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E907B2" w14:textId="77777777" w:rsidR="006D1704" w:rsidRPr="000B0BAD" w:rsidRDefault="006D1704" w:rsidP="00442991">
      <w:pPr>
        <w:pStyle w:val="40"/>
      </w:pPr>
      <w:bookmarkStart w:id="0" w:name="_GoBack"/>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425"/>
        <w:gridCol w:w="5068"/>
      </w:tblGrid>
      <w:tr w:rsidR="00DB0429" w:rsidRPr="00FC00ED" w14:paraId="3DF99153" w14:textId="77777777" w:rsidTr="00DB0429">
        <w:tc>
          <w:tcPr>
            <w:tcW w:w="4361" w:type="dxa"/>
            <w:tcBorders>
              <w:top w:val="nil"/>
              <w:left w:val="nil"/>
              <w:bottom w:val="nil"/>
              <w:right w:val="nil"/>
            </w:tcBorders>
            <w:hideMark/>
          </w:tcPr>
          <w:p w14:paraId="4CD9455A" w14:textId="77777777" w:rsidR="00DB0429" w:rsidRPr="00205D21" w:rsidRDefault="00DB0429" w:rsidP="00DB0429">
            <w:pPr>
              <w:spacing w:after="0" w:line="280" w:lineRule="exact"/>
              <w:jc w:val="center"/>
              <w:rPr>
                <w:rFonts w:ascii="Times New Roman" w:eastAsia="Times New Roman" w:hAnsi="Times New Roman"/>
                <w:b/>
                <w:caps/>
                <w:sz w:val="24"/>
                <w:szCs w:val="24"/>
                <w:lang w:val="be-BY" w:eastAsia="ru-RU"/>
              </w:rPr>
            </w:pPr>
            <w:r w:rsidRPr="00205D21">
              <w:rPr>
                <w:rFonts w:ascii="Times New Roman" w:eastAsia="Times New Roman" w:hAnsi="Times New Roman"/>
                <w:b/>
                <w:caps/>
                <w:sz w:val="24"/>
                <w:szCs w:val="24"/>
                <w:lang w:val="be-BY" w:eastAsia="ru-RU"/>
              </w:rPr>
              <w:t>Міністэрства адукацыі Рэспублікі Беларусь</w:t>
            </w:r>
          </w:p>
        </w:tc>
        <w:tc>
          <w:tcPr>
            <w:tcW w:w="425" w:type="dxa"/>
            <w:tcBorders>
              <w:top w:val="nil"/>
              <w:left w:val="nil"/>
              <w:bottom w:val="nil"/>
              <w:right w:val="nil"/>
            </w:tcBorders>
          </w:tcPr>
          <w:p w14:paraId="46467A1E" w14:textId="77777777" w:rsidR="00DB0429" w:rsidRPr="00205D21" w:rsidRDefault="00DB0429" w:rsidP="00DB0429">
            <w:pPr>
              <w:spacing w:after="0" w:line="280" w:lineRule="exact"/>
              <w:jc w:val="center"/>
              <w:rPr>
                <w:rFonts w:ascii="Times New Roman" w:eastAsia="Times New Roman" w:hAnsi="Times New Roman"/>
                <w:b/>
                <w:sz w:val="24"/>
                <w:szCs w:val="24"/>
                <w:lang w:eastAsia="ru-RU"/>
              </w:rPr>
            </w:pPr>
          </w:p>
        </w:tc>
        <w:tc>
          <w:tcPr>
            <w:tcW w:w="5068" w:type="dxa"/>
            <w:tcBorders>
              <w:top w:val="nil"/>
              <w:left w:val="nil"/>
              <w:bottom w:val="nil"/>
              <w:right w:val="nil"/>
            </w:tcBorders>
            <w:hideMark/>
          </w:tcPr>
          <w:p w14:paraId="18C7A45F" w14:textId="77777777" w:rsidR="00DB0429" w:rsidRPr="00205D21" w:rsidRDefault="00DB0429" w:rsidP="00DB0429">
            <w:pPr>
              <w:spacing w:after="0" w:line="280" w:lineRule="exact"/>
              <w:ind w:hanging="111"/>
              <w:jc w:val="center"/>
              <w:rPr>
                <w:rFonts w:ascii="Times New Roman" w:eastAsia="Times New Roman" w:hAnsi="Times New Roman"/>
                <w:b/>
                <w:caps/>
                <w:sz w:val="24"/>
                <w:szCs w:val="24"/>
                <w:lang w:eastAsia="ru-RU"/>
              </w:rPr>
            </w:pPr>
            <w:r w:rsidRPr="00205D21">
              <w:rPr>
                <w:rFonts w:ascii="Times New Roman" w:eastAsia="Times New Roman" w:hAnsi="Times New Roman"/>
                <w:b/>
                <w:caps/>
                <w:sz w:val="24"/>
                <w:szCs w:val="24"/>
                <w:lang w:eastAsia="ru-RU"/>
              </w:rPr>
              <w:t>Министерство образования Республики Беларусь</w:t>
            </w:r>
          </w:p>
        </w:tc>
      </w:tr>
      <w:tr w:rsidR="00DB0429" w:rsidRPr="00FC00ED" w14:paraId="6F199AED" w14:textId="77777777" w:rsidTr="00DB0429">
        <w:tc>
          <w:tcPr>
            <w:tcW w:w="4361" w:type="dxa"/>
            <w:tcBorders>
              <w:top w:val="nil"/>
              <w:left w:val="nil"/>
              <w:bottom w:val="nil"/>
              <w:right w:val="nil"/>
            </w:tcBorders>
          </w:tcPr>
          <w:p w14:paraId="2A48FB90" w14:textId="77777777" w:rsidR="00DB0429" w:rsidRPr="00205D21" w:rsidRDefault="00DB0429" w:rsidP="00DB0429">
            <w:pPr>
              <w:spacing w:after="0" w:line="280" w:lineRule="exact"/>
              <w:jc w:val="center"/>
              <w:rPr>
                <w:rFonts w:ascii="Times New Roman" w:eastAsia="Times New Roman" w:hAnsi="Times New Roman"/>
                <w:sz w:val="30"/>
                <w:szCs w:val="28"/>
                <w:lang w:eastAsia="ru-RU"/>
              </w:rPr>
            </w:pPr>
          </w:p>
        </w:tc>
        <w:tc>
          <w:tcPr>
            <w:tcW w:w="425" w:type="dxa"/>
            <w:tcBorders>
              <w:top w:val="nil"/>
              <w:left w:val="nil"/>
              <w:bottom w:val="nil"/>
              <w:right w:val="nil"/>
            </w:tcBorders>
          </w:tcPr>
          <w:p w14:paraId="4CE7980E" w14:textId="77777777" w:rsidR="00DB0429" w:rsidRPr="00205D21" w:rsidRDefault="00DB0429" w:rsidP="00DB0429">
            <w:pPr>
              <w:spacing w:after="0" w:line="280" w:lineRule="exact"/>
              <w:jc w:val="center"/>
              <w:rPr>
                <w:rFonts w:ascii="Times New Roman" w:eastAsia="Times New Roman" w:hAnsi="Times New Roman"/>
                <w:sz w:val="30"/>
                <w:szCs w:val="28"/>
                <w:lang w:eastAsia="ru-RU"/>
              </w:rPr>
            </w:pPr>
          </w:p>
        </w:tc>
        <w:tc>
          <w:tcPr>
            <w:tcW w:w="5068" w:type="dxa"/>
            <w:tcBorders>
              <w:top w:val="nil"/>
              <w:left w:val="nil"/>
              <w:bottom w:val="nil"/>
              <w:right w:val="nil"/>
            </w:tcBorders>
          </w:tcPr>
          <w:p w14:paraId="6BC13BA2" w14:textId="77777777" w:rsidR="00DB0429" w:rsidRPr="00205D21" w:rsidRDefault="00DB0429" w:rsidP="00DB0429">
            <w:pPr>
              <w:spacing w:after="0" w:line="280" w:lineRule="exact"/>
              <w:jc w:val="center"/>
              <w:rPr>
                <w:rFonts w:ascii="Times New Roman" w:eastAsia="Times New Roman" w:hAnsi="Times New Roman"/>
                <w:caps/>
                <w:sz w:val="30"/>
                <w:szCs w:val="28"/>
                <w:lang w:eastAsia="ru-RU"/>
              </w:rPr>
            </w:pPr>
          </w:p>
        </w:tc>
      </w:tr>
      <w:tr w:rsidR="00DB0429" w:rsidRPr="00FC00ED" w14:paraId="5773C0A5" w14:textId="77777777" w:rsidTr="00DB0429">
        <w:tc>
          <w:tcPr>
            <w:tcW w:w="4361" w:type="dxa"/>
            <w:tcBorders>
              <w:top w:val="nil"/>
              <w:left w:val="nil"/>
              <w:bottom w:val="nil"/>
              <w:right w:val="nil"/>
            </w:tcBorders>
            <w:hideMark/>
          </w:tcPr>
          <w:p w14:paraId="445977A6" w14:textId="77777777" w:rsidR="00DB0429" w:rsidRPr="00FC00ED" w:rsidRDefault="00DB0429" w:rsidP="00DB0429">
            <w:pPr>
              <w:spacing w:after="0" w:line="280" w:lineRule="exact"/>
              <w:jc w:val="center"/>
              <w:rPr>
                <w:rFonts w:ascii="Times New Roman" w:eastAsia="Times New Roman" w:hAnsi="Times New Roman"/>
                <w:b/>
                <w:sz w:val="30"/>
                <w:szCs w:val="28"/>
                <w:lang w:eastAsia="ru-RU"/>
              </w:rPr>
            </w:pPr>
            <w:r w:rsidRPr="00FC00ED">
              <w:rPr>
                <w:rFonts w:ascii="Times New Roman" w:eastAsia="Times New Roman" w:hAnsi="Times New Roman"/>
                <w:b/>
                <w:sz w:val="30"/>
                <w:szCs w:val="28"/>
                <w:lang w:eastAsia="ru-RU"/>
              </w:rPr>
              <w:t>ПАСТАНОВА</w:t>
            </w:r>
          </w:p>
        </w:tc>
        <w:tc>
          <w:tcPr>
            <w:tcW w:w="425" w:type="dxa"/>
            <w:tcBorders>
              <w:top w:val="nil"/>
              <w:left w:val="nil"/>
              <w:bottom w:val="nil"/>
              <w:right w:val="nil"/>
            </w:tcBorders>
          </w:tcPr>
          <w:p w14:paraId="374FF764" w14:textId="77777777" w:rsidR="00DB0429" w:rsidRPr="00FC00ED" w:rsidRDefault="00DB0429" w:rsidP="00DB0429">
            <w:pPr>
              <w:spacing w:after="0" w:line="280" w:lineRule="exact"/>
              <w:jc w:val="center"/>
              <w:rPr>
                <w:rFonts w:ascii="Times New Roman" w:eastAsia="Times New Roman" w:hAnsi="Times New Roman"/>
                <w:b/>
                <w:sz w:val="30"/>
                <w:szCs w:val="28"/>
                <w:lang w:eastAsia="ru-RU"/>
              </w:rPr>
            </w:pPr>
          </w:p>
        </w:tc>
        <w:tc>
          <w:tcPr>
            <w:tcW w:w="5068" w:type="dxa"/>
            <w:tcBorders>
              <w:top w:val="nil"/>
              <w:left w:val="nil"/>
              <w:bottom w:val="nil"/>
              <w:right w:val="nil"/>
            </w:tcBorders>
            <w:hideMark/>
          </w:tcPr>
          <w:p w14:paraId="11D29A3D" w14:textId="77777777" w:rsidR="00DB0429" w:rsidRPr="00FC00ED" w:rsidRDefault="00DB0429" w:rsidP="00DB0429">
            <w:pPr>
              <w:spacing w:after="0" w:line="280" w:lineRule="exact"/>
              <w:jc w:val="center"/>
              <w:rPr>
                <w:rFonts w:ascii="Times New Roman" w:eastAsia="Times New Roman" w:hAnsi="Times New Roman"/>
                <w:b/>
                <w:sz w:val="30"/>
                <w:szCs w:val="28"/>
                <w:lang w:eastAsia="ru-RU"/>
              </w:rPr>
            </w:pPr>
            <w:r w:rsidRPr="00FC00ED">
              <w:rPr>
                <w:rFonts w:ascii="Times New Roman" w:eastAsia="Times New Roman" w:hAnsi="Times New Roman"/>
                <w:b/>
                <w:caps/>
                <w:sz w:val="30"/>
                <w:szCs w:val="28"/>
                <w:lang w:eastAsia="ru-RU"/>
              </w:rPr>
              <w:t>Постановление</w:t>
            </w:r>
          </w:p>
        </w:tc>
      </w:tr>
      <w:tr w:rsidR="00DB0429" w:rsidRPr="00FC00ED" w14:paraId="4E778D7E" w14:textId="77777777" w:rsidTr="00DB0429">
        <w:tc>
          <w:tcPr>
            <w:tcW w:w="4361" w:type="dxa"/>
            <w:tcBorders>
              <w:top w:val="nil"/>
              <w:left w:val="nil"/>
              <w:bottom w:val="nil"/>
              <w:right w:val="nil"/>
            </w:tcBorders>
          </w:tcPr>
          <w:p w14:paraId="0EB25369" w14:textId="77777777" w:rsidR="00DB0429" w:rsidRPr="00FC00ED" w:rsidRDefault="00DB0429" w:rsidP="00DB0429">
            <w:pPr>
              <w:spacing w:after="0" w:line="280" w:lineRule="exact"/>
              <w:jc w:val="center"/>
              <w:rPr>
                <w:rFonts w:ascii="Times New Roman" w:eastAsia="Times New Roman" w:hAnsi="Times New Roman"/>
                <w:sz w:val="30"/>
                <w:szCs w:val="28"/>
                <w:lang w:eastAsia="ru-RU"/>
              </w:rPr>
            </w:pPr>
          </w:p>
        </w:tc>
        <w:tc>
          <w:tcPr>
            <w:tcW w:w="425" w:type="dxa"/>
            <w:tcBorders>
              <w:top w:val="nil"/>
              <w:left w:val="nil"/>
              <w:bottom w:val="nil"/>
              <w:right w:val="nil"/>
            </w:tcBorders>
          </w:tcPr>
          <w:p w14:paraId="6A3691F9" w14:textId="77777777" w:rsidR="00DB0429" w:rsidRPr="00FC00ED" w:rsidRDefault="00DB0429" w:rsidP="00DB0429">
            <w:pPr>
              <w:spacing w:after="0" w:line="280" w:lineRule="exact"/>
              <w:jc w:val="center"/>
              <w:rPr>
                <w:rFonts w:ascii="Times New Roman" w:eastAsia="Times New Roman" w:hAnsi="Times New Roman"/>
                <w:sz w:val="30"/>
                <w:szCs w:val="28"/>
                <w:lang w:eastAsia="ru-RU"/>
              </w:rPr>
            </w:pPr>
          </w:p>
        </w:tc>
        <w:tc>
          <w:tcPr>
            <w:tcW w:w="5068" w:type="dxa"/>
            <w:tcBorders>
              <w:top w:val="nil"/>
              <w:left w:val="nil"/>
              <w:bottom w:val="nil"/>
              <w:right w:val="nil"/>
            </w:tcBorders>
          </w:tcPr>
          <w:p w14:paraId="4A8AEB74" w14:textId="77777777" w:rsidR="00DB0429" w:rsidRPr="00FC00ED" w:rsidRDefault="00DB0429" w:rsidP="00DB0429">
            <w:pPr>
              <w:spacing w:after="0" w:line="280" w:lineRule="exact"/>
              <w:jc w:val="center"/>
              <w:rPr>
                <w:rFonts w:ascii="Times New Roman" w:eastAsia="Times New Roman" w:hAnsi="Times New Roman"/>
                <w:caps/>
                <w:sz w:val="30"/>
                <w:szCs w:val="28"/>
                <w:lang w:eastAsia="ru-RU"/>
              </w:rPr>
            </w:pPr>
          </w:p>
        </w:tc>
      </w:tr>
      <w:tr w:rsidR="00DB0429" w:rsidRPr="00D91A55" w14:paraId="5A44CC5F" w14:textId="77777777" w:rsidTr="00DB0429">
        <w:tc>
          <w:tcPr>
            <w:tcW w:w="4361" w:type="dxa"/>
            <w:tcBorders>
              <w:top w:val="nil"/>
              <w:left w:val="nil"/>
              <w:bottom w:val="nil"/>
              <w:right w:val="nil"/>
            </w:tcBorders>
          </w:tcPr>
          <w:p w14:paraId="5B7BF822" w14:textId="77777777" w:rsidR="00DB0429" w:rsidRPr="00D91A55" w:rsidRDefault="00417891" w:rsidP="00DB0429">
            <w:pPr>
              <w:widowControl w:val="0"/>
              <w:spacing w:after="0" w:line="240" w:lineRule="auto"/>
              <w:jc w:val="both"/>
              <w:rPr>
                <w:rFonts w:ascii="Times New Roman" w:eastAsia="Times New Roman" w:hAnsi="Times New Roman"/>
                <w:sz w:val="30"/>
                <w:szCs w:val="30"/>
                <w:lang w:eastAsia="ru-RU"/>
              </w:rPr>
            </w:pPr>
            <w:r w:rsidRPr="00D91A55">
              <w:rPr>
                <w:rFonts w:ascii="Times New Roman" w:eastAsia="Times New Roman" w:hAnsi="Times New Roman"/>
                <w:sz w:val="30"/>
                <w:szCs w:val="30"/>
                <w:lang w:eastAsia="ru-RU"/>
              </w:rPr>
              <w:t>12</w:t>
            </w:r>
            <w:r w:rsidR="00DB0429" w:rsidRPr="00D91A55">
              <w:rPr>
                <w:rFonts w:ascii="Times New Roman" w:eastAsia="Times New Roman" w:hAnsi="Times New Roman"/>
                <w:sz w:val="30"/>
                <w:szCs w:val="30"/>
                <w:lang w:eastAsia="ru-RU"/>
              </w:rPr>
              <w:t xml:space="preserve"> </w:t>
            </w:r>
            <w:r w:rsidRPr="00D91A55">
              <w:rPr>
                <w:rFonts w:ascii="Times New Roman" w:eastAsia="Times New Roman" w:hAnsi="Times New Roman"/>
                <w:sz w:val="30"/>
                <w:szCs w:val="30"/>
                <w:lang w:eastAsia="ru-RU"/>
              </w:rPr>
              <w:t>апреля</w:t>
            </w:r>
            <w:r w:rsidR="00DB0429" w:rsidRPr="00D91A55">
              <w:rPr>
                <w:rFonts w:ascii="Times New Roman" w:eastAsia="Times New Roman" w:hAnsi="Times New Roman"/>
                <w:sz w:val="30"/>
                <w:szCs w:val="30"/>
                <w:lang w:eastAsia="ru-RU"/>
              </w:rPr>
              <w:t xml:space="preserve"> 20</w:t>
            </w:r>
            <w:r w:rsidRPr="00D91A55">
              <w:rPr>
                <w:rFonts w:ascii="Times New Roman" w:eastAsia="Times New Roman" w:hAnsi="Times New Roman"/>
                <w:sz w:val="30"/>
                <w:szCs w:val="30"/>
                <w:lang w:eastAsia="ru-RU"/>
              </w:rPr>
              <w:t>22</w:t>
            </w:r>
            <w:r w:rsidR="00DB0429" w:rsidRPr="00D91A55">
              <w:rPr>
                <w:rFonts w:ascii="Times New Roman" w:eastAsia="Times New Roman" w:hAnsi="Times New Roman"/>
                <w:sz w:val="30"/>
                <w:szCs w:val="30"/>
                <w:lang w:eastAsia="ru-RU"/>
              </w:rPr>
              <w:t xml:space="preserve"> г. № </w:t>
            </w:r>
            <w:r w:rsidRPr="00D91A55">
              <w:rPr>
                <w:rFonts w:ascii="Times New Roman" w:eastAsia="Times New Roman" w:hAnsi="Times New Roman"/>
                <w:sz w:val="30"/>
                <w:szCs w:val="30"/>
                <w:lang w:eastAsia="ru-RU"/>
              </w:rPr>
              <w:t>78</w:t>
            </w:r>
          </w:p>
          <w:p w14:paraId="3DEB16A1" w14:textId="77777777" w:rsidR="00DB0429" w:rsidRPr="00D91A55" w:rsidRDefault="00DB0429" w:rsidP="00DB0429">
            <w:pPr>
              <w:spacing w:after="0" w:line="280" w:lineRule="exact"/>
              <w:rPr>
                <w:rFonts w:ascii="Times New Roman" w:eastAsia="Times New Roman" w:hAnsi="Times New Roman"/>
                <w:sz w:val="30"/>
                <w:szCs w:val="28"/>
                <w:lang w:eastAsia="ru-RU"/>
              </w:rPr>
            </w:pPr>
          </w:p>
          <w:p w14:paraId="7ECFF600" w14:textId="77777777" w:rsidR="00DB0429" w:rsidRPr="00D91A55" w:rsidRDefault="00DB0429" w:rsidP="00DB0429">
            <w:pPr>
              <w:spacing w:after="0" w:line="280" w:lineRule="exact"/>
              <w:jc w:val="center"/>
              <w:rPr>
                <w:rFonts w:ascii="Times New Roman" w:eastAsia="Times New Roman" w:hAnsi="Times New Roman"/>
                <w:sz w:val="30"/>
                <w:szCs w:val="28"/>
                <w:lang w:eastAsia="ru-RU"/>
              </w:rPr>
            </w:pPr>
            <w:r w:rsidRPr="00D91A55">
              <w:rPr>
                <w:rFonts w:ascii="Times New Roman" w:eastAsia="Times New Roman" w:hAnsi="Times New Roman"/>
                <w:sz w:val="24"/>
                <w:szCs w:val="24"/>
                <w:lang w:val="be-BY" w:eastAsia="ru-RU"/>
              </w:rPr>
              <w:t>г.Мінск</w:t>
            </w:r>
          </w:p>
        </w:tc>
        <w:tc>
          <w:tcPr>
            <w:tcW w:w="425" w:type="dxa"/>
            <w:tcBorders>
              <w:top w:val="nil"/>
              <w:left w:val="nil"/>
              <w:bottom w:val="nil"/>
              <w:right w:val="nil"/>
            </w:tcBorders>
          </w:tcPr>
          <w:p w14:paraId="0B1D6433" w14:textId="77777777" w:rsidR="00DB0429" w:rsidRPr="00D91A55" w:rsidRDefault="00DB0429" w:rsidP="00DB0429">
            <w:pPr>
              <w:spacing w:after="0" w:line="280" w:lineRule="exact"/>
              <w:jc w:val="center"/>
              <w:rPr>
                <w:rFonts w:ascii="Times New Roman" w:eastAsia="Times New Roman" w:hAnsi="Times New Roman"/>
                <w:sz w:val="30"/>
                <w:szCs w:val="28"/>
                <w:lang w:eastAsia="ru-RU"/>
              </w:rPr>
            </w:pPr>
          </w:p>
        </w:tc>
        <w:tc>
          <w:tcPr>
            <w:tcW w:w="5068" w:type="dxa"/>
            <w:tcBorders>
              <w:top w:val="nil"/>
              <w:left w:val="nil"/>
              <w:bottom w:val="nil"/>
              <w:right w:val="nil"/>
            </w:tcBorders>
          </w:tcPr>
          <w:p w14:paraId="0199B84C" w14:textId="77777777" w:rsidR="00DB0429" w:rsidRPr="00D91A55" w:rsidRDefault="00DB0429" w:rsidP="00DB0429">
            <w:pPr>
              <w:spacing w:after="0" w:line="280" w:lineRule="exact"/>
              <w:jc w:val="center"/>
              <w:rPr>
                <w:rFonts w:ascii="Times New Roman" w:eastAsia="Times New Roman" w:hAnsi="Times New Roman"/>
                <w:caps/>
                <w:sz w:val="30"/>
                <w:szCs w:val="28"/>
                <w:lang w:eastAsia="ru-RU"/>
              </w:rPr>
            </w:pPr>
          </w:p>
          <w:p w14:paraId="013FDED4" w14:textId="77777777" w:rsidR="00DB0429" w:rsidRPr="00D91A55" w:rsidRDefault="00DB0429" w:rsidP="00DB0429">
            <w:pPr>
              <w:spacing w:after="0" w:line="280" w:lineRule="exact"/>
              <w:jc w:val="center"/>
              <w:rPr>
                <w:rFonts w:ascii="Times New Roman" w:eastAsia="Times New Roman" w:hAnsi="Times New Roman"/>
                <w:caps/>
                <w:sz w:val="30"/>
                <w:szCs w:val="28"/>
                <w:lang w:eastAsia="ru-RU"/>
              </w:rPr>
            </w:pPr>
          </w:p>
          <w:p w14:paraId="0A542CBC" w14:textId="77777777" w:rsidR="00DB0429" w:rsidRPr="00D91A55" w:rsidRDefault="00DB0429" w:rsidP="00DB0429">
            <w:pPr>
              <w:spacing w:after="0" w:line="280" w:lineRule="exact"/>
              <w:jc w:val="center"/>
              <w:rPr>
                <w:rFonts w:ascii="Times New Roman" w:eastAsia="Times New Roman" w:hAnsi="Times New Roman"/>
                <w:caps/>
                <w:sz w:val="30"/>
                <w:szCs w:val="28"/>
                <w:lang w:eastAsia="ru-RU"/>
              </w:rPr>
            </w:pPr>
            <w:r w:rsidRPr="00D91A55">
              <w:rPr>
                <w:rFonts w:ascii="Times New Roman" w:eastAsia="Times New Roman" w:hAnsi="Times New Roman"/>
                <w:sz w:val="24"/>
                <w:szCs w:val="24"/>
                <w:lang w:val="be-BY" w:eastAsia="ru-RU"/>
              </w:rPr>
              <w:t>г.Минск</w:t>
            </w:r>
          </w:p>
        </w:tc>
      </w:tr>
    </w:tbl>
    <w:p w14:paraId="1C614030" w14:textId="77777777" w:rsidR="006D1704" w:rsidRPr="00D91A55" w:rsidRDefault="006D1704" w:rsidP="006D1704">
      <w:pPr>
        <w:widowControl w:val="0"/>
        <w:spacing w:after="0" w:line="360" w:lineRule="auto"/>
        <w:jc w:val="both"/>
        <w:rPr>
          <w:rFonts w:ascii="Times New Roman" w:eastAsia="Times New Roman" w:hAnsi="Times New Roman"/>
          <w:sz w:val="30"/>
          <w:szCs w:val="30"/>
          <w:lang w:eastAsia="ru-RU"/>
        </w:rPr>
      </w:pPr>
    </w:p>
    <w:tbl>
      <w:tblPr>
        <w:tblW w:w="0" w:type="auto"/>
        <w:tblLook w:val="0000" w:firstRow="0" w:lastRow="0" w:firstColumn="0" w:lastColumn="0" w:noHBand="0" w:noVBand="0"/>
      </w:tblPr>
      <w:tblGrid>
        <w:gridCol w:w="4786"/>
      </w:tblGrid>
      <w:tr w:rsidR="006D1704" w:rsidRPr="00D91A55" w14:paraId="3AFF499E" w14:textId="77777777" w:rsidTr="006B519F">
        <w:trPr>
          <w:trHeight w:val="611"/>
        </w:trPr>
        <w:tc>
          <w:tcPr>
            <w:tcW w:w="4786" w:type="dxa"/>
          </w:tcPr>
          <w:p w14:paraId="59E82C7B" w14:textId="77777777" w:rsidR="006D1704" w:rsidRPr="00D91A55" w:rsidRDefault="006D1704" w:rsidP="003F3D59">
            <w:pPr>
              <w:widowControl w:val="0"/>
              <w:tabs>
                <w:tab w:val="left" w:pos="687"/>
              </w:tabs>
              <w:spacing w:after="0" w:line="280" w:lineRule="exact"/>
              <w:jc w:val="both"/>
              <w:rPr>
                <w:rFonts w:ascii="Times New Roman" w:hAnsi="Times New Roman" w:cs="Times New Roman"/>
                <w:sz w:val="30"/>
                <w:szCs w:val="30"/>
              </w:rPr>
            </w:pPr>
            <w:r w:rsidRPr="00D91A55">
              <w:rPr>
                <w:rFonts w:ascii="Times New Roman" w:hAnsi="Times New Roman"/>
                <w:sz w:val="30"/>
                <w:szCs w:val="30"/>
              </w:rPr>
              <w:t xml:space="preserve">Об утверждении образовательных стандартов высшего образования </w:t>
            </w:r>
            <w:r w:rsidRPr="00D91A55">
              <w:rPr>
                <w:rFonts w:ascii="Times New Roman" w:hAnsi="Times New Roman"/>
                <w:sz w:val="30"/>
                <w:szCs w:val="30"/>
                <w:lang w:val="en-US"/>
              </w:rPr>
              <w:t>I</w:t>
            </w:r>
            <w:r w:rsidR="006B519F" w:rsidRPr="00D91A55">
              <w:rPr>
                <w:rFonts w:ascii="Times New Roman" w:hAnsi="Times New Roman"/>
                <w:sz w:val="30"/>
                <w:szCs w:val="30"/>
              </w:rPr>
              <w:t> </w:t>
            </w:r>
            <w:r w:rsidRPr="00D91A55">
              <w:rPr>
                <w:rFonts w:ascii="Times New Roman" w:hAnsi="Times New Roman"/>
                <w:sz w:val="30"/>
                <w:szCs w:val="30"/>
              </w:rPr>
              <w:t>ступени</w:t>
            </w:r>
            <w:r w:rsidRPr="00D91A55">
              <w:rPr>
                <w:rFonts w:ascii="Times New Roman" w:hAnsi="Times New Roman" w:cs="Times New Roman"/>
                <w:sz w:val="30"/>
                <w:szCs w:val="30"/>
              </w:rPr>
              <w:t xml:space="preserve"> </w:t>
            </w:r>
          </w:p>
        </w:tc>
      </w:tr>
    </w:tbl>
    <w:p w14:paraId="6EB8118E" w14:textId="77777777" w:rsidR="006D1704" w:rsidRPr="00D91A55" w:rsidRDefault="006D1704" w:rsidP="006D1704">
      <w:pPr>
        <w:widowControl w:val="0"/>
        <w:spacing w:after="0" w:line="240" w:lineRule="auto"/>
        <w:jc w:val="both"/>
        <w:rPr>
          <w:rFonts w:ascii="Times New Roman" w:eastAsia="Calibri" w:hAnsi="Times New Roman" w:cs="Times New Roman"/>
          <w:sz w:val="30"/>
        </w:rPr>
      </w:pPr>
    </w:p>
    <w:p w14:paraId="268668A7" w14:textId="77777777" w:rsidR="00907CFC" w:rsidRPr="00D91A55" w:rsidRDefault="00907CFC" w:rsidP="00B91099">
      <w:pPr>
        <w:widowControl w:val="0"/>
        <w:tabs>
          <w:tab w:val="left" w:pos="709"/>
        </w:tabs>
        <w:spacing w:after="0" w:line="240" w:lineRule="auto"/>
        <w:ind w:firstLine="709"/>
        <w:jc w:val="both"/>
        <w:rPr>
          <w:rFonts w:ascii="Times New Roman" w:hAnsi="Times New Roman" w:cs="Times New Roman"/>
          <w:caps/>
          <w:sz w:val="30"/>
          <w:szCs w:val="30"/>
        </w:rPr>
      </w:pPr>
      <w:r w:rsidRPr="00D91A55">
        <w:rPr>
          <w:rFonts w:ascii="Times New Roman" w:hAnsi="Times New Roman" w:cs="Times New Roman"/>
          <w:sz w:val="30"/>
          <w:szCs w:val="30"/>
          <w:lang w:val="be-BY"/>
        </w:rPr>
        <w:t>Н</w:t>
      </w:r>
      <w:r w:rsidRPr="00D91A55">
        <w:rPr>
          <w:rFonts w:ascii="Times New Roman" w:hAnsi="Times New Roman" w:cs="Times New Roman"/>
          <w:sz w:val="30"/>
          <w:szCs w:val="30"/>
        </w:rPr>
        <w:t xml:space="preserve">а основании статьи 109, пункта 3 статьи 205 Кодекса Республики Беларусь об образовании Министерство образования Республики Беларусь </w:t>
      </w:r>
      <w:r w:rsidRPr="00D91A55">
        <w:rPr>
          <w:rFonts w:ascii="Times New Roman" w:hAnsi="Times New Roman" w:cs="Times New Roman"/>
          <w:caps/>
          <w:sz w:val="30"/>
          <w:szCs w:val="30"/>
        </w:rPr>
        <w:t>постановляет:</w:t>
      </w:r>
    </w:p>
    <w:p w14:paraId="0D699015" w14:textId="77777777" w:rsidR="00036656" w:rsidRPr="00D91A55" w:rsidRDefault="00036656" w:rsidP="00036656">
      <w:pPr>
        <w:pStyle w:val="afff2"/>
        <w:ind w:left="709"/>
        <w:jc w:val="both"/>
        <w:rPr>
          <w:rFonts w:eastAsia="Calibri"/>
          <w:sz w:val="30"/>
          <w:szCs w:val="30"/>
        </w:rPr>
      </w:pPr>
      <w:r w:rsidRPr="00D91A55">
        <w:rPr>
          <w:rFonts w:eastAsia="Calibri"/>
          <w:sz w:val="30"/>
          <w:szCs w:val="30"/>
        </w:rPr>
        <w:t>1.</w:t>
      </w:r>
      <w:r w:rsidR="00E46380" w:rsidRPr="00D91A55">
        <w:rPr>
          <w:rFonts w:eastAsia="Calibri"/>
          <w:sz w:val="30"/>
          <w:szCs w:val="30"/>
        </w:rPr>
        <w:t> </w:t>
      </w:r>
      <w:r w:rsidR="006D1704" w:rsidRPr="00D91A55">
        <w:rPr>
          <w:rFonts w:eastAsia="Calibri"/>
          <w:sz w:val="30"/>
          <w:szCs w:val="30"/>
        </w:rPr>
        <w:t>Утвердить</w:t>
      </w:r>
      <w:r w:rsidRPr="00D91A55">
        <w:rPr>
          <w:rFonts w:eastAsia="Calibri"/>
          <w:sz w:val="30"/>
          <w:szCs w:val="30"/>
        </w:rPr>
        <w:t>:</w:t>
      </w:r>
    </w:p>
    <w:p w14:paraId="25C93F10" w14:textId="77777777" w:rsidR="00833820" w:rsidRPr="00D91A55" w:rsidRDefault="006D1704" w:rsidP="00036656">
      <w:pPr>
        <w:pStyle w:val="afff2"/>
        <w:numPr>
          <w:ilvl w:val="1"/>
          <w:numId w:val="47"/>
        </w:numPr>
        <w:ind w:left="0" w:firstLine="709"/>
        <w:jc w:val="both"/>
        <w:rPr>
          <w:rFonts w:eastAsia="Calibri"/>
          <w:sz w:val="30"/>
          <w:szCs w:val="30"/>
        </w:rPr>
      </w:pPr>
      <w:r w:rsidRPr="00D91A55">
        <w:rPr>
          <w:rFonts w:eastAsia="Calibri"/>
          <w:sz w:val="30"/>
          <w:szCs w:val="30"/>
        </w:rPr>
        <w:t>образовательн</w:t>
      </w:r>
      <w:r w:rsidR="00036656" w:rsidRPr="00D91A55">
        <w:rPr>
          <w:rFonts w:eastAsia="Calibri"/>
          <w:sz w:val="30"/>
          <w:szCs w:val="30"/>
        </w:rPr>
        <w:t>ый</w:t>
      </w:r>
      <w:r w:rsidRPr="00D91A55">
        <w:rPr>
          <w:rFonts w:eastAsia="Calibri"/>
          <w:sz w:val="30"/>
          <w:szCs w:val="30"/>
        </w:rPr>
        <w:t xml:space="preserve"> стандарт высшего образования I</w:t>
      </w:r>
      <w:r w:rsidR="003D03E5" w:rsidRPr="00D91A55">
        <w:rPr>
          <w:rFonts w:eastAsia="Calibri"/>
          <w:sz w:val="30"/>
          <w:szCs w:val="30"/>
        </w:rPr>
        <w:t> </w:t>
      </w:r>
      <w:r w:rsidRPr="00D91A55">
        <w:rPr>
          <w:rFonts w:eastAsia="Calibri"/>
          <w:sz w:val="30"/>
          <w:szCs w:val="30"/>
        </w:rPr>
        <w:t xml:space="preserve">ступени </w:t>
      </w:r>
      <w:r w:rsidR="00036656" w:rsidRPr="00D91A55">
        <w:rPr>
          <w:rFonts w:eastAsia="Calibri"/>
          <w:sz w:val="30"/>
          <w:szCs w:val="30"/>
        </w:rPr>
        <w:t xml:space="preserve">по специальности </w:t>
      </w:r>
      <w:r w:rsidR="00833820" w:rsidRPr="00D91A55">
        <w:rPr>
          <w:rFonts w:eastAsia="Calibri"/>
          <w:sz w:val="30"/>
          <w:szCs w:val="30"/>
        </w:rPr>
        <w:t>1-15 01 01 </w:t>
      </w:r>
      <w:r w:rsidR="00356C99" w:rsidRPr="00D91A55">
        <w:rPr>
          <w:rFonts w:eastAsia="Calibri"/>
          <w:sz w:val="30"/>
          <w:szCs w:val="30"/>
        </w:rPr>
        <w:t>«</w:t>
      </w:r>
      <w:r w:rsidR="00833820" w:rsidRPr="00D91A55">
        <w:rPr>
          <w:rFonts w:eastAsia="Calibri"/>
          <w:sz w:val="30"/>
          <w:szCs w:val="30"/>
        </w:rPr>
        <w:t>Живопись (по направлениям)</w:t>
      </w:r>
      <w:r w:rsidR="00356C99" w:rsidRPr="00D91A55">
        <w:rPr>
          <w:rFonts w:eastAsia="Calibri"/>
          <w:sz w:val="30"/>
          <w:szCs w:val="30"/>
        </w:rPr>
        <w:t>»</w:t>
      </w:r>
      <w:r w:rsidR="00833820" w:rsidRPr="00D91A55">
        <w:rPr>
          <w:rFonts w:eastAsia="Calibri"/>
          <w:sz w:val="30"/>
          <w:szCs w:val="30"/>
        </w:rPr>
        <w:t xml:space="preserve"> (прилагается)</w:t>
      </w:r>
      <w:r w:rsidR="00833820" w:rsidRPr="00D91A55">
        <w:rPr>
          <w:rFonts w:eastAsia="Calibri"/>
          <w:bCs/>
          <w:sz w:val="30"/>
          <w:szCs w:val="30"/>
        </w:rPr>
        <w:t>;</w:t>
      </w:r>
      <w:r w:rsidR="00833820" w:rsidRPr="00D91A55">
        <w:rPr>
          <w:rFonts w:eastAsia="Calibri"/>
          <w:sz w:val="30"/>
          <w:szCs w:val="30"/>
        </w:rPr>
        <w:t xml:space="preserve"> </w:t>
      </w:r>
    </w:p>
    <w:p w14:paraId="3484FC97" w14:textId="77777777" w:rsidR="00833820" w:rsidRPr="00D91A55" w:rsidRDefault="00036656" w:rsidP="00036656">
      <w:pPr>
        <w:pStyle w:val="afff2"/>
        <w:numPr>
          <w:ilvl w:val="1"/>
          <w:numId w:val="47"/>
        </w:numPr>
        <w:ind w:left="0" w:firstLine="709"/>
        <w:jc w:val="both"/>
        <w:rPr>
          <w:rFonts w:eastAsia="Calibri"/>
          <w:sz w:val="30"/>
          <w:szCs w:val="30"/>
        </w:rPr>
      </w:pPr>
      <w:r w:rsidRPr="00D91A55">
        <w:rPr>
          <w:rFonts w:eastAsia="Calibri"/>
          <w:sz w:val="30"/>
          <w:szCs w:val="30"/>
        </w:rPr>
        <w:t xml:space="preserve">образовательный стандарт высшего образования I ступени по специальности </w:t>
      </w:r>
      <w:r w:rsidR="00833820" w:rsidRPr="00D91A55">
        <w:rPr>
          <w:rFonts w:eastAsia="Calibri"/>
          <w:sz w:val="30"/>
          <w:szCs w:val="30"/>
        </w:rPr>
        <w:t>1-15 01 02 </w:t>
      </w:r>
      <w:r w:rsidR="00356C99" w:rsidRPr="00D91A55">
        <w:rPr>
          <w:rFonts w:eastAsia="Calibri"/>
          <w:spacing w:val="-10"/>
          <w:sz w:val="30"/>
          <w:szCs w:val="30"/>
        </w:rPr>
        <w:t>«</w:t>
      </w:r>
      <w:r w:rsidR="00833820" w:rsidRPr="00D91A55">
        <w:rPr>
          <w:rFonts w:eastAsia="Calibri"/>
          <w:spacing w:val="-10"/>
          <w:sz w:val="30"/>
          <w:szCs w:val="30"/>
        </w:rPr>
        <w:t>Монументально-декоративное искусство (по направлениям)</w:t>
      </w:r>
      <w:r w:rsidR="00356C99" w:rsidRPr="00D91A55">
        <w:rPr>
          <w:rFonts w:eastAsia="Calibri"/>
          <w:spacing w:val="-10"/>
          <w:sz w:val="30"/>
          <w:szCs w:val="30"/>
        </w:rPr>
        <w:t>»</w:t>
      </w:r>
      <w:r w:rsidR="00833820" w:rsidRPr="00D91A55">
        <w:rPr>
          <w:rFonts w:eastAsia="Calibri"/>
          <w:sz w:val="30"/>
          <w:szCs w:val="30"/>
        </w:rPr>
        <w:t xml:space="preserve"> (прилагается)</w:t>
      </w:r>
      <w:r w:rsidR="00833820" w:rsidRPr="00D91A55">
        <w:rPr>
          <w:rFonts w:eastAsia="Calibri"/>
          <w:bCs/>
          <w:sz w:val="30"/>
          <w:szCs w:val="30"/>
        </w:rPr>
        <w:t>;</w:t>
      </w:r>
    </w:p>
    <w:p w14:paraId="6CDAF409" w14:textId="77777777" w:rsidR="00833820" w:rsidRPr="00D91A55" w:rsidRDefault="00036656" w:rsidP="00036656">
      <w:pPr>
        <w:pStyle w:val="afff2"/>
        <w:numPr>
          <w:ilvl w:val="1"/>
          <w:numId w:val="47"/>
        </w:numPr>
        <w:ind w:left="0" w:firstLine="709"/>
        <w:jc w:val="both"/>
        <w:rPr>
          <w:rFonts w:eastAsia="Calibri"/>
          <w:sz w:val="30"/>
          <w:szCs w:val="30"/>
        </w:rPr>
      </w:pPr>
      <w:r w:rsidRPr="00D91A55">
        <w:rPr>
          <w:rFonts w:eastAsia="Calibri"/>
          <w:sz w:val="30"/>
          <w:szCs w:val="30"/>
        </w:rPr>
        <w:t xml:space="preserve">образовательный стандарт высшего образования I ступени по специальности </w:t>
      </w:r>
      <w:r w:rsidR="00833820" w:rsidRPr="00D91A55">
        <w:rPr>
          <w:rFonts w:eastAsia="Calibri"/>
          <w:sz w:val="30"/>
          <w:szCs w:val="30"/>
        </w:rPr>
        <w:t>1-15 01 03 </w:t>
      </w:r>
      <w:r w:rsidR="00356C99" w:rsidRPr="00D91A55">
        <w:rPr>
          <w:rFonts w:eastAsia="Calibri"/>
          <w:sz w:val="30"/>
          <w:szCs w:val="30"/>
        </w:rPr>
        <w:t>«</w:t>
      </w:r>
      <w:r w:rsidR="00833820" w:rsidRPr="00D91A55">
        <w:rPr>
          <w:rFonts w:eastAsia="Calibri"/>
          <w:sz w:val="30"/>
          <w:szCs w:val="30"/>
        </w:rPr>
        <w:t>Скульптура</w:t>
      </w:r>
      <w:r w:rsidR="00356C99" w:rsidRPr="00D91A55">
        <w:rPr>
          <w:rFonts w:eastAsia="Calibri"/>
          <w:sz w:val="30"/>
          <w:szCs w:val="30"/>
        </w:rPr>
        <w:t>»</w:t>
      </w:r>
      <w:r w:rsidR="00833820" w:rsidRPr="00D91A55">
        <w:rPr>
          <w:rFonts w:eastAsia="Calibri"/>
          <w:sz w:val="30"/>
          <w:szCs w:val="30"/>
        </w:rPr>
        <w:t xml:space="preserve"> (прилагается)</w:t>
      </w:r>
      <w:r w:rsidR="00833820" w:rsidRPr="00D91A55">
        <w:rPr>
          <w:rFonts w:eastAsia="Calibri"/>
          <w:bCs/>
          <w:sz w:val="30"/>
          <w:szCs w:val="30"/>
        </w:rPr>
        <w:t>;</w:t>
      </w:r>
    </w:p>
    <w:p w14:paraId="26D0EC8A" w14:textId="77777777" w:rsidR="00833820" w:rsidRPr="00D91A55" w:rsidRDefault="00036656" w:rsidP="00036656">
      <w:pPr>
        <w:pStyle w:val="afff2"/>
        <w:numPr>
          <w:ilvl w:val="1"/>
          <w:numId w:val="47"/>
        </w:numPr>
        <w:ind w:left="0" w:firstLine="709"/>
        <w:jc w:val="both"/>
        <w:rPr>
          <w:rFonts w:eastAsia="Calibri"/>
          <w:sz w:val="30"/>
          <w:szCs w:val="30"/>
        </w:rPr>
      </w:pPr>
      <w:r w:rsidRPr="00D91A55">
        <w:rPr>
          <w:rFonts w:eastAsia="Calibri"/>
          <w:sz w:val="30"/>
          <w:szCs w:val="30"/>
        </w:rPr>
        <w:t xml:space="preserve">образовательный стандарт высшего образования I ступени по специальности </w:t>
      </w:r>
      <w:r w:rsidR="00833820" w:rsidRPr="00D91A55">
        <w:rPr>
          <w:rFonts w:eastAsia="Calibri"/>
          <w:sz w:val="30"/>
          <w:szCs w:val="30"/>
        </w:rPr>
        <w:t>1-15 01 04 </w:t>
      </w:r>
      <w:r w:rsidR="00356C99" w:rsidRPr="00D91A55">
        <w:rPr>
          <w:rFonts w:eastAsia="Calibri"/>
          <w:sz w:val="30"/>
          <w:szCs w:val="30"/>
        </w:rPr>
        <w:t>«</w:t>
      </w:r>
      <w:r w:rsidR="00833820" w:rsidRPr="00D91A55">
        <w:rPr>
          <w:rFonts w:eastAsia="Calibri"/>
          <w:sz w:val="30"/>
          <w:szCs w:val="30"/>
        </w:rPr>
        <w:t>Графика</w:t>
      </w:r>
      <w:r w:rsidR="00356C99" w:rsidRPr="00D91A55">
        <w:rPr>
          <w:rFonts w:eastAsia="Calibri"/>
          <w:sz w:val="30"/>
          <w:szCs w:val="30"/>
        </w:rPr>
        <w:t>»</w:t>
      </w:r>
      <w:r w:rsidR="00833820" w:rsidRPr="00D91A55">
        <w:rPr>
          <w:rFonts w:eastAsia="Calibri"/>
          <w:sz w:val="30"/>
          <w:szCs w:val="30"/>
        </w:rPr>
        <w:t xml:space="preserve"> (прилагается)</w:t>
      </w:r>
      <w:r w:rsidR="00833820" w:rsidRPr="00D91A55">
        <w:rPr>
          <w:rFonts w:eastAsia="Calibri"/>
          <w:bCs/>
          <w:sz w:val="30"/>
          <w:szCs w:val="30"/>
        </w:rPr>
        <w:t>;</w:t>
      </w:r>
    </w:p>
    <w:p w14:paraId="380F39EF" w14:textId="77777777" w:rsidR="00833820" w:rsidRPr="00D91A55" w:rsidRDefault="00036656" w:rsidP="00036656">
      <w:pPr>
        <w:pStyle w:val="afff2"/>
        <w:numPr>
          <w:ilvl w:val="1"/>
          <w:numId w:val="47"/>
        </w:numPr>
        <w:ind w:left="0" w:firstLine="709"/>
        <w:jc w:val="both"/>
        <w:rPr>
          <w:rFonts w:eastAsia="Calibri"/>
          <w:sz w:val="30"/>
          <w:szCs w:val="30"/>
        </w:rPr>
      </w:pPr>
      <w:r w:rsidRPr="00D91A55">
        <w:rPr>
          <w:rFonts w:eastAsia="Calibri"/>
          <w:sz w:val="30"/>
          <w:szCs w:val="30"/>
        </w:rPr>
        <w:t xml:space="preserve">образовательный стандарт высшего образования I ступени по специальности </w:t>
      </w:r>
      <w:r w:rsidR="00833820" w:rsidRPr="00D91A55">
        <w:rPr>
          <w:rFonts w:eastAsia="Calibri"/>
          <w:sz w:val="30"/>
          <w:szCs w:val="30"/>
        </w:rPr>
        <w:t>1-15 02 01 </w:t>
      </w:r>
      <w:r w:rsidR="00356C99" w:rsidRPr="00D91A55">
        <w:rPr>
          <w:rFonts w:eastAsia="Calibri"/>
          <w:sz w:val="30"/>
          <w:szCs w:val="30"/>
        </w:rPr>
        <w:t>«</w:t>
      </w:r>
      <w:r w:rsidR="00833820" w:rsidRPr="00D91A55">
        <w:rPr>
          <w:rFonts w:eastAsia="Calibri"/>
          <w:sz w:val="30"/>
          <w:szCs w:val="30"/>
        </w:rPr>
        <w:t>Декоративно-прикладное искусство (по направлениям)</w:t>
      </w:r>
      <w:r w:rsidR="00356C99" w:rsidRPr="00D91A55">
        <w:rPr>
          <w:rFonts w:eastAsia="Calibri"/>
          <w:sz w:val="30"/>
          <w:szCs w:val="30"/>
        </w:rPr>
        <w:t>»</w:t>
      </w:r>
      <w:r w:rsidR="00833820" w:rsidRPr="00D91A55">
        <w:rPr>
          <w:rFonts w:eastAsia="Calibri"/>
          <w:sz w:val="30"/>
          <w:szCs w:val="30"/>
        </w:rPr>
        <w:t xml:space="preserve"> (прилагается)</w:t>
      </w:r>
      <w:r w:rsidR="00833820" w:rsidRPr="00D91A55">
        <w:rPr>
          <w:rFonts w:eastAsia="Calibri"/>
          <w:bCs/>
          <w:sz w:val="30"/>
          <w:szCs w:val="30"/>
        </w:rPr>
        <w:t>;</w:t>
      </w:r>
    </w:p>
    <w:p w14:paraId="3B2E4A76" w14:textId="77777777" w:rsidR="00833820" w:rsidRPr="00D91A55" w:rsidRDefault="00036656" w:rsidP="00036656">
      <w:pPr>
        <w:pStyle w:val="afff2"/>
        <w:numPr>
          <w:ilvl w:val="1"/>
          <w:numId w:val="47"/>
        </w:numPr>
        <w:ind w:left="0" w:firstLine="709"/>
        <w:jc w:val="both"/>
        <w:rPr>
          <w:rFonts w:eastAsia="Calibri"/>
          <w:sz w:val="30"/>
          <w:szCs w:val="30"/>
        </w:rPr>
      </w:pPr>
      <w:r w:rsidRPr="00D91A55">
        <w:rPr>
          <w:rFonts w:eastAsia="Calibri"/>
          <w:sz w:val="30"/>
          <w:szCs w:val="30"/>
        </w:rPr>
        <w:t xml:space="preserve">образовательный стандарт высшего образования I ступени по специальности </w:t>
      </w:r>
      <w:r w:rsidR="00833820" w:rsidRPr="00D91A55">
        <w:rPr>
          <w:rFonts w:eastAsia="Calibri"/>
          <w:sz w:val="30"/>
          <w:szCs w:val="30"/>
        </w:rPr>
        <w:t>1-16 01 01 </w:t>
      </w:r>
      <w:r w:rsidR="00356C99" w:rsidRPr="00D91A55">
        <w:rPr>
          <w:rFonts w:eastAsia="Calibri"/>
          <w:sz w:val="30"/>
          <w:szCs w:val="30"/>
        </w:rPr>
        <w:t>«</w:t>
      </w:r>
      <w:r w:rsidR="00833820" w:rsidRPr="00D91A55">
        <w:rPr>
          <w:rFonts w:eastAsia="Calibri"/>
          <w:sz w:val="30"/>
          <w:szCs w:val="30"/>
        </w:rPr>
        <w:t>Композиция</w:t>
      </w:r>
      <w:r w:rsidR="00356C99" w:rsidRPr="00D91A55">
        <w:rPr>
          <w:rFonts w:eastAsia="Calibri"/>
          <w:sz w:val="30"/>
          <w:szCs w:val="30"/>
        </w:rPr>
        <w:t>»</w:t>
      </w:r>
      <w:r w:rsidR="00833820" w:rsidRPr="00D91A55">
        <w:rPr>
          <w:rFonts w:eastAsia="Calibri"/>
          <w:sz w:val="30"/>
          <w:szCs w:val="30"/>
        </w:rPr>
        <w:t xml:space="preserve"> (прилагается)</w:t>
      </w:r>
      <w:r w:rsidR="00833820" w:rsidRPr="00D91A55">
        <w:rPr>
          <w:rFonts w:eastAsia="Calibri"/>
          <w:bCs/>
          <w:sz w:val="30"/>
          <w:szCs w:val="30"/>
        </w:rPr>
        <w:t>;</w:t>
      </w:r>
    </w:p>
    <w:p w14:paraId="79EB5307" w14:textId="77777777" w:rsidR="00833820" w:rsidRPr="00D91A55" w:rsidRDefault="00036656" w:rsidP="00036656">
      <w:pPr>
        <w:pStyle w:val="afff2"/>
        <w:numPr>
          <w:ilvl w:val="1"/>
          <w:numId w:val="47"/>
        </w:numPr>
        <w:ind w:left="0" w:firstLine="709"/>
        <w:jc w:val="both"/>
        <w:rPr>
          <w:rFonts w:eastAsia="Calibri"/>
          <w:sz w:val="30"/>
          <w:szCs w:val="30"/>
        </w:rPr>
      </w:pPr>
      <w:r w:rsidRPr="00D91A55">
        <w:rPr>
          <w:rFonts w:eastAsia="Calibri"/>
          <w:sz w:val="30"/>
          <w:szCs w:val="30"/>
        </w:rPr>
        <w:t xml:space="preserve">образовательный стандарт высшего образования I ступени по </w:t>
      </w:r>
      <w:r w:rsidRPr="00D91A55">
        <w:rPr>
          <w:rFonts w:eastAsia="Calibri"/>
          <w:spacing w:val="-6"/>
          <w:sz w:val="30"/>
          <w:szCs w:val="30"/>
        </w:rPr>
        <w:t xml:space="preserve">специальности </w:t>
      </w:r>
      <w:r w:rsidR="00833820" w:rsidRPr="00D91A55">
        <w:rPr>
          <w:rFonts w:eastAsia="Calibri"/>
          <w:spacing w:val="-6"/>
          <w:sz w:val="30"/>
          <w:szCs w:val="30"/>
        </w:rPr>
        <w:t>1-16 01 02 </w:t>
      </w:r>
      <w:r w:rsidR="00356C99" w:rsidRPr="00D91A55">
        <w:rPr>
          <w:rFonts w:eastAsia="Calibri"/>
          <w:spacing w:val="-6"/>
          <w:sz w:val="30"/>
          <w:szCs w:val="30"/>
        </w:rPr>
        <w:t>«</w:t>
      </w:r>
      <w:r w:rsidR="00833820" w:rsidRPr="00D91A55">
        <w:rPr>
          <w:rFonts w:eastAsia="Calibri"/>
          <w:spacing w:val="-6"/>
          <w:sz w:val="30"/>
          <w:szCs w:val="30"/>
        </w:rPr>
        <w:t>Дирижирование (по направлениям)</w:t>
      </w:r>
      <w:r w:rsidR="00356C99" w:rsidRPr="00D91A55">
        <w:rPr>
          <w:rFonts w:eastAsia="Calibri"/>
          <w:spacing w:val="-6"/>
          <w:sz w:val="30"/>
          <w:szCs w:val="30"/>
        </w:rPr>
        <w:t>»</w:t>
      </w:r>
      <w:r w:rsidR="00833820" w:rsidRPr="00D91A55">
        <w:rPr>
          <w:rFonts w:eastAsia="Calibri"/>
          <w:spacing w:val="-6"/>
          <w:sz w:val="30"/>
          <w:szCs w:val="30"/>
        </w:rPr>
        <w:t xml:space="preserve"> (прилагается)</w:t>
      </w:r>
      <w:r w:rsidR="00833820" w:rsidRPr="00D91A55">
        <w:rPr>
          <w:rFonts w:eastAsia="Calibri"/>
          <w:bCs/>
          <w:spacing w:val="-6"/>
          <w:sz w:val="30"/>
          <w:szCs w:val="30"/>
        </w:rPr>
        <w:t>;</w:t>
      </w:r>
    </w:p>
    <w:p w14:paraId="53DD1C4B" w14:textId="77777777" w:rsidR="00833820" w:rsidRPr="00D91A55" w:rsidRDefault="00036656" w:rsidP="00036656">
      <w:pPr>
        <w:pStyle w:val="afff2"/>
        <w:numPr>
          <w:ilvl w:val="1"/>
          <w:numId w:val="47"/>
        </w:numPr>
        <w:ind w:left="0" w:firstLine="709"/>
        <w:jc w:val="both"/>
        <w:rPr>
          <w:rFonts w:eastAsia="Calibri"/>
          <w:sz w:val="30"/>
          <w:szCs w:val="30"/>
        </w:rPr>
      </w:pPr>
      <w:r w:rsidRPr="00D91A55">
        <w:rPr>
          <w:rFonts w:eastAsia="Calibri"/>
          <w:sz w:val="30"/>
          <w:szCs w:val="30"/>
        </w:rPr>
        <w:t xml:space="preserve">образовательный стандарт высшего образования I ступени по специальности </w:t>
      </w:r>
      <w:r w:rsidR="00833820" w:rsidRPr="00D91A55">
        <w:rPr>
          <w:rFonts w:eastAsia="Calibri"/>
          <w:sz w:val="30"/>
          <w:szCs w:val="30"/>
        </w:rPr>
        <w:t>1-16 01 03 </w:t>
      </w:r>
      <w:r w:rsidR="00356C99" w:rsidRPr="00D91A55">
        <w:rPr>
          <w:rFonts w:eastAsia="Calibri"/>
          <w:sz w:val="30"/>
          <w:szCs w:val="30"/>
        </w:rPr>
        <w:t>«</w:t>
      </w:r>
      <w:r w:rsidR="00833820" w:rsidRPr="00D91A55">
        <w:rPr>
          <w:rFonts w:eastAsia="Calibri"/>
          <w:sz w:val="30"/>
          <w:szCs w:val="30"/>
        </w:rPr>
        <w:t>Фортепиано</w:t>
      </w:r>
      <w:r w:rsidR="00356C99" w:rsidRPr="00D91A55">
        <w:rPr>
          <w:rFonts w:eastAsia="Calibri"/>
          <w:sz w:val="30"/>
          <w:szCs w:val="30"/>
        </w:rPr>
        <w:t>»</w:t>
      </w:r>
      <w:r w:rsidR="00833820" w:rsidRPr="00D91A55">
        <w:rPr>
          <w:rFonts w:eastAsia="Calibri"/>
          <w:sz w:val="30"/>
          <w:szCs w:val="30"/>
        </w:rPr>
        <w:t xml:space="preserve"> (прилагается)</w:t>
      </w:r>
      <w:r w:rsidR="00833820" w:rsidRPr="00D91A55">
        <w:rPr>
          <w:rFonts w:eastAsia="Calibri"/>
          <w:bCs/>
          <w:sz w:val="30"/>
          <w:szCs w:val="30"/>
        </w:rPr>
        <w:t>;</w:t>
      </w:r>
    </w:p>
    <w:p w14:paraId="649340AF" w14:textId="77777777" w:rsidR="00833820" w:rsidRPr="00D91A55" w:rsidRDefault="00036656" w:rsidP="00036656">
      <w:pPr>
        <w:pStyle w:val="afff2"/>
        <w:numPr>
          <w:ilvl w:val="1"/>
          <w:numId w:val="47"/>
        </w:numPr>
        <w:ind w:left="0" w:firstLine="709"/>
        <w:jc w:val="both"/>
        <w:rPr>
          <w:rFonts w:eastAsia="Calibri"/>
          <w:sz w:val="30"/>
          <w:szCs w:val="30"/>
        </w:rPr>
      </w:pPr>
      <w:r w:rsidRPr="00D91A55">
        <w:rPr>
          <w:rFonts w:eastAsia="Calibri"/>
          <w:sz w:val="30"/>
          <w:szCs w:val="30"/>
        </w:rPr>
        <w:t xml:space="preserve">образовательный стандарт высшего образования I ступени по специальности </w:t>
      </w:r>
      <w:r w:rsidR="00833820" w:rsidRPr="00D91A55">
        <w:rPr>
          <w:rFonts w:eastAsia="Calibri"/>
          <w:sz w:val="30"/>
          <w:szCs w:val="30"/>
        </w:rPr>
        <w:t>1-16 01 04 </w:t>
      </w:r>
      <w:r w:rsidR="00356C99" w:rsidRPr="00D91A55">
        <w:rPr>
          <w:rFonts w:eastAsia="Calibri"/>
          <w:sz w:val="30"/>
          <w:szCs w:val="30"/>
        </w:rPr>
        <w:t>«</w:t>
      </w:r>
      <w:r w:rsidR="00833820" w:rsidRPr="00D91A55">
        <w:rPr>
          <w:rFonts w:eastAsia="Calibri"/>
          <w:sz w:val="30"/>
          <w:szCs w:val="30"/>
        </w:rPr>
        <w:t>Струнные смычковые инструменты (по направлениям)</w:t>
      </w:r>
      <w:r w:rsidR="00356C99" w:rsidRPr="00D91A55">
        <w:rPr>
          <w:rFonts w:eastAsia="Calibri"/>
          <w:sz w:val="30"/>
          <w:szCs w:val="30"/>
        </w:rPr>
        <w:t>»</w:t>
      </w:r>
      <w:r w:rsidR="00833820" w:rsidRPr="00D91A55">
        <w:rPr>
          <w:rFonts w:eastAsia="Calibri"/>
          <w:sz w:val="30"/>
          <w:szCs w:val="30"/>
        </w:rPr>
        <w:t xml:space="preserve"> (прилагается)</w:t>
      </w:r>
      <w:r w:rsidR="00833820" w:rsidRPr="00D91A55">
        <w:rPr>
          <w:rFonts w:eastAsia="Calibri"/>
          <w:bCs/>
          <w:sz w:val="30"/>
          <w:szCs w:val="30"/>
        </w:rPr>
        <w:t>;</w:t>
      </w:r>
    </w:p>
    <w:p w14:paraId="002578CF" w14:textId="77777777" w:rsidR="00833820" w:rsidRPr="00D91A55" w:rsidRDefault="00036656" w:rsidP="00036656">
      <w:pPr>
        <w:pStyle w:val="afff2"/>
        <w:numPr>
          <w:ilvl w:val="1"/>
          <w:numId w:val="47"/>
        </w:numPr>
        <w:ind w:left="0" w:firstLine="709"/>
        <w:jc w:val="both"/>
        <w:rPr>
          <w:rFonts w:eastAsia="Calibri"/>
          <w:sz w:val="30"/>
          <w:szCs w:val="30"/>
        </w:rPr>
      </w:pPr>
      <w:r w:rsidRPr="00D91A55">
        <w:rPr>
          <w:rFonts w:eastAsia="Calibri"/>
          <w:bCs/>
          <w:sz w:val="30"/>
          <w:szCs w:val="30"/>
        </w:rPr>
        <w:t xml:space="preserve"> </w:t>
      </w:r>
      <w:r w:rsidRPr="00D91A55">
        <w:rPr>
          <w:rFonts w:eastAsia="Calibri"/>
          <w:sz w:val="30"/>
          <w:szCs w:val="30"/>
        </w:rPr>
        <w:t xml:space="preserve">образовательный стандарт высшего образования I ступени по специальности </w:t>
      </w:r>
      <w:r w:rsidR="00833820" w:rsidRPr="00D91A55">
        <w:rPr>
          <w:rFonts w:eastAsia="Calibri"/>
          <w:sz w:val="30"/>
          <w:szCs w:val="30"/>
        </w:rPr>
        <w:t>1-16 01 05 </w:t>
      </w:r>
      <w:r w:rsidR="00356C99" w:rsidRPr="00D91A55">
        <w:rPr>
          <w:rFonts w:eastAsia="Calibri"/>
          <w:sz w:val="30"/>
          <w:szCs w:val="30"/>
        </w:rPr>
        <w:t>«</w:t>
      </w:r>
      <w:r w:rsidR="00833820" w:rsidRPr="00D91A55">
        <w:rPr>
          <w:rFonts w:eastAsia="Calibri"/>
          <w:sz w:val="30"/>
          <w:szCs w:val="30"/>
        </w:rPr>
        <w:t>Арфа</w:t>
      </w:r>
      <w:r w:rsidR="00356C99" w:rsidRPr="00D91A55">
        <w:rPr>
          <w:rFonts w:eastAsia="Calibri"/>
          <w:sz w:val="30"/>
          <w:szCs w:val="30"/>
        </w:rPr>
        <w:t>»</w:t>
      </w:r>
      <w:r w:rsidR="00833820" w:rsidRPr="00D91A55">
        <w:rPr>
          <w:rFonts w:eastAsia="Calibri"/>
          <w:sz w:val="30"/>
          <w:szCs w:val="30"/>
        </w:rPr>
        <w:t xml:space="preserve"> (прилагается)</w:t>
      </w:r>
      <w:r w:rsidR="00833820" w:rsidRPr="00D91A55">
        <w:rPr>
          <w:rFonts w:eastAsia="Calibri"/>
          <w:bCs/>
          <w:sz w:val="30"/>
          <w:szCs w:val="30"/>
        </w:rPr>
        <w:t>;</w:t>
      </w:r>
    </w:p>
    <w:p w14:paraId="38983AA6" w14:textId="77777777" w:rsidR="00833820" w:rsidRPr="00D91A55" w:rsidRDefault="00036656" w:rsidP="00036656">
      <w:pPr>
        <w:pStyle w:val="afff2"/>
        <w:numPr>
          <w:ilvl w:val="1"/>
          <w:numId w:val="47"/>
        </w:numPr>
        <w:ind w:left="0" w:firstLine="709"/>
        <w:jc w:val="both"/>
        <w:rPr>
          <w:rFonts w:eastAsia="Calibri"/>
          <w:sz w:val="30"/>
          <w:szCs w:val="30"/>
        </w:rPr>
      </w:pPr>
      <w:r w:rsidRPr="00D91A55">
        <w:rPr>
          <w:rFonts w:eastAsia="Calibri"/>
          <w:sz w:val="30"/>
          <w:szCs w:val="30"/>
        </w:rPr>
        <w:lastRenderedPageBreak/>
        <w:t xml:space="preserve">образовательный стандарт высшего образования I ступени по специальности </w:t>
      </w:r>
      <w:r w:rsidR="00833820" w:rsidRPr="00D91A55">
        <w:rPr>
          <w:rFonts w:eastAsia="Calibri"/>
          <w:sz w:val="30"/>
          <w:szCs w:val="30"/>
        </w:rPr>
        <w:t>1-16 01 06 </w:t>
      </w:r>
      <w:r w:rsidR="00356C99" w:rsidRPr="00D91A55">
        <w:rPr>
          <w:rFonts w:eastAsia="Calibri"/>
          <w:sz w:val="30"/>
          <w:szCs w:val="30"/>
        </w:rPr>
        <w:t>«</w:t>
      </w:r>
      <w:r w:rsidR="00833820" w:rsidRPr="00D91A55">
        <w:rPr>
          <w:rFonts w:eastAsia="Calibri"/>
          <w:spacing w:val="-4"/>
          <w:sz w:val="30"/>
          <w:szCs w:val="30"/>
        </w:rPr>
        <w:t>Духовые инструменты (по направлениям)</w:t>
      </w:r>
      <w:r w:rsidR="00356C99" w:rsidRPr="00D91A55">
        <w:rPr>
          <w:rFonts w:eastAsia="Calibri"/>
          <w:spacing w:val="-4"/>
          <w:sz w:val="30"/>
          <w:szCs w:val="30"/>
        </w:rPr>
        <w:t>»</w:t>
      </w:r>
      <w:r w:rsidR="00833820" w:rsidRPr="00D91A55">
        <w:rPr>
          <w:rFonts w:eastAsia="Calibri"/>
          <w:spacing w:val="-4"/>
          <w:sz w:val="30"/>
          <w:szCs w:val="30"/>
        </w:rPr>
        <w:t xml:space="preserve"> (прилагается)</w:t>
      </w:r>
      <w:r w:rsidR="00833820" w:rsidRPr="00D91A55">
        <w:rPr>
          <w:rFonts w:eastAsia="Calibri"/>
          <w:bCs/>
          <w:sz w:val="30"/>
          <w:szCs w:val="30"/>
        </w:rPr>
        <w:t>;</w:t>
      </w:r>
    </w:p>
    <w:p w14:paraId="430EB48B" w14:textId="77777777" w:rsidR="00833820" w:rsidRPr="00D91A55" w:rsidRDefault="00036656" w:rsidP="00036656">
      <w:pPr>
        <w:pStyle w:val="afff2"/>
        <w:numPr>
          <w:ilvl w:val="1"/>
          <w:numId w:val="47"/>
        </w:numPr>
        <w:ind w:left="0" w:firstLine="709"/>
        <w:jc w:val="both"/>
        <w:rPr>
          <w:rFonts w:eastAsia="Calibri"/>
          <w:sz w:val="30"/>
          <w:szCs w:val="30"/>
        </w:rPr>
      </w:pPr>
      <w:r w:rsidRPr="00D91A55">
        <w:rPr>
          <w:rFonts w:eastAsia="Calibri"/>
          <w:sz w:val="30"/>
          <w:szCs w:val="30"/>
        </w:rPr>
        <w:t xml:space="preserve">образовательный стандарт высшего образования I ступени по специальности </w:t>
      </w:r>
      <w:r w:rsidR="00833820" w:rsidRPr="00D91A55">
        <w:rPr>
          <w:rFonts w:eastAsia="Calibri"/>
          <w:sz w:val="30"/>
          <w:szCs w:val="30"/>
        </w:rPr>
        <w:t>1-16 01 07 </w:t>
      </w:r>
      <w:r w:rsidR="00356C99" w:rsidRPr="00D91A55">
        <w:rPr>
          <w:rFonts w:eastAsia="Calibri"/>
          <w:sz w:val="30"/>
          <w:szCs w:val="30"/>
        </w:rPr>
        <w:t>«</w:t>
      </w:r>
      <w:r w:rsidR="00833820" w:rsidRPr="00D91A55">
        <w:rPr>
          <w:rFonts w:eastAsia="Calibri"/>
          <w:sz w:val="30"/>
          <w:szCs w:val="30"/>
        </w:rPr>
        <w:t>Ударные инструменты</w:t>
      </w:r>
      <w:r w:rsidR="00356C99" w:rsidRPr="00D91A55">
        <w:rPr>
          <w:rFonts w:eastAsia="Calibri"/>
          <w:sz w:val="30"/>
          <w:szCs w:val="30"/>
        </w:rPr>
        <w:t xml:space="preserve">» </w:t>
      </w:r>
      <w:r w:rsidR="00833820" w:rsidRPr="00D91A55">
        <w:rPr>
          <w:rFonts w:eastAsia="Calibri"/>
          <w:sz w:val="30"/>
          <w:szCs w:val="30"/>
        </w:rPr>
        <w:t>(прилагается)</w:t>
      </w:r>
      <w:r w:rsidR="00833820" w:rsidRPr="00D91A55">
        <w:rPr>
          <w:rFonts w:eastAsia="Calibri"/>
          <w:bCs/>
          <w:sz w:val="30"/>
          <w:szCs w:val="30"/>
        </w:rPr>
        <w:t>;</w:t>
      </w:r>
    </w:p>
    <w:p w14:paraId="2631103D" w14:textId="77777777" w:rsidR="00833820" w:rsidRPr="00D91A55" w:rsidRDefault="00036656" w:rsidP="00036656">
      <w:pPr>
        <w:pStyle w:val="afff2"/>
        <w:numPr>
          <w:ilvl w:val="1"/>
          <w:numId w:val="47"/>
        </w:numPr>
        <w:ind w:left="0" w:firstLine="709"/>
        <w:jc w:val="both"/>
        <w:rPr>
          <w:rFonts w:eastAsia="Calibri"/>
          <w:sz w:val="30"/>
          <w:szCs w:val="30"/>
        </w:rPr>
      </w:pPr>
      <w:r w:rsidRPr="00D91A55">
        <w:rPr>
          <w:rFonts w:eastAsia="Calibri"/>
          <w:bCs/>
          <w:sz w:val="30"/>
          <w:szCs w:val="30"/>
        </w:rPr>
        <w:t xml:space="preserve"> </w:t>
      </w:r>
      <w:r w:rsidRPr="00D91A55">
        <w:rPr>
          <w:rFonts w:eastAsia="Calibri"/>
          <w:sz w:val="30"/>
          <w:szCs w:val="30"/>
        </w:rPr>
        <w:t xml:space="preserve">образовательный стандарт высшего образования I ступени по специальности </w:t>
      </w:r>
      <w:r w:rsidR="00833820" w:rsidRPr="00D91A55">
        <w:rPr>
          <w:rFonts w:eastAsia="Calibri"/>
          <w:sz w:val="30"/>
          <w:szCs w:val="30"/>
        </w:rPr>
        <w:t>1-16 01 08 </w:t>
      </w:r>
      <w:r w:rsidR="00833820" w:rsidRPr="00D91A55">
        <w:rPr>
          <w:rFonts w:eastAsia="Calibri"/>
          <w:sz w:val="30"/>
          <w:szCs w:val="30"/>
        </w:rPr>
        <w:tab/>
      </w:r>
      <w:r w:rsidR="00356C99" w:rsidRPr="00D91A55">
        <w:rPr>
          <w:rFonts w:eastAsia="Calibri"/>
          <w:sz w:val="30"/>
          <w:szCs w:val="30"/>
        </w:rPr>
        <w:t>«</w:t>
      </w:r>
      <w:r w:rsidR="00833820" w:rsidRPr="00D91A55">
        <w:rPr>
          <w:rFonts w:eastAsia="Calibri"/>
          <w:sz w:val="30"/>
          <w:szCs w:val="30"/>
        </w:rPr>
        <w:t>Струнные народные щипково-ударные инструменты (по направлениям)</w:t>
      </w:r>
      <w:r w:rsidR="00356C99" w:rsidRPr="00D91A55">
        <w:rPr>
          <w:rFonts w:eastAsia="Calibri"/>
          <w:sz w:val="30"/>
          <w:szCs w:val="30"/>
        </w:rPr>
        <w:t>»</w:t>
      </w:r>
      <w:r w:rsidR="00833820" w:rsidRPr="00D91A55">
        <w:rPr>
          <w:rFonts w:eastAsia="Calibri"/>
          <w:sz w:val="30"/>
          <w:szCs w:val="30"/>
        </w:rPr>
        <w:t xml:space="preserve"> (прилагается)</w:t>
      </w:r>
      <w:r w:rsidR="00833820" w:rsidRPr="00D91A55">
        <w:rPr>
          <w:rFonts w:eastAsia="Calibri"/>
          <w:bCs/>
          <w:sz w:val="30"/>
          <w:szCs w:val="30"/>
        </w:rPr>
        <w:t>;</w:t>
      </w:r>
    </w:p>
    <w:p w14:paraId="4348C289" w14:textId="77777777" w:rsidR="00833820" w:rsidRPr="00D91A55" w:rsidRDefault="00036656" w:rsidP="00036656">
      <w:pPr>
        <w:pStyle w:val="afff2"/>
        <w:numPr>
          <w:ilvl w:val="1"/>
          <w:numId w:val="47"/>
        </w:numPr>
        <w:ind w:left="0" w:firstLine="709"/>
        <w:jc w:val="both"/>
        <w:rPr>
          <w:rFonts w:eastAsia="Calibri"/>
          <w:sz w:val="30"/>
          <w:szCs w:val="30"/>
        </w:rPr>
      </w:pPr>
      <w:r w:rsidRPr="00D91A55">
        <w:rPr>
          <w:rFonts w:eastAsia="Calibri"/>
          <w:sz w:val="30"/>
          <w:szCs w:val="30"/>
        </w:rPr>
        <w:t xml:space="preserve">образовательный стандарт высшего образования I ступени по специальности </w:t>
      </w:r>
      <w:r w:rsidR="00833820" w:rsidRPr="00D91A55">
        <w:rPr>
          <w:rFonts w:eastAsia="Calibri"/>
          <w:sz w:val="30"/>
          <w:szCs w:val="30"/>
        </w:rPr>
        <w:t>1-16 01 09 </w:t>
      </w:r>
      <w:r w:rsidR="00356C99" w:rsidRPr="00D91A55">
        <w:rPr>
          <w:rFonts w:eastAsia="Calibri"/>
          <w:sz w:val="30"/>
          <w:szCs w:val="30"/>
        </w:rPr>
        <w:t>«</w:t>
      </w:r>
      <w:r w:rsidR="00833820" w:rsidRPr="00D91A55">
        <w:rPr>
          <w:rFonts w:eastAsia="Calibri"/>
          <w:sz w:val="30"/>
          <w:szCs w:val="30"/>
        </w:rPr>
        <w:t>Баян-аккордеон</w:t>
      </w:r>
      <w:r w:rsidR="00356C99" w:rsidRPr="00D91A55">
        <w:rPr>
          <w:rFonts w:eastAsia="Calibri"/>
          <w:sz w:val="30"/>
          <w:szCs w:val="30"/>
        </w:rPr>
        <w:t>»</w:t>
      </w:r>
      <w:r w:rsidR="00833820" w:rsidRPr="00D91A55">
        <w:rPr>
          <w:rFonts w:eastAsia="Calibri"/>
          <w:sz w:val="30"/>
          <w:szCs w:val="30"/>
        </w:rPr>
        <w:t xml:space="preserve"> (прилагается)</w:t>
      </w:r>
      <w:r w:rsidR="00833820" w:rsidRPr="00D91A55">
        <w:rPr>
          <w:rFonts w:eastAsia="Calibri"/>
          <w:bCs/>
          <w:sz w:val="30"/>
          <w:szCs w:val="30"/>
        </w:rPr>
        <w:t>;</w:t>
      </w:r>
    </w:p>
    <w:p w14:paraId="595BDB75" w14:textId="77777777" w:rsidR="00833820" w:rsidRPr="00D91A55" w:rsidRDefault="00036656" w:rsidP="00036656">
      <w:pPr>
        <w:pStyle w:val="afff2"/>
        <w:numPr>
          <w:ilvl w:val="1"/>
          <w:numId w:val="47"/>
        </w:numPr>
        <w:ind w:left="0" w:firstLine="709"/>
        <w:jc w:val="both"/>
        <w:rPr>
          <w:rFonts w:eastAsia="Calibri"/>
          <w:sz w:val="30"/>
          <w:szCs w:val="30"/>
        </w:rPr>
      </w:pPr>
      <w:r w:rsidRPr="00D91A55">
        <w:rPr>
          <w:rFonts w:eastAsia="Calibri"/>
          <w:sz w:val="30"/>
          <w:szCs w:val="30"/>
        </w:rPr>
        <w:t xml:space="preserve">образовательный стандарт высшего образования I ступени по специальности </w:t>
      </w:r>
      <w:r w:rsidR="00833820" w:rsidRPr="00D91A55">
        <w:rPr>
          <w:rFonts w:eastAsia="Calibri"/>
          <w:sz w:val="30"/>
          <w:szCs w:val="30"/>
        </w:rPr>
        <w:t>1-16 01 10 </w:t>
      </w:r>
      <w:r w:rsidR="00356C99" w:rsidRPr="00D91A55">
        <w:rPr>
          <w:rFonts w:eastAsia="Calibri"/>
          <w:sz w:val="30"/>
          <w:szCs w:val="30"/>
        </w:rPr>
        <w:t>«</w:t>
      </w:r>
      <w:r w:rsidR="00833820" w:rsidRPr="00D91A55">
        <w:rPr>
          <w:rFonts w:eastAsia="Calibri"/>
          <w:sz w:val="30"/>
          <w:szCs w:val="30"/>
        </w:rPr>
        <w:t>Пение (по направлениям)</w:t>
      </w:r>
      <w:r w:rsidR="00356C99" w:rsidRPr="00D91A55">
        <w:rPr>
          <w:rFonts w:eastAsia="Calibri"/>
          <w:sz w:val="30"/>
          <w:szCs w:val="30"/>
        </w:rPr>
        <w:t>»</w:t>
      </w:r>
      <w:r w:rsidR="00833820" w:rsidRPr="00D91A55">
        <w:rPr>
          <w:rFonts w:eastAsia="Calibri"/>
          <w:sz w:val="30"/>
          <w:szCs w:val="30"/>
        </w:rPr>
        <w:t xml:space="preserve"> (прилагается)</w:t>
      </w:r>
      <w:r w:rsidR="00833820" w:rsidRPr="00D91A55">
        <w:rPr>
          <w:rFonts w:eastAsia="Calibri"/>
          <w:bCs/>
          <w:sz w:val="30"/>
          <w:szCs w:val="30"/>
        </w:rPr>
        <w:t>;</w:t>
      </w:r>
    </w:p>
    <w:p w14:paraId="33FF019A" w14:textId="77777777" w:rsidR="00833820" w:rsidRPr="00D91A55" w:rsidRDefault="00036656" w:rsidP="00036656">
      <w:pPr>
        <w:pStyle w:val="afff2"/>
        <w:numPr>
          <w:ilvl w:val="1"/>
          <w:numId w:val="47"/>
        </w:numPr>
        <w:ind w:left="0" w:firstLine="709"/>
        <w:jc w:val="both"/>
        <w:rPr>
          <w:rFonts w:eastAsia="Calibri"/>
          <w:sz w:val="30"/>
          <w:szCs w:val="30"/>
        </w:rPr>
      </w:pPr>
      <w:r w:rsidRPr="00D91A55">
        <w:rPr>
          <w:rFonts w:eastAsia="Calibri"/>
          <w:sz w:val="30"/>
          <w:szCs w:val="30"/>
        </w:rPr>
        <w:t xml:space="preserve">образовательный стандарт высшего образования I ступени по специальности </w:t>
      </w:r>
      <w:r w:rsidR="00833820" w:rsidRPr="00D91A55">
        <w:rPr>
          <w:rFonts w:eastAsia="Calibri"/>
          <w:sz w:val="30"/>
          <w:szCs w:val="30"/>
        </w:rPr>
        <w:t>1-17 01 01 </w:t>
      </w:r>
      <w:r w:rsidR="00356C99" w:rsidRPr="00D91A55">
        <w:rPr>
          <w:rFonts w:eastAsia="Calibri"/>
          <w:sz w:val="30"/>
          <w:szCs w:val="30"/>
        </w:rPr>
        <w:t>«</w:t>
      </w:r>
      <w:r w:rsidR="00833820" w:rsidRPr="00D91A55">
        <w:rPr>
          <w:rFonts w:eastAsia="Calibri"/>
          <w:sz w:val="30"/>
          <w:szCs w:val="30"/>
        </w:rPr>
        <w:t>Актерское искусство (по направлениям)</w:t>
      </w:r>
      <w:r w:rsidR="00356C99" w:rsidRPr="00D91A55">
        <w:rPr>
          <w:rFonts w:eastAsia="Calibri"/>
          <w:sz w:val="30"/>
          <w:szCs w:val="30"/>
        </w:rPr>
        <w:t>»</w:t>
      </w:r>
      <w:r w:rsidR="00833820" w:rsidRPr="00D91A55">
        <w:rPr>
          <w:rFonts w:eastAsia="Calibri"/>
          <w:sz w:val="30"/>
          <w:szCs w:val="30"/>
        </w:rPr>
        <w:t xml:space="preserve"> (прилагается)</w:t>
      </w:r>
      <w:r w:rsidR="00833820" w:rsidRPr="00D91A55">
        <w:rPr>
          <w:rFonts w:eastAsia="Calibri"/>
          <w:bCs/>
          <w:sz w:val="30"/>
          <w:szCs w:val="30"/>
        </w:rPr>
        <w:t>;</w:t>
      </w:r>
      <w:r w:rsidRPr="00D91A55">
        <w:rPr>
          <w:rFonts w:eastAsia="Calibri"/>
          <w:bCs/>
          <w:sz w:val="30"/>
          <w:szCs w:val="30"/>
        </w:rPr>
        <w:t xml:space="preserve"> </w:t>
      </w:r>
    </w:p>
    <w:p w14:paraId="58ED5293" w14:textId="77777777" w:rsidR="00833820" w:rsidRPr="00D91A55" w:rsidRDefault="00036656" w:rsidP="00036656">
      <w:pPr>
        <w:pStyle w:val="afff2"/>
        <w:numPr>
          <w:ilvl w:val="1"/>
          <w:numId w:val="47"/>
        </w:numPr>
        <w:ind w:left="0" w:firstLine="709"/>
        <w:jc w:val="both"/>
        <w:rPr>
          <w:rFonts w:eastAsia="Calibri"/>
          <w:sz w:val="30"/>
          <w:szCs w:val="30"/>
        </w:rPr>
      </w:pPr>
      <w:r w:rsidRPr="00D91A55">
        <w:rPr>
          <w:rFonts w:eastAsia="Calibri"/>
          <w:sz w:val="30"/>
          <w:szCs w:val="30"/>
        </w:rPr>
        <w:t xml:space="preserve">образовательный стандарт высшего образования I ступени по специальности </w:t>
      </w:r>
      <w:r w:rsidR="00833820" w:rsidRPr="00D91A55">
        <w:rPr>
          <w:rFonts w:eastAsia="Calibri"/>
          <w:sz w:val="30"/>
          <w:szCs w:val="30"/>
        </w:rPr>
        <w:t>1-17 01 02 </w:t>
      </w:r>
      <w:r w:rsidR="00356C99" w:rsidRPr="00D91A55">
        <w:rPr>
          <w:rFonts w:eastAsia="Calibri"/>
          <w:sz w:val="30"/>
          <w:szCs w:val="30"/>
        </w:rPr>
        <w:t>«</w:t>
      </w:r>
      <w:r w:rsidR="00833820" w:rsidRPr="00D91A55">
        <w:rPr>
          <w:rFonts w:eastAsia="Calibri"/>
          <w:sz w:val="30"/>
          <w:szCs w:val="30"/>
        </w:rPr>
        <w:t>Режиссура театра (по направлениям)</w:t>
      </w:r>
      <w:r w:rsidR="00356C99" w:rsidRPr="00D91A55">
        <w:rPr>
          <w:rFonts w:eastAsia="Calibri"/>
          <w:sz w:val="30"/>
          <w:szCs w:val="30"/>
        </w:rPr>
        <w:t>»</w:t>
      </w:r>
      <w:r w:rsidR="00833820" w:rsidRPr="00D91A55">
        <w:rPr>
          <w:rFonts w:eastAsia="Calibri"/>
          <w:sz w:val="30"/>
          <w:szCs w:val="30"/>
        </w:rPr>
        <w:t xml:space="preserve"> (прилагается)</w:t>
      </w:r>
      <w:r w:rsidR="00833820" w:rsidRPr="00D91A55">
        <w:rPr>
          <w:rFonts w:eastAsia="Calibri"/>
          <w:bCs/>
          <w:sz w:val="30"/>
          <w:szCs w:val="30"/>
        </w:rPr>
        <w:t>;</w:t>
      </w:r>
    </w:p>
    <w:p w14:paraId="2385C53E" w14:textId="77777777" w:rsidR="00833820" w:rsidRPr="00D91A55" w:rsidRDefault="00036656" w:rsidP="00036656">
      <w:pPr>
        <w:pStyle w:val="afff2"/>
        <w:numPr>
          <w:ilvl w:val="1"/>
          <w:numId w:val="47"/>
        </w:numPr>
        <w:ind w:left="0" w:firstLine="709"/>
        <w:jc w:val="both"/>
        <w:rPr>
          <w:rFonts w:eastAsia="Calibri"/>
          <w:spacing w:val="-4"/>
          <w:sz w:val="30"/>
          <w:szCs w:val="30"/>
        </w:rPr>
      </w:pPr>
      <w:r w:rsidRPr="00D91A55">
        <w:rPr>
          <w:rFonts w:eastAsia="Calibri"/>
          <w:sz w:val="30"/>
          <w:szCs w:val="30"/>
        </w:rPr>
        <w:t xml:space="preserve">образовательный стандарт высшего образования I ступени по специальности </w:t>
      </w:r>
      <w:r w:rsidR="00833820" w:rsidRPr="00D91A55">
        <w:rPr>
          <w:rFonts w:eastAsia="Calibri"/>
          <w:sz w:val="30"/>
          <w:szCs w:val="30"/>
        </w:rPr>
        <w:t>1-17 01 03 </w:t>
      </w:r>
      <w:r w:rsidR="00356C99" w:rsidRPr="00D91A55">
        <w:rPr>
          <w:rFonts w:eastAsia="Calibri"/>
          <w:sz w:val="30"/>
          <w:szCs w:val="30"/>
        </w:rPr>
        <w:t>«</w:t>
      </w:r>
      <w:r w:rsidR="00833820" w:rsidRPr="00D91A55">
        <w:rPr>
          <w:rFonts w:eastAsia="Calibri"/>
          <w:spacing w:val="-4"/>
          <w:sz w:val="30"/>
          <w:szCs w:val="30"/>
        </w:rPr>
        <w:t>Кинотелеоператорство (по направлениям)</w:t>
      </w:r>
      <w:r w:rsidR="00356C99" w:rsidRPr="00D91A55">
        <w:rPr>
          <w:rFonts w:eastAsia="Calibri"/>
          <w:spacing w:val="-4"/>
          <w:sz w:val="30"/>
          <w:szCs w:val="30"/>
        </w:rPr>
        <w:t>»</w:t>
      </w:r>
      <w:r w:rsidR="00833820" w:rsidRPr="00D91A55">
        <w:rPr>
          <w:rFonts w:eastAsia="Calibri"/>
          <w:spacing w:val="-4"/>
          <w:sz w:val="30"/>
          <w:szCs w:val="30"/>
        </w:rPr>
        <w:t xml:space="preserve"> (прилагается)</w:t>
      </w:r>
      <w:r w:rsidR="00833820" w:rsidRPr="00D91A55">
        <w:rPr>
          <w:rFonts w:eastAsia="Calibri"/>
          <w:bCs/>
          <w:spacing w:val="-4"/>
          <w:sz w:val="30"/>
          <w:szCs w:val="30"/>
        </w:rPr>
        <w:t>;</w:t>
      </w:r>
      <w:r w:rsidRPr="00D91A55">
        <w:rPr>
          <w:rFonts w:eastAsia="Calibri"/>
          <w:bCs/>
          <w:spacing w:val="-4"/>
          <w:sz w:val="30"/>
          <w:szCs w:val="30"/>
        </w:rPr>
        <w:t xml:space="preserve"> </w:t>
      </w:r>
    </w:p>
    <w:p w14:paraId="5DECAE51" w14:textId="77777777" w:rsidR="00833820" w:rsidRPr="00D91A55" w:rsidRDefault="00036656" w:rsidP="00036656">
      <w:pPr>
        <w:pStyle w:val="afff2"/>
        <w:numPr>
          <w:ilvl w:val="1"/>
          <w:numId w:val="47"/>
        </w:numPr>
        <w:ind w:left="0" w:firstLine="709"/>
        <w:jc w:val="both"/>
        <w:rPr>
          <w:rFonts w:eastAsia="Calibri"/>
          <w:sz w:val="30"/>
          <w:szCs w:val="30"/>
        </w:rPr>
      </w:pPr>
      <w:r w:rsidRPr="00D91A55">
        <w:rPr>
          <w:rFonts w:eastAsia="Calibri"/>
          <w:sz w:val="30"/>
          <w:szCs w:val="30"/>
        </w:rPr>
        <w:t xml:space="preserve">образовательный стандарт высшего образования I ступени по специальности </w:t>
      </w:r>
      <w:r w:rsidR="00833820" w:rsidRPr="00D91A55">
        <w:rPr>
          <w:rFonts w:eastAsia="Calibri"/>
          <w:sz w:val="30"/>
          <w:szCs w:val="30"/>
        </w:rPr>
        <w:t>1-17 01 04 </w:t>
      </w:r>
      <w:r w:rsidR="00356C99" w:rsidRPr="00D91A55">
        <w:rPr>
          <w:rFonts w:eastAsia="Calibri"/>
          <w:sz w:val="30"/>
          <w:szCs w:val="30"/>
        </w:rPr>
        <w:t>«</w:t>
      </w:r>
      <w:r w:rsidR="00833820" w:rsidRPr="00D91A55">
        <w:rPr>
          <w:rFonts w:eastAsia="Calibri"/>
          <w:sz w:val="30"/>
          <w:szCs w:val="30"/>
        </w:rPr>
        <w:t>Режиссура кино и телевидения (по направлениям)</w:t>
      </w:r>
      <w:r w:rsidR="00356C99" w:rsidRPr="00D91A55">
        <w:rPr>
          <w:rFonts w:eastAsia="Calibri"/>
          <w:sz w:val="30"/>
          <w:szCs w:val="30"/>
        </w:rPr>
        <w:t>»</w:t>
      </w:r>
      <w:r w:rsidR="00833820" w:rsidRPr="00D91A55">
        <w:rPr>
          <w:rFonts w:eastAsia="Calibri"/>
          <w:sz w:val="30"/>
          <w:szCs w:val="30"/>
        </w:rPr>
        <w:t xml:space="preserve"> (прилагается)</w:t>
      </w:r>
      <w:r w:rsidR="00833820" w:rsidRPr="00D91A55">
        <w:rPr>
          <w:rFonts w:eastAsia="Calibri"/>
          <w:bCs/>
          <w:sz w:val="30"/>
          <w:szCs w:val="30"/>
        </w:rPr>
        <w:t>;</w:t>
      </w:r>
    </w:p>
    <w:p w14:paraId="5BE84E9D" w14:textId="77777777" w:rsidR="00833820" w:rsidRPr="00D91A55" w:rsidRDefault="00036656" w:rsidP="00036656">
      <w:pPr>
        <w:pStyle w:val="afff2"/>
        <w:numPr>
          <w:ilvl w:val="1"/>
          <w:numId w:val="47"/>
        </w:numPr>
        <w:ind w:left="0" w:firstLine="709"/>
        <w:jc w:val="both"/>
        <w:rPr>
          <w:rFonts w:eastAsia="Calibri"/>
          <w:sz w:val="30"/>
          <w:szCs w:val="30"/>
        </w:rPr>
      </w:pPr>
      <w:r w:rsidRPr="00D91A55">
        <w:rPr>
          <w:rFonts w:eastAsia="Calibri"/>
          <w:sz w:val="30"/>
          <w:szCs w:val="30"/>
        </w:rPr>
        <w:t xml:space="preserve">образовательный стандарт высшего образования I ступени по специальности </w:t>
      </w:r>
      <w:r w:rsidR="00833820" w:rsidRPr="00D91A55">
        <w:rPr>
          <w:rFonts w:eastAsia="Calibri"/>
          <w:sz w:val="30"/>
          <w:szCs w:val="30"/>
        </w:rPr>
        <w:t>1-17 01 05 </w:t>
      </w:r>
      <w:r w:rsidR="00356C99" w:rsidRPr="00D91A55">
        <w:rPr>
          <w:rFonts w:eastAsia="Calibri"/>
          <w:spacing w:val="-4"/>
          <w:sz w:val="30"/>
          <w:szCs w:val="30"/>
        </w:rPr>
        <w:t>«</w:t>
      </w:r>
      <w:r w:rsidR="00833820" w:rsidRPr="00D91A55">
        <w:rPr>
          <w:rFonts w:eastAsia="Calibri"/>
          <w:spacing w:val="-4"/>
          <w:sz w:val="30"/>
          <w:szCs w:val="30"/>
        </w:rPr>
        <w:t>Режиссура праздников (по направлениям)</w:t>
      </w:r>
      <w:r w:rsidR="00356C99" w:rsidRPr="00D91A55">
        <w:rPr>
          <w:rFonts w:eastAsia="Calibri"/>
          <w:spacing w:val="-4"/>
          <w:sz w:val="30"/>
          <w:szCs w:val="30"/>
        </w:rPr>
        <w:t>»</w:t>
      </w:r>
      <w:r w:rsidR="00833820" w:rsidRPr="00D91A55">
        <w:rPr>
          <w:rFonts w:eastAsia="Calibri"/>
          <w:sz w:val="30"/>
          <w:szCs w:val="30"/>
        </w:rPr>
        <w:t xml:space="preserve"> (прилагается)</w:t>
      </w:r>
      <w:r w:rsidR="00833820" w:rsidRPr="00D91A55">
        <w:rPr>
          <w:rFonts w:eastAsia="Calibri"/>
          <w:bCs/>
          <w:sz w:val="30"/>
          <w:szCs w:val="30"/>
        </w:rPr>
        <w:t>;</w:t>
      </w:r>
    </w:p>
    <w:p w14:paraId="7A1CBA2B" w14:textId="77777777" w:rsidR="00833820" w:rsidRPr="00D91A55" w:rsidRDefault="00036656" w:rsidP="00036656">
      <w:pPr>
        <w:pStyle w:val="afff2"/>
        <w:numPr>
          <w:ilvl w:val="1"/>
          <w:numId w:val="47"/>
        </w:numPr>
        <w:ind w:left="0" w:firstLine="709"/>
        <w:jc w:val="both"/>
        <w:rPr>
          <w:rFonts w:eastAsia="Calibri"/>
          <w:sz w:val="30"/>
          <w:szCs w:val="30"/>
        </w:rPr>
      </w:pPr>
      <w:r w:rsidRPr="00D91A55">
        <w:rPr>
          <w:rFonts w:eastAsia="Calibri"/>
          <w:sz w:val="30"/>
          <w:szCs w:val="30"/>
        </w:rPr>
        <w:t xml:space="preserve">образовательный стандарт высшего образования I ступени по специальности </w:t>
      </w:r>
      <w:r w:rsidR="00833820" w:rsidRPr="00D91A55">
        <w:rPr>
          <w:rFonts w:eastAsia="Calibri"/>
          <w:sz w:val="30"/>
          <w:szCs w:val="30"/>
        </w:rPr>
        <w:t>1-17 02 01 </w:t>
      </w:r>
      <w:r w:rsidR="00356C99" w:rsidRPr="00D91A55">
        <w:rPr>
          <w:rFonts w:eastAsia="Calibri"/>
          <w:sz w:val="30"/>
          <w:szCs w:val="30"/>
        </w:rPr>
        <w:t>«</w:t>
      </w:r>
      <w:r w:rsidR="00833820" w:rsidRPr="00D91A55">
        <w:rPr>
          <w:rFonts w:eastAsia="Calibri"/>
          <w:sz w:val="30"/>
          <w:szCs w:val="30"/>
        </w:rPr>
        <w:t>Хореографическое искусство (по направлениям)</w:t>
      </w:r>
      <w:r w:rsidR="00356C99" w:rsidRPr="00D91A55">
        <w:rPr>
          <w:rFonts w:eastAsia="Calibri"/>
          <w:sz w:val="30"/>
          <w:szCs w:val="30"/>
        </w:rPr>
        <w:t>»</w:t>
      </w:r>
      <w:r w:rsidR="00833820" w:rsidRPr="00D91A55">
        <w:rPr>
          <w:rFonts w:eastAsia="Calibri"/>
          <w:sz w:val="30"/>
          <w:szCs w:val="30"/>
        </w:rPr>
        <w:t xml:space="preserve"> (прилагается)</w:t>
      </w:r>
      <w:r w:rsidR="00833820" w:rsidRPr="00D91A55">
        <w:rPr>
          <w:rFonts w:eastAsia="Calibri"/>
          <w:bCs/>
          <w:sz w:val="30"/>
          <w:szCs w:val="30"/>
        </w:rPr>
        <w:t>;</w:t>
      </w:r>
    </w:p>
    <w:p w14:paraId="3B1EFB5B" w14:textId="77777777" w:rsidR="00833820" w:rsidRPr="00D91A55" w:rsidRDefault="00036656" w:rsidP="00036656">
      <w:pPr>
        <w:pStyle w:val="afff2"/>
        <w:numPr>
          <w:ilvl w:val="1"/>
          <w:numId w:val="47"/>
        </w:numPr>
        <w:ind w:left="0" w:firstLine="709"/>
        <w:jc w:val="both"/>
        <w:rPr>
          <w:rFonts w:eastAsia="Calibri"/>
          <w:sz w:val="30"/>
          <w:szCs w:val="30"/>
        </w:rPr>
      </w:pPr>
      <w:r w:rsidRPr="00D91A55">
        <w:rPr>
          <w:rFonts w:eastAsia="Calibri"/>
          <w:sz w:val="30"/>
          <w:szCs w:val="30"/>
        </w:rPr>
        <w:t xml:space="preserve">образовательный стандарт высшего образования I ступени по специальности </w:t>
      </w:r>
      <w:r w:rsidR="00833820" w:rsidRPr="00D91A55">
        <w:rPr>
          <w:rFonts w:eastAsia="Calibri"/>
          <w:sz w:val="30"/>
          <w:szCs w:val="30"/>
        </w:rPr>
        <w:t>1-17 03 01 </w:t>
      </w:r>
      <w:r w:rsidR="00356C99" w:rsidRPr="00D91A55">
        <w:rPr>
          <w:rFonts w:eastAsia="Calibri"/>
          <w:sz w:val="30"/>
          <w:szCs w:val="30"/>
        </w:rPr>
        <w:t>«</w:t>
      </w:r>
      <w:r w:rsidR="00833820" w:rsidRPr="00D91A55">
        <w:rPr>
          <w:rFonts w:eastAsia="Calibri"/>
          <w:sz w:val="30"/>
          <w:szCs w:val="30"/>
        </w:rPr>
        <w:t>Искусство эстрады (по направлениям)</w:t>
      </w:r>
      <w:r w:rsidR="00356C99" w:rsidRPr="00D91A55">
        <w:rPr>
          <w:rFonts w:eastAsia="Calibri"/>
          <w:sz w:val="30"/>
          <w:szCs w:val="30"/>
        </w:rPr>
        <w:t>»</w:t>
      </w:r>
      <w:r w:rsidR="00833820" w:rsidRPr="00D91A55">
        <w:rPr>
          <w:rFonts w:eastAsia="Calibri"/>
          <w:sz w:val="30"/>
          <w:szCs w:val="30"/>
        </w:rPr>
        <w:t xml:space="preserve"> (прилагается)</w:t>
      </w:r>
      <w:r w:rsidR="00833820" w:rsidRPr="00D91A55">
        <w:rPr>
          <w:rFonts w:eastAsia="Calibri"/>
          <w:bCs/>
          <w:sz w:val="30"/>
          <w:szCs w:val="30"/>
        </w:rPr>
        <w:t>;</w:t>
      </w:r>
    </w:p>
    <w:p w14:paraId="2E9DB617" w14:textId="77777777" w:rsidR="00833820" w:rsidRPr="00D91A55" w:rsidRDefault="00036656" w:rsidP="00036656">
      <w:pPr>
        <w:pStyle w:val="afff2"/>
        <w:numPr>
          <w:ilvl w:val="1"/>
          <w:numId w:val="47"/>
        </w:numPr>
        <w:ind w:left="0" w:firstLine="709"/>
        <w:jc w:val="both"/>
        <w:rPr>
          <w:rFonts w:eastAsia="Calibri"/>
          <w:bCs/>
          <w:sz w:val="30"/>
          <w:szCs w:val="30"/>
        </w:rPr>
      </w:pPr>
      <w:r w:rsidRPr="00D91A55">
        <w:rPr>
          <w:rFonts w:eastAsia="Calibri"/>
          <w:sz w:val="30"/>
          <w:szCs w:val="30"/>
        </w:rPr>
        <w:t xml:space="preserve">образовательный стандарт высшего образования I ступени по специальности </w:t>
      </w:r>
      <w:r w:rsidR="00833820" w:rsidRPr="00D91A55">
        <w:rPr>
          <w:rFonts w:eastAsia="Calibri"/>
          <w:sz w:val="30"/>
          <w:szCs w:val="30"/>
        </w:rPr>
        <w:t>1-18 01 01 </w:t>
      </w:r>
      <w:r w:rsidR="00356C99" w:rsidRPr="00D91A55">
        <w:rPr>
          <w:rFonts w:eastAsia="Calibri"/>
          <w:sz w:val="30"/>
          <w:szCs w:val="30"/>
        </w:rPr>
        <w:t>«</w:t>
      </w:r>
      <w:r w:rsidR="00833820" w:rsidRPr="00D91A55">
        <w:rPr>
          <w:rFonts w:eastAsia="Calibri"/>
          <w:sz w:val="30"/>
          <w:szCs w:val="30"/>
        </w:rPr>
        <w:t>Народное творчество (по направлениям)</w:t>
      </w:r>
      <w:r w:rsidR="00356C99" w:rsidRPr="00D91A55">
        <w:rPr>
          <w:rFonts w:eastAsia="Calibri"/>
          <w:sz w:val="30"/>
          <w:szCs w:val="30"/>
        </w:rPr>
        <w:t>»</w:t>
      </w:r>
      <w:r w:rsidR="00833820" w:rsidRPr="00D91A55">
        <w:rPr>
          <w:rFonts w:eastAsia="Calibri"/>
          <w:sz w:val="30"/>
          <w:szCs w:val="30"/>
        </w:rPr>
        <w:t xml:space="preserve"> (прилагается)</w:t>
      </w:r>
      <w:r w:rsidR="00833820" w:rsidRPr="00D91A55">
        <w:rPr>
          <w:rFonts w:eastAsia="Calibri"/>
          <w:bCs/>
          <w:sz w:val="30"/>
          <w:szCs w:val="30"/>
        </w:rPr>
        <w:t>;</w:t>
      </w:r>
      <w:r w:rsidRPr="00D91A55">
        <w:rPr>
          <w:rFonts w:eastAsia="Calibri"/>
          <w:bCs/>
          <w:sz w:val="30"/>
          <w:szCs w:val="30"/>
        </w:rPr>
        <w:t xml:space="preserve"> </w:t>
      </w:r>
    </w:p>
    <w:p w14:paraId="735F56A3" w14:textId="77777777" w:rsidR="00356C99" w:rsidRPr="00D91A55" w:rsidRDefault="00036656" w:rsidP="00036656">
      <w:pPr>
        <w:pStyle w:val="afff2"/>
        <w:numPr>
          <w:ilvl w:val="1"/>
          <w:numId w:val="47"/>
        </w:numPr>
        <w:ind w:left="0" w:firstLine="709"/>
        <w:jc w:val="both"/>
        <w:rPr>
          <w:rFonts w:eastAsia="Calibri"/>
          <w:sz w:val="30"/>
          <w:szCs w:val="30"/>
        </w:rPr>
      </w:pPr>
      <w:r w:rsidRPr="00D91A55">
        <w:rPr>
          <w:rFonts w:eastAsia="Calibri"/>
          <w:sz w:val="30"/>
          <w:szCs w:val="30"/>
        </w:rPr>
        <w:t xml:space="preserve">образовательный стандарт высшего образования I ступени по специальности </w:t>
      </w:r>
      <w:r w:rsidR="00356C99" w:rsidRPr="00D91A55">
        <w:rPr>
          <w:rFonts w:eastAsia="Calibri"/>
          <w:bCs/>
          <w:sz w:val="30"/>
          <w:szCs w:val="30"/>
        </w:rPr>
        <w:t>1-19 01 01 «Дизайн (по направлениям)» (прилагается</w:t>
      </w:r>
      <w:r w:rsidRPr="00D91A55">
        <w:rPr>
          <w:rFonts w:eastAsia="Calibri"/>
          <w:bCs/>
          <w:sz w:val="30"/>
          <w:szCs w:val="30"/>
        </w:rPr>
        <w:t>)</w:t>
      </w:r>
      <w:r w:rsidR="00356C99" w:rsidRPr="00D91A55">
        <w:rPr>
          <w:rFonts w:eastAsia="Calibri"/>
          <w:bCs/>
          <w:sz w:val="30"/>
          <w:szCs w:val="30"/>
        </w:rPr>
        <w:t>;</w:t>
      </w:r>
    </w:p>
    <w:p w14:paraId="2B8B9397" w14:textId="77777777" w:rsidR="00833820" w:rsidRPr="00D91A55" w:rsidRDefault="00036656" w:rsidP="00036656">
      <w:pPr>
        <w:pStyle w:val="afff2"/>
        <w:numPr>
          <w:ilvl w:val="1"/>
          <w:numId w:val="47"/>
        </w:numPr>
        <w:ind w:left="0" w:firstLine="709"/>
        <w:jc w:val="both"/>
        <w:rPr>
          <w:rFonts w:eastAsia="Calibri"/>
          <w:sz w:val="30"/>
          <w:szCs w:val="30"/>
        </w:rPr>
      </w:pPr>
      <w:r w:rsidRPr="00D91A55">
        <w:rPr>
          <w:rFonts w:eastAsia="Calibri"/>
          <w:sz w:val="30"/>
          <w:szCs w:val="30"/>
        </w:rPr>
        <w:t xml:space="preserve">образовательный стандарт высшего образования I ступени по специальности </w:t>
      </w:r>
      <w:r w:rsidR="00833820" w:rsidRPr="00D91A55">
        <w:rPr>
          <w:rFonts w:eastAsia="Calibri"/>
          <w:sz w:val="30"/>
          <w:szCs w:val="30"/>
        </w:rPr>
        <w:t>1-21 04 01 </w:t>
      </w:r>
      <w:r w:rsidR="00356C99" w:rsidRPr="00D91A55">
        <w:rPr>
          <w:rFonts w:eastAsia="Calibri"/>
          <w:sz w:val="30"/>
          <w:szCs w:val="30"/>
        </w:rPr>
        <w:t>«</w:t>
      </w:r>
      <w:r w:rsidR="00833820" w:rsidRPr="00D91A55">
        <w:rPr>
          <w:rFonts w:eastAsia="Calibri"/>
          <w:sz w:val="30"/>
          <w:szCs w:val="30"/>
        </w:rPr>
        <w:t>Культурология (по направлениям)</w:t>
      </w:r>
      <w:r w:rsidR="00356C99" w:rsidRPr="00D91A55">
        <w:rPr>
          <w:rFonts w:eastAsia="Calibri"/>
          <w:sz w:val="30"/>
          <w:szCs w:val="30"/>
        </w:rPr>
        <w:t>»</w:t>
      </w:r>
      <w:r w:rsidR="00833820" w:rsidRPr="00D91A55">
        <w:rPr>
          <w:rFonts w:eastAsia="Calibri"/>
          <w:sz w:val="30"/>
          <w:szCs w:val="30"/>
        </w:rPr>
        <w:t xml:space="preserve"> (прилагается)</w:t>
      </w:r>
      <w:r w:rsidR="00833820" w:rsidRPr="00D91A55">
        <w:rPr>
          <w:rFonts w:eastAsia="Calibri"/>
          <w:bCs/>
          <w:sz w:val="30"/>
          <w:szCs w:val="30"/>
        </w:rPr>
        <w:t>;</w:t>
      </w:r>
    </w:p>
    <w:p w14:paraId="24A9E2BF" w14:textId="77777777" w:rsidR="00833820" w:rsidRPr="00D91A55" w:rsidRDefault="00036656" w:rsidP="00036656">
      <w:pPr>
        <w:pStyle w:val="afff2"/>
        <w:numPr>
          <w:ilvl w:val="1"/>
          <w:numId w:val="47"/>
        </w:numPr>
        <w:ind w:left="0" w:firstLine="709"/>
        <w:jc w:val="both"/>
        <w:rPr>
          <w:rFonts w:eastAsia="Calibri"/>
          <w:sz w:val="30"/>
          <w:szCs w:val="30"/>
        </w:rPr>
      </w:pPr>
      <w:r w:rsidRPr="00D91A55">
        <w:rPr>
          <w:rFonts w:eastAsia="Calibri"/>
          <w:sz w:val="30"/>
          <w:szCs w:val="30"/>
        </w:rPr>
        <w:t xml:space="preserve">образовательный стандарт высшего образования I ступени по специальности </w:t>
      </w:r>
      <w:r w:rsidR="00833820" w:rsidRPr="00D91A55">
        <w:rPr>
          <w:rFonts w:eastAsia="Calibri"/>
          <w:sz w:val="30"/>
          <w:szCs w:val="30"/>
        </w:rPr>
        <w:t>1-21 04 02 </w:t>
      </w:r>
      <w:r w:rsidR="00356C99" w:rsidRPr="00D91A55">
        <w:rPr>
          <w:rFonts w:eastAsia="Calibri"/>
          <w:sz w:val="30"/>
          <w:szCs w:val="30"/>
        </w:rPr>
        <w:t>«</w:t>
      </w:r>
      <w:r w:rsidR="00833820" w:rsidRPr="00D91A55">
        <w:rPr>
          <w:rFonts w:eastAsia="Calibri"/>
          <w:sz w:val="30"/>
          <w:szCs w:val="30"/>
        </w:rPr>
        <w:t>Искусствоведение (по направлениям)</w:t>
      </w:r>
      <w:r w:rsidR="00356C99" w:rsidRPr="00D91A55">
        <w:rPr>
          <w:rFonts w:eastAsia="Calibri"/>
          <w:sz w:val="30"/>
          <w:szCs w:val="30"/>
        </w:rPr>
        <w:t>»</w:t>
      </w:r>
      <w:r w:rsidR="00833820" w:rsidRPr="00D91A55">
        <w:rPr>
          <w:rFonts w:eastAsia="Calibri"/>
          <w:sz w:val="30"/>
          <w:szCs w:val="30"/>
        </w:rPr>
        <w:t xml:space="preserve"> (прилагается)</w:t>
      </w:r>
      <w:r w:rsidR="00833820" w:rsidRPr="00D91A55">
        <w:rPr>
          <w:rFonts w:eastAsia="Calibri"/>
          <w:bCs/>
          <w:sz w:val="30"/>
          <w:szCs w:val="30"/>
        </w:rPr>
        <w:t>;</w:t>
      </w:r>
    </w:p>
    <w:p w14:paraId="246C7987" w14:textId="77777777" w:rsidR="00833820" w:rsidRPr="00D91A55" w:rsidRDefault="00036656" w:rsidP="00036656">
      <w:pPr>
        <w:pStyle w:val="afff2"/>
        <w:numPr>
          <w:ilvl w:val="1"/>
          <w:numId w:val="47"/>
        </w:numPr>
        <w:ind w:left="0" w:firstLine="709"/>
        <w:jc w:val="both"/>
        <w:rPr>
          <w:rFonts w:eastAsia="Calibri"/>
          <w:sz w:val="30"/>
          <w:szCs w:val="30"/>
        </w:rPr>
      </w:pPr>
      <w:r w:rsidRPr="00D91A55">
        <w:rPr>
          <w:rFonts w:eastAsia="Calibri"/>
          <w:sz w:val="30"/>
          <w:szCs w:val="30"/>
        </w:rPr>
        <w:t xml:space="preserve">образовательный стандарт высшего образования I ступени по специальности </w:t>
      </w:r>
      <w:r w:rsidR="00833820" w:rsidRPr="00D91A55">
        <w:rPr>
          <w:rFonts w:eastAsia="Calibri"/>
          <w:sz w:val="30"/>
          <w:szCs w:val="30"/>
        </w:rPr>
        <w:t>1-23 01 11 </w:t>
      </w:r>
      <w:r w:rsidR="00356C99" w:rsidRPr="00D91A55">
        <w:rPr>
          <w:rFonts w:eastAsia="Calibri"/>
          <w:sz w:val="30"/>
          <w:szCs w:val="30"/>
        </w:rPr>
        <w:t>«</w:t>
      </w:r>
      <w:r w:rsidR="00833820" w:rsidRPr="00D91A55">
        <w:rPr>
          <w:rFonts w:eastAsia="Calibri"/>
          <w:sz w:val="30"/>
          <w:szCs w:val="30"/>
        </w:rPr>
        <w:t>Библиотечно-информационная деятельность (по направлениям)</w:t>
      </w:r>
      <w:r w:rsidR="00356C99" w:rsidRPr="00D91A55">
        <w:rPr>
          <w:rFonts w:eastAsia="Calibri"/>
          <w:sz w:val="30"/>
          <w:szCs w:val="30"/>
        </w:rPr>
        <w:t>»</w:t>
      </w:r>
      <w:r w:rsidR="00833820" w:rsidRPr="00D91A55">
        <w:rPr>
          <w:rFonts w:eastAsia="Calibri"/>
          <w:sz w:val="30"/>
          <w:szCs w:val="30"/>
        </w:rPr>
        <w:t xml:space="preserve"> (прилагается)</w:t>
      </w:r>
      <w:r w:rsidR="00833820" w:rsidRPr="00D91A55">
        <w:rPr>
          <w:rFonts w:eastAsia="Calibri"/>
          <w:bCs/>
          <w:sz w:val="30"/>
          <w:szCs w:val="30"/>
        </w:rPr>
        <w:t>;</w:t>
      </w:r>
    </w:p>
    <w:p w14:paraId="707EF619" w14:textId="77777777" w:rsidR="00833820" w:rsidRPr="00D91A55" w:rsidRDefault="00036656" w:rsidP="00036656">
      <w:pPr>
        <w:pStyle w:val="afff2"/>
        <w:numPr>
          <w:ilvl w:val="1"/>
          <w:numId w:val="47"/>
        </w:numPr>
        <w:ind w:left="0" w:firstLine="709"/>
        <w:jc w:val="both"/>
        <w:rPr>
          <w:rFonts w:eastAsia="Calibri"/>
          <w:sz w:val="30"/>
          <w:szCs w:val="30"/>
        </w:rPr>
      </w:pPr>
      <w:r w:rsidRPr="00D91A55">
        <w:rPr>
          <w:rFonts w:eastAsia="Calibri"/>
          <w:sz w:val="30"/>
          <w:szCs w:val="30"/>
        </w:rPr>
        <w:t xml:space="preserve">образовательный стандарт высшего образования I ступени по специальности </w:t>
      </w:r>
      <w:r w:rsidR="00833820" w:rsidRPr="00D91A55">
        <w:rPr>
          <w:rFonts w:eastAsia="Calibri"/>
          <w:sz w:val="30"/>
          <w:szCs w:val="30"/>
        </w:rPr>
        <w:t>1-23 01 14 </w:t>
      </w:r>
      <w:r w:rsidR="00356C99" w:rsidRPr="00D91A55">
        <w:rPr>
          <w:rFonts w:eastAsia="Calibri"/>
          <w:sz w:val="30"/>
          <w:szCs w:val="30"/>
        </w:rPr>
        <w:t>«</w:t>
      </w:r>
      <w:r w:rsidR="00833820" w:rsidRPr="00D91A55">
        <w:rPr>
          <w:rFonts w:eastAsia="Calibri"/>
          <w:sz w:val="30"/>
          <w:szCs w:val="30"/>
        </w:rPr>
        <w:t>Социально-культурная деятельность</w:t>
      </w:r>
      <w:r w:rsidR="00356C99" w:rsidRPr="00D91A55">
        <w:rPr>
          <w:rFonts w:eastAsia="Calibri"/>
          <w:sz w:val="30"/>
          <w:szCs w:val="30"/>
        </w:rPr>
        <w:t>»</w:t>
      </w:r>
      <w:r w:rsidR="00833820" w:rsidRPr="00D91A55">
        <w:rPr>
          <w:rFonts w:eastAsia="Calibri"/>
          <w:sz w:val="30"/>
          <w:szCs w:val="30"/>
        </w:rPr>
        <w:t xml:space="preserve"> (прилагается)</w:t>
      </w:r>
      <w:r w:rsidR="00833820" w:rsidRPr="00D91A55">
        <w:rPr>
          <w:rFonts w:eastAsia="Calibri"/>
          <w:bCs/>
          <w:sz w:val="30"/>
          <w:szCs w:val="30"/>
        </w:rPr>
        <w:t>.</w:t>
      </w:r>
    </w:p>
    <w:p w14:paraId="51B416EA" w14:textId="77777777" w:rsidR="006D1704" w:rsidRPr="00FC00ED" w:rsidRDefault="006D1704" w:rsidP="00B91099">
      <w:pPr>
        <w:spacing w:after="0" w:line="240" w:lineRule="auto"/>
        <w:ind w:firstLine="709"/>
        <w:jc w:val="both"/>
        <w:rPr>
          <w:rFonts w:ascii="Times New Roman" w:eastAsia="Times New Roman" w:hAnsi="Times New Roman" w:cs="Times New Roman"/>
          <w:sz w:val="30"/>
          <w:szCs w:val="30"/>
          <w:lang w:eastAsia="ru-RU"/>
        </w:rPr>
      </w:pPr>
      <w:r w:rsidRPr="00FC00ED">
        <w:rPr>
          <w:rFonts w:ascii="Times New Roman" w:eastAsia="Calibri" w:hAnsi="Times New Roman" w:cs="Times New Roman"/>
          <w:caps/>
          <w:sz w:val="30"/>
          <w:szCs w:val="30"/>
        </w:rPr>
        <w:t>2. </w:t>
      </w:r>
      <w:r w:rsidRPr="00FC00ED">
        <w:rPr>
          <w:rFonts w:ascii="Times New Roman" w:eastAsia="Calibri" w:hAnsi="Times New Roman" w:cs="Times New Roman"/>
          <w:sz w:val="30"/>
          <w:szCs w:val="30"/>
        </w:rPr>
        <w:t>Настоящее постановление вступает в силу после его официального опубликования.</w:t>
      </w:r>
    </w:p>
    <w:p w14:paraId="04DFF656" w14:textId="77777777" w:rsidR="006D1704" w:rsidRPr="00FC00ED" w:rsidRDefault="006D1704" w:rsidP="006D1704">
      <w:pPr>
        <w:tabs>
          <w:tab w:val="left" w:pos="0"/>
          <w:tab w:val="left" w:pos="709"/>
          <w:tab w:val="left" w:pos="1276"/>
        </w:tabs>
        <w:autoSpaceDE w:val="0"/>
        <w:autoSpaceDN w:val="0"/>
        <w:adjustRightInd w:val="0"/>
        <w:spacing w:after="0" w:line="360" w:lineRule="auto"/>
        <w:ind w:firstLine="709"/>
        <w:jc w:val="both"/>
        <w:rPr>
          <w:rFonts w:ascii="Times New Roman" w:eastAsia="Times New Roman" w:hAnsi="Times New Roman" w:cs="Times New Roman"/>
          <w:bCs/>
          <w:sz w:val="30"/>
          <w:szCs w:val="30"/>
          <w:lang w:eastAsia="ru-RU"/>
        </w:rPr>
      </w:pPr>
    </w:p>
    <w:p w14:paraId="1EFA073A" w14:textId="77777777" w:rsidR="00D640D7" w:rsidRPr="00FC00ED" w:rsidRDefault="00D640D7" w:rsidP="00D640D7">
      <w:pPr>
        <w:tabs>
          <w:tab w:val="left" w:pos="0"/>
          <w:tab w:val="left" w:pos="6804"/>
        </w:tabs>
        <w:autoSpaceDE w:val="0"/>
        <w:autoSpaceDN w:val="0"/>
        <w:adjustRightInd w:val="0"/>
        <w:spacing w:after="0" w:line="240" w:lineRule="auto"/>
        <w:jc w:val="both"/>
        <w:rPr>
          <w:rFonts w:ascii="Times New Roman" w:eastAsia="Times New Roman" w:hAnsi="Times New Roman" w:cs="Times New Roman"/>
          <w:bCs/>
          <w:sz w:val="30"/>
          <w:szCs w:val="30"/>
          <w:lang w:eastAsia="ru-RU"/>
        </w:rPr>
      </w:pPr>
      <w:r w:rsidRPr="00FC00ED">
        <w:rPr>
          <w:rFonts w:ascii="Times New Roman" w:eastAsia="Times New Roman" w:hAnsi="Times New Roman" w:cs="Times New Roman"/>
          <w:bCs/>
          <w:sz w:val="30"/>
          <w:szCs w:val="30"/>
          <w:lang w:eastAsia="ru-RU"/>
        </w:rPr>
        <w:t>Министр</w:t>
      </w:r>
      <w:r w:rsidRPr="00FC00ED">
        <w:rPr>
          <w:rFonts w:ascii="Times New Roman" w:eastAsia="Times New Roman" w:hAnsi="Times New Roman" w:cs="Times New Roman"/>
          <w:bCs/>
          <w:sz w:val="30"/>
          <w:szCs w:val="30"/>
          <w:lang w:eastAsia="ru-RU"/>
        </w:rPr>
        <w:tab/>
      </w:r>
      <w:r>
        <w:rPr>
          <w:rFonts w:ascii="Times New Roman" w:eastAsia="Times New Roman" w:hAnsi="Times New Roman" w:cs="Times New Roman"/>
          <w:bCs/>
          <w:sz w:val="30"/>
          <w:szCs w:val="30"/>
          <w:lang w:eastAsia="ru-RU"/>
        </w:rPr>
        <w:t>А.И.Иванец</w:t>
      </w:r>
    </w:p>
    <w:p w14:paraId="78F40892" w14:textId="77777777" w:rsidR="00D640D7" w:rsidRPr="00FC00ED" w:rsidRDefault="00D640D7" w:rsidP="00D640D7">
      <w:pPr>
        <w:tabs>
          <w:tab w:val="left" w:pos="0"/>
          <w:tab w:val="left" w:pos="6804"/>
        </w:tabs>
        <w:autoSpaceDE w:val="0"/>
        <w:autoSpaceDN w:val="0"/>
        <w:adjustRightInd w:val="0"/>
        <w:spacing w:after="0" w:line="240" w:lineRule="auto"/>
        <w:jc w:val="both"/>
        <w:rPr>
          <w:rFonts w:ascii="Times New Roman" w:eastAsia="Times New Roman" w:hAnsi="Times New Roman" w:cs="Times New Roman"/>
          <w:bCs/>
          <w:sz w:val="30"/>
          <w:szCs w:val="30"/>
          <w:lang w:eastAsia="ru-RU"/>
        </w:rPr>
      </w:pPr>
    </w:p>
    <w:p w14:paraId="44F9B456" w14:textId="77777777" w:rsidR="006D1704" w:rsidRPr="00FC00ED" w:rsidRDefault="006D1704" w:rsidP="006D1704">
      <w:pPr>
        <w:tabs>
          <w:tab w:val="left" w:pos="0"/>
          <w:tab w:val="left" w:pos="6804"/>
        </w:tabs>
        <w:autoSpaceDE w:val="0"/>
        <w:autoSpaceDN w:val="0"/>
        <w:adjustRightInd w:val="0"/>
        <w:spacing w:after="0" w:line="240" w:lineRule="auto"/>
        <w:jc w:val="both"/>
        <w:rPr>
          <w:rFonts w:ascii="Times New Roman" w:eastAsia="Times New Roman" w:hAnsi="Times New Roman" w:cs="Times New Roman"/>
          <w:bCs/>
          <w:sz w:val="30"/>
          <w:szCs w:val="30"/>
          <w:lang w:eastAsia="ru-RU"/>
        </w:rPr>
      </w:pPr>
    </w:p>
    <w:p w14:paraId="3A882547" w14:textId="77777777" w:rsidR="006D1704" w:rsidRPr="00FC00ED" w:rsidRDefault="006D1704" w:rsidP="006D1704">
      <w:pPr>
        <w:tabs>
          <w:tab w:val="left" w:pos="0"/>
          <w:tab w:val="left" w:pos="6804"/>
        </w:tabs>
        <w:autoSpaceDE w:val="0"/>
        <w:autoSpaceDN w:val="0"/>
        <w:adjustRightInd w:val="0"/>
        <w:spacing w:after="0" w:line="240" w:lineRule="auto"/>
        <w:jc w:val="both"/>
        <w:rPr>
          <w:rFonts w:ascii="Times New Roman" w:eastAsia="Times New Roman" w:hAnsi="Times New Roman" w:cs="Times New Roman"/>
          <w:bCs/>
          <w:sz w:val="30"/>
          <w:szCs w:val="30"/>
          <w:lang w:eastAsia="ru-RU"/>
        </w:rPr>
      </w:pPr>
    </w:p>
    <w:p w14:paraId="140AED10" w14:textId="77777777" w:rsidR="006D1704" w:rsidRPr="00FC00ED" w:rsidRDefault="006D1704" w:rsidP="006D1704">
      <w:pPr>
        <w:widowControl w:val="0"/>
        <w:spacing w:after="120" w:line="276" w:lineRule="auto"/>
        <w:rPr>
          <w:rFonts w:ascii="Times New Roman" w:eastAsia="Calibri" w:hAnsi="Times New Roman" w:cs="Times New Roman"/>
          <w:sz w:val="30"/>
          <w:szCs w:val="30"/>
        </w:rPr>
      </w:pPr>
    </w:p>
    <w:p w14:paraId="0235313E" w14:textId="77777777" w:rsidR="00F84CE5" w:rsidRPr="00FC00ED" w:rsidRDefault="00F84CE5" w:rsidP="006D1704">
      <w:pPr>
        <w:widowControl w:val="0"/>
        <w:spacing w:after="120" w:line="276" w:lineRule="auto"/>
        <w:rPr>
          <w:rFonts w:ascii="Times New Roman" w:eastAsia="Calibri" w:hAnsi="Times New Roman" w:cs="Times New Roman"/>
          <w:sz w:val="30"/>
          <w:szCs w:val="30"/>
        </w:rPr>
      </w:pPr>
    </w:p>
    <w:p w14:paraId="4DAED45D" w14:textId="77777777" w:rsidR="00F84CE5" w:rsidRDefault="00F84CE5" w:rsidP="006D1704">
      <w:pPr>
        <w:widowControl w:val="0"/>
        <w:spacing w:after="120" w:line="276" w:lineRule="auto"/>
        <w:rPr>
          <w:rFonts w:ascii="Times New Roman" w:eastAsia="Calibri" w:hAnsi="Times New Roman" w:cs="Times New Roman"/>
          <w:sz w:val="30"/>
          <w:szCs w:val="30"/>
        </w:rPr>
      </w:pPr>
    </w:p>
    <w:p w14:paraId="4715E082" w14:textId="77777777" w:rsidR="00D640D7" w:rsidRDefault="00D640D7" w:rsidP="006D1704">
      <w:pPr>
        <w:widowControl w:val="0"/>
        <w:spacing w:after="120" w:line="276" w:lineRule="auto"/>
        <w:rPr>
          <w:rFonts w:ascii="Times New Roman" w:eastAsia="Calibri" w:hAnsi="Times New Roman" w:cs="Times New Roman"/>
          <w:sz w:val="30"/>
          <w:szCs w:val="30"/>
        </w:rPr>
      </w:pPr>
    </w:p>
    <w:p w14:paraId="2D52BB36" w14:textId="77777777" w:rsidR="00D640D7" w:rsidRDefault="00D640D7" w:rsidP="006D1704">
      <w:pPr>
        <w:widowControl w:val="0"/>
        <w:spacing w:after="120" w:line="276" w:lineRule="auto"/>
        <w:rPr>
          <w:rFonts w:ascii="Times New Roman" w:eastAsia="Calibri" w:hAnsi="Times New Roman" w:cs="Times New Roman"/>
          <w:sz w:val="30"/>
          <w:szCs w:val="30"/>
        </w:rPr>
      </w:pPr>
    </w:p>
    <w:p w14:paraId="59E4D43E" w14:textId="77777777" w:rsidR="00D640D7" w:rsidRDefault="00D640D7" w:rsidP="006D1704">
      <w:pPr>
        <w:widowControl w:val="0"/>
        <w:spacing w:after="120" w:line="276" w:lineRule="auto"/>
        <w:rPr>
          <w:rFonts w:ascii="Times New Roman" w:eastAsia="Calibri" w:hAnsi="Times New Roman" w:cs="Times New Roman"/>
          <w:sz w:val="30"/>
          <w:szCs w:val="30"/>
        </w:rPr>
      </w:pPr>
    </w:p>
    <w:p w14:paraId="3AAF2F42" w14:textId="77777777" w:rsidR="00D640D7" w:rsidRDefault="00D640D7" w:rsidP="006D1704">
      <w:pPr>
        <w:widowControl w:val="0"/>
        <w:spacing w:after="120" w:line="276" w:lineRule="auto"/>
        <w:rPr>
          <w:rFonts w:ascii="Times New Roman" w:eastAsia="Calibri" w:hAnsi="Times New Roman" w:cs="Times New Roman"/>
          <w:sz w:val="30"/>
          <w:szCs w:val="30"/>
        </w:rPr>
      </w:pPr>
    </w:p>
    <w:p w14:paraId="6DB4BD8E" w14:textId="77777777" w:rsidR="00D640D7" w:rsidRDefault="00D640D7" w:rsidP="006D1704">
      <w:pPr>
        <w:widowControl w:val="0"/>
        <w:spacing w:after="120" w:line="276" w:lineRule="auto"/>
        <w:rPr>
          <w:rFonts w:ascii="Times New Roman" w:eastAsia="Calibri" w:hAnsi="Times New Roman" w:cs="Times New Roman"/>
          <w:sz w:val="30"/>
          <w:szCs w:val="30"/>
        </w:rPr>
      </w:pPr>
    </w:p>
    <w:p w14:paraId="49D8F4D6" w14:textId="77777777" w:rsidR="00D640D7" w:rsidRDefault="00D640D7" w:rsidP="006D1704">
      <w:pPr>
        <w:widowControl w:val="0"/>
        <w:spacing w:after="120" w:line="276" w:lineRule="auto"/>
        <w:rPr>
          <w:rFonts w:ascii="Times New Roman" w:eastAsia="Calibri" w:hAnsi="Times New Roman" w:cs="Times New Roman"/>
          <w:sz w:val="30"/>
          <w:szCs w:val="30"/>
        </w:rPr>
      </w:pPr>
    </w:p>
    <w:p w14:paraId="23358026" w14:textId="77777777" w:rsidR="00D640D7" w:rsidRDefault="00D640D7" w:rsidP="006D1704">
      <w:pPr>
        <w:widowControl w:val="0"/>
        <w:spacing w:after="120" w:line="276" w:lineRule="auto"/>
        <w:rPr>
          <w:rFonts w:ascii="Times New Roman" w:eastAsia="Calibri" w:hAnsi="Times New Roman" w:cs="Times New Roman"/>
          <w:sz w:val="30"/>
          <w:szCs w:val="30"/>
        </w:rPr>
      </w:pPr>
    </w:p>
    <w:p w14:paraId="5681F371" w14:textId="77777777" w:rsidR="00D640D7" w:rsidRDefault="00D640D7" w:rsidP="006D1704">
      <w:pPr>
        <w:widowControl w:val="0"/>
        <w:spacing w:after="120" w:line="276" w:lineRule="auto"/>
        <w:rPr>
          <w:rFonts w:ascii="Times New Roman" w:eastAsia="Calibri" w:hAnsi="Times New Roman" w:cs="Times New Roman"/>
          <w:sz w:val="30"/>
          <w:szCs w:val="30"/>
        </w:rPr>
      </w:pPr>
    </w:p>
    <w:p w14:paraId="52651462" w14:textId="77777777" w:rsidR="00D640D7" w:rsidRDefault="00D640D7" w:rsidP="006D1704">
      <w:pPr>
        <w:widowControl w:val="0"/>
        <w:spacing w:after="120" w:line="276" w:lineRule="auto"/>
        <w:rPr>
          <w:rFonts w:ascii="Times New Roman" w:eastAsia="Calibri" w:hAnsi="Times New Roman" w:cs="Times New Roman"/>
          <w:sz w:val="30"/>
          <w:szCs w:val="30"/>
        </w:rPr>
      </w:pPr>
    </w:p>
    <w:p w14:paraId="0ACBE7BE" w14:textId="77777777" w:rsidR="00D640D7" w:rsidRDefault="00D640D7" w:rsidP="006D1704">
      <w:pPr>
        <w:widowControl w:val="0"/>
        <w:spacing w:after="120" w:line="276" w:lineRule="auto"/>
        <w:rPr>
          <w:rFonts w:ascii="Times New Roman" w:eastAsia="Calibri" w:hAnsi="Times New Roman" w:cs="Times New Roman"/>
          <w:sz w:val="30"/>
          <w:szCs w:val="30"/>
        </w:rPr>
      </w:pPr>
    </w:p>
    <w:p w14:paraId="4B862C54" w14:textId="77777777" w:rsidR="00F84CE5" w:rsidRDefault="00F84CE5" w:rsidP="006D1704">
      <w:pPr>
        <w:widowControl w:val="0"/>
        <w:spacing w:after="120" w:line="276" w:lineRule="auto"/>
        <w:rPr>
          <w:rFonts w:ascii="Times New Roman" w:eastAsia="Calibri" w:hAnsi="Times New Roman" w:cs="Times New Roman"/>
          <w:sz w:val="30"/>
          <w:szCs w:val="30"/>
        </w:rPr>
      </w:pPr>
    </w:p>
    <w:p w14:paraId="6D1DBDA3" w14:textId="77777777" w:rsidR="00442991" w:rsidRPr="00624BFA" w:rsidRDefault="006D1704" w:rsidP="00442991">
      <w:pPr>
        <w:widowControl w:val="0"/>
        <w:spacing w:after="120" w:line="276" w:lineRule="auto"/>
        <w:rPr>
          <w:rFonts w:ascii="Times New Roman" w:eastAsia="Calibri" w:hAnsi="Times New Roman" w:cs="Times New Roman"/>
          <w:sz w:val="30"/>
          <w:szCs w:val="30"/>
        </w:rPr>
      </w:pPr>
      <w:r w:rsidRPr="00FC00ED">
        <w:rPr>
          <w:rFonts w:ascii="Times New Roman" w:eastAsia="Calibri" w:hAnsi="Times New Roman" w:cs="Times New Roman"/>
          <w:sz w:val="30"/>
          <w:szCs w:val="30"/>
        </w:rPr>
        <w:t>СОГЛАСОВАНО</w:t>
      </w:r>
    </w:p>
    <w:p w14:paraId="1EEEBEA7" w14:textId="2900F693" w:rsidR="001D4D80" w:rsidRPr="00624BFA" w:rsidRDefault="001D4D80" w:rsidP="00442991">
      <w:pPr>
        <w:widowControl w:val="0"/>
        <w:spacing w:after="120" w:line="276" w:lineRule="auto"/>
        <w:rPr>
          <w:rFonts w:ascii="Times New Roman" w:eastAsia="Calibri" w:hAnsi="Times New Roman" w:cs="Times New Roman"/>
          <w:sz w:val="30"/>
          <w:szCs w:val="30"/>
        </w:rPr>
      </w:pPr>
      <w:r w:rsidRPr="00442991">
        <w:rPr>
          <w:rFonts w:ascii="Times New Roman" w:hAnsi="Times New Roman" w:cs="Times New Roman"/>
          <w:sz w:val="30"/>
          <w:szCs w:val="30"/>
        </w:rPr>
        <w:t xml:space="preserve">Министерство культуры </w:t>
      </w:r>
    </w:p>
    <w:p w14:paraId="4814C863" w14:textId="77777777" w:rsidR="00CA4A6B" w:rsidRPr="00C553F5" w:rsidRDefault="001D4D80" w:rsidP="00D640D7">
      <w:pPr>
        <w:pStyle w:val="a3"/>
        <w:widowControl w:val="0"/>
        <w:spacing w:after="0" w:line="280" w:lineRule="exact"/>
        <w:rPr>
          <w:b/>
        </w:rPr>
      </w:pPr>
      <w:r w:rsidRPr="001D4D80">
        <w:rPr>
          <w:sz w:val="30"/>
          <w:szCs w:val="30"/>
        </w:rPr>
        <w:t>Республики Беларусь</w:t>
      </w:r>
    </w:p>
    <w:p w14:paraId="60584EE3" w14:textId="77777777" w:rsidR="00B95A47" w:rsidRDefault="00B95A47" w:rsidP="006D1704">
      <w:pPr>
        <w:sectPr w:rsidR="00B95A47" w:rsidSect="00D9193C">
          <w:footerReference w:type="default" r:id="rId8"/>
          <w:footerReference w:type="first" r:id="rId9"/>
          <w:footnotePr>
            <w:numRestart w:val="eachSect"/>
          </w:footnotePr>
          <w:pgSz w:w="11906" w:h="16838"/>
          <w:pgMar w:top="1134" w:right="567" w:bottom="1134" w:left="1701" w:header="720" w:footer="720" w:gutter="0"/>
          <w:cols w:space="708"/>
          <w:titlePg/>
          <w:docGrid w:linePitch="360"/>
        </w:sectPr>
      </w:pPr>
    </w:p>
    <w:p w14:paraId="36D73AE6" w14:textId="77777777" w:rsidR="00B95A47" w:rsidRPr="00B95A47" w:rsidRDefault="00B95A47" w:rsidP="0040296F">
      <w:pPr>
        <w:spacing w:after="120" w:line="240" w:lineRule="auto"/>
        <w:ind w:firstLine="5670"/>
        <w:rPr>
          <w:rFonts w:ascii="Times New Roman" w:eastAsia="Times New Roman" w:hAnsi="Times New Roman" w:cs="Times New Roman"/>
          <w:sz w:val="30"/>
          <w:szCs w:val="30"/>
          <w:lang w:eastAsia="ru-RU"/>
        </w:rPr>
      </w:pPr>
      <w:r w:rsidRPr="00B95A47">
        <w:rPr>
          <w:rFonts w:ascii="Times New Roman" w:eastAsia="Times New Roman" w:hAnsi="Times New Roman" w:cs="Times New Roman"/>
          <w:sz w:val="30"/>
          <w:szCs w:val="30"/>
          <w:lang w:eastAsia="ru-RU"/>
        </w:rPr>
        <w:t>УТВЕРЖДЕНО</w:t>
      </w:r>
    </w:p>
    <w:p w14:paraId="79FB5AA0" w14:textId="77777777" w:rsidR="00B95A47" w:rsidRPr="00B95A47" w:rsidRDefault="00B95A47" w:rsidP="0040296F">
      <w:pPr>
        <w:spacing w:after="0" w:line="280" w:lineRule="exact"/>
        <w:ind w:firstLine="5670"/>
        <w:rPr>
          <w:rFonts w:ascii="Times New Roman" w:eastAsia="Times New Roman" w:hAnsi="Times New Roman" w:cs="Times New Roman"/>
          <w:sz w:val="30"/>
          <w:szCs w:val="30"/>
          <w:lang w:eastAsia="ru-RU"/>
        </w:rPr>
      </w:pPr>
      <w:r w:rsidRPr="00B95A47">
        <w:rPr>
          <w:rFonts w:ascii="Times New Roman" w:eastAsia="Times New Roman" w:hAnsi="Times New Roman" w:cs="Times New Roman"/>
          <w:sz w:val="30"/>
          <w:szCs w:val="30"/>
          <w:lang w:eastAsia="ru-RU"/>
        </w:rPr>
        <w:t>Постановление</w:t>
      </w:r>
    </w:p>
    <w:p w14:paraId="3AD09A7F" w14:textId="77777777" w:rsidR="00B95A47" w:rsidRPr="00B95A47" w:rsidRDefault="00B95A47" w:rsidP="0040296F">
      <w:pPr>
        <w:spacing w:after="0" w:line="280" w:lineRule="exact"/>
        <w:ind w:firstLine="5670"/>
        <w:rPr>
          <w:rFonts w:ascii="Times New Roman" w:eastAsia="Times New Roman" w:hAnsi="Times New Roman" w:cs="Times New Roman"/>
          <w:sz w:val="30"/>
          <w:szCs w:val="30"/>
          <w:lang w:eastAsia="ru-RU"/>
        </w:rPr>
      </w:pPr>
      <w:r w:rsidRPr="00B95A47">
        <w:rPr>
          <w:rFonts w:ascii="Times New Roman" w:eastAsia="Times New Roman" w:hAnsi="Times New Roman" w:cs="Times New Roman"/>
          <w:sz w:val="30"/>
          <w:szCs w:val="30"/>
          <w:lang w:eastAsia="ru-RU"/>
        </w:rPr>
        <w:t>Министерства образования</w:t>
      </w:r>
    </w:p>
    <w:p w14:paraId="6FC3C30A" w14:textId="77777777" w:rsidR="00B95A47" w:rsidRPr="00D91A55" w:rsidRDefault="00B95A47" w:rsidP="0040296F">
      <w:pPr>
        <w:spacing w:after="0" w:line="280" w:lineRule="exact"/>
        <w:ind w:firstLine="5670"/>
        <w:rPr>
          <w:rFonts w:ascii="Times New Roman" w:eastAsia="Times New Roman" w:hAnsi="Times New Roman" w:cs="Times New Roman"/>
          <w:sz w:val="30"/>
          <w:szCs w:val="30"/>
          <w:lang w:eastAsia="ru-RU"/>
        </w:rPr>
      </w:pPr>
      <w:r w:rsidRPr="00D91A55">
        <w:rPr>
          <w:rFonts w:ascii="Times New Roman" w:eastAsia="Times New Roman" w:hAnsi="Times New Roman" w:cs="Times New Roman"/>
          <w:sz w:val="30"/>
          <w:szCs w:val="30"/>
          <w:lang w:eastAsia="ru-RU"/>
        </w:rPr>
        <w:t>Республики Беларусь</w:t>
      </w:r>
    </w:p>
    <w:p w14:paraId="441E4CB8" w14:textId="77777777" w:rsidR="00B95A47" w:rsidRPr="00D91A55" w:rsidRDefault="00D61133" w:rsidP="0040296F">
      <w:pPr>
        <w:spacing w:after="0" w:line="280" w:lineRule="exact"/>
        <w:ind w:firstLine="5670"/>
        <w:rPr>
          <w:rFonts w:ascii="Times New Roman" w:eastAsia="Times New Roman" w:hAnsi="Times New Roman" w:cs="Times New Roman"/>
          <w:sz w:val="30"/>
          <w:szCs w:val="30"/>
          <w:lang w:eastAsia="ru-RU"/>
        </w:rPr>
      </w:pPr>
      <w:r w:rsidRPr="00D91A55">
        <w:rPr>
          <w:rFonts w:ascii="Times New Roman" w:eastAsia="Times New Roman" w:hAnsi="Times New Roman" w:cs="Times New Roman"/>
          <w:sz w:val="30"/>
          <w:szCs w:val="30"/>
          <w:lang w:eastAsia="ru-RU"/>
        </w:rPr>
        <w:t>12.04.2022</w:t>
      </w:r>
      <w:r w:rsidR="00B95A47" w:rsidRPr="00D91A55">
        <w:rPr>
          <w:rFonts w:ascii="Times New Roman" w:eastAsia="Times New Roman" w:hAnsi="Times New Roman" w:cs="Times New Roman"/>
          <w:sz w:val="30"/>
          <w:szCs w:val="30"/>
          <w:lang w:eastAsia="ru-RU"/>
        </w:rPr>
        <w:t xml:space="preserve"> № </w:t>
      </w:r>
      <w:r w:rsidRPr="00D91A55">
        <w:rPr>
          <w:rFonts w:ascii="Times New Roman" w:eastAsia="Times New Roman" w:hAnsi="Times New Roman" w:cs="Times New Roman"/>
          <w:sz w:val="30"/>
          <w:szCs w:val="30"/>
          <w:lang w:eastAsia="ru-RU"/>
        </w:rPr>
        <w:t>78</w:t>
      </w:r>
    </w:p>
    <w:p w14:paraId="597212DF" w14:textId="77777777" w:rsidR="00B95A47" w:rsidRPr="00D91A55" w:rsidRDefault="00B95A47" w:rsidP="00B95A47">
      <w:pPr>
        <w:tabs>
          <w:tab w:val="left" w:pos="6804"/>
        </w:tabs>
        <w:spacing w:after="0" w:line="240" w:lineRule="auto"/>
        <w:ind w:left="5670"/>
        <w:rPr>
          <w:rFonts w:ascii="Times New Roman" w:eastAsia="Times New Roman" w:hAnsi="Times New Roman" w:cs="Times New Roman"/>
          <w:sz w:val="30"/>
          <w:szCs w:val="30"/>
          <w:lang w:eastAsia="ru-RU"/>
        </w:rPr>
      </w:pPr>
    </w:p>
    <w:p w14:paraId="084AE1A9" w14:textId="77777777" w:rsidR="00B95A47" w:rsidRPr="00D91A55" w:rsidRDefault="00B95A47" w:rsidP="00B95A47">
      <w:pPr>
        <w:spacing w:after="0" w:line="240" w:lineRule="auto"/>
        <w:jc w:val="center"/>
        <w:rPr>
          <w:rFonts w:ascii="Times New Roman" w:eastAsia="Times New Roman" w:hAnsi="Times New Roman" w:cs="Times New Roman"/>
          <w:b/>
          <w:bCs/>
          <w:caps/>
          <w:sz w:val="30"/>
          <w:szCs w:val="30"/>
          <w:lang w:eastAsia="ru-RU"/>
        </w:rPr>
      </w:pPr>
      <w:r w:rsidRPr="00D91A55">
        <w:rPr>
          <w:rFonts w:ascii="Times New Roman" w:eastAsia="Times New Roman" w:hAnsi="Times New Roman" w:cs="Times New Roman"/>
          <w:b/>
          <w:bCs/>
          <w:caps/>
          <w:sz w:val="30"/>
          <w:szCs w:val="30"/>
          <w:lang w:eastAsia="ru-RU"/>
        </w:rPr>
        <w:t>ОБРАЗОВАТЕЛЬНЫЙ СТАНДАРТ</w:t>
      </w:r>
    </w:p>
    <w:p w14:paraId="3BBFD268" w14:textId="77777777" w:rsidR="00B95A47" w:rsidRPr="00D91A55" w:rsidRDefault="00B95A47" w:rsidP="00B95A47">
      <w:pPr>
        <w:spacing w:after="0" w:line="240" w:lineRule="auto"/>
        <w:jc w:val="center"/>
        <w:rPr>
          <w:rFonts w:ascii="Times New Roman" w:eastAsia="Times New Roman" w:hAnsi="Times New Roman" w:cs="Times New Roman"/>
          <w:b/>
          <w:bCs/>
          <w:caps/>
          <w:sz w:val="30"/>
          <w:szCs w:val="30"/>
          <w:lang w:eastAsia="ru-RU"/>
        </w:rPr>
      </w:pPr>
      <w:r w:rsidRPr="00D91A55">
        <w:rPr>
          <w:rFonts w:ascii="Times New Roman" w:eastAsia="Times New Roman" w:hAnsi="Times New Roman" w:cs="Times New Roman"/>
          <w:b/>
          <w:bCs/>
          <w:caps/>
          <w:sz w:val="30"/>
          <w:szCs w:val="30"/>
          <w:lang w:eastAsia="ru-RU"/>
        </w:rPr>
        <w:t>ВЫСШЕГО ОБРАЗОВАНИя</w:t>
      </w:r>
    </w:p>
    <w:p w14:paraId="48F7BA98" w14:textId="77777777" w:rsidR="00B95A47" w:rsidRPr="00D91A55" w:rsidRDefault="00B95A47" w:rsidP="00B95A47">
      <w:pPr>
        <w:spacing w:after="0" w:line="240" w:lineRule="auto"/>
        <w:jc w:val="center"/>
        <w:rPr>
          <w:rFonts w:ascii="Times New Roman" w:eastAsia="Times New Roman" w:hAnsi="Times New Roman" w:cs="Times New Roman"/>
          <w:sz w:val="30"/>
          <w:szCs w:val="30"/>
          <w:lang w:eastAsia="ru-RU"/>
        </w:rPr>
      </w:pPr>
      <w:r w:rsidRPr="00D91A55">
        <w:rPr>
          <w:rFonts w:ascii="Times New Roman" w:eastAsia="Times New Roman" w:hAnsi="Times New Roman" w:cs="Times New Roman"/>
          <w:sz w:val="30"/>
          <w:szCs w:val="30"/>
          <w:lang w:eastAsia="ru-RU"/>
        </w:rPr>
        <w:t>(ОСВО 1-15 01 01-2021)</w:t>
      </w:r>
    </w:p>
    <w:p w14:paraId="62BE38C0" w14:textId="77777777" w:rsidR="00B95A47" w:rsidRPr="00D91A55" w:rsidRDefault="00B95A47" w:rsidP="00B95A47">
      <w:pPr>
        <w:spacing w:after="0" w:line="240" w:lineRule="auto"/>
        <w:jc w:val="center"/>
        <w:rPr>
          <w:rFonts w:ascii="Times New Roman" w:eastAsia="Times New Roman" w:hAnsi="Times New Roman" w:cs="Times New Roman"/>
          <w:b/>
          <w:sz w:val="30"/>
          <w:szCs w:val="30"/>
          <w:lang w:eastAsia="ru-RU"/>
        </w:rPr>
      </w:pPr>
    </w:p>
    <w:p w14:paraId="36940E4B" w14:textId="77777777" w:rsidR="00B95A47" w:rsidRPr="00D91A55" w:rsidRDefault="00B95A47" w:rsidP="00B95A47">
      <w:pPr>
        <w:spacing w:after="0" w:line="240" w:lineRule="auto"/>
        <w:jc w:val="center"/>
        <w:rPr>
          <w:rFonts w:ascii="Times New Roman" w:eastAsia="Times New Roman" w:hAnsi="Times New Roman" w:cs="Times New Roman"/>
          <w:b/>
          <w:sz w:val="30"/>
          <w:szCs w:val="30"/>
          <w:lang w:eastAsia="ru-RU"/>
        </w:rPr>
      </w:pPr>
      <w:r w:rsidRPr="00D91A55">
        <w:rPr>
          <w:rFonts w:ascii="Times New Roman" w:eastAsia="Times New Roman" w:hAnsi="Times New Roman" w:cs="Times New Roman"/>
          <w:b/>
          <w:sz w:val="30"/>
          <w:szCs w:val="30"/>
          <w:lang w:eastAsia="ru-RU"/>
        </w:rPr>
        <w:t xml:space="preserve">ВЫСШЕЕ ОБРАЗОВАНИЕ. </w:t>
      </w:r>
      <w:r w:rsidRPr="00D91A55">
        <w:rPr>
          <w:rFonts w:ascii="Times New Roman" w:eastAsia="Times New Roman" w:hAnsi="Times New Roman" w:cs="Times New Roman"/>
          <w:b/>
          <w:sz w:val="30"/>
          <w:szCs w:val="30"/>
          <w:lang w:val="en-US" w:eastAsia="ru-RU"/>
        </w:rPr>
        <w:t>I</w:t>
      </w:r>
      <w:r w:rsidRPr="00D91A55">
        <w:rPr>
          <w:rFonts w:ascii="Times New Roman" w:eastAsia="Times New Roman" w:hAnsi="Times New Roman" w:cs="Times New Roman"/>
          <w:b/>
          <w:sz w:val="30"/>
          <w:szCs w:val="30"/>
          <w:lang w:eastAsia="ru-RU"/>
        </w:rPr>
        <w:t xml:space="preserve"> СТУПЕНЬ</w:t>
      </w:r>
    </w:p>
    <w:p w14:paraId="68F52657" w14:textId="77777777" w:rsidR="00B95A47" w:rsidRPr="00D91A55" w:rsidRDefault="00B95A47" w:rsidP="00B95A47">
      <w:pPr>
        <w:spacing w:after="0" w:line="240" w:lineRule="auto"/>
        <w:jc w:val="both"/>
        <w:rPr>
          <w:rFonts w:ascii="Times New Roman" w:eastAsia="Times New Roman" w:hAnsi="Times New Roman" w:cs="Times New Roman"/>
          <w:sz w:val="30"/>
          <w:szCs w:val="30"/>
          <w:lang w:eastAsia="ru-RU"/>
        </w:rPr>
      </w:pPr>
      <w:r w:rsidRPr="00D91A55">
        <w:rPr>
          <w:rFonts w:ascii="Times New Roman" w:eastAsia="Times New Roman" w:hAnsi="Times New Roman" w:cs="Times New Roman"/>
          <w:b/>
          <w:sz w:val="30"/>
          <w:szCs w:val="30"/>
          <w:lang w:eastAsia="ru-RU"/>
        </w:rPr>
        <w:t>Специальность</w:t>
      </w:r>
      <w:r w:rsidRPr="00D91A55">
        <w:rPr>
          <w:rFonts w:ascii="Times New Roman" w:eastAsia="Times New Roman" w:hAnsi="Times New Roman" w:cs="Times New Roman"/>
          <w:sz w:val="30"/>
          <w:szCs w:val="30"/>
          <w:lang w:eastAsia="ru-RU"/>
        </w:rPr>
        <w:t xml:space="preserve"> </w:t>
      </w:r>
      <w:r w:rsidRPr="00D91A55">
        <w:rPr>
          <w:rFonts w:ascii="Times New Roman" w:eastAsia="Times New Roman" w:hAnsi="Times New Roman" w:cs="Times New Roman"/>
          <w:bCs/>
          <w:sz w:val="30"/>
          <w:szCs w:val="30"/>
          <w:lang w:eastAsia="ru-RU"/>
        </w:rPr>
        <w:t>1-15 01 01 Живопись (по направлениям)</w:t>
      </w:r>
    </w:p>
    <w:p w14:paraId="1FCCC24E" w14:textId="77777777" w:rsidR="00B95A47" w:rsidRPr="00D91A55" w:rsidRDefault="00B95A47" w:rsidP="00B95A47">
      <w:pPr>
        <w:spacing w:after="0" w:line="240" w:lineRule="auto"/>
        <w:jc w:val="both"/>
        <w:rPr>
          <w:rFonts w:ascii="Times New Roman" w:eastAsia="Times New Roman" w:hAnsi="Times New Roman" w:cs="Times New Roman"/>
          <w:sz w:val="30"/>
          <w:szCs w:val="30"/>
          <w:lang w:eastAsia="ru-RU"/>
        </w:rPr>
      </w:pPr>
      <w:r w:rsidRPr="00D91A55">
        <w:rPr>
          <w:rFonts w:ascii="Times New Roman" w:eastAsia="Times New Roman" w:hAnsi="Times New Roman" w:cs="Times New Roman"/>
          <w:b/>
          <w:sz w:val="30"/>
          <w:szCs w:val="30"/>
          <w:lang w:val="be-BY" w:eastAsia="ru-RU"/>
        </w:rPr>
        <w:t xml:space="preserve">Направление специальности </w:t>
      </w:r>
      <w:r w:rsidRPr="00D91A55">
        <w:rPr>
          <w:rFonts w:ascii="Times New Roman" w:eastAsia="Times New Roman" w:hAnsi="Times New Roman" w:cs="Times New Roman"/>
          <w:sz w:val="30"/>
          <w:szCs w:val="30"/>
          <w:lang w:eastAsia="ru-RU"/>
        </w:rPr>
        <w:t>1-15 01 01-01 Живопись (станковая)</w:t>
      </w:r>
    </w:p>
    <w:p w14:paraId="0D46F6FE" w14:textId="77777777" w:rsidR="00B95A47" w:rsidRPr="00D91A55" w:rsidRDefault="00B95A47" w:rsidP="00B95A47">
      <w:pPr>
        <w:spacing w:after="0" w:line="240" w:lineRule="auto"/>
        <w:jc w:val="both"/>
        <w:rPr>
          <w:rFonts w:ascii="Times New Roman" w:eastAsia="Times New Roman" w:hAnsi="Times New Roman" w:cs="Times New Roman"/>
          <w:sz w:val="30"/>
          <w:szCs w:val="30"/>
          <w:lang w:val="be-BY" w:eastAsia="x-none"/>
        </w:rPr>
      </w:pPr>
      <w:r w:rsidRPr="00D91A55">
        <w:rPr>
          <w:rFonts w:ascii="Times New Roman" w:eastAsia="Times New Roman" w:hAnsi="Times New Roman" w:cs="Times New Roman"/>
          <w:b/>
          <w:sz w:val="30"/>
          <w:szCs w:val="30"/>
          <w:lang w:val="be-BY" w:eastAsia="x-none"/>
        </w:rPr>
        <w:t>Квалификация</w:t>
      </w:r>
      <w:r w:rsidRPr="00D91A55">
        <w:rPr>
          <w:rFonts w:ascii="Times New Roman" w:eastAsia="Times New Roman" w:hAnsi="Times New Roman" w:cs="Times New Roman"/>
          <w:sz w:val="30"/>
          <w:szCs w:val="30"/>
          <w:lang w:val="be-BY" w:eastAsia="x-none"/>
        </w:rPr>
        <w:t xml:space="preserve"> </w:t>
      </w:r>
      <w:r w:rsidRPr="00D91A55">
        <w:rPr>
          <w:rFonts w:ascii="Times New Roman" w:eastAsia="Times New Roman" w:hAnsi="Times New Roman" w:cs="Times New Roman"/>
          <w:sz w:val="30"/>
          <w:szCs w:val="30"/>
          <w:lang w:val="x-none" w:eastAsia="x-none"/>
        </w:rPr>
        <w:t>Художник-живописец. Преподаватель</w:t>
      </w:r>
    </w:p>
    <w:p w14:paraId="767E1AC7" w14:textId="77777777" w:rsidR="00B95A47" w:rsidRPr="00D91A55" w:rsidRDefault="00B95A47" w:rsidP="00B95A47">
      <w:pPr>
        <w:spacing w:after="0" w:line="240" w:lineRule="auto"/>
        <w:jc w:val="both"/>
        <w:rPr>
          <w:rFonts w:ascii="Times New Roman" w:eastAsia="Times New Roman" w:hAnsi="Times New Roman" w:cs="Times New Roman"/>
          <w:spacing w:val="-6"/>
          <w:sz w:val="30"/>
          <w:szCs w:val="30"/>
          <w:lang w:eastAsia="x-none"/>
        </w:rPr>
      </w:pPr>
      <w:r w:rsidRPr="00D91A55">
        <w:rPr>
          <w:rFonts w:ascii="Times New Roman" w:eastAsia="Times New Roman" w:hAnsi="Times New Roman" w:cs="Times New Roman"/>
          <w:b/>
          <w:spacing w:val="-6"/>
          <w:sz w:val="30"/>
          <w:szCs w:val="30"/>
          <w:lang w:val="be-BY" w:eastAsia="x-none"/>
        </w:rPr>
        <w:t xml:space="preserve">Направление специальности </w:t>
      </w:r>
      <w:r w:rsidRPr="00D91A55">
        <w:rPr>
          <w:rFonts w:ascii="Times New Roman" w:eastAsia="Times New Roman" w:hAnsi="Times New Roman" w:cs="Times New Roman"/>
          <w:spacing w:val="-6"/>
          <w:sz w:val="30"/>
          <w:szCs w:val="30"/>
          <w:lang w:val="x-none" w:eastAsia="x-none"/>
        </w:rPr>
        <w:t>1-15 01 01</w:t>
      </w:r>
      <w:r w:rsidRPr="00D91A55">
        <w:rPr>
          <w:rFonts w:ascii="Times New Roman" w:eastAsia="Times New Roman" w:hAnsi="Times New Roman" w:cs="Times New Roman"/>
          <w:spacing w:val="-6"/>
          <w:sz w:val="30"/>
          <w:szCs w:val="30"/>
          <w:lang w:eastAsia="x-none"/>
        </w:rPr>
        <w:t>-</w:t>
      </w:r>
      <w:r w:rsidRPr="00D91A55">
        <w:rPr>
          <w:rFonts w:ascii="Times New Roman" w:eastAsia="Times New Roman" w:hAnsi="Times New Roman" w:cs="Times New Roman"/>
          <w:spacing w:val="-6"/>
          <w:sz w:val="30"/>
          <w:szCs w:val="30"/>
          <w:lang w:val="x-none" w:eastAsia="x-none"/>
        </w:rPr>
        <w:t>02 Живопись (театрально-декорационная)</w:t>
      </w:r>
    </w:p>
    <w:p w14:paraId="5ED64073" w14:textId="77777777" w:rsidR="00B95A47" w:rsidRPr="00D91A55" w:rsidRDefault="00B95A47" w:rsidP="00B95A47">
      <w:pPr>
        <w:spacing w:after="0" w:line="240" w:lineRule="auto"/>
        <w:jc w:val="both"/>
        <w:rPr>
          <w:rFonts w:ascii="Times New Roman" w:eastAsia="Times New Roman" w:hAnsi="Times New Roman" w:cs="Times New Roman"/>
          <w:b/>
          <w:sz w:val="30"/>
          <w:szCs w:val="30"/>
          <w:lang w:val="be-BY" w:eastAsia="x-none"/>
        </w:rPr>
      </w:pPr>
      <w:r w:rsidRPr="00D91A55">
        <w:rPr>
          <w:rFonts w:ascii="Times New Roman" w:eastAsia="Times New Roman" w:hAnsi="Times New Roman" w:cs="Times New Roman"/>
          <w:b/>
          <w:sz w:val="30"/>
          <w:szCs w:val="30"/>
          <w:lang w:val="be-BY" w:eastAsia="x-none"/>
        </w:rPr>
        <w:t>Квалификация</w:t>
      </w:r>
      <w:r w:rsidRPr="00D91A55">
        <w:rPr>
          <w:rFonts w:ascii="Times New Roman" w:eastAsia="Times New Roman" w:hAnsi="Times New Roman" w:cs="Times New Roman"/>
          <w:sz w:val="30"/>
          <w:szCs w:val="30"/>
          <w:lang w:val="be-BY" w:eastAsia="x-none"/>
        </w:rPr>
        <w:t xml:space="preserve"> </w:t>
      </w:r>
      <w:r w:rsidRPr="00D91A55">
        <w:rPr>
          <w:rFonts w:ascii="Times New Roman" w:eastAsia="Times New Roman" w:hAnsi="Times New Roman" w:cs="Times New Roman"/>
          <w:sz w:val="30"/>
          <w:szCs w:val="30"/>
          <w:lang w:val="x-none" w:eastAsia="x-none"/>
        </w:rPr>
        <w:t>Художник театра. Преподаватель</w:t>
      </w:r>
      <w:r w:rsidRPr="00D91A55">
        <w:rPr>
          <w:rFonts w:ascii="Times New Roman" w:eastAsia="Times New Roman" w:hAnsi="Times New Roman" w:cs="Times New Roman"/>
          <w:b/>
          <w:sz w:val="30"/>
          <w:szCs w:val="30"/>
          <w:lang w:val="be-BY" w:eastAsia="x-none"/>
        </w:rPr>
        <w:t xml:space="preserve"> </w:t>
      </w:r>
    </w:p>
    <w:p w14:paraId="5C7354DE" w14:textId="77777777" w:rsidR="00B95A47" w:rsidRPr="00D91A55" w:rsidRDefault="00B95A47" w:rsidP="00B95A47">
      <w:pPr>
        <w:spacing w:after="0" w:line="240" w:lineRule="auto"/>
        <w:jc w:val="both"/>
        <w:rPr>
          <w:rFonts w:ascii="Times New Roman" w:eastAsia="Times New Roman" w:hAnsi="Times New Roman" w:cs="Times New Roman"/>
          <w:sz w:val="30"/>
          <w:szCs w:val="30"/>
          <w:lang w:eastAsia="x-none"/>
        </w:rPr>
      </w:pPr>
      <w:r w:rsidRPr="00D91A55">
        <w:rPr>
          <w:rFonts w:ascii="Times New Roman" w:eastAsia="Times New Roman" w:hAnsi="Times New Roman" w:cs="Times New Roman"/>
          <w:b/>
          <w:sz w:val="30"/>
          <w:szCs w:val="30"/>
          <w:lang w:val="be-BY" w:eastAsia="x-none"/>
        </w:rPr>
        <w:t xml:space="preserve">Направление специальности </w:t>
      </w:r>
      <w:r w:rsidRPr="00D91A55">
        <w:rPr>
          <w:rFonts w:ascii="Times New Roman" w:eastAsia="Times New Roman" w:hAnsi="Times New Roman" w:cs="Times New Roman"/>
          <w:sz w:val="30"/>
          <w:szCs w:val="30"/>
          <w:lang w:val="x-none" w:eastAsia="x-none"/>
        </w:rPr>
        <w:t>1-15 01 01</w:t>
      </w:r>
      <w:r w:rsidRPr="00D91A55">
        <w:rPr>
          <w:rFonts w:ascii="Times New Roman" w:eastAsia="Times New Roman" w:hAnsi="Times New Roman" w:cs="Times New Roman"/>
          <w:sz w:val="30"/>
          <w:szCs w:val="30"/>
          <w:lang w:eastAsia="x-none"/>
        </w:rPr>
        <w:t>-</w:t>
      </w:r>
      <w:r w:rsidRPr="00D91A55">
        <w:rPr>
          <w:rFonts w:ascii="Times New Roman" w:eastAsia="Times New Roman" w:hAnsi="Times New Roman" w:cs="Times New Roman"/>
          <w:sz w:val="30"/>
          <w:szCs w:val="30"/>
          <w:lang w:val="x-none" w:eastAsia="x-none"/>
        </w:rPr>
        <w:t>03 Живопись (изобразительное решение фильма)</w:t>
      </w:r>
    </w:p>
    <w:p w14:paraId="4F8BA15D" w14:textId="77777777" w:rsidR="00B95A47" w:rsidRPr="00D91A55" w:rsidRDefault="00B95A47" w:rsidP="00B95A47">
      <w:pPr>
        <w:spacing w:after="0" w:line="240" w:lineRule="auto"/>
        <w:jc w:val="both"/>
        <w:rPr>
          <w:rFonts w:ascii="Times New Roman" w:eastAsia="Times New Roman" w:hAnsi="Times New Roman" w:cs="Times New Roman"/>
          <w:sz w:val="30"/>
          <w:szCs w:val="30"/>
          <w:lang w:eastAsia="x-none"/>
        </w:rPr>
      </w:pPr>
      <w:r w:rsidRPr="00D91A55">
        <w:rPr>
          <w:rFonts w:ascii="Times New Roman" w:eastAsia="Times New Roman" w:hAnsi="Times New Roman" w:cs="Times New Roman"/>
          <w:b/>
          <w:sz w:val="30"/>
          <w:szCs w:val="30"/>
          <w:lang w:val="be-BY" w:eastAsia="x-none"/>
        </w:rPr>
        <w:t>Квалификация</w:t>
      </w:r>
      <w:r w:rsidRPr="00D91A55">
        <w:rPr>
          <w:rFonts w:ascii="Times New Roman" w:eastAsia="Times New Roman" w:hAnsi="Times New Roman" w:cs="Times New Roman"/>
          <w:sz w:val="30"/>
          <w:szCs w:val="30"/>
          <w:lang w:val="be-BY" w:eastAsia="x-none"/>
        </w:rPr>
        <w:t xml:space="preserve"> </w:t>
      </w:r>
      <w:r w:rsidRPr="00D91A55">
        <w:rPr>
          <w:rFonts w:ascii="Times New Roman" w:eastAsia="Times New Roman" w:hAnsi="Times New Roman" w:cs="Times New Roman"/>
          <w:sz w:val="30"/>
          <w:szCs w:val="30"/>
          <w:lang w:val="x-none" w:eastAsia="x-none"/>
        </w:rPr>
        <w:t>Художник фильма. Преподаватель</w:t>
      </w:r>
    </w:p>
    <w:p w14:paraId="3ABA4906" w14:textId="77777777" w:rsidR="00B95A47" w:rsidRPr="00D91A55" w:rsidRDefault="00B95A47" w:rsidP="00B95A47">
      <w:pPr>
        <w:spacing w:after="0" w:line="240" w:lineRule="auto"/>
        <w:jc w:val="both"/>
        <w:rPr>
          <w:rFonts w:ascii="Times New Roman" w:eastAsia="Times New Roman" w:hAnsi="Times New Roman" w:cs="Times New Roman"/>
          <w:sz w:val="30"/>
          <w:szCs w:val="30"/>
          <w:lang w:eastAsia="x-none"/>
        </w:rPr>
      </w:pPr>
    </w:p>
    <w:p w14:paraId="179035A9" w14:textId="77777777" w:rsidR="00B95A47" w:rsidRPr="00D91A55" w:rsidRDefault="00B95A47" w:rsidP="00B95A47">
      <w:pPr>
        <w:spacing w:after="0" w:line="240" w:lineRule="auto"/>
        <w:jc w:val="center"/>
        <w:rPr>
          <w:rFonts w:ascii="Times New Roman" w:eastAsia="Times New Roman" w:hAnsi="Times New Roman" w:cs="Times New Roman"/>
          <w:b/>
          <w:sz w:val="30"/>
          <w:szCs w:val="30"/>
          <w:lang w:val="be-BY" w:eastAsia="ru-RU"/>
        </w:rPr>
      </w:pPr>
      <w:r w:rsidRPr="00D91A55">
        <w:rPr>
          <w:rFonts w:ascii="Times New Roman" w:eastAsia="Times New Roman" w:hAnsi="Times New Roman" w:cs="Times New Roman"/>
          <w:b/>
          <w:sz w:val="30"/>
          <w:szCs w:val="30"/>
          <w:lang w:eastAsia="ru-RU"/>
        </w:rPr>
        <w:t>В</w:t>
      </w:r>
      <w:r w:rsidRPr="00D91A55">
        <w:rPr>
          <w:rFonts w:ascii="Times New Roman" w:eastAsia="Times New Roman" w:hAnsi="Times New Roman" w:cs="Times New Roman"/>
          <w:b/>
          <w:sz w:val="30"/>
          <w:szCs w:val="30"/>
          <w:lang w:val="be-BY" w:eastAsia="ru-RU"/>
        </w:rPr>
        <w:t xml:space="preserve">ЫШЭЙШАЯ АДУКАЦЫЯ. </w:t>
      </w:r>
      <w:r w:rsidRPr="00D91A55">
        <w:rPr>
          <w:rFonts w:ascii="Times New Roman" w:eastAsia="Times New Roman" w:hAnsi="Times New Roman" w:cs="Times New Roman"/>
          <w:b/>
          <w:sz w:val="30"/>
          <w:szCs w:val="30"/>
          <w:lang w:val="en-US" w:eastAsia="ru-RU"/>
        </w:rPr>
        <w:t>I</w:t>
      </w:r>
      <w:r w:rsidRPr="00D91A55">
        <w:rPr>
          <w:rFonts w:ascii="Times New Roman" w:eastAsia="Times New Roman" w:hAnsi="Times New Roman" w:cs="Times New Roman"/>
          <w:b/>
          <w:sz w:val="30"/>
          <w:szCs w:val="30"/>
          <w:lang w:val="be-BY" w:eastAsia="ru-RU"/>
        </w:rPr>
        <w:t xml:space="preserve"> СТУПЕНЬ</w:t>
      </w:r>
    </w:p>
    <w:p w14:paraId="12675D01" w14:textId="77777777" w:rsidR="00B95A47" w:rsidRPr="00B95A47" w:rsidRDefault="00B95A47" w:rsidP="00B95A47">
      <w:pPr>
        <w:spacing w:after="0" w:line="240" w:lineRule="auto"/>
        <w:jc w:val="both"/>
        <w:rPr>
          <w:rFonts w:ascii="Times New Roman" w:eastAsia="Times New Roman" w:hAnsi="Times New Roman" w:cs="Times New Roman"/>
          <w:sz w:val="30"/>
          <w:szCs w:val="30"/>
          <w:lang w:val="be-BY" w:eastAsia="ru-RU"/>
        </w:rPr>
      </w:pPr>
      <w:r w:rsidRPr="00D91A55">
        <w:rPr>
          <w:rFonts w:ascii="Times New Roman" w:eastAsia="Times New Roman" w:hAnsi="Times New Roman" w:cs="Times New Roman"/>
          <w:b/>
          <w:sz w:val="30"/>
          <w:szCs w:val="30"/>
          <w:lang w:val="be-BY" w:eastAsia="ru-RU"/>
        </w:rPr>
        <w:t>Спецыяльнасць</w:t>
      </w:r>
      <w:r w:rsidRPr="00D91A55">
        <w:rPr>
          <w:rFonts w:ascii="Times New Roman" w:eastAsia="Times New Roman" w:hAnsi="Times New Roman" w:cs="Times New Roman"/>
          <w:sz w:val="30"/>
          <w:szCs w:val="30"/>
          <w:lang w:val="be-BY" w:eastAsia="ru-RU"/>
        </w:rPr>
        <w:t xml:space="preserve"> </w:t>
      </w:r>
      <w:r w:rsidRPr="00D91A55">
        <w:rPr>
          <w:rFonts w:ascii="Times New Roman" w:eastAsia="Times New Roman" w:hAnsi="Times New Roman" w:cs="Times New Roman"/>
          <w:bCs/>
          <w:sz w:val="30"/>
          <w:szCs w:val="30"/>
          <w:lang w:val="be-BY" w:eastAsia="ru-RU"/>
        </w:rPr>
        <w:t>1-15</w:t>
      </w:r>
      <w:r w:rsidRPr="00D91A55">
        <w:rPr>
          <w:rFonts w:ascii="Times New Roman" w:eastAsia="Times New Roman" w:hAnsi="Times New Roman" w:cs="Times New Roman"/>
          <w:bCs/>
          <w:sz w:val="30"/>
          <w:szCs w:val="30"/>
          <w:lang w:eastAsia="ru-RU"/>
        </w:rPr>
        <w:t> </w:t>
      </w:r>
      <w:r w:rsidRPr="00D91A55">
        <w:rPr>
          <w:rFonts w:ascii="Times New Roman" w:eastAsia="Times New Roman" w:hAnsi="Times New Roman" w:cs="Times New Roman"/>
          <w:bCs/>
          <w:sz w:val="30"/>
          <w:szCs w:val="30"/>
          <w:lang w:val="be-BY" w:eastAsia="ru-RU"/>
        </w:rPr>
        <w:t>01</w:t>
      </w:r>
      <w:r w:rsidRPr="00D91A55">
        <w:rPr>
          <w:rFonts w:ascii="Times New Roman" w:eastAsia="Times New Roman" w:hAnsi="Times New Roman" w:cs="Times New Roman"/>
          <w:bCs/>
          <w:sz w:val="30"/>
          <w:szCs w:val="30"/>
          <w:lang w:eastAsia="ru-RU"/>
        </w:rPr>
        <w:t> </w:t>
      </w:r>
      <w:r w:rsidRPr="00D91A55">
        <w:rPr>
          <w:rFonts w:ascii="Times New Roman" w:eastAsia="Times New Roman" w:hAnsi="Times New Roman" w:cs="Times New Roman"/>
          <w:bCs/>
          <w:sz w:val="30"/>
          <w:szCs w:val="30"/>
          <w:lang w:val="be-BY" w:eastAsia="ru-RU"/>
        </w:rPr>
        <w:t>01 Жывапіс (па напрамках)</w:t>
      </w:r>
    </w:p>
    <w:p w14:paraId="2267A337" w14:textId="77777777" w:rsidR="00B95A47" w:rsidRPr="00B95A47" w:rsidRDefault="00B95A47" w:rsidP="00B95A47">
      <w:pPr>
        <w:spacing w:after="0" w:line="240" w:lineRule="auto"/>
        <w:jc w:val="both"/>
        <w:rPr>
          <w:rFonts w:ascii="Times New Roman" w:eastAsia="Times New Roman" w:hAnsi="Times New Roman" w:cs="Times New Roman"/>
          <w:b/>
          <w:sz w:val="30"/>
          <w:szCs w:val="30"/>
          <w:lang w:val="be-BY" w:eastAsia="ru-RU"/>
        </w:rPr>
      </w:pPr>
      <w:r w:rsidRPr="00B95A47">
        <w:rPr>
          <w:rFonts w:ascii="Times New Roman" w:eastAsia="Times New Roman" w:hAnsi="Times New Roman" w:cs="Times New Roman"/>
          <w:b/>
          <w:sz w:val="30"/>
          <w:szCs w:val="30"/>
          <w:lang w:val="be-BY" w:eastAsia="ru-RU"/>
        </w:rPr>
        <w:t xml:space="preserve">Напрамак спецыяльнасцi </w:t>
      </w:r>
      <w:r w:rsidRPr="00B95A47">
        <w:rPr>
          <w:rFonts w:ascii="Times New Roman" w:eastAsia="Times New Roman" w:hAnsi="Times New Roman" w:cs="Times New Roman"/>
          <w:sz w:val="30"/>
          <w:szCs w:val="30"/>
          <w:lang w:val="be-BY" w:eastAsia="ru-RU"/>
        </w:rPr>
        <w:t>1-15</w:t>
      </w:r>
      <w:r w:rsidRPr="00B95A47">
        <w:rPr>
          <w:rFonts w:ascii="Times New Roman" w:eastAsia="Times New Roman" w:hAnsi="Times New Roman" w:cs="Times New Roman"/>
          <w:sz w:val="30"/>
          <w:szCs w:val="30"/>
          <w:lang w:eastAsia="ru-RU"/>
        </w:rPr>
        <w:t> </w:t>
      </w:r>
      <w:r w:rsidRPr="00B95A47">
        <w:rPr>
          <w:rFonts w:ascii="Times New Roman" w:eastAsia="Times New Roman" w:hAnsi="Times New Roman" w:cs="Times New Roman"/>
          <w:sz w:val="30"/>
          <w:szCs w:val="30"/>
          <w:lang w:val="be-BY" w:eastAsia="ru-RU"/>
        </w:rPr>
        <w:t>01</w:t>
      </w:r>
      <w:r w:rsidRPr="00B95A47">
        <w:rPr>
          <w:rFonts w:ascii="Times New Roman" w:eastAsia="Times New Roman" w:hAnsi="Times New Roman" w:cs="Times New Roman"/>
          <w:sz w:val="30"/>
          <w:szCs w:val="30"/>
          <w:lang w:eastAsia="ru-RU"/>
        </w:rPr>
        <w:t> </w:t>
      </w:r>
      <w:r w:rsidRPr="00B95A47">
        <w:rPr>
          <w:rFonts w:ascii="Times New Roman" w:eastAsia="Times New Roman" w:hAnsi="Times New Roman" w:cs="Times New Roman"/>
          <w:sz w:val="30"/>
          <w:szCs w:val="30"/>
          <w:lang w:val="be-BY" w:eastAsia="ru-RU"/>
        </w:rPr>
        <w:t>01</w:t>
      </w:r>
      <w:r w:rsidRPr="00B95A47">
        <w:rPr>
          <w:rFonts w:ascii="Times New Roman" w:eastAsia="Times New Roman" w:hAnsi="Times New Roman" w:cs="Times New Roman"/>
          <w:sz w:val="30"/>
          <w:szCs w:val="30"/>
          <w:lang w:eastAsia="ru-RU"/>
        </w:rPr>
        <w:t>-</w:t>
      </w:r>
      <w:r w:rsidRPr="00B95A47">
        <w:rPr>
          <w:rFonts w:ascii="Times New Roman" w:eastAsia="Times New Roman" w:hAnsi="Times New Roman" w:cs="Times New Roman"/>
          <w:sz w:val="30"/>
          <w:szCs w:val="30"/>
          <w:lang w:val="be-BY" w:eastAsia="ru-RU"/>
        </w:rPr>
        <w:t>01 Жывапіс (станковы)</w:t>
      </w:r>
    </w:p>
    <w:p w14:paraId="7CED4321" w14:textId="77777777" w:rsidR="00B95A47" w:rsidRPr="00B95A47" w:rsidRDefault="00B95A47" w:rsidP="00B95A47">
      <w:pPr>
        <w:spacing w:after="0" w:line="240" w:lineRule="auto"/>
        <w:jc w:val="both"/>
        <w:rPr>
          <w:rFonts w:ascii="Times New Roman" w:eastAsia="Times New Roman" w:hAnsi="Times New Roman" w:cs="Times New Roman"/>
          <w:b/>
          <w:sz w:val="30"/>
          <w:szCs w:val="30"/>
          <w:lang w:val="be-BY" w:eastAsia="x-none"/>
        </w:rPr>
      </w:pPr>
      <w:r w:rsidRPr="00B95A47">
        <w:rPr>
          <w:rFonts w:ascii="Times New Roman" w:eastAsia="Times New Roman" w:hAnsi="Times New Roman" w:cs="Times New Roman"/>
          <w:b/>
          <w:sz w:val="30"/>
          <w:szCs w:val="30"/>
          <w:lang w:val="be-BY" w:eastAsia="x-none"/>
        </w:rPr>
        <w:t>Кваліфікацыя</w:t>
      </w:r>
      <w:r w:rsidRPr="00B95A47">
        <w:rPr>
          <w:rFonts w:ascii="Times New Roman" w:eastAsia="Times New Roman" w:hAnsi="Times New Roman" w:cs="Times New Roman"/>
          <w:sz w:val="30"/>
          <w:szCs w:val="30"/>
          <w:lang w:val="be-BY" w:eastAsia="x-none"/>
        </w:rPr>
        <w:t xml:space="preserve"> Мастак-жывапісец. Выкладчык</w:t>
      </w:r>
      <w:r w:rsidRPr="00B95A47">
        <w:rPr>
          <w:rFonts w:ascii="Times New Roman" w:eastAsia="Times New Roman" w:hAnsi="Times New Roman" w:cs="Times New Roman"/>
          <w:b/>
          <w:sz w:val="30"/>
          <w:szCs w:val="30"/>
          <w:lang w:val="be-BY" w:eastAsia="x-none"/>
        </w:rPr>
        <w:t xml:space="preserve"> </w:t>
      </w:r>
    </w:p>
    <w:p w14:paraId="35353423" w14:textId="77777777" w:rsidR="00B95A47" w:rsidRPr="00B95A47" w:rsidRDefault="00B95A47" w:rsidP="00B95A47">
      <w:pPr>
        <w:spacing w:after="0" w:line="240" w:lineRule="auto"/>
        <w:jc w:val="both"/>
        <w:rPr>
          <w:rFonts w:ascii="Times New Roman" w:eastAsia="Times New Roman" w:hAnsi="Times New Roman" w:cs="Times New Roman"/>
          <w:b/>
          <w:spacing w:val="-6"/>
          <w:sz w:val="30"/>
          <w:szCs w:val="30"/>
          <w:lang w:val="be-BY" w:eastAsia="x-none"/>
        </w:rPr>
      </w:pPr>
      <w:r w:rsidRPr="00B95A47">
        <w:rPr>
          <w:rFonts w:ascii="Times New Roman" w:eastAsia="Times New Roman" w:hAnsi="Times New Roman" w:cs="Times New Roman"/>
          <w:b/>
          <w:spacing w:val="-6"/>
          <w:sz w:val="30"/>
          <w:szCs w:val="30"/>
          <w:lang w:val="be-BY" w:eastAsia="x-none"/>
        </w:rPr>
        <w:t xml:space="preserve">Напрамак спецыяльнасцi </w:t>
      </w:r>
      <w:r w:rsidRPr="00B95A47">
        <w:rPr>
          <w:rFonts w:ascii="Times New Roman" w:eastAsia="Times New Roman" w:hAnsi="Times New Roman" w:cs="Times New Roman"/>
          <w:spacing w:val="-6"/>
          <w:sz w:val="30"/>
          <w:szCs w:val="30"/>
          <w:lang w:eastAsia="ru-RU"/>
        </w:rPr>
        <w:t>1-15</w:t>
      </w:r>
      <w:r w:rsidRPr="00B95A47">
        <w:rPr>
          <w:rFonts w:ascii="Times New Roman" w:eastAsia="Times New Roman" w:hAnsi="Times New Roman" w:cs="Times New Roman"/>
          <w:spacing w:val="-6"/>
          <w:sz w:val="30"/>
          <w:szCs w:val="30"/>
          <w:lang w:val="x-none" w:eastAsia="x-none"/>
        </w:rPr>
        <w:t> </w:t>
      </w:r>
      <w:r w:rsidRPr="00B95A47">
        <w:rPr>
          <w:rFonts w:ascii="Times New Roman" w:eastAsia="Times New Roman" w:hAnsi="Times New Roman" w:cs="Times New Roman"/>
          <w:spacing w:val="-6"/>
          <w:sz w:val="30"/>
          <w:szCs w:val="30"/>
          <w:lang w:val="be-BY" w:eastAsia="x-none"/>
        </w:rPr>
        <w:t>01</w:t>
      </w:r>
      <w:r w:rsidRPr="00B95A47">
        <w:rPr>
          <w:rFonts w:ascii="Times New Roman" w:eastAsia="Times New Roman" w:hAnsi="Times New Roman" w:cs="Times New Roman"/>
          <w:spacing w:val="-6"/>
          <w:sz w:val="30"/>
          <w:szCs w:val="30"/>
          <w:lang w:val="x-none" w:eastAsia="x-none"/>
        </w:rPr>
        <w:t> </w:t>
      </w:r>
      <w:r w:rsidRPr="00B95A47">
        <w:rPr>
          <w:rFonts w:ascii="Times New Roman" w:eastAsia="Times New Roman" w:hAnsi="Times New Roman" w:cs="Times New Roman"/>
          <w:spacing w:val="-6"/>
          <w:sz w:val="30"/>
          <w:szCs w:val="30"/>
          <w:lang w:val="be-BY" w:eastAsia="x-none"/>
        </w:rPr>
        <w:t>01</w:t>
      </w:r>
      <w:r w:rsidRPr="00B95A47">
        <w:rPr>
          <w:rFonts w:ascii="Times New Roman" w:eastAsia="Times New Roman" w:hAnsi="Times New Roman" w:cs="Times New Roman"/>
          <w:spacing w:val="-6"/>
          <w:sz w:val="30"/>
          <w:szCs w:val="30"/>
          <w:lang w:eastAsia="x-none"/>
        </w:rPr>
        <w:t>-</w:t>
      </w:r>
      <w:r w:rsidRPr="00B95A47">
        <w:rPr>
          <w:rFonts w:ascii="Times New Roman" w:eastAsia="Times New Roman" w:hAnsi="Times New Roman" w:cs="Times New Roman"/>
          <w:spacing w:val="-6"/>
          <w:sz w:val="30"/>
          <w:szCs w:val="30"/>
          <w:lang w:val="be-BY" w:eastAsia="x-none"/>
        </w:rPr>
        <w:t>02 Жывапіс (тэатральна-дэкарацыйны)</w:t>
      </w:r>
    </w:p>
    <w:p w14:paraId="551DF2F6" w14:textId="77777777" w:rsidR="00B95A47" w:rsidRPr="00B95A47" w:rsidRDefault="00B95A47" w:rsidP="00B95A47">
      <w:pPr>
        <w:spacing w:after="0" w:line="240" w:lineRule="auto"/>
        <w:jc w:val="both"/>
        <w:rPr>
          <w:rFonts w:ascii="Times New Roman" w:eastAsia="Times New Roman" w:hAnsi="Times New Roman" w:cs="Times New Roman"/>
          <w:b/>
          <w:sz w:val="30"/>
          <w:szCs w:val="30"/>
          <w:lang w:val="be-BY" w:eastAsia="x-none"/>
        </w:rPr>
      </w:pPr>
      <w:r w:rsidRPr="00B95A47">
        <w:rPr>
          <w:rFonts w:ascii="Times New Roman" w:eastAsia="Times New Roman" w:hAnsi="Times New Roman" w:cs="Times New Roman"/>
          <w:b/>
          <w:sz w:val="30"/>
          <w:szCs w:val="30"/>
          <w:lang w:val="be-BY" w:eastAsia="x-none"/>
        </w:rPr>
        <w:t>Кваліфікацыя</w:t>
      </w:r>
      <w:r w:rsidRPr="00B95A47">
        <w:rPr>
          <w:rFonts w:ascii="Times New Roman" w:eastAsia="Times New Roman" w:hAnsi="Times New Roman" w:cs="Times New Roman"/>
          <w:sz w:val="30"/>
          <w:szCs w:val="30"/>
          <w:lang w:val="be-BY" w:eastAsia="x-none"/>
        </w:rPr>
        <w:t xml:space="preserve"> Мастак тэатра. Выкладчык</w:t>
      </w:r>
      <w:r w:rsidRPr="00B95A47">
        <w:rPr>
          <w:rFonts w:ascii="Times New Roman" w:eastAsia="Times New Roman" w:hAnsi="Times New Roman" w:cs="Times New Roman"/>
          <w:b/>
          <w:sz w:val="30"/>
          <w:szCs w:val="30"/>
          <w:lang w:val="be-BY" w:eastAsia="x-none"/>
        </w:rPr>
        <w:t xml:space="preserve"> </w:t>
      </w:r>
    </w:p>
    <w:p w14:paraId="78FEB5CF" w14:textId="77777777" w:rsidR="00B95A47" w:rsidRPr="00B95A47" w:rsidRDefault="00B95A47" w:rsidP="00B95A47">
      <w:pPr>
        <w:spacing w:after="0" w:line="240" w:lineRule="auto"/>
        <w:jc w:val="both"/>
        <w:rPr>
          <w:rFonts w:ascii="Times New Roman" w:eastAsia="Times New Roman" w:hAnsi="Times New Roman" w:cs="Times New Roman"/>
          <w:spacing w:val="-6"/>
          <w:sz w:val="30"/>
          <w:szCs w:val="30"/>
          <w:lang w:val="be-BY" w:eastAsia="ru-RU"/>
        </w:rPr>
      </w:pPr>
      <w:r w:rsidRPr="00B95A47">
        <w:rPr>
          <w:rFonts w:ascii="Times New Roman" w:eastAsia="Times New Roman" w:hAnsi="Times New Roman" w:cs="Times New Roman"/>
          <w:b/>
          <w:spacing w:val="-6"/>
          <w:sz w:val="30"/>
          <w:szCs w:val="30"/>
          <w:lang w:val="be-BY" w:eastAsia="ru-RU"/>
        </w:rPr>
        <w:t xml:space="preserve">Напрамак спецыяльнасцi </w:t>
      </w:r>
      <w:r w:rsidRPr="00B95A47">
        <w:rPr>
          <w:rFonts w:ascii="Times New Roman" w:eastAsia="Times New Roman" w:hAnsi="Times New Roman" w:cs="Times New Roman"/>
          <w:spacing w:val="-6"/>
          <w:sz w:val="30"/>
          <w:szCs w:val="30"/>
          <w:lang w:val="be-BY" w:eastAsia="ru-RU"/>
        </w:rPr>
        <w:t>1-15</w:t>
      </w:r>
      <w:r w:rsidRPr="00B95A47">
        <w:rPr>
          <w:rFonts w:ascii="Times New Roman" w:eastAsia="Times New Roman" w:hAnsi="Times New Roman" w:cs="Times New Roman"/>
          <w:spacing w:val="-6"/>
          <w:sz w:val="30"/>
          <w:szCs w:val="30"/>
          <w:lang w:eastAsia="ru-RU"/>
        </w:rPr>
        <w:t> </w:t>
      </w:r>
      <w:r w:rsidRPr="00B95A47">
        <w:rPr>
          <w:rFonts w:ascii="Times New Roman" w:eastAsia="Times New Roman" w:hAnsi="Times New Roman" w:cs="Times New Roman"/>
          <w:spacing w:val="-6"/>
          <w:sz w:val="30"/>
          <w:szCs w:val="30"/>
          <w:lang w:val="be-BY" w:eastAsia="ru-RU"/>
        </w:rPr>
        <w:t>01</w:t>
      </w:r>
      <w:r w:rsidRPr="00B95A47">
        <w:rPr>
          <w:rFonts w:ascii="Times New Roman" w:eastAsia="Times New Roman" w:hAnsi="Times New Roman" w:cs="Times New Roman"/>
          <w:spacing w:val="-6"/>
          <w:sz w:val="30"/>
          <w:szCs w:val="30"/>
          <w:lang w:eastAsia="ru-RU"/>
        </w:rPr>
        <w:t> </w:t>
      </w:r>
      <w:r w:rsidRPr="00B95A47">
        <w:rPr>
          <w:rFonts w:ascii="Times New Roman" w:eastAsia="Times New Roman" w:hAnsi="Times New Roman" w:cs="Times New Roman"/>
          <w:spacing w:val="-6"/>
          <w:sz w:val="30"/>
          <w:szCs w:val="30"/>
          <w:lang w:val="be-BY" w:eastAsia="ru-RU"/>
        </w:rPr>
        <w:t>01-03 Жывапіс (выяўленчае рашенне фільма)</w:t>
      </w:r>
    </w:p>
    <w:p w14:paraId="5E91BC5C" w14:textId="77777777" w:rsidR="00B95A47" w:rsidRPr="00B95A47" w:rsidRDefault="00B95A47" w:rsidP="00B95A47">
      <w:pPr>
        <w:spacing w:after="0" w:line="240" w:lineRule="auto"/>
        <w:jc w:val="both"/>
        <w:rPr>
          <w:rFonts w:ascii="Times New Roman" w:eastAsia="Times New Roman" w:hAnsi="Times New Roman" w:cs="Times New Roman"/>
          <w:sz w:val="30"/>
          <w:szCs w:val="30"/>
          <w:lang w:val="be-BY" w:eastAsia="x-none"/>
        </w:rPr>
      </w:pPr>
      <w:r w:rsidRPr="00B95A47">
        <w:rPr>
          <w:rFonts w:ascii="Times New Roman" w:eastAsia="Times New Roman" w:hAnsi="Times New Roman" w:cs="Times New Roman"/>
          <w:b/>
          <w:sz w:val="30"/>
          <w:szCs w:val="30"/>
          <w:lang w:val="be-BY" w:eastAsia="x-none"/>
        </w:rPr>
        <w:t>Кваліфікацыя</w:t>
      </w:r>
      <w:r w:rsidRPr="00B95A47">
        <w:rPr>
          <w:rFonts w:ascii="Times New Roman" w:eastAsia="Times New Roman" w:hAnsi="Times New Roman" w:cs="Times New Roman"/>
          <w:sz w:val="30"/>
          <w:szCs w:val="30"/>
          <w:lang w:val="be-BY" w:eastAsia="x-none"/>
        </w:rPr>
        <w:t xml:space="preserve"> Мастак фільма. Выкладчык</w:t>
      </w:r>
    </w:p>
    <w:p w14:paraId="17F4007F" w14:textId="77777777" w:rsidR="00B95A47" w:rsidRPr="00B95A47" w:rsidRDefault="00B95A47" w:rsidP="00B95A47">
      <w:pPr>
        <w:spacing w:after="0" w:line="240" w:lineRule="auto"/>
        <w:jc w:val="both"/>
        <w:rPr>
          <w:rFonts w:ascii="Times New Roman" w:eastAsia="Times New Roman" w:hAnsi="Times New Roman" w:cs="Times New Roman"/>
          <w:sz w:val="30"/>
          <w:szCs w:val="30"/>
          <w:lang w:val="be-BY" w:eastAsia="x-none"/>
        </w:rPr>
      </w:pPr>
    </w:p>
    <w:p w14:paraId="06C3D145" w14:textId="77777777" w:rsidR="00B95A47" w:rsidRPr="00B95A47" w:rsidRDefault="00B95A47" w:rsidP="00B95A47">
      <w:pPr>
        <w:spacing w:after="0" w:line="240" w:lineRule="auto"/>
        <w:jc w:val="center"/>
        <w:rPr>
          <w:rFonts w:ascii="Times New Roman" w:eastAsia="Times New Roman" w:hAnsi="Times New Roman" w:cs="Times New Roman"/>
          <w:b/>
          <w:sz w:val="30"/>
          <w:szCs w:val="30"/>
          <w:lang w:val="en-US" w:eastAsia="ru-RU"/>
        </w:rPr>
      </w:pPr>
      <w:r w:rsidRPr="00B95A47">
        <w:rPr>
          <w:rFonts w:ascii="Times New Roman" w:eastAsia="Times New Roman" w:hAnsi="Times New Roman" w:cs="Times New Roman"/>
          <w:b/>
          <w:sz w:val="30"/>
          <w:szCs w:val="30"/>
          <w:lang w:val="en-US" w:eastAsia="ru-RU"/>
        </w:rPr>
        <w:t>HIGHER</w:t>
      </w:r>
      <w:r w:rsidRPr="00B95A47">
        <w:rPr>
          <w:rFonts w:ascii="Times New Roman" w:eastAsia="Times New Roman" w:hAnsi="Times New Roman" w:cs="Times New Roman"/>
          <w:b/>
          <w:sz w:val="30"/>
          <w:szCs w:val="30"/>
          <w:lang w:val="be-BY" w:eastAsia="ru-RU"/>
        </w:rPr>
        <w:t xml:space="preserve"> </w:t>
      </w:r>
      <w:r w:rsidRPr="00B95A47">
        <w:rPr>
          <w:rFonts w:ascii="Times New Roman" w:eastAsia="Times New Roman" w:hAnsi="Times New Roman" w:cs="Times New Roman"/>
          <w:b/>
          <w:sz w:val="30"/>
          <w:szCs w:val="30"/>
          <w:lang w:val="en-US" w:eastAsia="ru-RU"/>
        </w:rPr>
        <w:t>EDUCATION</w:t>
      </w:r>
      <w:r w:rsidRPr="00B95A47">
        <w:rPr>
          <w:rFonts w:ascii="Times New Roman" w:eastAsia="Times New Roman" w:hAnsi="Times New Roman" w:cs="Times New Roman"/>
          <w:b/>
          <w:sz w:val="30"/>
          <w:szCs w:val="30"/>
          <w:lang w:val="be-BY" w:eastAsia="ru-RU"/>
        </w:rPr>
        <w:t xml:space="preserve">. </w:t>
      </w:r>
      <w:r w:rsidRPr="00B95A47">
        <w:rPr>
          <w:rFonts w:ascii="Times New Roman" w:eastAsia="Times New Roman" w:hAnsi="Times New Roman" w:cs="Times New Roman"/>
          <w:b/>
          <w:sz w:val="30"/>
          <w:szCs w:val="30"/>
          <w:lang w:val="en-US" w:eastAsia="ru-RU"/>
        </w:rPr>
        <w:t>I</w:t>
      </w:r>
      <w:r w:rsidRPr="00B95A47">
        <w:rPr>
          <w:rFonts w:ascii="Times New Roman" w:eastAsia="Times New Roman" w:hAnsi="Times New Roman" w:cs="Times New Roman"/>
          <w:b/>
          <w:sz w:val="30"/>
          <w:szCs w:val="30"/>
          <w:lang w:val="be-BY" w:eastAsia="ru-RU"/>
        </w:rPr>
        <w:t xml:space="preserve"> </w:t>
      </w:r>
      <w:r w:rsidRPr="00B95A47">
        <w:rPr>
          <w:rFonts w:ascii="Times New Roman" w:eastAsia="Times New Roman" w:hAnsi="Times New Roman" w:cs="Times New Roman"/>
          <w:b/>
          <w:sz w:val="30"/>
          <w:szCs w:val="30"/>
          <w:lang w:val="en-US" w:eastAsia="ru-RU"/>
        </w:rPr>
        <w:t>STAGE</w:t>
      </w:r>
    </w:p>
    <w:p w14:paraId="21400256" w14:textId="77777777" w:rsidR="00B95A47" w:rsidRPr="00B95A47" w:rsidRDefault="00B95A47" w:rsidP="00B95A47">
      <w:pPr>
        <w:spacing w:after="0" w:line="240" w:lineRule="auto"/>
        <w:jc w:val="both"/>
        <w:rPr>
          <w:rFonts w:ascii="Times New Roman" w:eastAsia="Times New Roman" w:hAnsi="Times New Roman" w:cs="Times New Roman"/>
          <w:sz w:val="30"/>
          <w:szCs w:val="30"/>
          <w:lang w:val="en-US" w:eastAsia="ru-RU"/>
        </w:rPr>
      </w:pPr>
      <w:r w:rsidRPr="00B95A47">
        <w:rPr>
          <w:rFonts w:ascii="Times New Roman" w:eastAsia="Times New Roman" w:hAnsi="Times New Roman" w:cs="Times New Roman"/>
          <w:b/>
          <w:sz w:val="30"/>
          <w:szCs w:val="30"/>
          <w:lang w:val="en-US" w:eastAsia="ru-RU"/>
        </w:rPr>
        <w:t>Speciality</w:t>
      </w:r>
      <w:r w:rsidRPr="00B95A47">
        <w:rPr>
          <w:rFonts w:ascii="Times New Roman" w:eastAsia="Times New Roman" w:hAnsi="Times New Roman" w:cs="Times New Roman"/>
          <w:sz w:val="30"/>
          <w:szCs w:val="30"/>
          <w:lang w:val="en-US" w:eastAsia="ru-RU"/>
        </w:rPr>
        <w:t xml:space="preserve"> </w:t>
      </w:r>
      <w:r w:rsidR="0014694B">
        <w:rPr>
          <w:rFonts w:ascii="Times New Roman" w:eastAsia="Times New Roman" w:hAnsi="Times New Roman" w:cs="Times New Roman"/>
          <w:bCs/>
          <w:sz w:val="30"/>
          <w:szCs w:val="30"/>
          <w:lang w:val="en-US" w:eastAsia="ru-RU"/>
        </w:rPr>
        <w:t>1-15 01 01 Painting</w:t>
      </w:r>
      <w:r w:rsidRPr="00B95A47">
        <w:rPr>
          <w:rFonts w:ascii="Times New Roman" w:eastAsia="Times New Roman" w:hAnsi="Times New Roman" w:cs="Times New Roman"/>
          <w:sz w:val="30"/>
          <w:szCs w:val="30"/>
          <w:lang w:val="en-US" w:eastAsia="ru-RU"/>
        </w:rPr>
        <w:t xml:space="preserve"> (</w:t>
      </w:r>
      <w:r w:rsidRPr="00B95A47">
        <w:rPr>
          <w:rFonts w:ascii="Times New Roman" w:eastAsia="Times New Roman" w:hAnsi="Times New Roman" w:cs="Times New Roman"/>
          <w:bCs/>
          <w:color w:val="242424"/>
          <w:sz w:val="30"/>
          <w:szCs w:val="30"/>
          <w:lang w:val="en-US" w:eastAsia="ru-RU"/>
        </w:rPr>
        <w:t>majors in)</w:t>
      </w:r>
    </w:p>
    <w:p w14:paraId="2FA64E8C" w14:textId="77777777" w:rsidR="00B95A47" w:rsidRPr="00B95A47" w:rsidRDefault="00B95A47" w:rsidP="00B95A47">
      <w:pPr>
        <w:spacing w:after="0" w:line="240" w:lineRule="auto"/>
        <w:jc w:val="both"/>
        <w:rPr>
          <w:rFonts w:ascii="Times New Roman" w:eastAsia="Times New Roman" w:hAnsi="Times New Roman" w:cs="Times New Roman"/>
          <w:sz w:val="30"/>
          <w:szCs w:val="30"/>
          <w:lang w:val="en-US" w:eastAsia="ru-RU"/>
        </w:rPr>
      </w:pPr>
      <w:r w:rsidRPr="00B95A47">
        <w:rPr>
          <w:rFonts w:ascii="Times New Roman" w:eastAsia="Times New Roman" w:hAnsi="Times New Roman" w:cs="Times New Roman"/>
          <w:sz w:val="30"/>
          <w:szCs w:val="30"/>
          <w:lang w:val="en-US" w:eastAsia="ru-RU"/>
        </w:rPr>
        <w:t>Major in 1-15 01 01-01 Painting (Easel Painting)</w:t>
      </w:r>
    </w:p>
    <w:p w14:paraId="1A201845" w14:textId="77777777" w:rsidR="00B95A47" w:rsidRPr="00B95A47" w:rsidRDefault="00B95A47" w:rsidP="00B95A47">
      <w:pPr>
        <w:spacing w:after="0" w:line="240" w:lineRule="auto"/>
        <w:jc w:val="both"/>
        <w:rPr>
          <w:rFonts w:ascii="Times New Roman" w:eastAsia="Times New Roman" w:hAnsi="Times New Roman" w:cs="Times New Roman"/>
          <w:sz w:val="30"/>
          <w:szCs w:val="30"/>
          <w:lang w:val="en-US" w:eastAsia="ru-RU"/>
        </w:rPr>
      </w:pPr>
      <w:r w:rsidRPr="00B95A47">
        <w:rPr>
          <w:rFonts w:ascii="Times New Roman" w:eastAsia="Times New Roman" w:hAnsi="Times New Roman" w:cs="Times New Roman"/>
          <w:b/>
          <w:sz w:val="30"/>
          <w:szCs w:val="30"/>
          <w:lang w:val="en-US" w:eastAsia="ru-RU"/>
        </w:rPr>
        <w:t>Qualification</w:t>
      </w:r>
      <w:r w:rsidRPr="00B95A47">
        <w:rPr>
          <w:rFonts w:ascii="Times New Roman" w:eastAsia="Times New Roman" w:hAnsi="Times New Roman" w:cs="Times New Roman"/>
          <w:sz w:val="30"/>
          <w:szCs w:val="30"/>
          <w:lang w:val="en-US" w:eastAsia="ru-RU"/>
        </w:rPr>
        <w:t xml:space="preserve"> Oil Painter. Teacher</w:t>
      </w:r>
    </w:p>
    <w:p w14:paraId="5C4FC683" w14:textId="77777777" w:rsidR="00B95A47" w:rsidRPr="00B95A47" w:rsidRDefault="00B95A47" w:rsidP="00B95A47">
      <w:pPr>
        <w:spacing w:after="0" w:line="240" w:lineRule="auto"/>
        <w:jc w:val="both"/>
        <w:rPr>
          <w:rFonts w:ascii="Times New Roman" w:eastAsia="Times New Roman" w:hAnsi="Times New Roman" w:cs="Times New Roman"/>
          <w:sz w:val="30"/>
          <w:szCs w:val="30"/>
          <w:lang w:val="en-US" w:eastAsia="ru-RU"/>
        </w:rPr>
      </w:pPr>
      <w:r w:rsidRPr="00B95A47">
        <w:rPr>
          <w:rFonts w:ascii="Times New Roman" w:eastAsia="Times New Roman" w:hAnsi="Times New Roman" w:cs="Times New Roman"/>
          <w:b/>
          <w:sz w:val="30"/>
          <w:szCs w:val="30"/>
          <w:lang w:val="en-US" w:eastAsia="ru-RU"/>
        </w:rPr>
        <w:t xml:space="preserve">Major in </w:t>
      </w:r>
      <w:r w:rsidRPr="00B95A47">
        <w:rPr>
          <w:rFonts w:ascii="Times New Roman" w:eastAsia="Times New Roman" w:hAnsi="Times New Roman" w:cs="Times New Roman"/>
          <w:sz w:val="30"/>
          <w:szCs w:val="30"/>
          <w:lang w:val="en-US" w:eastAsia="ru-RU"/>
        </w:rPr>
        <w:t>1-15 01 01-02 Painting (Theatre Painting)</w:t>
      </w:r>
    </w:p>
    <w:p w14:paraId="7B7F794F" w14:textId="77777777" w:rsidR="00B95A47" w:rsidRPr="00B95A47" w:rsidRDefault="00B95A47" w:rsidP="00B95A47">
      <w:pPr>
        <w:spacing w:after="0" w:line="240" w:lineRule="auto"/>
        <w:jc w:val="both"/>
        <w:rPr>
          <w:rFonts w:ascii="Times New Roman" w:eastAsia="Times New Roman" w:hAnsi="Times New Roman" w:cs="Times New Roman"/>
          <w:b/>
          <w:sz w:val="30"/>
          <w:szCs w:val="30"/>
          <w:lang w:val="en-US" w:eastAsia="ru-RU"/>
        </w:rPr>
      </w:pPr>
      <w:r w:rsidRPr="00B95A47">
        <w:rPr>
          <w:rFonts w:ascii="Times New Roman" w:eastAsia="Times New Roman" w:hAnsi="Times New Roman" w:cs="Times New Roman"/>
          <w:b/>
          <w:sz w:val="30"/>
          <w:szCs w:val="30"/>
          <w:lang w:val="en-US" w:eastAsia="ru-RU"/>
        </w:rPr>
        <w:t>Qualification</w:t>
      </w:r>
      <w:r w:rsidRPr="00B95A47">
        <w:rPr>
          <w:rFonts w:ascii="Times New Roman" w:eastAsia="Times New Roman" w:hAnsi="Times New Roman" w:cs="Times New Roman"/>
          <w:sz w:val="30"/>
          <w:szCs w:val="30"/>
          <w:lang w:val="en-US" w:eastAsia="ru-RU"/>
        </w:rPr>
        <w:t xml:space="preserve"> Theatre Painter. Teacher</w:t>
      </w:r>
      <w:r w:rsidRPr="00B95A47">
        <w:rPr>
          <w:rFonts w:ascii="Times New Roman" w:eastAsia="Times New Roman" w:hAnsi="Times New Roman" w:cs="Times New Roman"/>
          <w:b/>
          <w:sz w:val="30"/>
          <w:szCs w:val="30"/>
          <w:lang w:val="en-US" w:eastAsia="ru-RU"/>
        </w:rPr>
        <w:t xml:space="preserve"> </w:t>
      </w:r>
    </w:p>
    <w:p w14:paraId="645DD737" w14:textId="77777777" w:rsidR="00B95A47" w:rsidRPr="00B95A47" w:rsidRDefault="00B95A47" w:rsidP="00B95A47">
      <w:pPr>
        <w:spacing w:after="0" w:line="240" w:lineRule="auto"/>
        <w:jc w:val="both"/>
        <w:rPr>
          <w:rFonts w:ascii="Times New Roman" w:eastAsia="Times New Roman" w:hAnsi="Times New Roman" w:cs="Times New Roman"/>
          <w:sz w:val="30"/>
          <w:szCs w:val="30"/>
          <w:lang w:val="en-US" w:eastAsia="ru-RU"/>
        </w:rPr>
      </w:pPr>
      <w:r w:rsidRPr="00B95A47">
        <w:rPr>
          <w:rFonts w:ascii="Times New Roman" w:eastAsia="Times New Roman" w:hAnsi="Times New Roman" w:cs="Times New Roman"/>
          <w:b/>
          <w:sz w:val="30"/>
          <w:szCs w:val="30"/>
          <w:lang w:val="en-US" w:eastAsia="ru-RU"/>
        </w:rPr>
        <w:t xml:space="preserve">Major in </w:t>
      </w:r>
      <w:r w:rsidRPr="00B95A47">
        <w:rPr>
          <w:rFonts w:ascii="Times New Roman" w:eastAsia="Times New Roman" w:hAnsi="Times New Roman" w:cs="Times New Roman"/>
          <w:sz w:val="30"/>
          <w:szCs w:val="30"/>
          <w:lang w:val="en-US" w:eastAsia="ru-RU"/>
        </w:rPr>
        <w:t>1-15 01 01-03 Painting (Cinema Design)</w:t>
      </w:r>
    </w:p>
    <w:p w14:paraId="7F163B35" w14:textId="77777777" w:rsidR="00B95A47" w:rsidRPr="00B95A47" w:rsidRDefault="00B95A47" w:rsidP="00B95A47">
      <w:pPr>
        <w:spacing w:after="0" w:line="240" w:lineRule="auto"/>
        <w:jc w:val="both"/>
        <w:rPr>
          <w:rFonts w:ascii="Times New Roman" w:eastAsia="Times New Roman" w:hAnsi="Times New Roman" w:cs="Times New Roman"/>
          <w:sz w:val="30"/>
          <w:szCs w:val="30"/>
          <w:lang w:val="en-US" w:eastAsia="ru-RU"/>
        </w:rPr>
      </w:pPr>
      <w:r w:rsidRPr="00B95A47">
        <w:rPr>
          <w:rFonts w:ascii="Times New Roman" w:eastAsia="Times New Roman" w:hAnsi="Times New Roman" w:cs="Times New Roman"/>
          <w:b/>
          <w:sz w:val="30"/>
          <w:szCs w:val="30"/>
          <w:lang w:val="en-US" w:eastAsia="ru-RU"/>
        </w:rPr>
        <w:t>Qualification</w:t>
      </w:r>
      <w:r w:rsidRPr="00B95A47">
        <w:rPr>
          <w:rFonts w:ascii="Times New Roman" w:eastAsia="Times New Roman" w:hAnsi="Times New Roman" w:cs="Times New Roman"/>
          <w:sz w:val="30"/>
          <w:szCs w:val="30"/>
          <w:lang w:val="en-US" w:eastAsia="ru-RU"/>
        </w:rPr>
        <w:t xml:space="preserve"> Set Designer. Teacher</w:t>
      </w:r>
    </w:p>
    <w:p w14:paraId="12EA657B" w14:textId="77777777" w:rsidR="00B95A47" w:rsidRPr="00B95A47" w:rsidRDefault="00B95A47" w:rsidP="00B95A47">
      <w:pPr>
        <w:spacing w:after="0" w:line="240" w:lineRule="auto"/>
        <w:jc w:val="both"/>
        <w:rPr>
          <w:rFonts w:ascii="Times New Roman" w:eastAsia="Times New Roman" w:hAnsi="Times New Roman" w:cs="Times New Roman"/>
          <w:sz w:val="30"/>
          <w:szCs w:val="30"/>
          <w:lang w:val="en-US" w:eastAsia="ru-RU"/>
        </w:rPr>
      </w:pPr>
    </w:p>
    <w:p w14:paraId="4543D1A9" w14:textId="77777777" w:rsidR="00B95A47" w:rsidRPr="0029174F" w:rsidRDefault="00B95A47" w:rsidP="00B95A47">
      <w:pPr>
        <w:shd w:val="clear" w:color="auto" w:fill="FFFFFF"/>
        <w:spacing w:after="0" w:line="240" w:lineRule="auto"/>
        <w:jc w:val="center"/>
        <w:rPr>
          <w:rFonts w:ascii="Times New Roman" w:eastAsia="Times New Roman" w:hAnsi="Times New Roman" w:cs="Times New Roman"/>
          <w:b/>
          <w:bCs/>
          <w:sz w:val="30"/>
          <w:szCs w:val="30"/>
          <w:lang w:val="en-US" w:eastAsia="ru-RU"/>
        </w:rPr>
      </w:pPr>
    </w:p>
    <w:p w14:paraId="55CF2027" w14:textId="77777777" w:rsidR="00B95A47" w:rsidRPr="0029174F" w:rsidRDefault="00B95A47" w:rsidP="00B95A47">
      <w:pPr>
        <w:shd w:val="clear" w:color="auto" w:fill="FFFFFF"/>
        <w:spacing w:after="0" w:line="240" w:lineRule="auto"/>
        <w:jc w:val="center"/>
        <w:rPr>
          <w:rFonts w:ascii="Times New Roman" w:eastAsia="Times New Roman" w:hAnsi="Times New Roman" w:cs="Times New Roman"/>
          <w:b/>
          <w:bCs/>
          <w:sz w:val="30"/>
          <w:szCs w:val="30"/>
          <w:lang w:val="en-US" w:eastAsia="ru-RU"/>
        </w:rPr>
      </w:pPr>
    </w:p>
    <w:p w14:paraId="06115741" w14:textId="77777777" w:rsidR="00B95A47" w:rsidRPr="00D91A55" w:rsidRDefault="00B95A47" w:rsidP="00B95A47">
      <w:pPr>
        <w:shd w:val="clear" w:color="auto" w:fill="FFFFFF"/>
        <w:spacing w:after="0" w:line="240" w:lineRule="auto"/>
        <w:jc w:val="center"/>
        <w:rPr>
          <w:rFonts w:ascii="Times New Roman" w:eastAsia="Times New Roman" w:hAnsi="Times New Roman" w:cs="Times New Roman"/>
          <w:sz w:val="30"/>
          <w:szCs w:val="30"/>
          <w:lang w:val="en-US" w:eastAsia="ru-RU"/>
        </w:rPr>
      </w:pPr>
      <w:r w:rsidRPr="00D91A55">
        <w:rPr>
          <w:rFonts w:ascii="Times New Roman" w:eastAsia="Times New Roman" w:hAnsi="Times New Roman" w:cs="Times New Roman"/>
          <w:b/>
          <w:bCs/>
          <w:sz w:val="30"/>
          <w:szCs w:val="30"/>
          <w:lang w:eastAsia="ru-RU"/>
        </w:rPr>
        <w:t>ГЛАВА</w:t>
      </w:r>
      <w:r w:rsidRPr="00D91A55">
        <w:rPr>
          <w:rFonts w:ascii="Times New Roman" w:eastAsia="Times New Roman" w:hAnsi="Times New Roman" w:cs="Times New Roman"/>
          <w:b/>
          <w:bCs/>
          <w:sz w:val="30"/>
          <w:szCs w:val="30"/>
          <w:lang w:val="en-US" w:eastAsia="ru-RU"/>
        </w:rPr>
        <w:t xml:space="preserve"> 1</w:t>
      </w:r>
    </w:p>
    <w:p w14:paraId="624D1F58" w14:textId="77777777" w:rsidR="00B95A47" w:rsidRPr="00D91A55" w:rsidRDefault="00B95A47" w:rsidP="00B95A47">
      <w:pPr>
        <w:shd w:val="clear" w:color="auto" w:fill="FFFFFF"/>
        <w:spacing w:after="0" w:line="240" w:lineRule="auto"/>
        <w:jc w:val="center"/>
        <w:rPr>
          <w:rFonts w:ascii="Times New Roman" w:eastAsia="Times New Roman" w:hAnsi="Times New Roman" w:cs="Times New Roman"/>
          <w:sz w:val="30"/>
          <w:szCs w:val="30"/>
          <w:lang w:eastAsia="ru-RU"/>
        </w:rPr>
      </w:pPr>
      <w:r w:rsidRPr="00D91A55">
        <w:rPr>
          <w:rFonts w:ascii="Times New Roman" w:eastAsia="Times New Roman" w:hAnsi="Times New Roman" w:cs="Times New Roman"/>
          <w:b/>
          <w:bCs/>
          <w:sz w:val="30"/>
          <w:szCs w:val="30"/>
          <w:lang w:eastAsia="ru-RU"/>
        </w:rPr>
        <w:t>ОБЩИЕ ПОЛОЖЕНИЯ</w:t>
      </w:r>
    </w:p>
    <w:p w14:paraId="43B85ECA" w14:textId="77777777" w:rsidR="00B95A47" w:rsidRPr="00D91A55" w:rsidRDefault="00B95A47" w:rsidP="00B95A47">
      <w:pPr>
        <w:spacing w:after="0" w:line="240" w:lineRule="auto"/>
        <w:jc w:val="both"/>
        <w:rPr>
          <w:rFonts w:ascii="Times New Roman" w:eastAsia="Times New Roman" w:hAnsi="Times New Roman" w:cs="Times New Roman"/>
          <w:spacing w:val="-4"/>
          <w:sz w:val="30"/>
          <w:szCs w:val="30"/>
          <w:lang w:eastAsia="ru-RU"/>
        </w:rPr>
      </w:pPr>
    </w:p>
    <w:p w14:paraId="131953D6" w14:textId="77777777" w:rsidR="00B95A47" w:rsidRPr="00D91A55" w:rsidRDefault="00B95A47" w:rsidP="00B95A47">
      <w:pPr>
        <w:spacing w:after="0" w:line="240" w:lineRule="auto"/>
        <w:ind w:firstLine="709"/>
        <w:jc w:val="both"/>
        <w:rPr>
          <w:rFonts w:ascii="Times New Roman" w:eastAsia="Times New Roman" w:hAnsi="Times New Roman" w:cs="Times New Roman"/>
          <w:sz w:val="30"/>
          <w:szCs w:val="30"/>
          <w:lang w:eastAsia="ru-RU"/>
        </w:rPr>
      </w:pPr>
      <w:r w:rsidRPr="00D91A55">
        <w:rPr>
          <w:rFonts w:ascii="Times New Roman" w:eastAsia="Times New Roman" w:hAnsi="Times New Roman" w:cs="Times New Roman"/>
          <w:spacing w:val="-4"/>
          <w:sz w:val="30"/>
          <w:szCs w:val="30"/>
          <w:lang w:eastAsia="ru-RU"/>
        </w:rPr>
        <w:t xml:space="preserve">1. Образовательный стандарт высшего образования </w:t>
      </w:r>
      <w:r w:rsidRPr="00D91A55">
        <w:rPr>
          <w:rFonts w:ascii="Times New Roman" w:eastAsia="Times New Roman" w:hAnsi="Times New Roman" w:cs="Times New Roman"/>
          <w:spacing w:val="-4"/>
          <w:sz w:val="30"/>
          <w:szCs w:val="30"/>
          <w:lang w:val="en-US" w:eastAsia="ru-RU"/>
        </w:rPr>
        <w:t>I</w:t>
      </w:r>
      <w:r w:rsidRPr="00D91A55">
        <w:rPr>
          <w:rFonts w:ascii="Times New Roman" w:eastAsia="Times New Roman" w:hAnsi="Times New Roman" w:cs="Times New Roman"/>
          <w:spacing w:val="-4"/>
          <w:sz w:val="30"/>
          <w:szCs w:val="30"/>
          <w:lang w:eastAsia="ru-RU"/>
        </w:rPr>
        <w:t xml:space="preserve"> ступени по специальности </w:t>
      </w:r>
      <w:r w:rsidRPr="00D91A55">
        <w:rPr>
          <w:rFonts w:ascii="Times New Roman" w:eastAsia="Times New Roman" w:hAnsi="Times New Roman" w:cs="Times New Roman"/>
          <w:sz w:val="30"/>
          <w:szCs w:val="30"/>
          <w:lang w:eastAsia="ru-RU"/>
        </w:rPr>
        <w:t>1-15 01 01 «Живопись (по направлениям)»</w:t>
      </w:r>
      <w:r w:rsidRPr="00D91A55">
        <w:rPr>
          <w:rFonts w:ascii="Times New Roman" w:eastAsia="Times New Roman" w:hAnsi="Times New Roman" w:cs="Times New Roman"/>
          <w:spacing w:val="-6"/>
          <w:sz w:val="30"/>
          <w:szCs w:val="30"/>
          <w:lang w:eastAsia="ru-RU"/>
        </w:rPr>
        <w:t xml:space="preserve"> (далее – образовательный стандарт) применяется при разработке учебно-программной документации образовательной программы высшего образования </w:t>
      </w:r>
      <w:r w:rsidRPr="00D91A55">
        <w:rPr>
          <w:rFonts w:ascii="Times New Roman" w:eastAsia="Times New Roman" w:hAnsi="Times New Roman" w:cs="Times New Roman"/>
          <w:spacing w:val="-6"/>
          <w:sz w:val="30"/>
          <w:szCs w:val="30"/>
          <w:lang w:val="en-US" w:eastAsia="ru-RU"/>
        </w:rPr>
        <w:t>I</w:t>
      </w:r>
      <w:r w:rsidRPr="00D91A55">
        <w:rPr>
          <w:rFonts w:ascii="Times New Roman" w:eastAsia="Times New Roman" w:hAnsi="Times New Roman" w:cs="Times New Roman"/>
          <w:spacing w:val="-6"/>
          <w:sz w:val="30"/>
          <w:szCs w:val="30"/>
          <w:lang w:eastAsia="ru-RU"/>
        </w:rPr>
        <w:t xml:space="preserve"> ступени, обеспечивающей получение квалификации специалиста с высшим образованием  (далее, если не установлено иное – образовательная программа высшего образования </w:t>
      </w:r>
      <w:r w:rsidRPr="00D91A55">
        <w:rPr>
          <w:rFonts w:ascii="Times New Roman" w:eastAsia="Times New Roman" w:hAnsi="Times New Roman" w:cs="Times New Roman"/>
          <w:spacing w:val="-6"/>
          <w:sz w:val="30"/>
          <w:szCs w:val="30"/>
          <w:lang w:val="en-US" w:eastAsia="ru-RU"/>
        </w:rPr>
        <w:t>I </w:t>
      </w:r>
      <w:r w:rsidRPr="00D91A55">
        <w:rPr>
          <w:rFonts w:ascii="Times New Roman" w:eastAsia="Times New Roman" w:hAnsi="Times New Roman" w:cs="Times New Roman"/>
          <w:spacing w:val="-6"/>
          <w:sz w:val="30"/>
          <w:szCs w:val="30"/>
          <w:lang w:eastAsia="ru-RU"/>
        </w:rPr>
        <w:t>ступени), учебно-методической документации, учебных изданий, информационно-аналитических материалов.</w:t>
      </w:r>
    </w:p>
    <w:p w14:paraId="4DB1F429" w14:textId="77777777" w:rsidR="00B95A47" w:rsidRPr="00D91A55" w:rsidRDefault="00B95A47" w:rsidP="00B95A47">
      <w:pPr>
        <w:spacing w:after="0" w:line="240" w:lineRule="auto"/>
        <w:ind w:firstLine="709"/>
        <w:jc w:val="both"/>
        <w:rPr>
          <w:rFonts w:ascii="Times New Roman" w:eastAsia="Times New Roman" w:hAnsi="Times New Roman" w:cs="Times New Roman"/>
          <w:sz w:val="30"/>
          <w:szCs w:val="30"/>
          <w:lang w:eastAsia="ru-RU"/>
        </w:rPr>
      </w:pPr>
      <w:r w:rsidRPr="00D91A55">
        <w:rPr>
          <w:rFonts w:ascii="Times New Roman" w:eastAsia="Times New Roman" w:hAnsi="Times New Roman" w:cs="Times New Roman"/>
          <w:spacing w:val="-4"/>
          <w:sz w:val="30"/>
          <w:szCs w:val="30"/>
          <w:lang w:eastAsia="ru-RU"/>
        </w:rPr>
        <w:t xml:space="preserve">Настоящий образовательный стандарт обязателен для применения во всех учреждениях высшего образования, осуществляющих подготовку по образовательной программе высшего образования </w:t>
      </w:r>
      <w:r w:rsidRPr="00D91A55">
        <w:rPr>
          <w:rFonts w:ascii="Times New Roman" w:eastAsia="Times New Roman" w:hAnsi="Times New Roman" w:cs="Times New Roman"/>
          <w:spacing w:val="-4"/>
          <w:sz w:val="30"/>
          <w:szCs w:val="30"/>
          <w:lang w:val="en-US" w:eastAsia="ru-RU"/>
        </w:rPr>
        <w:t>I</w:t>
      </w:r>
      <w:r w:rsidRPr="00D91A55">
        <w:rPr>
          <w:rFonts w:ascii="Times New Roman" w:eastAsia="Times New Roman" w:hAnsi="Times New Roman" w:cs="Times New Roman"/>
          <w:spacing w:val="-4"/>
          <w:sz w:val="30"/>
          <w:szCs w:val="30"/>
          <w:lang w:eastAsia="ru-RU"/>
        </w:rPr>
        <w:t xml:space="preserve"> ступени по специальности </w:t>
      </w:r>
      <w:r w:rsidRPr="00D91A55">
        <w:rPr>
          <w:rFonts w:ascii="Times New Roman" w:eastAsia="Times New Roman" w:hAnsi="Times New Roman" w:cs="Times New Roman"/>
          <w:sz w:val="30"/>
          <w:szCs w:val="30"/>
          <w:lang w:eastAsia="ru-RU"/>
        </w:rPr>
        <w:t>1-15 01 01 «Живопись (по направлениям)».</w:t>
      </w:r>
    </w:p>
    <w:p w14:paraId="3EF0A44F" w14:textId="77777777" w:rsidR="00B95A47" w:rsidRPr="00D91A55" w:rsidRDefault="00B95A47" w:rsidP="00B95A47">
      <w:pPr>
        <w:spacing w:after="0" w:line="240" w:lineRule="auto"/>
        <w:ind w:firstLine="709"/>
        <w:jc w:val="both"/>
        <w:rPr>
          <w:rFonts w:ascii="Times New Roman" w:eastAsia="Times New Roman" w:hAnsi="Times New Roman" w:cs="Times New Roman"/>
          <w:sz w:val="30"/>
          <w:szCs w:val="30"/>
          <w:lang w:val="x-none" w:eastAsia="x-none"/>
        </w:rPr>
      </w:pPr>
      <w:r w:rsidRPr="00D91A55">
        <w:rPr>
          <w:rFonts w:ascii="Times New Roman" w:eastAsia="Times New Roman" w:hAnsi="Times New Roman" w:cs="Times New Roman"/>
          <w:sz w:val="30"/>
          <w:szCs w:val="30"/>
          <w:lang w:eastAsia="x-none"/>
        </w:rPr>
        <w:t>2. </w:t>
      </w:r>
      <w:r w:rsidRPr="00D91A55">
        <w:rPr>
          <w:rFonts w:ascii="Times New Roman" w:eastAsia="Times New Roman" w:hAnsi="Times New Roman" w:cs="Times New Roman"/>
          <w:sz w:val="30"/>
          <w:szCs w:val="30"/>
          <w:lang w:val="x-none" w:eastAsia="x-none"/>
        </w:rPr>
        <w:t>В настоящем образовательном стандарте использованы ссылки на следующие</w:t>
      </w:r>
      <w:r w:rsidRPr="00D91A55">
        <w:rPr>
          <w:rFonts w:ascii="Times New Roman" w:eastAsia="Times New Roman" w:hAnsi="Times New Roman" w:cs="Times New Roman"/>
          <w:sz w:val="30"/>
          <w:szCs w:val="30"/>
          <w:lang w:eastAsia="x-none"/>
        </w:rPr>
        <w:t xml:space="preserve"> </w:t>
      </w:r>
      <w:r w:rsidRPr="00D91A55">
        <w:rPr>
          <w:rFonts w:ascii="Times New Roman" w:eastAsia="Times New Roman" w:hAnsi="Times New Roman" w:cs="Times New Roman"/>
          <w:sz w:val="30"/>
          <w:szCs w:val="30"/>
          <w:lang w:val="x-none" w:eastAsia="x-none"/>
        </w:rPr>
        <w:t>акты</w:t>
      </w:r>
      <w:r w:rsidRPr="00D91A55">
        <w:rPr>
          <w:rFonts w:ascii="Times New Roman" w:eastAsia="Times New Roman" w:hAnsi="Times New Roman" w:cs="Times New Roman"/>
          <w:sz w:val="30"/>
          <w:szCs w:val="30"/>
          <w:lang w:val="x-none" w:eastAsia="ru-RU"/>
        </w:rPr>
        <w:t xml:space="preserve"> законодательства</w:t>
      </w:r>
      <w:r w:rsidRPr="00D91A55">
        <w:rPr>
          <w:rFonts w:ascii="Times New Roman" w:eastAsia="Times New Roman" w:hAnsi="Times New Roman" w:cs="Times New Roman"/>
          <w:sz w:val="30"/>
          <w:szCs w:val="30"/>
          <w:lang w:val="x-none" w:eastAsia="x-none"/>
        </w:rPr>
        <w:t>:</w:t>
      </w:r>
    </w:p>
    <w:p w14:paraId="30DC3541" w14:textId="77777777" w:rsidR="00BA1A73" w:rsidRPr="00D91A55" w:rsidRDefault="00BA1A73" w:rsidP="00BA1A73">
      <w:pPr>
        <w:spacing w:after="0" w:line="240" w:lineRule="auto"/>
        <w:ind w:firstLine="709"/>
        <w:jc w:val="both"/>
        <w:rPr>
          <w:rFonts w:ascii="Times New Roman" w:eastAsia="Times New Roman" w:hAnsi="Times New Roman" w:cs="Times New Roman"/>
          <w:sz w:val="30"/>
          <w:szCs w:val="30"/>
          <w:lang w:val="x-none" w:eastAsia="x-none"/>
        </w:rPr>
      </w:pPr>
      <w:r w:rsidRPr="00D91A55">
        <w:rPr>
          <w:rFonts w:ascii="Times New Roman" w:eastAsia="Times New Roman" w:hAnsi="Times New Roman" w:cs="Times New Roman"/>
          <w:sz w:val="30"/>
          <w:szCs w:val="30"/>
          <w:lang w:val="x-none" w:eastAsia="x-none"/>
        </w:rPr>
        <w:t>Кодекс Республики Беларусь об образовании</w:t>
      </w:r>
      <w:r w:rsidRPr="00D91A55">
        <w:rPr>
          <w:rFonts w:ascii="Times New Roman" w:eastAsia="Times New Roman" w:hAnsi="Times New Roman" w:cs="Times New Roman"/>
          <w:sz w:val="30"/>
          <w:szCs w:val="30"/>
          <w:lang w:eastAsia="x-none"/>
        </w:rPr>
        <w:t>;</w:t>
      </w:r>
      <w:r w:rsidRPr="00D91A55">
        <w:rPr>
          <w:rFonts w:ascii="Times New Roman" w:eastAsia="Times New Roman" w:hAnsi="Times New Roman" w:cs="Times New Roman"/>
          <w:sz w:val="30"/>
          <w:szCs w:val="30"/>
          <w:lang w:val="x-none" w:eastAsia="x-none"/>
        </w:rPr>
        <w:t xml:space="preserve"> </w:t>
      </w:r>
    </w:p>
    <w:p w14:paraId="0AF3CE31" w14:textId="77777777" w:rsidR="00BA1A73" w:rsidRPr="00D91A55" w:rsidRDefault="00BA1A73" w:rsidP="00BA1A73">
      <w:pPr>
        <w:spacing w:after="0" w:line="240" w:lineRule="auto"/>
        <w:ind w:firstLine="709"/>
        <w:jc w:val="both"/>
        <w:rPr>
          <w:rFonts w:ascii="Times New Roman" w:eastAsia="Times New Roman" w:hAnsi="Times New Roman" w:cs="Times New Roman"/>
          <w:sz w:val="30"/>
          <w:szCs w:val="30"/>
          <w:lang w:eastAsia="x-none"/>
        </w:rPr>
      </w:pPr>
      <w:r w:rsidRPr="00D91A55">
        <w:rPr>
          <w:rFonts w:ascii="Times New Roman" w:eastAsia="Times New Roman" w:hAnsi="Times New Roman" w:cs="Times New Roman"/>
          <w:spacing w:val="-6"/>
          <w:sz w:val="30"/>
          <w:szCs w:val="30"/>
          <w:lang w:val="x-none" w:eastAsia="x-none"/>
        </w:rPr>
        <w:t xml:space="preserve">Общегосударственный классификатор Республики Беларусь </w:t>
      </w:r>
      <w:r w:rsidRPr="00D91A55">
        <w:rPr>
          <w:rFonts w:ascii="Times New Roman" w:eastAsia="Times New Roman" w:hAnsi="Times New Roman" w:cs="Times New Roman"/>
          <w:spacing w:val="-10"/>
          <w:sz w:val="30"/>
          <w:szCs w:val="30"/>
          <w:lang w:val="x-none" w:eastAsia="x-none"/>
        </w:rPr>
        <w:t>ОКРБ 011-2009</w:t>
      </w:r>
      <w:r w:rsidRPr="00D91A55">
        <w:rPr>
          <w:rFonts w:ascii="Times New Roman" w:eastAsia="Times New Roman" w:hAnsi="Times New Roman" w:cs="Times New Roman"/>
          <w:spacing w:val="-10"/>
          <w:sz w:val="30"/>
          <w:szCs w:val="30"/>
          <w:lang w:eastAsia="x-none"/>
        </w:rPr>
        <w:t xml:space="preserve"> </w:t>
      </w:r>
      <w:r w:rsidRPr="00D91A55">
        <w:rPr>
          <w:rFonts w:ascii="Times New Roman" w:eastAsia="Times New Roman" w:hAnsi="Times New Roman" w:cs="Times New Roman"/>
          <w:spacing w:val="-10"/>
          <w:sz w:val="30"/>
          <w:szCs w:val="30"/>
          <w:lang w:val="x-none" w:eastAsia="x-none"/>
        </w:rPr>
        <w:t>«Специальности и квалификации» (далее – ОКРБ 011-2009)</w:t>
      </w:r>
      <w:r w:rsidRPr="00D91A55">
        <w:rPr>
          <w:rFonts w:ascii="Times New Roman" w:eastAsia="Times New Roman" w:hAnsi="Times New Roman" w:cs="Times New Roman"/>
          <w:spacing w:val="-10"/>
          <w:sz w:val="30"/>
          <w:szCs w:val="30"/>
          <w:lang w:eastAsia="x-none"/>
        </w:rPr>
        <w:t>;</w:t>
      </w:r>
    </w:p>
    <w:p w14:paraId="4639DD88" w14:textId="77777777" w:rsidR="00BA1A73" w:rsidRPr="00D91A55" w:rsidRDefault="00BA1A73" w:rsidP="00BA1A73">
      <w:pPr>
        <w:spacing w:after="0" w:line="240" w:lineRule="auto"/>
        <w:ind w:firstLine="709"/>
        <w:jc w:val="both"/>
        <w:rPr>
          <w:rFonts w:ascii="Times New Roman" w:eastAsia="Times New Roman" w:hAnsi="Times New Roman" w:cs="Times New Roman"/>
          <w:spacing w:val="-6"/>
          <w:sz w:val="30"/>
          <w:szCs w:val="30"/>
          <w:lang w:eastAsia="x-none"/>
        </w:rPr>
      </w:pPr>
      <w:r w:rsidRPr="00D91A55">
        <w:rPr>
          <w:rFonts w:ascii="Times New Roman" w:eastAsia="Times New Roman" w:hAnsi="Times New Roman" w:cs="Times New Roman"/>
          <w:spacing w:val="-6"/>
          <w:sz w:val="30"/>
          <w:szCs w:val="30"/>
          <w:lang w:val="x-none" w:eastAsia="x-none"/>
        </w:rPr>
        <w:t xml:space="preserve">Общегосударственный </w:t>
      </w:r>
      <w:hyperlink r:id="rId10" w:history="1">
        <w:r w:rsidRPr="00D91A55">
          <w:rPr>
            <w:rFonts w:ascii="Times New Roman" w:eastAsia="Times New Roman" w:hAnsi="Times New Roman" w:cs="Times New Roman"/>
            <w:spacing w:val="-6"/>
            <w:sz w:val="30"/>
            <w:szCs w:val="30"/>
            <w:lang w:val="x-none" w:eastAsia="x-none"/>
          </w:rPr>
          <w:t>классификатор</w:t>
        </w:r>
      </w:hyperlink>
      <w:r w:rsidRPr="00D91A55">
        <w:rPr>
          <w:rFonts w:ascii="Times New Roman" w:eastAsia="Times New Roman" w:hAnsi="Times New Roman" w:cs="Times New Roman"/>
          <w:spacing w:val="-6"/>
          <w:sz w:val="30"/>
          <w:szCs w:val="30"/>
          <w:lang w:val="x-none" w:eastAsia="x-none"/>
        </w:rPr>
        <w:t xml:space="preserve"> Республики Беларусь </w:t>
      </w:r>
      <w:r w:rsidRPr="00D91A55">
        <w:rPr>
          <w:rFonts w:ascii="Times New Roman" w:eastAsia="Times New Roman" w:hAnsi="Times New Roman" w:cs="Times New Roman"/>
          <w:spacing w:val="-12"/>
          <w:sz w:val="30"/>
          <w:szCs w:val="30"/>
          <w:lang w:val="x-none" w:eastAsia="x-none"/>
        </w:rPr>
        <w:t>ОКРБ</w:t>
      </w:r>
      <w:r w:rsidRPr="00D91A55">
        <w:rPr>
          <w:rFonts w:ascii="Times New Roman" w:eastAsia="Times New Roman" w:hAnsi="Times New Roman" w:cs="Times New Roman"/>
          <w:spacing w:val="-12"/>
          <w:sz w:val="30"/>
          <w:szCs w:val="30"/>
          <w:lang w:eastAsia="x-none"/>
        </w:rPr>
        <w:t xml:space="preserve"> </w:t>
      </w:r>
      <w:r w:rsidRPr="00D91A55">
        <w:rPr>
          <w:rFonts w:ascii="Times New Roman" w:eastAsia="Times New Roman" w:hAnsi="Times New Roman" w:cs="Times New Roman"/>
          <w:spacing w:val="-12"/>
          <w:sz w:val="30"/>
          <w:szCs w:val="30"/>
          <w:lang w:val="x-none" w:eastAsia="x-none"/>
        </w:rPr>
        <w:t>005-2011</w:t>
      </w:r>
      <w:r w:rsidRPr="00D91A55">
        <w:rPr>
          <w:rFonts w:ascii="Times New Roman" w:eastAsia="Times New Roman" w:hAnsi="Times New Roman" w:cs="Times New Roman"/>
          <w:spacing w:val="-12"/>
          <w:sz w:val="30"/>
          <w:szCs w:val="30"/>
          <w:lang w:eastAsia="x-none"/>
        </w:rPr>
        <w:t xml:space="preserve"> </w:t>
      </w:r>
      <w:r w:rsidRPr="00D91A55">
        <w:rPr>
          <w:rFonts w:ascii="Times New Roman" w:eastAsia="Times New Roman" w:hAnsi="Times New Roman" w:cs="Times New Roman"/>
          <w:spacing w:val="-12"/>
          <w:sz w:val="30"/>
          <w:szCs w:val="30"/>
          <w:lang w:val="x-none" w:eastAsia="x-none"/>
        </w:rPr>
        <w:t>«Виды экономической деятельности» (далее – ОКРБ 005-2011)</w:t>
      </w:r>
      <w:r w:rsidRPr="00D91A55">
        <w:rPr>
          <w:rFonts w:ascii="Times New Roman" w:eastAsia="Times New Roman" w:hAnsi="Times New Roman" w:cs="Times New Roman"/>
          <w:spacing w:val="-12"/>
          <w:sz w:val="30"/>
          <w:szCs w:val="30"/>
          <w:lang w:eastAsia="x-none"/>
        </w:rPr>
        <w:t>;</w:t>
      </w:r>
    </w:p>
    <w:p w14:paraId="34F478EF" w14:textId="77777777" w:rsidR="00BA1A73" w:rsidRPr="00D91A55" w:rsidRDefault="00BA1A73" w:rsidP="00BA1A73">
      <w:pPr>
        <w:spacing w:after="0" w:line="240" w:lineRule="auto"/>
        <w:ind w:firstLine="709"/>
        <w:jc w:val="both"/>
        <w:rPr>
          <w:rFonts w:ascii="Times New Roman" w:eastAsia="Times New Roman" w:hAnsi="Times New Roman" w:cs="Times New Roman"/>
          <w:sz w:val="30"/>
          <w:szCs w:val="30"/>
          <w:lang w:eastAsia="ru-RU"/>
        </w:rPr>
      </w:pPr>
      <w:r w:rsidRPr="00D91A55">
        <w:rPr>
          <w:rFonts w:ascii="Times New Roman" w:eastAsia="Times New Roman" w:hAnsi="Times New Roman" w:cs="Times New Roman"/>
          <w:sz w:val="30"/>
          <w:szCs w:val="30"/>
          <w:lang w:eastAsia="ru-RU"/>
        </w:rPr>
        <w:t xml:space="preserve">СТБ </w:t>
      </w:r>
      <w:r w:rsidRPr="00D91A55">
        <w:rPr>
          <w:rFonts w:ascii="Times New Roman" w:eastAsia="Times New Roman" w:hAnsi="Times New Roman" w:cs="Times New Roman"/>
          <w:sz w:val="30"/>
          <w:szCs w:val="30"/>
          <w:lang w:val="en-US" w:eastAsia="ru-RU"/>
        </w:rPr>
        <w:t>ISO</w:t>
      </w:r>
      <w:r w:rsidRPr="00D91A55">
        <w:rPr>
          <w:rFonts w:ascii="Times New Roman" w:eastAsia="Times New Roman" w:hAnsi="Times New Roman" w:cs="Times New Roman"/>
          <w:sz w:val="30"/>
          <w:szCs w:val="30"/>
          <w:lang w:eastAsia="ru-RU"/>
        </w:rPr>
        <w:t xml:space="preserve"> 9000-2015 Систем</w:t>
      </w:r>
      <w:r w:rsidRPr="00D91A55">
        <w:rPr>
          <w:rFonts w:ascii="Times New Roman" w:eastAsia="Times New Roman" w:hAnsi="Times New Roman" w:cs="Times New Roman"/>
          <w:sz w:val="30"/>
          <w:szCs w:val="30"/>
          <w:lang w:val="be-BY" w:eastAsia="ru-RU"/>
        </w:rPr>
        <w:t>ы</w:t>
      </w:r>
      <w:r w:rsidRPr="00D91A55">
        <w:rPr>
          <w:rFonts w:ascii="Times New Roman" w:eastAsia="Times New Roman" w:hAnsi="Times New Roman" w:cs="Times New Roman"/>
          <w:sz w:val="30"/>
          <w:szCs w:val="30"/>
          <w:lang w:eastAsia="ru-RU"/>
        </w:rPr>
        <w:t xml:space="preserve"> менеджмента качества. Основные положения и словарь (далее – СТБ </w:t>
      </w:r>
      <w:r w:rsidRPr="00D91A55">
        <w:rPr>
          <w:rFonts w:ascii="Times New Roman" w:eastAsia="Times New Roman" w:hAnsi="Times New Roman" w:cs="Times New Roman"/>
          <w:sz w:val="30"/>
          <w:szCs w:val="30"/>
          <w:lang w:val="en-US" w:eastAsia="ru-RU"/>
        </w:rPr>
        <w:t>IS</w:t>
      </w:r>
      <w:r w:rsidRPr="00D91A55">
        <w:rPr>
          <w:rFonts w:ascii="Times New Roman" w:eastAsia="Times New Roman" w:hAnsi="Times New Roman" w:cs="Times New Roman"/>
          <w:sz w:val="30"/>
          <w:szCs w:val="30"/>
          <w:lang w:eastAsia="ru-RU"/>
        </w:rPr>
        <w:t>О 9000-2015).</w:t>
      </w:r>
    </w:p>
    <w:p w14:paraId="21D02A17" w14:textId="77777777" w:rsidR="00B95A47" w:rsidRPr="00D91A55" w:rsidRDefault="00B95A47" w:rsidP="00B95A47">
      <w:pPr>
        <w:spacing w:after="0" w:line="240" w:lineRule="auto"/>
        <w:ind w:firstLine="709"/>
        <w:jc w:val="both"/>
        <w:rPr>
          <w:rFonts w:ascii="Times New Roman" w:eastAsia="Times New Roman" w:hAnsi="Times New Roman" w:cs="Times New Roman"/>
          <w:sz w:val="30"/>
          <w:szCs w:val="30"/>
          <w:lang w:val="x-none" w:eastAsia="x-none"/>
        </w:rPr>
      </w:pPr>
      <w:r w:rsidRPr="00D91A55">
        <w:rPr>
          <w:rFonts w:ascii="Times New Roman" w:eastAsia="Times New Roman" w:hAnsi="Times New Roman" w:cs="Times New Roman"/>
          <w:sz w:val="30"/>
          <w:szCs w:val="30"/>
          <w:lang w:eastAsia="x-none"/>
        </w:rPr>
        <w:t>3. </w:t>
      </w:r>
      <w:r w:rsidRPr="00D91A55">
        <w:rPr>
          <w:rFonts w:ascii="Times New Roman" w:eastAsia="Times New Roman" w:hAnsi="Times New Roman" w:cs="Times New Roman"/>
          <w:sz w:val="30"/>
          <w:szCs w:val="30"/>
          <w:lang w:val="x-none" w:eastAsia="x-none"/>
        </w:rPr>
        <w:t xml:space="preserve">В настоящем образовательном стандарте применяются термины, </w:t>
      </w:r>
      <w:r w:rsidRPr="00D91A55">
        <w:rPr>
          <w:rFonts w:ascii="Times New Roman" w:eastAsia="Times New Roman" w:hAnsi="Times New Roman" w:cs="Times New Roman"/>
          <w:sz w:val="30"/>
          <w:szCs w:val="30"/>
          <w:lang w:eastAsia="x-none"/>
        </w:rPr>
        <w:t>установленные</w:t>
      </w:r>
      <w:r w:rsidRPr="00D91A55">
        <w:rPr>
          <w:rFonts w:ascii="Times New Roman" w:eastAsia="Times New Roman" w:hAnsi="Times New Roman" w:cs="Times New Roman"/>
          <w:sz w:val="30"/>
          <w:szCs w:val="30"/>
          <w:lang w:val="x-none" w:eastAsia="x-none"/>
        </w:rPr>
        <w:t xml:space="preserve"> в Кодексе Республики Беларусь об образовании, а также следующие термины с соответствующими определениями:</w:t>
      </w:r>
    </w:p>
    <w:p w14:paraId="49EB6FD9" w14:textId="77777777" w:rsidR="00B95A47" w:rsidRPr="00B95A47" w:rsidRDefault="00B95A47" w:rsidP="00B95A47">
      <w:pPr>
        <w:tabs>
          <w:tab w:val="num" w:pos="0"/>
          <w:tab w:val="left" w:pos="709"/>
        </w:tabs>
        <w:spacing w:after="0" w:line="240" w:lineRule="auto"/>
        <w:ind w:firstLine="709"/>
        <w:jc w:val="both"/>
        <w:rPr>
          <w:rFonts w:ascii="Times New Roman" w:eastAsia="Times New Roman" w:hAnsi="Times New Roman" w:cs="Times New Roman"/>
          <w:bCs/>
          <w:iCs/>
          <w:sz w:val="30"/>
          <w:szCs w:val="30"/>
          <w:lang w:eastAsia="x-none"/>
        </w:rPr>
      </w:pPr>
      <w:r w:rsidRPr="00D91A55">
        <w:rPr>
          <w:rFonts w:ascii="Times New Roman" w:eastAsia="Times New Roman" w:hAnsi="Times New Roman" w:cs="Times New Roman"/>
          <w:bCs/>
          <w:spacing w:val="-6"/>
          <w:sz w:val="30"/>
          <w:szCs w:val="30"/>
          <w:lang w:val="x-none" w:eastAsia="x-none"/>
        </w:rPr>
        <w:t>базовые профессиональные компетенции – компетенции, формируемые</w:t>
      </w:r>
      <w:r w:rsidRPr="00D91A55">
        <w:rPr>
          <w:rFonts w:ascii="Times New Roman" w:eastAsia="Times New Roman" w:hAnsi="Times New Roman" w:cs="Times New Roman"/>
          <w:bCs/>
          <w:sz w:val="30"/>
          <w:szCs w:val="30"/>
          <w:lang w:val="x-none" w:eastAsia="x-none"/>
        </w:rPr>
        <w:t xml:space="preserve"> в соответствии с требованиями к специалисту с высшим образованием</w:t>
      </w:r>
      <w:r w:rsidRPr="00B95A47">
        <w:rPr>
          <w:rFonts w:ascii="Times New Roman" w:eastAsia="Times New Roman" w:hAnsi="Times New Roman" w:cs="Times New Roman"/>
          <w:bCs/>
          <w:sz w:val="30"/>
          <w:szCs w:val="30"/>
          <w:lang w:val="x-none" w:eastAsia="x-none"/>
        </w:rPr>
        <w:t xml:space="preserve"> </w:t>
      </w:r>
      <w:r w:rsidRPr="00B95A47">
        <w:rPr>
          <w:rFonts w:ascii="Times New Roman" w:eastAsia="Times New Roman" w:hAnsi="Times New Roman" w:cs="Times New Roman"/>
          <w:bCs/>
          <w:sz w:val="30"/>
          <w:szCs w:val="30"/>
          <w:lang w:val="en-US" w:eastAsia="x-none"/>
        </w:rPr>
        <w:t>I</w:t>
      </w:r>
      <w:r>
        <w:rPr>
          <w:rFonts w:ascii="Times New Roman" w:eastAsia="Times New Roman" w:hAnsi="Times New Roman" w:cs="Times New Roman"/>
          <w:bCs/>
          <w:sz w:val="30"/>
          <w:szCs w:val="30"/>
          <w:lang w:eastAsia="x-none"/>
        </w:rPr>
        <w:t> </w:t>
      </w:r>
      <w:r w:rsidRPr="00B95A47">
        <w:rPr>
          <w:rFonts w:ascii="Times New Roman" w:eastAsia="Times New Roman" w:hAnsi="Times New Roman" w:cs="Times New Roman"/>
          <w:bCs/>
          <w:sz w:val="30"/>
          <w:szCs w:val="30"/>
          <w:lang w:val="x-none" w:eastAsia="x-none"/>
        </w:rPr>
        <w:t xml:space="preserve">ступени и отражающие его способность решать общие задачи </w:t>
      </w:r>
      <w:r w:rsidRPr="00B95A47">
        <w:rPr>
          <w:rFonts w:ascii="Times New Roman" w:eastAsia="Times New Roman" w:hAnsi="Times New Roman" w:cs="Times New Roman"/>
          <w:bCs/>
          <w:spacing w:val="-10"/>
          <w:sz w:val="30"/>
          <w:szCs w:val="30"/>
          <w:lang w:val="x-none" w:eastAsia="x-none"/>
        </w:rPr>
        <w:t>профессиональной деятельности в соответствии с полученной специальностью</w:t>
      </w:r>
      <w:r w:rsidRPr="00B95A47">
        <w:rPr>
          <w:rFonts w:ascii="Times New Roman" w:eastAsia="Times New Roman" w:hAnsi="Times New Roman" w:cs="Times New Roman"/>
          <w:bCs/>
          <w:sz w:val="30"/>
          <w:szCs w:val="30"/>
          <w:lang w:eastAsia="x-none"/>
        </w:rPr>
        <w:t>;</w:t>
      </w:r>
    </w:p>
    <w:p w14:paraId="682EBA36" w14:textId="77777777" w:rsidR="00B95A47" w:rsidRPr="00B95A47" w:rsidRDefault="00B95A47" w:rsidP="00B95A47">
      <w:pPr>
        <w:tabs>
          <w:tab w:val="num" w:pos="0"/>
          <w:tab w:val="left" w:pos="709"/>
        </w:tabs>
        <w:spacing w:after="0" w:line="240" w:lineRule="auto"/>
        <w:ind w:firstLine="709"/>
        <w:jc w:val="both"/>
        <w:rPr>
          <w:rFonts w:ascii="Times New Roman" w:eastAsia="Times New Roman" w:hAnsi="Times New Roman" w:cs="Times New Roman"/>
          <w:bCs/>
          <w:iCs/>
          <w:sz w:val="30"/>
          <w:szCs w:val="30"/>
          <w:lang w:eastAsia="x-none"/>
        </w:rPr>
      </w:pPr>
      <w:r w:rsidRPr="00B95A47">
        <w:rPr>
          <w:rFonts w:ascii="Times New Roman" w:eastAsia="Times New Roman" w:hAnsi="Times New Roman" w:cs="Times New Roman"/>
          <w:bCs/>
          <w:iCs/>
          <w:sz w:val="30"/>
          <w:szCs w:val="30"/>
          <w:lang w:val="x-none" w:eastAsia="x-none"/>
        </w:rPr>
        <w:t>зачетная единица – числовой способ выражения трудоемкости учебной работы студента</w:t>
      </w:r>
      <w:r w:rsidRPr="00B95A47">
        <w:rPr>
          <w:rFonts w:ascii="Times New Roman" w:eastAsia="Times New Roman" w:hAnsi="Times New Roman" w:cs="Times New Roman"/>
          <w:bCs/>
          <w:iCs/>
          <w:sz w:val="30"/>
          <w:szCs w:val="30"/>
          <w:lang w:eastAsia="x-none"/>
        </w:rPr>
        <w:t xml:space="preserve">, </w:t>
      </w:r>
      <w:r w:rsidRPr="00B95A47">
        <w:rPr>
          <w:rFonts w:ascii="Times New Roman" w:eastAsia="Times New Roman" w:hAnsi="Times New Roman" w:cs="Times New Roman"/>
          <w:bCs/>
          <w:iCs/>
          <w:sz w:val="30"/>
          <w:szCs w:val="30"/>
          <w:lang w:val="x-none" w:eastAsia="x-none"/>
        </w:rPr>
        <w:t>курсанта, слушателя, основанный на достижении результатов обучения</w:t>
      </w:r>
      <w:r w:rsidRPr="00B95A47">
        <w:rPr>
          <w:rFonts w:ascii="Times New Roman" w:eastAsia="Times New Roman" w:hAnsi="Times New Roman" w:cs="Times New Roman"/>
          <w:bCs/>
          <w:iCs/>
          <w:sz w:val="30"/>
          <w:szCs w:val="30"/>
          <w:lang w:eastAsia="x-none"/>
        </w:rPr>
        <w:t>;</w:t>
      </w:r>
    </w:p>
    <w:p w14:paraId="63AA9669" w14:textId="77777777" w:rsidR="00B95A47" w:rsidRPr="00782397" w:rsidRDefault="00B95A47" w:rsidP="00B95A47">
      <w:pPr>
        <w:shd w:val="clear" w:color="auto" w:fill="FFFFFF"/>
        <w:spacing w:after="0" w:line="240" w:lineRule="auto"/>
        <w:ind w:firstLine="709"/>
        <w:jc w:val="both"/>
        <w:rPr>
          <w:rFonts w:ascii="Times New Roman" w:eastAsia="Times New Roman" w:hAnsi="Times New Roman" w:cs="Times New Roman"/>
          <w:sz w:val="30"/>
          <w:szCs w:val="30"/>
          <w:lang w:eastAsia="ru-RU"/>
        </w:rPr>
      </w:pPr>
      <w:r w:rsidRPr="00782397">
        <w:rPr>
          <w:rFonts w:ascii="Times New Roman" w:eastAsia="Times New Roman" w:hAnsi="Times New Roman" w:cs="Times New Roman"/>
          <w:bCs/>
          <w:spacing w:val="-6"/>
          <w:sz w:val="30"/>
          <w:szCs w:val="30"/>
          <w:lang w:eastAsia="ru-RU"/>
        </w:rPr>
        <w:t xml:space="preserve">живопись – </w:t>
      </w:r>
      <w:r w:rsidRPr="00782397">
        <w:rPr>
          <w:rFonts w:ascii="Times New Roman" w:eastAsia="Times New Roman" w:hAnsi="Times New Roman" w:cs="Times New Roman"/>
          <w:spacing w:val="-6"/>
          <w:sz w:val="30"/>
          <w:szCs w:val="30"/>
          <w:lang w:eastAsia="ru-RU"/>
        </w:rPr>
        <w:t>вид изобразительного искусства, художественное изображение нанесенное на поверхность при помощи красочных материалов</w:t>
      </w:r>
      <w:r w:rsidRPr="00782397">
        <w:rPr>
          <w:rFonts w:ascii="Times New Roman" w:eastAsia="Times New Roman" w:hAnsi="Times New Roman" w:cs="Times New Roman"/>
          <w:sz w:val="30"/>
          <w:szCs w:val="30"/>
          <w:lang w:eastAsia="ru-RU"/>
        </w:rPr>
        <w:t>;</w:t>
      </w:r>
    </w:p>
    <w:p w14:paraId="22593075" w14:textId="654965E3" w:rsidR="00B95A47" w:rsidRPr="00D91A55" w:rsidRDefault="00B95A47" w:rsidP="00B95A47">
      <w:pPr>
        <w:spacing w:after="0" w:line="240" w:lineRule="auto"/>
        <w:ind w:firstLine="709"/>
        <w:jc w:val="both"/>
        <w:rPr>
          <w:rFonts w:ascii="Times New Roman" w:eastAsia="Times New Roman" w:hAnsi="Times New Roman" w:cs="Times New Roman"/>
          <w:spacing w:val="-4"/>
          <w:sz w:val="30"/>
          <w:szCs w:val="30"/>
          <w:lang w:eastAsia="ru-RU"/>
        </w:rPr>
      </w:pPr>
      <w:r w:rsidRPr="00782397">
        <w:rPr>
          <w:rFonts w:ascii="Times New Roman" w:eastAsia="Times New Roman" w:hAnsi="Times New Roman" w:cs="Times New Roman"/>
          <w:bCs/>
          <w:spacing w:val="-4"/>
          <w:sz w:val="30"/>
          <w:szCs w:val="30"/>
          <w:lang w:eastAsia="ru-RU"/>
        </w:rPr>
        <w:t>изобразительное искусство</w:t>
      </w:r>
      <w:r w:rsidRPr="00D91A55">
        <w:rPr>
          <w:rFonts w:ascii="Times New Roman" w:eastAsia="Times New Roman" w:hAnsi="Times New Roman" w:cs="Times New Roman"/>
          <w:bCs/>
          <w:spacing w:val="-4"/>
          <w:sz w:val="30"/>
          <w:szCs w:val="30"/>
          <w:lang w:eastAsia="ru-RU"/>
        </w:rPr>
        <w:t xml:space="preserve"> – </w:t>
      </w:r>
      <w:r w:rsidRPr="00D91A55">
        <w:rPr>
          <w:rFonts w:ascii="Times New Roman" w:eastAsia="Times New Roman" w:hAnsi="Times New Roman" w:cs="Times New Roman"/>
          <w:spacing w:val="-4"/>
          <w:sz w:val="30"/>
          <w:szCs w:val="30"/>
          <w:lang w:eastAsia="ru-RU"/>
        </w:rPr>
        <w:t>совокупность видов искусств, основанных на воспроизведении визуально воспринятой действительности средствами изобразительной пластики в е</w:t>
      </w:r>
      <w:r w:rsidR="00442991" w:rsidRPr="00442991">
        <w:rPr>
          <w:rFonts w:ascii="Times New Roman" w:eastAsia="Times New Roman" w:hAnsi="Times New Roman" w:cs="Times New Roman"/>
          <w:spacing w:val="-4"/>
          <w:sz w:val="30"/>
          <w:szCs w:val="30"/>
          <w:lang w:eastAsia="ru-RU"/>
        </w:rPr>
        <w:t>е</w:t>
      </w:r>
      <w:r w:rsidRPr="00223997">
        <w:rPr>
          <w:rFonts w:ascii="Times New Roman" w:eastAsia="Times New Roman" w:hAnsi="Times New Roman" w:cs="Times New Roman"/>
          <w:color w:val="FF0000"/>
          <w:spacing w:val="-4"/>
          <w:sz w:val="30"/>
          <w:szCs w:val="30"/>
          <w:lang w:eastAsia="ru-RU"/>
        </w:rPr>
        <w:t xml:space="preserve"> </w:t>
      </w:r>
      <w:r w:rsidRPr="00D91A55">
        <w:rPr>
          <w:rFonts w:ascii="Times New Roman" w:eastAsia="Times New Roman" w:hAnsi="Times New Roman" w:cs="Times New Roman"/>
          <w:spacing w:val="-4"/>
          <w:sz w:val="30"/>
          <w:szCs w:val="30"/>
          <w:lang w:eastAsia="ru-RU"/>
        </w:rPr>
        <w:t>видимом предметном облике;</w:t>
      </w:r>
    </w:p>
    <w:p w14:paraId="170F7830" w14:textId="77777777" w:rsidR="00B95A47" w:rsidRPr="00D91A55" w:rsidRDefault="00B95A47" w:rsidP="00B95A47">
      <w:pPr>
        <w:spacing w:after="0" w:line="240" w:lineRule="auto"/>
        <w:ind w:firstLine="709"/>
        <w:jc w:val="both"/>
        <w:rPr>
          <w:rFonts w:ascii="Times New Roman" w:eastAsia="Times New Roman" w:hAnsi="Times New Roman" w:cs="Times New Roman"/>
          <w:bCs/>
          <w:sz w:val="30"/>
          <w:szCs w:val="30"/>
        </w:rPr>
      </w:pPr>
      <w:r w:rsidRPr="00D91A55">
        <w:rPr>
          <w:rFonts w:ascii="Times New Roman" w:eastAsia="Times New Roman" w:hAnsi="Times New Roman" w:cs="Times New Roman"/>
          <w:bCs/>
          <w:sz w:val="30"/>
          <w:szCs w:val="30"/>
        </w:rPr>
        <w:t>квалификация</w:t>
      </w:r>
      <w:r w:rsidR="00EA1785" w:rsidRPr="00D91A55">
        <w:rPr>
          <w:rFonts w:ascii="Times New Roman" w:eastAsia="Times New Roman" w:hAnsi="Times New Roman" w:cs="Times New Roman"/>
          <w:bCs/>
          <w:sz w:val="30"/>
          <w:szCs w:val="30"/>
        </w:rPr>
        <w:t xml:space="preserve"> </w:t>
      </w:r>
      <w:r w:rsidRPr="00D91A55">
        <w:rPr>
          <w:rFonts w:ascii="Times New Roman" w:eastAsia="Times New Roman" w:hAnsi="Times New Roman" w:cs="Times New Roman"/>
          <w:bCs/>
          <w:sz w:val="30"/>
          <w:szCs w:val="30"/>
        </w:rPr>
        <w:t>– подготовленность работника к профессиональной деятельности для выполнения работ определенной сложности в рамках специальности, направления специальности (ОКРБ 011-2009);</w:t>
      </w:r>
    </w:p>
    <w:p w14:paraId="47828C93" w14:textId="77777777" w:rsidR="00B95A47" w:rsidRPr="00D91A55" w:rsidRDefault="00B95A47" w:rsidP="00B95A47">
      <w:pPr>
        <w:spacing w:after="0" w:line="240" w:lineRule="auto"/>
        <w:ind w:firstLine="709"/>
        <w:jc w:val="both"/>
        <w:rPr>
          <w:rFonts w:ascii="Times New Roman" w:eastAsia="Times New Roman" w:hAnsi="Times New Roman" w:cs="Times New Roman"/>
          <w:bCs/>
          <w:spacing w:val="-2"/>
          <w:sz w:val="30"/>
          <w:szCs w:val="30"/>
          <w:lang w:eastAsia="x-none"/>
        </w:rPr>
      </w:pPr>
      <w:r w:rsidRPr="00D91A55">
        <w:rPr>
          <w:rFonts w:ascii="Times New Roman" w:eastAsia="Times New Roman" w:hAnsi="Times New Roman" w:cs="Times New Roman"/>
          <w:bCs/>
          <w:spacing w:val="-2"/>
          <w:sz w:val="30"/>
          <w:szCs w:val="30"/>
          <w:lang w:val="x-none" w:eastAsia="x-none"/>
        </w:rPr>
        <w:t xml:space="preserve">компетентность – способность применять знания и навыки для достижения намеченных результатов (СТБ </w:t>
      </w:r>
      <w:r w:rsidRPr="00D91A55">
        <w:rPr>
          <w:rFonts w:ascii="Times New Roman" w:eastAsia="Times New Roman" w:hAnsi="Times New Roman" w:cs="Times New Roman"/>
          <w:bCs/>
          <w:sz w:val="30"/>
          <w:szCs w:val="30"/>
          <w:lang w:val="en-US" w:eastAsia="x-none"/>
        </w:rPr>
        <w:t>ISO</w:t>
      </w:r>
      <w:r w:rsidRPr="00D91A55">
        <w:rPr>
          <w:rFonts w:ascii="Times New Roman" w:eastAsia="Times New Roman" w:hAnsi="Times New Roman" w:cs="Times New Roman"/>
          <w:bCs/>
          <w:spacing w:val="-2"/>
          <w:sz w:val="30"/>
          <w:szCs w:val="30"/>
          <w:lang w:val="x-none" w:eastAsia="x-none"/>
        </w:rPr>
        <w:t xml:space="preserve"> 9000-2015)</w:t>
      </w:r>
      <w:r w:rsidRPr="00D91A55">
        <w:rPr>
          <w:rFonts w:ascii="Times New Roman" w:eastAsia="Times New Roman" w:hAnsi="Times New Roman" w:cs="Times New Roman"/>
          <w:bCs/>
          <w:spacing w:val="-2"/>
          <w:sz w:val="30"/>
          <w:szCs w:val="30"/>
          <w:lang w:eastAsia="x-none"/>
        </w:rPr>
        <w:t>;</w:t>
      </w:r>
    </w:p>
    <w:p w14:paraId="7657B3A6" w14:textId="77777777" w:rsidR="00B95A47" w:rsidRPr="00D91A55" w:rsidRDefault="00B95A47" w:rsidP="00B95A47">
      <w:pPr>
        <w:spacing w:after="0" w:line="240" w:lineRule="auto"/>
        <w:ind w:firstLine="709"/>
        <w:jc w:val="both"/>
        <w:rPr>
          <w:rFonts w:ascii="Times New Roman" w:eastAsia="Times New Roman" w:hAnsi="Times New Roman" w:cs="Times New Roman"/>
          <w:bCs/>
          <w:sz w:val="30"/>
          <w:szCs w:val="30"/>
          <w:lang w:eastAsia="ru-RU"/>
        </w:rPr>
      </w:pPr>
      <w:r w:rsidRPr="00D91A55">
        <w:rPr>
          <w:rFonts w:ascii="Times New Roman" w:eastAsia="Times New Roman" w:hAnsi="Times New Roman" w:cs="Times New Roman"/>
          <w:bCs/>
          <w:sz w:val="30"/>
          <w:szCs w:val="30"/>
          <w:lang w:eastAsia="ru-RU"/>
        </w:rPr>
        <w:t>компетенция – знания, умения и опыт, необходимые для решения теоретических и практических задач;</w:t>
      </w:r>
    </w:p>
    <w:p w14:paraId="1D93D5C0" w14:textId="77777777" w:rsidR="00B95A47" w:rsidRPr="00D91A55" w:rsidRDefault="00B95A47" w:rsidP="00B95A47">
      <w:pPr>
        <w:spacing w:after="0" w:line="240" w:lineRule="auto"/>
        <w:ind w:firstLine="709"/>
        <w:jc w:val="both"/>
        <w:rPr>
          <w:rFonts w:ascii="Times New Roman" w:eastAsia="Times New Roman" w:hAnsi="Times New Roman" w:cs="Times New Roman"/>
          <w:bCs/>
          <w:sz w:val="30"/>
          <w:szCs w:val="30"/>
          <w:lang w:eastAsia="ru-RU"/>
        </w:rPr>
      </w:pPr>
      <w:r w:rsidRPr="00D91A55">
        <w:rPr>
          <w:rFonts w:ascii="Times New Roman" w:eastAsia="Times New Roman" w:hAnsi="Times New Roman" w:cs="Times New Roman"/>
          <w:bCs/>
          <w:sz w:val="30"/>
          <w:szCs w:val="30"/>
          <w:lang w:eastAsia="ru-RU"/>
        </w:rPr>
        <w:t xml:space="preserve">модуль – </w:t>
      </w:r>
      <w:r w:rsidRPr="00D91A55">
        <w:rPr>
          <w:rFonts w:ascii="Times New Roman" w:eastAsia="Times New Roman" w:hAnsi="Times New Roman" w:cs="Times New Roman"/>
          <w:bCs/>
          <w:sz w:val="30"/>
          <w:szCs w:val="30"/>
          <w:lang w:eastAsia="be-BY"/>
        </w:rPr>
        <w:t xml:space="preserve">относительно обособленная, логически завершенная часть </w:t>
      </w:r>
      <w:r w:rsidRPr="00D91A55">
        <w:rPr>
          <w:rFonts w:ascii="Times New Roman" w:eastAsia="Times New Roman" w:hAnsi="Times New Roman" w:cs="Times New Roman"/>
          <w:bCs/>
          <w:spacing w:val="-8"/>
          <w:sz w:val="30"/>
          <w:szCs w:val="30"/>
          <w:lang w:eastAsia="be-BY"/>
        </w:rPr>
        <w:t xml:space="preserve">образовательной программы </w:t>
      </w:r>
      <w:r w:rsidRPr="00D91A55">
        <w:rPr>
          <w:rFonts w:ascii="Times New Roman" w:eastAsia="Times New Roman" w:hAnsi="Times New Roman" w:cs="Times New Roman"/>
          <w:bCs/>
          <w:spacing w:val="-8"/>
          <w:sz w:val="30"/>
          <w:szCs w:val="30"/>
          <w:lang w:eastAsia="ru-RU"/>
        </w:rPr>
        <w:t xml:space="preserve">высшего образования </w:t>
      </w:r>
      <w:r w:rsidRPr="00D91A55">
        <w:rPr>
          <w:rFonts w:ascii="Times New Roman" w:eastAsia="Times New Roman" w:hAnsi="Times New Roman" w:cs="Times New Roman"/>
          <w:bCs/>
          <w:spacing w:val="-8"/>
          <w:sz w:val="30"/>
          <w:szCs w:val="30"/>
          <w:lang w:val="en-US" w:eastAsia="ru-RU"/>
        </w:rPr>
        <w:t>I</w:t>
      </w:r>
      <w:r w:rsidRPr="00D91A55">
        <w:rPr>
          <w:rFonts w:ascii="Times New Roman" w:eastAsia="Times New Roman" w:hAnsi="Times New Roman" w:cs="Times New Roman"/>
          <w:bCs/>
          <w:spacing w:val="-8"/>
          <w:sz w:val="30"/>
          <w:szCs w:val="30"/>
          <w:lang w:eastAsia="ru-RU"/>
        </w:rPr>
        <w:t xml:space="preserve"> ступени</w:t>
      </w:r>
      <w:r w:rsidRPr="00D91A55">
        <w:rPr>
          <w:rFonts w:ascii="Times New Roman" w:eastAsia="Times New Roman" w:hAnsi="Times New Roman" w:cs="Times New Roman"/>
          <w:bCs/>
          <w:spacing w:val="-8"/>
          <w:sz w:val="30"/>
          <w:szCs w:val="30"/>
          <w:lang w:eastAsia="be-BY"/>
        </w:rPr>
        <w:t>, обеспечивающая</w:t>
      </w:r>
      <w:r w:rsidRPr="00D91A55">
        <w:rPr>
          <w:rFonts w:ascii="Times New Roman" w:eastAsia="Times New Roman" w:hAnsi="Times New Roman" w:cs="Times New Roman"/>
          <w:bCs/>
          <w:sz w:val="30"/>
          <w:szCs w:val="30"/>
          <w:lang w:eastAsia="be-BY"/>
        </w:rPr>
        <w:t xml:space="preserve"> формирование определенной компетенции (группы компетенций);</w:t>
      </w:r>
    </w:p>
    <w:p w14:paraId="4B7BF6B3" w14:textId="77777777" w:rsidR="00B95A47" w:rsidRPr="00D91A55" w:rsidRDefault="00B95A47" w:rsidP="00B95A47">
      <w:pPr>
        <w:spacing w:after="0" w:line="240" w:lineRule="auto"/>
        <w:ind w:firstLine="709"/>
        <w:jc w:val="both"/>
        <w:rPr>
          <w:rFonts w:ascii="Times New Roman" w:eastAsia="Times New Roman" w:hAnsi="Times New Roman" w:cs="Times New Roman"/>
          <w:bCs/>
          <w:spacing w:val="-4"/>
          <w:sz w:val="30"/>
          <w:szCs w:val="30"/>
          <w:lang w:eastAsia="ru-RU"/>
        </w:rPr>
      </w:pPr>
      <w:r w:rsidRPr="00D91A55">
        <w:rPr>
          <w:rFonts w:ascii="Times New Roman" w:eastAsia="Times New Roman" w:hAnsi="Times New Roman" w:cs="Times New Roman"/>
          <w:spacing w:val="-4"/>
          <w:sz w:val="30"/>
          <w:szCs w:val="30"/>
          <w:lang w:eastAsia="ru-RU"/>
        </w:rPr>
        <w:t>обеспечение качества</w:t>
      </w:r>
      <w:r w:rsidRPr="00D91A55">
        <w:rPr>
          <w:rFonts w:ascii="Times New Roman" w:eastAsia="Times New Roman" w:hAnsi="Times New Roman" w:cs="Times New Roman"/>
          <w:bCs/>
          <w:spacing w:val="-4"/>
          <w:sz w:val="30"/>
          <w:szCs w:val="30"/>
          <w:lang w:eastAsia="ru-RU"/>
        </w:rPr>
        <w:t xml:space="preserve"> – часть менеджмента качества, ориентированная на предоставление уверенности в том, что требования к качеству будут выполнены (СТБ </w:t>
      </w:r>
      <w:r w:rsidRPr="00D91A55">
        <w:rPr>
          <w:rFonts w:ascii="Times New Roman" w:eastAsia="Times New Roman" w:hAnsi="Times New Roman" w:cs="Times New Roman"/>
          <w:spacing w:val="-4"/>
          <w:sz w:val="30"/>
          <w:szCs w:val="30"/>
          <w:lang w:val="en-US" w:eastAsia="ru-RU"/>
        </w:rPr>
        <w:t>ISO</w:t>
      </w:r>
      <w:r w:rsidRPr="00D91A55">
        <w:rPr>
          <w:rFonts w:ascii="Times New Roman" w:eastAsia="Times New Roman" w:hAnsi="Times New Roman" w:cs="Times New Roman"/>
          <w:bCs/>
          <w:spacing w:val="-4"/>
          <w:sz w:val="30"/>
          <w:szCs w:val="30"/>
          <w:lang w:eastAsia="ru-RU"/>
        </w:rPr>
        <w:t xml:space="preserve"> 9000-2015);</w:t>
      </w:r>
    </w:p>
    <w:p w14:paraId="6DB40399" w14:textId="77777777" w:rsidR="00B95A47" w:rsidRPr="00D91A55" w:rsidRDefault="00B95A47" w:rsidP="00B95A47">
      <w:pPr>
        <w:spacing w:after="0" w:line="240" w:lineRule="auto"/>
        <w:ind w:firstLine="709"/>
        <w:jc w:val="both"/>
        <w:rPr>
          <w:rFonts w:ascii="Times New Roman" w:eastAsia="Times New Roman" w:hAnsi="Times New Roman" w:cs="Times New Roman"/>
          <w:bCs/>
          <w:sz w:val="30"/>
          <w:szCs w:val="30"/>
          <w:lang w:eastAsia="ru-RU"/>
        </w:rPr>
      </w:pPr>
      <w:r w:rsidRPr="00D91A55">
        <w:rPr>
          <w:rFonts w:ascii="Times New Roman" w:eastAsia="Times New Roman" w:hAnsi="Times New Roman" w:cs="Times New Roman"/>
          <w:bCs/>
          <w:sz w:val="30"/>
          <w:szCs w:val="30"/>
          <w:lang w:eastAsia="ru-RU"/>
        </w:rPr>
        <w:t xml:space="preserve">результаты обучения – знания, умения и навыки (опыт), </w:t>
      </w:r>
      <w:r w:rsidRPr="00D91A55">
        <w:rPr>
          <w:rFonts w:ascii="Times New Roman" w:eastAsia="Times New Roman" w:hAnsi="Times New Roman" w:cs="Times New Roman"/>
          <w:bCs/>
          <w:spacing w:val="-2"/>
          <w:sz w:val="30"/>
          <w:szCs w:val="30"/>
          <w:lang w:eastAsia="ru-RU"/>
        </w:rPr>
        <w:t xml:space="preserve">которые обучающийся может продемонстрировать </w:t>
      </w:r>
      <w:r w:rsidRPr="00D91A55">
        <w:rPr>
          <w:rFonts w:ascii="Times New Roman" w:eastAsia="Times New Roman" w:hAnsi="Times New Roman" w:cs="Times New Roman"/>
          <w:bCs/>
          <w:sz w:val="30"/>
          <w:szCs w:val="30"/>
          <w:lang w:eastAsia="ru-RU"/>
        </w:rPr>
        <w:t>по завершении изучения конкретной учебной дисциплины либо модуля;</w:t>
      </w:r>
    </w:p>
    <w:p w14:paraId="2DFAE4DE" w14:textId="77777777" w:rsidR="00B95A47" w:rsidRPr="00D91A55" w:rsidRDefault="00B95A47" w:rsidP="00B95A47">
      <w:pPr>
        <w:spacing w:after="0" w:line="240" w:lineRule="auto"/>
        <w:ind w:firstLine="709"/>
        <w:jc w:val="both"/>
        <w:rPr>
          <w:rFonts w:ascii="Times New Roman" w:eastAsia="Times New Roman" w:hAnsi="Times New Roman" w:cs="Times New Roman"/>
          <w:bCs/>
          <w:sz w:val="30"/>
          <w:szCs w:val="30"/>
          <w:lang w:eastAsia="ru-RU"/>
        </w:rPr>
      </w:pPr>
      <w:r w:rsidRPr="00D91A55">
        <w:rPr>
          <w:rFonts w:ascii="Times New Roman" w:eastAsia="Times New Roman" w:hAnsi="Times New Roman" w:cs="Times New Roman"/>
          <w:bCs/>
          <w:sz w:val="30"/>
          <w:szCs w:val="30"/>
          <w:lang w:eastAsia="ru-RU"/>
        </w:rPr>
        <w:t xml:space="preserve">специализированные компетенции – компетенции, формируемые в соответствии с требованиями к специалисту с высшим образованием </w:t>
      </w:r>
      <w:r w:rsidRPr="00D91A55">
        <w:rPr>
          <w:rFonts w:ascii="Times New Roman" w:eastAsia="Times New Roman" w:hAnsi="Times New Roman" w:cs="Times New Roman"/>
          <w:bCs/>
          <w:sz w:val="30"/>
          <w:szCs w:val="30"/>
          <w:lang w:val="en-US" w:eastAsia="ru-RU"/>
        </w:rPr>
        <w:t>I</w:t>
      </w:r>
      <w:r w:rsidRPr="00D91A55">
        <w:rPr>
          <w:rFonts w:ascii="Times New Roman" w:eastAsia="Times New Roman" w:hAnsi="Times New Roman" w:cs="Times New Roman"/>
          <w:bCs/>
          <w:sz w:val="30"/>
          <w:szCs w:val="30"/>
          <w:lang w:eastAsia="ru-RU"/>
        </w:rPr>
        <w:t xml:space="preserve"> ступени и отражающие его способность решать специализированные задачи профессиональной деятельности с учетом направленности образовательной программы высшего образования </w:t>
      </w:r>
      <w:r w:rsidRPr="00D91A55">
        <w:rPr>
          <w:rFonts w:ascii="Times New Roman" w:eastAsia="Times New Roman" w:hAnsi="Times New Roman" w:cs="Times New Roman"/>
          <w:bCs/>
          <w:sz w:val="30"/>
          <w:szCs w:val="30"/>
          <w:lang w:val="en-US" w:eastAsia="ru-RU"/>
        </w:rPr>
        <w:t>I</w:t>
      </w:r>
      <w:r w:rsidRPr="00D91A55">
        <w:rPr>
          <w:rFonts w:ascii="Times New Roman" w:eastAsia="Times New Roman" w:hAnsi="Times New Roman" w:cs="Times New Roman"/>
          <w:bCs/>
          <w:sz w:val="30"/>
          <w:szCs w:val="30"/>
          <w:lang w:eastAsia="ru-RU"/>
        </w:rPr>
        <w:t xml:space="preserve"> ступени в учреждении высшего образования;</w:t>
      </w:r>
    </w:p>
    <w:p w14:paraId="0D2ADBDD" w14:textId="77777777" w:rsidR="00B95A47" w:rsidRPr="00D91A55" w:rsidRDefault="00B95A47" w:rsidP="00B95A47">
      <w:pPr>
        <w:spacing w:after="0" w:line="240" w:lineRule="auto"/>
        <w:ind w:firstLine="709"/>
        <w:jc w:val="both"/>
        <w:rPr>
          <w:rFonts w:ascii="Times New Roman" w:eastAsia="Times New Roman" w:hAnsi="Times New Roman" w:cs="Times New Roman"/>
          <w:bCs/>
          <w:spacing w:val="-6"/>
          <w:sz w:val="30"/>
          <w:szCs w:val="30"/>
          <w:lang w:eastAsia="ru-RU"/>
        </w:rPr>
      </w:pPr>
      <w:r w:rsidRPr="00D91A55">
        <w:rPr>
          <w:rFonts w:ascii="Times New Roman" w:eastAsia="Times New Roman" w:hAnsi="Times New Roman" w:cs="Times New Roman"/>
          <w:bCs/>
          <w:spacing w:val="-6"/>
          <w:sz w:val="30"/>
          <w:szCs w:val="30"/>
          <w:lang w:eastAsia="ru-RU"/>
        </w:rPr>
        <w:t>специальность – вид профессиональной деятельности, требующий определенных знаний, навыков и компетенций, приобретаемых путем обучения и практического опыта, – подсистема группы специальностей (ОКРБ 011-2009);</w:t>
      </w:r>
    </w:p>
    <w:p w14:paraId="26C54F0A" w14:textId="77777777" w:rsidR="00B95A47" w:rsidRPr="00D91A55" w:rsidRDefault="00B95A47" w:rsidP="00B95A47">
      <w:pPr>
        <w:spacing w:after="0" w:line="240" w:lineRule="auto"/>
        <w:ind w:firstLine="709"/>
        <w:jc w:val="both"/>
        <w:rPr>
          <w:rFonts w:ascii="Times New Roman" w:eastAsia="Times New Roman" w:hAnsi="Times New Roman" w:cs="Times New Roman"/>
          <w:bCs/>
          <w:spacing w:val="-4"/>
          <w:sz w:val="30"/>
          <w:szCs w:val="30"/>
          <w:lang w:eastAsia="ru-RU"/>
        </w:rPr>
      </w:pPr>
      <w:r w:rsidRPr="00D91A55">
        <w:rPr>
          <w:rFonts w:ascii="Times New Roman" w:eastAsia="Times New Roman" w:hAnsi="Times New Roman" w:cs="Times New Roman"/>
          <w:bCs/>
          <w:spacing w:val="-4"/>
          <w:sz w:val="30"/>
          <w:szCs w:val="30"/>
          <w:lang w:eastAsia="ru-RU"/>
        </w:rPr>
        <w:t xml:space="preserve">универсальные компетенции – компетенции, формируемые в соответствии с требованиями к специалисту с высшим образованием </w:t>
      </w:r>
      <w:r w:rsidRPr="00D91A55">
        <w:rPr>
          <w:rFonts w:ascii="Times New Roman" w:eastAsia="Times New Roman" w:hAnsi="Times New Roman" w:cs="Times New Roman"/>
          <w:bCs/>
          <w:spacing w:val="-4"/>
          <w:sz w:val="30"/>
          <w:szCs w:val="30"/>
          <w:lang w:val="en-US" w:eastAsia="ru-RU"/>
        </w:rPr>
        <w:t>I</w:t>
      </w:r>
      <w:r w:rsidRPr="00D91A55">
        <w:rPr>
          <w:rFonts w:ascii="Times New Roman" w:eastAsia="Times New Roman" w:hAnsi="Times New Roman" w:cs="Times New Roman"/>
          <w:bCs/>
          <w:spacing w:val="-4"/>
          <w:sz w:val="30"/>
          <w:szCs w:val="30"/>
          <w:lang w:eastAsia="ru-RU"/>
        </w:rPr>
        <w:t> ступени и отражающие его способность применять базовые общекультурные знания и умения, а также социально-личностные качества, соответствующие</w:t>
      </w:r>
      <w:r w:rsidRPr="00D91A55">
        <w:rPr>
          <w:rFonts w:ascii="Times New Roman" w:eastAsia="Times New Roman" w:hAnsi="Times New Roman" w:cs="Times New Roman"/>
          <w:spacing w:val="-4"/>
          <w:sz w:val="30"/>
          <w:szCs w:val="30"/>
          <w:lang w:eastAsia="ru-RU"/>
        </w:rPr>
        <w:t xml:space="preserve"> запросам государства и общества.</w:t>
      </w:r>
    </w:p>
    <w:p w14:paraId="7A7602CE" w14:textId="77777777" w:rsidR="00B95A47" w:rsidRPr="00D91A55" w:rsidRDefault="00B95A47" w:rsidP="00B95A47">
      <w:pPr>
        <w:spacing w:after="0" w:line="240" w:lineRule="auto"/>
        <w:ind w:firstLine="709"/>
        <w:jc w:val="both"/>
        <w:rPr>
          <w:rFonts w:ascii="Times New Roman" w:eastAsia="Times New Roman" w:hAnsi="Times New Roman" w:cs="Times New Roman"/>
          <w:bCs/>
          <w:spacing w:val="-4"/>
          <w:lang w:eastAsia="x-none"/>
        </w:rPr>
      </w:pPr>
      <w:r w:rsidRPr="00D91A55">
        <w:rPr>
          <w:rFonts w:ascii="Times New Roman" w:eastAsia="Times New Roman" w:hAnsi="Times New Roman" w:cs="Times New Roman"/>
          <w:bCs/>
          <w:spacing w:val="-4"/>
          <w:sz w:val="30"/>
          <w:szCs w:val="30"/>
          <w:lang w:eastAsia="x-none"/>
        </w:rPr>
        <w:t>4. </w:t>
      </w:r>
      <w:r w:rsidRPr="00D91A55">
        <w:rPr>
          <w:rFonts w:ascii="Times New Roman" w:eastAsia="Times New Roman" w:hAnsi="Times New Roman" w:cs="Times New Roman"/>
          <w:bCs/>
          <w:spacing w:val="-4"/>
          <w:sz w:val="30"/>
          <w:szCs w:val="30"/>
          <w:lang w:val="x-none" w:eastAsia="x-none"/>
        </w:rPr>
        <w:t xml:space="preserve">Специальность </w:t>
      </w:r>
      <w:r w:rsidRPr="00D91A55">
        <w:rPr>
          <w:rFonts w:ascii="Times New Roman" w:eastAsia="Times New Roman" w:hAnsi="Times New Roman" w:cs="Times New Roman"/>
          <w:spacing w:val="-4"/>
          <w:sz w:val="30"/>
          <w:szCs w:val="30"/>
          <w:lang w:val="x-none" w:eastAsia="x-none"/>
        </w:rPr>
        <w:t>1</w:t>
      </w:r>
      <w:r w:rsidRPr="00D91A55">
        <w:rPr>
          <w:rFonts w:ascii="Times New Roman" w:eastAsia="Times New Roman" w:hAnsi="Times New Roman" w:cs="Times New Roman"/>
          <w:spacing w:val="-4"/>
          <w:sz w:val="30"/>
          <w:szCs w:val="30"/>
          <w:lang w:eastAsia="x-none"/>
        </w:rPr>
        <w:t>-</w:t>
      </w:r>
      <w:r w:rsidRPr="00D91A55">
        <w:rPr>
          <w:rFonts w:ascii="Times New Roman" w:eastAsia="Times New Roman" w:hAnsi="Times New Roman" w:cs="Times New Roman"/>
          <w:spacing w:val="-4"/>
          <w:sz w:val="30"/>
          <w:szCs w:val="30"/>
          <w:lang w:val="x-none" w:eastAsia="x-none"/>
        </w:rPr>
        <w:t>15 01 01 «Живопись (по направлениям)»</w:t>
      </w:r>
      <w:r w:rsidRPr="00D91A55">
        <w:rPr>
          <w:rFonts w:ascii="Times New Roman" w:eastAsia="Times New Roman" w:hAnsi="Times New Roman" w:cs="Times New Roman"/>
          <w:spacing w:val="-4"/>
          <w:sz w:val="30"/>
          <w:szCs w:val="30"/>
          <w:lang w:eastAsia="x-none"/>
        </w:rPr>
        <w:t xml:space="preserve"> </w:t>
      </w:r>
      <w:r w:rsidRPr="00D91A55">
        <w:rPr>
          <w:rFonts w:ascii="Times New Roman" w:eastAsia="Times New Roman" w:hAnsi="Times New Roman" w:cs="Times New Roman"/>
          <w:bCs/>
          <w:spacing w:val="-4"/>
          <w:sz w:val="30"/>
          <w:szCs w:val="30"/>
          <w:lang w:val="x-none" w:eastAsia="x-none"/>
        </w:rPr>
        <w:t>в соответствии с ОКРБ 011-2009</w:t>
      </w:r>
      <w:r w:rsidRPr="00D91A55">
        <w:rPr>
          <w:rFonts w:ascii="Times New Roman" w:eastAsia="Times New Roman" w:hAnsi="Times New Roman" w:cs="Times New Roman"/>
          <w:bCs/>
          <w:spacing w:val="-4"/>
          <w:sz w:val="30"/>
          <w:szCs w:val="30"/>
          <w:lang w:eastAsia="x-none"/>
        </w:rPr>
        <w:t xml:space="preserve"> </w:t>
      </w:r>
      <w:r w:rsidRPr="00D91A55">
        <w:rPr>
          <w:rFonts w:ascii="Times New Roman" w:eastAsia="Times New Roman" w:hAnsi="Times New Roman" w:cs="Times New Roman"/>
          <w:bCs/>
          <w:spacing w:val="-4"/>
          <w:sz w:val="30"/>
          <w:szCs w:val="30"/>
          <w:lang w:val="x-none" w:eastAsia="x-none"/>
        </w:rPr>
        <w:t xml:space="preserve">относится к профилю образования </w:t>
      </w:r>
      <w:r w:rsidRPr="00D91A55">
        <w:rPr>
          <w:rFonts w:ascii="Times New Roman" w:eastAsia="Times New Roman" w:hAnsi="Times New Roman" w:cs="Times New Roman"/>
          <w:spacing w:val="-4"/>
          <w:sz w:val="30"/>
          <w:szCs w:val="30"/>
          <w:lang w:val="x-none" w:eastAsia="x-none"/>
        </w:rPr>
        <w:t>С «Искусство и дизайн»</w:t>
      </w:r>
      <w:r w:rsidRPr="00D91A55">
        <w:rPr>
          <w:rFonts w:ascii="Times New Roman" w:eastAsia="Times New Roman" w:hAnsi="Times New Roman" w:cs="Times New Roman"/>
          <w:bCs/>
          <w:spacing w:val="-4"/>
          <w:sz w:val="30"/>
          <w:szCs w:val="30"/>
          <w:lang w:val="x-none" w:eastAsia="x-none"/>
        </w:rPr>
        <w:t>,</w:t>
      </w:r>
      <w:r w:rsidRPr="00D91A55">
        <w:rPr>
          <w:rFonts w:ascii="Times New Roman" w:eastAsia="Times New Roman" w:hAnsi="Times New Roman" w:cs="Times New Roman"/>
          <w:bCs/>
          <w:spacing w:val="-4"/>
          <w:sz w:val="30"/>
          <w:szCs w:val="30"/>
          <w:lang w:eastAsia="x-none"/>
        </w:rPr>
        <w:t xml:space="preserve"> </w:t>
      </w:r>
      <w:r w:rsidRPr="00D91A55">
        <w:rPr>
          <w:rFonts w:ascii="Times New Roman" w:eastAsia="Times New Roman" w:hAnsi="Times New Roman" w:cs="Times New Roman"/>
          <w:bCs/>
          <w:spacing w:val="-4"/>
          <w:sz w:val="30"/>
          <w:szCs w:val="30"/>
          <w:lang w:val="x-none" w:eastAsia="x-none"/>
        </w:rPr>
        <w:t xml:space="preserve">направлению образования </w:t>
      </w:r>
      <w:r w:rsidRPr="000B0864">
        <w:rPr>
          <w:rFonts w:ascii="Times New Roman" w:eastAsia="Times New Roman" w:hAnsi="Times New Roman" w:cs="Times New Roman"/>
          <w:spacing w:val="-4"/>
          <w:sz w:val="30"/>
          <w:szCs w:val="30"/>
          <w:lang w:val="be-BY" w:eastAsia="x-none"/>
        </w:rPr>
        <w:t xml:space="preserve">15  </w:t>
      </w:r>
      <w:r w:rsidRPr="000B0864">
        <w:rPr>
          <w:rFonts w:ascii="Times New Roman" w:eastAsia="Times New Roman" w:hAnsi="Times New Roman" w:cs="Times New Roman"/>
          <w:spacing w:val="-4"/>
          <w:sz w:val="30"/>
          <w:szCs w:val="30"/>
          <w:lang w:val="x-none" w:eastAsia="x-none"/>
        </w:rPr>
        <w:t>«</w:t>
      </w:r>
      <w:r w:rsidRPr="000B0864">
        <w:rPr>
          <w:rFonts w:ascii="Times New Roman" w:eastAsia="Times New Roman" w:hAnsi="Times New Roman" w:cs="Times New Roman"/>
          <w:spacing w:val="-4"/>
          <w:sz w:val="30"/>
          <w:szCs w:val="30"/>
          <w:lang w:val="be-BY" w:eastAsia="x-none"/>
        </w:rPr>
        <w:t>Искусство изобразительное. Искусство декоративно-прикладное</w:t>
      </w:r>
      <w:r w:rsidRPr="000B0864">
        <w:rPr>
          <w:rFonts w:ascii="Times New Roman" w:eastAsia="Times New Roman" w:hAnsi="Times New Roman" w:cs="Times New Roman"/>
          <w:spacing w:val="-4"/>
          <w:sz w:val="30"/>
          <w:szCs w:val="30"/>
          <w:lang w:val="x-none" w:eastAsia="x-none"/>
        </w:rPr>
        <w:t>»</w:t>
      </w:r>
      <w:r w:rsidRPr="000B0864">
        <w:rPr>
          <w:rFonts w:ascii="Times New Roman" w:eastAsia="Times New Roman" w:hAnsi="Times New Roman" w:cs="Times New Roman"/>
          <w:spacing w:val="-4"/>
          <w:sz w:val="30"/>
          <w:szCs w:val="30"/>
          <w:lang w:eastAsia="x-none"/>
        </w:rPr>
        <w:t>.</w:t>
      </w:r>
      <w:r w:rsidRPr="00D91A55">
        <w:rPr>
          <w:rFonts w:ascii="Times New Roman" w:eastAsia="Times New Roman" w:hAnsi="Times New Roman" w:cs="Times New Roman"/>
          <w:bCs/>
          <w:spacing w:val="-4"/>
          <w:sz w:val="30"/>
          <w:szCs w:val="30"/>
          <w:lang w:val="x-none" w:eastAsia="x-none"/>
        </w:rPr>
        <w:t xml:space="preserve"> </w:t>
      </w:r>
    </w:p>
    <w:p w14:paraId="1C568050" w14:textId="77777777" w:rsidR="00B95A47" w:rsidRPr="00B95A47" w:rsidRDefault="00B95A47" w:rsidP="00B95A47">
      <w:pPr>
        <w:spacing w:after="0" w:line="240" w:lineRule="auto"/>
        <w:ind w:firstLine="709"/>
        <w:jc w:val="both"/>
        <w:rPr>
          <w:rFonts w:ascii="Times New Roman" w:eastAsia="Times New Roman" w:hAnsi="Times New Roman" w:cs="Times New Roman"/>
          <w:bCs/>
          <w:spacing w:val="-4"/>
          <w:sz w:val="30"/>
          <w:szCs w:val="30"/>
          <w:lang w:eastAsia="x-none"/>
        </w:rPr>
      </w:pPr>
      <w:r w:rsidRPr="00D91A55">
        <w:rPr>
          <w:rFonts w:ascii="Times New Roman" w:eastAsia="Times New Roman" w:hAnsi="Times New Roman" w:cs="Times New Roman"/>
          <w:bCs/>
          <w:spacing w:val="-4"/>
          <w:sz w:val="30"/>
          <w:szCs w:val="30"/>
          <w:lang w:val="x-none" w:eastAsia="x-none"/>
        </w:rPr>
        <w:t>Согласно ОКРБ 011-2009 по специальности предусмотрены направления специальности:</w:t>
      </w:r>
    </w:p>
    <w:p w14:paraId="3D85510F" w14:textId="77777777" w:rsidR="00B95A47" w:rsidRPr="00D91A55" w:rsidRDefault="00B95A47" w:rsidP="00B95A47">
      <w:pPr>
        <w:widowControl w:val="0"/>
        <w:autoSpaceDE w:val="0"/>
        <w:autoSpaceDN w:val="0"/>
        <w:spacing w:after="0" w:line="240" w:lineRule="auto"/>
        <w:ind w:firstLine="709"/>
        <w:jc w:val="both"/>
        <w:rPr>
          <w:rFonts w:ascii="Times New Roman" w:eastAsia="Times New Roman" w:hAnsi="Times New Roman" w:cs="Times New Roman"/>
          <w:sz w:val="30"/>
          <w:szCs w:val="30"/>
        </w:rPr>
      </w:pPr>
      <w:r w:rsidRPr="00D91A55">
        <w:rPr>
          <w:rFonts w:ascii="Times New Roman" w:eastAsia="Times New Roman" w:hAnsi="Times New Roman" w:cs="Times New Roman"/>
          <w:sz w:val="30"/>
          <w:szCs w:val="30"/>
        </w:rPr>
        <w:t>1-15 01 01-01 «Живопись (станковая)»;</w:t>
      </w:r>
    </w:p>
    <w:p w14:paraId="3E8377AD" w14:textId="77777777" w:rsidR="00B95A47" w:rsidRPr="00D91A55" w:rsidRDefault="00B95A47" w:rsidP="00B95A47">
      <w:pPr>
        <w:widowControl w:val="0"/>
        <w:autoSpaceDE w:val="0"/>
        <w:autoSpaceDN w:val="0"/>
        <w:spacing w:after="0" w:line="240" w:lineRule="auto"/>
        <w:ind w:firstLine="709"/>
        <w:jc w:val="both"/>
        <w:rPr>
          <w:rFonts w:ascii="Times New Roman" w:eastAsia="Times New Roman" w:hAnsi="Times New Roman" w:cs="Times New Roman"/>
          <w:sz w:val="30"/>
          <w:szCs w:val="30"/>
        </w:rPr>
      </w:pPr>
      <w:r w:rsidRPr="00D91A55">
        <w:rPr>
          <w:rFonts w:ascii="Times New Roman" w:eastAsia="Times New Roman" w:hAnsi="Times New Roman" w:cs="Times New Roman"/>
          <w:sz w:val="30"/>
          <w:szCs w:val="30"/>
        </w:rPr>
        <w:t>1-15 01 01-02 «Живопись (театрально-декорационная)»;</w:t>
      </w:r>
    </w:p>
    <w:p w14:paraId="54930FC6" w14:textId="77777777" w:rsidR="00B95A47" w:rsidRPr="00D91A55" w:rsidRDefault="00B95A47" w:rsidP="00B95A47">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30"/>
          <w:szCs w:val="30"/>
        </w:rPr>
      </w:pPr>
      <w:r w:rsidRPr="00D91A55">
        <w:rPr>
          <w:rFonts w:ascii="Times New Roman" w:eastAsia="Times New Roman" w:hAnsi="Times New Roman" w:cs="Times New Roman"/>
          <w:color w:val="000000" w:themeColor="text1"/>
          <w:sz w:val="30"/>
          <w:szCs w:val="30"/>
        </w:rPr>
        <w:t>1-15 01 01-03 «Живопись (изобразительное решение фильма)».</w:t>
      </w:r>
    </w:p>
    <w:p w14:paraId="28D0F64C" w14:textId="5BE97A24" w:rsidR="00B95A47" w:rsidRPr="00D91A55" w:rsidRDefault="00B95A47" w:rsidP="00B95A47">
      <w:pPr>
        <w:spacing w:after="0" w:line="240" w:lineRule="auto"/>
        <w:ind w:firstLine="709"/>
        <w:jc w:val="both"/>
        <w:rPr>
          <w:rFonts w:ascii="Times New Roman" w:eastAsia="Times New Roman" w:hAnsi="Times New Roman" w:cs="Times New Roman"/>
          <w:color w:val="000000" w:themeColor="text1"/>
          <w:spacing w:val="-6"/>
          <w:sz w:val="30"/>
          <w:szCs w:val="30"/>
          <w:lang w:eastAsia="ru-RU"/>
        </w:rPr>
      </w:pPr>
      <w:r w:rsidRPr="00D91A55">
        <w:rPr>
          <w:rFonts w:ascii="Times New Roman" w:eastAsia="Times New Roman" w:hAnsi="Times New Roman" w:cs="Times New Roman"/>
          <w:color w:val="000000" w:themeColor="text1"/>
          <w:spacing w:val="-6"/>
          <w:sz w:val="30"/>
          <w:szCs w:val="30"/>
          <w:lang w:eastAsia="ru-RU"/>
        </w:rPr>
        <w:t>Направление специальности 1-15 01 01</w:t>
      </w:r>
      <w:r w:rsidR="00F72518" w:rsidRPr="00D91A55">
        <w:rPr>
          <w:rFonts w:ascii="Times New Roman" w:eastAsia="Times New Roman" w:hAnsi="Times New Roman" w:cs="Times New Roman"/>
          <w:color w:val="000000" w:themeColor="text1"/>
          <w:spacing w:val="-6"/>
          <w:sz w:val="30"/>
          <w:szCs w:val="30"/>
          <w:lang w:eastAsia="ru-RU"/>
        </w:rPr>
        <w:t>-</w:t>
      </w:r>
      <w:r w:rsidRPr="00D91A55">
        <w:rPr>
          <w:rFonts w:ascii="Times New Roman" w:eastAsia="Times New Roman" w:hAnsi="Times New Roman" w:cs="Times New Roman"/>
          <w:color w:val="000000" w:themeColor="text1"/>
          <w:spacing w:val="-6"/>
          <w:sz w:val="30"/>
          <w:szCs w:val="30"/>
          <w:lang w:eastAsia="ru-RU"/>
        </w:rPr>
        <w:t xml:space="preserve">01 «Живопись (станковая)» </w:t>
      </w:r>
      <w:r w:rsidRPr="00D91A55">
        <w:rPr>
          <w:rFonts w:ascii="Times New Roman" w:eastAsia="Times New Roman" w:hAnsi="Times New Roman" w:cs="Times New Roman"/>
          <w:color w:val="000000" w:themeColor="text1"/>
          <w:sz w:val="30"/>
          <w:szCs w:val="30"/>
          <w:lang w:eastAsia="ru-RU"/>
        </w:rPr>
        <w:t>обеспечивает получение квалификации «Художник-живописец. Преподаватель</w:t>
      </w:r>
      <w:r w:rsidRPr="00D91A55">
        <w:rPr>
          <w:rFonts w:ascii="Times New Roman" w:eastAsia="Times New Roman" w:hAnsi="Times New Roman" w:cs="Times New Roman"/>
          <w:color w:val="000000" w:themeColor="text1"/>
          <w:spacing w:val="-6"/>
          <w:sz w:val="30"/>
          <w:szCs w:val="30"/>
          <w:lang w:eastAsia="ru-RU"/>
        </w:rPr>
        <w:t>».</w:t>
      </w:r>
    </w:p>
    <w:p w14:paraId="73859381" w14:textId="3A07A3C3" w:rsidR="00B95A47" w:rsidRPr="00D91A55" w:rsidRDefault="00B95A47" w:rsidP="00B95A47">
      <w:pPr>
        <w:spacing w:after="0" w:line="240" w:lineRule="auto"/>
        <w:ind w:firstLine="709"/>
        <w:jc w:val="both"/>
        <w:rPr>
          <w:rFonts w:ascii="Times New Roman" w:eastAsia="Times New Roman" w:hAnsi="Times New Roman" w:cs="Times New Roman"/>
          <w:color w:val="000000" w:themeColor="text1"/>
          <w:spacing w:val="-6"/>
          <w:sz w:val="30"/>
          <w:szCs w:val="30"/>
          <w:lang w:eastAsia="ru-RU"/>
        </w:rPr>
      </w:pPr>
      <w:r w:rsidRPr="00D91A55">
        <w:rPr>
          <w:rFonts w:ascii="Times New Roman" w:eastAsia="Times New Roman" w:hAnsi="Times New Roman" w:cs="Times New Roman"/>
          <w:color w:val="000000" w:themeColor="text1"/>
          <w:spacing w:val="-6"/>
          <w:sz w:val="30"/>
          <w:szCs w:val="30"/>
          <w:lang w:eastAsia="ru-RU"/>
        </w:rPr>
        <w:t>Направление специальности 1-15 01 01</w:t>
      </w:r>
      <w:r w:rsidR="00F72518" w:rsidRPr="00D91A55">
        <w:rPr>
          <w:rFonts w:ascii="Times New Roman" w:eastAsia="Times New Roman" w:hAnsi="Times New Roman" w:cs="Times New Roman"/>
          <w:color w:val="000000" w:themeColor="text1"/>
          <w:spacing w:val="-6"/>
          <w:sz w:val="30"/>
          <w:szCs w:val="30"/>
          <w:lang w:eastAsia="ru-RU"/>
        </w:rPr>
        <w:t>-</w:t>
      </w:r>
      <w:r w:rsidRPr="00D91A55">
        <w:rPr>
          <w:rFonts w:ascii="Times New Roman" w:eastAsia="Times New Roman" w:hAnsi="Times New Roman" w:cs="Times New Roman"/>
          <w:color w:val="000000" w:themeColor="text1"/>
          <w:spacing w:val="-6"/>
          <w:sz w:val="30"/>
          <w:szCs w:val="30"/>
          <w:lang w:eastAsia="ru-RU"/>
        </w:rPr>
        <w:t>02 «Живопись (театрально-декорационная)» обеспечивает получение квалификации «Художник театра. Преподаватель».</w:t>
      </w:r>
    </w:p>
    <w:p w14:paraId="6678AA28" w14:textId="3D7CC2EB" w:rsidR="00B95A47" w:rsidRPr="00D91A55" w:rsidRDefault="00B95A47" w:rsidP="00B95A47">
      <w:pPr>
        <w:spacing w:after="0" w:line="240" w:lineRule="auto"/>
        <w:ind w:firstLine="709"/>
        <w:jc w:val="both"/>
        <w:rPr>
          <w:rFonts w:ascii="Times New Roman" w:eastAsia="Times New Roman" w:hAnsi="Times New Roman" w:cs="Times New Roman"/>
          <w:color w:val="000000" w:themeColor="text1"/>
          <w:spacing w:val="-6"/>
          <w:sz w:val="30"/>
          <w:szCs w:val="30"/>
          <w:lang w:eastAsia="ru-RU"/>
        </w:rPr>
      </w:pPr>
      <w:r w:rsidRPr="00D91A55">
        <w:rPr>
          <w:rFonts w:ascii="Times New Roman" w:eastAsia="Times New Roman" w:hAnsi="Times New Roman" w:cs="Times New Roman"/>
          <w:color w:val="000000" w:themeColor="text1"/>
          <w:spacing w:val="-6"/>
          <w:sz w:val="30"/>
          <w:szCs w:val="30"/>
          <w:lang w:eastAsia="ru-RU"/>
        </w:rPr>
        <w:t>Направление специальности 1-15 01 01</w:t>
      </w:r>
      <w:r w:rsidR="00F72518" w:rsidRPr="00D91A55">
        <w:rPr>
          <w:rFonts w:ascii="Times New Roman" w:eastAsia="Times New Roman" w:hAnsi="Times New Roman" w:cs="Times New Roman"/>
          <w:color w:val="000000" w:themeColor="text1"/>
          <w:spacing w:val="-6"/>
          <w:sz w:val="30"/>
          <w:szCs w:val="30"/>
          <w:lang w:eastAsia="ru-RU"/>
        </w:rPr>
        <w:t>-</w:t>
      </w:r>
      <w:r w:rsidRPr="00D91A55">
        <w:rPr>
          <w:rFonts w:ascii="Times New Roman" w:eastAsia="Times New Roman" w:hAnsi="Times New Roman" w:cs="Times New Roman"/>
          <w:color w:val="000000" w:themeColor="text1"/>
          <w:spacing w:val="-6"/>
          <w:sz w:val="30"/>
          <w:szCs w:val="30"/>
          <w:lang w:eastAsia="ru-RU"/>
        </w:rPr>
        <w:t xml:space="preserve">03 «Живопись (изобразительное решение фильма)» обеспечивает получение квалификации «Художник </w:t>
      </w:r>
      <w:r w:rsidR="00F72518" w:rsidRPr="00D91A55">
        <w:rPr>
          <w:rFonts w:ascii="Times New Roman" w:eastAsia="Times New Roman" w:hAnsi="Times New Roman" w:cs="Times New Roman"/>
          <w:color w:val="000000" w:themeColor="text1"/>
          <w:spacing w:val="-6"/>
          <w:sz w:val="30"/>
          <w:szCs w:val="30"/>
          <w:lang w:eastAsia="ru-RU"/>
        </w:rPr>
        <w:t>фильма</w:t>
      </w:r>
      <w:r w:rsidRPr="00D91A55">
        <w:rPr>
          <w:rFonts w:ascii="Times New Roman" w:eastAsia="Times New Roman" w:hAnsi="Times New Roman" w:cs="Times New Roman"/>
          <w:color w:val="000000" w:themeColor="text1"/>
          <w:spacing w:val="-6"/>
          <w:sz w:val="30"/>
          <w:szCs w:val="30"/>
          <w:lang w:eastAsia="ru-RU"/>
        </w:rPr>
        <w:t>. Преподаватель».</w:t>
      </w:r>
    </w:p>
    <w:p w14:paraId="3E24A8C2" w14:textId="77777777" w:rsidR="00B95A47" w:rsidRPr="00D91A55" w:rsidRDefault="00B95A47" w:rsidP="00B95A47">
      <w:pPr>
        <w:spacing w:after="0" w:line="240" w:lineRule="auto"/>
        <w:ind w:firstLine="709"/>
        <w:jc w:val="both"/>
        <w:rPr>
          <w:rFonts w:ascii="Times New Roman" w:eastAsia="Times New Roman" w:hAnsi="Times New Roman" w:cs="Times New Roman"/>
          <w:color w:val="000000" w:themeColor="text1"/>
          <w:spacing w:val="-4"/>
          <w:sz w:val="30"/>
          <w:szCs w:val="30"/>
          <w:lang w:eastAsia="be-BY"/>
        </w:rPr>
      </w:pPr>
      <w:r w:rsidRPr="00D91A55">
        <w:rPr>
          <w:rFonts w:ascii="Times New Roman" w:eastAsia="Times New Roman" w:hAnsi="Times New Roman" w:cs="Times New Roman"/>
          <w:bCs/>
          <w:color w:val="000000" w:themeColor="text1"/>
          <w:spacing w:val="-6"/>
          <w:sz w:val="30"/>
          <w:szCs w:val="30"/>
          <w:lang w:eastAsia="x-none"/>
        </w:rPr>
        <w:t>5. </w:t>
      </w:r>
      <w:r w:rsidRPr="00D91A55">
        <w:rPr>
          <w:rFonts w:ascii="Times New Roman" w:eastAsia="Times New Roman" w:hAnsi="Times New Roman" w:cs="Times New Roman"/>
          <w:bCs/>
          <w:color w:val="000000" w:themeColor="text1"/>
          <w:spacing w:val="-4"/>
          <w:sz w:val="30"/>
          <w:szCs w:val="30"/>
          <w:lang w:val="x-none" w:eastAsia="x-none"/>
        </w:rPr>
        <w:t xml:space="preserve">Специальность </w:t>
      </w:r>
      <w:r w:rsidRPr="00D91A55">
        <w:rPr>
          <w:rFonts w:ascii="Times New Roman" w:eastAsia="Times New Roman" w:hAnsi="Times New Roman" w:cs="Times New Roman"/>
          <w:color w:val="000000" w:themeColor="text1"/>
          <w:spacing w:val="-4"/>
          <w:sz w:val="30"/>
          <w:szCs w:val="30"/>
          <w:lang w:val="x-none" w:eastAsia="x-none"/>
        </w:rPr>
        <w:t>1</w:t>
      </w:r>
      <w:r w:rsidRPr="00D91A55">
        <w:rPr>
          <w:rFonts w:ascii="Times New Roman" w:eastAsia="Times New Roman" w:hAnsi="Times New Roman" w:cs="Times New Roman"/>
          <w:color w:val="000000" w:themeColor="text1"/>
          <w:spacing w:val="-4"/>
          <w:sz w:val="30"/>
          <w:szCs w:val="30"/>
          <w:lang w:eastAsia="x-none"/>
        </w:rPr>
        <w:t>-</w:t>
      </w:r>
      <w:r w:rsidRPr="00D91A55">
        <w:rPr>
          <w:rFonts w:ascii="Times New Roman" w:eastAsia="Times New Roman" w:hAnsi="Times New Roman" w:cs="Times New Roman"/>
          <w:color w:val="000000" w:themeColor="text1"/>
          <w:spacing w:val="-4"/>
          <w:sz w:val="30"/>
          <w:szCs w:val="30"/>
          <w:lang w:val="x-none" w:eastAsia="x-none"/>
        </w:rPr>
        <w:t>15 01 01 «Живопись (по направлениям)»</w:t>
      </w:r>
      <w:r w:rsidRPr="00D91A55">
        <w:rPr>
          <w:rFonts w:ascii="Times New Roman" w:eastAsia="Times New Roman" w:hAnsi="Times New Roman" w:cs="Times New Roman"/>
          <w:bCs/>
          <w:color w:val="000000" w:themeColor="text1"/>
          <w:spacing w:val="-4"/>
          <w:sz w:val="30"/>
          <w:szCs w:val="30"/>
          <w:lang w:val="x-none" w:eastAsia="x-none"/>
        </w:rPr>
        <w:t xml:space="preserve"> </w:t>
      </w:r>
      <w:r w:rsidRPr="00D91A55">
        <w:rPr>
          <w:rFonts w:ascii="Times New Roman" w:eastAsia="Times New Roman" w:hAnsi="Times New Roman" w:cs="Times New Roman"/>
          <w:bCs/>
          <w:color w:val="000000" w:themeColor="text1"/>
          <w:spacing w:val="-4"/>
          <w:sz w:val="30"/>
          <w:szCs w:val="30"/>
          <w:lang w:eastAsia="x-none"/>
        </w:rPr>
        <w:t xml:space="preserve">относится к уровню 6 </w:t>
      </w:r>
      <w:r w:rsidRPr="00D91A55">
        <w:rPr>
          <w:rFonts w:ascii="Times New Roman" w:eastAsia="Times New Roman" w:hAnsi="Times New Roman" w:cs="Times New Roman"/>
          <w:color w:val="000000" w:themeColor="text1"/>
          <w:spacing w:val="-4"/>
          <w:sz w:val="30"/>
          <w:szCs w:val="30"/>
          <w:lang w:val="x-none" w:eastAsia="be-BY"/>
        </w:rPr>
        <w:t>Национальн</w:t>
      </w:r>
      <w:r w:rsidRPr="00D91A55">
        <w:rPr>
          <w:rFonts w:ascii="Times New Roman" w:eastAsia="Times New Roman" w:hAnsi="Times New Roman" w:cs="Times New Roman"/>
          <w:color w:val="000000" w:themeColor="text1"/>
          <w:spacing w:val="-4"/>
          <w:sz w:val="30"/>
          <w:szCs w:val="30"/>
          <w:lang w:eastAsia="be-BY"/>
        </w:rPr>
        <w:t>ой</w:t>
      </w:r>
      <w:r w:rsidRPr="00D91A55">
        <w:rPr>
          <w:rFonts w:ascii="Times New Roman" w:eastAsia="Times New Roman" w:hAnsi="Times New Roman" w:cs="Times New Roman"/>
          <w:color w:val="000000" w:themeColor="text1"/>
          <w:spacing w:val="-4"/>
          <w:sz w:val="30"/>
          <w:szCs w:val="30"/>
          <w:lang w:val="x-none" w:eastAsia="be-BY"/>
        </w:rPr>
        <w:t xml:space="preserve"> рамк</w:t>
      </w:r>
      <w:r w:rsidRPr="00D91A55">
        <w:rPr>
          <w:rFonts w:ascii="Times New Roman" w:eastAsia="Times New Roman" w:hAnsi="Times New Roman" w:cs="Times New Roman"/>
          <w:color w:val="000000" w:themeColor="text1"/>
          <w:spacing w:val="-4"/>
          <w:sz w:val="30"/>
          <w:szCs w:val="30"/>
          <w:lang w:eastAsia="be-BY"/>
        </w:rPr>
        <w:t>и</w:t>
      </w:r>
      <w:r w:rsidRPr="00D91A55">
        <w:rPr>
          <w:rFonts w:ascii="Times New Roman" w:eastAsia="Times New Roman" w:hAnsi="Times New Roman" w:cs="Times New Roman"/>
          <w:color w:val="000000" w:themeColor="text1"/>
          <w:spacing w:val="-4"/>
          <w:sz w:val="30"/>
          <w:szCs w:val="30"/>
          <w:lang w:val="x-none" w:eastAsia="be-BY"/>
        </w:rPr>
        <w:t xml:space="preserve"> квалификаций высшего образования Республики Беларусь</w:t>
      </w:r>
      <w:r w:rsidRPr="00D91A55">
        <w:rPr>
          <w:rFonts w:ascii="Times New Roman" w:eastAsia="Times New Roman" w:hAnsi="Times New Roman" w:cs="Times New Roman"/>
          <w:color w:val="000000" w:themeColor="text1"/>
          <w:spacing w:val="-4"/>
          <w:sz w:val="30"/>
          <w:szCs w:val="30"/>
          <w:lang w:eastAsia="be-BY"/>
        </w:rPr>
        <w:t>.</w:t>
      </w:r>
    </w:p>
    <w:p w14:paraId="1F6AE75B" w14:textId="77777777" w:rsidR="00B95A47" w:rsidRPr="00D91A55" w:rsidRDefault="00B95A47" w:rsidP="00B95A47">
      <w:pPr>
        <w:spacing w:after="0" w:line="240" w:lineRule="auto"/>
        <w:jc w:val="center"/>
        <w:rPr>
          <w:rFonts w:ascii="Times New Roman" w:eastAsia="Times New Roman" w:hAnsi="Times New Roman" w:cs="Times New Roman"/>
          <w:color w:val="000000" w:themeColor="text1"/>
          <w:sz w:val="30"/>
          <w:szCs w:val="30"/>
          <w:lang w:val="x-none" w:eastAsia="x-none"/>
        </w:rPr>
      </w:pPr>
    </w:p>
    <w:p w14:paraId="633A4F78" w14:textId="77777777" w:rsidR="00B95A47" w:rsidRPr="00B95A47" w:rsidRDefault="00B95A47" w:rsidP="00B95A47">
      <w:pPr>
        <w:spacing w:after="0" w:line="240" w:lineRule="auto"/>
        <w:jc w:val="center"/>
        <w:rPr>
          <w:rFonts w:ascii="Times New Roman" w:eastAsia="Times New Roman" w:hAnsi="Times New Roman" w:cs="Times New Roman"/>
          <w:bCs/>
          <w:sz w:val="30"/>
          <w:szCs w:val="30"/>
          <w:lang w:val="x-none" w:eastAsia="x-none"/>
        </w:rPr>
      </w:pPr>
      <w:r w:rsidRPr="00B95A47">
        <w:rPr>
          <w:rFonts w:ascii="Times New Roman" w:eastAsia="Times New Roman" w:hAnsi="Times New Roman" w:cs="Times New Roman"/>
          <w:b/>
          <w:bCs/>
          <w:sz w:val="30"/>
          <w:szCs w:val="30"/>
          <w:lang w:val="x-none" w:eastAsia="x-none"/>
        </w:rPr>
        <w:t>ГЛАВА 2</w:t>
      </w:r>
      <w:r w:rsidRPr="00B95A47">
        <w:rPr>
          <w:rFonts w:ascii="Times New Roman" w:eastAsia="Times New Roman" w:hAnsi="Times New Roman" w:cs="Times New Roman"/>
          <w:bCs/>
          <w:sz w:val="30"/>
          <w:szCs w:val="30"/>
          <w:lang w:val="x-none" w:eastAsia="x-none"/>
        </w:rPr>
        <w:t xml:space="preserve"> </w:t>
      </w:r>
    </w:p>
    <w:p w14:paraId="4F079E63" w14:textId="77777777" w:rsidR="00B95A47" w:rsidRPr="00B95A47" w:rsidRDefault="00B95A47" w:rsidP="00B95A47">
      <w:pPr>
        <w:spacing w:after="0" w:line="240" w:lineRule="auto"/>
        <w:jc w:val="center"/>
        <w:rPr>
          <w:rFonts w:ascii="Times New Roman" w:eastAsia="Times New Roman" w:hAnsi="Times New Roman" w:cs="Times New Roman"/>
          <w:b/>
          <w:spacing w:val="-16"/>
          <w:sz w:val="30"/>
          <w:szCs w:val="30"/>
          <w:lang w:eastAsia="x-none"/>
        </w:rPr>
      </w:pPr>
      <w:r w:rsidRPr="00B95A47">
        <w:rPr>
          <w:rFonts w:ascii="Times New Roman" w:eastAsia="Times New Roman" w:hAnsi="Times New Roman" w:cs="Times New Roman"/>
          <w:b/>
          <w:spacing w:val="-16"/>
          <w:sz w:val="30"/>
          <w:szCs w:val="30"/>
          <w:lang w:val="x-none" w:eastAsia="x-none"/>
        </w:rPr>
        <w:t xml:space="preserve">ТРЕБОВАНИЯ К УРОВНЮ </w:t>
      </w:r>
      <w:r w:rsidRPr="00B95A47">
        <w:rPr>
          <w:rFonts w:ascii="Times New Roman" w:eastAsia="Times New Roman" w:hAnsi="Times New Roman" w:cs="Times New Roman"/>
          <w:b/>
          <w:sz w:val="30"/>
          <w:szCs w:val="30"/>
          <w:lang w:eastAsia="x-none"/>
        </w:rPr>
        <w:t>ОСНОВНОГО</w:t>
      </w:r>
      <w:r w:rsidRPr="00B95A47">
        <w:rPr>
          <w:rFonts w:ascii="Times New Roman" w:eastAsia="Times New Roman" w:hAnsi="Times New Roman" w:cs="Times New Roman"/>
          <w:b/>
          <w:spacing w:val="-16"/>
          <w:sz w:val="30"/>
          <w:szCs w:val="30"/>
          <w:lang w:val="x-none" w:eastAsia="x-none"/>
        </w:rPr>
        <w:t xml:space="preserve"> ОБРАЗОВАНИЯ ЛИЦ, ПОСТУПАЮЩИХ ДЛЯ ПОЛУЧЕНИЯ ВЫСШЕГО ОБРАЗОВАНИЯ </w:t>
      </w:r>
    </w:p>
    <w:p w14:paraId="7254161A" w14:textId="77777777" w:rsidR="00B95A47" w:rsidRPr="00B95A47" w:rsidRDefault="00B95A47" w:rsidP="00B95A47">
      <w:pPr>
        <w:spacing w:after="0" w:line="240" w:lineRule="auto"/>
        <w:jc w:val="center"/>
        <w:rPr>
          <w:rFonts w:ascii="Times New Roman" w:eastAsia="Times New Roman" w:hAnsi="Times New Roman" w:cs="Times New Roman"/>
          <w:b/>
          <w:spacing w:val="-16"/>
          <w:sz w:val="30"/>
          <w:szCs w:val="30"/>
          <w:lang w:val="x-none" w:eastAsia="x-none"/>
        </w:rPr>
      </w:pPr>
      <w:r w:rsidRPr="00B95A47">
        <w:rPr>
          <w:rFonts w:ascii="Times New Roman" w:eastAsia="Times New Roman" w:hAnsi="Times New Roman" w:cs="Times New Roman"/>
          <w:b/>
          <w:spacing w:val="-16"/>
          <w:sz w:val="30"/>
          <w:szCs w:val="30"/>
          <w:lang w:val="en-US" w:eastAsia="x-none"/>
        </w:rPr>
        <w:t>I</w:t>
      </w:r>
      <w:r w:rsidRPr="00B95A47">
        <w:rPr>
          <w:rFonts w:ascii="Times New Roman" w:eastAsia="Times New Roman" w:hAnsi="Times New Roman" w:cs="Times New Roman"/>
          <w:b/>
          <w:spacing w:val="-16"/>
          <w:sz w:val="30"/>
          <w:szCs w:val="30"/>
          <w:lang w:val="x-none" w:eastAsia="x-none"/>
        </w:rPr>
        <w:t xml:space="preserve"> СТУПЕНИ</w:t>
      </w:r>
      <w:r w:rsidRPr="00B95A47">
        <w:rPr>
          <w:rFonts w:ascii="Times New Roman" w:eastAsia="Times New Roman" w:hAnsi="Times New Roman" w:cs="Times New Roman"/>
          <w:b/>
          <w:spacing w:val="-16"/>
          <w:sz w:val="30"/>
          <w:szCs w:val="30"/>
          <w:lang w:eastAsia="x-none"/>
        </w:rPr>
        <w:t xml:space="preserve">, </w:t>
      </w:r>
      <w:r w:rsidRPr="00B95A47">
        <w:rPr>
          <w:rFonts w:ascii="Times New Roman" w:eastAsia="Times New Roman" w:hAnsi="Times New Roman" w:cs="Times New Roman"/>
          <w:b/>
          <w:spacing w:val="-16"/>
          <w:sz w:val="30"/>
          <w:szCs w:val="30"/>
          <w:lang w:val="x-none" w:eastAsia="x-none"/>
        </w:rPr>
        <w:t xml:space="preserve">ФОРМАМ </w:t>
      </w:r>
      <w:r w:rsidRPr="00B95A47">
        <w:rPr>
          <w:rFonts w:ascii="Times New Roman" w:eastAsia="Times New Roman" w:hAnsi="Times New Roman" w:cs="Times New Roman"/>
          <w:b/>
          <w:spacing w:val="-16"/>
          <w:sz w:val="30"/>
          <w:szCs w:val="30"/>
          <w:lang w:eastAsia="x-none"/>
        </w:rPr>
        <w:t xml:space="preserve">И СРОКАМ </w:t>
      </w:r>
      <w:r w:rsidRPr="00B95A47">
        <w:rPr>
          <w:rFonts w:ascii="Times New Roman" w:eastAsia="Times New Roman" w:hAnsi="Times New Roman" w:cs="Times New Roman"/>
          <w:b/>
          <w:spacing w:val="-16"/>
          <w:sz w:val="30"/>
          <w:szCs w:val="30"/>
          <w:lang w:val="x-none" w:eastAsia="x-none"/>
        </w:rPr>
        <w:t xml:space="preserve">ПОЛУЧЕНИЯ ВЫСШЕГО ОБРАЗОВАНИЯ </w:t>
      </w:r>
      <w:r w:rsidRPr="00B95A47">
        <w:rPr>
          <w:rFonts w:ascii="Times New Roman" w:eastAsia="Times New Roman" w:hAnsi="Times New Roman" w:cs="Times New Roman"/>
          <w:b/>
          <w:spacing w:val="-16"/>
          <w:sz w:val="30"/>
          <w:szCs w:val="30"/>
          <w:lang w:val="en-US" w:eastAsia="x-none"/>
        </w:rPr>
        <w:t>I</w:t>
      </w:r>
      <w:r w:rsidRPr="00B95A47">
        <w:rPr>
          <w:rFonts w:ascii="Times New Roman" w:eastAsia="Times New Roman" w:hAnsi="Times New Roman" w:cs="Times New Roman"/>
          <w:b/>
          <w:spacing w:val="-16"/>
          <w:sz w:val="30"/>
          <w:szCs w:val="30"/>
          <w:lang w:val="x-none" w:eastAsia="x-none"/>
        </w:rPr>
        <w:t xml:space="preserve"> СТУПЕНИ</w:t>
      </w:r>
    </w:p>
    <w:p w14:paraId="1EE0D0FE" w14:textId="77777777" w:rsidR="00B95A47" w:rsidRPr="00B95A47" w:rsidRDefault="00B95A47" w:rsidP="00B95A47">
      <w:pPr>
        <w:spacing w:after="0" w:line="240" w:lineRule="auto"/>
        <w:jc w:val="both"/>
        <w:rPr>
          <w:rFonts w:ascii="Times New Roman" w:eastAsia="Times New Roman" w:hAnsi="Times New Roman" w:cs="Times New Roman"/>
          <w:bCs/>
          <w:sz w:val="30"/>
          <w:szCs w:val="30"/>
          <w:lang w:val="x-none" w:eastAsia="x-none"/>
        </w:rPr>
      </w:pPr>
    </w:p>
    <w:p w14:paraId="31BE6954" w14:textId="77777777" w:rsidR="00B95A47" w:rsidRPr="00D91A55" w:rsidRDefault="00B95A47" w:rsidP="00B95A47">
      <w:pPr>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D91A55">
        <w:rPr>
          <w:rFonts w:ascii="Times New Roman" w:eastAsia="Times New Roman" w:hAnsi="Times New Roman" w:cs="Times New Roman"/>
          <w:sz w:val="30"/>
          <w:szCs w:val="30"/>
          <w:lang w:eastAsia="ru-RU"/>
        </w:rPr>
        <w:t>6. На все формы получения высшего образования могут поступать лица, которые имеют общее среднее образование или профессионально-техническое образование с общим средним образованием либо среднее специальное образование, подтвержденное соответствующим документом об образовании.</w:t>
      </w:r>
    </w:p>
    <w:p w14:paraId="70DB992C" w14:textId="77777777" w:rsidR="00B95A47" w:rsidRPr="00D91A55" w:rsidRDefault="00B95A47" w:rsidP="00B95A47">
      <w:pPr>
        <w:autoSpaceDE w:val="0"/>
        <w:autoSpaceDN w:val="0"/>
        <w:adjustRightInd w:val="0"/>
        <w:spacing w:after="0" w:line="240" w:lineRule="auto"/>
        <w:ind w:firstLine="709"/>
        <w:jc w:val="both"/>
        <w:rPr>
          <w:rFonts w:ascii="Times New Roman" w:eastAsia="Times New Roman" w:hAnsi="Times New Roman" w:cs="Times New Roman"/>
          <w:b/>
          <w:bCs/>
          <w:sz w:val="30"/>
          <w:szCs w:val="30"/>
          <w:lang w:eastAsia="ru-RU"/>
        </w:rPr>
      </w:pPr>
      <w:r w:rsidRPr="00D91A55">
        <w:rPr>
          <w:rFonts w:ascii="Times New Roman" w:eastAsia="Times New Roman" w:hAnsi="Times New Roman" w:cs="Times New Roman"/>
          <w:sz w:val="30"/>
          <w:szCs w:val="30"/>
          <w:lang w:eastAsia="ru-RU"/>
        </w:rPr>
        <w:t xml:space="preserve">Прием лиц для получения высшего образования </w:t>
      </w:r>
      <w:r w:rsidRPr="00D91A55">
        <w:rPr>
          <w:rFonts w:ascii="Times New Roman" w:eastAsia="Times New Roman" w:hAnsi="Times New Roman" w:cs="Times New Roman"/>
          <w:sz w:val="30"/>
          <w:szCs w:val="30"/>
          <w:lang w:val="en-US" w:eastAsia="ru-RU"/>
        </w:rPr>
        <w:t>I</w:t>
      </w:r>
      <w:r w:rsidRPr="00D91A55">
        <w:rPr>
          <w:rFonts w:ascii="Times New Roman" w:eastAsia="Times New Roman" w:hAnsi="Times New Roman" w:cs="Times New Roman"/>
          <w:sz w:val="30"/>
          <w:szCs w:val="30"/>
          <w:lang w:eastAsia="ru-RU"/>
        </w:rPr>
        <w:t xml:space="preserve"> ступени</w:t>
      </w:r>
      <w:r w:rsidRPr="00D91A55">
        <w:rPr>
          <w:rFonts w:ascii="Times New Roman" w:eastAsia="Times New Roman" w:hAnsi="Times New Roman" w:cs="Times New Roman"/>
          <w:bCs/>
          <w:sz w:val="30"/>
          <w:szCs w:val="30"/>
          <w:lang w:eastAsia="ru-RU"/>
        </w:rPr>
        <w:t xml:space="preserve"> осуществляется на основании пункта 9 статьи 57 Кодекса Республики Беларусь об образовании.</w:t>
      </w:r>
    </w:p>
    <w:p w14:paraId="33902F23" w14:textId="77777777" w:rsidR="00B95A47" w:rsidRPr="00D91A55" w:rsidRDefault="00B95A47" w:rsidP="00B95A47">
      <w:pPr>
        <w:spacing w:after="0" w:line="240" w:lineRule="auto"/>
        <w:ind w:firstLine="709"/>
        <w:jc w:val="both"/>
        <w:rPr>
          <w:rFonts w:ascii="Times New Roman" w:eastAsia="Times New Roman" w:hAnsi="Times New Roman" w:cs="Times New Roman"/>
          <w:sz w:val="30"/>
          <w:szCs w:val="30"/>
          <w:lang w:eastAsia="x-none"/>
        </w:rPr>
      </w:pPr>
      <w:r w:rsidRPr="00D91A55">
        <w:rPr>
          <w:rFonts w:ascii="Times New Roman" w:eastAsia="Times New Roman" w:hAnsi="Times New Roman" w:cs="Times New Roman"/>
          <w:sz w:val="30"/>
          <w:szCs w:val="30"/>
          <w:lang w:eastAsia="x-none"/>
        </w:rPr>
        <w:t>7. </w:t>
      </w:r>
      <w:r w:rsidRPr="00D91A55">
        <w:rPr>
          <w:rFonts w:ascii="Times New Roman" w:eastAsia="Times New Roman" w:hAnsi="Times New Roman" w:cs="Times New Roman"/>
          <w:sz w:val="30"/>
          <w:szCs w:val="30"/>
          <w:lang w:val="x-none" w:eastAsia="x-none"/>
        </w:rPr>
        <w:t xml:space="preserve">Обучение по специальности предусматривает </w:t>
      </w:r>
      <w:r w:rsidRPr="00D91A55">
        <w:rPr>
          <w:rFonts w:ascii="Times New Roman" w:eastAsia="Times New Roman" w:hAnsi="Times New Roman" w:cs="Times New Roman"/>
          <w:sz w:val="30"/>
          <w:szCs w:val="30"/>
          <w:lang w:eastAsia="x-none"/>
        </w:rPr>
        <w:t>очную (дневную)</w:t>
      </w:r>
      <w:r w:rsidRPr="00D91A55">
        <w:rPr>
          <w:rFonts w:ascii="Times New Roman" w:eastAsia="Times New Roman" w:hAnsi="Times New Roman" w:cs="Times New Roman"/>
          <w:sz w:val="30"/>
          <w:szCs w:val="30"/>
          <w:lang w:val="x-none" w:eastAsia="x-none"/>
        </w:rPr>
        <w:t xml:space="preserve"> форм</w:t>
      </w:r>
      <w:r w:rsidRPr="00D91A55">
        <w:rPr>
          <w:rFonts w:ascii="Times New Roman" w:eastAsia="Times New Roman" w:hAnsi="Times New Roman" w:cs="Times New Roman"/>
          <w:sz w:val="30"/>
          <w:szCs w:val="30"/>
          <w:lang w:eastAsia="x-none"/>
        </w:rPr>
        <w:t xml:space="preserve">у </w:t>
      </w:r>
      <w:r w:rsidRPr="00D91A55">
        <w:rPr>
          <w:rFonts w:ascii="Times New Roman" w:eastAsia="Times New Roman" w:hAnsi="Times New Roman" w:cs="Times New Roman"/>
          <w:sz w:val="30"/>
          <w:szCs w:val="30"/>
          <w:lang w:val="x-none" w:eastAsia="x-none"/>
        </w:rPr>
        <w:t xml:space="preserve">получения высшего образования </w:t>
      </w:r>
      <w:r w:rsidRPr="00D91A55">
        <w:rPr>
          <w:rFonts w:ascii="Times New Roman" w:eastAsia="Times New Roman" w:hAnsi="Times New Roman" w:cs="Times New Roman"/>
          <w:sz w:val="30"/>
          <w:szCs w:val="30"/>
          <w:lang w:val="en-US" w:eastAsia="x-none"/>
        </w:rPr>
        <w:t>I</w:t>
      </w:r>
      <w:r w:rsidRPr="00D91A55">
        <w:rPr>
          <w:rFonts w:ascii="Times New Roman" w:eastAsia="Times New Roman" w:hAnsi="Times New Roman" w:cs="Times New Roman"/>
          <w:sz w:val="30"/>
          <w:szCs w:val="30"/>
          <w:lang w:val="x-none" w:eastAsia="x-none"/>
        </w:rPr>
        <w:t xml:space="preserve"> ступени</w:t>
      </w:r>
      <w:r w:rsidRPr="00D91A55">
        <w:rPr>
          <w:rFonts w:ascii="Times New Roman" w:eastAsia="Times New Roman" w:hAnsi="Times New Roman" w:cs="Times New Roman"/>
          <w:sz w:val="30"/>
          <w:szCs w:val="30"/>
          <w:lang w:eastAsia="x-none"/>
        </w:rPr>
        <w:t xml:space="preserve">. </w:t>
      </w:r>
    </w:p>
    <w:p w14:paraId="3D6D18D3" w14:textId="77777777" w:rsidR="00B95A47" w:rsidRPr="00D91A55" w:rsidRDefault="00B95A47" w:rsidP="00B95A47">
      <w:pPr>
        <w:spacing w:after="0" w:line="240" w:lineRule="auto"/>
        <w:ind w:firstLine="709"/>
        <w:jc w:val="both"/>
        <w:rPr>
          <w:rFonts w:ascii="Times New Roman" w:eastAsia="Times New Roman" w:hAnsi="Times New Roman" w:cs="Times New Roman"/>
          <w:spacing w:val="-6"/>
          <w:sz w:val="30"/>
          <w:szCs w:val="30"/>
          <w:lang w:val="x-none" w:eastAsia="x-none"/>
        </w:rPr>
      </w:pPr>
      <w:r w:rsidRPr="00D91A55">
        <w:rPr>
          <w:rFonts w:ascii="Times New Roman" w:eastAsia="Times New Roman" w:hAnsi="Times New Roman" w:cs="Times New Roman"/>
          <w:spacing w:val="-6"/>
          <w:sz w:val="30"/>
          <w:szCs w:val="30"/>
          <w:lang w:eastAsia="x-none"/>
        </w:rPr>
        <w:t>8. </w:t>
      </w:r>
      <w:r w:rsidRPr="00D91A55">
        <w:rPr>
          <w:rFonts w:ascii="Times New Roman" w:eastAsia="Times New Roman" w:hAnsi="Times New Roman" w:cs="Times New Roman"/>
          <w:spacing w:val="-6"/>
          <w:sz w:val="30"/>
          <w:szCs w:val="30"/>
          <w:lang w:val="x-none" w:eastAsia="x-none"/>
        </w:rPr>
        <w:t xml:space="preserve">Срок получения высшего образования I ступени в дневной форме составляет </w:t>
      </w:r>
      <w:r w:rsidRPr="00D91A55">
        <w:rPr>
          <w:rFonts w:ascii="Times New Roman" w:eastAsia="Times New Roman" w:hAnsi="Times New Roman" w:cs="Times New Roman"/>
          <w:spacing w:val="-6"/>
          <w:sz w:val="30"/>
          <w:szCs w:val="30"/>
          <w:lang w:eastAsia="x-none"/>
        </w:rPr>
        <w:t>6</w:t>
      </w:r>
      <w:r w:rsidRPr="00D91A55">
        <w:rPr>
          <w:rFonts w:ascii="Times New Roman" w:eastAsia="Times New Roman" w:hAnsi="Times New Roman" w:cs="Times New Roman"/>
          <w:spacing w:val="-6"/>
          <w:sz w:val="30"/>
          <w:szCs w:val="30"/>
          <w:lang w:val="x-none" w:eastAsia="x-none"/>
        </w:rPr>
        <w:t xml:space="preserve"> лет.</w:t>
      </w:r>
    </w:p>
    <w:p w14:paraId="1D5E1897" w14:textId="77777777" w:rsidR="00B95A47" w:rsidRPr="00D91A55" w:rsidRDefault="00B0441B" w:rsidP="00B95A47">
      <w:pPr>
        <w:spacing w:after="0" w:line="240" w:lineRule="auto"/>
        <w:ind w:firstLine="709"/>
        <w:jc w:val="both"/>
        <w:rPr>
          <w:rFonts w:ascii="Times New Roman" w:eastAsia="Times New Roman" w:hAnsi="Times New Roman" w:cs="Times New Roman"/>
          <w:spacing w:val="-4"/>
          <w:sz w:val="30"/>
          <w:szCs w:val="30"/>
          <w:lang w:eastAsia="ru-RU"/>
        </w:rPr>
      </w:pPr>
      <w:r w:rsidRPr="00D91A55">
        <w:rPr>
          <w:rFonts w:ascii="Times New Roman" w:eastAsia="Times New Roman" w:hAnsi="Times New Roman" w:cs="Times New Roman"/>
          <w:spacing w:val="-4"/>
          <w:sz w:val="30"/>
          <w:szCs w:val="30"/>
          <w:lang w:eastAsia="ru-RU"/>
        </w:rPr>
        <w:t>9</w:t>
      </w:r>
      <w:r w:rsidR="00B95A47" w:rsidRPr="00D91A55">
        <w:rPr>
          <w:rFonts w:ascii="Times New Roman" w:eastAsia="Times New Roman" w:hAnsi="Times New Roman" w:cs="Times New Roman"/>
          <w:spacing w:val="-4"/>
          <w:sz w:val="30"/>
          <w:szCs w:val="30"/>
          <w:lang w:eastAsia="ru-RU"/>
        </w:rPr>
        <w:t>. Общий объем образовательной программы высшего образования</w:t>
      </w:r>
      <w:r w:rsidR="00B95A47" w:rsidRPr="00D91A55">
        <w:rPr>
          <w:rFonts w:ascii="Times New Roman" w:eastAsia="Times New Roman" w:hAnsi="Times New Roman" w:cs="Times New Roman"/>
          <w:spacing w:val="-4"/>
          <w:sz w:val="30"/>
          <w:szCs w:val="30"/>
          <w:lang w:val="x-none" w:eastAsia="x-none"/>
        </w:rPr>
        <w:t xml:space="preserve"> I</w:t>
      </w:r>
      <w:r w:rsidR="00B95A47" w:rsidRPr="00D91A55">
        <w:rPr>
          <w:rFonts w:ascii="Times New Roman" w:eastAsia="Times New Roman" w:hAnsi="Times New Roman" w:cs="Times New Roman"/>
          <w:spacing w:val="-4"/>
          <w:sz w:val="30"/>
          <w:szCs w:val="30"/>
          <w:lang w:eastAsia="x-none"/>
        </w:rPr>
        <w:t> </w:t>
      </w:r>
      <w:r w:rsidR="00B95A47" w:rsidRPr="00D91A55">
        <w:rPr>
          <w:rFonts w:ascii="Times New Roman" w:eastAsia="Times New Roman" w:hAnsi="Times New Roman" w:cs="Times New Roman"/>
          <w:spacing w:val="-4"/>
          <w:sz w:val="30"/>
          <w:szCs w:val="30"/>
          <w:lang w:val="x-none" w:eastAsia="x-none"/>
        </w:rPr>
        <w:t>ступени</w:t>
      </w:r>
      <w:r w:rsidR="00B95A47" w:rsidRPr="00D91A55">
        <w:rPr>
          <w:rFonts w:ascii="Times New Roman" w:eastAsia="Times New Roman" w:hAnsi="Times New Roman" w:cs="Times New Roman"/>
          <w:spacing w:val="-4"/>
          <w:sz w:val="30"/>
          <w:szCs w:val="30"/>
          <w:lang w:eastAsia="ru-RU"/>
        </w:rPr>
        <w:t xml:space="preserve"> составляет 360 зачетных единиц.</w:t>
      </w:r>
    </w:p>
    <w:p w14:paraId="3DE22CB3" w14:textId="77777777" w:rsidR="00B95A47" w:rsidRPr="00F06036" w:rsidRDefault="00B0441B" w:rsidP="00B95A47">
      <w:pPr>
        <w:spacing w:after="0" w:line="240" w:lineRule="auto"/>
        <w:ind w:firstLine="709"/>
        <w:jc w:val="both"/>
        <w:rPr>
          <w:rFonts w:ascii="Times New Roman" w:eastAsia="Times New Roman" w:hAnsi="Times New Roman" w:cs="Times New Roman"/>
          <w:spacing w:val="-4"/>
          <w:sz w:val="30"/>
          <w:szCs w:val="30"/>
          <w:lang w:eastAsia="ru-RU"/>
        </w:rPr>
      </w:pPr>
      <w:r w:rsidRPr="00D91A55">
        <w:rPr>
          <w:rFonts w:ascii="Times New Roman" w:eastAsia="Times New Roman" w:hAnsi="Times New Roman" w:cs="Times New Roman"/>
          <w:spacing w:val="-4"/>
          <w:sz w:val="30"/>
          <w:szCs w:val="30"/>
          <w:lang w:eastAsia="ru-RU"/>
        </w:rPr>
        <w:t xml:space="preserve">10. </w:t>
      </w:r>
      <w:r w:rsidR="00B95A47" w:rsidRPr="00D91A55">
        <w:rPr>
          <w:rFonts w:ascii="Times New Roman" w:eastAsia="Times New Roman" w:hAnsi="Times New Roman" w:cs="Times New Roman"/>
          <w:spacing w:val="-4"/>
          <w:sz w:val="30"/>
          <w:szCs w:val="30"/>
          <w:lang w:eastAsia="ru-RU"/>
        </w:rPr>
        <w:t>Сумма зачетных единиц за 1 год обучения при получении высшего образования в дневной форме составляет 60 зачетных единиц, при обучении по индивидуальному учебному плану – не более 75 зачетных единиц.</w:t>
      </w:r>
    </w:p>
    <w:p w14:paraId="728BD54C" w14:textId="77777777" w:rsidR="00BC6DEF" w:rsidRPr="00F06036" w:rsidRDefault="00BC6DEF" w:rsidP="00B95A47">
      <w:pPr>
        <w:spacing w:after="0" w:line="240" w:lineRule="auto"/>
        <w:ind w:firstLine="709"/>
        <w:jc w:val="both"/>
        <w:rPr>
          <w:rFonts w:ascii="Times New Roman" w:eastAsia="Times New Roman" w:hAnsi="Times New Roman" w:cs="Times New Roman"/>
          <w:spacing w:val="-4"/>
          <w:sz w:val="30"/>
          <w:szCs w:val="30"/>
          <w:lang w:eastAsia="ru-RU"/>
        </w:rPr>
      </w:pPr>
    </w:p>
    <w:p w14:paraId="42A8AD61" w14:textId="77777777" w:rsidR="00B95A47" w:rsidRPr="00B95A47" w:rsidRDefault="00B95A47" w:rsidP="00B95A47">
      <w:pPr>
        <w:spacing w:after="0" w:line="240" w:lineRule="auto"/>
        <w:jc w:val="center"/>
        <w:rPr>
          <w:rFonts w:ascii="Times New Roman" w:eastAsia="Times New Roman" w:hAnsi="Times New Roman" w:cs="Times New Roman"/>
          <w:b/>
          <w:sz w:val="30"/>
          <w:szCs w:val="30"/>
          <w:lang w:eastAsia="ru-RU"/>
        </w:rPr>
      </w:pPr>
      <w:r w:rsidRPr="00B95A47">
        <w:rPr>
          <w:rFonts w:ascii="Times New Roman" w:eastAsia="Times New Roman" w:hAnsi="Times New Roman" w:cs="Times New Roman"/>
          <w:b/>
          <w:sz w:val="30"/>
          <w:szCs w:val="30"/>
          <w:lang w:eastAsia="ru-RU"/>
        </w:rPr>
        <w:t>ГЛАВА 3</w:t>
      </w:r>
    </w:p>
    <w:p w14:paraId="5C1038DB" w14:textId="77777777" w:rsidR="00B95A47" w:rsidRPr="00B95A47" w:rsidRDefault="00B95A47" w:rsidP="00B95A47">
      <w:pPr>
        <w:spacing w:after="0" w:line="240" w:lineRule="auto"/>
        <w:jc w:val="center"/>
        <w:rPr>
          <w:rFonts w:ascii="Times New Roman Полужирный" w:eastAsia="Times New Roman" w:hAnsi="Times New Roman Полужирный" w:cs="Times New Roman"/>
          <w:b/>
          <w:spacing w:val="-8"/>
          <w:sz w:val="30"/>
          <w:szCs w:val="30"/>
          <w:lang w:eastAsia="ru-RU"/>
        </w:rPr>
      </w:pPr>
      <w:r w:rsidRPr="00B95A47">
        <w:rPr>
          <w:rFonts w:ascii="Times New Roman Полужирный" w:eastAsia="Times New Roman" w:hAnsi="Times New Roman Полужирный" w:cs="Times New Roman"/>
          <w:b/>
          <w:spacing w:val="-8"/>
          <w:sz w:val="30"/>
          <w:szCs w:val="30"/>
          <w:lang w:eastAsia="ru-RU"/>
        </w:rPr>
        <w:t>ТРЕБОВАНИЯ К СОДЕРЖАНИЮ ПРОФЕССИОНАЛЬНОЙ ДЕЯТЕЛЬНОСТИ СПЕЦИАЛИСТА С ВЫСШИМ ОБРАЗОВАНИЕМ</w:t>
      </w:r>
    </w:p>
    <w:p w14:paraId="7562027F" w14:textId="77777777" w:rsidR="00B95A47" w:rsidRPr="00B95A47" w:rsidRDefault="00B95A47" w:rsidP="00B95A47">
      <w:pPr>
        <w:spacing w:after="0" w:line="240" w:lineRule="auto"/>
        <w:ind w:firstLine="709"/>
        <w:jc w:val="both"/>
        <w:rPr>
          <w:rFonts w:ascii="Times New Roman" w:eastAsia="Times New Roman" w:hAnsi="Times New Roman" w:cs="Times New Roman"/>
          <w:sz w:val="30"/>
          <w:szCs w:val="30"/>
          <w:lang w:eastAsia="ru-RU"/>
        </w:rPr>
      </w:pPr>
    </w:p>
    <w:p w14:paraId="4C06B347" w14:textId="77777777" w:rsidR="00B95A47" w:rsidRPr="00D91A55" w:rsidRDefault="00B95A47" w:rsidP="00B95A47">
      <w:pPr>
        <w:spacing w:after="0" w:line="240" w:lineRule="auto"/>
        <w:ind w:firstLine="709"/>
        <w:jc w:val="both"/>
        <w:rPr>
          <w:rFonts w:ascii="Times New Roman" w:eastAsia="Times New Roman" w:hAnsi="Times New Roman" w:cs="Times New Roman"/>
          <w:spacing w:val="-6"/>
          <w:sz w:val="30"/>
          <w:szCs w:val="30"/>
          <w:lang w:eastAsia="x-none"/>
        </w:rPr>
      </w:pPr>
      <w:r w:rsidRPr="00D91A55">
        <w:rPr>
          <w:rFonts w:ascii="Times New Roman" w:eastAsia="Times New Roman" w:hAnsi="Times New Roman" w:cs="Times New Roman"/>
          <w:spacing w:val="-6"/>
          <w:sz w:val="30"/>
          <w:szCs w:val="30"/>
          <w:lang w:val="x-none" w:eastAsia="x-none"/>
        </w:rPr>
        <w:t>1</w:t>
      </w:r>
      <w:r w:rsidRPr="00D91A55">
        <w:rPr>
          <w:rFonts w:ascii="Times New Roman" w:eastAsia="Times New Roman" w:hAnsi="Times New Roman" w:cs="Times New Roman"/>
          <w:spacing w:val="-6"/>
          <w:sz w:val="30"/>
          <w:szCs w:val="30"/>
          <w:lang w:eastAsia="x-none"/>
        </w:rPr>
        <w:t>1</w:t>
      </w:r>
      <w:r w:rsidRPr="00D91A55">
        <w:rPr>
          <w:rFonts w:ascii="Times New Roman" w:eastAsia="Times New Roman" w:hAnsi="Times New Roman" w:cs="Times New Roman"/>
          <w:spacing w:val="-6"/>
          <w:sz w:val="30"/>
          <w:szCs w:val="30"/>
          <w:lang w:val="x-none" w:eastAsia="x-none"/>
        </w:rPr>
        <w:t>. Основными видами профессиональной деятельности специалиста с высшим образованием (далее – специалист)</w:t>
      </w:r>
      <w:r w:rsidRPr="00D91A55">
        <w:rPr>
          <w:rFonts w:ascii="Times New Roman" w:eastAsia="Times New Roman" w:hAnsi="Times New Roman" w:cs="Times New Roman"/>
          <w:color w:val="00B0F0"/>
          <w:spacing w:val="-6"/>
          <w:sz w:val="30"/>
          <w:szCs w:val="30"/>
          <w:lang w:val="x-none" w:eastAsia="x-none"/>
        </w:rPr>
        <w:t xml:space="preserve"> </w:t>
      </w:r>
      <w:r w:rsidRPr="00D91A55">
        <w:rPr>
          <w:rFonts w:ascii="Times New Roman" w:eastAsia="Times New Roman" w:hAnsi="Times New Roman" w:cs="Times New Roman"/>
          <w:spacing w:val="-6"/>
          <w:sz w:val="30"/>
          <w:szCs w:val="30"/>
          <w:lang w:val="x-none" w:eastAsia="x-none"/>
        </w:rPr>
        <w:t>в соответствии с ОКРБ 005-2011 являются:</w:t>
      </w:r>
    </w:p>
    <w:p w14:paraId="38188F6C" w14:textId="77777777" w:rsidR="00B95A47" w:rsidRPr="00782397" w:rsidRDefault="00B95A47" w:rsidP="00B95A47">
      <w:pPr>
        <w:widowControl w:val="0"/>
        <w:tabs>
          <w:tab w:val="left" w:pos="0"/>
        </w:tabs>
        <w:autoSpaceDE w:val="0"/>
        <w:autoSpaceDN w:val="0"/>
        <w:spacing w:after="0" w:line="240" w:lineRule="auto"/>
        <w:ind w:right="162" w:firstLine="709"/>
        <w:jc w:val="both"/>
        <w:rPr>
          <w:rFonts w:ascii="Times New Roman" w:eastAsia="Times New Roman" w:hAnsi="Times New Roman" w:cs="Times New Roman"/>
          <w:sz w:val="30"/>
          <w:szCs w:val="30"/>
        </w:rPr>
      </w:pPr>
      <w:r w:rsidRPr="00782397">
        <w:rPr>
          <w:rFonts w:ascii="Times New Roman" w:eastAsia="Times New Roman" w:hAnsi="Times New Roman" w:cs="Times New Roman"/>
          <w:sz w:val="30"/>
          <w:szCs w:val="30"/>
        </w:rPr>
        <w:t>85322 Среднее специальное образование;</w:t>
      </w:r>
    </w:p>
    <w:p w14:paraId="2142F9E7" w14:textId="77777777" w:rsidR="00B95A47" w:rsidRPr="00782397" w:rsidRDefault="00B95A47" w:rsidP="00B95A47">
      <w:pPr>
        <w:tabs>
          <w:tab w:val="left" w:pos="600"/>
        </w:tabs>
        <w:spacing w:after="0" w:line="240" w:lineRule="auto"/>
        <w:ind w:firstLine="709"/>
        <w:jc w:val="both"/>
        <w:rPr>
          <w:rFonts w:ascii="Times New Roman" w:eastAsia="Times New Roman" w:hAnsi="Times New Roman" w:cs="Times New Roman"/>
          <w:sz w:val="30"/>
          <w:szCs w:val="30"/>
          <w:lang w:eastAsia="ru-RU"/>
        </w:rPr>
      </w:pPr>
      <w:r w:rsidRPr="00782397">
        <w:rPr>
          <w:rFonts w:ascii="Times New Roman" w:eastAsia="Times New Roman" w:hAnsi="Times New Roman" w:cs="Times New Roman"/>
          <w:sz w:val="30"/>
          <w:szCs w:val="30"/>
          <w:lang w:eastAsia="ru-RU"/>
        </w:rPr>
        <w:t>85520 Образование в области культуры;</w:t>
      </w:r>
    </w:p>
    <w:p w14:paraId="2179DA54" w14:textId="77777777" w:rsidR="00B95A47" w:rsidRPr="00782397" w:rsidRDefault="00B95A47" w:rsidP="00B95A47">
      <w:pPr>
        <w:tabs>
          <w:tab w:val="num" w:pos="900"/>
        </w:tabs>
        <w:spacing w:after="0" w:line="240" w:lineRule="auto"/>
        <w:ind w:firstLine="709"/>
        <w:jc w:val="both"/>
        <w:rPr>
          <w:rFonts w:ascii="Times New Roman" w:eastAsia="Times New Roman" w:hAnsi="Times New Roman" w:cs="Times New Roman"/>
          <w:sz w:val="30"/>
          <w:szCs w:val="30"/>
          <w:lang w:eastAsia="ru-RU"/>
        </w:rPr>
      </w:pPr>
      <w:r w:rsidRPr="00782397">
        <w:rPr>
          <w:rFonts w:ascii="Times New Roman" w:eastAsia="Times New Roman" w:hAnsi="Times New Roman" w:cs="Times New Roman"/>
          <w:sz w:val="30"/>
          <w:szCs w:val="30"/>
          <w:lang w:eastAsia="ru-RU"/>
        </w:rPr>
        <w:t>9002 </w:t>
      </w:r>
      <w:r w:rsidRPr="00782397">
        <w:rPr>
          <w:rFonts w:ascii="Times New Roman" w:eastAsia="Times New Roman" w:hAnsi="Times New Roman" w:cs="Times New Roman"/>
          <w:spacing w:val="-8"/>
          <w:sz w:val="30"/>
          <w:szCs w:val="30"/>
          <w:lang w:eastAsia="ru-RU"/>
        </w:rPr>
        <w:t>Деятельность, способствующая проведению культурно-зрелищных мероприятий</w:t>
      </w:r>
      <w:r w:rsidRPr="00782397">
        <w:rPr>
          <w:rFonts w:ascii="Times New Roman" w:eastAsia="Times New Roman" w:hAnsi="Times New Roman" w:cs="Times New Roman"/>
          <w:sz w:val="30"/>
          <w:szCs w:val="30"/>
          <w:lang w:eastAsia="ru-RU"/>
        </w:rPr>
        <w:t>;</w:t>
      </w:r>
    </w:p>
    <w:p w14:paraId="5AB97FF6" w14:textId="77777777" w:rsidR="00B95A47" w:rsidRPr="00782397" w:rsidRDefault="00B95A47" w:rsidP="00B95A47">
      <w:pPr>
        <w:tabs>
          <w:tab w:val="num" w:pos="900"/>
        </w:tabs>
        <w:spacing w:after="0" w:line="240" w:lineRule="auto"/>
        <w:ind w:firstLine="709"/>
        <w:jc w:val="both"/>
        <w:rPr>
          <w:rFonts w:ascii="Times New Roman" w:eastAsia="Times New Roman" w:hAnsi="Times New Roman" w:cs="Times New Roman"/>
          <w:sz w:val="30"/>
          <w:szCs w:val="30"/>
          <w:lang w:eastAsia="ru-RU"/>
        </w:rPr>
      </w:pPr>
      <w:r w:rsidRPr="00782397">
        <w:rPr>
          <w:rFonts w:ascii="Times New Roman" w:eastAsia="Times New Roman" w:hAnsi="Times New Roman" w:cs="Times New Roman"/>
          <w:sz w:val="30"/>
          <w:szCs w:val="30"/>
          <w:lang w:eastAsia="ru-RU"/>
        </w:rPr>
        <w:t>9003 Художественное и литературное творчество;</w:t>
      </w:r>
    </w:p>
    <w:p w14:paraId="196EEA18" w14:textId="77777777" w:rsidR="00B95A47" w:rsidRPr="00782397" w:rsidRDefault="00B95A47" w:rsidP="00B95A47">
      <w:pPr>
        <w:tabs>
          <w:tab w:val="left" w:pos="600"/>
        </w:tabs>
        <w:spacing w:after="0" w:line="240" w:lineRule="auto"/>
        <w:ind w:firstLine="709"/>
        <w:jc w:val="both"/>
        <w:rPr>
          <w:rFonts w:ascii="Times New Roman" w:eastAsia="Times New Roman" w:hAnsi="Times New Roman" w:cs="Times New Roman"/>
          <w:sz w:val="30"/>
          <w:szCs w:val="30"/>
          <w:lang w:eastAsia="ru-RU"/>
        </w:rPr>
      </w:pPr>
      <w:r w:rsidRPr="00782397">
        <w:rPr>
          <w:rFonts w:ascii="Times New Roman" w:eastAsia="Times New Roman" w:hAnsi="Times New Roman" w:cs="Times New Roman"/>
          <w:sz w:val="30"/>
          <w:szCs w:val="30"/>
          <w:lang w:eastAsia="ru-RU"/>
        </w:rPr>
        <w:t>91020 Деятельность музеев;</w:t>
      </w:r>
    </w:p>
    <w:p w14:paraId="4F175982" w14:textId="77777777" w:rsidR="00B95A47" w:rsidRPr="00D91A55" w:rsidRDefault="00B95A47" w:rsidP="00B95A47">
      <w:pPr>
        <w:spacing w:after="0" w:line="240" w:lineRule="auto"/>
        <w:ind w:firstLine="709"/>
        <w:jc w:val="both"/>
        <w:rPr>
          <w:rFonts w:ascii="Times New Roman" w:eastAsia="Times New Roman" w:hAnsi="Times New Roman" w:cs="Times New Roman"/>
          <w:spacing w:val="-6"/>
          <w:sz w:val="30"/>
          <w:szCs w:val="30"/>
          <w:lang w:eastAsia="x-none"/>
        </w:rPr>
      </w:pPr>
      <w:r w:rsidRPr="00782397">
        <w:rPr>
          <w:rFonts w:ascii="Times New Roman" w:eastAsia="Times New Roman" w:hAnsi="Times New Roman" w:cs="Times New Roman"/>
          <w:sz w:val="30"/>
          <w:szCs w:val="30"/>
          <w:lang w:val="x-none" w:eastAsia="x-none"/>
        </w:rPr>
        <w:t>94120</w:t>
      </w:r>
      <w:r w:rsidRPr="00782397">
        <w:rPr>
          <w:rFonts w:ascii="Times New Roman" w:eastAsia="Times New Roman" w:hAnsi="Times New Roman" w:cs="Times New Roman"/>
          <w:sz w:val="30"/>
          <w:szCs w:val="30"/>
          <w:lang w:eastAsia="x-none"/>
        </w:rPr>
        <w:t> </w:t>
      </w:r>
      <w:r w:rsidRPr="00782397">
        <w:rPr>
          <w:rFonts w:ascii="Times New Roman" w:eastAsia="Times New Roman" w:hAnsi="Times New Roman" w:cs="Times New Roman"/>
          <w:sz w:val="30"/>
          <w:szCs w:val="30"/>
          <w:lang w:val="x-none" w:eastAsia="x-none"/>
        </w:rPr>
        <w:t>Деятельность организаций, основанных на членстве, объединяющих по сферам профессиональной деятельности</w:t>
      </w:r>
      <w:r w:rsidRPr="00782397">
        <w:rPr>
          <w:rFonts w:ascii="Times New Roman" w:eastAsia="Times New Roman" w:hAnsi="Times New Roman" w:cs="Times New Roman"/>
          <w:sz w:val="30"/>
          <w:szCs w:val="30"/>
          <w:lang w:eastAsia="x-none"/>
        </w:rPr>
        <w:t>.</w:t>
      </w:r>
    </w:p>
    <w:p w14:paraId="4DD1B24F" w14:textId="77777777" w:rsidR="00B95A47" w:rsidRPr="00D91A55" w:rsidRDefault="00B95A47" w:rsidP="00B95A47">
      <w:pPr>
        <w:widowControl w:val="0"/>
        <w:autoSpaceDE w:val="0"/>
        <w:autoSpaceDN w:val="0"/>
        <w:adjustRightInd w:val="0"/>
        <w:spacing w:after="0" w:line="240" w:lineRule="auto"/>
        <w:ind w:firstLine="709"/>
        <w:jc w:val="both"/>
        <w:rPr>
          <w:rFonts w:ascii="Times New Roman" w:eastAsia="Times New Roman" w:hAnsi="Times New Roman" w:cs="Times New Roman"/>
          <w:spacing w:val="-4"/>
          <w:sz w:val="30"/>
          <w:szCs w:val="30"/>
          <w:lang w:eastAsia="ru-RU"/>
        </w:rPr>
      </w:pPr>
      <w:r w:rsidRPr="00D91A55">
        <w:rPr>
          <w:rFonts w:ascii="Times New Roman" w:eastAsia="Times New Roman" w:hAnsi="Times New Roman" w:cs="Times New Roman"/>
          <w:spacing w:val="-4"/>
          <w:sz w:val="30"/>
          <w:szCs w:val="30"/>
          <w:lang w:eastAsia="ru-RU"/>
        </w:rPr>
        <w:t>Специалист может осуществлять иные виды профессиональной деятельности при условии соответствия уровня его образования и приобретенных компетенций требованиям к квалификации работника.</w:t>
      </w:r>
    </w:p>
    <w:p w14:paraId="00B251A0" w14:textId="7089B76D" w:rsidR="00B95A47" w:rsidRPr="00111E5A" w:rsidRDefault="00B95A47" w:rsidP="00B95A47">
      <w:pPr>
        <w:widowControl w:val="0"/>
        <w:autoSpaceDE w:val="0"/>
        <w:autoSpaceDN w:val="0"/>
        <w:spacing w:after="0" w:line="240" w:lineRule="auto"/>
        <w:ind w:right="24" w:firstLine="709"/>
        <w:jc w:val="both"/>
        <w:rPr>
          <w:rFonts w:ascii="Times New Roman" w:eastAsia="Times New Roman" w:hAnsi="Times New Roman" w:cs="Times New Roman"/>
          <w:spacing w:val="-4"/>
          <w:sz w:val="30"/>
          <w:szCs w:val="30"/>
        </w:rPr>
      </w:pPr>
      <w:r w:rsidRPr="00D91A55">
        <w:rPr>
          <w:rFonts w:ascii="Times New Roman" w:eastAsia="Times New Roman" w:hAnsi="Times New Roman" w:cs="Times New Roman"/>
          <w:spacing w:val="-4"/>
          <w:sz w:val="30"/>
          <w:szCs w:val="30"/>
        </w:rPr>
        <w:t>12. Объектами профессиональной деятельности специалиста являются</w:t>
      </w:r>
      <w:r w:rsidRPr="00F06036">
        <w:rPr>
          <w:rFonts w:ascii="Times New Roman" w:eastAsia="Times New Roman" w:hAnsi="Times New Roman" w:cs="Times New Roman"/>
          <w:spacing w:val="-4"/>
          <w:sz w:val="30"/>
          <w:szCs w:val="30"/>
        </w:rPr>
        <w:t xml:space="preserve">: авторские произведения искусства (их создание и последующее бытование в социальной среде </w:t>
      </w:r>
      <w:r w:rsidRPr="00D91A55">
        <w:rPr>
          <w:rFonts w:ascii="Times New Roman" w:eastAsia="Times New Roman" w:hAnsi="Times New Roman" w:cs="Times New Roman"/>
          <w:color w:val="000000" w:themeColor="text1"/>
          <w:spacing w:val="-4"/>
          <w:sz w:val="30"/>
          <w:szCs w:val="30"/>
        </w:rPr>
        <w:t xml:space="preserve">через </w:t>
      </w:r>
      <w:r w:rsidR="00F902DE" w:rsidRPr="00D91A55">
        <w:rPr>
          <w:rFonts w:ascii="Times New Roman" w:eastAsia="Times New Roman" w:hAnsi="Times New Roman" w:cs="Times New Roman"/>
          <w:color w:val="000000" w:themeColor="text1"/>
          <w:spacing w:val="-4"/>
          <w:sz w:val="30"/>
          <w:szCs w:val="30"/>
        </w:rPr>
        <w:t xml:space="preserve">экспозиционно-выставочную деятельность); </w:t>
      </w:r>
      <w:r w:rsidRPr="00D91A55">
        <w:rPr>
          <w:rFonts w:ascii="Times New Roman" w:eastAsia="Times New Roman" w:hAnsi="Times New Roman" w:cs="Times New Roman"/>
          <w:color w:val="000000" w:themeColor="text1"/>
          <w:spacing w:val="-4"/>
          <w:sz w:val="30"/>
          <w:szCs w:val="30"/>
        </w:rPr>
        <w:t xml:space="preserve">окружающая пространственная (естественная, проектируемая, искусственно созданная) </w:t>
      </w:r>
      <w:r w:rsidRPr="00D91A55">
        <w:rPr>
          <w:rFonts w:ascii="Times New Roman" w:eastAsia="Times New Roman" w:hAnsi="Times New Roman" w:cs="Times New Roman"/>
          <w:color w:val="000000" w:themeColor="text1"/>
          <w:spacing w:val="-8"/>
          <w:sz w:val="30"/>
          <w:szCs w:val="30"/>
        </w:rPr>
        <w:t xml:space="preserve">среда; произведения, относящиеся к </w:t>
      </w:r>
      <w:r w:rsidR="00F902DE" w:rsidRPr="00D91A55">
        <w:rPr>
          <w:rFonts w:ascii="Times New Roman" w:eastAsia="Times New Roman" w:hAnsi="Times New Roman" w:cs="Times New Roman"/>
          <w:color w:val="000000" w:themeColor="text1"/>
          <w:spacing w:val="-8"/>
          <w:sz w:val="30"/>
          <w:szCs w:val="30"/>
        </w:rPr>
        <w:t>относящиеся к историко-культурной ценности</w:t>
      </w:r>
      <w:r w:rsidRPr="00D91A55">
        <w:rPr>
          <w:rFonts w:ascii="Times New Roman" w:eastAsia="Times New Roman" w:hAnsi="Times New Roman" w:cs="Times New Roman"/>
          <w:color w:val="000000" w:themeColor="text1"/>
          <w:spacing w:val="-8"/>
          <w:sz w:val="30"/>
          <w:szCs w:val="30"/>
        </w:rPr>
        <w:t>,</w:t>
      </w:r>
      <w:r w:rsidRPr="00D91A55">
        <w:rPr>
          <w:rFonts w:ascii="Times New Roman" w:eastAsia="Times New Roman" w:hAnsi="Times New Roman" w:cs="Times New Roman"/>
          <w:color w:val="000000" w:themeColor="text1"/>
          <w:spacing w:val="-4"/>
          <w:sz w:val="30"/>
          <w:szCs w:val="30"/>
        </w:rPr>
        <w:t xml:space="preserve"> требую</w:t>
      </w:r>
      <w:r w:rsidRPr="00F06036">
        <w:rPr>
          <w:rFonts w:ascii="Times New Roman" w:eastAsia="Times New Roman" w:hAnsi="Times New Roman" w:cs="Times New Roman"/>
          <w:spacing w:val="-4"/>
          <w:sz w:val="30"/>
          <w:szCs w:val="30"/>
        </w:rPr>
        <w:t xml:space="preserve">щие профессионального изучения, сохранения, реставрации; социальная среда, как объект воздействия на нее </w:t>
      </w:r>
      <w:r w:rsidRPr="00284F8F">
        <w:rPr>
          <w:rFonts w:ascii="Times New Roman" w:eastAsia="Times New Roman" w:hAnsi="Times New Roman" w:cs="Times New Roman"/>
          <w:spacing w:val="-4"/>
          <w:sz w:val="30"/>
          <w:szCs w:val="30"/>
        </w:rPr>
        <w:t xml:space="preserve">средствами </w:t>
      </w:r>
      <w:r w:rsidRPr="00111E5A">
        <w:rPr>
          <w:rFonts w:ascii="Times New Roman" w:eastAsia="Times New Roman" w:hAnsi="Times New Roman" w:cs="Times New Roman"/>
          <w:spacing w:val="-4"/>
          <w:sz w:val="30"/>
          <w:szCs w:val="30"/>
        </w:rPr>
        <w:t>искусства</w:t>
      </w:r>
      <w:r w:rsidRPr="00111E5A">
        <w:rPr>
          <w:rFonts w:ascii="Times New Roman" w:eastAsia="Times New Roman" w:hAnsi="Times New Roman" w:cs="Times New Roman"/>
          <w:color w:val="000000" w:themeColor="text1"/>
          <w:spacing w:val="-4"/>
          <w:sz w:val="30"/>
          <w:szCs w:val="30"/>
        </w:rPr>
        <w:t xml:space="preserve">, </w:t>
      </w:r>
      <w:r w:rsidRPr="00111E5A">
        <w:rPr>
          <w:rFonts w:ascii="Times New Roman" w:eastAsia="Times New Roman" w:hAnsi="Times New Roman" w:cs="Times New Roman"/>
          <w:color w:val="000000" w:themeColor="text1"/>
          <w:spacing w:val="-8"/>
          <w:sz w:val="30"/>
          <w:szCs w:val="30"/>
        </w:rPr>
        <w:t>система художественного образования</w:t>
      </w:r>
      <w:r w:rsidRPr="00111E5A">
        <w:rPr>
          <w:rFonts w:ascii="Times New Roman" w:eastAsia="Times New Roman" w:hAnsi="Times New Roman" w:cs="Times New Roman"/>
          <w:iCs/>
          <w:color w:val="000000" w:themeColor="text1"/>
          <w:spacing w:val="-8"/>
          <w:sz w:val="30"/>
          <w:szCs w:val="30"/>
        </w:rPr>
        <w:t>;</w:t>
      </w:r>
      <w:r w:rsidRPr="00111E5A">
        <w:rPr>
          <w:rFonts w:ascii="Times New Roman" w:eastAsia="Times New Roman" w:hAnsi="Times New Roman" w:cs="Times New Roman"/>
          <w:color w:val="000000" w:themeColor="text1"/>
          <w:spacing w:val="-8"/>
          <w:sz w:val="30"/>
          <w:szCs w:val="30"/>
        </w:rPr>
        <w:t xml:space="preserve"> образовательный</w:t>
      </w:r>
      <w:r w:rsidRPr="00111E5A">
        <w:rPr>
          <w:rFonts w:ascii="Times New Roman" w:eastAsia="Times New Roman" w:hAnsi="Times New Roman" w:cs="Times New Roman"/>
          <w:color w:val="000000" w:themeColor="text1"/>
          <w:spacing w:val="-4"/>
          <w:sz w:val="30"/>
          <w:szCs w:val="30"/>
        </w:rPr>
        <w:t xml:space="preserve"> </w:t>
      </w:r>
      <w:r w:rsidRPr="00111E5A">
        <w:rPr>
          <w:rFonts w:ascii="Times New Roman" w:eastAsia="Times New Roman" w:hAnsi="Times New Roman" w:cs="Times New Roman"/>
          <w:color w:val="000000"/>
          <w:spacing w:val="-8"/>
          <w:sz w:val="30"/>
          <w:szCs w:val="30"/>
        </w:rPr>
        <w:t xml:space="preserve">процесс в </w:t>
      </w:r>
      <w:r w:rsidRPr="00111E5A">
        <w:rPr>
          <w:rFonts w:ascii="Times New Roman" w:eastAsia="Times New Roman" w:hAnsi="Times New Roman" w:cs="Times New Roman"/>
          <w:spacing w:val="-8"/>
          <w:sz w:val="30"/>
          <w:szCs w:val="30"/>
        </w:rPr>
        <w:t>учреждениях образования</w:t>
      </w:r>
      <w:r w:rsidRPr="00111E5A">
        <w:rPr>
          <w:rFonts w:ascii="Times New Roman" w:eastAsia="Times New Roman" w:hAnsi="Times New Roman" w:cs="Times New Roman"/>
          <w:spacing w:val="-4"/>
          <w:sz w:val="30"/>
          <w:szCs w:val="30"/>
        </w:rPr>
        <w:t xml:space="preserve"> </w:t>
      </w:r>
      <w:r w:rsidR="00A77CE4" w:rsidRPr="00111E5A">
        <w:rPr>
          <w:rFonts w:ascii="Times New Roman" w:eastAsia="Times New Roman" w:hAnsi="Times New Roman" w:cs="Times New Roman"/>
          <w:spacing w:val="-4"/>
          <w:sz w:val="30"/>
          <w:szCs w:val="30"/>
        </w:rPr>
        <w:t xml:space="preserve">в </w:t>
      </w:r>
      <w:r w:rsidRPr="00111E5A">
        <w:rPr>
          <w:rFonts w:ascii="Times New Roman" w:eastAsia="Times New Roman" w:hAnsi="Times New Roman" w:cs="Times New Roman"/>
          <w:spacing w:val="-4"/>
          <w:sz w:val="30"/>
          <w:szCs w:val="30"/>
        </w:rPr>
        <w:t>сфер</w:t>
      </w:r>
      <w:r w:rsidR="00A77CE4" w:rsidRPr="00111E5A">
        <w:rPr>
          <w:rFonts w:ascii="Times New Roman" w:eastAsia="Times New Roman" w:hAnsi="Times New Roman" w:cs="Times New Roman"/>
          <w:spacing w:val="-4"/>
          <w:sz w:val="30"/>
          <w:szCs w:val="30"/>
        </w:rPr>
        <w:t>е</w:t>
      </w:r>
      <w:r w:rsidRPr="00111E5A">
        <w:rPr>
          <w:rFonts w:ascii="Times New Roman" w:eastAsia="Times New Roman" w:hAnsi="Times New Roman" w:cs="Times New Roman"/>
          <w:spacing w:val="-4"/>
          <w:sz w:val="30"/>
          <w:szCs w:val="30"/>
        </w:rPr>
        <w:t xml:space="preserve"> культуры</w:t>
      </w:r>
      <w:r w:rsidR="001A02A7" w:rsidRPr="00111E5A">
        <w:rPr>
          <w:rFonts w:ascii="Times New Roman" w:eastAsia="Times New Roman" w:hAnsi="Times New Roman" w:cs="Times New Roman"/>
          <w:spacing w:val="-4"/>
          <w:sz w:val="30"/>
          <w:szCs w:val="30"/>
        </w:rPr>
        <w:t>.</w:t>
      </w:r>
      <w:r w:rsidRPr="00111E5A">
        <w:rPr>
          <w:rFonts w:ascii="Times New Roman" w:eastAsia="Times New Roman" w:hAnsi="Times New Roman" w:cs="Times New Roman"/>
          <w:spacing w:val="-4"/>
          <w:sz w:val="30"/>
          <w:szCs w:val="30"/>
        </w:rPr>
        <w:t xml:space="preserve"> </w:t>
      </w:r>
    </w:p>
    <w:p w14:paraId="53F22132" w14:textId="77777777" w:rsidR="00B95A47" w:rsidRPr="00B95A47" w:rsidRDefault="00B95A47" w:rsidP="00B95A47">
      <w:pPr>
        <w:spacing w:after="0" w:line="240" w:lineRule="auto"/>
        <w:ind w:firstLine="709"/>
        <w:jc w:val="both"/>
        <w:outlineLvl w:val="0"/>
        <w:rPr>
          <w:rFonts w:ascii="Times New Roman" w:eastAsia="Times New Roman" w:hAnsi="Times New Roman" w:cs="Times New Roman"/>
          <w:spacing w:val="-6"/>
          <w:sz w:val="30"/>
          <w:szCs w:val="30"/>
          <w:lang w:val="x-none" w:eastAsia="x-none"/>
        </w:rPr>
      </w:pPr>
      <w:r w:rsidRPr="00111E5A">
        <w:rPr>
          <w:rFonts w:ascii="Times New Roman" w:eastAsia="Times New Roman" w:hAnsi="Times New Roman" w:cs="Times New Roman"/>
          <w:spacing w:val="-6"/>
          <w:sz w:val="30"/>
          <w:szCs w:val="30"/>
          <w:lang w:val="x-none" w:eastAsia="x-none"/>
        </w:rPr>
        <w:t xml:space="preserve">13. Специалист может решать задачи профессиональной деятельности </w:t>
      </w:r>
      <w:r w:rsidRPr="00D91A55">
        <w:rPr>
          <w:rFonts w:ascii="Times New Roman" w:eastAsia="Times New Roman" w:hAnsi="Times New Roman" w:cs="Times New Roman"/>
          <w:spacing w:val="-6"/>
          <w:sz w:val="30"/>
          <w:szCs w:val="30"/>
          <w:lang w:val="x-none" w:eastAsia="x-none"/>
        </w:rPr>
        <w:t>следующих типов:</w:t>
      </w:r>
      <w:r w:rsidRPr="00B95A47">
        <w:rPr>
          <w:rFonts w:ascii="Times New Roman" w:eastAsia="Times New Roman" w:hAnsi="Times New Roman" w:cs="Times New Roman"/>
          <w:spacing w:val="-6"/>
          <w:sz w:val="30"/>
          <w:szCs w:val="30"/>
          <w:lang w:val="x-none" w:eastAsia="x-none"/>
        </w:rPr>
        <w:t xml:space="preserve"> </w:t>
      </w:r>
    </w:p>
    <w:p w14:paraId="0AF04C3E" w14:textId="77777777" w:rsidR="00B95A47" w:rsidRPr="00D91A55" w:rsidRDefault="0040296F" w:rsidP="00B95A47">
      <w:pPr>
        <w:suppressAutoHyphens/>
        <w:spacing w:after="0" w:line="240" w:lineRule="auto"/>
        <w:ind w:firstLine="709"/>
        <w:rPr>
          <w:rFonts w:ascii="Times New Roman" w:eastAsia="Times New Roman" w:hAnsi="Times New Roman" w:cs="Times New Roman"/>
          <w:sz w:val="30"/>
          <w:szCs w:val="30"/>
          <w:lang w:eastAsia="zh-CN"/>
        </w:rPr>
      </w:pPr>
      <w:r w:rsidRPr="00D91A55">
        <w:rPr>
          <w:rFonts w:ascii="Times New Roman" w:eastAsia="Times New Roman" w:hAnsi="Times New Roman" w:cs="Times New Roman"/>
          <w:sz w:val="30"/>
          <w:szCs w:val="30"/>
          <w:lang w:eastAsia="zh-CN"/>
        </w:rPr>
        <w:t xml:space="preserve">13.1. </w:t>
      </w:r>
      <w:r w:rsidR="00B95A47" w:rsidRPr="00D91A55">
        <w:rPr>
          <w:rFonts w:ascii="Times New Roman" w:eastAsia="Times New Roman" w:hAnsi="Times New Roman" w:cs="Times New Roman"/>
          <w:sz w:val="30"/>
          <w:szCs w:val="30"/>
          <w:lang w:eastAsia="zh-CN"/>
        </w:rPr>
        <w:t>творческие:</w:t>
      </w:r>
    </w:p>
    <w:p w14:paraId="3FA993A1" w14:textId="4226D711" w:rsidR="00B95A47" w:rsidRPr="00D91A55" w:rsidRDefault="00B95A47" w:rsidP="00B95A47">
      <w:pPr>
        <w:spacing w:after="0" w:line="240" w:lineRule="auto"/>
        <w:ind w:firstLine="709"/>
        <w:jc w:val="both"/>
        <w:rPr>
          <w:rFonts w:ascii="Times New Roman" w:eastAsia="Calibri" w:hAnsi="Times New Roman" w:cs="Times New Roman"/>
          <w:spacing w:val="-4"/>
          <w:sz w:val="30"/>
          <w:szCs w:val="30"/>
        </w:rPr>
      </w:pPr>
      <w:r w:rsidRPr="00D91A55">
        <w:rPr>
          <w:rFonts w:ascii="Times New Roman" w:eastAsia="Calibri" w:hAnsi="Times New Roman" w:cs="Times New Roman"/>
          <w:spacing w:val="-4"/>
          <w:sz w:val="30"/>
          <w:szCs w:val="30"/>
        </w:rPr>
        <w:t xml:space="preserve">создание станковых картин в технике масляной живописи, в жанрах портрета, натюрморта, пейзажа, исторического, батального, бытового и других, для экспонирования в выставочных пространствах галерей, выставочных залов, музеев в рамках выставочных кураторских, республиканских, международных, зарубежных проектов временно или на постоянной основе, а также для </w:t>
      </w:r>
      <w:r w:rsidR="00CA53AB" w:rsidRPr="00D91A55">
        <w:rPr>
          <w:rFonts w:ascii="Times New Roman" w:eastAsia="Calibri" w:hAnsi="Times New Roman" w:cs="Times New Roman"/>
          <w:color w:val="000000" w:themeColor="text1"/>
          <w:spacing w:val="-4"/>
          <w:sz w:val="30"/>
          <w:szCs w:val="30"/>
        </w:rPr>
        <w:t xml:space="preserve">экспозиционно-выставочного оформления интерьеров </w:t>
      </w:r>
      <w:r w:rsidRPr="00D91A55">
        <w:rPr>
          <w:rFonts w:ascii="Times New Roman" w:eastAsia="Calibri" w:hAnsi="Times New Roman" w:cs="Times New Roman"/>
          <w:color w:val="000000" w:themeColor="text1"/>
          <w:spacing w:val="-4"/>
          <w:sz w:val="30"/>
          <w:szCs w:val="30"/>
        </w:rPr>
        <w:t>госу</w:t>
      </w:r>
      <w:r w:rsidRPr="00D91A55">
        <w:rPr>
          <w:rFonts w:ascii="Times New Roman" w:eastAsia="Calibri" w:hAnsi="Times New Roman" w:cs="Times New Roman"/>
          <w:spacing w:val="-4"/>
          <w:sz w:val="30"/>
          <w:szCs w:val="30"/>
        </w:rPr>
        <w:t xml:space="preserve">дарственных социально-значимых и культурных объектов; </w:t>
      </w:r>
    </w:p>
    <w:p w14:paraId="67916EAA" w14:textId="77777777" w:rsidR="00B95A47" w:rsidRPr="00D91A55" w:rsidRDefault="00B95A47" w:rsidP="00B95A47">
      <w:pPr>
        <w:spacing w:after="0" w:line="240" w:lineRule="auto"/>
        <w:ind w:firstLine="709"/>
        <w:jc w:val="both"/>
        <w:rPr>
          <w:rFonts w:ascii="Times New Roman" w:eastAsia="Calibri" w:hAnsi="Times New Roman" w:cs="Times New Roman"/>
          <w:spacing w:val="-4"/>
          <w:sz w:val="30"/>
          <w:szCs w:val="30"/>
        </w:rPr>
      </w:pPr>
      <w:r w:rsidRPr="00D91A55">
        <w:rPr>
          <w:rFonts w:ascii="Times New Roman" w:eastAsia="Calibri" w:hAnsi="Times New Roman" w:cs="Times New Roman"/>
          <w:spacing w:val="-4"/>
          <w:sz w:val="30"/>
          <w:szCs w:val="30"/>
        </w:rPr>
        <w:t xml:space="preserve">создание сценографического художественно-образного решения </w:t>
      </w:r>
      <w:r w:rsidRPr="00D91A55">
        <w:rPr>
          <w:rFonts w:ascii="Times New Roman" w:eastAsia="Calibri" w:hAnsi="Times New Roman" w:cs="Times New Roman"/>
          <w:spacing w:val="-10"/>
          <w:sz w:val="30"/>
          <w:szCs w:val="30"/>
        </w:rPr>
        <w:t>театрального спектакля, концертного, хореографического и иного сценического</w:t>
      </w:r>
      <w:r w:rsidRPr="00D91A55">
        <w:rPr>
          <w:rFonts w:ascii="Times New Roman" w:eastAsia="Calibri" w:hAnsi="Times New Roman" w:cs="Times New Roman"/>
          <w:spacing w:val="-4"/>
          <w:sz w:val="30"/>
          <w:szCs w:val="30"/>
        </w:rPr>
        <w:t xml:space="preserve"> представления, создание макета и декораций, сценического костюма;</w:t>
      </w:r>
    </w:p>
    <w:p w14:paraId="514F4E2B" w14:textId="77777777" w:rsidR="00B95A47" w:rsidRPr="00D91A55" w:rsidRDefault="00B95A47" w:rsidP="00B95A47">
      <w:pPr>
        <w:spacing w:after="0" w:line="240" w:lineRule="auto"/>
        <w:ind w:firstLine="709"/>
        <w:jc w:val="both"/>
        <w:rPr>
          <w:rFonts w:ascii="Times New Roman" w:eastAsia="Calibri" w:hAnsi="Times New Roman" w:cs="Times New Roman"/>
          <w:spacing w:val="-4"/>
          <w:sz w:val="30"/>
          <w:szCs w:val="30"/>
        </w:rPr>
      </w:pPr>
      <w:r w:rsidRPr="00D91A55">
        <w:rPr>
          <w:rFonts w:ascii="Times New Roman" w:eastAsia="Calibri" w:hAnsi="Times New Roman" w:cs="Times New Roman"/>
          <w:spacing w:val="-4"/>
          <w:sz w:val="30"/>
          <w:szCs w:val="30"/>
        </w:rPr>
        <w:t>создание изобразительно-пластического решения фильма, разработка эскизов покадровых сцен, костюмов, грима, чертежей декораций, мебели, изготовление макета и декораций фильма;</w:t>
      </w:r>
    </w:p>
    <w:p w14:paraId="6A769C5D" w14:textId="77777777" w:rsidR="00B95A47" w:rsidRPr="00D91A55" w:rsidRDefault="0040296F" w:rsidP="00B95A47">
      <w:pPr>
        <w:suppressAutoHyphens/>
        <w:spacing w:after="0" w:line="240" w:lineRule="auto"/>
        <w:ind w:firstLine="709"/>
        <w:rPr>
          <w:rFonts w:ascii="Times New Roman" w:eastAsia="Times New Roman" w:hAnsi="Times New Roman" w:cs="Times New Roman"/>
          <w:spacing w:val="-4"/>
          <w:sz w:val="30"/>
          <w:szCs w:val="30"/>
          <w:lang w:eastAsia="zh-CN"/>
        </w:rPr>
      </w:pPr>
      <w:r w:rsidRPr="00D91A55">
        <w:rPr>
          <w:rFonts w:ascii="Times New Roman" w:eastAsia="Times New Roman" w:hAnsi="Times New Roman" w:cs="Times New Roman"/>
          <w:spacing w:val="-4"/>
          <w:sz w:val="30"/>
          <w:szCs w:val="30"/>
          <w:lang w:eastAsia="zh-CN"/>
        </w:rPr>
        <w:t xml:space="preserve">13.2. </w:t>
      </w:r>
      <w:r w:rsidR="00B95A47" w:rsidRPr="00D91A55">
        <w:rPr>
          <w:rFonts w:ascii="Times New Roman" w:eastAsia="Times New Roman" w:hAnsi="Times New Roman" w:cs="Times New Roman"/>
          <w:spacing w:val="-4"/>
          <w:sz w:val="30"/>
          <w:szCs w:val="30"/>
          <w:lang w:eastAsia="zh-CN"/>
        </w:rPr>
        <w:t>культурно-просветительские:</w:t>
      </w:r>
    </w:p>
    <w:p w14:paraId="63598655" w14:textId="77777777" w:rsidR="00B95A47" w:rsidRPr="00D91A55" w:rsidRDefault="00B95A47" w:rsidP="00B95A47">
      <w:pPr>
        <w:spacing w:after="0" w:line="240" w:lineRule="auto"/>
        <w:ind w:firstLine="709"/>
        <w:jc w:val="both"/>
        <w:rPr>
          <w:rFonts w:ascii="Times New Roman" w:eastAsia="Times New Roman" w:hAnsi="Times New Roman" w:cs="Times New Roman"/>
          <w:spacing w:val="-4"/>
          <w:sz w:val="30"/>
          <w:szCs w:val="30"/>
          <w:lang w:eastAsia="ru-RU"/>
        </w:rPr>
      </w:pPr>
      <w:r w:rsidRPr="00D91A55">
        <w:rPr>
          <w:rFonts w:ascii="Times New Roman" w:eastAsia="Times New Roman" w:hAnsi="Times New Roman" w:cs="Times New Roman"/>
          <w:spacing w:val="-4"/>
          <w:sz w:val="30"/>
          <w:szCs w:val="30"/>
          <w:lang w:eastAsia="ru-RU"/>
        </w:rPr>
        <w:t>организация и проведение мероприятий по пропаганде достижений искусства;</w:t>
      </w:r>
    </w:p>
    <w:p w14:paraId="7C834FF4" w14:textId="77777777" w:rsidR="00B95A47" w:rsidRPr="00D91A55" w:rsidRDefault="00B95A47" w:rsidP="00B95A47">
      <w:pPr>
        <w:widowControl w:val="0"/>
        <w:autoSpaceDE w:val="0"/>
        <w:autoSpaceDN w:val="0"/>
        <w:spacing w:after="0" w:line="240" w:lineRule="auto"/>
        <w:ind w:right="24" w:firstLine="709"/>
        <w:jc w:val="both"/>
        <w:rPr>
          <w:rFonts w:ascii="Times New Roman" w:eastAsia="Times New Roman" w:hAnsi="Times New Roman" w:cs="Times New Roman"/>
          <w:spacing w:val="-4"/>
          <w:sz w:val="30"/>
          <w:szCs w:val="30"/>
        </w:rPr>
      </w:pPr>
      <w:r w:rsidRPr="00D91A55">
        <w:rPr>
          <w:rFonts w:ascii="Times New Roman" w:eastAsia="Times New Roman" w:hAnsi="Times New Roman" w:cs="Times New Roman"/>
          <w:spacing w:val="-4"/>
          <w:sz w:val="30"/>
          <w:szCs w:val="30"/>
        </w:rPr>
        <w:t>разработка выставочных проектов с учетом идейно-художественного замысла экспозиции;</w:t>
      </w:r>
    </w:p>
    <w:p w14:paraId="549F451E" w14:textId="77777777" w:rsidR="00B95A47" w:rsidRPr="00D91A55" w:rsidRDefault="0040296F" w:rsidP="00B95A47">
      <w:pPr>
        <w:suppressAutoHyphens/>
        <w:spacing w:after="0" w:line="240" w:lineRule="auto"/>
        <w:ind w:firstLine="709"/>
        <w:rPr>
          <w:rFonts w:ascii="Times New Roman" w:eastAsia="Times New Roman" w:hAnsi="Times New Roman" w:cs="Times New Roman"/>
          <w:spacing w:val="-4"/>
          <w:sz w:val="30"/>
          <w:szCs w:val="30"/>
          <w:lang w:eastAsia="zh-CN"/>
        </w:rPr>
      </w:pPr>
      <w:r w:rsidRPr="00D91A55">
        <w:rPr>
          <w:rFonts w:ascii="Times New Roman" w:eastAsia="Times New Roman" w:hAnsi="Times New Roman" w:cs="Times New Roman"/>
          <w:spacing w:val="-4"/>
          <w:sz w:val="30"/>
          <w:szCs w:val="30"/>
          <w:lang w:eastAsia="zh-CN"/>
        </w:rPr>
        <w:t xml:space="preserve">13.3. </w:t>
      </w:r>
      <w:r w:rsidR="00B95A47" w:rsidRPr="00D91A55">
        <w:rPr>
          <w:rFonts w:ascii="Times New Roman" w:eastAsia="Times New Roman" w:hAnsi="Times New Roman" w:cs="Times New Roman"/>
          <w:spacing w:val="-4"/>
          <w:sz w:val="30"/>
          <w:szCs w:val="30"/>
          <w:lang w:eastAsia="zh-CN"/>
        </w:rPr>
        <w:t>педагогические:</w:t>
      </w:r>
    </w:p>
    <w:p w14:paraId="7D2B64F0" w14:textId="77777777" w:rsidR="00B95A47" w:rsidRPr="00D91A55" w:rsidRDefault="00B95A47" w:rsidP="00B95A47">
      <w:pPr>
        <w:suppressAutoHyphens/>
        <w:spacing w:after="0" w:line="240" w:lineRule="auto"/>
        <w:ind w:firstLine="709"/>
        <w:jc w:val="both"/>
        <w:rPr>
          <w:rFonts w:ascii="Times New Roman" w:eastAsia="Times New Roman" w:hAnsi="Times New Roman" w:cs="Times New Roman"/>
          <w:spacing w:val="-4"/>
          <w:sz w:val="30"/>
          <w:szCs w:val="30"/>
          <w:lang w:eastAsia="zh-CN"/>
        </w:rPr>
      </w:pPr>
      <w:r w:rsidRPr="00D91A55">
        <w:rPr>
          <w:rFonts w:ascii="Times New Roman" w:eastAsia="Times New Roman" w:hAnsi="Times New Roman" w:cs="Times New Roman"/>
          <w:spacing w:val="-4"/>
          <w:sz w:val="30"/>
          <w:szCs w:val="30"/>
          <w:lang w:eastAsia="zh-CN"/>
        </w:rPr>
        <w:t>организация учебных занятий по специальным дисциплинам (тренингов, уроков, семинаров и другое);</w:t>
      </w:r>
    </w:p>
    <w:p w14:paraId="04CC519D" w14:textId="77777777" w:rsidR="00B95A47" w:rsidRPr="00D91A55" w:rsidRDefault="0040296F" w:rsidP="00B95A47">
      <w:pPr>
        <w:suppressAutoHyphens/>
        <w:spacing w:after="0" w:line="240" w:lineRule="auto"/>
        <w:ind w:firstLine="709"/>
        <w:rPr>
          <w:rFonts w:ascii="Times New Roman" w:eastAsia="Times New Roman" w:hAnsi="Times New Roman" w:cs="Times New Roman"/>
          <w:spacing w:val="-4"/>
          <w:sz w:val="30"/>
          <w:szCs w:val="30"/>
          <w:lang w:eastAsia="zh-CN"/>
        </w:rPr>
      </w:pPr>
      <w:r w:rsidRPr="00D91A55">
        <w:rPr>
          <w:rFonts w:ascii="Times New Roman" w:eastAsia="Times New Roman" w:hAnsi="Times New Roman" w:cs="Times New Roman"/>
          <w:spacing w:val="-4"/>
          <w:sz w:val="30"/>
          <w:szCs w:val="30"/>
          <w:lang w:eastAsia="zh-CN"/>
        </w:rPr>
        <w:t xml:space="preserve">13.4. </w:t>
      </w:r>
      <w:r w:rsidR="00B95A47" w:rsidRPr="00D91A55">
        <w:rPr>
          <w:rFonts w:ascii="Times New Roman" w:eastAsia="Times New Roman" w:hAnsi="Times New Roman" w:cs="Times New Roman"/>
          <w:spacing w:val="-4"/>
          <w:sz w:val="30"/>
          <w:szCs w:val="30"/>
          <w:lang w:eastAsia="zh-CN"/>
        </w:rPr>
        <w:t>организационно-управленческие:</w:t>
      </w:r>
    </w:p>
    <w:p w14:paraId="2D63A26B" w14:textId="791D3E91" w:rsidR="00B95A47" w:rsidRPr="00B95A47" w:rsidRDefault="00B95A47" w:rsidP="00B95A47">
      <w:pPr>
        <w:spacing w:after="0" w:line="240" w:lineRule="auto"/>
        <w:ind w:firstLine="709"/>
        <w:jc w:val="both"/>
        <w:rPr>
          <w:rFonts w:ascii="Times New Roman" w:eastAsia="Times New Roman" w:hAnsi="Times New Roman" w:cs="Times New Roman"/>
          <w:spacing w:val="-4"/>
          <w:sz w:val="30"/>
          <w:szCs w:val="30"/>
          <w:lang w:eastAsia="ru-RU"/>
        </w:rPr>
      </w:pPr>
      <w:r w:rsidRPr="00D91A55">
        <w:rPr>
          <w:rFonts w:ascii="Times New Roman" w:eastAsia="Times New Roman" w:hAnsi="Times New Roman" w:cs="Times New Roman"/>
          <w:spacing w:val="-4"/>
          <w:sz w:val="30"/>
          <w:szCs w:val="30"/>
          <w:lang w:eastAsia="ru-RU"/>
        </w:rPr>
        <w:t xml:space="preserve">разработка управленческих </w:t>
      </w:r>
      <w:r w:rsidRPr="00D91A55">
        <w:rPr>
          <w:rFonts w:ascii="Times New Roman" w:eastAsia="Times New Roman" w:hAnsi="Times New Roman" w:cs="Times New Roman"/>
          <w:color w:val="000000" w:themeColor="text1"/>
          <w:spacing w:val="-4"/>
          <w:sz w:val="30"/>
          <w:szCs w:val="30"/>
          <w:lang w:eastAsia="ru-RU"/>
        </w:rPr>
        <w:t xml:space="preserve">решений в сфере культуры, обоснование </w:t>
      </w:r>
      <w:r w:rsidRPr="00D91A55">
        <w:rPr>
          <w:rFonts w:ascii="Times New Roman" w:eastAsia="Times New Roman" w:hAnsi="Times New Roman" w:cs="Times New Roman"/>
          <w:spacing w:val="-4"/>
          <w:sz w:val="30"/>
          <w:szCs w:val="30"/>
          <w:lang w:eastAsia="ru-RU"/>
        </w:rPr>
        <w:t>их выбора на основе критериев</w:t>
      </w:r>
      <w:r w:rsidRPr="00B95A47">
        <w:rPr>
          <w:rFonts w:ascii="Times New Roman" w:eastAsia="Times New Roman" w:hAnsi="Times New Roman" w:cs="Times New Roman"/>
          <w:spacing w:val="-4"/>
          <w:sz w:val="30"/>
          <w:szCs w:val="30"/>
          <w:lang w:eastAsia="ru-RU"/>
        </w:rPr>
        <w:t xml:space="preserve"> социально-экономической эффективности.</w:t>
      </w:r>
    </w:p>
    <w:p w14:paraId="625AA70E" w14:textId="77777777" w:rsidR="00B95A47" w:rsidRPr="00B95A47" w:rsidRDefault="00B95A47" w:rsidP="00B95A47">
      <w:pPr>
        <w:widowControl w:val="0"/>
        <w:spacing w:after="0" w:line="240" w:lineRule="auto"/>
        <w:jc w:val="both"/>
        <w:rPr>
          <w:rFonts w:ascii="Times New Roman" w:eastAsia="Times New Roman" w:hAnsi="Times New Roman" w:cs="Times New Roman"/>
          <w:sz w:val="30"/>
          <w:szCs w:val="30"/>
          <w:lang w:eastAsia="ru-RU"/>
        </w:rPr>
      </w:pPr>
    </w:p>
    <w:p w14:paraId="4AC7A92A" w14:textId="77777777" w:rsidR="00B95A47" w:rsidRPr="00B95A47" w:rsidRDefault="00B95A47" w:rsidP="00B95A47">
      <w:pPr>
        <w:shd w:val="clear" w:color="auto" w:fill="FFFFFF"/>
        <w:spacing w:after="0" w:line="240" w:lineRule="auto"/>
        <w:jc w:val="center"/>
        <w:rPr>
          <w:rFonts w:ascii="Times New Roman" w:eastAsia="Times New Roman" w:hAnsi="Times New Roman" w:cs="Times New Roman"/>
          <w:sz w:val="30"/>
          <w:szCs w:val="30"/>
          <w:lang w:eastAsia="ru-RU"/>
        </w:rPr>
      </w:pPr>
      <w:r w:rsidRPr="00B95A47">
        <w:rPr>
          <w:rFonts w:ascii="Times New Roman" w:eastAsia="Times New Roman" w:hAnsi="Times New Roman" w:cs="Times New Roman"/>
          <w:b/>
          <w:bCs/>
          <w:sz w:val="30"/>
          <w:szCs w:val="30"/>
          <w:lang w:eastAsia="ru-RU"/>
        </w:rPr>
        <w:t>ГЛАВА 4</w:t>
      </w:r>
    </w:p>
    <w:p w14:paraId="68B18B5E" w14:textId="77777777" w:rsidR="00B95A47" w:rsidRPr="00B95A47" w:rsidRDefault="00B95A47" w:rsidP="00B95A47">
      <w:pPr>
        <w:shd w:val="clear" w:color="auto" w:fill="FFFFFF"/>
        <w:spacing w:after="0" w:line="240" w:lineRule="auto"/>
        <w:jc w:val="center"/>
        <w:rPr>
          <w:rFonts w:ascii="Times New Roman" w:eastAsia="Times New Roman" w:hAnsi="Times New Roman" w:cs="Times New Roman"/>
          <w:sz w:val="30"/>
          <w:szCs w:val="30"/>
          <w:lang w:eastAsia="ru-RU"/>
        </w:rPr>
      </w:pPr>
      <w:r w:rsidRPr="00B95A47">
        <w:rPr>
          <w:rFonts w:ascii="Times New Roman" w:eastAsia="Times New Roman" w:hAnsi="Times New Roman" w:cs="Times New Roman"/>
          <w:b/>
          <w:bCs/>
          <w:sz w:val="30"/>
          <w:szCs w:val="30"/>
          <w:lang w:eastAsia="ru-RU"/>
        </w:rPr>
        <w:t>ТРЕБОВАНИЯ К КОМПЕТЕНТНОСТИ СПЕЦИАЛИСТА</w:t>
      </w:r>
    </w:p>
    <w:p w14:paraId="7E3C908D" w14:textId="77777777" w:rsidR="00B95A47" w:rsidRPr="00B95A47" w:rsidRDefault="00B95A47" w:rsidP="00B95A47">
      <w:pPr>
        <w:widowControl w:val="0"/>
        <w:spacing w:after="0" w:line="240" w:lineRule="auto"/>
        <w:jc w:val="both"/>
        <w:rPr>
          <w:rFonts w:ascii="Times New Roman" w:eastAsia="Times New Roman" w:hAnsi="Times New Roman" w:cs="Times New Roman"/>
          <w:sz w:val="30"/>
          <w:szCs w:val="30"/>
          <w:lang w:eastAsia="ru-RU"/>
        </w:rPr>
      </w:pPr>
    </w:p>
    <w:p w14:paraId="748277A4" w14:textId="4E970BEF" w:rsidR="00B95A47" w:rsidRPr="00D91A55" w:rsidRDefault="00B95A47" w:rsidP="00B95A47">
      <w:pPr>
        <w:widowControl w:val="0"/>
        <w:tabs>
          <w:tab w:val="left" w:pos="-142"/>
          <w:tab w:val="left" w:pos="720"/>
        </w:tabs>
        <w:spacing w:after="0" w:line="240" w:lineRule="auto"/>
        <w:ind w:firstLine="709"/>
        <w:jc w:val="both"/>
        <w:rPr>
          <w:rFonts w:ascii="Times New Roman" w:eastAsia="Times New Roman" w:hAnsi="Times New Roman" w:cs="Times New Roman"/>
          <w:spacing w:val="-4"/>
          <w:sz w:val="30"/>
          <w:szCs w:val="30"/>
          <w:lang w:eastAsia="ru-RU"/>
        </w:rPr>
      </w:pPr>
      <w:r w:rsidRPr="00D91A55">
        <w:rPr>
          <w:rFonts w:ascii="Times New Roman" w:eastAsia="Times New Roman" w:hAnsi="Times New Roman" w:cs="Times New Roman"/>
          <w:spacing w:val="-4"/>
          <w:sz w:val="30"/>
          <w:szCs w:val="30"/>
          <w:lang w:eastAsia="ru-RU"/>
        </w:rPr>
        <w:t xml:space="preserve">14. Специалист, освоивший содержание образовательной программы высшего образования </w:t>
      </w:r>
      <w:r w:rsidRPr="00D91A55">
        <w:rPr>
          <w:rFonts w:ascii="Times New Roman" w:eastAsia="Times New Roman" w:hAnsi="Times New Roman" w:cs="Times New Roman"/>
          <w:spacing w:val="-4"/>
          <w:sz w:val="30"/>
          <w:szCs w:val="30"/>
          <w:lang w:val="en-US" w:eastAsia="ru-RU"/>
        </w:rPr>
        <w:t>I</w:t>
      </w:r>
      <w:r w:rsidRPr="00D91A55">
        <w:rPr>
          <w:rFonts w:ascii="Times New Roman" w:eastAsia="Times New Roman" w:hAnsi="Times New Roman" w:cs="Times New Roman"/>
          <w:spacing w:val="-4"/>
          <w:sz w:val="30"/>
          <w:szCs w:val="30"/>
          <w:lang w:eastAsia="ru-RU"/>
        </w:rPr>
        <w:t xml:space="preserve"> ступени по специальности 1-15 01 01 «Живопись (по направлениям)»,</w:t>
      </w:r>
      <w:r w:rsidR="00F06036" w:rsidRPr="00D91A55">
        <w:rPr>
          <w:rFonts w:ascii="Times New Roman" w:eastAsia="Times New Roman" w:hAnsi="Times New Roman" w:cs="Times New Roman"/>
          <w:spacing w:val="-4"/>
          <w:sz w:val="30"/>
          <w:szCs w:val="30"/>
          <w:lang w:eastAsia="ru-RU"/>
        </w:rPr>
        <w:t xml:space="preserve"> </w:t>
      </w:r>
      <w:r w:rsidRPr="00D91A55">
        <w:rPr>
          <w:rFonts w:ascii="Times New Roman" w:eastAsia="Times New Roman" w:hAnsi="Times New Roman" w:cs="Times New Roman"/>
          <w:spacing w:val="-4"/>
          <w:sz w:val="30"/>
          <w:szCs w:val="30"/>
          <w:lang w:eastAsia="ru-RU"/>
        </w:rPr>
        <w:t>должен обладать универсальными, базовыми профессиональными и специализированными компетенциями.</w:t>
      </w:r>
    </w:p>
    <w:p w14:paraId="4C34C9AF" w14:textId="77777777" w:rsidR="00B95A47" w:rsidRPr="00B95A47" w:rsidRDefault="00B95A47" w:rsidP="00B95A47">
      <w:pPr>
        <w:widowControl w:val="0"/>
        <w:tabs>
          <w:tab w:val="left" w:pos="-142"/>
          <w:tab w:val="left" w:pos="720"/>
        </w:tabs>
        <w:spacing w:after="0" w:line="240" w:lineRule="auto"/>
        <w:ind w:firstLine="709"/>
        <w:jc w:val="both"/>
        <w:rPr>
          <w:rFonts w:ascii="Times New Roman" w:eastAsia="Times New Roman" w:hAnsi="Times New Roman" w:cs="Times New Roman"/>
          <w:spacing w:val="-4"/>
          <w:sz w:val="30"/>
          <w:szCs w:val="30"/>
          <w:lang w:eastAsia="ru-RU"/>
        </w:rPr>
      </w:pPr>
      <w:r w:rsidRPr="00D91A55">
        <w:rPr>
          <w:rFonts w:ascii="Times New Roman" w:eastAsia="Times New Roman" w:hAnsi="Times New Roman" w:cs="Times New Roman"/>
          <w:spacing w:val="-4"/>
          <w:sz w:val="30"/>
          <w:szCs w:val="30"/>
          <w:lang w:eastAsia="ru-RU"/>
        </w:rPr>
        <w:t xml:space="preserve">Универсальные, базовые профессиональные и специализированные компетенции устанавливаются с учетом </w:t>
      </w:r>
      <w:r w:rsidRPr="00D91A55">
        <w:rPr>
          <w:rFonts w:ascii="Times New Roman" w:eastAsia="Times New Roman" w:hAnsi="Times New Roman" w:cs="Times New Roman"/>
          <w:spacing w:val="-4"/>
          <w:sz w:val="30"/>
          <w:szCs w:val="30"/>
          <w:lang w:eastAsia="be-BY"/>
        </w:rPr>
        <w:t>Национальной рамки квалификаций высшего образования Республики Беларусь</w:t>
      </w:r>
      <w:r w:rsidRPr="00D91A55">
        <w:rPr>
          <w:rFonts w:ascii="Times New Roman" w:eastAsia="Times New Roman" w:hAnsi="Times New Roman" w:cs="Times New Roman"/>
          <w:bCs/>
          <w:spacing w:val="-4"/>
          <w:sz w:val="30"/>
          <w:szCs w:val="30"/>
          <w:lang w:eastAsia="be-BY"/>
        </w:rPr>
        <w:t>.</w:t>
      </w:r>
    </w:p>
    <w:p w14:paraId="202A2933" w14:textId="77777777" w:rsidR="00B95A47" w:rsidRPr="00D91A55" w:rsidRDefault="00B95A47" w:rsidP="00B95A47">
      <w:pPr>
        <w:widowControl w:val="0"/>
        <w:tabs>
          <w:tab w:val="left" w:pos="0"/>
        </w:tabs>
        <w:spacing w:after="0" w:line="240" w:lineRule="auto"/>
        <w:ind w:firstLine="709"/>
        <w:jc w:val="both"/>
        <w:rPr>
          <w:rFonts w:ascii="Times New Roman" w:eastAsia="Times New Roman" w:hAnsi="Times New Roman" w:cs="Times New Roman"/>
          <w:spacing w:val="-4"/>
          <w:sz w:val="30"/>
          <w:szCs w:val="30"/>
          <w:lang w:eastAsia="ru-RU"/>
        </w:rPr>
      </w:pPr>
      <w:r w:rsidRPr="00D91A55">
        <w:rPr>
          <w:rFonts w:ascii="Times New Roman" w:eastAsia="Times New Roman" w:hAnsi="Times New Roman" w:cs="Times New Roman"/>
          <w:spacing w:val="-4"/>
          <w:sz w:val="30"/>
          <w:szCs w:val="30"/>
          <w:lang w:eastAsia="ru-RU"/>
        </w:rPr>
        <w:t xml:space="preserve">15. Специалист, освоивший содержание образовательной программы высшего образования </w:t>
      </w:r>
      <w:r w:rsidRPr="00D91A55">
        <w:rPr>
          <w:rFonts w:ascii="Times New Roman" w:eastAsia="Times New Roman" w:hAnsi="Times New Roman" w:cs="Times New Roman"/>
          <w:spacing w:val="-4"/>
          <w:sz w:val="30"/>
          <w:szCs w:val="30"/>
          <w:lang w:val="en-US" w:eastAsia="ru-RU"/>
        </w:rPr>
        <w:t>I</w:t>
      </w:r>
      <w:r w:rsidRPr="00D91A55">
        <w:rPr>
          <w:rFonts w:ascii="Times New Roman" w:eastAsia="Times New Roman" w:hAnsi="Times New Roman" w:cs="Times New Roman"/>
          <w:spacing w:val="-4"/>
          <w:sz w:val="30"/>
          <w:szCs w:val="30"/>
          <w:lang w:eastAsia="ru-RU"/>
        </w:rPr>
        <w:t xml:space="preserve"> ступени, должен обладать следующими универсальными компетенциями (далее – УК):</w:t>
      </w:r>
    </w:p>
    <w:p w14:paraId="0C7B4F37" w14:textId="77777777" w:rsidR="00B95A47" w:rsidRPr="00D91A55" w:rsidRDefault="00B95A47" w:rsidP="00B95A47">
      <w:pPr>
        <w:widowControl w:val="0"/>
        <w:autoSpaceDE w:val="0"/>
        <w:autoSpaceDN w:val="0"/>
        <w:spacing w:after="0" w:line="240" w:lineRule="auto"/>
        <w:ind w:firstLine="709"/>
        <w:jc w:val="both"/>
        <w:rPr>
          <w:rFonts w:ascii="Times New Roman" w:eastAsia="Times New Roman" w:hAnsi="Times New Roman" w:cs="Times New Roman"/>
          <w:spacing w:val="-6"/>
          <w:sz w:val="30"/>
          <w:szCs w:val="30"/>
        </w:rPr>
      </w:pPr>
      <w:r w:rsidRPr="00D91A55">
        <w:rPr>
          <w:rFonts w:ascii="Times New Roman" w:eastAsia="Times New Roman" w:hAnsi="Times New Roman" w:cs="Times New Roman"/>
          <w:sz w:val="30"/>
          <w:szCs w:val="30"/>
        </w:rPr>
        <w:t>УК-1. </w:t>
      </w:r>
      <w:r w:rsidRPr="00D91A55">
        <w:rPr>
          <w:rFonts w:ascii="Times New Roman" w:eastAsia="Times New Roman" w:hAnsi="Times New Roman" w:cs="Times New Roman"/>
          <w:spacing w:val="-6"/>
          <w:sz w:val="30"/>
          <w:szCs w:val="30"/>
        </w:rPr>
        <w:t>Владеть основами исследовательской деятельности, осуществлять поиск, анализ и синтез информации;</w:t>
      </w:r>
    </w:p>
    <w:p w14:paraId="719AA19B" w14:textId="77777777" w:rsidR="00B95A47" w:rsidRPr="00D91A55" w:rsidRDefault="00B95A47" w:rsidP="00B95A47">
      <w:pPr>
        <w:widowControl w:val="0"/>
        <w:autoSpaceDE w:val="0"/>
        <w:autoSpaceDN w:val="0"/>
        <w:spacing w:after="0" w:line="240" w:lineRule="auto"/>
        <w:ind w:firstLine="709"/>
        <w:jc w:val="both"/>
        <w:rPr>
          <w:rFonts w:ascii="Times New Roman" w:eastAsia="Times New Roman" w:hAnsi="Times New Roman" w:cs="Times New Roman"/>
          <w:sz w:val="30"/>
          <w:szCs w:val="30"/>
        </w:rPr>
      </w:pPr>
      <w:r w:rsidRPr="00D91A55">
        <w:rPr>
          <w:rFonts w:ascii="Times New Roman" w:eastAsia="Times New Roman" w:hAnsi="Times New Roman" w:cs="Times New Roman"/>
          <w:sz w:val="30"/>
          <w:szCs w:val="30"/>
        </w:rPr>
        <w:t>УК-2. Решать стандартные задачи профессиональной деятельности на основе применения информационно-коммуникационных технологий;</w:t>
      </w:r>
    </w:p>
    <w:p w14:paraId="5436B317" w14:textId="77777777" w:rsidR="00B95A47" w:rsidRPr="00D91A55" w:rsidRDefault="00B95A47" w:rsidP="00B95A47">
      <w:pPr>
        <w:widowControl w:val="0"/>
        <w:autoSpaceDE w:val="0"/>
        <w:autoSpaceDN w:val="0"/>
        <w:spacing w:after="0" w:line="240" w:lineRule="auto"/>
        <w:ind w:firstLine="709"/>
        <w:jc w:val="both"/>
        <w:rPr>
          <w:rFonts w:ascii="Times New Roman" w:eastAsia="Times New Roman" w:hAnsi="Times New Roman" w:cs="Times New Roman"/>
          <w:sz w:val="30"/>
          <w:szCs w:val="30"/>
        </w:rPr>
      </w:pPr>
      <w:r w:rsidRPr="00D91A55">
        <w:rPr>
          <w:rFonts w:ascii="Times New Roman" w:eastAsia="Times New Roman" w:hAnsi="Times New Roman" w:cs="Times New Roman"/>
          <w:sz w:val="30"/>
          <w:szCs w:val="30"/>
        </w:rPr>
        <w:t>УК-3. Осуществлять коммуникации на иностранном языке для решения задач межличностного и межкультурного взаимодействия;</w:t>
      </w:r>
    </w:p>
    <w:p w14:paraId="518155E4" w14:textId="77777777" w:rsidR="00B95A47" w:rsidRPr="00D91A55" w:rsidRDefault="00B95A47" w:rsidP="00B95A47">
      <w:pPr>
        <w:widowControl w:val="0"/>
        <w:autoSpaceDE w:val="0"/>
        <w:autoSpaceDN w:val="0"/>
        <w:spacing w:after="0" w:line="240" w:lineRule="auto"/>
        <w:ind w:firstLine="709"/>
        <w:jc w:val="both"/>
        <w:rPr>
          <w:rFonts w:ascii="Times New Roman" w:eastAsia="Times New Roman" w:hAnsi="Times New Roman" w:cs="Times New Roman"/>
          <w:sz w:val="30"/>
          <w:szCs w:val="30"/>
        </w:rPr>
      </w:pPr>
      <w:r w:rsidRPr="00D91A55">
        <w:rPr>
          <w:rFonts w:ascii="Times New Roman" w:eastAsia="Times New Roman" w:hAnsi="Times New Roman" w:cs="Times New Roman"/>
          <w:sz w:val="30"/>
          <w:szCs w:val="30"/>
        </w:rPr>
        <w:t>УК-4. Работать в команде, толерантно воспринимать социальные, этнические, конфессиональные, культурные и иные различия;</w:t>
      </w:r>
    </w:p>
    <w:p w14:paraId="69C8F22E" w14:textId="77777777" w:rsidR="00B95A47" w:rsidRPr="00D91A55" w:rsidRDefault="00B95A47" w:rsidP="00B95A47">
      <w:pPr>
        <w:widowControl w:val="0"/>
        <w:autoSpaceDE w:val="0"/>
        <w:autoSpaceDN w:val="0"/>
        <w:spacing w:after="0" w:line="240" w:lineRule="auto"/>
        <w:ind w:firstLine="709"/>
        <w:jc w:val="both"/>
        <w:rPr>
          <w:rFonts w:ascii="Times New Roman" w:eastAsia="Times New Roman" w:hAnsi="Times New Roman" w:cs="Times New Roman"/>
          <w:sz w:val="30"/>
          <w:szCs w:val="30"/>
        </w:rPr>
      </w:pPr>
      <w:r w:rsidRPr="00D91A55">
        <w:rPr>
          <w:rFonts w:ascii="Times New Roman" w:eastAsia="Times New Roman" w:hAnsi="Times New Roman" w:cs="Times New Roman"/>
          <w:sz w:val="30"/>
          <w:szCs w:val="30"/>
        </w:rPr>
        <w:t>УК-5. Быть способным к саморазвитию и совершенствованию в профессиональной деятельности;</w:t>
      </w:r>
    </w:p>
    <w:p w14:paraId="5CFFAD32" w14:textId="77777777" w:rsidR="00B95A47" w:rsidRPr="00D91A55" w:rsidRDefault="00B95A47" w:rsidP="00B95A47">
      <w:pPr>
        <w:widowControl w:val="0"/>
        <w:autoSpaceDE w:val="0"/>
        <w:autoSpaceDN w:val="0"/>
        <w:spacing w:after="0" w:line="240" w:lineRule="auto"/>
        <w:ind w:firstLine="709"/>
        <w:jc w:val="both"/>
        <w:rPr>
          <w:rFonts w:ascii="Times New Roman" w:eastAsia="Times New Roman" w:hAnsi="Times New Roman" w:cs="Times New Roman"/>
          <w:sz w:val="30"/>
          <w:szCs w:val="30"/>
        </w:rPr>
      </w:pPr>
      <w:r w:rsidRPr="00D91A55">
        <w:rPr>
          <w:rFonts w:ascii="Times New Roman" w:eastAsia="Times New Roman" w:hAnsi="Times New Roman" w:cs="Times New Roman"/>
          <w:sz w:val="30"/>
          <w:szCs w:val="30"/>
        </w:rPr>
        <w:t>УК-6. Проявлять инициативу и адаптироваться к изменениям в профессиональной деятельности;</w:t>
      </w:r>
    </w:p>
    <w:p w14:paraId="57A432E0" w14:textId="77777777" w:rsidR="00B95A47" w:rsidRPr="00B95A47" w:rsidRDefault="00B95A47" w:rsidP="00B95A47">
      <w:pPr>
        <w:widowControl w:val="0"/>
        <w:autoSpaceDE w:val="0"/>
        <w:autoSpaceDN w:val="0"/>
        <w:spacing w:after="0" w:line="240" w:lineRule="auto"/>
        <w:ind w:firstLine="709"/>
        <w:jc w:val="both"/>
        <w:rPr>
          <w:rFonts w:ascii="Times New Roman" w:eastAsia="Times New Roman" w:hAnsi="Times New Roman" w:cs="Times New Roman"/>
          <w:sz w:val="30"/>
          <w:szCs w:val="30"/>
        </w:rPr>
      </w:pPr>
      <w:r w:rsidRPr="00D91A55">
        <w:rPr>
          <w:rFonts w:ascii="Times New Roman" w:eastAsia="Times New Roman" w:hAnsi="Times New Roman" w:cs="Times New Roman"/>
          <w:sz w:val="30"/>
          <w:szCs w:val="30"/>
        </w:rPr>
        <w:t>УК-7. Обладать гуманистическим мировоззрением, качествами гражданственности и патриотизма</w:t>
      </w:r>
      <w:r w:rsidRPr="00B95A47">
        <w:rPr>
          <w:rFonts w:ascii="Times New Roman" w:eastAsia="Times New Roman" w:hAnsi="Times New Roman" w:cs="Times New Roman"/>
          <w:sz w:val="30"/>
          <w:szCs w:val="30"/>
        </w:rPr>
        <w:t>;</w:t>
      </w:r>
    </w:p>
    <w:p w14:paraId="5140A1CD" w14:textId="77777777" w:rsidR="00B95A47" w:rsidRPr="00D91A55" w:rsidRDefault="00B95A47" w:rsidP="00B95A47">
      <w:pPr>
        <w:widowControl w:val="0"/>
        <w:autoSpaceDE w:val="0"/>
        <w:autoSpaceDN w:val="0"/>
        <w:spacing w:after="0" w:line="240" w:lineRule="auto"/>
        <w:ind w:firstLine="709"/>
        <w:jc w:val="both"/>
        <w:rPr>
          <w:rFonts w:ascii="Times New Roman" w:eastAsia="Times New Roman" w:hAnsi="Times New Roman" w:cs="Times New Roman"/>
          <w:sz w:val="30"/>
          <w:szCs w:val="30"/>
        </w:rPr>
      </w:pPr>
      <w:r w:rsidRPr="00D91A55">
        <w:rPr>
          <w:rFonts w:ascii="Times New Roman" w:eastAsia="Times New Roman" w:hAnsi="Times New Roman" w:cs="Times New Roman"/>
          <w:sz w:val="30"/>
          <w:szCs w:val="30"/>
        </w:rPr>
        <w:t>УК-8. </w:t>
      </w:r>
      <w:r w:rsidRPr="00D91A55">
        <w:rPr>
          <w:rFonts w:ascii="Times New Roman" w:eastAsia="Times New Roman" w:hAnsi="Times New Roman" w:cs="Times New Roman"/>
          <w:spacing w:val="-6"/>
          <w:sz w:val="30"/>
          <w:szCs w:val="30"/>
        </w:rPr>
        <w:t>Обладать современной культурой мышления, уметь использовать основы философских знаний в профессиональной деятельности;</w:t>
      </w:r>
    </w:p>
    <w:p w14:paraId="378C1AED" w14:textId="77777777" w:rsidR="00B95A47" w:rsidRPr="00D91A55" w:rsidRDefault="00B95A47" w:rsidP="00B95A47">
      <w:pPr>
        <w:widowControl w:val="0"/>
        <w:autoSpaceDE w:val="0"/>
        <w:autoSpaceDN w:val="0"/>
        <w:spacing w:after="0" w:line="240" w:lineRule="auto"/>
        <w:ind w:firstLine="709"/>
        <w:jc w:val="both"/>
        <w:rPr>
          <w:rFonts w:ascii="Times New Roman" w:eastAsia="Times New Roman" w:hAnsi="Times New Roman" w:cs="Times New Roman"/>
          <w:sz w:val="30"/>
          <w:szCs w:val="30"/>
        </w:rPr>
      </w:pPr>
      <w:r w:rsidRPr="00D91A55">
        <w:rPr>
          <w:rFonts w:ascii="Times New Roman" w:eastAsia="Times New Roman" w:hAnsi="Times New Roman" w:cs="Times New Roman"/>
          <w:sz w:val="30"/>
          <w:szCs w:val="30"/>
        </w:rPr>
        <w:t>УК-9. Выявлять факторы и механизмы исторического развития, определять общественное значение исторических событий;</w:t>
      </w:r>
    </w:p>
    <w:p w14:paraId="14F1CDB1" w14:textId="2F0D74D5" w:rsidR="00B95A47" w:rsidRPr="00B95A47" w:rsidRDefault="00B95A47" w:rsidP="00B95A47">
      <w:pPr>
        <w:widowControl w:val="0"/>
        <w:autoSpaceDE w:val="0"/>
        <w:autoSpaceDN w:val="0"/>
        <w:spacing w:after="0" w:line="240" w:lineRule="auto"/>
        <w:ind w:firstLine="709"/>
        <w:jc w:val="both"/>
        <w:rPr>
          <w:rFonts w:ascii="Times New Roman" w:eastAsia="Times New Roman" w:hAnsi="Times New Roman" w:cs="Times New Roman"/>
          <w:sz w:val="30"/>
          <w:szCs w:val="30"/>
        </w:rPr>
      </w:pPr>
      <w:r w:rsidRPr="00D91A55">
        <w:rPr>
          <w:rFonts w:ascii="Times New Roman" w:eastAsia="Times New Roman" w:hAnsi="Times New Roman" w:cs="Times New Roman"/>
          <w:sz w:val="30"/>
          <w:szCs w:val="30"/>
        </w:rPr>
        <w:t xml:space="preserve">УК-10. Анализировать и оценивать социально-значимые явления, события и процессы, использовать </w:t>
      </w:r>
      <w:r w:rsidR="00410D06" w:rsidRPr="00D91A55">
        <w:rPr>
          <w:rFonts w:ascii="Times New Roman" w:eastAsia="Times New Roman" w:hAnsi="Times New Roman" w:cs="Times New Roman"/>
          <w:sz w:val="30"/>
          <w:szCs w:val="30"/>
        </w:rPr>
        <w:t>социологическую и экономическую</w:t>
      </w:r>
      <w:r w:rsidRPr="00D91A55">
        <w:rPr>
          <w:rFonts w:ascii="Times New Roman" w:eastAsia="Times New Roman" w:hAnsi="Times New Roman" w:cs="Times New Roman"/>
          <w:sz w:val="30"/>
          <w:szCs w:val="30"/>
        </w:rPr>
        <w:t xml:space="preserve"> информацию при решении</w:t>
      </w:r>
      <w:r w:rsidRPr="00B95A47">
        <w:rPr>
          <w:rFonts w:ascii="Times New Roman" w:eastAsia="Times New Roman" w:hAnsi="Times New Roman" w:cs="Times New Roman"/>
          <w:sz w:val="30"/>
          <w:szCs w:val="30"/>
        </w:rPr>
        <w:t xml:space="preserve"> аналитических, научных и профессиональных задач, проявлять предпринимательскую инициативу;</w:t>
      </w:r>
    </w:p>
    <w:p w14:paraId="1B6CBFBE" w14:textId="5B9A6442" w:rsidR="00B95A47" w:rsidRPr="00D91A55" w:rsidRDefault="00B95A47" w:rsidP="00B95A47">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30"/>
          <w:szCs w:val="30"/>
        </w:rPr>
      </w:pPr>
      <w:r w:rsidRPr="00D91A55">
        <w:rPr>
          <w:rFonts w:ascii="Times New Roman" w:eastAsia="Times New Roman" w:hAnsi="Times New Roman" w:cs="Times New Roman"/>
          <w:sz w:val="30"/>
          <w:szCs w:val="30"/>
        </w:rPr>
        <w:t xml:space="preserve">УК-11. Выстраивать продуктивные </w:t>
      </w:r>
      <w:r w:rsidRPr="00D91A55">
        <w:rPr>
          <w:rFonts w:ascii="Times New Roman" w:eastAsia="Times New Roman" w:hAnsi="Times New Roman" w:cs="Times New Roman"/>
          <w:color w:val="000000" w:themeColor="text1"/>
          <w:sz w:val="30"/>
          <w:szCs w:val="30"/>
        </w:rPr>
        <w:t xml:space="preserve">отношения </w:t>
      </w:r>
      <w:r w:rsidR="00CA53AB" w:rsidRPr="00D91A55">
        <w:rPr>
          <w:rFonts w:ascii="Times New Roman" w:eastAsia="Times New Roman" w:hAnsi="Times New Roman" w:cs="Times New Roman"/>
          <w:color w:val="000000" w:themeColor="text1"/>
          <w:sz w:val="30"/>
          <w:szCs w:val="30"/>
        </w:rPr>
        <w:t>в различных сферах деятельности</w:t>
      </w:r>
      <w:r w:rsidRPr="00D91A55">
        <w:rPr>
          <w:rFonts w:ascii="Times New Roman" w:eastAsia="Times New Roman" w:hAnsi="Times New Roman" w:cs="Times New Roman"/>
          <w:color w:val="000000" w:themeColor="text1"/>
          <w:sz w:val="30"/>
          <w:szCs w:val="30"/>
        </w:rPr>
        <w:t>;</w:t>
      </w:r>
    </w:p>
    <w:p w14:paraId="36049798" w14:textId="77777777" w:rsidR="00B95A47" w:rsidRPr="00D91A55" w:rsidRDefault="00B95A47" w:rsidP="00B95A47">
      <w:pPr>
        <w:widowControl w:val="0"/>
        <w:autoSpaceDE w:val="0"/>
        <w:autoSpaceDN w:val="0"/>
        <w:spacing w:after="0" w:line="240" w:lineRule="auto"/>
        <w:ind w:firstLine="709"/>
        <w:jc w:val="both"/>
        <w:rPr>
          <w:rFonts w:ascii="Times New Roman" w:eastAsia="Times New Roman" w:hAnsi="Times New Roman" w:cs="Times New Roman"/>
          <w:spacing w:val="-4"/>
          <w:sz w:val="30"/>
          <w:szCs w:val="30"/>
        </w:rPr>
      </w:pPr>
      <w:r w:rsidRPr="00D91A55">
        <w:rPr>
          <w:rFonts w:ascii="Times New Roman" w:eastAsia="Times New Roman" w:hAnsi="Times New Roman" w:cs="Times New Roman"/>
          <w:spacing w:val="-4"/>
          <w:sz w:val="30"/>
          <w:szCs w:val="30"/>
        </w:rPr>
        <w:t xml:space="preserve">УК-12. Использовать знания о целях и видах коммуникации при организации коммуникативного процесса в сфере образования, осваивать и </w:t>
      </w:r>
      <w:r w:rsidRPr="00D91A55">
        <w:rPr>
          <w:rFonts w:ascii="Times New Roman" w:eastAsia="Times New Roman" w:hAnsi="Times New Roman" w:cs="Times New Roman"/>
          <w:spacing w:val="-14"/>
          <w:sz w:val="30"/>
          <w:szCs w:val="30"/>
        </w:rPr>
        <w:t>внедрять современные образовательные технологии и педагогические инновации</w:t>
      </w:r>
      <w:r w:rsidRPr="00D91A55">
        <w:rPr>
          <w:rFonts w:ascii="Times New Roman" w:eastAsia="Times New Roman" w:hAnsi="Times New Roman" w:cs="Times New Roman"/>
          <w:spacing w:val="-4"/>
          <w:sz w:val="30"/>
          <w:szCs w:val="30"/>
        </w:rPr>
        <w:t>;</w:t>
      </w:r>
    </w:p>
    <w:p w14:paraId="69386534" w14:textId="77777777" w:rsidR="00B95A47" w:rsidRPr="00D91A55" w:rsidRDefault="00B95A47" w:rsidP="00B95A47">
      <w:pPr>
        <w:widowControl w:val="0"/>
        <w:autoSpaceDE w:val="0"/>
        <w:autoSpaceDN w:val="0"/>
        <w:spacing w:after="0" w:line="240" w:lineRule="auto"/>
        <w:ind w:firstLine="709"/>
        <w:jc w:val="both"/>
        <w:rPr>
          <w:rFonts w:ascii="Times New Roman" w:eastAsia="Times New Roman" w:hAnsi="Times New Roman" w:cs="Times New Roman"/>
          <w:sz w:val="30"/>
          <w:szCs w:val="30"/>
        </w:rPr>
      </w:pPr>
      <w:r w:rsidRPr="00D91A55">
        <w:rPr>
          <w:rFonts w:ascii="Times New Roman" w:eastAsia="Times New Roman" w:hAnsi="Times New Roman" w:cs="Times New Roman"/>
          <w:sz w:val="30"/>
          <w:szCs w:val="30"/>
        </w:rPr>
        <w:t xml:space="preserve">УК-13. </w:t>
      </w:r>
      <w:r w:rsidRPr="00D91A55">
        <w:rPr>
          <w:rFonts w:ascii="Times New Roman" w:eastAsia="Times New Roman" w:hAnsi="Times New Roman" w:cs="Times New Roman"/>
          <w:spacing w:val="-6"/>
          <w:sz w:val="30"/>
          <w:szCs w:val="30"/>
        </w:rPr>
        <w:t>Осуществлять коммуникации в устной и письменной форме на белорусском языке для решения задач межличностного и профессионального взаимодействия;</w:t>
      </w:r>
    </w:p>
    <w:p w14:paraId="338F6491" w14:textId="77777777" w:rsidR="00B95A47" w:rsidRPr="00B95A47" w:rsidRDefault="00B95A47" w:rsidP="00B95A47">
      <w:pPr>
        <w:widowControl w:val="0"/>
        <w:autoSpaceDE w:val="0"/>
        <w:autoSpaceDN w:val="0"/>
        <w:spacing w:after="0" w:line="240" w:lineRule="auto"/>
        <w:ind w:firstLine="709"/>
        <w:jc w:val="both"/>
        <w:rPr>
          <w:rFonts w:ascii="Times New Roman" w:eastAsia="Times New Roman" w:hAnsi="Times New Roman" w:cs="Times New Roman"/>
          <w:sz w:val="30"/>
          <w:szCs w:val="30"/>
        </w:rPr>
      </w:pPr>
      <w:r w:rsidRPr="00D91A55">
        <w:rPr>
          <w:rFonts w:ascii="Times New Roman" w:eastAsia="Times New Roman" w:hAnsi="Times New Roman" w:cs="Times New Roman"/>
          <w:sz w:val="30"/>
          <w:szCs w:val="30"/>
        </w:rPr>
        <w:t>УК-14. Использовать занятия физической культурой и спортом для повышения двигательной активности, сохранения собственного здоровья, пропаганды здорового образа и стиля жизни, формирования навыков здоровьесбережения.</w:t>
      </w:r>
    </w:p>
    <w:p w14:paraId="1F11DF00" w14:textId="77777777" w:rsidR="00B95A47" w:rsidRPr="00B95A47" w:rsidRDefault="00B95A47" w:rsidP="00B95A47">
      <w:pPr>
        <w:widowControl w:val="0"/>
        <w:tabs>
          <w:tab w:val="left" w:pos="0"/>
          <w:tab w:val="left" w:pos="720"/>
        </w:tabs>
        <w:spacing w:after="0" w:line="240" w:lineRule="auto"/>
        <w:ind w:firstLine="709"/>
        <w:jc w:val="both"/>
        <w:rPr>
          <w:rFonts w:ascii="Times New Roman" w:eastAsia="Times New Roman" w:hAnsi="Times New Roman" w:cs="Times New Roman"/>
          <w:sz w:val="30"/>
          <w:szCs w:val="30"/>
          <w:lang w:eastAsia="ru-RU"/>
        </w:rPr>
      </w:pPr>
      <w:r w:rsidRPr="00D91A55">
        <w:rPr>
          <w:rFonts w:ascii="Times New Roman" w:eastAsia="Times New Roman" w:hAnsi="Times New Roman" w:cs="Times New Roman"/>
          <w:sz w:val="30"/>
          <w:szCs w:val="30"/>
          <w:lang w:eastAsia="ru-RU"/>
        </w:rPr>
        <w:t xml:space="preserve">16. Специалист, освоивший содержание образовательной программы высшего образования </w:t>
      </w:r>
      <w:r w:rsidRPr="00D91A55">
        <w:rPr>
          <w:rFonts w:ascii="Times New Roman" w:eastAsia="Times New Roman" w:hAnsi="Times New Roman" w:cs="Times New Roman"/>
          <w:sz w:val="30"/>
          <w:szCs w:val="30"/>
          <w:lang w:val="en-US" w:eastAsia="ru-RU"/>
        </w:rPr>
        <w:t>I</w:t>
      </w:r>
      <w:r w:rsidRPr="00D91A55">
        <w:rPr>
          <w:rFonts w:ascii="Times New Roman" w:eastAsia="Times New Roman" w:hAnsi="Times New Roman" w:cs="Times New Roman"/>
          <w:sz w:val="30"/>
          <w:szCs w:val="30"/>
          <w:lang w:eastAsia="ru-RU"/>
        </w:rPr>
        <w:t xml:space="preserve"> ступени, </w:t>
      </w:r>
      <w:r w:rsidRPr="00D91A55">
        <w:rPr>
          <w:rFonts w:ascii="Times New Roman" w:eastAsia="Times New Roman" w:hAnsi="Times New Roman" w:cs="Times New Roman"/>
          <w:spacing w:val="-2"/>
          <w:sz w:val="30"/>
          <w:szCs w:val="30"/>
          <w:lang w:eastAsia="ru-RU"/>
        </w:rPr>
        <w:t>должен обладать следующими базовыми профессиональными компетенциями</w:t>
      </w:r>
      <w:r w:rsidRPr="00D91A55">
        <w:rPr>
          <w:rFonts w:ascii="Times New Roman" w:eastAsia="Times New Roman" w:hAnsi="Times New Roman" w:cs="Times New Roman"/>
          <w:sz w:val="30"/>
          <w:szCs w:val="30"/>
          <w:lang w:eastAsia="ru-RU"/>
        </w:rPr>
        <w:t xml:space="preserve"> (далее – БПК):</w:t>
      </w:r>
    </w:p>
    <w:p w14:paraId="0BA4D20E" w14:textId="48B30A9F" w:rsidR="00B95A47" w:rsidRPr="0019338C" w:rsidRDefault="00B95A47" w:rsidP="00B95A47">
      <w:pPr>
        <w:widowControl w:val="0"/>
        <w:autoSpaceDE w:val="0"/>
        <w:autoSpaceDN w:val="0"/>
        <w:spacing w:after="0" w:line="240" w:lineRule="auto"/>
        <w:ind w:firstLine="709"/>
        <w:jc w:val="both"/>
        <w:rPr>
          <w:rFonts w:ascii="Times New Roman" w:eastAsia="Times New Roman" w:hAnsi="Times New Roman" w:cs="Times New Roman"/>
          <w:sz w:val="30"/>
          <w:szCs w:val="30"/>
        </w:rPr>
      </w:pPr>
      <w:r w:rsidRPr="0019338C">
        <w:rPr>
          <w:rFonts w:ascii="Times New Roman" w:eastAsia="Times New Roman" w:hAnsi="Times New Roman" w:cs="Times New Roman"/>
          <w:sz w:val="30"/>
          <w:szCs w:val="30"/>
        </w:rPr>
        <w:t>БПК-1. </w:t>
      </w:r>
      <w:r w:rsidR="00AD3AF3" w:rsidRPr="0019338C">
        <w:rPr>
          <w:rFonts w:ascii="Times New Roman" w:eastAsia="Times New Roman" w:hAnsi="Times New Roman" w:cs="Times New Roman"/>
          <w:spacing w:val="-6"/>
          <w:sz w:val="30"/>
          <w:szCs w:val="30"/>
          <w:lang w:val="be-BY"/>
        </w:rPr>
        <w:t>Обеспечивать</w:t>
      </w:r>
      <w:r w:rsidR="00CA53AB" w:rsidRPr="0019338C">
        <w:rPr>
          <w:rFonts w:ascii="Times New Roman" w:eastAsia="Times New Roman" w:hAnsi="Times New Roman" w:cs="Times New Roman"/>
          <w:spacing w:val="-6"/>
          <w:sz w:val="30"/>
          <w:szCs w:val="30"/>
        </w:rPr>
        <w:t xml:space="preserve"> здоровы</w:t>
      </w:r>
      <w:r w:rsidR="00AD3AF3" w:rsidRPr="0019338C">
        <w:rPr>
          <w:rFonts w:ascii="Times New Roman" w:eastAsia="Times New Roman" w:hAnsi="Times New Roman" w:cs="Times New Roman"/>
          <w:spacing w:val="-6"/>
          <w:sz w:val="30"/>
          <w:szCs w:val="30"/>
        </w:rPr>
        <w:t>е</w:t>
      </w:r>
      <w:r w:rsidR="00CA53AB" w:rsidRPr="0019338C">
        <w:rPr>
          <w:rFonts w:ascii="Times New Roman" w:eastAsia="Times New Roman" w:hAnsi="Times New Roman" w:cs="Times New Roman"/>
          <w:spacing w:val="-6"/>
          <w:sz w:val="30"/>
          <w:szCs w:val="30"/>
        </w:rPr>
        <w:t xml:space="preserve"> и безопасны</w:t>
      </w:r>
      <w:r w:rsidR="00AD3AF3" w:rsidRPr="0019338C">
        <w:rPr>
          <w:rFonts w:ascii="Times New Roman" w:eastAsia="Times New Roman" w:hAnsi="Times New Roman" w:cs="Times New Roman"/>
          <w:spacing w:val="-6"/>
          <w:sz w:val="30"/>
          <w:szCs w:val="30"/>
        </w:rPr>
        <w:t>е</w:t>
      </w:r>
      <w:r w:rsidR="00CA53AB" w:rsidRPr="0019338C">
        <w:rPr>
          <w:rFonts w:ascii="Times New Roman" w:eastAsia="Times New Roman" w:hAnsi="Times New Roman" w:cs="Times New Roman"/>
          <w:spacing w:val="-6"/>
          <w:sz w:val="30"/>
          <w:szCs w:val="30"/>
        </w:rPr>
        <w:t xml:space="preserve"> услови</w:t>
      </w:r>
      <w:r w:rsidR="00AD3AF3" w:rsidRPr="0019338C">
        <w:rPr>
          <w:rFonts w:ascii="Times New Roman" w:eastAsia="Times New Roman" w:hAnsi="Times New Roman" w:cs="Times New Roman"/>
          <w:spacing w:val="-6"/>
          <w:sz w:val="30"/>
          <w:szCs w:val="30"/>
        </w:rPr>
        <w:t>я</w:t>
      </w:r>
      <w:r w:rsidR="00CA53AB" w:rsidRPr="0019338C">
        <w:rPr>
          <w:rFonts w:ascii="Times New Roman" w:eastAsia="Times New Roman" w:hAnsi="Times New Roman" w:cs="Times New Roman"/>
          <w:spacing w:val="-6"/>
          <w:sz w:val="30"/>
          <w:szCs w:val="30"/>
        </w:rPr>
        <w:t xml:space="preserve"> труда работников</w:t>
      </w:r>
      <w:r w:rsidRPr="0019338C">
        <w:rPr>
          <w:rFonts w:ascii="Times New Roman" w:eastAsia="Times New Roman" w:hAnsi="Times New Roman" w:cs="Times New Roman"/>
          <w:spacing w:val="-6"/>
          <w:sz w:val="30"/>
          <w:szCs w:val="30"/>
        </w:rPr>
        <w:t>;</w:t>
      </w:r>
    </w:p>
    <w:p w14:paraId="4D1B0866" w14:textId="77777777" w:rsidR="00B95A47" w:rsidRPr="0019338C" w:rsidRDefault="00B95A47" w:rsidP="00B95A47">
      <w:pPr>
        <w:widowControl w:val="0"/>
        <w:autoSpaceDE w:val="0"/>
        <w:autoSpaceDN w:val="0"/>
        <w:spacing w:after="0" w:line="240" w:lineRule="auto"/>
        <w:ind w:firstLine="709"/>
        <w:jc w:val="both"/>
        <w:rPr>
          <w:rFonts w:ascii="Times New Roman" w:eastAsia="Times New Roman" w:hAnsi="Times New Roman" w:cs="Times New Roman"/>
          <w:sz w:val="30"/>
          <w:szCs w:val="30"/>
        </w:rPr>
      </w:pPr>
      <w:r w:rsidRPr="0019338C">
        <w:rPr>
          <w:rFonts w:ascii="Times New Roman" w:eastAsia="Times New Roman" w:hAnsi="Times New Roman" w:cs="Times New Roman"/>
          <w:sz w:val="30"/>
          <w:szCs w:val="30"/>
        </w:rPr>
        <w:t>БПК-2. </w:t>
      </w:r>
      <w:r w:rsidRPr="0019338C">
        <w:rPr>
          <w:rFonts w:ascii="Times New Roman" w:eastAsia="Times New Roman" w:hAnsi="Times New Roman" w:cs="Times New Roman"/>
          <w:spacing w:val="-6"/>
          <w:sz w:val="30"/>
          <w:szCs w:val="30"/>
        </w:rPr>
        <w:t>Применять основные методы защиты населения от негативных факторов антропогенного, техногенного, естественного происхождения, принципы рационального природопользования и энергосбережения;</w:t>
      </w:r>
    </w:p>
    <w:p w14:paraId="211E1C6E" w14:textId="77777777" w:rsidR="00B95A47" w:rsidRPr="00613C09" w:rsidRDefault="00B95A47" w:rsidP="00B95A47">
      <w:pPr>
        <w:widowControl w:val="0"/>
        <w:autoSpaceDE w:val="0"/>
        <w:autoSpaceDN w:val="0"/>
        <w:spacing w:after="0" w:line="240" w:lineRule="auto"/>
        <w:ind w:firstLine="709"/>
        <w:jc w:val="both"/>
        <w:rPr>
          <w:rFonts w:ascii="Times New Roman" w:eastAsia="Times New Roman" w:hAnsi="Times New Roman" w:cs="Times New Roman"/>
          <w:sz w:val="30"/>
          <w:szCs w:val="30"/>
        </w:rPr>
      </w:pPr>
      <w:r w:rsidRPr="00613C09">
        <w:rPr>
          <w:rFonts w:ascii="Times New Roman" w:eastAsia="Times New Roman" w:hAnsi="Times New Roman" w:cs="Times New Roman"/>
          <w:sz w:val="30"/>
          <w:szCs w:val="30"/>
        </w:rPr>
        <w:t>БПК-3. Преподавать специальные дисциплины на высоком научно-теоретическом и методическом уровне;</w:t>
      </w:r>
    </w:p>
    <w:p w14:paraId="1B35669B" w14:textId="77777777" w:rsidR="00B95A47" w:rsidRPr="00613C09" w:rsidRDefault="00B95A47" w:rsidP="00B95A47">
      <w:pPr>
        <w:widowControl w:val="0"/>
        <w:autoSpaceDE w:val="0"/>
        <w:autoSpaceDN w:val="0"/>
        <w:spacing w:after="0" w:line="240" w:lineRule="auto"/>
        <w:ind w:firstLine="709"/>
        <w:jc w:val="both"/>
        <w:rPr>
          <w:rFonts w:ascii="Times New Roman" w:eastAsia="Times New Roman" w:hAnsi="Times New Roman" w:cs="Times New Roman"/>
          <w:spacing w:val="-4"/>
          <w:sz w:val="30"/>
          <w:szCs w:val="30"/>
        </w:rPr>
      </w:pPr>
      <w:r w:rsidRPr="00613C09">
        <w:rPr>
          <w:rFonts w:ascii="Times New Roman" w:eastAsia="Times New Roman" w:hAnsi="Times New Roman" w:cs="Times New Roman"/>
          <w:sz w:val="30"/>
          <w:szCs w:val="30"/>
        </w:rPr>
        <w:t>БПК-4. </w:t>
      </w:r>
      <w:r w:rsidRPr="00613C09">
        <w:rPr>
          <w:rFonts w:ascii="Times New Roman" w:eastAsia="Times New Roman" w:hAnsi="Times New Roman" w:cs="Times New Roman"/>
          <w:spacing w:val="-4"/>
          <w:sz w:val="30"/>
          <w:szCs w:val="30"/>
        </w:rPr>
        <w:t>Определять этапы развития мирового и отечественного искусства, основываться в профессиональной деятельности на объективных фактах и законах исторического и художественных процессах;</w:t>
      </w:r>
    </w:p>
    <w:p w14:paraId="6AADF616" w14:textId="77777777" w:rsidR="00B95A47" w:rsidRPr="00613C09" w:rsidRDefault="00B95A47" w:rsidP="00B95A47">
      <w:pPr>
        <w:widowControl w:val="0"/>
        <w:autoSpaceDE w:val="0"/>
        <w:autoSpaceDN w:val="0"/>
        <w:spacing w:after="0" w:line="240" w:lineRule="auto"/>
        <w:ind w:firstLine="709"/>
        <w:jc w:val="both"/>
        <w:rPr>
          <w:rFonts w:ascii="Times New Roman" w:eastAsia="Times New Roman" w:hAnsi="Times New Roman" w:cs="Times New Roman"/>
          <w:spacing w:val="-4"/>
          <w:sz w:val="30"/>
          <w:szCs w:val="30"/>
        </w:rPr>
      </w:pPr>
      <w:r w:rsidRPr="00613C09">
        <w:rPr>
          <w:rFonts w:ascii="Times New Roman" w:eastAsia="Times New Roman" w:hAnsi="Times New Roman" w:cs="Times New Roman"/>
          <w:spacing w:val="-4"/>
          <w:sz w:val="30"/>
          <w:szCs w:val="30"/>
        </w:rPr>
        <w:t>БПК-5. Применять методы комплексного, системного анализа произведений искусства, явлений художественной жизни и художественных процессов;</w:t>
      </w:r>
    </w:p>
    <w:p w14:paraId="2EC6A986" w14:textId="77777777" w:rsidR="00B95A47" w:rsidRPr="00613C09" w:rsidRDefault="00B95A47" w:rsidP="00B95A47">
      <w:pPr>
        <w:widowControl w:val="0"/>
        <w:autoSpaceDE w:val="0"/>
        <w:autoSpaceDN w:val="0"/>
        <w:spacing w:after="0" w:line="240" w:lineRule="auto"/>
        <w:ind w:firstLine="709"/>
        <w:jc w:val="both"/>
        <w:rPr>
          <w:rFonts w:ascii="Times New Roman" w:eastAsia="Times New Roman" w:hAnsi="Times New Roman" w:cs="Times New Roman"/>
          <w:spacing w:val="-4"/>
          <w:sz w:val="30"/>
          <w:szCs w:val="30"/>
        </w:rPr>
      </w:pPr>
      <w:r w:rsidRPr="00613C09">
        <w:rPr>
          <w:rFonts w:ascii="Times New Roman" w:eastAsia="Times New Roman" w:hAnsi="Times New Roman" w:cs="Times New Roman"/>
          <w:spacing w:val="-4"/>
          <w:sz w:val="30"/>
          <w:szCs w:val="30"/>
        </w:rPr>
        <w:t>БПК-6. </w:t>
      </w:r>
      <w:r w:rsidRPr="0019338C">
        <w:rPr>
          <w:rFonts w:ascii="Times New Roman" w:eastAsia="Times New Roman" w:hAnsi="Times New Roman" w:cs="Times New Roman"/>
          <w:spacing w:val="-4"/>
          <w:sz w:val="30"/>
          <w:szCs w:val="30"/>
        </w:rPr>
        <w:t xml:space="preserve">Использовать основные законы перспективы </w:t>
      </w:r>
      <w:r w:rsidRPr="00613C09">
        <w:rPr>
          <w:rFonts w:ascii="Times New Roman" w:eastAsia="Times New Roman" w:hAnsi="Times New Roman" w:cs="Times New Roman"/>
          <w:color w:val="000000" w:themeColor="text1"/>
          <w:spacing w:val="-4"/>
          <w:sz w:val="30"/>
          <w:szCs w:val="30"/>
        </w:rPr>
        <w:t xml:space="preserve">и базовые </w:t>
      </w:r>
      <w:r w:rsidRPr="00613C09">
        <w:rPr>
          <w:rFonts w:ascii="Times New Roman" w:eastAsia="Times New Roman" w:hAnsi="Times New Roman" w:cs="Times New Roman"/>
          <w:spacing w:val="-4"/>
          <w:sz w:val="30"/>
          <w:szCs w:val="30"/>
        </w:rPr>
        <w:t>навыки графического построения в творческой деятельности.</w:t>
      </w:r>
    </w:p>
    <w:p w14:paraId="16623301" w14:textId="77777777" w:rsidR="00B95A47" w:rsidRPr="00613C09" w:rsidRDefault="00B95A47" w:rsidP="00B95A47">
      <w:pPr>
        <w:widowControl w:val="0"/>
        <w:autoSpaceDE w:val="0"/>
        <w:autoSpaceDN w:val="0"/>
        <w:spacing w:after="0" w:line="240" w:lineRule="auto"/>
        <w:ind w:firstLine="709"/>
        <w:jc w:val="both"/>
        <w:rPr>
          <w:rFonts w:ascii="Times New Roman" w:eastAsia="Times New Roman" w:hAnsi="Times New Roman" w:cs="Times New Roman"/>
          <w:spacing w:val="-4"/>
          <w:sz w:val="30"/>
          <w:szCs w:val="30"/>
        </w:rPr>
      </w:pPr>
      <w:r w:rsidRPr="00613C09">
        <w:rPr>
          <w:rFonts w:ascii="Times New Roman" w:eastAsia="Times New Roman" w:hAnsi="Times New Roman" w:cs="Times New Roman"/>
          <w:spacing w:val="-4"/>
          <w:sz w:val="30"/>
          <w:szCs w:val="30"/>
        </w:rPr>
        <w:t>БПК-7. Использовать теоретические знания о строении тела человека в художественной практике;</w:t>
      </w:r>
    </w:p>
    <w:p w14:paraId="504B5F1D" w14:textId="77777777" w:rsidR="00B95A47" w:rsidRPr="00F06036" w:rsidRDefault="00B95A47" w:rsidP="00B95A47">
      <w:pPr>
        <w:widowControl w:val="0"/>
        <w:autoSpaceDE w:val="0"/>
        <w:autoSpaceDN w:val="0"/>
        <w:spacing w:after="0" w:line="240" w:lineRule="auto"/>
        <w:ind w:firstLine="709"/>
        <w:jc w:val="both"/>
        <w:rPr>
          <w:rFonts w:ascii="Times New Roman" w:eastAsia="Times New Roman" w:hAnsi="Times New Roman" w:cs="Times New Roman"/>
          <w:spacing w:val="-4"/>
          <w:sz w:val="30"/>
          <w:szCs w:val="30"/>
        </w:rPr>
      </w:pPr>
      <w:r w:rsidRPr="00613C09">
        <w:rPr>
          <w:rFonts w:ascii="Times New Roman" w:eastAsia="Times New Roman" w:hAnsi="Times New Roman" w:cs="Times New Roman"/>
          <w:sz w:val="30"/>
          <w:szCs w:val="30"/>
        </w:rPr>
        <w:t>БПК-8. </w:t>
      </w:r>
      <w:r w:rsidRPr="00613C09">
        <w:rPr>
          <w:rFonts w:ascii="Times New Roman" w:eastAsia="Times New Roman" w:hAnsi="Times New Roman" w:cs="Times New Roman"/>
          <w:spacing w:val="-4"/>
          <w:sz w:val="30"/>
          <w:szCs w:val="30"/>
        </w:rPr>
        <w:t>Определять эффективность применения колорита в условиях конкретной творческой</w:t>
      </w:r>
      <w:r w:rsidRPr="00F06036">
        <w:rPr>
          <w:rFonts w:ascii="Times New Roman" w:eastAsia="Times New Roman" w:hAnsi="Times New Roman" w:cs="Times New Roman"/>
          <w:spacing w:val="-4"/>
          <w:sz w:val="30"/>
          <w:szCs w:val="30"/>
        </w:rPr>
        <w:t xml:space="preserve"> задачи, использовать возможности цвета и цветовых отношений для максимально выразительного образного решения;</w:t>
      </w:r>
    </w:p>
    <w:p w14:paraId="768CCCC0" w14:textId="77777777" w:rsidR="00B95A47" w:rsidRPr="00613C09" w:rsidRDefault="00B95A47" w:rsidP="00B95A47">
      <w:pPr>
        <w:widowControl w:val="0"/>
        <w:autoSpaceDE w:val="0"/>
        <w:autoSpaceDN w:val="0"/>
        <w:spacing w:after="0" w:line="240" w:lineRule="auto"/>
        <w:ind w:firstLine="709"/>
        <w:jc w:val="both"/>
        <w:rPr>
          <w:rFonts w:ascii="Times New Roman" w:eastAsia="Times New Roman" w:hAnsi="Times New Roman" w:cs="Times New Roman"/>
          <w:sz w:val="30"/>
          <w:szCs w:val="30"/>
        </w:rPr>
      </w:pPr>
      <w:r w:rsidRPr="00613C09">
        <w:rPr>
          <w:rFonts w:ascii="Times New Roman" w:eastAsia="Times New Roman" w:hAnsi="Times New Roman" w:cs="Times New Roman"/>
          <w:sz w:val="30"/>
          <w:szCs w:val="30"/>
        </w:rPr>
        <w:t>БПК-9. Создавать графические изображения объектов с натуры или по представлению;</w:t>
      </w:r>
    </w:p>
    <w:p w14:paraId="1297CD33" w14:textId="4A5762BD" w:rsidR="00B95A47" w:rsidRPr="00613C09" w:rsidRDefault="00B95A47" w:rsidP="00B95A47">
      <w:pPr>
        <w:widowControl w:val="0"/>
        <w:autoSpaceDE w:val="0"/>
        <w:autoSpaceDN w:val="0"/>
        <w:spacing w:after="0" w:line="240" w:lineRule="auto"/>
        <w:ind w:firstLine="709"/>
        <w:jc w:val="both"/>
        <w:rPr>
          <w:rFonts w:ascii="Times New Roman" w:eastAsia="Times New Roman" w:hAnsi="Times New Roman" w:cs="Times New Roman"/>
          <w:sz w:val="30"/>
          <w:szCs w:val="30"/>
        </w:rPr>
      </w:pPr>
      <w:r w:rsidRPr="00613C09">
        <w:rPr>
          <w:rFonts w:ascii="Times New Roman" w:eastAsia="Times New Roman" w:hAnsi="Times New Roman" w:cs="Times New Roman"/>
          <w:sz w:val="30"/>
          <w:szCs w:val="30"/>
        </w:rPr>
        <w:t>БПК-10. </w:t>
      </w:r>
      <w:r w:rsidRPr="00613C09">
        <w:rPr>
          <w:rFonts w:ascii="Times New Roman" w:eastAsia="Times New Roman" w:hAnsi="Times New Roman" w:cs="Times New Roman"/>
          <w:spacing w:val="-6"/>
          <w:sz w:val="30"/>
          <w:szCs w:val="30"/>
        </w:rPr>
        <w:t xml:space="preserve">Создавать оригинальные произведения искусства, используя современные методы и </w:t>
      </w:r>
      <w:r w:rsidRPr="00975361">
        <w:rPr>
          <w:rFonts w:ascii="Times New Roman" w:eastAsia="Times New Roman" w:hAnsi="Times New Roman" w:cs="Times New Roman"/>
          <w:spacing w:val="-6"/>
          <w:sz w:val="30"/>
          <w:szCs w:val="30"/>
        </w:rPr>
        <w:t>при</w:t>
      </w:r>
      <w:r w:rsidR="00975361" w:rsidRPr="00975361">
        <w:rPr>
          <w:rFonts w:ascii="Times New Roman" w:eastAsia="Times New Roman" w:hAnsi="Times New Roman" w:cs="Times New Roman"/>
          <w:spacing w:val="-6"/>
          <w:sz w:val="30"/>
          <w:szCs w:val="30"/>
        </w:rPr>
        <w:t>е</w:t>
      </w:r>
      <w:r w:rsidRPr="00975361">
        <w:rPr>
          <w:rFonts w:ascii="Times New Roman" w:eastAsia="Times New Roman" w:hAnsi="Times New Roman" w:cs="Times New Roman"/>
          <w:spacing w:val="-6"/>
          <w:sz w:val="30"/>
          <w:szCs w:val="30"/>
        </w:rPr>
        <w:t>мы</w:t>
      </w:r>
      <w:r w:rsidRPr="00613C09">
        <w:rPr>
          <w:rFonts w:ascii="Times New Roman" w:eastAsia="Times New Roman" w:hAnsi="Times New Roman" w:cs="Times New Roman"/>
          <w:spacing w:val="-6"/>
          <w:sz w:val="30"/>
          <w:szCs w:val="30"/>
        </w:rPr>
        <w:t>, применяемые в изобразительном искусстве;</w:t>
      </w:r>
    </w:p>
    <w:p w14:paraId="64A7E349" w14:textId="77777777" w:rsidR="00B95A47" w:rsidRPr="00B95A47" w:rsidRDefault="00B95A47" w:rsidP="00B95A47">
      <w:pPr>
        <w:widowControl w:val="0"/>
        <w:autoSpaceDE w:val="0"/>
        <w:autoSpaceDN w:val="0"/>
        <w:spacing w:after="0" w:line="240" w:lineRule="auto"/>
        <w:ind w:firstLine="709"/>
        <w:jc w:val="both"/>
        <w:rPr>
          <w:rFonts w:ascii="Times New Roman" w:eastAsia="Times New Roman" w:hAnsi="Times New Roman" w:cs="Times New Roman"/>
          <w:sz w:val="30"/>
          <w:szCs w:val="30"/>
        </w:rPr>
      </w:pPr>
      <w:r w:rsidRPr="00613C09">
        <w:rPr>
          <w:rFonts w:ascii="Times New Roman" w:eastAsia="Times New Roman" w:hAnsi="Times New Roman" w:cs="Times New Roman"/>
          <w:sz w:val="30"/>
          <w:szCs w:val="30"/>
        </w:rPr>
        <w:t>БПК-11</w:t>
      </w:r>
      <w:r w:rsidRPr="00B95A47">
        <w:rPr>
          <w:rFonts w:ascii="Times New Roman" w:eastAsia="Times New Roman" w:hAnsi="Times New Roman" w:cs="Times New Roman"/>
          <w:sz w:val="30"/>
          <w:szCs w:val="30"/>
        </w:rPr>
        <w:t>. Применять знания законов построения композиции для создания целостного, гармоничного художественного произведения.</w:t>
      </w:r>
    </w:p>
    <w:p w14:paraId="17C7457B" w14:textId="77777777" w:rsidR="00B95A47" w:rsidRPr="00613C09" w:rsidRDefault="00B95A47" w:rsidP="00B95A47">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613C09">
        <w:rPr>
          <w:rFonts w:ascii="Times New Roman" w:eastAsia="Times New Roman" w:hAnsi="Times New Roman" w:cs="Times New Roman"/>
          <w:spacing w:val="-4"/>
          <w:sz w:val="30"/>
          <w:szCs w:val="30"/>
          <w:lang w:eastAsia="ru-RU"/>
        </w:rPr>
        <w:t xml:space="preserve">17. При разработке образовательной программы высшего образования </w:t>
      </w:r>
      <w:r w:rsidRPr="00613C09">
        <w:rPr>
          <w:rFonts w:ascii="Times New Roman" w:eastAsia="Times New Roman" w:hAnsi="Times New Roman" w:cs="Times New Roman"/>
          <w:spacing w:val="-4"/>
          <w:sz w:val="30"/>
          <w:szCs w:val="30"/>
          <w:lang w:val="en-US" w:eastAsia="ru-RU"/>
        </w:rPr>
        <w:t>I</w:t>
      </w:r>
      <w:r w:rsidRPr="00613C09">
        <w:rPr>
          <w:rFonts w:ascii="Times New Roman" w:eastAsia="Times New Roman" w:hAnsi="Times New Roman" w:cs="Times New Roman"/>
          <w:spacing w:val="-4"/>
          <w:sz w:val="30"/>
          <w:szCs w:val="30"/>
          <w:lang w:eastAsia="ru-RU"/>
        </w:rPr>
        <w:t xml:space="preserve"> ступени на основе настоящего образовательного стандарта все УК и БПК включаются в набор требуемых результатов освоения содержания образовательной программы высшего образования </w:t>
      </w:r>
      <w:r w:rsidRPr="00613C09">
        <w:rPr>
          <w:rFonts w:ascii="Times New Roman" w:eastAsia="Times New Roman" w:hAnsi="Times New Roman" w:cs="Times New Roman"/>
          <w:spacing w:val="-4"/>
          <w:sz w:val="30"/>
          <w:szCs w:val="30"/>
          <w:lang w:val="en-US" w:eastAsia="ru-RU"/>
        </w:rPr>
        <w:t>I </w:t>
      </w:r>
      <w:r w:rsidRPr="00613C09">
        <w:rPr>
          <w:rFonts w:ascii="Times New Roman" w:eastAsia="Times New Roman" w:hAnsi="Times New Roman" w:cs="Times New Roman"/>
          <w:spacing w:val="-4"/>
          <w:sz w:val="30"/>
          <w:szCs w:val="30"/>
          <w:lang w:eastAsia="ru-RU"/>
        </w:rPr>
        <w:t>ступени в соответствии с настоящим образовательным стандартом.</w:t>
      </w:r>
    </w:p>
    <w:p w14:paraId="52C150FB" w14:textId="77777777" w:rsidR="00B95A47" w:rsidRPr="00613C09" w:rsidRDefault="00B95A47" w:rsidP="00B95A47">
      <w:pPr>
        <w:widowControl w:val="0"/>
        <w:autoSpaceDE w:val="0"/>
        <w:autoSpaceDN w:val="0"/>
        <w:adjustRightInd w:val="0"/>
        <w:spacing w:after="0" w:line="240" w:lineRule="auto"/>
        <w:ind w:firstLine="709"/>
        <w:jc w:val="both"/>
        <w:rPr>
          <w:rFonts w:ascii="Times New Roman" w:eastAsia="Times New Roman" w:hAnsi="Times New Roman" w:cs="Times New Roman"/>
          <w:spacing w:val="-4"/>
          <w:sz w:val="30"/>
          <w:szCs w:val="30"/>
          <w:lang w:eastAsia="ru-RU"/>
        </w:rPr>
      </w:pPr>
      <w:r w:rsidRPr="00613C09">
        <w:rPr>
          <w:rFonts w:ascii="Times New Roman" w:eastAsia="Times New Roman" w:hAnsi="Times New Roman" w:cs="Times New Roman"/>
          <w:spacing w:val="-4"/>
          <w:sz w:val="30"/>
          <w:szCs w:val="30"/>
          <w:lang w:eastAsia="ru-RU"/>
        </w:rPr>
        <w:t xml:space="preserve">Перечень установленных настоящим образовательным стандартом УК может быть дополнен учреждением высшего образования с учетом направленности образовательной программы высшего образования </w:t>
      </w:r>
      <w:r w:rsidRPr="00613C09">
        <w:rPr>
          <w:rFonts w:ascii="Times New Roman" w:eastAsia="Times New Roman" w:hAnsi="Times New Roman" w:cs="Times New Roman"/>
          <w:spacing w:val="-4"/>
          <w:sz w:val="30"/>
          <w:szCs w:val="30"/>
          <w:lang w:val="en-US" w:eastAsia="ru-RU"/>
        </w:rPr>
        <w:t>I</w:t>
      </w:r>
      <w:r w:rsidRPr="00613C09">
        <w:rPr>
          <w:rFonts w:ascii="Times New Roman" w:eastAsia="Times New Roman" w:hAnsi="Times New Roman" w:cs="Times New Roman"/>
          <w:spacing w:val="-4"/>
          <w:sz w:val="30"/>
          <w:szCs w:val="30"/>
          <w:lang w:eastAsia="ru-RU"/>
        </w:rPr>
        <w:t> ступени в учреждении высшего образования.</w:t>
      </w:r>
    </w:p>
    <w:p w14:paraId="5D4C8A18" w14:textId="77777777" w:rsidR="00B95A47" w:rsidRPr="00613C09" w:rsidRDefault="00B95A47" w:rsidP="00B95A47">
      <w:pPr>
        <w:widowControl w:val="0"/>
        <w:autoSpaceDE w:val="0"/>
        <w:autoSpaceDN w:val="0"/>
        <w:adjustRightInd w:val="0"/>
        <w:spacing w:after="0" w:line="240" w:lineRule="auto"/>
        <w:ind w:firstLine="709"/>
        <w:jc w:val="both"/>
        <w:rPr>
          <w:rFonts w:ascii="Times New Roman" w:eastAsia="Times New Roman" w:hAnsi="Times New Roman" w:cs="Times New Roman"/>
          <w:spacing w:val="-4"/>
          <w:sz w:val="30"/>
          <w:szCs w:val="30"/>
          <w:lang w:eastAsia="ru-RU"/>
        </w:rPr>
      </w:pPr>
      <w:r w:rsidRPr="00613C09">
        <w:rPr>
          <w:rFonts w:ascii="Times New Roman" w:eastAsia="Times New Roman" w:hAnsi="Times New Roman" w:cs="Times New Roman"/>
          <w:spacing w:val="-4"/>
          <w:sz w:val="30"/>
          <w:szCs w:val="30"/>
          <w:lang w:eastAsia="ru-RU"/>
        </w:rPr>
        <w:t xml:space="preserve">Перечень специализированных компетенций учреждение высшего образования устанавливает самостоятельно с учетом направленности образовательной программы высшего образования </w:t>
      </w:r>
      <w:r w:rsidRPr="00613C09">
        <w:rPr>
          <w:rFonts w:ascii="Times New Roman" w:eastAsia="Times New Roman" w:hAnsi="Times New Roman" w:cs="Times New Roman"/>
          <w:spacing w:val="-4"/>
          <w:sz w:val="30"/>
          <w:szCs w:val="30"/>
          <w:lang w:val="en-US" w:eastAsia="ru-RU"/>
        </w:rPr>
        <w:t>I</w:t>
      </w:r>
      <w:r w:rsidRPr="00613C09">
        <w:rPr>
          <w:rFonts w:ascii="Times New Roman" w:eastAsia="Times New Roman" w:hAnsi="Times New Roman" w:cs="Times New Roman"/>
          <w:spacing w:val="-4"/>
          <w:sz w:val="30"/>
          <w:szCs w:val="30"/>
          <w:lang w:eastAsia="ru-RU"/>
        </w:rPr>
        <w:t xml:space="preserve"> ступени в учреждении высшего образования. </w:t>
      </w:r>
    </w:p>
    <w:p w14:paraId="5C5A9D8C" w14:textId="77777777" w:rsidR="00B95A47" w:rsidRPr="00613C09" w:rsidRDefault="00B95A47" w:rsidP="00B95A47">
      <w:pPr>
        <w:widowControl w:val="0"/>
        <w:autoSpaceDE w:val="0"/>
        <w:autoSpaceDN w:val="0"/>
        <w:adjustRightInd w:val="0"/>
        <w:spacing w:after="0" w:line="240" w:lineRule="auto"/>
        <w:ind w:firstLine="709"/>
        <w:jc w:val="both"/>
        <w:rPr>
          <w:rFonts w:ascii="Times New Roman" w:eastAsia="Times New Roman" w:hAnsi="Times New Roman" w:cs="Times New Roman"/>
          <w:spacing w:val="-4"/>
          <w:sz w:val="30"/>
          <w:szCs w:val="30"/>
          <w:lang w:eastAsia="ru-RU"/>
        </w:rPr>
      </w:pPr>
      <w:r w:rsidRPr="00613C09">
        <w:rPr>
          <w:rFonts w:ascii="Times New Roman" w:eastAsia="Times New Roman" w:hAnsi="Times New Roman" w:cs="Times New Roman"/>
          <w:spacing w:val="-12"/>
          <w:sz w:val="30"/>
          <w:szCs w:val="30"/>
          <w:lang w:eastAsia="ru-RU"/>
        </w:rPr>
        <w:t>Дополнительные УК и специализированные компетенции устанавливаются</w:t>
      </w:r>
      <w:r w:rsidRPr="00613C09">
        <w:rPr>
          <w:rFonts w:ascii="Times New Roman" w:eastAsia="Times New Roman" w:hAnsi="Times New Roman" w:cs="Times New Roman"/>
          <w:spacing w:val="-4"/>
          <w:sz w:val="30"/>
          <w:szCs w:val="30"/>
          <w:lang w:eastAsia="ru-RU"/>
        </w:rPr>
        <w:t xml:space="preserve"> </w:t>
      </w:r>
      <w:r w:rsidRPr="00613C09">
        <w:rPr>
          <w:rFonts w:ascii="Times New Roman" w:eastAsia="Times New Roman" w:hAnsi="Times New Roman" w:cs="Times New Roman"/>
          <w:spacing w:val="-8"/>
          <w:sz w:val="30"/>
          <w:szCs w:val="30"/>
          <w:lang w:eastAsia="ru-RU"/>
        </w:rPr>
        <w:t>на основе требований рынка труда, обобщения зарубежного опыта, проведения</w:t>
      </w:r>
      <w:r w:rsidRPr="00613C09">
        <w:rPr>
          <w:rFonts w:ascii="Times New Roman" w:eastAsia="Times New Roman" w:hAnsi="Times New Roman" w:cs="Times New Roman"/>
          <w:spacing w:val="-4"/>
          <w:sz w:val="30"/>
          <w:szCs w:val="30"/>
          <w:lang w:eastAsia="ru-RU"/>
        </w:rPr>
        <w:t xml:space="preserve"> консультаций с ведущими работодателями, объединениями работодателей соответствующей отрасли, иных источников.</w:t>
      </w:r>
    </w:p>
    <w:p w14:paraId="1B5AF41B" w14:textId="77777777" w:rsidR="00B95A47" w:rsidRPr="00B95A47" w:rsidRDefault="00B95A47" w:rsidP="00B95A47">
      <w:pPr>
        <w:widowControl w:val="0"/>
        <w:autoSpaceDE w:val="0"/>
        <w:autoSpaceDN w:val="0"/>
        <w:adjustRightInd w:val="0"/>
        <w:spacing w:after="0" w:line="240" w:lineRule="auto"/>
        <w:ind w:firstLine="709"/>
        <w:jc w:val="both"/>
        <w:rPr>
          <w:rFonts w:ascii="Times New Roman" w:eastAsia="Times New Roman" w:hAnsi="Times New Roman" w:cs="Times New Roman"/>
          <w:spacing w:val="-4"/>
          <w:sz w:val="30"/>
          <w:szCs w:val="30"/>
          <w:lang w:eastAsia="ru-RU"/>
        </w:rPr>
      </w:pPr>
      <w:r w:rsidRPr="00613C09">
        <w:rPr>
          <w:rFonts w:ascii="Times New Roman" w:eastAsia="Times New Roman" w:hAnsi="Times New Roman" w:cs="Times New Roman"/>
          <w:spacing w:val="-8"/>
          <w:sz w:val="30"/>
          <w:szCs w:val="30"/>
          <w:lang w:eastAsia="ru-RU"/>
        </w:rPr>
        <w:t>Совокупность установленных настоящим образовательным стандартом</w:t>
      </w:r>
      <w:r w:rsidRPr="00613C09">
        <w:rPr>
          <w:rFonts w:ascii="Times New Roman" w:eastAsia="Times New Roman" w:hAnsi="Times New Roman" w:cs="Times New Roman"/>
          <w:spacing w:val="-4"/>
          <w:sz w:val="30"/>
          <w:szCs w:val="30"/>
          <w:lang w:eastAsia="ru-RU"/>
        </w:rPr>
        <w:t xml:space="preserve"> УК и БПК, а также установленных учреждением высшего образования </w:t>
      </w:r>
      <w:r w:rsidRPr="00613C09">
        <w:rPr>
          <w:rFonts w:ascii="Times New Roman" w:eastAsia="Times New Roman" w:hAnsi="Times New Roman" w:cs="Times New Roman"/>
          <w:spacing w:val="-10"/>
          <w:sz w:val="30"/>
          <w:szCs w:val="30"/>
          <w:lang w:eastAsia="ru-RU"/>
        </w:rPr>
        <w:t>дополнительных УК и специализированных компетенций, должна обеспечивать</w:t>
      </w:r>
      <w:r w:rsidRPr="00613C09">
        <w:rPr>
          <w:rFonts w:ascii="Times New Roman" w:eastAsia="Times New Roman" w:hAnsi="Times New Roman" w:cs="Times New Roman"/>
          <w:spacing w:val="-4"/>
          <w:sz w:val="30"/>
          <w:szCs w:val="30"/>
          <w:lang w:eastAsia="ru-RU"/>
        </w:rPr>
        <w:t xml:space="preserve"> </w:t>
      </w:r>
      <w:r w:rsidRPr="00613C09">
        <w:rPr>
          <w:rFonts w:ascii="Times New Roman" w:eastAsia="Times New Roman" w:hAnsi="Times New Roman" w:cs="Times New Roman"/>
          <w:spacing w:val="-14"/>
          <w:sz w:val="30"/>
          <w:szCs w:val="30"/>
          <w:lang w:eastAsia="ru-RU"/>
        </w:rPr>
        <w:t>специалисту способность осуществлять не менее чем один вид профессиональной</w:t>
      </w:r>
      <w:r w:rsidRPr="00613C09">
        <w:rPr>
          <w:rFonts w:ascii="Times New Roman" w:eastAsia="Times New Roman" w:hAnsi="Times New Roman" w:cs="Times New Roman"/>
          <w:spacing w:val="-4"/>
          <w:sz w:val="30"/>
          <w:szCs w:val="30"/>
          <w:lang w:eastAsia="ru-RU"/>
        </w:rPr>
        <w:t xml:space="preserve"> </w:t>
      </w:r>
      <w:r w:rsidRPr="00613C09">
        <w:rPr>
          <w:rFonts w:ascii="Times New Roman" w:eastAsia="Times New Roman" w:hAnsi="Times New Roman" w:cs="Times New Roman"/>
          <w:spacing w:val="-14"/>
          <w:sz w:val="30"/>
          <w:szCs w:val="30"/>
          <w:lang w:eastAsia="ru-RU"/>
        </w:rPr>
        <w:t>деятельности, решая при этом не менее одного типа задач профессиональной</w:t>
      </w:r>
      <w:r w:rsidRPr="00613C09">
        <w:rPr>
          <w:rFonts w:ascii="Times New Roman" w:eastAsia="Times New Roman" w:hAnsi="Times New Roman" w:cs="Times New Roman"/>
          <w:spacing w:val="-4"/>
          <w:sz w:val="30"/>
          <w:szCs w:val="30"/>
          <w:lang w:eastAsia="ru-RU"/>
        </w:rPr>
        <w:t xml:space="preserve"> деятельности, указанных в пунктах 11 и 13 настоящего образовательного стандарта.</w:t>
      </w:r>
    </w:p>
    <w:p w14:paraId="0B536709" w14:textId="77777777" w:rsidR="00EA1785" w:rsidRPr="00B95A47" w:rsidRDefault="00EA1785" w:rsidP="00B95A47">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p>
    <w:p w14:paraId="19A472BA" w14:textId="77777777" w:rsidR="00B95A47" w:rsidRPr="00B95A47" w:rsidRDefault="00B95A47" w:rsidP="00B95A47">
      <w:pPr>
        <w:shd w:val="clear" w:color="auto" w:fill="FFFFFF"/>
        <w:spacing w:after="0" w:line="240" w:lineRule="auto"/>
        <w:jc w:val="center"/>
        <w:rPr>
          <w:rFonts w:ascii="Times New Roman" w:eastAsia="Times New Roman" w:hAnsi="Times New Roman" w:cs="Times New Roman"/>
          <w:color w:val="242424"/>
          <w:sz w:val="30"/>
          <w:szCs w:val="30"/>
          <w:lang w:eastAsia="ru-RU"/>
        </w:rPr>
      </w:pPr>
      <w:r w:rsidRPr="00B95A47">
        <w:rPr>
          <w:rFonts w:ascii="Times New Roman" w:eastAsia="Times New Roman" w:hAnsi="Times New Roman" w:cs="Times New Roman"/>
          <w:b/>
          <w:bCs/>
          <w:color w:val="242424"/>
          <w:sz w:val="30"/>
          <w:szCs w:val="30"/>
          <w:lang w:eastAsia="ru-RU"/>
        </w:rPr>
        <w:t>ГЛАВА 5</w:t>
      </w:r>
    </w:p>
    <w:p w14:paraId="54D214B9" w14:textId="77777777" w:rsidR="00B95A47" w:rsidRDefault="00B95A47" w:rsidP="00B95A47">
      <w:pPr>
        <w:shd w:val="clear" w:color="auto" w:fill="FFFFFF"/>
        <w:spacing w:after="0" w:line="240" w:lineRule="auto"/>
        <w:jc w:val="center"/>
        <w:rPr>
          <w:rFonts w:eastAsia="Times New Roman" w:cs="Times New Roman"/>
          <w:b/>
          <w:bCs/>
          <w:color w:val="242424"/>
          <w:sz w:val="30"/>
          <w:szCs w:val="30"/>
          <w:lang w:eastAsia="ru-RU"/>
        </w:rPr>
      </w:pPr>
      <w:r w:rsidRPr="00B95A47">
        <w:rPr>
          <w:rFonts w:ascii="Times New Roman Полужирный" w:eastAsia="Times New Roman" w:hAnsi="Times New Roman Полужирный" w:cs="Times New Roman"/>
          <w:b/>
          <w:bCs/>
          <w:color w:val="242424"/>
          <w:sz w:val="30"/>
          <w:szCs w:val="30"/>
          <w:lang w:eastAsia="ru-RU"/>
        </w:rPr>
        <w:t xml:space="preserve">ТРЕБОВАНИЯ К УЧЕБНО-ПРОГРАММНОЙ ДОКУМЕНТАЦИИ ОБРАЗОВАТЕЛЬНЫХ ПРОГРАММ </w:t>
      </w:r>
    </w:p>
    <w:p w14:paraId="1A71DE2B" w14:textId="77777777" w:rsidR="00B95A47" w:rsidRPr="00B95A47" w:rsidRDefault="00B95A47" w:rsidP="00B95A47">
      <w:pPr>
        <w:shd w:val="clear" w:color="auto" w:fill="FFFFFF"/>
        <w:spacing w:after="0" w:line="240" w:lineRule="auto"/>
        <w:jc w:val="center"/>
        <w:rPr>
          <w:rFonts w:ascii="Times New Roman Полужирный" w:eastAsia="Times New Roman" w:hAnsi="Times New Roman Полужирный" w:cs="Times New Roman"/>
          <w:b/>
          <w:bCs/>
          <w:color w:val="242424"/>
          <w:sz w:val="30"/>
          <w:szCs w:val="30"/>
          <w:lang w:eastAsia="ru-RU"/>
        </w:rPr>
      </w:pPr>
      <w:r w:rsidRPr="00B95A47">
        <w:rPr>
          <w:rFonts w:ascii="Times New Roman Полужирный" w:eastAsia="Times New Roman" w:hAnsi="Times New Roman Полужирный" w:cs="Times New Roman"/>
          <w:b/>
          <w:bCs/>
          <w:sz w:val="30"/>
          <w:szCs w:val="30"/>
          <w:lang w:eastAsia="ru-RU"/>
        </w:rPr>
        <w:t xml:space="preserve">ВЫСШЕГО ОБРАЗОВАНИЯ </w:t>
      </w:r>
      <w:r w:rsidRPr="00B95A47">
        <w:rPr>
          <w:rFonts w:ascii="Times New Roman Полужирный" w:eastAsia="Times New Roman" w:hAnsi="Times New Roman Полужирный" w:cs="Times New Roman"/>
          <w:b/>
          <w:bCs/>
          <w:sz w:val="30"/>
          <w:szCs w:val="30"/>
          <w:lang w:val="en-US" w:eastAsia="ru-RU"/>
        </w:rPr>
        <w:t>I</w:t>
      </w:r>
      <w:r w:rsidRPr="00B95A47">
        <w:rPr>
          <w:rFonts w:ascii="Times New Roman Полужирный" w:eastAsia="Times New Roman" w:hAnsi="Times New Roman Полужирный" w:cs="Times New Roman"/>
          <w:b/>
          <w:bCs/>
          <w:sz w:val="30"/>
          <w:szCs w:val="30"/>
          <w:lang w:eastAsia="ru-RU"/>
        </w:rPr>
        <w:t> СТУПЕНИ</w:t>
      </w:r>
    </w:p>
    <w:p w14:paraId="1D64CCBF" w14:textId="77777777" w:rsidR="00B95A47" w:rsidRPr="00B95A47" w:rsidRDefault="00B95A47" w:rsidP="00B95A47">
      <w:pPr>
        <w:suppressAutoHyphens/>
        <w:spacing w:after="0" w:line="240" w:lineRule="auto"/>
        <w:ind w:firstLine="709"/>
        <w:jc w:val="both"/>
        <w:outlineLvl w:val="0"/>
        <w:rPr>
          <w:rFonts w:ascii="Times New Roman" w:eastAsia="Times New Roman" w:hAnsi="Times New Roman" w:cs="Times New Roman"/>
          <w:sz w:val="30"/>
          <w:szCs w:val="30"/>
          <w:lang w:eastAsia="ru-RU"/>
        </w:rPr>
      </w:pPr>
    </w:p>
    <w:p w14:paraId="3F0F8CE9" w14:textId="77777777" w:rsidR="00B95A47" w:rsidRPr="00613C09" w:rsidRDefault="00B95A47" w:rsidP="00B95A47">
      <w:pPr>
        <w:suppressAutoHyphens/>
        <w:spacing w:after="0" w:line="240" w:lineRule="auto"/>
        <w:ind w:firstLine="709"/>
        <w:jc w:val="both"/>
        <w:outlineLvl w:val="0"/>
        <w:rPr>
          <w:rFonts w:ascii="Times New Roman" w:eastAsia="Times New Roman" w:hAnsi="Times New Roman" w:cs="Times New Roman"/>
          <w:sz w:val="30"/>
          <w:szCs w:val="30"/>
          <w:lang w:eastAsia="ru-RU"/>
        </w:rPr>
      </w:pPr>
      <w:r w:rsidRPr="00613C09">
        <w:rPr>
          <w:rFonts w:ascii="Times New Roman" w:eastAsia="Times New Roman" w:hAnsi="Times New Roman" w:cs="Times New Roman"/>
          <w:sz w:val="30"/>
          <w:szCs w:val="30"/>
          <w:lang w:eastAsia="ru-RU"/>
        </w:rPr>
        <w:t xml:space="preserve">18. Образовательная программа высшего образования </w:t>
      </w:r>
      <w:r w:rsidRPr="00613C09">
        <w:rPr>
          <w:rFonts w:ascii="Times New Roman" w:eastAsia="Times New Roman" w:hAnsi="Times New Roman" w:cs="Times New Roman"/>
          <w:sz w:val="30"/>
          <w:szCs w:val="30"/>
          <w:lang w:val="en-US" w:eastAsia="ru-RU"/>
        </w:rPr>
        <w:t>I</w:t>
      </w:r>
      <w:r w:rsidRPr="00613C09">
        <w:rPr>
          <w:rFonts w:ascii="Times New Roman" w:eastAsia="Times New Roman" w:hAnsi="Times New Roman" w:cs="Times New Roman"/>
          <w:sz w:val="30"/>
          <w:szCs w:val="30"/>
          <w:lang w:eastAsia="ru-RU"/>
        </w:rPr>
        <w:t xml:space="preserve"> ступени включает следующую учебно-программную документацию:</w:t>
      </w:r>
    </w:p>
    <w:p w14:paraId="529D9219" w14:textId="77777777" w:rsidR="00B95A47" w:rsidRPr="00B95A47" w:rsidRDefault="00B95A47" w:rsidP="00B95A47">
      <w:pPr>
        <w:suppressAutoHyphens/>
        <w:spacing w:after="0" w:line="240" w:lineRule="auto"/>
        <w:ind w:firstLine="709"/>
        <w:jc w:val="both"/>
        <w:outlineLvl w:val="0"/>
        <w:rPr>
          <w:rFonts w:ascii="Times New Roman" w:eastAsia="Times New Roman" w:hAnsi="Times New Roman" w:cs="Times New Roman"/>
          <w:spacing w:val="-6"/>
          <w:sz w:val="30"/>
          <w:szCs w:val="30"/>
          <w:lang w:eastAsia="ru-RU"/>
        </w:rPr>
      </w:pPr>
      <w:r w:rsidRPr="00613C09">
        <w:rPr>
          <w:rFonts w:ascii="Times New Roman" w:eastAsia="Times New Roman" w:hAnsi="Times New Roman" w:cs="Times New Roman"/>
          <w:spacing w:val="-6"/>
          <w:sz w:val="30"/>
          <w:szCs w:val="30"/>
          <w:lang w:eastAsia="ru-RU"/>
        </w:rPr>
        <w:t>типовой учебный план по специальности (направлению специальности</w:t>
      </w:r>
      <w:r w:rsidRPr="00B95A47">
        <w:rPr>
          <w:rFonts w:ascii="Times New Roman" w:eastAsia="Times New Roman" w:hAnsi="Times New Roman" w:cs="Times New Roman"/>
          <w:spacing w:val="-6"/>
          <w:sz w:val="30"/>
          <w:szCs w:val="30"/>
          <w:lang w:eastAsia="ru-RU"/>
        </w:rPr>
        <w:t>);</w:t>
      </w:r>
    </w:p>
    <w:p w14:paraId="01FA9F8E" w14:textId="77777777" w:rsidR="00B95A47" w:rsidRPr="00B95A47" w:rsidRDefault="00B95A47" w:rsidP="00B95A47">
      <w:pPr>
        <w:spacing w:after="0" w:line="240" w:lineRule="auto"/>
        <w:ind w:firstLine="709"/>
        <w:jc w:val="both"/>
        <w:rPr>
          <w:rFonts w:ascii="Times New Roman" w:eastAsia="Times New Roman" w:hAnsi="Times New Roman" w:cs="Times New Roman"/>
          <w:sz w:val="30"/>
          <w:szCs w:val="30"/>
          <w:lang w:eastAsia="ru-RU"/>
        </w:rPr>
      </w:pPr>
      <w:r w:rsidRPr="00B95A47">
        <w:rPr>
          <w:rFonts w:ascii="Times New Roman" w:eastAsia="Times New Roman" w:hAnsi="Times New Roman" w:cs="Times New Roman"/>
          <w:sz w:val="30"/>
          <w:szCs w:val="30"/>
          <w:lang w:eastAsia="ru-RU"/>
        </w:rPr>
        <w:t>учебный план учреждения высшего образования по специальности (направлению специальности);</w:t>
      </w:r>
    </w:p>
    <w:p w14:paraId="06C7AF3B" w14:textId="77777777" w:rsidR="00B95A47" w:rsidRPr="00B95A47" w:rsidRDefault="00B95A47" w:rsidP="00B95A47">
      <w:pPr>
        <w:spacing w:after="0" w:line="240" w:lineRule="auto"/>
        <w:ind w:firstLine="709"/>
        <w:jc w:val="both"/>
        <w:rPr>
          <w:rFonts w:ascii="Times New Roman" w:eastAsia="Times New Roman" w:hAnsi="Times New Roman" w:cs="Times New Roman"/>
          <w:sz w:val="30"/>
          <w:szCs w:val="30"/>
          <w:lang w:eastAsia="ru-RU"/>
        </w:rPr>
      </w:pPr>
      <w:r w:rsidRPr="00B95A47">
        <w:rPr>
          <w:rFonts w:ascii="Times New Roman" w:eastAsia="Times New Roman" w:hAnsi="Times New Roman" w:cs="Times New Roman"/>
          <w:sz w:val="30"/>
          <w:szCs w:val="30"/>
          <w:lang w:eastAsia="ru-RU"/>
        </w:rPr>
        <w:t>типовые учебные программы по учебным дисциплинам;</w:t>
      </w:r>
    </w:p>
    <w:p w14:paraId="359A1718" w14:textId="77777777" w:rsidR="00B95A47" w:rsidRPr="00B95A47" w:rsidRDefault="00B95A47" w:rsidP="00B95A47">
      <w:pPr>
        <w:spacing w:after="0" w:line="240" w:lineRule="auto"/>
        <w:ind w:firstLine="709"/>
        <w:jc w:val="both"/>
        <w:rPr>
          <w:rFonts w:ascii="Times New Roman" w:eastAsia="Times New Roman" w:hAnsi="Times New Roman" w:cs="Times New Roman"/>
          <w:sz w:val="30"/>
          <w:szCs w:val="30"/>
          <w:lang w:eastAsia="ru-RU"/>
        </w:rPr>
      </w:pPr>
      <w:r w:rsidRPr="00B95A47">
        <w:rPr>
          <w:rFonts w:ascii="Times New Roman" w:eastAsia="Times New Roman" w:hAnsi="Times New Roman" w:cs="Times New Roman"/>
          <w:sz w:val="30"/>
          <w:szCs w:val="30"/>
          <w:lang w:eastAsia="ru-RU"/>
        </w:rPr>
        <w:t>учебные программы учреждения высшего образования по учебным дисциплинам;</w:t>
      </w:r>
    </w:p>
    <w:p w14:paraId="7374C813" w14:textId="77777777" w:rsidR="00B95A47" w:rsidRPr="00B95A47" w:rsidRDefault="00B95A47" w:rsidP="00B95A47">
      <w:pPr>
        <w:suppressAutoHyphens/>
        <w:spacing w:after="0" w:line="240" w:lineRule="auto"/>
        <w:ind w:firstLine="709"/>
        <w:jc w:val="both"/>
        <w:outlineLvl w:val="0"/>
        <w:rPr>
          <w:rFonts w:ascii="Times New Roman" w:eastAsia="Times New Roman" w:hAnsi="Times New Roman" w:cs="Times New Roman"/>
          <w:sz w:val="30"/>
          <w:szCs w:val="30"/>
          <w:lang w:eastAsia="ru-RU"/>
        </w:rPr>
      </w:pPr>
      <w:r w:rsidRPr="00B95A47">
        <w:rPr>
          <w:rFonts w:ascii="Times New Roman" w:eastAsia="Times New Roman" w:hAnsi="Times New Roman" w:cs="Times New Roman"/>
          <w:sz w:val="30"/>
          <w:szCs w:val="30"/>
          <w:lang w:eastAsia="ru-RU"/>
        </w:rPr>
        <w:t>программы практик.</w:t>
      </w:r>
    </w:p>
    <w:p w14:paraId="622C860C" w14:textId="77777777" w:rsidR="00B95A47" w:rsidRPr="00613C09" w:rsidRDefault="00B95A47" w:rsidP="00B95A47">
      <w:pPr>
        <w:spacing w:after="0" w:line="240" w:lineRule="auto"/>
        <w:ind w:firstLine="709"/>
        <w:jc w:val="both"/>
        <w:rPr>
          <w:rFonts w:ascii="Times New Roman" w:eastAsia="Times New Roman" w:hAnsi="Times New Roman" w:cs="Times New Roman"/>
          <w:spacing w:val="-4"/>
          <w:sz w:val="30"/>
          <w:szCs w:val="30"/>
          <w:lang w:eastAsia="ru-RU"/>
        </w:rPr>
      </w:pPr>
      <w:r w:rsidRPr="00613C09">
        <w:rPr>
          <w:rFonts w:ascii="Times New Roman" w:eastAsia="Times New Roman" w:hAnsi="Times New Roman" w:cs="Times New Roman"/>
          <w:spacing w:val="-4"/>
          <w:sz w:val="30"/>
          <w:szCs w:val="30"/>
          <w:lang w:eastAsia="ru-RU"/>
        </w:rPr>
        <w:t>19. Максимальный объем учебной нагрузки обучающегося не должен превышать 54 академических часа в неделю, включая все виды аудиторной и внеаудиторной работы.</w:t>
      </w:r>
    </w:p>
    <w:p w14:paraId="611F7205" w14:textId="77777777" w:rsidR="00B95A47" w:rsidRPr="00613C09" w:rsidRDefault="00B95A47" w:rsidP="00B95A47">
      <w:pPr>
        <w:spacing w:after="0" w:line="240" w:lineRule="auto"/>
        <w:ind w:firstLine="709"/>
        <w:jc w:val="both"/>
        <w:rPr>
          <w:rFonts w:ascii="Times New Roman" w:eastAsia="Times New Roman" w:hAnsi="Times New Roman" w:cs="Times New Roman"/>
          <w:spacing w:val="-4"/>
          <w:sz w:val="30"/>
          <w:szCs w:val="30"/>
          <w:lang w:eastAsia="ru-RU"/>
        </w:rPr>
      </w:pPr>
      <w:r w:rsidRPr="00613C09">
        <w:rPr>
          <w:rFonts w:ascii="Times New Roman" w:eastAsia="Times New Roman" w:hAnsi="Times New Roman" w:cs="Times New Roman"/>
          <w:spacing w:val="-4"/>
          <w:sz w:val="30"/>
          <w:szCs w:val="30"/>
          <w:lang w:eastAsia="ru-RU"/>
        </w:rPr>
        <w:t>Объем обязательных аудиторных занятий, определяемый учреждением высшего образования с учетом специальности, специфики организации образовательного процесса, оснащения учебно-лабораторной базы, информационного, научно-методического обеспечения, устанавливается в пределах 24-32 аудиторных часов в неделю.</w:t>
      </w:r>
    </w:p>
    <w:p w14:paraId="0E6606BB" w14:textId="77777777" w:rsidR="00B95A47" w:rsidRPr="00613C09" w:rsidRDefault="00B95A47" w:rsidP="00B95A47">
      <w:pPr>
        <w:spacing w:after="0" w:line="240" w:lineRule="auto"/>
        <w:ind w:firstLine="709"/>
        <w:jc w:val="both"/>
        <w:rPr>
          <w:rFonts w:ascii="Times New Roman" w:eastAsia="Times New Roman" w:hAnsi="Times New Roman" w:cs="Times New Roman"/>
          <w:spacing w:val="-4"/>
          <w:sz w:val="30"/>
          <w:szCs w:val="30"/>
          <w:lang w:eastAsia="ru-RU"/>
        </w:rPr>
      </w:pPr>
      <w:r w:rsidRPr="00613C09">
        <w:rPr>
          <w:rFonts w:ascii="Times New Roman" w:eastAsia="Times New Roman" w:hAnsi="Times New Roman" w:cs="Times New Roman"/>
          <w:spacing w:val="-6"/>
          <w:sz w:val="30"/>
          <w:szCs w:val="30"/>
          <w:lang w:eastAsia="ru-RU"/>
        </w:rPr>
        <w:t>В часы, отводимые на самостоятельную работу по учебной дисциплине</w:t>
      </w:r>
      <w:r w:rsidRPr="00613C09">
        <w:rPr>
          <w:rFonts w:ascii="Times New Roman" w:eastAsia="Times New Roman" w:hAnsi="Times New Roman" w:cs="Times New Roman"/>
          <w:spacing w:val="-4"/>
          <w:sz w:val="30"/>
          <w:szCs w:val="30"/>
          <w:lang w:eastAsia="ru-RU"/>
        </w:rPr>
        <w:t xml:space="preserve"> (модулю), включается время, предусмотренное на подготовку к экзамену </w:t>
      </w:r>
      <w:r w:rsidRPr="00613C09">
        <w:rPr>
          <w:rFonts w:ascii="Times New Roman" w:eastAsia="Times New Roman" w:hAnsi="Times New Roman" w:cs="Times New Roman"/>
          <w:spacing w:val="-8"/>
          <w:sz w:val="30"/>
          <w:szCs w:val="30"/>
          <w:lang w:eastAsia="ru-RU"/>
        </w:rPr>
        <w:t>(экзаменам) и (или) зачету (зачетам) по данной учебной дисциплине (модулю</w:t>
      </w:r>
      <w:r w:rsidRPr="00613C09">
        <w:rPr>
          <w:rFonts w:ascii="Times New Roman" w:eastAsia="Times New Roman" w:hAnsi="Times New Roman" w:cs="Times New Roman"/>
          <w:spacing w:val="-4"/>
          <w:sz w:val="30"/>
          <w:szCs w:val="30"/>
          <w:lang w:eastAsia="ru-RU"/>
        </w:rPr>
        <w:t>).</w:t>
      </w:r>
    </w:p>
    <w:p w14:paraId="7B1CF066" w14:textId="77777777" w:rsidR="00B95A47" w:rsidRPr="00613C09" w:rsidRDefault="00B95A47" w:rsidP="00B95A47">
      <w:pPr>
        <w:suppressAutoHyphens/>
        <w:spacing w:after="0" w:line="240" w:lineRule="auto"/>
        <w:ind w:firstLine="709"/>
        <w:jc w:val="both"/>
        <w:outlineLvl w:val="0"/>
        <w:rPr>
          <w:rFonts w:ascii="Times New Roman" w:eastAsia="Times New Roman" w:hAnsi="Times New Roman" w:cs="Times New Roman"/>
          <w:spacing w:val="-4"/>
          <w:sz w:val="30"/>
          <w:szCs w:val="30"/>
          <w:lang w:eastAsia="ru-RU"/>
        </w:rPr>
      </w:pPr>
      <w:r w:rsidRPr="00613C09">
        <w:rPr>
          <w:rFonts w:ascii="Times New Roman" w:eastAsia="Times New Roman" w:hAnsi="Times New Roman" w:cs="Times New Roman"/>
          <w:spacing w:val="-4"/>
          <w:sz w:val="30"/>
          <w:szCs w:val="30"/>
          <w:lang w:eastAsia="ru-RU"/>
        </w:rPr>
        <w:t>20. Учебный план учреждения высшего образования по специальности (направлению специальности) разрабатывается в соответствии со структурой, приведенной в таблице 1.</w:t>
      </w:r>
    </w:p>
    <w:p w14:paraId="3BB76658" w14:textId="77777777" w:rsidR="00B95A47" w:rsidRPr="00613C09" w:rsidRDefault="00B95A47" w:rsidP="00B95A47">
      <w:pPr>
        <w:spacing w:after="60" w:line="240" w:lineRule="auto"/>
        <w:ind w:firstLine="709"/>
        <w:jc w:val="right"/>
        <w:rPr>
          <w:rFonts w:ascii="Times New Roman" w:eastAsia="Times New Roman" w:hAnsi="Times New Roman" w:cs="Times New Roman"/>
          <w:sz w:val="30"/>
          <w:szCs w:val="30"/>
          <w:lang w:eastAsia="ru-RU"/>
        </w:rPr>
      </w:pPr>
      <w:r w:rsidRPr="00613C09">
        <w:rPr>
          <w:rFonts w:ascii="Times New Roman" w:eastAsia="Times New Roman" w:hAnsi="Times New Roman" w:cs="Times New Roman"/>
          <w:sz w:val="30"/>
          <w:szCs w:val="30"/>
          <w:lang w:eastAsia="ru-RU"/>
        </w:rPr>
        <w:t xml:space="preserve">Таблица 1 </w:t>
      </w:r>
    </w:p>
    <w:tbl>
      <w:tblPr>
        <w:tblW w:w="49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505"/>
        <w:gridCol w:w="7485"/>
        <w:gridCol w:w="1754"/>
      </w:tblGrid>
      <w:tr w:rsidR="00B95A47" w:rsidRPr="00613C09" w14:paraId="245E24AE" w14:textId="77777777" w:rsidTr="00F06036">
        <w:trPr>
          <w:cantSplit/>
          <w:trHeight w:val="227"/>
          <w:jc w:val="center"/>
        </w:trPr>
        <w:tc>
          <w:tcPr>
            <w:tcW w:w="259" w:type="pct"/>
          </w:tcPr>
          <w:p w14:paraId="05DE20BA" w14:textId="77777777" w:rsidR="00B95A47" w:rsidRPr="00613C09" w:rsidRDefault="00B95A47" w:rsidP="00B95A47">
            <w:pPr>
              <w:spacing w:after="0" w:line="240" w:lineRule="auto"/>
              <w:jc w:val="center"/>
              <w:rPr>
                <w:rFonts w:ascii="Times New Roman" w:eastAsia="Times New Roman" w:hAnsi="Times New Roman" w:cs="Times New Roman"/>
                <w:sz w:val="26"/>
                <w:szCs w:val="26"/>
                <w:lang w:eastAsia="ru-RU"/>
              </w:rPr>
            </w:pPr>
            <w:r w:rsidRPr="00613C09">
              <w:rPr>
                <w:rFonts w:ascii="Times New Roman" w:eastAsia="Times New Roman" w:hAnsi="Times New Roman" w:cs="Times New Roman"/>
                <w:sz w:val="26"/>
                <w:szCs w:val="26"/>
                <w:lang w:eastAsia="ru-RU"/>
              </w:rPr>
              <w:t>№ п/п</w:t>
            </w:r>
          </w:p>
        </w:tc>
        <w:tc>
          <w:tcPr>
            <w:tcW w:w="3841" w:type="pct"/>
          </w:tcPr>
          <w:p w14:paraId="359A427B" w14:textId="77777777" w:rsidR="00F06036" w:rsidRPr="00613C09" w:rsidRDefault="00B95A47" w:rsidP="00B95A47">
            <w:pPr>
              <w:spacing w:after="0" w:line="240" w:lineRule="auto"/>
              <w:jc w:val="center"/>
              <w:rPr>
                <w:rFonts w:ascii="Times New Roman" w:eastAsia="Times New Roman" w:hAnsi="Times New Roman" w:cs="Times New Roman"/>
                <w:sz w:val="26"/>
                <w:szCs w:val="26"/>
                <w:lang w:eastAsia="ru-RU"/>
              </w:rPr>
            </w:pPr>
            <w:r w:rsidRPr="00613C09">
              <w:rPr>
                <w:rFonts w:ascii="Times New Roman" w:eastAsia="Times New Roman" w:hAnsi="Times New Roman" w:cs="Times New Roman"/>
                <w:sz w:val="26"/>
                <w:szCs w:val="26"/>
                <w:lang w:eastAsia="ru-RU"/>
              </w:rPr>
              <w:t xml:space="preserve">Наименование видов деятельности обучающегося, </w:t>
            </w:r>
          </w:p>
          <w:p w14:paraId="79F54A63" w14:textId="77777777" w:rsidR="00B95A47" w:rsidRPr="00613C09" w:rsidRDefault="00B95A47" w:rsidP="00B95A47">
            <w:pPr>
              <w:spacing w:after="0" w:line="240" w:lineRule="auto"/>
              <w:jc w:val="center"/>
              <w:rPr>
                <w:rFonts w:ascii="Times New Roman" w:eastAsia="Times New Roman" w:hAnsi="Times New Roman" w:cs="Times New Roman"/>
                <w:sz w:val="26"/>
                <w:szCs w:val="26"/>
                <w:lang w:eastAsia="ru-RU"/>
              </w:rPr>
            </w:pPr>
            <w:r w:rsidRPr="00613C09">
              <w:rPr>
                <w:rFonts w:ascii="Times New Roman" w:eastAsia="Times New Roman" w:hAnsi="Times New Roman" w:cs="Times New Roman"/>
                <w:sz w:val="26"/>
                <w:szCs w:val="26"/>
                <w:lang w:eastAsia="ru-RU"/>
              </w:rPr>
              <w:t>модулей, учебных дисциплин</w:t>
            </w:r>
          </w:p>
        </w:tc>
        <w:tc>
          <w:tcPr>
            <w:tcW w:w="900" w:type="pct"/>
          </w:tcPr>
          <w:p w14:paraId="5233B2C6" w14:textId="77777777" w:rsidR="00B95A47" w:rsidRPr="00613C09" w:rsidRDefault="00B95A47" w:rsidP="00B95A47">
            <w:pPr>
              <w:spacing w:after="0" w:line="240" w:lineRule="auto"/>
              <w:jc w:val="center"/>
              <w:rPr>
                <w:rFonts w:ascii="Times New Roman" w:eastAsia="Times New Roman" w:hAnsi="Times New Roman" w:cs="Times New Roman"/>
                <w:sz w:val="26"/>
                <w:szCs w:val="26"/>
                <w:lang w:eastAsia="ru-RU"/>
              </w:rPr>
            </w:pPr>
            <w:r w:rsidRPr="00613C09">
              <w:rPr>
                <w:rFonts w:ascii="Times New Roman" w:eastAsia="Times New Roman" w:hAnsi="Times New Roman" w:cs="Times New Roman"/>
                <w:spacing w:val="-2"/>
                <w:sz w:val="26"/>
                <w:szCs w:val="26"/>
                <w:lang w:eastAsia="ru-RU"/>
              </w:rPr>
              <w:t xml:space="preserve">Трудоемкость </w:t>
            </w:r>
            <w:r w:rsidRPr="00613C09">
              <w:rPr>
                <w:rFonts w:ascii="Times New Roman" w:eastAsia="Times New Roman" w:hAnsi="Times New Roman" w:cs="Times New Roman"/>
                <w:spacing w:val="-2"/>
                <w:sz w:val="26"/>
                <w:szCs w:val="26"/>
                <w:lang w:eastAsia="ru-RU"/>
              </w:rPr>
              <w:br/>
              <w:t>(в зачетных единицах)</w:t>
            </w:r>
          </w:p>
        </w:tc>
      </w:tr>
      <w:tr w:rsidR="00B95A47" w:rsidRPr="00613C09" w14:paraId="34950EEB" w14:textId="77777777" w:rsidTr="00F06036">
        <w:trPr>
          <w:trHeight w:val="227"/>
          <w:jc w:val="center"/>
        </w:trPr>
        <w:tc>
          <w:tcPr>
            <w:tcW w:w="259" w:type="pct"/>
          </w:tcPr>
          <w:p w14:paraId="4AB1FD61" w14:textId="77777777" w:rsidR="00B95A47" w:rsidRPr="00613C09" w:rsidRDefault="00B95A47" w:rsidP="00B95A47">
            <w:pPr>
              <w:tabs>
                <w:tab w:val="left" w:pos="0"/>
              </w:tabs>
              <w:spacing w:after="0" w:line="240" w:lineRule="auto"/>
              <w:rPr>
                <w:rFonts w:ascii="Times New Roman" w:eastAsia="Times New Roman" w:hAnsi="Times New Roman" w:cs="Times New Roman"/>
                <w:b/>
                <w:sz w:val="26"/>
                <w:szCs w:val="26"/>
                <w:lang w:eastAsia="ru-RU"/>
              </w:rPr>
            </w:pPr>
            <w:r w:rsidRPr="00613C09">
              <w:rPr>
                <w:rFonts w:ascii="Times New Roman" w:eastAsia="Times New Roman" w:hAnsi="Times New Roman" w:cs="Times New Roman"/>
                <w:b/>
                <w:sz w:val="26"/>
                <w:szCs w:val="26"/>
                <w:lang w:eastAsia="ru-RU"/>
              </w:rPr>
              <w:t>1.</w:t>
            </w:r>
          </w:p>
        </w:tc>
        <w:tc>
          <w:tcPr>
            <w:tcW w:w="3841" w:type="pct"/>
          </w:tcPr>
          <w:p w14:paraId="295247BC" w14:textId="77777777" w:rsidR="00B95A47" w:rsidRPr="00613C09" w:rsidRDefault="00B95A47" w:rsidP="00B95A47">
            <w:pPr>
              <w:spacing w:after="0" w:line="240" w:lineRule="auto"/>
              <w:rPr>
                <w:rFonts w:ascii="Times New Roman" w:eastAsia="Times New Roman" w:hAnsi="Times New Roman" w:cs="Times New Roman"/>
                <w:b/>
                <w:sz w:val="26"/>
                <w:szCs w:val="26"/>
                <w:lang w:eastAsia="ru-RU"/>
              </w:rPr>
            </w:pPr>
            <w:r w:rsidRPr="00613C09">
              <w:rPr>
                <w:rFonts w:ascii="Times New Roman" w:eastAsia="Times New Roman" w:hAnsi="Times New Roman" w:cs="Times New Roman"/>
                <w:b/>
                <w:sz w:val="26"/>
                <w:szCs w:val="26"/>
                <w:lang w:eastAsia="ru-RU"/>
              </w:rPr>
              <w:t xml:space="preserve">Теоретическое обучение </w:t>
            </w:r>
          </w:p>
        </w:tc>
        <w:tc>
          <w:tcPr>
            <w:tcW w:w="900" w:type="pct"/>
          </w:tcPr>
          <w:p w14:paraId="5496B470" w14:textId="77777777" w:rsidR="00B95A47" w:rsidRPr="00613C09" w:rsidRDefault="00B95A47" w:rsidP="00B95A47">
            <w:pPr>
              <w:spacing w:after="0" w:line="240" w:lineRule="auto"/>
              <w:jc w:val="center"/>
              <w:rPr>
                <w:rFonts w:ascii="Times New Roman" w:eastAsia="Times New Roman" w:hAnsi="Times New Roman" w:cs="Times New Roman"/>
                <w:b/>
                <w:sz w:val="26"/>
                <w:szCs w:val="26"/>
                <w:lang w:eastAsia="ru-RU"/>
              </w:rPr>
            </w:pPr>
            <w:r w:rsidRPr="00613C09">
              <w:rPr>
                <w:rFonts w:ascii="Times New Roman" w:eastAsia="Times New Roman" w:hAnsi="Times New Roman" w:cs="Times New Roman"/>
                <w:b/>
                <w:sz w:val="26"/>
                <w:szCs w:val="26"/>
                <w:lang w:eastAsia="ru-RU"/>
              </w:rPr>
              <w:t>266-288</w:t>
            </w:r>
          </w:p>
        </w:tc>
      </w:tr>
      <w:tr w:rsidR="00B95A47" w:rsidRPr="00613C09" w14:paraId="5F9D6994" w14:textId="77777777" w:rsidTr="00F06036">
        <w:trPr>
          <w:trHeight w:val="227"/>
          <w:jc w:val="center"/>
        </w:trPr>
        <w:tc>
          <w:tcPr>
            <w:tcW w:w="259" w:type="pct"/>
          </w:tcPr>
          <w:p w14:paraId="556A2C3B" w14:textId="77777777" w:rsidR="00B95A47" w:rsidRPr="00613C09" w:rsidRDefault="00B95A47" w:rsidP="00B95A47">
            <w:pPr>
              <w:tabs>
                <w:tab w:val="left" w:pos="0"/>
              </w:tabs>
              <w:spacing w:after="0" w:line="240" w:lineRule="auto"/>
              <w:rPr>
                <w:rFonts w:ascii="Times New Roman" w:eastAsia="Times New Roman" w:hAnsi="Times New Roman" w:cs="Times New Roman"/>
                <w:sz w:val="26"/>
                <w:szCs w:val="26"/>
                <w:lang w:eastAsia="ru-RU"/>
              </w:rPr>
            </w:pPr>
            <w:r w:rsidRPr="00613C09">
              <w:rPr>
                <w:rFonts w:ascii="Times New Roman" w:eastAsia="Times New Roman" w:hAnsi="Times New Roman" w:cs="Times New Roman"/>
                <w:sz w:val="26"/>
                <w:szCs w:val="26"/>
                <w:lang w:eastAsia="ru-RU"/>
              </w:rPr>
              <w:t>1.1.</w:t>
            </w:r>
          </w:p>
        </w:tc>
        <w:tc>
          <w:tcPr>
            <w:tcW w:w="3841" w:type="pct"/>
          </w:tcPr>
          <w:p w14:paraId="652FAB9F" w14:textId="77777777" w:rsidR="00B95A47" w:rsidRPr="00613C09" w:rsidRDefault="00B95A47" w:rsidP="00B95A47">
            <w:pPr>
              <w:spacing w:after="0" w:line="240" w:lineRule="auto"/>
              <w:jc w:val="both"/>
              <w:rPr>
                <w:rFonts w:ascii="Times New Roman" w:eastAsia="Times New Roman" w:hAnsi="Times New Roman" w:cs="Times New Roman"/>
                <w:spacing w:val="-6"/>
                <w:sz w:val="26"/>
                <w:szCs w:val="26"/>
                <w:vertAlign w:val="superscript"/>
                <w:lang w:eastAsia="ru-RU"/>
              </w:rPr>
            </w:pPr>
            <w:r w:rsidRPr="00613C09">
              <w:rPr>
                <w:rFonts w:ascii="Times New Roman" w:eastAsia="Times New Roman" w:hAnsi="Times New Roman" w:cs="Times New Roman"/>
                <w:spacing w:val="-6"/>
                <w:sz w:val="26"/>
                <w:szCs w:val="26"/>
                <w:lang w:eastAsia="ru-RU"/>
              </w:rPr>
              <w:t>Государственный компонент: Социально-гуманитарный модуль (</w:t>
            </w:r>
            <w:r w:rsidRPr="00613C09">
              <w:rPr>
                <w:rFonts w:ascii="Times New Roman" w:eastAsia="Times New Roman" w:hAnsi="Times New Roman" w:cs="Times New Roman"/>
                <w:i/>
                <w:spacing w:val="-6"/>
                <w:sz w:val="26"/>
                <w:szCs w:val="26"/>
                <w:lang w:eastAsia="ru-RU"/>
              </w:rPr>
              <w:t>Философия, Экономика, Политология, История</w:t>
            </w:r>
            <w:r w:rsidRPr="00613C09">
              <w:rPr>
                <w:rFonts w:ascii="Times New Roman" w:eastAsia="Times New Roman" w:hAnsi="Times New Roman" w:cs="Times New Roman"/>
                <w:spacing w:val="-6"/>
                <w:sz w:val="26"/>
                <w:szCs w:val="26"/>
                <w:lang w:eastAsia="ru-RU"/>
              </w:rPr>
              <w:t>); Лингвистический модуль; Психолого-педагогический модуль; Безопасность жизнедеятельности</w:t>
            </w:r>
            <w:r w:rsidRPr="00613C09">
              <w:rPr>
                <w:rFonts w:ascii="Times New Roman" w:eastAsia="Times New Roman" w:hAnsi="Times New Roman" w:cs="Times New Roman"/>
                <w:spacing w:val="-6"/>
                <w:sz w:val="26"/>
                <w:szCs w:val="26"/>
                <w:vertAlign w:val="superscript"/>
                <w:lang w:eastAsia="ru-RU"/>
              </w:rPr>
              <w:footnoteReference w:id="1"/>
            </w:r>
            <w:r w:rsidRPr="00613C09">
              <w:rPr>
                <w:rFonts w:ascii="Times New Roman" w:eastAsia="Times New Roman" w:hAnsi="Times New Roman" w:cs="Times New Roman"/>
                <w:spacing w:val="-6"/>
                <w:sz w:val="26"/>
                <w:szCs w:val="26"/>
                <w:lang w:eastAsia="ru-RU"/>
              </w:rPr>
              <w:t>; История искусства; Модуль общепрофессиональных дисциплин (</w:t>
            </w:r>
            <w:r w:rsidRPr="00613C09">
              <w:rPr>
                <w:rFonts w:ascii="Times New Roman" w:eastAsia="Times New Roman" w:hAnsi="Times New Roman" w:cs="Times New Roman"/>
                <w:i/>
                <w:spacing w:val="-6"/>
                <w:sz w:val="26"/>
                <w:szCs w:val="26"/>
                <w:lang w:eastAsia="ru-RU"/>
              </w:rPr>
              <w:t>Цветоведение и колористика, Перспектива, Пластическая анатомия человека</w:t>
            </w:r>
            <w:r w:rsidRPr="00613C09">
              <w:rPr>
                <w:rFonts w:ascii="Times New Roman" w:eastAsia="Times New Roman" w:hAnsi="Times New Roman" w:cs="Times New Roman"/>
                <w:spacing w:val="-6"/>
                <w:sz w:val="26"/>
                <w:szCs w:val="26"/>
                <w:lang w:eastAsia="ru-RU"/>
              </w:rPr>
              <w:t>); Рисунок; Живопись; Композиция</w:t>
            </w:r>
          </w:p>
        </w:tc>
        <w:tc>
          <w:tcPr>
            <w:tcW w:w="900" w:type="pct"/>
          </w:tcPr>
          <w:p w14:paraId="70D7EAF2" w14:textId="77777777" w:rsidR="00B95A47" w:rsidRPr="00613C09" w:rsidRDefault="00B95A47" w:rsidP="00B95A47">
            <w:pPr>
              <w:spacing w:after="0" w:line="240" w:lineRule="auto"/>
              <w:jc w:val="center"/>
              <w:rPr>
                <w:rFonts w:ascii="Times New Roman" w:eastAsia="Times New Roman" w:hAnsi="Times New Roman" w:cs="Times New Roman"/>
                <w:sz w:val="26"/>
                <w:szCs w:val="26"/>
                <w:lang w:eastAsia="ru-RU"/>
              </w:rPr>
            </w:pPr>
            <w:r w:rsidRPr="00613C09">
              <w:rPr>
                <w:rFonts w:ascii="Times New Roman" w:eastAsia="Times New Roman" w:hAnsi="Times New Roman" w:cs="Times New Roman"/>
                <w:sz w:val="26"/>
                <w:szCs w:val="26"/>
                <w:lang w:eastAsia="ru-RU"/>
              </w:rPr>
              <w:t>170-202</w:t>
            </w:r>
          </w:p>
          <w:p w14:paraId="265D2D3E" w14:textId="77777777" w:rsidR="00B95A47" w:rsidRPr="00613C09" w:rsidRDefault="00B95A47" w:rsidP="00B95A47">
            <w:pPr>
              <w:spacing w:after="0" w:line="240" w:lineRule="auto"/>
              <w:jc w:val="center"/>
              <w:rPr>
                <w:rFonts w:ascii="Times New Roman" w:eastAsia="Times New Roman" w:hAnsi="Times New Roman" w:cs="Times New Roman"/>
                <w:sz w:val="26"/>
                <w:szCs w:val="26"/>
                <w:lang w:eastAsia="ru-RU"/>
              </w:rPr>
            </w:pPr>
          </w:p>
        </w:tc>
      </w:tr>
      <w:tr w:rsidR="00B95A47" w:rsidRPr="00613C09" w14:paraId="4999F935" w14:textId="77777777" w:rsidTr="00F06036">
        <w:trPr>
          <w:trHeight w:val="227"/>
          <w:jc w:val="center"/>
        </w:trPr>
        <w:tc>
          <w:tcPr>
            <w:tcW w:w="259" w:type="pct"/>
          </w:tcPr>
          <w:p w14:paraId="34E84C9A" w14:textId="77777777" w:rsidR="00B95A47" w:rsidRPr="00613C09" w:rsidRDefault="00B95A47" w:rsidP="00B95A47">
            <w:pPr>
              <w:tabs>
                <w:tab w:val="left" w:pos="0"/>
              </w:tabs>
              <w:spacing w:after="0" w:line="240" w:lineRule="auto"/>
              <w:rPr>
                <w:rFonts w:ascii="Times New Roman" w:eastAsia="Times New Roman" w:hAnsi="Times New Roman" w:cs="Times New Roman"/>
                <w:sz w:val="26"/>
                <w:szCs w:val="26"/>
                <w:lang w:eastAsia="ru-RU"/>
              </w:rPr>
            </w:pPr>
            <w:r w:rsidRPr="00613C09">
              <w:rPr>
                <w:rFonts w:ascii="Times New Roman" w:eastAsia="Times New Roman" w:hAnsi="Times New Roman" w:cs="Times New Roman"/>
                <w:sz w:val="26"/>
                <w:szCs w:val="26"/>
                <w:lang w:eastAsia="ru-RU"/>
              </w:rPr>
              <w:t>1.2.</w:t>
            </w:r>
          </w:p>
        </w:tc>
        <w:tc>
          <w:tcPr>
            <w:tcW w:w="3841" w:type="pct"/>
          </w:tcPr>
          <w:p w14:paraId="4ECF70C2" w14:textId="77777777" w:rsidR="00B95A47" w:rsidRPr="00613C09" w:rsidRDefault="00B95A47" w:rsidP="00B95A47">
            <w:pPr>
              <w:spacing w:after="0" w:line="240" w:lineRule="auto"/>
              <w:rPr>
                <w:rFonts w:ascii="Times New Roman" w:eastAsia="Times New Roman" w:hAnsi="Times New Roman" w:cs="Times New Roman"/>
                <w:sz w:val="26"/>
                <w:szCs w:val="26"/>
                <w:lang w:eastAsia="ru-RU"/>
              </w:rPr>
            </w:pPr>
            <w:r w:rsidRPr="00613C09">
              <w:rPr>
                <w:rFonts w:ascii="Times New Roman" w:eastAsia="Times New Roman" w:hAnsi="Times New Roman" w:cs="Times New Roman"/>
                <w:sz w:val="26"/>
                <w:szCs w:val="26"/>
                <w:lang w:eastAsia="ru-RU"/>
              </w:rPr>
              <w:t>Компонент учреждения высшего образования</w:t>
            </w:r>
            <w:r w:rsidRPr="00613C09">
              <w:rPr>
                <w:rFonts w:ascii="Times New Roman" w:eastAsia="Times New Roman" w:hAnsi="Times New Roman" w:cs="Times New Roman"/>
                <w:sz w:val="26"/>
                <w:szCs w:val="26"/>
                <w:vertAlign w:val="superscript"/>
                <w:lang w:eastAsia="ru-RU"/>
              </w:rPr>
              <w:footnoteReference w:id="2"/>
            </w:r>
          </w:p>
        </w:tc>
        <w:tc>
          <w:tcPr>
            <w:tcW w:w="900" w:type="pct"/>
          </w:tcPr>
          <w:p w14:paraId="0725A0E4" w14:textId="77777777" w:rsidR="00B95A47" w:rsidRPr="00613C09" w:rsidRDefault="00B95A47" w:rsidP="00B95A47">
            <w:pPr>
              <w:spacing w:after="0" w:line="240" w:lineRule="auto"/>
              <w:jc w:val="center"/>
              <w:rPr>
                <w:rFonts w:ascii="Times New Roman" w:eastAsia="Times New Roman" w:hAnsi="Times New Roman" w:cs="Times New Roman"/>
                <w:sz w:val="26"/>
                <w:szCs w:val="26"/>
                <w:lang w:eastAsia="ru-RU"/>
              </w:rPr>
            </w:pPr>
            <w:r w:rsidRPr="00613C09">
              <w:rPr>
                <w:rFonts w:ascii="Times New Roman" w:eastAsia="Times New Roman" w:hAnsi="Times New Roman" w:cs="Times New Roman"/>
                <w:sz w:val="26"/>
                <w:szCs w:val="26"/>
                <w:lang w:eastAsia="ru-RU"/>
              </w:rPr>
              <w:t>72-100</w:t>
            </w:r>
          </w:p>
        </w:tc>
      </w:tr>
      <w:tr w:rsidR="00B95A47" w:rsidRPr="00613C09" w14:paraId="2A65194A" w14:textId="77777777" w:rsidTr="00F06036">
        <w:trPr>
          <w:trHeight w:val="227"/>
          <w:jc w:val="center"/>
        </w:trPr>
        <w:tc>
          <w:tcPr>
            <w:tcW w:w="259" w:type="pct"/>
          </w:tcPr>
          <w:p w14:paraId="32FA50CE" w14:textId="77777777" w:rsidR="00B95A47" w:rsidRPr="00613C09" w:rsidRDefault="00B95A47" w:rsidP="00B95A47">
            <w:pPr>
              <w:tabs>
                <w:tab w:val="left" w:pos="0"/>
              </w:tabs>
              <w:spacing w:after="0" w:line="240" w:lineRule="auto"/>
              <w:rPr>
                <w:rFonts w:ascii="Times New Roman" w:eastAsia="Times New Roman" w:hAnsi="Times New Roman" w:cs="Times New Roman"/>
                <w:sz w:val="26"/>
                <w:szCs w:val="26"/>
                <w:lang w:eastAsia="ru-RU"/>
              </w:rPr>
            </w:pPr>
            <w:r w:rsidRPr="00613C09">
              <w:rPr>
                <w:rFonts w:ascii="Times New Roman" w:eastAsia="Times New Roman" w:hAnsi="Times New Roman" w:cs="Times New Roman"/>
                <w:sz w:val="26"/>
                <w:szCs w:val="26"/>
                <w:lang w:eastAsia="ru-RU"/>
              </w:rPr>
              <w:t>1.3.</w:t>
            </w:r>
          </w:p>
        </w:tc>
        <w:tc>
          <w:tcPr>
            <w:tcW w:w="3841" w:type="pct"/>
          </w:tcPr>
          <w:p w14:paraId="47FAAD8D" w14:textId="77777777" w:rsidR="00B95A47" w:rsidRPr="00613C09" w:rsidRDefault="00B95A47" w:rsidP="00B95A47">
            <w:pPr>
              <w:spacing w:after="0" w:line="240" w:lineRule="auto"/>
              <w:rPr>
                <w:rFonts w:ascii="Times New Roman" w:eastAsia="Times New Roman" w:hAnsi="Times New Roman" w:cs="Times New Roman"/>
                <w:sz w:val="26"/>
                <w:szCs w:val="26"/>
                <w:lang w:eastAsia="ru-RU"/>
              </w:rPr>
            </w:pPr>
            <w:r w:rsidRPr="00613C09">
              <w:rPr>
                <w:rFonts w:ascii="Times New Roman" w:eastAsia="Times New Roman" w:hAnsi="Times New Roman" w:cs="Times New Roman"/>
                <w:sz w:val="26"/>
                <w:szCs w:val="26"/>
                <w:lang w:eastAsia="ru-RU"/>
              </w:rPr>
              <w:t>Факультативные дисциплины</w:t>
            </w:r>
          </w:p>
        </w:tc>
        <w:tc>
          <w:tcPr>
            <w:tcW w:w="900" w:type="pct"/>
          </w:tcPr>
          <w:p w14:paraId="76E0D555" w14:textId="77777777" w:rsidR="00B95A47" w:rsidRPr="00613C09" w:rsidRDefault="00B95A47" w:rsidP="00B95A47">
            <w:pPr>
              <w:spacing w:after="0" w:line="240" w:lineRule="auto"/>
              <w:jc w:val="center"/>
              <w:rPr>
                <w:rFonts w:ascii="Times New Roman" w:eastAsia="Times New Roman" w:hAnsi="Times New Roman" w:cs="Times New Roman"/>
                <w:sz w:val="26"/>
                <w:szCs w:val="26"/>
                <w:lang w:eastAsia="ru-RU"/>
              </w:rPr>
            </w:pPr>
          </w:p>
        </w:tc>
      </w:tr>
      <w:tr w:rsidR="00B95A47" w:rsidRPr="00613C09" w14:paraId="0C32C96F" w14:textId="77777777" w:rsidTr="00F06036">
        <w:trPr>
          <w:trHeight w:val="227"/>
          <w:jc w:val="center"/>
        </w:trPr>
        <w:tc>
          <w:tcPr>
            <w:tcW w:w="259" w:type="pct"/>
          </w:tcPr>
          <w:p w14:paraId="0387E5A8" w14:textId="77777777" w:rsidR="00B95A47" w:rsidRPr="00613C09" w:rsidRDefault="00B95A47" w:rsidP="00B95A47">
            <w:pPr>
              <w:tabs>
                <w:tab w:val="left" w:pos="0"/>
              </w:tabs>
              <w:spacing w:after="0" w:line="240" w:lineRule="auto"/>
              <w:rPr>
                <w:rFonts w:ascii="Times New Roman" w:eastAsia="Times New Roman" w:hAnsi="Times New Roman" w:cs="Times New Roman"/>
                <w:sz w:val="26"/>
                <w:szCs w:val="26"/>
                <w:lang w:eastAsia="ru-RU"/>
              </w:rPr>
            </w:pPr>
            <w:r w:rsidRPr="00613C09">
              <w:rPr>
                <w:rFonts w:ascii="Times New Roman" w:eastAsia="Times New Roman" w:hAnsi="Times New Roman" w:cs="Times New Roman"/>
                <w:sz w:val="26"/>
                <w:szCs w:val="26"/>
                <w:lang w:eastAsia="ru-RU"/>
              </w:rPr>
              <w:t>1.4.</w:t>
            </w:r>
          </w:p>
        </w:tc>
        <w:tc>
          <w:tcPr>
            <w:tcW w:w="3841" w:type="pct"/>
          </w:tcPr>
          <w:p w14:paraId="0F82133C" w14:textId="77777777" w:rsidR="00B95A47" w:rsidRPr="00613C09" w:rsidRDefault="00B95A47" w:rsidP="00B95A47">
            <w:pPr>
              <w:spacing w:after="0" w:line="240" w:lineRule="auto"/>
              <w:jc w:val="both"/>
              <w:rPr>
                <w:rFonts w:ascii="Times New Roman" w:eastAsia="Times New Roman" w:hAnsi="Times New Roman" w:cs="Times New Roman"/>
                <w:sz w:val="26"/>
                <w:szCs w:val="26"/>
                <w:lang w:eastAsia="ru-RU"/>
              </w:rPr>
            </w:pPr>
            <w:r w:rsidRPr="00613C09">
              <w:rPr>
                <w:rFonts w:ascii="Times New Roman" w:eastAsia="Times New Roman" w:hAnsi="Times New Roman" w:cs="Times New Roman"/>
                <w:sz w:val="26"/>
                <w:szCs w:val="26"/>
                <w:lang w:eastAsia="ru-RU"/>
              </w:rPr>
              <w:t>Дополнительные виды обучения (Белорусский язык (культура речи), Физическая культура)</w:t>
            </w:r>
          </w:p>
        </w:tc>
        <w:tc>
          <w:tcPr>
            <w:tcW w:w="900" w:type="pct"/>
          </w:tcPr>
          <w:p w14:paraId="0C2896ED" w14:textId="77777777" w:rsidR="00B95A47" w:rsidRPr="00613C09" w:rsidRDefault="00B95A47" w:rsidP="00B95A47">
            <w:pPr>
              <w:spacing w:after="0" w:line="240" w:lineRule="auto"/>
              <w:jc w:val="center"/>
              <w:rPr>
                <w:rFonts w:ascii="Times New Roman" w:eastAsia="Times New Roman" w:hAnsi="Times New Roman" w:cs="Times New Roman"/>
                <w:sz w:val="26"/>
                <w:szCs w:val="26"/>
                <w:lang w:eastAsia="ru-RU"/>
              </w:rPr>
            </w:pPr>
          </w:p>
        </w:tc>
      </w:tr>
      <w:tr w:rsidR="00B95A47" w:rsidRPr="00613C09" w14:paraId="1D27A17F" w14:textId="77777777" w:rsidTr="00F06036">
        <w:trPr>
          <w:trHeight w:val="227"/>
          <w:jc w:val="center"/>
        </w:trPr>
        <w:tc>
          <w:tcPr>
            <w:tcW w:w="259" w:type="pct"/>
          </w:tcPr>
          <w:p w14:paraId="136657CE" w14:textId="77777777" w:rsidR="00B95A47" w:rsidRPr="00613C09" w:rsidRDefault="00B95A47" w:rsidP="00B95A47">
            <w:pPr>
              <w:tabs>
                <w:tab w:val="left" w:pos="0"/>
              </w:tabs>
              <w:spacing w:after="0" w:line="240" w:lineRule="auto"/>
              <w:rPr>
                <w:rFonts w:ascii="Times New Roman" w:eastAsia="Times New Roman" w:hAnsi="Times New Roman" w:cs="Times New Roman"/>
                <w:b/>
                <w:sz w:val="26"/>
                <w:szCs w:val="26"/>
                <w:lang w:eastAsia="ru-RU"/>
              </w:rPr>
            </w:pPr>
            <w:r w:rsidRPr="00613C09">
              <w:rPr>
                <w:rFonts w:ascii="Times New Roman" w:eastAsia="Times New Roman" w:hAnsi="Times New Roman" w:cs="Times New Roman"/>
                <w:b/>
                <w:sz w:val="26"/>
                <w:szCs w:val="26"/>
                <w:lang w:eastAsia="ru-RU"/>
              </w:rPr>
              <w:t>2.</w:t>
            </w:r>
          </w:p>
        </w:tc>
        <w:tc>
          <w:tcPr>
            <w:tcW w:w="3841" w:type="pct"/>
          </w:tcPr>
          <w:p w14:paraId="58434151" w14:textId="77777777" w:rsidR="00B95A47" w:rsidRPr="00613C09" w:rsidRDefault="00B95A47" w:rsidP="00B95A47">
            <w:pPr>
              <w:spacing w:after="0" w:line="240" w:lineRule="auto"/>
              <w:rPr>
                <w:rFonts w:ascii="Times New Roman" w:eastAsia="Times New Roman" w:hAnsi="Times New Roman" w:cs="Times New Roman"/>
                <w:b/>
                <w:sz w:val="26"/>
                <w:szCs w:val="26"/>
                <w:lang w:eastAsia="ru-RU"/>
              </w:rPr>
            </w:pPr>
            <w:r w:rsidRPr="00613C09">
              <w:rPr>
                <w:rFonts w:ascii="Times New Roman" w:eastAsia="Times New Roman" w:hAnsi="Times New Roman" w:cs="Times New Roman"/>
                <w:b/>
                <w:sz w:val="26"/>
                <w:szCs w:val="26"/>
                <w:lang w:eastAsia="ru-RU"/>
              </w:rPr>
              <w:t xml:space="preserve">Учебная практика </w:t>
            </w:r>
          </w:p>
        </w:tc>
        <w:tc>
          <w:tcPr>
            <w:tcW w:w="900" w:type="pct"/>
          </w:tcPr>
          <w:p w14:paraId="272DA535" w14:textId="77777777" w:rsidR="00B95A47" w:rsidRPr="00613C09" w:rsidRDefault="00B95A47" w:rsidP="00B95A47">
            <w:pPr>
              <w:spacing w:after="0" w:line="240" w:lineRule="auto"/>
              <w:jc w:val="center"/>
              <w:rPr>
                <w:rFonts w:ascii="Times New Roman" w:eastAsia="Times New Roman" w:hAnsi="Times New Roman" w:cs="Times New Roman"/>
                <w:b/>
                <w:sz w:val="26"/>
                <w:szCs w:val="26"/>
                <w:lang w:eastAsia="ru-RU"/>
              </w:rPr>
            </w:pPr>
            <w:r w:rsidRPr="00613C09">
              <w:rPr>
                <w:rFonts w:ascii="Times New Roman" w:eastAsia="Times New Roman" w:hAnsi="Times New Roman" w:cs="Times New Roman"/>
                <w:b/>
                <w:sz w:val="26"/>
                <w:szCs w:val="26"/>
                <w:lang w:eastAsia="ru-RU"/>
              </w:rPr>
              <w:t>12-20</w:t>
            </w:r>
          </w:p>
        </w:tc>
      </w:tr>
      <w:tr w:rsidR="00B95A47" w:rsidRPr="00613C09" w14:paraId="0867DE60" w14:textId="77777777" w:rsidTr="00F06036">
        <w:trPr>
          <w:trHeight w:val="227"/>
          <w:jc w:val="center"/>
        </w:trPr>
        <w:tc>
          <w:tcPr>
            <w:tcW w:w="259" w:type="pct"/>
          </w:tcPr>
          <w:p w14:paraId="146B444E" w14:textId="77777777" w:rsidR="00B95A47" w:rsidRPr="00613C09" w:rsidRDefault="00B95A47" w:rsidP="00B95A47">
            <w:pPr>
              <w:tabs>
                <w:tab w:val="left" w:pos="0"/>
              </w:tabs>
              <w:spacing w:after="0" w:line="240" w:lineRule="auto"/>
              <w:rPr>
                <w:rFonts w:ascii="Times New Roman" w:eastAsia="Times New Roman" w:hAnsi="Times New Roman" w:cs="Times New Roman"/>
                <w:b/>
                <w:sz w:val="26"/>
                <w:szCs w:val="26"/>
                <w:lang w:eastAsia="ru-RU"/>
              </w:rPr>
            </w:pPr>
            <w:r w:rsidRPr="00613C09">
              <w:rPr>
                <w:rFonts w:ascii="Times New Roman" w:eastAsia="Times New Roman" w:hAnsi="Times New Roman" w:cs="Times New Roman"/>
                <w:b/>
                <w:sz w:val="26"/>
                <w:szCs w:val="26"/>
                <w:lang w:eastAsia="ru-RU"/>
              </w:rPr>
              <w:t>3.</w:t>
            </w:r>
          </w:p>
        </w:tc>
        <w:tc>
          <w:tcPr>
            <w:tcW w:w="3841" w:type="pct"/>
          </w:tcPr>
          <w:p w14:paraId="72281C88" w14:textId="77777777" w:rsidR="00B95A47" w:rsidRPr="00613C09" w:rsidRDefault="00B95A47" w:rsidP="00B95A47">
            <w:pPr>
              <w:spacing w:after="0" w:line="240" w:lineRule="auto"/>
              <w:rPr>
                <w:rFonts w:ascii="Times New Roman" w:eastAsia="Times New Roman" w:hAnsi="Times New Roman" w:cs="Times New Roman"/>
                <w:b/>
                <w:sz w:val="26"/>
                <w:szCs w:val="26"/>
                <w:lang w:eastAsia="ru-RU"/>
              </w:rPr>
            </w:pPr>
            <w:r w:rsidRPr="00613C09">
              <w:rPr>
                <w:rFonts w:ascii="Times New Roman" w:eastAsia="Times New Roman" w:hAnsi="Times New Roman" w:cs="Times New Roman"/>
                <w:b/>
                <w:sz w:val="26"/>
                <w:szCs w:val="26"/>
                <w:lang w:eastAsia="ru-RU"/>
              </w:rPr>
              <w:t>Производственная практика</w:t>
            </w:r>
          </w:p>
        </w:tc>
        <w:tc>
          <w:tcPr>
            <w:tcW w:w="900" w:type="pct"/>
          </w:tcPr>
          <w:p w14:paraId="07DB7017" w14:textId="77777777" w:rsidR="00B95A47" w:rsidRPr="00613C09" w:rsidRDefault="00B95A47" w:rsidP="00B95A47">
            <w:pPr>
              <w:spacing w:after="0" w:line="240" w:lineRule="auto"/>
              <w:jc w:val="center"/>
              <w:rPr>
                <w:rFonts w:ascii="Times New Roman" w:eastAsia="Times New Roman" w:hAnsi="Times New Roman" w:cs="Times New Roman"/>
                <w:b/>
                <w:sz w:val="26"/>
                <w:szCs w:val="26"/>
                <w:lang w:eastAsia="ru-RU"/>
              </w:rPr>
            </w:pPr>
            <w:r w:rsidRPr="00613C09">
              <w:rPr>
                <w:rFonts w:ascii="Times New Roman" w:eastAsia="Times New Roman" w:hAnsi="Times New Roman" w:cs="Times New Roman"/>
                <w:b/>
                <w:sz w:val="26"/>
                <w:szCs w:val="26"/>
                <w:lang w:eastAsia="ru-RU"/>
              </w:rPr>
              <w:t>12-20</w:t>
            </w:r>
          </w:p>
        </w:tc>
      </w:tr>
      <w:tr w:rsidR="00B95A47" w:rsidRPr="00613C09" w14:paraId="54E27CA8" w14:textId="77777777" w:rsidTr="00F06036">
        <w:trPr>
          <w:trHeight w:val="227"/>
          <w:jc w:val="center"/>
        </w:trPr>
        <w:tc>
          <w:tcPr>
            <w:tcW w:w="259" w:type="pct"/>
          </w:tcPr>
          <w:p w14:paraId="13CACF50" w14:textId="77777777" w:rsidR="00B95A47" w:rsidRPr="00613C09" w:rsidRDefault="00B95A47" w:rsidP="00B95A47">
            <w:pPr>
              <w:tabs>
                <w:tab w:val="left" w:pos="0"/>
              </w:tabs>
              <w:spacing w:after="0" w:line="240" w:lineRule="auto"/>
              <w:rPr>
                <w:rFonts w:ascii="Times New Roman" w:eastAsia="Times New Roman" w:hAnsi="Times New Roman" w:cs="Times New Roman"/>
                <w:b/>
                <w:sz w:val="26"/>
                <w:szCs w:val="26"/>
                <w:lang w:eastAsia="ru-RU"/>
              </w:rPr>
            </w:pPr>
            <w:r w:rsidRPr="00613C09">
              <w:rPr>
                <w:rFonts w:ascii="Times New Roman" w:eastAsia="Times New Roman" w:hAnsi="Times New Roman" w:cs="Times New Roman"/>
                <w:b/>
                <w:sz w:val="26"/>
                <w:szCs w:val="26"/>
                <w:lang w:eastAsia="ru-RU"/>
              </w:rPr>
              <w:t>4.</w:t>
            </w:r>
          </w:p>
        </w:tc>
        <w:tc>
          <w:tcPr>
            <w:tcW w:w="3841" w:type="pct"/>
          </w:tcPr>
          <w:p w14:paraId="667FD9A5" w14:textId="77777777" w:rsidR="00B95A47" w:rsidRPr="00613C09" w:rsidRDefault="00B95A47" w:rsidP="00B95A47">
            <w:pPr>
              <w:spacing w:after="0" w:line="240" w:lineRule="auto"/>
              <w:rPr>
                <w:rFonts w:ascii="Times New Roman" w:eastAsia="Times New Roman" w:hAnsi="Times New Roman" w:cs="Times New Roman"/>
                <w:b/>
                <w:spacing w:val="2"/>
                <w:sz w:val="26"/>
                <w:szCs w:val="26"/>
                <w:lang w:eastAsia="ru-RU"/>
              </w:rPr>
            </w:pPr>
            <w:r w:rsidRPr="00613C09">
              <w:rPr>
                <w:rFonts w:ascii="Times New Roman" w:eastAsia="Times New Roman" w:hAnsi="Times New Roman" w:cs="Times New Roman"/>
                <w:b/>
                <w:spacing w:val="2"/>
                <w:sz w:val="26"/>
                <w:szCs w:val="26"/>
                <w:lang w:eastAsia="ru-RU"/>
              </w:rPr>
              <w:t>Дипломное проектирование</w:t>
            </w:r>
          </w:p>
        </w:tc>
        <w:tc>
          <w:tcPr>
            <w:tcW w:w="900" w:type="pct"/>
          </w:tcPr>
          <w:p w14:paraId="51CD87E0" w14:textId="77777777" w:rsidR="00B95A47" w:rsidRPr="00613C09" w:rsidRDefault="00B95A47" w:rsidP="00B95A47">
            <w:pPr>
              <w:spacing w:after="0" w:line="240" w:lineRule="auto"/>
              <w:jc w:val="center"/>
              <w:rPr>
                <w:rFonts w:ascii="Times New Roman" w:eastAsia="Times New Roman" w:hAnsi="Times New Roman" w:cs="Times New Roman"/>
                <w:b/>
                <w:sz w:val="26"/>
                <w:szCs w:val="26"/>
                <w:lang w:eastAsia="ru-RU"/>
              </w:rPr>
            </w:pPr>
            <w:r w:rsidRPr="00613C09">
              <w:rPr>
                <w:rFonts w:ascii="Times New Roman" w:eastAsia="Times New Roman" w:hAnsi="Times New Roman" w:cs="Times New Roman"/>
                <w:b/>
                <w:sz w:val="26"/>
                <w:szCs w:val="26"/>
                <w:lang w:eastAsia="ru-RU"/>
              </w:rPr>
              <w:t>48-54</w:t>
            </w:r>
          </w:p>
        </w:tc>
      </w:tr>
      <w:tr w:rsidR="00B95A47" w:rsidRPr="00613C09" w14:paraId="4F2F4C7C" w14:textId="77777777" w:rsidTr="00F06036">
        <w:trPr>
          <w:trHeight w:val="227"/>
          <w:jc w:val="center"/>
        </w:trPr>
        <w:tc>
          <w:tcPr>
            <w:tcW w:w="259" w:type="pct"/>
          </w:tcPr>
          <w:p w14:paraId="0FD52289" w14:textId="77777777" w:rsidR="00B95A47" w:rsidRPr="00613C09" w:rsidRDefault="00B95A47" w:rsidP="00B95A47">
            <w:pPr>
              <w:tabs>
                <w:tab w:val="left" w:pos="0"/>
              </w:tabs>
              <w:spacing w:after="0" w:line="240" w:lineRule="auto"/>
              <w:jc w:val="center"/>
              <w:rPr>
                <w:rFonts w:ascii="Times New Roman" w:eastAsia="Times New Roman" w:hAnsi="Times New Roman" w:cs="Times New Roman"/>
                <w:b/>
                <w:sz w:val="26"/>
                <w:szCs w:val="26"/>
                <w:lang w:eastAsia="ru-RU"/>
              </w:rPr>
            </w:pPr>
          </w:p>
        </w:tc>
        <w:tc>
          <w:tcPr>
            <w:tcW w:w="3841" w:type="pct"/>
          </w:tcPr>
          <w:p w14:paraId="7E9A8BA7" w14:textId="77777777" w:rsidR="00B95A47" w:rsidRPr="00613C09" w:rsidRDefault="00B95A47" w:rsidP="00B95A47">
            <w:pPr>
              <w:spacing w:after="0" w:line="240" w:lineRule="auto"/>
              <w:rPr>
                <w:rFonts w:ascii="Times New Roman" w:eastAsia="Times New Roman" w:hAnsi="Times New Roman" w:cs="Times New Roman"/>
                <w:b/>
                <w:sz w:val="26"/>
                <w:szCs w:val="26"/>
                <w:lang w:eastAsia="ru-RU"/>
              </w:rPr>
            </w:pPr>
            <w:r w:rsidRPr="00613C09">
              <w:rPr>
                <w:rFonts w:ascii="Times New Roman" w:eastAsia="Times New Roman" w:hAnsi="Times New Roman" w:cs="Times New Roman"/>
                <w:b/>
                <w:sz w:val="26"/>
                <w:szCs w:val="26"/>
                <w:lang w:eastAsia="ru-RU"/>
              </w:rPr>
              <w:t>Всего</w:t>
            </w:r>
          </w:p>
        </w:tc>
        <w:tc>
          <w:tcPr>
            <w:tcW w:w="900" w:type="pct"/>
          </w:tcPr>
          <w:p w14:paraId="09EC741E" w14:textId="77777777" w:rsidR="00B95A47" w:rsidRPr="00613C09" w:rsidRDefault="00B95A47" w:rsidP="00B95A47">
            <w:pPr>
              <w:spacing w:after="0" w:line="240" w:lineRule="auto"/>
              <w:jc w:val="center"/>
              <w:rPr>
                <w:rFonts w:ascii="Times New Roman" w:eastAsia="Times New Roman" w:hAnsi="Times New Roman" w:cs="Times New Roman"/>
                <w:b/>
                <w:sz w:val="26"/>
                <w:szCs w:val="26"/>
                <w:lang w:eastAsia="ru-RU"/>
              </w:rPr>
            </w:pPr>
            <w:r w:rsidRPr="00613C09">
              <w:rPr>
                <w:rFonts w:ascii="Times New Roman" w:eastAsia="Times New Roman" w:hAnsi="Times New Roman" w:cs="Times New Roman"/>
                <w:b/>
                <w:sz w:val="26"/>
                <w:szCs w:val="26"/>
                <w:lang w:eastAsia="ru-RU"/>
              </w:rPr>
              <w:t>360</w:t>
            </w:r>
          </w:p>
        </w:tc>
      </w:tr>
    </w:tbl>
    <w:p w14:paraId="6496039E" w14:textId="77777777" w:rsidR="00B95A47" w:rsidRPr="00B95A47" w:rsidRDefault="00B95A47" w:rsidP="00B95A47">
      <w:pPr>
        <w:spacing w:after="0" w:line="240" w:lineRule="auto"/>
        <w:ind w:firstLine="709"/>
        <w:jc w:val="both"/>
        <w:rPr>
          <w:rFonts w:ascii="Times New Roman" w:eastAsia="Times New Roman" w:hAnsi="Times New Roman" w:cs="Times New Roman"/>
          <w:sz w:val="30"/>
          <w:szCs w:val="30"/>
          <w:lang w:eastAsia="ru-RU"/>
        </w:rPr>
      </w:pPr>
      <w:r w:rsidRPr="00613C09">
        <w:rPr>
          <w:rFonts w:ascii="Times New Roman" w:eastAsia="Times New Roman" w:hAnsi="Times New Roman" w:cs="Times New Roman"/>
          <w:sz w:val="30"/>
          <w:szCs w:val="30"/>
          <w:lang w:eastAsia="ru-RU"/>
        </w:rPr>
        <w:t>21. Распределение трудоемкости между отдельными модулями и</w:t>
      </w:r>
      <w:r w:rsidRPr="00B95A47">
        <w:rPr>
          <w:rFonts w:ascii="Times New Roman" w:eastAsia="Times New Roman" w:hAnsi="Times New Roman" w:cs="Times New Roman"/>
          <w:sz w:val="30"/>
          <w:szCs w:val="30"/>
          <w:lang w:eastAsia="ru-RU"/>
        </w:rPr>
        <w:t xml:space="preserve"> учебными дисциплинами </w:t>
      </w:r>
      <w:r w:rsidRPr="00B95A47">
        <w:rPr>
          <w:rFonts w:ascii="Times New Roman" w:eastAsia="Times New Roman" w:hAnsi="Times New Roman" w:cs="Times New Roman"/>
          <w:spacing w:val="-4"/>
          <w:sz w:val="30"/>
          <w:szCs w:val="30"/>
          <w:lang w:eastAsia="ru-RU"/>
        </w:rPr>
        <w:t>государственного компонента, а также отдельными видами учебных и производственных</w:t>
      </w:r>
      <w:r w:rsidRPr="00B95A47">
        <w:rPr>
          <w:rFonts w:ascii="Times New Roman" w:eastAsia="Times New Roman" w:hAnsi="Times New Roman" w:cs="Times New Roman"/>
          <w:sz w:val="30"/>
          <w:szCs w:val="30"/>
          <w:lang w:eastAsia="ru-RU"/>
        </w:rPr>
        <w:t xml:space="preserve"> практик осуществляется учреждением высшего образования.</w:t>
      </w:r>
    </w:p>
    <w:p w14:paraId="6A15A4AE" w14:textId="77777777" w:rsidR="00B95A47" w:rsidRPr="00613C09" w:rsidRDefault="00B95A47" w:rsidP="00B95A47">
      <w:pPr>
        <w:spacing w:after="0" w:line="240" w:lineRule="auto"/>
        <w:ind w:firstLine="709"/>
        <w:jc w:val="both"/>
        <w:rPr>
          <w:rFonts w:ascii="Times New Roman" w:eastAsia="Times New Roman" w:hAnsi="Times New Roman" w:cs="Times New Roman"/>
          <w:color w:val="000000" w:themeColor="text1"/>
          <w:sz w:val="30"/>
          <w:szCs w:val="30"/>
          <w:lang w:eastAsia="ru-RU"/>
        </w:rPr>
      </w:pPr>
      <w:r w:rsidRPr="00613C09">
        <w:rPr>
          <w:rFonts w:ascii="Times New Roman" w:eastAsia="Times New Roman" w:hAnsi="Times New Roman" w:cs="Times New Roman"/>
          <w:color w:val="000000" w:themeColor="text1"/>
          <w:spacing w:val="-4"/>
          <w:sz w:val="30"/>
          <w:szCs w:val="30"/>
          <w:lang w:eastAsia="ru-RU"/>
        </w:rPr>
        <w:t>22. </w:t>
      </w:r>
      <w:r w:rsidRPr="00613C09">
        <w:rPr>
          <w:rFonts w:ascii="Times New Roman" w:eastAsia="Times New Roman" w:hAnsi="Times New Roman" w:cs="Times New Roman"/>
          <w:color w:val="000000" w:themeColor="text1"/>
          <w:sz w:val="30"/>
          <w:szCs w:val="30"/>
          <w:lang w:eastAsia="ru-RU"/>
        </w:rPr>
        <w:t xml:space="preserve">Наименования учебных и производственных практик определяются учреждением высшего образования с учетом особенностей профессиональной деятельности специалиста. </w:t>
      </w:r>
    </w:p>
    <w:p w14:paraId="5B5B90B5" w14:textId="77777777" w:rsidR="00B95A47" w:rsidRPr="00613C09" w:rsidRDefault="00B95A47" w:rsidP="00B95A47">
      <w:pPr>
        <w:spacing w:after="0" w:line="240" w:lineRule="auto"/>
        <w:ind w:firstLine="709"/>
        <w:jc w:val="both"/>
        <w:rPr>
          <w:rFonts w:ascii="Times New Roman" w:eastAsia="Times New Roman" w:hAnsi="Times New Roman" w:cs="Times New Roman"/>
          <w:color w:val="000000" w:themeColor="text1"/>
          <w:sz w:val="30"/>
          <w:szCs w:val="30"/>
          <w:lang w:eastAsia="ru-RU"/>
        </w:rPr>
      </w:pPr>
      <w:r w:rsidRPr="00613C09">
        <w:rPr>
          <w:rFonts w:ascii="Times New Roman" w:eastAsia="Times New Roman" w:hAnsi="Times New Roman" w:cs="Times New Roman"/>
          <w:color w:val="000000" w:themeColor="text1"/>
          <w:spacing w:val="-4"/>
          <w:sz w:val="30"/>
          <w:szCs w:val="30"/>
          <w:lang w:eastAsia="ru-RU"/>
        </w:rPr>
        <w:t>В учебном плане учреждения</w:t>
      </w:r>
      <w:r w:rsidRPr="00613C09">
        <w:rPr>
          <w:rFonts w:ascii="Times New Roman" w:eastAsia="Times New Roman" w:hAnsi="Times New Roman" w:cs="Times New Roman"/>
          <w:color w:val="000000" w:themeColor="text1"/>
          <w:sz w:val="30"/>
          <w:szCs w:val="30"/>
          <w:lang w:eastAsia="ru-RU"/>
        </w:rPr>
        <w:t xml:space="preserve"> высшего образования по специальности (направлению специальности) необходимо предусмотреть прохождение учебной (ознакомительной) практики на первом курсе обучения.</w:t>
      </w:r>
    </w:p>
    <w:p w14:paraId="62CB665D" w14:textId="77777777" w:rsidR="00B95A47" w:rsidRPr="00613C09" w:rsidRDefault="00B95A47" w:rsidP="00B95A47">
      <w:pPr>
        <w:spacing w:after="0" w:line="240" w:lineRule="auto"/>
        <w:ind w:firstLine="709"/>
        <w:jc w:val="both"/>
        <w:rPr>
          <w:rFonts w:ascii="Times New Roman" w:eastAsia="Times New Roman" w:hAnsi="Times New Roman" w:cs="Times New Roman"/>
          <w:color w:val="000000" w:themeColor="text1"/>
          <w:sz w:val="30"/>
          <w:szCs w:val="30"/>
          <w:lang w:eastAsia="ru-RU"/>
        </w:rPr>
      </w:pPr>
      <w:r w:rsidRPr="00613C09">
        <w:rPr>
          <w:rFonts w:ascii="Times New Roman" w:eastAsia="Times New Roman" w:hAnsi="Times New Roman" w:cs="Times New Roman"/>
          <w:color w:val="000000" w:themeColor="text1"/>
          <w:spacing w:val="-2"/>
          <w:sz w:val="30"/>
          <w:szCs w:val="30"/>
          <w:lang w:eastAsia="ru-RU"/>
        </w:rPr>
        <w:t>23. Трудоемкость каждой учебной дисциплины должна</w:t>
      </w:r>
      <w:r w:rsidRPr="00613C09">
        <w:rPr>
          <w:rFonts w:ascii="Times New Roman" w:eastAsia="Times New Roman" w:hAnsi="Times New Roman" w:cs="Times New Roman"/>
          <w:color w:val="000000" w:themeColor="text1"/>
          <w:sz w:val="30"/>
          <w:szCs w:val="30"/>
          <w:lang w:eastAsia="ru-RU"/>
        </w:rPr>
        <w:t xml:space="preserve"> </w:t>
      </w:r>
      <w:r w:rsidRPr="00613C09">
        <w:rPr>
          <w:rFonts w:ascii="Times New Roman" w:eastAsia="Times New Roman" w:hAnsi="Times New Roman" w:cs="Times New Roman"/>
          <w:color w:val="000000" w:themeColor="text1"/>
          <w:spacing w:val="-4"/>
          <w:sz w:val="30"/>
          <w:szCs w:val="30"/>
          <w:lang w:eastAsia="ru-RU"/>
        </w:rPr>
        <w:t xml:space="preserve">составлять не менее трех зачетных единиц. Соответственно, трудоемкость каждого модуля </w:t>
      </w:r>
      <w:r w:rsidRPr="00613C09">
        <w:rPr>
          <w:rFonts w:ascii="Times New Roman" w:eastAsia="Times New Roman" w:hAnsi="Times New Roman" w:cs="Times New Roman"/>
          <w:color w:val="000000" w:themeColor="text1"/>
          <w:sz w:val="30"/>
          <w:szCs w:val="30"/>
          <w:lang w:eastAsia="ru-RU"/>
        </w:rPr>
        <w:t>должна составлять не менее шести зачетных единиц.</w:t>
      </w:r>
    </w:p>
    <w:p w14:paraId="3022EC3B" w14:textId="77777777" w:rsidR="00B95A47" w:rsidRPr="00613C09" w:rsidRDefault="00B95A47" w:rsidP="00B95A47">
      <w:pPr>
        <w:tabs>
          <w:tab w:val="left" w:pos="1276"/>
        </w:tabs>
        <w:spacing w:after="0" w:line="240" w:lineRule="auto"/>
        <w:ind w:firstLine="709"/>
        <w:jc w:val="both"/>
        <w:rPr>
          <w:rFonts w:ascii="Times New Roman" w:eastAsia="Times New Roman" w:hAnsi="Times New Roman" w:cs="Times New Roman"/>
          <w:color w:val="000000" w:themeColor="text1"/>
          <w:sz w:val="30"/>
          <w:szCs w:val="30"/>
          <w:lang w:eastAsia="ru-RU"/>
        </w:rPr>
      </w:pPr>
      <w:r w:rsidRPr="00613C09">
        <w:rPr>
          <w:rFonts w:ascii="Times New Roman" w:eastAsia="Times New Roman" w:hAnsi="Times New Roman" w:cs="Times New Roman"/>
          <w:color w:val="000000" w:themeColor="text1"/>
          <w:sz w:val="30"/>
          <w:szCs w:val="30"/>
          <w:lang w:eastAsia="ru-RU"/>
        </w:rPr>
        <w:t>24. При разработке учебного плана учреждения высшего образования по специальности (направлению специальности) рекомендуется предусматривать в рамках компонента учреждения высшего образования модули и учебные дисциплины по выбору обучающегося в объеме не менее 15 процентов от общего объема теоретического обучения.</w:t>
      </w:r>
    </w:p>
    <w:p w14:paraId="46CD633B" w14:textId="77777777" w:rsidR="00B95A47" w:rsidRPr="00613C09" w:rsidRDefault="00B95A47" w:rsidP="00B95A47">
      <w:pPr>
        <w:spacing w:after="0" w:line="240" w:lineRule="auto"/>
        <w:ind w:firstLine="709"/>
        <w:jc w:val="both"/>
        <w:rPr>
          <w:rFonts w:ascii="Times New Roman" w:eastAsia="Times New Roman" w:hAnsi="Times New Roman" w:cs="Times New Roman"/>
          <w:color w:val="000000" w:themeColor="text1"/>
          <w:spacing w:val="-6"/>
          <w:sz w:val="30"/>
          <w:szCs w:val="30"/>
          <w:lang w:eastAsia="ru-RU"/>
        </w:rPr>
      </w:pPr>
      <w:r w:rsidRPr="00613C09">
        <w:rPr>
          <w:rFonts w:ascii="Times New Roman" w:eastAsia="Times New Roman" w:hAnsi="Times New Roman" w:cs="Times New Roman"/>
          <w:color w:val="000000" w:themeColor="text1"/>
          <w:spacing w:val="-6"/>
          <w:sz w:val="30"/>
          <w:szCs w:val="30"/>
          <w:lang w:eastAsia="ru-RU"/>
        </w:rPr>
        <w:t>25. Коды УК и БПК, формирование которых обеспечивают модули и учебные дисциплины государственного компонента, указаны в таблице 2.</w:t>
      </w:r>
    </w:p>
    <w:p w14:paraId="5064B96E" w14:textId="77777777" w:rsidR="00502F28" w:rsidRPr="00613C09" w:rsidRDefault="00502F28" w:rsidP="00B95A47">
      <w:pPr>
        <w:spacing w:after="0" w:line="240" w:lineRule="auto"/>
        <w:ind w:firstLine="709"/>
        <w:jc w:val="both"/>
        <w:rPr>
          <w:rFonts w:ascii="Times New Roman" w:eastAsia="Times New Roman" w:hAnsi="Times New Roman" w:cs="Times New Roman"/>
          <w:color w:val="000000" w:themeColor="text1"/>
          <w:spacing w:val="-6"/>
          <w:sz w:val="30"/>
          <w:szCs w:val="30"/>
          <w:lang w:eastAsia="ru-RU"/>
        </w:rPr>
      </w:pPr>
    </w:p>
    <w:p w14:paraId="432A997C" w14:textId="77777777" w:rsidR="00B95A47" w:rsidRPr="00613C09" w:rsidRDefault="00B95A47" w:rsidP="00B95A47">
      <w:pPr>
        <w:spacing w:after="0" w:line="240" w:lineRule="auto"/>
        <w:ind w:firstLine="709"/>
        <w:jc w:val="right"/>
        <w:rPr>
          <w:rFonts w:ascii="Times New Roman" w:eastAsia="Times New Roman" w:hAnsi="Times New Roman" w:cs="Times New Roman"/>
          <w:color w:val="000000" w:themeColor="text1"/>
          <w:sz w:val="30"/>
          <w:szCs w:val="30"/>
          <w:lang w:eastAsia="ru-RU"/>
        </w:rPr>
      </w:pPr>
      <w:r w:rsidRPr="00613C09">
        <w:rPr>
          <w:rFonts w:ascii="Times New Roman" w:eastAsia="Times New Roman" w:hAnsi="Times New Roman" w:cs="Times New Roman"/>
          <w:color w:val="000000" w:themeColor="text1"/>
          <w:sz w:val="30"/>
          <w:szCs w:val="30"/>
          <w:lang w:eastAsia="ru-RU"/>
        </w:rPr>
        <w:t xml:space="preserve">Таблица 2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634"/>
        <w:gridCol w:w="6510"/>
        <w:gridCol w:w="2608"/>
      </w:tblGrid>
      <w:tr w:rsidR="00613C09" w:rsidRPr="00613C09" w14:paraId="1F2CFF63" w14:textId="77777777" w:rsidTr="00EA1785">
        <w:trPr>
          <w:cantSplit/>
          <w:trHeight w:val="227"/>
          <w:jc w:val="center"/>
        </w:trPr>
        <w:tc>
          <w:tcPr>
            <w:tcW w:w="325" w:type="pct"/>
          </w:tcPr>
          <w:p w14:paraId="544F12CC" w14:textId="77777777" w:rsidR="00B95A47" w:rsidRPr="00613C09" w:rsidRDefault="00B95A47" w:rsidP="006A2265">
            <w:pPr>
              <w:spacing w:after="0" w:line="240" w:lineRule="auto"/>
              <w:jc w:val="center"/>
              <w:rPr>
                <w:rFonts w:ascii="Times New Roman" w:eastAsia="Times New Roman" w:hAnsi="Times New Roman" w:cs="Times New Roman"/>
                <w:color w:val="000000" w:themeColor="text1"/>
                <w:sz w:val="26"/>
                <w:szCs w:val="26"/>
                <w:lang w:eastAsia="ru-RU"/>
              </w:rPr>
            </w:pPr>
            <w:r w:rsidRPr="00613C09">
              <w:rPr>
                <w:rFonts w:ascii="Times New Roman" w:eastAsia="Times New Roman" w:hAnsi="Times New Roman" w:cs="Times New Roman"/>
                <w:color w:val="000000" w:themeColor="text1"/>
                <w:sz w:val="26"/>
                <w:szCs w:val="26"/>
                <w:lang w:eastAsia="ru-RU"/>
              </w:rPr>
              <w:t>№ п/п</w:t>
            </w:r>
          </w:p>
        </w:tc>
        <w:tc>
          <w:tcPr>
            <w:tcW w:w="3338" w:type="pct"/>
          </w:tcPr>
          <w:p w14:paraId="7890F366" w14:textId="38B273EC" w:rsidR="00B95A47" w:rsidRPr="00613C09" w:rsidRDefault="00B95A47" w:rsidP="006A2265">
            <w:pPr>
              <w:spacing w:after="0" w:line="240" w:lineRule="auto"/>
              <w:jc w:val="center"/>
              <w:rPr>
                <w:rFonts w:ascii="Times New Roman" w:eastAsia="Times New Roman" w:hAnsi="Times New Roman" w:cs="Times New Roman"/>
                <w:color w:val="000000" w:themeColor="text1"/>
                <w:sz w:val="26"/>
                <w:szCs w:val="26"/>
                <w:lang w:eastAsia="ru-RU"/>
              </w:rPr>
            </w:pPr>
            <w:r w:rsidRPr="00613C09">
              <w:rPr>
                <w:rFonts w:ascii="Times New Roman" w:eastAsia="Times New Roman" w:hAnsi="Times New Roman" w:cs="Times New Roman"/>
                <w:color w:val="000000" w:themeColor="text1"/>
                <w:sz w:val="26"/>
                <w:szCs w:val="26"/>
                <w:lang w:eastAsia="ru-RU"/>
              </w:rPr>
              <w:t>Наименование модулей, учебных дисциплин</w:t>
            </w:r>
          </w:p>
        </w:tc>
        <w:tc>
          <w:tcPr>
            <w:tcW w:w="1337" w:type="pct"/>
          </w:tcPr>
          <w:p w14:paraId="6BD68158" w14:textId="77777777" w:rsidR="00B95A47" w:rsidRPr="00613C09" w:rsidRDefault="00B95A47" w:rsidP="006A2265">
            <w:pPr>
              <w:spacing w:after="0" w:line="240" w:lineRule="auto"/>
              <w:jc w:val="center"/>
              <w:rPr>
                <w:rFonts w:ascii="Times New Roman" w:eastAsia="Times New Roman" w:hAnsi="Times New Roman" w:cs="Times New Roman"/>
                <w:color w:val="000000" w:themeColor="text1"/>
                <w:sz w:val="26"/>
                <w:szCs w:val="26"/>
                <w:lang w:eastAsia="ru-RU"/>
              </w:rPr>
            </w:pPr>
            <w:r w:rsidRPr="00613C09">
              <w:rPr>
                <w:rFonts w:ascii="Times New Roman" w:eastAsia="Times New Roman" w:hAnsi="Times New Roman" w:cs="Times New Roman"/>
                <w:color w:val="000000" w:themeColor="text1"/>
                <w:spacing w:val="-2"/>
                <w:sz w:val="26"/>
                <w:szCs w:val="26"/>
                <w:lang w:eastAsia="ru-RU"/>
              </w:rPr>
              <w:t>Коды формируемых компетенций</w:t>
            </w:r>
          </w:p>
        </w:tc>
      </w:tr>
      <w:tr w:rsidR="00613C09" w:rsidRPr="00613C09" w14:paraId="4F9A47EE" w14:textId="77777777" w:rsidTr="00EA1785">
        <w:trPr>
          <w:trHeight w:val="227"/>
          <w:jc w:val="center"/>
        </w:trPr>
        <w:tc>
          <w:tcPr>
            <w:tcW w:w="325" w:type="pct"/>
          </w:tcPr>
          <w:p w14:paraId="1C4E3A88" w14:textId="77777777" w:rsidR="00B95A47" w:rsidRPr="00613C09" w:rsidRDefault="00B95A47" w:rsidP="00B95A47">
            <w:pPr>
              <w:spacing w:after="0" w:line="240" w:lineRule="auto"/>
              <w:rPr>
                <w:rFonts w:ascii="Times New Roman" w:eastAsia="Times New Roman" w:hAnsi="Times New Roman" w:cs="Times New Roman"/>
                <w:b/>
                <w:color w:val="000000" w:themeColor="text1"/>
                <w:sz w:val="26"/>
                <w:szCs w:val="26"/>
                <w:lang w:eastAsia="ru-RU"/>
              </w:rPr>
            </w:pPr>
            <w:r w:rsidRPr="00613C09">
              <w:rPr>
                <w:rFonts w:ascii="Times New Roman" w:eastAsia="Times New Roman" w:hAnsi="Times New Roman" w:cs="Times New Roman"/>
                <w:b/>
                <w:color w:val="000000" w:themeColor="text1"/>
                <w:sz w:val="26"/>
                <w:szCs w:val="26"/>
                <w:lang w:eastAsia="ru-RU"/>
              </w:rPr>
              <w:t>1.</w:t>
            </w:r>
          </w:p>
        </w:tc>
        <w:tc>
          <w:tcPr>
            <w:tcW w:w="3338" w:type="pct"/>
          </w:tcPr>
          <w:p w14:paraId="0028246A" w14:textId="77777777" w:rsidR="00B95A47" w:rsidRPr="00613C09" w:rsidRDefault="00B95A47" w:rsidP="00B95A47">
            <w:pPr>
              <w:spacing w:after="0" w:line="240" w:lineRule="auto"/>
              <w:jc w:val="both"/>
              <w:rPr>
                <w:rFonts w:ascii="Times New Roman" w:eastAsia="Times New Roman" w:hAnsi="Times New Roman" w:cs="Times New Roman"/>
                <w:b/>
                <w:color w:val="000000" w:themeColor="text1"/>
                <w:sz w:val="26"/>
                <w:szCs w:val="26"/>
                <w:lang w:eastAsia="ru-RU"/>
              </w:rPr>
            </w:pPr>
            <w:r w:rsidRPr="00613C09">
              <w:rPr>
                <w:rFonts w:ascii="Times New Roman" w:eastAsia="Times New Roman" w:hAnsi="Times New Roman" w:cs="Times New Roman"/>
                <w:b/>
                <w:color w:val="000000" w:themeColor="text1"/>
                <w:sz w:val="26"/>
                <w:szCs w:val="26"/>
                <w:lang w:eastAsia="ru-RU"/>
              </w:rPr>
              <w:t xml:space="preserve">Социально-гуманитарный модуль </w:t>
            </w:r>
          </w:p>
        </w:tc>
        <w:tc>
          <w:tcPr>
            <w:tcW w:w="1337" w:type="pct"/>
          </w:tcPr>
          <w:p w14:paraId="1F09A20B" w14:textId="77777777" w:rsidR="00B95A47" w:rsidRPr="00613C09" w:rsidRDefault="00B95A47" w:rsidP="00B95A47">
            <w:pPr>
              <w:spacing w:after="0" w:line="240" w:lineRule="auto"/>
              <w:jc w:val="center"/>
              <w:rPr>
                <w:rFonts w:ascii="Times New Roman" w:eastAsia="Times New Roman" w:hAnsi="Times New Roman" w:cs="Times New Roman"/>
                <w:color w:val="000000" w:themeColor="text1"/>
                <w:sz w:val="26"/>
                <w:szCs w:val="26"/>
                <w:lang w:eastAsia="ru-RU"/>
              </w:rPr>
            </w:pPr>
          </w:p>
        </w:tc>
      </w:tr>
      <w:tr w:rsidR="00613C09" w:rsidRPr="00613C09" w14:paraId="365595E4" w14:textId="77777777" w:rsidTr="00EA1785">
        <w:trPr>
          <w:trHeight w:val="227"/>
          <w:jc w:val="center"/>
        </w:trPr>
        <w:tc>
          <w:tcPr>
            <w:tcW w:w="325" w:type="pct"/>
          </w:tcPr>
          <w:p w14:paraId="6CC645B5" w14:textId="77777777" w:rsidR="00B95A47" w:rsidRPr="00613C09" w:rsidRDefault="00B95A47" w:rsidP="00B95A47">
            <w:pPr>
              <w:spacing w:after="0" w:line="240" w:lineRule="auto"/>
              <w:rPr>
                <w:rFonts w:ascii="Times New Roman" w:eastAsia="Times New Roman" w:hAnsi="Times New Roman" w:cs="Times New Roman"/>
                <w:color w:val="000000" w:themeColor="text1"/>
                <w:sz w:val="26"/>
                <w:szCs w:val="26"/>
                <w:lang w:eastAsia="ru-RU"/>
              </w:rPr>
            </w:pPr>
            <w:r w:rsidRPr="00613C09">
              <w:rPr>
                <w:rFonts w:ascii="Times New Roman" w:eastAsia="Times New Roman" w:hAnsi="Times New Roman" w:cs="Times New Roman"/>
                <w:color w:val="000000" w:themeColor="text1"/>
                <w:sz w:val="26"/>
                <w:szCs w:val="26"/>
                <w:lang w:eastAsia="ru-RU"/>
              </w:rPr>
              <w:t>1.1.</w:t>
            </w:r>
          </w:p>
        </w:tc>
        <w:tc>
          <w:tcPr>
            <w:tcW w:w="3338" w:type="pct"/>
          </w:tcPr>
          <w:p w14:paraId="0D6D1F34" w14:textId="77777777" w:rsidR="00B95A47" w:rsidRPr="00613C09" w:rsidRDefault="00B95A47" w:rsidP="00B95A47">
            <w:pPr>
              <w:spacing w:after="0" w:line="240" w:lineRule="auto"/>
              <w:jc w:val="both"/>
              <w:rPr>
                <w:rFonts w:ascii="Times New Roman" w:eastAsia="Times New Roman" w:hAnsi="Times New Roman" w:cs="Times New Roman"/>
                <w:color w:val="000000" w:themeColor="text1"/>
                <w:sz w:val="26"/>
                <w:szCs w:val="26"/>
                <w:lang w:eastAsia="ru-RU"/>
              </w:rPr>
            </w:pPr>
            <w:r w:rsidRPr="00613C09">
              <w:rPr>
                <w:rFonts w:ascii="Times New Roman" w:eastAsia="Times New Roman" w:hAnsi="Times New Roman" w:cs="Times New Roman"/>
                <w:color w:val="000000" w:themeColor="text1"/>
                <w:sz w:val="26"/>
                <w:szCs w:val="26"/>
                <w:lang w:eastAsia="ru-RU"/>
              </w:rPr>
              <w:t>Философия</w:t>
            </w:r>
          </w:p>
        </w:tc>
        <w:tc>
          <w:tcPr>
            <w:tcW w:w="1337" w:type="pct"/>
          </w:tcPr>
          <w:p w14:paraId="2E52B77A" w14:textId="77777777" w:rsidR="00B95A47" w:rsidRPr="00613C09" w:rsidRDefault="00B95A47" w:rsidP="00B95A47">
            <w:pPr>
              <w:spacing w:after="0" w:line="240" w:lineRule="auto"/>
              <w:jc w:val="center"/>
              <w:rPr>
                <w:rFonts w:ascii="Times New Roman" w:eastAsia="Times New Roman" w:hAnsi="Times New Roman" w:cs="Times New Roman"/>
                <w:color w:val="000000" w:themeColor="text1"/>
                <w:sz w:val="26"/>
                <w:szCs w:val="26"/>
                <w:lang w:eastAsia="ru-RU"/>
              </w:rPr>
            </w:pPr>
            <w:r w:rsidRPr="00613C09">
              <w:rPr>
                <w:rFonts w:ascii="Times New Roman" w:eastAsia="Times New Roman" w:hAnsi="Times New Roman" w:cs="Times New Roman"/>
                <w:color w:val="000000" w:themeColor="text1"/>
                <w:sz w:val="26"/>
                <w:szCs w:val="26"/>
                <w:lang w:eastAsia="ru-RU"/>
              </w:rPr>
              <w:t>УК-8</w:t>
            </w:r>
          </w:p>
        </w:tc>
      </w:tr>
      <w:tr w:rsidR="00613C09" w:rsidRPr="00613C09" w14:paraId="7D238173" w14:textId="77777777" w:rsidTr="00EA1785">
        <w:trPr>
          <w:trHeight w:val="227"/>
          <w:jc w:val="center"/>
        </w:trPr>
        <w:tc>
          <w:tcPr>
            <w:tcW w:w="325" w:type="pct"/>
          </w:tcPr>
          <w:p w14:paraId="0C642C1D" w14:textId="77777777" w:rsidR="00B95A47" w:rsidRPr="00613C09" w:rsidRDefault="00B95A47" w:rsidP="00B95A47">
            <w:pPr>
              <w:spacing w:after="0" w:line="240" w:lineRule="auto"/>
              <w:rPr>
                <w:rFonts w:ascii="Times New Roman" w:eastAsia="Times New Roman" w:hAnsi="Times New Roman" w:cs="Times New Roman"/>
                <w:color w:val="000000" w:themeColor="text1"/>
                <w:sz w:val="26"/>
                <w:szCs w:val="26"/>
                <w:lang w:eastAsia="ru-RU"/>
              </w:rPr>
            </w:pPr>
            <w:r w:rsidRPr="00613C09">
              <w:rPr>
                <w:rFonts w:ascii="Times New Roman" w:eastAsia="Times New Roman" w:hAnsi="Times New Roman" w:cs="Times New Roman"/>
                <w:color w:val="000000" w:themeColor="text1"/>
                <w:sz w:val="26"/>
                <w:szCs w:val="26"/>
                <w:lang w:eastAsia="ru-RU"/>
              </w:rPr>
              <w:t>1.2.</w:t>
            </w:r>
          </w:p>
        </w:tc>
        <w:tc>
          <w:tcPr>
            <w:tcW w:w="3338" w:type="pct"/>
          </w:tcPr>
          <w:p w14:paraId="79FD17AB" w14:textId="77777777" w:rsidR="00B95A47" w:rsidRPr="00613C09" w:rsidRDefault="00B95A47" w:rsidP="00B95A47">
            <w:pPr>
              <w:spacing w:after="0" w:line="240" w:lineRule="auto"/>
              <w:jc w:val="both"/>
              <w:rPr>
                <w:rFonts w:ascii="Times New Roman" w:eastAsia="Times New Roman" w:hAnsi="Times New Roman" w:cs="Times New Roman"/>
                <w:color w:val="000000" w:themeColor="text1"/>
                <w:sz w:val="26"/>
                <w:szCs w:val="26"/>
                <w:lang w:eastAsia="ru-RU"/>
              </w:rPr>
            </w:pPr>
            <w:r w:rsidRPr="00613C09">
              <w:rPr>
                <w:rFonts w:ascii="Times New Roman" w:eastAsia="Times New Roman" w:hAnsi="Times New Roman" w:cs="Times New Roman"/>
                <w:color w:val="000000" w:themeColor="text1"/>
                <w:sz w:val="26"/>
                <w:szCs w:val="26"/>
                <w:lang w:eastAsia="ru-RU"/>
              </w:rPr>
              <w:t>Экономика</w:t>
            </w:r>
          </w:p>
        </w:tc>
        <w:tc>
          <w:tcPr>
            <w:tcW w:w="1337" w:type="pct"/>
          </w:tcPr>
          <w:p w14:paraId="7D81F1BB" w14:textId="77777777" w:rsidR="00B95A47" w:rsidRPr="00613C09" w:rsidRDefault="00B95A47" w:rsidP="00B95A47">
            <w:pPr>
              <w:spacing w:after="0" w:line="240" w:lineRule="auto"/>
              <w:jc w:val="center"/>
              <w:rPr>
                <w:rFonts w:ascii="Times New Roman" w:eastAsia="Times New Roman" w:hAnsi="Times New Roman" w:cs="Times New Roman"/>
                <w:color w:val="000000" w:themeColor="text1"/>
                <w:sz w:val="26"/>
                <w:szCs w:val="26"/>
                <w:lang w:eastAsia="ru-RU"/>
              </w:rPr>
            </w:pPr>
            <w:r w:rsidRPr="00613C09">
              <w:rPr>
                <w:rFonts w:ascii="Times New Roman" w:eastAsia="Times New Roman" w:hAnsi="Times New Roman" w:cs="Times New Roman"/>
                <w:color w:val="000000" w:themeColor="text1"/>
                <w:sz w:val="26"/>
                <w:szCs w:val="26"/>
                <w:lang w:eastAsia="ru-RU"/>
              </w:rPr>
              <w:t>УК-10</w:t>
            </w:r>
          </w:p>
        </w:tc>
      </w:tr>
      <w:tr w:rsidR="00613C09" w:rsidRPr="00613C09" w14:paraId="2DBEB249" w14:textId="77777777" w:rsidTr="00EA1785">
        <w:trPr>
          <w:trHeight w:val="227"/>
          <w:jc w:val="center"/>
        </w:trPr>
        <w:tc>
          <w:tcPr>
            <w:tcW w:w="325" w:type="pct"/>
          </w:tcPr>
          <w:p w14:paraId="562A15FB" w14:textId="77777777" w:rsidR="00B95A47" w:rsidRPr="00613C09" w:rsidRDefault="00B95A47" w:rsidP="00B95A47">
            <w:pPr>
              <w:spacing w:after="0" w:line="240" w:lineRule="auto"/>
              <w:rPr>
                <w:rFonts w:ascii="Times New Roman" w:eastAsia="Times New Roman" w:hAnsi="Times New Roman" w:cs="Times New Roman"/>
                <w:color w:val="000000" w:themeColor="text1"/>
                <w:sz w:val="26"/>
                <w:szCs w:val="26"/>
                <w:lang w:eastAsia="ru-RU"/>
              </w:rPr>
            </w:pPr>
            <w:r w:rsidRPr="00613C09">
              <w:rPr>
                <w:rFonts w:ascii="Times New Roman" w:eastAsia="Times New Roman" w:hAnsi="Times New Roman" w:cs="Times New Roman"/>
                <w:color w:val="000000" w:themeColor="text1"/>
                <w:sz w:val="26"/>
                <w:szCs w:val="26"/>
                <w:lang w:eastAsia="ru-RU"/>
              </w:rPr>
              <w:t>1.3.</w:t>
            </w:r>
          </w:p>
        </w:tc>
        <w:tc>
          <w:tcPr>
            <w:tcW w:w="3338" w:type="pct"/>
          </w:tcPr>
          <w:p w14:paraId="279A2C1B" w14:textId="77777777" w:rsidR="00B95A47" w:rsidRPr="00613C09" w:rsidRDefault="00B95A47" w:rsidP="00B95A47">
            <w:pPr>
              <w:spacing w:after="0" w:line="240" w:lineRule="auto"/>
              <w:jc w:val="both"/>
              <w:rPr>
                <w:rFonts w:ascii="Times New Roman" w:eastAsia="Times New Roman" w:hAnsi="Times New Roman" w:cs="Times New Roman"/>
                <w:color w:val="000000" w:themeColor="text1"/>
                <w:sz w:val="26"/>
                <w:szCs w:val="26"/>
                <w:lang w:eastAsia="ru-RU"/>
              </w:rPr>
            </w:pPr>
            <w:r w:rsidRPr="00613C09">
              <w:rPr>
                <w:rFonts w:ascii="Times New Roman" w:eastAsia="Times New Roman" w:hAnsi="Times New Roman" w:cs="Times New Roman"/>
                <w:color w:val="000000" w:themeColor="text1"/>
                <w:sz w:val="26"/>
                <w:szCs w:val="26"/>
                <w:lang w:eastAsia="ru-RU"/>
              </w:rPr>
              <w:t>Политология</w:t>
            </w:r>
          </w:p>
        </w:tc>
        <w:tc>
          <w:tcPr>
            <w:tcW w:w="1337" w:type="pct"/>
          </w:tcPr>
          <w:p w14:paraId="609ACD31" w14:textId="77777777" w:rsidR="00B95A47" w:rsidRPr="00613C09" w:rsidRDefault="00B95A47" w:rsidP="00B95A47">
            <w:pPr>
              <w:spacing w:after="0" w:line="240" w:lineRule="auto"/>
              <w:jc w:val="center"/>
              <w:rPr>
                <w:rFonts w:ascii="Times New Roman" w:eastAsia="Times New Roman" w:hAnsi="Times New Roman" w:cs="Times New Roman"/>
                <w:color w:val="000000" w:themeColor="text1"/>
                <w:sz w:val="26"/>
                <w:szCs w:val="26"/>
                <w:lang w:eastAsia="ru-RU"/>
              </w:rPr>
            </w:pPr>
            <w:r w:rsidRPr="00613C09">
              <w:rPr>
                <w:rFonts w:ascii="Times New Roman" w:eastAsia="Times New Roman" w:hAnsi="Times New Roman" w:cs="Times New Roman"/>
                <w:color w:val="000000" w:themeColor="text1"/>
                <w:sz w:val="26"/>
                <w:szCs w:val="26"/>
                <w:lang w:eastAsia="ru-RU"/>
              </w:rPr>
              <w:t>УК-7</w:t>
            </w:r>
          </w:p>
        </w:tc>
      </w:tr>
      <w:tr w:rsidR="00613C09" w:rsidRPr="00613C09" w14:paraId="5A3B6A60" w14:textId="77777777" w:rsidTr="00EA1785">
        <w:trPr>
          <w:trHeight w:val="227"/>
          <w:jc w:val="center"/>
        </w:trPr>
        <w:tc>
          <w:tcPr>
            <w:tcW w:w="325" w:type="pct"/>
          </w:tcPr>
          <w:p w14:paraId="07CA5A10" w14:textId="77777777" w:rsidR="00B95A47" w:rsidRPr="00613C09" w:rsidRDefault="00B95A47" w:rsidP="00B95A47">
            <w:pPr>
              <w:spacing w:after="0" w:line="240" w:lineRule="auto"/>
              <w:rPr>
                <w:rFonts w:ascii="Times New Roman" w:eastAsia="Times New Roman" w:hAnsi="Times New Roman" w:cs="Times New Roman"/>
                <w:color w:val="000000" w:themeColor="text1"/>
                <w:sz w:val="26"/>
                <w:szCs w:val="26"/>
                <w:lang w:eastAsia="ru-RU"/>
              </w:rPr>
            </w:pPr>
            <w:r w:rsidRPr="00613C09">
              <w:rPr>
                <w:rFonts w:ascii="Times New Roman" w:eastAsia="Times New Roman" w:hAnsi="Times New Roman" w:cs="Times New Roman"/>
                <w:color w:val="000000" w:themeColor="text1"/>
                <w:sz w:val="26"/>
                <w:szCs w:val="26"/>
                <w:lang w:eastAsia="ru-RU"/>
              </w:rPr>
              <w:t>1.4.</w:t>
            </w:r>
          </w:p>
        </w:tc>
        <w:tc>
          <w:tcPr>
            <w:tcW w:w="3338" w:type="pct"/>
          </w:tcPr>
          <w:p w14:paraId="78EDCC7C" w14:textId="77777777" w:rsidR="00B95A47" w:rsidRPr="00613C09" w:rsidRDefault="00B95A47" w:rsidP="00B95A47">
            <w:pPr>
              <w:spacing w:after="0" w:line="240" w:lineRule="auto"/>
              <w:jc w:val="both"/>
              <w:rPr>
                <w:rFonts w:ascii="Times New Roman" w:eastAsia="Times New Roman" w:hAnsi="Times New Roman" w:cs="Times New Roman"/>
                <w:color w:val="000000" w:themeColor="text1"/>
                <w:sz w:val="26"/>
                <w:szCs w:val="26"/>
                <w:lang w:eastAsia="ru-RU"/>
              </w:rPr>
            </w:pPr>
            <w:r w:rsidRPr="00613C09">
              <w:rPr>
                <w:rFonts w:ascii="Times New Roman" w:eastAsia="Times New Roman" w:hAnsi="Times New Roman" w:cs="Times New Roman"/>
                <w:color w:val="000000" w:themeColor="text1"/>
                <w:sz w:val="26"/>
                <w:szCs w:val="26"/>
                <w:lang w:eastAsia="ru-RU"/>
              </w:rPr>
              <w:t>История</w:t>
            </w:r>
          </w:p>
        </w:tc>
        <w:tc>
          <w:tcPr>
            <w:tcW w:w="1337" w:type="pct"/>
          </w:tcPr>
          <w:p w14:paraId="55CAA57C" w14:textId="77777777" w:rsidR="00B95A47" w:rsidRPr="00613C09" w:rsidRDefault="00B95A47" w:rsidP="00B95A47">
            <w:pPr>
              <w:spacing w:after="0" w:line="240" w:lineRule="auto"/>
              <w:jc w:val="center"/>
              <w:rPr>
                <w:rFonts w:ascii="Times New Roman" w:eastAsia="Times New Roman" w:hAnsi="Times New Roman" w:cs="Times New Roman"/>
                <w:color w:val="000000" w:themeColor="text1"/>
                <w:sz w:val="26"/>
                <w:szCs w:val="26"/>
                <w:lang w:eastAsia="ru-RU"/>
              </w:rPr>
            </w:pPr>
            <w:r w:rsidRPr="00613C09">
              <w:rPr>
                <w:rFonts w:ascii="Times New Roman" w:eastAsia="Times New Roman" w:hAnsi="Times New Roman" w:cs="Times New Roman"/>
                <w:color w:val="000000" w:themeColor="text1"/>
                <w:sz w:val="26"/>
                <w:szCs w:val="26"/>
                <w:lang w:eastAsia="ru-RU"/>
              </w:rPr>
              <w:t>УК-4, 9</w:t>
            </w:r>
          </w:p>
        </w:tc>
      </w:tr>
      <w:tr w:rsidR="00613C09" w:rsidRPr="00613C09" w14:paraId="0437B3AF" w14:textId="77777777" w:rsidTr="00EA1785">
        <w:trPr>
          <w:trHeight w:val="227"/>
          <w:jc w:val="center"/>
        </w:trPr>
        <w:tc>
          <w:tcPr>
            <w:tcW w:w="325" w:type="pct"/>
          </w:tcPr>
          <w:p w14:paraId="346CC708" w14:textId="77777777" w:rsidR="00B95A47" w:rsidRPr="00613C09" w:rsidRDefault="00B95A47" w:rsidP="00B95A47">
            <w:pPr>
              <w:spacing w:after="0" w:line="240" w:lineRule="auto"/>
              <w:rPr>
                <w:rFonts w:ascii="Times New Roman" w:eastAsia="Times New Roman" w:hAnsi="Times New Roman" w:cs="Times New Roman"/>
                <w:b/>
                <w:color w:val="000000" w:themeColor="text1"/>
                <w:sz w:val="26"/>
                <w:szCs w:val="26"/>
                <w:lang w:eastAsia="ru-RU"/>
              </w:rPr>
            </w:pPr>
            <w:r w:rsidRPr="00613C09">
              <w:rPr>
                <w:rFonts w:ascii="Times New Roman" w:eastAsia="Times New Roman" w:hAnsi="Times New Roman" w:cs="Times New Roman"/>
                <w:b/>
                <w:color w:val="000000" w:themeColor="text1"/>
                <w:sz w:val="26"/>
                <w:szCs w:val="26"/>
                <w:lang w:eastAsia="ru-RU"/>
              </w:rPr>
              <w:t>2.</w:t>
            </w:r>
          </w:p>
        </w:tc>
        <w:tc>
          <w:tcPr>
            <w:tcW w:w="3338" w:type="pct"/>
          </w:tcPr>
          <w:p w14:paraId="4C1C55CC" w14:textId="77777777" w:rsidR="00B95A47" w:rsidRPr="00613C09" w:rsidRDefault="00B95A47" w:rsidP="00B95A47">
            <w:pPr>
              <w:spacing w:after="0" w:line="240" w:lineRule="auto"/>
              <w:jc w:val="both"/>
              <w:rPr>
                <w:rFonts w:ascii="Times New Roman" w:eastAsia="Times New Roman" w:hAnsi="Times New Roman" w:cs="Times New Roman"/>
                <w:b/>
                <w:color w:val="000000" w:themeColor="text1"/>
                <w:sz w:val="26"/>
                <w:szCs w:val="26"/>
                <w:lang w:eastAsia="ru-RU"/>
              </w:rPr>
            </w:pPr>
            <w:r w:rsidRPr="00613C09">
              <w:rPr>
                <w:rFonts w:ascii="Times New Roman" w:eastAsia="Times New Roman" w:hAnsi="Times New Roman" w:cs="Times New Roman"/>
                <w:b/>
                <w:color w:val="000000" w:themeColor="text1"/>
                <w:sz w:val="26"/>
                <w:szCs w:val="26"/>
                <w:lang w:eastAsia="ru-RU"/>
              </w:rPr>
              <w:t>Лингвистический модуль</w:t>
            </w:r>
          </w:p>
        </w:tc>
        <w:tc>
          <w:tcPr>
            <w:tcW w:w="1337" w:type="pct"/>
          </w:tcPr>
          <w:p w14:paraId="76144F6B" w14:textId="77777777" w:rsidR="00B95A47" w:rsidRPr="00613C09" w:rsidRDefault="00B95A47" w:rsidP="00B95A47">
            <w:pPr>
              <w:spacing w:after="0" w:line="240" w:lineRule="auto"/>
              <w:jc w:val="center"/>
              <w:rPr>
                <w:rFonts w:ascii="Times New Roman" w:eastAsia="Times New Roman" w:hAnsi="Times New Roman" w:cs="Times New Roman"/>
                <w:color w:val="000000" w:themeColor="text1"/>
                <w:sz w:val="26"/>
                <w:szCs w:val="26"/>
                <w:lang w:eastAsia="ru-RU"/>
              </w:rPr>
            </w:pPr>
            <w:r w:rsidRPr="00613C09">
              <w:rPr>
                <w:rFonts w:ascii="Times New Roman" w:eastAsia="Times New Roman" w:hAnsi="Times New Roman" w:cs="Times New Roman"/>
                <w:color w:val="000000" w:themeColor="text1"/>
                <w:sz w:val="26"/>
                <w:szCs w:val="26"/>
                <w:lang w:eastAsia="ru-RU"/>
              </w:rPr>
              <w:t>УК-3</w:t>
            </w:r>
          </w:p>
        </w:tc>
      </w:tr>
      <w:tr w:rsidR="00613C09" w:rsidRPr="00613C09" w14:paraId="6F4E9615" w14:textId="77777777" w:rsidTr="00EA1785">
        <w:trPr>
          <w:trHeight w:val="227"/>
          <w:jc w:val="center"/>
        </w:trPr>
        <w:tc>
          <w:tcPr>
            <w:tcW w:w="325" w:type="pct"/>
          </w:tcPr>
          <w:p w14:paraId="67F50522" w14:textId="77777777" w:rsidR="00B95A47" w:rsidRPr="00613C09" w:rsidRDefault="00B95A47" w:rsidP="00B95A47">
            <w:pPr>
              <w:spacing w:after="0" w:line="240" w:lineRule="auto"/>
              <w:rPr>
                <w:rFonts w:ascii="Times New Roman" w:eastAsia="Times New Roman" w:hAnsi="Times New Roman" w:cs="Times New Roman"/>
                <w:b/>
                <w:color w:val="000000" w:themeColor="text1"/>
                <w:sz w:val="26"/>
                <w:szCs w:val="26"/>
                <w:lang w:eastAsia="ru-RU"/>
              </w:rPr>
            </w:pPr>
            <w:r w:rsidRPr="00613C09">
              <w:rPr>
                <w:rFonts w:ascii="Times New Roman" w:eastAsia="Times New Roman" w:hAnsi="Times New Roman" w:cs="Times New Roman"/>
                <w:b/>
                <w:color w:val="000000" w:themeColor="text1"/>
                <w:sz w:val="26"/>
                <w:szCs w:val="26"/>
                <w:lang w:eastAsia="ru-RU"/>
              </w:rPr>
              <w:t>3.</w:t>
            </w:r>
          </w:p>
        </w:tc>
        <w:tc>
          <w:tcPr>
            <w:tcW w:w="3338" w:type="pct"/>
          </w:tcPr>
          <w:p w14:paraId="3DD2CAE9" w14:textId="77777777" w:rsidR="00B95A47" w:rsidRPr="00613C09" w:rsidRDefault="00B95A47" w:rsidP="00B95A47">
            <w:pPr>
              <w:spacing w:after="0" w:line="240" w:lineRule="auto"/>
              <w:jc w:val="both"/>
              <w:rPr>
                <w:rFonts w:ascii="Times New Roman" w:eastAsia="Times New Roman" w:hAnsi="Times New Roman" w:cs="Times New Roman"/>
                <w:b/>
                <w:color w:val="000000" w:themeColor="text1"/>
                <w:sz w:val="26"/>
                <w:szCs w:val="26"/>
                <w:lang w:eastAsia="ru-RU"/>
              </w:rPr>
            </w:pPr>
            <w:r w:rsidRPr="00613C09">
              <w:rPr>
                <w:rFonts w:ascii="Times New Roman" w:eastAsia="Times New Roman" w:hAnsi="Times New Roman" w:cs="Times New Roman"/>
                <w:b/>
                <w:color w:val="000000" w:themeColor="text1"/>
                <w:sz w:val="26"/>
                <w:szCs w:val="26"/>
                <w:lang w:eastAsia="ru-RU"/>
              </w:rPr>
              <w:t>Психолого-педагогический модуль</w:t>
            </w:r>
          </w:p>
        </w:tc>
        <w:tc>
          <w:tcPr>
            <w:tcW w:w="1337" w:type="pct"/>
          </w:tcPr>
          <w:p w14:paraId="5ABF1327" w14:textId="77777777" w:rsidR="00B95A47" w:rsidRPr="00613C09" w:rsidRDefault="00B95A47" w:rsidP="00B95A47">
            <w:pPr>
              <w:spacing w:after="0" w:line="240" w:lineRule="auto"/>
              <w:jc w:val="center"/>
              <w:rPr>
                <w:rFonts w:ascii="Times New Roman" w:eastAsia="Times New Roman" w:hAnsi="Times New Roman" w:cs="Times New Roman"/>
                <w:color w:val="000000" w:themeColor="text1"/>
                <w:sz w:val="26"/>
                <w:szCs w:val="26"/>
                <w:lang w:eastAsia="ru-RU"/>
              </w:rPr>
            </w:pPr>
            <w:r w:rsidRPr="00613C09">
              <w:rPr>
                <w:rFonts w:ascii="Times New Roman" w:eastAsia="Times New Roman" w:hAnsi="Times New Roman" w:cs="Times New Roman"/>
                <w:color w:val="000000" w:themeColor="text1"/>
                <w:sz w:val="26"/>
                <w:szCs w:val="26"/>
                <w:lang w:eastAsia="ru-RU"/>
              </w:rPr>
              <w:t>УК-2, 11, 12; БПК-3</w:t>
            </w:r>
          </w:p>
        </w:tc>
      </w:tr>
      <w:tr w:rsidR="00613C09" w:rsidRPr="00613C09" w14:paraId="5C14A1D4" w14:textId="77777777" w:rsidTr="00EA1785">
        <w:trPr>
          <w:trHeight w:val="227"/>
          <w:jc w:val="center"/>
        </w:trPr>
        <w:tc>
          <w:tcPr>
            <w:tcW w:w="325" w:type="pct"/>
          </w:tcPr>
          <w:p w14:paraId="34E09871" w14:textId="77777777" w:rsidR="00B95A47" w:rsidRPr="00613C09" w:rsidRDefault="00B95A47" w:rsidP="00B95A47">
            <w:pPr>
              <w:spacing w:after="0" w:line="240" w:lineRule="auto"/>
              <w:rPr>
                <w:rFonts w:ascii="Times New Roman" w:eastAsia="Times New Roman" w:hAnsi="Times New Roman" w:cs="Times New Roman"/>
                <w:b/>
                <w:color w:val="000000" w:themeColor="text1"/>
                <w:sz w:val="26"/>
                <w:szCs w:val="26"/>
                <w:lang w:eastAsia="ru-RU"/>
              </w:rPr>
            </w:pPr>
            <w:r w:rsidRPr="00613C09">
              <w:rPr>
                <w:rFonts w:ascii="Times New Roman" w:eastAsia="Times New Roman" w:hAnsi="Times New Roman" w:cs="Times New Roman"/>
                <w:b/>
                <w:color w:val="000000" w:themeColor="text1"/>
                <w:sz w:val="26"/>
                <w:szCs w:val="26"/>
                <w:lang w:eastAsia="ru-RU"/>
              </w:rPr>
              <w:t>4.</w:t>
            </w:r>
          </w:p>
        </w:tc>
        <w:tc>
          <w:tcPr>
            <w:tcW w:w="3338" w:type="pct"/>
          </w:tcPr>
          <w:p w14:paraId="274507C9" w14:textId="77777777" w:rsidR="00B95A47" w:rsidRPr="00613C09" w:rsidRDefault="00B95A47" w:rsidP="00B95A47">
            <w:pPr>
              <w:spacing w:after="0" w:line="240" w:lineRule="auto"/>
              <w:jc w:val="both"/>
              <w:rPr>
                <w:rFonts w:ascii="Times New Roman" w:eastAsia="Times New Roman" w:hAnsi="Times New Roman" w:cs="Times New Roman"/>
                <w:b/>
                <w:color w:val="000000" w:themeColor="text1"/>
                <w:sz w:val="26"/>
                <w:szCs w:val="26"/>
                <w:lang w:eastAsia="ru-RU"/>
              </w:rPr>
            </w:pPr>
            <w:r w:rsidRPr="00613C09">
              <w:rPr>
                <w:rFonts w:ascii="Times New Roman" w:eastAsia="Times New Roman" w:hAnsi="Times New Roman" w:cs="Times New Roman"/>
                <w:b/>
                <w:color w:val="000000" w:themeColor="text1"/>
                <w:sz w:val="26"/>
                <w:szCs w:val="26"/>
                <w:lang w:eastAsia="ru-RU"/>
              </w:rPr>
              <w:t>Безопасность жизнедеятельности</w:t>
            </w:r>
          </w:p>
        </w:tc>
        <w:tc>
          <w:tcPr>
            <w:tcW w:w="1337" w:type="pct"/>
          </w:tcPr>
          <w:p w14:paraId="1E48709B" w14:textId="77777777" w:rsidR="00B95A47" w:rsidRPr="00613C09" w:rsidRDefault="00B95A47" w:rsidP="00B95A47">
            <w:pPr>
              <w:spacing w:after="0" w:line="240" w:lineRule="auto"/>
              <w:jc w:val="center"/>
              <w:rPr>
                <w:rFonts w:ascii="Times New Roman" w:eastAsia="Times New Roman" w:hAnsi="Times New Roman" w:cs="Times New Roman"/>
                <w:color w:val="000000" w:themeColor="text1"/>
                <w:sz w:val="26"/>
                <w:szCs w:val="26"/>
                <w:lang w:eastAsia="ru-RU"/>
              </w:rPr>
            </w:pPr>
            <w:r w:rsidRPr="00613C09">
              <w:rPr>
                <w:rFonts w:ascii="Times New Roman" w:eastAsia="Times New Roman" w:hAnsi="Times New Roman" w:cs="Times New Roman"/>
                <w:color w:val="000000" w:themeColor="text1"/>
                <w:sz w:val="26"/>
                <w:szCs w:val="26"/>
                <w:lang w:eastAsia="ru-RU"/>
              </w:rPr>
              <w:t>БПК-1, 2</w:t>
            </w:r>
          </w:p>
        </w:tc>
      </w:tr>
      <w:tr w:rsidR="00613C09" w:rsidRPr="00613C09" w14:paraId="74326CB8" w14:textId="77777777" w:rsidTr="00EA1785">
        <w:trPr>
          <w:trHeight w:val="227"/>
          <w:jc w:val="center"/>
        </w:trPr>
        <w:tc>
          <w:tcPr>
            <w:tcW w:w="325" w:type="pct"/>
          </w:tcPr>
          <w:p w14:paraId="1E9132B6" w14:textId="77777777" w:rsidR="00B95A47" w:rsidRPr="00613C09" w:rsidRDefault="00B95A47" w:rsidP="00B95A47">
            <w:pPr>
              <w:spacing w:after="0" w:line="240" w:lineRule="auto"/>
              <w:rPr>
                <w:rFonts w:ascii="Times New Roman" w:eastAsia="Times New Roman" w:hAnsi="Times New Roman" w:cs="Times New Roman"/>
                <w:b/>
                <w:color w:val="000000" w:themeColor="text1"/>
                <w:sz w:val="26"/>
                <w:szCs w:val="26"/>
                <w:lang w:eastAsia="ru-RU"/>
              </w:rPr>
            </w:pPr>
            <w:r w:rsidRPr="00613C09">
              <w:rPr>
                <w:rFonts w:ascii="Times New Roman" w:eastAsia="Times New Roman" w:hAnsi="Times New Roman" w:cs="Times New Roman"/>
                <w:b/>
                <w:color w:val="000000" w:themeColor="text1"/>
                <w:sz w:val="26"/>
                <w:szCs w:val="26"/>
                <w:lang w:eastAsia="ru-RU"/>
              </w:rPr>
              <w:t>5.</w:t>
            </w:r>
          </w:p>
        </w:tc>
        <w:tc>
          <w:tcPr>
            <w:tcW w:w="3338" w:type="pct"/>
          </w:tcPr>
          <w:p w14:paraId="43532AC9" w14:textId="77777777" w:rsidR="00B95A47" w:rsidRPr="00613C09" w:rsidRDefault="00B95A47" w:rsidP="00B95A47">
            <w:pPr>
              <w:spacing w:after="0" w:line="240" w:lineRule="auto"/>
              <w:jc w:val="both"/>
              <w:rPr>
                <w:rFonts w:ascii="Times New Roman" w:eastAsia="Times New Roman" w:hAnsi="Times New Roman" w:cs="Times New Roman"/>
                <w:b/>
                <w:color w:val="000000" w:themeColor="text1"/>
                <w:sz w:val="26"/>
                <w:szCs w:val="26"/>
                <w:lang w:eastAsia="ru-RU"/>
              </w:rPr>
            </w:pPr>
            <w:r w:rsidRPr="00613C09">
              <w:rPr>
                <w:rFonts w:ascii="Times New Roman" w:eastAsia="Times New Roman" w:hAnsi="Times New Roman" w:cs="Times New Roman"/>
                <w:b/>
                <w:color w:val="000000" w:themeColor="text1"/>
                <w:sz w:val="26"/>
                <w:szCs w:val="26"/>
                <w:lang w:eastAsia="ru-RU"/>
              </w:rPr>
              <w:t>История искусства</w:t>
            </w:r>
          </w:p>
        </w:tc>
        <w:tc>
          <w:tcPr>
            <w:tcW w:w="1337" w:type="pct"/>
          </w:tcPr>
          <w:p w14:paraId="689D4379" w14:textId="77777777" w:rsidR="00B95A47" w:rsidRPr="00613C09" w:rsidRDefault="00B95A47" w:rsidP="00B95A47">
            <w:pPr>
              <w:spacing w:after="0" w:line="240" w:lineRule="auto"/>
              <w:jc w:val="center"/>
              <w:rPr>
                <w:rFonts w:ascii="Times New Roman" w:eastAsia="Times New Roman" w:hAnsi="Times New Roman" w:cs="Times New Roman"/>
                <w:color w:val="000000" w:themeColor="text1"/>
                <w:sz w:val="26"/>
                <w:szCs w:val="26"/>
                <w:lang w:eastAsia="ru-RU"/>
              </w:rPr>
            </w:pPr>
            <w:r w:rsidRPr="00613C09">
              <w:rPr>
                <w:rFonts w:ascii="Times New Roman" w:eastAsia="Times New Roman" w:hAnsi="Times New Roman" w:cs="Times New Roman"/>
                <w:color w:val="000000" w:themeColor="text1"/>
                <w:sz w:val="26"/>
                <w:szCs w:val="26"/>
                <w:lang w:eastAsia="ru-RU"/>
              </w:rPr>
              <w:t>УК-1; БПК-4, 5</w:t>
            </w:r>
          </w:p>
        </w:tc>
      </w:tr>
      <w:tr w:rsidR="00613C09" w:rsidRPr="00613C09" w14:paraId="119D10EC" w14:textId="77777777" w:rsidTr="00EA1785">
        <w:trPr>
          <w:trHeight w:val="227"/>
          <w:jc w:val="center"/>
        </w:trPr>
        <w:tc>
          <w:tcPr>
            <w:tcW w:w="325" w:type="pct"/>
          </w:tcPr>
          <w:p w14:paraId="4D81C109" w14:textId="77777777" w:rsidR="00B95A47" w:rsidRPr="00613C09" w:rsidRDefault="00B95A47" w:rsidP="00B95A47">
            <w:pPr>
              <w:spacing w:after="0" w:line="240" w:lineRule="auto"/>
              <w:rPr>
                <w:rFonts w:ascii="Times New Roman" w:eastAsia="Times New Roman" w:hAnsi="Times New Roman" w:cs="Times New Roman"/>
                <w:b/>
                <w:color w:val="000000" w:themeColor="text1"/>
                <w:sz w:val="26"/>
                <w:szCs w:val="26"/>
                <w:lang w:eastAsia="ru-RU"/>
              </w:rPr>
            </w:pPr>
            <w:r w:rsidRPr="00613C09">
              <w:rPr>
                <w:rFonts w:ascii="Times New Roman" w:eastAsia="Times New Roman" w:hAnsi="Times New Roman" w:cs="Times New Roman"/>
                <w:b/>
                <w:color w:val="000000" w:themeColor="text1"/>
                <w:sz w:val="26"/>
                <w:szCs w:val="26"/>
                <w:lang w:eastAsia="ru-RU"/>
              </w:rPr>
              <w:t>6.</w:t>
            </w:r>
          </w:p>
        </w:tc>
        <w:tc>
          <w:tcPr>
            <w:tcW w:w="3338" w:type="pct"/>
          </w:tcPr>
          <w:p w14:paraId="05D74938" w14:textId="77777777" w:rsidR="00B95A47" w:rsidRPr="00613C09" w:rsidRDefault="00B95A47" w:rsidP="00B95A47">
            <w:pPr>
              <w:spacing w:after="0" w:line="240" w:lineRule="auto"/>
              <w:jc w:val="both"/>
              <w:rPr>
                <w:rFonts w:ascii="Times New Roman Полужирный" w:eastAsia="Times New Roman" w:hAnsi="Times New Roman Полужирный" w:cs="Times New Roman"/>
                <w:b/>
                <w:color w:val="000000" w:themeColor="text1"/>
                <w:spacing w:val="-6"/>
                <w:sz w:val="26"/>
                <w:szCs w:val="26"/>
                <w:lang w:eastAsia="ru-RU"/>
              </w:rPr>
            </w:pPr>
            <w:r w:rsidRPr="00613C09">
              <w:rPr>
                <w:rFonts w:ascii="Times New Roman Полужирный" w:eastAsia="Times New Roman" w:hAnsi="Times New Roman Полужирный" w:cs="Times New Roman"/>
                <w:b/>
                <w:color w:val="000000" w:themeColor="text1"/>
                <w:spacing w:val="-6"/>
                <w:sz w:val="26"/>
                <w:szCs w:val="26"/>
                <w:lang w:eastAsia="ru-RU"/>
              </w:rPr>
              <w:t>Модуль общепрофессиональных дисциплин</w:t>
            </w:r>
          </w:p>
        </w:tc>
        <w:tc>
          <w:tcPr>
            <w:tcW w:w="1337" w:type="pct"/>
          </w:tcPr>
          <w:p w14:paraId="2F209FBE" w14:textId="77777777" w:rsidR="00B95A47" w:rsidRPr="00613C09" w:rsidRDefault="00B95A47" w:rsidP="00B95A47">
            <w:pPr>
              <w:spacing w:after="0" w:line="240" w:lineRule="auto"/>
              <w:jc w:val="center"/>
              <w:rPr>
                <w:rFonts w:ascii="Times New Roman" w:eastAsia="Times New Roman" w:hAnsi="Times New Roman" w:cs="Times New Roman"/>
                <w:color w:val="000000" w:themeColor="text1"/>
                <w:sz w:val="26"/>
                <w:szCs w:val="26"/>
                <w:lang w:eastAsia="ru-RU"/>
              </w:rPr>
            </w:pPr>
          </w:p>
        </w:tc>
      </w:tr>
      <w:tr w:rsidR="00613C09" w:rsidRPr="00613C09" w14:paraId="62078CC5" w14:textId="77777777" w:rsidTr="00EA1785">
        <w:trPr>
          <w:trHeight w:val="227"/>
          <w:jc w:val="center"/>
        </w:trPr>
        <w:tc>
          <w:tcPr>
            <w:tcW w:w="325" w:type="pct"/>
          </w:tcPr>
          <w:p w14:paraId="519ED97E" w14:textId="77777777" w:rsidR="00B95A47" w:rsidRPr="00613C09" w:rsidRDefault="00B95A47" w:rsidP="00B95A47">
            <w:pPr>
              <w:spacing w:after="0" w:line="240" w:lineRule="auto"/>
              <w:rPr>
                <w:rFonts w:ascii="Times New Roman" w:eastAsia="Times New Roman" w:hAnsi="Times New Roman" w:cs="Times New Roman"/>
                <w:color w:val="000000" w:themeColor="text1"/>
                <w:sz w:val="26"/>
                <w:szCs w:val="26"/>
                <w:lang w:eastAsia="ru-RU"/>
              </w:rPr>
            </w:pPr>
            <w:r w:rsidRPr="00613C09">
              <w:rPr>
                <w:rFonts w:ascii="Times New Roman" w:eastAsia="Times New Roman" w:hAnsi="Times New Roman" w:cs="Times New Roman"/>
                <w:color w:val="000000" w:themeColor="text1"/>
                <w:sz w:val="26"/>
                <w:szCs w:val="26"/>
                <w:lang w:eastAsia="ru-RU"/>
              </w:rPr>
              <w:t>6.1.</w:t>
            </w:r>
          </w:p>
        </w:tc>
        <w:tc>
          <w:tcPr>
            <w:tcW w:w="3338" w:type="pct"/>
          </w:tcPr>
          <w:p w14:paraId="560A939C" w14:textId="77777777" w:rsidR="00B95A47" w:rsidRPr="00613C09" w:rsidRDefault="00B95A47" w:rsidP="00B95A47">
            <w:pPr>
              <w:spacing w:after="0" w:line="240" w:lineRule="auto"/>
              <w:jc w:val="both"/>
              <w:rPr>
                <w:rFonts w:ascii="Times New Roman" w:eastAsia="Times New Roman" w:hAnsi="Times New Roman" w:cs="Times New Roman"/>
                <w:color w:val="000000" w:themeColor="text1"/>
                <w:sz w:val="26"/>
                <w:szCs w:val="26"/>
                <w:lang w:eastAsia="ru-RU"/>
              </w:rPr>
            </w:pPr>
            <w:r w:rsidRPr="00613C09">
              <w:rPr>
                <w:rFonts w:ascii="Times New Roman" w:eastAsia="Times New Roman" w:hAnsi="Times New Roman" w:cs="Times New Roman"/>
                <w:color w:val="000000" w:themeColor="text1"/>
                <w:sz w:val="26"/>
                <w:szCs w:val="26"/>
                <w:lang w:eastAsia="ru-RU"/>
              </w:rPr>
              <w:t>Цветоведение и колористика</w:t>
            </w:r>
          </w:p>
        </w:tc>
        <w:tc>
          <w:tcPr>
            <w:tcW w:w="1337" w:type="pct"/>
          </w:tcPr>
          <w:p w14:paraId="6ECDA388" w14:textId="77777777" w:rsidR="00B95A47" w:rsidRPr="00613C09" w:rsidRDefault="00B95A47" w:rsidP="00B95A47">
            <w:pPr>
              <w:spacing w:after="0" w:line="240" w:lineRule="auto"/>
              <w:jc w:val="center"/>
              <w:rPr>
                <w:rFonts w:ascii="Times New Roman" w:eastAsia="Times New Roman" w:hAnsi="Times New Roman" w:cs="Times New Roman"/>
                <w:color w:val="000000" w:themeColor="text1"/>
                <w:sz w:val="26"/>
                <w:szCs w:val="26"/>
                <w:lang w:eastAsia="ru-RU"/>
              </w:rPr>
            </w:pPr>
            <w:r w:rsidRPr="00613C09">
              <w:rPr>
                <w:rFonts w:ascii="Times New Roman" w:eastAsia="Times New Roman" w:hAnsi="Times New Roman" w:cs="Times New Roman"/>
                <w:color w:val="000000" w:themeColor="text1"/>
                <w:sz w:val="26"/>
                <w:szCs w:val="26"/>
                <w:lang w:eastAsia="ru-RU"/>
              </w:rPr>
              <w:t>БПК-8</w:t>
            </w:r>
          </w:p>
        </w:tc>
      </w:tr>
      <w:tr w:rsidR="00613C09" w:rsidRPr="00613C09" w14:paraId="24760DF6" w14:textId="77777777" w:rsidTr="00EA1785">
        <w:trPr>
          <w:trHeight w:val="227"/>
          <w:jc w:val="center"/>
        </w:trPr>
        <w:tc>
          <w:tcPr>
            <w:tcW w:w="325" w:type="pct"/>
          </w:tcPr>
          <w:p w14:paraId="56B03EDA" w14:textId="77777777" w:rsidR="00B95A47" w:rsidRPr="00613C09" w:rsidRDefault="00B95A47" w:rsidP="00B95A47">
            <w:pPr>
              <w:spacing w:after="0" w:line="240" w:lineRule="auto"/>
              <w:rPr>
                <w:rFonts w:ascii="Times New Roman" w:eastAsia="Times New Roman" w:hAnsi="Times New Roman" w:cs="Times New Roman"/>
                <w:color w:val="000000" w:themeColor="text1"/>
                <w:sz w:val="26"/>
                <w:szCs w:val="26"/>
                <w:lang w:eastAsia="ru-RU"/>
              </w:rPr>
            </w:pPr>
            <w:r w:rsidRPr="00613C09">
              <w:rPr>
                <w:rFonts w:ascii="Times New Roman" w:eastAsia="Times New Roman" w:hAnsi="Times New Roman" w:cs="Times New Roman"/>
                <w:color w:val="000000" w:themeColor="text1"/>
                <w:sz w:val="26"/>
                <w:szCs w:val="26"/>
                <w:lang w:eastAsia="ru-RU"/>
              </w:rPr>
              <w:t>6.2.</w:t>
            </w:r>
          </w:p>
        </w:tc>
        <w:tc>
          <w:tcPr>
            <w:tcW w:w="3338" w:type="pct"/>
          </w:tcPr>
          <w:p w14:paraId="42681081" w14:textId="77777777" w:rsidR="00B95A47" w:rsidRPr="00613C09" w:rsidRDefault="00B95A47" w:rsidP="00B95A47">
            <w:pPr>
              <w:spacing w:after="0" w:line="240" w:lineRule="auto"/>
              <w:jc w:val="both"/>
              <w:rPr>
                <w:rFonts w:ascii="Times New Roman" w:eastAsia="Times New Roman" w:hAnsi="Times New Roman" w:cs="Times New Roman"/>
                <w:color w:val="000000" w:themeColor="text1"/>
                <w:sz w:val="26"/>
                <w:szCs w:val="26"/>
                <w:lang w:eastAsia="ru-RU"/>
              </w:rPr>
            </w:pPr>
            <w:r w:rsidRPr="00613C09">
              <w:rPr>
                <w:rFonts w:ascii="Times New Roman" w:eastAsia="Times New Roman" w:hAnsi="Times New Roman" w:cs="Times New Roman"/>
                <w:color w:val="000000" w:themeColor="text1"/>
                <w:sz w:val="26"/>
                <w:szCs w:val="26"/>
                <w:lang w:eastAsia="ru-RU"/>
              </w:rPr>
              <w:t>Перспектива</w:t>
            </w:r>
          </w:p>
        </w:tc>
        <w:tc>
          <w:tcPr>
            <w:tcW w:w="1337" w:type="pct"/>
          </w:tcPr>
          <w:p w14:paraId="2D4E0081" w14:textId="77777777" w:rsidR="00B95A47" w:rsidRPr="00613C09" w:rsidRDefault="00B95A47" w:rsidP="00B95A47">
            <w:pPr>
              <w:spacing w:after="0" w:line="240" w:lineRule="auto"/>
              <w:jc w:val="center"/>
              <w:rPr>
                <w:rFonts w:ascii="Times New Roman" w:eastAsia="Times New Roman" w:hAnsi="Times New Roman" w:cs="Times New Roman"/>
                <w:color w:val="000000" w:themeColor="text1"/>
                <w:sz w:val="26"/>
                <w:szCs w:val="26"/>
                <w:lang w:eastAsia="ru-RU"/>
              </w:rPr>
            </w:pPr>
            <w:r w:rsidRPr="00613C09">
              <w:rPr>
                <w:rFonts w:ascii="Times New Roman" w:eastAsia="Times New Roman" w:hAnsi="Times New Roman" w:cs="Times New Roman"/>
                <w:color w:val="000000" w:themeColor="text1"/>
                <w:sz w:val="26"/>
                <w:szCs w:val="26"/>
                <w:lang w:eastAsia="ru-RU"/>
              </w:rPr>
              <w:t>БПК-6</w:t>
            </w:r>
          </w:p>
        </w:tc>
      </w:tr>
      <w:tr w:rsidR="00613C09" w:rsidRPr="00613C09" w14:paraId="318B3767" w14:textId="77777777" w:rsidTr="00EA1785">
        <w:trPr>
          <w:trHeight w:val="227"/>
          <w:jc w:val="center"/>
        </w:trPr>
        <w:tc>
          <w:tcPr>
            <w:tcW w:w="325" w:type="pct"/>
          </w:tcPr>
          <w:p w14:paraId="60025994" w14:textId="77777777" w:rsidR="00B95A47" w:rsidRPr="00613C09" w:rsidRDefault="00B95A47" w:rsidP="00B95A47">
            <w:pPr>
              <w:spacing w:after="0" w:line="240" w:lineRule="auto"/>
              <w:rPr>
                <w:rFonts w:ascii="Times New Roman" w:eastAsia="Times New Roman" w:hAnsi="Times New Roman" w:cs="Times New Roman"/>
                <w:color w:val="000000" w:themeColor="text1"/>
                <w:sz w:val="26"/>
                <w:szCs w:val="26"/>
                <w:lang w:eastAsia="ru-RU"/>
              </w:rPr>
            </w:pPr>
            <w:r w:rsidRPr="00613C09">
              <w:rPr>
                <w:rFonts w:ascii="Times New Roman" w:eastAsia="Times New Roman" w:hAnsi="Times New Roman" w:cs="Times New Roman"/>
                <w:color w:val="000000" w:themeColor="text1"/>
                <w:sz w:val="26"/>
                <w:szCs w:val="26"/>
                <w:lang w:eastAsia="ru-RU"/>
              </w:rPr>
              <w:t>6.3.</w:t>
            </w:r>
          </w:p>
        </w:tc>
        <w:tc>
          <w:tcPr>
            <w:tcW w:w="3338" w:type="pct"/>
          </w:tcPr>
          <w:p w14:paraId="553359FB" w14:textId="77777777" w:rsidR="00B95A47" w:rsidRPr="00613C09" w:rsidRDefault="00B95A47" w:rsidP="00B95A47">
            <w:pPr>
              <w:spacing w:after="0" w:line="240" w:lineRule="auto"/>
              <w:jc w:val="both"/>
              <w:rPr>
                <w:rFonts w:ascii="Times New Roman" w:eastAsia="Times New Roman" w:hAnsi="Times New Roman" w:cs="Times New Roman"/>
                <w:color w:val="000000" w:themeColor="text1"/>
                <w:sz w:val="26"/>
                <w:szCs w:val="26"/>
                <w:lang w:eastAsia="ru-RU"/>
              </w:rPr>
            </w:pPr>
            <w:r w:rsidRPr="00613C09">
              <w:rPr>
                <w:rFonts w:ascii="Times New Roman" w:eastAsia="Times New Roman" w:hAnsi="Times New Roman" w:cs="Times New Roman"/>
                <w:color w:val="000000" w:themeColor="text1"/>
                <w:sz w:val="26"/>
                <w:szCs w:val="26"/>
                <w:lang w:eastAsia="ru-RU"/>
              </w:rPr>
              <w:t>Пластическая анатомия человека</w:t>
            </w:r>
          </w:p>
        </w:tc>
        <w:tc>
          <w:tcPr>
            <w:tcW w:w="1337" w:type="pct"/>
          </w:tcPr>
          <w:p w14:paraId="2E0FDC82" w14:textId="77777777" w:rsidR="00B95A47" w:rsidRPr="00613C09" w:rsidRDefault="00B95A47" w:rsidP="00B95A47">
            <w:pPr>
              <w:spacing w:after="0" w:line="240" w:lineRule="auto"/>
              <w:jc w:val="center"/>
              <w:rPr>
                <w:rFonts w:ascii="Times New Roman" w:eastAsia="Times New Roman" w:hAnsi="Times New Roman" w:cs="Times New Roman"/>
                <w:color w:val="000000" w:themeColor="text1"/>
                <w:sz w:val="26"/>
                <w:szCs w:val="26"/>
                <w:lang w:eastAsia="ru-RU"/>
              </w:rPr>
            </w:pPr>
            <w:r w:rsidRPr="00613C09">
              <w:rPr>
                <w:rFonts w:ascii="Times New Roman" w:eastAsia="Times New Roman" w:hAnsi="Times New Roman" w:cs="Times New Roman"/>
                <w:color w:val="000000" w:themeColor="text1"/>
                <w:sz w:val="26"/>
                <w:szCs w:val="26"/>
                <w:lang w:eastAsia="ru-RU"/>
              </w:rPr>
              <w:t>БПК-7</w:t>
            </w:r>
          </w:p>
        </w:tc>
      </w:tr>
      <w:tr w:rsidR="00613C09" w:rsidRPr="00613C09" w14:paraId="05C5BDFB" w14:textId="77777777" w:rsidTr="00EA1785">
        <w:trPr>
          <w:trHeight w:val="227"/>
          <w:jc w:val="center"/>
        </w:trPr>
        <w:tc>
          <w:tcPr>
            <w:tcW w:w="325" w:type="pct"/>
          </w:tcPr>
          <w:p w14:paraId="44D92B88" w14:textId="77777777" w:rsidR="00B95A47" w:rsidRPr="00613C09" w:rsidRDefault="00B95A47" w:rsidP="00B95A47">
            <w:pPr>
              <w:spacing w:after="0" w:line="240" w:lineRule="auto"/>
              <w:rPr>
                <w:rFonts w:ascii="Times New Roman" w:eastAsia="Times New Roman" w:hAnsi="Times New Roman" w:cs="Times New Roman"/>
                <w:b/>
                <w:color w:val="000000" w:themeColor="text1"/>
                <w:sz w:val="26"/>
                <w:szCs w:val="26"/>
                <w:lang w:eastAsia="ru-RU"/>
              </w:rPr>
            </w:pPr>
            <w:r w:rsidRPr="00613C09">
              <w:rPr>
                <w:rFonts w:ascii="Times New Roman" w:eastAsia="Times New Roman" w:hAnsi="Times New Roman" w:cs="Times New Roman"/>
                <w:b/>
                <w:color w:val="000000" w:themeColor="text1"/>
                <w:sz w:val="26"/>
                <w:szCs w:val="26"/>
                <w:lang w:eastAsia="ru-RU"/>
              </w:rPr>
              <w:t>7.</w:t>
            </w:r>
          </w:p>
        </w:tc>
        <w:tc>
          <w:tcPr>
            <w:tcW w:w="3338" w:type="pct"/>
          </w:tcPr>
          <w:p w14:paraId="5A67D453" w14:textId="77777777" w:rsidR="00B95A47" w:rsidRPr="00613C09" w:rsidRDefault="00B95A47" w:rsidP="00B95A47">
            <w:pPr>
              <w:spacing w:after="0" w:line="240" w:lineRule="auto"/>
              <w:jc w:val="both"/>
              <w:rPr>
                <w:rFonts w:ascii="Times New Roman" w:eastAsia="Times New Roman" w:hAnsi="Times New Roman" w:cs="Times New Roman"/>
                <w:b/>
                <w:color w:val="000000" w:themeColor="text1"/>
                <w:sz w:val="26"/>
                <w:szCs w:val="26"/>
                <w:lang w:eastAsia="ru-RU"/>
              </w:rPr>
            </w:pPr>
            <w:r w:rsidRPr="00613C09">
              <w:rPr>
                <w:rFonts w:ascii="Times New Roman" w:eastAsia="Times New Roman" w:hAnsi="Times New Roman" w:cs="Times New Roman"/>
                <w:b/>
                <w:color w:val="000000" w:themeColor="text1"/>
                <w:sz w:val="26"/>
                <w:szCs w:val="26"/>
                <w:lang w:eastAsia="ru-RU"/>
              </w:rPr>
              <w:t>Рисунок</w:t>
            </w:r>
          </w:p>
        </w:tc>
        <w:tc>
          <w:tcPr>
            <w:tcW w:w="1337" w:type="pct"/>
          </w:tcPr>
          <w:p w14:paraId="5C495EC6" w14:textId="77777777" w:rsidR="00B95A47" w:rsidRPr="00613C09" w:rsidRDefault="00B95A47" w:rsidP="00B95A47">
            <w:pPr>
              <w:spacing w:after="0" w:line="240" w:lineRule="auto"/>
              <w:jc w:val="center"/>
              <w:rPr>
                <w:rFonts w:ascii="Times New Roman" w:eastAsia="Times New Roman" w:hAnsi="Times New Roman" w:cs="Times New Roman"/>
                <w:color w:val="000000" w:themeColor="text1"/>
                <w:sz w:val="26"/>
                <w:szCs w:val="26"/>
                <w:lang w:eastAsia="ru-RU"/>
              </w:rPr>
            </w:pPr>
            <w:r w:rsidRPr="00613C09">
              <w:rPr>
                <w:rFonts w:ascii="Times New Roman" w:eastAsia="Times New Roman" w:hAnsi="Times New Roman" w:cs="Times New Roman"/>
                <w:color w:val="000000" w:themeColor="text1"/>
                <w:sz w:val="26"/>
                <w:szCs w:val="26"/>
                <w:lang w:eastAsia="ru-RU"/>
              </w:rPr>
              <w:t>БПК-9</w:t>
            </w:r>
          </w:p>
        </w:tc>
      </w:tr>
      <w:tr w:rsidR="00613C09" w:rsidRPr="00613C09" w14:paraId="7C9E3C44" w14:textId="77777777" w:rsidTr="00EA1785">
        <w:trPr>
          <w:trHeight w:val="227"/>
          <w:jc w:val="center"/>
        </w:trPr>
        <w:tc>
          <w:tcPr>
            <w:tcW w:w="325" w:type="pct"/>
          </w:tcPr>
          <w:p w14:paraId="0E15F6D1" w14:textId="77777777" w:rsidR="00B95A47" w:rsidRPr="00613C09" w:rsidRDefault="00B95A47" w:rsidP="00B95A47">
            <w:pPr>
              <w:spacing w:after="0" w:line="240" w:lineRule="auto"/>
              <w:rPr>
                <w:rFonts w:ascii="Times New Roman" w:eastAsia="Times New Roman" w:hAnsi="Times New Roman" w:cs="Times New Roman"/>
                <w:b/>
                <w:color w:val="000000" w:themeColor="text1"/>
                <w:sz w:val="26"/>
                <w:szCs w:val="26"/>
                <w:lang w:eastAsia="ru-RU"/>
              </w:rPr>
            </w:pPr>
            <w:r w:rsidRPr="00613C09">
              <w:rPr>
                <w:rFonts w:ascii="Times New Roman" w:eastAsia="Times New Roman" w:hAnsi="Times New Roman" w:cs="Times New Roman"/>
                <w:b/>
                <w:color w:val="000000" w:themeColor="text1"/>
                <w:sz w:val="26"/>
                <w:szCs w:val="26"/>
                <w:lang w:eastAsia="ru-RU"/>
              </w:rPr>
              <w:t>8.</w:t>
            </w:r>
          </w:p>
        </w:tc>
        <w:tc>
          <w:tcPr>
            <w:tcW w:w="3338" w:type="pct"/>
          </w:tcPr>
          <w:p w14:paraId="7BAA5EFA" w14:textId="77777777" w:rsidR="00B95A47" w:rsidRPr="00613C09" w:rsidRDefault="00B95A47" w:rsidP="00B95A47">
            <w:pPr>
              <w:spacing w:after="0" w:line="240" w:lineRule="auto"/>
              <w:jc w:val="both"/>
              <w:rPr>
                <w:rFonts w:ascii="Times New Roman" w:eastAsia="Times New Roman" w:hAnsi="Times New Roman" w:cs="Times New Roman"/>
                <w:b/>
                <w:color w:val="000000" w:themeColor="text1"/>
                <w:sz w:val="26"/>
                <w:szCs w:val="26"/>
                <w:lang w:eastAsia="ru-RU"/>
              </w:rPr>
            </w:pPr>
            <w:r w:rsidRPr="00613C09">
              <w:rPr>
                <w:rFonts w:ascii="Times New Roman" w:eastAsia="Times New Roman" w:hAnsi="Times New Roman" w:cs="Times New Roman"/>
                <w:b/>
                <w:color w:val="000000" w:themeColor="text1"/>
                <w:sz w:val="26"/>
                <w:szCs w:val="26"/>
                <w:lang w:eastAsia="ru-RU"/>
              </w:rPr>
              <w:t>Живопись</w:t>
            </w:r>
          </w:p>
        </w:tc>
        <w:tc>
          <w:tcPr>
            <w:tcW w:w="1337" w:type="pct"/>
          </w:tcPr>
          <w:p w14:paraId="520A9FB8" w14:textId="77777777" w:rsidR="00B95A47" w:rsidRPr="00613C09" w:rsidRDefault="00B95A47" w:rsidP="00B95A47">
            <w:pPr>
              <w:spacing w:after="0" w:line="240" w:lineRule="auto"/>
              <w:jc w:val="center"/>
              <w:rPr>
                <w:rFonts w:ascii="Times New Roman" w:eastAsia="Times New Roman" w:hAnsi="Times New Roman" w:cs="Times New Roman"/>
                <w:color w:val="000000" w:themeColor="text1"/>
                <w:sz w:val="26"/>
                <w:szCs w:val="26"/>
                <w:lang w:eastAsia="ru-RU"/>
              </w:rPr>
            </w:pPr>
            <w:r w:rsidRPr="00613C09">
              <w:rPr>
                <w:rFonts w:ascii="Times New Roman" w:eastAsia="Times New Roman" w:hAnsi="Times New Roman" w:cs="Times New Roman"/>
                <w:color w:val="000000" w:themeColor="text1"/>
                <w:sz w:val="26"/>
                <w:szCs w:val="26"/>
                <w:lang w:eastAsia="ru-RU"/>
              </w:rPr>
              <w:t>БПК-10</w:t>
            </w:r>
          </w:p>
        </w:tc>
      </w:tr>
      <w:tr w:rsidR="00613C09" w:rsidRPr="00613C09" w14:paraId="6E22CF57" w14:textId="77777777" w:rsidTr="00EA1785">
        <w:trPr>
          <w:trHeight w:val="227"/>
          <w:jc w:val="center"/>
        </w:trPr>
        <w:tc>
          <w:tcPr>
            <w:tcW w:w="325" w:type="pct"/>
          </w:tcPr>
          <w:p w14:paraId="5D7B0885" w14:textId="77777777" w:rsidR="00B95A47" w:rsidRPr="00613C09" w:rsidRDefault="00B95A47" w:rsidP="00B95A47">
            <w:pPr>
              <w:spacing w:after="0" w:line="240" w:lineRule="auto"/>
              <w:rPr>
                <w:rFonts w:ascii="Times New Roman" w:eastAsia="Times New Roman" w:hAnsi="Times New Roman" w:cs="Times New Roman"/>
                <w:b/>
                <w:color w:val="000000" w:themeColor="text1"/>
                <w:sz w:val="26"/>
                <w:szCs w:val="26"/>
                <w:lang w:eastAsia="ru-RU"/>
              </w:rPr>
            </w:pPr>
            <w:r w:rsidRPr="00613C09">
              <w:rPr>
                <w:rFonts w:ascii="Times New Roman" w:eastAsia="Times New Roman" w:hAnsi="Times New Roman" w:cs="Times New Roman"/>
                <w:b/>
                <w:color w:val="000000" w:themeColor="text1"/>
                <w:sz w:val="26"/>
                <w:szCs w:val="26"/>
                <w:lang w:eastAsia="ru-RU"/>
              </w:rPr>
              <w:t>9.</w:t>
            </w:r>
          </w:p>
        </w:tc>
        <w:tc>
          <w:tcPr>
            <w:tcW w:w="3338" w:type="pct"/>
          </w:tcPr>
          <w:p w14:paraId="5402AE0E" w14:textId="77777777" w:rsidR="00B95A47" w:rsidRPr="00613C09" w:rsidRDefault="00B95A47" w:rsidP="00B95A47">
            <w:pPr>
              <w:spacing w:after="0" w:line="240" w:lineRule="auto"/>
              <w:jc w:val="both"/>
              <w:rPr>
                <w:rFonts w:ascii="Times New Roman" w:eastAsia="Times New Roman" w:hAnsi="Times New Roman" w:cs="Times New Roman"/>
                <w:b/>
                <w:color w:val="000000" w:themeColor="text1"/>
                <w:sz w:val="26"/>
                <w:szCs w:val="26"/>
                <w:lang w:eastAsia="ru-RU"/>
              </w:rPr>
            </w:pPr>
            <w:r w:rsidRPr="00613C09">
              <w:rPr>
                <w:rFonts w:ascii="Times New Roman" w:eastAsia="Times New Roman" w:hAnsi="Times New Roman" w:cs="Times New Roman"/>
                <w:b/>
                <w:color w:val="000000" w:themeColor="text1"/>
                <w:sz w:val="26"/>
                <w:szCs w:val="26"/>
                <w:lang w:eastAsia="ru-RU"/>
              </w:rPr>
              <w:t>Композиция</w:t>
            </w:r>
          </w:p>
        </w:tc>
        <w:tc>
          <w:tcPr>
            <w:tcW w:w="1337" w:type="pct"/>
            <w:vAlign w:val="center"/>
          </w:tcPr>
          <w:p w14:paraId="05DC43D4" w14:textId="77777777" w:rsidR="00B95A47" w:rsidRPr="00613C09" w:rsidRDefault="00B95A47" w:rsidP="00B95A47">
            <w:pPr>
              <w:spacing w:after="0" w:line="240" w:lineRule="auto"/>
              <w:jc w:val="center"/>
              <w:rPr>
                <w:rFonts w:ascii="Times New Roman" w:eastAsia="Times New Roman" w:hAnsi="Times New Roman" w:cs="Times New Roman"/>
                <w:color w:val="000000" w:themeColor="text1"/>
                <w:sz w:val="26"/>
                <w:szCs w:val="26"/>
                <w:lang w:eastAsia="ru-RU"/>
              </w:rPr>
            </w:pPr>
            <w:r w:rsidRPr="00613C09">
              <w:rPr>
                <w:rFonts w:ascii="Times New Roman" w:eastAsia="Times New Roman" w:hAnsi="Times New Roman" w:cs="Times New Roman"/>
                <w:color w:val="000000" w:themeColor="text1"/>
                <w:sz w:val="26"/>
                <w:szCs w:val="26"/>
                <w:lang w:eastAsia="ru-RU"/>
              </w:rPr>
              <w:t>УК-5, 6; БПК-11</w:t>
            </w:r>
          </w:p>
        </w:tc>
      </w:tr>
      <w:tr w:rsidR="00613C09" w:rsidRPr="00613C09" w14:paraId="7DB9B7F9" w14:textId="77777777" w:rsidTr="00EA1785">
        <w:trPr>
          <w:trHeight w:val="227"/>
          <w:jc w:val="center"/>
        </w:trPr>
        <w:tc>
          <w:tcPr>
            <w:tcW w:w="325" w:type="pct"/>
          </w:tcPr>
          <w:p w14:paraId="487926B4" w14:textId="77777777" w:rsidR="00B95A47" w:rsidRPr="00613C09" w:rsidRDefault="00B95A47" w:rsidP="00B95A47">
            <w:pPr>
              <w:spacing w:after="0" w:line="240" w:lineRule="auto"/>
              <w:rPr>
                <w:rFonts w:ascii="Times New Roman" w:eastAsia="Times New Roman" w:hAnsi="Times New Roman" w:cs="Times New Roman"/>
                <w:color w:val="000000" w:themeColor="text1"/>
                <w:sz w:val="26"/>
                <w:szCs w:val="26"/>
                <w:lang w:eastAsia="ru-RU"/>
              </w:rPr>
            </w:pPr>
            <w:r w:rsidRPr="00613C09">
              <w:rPr>
                <w:rFonts w:ascii="Times New Roman" w:eastAsia="Times New Roman" w:hAnsi="Times New Roman" w:cs="Times New Roman"/>
                <w:color w:val="000000" w:themeColor="text1"/>
                <w:sz w:val="26"/>
                <w:szCs w:val="26"/>
                <w:lang w:eastAsia="ru-RU"/>
              </w:rPr>
              <w:t>10.</w:t>
            </w:r>
          </w:p>
        </w:tc>
        <w:tc>
          <w:tcPr>
            <w:tcW w:w="3338" w:type="pct"/>
          </w:tcPr>
          <w:p w14:paraId="6ACEA905" w14:textId="77777777" w:rsidR="00B95A47" w:rsidRPr="00613C09" w:rsidRDefault="00B95A47" w:rsidP="00B95A47">
            <w:pPr>
              <w:spacing w:after="0" w:line="240" w:lineRule="auto"/>
              <w:jc w:val="both"/>
              <w:rPr>
                <w:rFonts w:ascii="Times New Roman" w:eastAsia="Times New Roman" w:hAnsi="Times New Roman" w:cs="Times New Roman"/>
                <w:color w:val="000000" w:themeColor="text1"/>
                <w:sz w:val="26"/>
                <w:szCs w:val="26"/>
                <w:lang w:eastAsia="ru-RU"/>
              </w:rPr>
            </w:pPr>
            <w:r w:rsidRPr="00613C09">
              <w:rPr>
                <w:rFonts w:ascii="Times New Roman" w:eastAsia="Times New Roman" w:hAnsi="Times New Roman" w:cs="Times New Roman"/>
                <w:color w:val="000000" w:themeColor="text1"/>
                <w:sz w:val="26"/>
                <w:szCs w:val="26"/>
                <w:lang w:eastAsia="ru-RU"/>
              </w:rPr>
              <w:t>Курсовые</w:t>
            </w:r>
            <w:r w:rsidRPr="00613C09">
              <w:rPr>
                <w:rFonts w:ascii="Times New Roman" w:eastAsia="Times New Roman" w:hAnsi="Times New Roman" w:cs="Times New Roman"/>
                <w:color w:val="000000" w:themeColor="text1"/>
                <w:sz w:val="26"/>
                <w:szCs w:val="26"/>
                <w:lang w:val="en-US" w:eastAsia="ru-RU"/>
              </w:rPr>
              <w:t xml:space="preserve"> </w:t>
            </w:r>
            <w:r w:rsidRPr="00613C09">
              <w:rPr>
                <w:rFonts w:ascii="Times New Roman" w:eastAsia="Times New Roman" w:hAnsi="Times New Roman" w:cs="Times New Roman"/>
                <w:color w:val="000000" w:themeColor="text1"/>
                <w:sz w:val="26"/>
                <w:szCs w:val="26"/>
                <w:lang w:eastAsia="ru-RU"/>
              </w:rPr>
              <w:t>проекты (курсовые работы)</w:t>
            </w:r>
          </w:p>
        </w:tc>
        <w:tc>
          <w:tcPr>
            <w:tcW w:w="1337" w:type="pct"/>
          </w:tcPr>
          <w:p w14:paraId="153718A9" w14:textId="77777777" w:rsidR="00B95A47" w:rsidRPr="00613C09" w:rsidRDefault="00B95A47" w:rsidP="00B95A47">
            <w:pPr>
              <w:spacing w:after="0" w:line="240" w:lineRule="auto"/>
              <w:jc w:val="center"/>
              <w:rPr>
                <w:rFonts w:ascii="Times New Roman" w:eastAsia="Times New Roman" w:hAnsi="Times New Roman" w:cs="Times New Roman"/>
                <w:color w:val="000000" w:themeColor="text1"/>
                <w:sz w:val="26"/>
                <w:szCs w:val="26"/>
                <w:lang w:eastAsia="ru-RU"/>
              </w:rPr>
            </w:pPr>
            <w:r w:rsidRPr="00613C09">
              <w:rPr>
                <w:rFonts w:ascii="Times New Roman" w:eastAsia="Times New Roman" w:hAnsi="Times New Roman" w:cs="Times New Roman"/>
                <w:color w:val="000000" w:themeColor="text1"/>
                <w:sz w:val="26"/>
                <w:szCs w:val="26"/>
                <w:lang w:eastAsia="ru-RU"/>
              </w:rPr>
              <w:t>УК-1, 5, 6</w:t>
            </w:r>
          </w:p>
        </w:tc>
      </w:tr>
      <w:tr w:rsidR="00613C09" w:rsidRPr="00613C09" w14:paraId="2EE44997" w14:textId="77777777" w:rsidTr="00EA1785">
        <w:trPr>
          <w:trHeight w:val="227"/>
          <w:jc w:val="center"/>
        </w:trPr>
        <w:tc>
          <w:tcPr>
            <w:tcW w:w="325" w:type="pct"/>
          </w:tcPr>
          <w:p w14:paraId="58D3CE95" w14:textId="77777777" w:rsidR="00B95A47" w:rsidRPr="00613C09" w:rsidRDefault="00B95A47" w:rsidP="00B95A47">
            <w:pPr>
              <w:spacing w:after="0" w:line="240" w:lineRule="auto"/>
              <w:rPr>
                <w:rFonts w:ascii="Times New Roman" w:eastAsia="Times New Roman" w:hAnsi="Times New Roman" w:cs="Times New Roman"/>
                <w:b/>
                <w:color w:val="000000" w:themeColor="text1"/>
                <w:sz w:val="26"/>
                <w:szCs w:val="26"/>
                <w:lang w:eastAsia="ru-RU"/>
              </w:rPr>
            </w:pPr>
            <w:r w:rsidRPr="00613C09">
              <w:rPr>
                <w:rFonts w:ascii="Times New Roman" w:eastAsia="Times New Roman" w:hAnsi="Times New Roman" w:cs="Times New Roman"/>
                <w:b/>
                <w:color w:val="000000" w:themeColor="text1"/>
                <w:sz w:val="26"/>
                <w:szCs w:val="26"/>
                <w:lang w:eastAsia="ru-RU"/>
              </w:rPr>
              <w:t>11.</w:t>
            </w:r>
          </w:p>
        </w:tc>
        <w:tc>
          <w:tcPr>
            <w:tcW w:w="3338" w:type="pct"/>
          </w:tcPr>
          <w:p w14:paraId="50A8FF2C" w14:textId="77777777" w:rsidR="00B95A47" w:rsidRPr="00613C09" w:rsidRDefault="00B95A47" w:rsidP="00B95A47">
            <w:pPr>
              <w:spacing w:after="0" w:line="240" w:lineRule="auto"/>
              <w:jc w:val="both"/>
              <w:rPr>
                <w:rFonts w:ascii="Times New Roman" w:eastAsia="Times New Roman" w:hAnsi="Times New Roman" w:cs="Times New Roman"/>
                <w:b/>
                <w:color w:val="000000" w:themeColor="text1"/>
                <w:sz w:val="26"/>
                <w:szCs w:val="26"/>
                <w:lang w:eastAsia="ru-RU"/>
              </w:rPr>
            </w:pPr>
            <w:r w:rsidRPr="00613C09">
              <w:rPr>
                <w:rFonts w:ascii="Times New Roman" w:eastAsia="Times New Roman" w:hAnsi="Times New Roman" w:cs="Times New Roman"/>
                <w:b/>
                <w:color w:val="000000" w:themeColor="text1"/>
                <w:sz w:val="26"/>
                <w:szCs w:val="26"/>
                <w:lang w:eastAsia="ru-RU"/>
              </w:rPr>
              <w:t>Дополнительные виды обучения</w:t>
            </w:r>
          </w:p>
        </w:tc>
        <w:tc>
          <w:tcPr>
            <w:tcW w:w="1337" w:type="pct"/>
          </w:tcPr>
          <w:p w14:paraId="7E521B0A" w14:textId="77777777" w:rsidR="00B95A47" w:rsidRPr="00613C09" w:rsidRDefault="00B95A47" w:rsidP="00B95A47">
            <w:pPr>
              <w:spacing w:after="0" w:line="240" w:lineRule="auto"/>
              <w:jc w:val="center"/>
              <w:rPr>
                <w:rFonts w:ascii="Times New Roman" w:eastAsia="Times New Roman" w:hAnsi="Times New Roman" w:cs="Times New Roman"/>
                <w:color w:val="000000" w:themeColor="text1"/>
                <w:sz w:val="26"/>
                <w:szCs w:val="26"/>
                <w:lang w:eastAsia="ru-RU"/>
              </w:rPr>
            </w:pPr>
          </w:p>
        </w:tc>
      </w:tr>
      <w:tr w:rsidR="00613C09" w:rsidRPr="00613C09" w14:paraId="4D8231C8" w14:textId="77777777" w:rsidTr="00EA1785">
        <w:trPr>
          <w:trHeight w:val="227"/>
          <w:jc w:val="center"/>
        </w:trPr>
        <w:tc>
          <w:tcPr>
            <w:tcW w:w="325" w:type="pct"/>
          </w:tcPr>
          <w:p w14:paraId="06E8028C" w14:textId="77777777" w:rsidR="00B95A47" w:rsidRPr="00613C09" w:rsidRDefault="00B95A47" w:rsidP="00B95A47">
            <w:pPr>
              <w:spacing w:after="0" w:line="240" w:lineRule="auto"/>
              <w:rPr>
                <w:rFonts w:ascii="Times New Roman" w:eastAsia="Times New Roman" w:hAnsi="Times New Roman" w:cs="Times New Roman"/>
                <w:color w:val="000000" w:themeColor="text1"/>
                <w:sz w:val="26"/>
                <w:szCs w:val="26"/>
                <w:lang w:eastAsia="ru-RU"/>
              </w:rPr>
            </w:pPr>
            <w:r w:rsidRPr="00613C09">
              <w:rPr>
                <w:rFonts w:ascii="Times New Roman" w:eastAsia="Times New Roman" w:hAnsi="Times New Roman" w:cs="Times New Roman"/>
                <w:color w:val="000000" w:themeColor="text1"/>
                <w:sz w:val="26"/>
                <w:szCs w:val="26"/>
                <w:lang w:eastAsia="ru-RU"/>
              </w:rPr>
              <w:t>11.1.</w:t>
            </w:r>
          </w:p>
        </w:tc>
        <w:tc>
          <w:tcPr>
            <w:tcW w:w="3338" w:type="pct"/>
          </w:tcPr>
          <w:p w14:paraId="0DB65C6D" w14:textId="77777777" w:rsidR="00B95A47" w:rsidRPr="00613C09" w:rsidRDefault="00B95A47" w:rsidP="00B95A47">
            <w:pPr>
              <w:spacing w:after="0" w:line="240" w:lineRule="auto"/>
              <w:jc w:val="both"/>
              <w:rPr>
                <w:rFonts w:ascii="Times New Roman" w:eastAsia="Times New Roman" w:hAnsi="Times New Roman" w:cs="Times New Roman"/>
                <w:color w:val="000000" w:themeColor="text1"/>
                <w:sz w:val="26"/>
                <w:szCs w:val="26"/>
                <w:lang w:eastAsia="ru-RU"/>
              </w:rPr>
            </w:pPr>
            <w:r w:rsidRPr="00613C09">
              <w:rPr>
                <w:rFonts w:ascii="Times New Roman" w:eastAsia="Times New Roman" w:hAnsi="Times New Roman" w:cs="Times New Roman"/>
                <w:color w:val="000000" w:themeColor="text1"/>
                <w:sz w:val="26"/>
                <w:szCs w:val="26"/>
                <w:lang w:eastAsia="ru-RU"/>
              </w:rPr>
              <w:t>Белорусский язык (культура речи)</w:t>
            </w:r>
          </w:p>
        </w:tc>
        <w:tc>
          <w:tcPr>
            <w:tcW w:w="1337" w:type="pct"/>
          </w:tcPr>
          <w:p w14:paraId="2804717B" w14:textId="77777777" w:rsidR="00B95A47" w:rsidRPr="00613C09" w:rsidRDefault="00B95A47" w:rsidP="00B95A47">
            <w:pPr>
              <w:spacing w:after="0" w:line="240" w:lineRule="auto"/>
              <w:jc w:val="center"/>
              <w:rPr>
                <w:rFonts w:ascii="Times New Roman" w:eastAsia="Times New Roman" w:hAnsi="Times New Roman" w:cs="Times New Roman"/>
                <w:color w:val="000000" w:themeColor="text1"/>
                <w:sz w:val="26"/>
                <w:szCs w:val="26"/>
                <w:lang w:eastAsia="ru-RU"/>
              </w:rPr>
            </w:pPr>
            <w:r w:rsidRPr="00613C09">
              <w:rPr>
                <w:rFonts w:ascii="Times New Roman" w:eastAsia="Times New Roman" w:hAnsi="Times New Roman" w:cs="Times New Roman"/>
                <w:color w:val="000000" w:themeColor="text1"/>
                <w:sz w:val="26"/>
                <w:szCs w:val="26"/>
                <w:lang w:eastAsia="ru-RU"/>
              </w:rPr>
              <w:t>УК-13</w:t>
            </w:r>
          </w:p>
        </w:tc>
      </w:tr>
      <w:tr w:rsidR="00613C09" w:rsidRPr="00613C09" w14:paraId="0233C017" w14:textId="77777777" w:rsidTr="00EA1785">
        <w:trPr>
          <w:trHeight w:val="227"/>
          <w:jc w:val="center"/>
        </w:trPr>
        <w:tc>
          <w:tcPr>
            <w:tcW w:w="325" w:type="pct"/>
          </w:tcPr>
          <w:p w14:paraId="16BCA50B" w14:textId="77777777" w:rsidR="00B95A47" w:rsidRPr="00613C09" w:rsidRDefault="00B95A47" w:rsidP="00B95A47">
            <w:pPr>
              <w:spacing w:after="0" w:line="240" w:lineRule="auto"/>
              <w:rPr>
                <w:rFonts w:ascii="Times New Roman" w:eastAsia="Times New Roman" w:hAnsi="Times New Roman" w:cs="Times New Roman"/>
                <w:color w:val="000000" w:themeColor="text1"/>
                <w:sz w:val="26"/>
                <w:szCs w:val="26"/>
                <w:lang w:eastAsia="ru-RU"/>
              </w:rPr>
            </w:pPr>
            <w:r w:rsidRPr="00613C09">
              <w:rPr>
                <w:rFonts w:ascii="Times New Roman" w:eastAsia="Times New Roman" w:hAnsi="Times New Roman" w:cs="Times New Roman"/>
                <w:color w:val="000000" w:themeColor="text1"/>
                <w:sz w:val="26"/>
                <w:szCs w:val="26"/>
                <w:lang w:eastAsia="ru-RU"/>
              </w:rPr>
              <w:t>11.2.</w:t>
            </w:r>
          </w:p>
        </w:tc>
        <w:tc>
          <w:tcPr>
            <w:tcW w:w="3338" w:type="pct"/>
          </w:tcPr>
          <w:p w14:paraId="5E14533D" w14:textId="77777777" w:rsidR="00B95A47" w:rsidRPr="00613C09" w:rsidRDefault="00B95A47" w:rsidP="00B95A47">
            <w:pPr>
              <w:spacing w:after="0" w:line="240" w:lineRule="auto"/>
              <w:jc w:val="both"/>
              <w:rPr>
                <w:rFonts w:ascii="Times New Roman" w:eastAsia="Times New Roman" w:hAnsi="Times New Roman" w:cs="Times New Roman"/>
                <w:color w:val="000000" w:themeColor="text1"/>
                <w:sz w:val="26"/>
                <w:szCs w:val="26"/>
                <w:lang w:eastAsia="ru-RU"/>
              </w:rPr>
            </w:pPr>
            <w:r w:rsidRPr="00613C09">
              <w:rPr>
                <w:rFonts w:ascii="Times New Roman" w:eastAsia="Times New Roman" w:hAnsi="Times New Roman" w:cs="Times New Roman"/>
                <w:color w:val="000000" w:themeColor="text1"/>
                <w:sz w:val="26"/>
                <w:szCs w:val="26"/>
                <w:lang w:eastAsia="ru-RU"/>
              </w:rPr>
              <w:t>Физическая культура</w:t>
            </w:r>
          </w:p>
        </w:tc>
        <w:tc>
          <w:tcPr>
            <w:tcW w:w="1337" w:type="pct"/>
          </w:tcPr>
          <w:p w14:paraId="4CCA267F" w14:textId="77777777" w:rsidR="00B95A47" w:rsidRPr="00613C09" w:rsidRDefault="00B95A47" w:rsidP="00B95A47">
            <w:pPr>
              <w:spacing w:after="0" w:line="240" w:lineRule="auto"/>
              <w:jc w:val="center"/>
              <w:rPr>
                <w:rFonts w:ascii="Times New Roman" w:eastAsia="Times New Roman" w:hAnsi="Times New Roman" w:cs="Times New Roman"/>
                <w:color w:val="000000" w:themeColor="text1"/>
                <w:sz w:val="26"/>
                <w:szCs w:val="26"/>
                <w:lang w:eastAsia="ru-RU"/>
              </w:rPr>
            </w:pPr>
            <w:r w:rsidRPr="00613C09">
              <w:rPr>
                <w:rFonts w:ascii="Times New Roman" w:eastAsia="Times New Roman" w:hAnsi="Times New Roman" w:cs="Times New Roman"/>
                <w:color w:val="000000" w:themeColor="text1"/>
                <w:sz w:val="26"/>
                <w:szCs w:val="26"/>
                <w:lang w:eastAsia="ru-RU"/>
              </w:rPr>
              <w:t>УК-14</w:t>
            </w:r>
          </w:p>
        </w:tc>
      </w:tr>
    </w:tbl>
    <w:p w14:paraId="165CDFB1" w14:textId="77777777" w:rsidR="00B95A47" w:rsidRPr="00613C09" w:rsidRDefault="00B95A47" w:rsidP="00B95A47">
      <w:pPr>
        <w:spacing w:after="0" w:line="240" w:lineRule="auto"/>
        <w:ind w:firstLine="709"/>
        <w:jc w:val="both"/>
        <w:rPr>
          <w:rFonts w:ascii="Times New Roman" w:eastAsia="Times New Roman" w:hAnsi="Times New Roman" w:cs="Times New Roman"/>
          <w:color w:val="000000" w:themeColor="text1"/>
          <w:spacing w:val="-2"/>
          <w:sz w:val="30"/>
          <w:szCs w:val="30"/>
          <w:lang w:eastAsia="ru-RU"/>
        </w:rPr>
      </w:pPr>
      <w:r w:rsidRPr="00613C09">
        <w:rPr>
          <w:rFonts w:ascii="Times New Roman" w:eastAsia="Times New Roman" w:hAnsi="Times New Roman" w:cs="Times New Roman"/>
          <w:color w:val="000000" w:themeColor="text1"/>
          <w:sz w:val="30"/>
          <w:szCs w:val="30"/>
          <w:lang w:eastAsia="ru-RU"/>
        </w:rPr>
        <w:t xml:space="preserve">26. Результаты обучения по модулям и учебным дисциплинам государственного компонента </w:t>
      </w:r>
      <w:r w:rsidRPr="00613C09">
        <w:rPr>
          <w:rFonts w:ascii="Times New Roman" w:eastAsia="Times New Roman" w:hAnsi="Times New Roman" w:cs="Times New Roman"/>
          <w:color w:val="000000" w:themeColor="text1"/>
          <w:spacing w:val="-2"/>
          <w:sz w:val="30"/>
          <w:szCs w:val="30"/>
          <w:lang w:eastAsia="ru-RU"/>
        </w:rPr>
        <w:t>(знать, уметь, владеть) определяются учебными программами.</w:t>
      </w:r>
    </w:p>
    <w:p w14:paraId="55965920" w14:textId="77777777" w:rsidR="00E634C9" w:rsidRPr="00613C09" w:rsidRDefault="00B95A47" w:rsidP="00E634C9">
      <w:pPr>
        <w:spacing w:after="0" w:line="240" w:lineRule="auto"/>
        <w:ind w:firstLine="709"/>
        <w:jc w:val="both"/>
        <w:rPr>
          <w:rFonts w:ascii="Times New Roman" w:eastAsia="Times New Roman" w:hAnsi="Times New Roman" w:cs="Times New Roman"/>
          <w:color w:val="000000" w:themeColor="text1"/>
          <w:spacing w:val="-4"/>
          <w:sz w:val="30"/>
          <w:szCs w:val="30"/>
          <w:lang w:eastAsia="ru-RU"/>
        </w:rPr>
      </w:pPr>
      <w:r w:rsidRPr="00613C09">
        <w:rPr>
          <w:rFonts w:ascii="Times New Roman" w:eastAsia="Times New Roman" w:hAnsi="Times New Roman" w:cs="Times New Roman"/>
          <w:color w:val="000000" w:themeColor="text1"/>
          <w:sz w:val="30"/>
          <w:szCs w:val="30"/>
          <w:lang w:eastAsia="ru-RU"/>
        </w:rPr>
        <w:t>27</w:t>
      </w:r>
      <w:r w:rsidR="00E634C9" w:rsidRPr="00613C09">
        <w:rPr>
          <w:rFonts w:ascii="Times New Roman" w:eastAsia="Times New Roman" w:hAnsi="Times New Roman" w:cs="Times New Roman"/>
          <w:color w:val="000000" w:themeColor="text1"/>
          <w:spacing w:val="-4"/>
          <w:sz w:val="30"/>
          <w:szCs w:val="30"/>
          <w:lang w:eastAsia="ru-RU"/>
        </w:rPr>
        <w:t xml:space="preserve"> В типовых учебных программах по учебным дисциплинам приводится примерный перечень результатов обучения.</w:t>
      </w:r>
    </w:p>
    <w:p w14:paraId="391BE86E" w14:textId="1727312D" w:rsidR="00B95A47" w:rsidRPr="00613C09" w:rsidRDefault="00B95A47" w:rsidP="00E634C9">
      <w:pPr>
        <w:spacing w:after="0" w:line="240" w:lineRule="auto"/>
        <w:ind w:firstLine="709"/>
        <w:jc w:val="both"/>
        <w:rPr>
          <w:rFonts w:ascii="Times New Roman" w:eastAsia="Times New Roman" w:hAnsi="Times New Roman" w:cs="Times New Roman"/>
          <w:color w:val="000000" w:themeColor="text1"/>
          <w:sz w:val="30"/>
          <w:szCs w:val="30"/>
          <w:lang w:eastAsia="ru-RU"/>
        </w:rPr>
      </w:pPr>
      <w:r w:rsidRPr="00613C09">
        <w:rPr>
          <w:rFonts w:ascii="Times New Roman" w:eastAsia="Times New Roman" w:hAnsi="Times New Roman" w:cs="Times New Roman"/>
          <w:color w:val="000000" w:themeColor="text1"/>
          <w:sz w:val="30"/>
          <w:szCs w:val="30"/>
          <w:lang w:eastAsia="ru-RU"/>
        </w:rPr>
        <w:t xml:space="preserve">28. Результаты обучения должны быть </w:t>
      </w:r>
      <w:r w:rsidRPr="00613C09">
        <w:rPr>
          <w:rFonts w:ascii="Times New Roman" w:eastAsia="Times New Roman" w:hAnsi="Times New Roman" w:cs="Times New Roman"/>
          <w:color w:val="000000" w:themeColor="text1"/>
          <w:spacing w:val="-2"/>
          <w:sz w:val="30"/>
          <w:szCs w:val="30"/>
          <w:lang w:eastAsia="ru-RU"/>
        </w:rPr>
        <w:t>соотнесены с требуемыми результатами освоения содержания образовательной программы</w:t>
      </w:r>
      <w:r w:rsidRPr="00613C09">
        <w:rPr>
          <w:rFonts w:ascii="Times New Roman" w:eastAsia="Times New Roman" w:hAnsi="Times New Roman" w:cs="Times New Roman"/>
          <w:color w:val="000000" w:themeColor="text1"/>
          <w:sz w:val="30"/>
          <w:szCs w:val="30"/>
          <w:lang w:eastAsia="ru-RU"/>
        </w:rPr>
        <w:t xml:space="preserve"> высшего образования </w:t>
      </w:r>
      <w:r w:rsidRPr="00613C09">
        <w:rPr>
          <w:rFonts w:ascii="Times New Roman" w:eastAsia="Times New Roman" w:hAnsi="Times New Roman" w:cs="Times New Roman"/>
          <w:color w:val="000000" w:themeColor="text1"/>
          <w:sz w:val="30"/>
          <w:szCs w:val="30"/>
          <w:lang w:val="en-US" w:eastAsia="ru-RU"/>
        </w:rPr>
        <w:t>I</w:t>
      </w:r>
      <w:r w:rsidRPr="00613C09">
        <w:rPr>
          <w:rFonts w:ascii="Times New Roman" w:eastAsia="Times New Roman" w:hAnsi="Times New Roman" w:cs="Times New Roman"/>
          <w:color w:val="000000" w:themeColor="text1"/>
          <w:sz w:val="30"/>
          <w:szCs w:val="30"/>
          <w:lang w:eastAsia="ru-RU"/>
        </w:rPr>
        <w:t xml:space="preserve"> ступени (компетенциями). </w:t>
      </w:r>
    </w:p>
    <w:p w14:paraId="7EB0A4C4" w14:textId="77777777" w:rsidR="00B95A47" w:rsidRPr="00613C09" w:rsidRDefault="00B95A47" w:rsidP="00B95A47">
      <w:pPr>
        <w:widowControl w:val="0"/>
        <w:autoSpaceDE w:val="0"/>
        <w:autoSpaceDN w:val="0"/>
        <w:adjustRightInd w:val="0"/>
        <w:spacing w:after="0" w:line="240" w:lineRule="auto"/>
        <w:ind w:firstLine="709"/>
        <w:jc w:val="both"/>
        <w:rPr>
          <w:rFonts w:ascii="Times New Roman" w:eastAsia="Times New Roman" w:hAnsi="Times New Roman" w:cs="Times New Roman"/>
          <w:spacing w:val="-6"/>
          <w:sz w:val="30"/>
          <w:szCs w:val="30"/>
          <w:lang w:eastAsia="ru-RU"/>
        </w:rPr>
      </w:pPr>
      <w:r w:rsidRPr="00613C09">
        <w:rPr>
          <w:rFonts w:ascii="Times New Roman" w:eastAsia="Times New Roman" w:hAnsi="Times New Roman" w:cs="Times New Roman"/>
          <w:color w:val="000000" w:themeColor="text1"/>
          <w:spacing w:val="-6"/>
          <w:sz w:val="30"/>
          <w:szCs w:val="30"/>
          <w:lang w:eastAsia="ru-RU"/>
        </w:rPr>
        <w:t>29. Совокупность запланированных результатов обучения должна обеспечивать выпускнику формирование всех УК и БПК, установленных настоящим образовательным стандартом, а также всех дополнительных У</w:t>
      </w:r>
      <w:r w:rsidRPr="00613C09">
        <w:rPr>
          <w:rFonts w:ascii="Times New Roman" w:eastAsia="Times New Roman" w:hAnsi="Times New Roman" w:cs="Times New Roman"/>
          <w:spacing w:val="-6"/>
          <w:sz w:val="30"/>
          <w:szCs w:val="30"/>
          <w:lang w:eastAsia="ru-RU"/>
        </w:rPr>
        <w:t>К и специализированных компетенций, установленных учреждением высшего образования самостоятельно.</w:t>
      </w:r>
    </w:p>
    <w:p w14:paraId="59ADE71E" w14:textId="77777777" w:rsidR="00B95A47" w:rsidRPr="00613C09" w:rsidRDefault="00B95A47" w:rsidP="00B95A47">
      <w:pPr>
        <w:spacing w:after="0" w:line="240" w:lineRule="auto"/>
        <w:jc w:val="center"/>
        <w:rPr>
          <w:rFonts w:ascii="Times New Roman" w:eastAsia="Times New Roman" w:hAnsi="Times New Roman" w:cs="Times New Roman"/>
          <w:b/>
          <w:bCs/>
          <w:sz w:val="30"/>
          <w:szCs w:val="30"/>
          <w:lang w:eastAsia="ru-RU"/>
        </w:rPr>
      </w:pPr>
    </w:p>
    <w:p w14:paraId="7F8843BC" w14:textId="77777777" w:rsidR="00B95A47" w:rsidRPr="00613C09" w:rsidRDefault="00B95A47" w:rsidP="00B95A47">
      <w:pPr>
        <w:spacing w:after="0" w:line="240" w:lineRule="auto"/>
        <w:jc w:val="center"/>
        <w:rPr>
          <w:rFonts w:ascii="Times New Roman" w:eastAsia="Times New Roman" w:hAnsi="Times New Roman" w:cs="Times New Roman"/>
          <w:b/>
          <w:bCs/>
          <w:sz w:val="30"/>
          <w:szCs w:val="30"/>
          <w:lang w:eastAsia="ru-RU"/>
        </w:rPr>
      </w:pPr>
      <w:r w:rsidRPr="00613C09">
        <w:rPr>
          <w:rFonts w:ascii="Times New Roman" w:eastAsia="Times New Roman" w:hAnsi="Times New Roman" w:cs="Times New Roman"/>
          <w:b/>
          <w:bCs/>
          <w:sz w:val="30"/>
          <w:szCs w:val="30"/>
          <w:lang w:eastAsia="ru-RU"/>
        </w:rPr>
        <w:t>ГЛАВА 6</w:t>
      </w:r>
    </w:p>
    <w:p w14:paraId="299B7B55" w14:textId="77777777" w:rsidR="00B95A47" w:rsidRPr="00613C09" w:rsidRDefault="00B95A47" w:rsidP="00B95A47">
      <w:pPr>
        <w:spacing w:after="0" w:line="240" w:lineRule="auto"/>
        <w:jc w:val="center"/>
        <w:rPr>
          <w:rFonts w:ascii="Times New Roman Полужирный" w:eastAsia="Times New Roman" w:hAnsi="Times New Roman Полужирный" w:cs="Times New Roman"/>
          <w:b/>
          <w:bCs/>
          <w:spacing w:val="-10"/>
          <w:sz w:val="30"/>
          <w:szCs w:val="30"/>
          <w:lang w:eastAsia="ru-RU"/>
        </w:rPr>
      </w:pPr>
      <w:r w:rsidRPr="00613C09">
        <w:rPr>
          <w:rFonts w:ascii="Times New Roman Полужирный" w:eastAsia="Times New Roman" w:hAnsi="Times New Roman Полужирный" w:cs="Times New Roman"/>
          <w:b/>
          <w:bCs/>
          <w:spacing w:val="-10"/>
          <w:sz w:val="30"/>
          <w:szCs w:val="30"/>
          <w:lang w:eastAsia="ru-RU"/>
        </w:rPr>
        <w:t>ТРЕБОВАНИЯ К ОРГАНИЗАЦИИ ОБРАЗОВАТЕЛЬНОГО ПРОЦЕССА</w:t>
      </w:r>
    </w:p>
    <w:p w14:paraId="4CD7456B" w14:textId="77777777" w:rsidR="00B95A47" w:rsidRPr="00613C09" w:rsidRDefault="00B95A47" w:rsidP="00B95A47">
      <w:pPr>
        <w:widowControl w:val="0"/>
        <w:spacing w:after="0" w:line="240" w:lineRule="auto"/>
        <w:ind w:firstLine="709"/>
        <w:jc w:val="both"/>
        <w:rPr>
          <w:rFonts w:ascii="Times New Roman" w:eastAsia="Times New Roman" w:hAnsi="Times New Roman" w:cs="Times New Roman"/>
          <w:sz w:val="30"/>
          <w:szCs w:val="30"/>
          <w:lang w:eastAsia="ru-RU"/>
        </w:rPr>
      </w:pPr>
    </w:p>
    <w:p w14:paraId="798EF608" w14:textId="77777777" w:rsidR="00B95A47" w:rsidRPr="00613C09" w:rsidRDefault="00B95A47" w:rsidP="00B95A47">
      <w:pPr>
        <w:widowControl w:val="0"/>
        <w:spacing w:after="0" w:line="240" w:lineRule="auto"/>
        <w:ind w:firstLine="709"/>
        <w:jc w:val="both"/>
        <w:rPr>
          <w:rFonts w:ascii="Times New Roman" w:eastAsia="Times New Roman" w:hAnsi="Times New Roman" w:cs="Times New Roman"/>
          <w:sz w:val="30"/>
          <w:szCs w:val="30"/>
          <w:lang w:eastAsia="ru-RU"/>
        </w:rPr>
      </w:pPr>
      <w:r w:rsidRPr="00613C09">
        <w:rPr>
          <w:rFonts w:ascii="Times New Roman" w:eastAsia="Times New Roman" w:hAnsi="Times New Roman" w:cs="Times New Roman"/>
          <w:sz w:val="30"/>
          <w:szCs w:val="30"/>
          <w:lang w:eastAsia="ru-RU"/>
        </w:rPr>
        <w:t>30. Педагогические работники учреждения высшего образования должны:</w:t>
      </w:r>
    </w:p>
    <w:p w14:paraId="7C817AC7" w14:textId="77777777" w:rsidR="00B95A47" w:rsidRPr="00613C09" w:rsidRDefault="00B95A47" w:rsidP="00B95A47">
      <w:pPr>
        <w:widowControl w:val="0"/>
        <w:tabs>
          <w:tab w:val="left" w:pos="540"/>
        </w:tabs>
        <w:spacing w:after="0" w:line="240" w:lineRule="auto"/>
        <w:ind w:firstLine="709"/>
        <w:jc w:val="both"/>
        <w:rPr>
          <w:rFonts w:ascii="Times New Roman" w:eastAsia="Times New Roman" w:hAnsi="Times New Roman" w:cs="Times New Roman"/>
          <w:sz w:val="30"/>
          <w:szCs w:val="30"/>
          <w:lang w:eastAsia="ru-RU"/>
        </w:rPr>
      </w:pPr>
      <w:r w:rsidRPr="00613C09">
        <w:rPr>
          <w:rFonts w:ascii="Times New Roman" w:eastAsia="Times New Roman" w:hAnsi="Times New Roman" w:cs="Times New Roman"/>
          <w:sz w:val="30"/>
          <w:szCs w:val="30"/>
          <w:lang w:eastAsia="ru-RU"/>
        </w:rPr>
        <w:t>заниматься научно-методической деятельностью;</w:t>
      </w:r>
    </w:p>
    <w:p w14:paraId="0E501776" w14:textId="77777777" w:rsidR="00B95A47" w:rsidRPr="00613C09" w:rsidRDefault="00B95A47" w:rsidP="00B95A47">
      <w:pPr>
        <w:widowControl w:val="0"/>
        <w:tabs>
          <w:tab w:val="left" w:pos="540"/>
        </w:tabs>
        <w:spacing w:after="0" w:line="240" w:lineRule="auto"/>
        <w:ind w:firstLine="709"/>
        <w:jc w:val="both"/>
        <w:rPr>
          <w:rFonts w:ascii="Times New Roman" w:eastAsia="Times New Roman" w:hAnsi="Times New Roman" w:cs="Times New Roman"/>
          <w:spacing w:val="-4"/>
          <w:sz w:val="30"/>
          <w:szCs w:val="30"/>
          <w:lang w:eastAsia="ru-RU"/>
        </w:rPr>
      </w:pPr>
      <w:r w:rsidRPr="00613C09">
        <w:rPr>
          <w:rFonts w:ascii="Times New Roman" w:eastAsia="Times New Roman" w:hAnsi="Times New Roman" w:cs="Times New Roman"/>
          <w:spacing w:val="-4"/>
          <w:sz w:val="30"/>
          <w:szCs w:val="30"/>
          <w:lang w:eastAsia="ru-RU"/>
        </w:rPr>
        <w:t>владеть современными образовательными, в том числе информационными технологиями, необходимыми для организации образовательного процесса на должном уровне;</w:t>
      </w:r>
    </w:p>
    <w:p w14:paraId="31A0C463" w14:textId="77777777" w:rsidR="00B95A47" w:rsidRPr="00613C09" w:rsidRDefault="00B95A47" w:rsidP="00B95A47">
      <w:pPr>
        <w:widowControl w:val="0"/>
        <w:tabs>
          <w:tab w:val="left" w:pos="540"/>
        </w:tabs>
        <w:spacing w:after="0" w:line="240" w:lineRule="auto"/>
        <w:ind w:firstLine="709"/>
        <w:jc w:val="both"/>
        <w:rPr>
          <w:rFonts w:ascii="Times New Roman" w:eastAsia="Times New Roman" w:hAnsi="Times New Roman" w:cs="Times New Roman"/>
          <w:sz w:val="30"/>
          <w:szCs w:val="30"/>
          <w:lang w:eastAsia="ru-RU"/>
        </w:rPr>
      </w:pPr>
      <w:r w:rsidRPr="00613C09">
        <w:rPr>
          <w:rFonts w:ascii="Times New Roman" w:eastAsia="Times New Roman" w:hAnsi="Times New Roman" w:cs="Times New Roman"/>
          <w:sz w:val="30"/>
          <w:szCs w:val="30"/>
          <w:lang w:eastAsia="ru-RU"/>
        </w:rPr>
        <w:t>обладать личностными качествами и компетенциями, позволяющими эффективно организовывать учебную и воспитательную работу со студентами</w:t>
      </w:r>
      <w:r w:rsidRPr="00613C09">
        <w:rPr>
          <w:rFonts w:ascii="Times New Roman" w:eastAsia="Times New Roman" w:hAnsi="Times New Roman" w:cs="Times New Roman"/>
          <w:sz w:val="30"/>
          <w:szCs w:val="30"/>
          <w:lang w:val="be-BY" w:eastAsia="ru-RU"/>
        </w:rPr>
        <w:t>.</w:t>
      </w:r>
    </w:p>
    <w:p w14:paraId="7F9ADE7B" w14:textId="77777777" w:rsidR="00B95A47" w:rsidRPr="00613C09" w:rsidRDefault="00B95A47" w:rsidP="00B95A47">
      <w:pPr>
        <w:widowControl w:val="0"/>
        <w:tabs>
          <w:tab w:val="left" w:pos="540"/>
        </w:tabs>
        <w:spacing w:after="0" w:line="240" w:lineRule="auto"/>
        <w:ind w:firstLine="709"/>
        <w:jc w:val="both"/>
        <w:rPr>
          <w:rFonts w:ascii="Times New Roman" w:eastAsia="Times New Roman" w:hAnsi="Times New Roman" w:cs="Times New Roman"/>
          <w:spacing w:val="-6"/>
          <w:sz w:val="30"/>
          <w:szCs w:val="30"/>
          <w:lang w:eastAsia="ru-RU"/>
        </w:rPr>
      </w:pPr>
      <w:r w:rsidRPr="00613C09">
        <w:rPr>
          <w:rFonts w:ascii="Times New Roman" w:eastAsia="Times New Roman" w:hAnsi="Times New Roman" w:cs="Times New Roman"/>
          <w:spacing w:val="-6"/>
          <w:sz w:val="30"/>
          <w:szCs w:val="30"/>
          <w:lang w:eastAsia="ru-RU"/>
        </w:rPr>
        <w:t>Для осуществления образовательного процесса могут привлекаться специалисты реального сектора экономики, деятельность которых связана со специальностью высшего образования I ступени, в соответствии с законодательством.</w:t>
      </w:r>
    </w:p>
    <w:p w14:paraId="735610B0" w14:textId="77777777" w:rsidR="00B95A47" w:rsidRPr="00613C09" w:rsidRDefault="00B95A47" w:rsidP="00B95A47">
      <w:pPr>
        <w:widowControl w:val="0"/>
        <w:spacing w:after="0" w:line="240" w:lineRule="auto"/>
        <w:ind w:firstLine="709"/>
        <w:jc w:val="both"/>
        <w:rPr>
          <w:rFonts w:ascii="Times New Roman" w:eastAsia="Times New Roman" w:hAnsi="Times New Roman" w:cs="Times New Roman"/>
          <w:sz w:val="30"/>
          <w:szCs w:val="30"/>
          <w:lang w:eastAsia="ru-RU"/>
        </w:rPr>
      </w:pPr>
      <w:r w:rsidRPr="00613C09">
        <w:rPr>
          <w:rFonts w:ascii="Times New Roman" w:eastAsia="Times New Roman" w:hAnsi="Times New Roman" w:cs="Times New Roman"/>
          <w:sz w:val="30"/>
          <w:szCs w:val="30"/>
          <w:lang w:eastAsia="ru-RU"/>
        </w:rPr>
        <w:t>31. Учреждение высшего образования должно располагать:</w:t>
      </w:r>
    </w:p>
    <w:p w14:paraId="47CB2174" w14:textId="77777777" w:rsidR="00B95A47" w:rsidRPr="00613C09" w:rsidRDefault="00B95A47" w:rsidP="00B95A47">
      <w:pPr>
        <w:widowControl w:val="0"/>
        <w:tabs>
          <w:tab w:val="left" w:pos="540"/>
        </w:tabs>
        <w:spacing w:after="0" w:line="240" w:lineRule="auto"/>
        <w:ind w:firstLine="709"/>
        <w:jc w:val="both"/>
        <w:rPr>
          <w:rFonts w:ascii="Times New Roman" w:eastAsia="Times New Roman" w:hAnsi="Times New Roman" w:cs="Times New Roman"/>
          <w:sz w:val="30"/>
          <w:szCs w:val="30"/>
          <w:lang w:eastAsia="ru-RU"/>
        </w:rPr>
      </w:pPr>
      <w:r w:rsidRPr="00613C09">
        <w:rPr>
          <w:rFonts w:ascii="Times New Roman" w:eastAsia="Times New Roman" w:hAnsi="Times New Roman" w:cs="Times New Roman"/>
          <w:sz w:val="30"/>
          <w:szCs w:val="30"/>
          <w:lang w:eastAsia="ru-RU"/>
        </w:rPr>
        <w:t>материально-технической базой, необходимой для организации образовательного процесса, самостоятельной работы и развития личности студента;</w:t>
      </w:r>
    </w:p>
    <w:p w14:paraId="56CF402C" w14:textId="77777777" w:rsidR="00B95A47" w:rsidRPr="00613C09" w:rsidRDefault="00B95A47" w:rsidP="00B95A47">
      <w:pPr>
        <w:widowControl w:val="0"/>
        <w:spacing w:after="0" w:line="240" w:lineRule="auto"/>
        <w:ind w:firstLine="709"/>
        <w:jc w:val="both"/>
        <w:rPr>
          <w:rFonts w:ascii="Times New Roman" w:eastAsia="Times New Roman" w:hAnsi="Times New Roman" w:cs="Times New Roman"/>
          <w:spacing w:val="-2"/>
          <w:sz w:val="30"/>
          <w:szCs w:val="30"/>
          <w:lang w:eastAsia="ru-RU"/>
        </w:rPr>
      </w:pPr>
      <w:r w:rsidRPr="00613C09">
        <w:rPr>
          <w:rFonts w:ascii="Times New Roman" w:eastAsia="Times New Roman" w:hAnsi="Times New Roman" w:cs="Times New Roman"/>
          <w:spacing w:val="-6"/>
          <w:sz w:val="30"/>
          <w:szCs w:val="30"/>
          <w:lang w:eastAsia="ru-RU"/>
        </w:rPr>
        <w:t xml:space="preserve">средствами обучения, необходимыми для реализации образовательной программы высшего образования </w:t>
      </w:r>
      <w:r w:rsidRPr="00613C09">
        <w:rPr>
          <w:rFonts w:ascii="Times New Roman" w:eastAsia="Times New Roman" w:hAnsi="Times New Roman" w:cs="Times New Roman"/>
          <w:spacing w:val="-6"/>
          <w:sz w:val="30"/>
          <w:szCs w:val="30"/>
          <w:lang w:val="en-US" w:eastAsia="ru-RU"/>
        </w:rPr>
        <w:t>I</w:t>
      </w:r>
      <w:r w:rsidRPr="00613C09">
        <w:rPr>
          <w:rFonts w:ascii="Times New Roman" w:eastAsia="Times New Roman" w:hAnsi="Times New Roman" w:cs="Times New Roman"/>
          <w:spacing w:val="-6"/>
          <w:sz w:val="30"/>
          <w:szCs w:val="30"/>
          <w:lang w:eastAsia="ru-RU"/>
        </w:rPr>
        <w:t xml:space="preserve"> ступени (приборы, оборудование, инструменты, учебно-наглядные пособия, компьютеры, компьютерные</w:t>
      </w:r>
      <w:r w:rsidRPr="00613C09">
        <w:rPr>
          <w:rFonts w:ascii="Times New Roman" w:eastAsia="Times New Roman" w:hAnsi="Times New Roman" w:cs="Times New Roman"/>
          <w:spacing w:val="-2"/>
          <w:sz w:val="30"/>
          <w:szCs w:val="30"/>
          <w:lang w:eastAsia="ru-RU"/>
        </w:rPr>
        <w:t xml:space="preserve"> сети, аудиовизуальные средства и иные материальные объекты).</w:t>
      </w:r>
    </w:p>
    <w:p w14:paraId="67DDBA70" w14:textId="77777777" w:rsidR="00B95A47" w:rsidRPr="00B95A47" w:rsidRDefault="00B95A47" w:rsidP="00B95A47">
      <w:pPr>
        <w:widowControl w:val="0"/>
        <w:spacing w:after="0" w:line="240" w:lineRule="auto"/>
        <w:ind w:firstLine="709"/>
        <w:jc w:val="both"/>
        <w:rPr>
          <w:rFonts w:ascii="Times New Roman" w:eastAsia="Times New Roman" w:hAnsi="Times New Roman" w:cs="Times New Roman"/>
          <w:sz w:val="30"/>
          <w:szCs w:val="30"/>
          <w:lang w:eastAsia="ru-RU"/>
        </w:rPr>
      </w:pPr>
      <w:r w:rsidRPr="00613C09">
        <w:rPr>
          <w:rFonts w:ascii="Times New Roman" w:eastAsia="Times New Roman" w:hAnsi="Times New Roman" w:cs="Times New Roman"/>
          <w:spacing w:val="-2"/>
          <w:sz w:val="30"/>
          <w:szCs w:val="30"/>
          <w:lang w:eastAsia="ru-RU"/>
        </w:rPr>
        <w:t>Функционирование информационно-образовательной среды учреждения высшего образования</w:t>
      </w:r>
      <w:r w:rsidRPr="00613C09">
        <w:rPr>
          <w:rFonts w:ascii="Times New Roman" w:eastAsia="Times New Roman" w:hAnsi="Times New Roman" w:cs="Times New Roman"/>
          <w:sz w:val="30"/>
          <w:szCs w:val="30"/>
          <w:lang w:eastAsia="ru-RU"/>
        </w:rPr>
        <w:t xml:space="preserve"> обеспечивается соответствующими средствами информационно-коммуникационных технологий и должно соответствовать законодательству.</w:t>
      </w:r>
    </w:p>
    <w:p w14:paraId="40464E74" w14:textId="77777777" w:rsidR="00B95A47" w:rsidRPr="00B95A47" w:rsidRDefault="00B95A47" w:rsidP="00B95A47">
      <w:pPr>
        <w:widowControl w:val="0"/>
        <w:spacing w:after="0" w:line="240" w:lineRule="auto"/>
        <w:ind w:firstLine="709"/>
        <w:jc w:val="both"/>
        <w:rPr>
          <w:rFonts w:ascii="Times New Roman" w:eastAsia="Times New Roman" w:hAnsi="Times New Roman" w:cs="Times New Roman"/>
          <w:spacing w:val="-6"/>
          <w:sz w:val="30"/>
          <w:szCs w:val="30"/>
          <w:lang w:eastAsia="ru-RU"/>
        </w:rPr>
      </w:pPr>
      <w:r w:rsidRPr="00B95A47">
        <w:rPr>
          <w:rFonts w:ascii="Times New Roman" w:eastAsia="Times New Roman" w:hAnsi="Times New Roman" w:cs="Times New Roman"/>
          <w:spacing w:val="-6"/>
          <w:sz w:val="30"/>
          <w:szCs w:val="30"/>
          <w:lang w:eastAsia="ru-RU"/>
        </w:rPr>
        <w:t>Обучающиеся из числа лиц с особенностями психофизического развития должны быть обеспечены адаптированными печатными и (или) электронными образовательными ресурсами.</w:t>
      </w:r>
    </w:p>
    <w:p w14:paraId="643C83F7" w14:textId="77777777" w:rsidR="00B95A47" w:rsidRPr="00613C09" w:rsidRDefault="00B95A47" w:rsidP="00B95A47">
      <w:pPr>
        <w:widowControl w:val="0"/>
        <w:spacing w:after="0" w:line="240" w:lineRule="auto"/>
        <w:ind w:firstLine="709"/>
        <w:jc w:val="both"/>
        <w:rPr>
          <w:rFonts w:ascii="Times New Roman" w:eastAsia="Times New Roman" w:hAnsi="Times New Roman" w:cs="Times New Roman"/>
          <w:spacing w:val="-6"/>
          <w:sz w:val="30"/>
          <w:szCs w:val="30"/>
          <w:lang w:eastAsia="ru-RU"/>
        </w:rPr>
      </w:pPr>
      <w:r w:rsidRPr="00B95A47">
        <w:rPr>
          <w:rFonts w:ascii="Times New Roman" w:eastAsia="Times New Roman" w:hAnsi="Times New Roman" w:cs="Times New Roman"/>
          <w:spacing w:val="-6"/>
          <w:sz w:val="30"/>
          <w:szCs w:val="30"/>
          <w:lang w:eastAsia="ru-RU"/>
        </w:rPr>
        <w:t xml:space="preserve">В случае применения дистанционных образовательных технологий допускается замена специально оборудованных помещений их виртуальными аналогами, позволяющими обучающимся приобрести компетенции, определенные в главе </w:t>
      </w:r>
      <w:r w:rsidRPr="00613C09">
        <w:rPr>
          <w:rFonts w:ascii="Times New Roman" w:eastAsia="Times New Roman" w:hAnsi="Times New Roman" w:cs="Times New Roman"/>
          <w:spacing w:val="-6"/>
          <w:sz w:val="30"/>
          <w:szCs w:val="30"/>
          <w:lang w:eastAsia="ru-RU"/>
        </w:rPr>
        <w:t>4 настоящего образовательного стандарта.</w:t>
      </w:r>
    </w:p>
    <w:p w14:paraId="009F940B" w14:textId="77777777" w:rsidR="00B95A47" w:rsidRPr="00613C09" w:rsidRDefault="00B95A47" w:rsidP="00B95A47">
      <w:pPr>
        <w:widowControl w:val="0"/>
        <w:spacing w:after="0" w:line="240" w:lineRule="auto"/>
        <w:ind w:firstLine="709"/>
        <w:jc w:val="both"/>
        <w:rPr>
          <w:rFonts w:ascii="Times New Roman" w:eastAsia="Times New Roman" w:hAnsi="Times New Roman" w:cs="Times New Roman"/>
          <w:sz w:val="30"/>
          <w:szCs w:val="30"/>
          <w:lang w:eastAsia="ru-RU"/>
        </w:rPr>
      </w:pPr>
      <w:r w:rsidRPr="00613C09">
        <w:rPr>
          <w:rFonts w:ascii="Times New Roman" w:eastAsia="Times New Roman" w:hAnsi="Times New Roman" w:cs="Times New Roman"/>
          <w:sz w:val="30"/>
          <w:szCs w:val="30"/>
          <w:lang w:eastAsia="ru-RU"/>
        </w:rPr>
        <w:t>32. Научно-методическое обеспечение образовательного процесса должно соответствовать следующим требованиям:</w:t>
      </w:r>
    </w:p>
    <w:p w14:paraId="04FF2066" w14:textId="77777777" w:rsidR="00B95A47" w:rsidRPr="00613C09" w:rsidRDefault="00B95A47" w:rsidP="00B95A47">
      <w:pPr>
        <w:widowControl w:val="0"/>
        <w:spacing w:after="0" w:line="240" w:lineRule="auto"/>
        <w:ind w:firstLine="709"/>
        <w:jc w:val="both"/>
        <w:rPr>
          <w:rFonts w:ascii="Times New Roman" w:eastAsia="Times New Roman" w:hAnsi="Times New Roman" w:cs="Times New Roman"/>
          <w:spacing w:val="-6"/>
          <w:sz w:val="30"/>
          <w:szCs w:val="30"/>
          <w:lang w:eastAsia="ru-RU"/>
        </w:rPr>
      </w:pPr>
      <w:r w:rsidRPr="00613C09">
        <w:rPr>
          <w:rFonts w:ascii="Times New Roman" w:eastAsia="Times New Roman" w:hAnsi="Times New Roman" w:cs="Times New Roman"/>
          <w:spacing w:val="-6"/>
          <w:sz w:val="30"/>
          <w:szCs w:val="30"/>
          <w:lang w:eastAsia="ru-RU"/>
        </w:rPr>
        <w:t>учебные дисциплины (модули) должны быть обеспечены современной учебной, справочной, иной литературой, учебными программами, учебно-методической документацией, информационно-аналитическими материалами, в том числе в электронном виде;</w:t>
      </w:r>
    </w:p>
    <w:p w14:paraId="4A8A9796" w14:textId="77777777" w:rsidR="00B95A47" w:rsidRPr="00613C09" w:rsidRDefault="00B95A47" w:rsidP="00B95A47">
      <w:pPr>
        <w:widowControl w:val="0"/>
        <w:spacing w:after="0" w:line="240" w:lineRule="auto"/>
        <w:ind w:firstLine="709"/>
        <w:jc w:val="both"/>
        <w:rPr>
          <w:rFonts w:ascii="Times New Roman" w:eastAsia="Times New Roman" w:hAnsi="Times New Roman" w:cs="Times New Roman"/>
          <w:sz w:val="30"/>
          <w:szCs w:val="30"/>
          <w:lang w:eastAsia="ru-RU"/>
        </w:rPr>
      </w:pPr>
      <w:r w:rsidRPr="00613C09">
        <w:rPr>
          <w:rFonts w:ascii="Times New Roman" w:eastAsia="Times New Roman" w:hAnsi="Times New Roman" w:cs="Times New Roman"/>
          <w:bCs/>
          <w:sz w:val="30"/>
          <w:szCs w:val="30"/>
          <w:lang w:eastAsia="ru-RU"/>
        </w:rPr>
        <w:t>должен быть обеспечен</w:t>
      </w:r>
      <w:r w:rsidRPr="00613C09">
        <w:rPr>
          <w:rFonts w:ascii="Times New Roman" w:eastAsia="Times New Roman" w:hAnsi="Times New Roman" w:cs="Times New Roman"/>
          <w:sz w:val="30"/>
          <w:szCs w:val="30"/>
          <w:lang w:eastAsia="ru-RU"/>
        </w:rPr>
        <w:t xml:space="preserve"> доступ для каждого </w:t>
      </w:r>
      <w:r w:rsidRPr="00613C09">
        <w:rPr>
          <w:rFonts w:ascii="Times New Roman" w:eastAsia="Times New Roman" w:hAnsi="Times New Roman" w:cs="Times New Roman"/>
          <w:bCs/>
          <w:sz w:val="30"/>
          <w:szCs w:val="30"/>
          <w:lang w:eastAsia="ru-RU"/>
        </w:rPr>
        <w:t>студента к библиотечным</w:t>
      </w:r>
      <w:r w:rsidRPr="00613C09">
        <w:rPr>
          <w:rFonts w:ascii="Times New Roman" w:eastAsia="Times New Roman" w:hAnsi="Times New Roman" w:cs="Times New Roman"/>
          <w:sz w:val="30"/>
          <w:szCs w:val="30"/>
          <w:lang w:eastAsia="ru-RU"/>
        </w:rPr>
        <w:t xml:space="preserve"> </w:t>
      </w:r>
      <w:r w:rsidRPr="00613C09">
        <w:rPr>
          <w:rFonts w:ascii="Times New Roman" w:eastAsia="Times New Roman" w:hAnsi="Times New Roman" w:cs="Times New Roman"/>
          <w:bCs/>
          <w:sz w:val="30"/>
          <w:szCs w:val="30"/>
          <w:lang w:val="x-none" w:eastAsia="ru-RU"/>
        </w:rPr>
        <w:t>фондам, электронным средствам обучения, электронным информационным ресурсам (локального доступа, удаленного доступа) по всем учебным дисциплинам</w:t>
      </w:r>
      <w:r w:rsidRPr="00613C09">
        <w:rPr>
          <w:rFonts w:ascii="Times New Roman" w:eastAsia="Times New Roman" w:hAnsi="Times New Roman" w:cs="Times New Roman"/>
          <w:bCs/>
          <w:sz w:val="30"/>
          <w:szCs w:val="30"/>
          <w:lang w:eastAsia="ru-RU"/>
        </w:rPr>
        <w:t xml:space="preserve"> (модулям)</w:t>
      </w:r>
      <w:r w:rsidRPr="00613C09">
        <w:rPr>
          <w:rFonts w:ascii="Times New Roman" w:eastAsia="Times New Roman" w:hAnsi="Times New Roman" w:cs="Times New Roman"/>
          <w:bCs/>
          <w:sz w:val="30"/>
          <w:szCs w:val="30"/>
          <w:lang w:val="x-none" w:eastAsia="ru-RU"/>
        </w:rPr>
        <w:t>.</w:t>
      </w:r>
    </w:p>
    <w:p w14:paraId="41E6331C" w14:textId="77777777" w:rsidR="00B95A47" w:rsidRPr="00613C09" w:rsidRDefault="00B95A47" w:rsidP="00B95A47">
      <w:pPr>
        <w:widowControl w:val="0"/>
        <w:spacing w:after="0" w:line="240" w:lineRule="auto"/>
        <w:ind w:firstLine="709"/>
        <w:jc w:val="both"/>
        <w:rPr>
          <w:rFonts w:ascii="Times New Roman" w:eastAsia="Times New Roman" w:hAnsi="Times New Roman" w:cs="Times New Roman"/>
          <w:sz w:val="30"/>
          <w:szCs w:val="30"/>
          <w:lang w:eastAsia="ru-RU"/>
        </w:rPr>
      </w:pPr>
      <w:r w:rsidRPr="00613C09">
        <w:rPr>
          <w:rFonts w:ascii="Times New Roman" w:eastAsia="Times New Roman" w:hAnsi="Times New Roman" w:cs="Times New Roman"/>
          <w:sz w:val="30"/>
          <w:szCs w:val="30"/>
          <w:lang w:eastAsia="ru-RU"/>
        </w:rPr>
        <w:t>Научно-методическое обеспечение должно быть ориентировано на разработку и внедрение в образовательный процесс инновационных образовательных технологий, адекватных компетентностному подходу (креативного и диалогового обучения, вариативных моделей самостоятельной работы, модульных и рейтинговых систем обучения, тестовых и других систем оценивания уровня компетенций и иное).</w:t>
      </w:r>
    </w:p>
    <w:p w14:paraId="37439D0D" w14:textId="77777777" w:rsidR="00B95A47" w:rsidRPr="00613C09" w:rsidRDefault="00B95A47" w:rsidP="00B95A47">
      <w:pPr>
        <w:widowControl w:val="0"/>
        <w:spacing w:after="0" w:line="240" w:lineRule="auto"/>
        <w:ind w:firstLine="709"/>
        <w:jc w:val="both"/>
        <w:rPr>
          <w:rFonts w:ascii="Times New Roman" w:eastAsia="Times New Roman" w:hAnsi="Times New Roman" w:cs="Times New Roman"/>
          <w:spacing w:val="-6"/>
          <w:sz w:val="30"/>
          <w:szCs w:val="30"/>
          <w:lang w:eastAsia="ru-RU"/>
        </w:rPr>
      </w:pPr>
      <w:r w:rsidRPr="00613C09">
        <w:rPr>
          <w:rFonts w:ascii="Times New Roman" w:eastAsia="Times New Roman" w:hAnsi="Times New Roman" w:cs="Times New Roman"/>
          <w:spacing w:val="-6"/>
          <w:sz w:val="30"/>
          <w:szCs w:val="30"/>
          <w:lang w:eastAsia="ru-RU"/>
        </w:rPr>
        <w:t>Обязательным элементом научно-методического обеспечения образовательного процесса является размещенный на официальном сайте учреждения высшего образования в глобальной компьютерной сети Интернет каталог учебных дисциплин (модулей), который удовлетворяет следующим требованиям:</w:t>
      </w:r>
    </w:p>
    <w:p w14:paraId="37ECDA6F" w14:textId="77777777" w:rsidR="00B95A47" w:rsidRPr="00613C09" w:rsidRDefault="00B95A47" w:rsidP="00B95A47">
      <w:pPr>
        <w:widowControl w:val="0"/>
        <w:spacing w:after="0" w:line="240" w:lineRule="auto"/>
        <w:ind w:firstLine="709"/>
        <w:jc w:val="both"/>
        <w:rPr>
          <w:rFonts w:ascii="Times New Roman" w:eastAsia="Times New Roman" w:hAnsi="Times New Roman" w:cs="Times New Roman"/>
          <w:bCs/>
          <w:spacing w:val="-6"/>
          <w:sz w:val="30"/>
          <w:szCs w:val="30"/>
          <w:lang w:eastAsia="ru-RU"/>
        </w:rPr>
      </w:pPr>
      <w:r w:rsidRPr="00613C09">
        <w:rPr>
          <w:rFonts w:ascii="Times New Roman" w:eastAsia="Times New Roman" w:hAnsi="Times New Roman" w:cs="Times New Roman"/>
          <w:bCs/>
          <w:spacing w:val="-6"/>
          <w:sz w:val="30"/>
          <w:szCs w:val="30"/>
          <w:lang w:eastAsia="ru-RU"/>
        </w:rPr>
        <w:t>включает в себя удобную в использовании и актуальную информацию, доступную для абитуриентов на этапе вступительной кампании, а также для студентов на протяжении всего периода обучения;</w:t>
      </w:r>
    </w:p>
    <w:p w14:paraId="14849E95" w14:textId="77777777" w:rsidR="00B95A47" w:rsidRPr="00613C09" w:rsidRDefault="00B95A47" w:rsidP="00B95A47">
      <w:pPr>
        <w:widowControl w:val="0"/>
        <w:spacing w:after="0" w:line="240" w:lineRule="auto"/>
        <w:ind w:firstLine="709"/>
        <w:jc w:val="both"/>
        <w:rPr>
          <w:rFonts w:ascii="Times New Roman" w:eastAsia="Times New Roman" w:hAnsi="Times New Roman" w:cs="Times New Roman"/>
          <w:bCs/>
          <w:spacing w:val="-6"/>
          <w:sz w:val="30"/>
          <w:szCs w:val="30"/>
          <w:lang w:eastAsia="ru-RU"/>
        </w:rPr>
      </w:pPr>
      <w:r w:rsidRPr="00613C09">
        <w:rPr>
          <w:rFonts w:ascii="Times New Roman" w:eastAsia="Times New Roman" w:hAnsi="Times New Roman" w:cs="Times New Roman"/>
          <w:spacing w:val="-6"/>
          <w:sz w:val="30"/>
          <w:szCs w:val="30"/>
          <w:lang w:eastAsia="ru-RU"/>
        </w:rPr>
        <w:t xml:space="preserve">представляется на русском и (или) белорусском </w:t>
      </w:r>
      <w:r w:rsidRPr="00613C09">
        <w:rPr>
          <w:rFonts w:ascii="Times New Roman" w:eastAsia="Times New Roman" w:hAnsi="Times New Roman" w:cs="Times New Roman"/>
          <w:bCs/>
          <w:spacing w:val="-6"/>
          <w:sz w:val="30"/>
          <w:szCs w:val="30"/>
          <w:lang w:eastAsia="ru-RU"/>
        </w:rPr>
        <w:t>языке и английском языке;</w:t>
      </w:r>
    </w:p>
    <w:p w14:paraId="3EC46DD4" w14:textId="77777777" w:rsidR="00B95A47" w:rsidRPr="00B95A47" w:rsidRDefault="00B95A47" w:rsidP="00B95A47">
      <w:pPr>
        <w:widowControl w:val="0"/>
        <w:spacing w:after="0" w:line="240" w:lineRule="auto"/>
        <w:ind w:firstLine="709"/>
        <w:jc w:val="both"/>
        <w:rPr>
          <w:rFonts w:ascii="Times New Roman" w:eastAsia="Times New Roman" w:hAnsi="Times New Roman" w:cs="Times New Roman"/>
          <w:bCs/>
          <w:sz w:val="30"/>
          <w:szCs w:val="30"/>
          <w:lang w:eastAsia="ru-RU"/>
        </w:rPr>
      </w:pPr>
      <w:r w:rsidRPr="00613C09">
        <w:rPr>
          <w:rFonts w:ascii="Times New Roman" w:eastAsia="Times New Roman" w:hAnsi="Times New Roman" w:cs="Times New Roman"/>
          <w:bCs/>
          <w:sz w:val="30"/>
          <w:szCs w:val="30"/>
          <w:lang w:eastAsia="ru-RU"/>
        </w:rPr>
        <w:t>описание каждой учебной дис</w:t>
      </w:r>
      <w:r w:rsidRPr="00B95A47">
        <w:rPr>
          <w:rFonts w:ascii="Times New Roman" w:eastAsia="Times New Roman" w:hAnsi="Times New Roman" w:cs="Times New Roman"/>
          <w:bCs/>
          <w:sz w:val="30"/>
          <w:szCs w:val="30"/>
          <w:lang w:eastAsia="ru-RU"/>
        </w:rPr>
        <w:t>циплины (модуля) содержит краткое содержание, формируемые компетенции, результаты обучения (</w:t>
      </w:r>
      <w:r w:rsidRPr="00B95A47">
        <w:rPr>
          <w:rFonts w:ascii="Times New Roman" w:eastAsia="Times New Roman" w:hAnsi="Times New Roman" w:cs="Times New Roman"/>
          <w:sz w:val="30"/>
          <w:szCs w:val="30"/>
          <w:lang w:eastAsia="ru-RU"/>
        </w:rPr>
        <w:t>знать, уметь, владеть</w:t>
      </w:r>
      <w:r w:rsidRPr="00B95A47">
        <w:rPr>
          <w:rFonts w:ascii="Times New Roman" w:eastAsia="Times New Roman" w:hAnsi="Times New Roman" w:cs="Times New Roman"/>
          <w:bCs/>
          <w:sz w:val="30"/>
          <w:szCs w:val="30"/>
          <w:lang w:eastAsia="ru-RU"/>
        </w:rPr>
        <w:t>), семестр, пререквизиты, трудоемкость в зачетных единицах (кредитах), количество аудиторных часов и самостоятельной работы, требования и формы текущей и промежуточной аттестации;</w:t>
      </w:r>
    </w:p>
    <w:p w14:paraId="10B64498" w14:textId="77777777" w:rsidR="00B95A47" w:rsidRPr="00B95A47" w:rsidRDefault="00B95A47" w:rsidP="00B95A47">
      <w:pPr>
        <w:widowControl w:val="0"/>
        <w:spacing w:after="0" w:line="240" w:lineRule="auto"/>
        <w:ind w:firstLine="709"/>
        <w:jc w:val="both"/>
        <w:rPr>
          <w:rFonts w:ascii="Times New Roman" w:eastAsia="Times New Roman" w:hAnsi="Times New Roman" w:cs="Times New Roman"/>
          <w:bCs/>
          <w:sz w:val="30"/>
          <w:szCs w:val="30"/>
          <w:lang w:eastAsia="ru-RU"/>
        </w:rPr>
      </w:pPr>
      <w:r w:rsidRPr="00B95A47">
        <w:rPr>
          <w:rFonts w:ascii="Times New Roman" w:eastAsia="Times New Roman" w:hAnsi="Times New Roman" w:cs="Times New Roman"/>
          <w:bCs/>
          <w:sz w:val="30"/>
          <w:szCs w:val="30"/>
          <w:lang w:eastAsia="ru-RU"/>
        </w:rPr>
        <w:t>объем описания учебной дисциплины (модуля) составляет максимум одну страницу;</w:t>
      </w:r>
    </w:p>
    <w:p w14:paraId="3B72483F" w14:textId="77777777" w:rsidR="00B95A47" w:rsidRPr="00613C09" w:rsidRDefault="00B95A47" w:rsidP="00B95A47">
      <w:pPr>
        <w:widowControl w:val="0"/>
        <w:spacing w:after="0" w:line="240" w:lineRule="auto"/>
        <w:ind w:firstLine="709"/>
        <w:jc w:val="both"/>
        <w:rPr>
          <w:rFonts w:ascii="Times New Roman" w:eastAsia="Times New Roman" w:hAnsi="Times New Roman" w:cs="Times New Roman"/>
          <w:bCs/>
          <w:sz w:val="30"/>
          <w:szCs w:val="30"/>
          <w:lang w:eastAsia="ru-RU"/>
        </w:rPr>
      </w:pPr>
      <w:r w:rsidRPr="00B95A47">
        <w:rPr>
          <w:rFonts w:ascii="Times New Roman" w:eastAsia="Times New Roman" w:hAnsi="Times New Roman" w:cs="Times New Roman"/>
          <w:sz w:val="30"/>
          <w:szCs w:val="30"/>
          <w:lang w:eastAsia="ru-RU"/>
        </w:rPr>
        <w:t xml:space="preserve">каталог учебных дисциплин (модулей) </w:t>
      </w:r>
      <w:r w:rsidRPr="00B95A47">
        <w:rPr>
          <w:rFonts w:ascii="Times New Roman" w:eastAsia="Times New Roman" w:hAnsi="Times New Roman" w:cs="Times New Roman"/>
          <w:bCs/>
          <w:sz w:val="30"/>
          <w:szCs w:val="30"/>
          <w:lang w:eastAsia="ru-RU"/>
        </w:rPr>
        <w:t xml:space="preserve">сопровождается структурной </w:t>
      </w:r>
      <w:r w:rsidRPr="00613C09">
        <w:rPr>
          <w:rFonts w:ascii="Times New Roman" w:eastAsia="Times New Roman" w:hAnsi="Times New Roman" w:cs="Times New Roman"/>
          <w:bCs/>
          <w:sz w:val="30"/>
          <w:szCs w:val="30"/>
          <w:lang w:eastAsia="ru-RU"/>
        </w:rPr>
        <w:t xml:space="preserve">схемой образовательной программы высшего образования </w:t>
      </w:r>
      <w:r w:rsidRPr="00613C09">
        <w:rPr>
          <w:rFonts w:ascii="Times New Roman" w:eastAsia="Times New Roman" w:hAnsi="Times New Roman" w:cs="Times New Roman"/>
          <w:bCs/>
          <w:sz w:val="30"/>
          <w:szCs w:val="30"/>
          <w:lang w:val="en-US" w:eastAsia="ru-RU"/>
        </w:rPr>
        <w:t>I</w:t>
      </w:r>
      <w:r w:rsidRPr="00613C09">
        <w:rPr>
          <w:rFonts w:ascii="Times New Roman" w:eastAsia="Times New Roman" w:hAnsi="Times New Roman" w:cs="Times New Roman"/>
          <w:bCs/>
          <w:sz w:val="30"/>
          <w:szCs w:val="30"/>
          <w:lang w:eastAsia="ru-RU"/>
        </w:rPr>
        <w:t xml:space="preserve"> ступени с зачетными единицами.</w:t>
      </w:r>
    </w:p>
    <w:p w14:paraId="2A4A683D" w14:textId="77777777" w:rsidR="00B95A47" w:rsidRPr="00613C09" w:rsidRDefault="00B95A47" w:rsidP="00B95A47">
      <w:pPr>
        <w:widowControl w:val="0"/>
        <w:spacing w:after="0" w:line="240" w:lineRule="auto"/>
        <w:ind w:firstLine="709"/>
        <w:jc w:val="both"/>
        <w:rPr>
          <w:rFonts w:ascii="Times New Roman" w:eastAsia="Times New Roman" w:hAnsi="Times New Roman" w:cs="Times New Roman"/>
          <w:spacing w:val="-2"/>
          <w:sz w:val="30"/>
          <w:szCs w:val="30"/>
          <w:lang w:eastAsia="ru-RU"/>
        </w:rPr>
      </w:pPr>
      <w:r w:rsidRPr="00613C09">
        <w:rPr>
          <w:rFonts w:ascii="Times New Roman" w:eastAsia="Times New Roman" w:hAnsi="Times New Roman" w:cs="Times New Roman"/>
          <w:bCs/>
          <w:sz w:val="30"/>
          <w:szCs w:val="30"/>
          <w:lang w:eastAsia="ru-RU"/>
        </w:rPr>
        <w:t xml:space="preserve">Учреждения высшего образования вправе самостоятельно принимать решение о формате </w:t>
      </w:r>
      <w:r w:rsidRPr="00613C09">
        <w:rPr>
          <w:rFonts w:ascii="Times New Roman" w:eastAsia="Times New Roman" w:hAnsi="Times New Roman" w:cs="Times New Roman"/>
          <w:bCs/>
          <w:spacing w:val="-2"/>
          <w:sz w:val="30"/>
          <w:szCs w:val="30"/>
          <w:lang w:eastAsia="ru-RU"/>
        </w:rPr>
        <w:t xml:space="preserve">каталога </w:t>
      </w:r>
      <w:r w:rsidRPr="00613C09">
        <w:rPr>
          <w:rFonts w:ascii="Times New Roman" w:eastAsia="Times New Roman" w:hAnsi="Times New Roman" w:cs="Times New Roman"/>
          <w:spacing w:val="-2"/>
          <w:sz w:val="30"/>
          <w:szCs w:val="30"/>
          <w:lang w:eastAsia="ru-RU"/>
        </w:rPr>
        <w:t xml:space="preserve">учебных дисциплин (модулей) </w:t>
      </w:r>
      <w:r w:rsidRPr="00613C09">
        <w:rPr>
          <w:rFonts w:ascii="Times New Roman" w:eastAsia="Times New Roman" w:hAnsi="Times New Roman" w:cs="Times New Roman"/>
          <w:bCs/>
          <w:spacing w:val="-2"/>
          <w:sz w:val="30"/>
          <w:szCs w:val="30"/>
          <w:lang w:eastAsia="ru-RU"/>
        </w:rPr>
        <w:t>и последовательности представления информации.</w:t>
      </w:r>
    </w:p>
    <w:p w14:paraId="038DAD5A" w14:textId="77777777" w:rsidR="00B95A47" w:rsidRPr="00613C09" w:rsidRDefault="00B95A47" w:rsidP="00B95A47">
      <w:pPr>
        <w:tabs>
          <w:tab w:val="num" w:pos="0"/>
        </w:tabs>
        <w:spacing w:after="0" w:line="240" w:lineRule="auto"/>
        <w:ind w:firstLine="709"/>
        <w:jc w:val="both"/>
        <w:rPr>
          <w:rFonts w:ascii="Times New Roman" w:eastAsia="Times New Roman" w:hAnsi="Times New Roman" w:cs="Times New Roman"/>
          <w:spacing w:val="-6"/>
          <w:sz w:val="30"/>
          <w:szCs w:val="30"/>
          <w:lang w:eastAsia="ru-RU"/>
        </w:rPr>
      </w:pPr>
      <w:r w:rsidRPr="00613C09">
        <w:rPr>
          <w:rFonts w:ascii="Times New Roman" w:eastAsia="Times New Roman" w:hAnsi="Times New Roman" w:cs="Times New Roman"/>
          <w:spacing w:val="-6"/>
          <w:sz w:val="30"/>
          <w:szCs w:val="30"/>
          <w:lang w:eastAsia="ru-RU"/>
        </w:rPr>
        <w:t>33. Требования к организации самостоятельной работы устанавливаются законодательством.</w:t>
      </w:r>
    </w:p>
    <w:p w14:paraId="6D400A38" w14:textId="77777777" w:rsidR="00B95A47" w:rsidRPr="00613C09" w:rsidRDefault="00B95A47" w:rsidP="00B95A47">
      <w:pPr>
        <w:widowControl w:val="0"/>
        <w:tabs>
          <w:tab w:val="num" w:pos="0"/>
        </w:tabs>
        <w:spacing w:after="0" w:line="240" w:lineRule="auto"/>
        <w:ind w:firstLine="709"/>
        <w:jc w:val="both"/>
        <w:rPr>
          <w:rFonts w:ascii="Times New Roman" w:eastAsia="Times New Roman" w:hAnsi="Times New Roman" w:cs="Times New Roman"/>
          <w:spacing w:val="-6"/>
          <w:sz w:val="30"/>
          <w:szCs w:val="30"/>
          <w:lang w:eastAsia="ru-RU"/>
        </w:rPr>
      </w:pPr>
      <w:r w:rsidRPr="00613C09">
        <w:rPr>
          <w:rFonts w:ascii="Times New Roman" w:eastAsia="Times New Roman" w:hAnsi="Times New Roman" w:cs="Times New Roman"/>
          <w:spacing w:val="-6"/>
          <w:sz w:val="30"/>
          <w:szCs w:val="30"/>
          <w:lang w:eastAsia="ru-RU"/>
        </w:rPr>
        <w:t>34. Требования к организации идеологической и воспитательной работы устанавливаются в соответствии с рекомендациями по организации идеологической и воспитательной работы в учреждениях высшего образования и программно-планирующей документацией воспитания.</w:t>
      </w:r>
    </w:p>
    <w:p w14:paraId="4CD4ECD8" w14:textId="77777777" w:rsidR="00B95A47" w:rsidRPr="00613C09" w:rsidRDefault="00B95A47" w:rsidP="00B95A47">
      <w:pPr>
        <w:tabs>
          <w:tab w:val="num" w:pos="0"/>
          <w:tab w:val="left" w:pos="709"/>
        </w:tabs>
        <w:spacing w:after="0" w:line="240" w:lineRule="auto"/>
        <w:ind w:firstLine="709"/>
        <w:jc w:val="both"/>
        <w:rPr>
          <w:rFonts w:ascii="Times New Roman" w:eastAsia="Times New Roman" w:hAnsi="Times New Roman" w:cs="Times New Roman"/>
          <w:sz w:val="30"/>
          <w:szCs w:val="30"/>
          <w:lang w:val="x-none" w:eastAsia="x-none"/>
        </w:rPr>
      </w:pPr>
      <w:r w:rsidRPr="00613C09">
        <w:rPr>
          <w:rFonts w:ascii="Times New Roman" w:eastAsia="Times New Roman" w:hAnsi="Times New Roman" w:cs="Times New Roman"/>
          <w:sz w:val="30"/>
          <w:szCs w:val="30"/>
          <w:lang w:eastAsia="x-none"/>
        </w:rPr>
        <w:t>35. </w:t>
      </w:r>
      <w:r w:rsidRPr="00613C09">
        <w:rPr>
          <w:rFonts w:ascii="Times New Roman" w:eastAsia="Times New Roman" w:hAnsi="Times New Roman" w:cs="Times New Roman"/>
          <w:sz w:val="30"/>
          <w:szCs w:val="30"/>
          <w:lang w:val="x-none" w:eastAsia="x-none"/>
        </w:rPr>
        <w:t>Конкретные формы и процедуры промежуточного контроля знаний обучающихся по каждой учебной дисциплине разрабатываются соответствующей кафедрой учреждения высшего образования и отражаются в учебных программах учреждения высшего образования по учебным дисциплинам.</w:t>
      </w:r>
    </w:p>
    <w:p w14:paraId="1F8F06E4" w14:textId="77777777" w:rsidR="00B95A47" w:rsidRPr="00613C09" w:rsidRDefault="00B95A47" w:rsidP="00B95A47">
      <w:pPr>
        <w:tabs>
          <w:tab w:val="num" w:pos="0"/>
          <w:tab w:val="left" w:pos="709"/>
        </w:tabs>
        <w:spacing w:after="0" w:line="240" w:lineRule="auto"/>
        <w:ind w:firstLine="709"/>
        <w:jc w:val="both"/>
        <w:rPr>
          <w:rFonts w:ascii="Times New Roman" w:eastAsia="Times New Roman" w:hAnsi="Times New Roman" w:cs="Times New Roman"/>
          <w:sz w:val="30"/>
          <w:szCs w:val="30"/>
          <w:lang w:val="x-none" w:eastAsia="x-none"/>
        </w:rPr>
      </w:pPr>
      <w:r w:rsidRPr="00613C09">
        <w:rPr>
          <w:rFonts w:ascii="Times New Roman" w:eastAsia="Times New Roman" w:hAnsi="Times New Roman" w:cs="Times New Roman"/>
          <w:sz w:val="30"/>
          <w:szCs w:val="30"/>
          <w:lang w:eastAsia="x-none"/>
        </w:rPr>
        <w:t>36. </w:t>
      </w:r>
      <w:r w:rsidRPr="00613C09">
        <w:rPr>
          <w:rFonts w:ascii="Times New Roman" w:eastAsia="Times New Roman" w:hAnsi="Times New Roman" w:cs="Times New Roman"/>
          <w:sz w:val="30"/>
          <w:szCs w:val="30"/>
          <w:lang w:val="x-none" w:eastAsia="x-none"/>
        </w:rPr>
        <w:t xml:space="preserve">Для аттестации обучающихся на соответствие их персональных достижений поэтапным или конечным требованиям образовательной программы высшего образования </w:t>
      </w:r>
      <w:r w:rsidRPr="00613C09">
        <w:rPr>
          <w:rFonts w:ascii="Times New Roman" w:eastAsia="Times New Roman" w:hAnsi="Times New Roman" w:cs="Times New Roman"/>
          <w:sz w:val="30"/>
          <w:szCs w:val="30"/>
          <w:lang w:val="en-US" w:eastAsia="x-none"/>
        </w:rPr>
        <w:t>I</w:t>
      </w:r>
      <w:r w:rsidRPr="00613C09">
        <w:rPr>
          <w:rFonts w:ascii="Times New Roman" w:eastAsia="Times New Roman" w:hAnsi="Times New Roman" w:cs="Times New Roman"/>
          <w:sz w:val="30"/>
          <w:szCs w:val="30"/>
          <w:lang w:val="x-none" w:eastAsia="x-none"/>
        </w:rPr>
        <w:t xml:space="preserve"> ступени создаются фонды оценочных средств, включающие типовые задания, </w:t>
      </w:r>
      <w:r w:rsidRPr="00613C09">
        <w:rPr>
          <w:rFonts w:ascii="Times New Roman" w:eastAsia="Times New Roman" w:hAnsi="Times New Roman" w:cs="Times New Roman"/>
          <w:sz w:val="30"/>
          <w:szCs w:val="30"/>
          <w:lang w:eastAsia="x-none"/>
        </w:rPr>
        <w:t xml:space="preserve">задания открытого типа, задания коммуникативного типа, </w:t>
      </w:r>
      <w:r w:rsidRPr="00613C09">
        <w:rPr>
          <w:rFonts w:ascii="Times New Roman" w:eastAsia="Times New Roman" w:hAnsi="Times New Roman" w:cs="Times New Roman"/>
          <w:sz w:val="30"/>
          <w:szCs w:val="30"/>
          <w:lang w:val="x-none" w:eastAsia="x-none"/>
        </w:rPr>
        <w:t>контрольные</w:t>
      </w:r>
      <w:r w:rsidRPr="00B95A47">
        <w:rPr>
          <w:rFonts w:ascii="Times New Roman" w:eastAsia="Times New Roman" w:hAnsi="Times New Roman" w:cs="Times New Roman"/>
          <w:sz w:val="30"/>
          <w:szCs w:val="30"/>
          <w:lang w:val="x-none" w:eastAsia="x-none"/>
        </w:rPr>
        <w:t xml:space="preserve"> работы, тесты, комплексные квалификационные задания, тематику </w:t>
      </w:r>
      <w:r w:rsidRPr="00B95A47">
        <w:rPr>
          <w:rFonts w:ascii="Times New Roman" w:eastAsia="Times New Roman" w:hAnsi="Times New Roman" w:cs="Times New Roman"/>
          <w:spacing w:val="-4"/>
          <w:sz w:val="30"/>
          <w:szCs w:val="30"/>
          <w:lang w:val="x-none" w:eastAsia="x-none"/>
        </w:rPr>
        <w:t>курсовых проектов (курсовых работ)</w:t>
      </w:r>
      <w:r w:rsidRPr="00B95A47">
        <w:rPr>
          <w:rFonts w:ascii="Times New Roman" w:eastAsia="Times New Roman" w:hAnsi="Times New Roman" w:cs="Times New Roman"/>
          <w:sz w:val="30"/>
          <w:szCs w:val="30"/>
          <w:lang w:val="x-none" w:eastAsia="x-none"/>
        </w:rPr>
        <w:t xml:space="preserve">, методические разработки по инновационным формам обучения и контроля за формированием компетенций, тематику и принципы составления эссе, формы анкет для проведения самооценки компетенций обучающихся и </w:t>
      </w:r>
      <w:r w:rsidRPr="00613C09">
        <w:rPr>
          <w:rFonts w:ascii="Times New Roman" w:eastAsia="Times New Roman" w:hAnsi="Times New Roman" w:cs="Times New Roman"/>
          <w:sz w:val="30"/>
          <w:szCs w:val="30"/>
          <w:lang w:eastAsia="x-none"/>
        </w:rPr>
        <w:t>иное.</w:t>
      </w:r>
      <w:r w:rsidRPr="00613C09">
        <w:rPr>
          <w:rFonts w:ascii="Times New Roman" w:eastAsia="Times New Roman" w:hAnsi="Times New Roman" w:cs="Times New Roman"/>
          <w:sz w:val="30"/>
          <w:szCs w:val="30"/>
          <w:lang w:val="x-none" w:eastAsia="x-none"/>
        </w:rPr>
        <w:t xml:space="preserve"> Фонды оценочных средств разрабатываются соответствующими кафедрами учреждения высшего образования. </w:t>
      </w:r>
    </w:p>
    <w:p w14:paraId="4D082C4C" w14:textId="77777777" w:rsidR="00B95A47" w:rsidRPr="00613C09" w:rsidRDefault="00B95A47" w:rsidP="00B95A47">
      <w:pPr>
        <w:tabs>
          <w:tab w:val="num" w:pos="0"/>
          <w:tab w:val="left" w:pos="709"/>
        </w:tabs>
        <w:spacing w:after="0" w:line="240" w:lineRule="auto"/>
        <w:ind w:firstLine="709"/>
        <w:jc w:val="both"/>
        <w:rPr>
          <w:rFonts w:ascii="Times New Roman" w:eastAsia="Times New Roman" w:hAnsi="Times New Roman" w:cs="Times New Roman"/>
          <w:spacing w:val="-4"/>
          <w:sz w:val="30"/>
          <w:szCs w:val="30"/>
          <w:lang w:val="x-none" w:eastAsia="x-none"/>
        </w:rPr>
      </w:pPr>
      <w:r w:rsidRPr="00613C09">
        <w:rPr>
          <w:rFonts w:ascii="Times New Roman" w:eastAsia="Times New Roman" w:hAnsi="Times New Roman" w:cs="Times New Roman"/>
          <w:spacing w:val="-4"/>
          <w:sz w:val="30"/>
          <w:szCs w:val="30"/>
          <w:lang w:eastAsia="x-none"/>
        </w:rPr>
        <w:t>37. </w:t>
      </w:r>
      <w:r w:rsidRPr="00613C09">
        <w:rPr>
          <w:rFonts w:ascii="Times New Roman" w:eastAsia="Times New Roman" w:hAnsi="Times New Roman" w:cs="Times New Roman"/>
          <w:spacing w:val="-4"/>
          <w:sz w:val="30"/>
          <w:szCs w:val="30"/>
          <w:lang w:val="x-none" w:eastAsia="x-none"/>
        </w:rPr>
        <w:t>Оценочными средствами должна предусматриваться оценка способности обучающихся к творческой деятельности, их готовность вести поиск решения новых задач, связанных с недостаточностью конкретных специальных знаний и отсутствием общепринятых алгоритмов.</w:t>
      </w:r>
    </w:p>
    <w:p w14:paraId="4D9846C9" w14:textId="77777777" w:rsidR="00B0441B" w:rsidRPr="00613C09" w:rsidRDefault="00B0441B" w:rsidP="00B95A47">
      <w:pPr>
        <w:tabs>
          <w:tab w:val="num" w:pos="0"/>
          <w:tab w:val="left" w:pos="709"/>
        </w:tabs>
        <w:spacing w:after="0" w:line="240" w:lineRule="auto"/>
        <w:ind w:firstLine="709"/>
        <w:jc w:val="both"/>
        <w:rPr>
          <w:rFonts w:ascii="Times New Roman" w:eastAsia="Times New Roman" w:hAnsi="Times New Roman" w:cs="Times New Roman"/>
          <w:bCs/>
          <w:sz w:val="30"/>
          <w:szCs w:val="30"/>
          <w:lang w:val="x-none" w:eastAsia="x-none"/>
        </w:rPr>
      </w:pPr>
    </w:p>
    <w:p w14:paraId="65E06B6D" w14:textId="77777777" w:rsidR="00B95A47" w:rsidRPr="00613C09" w:rsidRDefault="00B95A47" w:rsidP="00B95A47">
      <w:pPr>
        <w:tabs>
          <w:tab w:val="left" w:pos="709"/>
          <w:tab w:val="left" w:pos="1134"/>
        </w:tabs>
        <w:spacing w:after="0" w:line="240" w:lineRule="auto"/>
        <w:jc w:val="center"/>
        <w:rPr>
          <w:rFonts w:ascii="Times New Roman" w:eastAsia="Times New Roman" w:hAnsi="Times New Roman" w:cs="Times New Roman"/>
          <w:b/>
          <w:bCs/>
          <w:sz w:val="30"/>
          <w:szCs w:val="30"/>
          <w:lang w:val="x-none" w:eastAsia="x-none"/>
        </w:rPr>
      </w:pPr>
      <w:r w:rsidRPr="00613C09">
        <w:rPr>
          <w:rFonts w:ascii="Times New Roman" w:eastAsia="Times New Roman" w:hAnsi="Times New Roman" w:cs="Times New Roman"/>
          <w:b/>
          <w:sz w:val="30"/>
          <w:szCs w:val="30"/>
          <w:lang w:eastAsia="x-none"/>
        </w:rPr>
        <w:t>ГЛАВА 7</w:t>
      </w:r>
    </w:p>
    <w:p w14:paraId="6D862FB4" w14:textId="77777777" w:rsidR="00B95A47" w:rsidRPr="00613C09" w:rsidRDefault="00B95A47" w:rsidP="00B95A47">
      <w:pPr>
        <w:tabs>
          <w:tab w:val="left" w:pos="709"/>
          <w:tab w:val="left" w:pos="1134"/>
        </w:tabs>
        <w:spacing w:after="0" w:line="240" w:lineRule="auto"/>
        <w:jc w:val="center"/>
        <w:rPr>
          <w:rFonts w:ascii="Times New Roman" w:eastAsia="Times New Roman" w:hAnsi="Times New Roman" w:cs="Times New Roman"/>
          <w:b/>
          <w:sz w:val="30"/>
          <w:szCs w:val="30"/>
          <w:lang w:val="x-none" w:eastAsia="x-none"/>
        </w:rPr>
      </w:pPr>
      <w:r w:rsidRPr="00613C09">
        <w:rPr>
          <w:rFonts w:ascii="Times New Roman" w:eastAsia="Times New Roman" w:hAnsi="Times New Roman" w:cs="Times New Roman"/>
          <w:b/>
          <w:bCs/>
          <w:sz w:val="30"/>
          <w:szCs w:val="30"/>
          <w:lang w:val="x-none" w:eastAsia="x-none"/>
        </w:rPr>
        <w:t>ТРЕБОВАНИЯ К ИТОГОВОЙ АТТЕСТАЦИИ</w:t>
      </w:r>
    </w:p>
    <w:p w14:paraId="4FE0F6F0" w14:textId="77777777" w:rsidR="00B95A47" w:rsidRPr="00613C09" w:rsidRDefault="00B95A47" w:rsidP="00B95A47">
      <w:pPr>
        <w:tabs>
          <w:tab w:val="num" w:pos="0"/>
          <w:tab w:val="left" w:pos="709"/>
        </w:tabs>
        <w:spacing w:after="0" w:line="240" w:lineRule="auto"/>
        <w:ind w:firstLine="709"/>
        <w:jc w:val="both"/>
        <w:rPr>
          <w:rFonts w:ascii="Times New Roman" w:eastAsia="Times New Roman" w:hAnsi="Times New Roman" w:cs="Times New Roman"/>
          <w:bCs/>
          <w:sz w:val="30"/>
          <w:szCs w:val="30"/>
          <w:lang w:val="x-none" w:eastAsia="x-none"/>
        </w:rPr>
      </w:pPr>
    </w:p>
    <w:p w14:paraId="046E3A6B" w14:textId="77777777" w:rsidR="00B95A47" w:rsidRPr="00613C09" w:rsidRDefault="00B95A47" w:rsidP="00B95A47">
      <w:pPr>
        <w:tabs>
          <w:tab w:val="num" w:pos="0"/>
          <w:tab w:val="left" w:pos="709"/>
        </w:tabs>
        <w:spacing w:after="0" w:line="240" w:lineRule="auto"/>
        <w:ind w:firstLine="709"/>
        <w:jc w:val="both"/>
        <w:rPr>
          <w:rFonts w:ascii="Times New Roman" w:eastAsia="Times New Roman" w:hAnsi="Times New Roman" w:cs="Times New Roman"/>
          <w:bCs/>
          <w:sz w:val="30"/>
          <w:szCs w:val="30"/>
          <w:lang w:val="x-none" w:eastAsia="x-none"/>
        </w:rPr>
      </w:pPr>
      <w:r w:rsidRPr="00613C09">
        <w:rPr>
          <w:rFonts w:ascii="Times New Roman" w:eastAsia="Times New Roman" w:hAnsi="Times New Roman" w:cs="Times New Roman"/>
          <w:bCs/>
          <w:sz w:val="30"/>
          <w:szCs w:val="30"/>
          <w:lang w:eastAsia="x-none"/>
        </w:rPr>
        <w:t>38. </w:t>
      </w:r>
      <w:r w:rsidRPr="00613C09">
        <w:rPr>
          <w:rFonts w:ascii="Times New Roman" w:eastAsia="Times New Roman" w:hAnsi="Times New Roman" w:cs="Times New Roman"/>
          <w:bCs/>
          <w:sz w:val="30"/>
          <w:szCs w:val="30"/>
          <w:lang w:val="x-none" w:eastAsia="x-none"/>
        </w:rPr>
        <w:t>Итоговая аттестация осуществляется государственной экзаменационной комиссией.</w:t>
      </w:r>
    </w:p>
    <w:p w14:paraId="13C3DD8F" w14:textId="77777777" w:rsidR="00B95A47" w:rsidRPr="00613C09" w:rsidRDefault="00B95A47" w:rsidP="00B95A47">
      <w:pPr>
        <w:tabs>
          <w:tab w:val="num" w:pos="0"/>
          <w:tab w:val="left" w:pos="709"/>
        </w:tabs>
        <w:spacing w:after="0" w:line="240" w:lineRule="auto"/>
        <w:ind w:firstLine="709"/>
        <w:jc w:val="both"/>
        <w:rPr>
          <w:rFonts w:ascii="Times New Roman" w:eastAsia="Times New Roman" w:hAnsi="Times New Roman" w:cs="Times New Roman"/>
          <w:bCs/>
          <w:spacing w:val="-4"/>
          <w:sz w:val="30"/>
          <w:szCs w:val="30"/>
          <w:lang w:val="x-none" w:eastAsia="x-none"/>
        </w:rPr>
      </w:pPr>
      <w:r w:rsidRPr="00613C09">
        <w:rPr>
          <w:rFonts w:ascii="Times New Roman" w:eastAsia="Times New Roman" w:hAnsi="Times New Roman" w:cs="Times New Roman"/>
          <w:bCs/>
          <w:spacing w:val="-4"/>
          <w:sz w:val="30"/>
          <w:szCs w:val="30"/>
          <w:lang w:val="x-none" w:eastAsia="x-none"/>
        </w:rPr>
        <w:t>К итоговой аттестации допускаются студенты</w:t>
      </w:r>
      <w:r w:rsidRPr="00613C09">
        <w:rPr>
          <w:rFonts w:ascii="Times New Roman" w:eastAsia="Times New Roman" w:hAnsi="Times New Roman" w:cs="Times New Roman"/>
          <w:bCs/>
          <w:spacing w:val="-4"/>
          <w:sz w:val="30"/>
          <w:szCs w:val="30"/>
          <w:lang w:eastAsia="x-none"/>
        </w:rPr>
        <w:t xml:space="preserve"> </w:t>
      </w:r>
      <w:r w:rsidRPr="00613C09">
        <w:rPr>
          <w:rFonts w:ascii="Times New Roman" w:eastAsia="Times New Roman" w:hAnsi="Times New Roman" w:cs="Times New Roman"/>
          <w:bCs/>
          <w:spacing w:val="-4"/>
          <w:sz w:val="30"/>
          <w:szCs w:val="30"/>
          <w:lang w:val="x-none" w:eastAsia="x-none"/>
        </w:rPr>
        <w:t xml:space="preserve">полностью выполнившие </w:t>
      </w:r>
      <w:r w:rsidRPr="00613C09">
        <w:rPr>
          <w:rFonts w:ascii="Times New Roman" w:eastAsia="Times New Roman" w:hAnsi="Times New Roman" w:cs="Times New Roman"/>
          <w:bCs/>
          <w:spacing w:val="-4"/>
          <w:sz w:val="30"/>
          <w:szCs w:val="30"/>
          <w:lang w:eastAsia="x-none"/>
        </w:rPr>
        <w:t xml:space="preserve">соответствующие </w:t>
      </w:r>
      <w:r w:rsidRPr="00613C09">
        <w:rPr>
          <w:rFonts w:ascii="Times New Roman" w:eastAsia="Times New Roman" w:hAnsi="Times New Roman" w:cs="Times New Roman"/>
          <w:bCs/>
          <w:spacing w:val="-4"/>
          <w:sz w:val="30"/>
          <w:szCs w:val="30"/>
          <w:lang w:val="x-none" w:eastAsia="x-none"/>
        </w:rPr>
        <w:t>учебный план и учебные программы.</w:t>
      </w:r>
    </w:p>
    <w:p w14:paraId="5C1783C0" w14:textId="77777777" w:rsidR="00B95A47" w:rsidRPr="00613C09" w:rsidRDefault="00B95A47" w:rsidP="00B95A47">
      <w:pPr>
        <w:tabs>
          <w:tab w:val="num" w:pos="0"/>
          <w:tab w:val="left" w:pos="709"/>
        </w:tabs>
        <w:spacing w:after="0" w:line="240" w:lineRule="auto"/>
        <w:ind w:firstLine="709"/>
        <w:jc w:val="both"/>
        <w:rPr>
          <w:rFonts w:ascii="Times New Roman" w:eastAsia="Times New Roman" w:hAnsi="Times New Roman" w:cs="Times New Roman"/>
          <w:bCs/>
          <w:spacing w:val="-4"/>
          <w:lang w:eastAsia="x-none"/>
        </w:rPr>
      </w:pPr>
      <w:r w:rsidRPr="00613C09">
        <w:rPr>
          <w:rFonts w:ascii="Times New Roman" w:eastAsia="Times New Roman" w:hAnsi="Times New Roman" w:cs="Times New Roman"/>
          <w:bCs/>
          <w:spacing w:val="-4"/>
          <w:sz w:val="30"/>
          <w:szCs w:val="30"/>
          <w:lang w:val="x-none" w:eastAsia="x-none"/>
        </w:rPr>
        <w:t>Итоговая аттестация студентов</w:t>
      </w:r>
      <w:r w:rsidRPr="00613C09">
        <w:rPr>
          <w:rFonts w:ascii="Times New Roman" w:eastAsia="Times New Roman" w:hAnsi="Times New Roman" w:cs="Times New Roman"/>
          <w:bCs/>
          <w:spacing w:val="-4"/>
          <w:sz w:val="30"/>
          <w:szCs w:val="30"/>
          <w:lang w:eastAsia="x-none"/>
        </w:rPr>
        <w:t xml:space="preserve"> </w:t>
      </w:r>
      <w:r w:rsidRPr="00613C09">
        <w:rPr>
          <w:rFonts w:ascii="Times New Roman" w:eastAsia="Times New Roman" w:hAnsi="Times New Roman" w:cs="Times New Roman"/>
          <w:bCs/>
          <w:spacing w:val="-4"/>
          <w:sz w:val="30"/>
          <w:szCs w:val="30"/>
          <w:lang w:val="x-none" w:eastAsia="x-none"/>
        </w:rPr>
        <w:t>при освоении образовательн</w:t>
      </w:r>
      <w:r w:rsidRPr="00613C09">
        <w:rPr>
          <w:rFonts w:ascii="Times New Roman" w:eastAsia="Times New Roman" w:hAnsi="Times New Roman" w:cs="Times New Roman"/>
          <w:bCs/>
          <w:spacing w:val="-4"/>
          <w:sz w:val="30"/>
          <w:szCs w:val="30"/>
          <w:lang w:eastAsia="x-none"/>
        </w:rPr>
        <w:t>ой</w:t>
      </w:r>
      <w:r w:rsidRPr="00613C09">
        <w:rPr>
          <w:rFonts w:ascii="Times New Roman" w:eastAsia="Times New Roman" w:hAnsi="Times New Roman" w:cs="Times New Roman"/>
          <w:bCs/>
          <w:spacing w:val="-4"/>
          <w:sz w:val="30"/>
          <w:szCs w:val="30"/>
          <w:lang w:val="x-none" w:eastAsia="x-none"/>
        </w:rPr>
        <w:t xml:space="preserve"> программ</w:t>
      </w:r>
      <w:r w:rsidRPr="00613C09">
        <w:rPr>
          <w:rFonts w:ascii="Times New Roman" w:eastAsia="Times New Roman" w:hAnsi="Times New Roman" w:cs="Times New Roman"/>
          <w:bCs/>
          <w:spacing w:val="-4"/>
          <w:sz w:val="30"/>
          <w:szCs w:val="30"/>
          <w:lang w:eastAsia="x-none"/>
        </w:rPr>
        <w:t>ы</w:t>
      </w:r>
      <w:r w:rsidRPr="00613C09">
        <w:rPr>
          <w:rFonts w:ascii="Times New Roman" w:eastAsia="Times New Roman" w:hAnsi="Times New Roman" w:cs="Times New Roman"/>
          <w:bCs/>
          <w:spacing w:val="-4"/>
          <w:sz w:val="30"/>
          <w:szCs w:val="30"/>
          <w:lang w:val="x-none" w:eastAsia="x-none"/>
        </w:rPr>
        <w:t xml:space="preserve"> </w:t>
      </w:r>
      <w:r w:rsidRPr="00613C09">
        <w:rPr>
          <w:rFonts w:ascii="Times New Roman" w:eastAsia="Times New Roman" w:hAnsi="Times New Roman" w:cs="Times New Roman"/>
          <w:spacing w:val="-4"/>
          <w:sz w:val="30"/>
          <w:szCs w:val="30"/>
          <w:lang w:val="x-none" w:eastAsia="x-none"/>
        </w:rPr>
        <w:t xml:space="preserve">высшего образования </w:t>
      </w:r>
      <w:r w:rsidRPr="00613C09">
        <w:rPr>
          <w:rFonts w:ascii="Times New Roman" w:eastAsia="Times New Roman" w:hAnsi="Times New Roman" w:cs="Times New Roman"/>
          <w:spacing w:val="-4"/>
          <w:sz w:val="30"/>
          <w:szCs w:val="30"/>
          <w:lang w:val="en-US" w:eastAsia="x-none"/>
        </w:rPr>
        <w:t>I</w:t>
      </w:r>
      <w:r w:rsidRPr="00613C09">
        <w:rPr>
          <w:rFonts w:ascii="Times New Roman" w:eastAsia="Times New Roman" w:hAnsi="Times New Roman" w:cs="Times New Roman"/>
          <w:spacing w:val="-4"/>
          <w:sz w:val="30"/>
          <w:szCs w:val="30"/>
          <w:lang w:val="x-none" w:eastAsia="x-none"/>
        </w:rPr>
        <w:t xml:space="preserve"> ступени</w:t>
      </w:r>
      <w:r w:rsidRPr="00613C09">
        <w:rPr>
          <w:rFonts w:ascii="Times New Roman" w:eastAsia="Times New Roman" w:hAnsi="Times New Roman" w:cs="Times New Roman"/>
          <w:bCs/>
          <w:spacing w:val="-4"/>
          <w:sz w:val="30"/>
          <w:szCs w:val="30"/>
          <w:lang w:val="x-none" w:eastAsia="x-none"/>
        </w:rPr>
        <w:t xml:space="preserve"> </w:t>
      </w:r>
      <w:r w:rsidRPr="00613C09">
        <w:rPr>
          <w:rFonts w:ascii="Times New Roman" w:eastAsia="Times New Roman" w:hAnsi="Times New Roman" w:cs="Times New Roman"/>
          <w:bCs/>
          <w:spacing w:val="-4"/>
          <w:sz w:val="30"/>
          <w:szCs w:val="30"/>
          <w:lang w:eastAsia="x-none"/>
        </w:rPr>
        <w:t xml:space="preserve">по специальности </w:t>
      </w:r>
      <w:r w:rsidRPr="00613C09">
        <w:rPr>
          <w:rFonts w:ascii="Times New Roman" w:eastAsia="Times New Roman" w:hAnsi="Times New Roman" w:cs="Times New Roman"/>
          <w:spacing w:val="-4"/>
          <w:sz w:val="30"/>
          <w:szCs w:val="30"/>
          <w:lang w:val="x-none" w:eastAsia="x-none"/>
        </w:rPr>
        <w:t>1</w:t>
      </w:r>
      <w:r w:rsidRPr="00613C09">
        <w:rPr>
          <w:rFonts w:ascii="Times New Roman" w:eastAsia="Times New Roman" w:hAnsi="Times New Roman" w:cs="Times New Roman"/>
          <w:spacing w:val="-4"/>
          <w:sz w:val="30"/>
          <w:szCs w:val="30"/>
          <w:lang w:eastAsia="x-none"/>
        </w:rPr>
        <w:t>-</w:t>
      </w:r>
      <w:r w:rsidRPr="00613C09">
        <w:rPr>
          <w:rFonts w:ascii="Times New Roman" w:eastAsia="Times New Roman" w:hAnsi="Times New Roman" w:cs="Times New Roman"/>
          <w:spacing w:val="-4"/>
          <w:sz w:val="30"/>
          <w:szCs w:val="30"/>
          <w:lang w:val="x-none" w:eastAsia="x-none"/>
        </w:rPr>
        <w:t xml:space="preserve">15 01 01 «Живопись (по направлениям)» </w:t>
      </w:r>
      <w:r w:rsidRPr="00613C09">
        <w:rPr>
          <w:rFonts w:ascii="Times New Roman" w:eastAsia="Times New Roman" w:hAnsi="Times New Roman" w:cs="Times New Roman"/>
          <w:bCs/>
          <w:spacing w:val="-4"/>
          <w:sz w:val="30"/>
          <w:szCs w:val="30"/>
          <w:lang w:val="x-none" w:eastAsia="x-none"/>
        </w:rPr>
        <w:t>проводится в форме</w:t>
      </w:r>
      <w:r w:rsidRPr="00613C09">
        <w:rPr>
          <w:rFonts w:ascii="Times New Roman" w:eastAsia="Times New Roman" w:hAnsi="Times New Roman" w:cs="Times New Roman"/>
          <w:bCs/>
          <w:spacing w:val="-4"/>
          <w:sz w:val="30"/>
          <w:szCs w:val="30"/>
          <w:lang w:eastAsia="x-none"/>
        </w:rPr>
        <w:t xml:space="preserve"> </w:t>
      </w:r>
      <w:r w:rsidRPr="00613C09">
        <w:rPr>
          <w:rFonts w:ascii="Times New Roman" w:eastAsia="Times New Roman" w:hAnsi="Times New Roman" w:cs="Times New Roman"/>
          <w:spacing w:val="-4"/>
          <w:sz w:val="30"/>
          <w:szCs w:val="30"/>
          <w:lang w:val="x-none" w:eastAsia="x-none"/>
        </w:rPr>
        <w:t>государственного экзамена по специальности</w:t>
      </w:r>
      <w:r w:rsidRPr="00613C09">
        <w:rPr>
          <w:rFonts w:ascii="Times New Roman" w:eastAsia="Times New Roman" w:hAnsi="Times New Roman" w:cs="Times New Roman"/>
          <w:spacing w:val="-4"/>
          <w:sz w:val="30"/>
          <w:szCs w:val="30"/>
          <w:lang w:eastAsia="x-none"/>
        </w:rPr>
        <w:t xml:space="preserve">, </w:t>
      </w:r>
      <w:r w:rsidRPr="00613C09">
        <w:rPr>
          <w:rFonts w:ascii="Times New Roman" w:eastAsia="Times New Roman" w:hAnsi="Times New Roman" w:cs="Times New Roman"/>
          <w:spacing w:val="-4"/>
          <w:sz w:val="30"/>
          <w:szCs w:val="30"/>
          <w:lang w:val="x-none" w:eastAsia="x-none"/>
        </w:rPr>
        <w:t>направлению специальности и защиты дипломной работы</w:t>
      </w:r>
      <w:r w:rsidRPr="00613C09">
        <w:rPr>
          <w:rFonts w:ascii="Times New Roman" w:eastAsia="Times New Roman" w:hAnsi="Times New Roman" w:cs="Times New Roman"/>
          <w:spacing w:val="-4"/>
          <w:sz w:val="30"/>
          <w:szCs w:val="30"/>
          <w:lang w:eastAsia="x-none"/>
        </w:rPr>
        <w:t>.</w:t>
      </w:r>
    </w:p>
    <w:p w14:paraId="0D263D90" w14:textId="77777777" w:rsidR="00B95A47" w:rsidRPr="00613C09" w:rsidRDefault="00B95A47" w:rsidP="00B95A47">
      <w:pPr>
        <w:tabs>
          <w:tab w:val="num" w:pos="0"/>
          <w:tab w:val="left" w:pos="709"/>
        </w:tabs>
        <w:spacing w:after="0" w:line="240" w:lineRule="auto"/>
        <w:ind w:firstLine="709"/>
        <w:jc w:val="both"/>
        <w:rPr>
          <w:rFonts w:ascii="Times New Roman" w:eastAsia="Times New Roman" w:hAnsi="Times New Roman" w:cs="Times New Roman"/>
          <w:spacing w:val="-4"/>
          <w:sz w:val="30"/>
          <w:szCs w:val="30"/>
          <w:lang w:val="x-none" w:eastAsia="x-none"/>
        </w:rPr>
      </w:pPr>
      <w:r w:rsidRPr="00613C09">
        <w:rPr>
          <w:rFonts w:ascii="Times New Roman" w:eastAsia="Times New Roman" w:hAnsi="Times New Roman" w:cs="Times New Roman"/>
          <w:spacing w:val="-4"/>
          <w:sz w:val="30"/>
          <w:szCs w:val="30"/>
          <w:lang w:val="x-none" w:eastAsia="x-none"/>
        </w:rPr>
        <w:t>При подготовке к итоговой аттестации формируются или развиваются компетенции, приведенные в таблице 2 настоящего образовательного стандарта.</w:t>
      </w:r>
    </w:p>
    <w:p w14:paraId="0F146481" w14:textId="77777777" w:rsidR="00B95A47" w:rsidRPr="00613C09" w:rsidRDefault="00B95A47" w:rsidP="00B95A47">
      <w:pPr>
        <w:tabs>
          <w:tab w:val="num" w:pos="0"/>
          <w:tab w:val="left" w:pos="709"/>
        </w:tabs>
        <w:spacing w:after="0" w:line="240" w:lineRule="auto"/>
        <w:ind w:firstLine="709"/>
        <w:jc w:val="both"/>
        <w:rPr>
          <w:rFonts w:ascii="Times New Roman" w:eastAsia="Times New Roman" w:hAnsi="Times New Roman" w:cs="Times New Roman"/>
          <w:bCs/>
          <w:spacing w:val="-4"/>
          <w:sz w:val="30"/>
          <w:szCs w:val="30"/>
          <w:lang w:val="x-none" w:eastAsia="x-none"/>
        </w:rPr>
      </w:pPr>
      <w:r w:rsidRPr="00613C09">
        <w:rPr>
          <w:rFonts w:ascii="Times New Roman" w:eastAsia="Times New Roman" w:hAnsi="Times New Roman" w:cs="Times New Roman"/>
          <w:bCs/>
          <w:spacing w:val="-4"/>
          <w:sz w:val="30"/>
          <w:szCs w:val="30"/>
          <w:lang w:eastAsia="x-none"/>
        </w:rPr>
        <w:t>39. </w:t>
      </w:r>
      <w:r w:rsidRPr="00613C09">
        <w:rPr>
          <w:rFonts w:ascii="Times New Roman" w:eastAsia="Times New Roman" w:hAnsi="Times New Roman" w:cs="Times New Roman"/>
          <w:bCs/>
          <w:spacing w:val="-4"/>
          <w:sz w:val="30"/>
          <w:szCs w:val="30"/>
          <w:lang w:val="x-none" w:eastAsia="x-none"/>
        </w:rPr>
        <w:t>Программа государственного экзамена разрабатывается учреждением высшего образования в соответствии с Правилами проведения аттестации студентов, курсантов, слушателей при освоении содержания образовательных программ высшего образования.</w:t>
      </w:r>
    </w:p>
    <w:p w14:paraId="1C605C44" w14:textId="77777777" w:rsidR="00B95A47" w:rsidRPr="00613C09" w:rsidRDefault="00B95A47" w:rsidP="00B95A47">
      <w:pPr>
        <w:tabs>
          <w:tab w:val="num" w:pos="0"/>
          <w:tab w:val="left" w:pos="709"/>
        </w:tabs>
        <w:spacing w:after="0" w:line="240" w:lineRule="auto"/>
        <w:ind w:firstLine="709"/>
        <w:jc w:val="both"/>
        <w:rPr>
          <w:rFonts w:ascii="Times New Roman" w:eastAsia="Times New Roman" w:hAnsi="Times New Roman" w:cs="Times New Roman"/>
          <w:bCs/>
          <w:spacing w:val="-4"/>
          <w:sz w:val="30"/>
          <w:szCs w:val="30"/>
          <w:lang w:eastAsia="x-none"/>
        </w:rPr>
      </w:pPr>
      <w:r w:rsidRPr="00613C09">
        <w:rPr>
          <w:rFonts w:ascii="Times New Roman" w:eastAsia="Times New Roman" w:hAnsi="Times New Roman" w:cs="Times New Roman"/>
          <w:bCs/>
          <w:spacing w:val="-4"/>
          <w:sz w:val="30"/>
          <w:szCs w:val="30"/>
          <w:lang w:eastAsia="x-none"/>
        </w:rPr>
        <w:t>40. </w:t>
      </w:r>
      <w:r w:rsidRPr="00613C09">
        <w:rPr>
          <w:rFonts w:ascii="Times New Roman" w:eastAsia="Times New Roman" w:hAnsi="Times New Roman" w:cs="Times New Roman"/>
          <w:bCs/>
          <w:spacing w:val="-4"/>
          <w:sz w:val="30"/>
          <w:szCs w:val="30"/>
          <w:lang w:val="x-none" w:eastAsia="x-none"/>
        </w:rPr>
        <w:t>Требования к структуре, содержанию, объему и порядку защиты дипломной работы определяются учреждением высшего образования на основе настоящего образовательного стандарта и Правил проведения аттестации студентов, курсантов, слушателей при освоении содержания образовательных программ высшего образования.</w:t>
      </w:r>
    </w:p>
    <w:p w14:paraId="37C06768" w14:textId="77777777" w:rsidR="00B95A47" w:rsidRPr="00EA1785" w:rsidRDefault="00B95A47" w:rsidP="00B95A47">
      <w:pPr>
        <w:tabs>
          <w:tab w:val="num" w:pos="0"/>
          <w:tab w:val="left" w:pos="709"/>
        </w:tabs>
        <w:spacing w:after="0" w:line="240" w:lineRule="auto"/>
        <w:ind w:firstLine="709"/>
        <w:jc w:val="both"/>
        <w:rPr>
          <w:rFonts w:ascii="Times New Roman" w:eastAsia="Times New Roman" w:hAnsi="Times New Roman" w:cs="Times New Roman"/>
          <w:bCs/>
          <w:spacing w:val="-4"/>
          <w:sz w:val="30"/>
          <w:szCs w:val="30"/>
          <w:lang w:eastAsia="x-none"/>
        </w:rPr>
      </w:pPr>
      <w:r w:rsidRPr="00613C09">
        <w:rPr>
          <w:rFonts w:ascii="Times New Roman" w:eastAsia="Times New Roman" w:hAnsi="Times New Roman" w:cs="Times New Roman"/>
          <w:spacing w:val="-4"/>
          <w:sz w:val="30"/>
          <w:szCs w:val="30"/>
          <w:lang w:val="x-none" w:eastAsia="x-none"/>
        </w:rPr>
        <w:t>Тематика дипломных работ должна определяться актуальностью и практической значимост</w:t>
      </w:r>
      <w:r w:rsidRPr="00EA1785">
        <w:rPr>
          <w:rFonts w:ascii="Times New Roman" w:eastAsia="Times New Roman" w:hAnsi="Times New Roman" w:cs="Times New Roman"/>
          <w:spacing w:val="-4"/>
          <w:sz w:val="30"/>
          <w:szCs w:val="30"/>
          <w:lang w:val="x-none" w:eastAsia="x-none"/>
        </w:rPr>
        <w:t>ью</w:t>
      </w:r>
      <w:r w:rsidRPr="00EA1785">
        <w:rPr>
          <w:rFonts w:ascii="Times New Roman" w:eastAsia="Times New Roman" w:hAnsi="Times New Roman" w:cs="Times New Roman"/>
          <w:spacing w:val="-4"/>
          <w:sz w:val="30"/>
          <w:szCs w:val="30"/>
          <w:lang w:eastAsia="x-none"/>
        </w:rPr>
        <w:t>.</w:t>
      </w:r>
    </w:p>
    <w:p w14:paraId="6B4BDE4A" w14:textId="77777777" w:rsidR="000010E6" w:rsidRDefault="000010E6" w:rsidP="00B95A47">
      <w:pPr>
        <w:tabs>
          <w:tab w:val="num" w:pos="0"/>
          <w:tab w:val="left" w:pos="709"/>
        </w:tabs>
        <w:spacing w:after="0" w:line="240" w:lineRule="auto"/>
        <w:ind w:firstLine="425"/>
        <w:rPr>
          <w:rFonts w:ascii="Times New Roman" w:eastAsia="Times New Roman" w:hAnsi="Times New Roman" w:cs="Times New Roman"/>
          <w:sz w:val="30"/>
          <w:szCs w:val="30"/>
          <w:lang w:eastAsia="ru-RU"/>
        </w:rPr>
        <w:sectPr w:rsidR="000010E6" w:rsidSect="00AF1485">
          <w:footnotePr>
            <w:numRestart w:val="eachSect"/>
          </w:footnotePr>
          <w:pgSz w:w="11906" w:h="16838"/>
          <w:pgMar w:top="1134" w:right="567" w:bottom="1134" w:left="1701" w:header="720" w:footer="720" w:gutter="0"/>
          <w:pgNumType w:start="1"/>
          <w:cols w:space="708"/>
          <w:titlePg/>
          <w:docGrid w:linePitch="360"/>
        </w:sectPr>
      </w:pPr>
    </w:p>
    <w:p w14:paraId="589BB118" w14:textId="77777777" w:rsidR="000010E6" w:rsidRPr="000010E6" w:rsidRDefault="000010E6" w:rsidP="00E92380">
      <w:pPr>
        <w:spacing w:after="120" w:line="240" w:lineRule="auto"/>
        <w:ind w:firstLine="5670"/>
        <w:rPr>
          <w:rFonts w:ascii="Times New Roman" w:eastAsia="Times New Roman" w:hAnsi="Times New Roman" w:cs="Times New Roman"/>
          <w:sz w:val="30"/>
          <w:szCs w:val="30"/>
          <w:lang w:eastAsia="ru-RU"/>
        </w:rPr>
      </w:pPr>
      <w:r w:rsidRPr="000010E6">
        <w:rPr>
          <w:rFonts w:ascii="Times New Roman" w:eastAsia="Times New Roman" w:hAnsi="Times New Roman" w:cs="Times New Roman"/>
          <w:sz w:val="30"/>
          <w:szCs w:val="30"/>
          <w:lang w:eastAsia="ru-RU"/>
        </w:rPr>
        <w:t>УТВЕРЖДЕНО</w:t>
      </w:r>
    </w:p>
    <w:p w14:paraId="67E5DB6E" w14:textId="77777777" w:rsidR="000010E6" w:rsidRPr="000010E6" w:rsidRDefault="000010E6" w:rsidP="00E92380">
      <w:pPr>
        <w:spacing w:after="0" w:line="280" w:lineRule="exact"/>
        <w:ind w:firstLine="5670"/>
        <w:rPr>
          <w:rFonts w:ascii="Times New Roman" w:eastAsia="Times New Roman" w:hAnsi="Times New Roman" w:cs="Times New Roman"/>
          <w:sz w:val="30"/>
          <w:szCs w:val="30"/>
          <w:lang w:eastAsia="ru-RU"/>
        </w:rPr>
      </w:pPr>
      <w:r w:rsidRPr="000010E6">
        <w:rPr>
          <w:rFonts w:ascii="Times New Roman" w:eastAsia="Times New Roman" w:hAnsi="Times New Roman" w:cs="Times New Roman"/>
          <w:sz w:val="30"/>
          <w:szCs w:val="30"/>
          <w:lang w:eastAsia="ru-RU"/>
        </w:rPr>
        <w:t>Постановление</w:t>
      </w:r>
    </w:p>
    <w:p w14:paraId="781FF282" w14:textId="77777777" w:rsidR="000010E6" w:rsidRPr="000010E6" w:rsidRDefault="000010E6" w:rsidP="00E92380">
      <w:pPr>
        <w:spacing w:after="0" w:line="280" w:lineRule="exact"/>
        <w:ind w:firstLine="5670"/>
        <w:rPr>
          <w:rFonts w:ascii="Times New Roman" w:eastAsia="Times New Roman" w:hAnsi="Times New Roman" w:cs="Times New Roman"/>
          <w:sz w:val="30"/>
          <w:szCs w:val="30"/>
          <w:lang w:eastAsia="ru-RU"/>
        </w:rPr>
      </w:pPr>
      <w:r w:rsidRPr="000010E6">
        <w:rPr>
          <w:rFonts w:ascii="Times New Roman" w:eastAsia="Times New Roman" w:hAnsi="Times New Roman" w:cs="Times New Roman"/>
          <w:sz w:val="30"/>
          <w:szCs w:val="30"/>
          <w:lang w:eastAsia="ru-RU"/>
        </w:rPr>
        <w:t>Министерства образования</w:t>
      </w:r>
    </w:p>
    <w:p w14:paraId="7CA76679" w14:textId="77777777" w:rsidR="000010E6" w:rsidRPr="000010E6" w:rsidRDefault="000010E6" w:rsidP="00E92380">
      <w:pPr>
        <w:spacing w:after="0" w:line="280" w:lineRule="exact"/>
        <w:ind w:firstLine="5670"/>
        <w:rPr>
          <w:rFonts w:ascii="Times New Roman" w:eastAsia="Times New Roman" w:hAnsi="Times New Roman" w:cs="Times New Roman"/>
          <w:sz w:val="30"/>
          <w:szCs w:val="30"/>
          <w:lang w:eastAsia="ru-RU"/>
        </w:rPr>
      </w:pPr>
      <w:r w:rsidRPr="000010E6">
        <w:rPr>
          <w:rFonts w:ascii="Times New Roman" w:eastAsia="Times New Roman" w:hAnsi="Times New Roman" w:cs="Times New Roman"/>
          <w:sz w:val="30"/>
          <w:szCs w:val="30"/>
          <w:lang w:eastAsia="ru-RU"/>
        </w:rPr>
        <w:t>Республики Беларусь</w:t>
      </w:r>
    </w:p>
    <w:p w14:paraId="3D133CE6" w14:textId="77777777" w:rsidR="000010E6" w:rsidRPr="00613C09" w:rsidRDefault="007E7472" w:rsidP="00E92380">
      <w:pPr>
        <w:spacing w:after="0" w:line="280" w:lineRule="exact"/>
        <w:ind w:firstLine="5670"/>
        <w:rPr>
          <w:rFonts w:ascii="Times New Roman" w:eastAsia="Times New Roman" w:hAnsi="Times New Roman" w:cs="Times New Roman"/>
          <w:color w:val="000000" w:themeColor="text1"/>
          <w:sz w:val="30"/>
          <w:szCs w:val="30"/>
          <w:lang w:eastAsia="ru-RU"/>
        </w:rPr>
      </w:pPr>
      <w:r w:rsidRPr="00613C09">
        <w:rPr>
          <w:rFonts w:ascii="Times New Roman" w:eastAsia="Times New Roman" w:hAnsi="Times New Roman" w:cs="Times New Roman"/>
          <w:color w:val="000000" w:themeColor="text1"/>
          <w:sz w:val="30"/>
          <w:szCs w:val="30"/>
          <w:lang w:eastAsia="ru-RU"/>
        </w:rPr>
        <w:t>12.04.2022</w:t>
      </w:r>
      <w:r w:rsidR="000010E6" w:rsidRPr="00613C09">
        <w:rPr>
          <w:rFonts w:ascii="Times New Roman" w:eastAsia="Times New Roman" w:hAnsi="Times New Roman" w:cs="Times New Roman"/>
          <w:color w:val="000000" w:themeColor="text1"/>
          <w:sz w:val="30"/>
          <w:szCs w:val="30"/>
          <w:lang w:eastAsia="ru-RU"/>
        </w:rPr>
        <w:t xml:space="preserve"> № </w:t>
      </w:r>
      <w:r w:rsidRPr="00613C09">
        <w:rPr>
          <w:rFonts w:ascii="Times New Roman" w:eastAsia="Times New Roman" w:hAnsi="Times New Roman" w:cs="Times New Roman"/>
          <w:color w:val="000000" w:themeColor="text1"/>
          <w:sz w:val="30"/>
          <w:szCs w:val="30"/>
          <w:lang w:eastAsia="ru-RU"/>
        </w:rPr>
        <w:t>78</w:t>
      </w:r>
    </w:p>
    <w:p w14:paraId="261410A8" w14:textId="77777777" w:rsidR="000010E6" w:rsidRPr="00613C09" w:rsidRDefault="000010E6" w:rsidP="000010E6">
      <w:pPr>
        <w:tabs>
          <w:tab w:val="left" w:pos="6804"/>
        </w:tabs>
        <w:spacing w:after="0" w:line="240" w:lineRule="auto"/>
        <w:ind w:left="5670"/>
        <w:rPr>
          <w:rFonts w:ascii="Times New Roman" w:eastAsia="Times New Roman" w:hAnsi="Times New Roman" w:cs="Times New Roman"/>
          <w:color w:val="000000" w:themeColor="text1"/>
          <w:sz w:val="30"/>
          <w:szCs w:val="30"/>
          <w:lang w:eastAsia="ru-RU"/>
        </w:rPr>
      </w:pPr>
    </w:p>
    <w:p w14:paraId="6ACFD359" w14:textId="77777777" w:rsidR="000010E6" w:rsidRPr="00613C09" w:rsidRDefault="000010E6" w:rsidP="000010E6">
      <w:pPr>
        <w:spacing w:after="0" w:line="240" w:lineRule="auto"/>
        <w:jc w:val="center"/>
        <w:rPr>
          <w:rFonts w:ascii="Times New Roman" w:eastAsia="Times New Roman" w:hAnsi="Times New Roman" w:cs="Times New Roman"/>
          <w:b/>
          <w:bCs/>
          <w:caps/>
          <w:color w:val="000000" w:themeColor="text1"/>
          <w:sz w:val="30"/>
          <w:szCs w:val="30"/>
          <w:lang w:eastAsia="ru-RU"/>
        </w:rPr>
      </w:pPr>
      <w:r w:rsidRPr="00613C09">
        <w:rPr>
          <w:rFonts w:ascii="Times New Roman" w:eastAsia="Times New Roman" w:hAnsi="Times New Roman" w:cs="Times New Roman"/>
          <w:b/>
          <w:bCs/>
          <w:caps/>
          <w:color w:val="000000" w:themeColor="text1"/>
          <w:sz w:val="30"/>
          <w:szCs w:val="30"/>
          <w:lang w:eastAsia="ru-RU"/>
        </w:rPr>
        <w:t>ОБРАЗОВАТЕЛЬНЫЙ СТАНДАРТ</w:t>
      </w:r>
    </w:p>
    <w:p w14:paraId="41EBE0C3" w14:textId="77777777" w:rsidR="000010E6" w:rsidRPr="00613C09" w:rsidRDefault="000010E6" w:rsidP="000010E6">
      <w:pPr>
        <w:spacing w:after="0" w:line="240" w:lineRule="auto"/>
        <w:jc w:val="center"/>
        <w:rPr>
          <w:rFonts w:ascii="Times New Roman" w:eastAsia="Times New Roman" w:hAnsi="Times New Roman" w:cs="Times New Roman"/>
          <w:b/>
          <w:bCs/>
          <w:caps/>
          <w:color w:val="000000" w:themeColor="text1"/>
          <w:sz w:val="30"/>
          <w:szCs w:val="30"/>
          <w:lang w:eastAsia="ru-RU"/>
        </w:rPr>
      </w:pPr>
      <w:r w:rsidRPr="00613C09">
        <w:rPr>
          <w:rFonts w:ascii="Times New Roman" w:eastAsia="Times New Roman" w:hAnsi="Times New Roman" w:cs="Times New Roman"/>
          <w:b/>
          <w:bCs/>
          <w:caps/>
          <w:color w:val="000000" w:themeColor="text1"/>
          <w:sz w:val="30"/>
          <w:szCs w:val="30"/>
          <w:lang w:eastAsia="ru-RU"/>
        </w:rPr>
        <w:t>ВЫСШЕГО ОБРАЗОВАНИя</w:t>
      </w:r>
    </w:p>
    <w:p w14:paraId="111A742E" w14:textId="77777777" w:rsidR="000010E6" w:rsidRPr="00613C09" w:rsidRDefault="000010E6" w:rsidP="000010E6">
      <w:pPr>
        <w:spacing w:after="0" w:line="240" w:lineRule="auto"/>
        <w:jc w:val="center"/>
        <w:rPr>
          <w:rFonts w:ascii="Times New Roman" w:eastAsia="Times New Roman" w:hAnsi="Times New Roman" w:cs="Times New Roman"/>
          <w:color w:val="000000" w:themeColor="text1"/>
          <w:sz w:val="30"/>
          <w:szCs w:val="30"/>
          <w:lang w:eastAsia="ru-RU"/>
        </w:rPr>
      </w:pPr>
      <w:r w:rsidRPr="00613C09">
        <w:rPr>
          <w:rFonts w:ascii="Times New Roman" w:eastAsia="Times New Roman" w:hAnsi="Times New Roman" w:cs="Times New Roman"/>
          <w:color w:val="000000" w:themeColor="text1"/>
          <w:sz w:val="30"/>
          <w:szCs w:val="30"/>
          <w:lang w:eastAsia="ru-RU"/>
        </w:rPr>
        <w:t>(ОСВО 1-15 01 02-2021)</w:t>
      </w:r>
    </w:p>
    <w:p w14:paraId="3EE7CC4C" w14:textId="77777777" w:rsidR="000010E6" w:rsidRPr="00613C09" w:rsidRDefault="000010E6" w:rsidP="000010E6">
      <w:pPr>
        <w:spacing w:after="0" w:line="240" w:lineRule="auto"/>
        <w:jc w:val="center"/>
        <w:rPr>
          <w:rFonts w:ascii="Times New Roman" w:eastAsia="Times New Roman" w:hAnsi="Times New Roman" w:cs="Times New Roman"/>
          <w:b/>
          <w:color w:val="000000" w:themeColor="text1"/>
          <w:sz w:val="30"/>
          <w:szCs w:val="30"/>
          <w:lang w:eastAsia="ru-RU"/>
        </w:rPr>
      </w:pPr>
    </w:p>
    <w:p w14:paraId="5D95534E" w14:textId="77777777" w:rsidR="000010E6" w:rsidRPr="00613C09" w:rsidRDefault="000010E6" w:rsidP="000010E6">
      <w:pPr>
        <w:spacing w:after="0" w:line="240" w:lineRule="auto"/>
        <w:jc w:val="center"/>
        <w:rPr>
          <w:rFonts w:ascii="Times New Roman" w:eastAsia="Times New Roman" w:hAnsi="Times New Roman" w:cs="Times New Roman"/>
          <w:b/>
          <w:color w:val="000000" w:themeColor="text1"/>
          <w:sz w:val="30"/>
          <w:szCs w:val="30"/>
          <w:lang w:eastAsia="ru-RU"/>
        </w:rPr>
      </w:pPr>
      <w:r w:rsidRPr="00613C09">
        <w:rPr>
          <w:rFonts w:ascii="Times New Roman" w:eastAsia="Times New Roman" w:hAnsi="Times New Roman" w:cs="Times New Roman"/>
          <w:b/>
          <w:color w:val="000000" w:themeColor="text1"/>
          <w:sz w:val="30"/>
          <w:szCs w:val="30"/>
          <w:lang w:eastAsia="ru-RU"/>
        </w:rPr>
        <w:t xml:space="preserve">ВЫСШЕЕ ОБРАЗОВАНИЕ. </w:t>
      </w:r>
      <w:r w:rsidRPr="00613C09">
        <w:rPr>
          <w:rFonts w:ascii="Times New Roman" w:eastAsia="Times New Roman" w:hAnsi="Times New Roman" w:cs="Times New Roman"/>
          <w:b/>
          <w:color w:val="000000" w:themeColor="text1"/>
          <w:sz w:val="30"/>
          <w:szCs w:val="30"/>
          <w:lang w:val="en-US" w:eastAsia="ru-RU"/>
        </w:rPr>
        <w:t>I</w:t>
      </w:r>
      <w:r w:rsidRPr="00613C09">
        <w:rPr>
          <w:rFonts w:ascii="Times New Roman" w:eastAsia="Times New Roman" w:hAnsi="Times New Roman" w:cs="Times New Roman"/>
          <w:b/>
          <w:color w:val="000000" w:themeColor="text1"/>
          <w:sz w:val="30"/>
          <w:szCs w:val="30"/>
          <w:lang w:eastAsia="ru-RU"/>
        </w:rPr>
        <w:t xml:space="preserve"> СТУПЕНЬ</w:t>
      </w:r>
    </w:p>
    <w:p w14:paraId="44A9AD0E" w14:textId="7ED7B9FF" w:rsidR="000010E6" w:rsidRPr="00613C09" w:rsidRDefault="000010E6" w:rsidP="000010E6">
      <w:pPr>
        <w:spacing w:after="0" w:line="240" w:lineRule="auto"/>
        <w:jc w:val="both"/>
        <w:rPr>
          <w:rFonts w:ascii="Times New Roman" w:eastAsia="Times New Roman" w:hAnsi="Times New Roman" w:cs="Times New Roman"/>
          <w:color w:val="000000" w:themeColor="text1"/>
          <w:sz w:val="30"/>
          <w:szCs w:val="30"/>
          <w:lang w:eastAsia="ru-RU"/>
        </w:rPr>
      </w:pPr>
      <w:r w:rsidRPr="00613C09">
        <w:rPr>
          <w:rFonts w:ascii="Times New Roman" w:eastAsia="Times New Roman" w:hAnsi="Times New Roman" w:cs="Times New Roman"/>
          <w:b/>
          <w:color w:val="000000" w:themeColor="text1"/>
          <w:sz w:val="30"/>
          <w:szCs w:val="30"/>
          <w:lang w:eastAsia="ru-RU"/>
        </w:rPr>
        <w:t>Специальность</w:t>
      </w:r>
      <w:r w:rsidRPr="00613C09">
        <w:rPr>
          <w:rFonts w:ascii="Times New Roman" w:eastAsia="Times New Roman" w:hAnsi="Times New Roman" w:cs="Times New Roman"/>
          <w:color w:val="000000" w:themeColor="text1"/>
          <w:sz w:val="30"/>
          <w:szCs w:val="30"/>
          <w:lang w:eastAsia="ru-RU"/>
        </w:rPr>
        <w:t xml:space="preserve"> 1-15 01 02 Монументально-декоративное искусство</w:t>
      </w:r>
      <w:r w:rsidR="007775F5" w:rsidRPr="00613C09">
        <w:rPr>
          <w:rFonts w:ascii="Times New Roman" w:eastAsia="Times New Roman" w:hAnsi="Times New Roman" w:cs="Times New Roman"/>
          <w:color w:val="000000" w:themeColor="text1"/>
          <w:sz w:val="30"/>
          <w:szCs w:val="30"/>
          <w:lang w:eastAsia="ru-RU"/>
        </w:rPr>
        <w:t xml:space="preserve"> (по направлениям)</w:t>
      </w:r>
    </w:p>
    <w:p w14:paraId="3C60C422" w14:textId="77777777" w:rsidR="000010E6" w:rsidRPr="00613C09" w:rsidRDefault="000010E6" w:rsidP="000010E6">
      <w:pPr>
        <w:spacing w:after="0" w:line="240" w:lineRule="auto"/>
        <w:jc w:val="both"/>
        <w:rPr>
          <w:rFonts w:ascii="Times New Roman" w:eastAsia="Times New Roman" w:hAnsi="Times New Roman" w:cs="Times New Roman"/>
          <w:b/>
          <w:color w:val="000000" w:themeColor="text1"/>
          <w:sz w:val="30"/>
          <w:szCs w:val="30"/>
          <w:lang w:val="be-BY" w:eastAsia="x-none"/>
        </w:rPr>
      </w:pPr>
      <w:r w:rsidRPr="00613C09">
        <w:rPr>
          <w:rFonts w:ascii="Times New Roman" w:eastAsia="Times New Roman" w:hAnsi="Times New Roman" w:cs="Times New Roman"/>
          <w:b/>
          <w:color w:val="000000" w:themeColor="text1"/>
          <w:sz w:val="30"/>
          <w:szCs w:val="30"/>
          <w:lang w:val="be-BY" w:eastAsia="x-none"/>
        </w:rPr>
        <w:t xml:space="preserve">Направление специальности </w:t>
      </w:r>
      <w:r w:rsidRPr="00613C09">
        <w:rPr>
          <w:rFonts w:ascii="Times New Roman" w:eastAsia="Times New Roman" w:hAnsi="Times New Roman" w:cs="Times New Roman"/>
          <w:color w:val="000000" w:themeColor="text1"/>
          <w:sz w:val="30"/>
          <w:szCs w:val="30"/>
          <w:lang w:val="x-none" w:eastAsia="x-none"/>
        </w:rPr>
        <w:t>1-15 01 02-01 Монументально-декоративное искусство (роспись)</w:t>
      </w:r>
    </w:p>
    <w:p w14:paraId="67512238" w14:textId="77777777" w:rsidR="000010E6" w:rsidRPr="00920DBA" w:rsidRDefault="000010E6" w:rsidP="000010E6">
      <w:pPr>
        <w:spacing w:after="0" w:line="240" w:lineRule="auto"/>
        <w:jc w:val="both"/>
        <w:rPr>
          <w:rFonts w:ascii="Times New Roman" w:eastAsia="Times New Roman" w:hAnsi="Times New Roman" w:cs="Times New Roman"/>
          <w:color w:val="000000" w:themeColor="text1"/>
          <w:spacing w:val="-4"/>
          <w:sz w:val="30"/>
          <w:szCs w:val="30"/>
          <w:lang w:val="be-BY" w:eastAsia="x-none"/>
        </w:rPr>
      </w:pPr>
      <w:r w:rsidRPr="00920DBA">
        <w:rPr>
          <w:rFonts w:ascii="Times New Roman" w:eastAsia="Times New Roman" w:hAnsi="Times New Roman" w:cs="Times New Roman"/>
          <w:b/>
          <w:color w:val="000000" w:themeColor="text1"/>
          <w:spacing w:val="-4"/>
          <w:sz w:val="30"/>
          <w:szCs w:val="30"/>
          <w:lang w:val="be-BY" w:eastAsia="x-none"/>
        </w:rPr>
        <w:t>Квалификация</w:t>
      </w:r>
      <w:r w:rsidRPr="00920DBA">
        <w:rPr>
          <w:rFonts w:ascii="Times New Roman" w:eastAsia="Times New Roman" w:hAnsi="Times New Roman" w:cs="Times New Roman"/>
          <w:color w:val="000000" w:themeColor="text1"/>
          <w:spacing w:val="-4"/>
          <w:sz w:val="30"/>
          <w:szCs w:val="30"/>
          <w:lang w:val="be-BY" w:eastAsia="x-none"/>
        </w:rPr>
        <w:t xml:space="preserve"> </w:t>
      </w:r>
      <w:r w:rsidRPr="00920DBA">
        <w:rPr>
          <w:rFonts w:ascii="Times New Roman" w:eastAsia="Times New Roman" w:hAnsi="Times New Roman" w:cs="Times New Roman"/>
          <w:color w:val="000000" w:themeColor="text1"/>
          <w:spacing w:val="-4"/>
          <w:sz w:val="30"/>
          <w:szCs w:val="30"/>
          <w:lang w:val="x-none" w:eastAsia="x-none"/>
        </w:rPr>
        <w:t>Художник монументально-декоративного искусства. Преподаватель</w:t>
      </w:r>
    </w:p>
    <w:p w14:paraId="2E9A9E54" w14:textId="77777777" w:rsidR="000010E6" w:rsidRPr="00613C09" w:rsidRDefault="000010E6" w:rsidP="000010E6">
      <w:pPr>
        <w:spacing w:after="0" w:line="240" w:lineRule="auto"/>
        <w:jc w:val="both"/>
        <w:rPr>
          <w:rFonts w:ascii="Times New Roman" w:eastAsia="Times New Roman" w:hAnsi="Times New Roman" w:cs="Times New Roman"/>
          <w:b/>
          <w:color w:val="000000" w:themeColor="text1"/>
          <w:sz w:val="30"/>
          <w:szCs w:val="30"/>
          <w:lang w:val="be-BY" w:eastAsia="x-none"/>
        </w:rPr>
      </w:pPr>
      <w:r w:rsidRPr="00613C09">
        <w:rPr>
          <w:rFonts w:ascii="Times New Roman" w:eastAsia="Times New Roman" w:hAnsi="Times New Roman" w:cs="Times New Roman"/>
          <w:b/>
          <w:color w:val="000000" w:themeColor="text1"/>
          <w:sz w:val="30"/>
          <w:szCs w:val="30"/>
          <w:lang w:val="be-BY" w:eastAsia="x-none"/>
        </w:rPr>
        <w:t xml:space="preserve">Направление специальности </w:t>
      </w:r>
      <w:r w:rsidRPr="00613C09">
        <w:rPr>
          <w:rFonts w:ascii="Times New Roman" w:eastAsia="Times New Roman" w:hAnsi="Times New Roman" w:cs="Times New Roman"/>
          <w:color w:val="000000" w:themeColor="text1"/>
          <w:sz w:val="30"/>
          <w:szCs w:val="30"/>
          <w:lang w:val="x-none" w:eastAsia="x-none"/>
        </w:rPr>
        <w:t>1-15 01 02-02 Монументально-декоративное искусство (реставрация)</w:t>
      </w:r>
    </w:p>
    <w:p w14:paraId="7CB8CA23" w14:textId="77777777" w:rsidR="000010E6" w:rsidRPr="00613C09" w:rsidRDefault="000010E6" w:rsidP="000010E6">
      <w:pPr>
        <w:spacing w:after="0" w:line="240" w:lineRule="auto"/>
        <w:jc w:val="both"/>
        <w:rPr>
          <w:rFonts w:ascii="Times New Roman" w:eastAsia="Times New Roman" w:hAnsi="Times New Roman" w:cs="Times New Roman"/>
          <w:color w:val="000000" w:themeColor="text1"/>
          <w:sz w:val="30"/>
          <w:szCs w:val="30"/>
          <w:lang w:val="be-BY" w:eastAsia="x-none"/>
        </w:rPr>
      </w:pPr>
      <w:r w:rsidRPr="00613C09">
        <w:rPr>
          <w:rFonts w:ascii="Times New Roman" w:eastAsia="Times New Roman" w:hAnsi="Times New Roman" w:cs="Times New Roman"/>
          <w:b/>
          <w:color w:val="000000" w:themeColor="text1"/>
          <w:sz w:val="30"/>
          <w:szCs w:val="30"/>
          <w:lang w:val="be-BY" w:eastAsia="x-none"/>
        </w:rPr>
        <w:t>Квалификация</w:t>
      </w:r>
      <w:r w:rsidRPr="00613C09">
        <w:rPr>
          <w:rFonts w:ascii="Times New Roman" w:eastAsia="Times New Roman" w:hAnsi="Times New Roman" w:cs="Times New Roman"/>
          <w:color w:val="000000" w:themeColor="text1"/>
          <w:sz w:val="30"/>
          <w:szCs w:val="30"/>
          <w:lang w:val="be-BY" w:eastAsia="x-none"/>
        </w:rPr>
        <w:t xml:space="preserve"> </w:t>
      </w:r>
      <w:r w:rsidRPr="00613C09">
        <w:rPr>
          <w:rFonts w:ascii="Times New Roman" w:eastAsia="Times New Roman" w:hAnsi="Times New Roman" w:cs="Times New Roman"/>
          <w:color w:val="000000" w:themeColor="text1"/>
          <w:sz w:val="30"/>
          <w:szCs w:val="30"/>
          <w:lang w:val="x-none" w:eastAsia="x-none"/>
        </w:rPr>
        <w:t>Художник-реставратор</w:t>
      </w:r>
    </w:p>
    <w:p w14:paraId="582FA7CF" w14:textId="77777777" w:rsidR="000010E6" w:rsidRPr="00613C09" w:rsidRDefault="000010E6" w:rsidP="000010E6">
      <w:pPr>
        <w:spacing w:after="0" w:line="240" w:lineRule="auto"/>
        <w:jc w:val="center"/>
        <w:rPr>
          <w:rFonts w:ascii="Times New Roman" w:eastAsia="Times New Roman" w:hAnsi="Times New Roman" w:cs="Times New Roman"/>
          <w:b/>
          <w:color w:val="000000" w:themeColor="text1"/>
          <w:sz w:val="30"/>
          <w:szCs w:val="30"/>
          <w:lang w:eastAsia="ru-RU"/>
        </w:rPr>
      </w:pPr>
    </w:p>
    <w:p w14:paraId="37459D39" w14:textId="77777777" w:rsidR="000010E6" w:rsidRPr="00613C09" w:rsidRDefault="000010E6" w:rsidP="000010E6">
      <w:pPr>
        <w:spacing w:after="0" w:line="240" w:lineRule="auto"/>
        <w:jc w:val="center"/>
        <w:rPr>
          <w:rFonts w:ascii="Times New Roman" w:eastAsia="Times New Roman" w:hAnsi="Times New Roman" w:cs="Times New Roman"/>
          <w:b/>
          <w:color w:val="000000" w:themeColor="text1"/>
          <w:sz w:val="30"/>
          <w:szCs w:val="30"/>
          <w:lang w:val="be-BY" w:eastAsia="ru-RU"/>
        </w:rPr>
      </w:pPr>
      <w:r w:rsidRPr="00613C09">
        <w:rPr>
          <w:rFonts w:ascii="Times New Roman" w:eastAsia="Times New Roman" w:hAnsi="Times New Roman" w:cs="Times New Roman"/>
          <w:b/>
          <w:color w:val="000000" w:themeColor="text1"/>
          <w:sz w:val="30"/>
          <w:szCs w:val="30"/>
          <w:lang w:eastAsia="ru-RU"/>
        </w:rPr>
        <w:t>В</w:t>
      </w:r>
      <w:r w:rsidRPr="00613C09">
        <w:rPr>
          <w:rFonts w:ascii="Times New Roman" w:eastAsia="Times New Roman" w:hAnsi="Times New Roman" w:cs="Times New Roman"/>
          <w:b/>
          <w:color w:val="000000" w:themeColor="text1"/>
          <w:sz w:val="30"/>
          <w:szCs w:val="30"/>
          <w:lang w:val="be-BY" w:eastAsia="ru-RU"/>
        </w:rPr>
        <w:t xml:space="preserve">ЫШЭЙШАЯ АДУКАЦЫЯ. </w:t>
      </w:r>
      <w:r w:rsidRPr="00613C09">
        <w:rPr>
          <w:rFonts w:ascii="Times New Roman" w:eastAsia="Times New Roman" w:hAnsi="Times New Roman" w:cs="Times New Roman"/>
          <w:b/>
          <w:color w:val="000000" w:themeColor="text1"/>
          <w:sz w:val="30"/>
          <w:szCs w:val="30"/>
          <w:lang w:val="en-US" w:eastAsia="ru-RU"/>
        </w:rPr>
        <w:t>I</w:t>
      </w:r>
      <w:r w:rsidRPr="00613C09">
        <w:rPr>
          <w:rFonts w:ascii="Times New Roman" w:eastAsia="Times New Roman" w:hAnsi="Times New Roman" w:cs="Times New Roman"/>
          <w:b/>
          <w:color w:val="000000" w:themeColor="text1"/>
          <w:sz w:val="30"/>
          <w:szCs w:val="30"/>
          <w:lang w:val="be-BY" w:eastAsia="ru-RU"/>
        </w:rPr>
        <w:t xml:space="preserve"> СТУПЕНЬ</w:t>
      </w:r>
    </w:p>
    <w:p w14:paraId="04AD5234" w14:textId="35077907" w:rsidR="000010E6" w:rsidRPr="00613C09" w:rsidRDefault="000010E6" w:rsidP="000010E6">
      <w:pPr>
        <w:spacing w:after="0" w:line="240" w:lineRule="auto"/>
        <w:jc w:val="both"/>
        <w:rPr>
          <w:rFonts w:ascii="Times New Roman" w:eastAsia="Times New Roman" w:hAnsi="Times New Roman" w:cs="Times New Roman"/>
          <w:color w:val="000000" w:themeColor="text1"/>
          <w:sz w:val="30"/>
          <w:szCs w:val="30"/>
          <w:lang w:val="be-BY" w:eastAsia="ru-RU"/>
        </w:rPr>
      </w:pPr>
      <w:r w:rsidRPr="00613C09">
        <w:rPr>
          <w:rFonts w:ascii="Times New Roman" w:eastAsia="Times New Roman" w:hAnsi="Times New Roman" w:cs="Times New Roman"/>
          <w:b/>
          <w:color w:val="000000" w:themeColor="text1"/>
          <w:sz w:val="30"/>
          <w:szCs w:val="30"/>
          <w:lang w:val="be-BY" w:eastAsia="ru-RU"/>
        </w:rPr>
        <w:t>Спецыяльнасць</w:t>
      </w:r>
      <w:r w:rsidRPr="00613C09">
        <w:rPr>
          <w:rFonts w:ascii="Times New Roman" w:eastAsia="Times New Roman" w:hAnsi="Times New Roman" w:cs="Times New Roman"/>
          <w:color w:val="000000" w:themeColor="text1"/>
          <w:sz w:val="30"/>
          <w:szCs w:val="30"/>
          <w:lang w:val="be-BY" w:eastAsia="ru-RU"/>
        </w:rPr>
        <w:t xml:space="preserve"> 1-15 01 02 Манументальна-дэкаратыўнае ма</w:t>
      </w:r>
      <w:r w:rsidRPr="00613C09">
        <w:rPr>
          <w:rFonts w:ascii="Times New Roman" w:eastAsia="Times New Roman" w:hAnsi="Times New Roman" w:cs="Times New Roman"/>
          <w:color w:val="000000" w:themeColor="text1"/>
          <w:sz w:val="30"/>
          <w:szCs w:val="30"/>
          <w:lang w:eastAsia="ru-RU"/>
        </w:rPr>
        <w:t>c</w:t>
      </w:r>
      <w:r w:rsidRPr="00613C09">
        <w:rPr>
          <w:rFonts w:ascii="Times New Roman" w:eastAsia="Times New Roman" w:hAnsi="Times New Roman" w:cs="Times New Roman"/>
          <w:color w:val="000000" w:themeColor="text1"/>
          <w:sz w:val="30"/>
          <w:szCs w:val="30"/>
          <w:lang w:val="be-BY" w:eastAsia="ru-RU"/>
        </w:rPr>
        <w:t>тацтва</w:t>
      </w:r>
      <w:r w:rsidR="007775F5" w:rsidRPr="00613C09">
        <w:rPr>
          <w:rFonts w:ascii="Times New Roman" w:eastAsia="Times New Roman" w:hAnsi="Times New Roman" w:cs="Times New Roman"/>
          <w:color w:val="000000" w:themeColor="text1"/>
          <w:sz w:val="30"/>
          <w:szCs w:val="30"/>
          <w:lang w:val="be-BY" w:eastAsia="ru-RU"/>
        </w:rPr>
        <w:t xml:space="preserve"> (па напрамках)</w:t>
      </w:r>
    </w:p>
    <w:p w14:paraId="083734BD" w14:textId="77777777" w:rsidR="000010E6" w:rsidRPr="000010E6" w:rsidRDefault="000010E6" w:rsidP="000010E6">
      <w:pPr>
        <w:spacing w:after="0" w:line="240" w:lineRule="auto"/>
        <w:jc w:val="both"/>
        <w:rPr>
          <w:rFonts w:ascii="Times New Roman" w:eastAsia="Times New Roman" w:hAnsi="Times New Roman" w:cs="Times New Roman"/>
          <w:b/>
          <w:sz w:val="30"/>
          <w:szCs w:val="30"/>
          <w:lang w:val="be-BY" w:eastAsia="ru-RU"/>
        </w:rPr>
      </w:pPr>
      <w:r w:rsidRPr="000010E6">
        <w:rPr>
          <w:rFonts w:ascii="Times New Roman" w:eastAsia="Times New Roman" w:hAnsi="Times New Roman" w:cs="Times New Roman"/>
          <w:b/>
          <w:sz w:val="30"/>
          <w:szCs w:val="30"/>
          <w:lang w:val="be-BY" w:eastAsia="ru-RU"/>
        </w:rPr>
        <w:t xml:space="preserve">Напрамак спецыяльнасцi </w:t>
      </w:r>
      <w:r w:rsidRPr="000010E6">
        <w:rPr>
          <w:rFonts w:ascii="Times New Roman" w:eastAsia="Times New Roman" w:hAnsi="Times New Roman" w:cs="Times New Roman"/>
          <w:sz w:val="30"/>
          <w:szCs w:val="30"/>
          <w:lang w:val="be-BY" w:eastAsia="ru-RU"/>
        </w:rPr>
        <w:t>1-15 01 02-01 Манументальна-дэкаратыўнае мастацтва (роспіс)</w:t>
      </w:r>
    </w:p>
    <w:p w14:paraId="48EEF1B4" w14:textId="77777777" w:rsidR="000010E6" w:rsidRPr="000010E6" w:rsidRDefault="000010E6" w:rsidP="000010E6">
      <w:pPr>
        <w:spacing w:after="0" w:line="240" w:lineRule="auto"/>
        <w:jc w:val="both"/>
        <w:rPr>
          <w:rFonts w:ascii="Times New Roman" w:eastAsia="Times New Roman" w:hAnsi="Times New Roman" w:cs="Times New Roman"/>
          <w:spacing w:val="-6"/>
          <w:sz w:val="30"/>
          <w:szCs w:val="30"/>
          <w:lang w:eastAsia="ru-RU"/>
        </w:rPr>
      </w:pPr>
      <w:r w:rsidRPr="000010E6">
        <w:rPr>
          <w:rFonts w:ascii="Times New Roman" w:eastAsia="Times New Roman" w:hAnsi="Times New Roman" w:cs="Times New Roman"/>
          <w:b/>
          <w:spacing w:val="-6"/>
          <w:sz w:val="30"/>
          <w:szCs w:val="30"/>
          <w:lang w:val="be-BY" w:eastAsia="ru-RU"/>
        </w:rPr>
        <w:t>Кваліфікацыя</w:t>
      </w:r>
      <w:r w:rsidRPr="000010E6">
        <w:rPr>
          <w:rFonts w:ascii="Times New Roman" w:eastAsia="Times New Roman" w:hAnsi="Times New Roman" w:cs="Times New Roman"/>
          <w:spacing w:val="-6"/>
          <w:sz w:val="30"/>
          <w:szCs w:val="30"/>
          <w:lang w:val="be-BY" w:eastAsia="ru-RU"/>
        </w:rPr>
        <w:t xml:space="preserve"> </w:t>
      </w:r>
      <w:r w:rsidRPr="000010E6">
        <w:rPr>
          <w:rFonts w:ascii="Times New Roman" w:eastAsia="Times New Roman" w:hAnsi="Times New Roman" w:cs="Times New Roman"/>
          <w:spacing w:val="-6"/>
          <w:sz w:val="30"/>
          <w:szCs w:val="30"/>
          <w:lang w:eastAsia="ru-RU"/>
        </w:rPr>
        <w:t>Мастак манументальна-дэкаратыўнага мастацтва. Выкладчык</w:t>
      </w:r>
    </w:p>
    <w:p w14:paraId="11BB6554" w14:textId="77777777" w:rsidR="000010E6" w:rsidRPr="000010E6" w:rsidRDefault="000010E6" w:rsidP="000010E6">
      <w:pPr>
        <w:spacing w:after="0" w:line="240" w:lineRule="auto"/>
        <w:jc w:val="both"/>
        <w:rPr>
          <w:rFonts w:ascii="Times New Roman" w:eastAsia="Times New Roman" w:hAnsi="Times New Roman" w:cs="Times New Roman"/>
          <w:sz w:val="30"/>
          <w:szCs w:val="30"/>
          <w:lang w:eastAsia="ru-RU"/>
        </w:rPr>
      </w:pPr>
      <w:r w:rsidRPr="000010E6">
        <w:rPr>
          <w:rFonts w:ascii="Times New Roman" w:eastAsia="Times New Roman" w:hAnsi="Times New Roman" w:cs="Times New Roman"/>
          <w:b/>
          <w:sz w:val="30"/>
          <w:szCs w:val="30"/>
          <w:lang w:val="be-BY" w:eastAsia="ru-RU"/>
        </w:rPr>
        <w:t xml:space="preserve">Напрамак спецыяльнасцi </w:t>
      </w:r>
      <w:r w:rsidRPr="000010E6">
        <w:rPr>
          <w:rFonts w:ascii="Times New Roman" w:eastAsia="Times New Roman" w:hAnsi="Times New Roman" w:cs="Times New Roman"/>
          <w:sz w:val="30"/>
          <w:szCs w:val="30"/>
          <w:lang w:eastAsia="ru-RU"/>
        </w:rPr>
        <w:t>1-15 01 02-02 Манументальна-дэкаратыўнае мастацтва (рэстаўрацыя)</w:t>
      </w:r>
    </w:p>
    <w:p w14:paraId="5D2B004F" w14:textId="77777777" w:rsidR="000010E6" w:rsidRPr="000010E6" w:rsidRDefault="000010E6" w:rsidP="000010E6">
      <w:pPr>
        <w:spacing w:after="0" w:line="240" w:lineRule="auto"/>
        <w:jc w:val="both"/>
        <w:rPr>
          <w:rFonts w:ascii="Times New Roman" w:eastAsia="Times New Roman" w:hAnsi="Times New Roman" w:cs="Times New Roman"/>
          <w:sz w:val="30"/>
          <w:szCs w:val="30"/>
          <w:lang w:val="be-BY" w:eastAsia="ru-RU"/>
        </w:rPr>
      </w:pPr>
      <w:r w:rsidRPr="000010E6">
        <w:rPr>
          <w:rFonts w:ascii="Times New Roman" w:eastAsia="Times New Roman" w:hAnsi="Times New Roman" w:cs="Times New Roman"/>
          <w:b/>
          <w:sz w:val="30"/>
          <w:szCs w:val="30"/>
          <w:lang w:val="be-BY" w:eastAsia="ru-RU"/>
        </w:rPr>
        <w:t>Кваліфікацыя</w:t>
      </w:r>
      <w:r w:rsidRPr="000010E6">
        <w:rPr>
          <w:rFonts w:ascii="Times New Roman" w:eastAsia="Times New Roman" w:hAnsi="Times New Roman" w:cs="Times New Roman"/>
          <w:sz w:val="30"/>
          <w:szCs w:val="30"/>
          <w:lang w:val="be-BY" w:eastAsia="ru-RU"/>
        </w:rPr>
        <w:t xml:space="preserve"> </w:t>
      </w:r>
      <w:r w:rsidRPr="000010E6">
        <w:rPr>
          <w:rFonts w:ascii="Times New Roman" w:eastAsia="Times New Roman" w:hAnsi="Times New Roman" w:cs="Times New Roman"/>
          <w:sz w:val="30"/>
          <w:szCs w:val="30"/>
          <w:lang w:eastAsia="ru-RU"/>
        </w:rPr>
        <w:t>Мастак</w:t>
      </w:r>
      <w:r w:rsidRPr="000C3E88">
        <w:rPr>
          <w:rFonts w:ascii="Times New Roman" w:eastAsia="Times New Roman" w:hAnsi="Times New Roman" w:cs="Times New Roman"/>
          <w:sz w:val="30"/>
          <w:szCs w:val="30"/>
          <w:lang w:eastAsia="ru-RU"/>
        </w:rPr>
        <w:t>-</w:t>
      </w:r>
      <w:r w:rsidRPr="000010E6">
        <w:rPr>
          <w:rFonts w:ascii="Times New Roman" w:eastAsia="Times New Roman" w:hAnsi="Times New Roman" w:cs="Times New Roman"/>
          <w:sz w:val="30"/>
          <w:szCs w:val="30"/>
          <w:lang w:eastAsia="ru-RU"/>
        </w:rPr>
        <w:t>рэстаўратар</w:t>
      </w:r>
    </w:p>
    <w:p w14:paraId="55B7CAC3" w14:textId="77777777" w:rsidR="000010E6" w:rsidRPr="000C3E88" w:rsidRDefault="000010E6" w:rsidP="000010E6">
      <w:pPr>
        <w:spacing w:after="0" w:line="240" w:lineRule="auto"/>
        <w:jc w:val="center"/>
        <w:rPr>
          <w:rFonts w:ascii="Times New Roman" w:eastAsia="Times New Roman" w:hAnsi="Times New Roman" w:cs="Times New Roman"/>
          <w:b/>
          <w:sz w:val="30"/>
          <w:szCs w:val="30"/>
          <w:lang w:eastAsia="ru-RU"/>
        </w:rPr>
      </w:pPr>
    </w:p>
    <w:p w14:paraId="06EA828B" w14:textId="77777777" w:rsidR="000010E6" w:rsidRPr="000010E6" w:rsidRDefault="000010E6" w:rsidP="000010E6">
      <w:pPr>
        <w:spacing w:after="0" w:line="240" w:lineRule="auto"/>
        <w:jc w:val="center"/>
        <w:rPr>
          <w:rFonts w:ascii="Times New Roman" w:eastAsia="Times New Roman" w:hAnsi="Times New Roman" w:cs="Times New Roman"/>
          <w:b/>
          <w:sz w:val="30"/>
          <w:szCs w:val="30"/>
          <w:lang w:val="be-BY" w:eastAsia="ru-RU"/>
        </w:rPr>
      </w:pPr>
      <w:r w:rsidRPr="000010E6">
        <w:rPr>
          <w:rFonts w:ascii="Times New Roman" w:eastAsia="Times New Roman" w:hAnsi="Times New Roman" w:cs="Times New Roman"/>
          <w:b/>
          <w:sz w:val="30"/>
          <w:szCs w:val="30"/>
          <w:lang w:val="en-US" w:eastAsia="ru-RU"/>
        </w:rPr>
        <w:t>HIGHER</w:t>
      </w:r>
      <w:r w:rsidRPr="000010E6">
        <w:rPr>
          <w:rFonts w:ascii="Times New Roman" w:eastAsia="Times New Roman" w:hAnsi="Times New Roman" w:cs="Times New Roman"/>
          <w:b/>
          <w:sz w:val="30"/>
          <w:szCs w:val="30"/>
          <w:lang w:val="be-BY" w:eastAsia="ru-RU"/>
        </w:rPr>
        <w:t xml:space="preserve"> </w:t>
      </w:r>
      <w:r w:rsidRPr="000010E6">
        <w:rPr>
          <w:rFonts w:ascii="Times New Roman" w:eastAsia="Times New Roman" w:hAnsi="Times New Roman" w:cs="Times New Roman"/>
          <w:b/>
          <w:sz w:val="30"/>
          <w:szCs w:val="30"/>
          <w:lang w:val="en-US" w:eastAsia="ru-RU"/>
        </w:rPr>
        <w:t>EDUCATION</w:t>
      </w:r>
      <w:r w:rsidRPr="000010E6">
        <w:rPr>
          <w:rFonts w:ascii="Times New Roman" w:eastAsia="Times New Roman" w:hAnsi="Times New Roman" w:cs="Times New Roman"/>
          <w:b/>
          <w:sz w:val="30"/>
          <w:szCs w:val="30"/>
          <w:lang w:val="be-BY" w:eastAsia="ru-RU"/>
        </w:rPr>
        <w:t xml:space="preserve">. </w:t>
      </w:r>
      <w:r w:rsidRPr="000010E6">
        <w:rPr>
          <w:rFonts w:ascii="Times New Roman" w:eastAsia="Times New Roman" w:hAnsi="Times New Roman" w:cs="Times New Roman"/>
          <w:b/>
          <w:sz w:val="30"/>
          <w:szCs w:val="30"/>
          <w:lang w:val="en-US" w:eastAsia="ru-RU"/>
        </w:rPr>
        <w:t>I</w:t>
      </w:r>
      <w:r w:rsidRPr="000010E6">
        <w:rPr>
          <w:rFonts w:ascii="Times New Roman" w:eastAsia="Times New Roman" w:hAnsi="Times New Roman" w:cs="Times New Roman"/>
          <w:b/>
          <w:sz w:val="30"/>
          <w:szCs w:val="30"/>
          <w:lang w:val="be-BY" w:eastAsia="ru-RU"/>
        </w:rPr>
        <w:t xml:space="preserve"> </w:t>
      </w:r>
      <w:r w:rsidRPr="000010E6">
        <w:rPr>
          <w:rFonts w:ascii="Times New Roman" w:eastAsia="Times New Roman" w:hAnsi="Times New Roman" w:cs="Times New Roman"/>
          <w:b/>
          <w:sz w:val="30"/>
          <w:szCs w:val="30"/>
          <w:lang w:val="en-US" w:eastAsia="ru-RU"/>
        </w:rPr>
        <w:t>STAGE</w:t>
      </w:r>
    </w:p>
    <w:p w14:paraId="6D9ED0F4" w14:textId="77777777" w:rsidR="000010E6" w:rsidRPr="000010E6" w:rsidRDefault="000010E6" w:rsidP="000010E6">
      <w:pPr>
        <w:spacing w:after="0" w:line="240" w:lineRule="auto"/>
        <w:jc w:val="both"/>
        <w:rPr>
          <w:rFonts w:ascii="Times New Roman" w:eastAsia="Times New Roman" w:hAnsi="Times New Roman" w:cs="Times New Roman"/>
          <w:sz w:val="30"/>
          <w:szCs w:val="30"/>
          <w:lang w:val="en-US" w:eastAsia="ru-RU"/>
        </w:rPr>
      </w:pPr>
      <w:r w:rsidRPr="000010E6">
        <w:rPr>
          <w:rFonts w:ascii="Times New Roman" w:eastAsia="Times New Roman" w:hAnsi="Times New Roman" w:cs="Times New Roman"/>
          <w:b/>
          <w:sz w:val="30"/>
          <w:szCs w:val="30"/>
          <w:lang w:val="en-US" w:eastAsia="ru-RU"/>
        </w:rPr>
        <w:t>Speciality</w:t>
      </w:r>
      <w:r w:rsidRPr="000010E6">
        <w:rPr>
          <w:rFonts w:ascii="Times New Roman" w:eastAsia="Times New Roman" w:hAnsi="Times New Roman" w:cs="Times New Roman"/>
          <w:sz w:val="30"/>
          <w:szCs w:val="30"/>
          <w:lang w:val="en-US" w:eastAsia="ru-RU"/>
        </w:rPr>
        <w:t xml:space="preserve"> 1-15 01 02 Monumental Decorative Arts (majors in)</w:t>
      </w:r>
    </w:p>
    <w:p w14:paraId="00C32545" w14:textId="77777777" w:rsidR="000010E6" w:rsidRPr="000010E6" w:rsidRDefault="000010E6" w:rsidP="000010E6">
      <w:pPr>
        <w:spacing w:after="0" w:line="240" w:lineRule="auto"/>
        <w:jc w:val="both"/>
        <w:rPr>
          <w:rFonts w:ascii="Times New Roman" w:eastAsia="Times New Roman" w:hAnsi="Times New Roman" w:cs="Times New Roman"/>
          <w:b/>
          <w:sz w:val="30"/>
          <w:szCs w:val="30"/>
          <w:lang w:val="en-US" w:eastAsia="ru-RU"/>
        </w:rPr>
      </w:pPr>
      <w:r w:rsidRPr="000010E6">
        <w:rPr>
          <w:rFonts w:ascii="Times New Roman" w:eastAsia="Times New Roman" w:hAnsi="Times New Roman" w:cs="Times New Roman"/>
          <w:b/>
          <w:sz w:val="30"/>
          <w:szCs w:val="30"/>
          <w:lang w:val="en-US" w:eastAsia="ru-RU"/>
        </w:rPr>
        <w:t xml:space="preserve">Major in </w:t>
      </w:r>
      <w:r w:rsidRPr="000010E6">
        <w:rPr>
          <w:rFonts w:ascii="Times New Roman" w:eastAsia="Times New Roman" w:hAnsi="Times New Roman" w:cs="Times New Roman"/>
          <w:sz w:val="30"/>
          <w:szCs w:val="30"/>
          <w:lang w:val="en-US" w:eastAsia="ru-RU"/>
        </w:rPr>
        <w:t>1-15 01 02-01 Monumental Decorative Arts (Painting)</w:t>
      </w:r>
    </w:p>
    <w:p w14:paraId="597968A9" w14:textId="77777777" w:rsidR="000010E6" w:rsidRPr="000010E6" w:rsidRDefault="000010E6" w:rsidP="000010E6">
      <w:pPr>
        <w:spacing w:after="0" w:line="240" w:lineRule="auto"/>
        <w:jc w:val="both"/>
        <w:rPr>
          <w:rFonts w:ascii="Times New Roman" w:eastAsia="Times New Roman" w:hAnsi="Times New Roman" w:cs="Times New Roman"/>
          <w:sz w:val="30"/>
          <w:szCs w:val="30"/>
          <w:lang w:val="en-US" w:eastAsia="ru-RU"/>
        </w:rPr>
      </w:pPr>
      <w:r w:rsidRPr="000010E6">
        <w:rPr>
          <w:rFonts w:ascii="Times New Roman" w:eastAsia="Times New Roman" w:hAnsi="Times New Roman" w:cs="Times New Roman"/>
          <w:b/>
          <w:sz w:val="30"/>
          <w:szCs w:val="30"/>
          <w:lang w:val="en-US" w:eastAsia="ru-RU"/>
        </w:rPr>
        <w:t>Qualification</w:t>
      </w:r>
      <w:r w:rsidRPr="000010E6">
        <w:rPr>
          <w:rFonts w:ascii="Times New Roman" w:eastAsia="Times New Roman" w:hAnsi="Times New Roman" w:cs="Times New Roman"/>
          <w:sz w:val="30"/>
          <w:szCs w:val="30"/>
          <w:lang w:val="en-US" w:eastAsia="ru-RU"/>
        </w:rPr>
        <w:t xml:space="preserve"> Artist of Monumental and Decorative Art. Teacher</w:t>
      </w:r>
    </w:p>
    <w:p w14:paraId="21B0F5C3" w14:textId="77777777" w:rsidR="000010E6" w:rsidRPr="000010E6" w:rsidRDefault="000010E6" w:rsidP="000010E6">
      <w:pPr>
        <w:spacing w:after="0" w:line="240" w:lineRule="auto"/>
        <w:jc w:val="both"/>
        <w:rPr>
          <w:rFonts w:ascii="Times New Roman" w:eastAsia="Times New Roman" w:hAnsi="Times New Roman" w:cs="Times New Roman"/>
          <w:b/>
          <w:sz w:val="30"/>
          <w:szCs w:val="30"/>
          <w:lang w:val="en-US" w:eastAsia="ru-RU"/>
        </w:rPr>
      </w:pPr>
      <w:r w:rsidRPr="000010E6">
        <w:rPr>
          <w:rFonts w:ascii="Times New Roman" w:eastAsia="Times New Roman" w:hAnsi="Times New Roman" w:cs="Times New Roman"/>
          <w:b/>
          <w:sz w:val="30"/>
          <w:szCs w:val="30"/>
          <w:lang w:val="en-US" w:eastAsia="ru-RU"/>
        </w:rPr>
        <w:t xml:space="preserve">Major in </w:t>
      </w:r>
      <w:r w:rsidRPr="000010E6">
        <w:rPr>
          <w:rFonts w:ascii="Times New Roman" w:eastAsia="Times New Roman" w:hAnsi="Times New Roman" w:cs="Times New Roman"/>
          <w:sz w:val="30"/>
          <w:szCs w:val="30"/>
          <w:lang w:val="en-US" w:eastAsia="ru-RU"/>
        </w:rPr>
        <w:t>1-15 01 02-02 Monumental Decorative Arts (Restoration)</w:t>
      </w:r>
    </w:p>
    <w:p w14:paraId="1CD0FB08" w14:textId="77777777" w:rsidR="000010E6" w:rsidRPr="000010E6" w:rsidRDefault="000010E6" w:rsidP="000010E6">
      <w:pPr>
        <w:spacing w:after="0" w:line="240" w:lineRule="auto"/>
        <w:jc w:val="both"/>
        <w:rPr>
          <w:rFonts w:ascii="Times New Roman" w:eastAsia="Times New Roman" w:hAnsi="Times New Roman" w:cs="Times New Roman"/>
          <w:sz w:val="30"/>
          <w:szCs w:val="30"/>
          <w:lang w:val="en-US" w:eastAsia="ru-RU"/>
        </w:rPr>
      </w:pPr>
      <w:r w:rsidRPr="000010E6">
        <w:rPr>
          <w:rFonts w:ascii="Times New Roman" w:eastAsia="Times New Roman" w:hAnsi="Times New Roman" w:cs="Times New Roman"/>
          <w:b/>
          <w:sz w:val="30"/>
          <w:szCs w:val="30"/>
          <w:lang w:val="en-US" w:eastAsia="ru-RU"/>
        </w:rPr>
        <w:t>Qualification</w:t>
      </w:r>
      <w:r w:rsidRPr="000010E6">
        <w:rPr>
          <w:rFonts w:ascii="Times New Roman" w:eastAsia="Times New Roman" w:hAnsi="Times New Roman" w:cs="Times New Roman"/>
          <w:sz w:val="30"/>
          <w:szCs w:val="30"/>
          <w:lang w:val="en-US" w:eastAsia="ru-RU"/>
        </w:rPr>
        <w:t xml:space="preserve"> Restoring Artist</w:t>
      </w:r>
    </w:p>
    <w:p w14:paraId="183B166F" w14:textId="623FE9C1" w:rsidR="000010E6" w:rsidRDefault="000010E6" w:rsidP="000010E6">
      <w:pPr>
        <w:shd w:val="clear" w:color="auto" w:fill="FFFFFF"/>
        <w:spacing w:after="0" w:line="240" w:lineRule="auto"/>
        <w:jc w:val="center"/>
        <w:rPr>
          <w:rFonts w:ascii="Times New Roman" w:eastAsia="Times New Roman" w:hAnsi="Times New Roman" w:cs="Times New Roman"/>
          <w:b/>
          <w:bCs/>
          <w:sz w:val="30"/>
          <w:szCs w:val="30"/>
          <w:lang w:val="en-US" w:eastAsia="ru-RU"/>
        </w:rPr>
      </w:pPr>
    </w:p>
    <w:p w14:paraId="48F78C98" w14:textId="5BD98A3E" w:rsidR="00920DBA" w:rsidRDefault="00920DBA" w:rsidP="000010E6">
      <w:pPr>
        <w:shd w:val="clear" w:color="auto" w:fill="FFFFFF"/>
        <w:spacing w:after="0" w:line="240" w:lineRule="auto"/>
        <w:jc w:val="center"/>
        <w:rPr>
          <w:rFonts w:ascii="Times New Roman" w:eastAsia="Times New Roman" w:hAnsi="Times New Roman" w:cs="Times New Roman"/>
          <w:b/>
          <w:bCs/>
          <w:sz w:val="30"/>
          <w:szCs w:val="30"/>
          <w:lang w:val="en-US" w:eastAsia="ru-RU"/>
        </w:rPr>
      </w:pPr>
    </w:p>
    <w:p w14:paraId="4399635C" w14:textId="6E859D68" w:rsidR="00920DBA" w:rsidRDefault="00920DBA" w:rsidP="000010E6">
      <w:pPr>
        <w:shd w:val="clear" w:color="auto" w:fill="FFFFFF"/>
        <w:spacing w:after="0" w:line="240" w:lineRule="auto"/>
        <w:jc w:val="center"/>
        <w:rPr>
          <w:rFonts w:ascii="Times New Roman" w:eastAsia="Times New Roman" w:hAnsi="Times New Roman" w:cs="Times New Roman"/>
          <w:b/>
          <w:bCs/>
          <w:sz w:val="30"/>
          <w:szCs w:val="30"/>
          <w:lang w:val="en-US" w:eastAsia="ru-RU"/>
        </w:rPr>
      </w:pPr>
    </w:p>
    <w:p w14:paraId="16F48895" w14:textId="3E2881E3" w:rsidR="00920DBA" w:rsidRDefault="00920DBA" w:rsidP="000010E6">
      <w:pPr>
        <w:shd w:val="clear" w:color="auto" w:fill="FFFFFF"/>
        <w:spacing w:after="0" w:line="240" w:lineRule="auto"/>
        <w:jc w:val="center"/>
        <w:rPr>
          <w:rFonts w:ascii="Times New Roman" w:eastAsia="Times New Roman" w:hAnsi="Times New Roman" w:cs="Times New Roman"/>
          <w:b/>
          <w:bCs/>
          <w:sz w:val="30"/>
          <w:szCs w:val="30"/>
          <w:lang w:val="en-US" w:eastAsia="ru-RU"/>
        </w:rPr>
      </w:pPr>
    </w:p>
    <w:p w14:paraId="330BBF6D" w14:textId="77777777" w:rsidR="00920DBA" w:rsidRPr="000010E6" w:rsidRDefault="00920DBA" w:rsidP="000010E6">
      <w:pPr>
        <w:shd w:val="clear" w:color="auto" w:fill="FFFFFF"/>
        <w:spacing w:after="0" w:line="240" w:lineRule="auto"/>
        <w:jc w:val="center"/>
        <w:rPr>
          <w:rFonts w:ascii="Times New Roman" w:eastAsia="Times New Roman" w:hAnsi="Times New Roman" w:cs="Times New Roman"/>
          <w:b/>
          <w:bCs/>
          <w:sz w:val="30"/>
          <w:szCs w:val="30"/>
          <w:lang w:val="en-US" w:eastAsia="ru-RU"/>
        </w:rPr>
      </w:pPr>
    </w:p>
    <w:p w14:paraId="2DD86077" w14:textId="77777777" w:rsidR="000010E6" w:rsidRPr="000010E6" w:rsidRDefault="000010E6" w:rsidP="000010E6">
      <w:pPr>
        <w:shd w:val="clear" w:color="auto" w:fill="FFFFFF"/>
        <w:spacing w:after="0" w:line="240" w:lineRule="auto"/>
        <w:jc w:val="center"/>
        <w:rPr>
          <w:rFonts w:ascii="Times New Roman" w:eastAsia="Times New Roman" w:hAnsi="Times New Roman" w:cs="Times New Roman"/>
          <w:sz w:val="30"/>
          <w:szCs w:val="30"/>
          <w:lang w:val="en-US" w:eastAsia="ru-RU"/>
        </w:rPr>
      </w:pPr>
      <w:r w:rsidRPr="000010E6">
        <w:rPr>
          <w:rFonts w:ascii="Times New Roman" w:eastAsia="Times New Roman" w:hAnsi="Times New Roman" w:cs="Times New Roman"/>
          <w:b/>
          <w:bCs/>
          <w:sz w:val="30"/>
          <w:szCs w:val="30"/>
          <w:lang w:eastAsia="ru-RU"/>
        </w:rPr>
        <w:t>ГЛАВА</w:t>
      </w:r>
      <w:r w:rsidRPr="000010E6">
        <w:rPr>
          <w:rFonts w:ascii="Times New Roman" w:eastAsia="Times New Roman" w:hAnsi="Times New Roman" w:cs="Times New Roman"/>
          <w:b/>
          <w:bCs/>
          <w:sz w:val="30"/>
          <w:szCs w:val="30"/>
          <w:lang w:val="en-US" w:eastAsia="ru-RU"/>
        </w:rPr>
        <w:t xml:space="preserve"> 1</w:t>
      </w:r>
    </w:p>
    <w:p w14:paraId="60F97B49" w14:textId="77777777" w:rsidR="000010E6" w:rsidRPr="000010E6" w:rsidRDefault="000010E6" w:rsidP="000010E6">
      <w:pPr>
        <w:shd w:val="clear" w:color="auto" w:fill="FFFFFF"/>
        <w:spacing w:after="0" w:line="240" w:lineRule="auto"/>
        <w:jc w:val="center"/>
        <w:rPr>
          <w:rFonts w:ascii="Times New Roman" w:eastAsia="Times New Roman" w:hAnsi="Times New Roman" w:cs="Times New Roman"/>
          <w:sz w:val="30"/>
          <w:szCs w:val="30"/>
          <w:lang w:val="en-US" w:eastAsia="ru-RU"/>
        </w:rPr>
      </w:pPr>
      <w:r w:rsidRPr="000010E6">
        <w:rPr>
          <w:rFonts w:ascii="Times New Roman" w:eastAsia="Times New Roman" w:hAnsi="Times New Roman" w:cs="Times New Roman"/>
          <w:b/>
          <w:bCs/>
          <w:sz w:val="30"/>
          <w:szCs w:val="30"/>
          <w:lang w:eastAsia="ru-RU"/>
        </w:rPr>
        <w:t>ОБЩИЕ</w:t>
      </w:r>
      <w:r w:rsidRPr="000010E6">
        <w:rPr>
          <w:rFonts w:ascii="Times New Roman" w:eastAsia="Times New Roman" w:hAnsi="Times New Roman" w:cs="Times New Roman"/>
          <w:b/>
          <w:bCs/>
          <w:sz w:val="30"/>
          <w:szCs w:val="30"/>
          <w:lang w:val="en-US" w:eastAsia="ru-RU"/>
        </w:rPr>
        <w:t xml:space="preserve"> </w:t>
      </w:r>
      <w:r w:rsidRPr="000010E6">
        <w:rPr>
          <w:rFonts w:ascii="Times New Roman" w:eastAsia="Times New Roman" w:hAnsi="Times New Roman" w:cs="Times New Roman"/>
          <w:b/>
          <w:bCs/>
          <w:sz w:val="30"/>
          <w:szCs w:val="30"/>
          <w:lang w:eastAsia="ru-RU"/>
        </w:rPr>
        <w:t>ПОЛОЖЕНИЯ</w:t>
      </w:r>
    </w:p>
    <w:p w14:paraId="5DFB995A" w14:textId="77777777" w:rsidR="000010E6" w:rsidRPr="000010E6" w:rsidRDefault="000010E6" w:rsidP="000010E6">
      <w:pPr>
        <w:spacing w:after="0" w:line="240" w:lineRule="auto"/>
        <w:ind w:firstLine="709"/>
        <w:jc w:val="both"/>
        <w:rPr>
          <w:rFonts w:ascii="Times New Roman" w:eastAsia="Times New Roman" w:hAnsi="Times New Roman" w:cs="Times New Roman"/>
          <w:spacing w:val="-4"/>
          <w:sz w:val="30"/>
          <w:szCs w:val="30"/>
          <w:lang w:val="en-US" w:eastAsia="ru-RU"/>
        </w:rPr>
      </w:pPr>
    </w:p>
    <w:p w14:paraId="1836F8E0" w14:textId="77777777" w:rsidR="000010E6" w:rsidRPr="00920DBA" w:rsidRDefault="000010E6" w:rsidP="000010E6">
      <w:pPr>
        <w:spacing w:after="0" w:line="240" w:lineRule="auto"/>
        <w:ind w:firstLine="709"/>
        <w:jc w:val="both"/>
        <w:rPr>
          <w:rFonts w:ascii="Times New Roman" w:eastAsia="Times New Roman" w:hAnsi="Times New Roman" w:cs="Times New Roman"/>
          <w:spacing w:val="-6"/>
          <w:sz w:val="30"/>
          <w:szCs w:val="30"/>
          <w:lang w:eastAsia="ru-RU"/>
        </w:rPr>
      </w:pPr>
      <w:r w:rsidRPr="00920DBA">
        <w:rPr>
          <w:rFonts w:ascii="Times New Roman" w:eastAsia="Times New Roman" w:hAnsi="Times New Roman" w:cs="Times New Roman"/>
          <w:spacing w:val="-6"/>
          <w:sz w:val="30"/>
          <w:szCs w:val="30"/>
          <w:lang w:eastAsia="ru-RU"/>
        </w:rPr>
        <w:t xml:space="preserve">1. Образовательный стандарт высшего образования </w:t>
      </w:r>
      <w:r w:rsidRPr="00920DBA">
        <w:rPr>
          <w:rFonts w:ascii="Times New Roman" w:eastAsia="Times New Roman" w:hAnsi="Times New Roman" w:cs="Times New Roman"/>
          <w:spacing w:val="-6"/>
          <w:sz w:val="30"/>
          <w:szCs w:val="30"/>
          <w:lang w:val="en-US" w:eastAsia="ru-RU"/>
        </w:rPr>
        <w:t>I</w:t>
      </w:r>
      <w:r w:rsidRPr="00920DBA">
        <w:rPr>
          <w:rFonts w:ascii="Times New Roman" w:eastAsia="Times New Roman" w:hAnsi="Times New Roman" w:cs="Times New Roman"/>
          <w:spacing w:val="-6"/>
          <w:sz w:val="30"/>
          <w:szCs w:val="30"/>
          <w:lang w:eastAsia="ru-RU"/>
        </w:rPr>
        <w:t xml:space="preserve"> ступени по специальности </w:t>
      </w:r>
      <w:r w:rsidRPr="00920DBA">
        <w:rPr>
          <w:rFonts w:ascii="Times New Roman" w:eastAsia="Times New Roman" w:hAnsi="Times New Roman" w:cs="Times New Roman"/>
          <w:spacing w:val="-6"/>
          <w:sz w:val="30"/>
          <w:szCs w:val="30"/>
          <w:lang w:val="be-BY" w:eastAsia="ru-RU"/>
        </w:rPr>
        <w:t xml:space="preserve">1-15 01 02 </w:t>
      </w:r>
      <w:r w:rsidRPr="00920DBA">
        <w:rPr>
          <w:rFonts w:ascii="Times New Roman" w:eastAsia="Times New Roman" w:hAnsi="Times New Roman" w:cs="Times New Roman"/>
          <w:spacing w:val="-6"/>
          <w:sz w:val="30"/>
          <w:szCs w:val="30"/>
          <w:lang w:eastAsia="ru-RU"/>
        </w:rPr>
        <w:t>«</w:t>
      </w:r>
      <w:r w:rsidRPr="00920DBA">
        <w:rPr>
          <w:rFonts w:ascii="Times New Roman" w:eastAsia="Times New Roman" w:hAnsi="Times New Roman" w:cs="Times New Roman"/>
          <w:spacing w:val="-6"/>
          <w:sz w:val="30"/>
          <w:szCs w:val="30"/>
          <w:lang w:val="be-BY" w:eastAsia="ru-RU"/>
        </w:rPr>
        <w:t>Монументально-декоративное искусство (по направлениям)</w:t>
      </w:r>
      <w:r w:rsidRPr="00920DBA">
        <w:rPr>
          <w:rFonts w:ascii="Times New Roman" w:eastAsia="Times New Roman" w:hAnsi="Times New Roman" w:cs="Times New Roman"/>
          <w:spacing w:val="-6"/>
          <w:sz w:val="30"/>
          <w:szCs w:val="30"/>
          <w:lang w:eastAsia="ru-RU"/>
        </w:rPr>
        <w:t xml:space="preserve">» (далее – образовательный стандарт) применяется при разработке учебно-программной документации образовательной программы высшего образования </w:t>
      </w:r>
      <w:r w:rsidRPr="00920DBA">
        <w:rPr>
          <w:rFonts w:ascii="Times New Roman" w:eastAsia="Times New Roman" w:hAnsi="Times New Roman" w:cs="Times New Roman"/>
          <w:spacing w:val="-6"/>
          <w:sz w:val="30"/>
          <w:szCs w:val="30"/>
          <w:lang w:val="en-US" w:eastAsia="ru-RU"/>
        </w:rPr>
        <w:t>I</w:t>
      </w:r>
      <w:r w:rsidRPr="00920DBA">
        <w:rPr>
          <w:rFonts w:ascii="Times New Roman" w:eastAsia="Times New Roman" w:hAnsi="Times New Roman" w:cs="Times New Roman"/>
          <w:spacing w:val="-6"/>
          <w:sz w:val="30"/>
          <w:szCs w:val="30"/>
          <w:lang w:eastAsia="ru-RU"/>
        </w:rPr>
        <w:t xml:space="preserve"> ступени, обеспечивающей получение квалификации специалиста с высшим образованием (далее, если не установлено иное – образовательная программа высшего образования </w:t>
      </w:r>
      <w:r w:rsidRPr="00920DBA">
        <w:rPr>
          <w:rFonts w:ascii="Times New Roman" w:eastAsia="Times New Roman" w:hAnsi="Times New Roman" w:cs="Times New Roman"/>
          <w:spacing w:val="-6"/>
          <w:sz w:val="30"/>
          <w:szCs w:val="30"/>
          <w:lang w:val="en-US" w:eastAsia="ru-RU"/>
        </w:rPr>
        <w:t>I </w:t>
      </w:r>
      <w:r w:rsidRPr="00920DBA">
        <w:rPr>
          <w:rFonts w:ascii="Times New Roman" w:eastAsia="Times New Roman" w:hAnsi="Times New Roman" w:cs="Times New Roman"/>
          <w:spacing w:val="-6"/>
          <w:sz w:val="30"/>
          <w:szCs w:val="30"/>
          <w:lang w:eastAsia="ru-RU"/>
        </w:rPr>
        <w:t>ступени), учебно-методической документации, учебных изданий, информационно-аналитических материалов.</w:t>
      </w:r>
    </w:p>
    <w:p w14:paraId="0FF6616D" w14:textId="77777777" w:rsidR="000010E6" w:rsidRPr="00613C09" w:rsidRDefault="000010E6" w:rsidP="000010E6">
      <w:pPr>
        <w:spacing w:after="0" w:line="240" w:lineRule="auto"/>
        <w:ind w:firstLine="709"/>
        <w:jc w:val="both"/>
        <w:rPr>
          <w:rFonts w:ascii="Times New Roman" w:eastAsia="Times New Roman" w:hAnsi="Times New Roman" w:cs="Times New Roman"/>
          <w:spacing w:val="-8"/>
          <w:sz w:val="30"/>
          <w:szCs w:val="30"/>
          <w:lang w:eastAsia="ru-RU"/>
        </w:rPr>
      </w:pPr>
      <w:r w:rsidRPr="00613C09">
        <w:rPr>
          <w:rFonts w:ascii="Times New Roman" w:eastAsia="Times New Roman" w:hAnsi="Times New Roman" w:cs="Times New Roman"/>
          <w:spacing w:val="-8"/>
          <w:sz w:val="30"/>
          <w:szCs w:val="30"/>
          <w:lang w:eastAsia="ru-RU"/>
        </w:rPr>
        <w:t xml:space="preserve">Настоящий образовательный стандарт обязателен для применения во всех учреждениях высшего образования, осуществляющих подготовку по образовательной программе высшего образования </w:t>
      </w:r>
      <w:r w:rsidRPr="00613C09">
        <w:rPr>
          <w:rFonts w:ascii="Times New Roman" w:eastAsia="Times New Roman" w:hAnsi="Times New Roman" w:cs="Times New Roman"/>
          <w:spacing w:val="-8"/>
          <w:sz w:val="30"/>
          <w:szCs w:val="30"/>
          <w:lang w:val="en-US" w:eastAsia="ru-RU"/>
        </w:rPr>
        <w:t>I</w:t>
      </w:r>
      <w:r w:rsidRPr="00613C09">
        <w:rPr>
          <w:rFonts w:ascii="Times New Roman" w:eastAsia="Times New Roman" w:hAnsi="Times New Roman" w:cs="Times New Roman"/>
          <w:spacing w:val="-8"/>
          <w:sz w:val="30"/>
          <w:szCs w:val="30"/>
          <w:lang w:eastAsia="ru-RU"/>
        </w:rPr>
        <w:t xml:space="preserve"> ступени по специальности </w:t>
      </w:r>
      <w:r w:rsidRPr="00613C09">
        <w:rPr>
          <w:rFonts w:ascii="Times New Roman" w:eastAsia="Times New Roman" w:hAnsi="Times New Roman" w:cs="Times New Roman"/>
          <w:spacing w:val="-8"/>
          <w:sz w:val="30"/>
          <w:szCs w:val="30"/>
          <w:lang w:val="be-BY" w:eastAsia="ru-RU"/>
        </w:rPr>
        <w:t xml:space="preserve">1-15 01 02 </w:t>
      </w:r>
      <w:r w:rsidRPr="00613C09">
        <w:rPr>
          <w:rFonts w:ascii="Times New Roman" w:eastAsia="Times New Roman" w:hAnsi="Times New Roman" w:cs="Times New Roman"/>
          <w:spacing w:val="-8"/>
          <w:sz w:val="30"/>
          <w:szCs w:val="30"/>
          <w:lang w:eastAsia="ru-RU"/>
        </w:rPr>
        <w:t>«</w:t>
      </w:r>
      <w:r w:rsidRPr="00613C09">
        <w:rPr>
          <w:rFonts w:ascii="Times New Roman" w:eastAsia="Times New Roman" w:hAnsi="Times New Roman" w:cs="Times New Roman"/>
          <w:spacing w:val="-8"/>
          <w:sz w:val="30"/>
          <w:szCs w:val="30"/>
          <w:lang w:val="be-BY" w:eastAsia="ru-RU"/>
        </w:rPr>
        <w:t>Монументально-декоративное искусство (по направлениям)</w:t>
      </w:r>
      <w:r w:rsidRPr="00613C09">
        <w:rPr>
          <w:rFonts w:ascii="Times New Roman" w:eastAsia="Times New Roman" w:hAnsi="Times New Roman" w:cs="Times New Roman"/>
          <w:spacing w:val="-8"/>
          <w:sz w:val="30"/>
          <w:szCs w:val="30"/>
          <w:lang w:eastAsia="ru-RU"/>
        </w:rPr>
        <w:t>».</w:t>
      </w:r>
    </w:p>
    <w:p w14:paraId="7A0440FA" w14:textId="77777777" w:rsidR="000010E6" w:rsidRPr="000010E6" w:rsidRDefault="000010E6" w:rsidP="000010E6">
      <w:pPr>
        <w:spacing w:after="0" w:line="240" w:lineRule="auto"/>
        <w:ind w:firstLine="709"/>
        <w:jc w:val="both"/>
        <w:rPr>
          <w:rFonts w:ascii="Times New Roman" w:eastAsia="Times New Roman" w:hAnsi="Times New Roman" w:cs="Times New Roman"/>
          <w:sz w:val="30"/>
          <w:szCs w:val="30"/>
          <w:lang w:val="x-none" w:eastAsia="x-none"/>
        </w:rPr>
      </w:pPr>
      <w:r w:rsidRPr="00613C09">
        <w:rPr>
          <w:rFonts w:ascii="Times New Roman" w:eastAsia="Times New Roman" w:hAnsi="Times New Roman" w:cs="Times New Roman"/>
          <w:sz w:val="30"/>
          <w:szCs w:val="30"/>
          <w:lang w:eastAsia="x-none"/>
        </w:rPr>
        <w:t>2. </w:t>
      </w:r>
      <w:r w:rsidRPr="00613C09">
        <w:rPr>
          <w:rFonts w:ascii="Times New Roman" w:eastAsia="Times New Roman" w:hAnsi="Times New Roman" w:cs="Times New Roman"/>
          <w:sz w:val="30"/>
          <w:szCs w:val="30"/>
          <w:lang w:val="x-none" w:eastAsia="x-none"/>
        </w:rPr>
        <w:t>В настоящем образовательном стандарте использованы</w:t>
      </w:r>
      <w:r w:rsidRPr="000010E6">
        <w:rPr>
          <w:rFonts w:ascii="Times New Roman" w:eastAsia="Times New Roman" w:hAnsi="Times New Roman" w:cs="Times New Roman"/>
          <w:sz w:val="30"/>
          <w:szCs w:val="30"/>
          <w:lang w:val="x-none" w:eastAsia="x-none"/>
        </w:rPr>
        <w:t xml:space="preserve"> ссылки на следующие</w:t>
      </w:r>
      <w:r w:rsidRPr="000010E6">
        <w:rPr>
          <w:rFonts w:ascii="Times New Roman" w:eastAsia="Times New Roman" w:hAnsi="Times New Roman" w:cs="Times New Roman"/>
          <w:sz w:val="30"/>
          <w:szCs w:val="30"/>
          <w:lang w:eastAsia="x-none"/>
        </w:rPr>
        <w:t xml:space="preserve"> </w:t>
      </w:r>
      <w:r w:rsidRPr="000010E6">
        <w:rPr>
          <w:rFonts w:ascii="Times New Roman" w:eastAsia="Times New Roman" w:hAnsi="Times New Roman" w:cs="Times New Roman"/>
          <w:sz w:val="30"/>
          <w:szCs w:val="30"/>
          <w:lang w:val="x-none" w:eastAsia="x-none"/>
        </w:rPr>
        <w:t>акты</w:t>
      </w:r>
      <w:r w:rsidRPr="000010E6">
        <w:rPr>
          <w:rFonts w:ascii="Times New Roman" w:eastAsia="Times New Roman" w:hAnsi="Times New Roman" w:cs="Times New Roman"/>
          <w:sz w:val="30"/>
          <w:szCs w:val="30"/>
          <w:lang w:val="x-none" w:eastAsia="ru-RU"/>
        </w:rPr>
        <w:t xml:space="preserve"> законодательства</w:t>
      </w:r>
      <w:r w:rsidRPr="000010E6">
        <w:rPr>
          <w:rFonts w:ascii="Times New Roman" w:eastAsia="Times New Roman" w:hAnsi="Times New Roman" w:cs="Times New Roman"/>
          <w:sz w:val="30"/>
          <w:szCs w:val="30"/>
          <w:lang w:val="x-none" w:eastAsia="x-none"/>
        </w:rPr>
        <w:t>:</w:t>
      </w:r>
    </w:p>
    <w:p w14:paraId="103DA15F" w14:textId="77777777" w:rsidR="00E92380" w:rsidRPr="00E92380" w:rsidRDefault="00E92380" w:rsidP="00E92380">
      <w:pPr>
        <w:spacing w:after="0" w:line="240" w:lineRule="auto"/>
        <w:ind w:firstLine="709"/>
        <w:jc w:val="both"/>
        <w:rPr>
          <w:rFonts w:ascii="Times New Roman" w:eastAsia="Times New Roman" w:hAnsi="Times New Roman" w:cs="Times New Roman"/>
          <w:sz w:val="30"/>
          <w:szCs w:val="30"/>
          <w:lang w:val="x-none" w:eastAsia="x-none"/>
        </w:rPr>
      </w:pPr>
      <w:r w:rsidRPr="00E92380">
        <w:rPr>
          <w:rFonts w:ascii="Times New Roman" w:eastAsia="Times New Roman" w:hAnsi="Times New Roman" w:cs="Times New Roman"/>
          <w:sz w:val="30"/>
          <w:szCs w:val="30"/>
          <w:lang w:val="x-none" w:eastAsia="x-none"/>
        </w:rPr>
        <w:t>Кодекс Республики Беларусь об образовании</w:t>
      </w:r>
      <w:r w:rsidRPr="00E92380">
        <w:rPr>
          <w:rFonts w:ascii="Times New Roman" w:eastAsia="Times New Roman" w:hAnsi="Times New Roman" w:cs="Times New Roman"/>
          <w:sz w:val="30"/>
          <w:szCs w:val="30"/>
          <w:lang w:eastAsia="x-none"/>
        </w:rPr>
        <w:t>;</w:t>
      </w:r>
      <w:r w:rsidRPr="00E92380">
        <w:rPr>
          <w:rFonts w:ascii="Times New Roman" w:eastAsia="Times New Roman" w:hAnsi="Times New Roman" w:cs="Times New Roman"/>
          <w:sz w:val="30"/>
          <w:szCs w:val="30"/>
          <w:lang w:val="x-none" w:eastAsia="x-none"/>
        </w:rPr>
        <w:t xml:space="preserve"> </w:t>
      </w:r>
    </w:p>
    <w:p w14:paraId="27647861" w14:textId="302F56CD" w:rsidR="00E92380" w:rsidRPr="00613C09" w:rsidRDefault="00E92380" w:rsidP="00E92380">
      <w:pPr>
        <w:spacing w:after="0" w:line="240" w:lineRule="auto"/>
        <w:ind w:firstLine="709"/>
        <w:jc w:val="both"/>
        <w:rPr>
          <w:rFonts w:ascii="Times New Roman" w:eastAsia="Times New Roman" w:hAnsi="Times New Roman" w:cs="Times New Roman"/>
          <w:sz w:val="30"/>
          <w:szCs w:val="30"/>
          <w:lang w:eastAsia="x-none"/>
        </w:rPr>
      </w:pPr>
      <w:r w:rsidRPr="00613C09">
        <w:rPr>
          <w:rFonts w:ascii="Times New Roman" w:eastAsia="Times New Roman" w:hAnsi="Times New Roman" w:cs="Times New Roman"/>
          <w:spacing w:val="-6"/>
          <w:sz w:val="30"/>
          <w:szCs w:val="30"/>
          <w:lang w:val="x-none" w:eastAsia="x-none"/>
        </w:rPr>
        <w:t xml:space="preserve">Общегосударственный классификатор Республики Беларусь </w:t>
      </w:r>
      <w:r w:rsidR="00920DBA">
        <w:rPr>
          <w:rFonts w:ascii="Times New Roman" w:eastAsia="Times New Roman" w:hAnsi="Times New Roman" w:cs="Times New Roman"/>
          <w:spacing w:val="-6"/>
          <w:sz w:val="30"/>
          <w:szCs w:val="30"/>
          <w:lang w:val="x-none" w:eastAsia="x-none"/>
        </w:rPr>
        <w:br/>
      </w:r>
      <w:r w:rsidRPr="00613C09">
        <w:rPr>
          <w:rFonts w:ascii="Times New Roman" w:eastAsia="Times New Roman" w:hAnsi="Times New Roman" w:cs="Times New Roman"/>
          <w:spacing w:val="-10"/>
          <w:sz w:val="30"/>
          <w:szCs w:val="30"/>
          <w:lang w:val="x-none" w:eastAsia="x-none"/>
        </w:rPr>
        <w:t>ОКРБ 011-2009</w:t>
      </w:r>
      <w:r w:rsidRPr="00613C09">
        <w:rPr>
          <w:rFonts w:ascii="Times New Roman" w:eastAsia="Times New Roman" w:hAnsi="Times New Roman" w:cs="Times New Roman"/>
          <w:spacing w:val="-10"/>
          <w:sz w:val="30"/>
          <w:szCs w:val="30"/>
          <w:lang w:eastAsia="x-none"/>
        </w:rPr>
        <w:t xml:space="preserve"> </w:t>
      </w:r>
      <w:r w:rsidRPr="00613C09">
        <w:rPr>
          <w:rFonts w:ascii="Times New Roman" w:eastAsia="Times New Roman" w:hAnsi="Times New Roman" w:cs="Times New Roman"/>
          <w:spacing w:val="-10"/>
          <w:sz w:val="30"/>
          <w:szCs w:val="30"/>
          <w:lang w:val="x-none" w:eastAsia="x-none"/>
        </w:rPr>
        <w:t>«Специальности и квалификации» (далее – ОКРБ 011-2009)</w:t>
      </w:r>
      <w:r w:rsidRPr="00613C09">
        <w:rPr>
          <w:rFonts w:ascii="Times New Roman" w:eastAsia="Times New Roman" w:hAnsi="Times New Roman" w:cs="Times New Roman"/>
          <w:spacing w:val="-10"/>
          <w:sz w:val="30"/>
          <w:szCs w:val="30"/>
          <w:lang w:eastAsia="x-none"/>
        </w:rPr>
        <w:t>;</w:t>
      </w:r>
    </w:p>
    <w:p w14:paraId="546AE3EC" w14:textId="2321CD77" w:rsidR="00E92380" w:rsidRPr="00613C09" w:rsidRDefault="00E92380" w:rsidP="00E92380">
      <w:pPr>
        <w:spacing w:after="0" w:line="240" w:lineRule="auto"/>
        <w:ind w:firstLine="709"/>
        <w:jc w:val="both"/>
        <w:rPr>
          <w:rFonts w:ascii="Times New Roman" w:eastAsia="Times New Roman" w:hAnsi="Times New Roman" w:cs="Times New Roman"/>
          <w:spacing w:val="-6"/>
          <w:sz w:val="30"/>
          <w:szCs w:val="30"/>
          <w:lang w:eastAsia="x-none"/>
        </w:rPr>
      </w:pPr>
      <w:r w:rsidRPr="00613C09">
        <w:rPr>
          <w:rFonts w:ascii="Times New Roman" w:eastAsia="Times New Roman" w:hAnsi="Times New Roman" w:cs="Times New Roman"/>
          <w:spacing w:val="-6"/>
          <w:sz w:val="30"/>
          <w:szCs w:val="30"/>
          <w:lang w:val="x-none" w:eastAsia="x-none"/>
        </w:rPr>
        <w:t xml:space="preserve">Общегосударственный </w:t>
      </w:r>
      <w:hyperlink r:id="rId11" w:history="1">
        <w:r w:rsidRPr="00613C09">
          <w:rPr>
            <w:rFonts w:ascii="Times New Roman" w:eastAsia="Times New Roman" w:hAnsi="Times New Roman" w:cs="Times New Roman"/>
            <w:spacing w:val="-6"/>
            <w:sz w:val="30"/>
            <w:szCs w:val="30"/>
            <w:lang w:val="x-none" w:eastAsia="x-none"/>
          </w:rPr>
          <w:t>классификатор</w:t>
        </w:r>
      </w:hyperlink>
      <w:r w:rsidRPr="00613C09">
        <w:rPr>
          <w:rFonts w:ascii="Times New Roman" w:eastAsia="Times New Roman" w:hAnsi="Times New Roman" w:cs="Times New Roman"/>
          <w:spacing w:val="-6"/>
          <w:sz w:val="30"/>
          <w:szCs w:val="30"/>
          <w:lang w:val="x-none" w:eastAsia="x-none"/>
        </w:rPr>
        <w:t xml:space="preserve"> Республики Беларусь </w:t>
      </w:r>
      <w:r w:rsidR="00920DBA">
        <w:rPr>
          <w:rFonts w:ascii="Times New Roman" w:eastAsia="Times New Roman" w:hAnsi="Times New Roman" w:cs="Times New Roman"/>
          <w:spacing w:val="-6"/>
          <w:sz w:val="30"/>
          <w:szCs w:val="30"/>
          <w:lang w:val="x-none" w:eastAsia="x-none"/>
        </w:rPr>
        <w:br/>
      </w:r>
      <w:r w:rsidRPr="00613C09">
        <w:rPr>
          <w:rFonts w:ascii="Times New Roman" w:eastAsia="Times New Roman" w:hAnsi="Times New Roman" w:cs="Times New Roman"/>
          <w:spacing w:val="-12"/>
          <w:sz w:val="30"/>
          <w:szCs w:val="30"/>
          <w:lang w:val="x-none" w:eastAsia="x-none"/>
        </w:rPr>
        <w:t>ОКРБ</w:t>
      </w:r>
      <w:r w:rsidRPr="00613C09">
        <w:rPr>
          <w:rFonts w:ascii="Times New Roman" w:eastAsia="Times New Roman" w:hAnsi="Times New Roman" w:cs="Times New Roman"/>
          <w:spacing w:val="-12"/>
          <w:sz w:val="30"/>
          <w:szCs w:val="30"/>
          <w:lang w:eastAsia="x-none"/>
        </w:rPr>
        <w:t xml:space="preserve"> </w:t>
      </w:r>
      <w:r w:rsidRPr="00613C09">
        <w:rPr>
          <w:rFonts w:ascii="Times New Roman" w:eastAsia="Times New Roman" w:hAnsi="Times New Roman" w:cs="Times New Roman"/>
          <w:spacing w:val="-12"/>
          <w:sz w:val="30"/>
          <w:szCs w:val="30"/>
          <w:lang w:val="x-none" w:eastAsia="x-none"/>
        </w:rPr>
        <w:t>005-2011</w:t>
      </w:r>
      <w:r w:rsidRPr="00613C09">
        <w:rPr>
          <w:rFonts w:ascii="Times New Roman" w:eastAsia="Times New Roman" w:hAnsi="Times New Roman" w:cs="Times New Roman"/>
          <w:spacing w:val="-12"/>
          <w:sz w:val="30"/>
          <w:szCs w:val="30"/>
          <w:lang w:eastAsia="x-none"/>
        </w:rPr>
        <w:t xml:space="preserve"> </w:t>
      </w:r>
      <w:r w:rsidRPr="00613C09">
        <w:rPr>
          <w:rFonts w:ascii="Times New Roman" w:eastAsia="Times New Roman" w:hAnsi="Times New Roman" w:cs="Times New Roman"/>
          <w:spacing w:val="-12"/>
          <w:sz w:val="30"/>
          <w:szCs w:val="30"/>
          <w:lang w:val="x-none" w:eastAsia="x-none"/>
        </w:rPr>
        <w:t>«Виды экономической деятельности» (далее – ОКРБ 005-2011)</w:t>
      </w:r>
      <w:r w:rsidRPr="00613C09">
        <w:rPr>
          <w:rFonts w:ascii="Times New Roman" w:eastAsia="Times New Roman" w:hAnsi="Times New Roman" w:cs="Times New Roman"/>
          <w:spacing w:val="-12"/>
          <w:sz w:val="30"/>
          <w:szCs w:val="30"/>
          <w:lang w:eastAsia="x-none"/>
        </w:rPr>
        <w:t>;</w:t>
      </w:r>
    </w:p>
    <w:p w14:paraId="23B6C7E7" w14:textId="77777777" w:rsidR="00E92380" w:rsidRPr="00613C09" w:rsidRDefault="00E92380" w:rsidP="00E92380">
      <w:pPr>
        <w:spacing w:after="0" w:line="240" w:lineRule="auto"/>
        <w:ind w:firstLine="709"/>
        <w:jc w:val="both"/>
        <w:rPr>
          <w:rFonts w:ascii="Times New Roman" w:eastAsia="Times New Roman" w:hAnsi="Times New Roman" w:cs="Times New Roman"/>
          <w:sz w:val="30"/>
          <w:szCs w:val="30"/>
          <w:lang w:eastAsia="ru-RU"/>
        </w:rPr>
      </w:pPr>
      <w:r w:rsidRPr="00613C09">
        <w:rPr>
          <w:rFonts w:ascii="Times New Roman" w:eastAsia="Times New Roman" w:hAnsi="Times New Roman" w:cs="Times New Roman"/>
          <w:sz w:val="30"/>
          <w:szCs w:val="30"/>
          <w:lang w:eastAsia="ru-RU"/>
        </w:rPr>
        <w:t xml:space="preserve">СТБ </w:t>
      </w:r>
      <w:r w:rsidRPr="00613C09">
        <w:rPr>
          <w:rFonts w:ascii="Times New Roman" w:eastAsia="Times New Roman" w:hAnsi="Times New Roman" w:cs="Times New Roman"/>
          <w:sz w:val="30"/>
          <w:szCs w:val="30"/>
          <w:lang w:val="en-US" w:eastAsia="ru-RU"/>
        </w:rPr>
        <w:t>ISO</w:t>
      </w:r>
      <w:r w:rsidRPr="00613C09">
        <w:rPr>
          <w:rFonts w:ascii="Times New Roman" w:eastAsia="Times New Roman" w:hAnsi="Times New Roman" w:cs="Times New Roman"/>
          <w:sz w:val="30"/>
          <w:szCs w:val="30"/>
          <w:lang w:eastAsia="ru-RU"/>
        </w:rPr>
        <w:t xml:space="preserve"> 9000-2015 Систем</w:t>
      </w:r>
      <w:r w:rsidRPr="00613C09">
        <w:rPr>
          <w:rFonts w:ascii="Times New Roman" w:eastAsia="Times New Roman" w:hAnsi="Times New Roman" w:cs="Times New Roman"/>
          <w:sz w:val="30"/>
          <w:szCs w:val="30"/>
          <w:lang w:val="be-BY" w:eastAsia="ru-RU"/>
        </w:rPr>
        <w:t>ы</w:t>
      </w:r>
      <w:r w:rsidRPr="00613C09">
        <w:rPr>
          <w:rFonts w:ascii="Times New Roman" w:eastAsia="Times New Roman" w:hAnsi="Times New Roman" w:cs="Times New Roman"/>
          <w:sz w:val="30"/>
          <w:szCs w:val="30"/>
          <w:lang w:eastAsia="ru-RU"/>
        </w:rPr>
        <w:t xml:space="preserve"> менеджмента качества. Основные положения и словарь (далее – СТБ </w:t>
      </w:r>
      <w:r w:rsidRPr="00613C09">
        <w:rPr>
          <w:rFonts w:ascii="Times New Roman" w:eastAsia="Times New Roman" w:hAnsi="Times New Roman" w:cs="Times New Roman"/>
          <w:sz w:val="30"/>
          <w:szCs w:val="30"/>
          <w:lang w:val="en-US" w:eastAsia="ru-RU"/>
        </w:rPr>
        <w:t>IS</w:t>
      </w:r>
      <w:r w:rsidRPr="00613C09">
        <w:rPr>
          <w:rFonts w:ascii="Times New Roman" w:eastAsia="Times New Roman" w:hAnsi="Times New Roman" w:cs="Times New Roman"/>
          <w:sz w:val="30"/>
          <w:szCs w:val="30"/>
          <w:lang w:eastAsia="ru-RU"/>
        </w:rPr>
        <w:t>О 9000-2015).</w:t>
      </w:r>
    </w:p>
    <w:p w14:paraId="361FA35D" w14:textId="77777777" w:rsidR="000010E6" w:rsidRPr="000010E6" w:rsidRDefault="000010E6" w:rsidP="000010E6">
      <w:pPr>
        <w:spacing w:after="0" w:line="240" w:lineRule="auto"/>
        <w:ind w:firstLine="709"/>
        <w:jc w:val="both"/>
        <w:rPr>
          <w:rFonts w:ascii="Times New Roman" w:eastAsia="Times New Roman" w:hAnsi="Times New Roman" w:cs="Times New Roman"/>
          <w:sz w:val="30"/>
          <w:szCs w:val="30"/>
          <w:lang w:val="x-none" w:eastAsia="x-none"/>
        </w:rPr>
      </w:pPr>
      <w:r w:rsidRPr="00613C09">
        <w:rPr>
          <w:rFonts w:ascii="Times New Roman" w:eastAsia="Times New Roman" w:hAnsi="Times New Roman" w:cs="Times New Roman"/>
          <w:sz w:val="30"/>
          <w:szCs w:val="30"/>
          <w:lang w:eastAsia="x-none"/>
        </w:rPr>
        <w:t>3. </w:t>
      </w:r>
      <w:r w:rsidRPr="00613C09">
        <w:rPr>
          <w:rFonts w:ascii="Times New Roman" w:eastAsia="Times New Roman" w:hAnsi="Times New Roman" w:cs="Times New Roman"/>
          <w:sz w:val="30"/>
          <w:szCs w:val="30"/>
          <w:lang w:val="x-none" w:eastAsia="x-none"/>
        </w:rPr>
        <w:t>В настоящем образовательном стандарте применяются</w:t>
      </w:r>
      <w:r w:rsidRPr="000010E6">
        <w:rPr>
          <w:rFonts w:ascii="Times New Roman" w:eastAsia="Times New Roman" w:hAnsi="Times New Roman" w:cs="Times New Roman"/>
          <w:sz w:val="30"/>
          <w:szCs w:val="30"/>
          <w:lang w:val="x-none" w:eastAsia="x-none"/>
        </w:rPr>
        <w:t xml:space="preserve"> термины, </w:t>
      </w:r>
      <w:r w:rsidRPr="000010E6">
        <w:rPr>
          <w:rFonts w:ascii="Times New Roman" w:eastAsia="Times New Roman" w:hAnsi="Times New Roman" w:cs="Times New Roman"/>
          <w:sz w:val="30"/>
          <w:szCs w:val="30"/>
          <w:lang w:eastAsia="x-none"/>
        </w:rPr>
        <w:t>установленные</w:t>
      </w:r>
      <w:r w:rsidRPr="000010E6">
        <w:rPr>
          <w:rFonts w:ascii="Times New Roman" w:eastAsia="Times New Roman" w:hAnsi="Times New Roman" w:cs="Times New Roman"/>
          <w:sz w:val="30"/>
          <w:szCs w:val="30"/>
          <w:lang w:val="x-none" w:eastAsia="x-none"/>
        </w:rPr>
        <w:t xml:space="preserve"> в Кодексе Республики Беларусь об образовании, а также следующие термины с соответствующими определениями:</w:t>
      </w:r>
    </w:p>
    <w:p w14:paraId="76CAF455" w14:textId="77777777" w:rsidR="000010E6" w:rsidRPr="000010E6" w:rsidRDefault="000010E6" w:rsidP="000010E6">
      <w:pPr>
        <w:tabs>
          <w:tab w:val="num" w:pos="0"/>
          <w:tab w:val="left" w:pos="709"/>
        </w:tabs>
        <w:spacing w:after="0" w:line="240" w:lineRule="auto"/>
        <w:ind w:firstLine="709"/>
        <w:jc w:val="both"/>
        <w:rPr>
          <w:rFonts w:ascii="Times New Roman" w:eastAsia="Times New Roman" w:hAnsi="Times New Roman" w:cs="Times New Roman"/>
          <w:bCs/>
          <w:iCs/>
          <w:sz w:val="30"/>
          <w:szCs w:val="30"/>
          <w:lang w:eastAsia="x-none"/>
        </w:rPr>
      </w:pPr>
      <w:r w:rsidRPr="000010E6">
        <w:rPr>
          <w:rFonts w:ascii="Times New Roman" w:eastAsia="Times New Roman" w:hAnsi="Times New Roman" w:cs="Times New Roman"/>
          <w:bCs/>
          <w:spacing w:val="-6"/>
          <w:sz w:val="30"/>
          <w:szCs w:val="30"/>
          <w:lang w:val="x-none" w:eastAsia="x-none"/>
        </w:rPr>
        <w:t>базовые профессиональные компетенции – компетенции, формируемые</w:t>
      </w:r>
      <w:r w:rsidRPr="000010E6">
        <w:rPr>
          <w:rFonts w:ascii="Times New Roman" w:eastAsia="Times New Roman" w:hAnsi="Times New Roman" w:cs="Times New Roman"/>
          <w:bCs/>
          <w:sz w:val="30"/>
          <w:szCs w:val="30"/>
          <w:lang w:val="x-none" w:eastAsia="x-none"/>
        </w:rPr>
        <w:t xml:space="preserve"> в соответствии с требованиями к специалисту с высшим образованием </w:t>
      </w:r>
      <w:r w:rsidRPr="000010E6">
        <w:rPr>
          <w:rFonts w:ascii="Times New Roman" w:eastAsia="Times New Roman" w:hAnsi="Times New Roman" w:cs="Times New Roman"/>
          <w:bCs/>
          <w:sz w:val="30"/>
          <w:szCs w:val="30"/>
          <w:lang w:val="en-US" w:eastAsia="x-none"/>
        </w:rPr>
        <w:t>I</w:t>
      </w:r>
      <w:r w:rsidR="00665986">
        <w:rPr>
          <w:rFonts w:ascii="Times New Roman" w:eastAsia="Times New Roman" w:hAnsi="Times New Roman" w:cs="Times New Roman"/>
          <w:bCs/>
          <w:sz w:val="30"/>
          <w:szCs w:val="30"/>
          <w:lang w:eastAsia="x-none"/>
        </w:rPr>
        <w:t> </w:t>
      </w:r>
      <w:r w:rsidRPr="000010E6">
        <w:rPr>
          <w:rFonts w:ascii="Times New Roman" w:eastAsia="Times New Roman" w:hAnsi="Times New Roman" w:cs="Times New Roman"/>
          <w:bCs/>
          <w:sz w:val="30"/>
          <w:szCs w:val="30"/>
          <w:lang w:val="x-none" w:eastAsia="x-none"/>
        </w:rPr>
        <w:t xml:space="preserve">ступени и отражающие его способность решать общие задачи </w:t>
      </w:r>
      <w:r w:rsidRPr="000010E6">
        <w:rPr>
          <w:rFonts w:ascii="Times New Roman" w:eastAsia="Times New Roman" w:hAnsi="Times New Roman" w:cs="Times New Roman"/>
          <w:bCs/>
          <w:spacing w:val="-10"/>
          <w:sz w:val="30"/>
          <w:szCs w:val="30"/>
          <w:lang w:val="x-none" w:eastAsia="x-none"/>
        </w:rPr>
        <w:t>профессиональной деятельности в соответствии с полученной специальностью</w:t>
      </w:r>
      <w:r w:rsidRPr="000010E6">
        <w:rPr>
          <w:rFonts w:ascii="Times New Roman" w:eastAsia="Times New Roman" w:hAnsi="Times New Roman" w:cs="Times New Roman"/>
          <w:bCs/>
          <w:sz w:val="30"/>
          <w:szCs w:val="30"/>
          <w:lang w:eastAsia="x-none"/>
        </w:rPr>
        <w:t>;</w:t>
      </w:r>
    </w:p>
    <w:p w14:paraId="630C6101" w14:textId="77777777" w:rsidR="000010E6" w:rsidRPr="000010E6" w:rsidRDefault="000010E6" w:rsidP="000010E6">
      <w:pPr>
        <w:tabs>
          <w:tab w:val="num" w:pos="0"/>
          <w:tab w:val="left" w:pos="709"/>
        </w:tabs>
        <w:spacing w:after="0" w:line="240" w:lineRule="auto"/>
        <w:ind w:firstLine="709"/>
        <w:jc w:val="both"/>
        <w:rPr>
          <w:rFonts w:ascii="Times New Roman" w:eastAsia="Times New Roman" w:hAnsi="Times New Roman" w:cs="Times New Roman"/>
          <w:bCs/>
          <w:spacing w:val="-4"/>
          <w:sz w:val="30"/>
          <w:szCs w:val="30"/>
          <w:lang w:eastAsia="x-none"/>
        </w:rPr>
      </w:pPr>
      <w:r w:rsidRPr="000010E6">
        <w:rPr>
          <w:rFonts w:ascii="Times New Roman" w:eastAsia="Times New Roman" w:hAnsi="Times New Roman" w:cs="Times New Roman"/>
          <w:bCs/>
          <w:iCs/>
          <w:spacing w:val="-4"/>
          <w:sz w:val="30"/>
          <w:szCs w:val="30"/>
          <w:lang w:val="x-none" w:eastAsia="x-none"/>
        </w:rPr>
        <w:t>зачетная единица – числовой способ выражения трудоемкости учебной работы студента</w:t>
      </w:r>
      <w:r w:rsidRPr="000010E6">
        <w:rPr>
          <w:rFonts w:ascii="Times New Roman" w:eastAsia="Times New Roman" w:hAnsi="Times New Roman" w:cs="Times New Roman"/>
          <w:bCs/>
          <w:iCs/>
          <w:spacing w:val="-4"/>
          <w:sz w:val="30"/>
          <w:szCs w:val="30"/>
          <w:lang w:eastAsia="x-none"/>
        </w:rPr>
        <w:t xml:space="preserve">, курсанта, слушателя, </w:t>
      </w:r>
      <w:r w:rsidRPr="000010E6">
        <w:rPr>
          <w:rFonts w:ascii="Times New Roman" w:eastAsia="Times New Roman" w:hAnsi="Times New Roman" w:cs="Times New Roman"/>
          <w:bCs/>
          <w:iCs/>
          <w:spacing w:val="-4"/>
          <w:sz w:val="30"/>
          <w:szCs w:val="30"/>
          <w:lang w:val="x-none" w:eastAsia="x-none"/>
        </w:rPr>
        <w:t>основанный на достижении результатов обучения</w:t>
      </w:r>
      <w:r w:rsidRPr="000010E6">
        <w:rPr>
          <w:rFonts w:ascii="Times New Roman" w:eastAsia="Times New Roman" w:hAnsi="Times New Roman" w:cs="Times New Roman"/>
          <w:bCs/>
          <w:iCs/>
          <w:spacing w:val="-4"/>
          <w:sz w:val="30"/>
          <w:szCs w:val="30"/>
          <w:lang w:eastAsia="x-none"/>
        </w:rPr>
        <w:t>;</w:t>
      </w:r>
    </w:p>
    <w:p w14:paraId="6CF25494" w14:textId="77777777" w:rsidR="000010E6" w:rsidRPr="00613C09" w:rsidRDefault="000010E6" w:rsidP="000010E6">
      <w:pPr>
        <w:spacing w:after="0" w:line="240" w:lineRule="auto"/>
        <w:ind w:firstLine="709"/>
        <w:jc w:val="both"/>
        <w:rPr>
          <w:rFonts w:ascii="Times New Roman" w:eastAsia="Times New Roman" w:hAnsi="Times New Roman" w:cs="Times New Roman"/>
          <w:bCs/>
          <w:sz w:val="30"/>
          <w:szCs w:val="30"/>
        </w:rPr>
      </w:pPr>
      <w:r w:rsidRPr="000010E6">
        <w:rPr>
          <w:rFonts w:ascii="Times New Roman" w:eastAsia="Times New Roman" w:hAnsi="Times New Roman" w:cs="Times New Roman"/>
          <w:bCs/>
          <w:sz w:val="30"/>
          <w:szCs w:val="30"/>
        </w:rPr>
        <w:t>квалификация</w:t>
      </w:r>
      <w:r w:rsidR="00665986">
        <w:rPr>
          <w:rFonts w:ascii="Times New Roman" w:eastAsia="Times New Roman" w:hAnsi="Times New Roman" w:cs="Times New Roman"/>
          <w:bCs/>
          <w:sz w:val="30"/>
          <w:szCs w:val="30"/>
        </w:rPr>
        <w:t xml:space="preserve"> </w:t>
      </w:r>
      <w:r w:rsidRPr="000010E6">
        <w:rPr>
          <w:rFonts w:ascii="Times New Roman" w:eastAsia="Times New Roman" w:hAnsi="Times New Roman" w:cs="Times New Roman"/>
          <w:bCs/>
          <w:sz w:val="30"/>
          <w:szCs w:val="30"/>
        </w:rPr>
        <w:t xml:space="preserve">– подготовленность работника к профессиональной деятельности для </w:t>
      </w:r>
      <w:r w:rsidRPr="00613C09">
        <w:rPr>
          <w:rFonts w:ascii="Times New Roman" w:eastAsia="Times New Roman" w:hAnsi="Times New Roman" w:cs="Times New Roman"/>
          <w:bCs/>
          <w:sz w:val="30"/>
          <w:szCs w:val="30"/>
        </w:rPr>
        <w:t>выполнения работ определенной сложности в рамках специальности, направления специальности (ОКРБ 011-2009);</w:t>
      </w:r>
    </w:p>
    <w:p w14:paraId="27A39D37" w14:textId="77777777" w:rsidR="000010E6" w:rsidRPr="00613C09" w:rsidRDefault="000010E6" w:rsidP="000010E6">
      <w:pPr>
        <w:spacing w:after="0" w:line="240" w:lineRule="auto"/>
        <w:ind w:firstLine="709"/>
        <w:jc w:val="both"/>
        <w:rPr>
          <w:rFonts w:ascii="Times New Roman" w:eastAsia="Times New Roman" w:hAnsi="Times New Roman" w:cs="Times New Roman"/>
          <w:bCs/>
          <w:spacing w:val="-2"/>
          <w:sz w:val="30"/>
          <w:szCs w:val="30"/>
          <w:lang w:eastAsia="x-none"/>
        </w:rPr>
      </w:pPr>
      <w:r w:rsidRPr="00613C09">
        <w:rPr>
          <w:rFonts w:ascii="Times New Roman" w:eastAsia="Times New Roman" w:hAnsi="Times New Roman" w:cs="Times New Roman"/>
          <w:bCs/>
          <w:spacing w:val="-2"/>
          <w:sz w:val="30"/>
          <w:szCs w:val="30"/>
          <w:lang w:val="x-none" w:eastAsia="x-none"/>
        </w:rPr>
        <w:t xml:space="preserve">компетентность – способность применять знания и навыки для достижения намеченных результатов (СТБ </w:t>
      </w:r>
      <w:r w:rsidRPr="00613C09">
        <w:rPr>
          <w:rFonts w:ascii="Times New Roman" w:eastAsia="Times New Roman" w:hAnsi="Times New Roman" w:cs="Times New Roman"/>
          <w:bCs/>
          <w:sz w:val="30"/>
          <w:szCs w:val="30"/>
          <w:lang w:val="en-US" w:eastAsia="x-none"/>
        </w:rPr>
        <w:t>ISO</w:t>
      </w:r>
      <w:r w:rsidRPr="00613C09">
        <w:rPr>
          <w:rFonts w:ascii="Times New Roman" w:eastAsia="Times New Roman" w:hAnsi="Times New Roman" w:cs="Times New Roman"/>
          <w:bCs/>
          <w:spacing w:val="-2"/>
          <w:sz w:val="30"/>
          <w:szCs w:val="30"/>
          <w:lang w:val="x-none" w:eastAsia="x-none"/>
        </w:rPr>
        <w:t xml:space="preserve"> 9000-2015)</w:t>
      </w:r>
      <w:r w:rsidRPr="00613C09">
        <w:rPr>
          <w:rFonts w:ascii="Times New Roman" w:eastAsia="Times New Roman" w:hAnsi="Times New Roman" w:cs="Times New Roman"/>
          <w:bCs/>
          <w:spacing w:val="-2"/>
          <w:sz w:val="30"/>
          <w:szCs w:val="30"/>
          <w:lang w:eastAsia="x-none"/>
        </w:rPr>
        <w:t>;</w:t>
      </w:r>
    </w:p>
    <w:p w14:paraId="4AD30CBD" w14:textId="77777777" w:rsidR="000010E6" w:rsidRPr="00613C09" w:rsidRDefault="000010E6" w:rsidP="000010E6">
      <w:pPr>
        <w:spacing w:after="0" w:line="240" w:lineRule="auto"/>
        <w:ind w:firstLine="709"/>
        <w:jc w:val="both"/>
        <w:rPr>
          <w:rFonts w:ascii="Times New Roman" w:eastAsia="Times New Roman" w:hAnsi="Times New Roman" w:cs="Times New Roman"/>
          <w:bCs/>
          <w:sz w:val="30"/>
          <w:szCs w:val="30"/>
          <w:lang w:eastAsia="ru-RU"/>
        </w:rPr>
      </w:pPr>
      <w:r w:rsidRPr="00613C09">
        <w:rPr>
          <w:rFonts w:ascii="Times New Roman" w:eastAsia="Times New Roman" w:hAnsi="Times New Roman" w:cs="Times New Roman"/>
          <w:bCs/>
          <w:sz w:val="30"/>
          <w:szCs w:val="30"/>
          <w:lang w:eastAsia="ru-RU"/>
        </w:rPr>
        <w:t>компетенция – знания, умения и опыт, необходимые для решения теоретических и практических задач;</w:t>
      </w:r>
    </w:p>
    <w:p w14:paraId="1D9C8C9F" w14:textId="77777777" w:rsidR="000010E6" w:rsidRPr="00665986" w:rsidRDefault="000010E6" w:rsidP="000010E6">
      <w:pPr>
        <w:spacing w:after="0" w:line="240" w:lineRule="auto"/>
        <w:ind w:firstLine="709"/>
        <w:jc w:val="both"/>
        <w:rPr>
          <w:rFonts w:ascii="Times New Roman" w:eastAsia="Times New Roman" w:hAnsi="Times New Roman" w:cs="Times New Roman"/>
          <w:bCs/>
          <w:spacing w:val="-4"/>
          <w:sz w:val="30"/>
          <w:szCs w:val="30"/>
          <w:lang w:eastAsia="be-BY"/>
        </w:rPr>
      </w:pPr>
      <w:r w:rsidRPr="00613C09">
        <w:rPr>
          <w:rFonts w:ascii="Times New Roman" w:eastAsia="Times New Roman" w:hAnsi="Times New Roman" w:cs="Times New Roman"/>
          <w:bCs/>
          <w:spacing w:val="-4"/>
          <w:sz w:val="30"/>
          <w:szCs w:val="30"/>
          <w:lang w:eastAsia="ru-RU"/>
        </w:rPr>
        <w:t xml:space="preserve">модуль – </w:t>
      </w:r>
      <w:r w:rsidRPr="00613C09">
        <w:rPr>
          <w:rFonts w:ascii="Times New Roman" w:eastAsia="Times New Roman" w:hAnsi="Times New Roman" w:cs="Times New Roman"/>
          <w:bCs/>
          <w:spacing w:val="-4"/>
          <w:sz w:val="30"/>
          <w:szCs w:val="30"/>
          <w:lang w:eastAsia="be-BY"/>
        </w:rPr>
        <w:t xml:space="preserve">относительно обособленная, логически завершенная часть </w:t>
      </w:r>
      <w:r w:rsidRPr="00613C09">
        <w:rPr>
          <w:rFonts w:ascii="Times New Roman" w:eastAsia="Times New Roman" w:hAnsi="Times New Roman" w:cs="Times New Roman"/>
          <w:bCs/>
          <w:spacing w:val="-8"/>
          <w:sz w:val="30"/>
          <w:szCs w:val="30"/>
          <w:lang w:eastAsia="be-BY"/>
        </w:rPr>
        <w:t xml:space="preserve">образовательной программы </w:t>
      </w:r>
      <w:r w:rsidRPr="00613C09">
        <w:rPr>
          <w:rFonts w:ascii="Times New Roman" w:eastAsia="Times New Roman" w:hAnsi="Times New Roman" w:cs="Times New Roman"/>
          <w:bCs/>
          <w:spacing w:val="-8"/>
          <w:sz w:val="30"/>
          <w:szCs w:val="30"/>
          <w:lang w:eastAsia="ru-RU"/>
        </w:rPr>
        <w:t xml:space="preserve">высшего образования </w:t>
      </w:r>
      <w:r w:rsidRPr="00613C09">
        <w:rPr>
          <w:rFonts w:ascii="Times New Roman" w:eastAsia="Times New Roman" w:hAnsi="Times New Roman" w:cs="Times New Roman"/>
          <w:bCs/>
          <w:spacing w:val="-8"/>
          <w:sz w:val="30"/>
          <w:szCs w:val="30"/>
          <w:lang w:val="en-US" w:eastAsia="ru-RU"/>
        </w:rPr>
        <w:t>I</w:t>
      </w:r>
      <w:r w:rsidRPr="00613C09">
        <w:rPr>
          <w:rFonts w:ascii="Times New Roman" w:eastAsia="Times New Roman" w:hAnsi="Times New Roman" w:cs="Times New Roman"/>
          <w:bCs/>
          <w:spacing w:val="-8"/>
          <w:sz w:val="30"/>
          <w:szCs w:val="30"/>
          <w:lang w:eastAsia="ru-RU"/>
        </w:rPr>
        <w:t xml:space="preserve"> ступени</w:t>
      </w:r>
      <w:r w:rsidRPr="00613C09">
        <w:rPr>
          <w:rFonts w:ascii="Times New Roman" w:eastAsia="Times New Roman" w:hAnsi="Times New Roman" w:cs="Times New Roman"/>
          <w:bCs/>
          <w:spacing w:val="-8"/>
          <w:sz w:val="30"/>
          <w:szCs w:val="30"/>
          <w:lang w:eastAsia="be-BY"/>
        </w:rPr>
        <w:t>, обеспечивающая</w:t>
      </w:r>
      <w:r w:rsidRPr="000010E6">
        <w:rPr>
          <w:rFonts w:ascii="Times New Roman" w:eastAsia="Times New Roman" w:hAnsi="Times New Roman" w:cs="Times New Roman"/>
          <w:bCs/>
          <w:spacing w:val="-4"/>
          <w:sz w:val="30"/>
          <w:szCs w:val="30"/>
          <w:lang w:eastAsia="be-BY"/>
        </w:rPr>
        <w:t xml:space="preserve"> формирование определенной компетенции (группы компетенций);</w:t>
      </w:r>
    </w:p>
    <w:p w14:paraId="19CB8110" w14:textId="77777777" w:rsidR="000010E6" w:rsidRPr="00613C09" w:rsidRDefault="000010E6" w:rsidP="000010E6">
      <w:pPr>
        <w:spacing w:after="0" w:line="240" w:lineRule="auto"/>
        <w:ind w:firstLine="709"/>
        <w:jc w:val="both"/>
        <w:rPr>
          <w:rFonts w:ascii="Times New Roman" w:eastAsia="Times New Roman" w:hAnsi="Times New Roman" w:cs="Times New Roman"/>
          <w:bCs/>
          <w:spacing w:val="-4"/>
          <w:sz w:val="30"/>
          <w:szCs w:val="30"/>
          <w:lang w:eastAsia="ru-RU"/>
        </w:rPr>
      </w:pPr>
      <w:r w:rsidRPr="000010E6">
        <w:rPr>
          <w:rFonts w:ascii="Times New Roman" w:eastAsia="Times New Roman" w:hAnsi="Times New Roman" w:cs="Times New Roman"/>
          <w:spacing w:val="-4"/>
          <w:sz w:val="30"/>
          <w:szCs w:val="30"/>
          <w:lang w:eastAsia="ru-RU"/>
        </w:rPr>
        <w:t>обеспечение качества</w:t>
      </w:r>
      <w:r w:rsidRPr="000010E6">
        <w:rPr>
          <w:rFonts w:ascii="Times New Roman" w:eastAsia="Times New Roman" w:hAnsi="Times New Roman" w:cs="Times New Roman"/>
          <w:bCs/>
          <w:spacing w:val="-4"/>
          <w:sz w:val="30"/>
          <w:szCs w:val="30"/>
          <w:lang w:eastAsia="ru-RU"/>
        </w:rPr>
        <w:t xml:space="preserve"> – часть менеджмента качества, ориентированная на предоставление уверенности в том, что требования к качеству будут </w:t>
      </w:r>
      <w:r w:rsidRPr="00613C09">
        <w:rPr>
          <w:rFonts w:ascii="Times New Roman" w:eastAsia="Times New Roman" w:hAnsi="Times New Roman" w:cs="Times New Roman"/>
          <w:bCs/>
          <w:spacing w:val="-4"/>
          <w:sz w:val="30"/>
          <w:szCs w:val="30"/>
          <w:lang w:eastAsia="ru-RU"/>
        </w:rPr>
        <w:t xml:space="preserve">выполнены (СТБ </w:t>
      </w:r>
      <w:r w:rsidRPr="00613C09">
        <w:rPr>
          <w:rFonts w:ascii="Times New Roman" w:eastAsia="Times New Roman" w:hAnsi="Times New Roman" w:cs="Times New Roman"/>
          <w:spacing w:val="-4"/>
          <w:sz w:val="30"/>
          <w:szCs w:val="30"/>
          <w:lang w:val="en-US" w:eastAsia="ru-RU"/>
        </w:rPr>
        <w:t>ISO</w:t>
      </w:r>
      <w:r w:rsidRPr="00613C09">
        <w:rPr>
          <w:rFonts w:ascii="Times New Roman" w:eastAsia="Times New Roman" w:hAnsi="Times New Roman" w:cs="Times New Roman"/>
          <w:bCs/>
          <w:spacing w:val="-4"/>
          <w:sz w:val="30"/>
          <w:szCs w:val="30"/>
          <w:lang w:eastAsia="ru-RU"/>
        </w:rPr>
        <w:t xml:space="preserve"> 9000-2015);</w:t>
      </w:r>
    </w:p>
    <w:p w14:paraId="2F22F95D" w14:textId="77777777" w:rsidR="000010E6" w:rsidRPr="00613C09" w:rsidRDefault="000010E6" w:rsidP="000010E6">
      <w:pPr>
        <w:spacing w:after="0" w:line="240" w:lineRule="auto"/>
        <w:ind w:firstLine="709"/>
        <w:jc w:val="both"/>
        <w:rPr>
          <w:rFonts w:ascii="Times New Roman" w:eastAsia="Times New Roman" w:hAnsi="Times New Roman" w:cs="Times New Roman"/>
          <w:bCs/>
          <w:sz w:val="30"/>
          <w:szCs w:val="30"/>
          <w:lang w:eastAsia="ru-RU"/>
        </w:rPr>
      </w:pPr>
      <w:r w:rsidRPr="00613C09">
        <w:rPr>
          <w:rFonts w:ascii="Times New Roman" w:eastAsia="Times New Roman" w:hAnsi="Times New Roman" w:cs="Times New Roman"/>
          <w:bCs/>
          <w:sz w:val="30"/>
          <w:szCs w:val="30"/>
          <w:lang w:eastAsia="ru-RU"/>
        </w:rPr>
        <w:t xml:space="preserve">результаты обучения – знания, умения и навыки (опыт), </w:t>
      </w:r>
      <w:r w:rsidRPr="00613C09">
        <w:rPr>
          <w:rFonts w:ascii="Times New Roman" w:eastAsia="Times New Roman" w:hAnsi="Times New Roman" w:cs="Times New Roman"/>
          <w:bCs/>
          <w:spacing w:val="-2"/>
          <w:sz w:val="30"/>
          <w:szCs w:val="30"/>
          <w:lang w:eastAsia="ru-RU"/>
        </w:rPr>
        <w:t xml:space="preserve">которые обучающийся может продемонстрировать </w:t>
      </w:r>
      <w:r w:rsidRPr="00613C09">
        <w:rPr>
          <w:rFonts w:ascii="Times New Roman" w:eastAsia="Times New Roman" w:hAnsi="Times New Roman" w:cs="Times New Roman"/>
          <w:bCs/>
          <w:sz w:val="30"/>
          <w:szCs w:val="30"/>
          <w:lang w:eastAsia="ru-RU"/>
        </w:rPr>
        <w:t>по завершении изучения конкретной учебной дисциплины либо модуля;</w:t>
      </w:r>
    </w:p>
    <w:p w14:paraId="6BC52140" w14:textId="77777777" w:rsidR="000010E6" w:rsidRPr="00920DBA" w:rsidRDefault="000010E6" w:rsidP="000010E6">
      <w:pPr>
        <w:spacing w:after="0" w:line="240" w:lineRule="auto"/>
        <w:ind w:firstLine="709"/>
        <w:jc w:val="both"/>
        <w:rPr>
          <w:rFonts w:ascii="Times New Roman" w:eastAsia="Times New Roman" w:hAnsi="Times New Roman" w:cs="Times New Roman"/>
          <w:bCs/>
          <w:spacing w:val="-10"/>
          <w:sz w:val="30"/>
          <w:szCs w:val="30"/>
          <w:lang w:eastAsia="ru-RU"/>
        </w:rPr>
      </w:pPr>
      <w:r w:rsidRPr="00920DBA">
        <w:rPr>
          <w:rFonts w:ascii="Times New Roman" w:eastAsia="Times New Roman" w:hAnsi="Times New Roman" w:cs="Times New Roman"/>
          <w:bCs/>
          <w:spacing w:val="-10"/>
          <w:sz w:val="30"/>
          <w:szCs w:val="30"/>
          <w:lang w:eastAsia="ru-RU"/>
        </w:rPr>
        <w:t xml:space="preserve">специализированные компетенции – компетенции, формируемые в соответствии с требованиями к специалисту с высшим образованием </w:t>
      </w:r>
      <w:r w:rsidRPr="00920DBA">
        <w:rPr>
          <w:rFonts w:ascii="Times New Roman" w:eastAsia="Times New Roman" w:hAnsi="Times New Roman" w:cs="Times New Roman"/>
          <w:bCs/>
          <w:spacing w:val="-10"/>
          <w:sz w:val="30"/>
          <w:szCs w:val="30"/>
          <w:lang w:val="en-US" w:eastAsia="ru-RU"/>
        </w:rPr>
        <w:t>I</w:t>
      </w:r>
      <w:r w:rsidRPr="00920DBA">
        <w:rPr>
          <w:rFonts w:ascii="Times New Roman" w:eastAsia="Times New Roman" w:hAnsi="Times New Roman" w:cs="Times New Roman"/>
          <w:bCs/>
          <w:spacing w:val="-10"/>
          <w:sz w:val="30"/>
          <w:szCs w:val="30"/>
          <w:lang w:eastAsia="ru-RU"/>
        </w:rPr>
        <w:t xml:space="preserve"> ступени и отражающие его способность решать специализированные задачи профессиональной деятельности с учетом направленности образовательной программы высшего образования </w:t>
      </w:r>
      <w:r w:rsidRPr="00920DBA">
        <w:rPr>
          <w:rFonts w:ascii="Times New Roman" w:eastAsia="Times New Roman" w:hAnsi="Times New Roman" w:cs="Times New Roman"/>
          <w:bCs/>
          <w:spacing w:val="-10"/>
          <w:sz w:val="30"/>
          <w:szCs w:val="30"/>
          <w:lang w:val="en-US" w:eastAsia="ru-RU"/>
        </w:rPr>
        <w:t>I</w:t>
      </w:r>
      <w:r w:rsidRPr="00920DBA">
        <w:rPr>
          <w:rFonts w:ascii="Times New Roman" w:eastAsia="Times New Roman" w:hAnsi="Times New Roman" w:cs="Times New Roman"/>
          <w:bCs/>
          <w:spacing w:val="-10"/>
          <w:sz w:val="30"/>
          <w:szCs w:val="30"/>
          <w:lang w:eastAsia="ru-RU"/>
        </w:rPr>
        <w:t xml:space="preserve"> ступени в учреждении высшего образования;</w:t>
      </w:r>
    </w:p>
    <w:p w14:paraId="0499847F" w14:textId="56B9C7B5" w:rsidR="000010E6" w:rsidRPr="00613C09" w:rsidRDefault="000010E6" w:rsidP="000010E6">
      <w:pPr>
        <w:spacing w:after="0" w:line="240" w:lineRule="auto"/>
        <w:ind w:firstLine="709"/>
        <w:jc w:val="both"/>
        <w:rPr>
          <w:rFonts w:ascii="Times New Roman" w:eastAsia="Times New Roman" w:hAnsi="Times New Roman" w:cs="Times New Roman"/>
          <w:bCs/>
          <w:spacing w:val="-6"/>
          <w:sz w:val="30"/>
          <w:szCs w:val="30"/>
          <w:lang w:eastAsia="ru-RU"/>
        </w:rPr>
      </w:pPr>
      <w:r w:rsidRPr="00613C09">
        <w:rPr>
          <w:rFonts w:ascii="Times New Roman" w:eastAsia="Times New Roman" w:hAnsi="Times New Roman" w:cs="Times New Roman"/>
          <w:bCs/>
          <w:spacing w:val="-6"/>
          <w:sz w:val="30"/>
          <w:szCs w:val="30"/>
          <w:lang w:eastAsia="ru-RU"/>
        </w:rPr>
        <w:t xml:space="preserve">специальность – вид профессиональной деятельности, требующий определенных знаний, навыков и компетенций, приобретаемых путем обучения и практического опыта, – подсистема группы специальностей </w:t>
      </w:r>
      <w:r w:rsidR="00920DBA">
        <w:rPr>
          <w:rFonts w:ascii="Times New Roman" w:eastAsia="Times New Roman" w:hAnsi="Times New Roman" w:cs="Times New Roman"/>
          <w:bCs/>
          <w:spacing w:val="-6"/>
          <w:sz w:val="30"/>
          <w:szCs w:val="30"/>
          <w:lang w:eastAsia="ru-RU"/>
        </w:rPr>
        <w:br/>
      </w:r>
      <w:r w:rsidRPr="00613C09">
        <w:rPr>
          <w:rFonts w:ascii="Times New Roman" w:eastAsia="Times New Roman" w:hAnsi="Times New Roman" w:cs="Times New Roman"/>
          <w:bCs/>
          <w:spacing w:val="-6"/>
          <w:sz w:val="30"/>
          <w:szCs w:val="30"/>
          <w:lang w:eastAsia="ru-RU"/>
        </w:rPr>
        <w:t>(ОКРБ 011-2009);</w:t>
      </w:r>
    </w:p>
    <w:p w14:paraId="107CB383" w14:textId="77777777" w:rsidR="000010E6" w:rsidRPr="000010E6" w:rsidRDefault="000010E6" w:rsidP="000010E6">
      <w:pPr>
        <w:spacing w:after="0" w:line="240" w:lineRule="auto"/>
        <w:ind w:firstLine="709"/>
        <w:jc w:val="both"/>
        <w:rPr>
          <w:rFonts w:ascii="Times New Roman" w:eastAsia="Times New Roman" w:hAnsi="Times New Roman" w:cs="Times New Roman"/>
          <w:spacing w:val="-4"/>
          <w:sz w:val="30"/>
          <w:szCs w:val="30"/>
          <w:lang w:eastAsia="ru-RU"/>
        </w:rPr>
      </w:pPr>
      <w:r w:rsidRPr="00613C09">
        <w:rPr>
          <w:rFonts w:ascii="Times New Roman" w:eastAsia="Times New Roman" w:hAnsi="Times New Roman" w:cs="Times New Roman"/>
          <w:bCs/>
          <w:spacing w:val="-4"/>
          <w:sz w:val="30"/>
          <w:szCs w:val="30"/>
          <w:lang w:eastAsia="ru-RU"/>
        </w:rPr>
        <w:t>универсальные компетенции – компетенции, формируемые в соответствии с требованиями к</w:t>
      </w:r>
      <w:r w:rsidRPr="000010E6">
        <w:rPr>
          <w:rFonts w:ascii="Times New Roman" w:eastAsia="Times New Roman" w:hAnsi="Times New Roman" w:cs="Times New Roman"/>
          <w:bCs/>
          <w:spacing w:val="-4"/>
          <w:sz w:val="30"/>
          <w:szCs w:val="30"/>
          <w:lang w:eastAsia="ru-RU"/>
        </w:rPr>
        <w:t xml:space="preserve"> специалисту с высшим образованием </w:t>
      </w:r>
      <w:r w:rsidRPr="000010E6">
        <w:rPr>
          <w:rFonts w:ascii="Times New Roman" w:eastAsia="Times New Roman" w:hAnsi="Times New Roman" w:cs="Times New Roman"/>
          <w:bCs/>
          <w:spacing w:val="-4"/>
          <w:sz w:val="30"/>
          <w:szCs w:val="30"/>
          <w:lang w:val="en-US" w:eastAsia="ru-RU"/>
        </w:rPr>
        <w:t>I</w:t>
      </w:r>
      <w:r w:rsidRPr="000010E6">
        <w:rPr>
          <w:rFonts w:ascii="Times New Roman" w:eastAsia="Times New Roman" w:hAnsi="Times New Roman" w:cs="Times New Roman"/>
          <w:bCs/>
          <w:spacing w:val="-4"/>
          <w:sz w:val="30"/>
          <w:szCs w:val="30"/>
          <w:lang w:eastAsia="ru-RU"/>
        </w:rPr>
        <w:t> ступени и отражающие его способность применять базовые общекультурные знания и умения, а также социально-личностные качества, соответствующие</w:t>
      </w:r>
      <w:r w:rsidRPr="000010E6">
        <w:rPr>
          <w:rFonts w:ascii="Times New Roman" w:eastAsia="Times New Roman" w:hAnsi="Times New Roman" w:cs="Times New Roman"/>
          <w:spacing w:val="-4"/>
          <w:sz w:val="30"/>
          <w:szCs w:val="30"/>
          <w:lang w:eastAsia="ru-RU"/>
        </w:rPr>
        <w:t xml:space="preserve"> запросам государства и общества;</w:t>
      </w:r>
    </w:p>
    <w:p w14:paraId="52D1DA75" w14:textId="77777777" w:rsidR="000010E6" w:rsidRPr="00D96C9C" w:rsidRDefault="000010E6" w:rsidP="000010E6">
      <w:pPr>
        <w:spacing w:after="0" w:line="240" w:lineRule="auto"/>
        <w:ind w:firstLine="709"/>
        <w:jc w:val="both"/>
        <w:rPr>
          <w:rFonts w:ascii="Times New Roman" w:eastAsia="Times New Roman" w:hAnsi="Times New Roman" w:cs="Times New Roman"/>
          <w:bCs/>
          <w:spacing w:val="-4"/>
          <w:sz w:val="30"/>
          <w:szCs w:val="30"/>
          <w:lang w:eastAsia="ru-RU"/>
        </w:rPr>
      </w:pPr>
      <w:r w:rsidRPr="00D96C9C">
        <w:rPr>
          <w:rFonts w:ascii="Times New Roman" w:eastAsia="Times New Roman" w:hAnsi="Times New Roman" w:cs="Times New Roman"/>
          <w:bCs/>
          <w:spacing w:val="-4"/>
          <w:sz w:val="30"/>
          <w:szCs w:val="30"/>
          <w:lang w:eastAsia="ru-RU"/>
        </w:rPr>
        <w:t xml:space="preserve">монументально-декоративное искусство – один из видов изобразительного искусства, включающий произведения, создаваемые для архитектурной среды, во взаимодействии с которой они приобретают окончательную образную завершенность; </w:t>
      </w:r>
    </w:p>
    <w:p w14:paraId="57B69C36" w14:textId="5484DC87" w:rsidR="000010E6" w:rsidRPr="00920DBA" w:rsidRDefault="000010E6" w:rsidP="000010E6">
      <w:pPr>
        <w:spacing w:after="0" w:line="240" w:lineRule="auto"/>
        <w:ind w:firstLine="709"/>
        <w:jc w:val="both"/>
        <w:rPr>
          <w:rFonts w:ascii="Times New Roman" w:eastAsia="Times New Roman" w:hAnsi="Times New Roman" w:cs="Times New Roman"/>
          <w:bCs/>
          <w:spacing w:val="-8"/>
          <w:sz w:val="30"/>
          <w:szCs w:val="30"/>
          <w:lang w:eastAsia="ru-RU"/>
        </w:rPr>
      </w:pPr>
      <w:r w:rsidRPr="00D96C9C">
        <w:rPr>
          <w:rFonts w:ascii="Times New Roman" w:eastAsia="Times New Roman" w:hAnsi="Times New Roman" w:cs="Times New Roman"/>
          <w:bCs/>
          <w:spacing w:val="-8"/>
          <w:sz w:val="30"/>
          <w:szCs w:val="30"/>
          <w:lang w:eastAsia="ru-RU"/>
        </w:rPr>
        <w:t>реставрация – укрепление</w:t>
      </w:r>
      <w:r w:rsidRPr="00920DBA">
        <w:rPr>
          <w:rFonts w:ascii="Times New Roman" w:eastAsia="Times New Roman" w:hAnsi="Times New Roman" w:cs="Times New Roman"/>
          <w:bCs/>
          <w:spacing w:val="-8"/>
          <w:sz w:val="30"/>
          <w:szCs w:val="30"/>
          <w:lang w:eastAsia="ru-RU"/>
        </w:rPr>
        <w:t xml:space="preserve"> и восстановление разрушенных, поврежденных или искаженных памятников истории и культуры с целью сохранения их исторического и художественного зн</w:t>
      </w:r>
      <w:r w:rsidR="007775F5" w:rsidRPr="00920DBA">
        <w:rPr>
          <w:rFonts w:ascii="Times New Roman" w:eastAsia="Times New Roman" w:hAnsi="Times New Roman" w:cs="Times New Roman"/>
          <w:bCs/>
          <w:spacing w:val="-8"/>
          <w:sz w:val="30"/>
          <w:szCs w:val="30"/>
          <w:lang w:eastAsia="ru-RU"/>
        </w:rPr>
        <w:t>ачения (первоначального облика).</w:t>
      </w:r>
    </w:p>
    <w:p w14:paraId="203D6C7D" w14:textId="77777777" w:rsidR="000010E6" w:rsidRPr="00613C09" w:rsidRDefault="000010E6" w:rsidP="000010E6">
      <w:pPr>
        <w:spacing w:after="0" w:line="240" w:lineRule="auto"/>
        <w:ind w:firstLine="709"/>
        <w:contextualSpacing/>
        <w:jc w:val="both"/>
        <w:rPr>
          <w:rFonts w:ascii="Times New Roman" w:eastAsia="Times New Roman" w:hAnsi="Times New Roman" w:cs="Times New Roman"/>
          <w:bCs/>
          <w:spacing w:val="-4"/>
          <w:sz w:val="30"/>
          <w:szCs w:val="30"/>
          <w:lang w:eastAsia="ru-RU"/>
        </w:rPr>
      </w:pPr>
      <w:r w:rsidRPr="00613C09">
        <w:rPr>
          <w:rFonts w:ascii="Times New Roman" w:eastAsia="Times New Roman" w:hAnsi="Times New Roman" w:cs="Times New Roman"/>
          <w:bCs/>
          <w:spacing w:val="-6"/>
          <w:sz w:val="30"/>
          <w:szCs w:val="30"/>
          <w:lang w:eastAsia="ru-RU"/>
        </w:rPr>
        <w:t>4. </w:t>
      </w:r>
      <w:r w:rsidRPr="00613C09">
        <w:rPr>
          <w:rFonts w:ascii="Times New Roman" w:eastAsia="Times New Roman" w:hAnsi="Times New Roman" w:cs="Times New Roman"/>
          <w:bCs/>
          <w:spacing w:val="-4"/>
          <w:sz w:val="30"/>
          <w:szCs w:val="30"/>
          <w:lang w:eastAsia="ru-RU"/>
        </w:rPr>
        <w:t xml:space="preserve">Специальность </w:t>
      </w:r>
      <w:r w:rsidRPr="00613C09">
        <w:rPr>
          <w:rFonts w:ascii="Times New Roman" w:eastAsia="Times New Roman" w:hAnsi="Times New Roman" w:cs="Times New Roman"/>
          <w:spacing w:val="-4"/>
          <w:sz w:val="30"/>
          <w:szCs w:val="30"/>
          <w:lang w:val="be-BY" w:eastAsia="ru-RU"/>
        </w:rPr>
        <w:t xml:space="preserve">1-15 01 02 </w:t>
      </w:r>
      <w:r w:rsidRPr="00613C09">
        <w:rPr>
          <w:rFonts w:ascii="Times New Roman" w:eastAsia="Times New Roman" w:hAnsi="Times New Roman" w:cs="Times New Roman"/>
          <w:spacing w:val="-4"/>
          <w:sz w:val="30"/>
          <w:szCs w:val="30"/>
          <w:lang w:eastAsia="ru-RU"/>
        </w:rPr>
        <w:t>«</w:t>
      </w:r>
      <w:r w:rsidRPr="00613C09">
        <w:rPr>
          <w:rFonts w:ascii="Times New Roman" w:eastAsia="Times New Roman" w:hAnsi="Times New Roman" w:cs="Times New Roman"/>
          <w:spacing w:val="-4"/>
          <w:sz w:val="30"/>
          <w:szCs w:val="30"/>
          <w:lang w:val="be-BY" w:eastAsia="ru-RU"/>
        </w:rPr>
        <w:t>Монументально-декоративное искусство (по направлениям)</w:t>
      </w:r>
      <w:r w:rsidRPr="00613C09">
        <w:rPr>
          <w:rFonts w:ascii="Times New Roman" w:eastAsia="Times New Roman" w:hAnsi="Times New Roman" w:cs="Times New Roman"/>
          <w:spacing w:val="-4"/>
          <w:sz w:val="30"/>
          <w:szCs w:val="30"/>
          <w:lang w:eastAsia="ru-RU"/>
        </w:rPr>
        <w:t>»</w:t>
      </w:r>
      <w:r w:rsidRPr="00613C09">
        <w:rPr>
          <w:rFonts w:ascii="Times New Roman" w:eastAsia="Times New Roman" w:hAnsi="Times New Roman" w:cs="Times New Roman"/>
          <w:bCs/>
          <w:spacing w:val="-4"/>
          <w:sz w:val="30"/>
          <w:szCs w:val="30"/>
          <w:lang w:eastAsia="ru-RU"/>
        </w:rPr>
        <w:t xml:space="preserve"> в соответствии с ОКРБ 011-2009 относится к профилю образования С «</w:t>
      </w:r>
      <w:r w:rsidRPr="00613C09">
        <w:rPr>
          <w:rFonts w:ascii="Times New Roman" w:eastAsia="Times New Roman" w:hAnsi="Times New Roman" w:cs="Times New Roman"/>
          <w:spacing w:val="-4"/>
          <w:sz w:val="30"/>
          <w:szCs w:val="30"/>
          <w:lang w:val="be-BY" w:eastAsia="ru-RU"/>
        </w:rPr>
        <w:t>Искусство и дизайн</w:t>
      </w:r>
      <w:r w:rsidRPr="00613C09">
        <w:rPr>
          <w:rFonts w:ascii="Times New Roman" w:eastAsia="Times New Roman" w:hAnsi="Times New Roman" w:cs="Times New Roman"/>
          <w:spacing w:val="-4"/>
          <w:sz w:val="30"/>
          <w:szCs w:val="30"/>
          <w:lang w:eastAsia="ru-RU"/>
        </w:rPr>
        <w:t>»</w:t>
      </w:r>
      <w:r w:rsidRPr="00613C09">
        <w:rPr>
          <w:rFonts w:ascii="Times New Roman" w:eastAsia="Times New Roman" w:hAnsi="Times New Roman" w:cs="Times New Roman"/>
          <w:bCs/>
          <w:spacing w:val="-4"/>
          <w:sz w:val="30"/>
          <w:szCs w:val="30"/>
          <w:lang w:eastAsia="ru-RU"/>
        </w:rPr>
        <w:t xml:space="preserve">, направлению образования </w:t>
      </w:r>
      <w:r w:rsidRPr="00613C09">
        <w:rPr>
          <w:rFonts w:ascii="Times New Roman" w:eastAsia="Times New Roman" w:hAnsi="Times New Roman" w:cs="Times New Roman"/>
          <w:spacing w:val="-4"/>
          <w:sz w:val="30"/>
          <w:szCs w:val="30"/>
          <w:lang w:val="be-BY" w:eastAsia="ru-RU"/>
        </w:rPr>
        <w:t>15 </w:t>
      </w:r>
      <w:r w:rsidRPr="00613C09">
        <w:rPr>
          <w:rFonts w:ascii="Times New Roman" w:eastAsia="Times New Roman" w:hAnsi="Times New Roman" w:cs="Times New Roman"/>
          <w:spacing w:val="-4"/>
          <w:sz w:val="30"/>
          <w:szCs w:val="30"/>
          <w:lang w:eastAsia="ru-RU"/>
        </w:rPr>
        <w:t>«</w:t>
      </w:r>
      <w:r w:rsidRPr="00613C09">
        <w:rPr>
          <w:rFonts w:ascii="Times New Roman" w:eastAsia="Times New Roman" w:hAnsi="Times New Roman" w:cs="Times New Roman"/>
          <w:spacing w:val="-4"/>
          <w:sz w:val="30"/>
          <w:szCs w:val="30"/>
          <w:lang w:val="be-BY" w:eastAsia="ru-RU"/>
        </w:rPr>
        <w:t>Искусство изобразительное. Искусство декоративно-прикладное</w:t>
      </w:r>
      <w:r w:rsidRPr="00613C09">
        <w:rPr>
          <w:rFonts w:ascii="Times New Roman" w:eastAsia="Times New Roman" w:hAnsi="Times New Roman" w:cs="Times New Roman"/>
          <w:spacing w:val="-4"/>
          <w:sz w:val="30"/>
          <w:szCs w:val="30"/>
          <w:lang w:eastAsia="ru-RU"/>
        </w:rPr>
        <w:t>»</w:t>
      </w:r>
      <w:r w:rsidRPr="00613C09">
        <w:rPr>
          <w:rFonts w:ascii="Times New Roman" w:eastAsia="Times New Roman" w:hAnsi="Times New Roman" w:cs="Times New Roman"/>
          <w:bCs/>
          <w:spacing w:val="-4"/>
          <w:sz w:val="30"/>
          <w:szCs w:val="30"/>
          <w:lang w:eastAsia="ru-RU"/>
        </w:rPr>
        <w:t>.</w:t>
      </w:r>
    </w:p>
    <w:p w14:paraId="6F77C69B" w14:textId="77777777" w:rsidR="000010E6" w:rsidRPr="00613C09" w:rsidRDefault="000010E6" w:rsidP="000010E6">
      <w:pPr>
        <w:spacing w:after="0" w:line="240" w:lineRule="auto"/>
        <w:ind w:firstLine="709"/>
        <w:jc w:val="both"/>
        <w:rPr>
          <w:rFonts w:ascii="Times New Roman" w:eastAsia="Times New Roman" w:hAnsi="Times New Roman" w:cs="Times New Roman"/>
          <w:bCs/>
          <w:spacing w:val="-4"/>
          <w:sz w:val="30"/>
          <w:szCs w:val="30"/>
          <w:lang w:val="x-none" w:eastAsia="x-none"/>
        </w:rPr>
      </w:pPr>
      <w:r w:rsidRPr="00613C09">
        <w:rPr>
          <w:rFonts w:ascii="Times New Roman" w:eastAsia="Times New Roman" w:hAnsi="Times New Roman" w:cs="Times New Roman"/>
          <w:bCs/>
          <w:spacing w:val="-4"/>
          <w:sz w:val="30"/>
          <w:szCs w:val="30"/>
          <w:lang w:val="x-none" w:eastAsia="x-none"/>
        </w:rPr>
        <w:t>Согласно ОКРБ 011-2009 по специальности предусмотрены направления специальности:</w:t>
      </w:r>
    </w:p>
    <w:p w14:paraId="610B2849" w14:textId="77777777" w:rsidR="000010E6" w:rsidRPr="00613C09" w:rsidRDefault="000010E6" w:rsidP="000010E6">
      <w:pPr>
        <w:spacing w:after="0" w:line="240" w:lineRule="auto"/>
        <w:ind w:firstLine="709"/>
        <w:contextualSpacing/>
        <w:jc w:val="both"/>
        <w:rPr>
          <w:rFonts w:ascii="Times New Roman" w:eastAsia="Times New Roman" w:hAnsi="Times New Roman" w:cs="Times New Roman"/>
          <w:sz w:val="30"/>
          <w:szCs w:val="30"/>
          <w:lang w:val="be-BY" w:eastAsia="ru-RU"/>
        </w:rPr>
      </w:pPr>
      <w:r w:rsidRPr="00613C09">
        <w:rPr>
          <w:rFonts w:ascii="Times New Roman" w:eastAsia="Times New Roman" w:hAnsi="Times New Roman" w:cs="Times New Roman"/>
          <w:sz w:val="30"/>
          <w:szCs w:val="30"/>
          <w:lang w:val="be-BY" w:eastAsia="ru-RU"/>
        </w:rPr>
        <w:t xml:space="preserve">1-15 01 02-01 </w:t>
      </w:r>
      <w:r w:rsidRPr="00613C09">
        <w:rPr>
          <w:rFonts w:ascii="Times New Roman" w:eastAsia="Times New Roman" w:hAnsi="Times New Roman" w:cs="Times New Roman"/>
          <w:sz w:val="30"/>
          <w:szCs w:val="30"/>
          <w:lang w:eastAsia="ru-RU"/>
        </w:rPr>
        <w:t>«</w:t>
      </w:r>
      <w:r w:rsidRPr="00613C09">
        <w:rPr>
          <w:rFonts w:ascii="Times New Roman" w:eastAsia="Times New Roman" w:hAnsi="Times New Roman" w:cs="Times New Roman"/>
          <w:sz w:val="30"/>
          <w:szCs w:val="30"/>
          <w:lang w:val="be-BY" w:eastAsia="ru-RU"/>
        </w:rPr>
        <w:t>Монументально-декоративное искусство (роспись)</w:t>
      </w:r>
      <w:r w:rsidRPr="00613C09">
        <w:rPr>
          <w:rFonts w:ascii="Times New Roman" w:eastAsia="Times New Roman" w:hAnsi="Times New Roman" w:cs="Times New Roman"/>
          <w:sz w:val="30"/>
          <w:szCs w:val="30"/>
          <w:lang w:eastAsia="ru-RU"/>
        </w:rPr>
        <w:t>»;</w:t>
      </w:r>
      <w:r w:rsidRPr="00613C09">
        <w:rPr>
          <w:rFonts w:ascii="Times New Roman" w:eastAsia="Times New Roman" w:hAnsi="Times New Roman" w:cs="Times New Roman"/>
          <w:sz w:val="30"/>
          <w:szCs w:val="30"/>
          <w:lang w:val="be-BY" w:eastAsia="ru-RU"/>
        </w:rPr>
        <w:t xml:space="preserve"> </w:t>
      </w:r>
    </w:p>
    <w:p w14:paraId="04155BA7" w14:textId="77777777" w:rsidR="000010E6" w:rsidRPr="00613C09" w:rsidRDefault="000010E6" w:rsidP="000010E6">
      <w:pPr>
        <w:spacing w:after="0" w:line="240" w:lineRule="auto"/>
        <w:ind w:firstLine="709"/>
        <w:contextualSpacing/>
        <w:jc w:val="both"/>
        <w:rPr>
          <w:rFonts w:ascii="Times New Roman" w:eastAsia="Times New Roman" w:hAnsi="Times New Roman" w:cs="Times New Roman"/>
          <w:spacing w:val="-6"/>
          <w:sz w:val="30"/>
          <w:szCs w:val="30"/>
          <w:lang w:val="be-BY" w:eastAsia="ru-RU"/>
        </w:rPr>
      </w:pPr>
      <w:r w:rsidRPr="00613C09">
        <w:rPr>
          <w:rFonts w:ascii="Times New Roman" w:eastAsia="Times New Roman" w:hAnsi="Times New Roman" w:cs="Times New Roman"/>
          <w:spacing w:val="-6"/>
          <w:sz w:val="30"/>
          <w:szCs w:val="30"/>
          <w:lang w:val="be-BY" w:eastAsia="ru-RU"/>
        </w:rPr>
        <w:t>1-15</w:t>
      </w:r>
      <w:r w:rsidRPr="00613C09">
        <w:rPr>
          <w:rFonts w:ascii="Times New Roman" w:eastAsia="Times New Roman" w:hAnsi="Times New Roman" w:cs="Times New Roman"/>
          <w:spacing w:val="-6"/>
          <w:sz w:val="30"/>
          <w:szCs w:val="30"/>
          <w:lang w:eastAsia="ru-RU"/>
        </w:rPr>
        <w:t> </w:t>
      </w:r>
      <w:r w:rsidRPr="00613C09">
        <w:rPr>
          <w:rFonts w:ascii="Times New Roman" w:eastAsia="Times New Roman" w:hAnsi="Times New Roman" w:cs="Times New Roman"/>
          <w:spacing w:val="-6"/>
          <w:sz w:val="30"/>
          <w:szCs w:val="30"/>
          <w:lang w:val="be-BY" w:eastAsia="ru-RU"/>
        </w:rPr>
        <w:t>01</w:t>
      </w:r>
      <w:r w:rsidRPr="00613C09">
        <w:rPr>
          <w:rFonts w:ascii="Times New Roman" w:eastAsia="Times New Roman" w:hAnsi="Times New Roman" w:cs="Times New Roman"/>
          <w:spacing w:val="-6"/>
          <w:sz w:val="30"/>
          <w:szCs w:val="30"/>
          <w:lang w:eastAsia="ru-RU"/>
        </w:rPr>
        <w:t> </w:t>
      </w:r>
      <w:r w:rsidRPr="00613C09">
        <w:rPr>
          <w:rFonts w:ascii="Times New Roman" w:eastAsia="Times New Roman" w:hAnsi="Times New Roman" w:cs="Times New Roman"/>
          <w:spacing w:val="-6"/>
          <w:sz w:val="30"/>
          <w:szCs w:val="30"/>
          <w:lang w:val="be-BY" w:eastAsia="ru-RU"/>
        </w:rPr>
        <w:t>02-02</w:t>
      </w:r>
      <w:r w:rsidRPr="00613C09">
        <w:rPr>
          <w:rFonts w:ascii="Times New Roman" w:eastAsia="Times New Roman" w:hAnsi="Times New Roman" w:cs="Times New Roman"/>
          <w:spacing w:val="-6"/>
          <w:sz w:val="30"/>
          <w:szCs w:val="30"/>
          <w:lang w:eastAsia="ru-RU"/>
        </w:rPr>
        <w:t> «</w:t>
      </w:r>
      <w:r w:rsidRPr="00613C09">
        <w:rPr>
          <w:rFonts w:ascii="Times New Roman" w:eastAsia="Times New Roman" w:hAnsi="Times New Roman" w:cs="Times New Roman"/>
          <w:spacing w:val="-6"/>
          <w:sz w:val="30"/>
          <w:szCs w:val="30"/>
          <w:lang w:val="be-BY" w:eastAsia="ru-RU"/>
        </w:rPr>
        <w:t>Монументально-декоративное искусство (реставрация)</w:t>
      </w:r>
      <w:r w:rsidRPr="00613C09">
        <w:rPr>
          <w:rFonts w:ascii="Times New Roman" w:eastAsia="Times New Roman" w:hAnsi="Times New Roman" w:cs="Times New Roman"/>
          <w:spacing w:val="-6"/>
          <w:sz w:val="30"/>
          <w:szCs w:val="30"/>
          <w:lang w:eastAsia="ru-RU"/>
        </w:rPr>
        <w:t>»</w:t>
      </w:r>
      <w:r w:rsidRPr="00613C09">
        <w:rPr>
          <w:rFonts w:ascii="Times New Roman" w:eastAsia="Times New Roman" w:hAnsi="Times New Roman" w:cs="Times New Roman"/>
          <w:spacing w:val="-6"/>
          <w:sz w:val="30"/>
          <w:szCs w:val="30"/>
          <w:lang w:val="be-BY" w:eastAsia="ru-RU"/>
        </w:rPr>
        <w:t>.</w:t>
      </w:r>
    </w:p>
    <w:p w14:paraId="4269D50F" w14:textId="77777777" w:rsidR="000010E6" w:rsidRPr="00613C09" w:rsidRDefault="000010E6" w:rsidP="000010E6">
      <w:pPr>
        <w:spacing w:after="0" w:line="240" w:lineRule="auto"/>
        <w:ind w:firstLine="709"/>
        <w:contextualSpacing/>
        <w:jc w:val="both"/>
        <w:rPr>
          <w:rFonts w:ascii="Times New Roman" w:eastAsia="Times New Roman" w:hAnsi="Times New Roman" w:cs="Times New Roman"/>
          <w:spacing w:val="-4"/>
          <w:sz w:val="30"/>
          <w:szCs w:val="30"/>
          <w:lang w:val="be-BY" w:eastAsia="ru-RU"/>
        </w:rPr>
      </w:pPr>
      <w:r w:rsidRPr="00613C09">
        <w:rPr>
          <w:rFonts w:ascii="Times New Roman" w:eastAsia="Times New Roman" w:hAnsi="Times New Roman" w:cs="Times New Roman"/>
          <w:spacing w:val="-4"/>
          <w:sz w:val="30"/>
          <w:szCs w:val="30"/>
          <w:lang w:val="be-BY" w:eastAsia="ru-RU"/>
        </w:rPr>
        <w:t>Направление специальности 1-15</w:t>
      </w:r>
      <w:r w:rsidRPr="00613C09">
        <w:rPr>
          <w:rFonts w:ascii="Times New Roman" w:eastAsia="Times New Roman" w:hAnsi="Times New Roman" w:cs="Times New Roman"/>
          <w:spacing w:val="-4"/>
          <w:sz w:val="30"/>
          <w:szCs w:val="30"/>
          <w:lang w:eastAsia="ru-RU"/>
        </w:rPr>
        <w:t> </w:t>
      </w:r>
      <w:r w:rsidRPr="00613C09">
        <w:rPr>
          <w:rFonts w:ascii="Times New Roman" w:eastAsia="Times New Roman" w:hAnsi="Times New Roman" w:cs="Times New Roman"/>
          <w:spacing w:val="-4"/>
          <w:sz w:val="30"/>
          <w:szCs w:val="30"/>
          <w:lang w:val="be-BY" w:eastAsia="ru-RU"/>
        </w:rPr>
        <w:t>01</w:t>
      </w:r>
      <w:r w:rsidRPr="00613C09">
        <w:rPr>
          <w:rFonts w:ascii="Times New Roman" w:eastAsia="Times New Roman" w:hAnsi="Times New Roman" w:cs="Times New Roman"/>
          <w:spacing w:val="-4"/>
          <w:sz w:val="30"/>
          <w:szCs w:val="30"/>
          <w:lang w:eastAsia="ru-RU"/>
        </w:rPr>
        <w:t> </w:t>
      </w:r>
      <w:r w:rsidRPr="00613C09">
        <w:rPr>
          <w:rFonts w:ascii="Times New Roman" w:eastAsia="Times New Roman" w:hAnsi="Times New Roman" w:cs="Times New Roman"/>
          <w:spacing w:val="-4"/>
          <w:sz w:val="30"/>
          <w:szCs w:val="30"/>
          <w:lang w:val="be-BY" w:eastAsia="ru-RU"/>
        </w:rPr>
        <w:t>02-01 «Монументально-декоративное искусство (роспись)» обеспечивает получение квалификации «Художник монументально-декоративного искусства. Преподаватель».</w:t>
      </w:r>
    </w:p>
    <w:p w14:paraId="711F6D8C" w14:textId="77777777" w:rsidR="000010E6" w:rsidRPr="00613C09" w:rsidRDefault="000010E6" w:rsidP="000010E6">
      <w:pPr>
        <w:spacing w:after="0" w:line="240" w:lineRule="auto"/>
        <w:ind w:firstLine="709"/>
        <w:contextualSpacing/>
        <w:jc w:val="both"/>
        <w:rPr>
          <w:rFonts w:ascii="Times New Roman" w:eastAsia="Times New Roman" w:hAnsi="Times New Roman" w:cs="Times New Roman"/>
          <w:spacing w:val="-4"/>
          <w:sz w:val="30"/>
          <w:szCs w:val="30"/>
          <w:lang w:eastAsia="ru-RU"/>
        </w:rPr>
      </w:pPr>
      <w:r w:rsidRPr="00613C09">
        <w:rPr>
          <w:rFonts w:ascii="Times New Roman" w:eastAsia="Times New Roman" w:hAnsi="Times New Roman" w:cs="Times New Roman"/>
          <w:spacing w:val="-4"/>
          <w:sz w:val="30"/>
          <w:szCs w:val="30"/>
          <w:lang w:val="be-BY" w:eastAsia="ru-RU"/>
        </w:rPr>
        <w:t>Направление специальности 1-15 01 02-02 «Монументально-декоративное искусство (реставрация)» обеспечивает получение квалификации «Художник-реставратор».</w:t>
      </w:r>
    </w:p>
    <w:p w14:paraId="5DBA908A" w14:textId="77777777" w:rsidR="000010E6" w:rsidRPr="000010E6" w:rsidRDefault="000010E6" w:rsidP="000010E6">
      <w:pPr>
        <w:spacing w:after="0" w:line="240" w:lineRule="auto"/>
        <w:ind w:firstLine="709"/>
        <w:jc w:val="both"/>
        <w:rPr>
          <w:rFonts w:ascii="Times New Roman" w:eastAsia="Times New Roman" w:hAnsi="Times New Roman" w:cs="Times New Roman"/>
          <w:spacing w:val="-4"/>
          <w:sz w:val="30"/>
          <w:szCs w:val="30"/>
          <w:lang w:eastAsia="be-BY"/>
        </w:rPr>
      </w:pPr>
      <w:r w:rsidRPr="00613C09">
        <w:rPr>
          <w:rFonts w:ascii="Times New Roman" w:eastAsia="Times New Roman" w:hAnsi="Times New Roman" w:cs="Times New Roman"/>
          <w:bCs/>
          <w:spacing w:val="-4"/>
          <w:sz w:val="30"/>
          <w:szCs w:val="30"/>
          <w:lang w:eastAsia="x-none"/>
        </w:rPr>
        <w:t>5. </w:t>
      </w:r>
      <w:r w:rsidRPr="00613C09">
        <w:rPr>
          <w:rFonts w:ascii="Times New Roman" w:eastAsia="Times New Roman" w:hAnsi="Times New Roman" w:cs="Times New Roman"/>
          <w:bCs/>
          <w:spacing w:val="-4"/>
          <w:sz w:val="30"/>
          <w:szCs w:val="30"/>
          <w:lang w:val="x-none" w:eastAsia="x-none"/>
        </w:rPr>
        <w:t xml:space="preserve">Специальность </w:t>
      </w:r>
      <w:r w:rsidRPr="00613C09">
        <w:rPr>
          <w:rFonts w:ascii="Times New Roman" w:eastAsia="Times New Roman" w:hAnsi="Times New Roman" w:cs="Times New Roman"/>
          <w:spacing w:val="-4"/>
          <w:sz w:val="30"/>
          <w:szCs w:val="30"/>
          <w:lang w:val="be-BY" w:eastAsia="x-none"/>
        </w:rPr>
        <w:t xml:space="preserve">1-15 01 02 </w:t>
      </w:r>
      <w:r w:rsidRPr="00613C09">
        <w:rPr>
          <w:rFonts w:ascii="Times New Roman" w:eastAsia="Times New Roman" w:hAnsi="Times New Roman" w:cs="Times New Roman"/>
          <w:spacing w:val="-4"/>
          <w:sz w:val="30"/>
          <w:szCs w:val="30"/>
          <w:lang w:val="x-none" w:eastAsia="x-none"/>
        </w:rPr>
        <w:t>«</w:t>
      </w:r>
      <w:r w:rsidRPr="00613C09">
        <w:rPr>
          <w:rFonts w:ascii="Times New Roman" w:eastAsia="Times New Roman" w:hAnsi="Times New Roman" w:cs="Times New Roman"/>
          <w:spacing w:val="-4"/>
          <w:sz w:val="30"/>
          <w:szCs w:val="30"/>
          <w:lang w:val="be-BY" w:eastAsia="x-none"/>
        </w:rPr>
        <w:t>Монументально-декоративное искусство (по направлениям)</w:t>
      </w:r>
      <w:r w:rsidRPr="00613C09">
        <w:rPr>
          <w:rFonts w:ascii="Times New Roman" w:eastAsia="Times New Roman" w:hAnsi="Times New Roman" w:cs="Times New Roman"/>
          <w:spacing w:val="-4"/>
          <w:sz w:val="30"/>
          <w:szCs w:val="30"/>
          <w:lang w:val="x-none" w:eastAsia="x-none"/>
        </w:rPr>
        <w:t>»</w:t>
      </w:r>
      <w:r w:rsidRPr="00613C09">
        <w:rPr>
          <w:rFonts w:ascii="Times New Roman" w:eastAsia="Times New Roman" w:hAnsi="Times New Roman" w:cs="Times New Roman"/>
          <w:bCs/>
          <w:spacing w:val="-4"/>
          <w:sz w:val="30"/>
          <w:szCs w:val="30"/>
          <w:lang w:val="x-none" w:eastAsia="x-none"/>
        </w:rPr>
        <w:t xml:space="preserve"> </w:t>
      </w:r>
      <w:r w:rsidRPr="00613C09">
        <w:rPr>
          <w:rFonts w:ascii="Times New Roman" w:eastAsia="Times New Roman" w:hAnsi="Times New Roman" w:cs="Times New Roman"/>
          <w:bCs/>
          <w:spacing w:val="-4"/>
          <w:sz w:val="30"/>
          <w:szCs w:val="30"/>
          <w:lang w:eastAsia="x-none"/>
        </w:rPr>
        <w:t>относится к</w:t>
      </w:r>
      <w:r w:rsidRPr="000010E6">
        <w:rPr>
          <w:rFonts w:ascii="Times New Roman" w:eastAsia="Times New Roman" w:hAnsi="Times New Roman" w:cs="Times New Roman"/>
          <w:bCs/>
          <w:spacing w:val="-4"/>
          <w:sz w:val="30"/>
          <w:szCs w:val="30"/>
          <w:lang w:eastAsia="x-none"/>
        </w:rPr>
        <w:t xml:space="preserve"> уровню 6 </w:t>
      </w:r>
      <w:r w:rsidRPr="000010E6">
        <w:rPr>
          <w:rFonts w:ascii="Times New Roman" w:eastAsia="Times New Roman" w:hAnsi="Times New Roman" w:cs="Times New Roman"/>
          <w:spacing w:val="-4"/>
          <w:sz w:val="30"/>
          <w:szCs w:val="30"/>
          <w:lang w:val="x-none" w:eastAsia="be-BY"/>
        </w:rPr>
        <w:t>Национальн</w:t>
      </w:r>
      <w:r w:rsidRPr="000010E6">
        <w:rPr>
          <w:rFonts w:ascii="Times New Roman" w:eastAsia="Times New Roman" w:hAnsi="Times New Roman" w:cs="Times New Roman"/>
          <w:spacing w:val="-4"/>
          <w:sz w:val="30"/>
          <w:szCs w:val="30"/>
          <w:lang w:eastAsia="be-BY"/>
        </w:rPr>
        <w:t>ой</w:t>
      </w:r>
      <w:r w:rsidRPr="000010E6">
        <w:rPr>
          <w:rFonts w:ascii="Times New Roman" w:eastAsia="Times New Roman" w:hAnsi="Times New Roman" w:cs="Times New Roman"/>
          <w:spacing w:val="-4"/>
          <w:sz w:val="30"/>
          <w:szCs w:val="30"/>
          <w:lang w:val="x-none" w:eastAsia="be-BY"/>
        </w:rPr>
        <w:t xml:space="preserve"> рамк</w:t>
      </w:r>
      <w:r w:rsidRPr="000010E6">
        <w:rPr>
          <w:rFonts w:ascii="Times New Roman" w:eastAsia="Times New Roman" w:hAnsi="Times New Roman" w:cs="Times New Roman"/>
          <w:spacing w:val="-4"/>
          <w:sz w:val="30"/>
          <w:szCs w:val="30"/>
          <w:lang w:eastAsia="be-BY"/>
        </w:rPr>
        <w:t>и</w:t>
      </w:r>
      <w:r w:rsidRPr="000010E6">
        <w:rPr>
          <w:rFonts w:ascii="Times New Roman" w:eastAsia="Times New Roman" w:hAnsi="Times New Roman" w:cs="Times New Roman"/>
          <w:spacing w:val="-4"/>
          <w:sz w:val="30"/>
          <w:szCs w:val="30"/>
          <w:lang w:val="x-none" w:eastAsia="be-BY"/>
        </w:rPr>
        <w:t xml:space="preserve"> квалификаций высшего образования Республики Беларусь</w:t>
      </w:r>
      <w:r w:rsidRPr="000010E6">
        <w:rPr>
          <w:rFonts w:ascii="Times New Roman" w:eastAsia="Times New Roman" w:hAnsi="Times New Roman" w:cs="Times New Roman"/>
          <w:spacing w:val="-4"/>
          <w:sz w:val="30"/>
          <w:szCs w:val="30"/>
          <w:lang w:eastAsia="be-BY"/>
        </w:rPr>
        <w:t>.</w:t>
      </w:r>
    </w:p>
    <w:p w14:paraId="5947E190" w14:textId="77777777" w:rsidR="000010E6" w:rsidRPr="000010E6" w:rsidRDefault="000010E6" w:rsidP="000010E6">
      <w:pPr>
        <w:spacing w:after="0" w:line="240" w:lineRule="auto"/>
        <w:jc w:val="center"/>
        <w:rPr>
          <w:rFonts w:ascii="Times New Roman" w:eastAsia="Times New Roman" w:hAnsi="Times New Roman" w:cs="Times New Roman"/>
          <w:spacing w:val="-4"/>
          <w:sz w:val="30"/>
          <w:szCs w:val="30"/>
          <w:lang w:val="x-none" w:eastAsia="x-none"/>
        </w:rPr>
      </w:pPr>
    </w:p>
    <w:p w14:paraId="35A52C93" w14:textId="77777777" w:rsidR="000010E6" w:rsidRPr="000010E6" w:rsidRDefault="000010E6" w:rsidP="000010E6">
      <w:pPr>
        <w:spacing w:after="0" w:line="240" w:lineRule="auto"/>
        <w:jc w:val="center"/>
        <w:rPr>
          <w:rFonts w:ascii="Times New Roman" w:eastAsia="Times New Roman" w:hAnsi="Times New Roman" w:cs="Times New Roman"/>
          <w:bCs/>
          <w:sz w:val="30"/>
          <w:szCs w:val="30"/>
          <w:lang w:val="x-none" w:eastAsia="x-none"/>
        </w:rPr>
      </w:pPr>
      <w:r w:rsidRPr="000010E6">
        <w:rPr>
          <w:rFonts w:ascii="Times New Roman" w:eastAsia="Times New Roman" w:hAnsi="Times New Roman" w:cs="Times New Roman"/>
          <w:b/>
          <w:bCs/>
          <w:sz w:val="30"/>
          <w:szCs w:val="30"/>
          <w:lang w:val="x-none" w:eastAsia="x-none"/>
        </w:rPr>
        <w:t>ГЛАВА 2</w:t>
      </w:r>
      <w:r w:rsidRPr="000010E6">
        <w:rPr>
          <w:rFonts w:ascii="Times New Roman" w:eastAsia="Times New Roman" w:hAnsi="Times New Roman" w:cs="Times New Roman"/>
          <w:bCs/>
          <w:sz w:val="30"/>
          <w:szCs w:val="30"/>
          <w:lang w:val="x-none" w:eastAsia="x-none"/>
        </w:rPr>
        <w:t xml:space="preserve"> </w:t>
      </w:r>
    </w:p>
    <w:p w14:paraId="1CABE663" w14:textId="77777777" w:rsidR="000010E6" w:rsidRPr="000010E6" w:rsidRDefault="000010E6" w:rsidP="000010E6">
      <w:pPr>
        <w:spacing w:after="0" w:line="240" w:lineRule="auto"/>
        <w:jc w:val="center"/>
        <w:rPr>
          <w:rFonts w:ascii="Times New Roman" w:eastAsia="Times New Roman" w:hAnsi="Times New Roman" w:cs="Times New Roman"/>
          <w:b/>
          <w:spacing w:val="-16"/>
          <w:sz w:val="30"/>
          <w:szCs w:val="30"/>
          <w:lang w:eastAsia="x-none"/>
        </w:rPr>
      </w:pPr>
      <w:r w:rsidRPr="000010E6">
        <w:rPr>
          <w:rFonts w:ascii="Times New Roman" w:eastAsia="Times New Roman" w:hAnsi="Times New Roman" w:cs="Times New Roman"/>
          <w:b/>
          <w:spacing w:val="-16"/>
          <w:sz w:val="30"/>
          <w:szCs w:val="30"/>
          <w:lang w:val="x-none" w:eastAsia="x-none"/>
        </w:rPr>
        <w:t xml:space="preserve">ТРЕБОВАНИЯ К УРОВНЮ </w:t>
      </w:r>
      <w:r w:rsidRPr="000010E6">
        <w:rPr>
          <w:rFonts w:ascii="Times New Roman" w:eastAsia="Times New Roman" w:hAnsi="Times New Roman" w:cs="Times New Roman"/>
          <w:b/>
          <w:sz w:val="30"/>
          <w:szCs w:val="30"/>
          <w:lang w:eastAsia="x-none"/>
        </w:rPr>
        <w:t>ОСНОВНОГО</w:t>
      </w:r>
      <w:r w:rsidRPr="000010E6">
        <w:rPr>
          <w:rFonts w:ascii="Times New Roman" w:eastAsia="Times New Roman" w:hAnsi="Times New Roman" w:cs="Times New Roman"/>
          <w:b/>
          <w:spacing w:val="-16"/>
          <w:sz w:val="30"/>
          <w:szCs w:val="30"/>
          <w:lang w:val="x-none" w:eastAsia="x-none"/>
        </w:rPr>
        <w:t xml:space="preserve"> ОБРАЗОВАНИЯ ЛИЦ, ПОСТУПАЮЩИХ ДЛЯ ПОЛУЧЕНИЯ ВЫСШЕГО ОБРАЗОВАНИЯ </w:t>
      </w:r>
    </w:p>
    <w:p w14:paraId="2B220810" w14:textId="77777777" w:rsidR="00920DBA" w:rsidRDefault="000010E6" w:rsidP="000010E6">
      <w:pPr>
        <w:spacing w:after="0" w:line="240" w:lineRule="auto"/>
        <w:jc w:val="center"/>
        <w:rPr>
          <w:rFonts w:ascii="Times New Roman" w:eastAsia="Times New Roman" w:hAnsi="Times New Roman" w:cs="Times New Roman"/>
          <w:b/>
          <w:spacing w:val="-16"/>
          <w:sz w:val="30"/>
          <w:szCs w:val="30"/>
          <w:lang w:val="x-none" w:eastAsia="x-none"/>
        </w:rPr>
      </w:pPr>
      <w:r w:rsidRPr="000010E6">
        <w:rPr>
          <w:rFonts w:ascii="Times New Roman" w:eastAsia="Times New Roman" w:hAnsi="Times New Roman" w:cs="Times New Roman"/>
          <w:b/>
          <w:spacing w:val="-16"/>
          <w:sz w:val="30"/>
          <w:szCs w:val="30"/>
          <w:lang w:val="en-US" w:eastAsia="x-none"/>
        </w:rPr>
        <w:t>I</w:t>
      </w:r>
      <w:r w:rsidRPr="000010E6">
        <w:rPr>
          <w:rFonts w:ascii="Times New Roman" w:eastAsia="Times New Roman" w:hAnsi="Times New Roman" w:cs="Times New Roman"/>
          <w:b/>
          <w:spacing w:val="-16"/>
          <w:sz w:val="30"/>
          <w:szCs w:val="30"/>
          <w:lang w:val="x-none" w:eastAsia="x-none"/>
        </w:rPr>
        <w:t xml:space="preserve"> СТУПЕНИ</w:t>
      </w:r>
      <w:r w:rsidRPr="000010E6">
        <w:rPr>
          <w:rFonts w:ascii="Times New Roman" w:eastAsia="Times New Roman" w:hAnsi="Times New Roman" w:cs="Times New Roman"/>
          <w:b/>
          <w:spacing w:val="-16"/>
          <w:sz w:val="30"/>
          <w:szCs w:val="30"/>
          <w:lang w:eastAsia="x-none"/>
        </w:rPr>
        <w:t xml:space="preserve">, </w:t>
      </w:r>
      <w:r w:rsidRPr="000010E6">
        <w:rPr>
          <w:rFonts w:ascii="Times New Roman" w:eastAsia="Times New Roman" w:hAnsi="Times New Roman" w:cs="Times New Roman"/>
          <w:b/>
          <w:spacing w:val="-16"/>
          <w:sz w:val="30"/>
          <w:szCs w:val="30"/>
          <w:lang w:val="x-none" w:eastAsia="x-none"/>
        </w:rPr>
        <w:t xml:space="preserve">ФОРМАМ </w:t>
      </w:r>
      <w:r w:rsidRPr="000010E6">
        <w:rPr>
          <w:rFonts w:ascii="Times New Roman" w:eastAsia="Times New Roman" w:hAnsi="Times New Roman" w:cs="Times New Roman"/>
          <w:b/>
          <w:spacing w:val="-16"/>
          <w:sz w:val="30"/>
          <w:szCs w:val="30"/>
          <w:lang w:eastAsia="x-none"/>
        </w:rPr>
        <w:t xml:space="preserve">И СРОКАМ </w:t>
      </w:r>
      <w:r w:rsidRPr="000010E6">
        <w:rPr>
          <w:rFonts w:ascii="Times New Roman" w:eastAsia="Times New Roman" w:hAnsi="Times New Roman" w:cs="Times New Roman"/>
          <w:b/>
          <w:spacing w:val="-16"/>
          <w:sz w:val="30"/>
          <w:szCs w:val="30"/>
          <w:lang w:val="x-none" w:eastAsia="x-none"/>
        </w:rPr>
        <w:t xml:space="preserve">ПОЛУЧЕНИЯ </w:t>
      </w:r>
    </w:p>
    <w:p w14:paraId="09B2156C" w14:textId="3A88BF5C" w:rsidR="000010E6" w:rsidRPr="000010E6" w:rsidRDefault="000010E6" w:rsidP="000010E6">
      <w:pPr>
        <w:spacing w:after="0" w:line="240" w:lineRule="auto"/>
        <w:jc w:val="center"/>
        <w:rPr>
          <w:rFonts w:ascii="Times New Roman" w:eastAsia="Times New Roman" w:hAnsi="Times New Roman" w:cs="Times New Roman"/>
          <w:b/>
          <w:spacing w:val="-16"/>
          <w:sz w:val="30"/>
          <w:szCs w:val="30"/>
          <w:lang w:val="x-none" w:eastAsia="x-none"/>
        </w:rPr>
      </w:pPr>
      <w:r w:rsidRPr="000010E6">
        <w:rPr>
          <w:rFonts w:ascii="Times New Roman" w:eastAsia="Times New Roman" w:hAnsi="Times New Roman" w:cs="Times New Roman"/>
          <w:b/>
          <w:spacing w:val="-16"/>
          <w:sz w:val="30"/>
          <w:szCs w:val="30"/>
          <w:lang w:val="x-none" w:eastAsia="x-none"/>
        </w:rPr>
        <w:t xml:space="preserve">ВЫСШЕГО ОБРАЗОВАНИЯ </w:t>
      </w:r>
      <w:r w:rsidRPr="000010E6">
        <w:rPr>
          <w:rFonts w:ascii="Times New Roman" w:eastAsia="Times New Roman" w:hAnsi="Times New Roman" w:cs="Times New Roman"/>
          <w:b/>
          <w:spacing w:val="-16"/>
          <w:sz w:val="30"/>
          <w:szCs w:val="30"/>
          <w:lang w:val="en-US" w:eastAsia="x-none"/>
        </w:rPr>
        <w:t>I</w:t>
      </w:r>
      <w:r w:rsidRPr="000010E6">
        <w:rPr>
          <w:rFonts w:ascii="Times New Roman" w:eastAsia="Times New Roman" w:hAnsi="Times New Roman" w:cs="Times New Roman"/>
          <w:b/>
          <w:spacing w:val="-16"/>
          <w:sz w:val="30"/>
          <w:szCs w:val="30"/>
          <w:lang w:val="x-none" w:eastAsia="x-none"/>
        </w:rPr>
        <w:t xml:space="preserve"> СТУПЕНИ</w:t>
      </w:r>
    </w:p>
    <w:p w14:paraId="0FEC7F38" w14:textId="77777777" w:rsidR="000010E6" w:rsidRPr="000010E6" w:rsidRDefault="000010E6" w:rsidP="000010E6">
      <w:pPr>
        <w:spacing w:after="0" w:line="240" w:lineRule="auto"/>
        <w:jc w:val="both"/>
        <w:rPr>
          <w:rFonts w:ascii="Times New Roman" w:eastAsia="Times New Roman" w:hAnsi="Times New Roman" w:cs="Times New Roman"/>
          <w:bCs/>
          <w:sz w:val="30"/>
          <w:szCs w:val="30"/>
          <w:lang w:eastAsia="x-none"/>
        </w:rPr>
      </w:pPr>
    </w:p>
    <w:p w14:paraId="7ED9368C" w14:textId="77777777" w:rsidR="000010E6" w:rsidRPr="00920DBA" w:rsidRDefault="000010E6" w:rsidP="000010E6">
      <w:pPr>
        <w:autoSpaceDE w:val="0"/>
        <w:autoSpaceDN w:val="0"/>
        <w:adjustRightInd w:val="0"/>
        <w:spacing w:after="0" w:line="240" w:lineRule="auto"/>
        <w:ind w:firstLine="709"/>
        <w:jc w:val="both"/>
        <w:rPr>
          <w:rFonts w:ascii="Times New Roman" w:eastAsia="Times New Roman" w:hAnsi="Times New Roman" w:cs="Times New Roman"/>
          <w:spacing w:val="-8"/>
          <w:sz w:val="30"/>
          <w:szCs w:val="30"/>
          <w:lang w:eastAsia="ru-RU"/>
        </w:rPr>
      </w:pPr>
      <w:r w:rsidRPr="00920DBA">
        <w:rPr>
          <w:rFonts w:ascii="Times New Roman" w:eastAsia="Times New Roman" w:hAnsi="Times New Roman" w:cs="Times New Roman"/>
          <w:spacing w:val="-8"/>
          <w:sz w:val="30"/>
          <w:szCs w:val="30"/>
          <w:lang w:eastAsia="ru-RU"/>
        </w:rPr>
        <w:t>6. На все формы получения высшего образования могут поступать лица, которые имеют общее среднее образование или профессионально-техническое образование с общим средним образованием либо среднее специальное образование, подтвержденное соответствующим документом об образовании.</w:t>
      </w:r>
    </w:p>
    <w:p w14:paraId="6E0E8354" w14:textId="77777777" w:rsidR="000010E6" w:rsidRPr="00613C09" w:rsidRDefault="000010E6" w:rsidP="000010E6">
      <w:pPr>
        <w:autoSpaceDE w:val="0"/>
        <w:autoSpaceDN w:val="0"/>
        <w:adjustRightInd w:val="0"/>
        <w:spacing w:after="0" w:line="240" w:lineRule="auto"/>
        <w:ind w:firstLine="709"/>
        <w:jc w:val="both"/>
        <w:rPr>
          <w:rFonts w:ascii="Times New Roman" w:eastAsia="Times New Roman" w:hAnsi="Times New Roman" w:cs="Times New Roman"/>
          <w:b/>
          <w:bCs/>
          <w:spacing w:val="-4"/>
          <w:sz w:val="30"/>
          <w:szCs w:val="30"/>
          <w:lang w:eastAsia="ru-RU"/>
        </w:rPr>
      </w:pPr>
      <w:r w:rsidRPr="00613C09">
        <w:rPr>
          <w:rFonts w:ascii="Times New Roman" w:eastAsia="Times New Roman" w:hAnsi="Times New Roman" w:cs="Times New Roman"/>
          <w:spacing w:val="-4"/>
          <w:sz w:val="30"/>
          <w:szCs w:val="30"/>
          <w:lang w:eastAsia="ru-RU"/>
        </w:rPr>
        <w:t xml:space="preserve">Прием лиц для получения высшего образования </w:t>
      </w:r>
      <w:r w:rsidRPr="00613C09">
        <w:rPr>
          <w:rFonts w:ascii="Times New Roman" w:eastAsia="Times New Roman" w:hAnsi="Times New Roman" w:cs="Times New Roman"/>
          <w:spacing w:val="-4"/>
          <w:sz w:val="30"/>
          <w:szCs w:val="30"/>
          <w:lang w:val="en-US" w:eastAsia="ru-RU"/>
        </w:rPr>
        <w:t>I</w:t>
      </w:r>
      <w:r w:rsidRPr="00613C09">
        <w:rPr>
          <w:rFonts w:ascii="Times New Roman" w:eastAsia="Times New Roman" w:hAnsi="Times New Roman" w:cs="Times New Roman"/>
          <w:spacing w:val="-4"/>
          <w:sz w:val="30"/>
          <w:szCs w:val="30"/>
          <w:lang w:eastAsia="ru-RU"/>
        </w:rPr>
        <w:t xml:space="preserve"> ступени</w:t>
      </w:r>
      <w:r w:rsidRPr="00613C09">
        <w:rPr>
          <w:rFonts w:ascii="Times New Roman" w:eastAsia="Times New Roman" w:hAnsi="Times New Roman" w:cs="Times New Roman"/>
          <w:bCs/>
          <w:spacing w:val="-4"/>
          <w:sz w:val="30"/>
          <w:szCs w:val="30"/>
          <w:lang w:eastAsia="ru-RU"/>
        </w:rPr>
        <w:t xml:space="preserve"> осуществляется на основании пункта 9 статьи 57 Кодекса Республики Беларусь об образовании.</w:t>
      </w:r>
    </w:p>
    <w:p w14:paraId="3DD13210" w14:textId="77777777" w:rsidR="000010E6" w:rsidRPr="00613C09" w:rsidRDefault="000010E6" w:rsidP="000010E6">
      <w:pPr>
        <w:spacing w:after="0" w:line="240" w:lineRule="auto"/>
        <w:ind w:firstLine="709"/>
        <w:jc w:val="both"/>
        <w:rPr>
          <w:rFonts w:ascii="Times New Roman" w:eastAsia="Times New Roman" w:hAnsi="Times New Roman" w:cs="Times New Roman"/>
          <w:spacing w:val="-4"/>
          <w:sz w:val="30"/>
          <w:szCs w:val="30"/>
          <w:lang w:eastAsia="x-none"/>
        </w:rPr>
      </w:pPr>
      <w:r w:rsidRPr="00613C09">
        <w:rPr>
          <w:rFonts w:ascii="Times New Roman" w:eastAsia="Times New Roman" w:hAnsi="Times New Roman" w:cs="Times New Roman"/>
          <w:spacing w:val="-4"/>
          <w:sz w:val="30"/>
          <w:szCs w:val="30"/>
          <w:lang w:eastAsia="x-none"/>
        </w:rPr>
        <w:t>7. </w:t>
      </w:r>
      <w:r w:rsidRPr="00613C09">
        <w:rPr>
          <w:rFonts w:ascii="Times New Roman" w:eastAsia="Times New Roman" w:hAnsi="Times New Roman" w:cs="Times New Roman"/>
          <w:spacing w:val="-4"/>
          <w:sz w:val="30"/>
          <w:szCs w:val="30"/>
          <w:lang w:val="x-none" w:eastAsia="x-none"/>
        </w:rPr>
        <w:t xml:space="preserve">Обучение по специальности предусматривает </w:t>
      </w:r>
      <w:r w:rsidRPr="00613C09">
        <w:rPr>
          <w:rFonts w:ascii="Times New Roman" w:eastAsia="Times New Roman" w:hAnsi="Times New Roman" w:cs="Times New Roman"/>
          <w:spacing w:val="-4"/>
          <w:sz w:val="30"/>
          <w:szCs w:val="30"/>
          <w:lang w:eastAsia="x-none"/>
        </w:rPr>
        <w:t xml:space="preserve">очную (дневную) </w:t>
      </w:r>
      <w:r w:rsidRPr="00613C09">
        <w:rPr>
          <w:rFonts w:ascii="Times New Roman" w:eastAsia="Times New Roman" w:hAnsi="Times New Roman" w:cs="Times New Roman"/>
          <w:spacing w:val="-4"/>
          <w:sz w:val="30"/>
          <w:szCs w:val="30"/>
          <w:lang w:val="x-none" w:eastAsia="x-none"/>
        </w:rPr>
        <w:t>форм</w:t>
      </w:r>
      <w:r w:rsidRPr="00613C09">
        <w:rPr>
          <w:rFonts w:ascii="Times New Roman" w:eastAsia="Times New Roman" w:hAnsi="Times New Roman" w:cs="Times New Roman"/>
          <w:spacing w:val="-4"/>
          <w:sz w:val="30"/>
          <w:szCs w:val="30"/>
          <w:lang w:eastAsia="x-none"/>
        </w:rPr>
        <w:t xml:space="preserve">у </w:t>
      </w:r>
      <w:r w:rsidRPr="00613C09">
        <w:rPr>
          <w:rFonts w:ascii="Times New Roman" w:eastAsia="Times New Roman" w:hAnsi="Times New Roman" w:cs="Times New Roman"/>
          <w:spacing w:val="-4"/>
          <w:sz w:val="30"/>
          <w:szCs w:val="30"/>
          <w:lang w:val="x-none" w:eastAsia="x-none"/>
        </w:rPr>
        <w:t xml:space="preserve">получения высшего образования </w:t>
      </w:r>
      <w:r w:rsidRPr="00613C09">
        <w:rPr>
          <w:rFonts w:ascii="Times New Roman" w:eastAsia="Times New Roman" w:hAnsi="Times New Roman" w:cs="Times New Roman"/>
          <w:spacing w:val="-4"/>
          <w:sz w:val="30"/>
          <w:szCs w:val="30"/>
          <w:lang w:val="en-US" w:eastAsia="x-none"/>
        </w:rPr>
        <w:t>I</w:t>
      </w:r>
      <w:r w:rsidRPr="00613C09">
        <w:rPr>
          <w:rFonts w:ascii="Times New Roman" w:eastAsia="Times New Roman" w:hAnsi="Times New Roman" w:cs="Times New Roman"/>
          <w:spacing w:val="-4"/>
          <w:sz w:val="30"/>
          <w:szCs w:val="30"/>
          <w:lang w:val="x-none" w:eastAsia="x-none"/>
        </w:rPr>
        <w:t xml:space="preserve"> ступени</w:t>
      </w:r>
      <w:r w:rsidRPr="00613C09">
        <w:rPr>
          <w:rFonts w:ascii="Times New Roman" w:eastAsia="Times New Roman" w:hAnsi="Times New Roman" w:cs="Times New Roman"/>
          <w:spacing w:val="-4"/>
          <w:sz w:val="30"/>
          <w:szCs w:val="30"/>
          <w:lang w:eastAsia="x-none"/>
        </w:rPr>
        <w:t>.</w:t>
      </w:r>
    </w:p>
    <w:p w14:paraId="1D7A7618" w14:textId="77777777" w:rsidR="000010E6" w:rsidRPr="00613C09" w:rsidRDefault="000010E6" w:rsidP="000010E6">
      <w:pPr>
        <w:spacing w:after="0" w:line="240" w:lineRule="auto"/>
        <w:ind w:firstLine="709"/>
        <w:jc w:val="both"/>
        <w:rPr>
          <w:rFonts w:ascii="Times New Roman" w:eastAsia="Times New Roman" w:hAnsi="Times New Roman" w:cs="Times New Roman"/>
          <w:spacing w:val="-4"/>
          <w:sz w:val="30"/>
          <w:szCs w:val="30"/>
          <w:lang w:val="x-none" w:eastAsia="x-none"/>
        </w:rPr>
      </w:pPr>
      <w:r w:rsidRPr="00613C09">
        <w:rPr>
          <w:rFonts w:ascii="Times New Roman" w:eastAsia="Times New Roman" w:hAnsi="Times New Roman" w:cs="Times New Roman"/>
          <w:spacing w:val="-4"/>
          <w:sz w:val="30"/>
          <w:szCs w:val="30"/>
          <w:lang w:eastAsia="x-none"/>
        </w:rPr>
        <w:t>8. </w:t>
      </w:r>
      <w:r w:rsidRPr="00613C09">
        <w:rPr>
          <w:rFonts w:ascii="Times New Roman" w:eastAsia="Times New Roman" w:hAnsi="Times New Roman" w:cs="Times New Roman"/>
          <w:spacing w:val="-4"/>
          <w:sz w:val="30"/>
          <w:szCs w:val="30"/>
          <w:lang w:val="x-none" w:eastAsia="x-none"/>
        </w:rPr>
        <w:t xml:space="preserve">Срок получения высшего образования I ступени в дневной форме составляет </w:t>
      </w:r>
      <w:r w:rsidRPr="00613C09">
        <w:rPr>
          <w:rFonts w:ascii="Times New Roman" w:eastAsia="Times New Roman" w:hAnsi="Times New Roman" w:cs="Times New Roman"/>
          <w:spacing w:val="-4"/>
          <w:sz w:val="30"/>
          <w:szCs w:val="30"/>
          <w:lang w:eastAsia="x-none"/>
        </w:rPr>
        <w:t>6</w:t>
      </w:r>
      <w:r w:rsidRPr="00613C09">
        <w:rPr>
          <w:rFonts w:ascii="Times New Roman" w:eastAsia="Times New Roman" w:hAnsi="Times New Roman" w:cs="Times New Roman"/>
          <w:spacing w:val="-4"/>
          <w:sz w:val="30"/>
          <w:szCs w:val="30"/>
          <w:lang w:val="x-none" w:eastAsia="x-none"/>
        </w:rPr>
        <w:t xml:space="preserve"> лет.</w:t>
      </w:r>
    </w:p>
    <w:p w14:paraId="7E1127DE" w14:textId="77777777" w:rsidR="000010E6" w:rsidRPr="00613C09" w:rsidRDefault="005B5C41" w:rsidP="000010E6">
      <w:pPr>
        <w:spacing w:after="0" w:line="240" w:lineRule="auto"/>
        <w:ind w:firstLine="709"/>
        <w:jc w:val="both"/>
        <w:rPr>
          <w:rFonts w:ascii="Times New Roman" w:eastAsia="Times New Roman" w:hAnsi="Times New Roman" w:cs="Times New Roman"/>
          <w:spacing w:val="-4"/>
          <w:sz w:val="30"/>
          <w:szCs w:val="30"/>
          <w:lang w:eastAsia="ru-RU"/>
        </w:rPr>
      </w:pPr>
      <w:r w:rsidRPr="00613C09">
        <w:rPr>
          <w:rFonts w:ascii="Times New Roman" w:eastAsia="Times New Roman" w:hAnsi="Times New Roman" w:cs="Times New Roman"/>
          <w:spacing w:val="-4"/>
          <w:sz w:val="30"/>
          <w:szCs w:val="30"/>
          <w:lang w:eastAsia="ru-RU"/>
        </w:rPr>
        <w:t>9</w:t>
      </w:r>
      <w:r w:rsidR="000010E6" w:rsidRPr="00613C09">
        <w:rPr>
          <w:rFonts w:ascii="Times New Roman" w:eastAsia="Times New Roman" w:hAnsi="Times New Roman" w:cs="Times New Roman"/>
          <w:spacing w:val="-4"/>
          <w:sz w:val="30"/>
          <w:szCs w:val="30"/>
          <w:lang w:eastAsia="ru-RU"/>
        </w:rPr>
        <w:t>. Общий объем образовательной программы высшего образования</w:t>
      </w:r>
      <w:r w:rsidR="000010E6" w:rsidRPr="00613C09">
        <w:rPr>
          <w:rFonts w:ascii="Times New Roman" w:eastAsia="Times New Roman" w:hAnsi="Times New Roman" w:cs="Times New Roman"/>
          <w:spacing w:val="-4"/>
          <w:sz w:val="30"/>
          <w:szCs w:val="30"/>
          <w:lang w:val="x-none" w:eastAsia="x-none"/>
        </w:rPr>
        <w:t xml:space="preserve"> I</w:t>
      </w:r>
      <w:r w:rsidR="000010E6" w:rsidRPr="00613C09">
        <w:rPr>
          <w:rFonts w:ascii="Times New Roman" w:eastAsia="Times New Roman" w:hAnsi="Times New Roman" w:cs="Times New Roman"/>
          <w:spacing w:val="-4"/>
          <w:sz w:val="30"/>
          <w:szCs w:val="30"/>
          <w:lang w:eastAsia="x-none"/>
        </w:rPr>
        <w:t> </w:t>
      </w:r>
      <w:r w:rsidR="000010E6" w:rsidRPr="00613C09">
        <w:rPr>
          <w:rFonts w:ascii="Times New Roman" w:eastAsia="Times New Roman" w:hAnsi="Times New Roman" w:cs="Times New Roman"/>
          <w:spacing w:val="-4"/>
          <w:sz w:val="30"/>
          <w:szCs w:val="30"/>
          <w:lang w:val="x-none" w:eastAsia="x-none"/>
        </w:rPr>
        <w:t>ступени</w:t>
      </w:r>
      <w:r w:rsidR="000010E6" w:rsidRPr="00613C09">
        <w:rPr>
          <w:rFonts w:ascii="Times New Roman" w:eastAsia="Times New Roman" w:hAnsi="Times New Roman" w:cs="Times New Roman"/>
          <w:spacing w:val="-4"/>
          <w:sz w:val="30"/>
          <w:szCs w:val="30"/>
          <w:lang w:eastAsia="ru-RU"/>
        </w:rPr>
        <w:t xml:space="preserve"> составляет 360 зачетных единиц.</w:t>
      </w:r>
    </w:p>
    <w:p w14:paraId="733375D8" w14:textId="77777777" w:rsidR="000010E6" w:rsidRPr="00613C09" w:rsidRDefault="005B5C41" w:rsidP="000010E6">
      <w:pPr>
        <w:spacing w:after="0" w:line="240" w:lineRule="auto"/>
        <w:ind w:firstLine="709"/>
        <w:jc w:val="both"/>
        <w:rPr>
          <w:rFonts w:ascii="Times New Roman" w:eastAsia="Times New Roman" w:hAnsi="Times New Roman" w:cs="Times New Roman"/>
          <w:spacing w:val="-4"/>
          <w:sz w:val="30"/>
          <w:szCs w:val="30"/>
          <w:lang w:eastAsia="ru-RU"/>
        </w:rPr>
      </w:pPr>
      <w:r w:rsidRPr="00613C09">
        <w:rPr>
          <w:rFonts w:ascii="Times New Roman" w:eastAsia="Times New Roman" w:hAnsi="Times New Roman" w:cs="Times New Roman"/>
          <w:spacing w:val="-4"/>
          <w:sz w:val="30"/>
          <w:szCs w:val="30"/>
          <w:lang w:eastAsia="ru-RU"/>
        </w:rPr>
        <w:t>10. </w:t>
      </w:r>
      <w:r w:rsidR="000010E6" w:rsidRPr="00613C09">
        <w:rPr>
          <w:rFonts w:ascii="Times New Roman" w:eastAsia="Times New Roman" w:hAnsi="Times New Roman" w:cs="Times New Roman"/>
          <w:spacing w:val="-4"/>
          <w:sz w:val="30"/>
          <w:szCs w:val="30"/>
          <w:lang w:eastAsia="ru-RU"/>
        </w:rPr>
        <w:t xml:space="preserve">Сумма зачетных единиц за 1 год обучения при получении высшего образования в дневной форме составляет 60 зачетных единиц, при обучении по индивидуальному учебному плану – не более 75 зачетных единиц. </w:t>
      </w:r>
    </w:p>
    <w:p w14:paraId="183CC599" w14:textId="77777777" w:rsidR="004D4873" w:rsidRPr="00613C09" w:rsidRDefault="004D4873" w:rsidP="000010E6">
      <w:pPr>
        <w:spacing w:after="0" w:line="240" w:lineRule="auto"/>
        <w:jc w:val="center"/>
        <w:rPr>
          <w:rFonts w:ascii="Times New Roman" w:eastAsia="Times New Roman" w:hAnsi="Times New Roman" w:cs="Times New Roman"/>
          <w:b/>
          <w:sz w:val="30"/>
          <w:szCs w:val="30"/>
          <w:lang w:eastAsia="ru-RU"/>
        </w:rPr>
      </w:pPr>
    </w:p>
    <w:p w14:paraId="6E75483C" w14:textId="77777777" w:rsidR="000010E6" w:rsidRPr="000010E6" w:rsidRDefault="000010E6" w:rsidP="000010E6">
      <w:pPr>
        <w:spacing w:after="0" w:line="240" w:lineRule="auto"/>
        <w:jc w:val="center"/>
        <w:rPr>
          <w:rFonts w:ascii="Times New Roman" w:eastAsia="Times New Roman" w:hAnsi="Times New Roman" w:cs="Times New Roman"/>
          <w:b/>
          <w:sz w:val="30"/>
          <w:szCs w:val="30"/>
          <w:lang w:eastAsia="ru-RU"/>
        </w:rPr>
      </w:pPr>
      <w:r w:rsidRPr="00613C09">
        <w:rPr>
          <w:rFonts w:ascii="Times New Roman" w:eastAsia="Times New Roman" w:hAnsi="Times New Roman" w:cs="Times New Roman"/>
          <w:b/>
          <w:sz w:val="30"/>
          <w:szCs w:val="30"/>
          <w:lang w:eastAsia="ru-RU"/>
        </w:rPr>
        <w:t>ГЛАВА 3</w:t>
      </w:r>
    </w:p>
    <w:p w14:paraId="246114D8" w14:textId="77777777" w:rsidR="000010E6" w:rsidRPr="000010E6" w:rsidRDefault="000010E6" w:rsidP="000010E6">
      <w:pPr>
        <w:spacing w:after="0" w:line="240" w:lineRule="auto"/>
        <w:jc w:val="center"/>
        <w:rPr>
          <w:rFonts w:ascii="Times New Roman Полужирный" w:eastAsia="Times New Roman" w:hAnsi="Times New Roman Полужирный" w:cs="Times New Roman"/>
          <w:b/>
          <w:spacing w:val="-8"/>
          <w:sz w:val="30"/>
          <w:szCs w:val="30"/>
          <w:lang w:eastAsia="ru-RU"/>
        </w:rPr>
      </w:pPr>
      <w:r w:rsidRPr="000010E6">
        <w:rPr>
          <w:rFonts w:ascii="Times New Roman Полужирный" w:eastAsia="Times New Roman" w:hAnsi="Times New Roman Полужирный" w:cs="Times New Roman"/>
          <w:b/>
          <w:spacing w:val="-8"/>
          <w:sz w:val="30"/>
          <w:szCs w:val="30"/>
          <w:lang w:eastAsia="ru-RU"/>
        </w:rPr>
        <w:t>ТРЕБОВАНИЯ К СОДЕРЖАНИЮ ПРОФЕССИОНАЛЬНОЙ ДЕЯТЕЛЬНОСТИ СПЕЦИАЛИСТА С ВЫСШИМ ОБРАЗОВАНИЕМ</w:t>
      </w:r>
    </w:p>
    <w:p w14:paraId="3B695D70" w14:textId="77777777" w:rsidR="000010E6" w:rsidRPr="000010E6" w:rsidRDefault="000010E6" w:rsidP="000010E6">
      <w:pPr>
        <w:spacing w:after="0" w:line="240" w:lineRule="auto"/>
        <w:jc w:val="both"/>
        <w:rPr>
          <w:rFonts w:ascii="Times New Roman" w:eastAsia="Times New Roman" w:hAnsi="Times New Roman" w:cs="Times New Roman"/>
          <w:sz w:val="30"/>
          <w:szCs w:val="30"/>
          <w:lang w:eastAsia="ru-RU"/>
        </w:rPr>
      </w:pPr>
    </w:p>
    <w:p w14:paraId="543269A7" w14:textId="77777777" w:rsidR="000010E6" w:rsidRPr="00613C09" w:rsidRDefault="000010E6" w:rsidP="000010E6">
      <w:pPr>
        <w:spacing w:after="0" w:line="240" w:lineRule="auto"/>
        <w:ind w:firstLine="709"/>
        <w:jc w:val="both"/>
        <w:rPr>
          <w:rFonts w:ascii="Times New Roman" w:eastAsia="Times New Roman" w:hAnsi="Times New Roman" w:cs="Times New Roman"/>
          <w:spacing w:val="-6"/>
          <w:sz w:val="30"/>
          <w:szCs w:val="30"/>
          <w:lang w:val="x-none" w:eastAsia="x-none"/>
        </w:rPr>
      </w:pPr>
      <w:r w:rsidRPr="00613C09">
        <w:rPr>
          <w:rFonts w:ascii="Times New Roman" w:eastAsia="Times New Roman" w:hAnsi="Times New Roman" w:cs="Times New Roman"/>
          <w:spacing w:val="-6"/>
          <w:sz w:val="30"/>
          <w:szCs w:val="30"/>
          <w:lang w:val="x-none" w:eastAsia="x-none"/>
        </w:rPr>
        <w:t>1</w:t>
      </w:r>
      <w:r w:rsidRPr="00613C09">
        <w:rPr>
          <w:rFonts w:ascii="Times New Roman" w:eastAsia="Times New Roman" w:hAnsi="Times New Roman" w:cs="Times New Roman"/>
          <w:spacing w:val="-6"/>
          <w:sz w:val="30"/>
          <w:szCs w:val="30"/>
          <w:lang w:eastAsia="x-none"/>
        </w:rPr>
        <w:t>1</w:t>
      </w:r>
      <w:r w:rsidRPr="00613C09">
        <w:rPr>
          <w:rFonts w:ascii="Times New Roman" w:eastAsia="Times New Roman" w:hAnsi="Times New Roman" w:cs="Times New Roman"/>
          <w:spacing w:val="-6"/>
          <w:sz w:val="30"/>
          <w:szCs w:val="30"/>
          <w:lang w:val="x-none" w:eastAsia="x-none"/>
        </w:rPr>
        <w:t>. Основными видами профессиональной деятельности специалиста с высшим образованием (далее – специалист)</w:t>
      </w:r>
      <w:r w:rsidRPr="00613C09">
        <w:rPr>
          <w:rFonts w:ascii="Times New Roman" w:eastAsia="Times New Roman" w:hAnsi="Times New Roman" w:cs="Times New Roman"/>
          <w:color w:val="00B0F0"/>
          <w:spacing w:val="-6"/>
          <w:sz w:val="30"/>
          <w:szCs w:val="30"/>
          <w:lang w:val="x-none" w:eastAsia="x-none"/>
        </w:rPr>
        <w:t xml:space="preserve"> </w:t>
      </w:r>
      <w:r w:rsidRPr="00613C09">
        <w:rPr>
          <w:rFonts w:ascii="Times New Roman" w:eastAsia="Times New Roman" w:hAnsi="Times New Roman" w:cs="Times New Roman"/>
          <w:spacing w:val="-6"/>
          <w:sz w:val="30"/>
          <w:szCs w:val="30"/>
          <w:lang w:val="x-none" w:eastAsia="x-none"/>
        </w:rPr>
        <w:t>в соответствии с ОКРБ 005-2011 являются:</w:t>
      </w:r>
    </w:p>
    <w:p w14:paraId="2D0C0EF3" w14:textId="77777777" w:rsidR="000010E6" w:rsidRPr="00613C09" w:rsidRDefault="000010E6" w:rsidP="000010E6">
      <w:pPr>
        <w:spacing w:after="0" w:line="240" w:lineRule="auto"/>
        <w:ind w:firstLine="709"/>
        <w:contextualSpacing/>
        <w:jc w:val="both"/>
        <w:rPr>
          <w:rFonts w:ascii="Times New Roman" w:eastAsia="Times New Roman" w:hAnsi="Times New Roman" w:cs="Times New Roman"/>
          <w:sz w:val="30"/>
          <w:szCs w:val="30"/>
          <w:lang w:eastAsia="ru-RU"/>
        </w:rPr>
      </w:pPr>
      <w:r w:rsidRPr="00613C09">
        <w:rPr>
          <w:rFonts w:ascii="Times New Roman" w:eastAsia="Times New Roman" w:hAnsi="Times New Roman" w:cs="Times New Roman"/>
          <w:sz w:val="30"/>
          <w:szCs w:val="30"/>
          <w:lang w:eastAsia="ru-RU"/>
        </w:rPr>
        <w:t xml:space="preserve">8532 Техническое и профессиональное среднее образование; </w:t>
      </w:r>
    </w:p>
    <w:p w14:paraId="42A64D9A" w14:textId="77777777" w:rsidR="000010E6" w:rsidRPr="00613C09" w:rsidRDefault="000010E6" w:rsidP="000010E6">
      <w:pPr>
        <w:spacing w:after="0" w:line="240" w:lineRule="auto"/>
        <w:ind w:firstLine="709"/>
        <w:contextualSpacing/>
        <w:jc w:val="both"/>
        <w:rPr>
          <w:rFonts w:ascii="Times New Roman" w:eastAsia="Times New Roman" w:hAnsi="Times New Roman" w:cs="Times New Roman"/>
          <w:sz w:val="30"/>
          <w:szCs w:val="30"/>
          <w:lang w:eastAsia="ru-RU"/>
        </w:rPr>
      </w:pPr>
      <w:r w:rsidRPr="00613C09">
        <w:rPr>
          <w:rFonts w:ascii="Times New Roman" w:eastAsia="Times New Roman" w:hAnsi="Times New Roman" w:cs="Times New Roman"/>
          <w:sz w:val="30"/>
          <w:szCs w:val="30"/>
          <w:lang w:eastAsia="ru-RU"/>
        </w:rPr>
        <w:t>8552 Образование в области культуры;</w:t>
      </w:r>
    </w:p>
    <w:p w14:paraId="00FBF82C" w14:textId="77777777" w:rsidR="000010E6" w:rsidRPr="00613C09" w:rsidRDefault="000010E6" w:rsidP="000010E6">
      <w:pPr>
        <w:spacing w:after="0" w:line="240" w:lineRule="auto"/>
        <w:ind w:firstLine="709"/>
        <w:contextualSpacing/>
        <w:jc w:val="both"/>
        <w:rPr>
          <w:rFonts w:ascii="Times New Roman" w:eastAsia="Times New Roman" w:hAnsi="Times New Roman" w:cs="Times New Roman"/>
          <w:sz w:val="30"/>
          <w:szCs w:val="30"/>
          <w:lang w:eastAsia="ru-RU"/>
        </w:rPr>
      </w:pPr>
      <w:r w:rsidRPr="00613C09">
        <w:rPr>
          <w:rFonts w:ascii="Times New Roman" w:eastAsia="Times New Roman" w:hAnsi="Times New Roman" w:cs="Times New Roman"/>
          <w:sz w:val="30"/>
          <w:szCs w:val="30"/>
          <w:lang w:eastAsia="ru-RU"/>
        </w:rPr>
        <w:t>8560 Вспомогательные образовательные услуги;</w:t>
      </w:r>
    </w:p>
    <w:p w14:paraId="5D6C60B0" w14:textId="77777777" w:rsidR="000010E6" w:rsidRPr="00613C09" w:rsidRDefault="000010E6" w:rsidP="000010E6">
      <w:pPr>
        <w:spacing w:after="0" w:line="240" w:lineRule="auto"/>
        <w:ind w:firstLine="709"/>
        <w:contextualSpacing/>
        <w:jc w:val="both"/>
        <w:rPr>
          <w:rFonts w:ascii="Times New Roman" w:eastAsia="Times New Roman" w:hAnsi="Times New Roman" w:cs="Times New Roman"/>
          <w:sz w:val="30"/>
          <w:szCs w:val="30"/>
          <w:lang w:eastAsia="ru-RU"/>
        </w:rPr>
      </w:pPr>
      <w:r w:rsidRPr="00613C09">
        <w:rPr>
          <w:rFonts w:ascii="Times New Roman" w:eastAsia="Times New Roman" w:hAnsi="Times New Roman" w:cs="Times New Roman"/>
          <w:sz w:val="30"/>
          <w:szCs w:val="30"/>
          <w:lang w:eastAsia="ru-RU"/>
        </w:rPr>
        <w:t>9002 Деятельность, способствующая проведению культурно-зрелищных мероприятий;</w:t>
      </w:r>
    </w:p>
    <w:p w14:paraId="21C61C54" w14:textId="77777777" w:rsidR="000010E6" w:rsidRPr="00613C09" w:rsidRDefault="000010E6" w:rsidP="000010E6">
      <w:pPr>
        <w:spacing w:after="0" w:line="240" w:lineRule="auto"/>
        <w:ind w:firstLine="709"/>
        <w:contextualSpacing/>
        <w:jc w:val="both"/>
        <w:rPr>
          <w:rFonts w:ascii="Times New Roman" w:eastAsia="Times New Roman" w:hAnsi="Times New Roman" w:cs="Times New Roman"/>
          <w:sz w:val="30"/>
          <w:szCs w:val="30"/>
          <w:lang w:eastAsia="ru-RU"/>
        </w:rPr>
      </w:pPr>
      <w:r w:rsidRPr="00613C09">
        <w:rPr>
          <w:rFonts w:ascii="Times New Roman" w:eastAsia="Times New Roman" w:hAnsi="Times New Roman" w:cs="Times New Roman"/>
          <w:sz w:val="30"/>
          <w:szCs w:val="30"/>
          <w:lang w:eastAsia="ru-RU"/>
        </w:rPr>
        <w:t xml:space="preserve">9003 Художественное и литературное творчество; </w:t>
      </w:r>
    </w:p>
    <w:p w14:paraId="48398008" w14:textId="77777777" w:rsidR="000010E6" w:rsidRPr="00613C09" w:rsidRDefault="000010E6" w:rsidP="000010E6">
      <w:pPr>
        <w:spacing w:after="0" w:line="240" w:lineRule="auto"/>
        <w:ind w:firstLine="709"/>
        <w:contextualSpacing/>
        <w:jc w:val="both"/>
        <w:rPr>
          <w:rFonts w:ascii="Times New Roman" w:eastAsia="Times New Roman" w:hAnsi="Times New Roman" w:cs="Times New Roman"/>
          <w:sz w:val="30"/>
          <w:szCs w:val="30"/>
          <w:lang w:eastAsia="ru-RU"/>
        </w:rPr>
      </w:pPr>
      <w:r w:rsidRPr="00613C09">
        <w:rPr>
          <w:rFonts w:ascii="Times New Roman" w:eastAsia="Times New Roman" w:hAnsi="Times New Roman" w:cs="Times New Roman"/>
          <w:sz w:val="30"/>
          <w:szCs w:val="30"/>
          <w:lang w:eastAsia="ru-RU"/>
        </w:rPr>
        <w:t>9004 Деятельность объектов культурной инфраструктуры;</w:t>
      </w:r>
    </w:p>
    <w:p w14:paraId="60F1919D" w14:textId="77777777" w:rsidR="000010E6" w:rsidRPr="00613C09" w:rsidRDefault="000010E6" w:rsidP="000010E6">
      <w:pPr>
        <w:spacing w:after="0" w:line="240" w:lineRule="auto"/>
        <w:ind w:firstLine="709"/>
        <w:contextualSpacing/>
        <w:jc w:val="both"/>
        <w:rPr>
          <w:rFonts w:ascii="Times New Roman" w:eastAsia="Times New Roman" w:hAnsi="Times New Roman" w:cs="Times New Roman"/>
          <w:sz w:val="30"/>
          <w:szCs w:val="30"/>
          <w:lang w:eastAsia="ru-RU"/>
        </w:rPr>
      </w:pPr>
      <w:r w:rsidRPr="00613C09">
        <w:rPr>
          <w:rFonts w:ascii="Times New Roman" w:eastAsia="Times New Roman" w:hAnsi="Times New Roman" w:cs="Times New Roman"/>
          <w:sz w:val="30"/>
          <w:szCs w:val="30"/>
          <w:lang w:eastAsia="ru-RU"/>
        </w:rPr>
        <w:t>9102 Деятельность музеев.</w:t>
      </w:r>
    </w:p>
    <w:p w14:paraId="2E6C24A7" w14:textId="77777777" w:rsidR="000010E6" w:rsidRPr="00C863D4" w:rsidRDefault="000010E6" w:rsidP="000010E6">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613C09">
        <w:rPr>
          <w:rFonts w:ascii="Times New Roman" w:eastAsia="Times New Roman" w:hAnsi="Times New Roman" w:cs="Times New Roman"/>
          <w:sz w:val="30"/>
          <w:szCs w:val="30"/>
          <w:lang w:eastAsia="ru-RU"/>
        </w:rPr>
        <w:t xml:space="preserve">Специалист может осуществлять иные виды профессиональной </w:t>
      </w:r>
      <w:r w:rsidRPr="00C863D4">
        <w:rPr>
          <w:rFonts w:ascii="Times New Roman" w:eastAsia="Times New Roman" w:hAnsi="Times New Roman" w:cs="Times New Roman"/>
          <w:sz w:val="30"/>
          <w:szCs w:val="30"/>
          <w:lang w:eastAsia="ru-RU"/>
        </w:rPr>
        <w:t>деятельности при условии соответствия уровня его образования и приобретенных компетенций требованиям к квалификации работника.</w:t>
      </w:r>
    </w:p>
    <w:p w14:paraId="05C6F4BC" w14:textId="77777777" w:rsidR="000010E6" w:rsidRPr="00920DBA" w:rsidRDefault="000010E6" w:rsidP="000010E6">
      <w:pPr>
        <w:spacing w:after="0" w:line="240" w:lineRule="auto"/>
        <w:ind w:firstLine="709"/>
        <w:outlineLvl w:val="0"/>
        <w:rPr>
          <w:rFonts w:ascii="Times New Roman" w:eastAsia="Times New Roman" w:hAnsi="Times New Roman" w:cs="Times New Roman"/>
          <w:spacing w:val="-8"/>
          <w:sz w:val="30"/>
          <w:szCs w:val="30"/>
          <w:lang w:val="x-none" w:eastAsia="x-none"/>
        </w:rPr>
      </w:pPr>
      <w:r w:rsidRPr="00920DBA">
        <w:rPr>
          <w:rFonts w:ascii="Times New Roman" w:eastAsia="Times New Roman" w:hAnsi="Times New Roman" w:cs="Times New Roman"/>
          <w:spacing w:val="-8"/>
          <w:sz w:val="30"/>
          <w:szCs w:val="30"/>
          <w:lang w:eastAsia="x-none"/>
        </w:rPr>
        <w:t>12. </w:t>
      </w:r>
      <w:r w:rsidRPr="00920DBA">
        <w:rPr>
          <w:rFonts w:ascii="Times New Roman" w:eastAsia="Times New Roman" w:hAnsi="Times New Roman" w:cs="Times New Roman"/>
          <w:spacing w:val="-8"/>
          <w:sz w:val="30"/>
          <w:szCs w:val="30"/>
          <w:lang w:val="x-none" w:eastAsia="x-none"/>
        </w:rPr>
        <w:t>Объектами профессиональной деятельности специалиста являются</w:t>
      </w:r>
      <w:r w:rsidRPr="00920DBA">
        <w:rPr>
          <w:rFonts w:ascii="Times New Roman" w:eastAsia="Times New Roman" w:hAnsi="Times New Roman" w:cs="Times New Roman"/>
          <w:spacing w:val="-8"/>
          <w:sz w:val="30"/>
          <w:szCs w:val="30"/>
          <w:lang w:eastAsia="x-none"/>
        </w:rPr>
        <w:t xml:space="preserve">: </w:t>
      </w:r>
    </w:p>
    <w:p w14:paraId="3CA79083" w14:textId="0B02B2BA" w:rsidR="000010E6" w:rsidRPr="00920DBA" w:rsidRDefault="000010E6" w:rsidP="000010E6">
      <w:pPr>
        <w:spacing w:after="0" w:line="240" w:lineRule="auto"/>
        <w:contextualSpacing/>
        <w:jc w:val="both"/>
        <w:rPr>
          <w:rFonts w:ascii="Times New Roman" w:eastAsia="Times New Roman" w:hAnsi="Times New Roman" w:cs="Times New Roman"/>
          <w:color w:val="000000" w:themeColor="text1"/>
          <w:spacing w:val="-8"/>
          <w:sz w:val="30"/>
          <w:szCs w:val="30"/>
          <w:lang w:eastAsia="ru-RU"/>
        </w:rPr>
      </w:pPr>
      <w:r w:rsidRPr="00920DBA">
        <w:rPr>
          <w:rFonts w:ascii="Times New Roman" w:eastAsia="Times New Roman" w:hAnsi="Times New Roman" w:cs="Times New Roman"/>
          <w:spacing w:val="-8"/>
          <w:sz w:val="30"/>
          <w:szCs w:val="30"/>
          <w:lang w:eastAsia="ru-RU"/>
        </w:rPr>
        <w:t xml:space="preserve">авторские произведения искусства (их создание и последующее бытование в социальной среде </w:t>
      </w:r>
      <w:r w:rsidRPr="00920DBA">
        <w:rPr>
          <w:rFonts w:ascii="Times New Roman" w:eastAsia="Times New Roman" w:hAnsi="Times New Roman" w:cs="Times New Roman"/>
          <w:color w:val="000000" w:themeColor="text1"/>
          <w:spacing w:val="-8"/>
          <w:sz w:val="30"/>
          <w:szCs w:val="30"/>
          <w:lang w:eastAsia="ru-RU"/>
        </w:rPr>
        <w:t xml:space="preserve">через </w:t>
      </w:r>
      <w:r w:rsidR="00701A2A" w:rsidRPr="00920DBA">
        <w:rPr>
          <w:rFonts w:ascii="Times New Roman" w:eastAsia="Times New Roman" w:hAnsi="Times New Roman" w:cs="Times New Roman"/>
          <w:color w:val="000000" w:themeColor="text1"/>
          <w:spacing w:val="-8"/>
          <w:sz w:val="30"/>
          <w:szCs w:val="30"/>
          <w:lang w:eastAsia="ru-RU"/>
        </w:rPr>
        <w:t>экспозиционно-выставочную деятельность</w:t>
      </w:r>
      <w:r w:rsidRPr="00920DBA">
        <w:rPr>
          <w:rFonts w:ascii="Times New Roman" w:eastAsia="Times New Roman" w:hAnsi="Times New Roman" w:cs="Times New Roman"/>
          <w:spacing w:val="-8"/>
          <w:sz w:val="30"/>
          <w:szCs w:val="30"/>
          <w:lang w:eastAsia="ru-RU"/>
        </w:rPr>
        <w:t>);</w:t>
      </w:r>
      <w:r w:rsidR="00665986" w:rsidRPr="00920DBA">
        <w:rPr>
          <w:rFonts w:ascii="Times New Roman" w:eastAsia="Times New Roman" w:hAnsi="Times New Roman" w:cs="Times New Roman"/>
          <w:spacing w:val="-8"/>
          <w:sz w:val="30"/>
          <w:szCs w:val="30"/>
          <w:lang w:eastAsia="ru-RU"/>
        </w:rPr>
        <w:t xml:space="preserve"> </w:t>
      </w:r>
      <w:r w:rsidRPr="00920DBA">
        <w:rPr>
          <w:rFonts w:ascii="Times New Roman" w:eastAsia="Times New Roman" w:hAnsi="Times New Roman" w:cs="Times New Roman"/>
          <w:spacing w:val="-8"/>
          <w:sz w:val="30"/>
          <w:szCs w:val="30"/>
          <w:lang w:eastAsia="ru-RU"/>
        </w:rPr>
        <w:t>окружающая пространственная (естественная, проектируемая, искусственно созданная) среда; социальная среда как объект воздействия на нее средствами монументально-декоративного искусства</w:t>
      </w:r>
      <w:r w:rsidRPr="00920DBA">
        <w:rPr>
          <w:rFonts w:ascii="Times New Roman" w:eastAsia="Times New Roman" w:hAnsi="Times New Roman" w:cs="Times New Roman"/>
          <w:color w:val="000000" w:themeColor="text1"/>
          <w:spacing w:val="-8"/>
          <w:sz w:val="30"/>
          <w:szCs w:val="30"/>
          <w:lang w:eastAsia="ru-RU"/>
        </w:rPr>
        <w:t xml:space="preserve">; памятники (произведения), относящиеся к </w:t>
      </w:r>
      <w:r w:rsidR="00701A2A" w:rsidRPr="00920DBA">
        <w:rPr>
          <w:rFonts w:ascii="Times New Roman" w:eastAsia="Times New Roman" w:hAnsi="Times New Roman" w:cs="Times New Roman"/>
          <w:color w:val="000000" w:themeColor="text1"/>
          <w:spacing w:val="-8"/>
          <w:sz w:val="30"/>
          <w:szCs w:val="30"/>
          <w:lang w:val="x-none" w:eastAsia="x-none"/>
        </w:rPr>
        <w:t>историко</w:t>
      </w:r>
      <w:r w:rsidR="00701A2A" w:rsidRPr="00920DBA">
        <w:rPr>
          <w:rFonts w:ascii="Times New Roman" w:eastAsia="Times New Roman" w:hAnsi="Times New Roman" w:cs="Times New Roman"/>
          <w:color w:val="000000" w:themeColor="text1"/>
          <w:spacing w:val="-8"/>
          <w:sz w:val="30"/>
          <w:szCs w:val="30"/>
          <w:lang w:eastAsia="x-none"/>
        </w:rPr>
        <w:t>-культурным ценностям</w:t>
      </w:r>
      <w:r w:rsidRPr="00920DBA">
        <w:rPr>
          <w:rFonts w:ascii="Times New Roman" w:eastAsia="Times New Roman" w:hAnsi="Times New Roman" w:cs="Times New Roman"/>
          <w:color w:val="000000" w:themeColor="text1"/>
          <w:spacing w:val="-8"/>
          <w:sz w:val="30"/>
          <w:szCs w:val="30"/>
          <w:lang w:eastAsia="ru-RU"/>
        </w:rPr>
        <w:t>, требующие профессионального изучения, сохранения, реставрации.</w:t>
      </w:r>
    </w:p>
    <w:p w14:paraId="035FBE9F" w14:textId="77777777" w:rsidR="000010E6" w:rsidRPr="000010E6" w:rsidRDefault="000010E6" w:rsidP="000010E6">
      <w:pPr>
        <w:widowControl w:val="0"/>
        <w:autoSpaceDE w:val="0"/>
        <w:autoSpaceDN w:val="0"/>
        <w:adjustRightInd w:val="0"/>
        <w:spacing w:after="0" w:line="240" w:lineRule="auto"/>
        <w:ind w:firstLine="709"/>
        <w:jc w:val="both"/>
        <w:rPr>
          <w:rFonts w:ascii="Times New Roman" w:eastAsia="Times New Roman" w:hAnsi="Times New Roman" w:cs="Times New Roman"/>
          <w:spacing w:val="-4"/>
          <w:sz w:val="30"/>
          <w:szCs w:val="30"/>
          <w:lang w:eastAsia="ru-RU"/>
        </w:rPr>
      </w:pPr>
      <w:r w:rsidRPr="00C863D4">
        <w:rPr>
          <w:rFonts w:ascii="Times New Roman" w:eastAsia="Times New Roman" w:hAnsi="Times New Roman" w:cs="Times New Roman"/>
          <w:color w:val="000000" w:themeColor="text1"/>
          <w:spacing w:val="-4"/>
          <w:sz w:val="30"/>
          <w:szCs w:val="30"/>
          <w:lang w:eastAsia="ru-RU"/>
        </w:rPr>
        <w:t>13. Специалист может решать задачи проф</w:t>
      </w:r>
      <w:r w:rsidRPr="000010E6">
        <w:rPr>
          <w:rFonts w:ascii="Times New Roman" w:eastAsia="Times New Roman" w:hAnsi="Times New Roman" w:cs="Times New Roman"/>
          <w:spacing w:val="-4"/>
          <w:sz w:val="30"/>
          <w:szCs w:val="30"/>
          <w:lang w:eastAsia="ru-RU"/>
        </w:rPr>
        <w:t xml:space="preserve">ессиональной деятельности следующих типов: </w:t>
      </w:r>
    </w:p>
    <w:p w14:paraId="0B2082C0" w14:textId="77777777" w:rsidR="000010E6" w:rsidRPr="00C863D4" w:rsidRDefault="00E92380" w:rsidP="000010E6">
      <w:pPr>
        <w:suppressAutoHyphens/>
        <w:spacing w:after="0" w:line="240" w:lineRule="auto"/>
        <w:ind w:firstLine="709"/>
        <w:rPr>
          <w:rFonts w:ascii="Times New Roman" w:eastAsia="Times New Roman" w:hAnsi="Times New Roman" w:cs="Times New Roman"/>
          <w:spacing w:val="-4"/>
          <w:sz w:val="30"/>
          <w:szCs w:val="30"/>
          <w:lang w:eastAsia="zh-CN"/>
        </w:rPr>
      </w:pPr>
      <w:r w:rsidRPr="00C863D4">
        <w:rPr>
          <w:rFonts w:ascii="Times New Roman" w:eastAsia="Times New Roman" w:hAnsi="Times New Roman" w:cs="Times New Roman"/>
          <w:spacing w:val="-4"/>
          <w:sz w:val="30"/>
          <w:szCs w:val="30"/>
          <w:lang w:eastAsia="zh-CN"/>
        </w:rPr>
        <w:t xml:space="preserve">13.1. </w:t>
      </w:r>
      <w:r w:rsidR="000010E6" w:rsidRPr="00C863D4">
        <w:rPr>
          <w:rFonts w:ascii="Times New Roman" w:eastAsia="Times New Roman" w:hAnsi="Times New Roman" w:cs="Times New Roman"/>
          <w:spacing w:val="-4"/>
          <w:sz w:val="30"/>
          <w:szCs w:val="30"/>
          <w:lang w:eastAsia="zh-CN"/>
        </w:rPr>
        <w:t>творческие:</w:t>
      </w:r>
    </w:p>
    <w:p w14:paraId="7944C0EF" w14:textId="77777777" w:rsidR="000010E6" w:rsidRPr="00C863D4" w:rsidRDefault="000010E6" w:rsidP="000010E6">
      <w:pPr>
        <w:spacing w:after="0" w:line="240" w:lineRule="auto"/>
        <w:ind w:firstLine="709"/>
        <w:contextualSpacing/>
        <w:jc w:val="both"/>
        <w:rPr>
          <w:rFonts w:ascii="Times New Roman" w:eastAsia="Times New Roman" w:hAnsi="Times New Roman" w:cs="Times New Roman"/>
          <w:spacing w:val="-4"/>
          <w:sz w:val="30"/>
          <w:szCs w:val="30"/>
          <w:lang w:eastAsia="ru-RU"/>
        </w:rPr>
      </w:pPr>
      <w:r w:rsidRPr="00C863D4">
        <w:rPr>
          <w:rFonts w:ascii="Times New Roman" w:eastAsia="Times New Roman" w:hAnsi="Times New Roman" w:cs="Times New Roman"/>
          <w:spacing w:val="-4"/>
          <w:sz w:val="30"/>
          <w:szCs w:val="30"/>
          <w:lang w:eastAsia="ru-RU"/>
        </w:rPr>
        <w:t>постановка и решение творческих задач;</w:t>
      </w:r>
    </w:p>
    <w:p w14:paraId="5DAA9213" w14:textId="77777777" w:rsidR="000010E6" w:rsidRPr="00920DBA" w:rsidRDefault="000010E6" w:rsidP="000010E6">
      <w:pPr>
        <w:spacing w:after="0" w:line="240" w:lineRule="auto"/>
        <w:ind w:firstLine="709"/>
        <w:contextualSpacing/>
        <w:jc w:val="both"/>
        <w:rPr>
          <w:rFonts w:ascii="Times New Roman" w:eastAsia="Times New Roman" w:hAnsi="Times New Roman" w:cs="Times New Roman"/>
          <w:spacing w:val="-8"/>
          <w:sz w:val="30"/>
          <w:szCs w:val="30"/>
          <w:lang w:eastAsia="ru-RU"/>
        </w:rPr>
      </w:pPr>
      <w:r w:rsidRPr="00920DBA">
        <w:rPr>
          <w:rFonts w:ascii="Times New Roman" w:eastAsia="Times New Roman" w:hAnsi="Times New Roman" w:cs="Times New Roman"/>
          <w:spacing w:val="-8"/>
          <w:sz w:val="30"/>
          <w:szCs w:val="30"/>
          <w:lang w:eastAsia="ru-RU"/>
        </w:rPr>
        <w:t xml:space="preserve">выполнение работ по проектированию монументально-декоративных произведений на архитектурных объектах, оформление архитектурной среды; </w:t>
      </w:r>
    </w:p>
    <w:p w14:paraId="73B2C97A" w14:textId="77777777" w:rsidR="000010E6" w:rsidRPr="00C863D4" w:rsidRDefault="000010E6" w:rsidP="000010E6">
      <w:pPr>
        <w:spacing w:after="0" w:line="240" w:lineRule="auto"/>
        <w:ind w:firstLine="709"/>
        <w:contextualSpacing/>
        <w:jc w:val="both"/>
        <w:rPr>
          <w:rFonts w:ascii="Times New Roman" w:eastAsia="Times New Roman" w:hAnsi="Times New Roman" w:cs="Times New Roman"/>
          <w:spacing w:val="-4"/>
          <w:sz w:val="30"/>
          <w:szCs w:val="30"/>
          <w:lang w:eastAsia="ru-RU"/>
        </w:rPr>
      </w:pPr>
      <w:r w:rsidRPr="00C863D4">
        <w:rPr>
          <w:rFonts w:ascii="Times New Roman" w:eastAsia="Times New Roman" w:hAnsi="Times New Roman" w:cs="Times New Roman"/>
          <w:spacing w:val="-4"/>
          <w:sz w:val="30"/>
          <w:szCs w:val="30"/>
          <w:lang w:eastAsia="ru-RU"/>
        </w:rPr>
        <w:t>участие в производственно-технологическом процессе, осуществление исследовательских и экспериментальных работ;</w:t>
      </w:r>
    </w:p>
    <w:p w14:paraId="2CE840B6" w14:textId="77777777" w:rsidR="000010E6" w:rsidRPr="00C863D4" w:rsidRDefault="000010E6" w:rsidP="000010E6">
      <w:pPr>
        <w:spacing w:after="0" w:line="240" w:lineRule="auto"/>
        <w:ind w:firstLine="709"/>
        <w:contextualSpacing/>
        <w:jc w:val="both"/>
        <w:rPr>
          <w:rFonts w:ascii="Times New Roman" w:eastAsia="Times New Roman" w:hAnsi="Times New Roman" w:cs="Times New Roman"/>
          <w:spacing w:val="-4"/>
          <w:sz w:val="30"/>
          <w:szCs w:val="30"/>
          <w:lang w:eastAsia="ru-RU"/>
        </w:rPr>
      </w:pPr>
      <w:r w:rsidRPr="00C863D4">
        <w:rPr>
          <w:rFonts w:ascii="Times New Roman" w:eastAsia="Times New Roman" w:hAnsi="Times New Roman" w:cs="Times New Roman"/>
          <w:spacing w:val="-4"/>
          <w:sz w:val="30"/>
          <w:szCs w:val="30"/>
          <w:lang w:eastAsia="ru-RU"/>
        </w:rPr>
        <w:t>участие в процессе реставрации художественных произведений;</w:t>
      </w:r>
    </w:p>
    <w:p w14:paraId="65075577" w14:textId="77777777" w:rsidR="000010E6" w:rsidRPr="00C863D4" w:rsidRDefault="00E92380" w:rsidP="000010E6">
      <w:pPr>
        <w:suppressAutoHyphens/>
        <w:spacing w:after="0" w:line="240" w:lineRule="auto"/>
        <w:ind w:firstLine="709"/>
        <w:rPr>
          <w:rFonts w:ascii="Times New Roman" w:eastAsia="Times New Roman" w:hAnsi="Times New Roman" w:cs="Times New Roman"/>
          <w:spacing w:val="-4"/>
          <w:sz w:val="30"/>
          <w:szCs w:val="30"/>
          <w:lang w:eastAsia="zh-CN"/>
        </w:rPr>
      </w:pPr>
      <w:r w:rsidRPr="00C863D4">
        <w:rPr>
          <w:rFonts w:ascii="Times New Roman" w:eastAsia="Times New Roman" w:hAnsi="Times New Roman" w:cs="Times New Roman"/>
          <w:spacing w:val="-4"/>
          <w:sz w:val="30"/>
          <w:szCs w:val="30"/>
          <w:lang w:eastAsia="zh-CN"/>
        </w:rPr>
        <w:t xml:space="preserve">13.2. </w:t>
      </w:r>
      <w:r w:rsidR="000010E6" w:rsidRPr="00C863D4">
        <w:rPr>
          <w:rFonts w:ascii="Times New Roman" w:eastAsia="Times New Roman" w:hAnsi="Times New Roman" w:cs="Times New Roman"/>
          <w:spacing w:val="-4"/>
          <w:sz w:val="30"/>
          <w:szCs w:val="30"/>
          <w:lang w:eastAsia="zh-CN"/>
        </w:rPr>
        <w:t>культурно-просветительские:</w:t>
      </w:r>
    </w:p>
    <w:p w14:paraId="65669DC8" w14:textId="77777777" w:rsidR="000010E6" w:rsidRPr="00C863D4" w:rsidRDefault="000010E6" w:rsidP="000010E6">
      <w:pPr>
        <w:spacing w:after="0" w:line="240" w:lineRule="auto"/>
        <w:ind w:firstLine="709"/>
        <w:jc w:val="both"/>
        <w:rPr>
          <w:rFonts w:ascii="Times New Roman" w:eastAsia="Times New Roman" w:hAnsi="Times New Roman" w:cs="Times New Roman"/>
          <w:sz w:val="30"/>
          <w:szCs w:val="30"/>
          <w:lang w:eastAsia="ru-RU"/>
        </w:rPr>
      </w:pPr>
      <w:r w:rsidRPr="00C863D4">
        <w:rPr>
          <w:rFonts w:ascii="Times New Roman" w:eastAsia="Times New Roman" w:hAnsi="Times New Roman" w:cs="Times New Roman"/>
          <w:sz w:val="30"/>
          <w:szCs w:val="30"/>
          <w:lang w:eastAsia="ru-RU"/>
        </w:rPr>
        <w:t>организация и проведение мероприятий по пропаганде достижений искусства;</w:t>
      </w:r>
    </w:p>
    <w:p w14:paraId="2CBFDC8C" w14:textId="77777777" w:rsidR="000010E6" w:rsidRPr="00C863D4" w:rsidRDefault="00E92380" w:rsidP="000010E6">
      <w:pPr>
        <w:suppressAutoHyphens/>
        <w:spacing w:after="0" w:line="240" w:lineRule="auto"/>
        <w:ind w:firstLine="709"/>
        <w:rPr>
          <w:rFonts w:ascii="Times New Roman" w:eastAsia="Times New Roman" w:hAnsi="Times New Roman" w:cs="Times New Roman"/>
          <w:spacing w:val="-4"/>
          <w:sz w:val="30"/>
          <w:szCs w:val="30"/>
          <w:lang w:eastAsia="zh-CN"/>
        </w:rPr>
      </w:pPr>
      <w:r w:rsidRPr="00C863D4">
        <w:rPr>
          <w:rFonts w:ascii="Times New Roman" w:eastAsia="Times New Roman" w:hAnsi="Times New Roman" w:cs="Times New Roman"/>
          <w:spacing w:val="-4"/>
          <w:sz w:val="30"/>
          <w:szCs w:val="30"/>
          <w:lang w:eastAsia="zh-CN"/>
        </w:rPr>
        <w:t xml:space="preserve">13.3. </w:t>
      </w:r>
      <w:r w:rsidR="000010E6" w:rsidRPr="00C863D4">
        <w:rPr>
          <w:rFonts w:ascii="Times New Roman" w:eastAsia="Times New Roman" w:hAnsi="Times New Roman" w:cs="Times New Roman"/>
          <w:spacing w:val="-4"/>
          <w:sz w:val="30"/>
          <w:szCs w:val="30"/>
          <w:lang w:eastAsia="zh-CN"/>
        </w:rPr>
        <w:t>педагогические:</w:t>
      </w:r>
    </w:p>
    <w:p w14:paraId="577CA6FF" w14:textId="77777777" w:rsidR="000010E6" w:rsidRPr="000010E6" w:rsidRDefault="000010E6" w:rsidP="000010E6">
      <w:pPr>
        <w:suppressAutoHyphens/>
        <w:spacing w:after="0" w:line="240" w:lineRule="auto"/>
        <w:ind w:firstLine="709"/>
        <w:jc w:val="both"/>
        <w:rPr>
          <w:rFonts w:ascii="Times New Roman" w:eastAsia="Times New Roman" w:hAnsi="Times New Roman" w:cs="Times New Roman"/>
          <w:spacing w:val="-4"/>
          <w:sz w:val="30"/>
          <w:szCs w:val="30"/>
          <w:lang w:eastAsia="zh-CN"/>
        </w:rPr>
      </w:pPr>
      <w:r w:rsidRPr="00C863D4">
        <w:rPr>
          <w:rFonts w:ascii="Times New Roman" w:eastAsia="Times New Roman" w:hAnsi="Times New Roman" w:cs="Times New Roman"/>
          <w:spacing w:val="-4"/>
          <w:sz w:val="30"/>
          <w:szCs w:val="30"/>
          <w:lang w:eastAsia="zh-CN"/>
        </w:rPr>
        <w:t>организация учебных занятий по специальным дисциплинам (тренингов, уроков, семинаров</w:t>
      </w:r>
      <w:r w:rsidRPr="000010E6">
        <w:rPr>
          <w:rFonts w:ascii="Times New Roman" w:eastAsia="Times New Roman" w:hAnsi="Times New Roman" w:cs="Times New Roman"/>
          <w:spacing w:val="-4"/>
          <w:sz w:val="30"/>
          <w:szCs w:val="30"/>
          <w:lang w:eastAsia="zh-CN"/>
        </w:rPr>
        <w:t xml:space="preserve"> и другое);</w:t>
      </w:r>
    </w:p>
    <w:p w14:paraId="641F710E" w14:textId="77777777" w:rsidR="000010E6" w:rsidRPr="00C863D4" w:rsidRDefault="00E92380" w:rsidP="000010E6">
      <w:pPr>
        <w:suppressAutoHyphens/>
        <w:spacing w:after="0" w:line="240" w:lineRule="auto"/>
        <w:ind w:firstLine="709"/>
        <w:rPr>
          <w:rFonts w:ascii="Times New Roman" w:eastAsia="Times New Roman" w:hAnsi="Times New Roman" w:cs="Times New Roman"/>
          <w:spacing w:val="-4"/>
          <w:sz w:val="30"/>
          <w:szCs w:val="30"/>
          <w:lang w:eastAsia="zh-CN"/>
        </w:rPr>
      </w:pPr>
      <w:r w:rsidRPr="00C863D4">
        <w:rPr>
          <w:rFonts w:ascii="Times New Roman" w:eastAsia="Times New Roman" w:hAnsi="Times New Roman" w:cs="Times New Roman"/>
          <w:spacing w:val="-4"/>
          <w:sz w:val="30"/>
          <w:szCs w:val="30"/>
          <w:lang w:eastAsia="zh-CN"/>
        </w:rPr>
        <w:t xml:space="preserve">13.4. </w:t>
      </w:r>
      <w:r w:rsidR="000010E6" w:rsidRPr="00C863D4">
        <w:rPr>
          <w:rFonts w:ascii="Times New Roman" w:eastAsia="Times New Roman" w:hAnsi="Times New Roman" w:cs="Times New Roman"/>
          <w:spacing w:val="-4"/>
          <w:sz w:val="30"/>
          <w:szCs w:val="30"/>
          <w:lang w:eastAsia="zh-CN"/>
        </w:rPr>
        <w:t>организационно-управленческие:</w:t>
      </w:r>
    </w:p>
    <w:p w14:paraId="25411FEC" w14:textId="71F63ABB" w:rsidR="000010E6" w:rsidRPr="000010E6" w:rsidRDefault="000010E6" w:rsidP="000010E6">
      <w:pPr>
        <w:spacing w:after="0" w:line="240" w:lineRule="auto"/>
        <w:ind w:firstLine="709"/>
        <w:contextualSpacing/>
        <w:jc w:val="both"/>
        <w:rPr>
          <w:rFonts w:ascii="Times New Roman" w:eastAsia="Times New Roman" w:hAnsi="Times New Roman" w:cs="Times New Roman"/>
          <w:spacing w:val="-4"/>
          <w:sz w:val="30"/>
          <w:szCs w:val="30"/>
          <w:lang w:eastAsia="ru-RU"/>
        </w:rPr>
      </w:pPr>
      <w:r w:rsidRPr="00C863D4">
        <w:rPr>
          <w:rFonts w:ascii="Times New Roman" w:eastAsia="Times New Roman" w:hAnsi="Times New Roman" w:cs="Times New Roman"/>
          <w:spacing w:val="-4"/>
          <w:sz w:val="30"/>
          <w:szCs w:val="30"/>
          <w:lang w:eastAsia="ru-RU"/>
        </w:rPr>
        <w:t xml:space="preserve">разработка управленческих решений </w:t>
      </w:r>
      <w:r w:rsidRPr="00C863D4">
        <w:rPr>
          <w:rFonts w:ascii="Times New Roman" w:eastAsia="Times New Roman" w:hAnsi="Times New Roman" w:cs="Times New Roman"/>
          <w:color w:val="000000" w:themeColor="text1"/>
          <w:spacing w:val="-4"/>
          <w:sz w:val="30"/>
          <w:szCs w:val="30"/>
          <w:lang w:eastAsia="ru-RU"/>
        </w:rPr>
        <w:t>в сфере культуры</w:t>
      </w:r>
      <w:r w:rsidRPr="00C863D4">
        <w:rPr>
          <w:rFonts w:ascii="Times New Roman" w:eastAsia="Times New Roman" w:hAnsi="Times New Roman" w:cs="Times New Roman"/>
          <w:spacing w:val="-4"/>
          <w:sz w:val="30"/>
          <w:szCs w:val="30"/>
          <w:lang w:eastAsia="ru-RU"/>
        </w:rPr>
        <w:t>, обоснование</w:t>
      </w:r>
      <w:r w:rsidRPr="000010E6">
        <w:rPr>
          <w:rFonts w:ascii="Times New Roman" w:eastAsia="Times New Roman" w:hAnsi="Times New Roman" w:cs="Times New Roman"/>
          <w:spacing w:val="-4"/>
          <w:sz w:val="30"/>
          <w:szCs w:val="30"/>
          <w:lang w:eastAsia="ru-RU"/>
        </w:rPr>
        <w:t xml:space="preserve"> их выбора на основе критериев социально-экономической эффективности; </w:t>
      </w:r>
    </w:p>
    <w:p w14:paraId="4E72618C" w14:textId="77777777" w:rsidR="000010E6" w:rsidRPr="000010E6" w:rsidRDefault="000010E6" w:rsidP="000010E6">
      <w:pPr>
        <w:spacing w:after="0" w:line="240" w:lineRule="auto"/>
        <w:ind w:firstLine="709"/>
        <w:contextualSpacing/>
        <w:jc w:val="both"/>
        <w:rPr>
          <w:rFonts w:ascii="Times New Roman" w:eastAsia="Times New Roman" w:hAnsi="Times New Roman" w:cs="Times New Roman"/>
          <w:spacing w:val="-4"/>
          <w:sz w:val="30"/>
          <w:szCs w:val="30"/>
          <w:lang w:eastAsia="ru-RU"/>
        </w:rPr>
      </w:pPr>
      <w:r w:rsidRPr="000010E6">
        <w:rPr>
          <w:rFonts w:ascii="Times New Roman" w:eastAsia="Times New Roman" w:hAnsi="Times New Roman" w:cs="Times New Roman"/>
          <w:spacing w:val="-4"/>
          <w:sz w:val="30"/>
          <w:szCs w:val="30"/>
          <w:lang w:eastAsia="ru-RU"/>
        </w:rPr>
        <w:t xml:space="preserve">обеспечение технологической деятельности по организации эстетической среды общественных объектов; </w:t>
      </w:r>
    </w:p>
    <w:p w14:paraId="15151646" w14:textId="77777777" w:rsidR="000010E6" w:rsidRDefault="000010E6" w:rsidP="000010E6">
      <w:pPr>
        <w:spacing w:after="0" w:line="240" w:lineRule="auto"/>
        <w:ind w:firstLine="709"/>
        <w:contextualSpacing/>
        <w:jc w:val="both"/>
        <w:rPr>
          <w:rFonts w:ascii="Times New Roman" w:eastAsia="Times New Roman" w:hAnsi="Times New Roman" w:cs="Times New Roman"/>
          <w:spacing w:val="-4"/>
          <w:sz w:val="30"/>
          <w:szCs w:val="30"/>
          <w:lang w:eastAsia="ru-RU"/>
        </w:rPr>
      </w:pPr>
      <w:r w:rsidRPr="000010E6">
        <w:rPr>
          <w:rFonts w:ascii="Times New Roman" w:eastAsia="Times New Roman" w:hAnsi="Times New Roman" w:cs="Times New Roman"/>
          <w:spacing w:val="-4"/>
          <w:sz w:val="30"/>
          <w:szCs w:val="30"/>
          <w:lang w:eastAsia="ru-RU"/>
        </w:rPr>
        <w:t>управление творческими и технологическими процессами.</w:t>
      </w:r>
    </w:p>
    <w:p w14:paraId="41DDB98F" w14:textId="7982AF4E" w:rsidR="00DA30DF" w:rsidRDefault="00DA30DF" w:rsidP="000010E6">
      <w:pPr>
        <w:spacing w:after="0" w:line="240" w:lineRule="auto"/>
        <w:ind w:firstLine="709"/>
        <w:contextualSpacing/>
        <w:jc w:val="both"/>
        <w:rPr>
          <w:rFonts w:ascii="Times New Roman" w:eastAsia="Times New Roman" w:hAnsi="Times New Roman" w:cs="Times New Roman"/>
          <w:spacing w:val="-4"/>
          <w:sz w:val="30"/>
          <w:szCs w:val="30"/>
          <w:lang w:eastAsia="ru-RU"/>
        </w:rPr>
      </w:pPr>
    </w:p>
    <w:p w14:paraId="2BA263AE" w14:textId="0FD6E361" w:rsidR="00DA30DF" w:rsidRPr="00920DBA" w:rsidRDefault="000010E6" w:rsidP="00DA30DF">
      <w:pPr>
        <w:shd w:val="clear" w:color="auto" w:fill="FFFFFF"/>
        <w:spacing w:after="0" w:line="240" w:lineRule="auto"/>
        <w:jc w:val="center"/>
        <w:rPr>
          <w:rFonts w:ascii="Times New Roman" w:eastAsia="Times New Roman" w:hAnsi="Times New Roman" w:cs="Times New Roman"/>
          <w:b/>
          <w:bCs/>
          <w:sz w:val="30"/>
          <w:szCs w:val="30"/>
          <w:lang w:eastAsia="ru-RU"/>
        </w:rPr>
      </w:pPr>
      <w:r w:rsidRPr="00920DBA">
        <w:rPr>
          <w:rFonts w:ascii="Times New Roman" w:eastAsia="Times New Roman" w:hAnsi="Times New Roman" w:cs="Times New Roman"/>
          <w:b/>
          <w:bCs/>
          <w:sz w:val="30"/>
          <w:szCs w:val="30"/>
          <w:lang w:eastAsia="ru-RU"/>
        </w:rPr>
        <w:t>ГЛАВА 4</w:t>
      </w:r>
    </w:p>
    <w:p w14:paraId="6BC4D4BF" w14:textId="77777777" w:rsidR="000010E6" w:rsidRPr="000010E6" w:rsidRDefault="000010E6" w:rsidP="000010E6">
      <w:pPr>
        <w:shd w:val="clear" w:color="auto" w:fill="FFFFFF"/>
        <w:spacing w:after="0" w:line="240" w:lineRule="auto"/>
        <w:jc w:val="center"/>
        <w:rPr>
          <w:rFonts w:ascii="Times New Roman" w:eastAsia="Times New Roman" w:hAnsi="Times New Roman" w:cs="Times New Roman"/>
          <w:sz w:val="30"/>
          <w:szCs w:val="30"/>
          <w:lang w:eastAsia="ru-RU"/>
        </w:rPr>
      </w:pPr>
      <w:r w:rsidRPr="000010E6">
        <w:rPr>
          <w:rFonts w:ascii="Times New Roman" w:eastAsia="Times New Roman" w:hAnsi="Times New Roman" w:cs="Times New Roman"/>
          <w:b/>
          <w:bCs/>
          <w:sz w:val="30"/>
          <w:szCs w:val="30"/>
          <w:lang w:eastAsia="ru-RU"/>
        </w:rPr>
        <w:t>ТРЕБОВАНИЯ К КОМПЕТЕНТНОСТИ СПЕЦИАЛИСТА</w:t>
      </w:r>
    </w:p>
    <w:p w14:paraId="79228876" w14:textId="77777777" w:rsidR="000010E6" w:rsidRPr="000010E6" w:rsidRDefault="000010E6" w:rsidP="000010E6">
      <w:pPr>
        <w:widowControl w:val="0"/>
        <w:spacing w:after="0" w:line="240" w:lineRule="auto"/>
        <w:jc w:val="both"/>
        <w:rPr>
          <w:rFonts w:ascii="Times New Roman" w:eastAsia="Times New Roman" w:hAnsi="Times New Roman" w:cs="Times New Roman"/>
          <w:i/>
          <w:sz w:val="30"/>
          <w:szCs w:val="30"/>
          <w:lang w:eastAsia="ru-RU"/>
        </w:rPr>
      </w:pPr>
    </w:p>
    <w:p w14:paraId="3CDA186B" w14:textId="77777777" w:rsidR="000010E6" w:rsidRPr="00C863D4" w:rsidRDefault="000010E6" w:rsidP="000010E6">
      <w:pPr>
        <w:widowControl w:val="0"/>
        <w:tabs>
          <w:tab w:val="left" w:pos="-142"/>
          <w:tab w:val="left" w:pos="720"/>
        </w:tabs>
        <w:spacing w:after="0" w:line="240" w:lineRule="auto"/>
        <w:ind w:firstLine="709"/>
        <w:jc w:val="both"/>
        <w:rPr>
          <w:rFonts w:ascii="Times New Roman" w:eastAsia="Times New Roman" w:hAnsi="Times New Roman" w:cs="Times New Roman"/>
          <w:spacing w:val="-4"/>
          <w:sz w:val="30"/>
          <w:szCs w:val="30"/>
          <w:lang w:eastAsia="ru-RU"/>
        </w:rPr>
      </w:pPr>
      <w:r w:rsidRPr="00C863D4">
        <w:rPr>
          <w:rFonts w:ascii="Times New Roman" w:eastAsia="Times New Roman" w:hAnsi="Times New Roman" w:cs="Times New Roman"/>
          <w:spacing w:val="-4"/>
          <w:sz w:val="30"/>
          <w:szCs w:val="30"/>
          <w:lang w:eastAsia="ru-RU"/>
        </w:rPr>
        <w:t xml:space="preserve">14. Специалист, освоивший содержание образовательной программы высшего образования </w:t>
      </w:r>
      <w:r w:rsidRPr="00C863D4">
        <w:rPr>
          <w:rFonts w:ascii="Times New Roman" w:eastAsia="Times New Roman" w:hAnsi="Times New Roman" w:cs="Times New Roman"/>
          <w:spacing w:val="-4"/>
          <w:sz w:val="30"/>
          <w:szCs w:val="30"/>
          <w:lang w:val="en-US" w:eastAsia="ru-RU"/>
        </w:rPr>
        <w:t>I</w:t>
      </w:r>
      <w:r w:rsidRPr="00C863D4">
        <w:rPr>
          <w:rFonts w:ascii="Times New Roman" w:eastAsia="Times New Roman" w:hAnsi="Times New Roman" w:cs="Times New Roman"/>
          <w:spacing w:val="-4"/>
          <w:sz w:val="30"/>
          <w:szCs w:val="30"/>
          <w:lang w:eastAsia="ru-RU"/>
        </w:rPr>
        <w:t xml:space="preserve"> ступени по специальности 1-15 01 02 «</w:t>
      </w:r>
      <w:r w:rsidRPr="00C863D4">
        <w:rPr>
          <w:rFonts w:ascii="Times New Roman" w:eastAsia="Times New Roman" w:hAnsi="Times New Roman" w:cs="Times New Roman"/>
          <w:spacing w:val="-4"/>
          <w:sz w:val="30"/>
          <w:szCs w:val="30"/>
          <w:lang w:val="be-BY" w:eastAsia="ru-RU"/>
        </w:rPr>
        <w:t>Монументально-декоративное искусство (по направлениям)</w:t>
      </w:r>
      <w:r w:rsidRPr="00C863D4">
        <w:rPr>
          <w:rFonts w:ascii="Times New Roman" w:eastAsia="Times New Roman" w:hAnsi="Times New Roman" w:cs="Times New Roman"/>
          <w:spacing w:val="-4"/>
          <w:sz w:val="30"/>
          <w:szCs w:val="30"/>
          <w:lang w:eastAsia="ru-RU"/>
        </w:rPr>
        <w:t>», должен обладать универсальными, базовыми профессиональными и специализированными компетенциями.</w:t>
      </w:r>
    </w:p>
    <w:p w14:paraId="15E79CF6" w14:textId="77777777" w:rsidR="000010E6" w:rsidRPr="00C863D4" w:rsidRDefault="000010E6" w:rsidP="000010E6">
      <w:pPr>
        <w:widowControl w:val="0"/>
        <w:tabs>
          <w:tab w:val="left" w:pos="-142"/>
          <w:tab w:val="left" w:pos="720"/>
        </w:tabs>
        <w:spacing w:after="0" w:line="240" w:lineRule="auto"/>
        <w:ind w:firstLine="709"/>
        <w:jc w:val="both"/>
        <w:rPr>
          <w:rFonts w:ascii="Times New Roman" w:eastAsia="Times New Roman" w:hAnsi="Times New Roman" w:cs="Times New Roman"/>
          <w:spacing w:val="-4"/>
          <w:sz w:val="30"/>
          <w:szCs w:val="30"/>
          <w:lang w:eastAsia="ru-RU"/>
        </w:rPr>
      </w:pPr>
      <w:r w:rsidRPr="00C863D4">
        <w:rPr>
          <w:rFonts w:ascii="Times New Roman" w:eastAsia="Times New Roman" w:hAnsi="Times New Roman" w:cs="Times New Roman"/>
          <w:spacing w:val="-4"/>
          <w:sz w:val="30"/>
          <w:szCs w:val="30"/>
          <w:lang w:eastAsia="ru-RU"/>
        </w:rPr>
        <w:t xml:space="preserve">Универсальные, базовые профессиональные и специализированные компетенции устанавливаются с учетом </w:t>
      </w:r>
      <w:r w:rsidRPr="00C863D4">
        <w:rPr>
          <w:rFonts w:ascii="Times New Roman" w:eastAsia="Times New Roman" w:hAnsi="Times New Roman" w:cs="Times New Roman"/>
          <w:spacing w:val="-4"/>
          <w:sz w:val="30"/>
          <w:szCs w:val="30"/>
          <w:lang w:eastAsia="be-BY"/>
        </w:rPr>
        <w:t>Национальной рамки квалификаций высшего образования Республики Беларусь</w:t>
      </w:r>
      <w:r w:rsidRPr="00C863D4">
        <w:rPr>
          <w:rFonts w:ascii="Times New Roman" w:eastAsia="Times New Roman" w:hAnsi="Times New Roman" w:cs="Times New Roman"/>
          <w:bCs/>
          <w:spacing w:val="-4"/>
          <w:sz w:val="30"/>
          <w:szCs w:val="30"/>
          <w:lang w:eastAsia="be-BY"/>
        </w:rPr>
        <w:t>.</w:t>
      </w:r>
    </w:p>
    <w:p w14:paraId="717D45E8" w14:textId="77777777" w:rsidR="000010E6" w:rsidRPr="00C863D4" w:rsidRDefault="000010E6" w:rsidP="000010E6">
      <w:pPr>
        <w:widowControl w:val="0"/>
        <w:tabs>
          <w:tab w:val="left" w:pos="0"/>
        </w:tabs>
        <w:spacing w:after="0" w:line="240" w:lineRule="auto"/>
        <w:ind w:firstLine="709"/>
        <w:jc w:val="both"/>
        <w:rPr>
          <w:rFonts w:ascii="Times New Roman" w:eastAsia="Times New Roman" w:hAnsi="Times New Roman" w:cs="Times New Roman"/>
          <w:color w:val="000000" w:themeColor="text1"/>
          <w:spacing w:val="-4"/>
          <w:sz w:val="30"/>
          <w:szCs w:val="30"/>
          <w:lang w:eastAsia="ru-RU"/>
        </w:rPr>
      </w:pPr>
      <w:r w:rsidRPr="00C863D4">
        <w:rPr>
          <w:rFonts w:ascii="Times New Roman" w:eastAsia="Times New Roman" w:hAnsi="Times New Roman" w:cs="Times New Roman"/>
          <w:spacing w:val="-4"/>
          <w:sz w:val="30"/>
          <w:szCs w:val="30"/>
          <w:lang w:eastAsia="ru-RU"/>
        </w:rPr>
        <w:t xml:space="preserve">15. Специалист, освоивший содержание образовательной программы высшего образования </w:t>
      </w:r>
      <w:r w:rsidRPr="00C863D4">
        <w:rPr>
          <w:rFonts w:ascii="Times New Roman" w:eastAsia="Times New Roman" w:hAnsi="Times New Roman" w:cs="Times New Roman"/>
          <w:spacing w:val="-4"/>
          <w:sz w:val="30"/>
          <w:szCs w:val="30"/>
          <w:lang w:val="en-US" w:eastAsia="ru-RU"/>
        </w:rPr>
        <w:t>I</w:t>
      </w:r>
      <w:r w:rsidRPr="00C863D4">
        <w:rPr>
          <w:rFonts w:ascii="Times New Roman" w:eastAsia="Times New Roman" w:hAnsi="Times New Roman" w:cs="Times New Roman"/>
          <w:spacing w:val="-4"/>
          <w:sz w:val="30"/>
          <w:szCs w:val="30"/>
          <w:lang w:eastAsia="ru-RU"/>
        </w:rPr>
        <w:t xml:space="preserve"> ступени, должен обладать следующими </w:t>
      </w:r>
      <w:r w:rsidRPr="00C863D4">
        <w:rPr>
          <w:rFonts w:ascii="Times New Roman" w:eastAsia="Times New Roman" w:hAnsi="Times New Roman" w:cs="Times New Roman"/>
          <w:color w:val="000000" w:themeColor="text1"/>
          <w:spacing w:val="-4"/>
          <w:sz w:val="30"/>
          <w:szCs w:val="30"/>
          <w:lang w:eastAsia="ru-RU"/>
        </w:rPr>
        <w:t>универсальными компетенциями (далее – УК):</w:t>
      </w:r>
    </w:p>
    <w:p w14:paraId="6DEFCC7D" w14:textId="77777777" w:rsidR="000010E6" w:rsidRPr="00C863D4" w:rsidRDefault="000010E6" w:rsidP="000010E6">
      <w:pPr>
        <w:spacing w:after="0" w:line="240" w:lineRule="auto"/>
        <w:ind w:firstLine="709"/>
        <w:contextualSpacing/>
        <w:jc w:val="both"/>
        <w:rPr>
          <w:rFonts w:ascii="Times New Roman" w:eastAsia="Times New Roman" w:hAnsi="Times New Roman" w:cs="Times New Roman"/>
          <w:color w:val="000000" w:themeColor="text1"/>
          <w:spacing w:val="-4"/>
          <w:sz w:val="30"/>
          <w:szCs w:val="30"/>
          <w:lang w:val="be-BY" w:eastAsia="ru-RU"/>
        </w:rPr>
      </w:pPr>
      <w:r w:rsidRPr="00C863D4">
        <w:rPr>
          <w:rFonts w:ascii="Times New Roman" w:eastAsia="Times New Roman" w:hAnsi="Times New Roman" w:cs="Times New Roman"/>
          <w:color w:val="000000" w:themeColor="text1"/>
          <w:spacing w:val="-4"/>
          <w:sz w:val="30"/>
          <w:szCs w:val="30"/>
          <w:lang w:val="be-BY" w:eastAsia="ru-RU"/>
        </w:rPr>
        <w:t>УК-1. Владеть основами исследовательской деятельности, осуществлять поиск, анализ и синтез информации;</w:t>
      </w:r>
    </w:p>
    <w:p w14:paraId="2384D751" w14:textId="77777777" w:rsidR="000010E6" w:rsidRPr="00C863D4" w:rsidRDefault="000010E6" w:rsidP="000010E6">
      <w:pPr>
        <w:spacing w:after="0" w:line="240" w:lineRule="auto"/>
        <w:ind w:firstLine="709"/>
        <w:contextualSpacing/>
        <w:jc w:val="both"/>
        <w:rPr>
          <w:rFonts w:ascii="Times New Roman" w:eastAsia="Times New Roman" w:hAnsi="Times New Roman" w:cs="Times New Roman"/>
          <w:color w:val="000000" w:themeColor="text1"/>
          <w:spacing w:val="-4"/>
          <w:sz w:val="30"/>
          <w:szCs w:val="30"/>
          <w:lang w:val="be-BY" w:eastAsia="ru-RU"/>
        </w:rPr>
      </w:pPr>
      <w:r w:rsidRPr="00C863D4">
        <w:rPr>
          <w:rFonts w:ascii="Times New Roman" w:eastAsia="Times New Roman" w:hAnsi="Times New Roman" w:cs="Times New Roman"/>
          <w:color w:val="000000" w:themeColor="text1"/>
          <w:spacing w:val="-4"/>
          <w:sz w:val="30"/>
          <w:szCs w:val="30"/>
          <w:lang w:val="be-BY" w:eastAsia="ru-RU"/>
        </w:rPr>
        <w:t>УК-2. Решать стандартные задачи профессиональной деятельности на основе применения информационно-коммуникационных технологий;</w:t>
      </w:r>
    </w:p>
    <w:p w14:paraId="3A44F44D" w14:textId="77777777" w:rsidR="000010E6" w:rsidRPr="00C863D4" w:rsidRDefault="000010E6" w:rsidP="000010E6">
      <w:pPr>
        <w:spacing w:after="0" w:line="240" w:lineRule="auto"/>
        <w:ind w:firstLine="709"/>
        <w:contextualSpacing/>
        <w:jc w:val="both"/>
        <w:rPr>
          <w:rFonts w:ascii="Times New Roman" w:eastAsia="Times New Roman" w:hAnsi="Times New Roman" w:cs="Times New Roman"/>
          <w:color w:val="000000" w:themeColor="text1"/>
          <w:spacing w:val="-4"/>
          <w:sz w:val="30"/>
          <w:szCs w:val="30"/>
          <w:lang w:val="be-BY" w:eastAsia="ru-RU"/>
        </w:rPr>
      </w:pPr>
      <w:r w:rsidRPr="00C863D4">
        <w:rPr>
          <w:rFonts w:ascii="Times New Roman" w:eastAsia="Times New Roman" w:hAnsi="Times New Roman" w:cs="Times New Roman"/>
          <w:color w:val="000000" w:themeColor="text1"/>
          <w:spacing w:val="-4"/>
          <w:sz w:val="30"/>
          <w:szCs w:val="30"/>
          <w:lang w:val="be-BY" w:eastAsia="ru-RU"/>
        </w:rPr>
        <w:t>УК-3. Осуществлять коммуникации на иностранном языке для решения задач межличностного и межкультурного взаимодействия;</w:t>
      </w:r>
    </w:p>
    <w:p w14:paraId="025CF875" w14:textId="77777777" w:rsidR="000010E6" w:rsidRPr="00C863D4" w:rsidRDefault="000010E6" w:rsidP="000010E6">
      <w:pPr>
        <w:spacing w:after="0" w:line="240" w:lineRule="auto"/>
        <w:ind w:firstLine="709"/>
        <w:contextualSpacing/>
        <w:jc w:val="both"/>
        <w:rPr>
          <w:rFonts w:ascii="Times New Roman" w:eastAsia="Times New Roman" w:hAnsi="Times New Roman" w:cs="Times New Roman"/>
          <w:color w:val="000000" w:themeColor="text1"/>
          <w:spacing w:val="-4"/>
          <w:sz w:val="30"/>
          <w:szCs w:val="30"/>
          <w:lang w:val="be-BY" w:eastAsia="ru-RU"/>
        </w:rPr>
      </w:pPr>
      <w:r w:rsidRPr="00C863D4">
        <w:rPr>
          <w:rFonts w:ascii="Times New Roman" w:eastAsia="Times New Roman" w:hAnsi="Times New Roman" w:cs="Times New Roman"/>
          <w:color w:val="000000" w:themeColor="text1"/>
          <w:spacing w:val="-4"/>
          <w:sz w:val="30"/>
          <w:szCs w:val="30"/>
          <w:lang w:val="be-BY" w:eastAsia="ru-RU"/>
        </w:rPr>
        <w:t>УК-4. Работать в команде, толерантно воспринимать социальные, этнические, конфессиональные, культурные и иные различия;</w:t>
      </w:r>
    </w:p>
    <w:p w14:paraId="43B442BF" w14:textId="77777777" w:rsidR="000010E6" w:rsidRPr="00C863D4" w:rsidRDefault="000010E6" w:rsidP="000010E6">
      <w:pPr>
        <w:spacing w:after="0" w:line="240" w:lineRule="auto"/>
        <w:ind w:firstLine="709"/>
        <w:contextualSpacing/>
        <w:jc w:val="both"/>
        <w:rPr>
          <w:rFonts w:ascii="Times New Roman" w:eastAsia="Times New Roman" w:hAnsi="Times New Roman" w:cs="Times New Roman"/>
          <w:color w:val="000000" w:themeColor="text1"/>
          <w:spacing w:val="-4"/>
          <w:sz w:val="30"/>
          <w:szCs w:val="30"/>
          <w:lang w:val="be-BY" w:eastAsia="ru-RU"/>
        </w:rPr>
      </w:pPr>
      <w:r w:rsidRPr="00C863D4">
        <w:rPr>
          <w:rFonts w:ascii="Times New Roman" w:eastAsia="Times New Roman" w:hAnsi="Times New Roman" w:cs="Times New Roman"/>
          <w:color w:val="000000" w:themeColor="text1"/>
          <w:spacing w:val="-4"/>
          <w:sz w:val="30"/>
          <w:szCs w:val="30"/>
          <w:lang w:val="be-BY" w:eastAsia="ru-RU"/>
        </w:rPr>
        <w:t>УК-5. Быть способным к саморазвитию и совершенствованию в профессиональной деятельности;</w:t>
      </w:r>
    </w:p>
    <w:p w14:paraId="7571739A" w14:textId="77777777" w:rsidR="000010E6" w:rsidRPr="00C863D4" w:rsidRDefault="000010E6" w:rsidP="000010E6">
      <w:pPr>
        <w:spacing w:after="0" w:line="240" w:lineRule="auto"/>
        <w:ind w:firstLine="709"/>
        <w:contextualSpacing/>
        <w:jc w:val="both"/>
        <w:rPr>
          <w:rFonts w:ascii="Times New Roman" w:eastAsia="Times New Roman" w:hAnsi="Times New Roman" w:cs="Times New Roman"/>
          <w:color w:val="000000" w:themeColor="text1"/>
          <w:spacing w:val="-4"/>
          <w:sz w:val="30"/>
          <w:szCs w:val="30"/>
          <w:lang w:val="be-BY" w:eastAsia="ru-RU"/>
        </w:rPr>
      </w:pPr>
      <w:r w:rsidRPr="00C863D4">
        <w:rPr>
          <w:rFonts w:ascii="Times New Roman" w:eastAsia="Times New Roman" w:hAnsi="Times New Roman" w:cs="Times New Roman"/>
          <w:color w:val="000000" w:themeColor="text1"/>
          <w:spacing w:val="-4"/>
          <w:sz w:val="30"/>
          <w:szCs w:val="30"/>
          <w:lang w:val="be-BY" w:eastAsia="ru-RU"/>
        </w:rPr>
        <w:t>УК-6. Проявлять инициативу и адаптироваться к изменениям в профессиональной деятельности;</w:t>
      </w:r>
    </w:p>
    <w:p w14:paraId="1C6CC01A" w14:textId="77777777" w:rsidR="000010E6" w:rsidRPr="00C863D4" w:rsidRDefault="000010E6" w:rsidP="000010E6">
      <w:pPr>
        <w:spacing w:after="0" w:line="240" w:lineRule="auto"/>
        <w:ind w:firstLine="709"/>
        <w:contextualSpacing/>
        <w:jc w:val="both"/>
        <w:rPr>
          <w:rFonts w:ascii="Times New Roman" w:eastAsia="Times New Roman" w:hAnsi="Times New Roman" w:cs="Times New Roman"/>
          <w:color w:val="000000" w:themeColor="text1"/>
          <w:spacing w:val="-4"/>
          <w:sz w:val="30"/>
          <w:szCs w:val="30"/>
          <w:lang w:val="be-BY" w:eastAsia="ru-RU"/>
        </w:rPr>
      </w:pPr>
      <w:r w:rsidRPr="00C863D4">
        <w:rPr>
          <w:rFonts w:ascii="Times New Roman" w:eastAsia="Times New Roman" w:hAnsi="Times New Roman" w:cs="Times New Roman"/>
          <w:color w:val="000000" w:themeColor="text1"/>
          <w:spacing w:val="-4"/>
          <w:sz w:val="30"/>
          <w:szCs w:val="30"/>
          <w:lang w:val="be-BY" w:eastAsia="ru-RU"/>
        </w:rPr>
        <w:t>УК-7. Обладать гуманитарным мировоззрением, качествами гражданственности и патриотизма;</w:t>
      </w:r>
    </w:p>
    <w:p w14:paraId="13126151" w14:textId="77777777" w:rsidR="000010E6" w:rsidRPr="00C863D4" w:rsidRDefault="000010E6" w:rsidP="000010E6">
      <w:pPr>
        <w:spacing w:after="0" w:line="240" w:lineRule="auto"/>
        <w:ind w:firstLine="709"/>
        <w:contextualSpacing/>
        <w:jc w:val="both"/>
        <w:rPr>
          <w:rFonts w:ascii="Times New Roman" w:eastAsia="Times New Roman" w:hAnsi="Times New Roman" w:cs="Times New Roman"/>
          <w:color w:val="000000" w:themeColor="text1"/>
          <w:spacing w:val="-4"/>
          <w:sz w:val="30"/>
          <w:szCs w:val="30"/>
          <w:lang w:val="be-BY" w:eastAsia="ru-RU"/>
        </w:rPr>
      </w:pPr>
      <w:r w:rsidRPr="00C863D4">
        <w:rPr>
          <w:rFonts w:ascii="Times New Roman" w:eastAsia="Times New Roman" w:hAnsi="Times New Roman" w:cs="Times New Roman"/>
          <w:color w:val="000000" w:themeColor="text1"/>
          <w:spacing w:val="-4"/>
          <w:sz w:val="30"/>
          <w:szCs w:val="30"/>
          <w:lang w:val="be-BY" w:eastAsia="ru-RU"/>
        </w:rPr>
        <w:t xml:space="preserve">УК-8. Обладать современной культурой мышления, уметь </w:t>
      </w:r>
      <w:r w:rsidRPr="00C863D4">
        <w:rPr>
          <w:rFonts w:ascii="Times New Roman" w:eastAsia="Times New Roman" w:hAnsi="Times New Roman" w:cs="Times New Roman"/>
          <w:color w:val="000000" w:themeColor="text1"/>
          <w:spacing w:val="-6"/>
          <w:sz w:val="30"/>
          <w:szCs w:val="30"/>
          <w:lang w:val="be-BY" w:eastAsia="ru-RU"/>
        </w:rPr>
        <w:t>использовать основы философских знаний в профессиональной деятельности</w:t>
      </w:r>
      <w:r w:rsidRPr="00C863D4">
        <w:rPr>
          <w:rFonts w:ascii="Times New Roman" w:eastAsia="Times New Roman" w:hAnsi="Times New Roman" w:cs="Times New Roman"/>
          <w:color w:val="000000" w:themeColor="text1"/>
          <w:spacing w:val="-4"/>
          <w:sz w:val="30"/>
          <w:szCs w:val="30"/>
          <w:lang w:val="be-BY" w:eastAsia="ru-RU"/>
        </w:rPr>
        <w:t>;</w:t>
      </w:r>
    </w:p>
    <w:p w14:paraId="432C18EC" w14:textId="77777777" w:rsidR="000010E6" w:rsidRPr="00C863D4" w:rsidRDefault="000010E6" w:rsidP="000010E6">
      <w:pPr>
        <w:spacing w:after="0" w:line="240" w:lineRule="auto"/>
        <w:ind w:firstLine="709"/>
        <w:contextualSpacing/>
        <w:jc w:val="both"/>
        <w:rPr>
          <w:rFonts w:ascii="Times New Roman" w:eastAsia="Times New Roman" w:hAnsi="Times New Roman" w:cs="Times New Roman"/>
          <w:color w:val="000000" w:themeColor="text1"/>
          <w:sz w:val="30"/>
          <w:szCs w:val="30"/>
          <w:lang w:val="be-BY" w:eastAsia="ru-RU"/>
        </w:rPr>
      </w:pPr>
      <w:r w:rsidRPr="00C863D4">
        <w:rPr>
          <w:rFonts w:ascii="Times New Roman" w:eastAsia="Times New Roman" w:hAnsi="Times New Roman" w:cs="Times New Roman"/>
          <w:color w:val="000000" w:themeColor="text1"/>
          <w:sz w:val="30"/>
          <w:szCs w:val="30"/>
          <w:lang w:val="be-BY" w:eastAsia="ru-RU"/>
        </w:rPr>
        <w:t>УК-9. Выявлять факторы и механизмы исторического развития, определять общественное значение исторических событий;</w:t>
      </w:r>
    </w:p>
    <w:p w14:paraId="0DC4EDEE" w14:textId="77777777" w:rsidR="000010E6" w:rsidRPr="00C863D4" w:rsidRDefault="000010E6" w:rsidP="000010E6">
      <w:pPr>
        <w:spacing w:after="0" w:line="240" w:lineRule="auto"/>
        <w:ind w:firstLine="709"/>
        <w:contextualSpacing/>
        <w:jc w:val="both"/>
        <w:rPr>
          <w:rFonts w:ascii="Times New Roman" w:eastAsia="Times New Roman" w:hAnsi="Times New Roman" w:cs="Times New Roman"/>
          <w:color w:val="000000" w:themeColor="text1"/>
          <w:sz w:val="30"/>
          <w:szCs w:val="30"/>
          <w:lang w:val="be-BY" w:eastAsia="ru-RU"/>
        </w:rPr>
      </w:pPr>
      <w:r w:rsidRPr="00C863D4">
        <w:rPr>
          <w:rFonts w:ascii="Times New Roman" w:eastAsia="Times New Roman" w:hAnsi="Times New Roman" w:cs="Times New Roman"/>
          <w:color w:val="000000" w:themeColor="text1"/>
          <w:sz w:val="30"/>
          <w:szCs w:val="30"/>
          <w:lang w:val="be-BY" w:eastAsia="ru-RU"/>
        </w:rPr>
        <w:t xml:space="preserve">УК-10. </w:t>
      </w:r>
      <w:r w:rsidRPr="00C863D4">
        <w:rPr>
          <w:rFonts w:ascii="Times New Roman" w:eastAsia="Times New Roman" w:hAnsi="Times New Roman" w:cs="Times New Roman"/>
          <w:color w:val="000000" w:themeColor="text1"/>
          <w:spacing w:val="-6"/>
          <w:sz w:val="30"/>
          <w:szCs w:val="30"/>
          <w:lang w:val="be-BY" w:eastAsia="ru-RU"/>
        </w:rPr>
        <w:t>Анализировать и оценивать социально-значимые явления, события и процессы, использовать социологическую и экономическую информацию при решении аналитических, научных и профессиональных задач, проявлять предпринимательскую инициативу;</w:t>
      </w:r>
    </w:p>
    <w:p w14:paraId="56E86EEB" w14:textId="36F3FD78" w:rsidR="000010E6" w:rsidRPr="00C863D4" w:rsidRDefault="000010E6" w:rsidP="000010E6">
      <w:pPr>
        <w:spacing w:after="0" w:line="240" w:lineRule="auto"/>
        <w:ind w:firstLine="709"/>
        <w:contextualSpacing/>
        <w:jc w:val="both"/>
        <w:rPr>
          <w:rFonts w:ascii="Times New Roman" w:eastAsia="Times New Roman" w:hAnsi="Times New Roman" w:cs="Times New Roman"/>
          <w:color w:val="000000" w:themeColor="text1"/>
          <w:spacing w:val="-4"/>
          <w:sz w:val="30"/>
          <w:szCs w:val="30"/>
          <w:lang w:val="be-BY" w:eastAsia="ru-RU"/>
        </w:rPr>
      </w:pPr>
      <w:r w:rsidRPr="00C863D4">
        <w:rPr>
          <w:rFonts w:ascii="Times New Roman" w:eastAsia="Times New Roman" w:hAnsi="Times New Roman" w:cs="Times New Roman"/>
          <w:color w:val="000000" w:themeColor="text1"/>
          <w:spacing w:val="-4"/>
          <w:sz w:val="30"/>
          <w:szCs w:val="30"/>
          <w:lang w:val="be-BY" w:eastAsia="ru-RU"/>
        </w:rPr>
        <w:t xml:space="preserve">УК-11. Выстраивать продуктивные отношения </w:t>
      </w:r>
      <w:r w:rsidR="00701A2A" w:rsidRPr="00C863D4">
        <w:rPr>
          <w:rFonts w:ascii="Times New Roman" w:eastAsia="Times New Roman" w:hAnsi="Times New Roman" w:cs="Times New Roman"/>
          <w:color w:val="000000" w:themeColor="text1"/>
          <w:spacing w:val="-4"/>
          <w:sz w:val="30"/>
          <w:szCs w:val="30"/>
          <w:lang w:val="be-BY" w:eastAsia="ru-RU"/>
        </w:rPr>
        <w:t>в различных сферах деятельности</w:t>
      </w:r>
      <w:r w:rsidRPr="00C863D4">
        <w:rPr>
          <w:rFonts w:ascii="Times New Roman" w:eastAsia="Times New Roman" w:hAnsi="Times New Roman" w:cs="Times New Roman"/>
          <w:color w:val="000000" w:themeColor="text1"/>
          <w:spacing w:val="-4"/>
          <w:sz w:val="30"/>
          <w:szCs w:val="30"/>
          <w:lang w:val="be-BY" w:eastAsia="ru-RU"/>
        </w:rPr>
        <w:t>;</w:t>
      </w:r>
    </w:p>
    <w:p w14:paraId="2DF414B3" w14:textId="77777777" w:rsidR="000010E6" w:rsidRPr="00C863D4" w:rsidRDefault="000010E6" w:rsidP="000010E6">
      <w:pPr>
        <w:spacing w:after="0" w:line="240" w:lineRule="auto"/>
        <w:ind w:firstLine="709"/>
        <w:contextualSpacing/>
        <w:jc w:val="both"/>
        <w:rPr>
          <w:rFonts w:ascii="Times New Roman" w:eastAsia="Times New Roman" w:hAnsi="Times New Roman" w:cs="Times New Roman"/>
          <w:color w:val="000000" w:themeColor="text1"/>
          <w:spacing w:val="-4"/>
          <w:sz w:val="30"/>
          <w:szCs w:val="30"/>
          <w:lang w:val="be-BY" w:eastAsia="ru-RU"/>
        </w:rPr>
      </w:pPr>
      <w:r w:rsidRPr="00C863D4">
        <w:rPr>
          <w:rFonts w:ascii="Times New Roman" w:eastAsia="Times New Roman" w:hAnsi="Times New Roman" w:cs="Times New Roman"/>
          <w:color w:val="000000" w:themeColor="text1"/>
          <w:spacing w:val="-4"/>
          <w:sz w:val="30"/>
          <w:szCs w:val="30"/>
          <w:lang w:val="be-BY" w:eastAsia="ru-RU"/>
        </w:rPr>
        <w:t>УК-12. Использовать знания о целях и видах коммуникации при организации коммуникативного процесса в сфере образования, осваивать и внедрять современные образовательные технологии и педагогические инновации;</w:t>
      </w:r>
    </w:p>
    <w:p w14:paraId="07CADD04" w14:textId="77777777" w:rsidR="000010E6" w:rsidRPr="00C863D4" w:rsidRDefault="000010E6" w:rsidP="000010E6">
      <w:pPr>
        <w:spacing w:after="0" w:line="240" w:lineRule="auto"/>
        <w:ind w:firstLine="709"/>
        <w:contextualSpacing/>
        <w:jc w:val="both"/>
        <w:rPr>
          <w:rFonts w:ascii="Times New Roman" w:eastAsia="Times New Roman" w:hAnsi="Times New Roman" w:cs="Times New Roman"/>
          <w:color w:val="000000" w:themeColor="text1"/>
          <w:spacing w:val="-4"/>
          <w:sz w:val="30"/>
          <w:szCs w:val="30"/>
          <w:lang w:val="be-BY" w:eastAsia="ru-RU"/>
        </w:rPr>
      </w:pPr>
      <w:r w:rsidRPr="00C863D4">
        <w:rPr>
          <w:rFonts w:ascii="Times New Roman" w:eastAsia="Times New Roman" w:hAnsi="Times New Roman" w:cs="Times New Roman"/>
          <w:color w:val="000000" w:themeColor="text1"/>
          <w:spacing w:val="-4"/>
          <w:sz w:val="30"/>
          <w:szCs w:val="30"/>
          <w:lang w:val="be-BY" w:eastAsia="ru-RU"/>
        </w:rPr>
        <w:t>УК-13. Осуществлять коммуникации в устной и письменной форме на белорусском языке для решения задач межличностного и профессионального взаимодействия;</w:t>
      </w:r>
    </w:p>
    <w:p w14:paraId="0C8D8898" w14:textId="77777777" w:rsidR="000010E6" w:rsidRPr="00C863D4" w:rsidRDefault="000010E6" w:rsidP="000010E6">
      <w:pPr>
        <w:spacing w:after="0" w:line="240" w:lineRule="auto"/>
        <w:ind w:firstLine="709"/>
        <w:contextualSpacing/>
        <w:jc w:val="both"/>
        <w:rPr>
          <w:rFonts w:ascii="Times New Roman" w:eastAsia="Times New Roman" w:hAnsi="Times New Roman" w:cs="Times New Roman"/>
          <w:color w:val="000000" w:themeColor="text1"/>
          <w:spacing w:val="-4"/>
          <w:sz w:val="30"/>
          <w:szCs w:val="30"/>
          <w:lang w:val="be-BY" w:eastAsia="ru-RU"/>
        </w:rPr>
      </w:pPr>
      <w:r w:rsidRPr="00C863D4">
        <w:rPr>
          <w:rFonts w:ascii="Times New Roman" w:eastAsia="Times New Roman" w:hAnsi="Times New Roman" w:cs="Times New Roman"/>
          <w:color w:val="000000" w:themeColor="text1"/>
          <w:spacing w:val="-4"/>
          <w:sz w:val="30"/>
          <w:szCs w:val="30"/>
          <w:lang w:val="be-BY" w:eastAsia="ru-RU"/>
        </w:rPr>
        <w:t>УК-14. Использовать занятия физической культурой и спортом для повышения двигательной активности, сохранения собственного здоровья, пропаганды здорового образа и стиля жизни, формирования навыков здоровьесбережения.</w:t>
      </w:r>
    </w:p>
    <w:p w14:paraId="2CBDF427" w14:textId="77777777" w:rsidR="000010E6" w:rsidRPr="00C863D4" w:rsidRDefault="000010E6" w:rsidP="000010E6">
      <w:pPr>
        <w:widowControl w:val="0"/>
        <w:tabs>
          <w:tab w:val="left" w:pos="0"/>
          <w:tab w:val="left" w:pos="720"/>
        </w:tabs>
        <w:spacing w:after="0" w:line="240" w:lineRule="auto"/>
        <w:ind w:firstLine="709"/>
        <w:jc w:val="both"/>
        <w:rPr>
          <w:rFonts w:ascii="Times New Roman" w:eastAsia="Times New Roman" w:hAnsi="Times New Roman" w:cs="Times New Roman"/>
          <w:color w:val="000000" w:themeColor="text1"/>
          <w:spacing w:val="-4"/>
          <w:sz w:val="30"/>
          <w:szCs w:val="30"/>
          <w:lang w:eastAsia="ru-RU"/>
        </w:rPr>
      </w:pPr>
      <w:r w:rsidRPr="00C863D4">
        <w:rPr>
          <w:rFonts w:ascii="Times New Roman" w:eastAsia="Times New Roman" w:hAnsi="Times New Roman" w:cs="Times New Roman"/>
          <w:color w:val="000000" w:themeColor="text1"/>
          <w:spacing w:val="-4"/>
          <w:sz w:val="30"/>
          <w:szCs w:val="30"/>
          <w:lang w:eastAsia="ru-RU"/>
        </w:rPr>
        <w:t xml:space="preserve">16. Специалист, освоивший содержание образовательной программы высшего образования </w:t>
      </w:r>
      <w:r w:rsidRPr="00C863D4">
        <w:rPr>
          <w:rFonts w:ascii="Times New Roman" w:eastAsia="Times New Roman" w:hAnsi="Times New Roman" w:cs="Times New Roman"/>
          <w:color w:val="000000" w:themeColor="text1"/>
          <w:spacing w:val="-4"/>
          <w:sz w:val="30"/>
          <w:szCs w:val="30"/>
          <w:lang w:val="en-US" w:eastAsia="ru-RU"/>
        </w:rPr>
        <w:t>I</w:t>
      </w:r>
      <w:r w:rsidRPr="00C863D4">
        <w:rPr>
          <w:rFonts w:ascii="Times New Roman" w:eastAsia="Times New Roman" w:hAnsi="Times New Roman" w:cs="Times New Roman"/>
          <w:color w:val="000000" w:themeColor="text1"/>
          <w:spacing w:val="-4"/>
          <w:sz w:val="30"/>
          <w:szCs w:val="30"/>
          <w:lang w:eastAsia="ru-RU"/>
        </w:rPr>
        <w:t xml:space="preserve"> ступени, должен обладать следующими базовыми профессиональными компетенциями (далее – БПК):</w:t>
      </w:r>
    </w:p>
    <w:p w14:paraId="0E4C5A35" w14:textId="17AB55E6" w:rsidR="000010E6" w:rsidRPr="00C56D4C" w:rsidRDefault="000010E6" w:rsidP="000010E6">
      <w:pPr>
        <w:spacing w:after="0" w:line="240" w:lineRule="auto"/>
        <w:ind w:firstLine="709"/>
        <w:contextualSpacing/>
        <w:jc w:val="both"/>
        <w:rPr>
          <w:rFonts w:ascii="Times New Roman" w:eastAsia="Times New Roman" w:hAnsi="Times New Roman" w:cs="Times New Roman"/>
          <w:color w:val="FF0000"/>
          <w:spacing w:val="-4"/>
          <w:sz w:val="30"/>
          <w:szCs w:val="30"/>
          <w:lang w:val="be-BY" w:eastAsia="ru-RU"/>
        </w:rPr>
      </w:pPr>
      <w:r w:rsidRPr="0019338C">
        <w:rPr>
          <w:rFonts w:ascii="Times New Roman" w:eastAsia="Times New Roman" w:hAnsi="Times New Roman" w:cs="Times New Roman"/>
          <w:spacing w:val="-4"/>
          <w:sz w:val="30"/>
          <w:szCs w:val="30"/>
          <w:lang w:val="be-BY" w:eastAsia="ru-RU"/>
        </w:rPr>
        <w:t>БПК-1. </w:t>
      </w:r>
      <w:r w:rsidR="00AD3AF3" w:rsidRPr="0019338C">
        <w:rPr>
          <w:rFonts w:ascii="Times New Roman" w:eastAsia="Times New Roman" w:hAnsi="Times New Roman" w:cs="Times New Roman"/>
          <w:spacing w:val="-4"/>
          <w:sz w:val="30"/>
          <w:szCs w:val="30"/>
          <w:lang w:val="be-BY" w:eastAsia="ru-RU"/>
        </w:rPr>
        <w:t xml:space="preserve">Обеспечивать </w:t>
      </w:r>
      <w:r w:rsidR="00701A2A" w:rsidRPr="0019338C">
        <w:rPr>
          <w:rFonts w:ascii="Times New Roman" w:eastAsia="Times New Roman" w:hAnsi="Times New Roman" w:cs="Times New Roman"/>
          <w:spacing w:val="-4"/>
          <w:sz w:val="30"/>
          <w:szCs w:val="30"/>
          <w:lang w:val="be-BY" w:eastAsia="ru-RU"/>
        </w:rPr>
        <w:t xml:space="preserve"> здоровы</w:t>
      </w:r>
      <w:r w:rsidR="00AD3AF3" w:rsidRPr="0019338C">
        <w:rPr>
          <w:rFonts w:ascii="Times New Roman" w:eastAsia="Times New Roman" w:hAnsi="Times New Roman" w:cs="Times New Roman"/>
          <w:spacing w:val="-4"/>
          <w:sz w:val="30"/>
          <w:szCs w:val="30"/>
          <w:lang w:val="be-BY" w:eastAsia="ru-RU"/>
        </w:rPr>
        <w:t>е</w:t>
      </w:r>
      <w:r w:rsidR="00701A2A" w:rsidRPr="0019338C">
        <w:rPr>
          <w:rFonts w:ascii="Times New Roman" w:eastAsia="Times New Roman" w:hAnsi="Times New Roman" w:cs="Times New Roman"/>
          <w:spacing w:val="-4"/>
          <w:sz w:val="30"/>
          <w:szCs w:val="30"/>
          <w:lang w:val="be-BY" w:eastAsia="ru-RU"/>
        </w:rPr>
        <w:t xml:space="preserve"> и безопасны</w:t>
      </w:r>
      <w:r w:rsidR="00AD3AF3" w:rsidRPr="0019338C">
        <w:rPr>
          <w:rFonts w:ascii="Times New Roman" w:eastAsia="Times New Roman" w:hAnsi="Times New Roman" w:cs="Times New Roman"/>
          <w:spacing w:val="-4"/>
          <w:sz w:val="30"/>
          <w:szCs w:val="30"/>
          <w:lang w:val="be-BY" w:eastAsia="ru-RU"/>
        </w:rPr>
        <w:t>е</w:t>
      </w:r>
      <w:r w:rsidR="00701A2A" w:rsidRPr="0019338C">
        <w:rPr>
          <w:rFonts w:ascii="Times New Roman" w:eastAsia="Times New Roman" w:hAnsi="Times New Roman" w:cs="Times New Roman"/>
          <w:spacing w:val="-4"/>
          <w:sz w:val="30"/>
          <w:szCs w:val="30"/>
          <w:lang w:val="be-BY" w:eastAsia="ru-RU"/>
        </w:rPr>
        <w:t xml:space="preserve"> услови</w:t>
      </w:r>
      <w:r w:rsidR="00AD3AF3" w:rsidRPr="0019338C">
        <w:rPr>
          <w:rFonts w:ascii="Times New Roman" w:eastAsia="Times New Roman" w:hAnsi="Times New Roman" w:cs="Times New Roman"/>
          <w:spacing w:val="-4"/>
          <w:sz w:val="30"/>
          <w:szCs w:val="30"/>
          <w:lang w:val="be-BY" w:eastAsia="ru-RU"/>
        </w:rPr>
        <w:t>я</w:t>
      </w:r>
      <w:r w:rsidR="00701A2A" w:rsidRPr="0019338C">
        <w:rPr>
          <w:rFonts w:ascii="Times New Roman" w:eastAsia="Times New Roman" w:hAnsi="Times New Roman" w:cs="Times New Roman"/>
          <w:spacing w:val="-4"/>
          <w:sz w:val="30"/>
          <w:szCs w:val="30"/>
          <w:lang w:val="be-BY" w:eastAsia="ru-RU"/>
        </w:rPr>
        <w:t xml:space="preserve"> труда работников</w:t>
      </w:r>
      <w:r w:rsidRPr="0019338C">
        <w:rPr>
          <w:rFonts w:ascii="Times New Roman" w:eastAsia="Times New Roman" w:hAnsi="Times New Roman" w:cs="Times New Roman"/>
          <w:spacing w:val="-4"/>
          <w:sz w:val="30"/>
          <w:szCs w:val="30"/>
          <w:lang w:val="be-BY" w:eastAsia="ru-RU"/>
        </w:rPr>
        <w:t>;</w:t>
      </w:r>
    </w:p>
    <w:p w14:paraId="222D5529" w14:textId="77777777" w:rsidR="000010E6" w:rsidRPr="0019338C" w:rsidRDefault="000010E6" w:rsidP="000010E6">
      <w:pPr>
        <w:spacing w:after="0" w:line="240" w:lineRule="auto"/>
        <w:ind w:firstLine="709"/>
        <w:contextualSpacing/>
        <w:jc w:val="both"/>
        <w:rPr>
          <w:rFonts w:ascii="Times New Roman" w:eastAsia="Times New Roman" w:hAnsi="Times New Roman" w:cs="Times New Roman"/>
          <w:spacing w:val="-4"/>
          <w:sz w:val="30"/>
          <w:szCs w:val="30"/>
          <w:lang w:val="be-BY" w:eastAsia="ru-RU"/>
        </w:rPr>
      </w:pPr>
      <w:r w:rsidRPr="0019338C">
        <w:rPr>
          <w:rFonts w:ascii="Times New Roman" w:eastAsia="Times New Roman" w:hAnsi="Times New Roman" w:cs="Times New Roman"/>
          <w:spacing w:val="-4"/>
          <w:sz w:val="30"/>
          <w:szCs w:val="30"/>
          <w:lang w:val="be-BY" w:eastAsia="ru-RU"/>
        </w:rPr>
        <w:t>БПК-2. Применять основные методы защиты населения от негативных факторов антропогенного, техногенного, естественного происхождения, принципы рационального природопользования и энергосбережения;</w:t>
      </w:r>
    </w:p>
    <w:p w14:paraId="4028B852" w14:textId="77777777" w:rsidR="000010E6" w:rsidRPr="0019338C" w:rsidRDefault="000010E6" w:rsidP="000010E6">
      <w:pPr>
        <w:spacing w:after="0" w:line="240" w:lineRule="auto"/>
        <w:ind w:firstLine="709"/>
        <w:contextualSpacing/>
        <w:jc w:val="both"/>
        <w:rPr>
          <w:rFonts w:ascii="Times New Roman" w:eastAsia="Times New Roman" w:hAnsi="Times New Roman" w:cs="Times New Roman"/>
          <w:spacing w:val="-4"/>
          <w:sz w:val="30"/>
          <w:szCs w:val="30"/>
          <w:lang w:val="be-BY" w:eastAsia="ru-RU"/>
        </w:rPr>
      </w:pPr>
      <w:r w:rsidRPr="0019338C">
        <w:rPr>
          <w:rFonts w:ascii="Times New Roman" w:eastAsia="Times New Roman" w:hAnsi="Times New Roman" w:cs="Times New Roman"/>
          <w:spacing w:val="-4"/>
          <w:sz w:val="30"/>
          <w:szCs w:val="30"/>
          <w:lang w:val="be-BY" w:eastAsia="ru-RU"/>
        </w:rPr>
        <w:t>БПК-3. Преподавать специальные дисциплины на высоком научно-теоретическом и методическом уровнях;</w:t>
      </w:r>
    </w:p>
    <w:p w14:paraId="753404FE" w14:textId="77777777" w:rsidR="000010E6" w:rsidRPr="00C863D4" w:rsidRDefault="000010E6" w:rsidP="000010E6">
      <w:pPr>
        <w:spacing w:after="0" w:line="240" w:lineRule="auto"/>
        <w:ind w:firstLine="709"/>
        <w:contextualSpacing/>
        <w:jc w:val="both"/>
        <w:rPr>
          <w:rFonts w:ascii="Times New Roman" w:eastAsia="Times New Roman" w:hAnsi="Times New Roman" w:cs="Times New Roman"/>
          <w:spacing w:val="-4"/>
          <w:sz w:val="30"/>
          <w:szCs w:val="30"/>
          <w:lang w:val="be-BY" w:eastAsia="ru-RU"/>
        </w:rPr>
      </w:pPr>
      <w:r w:rsidRPr="00C863D4">
        <w:rPr>
          <w:rFonts w:ascii="Times New Roman" w:eastAsia="Times New Roman" w:hAnsi="Times New Roman" w:cs="Times New Roman"/>
          <w:spacing w:val="-4"/>
          <w:sz w:val="30"/>
          <w:szCs w:val="30"/>
          <w:lang w:val="be-BY" w:eastAsia="ru-RU"/>
        </w:rPr>
        <w:t>БПК-4. Определить этапы развития мирового и отечественного искусства, основываться в профессиональной деятельности на объективных фактах и законах исторического и художественного процессов;</w:t>
      </w:r>
    </w:p>
    <w:p w14:paraId="67B070FE" w14:textId="77777777" w:rsidR="000010E6" w:rsidRPr="00C863D4" w:rsidRDefault="000010E6" w:rsidP="000010E6">
      <w:pPr>
        <w:spacing w:after="0" w:line="240" w:lineRule="auto"/>
        <w:ind w:firstLine="709"/>
        <w:contextualSpacing/>
        <w:jc w:val="both"/>
        <w:rPr>
          <w:rFonts w:ascii="Times New Roman" w:eastAsia="Times New Roman" w:hAnsi="Times New Roman" w:cs="Times New Roman"/>
          <w:spacing w:val="-4"/>
          <w:sz w:val="30"/>
          <w:szCs w:val="30"/>
          <w:lang w:val="be-BY" w:eastAsia="ru-RU"/>
        </w:rPr>
      </w:pPr>
      <w:r w:rsidRPr="00C863D4">
        <w:rPr>
          <w:rFonts w:ascii="Times New Roman" w:eastAsia="Times New Roman" w:hAnsi="Times New Roman" w:cs="Times New Roman"/>
          <w:spacing w:val="-4"/>
          <w:sz w:val="30"/>
          <w:szCs w:val="30"/>
          <w:lang w:val="be-BY" w:eastAsia="ru-RU"/>
        </w:rPr>
        <w:t>БПК-5. Применять методы комплексного, системного анализа произведений искусства, явлений художественной жизни и художественных процессов;</w:t>
      </w:r>
    </w:p>
    <w:p w14:paraId="76EBAFB0" w14:textId="77777777" w:rsidR="000010E6" w:rsidRPr="00C863D4" w:rsidRDefault="000010E6" w:rsidP="000010E6">
      <w:pPr>
        <w:spacing w:after="0" w:line="240" w:lineRule="auto"/>
        <w:ind w:firstLine="709"/>
        <w:contextualSpacing/>
        <w:jc w:val="both"/>
        <w:rPr>
          <w:rFonts w:ascii="Times New Roman" w:eastAsia="Times New Roman" w:hAnsi="Times New Roman" w:cs="Times New Roman"/>
          <w:spacing w:val="-4"/>
          <w:sz w:val="30"/>
          <w:szCs w:val="30"/>
          <w:lang w:val="be-BY" w:eastAsia="ru-RU"/>
        </w:rPr>
      </w:pPr>
      <w:r w:rsidRPr="00C863D4">
        <w:rPr>
          <w:rFonts w:ascii="Times New Roman" w:eastAsia="Times New Roman" w:hAnsi="Times New Roman" w:cs="Times New Roman"/>
          <w:spacing w:val="-4"/>
          <w:sz w:val="30"/>
          <w:szCs w:val="30"/>
          <w:lang w:val="be-BY" w:eastAsia="ru-RU"/>
        </w:rPr>
        <w:t>БПК-6. </w:t>
      </w:r>
      <w:r w:rsidRPr="0019338C">
        <w:rPr>
          <w:rFonts w:ascii="Times New Roman" w:eastAsia="Times New Roman" w:hAnsi="Times New Roman" w:cs="Times New Roman"/>
          <w:spacing w:val="-4"/>
          <w:sz w:val="30"/>
          <w:szCs w:val="30"/>
          <w:lang w:val="be-BY" w:eastAsia="ru-RU"/>
        </w:rPr>
        <w:t xml:space="preserve">Использовать основные законы перспективы и базовые </w:t>
      </w:r>
      <w:r w:rsidRPr="00C863D4">
        <w:rPr>
          <w:rFonts w:ascii="Times New Roman" w:eastAsia="Times New Roman" w:hAnsi="Times New Roman" w:cs="Times New Roman"/>
          <w:spacing w:val="-4"/>
          <w:sz w:val="30"/>
          <w:szCs w:val="30"/>
          <w:lang w:val="be-BY" w:eastAsia="ru-RU"/>
        </w:rPr>
        <w:t>навыки графического построения в творческой деятельности;</w:t>
      </w:r>
    </w:p>
    <w:p w14:paraId="4ABFF6F6" w14:textId="77777777" w:rsidR="000010E6" w:rsidRPr="00C863D4" w:rsidRDefault="000010E6" w:rsidP="000010E6">
      <w:pPr>
        <w:spacing w:after="0" w:line="240" w:lineRule="auto"/>
        <w:ind w:firstLine="709"/>
        <w:contextualSpacing/>
        <w:jc w:val="both"/>
        <w:rPr>
          <w:rFonts w:ascii="Times New Roman" w:eastAsia="Times New Roman" w:hAnsi="Times New Roman" w:cs="Times New Roman"/>
          <w:spacing w:val="-4"/>
          <w:sz w:val="30"/>
          <w:szCs w:val="30"/>
          <w:lang w:val="be-BY" w:eastAsia="ru-RU"/>
        </w:rPr>
      </w:pPr>
      <w:r w:rsidRPr="00C863D4">
        <w:rPr>
          <w:rFonts w:ascii="Times New Roman" w:eastAsia="Times New Roman" w:hAnsi="Times New Roman" w:cs="Times New Roman"/>
          <w:spacing w:val="-4"/>
          <w:sz w:val="30"/>
          <w:szCs w:val="30"/>
          <w:lang w:val="be-BY" w:eastAsia="ru-RU"/>
        </w:rPr>
        <w:t>БПК-7. Использовать теоретические знания о строении тела человека в художественной практике;</w:t>
      </w:r>
    </w:p>
    <w:p w14:paraId="4172174E" w14:textId="77777777" w:rsidR="000010E6" w:rsidRPr="00C863D4" w:rsidRDefault="000010E6" w:rsidP="000010E6">
      <w:pPr>
        <w:spacing w:after="0" w:line="240" w:lineRule="auto"/>
        <w:ind w:firstLine="709"/>
        <w:contextualSpacing/>
        <w:jc w:val="both"/>
        <w:rPr>
          <w:rFonts w:ascii="Times New Roman" w:eastAsia="Times New Roman" w:hAnsi="Times New Roman" w:cs="Times New Roman"/>
          <w:spacing w:val="-4"/>
          <w:sz w:val="30"/>
          <w:szCs w:val="30"/>
          <w:lang w:val="be-BY" w:eastAsia="ru-RU"/>
        </w:rPr>
      </w:pPr>
      <w:r w:rsidRPr="00C863D4">
        <w:rPr>
          <w:rFonts w:ascii="Times New Roman" w:eastAsia="Times New Roman" w:hAnsi="Times New Roman" w:cs="Times New Roman"/>
          <w:spacing w:val="-4"/>
          <w:sz w:val="30"/>
          <w:szCs w:val="30"/>
          <w:lang w:val="be-BY" w:eastAsia="ru-RU"/>
        </w:rPr>
        <w:t>БПК-8. Определять эффективность применения колорита в условиях конкретной творческой задачи, использовать возможности цвета и цветовых отношений для максимально выразительного образного решения;</w:t>
      </w:r>
    </w:p>
    <w:p w14:paraId="50F4E04E" w14:textId="77777777" w:rsidR="000010E6" w:rsidRPr="00C863D4" w:rsidRDefault="000010E6" w:rsidP="000010E6">
      <w:pPr>
        <w:spacing w:after="0" w:line="240" w:lineRule="auto"/>
        <w:ind w:firstLine="709"/>
        <w:contextualSpacing/>
        <w:jc w:val="both"/>
        <w:rPr>
          <w:rFonts w:ascii="Times New Roman" w:eastAsia="Times New Roman" w:hAnsi="Times New Roman" w:cs="Times New Roman"/>
          <w:spacing w:val="-4"/>
          <w:sz w:val="30"/>
          <w:szCs w:val="30"/>
          <w:lang w:val="be-BY" w:eastAsia="ru-RU"/>
        </w:rPr>
      </w:pPr>
      <w:r w:rsidRPr="00C863D4">
        <w:rPr>
          <w:rFonts w:ascii="Times New Roman" w:eastAsia="Times New Roman" w:hAnsi="Times New Roman" w:cs="Times New Roman"/>
          <w:spacing w:val="-4"/>
          <w:sz w:val="30"/>
          <w:szCs w:val="30"/>
          <w:lang w:val="be-BY" w:eastAsia="ru-RU"/>
        </w:rPr>
        <w:t>БПК-9. Создавать графические изображения объектов с натуры или по представлению;</w:t>
      </w:r>
    </w:p>
    <w:p w14:paraId="5D4DE96D" w14:textId="77777777" w:rsidR="000010E6" w:rsidRPr="00C863D4" w:rsidRDefault="000010E6" w:rsidP="000010E6">
      <w:pPr>
        <w:spacing w:after="0" w:line="240" w:lineRule="auto"/>
        <w:ind w:firstLine="709"/>
        <w:contextualSpacing/>
        <w:jc w:val="both"/>
        <w:rPr>
          <w:rFonts w:ascii="Times New Roman" w:eastAsia="Times New Roman" w:hAnsi="Times New Roman" w:cs="Times New Roman"/>
          <w:spacing w:val="-4"/>
          <w:sz w:val="30"/>
          <w:szCs w:val="30"/>
          <w:lang w:val="be-BY" w:eastAsia="ru-RU"/>
        </w:rPr>
      </w:pPr>
      <w:r w:rsidRPr="00C863D4">
        <w:rPr>
          <w:rFonts w:ascii="Times New Roman" w:eastAsia="Times New Roman" w:hAnsi="Times New Roman" w:cs="Times New Roman"/>
          <w:spacing w:val="-4"/>
          <w:sz w:val="30"/>
          <w:szCs w:val="30"/>
          <w:lang w:val="be-BY" w:eastAsia="ru-RU"/>
        </w:rPr>
        <w:t>БПК-10. Владеть основными приемами построения живописного произведения в техниках масляной и темперной живописи;</w:t>
      </w:r>
    </w:p>
    <w:p w14:paraId="1100D351" w14:textId="76765F2B" w:rsidR="000010E6" w:rsidRPr="00C863D4" w:rsidRDefault="000010E6" w:rsidP="000010E6">
      <w:pPr>
        <w:spacing w:after="0" w:line="240" w:lineRule="auto"/>
        <w:ind w:firstLine="709"/>
        <w:contextualSpacing/>
        <w:jc w:val="both"/>
        <w:rPr>
          <w:rFonts w:ascii="Times New Roman" w:eastAsia="Times New Roman" w:hAnsi="Times New Roman" w:cs="Times New Roman"/>
          <w:spacing w:val="-4"/>
          <w:sz w:val="30"/>
          <w:szCs w:val="30"/>
          <w:lang w:val="be-BY" w:eastAsia="ru-RU"/>
        </w:rPr>
      </w:pPr>
      <w:r w:rsidRPr="00C863D4">
        <w:rPr>
          <w:rFonts w:ascii="Times New Roman" w:eastAsia="Times New Roman" w:hAnsi="Times New Roman" w:cs="Times New Roman"/>
          <w:spacing w:val="-4"/>
          <w:sz w:val="30"/>
          <w:szCs w:val="30"/>
          <w:lang w:val="be-BY" w:eastAsia="ru-RU"/>
        </w:rPr>
        <w:t xml:space="preserve">БПК-11. Применять </w:t>
      </w:r>
      <w:r w:rsidRPr="00C863D4">
        <w:rPr>
          <w:rFonts w:ascii="Times New Roman" w:eastAsia="Times New Roman" w:hAnsi="Times New Roman" w:cs="Times New Roman"/>
          <w:color w:val="000000" w:themeColor="text1"/>
          <w:spacing w:val="-4"/>
          <w:sz w:val="30"/>
          <w:szCs w:val="30"/>
          <w:lang w:val="be-BY" w:eastAsia="ru-RU"/>
        </w:rPr>
        <w:t>знания з</w:t>
      </w:r>
      <w:r w:rsidR="00701A2A" w:rsidRPr="00C863D4">
        <w:rPr>
          <w:rFonts w:ascii="Times New Roman" w:eastAsia="Times New Roman" w:hAnsi="Times New Roman" w:cs="Times New Roman"/>
          <w:color w:val="000000" w:themeColor="text1"/>
          <w:spacing w:val="-4"/>
          <w:sz w:val="30"/>
          <w:szCs w:val="30"/>
          <w:lang w:val="be-BY" w:eastAsia="ru-RU"/>
        </w:rPr>
        <w:t>ак</w:t>
      </w:r>
      <w:r w:rsidRPr="00C863D4">
        <w:rPr>
          <w:rFonts w:ascii="Times New Roman" w:eastAsia="Times New Roman" w:hAnsi="Times New Roman" w:cs="Times New Roman"/>
          <w:color w:val="000000" w:themeColor="text1"/>
          <w:spacing w:val="-4"/>
          <w:sz w:val="30"/>
          <w:szCs w:val="30"/>
          <w:lang w:val="be-BY" w:eastAsia="ru-RU"/>
        </w:rPr>
        <w:t xml:space="preserve">онов </w:t>
      </w:r>
      <w:r w:rsidRPr="00C863D4">
        <w:rPr>
          <w:rFonts w:ascii="Times New Roman" w:eastAsia="Times New Roman" w:hAnsi="Times New Roman" w:cs="Times New Roman"/>
          <w:spacing w:val="-4"/>
          <w:sz w:val="30"/>
          <w:szCs w:val="30"/>
          <w:lang w:val="be-BY" w:eastAsia="ru-RU"/>
        </w:rPr>
        <w:t>построения композиции для создания целостного, гармониччного художественного произведения, воплощать композиционные идеи в заданном архитектурном пространстве посредством достижения колористического и пластического единства произведения с архитектурой.</w:t>
      </w:r>
    </w:p>
    <w:p w14:paraId="67B7804C" w14:textId="77777777" w:rsidR="000010E6" w:rsidRPr="00C863D4" w:rsidRDefault="000010E6" w:rsidP="000010E6">
      <w:pPr>
        <w:widowControl w:val="0"/>
        <w:spacing w:after="0" w:line="240" w:lineRule="auto"/>
        <w:ind w:firstLine="709"/>
        <w:jc w:val="both"/>
        <w:rPr>
          <w:rFonts w:ascii="Times New Roman" w:eastAsia="Times New Roman" w:hAnsi="Times New Roman" w:cs="Times New Roman"/>
          <w:color w:val="000000" w:themeColor="text1"/>
          <w:spacing w:val="-4"/>
          <w:sz w:val="30"/>
          <w:szCs w:val="30"/>
          <w:lang w:eastAsia="ru-RU"/>
        </w:rPr>
      </w:pPr>
      <w:r w:rsidRPr="00C863D4">
        <w:rPr>
          <w:rFonts w:ascii="Times New Roman" w:eastAsia="Times New Roman" w:hAnsi="Times New Roman" w:cs="Times New Roman"/>
          <w:color w:val="000000" w:themeColor="text1"/>
          <w:spacing w:val="-4"/>
          <w:sz w:val="30"/>
          <w:szCs w:val="30"/>
          <w:lang w:eastAsia="ru-RU"/>
        </w:rPr>
        <w:t xml:space="preserve">17. При разработке образовательной программы высшего образования </w:t>
      </w:r>
      <w:r w:rsidRPr="00C863D4">
        <w:rPr>
          <w:rFonts w:ascii="Times New Roman" w:eastAsia="Times New Roman" w:hAnsi="Times New Roman" w:cs="Times New Roman"/>
          <w:color w:val="000000" w:themeColor="text1"/>
          <w:spacing w:val="-4"/>
          <w:sz w:val="30"/>
          <w:szCs w:val="30"/>
          <w:lang w:val="en-US" w:eastAsia="ru-RU"/>
        </w:rPr>
        <w:t>I</w:t>
      </w:r>
      <w:r w:rsidRPr="00C863D4">
        <w:rPr>
          <w:rFonts w:ascii="Times New Roman" w:eastAsia="Times New Roman" w:hAnsi="Times New Roman" w:cs="Times New Roman"/>
          <w:color w:val="000000" w:themeColor="text1"/>
          <w:spacing w:val="-4"/>
          <w:sz w:val="30"/>
          <w:szCs w:val="30"/>
          <w:lang w:eastAsia="ru-RU"/>
        </w:rPr>
        <w:t xml:space="preserve"> ступени на основе настоящего образовательного стандарта все УК и БПК включаются в набор требуемых результатов освоения содержания образовательной программы высшего образования </w:t>
      </w:r>
      <w:r w:rsidRPr="00C863D4">
        <w:rPr>
          <w:rFonts w:ascii="Times New Roman" w:eastAsia="Times New Roman" w:hAnsi="Times New Roman" w:cs="Times New Roman"/>
          <w:color w:val="000000" w:themeColor="text1"/>
          <w:spacing w:val="-4"/>
          <w:sz w:val="30"/>
          <w:szCs w:val="30"/>
          <w:lang w:val="en-US" w:eastAsia="ru-RU"/>
        </w:rPr>
        <w:t>I </w:t>
      </w:r>
      <w:r w:rsidRPr="00C863D4">
        <w:rPr>
          <w:rFonts w:ascii="Times New Roman" w:eastAsia="Times New Roman" w:hAnsi="Times New Roman" w:cs="Times New Roman"/>
          <w:color w:val="000000" w:themeColor="text1"/>
          <w:spacing w:val="-4"/>
          <w:sz w:val="30"/>
          <w:szCs w:val="30"/>
          <w:lang w:eastAsia="ru-RU"/>
        </w:rPr>
        <w:t>ступени в соответствии с настоящим образовательным стандартом.</w:t>
      </w:r>
    </w:p>
    <w:p w14:paraId="05C1D475" w14:textId="77777777" w:rsidR="000010E6" w:rsidRPr="00C863D4" w:rsidRDefault="000010E6" w:rsidP="000010E6">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pacing w:val="-4"/>
          <w:sz w:val="30"/>
          <w:szCs w:val="30"/>
          <w:lang w:eastAsia="ru-RU"/>
        </w:rPr>
      </w:pPr>
      <w:r w:rsidRPr="00C863D4">
        <w:rPr>
          <w:rFonts w:ascii="Times New Roman" w:eastAsia="Times New Roman" w:hAnsi="Times New Roman" w:cs="Times New Roman"/>
          <w:color w:val="000000" w:themeColor="text1"/>
          <w:spacing w:val="-4"/>
          <w:sz w:val="30"/>
          <w:szCs w:val="30"/>
          <w:lang w:eastAsia="ru-RU"/>
        </w:rPr>
        <w:t xml:space="preserve">Перечень установленных настоящим образовательным стандартом УК может быть дополнен учреждением высшего образования с учетом направленности образовательной программы высшего образования </w:t>
      </w:r>
      <w:r w:rsidRPr="00C863D4">
        <w:rPr>
          <w:rFonts w:ascii="Times New Roman" w:eastAsia="Times New Roman" w:hAnsi="Times New Roman" w:cs="Times New Roman"/>
          <w:color w:val="000000" w:themeColor="text1"/>
          <w:spacing w:val="-4"/>
          <w:sz w:val="30"/>
          <w:szCs w:val="30"/>
          <w:lang w:val="en-US" w:eastAsia="ru-RU"/>
        </w:rPr>
        <w:t>I</w:t>
      </w:r>
      <w:r w:rsidRPr="00C863D4">
        <w:rPr>
          <w:rFonts w:ascii="Times New Roman" w:eastAsia="Times New Roman" w:hAnsi="Times New Roman" w:cs="Times New Roman"/>
          <w:color w:val="000000" w:themeColor="text1"/>
          <w:spacing w:val="-4"/>
          <w:sz w:val="30"/>
          <w:szCs w:val="30"/>
          <w:lang w:eastAsia="ru-RU"/>
        </w:rPr>
        <w:t> ступени в учреждении высшего образования.</w:t>
      </w:r>
    </w:p>
    <w:p w14:paraId="78002EBE" w14:textId="77777777" w:rsidR="000010E6" w:rsidRPr="00C863D4" w:rsidRDefault="000010E6" w:rsidP="000010E6">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pacing w:val="-4"/>
          <w:sz w:val="30"/>
          <w:szCs w:val="30"/>
          <w:lang w:eastAsia="ru-RU"/>
        </w:rPr>
      </w:pPr>
      <w:r w:rsidRPr="00C863D4">
        <w:rPr>
          <w:rFonts w:ascii="Times New Roman" w:eastAsia="Times New Roman" w:hAnsi="Times New Roman" w:cs="Times New Roman"/>
          <w:color w:val="000000" w:themeColor="text1"/>
          <w:spacing w:val="-4"/>
          <w:sz w:val="30"/>
          <w:szCs w:val="30"/>
          <w:lang w:eastAsia="ru-RU"/>
        </w:rPr>
        <w:t xml:space="preserve">Перечень специализированных компетенций учреждение высшего образования устанавливает самостоятельно с учетом направленности образовательной программы высшего образования </w:t>
      </w:r>
      <w:r w:rsidRPr="00C863D4">
        <w:rPr>
          <w:rFonts w:ascii="Times New Roman" w:eastAsia="Times New Roman" w:hAnsi="Times New Roman" w:cs="Times New Roman"/>
          <w:color w:val="000000" w:themeColor="text1"/>
          <w:spacing w:val="-4"/>
          <w:sz w:val="30"/>
          <w:szCs w:val="30"/>
          <w:lang w:val="en-US" w:eastAsia="ru-RU"/>
        </w:rPr>
        <w:t>I</w:t>
      </w:r>
      <w:r w:rsidRPr="00C863D4">
        <w:rPr>
          <w:rFonts w:ascii="Times New Roman" w:eastAsia="Times New Roman" w:hAnsi="Times New Roman" w:cs="Times New Roman"/>
          <w:color w:val="000000" w:themeColor="text1"/>
          <w:spacing w:val="-4"/>
          <w:sz w:val="30"/>
          <w:szCs w:val="30"/>
          <w:lang w:eastAsia="ru-RU"/>
        </w:rPr>
        <w:t xml:space="preserve"> ступени в учреждении высшего образования. </w:t>
      </w:r>
    </w:p>
    <w:p w14:paraId="3A0E2F9A" w14:textId="77777777" w:rsidR="000010E6" w:rsidRPr="00C863D4" w:rsidRDefault="000010E6" w:rsidP="000010E6">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pacing w:val="-4"/>
          <w:sz w:val="30"/>
          <w:szCs w:val="30"/>
          <w:lang w:eastAsia="ru-RU"/>
        </w:rPr>
      </w:pPr>
      <w:r w:rsidRPr="00C863D4">
        <w:rPr>
          <w:rFonts w:ascii="Times New Roman" w:eastAsia="Times New Roman" w:hAnsi="Times New Roman" w:cs="Times New Roman"/>
          <w:color w:val="000000" w:themeColor="text1"/>
          <w:spacing w:val="-4"/>
          <w:sz w:val="30"/>
          <w:szCs w:val="30"/>
          <w:lang w:eastAsia="ru-RU"/>
        </w:rPr>
        <w:t>Дополнительные УК и специализированные компетенции устанавливаются на основе требований рынка труда, обобщения зарубежного опыта, проведения консультаций с ведущими работодателями, объединениями работодателей соответствующей отрасли, иных источников.</w:t>
      </w:r>
    </w:p>
    <w:p w14:paraId="4D44F518" w14:textId="77777777" w:rsidR="000010E6" w:rsidRPr="00C863D4" w:rsidRDefault="000010E6" w:rsidP="000010E6">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pacing w:val="-4"/>
          <w:sz w:val="30"/>
          <w:szCs w:val="30"/>
          <w:lang w:eastAsia="ru-RU"/>
        </w:rPr>
      </w:pPr>
      <w:r w:rsidRPr="00C863D4">
        <w:rPr>
          <w:rFonts w:ascii="Times New Roman" w:eastAsia="Times New Roman" w:hAnsi="Times New Roman" w:cs="Times New Roman"/>
          <w:color w:val="000000" w:themeColor="text1"/>
          <w:spacing w:val="-4"/>
          <w:sz w:val="30"/>
          <w:szCs w:val="30"/>
          <w:lang w:eastAsia="ru-RU"/>
        </w:rPr>
        <w:t>Совокупность установленных настоящим образовательным стандартом УК и БПК, а также установленных учреждением высшего образования дополнительных УК и специализированных компетенций, должна обеспечивать специалисту способность осуществлять не менее чем один вид профессиональной деятельности, решая при этом не менее одного типа задач профессиональной деятельности, указанных в пунктах 11 и 13 настоящего образовательного стандарта.</w:t>
      </w:r>
    </w:p>
    <w:p w14:paraId="697B84DD" w14:textId="77777777" w:rsidR="000010E6" w:rsidRPr="00C863D4" w:rsidRDefault="000010E6" w:rsidP="000010E6">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30"/>
          <w:szCs w:val="30"/>
          <w:lang w:eastAsia="ru-RU"/>
        </w:rPr>
      </w:pPr>
    </w:p>
    <w:p w14:paraId="42A508BF" w14:textId="77777777" w:rsidR="000010E6" w:rsidRPr="00C863D4" w:rsidRDefault="000010E6" w:rsidP="000010E6">
      <w:pPr>
        <w:shd w:val="clear" w:color="auto" w:fill="FFFFFF"/>
        <w:spacing w:after="0" w:line="240" w:lineRule="auto"/>
        <w:jc w:val="center"/>
        <w:rPr>
          <w:rFonts w:ascii="Times New Roman Полужирный" w:eastAsia="Times New Roman" w:hAnsi="Times New Roman Полужирный" w:cs="Times New Roman"/>
          <w:b/>
          <w:bCs/>
          <w:color w:val="000000" w:themeColor="text1"/>
          <w:sz w:val="30"/>
          <w:szCs w:val="30"/>
          <w:lang w:eastAsia="ru-RU"/>
        </w:rPr>
      </w:pPr>
      <w:r w:rsidRPr="00C863D4">
        <w:rPr>
          <w:rFonts w:ascii="Times New Roman Полужирный" w:eastAsia="Times New Roman" w:hAnsi="Times New Roman Полужирный" w:cs="Times New Roman"/>
          <w:b/>
          <w:bCs/>
          <w:color w:val="000000" w:themeColor="text1"/>
          <w:sz w:val="30"/>
          <w:szCs w:val="30"/>
          <w:lang w:eastAsia="ru-RU"/>
        </w:rPr>
        <w:t>ГЛАВА 5</w:t>
      </w:r>
    </w:p>
    <w:p w14:paraId="504D67E5" w14:textId="77777777" w:rsidR="00665986" w:rsidRPr="00C863D4" w:rsidRDefault="000010E6" w:rsidP="000010E6">
      <w:pPr>
        <w:shd w:val="clear" w:color="auto" w:fill="FFFFFF"/>
        <w:spacing w:after="0" w:line="240" w:lineRule="auto"/>
        <w:jc w:val="center"/>
        <w:rPr>
          <w:rFonts w:eastAsia="Times New Roman" w:cs="Times New Roman"/>
          <w:b/>
          <w:bCs/>
          <w:color w:val="000000" w:themeColor="text1"/>
          <w:sz w:val="30"/>
          <w:szCs w:val="30"/>
          <w:lang w:eastAsia="ru-RU"/>
        </w:rPr>
      </w:pPr>
      <w:r w:rsidRPr="00C863D4">
        <w:rPr>
          <w:rFonts w:ascii="Times New Roman Полужирный" w:eastAsia="Times New Roman" w:hAnsi="Times New Roman Полужирный" w:cs="Times New Roman"/>
          <w:b/>
          <w:bCs/>
          <w:color w:val="000000" w:themeColor="text1"/>
          <w:sz w:val="30"/>
          <w:szCs w:val="30"/>
          <w:lang w:eastAsia="ru-RU"/>
        </w:rPr>
        <w:t xml:space="preserve">ТРЕБОВАНИЯ К УЧЕБНО-ПРОГРАММНОЙ ДОКУМЕНТАЦИИ ОБРАЗОВАТЕЛЬНЫХ ПРОГРАММ ВЫСШЕГО </w:t>
      </w:r>
    </w:p>
    <w:p w14:paraId="4497943B" w14:textId="77777777" w:rsidR="000010E6" w:rsidRPr="00C863D4" w:rsidRDefault="000010E6" w:rsidP="000010E6">
      <w:pPr>
        <w:shd w:val="clear" w:color="auto" w:fill="FFFFFF"/>
        <w:spacing w:after="0" w:line="240" w:lineRule="auto"/>
        <w:jc w:val="center"/>
        <w:rPr>
          <w:rFonts w:ascii="Times New Roman Полужирный" w:eastAsia="Times New Roman" w:hAnsi="Times New Roman Полужирный" w:cs="Times New Roman"/>
          <w:b/>
          <w:bCs/>
          <w:color w:val="000000" w:themeColor="text1"/>
          <w:sz w:val="30"/>
          <w:szCs w:val="30"/>
          <w:lang w:eastAsia="ru-RU"/>
        </w:rPr>
      </w:pPr>
      <w:r w:rsidRPr="00C863D4">
        <w:rPr>
          <w:rFonts w:ascii="Times New Roman Полужирный" w:eastAsia="Times New Roman" w:hAnsi="Times New Roman Полужирный" w:cs="Times New Roman"/>
          <w:b/>
          <w:bCs/>
          <w:color w:val="000000" w:themeColor="text1"/>
          <w:sz w:val="30"/>
          <w:szCs w:val="30"/>
          <w:lang w:eastAsia="ru-RU"/>
        </w:rPr>
        <w:t xml:space="preserve">ОБРАЗОВАНИЯ </w:t>
      </w:r>
      <w:r w:rsidRPr="00C863D4">
        <w:rPr>
          <w:rFonts w:ascii="Times New Roman Полужирный" w:eastAsia="Times New Roman" w:hAnsi="Times New Roman Полужирный" w:cs="Times New Roman"/>
          <w:b/>
          <w:bCs/>
          <w:color w:val="000000" w:themeColor="text1"/>
          <w:sz w:val="30"/>
          <w:szCs w:val="30"/>
          <w:lang w:val="en-US" w:eastAsia="ru-RU"/>
        </w:rPr>
        <w:t>I</w:t>
      </w:r>
      <w:r w:rsidRPr="00C863D4">
        <w:rPr>
          <w:rFonts w:ascii="Times New Roman Полужирный" w:eastAsia="Times New Roman" w:hAnsi="Times New Roman Полужирный" w:cs="Times New Roman"/>
          <w:b/>
          <w:bCs/>
          <w:color w:val="000000" w:themeColor="text1"/>
          <w:sz w:val="30"/>
          <w:szCs w:val="30"/>
          <w:lang w:eastAsia="ru-RU"/>
        </w:rPr>
        <w:t> СТУПЕНИ</w:t>
      </w:r>
    </w:p>
    <w:p w14:paraId="061E85B0" w14:textId="77777777" w:rsidR="000010E6" w:rsidRPr="00C863D4" w:rsidRDefault="000010E6" w:rsidP="000010E6">
      <w:pPr>
        <w:suppressAutoHyphens/>
        <w:spacing w:after="0" w:line="240" w:lineRule="auto"/>
        <w:ind w:firstLine="709"/>
        <w:jc w:val="both"/>
        <w:outlineLvl w:val="0"/>
        <w:rPr>
          <w:rFonts w:ascii="Times New Roman" w:eastAsia="Times New Roman" w:hAnsi="Times New Roman" w:cs="Times New Roman"/>
          <w:color w:val="000000" w:themeColor="text1"/>
          <w:sz w:val="30"/>
          <w:szCs w:val="30"/>
          <w:lang w:eastAsia="ru-RU"/>
        </w:rPr>
      </w:pPr>
    </w:p>
    <w:p w14:paraId="5BFB53C7" w14:textId="77777777" w:rsidR="000010E6" w:rsidRPr="00C863D4" w:rsidRDefault="000010E6" w:rsidP="000010E6">
      <w:pPr>
        <w:suppressAutoHyphens/>
        <w:spacing w:after="0" w:line="240" w:lineRule="auto"/>
        <w:ind w:firstLine="709"/>
        <w:jc w:val="both"/>
        <w:outlineLvl w:val="0"/>
        <w:rPr>
          <w:rFonts w:ascii="Times New Roman" w:eastAsia="Times New Roman" w:hAnsi="Times New Roman" w:cs="Times New Roman"/>
          <w:color w:val="000000" w:themeColor="text1"/>
          <w:sz w:val="30"/>
          <w:szCs w:val="30"/>
          <w:lang w:eastAsia="ru-RU"/>
        </w:rPr>
      </w:pPr>
      <w:r w:rsidRPr="00C863D4">
        <w:rPr>
          <w:rFonts w:ascii="Times New Roman" w:eastAsia="Times New Roman" w:hAnsi="Times New Roman" w:cs="Times New Roman"/>
          <w:color w:val="000000" w:themeColor="text1"/>
          <w:sz w:val="30"/>
          <w:szCs w:val="30"/>
          <w:lang w:eastAsia="ru-RU"/>
        </w:rPr>
        <w:t xml:space="preserve">18. Образовательная программа высшего образования </w:t>
      </w:r>
      <w:r w:rsidRPr="00C863D4">
        <w:rPr>
          <w:rFonts w:ascii="Times New Roman" w:eastAsia="Times New Roman" w:hAnsi="Times New Roman" w:cs="Times New Roman"/>
          <w:color w:val="000000" w:themeColor="text1"/>
          <w:sz w:val="30"/>
          <w:szCs w:val="30"/>
          <w:lang w:val="en-US" w:eastAsia="ru-RU"/>
        </w:rPr>
        <w:t>I</w:t>
      </w:r>
      <w:r w:rsidRPr="00C863D4">
        <w:rPr>
          <w:rFonts w:ascii="Times New Roman" w:eastAsia="Times New Roman" w:hAnsi="Times New Roman" w:cs="Times New Roman"/>
          <w:color w:val="000000" w:themeColor="text1"/>
          <w:sz w:val="30"/>
          <w:szCs w:val="30"/>
          <w:lang w:eastAsia="ru-RU"/>
        </w:rPr>
        <w:t xml:space="preserve"> ступени включает следующую учебно-программную документацию:</w:t>
      </w:r>
    </w:p>
    <w:p w14:paraId="53C9E4E4" w14:textId="77777777" w:rsidR="000010E6" w:rsidRPr="00C863D4" w:rsidRDefault="000010E6" w:rsidP="000010E6">
      <w:pPr>
        <w:suppressAutoHyphens/>
        <w:spacing w:after="0" w:line="240" w:lineRule="auto"/>
        <w:ind w:firstLine="709"/>
        <w:jc w:val="both"/>
        <w:outlineLvl w:val="0"/>
        <w:rPr>
          <w:rFonts w:ascii="Times New Roman" w:eastAsia="Times New Roman" w:hAnsi="Times New Roman" w:cs="Times New Roman"/>
          <w:color w:val="000000" w:themeColor="text1"/>
          <w:spacing w:val="-6"/>
          <w:sz w:val="30"/>
          <w:szCs w:val="30"/>
          <w:lang w:eastAsia="ru-RU"/>
        </w:rPr>
      </w:pPr>
      <w:r w:rsidRPr="00C863D4">
        <w:rPr>
          <w:rFonts w:ascii="Times New Roman" w:eastAsia="Times New Roman" w:hAnsi="Times New Roman" w:cs="Times New Roman"/>
          <w:color w:val="000000" w:themeColor="text1"/>
          <w:spacing w:val="-6"/>
          <w:sz w:val="30"/>
          <w:szCs w:val="30"/>
          <w:lang w:eastAsia="ru-RU"/>
        </w:rPr>
        <w:t>типовой учебный план по специальности (направлению специальности);</w:t>
      </w:r>
    </w:p>
    <w:p w14:paraId="035ED261" w14:textId="77777777" w:rsidR="000010E6" w:rsidRPr="00C863D4" w:rsidRDefault="000010E6" w:rsidP="000010E6">
      <w:pPr>
        <w:spacing w:after="0" w:line="240" w:lineRule="auto"/>
        <w:ind w:firstLine="709"/>
        <w:jc w:val="both"/>
        <w:rPr>
          <w:rFonts w:ascii="Times New Roman" w:eastAsia="Times New Roman" w:hAnsi="Times New Roman" w:cs="Times New Roman"/>
          <w:color w:val="000000" w:themeColor="text1"/>
          <w:sz w:val="30"/>
          <w:szCs w:val="30"/>
          <w:lang w:eastAsia="ru-RU"/>
        </w:rPr>
      </w:pPr>
      <w:r w:rsidRPr="00C863D4">
        <w:rPr>
          <w:rFonts w:ascii="Times New Roman" w:eastAsia="Times New Roman" w:hAnsi="Times New Roman" w:cs="Times New Roman"/>
          <w:color w:val="000000" w:themeColor="text1"/>
          <w:sz w:val="30"/>
          <w:szCs w:val="30"/>
          <w:lang w:eastAsia="ru-RU"/>
        </w:rPr>
        <w:t>учебный план учреждения высшего образования по специальности (направлению специальности);</w:t>
      </w:r>
    </w:p>
    <w:p w14:paraId="67B974A7" w14:textId="77777777" w:rsidR="000010E6" w:rsidRPr="00C863D4" w:rsidRDefault="000010E6" w:rsidP="000010E6">
      <w:pPr>
        <w:spacing w:after="0" w:line="240" w:lineRule="auto"/>
        <w:ind w:firstLine="709"/>
        <w:jc w:val="both"/>
        <w:rPr>
          <w:rFonts w:ascii="Times New Roman" w:eastAsia="Times New Roman" w:hAnsi="Times New Roman" w:cs="Times New Roman"/>
          <w:color w:val="000000" w:themeColor="text1"/>
          <w:sz w:val="30"/>
          <w:szCs w:val="30"/>
          <w:lang w:eastAsia="ru-RU"/>
        </w:rPr>
      </w:pPr>
      <w:r w:rsidRPr="00C863D4">
        <w:rPr>
          <w:rFonts w:ascii="Times New Roman" w:eastAsia="Times New Roman" w:hAnsi="Times New Roman" w:cs="Times New Roman"/>
          <w:color w:val="000000" w:themeColor="text1"/>
          <w:sz w:val="30"/>
          <w:szCs w:val="30"/>
          <w:lang w:eastAsia="ru-RU"/>
        </w:rPr>
        <w:t>типовые учебные программы по учебным дисциплинам;</w:t>
      </w:r>
    </w:p>
    <w:p w14:paraId="50BD2B52" w14:textId="77777777" w:rsidR="000010E6" w:rsidRPr="00C863D4" w:rsidRDefault="000010E6" w:rsidP="000010E6">
      <w:pPr>
        <w:spacing w:after="0" w:line="240" w:lineRule="auto"/>
        <w:ind w:firstLine="709"/>
        <w:jc w:val="both"/>
        <w:rPr>
          <w:rFonts w:ascii="Times New Roman" w:eastAsia="Times New Roman" w:hAnsi="Times New Roman" w:cs="Times New Roman"/>
          <w:color w:val="000000" w:themeColor="text1"/>
          <w:sz w:val="30"/>
          <w:szCs w:val="30"/>
          <w:lang w:eastAsia="ru-RU"/>
        </w:rPr>
      </w:pPr>
      <w:r w:rsidRPr="00C863D4">
        <w:rPr>
          <w:rFonts w:ascii="Times New Roman" w:eastAsia="Times New Roman" w:hAnsi="Times New Roman" w:cs="Times New Roman"/>
          <w:color w:val="000000" w:themeColor="text1"/>
          <w:sz w:val="30"/>
          <w:szCs w:val="30"/>
          <w:lang w:eastAsia="ru-RU"/>
        </w:rPr>
        <w:t>учебные программы учреждения высшего образования по учебным дисциплинам;</w:t>
      </w:r>
    </w:p>
    <w:p w14:paraId="0433BDE9" w14:textId="77777777" w:rsidR="000010E6" w:rsidRPr="00C863D4" w:rsidRDefault="000010E6" w:rsidP="000010E6">
      <w:pPr>
        <w:suppressAutoHyphens/>
        <w:spacing w:after="0" w:line="240" w:lineRule="auto"/>
        <w:ind w:firstLine="709"/>
        <w:jc w:val="both"/>
        <w:outlineLvl w:val="0"/>
        <w:rPr>
          <w:rFonts w:ascii="Times New Roman" w:eastAsia="Times New Roman" w:hAnsi="Times New Roman" w:cs="Times New Roman"/>
          <w:color w:val="000000" w:themeColor="text1"/>
          <w:sz w:val="30"/>
          <w:szCs w:val="30"/>
          <w:lang w:eastAsia="ru-RU"/>
        </w:rPr>
      </w:pPr>
      <w:r w:rsidRPr="00C863D4">
        <w:rPr>
          <w:rFonts w:ascii="Times New Roman" w:eastAsia="Times New Roman" w:hAnsi="Times New Roman" w:cs="Times New Roman"/>
          <w:color w:val="000000" w:themeColor="text1"/>
          <w:sz w:val="30"/>
          <w:szCs w:val="30"/>
          <w:lang w:eastAsia="ru-RU"/>
        </w:rPr>
        <w:t>программы практик.</w:t>
      </w:r>
    </w:p>
    <w:p w14:paraId="5009544F" w14:textId="77777777" w:rsidR="000010E6" w:rsidRPr="00C863D4" w:rsidRDefault="000010E6" w:rsidP="000010E6">
      <w:pPr>
        <w:spacing w:after="0" w:line="240" w:lineRule="auto"/>
        <w:ind w:firstLine="709"/>
        <w:jc w:val="both"/>
        <w:rPr>
          <w:rFonts w:ascii="Times New Roman" w:eastAsia="Times New Roman" w:hAnsi="Times New Roman" w:cs="Times New Roman"/>
          <w:color w:val="000000" w:themeColor="text1"/>
          <w:sz w:val="30"/>
          <w:szCs w:val="30"/>
          <w:lang w:eastAsia="ru-RU"/>
        </w:rPr>
      </w:pPr>
      <w:r w:rsidRPr="00C863D4">
        <w:rPr>
          <w:rFonts w:ascii="Times New Roman" w:eastAsia="Times New Roman" w:hAnsi="Times New Roman" w:cs="Times New Roman"/>
          <w:color w:val="000000" w:themeColor="text1"/>
          <w:sz w:val="30"/>
          <w:szCs w:val="30"/>
          <w:lang w:eastAsia="ru-RU"/>
        </w:rPr>
        <w:t>19. Максимальный объем учебной нагрузки обучающегося не должен превышать 54 академических часа в неделю, включая все виды аудиторной и внеаудиторной работы.</w:t>
      </w:r>
    </w:p>
    <w:p w14:paraId="10F42B2D" w14:textId="77777777" w:rsidR="000010E6" w:rsidRPr="00C863D4" w:rsidRDefault="000010E6" w:rsidP="000010E6">
      <w:pPr>
        <w:spacing w:after="0" w:line="240" w:lineRule="auto"/>
        <w:ind w:firstLine="709"/>
        <w:jc w:val="both"/>
        <w:rPr>
          <w:rFonts w:ascii="Times New Roman" w:eastAsia="Times New Roman" w:hAnsi="Times New Roman" w:cs="Times New Roman"/>
          <w:color w:val="000000" w:themeColor="text1"/>
          <w:spacing w:val="-4"/>
          <w:sz w:val="30"/>
          <w:szCs w:val="30"/>
          <w:lang w:eastAsia="ru-RU"/>
        </w:rPr>
      </w:pPr>
      <w:r w:rsidRPr="00C863D4">
        <w:rPr>
          <w:rFonts w:ascii="Times New Roman" w:eastAsia="Times New Roman" w:hAnsi="Times New Roman" w:cs="Times New Roman"/>
          <w:color w:val="000000" w:themeColor="text1"/>
          <w:spacing w:val="-4"/>
          <w:sz w:val="30"/>
          <w:szCs w:val="30"/>
          <w:lang w:eastAsia="ru-RU"/>
        </w:rPr>
        <w:t>Объем обязательных аудиторных занятий, определяемый учреждением высшего образования с учетом специальности, специфики организации образовательного процесса, оснащения учебно-лабораторной базы, информационного, научно-методического обеспечения, устанавливается в пределах 24-32 аудиторных часов в неделю.</w:t>
      </w:r>
    </w:p>
    <w:p w14:paraId="022913F9" w14:textId="77777777" w:rsidR="000010E6" w:rsidRPr="00C863D4" w:rsidRDefault="000010E6" w:rsidP="000010E6">
      <w:pPr>
        <w:spacing w:after="0" w:line="240" w:lineRule="auto"/>
        <w:ind w:firstLine="709"/>
        <w:jc w:val="both"/>
        <w:rPr>
          <w:rFonts w:ascii="Times New Roman" w:eastAsia="Times New Roman" w:hAnsi="Times New Roman" w:cs="Times New Roman"/>
          <w:color w:val="000000" w:themeColor="text1"/>
          <w:spacing w:val="-4"/>
          <w:sz w:val="30"/>
          <w:szCs w:val="30"/>
          <w:lang w:eastAsia="ru-RU"/>
        </w:rPr>
      </w:pPr>
      <w:r w:rsidRPr="00C863D4">
        <w:rPr>
          <w:rFonts w:ascii="Times New Roman" w:eastAsia="Times New Roman" w:hAnsi="Times New Roman" w:cs="Times New Roman"/>
          <w:color w:val="000000" w:themeColor="text1"/>
          <w:spacing w:val="-6"/>
          <w:sz w:val="30"/>
          <w:szCs w:val="30"/>
          <w:lang w:eastAsia="ru-RU"/>
        </w:rPr>
        <w:t>В часы, отводимые на самостоятельную работу по учебной дисциплине</w:t>
      </w:r>
      <w:r w:rsidRPr="00C863D4">
        <w:rPr>
          <w:rFonts w:ascii="Times New Roman" w:eastAsia="Times New Roman" w:hAnsi="Times New Roman" w:cs="Times New Roman"/>
          <w:color w:val="000000" w:themeColor="text1"/>
          <w:spacing w:val="-4"/>
          <w:sz w:val="30"/>
          <w:szCs w:val="30"/>
          <w:lang w:eastAsia="ru-RU"/>
        </w:rPr>
        <w:t xml:space="preserve"> (модулю), включается время, предусмотренное на подготовку к экзамену (</w:t>
      </w:r>
      <w:r w:rsidRPr="00C863D4">
        <w:rPr>
          <w:rFonts w:ascii="Times New Roman" w:eastAsia="Times New Roman" w:hAnsi="Times New Roman" w:cs="Times New Roman"/>
          <w:color w:val="000000" w:themeColor="text1"/>
          <w:spacing w:val="-8"/>
          <w:sz w:val="30"/>
          <w:szCs w:val="30"/>
          <w:lang w:eastAsia="ru-RU"/>
        </w:rPr>
        <w:t>экзаменам) и (или) зачету (зачетам) по данной учебной дисциплине (модулю</w:t>
      </w:r>
      <w:r w:rsidRPr="00C863D4">
        <w:rPr>
          <w:rFonts w:ascii="Times New Roman" w:eastAsia="Times New Roman" w:hAnsi="Times New Roman" w:cs="Times New Roman"/>
          <w:color w:val="000000" w:themeColor="text1"/>
          <w:spacing w:val="-4"/>
          <w:sz w:val="30"/>
          <w:szCs w:val="30"/>
          <w:lang w:eastAsia="ru-RU"/>
        </w:rPr>
        <w:t>).</w:t>
      </w:r>
    </w:p>
    <w:p w14:paraId="7CEFFAE4" w14:textId="77777777" w:rsidR="000010E6" w:rsidRPr="00C863D4" w:rsidRDefault="000010E6" w:rsidP="000010E6">
      <w:pPr>
        <w:suppressAutoHyphens/>
        <w:spacing w:after="0" w:line="240" w:lineRule="auto"/>
        <w:ind w:firstLine="709"/>
        <w:jc w:val="both"/>
        <w:outlineLvl w:val="0"/>
        <w:rPr>
          <w:rFonts w:ascii="Times New Roman" w:eastAsia="Times New Roman" w:hAnsi="Times New Roman" w:cs="Times New Roman"/>
          <w:color w:val="000000" w:themeColor="text1"/>
          <w:spacing w:val="-4"/>
          <w:sz w:val="30"/>
          <w:szCs w:val="30"/>
          <w:lang w:eastAsia="ru-RU"/>
        </w:rPr>
      </w:pPr>
      <w:r w:rsidRPr="00C863D4">
        <w:rPr>
          <w:rFonts w:ascii="Times New Roman" w:eastAsia="Times New Roman" w:hAnsi="Times New Roman" w:cs="Times New Roman"/>
          <w:color w:val="000000" w:themeColor="text1"/>
          <w:spacing w:val="-4"/>
          <w:sz w:val="30"/>
          <w:szCs w:val="30"/>
          <w:lang w:eastAsia="ru-RU"/>
        </w:rPr>
        <w:t>20. Учебный план учреждения высшего образования по специальности (направлению специальности) разрабатывается в соответствии со структурой, приведенной в таблице 1.</w:t>
      </w:r>
    </w:p>
    <w:p w14:paraId="1D78E8F4" w14:textId="77777777" w:rsidR="000010E6" w:rsidRPr="00C863D4" w:rsidRDefault="000010E6" w:rsidP="000010E6">
      <w:pPr>
        <w:spacing w:after="0" w:line="240" w:lineRule="auto"/>
        <w:ind w:firstLine="709"/>
        <w:jc w:val="right"/>
        <w:rPr>
          <w:rFonts w:ascii="Times New Roman" w:eastAsia="Times New Roman" w:hAnsi="Times New Roman" w:cs="Times New Roman"/>
          <w:color w:val="000000" w:themeColor="text1"/>
          <w:sz w:val="30"/>
          <w:szCs w:val="30"/>
          <w:lang w:eastAsia="ru-RU"/>
        </w:rPr>
      </w:pPr>
      <w:r w:rsidRPr="00C863D4">
        <w:rPr>
          <w:rFonts w:ascii="Times New Roman" w:eastAsia="Times New Roman" w:hAnsi="Times New Roman" w:cs="Times New Roman"/>
          <w:color w:val="000000" w:themeColor="text1"/>
          <w:sz w:val="30"/>
          <w:szCs w:val="30"/>
          <w:lang w:eastAsia="ru-RU"/>
        </w:rPr>
        <w:t xml:space="preserve">Таблица 1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504"/>
        <w:gridCol w:w="7592"/>
        <w:gridCol w:w="1656"/>
      </w:tblGrid>
      <w:tr w:rsidR="00C863D4" w:rsidRPr="00C863D4" w14:paraId="2B7450C5" w14:textId="77777777" w:rsidTr="00665986">
        <w:trPr>
          <w:cantSplit/>
          <w:trHeight w:val="227"/>
          <w:jc w:val="center"/>
        </w:trPr>
        <w:tc>
          <w:tcPr>
            <w:tcW w:w="258" w:type="pct"/>
          </w:tcPr>
          <w:p w14:paraId="428DA73E" w14:textId="77777777" w:rsidR="000010E6" w:rsidRPr="00C863D4" w:rsidRDefault="000010E6" w:rsidP="000010E6">
            <w:pPr>
              <w:spacing w:after="0" w:line="240" w:lineRule="auto"/>
              <w:jc w:val="center"/>
              <w:rPr>
                <w:rFonts w:ascii="Times New Roman" w:eastAsia="Times New Roman" w:hAnsi="Times New Roman" w:cs="Times New Roman"/>
                <w:color w:val="000000" w:themeColor="text1"/>
                <w:sz w:val="26"/>
                <w:szCs w:val="26"/>
                <w:lang w:eastAsia="ru-RU"/>
              </w:rPr>
            </w:pPr>
            <w:r w:rsidRPr="00C863D4">
              <w:rPr>
                <w:rFonts w:ascii="Times New Roman" w:eastAsia="Times New Roman" w:hAnsi="Times New Roman" w:cs="Times New Roman"/>
                <w:color w:val="000000" w:themeColor="text1"/>
                <w:sz w:val="26"/>
                <w:szCs w:val="26"/>
                <w:lang w:eastAsia="ru-RU"/>
              </w:rPr>
              <w:t>№ п/п</w:t>
            </w:r>
          </w:p>
        </w:tc>
        <w:tc>
          <w:tcPr>
            <w:tcW w:w="3893" w:type="pct"/>
          </w:tcPr>
          <w:p w14:paraId="4F55BDC1" w14:textId="77777777" w:rsidR="00665986" w:rsidRPr="00C863D4" w:rsidRDefault="000010E6" w:rsidP="000010E6">
            <w:pPr>
              <w:spacing w:after="0" w:line="240" w:lineRule="auto"/>
              <w:jc w:val="center"/>
              <w:rPr>
                <w:rFonts w:ascii="Times New Roman" w:eastAsia="Times New Roman" w:hAnsi="Times New Roman" w:cs="Times New Roman"/>
                <w:color w:val="000000" w:themeColor="text1"/>
                <w:sz w:val="26"/>
                <w:szCs w:val="26"/>
                <w:lang w:eastAsia="ru-RU"/>
              </w:rPr>
            </w:pPr>
            <w:r w:rsidRPr="00C863D4">
              <w:rPr>
                <w:rFonts w:ascii="Times New Roman" w:eastAsia="Times New Roman" w:hAnsi="Times New Roman" w:cs="Times New Roman"/>
                <w:color w:val="000000" w:themeColor="text1"/>
                <w:sz w:val="26"/>
                <w:szCs w:val="26"/>
                <w:lang w:eastAsia="ru-RU"/>
              </w:rPr>
              <w:t xml:space="preserve">Наименование видов деятельности обучающегося, </w:t>
            </w:r>
          </w:p>
          <w:p w14:paraId="275D72DA" w14:textId="77777777" w:rsidR="000010E6" w:rsidRPr="00C863D4" w:rsidRDefault="000010E6" w:rsidP="000010E6">
            <w:pPr>
              <w:spacing w:after="0" w:line="240" w:lineRule="auto"/>
              <w:jc w:val="center"/>
              <w:rPr>
                <w:rFonts w:ascii="Times New Roman" w:eastAsia="Times New Roman" w:hAnsi="Times New Roman" w:cs="Times New Roman"/>
                <w:color w:val="000000" w:themeColor="text1"/>
                <w:sz w:val="26"/>
                <w:szCs w:val="26"/>
                <w:lang w:eastAsia="ru-RU"/>
              </w:rPr>
            </w:pPr>
            <w:r w:rsidRPr="00C863D4">
              <w:rPr>
                <w:rFonts w:ascii="Times New Roman" w:eastAsia="Times New Roman" w:hAnsi="Times New Roman" w:cs="Times New Roman"/>
                <w:color w:val="000000" w:themeColor="text1"/>
                <w:sz w:val="26"/>
                <w:szCs w:val="26"/>
                <w:lang w:eastAsia="ru-RU"/>
              </w:rPr>
              <w:t>модулей, учебных дисциплин</w:t>
            </w:r>
          </w:p>
        </w:tc>
        <w:tc>
          <w:tcPr>
            <w:tcW w:w="849" w:type="pct"/>
          </w:tcPr>
          <w:p w14:paraId="470BD196" w14:textId="77777777" w:rsidR="000010E6" w:rsidRPr="00C863D4" w:rsidRDefault="000010E6" w:rsidP="000010E6">
            <w:pPr>
              <w:spacing w:after="0" w:line="240" w:lineRule="auto"/>
              <w:jc w:val="center"/>
              <w:rPr>
                <w:rFonts w:ascii="Times New Roman" w:eastAsia="Times New Roman" w:hAnsi="Times New Roman" w:cs="Times New Roman"/>
                <w:color w:val="000000" w:themeColor="text1"/>
                <w:sz w:val="26"/>
                <w:szCs w:val="26"/>
                <w:lang w:eastAsia="ru-RU"/>
              </w:rPr>
            </w:pPr>
            <w:r w:rsidRPr="00C863D4">
              <w:rPr>
                <w:rFonts w:ascii="Times New Roman" w:eastAsia="Times New Roman" w:hAnsi="Times New Roman" w:cs="Times New Roman"/>
                <w:color w:val="000000" w:themeColor="text1"/>
                <w:spacing w:val="-2"/>
                <w:sz w:val="26"/>
                <w:szCs w:val="26"/>
                <w:lang w:eastAsia="ru-RU"/>
              </w:rPr>
              <w:t xml:space="preserve">Трудоемкость </w:t>
            </w:r>
            <w:r w:rsidRPr="00C863D4">
              <w:rPr>
                <w:rFonts w:ascii="Times New Roman" w:eastAsia="Times New Roman" w:hAnsi="Times New Roman" w:cs="Times New Roman"/>
                <w:color w:val="000000" w:themeColor="text1"/>
                <w:spacing w:val="-2"/>
                <w:sz w:val="26"/>
                <w:szCs w:val="26"/>
                <w:lang w:eastAsia="ru-RU"/>
              </w:rPr>
              <w:br/>
              <w:t>(в зачетных единицах)</w:t>
            </w:r>
          </w:p>
        </w:tc>
      </w:tr>
      <w:tr w:rsidR="00C863D4" w:rsidRPr="00C863D4" w14:paraId="03142642" w14:textId="77777777" w:rsidTr="00665986">
        <w:trPr>
          <w:trHeight w:val="227"/>
          <w:jc w:val="center"/>
        </w:trPr>
        <w:tc>
          <w:tcPr>
            <w:tcW w:w="258" w:type="pct"/>
          </w:tcPr>
          <w:p w14:paraId="284B50E9" w14:textId="77777777" w:rsidR="000010E6" w:rsidRPr="00C863D4" w:rsidRDefault="000010E6" w:rsidP="000010E6">
            <w:pPr>
              <w:tabs>
                <w:tab w:val="left" w:pos="0"/>
              </w:tabs>
              <w:spacing w:after="0" w:line="240" w:lineRule="auto"/>
              <w:rPr>
                <w:rFonts w:ascii="Times New Roman" w:eastAsia="Times New Roman" w:hAnsi="Times New Roman" w:cs="Times New Roman"/>
                <w:b/>
                <w:color w:val="000000" w:themeColor="text1"/>
                <w:sz w:val="26"/>
                <w:szCs w:val="26"/>
                <w:lang w:eastAsia="ru-RU"/>
              </w:rPr>
            </w:pPr>
            <w:r w:rsidRPr="00C863D4">
              <w:rPr>
                <w:rFonts w:ascii="Times New Roman" w:eastAsia="Times New Roman" w:hAnsi="Times New Roman" w:cs="Times New Roman"/>
                <w:b/>
                <w:color w:val="000000" w:themeColor="text1"/>
                <w:sz w:val="26"/>
                <w:szCs w:val="26"/>
                <w:lang w:eastAsia="ru-RU"/>
              </w:rPr>
              <w:t>1.</w:t>
            </w:r>
          </w:p>
        </w:tc>
        <w:tc>
          <w:tcPr>
            <w:tcW w:w="3893" w:type="pct"/>
          </w:tcPr>
          <w:p w14:paraId="6C6BCF16" w14:textId="77777777" w:rsidR="000010E6" w:rsidRPr="00C863D4" w:rsidRDefault="000010E6" w:rsidP="000010E6">
            <w:pPr>
              <w:spacing w:after="0" w:line="240" w:lineRule="auto"/>
              <w:jc w:val="both"/>
              <w:rPr>
                <w:rFonts w:ascii="Times New Roman" w:eastAsia="Times New Roman" w:hAnsi="Times New Roman" w:cs="Times New Roman"/>
                <w:b/>
                <w:color w:val="000000" w:themeColor="text1"/>
                <w:sz w:val="26"/>
                <w:szCs w:val="26"/>
                <w:lang w:eastAsia="ru-RU"/>
              </w:rPr>
            </w:pPr>
            <w:r w:rsidRPr="00C863D4">
              <w:rPr>
                <w:rFonts w:ascii="Times New Roman" w:eastAsia="Times New Roman" w:hAnsi="Times New Roman" w:cs="Times New Roman"/>
                <w:b/>
                <w:color w:val="000000" w:themeColor="text1"/>
                <w:sz w:val="26"/>
                <w:szCs w:val="26"/>
                <w:lang w:eastAsia="ru-RU"/>
              </w:rPr>
              <w:t xml:space="preserve">Теоретическое обучение </w:t>
            </w:r>
          </w:p>
        </w:tc>
        <w:tc>
          <w:tcPr>
            <w:tcW w:w="849" w:type="pct"/>
          </w:tcPr>
          <w:p w14:paraId="7EF47407" w14:textId="77777777" w:rsidR="000010E6" w:rsidRPr="00C863D4" w:rsidRDefault="000010E6" w:rsidP="000010E6">
            <w:pPr>
              <w:spacing w:after="0" w:line="240" w:lineRule="auto"/>
              <w:jc w:val="center"/>
              <w:rPr>
                <w:rFonts w:ascii="Times New Roman" w:eastAsia="Times New Roman" w:hAnsi="Times New Roman" w:cs="Times New Roman"/>
                <w:b/>
                <w:color w:val="000000" w:themeColor="text1"/>
                <w:sz w:val="26"/>
                <w:szCs w:val="26"/>
                <w:lang w:eastAsia="ru-RU"/>
              </w:rPr>
            </w:pPr>
            <w:r w:rsidRPr="00C863D4">
              <w:rPr>
                <w:rFonts w:ascii="Times New Roman" w:eastAsia="Times New Roman" w:hAnsi="Times New Roman" w:cs="Times New Roman"/>
                <w:b/>
                <w:color w:val="000000" w:themeColor="text1"/>
                <w:sz w:val="26"/>
                <w:szCs w:val="26"/>
                <w:lang w:eastAsia="ru-RU"/>
              </w:rPr>
              <w:t>266-288</w:t>
            </w:r>
          </w:p>
        </w:tc>
      </w:tr>
      <w:tr w:rsidR="00C863D4" w:rsidRPr="00C863D4" w14:paraId="58D096CE" w14:textId="77777777" w:rsidTr="00665986">
        <w:trPr>
          <w:trHeight w:val="227"/>
          <w:jc w:val="center"/>
        </w:trPr>
        <w:tc>
          <w:tcPr>
            <w:tcW w:w="258" w:type="pct"/>
          </w:tcPr>
          <w:p w14:paraId="370C733D" w14:textId="77777777" w:rsidR="000010E6" w:rsidRPr="00C863D4" w:rsidRDefault="000010E6" w:rsidP="000010E6">
            <w:pPr>
              <w:tabs>
                <w:tab w:val="left" w:pos="0"/>
              </w:tabs>
              <w:spacing w:after="0" w:line="240" w:lineRule="auto"/>
              <w:rPr>
                <w:rFonts w:ascii="Times New Roman" w:eastAsia="Times New Roman" w:hAnsi="Times New Roman" w:cs="Times New Roman"/>
                <w:color w:val="000000" w:themeColor="text1"/>
                <w:sz w:val="26"/>
                <w:szCs w:val="26"/>
                <w:lang w:eastAsia="ru-RU"/>
              </w:rPr>
            </w:pPr>
            <w:r w:rsidRPr="00C863D4">
              <w:rPr>
                <w:rFonts w:ascii="Times New Roman" w:eastAsia="Times New Roman" w:hAnsi="Times New Roman" w:cs="Times New Roman"/>
                <w:color w:val="000000" w:themeColor="text1"/>
                <w:sz w:val="26"/>
                <w:szCs w:val="26"/>
                <w:lang w:eastAsia="ru-RU"/>
              </w:rPr>
              <w:t>1.1.</w:t>
            </w:r>
          </w:p>
        </w:tc>
        <w:tc>
          <w:tcPr>
            <w:tcW w:w="3893" w:type="pct"/>
          </w:tcPr>
          <w:p w14:paraId="73ADCD04" w14:textId="77777777" w:rsidR="000010E6" w:rsidRPr="00C863D4" w:rsidRDefault="000010E6" w:rsidP="000010E6">
            <w:pPr>
              <w:spacing w:after="0" w:line="240" w:lineRule="auto"/>
              <w:jc w:val="both"/>
              <w:rPr>
                <w:rFonts w:ascii="Times New Roman" w:eastAsia="Times New Roman" w:hAnsi="Times New Roman" w:cs="Times New Roman"/>
                <w:color w:val="000000" w:themeColor="text1"/>
                <w:spacing w:val="-4"/>
                <w:sz w:val="26"/>
                <w:szCs w:val="26"/>
                <w:lang w:eastAsia="ru-RU"/>
              </w:rPr>
            </w:pPr>
            <w:r w:rsidRPr="00C863D4">
              <w:rPr>
                <w:rFonts w:ascii="Times New Roman" w:eastAsia="Times New Roman" w:hAnsi="Times New Roman" w:cs="Times New Roman"/>
                <w:color w:val="000000" w:themeColor="text1"/>
                <w:spacing w:val="-4"/>
                <w:sz w:val="26"/>
                <w:szCs w:val="26"/>
                <w:lang w:eastAsia="ru-RU"/>
              </w:rPr>
              <w:t>Государственный компонент: Социально-гуманитарный модуль (</w:t>
            </w:r>
            <w:r w:rsidRPr="00C863D4">
              <w:rPr>
                <w:rFonts w:ascii="Times New Roman" w:eastAsia="Times New Roman" w:hAnsi="Times New Roman" w:cs="Times New Roman"/>
                <w:i/>
                <w:color w:val="000000" w:themeColor="text1"/>
                <w:spacing w:val="-4"/>
                <w:sz w:val="26"/>
                <w:szCs w:val="26"/>
                <w:lang w:eastAsia="ru-RU"/>
              </w:rPr>
              <w:t>Философия, Экономика, Политология, История</w:t>
            </w:r>
            <w:r w:rsidRPr="00C863D4">
              <w:rPr>
                <w:rFonts w:ascii="Times New Roman" w:eastAsia="Times New Roman" w:hAnsi="Times New Roman" w:cs="Times New Roman"/>
                <w:color w:val="000000" w:themeColor="text1"/>
                <w:spacing w:val="-4"/>
                <w:sz w:val="26"/>
                <w:szCs w:val="26"/>
                <w:lang w:eastAsia="ru-RU"/>
              </w:rPr>
              <w:t xml:space="preserve">); Лингвистический </w:t>
            </w:r>
            <w:r w:rsidRPr="00C863D4">
              <w:rPr>
                <w:rFonts w:ascii="Times New Roman" w:eastAsia="Times New Roman" w:hAnsi="Times New Roman" w:cs="Times New Roman"/>
                <w:color w:val="000000" w:themeColor="text1"/>
                <w:spacing w:val="-8"/>
                <w:sz w:val="26"/>
                <w:szCs w:val="26"/>
                <w:lang w:eastAsia="ru-RU"/>
              </w:rPr>
              <w:t>модуль; Психолого-педагогический модуль; Безопасность жизнедеятельности</w:t>
            </w:r>
            <w:r w:rsidRPr="00C863D4">
              <w:rPr>
                <w:rFonts w:ascii="Times New Roman" w:eastAsia="Times New Roman" w:hAnsi="Times New Roman" w:cs="Times New Roman"/>
                <w:color w:val="000000" w:themeColor="text1"/>
                <w:spacing w:val="-4"/>
                <w:sz w:val="26"/>
                <w:szCs w:val="26"/>
                <w:vertAlign w:val="superscript"/>
                <w:lang w:eastAsia="ru-RU"/>
              </w:rPr>
              <w:footnoteReference w:id="3"/>
            </w:r>
            <w:r w:rsidRPr="00C863D4">
              <w:rPr>
                <w:rFonts w:ascii="Times New Roman" w:eastAsia="Times New Roman" w:hAnsi="Times New Roman" w:cs="Times New Roman"/>
                <w:color w:val="000000" w:themeColor="text1"/>
                <w:spacing w:val="-4"/>
                <w:sz w:val="26"/>
                <w:szCs w:val="26"/>
                <w:lang w:eastAsia="ru-RU"/>
              </w:rPr>
              <w:t>; История искусства; Модуль общепрофессиональных дисциплин (</w:t>
            </w:r>
            <w:r w:rsidRPr="00C863D4">
              <w:rPr>
                <w:rFonts w:ascii="Times New Roman" w:eastAsia="Times New Roman" w:hAnsi="Times New Roman" w:cs="Times New Roman"/>
                <w:i/>
                <w:color w:val="000000" w:themeColor="text1"/>
                <w:spacing w:val="-4"/>
                <w:sz w:val="26"/>
                <w:szCs w:val="26"/>
                <w:lang w:eastAsia="ru-RU"/>
              </w:rPr>
              <w:t>Цветоведение и колористика, Перспектива, Пластическая анатомия человека</w:t>
            </w:r>
            <w:r w:rsidRPr="00C863D4">
              <w:rPr>
                <w:rFonts w:ascii="Times New Roman" w:eastAsia="Times New Roman" w:hAnsi="Times New Roman" w:cs="Times New Roman"/>
                <w:color w:val="000000" w:themeColor="text1"/>
                <w:spacing w:val="-4"/>
                <w:sz w:val="28"/>
                <w:szCs w:val="28"/>
                <w:lang w:eastAsia="ru-RU"/>
              </w:rPr>
              <w:t>)</w:t>
            </w:r>
            <w:r w:rsidRPr="00C863D4">
              <w:rPr>
                <w:rFonts w:ascii="Times New Roman" w:eastAsia="Times New Roman" w:hAnsi="Times New Roman" w:cs="Times New Roman"/>
                <w:color w:val="000000" w:themeColor="text1"/>
                <w:spacing w:val="-4"/>
                <w:sz w:val="26"/>
                <w:szCs w:val="26"/>
                <w:lang w:eastAsia="ru-RU"/>
              </w:rPr>
              <w:t>; Рисунок; Живопись; Композиция</w:t>
            </w:r>
          </w:p>
        </w:tc>
        <w:tc>
          <w:tcPr>
            <w:tcW w:w="849" w:type="pct"/>
          </w:tcPr>
          <w:p w14:paraId="6D9F0BD6" w14:textId="77777777" w:rsidR="000010E6" w:rsidRPr="00C863D4" w:rsidRDefault="000010E6" w:rsidP="000010E6">
            <w:pPr>
              <w:spacing w:after="0" w:line="240" w:lineRule="auto"/>
              <w:jc w:val="center"/>
              <w:rPr>
                <w:rFonts w:ascii="Times New Roman" w:eastAsia="Times New Roman" w:hAnsi="Times New Roman" w:cs="Times New Roman"/>
                <w:color w:val="000000" w:themeColor="text1"/>
                <w:sz w:val="26"/>
                <w:szCs w:val="26"/>
                <w:lang w:eastAsia="ru-RU"/>
              </w:rPr>
            </w:pPr>
            <w:r w:rsidRPr="00C863D4">
              <w:rPr>
                <w:rFonts w:ascii="Times New Roman" w:eastAsia="Times New Roman" w:hAnsi="Times New Roman" w:cs="Times New Roman"/>
                <w:color w:val="000000" w:themeColor="text1"/>
                <w:sz w:val="26"/>
                <w:szCs w:val="26"/>
                <w:lang w:eastAsia="ru-RU"/>
              </w:rPr>
              <w:t>170-202</w:t>
            </w:r>
          </w:p>
          <w:p w14:paraId="0995F47A" w14:textId="77777777" w:rsidR="000010E6" w:rsidRPr="00C863D4" w:rsidRDefault="000010E6" w:rsidP="000010E6">
            <w:pPr>
              <w:spacing w:after="0" w:line="240" w:lineRule="auto"/>
              <w:jc w:val="center"/>
              <w:rPr>
                <w:rFonts w:ascii="Times New Roman" w:eastAsia="Times New Roman" w:hAnsi="Times New Roman" w:cs="Times New Roman"/>
                <w:color w:val="000000" w:themeColor="text1"/>
                <w:sz w:val="26"/>
                <w:szCs w:val="26"/>
                <w:lang w:eastAsia="ru-RU"/>
              </w:rPr>
            </w:pPr>
          </w:p>
        </w:tc>
      </w:tr>
      <w:tr w:rsidR="00C863D4" w:rsidRPr="00C863D4" w14:paraId="770CE3F6" w14:textId="77777777" w:rsidTr="00665986">
        <w:trPr>
          <w:trHeight w:val="227"/>
          <w:jc w:val="center"/>
        </w:trPr>
        <w:tc>
          <w:tcPr>
            <w:tcW w:w="258" w:type="pct"/>
          </w:tcPr>
          <w:p w14:paraId="5536364D" w14:textId="77777777" w:rsidR="000010E6" w:rsidRPr="00C863D4" w:rsidRDefault="000010E6" w:rsidP="000010E6">
            <w:pPr>
              <w:tabs>
                <w:tab w:val="left" w:pos="0"/>
              </w:tabs>
              <w:spacing w:after="0" w:line="240" w:lineRule="auto"/>
              <w:rPr>
                <w:rFonts w:ascii="Times New Roman" w:eastAsia="Times New Roman" w:hAnsi="Times New Roman" w:cs="Times New Roman"/>
                <w:color w:val="000000" w:themeColor="text1"/>
                <w:sz w:val="26"/>
                <w:szCs w:val="26"/>
                <w:lang w:eastAsia="ru-RU"/>
              </w:rPr>
            </w:pPr>
            <w:r w:rsidRPr="00C863D4">
              <w:rPr>
                <w:rFonts w:ascii="Times New Roman" w:eastAsia="Times New Roman" w:hAnsi="Times New Roman" w:cs="Times New Roman"/>
                <w:color w:val="000000" w:themeColor="text1"/>
                <w:sz w:val="26"/>
                <w:szCs w:val="26"/>
                <w:lang w:eastAsia="ru-RU"/>
              </w:rPr>
              <w:t>1.2.</w:t>
            </w:r>
          </w:p>
        </w:tc>
        <w:tc>
          <w:tcPr>
            <w:tcW w:w="3893" w:type="pct"/>
          </w:tcPr>
          <w:p w14:paraId="1BCDFD2B" w14:textId="77777777" w:rsidR="000010E6" w:rsidRPr="00C863D4" w:rsidRDefault="000010E6" w:rsidP="000010E6">
            <w:pPr>
              <w:spacing w:after="0" w:line="240" w:lineRule="auto"/>
              <w:jc w:val="both"/>
              <w:rPr>
                <w:rFonts w:ascii="Times New Roman" w:eastAsia="Times New Roman" w:hAnsi="Times New Roman" w:cs="Times New Roman"/>
                <w:color w:val="000000" w:themeColor="text1"/>
                <w:spacing w:val="-6"/>
                <w:sz w:val="26"/>
                <w:szCs w:val="26"/>
                <w:lang w:eastAsia="ru-RU"/>
              </w:rPr>
            </w:pPr>
            <w:r w:rsidRPr="00C863D4">
              <w:rPr>
                <w:rFonts w:ascii="Times New Roman" w:eastAsia="Times New Roman" w:hAnsi="Times New Roman" w:cs="Times New Roman"/>
                <w:color w:val="000000" w:themeColor="text1"/>
                <w:spacing w:val="-6"/>
                <w:sz w:val="26"/>
                <w:szCs w:val="26"/>
                <w:lang w:eastAsia="ru-RU"/>
              </w:rPr>
              <w:t>Компонент учреждения высшего образования</w:t>
            </w:r>
            <w:r w:rsidRPr="00C863D4">
              <w:rPr>
                <w:rFonts w:ascii="Times New Roman" w:eastAsia="Times New Roman" w:hAnsi="Times New Roman" w:cs="Times New Roman"/>
                <w:color w:val="000000" w:themeColor="text1"/>
                <w:spacing w:val="-6"/>
                <w:sz w:val="26"/>
                <w:szCs w:val="26"/>
                <w:vertAlign w:val="superscript"/>
                <w:lang w:eastAsia="ru-RU"/>
              </w:rPr>
              <w:footnoteReference w:id="4"/>
            </w:r>
          </w:p>
        </w:tc>
        <w:tc>
          <w:tcPr>
            <w:tcW w:w="849" w:type="pct"/>
          </w:tcPr>
          <w:p w14:paraId="48762241" w14:textId="77777777" w:rsidR="000010E6" w:rsidRPr="00C863D4" w:rsidRDefault="000010E6" w:rsidP="000010E6">
            <w:pPr>
              <w:spacing w:after="0" w:line="240" w:lineRule="auto"/>
              <w:jc w:val="center"/>
              <w:rPr>
                <w:rFonts w:ascii="Times New Roman" w:eastAsia="Times New Roman" w:hAnsi="Times New Roman" w:cs="Times New Roman"/>
                <w:color w:val="000000" w:themeColor="text1"/>
                <w:sz w:val="26"/>
                <w:szCs w:val="26"/>
                <w:lang w:eastAsia="ru-RU"/>
              </w:rPr>
            </w:pPr>
            <w:r w:rsidRPr="00C863D4">
              <w:rPr>
                <w:rFonts w:ascii="Times New Roman" w:eastAsia="Times New Roman" w:hAnsi="Times New Roman" w:cs="Times New Roman"/>
                <w:color w:val="000000" w:themeColor="text1"/>
                <w:sz w:val="26"/>
                <w:szCs w:val="26"/>
                <w:lang w:eastAsia="ru-RU"/>
              </w:rPr>
              <w:t>72-100</w:t>
            </w:r>
          </w:p>
        </w:tc>
      </w:tr>
      <w:tr w:rsidR="00C863D4" w:rsidRPr="00C863D4" w14:paraId="03007FC4" w14:textId="77777777" w:rsidTr="00665986">
        <w:trPr>
          <w:trHeight w:val="227"/>
          <w:jc w:val="center"/>
        </w:trPr>
        <w:tc>
          <w:tcPr>
            <w:tcW w:w="258" w:type="pct"/>
          </w:tcPr>
          <w:p w14:paraId="44925817" w14:textId="77777777" w:rsidR="000010E6" w:rsidRPr="00C863D4" w:rsidRDefault="000010E6" w:rsidP="000010E6">
            <w:pPr>
              <w:tabs>
                <w:tab w:val="left" w:pos="0"/>
              </w:tabs>
              <w:spacing w:after="0" w:line="240" w:lineRule="auto"/>
              <w:rPr>
                <w:rFonts w:ascii="Times New Roman" w:eastAsia="Times New Roman" w:hAnsi="Times New Roman" w:cs="Times New Roman"/>
                <w:color w:val="000000" w:themeColor="text1"/>
                <w:sz w:val="26"/>
                <w:szCs w:val="26"/>
                <w:lang w:eastAsia="ru-RU"/>
              </w:rPr>
            </w:pPr>
            <w:r w:rsidRPr="00C863D4">
              <w:rPr>
                <w:rFonts w:ascii="Times New Roman" w:eastAsia="Times New Roman" w:hAnsi="Times New Roman" w:cs="Times New Roman"/>
                <w:color w:val="000000" w:themeColor="text1"/>
                <w:sz w:val="26"/>
                <w:szCs w:val="26"/>
                <w:lang w:eastAsia="ru-RU"/>
              </w:rPr>
              <w:t>1.3.</w:t>
            </w:r>
          </w:p>
        </w:tc>
        <w:tc>
          <w:tcPr>
            <w:tcW w:w="3893" w:type="pct"/>
          </w:tcPr>
          <w:p w14:paraId="3D4A50C8" w14:textId="77777777" w:rsidR="000010E6" w:rsidRPr="00C863D4" w:rsidRDefault="000010E6" w:rsidP="000010E6">
            <w:pPr>
              <w:spacing w:after="0" w:line="240" w:lineRule="auto"/>
              <w:jc w:val="both"/>
              <w:rPr>
                <w:rFonts w:ascii="Times New Roman" w:eastAsia="Times New Roman" w:hAnsi="Times New Roman" w:cs="Times New Roman"/>
                <w:color w:val="000000" w:themeColor="text1"/>
                <w:sz w:val="26"/>
                <w:szCs w:val="26"/>
                <w:lang w:eastAsia="ru-RU"/>
              </w:rPr>
            </w:pPr>
            <w:r w:rsidRPr="00C863D4">
              <w:rPr>
                <w:rFonts w:ascii="Times New Roman" w:eastAsia="Times New Roman" w:hAnsi="Times New Roman" w:cs="Times New Roman"/>
                <w:color w:val="000000" w:themeColor="text1"/>
                <w:sz w:val="26"/>
                <w:szCs w:val="26"/>
                <w:lang w:eastAsia="ru-RU"/>
              </w:rPr>
              <w:t>Факультативные дисциплины</w:t>
            </w:r>
          </w:p>
        </w:tc>
        <w:tc>
          <w:tcPr>
            <w:tcW w:w="849" w:type="pct"/>
          </w:tcPr>
          <w:p w14:paraId="6709EE1B" w14:textId="77777777" w:rsidR="000010E6" w:rsidRPr="00C863D4" w:rsidRDefault="000010E6" w:rsidP="000010E6">
            <w:pPr>
              <w:spacing w:after="0" w:line="240" w:lineRule="auto"/>
              <w:jc w:val="center"/>
              <w:rPr>
                <w:rFonts w:ascii="Times New Roman" w:eastAsia="Times New Roman" w:hAnsi="Times New Roman" w:cs="Times New Roman"/>
                <w:color w:val="000000" w:themeColor="text1"/>
                <w:sz w:val="26"/>
                <w:szCs w:val="26"/>
                <w:lang w:eastAsia="ru-RU"/>
              </w:rPr>
            </w:pPr>
          </w:p>
        </w:tc>
      </w:tr>
      <w:tr w:rsidR="00C863D4" w:rsidRPr="00C863D4" w14:paraId="0E86E361" w14:textId="77777777" w:rsidTr="00665986">
        <w:trPr>
          <w:trHeight w:val="227"/>
          <w:jc w:val="center"/>
        </w:trPr>
        <w:tc>
          <w:tcPr>
            <w:tcW w:w="258" w:type="pct"/>
          </w:tcPr>
          <w:p w14:paraId="453242A4" w14:textId="77777777" w:rsidR="000010E6" w:rsidRPr="00C863D4" w:rsidRDefault="000010E6" w:rsidP="000010E6">
            <w:pPr>
              <w:tabs>
                <w:tab w:val="left" w:pos="0"/>
              </w:tabs>
              <w:spacing w:after="0" w:line="240" w:lineRule="auto"/>
              <w:rPr>
                <w:rFonts w:ascii="Times New Roman" w:eastAsia="Times New Roman" w:hAnsi="Times New Roman" w:cs="Times New Roman"/>
                <w:color w:val="000000" w:themeColor="text1"/>
                <w:sz w:val="26"/>
                <w:szCs w:val="26"/>
                <w:lang w:eastAsia="ru-RU"/>
              </w:rPr>
            </w:pPr>
            <w:r w:rsidRPr="00C863D4">
              <w:rPr>
                <w:rFonts w:ascii="Times New Roman" w:eastAsia="Times New Roman" w:hAnsi="Times New Roman" w:cs="Times New Roman"/>
                <w:color w:val="000000" w:themeColor="text1"/>
                <w:sz w:val="26"/>
                <w:szCs w:val="26"/>
                <w:lang w:eastAsia="ru-RU"/>
              </w:rPr>
              <w:t>1.4.</w:t>
            </w:r>
          </w:p>
        </w:tc>
        <w:tc>
          <w:tcPr>
            <w:tcW w:w="3893" w:type="pct"/>
          </w:tcPr>
          <w:p w14:paraId="34336F83" w14:textId="77777777" w:rsidR="000010E6" w:rsidRPr="00C863D4" w:rsidRDefault="000010E6" w:rsidP="000010E6">
            <w:pPr>
              <w:spacing w:after="0" w:line="240" w:lineRule="auto"/>
              <w:jc w:val="both"/>
              <w:rPr>
                <w:rFonts w:ascii="Times New Roman" w:eastAsia="Times New Roman" w:hAnsi="Times New Roman" w:cs="Times New Roman"/>
                <w:color w:val="000000" w:themeColor="text1"/>
                <w:sz w:val="26"/>
                <w:szCs w:val="26"/>
                <w:lang w:eastAsia="ru-RU"/>
              </w:rPr>
            </w:pPr>
            <w:r w:rsidRPr="00C863D4">
              <w:rPr>
                <w:rFonts w:ascii="Times New Roman" w:eastAsia="Times New Roman" w:hAnsi="Times New Roman" w:cs="Times New Roman"/>
                <w:color w:val="000000" w:themeColor="text1"/>
                <w:sz w:val="26"/>
                <w:szCs w:val="26"/>
                <w:lang w:eastAsia="ru-RU"/>
              </w:rPr>
              <w:t>Дополнительные виды обучения (Белорусский язык (культура речи), Физическая культура)</w:t>
            </w:r>
          </w:p>
        </w:tc>
        <w:tc>
          <w:tcPr>
            <w:tcW w:w="849" w:type="pct"/>
          </w:tcPr>
          <w:p w14:paraId="3449CE94" w14:textId="77777777" w:rsidR="000010E6" w:rsidRPr="00C863D4" w:rsidRDefault="000010E6" w:rsidP="000010E6">
            <w:pPr>
              <w:spacing w:after="0" w:line="240" w:lineRule="auto"/>
              <w:jc w:val="center"/>
              <w:rPr>
                <w:rFonts w:ascii="Times New Roman" w:eastAsia="Times New Roman" w:hAnsi="Times New Roman" w:cs="Times New Roman"/>
                <w:color w:val="000000" w:themeColor="text1"/>
                <w:sz w:val="26"/>
                <w:szCs w:val="26"/>
                <w:lang w:eastAsia="ru-RU"/>
              </w:rPr>
            </w:pPr>
          </w:p>
        </w:tc>
      </w:tr>
      <w:tr w:rsidR="00C863D4" w:rsidRPr="00C863D4" w14:paraId="46D95EA7" w14:textId="77777777" w:rsidTr="00665986">
        <w:trPr>
          <w:trHeight w:val="227"/>
          <w:jc w:val="center"/>
        </w:trPr>
        <w:tc>
          <w:tcPr>
            <w:tcW w:w="258" w:type="pct"/>
          </w:tcPr>
          <w:p w14:paraId="67CDAB05" w14:textId="77777777" w:rsidR="000010E6" w:rsidRPr="00C863D4" w:rsidRDefault="000010E6" w:rsidP="000010E6">
            <w:pPr>
              <w:tabs>
                <w:tab w:val="left" w:pos="0"/>
              </w:tabs>
              <w:spacing w:after="0" w:line="240" w:lineRule="auto"/>
              <w:rPr>
                <w:rFonts w:ascii="Times New Roman" w:eastAsia="Times New Roman" w:hAnsi="Times New Roman" w:cs="Times New Roman"/>
                <w:b/>
                <w:color w:val="000000" w:themeColor="text1"/>
                <w:sz w:val="26"/>
                <w:szCs w:val="26"/>
                <w:lang w:eastAsia="ru-RU"/>
              </w:rPr>
            </w:pPr>
            <w:r w:rsidRPr="00C863D4">
              <w:rPr>
                <w:rFonts w:ascii="Times New Roman" w:eastAsia="Times New Roman" w:hAnsi="Times New Roman" w:cs="Times New Roman"/>
                <w:b/>
                <w:color w:val="000000" w:themeColor="text1"/>
                <w:sz w:val="26"/>
                <w:szCs w:val="26"/>
                <w:lang w:eastAsia="ru-RU"/>
              </w:rPr>
              <w:t>2.</w:t>
            </w:r>
          </w:p>
        </w:tc>
        <w:tc>
          <w:tcPr>
            <w:tcW w:w="3893" w:type="pct"/>
          </w:tcPr>
          <w:p w14:paraId="5826D427" w14:textId="77777777" w:rsidR="000010E6" w:rsidRPr="00C863D4" w:rsidRDefault="000010E6" w:rsidP="000010E6">
            <w:pPr>
              <w:spacing w:after="0" w:line="240" w:lineRule="auto"/>
              <w:rPr>
                <w:rFonts w:ascii="Times New Roman" w:eastAsia="Times New Roman" w:hAnsi="Times New Roman" w:cs="Times New Roman"/>
                <w:b/>
                <w:color w:val="000000" w:themeColor="text1"/>
                <w:sz w:val="26"/>
                <w:szCs w:val="26"/>
                <w:lang w:eastAsia="ru-RU"/>
              </w:rPr>
            </w:pPr>
            <w:r w:rsidRPr="00C863D4">
              <w:rPr>
                <w:rFonts w:ascii="Times New Roman" w:eastAsia="Times New Roman" w:hAnsi="Times New Roman" w:cs="Times New Roman"/>
                <w:b/>
                <w:color w:val="000000" w:themeColor="text1"/>
                <w:sz w:val="26"/>
                <w:szCs w:val="26"/>
                <w:lang w:eastAsia="ru-RU"/>
              </w:rPr>
              <w:t xml:space="preserve">Учебная практика </w:t>
            </w:r>
          </w:p>
        </w:tc>
        <w:tc>
          <w:tcPr>
            <w:tcW w:w="849" w:type="pct"/>
          </w:tcPr>
          <w:p w14:paraId="64A5C73D" w14:textId="77777777" w:rsidR="000010E6" w:rsidRPr="00C863D4" w:rsidRDefault="000010E6" w:rsidP="000010E6">
            <w:pPr>
              <w:spacing w:after="0" w:line="240" w:lineRule="auto"/>
              <w:jc w:val="center"/>
              <w:rPr>
                <w:rFonts w:ascii="Times New Roman" w:eastAsia="Times New Roman" w:hAnsi="Times New Roman" w:cs="Times New Roman"/>
                <w:b/>
                <w:color w:val="000000" w:themeColor="text1"/>
                <w:sz w:val="26"/>
                <w:szCs w:val="26"/>
                <w:lang w:eastAsia="ru-RU"/>
              </w:rPr>
            </w:pPr>
            <w:r w:rsidRPr="00C863D4">
              <w:rPr>
                <w:rFonts w:ascii="Times New Roman" w:eastAsia="Times New Roman" w:hAnsi="Times New Roman" w:cs="Times New Roman"/>
                <w:b/>
                <w:color w:val="000000" w:themeColor="text1"/>
                <w:sz w:val="26"/>
                <w:szCs w:val="26"/>
                <w:lang w:eastAsia="ru-RU"/>
              </w:rPr>
              <w:t>12-20</w:t>
            </w:r>
          </w:p>
        </w:tc>
      </w:tr>
      <w:tr w:rsidR="00C863D4" w:rsidRPr="00C863D4" w14:paraId="7FAB0956" w14:textId="77777777" w:rsidTr="00665986">
        <w:trPr>
          <w:trHeight w:val="227"/>
          <w:jc w:val="center"/>
        </w:trPr>
        <w:tc>
          <w:tcPr>
            <w:tcW w:w="258" w:type="pct"/>
          </w:tcPr>
          <w:p w14:paraId="1C11114D" w14:textId="77777777" w:rsidR="000010E6" w:rsidRPr="00C863D4" w:rsidRDefault="000010E6" w:rsidP="000010E6">
            <w:pPr>
              <w:tabs>
                <w:tab w:val="left" w:pos="0"/>
              </w:tabs>
              <w:spacing w:after="0" w:line="240" w:lineRule="auto"/>
              <w:rPr>
                <w:rFonts w:ascii="Times New Roman" w:eastAsia="Times New Roman" w:hAnsi="Times New Roman" w:cs="Times New Roman"/>
                <w:b/>
                <w:color w:val="000000" w:themeColor="text1"/>
                <w:sz w:val="26"/>
                <w:szCs w:val="26"/>
                <w:lang w:eastAsia="ru-RU"/>
              </w:rPr>
            </w:pPr>
            <w:r w:rsidRPr="00C863D4">
              <w:rPr>
                <w:rFonts w:ascii="Times New Roman" w:eastAsia="Times New Roman" w:hAnsi="Times New Roman" w:cs="Times New Roman"/>
                <w:b/>
                <w:color w:val="000000" w:themeColor="text1"/>
                <w:sz w:val="26"/>
                <w:szCs w:val="26"/>
                <w:lang w:eastAsia="ru-RU"/>
              </w:rPr>
              <w:t>3.</w:t>
            </w:r>
          </w:p>
        </w:tc>
        <w:tc>
          <w:tcPr>
            <w:tcW w:w="3893" w:type="pct"/>
          </w:tcPr>
          <w:p w14:paraId="55D16846" w14:textId="77777777" w:rsidR="000010E6" w:rsidRPr="00C863D4" w:rsidRDefault="000010E6" w:rsidP="000010E6">
            <w:pPr>
              <w:spacing w:after="0" w:line="240" w:lineRule="auto"/>
              <w:rPr>
                <w:rFonts w:ascii="Times New Roman" w:eastAsia="Times New Roman" w:hAnsi="Times New Roman" w:cs="Times New Roman"/>
                <w:b/>
                <w:color w:val="000000" w:themeColor="text1"/>
                <w:sz w:val="26"/>
                <w:szCs w:val="26"/>
                <w:lang w:eastAsia="ru-RU"/>
              </w:rPr>
            </w:pPr>
            <w:r w:rsidRPr="00C863D4">
              <w:rPr>
                <w:rFonts w:ascii="Times New Roman" w:eastAsia="Times New Roman" w:hAnsi="Times New Roman" w:cs="Times New Roman"/>
                <w:b/>
                <w:color w:val="000000" w:themeColor="text1"/>
                <w:sz w:val="26"/>
                <w:szCs w:val="26"/>
                <w:lang w:eastAsia="ru-RU"/>
              </w:rPr>
              <w:t>Производственная практика</w:t>
            </w:r>
          </w:p>
        </w:tc>
        <w:tc>
          <w:tcPr>
            <w:tcW w:w="849" w:type="pct"/>
          </w:tcPr>
          <w:p w14:paraId="5D9A3333" w14:textId="77777777" w:rsidR="000010E6" w:rsidRPr="00C863D4" w:rsidRDefault="000010E6" w:rsidP="000010E6">
            <w:pPr>
              <w:spacing w:after="0" w:line="240" w:lineRule="auto"/>
              <w:jc w:val="center"/>
              <w:rPr>
                <w:rFonts w:ascii="Times New Roman" w:eastAsia="Times New Roman" w:hAnsi="Times New Roman" w:cs="Times New Roman"/>
                <w:b/>
                <w:color w:val="000000" w:themeColor="text1"/>
                <w:sz w:val="26"/>
                <w:szCs w:val="26"/>
                <w:lang w:eastAsia="ru-RU"/>
              </w:rPr>
            </w:pPr>
            <w:r w:rsidRPr="00C863D4">
              <w:rPr>
                <w:rFonts w:ascii="Times New Roman" w:eastAsia="Times New Roman" w:hAnsi="Times New Roman" w:cs="Times New Roman"/>
                <w:b/>
                <w:color w:val="000000" w:themeColor="text1"/>
                <w:sz w:val="26"/>
                <w:szCs w:val="26"/>
                <w:lang w:eastAsia="ru-RU"/>
              </w:rPr>
              <w:t>12-20</w:t>
            </w:r>
          </w:p>
        </w:tc>
      </w:tr>
      <w:tr w:rsidR="00C863D4" w:rsidRPr="00C863D4" w14:paraId="226F82E4" w14:textId="77777777" w:rsidTr="00665986">
        <w:trPr>
          <w:trHeight w:val="227"/>
          <w:jc w:val="center"/>
        </w:trPr>
        <w:tc>
          <w:tcPr>
            <w:tcW w:w="258" w:type="pct"/>
          </w:tcPr>
          <w:p w14:paraId="5F9211F7" w14:textId="77777777" w:rsidR="000010E6" w:rsidRPr="00C863D4" w:rsidRDefault="000010E6" w:rsidP="000010E6">
            <w:pPr>
              <w:tabs>
                <w:tab w:val="left" w:pos="0"/>
              </w:tabs>
              <w:spacing w:after="0" w:line="240" w:lineRule="auto"/>
              <w:rPr>
                <w:rFonts w:ascii="Times New Roman" w:eastAsia="Times New Roman" w:hAnsi="Times New Roman" w:cs="Times New Roman"/>
                <w:b/>
                <w:color w:val="000000" w:themeColor="text1"/>
                <w:sz w:val="26"/>
                <w:szCs w:val="26"/>
                <w:lang w:eastAsia="ru-RU"/>
              </w:rPr>
            </w:pPr>
            <w:r w:rsidRPr="00C863D4">
              <w:rPr>
                <w:rFonts w:ascii="Times New Roman" w:eastAsia="Times New Roman" w:hAnsi="Times New Roman" w:cs="Times New Roman"/>
                <w:b/>
                <w:color w:val="000000" w:themeColor="text1"/>
                <w:sz w:val="26"/>
                <w:szCs w:val="26"/>
                <w:lang w:eastAsia="ru-RU"/>
              </w:rPr>
              <w:t>4.</w:t>
            </w:r>
          </w:p>
        </w:tc>
        <w:tc>
          <w:tcPr>
            <w:tcW w:w="3893" w:type="pct"/>
          </w:tcPr>
          <w:p w14:paraId="01C815F6" w14:textId="77777777" w:rsidR="000010E6" w:rsidRPr="00C863D4" w:rsidRDefault="000010E6" w:rsidP="000010E6">
            <w:pPr>
              <w:spacing w:after="0" w:line="240" w:lineRule="auto"/>
              <w:rPr>
                <w:rFonts w:ascii="Times New Roman" w:eastAsia="Times New Roman" w:hAnsi="Times New Roman" w:cs="Times New Roman"/>
                <w:b/>
                <w:color w:val="000000" w:themeColor="text1"/>
                <w:spacing w:val="2"/>
                <w:sz w:val="26"/>
                <w:szCs w:val="26"/>
                <w:lang w:eastAsia="ru-RU"/>
              </w:rPr>
            </w:pPr>
            <w:r w:rsidRPr="00C863D4">
              <w:rPr>
                <w:rFonts w:ascii="Times New Roman" w:eastAsia="Times New Roman" w:hAnsi="Times New Roman" w:cs="Times New Roman"/>
                <w:b/>
                <w:color w:val="000000" w:themeColor="text1"/>
                <w:spacing w:val="2"/>
                <w:sz w:val="26"/>
                <w:szCs w:val="26"/>
                <w:lang w:eastAsia="ru-RU"/>
              </w:rPr>
              <w:t>Дипломное проектирование</w:t>
            </w:r>
          </w:p>
        </w:tc>
        <w:tc>
          <w:tcPr>
            <w:tcW w:w="849" w:type="pct"/>
          </w:tcPr>
          <w:p w14:paraId="73FF410D" w14:textId="77777777" w:rsidR="000010E6" w:rsidRPr="00C863D4" w:rsidRDefault="000010E6" w:rsidP="000010E6">
            <w:pPr>
              <w:spacing w:after="0" w:line="240" w:lineRule="auto"/>
              <w:jc w:val="center"/>
              <w:rPr>
                <w:rFonts w:ascii="Times New Roman" w:eastAsia="Times New Roman" w:hAnsi="Times New Roman" w:cs="Times New Roman"/>
                <w:b/>
                <w:color w:val="000000" w:themeColor="text1"/>
                <w:sz w:val="26"/>
                <w:szCs w:val="26"/>
                <w:lang w:eastAsia="ru-RU"/>
              </w:rPr>
            </w:pPr>
            <w:r w:rsidRPr="00C863D4">
              <w:rPr>
                <w:rFonts w:ascii="Times New Roman" w:eastAsia="Times New Roman" w:hAnsi="Times New Roman" w:cs="Times New Roman"/>
                <w:b/>
                <w:color w:val="000000" w:themeColor="text1"/>
                <w:sz w:val="26"/>
                <w:szCs w:val="26"/>
                <w:lang w:eastAsia="ru-RU"/>
              </w:rPr>
              <w:t>48-54</w:t>
            </w:r>
          </w:p>
        </w:tc>
      </w:tr>
      <w:tr w:rsidR="00C863D4" w:rsidRPr="00C863D4" w14:paraId="3FA2F63B" w14:textId="77777777" w:rsidTr="00665986">
        <w:trPr>
          <w:trHeight w:val="227"/>
          <w:jc w:val="center"/>
        </w:trPr>
        <w:tc>
          <w:tcPr>
            <w:tcW w:w="258" w:type="pct"/>
          </w:tcPr>
          <w:p w14:paraId="2AFD3647" w14:textId="77777777" w:rsidR="000010E6" w:rsidRPr="00C863D4" w:rsidRDefault="000010E6" w:rsidP="000010E6">
            <w:pPr>
              <w:tabs>
                <w:tab w:val="left" w:pos="0"/>
              </w:tabs>
              <w:spacing w:after="0" w:line="240" w:lineRule="auto"/>
              <w:rPr>
                <w:rFonts w:ascii="Times New Roman" w:eastAsia="Times New Roman" w:hAnsi="Times New Roman" w:cs="Times New Roman"/>
                <w:b/>
                <w:color w:val="000000" w:themeColor="text1"/>
                <w:sz w:val="26"/>
                <w:szCs w:val="26"/>
                <w:lang w:eastAsia="ru-RU"/>
              </w:rPr>
            </w:pPr>
          </w:p>
        </w:tc>
        <w:tc>
          <w:tcPr>
            <w:tcW w:w="3893" w:type="pct"/>
          </w:tcPr>
          <w:p w14:paraId="4F180647" w14:textId="77777777" w:rsidR="000010E6" w:rsidRPr="00C863D4" w:rsidRDefault="000010E6" w:rsidP="000010E6">
            <w:pPr>
              <w:spacing w:after="0" w:line="240" w:lineRule="auto"/>
              <w:rPr>
                <w:rFonts w:ascii="Times New Roman" w:eastAsia="Times New Roman" w:hAnsi="Times New Roman" w:cs="Times New Roman"/>
                <w:b/>
                <w:color w:val="000000" w:themeColor="text1"/>
                <w:sz w:val="26"/>
                <w:szCs w:val="26"/>
                <w:lang w:eastAsia="ru-RU"/>
              </w:rPr>
            </w:pPr>
            <w:r w:rsidRPr="00C863D4">
              <w:rPr>
                <w:rFonts w:ascii="Times New Roman" w:eastAsia="Times New Roman" w:hAnsi="Times New Roman" w:cs="Times New Roman"/>
                <w:b/>
                <w:color w:val="000000" w:themeColor="text1"/>
                <w:sz w:val="26"/>
                <w:szCs w:val="26"/>
                <w:lang w:eastAsia="ru-RU"/>
              </w:rPr>
              <w:t>Всего</w:t>
            </w:r>
          </w:p>
        </w:tc>
        <w:tc>
          <w:tcPr>
            <w:tcW w:w="849" w:type="pct"/>
          </w:tcPr>
          <w:p w14:paraId="67B5AC61" w14:textId="77777777" w:rsidR="000010E6" w:rsidRPr="00C863D4" w:rsidRDefault="000010E6" w:rsidP="000010E6">
            <w:pPr>
              <w:spacing w:after="0" w:line="240" w:lineRule="auto"/>
              <w:jc w:val="center"/>
              <w:rPr>
                <w:rFonts w:ascii="Times New Roman" w:eastAsia="Times New Roman" w:hAnsi="Times New Roman" w:cs="Times New Roman"/>
                <w:b/>
                <w:color w:val="000000" w:themeColor="text1"/>
                <w:sz w:val="26"/>
                <w:szCs w:val="26"/>
                <w:lang w:eastAsia="ru-RU"/>
              </w:rPr>
            </w:pPr>
            <w:r w:rsidRPr="00C863D4">
              <w:rPr>
                <w:rFonts w:ascii="Times New Roman" w:eastAsia="Times New Roman" w:hAnsi="Times New Roman" w:cs="Times New Roman"/>
                <w:b/>
                <w:color w:val="000000" w:themeColor="text1"/>
                <w:sz w:val="26"/>
                <w:szCs w:val="26"/>
                <w:lang w:eastAsia="ru-RU"/>
              </w:rPr>
              <w:t>360</w:t>
            </w:r>
          </w:p>
        </w:tc>
      </w:tr>
    </w:tbl>
    <w:p w14:paraId="69CD0BF9" w14:textId="77777777" w:rsidR="000010E6" w:rsidRPr="00C863D4" w:rsidRDefault="000010E6" w:rsidP="000010E6">
      <w:pPr>
        <w:spacing w:after="0" w:line="240" w:lineRule="auto"/>
        <w:ind w:firstLine="709"/>
        <w:jc w:val="both"/>
        <w:rPr>
          <w:rFonts w:ascii="Times New Roman" w:eastAsia="Times New Roman" w:hAnsi="Times New Roman" w:cs="Times New Roman"/>
          <w:color w:val="000000" w:themeColor="text1"/>
          <w:sz w:val="30"/>
          <w:szCs w:val="30"/>
          <w:lang w:eastAsia="ru-RU"/>
        </w:rPr>
      </w:pPr>
      <w:r w:rsidRPr="00C863D4">
        <w:rPr>
          <w:rFonts w:ascii="Times New Roman" w:eastAsia="Times New Roman" w:hAnsi="Times New Roman" w:cs="Times New Roman"/>
          <w:color w:val="000000" w:themeColor="text1"/>
          <w:sz w:val="30"/>
          <w:szCs w:val="30"/>
          <w:lang w:eastAsia="ru-RU"/>
        </w:rPr>
        <w:t xml:space="preserve">21. Распределение трудоемкости между отдельными модулями и учебными дисциплинами </w:t>
      </w:r>
      <w:r w:rsidRPr="00C863D4">
        <w:rPr>
          <w:rFonts w:ascii="Times New Roman" w:eastAsia="Times New Roman" w:hAnsi="Times New Roman" w:cs="Times New Roman"/>
          <w:color w:val="000000" w:themeColor="text1"/>
          <w:spacing w:val="-4"/>
          <w:sz w:val="30"/>
          <w:szCs w:val="30"/>
          <w:lang w:eastAsia="ru-RU"/>
        </w:rPr>
        <w:t>государственного компонента, а также отдельными видами учебных и производственных</w:t>
      </w:r>
      <w:r w:rsidRPr="00C863D4">
        <w:rPr>
          <w:rFonts w:ascii="Times New Roman" w:eastAsia="Times New Roman" w:hAnsi="Times New Roman" w:cs="Times New Roman"/>
          <w:color w:val="000000" w:themeColor="text1"/>
          <w:sz w:val="30"/>
          <w:szCs w:val="30"/>
          <w:lang w:eastAsia="ru-RU"/>
        </w:rPr>
        <w:t xml:space="preserve"> практик осуществляется учреждением высшего образования.</w:t>
      </w:r>
    </w:p>
    <w:p w14:paraId="7A5147CA" w14:textId="77777777" w:rsidR="000010E6" w:rsidRPr="00C863D4" w:rsidRDefault="000010E6" w:rsidP="000010E6">
      <w:pPr>
        <w:spacing w:after="0" w:line="240" w:lineRule="auto"/>
        <w:ind w:firstLine="709"/>
        <w:jc w:val="both"/>
        <w:rPr>
          <w:rFonts w:ascii="Times New Roman" w:eastAsia="Times New Roman" w:hAnsi="Times New Roman" w:cs="Times New Roman"/>
          <w:color w:val="000000" w:themeColor="text1"/>
          <w:sz w:val="30"/>
          <w:szCs w:val="30"/>
          <w:lang w:eastAsia="ru-RU"/>
        </w:rPr>
      </w:pPr>
      <w:r w:rsidRPr="00C863D4">
        <w:rPr>
          <w:rFonts w:ascii="Times New Roman" w:eastAsia="Times New Roman" w:hAnsi="Times New Roman" w:cs="Times New Roman"/>
          <w:color w:val="000000" w:themeColor="text1"/>
          <w:spacing w:val="-4"/>
          <w:sz w:val="30"/>
          <w:szCs w:val="30"/>
          <w:lang w:eastAsia="ru-RU"/>
        </w:rPr>
        <w:t>22. </w:t>
      </w:r>
      <w:r w:rsidRPr="00C863D4">
        <w:rPr>
          <w:rFonts w:ascii="Times New Roman" w:eastAsia="Times New Roman" w:hAnsi="Times New Roman" w:cs="Times New Roman"/>
          <w:color w:val="000000" w:themeColor="text1"/>
          <w:sz w:val="30"/>
          <w:szCs w:val="30"/>
          <w:lang w:eastAsia="ru-RU"/>
        </w:rPr>
        <w:t xml:space="preserve">Наименования учебных и производственных практик определяются учреждением высшего образования с учетом особенностей профессиональной деятельности специалиста. </w:t>
      </w:r>
    </w:p>
    <w:p w14:paraId="1B3C05A6" w14:textId="77777777" w:rsidR="000010E6" w:rsidRPr="00C863D4" w:rsidRDefault="000010E6" w:rsidP="000010E6">
      <w:pPr>
        <w:spacing w:after="0" w:line="240" w:lineRule="auto"/>
        <w:ind w:firstLine="709"/>
        <w:jc w:val="both"/>
        <w:rPr>
          <w:rFonts w:ascii="Times New Roman" w:eastAsia="Times New Roman" w:hAnsi="Times New Roman" w:cs="Times New Roman"/>
          <w:color w:val="000000" w:themeColor="text1"/>
          <w:spacing w:val="-6"/>
          <w:sz w:val="30"/>
          <w:szCs w:val="30"/>
          <w:lang w:eastAsia="ru-RU"/>
        </w:rPr>
      </w:pPr>
      <w:r w:rsidRPr="00C863D4">
        <w:rPr>
          <w:rFonts w:ascii="Times New Roman" w:eastAsia="Times New Roman" w:hAnsi="Times New Roman" w:cs="Times New Roman"/>
          <w:color w:val="000000" w:themeColor="text1"/>
          <w:spacing w:val="-6"/>
          <w:sz w:val="30"/>
          <w:szCs w:val="30"/>
          <w:lang w:eastAsia="ru-RU"/>
        </w:rPr>
        <w:t>В учебном плане учреждения высшего образования по специальности (направлению специальности) необходимо предусмотреть прохождение учебной (ознакомительной) практики на первом курсе обучения.</w:t>
      </w:r>
    </w:p>
    <w:p w14:paraId="68B16F1E" w14:textId="77777777" w:rsidR="000010E6" w:rsidRPr="00C863D4" w:rsidRDefault="000010E6" w:rsidP="000010E6">
      <w:pPr>
        <w:spacing w:after="0" w:line="240" w:lineRule="auto"/>
        <w:ind w:firstLine="709"/>
        <w:jc w:val="both"/>
        <w:rPr>
          <w:rFonts w:ascii="Times New Roman" w:eastAsia="Times New Roman" w:hAnsi="Times New Roman" w:cs="Times New Roman"/>
          <w:color w:val="000000" w:themeColor="text1"/>
          <w:sz w:val="30"/>
          <w:szCs w:val="30"/>
          <w:lang w:eastAsia="ru-RU"/>
        </w:rPr>
      </w:pPr>
      <w:r w:rsidRPr="00C863D4">
        <w:rPr>
          <w:rFonts w:ascii="Times New Roman" w:eastAsia="Times New Roman" w:hAnsi="Times New Roman" w:cs="Times New Roman"/>
          <w:color w:val="000000" w:themeColor="text1"/>
          <w:spacing w:val="-2"/>
          <w:sz w:val="30"/>
          <w:szCs w:val="30"/>
          <w:lang w:eastAsia="ru-RU"/>
        </w:rPr>
        <w:t>23. Трудоемкость каждой учебной дисциплины должна</w:t>
      </w:r>
      <w:r w:rsidRPr="00C863D4">
        <w:rPr>
          <w:rFonts w:ascii="Times New Roman" w:eastAsia="Times New Roman" w:hAnsi="Times New Roman" w:cs="Times New Roman"/>
          <w:color w:val="000000" w:themeColor="text1"/>
          <w:sz w:val="30"/>
          <w:szCs w:val="30"/>
          <w:lang w:eastAsia="ru-RU"/>
        </w:rPr>
        <w:t xml:space="preserve"> </w:t>
      </w:r>
      <w:r w:rsidRPr="00C863D4">
        <w:rPr>
          <w:rFonts w:ascii="Times New Roman" w:eastAsia="Times New Roman" w:hAnsi="Times New Roman" w:cs="Times New Roman"/>
          <w:color w:val="000000" w:themeColor="text1"/>
          <w:spacing w:val="-4"/>
          <w:sz w:val="30"/>
          <w:szCs w:val="30"/>
          <w:lang w:eastAsia="ru-RU"/>
        </w:rPr>
        <w:t xml:space="preserve">составлять не менее трех зачетных единиц. Соответственно, трудоемкость каждого модуля </w:t>
      </w:r>
      <w:r w:rsidRPr="00C863D4">
        <w:rPr>
          <w:rFonts w:ascii="Times New Roman" w:eastAsia="Times New Roman" w:hAnsi="Times New Roman" w:cs="Times New Roman"/>
          <w:color w:val="000000" w:themeColor="text1"/>
          <w:sz w:val="30"/>
          <w:szCs w:val="30"/>
          <w:lang w:eastAsia="ru-RU"/>
        </w:rPr>
        <w:t>должна составлять не менее шести зачетных единиц.</w:t>
      </w:r>
    </w:p>
    <w:p w14:paraId="7A00CC7A" w14:textId="77777777" w:rsidR="000010E6" w:rsidRPr="00C863D4" w:rsidRDefault="000010E6" w:rsidP="000010E6">
      <w:pPr>
        <w:tabs>
          <w:tab w:val="left" w:pos="1276"/>
        </w:tabs>
        <w:spacing w:after="0" w:line="240" w:lineRule="auto"/>
        <w:ind w:firstLine="709"/>
        <w:jc w:val="both"/>
        <w:rPr>
          <w:rFonts w:ascii="Times New Roman" w:eastAsia="Times New Roman" w:hAnsi="Times New Roman" w:cs="Times New Roman"/>
          <w:color w:val="000000" w:themeColor="text1"/>
          <w:sz w:val="30"/>
          <w:szCs w:val="30"/>
          <w:lang w:eastAsia="ru-RU"/>
        </w:rPr>
      </w:pPr>
      <w:r w:rsidRPr="00C863D4">
        <w:rPr>
          <w:rFonts w:ascii="Times New Roman" w:eastAsia="Times New Roman" w:hAnsi="Times New Roman" w:cs="Times New Roman"/>
          <w:color w:val="000000" w:themeColor="text1"/>
          <w:sz w:val="30"/>
          <w:szCs w:val="30"/>
          <w:lang w:eastAsia="ru-RU"/>
        </w:rPr>
        <w:t>24. </w:t>
      </w:r>
      <w:r w:rsidRPr="00C863D4">
        <w:rPr>
          <w:rFonts w:ascii="Times New Roman" w:eastAsia="Times New Roman" w:hAnsi="Times New Roman" w:cs="Times New Roman"/>
          <w:color w:val="000000" w:themeColor="text1"/>
          <w:spacing w:val="-6"/>
          <w:sz w:val="30"/>
          <w:szCs w:val="30"/>
          <w:lang w:eastAsia="ru-RU"/>
        </w:rPr>
        <w:t>При разработке учебного плана учреждения высшего образования по специальности (направлению специальности) рекомендуется предусматривать в рамках компонента учреждения высшего образования модули и учебные дисциплины по выбору обучающегося в объеме не менее 15 процентов от общего объема теоретического обучения.</w:t>
      </w:r>
    </w:p>
    <w:p w14:paraId="0BB16AD2" w14:textId="77777777" w:rsidR="000010E6" w:rsidRPr="00C863D4" w:rsidRDefault="000010E6" w:rsidP="000010E6">
      <w:pPr>
        <w:spacing w:after="0" w:line="240" w:lineRule="auto"/>
        <w:ind w:firstLine="709"/>
        <w:jc w:val="both"/>
        <w:rPr>
          <w:rFonts w:ascii="Times New Roman" w:eastAsia="Times New Roman" w:hAnsi="Times New Roman" w:cs="Times New Roman"/>
          <w:color w:val="000000" w:themeColor="text1"/>
          <w:spacing w:val="-6"/>
          <w:sz w:val="30"/>
          <w:szCs w:val="30"/>
          <w:lang w:eastAsia="ru-RU"/>
        </w:rPr>
      </w:pPr>
      <w:r w:rsidRPr="00C863D4">
        <w:rPr>
          <w:rFonts w:ascii="Times New Roman" w:eastAsia="Times New Roman" w:hAnsi="Times New Roman" w:cs="Times New Roman"/>
          <w:color w:val="000000" w:themeColor="text1"/>
          <w:spacing w:val="-6"/>
          <w:sz w:val="30"/>
          <w:szCs w:val="30"/>
          <w:lang w:eastAsia="ru-RU"/>
        </w:rPr>
        <w:t>25. Коды УК и БПК, формирование которых обеспечивают модули и учебные дисциплины государственного компонента, указаны в таблице 2.</w:t>
      </w:r>
    </w:p>
    <w:p w14:paraId="486B06C5" w14:textId="77777777" w:rsidR="000010E6" w:rsidRPr="00C863D4" w:rsidRDefault="000010E6" w:rsidP="000010E6">
      <w:pPr>
        <w:spacing w:before="40" w:after="60" w:line="240" w:lineRule="auto"/>
        <w:ind w:firstLine="709"/>
        <w:jc w:val="right"/>
        <w:rPr>
          <w:rFonts w:ascii="Times New Roman" w:eastAsia="Times New Roman" w:hAnsi="Times New Roman" w:cs="Times New Roman"/>
          <w:color w:val="000000" w:themeColor="text1"/>
          <w:sz w:val="30"/>
          <w:szCs w:val="30"/>
          <w:lang w:eastAsia="ru-RU"/>
        </w:rPr>
      </w:pPr>
      <w:r w:rsidRPr="00C863D4">
        <w:rPr>
          <w:rFonts w:ascii="Times New Roman" w:eastAsia="Times New Roman" w:hAnsi="Times New Roman" w:cs="Times New Roman"/>
          <w:color w:val="000000" w:themeColor="text1"/>
          <w:sz w:val="30"/>
          <w:szCs w:val="30"/>
          <w:lang w:eastAsia="ru-RU"/>
        </w:rPr>
        <w:t xml:space="preserve">Таблица 2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634"/>
        <w:gridCol w:w="6653"/>
        <w:gridCol w:w="2465"/>
      </w:tblGrid>
      <w:tr w:rsidR="00C863D4" w:rsidRPr="00C863D4" w14:paraId="1EA60937" w14:textId="77777777" w:rsidTr="001572A0">
        <w:trPr>
          <w:cantSplit/>
          <w:trHeight w:val="227"/>
          <w:jc w:val="center"/>
        </w:trPr>
        <w:tc>
          <w:tcPr>
            <w:tcW w:w="325" w:type="pct"/>
          </w:tcPr>
          <w:p w14:paraId="4CEF9D24" w14:textId="77777777" w:rsidR="000010E6" w:rsidRPr="00C863D4" w:rsidRDefault="000010E6" w:rsidP="000010E6">
            <w:pPr>
              <w:spacing w:after="0" w:line="240" w:lineRule="auto"/>
              <w:jc w:val="center"/>
              <w:rPr>
                <w:rFonts w:ascii="Times New Roman" w:eastAsia="Times New Roman" w:hAnsi="Times New Roman" w:cs="Times New Roman"/>
                <w:color w:val="000000" w:themeColor="text1"/>
                <w:sz w:val="26"/>
                <w:szCs w:val="26"/>
                <w:lang w:eastAsia="ru-RU"/>
              </w:rPr>
            </w:pPr>
            <w:r w:rsidRPr="00C863D4">
              <w:rPr>
                <w:rFonts w:ascii="Times New Roman" w:eastAsia="Times New Roman" w:hAnsi="Times New Roman" w:cs="Times New Roman"/>
                <w:color w:val="000000" w:themeColor="text1"/>
                <w:sz w:val="26"/>
                <w:szCs w:val="26"/>
                <w:lang w:eastAsia="ru-RU"/>
              </w:rPr>
              <w:t>№ п/п</w:t>
            </w:r>
          </w:p>
        </w:tc>
        <w:tc>
          <w:tcPr>
            <w:tcW w:w="3411" w:type="pct"/>
          </w:tcPr>
          <w:p w14:paraId="1F6C454C" w14:textId="77777777" w:rsidR="000010E6" w:rsidRPr="00C863D4" w:rsidRDefault="000010E6" w:rsidP="000010E6">
            <w:pPr>
              <w:spacing w:after="0" w:line="240" w:lineRule="auto"/>
              <w:jc w:val="center"/>
              <w:rPr>
                <w:rFonts w:ascii="Times New Roman" w:eastAsia="Times New Roman" w:hAnsi="Times New Roman" w:cs="Times New Roman"/>
                <w:color w:val="000000" w:themeColor="text1"/>
                <w:sz w:val="26"/>
                <w:szCs w:val="26"/>
                <w:lang w:eastAsia="ru-RU"/>
              </w:rPr>
            </w:pPr>
            <w:r w:rsidRPr="00C863D4">
              <w:rPr>
                <w:rFonts w:ascii="Times New Roman" w:eastAsia="Times New Roman" w:hAnsi="Times New Roman" w:cs="Times New Roman"/>
                <w:color w:val="000000" w:themeColor="text1"/>
                <w:sz w:val="26"/>
                <w:szCs w:val="26"/>
                <w:lang w:eastAsia="ru-RU"/>
              </w:rPr>
              <w:t>Наименование модулей, учебных дисциплин</w:t>
            </w:r>
          </w:p>
        </w:tc>
        <w:tc>
          <w:tcPr>
            <w:tcW w:w="1264" w:type="pct"/>
          </w:tcPr>
          <w:p w14:paraId="17AB3892" w14:textId="77777777" w:rsidR="000010E6" w:rsidRPr="00C863D4" w:rsidRDefault="000010E6" w:rsidP="000010E6">
            <w:pPr>
              <w:spacing w:after="0" w:line="240" w:lineRule="auto"/>
              <w:jc w:val="center"/>
              <w:rPr>
                <w:rFonts w:ascii="Times New Roman" w:eastAsia="Times New Roman" w:hAnsi="Times New Roman" w:cs="Times New Roman"/>
                <w:color w:val="000000" w:themeColor="text1"/>
                <w:sz w:val="26"/>
                <w:szCs w:val="26"/>
                <w:lang w:eastAsia="ru-RU"/>
              </w:rPr>
            </w:pPr>
            <w:r w:rsidRPr="00C863D4">
              <w:rPr>
                <w:rFonts w:ascii="Times New Roman" w:eastAsia="Times New Roman" w:hAnsi="Times New Roman" w:cs="Times New Roman"/>
                <w:color w:val="000000" w:themeColor="text1"/>
                <w:spacing w:val="-2"/>
                <w:sz w:val="26"/>
                <w:szCs w:val="26"/>
                <w:lang w:eastAsia="ru-RU"/>
              </w:rPr>
              <w:t>Коды формируемых компетенций</w:t>
            </w:r>
          </w:p>
        </w:tc>
      </w:tr>
      <w:tr w:rsidR="00C863D4" w:rsidRPr="00C863D4" w14:paraId="0515B8DE" w14:textId="77777777" w:rsidTr="001572A0">
        <w:trPr>
          <w:trHeight w:val="227"/>
          <w:jc w:val="center"/>
        </w:trPr>
        <w:tc>
          <w:tcPr>
            <w:tcW w:w="325" w:type="pct"/>
          </w:tcPr>
          <w:p w14:paraId="62BC4417" w14:textId="77777777" w:rsidR="000010E6" w:rsidRPr="00C863D4" w:rsidRDefault="000010E6" w:rsidP="000010E6">
            <w:pPr>
              <w:spacing w:after="0" w:line="240" w:lineRule="auto"/>
              <w:rPr>
                <w:rFonts w:ascii="Times New Roman" w:eastAsia="Times New Roman" w:hAnsi="Times New Roman" w:cs="Times New Roman"/>
                <w:color w:val="000000" w:themeColor="text1"/>
                <w:sz w:val="26"/>
                <w:szCs w:val="26"/>
                <w:lang w:eastAsia="ru-RU"/>
              </w:rPr>
            </w:pPr>
            <w:r w:rsidRPr="00C863D4">
              <w:rPr>
                <w:rFonts w:ascii="Times New Roman" w:eastAsia="Times New Roman" w:hAnsi="Times New Roman" w:cs="Times New Roman"/>
                <w:b/>
                <w:color w:val="000000" w:themeColor="text1"/>
                <w:sz w:val="26"/>
                <w:szCs w:val="26"/>
                <w:lang w:eastAsia="ru-RU"/>
              </w:rPr>
              <w:t>1</w:t>
            </w:r>
            <w:r w:rsidRPr="00C863D4">
              <w:rPr>
                <w:rFonts w:ascii="Times New Roman" w:eastAsia="Times New Roman" w:hAnsi="Times New Roman" w:cs="Times New Roman"/>
                <w:color w:val="000000" w:themeColor="text1"/>
                <w:sz w:val="26"/>
                <w:szCs w:val="26"/>
                <w:lang w:eastAsia="ru-RU"/>
              </w:rPr>
              <w:t>.</w:t>
            </w:r>
          </w:p>
        </w:tc>
        <w:tc>
          <w:tcPr>
            <w:tcW w:w="3411" w:type="pct"/>
          </w:tcPr>
          <w:p w14:paraId="6B8D20A3" w14:textId="77777777" w:rsidR="000010E6" w:rsidRPr="00C863D4" w:rsidRDefault="000010E6" w:rsidP="000010E6">
            <w:pPr>
              <w:spacing w:after="0" w:line="240" w:lineRule="auto"/>
              <w:rPr>
                <w:rFonts w:ascii="Times New Roman" w:eastAsia="Times New Roman" w:hAnsi="Times New Roman" w:cs="Times New Roman"/>
                <w:b/>
                <w:color w:val="000000" w:themeColor="text1"/>
                <w:sz w:val="26"/>
                <w:szCs w:val="26"/>
                <w:lang w:eastAsia="ru-RU"/>
              </w:rPr>
            </w:pPr>
            <w:r w:rsidRPr="00C863D4">
              <w:rPr>
                <w:rFonts w:ascii="Times New Roman" w:eastAsia="Times New Roman" w:hAnsi="Times New Roman" w:cs="Times New Roman"/>
                <w:b/>
                <w:color w:val="000000" w:themeColor="text1"/>
                <w:sz w:val="26"/>
                <w:szCs w:val="26"/>
                <w:lang w:eastAsia="ru-RU"/>
              </w:rPr>
              <w:t xml:space="preserve">Социально-гуманитарный модуль </w:t>
            </w:r>
          </w:p>
        </w:tc>
        <w:tc>
          <w:tcPr>
            <w:tcW w:w="1264" w:type="pct"/>
          </w:tcPr>
          <w:p w14:paraId="2029F7D7" w14:textId="77777777" w:rsidR="000010E6" w:rsidRPr="00C863D4" w:rsidRDefault="000010E6" w:rsidP="000010E6">
            <w:pPr>
              <w:spacing w:after="0" w:line="240" w:lineRule="auto"/>
              <w:jc w:val="center"/>
              <w:rPr>
                <w:rFonts w:ascii="Times New Roman" w:eastAsia="Times New Roman" w:hAnsi="Times New Roman" w:cs="Times New Roman"/>
                <w:color w:val="000000" w:themeColor="text1"/>
                <w:sz w:val="26"/>
                <w:szCs w:val="26"/>
                <w:lang w:eastAsia="ru-RU"/>
              </w:rPr>
            </w:pPr>
          </w:p>
        </w:tc>
      </w:tr>
      <w:tr w:rsidR="00C863D4" w:rsidRPr="00C863D4" w14:paraId="63748760" w14:textId="77777777" w:rsidTr="001572A0">
        <w:trPr>
          <w:trHeight w:val="227"/>
          <w:jc w:val="center"/>
        </w:trPr>
        <w:tc>
          <w:tcPr>
            <w:tcW w:w="325" w:type="pct"/>
          </w:tcPr>
          <w:p w14:paraId="2D61D43F" w14:textId="77777777" w:rsidR="000010E6" w:rsidRPr="00C863D4" w:rsidRDefault="000010E6" w:rsidP="000010E6">
            <w:pPr>
              <w:spacing w:after="0" w:line="240" w:lineRule="auto"/>
              <w:rPr>
                <w:rFonts w:ascii="Times New Roman" w:eastAsia="Times New Roman" w:hAnsi="Times New Roman" w:cs="Times New Roman"/>
                <w:color w:val="000000" w:themeColor="text1"/>
                <w:sz w:val="26"/>
                <w:szCs w:val="26"/>
                <w:lang w:eastAsia="ru-RU"/>
              </w:rPr>
            </w:pPr>
            <w:r w:rsidRPr="00C863D4">
              <w:rPr>
                <w:rFonts w:ascii="Times New Roman" w:eastAsia="Times New Roman" w:hAnsi="Times New Roman" w:cs="Times New Roman"/>
                <w:color w:val="000000" w:themeColor="text1"/>
                <w:sz w:val="26"/>
                <w:szCs w:val="26"/>
                <w:lang w:eastAsia="ru-RU"/>
              </w:rPr>
              <w:t>1.1.</w:t>
            </w:r>
          </w:p>
        </w:tc>
        <w:tc>
          <w:tcPr>
            <w:tcW w:w="3411" w:type="pct"/>
          </w:tcPr>
          <w:p w14:paraId="1D184630" w14:textId="77777777" w:rsidR="000010E6" w:rsidRPr="00C863D4" w:rsidRDefault="000010E6" w:rsidP="000010E6">
            <w:pPr>
              <w:spacing w:after="0" w:line="240" w:lineRule="auto"/>
              <w:rPr>
                <w:rFonts w:ascii="Times New Roman" w:eastAsia="Times New Roman" w:hAnsi="Times New Roman" w:cs="Times New Roman"/>
                <w:color w:val="000000" w:themeColor="text1"/>
                <w:sz w:val="26"/>
                <w:szCs w:val="26"/>
                <w:lang w:eastAsia="ru-RU"/>
              </w:rPr>
            </w:pPr>
            <w:r w:rsidRPr="00C863D4">
              <w:rPr>
                <w:rFonts w:ascii="Times New Roman" w:eastAsia="Times New Roman" w:hAnsi="Times New Roman" w:cs="Times New Roman"/>
                <w:color w:val="000000" w:themeColor="text1"/>
                <w:sz w:val="26"/>
                <w:szCs w:val="26"/>
                <w:lang w:eastAsia="ru-RU"/>
              </w:rPr>
              <w:t>Философия</w:t>
            </w:r>
          </w:p>
        </w:tc>
        <w:tc>
          <w:tcPr>
            <w:tcW w:w="1264" w:type="pct"/>
          </w:tcPr>
          <w:p w14:paraId="474955FC" w14:textId="77777777" w:rsidR="000010E6" w:rsidRPr="00C863D4" w:rsidRDefault="000010E6" w:rsidP="000010E6">
            <w:pPr>
              <w:spacing w:after="0" w:line="240" w:lineRule="auto"/>
              <w:jc w:val="center"/>
              <w:rPr>
                <w:rFonts w:ascii="Times New Roman" w:eastAsia="Times New Roman" w:hAnsi="Times New Roman" w:cs="Times New Roman"/>
                <w:color w:val="000000" w:themeColor="text1"/>
                <w:sz w:val="26"/>
                <w:szCs w:val="26"/>
                <w:lang w:eastAsia="ru-RU"/>
              </w:rPr>
            </w:pPr>
            <w:r w:rsidRPr="00C863D4">
              <w:rPr>
                <w:rFonts w:ascii="Times New Roman" w:eastAsia="Times New Roman" w:hAnsi="Times New Roman" w:cs="Times New Roman"/>
                <w:color w:val="000000" w:themeColor="text1"/>
                <w:sz w:val="26"/>
                <w:szCs w:val="26"/>
                <w:lang w:eastAsia="ru-RU"/>
              </w:rPr>
              <w:t>УК-8</w:t>
            </w:r>
          </w:p>
        </w:tc>
      </w:tr>
      <w:tr w:rsidR="00C863D4" w:rsidRPr="00C863D4" w14:paraId="128E46CE" w14:textId="77777777" w:rsidTr="001572A0">
        <w:trPr>
          <w:trHeight w:val="227"/>
          <w:jc w:val="center"/>
        </w:trPr>
        <w:tc>
          <w:tcPr>
            <w:tcW w:w="325" w:type="pct"/>
          </w:tcPr>
          <w:p w14:paraId="087A5E1F" w14:textId="77777777" w:rsidR="000010E6" w:rsidRPr="00C863D4" w:rsidRDefault="000010E6" w:rsidP="000010E6">
            <w:pPr>
              <w:spacing w:after="0" w:line="240" w:lineRule="auto"/>
              <w:rPr>
                <w:rFonts w:ascii="Times New Roman" w:eastAsia="Times New Roman" w:hAnsi="Times New Roman" w:cs="Times New Roman"/>
                <w:color w:val="000000" w:themeColor="text1"/>
                <w:sz w:val="26"/>
                <w:szCs w:val="26"/>
                <w:lang w:eastAsia="ru-RU"/>
              </w:rPr>
            </w:pPr>
            <w:r w:rsidRPr="00C863D4">
              <w:rPr>
                <w:rFonts w:ascii="Times New Roman" w:eastAsia="Times New Roman" w:hAnsi="Times New Roman" w:cs="Times New Roman"/>
                <w:color w:val="000000" w:themeColor="text1"/>
                <w:sz w:val="26"/>
                <w:szCs w:val="26"/>
                <w:lang w:eastAsia="ru-RU"/>
              </w:rPr>
              <w:t>1.2.</w:t>
            </w:r>
          </w:p>
        </w:tc>
        <w:tc>
          <w:tcPr>
            <w:tcW w:w="3411" w:type="pct"/>
          </w:tcPr>
          <w:p w14:paraId="5979827C" w14:textId="77777777" w:rsidR="000010E6" w:rsidRPr="00C863D4" w:rsidRDefault="000010E6" w:rsidP="000010E6">
            <w:pPr>
              <w:spacing w:after="0" w:line="240" w:lineRule="auto"/>
              <w:rPr>
                <w:rFonts w:ascii="Times New Roman" w:eastAsia="Times New Roman" w:hAnsi="Times New Roman" w:cs="Times New Roman"/>
                <w:color w:val="000000" w:themeColor="text1"/>
                <w:sz w:val="26"/>
                <w:szCs w:val="26"/>
                <w:lang w:eastAsia="ru-RU"/>
              </w:rPr>
            </w:pPr>
            <w:r w:rsidRPr="00C863D4">
              <w:rPr>
                <w:rFonts w:ascii="Times New Roman" w:eastAsia="Times New Roman" w:hAnsi="Times New Roman" w:cs="Times New Roman"/>
                <w:color w:val="000000" w:themeColor="text1"/>
                <w:sz w:val="26"/>
                <w:szCs w:val="26"/>
                <w:lang w:eastAsia="ru-RU"/>
              </w:rPr>
              <w:t>Экономика</w:t>
            </w:r>
          </w:p>
        </w:tc>
        <w:tc>
          <w:tcPr>
            <w:tcW w:w="1264" w:type="pct"/>
          </w:tcPr>
          <w:p w14:paraId="258FA3DE" w14:textId="77777777" w:rsidR="000010E6" w:rsidRPr="00C863D4" w:rsidRDefault="000010E6" w:rsidP="000010E6">
            <w:pPr>
              <w:spacing w:after="0" w:line="240" w:lineRule="auto"/>
              <w:jc w:val="center"/>
              <w:rPr>
                <w:rFonts w:ascii="Times New Roman" w:eastAsia="Times New Roman" w:hAnsi="Times New Roman" w:cs="Times New Roman"/>
                <w:color w:val="000000" w:themeColor="text1"/>
                <w:sz w:val="26"/>
                <w:szCs w:val="26"/>
                <w:lang w:eastAsia="ru-RU"/>
              </w:rPr>
            </w:pPr>
            <w:r w:rsidRPr="00C863D4">
              <w:rPr>
                <w:rFonts w:ascii="Times New Roman" w:eastAsia="Times New Roman" w:hAnsi="Times New Roman" w:cs="Times New Roman"/>
                <w:color w:val="000000" w:themeColor="text1"/>
                <w:sz w:val="26"/>
                <w:szCs w:val="26"/>
                <w:lang w:eastAsia="ru-RU"/>
              </w:rPr>
              <w:t>УК-10</w:t>
            </w:r>
          </w:p>
        </w:tc>
      </w:tr>
      <w:tr w:rsidR="00C863D4" w:rsidRPr="00C863D4" w14:paraId="1DEB604C" w14:textId="77777777" w:rsidTr="001572A0">
        <w:trPr>
          <w:trHeight w:val="227"/>
          <w:jc w:val="center"/>
        </w:trPr>
        <w:tc>
          <w:tcPr>
            <w:tcW w:w="325" w:type="pct"/>
          </w:tcPr>
          <w:p w14:paraId="773F076D" w14:textId="77777777" w:rsidR="000010E6" w:rsidRPr="00C863D4" w:rsidRDefault="000010E6" w:rsidP="000010E6">
            <w:pPr>
              <w:spacing w:after="0" w:line="240" w:lineRule="auto"/>
              <w:rPr>
                <w:rFonts w:ascii="Times New Roman" w:eastAsia="Times New Roman" w:hAnsi="Times New Roman" w:cs="Times New Roman"/>
                <w:color w:val="000000" w:themeColor="text1"/>
                <w:sz w:val="26"/>
                <w:szCs w:val="26"/>
                <w:lang w:eastAsia="ru-RU"/>
              </w:rPr>
            </w:pPr>
            <w:r w:rsidRPr="00C863D4">
              <w:rPr>
                <w:rFonts w:ascii="Times New Roman" w:eastAsia="Times New Roman" w:hAnsi="Times New Roman" w:cs="Times New Roman"/>
                <w:color w:val="000000" w:themeColor="text1"/>
                <w:sz w:val="26"/>
                <w:szCs w:val="26"/>
                <w:lang w:eastAsia="ru-RU"/>
              </w:rPr>
              <w:t>1.3.</w:t>
            </w:r>
          </w:p>
        </w:tc>
        <w:tc>
          <w:tcPr>
            <w:tcW w:w="3411" w:type="pct"/>
          </w:tcPr>
          <w:p w14:paraId="480CE273" w14:textId="77777777" w:rsidR="000010E6" w:rsidRPr="00C863D4" w:rsidRDefault="000010E6" w:rsidP="000010E6">
            <w:pPr>
              <w:spacing w:after="0" w:line="240" w:lineRule="auto"/>
              <w:rPr>
                <w:rFonts w:ascii="Times New Roman" w:eastAsia="Times New Roman" w:hAnsi="Times New Roman" w:cs="Times New Roman"/>
                <w:color w:val="000000" w:themeColor="text1"/>
                <w:sz w:val="26"/>
                <w:szCs w:val="26"/>
                <w:lang w:eastAsia="ru-RU"/>
              </w:rPr>
            </w:pPr>
            <w:r w:rsidRPr="00C863D4">
              <w:rPr>
                <w:rFonts w:ascii="Times New Roman" w:eastAsia="Times New Roman" w:hAnsi="Times New Roman" w:cs="Times New Roman"/>
                <w:color w:val="000000" w:themeColor="text1"/>
                <w:sz w:val="26"/>
                <w:szCs w:val="26"/>
                <w:lang w:eastAsia="ru-RU"/>
              </w:rPr>
              <w:t>Политология</w:t>
            </w:r>
          </w:p>
        </w:tc>
        <w:tc>
          <w:tcPr>
            <w:tcW w:w="1264" w:type="pct"/>
          </w:tcPr>
          <w:p w14:paraId="31582760" w14:textId="77777777" w:rsidR="000010E6" w:rsidRPr="00C863D4" w:rsidRDefault="000010E6" w:rsidP="000010E6">
            <w:pPr>
              <w:spacing w:after="0" w:line="240" w:lineRule="auto"/>
              <w:jc w:val="center"/>
              <w:rPr>
                <w:rFonts w:ascii="Times New Roman" w:eastAsia="Times New Roman" w:hAnsi="Times New Roman" w:cs="Times New Roman"/>
                <w:color w:val="000000" w:themeColor="text1"/>
                <w:sz w:val="26"/>
                <w:szCs w:val="26"/>
                <w:lang w:eastAsia="ru-RU"/>
              </w:rPr>
            </w:pPr>
            <w:r w:rsidRPr="00C863D4">
              <w:rPr>
                <w:rFonts w:ascii="Times New Roman" w:eastAsia="Times New Roman" w:hAnsi="Times New Roman" w:cs="Times New Roman"/>
                <w:color w:val="000000" w:themeColor="text1"/>
                <w:sz w:val="26"/>
                <w:szCs w:val="26"/>
                <w:lang w:eastAsia="ru-RU"/>
              </w:rPr>
              <w:t>УК-7</w:t>
            </w:r>
          </w:p>
        </w:tc>
      </w:tr>
      <w:tr w:rsidR="00C863D4" w:rsidRPr="00C863D4" w14:paraId="2E6B52A5" w14:textId="77777777" w:rsidTr="001572A0">
        <w:trPr>
          <w:trHeight w:val="227"/>
          <w:jc w:val="center"/>
        </w:trPr>
        <w:tc>
          <w:tcPr>
            <w:tcW w:w="325" w:type="pct"/>
          </w:tcPr>
          <w:p w14:paraId="69DA15F4" w14:textId="77777777" w:rsidR="000010E6" w:rsidRPr="00C863D4" w:rsidRDefault="000010E6" w:rsidP="000010E6">
            <w:pPr>
              <w:spacing w:after="0" w:line="240" w:lineRule="auto"/>
              <w:rPr>
                <w:rFonts w:ascii="Times New Roman" w:eastAsia="Times New Roman" w:hAnsi="Times New Roman" w:cs="Times New Roman"/>
                <w:color w:val="000000" w:themeColor="text1"/>
                <w:sz w:val="26"/>
                <w:szCs w:val="26"/>
                <w:lang w:eastAsia="ru-RU"/>
              </w:rPr>
            </w:pPr>
            <w:r w:rsidRPr="00C863D4">
              <w:rPr>
                <w:rFonts w:ascii="Times New Roman" w:eastAsia="Times New Roman" w:hAnsi="Times New Roman" w:cs="Times New Roman"/>
                <w:color w:val="000000" w:themeColor="text1"/>
                <w:sz w:val="26"/>
                <w:szCs w:val="26"/>
                <w:lang w:eastAsia="ru-RU"/>
              </w:rPr>
              <w:t>1.4.</w:t>
            </w:r>
          </w:p>
        </w:tc>
        <w:tc>
          <w:tcPr>
            <w:tcW w:w="3411" w:type="pct"/>
          </w:tcPr>
          <w:p w14:paraId="6E892361" w14:textId="77777777" w:rsidR="000010E6" w:rsidRPr="00C863D4" w:rsidRDefault="000010E6" w:rsidP="000010E6">
            <w:pPr>
              <w:spacing w:after="0" w:line="240" w:lineRule="auto"/>
              <w:rPr>
                <w:rFonts w:ascii="Times New Roman" w:eastAsia="Times New Roman" w:hAnsi="Times New Roman" w:cs="Times New Roman"/>
                <w:color w:val="000000" w:themeColor="text1"/>
                <w:sz w:val="26"/>
                <w:szCs w:val="26"/>
                <w:lang w:eastAsia="ru-RU"/>
              </w:rPr>
            </w:pPr>
            <w:r w:rsidRPr="00C863D4">
              <w:rPr>
                <w:rFonts w:ascii="Times New Roman" w:eastAsia="Times New Roman" w:hAnsi="Times New Roman" w:cs="Times New Roman"/>
                <w:color w:val="000000" w:themeColor="text1"/>
                <w:sz w:val="26"/>
                <w:szCs w:val="26"/>
                <w:lang w:eastAsia="ru-RU"/>
              </w:rPr>
              <w:t>История</w:t>
            </w:r>
          </w:p>
        </w:tc>
        <w:tc>
          <w:tcPr>
            <w:tcW w:w="1264" w:type="pct"/>
          </w:tcPr>
          <w:p w14:paraId="1E1F361A" w14:textId="77777777" w:rsidR="000010E6" w:rsidRPr="00C863D4" w:rsidRDefault="000010E6" w:rsidP="000010E6">
            <w:pPr>
              <w:spacing w:after="0" w:line="240" w:lineRule="auto"/>
              <w:jc w:val="center"/>
              <w:rPr>
                <w:rFonts w:ascii="Times New Roman" w:eastAsia="Times New Roman" w:hAnsi="Times New Roman" w:cs="Times New Roman"/>
                <w:color w:val="000000" w:themeColor="text1"/>
                <w:sz w:val="26"/>
                <w:szCs w:val="26"/>
                <w:lang w:eastAsia="ru-RU"/>
              </w:rPr>
            </w:pPr>
            <w:r w:rsidRPr="00C863D4">
              <w:rPr>
                <w:rFonts w:ascii="Times New Roman" w:eastAsia="Times New Roman" w:hAnsi="Times New Roman" w:cs="Times New Roman"/>
                <w:color w:val="000000" w:themeColor="text1"/>
                <w:sz w:val="26"/>
                <w:szCs w:val="26"/>
                <w:lang w:eastAsia="ru-RU"/>
              </w:rPr>
              <w:t>УК-4, 9</w:t>
            </w:r>
          </w:p>
        </w:tc>
      </w:tr>
      <w:tr w:rsidR="00C863D4" w:rsidRPr="00C863D4" w14:paraId="30EC5FE6" w14:textId="77777777" w:rsidTr="001572A0">
        <w:trPr>
          <w:trHeight w:val="227"/>
          <w:jc w:val="center"/>
        </w:trPr>
        <w:tc>
          <w:tcPr>
            <w:tcW w:w="325" w:type="pct"/>
          </w:tcPr>
          <w:p w14:paraId="664E5D8E" w14:textId="77777777" w:rsidR="000010E6" w:rsidRPr="00C863D4" w:rsidRDefault="000010E6" w:rsidP="000010E6">
            <w:pPr>
              <w:spacing w:after="0" w:line="240" w:lineRule="auto"/>
              <w:rPr>
                <w:rFonts w:ascii="Times New Roman" w:eastAsia="Times New Roman" w:hAnsi="Times New Roman" w:cs="Times New Roman"/>
                <w:b/>
                <w:color w:val="000000" w:themeColor="text1"/>
                <w:sz w:val="26"/>
                <w:szCs w:val="26"/>
                <w:lang w:eastAsia="ru-RU"/>
              </w:rPr>
            </w:pPr>
            <w:r w:rsidRPr="00C863D4">
              <w:rPr>
                <w:rFonts w:ascii="Times New Roman" w:eastAsia="Times New Roman" w:hAnsi="Times New Roman" w:cs="Times New Roman"/>
                <w:b/>
                <w:color w:val="000000" w:themeColor="text1"/>
                <w:sz w:val="26"/>
                <w:szCs w:val="26"/>
                <w:lang w:eastAsia="ru-RU"/>
              </w:rPr>
              <w:t>2.</w:t>
            </w:r>
          </w:p>
        </w:tc>
        <w:tc>
          <w:tcPr>
            <w:tcW w:w="3411" w:type="pct"/>
          </w:tcPr>
          <w:p w14:paraId="6767F3B7" w14:textId="77777777" w:rsidR="000010E6" w:rsidRPr="00C863D4" w:rsidRDefault="000010E6" w:rsidP="000010E6">
            <w:pPr>
              <w:spacing w:after="0" w:line="240" w:lineRule="auto"/>
              <w:rPr>
                <w:rFonts w:ascii="Times New Roman" w:eastAsia="Times New Roman" w:hAnsi="Times New Roman" w:cs="Times New Roman"/>
                <w:b/>
                <w:color w:val="000000" w:themeColor="text1"/>
                <w:sz w:val="26"/>
                <w:szCs w:val="26"/>
                <w:lang w:eastAsia="ru-RU"/>
              </w:rPr>
            </w:pPr>
            <w:r w:rsidRPr="00C863D4">
              <w:rPr>
                <w:rFonts w:ascii="Times New Roman" w:eastAsia="Times New Roman" w:hAnsi="Times New Roman" w:cs="Times New Roman"/>
                <w:b/>
                <w:color w:val="000000" w:themeColor="text1"/>
                <w:sz w:val="26"/>
                <w:szCs w:val="26"/>
                <w:lang w:eastAsia="ru-RU"/>
              </w:rPr>
              <w:t>Лингвистический модуль</w:t>
            </w:r>
          </w:p>
        </w:tc>
        <w:tc>
          <w:tcPr>
            <w:tcW w:w="1264" w:type="pct"/>
          </w:tcPr>
          <w:p w14:paraId="19FD993C" w14:textId="77777777" w:rsidR="000010E6" w:rsidRPr="00C863D4" w:rsidRDefault="000010E6" w:rsidP="000010E6">
            <w:pPr>
              <w:spacing w:after="0" w:line="240" w:lineRule="auto"/>
              <w:jc w:val="center"/>
              <w:rPr>
                <w:rFonts w:ascii="Times New Roman" w:eastAsia="Times New Roman" w:hAnsi="Times New Roman" w:cs="Times New Roman"/>
                <w:color w:val="000000" w:themeColor="text1"/>
                <w:sz w:val="26"/>
                <w:szCs w:val="26"/>
                <w:lang w:eastAsia="ru-RU"/>
              </w:rPr>
            </w:pPr>
            <w:r w:rsidRPr="00C863D4">
              <w:rPr>
                <w:rFonts w:ascii="Times New Roman" w:eastAsia="Times New Roman" w:hAnsi="Times New Roman" w:cs="Times New Roman"/>
                <w:color w:val="000000" w:themeColor="text1"/>
                <w:sz w:val="26"/>
                <w:szCs w:val="26"/>
                <w:lang w:eastAsia="ru-RU"/>
              </w:rPr>
              <w:t>УК-3</w:t>
            </w:r>
          </w:p>
        </w:tc>
      </w:tr>
      <w:tr w:rsidR="00C863D4" w:rsidRPr="00C863D4" w14:paraId="78226FE9" w14:textId="77777777" w:rsidTr="001572A0">
        <w:trPr>
          <w:trHeight w:val="227"/>
          <w:jc w:val="center"/>
        </w:trPr>
        <w:tc>
          <w:tcPr>
            <w:tcW w:w="325" w:type="pct"/>
          </w:tcPr>
          <w:p w14:paraId="7727D0DE" w14:textId="77777777" w:rsidR="000010E6" w:rsidRPr="00C863D4" w:rsidRDefault="000010E6" w:rsidP="000010E6">
            <w:pPr>
              <w:spacing w:after="0" w:line="240" w:lineRule="auto"/>
              <w:rPr>
                <w:rFonts w:ascii="Times New Roman" w:eastAsia="Times New Roman" w:hAnsi="Times New Roman" w:cs="Times New Roman"/>
                <w:b/>
                <w:color w:val="000000" w:themeColor="text1"/>
                <w:sz w:val="26"/>
                <w:szCs w:val="26"/>
                <w:lang w:eastAsia="ru-RU"/>
              </w:rPr>
            </w:pPr>
            <w:r w:rsidRPr="00C863D4">
              <w:rPr>
                <w:rFonts w:ascii="Times New Roman" w:eastAsia="Times New Roman" w:hAnsi="Times New Roman" w:cs="Times New Roman"/>
                <w:b/>
                <w:color w:val="000000" w:themeColor="text1"/>
                <w:sz w:val="26"/>
                <w:szCs w:val="26"/>
                <w:lang w:eastAsia="ru-RU"/>
              </w:rPr>
              <w:t>3.</w:t>
            </w:r>
          </w:p>
        </w:tc>
        <w:tc>
          <w:tcPr>
            <w:tcW w:w="3411" w:type="pct"/>
          </w:tcPr>
          <w:p w14:paraId="4D84DE71" w14:textId="77777777" w:rsidR="000010E6" w:rsidRPr="00C863D4" w:rsidRDefault="000010E6" w:rsidP="000010E6">
            <w:pPr>
              <w:spacing w:after="0" w:line="240" w:lineRule="auto"/>
              <w:rPr>
                <w:rFonts w:ascii="Times New Roman" w:eastAsia="Times New Roman" w:hAnsi="Times New Roman" w:cs="Times New Roman"/>
                <w:b/>
                <w:color w:val="000000" w:themeColor="text1"/>
                <w:sz w:val="26"/>
                <w:szCs w:val="26"/>
                <w:lang w:eastAsia="ru-RU"/>
              </w:rPr>
            </w:pPr>
            <w:r w:rsidRPr="00C863D4">
              <w:rPr>
                <w:rFonts w:ascii="Times New Roman" w:eastAsia="Times New Roman" w:hAnsi="Times New Roman" w:cs="Times New Roman"/>
                <w:b/>
                <w:color w:val="000000" w:themeColor="text1"/>
                <w:sz w:val="26"/>
                <w:szCs w:val="26"/>
                <w:lang w:eastAsia="ru-RU"/>
              </w:rPr>
              <w:t>Психолого-педагогический модуль</w:t>
            </w:r>
          </w:p>
        </w:tc>
        <w:tc>
          <w:tcPr>
            <w:tcW w:w="1264" w:type="pct"/>
          </w:tcPr>
          <w:p w14:paraId="7D567063" w14:textId="77777777" w:rsidR="000010E6" w:rsidRPr="00C863D4" w:rsidRDefault="000010E6" w:rsidP="000010E6">
            <w:pPr>
              <w:spacing w:after="0" w:line="240" w:lineRule="auto"/>
              <w:jc w:val="center"/>
              <w:rPr>
                <w:rFonts w:ascii="Times New Roman" w:eastAsia="Times New Roman" w:hAnsi="Times New Roman" w:cs="Times New Roman"/>
                <w:color w:val="000000" w:themeColor="text1"/>
                <w:sz w:val="26"/>
                <w:szCs w:val="26"/>
                <w:lang w:eastAsia="ru-RU"/>
              </w:rPr>
            </w:pPr>
            <w:r w:rsidRPr="00C863D4">
              <w:rPr>
                <w:rFonts w:ascii="Times New Roman" w:eastAsia="Times New Roman" w:hAnsi="Times New Roman" w:cs="Times New Roman"/>
                <w:color w:val="000000" w:themeColor="text1"/>
                <w:sz w:val="26"/>
                <w:szCs w:val="26"/>
                <w:lang w:eastAsia="ru-RU"/>
              </w:rPr>
              <w:t>УК-2, 11, 12; БПК-3</w:t>
            </w:r>
          </w:p>
        </w:tc>
      </w:tr>
      <w:tr w:rsidR="00C863D4" w:rsidRPr="00C863D4" w14:paraId="3FA45282" w14:textId="77777777" w:rsidTr="001572A0">
        <w:trPr>
          <w:trHeight w:val="227"/>
          <w:jc w:val="center"/>
        </w:trPr>
        <w:tc>
          <w:tcPr>
            <w:tcW w:w="325" w:type="pct"/>
          </w:tcPr>
          <w:p w14:paraId="5C2C37DA" w14:textId="77777777" w:rsidR="000010E6" w:rsidRPr="00C863D4" w:rsidRDefault="000010E6" w:rsidP="000010E6">
            <w:pPr>
              <w:spacing w:after="0" w:line="240" w:lineRule="auto"/>
              <w:rPr>
                <w:rFonts w:ascii="Times New Roman" w:eastAsia="Times New Roman" w:hAnsi="Times New Roman" w:cs="Times New Roman"/>
                <w:b/>
                <w:color w:val="000000" w:themeColor="text1"/>
                <w:sz w:val="26"/>
                <w:szCs w:val="26"/>
                <w:lang w:eastAsia="ru-RU"/>
              </w:rPr>
            </w:pPr>
            <w:r w:rsidRPr="00C863D4">
              <w:rPr>
                <w:rFonts w:ascii="Times New Roman" w:eastAsia="Times New Roman" w:hAnsi="Times New Roman" w:cs="Times New Roman"/>
                <w:b/>
                <w:color w:val="000000" w:themeColor="text1"/>
                <w:sz w:val="26"/>
                <w:szCs w:val="26"/>
                <w:lang w:eastAsia="ru-RU"/>
              </w:rPr>
              <w:t>4.</w:t>
            </w:r>
          </w:p>
        </w:tc>
        <w:tc>
          <w:tcPr>
            <w:tcW w:w="3411" w:type="pct"/>
          </w:tcPr>
          <w:p w14:paraId="276789ED" w14:textId="77777777" w:rsidR="000010E6" w:rsidRPr="00C863D4" w:rsidRDefault="000010E6" w:rsidP="000010E6">
            <w:pPr>
              <w:spacing w:after="0" w:line="240" w:lineRule="auto"/>
              <w:rPr>
                <w:rFonts w:ascii="Times New Roman" w:eastAsia="Times New Roman" w:hAnsi="Times New Roman" w:cs="Times New Roman"/>
                <w:b/>
                <w:color w:val="000000" w:themeColor="text1"/>
                <w:sz w:val="26"/>
                <w:szCs w:val="26"/>
                <w:lang w:eastAsia="ru-RU"/>
              </w:rPr>
            </w:pPr>
            <w:r w:rsidRPr="00C863D4">
              <w:rPr>
                <w:rFonts w:ascii="Times New Roman" w:eastAsia="Times New Roman" w:hAnsi="Times New Roman" w:cs="Times New Roman"/>
                <w:b/>
                <w:color w:val="000000" w:themeColor="text1"/>
                <w:sz w:val="26"/>
                <w:szCs w:val="26"/>
                <w:lang w:eastAsia="ru-RU"/>
              </w:rPr>
              <w:t>Безопасность жизнедеятельности</w:t>
            </w:r>
          </w:p>
        </w:tc>
        <w:tc>
          <w:tcPr>
            <w:tcW w:w="1264" w:type="pct"/>
          </w:tcPr>
          <w:p w14:paraId="4A2319DF" w14:textId="77777777" w:rsidR="000010E6" w:rsidRPr="00C863D4" w:rsidRDefault="000010E6" w:rsidP="000010E6">
            <w:pPr>
              <w:spacing w:after="0" w:line="240" w:lineRule="auto"/>
              <w:jc w:val="center"/>
              <w:rPr>
                <w:rFonts w:ascii="Times New Roman" w:eastAsia="Times New Roman" w:hAnsi="Times New Roman" w:cs="Times New Roman"/>
                <w:color w:val="000000" w:themeColor="text1"/>
                <w:sz w:val="26"/>
                <w:szCs w:val="26"/>
                <w:lang w:eastAsia="ru-RU"/>
              </w:rPr>
            </w:pPr>
            <w:r w:rsidRPr="00C863D4">
              <w:rPr>
                <w:rFonts w:ascii="Times New Roman" w:eastAsia="Times New Roman" w:hAnsi="Times New Roman" w:cs="Times New Roman"/>
                <w:color w:val="000000" w:themeColor="text1"/>
                <w:sz w:val="26"/>
                <w:szCs w:val="26"/>
                <w:lang w:eastAsia="ru-RU"/>
              </w:rPr>
              <w:t>БПК-1, 2</w:t>
            </w:r>
          </w:p>
        </w:tc>
      </w:tr>
      <w:tr w:rsidR="00C863D4" w:rsidRPr="00C863D4" w14:paraId="4455ED83" w14:textId="77777777" w:rsidTr="001572A0">
        <w:trPr>
          <w:trHeight w:val="227"/>
          <w:jc w:val="center"/>
        </w:trPr>
        <w:tc>
          <w:tcPr>
            <w:tcW w:w="325" w:type="pct"/>
          </w:tcPr>
          <w:p w14:paraId="1DFE1E8B" w14:textId="77777777" w:rsidR="000010E6" w:rsidRPr="00C863D4" w:rsidRDefault="000010E6" w:rsidP="000010E6">
            <w:pPr>
              <w:spacing w:after="0" w:line="240" w:lineRule="auto"/>
              <w:rPr>
                <w:rFonts w:ascii="Times New Roman" w:eastAsia="Times New Roman" w:hAnsi="Times New Roman" w:cs="Times New Roman"/>
                <w:b/>
                <w:color w:val="000000" w:themeColor="text1"/>
                <w:sz w:val="26"/>
                <w:szCs w:val="26"/>
                <w:lang w:eastAsia="ru-RU"/>
              </w:rPr>
            </w:pPr>
            <w:r w:rsidRPr="00C863D4">
              <w:rPr>
                <w:rFonts w:ascii="Times New Roman" w:eastAsia="Times New Roman" w:hAnsi="Times New Roman" w:cs="Times New Roman"/>
                <w:b/>
                <w:color w:val="000000" w:themeColor="text1"/>
                <w:sz w:val="26"/>
                <w:szCs w:val="26"/>
                <w:lang w:eastAsia="ru-RU"/>
              </w:rPr>
              <w:t>5.</w:t>
            </w:r>
          </w:p>
        </w:tc>
        <w:tc>
          <w:tcPr>
            <w:tcW w:w="3411" w:type="pct"/>
          </w:tcPr>
          <w:p w14:paraId="38E681C1" w14:textId="77777777" w:rsidR="000010E6" w:rsidRPr="00C863D4" w:rsidRDefault="000010E6" w:rsidP="000010E6">
            <w:pPr>
              <w:spacing w:after="0" w:line="240" w:lineRule="auto"/>
              <w:rPr>
                <w:rFonts w:ascii="Times New Roman" w:eastAsia="Times New Roman" w:hAnsi="Times New Roman" w:cs="Times New Roman"/>
                <w:b/>
                <w:color w:val="000000" w:themeColor="text1"/>
                <w:sz w:val="26"/>
                <w:szCs w:val="26"/>
                <w:lang w:eastAsia="ru-RU"/>
              </w:rPr>
            </w:pPr>
            <w:r w:rsidRPr="00C863D4">
              <w:rPr>
                <w:rFonts w:ascii="Times New Roman" w:eastAsia="Times New Roman" w:hAnsi="Times New Roman" w:cs="Times New Roman"/>
                <w:b/>
                <w:color w:val="000000" w:themeColor="text1"/>
                <w:sz w:val="26"/>
                <w:szCs w:val="26"/>
                <w:lang w:eastAsia="ru-RU"/>
              </w:rPr>
              <w:t>История искусства</w:t>
            </w:r>
          </w:p>
        </w:tc>
        <w:tc>
          <w:tcPr>
            <w:tcW w:w="1264" w:type="pct"/>
          </w:tcPr>
          <w:p w14:paraId="7E0C98FC" w14:textId="77777777" w:rsidR="000010E6" w:rsidRPr="00C863D4" w:rsidRDefault="000010E6" w:rsidP="000010E6">
            <w:pPr>
              <w:spacing w:after="0" w:line="240" w:lineRule="auto"/>
              <w:jc w:val="center"/>
              <w:rPr>
                <w:rFonts w:ascii="Times New Roman" w:eastAsia="Times New Roman" w:hAnsi="Times New Roman" w:cs="Times New Roman"/>
                <w:color w:val="000000" w:themeColor="text1"/>
                <w:sz w:val="26"/>
                <w:szCs w:val="26"/>
                <w:lang w:eastAsia="ru-RU"/>
              </w:rPr>
            </w:pPr>
            <w:r w:rsidRPr="00C863D4">
              <w:rPr>
                <w:rFonts w:ascii="Times New Roman" w:eastAsia="Times New Roman" w:hAnsi="Times New Roman" w:cs="Times New Roman"/>
                <w:color w:val="000000" w:themeColor="text1"/>
                <w:sz w:val="26"/>
                <w:szCs w:val="26"/>
                <w:lang w:eastAsia="ru-RU"/>
              </w:rPr>
              <w:t>УК-1; БПК-4, 5</w:t>
            </w:r>
          </w:p>
        </w:tc>
      </w:tr>
      <w:tr w:rsidR="00C863D4" w:rsidRPr="00C863D4" w14:paraId="72BD8E8A" w14:textId="77777777" w:rsidTr="001572A0">
        <w:trPr>
          <w:trHeight w:val="227"/>
          <w:jc w:val="center"/>
        </w:trPr>
        <w:tc>
          <w:tcPr>
            <w:tcW w:w="325" w:type="pct"/>
          </w:tcPr>
          <w:p w14:paraId="2F859F12" w14:textId="77777777" w:rsidR="000010E6" w:rsidRPr="00C863D4" w:rsidRDefault="000010E6" w:rsidP="000010E6">
            <w:pPr>
              <w:spacing w:after="0" w:line="240" w:lineRule="auto"/>
              <w:rPr>
                <w:rFonts w:ascii="Times New Roman" w:eastAsia="Times New Roman" w:hAnsi="Times New Roman" w:cs="Times New Roman"/>
                <w:b/>
                <w:color w:val="000000" w:themeColor="text1"/>
                <w:sz w:val="26"/>
                <w:szCs w:val="26"/>
                <w:lang w:eastAsia="ru-RU"/>
              </w:rPr>
            </w:pPr>
            <w:r w:rsidRPr="00C863D4">
              <w:rPr>
                <w:rFonts w:ascii="Times New Roman" w:eastAsia="Times New Roman" w:hAnsi="Times New Roman" w:cs="Times New Roman"/>
                <w:b/>
                <w:color w:val="000000" w:themeColor="text1"/>
                <w:sz w:val="26"/>
                <w:szCs w:val="26"/>
                <w:lang w:eastAsia="ru-RU"/>
              </w:rPr>
              <w:t>6.</w:t>
            </w:r>
          </w:p>
        </w:tc>
        <w:tc>
          <w:tcPr>
            <w:tcW w:w="3411" w:type="pct"/>
          </w:tcPr>
          <w:p w14:paraId="34343F45" w14:textId="77777777" w:rsidR="000010E6" w:rsidRPr="00C863D4" w:rsidRDefault="000010E6" w:rsidP="000010E6">
            <w:pPr>
              <w:spacing w:after="0" w:line="240" w:lineRule="auto"/>
              <w:rPr>
                <w:rFonts w:ascii="Times New Roman Полужирный" w:eastAsia="Times New Roman" w:hAnsi="Times New Roman Полужирный" w:cs="Times New Roman"/>
                <w:b/>
                <w:color w:val="000000" w:themeColor="text1"/>
                <w:spacing w:val="-6"/>
                <w:sz w:val="26"/>
                <w:szCs w:val="26"/>
                <w:lang w:eastAsia="ru-RU"/>
              </w:rPr>
            </w:pPr>
            <w:r w:rsidRPr="00C863D4">
              <w:rPr>
                <w:rFonts w:ascii="Times New Roman Полужирный" w:eastAsia="Times New Roman" w:hAnsi="Times New Roman Полужирный" w:cs="Times New Roman"/>
                <w:b/>
                <w:color w:val="000000" w:themeColor="text1"/>
                <w:spacing w:val="-6"/>
                <w:sz w:val="26"/>
                <w:szCs w:val="26"/>
                <w:lang w:eastAsia="ru-RU"/>
              </w:rPr>
              <w:t>Модуль общепрофессиональных дисциплин</w:t>
            </w:r>
          </w:p>
        </w:tc>
        <w:tc>
          <w:tcPr>
            <w:tcW w:w="1264" w:type="pct"/>
          </w:tcPr>
          <w:p w14:paraId="536C09B7" w14:textId="77777777" w:rsidR="000010E6" w:rsidRPr="00C863D4" w:rsidRDefault="000010E6" w:rsidP="000010E6">
            <w:pPr>
              <w:spacing w:after="0" w:line="240" w:lineRule="auto"/>
              <w:jc w:val="center"/>
              <w:rPr>
                <w:rFonts w:ascii="Times New Roman" w:eastAsia="Times New Roman" w:hAnsi="Times New Roman" w:cs="Times New Roman"/>
                <w:color w:val="000000" w:themeColor="text1"/>
                <w:sz w:val="26"/>
                <w:szCs w:val="26"/>
                <w:lang w:eastAsia="ru-RU"/>
              </w:rPr>
            </w:pPr>
          </w:p>
        </w:tc>
      </w:tr>
      <w:tr w:rsidR="00C863D4" w:rsidRPr="00C863D4" w14:paraId="5EAE8158" w14:textId="77777777" w:rsidTr="001572A0">
        <w:trPr>
          <w:trHeight w:val="227"/>
          <w:jc w:val="center"/>
        </w:trPr>
        <w:tc>
          <w:tcPr>
            <w:tcW w:w="325" w:type="pct"/>
          </w:tcPr>
          <w:p w14:paraId="6D1234E6" w14:textId="77777777" w:rsidR="000010E6" w:rsidRPr="00C863D4" w:rsidRDefault="000010E6" w:rsidP="000010E6">
            <w:pPr>
              <w:spacing w:after="0" w:line="240" w:lineRule="auto"/>
              <w:rPr>
                <w:rFonts w:ascii="Times New Roman" w:eastAsia="Times New Roman" w:hAnsi="Times New Roman" w:cs="Times New Roman"/>
                <w:color w:val="000000" w:themeColor="text1"/>
                <w:sz w:val="26"/>
                <w:szCs w:val="26"/>
                <w:lang w:eastAsia="ru-RU"/>
              </w:rPr>
            </w:pPr>
            <w:r w:rsidRPr="00C863D4">
              <w:rPr>
                <w:rFonts w:ascii="Times New Roman" w:eastAsia="Times New Roman" w:hAnsi="Times New Roman" w:cs="Times New Roman"/>
                <w:color w:val="000000" w:themeColor="text1"/>
                <w:sz w:val="26"/>
                <w:szCs w:val="26"/>
                <w:lang w:eastAsia="ru-RU"/>
              </w:rPr>
              <w:t>6.1.</w:t>
            </w:r>
          </w:p>
        </w:tc>
        <w:tc>
          <w:tcPr>
            <w:tcW w:w="3411" w:type="pct"/>
          </w:tcPr>
          <w:p w14:paraId="6E8443A1" w14:textId="77777777" w:rsidR="000010E6" w:rsidRPr="00C863D4" w:rsidRDefault="000010E6" w:rsidP="000010E6">
            <w:pPr>
              <w:spacing w:after="0" w:line="240" w:lineRule="auto"/>
              <w:rPr>
                <w:rFonts w:ascii="Times New Roman" w:eastAsia="Times New Roman" w:hAnsi="Times New Roman" w:cs="Times New Roman"/>
                <w:color w:val="000000" w:themeColor="text1"/>
                <w:sz w:val="26"/>
                <w:szCs w:val="26"/>
                <w:lang w:eastAsia="ru-RU"/>
              </w:rPr>
            </w:pPr>
            <w:r w:rsidRPr="00C863D4">
              <w:rPr>
                <w:rFonts w:ascii="Times New Roman" w:eastAsia="Times New Roman" w:hAnsi="Times New Roman" w:cs="Times New Roman"/>
                <w:color w:val="000000" w:themeColor="text1"/>
                <w:sz w:val="26"/>
                <w:szCs w:val="26"/>
                <w:lang w:eastAsia="ru-RU"/>
              </w:rPr>
              <w:t>Цветоведение и колористика</w:t>
            </w:r>
          </w:p>
        </w:tc>
        <w:tc>
          <w:tcPr>
            <w:tcW w:w="1264" w:type="pct"/>
          </w:tcPr>
          <w:p w14:paraId="63235CDD" w14:textId="77777777" w:rsidR="000010E6" w:rsidRPr="00C863D4" w:rsidRDefault="000010E6" w:rsidP="000010E6">
            <w:pPr>
              <w:spacing w:after="0" w:line="240" w:lineRule="auto"/>
              <w:jc w:val="center"/>
              <w:rPr>
                <w:rFonts w:ascii="Times New Roman" w:eastAsia="Times New Roman" w:hAnsi="Times New Roman" w:cs="Times New Roman"/>
                <w:color w:val="000000" w:themeColor="text1"/>
                <w:sz w:val="26"/>
                <w:szCs w:val="26"/>
                <w:lang w:eastAsia="ru-RU"/>
              </w:rPr>
            </w:pPr>
            <w:r w:rsidRPr="00C863D4">
              <w:rPr>
                <w:rFonts w:ascii="Times New Roman" w:eastAsia="Times New Roman" w:hAnsi="Times New Roman" w:cs="Times New Roman"/>
                <w:color w:val="000000" w:themeColor="text1"/>
                <w:sz w:val="26"/>
                <w:szCs w:val="26"/>
                <w:lang w:eastAsia="ru-RU"/>
              </w:rPr>
              <w:t>БПК-8</w:t>
            </w:r>
          </w:p>
        </w:tc>
      </w:tr>
      <w:tr w:rsidR="00C863D4" w:rsidRPr="00C863D4" w14:paraId="440506BB" w14:textId="77777777" w:rsidTr="001572A0">
        <w:trPr>
          <w:trHeight w:val="227"/>
          <w:jc w:val="center"/>
        </w:trPr>
        <w:tc>
          <w:tcPr>
            <w:tcW w:w="325" w:type="pct"/>
          </w:tcPr>
          <w:p w14:paraId="67A4FEDC" w14:textId="77777777" w:rsidR="000010E6" w:rsidRPr="00C863D4" w:rsidRDefault="000010E6" w:rsidP="000010E6">
            <w:pPr>
              <w:spacing w:after="0" w:line="240" w:lineRule="auto"/>
              <w:rPr>
                <w:rFonts w:ascii="Times New Roman" w:eastAsia="Times New Roman" w:hAnsi="Times New Roman" w:cs="Times New Roman"/>
                <w:color w:val="000000" w:themeColor="text1"/>
                <w:sz w:val="26"/>
                <w:szCs w:val="26"/>
                <w:lang w:eastAsia="ru-RU"/>
              </w:rPr>
            </w:pPr>
            <w:r w:rsidRPr="00C863D4">
              <w:rPr>
                <w:rFonts w:ascii="Times New Roman" w:eastAsia="Times New Roman" w:hAnsi="Times New Roman" w:cs="Times New Roman"/>
                <w:color w:val="000000" w:themeColor="text1"/>
                <w:sz w:val="26"/>
                <w:szCs w:val="26"/>
                <w:lang w:eastAsia="ru-RU"/>
              </w:rPr>
              <w:t>6.2.</w:t>
            </w:r>
          </w:p>
        </w:tc>
        <w:tc>
          <w:tcPr>
            <w:tcW w:w="3411" w:type="pct"/>
          </w:tcPr>
          <w:p w14:paraId="3FD21B5C" w14:textId="77777777" w:rsidR="000010E6" w:rsidRPr="00C863D4" w:rsidRDefault="000010E6" w:rsidP="000010E6">
            <w:pPr>
              <w:spacing w:after="0" w:line="240" w:lineRule="auto"/>
              <w:rPr>
                <w:rFonts w:ascii="Times New Roman" w:eastAsia="Times New Roman" w:hAnsi="Times New Roman" w:cs="Times New Roman"/>
                <w:color w:val="000000" w:themeColor="text1"/>
                <w:sz w:val="26"/>
                <w:szCs w:val="26"/>
                <w:lang w:eastAsia="ru-RU"/>
              </w:rPr>
            </w:pPr>
            <w:r w:rsidRPr="00C863D4">
              <w:rPr>
                <w:rFonts w:ascii="Times New Roman" w:eastAsia="Times New Roman" w:hAnsi="Times New Roman" w:cs="Times New Roman"/>
                <w:color w:val="000000" w:themeColor="text1"/>
                <w:sz w:val="26"/>
                <w:szCs w:val="26"/>
                <w:lang w:eastAsia="ru-RU"/>
              </w:rPr>
              <w:t>Перспектива</w:t>
            </w:r>
          </w:p>
        </w:tc>
        <w:tc>
          <w:tcPr>
            <w:tcW w:w="1264" w:type="pct"/>
          </w:tcPr>
          <w:p w14:paraId="7A705F4D" w14:textId="77777777" w:rsidR="000010E6" w:rsidRPr="00C863D4" w:rsidRDefault="000010E6" w:rsidP="000010E6">
            <w:pPr>
              <w:spacing w:after="0" w:line="240" w:lineRule="auto"/>
              <w:jc w:val="center"/>
              <w:rPr>
                <w:rFonts w:ascii="Times New Roman" w:eastAsia="Times New Roman" w:hAnsi="Times New Roman" w:cs="Times New Roman"/>
                <w:color w:val="000000" w:themeColor="text1"/>
                <w:sz w:val="26"/>
                <w:szCs w:val="26"/>
                <w:lang w:eastAsia="ru-RU"/>
              </w:rPr>
            </w:pPr>
            <w:r w:rsidRPr="00C863D4">
              <w:rPr>
                <w:rFonts w:ascii="Times New Roman" w:eastAsia="Times New Roman" w:hAnsi="Times New Roman" w:cs="Times New Roman"/>
                <w:color w:val="000000" w:themeColor="text1"/>
                <w:sz w:val="26"/>
                <w:szCs w:val="26"/>
                <w:lang w:eastAsia="ru-RU"/>
              </w:rPr>
              <w:t>БПК-6</w:t>
            </w:r>
          </w:p>
        </w:tc>
      </w:tr>
      <w:tr w:rsidR="00C863D4" w:rsidRPr="00C863D4" w14:paraId="6E2521E7" w14:textId="77777777" w:rsidTr="001572A0">
        <w:trPr>
          <w:trHeight w:val="227"/>
          <w:jc w:val="center"/>
        </w:trPr>
        <w:tc>
          <w:tcPr>
            <w:tcW w:w="325" w:type="pct"/>
          </w:tcPr>
          <w:p w14:paraId="0FE01438" w14:textId="77777777" w:rsidR="000010E6" w:rsidRPr="00C863D4" w:rsidRDefault="000010E6" w:rsidP="000010E6">
            <w:pPr>
              <w:spacing w:after="0" w:line="240" w:lineRule="auto"/>
              <w:rPr>
                <w:rFonts w:ascii="Times New Roman" w:eastAsia="Times New Roman" w:hAnsi="Times New Roman" w:cs="Times New Roman"/>
                <w:color w:val="000000" w:themeColor="text1"/>
                <w:sz w:val="26"/>
                <w:szCs w:val="26"/>
                <w:lang w:eastAsia="ru-RU"/>
              </w:rPr>
            </w:pPr>
            <w:r w:rsidRPr="00C863D4">
              <w:rPr>
                <w:rFonts w:ascii="Times New Roman" w:eastAsia="Times New Roman" w:hAnsi="Times New Roman" w:cs="Times New Roman"/>
                <w:color w:val="000000" w:themeColor="text1"/>
                <w:sz w:val="26"/>
                <w:szCs w:val="26"/>
                <w:lang w:eastAsia="ru-RU"/>
              </w:rPr>
              <w:t>6.3.</w:t>
            </w:r>
          </w:p>
        </w:tc>
        <w:tc>
          <w:tcPr>
            <w:tcW w:w="3411" w:type="pct"/>
          </w:tcPr>
          <w:p w14:paraId="22746B7B" w14:textId="77777777" w:rsidR="000010E6" w:rsidRPr="00C863D4" w:rsidRDefault="000010E6" w:rsidP="000010E6">
            <w:pPr>
              <w:spacing w:after="0" w:line="240" w:lineRule="auto"/>
              <w:rPr>
                <w:rFonts w:ascii="Times New Roman" w:eastAsia="Times New Roman" w:hAnsi="Times New Roman" w:cs="Times New Roman"/>
                <w:color w:val="000000" w:themeColor="text1"/>
                <w:sz w:val="26"/>
                <w:szCs w:val="26"/>
                <w:lang w:eastAsia="ru-RU"/>
              </w:rPr>
            </w:pPr>
            <w:r w:rsidRPr="00C863D4">
              <w:rPr>
                <w:rFonts w:ascii="Times New Roman" w:eastAsia="Times New Roman" w:hAnsi="Times New Roman" w:cs="Times New Roman"/>
                <w:color w:val="000000" w:themeColor="text1"/>
                <w:sz w:val="26"/>
                <w:szCs w:val="26"/>
                <w:lang w:eastAsia="ru-RU"/>
              </w:rPr>
              <w:t>Пластическая анатомия человека</w:t>
            </w:r>
          </w:p>
        </w:tc>
        <w:tc>
          <w:tcPr>
            <w:tcW w:w="1264" w:type="pct"/>
          </w:tcPr>
          <w:p w14:paraId="674C1DEE" w14:textId="77777777" w:rsidR="000010E6" w:rsidRPr="00C863D4" w:rsidRDefault="000010E6" w:rsidP="000010E6">
            <w:pPr>
              <w:spacing w:after="0" w:line="240" w:lineRule="auto"/>
              <w:jc w:val="center"/>
              <w:rPr>
                <w:rFonts w:ascii="Times New Roman" w:eastAsia="Times New Roman" w:hAnsi="Times New Roman" w:cs="Times New Roman"/>
                <w:color w:val="000000" w:themeColor="text1"/>
                <w:sz w:val="26"/>
                <w:szCs w:val="26"/>
                <w:lang w:eastAsia="ru-RU"/>
              </w:rPr>
            </w:pPr>
            <w:r w:rsidRPr="00C863D4">
              <w:rPr>
                <w:rFonts w:ascii="Times New Roman" w:eastAsia="Times New Roman" w:hAnsi="Times New Roman" w:cs="Times New Roman"/>
                <w:color w:val="000000" w:themeColor="text1"/>
                <w:sz w:val="26"/>
                <w:szCs w:val="26"/>
                <w:lang w:eastAsia="ru-RU"/>
              </w:rPr>
              <w:t>БПК-7</w:t>
            </w:r>
          </w:p>
        </w:tc>
      </w:tr>
      <w:tr w:rsidR="00C863D4" w:rsidRPr="00C863D4" w14:paraId="0A1BE9EE" w14:textId="77777777" w:rsidTr="001572A0">
        <w:trPr>
          <w:trHeight w:val="227"/>
          <w:jc w:val="center"/>
        </w:trPr>
        <w:tc>
          <w:tcPr>
            <w:tcW w:w="325" w:type="pct"/>
          </w:tcPr>
          <w:p w14:paraId="21929115" w14:textId="77777777" w:rsidR="000010E6" w:rsidRPr="00C863D4" w:rsidRDefault="000010E6" w:rsidP="000010E6">
            <w:pPr>
              <w:spacing w:after="0" w:line="240" w:lineRule="auto"/>
              <w:rPr>
                <w:rFonts w:ascii="Times New Roman" w:eastAsia="Times New Roman" w:hAnsi="Times New Roman" w:cs="Times New Roman"/>
                <w:b/>
                <w:color w:val="000000" w:themeColor="text1"/>
                <w:sz w:val="26"/>
                <w:szCs w:val="26"/>
                <w:lang w:eastAsia="ru-RU"/>
              </w:rPr>
            </w:pPr>
            <w:r w:rsidRPr="00C863D4">
              <w:rPr>
                <w:rFonts w:ascii="Times New Roman" w:eastAsia="Times New Roman" w:hAnsi="Times New Roman" w:cs="Times New Roman"/>
                <w:b/>
                <w:color w:val="000000" w:themeColor="text1"/>
                <w:sz w:val="26"/>
                <w:szCs w:val="26"/>
                <w:lang w:eastAsia="ru-RU"/>
              </w:rPr>
              <w:t>7.</w:t>
            </w:r>
          </w:p>
        </w:tc>
        <w:tc>
          <w:tcPr>
            <w:tcW w:w="3411" w:type="pct"/>
          </w:tcPr>
          <w:p w14:paraId="0ED49757" w14:textId="77777777" w:rsidR="000010E6" w:rsidRPr="00C863D4" w:rsidRDefault="000010E6" w:rsidP="000010E6">
            <w:pPr>
              <w:spacing w:after="0" w:line="240" w:lineRule="auto"/>
              <w:rPr>
                <w:rFonts w:ascii="Times New Roman" w:eastAsia="Times New Roman" w:hAnsi="Times New Roman" w:cs="Times New Roman"/>
                <w:b/>
                <w:color w:val="000000" w:themeColor="text1"/>
                <w:sz w:val="26"/>
                <w:szCs w:val="26"/>
                <w:lang w:eastAsia="ru-RU"/>
              </w:rPr>
            </w:pPr>
            <w:r w:rsidRPr="00C863D4">
              <w:rPr>
                <w:rFonts w:ascii="Times New Roman" w:eastAsia="Times New Roman" w:hAnsi="Times New Roman" w:cs="Times New Roman"/>
                <w:b/>
                <w:color w:val="000000" w:themeColor="text1"/>
                <w:sz w:val="26"/>
                <w:szCs w:val="26"/>
                <w:lang w:eastAsia="ru-RU"/>
              </w:rPr>
              <w:t>Рисунок</w:t>
            </w:r>
          </w:p>
        </w:tc>
        <w:tc>
          <w:tcPr>
            <w:tcW w:w="1264" w:type="pct"/>
          </w:tcPr>
          <w:p w14:paraId="0CBEADBD" w14:textId="77777777" w:rsidR="000010E6" w:rsidRPr="00C863D4" w:rsidRDefault="000010E6" w:rsidP="000010E6">
            <w:pPr>
              <w:spacing w:after="0" w:line="240" w:lineRule="auto"/>
              <w:jc w:val="center"/>
              <w:rPr>
                <w:rFonts w:ascii="Times New Roman" w:eastAsia="Times New Roman" w:hAnsi="Times New Roman" w:cs="Times New Roman"/>
                <w:color w:val="000000" w:themeColor="text1"/>
                <w:sz w:val="26"/>
                <w:szCs w:val="26"/>
                <w:lang w:eastAsia="ru-RU"/>
              </w:rPr>
            </w:pPr>
            <w:r w:rsidRPr="00C863D4">
              <w:rPr>
                <w:rFonts w:ascii="Times New Roman" w:eastAsia="Times New Roman" w:hAnsi="Times New Roman" w:cs="Times New Roman"/>
                <w:color w:val="000000" w:themeColor="text1"/>
                <w:sz w:val="26"/>
                <w:szCs w:val="26"/>
                <w:lang w:eastAsia="ru-RU"/>
              </w:rPr>
              <w:t>БПК-9</w:t>
            </w:r>
          </w:p>
        </w:tc>
      </w:tr>
      <w:tr w:rsidR="00C863D4" w:rsidRPr="00C863D4" w14:paraId="10389448" w14:textId="77777777" w:rsidTr="001572A0">
        <w:trPr>
          <w:trHeight w:val="227"/>
          <w:jc w:val="center"/>
        </w:trPr>
        <w:tc>
          <w:tcPr>
            <w:tcW w:w="325" w:type="pct"/>
          </w:tcPr>
          <w:p w14:paraId="6BEA00C3" w14:textId="77777777" w:rsidR="000010E6" w:rsidRPr="00C863D4" w:rsidRDefault="000010E6" w:rsidP="000010E6">
            <w:pPr>
              <w:spacing w:after="0" w:line="240" w:lineRule="auto"/>
              <w:rPr>
                <w:rFonts w:ascii="Times New Roman" w:eastAsia="Times New Roman" w:hAnsi="Times New Roman" w:cs="Times New Roman"/>
                <w:b/>
                <w:color w:val="000000" w:themeColor="text1"/>
                <w:sz w:val="26"/>
                <w:szCs w:val="26"/>
                <w:lang w:eastAsia="ru-RU"/>
              </w:rPr>
            </w:pPr>
            <w:r w:rsidRPr="00C863D4">
              <w:rPr>
                <w:rFonts w:ascii="Times New Roman" w:eastAsia="Times New Roman" w:hAnsi="Times New Roman" w:cs="Times New Roman"/>
                <w:b/>
                <w:color w:val="000000" w:themeColor="text1"/>
                <w:sz w:val="26"/>
                <w:szCs w:val="26"/>
                <w:lang w:eastAsia="ru-RU"/>
              </w:rPr>
              <w:t>8.</w:t>
            </w:r>
          </w:p>
        </w:tc>
        <w:tc>
          <w:tcPr>
            <w:tcW w:w="3411" w:type="pct"/>
          </w:tcPr>
          <w:p w14:paraId="0B2C269D" w14:textId="77777777" w:rsidR="000010E6" w:rsidRPr="00C863D4" w:rsidRDefault="000010E6" w:rsidP="000010E6">
            <w:pPr>
              <w:spacing w:after="0" w:line="240" w:lineRule="auto"/>
              <w:rPr>
                <w:rFonts w:ascii="Times New Roman" w:eastAsia="Times New Roman" w:hAnsi="Times New Roman" w:cs="Times New Roman"/>
                <w:b/>
                <w:color w:val="000000" w:themeColor="text1"/>
                <w:sz w:val="26"/>
                <w:szCs w:val="26"/>
                <w:lang w:eastAsia="ru-RU"/>
              </w:rPr>
            </w:pPr>
            <w:r w:rsidRPr="00C863D4">
              <w:rPr>
                <w:rFonts w:ascii="Times New Roman" w:eastAsia="Times New Roman" w:hAnsi="Times New Roman" w:cs="Times New Roman"/>
                <w:b/>
                <w:color w:val="000000" w:themeColor="text1"/>
                <w:sz w:val="26"/>
                <w:szCs w:val="26"/>
                <w:lang w:eastAsia="ru-RU"/>
              </w:rPr>
              <w:t>Живопись</w:t>
            </w:r>
          </w:p>
        </w:tc>
        <w:tc>
          <w:tcPr>
            <w:tcW w:w="1264" w:type="pct"/>
          </w:tcPr>
          <w:p w14:paraId="37D20C8F" w14:textId="77777777" w:rsidR="000010E6" w:rsidRPr="00C863D4" w:rsidRDefault="000010E6" w:rsidP="000010E6">
            <w:pPr>
              <w:spacing w:after="0" w:line="240" w:lineRule="auto"/>
              <w:jc w:val="center"/>
              <w:rPr>
                <w:rFonts w:ascii="Times New Roman" w:eastAsia="Times New Roman" w:hAnsi="Times New Roman" w:cs="Times New Roman"/>
                <w:color w:val="000000" w:themeColor="text1"/>
                <w:sz w:val="26"/>
                <w:szCs w:val="26"/>
                <w:lang w:eastAsia="ru-RU"/>
              </w:rPr>
            </w:pPr>
            <w:r w:rsidRPr="00C863D4">
              <w:rPr>
                <w:rFonts w:ascii="Times New Roman" w:eastAsia="Times New Roman" w:hAnsi="Times New Roman" w:cs="Times New Roman"/>
                <w:color w:val="000000" w:themeColor="text1"/>
                <w:sz w:val="26"/>
                <w:szCs w:val="26"/>
                <w:lang w:eastAsia="ru-RU"/>
              </w:rPr>
              <w:t>БПК-10</w:t>
            </w:r>
          </w:p>
        </w:tc>
      </w:tr>
      <w:tr w:rsidR="00C863D4" w:rsidRPr="00C863D4" w14:paraId="1AAA273B" w14:textId="77777777" w:rsidTr="001572A0">
        <w:trPr>
          <w:trHeight w:val="227"/>
          <w:jc w:val="center"/>
        </w:trPr>
        <w:tc>
          <w:tcPr>
            <w:tcW w:w="325" w:type="pct"/>
          </w:tcPr>
          <w:p w14:paraId="659D48D3" w14:textId="77777777" w:rsidR="000010E6" w:rsidRPr="00C863D4" w:rsidRDefault="000010E6" w:rsidP="000010E6">
            <w:pPr>
              <w:spacing w:after="0" w:line="240" w:lineRule="auto"/>
              <w:rPr>
                <w:rFonts w:ascii="Times New Roman" w:eastAsia="Times New Roman" w:hAnsi="Times New Roman" w:cs="Times New Roman"/>
                <w:b/>
                <w:color w:val="000000" w:themeColor="text1"/>
                <w:sz w:val="26"/>
                <w:szCs w:val="26"/>
                <w:lang w:eastAsia="ru-RU"/>
              </w:rPr>
            </w:pPr>
            <w:r w:rsidRPr="00C863D4">
              <w:rPr>
                <w:rFonts w:ascii="Times New Roman" w:eastAsia="Times New Roman" w:hAnsi="Times New Roman" w:cs="Times New Roman"/>
                <w:b/>
                <w:color w:val="000000" w:themeColor="text1"/>
                <w:sz w:val="26"/>
                <w:szCs w:val="26"/>
                <w:lang w:eastAsia="ru-RU"/>
              </w:rPr>
              <w:t>9.</w:t>
            </w:r>
          </w:p>
        </w:tc>
        <w:tc>
          <w:tcPr>
            <w:tcW w:w="3411" w:type="pct"/>
          </w:tcPr>
          <w:p w14:paraId="5DFFA91B" w14:textId="77777777" w:rsidR="000010E6" w:rsidRPr="00C863D4" w:rsidRDefault="000010E6" w:rsidP="000010E6">
            <w:pPr>
              <w:spacing w:after="0" w:line="240" w:lineRule="auto"/>
              <w:rPr>
                <w:rFonts w:ascii="Times New Roman" w:eastAsia="Times New Roman" w:hAnsi="Times New Roman" w:cs="Times New Roman"/>
                <w:b/>
                <w:color w:val="000000" w:themeColor="text1"/>
                <w:sz w:val="26"/>
                <w:szCs w:val="26"/>
                <w:lang w:eastAsia="ru-RU"/>
              </w:rPr>
            </w:pPr>
            <w:r w:rsidRPr="00C863D4">
              <w:rPr>
                <w:rFonts w:ascii="Times New Roman" w:eastAsia="Times New Roman" w:hAnsi="Times New Roman" w:cs="Times New Roman"/>
                <w:b/>
                <w:color w:val="000000" w:themeColor="text1"/>
                <w:sz w:val="26"/>
                <w:szCs w:val="26"/>
                <w:lang w:eastAsia="ru-RU"/>
              </w:rPr>
              <w:t>Композиция</w:t>
            </w:r>
          </w:p>
        </w:tc>
        <w:tc>
          <w:tcPr>
            <w:tcW w:w="1264" w:type="pct"/>
          </w:tcPr>
          <w:p w14:paraId="34076493" w14:textId="77777777" w:rsidR="000010E6" w:rsidRPr="00C863D4" w:rsidRDefault="000010E6" w:rsidP="000010E6">
            <w:pPr>
              <w:spacing w:after="0" w:line="240" w:lineRule="auto"/>
              <w:jc w:val="center"/>
              <w:rPr>
                <w:rFonts w:ascii="Times New Roman" w:eastAsia="Times New Roman" w:hAnsi="Times New Roman" w:cs="Times New Roman"/>
                <w:color w:val="000000" w:themeColor="text1"/>
                <w:sz w:val="26"/>
                <w:szCs w:val="26"/>
                <w:lang w:eastAsia="ru-RU"/>
              </w:rPr>
            </w:pPr>
            <w:r w:rsidRPr="00C863D4">
              <w:rPr>
                <w:rFonts w:ascii="Times New Roman" w:eastAsia="Times New Roman" w:hAnsi="Times New Roman" w:cs="Times New Roman"/>
                <w:color w:val="000000" w:themeColor="text1"/>
                <w:sz w:val="26"/>
                <w:szCs w:val="26"/>
                <w:lang w:eastAsia="ru-RU"/>
              </w:rPr>
              <w:t>УК-5, 6; БПК-11</w:t>
            </w:r>
          </w:p>
        </w:tc>
      </w:tr>
      <w:tr w:rsidR="00C863D4" w:rsidRPr="00C863D4" w14:paraId="1FF86651" w14:textId="77777777" w:rsidTr="001572A0">
        <w:trPr>
          <w:trHeight w:val="227"/>
          <w:jc w:val="center"/>
        </w:trPr>
        <w:tc>
          <w:tcPr>
            <w:tcW w:w="325" w:type="pct"/>
          </w:tcPr>
          <w:p w14:paraId="0CAFD562" w14:textId="77777777" w:rsidR="000010E6" w:rsidRPr="00C863D4" w:rsidRDefault="000010E6" w:rsidP="000010E6">
            <w:pPr>
              <w:spacing w:after="0" w:line="240" w:lineRule="auto"/>
              <w:rPr>
                <w:rFonts w:ascii="Times New Roman" w:eastAsia="Times New Roman" w:hAnsi="Times New Roman" w:cs="Times New Roman"/>
                <w:color w:val="000000" w:themeColor="text1"/>
                <w:sz w:val="26"/>
                <w:szCs w:val="26"/>
                <w:lang w:eastAsia="ru-RU"/>
              </w:rPr>
            </w:pPr>
            <w:r w:rsidRPr="00C863D4">
              <w:rPr>
                <w:rFonts w:ascii="Times New Roman" w:eastAsia="Times New Roman" w:hAnsi="Times New Roman" w:cs="Times New Roman"/>
                <w:color w:val="000000" w:themeColor="text1"/>
                <w:sz w:val="26"/>
                <w:szCs w:val="26"/>
                <w:lang w:eastAsia="ru-RU"/>
              </w:rPr>
              <w:t>10.</w:t>
            </w:r>
          </w:p>
        </w:tc>
        <w:tc>
          <w:tcPr>
            <w:tcW w:w="3411" w:type="pct"/>
          </w:tcPr>
          <w:p w14:paraId="5099C700" w14:textId="77777777" w:rsidR="000010E6" w:rsidRPr="00C863D4" w:rsidRDefault="000010E6" w:rsidP="000010E6">
            <w:pPr>
              <w:spacing w:after="0" w:line="240" w:lineRule="auto"/>
              <w:rPr>
                <w:rFonts w:ascii="Times New Roman" w:eastAsia="Times New Roman" w:hAnsi="Times New Roman" w:cs="Times New Roman"/>
                <w:color w:val="000000" w:themeColor="text1"/>
                <w:sz w:val="26"/>
                <w:szCs w:val="26"/>
                <w:lang w:eastAsia="ru-RU"/>
              </w:rPr>
            </w:pPr>
            <w:r w:rsidRPr="00C863D4">
              <w:rPr>
                <w:rFonts w:ascii="Times New Roman" w:eastAsia="Times New Roman" w:hAnsi="Times New Roman" w:cs="Times New Roman"/>
                <w:color w:val="000000" w:themeColor="text1"/>
                <w:sz w:val="26"/>
                <w:szCs w:val="26"/>
                <w:lang w:eastAsia="ru-RU"/>
              </w:rPr>
              <w:t>Курсовые</w:t>
            </w:r>
            <w:r w:rsidRPr="00C863D4">
              <w:rPr>
                <w:rFonts w:ascii="Times New Roman" w:eastAsia="Times New Roman" w:hAnsi="Times New Roman" w:cs="Times New Roman"/>
                <w:color w:val="000000" w:themeColor="text1"/>
                <w:sz w:val="26"/>
                <w:szCs w:val="26"/>
                <w:lang w:val="en-US" w:eastAsia="ru-RU"/>
              </w:rPr>
              <w:t xml:space="preserve"> </w:t>
            </w:r>
            <w:r w:rsidRPr="00C863D4">
              <w:rPr>
                <w:rFonts w:ascii="Times New Roman" w:eastAsia="Times New Roman" w:hAnsi="Times New Roman" w:cs="Times New Roman"/>
                <w:color w:val="000000" w:themeColor="text1"/>
                <w:sz w:val="26"/>
                <w:szCs w:val="26"/>
                <w:lang w:eastAsia="ru-RU"/>
              </w:rPr>
              <w:t>проекты (курсовые работы)</w:t>
            </w:r>
          </w:p>
        </w:tc>
        <w:tc>
          <w:tcPr>
            <w:tcW w:w="1264" w:type="pct"/>
          </w:tcPr>
          <w:p w14:paraId="36741FE5" w14:textId="77777777" w:rsidR="000010E6" w:rsidRPr="00C863D4" w:rsidRDefault="000010E6" w:rsidP="000010E6">
            <w:pPr>
              <w:spacing w:after="0" w:line="240" w:lineRule="auto"/>
              <w:jc w:val="center"/>
              <w:rPr>
                <w:rFonts w:ascii="Times New Roman" w:eastAsia="Times New Roman" w:hAnsi="Times New Roman" w:cs="Times New Roman"/>
                <w:color w:val="000000" w:themeColor="text1"/>
                <w:sz w:val="26"/>
                <w:szCs w:val="26"/>
                <w:lang w:eastAsia="ru-RU"/>
              </w:rPr>
            </w:pPr>
            <w:r w:rsidRPr="00C863D4">
              <w:rPr>
                <w:rFonts w:ascii="Times New Roman" w:eastAsia="Times New Roman" w:hAnsi="Times New Roman" w:cs="Times New Roman"/>
                <w:color w:val="000000" w:themeColor="text1"/>
                <w:sz w:val="26"/>
                <w:szCs w:val="26"/>
                <w:lang w:eastAsia="ru-RU"/>
              </w:rPr>
              <w:t>УК-1, 5, 6</w:t>
            </w:r>
          </w:p>
        </w:tc>
      </w:tr>
      <w:tr w:rsidR="00C863D4" w:rsidRPr="00C863D4" w14:paraId="08B4B43A" w14:textId="77777777" w:rsidTr="001572A0">
        <w:trPr>
          <w:trHeight w:val="227"/>
          <w:jc w:val="center"/>
        </w:trPr>
        <w:tc>
          <w:tcPr>
            <w:tcW w:w="325" w:type="pct"/>
          </w:tcPr>
          <w:p w14:paraId="1779E7E7" w14:textId="77777777" w:rsidR="000010E6" w:rsidRPr="00C863D4" w:rsidRDefault="000010E6" w:rsidP="000010E6">
            <w:pPr>
              <w:spacing w:after="0" w:line="240" w:lineRule="auto"/>
              <w:rPr>
                <w:rFonts w:ascii="Times New Roman" w:eastAsia="Times New Roman" w:hAnsi="Times New Roman" w:cs="Times New Roman"/>
                <w:b/>
                <w:color w:val="000000" w:themeColor="text1"/>
                <w:sz w:val="26"/>
                <w:szCs w:val="26"/>
                <w:lang w:eastAsia="ru-RU"/>
              </w:rPr>
            </w:pPr>
            <w:r w:rsidRPr="00C863D4">
              <w:rPr>
                <w:rFonts w:ascii="Times New Roman" w:eastAsia="Times New Roman" w:hAnsi="Times New Roman" w:cs="Times New Roman"/>
                <w:b/>
                <w:color w:val="000000" w:themeColor="text1"/>
                <w:sz w:val="26"/>
                <w:szCs w:val="26"/>
                <w:lang w:eastAsia="ru-RU"/>
              </w:rPr>
              <w:t>11.</w:t>
            </w:r>
          </w:p>
        </w:tc>
        <w:tc>
          <w:tcPr>
            <w:tcW w:w="3411" w:type="pct"/>
          </w:tcPr>
          <w:p w14:paraId="3AC23E6B" w14:textId="77777777" w:rsidR="000010E6" w:rsidRPr="00C863D4" w:rsidRDefault="000010E6" w:rsidP="000010E6">
            <w:pPr>
              <w:spacing w:after="0" w:line="240" w:lineRule="auto"/>
              <w:rPr>
                <w:rFonts w:ascii="Times New Roman" w:eastAsia="Times New Roman" w:hAnsi="Times New Roman" w:cs="Times New Roman"/>
                <w:b/>
                <w:color w:val="000000" w:themeColor="text1"/>
                <w:sz w:val="26"/>
                <w:szCs w:val="26"/>
                <w:lang w:eastAsia="ru-RU"/>
              </w:rPr>
            </w:pPr>
            <w:r w:rsidRPr="00C863D4">
              <w:rPr>
                <w:rFonts w:ascii="Times New Roman" w:eastAsia="Times New Roman" w:hAnsi="Times New Roman" w:cs="Times New Roman"/>
                <w:b/>
                <w:color w:val="000000" w:themeColor="text1"/>
                <w:sz w:val="26"/>
                <w:szCs w:val="26"/>
                <w:lang w:eastAsia="ru-RU"/>
              </w:rPr>
              <w:t>Дополнительные виды обучения</w:t>
            </w:r>
          </w:p>
        </w:tc>
        <w:tc>
          <w:tcPr>
            <w:tcW w:w="1264" w:type="pct"/>
          </w:tcPr>
          <w:p w14:paraId="48E15CDF" w14:textId="77777777" w:rsidR="000010E6" w:rsidRPr="00C863D4" w:rsidRDefault="000010E6" w:rsidP="000010E6">
            <w:pPr>
              <w:spacing w:after="0" w:line="240" w:lineRule="auto"/>
              <w:jc w:val="center"/>
              <w:rPr>
                <w:rFonts w:ascii="Times New Roman" w:eastAsia="Times New Roman" w:hAnsi="Times New Roman" w:cs="Times New Roman"/>
                <w:color w:val="000000" w:themeColor="text1"/>
                <w:sz w:val="26"/>
                <w:szCs w:val="26"/>
                <w:lang w:eastAsia="ru-RU"/>
              </w:rPr>
            </w:pPr>
          </w:p>
        </w:tc>
      </w:tr>
      <w:tr w:rsidR="00C863D4" w:rsidRPr="00C863D4" w14:paraId="11864248" w14:textId="77777777" w:rsidTr="001572A0">
        <w:trPr>
          <w:trHeight w:val="227"/>
          <w:jc w:val="center"/>
        </w:trPr>
        <w:tc>
          <w:tcPr>
            <w:tcW w:w="325" w:type="pct"/>
          </w:tcPr>
          <w:p w14:paraId="1772C70D" w14:textId="77777777" w:rsidR="000010E6" w:rsidRPr="00C863D4" w:rsidRDefault="000010E6" w:rsidP="000010E6">
            <w:pPr>
              <w:spacing w:after="0" w:line="240" w:lineRule="auto"/>
              <w:rPr>
                <w:rFonts w:ascii="Times New Roman" w:eastAsia="Times New Roman" w:hAnsi="Times New Roman" w:cs="Times New Roman"/>
                <w:color w:val="000000" w:themeColor="text1"/>
                <w:sz w:val="26"/>
                <w:szCs w:val="26"/>
                <w:lang w:eastAsia="ru-RU"/>
              </w:rPr>
            </w:pPr>
            <w:r w:rsidRPr="00C863D4">
              <w:rPr>
                <w:rFonts w:ascii="Times New Roman" w:eastAsia="Times New Roman" w:hAnsi="Times New Roman" w:cs="Times New Roman"/>
                <w:color w:val="000000" w:themeColor="text1"/>
                <w:sz w:val="26"/>
                <w:szCs w:val="26"/>
                <w:lang w:eastAsia="ru-RU"/>
              </w:rPr>
              <w:t>11.1.</w:t>
            </w:r>
          </w:p>
        </w:tc>
        <w:tc>
          <w:tcPr>
            <w:tcW w:w="3411" w:type="pct"/>
          </w:tcPr>
          <w:p w14:paraId="294AF71F" w14:textId="77777777" w:rsidR="000010E6" w:rsidRPr="00C863D4" w:rsidRDefault="000010E6" w:rsidP="000010E6">
            <w:pPr>
              <w:spacing w:after="0" w:line="240" w:lineRule="auto"/>
              <w:rPr>
                <w:rFonts w:ascii="Times New Roman" w:eastAsia="Times New Roman" w:hAnsi="Times New Roman" w:cs="Times New Roman"/>
                <w:color w:val="000000" w:themeColor="text1"/>
                <w:sz w:val="26"/>
                <w:szCs w:val="26"/>
                <w:lang w:eastAsia="ru-RU"/>
              </w:rPr>
            </w:pPr>
            <w:r w:rsidRPr="00C863D4">
              <w:rPr>
                <w:rFonts w:ascii="Times New Roman" w:eastAsia="Times New Roman" w:hAnsi="Times New Roman" w:cs="Times New Roman"/>
                <w:color w:val="000000" w:themeColor="text1"/>
                <w:sz w:val="26"/>
                <w:szCs w:val="26"/>
                <w:lang w:eastAsia="ru-RU"/>
              </w:rPr>
              <w:t>Белорусский язык (культура речи)</w:t>
            </w:r>
          </w:p>
        </w:tc>
        <w:tc>
          <w:tcPr>
            <w:tcW w:w="1264" w:type="pct"/>
          </w:tcPr>
          <w:p w14:paraId="3BF718FC" w14:textId="77777777" w:rsidR="000010E6" w:rsidRPr="00C863D4" w:rsidRDefault="000010E6" w:rsidP="000010E6">
            <w:pPr>
              <w:spacing w:after="0" w:line="240" w:lineRule="auto"/>
              <w:jc w:val="center"/>
              <w:rPr>
                <w:rFonts w:ascii="Times New Roman" w:eastAsia="Times New Roman" w:hAnsi="Times New Roman" w:cs="Times New Roman"/>
                <w:color w:val="000000" w:themeColor="text1"/>
                <w:sz w:val="26"/>
                <w:szCs w:val="26"/>
                <w:lang w:eastAsia="ru-RU"/>
              </w:rPr>
            </w:pPr>
            <w:r w:rsidRPr="00C863D4">
              <w:rPr>
                <w:rFonts w:ascii="Times New Roman" w:eastAsia="Times New Roman" w:hAnsi="Times New Roman" w:cs="Times New Roman"/>
                <w:color w:val="000000" w:themeColor="text1"/>
                <w:sz w:val="26"/>
                <w:szCs w:val="26"/>
                <w:lang w:eastAsia="ru-RU"/>
              </w:rPr>
              <w:t>УК-13</w:t>
            </w:r>
          </w:p>
        </w:tc>
      </w:tr>
      <w:tr w:rsidR="00C863D4" w:rsidRPr="00C863D4" w14:paraId="0704526F" w14:textId="77777777" w:rsidTr="001572A0">
        <w:trPr>
          <w:trHeight w:val="227"/>
          <w:jc w:val="center"/>
        </w:trPr>
        <w:tc>
          <w:tcPr>
            <w:tcW w:w="325" w:type="pct"/>
          </w:tcPr>
          <w:p w14:paraId="66A9899D" w14:textId="77777777" w:rsidR="000010E6" w:rsidRPr="00C863D4" w:rsidRDefault="000010E6" w:rsidP="000010E6">
            <w:pPr>
              <w:spacing w:after="0" w:line="240" w:lineRule="auto"/>
              <w:rPr>
                <w:rFonts w:ascii="Times New Roman" w:eastAsia="Times New Roman" w:hAnsi="Times New Roman" w:cs="Times New Roman"/>
                <w:color w:val="000000" w:themeColor="text1"/>
                <w:sz w:val="26"/>
                <w:szCs w:val="26"/>
                <w:lang w:eastAsia="ru-RU"/>
              </w:rPr>
            </w:pPr>
            <w:r w:rsidRPr="00C863D4">
              <w:rPr>
                <w:rFonts w:ascii="Times New Roman" w:eastAsia="Times New Roman" w:hAnsi="Times New Roman" w:cs="Times New Roman"/>
                <w:color w:val="000000" w:themeColor="text1"/>
                <w:sz w:val="26"/>
                <w:szCs w:val="26"/>
                <w:lang w:eastAsia="ru-RU"/>
              </w:rPr>
              <w:t>11.2.</w:t>
            </w:r>
          </w:p>
        </w:tc>
        <w:tc>
          <w:tcPr>
            <w:tcW w:w="3411" w:type="pct"/>
          </w:tcPr>
          <w:p w14:paraId="1111347D" w14:textId="77777777" w:rsidR="000010E6" w:rsidRPr="00C863D4" w:rsidRDefault="000010E6" w:rsidP="000010E6">
            <w:pPr>
              <w:spacing w:after="0" w:line="240" w:lineRule="auto"/>
              <w:rPr>
                <w:rFonts w:ascii="Times New Roman" w:eastAsia="Times New Roman" w:hAnsi="Times New Roman" w:cs="Times New Roman"/>
                <w:color w:val="000000" w:themeColor="text1"/>
                <w:sz w:val="26"/>
                <w:szCs w:val="26"/>
                <w:lang w:eastAsia="ru-RU"/>
              </w:rPr>
            </w:pPr>
            <w:r w:rsidRPr="00C863D4">
              <w:rPr>
                <w:rFonts w:ascii="Times New Roman" w:eastAsia="Times New Roman" w:hAnsi="Times New Roman" w:cs="Times New Roman"/>
                <w:color w:val="000000" w:themeColor="text1"/>
                <w:sz w:val="26"/>
                <w:szCs w:val="26"/>
                <w:lang w:eastAsia="ru-RU"/>
              </w:rPr>
              <w:t>Физическая культура</w:t>
            </w:r>
          </w:p>
        </w:tc>
        <w:tc>
          <w:tcPr>
            <w:tcW w:w="1264" w:type="pct"/>
          </w:tcPr>
          <w:p w14:paraId="5C175AD4" w14:textId="77777777" w:rsidR="000010E6" w:rsidRPr="00C863D4" w:rsidRDefault="000010E6" w:rsidP="000010E6">
            <w:pPr>
              <w:spacing w:after="0" w:line="240" w:lineRule="auto"/>
              <w:jc w:val="center"/>
              <w:rPr>
                <w:rFonts w:ascii="Times New Roman" w:eastAsia="Times New Roman" w:hAnsi="Times New Roman" w:cs="Times New Roman"/>
                <w:color w:val="000000" w:themeColor="text1"/>
                <w:sz w:val="26"/>
                <w:szCs w:val="26"/>
                <w:lang w:eastAsia="ru-RU"/>
              </w:rPr>
            </w:pPr>
            <w:r w:rsidRPr="00C863D4">
              <w:rPr>
                <w:rFonts w:ascii="Times New Roman" w:eastAsia="Times New Roman" w:hAnsi="Times New Roman" w:cs="Times New Roman"/>
                <w:color w:val="000000" w:themeColor="text1"/>
                <w:sz w:val="26"/>
                <w:szCs w:val="26"/>
                <w:lang w:eastAsia="ru-RU"/>
              </w:rPr>
              <w:t>УК-14</w:t>
            </w:r>
          </w:p>
        </w:tc>
      </w:tr>
    </w:tbl>
    <w:p w14:paraId="4BDB1084" w14:textId="77777777" w:rsidR="000010E6" w:rsidRPr="00920DBA" w:rsidRDefault="000010E6" w:rsidP="000010E6">
      <w:pPr>
        <w:spacing w:after="0" w:line="240" w:lineRule="auto"/>
        <w:ind w:firstLine="709"/>
        <w:jc w:val="both"/>
        <w:rPr>
          <w:rFonts w:ascii="Times New Roman" w:eastAsia="Times New Roman" w:hAnsi="Times New Roman" w:cs="Times New Roman"/>
          <w:color w:val="000000" w:themeColor="text1"/>
          <w:spacing w:val="-8"/>
          <w:sz w:val="30"/>
          <w:szCs w:val="30"/>
          <w:lang w:eastAsia="ru-RU"/>
        </w:rPr>
      </w:pPr>
      <w:r w:rsidRPr="00920DBA">
        <w:rPr>
          <w:rFonts w:ascii="Times New Roman" w:eastAsia="Times New Roman" w:hAnsi="Times New Roman" w:cs="Times New Roman"/>
          <w:color w:val="000000" w:themeColor="text1"/>
          <w:spacing w:val="-8"/>
          <w:sz w:val="30"/>
          <w:szCs w:val="30"/>
          <w:lang w:eastAsia="ru-RU"/>
        </w:rPr>
        <w:t>26. Результаты обучения по модулям и учебным дисциплинам государственного компонента (знать, уметь, владеть) определяются учебными программами.</w:t>
      </w:r>
    </w:p>
    <w:p w14:paraId="21B3BE09" w14:textId="77777777" w:rsidR="00607F24" w:rsidRPr="00C863D4" w:rsidRDefault="000010E6" w:rsidP="00607F24">
      <w:pPr>
        <w:spacing w:after="0" w:line="240" w:lineRule="auto"/>
        <w:ind w:firstLine="709"/>
        <w:jc w:val="both"/>
        <w:rPr>
          <w:rFonts w:ascii="Times New Roman" w:eastAsia="Times New Roman" w:hAnsi="Times New Roman" w:cs="Times New Roman"/>
          <w:color w:val="000000" w:themeColor="text1"/>
          <w:spacing w:val="-4"/>
          <w:sz w:val="30"/>
          <w:szCs w:val="30"/>
          <w:lang w:eastAsia="ru-RU"/>
        </w:rPr>
      </w:pPr>
      <w:r w:rsidRPr="00C863D4">
        <w:rPr>
          <w:rFonts w:ascii="Times New Roman" w:eastAsia="Times New Roman" w:hAnsi="Times New Roman" w:cs="Times New Roman"/>
          <w:color w:val="000000" w:themeColor="text1"/>
          <w:spacing w:val="-4"/>
          <w:sz w:val="30"/>
          <w:szCs w:val="30"/>
          <w:lang w:eastAsia="ru-RU"/>
        </w:rPr>
        <w:t>27. </w:t>
      </w:r>
      <w:r w:rsidR="00607F24" w:rsidRPr="00C863D4">
        <w:rPr>
          <w:rFonts w:ascii="Times New Roman" w:eastAsia="Times New Roman" w:hAnsi="Times New Roman" w:cs="Times New Roman"/>
          <w:color w:val="000000" w:themeColor="text1"/>
          <w:spacing w:val="-4"/>
          <w:sz w:val="30"/>
          <w:szCs w:val="30"/>
          <w:lang w:eastAsia="ru-RU"/>
        </w:rPr>
        <w:t>В типовых учебных программах по учебным дисциплинам приводится примерный перечень результатов обучения.</w:t>
      </w:r>
    </w:p>
    <w:p w14:paraId="3374193E" w14:textId="0F6E9E18" w:rsidR="000010E6" w:rsidRPr="00C863D4" w:rsidRDefault="000010E6" w:rsidP="00607F24">
      <w:pPr>
        <w:spacing w:after="0" w:line="240" w:lineRule="auto"/>
        <w:ind w:firstLine="709"/>
        <w:jc w:val="both"/>
        <w:rPr>
          <w:rFonts w:ascii="Times New Roman" w:eastAsia="Times New Roman" w:hAnsi="Times New Roman" w:cs="Times New Roman"/>
          <w:color w:val="000000" w:themeColor="text1"/>
          <w:spacing w:val="-4"/>
          <w:sz w:val="30"/>
          <w:szCs w:val="30"/>
          <w:lang w:eastAsia="ru-RU"/>
        </w:rPr>
      </w:pPr>
      <w:r w:rsidRPr="00C863D4">
        <w:rPr>
          <w:rFonts w:ascii="Times New Roman" w:eastAsia="Times New Roman" w:hAnsi="Times New Roman" w:cs="Times New Roman"/>
          <w:color w:val="000000" w:themeColor="text1"/>
          <w:spacing w:val="-4"/>
          <w:sz w:val="30"/>
          <w:szCs w:val="30"/>
          <w:lang w:eastAsia="ru-RU"/>
        </w:rPr>
        <w:t xml:space="preserve">28. Результаты обучения должны быть соотнесены с требуемыми результатами освоения содержания образовательной программы высшего образования </w:t>
      </w:r>
      <w:r w:rsidRPr="00C863D4">
        <w:rPr>
          <w:rFonts w:ascii="Times New Roman" w:eastAsia="Times New Roman" w:hAnsi="Times New Roman" w:cs="Times New Roman"/>
          <w:color w:val="000000" w:themeColor="text1"/>
          <w:spacing w:val="-4"/>
          <w:sz w:val="30"/>
          <w:szCs w:val="30"/>
          <w:lang w:val="en-US" w:eastAsia="ru-RU"/>
        </w:rPr>
        <w:t>I</w:t>
      </w:r>
      <w:r w:rsidRPr="00C863D4">
        <w:rPr>
          <w:rFonts w:ascii="Times New Roman" w:eastAsia="Times New Roman" w:hAnsi="Times New Roman" w:cs="Times New Roman"/>
          <w:color w:val="000000" w:themeColor="text1"/>
          <w:spacing w:val="-4"/>
          <w:sz w:val="30"/>
          <w:szCs w:val="30"/>
          <w:lang w:eastAsia="ru-RU"/>
        </w:rPr>
        <w:t xml:space="preserve"> ступени (компетенциями). </w:t>
      </w:r>
    </w:p>
    <w:p w14:paraId="07F920CA" w14:textId="77777777" w:rsidR="000010E6" w:rsidRPr="00C863D4" w:rsidRDefault="000010E6" w:rsidP="000010E6">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pacing w:val="-4"/>
          <w:sz w:val="30"/>
          <w:szCs w:val="30"/>
          <w:lang w:eastAsia="ru-RU"/>
        </w:rPr>
      </w:pPr>
      <w:r w:rsidRPr="00C863D4">
        <w:rPr>
          <w:rFonts w:ascii="Times New Roman" w:eastAsia="Times New Roman" w:hAnsi="Times New Roman" w:cs="Times New Roman"/>
          <w:color w:val="000000" w:themeColor="text1"/>
          <w:spacing w:val="-4"/>
          <w:sz w:val="30"/>
          <w:szCs w:val="30"/>
          <w:lang w:eastAsia="ru-RU"/>
        </w:rPr>
        <w:t>29. Совокупность запланированных результатов обучения должна обеспечивать выпускнику формирование всех УК и БПК, установленных настоящим образовательным стандартом, а также всех дополнительных УК и специализированных компетенций, установленных учреждением высшего образования самостоятельно.</w:t>
      </w:r>
    </w:p>
    <w:p w14:paraId="7B6BA0DF" w14:textId="77777777" w:rsidR="000010E6" w:rsidRPr="00C863D4" w:rsidRDefault="000010E6" w:rsidP="000010E6">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pacing w:val="-6"/>
          <w:sz w:val="30"/>
          <w:szCs w:val="30"/>
          <w:lang w:eastAsia="ru-RU"/>
        </w:rPr>
      </w:pPr>
    </w:p>
    <w:p w14:paraId="6B0793C1" w14:textId="77777777" w:rsidR="000010E6" w:rsidRPr="00C863D4" w:rsidRDefault="000010E6" w:rsidP="000010E6">
      <w:pPr>
        <w:spacing w:after="0" w:line="240" w:lineRule="auto"/>
        <w:jc w:val="center"/>
        <w:rPr>
          <w:rFonts w:ascii="Times New Roman" w:eastAsia="Times New Roman" w:hAnsi="Times New Roman" w:cs="Times New Roman"/>
          <w:b/>
          <w:bCs/>
          <w:color w:val="000000" w:themeColor="text1"/>
          <w:sz w:val="30"/>
          <w:szCs w:val="30"/>
          <w:lang w:eastAsia="ru-RU"/>
        </w:rPr>
      </w:pPr>
      <w:r w:rsidRPr="00C863D4">
        <w:rPr>
          <w:rFonts w:ascii="Times New Roman" w:eastAsia="Times New Roman" w:hAnsi="Times New Roman" w:cs="Times New Roman"/>
          <w:b/>
          <w:bCs/>
          <w:color w:val="000000" w:themeColor="text1"/>
          <w:sz w:val="30"/>
          <w:szCs w:val="30"/>
          <w:lang w:eastAsia="ru-RU"/>
        </w:rPr>
        <w:t>ГЛАВА 6</w:t>
      </w:r>
    </w:p>
    <w:p w14:paraId="1CBC3FFD" w14:textId="77777777" w:rsidR="000010E6" w:rsidRPr="00C863D4" w:rsidRDefault="000010E6" w:rsidP="000010E6">
      <w:pPr>
        <w:spacing w:after="0" w:line="240" w:lineRule="auto"/>
        <w:jc w:val="center"/>
        <w:rPr>
          <w:rFonts w:ascii="Times New Roman Полужирный" w:eastAsia="Times New Roman" w:hAnsi="Times New Roman Полужирный" w:cs="Times New Roman"/>
          <w:b/>
          <w:bCs/>
          <w:color w:val="000000" w:themeColor="text1"/>
          <w:spacing w:val="-10"/>
          <w:sz w:val="30"/>
          <w:szCs w:val="30"/>
          <w:lang w:eastAsia="ru-RU"/>
        </w:rPr>
      </w:pPr>
      <w:r w:rsidRPr="00C863D4">
        <w:rPr>
          <w:rFonts w:ascii="Times New Roman Полужирный" w:eastAsia="Times New Roman" w:hAnsi="Times New Roman Полужирный" w:cs="Times New Roman"/>
          <w:b/>
          <w:bCs/>
          <w:color w:val="000000" w:themeColor="text1"/>
          <w:spacing w:val="-10"/>
          <w:sz w:val="30"/>
          <w:szCs w:val="30"/>
          <w:lang w:eastAsia="ru-RU"/>
        </w:rPr>
        <w:t>ТРЕБОВАНИЯ К ОРГАНИЗАЦИИ ОБРАЗОВАТЕЛЬНОГО ПРОЦЕССА</w:t>
      </w:r>
    </w:p>
    <w:p w14:paraId="7CEF7D89" w14:textId="77777777" w:rsidR="000010E6" w:rsidRPr="00C863D4" w:rsidRDefault="000010E6" w:rsidP="000010E6">
      <w:pPr>
        <w:widowControl w:val="0"/>
        <w:spacing w:after="0" w:line="240" w:lineRule="auto"/>
        <w:jc w:val="both"/>
        <w:rPr>
          <w:rFonts w:ascii="Times New Roman" w:eastAsia="Times New Roman" w:hAnsi="Times New Roman" w:cs="Times New Roman"/>
          <w:color w:val="000000" w:themeColor="text1"/>
          <w:sz w:val="30"/>
          <w:szCs w:val="30"/>
          <w:lang w:eastAsia="ru-RU"/>
        </w:rPr>
      </w:pPr>
    </w:p>
    <w:p w14:paraId="0AAFEC8E" w14:textId="77777777" w:rsidR="000010E6" w:rsidRPr="00C863D4" w:rsidRDefault="000010E6" w:rsidP="000010E6">
      <w:pPr>
        <w:widowControl w:val="0"/>
        <w:spacing w:after="0" w:line="240" w:lineRule="auto"/>
        <w:ind w:firstLine="709"/>
        <w:jc w:val="both"/>
        <w:rPr>
          <w:rFonts w:ascii="Times New Roman" w:eastAsia="Times New Roman" w:hAnsi="Times New Roman" w:cs="Times New Roman"/>
          <w:color w:val="000000" w:themeColor="text1"/>
          <w:sz w:val="30"/>
          <w:szCs w:val="30"/>
          <w:lang w:eastAsia="ru-RU"/>
        </w:rPr>
      </w:pPr>
      <w:r w:rsidRPr="00C863D4">
        <w:rPr>
          <w:rFonts w:ascii="Times New Roman" w:eastAsia="Times New Roman" w:hAnsi="Times New Roman" w:cs="Times New Roman"/>
          <w:color w:val="000000" w:themeColor="text1"/>
          <w:sz w:val="30"/>
          <w:szCs w:val="30"/>
          <w:lang w:eastAsia="ru-RU"/>
        </w:rPr>
        <w:t>30. Педагогические работники учреждения высшего образования должны:</w:t>
      </w:r>
    </w:p>
    <w:p w14:paraId="1A12B9C3" w14:textId="77777777" w:rsidR="000010E6" w:rsidRPr="00C863D4" w:rsidRDefault="000010E6" w:rsidP="000010E6">
      <w:pPr>
        <w:widowControl w:val="0"/>
        <w:tabs>
          <w:tab w:val="left" w:pos="540"/>
        </w:tabs>
        <w:spacing w:after="0" w:line="240" w:lineRule="auto"/>
        <w:ind w:firstLine="709"/>
        <w:jc w:val="both"/>
        <w:rPr>
          <w:rFonts w:ascii="Times New Roman" w:eastAsia="Times New Roman" w:hAnsi="Times New Roman" w:cs="Times New Roman"/>
          <w:color w:val="000000" w:themeColor="text1"/>
          <w:sz w:val="30"/>
          <w:szCs w:val="30"/>
          <w:lang w:eastAsia="ru-RU"/>
        </w:rPr>
      </w:pPr>
      <w:r w:rsidRPr="00C863D4">
        <w:rPr>
          <w:rFonts w:ascii="Times New Roman" w:eastAsia="Times New Roman" w:hAnsi="Times New Roman" w:cs="Times New Roman"/>
          <w:color w:val="000000" w:themeColor="text1"/>
          <w:sz w:val="30"/>
          <w:szCs w:val="30"/>
          <w:lang w:eastAsia="ru-RU"/>
        </w:rPr>
        <w:t>заниматься научно-методической деятельностью;</w:t>
      </w:r>
    </w:p>
    <w:p w14:paraId="5B6D2DD4" w14:textId="77777777" w:rsidR="000010E6" w:rsidRPr="00C863D4" w:rsidRDefault="000010E6" w:rsidP="000010E6">
      <w:pPr>
        <w:widowControl w:val="0"/>
        <w:tabs>
          <w:tab w:val="left" w:pos="540"/>
        </w:tabs>
        <w:spacing w:after="0" w:line="240" w:lineRule="auto"/>
        <w:ind w:firstLine="709"/>
        <w:jc w:val="both"/>
        <w:rPr>
          <w:rFonts w:ascii="Times New Roman" w:eastAsia="Times New Roman" w:hAnsi="Times New Roman" w:cs="Times New Roman"/>
          <w:color w:val="000000" w:themeColor="text1"/>
          <w:spacing w:val="-4"/>
          <w:sz w:val="30"/>
          <w:szCs w:val="30"/>
          <w:lang w:eastAsia="ru-RU"/>
        </w:rPr>
      </w:pPr>
      <w:r w:rsidRPr="00C863D4">
        <w:rPr>
          <w:rFonts w:ascii="Times New Roman" w:eastAsia="Times New Roman" w:hAnsi="Times New Roman" w:cs="Times New Roman"/>
          <w:color w:val="000000" w:themeColor="text1"/>
          <w:spacing w:val="-4"/>
          <w:sz w:val="30"/>
          <w:szCs w:val="30"/>
          <w:lang w:eastAsia="ru-RU"/>
        </w:rPr>
        <w:t>владеть современными образовательными, в том числе информационными технологиями, необходимыми для организации образовательного процесса на должном уровне;</w:t>
      </w:r>
    </w:p>
    <w:p w14:paraId="0683FC81" w14:textId="77777777" w:rsidR="000010E6" w:rsidRPr="00C863D4" w:rsidRDefault="000010E6" w:rsidP="000010E6">
      <w:pPr>
        <w:widowControl w:val="0"/>
        <w:tabs>
          <w:tab w:val="left" w:pos="540"/>
        </w:tabs>
        <w:spacing w:after="0" w:line="240" w:lineRule="auto"/>
        <w:ind w:firstLine="709"/>
        <w:jc w:val="both"/>
        <w:rPr>
          <w:rFonts w:ascii="Times New Roman" w:eastAsia="Times New Roman" w:hAnsi="Times New Roman" w:cs="Times New Roman"/>
          <w:color w:val="000000" w:themeColor="text1"/>
          <w:sz w:val="30"/>
          <w:szCs w:val="30"/>
          <w:lang w:eastAsia="ru-RU"/>
        </w:rPr>
      </w:pPr>
      <w:r w:rsidRPr="00C863D4">
        <w:rPr>
          <w:rFonts w:ascii="Times New Roman" w:eastAsia="Times New Roman" w:hAnsi="Times New Roman" w:cs="Times New Roman"/>
          <w:color w:val="000000" w:themeColor="text1"/>
          <w:sz w:val="30"/>
          <w:szCs w:val="30"/>
          <w:lang w:eastAsia="ru-RU"/>
        </w:rPr>
        <w:t>обладать личностными качествами и компетенциями, позволяющими эффективно организовывать учебную и воспитательную работу со студентами</w:t>
      </w:r>
      <w:r w:rsidRPr="00C863D4">
        <w:rPr>
          <w:rFonts w:ascii="Times New Roman" w:eastAsia="Times New Roman" w:hAnsi="Times New Roman" w:cs="Times New Roman"/>
          <w:color w:val="000000" w:themeColor="text1"/>
          <w:sz w:val="30"/>
          <w:szCs w:val="30"/>
          <w:lang w:val="be-BY" w:eastAsia="ru-RU"/>
        </w:rPr>
        <w:t>.</w:t>
      </w:r>
    </w:p>
    <w:p w14:paraId="107A9637" w14:textId="77777777" w:rsidR="000010E6" w:rsidRPr="00C863D4" w:rsidRDefault="000010E6" w:rsidP="000010E6">
      <w:pPr>
        <w:widowControl w:val="0"/>
        <w:tabs>
          <w:tab w:val="left" w:pos="540"/>
        </w:tabs>
        <w:spacing w:after="0" w:line="240" w:lineRule="auto"/>
        <w:ind w:firstLine="709"/>
        <w:jc w:val="both"/>
        <w:rPr>
          <w:rFonts w:ascii="Times New Roman" w:eastAsia="Times New Roman" w:hAnsi="Times New Roman" w:cs="Times New Roman"/>
          <w:color w:val="000000" w:themeColor="text1"/>
          <w:spacing w:val="-6"/>
          <w:sz w:val="30"/>
          <w:szCs w:val="30"/>
          <w:lang w:eastAsia="ru-RU"/>
        </w:rPr>
      </w:pPr>
      <w:r w:rsidRPr="00C863D4">
        <w:rPr>
          <w:rFonts w:ascii="Times New Roman" w:eastAsia="Times New Roman" w:hAnsi="Times New Roman" w:cs="Times New Roman"/>
          <w:color w:val="000000" w:themeColor="text1"/>
          <w:spacing w:val="-6"/>
          <w:sz w:val="30"/>
          <w:szCs w:val="30"/>
          <w:lang w:eastAsia="ru-RU"/>
        </w:rPr>
        <w:t>Для осуществления образовательного процесса могут привлекаться специалисты реального сектора экономики, деятельность которых связана со специальностью высшего образования I ступени, в соответствии с законодательством.</w:t>
      </w:r>
    </w:p>
    <w:p w14:paraId="49E17C0B" w14:textId="77777777" w:rsidR="000010E6" w:rsidRPr="00C863D4" w:rsidRDefault="000010E6" w:rsidP="000010E6">
      <w:pPr>
        <w:widowControl w:val="0"/>
        <w:spacing w:after="0" w:line="240" w:lineRule="auto"/>
        <w:ind w:firstLine="709"/>
        <w:jc w:val="both"/>
        <w:rPr>
          <w:rFonts w:ascii="Times New Roman" w:eastAsia="Times New Roman" w:hAnsi="Times New Roman" w:cs="Times New Roman"/>
          <w:color w:val="000000" w:themeColor="text1"/>
          <w:sz w:val="30"/>
          <w:szCs w:val="30"/>
          <w:lang w:eastAsia="ru-RU"/>
        </w:rPr>
      </w:pPr>
      <w:r w:rsidRPr="00C863D4">
        <w:rPr>
          <w:rFonts w:ascii="Times New Roman" w:eastAsia="Times New Roman" w:hAnsi="Times New Roman" w:cs="Times New Roman"/>
          <w:color w:val="000000" w:themeColor="text1"/>
          <w:sz w:val="30"/>
          <w:szCs w:val="30"/>
          <w:lang w:eastAsia="ru-RU"/>
        </w:rPr>
        <w:t>31. Учреждение высшего образования должно располагать:</w:t>
      </w:r>
    </w:p>
    <w:p w14:paraId="6A609772" w14:textId="77777777" w:rsidR="000010E6" w:rsidRPr="00C863D4" w:rsidRDefault="000010E6" w:rsidP="000010E6">
      <w:pPr>
        <w:widowControl w:val="0"/>
        <w:tabs>
          <w:tab w:val="left" w:pos="540"/>
        </w:tabs>
        <w:spacing w:after="0" w:line="240" w:lineRule="auto"/>
        <w:ind w:firstLine="709"/>
        <w:jc w:val="both"/>
        <w:rPr>
          <w:rFonts w:ascii="Times New Roman" w:eastAsia="Times New Roman" w:hAnsi="Times New Roman" w:cs="Times New Roman"/>
          <w:color w:val="000000" w:themeColor="text1"/>
          <w:spacing w:val="-6"/>
          <w:sz w:val="30"/>
          <w:szCs w:val="30"/>
          <w:lang w:eastAsia="ru-RU"/>
        </w:rPr>
      </w:pPr>
      <w:r w:rsidRPr="00C863D4">
        <w:rPr>
          <w:rFonts w:ascii="Times New Roman" w:eastAsia="Times New Roman" w:hAnsi="Times New Roman" w:cs="Times New Roman"/>
          <w:color w:val="000000" w:themeColor="text1"/>
          <w:spacing w:val="-6"/>
          <w:sz w:val="30"/>
          <w:szCs w:val="30"/>
          <w:lang w:eastAsia="ru-RU"/>
        </w:rPr>
        <w:t>материально-технической базой, необходимой для организации образовательного процесса, самостоятельной работы и развития личности студента;</w:t>
      </w:r>
    </w:p>
    <w:p w14:paraId="169EEE5F" w14:textId="77777777" w:rsidR="000010E6" w:rsidRPr="00C863D4" w:rsidRDefault="000010E6" w:rsidP="000010E6">
      <w:pPr>
        <w:widowControl w:val="0"/>
        <w:spacing w:after="0" w:line="240" w:lineRule="auto"/>
        <w:ind w:firstLine="709"/>
        <w:jc w:val="both"/>
        <w:rPr>
          <w:rFonts w:ascii="Times New Roman" w:eastAsia="Times New Roman" w:hAnsi="Times New Roman" w:cs="Times New Roman"/>
          <w:color w:val="000000" w:themeColor="text1"/>
          <w:spacing w:val="-2"/>
          <w:sz w:val="30"/>
          <w:szCs w:val="30"/>
          <w:lang w:eastAsia="ru-RU"/>
        </w:rPr>
      </w:pPr>
      <w:r w:rsidRPr="00C863D4">
        <w:rPr>
          <w:rFonts w:ascii="Times New Roman" w:eastAsia="Times New Roman" w:hAnsi="Times New Roman" w:cs="Times New Roman"/>
          <w:color w:val="000000" w:themeColor="text1"/>
          <w:spacing w:val="-6"/>
          <w:sz w:val="30"/>
          <w:szCs w:val="30"/>
          <w:lang w:eastAsia="ru-RU"/>
        </w:rPr>
        <w:t xml:space="preserve">средствами обучения, необходимыми для реализации образовательной программы высшего образования </w:t>
      </w:r>
      <w:r w:rsidRPr="00C863D4">
        <w:rPr>
          <w:rFonts w:ascii="Times New Roman" w:eastAsia="Times New Roman" w:hAnsi="Times New Roman" w:cs="Times New Roman"/>
          <w:color w:val="000000" w:themeColor="text1"/>
          <w:spacing w:val="-6"/>
          <w:sz w:val="30"/>
          <w:szCs w:val="30"/>
          <w:lang w:val="en-US" w:eastAsia="ru-RU"/>
        </w:rPr>
        <w:t>I</w:t>
      </w:r>
      <w:r w:rsidRPr="00C863D4">
        <w:rPr>
          <w:rFonts w:ascii="Times New Roman" w:eastAsia="Times New Roman" w:hAnsi="Times New Roman" w:cs="Times New Roman"/>
          <w:color w:val="000000" w:themeColor="text1"/>
          <w:spacing w:val="-6"/>
          <w:sz w:val="30"/>
          <w:szCs w:val="30"/>
          <w:lang w:eastAsia="ru-RU"/>
        </w:rPr>
        <w:t xml:space="preserve"> ступени (приборы, оборудование, инструменты, учебно-наглядные пособия, компьютеры, компьютерные</w:t>
      </w:r>
      <w:r w:rsidRPr="00C863D4">
        <w:rPr>
          <w:rFonts w:ascii="Times New Roman" w:eastAsia="Times New Roman" w:hAnsi="Times New Roman" w:cs="Times New Roman"/>
          <w:color w:val="000000" w:themeColor="text1"/>
          <w:spacing w:val="-2"/>
          <w:sz w:val="30"/>
          <w:szCs w:val="30"/>
          <w:lang w:eastAsia="ru-RU"/>
        </w:rPr>
        <w:t xml:space="preserve"> сети, аудиовизуальные средства и иные материальные объекты).</w:t>
      </w:r>
    </w:p>
    <w:p w14:paraId="6A2B72F3" w14:textId="77777777" w:rsidR="000010E6" w:rsidRPr="00C863D4" w:rsidRDefault="000010E6" w:rsidP="000010E6">
      <w:pPr>
        <w:widowControl w:val="0"/>
        <w:spacing w:after="0" w:line="240" w:lineRule="auto"/>
        <w:ind w:firstLine="709"/>
        <w:jc w:val="both"/>
        <w:rPr>
          <w:rFonts w:ascii="Times New Roman" w:eastAsia="Times New Roman" w:hAnsi="Times New Roman" w:cs="Times New Roman"/>
          <w:color w:val="000000" w:themeColor="text1"/>
          <w:sz w:val="30"/>
          <w:szCs w:val="30"/>
          <w:lang w:eastAsia="ru-RU"/>
        </w:rPr>
      </w:pPr>
      <w:r w:rsidRPr="00C863D4">
        <w:rPr>
          <w:rFonts w:ascii="Times New Roman" w:eastAsia="Times New Roman" w:hAnsi="Times New Roman" w:cs="Times New Roman"/>
          <w:color w:val="000000" w:themeColor="text1"/>
          <w:spacing w:val="-2"/>
          <w:sz w:val="30"/>
          <w:szCs w:val="30"/>
          <w:lang w:eastAsia="ru-RU"/>
        </w:rPr>
        <w:t>Функционирование информационно-образовательной среды учреждения высшего образования</w:t>
      </w:r>
      <w:r w:rsidRPr="00C863D4">
        <w:rPr>
          <w:rFonts w:ascii="Times New Roman" w:eastAsia="Times New Roman" w:hAnsi="Times New Roman" w:cs="Times New Roman"/>
          <w:color w:val="000000" w:themeColor="text1"/>
          <w:sz w:val="30"/>
          <w:szCs w:val="30"/>
          <w:lang w:eastAsia="ru-RU"/>
        </w:rPr>
        <w:t xml:space="preserve"> обеспечивается соответствующими средствами информационно-коммуникационных технологий и должно соответствовать законодательству.</w:t>
      </w:r>
    </w:p>
    <w:p w14:paraId="1FE5B636" w14:textId="77777777" w:rsidR="000010E6" w:rsidRPr="00C863D4" w:rsidRDefault="000010E6" w:rsidP="000010E6">
      <w:pPr>
        <w:widowControl w:val="0"/>
        <w:spacing w:after="0" w:line="240" w:lineRule="auto"/>
        <w:ind w:firstLine="709"/>
        <w:jc w:val="both"/>
        <w:rPr>
          <w:rFonts w:ascii="Times New Roman" w:eastAsia="Times New Roman" w:hAnsi="Times New Roman" w:cs="Times New Roman"/>
          <w:color w:val="000000" w:themeColor="text1"/>
          <w:spacing w:val="-6"/>
          <w:sz w:val="30"/>
          <w:szCs w:val="30"/>
          <w:lang w:eastAsia="ru-RU"/>
        </w:rPr>
      </w:pPr>
      <w:r w:rsidRPr="00C863D4">
        <w:rPr>
          <w:rFonts w:ascii="Times New Roman" w:eastAsia="Times New Roman" w:hAnsi="Times New Roman" w:cs="Times New Roman"/>
          <w:color w:val="000000" w:themeColor="text1"/>
          <w:spacing w:val="-6"/>
          <w:sz w:val="30"/>
          <w:szCs w:val="30"/>
          <w:lang w:eastAsia="ru-RU"/>
        </w:rPr>
        <w:t>Обучающиеся из числа лиц с особенностями психофизического развития должны быть обеспечены адаптированными печатными и (или) электронными образовательными ресурсами.</w:t>
      </w:r>
    </w:p>
    <w:p w14:paraId="4A8BF89A" w14:textId="77777777" w:rsidR="000010E6" w:rsidRPr="00C863D4" w:rsidRDefault="000010E6" w:rsidP="000010E6">
      <w:pPr>
        <w:widowControl w:val="0"/>
        <w:spacing w:after="0" w:line="240" w:lineRule="auto"/>
        <w:ind w:firstLine="709"/>
        <w:jc w:val="both"/>
        <w:rPr>
          <w:rFonts w:ascii="Times New Roman" w:eastAsia="Times New Roman" w:hAnsi="Times New Roman" w:cs="Times New Roman"/>
          <w:color w:val="000000" w:themeColor="text1"/>
          <w:spacing w:val="-6"/>
          <w:sz w:val="30"/>
          <w:szCs w:val="30"/>
          <w:lang w:eastAsia="ru-RU"/>
        </w:rPr>
      </w:pPr>
      <w:r w:rsidRPr="00C863D4">
        <w:rPr>
          <w:rFonts w:ascii="Times New Roman" w:eastAsia="Times New Roman" w:hAnsi="Times New Roman" w:cs="Times New Roman"/>
          <w:color w:val="000000" w:themeColor="text1"/>
          <w:spacing w:val="-6"/>
          <w:sz w:val="30"/>
          <w:szCs w:val="30"/>
          <w:lang w:eastAsia="ru-RU"/>
        </w:rPr>
        <w:t>В случае применения дистанционных образовательных технологий допускается замена специально оборудованных помещений их виртуальными аналогами, позволяющими обучающимся приобрести компетенции, определенные в главе 4 настоящего образовательного стандарта.</w:t>
      </w:r>
    </w:p>
    <w:p w14:paraId="76CD149E" w14:textId="77777777" w:rsidR="000010E6" w:rsidRPr="00C863D4" w:rsidRDefault="000010E6" w:rsidP="000010E6">
      <w:pPr>
        <w:widowControl w:val="0"/>
        <w:spacing w:after="0" w:line="240" w:lineRule="auto"/>
        <w:ind w:firstLine="709"/>
        <w:jc w:val="both"/>
        <w:rPr>
          <w:rFonts w:ascii="Times New Roman" w:eastAsia="Times New Roman" w:hAnsi="Times New Roman" w:cs="Times New Roman"/>
          <w:color w:val="000000" w:themeColor="text1"/>
          <w:sz w:val="30"/>
          <w:szCs w:val="30"/>
          <w:lang w:eastAsia="ru-RU"/>
        </w:rPr>
      </w:pPr>
      <w:r w:rsidRPr="00C863D4">
        <w:rPr>
          <w:rFonts w:ascii="Times New Roman" w:eastAsia="Times New Roman" w:hAnsi="Times New Roman" w:cs="Times New Roman"/>
          <w:color w:val="000000" w:themeColor="text1"/>
          <w:sz w:val="30"/>
          <w:szCs w:val="30"/>
          <w:lang w:eastAsia="ru-RU"/>
        </w:rPr>
        <w:t>32. Научно-методическое обеспечение образовательного процесса должно соответствовать следующим требованиям:</w:t>
      </w:r>
    </w:p>
    <w:p w14:paraId="349CE816" w14:textId="77777777" w:rsidR="000010E6" w:rsidRPr="00C863D4" w:rsidRDefault="000010E6" w:rsidP="000010E6">
      <w:pPr>
        <w:widowControl w:val="0"/>
        <w:spacing w:after="0" w:line="240" w:lineRule="auto"/>
        <w:ind w:firstLine="709"/>
        <w:jc w:val="both"/>
        <w:rPr>
          <w:rFonts w:ascii="Times New Roman" w:eastAsia="Times New Roman" w:hAnsi="Times New Roman" w:cs="Times New Roman"/>
          <w:color w:val="000000" w:themeColor="text1"/>
          <w:spacing w:val="-6"/>
          <w:sz w:val="30"/>
          <w:szCs w:val="30"/>
          <w:lang w:eastAsia="ru-RU"/>
        </w:rPr>
      </w:pPr>
      <w:r w:rsidRPr="00C863D4">
        <w:rPr>
          <w:rFonts w:ascii="Times New Roman" w:eastAsia="Times New Roman" w:hAnsi="Times New Roman" w:cs="Times New Roman"/>
          <w:color w:val="000000" w:themeColor="text1"/>
          <w:spacing w:val="-6"/>
          <w:sz w:val="30"/>
          <w:szCs w:val="30"/>
          <w:lang w:eastAsia="ru-RU"/>
        </w:rPr>
        <w:t>учебные дисциплины (модули) должны быть обеспечены современной учебной, справочной, иной литературой, учебными программами, учебно-методической документацией, информационно-аналитическими материалами, в том числе в электронном виде;</w:t>
      </w:r>
    </w:p>
    <w:p w14:paraId="0280630C" w14:textId="77777777" w:rsidR="000010E6" w:rsidRPr="00C863D4" w:rsidRDefault="000010E6" w:rsidP="000010E6">
      <w:pPr>
        <w:widowControl w:val="0"/>
        <w:spacing w:after="0" w:line="240" w:lineRule="auto"/>
        <w:ind w:firstLine="709"/>
        <w:jc w:val="both"/>
        <w:rPr>
          <w:rFonts w:ascii="Times New Roman" w:eastAsia="Times New Roman" w:hAnsi="Times New Roman" w:cs="Times New Roman"/>
          <w:color w:val="000000" w:themeColor="text1"/>
          <w:sz w:val="30"/>
          <w:szCs w:val="30"/>
          <w:lang w:eastAsia="ru-RU"/>
        </w:rPr>
      </w:pPr>
      <w:r w:rsidRPr="00C863D4">
        <w:rPr>
          <w:rFonts w:ascii="Times New Roman" w:eastAsia="Times New Roman" w:hAnsi="Times New Roman" w:cs="Times New Roman"/>
          <w:bCs/>
          <w:color w:val="000000" w:themeColor="text1"/>
          <w:sz w:val="30"/>
          <w:szCs w:val="30"/>
          <w:lang w:eastAsia="ru-RU"/>
        </w:rPr>
        <w:t>должен быть обеспечен</w:t>
      </w:r>
      <w:r w:rsidRPr="00C863D4">
        <w:rPr>
          <w:rFonts w:ascii="Times New Roman" w:eastAsia="Times New Roman" w:hAnsi="Times New Roman" w:cs="Times New Roman"/>
          <w:color w:val="000000" w:themeColor="text1"/>
          <w:sz w:val="30"/>
          <w:szCs w:val="30"/>
          <w:lang w:eastAsia="ru-RU"/>
        </w:rPr>
        <w:t xml:space="preserve"> доступ для каждого </w:t>
      </w:r>
      <w:r w:rsidRPr="00C863D4">
        <w:rPr>
          <w:rFonts w:ascii="Times New Roman" w:eastAsia="Times New Roman" w:hAnsi="Times New Roman" w:cs="Times New Roman"/>
          <w:bCs/>
          <w:color w:val="000000" w:themeColor="text1"/>
          <w:sz w:val="30"/>
          <w:szCs w:val="30"/>
          <w:lang w:eastAsia="ru-RU"/>
        </w:rPr>
        <w:t>студента к библиотечным</w:t>
      </w:r>
      <w:r w:rsidRPr="00C863D4">
        <w:rPr>
          <w:rFonts w:ascii="Times New Roman" w:eastAsia="Times New Roman" w:hAnsi="Times New Roman" w:cs="Times New Roman"/>
          <w:color w:val="000000" w:themeColor="text1"/>
          <w:sz w:val="30"/>
          <w:szCs w:val="30"/>
          <w:lang w:eastAsia="ru-RU"/>
        </w:rPr>
        <w:t xml:space="preserve"> </w:t>
      </w:r>
      <w:r w:rsidRPr="00C863D4">
        <w:rPr>
          <w:rFonts w:ascii="Times New Roman" w:eastAsia="Times New Roman" w:hAnsi="Times New Roman" w:cs="Times New Roman"/>
          <w:bCs/>
          <w:color w:val="000000" w:themeColor="text1"/>
          <w:sz w:val="30"/>
          <w:szCs w:val="30"/>
          <w:lang w:val="x-none" w:eastAsia="ru-RU"/>
        </w:rPr>
        <w:t>фондам, электронным средствам обучения, электронным информационным ресурсам (локального доступа, удаленного доступа) по всем учебным дисциплинам</w:t>
      </w:r>
      <w:r w:rsidRPr="00C863D4">
        <w:rPr>
          <w:rFonts w:ascii="Times New Roman" w:eastAsia="Times New Roman" w:hAnsi="Times New Roman" w:cs="Times New Roman"/>
          <w:bCs/>
          <w:color w:val="000000" w:themeColor="text1"/>
          <w:sz w:val="30"/>
          <w:szCs w:val="30"/>
          <w:lang w:eastAsia="ru-RU"/>
        </w:rPr>
        <w:t xml:space="preserve"> (модулям)</w:t>
      </w:r>
      <w:r w:rsidRPr="00C863D4">
        <w:rPr>
          <w:rFonts w:ascii="Times New Roman" w:eastAsia="Times New Roman" w:hAnsi="Times New Roman" w:cs="Times New Roman"/>
          <w:bCs/>
          <w:color w:val="000000" w:themeColor="text1"/>
          <w:sz w:val="30"/>
          <w:szCs w:val="30"/>
          <w:lang w:val="x-none" w:eastAsia="ru-RU"/>
        </w:rPr>
        <w:t>.</w:t>
      </w:r>
    </w:p>
    <w:p w14:paraId="126468AD" w14:textId="77777777" w:rsidR="000010E6" w:rsidRPr="00C863D4" w:rsidRDefault="000010E6" w:rsidP="000010E6">
      <w:pPr>
        <w:widowControl w:val="0"/>
        <w:spacing w:after="0" w:line="240" w:lineRule="auto"/>
        <w:ind w:firstLine="709"/>
        <w:jc w:val="both"/>
        <w:rPr>
          <w:rFonts w:ascii="Times New Roman" w:eastAsia="Times New Roman" w:hAnsi="Times New Roman" w:cs="Times New Roman"/>
          <w:color w:val="000000" w:themeColor="text1"/>
          <w:sz w:val="30"/>
          <w:szCs w:val="30"/>
          <w:lang w:eastAsia="ru-RU"/>
        </w:rPr>
      </w:pPr>
      <w:r w:rsidRPr="00C863D4">
        <w:rPr>
          <w:rFonts w:ascii="Times New Roman" w:eastAsia="Times New Roman" w:hAnsi="Times New Roman" w:cs="Times New Roman"/>
          <w:color w:val="000000" w:themeColor="text1"/>
          <w:sz w:val="30"/>
          <w:szCs w:val="30"/>
          <w:lang w:eastAsia="ru-RU"/>
        </w:rPr>
        <w:t>Научно-методическое обеспечение должно быть ориентировано на разработку и внедрение в образовательный процесс инновационных образовательных технологий, адекватных компетентностному подходу (креативного и диалогового обучения, вариативных моделей самостоятельной работы, модульных и рейтинговых систем обучения, тестовых и других систем оценивания уровня компетенций и иное).</w:t>
      </w:r>
    </w:p>
    <w:p w14:paraId="311079DC" w14:textId="77777777" w:rsidR="000010E6" w:rsidRPr="00C863D4" w:rsidRDefault="000010E6" w:rsidP="00920DBA">
      <w:pPr>
        <w:widowControl w:val="0"/>
        <w:spacing w:after="0" w:line="240" w:lineRule="auto"/>
        <w:ind w:firstLine="709"/>
        <w:jc w:val="both"/>
        <w:rPr>
          <w:rFonts w:ascii="Times New Roman" w:eastAsia="Times New Roman" w:hAnsi="Times New Roman" w:cs="Times New Roman"/>
          <w:color w:val="000000" w:themeColor="text1"/>
          <w:spacing w:val="-6"/>
          <w:sz w:val="30"/>
          <w:szCs w:val="30"/>
          <w:lang w:eastAsia="ru-RU"/>
        </w:rPr>
      </w:pPr>
      <w:r w:rsidRPr="00C863D4">
        <w:rPr>
          <w:rFonts w:ascii="Times New Roman" w:eastAsia="Times New Roman" w:hAnsi="Times New Roman" w:cs="Times New Roman"/>
          <w:color w:val="000000" w:themeColor="text1"/>
          <w:spacing w:val="-6"/>
          <w:sz w:val="30"/>
          <w:szCs w:val="30"/>
          <w:lang w:eastAsia="ru-RU"/>
        </w:rPr>
        <w:t>Обязательным элементом научно-методического обеспечения образовательного процесса является размещенный на официальном сайте учреждения высшего образования в глобальной компьютерной сети Интернет каталог учебных дисциплин (модулей), который удовлетворяет следующим требованиям:</w:t>
      </w:r>
    </w:p>
    <w:p w14:paraId="601FC290" w14:textId="77777777" w:rsidR="000010E6" w:rsidRPr="00C863D4" w:rsidRDefault="000010E6" w:rsidP="000010E6">
      <w:pPr>
        <w:widowControl w:val="0"/>
        <w:spacing w:after="0" w:line="240" w:lineRule="auto"/>
        <w:ind w:firstLine="709"/>
        <w:jc w:val="both"/>
        <w:rPr>
          <w:rFonts w:ascii="Times New Roman" w:eastAsia="Times New Roman" w:hAnsi="Times New Roman" w:cs="Times New Roman"/>
          <w:bCs/>
          <w:color w:val="000000" w:themeColor="text1"/>
          <w:spacing w:val="-6"/>
          <w:sz w:val="30"/>
          <w:szCs w:val="30"/>
          <w:lang w:eastAsia="ru-RU"/>
        </w:rPr>
      </w:pPr>
      <w:r w:rsidRPr="00C863D4">
        <w:rPr>
          <w:rFonts w:ascii="Times New Roman" w:eastAsia="Times New Roman" w:hAnsi="Times New Roman" w:cs="Times New Roman"/>
          <w:bCs/>
          <w:color w:val="000000" w:themeColor="text1"/>
          <w:spacing w:val="-6"/>
          <w:sz w:val="30"/>
          <w:szCs w:val="30"/>
          <w:lang w:eastAsia="ru-RU"/>
        </w:rPr>
        <w:t>включает в себя удобную в использовании и актуальную информацию, доступную для абитуриентов на этапе вступительной кампании, а также для студентов на протяжении всего периода обучения;</w:t>
      </w:r>
    </w:p>
    <w:p w14:paraId="3D77FFC1" w14:textId="2905242B" w:rsidR="000010E6" w:rsidRPr="00920DBA" w:rsidRDefault="000D334E" w:rsidP="000010E6">
      <w:pPr>
        <w:widowControl w:val="0"/>
        <w:spacing w:after="0" w:line="240" w:lineRule="auto"/>
        <w:ind w:firstLine="709"/>
        <w:jc w:val="both"/>
        <w:rPr>
          <w:rFonts w:ascii="Times New Roman" w:eastAsia="Times New Roman" w:hAnsi="Times New Roman" w:cs="Times New Roman"/>
          <w:bCs/>
          <w:color w:val="000000" w:themeColor="text1"/>
          <w:spacing w:val="-10"/>
          <w:sz w:val="30"/>
          <w:szCs w:val="30"/>
          <w:lang w:eastAsia="ru-RU"/>
        </w:rPr>
      </w:pPr>
      <w:r w:rsidRPr="00920DBA">
        <w:rPr>
          <w:rFonts w:ascii="Times New Roman" w:eastAsia="Times New Roman" w:hAnsi="Times New Roman" w:cs="Times New Roman"/>
          <w:color w:val="000000" w:themeColor="text1"/>
          <w:spacing w:val="-10"/>
          <w:sz w:val="30"/>
          <w:szCs w:val="30"/>
          <w:lang w:eastAsia="ru-RU"/>
        </w:rPr>
        <w:t>представляется на русском и</w:t>
      </w:r>
      <w:r w:rsidR="000010E6" w:rsidRPr="00920DBA">
        <w:rPr>
          <w:rFonts w:ascii="Times New Roman" w:eastAsia="Times New Roman" w:hAnsi="Times New Roman" w:cs="Times New Roman"/>
          <w:color w:val="000000" w:themeColor="text1"/>
          <w:spacing w:val="-10"/>
          <w:sz w:val="30"/>
          <w:szCs w:val="30"/>
          <w:lang w:eastAsia="ru-RU"/>
        </w:rPr>
        <w:t xml:space="preserve"> (или) белорусском </w:t>
      </w:r>
      <w:r w:rsidR="000010E6" w:rsidRPr="00920DBA">
        <w:rPr>
          <w:rFonts w:ascii="Times New Roman" w:eastAsia="Times New Roman" w:hAnsi="Times New Roman" w:cs="Times New Roman"/>
          <w:bCs/>
          <w:color w:val="000000" w:themeColor="text1"/>
          <w:spacing w:val="-10"/>
          <w:sz w:val="30"/>
          <w:szCs w:val="30"/>
          <w:lang w:eastAsia="ru-RU"/>
        </w:rPr>
        <w:t>языке и английском языке;</w:t>
      </w:r>
    </w:p>
    <w:p w14:paraId="3F9B691A" w14:textId="77777777" w:rsidR="000010E6" w:rsidRPr="00C863D4" w:rsidRDefault="000010E6" w:rsidP="000010E6">
      <w:pPr>
        <w:widowControl w:val="0"/>
        <w:spacing w:after="0" w:line="240" w:lineRule="auto"/>
        <w:ind w:firstLine="709"/>
        <w:jc w:val="both"/>
        <w:rPr>
          <w:rFonts w:ascii="Times New Roman" w:eastAsia="Times New Roman" w:hAnsi="Times New Roman" w:cs="Times New Roman"/>
          <w:bCs/>
          <w:color w:val="000000" w:themeColor="text1"/>
          <w:sz w:val="30"/>
          <w:szCs w:val="30"/>
          <w:lang w:eastAsia="ru-RU"/>
        </w:rPr>
      </w:pPr>
      <w:r w:rsidRPr="00C863D4">
        <w:rPr>
          <w:rFonts w:ascii="Times New Roman" w:eastAsia="Times New Roman" w:hAnsi="Times New Roman" w:cs="Times New Roman"/>
          <w:bCs/>
          <w:color w:val="000000" w:themeColor="text1"/>
          <w:sz w:val="30"/>
          <w:szCs w:val="30"/>
          <w:lang w:eastAsia="ru-RU"/>
        </w:rPr>
        <w:t>описание каждой учебной дисциплины (модуля) содержит краткое содержание, формируемые компетенции, результаты обучения (</w:t>
      </w:r>
      <w:r w:rsidRPr="00C863D4">
        <w:rPr>
          <w:rFonts w:ascii="Times New Roman" w:eastAsia="Times New Roman" w:hAnsi="Times New Roman" w:cs="Times New Roman"/>
          <w:color w:val="000000" w:themeColor="text1"/>
          <w:sz w:val="30"/>
          <w:szCs w:val="30"/>
          <w:lang w:eastAsia="ru-RU"/>
        </w:rPr>
        <w:t>знать, уметь, владеть</w:t>
      </w:r>
      <w:r w:rsidRPr="00C863D4">
        <w:rPr>
          <w:rFonts w:ascii="Times New Roman" w:eastAsia="Times New Roman" w:hAnsi="Times New Roman" w:cs="Times New Roman"/>
          <w:bCs/>
          <w:color w:val="000000" w:themeColor="text1"/>
          <w:sz w:val="30"/>
          <w:szCs w:val="30"/>
          <w:lang w:eastAsia="ru-RU"/>
        </w:rPr>
        <w:t>), семестр, пререквизиты, трудоемкость в зачетных единицах (кредитах), количество аудиторных часов и самостоятельной работы, требования и формы текущей и промежуточной аттестации;</w:t>
      </w:r>
    </w:p>
    <w:p w14:paraId="481BEA0E" w14:textId="77777777" w:rsidR="000010E6" w:rsidRPr="00C863D4" w:rsidRDefault="000010E6" w:rsidP="000010E6">
      <w:pPr>
        <w:widowControl w:val="0"/>
        <w:spacing w:after="0" w:line="240" w:lineRule="auto"/>
        <w:ind w:firstLine="709"/>
        <w:jc w:val="both"/>
        <w:rPr>
          <w:rFonts w:ascii="Times New Roman" w:eastAsia="Times New Roman" w:hAnsi="Times New Roman" w:cs="Times New Roman"/>
          <w:bCs/>
          <w:color w:val="000000" w:themeColor="text1"/>
          <w:sz w:val="30"/>
          <w:szCs w:val="30"/>
          <w:lang w:eastAsia="ru-RU"/>
        </w:rPr>
      </w:pPr>
      <w:r w:rsidRPr="00C863D4">
        <w:rPr>
          <w:rFonts w:ascii="Times New Roman" w:eastAsia="Times New Roman" w:hAnsi="Times New Roman" w:cs="Times New Roman"/>
          <w:bCs/>
          <w:color w:val="000000" w:themeColor="text1"/>
          <w:sz w:val="30"/>
          <w:szCs w:val="30"/>
          <w:lang w:eastAsia="ru-RU"/>
        </w:rPr>
        <w:t>объем описания учебной дисциплины (модуля) составляет максимум одну страницу;</w:t>
      </w:r>
    </w:p>
    <w:p w14:paraId="71EEEC3B" w14:textId="77777777" w:rsidR="000010E6" w:rsidRPr="00C863D4" w:rsidRDefault="000010E6" w:rsidP="000010E6">
      <w:pPr>
        <w:widowControl w:val="0"/>
        <w:spacing w:after="0" w:line="240" w:lineRule="auto"/>
        <w:ind w:firstLine="709"/>
        <w:jc w:val="both"/>
        <w:rPr>
          <w:rFonts w:ascii="Times New Roman" w:eastAsia="Times New Roman" w:hAnsi="Times New Roman" w:cs="Times New Roman"/>
          <w:bCs/>
          <w:color w:val="000000" w:themeColor="text1"/>
          <w:sz w:val="30"/>
          <w:szCs w:val="30"/>
          <w:lang w:eastAsia="ru-RU"/>
        </w:rPr>
      </w:pPr>
      <w:r w:rsidRPr="00C863D4">
        <w:rPr>
          <w:rFonts w:ascii="Times New Roman" w:eastAsia="Times New Roman" w:hAnsi="Times New Roman" w:cs="Times New Roman"/>
          <w:color w:val="000000" w:themeColor="text1"/>
          <w:sz w:val="30"/>
          <w:szCs w:val="30"/>
          <w:lang w:eastAsia="ru-RU"/>
        </w:rPr>
        <w:t xml:space="preserve">каталог учебных дисциплин (модулей) </w:t>
      </w:r>
      <w:r w:rsidRPr="00C863D4">
        <w:rPr>
          <w:rFonts w:ascii="Times New Roman" w:eastAsia="Times New Roman" w:hAnsi="Times New Roman" w:cs="Times New Roman"/>
          <w:bCs/>
          <w:color w:val="000000" w:themeColor="text1"/>
          <w:sz w:val="30"/>
          <w:szCs w:val="30"/>
          <w:lang w:eastAsia="ru-RU"/>
        </w:rPr>
        <w:t xml:space="preserve">сопровождается структурной схемой образовательной программы высшего образования </w:t>
      </w:r>
      <w:r w:rsidRPr="00C863D4">
        <w:rPr>
          <w:rFonts w:ascii="Times New Roman" w:eastAsia="Times New Roman" w:hAnsi="Times New Roman" w:cs="Times New Roman"/>
          <w:bCs/>
          <w:color w:val="000000" w:themeColor="text1"/>
          <w:sz w:val="30"/>
          <w:szCs w:val="30"/>
          <w:lang w:val="en-US" w:eastAsia="ru-RU"/>
        </w:rPr>
        <w:t>I</w:t>
      </w:r>
      <w:r w:rsidRPr="00C863D4">
        <w:rPr>
          <w:rFonts w:ascii="Times New Roman" w:eastAsia="Times New Roman" w:hAnsi="Times New Roman" w:cs="Times New Roman"/>
          <w:bCs/>
          <w:color w:val="000000" w:themeColor="text1"/>
          <w:sz w:val="30"/>
          <w:szCs w:val="30"/>
          <w:lang w:eastAsia="ru-RU"/>
        </w:rPr>
        <w:t xml:space="preserve"> ступени с зачетными единицами.</w:t>
      </w:r>
    </w:p>
    <w:p w14:paraId="75E988C5" w14:textId="77777777" w:rsidR="000010E6" w:rsidRPr="00C863D4" w:rsidRDefault="000010E6" w:rsidP="000010E6">
      <w:pPr>
        <w:widowControl w:val="0"/>
        <w:spacing w:after="0" w:line="240" w:lineRule="auto"/>
        <w:ind w:firstLine="709"/>
        <w:jc w:val="both"/>
        <w:rPr>
          <w:rFonts w:ascii="Times New Roman" w:eastAsia="Times New Roman" w:hAnsi="Times New Roman" w:cs="Times New Roman"/>
          <w:color w:val="000000" w:themeColor="text1"/>
          <w:spacing w:val="-2"/>
          <w:sz w:val="30"/>
          <w:szCs w:val="30"/>
          <w:lang w:eastAsia="ru-RU"/>
        </w:rPr>
      </w:pPr>
      <w:r w:rsidRPr="00C863D4">
        <w:rPr>
          <w:rFonts w:ascii="Times New Roman" w:eastAsia="Times New Roman" w:hAnsi="Times New Roman" w:cs="Times New Roman"/>
          <w:bCs/>
          <w:color w:val="000000" w:themeColor="text1"/>
          <w:sz w:val="30"/>
          <w:szCs w:val="30"/>
          <w:lang w:eastAsia="ru-RU"/>
        </w:rPr>
        <w:t xml:space="preserve">Учреждения высшего образования вправе самостоятельно принимать решение о формате </w:t>
      </w:r>
      <w:r w:rsidRPr="00C863D4">
        <w:rPr>
          <w:rFonts w:ascii="Times New Roman" w:eastAsia="Times New Roman" w:hAnsi="Times New Roman" w:cs="Times New Roman"/>
          <w:bCs/>
          <w:color w:val="000000" w:themeColor="text1"/>
          <w:spacing w:val="-2"/>
          <w:sz w:val="30"/>
          <w:szCs w:val="30"/>
          <w:lang w:eastAsia="ru-RU"/>
        </w:rPr>
        <w:t xml:space="preserve">каталога </w:t>
      </w:r>
      <w:r w:rsidRPr="00C863D4">
        <w:rPr>
          <w:rFonts w:ascii="Times New Roman" w:eastAsia="Times New Roman" w:hAnsi="Times New Roman" w:cs="Times New Roman"/>
          <w:color w:val="000000" w:themeColor="text1"/>
          <w:spacing w:val="-2"/>
          <w:sz w:val="30"/>
          <w:szCs w:val="30"/>
          <w:lang w:eastAsia="ru-RU"/>
        </w:rPr>
        <w:t xml:space="preserve">учебных дисциплин (модулей) </w:t>
      </w:r>
      <w:r w:rsidRPr="00C863D4">
        <w:rPr>
          <w:rFonts w:ascii="Times New Roman" w:eastAsia="Times New Roman" w:hAnsi="Times New Roman" w:cs="Times New Roman"/>
          <w:bCs/>
          <w:color w:val="000000" w:themeColor="text1"/>
          <w:spacing w:val="-2"/>
          <w:sz w:val="30"/>
          <w:szCs w:val="30"/>
          <w:lang w:eastAsia="ru-RU"/>
        </w:rPr>
        <w:t>и последовательности представления информации.</w:t>
      </w:r>
    </w:p>
    <w:p w14:paraId="1B30D8CB" w14:textId="77777777" w:rsidR="000010E6" w:rsidRPr="00C863D4" w:rsidRDefault="000010E6" w:rsidP="000010E6">
      <w:pPr>
        <w:tabs>
          <w:tab w:val="num" w:pos="0"/>
        </w:tabs>
        <w:spacing w:after="0" w:line="240" w:lineRule="auto"/>
        <w:ind w:firstLine="709"/>
        <w:jc w:val="both"/>
        <w:rPr>
          <w:rFonts w:ascii="Times New Roman" w:eastAsia="Times New Roman" w:hAnsi="Times New Roman" w:cs="Times New Roman"/>
          <w:color w:val="000000" w:themeColor="text1"/>
          <w:spacing w:val="-6"/>
          <w:sz w:val="30"/>
          <w:szCs w:val="30"/>
          <w:lang w:eastAsia="ru-RU"/>
        </w:rPr>
      </w:pPr>
      <w:r w:rsidRPr="00C863D4">
        <w:rPr>
          <w:rFonts w:ascii="Times New Roman" w:eastAsia="Times New Roman" w:hAnsi="Times New Roman" w:cs="Times New Roman"/>
          <w:color w:val="000000" w:themeColor="text1"/>
          <w:spacing w:val="-6"/>
          <w:sz w:val="30"/>
          <w:szCs w:val="30"/>
          <w:lang w:eastAsia="ru-RU"/>
        </w:rPr>
        <w:t>33. Требования к организации самостоятельной работы устанавливаются законодательством.</w:t>
      </w:r>
    </w:p>
    <w:p w14:paraId="3BF99486" w14:textId="77777777" w:rsidR="000010E6" w:rsidRPr="00C863D4" w:rsidRDefault="000010E6" w:rsidP="000010E6">
      <w:pPr>
        <w:widowControl w:val="0"/>
        <w:tabs>
          <w:tab w:val="num" w:pos="0"/>
        </w:tabs>
        <w:spacing w:after="0" w:line="240" w:lineRule="auto"/>
        <w:ind w:firstLine="709"/>
        <w:jc w:val="both"/>
        <w:rPr>
          <w:rFonts w:ascii="Times New Roman" w:eastAsia="Times New Roman" w:hAnsi="Times New Roman" w:cs="Times New Roman"/>
          <w:color w:val="000000" w:themeColor="text1"/>
          <w:sz w:val="30"/>
          <w:szCs w:val="30"/>
          <w:lang w:eastAsia="ru-RU"/>
        </w:rPr>
      </w:pPr>
      <w:r w:rsidRPr="00C863D4">
        <w:rPr>
          <w:rFonts w:ascii="Times New Roman" w:eastAsia="Times New Roman" w:hAnsi="Times New Roman" w:cs="Times New Roman"/>
          <w:color w:val="000000" w:themeColor="text1"/>
          <w:sz w:val="30"/>
          <w:szCs w:val="30"/>
          <w:lang w:eastAsia="ru-RU"/>
        </w:rPr>
        <w:t>34. Требования к организации идеологической и воспитательной работы устанавливаются в соответствии с рекомендациями по организации идеологической и воспитательной работы в учреждениях высшего образования и программно-планирующей документацией воспитания.</w:t>
      </w:r>
    </w:p>
    <w:p w14:paraId="70C3BC08" w14:textId="77777777" w:rsidR="000010E6" w:rsidRPr="00920DBA" w:rsidRDefault="000010E6" w:rsidP="000010E6">
      <w:pPr>
        <w:tabs>
          <w:tab w:val="num" w:pos="0"/>
          <w:tab w:val="left" w:pos="709"/>
        </w:tabs>
        <w:spacing w:after="0" w:line="240" w:lineRule="auto"/>
        <w:ind w:firstLine="709"/>
        <w:jc w:val="both"/>
        <w:rPr>
          <w:rFonts w:ascii="Times New Roman" w:eastAsia="Times New Roman" w:hAnsi="Times New Roman" w:cs="Times New Roman"/>
          <w:color w:val="000000" w:themeColor="text1"/>
          <w:spacing w:val="-8"/>
          <w:sz w:val="30"/>
          <w:szCs w:val="30"/>
          <w:lang w:val="x-none" w:eastAsia="x-none"/>
        </w:rPr>
      </w:pPr>
      <w:r w:rsidRPr="00920DBA">
        <w:rPr>
          <w:rFonts w:ascii="Times New Roman" w:eastAsia="Times New Roman" w:hAnsi="Times New Roman" w:cs="Times New Roman"/>
          <w:color w:val="000000" w:themeColor="text1"/>
          <w:spacing w:val="-8"/>
          <w:sz w:val="30"/>
          <w:szCs w:val="30"/>
          <w:lang w:eastAsia="x-none"/>
        </w:rPr>
        <w:t>35. </w:t>
      </w:r>
      <w:r w:rsidRPr="00920DBA">
        <w:rPr>
          <w:rFonts w:ascii="Times New Roman" w:eastAsia="Times New Roman" w:hAnsi="Times New Roman" w:cs="Times New Roman"/>
          <w:color w:val="000000" w:themeColor="text1"/>
          <w:spacing w:val="-8"/>
          <w:sz w:val="30"/>
          <w:szCs w:val="30"/>
          <w:lang w:val="x-none" w:eastAsia="x-none"/>
        </w:rPr>
        <w:t>Конкретные формы и процедуры промежуточного контроля знаний обучающихся по каждой учебной дисциплине разрабатываются соответствующей кафедрой учреждения высшего образования и отражаются в учебных программах учреждения высшего образования по учебным дисциплинам.</w:t>
      </w:r>
    </w:p>
    <w:p w14:paraId="20117991" w14:textId="77777777" w:rsidR="000010E6" w:rsidRPr="00C863D4" w:rsidRDefault="000010E6" w:rsidP="000010E6">
      <w:pPr>
        <w:tabs>
          <w:tab w:val="num" w:pos="0"/>
          <w:tab w:val="left" w:pos="709"/>
        </w:tabs>
        <w:spacing w:after="0" w:line="240" w:lineRule="auto"/>
        <w:ind w:firstLine="709"/>
        <w:jc w:val="both"/>
        <w:rPr>
          <w:rFonts w:ascii="Times New Roman" w:eastAsia="Times New Roman" w:hAnsi="Times New Roman" w:cs="Times New Roman"/>
          <w:color w:val="000000" w:themeColor="text1"/>
          <w:sz w:val="30"/>
          <w:szCs w:val="30"/>
          <w:lang w:val="x-none" w:eastAsia="x-none"/>
        </w:rPr>
      </w:pPr>
      <w:r w:rsidRPr="00C863D4">
        <w:rPr>
          <w:rFonts w:ascii="Times New Roman" w:eastAsia="Times New Roman" w:hAnsi="Times New Roman" w:cs="Times New Roman"/>
          <w:color w:val="000000" w:themeColor="text1"/>
          <w:sz w:val="30"/>
          <w:szCs w:val="30"/>
          <w:lang w:eastAsia="x-none"/>
        </w:rPr>
        <w:t>36. </w:t>
      </w:r>
      <w:r w:rsidRPr="00C863D4">
        <w:rPr>
          <w:rFonts w:ascii="Times New Roman" w:eastAsia="Times New Roman" w:hAnsi="Times New Roman" w:cs="Times New Roman"/>
          <w:color w:val="000000" w:themeColor="text1"/>
          <w:sz w:val="30"/>
          <w:szCs w:val="30"/>
          <w:lang w:val="x-none" w:eastAsia="x-none"/>
        </w:rPr>
        <w:t xml:space="preserve">Для аттестации обучающихся на соответствие их персональных достижений поэтапным или конечным требованиям образовательной программы высшего образования </w:t>
      </w:r>
      <w:r w:rsidRPr="00C863D4">
        <w:rPr>
          <w:rFonts w:ascii="Times New Roman" w:eastAsia="Times New Roman" w:hAnsi="Times New Roman" w:cs="Times New Roman"/>
          <w:color w:val="000000" w:themeColor="text1"/>
          <w:sz w:val="30"/>
          <w:szCs w:val="30"/>
          <w:lang w:val="en-US" w:eastAsia="x-none"/>
        </w:rPr>
        <w:t>I</w:t>
      </w:r>
      <w:r w:rsidRPr="00C863D4">
        <w:rPr>
          <w:rFonts w:ascii="Times New Roman" w:eastAsia="Times New Roman" w:hAnsi="Times New Roman" w:cs="Times New Roman"/>
          <w:color w:val="000000" w:themeColor="text1"/>
          <w:sz w:val="30"/>
          <w:szCs w:val="30"/>
          <w:lang w:val="x-none" w:eastAsia="x-none"/>
        </w:rPr>
        <w:t xml:space="preserve"> ступени создаются фонды оценочных средств, включающие типовые задания, </w:t>
      </w:r>
      <w:r w:rsidRPr="00C863D4">
        <w:rPr>
          <w:rFonts w:ascii="Times New Roman" w:eastAsia="Times New Roman" w:hAnsi="Times New Roman" w:cs="Times New Roman"/>
          <w:color w:val="000000" w:themeColor="text1"/>
          <w:sz w:val="30"/>
          <w:szCs w:val="30"/>
          <w:lang w:eastAsia="x-none"/>
        </w:rPr>
        <w:t xml:space="preserve">задания открытого типа, задания коммуникативного типа, </w:t>
      </w:r>
      <w:r w:rsidRPr="00C863D4">
        <w:rPr>
          <w:rFonts w:ascii="Times New Roman" w:eastAsia="Times New Roman" w:hAnsi="Times New Roman" w:cs="Times New Roman"/>
          <w:color w:val="000000" w:themeColor="text1"/>
          <w:sz w:val="30"/>
          <w:szCs w:val="30"/>
          <w:lang w:val="x-none" w:eastAsia="x-none"/>
        </w:rPr>
        <w:t xml:space="preserve">контрольные работы, тесты, комплексные квалификационные задания, тематику </w:t>
      </w:r>
      <w:r w:rsidRPr="00C863D4">
        <w:rPr>
          <w:rFonts w:ascii="Times New Roman" w:eastAsia="Times New Roman" w:hAnsi="Times New Roman" w:cs="Times New Roman"/>
          <w:color w:val="000000" w:themeColor="text1"/>
          <w:spacing w:val="-4"/>
          <w:sz w:val="30"/>
          <w:szCs w:val="30"/>
          <w:lang w:val="x-none" w:eastAsia="x-none"/>
        </w:rPr>
        <w:t>курсовых проектов (курсовых работ)</w:t>
      </w:r>
      <w:r w:rsidRPr="00C863D4">
        <w:rPr>
          <w:rFonts w:ascii="Times New Roman" w:eastAsia="Times New Roman" w:hAnsi="Times New Roman" w:cs="Times New Roman"/>
          <w:color w:val="000000" w:themeColor="text1"/>
          <w:sz w:val="30"/>
          <w:szCs w:val="30"/>
          <w:lang w:val="x-none" w:eastAsia="x-none"/>
        </w:rPr>
        <w:t xml:space="preserve">, методические разработки по инновационным формам обучения и контроля за формированием компетенций, тематику и принципы составления эссе, формы анкет для проведения самооценки компетенций обучающихся и </w:t>
      </w:r>
      <w:r w:rsidRPr="00C863D4">
        <w:rPr>
          <w:rFonts w:ascii="Times New Roman" w:eastAsia="Times New Roman" w:hAnsi="Times New Roman" w:cs="Times New Roman"/>
          <w:color w:val="000000" w:themeColor="text1"/>
          <w:sz w:val="30"/>
          <w:szCs w:val="30"/>
          <w:lang w:eastAsia="x-none"/>
        </w:rPr>
        <w:t>иное.</w:t>
      </w:r>
      <w:r w:rsidRPr="00C863D4">
        <w:rPr>
          <w:rFonts w:ascii="Times New Roman" w:eastAsia="Times New Roman" w:hAnsi="Times New Roman" w:cs="Times New Roman"/>
          <w:color w:val="000000" w:themeColor="text1"/>
          <w:sz w:val="30"/>
          <w:szCs w:val="30"/>
          <w:lang w:val="x-none" w:eastAsia="x-none"/>
        </w:rPr>
        <w:t xml:space="preserve"> Фонды оценочных средств разрабатываются соответствующими кафедрами учреждения высшего образования. </w:t>
      </w:r>
    </w:p>
    <w:p w14:paraId="5971707D" w14:textId="77777777" w:rsidR="000010E6" w:rsidRPr="00C863D4" w:rsidRDefault="000010E6" w:rsidP="000010E6">
      <w:pPr>
        <w:tabs>
          <w:tab w:val="num" w:pos="0"/>
          <w:tab w:val="left" w:pos="709"/>
        </w:tabs>
        <w:spacing w:after="0" w:line="240" w:lineRule="auto"/>
        <w:ind w:firstLine="709"/>
        <w:jc w:val="both"/>
        <w:rPr>
          <w:rFonts w:ascii="Times New Roman" w:eastAsia="Times New Roman" w:hAnsi="Times New Roman" w:cs="Times New Roman"/>
          <w:color w:val="000000" w:themeColor="text1"/>
          <w:spacing w:val="-4"/>
          <w:sz w:val="30"/>
          <w:szCs w:val="30"/>
          <w:lang w:val="x-none" w:eastAsia="x-none"/>
        </w:rPr>
      </w:pPr>
      <w:r w:rsidRPr="00C863D4">
        <w:rPr>
          <w:rFonts w:ascii="Times New Roman" w:eastAsia="Times New Roman" w:hAnsi="Times New Roman" w:cs="Times New Roman"/>
          <w:color w:val="000000" w:themeColor="text1"/>
          <w:spacing w:val="-4"/>
          <w:sz w:val="30"/>
          <w:szCs w:val="30"/>
          <w:lang w:eastAsia="x-none"/>
        </w:rPr>
        <w:t>37. </w:t>
      </w:r>
      <w:r w:rsidRPr="00C863D4">
        <w:rPr>
          <w:rFonts w:ascii="Times New Roman" w:eastAsia="Times New Roman" w:hAnsi="Times New Roman" w:cs="Times New Roman"/>
          <w:color w:val="000000" w:themeColor="text1"/>
          <w:spacing w:val="-4"/>
          <w:sz w:val="30"/>
          <w:szCs w:val="30"/>
          <w:lang w:val="x-none" w:eastAsia="x-none"/>
        </w:rPr>
        <w:t>Оценочными средствами должна предусматриваться оценка способности обучающихся к творческой деятельности, их готовность вести поиск решения новых задач, связанных с недостаточностью конкретных специальных знаний и отсутствием общепринятых алгоритмов.</w:t>
      </w:r>
    </w:p>
    <w:p w14:paraId="6FF549D1" w14:textId="77777777" w:rsidR="000010E6" w:rsidRPr="00C863D4" w:rsidRDefault="000010E6" w:rsidP="000010E6">
      <w:pPr>
        <w:tabs>
          <w:tab w:val="num" w:pos="0"/>
          <w:tab w:val="left" w:pos="709"/>
        </w:tabs>
        <w:spacing w:after="0" w:line="240" w:lineRule="auto"/>
        <w:ind w:firstLine="709"/>
        <w:jc w:val="both"/>
        <w:rPr>
          <w:rFonts w:ascii="Times New Roman" w:eastAsia="Times New Roman" w:hAnsi="Times New Roman" w:cs="Times New Roman"/>
          <w:bCs/>
          <w:color w:val="000000" w:themeColor="text1"/>
          <w:sz w:val="30"/>
          <w:szCs w:val="30"/>
          <w:lang w:eastAsia="x-none"/>
        </w:rPr>
      </w:pPr>
    </w:p>
    <w:p w14:paraId="301DD209" w14:textId="77777777" w:rsidR="000010E6" w:rsidRPr="00C863D4" w:rsidRDefault="000010E6" w:rsidP="000010E6">
      <w:pPr>
        <w:tabs>
          <w:tab w:val="left" w:pos="709"/>
          <w:tab w:val="left" w:pos="1134"/>
        </w:tabs>
        <w:spacing w:after="0" w:line="240" w:lineRule="auto"/>
        <w:jc w:val="center"/>
        <w:rPr>
          <w:rFonts w:ascii="Times New Roman" w:eastAsia="Times New Roman" w:hAnsi="Times New Roman" w:cs="Times New Roman"/>
          <w:b/>
          <w:bCs/>
          <w:color w:val="000000" w:themeColor="text1"/>
          <w:sz w:val="30"/>
          <w:szCs w:val="30"/>
          <w:lang w:val="x-none" w:eastAsia="x-none"/>
        </w:rPr>
      </w:pPr>
      <w:r w:rsidRPr="00C863D4">
        <w:rPr>
          <w:rFonts w:ascii="Times New Roman" w:eastAsia="Times New Roman" w:hAnsi="Times New Roman" w:cs="Times New Roman"/>
          <w:b/>
          <w:color w:val="000000" w:themeColor="text1"/>
          <w:sz w:val="30"/>
          <w:szCs w:val="30"/>
          <w:lang w:eastAsia="x-none"/>
        </w:rPr>
        <w:t>ГЛАВА 7</w:t>
      </w:r>
    </w:p>
    <w:p w14:paraId="030F6789" w14:textId="77777777" w:rsidR="000010E6" w:rsidRPr="00C863D4" w:rsidRDefault="000010E6" w:rsidP="000010E6">
      <w:pPr>
        <w:tabs>
          <w:tab w:val="left" w:pos="709"/>
          <w:tab w:val="left" w:pos="1134"/>
        </w:tabs>
        <w:spacing w:after="0" w:line="240" w:lineRule="auto"/>
        <w:jc w:val="center"/>
        <w:rPr>
          <w:rFonts w:ascii="Times New Roman" w:eastAsia="Times New Roman" w:hAnsi="Times New Roman" w:cs="Times New Roman"/>
          <w:b/>
          <w:color w:val="000000" w:themeColor="text1"/>
          <w:sz w:val="30"/>
          <w:szCs w:val="30"/>
          <w:lang w:val="x-none" w:eastAsia="x-none"/>
        </w:rPr>
      </w:pPr>
      <w:r w:rsidRPr="00C863D4">
        <w:rPr>
          <w:rFonts w:ascii="Times New Roman" w:eastAsia="Times New Roman" w:hAnsi="Times New Roman" w:cs="Times New Roman"/>
          <w:b/>
          <w:bCs/>
          <w:color w:val="000000" w:themeColor="text1"/>
          <w:sz w:val="30"/>
          <w:szCs w:val="30"/>
          <w:lang w:val="x-none" w:eastAsia="x-none"/>
        </w:rPr>
        <w:t>ТРЕБОВАНИЯ К ИТОГОВОЙ АТТЕСТАЦИИ</w:t>
      </w:r>
    </w:p>
    <w:p w14:paraId="01039218" w14:textId="77777777" w:rsidR="000010E6" w:rsidRPr="00C863D4" w:rsidRDefault="000010E6" w:rsidP="000010E6">
      <w:pPr>
        <w:tabs>
          <w:tab w:val="num" w:pos="0"/>
          <w:tab w:val="left" w:pos="709"/>
        </w:tabs>
        <w:spacing w:after="0" w:line="240" w:lineRule="auto"/>
        <w:ind w:firstLine="709"/>
        <w:jc w:val="both"/>
        <w:rPr>
          <w:rFonts w:ascii="Times New Roman" w:eastAsia="Times New Roman" w:hAnsi="Times New Roman" w:cs="Times New Roman"/>
          <w:bCs/>
          <w:color w:val="000000" w:themeColor="text1"/>
          <w:sz w:val="30"/>
          <w:szCs w:val="30"/>
          <w:lang w:val="x-none" w:eastAsia="x-none"/>
        </w:rPr>
      </w:pPr>
    </w:p>
    <w:p w14:paraId="0108535B" w14:textId="77777777" w:rsidR="000010E6" w:rsidRPr="00C863D4" w:rsidRDefault="000010E6" w:rsidP="000010E6">
      <w:pPr>
        <w:tabs>
          <w:tab w:val="num" w:pos="0"/>
          <w:tab w:val="left" w:pos="709"/>
        </w:tabs>
        <w:spacing w:after="0" w:line="240" w:lineRule="auto"/>
        <w:ind w:firstLine="709"/>
        <w:jc w:val="both"/>
        <w:rPr>
          <w:rFonts w:ascii="Times New Roman" w:eastAsia="Times New Roman" w:hAnsi="Times New Roman" w:cs="Times New Roman"/>
          <w:bCs/>
          <w:color w:val="000000" w:themeColor="text1"/>
          <w:sz w:val="30"/>
          <w:szCs w:val="30"/>
          <w:lang w:val="x-none" w:eastAsia="x-none"/>
        </w:rPr>
      </w:pPr>
      <w:r w:rsidRPr="00C863D4">
        <w:rPr>
          <w:rFonts w:ascii="Times New Roman" w:eastAsia="Times New Roman" w:hAnsi="Times New Roman" w:cs="Times New Roman"/>
          <w:bCs/>
          <w:color w:val="000000" w:themeColor="text1"/>
          <w:sz w:val="30"/>
          <w:szCs w:val="30"/>
          <w:lang w:eastAsia="x-none"/>
        </w:rPr>
        <w:t>38. </w:t>
      </w:r>
      <w:r w:rsidRPr="00C863D4">
        <w:rPr>
          <w:rFonts w:ascii="Times New Roman" w:eastAsia="Times New Roman" w:hAnsi="Times New Roman" w:cs="Times New Roman"/>
          <w:bCs/>
          <w:color w:val="000000" w:themeColor="text1"/>
          <w:sz w:val="30"/>
          <w:szCs w:val="30"/>
          <w:lang w:val="x-none" w:eastAsia="x-none"/>
        </w:rPr>
        <w:t>Итоговая аттестация осуществляется государственной экзаменационной комиссией.</w:t>
      </w:r>
    </w:p>
    <w:p w14:paraId="377269C0" w14:textId="77777777" w:rsidR="000010E6" w:rsidRPr="00C863D4" w:rsidRDefault="000010E6" w:rsidP="000010E6">
      <w:pPr>
        <w:tabs>
          <w:tab w:val="num" w:pos="0"/>
          <w:tab w:val="left" w:pos="709"/>
        </w:tabs>
        <w:spacing w:after="0" w:line="240" w:lineRule="auto"/>
        <w:ind w:firstLine="709"/>
        <w:jc w:val="both"/>
        <w:rPr>
          <w:rFonts w:ascii="Times New Roman" w:eastAsia="Times New Roman" w:hAnsi="Times New Roman" w:cs="Times New Roman"/>
          <w:bCs/>
          <w:color w:val="000000" w:themeColor="text1"/>
          <w:sz w:val="30"/>
          <w:szCs w:val="30"/>
          <w:lang w:val="x-none" w:eastAsia="x-none"/>
        </w:rPr>
      </w:pPr>
      <w:r w:rsidRPr="00C863D4">
        <w:rPr>
          <w:rFonts w:ascii="Times New Roman" w:eastAsia="Times New Roman" w:hAnsi="Times New Roman" w:cs="Times New Roman"/>
          <w:bCs/>
          <w:color w:val="000000" w:themeColor="text1"/>
          <w:sz w:val="30"/>
          <w:szCs w:val="30"/>
          <w:lang w:val="x-none" w:eastAsia="x-none"/>
        </w:rPr>
        <w:t xml:space="preserve">К итоговой аттестации допускаются студенты полностью выполнившие </w:t>
      </w:r>
      <w:r w:rsidRPr="00C863D4">
        <w:rPr>
          <w:rFonts w:ascii="Times New Roman" w:eastAsia="Times New Roman" w:hAnsi="Times New Roman" w:cs="Times New Roman"/>
          <w:bCs/>
          <w:color w:val="000000" w:themeColor="text1"/>
          <w:sz w:val="30"/>
          <w:szCs w:val="30"/>
          <w:lang w:eastAsia="x-none"/>
        </w:rPr>
        <w:t xml:space="preserve">соответствующие </w:t>
      </w:r>
      <w:r w:rsidRPr="00C863D4">
        <w:rPr>
          <w:rFonts w:ascii="Times New Roman" w:eastAsia="Times New Roman" w:hAnsi="Times New Roman" w:cs="Times New Roman"/>
          <w:bCs/>
          <w:color w:val="000000" w:themeColor="text1"/>
          <w:sz w:val="30"/>
          <w:szCs w:val="30"/>
          <w:lang w:val="x-none" w:eastAsia="x-none"/>
        </w:rPr>
        <w:t>учебный план и учебные программы.</w:t>
      </w:r>
    </w:p>
    <w:p w14:paraId="3B4FAB18" w14:textId="66A76C70" w:rsidR="000010E6" w:rsidRPr="00C863D4" w:rsidRDefault="000010E6" w:rsidP="000010E6">
      <w:pPr>
        <w:tabs>
          <w:tab w:val="num" w:pos="0"/>
          <w:tab w:val="left" w:pos="709"/>
        </w:tabs>
        <w:spacing w:after="0" w:line="240" w:lineRule="auto"/>
        <w:ind w:firstLine="709"/>
        <w:jc w:val="both"/>
        <w:rPr>
          <w:rFonts w:ascii="Times New Roman" w:eastAsia="Times New Roman" w:hAnsi="Times New Roman" w:cs="Times New Roman"/>
          <w:i/>
          <w:color w:val="000000" w:themeColor="text1"/>
          <w:spacing w:val="-6"/>
          <w:lang w:val="x-none" w:eastAsia="x-none"/>
        </w:rPr>
      </w:pPr>
      <w:r w:rsidRPr="00C863D4">
        <w:rPr>
          <w:rFonts w:ascii="Times New Roman" w:eastAsia="Times New Roman" w:hAnsi="Times New Roman" w:cs="Times New Roman"/>
          <w:bCs/>
          <w:color w:val="000000" w:themeColor="text1"/>
          <w:spacing w:val="-6"/>
          <w:sz w:val="30"/>
          <w:szCs w:val="30"/>
          <w:lang w:val="x-none" w:eastAsia="x-none"/>
        </w:rPr>
        <w:t>Итоговая аттестация студентов</w:t>
      </w:r>
      <w:r w:rsidRPr="00C863D4">
        <w:rPr>
          <w:rFonts w:ascii="Times New Roman" w:eastAsia="Times New Roman" w:hAnsi="Times New Roman" w:cs="Times New Roman"/>
          <w:bCs/>
          <w:color w:val="000000" w:themeColor="text1"/>
          <w:spacing w:val="-6"/>
          <w:sz w:val="30"/>
          <w:szCs w:val="30"/>
          <w:lang w:eastAsia="x-none"/>
        </w:rPr>
        <w:t xml:space="preserve"> </w:t>
      </w:r>
      <w:r w:rsidRPr="00C863D4">
        <w:rPr>
          <w:rFonts w:ascii="Times New Roman" w:eastAsia="Times New Roman" w:hAnsi="Times New Roman" w:cs="Times New Roman"/>
          <w:bCs/>
          <w:color w:val="000000" w:themeColor="text1"/>
          <w:spacing w:val="-6"/>
          <w:sz w:val="30"/>
          <w:szCs w:val="30"/>
          <w:lang w:val="x-none" w:eastAsia="x-none"/>
        </w:rPr>
        <w:t>при освоении образовательн</w:t>
      </w:r>
      <w:r w:rsidRPr="00C863D4">
        <w:rPr>
          <w:rFonts w:ascii="Times New Roman" w:eastAsia="Times New Roman" w:hAnsi="Times New Roman" w:cs="Times New Roman"/>
          <w:bCs/>
          <w:color w:val="000000" w:themeColor="text1"/>
          <w:spacing w:val="-6"/>
          <w:sz w:val="30"/>
          <w:szCs w:val="30"/>
          <w:lang w:eastAsia="x-none"/>
        </w:rPr>
        <w:t>ой</w:t>
      </w:r>
      <w:r w:rsidRPr="00C863D4">
        <w:rPr>
          <w:rFonts w:ascii="Times New Roman" w:eastAsia="Times New Roman" w:hAnsi="Times New Roman" w:cs="Times New Roman"/>
          <w:bCs/>
          <w:color w:val="000000" w:themeColor="text1"/>
          <w:spacing w:val="-6"/>
          <w:sz w:val="30"/>
          <w:szCs w:val="30"/>
          <w:lang w:val="x-none" w:eastAsia="x-none"/>
        </w:rPr>
        <w:t xml:space="preserve"> </w:t>
      </w:r>
      <w:r w:rsidRPr="00C863D4">
        <w:rPr>
          <w:rFonts w:ascii="Times New Roman" w:eastAsia="Times New Roman" w:hAnsi="Times New Roman" w:cs="Times New Roman"/>
          <w:bCs/>
          <w:color w:val="000000" w:themeColor="text1"/>
          <w:sz w:val="30"/>
          <w:szCs w:val="30"/>
          <w:lang w:val="x-none" w:eastAsia="x-none"/>
        </w:rPr>
        <w:t>программы высшего образования I ступени по специальности 1-15 01 02 «Монументально-декоративное искусство (по направлениям)» проводится в форме государственного экзамена по специальности, направлению специальности и защиты дипломной работы.</w:t>
      </w:r>
    </w:p>
    <w:p w14:paraId="7A639A8C" w14:textId="77777777" w:rsidR="000010E6" w:rsidRPr="00C863D4" w:rsidRDefault="000010E6" w:rsidP="000010E6">
      <w:pPr>
        <w:tabs>
          <w:tab w:val="num" w:pos="0"/>
          <w:tab w:val="left" w:pos="709"/>
        </w:tabs>
        <w:spacing w:after="0" w:line="240" w:lineRule="auto"/>
        <w:ind w:firstLine="709"/>
        <w:jc w:val="both"/>
        <w:rPr>
          <w:rFonts w:ascii="Times New Roman" w:eastAsia="Times New Roman" w:hAnsi="Times New Roman" w:cs="Times New Roman"/>
          <w:color w:val="000000" w:themeColor="text1"/>
          <w:sz w:val="30"/>
          <w:szCs w:val="30"/>
          <w:lang w:val="x-none" w:eastAsia="x-none"/>
        </w:rPr>
      </w:pPr>
      <w:r w:rsidRPr="00C863D4">
        <w:rPr>
          <w:rFonts w:ascii="Times New Roman" w:eastAsia="Times New Roman" w:hAnsi="Times New Roman" w:cs="Times New Roman"/>
          <w:color w:val="000000" w:themeColor="text1"/>
          <w:sz w:val="30"/>
          <w:szCs w:val="30"/>
          <w:lang w:val="x-none" w:eastAsia="x-none"/>
        </w:rPr>
        <w:t>При подготовке к итоговой аттестации формируются или развиваются компетенции, приведенные в таблице 2 настоящего образовательного стандарта.</w:t>
      </w:r>
    </w:p>
    <w:p w14:paraId="5A2CDD1A" w14:textId="77777777" w:rsidR="000010E6" w:rsidRPr="00C863D4" w:rsidRDefault="000010E6" w:rsidP="000010E6">
      <w:pPr>
        <w:tabs>
          <w:tab w:val="num" w:pos="0"/>
          <w:tab w:val="left" w:pos="709"/>
        </w:tabs>
        <w:spacing w:after="0" w:line="240" w:lineRule="auto"/>
        <w:ind w:firstLine="709"/>
        <w:jc w:val="both"/>
        <w:rPr>
          <w:rFonts w:ascii="Times New Roman" w:eastAsia="Times New Roman" w:hAnsi="Times New Roman" w:cs="Times New Roman"/>
          <w:bCs/>
          <w:color w:val="000000" w:themeColor="text1"/>
          <w:sz w:val="30"/>
          <w:szCs w:val="30"/>
          <w:lang w:val="x-none" w:eastAsia="x-none"/>
        </w:rPr>
      </w:pPr>
      <w:r w:rsidRPr="00C863D4">
        <w:rPr>
          <w:rFonts w:ascii="Times New Roman" w:eastAsia="Times New Roman" w:hAnsi="Times New Roman" w:cs="Times New Roman"/>
          <w:bCs/>
          <w:color w:val="000000" w:themeColor="text1"/>
          <w:sz w:val="30"/>
          <w:szCs w:val="30"/>
          <w:lang w:eastAsia="x-none"/>
        </w:rPr>
        <w:t>39. </w:t>
      </w:r>
      <w:r w:rsidRPr="00C863D4">
        <w:rPr>
          <w:rFonts w:ascii="Times New Roman" w:eastAsia="Times New Roman" w:hAnsi="Times New Roman" w:cs="Times New Roman"/>
          <w:bCs/>
          <w:color w:val="000000" w:themeColor="text1"/>
          <w:sz w:val="30"/>
          <w:szCs w:val="30"/>
          <w:lang w:val="x-none" w:eastAsia="x-none"/>
        </w:rPr>
        <w:t>Программа государственного экзамена разрабатывается учреждением высшего образования в соответствии с Правилами проведения аттестации студентов, курсантов, слушателей при освоении содержания образовательных программ высшего образования.</w:t>
      </w:r>
    </w:p>
    <w:p w14:paraId="062B0C2F" w14:textId="77777777" w:rsidR="000010E6" w:rsidRPr="00C863D4" w:rsidRDefault="000010E6" w:rsidP="000010E6">
      <w:pPr>
        <w:tabs>
          <w:tab w:val="num" w:pos="0"/>
          <w:tab w:val="left" w:pos="709"/>
        </w:tabs>
        <w:spacing w:after="0" w:line="240" w:lineRule="auto"/>
        <w:ind w:firstLine="709"/>
        <w:jc w:val="both"/>
        <w:rPr>
          <w:rFonts w:ascii="Times New Roman" w:eastAsia="Times New Roman" w:hAnsi="Times New Roman" w:cs="Times New Roman"/>
          <w:bCs/>
          <w:color w:val="000000" w:themeColor="text1"/>
          <w:sz w:val="30"/>
          <w:szCs w:val="30"/>
          <w:lang w:eastAsia="x-none"/>
        </w:rPr>
      </w:pPr>
      <w:r w:rsidRPr="00C863D4">
        <w:rPr>
          <w:rFonts w:ascii="Times New Roman" w:eastAsia="Times New Roman" w:hAnsi="Times New Roman" w:cs="Times New Roman"/>
          <w:bCs/>
          <w:color w:val="000000" w:themeColor="text1"/>
          <w:sz w:val="30"/>
          <w:szCs w:val="30"/>
          <w:lang w:eastAsia="x-none"/>
        </w:rPr>
        <w:t>40. </w:t>
      </w:r>
      <w:r w:rsidRPr="00C863D4">
        <w:rPr>
          <w:rFonts w:ascii="Times New Roman" w:eastAsia="Times New Roman" w:hAnsi="Times New Roman" w:cs="Times New Roman"/>
          <w:bCs/>
          <w:color w:val="000000" w:themeColor="text1"/>
          <w:sz w:val="30"/>
          <w:szCs w:val="30"/>
          <w:lang w:val="x-none" w:eastAsia="x-none"/>
        </w:rPr>
        <w:t>Требования к структуре, содержанию, объему и порядку защиты дипломной работы определяются учреждением высшего образования на основе настоящего образовательного стандарта и Правил проведения аттестации студентов, курсантов, слушателей при освоении содержания образовательных программ высшего образования.</w:t>
      </w:r>
    </w:p>
    <w:p w14:paraId="7F28B791" w14:textId="6530E575" w:rsidR="00B95A47" w:rsidRPr="00B95A47" w:rsidRDefault="000010E6" w:rsidP="00920DBA">
      <w:pPr>
        <w:tabs>
          <w:tab w:val="num" w:pos="0"/>
          <w:tab w:val="left" w:pos="709"/>
        </w:tabs>
        <w:spacing w:after="0" w:line="240" w:lineRule="auto"/>
        <w:ind w:firstLine="709"/>
        <w:jc w:val="both"/>
        <w:rPr>
          <w:rFonts w:ascii="Times New Roman" w:eastAsia="Times New Roman" w:hAnsi="Times New Roman" w:cs="Times New Roman"/>
          <w:sz w:val="30"/>
          <w:szCs w:val="30"/>
          <w:lang w:eastAsia="ru-RU"/>
        </w:rPr>
      </w:pPr>
      <w:r w:rsidRPr="00C863D4">
        <w:rPr>
          <w:rFonts w:ascii="Times New Roman" w:eastAsia="Times New Roman" w:hAnsi="Times New Roman" w:cs="Times New Roman"/>
          <w:color w:val="000000" w:themeColor="text1"/>
          <w:sz w:val="30"/>
          <w:szCs w:val="30"/>
          <w:lang w:val="x-none" w:eastAsia="x-none"/>
        </w:rPr>
        <w:t>Тематика дипломных работ должна определяться актуальностью и практической значимостью</w:t>
      </w:r>
      <w:r w:rsidRPr="00C863D4">
        <w:rPr>
          <w:rFonts w:ascii="Times New Roman" w:eastAsia="Times New Roman" w:hAnsi="Times New Roman" w:cs="Times New Roman"/>
          <w:color w:val="000000" w:themeColor="text1"/>
          <w:sz w:val="30"/>
          <w:szCs w:val="30"/>
          <w:lang w:eastAsia="x-none"/>
        </w:rPr>
        <w:t>.</w:t>
      </w:r>
    </w:p>
    <w:p w14:paraId="5817307B" w14:textId="77777777" w:rsidR="0059210A" w:rsidRDefault="0059210A" w:rsidP="006D1704">
      <w:pPr>
        <w:sectPr w:rsidR="0059210A" w:rsidSect="00AF1485">
          <w:footnotePr>
            <w:numRestart w:val="eachSect"/>
          </w:footnotePr>
          <w:pgSz w:w="11906" w:h="16838"/>
          <w:pgMar w:top="1134" w:right="567" w:bottom="1134" w:left="1701" w:header="720" w:footer="720" w:gutter="0"/>
          <w:pgNumType w:start="1"/>
          <w:cols w:space="708"/>
          <w:titlePg/>
          <w:docGrid w:linePitch="360"/>
        </w:sectPr>
      </w:pPr>
    </w:p>
    <w:p w14:paraId="0CABD3CD" w14:textId="77777777" w:rsidR="0059210A" w:rsidRPr="0059210A" w:rsidRDefault="0059210A" w:rsidP="00E92380">
      <w:pPr>
        <w:spacing w:after="120" w:line="240" w:lineRule="auto"/>
        <w:ind w:firstLine="5670"/>
        <w:rPr>
          <w:rFonts w:ascii="Times New Roman" w:eastAsia="Times New Roman" w:hAnsi="Times New Roman" w:cs="Times New Roman"/>
          <w:sz w:val="30"/>
          <w:szCs w:val="30"/>
          <w:lang w:eastAsia="ru-RU"/>
        </w:rPr>
      </w:pPr>
      <w:r w:rsidRPr="0059210A">
        <w:rPr>
          <w:rFonts w:ascii="Times New Roman" w:eastAsia="Times New Roman" w:hAnsi="Times New Roman" w:cs="Times New Roman"/>
          <w:sz w:val="30"/>
          <w:szCs w:val="30"/>
          <w:lang w:eastAsia="ru-RU"/>
        </w:rPr>
        <w:t>УТВЕРЖДЕНО</w:t>
      </w:r>
    </w:p>
    <w:p w14:paraId="36E90F47" w14:textId="77777777" w:rsidR="0059210A" w:rsidRPr="0059210A" w:rsidRDefault="0059210A" w:rsidP="00E92380">
      <w:pPr>
        <w:spacing w:after="0" w:line="280" w:lineRule="exact"/>
        <w:ind w:firstLine="5670"/>
        <w:rPr>
          <w:rFonts w:ascii="Times New Roman" w:eastAsia="Times New Roman" w:hAnsi="Times New Roman" w:cs="Times New Roman"/>
          <w:sz w:val="30"/>
          <w:szCs w:val="30"/>
          <w:lang w:eastAsia="ru-RU"/>
        </w:rPr>
      </w:pPr>
      <w:r w:rsidRPr="0059210A">
        <w:rPr>
          <w:rFonts w:ascii="Times New Roman" w:eastAsia="Times New Roman" w:hAnsi="Times New Roman" w:cs="Times New Roman"/>
          <w:sz w:val="30"/>
          <w:szCs w:val="30"/>
          <w:lang w:eastAsia="ru-RU"/>
        </w:rPr>
        <w:t>Постановление</w:t>
      </w:r>
    </w:p>
    <w:p w14:paraId="25FBEC4A" w14:textId="77777777" w:rsidR="0059210A" w:rsidRPr="0059210A" w:rsidRDefault="0059210A" w:rsidP="00E92380">
      <w:pPr>
        <w:spacing w:after="0" w:line="280" w:lineRule="exact"/>
        <w:ind w:firstLine="5670"/>
        <w:rPr>
          <w:rFonts w:ascii="Times New Roman" w:eastAsia="Times New Roman" w:hAnsi="Times New Roman" w:cs="Times New Roman"/>
          <w:sz w:val="30"/>
          <w:szCs w:val="30"/>
          <w:lang w:eastAsia="ru-RU"/>
        </w:rPr>
      </w:pPr>
      <w:r w:rsidRPr="0059210A">
        <w:rPr>
          <w:rFonts w:ascii="Times New Roman" w:eastAsia="Times New Roman" w:hAnsi="Times New Roman" w:cs="Times New Roman"/>
          <w:sz w:val="30"/>
          <w:szCs w:val="30"/>
          <w:lang w:eastAsia="ru-RU"/>
        </w:rPr>
        <w:t>Министерства образования</w:t>
      </w:r>
    </w:p>
    <w:p w14:paraId="4CA49006" w14:textId="77777777" w:rsidR="0059210A" w:rsidRPr="00B170FA" w:rsidRDefault="0059210A" w:rsidP="00E92380">
      <w:pPr>
        <w:spacing w:after="0" w:line="280" w:lineRule="exact"/>
        <w:ind w:firstLine="5670"/>
        <w:rPr>
          <w:rFonts w:ascii="Times New Roman" w:eastAsia="Times New Roman" w:hAnsi="Times New Roman" w:cs="Times New Roman"/>
          <w:sz w:val="30"/>
          <w:szCs w:val="30"/>
          <w:lang w:eastAsia="ru-RU"/>
        </w:rPr>
      </w:pPr>
      <w:r w:rsidRPr="00B170FA">
        <w:rPr>
          <w:rFonts w:ascii="Times New Roman" w:eastAsia="Times New Roman" w:hAnsi="Times New Roman" w:cs="Times New Roman"/>
          <w:sz w:val="30"/>
          <w:szCs w:val="30"/>
          <w:lang w:eastAsia="ru-RU"/>
        </w:rPr>
        <w:t>Республики Беларусь</w:t>
      </w:r>
    </w:p>
    <w:p w14:paraId="60361869" w14:textId="77777777" w:rsidR="0059210A" w:rsidRPr="00B170FA" w:rsidRDefault="00972300" w:rsidP="00E92380">
      <w:pPr>
        <w:spacing w:after="0" w:line="280" w:lineRule="exact"/>
        <w:ind w:firstLine="5670"/>
        <w:rPr>
          <w:rFonts w:ascii="Times New Roman" w:eastAsia="Times New Roman" w:hAnsi="Times New Roman" w:cs="Times New Roman"/>
          <w:sz w:val="30"/>
          <w:szCs w:val="30"/>
          <w:lang w:eastAsia="ru-RU"/>
        </w:rPr>
      </w:pPr>
      <w:r w:rsidRPr="00B170FA">
        <w:rPr>
          <w:rFonts w:ascii="Times New Roman" w:eastAsia="Times New Roman" w:hAnsi="Times New Roman" w:cs="Times New Roman"/>
          <w:sz w:val="30"/>
          <w:szCs w:val="30"/>
          <w:lang w:eastAsia="ru-RU"/>
        </w:rPr>
        <w:t>12.04.2022</w:t>
      </w:r>
      <w:r w:rsidR="0059210A" w:rsidRPr="00B170FA">
        <w:rPr>
          <w:rFonts w:ascii="Times New Roman" w:eastAsia="Times New Roman" w:hAnsi="Times New Roman" w:cs="Times New Roman"/>
          <w:sz w:val="30"/>
          <w:szCs w:val="30"/>
          <w:lang w:eastAsia="ru-RU"/>
        </w:rPr>
        <w:t xml:space="preserve"> № </w:t>
      </w:r>
      <w:r w:rsidRPr="00B170FA">
        <w:rPr>
          <w:rFonts w:ascii="Times New Roman" w:eastAsia="Times New Roman" w:hAnsi="Times New Roman" w:cs="Times New Roman"/>
          <w:sz w:val="30"/>
          <w:szCs w:val="30"/>
          <w:lang w:eastAsia="ru-RU"/>
        </w:rPr>
        <w:t>78</w:t>
      </w:r>
    </w:p>
    <w:p w14:paraId="16535302" w14:textId="77777777" w:rsidR="0059210A" w:rsidRPr="00B170FA" w:rsidRDefault="0059210A" w:rsidP="0059210A">
      <w:pPr>
        <w:tabs>
          <w:tab w:val="left" w:pos="6804"/>
        </w:tabs>
        <w:spacing w:after="0" w:line="240" w:lineRule="auto"/>
        <w:ind w:left="5670"/>
        <w:rPr>
          <w:rFonts w:ascii="Times New Roman" w:eastAsia="Times New Roman" w:hAnsi="Times New Roman" w:cs="Times New Roman"/>
          <w:sz w:val="30"/>
          <w:szCs w:val="30"/>
          <w:lang w:eastAsia="ru-RU"/>
        </w:rPr>
      </w:pPr>
    </w:p>
    <w:p w14:paraId="15A4258F" w14:textId="77777777" w:rsidR="0059210A" w:rsidRPr="00B170FA" w:rsidRDefault="0059210A" w:rsidP="0059210A">
      <w:pPr>
        <w:tabs>
          <w:tab w:val="left" w:pos="6804"/>
        </w:tabs>
        <w:spacing w:after="0" w:line="240" w:lineRule="auto"/>
        <w:jc w:val="center"/>
        <w:rPr>
          <w:rFonts w:ascii="Times New Roman" w:eastAsia="Times New Roman" w:hAnsi="Times New Roman" w:cs="Times New Roman"/>
          <w:b/>
          <w:sz w:val="30"/>
          <w:szCs w:val="30"/>
          <w:lang w:eastAsia="ru-RU"/>
        </w:rPr>
      </w:pPr>
      <w:r w:rsidRPr="00B170FA">
        <w:rPr>
          <w:rFonts w:ascii="Times New Roman" w:eastAsia="Times New Roman" w:hAnsi="Times New Roman" w:cs="Times New Roman"/>
          <w:b/>
          <w:sz w:val="30"/>
          <w:szCs w:val="30"/>
          <w:lang w:eastAsia="ru-RU"/>
        </w:rPr>
        <w:t>ОБРАЗОВАТЕЛЬНЫЙ СТАНДАРТ</w:t>
      </w:r>
    </w:p>
    <w:p w14:paraId="55418A68" w14:textId="77777777" w:rsidR="0059210A" w:rsidRPr="00B170FA" w:rsidRDefault="0059210A" w:rsidP="0059210A">
      <w:pPr>
        <w:spacing w:after="0" w:line="240" w:lineRule="auto"/>
        <w:jc w:val="center"/>
        <w:rPr>
          <w:rFonts w:ascii="Times New Roman" w:eastAsia="Times New Roman" w:hAnsi="Times New Roman" w:cs="Times New Roman"/>
          <w:b/>
          <w:bCs/>
          <w:caps/>
          <w:sz w:val="30"/>
          <w:szCs w:val="30"/>
          <w:lang w:eastAsia="ru-RU"/>
        </w:rPr>
      </w:pPr>
      <w:r w:rsidRPr="00B170FA">
        <w:rPr>
          <w:rFonts w:ascii="Times New Roman" w:eastAsia="Times New Roman" w:hAnsi="Times New Roman" w:cs="Times New Roman"/>
          <w:b/>
          <w:bCs/>
          <w:caps/>
          <w:sz w:val="30"/>
          <w:szCs w:val="30"/>
          <w:lang w:eastAsia="ru-RU"/>
        </w:rPr>
        <w:t>ВЫСШЕГО ОБРАЗОВАНИя</w:t>
      </w:r>
    </w:p>
    <w:p w14:paraId="4E679F1B" w14:textId="77777777" w:rsidR="0059210A" w:rsidRPr="00B170FA" w:rsidRDefault="0059210A" w:rsidP="0059210A">
      <w:pPr>
        <w:spacing w:after="0" w:line="240" w:lineRule="auto"/>
        <w:jc w:val="center"/>
        <w:rPr>
          <w:rFonts w:ascii="Times New Roman" w:eastAsia="Times New Roman" w:hAnsi="Times New Roman" w:cs="Times New Roman"/>
          <w:sz w:val="30"/>
          <w:szCs w:val="30"/>
          <w:lang w:eastAsia="ru-RU"/>
        </w:rPr>
      </w:pPr>
      <w:r w:rsidRPr="00B170FA">
        <w:rPr>
          <w:rFonts w:ascii="Times New Roman" w:eastAsia="Times New Roman" w:hAnsi="Times New Roman" w:cs="Times New Roman"/>
          <w:sz w:val="30"/>
          <w:szCs w:val="30"/>
          <w:lang w:eastAsia="ru-RU"/>
        </w:rPr>
        <w:t xml:space="preserve">(ОСВО </w:t>
      </w:r>
      <w:r w:rsidRPr="00B170FA">
        <w:rPr>
          <w:rFonts w:ascii="Times New Roman" w:eastAsia="Times New Roman" w:hAnsi="Times New Roman" w:cs="Times New Roman"/>
          <w:bCs/>
          <w:sz w:val="30"/>
          <w:szCs w:val="30"/>
          <w:lang w:eastAsia="ru-RU"/>
        </w:rPr>
        <w:t>1-15 01 03-2021</w:t>
      </w:r>
      <w:r w:rsidRPr="00B170FA">
        <w:rPr>
          <w:rFonts w:ascii="Times New Roman" w:eastAsia="Times New Roman" w:hAnsi="Times New Roman" w:cs="Times New Roman"/>
          <w:sz w:val="30"/>
          <w:szCs w:val="30"/>
          <w:lang w:eastAsia="ru-RU"/>
        </w:rPr>
        <w:t>)</w:t>
      </w:r>
    </w:p>
    <w:p w14:paraId="784FBB27" w14:textId="77777777" w:rsidR="0059210A" w:rsidRPr="00B170FA" w:rsidRDefault="0059210A" w:rsidP="0059210A">
      <w:pPr>
        <w:spacing w:after="0" w:line="240" w:lineRule="auto"/>
        <w:jc w:val="center"/>
        <w:rPr>
          <w:rFonts w:ascii="Times New Roman" w:eastAsia="Times New Roman" w:hAnsi="Times New Roman" w:cs="Times New Roman"/>
          <w:b/>
          <w:sz w:val="30"/>
          <w:szCs w:val="30"/>
          <w:lang w:eastAsia="ru-RU"/>
        </w:rPr>
      </w:pPr>
    </w:p>
    <w:p w14:paraId="25CBBA09" w14:textId="77777777" w:rsidR="0059210A" w:rsidRPr="00B170FA" w:rsidRDefault="0059210A" w:rsidP="0059210A">
      <w:pPr>
        <w:spacing w:after="0" w:line="240" w:lineRule="auto"/>
        <w:jc w:val="center"/>
        <w:rPr>
          <w:rFonts w:ascii="Times New Roman" w:eastAsia="Times New Roman" w:hAnsi="Times New Roman" w:cs="Times New Roman"/>
          <w:b/>
          <w:sz w:val="30"/>
          <w:szCs w:val="30"/>
          <w:lang w:eastAsia="ru-RU"/>
        </w:rPr>
      </w:pPr>
      <w:r w:rsidRPr="00B170FA">
        <w:rPr>
          <w:rFonts w:ascii="Times New Roman" w:eastAsia="Times New Roman" w:hAnsi="Times New Roman" w:cs="Times New Roman"/>
          <w:b/>
          <w:sz w:val="30"/>
          <w:szCs w:val="30"/>
          <w:lang w:eastAsia="ru-RU"/>
        </w:rPr>
        <w:t xml:space="preserve">ВЫСШЕЕ ОБРАЗОВАНИЕ. </w:t>
      </w:r>
      <w:r w:rsidRPr="00B170FA">
        <w:rPr>
          <w:rFonts w:ascii="Times New Roman" w:eastAsia="Times New Roman" w:hAnsi="Times New Roman" w:cs="Times New Roman"/>
          <w:b/>
          <w:sz w:val="30"/>
          <w:szCs w:val="30"/>
          <w:lang w:val="en-US" w:eastAsia="ru-RU"/>
        </w:rPr>
        <w:t>I</w:t>
      </w:r>
      <w:r w:rsidRPr="00B170FA">
        <w:rPr>
          <w:rFonts w:ascii="Times New Roman" w:eastAsia="Times New Roman" w:hAnsi="Times New Roman" w:cs="Times New Roman"/>
          <w:b/>
          <w:sz w:val="30"/>
          <w:szCs w:val="30"/>
          <w:lang w:eastAsia="ru-RU"/>
        </w:rPr>
        <w:t xml:space="preserve"> СТУПЕНЬ</w:t>
      </w:r>
    </w:p>
    <w:p w14:paraId="13ACB048" w14:textId="77777777" w:rsidR="0059210A" w:rsidRPr="00B170FA" w:rsidRDefault="0059210A" w:rsidP="0059210A">
      <w:pPr>
        <w:spacing w:after="0" w:line="240" w:lineRule="auto"/>
        <w:jc w:val="both"/>
        <w:rPr>
          <w:rFonts w:ascii="Times New Roman" w:eastAsia="Times New Roman" w:hAnsi="Times New Roman" w:cs="Times New Roman"/>
          <w:sz w:val="30"/>
          <w:szCs w:val="30"/>
          <w:lang w:eastAsia="ru-RU"/>
        </w:rPr>
      </w:pPr>
      <w:r w:rsidRPr="00B170FA">
        <w:rPr>
          <w:rFonts w:ascii="Times New Roman" w:eastAsia="Times New Roman" w:hAnsi="Times New Roman" w:cs="Times New Roman"/>
          <w:b/>
          <w:sz w:val="30"/>
          <w:szCs w:val="30"/>
          <w:lang w:eastAsia="ru-RU"/>
        </w:rPr>
        <w:t>Специальность</w:t>
      </w:r>
      <w:r w:rsidRPr="00B170FA">
        <w:rPr>
          <w:rFonts w:ascii="Times New Roman" w:eastAsia="Times New Roman" w:hAnsi="Times New Roman" w:cs="Times New Roman"/>
          <w:sz w:val="30"/>
          <w:szCs w:val="30"/>
          <w:lang w:eastAsia="ru-RU"/>
        </w:rPr>
        <w:t xml:space="preserve"> </w:t>
      </w:r>
      <w:r w:rsidRPr="00B170FA">
        <w:rPr>
          <w:rFonts w:ascii="Times New Roman" w:eastAsia="Times New Roman" w:hAnsi="Times New Roman" w:cs="Times New Roman"/>
          <w:bCs/>
          <w:sz w:val="30"/>
          <w:szCs w:val="30"/>
          <w:lang w:eastAsia="ru-RU"/>
        </w:rPr>
        <w:t xml:space="preserve">1-15 01 03 </w:t>
      </w:r>
      <w:r w:rsidRPr="00B170FA">
        <w:rPr>
          <w:rFonts w:ascii="Times New Roman" w:eastAsia="Times New Roman" w:hAnsi="Times New Roman" w:cs="Times New Roman"/>
          <w:sz w:val="30"/>
          <w:szCs w:val="30"/>
          <w:lang w:eastAsia="ru-RU"/>
        </w:rPr>
        <w:t>Скульптура</w:t>
      </w:r>
    </w:p>
    <w:p w14:paraId="62F378CB" w14:textId="77777777" w:rsidR="0059210A" w:rsidRPr="0059210A" w:rsidRDefault="0059210A" w:rsidP="0059210A">
      <w:pPr>
        <w:spacing w:after="0" w:line="240" w:lineRule="auto"/>
        <w:jc w:val="both"/>
        <w:rPr>
          <w:rFonts w:ascii="Times New Roman" w:eastAsia="Times New Roman" w:hAnsi="Times New Roman" w:cs="Times New Roman"/>
          <w:b/>
          <w:sz w:val="30"/>
          <w:szCs w:val="30"/>
          <w:lang w:eastAsia="x-none"/>
        </w:rPr>
      </w:pPr>
      <w:r w:rsidRPr="00B170FA">
        <w:rPr>
          <w:rFonts w:ascii="Times New Roman" w:eastAsia="Times New Roman" w:hAnsi="Times New Roman" w:cs="Times New Roman"/>
          <w:b/>
          <w:sz w:val="30"/>
          <w:szCs w:val="30"/>
          <w:lang w:val="be-BY" w:eastAsia="x-none"/>
        </w:rPr>
        <w:t>Квалификация</w:t>
      </w:r>
      <w:r w:rsidRPr="00B170FA">
        <w:rPr>
          <w:rFonts w:ascii="Times New Roman" w:eastAsia="Times New Roman" w:hAnsi="Times New Roman" w:cs="Times New Roman"/>
          <w:sz w:val="30"/>
          <w:szCs w:val="30"/>
          <w:lang w:val="be-BY" w:eastAsia="x-none"/>
        </w:rPr>
        <w:t xml:space="preserve"> Художник-скульптор. Преподаватель</w:t>
      </w:r>
      <w:r w:rsidRPr="0059210A">
        <w:rPr>
          <w:rFonts w:ascii="Times New Roman" w:eastAsia="Times New Roman" w:hAnsi="Times New Roman" w:cs="Times New Roman"/>
          <w:b/>
          <w:sz w:val="30"/>
          <w:szCs w:val="30"/>
          <w:lang w:val="x-none" w:eastAsia="x-none"/>
        </w:rPr>
        <w:t xml:space="preserve"> </w:t>
      </w:r>
    </w:p>
    <w:p w14:paraId="316DFE41" w14:textId="77777777" w:rsidR="0059210A" w:rsidRPr="0059210A" w:rsidRDefault="0059210A" w:rsidP="0059210A">
      <w:pPr>
        <w:spacing w:after="0" w:line="240" w:lineRule="auto"/>
        <w:jc w:val="both"/>
        <w:rPr>
          <w:rFonts w:ascii="Times New Roman" w:eastAsia="Times New Roman" w:hAnsi="Times New Roman" w:cs="Times New Roman"/>
          <w:b/>
          <w:sz w:val="30"/>
          <w:szCs w:val="30"/>
          <w:lang w:eastAsia="x-none"/>
        </w:rPr>
      </w:pPr>
    </w:p>
    <w:p w14:paraId="63BFDCC7" w14:textId="77777777" w:rsidR="0059210A" w:rsidRPr="0059210A" w:rsidRDefault="0059210A" w:rsidP="0059210A">
      <w:pPr>
        <w:spacing w:after="0" w:line="240" w:lineRule="auto"/>
        <w:jc w:val="center"/>
        <w:rPr>
          <w:rFonts w:ascii="Times New Roman" w:eastAsia="Times New Roman" w:hAnsi="Times New Roman" w:cs="Times New Roman"/>
          <w:b/>
          <w:sz w:val="30"/>
          <w:szCs w:val="30"/>
          <w:lang w:val="be-BY" w:eastAsia="x-none"/>
        </w:rPr>
      </w:pPr>
      <w:r w:rsidRPr="0059210A">
        <w:rPr>
          <w:rFonts w:ascii="Times New Roman" w:eastAsia="Times New Roman" w:hAnsi="Times New Roman" w:cs="Times New Roman"/>
          <w:b/>
          <w:sz w:val="30"/>
          <w:szCs w:val="30"/>
          <w:lang w:val="x-none" w:eastAsia="x-none"/>
        </w:rPr>
        <w:t>В</w:t>
      </w:r>
      <w:r w:rsidRPr="0059210A">
        <w:rPr>
          <w:rFonts w:ascii="Times New Roman" w:eastAsia="Times New Roman" w:hAnsi="Times New Roman" w:cs="Times New Roman"/>
          <w:b/>
          <w:sz w:val="30"/>
          <w:szCs w:val="30"/>
          <w:lang w:val="be-BY" w:eastAsia="x-none"/>
        </w:rPr>
        <w:t xml:space="preserve">ЫШЭЙШАЯ АДУКАЦЫЯ. </w:t>
      </w:r>
      <w:r w:rsidRPr="0059210A">
        <w:rPr>
          <w:rFonts w:ascii="Times New Roman" w:eastAsia="Times New Roman" w:hAnsi="Times New Roman" w:cs="Times New Roman"/>
          <w:b/>
          <w:sz w:val="30"/>
          <w:szCs w:val="30"/>
          <w:lang w:val="en-US" w:eastAsia="x-none"/>
        </w:rPr>
        <w:t>I</w:t>
      </w:r>
      <w:r w:rsidRPr="0059210A">
        <w:rPr>
          <w:rFonts w:ascii="Times New Roman" w:eastAsia="Times New Roman" w:hAnsi="Times New Roman" w:cs="Times New Roman"/>
          <w:b/>
          <w:sz w:val="30"/>
          <w:szCs w:val="30"/>
          <w:lang w:val="be-BY" w:eastAsia="x-none"/>
        </w:rPr>
        <w:t xml:space="preserve"> СТУПЕНЬ</w:t>
      </w:r>
    </w:p>
    <w:p w14:paraId="52859DFA" w14:textId="77777777" w:rsidR="0059210A" w:rsidRPr="0059210A" w:rsidRDefault="0059210A" w:rsidP="0059210A">
      <w:pPr>
        <w:spacing w:after="0" w:line="240" w:lineRule="auto"/>
        <w:jc w:val="both"/>
        <w:rPr>
          <w:rFonts w:ascii="Times New Roman" w:eastAsia="Times New Roman" w:hAnsi="Times New Roman" w:cs="Times New Roman"/>
          <w:sz w:val="30"/>
          <w:szCs w:val="30"/>
          <w:lang w:val="be-BY" w:eastAsia="ru-RU"/>
        </w:rPr>
      </w:pPr>
      <w:r w:rsidRPr="0059210A">
        <w:rPr>
          <w:rFonts w:ascii="Times New Roman" w:eastAsia="Times New Roman" w:hAnsi="Times New Roman" w:cs="Times New Roman"/>
          <w:b/>
          <w:sz w:val="30"/>
          <w:szCs w:val="30"/>
          <w:lang w:val="be-BY" w:eastAsia="ru-RU"/>
        </w:rPr>
        <w:t>Спецыяльнасць</w:t>
      </w:r>
      <w:r w:rsidRPr="0059210A">
        <w:rPr>
          <w:rFonts w:ascii="Times New Roman" w:eastAsia="Times New Roman" w:hAnsi="Times New Roman" w:cs="Times New Roman"/>
          <w:sz w:val="30"/>
          <w:szCs w:val="30"/>
          <w:lang w:val="be-BY" w:eastAsia="ru-RU"/>
        </w:rPr>
        <w:t xml:space="preserve"> </w:t>
      </w:r>
      <w:r w:rsidRPr="0059210A">
        <w:rPr>
          <w:rFonts w:ascii="Times New Roman" w:eastAsia="Times New Roman" w:hAnsi="Times New Roman" w:cs="Times New Roman"/>
          <w:bCs/>
          <w:sz w:val="30"/>
          <w:szCs w:val="30"/>
          <w:lang w:eastAsia="ru-RU"/>
        </w:rPr>
        <w:t xml:space="preserve">1-15 01 03 </w:t>
      </w:r>
      <w:r w:rsidRPr="0059210A">
        <w:rPr>
          <w:rFonts w:ascii="Times New Roman" w:eastAsia="Times New Roman" w:hAnsi="Times New Roman" w:cs="Times New Roman"/>
          <w:sz w:val="30"/>
          <w:szCs w:val="30"/>
          <w:lang w:val="be-BY" w:eastAsia="ru-RU"/>
        </w:rPr>
        <w:t>Скульптура</w:t>
      </w:r>
    </w:p>
    <w:p w14:paraId="6B0A57EF" w14:textId="77777777" w:rsidR="0059210A" w:rsidRPr="0059210A" w:rsidRDefault="0059210A" w:rsidP="0059210A">
      <w:pPr>
        <w:spacing w:after="0" w:line="240" w:lineRule="auto"/>
        <w:jc w:val="both"/>
        <w:rPr>
          <w:rFonts w:ascii="Times New Roman" w:eastAsia="Times New Roman" w:hAnsi="Times New Roman" w:cs="Times New Roman"/>
          <w:b/>
          <w:sz w:val="30"/>
          <w:szCs w:val="30"/>
          <w:lang w:val="en-US" w:eastAsia="x-none"/>
        </w:rPr>
      </w:pPr>
      <w:r w:rsidRPr="0059210A">
        <w:rPr>
          <w:rFonts w:ascii="Times New Roman" w:eastAsia="Times New Roman" w:hAnsi="Times New Roman" w:cs="Times New Roman"/>
          <w:b/>
          <w:sz w:val="30"/>
          <w:szCs w:val="30"/>
          <w:lang w:val="be-BY" w:eastAsia="x-none"/>
        </w:rPr>
        <w:t>Кваліфікацыя</w:t>
      </w:r>
      <w:r w:rsidRPr="0059210A">
        <w:rPr>
          <w:rFonts w:ascii="Times New Roman" w:eastAsia="Times New Roman" w:hAnsi="Times New Roman" w:cs="Times New Roman"/>
          <w:sz w:val="30"/>
          <w:szCs w:val="30"/>
          <w:lang w:val="be-BY" w:eastAsia="x-none"/>
        </w:rPr>
        <w:t xml:space="preserve"> Мастак-скульптар. Выкладчык</w:t>
      </w:r>
      <w:r w:rsidRPr="0059210A">
        <w:rPr>
          <w:rFonts w:ascii="Times New Roman" w:eastAsia="Times New Roman" w:hAnsi="Times New Roman" w:cs="Times New Roman"/>
          <w:b/>
          <w:sz w:val="30"/>
          <w:szCs w:val="30"/>
          <w:lang w:val="en-US" w:eastAsia="x-none"/>
        </w:rPr>
        <w:t xml:space="preserve"> </w:t>
      </w:r>
    </w:p>
    <w:p w14:paraId="06DC5D0B" w14:textId="77777777" w:rsidR="0059210A" w:rsidRPr="0059210A" w:rsidRDefault="0059210A" w:rsidP="0059210A">
      <w:pPr>
        <w:spacing w:after="0" w:line="240" w:lineRule="auto"/>
        <w:jc w:val="both"/>
        <w:rPr>
          <w:rFonts w:ascii="Times New Roman" w:eastAsia="Times New Roman" w:hAnsi="Times New Roman" w:cs="Times New Roman"/>
          <w:b/>
          <w:sz w:val="30"/>
          <w:szCs w:val="30"/>
          <w:lang w:val="en-US" w:eastAsia="x-none"/>
        </w:rPr>
      </w:pPr>
    </w:p>
    <w:p w14:paraId="4EEA3428" w14:textId="77777777" w:rsidR="0059210A" w:rsidRPr="0059210A" w:rsidRDefault="0059210A" w:rsidP="0059210A">
      <w:pPr>
        <w:spacing w:after="0" w:line="240" w:lineRule="auto"/>
        <w:jc w:val="center"/>
        <w:rPr>
          <w:rFonts w:ascii="Times New Roman" w:eastAsia="Times New Roman" w:hAnsi="Times New Roman" w:cs="Times New Roman"/>
          <w:b/>
          <w:sz w:val="30"/>
          <w:szCs w:val="30"/>
          <w:lang w:val="be-BY" w:eastAsia="x-none"/>
        </w:rPr>
      </w:pPr>
      <w:r w:rsidRPr="0059210A">
        <w:rPr>
          <w:rFonts w:ascii="Times New Roman" w:eastAsia="Times New Roman" w:hAnsi="Times New Roman" w:cs="Times New Roman"/>
          <w:b/>
          <w:sz w:val="30"/>
          <w:szCs w:val="30"/>
          <w:lang w:val="en-US" w:eastAsia="x-none"/>
        </w:rPr>
        <w:t>HIGHER</w:t>
      </w:r>
      <w:r w:rsidRPr="0059210A">
        <w:rPr>
          <w:rFonts w:ascii="Times New Roman" w:eastAsia="Times New Roman" w:hAnsi="Times New Roman" w:cs="Times New Roman"/>
          <w:b/>
          <w:sz w:val="30"/>
          <w:szCs w:val="30"/>
          <w:lang w:val="be-BY" w:eastAsia="x-none"/>
        </w:rPr>
        <w:t xml:space="preserve"> </w:t>
      </w:r>
      <w:r w:rsidRPr="0059210A">
        <w:rPr>
          <w:rFonts w:ascii="Times New Roman" w:eastAsia="Times New Roman" w:hAnsi="Times New Roman" w:cs="Times New Roman"/>
          <w:b/>
          <w:sz w:val="30"/>
          <w:szCs w:val="30"/>
          <w:lang w:val="en-US" w:eastAsia="x-none"/>
        </w:rPr>
        <w:t>EDUCATION</w:t>
      </w:r>
      <w:r w:rsidRPr="0059210A">
        <w:rPr>
          <w:rFonts w:ascii="Times New Roman" w:eastAsia="Times New Roman" w:hAnsi="Times New Roman" w:cs="Times New Roman"/>
          <w:b/>
          <w:sz w:val="30"/>
          <w:szCs w:val="30"/>
          <w:lang w:val="be-BY" w:eastAsia="x-none"/>
        </w:rPr>
        <w:t xml:space="preserve">. </w:t>
      </w:r>
      <w:r w:rsidRPr="0059210A">
        <w:rPr>
          <w:rFonts w:ascii="Times New Roman" w:eastAsia="Times New Roman" w:hAnsi="Times New Roman" w:cs="Times New Roman"/>
          <w:b/>
          <w:sz w:val="30"/>
          <w:szCs w:val="30"/>
          <w:lang w:val="en-US" w:eastAsia="x-none"/>
        </w:rPr>
        <w:t>I</w:t>
      </w:r>
      <w:r w:rsidRPr="0059210A">
        <w:rPr>
          <w:rFonts w:ascii="Times New Roman" w:eastAsia="Times New Roman" w:hAnsi="Times New Roman" w:cs="Times New Roman"/>
          <w:b/>
          <w:sz w:val="30"/>
          <w:szCs w:val="30"/>
          <w:lang w:val="be-BY" w:eastAsia="x-none"/>
        </w:rPr>
        <w:t xml:space="preserve"> </w:t>
      </w:r>
      <w:r w:rsidRPr="0059210A">
        <w:rPr>
          <w:rFonts w:ascii="Times New Roman" w:eastAsia="Times New Roman" w:hAnsi="Times New Roman" w:cs="Times New Roman"/>
          <w:b/>
          <w:sz w:val="30"/>
          <w:szCs w:val="30"/>
          <w:lang w:val="en-US" w:eastAsia="x-none"/>
        </w:rPr>
        <w:t>STAGE</w:t>
      </w:r>
    </w:p>
    <w:p w14:paraId="09DFAF1D" w14:textId="77777777" w:rsidR="0059210A" w:rsidRPr="0059210A" w:rsidRDefault="0059210A" w:rsidP="0059210A">
      <w:pPr>
        <w:spacing w:after="0" w:line="240" w:lineRule="auto"/>
        <w:jc w:val="both"/>
        <w:rPr>
          <w:rFonts w:ascii="Times New Roman" w:eastAsia="Times New Roman" w:hAnsi="Times New Roman" w:cs="Times New Roman"/>
          <w:sz w:val="30"/>
          <w:szCs w:val="30"/>
          <w:lang w:val="en-US" w:eastAsia="ru-RU"/>
        </w:rPr>
      </w:pPr>
      <w:r w:rsidRPr="0059210A">
        <w:rPr>
          <w:rFonts w:ascii="Times New Roman" w:eastAsia="Times New Roman" w:hAnsi="Times New Roman" w:cs="Times New Roman"/>
          <w:b/>
          <w:sz w:val="30"/>
          <w:szCs w:val="30"/>
          <w:lang w:val="en-US" w:eastAsia="ru-RU"/>
        </w:rPr>
        <w:t>Speciality</w:t>
      </w:r>
      <w:r w:rsidRPr="0059210A">
        <w:rPr>
          <w:rFonts w:ascii="Times New Roman" w:eastAsia="Times New Roman" w:hAnsi="Times New Roman" w:cs="Times New Roman"/>
          <w:sz w:val="30"/>
          <w:szCs w:val="30"/>
          <w:lang w:val="en-US" w:eastAsia="ru-RU"/>
        </w:rPr>
        <w:t xml:space="preserve"> </w:t>
      </w:r>
      <w:r w:rsidRPr="0059210A">
        <w:rPr>
          <w:rFonts w:ascii="Times New Roman" w:eastAsia="Times New Roman" w:hAnsi="Times New Roman" w:cs="Times New Roman"/>
          <w:bCs/>
          <w:sz w:val="30"/>
          <w:szCs w:val="30"/>
          <w:lang w:val="en-US" w:eastAsia="ru-RU"/>
        </w:rPr>
        <w:t xml:space="preserve">1-15 01 03 </w:t>
      </w:r>
      <w:r w:rsidRPr="0059210A">
        <w:rPr>
          <w:rFonts w:ascii="Times New Roman" w:eastAsia="Times New Roman" w:hAnsi="Times New Roman" w:cs="Times New Roman"/>
          <w:sz w:val="30"/>
          <w:szCs w:val="30"/>
          <w:lang w:val="en-US" w:eastAsia="ru-RU"/>
        </w:rPr>
        <w:t>Sculpture</w:t>
      </w:r>
    </w:p>
    <w:p w14:paraId="654D9113" w14:textId="77777777" w:rsidR="0059210A" w:rsidRPr="0059210A" w:rsidRDefault="0059210A" w:rsidP="0059210A">
      <w:pPr>
        <w:spacing w:after="0" w:line="240" w:lineRule="auto"/>
        <w:jc w:val="both"/>
        <w:rPr>
          <w:rFonts w:ascii="Times New Roman" w:eastAsia="Times New Roman" w:hAnsi="Times New Roman" w:cs="Times New Roman"/>
          <w:sz w:val="30"/>
          <w:szCs w:val="30"/>
          <w:lang w:val="en-US" w:eastAsia="ru-RU"/>
        </w:rPr>
      </w:pPr>
      <w:r w:rsidRPr="0059210A">
        <w:rPr>
          <w:rFonts w:ascii="Times New Roman" w:eastAsia="Times New Roman" w:hAnsi="Times New Roman" w:cs="Times New Roman"/>
          <w:b/>
          <w:sz w:val="30"/>
          <w:szCs w:val="30"/>
          <w:lang w:val="en-US" w:eastAsia="ru-RU"/>
        </w:rPr>
        <w:t>Qualification</w:t>
      </w:r>
      <w:r w:rsidRPr="0059210A">
        <w:rPr>
          <w:rFonts w:ascii="Times New Roman" w:eastAsia="Times New Roman" w:hAnsi="Times New Roman" w:cs="Times New Roman"/>
          <w:sz w:val="30"/>
          <w:szCs w:val="30"/>
          <w:lang w:val="en-US" w:eastAsia="ru-RU"/>
        </w:rPr>
        <w:t xml:space="preserve"> Artist. Sculptor. Teacher</w:t>
      </w:r>
    </w:p>
    <w:p w14:paraId="6BC35FD0" w14:textId="77777777" w:rsidR="0059210A" w:rsidRPr="0059210A" w:rsidRDefault="0059210A" w:rsidP="0059210A">
      <w:pPr>
        <w:shd w:val="clear" w:color="auto" w:fill="FFFFFF"/>
        <w:spacing w:after="0" w:line="240" w:lineRule="auto"/>
        <w:ind w:firstLine="450"/>
        <w:jc w:val="center"/>
        <w:rPr>
          <w:rFonts w:ascii="Times New Roman" w:eastAsia="Times New Roman" w:hAnsi="Times New Roman" w:cs="Times New Roman"/>
          <w:b/>
          <w:bCs/>
          <w:color w:val="242424"/>
          <w:sz w:val="30"/>
          <w:szCs w:val="30"/>
          <w:lang w:val="en-US" w:eastAsia="ru-RU"/>
        </w:rPr>
      </w:pPr>
    </w:p>
    <w:p w14:paraId="413FAD91" w14:textId="77777777" w:rsidR="0059210A" w:rsidRPr="0059210A" w:rsidRDefault="0059210A" w:rsidP="0059210A">
      <w:pPr>
        <w:shd w:val="clear" w:color="auto" w:fill="FFFFFF"/>
        <w:spacing w:after="0" w:line="240" w:lineRule="auto"/>
        <w:jc w:val="center"/>
        <w:rPr>
          <w:rFonts w:ascii="Times New Roman" w:eastAsia="Times New Roman" w:hAnsi="Times New Roman" w:cs="Times New Roman"/>
          <w:sz w:val="30"/>
          <w:szCs w:val="30"/>
          <w:lang w:val="en-US" w:eastAsia="ru-RU"/>
        </w:rPr>
      </w:pPr>
      <w:r w:rsidRPr="0059210A">
        <w:rPr>
          <w:rFonts w:ascii="Times New Roman" w:eastAsia="Times New Roman" w:hAnsi="Times New Roman" w:cs="Times New Roman"/>
          <w:b/>
          <w:bCs/>
          <w:sz w:val="30"/>
          <w:szCs w:val="30"/>
          <w:lang w:eastAsia="ru-RU"/>
        </w:rPr>
        <w:t>ГЛАВА</w:t>
      </w:r>
      <w:r w:rsidRPr="0059210A">
        <w:rPr>
          <w:rFonts w:ascii="Times New Roman" w:eastAsia="Times New Roman" w:hAnsi="Times New Roman" w:cs="Times New Roman"/>
          <w:b/>
          <w:bCs/>
          <w:sz w:val="30"/>
          <w:szCs w:val="30"/>
          <w:lang w:val="en-US" w:eastAsia="ru-RU"/>
        </w:rPr>
        <w:t xml:space="preserve"> 1</w:t>
      </w:r>
    </w:p>
    <w:p w14:paraId="42F26905" w14:textId="77777777" w:rsidR="0059210A" w:rsidRPr="0059210A" w:rsidRDefault="0059210A" w:rsidP="0059210A">
      <w:pPr>
        <w:shd w:val="clear" w:color="auto" w:fill="FFFFFF"/>
        <w:spacing w:after="0" w:line="240" w:lineRule="auto"/>
        <w:jc w:val="center"/>
        <w:rPr>
          <w:rFonts w:ascii="Times New Roman" w:eastAsia="Times New Roman" w:hAnsi="Times New Roman" w:cs="Times New Roman"/>
          <w:sz w:val="30"/>
          <w:szCs w:val="30"/>
          <w:lang w:eastAsia="ru-RU"/>
        </w:rPr>
      </w:pPr>
      <w:r w:rsidRPr="0059210A">
        <w:rPr>
          <w:rFonts w:ascii="Times New Roman" w:eastAsia="Times New Roman" w:hAnsi="Times New Roman" w:cs="Times New Roman"/>
          <w:b/>
          <w:bCs/>
          <w:sz w:val="30"/>
          <w:szCs w:val="30"/>
          <w:lang w:eastAsia="ru-RU"/>
        </w:rPr>
        <w:t>ОБЩИЕ ПОЛОЖЕНИЯ</w:t>
      </w:r>
    </w:p>
    <w:p w14:paraId="68B3BA62" w14:textId="77777777" w:rsidR="0059210A" w:rsidRPr="0059210A" w:rsidRDefault="0059210A" w:rsidP="0059210A">
      <w:pPr>
        <w:spacing w:after="0" w:line="240" w:lineRule="auto"/>
        <w:ind w:firstLine="709"/>
        <w:jc w:val="both"/>
        <w:rPr>
          <w:rFonts w:ascii="Times New Roman" w:eastAsia="Times New Roman" w:hAnsi="Times New Roman" w:cs="Times New Roman"/>
          <w:spacing w:val="-4"/>
          <w:sz w:val="30"/>
          <w:szCs w:val="30"/>
          <w:lang w:eastAsia="ru-RU"/>
        </w:rPr>
      </w:pPr>
    </w:p>
    <w:p w14:paraId="52022C13" w14:textId="77777777" w:rsidR="0059210A" w:rsidRPr="00B170FA" w:rsidRDefault="0059210A" w:rsidP="0059210A">
      <w:pPr>
        <w:spacing w:after="0" w:line="240" w:lineRule="auto"/>
        <w:ind w:firstLine="709"/>
        <w:jc w:val="both"/>
        <w:rPr>
          <w:rFonts w:ascii="Times New Roman" w:eastAsia="Times New Roman" w:hAnsi="Times New Roman" w:cs="Times New Roman"/>
          <w:spacing w:val="-4"/>
          <w:sz w:val="30"/>
          <w:szCs w:val="30"/>
          <w:lang w:eastAsia="ru-RU"/>
        </w:rPr>
      </w:pPr>
      <w:r w:rsidRPr="00B170FA">
        <w:rPr>
          <w:rFonts w:ascii="Times New Roman" w:eastAsia="Times New Roman" w:hAnsi="Times New Roman" w:cs="Times New Roman"/>
          <w:spacing w:val="-4"/>
          <w:sz w:val="30"/>
          <w:szCs w:val="30"/>
          <w:lang w:eastAsia="ru-RU"/>
        </w:rPr>
        <w:t xml:space="preserve">1. Образовательный стандарт высшего образования </w:t>
      </w:r>
      <w:r w:rsidRPr="00B170FA">
        <w:rPr>
          <w:rFonts w:ascii="Times New Roman" w:eastAsia="Times New Roman" w:hAnsi="Times New Roman" w:cs="Times New Roman"/>
          <w:spacing w:val="-4"/>
          <w:sz w:val="30"/>
          <w:szCs w:val="30"/>
          <w:lang w:val="en-US" w:eastAsia="ru-RU"/>
        </w:rPr>
        <w:t>I</w:t>
      </w:r>
      <w:r w:rsidRPr="00B170FA">
        <w:rPr>
          <w:rFonts w:ascii="Times New Roman" w:eastAsia="Times New Roman" w:hAnsi="Times New Roman" w:cs="Times New Roman"/>
          <w:spacing w:val="-4"/>
          <w:sz w:val="30"/>
          <w:szCs w:val="30"/>
          <w:lang w:eastAsia="ru-RU"/>
        </w:rPr>
        <w:t xml:space="preserve"> ступени по специальности 1-15 01 03 «Скульптура» (далее – образовательный стандарт) применяется при разработке учебно-программной документации образовательной программы высшего образования </w:t>
      </w:r>
      <w:r w:rsidRPr="00B170FA">
        <w:rPr>
          <w:rFonts w:ascii="Times New Roman" w:eastAsia="Times New Roman" w:hAnsi="Times New Roman" w:cs="Times New Roman"/>
          <w:spacing w:val="-4"/>
          <w:sz w:val="30"/>
          <w:szCs w:val="30"/>
          <w:lang w:val="en-US" w:eastAsia="ru-RU"/>
        </w:rPr>
        <w:t>I</w:t>
      </w:r>
      <w:r w:rsidRPr="00B170FA">
        <w:rPr>
          <w:rFonts w:ascii="Times New Roman" w:eastAsia="Times New Roman" w:hAnsi="Times New Roman" w:cs="Times New Roman"/>
          <w:spacing w:val="-4"/>
          <w:sz w:val="30"/>
          <w:szCs w:val="30"/>
          <w:lang w:eastAsia="ru-RU"/>
        </w:rPr>
        <w:t xml:space="preserve"> ступени, обеспечивающей получение квалификации специалиста с высшим образованием (далее, если не установлено иное – образовательная программа высшего образования </w:t>
      </w:r>
      <w:r w:rsidRPr="00B170FA">
        <w:rPr>
          <w:rFonts w:ascii="Times New Roman" w:eastAsia="Times New Roman" w:hAnsi="Times New Roman" w:cs="Times New Roman"/>
          <w:spacing w:val="-4"/>
          <w:sz w:val="30"/>
          <w:szCs w:val="30"/>
          <w:lang w:val="en-US" w:eastAsia="ru-RU"/>
        </w:rPr>
        <w:t>I </w:t>
      </w:r>
      <w:r w:rsidRPr="00B170FA">
        <w:rPr>
          <w:rFonts w:ascii="Times New Roman" w:eastAsia="Times New Roman" w:hAnsi="Times New Roman" w:cs="Times New Roman"/>
          <w:spacing w:val="-4"/>
          <w:sz w:val="30"/>
          <w:szCs w:val="30"/>
          <w:lang w:eastAsia="ru-RU"/>
        </w:rPr>
        <w:t xml:space="preserve">ступени), учебно-методической </w:t>
      </w:r>
      <w:r w:rsidRPr="00B170FA">
        <w:rPr>
          <w:rFonts w:ascii="Times New Roman" w:eastAsia="Times New Roman" w:hAnsi="Times New Roman" w:cs="Times New Roman"/>
          <w:spacing w:val="-8"/>
          <w:sz w:val="30"/>
          <w:szCs w:val="30"/>
          <w:lang w:eastAsia="ru-RU"/>
        </w:rPr>
        <w:t>документации, учебных изданий, информационно-аналитических материалов</w:t>
      </w:r>
      <w:r w:rsidRPr="00B170FA">
        <w:rPr>
          <w:rFonts w:ascii="Times New Roman" w:eastAsia="Times New Roman" w:hAnsi="Times New Roman" w:cs="Times New Roman"/>
          <w:spacing w:val="-4"/>
          <w:sz w:val="30"/>
          <w:szCs w:val="30"/>
          <w:lang w:eastAsia="ru-RU"/>
        </w:rPr>
        <w:t>.</w:t>
      </w:r>
    </w:p>
    <w:p w14:paraId="3861B303" w14:textId="77777777" w:rsidR="0059210A" w:rsidRPr="00B170FA" w:rsidRDefault="0059210A" w:rsidP="0059210A">
      <w:pPr>
        <w:spacing w:after="0" w:line="240" w:lineRule="auto"/>
        <w:ind w:firstLine="709"/>
        <w:jc w:val="both"/>
        <w:rPr>
          <w:rFonts w:ascii="Times New Roman" w:eastAsia="Times New Roman" w:hAnsi="Times New Roman" w:cs="Times New Roman"/>
          <w:spacing w:val="-4"/>
          <w:sz w:val="30"/>
          <w:szCs w:val="30"/>
          <w:lang w:eastAsia="ru-RU"/>
        </w:rPr>
      </w:pPr>
      <w:r w:rsidRPr="00B170FA">
        <w:rPr>
          <w:rFonts w:ascii="Times New Roman" w:eastAsia="Times New Roman" w:hAnsi="Times New Roman" w:cs="Times New Roman"/>
          <w:spacing w:val="-4"/>
          <w:sz w:val="30"/>
          <w:szCs w:val="30"/>
          <w:lang w:eastAsia="ru-RU"/>
        </w:rPr>
        <w:t xml:space="preserve">Настоящий образовательный стандарт обязателен для применения во всех учреждениях высшего образования, осуществляющих подготовку по образовательной программе высшего образования </w:t>
      </w:r>
      <w:r w:rsidRPr="00B170FA">
        <w:rPr>
          <w:rFonts w:ascii="Times New Roman" w:eastAsia="Times New Roman" w:hAnsi="Times New Roman" w:cs="Times New Roman"/>
          <w:spacing w:val="-4"/>
          <w:sz w:val="30"/>
          <w:szCs w:val="30"/>
          <w:lang w:val="en-US" w:eastAsia="ru-RU"/>
        </w:rPr>
        <w:t>I</w:t>
      </w:r>
      <w:r w:rsidRPr="00B170FA">
        <w:rPr>
          <w:rFonts w:ascii="Times New Roman" w:eastAsia="Times New Roman" w:hAnsi="Times New Roman" w:cs="Times New Roman"/>
          <w:spacing w:val="-4"/>
          <w:sz w:val="30"/>
          <w:szCs w:val="30"/>
          <w:lang w:eastAsia="ru-RU"/>
        </w:rPr>
        <w:t xml:space="preserve"> ступени по специальности 1-15 01 03 «Скульптура».</w:t>
      </w:r>
    </w:p>
    <w:p w14:paraId="171D5954" w14:textId="77777777" w:rsidR="0059210A" w:rsidRPr="00B170FA" w:rsidRDefault="0059210A" w:rsidP="0059210A">
      <w:pPr>
        <w:spacing w:after="0" w:line="240" w:lineRule="auto"/>
        <w:ind w:firstLine="709"/>
        <w:jc w:val="both"/>
        <w:rPr>
          <w:rFonts w:ascii="Times New Roman" w:eastAsia="Times New Roman" w:hAnsi="Times New Roman" w:cs="Times New Roman"/>
          <w:sz w:val="30"/>
          <w:szCs w:val="30"/>
          <w:lang w:val="x-none" w:eastAsia="x-none"/>
        </w:rPr>
      </w:pPr>
      <w:r w:rsidRPr="00B170FA">
        <w:rPr>
          <w:rFonts w:ascii="Times New Roman" w:eastAsia="Times New Roman" w:hAnsi="Times New Roman" w:cs="Times New Roman"/>
          <w:sz w:val="30"/>
          <w:szCs w:val="30"/>
          <w:lang w:eastAsia="x-none"/>
        </w:rPr>
        <w:t>2. </w:t>
      </w:r>
      <w:r w:rsidRPr="00B170FA">
        <w:rPr>
          <w:rFonts w:ascii="Times New Roman" w:eastAsia="Times New Roman" w:hAnsi="Times New Roman" w:cs="Times New Roman"/>
          <w:sz w:val="30"/>
          <w:szCs w:val="30"/>
          <w:lang w:val="x-none" w:eastAsia="x-none"/>
        </w:rPr>
        <w:t>В настоящем образовательном стандарте использованы ссылки на следующие</w:t>
      </w:r>
      <w:r w:rsidRPr="00B170FA">
        <w:rPr>
          <w:rFonts w:ascii="Times New Roman" w:eastAsia="Times New Roman" w:hAnsi="Times New Roman" w:cs="Times New Roman"/>
          <w:sz w:val="30"/>
          <w:szCs w:val="30"/>
          <w:lang w:eastAsia="x-none"/>
        </w:rPr>
        <w:t xml:space="preserve"> </w:t>
      </w:r>
      <w:r w:rsidRPr="00B170FA">
        <w:rPr>
          <w:rFonts w:ascii="Times New Roman" w:eastAsia="Times New Roman" w:hAnsi="Times New Roman" w:cs="Times New Roman"/>
          <w:sz w:val="30"/>
          <w:szCs w:val="30"/>
          <w:lang w:val="x-none" w:eastAsia="x-none"/>
        </w:rPr>
        <w:t>акты</w:t>
      </w:r>
      <w:r w:rsidRPr="00B170FA">
        <w:rPr>
          <w:rFonts w:ascii="Times New Roman" w:eastAsia="Times New Roman" w:hAnsi="Times New Roman" w:cs="Times New Roman"/>
          <w:sz w:val="30"/>
          <w:szCs w:val="30"/>
          <w:lang w:val="x-none" w:eastAsia="ru-RU"/>
        </w:rPr>
        <w:t xml:space="preserve"> законодательства</w:t>
      </w:r>
      <w:r w:rsidRPr="00B170FA">
        <w:rPr>
          <w:rFonts w:ascii="Times New Roman" w:eastAsia="Times New Roman" w:hAnsi="Times New Roman" w:cs="Times New Roman"/>
          <w:sz w:val="30"/>
          <w:szCs w:val="30"/>
          <w:lang w:val="x-none" w:eastAsia="x-none"/>
        </w:rPr>
        <w:t>:</w:t>
      </w:r>
    </w:p>
    <w:p w14:paraId="5BF899D2" w14:textId="77777777" w:rsidR="00E92380" w:rsidRPr="00B170FA" w:rsidRDefault="00E92380" w:rsidP="00E92380">
      <w:pPr>
        <w:spacing w:after="0" w:line="240" w:lineRule="auto"/>
        <w:ind w:firstLine="709"/>
        <w:jc w:val="both"/>
        <w:rPr>
          <w:rFonts w:ascii="Times New Roman" w:eastAsia="Times New Roman" w:hAnsi="Times New Roman" w:cs="Times New Roman"/>
          <w:sz w:val="30"/>
          <w:szCs w:val="30"/>
          <w:lang w:val="x-none" w:eastAsia="x-none"/>
        </w:rPr>
      </w:pPr>
      <w:r w:rsidRPr="00B170FA">
        <w:rPr>
          <w:rFonts w:ascii="Times New Roman" w:eastAsia="Times New Roman" w:hAnsi="Times New Roman" w:cs="Times New Roman"/>
          <w:sz w:val="30"/>
          <w:szCs w:val="30"/>
          <w:lang w:val="x-none" w:eastAsia="x-none"/>
        </w:rPr>
        <w:t>Кодекс Республики Беларусь об образовании</w:t>
      </w:r>
      <w:r w:rsidRPr="00B170FA">
        <w:rPr>
          <w:rFonts w:ascii="Times New Roman" w:eastAsia="Times New Roman" w:hAnsi="Times New Roman" w:cs="Times New Roman"/>
          <w:sz w:val="30"/>
          <w:szCs w:val="30"/>
          <w:lang w:eastAsia="x-none"/>
        </w:rPr>
        <w:t>;</w:t>
      </w:r>
      <w:r w:rsidRPr="00B170FA">
        <w:rPr>
          <w:rFonts w:ascii="Times New Roman" w:eastAsia="Times New Roman" w:hAnsi="Times New Roman" w:cs="Times New Roman"/>
          <w:sz w:val="30"/>
          <w:szCs w:val="30"/>
          <w:lang w:val="x-none" w:eastAsia="x-none"/>
        </w:rPr>
        <w:t xml:space="preserve"> </w:t>
      </w:r>
    </w:p>
    <w:p w14:paraId="6B31F0DE" w14:textId="068FE017" w:rsidR="00E92380" w:rsidRPr="00B170FA" w:rsidRDefault="00E92380" w:rsidP="00E92380">
      <w:pPr>
        <w:spacing w:after="0" w:line="240" w:lineRule="auto"/>
        <w:ind w:firstLine="709"/>
        <w:jc w:val="both"/>
        <w:rPr>
          <w:rFonts w:ascii="Times New Roman" w:eastAsia="Times New Roman" w:hAnsi="Times New Roman" w:cs="Times New Roman"/>
          <w:sz w:val="30"/>
          <w:szCs w:val="30"/>
          <w:lang w:eastAsia="x-none"/>
        </w:rPr>
      </w:pPr>
      <w:r w:rsidRPr="00B170FA">
        <w:rPr>
          <w:rFonts w:ascii="Times New Roman" w:eastAsia="Times New Roman" w:hAnsi="Times New Roman" w:cs="Times New Roman"/>
          <w:spacing w:val="-6"/>
          <w:sz w:val="30"/>
          <w:szCs w:val="30"/>
          <w:lang w:val="x-none" w:eastAsia="x-none"/>
        </w:rPr>
        <w:t xml:space="preserve">Общегосударственный классификатор Республики Беларусь </w:t>
      </w:r>
      <w:r w:rsidR="00D70FAD">
        <w:rPr>
          <w:rFonts w:ascii="Times New Roman" w:eastAsia="Times New Roman" w:hAnsi="Times New Roman" w:cs="Times New Roman"/>
          <w:spacing w:val="-6"/>
          <w:sz w:val="30"/>
          <w:szCs w:val="30"/>
          <w:lang w:val="x-none" w:eastAsia="x-none"/>
        </w:rPr>
        <w:br/>
      </w:r>
      <w:r w:rsidRPr="00B170FA">
        <w:rPr>
          <w:rFonts w:ascii="Times New Roman" w:eastAsia="Times New Roman" w:hAnsi="Times New Roman" w:cs="Times New Roman"/>
          <w:spacing w:val="-10"/>
          <w:sz w:val="30"/>
          <w:szCs w:val="30"/>
          <w:lang w:val="x-none" w:eastAsia="x-none"/>
        </w:rPr>
        <w:t>ОКРБ 011-2009</w:t>
      </w:r>
      <w:r w:rsidRPr="00B170FA">
        <w:rPr>
          <w:rFonts w:ascii="Times New Roman" w:eastAsia="Times New Roman" w:hAnsi="Times New Roman" w:cs="Times New Roman"/>
          <w:spacing w:val="-10"/>
          <w:sz w:val="30"/>
          <w:szCs w:val="30"/>
          <w:lang w:eastAsia="x-none"/>
        </w:rPr>
        <w:t xml:space="preserve"> </w:t>
      </w:r>
      <w:r w:rsidRPr="00B170FA">
        <w:rPr>
          <w:rFonts w:ascii="Times New Roman" w:eastAsia="Times New Roman" w:hAnsi="Times New Roman" w:cs="Times New Roman"/>
          <w:spacing w:val="-10"/>
          <w:sz w:val="30"/>
          <w:szCs w:val="30"/>
          <w:lang w:val="x-none" w:eastAsia="x-none"/>
        </w:rPr>
        <w:t>«Специальности и квалификации» (далее – ОКРБ 011-2009)</w:t>
      </w:r>
      <w:r w:rsidRPr="00B170FA">
        <w:rPr>
          <w:rFonts w:ascii="Times New Roman" w:eastAsia="Times New Roman" w:hAnsi="Times New Roman" w:cs="Times New Roman"/>
          <w:spacing w:val="-10"/>
          <w:sz w:val="30"/>
          <w:szCs w:val="30"/>
          <w:lang w:eastAsia="x-none"/>
        </w:rPr>
        <w:t>;</w:t>
      </w:r>
    </w:p>
    <w:p w14:paraId="75F25DD8" w14:textId="5894818F" w:rsidR="00E92380" w:rsidRPr="00B170FA" w:rsidRDefault="00E92380" w:rsidP="00E92380">
      <w:pPr>
        <w:spacing w:after="0" w:line="240" w:lineRule="auto"/>
        <w:ind w:firstLine="709"/>
        <w:jc w:val="both"/>
        <w:rPr>
          <w:rFonts w:ascii="Times New Roman" w:eastAsia="Times New Roman" w:hAnsi="Times New Roman" w:cs="Times New Roman"/>
          <w:spacing w:val="-6"/>
          <w:sz w:val="30"/>
          <w:szCs w:val="30"/>
          <w:lang w:eastAsia="x-none"/>
        </w:rPr>
      </w:pPr>
      <w:r w:rsidRPr="00B170FA">
        <w:rPr>
          <w:rFonts w:ascii="Times New Roman" w:eastAsia="Times New Roman" w:hAnsi="Times New Roman" w:cs="Times New Roman"/>
          <w:spacing w:val="-6"/>
          <w:sz w:val="30"/>
          <w:szCs w:val="30"/>
          <w:lang w:val="x-none" w:eastAsia="x-none"/>
        </w:rPr>
        <w:t xml:space="preserve">Общегосударственный </w:t>
      </w:r>
      <w:hyperlink r:id="rId12" w:history="1">
        <w:r w:rsidRPr="00B170FA">
          <w:rPr>
            <w:rFonts w:ascii="Times New Roman" w:eastAsia="Times New Roman" w:hAnsi="Times New Roman" w:cs="Times New Roman"/>
            <w:spacing w:val="-6"/>
            <w:sz w:val="30"/>
            <w:szCs w:val="30"/>
            <w:lang w:val="x-none" w:eastAsia="x-none"/>
          </w:rPr>
          <w:t>классификатор</w:t>
        </w:r>
      </w:hyperlink>
      <w:r w:rsidRPr="00B170FA">
        <w:rPr>
          <w:rFonts w:ascii="Times New Roman" w:eastAsia="Times New Roman" w:hAnsi="Times New Roman" w:cs="Times New Roman"/>
          <w:spacing w:val="-6"/>
          <w:sz w:val="30"/>
          <w:szCs w:val="30"/>
          <w:lang w:val="x-none" w:eastAsia="x-none"/>
        </w:rPr>
        <w:t xml:space="preserve"> Республики Беларусь </w:t>
      </w:r>
      <w:r w:rsidR="00D70FAD">
        <w:rPr>
          <w:rFonts w:ascii="Times New Roman" w:eastAsia="Times New Roman" w:hAnsi="Times New Roman" w:cs="Times New Roman"/>
          <w:spacing w:val="-6"/>
          <w:sz w:val="30"/>
          <w:szCs w:val="30"/>
          <w:lang w:val="x-none" w:eastAsia="x-none"/>
        </w:rPr>
        <w:br/>
      </w:r>
      <w:r w:rsidRPr="00B170FA">
        <w:rPr>
          <w:rFonts w:ascii="Times New Roman" w:eastAsia="Times New Roman" w:hAnsi="Times New Roman" w:cs="Times New Roman"/>
          <w:spacing w:val="-12"/>
          <w:sz w:val="30"/>
          <w:szCs w:val="30"/>
          <w:lang w:val="x-none" w:eastAsia="x-none"/>
        </w:rPr>
        <w:t>ОКРБ</w:t>
      </w:r>
      <w:r w:rsidRPr="00B170FA">
        <w:rPr>
          <w:rFonts w:ascii="Times New Roman" w:eastAsia="Times New Roman" w:hAnsi="Times New Roman" w:cs="Times New Roman"/>
          <w:spacing w:val="-12"/>
          <w:sz w:val="30"/>
          <w:szCs w:val="30"/>
          <w:lang w:eastAsia="x-none"/>
        </w:rPr>
        <w:t xml:space="preserve"> </w:t>
      </w:r>
      <w:r w:rsidRPr="00B170FA">
        <w:rPr>
          <w:rFonts w:ascii="Times New Roman" w:eastAsia="Times New Roman" w:hAnsi="Times New Roman" w:cs="Times New Roman"/>
          <w:spacing w:val="-12"/>
          <w:sz w:val="30"/>
          <w:szCs w:val="30"/>
          <w:lang w:val="x-none" w:eastAsia="x-none"/>
        </w:rPr>
        <w:t>005-2011</w:t>
      </w:r>
      <w:r w:rsidRPr="00B170FA">
        <w:rPr>
          <w:rFonts w:ascii="Times New Roman" w:eastAsia="Times New Roman" w:hAnsi="Times New Roman" w:cs="Times New Roman"/>
          <w:spacing w:val="-12"/>
          <w:sz w:val="30"/>
          <w:szCs w:val="30"/>
          <w:lang w:eastAsia="x-none"/>
        </w:rPr>
        <w:t xml:space="preserve"> </w:t>
      </w:r>
      <w:r w:rsidRPr="00B170FA">
        <w:rPr>
          <w:rFonts w:ascii="Times New Roman" w:eastAsia="Times New Roman" w:hAnsi="Times New Roman" w:cs="Times New Roman"/>
          <w:spacing w:val="-12"/>
          <w:sz w:val="30"/>
          <w:szCs w:val="30"/>
          <w:lang w:val="x-none" w:eastAsia="x-none"/>
        </w:rPr>
        <w:t>«Виды экономической деятельности» (далее – ОКРБ 005-2011)</w:t>
      </w:r>
      <w:r w:rsidRPr="00B170FA">
        <w:rPr>
          <w:rFonts w:ascii="Times New Roman" w:eastAsia="Times New Roman" w:hAnsi="Times New Roman" w:cs="Times New Roman"/>
          <w:spacing w:val="-12"/>
          <w:sz w:val="30"/>
          <w:szCs w:val="30"/>
          <w:lang w:eastAsia="x-none"/>
        </w:rPr>
        <w:t>;</w:t>
      </w:r>
    </w:p>
    <w:p w14:paraId="6E072891" w14:textId="77777777" w:rsidR="00E92380" w:rsidRPr="00B170FA" w:rsidRDefault="00E92380" w:rsidP="00E92380">
      <w:pPr>
        <w:spacing w:after="0" w:line="240" w:lineRule="auto"/>
        <w:ind w:firstLine="709"/>
        <w:jc w:val="both"/>
        <w:rPr>
          <w:rFonts w:ascii="Times New Roman" w:eastAsia="Times New Roman" w:hAnsi="Times New Roman" w:cs="Times New Roman"/>
          <w:sz w:val="30"/>
          <w:szCs w:val="30"/>
          <w:lang w:eastAsia="ru-RU"/>
        </w:rPr>
      </w:pPr>
      <w:r w:rsidRPr="00B170FA">
        <w:rPr>
          <w:rFonts w:ascii="Times New Roman" w:eastAsia="Times New Roman" w:hAnsi="Times New Roman" w:cs="Times New Roman"/>
          <w:sz w:val="30"/>
          <w:szCs w:val="30"/>
          <w:lang w:eastAsia="ru-RU"/>
        </w:rPr>
        <w:t xml:space="preserve">СТБ </w:t>
      </w:r>
      <w:r w:rsidRPr="00B170FA">
        <w:rPr>
          <w:rFonts w:ascii="Times New Roman" w:eastAsia="Times New Roman" w:hAnsi="Times New Roman" w:cs="Times New Roman"/>
          <w:sz w:val="30"/>
          <w:szCs w:val="30"/>
          <w:lang w:val="en-US" w:eastAsia="ru-RU"/>
        </w:rPr>
        <w:t>ISO</w:t>
      </w:r>
      <w:r w:rsidRPr="00B170FA">
        <w:rPr>
          <w:rFonts w:ascii="Times New Roman" w:eastAsia="Times New Roman" w:hAnsi="Times New Roman" w:cs="Times New Roman"/>
          <w:sz w:val="30"/>
          <w:szCs w:val="30"/>
          <w:lang w:eastAsia="ru-RU"/>
        </w:rPr>
        <w:t xml:space="preserve"> 9000-2015 Систем</w:t>
      </w:r>
      <w:r w:rsidRPr="00B170FA">
        <w:rPr>
          <w:rFonts w:ascii="Times New Roman" w:eastAsia="Times New Roman" w:hAnsi="Times New Roman" w:cs="Times New Roman"/>
          <w:sz w:val="30"/>
          <w:szCs w:val="30"/>
          <w:lang w:val="be-BY" w:eastAsia="ru-RU"/>
        </w:rPr>
        <w:t>ы</w:t>
      </w:r>
      <w:r w:rsidRPr="00B170FA">
        <w:rPr>
          <w:rFonts w:ascii="Times New Roman" w:eastAsia="Times New Roman" w:hAnsi="Times New Roman" w:cs="Times New Roman"/>
          <w:sz w:val="30"/>
          <w:szCs w:val="30"/>
          <w:lang w:eastAsia="ru-RU"/>
        </w:rPr>
        <w:t xml:space="preserve"> менеджмента качества. Основные положения и словарь (далее – СТБ </w:t>
      </w:r>
      <w:r w:rsidRPr="00B170FA">
        <w:rPr>
          <w:rFonts w:ascii="Times New Roman" w:eastAsia="Times New Roman" w:hAnsi="Times New Roman" w:cs="Times New Roman"/>
          <w:sz w:val="30"/>
          <w:szCs w:val="30"/>
          <w:lang w:val="en-US" w:eastAsia="ru-RU"/>
        </w:rPr>
        <w:t>IS</w:t>
      </w:r>
      <w:r w:rsidRPr="00B170FA">
        <w:rPr>
          <w:rFonts w:ascii="Times New Roman" w:eastAsia="Times New Roman" w:hAnsi="Times New Roman" w:cs="Times New Roman"/>
          <w:sz w:val="30"/>
          <w:szCs w:val="30"/>
          <w:lang w:eastAsia="ru-RU"/>
        </w:rPr>
        <w:t>О 9000-2015).</w:t>
      </w:r>
    </w:p>
    <w:p w14:paraId="23AC41AE" w14:textId="77777777" w:rsidR="0059210A" w:rsidRPr="00B170FA" w:rsidRDefault="0059210A" w:rsidP="0059210A">
      <w:pPr>
        <w:spacing w:after="0" w:line="240" w:lineRule="auto"/>
        <w:ind w:firstLine="709"/>
        <w:jc w:val="both"/>
        <w:rPr>
          <w:rFonts w:ascii="Times New Roman" w:eastAsia="Times New Roman" w:hAnsi="Times New Roman" w:cs="Times New Roman"/>
          <w:sz w:val="30"/>
          <w:szCs w:val="30"/>
          <w:lang w:val="x-none" w:eastAsia="x-none"/>
        </w:rPr>
      </w:pPr>
      <w:r w:rsidRPr="00B170FA">
        <w:rPr>
          <w:rFonts w:ascii="Times New Roman" w:eastAsia="Times New Roman" w:hAnsi="Times New Roman" w:cs="Times New Roman"/>
          <w:sz w:val="30"/>
          <w:szCs w:val="30"/>
          <w:lang w:eastAsia="x-none"/>
        </w:rPr>
        <w:t>3. </w:t>
      </w:r>
      <w:r w:rsidRPr="00B170FA">
        <w:rPr>
          <w:rFonts w:ascii="Times New Roman" w:eastAsia="Times New Roman" w:hAnsi="Times New Roman" w:cs="Times New Roman"/>
          <w:sz w:val="30"/>
          <w:szCs w:val="30"/>
          <w:lang w:val="x-none" w:eastAsia="x-none"/>
        </w:rPr>
        <w:t xml:space="preserve">В настоящем образовательном стандарте применяются термины, </w:t>
      </w:r>
      <w:r w:rsidRPr="00B170FA">
        <w:rPr>
          <w:rFonts w:ascii="Times New Roman" w:eastAsia="Times New Roman" w:hAnsi="Times New Roman" w:cs="Times New Roman"/>
          <w:sz w:val="30"/>
          <w:szCs w:val="30"/>
          <w:lang w:eastAsia="x-none"/>
        </w:rPr>
        <w:t>установленные</w:t>
      </w:r>
      <w:r w:rsidRPr="00B170FA">
        <w:rPr>
          <w:rFonts w:ascii="Times New Roman" w:eastAsia="Times New Roman" w:hAnsi="Times New Roman" w:cs="Times New Roman"/>
          <w:sz w:val="30"/>
          <w:szCs w:val="30"/>
          <w:lang w:val="x-none" w:eastAsia="x-none"/>
        </w:rPr>
        <w:t xml:space="preserve"> в Кодексе Республики Беларусь об образовании, а также следующие термины с соответствующими определениями:</w:t>
      </w:r>
    </w:p>
    <w:p w14:paraId="2260858E" w14:textId="77777777" w:rsidR="0059210A" w:rsidRPr="00B170FA" w:rsidRDefault="0059210A" w:rsidP="0059210A">
      <w:pPr>
        <w:tabs>
          <w:tab w:val="num" w:pos="0"/>
          <w:tab w:val="left" w:pos="709"/>
        </w:tabs>
        <w:spacing w:after="0" w:line="240" w:lineRule="auto"/>
        <w:ind w:firstLine="709"/>
        <w:jc w:val="both"/>
        <w:rPr>
          <w:rFonts w:ascii="Times New Roman" w:eastAsia="Times New Roman" w:hAnsi="Times New Roman" w:cs="Times New Roman"/>
          <w:bCs/>
          <w:iCs/>
          <w:sz w:val="30"/>
          <w:szCs w:val="30"/>
          <w:lang w:eastAsia="x-none"/>
        </w:rPr>
      </w:pPr>
      <w:r w:rsidRPr="00B170FA">
        <w:rPr>
          <w:rFonts w:ascii="Times New Roman" w:eastAsia="Times New Roman" w:hAnsi="Times New Roman" w:cs="Times New Roman"/>
          <w:bCs/>
          <w:sz w:val="30"/>
          <w:szCs w:val="30"/>
          <w:lang w:val="x-none" w:eastAsia="x-none"/>
        </w:rPr>
        <w:t xml:space="preserve">базовые профессиональные компетенции – компетенции, формируемые в соответствии с требованиями к специалисту с высшим образованием </w:t>
      </w:r>
      <w:r w:rsidRPr="00B170FA">
        <w:rPr>
          <w:rFonts w:ascii="Times New Roman" w:eastAsia="Times New Roman" w:hAnsi="Times New Roman" w:cs="Times New Roman"/>
          <w:bCs/>
          <w:sz w:val="30"/>
          <w:szCs w:val="30"/>
          <w:lang w:val="en-US" w:eastAsia="x-none"/>
        </w:rPr>
        <w:t>I</w:t>
      </w:r>
      <w:r w:rsidRPr="00B170FA">
        <w:rPr>
          <w:rFonts w:ascii="Times New Roman" w:eastAsia="Times New Roman" w:hAnsi="Times New Roman" w:cs="Times New Roman"/>
          <w:bCs/>
          <w:sz w:val="30"/>
          <w:szCs w:val="30"/>
          <w:lang w:val="x-none" w:eastAsia="x-none"/>
        </w:rPr>
        <w:t xml:space="preserve"> ступени и отражающие его способность решать общие задачи профессиональной деятельности в соответствии с полученной специальностью</w:t>
      </w:r>
      <w:r w:rsidRPr="00B170FA">
        <w:rPr>
          <w:rFonts w:ascii="Times New Roman" w:eastAsia="Times New Roman" w:hAnsi="Times New Roman" w:cs="Times New Roman"/>
          <w:bCs/>
          <w:sz w:val="30"/>
          <w:szCs w:val="30"/>
          <w:lang w:eastAsia="x-none"/>
        </w:rPr>
        <w:t>;</w:t>
      </w:r>
    </w:p>
    <w:p w14:paraId="6BF06E27" w14:textId="77777777" w:rsidR="0059210A" w:rsidRPr="00B170FA" w:rsidRDefault="0059210A" w:rsidP="0059210A">
      <w:pPr>
        <w:tabs>
          <w:tab w:val="num" w:pos="0"/>
          <w:tab w:val="left" w:pos="709"/>
        </w:tabs>
        <w:spacing w:after="0" w:line="240" w:lineRule="auto"/>
        <w:ind w:firstLine="709"/>
        <w:jc w:val="both"/>
        <w:rPr>
          <w:rFonts w:ascii="Times New Roman" w:eastAsia="Times New Roman" w:hAnsi="Times New Roman" w:cs="Times New Roman"/>
          <w:bCs/>
          <w:sz w:val="30"/>
          <w:szCs w:val="30"/>
          <w:lang w:eastAsia="x-none"/>
        </w:rPr>
      </w:pPr>
      <w:r w:rsidRPr="00B170FA">
        <w:rPr>
          <w:rFonts w:ascii="Times New Roman" w:eastAsia="Times New Roman" w:hAnsi="Times New Roman" w:cs="Times New Roman"/>
          <w:bCs/>
          <w:iCs/>
          <w:sz w:val="30"/>
          <w:szCs w:val="30"/>
          <w:lang w:val="x-none" w:eastAsia="x-none"/>
        </w:rPr>
        <w:t>зачетная единица – числовой способ выражения трудоемкости учебной работы студента</w:t>
      </w:r>
      <w:r w:rsidRPr="00B170FA">
        <w:rPr>
          <w:rFonts w:ascii="Times New Roman" w:eastAsia="Times New Roman" w:hAnsi="Times New Roman" w:cs="Times New Roman"/>
          <w:bCs/>
          <w:iCs/>
          <w:sz w:val="30"/>
          <w:szCs w:val="30"/>
          <w:lang w:eastAsia="x-none"/>
        </w:rPr>
        <w:t xml:space="preserve">, </w:t>
      </w:r>
      <w:r w:rsidRPr="00B170FA">
        <w:rPr>
          <w:rFonts w:ascii="Times New Roman" w:eastAsia="Times New Roman" w:hAnsi="Times New Roman" w:cs="Times New Roman"/>
          <w:bCs/>
          <w:iCs/>
          <w:sz w:val="30"/>
          <w:szCs w:val="30"/>
          <w:lang w:val="x-none" w:eastAsia="x-none"/>
        </w:rPr>
        <w:t>курсанта, слушателя, основанный на достижении результатов обучения</w:t>
      </w:r>
      <w:r w:rsidRPr="00B170FA">
        <w:rPr>
          <w:rFonts w:ascii="Times New Roman" w:eastAsia="Times New Roman" w:hAnsi="Times New Roman" w:cs="Times New Roman"/>
          <w:bCs/>
          <w:iCs/>
          <w:sz w:val="30"/>
          <w:szCs w:val="30"/>
          <w:lang w:eastAsia="x-none"/>
        </w:rPr>
        <w:t>;</w:t>
      </w:r>
    </w:p>
    <w:p w14:paraId="01BEB8A5" w14:textId="77777777" w:rsidR="0059210A" w:rsidRPr="00B170FA" w:rsidRDefault="0059210A" w:rsidP="0059210A">
      <w:pPr>
        <w:spacing w:after="0" w:line="240" w:lineRule="auto"/>
        <w:ind w:firstLine="709"/>
        <w:jc w:val="both"/>
        <w:rPr>
          <w:rFonts w:ascii="Times New Roman" w:eastAsia="Times New Roman" w:hAnsi="Times New Roman" w:cs="Times New Roman"/>
          <w:bCs/>
          <w:sz w:val="30"/>
          <w:szCs w:val="30"/>
        </w:rPr>
      </w:pPr>
      <w:r w:rsidRPr="00B170FA">
        <w:rPr>
          <w:rFonts w:ascii="Times New Roman" w:eastAsia="Times New Roman" w:hAnsi="Times New Roman" w:cs="Times New Roman"/>
          <w:bCs/>
          <w:sz w:val="30"/>
          <w:szCs w:val="30"/>
        </w:rPr>
        <w:t>квалификация – подготовленность работника к профессиональной деятельности для выполнения работ определенной сложности в рамках специальности, направления специальности (ОКРБ 011-2009);</w:t>
      </w:r>
    </w:p>
    <w:p w14:paraId="0CBE49C4" w14:textId="77777777" w:rsidR="0059210A" w:rsidRPr="00B170FA" w:rsidRDefault="0059210A" w:rsidP="0059210A">
      <w:pPr>
        <w:spacing w:after="0" w:line="240" w:lineRule="auto"/>
        <w:ind w:firstLine="709"/>
        <w:jc w:val="both"/>
        <w:rPr>
          <w:rFonts w:ascii="Times New Roman" w:eastAsia="Times New Roman" w:hAnsi="Times New Roman" w:cs="Times New Roman"/>
          <w:bCs/>
          <w:spacing w:val="-2"/>
          <w:sz w:val="30"/>
          <w:szCs w:val="30"/>
          <w:lang w:eastAsia="x-none"/>
        </w:rPr>
      </w:pPr>
      <w:r w:rsidRPr="00B170FA">
        <w:rPr>
          <w:rFonts w:ascii="Times New Roman" w:eastAsia="Times New Roman" w:hAnsi="Times New Roman" w:cs="Times New Roman"/>
          <w:bCs/>
          <w:spacing w:val="-2"/>
          <w:sz w:val="30"/>
          <w:szCs w:val="30"/>
          <w:lang w:val="x-none" w:eastAsia="x-none"/>
        </w:rPr>
        <w:t xml:space="preserve">компетентность – способность применять знания и навыки для достижения намеченных результатов (СТБ </w:t>
      </w:r>
      <w:r w:rsidRPr="00B170FA">
        <w:rPr>
          <w:rFonts w:ascii="Times New Roman" w:eastAsia="Times New Roman" w:hAnsi="Times New Roman" w:cs="Times New Roman"/>
          <w:bCs/>
          <w:sz w:val="30"/>
          <w:szCs w:val="30"/>
          <w:lang w:val="en-US" w:eastAsia="x-none"/>
        </w:rPr>
        <w:t>ISO</w:t>
      </w:r>
      <w:r w:rsidRPr="00B170FA">
        <w:rPr>
          <w:rFonts w:ascii="Times New Roman" w:eastAsia="Times New Roman" w:hAnsi="Times New Roman" w:cs="Times New Roman"/>
          <w:bCs/>
          <w:spacing w:val="-2"/>
          <w:sz w:val="30"/>
          <w:szCs w:val="30"/>
          <w:lang w:val="x-none" w:eastAsia="x-none"/>
        </w:rPr>
        <w:t xml:space="preserve"> 9000-2015)</w:t>
      </w:r>
      <w:r w:rsidRPr="00B170FA">
        <w:rPr>
          <w:rFonts w:ascii="Times New Roman" w:eastAsia="Times New Roman" w:hAnsi="Times New Roman" w:cs="Times New Roman"/>
          <w:bCs/>
          <w:spacing w:val="-2"/>
          <w:sz w:val="30"/>
          <w:szCs w:val="30"/>
          <w:lang w:eastAsia="x-none"/>
        </w:rPr>
        <w:t>;</w:t>
      </w:r>
    </w:p>
    <w:p w14:paraId="7B20A40B" w14:textId="77777777" w:rsidR="0059210A" w:rsidRPr="00B170FA" w:rsidRDefault="0059210A" w:rsidP="0059210A">
      <w:pPr>
        <w:spacing w:after="0" w:line="240" w:lineRule="auto"/>
        <w:ind w:firstLine="709"/>
        <w:jc w:val="both"/>
        <w:rPr>
          <w:rFonts w:ascii="Times New Roman" w:eastAsia="Times New Roman" w:hAnsi="Times New Roman" w:cs="Times New Roman"/>
          <w:bCs/>
          <w:sz w:val="30"/>
          <w:szCs w:val="30"/>
          <w:lang w:eastAsia="ru-RU"/>
        </w:rPr>
      </w:pPr>
      <w:r w:rsidRPr="00B170FA">
        <w:rPr>
          <w:rFonts w:ascii="Times New Roman" w:eastAsia="Times New Roman" w:hAnsi="Times New Roman" w:cs="Times New Roman"/>
          <w:bCs/>
          <w:sz w:val="30"/>
          <w:szCs w:val="30"/>
          <w:lang w:eastAsia="ru-RU"/>
        </w:rPr>
        <w:t>компетенция – знания, умения и опыт, необходимые для решения теоретических и практических задач;</w:t>
      </w:r>
    </w:p>
    <w:p w14:paraId="2E42218A" w14:textId="77777777" w:rsidR="0059210A" w:rsidRPr="00B170FA" w:rsidRDefault="0059210A" w:rsidP="0059210A">
      <w:pPr>
        <w:spacing w:after="0" w:line="240" w:lineRule="auto"/>
        <w:ind w:firstLine="709"/>
        <w:jc w:val="both"/>
        <w:rPr>
          <w:rFonts w:ascii="Times New Roman" w:eastAsia="Times New Roman" w:hAnsi="Times New Roman" w:cs="Times New Roman"/>
          <w:bCs/>
          <w:spacing w:val="-8"/>
          <w:sz w:val="30"/>
          <w:szCs w:val="30"/>
          <w:lang w:eastAsia="ru-RU"/>
        </w:rPr>
      </w:pPr>
      <w:r w:rsidRPr="00B170FA">
        <w:rPr>
          <w:rFonts w:ascii="Times New Roman" w:eastAsia="Times New Roman" w:hAnsi="Times New Roman" w:cs="Times New Roman"/>
          <w:bCs/>
          <w:spacing w:val="-8"/>
          <w:sz w:val="30"/>
          <w:szCs w:val="30"/>
          <w:lang w:eastAsia="ru-RU"/>
        </w:rPr>
        <w:t xml:space="preserve">модуль – </w:t>
      </w:r>
      <w:r w:rsidRPr="00B170FA">
        <w:rPr>
          <w:rFonts w:ascii="Times New Roman" w:eastAsia="Times New Roman" w:hAnsi="Times New Roman" w:cs="Times New Roman"/>
          <w:bCs/>
          <w:spacing w:val="-8"/>
          <w:sz w:val="30"/>
          <w:szCs w:val="30"/>
          <w:lang w:eastAsia="be-BY"/>
        </w:rPr>
        <w:t xml:space="preserve">относительно обособленная, логически завершенная часть образовательной программы </w:t>
      </w:r>
      <w:r w:rsidRPr="00B170FA">
        <w:rPr>
          <w:rFonts w:ascii="Times New Roman" w:eastAsia="Times New Roman" w:hAnsi="Times New Roman" w:cs="Times New Roman"/>
          <w:bCs/>
          <w:spacing w:val="-8"/>
          <w:sz w:val="30"/>
          <w:szCs w:val="30"/>
          <w:lang w:eastAsia="ru-RU"/>
        </w:rPr>
        <w:t xml:space="preserve">высшего образования </w:t>
      </w:r>
      <w:r w:rsidRPr="00B170FA">
        <w:rPr>
          <w:rFonts w:ascii="Times New Roman" w:eastAsia="Times New Roman" w:hAnsi="Times New Roman" w:cs="Times New Roman"/>
          <w:bCs/>
          <w:spacing w:val="-8"/>
          <w:sz w:val="30"/>
          <w:szCs w:val="30"/>
          <w:lang w:val="en-US" w:eastAsia="ru-RU"/>
        </w:rPr>
        <w:t>I</w:t>
      </w:r>
      <w:r w:rsidRPr="00B170FA">
        <w:rPr>
          <w:rFonts w:ascii="Times New Roman" w:eastAsia="Times New Roman" w:hAnsi="Times New Roman" w:cs="Times New Roman"/>
          <w:bCs/>
          <w:spacing w:val="-8"/>
          <w:sz w:val="30"/>
          <w:szCs w:val="30"/>
          <w:lang w:eastAsia="ru-RU"/>
        </w:rPr>
        <w:t xml:space="preserve"> ступени</w:t>
      </w:r>
      <w:r w:rsidRPr="00B170FA">
        <w:rPr>
          <w:rFonts w:ascii="Times New Roman" w:eastAsia="Times New Roman" w:hAnsi="Times New Roman" w:cs="Times New Roman"/>
          <w:bCs/>
          <w:spacing w:val="-8"/>
          <w:sz w:val="30"/>
          <w:szCs w:val="30"/>
          <w:lang w:eastAsia="be-BY"/>
        </w:rPr>
        <w:t>, обеспечивающая формирование определенной компетенции (группы компетенций);</w:t>
      </w:r>
    </w:p>
    <w:p w14:paraId="3A0D76E3" w14:textId="77777777" w:rsidR="0059210A" w:rsidRPr="00B170FA" w:rsidRDefault="0059210A" w:rsidP="0059210A">
      <w:pPr>
        <w:spacing w:after="0" w:line="240" w:lineRule="auto"/>
        <w:ind w:firstLine="709"/>
        <w:jc w:val="both"/>
        <w:rPr>
          <w:rFonts w:ascii="Times New Roman" w:eastAsia="Times New Roman" w:hAnsi="Times New Roman" w:cs="Times New Roman"/>
          <w:bCs/>
          <w:spacing w:val="-4"/>
          <w:sz w:val="30"/>
          <w:szCs w:val="30"/>
          <w:lang w:eastAsia="ru-RU"/>
        </w:rPr>
      </w:pPr>
      <w:r w:rsidRPr="00B170FA">
        <w:rPr>
          <w:rFonts w:ascii="Times New Roman" w:eastAsia="Times New Roman" w:hAnsi="Times New Roman" w:cs="Times New Roman"/>
          <w:spacing w:val="-4"/>
          <w:sz w:val="30"/>
          <w:szCs w:val="30"/>
          <w:lang w:eastAsia="ru-RU"/>
        </w:rPr>
        <w:t>обеспечение качества</w:t>
      </w:r>
      <w:r w:rsidRPr="00B170FA">
        <w:rPr>
          <w:rFonts w:ascii="Times New Roman" w:eastAsia="Times New Roman" w:hAnsi="Times New Roman" w:cs="Times New Roman"/>
          <w:bCs/>
          <w:spacing w:val="-4"/>
          <w:sz w:val="30"/>
          <w:szCs w:val="30"/>
          <w:lang w:eastAsia="ru-RU"/>
        </w:rPr>
        <w:t xml:space="preserve"> – часть менеджмента качества, ориентированная на предоставление уверенности в том, что требования к качеству будут выполнены (СТБ </w:t>
      </w:r>
      <w:r w:rsidRPr="00B170FA">
        <w:rPr>
          <w:rFonts w:ascii="Times New Roman" w:eastAsia="Times New Roman" w:hAnsi="Times New Roman" w:cs="Times New Roman"/>
          <w:spacing w:val="-4"/>
          <w:sz w:val="30"/>
          <w:szCs w:val="30"/>
          <w:lang w:val="en-US" w:eastAsia="ru-RU"/>
        </w:rPr>
        <w:t>ISO</w:t>
      </w:r>
      <w:r w:rsidRPr="00B170FA">
        <w:rPr>
          <w:rFonts w:ascii="Times New Roman" w:eastAsia="Times New Roman" w:hAnsi="Times New Roman" w:cs="Times New Roman"/>
          <w:bCs/>
          <w:spacing w:val="-4"/>
          <w:sz w:val="30"/>
          <w:szCs w:val="30"/>
          <w:lang w:eastAsia="ru-RU"/>
        </w:rPr>
        <w:t xml:space="preserve"> 9000-2015);</w:t>
      </w:r>
    </w:p>
    <w:p w14:paraId="3196AE71" w14:textId="77777777" w:rsidR="0059210A" w:rsidRPr="00B170FA" w:rsidRDefault="0059210A" w:rsidP="0059210A">
      <w:pPr>
        <w:spacing w:after="0" w:line="240" w:lineRule="auto"/>
        <w:ind w:firstLine="709"/>
        <w:jc w:val="both"/>
        <w:rPr>
          <w:rFonts w:ascii="Times New Roman" w:eastAsia="Times New Roman" w:hAnsi="Times New Roman" w:cs="Times New Roman"/>
          <w:bCs/>
          <w:sz w:val="30"/>
          <w:szCs w:val="30"/>
          <w:lang w:eastAsia="ru-RU"/>
        </w:rPr>
      </w:pPr>
      <w:r w:rsidRPr="00B170FA">
        <w:rPr>
          <w:rFonts w:ascii="Times New Roman" w:eastAsia="Times New Roman" w:hAnsi="Times New Roman" w:cs="Times New Roman"/>
          <w:bCs/>
          <w:sz w:val="30"/>
          <w:szCs w:val="30"/>
          <w:lang w:eastAsia="ru-RU"/>
        </w:rPr>
        <w:t xml:space="preserve">результаты обучения – знания, умения и навыки (опыт), </w:t>
      </w:r>
      <w:r w:rsidRPr="00B170FA">
        <w:rPr>
          <w:rFonts w:ascii="Times New Roman" w:eastAsia="Times New Roman" w:hAnsi="Times New Roman" w:cs="Times New Roman"/>
          <w:bCs/>
          <w:spacing w:val="-2"/>
          <w:sz w:val="30"/>
          <w:szCs w:val="30"/>
          <w:lang w:eastAsia="ru-RU"/>
        </w:rPr>
        <w:t xml:space="preserve">которые обучающийся может продемонстрировать </w:t>
      </w:r>
      <w:r w:rsidRPr="00B170FA">
        <w:rPr>
          <w:rFonts w:ascii="Times New Roman" w:eastAsia="Times New Roman" w:hAnsi="Times New Roman" w:cs="Times New Roman"/>
          <w:bCs/>
          <w:sz w:val="30"/>
          <w:szCs w:val="30"/>
          <w:lang w:eastAsia="ru-RU"/>
        </w:rPr>
        <w:t>по завершении изучения конкретной учебной дисциплины либо модуля;</w:t>
      </w:r>
    </w:p>
    <w:p w14:paraId="7CAF05EE" w14:textId="77777777" w:rsidR="0059210A" w:rsidRPr="00B170FA" w:rsidRDefault="0059210A" w:rsidP="0059210A">
      <w:pPr>
        <w:spacing w:after="0" w:line="240" w:lineRule="auto"/>
        <w:ind w:firstLine="709"/>
        <w:jc w:val="both"/>
        <w:rPr>
          <w:rFonts w:ascii="Times New Roman" w:eastAsia="Times New Roman" w:hAnsi="Times New Roman" w:cs="Times New Roman"/>
          <w:bCs/>
          <w:sz w:val="30"/>
          <w:szCs w:val="30"/>
          <w:lang w:eastAsia="ru-RU"/>
        </w:rPr>
      </w:pPr>
      <w:r w:rsidRPr="00B170FA">
        <w:rPr>
          <w:rFonts w:ascii="Times New Roman" w:eastAsia="Times New Roman" w:hAnsi="Times New Roman" w:cs="Times New Roman"/>
          <w:bCs/>
          <w:sz w:val="30"/>
          <w:szCs w:val="30"/>
          <w:lang w:eastAsia="ru-RU"/>
        </w:rPr>
        <w:t xml:space="preserve">специализированные компетенции – компетенции, формируемые в соответствии с требованиями к специалисту с высшим образованием </w:t>
      </w:r>
      <w:r w:rsidRPr="00B170FA">
        <w:rPr>
          <w:rFonts w:ascii="Times New Roman" w:eastAsia="Times New Roman" w:hAnsi="Times New Roman" w:cs="Times New Roman"/>
          <w:bCs/>
          <w:sz w:val="30"/>
          <w:szCs w:val="30"/>
          <w:lang w:val="en-US" w:eastAsia="ru-RU"/>
        </w:rPr>
        <w:t>I</w:t>
      </w:r>
      <w:r w:rsidRPr="00B170FA">
        <w:rPr>
          <w:rFonts w:ascii="Times New Roman" w:eastAsia="Times New Roman" w:hAnsi="Times New Roman" w:cs="Times New Roman"/>
          <w:bCs/>
          <w:sz w:val="30"/>
          <w:szCs w:val="30"/>
          <w:lang w:eastAsia="ru-RU"/>
        </w:rPr>
        <w:t xml:space="preserve"> ступени и отражающие его способность решать специализированные задачи профессиональной деятельности с учетом направленности образовательной программы высшего образования </w:t>
      </w:r>
      <w:r w:rsidRPr="00B170FA">
        <w:rPr>
          <w:rFonts w:ascii="Times New Roman" w:eastAsia="Times New Roman" w:hAnsi="Times New Roman" w:cs="Times New Roman"/>
          <w:bCs/>
          <w:sz w:val="30"/>
          <w:szCs w:val="30"/>
          <w:lang w:val="en-US" w:eastAsia="ru-RU"/>
        </w:rPr>
        <w:t>I</w:t>
      </w:r>
      <w:r w:rsidRPr="00B170FA">
        <w:rPr>
          <w:rFonts w:ascii="Times New Roman" w:eastAsia="Times New Roman" w:hAnsi="Times New Roman" w:cs="Times New Roman"/>
          <w:bCs/>
          <w:sz w:val="30"/>
          <w:szCs w:val="30"/>
          <w:lang w:eastAsia="ru-RU"/>
        </w:rPr>
        <w:t xml:space="preserve"> ступени в учреждении высшего образования;</w:t>
      </w:r>
    </w:p>
    <w:p w14:paraId="61837657" w14:textId="77777777" w:rsidR="0059210A" w:rsidRPr="00B170FA" w:rsidRDefault="0059210A" w:rsidP="0059210A">
      <w:pPr>
        <w:spacing w:after="0" w:line="240" w:lineRule="auto"/>
        <w:ind w:firstLine="709"/>
        <w:jc w:val="both"/>
        <w:rPr>
          <w:rFonts w:ascii="Times New Roman" w:eastAsia="Times New Roman" w:hAnsi="Times New Roman" w:cs="Times New Roman"/>
          <w:bCs/>
          <w:sz w:val="30"/>
          <w:szCs w:val="30"/>
          <w:lang w:eastAsia="ru-RU"/>
        </w:rPr>
      </w:pPr>
      <w:r w:rsidRPr="00B170FA">
        <w:rPr>
          <w:rFonts w:ascii="Times New Roman" w:eastAsia="Times New Roman" w:hAnsi="Times New Roman" w:cs="Times New Roman"/>
          <w:bCs/>
          <w:sz w:val="30"/>
          <w:szCs w:val="30"/>
          <w:lang w:eastAsia="ru-RU"/>
        </w:rPr>
        <w:t>специальность – вид профессиональной деятельности, требующий определенных знаний, навыков и компетенций, приобретаемых путем обучения и практического опыта</w:t>
      </w:r>
      <w:r w:rsidRPr="00B170FA">
        <w:rPr>
          <w:rFonts w:ascii="Times New Roman" w:eastAsia="Times New Roman" w:hAnsi="Times New Roman" w:cs="Times New Roman"/>
          <w:bCs/>
          <w:spacing w:val="-6"/>
          <w:sz w:val="30"/>
          <w:szCs w:val="30"/>
          <w:lang w:eastAsia="ru-RU"/>
        </w:rPr>
        <w:t>, – подсистема группы специальностей</w:t>
      </w:r>
      <w:r w:rsidRPr="00B170FA">
        <w:rPr>
          <w:rFonts w:ascii="Times New Roman" w:eastAsia="Times New Roman" w:hAnsi="Times New Roman" w:cs="Times New Roman"/>
          <w:bCs/>
          <w:sz w:val="30"/>
          <w:szCs w:val="30"/>
          <w:lang w:eastAsia="ru-RU"/>
        </w:rPr>
        <w:t xml:space="preserve"> (ОКРБ 011-2009);</w:t>
      </w:r>
    </w:p>
    <w:p w14:paraId="0B5FE39E" w14:textId="77777777" w:rsidR="0059210A" w:rsidRPr="00B23175" w:rsidRDefault="0059210A" w:rsidP="0059210A">
      <w:pPr>
        <w:spacing w:after="0" w:line="240" w:lineRule="auto"/>
        <w:ind w:firstLine="709"/>
        <w:jc w:val="both"/>
        <w:rPr>
          <w:rFonts w:ascii="Times New Roman" w:eastAsia="Times New Roman" w:hAnsi="Times New Roman" w:cs="Times New Roman"/>
          <w:sz w:val="30"/>
          <w:szCs w:val="30"/>
          <w:lang w:eastAsia="ru-RU"/>
        </w:rPr>
      </w:pPr>
      <w:r w:rsidRPr="00B170FA">
        <w:rPr>
          <w:rFonts w:ascii="Times New Roman" w:eastAsia="Times New Roman" w:hAnsi="Times New Roman" w:cs="Times New Roman"/>
          <w:bCs/>
          <w:spacing w:val="-4"/>
          <w:sz w:val="30"/>
          <w:szCs w:val="30"/>
          <w:lang w:eastAsia="ru-RU"/>
        </w:rPr>
        <w:t xml:space="preserve">универсальные компетенции – компетенции, формируемые в соответствии </w:t>
      </w:r>
      <w:r w:rsidRPr="00B170FA">
        <w:rPr>
          <w:rFonts w:ascii="Times New Roman" w:eastAsia="Times New Roman" w:hAnsi="Times New Roman" w:cs="Times New Roman"/>
          <w:bCs/>
          <w:sz w:val="30"/>
          <w:szCs w:val="30"/>
          <w:lang w:eastAsia="ru-RU"/>
        </w:rPr>
        <w:t xml:space="preserve">с требованиями к специалисту с высшим образованием </w:t>
      </w:r>
      <w:r w:rsidRPr="00B170FA">
        <w:rPr>
          <w:rFonts w:ascii="Times New Roman" w:eastAsia="Times New Roman" w:hAnsi="Times New Roman" w:cs="Times New Roman"/>
          <w:bCs/>
          <w:spacing w:val="-4"/>
          <w:sz w:val="30"/>
          <w:szCs w:val="30"/>
          <w:lang w:val="en-US" w:eastAsia="ru-RU"/>
        </w:rPr>
        <w:t>I</w:t>
      </w:r>
      <w:r w:rsidRPr="00B170FA">
        <w:rPr>
          <w:rFonts w:ascii="Times New Roman" w:eastAsia="Times New Roman" w:hAnsi="Times New Roman" w:cs="Times New Roman"/>
          <w:bCs/>
          <w:spacing w:val="-4"/>
          <w:sz w:val="30"/>
          <w:szCs w:val="30"/>
          <w:lang w:eastAsia="ru-RU"/>
        </w:rPr>
        <w:t xml:space="preserve"> ступени </w:t>
      </w:r>
      <w:r w:rsidRPr="00B170FA">
        <w:rPr>
          <w:rFonts w:ascii="Times New Roman" w:eastAsia="Times New Roman" w:hAnsi="Times New Roman" w:cs="Times New Roman"/>
          <w:bCs/>
          <w:sz w:val="30"/>
          <w:szCs w:val="30"/>
          <w:lang w:eastAsia="ru-RU"/>
        </w:rPr>
        <w:t xml:space="preserve">и отражающие его способность применять базовые общекультурные знания и умения, а также социально-личностные качества, </w:t>
      </w:r>
      <w:r w:rsidRPr="00B23175">
        <w:rPr>
          <w:rFonts w:ascii="Times New Roman" w:eastAsia="Times New Roman" w:hAnsi="Times New Roman" w:cs="Times New Roman"/>
          <w:bCs/>
          <w:sz w:val="30"/>
          <w:szCs w:val="30"/>
          <w:lang w:eastAsia="ru-RU"/>
        </w:rPr>
        <w:t>соответствующие</w:t>
      </w:r>
      <w:r w:rsidRPr="00B23175">
        <w:rPr>
          <w:rFonts w:ascii="Times New Roman" w:eastAsia="Times New Roman" w:hAnsi="Times New Roman" w:cs="Times New Roman"/>
          <w:sz w:val="30"/>
          <w:szCs w:val="30"/>
          <w:lang w:eastAsia="ru-RU"/>
        </w:rPr>
        <w:t xml:space="preserve"> запросам государства и общества;</w:t>
      </w:r>
    </w:p>
    <w:p w14:paraId="714F3785" w14:textId="1BC59806" w:rsidR="0059210A" w:rsidRPr="00B170FA" w:rsidRDefault="0059210A" w:rsidP="0059210A">
      <w:pPr>
        <w:spacing w:after="0" w:line="240" w:lineRule="auto"/>
        <w:ind w:firstLine="709"/>
        <w:jc w:val="both"/>
        <w:rPr>
          <w:rFonts w:ascii="Times New Roman" w:eastAsia="Times New Roman" w:hAnsi="Times New Roman" w:cs="Times New Roman"/>
          <w:spacing w:val="-4"/>
          <w:sz w:val="30"/>
          <w:szCs w:val="30"/>
          <w:lang w:eastAsia="ru-RU"/>
        </w:rPr>
      </w:pPr>
      <w:r w:rsidRPr="00B23175">
        <w:rPr>
          <w:rFonts w:ascii="Times New Roman" w:eastAsia="Times New Roman" w:hAnsi="Times New Roman" w:cs="Times New Roman"/>
          <w:spacing w:val="-4"/>
          <w:sz w:val="30"/>
          <w:szCs w:val="30"/>
          <w:lang w:eastAsia="ru-RU"/>
        </w:rPr>
        <w:t xml:space="preserve">скульптура </w:t>
      </w:r>
      <w:r w:rsidRPr="00B23175">
        <w:rPr>
          <w:rFonts w:ascii="Times New Roman" w:eastAsia="Times New Roman" w:hAnsi="Times New Roman" w:cs="Times New Roman"/>
          <w:noProof/>
          <w:spacing w:val="-4"/>
          <w:sz w:val="30"/>
          <w:szCs w:val="30"/>
          <w:lang w:eastAsia="ru-RU"/>
        </w:rPr>
        <w:t xml:space="preserve">– </w:t>
      </w:r>
      <w:r w:rsidRPr="00B23175">
        <w:rPr>
          <w:rFonts w:ascii="Times New Roman" w:eastAsia="Times New Roman" w:hAnsi="Times New Roman" w:cs="Times New Roman"/>
          <w:spacing w:val="-4"/>
          <w:sz w:val="30"/>
          <w:szCs w:val="30"/>
          <w:lang w:eastAsia="ru-RU"/>
        </w:rPr>
        <w:t>один из видов изобразительного искусства, включающий произведения, создаваемые</w:t>
      </w:r>
      <w:r w:rsidRPr="00B170FA">
        <w:rPr>
          <w:rFonts w:ascii="Times New Roman" w:eastAsia="Times New Roman" w:hAnsi="Times New Roman" w:cs="Times New Roman"/>
          <w:spacing w:val="-4"/>
          <w:sz w:val="30"/>
          <w:szCs w:val="30"/>
          <w:lang w:eastAsia="ru-RU"/>
        </w:rPr>
        <w:t xml:space="preserve"> для архитектурной среды, во взаимодействии с которой они приобретают окончательную образную завершенность</w:t>
      </w:r>
      <w:r w:rsidR="00701A2A" w:rsidRPr="00B170FA">
        <w:rPr>
          <w:rFonts w:ascii="Times New Roman" w:eastAsia="Times New Roman" w:hAnsi="Times New Roman" w:cs="Times New Roman"/>
          <w:spacing w:val="-4"/>
          <w:sz w:val="30"/>
          <w:szCs w:val="30"/>
          <w:lang w:eastAsia="ru-RU"/>
        </w:rPr>
        <w:t>.</w:t>
      </w:r>
    </w:p>
    <w:p w14:paraId="56189AFA" w14:textId="77777777" w:rsidR="0059210A" w:rsidRPr="00B170FA" w:rsidRDefault="0059210A" w:rsidP="0059210A">
      <w:pPr>
        <w:spacing w:after="0" w:line="240" w:lineRule="auto"/>
        <w:ind w:firstLine="709"/>
        <w:jc w:val="both"/>
        <w:rPr>
          <w:rFonts w:ascii="Times New Roman" w:eastAsia="Times New Roman" w:hAnsi="Times New Roman" w:cs="Times New Roman"/>
          <w:bCs/>
          <w:lang w:eastAsia="x-none"/>
        </w:rPr>
      </w:pPr>
      <w:r w:rsidRPr="00B170FA">
        <w:rPr>
          <w:rFonts w:ascii="Times New Roman" w:eastAsia="Times New Roman" w:hAnsi="Times New Roman" w:cs="Times New Roman"/>
          <w:bCs/>
          <w:spacing w:val="-6"/>
          <w:sz w:val="30"/>
          <w:szCs w:val="30"/>
          <w:lang w:eastAsia="x-none"/>
        </w:rPr>
        <w:t>4. </w:t>
      </w:r>
      <w:r w:rsidRPr="00B170FA">
        <w:rPr>
          <w:rFonts w:ascii="Times New Roman" w:eastAsia="Times New Roman" w:hAnsi="Times New Roman" w:cs="Times New Roman"/>
          <w:bCs/>
          <w:spacing w:val="-6"/>
          <w:sz w:val="30"/>
          <w:szCs w:val="30"/>
          <w:lang w:val="x-none" w:eastAsia="x-none"/>
        </w:rPr>
        <w:t xml:space="preserve">Специальность </w:t>
      </w:r>
      <w:r w:rsidRPr="00B170FA">
        <w:rPr>
          <w:rFonts w:ascii="Times New Roman" w:eastAsia="Times New Roman" w:hAnsi="Times New Roman" w:cs="Times New Roman"/>
          <w:spacing w:val="-6"/>
          <w:sz w:val="30"/>
          <w:szCs w:val="30"/>
          <w:lang w:val="x-none" w:eastAsia="x-none"/>
        </w:rPr>
        <w:t>1-15 01 03 «Скульптура»</w:t>
      </w:r>
      <w:r w:rsidRPr="00B170FA">
        <w:rPr>
          <w:rFonts w:ascii="Times New Roman" w:eastAsia="Times New Roman" w:hAnsi="Times New Roman" w:cs="Times New Roman"/>
          <w:bCs/>
          <w:spacing w:val="-6"/>
          <w:sz w:val="30"/>
          <w:szCs w:val="30"/>
          <w:lang w:val="x-none" w:eastAsia="x-none"/>
        </w:rPr>
        <w:t xml:space="preserve"> в соответствии с</w:t>
      </w:r>
      <w:r w:rsidRPr="00B170FA">
        <w:rPr>
          <w:rFonts w:ascii="Times New Roman" w:eastAsia="Times New Roman" w:hAnsi="Times New Roman" w:cs="Times New Roman"/>
          <w:bCs/>
          <w:spacing w:val="-6"/>
          <w:sz w:val="30"/>
          <w:szCs w:val="30"/>
          <w:lang w:eastAsia="x-none"/>
        </w:rPr>
        <w:t xml:space="preserve"> </w:t>
      </w:r>
      <w:r w:rsidRPr="00B170FA">
        <w:rPr>
          <w:rFonts w:ascii="Times New Roman" w:eastAsia="Times New Roman" w:hAnsi="Times New Roman" w:cs="Times New Roman"/>
          <w:bCs/>
          <w:spacing w:val="-6"/>
          <w:sz w:val="30"/>
          <w:szCs w:val="30"/>
          <w:lang w:val="x-none" w:eastAsia="x-none"/>
        </w:rPr>
        <w:t>ОКРБ 011-2009</w:t>
      </w:r>
      <w:r w:rsidRPr="00B170FA">
        <w:rPr>
          <w:rFonts w:ascii="Times New Roman" w:eastAsia="Times New Roman" w:hAnsi="Times New Roman" w:cs="Times New Roman"/>
          <w:bCs/>
          <w:spacing w:val="-6"/>
          <w:sz w:val="30"/>
          <w:szCs w:val="30"/>
          <w:lang w:eastAsia="x-none"/>
        </w:rPr>
        <w:t xml:space="preserve"> </w:t>
      </w:r>
      <w:r w:rsidRPr="00B170FA">
        <w:rPr>
          <w:rFonts w:ascii="Times New Roman" w:eastAsia="Times New Roman" w:hAnsi="Times New Roman" w:cs="Times New Roman"/>
          <w:bCs/>
          <w:spacing w:val="-6"/>
          <w:sz w:val="30"/>
          <w:szCs w:val="30"/>
          <w:lang w:val="x-none" w:eastAsia="x-none"/>
        </w:rPr>
        <w:t>относится к профилю образования</w:t>
      </w:r>
      <w:r w:rsidRPr="00B170FA">
        <w:rPr>
          <w:rFonts w:ascii="Times New Roman" w:eastAsia="Times New Roman" w:hAnsi="Times New Roman" w:cs="Times New Roman"/>
          <w:bCs/>
          <w:spacing w:val="-6"/>
          <w:sz w:val="30"/>
          <w:szCs w:val="30"/>
          <w:lang w:eastAsia="x-none"/>
        </w:rPr>
        <w:t xml:space="preserve"> </w:t>
      </w:r>
      <w:r w:rsidRPr="00B170FA">
        <w:rPr>
          <w:rFonts w:ascii="Times New Roman" w:eastAsia="Times New Roman" w:hAnsi="Times New Roman" w:cs="Times New Roman"/>
          <w:bCs/>
          <w:spacing w:val="-6"/>
          <w:sz w:val="30"/>
          <w:szCs w:val="30"/>
          <w:lang w:val="en-US" w:eastAsia="x-none"/>
        </w:rPr>
        <w:t>C</w:t>
      </w:r>
      <w:r w:rsidRPr="00B170FA">
        <w:rPr>
          <w:rFonts w:ascii="Times New Roman" w:eastAsia="Times New Roman" w:hAnsi="Times New Roman" w:cs="Times New Roman"/>
          <w:bCs/>
          <w:spacing w:val="-6"/>
          <w:sz w:val="30"/>
          <w:szCs w:val="30"/>
          <w:lang w:eastAsia="x-none"/>
        </w:rPr>
        <w:t xml:space="preserve"> </w:t>
      </w:r>
      <w:r w:rsidRPr="00B170FA">
        <w:rPr>
          <w:rFonts w:ascii="Times New Roman" w:eastAsia="Times New Roman" w:hAnsi="Times New Roman" w:cs="Times New Roman"/>
          <w:sz w:val="30"/>
          <w:szCs w:val="30"/>
          <w:lang w:val="x-none" w:eastAsia="x-none"/>
        </w:rPr>
        <w:t>«Искусство и дизайн»</w:t>
      </w:r>
      <w:r w:rsidRPr="00B170FA">
        <w:rPr>
          <w:rFonts w:ascii="Times New Roman" w:eastAsia="Times New Roman" w:hAnsi="Times New Roman" w:cs="Times New Roman"/>
          <w:bCs/>
          <w:spacing w:val="-6"/>
          <w:sz w:val="30"/>
          <w:szCs w:val="30"/>
          <w:lang w:val="x-none" w:eastAsia="x-none"/>
        </w:rPr>
        <w:t>,</w:t>
      </w:r>
      <w:r w:rsidRPr="00B170FA">
        <w:rPr>
          <w:rFonts w:ascii="Times New Roman" w:eastAsia="Times New Roman" w:hAnsi="Times New Roman" w:cs="Times New Roman"/>
          <w:bCs/>
          <w:spacing w:val="-6"/>
          <w:sz w:val="30"/>
          <w:szCs w:val="30"/>
          <w:lang w:eastAsia="x-none"/>
        </w:rPr>
        <w:t xml:space="preserve"> </w:t>
      </w:r>
      <w:r w:rsidRPr="00B170FA">
        <w:rPr>
          <w:rFonts w:ascii="Times New Roman" w:eastAsia="Times New Roman" w:hAnsi="Times New Roman" w:cs="Times New Roman"/>
          <w:bCs/>
          <w:sz w:val="30"/>
          <w:szCs w:val="30"/>
          <w:lang w:val="x-none" w:eastAsia="x-none"/>
        </w:rPr>
        <w:t xml:space="preserve">направлению образования </w:t>
      </w:r>
      <w:r w:rsidRPr="00B170FA">
        <w:rPr>
          <w:rFonts w:ascii="Times New Roman" w:eastAsia="Times New Roman" w:hAnsi="Times New Roman" w:cs="Times New Roman"/>
          <w:spacing w:val="-2"/>
          <w:sz w:val="30"/>
          <w:szCs w:val="30"/>
          <w:lang w:val="be-BY" w:eastAsia="x-none"/>
        </w:rPr>
        <w:t>15 </w:t>
      </w:r>
      <w:r w:rsidRPr="00B170FA">
        <w:rPr>
          <w:rFonts w:ascii="Times New Roman" w:eastAsia="Times New Roman" w:hAnsi="Times New Roman" w:cs="Times New Roman"/>
          <w:sz w:val="30"/>
          <w:szCs w:val="30"/>
          <w:lang w:val="x-none" w:eastAsia="x-none"/>
        </w:rPr>
        <w:t>«</w:t>
      </w:r>
      <w:r w:rsidRPr="00B170FA">
        <w:rPr>
          <w:rFonts w:ascii="Times New Roman" w:eastAsia="Times New Roman" w:hAnsi="Times New Roman" w:cs="Times New Roman"/>
          <w:spacing w:val="-2"/>
          <w:sz w:val="30"/>
          <w:szCs w:val="30"/>
          <w:lang w:val="be-BY" w:eastAsia="x-none"/>
        </w:rPr>
        <w:t>Искусство изобразительное. Искусство декоративно-прикладное</w:t>
      </w:r>
      <w:r w:rsidRPr="00B170FA">
        <w:rPr>
          <w:rFonts w:ascii="Times New Roman" w:eastAsia="Times New Roman" w:hAnsi="Times New Roman" w:cs="Times New Roman"/>
          <w:sz w:val="30"/>
          <w:szCs w:val="30"/>
          <w:lang w:val="x-none" w:eastAsia="x-none"/>
        </w:rPr>
        <w:t>»</w:t>
      </w:r>
      <w:r w:rsidRPr="00B170FA">
        <w:rPr>
          <w:rFonts w:ascii="Times New Roman" w:eastAsia="Times New Roman" w:hAnsi="Times New Roman" w:cs="Times New Roman"/>
          <w:bCs/>
          <w:sz w:val="30"/>
          <w:szCs w:val="30"/>
          <w:lang w:val="x-none" w:eastAsia="x-none"/>
        </w:rPr>
        <w:t xml:space="preserve"> и обеспечивает получение квалификации</w:t>
      </w:r>
      <w:r w:rsidRPr="00B170FA">
        <w:rPr>
          <w:rFonts w:ascii="Times New Roman" w:eastAsia="Times New Roman" w:hAnsi="Times New Roman" w:cs="Times New Roman"/>
          <w:bCs/>
          <w:sz w:val="30"/>
          <w:szCs w:val="30"/>
          <w:lang w:eastAsia="x-none"/>
        </w:rPr>
        <w:t xml:space="preserve"> </w:t>
      </w:r>
      <w:r w:rsidRPr="00B170FA">
        <w:rPr>
          <w:rFonts w:ascii="Times New Roman" w:eastAsia="Times New Roman" w:hAnsi="Times New Roman" w:cs="Times New Roman"/>
          <w:bCs/>
          <w:sz w:val="30"/>
          <w:szCs w:val="30"/>
          <w:lang w:val="x-none" w:eastAsia="x-none"/>
        </w:rPr>
        <w:t>«Художник-скульптор. Преподаватель»</w:t>
      </w:r>
      <w:r w:rsidRPr="00B170FA">
        <w:rPr>
          <w:rFonts w:ascii="Times New Roman" w:eastAsia="Times New Roman" w:hAnsi="Times New Roman" w:cs="Times New Roman"/>
          <w:bCs/>
          <w:lang w:eastAsia="x-none"/>
        </w:rPr>
        <w:t>.</w:t>
      </w:r>
    </w:p>
    <w:p w14:paraId="08FE3AA5" w14:textId="77777777" w:rsidR="0059210A" w:rsidRPr="006D6187" w:rsidRDefault="0059210A" w:rsidP="0059210A">
      <w:pPr>
        <w:spacing w:after="0" w:line="240" w:lineRule="auto"/>
        <w:ind w:firstLine="709"/>
        <w:jc w:val="both"/>
        <w:rPr>
          <w:rFonts w:ascii="Times New Roman" w:eastAsia="Times New Roman" w:hAnsi="Times New Roman" w:cs="Times New Roman"/>
          <w:spacing w:val="-4"/>
          <w:sz w:val="30"/>
          <w:szCs w:val="30"/>
          <w:lang w:eastAsia="be-BY"/>
        </w:rPr>
      </w:pPr>
      <w:r w:rsidRPr="00B170FA">
        <w:rPr>
          <w:rFonts w:ascii="Times New Roman" w:eastAsia="Times New Roman" w:hAnsi="Times New Roman" w:cs="Times New Roman"/>
          <w:bCs/>
          <w:spacing w:val="-6"/>
          <w:sz w:val="30"/>
          <w:szCs w:val="30"/>
          <w:lang w:eastAsia="x-none"/>
        </w:rPr>
        <w:t>5. </w:t>
      </w:r>
      <w:r w:rsidRPr="00B170FA">
        <w:rPr>
          <w:rFonts w:ascii="Times New Roman" w:eastAsia="Times New Roman" w:hAnsi="Times New Roman" w:cs="Times New Roman"/>
          <w:bCs/>
          <w:spacing w:val="-4"/>
          <w:sz w:val="30"/>
          <w:szCs w:val="30"/>
          <w:lang w:val="x-none" w:eastAsia="x-none"/>
        </w:rPr>
        <w:t xml:space="preserve">Специальность </w:t>
      </w:r>
      <w:r w:rsidRPr="00B170FA">
        <w:rPr>
          <w:rFonts w:ascii="Times New Roman" w:eastAsia="Times New Roman" w:hAnsi="Times New Roman" w:cs="Times New Roman"/>
          <w:spacing w:val="-4"/>
          <w:sz w:val="30"/>
          <w:szCs w:val="30"/>
          <w:lang w:val="x-none" w:eastAsia="x-none"/>
        </w:rPr>
        <w:t>1-15 01 03 «Скульптура»</w:t>
      </w:r>
      <w:r w:rsidRPr="00B170FA">
        <w:rPr>
          <w:rFonts w:ascii="Times New Roman" w:eastAsia="Times New Roman" w:hAnsi="Times New Roman" w:cs="Times New Roman"/>
          <w:bCs/>
          <w:spacing w:val="-4"/>
          <w:sz w:val="30"/>
          <w:szCs w:val="30"/>
          <w:lang w:val="x-none" w:eastAsia="x-none"/>
        </w:rPr>
        <w:t xml:space="preserve"> </w:t>
      </w:r>
      <w:r w:rsidRPr="00B170FA">
        <w:rPr>
          <w:rFonts w:ascii="Times New Roman" w:eastAsia="Times New Roman" w:hAnsi="Times New Roman" w:cs="Times New Roman"/>
          <w:bCs/>
          <w:spacing w:val="-4"/>
          <w:sz w:val="30"/>
          <w:szCs w:val="30"/>
          <w:lang w:eastAsia="x-none"/>
        </w:rPr>
        <w:t>относится к уровню 6</w:t>
      </w:r>
      <w:r w:rsidR="00454C3A" w:rsidRPr="00B170FA">
        <w:rPr>
          <w:rFonts w:ascii="Times New Roman" w:eastAsia="Times New Roman" w:hAnsi="Times New Roman" w:cs="Times New Roman"/>
          <w:bCs/>
          <w:spacing w:val="-4"/>
          <w:sz w:val="30"/>
          <w:szCs w:val="30"/>
          <w:lang w:eastAsia="x-none"/>
        </w:rPr>
        <w:t> </w:t>
      </w:r>
      <w:r w:rsidRPr="00B170FA">
        <w:rPr>
          <w:rFonts w:ascii="Times New Roman" w:eastAsia="Times New Roman" w:hAnsi="Times New Roman" w:cs="Times New Roman"/>
          <w:spacing w:val="-4"/>
          <w:sz w:val="30"/>
          <w:szCs w:val="30"/>
          <w:lang w:val="x-none" w:eastAsia="be-BY"/>
        </w:rPr>
        <w:t>Национальн</w:t>
      </w:r>
      <w:r w:rsidRPr="00B170FA">
        <w:rPr>
          <w:rFonts w:ascii="Times New Roman" w:eastAsia="Times New Roman" w:hAnsi="Times New Roman" w:cs="Times New Roman"/>
          <w:spacing w:val="-4"/>
          <w:sz w:val="30"/>
          <w:szCs w:val="30"/>
          <w:lang w:eastAsia="be-BY"/>
        </w:rPr>
        <w:t>ой</w:t>
      </w:r>
      <w:r w:rsidRPr="00B170FA">
        <w:rPr>
          <w:rFonts w:ascii="Times New Roman" w:eastAsia="Times New Roman" w:hAnsi="Times New Roman" w:cs="Times New Roman"/>
          <w:spacing w:val="-4"/>
          <w:sz w:val="30"/>
          <w:szCs w:val="30"/>
          <w:lang w:val="x-none" w:eastAsia="be-BY"/>
        </w:rPr>
        <w:t xml:space="preserve"> рамк</w:t>
      </w:r>
      <w:r w:rsidRPr="00B170FA">
        <w:rPr>
          <w:rFonts w:ascii="Times New Roman" w:eastAsia="Times New Roman" w:hAnsi="Times New Roman" w:cs="Times New Roman"/>
          <w:spacing w:val="-4"/>
          <w:sz w:val="30"/>
          <w:szCs w:val="30"/>
          <w:lang w:eastAsia="be-BY"/>
        </w:rPr>
        <w:t>и</w:t>
      </w:r>
      <w:r w:rsidRPr="00B170FA">
        <w:rPr>
          <w:rFonts w:ascii="Times New Roman" w:eastAsia="Times New Roman" w:hAnsi="Times New Roman" w:cs="Times New Roman"/>
          <w:spacing w:val="-4"/>
          <w:sz w:val="30"/>
          <w:szCs w:val="30"/>
          <w:lang w:val="x-none" w:eastAsia="be-BY"/>
        </w:rPr>
        <w:t xml:space="preserve"> квалификаций высшего образования Республики Беларусь</w:t>
      </w:r>
      <w:r w:rsidRPr="00B170FA">
        <w:rPr>
          <w:rFonts w:ascii="Times New Roman" w:eastAsia="Times New Roman" w:hAnsi="Times New Roman" w:cs="Times New Roman"/>
          <w:spacing w:val="-4"/>
          <w:sz w:val="30"/>
          <w:szCs w:val="30"/>
          <w:lang w:eastAsia="be-BY"/>
        </w:rPr>
        <w:t>.</w:t>
      </w:r>
    </w:p>
    <w:p w14:paraId="1C1C8CE8" w14:textId="77777777" w:rsidR="0059210A" w:rsidRPr="0059210A" w:rsidRDefault="0059210A" w:rsidP="0059210A">
      <w:pPr>
        <w:spacing w:after="0" w:line="240" w:lineRule="auto"/>
        <w:jc w:val="center"/>
        <w:rPr>
          <w:rFonts w:ascii="Times New Roman" w:eastAsia="Times New Roman" w:hAnsi="Times New Roman" w:cs="Times New Roman"/>
          <w:sz w:val="30"/>
          <w:szCs w:val="30"/>
          <w:lang w:eastAsia="x-none"/>
        </w:rPr>
      </w:pPr>
    </w:p>
    <w:p w14:paraId="0E566645" w14:textId="77777777" w:rsidR="0059210A" w:rsidRPr="0059210A" w:rsidRDefault="0059210A" w:rsidP="0059210A">
      <w:pPr>
        <w:spacing w:after="0" w:line="240" w:lineRule="auto"/>
        <w:jc w:val="center"/>
        <w:rPr>
          <w:rFonts w:ascii="Times New Roman" w:eastAsia="Times New Roman" w:hAnsi="Times New Roman" w:cs="Times New Roman"/>
          <w:bCs/>
          <w:sz w:val="30"/>
          <w:szCs w:val="30"/>
          <w:lang w:val="x-none" w:eastAsia="x-none"/>
        </w:rPr>
      </w:pPr>
      <w:r w:rsidRPr="0059210A">
        <w:rPr>
          <w:rFonts w:ascii="Times New Roman" w:eastAsia="Times New Roman" w:hAnsi="Times New Roman" w:cs="Times New Roman"/>
          <w:b/>
          <w:bCs/>
          <w:sz w:val="30"/>
          <w:szCs w:val="30"/>
          <w:lang w:val="x-none" w:eastAsia="x-none"/>
        </w:rPr>
        <w:t>ГЛАВА 2</w:t>
      </w:r>
      <w:r w:rsidRPr="0059210A">
        <w:rPr>
          <w:rFonts w:ascii="Times New Roman" w:eastAsia="Times New Roman" w:hAnsi="Times New Roman" w:cs="Times New Roman"/>
          <w:bCs/>
          <w:sz w:val="30"/>
          <w:szCs w:val="30"/>
          <w:lang w:val="x-none" w:eastAsia="x-none"/>
        </w:rPr>
        <w:t xml:space="preserve"> </w:t>
      </w:r>
    </w:p>
    <w:p w14:paraId="7E7D4E57" w14:textId="77777777" w:rsidR="00D70FAD" w:rsidRDefault="0059210A" w:rsidP="0059210A">
      <w:pPr>
        <w:spacing w:after="0" w:line="240" w:lineRule="auto"/>
        <w:jc w:val="center"/>
        <w:rPr>
          <w:rFonts w:ascii="Times New Roman" w:eastAsia="Times New Roman" w:hAnsi="Times New Roman" w:cs="Times New Roman"/>
          <w:b/>
          <w:spacing w:val="-16"/>
          <w:sz w:val="30"/>
          <w:szCs w:val="30"/>
          <w:lang w:val="x-none" w:eastAsia="x-none"/>
        </w:rPr>
      </w:pPr>
      <w:r w:rsidRPr="0059210A">
        <w:rPr>
          <w:rFonts w:ascii="Times New Roman" w:eastAsia="Times New Roman" w:hAnsi="Times New Roman" w:cs="Times New Roman"/>
          <w:b/>
          <w:spacing w:val="-16"/>
          <w:sz w:val="30"/>
          <w:szCs w:val="30"/>
          <w:lang w:val="x-none" w:eastAsia="x-none"/>
        </w:rPr>
        <w:t xml:space="preserve">ТРЕБОВАНИЯ К УРОВНЮ </w:t>
      </w:r>
      <w:r w:rsidRPr="0059210A">
        <w:rPr>
          <w:rFonts w:ascii="Times New Roman" w:eastAsia="Times New Roman" w:hAnsi="Times New Roman" w:cs="Times New Roman"/>
          <w:b/>
          <w:sz w:val="30"/>
          <w:szCs w:val="30"/>
          <w:lang w:eastAsia="x-none"/>
        </w:rPr>
        <w:t>ОСНОВНОГО</w:t>
      </w:r>
      <w:r w:rsidRPr="0059210A">
        <w:rPr>
          <w:rFonts w:ascii="Times New Roman" w:eastAsia="Times New Roman" w:hAnsi="Times New Roman" w:cs="Times New Roman"/>
          <w:b/>
          <w:spacing w:val="-16"/>
          <w:sz w:val="30"/>
          <w:szCs w:val="30"/>
          <w:lang w:val="x-none" w:eastAsia="x-none"/>
        </w:rPr>
        <w:t xml:space="preserve"> ОБРАЗОВАНИЯ ЛИЦ, ПОСТУПАЮЩИХ ДЛЯ ПОЛУЧЕНИЯ ВЫСШЕГО ОБРАЗОВАНИЯ </w:t>
      </w:r>
      <w:r w:rsidRPr="0059210A">
        <w:rPr>
          <w:rFonts w:ascii="Times New Roman" w:eastAsia="Times New Roman" w:hAnsi="Times New Roman" w:cs="Times New Roman"/>
          <w:b/>
          <w:spacing w:val="-16"/>
          <w:sz w:val="30"/>
          <w:szCs w:val="30"/>
          <w:lang w:eastAsia="x-none"/>
        </w:rPr>
        <w:br/>
      </w:r>
      <w:r w:rsidRPr="0059210A">
        <w:rPr>
          <w:rFonts w:ascii="Times New Roman" w:eastAsia="Times New Roman" w:hAnsi="Times New Roman" w:cs="Times New Roman"/>
          <w:b/>
          <w:spacing w:val="-16"/>
          <w:sz w:val="30"/>
          <w:szCs w:val="30"/>
          <w:lang w:val="en-US" w:eastAsia="x-none"/>
        </w:rPr>
        <w:t>I</w:t>
      </w:r>
      <w:r w:rsidRPr="0059210A">
        <w:rPr>
          <w:rFonts w:ascii="Times New Roman" w:eastAsia="Times New Roman" w:hAnsi="Times New Roman" w:cs="Times New Roman"/>
          <w:b/>
          <w:spacing w:val="-16"/>
          <w:sz w:val="30"/>
          <w:szCs w:val="30"/>
          <w:lang w:val="x-none" w:eastAsia="x-none"/>
        </w:rPr>
        <w:t xml:space="preserve"> СТУПЕНИ</w:t>
      </w:r>
      <w:r w:rsidRPr="0059210A">
        <w:rPr>
          <w:rFonts w:ascii="Times New Roman" w:eastAsia="Times New Roman" w:hAnsi="Times New Roman" w:cs="Times New Roman"/>
          <w:b/>
          <w:spacing w:val="-16"/>
          <w:sz w:val="30"/>
          <w:szCs w:val="30"/>
          <w:lang w:eastAsia="x-none"/>
        </w:rPr>
        <w:t xml:space="preserve">, </w:t>
      </w:r>
      <w:r w:rsidRPr="0059210A">
        <w:rPr>
          <w:rFonts w:ascii="Times New Roman" w:eastAsia="Times New Roman" w:hAnsi="Times New Roman" w:cs="Times New Roman"/>
          <w:b/>
          <w:spacing w:val="-16"/>
          <w:sz w:val="30"/>
          <w:szCs w:val="30"/>
          <w:lang w:val="x-none" w:eastAsia="x-none"/>
        </w:rPr>
        <w:t xml:space="preserve">ФОРМАМ </w:t>
      </w:r>
      <w:r w:rsidRPr="0059210A">
        <w:rPr>
          <w:rFonts w:ascii="Times New Roman" w:eastAsia="Times New Roman" w:hAnsi="Times New Roman" w:cs="Times New Roman"/>
          <w:b/>
          <w:spacing w:val="-16"/>
          <w:sz w:val="30"/>
          <w:szCs w:val="30"/>
          <w:lang w:eastAsia="x-none"/>
        </w:rPr>
        <w:t xml:space="preserve">И СРОКАМ </w:t>
      </w:r>
      <w:r w:rsidRPr="0059210A">
        <w:rPr>
          <w:rFonts w:ascii="Times New Roman" w:eastAsia="Times New Roman" w:hAnsi="Times New Roman" w:cs="Times New Roman"/>
          <w:b/>
          <w:spacing w:val="-16"/>
          <w:sz w:val="30"/>
          <w:szCs w:val="30"/>
          <w:lang w:val="x-none" w:eastAsia="x-none"/>
        </w:rPr>
        <w:t xml:space="preserve">ПОЛУЧЕНИЯ </w:t>
      </w:r>
    </w:p>
    <w:p w14:paraId="239E0B35" w14:textId="543B356C" w:rsidR="0059210A" w:rsidRPr="0059210A" w:rsidRDefault="0059210A" w:rsidP="0059210A">
      <w:pPr>
        <w:spacing w:after="0" w:line="240" w:lineRule="auto"/>
        <w:jc w:val="center"/>
        <w:rPr>
          <w:rFonts w:ascii="Times New Roman" w:eastAsia="Times New Roman" w:hAnsi="Times New Roman" w:cs="Times New Roman"/>
          <w:b/>
          <w:spacing w:val="-16"/>
          <w:sz w:val="30"/>
          <w:szCs w:val="30"/>
          <w:lang w:val="x-none" w:eastAsia="x-none"/>
        </w:rPr>
      </w:pPr>
      <w:r w:rsidRPr="0059210A">
        <w:rPr>
          <w:rFonts w:ascii="Times New Roman" w:eastAsia="Times New Roman" w:hAnsi="Times New Roman" w:cs="Times New Roman"/>
          <w:b/>
          <w:spacing w:val="-16"/>
          <w:sz w:val="30"/>
          <w:szCs w:val="30"/>
          <w:lang w:val="x-none" w:eastAsia="x-none"/>
        </w:rPr>
        <w:t xml:space="preserve">ВЫСШЕГО ОБРАЗОВАНИЯ </w:t>
      </w:r>
      <w:r w:rsidRPr="0059210A">
        <w:rPr>
          <w:rFonts w:ascii="Times New Roman" w:eastAsia="Times New Roman" w:hAnsi="Times New Roman" w:cs="Times New Roman"/>
          <w:b/>
          <w:spacing w:val="-16"/>
          <w:sz w:val="30"/>
          <w:szCs w:val="30"/>
          <w:lang w:val="en-US" w:eastAsia="x-none"/>
        </w:rPr>
        <w:t>I</w:t>
      </w:r>
      <w:r w:rsidRPr="0059210A">
        <w:rPr>
          <w:rFonts w:ascii="Times New Roman" w:eastAsia="Times New Roman" w:hAnsi="Times New Roman" w:cs="Times New Roman"/>
          <w:b/>
          <w:spacing w:val="-16"/>
          <w:sz w:val="30"/>
          <w:szCs w:val="30"/>
          <w:lang w:val="x-none" w:eastAsia="x-none"/>
        </w:rPr>
        <w:t xml:space="preserve"> СТУПЕНИ</w:t>
      </w:r>
    </w:p>
    <w:p w14:paraId="0120B531" w14:textId="77777777" w:rsidR="0059210A" w:rsidRPr="0059210A" w:rsidRDefault="0059210A" w:rsidP="0059210A">
      <w:pPr>
        <w:spacing w:after="0" w:line="240" w:lineRule="auto"/>
        <w:jc w:val="both"/>
        <w:rPr>
          <w:rFonts w:ascii="Times New Roman" w:eastAsia="Times New Roman" w:hAnsi="Times New Roman" w:cs="Times New Roman"/>
          <w:bCs/>
          <w:sz w:val="30"/>
          <w:szCs w:val="30"/>
          <w:lang w:eastAsia="x-none"/>
        </w:rPr>
      </w:pPr>
    </w:p>
    <w:p w14:paraId="5ED3D079" w14:textId="77777777" w:rsidR="0059210A" w:rsidRPr="00B170FA" w:rsidRDefault="0059210A" w:rsidP="0059210A">
      <w:pPr>
        <w:autoSpaceDE w:val="0"/>
        <w:autoSpaceDN w:val="0"/>
        <w:adjustRightInd w:val="0"/>
        <w:spacing w:after="0" w:line="240" w:lineRule="auto"/>
        <w:ind w:firstLine="709"/>
        <w:jc w:val="both"/>
        <w:rPr>
          <w:rFonts w:ascii="Times New Roman" w:eastAsia="Times New Roman" w:hAnsi="Times New Roman" w:cs="Times New Roman"/>
          <w:spacing w:val="-4"/>
          <w:sz w:val="30"/>
          <w:szCs w:val="30"/>
          <w:lang w:eastAsia="ru-RU"/>
        </w:rPr>
      </w:pPr>
      <w:r w:rsidRPr="00B170FA">
        <w:rPr>
          <w:rFonts w:ascii="Times New Roman" w:eastAsia="Times New Roman" w:hAnsi="Times New Roman" w:cs="Times New Roman"/>
          <w:sz w:val="30"/>
          <w:szCs w:val="30"/>
          <w:lang w:eastAsia="ru-RU"/>
        </w:rPr>
        <w:t>6. </w:t>
      </w:r>
      <w:r w:rsidRPr="00B170FA">
        <w:rPr>
          <w:rFonts w:ascii="Times New Roman" w:eastAsia="Times New Roman" w:hAnsi="Times New Roman" w:cs="Times New Roman"/>
          <w:spacing w:val="-4"/>
          <w:sz w:val="30"/>
          <w:szCs w:val="30"/>
          <w:lang w:eastAsia="ru-RU"/>
        </w:rPr>
        <w:t>На все формы получения высшего образования могут поступать лица, которые имеют общее среднее образование или профессионально-техническое образование с общим средним образованием либо среднее специальное образование, подтвержденное соответствующим документом об образовании.</w:t>
      </w:r>
    </w:p>
    <w:p w14:paraId="7EF18A38" w14:textId="77777777" w:rsidR="0059210A" w:rsidRPr="00B170FA" w:rsidRDefault="0059210A" w:rsidP="0059210A">
      <w:pPr>
        <w:autoSpaceDE w:val="0"/>
        <w:autoSpaceDN w:val="0"/>
        <w:adjustRightInd w:val="0"/>
        <w:spacing w:after="0" w:line="240" w:lineRule="auto"/>
        <w:ind w:firstLine="709"/>
        <w:jc w:val="both"/>
        <w:rPr>
          <w:rFonts w:ascii="Times New Roman" w:eastAsia="Times New Roman" w:hAnsi="Times New Roman" w:cs="Times New Roman"/>
          <w:b/>
          <w:bCs/>
          <w:sz w:val="30"/>
          <w:szCs w:val="30"/>
          <w:lang w:eastAsia="ru-RU"/>
        </w:rPr>
      </w:pPr>
      <w:r w:rsidRPr="00B170FA">
        <w:rPr>
          <w:rFonts w:ascii="Times New Roman" w:eastAsia="Times New Roman" w:hAnsi="Times New Roman" w:cs="Times New Roman"/>
          <w:sz w:val="30"/>
          <w:szCs w:val="30"/>
          <w:lang w:eastAsia="ru-RU"/>
        </w:rPr>
        <w:t xml:space="preserve">Прием лиц для получения высшего образования </w:t>
      </w:r>
      <w:r w:rsidRPr="00B170FA">
        <w:rPr>
          <w:rFonts w:ascii="Times New Roman" w:eastAsia="Times New Roman" w:hAnsi="Times New Roman" w:cs="Times New Roman"/>
          <w:sz w:val="30"/>
          <w:szCs w:val="30"/>
          <w:lang w:val="en-US" w:eastAsia="ru-RU"/>
        </w:rPr>
        <w:t>I</w:t>
      </w:r>
      <w:r w:rsidRPr="00B170FA">
        <w:rPr>
          <w:rFonts w:ascii="Times New Roman" w:eastAsia="Times New Roman" w:hAnsi="Times New Roman" w:cs="Times New Roman"/>
          <w:sz w:val="30"/>
          <w:szCs w:val="30"/>
          <w:lang w:eastAsia="ru-RU"/>
        </w:rPr>
        <w:t xml:space="preserve"> ступени</w:t>
      </w:r>
      <w:r w:rsidRPr="00B170FA">
        <w:rPr>
          <w:rFonts w:ascii="Times New Roman" w:eastAsia="Times New Roman" w:hAnsi="Times New Roman" w:cs="Times New Roman"/>
          <w:bCs/>
          <w:sz w:val="30"/>
          <w:szCs w:val="30"/>
          <w:lang w:eastAsia="ru-RU"/>
        </w:rPr>
        <w:t xml:space="preserve"> осуществляется на основании пункта 9 статьи 57 Кодекса Республики Беларусь об образовании.</w:t>
      </w:r>
    </w:p>
    <w:p w14:paraId="135090F7" w14:textId="77777777" w:rsidR="0059210A" w:rsidRPr="00B170FA" w:rsidRDefault="0059210A" w:rsidP="0059210A">
      <w:pPr>
        <w:spacing w:after="0" w:line="240" w:lineRule="auto"/>
        <w:ind w:firstLine="709"/>
        <w:jc w:val="both"/>
        <w:rPr>
          <w:rFonts w:ascii="Times New Roman" w:eastAsia="Times New Roman" w:hAnsi="Times New Roman" w:cs="Times New Roman"/>
          <w:sz w:val="30"/>
          <w:szCs w:val="30"/>
          <w:lang w:eastAsia="x-none"/>
        </w:rPr>
      </w:pPr>
      <w:r w:rsidRPr="00B170FA">
        <w:rPr>
          <w:rFonts w:ascii="Times New Roman" w:eastAsia="Times New Roman" w:hAnsi="Times New Roman" w:cs="Times New Roman"/>
          <w:sz w:val="30"/>
          <w:szCs w:val="30"/>
          <w:lang w:eastAsia="x-none"/>
        </w:rPr>
        <w:t>7. </w:t>
      </w:r>
      <w:r w:rsidRPr="00B170FA">
        <w:rPr>
          <w:rFonts w:ascii="Times New Roman" w:eastAsia="Times New Roman" w:hAnsi="Times New Roman" w:cs="Times New Roman"/>
          <w:sz w:val="30"/>
          <w:szCs w:val="30"/>
          <w:lang w:val="x-none" w:eastAsia="x-none"/>
        </w:rPr>
        <w:t>Обучение по специальности предусматривает</w:t>
      </w:r>
      <w:r w:rsidRPr="00B170FA">
        <w:rPr>
          <w:rFonts w:ascii="Times New Roman" w:eastAsia="Times New Roman" w:hAnsi="Times New Roman" w:cs="Times New Roman"/>
          <w:sz w:val="30"/>
          <w:szCs w:val="30"/>
          <w:lang w:eastAsia="x-none"/>
        </w:rPr>
        <w:t xml:space="preserve"> очную (дневную)</w:t>
      </w:r>
      <w:r w:rsidRPr="00B170FA">
        <w:rPr>
          <w:rFonts w:ascii="Times New Roman" w:eastAsia="Times New Roman" w:hAnsi="Times New Roman" w:cs="Times New Roman"/>
          <w:sz w:val="30"/>
          <w:szCs w:val="30"/>
          <w:lang w:val="x-none" w:eastAsia="x-none"/>
        </w:rPr>
        <w:t xml:space="preserve"> форм</w:t>
      </w:r>
      <w:r w:rsidRPr="00B170FA">
        <w:rPr>
          <w:rFonts w:ascii="Times New Roman" w:eastAsia="Times New Roman" w:hAnsi="Times New Roman" w:cs="Times New Roman"/>
          <w:sz w:val="30"/>
          <w:szCs w:val="30"/>
          <w:lang w:eastAsia="x-none"/>
        </w:rPr>
        <w:t xml:space="preserve">у </w:t>
      </w:r>
      <w:r w:rsidRPr="00B170FA">
        <w:rPr>
          <w:rFonts w:ascii="Times New Roman" w:eastAsia="Times New Roman" w:hAnsi="Times New Roman" w:cs="Times New Roman"/>
          <w:sz w:val="30"/>
          <w:szCs w:val="30"/>
          <w:lang w:val="x-none" w:eastAsia="x-none"/>
        </w:rPr>
        <w:t xml:space="preserve">получения высшего образования </w:t>
      </w:r>
      <w:r w:rsidRPr="00B170FA">
        <w:rPr>
          <w:rFonts w:ascii="Times New Roman" w:eastAsia="Times New Roman" w:hAnsi="Times New Roman" w:cs="Times New Roman"/>
          <w:sz w:val="30"/>
          <w:szCs w:val="30"/>
          <w:lang w:val="en-US" w:eastAsia="x-none"/>
        </w:rPr>
        <w:t>I</w:t>
      </w:r>
      <w:r w:rsidRPr="00B170FA">
        <w:rPr>
          <w:rFonts w:ascii="Times New Roman" w:eastAsia="Times New Roman" w:hAnsi="Times New Roman" w:cs="Times New Roman"/>
          <w:sz w:val="30"/>
          <w:szCs w:val="30"/>
          <w:lang w:val="x-none" w:eastAsia="x-none"/>
        </w:rPr>
        <w:t xml:space="preserve"> ступени</w:t>
      </w:r>
    </w:p>
    <w:p w14:paraId="14D608B5" w14:textId="77777777" w:rsidR="0059210A" w:rsidRPr="00B170FA" w:rsidRDefault="0059210A" w:rsidP="0059210A">
      <w:pPr>
        <w:spacing w:after="0" w:line="240" w:lineRule="auto"/>
        <w:ind w:firstLine="709"/>
        <w:jc w:val="both"/>
        <w:rPr>
          <w:rFonts w:ascii="Times New Roman" w:eastAsia="Times New Roman" w:hAnsi="Times New Roman" w:cs="Times New Roman"/>
          <w:spacing w:val="-6"/>
          <w:sz w:val="30"/>
          <w:szCs w:val="30"/>
          <w:lang w:val="x-none" w:eastAsia="x-none"/>
        </w:rPr>
      </w:pPr>
      <w:r w:rsidRPr="00B170FA">
        <w:rPr>
          <w:rFonts w:ascii="Times New Roman" w:eastAsia="Times New Roman" w:hAnsi="Times New Roman" w:cs="Times New Roman"/>
          <w:spacing w:val="-6"/>
          <w:sz w:val="30"/>
          <w:szCs w:val="30"/>
          <w:lang w:eastAsia="x-none"/>
        </w:rPr>
        <w:t>8. </w:t>
      </w:r>
      <w:r w:rsidRPr="00B170FA">
        <w:rPr>
          <w:rFonts w:ascii="Times New Roman" w:eastAsia="Times New Roman" w:hAnsi="Times New Roman" w:cs="Times New Roman"/>
          <w:spacing w:val="-6"/>
          <w:sz w:val="30"/>
          <w:szCs w:val="30"/>
          <w:lang w:val="x-none" w:eastAsia="x-none"/>
        </w:rPr>
        <w:t>Срок получения высшего образования I ступени в дневной форме составляет</w:t>
      </w:r>
      <w:r w:rsidRPr="00B170FA">
        <w:rPr>
          <w:rFonts w:ascii="Times New Roman" w:eastAsia="Times New Roman" w:hAnsi="Times New Roman" w:cs="Times New Roman"/>
          <w:spacing w:val="-6"/>
          <w:sz w:val="30"/>
          <w:szCs w:val="30"/>
          <w:lang w:eastAsia="x-none"/>
        </w:rPr>
        <w:t xml:space="preserve"> 6</w:t>
      </w:r>
      <w:r w:rsidRPr="00B170FA">
        <w:rPr>
          <w:rFonts w:ascii="Times New Roman" w:eastAsia="Times New Roman" w:hAnsi="Times New Roman" w:cs="Times New Roman"/>
          <w:spacing w:val="-6"/>
          <w:sz w:val="30"/>
          <w:szCs w:val="30"/>
          <w:lang w:val="x-none" w:eastAsia="x-none"/>
        </w:rPr>
        <w:t xml:space="preserve"> лет.</w:t>
      </w:r>
    </w:p>
    <w:p w14:paraId="7218CB56" w14:textId="77777777" w:rsidR="0059210A" w:rsidRPr="00454C3A" w:rsidRDefault="004D4873" w:rsidP="0059210A">
      <w:pPr>
        <w:spacing w:after="0" w:line="240" w:lineRule="auto"/>
        <w:ind w:firstLine="709"/>
        <w:jc w:val="both"/>
        <w:rPr>
          <w:rFonts w:ascii="Times New Roman" w:eastAsia="Times New Roman" w:hAnsi="Times New Roman" w:cs="Times New Roman"/>
          <w:spacing w:val="-4"/>
          <w:sz w:val="30"/>
          <w:szCs w:val="30"/>
          <w:lang w:eastAsia="ru-RU"/>
        </w:rPr>
      </w:pPr>
      <w:r w:rsidRPr="00B170FA">
        <w:rPr>
          <w:rFonts w:ascii="Times New Roman" w:eastAsia="Times New Roman" w:hAnsi="Times New Roman" w:cs="Times New Roman"/>
          <w:spacing w:val="-4"/>
          <w:sz w:val="30"/>
          <w:szCs w:val="30"/>
          <w:lang w:eastAsia="ru-RU"/>
        </w:rPr>
        <w:t>9</w:t>
      </w:r>
      <w:r w:rsidR="0059210A" w:rsidRPr="00B170FA">
        <w:rPr>
          <w:rFonts w:ascii="Times New Roman" w:eastAsia="Times New Roman" w:hAnsi="Times New Roman" w:cs="Times New Roman"/>
          <w:spacing w:val="-4"/>
          <w:sz w:val="30"/>
          <w:szCs w:val="30"/>
          <w:lang w:eastAsia="ru-RU"/>
        </w:rPr>
        <w:t>. Общий объем образовательной программы высшего образования</w:t>
      </w:r>
      <w:r w:rsidR="0059210A" w:rsidRPr="00B170FA">
        <w:rPr>
          <w:rFonts w:ascii="Times New Roman" w:eastAsia="Times New Roman" w:hAnsi="Times New Roman" w:cs="Times New Roman"/>
          <w:spacing w:val="-4"/>
          <w:sz w:val="30"/>
          <w:szCs w:val="30"/>
          <w:lang w:val="x-none" w:eastAsia="x-none"/>
        </w:rPr>
        <w:t xml:space="preserve"> I</w:t>
      </w:r>
      <w:r w:rsidR="0059210A" w:rsidRPr="00B170FA">
        <w:rPr>
          <w:rFonts w:ascii="Times New Roman" w:eastAsia="Times New Roman" w:hAnsi="Times New Roman" w:cs="Times New Roman"/>
          <w:spacing w:val="-4"/>
          <w:sz w:val="30"/>
          <w:szCs w:val="30"/>
          <w:lang w:eastAsia="x-none"/>
        </w:rPr>
        <w:t> </w:t>
      </w:r>
      <w:r w:rsidR="0059210A" w:rsidRPr="00B170FA">
        <w:rPr>
          <w:rFonts w:ascii="Times New Roman" w:eastAsia="Times New Roman" w:hAnsi="Times New Roman" w:cs="Times New Roman"/>
          <w:spacing w:val="-4"/>
          <w:sz w:val="30"/>
          <w:szCs w:val="30"/>
          <w:lang w:val="x-none" w:eastAsia="x-none"/>
        </w:rPr>
        <w:t>ступени</w:t>
      </w:r>
      <w:r w:rsidR="0059210A" w:rsidRPr="00B170FA">
        <w:rPr>
          <w:rFonts w:ascii="Times New Roman" w:eastAsia="Times New Roman" w:hAnsi="Times New Roman" w:cs="Times New Roman"/>
          <w:spacing w:val="-4"/>
          <w:sz w:val="30"/>
          <w:szCs w:val="30"/>
          <w:lang w:eastAsia="ru-RU"/>
        </w:rPr>
        <w:t xml:space="preserve"> составляет 360 зачетных</w:t>
      </w:r>
      <w:r w:rsidR="0059210A" w:rsidRPr="00454C3A">
        <w:rPr>
          <w:rFonts w:ascii="Times New Roman" w:eastAsia="Times New Roman" w:hAnsi="Times New Roman" w:cs="Times New Roman"/>
          <w:spacing w:val="-4"/>
          <w:sz w:val="30"/>
          <w:szCs w:val="30"/>
          <w:lang w:eastAsia="ru-RU"/>
        </w:rPr>
        <w:t xml:space="preserve"> единиц.</w:t>
      </w:r>
    </w:p>
    <w:p w14:paraId="3C3D9C4D" w14:textId="77777777" w:rsidR="0059210A" w:rsidRPr="00B170FA" w:rsidRDefault="004D4873" w:rsidP="0059210A">
      <w:pPr>
        <w:spacing w:after="0" w:line="240" w:lineRule="auto"/>
        <w:ind w:firstLine="709"/>
        <w:jc w:val="both"/>
        <w:rPr>
          <w:rFonts w:ascii="Times New Roman" w:eastAsia="Times New Roman" w:hAnsi="Times New Roman" w:cs="Times New Roman"/>
          <w:spacing w:val="-4"/>
          <w:sz w:val="30"/>
          <w:szCs w:val="30"/>
          <w:lang w:eastAsia="ru-RU"/>
        </w:rPr>
      </w:pPr>
      <w:r w:rsidRPr="00B170FA">
        <w:rPr>
          <w:rFonts w:ascii="Times New Roman" w:eastAsia="Times New Roman" w:hAnsi="Times New Roman" w:cs="Times New Roman"/>
          <w:spacing w:val="-4"/>
          <w:sz w:val="30"/>
          <w:szCs w:val="30"/>
          <w:lang w:eastAsia="ru-RU"/>
        </w:rPr>
        <w:t>10. </w:t>
      </w:r>
      <w:r w:rsidR="0059210A" w:rsidRPr="00B170FA">
        <w:rPr>
          <w:rFonts w:ascii="Times New Roman" w:eastAsia="Times New Roman" w:hAnsi="Times New Roman" w:cs="Times New Roman"/>
          <w:spacing w:val="-4"/>
          <w:sz w:val="30"/>
          <w:szCs w:val="30"/>
          <w:lang w:eastAsia="ru-RU"/>
        </w:rPr>
        <w:t xml:space="preserve">Сумма зачетных единиц за 1 год обучения при получении высшего образования в дневной форме составляет 60 зачетных единиц, при обучении по индивидуальному учебному плану – не более 75 зачетных единиц. </w:t>
      </w:r>
    </w:p>
    <w:p w14:paraId="22A20BC5" w14:textId="28336534" w:rsidR="0059210A" w:rsidRDefault="0059210A" w:rsidP="0059210A">
      <w:pPr>
        <w:spacing w:after="0" w:line="240" w:lineRule="auto"/>
        <w:ind w:firstLine="709"/>
        <w:jc w:val="both"/>
        <w:rPr>
          <w:rFonts w:ascii="Times New Roman" w:eastAsia="Times New Roman" w:hAnsi="Times New Roman" w:cs="Times New Roman"/>
          <w:sz w:val="30"/>
          <w:szCs w:val="30"/>
          <w:lang w:eastAsia="ru-RU"/>
        </w:rPr>
      </w:pPr>
    </w:p>
    <w:p w14:paraId="56BE50A2" w14:textId="77777777" w:rsidR="00D70FAD" w:rsidRPr="00B170FA" w:rsidRDefault="00D70FAD" w:rsidP="0059210A">
      <w:pPr>
        <w:spacing w:after="0" w:line="240" w:lineRule="auto"/>
        <w:ind w:firstLine="709"/>
        <w:jc w:val="both"/>
        <w:rPr>
          <w:rFonts w:ascii="Times New Roman" w:eastAsia="Times New Roman" w:hAnsi="Times New Roman" w:cs="Times New Roman"/>
          <w:sz w:val="30"/>
          <w:szCs w:val="30"/>
          <w:lang w:eastAsia="ru-RU"/>
        </w:rPr>
      </w:pPr>
    </w:p>
    <w:p w14:paraId="3DAA3738" w14:textId="77777777" w:rsidR="0059210A" w:rsidRPr="00B170FA" w:rsidRDefault="0059210A" w:rsidP="0059210A">
      <w:pPr>
        <w:spacing w:after="0" w:line="240" w:lineRule="auto"/>
        <w:jc w:val="center"/>
        <w:rPr>
          <w:rFonts w:ascii="Times New Roman" w:eastAsia="Times New Roman" w:hAnsi="Times New Roman" w:cs="Times New Roman"/>
          <w:b/>
          <w:sz w:val="30"/>
          <w:szCs w:val="30"/>
          <w:lang w:eastAsia="ru-RU"/>
        </w:rPr>
      </w:pPr>
      <w:r w:rsidRPr="00B170FA">
        <w:rPr>
          <w:rFonts w:ascii="Times New Roman" w:eastAsia="Times New Roman" w:hAnsi="Times New Roman" w:cs="Times New Roman"/>
          <w:b/>
          <w:sz w:val="30"/>
          <w:szCs w:val="30"/>
          <w:lang w:eastAsia="ru-RU"/>
        </w:rPr>
        <w:t>ГЛАВА 3</w:t>
      </w:r>
    </w:p>
    <w:p w14:paraId="46153117" w14:textId="77777777" w:rsidR="0059210A" w:rsidRPr="00B170FA" w:rsidRDefault="0059210A" w:rsidP="0059210A">
      <w:pPr>
        <w:spacing w:after="0" w:line="240" w:lineRule="auto"/>
        <w:jc w:val="center"/>
        <w:rPr>
          <w:rFonts w:ascii="Times New Roman Полужирный" w:eastAsia="Times New Roman" w:hAnsi="Times New Roman Полужирный" w:cs="Times New Roman"/>
          <w:b/>
          <w:spacing w:val="-8"/>
          <w:sz w:val="30"/>
          <w:szCs w:val="30"/>
          <w:lang w:eastAsia="ru-RU"/>
        </w:rPr>
      </w:pPr>
      <w:r w:rsidRPr="00B170FA">
        <w:rPr>
          <w:rFonts w:ascii="Times New Roman Полужирный" w:eastAsia="Times New Roman" w:hAnsi="Times New Roman Полужирный" w:cs="Times New Roman"/>
          <w:b/>
          <w:spacing w:val="-8"/>
          <w:sz w:val="30"/>
          <w:szCs w:val="30"/>
          <w:lang w:eastAsia="ru-RU"/>
        </w:rPr>
        <w:t>ТРЕБОВАНИЯ К СОДЕРЖАНИЮ ПРОФЕССИОНАЛЬНОЙ ДЕЯТЕЛЬНОСТИ СПЕЦИАЛИСТА С ВЫСШИМ ОБРАЗОВАНИЕМ</w:t>
      </w:r>
    </w:p>
    <w:p w14:paraId="36091FB7" w14:textId="77777777" w:rsidR="0059210A" w:rsidRPr="00B170FA" w:rsidRDefault="0059210A" w:rsidP="0059210A">
      <w:pPr>
        <w:spacing w:after="0" w:line="240" w:lineRule="auto"/>
        <w:ind w:firstLine="709"/>
        <w:jc w:val="both"/>
        <w:rPr>
          <w:rFonts w:ascii="Times New Roman" w:eastAsia="Times New Roman" w:hAnsi="Times New Roman" w:cs="Times New Roman"/>
          <w:sz w:val="30"/>
          <w:szCs w:val="30"/>
          <w:lang w:eastAsia="ru-RU"/>
        </w:rPr>
      </w:pPr>
    </w:p>
    <w:p w14:paraId="17127996" w14:textId="77777777" w:rsidR="0059210A" w:rsidRPr="00B170FA" w:rsidRDefault="0059210A" w:rsidP="0059210A">
      <w:pPr>
        <w:spacing w:after="0" w:line="240" w:lineRule="auto"/>
        <w:ind w:firstLine="709"/>
        <w:jc w:val="both"/>
        <w:rPr>
          <w:rFonts w:ascii="Times New Roman" w:eastAsia="Times New Roman" w:hAnsi="Times New Roman" w:cs="Times New Roman"/>
          <w:spacing w:val="-4"/>
          <w:sz w:val="30"/>
          <w:szCs w:val="30"/>
          <w:lang w:val="x-none" w:eastAsia="x-none"/>
        </w:rPr>
      </w:pPr>
      <w:r w:rsidRPr="00B170FA">
        <w:rPr>
          <w:rFonts w:ascii="Times New Roman" w:eastAsia="Times New Roman" w:hAnsi="Times New Roman" w:cs="Times New Roman"/>
          <w:spacing w:val="-4"/>
          <w:sz w:val="30"/>
          <w:szCs w:val="30"/>
          <w:lang w:val="x-none" w:eastAsia="x-none"/>
        </w:rPr>
        <w:t>1</w:t>
      </w:r>
      <w:r w:rsidRPr="00B170FA">
        <w:rPr>
          <w:rFonts w:ascii="Times New Roman" w:eastAsia="Times New Roman" w:hAnsi="Times New Roman" w:cs="Times New Roman"/>
          <w:spacing w:val="-4"/>
          <w:sz w:val="30"/>
          <w:szCs w:val="30"/>
          <w:lang w:eastAsia="x-none"/>
        </w:rPr>
        <w:t>1</w:t>
      </w:r>
      <w:r w:rsidRPr="00B170FA">
        <w:rPr>
          <w:rFonts w:ascii="Times New Roman" w:eastAsia="Times New Roman" w:hAnsi="Times New Roman" w:cs="Times New Roman"/>
          <w:spacing w:val="-4"/>
          <w:sz w:val="30"/>
          <w:szCs w:val="30"/>
          <w:lang w:val="x-none" w:eastAsia="x-none"/>
        </w:rPr>
        <w:t>. Основными видами профессиональной деятельности специалиста с высшим образованием (далее – специалист)</w:t>
      </w:r>
      <w:r w:rsidRPr="00B170FA">
        <w:rPr>
          <w:rFonts w:ascii="Times New Roman" w:eastAsia="Times New Roman" w:hAnsi="Times New Roman" w:cs="Times New Roman"/>
          <w:color w:val="00B0F0"/>
          <w:spacing w:val="-4"/>
          <w:sz w:val="30"/>
          <w:szCs w:val="30"/>
          <w:lang w:val="x-none" w:eastAsia="x-none"/>
        </w:rPr>
        <w:t xml:space="preserve"> </w:t>
      </w:r>
      <w:r w:rsidRPr="00B170FA">
        <w:rPr>
          <w:rFonts w:ascii="Times New Roman" w:eastAsia="Times New Roman" w:hAnsi="Times New Roman" w:cs="Times New Roman"/>
          <w:spacing w:val="-4"/>
          <w:sz w:val="30"/>
          <w:szCs w:val="30"/>
          <w:lang w:val="x-none" w:eastAsia="x-none"/>
        </w:rPr>
        <w:t>в соответствии с ОКРБ 005-2011 являются:</w:t>
      </w:r>
    </w:p>
    <w:p w14:paraId="3ACF3B9F" w14:textId="77777777" w:rsidR="0059210A" w:rsidRPr="00B170FA" w:rsidRDefault="0059210A" w:rsidP="0059210A">
      <w:pPr>
        <w:tabs>
          <w:tab w:val="num" w:pos="900"/>
        </w:tabs>
        <w:spacing w:after="0" w:line="240" w:lineRule="auto"/>
        <w:ind w:firstLine="709"/>
        <w:jc w:val="both"/>
        <w:rPr>
          <w:rFonts w:ascii="Times New Roman" w:eastAsia="Times New Roman" w:hAnsi="Times New Roman" w:cs="Times New Roman"/>
          <w:spacing w:val="-4"/>
          <w:sz w:val="30"/>
          <w:szCs w:val="30"/>
          <w:lang w:eastAsia="ru-RU"/>
        </w:rPr>
      </w:pPr>
      <w:r w:rsidRPr="00B170FA">
        <w:rPr>
          <w:rFonts w:ascii="Times New Roman" w:eastAsia="Times New Roman" w:hAnsi="Times New Roman" w:cs="Times New Roman"/>
          <w:spacing w:val="-4"/>
          <w:sz w:val="30"/>
          <w:szCs w:val="30"/>
          <w:lang w:eastAsia="ru-RU"/>
        </w:rPr>
        <w:t>8532 Техническое и профессиональное среднее образование;</w:t>
      </w:r>
    </w:p>
    <w:p w14:paraId="3B2F0B38" w14:textId="77777777" w:rsidR="0059210A" w:rsidRPr="00B170FA" w:rsidRDefault="0059210A" w:rsidP="0059210A">
      <w:pPr>
        <w:tabs>
          <w:tab w:val="num" w:pos="900"/>
        </w:tabs>
        <w:spacing w:after="0" w:line="240" w:lineRule="auto"/>
        <w:ind w:firstLine="709"/>
        <w:jc w:val="both"/>
        <w:rPr>
          <w:rFonts w:ascii="Times New Roman" w:eastAsia="Times New Roman" w:hAnsi="Times New Roman" w:cs="Times New Roman"/>
          <w:spacing w:val="-4"/>
          <w:sz w:val="30"/>
          <w:szCs w:val="30"/>
          <w:lang w:eastAsia="ru-RU"/>
        </w:rPr>
      </w:pPr>
      <w:r w:rsidRPr="00B170FA">
        <w:rPr>
          <w:rFonts w:ascii="Times New Roman" w:eastAsia="Times New Roman" w:hAnsi="Times New Roman" w:cs="Times New Roman"/>
          <w:spacing w:val="-4"/>
          <w:sz w:val="30"/>
          <w:szCs w:val="30"/>
          <w:lang w:eastAsia="ru-RU"/>
        </w:rPr>
        <w:t>8552 Образование в области культуры;</w:t>
      </w:r>
    </w:p>
    <w:p w14:paraId="16CE2FA0" w14:textId="77777777" w:rsidR="0059210A" w:rsidRPr="00B170FA" w:rsidRDefault="0059210A" w:rsidP="0059210A">
      <w:pPr>
        <w:tabs>
          <w:tab w:val="num" w:pos="900"/>
        </w:tabs>
        <w:spacing w:after="0" w:line="240" w:lineRule="auto"/>
        <w:ind w:firstLine="709"/>
        <w:jc w:val="both"/>
        <w:rPr>
          <w:rFonts w:ascii="Times New Roman" w:eastAsia="Times New Roman" w:hAnsi="Times New Roman" w:cs="Times New Roman"/>
          <w:spacing w:val="-4"/>
          <w:sz w:val="30"/>
          <w:szCs w:val="30"/>
          <w:lang w:eastAsia="ru-RU"/>
        </w:rPr>
      </w:pPr>
      <w:r w:rsidRPr="00B170FA">
        <w:rPr>
          <w:rFonts w:ascii="Times New Roman" w:eastAsia="Times New Roman" w:hAnsi="Times New Roman" w:cs="Times New Roman"/>
          <w:spacing w:val="-4"/>
          <w:sz w:val="30"/>
          <w:szCs w:val="30"/>
          <w:lang w:eastAsia="ru-RU"/>
        </w:rPr>
        <w:t>8560 Вспомогательные образовательные услуги;</w:t>
      </w:r>
    </w:p>
    <w:p w14:paraId="7F05BD27" w14:textId="77777777" w:rsidR="0059210A" w:rsidRPr="00B170FA" w:rsidRDefault="0059210A" w:rsidP="0059210A">
      <w:pPr>
        <w:tabs>
          <w:tab w:val="num" w:pos="900"/>
        </w:tabs>
        <w:spacing w:after="0" w:line="240" w:lineRule="auto"/>
        <w:ind w:firstLine="709"/>
        <w:jc w:val="both"/>
        <w:rPr>
          <w:rFonts w:ascii="Times New Roman" w:eastAsia="Times New Roman" w:hAnsi="Times New Roman" w:cs="Times New Roman"/>
          <w:spacing w:val="-4"/>
          <w:sz w:val="30"/>
          <w:szCs w:val="30"/>
          <w:lang w:eastAsia="ru-RU"/>
        </w:rPr>
      </w:pPr>
      <w:r w:rsidRPr="00B170FA">
        <w:rPr>
          <w:rFonts w:ascii="Times New Roman" w:eastAsia="Times New Roman" w:hAnsi="Times New Roman" w:cs="Times New Roman"/>
          <w:spacing w:val="-4"/>
          <w:sz w:val="30"/>
          <w:szCs w:val="30"/>
          <w:lang w:eastAsia="ru-RU"/>
        </w:rPr>
        <w:t>9002 Деятельность, способствующая проведению культурно-зрелищных мероприятий;</w:t>
      </w:r>
    </w:p>
    <w:p w14:paraId="1A366B92" w14:textId="77777777" w:rsidR="0059210A" w:rsidRPr="00B170FA" w:rsidRDefault="0059210A" w:rsidP="0059210A">
      <w:pPr>
        <w:tabs>
          <w:tab w:val="num" w:pos="900"/>
        </w:tabs>
        <w:spacing w:after="0" w:line="240" w:lineRule="auto"/>
        <w:ind w:firstLine="709"/>
        <w:jc w:val="both"/>
        <w:rPr>
          <w:rFonts w:ascii="Times New Roman" w:eastAsia="Times New Roman" w:hAnsi="Times New Roman" w:cs="Times New Roman"/>
          <w:spacing w:val="-4"/>
          <w:sz w:val="30"/>
          <w:szCs w:val="30"/>
          <w:lang w:eastAsia="ru-RU"/>
        </w:rPr>
      </w:pPr>
      <w:r w:rsidRPr="00B170FA">
        <w:rPr>
          <w:rFonts w:ascii="Times New Roman" w:eastAsia="Times New Roman" w:hAnsi="Times New Roman" w:cs="Times New Roman"/>
          <w:spacing w:val="-4"/>
          <w:sz w:val="30"/>
          <w:szCs w:val="30"/>
          <w:lang w:eastAsia="ru-RU"/>
        </w:rPr>
        <w:t>9003 Художественное и литературное творчество;</w:t>
      </w:r>
    </w:p>
    <w:p w14:paraId="34C970D2" w14:textId="77777777" w:rsidR="0059210A" w:rsidRPr="00B170FA" w:rsidRDefault="0059210A" w:rsidP="0059210A">
      <w:pPr>
        <w:tabs>
          <w:tab w:val="num" w:pos="900"/>
        </w:tabs>
        <w:spacing w:after="0" w:line="240" w:lineRule="auto"/>
        <w:ind w:firstLine="709"/>
        <w:jc w:val="both"/>
        <w:rPr>
          <w:rFonts w:ascii="Times New Roman" w:eastAsia="Times New Roman" w:hAnsi="Times New Roman" w:cs="Times New Roman"/>
          <w:spacing w:val="-4"/>
          <w:sz w:val="30"/>
          <w:szCs w:val="30"/>
          <w:lang w:eastAsia="ru-RU"/>
        </w:rPr>
      </w:pPr>
      <w:r w:rsidRPr="00B170FA">
        <w:rPr>
          <w:rFonts w:ascii="Times New Roman" w:eastAsia="Times New Roman" w:hAnsi="Times New Roman" w:cs="Times New Roman"/>
          <w:spacing w:val="-4"/>
          <w:sz w:val="30"/>
          <w:szCs w:val="30"/>
          <w:lang w:eastAsia="ru-RU"/>
        </w:rPr>
        <w:t>9004 Деятельность объектов культурной инфраструктуры;</w:t>
      </w:r>
    </w:p>
    <w:p w14:paraId="2EF9E548" w14:textId="77777777" w:rsidR="0059210A" w:rsidRPr="00454C3A" w:rsidRDefault="0059210A" w:rsidP="0059210A">
      <w:pPr>
        <w:tabs>
          <w:tab w:val="num" w:pos="900"/>
        </w:tabs>
        <w:spacing w:after="0" w:line="240" w:lineRule="auto"/>
        <w:ind w:firstLine="709"/>
        <w:jc w:val="both"/>
        <w:rPr>
          <w:rFonts w:ascii="Times New Roman" w:eastAsia="Times New Roman" w:hAnsi="Times New Roman" w:cs="Times New Roman"/>
          <w:spacing w:val="-4"/>
          <w:sz w:val="30"/>
          <w:szCs w:val="30"/>
          <w:lang w:eastAsia="ru-RU"/>
        </w:rPr>
      </w:pPr>
      <w:r w:rsidRPr="00B170FA">
        <w:rPr>
          <w:rFonts w:ascii="Times New Roman" w:eastAsia="Times New Roman" w:hAnsi="Times New Roman" w:cs="Times New Roman"/>
          <w:spacing w:val="-4"/>
          <w:sz w:val="30"/>
          <w:szCs w:val="30"/>
          <w:lang w:eastAsia="ru-RU"/>
        </w:rPr>
        <w:t>9102 Деятельность музеев.</w:t>
      </w:r>
    </w:p>
    <w:p w14:paraId="43DDCF73" w14:textId="77777777" w:rsidR="0059210A" w:rsidRPr="00B170FA" w:rsidRDefault="0059210A" w:rsidP="0059210A">
      <w:pPr>
        <w:spacing w:after="0" w:line="240" w:lineRule="auto"/>
        <w:ind w:firstLine="709"/>
        <w:jc w:val="both"/>
        <w:rPr>
          <w:rFonts w:ascii="Times New Roman" w:eastAsia="Times New Roman" w:hAnsi="Times New Roman" w:cs="Times New Roman"/>
          <w:color w:val="000000" w:themeColor="text1"/>
          <w:sz w:val="30"/>
          <w:szCs w:val="30"/>
          <w:lang w:val="x-none" w:eastAsia="x-none"/>
        </w:rPr>
      </w:pPr>
      <w:r w:rsidRPr="00B170FA">
        <w:rPr>
          <w:rFonts w:ascii="Times New Roman" w:eastAsia="Times New Roman" w:hAnsi="Times New Roman" w:cs="Times New Roman"/>
          <w:color w:val="000000" w:themeColor="text1"/>
          <w:sz w:val="30"/>
          <w:szCs w:val="30"/>
          <w:lang w:val="x-none" w:eastAsia="x-none"/>
        </w:rPr>
        <w:t>Специалист может осуществлять иные виды профессиональной деятельности при условии соответствия уровня его образования и приобретенных компетенций требованиям к квалификации работника.</w:t>
      </w:r>
    </w:p>
    <w:p w14:paraId="2F6C55E1" w14:textId="77777777" w:rsidR="0059210A" w:rsidRPr="00B170FA" w:rsidRDefault="0059210A" w:rsidP="0059210A">
      <w:pPr>
        <w:spacing w:after="0" w:line="240" w:lineRule="auto"/>
        <w:ind w:firstLine="709"/>
        <w:outlineLvl w:val="0"/>
        <w:rPr>
          <w:rFonts w:ascii="Times New Roman" w:eastAsia="Times New Roman" w:hAnsi="Times New Roman" w:cs="Times New Roman"/>
          <w:color w:val="000000" w:themeColor="text1"/>
          <w:spacing w:val="-4"/>
          <w:sz w:val="30"/>
          <w:szCs w:val="30"/>
          <w:lang w:val="x-none" w:eastAsia="x-none"/>
        </w:rPr>
      </w:pPr>
      <w:r w:rsidRPr="00B170FA">
        <w:rPr>
          <w:rFonts w:ascii="Times New Roman" w:eastAsia="Times New Roman" w:hAnsi="Times New Roman" w:cs="Times New Roman"/>
          <w:color w:val="000000" w:themeColor="text1"/>
          <w:spacing w:val="-4"/>
          <w:sz w:val="30"/>
          <w:szCs w:val="30"/>
          <w:lang w:eastAsia="x-none"/>
        </w:rPr>
        <w:t>12. </w:t>
      </w:r>
      <w:r w:rsidRPr="00B170FA">
        <w:rPr>
          <w:rFonts w:ascii="Times New Roman" w:eastAsia="Times New Roman" w:hAnsi="Times New Roman" w:cs="Times New Roman"/>
          <w:color w:val="000000" w:themeColor="text1"/>
          <w:spacing w:val="-4"/>
          <w:sz w:val="30"/>
          <w:szCs w:val="30"/>
          <w:lang w:val="x-none" w:eastAsia="x-none"/>
        </w:rPr>
        <w:t>Объектами профессиональной деятельности специалиста являются</w:t>
      </w:r>
      <w:r w:rsidRPr="00B170FA">
        <w:rPr>
          <w:rFonts w:ascii="Times New Roman" w:eastAsia="Times New Roman" w:hAnsi="Times New Roman" w:cs="Times New Roman"/>
          <w:color w:val="000000" w:themeColor="text1"/>
          <w:spacing w:val="-4"/>
          <w:sz w:val="30"/>
          <w:szCs w:val="30"/>
          <w:lang w:eastAsia="x-none"/>
        </w:rPr>
        <w:t xml:space="preserve">: </w:t>
      </w:r>
    </w:p>
    <w:p w14:paraId="6A27702D" w14:textId="4A424D63" w:rsidR="0059210A" w:rsidRPr="00454C3A" w:rsidRDefault="0059210A" w:rsidP="0059210A">
      <w:pPr>
        <w:spacing w:after="0" w:line="240" w:lineRule="auto"/>
        <w:jc w:val="both"/>
        <w:outlineLvl w:val="0"/>
        <w:rPr>
          <w:rFonts w:ascii="Times New Roman" w:eastAsia="Times New Roman" w:hAnsi="Times New Roman" w:cs="Times New Roman"/>
          <w:spacing w:val="-4"/>
          <w:sz w:val="30"/>
          <w:szCs w:val="30"/>
          <w:lang w:val="x-none" w:eastAsia="x-none"/>
        </w:rPr>
      </w:pPr>
      <w:r w:rsidRPr="00B170FA">
        <w:rPr>
          <w:rFonts w:ascii="Times New Roman" w:eastAsia="Times New Roman" w:hAnsi="Times New Roman" w:cs="Times New Roman"/>
          <w:color w:val="000000" w:themeColor="text1"/>
          <w:spacing w:val="-4"/>
          <w:sz w:val="30"/>
          <w:szCs w:val="30"/>
          <w:lang w:val="x-none" w:eastAsia="x-none"/>
        </w:rPr>
        <w:t xml:space="preserve">авторские произведения искусства (их создание и последующее бытование в социальной среде через </w:t>
      </w:r>
      <w:r w:rsidR="00701A2A" w:rsidRPr="00B170FA">
        <w:rPr>
          <w:rFonts w:ascii="Times New Roman" w:eastAsia="Times New Roman" w:hAnsi="Times New Roman" w:cs="Times New Roman"/>
          <w:color w:val="000000" w:themeColor="text1"/>
          <w:spacing w:val="-4"/>
          <w:sz w:val="30"/>
          <w:szCs w:val="30"/>
          <w:lang w:val="x-none" w:eastAsia="x-none"/>
        </w:rPr>
        <w:t>экспозиционно-выстав</w:t>
      </w:r>
      <w:r w:rsidR="00701A2A" w:rsidRPr="00B170FA">
        <w:rPr>
          <w:rFonts w:ascii="Times New Roman" w:eastAsia="Times New Roman" w:hAnsi="Times New Roman" w:cs="Times New Roman"/>
          <w:color w:val="000000" w:themeColor="text1"/>
          <w:spacing w:val="-4"/>
          <w:sz w:val="30"/>
          <w:szCs w:val="30"/>
          <w:lang w:eastAsia="x-none"/>
        </w:rPr>
        <w:t>очную</w:t>
      </w:r>
      <w:r w:rsidR="00701A2A" w:rsidRPr="00B170FA">
        <w:rPr>
          <w:rFonts w:ascii="Times New Roman" w:eastAsia="Times New Roman" w:hAnsi="Times New Roman" w:cs="Times New Roman"/>
          <w:color w:val="000000" w:themeColor="text1"/>
          <w:spacing w:val="-4"/>
          <w:sz w:val="30"/>
          <w:szCs w:val="30"/>
          <w:lang w:val="x-none" w:eastAsia="x-none"/>
        </w:rPr>
        <w:t xml:space="preserve"> деятельность</w:t>
      </w:r>
      <w:r w:rsidR="00701A2A" w:rsidRPr="00B170FA">
        <w:rPr>
          <w:rFonts w:ascii="Times New Roman" w:eastAsia="Times New Roman" w:hAnsi="Times New Roman" w:cs="Times New Roman"/>
          <w:color w:val="000000" w:themeColor="text1"/>
          <w:spacing w:val="-4"/>
          <w:sz w:val="30"/>
          <w:szCs w:val="30"/>
          <w:lang w:eastAsia="x-none"/>
        </w:rPr>
        <w:t xml:space="preserve"> </w:t>
      </w:r>
      <w:r w:rsidRPr="00454C3A">
        <w:rPr>
          <w:rFonts w:ascii="Times New Roman" w:eastAsia="Times New Roman" w:hAnsi="Times New Roman" w:cs="Times New Roman"/>
          <w:spacing w:val="-4"/>
          <w:sz w:val="30"/>
          <w:szCs w:val="30"/>
          <w:lang w:val="x-none" w:eastAsia="x-none"/>
        </w:rPr>
        <w:t>окружающая пространственная (естественная, проектируемая, искусственно созданная) среда;</w:t>
      </w:r>
      <w:r w:rsidRPr="00454C3A">
        <w:rPr>
          <w:rFonts w:ascii="Times New Roman" w:eastAsia="Times New Roman" w:hAnsi="Times New Roman" w:cs="Times New Roman"/>
          <w:spacing w:val="-4"/>
          <w:sz w:val="30"/>
          <w:szCs w:val="30"/>
          <w:lang w:eastAsia="x-none"/>
        </w:rPr>
        <w:t xml:space="preserve"> </w:t>
      </w:r>
      <w:r w:rsidRPr="00454C3A">
        <w:rPr>
          <w:rFonts w:ascii="Times New Roman" w:eastAsia="Times New Roman" w:hAnsi="Times New Roman" w:cs="Times New Roman"/>
          <w:spacing w:val="-4"/>
          <w:sz w:val="30"/>
          <w:szCs w:val="30"/>
          <w:lang w:val="x-none" w:eastAsia="x-none"/>
        </w:rPr>
        <w:t xml:space="preserve">социальная среда как объект воздействия на нее средствами декоративной </w:t>
      </w:r>
      <w:r w:rsidRPr="00B170FA">
        <w:rPr>
          <w:rFonts w:ascii="Times New Roman" w:eastAsia="Times New Roman" w:hAnsi="Times New Roman" w:cs="Times New Roman"/>
          <w:color w:val="000000" w:themeColor="text1"/>
          <w:spacing w:val="-4"/>
          <w:sz w:val="30"/>
          <w:szCs w:val="30"/>
          <w:lang w:val="x-none" w:eastAsia="x-none"/>
        </w:rPr>
        <w:t xml:space="preserve">пластики; памятники (произведения), относящиеся к </w:t>
      </w:r>
      <w:r w:rsidR="00701A2A" w:rsidRPr="00B170FA">
        <w:rPr>
          <w:rFonts w:ascii="Times New Roman" w:eastAsia="Times New Roman" w:hAnsi="Times New Roman" w:cs="Times New Roman"/>
          <w:color w:val="000000" w:themeColor="text1"/>
          <w:spacing w:val="-4"/>
          <w:sz w:val="30"/>
          <w:szCs w:val="30"/>
          <w:lang w:val="x-none" w:eastAsia="x-none"/>
        </w:rPr>
        <w:t>историко</w:t>
      </w:r>
      <w:r w:rsidR="00701A2A" w:rsidRPr="00B170FA">
        <w:rPr>
          <w:rFonts w:ascii="Times New Roman" w:eastAsia="Times New Roman" w:hAnsi="Times New Roman" w:cs="Times New Roman"/>
          <w:color w:val="000000" w:themeColor="text1"/>
          <w:spacing w:val="-4"/>
          <w:sz w:val="30"/>
          <w:szCs w:val="30"/>
          <w:lang w:eastAsia="x-none"/>
        </w:rPr>
        <w:t>-культурным ценностям</w:t>
      </w:r>
      <w:r w:rsidRPr="00B170FA">
        <w:rPr>
          <w:rFonts w:ascii="Times New Roman" w:eastAsia="Times New Roman" w:hAnsi="Times New Roman" w:cs="Times New Roman"/>
          <w:color w:val="000000" w:themeColor="text1"/>
          <w:spacing w:val="-4"/>
          <w:sz w:val="30"/>
          <w:szCs w:val="30"/>
          <w:lang w:val="x-none" w:eastAsia="x-none"/>
        </w:rPr>
        <w:t xml:space="preserve">, </w:t>
      </w:r>
      <w:r w:rsidRPr="00454C3A">
        <w:rPr>
          <w:rFonts w:ascii="Times New Roman" w:eastAsia="Times New Roman" w:hAnsi="Times New Roman" w:cs="Times New Roman"/>
          <w:spacing w:val="-4"/>
          <w:sz w:val="30"/>
          <w:szCs w:val="30"/>
          <w:lang w:val="x-none" w:eastAsia="x-none"/>
        </w:rPr>
        <w:t>требующие профессионального изучения, сохранения.</w:t>
      </w:r>
    </w:p>
    <w:p w14:paraId="06076D94" w14:textId="77777777" w:rsidR="0059210A" w:rsidRPr="00B170FA" w:rsidRDefault="0059210A" w:rsidP="0059210A">
      <w:pPr>
        <w:widowControl w:val="0"/>
        <w:autoSpaceDE w:val="0"/>
        <w:autoSpaceDN w:val="0"/>
        <w:adjustRightInd w:val="0"/>
        <w:spacing w:after="0" w:line="240" w:lineRule="auto"/>
        <w:ind w:firstLine="709"/>
        <w:jc w:val="both"/>
        <w:rPr>
          <w:rFonts w:ascii="Times New Roman" w:eastAsia="Times New Roman" w:hAnsi="Times New Roman" w:cs="Times New Roman"/>
          <w:spacing w:val="-4"/>
          <w:sz w:val="30"/>
          <w:szCs w:val="30"/>
          <w:lang w:eastAsia="ru-RU"/>
        </w:rPr>
      </w:pPr>
      <w:r w:rsidRPr="00B170FA">
        <w:rPr>
          <w:rFonts w:ascii="Times New Roman" w:eastAsia="Times New Roman" w:hAnsi="Times New Roman" w:cs="Times New Roman"/>
          <w:spacing w:val="-4"/>
          <w:sz w:val="30"/>
          <w:szCs w:val="30"/>
          <w:lang w:eastAsia="ru-RU"/>
        </w:rPr>
        <w:t xml:space="preserve">13. Специалист может решать задачи профессиональной деятельности следующих типов: </w:t>
      </w:r>
    </w:p>
    <w:p w14:paraId="66038A93" w14:textId="77777777" w:rsidR="0059210A" w:rsidRPr="00B170FA" w:rsidRDefault="00E92380" w:rsidP="0059210A">
      <w:pPr>
        <w:widowControl w:val="0"/>
        <w:autoSpaceDE w:val="0"/>
        <w:autoSpaceDN w:val="0"/>
        <w:adjustRightInd w:val="0"/>
        <w:spacing w:after="0" w:line="240" w:lineRule="auto"/>
        <w:ind w:firstLine="709"/>
        <w:jc w:val="both"/>
        <w:rPr>
          <w:rFonts w:ascii="Times New Roman" w:eastAsia="Times New Roman" w:hAnsi="Times New Roman" w:cs="Times New Roman"/>
          <w:spacing w:val="-4"/>
          <w:sz w:val="30"/>
          <w:szCs w:val="30"/>
          <w:lang w:eastAsia="ru-RU"/>
        </w:rPr>
      </w:pPr>
      <w:r w:rsidRPr="00B170FA">
        <w:rPr>
          <w:rFonts w:ascii="Times New Roman" w:eastAsia="Times New Roman" w:hAnsi="Times New Roman" w:cs="Times New Roman"/>
          <w:spacing w:val="-4"/>
          <w:sz w:val="30"/>
          <w:szCs w:val="30"/>
          <w:lang w:eastAsia="ru-RU"/>
        </w:rPr>
        <w:t xml:space="preserve">13.1. </w:t>
      </w:r>
      <w:r w:rsidR="0059210A" w:rsidRPr="00B170FA">
        <w:rPr>
          <w:rFonts w:ascii="Times New Roman" w:eastAsia="Times New Roman" w:hAnsi="Times New Roman" w:cs="Times New Roman"/>
          <w:spacing w:val="-4"/>
          <w:sz w:val="30"/>
          <w:szCs w:val="30"/>
          <w:lang w:eastAsia="ru-RU"/>
        </w:rPr>
        <w:t>творческие:</w:t>
      </w:r>
    </w:p>
    <w:p w14:paraId="30E81201" w14:textId="77777777" w:rsidR="0059210A" w:rsidRPr="00B170FA" w:rsidRDefault="0059210A" w:rsidP="0059210A">
      <w:pPr>
        <w:suppressAutoHyphens/>
        <w:spacing w:after="0" w:line="240" w:lineRule="auto"/>
        <w:ind w:firstLine="709"/>
        <w:jc w:val="both"/>
        <w:rPr>
          <w:rFonts w:ascii="Times New Roman" w:eastAsia="Times New Roman" w:hAnsi="Times New Roman" w:cs="Times New Roman"/>
          <w:spacing w:val="-4"/>
          <w:sz w:val="30"/>
          <w:szCs w:val="30"/>
          <w:lang w:eastAsia="zh-CN"/>
        </w:rPr>
      </w:pPr>
      <w:r w:rsidRPr="00B170FA">
        <w:rPr>
          <w:rFonts w:ascii="Times New Roman" w:eastAsia="Times New Roman" w:hAnsi="Times New Roman" w:cs="Times New Roman"/>
          <w:spacing w:val="-4"/>
          <w:sz w:val="30"/>
          <w:szCs w:val="30"/>
          <w:lang w:eastAsia="ru-RU"/>
        </w:rPr>
        <w:t>управление творческими и технологическими процессами</w:t>
      </w:r>
      <w:r w:rsidRPr="00B170FA">
        <w:rPr>
          <w:rFonts w:ascii="Times New Roman" w:eastAsia="Times New Roman" w:hAnsi="Times New Roman" w:cs="Times New Roman"/>
          <w:spacing w:val="-4"/>
          <w:sz w:val="30"/>
          <w:szCs w:val="30"/>
          <w:lang w:eastAsia="zh-CN"/>
        </w:rPr>
        <w:t>;</w:t>
      </w:r>
    </w:p>
    <w:p w14:paraId="520779B8" w14:textId="77777777" w:rsidR="0059210A" w:rsidRPr="00B170FA" w:rsidRDefault="0059210A" w:rsidP="0059210A">
      <w:pPr>
        <w:suppressAutoHyphens/>
        <w:spacing w:after="0" w:line="240" w:lineRule="auto"/>
        <w:ind w:firstLine="709"/>
        <w:jc w:val="both"/>
        <w:rPr>
          <w:rFonts w:ascii="Times New Roman" w:eastAsia="Times New Roman" w:hAnsi="Times New Roman" w:cs="Times New Roman"/>
          <w:spacing w:val="-4"/>
          <w:sz w:val="30"/>
          <w:szCs w:val="30"/>
          <w:lang w:eastAsia="ru-RU"/>
        </w:rPr>
      </w:pPr>
      <w:r w:rsidRPr="00B170FA">
        <w:rPr>
          <w:rFonts w:ascii="Times New Roman" w:eastAsia="Times New Roman" w:hAnsi="Times New Roman" w:cs="Times New Roman"/>
          <w:spacing w:val="-4"/>
          <w:sz w:val="30"/>
          <w:szCs w:val="30"/>
          <w:lang w:eastAsia="ru-RU"/>
        </w:rPr>
        <w:t>разработка оригинальных по художественному замыслу скульптурных композиций;</w:t>
      </w:r>
    </w:p>
    <w:p w14:paraId="03D55B05" w14:textId="77777777" w:rsidR="0059210A" w:rsidRPr="00B170FA" w:rsidRDefault="0059210A" w:rsidP="0059210A">
      <w:pPr>
        <w:suppressAutoHyphens/>
        <w:spacing w:after="0" w:line="240" w:lineRule="auto"/>
        <w:ind w:firstLine="709"/>
        <w:jc w:val="both"/>
        <w:rPr>
          <w:rFonts w:ascii="Times New Roman" w:eastAsia="Times New Roman" w:hAnsi="Times New Roman" w:cs="Times New Roman"/>
          <w:spacing w:val="-4"/>
          <w:sz w:val="30"/>
          <w:szCs w:val="30"/>
          <w:lang w:eastAsia="zh-CN"/>
        </w:rPr>
      </w:pPr>
      <w:r w:rsidRPr="00B170FA">
        <w:rPr>
          <w:rFonts w:ascii="Times New Roman" w:eastAsia="Times New Roman" w:hAnsi="Times New Roman" w:cs="Times New Roman"/>
          <w:spacing w:val="-4"/>
          <w:sz w:val="30"/>
          <w:szCs w:val="30"/>
          <w:lang w:eastAsia="ru-RU"/>
        </w:rPr>
        <w:t>выполнение работ по проектированию скульптурных произведений на архитектурных объектах, оформление архитектурной среды;</w:t>
      </w:r>
      <w:r w:rsidRPr="00B170FA">
        <w:rPr>
          <w:rFonts w:ascii="Times New Roman" w:eastAsia="Times New Roman" w:hAnsi="Times New Roman" w:cs="Times New Roman"/>
          <w:spacing w:val="-4"/>
          <w:sz w:val="30"/>
          <w:szCs w:val="30"/>
          <w:lang w:eastAsia="zh-CN"/>
        </w:rPr>
        <w:t xml:space="preserve"> </w:t>
      </w:r>
    </w:p>
    <w:p w14:paraId="2B1173C2" w14:textId="77777777" w:rsidR="0059210A" w:rsidRPr="00B170FA" w:rsidRDefault="00E92380" w:rsidP="0059210A">
      <w:pPr>
        <w:suppressAutoHyphens/>
        <w:spacing w:after="0" w:line="240" w:lineRule="auto"/>
        <w:ind w:firstLine="709"/>
        <w:jc w:val="both"/>
        <w:rPr>
          <w:rFonts w:ascii="Times New Roman" w:eastAsia="Times New Roman" w:hAnsi="Times New Roman" w:cs="Times New Roman"/>
          <w:spacing w:val="-4"/>
          <w:sz w:val="30"/>
          <w:szCs w:val="30"/>
          <w:lang w:eastAsia="zh-CN"/>
        </w:rPr>
      </w:pPr>
      <w:r w:rsidRPr="00B170FA">
        <w:rPr>
          <w:rFonts w:ascii="Times New Roman" w:eastAsia="Times New Roman" w:hAnsi="Times New Roman" w:cs="Times New Roman"/>
          <w:spacing w:val="-4"/>
          <w:sz w:val="30"/>
          <w:szCs w:val="30"/>
          <w:lang w:eastAsia="zh-CN"/>
        </w:rPr>
        <w:t xml:space="preserve">13.2. </w:t>
      </w:r>
      <w:r w:rsidR="0059210A" w:rsidRPr="00B170FA">
        <w:rPr>
          <w:rFonts w:ascii="Times New Roman" w:eastAsia="Times New Roman" w:hAnsi="Times New Roman" w:cs="Times New Roman"/>
          <w:spacing w:val="-4"/>
          <w:sz w:val="30"/>
          <w:szCs w:val="30"/>
          <w:lang w:eastAsia="zh-CN"/>
        </w:rPr>
        <w:t>культурно-просветительские:</w:t>
      </w:r>
    </w:p>
    <w:p w14:paraId="5792A202" w14:textId="77777777" w:rsidR="0059210A" w:rsidRPr="00B170FA" w:rsidRDefault="0059210A" w:rsidP="0059210A">
      <w:pPr>
        <w:spacing w:after="0" w:line="240" w:lineRule="auto"/>
        <w:ind w:firstLine="709"/>
        <w:jc w:val="both"/>
        <w:rPr>
          <w:rFonts w:ascii="Times New Roman" w:eastAsia="Times New Roman" w:hAnsi="Times New Roman" w:cs="Times New Roman"/>
          <w:spacing w:val="-4"/>
          <w:sz w:val="30"/>
          <w:szCs w:val="30"/>
          <w:lang w:eastAsia="ru-RU"/>
        </w:rPr>
      </w:pPr>
      <w:r w:rsidRPr="00B170FA">
        <w:rPr>
          <w:rFonts w:ascii="Times New Roman" w:eastAsia="Times New Roman" w:hAnsi="Times New Roman" w:cs="Times New Roman"/>
          <w:spacing w:val="-4"/>
          <w:sz w:val="30"/>
          <w:szCs w:val="30"/>
          <w:lang w:eastAsia="ru-RU"/>
        </w:rPr>
        <w:t>организация и проведение мероприятий по пропаганде достижений искусства;</w:t>
      </w:r>
    </w:p>
    <w:p w14:paraId="2F5DF9F9" w14:textId="77777777" w:rsidR="0059210A" w:rsidRPr="00D527D3" w:rsidRDefault="00E92380" w:rsidP="0059210A">
      <w:pPr>
        <w:suppressAutoHyphens/>
        <w:spacing w:after="0" w:line="240" w:lineRule="auto"/>
        <w:ind w:firstLine="709"/>
        <w:jc w:val="both"/>
        <w:rPr>
          <w:rFonts w:ascii="Times New Roman" w:eastAsia="Times New Roman" w:hAnsi="Times New Roman" w:cs="Times New Roman"/>
          <w:spacing w:val="-4"/>
          <w:sz w:val="30"/>
          <w:szCs w:val="30"/>
          <w:lang w:eastAsia="zh-CN"/>
        </w:rPr>
      </w:pPr>
      <w:r w:rsidRPr="00B170FA">
        <w:rPr>
          <w:rFonts w:ascii="Times New Roman" w:eastAsia="Times New Roman" w:hAnsi="Times New Roman" w:cs="Times New Roman"/>
          <w:spacing w:val="-4"/>
          <w:sz w:val="30"/>
          <w:szCs w:val="30"/>
          <w:lang w:eastAsia="zh-CN"/>
        </w:rPr>
        <w:t xml:space="preserve">13.3. </w:t>
      </w:r>
      <w:r w:rsidR="0059210A" w:rsidRPr="00B170FA">
        <w:rPr>
          <w:rFonts w:ascii="Times New Roman" w:eastAsia="Times New Roman" w:hAnsi="Times New Roman" w:cs="Times New Roman"/>
          <w:spacing w:val="-4"/>
          <w:sz w:val="30"/>
          <w:szCs w:val="30"/>
          <w:lang w:eastAsia="zh-CN"/>
        </w:rPr>
        <w:t>педагогические</w:t>
      </w:r>
      <w:r w:rsidR="0059210A" w:rsidRPr="00D527D3">
        <w:rPr>
          <w:rFonts w:ascii="Times New Roman" w:eastAsia="Times New Roman" w:hAnsi="Times New Roman" w:cs="Times New Roman"/>
          <w:spacing w:val="-4"/>
          <w:sz w:val="30"/>
          <w:szCs w:val="30"/>
          <w:lang w:eastAsia="zh-CN"/>
        </w:rPr>
        <w:t>:</w:t>
      </w:r>
    </w:p>
    <w:p w14:paraId="434B97BA" w14:textId="77777777" w:rsidR="0059210A" w:rsidRPr="00B170FA" w:rsidRDefault="0059210A" w:rsidP="0059210A">
      <w:pPr>
        <w:suppressAutoHyphens/>
        <w:spacing w:after="0" w:line="240" w:lineRule="auto"/>
        <w:ind w:firstLine="709"/>
        <w:jc w:val="both"/>
        <w:rPr>
          <w:rFonts w:ascii="Times New Roman" w:eastAsia="Times New Roman" w:hAnsi="Times New Roman" w:cs="Times New Roman"/>
          <w:color w:val="000000" w:themeColor="text1"/>
          <w:spacing w:val="-4"/>
          <w:sz w:val="30"/>
          <w:szCs w:val="30"/>
          <w:lang w:eastAsia="zh-CN"/>
        </w:rPr>
      </w:pPr>
      <w:r w:rsidRPr="00B170FA">
        <w:rPr>
          <w:rFonts w:ascii="Times New Roman" w:eastAsia="Times New Roman" w:hAnsi="Times New Roman" w:cs="Times New Roman"/>
          <w:color w:val="000000" w:themeColor="text1"/>
          <w:spacing w:val="-4"/>
          <w:sz w:val="30"/>
          <w:szCs w:val="30"/>
          <w:lang w:eastAsia="zh-CN"/>
        </w:rPr>
        <w:t>организация учебных занятий по специальным дисциплинам (тренингов, уроков, семинаров и другое);</w:t>
      </w:r>
    </w:p>
    <w:p w14:paraId="4608A558" w14:textId="77777777" w:rsidR="0059210A" w:rsidRPr="00B170FA" w:rsidRDefault="00E92380" w:rsidP="0059210A">
      <w:pPr>
        <w:suppressAutoHyphens/>
        <w:spacing w:after="0" w:line="240" w:lineRule="auto"/>
        <w:ind w:firstLine="709"/>
        <w:jc w:val="both"/>
        <w:rPr>
          <w:rFonts w:ascii="Times New Roman" w:eastAsia="Times New Roman" w:hAnsi="Times New Roman" w:cs="Times New Roman"/>
          <w:color w:val="000000" w:themeColor="text1"/>
          <w:spacing w:val="-4"/>
          <w:sz w:val="30"/>
          <w:szCs w:val="30"/>
          <w:lang w:eastAsia="zh-CN"/>
        </w:rPr>
      </w:pPr>
      <w:r w:rsidRPr="00B170FA">
        <w:rPr>
          <w:rFonts w:ascii="Times New Roman" w:eastAsia="Times New Roman" w:hAnsi="Times New Roman" w:cs="Times New Roman"/>
          <w:color w:val="000000" w:themeColor="text1"/>
          <w:spacing w:val="-4"/>
          <w:sz w:val="30"/>
          <w:szCs w:val="30"/>
          <w:lang w:eastAsia="zh-CN"/>
        </w:rPr>
        <w:t xml:space="preserve">13.4. </w:t>
      </w:r>
      <w:r w:rsidR="0059210A" w:rsidRPr="00B170FA">
        <w:rPr>
          <w:rFonts w:ascii="Times New Roman" w:eastAsia="Times New Roman" w:hAnsi="Times New Roman" w:cs="Times New Roman"/>
          <w:color w:val="000000" w:themeColor="text1"/>
          <w:spacing w:val="-4"/>
          <w:sz w:val="30"/>
          <w:szCs w:val="30"/>
          <w:lang w:eastAsia="zh-CN"/>
        </w:rPr>
        <w:t>организационно-управленческие:</w:t>
      </w:r>
    </w:p>
    <w:p w14:paraId="54BBF496" w14:textId="77777777" w:rsidR="0059210A" w:rsidRPr="00B170FA" w:rsidRDefault="0059210A" w:rsidP="0059210A">
      <w:pPr>
        <w:spacing w:after="0" w:line="240" w:lineRule="auto"/>
        <w:ind w:firstLine="709"/>
        <w:jc w:val="both"/>
        <w:rPr>
          <w:rFonts w:ascii="Times New Roman" w:eastAsia="Times New Roman" w:hAnsi="Times New Roman" w:cs="Times New Roman"/>
          <w:color w:val="000000" w:themeColor="text1"/>
          <w:spacing w:val="-4"/>
          <w:sz w:val="30"/>
          <w:szCs w:val="30"/>
          <w:lang w:eastAsia="ru-RU"/>
        </w:rPr>
      </w:pPr>
      <w:r w:rsidRPr="00B170FA">
        <w:rPr>
          <w:rFonts w:ascii="Times New Roman" w:eastAsia="Times New Roman" w:hAnsi="Times New Roman" w:cs="Times New Roman"/>
          <w:color w:val="000000" w:themeColor="text1"/>
          <w:spacing w:val="-4"/>
          <w:sz w:val="30"/>
          <w:szCs w:val="30"/>
          <w:lang w:eastAsia="ru-RU"/>
        </w:rPr>
        <w:t>обеспечение технологической деятельности по организации эстетической среды общественных объектов;</w:t>
      </w:r>
    </w:p>
    <w:p w14:paraId="49A3139B" w14:textId="0E381418" w:rsidR="0059210A" w:rsidRPr="00D527D3" w:rsidRDefault="0059210A" w:rsidP="0059210A">
      <w:pPr>
        <w:spacing w:after="0" w:line="240" w:lineRule="auto"/>
        <w:ind w:firstLine="709"/>
        <w:jc w:val="both"/>
        <w:rPr>
          <w:rFonts w:ascii="Times New Roman" w:eastAsia="Times New Roman" w:hAnsi="Times New Roman" w:cs="Times New Roman"/>
          <w:spacing w:val="-4"/>
          <w:sz w:val="30"/>
          <w:szCs w:val="30"/>
          <w:lang w:eastAsia="ru-RU"/>
        </w:rPr>
      </w:pPr>
      <w:r w:rsidRPr="00B170FA">
        <w:rPr>
          <w:rFonts w:ascii="Times New Roman" w:eastAsia="Times New Roman" w:hAnsi="Times New Roman" w:cs="Times New Roman"/>
          <w:color w:val="000000" w:themeColor="text1"/>
          <w:spacing w:val="-4"/>
          <w:sz w:val="30"/>
          <w:szCs w:val="30"/>
          <w:lang w:eastAsia="ru-RU"/>
        </w:rPr>
        <w:t>разработка управленческих решений в сфере культуры, обоснование их выбора на основе критериев социально-экономической эффективности</w:t>
      </w:r>
      <w:r w:rsidRPr="00D527D3">
        <w:rPr>
          <w:rFonts w:ascii="Times New Roman" w:eastAsia="Times New Roman" w:hAnsi="Times New Roman" w:cs="Times New Roman"/>
          <w:spacing w:val="-4"/>
          <w:sz w:val="30"/>
          <w:szCs w:val="30"/>
          <w:lang w:eastAsia="ru-RU"/>
        </w:rPr>
        <w:t>.</w:t>
      </w:r>
    </w:p>
    <w:p w14:paraId="1033F77B" w14:textId="77777777" w:rsidR="0059210A" w:rsidRPr="0059210A" w:rsidRDefault="0059210A" w:rsidP="0059210A">
      <w:pPr>
        <w:widowControl w:val="0"/>
        <w:spacing w:after="0" w:line="240" w:lineRule="auto"/>
        <w:ind w:firstLine="709"/>
        <w:jc w:val="both"/>
        <w:rPr>
          <w:rFonts w:ascii="Times New Roman" w:eastAsia="Times New Roman" w:hAnsi="Times New Roman" w:cs="Times New Roman"/>
          <w:sz w:val="30"/>
          <w:szCs w:val="30"/>
          <w:lang w:eastAsia="ru-RU"/>
        </w:rPr>
      </w:pPr>
    </w:p>
    <w:p w14:paraId="34A9D8D1" w14:textId="77777777" w:rsidR="0059210A" w:rsidRPr="0059210A" w:rsidRDefault="0059210A" w:rsidP="0059210A">
      <w:pPr>
        <w:shd w:val="clear" w:color="auto" w:fill="FFFFFF"/>
        <w:spacing w:after="0" w:line="240" w:lineRule="auto"/>
        <w:jc w:val="center"/>
        <w:rPr>
          <w:rFonts w:ascii="Times New Roman" w:eastAsia="Times New Roman" w:hAnsi="Times New Roman" w:cs="Times New Roman"/>
          <w:sz w:val="30"/>
          <w:szCs w:val="30"/>
          <w:lang w:eastAsia="ru-RU"/>
        </w:rPr>
      </w:pPr>
      <w:r w:rsidRPr="0059210A">
        <w:rPr>
          <w:rFonts w:ascii="Times New Roman" w:eastAsia="Times New Roman" w:hAnsi="Times New Roman" w:cs="Times New Roman"/>
          <w:b/>
          <w:bCs/>
          <w:sz w:val="30"/>
          <w:szCs w:val="30"/>
          <w:lang w:eastAsia="ru-RU"/>
        </w:rPr>
        <w:t>ГЛАВА 4</w:t>
      </w:r>
    </w:p>
    <w:p w14:paraId="72EF8711" w14:textId="77777777" w:rsidR="0059210A" w:rsidRPr="0059210A" w:rsidRDefault="0059210A" w:rsidP="0059210A">
      <w:pPr>
        <w:shd w:val="clear" w:color="auto" w:fill="FFFFFF"/>
        <w:spacing w:after="0" w:line="240" w:lineRule="auto"/>
        <w:jc w:val="center"/>
        <w:rPr>
          <w:rFonts w:ascii="Times New Roman" w:eastAsia="Times New Roman" w:hAnsi="Times New Roman" w:cs="Times New Roman"/>
          <w:sz w:val="30"/>
          <w:szCs w:val="30"/>
          <w:lang w:eastAsia="ru-RU"/>
        </w:rPr>
      </w:pPr>
      <w:r w:rsidRPr="0059210A">
        <w:rPr>
          <w:rFonts w:ascii="Times New Roman" w:eastAsia="Times New Roman" w:hAnsi="Times New Roman" w:cs="Times New Roman"/>
          <w:b/>
          <w:bCs/>
          <w:sz w:val="30"/>
          <w:szCs w:val="30"/>
          <w:lang w:eastAsia="ru-RU"/>
        </w:rPr>
        <w:t>ТРЕБОВАНИЯ К КОМПЕТЕНТНОСТИ СПЕЦИАЛИСТА</w:t>
      </w:r>
    </w:p>
    <w:p w14:paraId="6A1D7968" w14:textId="77777777" w:rsidR="0059210A" w:rsidRPr="005E6759" w:rsidRDefault="0059210A" w:rsidP="0059210A">
      <w:pPr>
        <w:widowControl w:val="0"/>
        <w:spacing w:after="0" w:line="240" w:lineRule="auto"/>
        <w:ind w:firstLine="709"/>
        <w:jc w:val="both"/>
        <w:rPr>
          <w:rFonts w:ascii="Times New Roman" w:eastAsia="Times New Roman" w:hAnsi="Times New Roman" w:cs="Times New Roman"/>
          <w:spacing w:val="-4"/>
          <w:sz w:val="30"/>
          <w:szCs w:val="30"/>
          <w:lang w:eastAsia="ru-RU"/>
        </w:rPr>
      </w:pPr>
    </w:p>
    <w:p w14:paraId="07C769B8" w14:textId="77777777" w:rsidR="0059210A" w:rsidRPr="00B170FA" w:rsidRDefault="0059210A" w:rsidP="0059210A">
      <w:pPr>
        <w:widowControl w:val="0"/>
        <w:tabs>
          <w:tab w:val="left" w:pos="-142"/>
          <w:tab w:val="left" w:pos="720"/>
        </w:tabs>
        <w:spacing w:after="0" w:line="240" w:lineRule="auto"/>
        <w:ind w:firstLine="709"/>
        <w:jc w:val="both"/>
        <w:rPr>
          <w:rFonts w:ascii="Times New Roman" w:eastAsia="Times New Roman" w:hAnsi="Times New Roman" w:cs="Times New Roman"/>
          <w:color w:val="000000" w:themeColor="text1"/>
          <w:spacing w:val="-4"/>
          <w:sz w:val="30"/>
          <w:szCs w:val="30"/>
          <w:lang w:eastAsia="ru-RU"/>
        </w:rPr>
      </w:pPr>
      <w:r w:rsidRPr="00B170FA">
        <w:rPr>
          <w:rFonts w:ascii="Times New Roman" w:eastAsia="Times New Roman" w:hAnsi="Times New Roman" w:cs="Times New Roman"/>
          <w:color w:val="000000" w:themeColor="text1"/>
          <w:spacing w:val="-4"/>
          <w:sz w:val="30"/>
          <w:szCs w:val="30"/>
          <w:lang w:eastAsia="ru-RU"/>
        </w:rPr>
        <w:t xml:space="preserve">14. Специалист, освоивший содержание образовательной программы высшего образования </w:t>
      </w:r>
      <w:r w:rsidRPr="00B170FA">
        <w:rPr>
          <w:rFonts w:ascii="Times New Roman" w:eastAsia="Times New Roman" w:hAnsi="Times New Roman" w:cs="Times New Roman"/>
          <w:color w:val="000000" w:themeColor="text1"/>
          <w:spacing w:val="-4"/>
          <w:sz w:val="30"/>
          <w:szCs w:val="30"/>
          <w:lang w:val="en-US" w:eastAsia="ru-RU"/>
        </w:rPr>
        <w:t>I</w:t>
      </w:r>
      <w:r w:rsidRPr="00B170FA">
        <w:rPr>
          <w:rFonts w:ascii="Times New Roman" w:eastAsia="Times New Roman" w:hAnsi="Times New Roman" w:cs="Times New Roman"/>
          <w:color w:val="000000" w:themeColor="text1"/>
          <w:spacing w:val="-4"/>
          <w:sz w:val="30"/>
          <w:szCs w:val="30"/>
          <w:lang w:eastAsia="ru-RU"/>
        </w:rPr>
        <w:t xml:space="preserve"> ступени по специальности 1-15 01 03 «Скульптура», должен обладать универсальными, базовыми профессиональными и специализированными компетенциями.</w:t>
      </w:r>
    </w:p>
    <w:p w14:paraId="082F70A5" w14:textId="77777777" w:rsidR="0059210A" w:rsidRPr="00B170FA" w:rsidRDefault="0059210A" w:rsidP="0059210A">
      <w:pPr>
        <w:widowControl w:val="0"/>
        <w:tabs>
          <w:tab w:val="left" w:pos="-142"/>
          <w:tab w:val="left" w:pos="720"/>
        </w:tabs>
        <w:spacing w:after="0" w:line="240" w:lineRule="auto"/>
        <w:ind w:firstLine="709"/>
        <w:jc w:val="both"/>
        <w:rPr>
          <w:rFonts w:ascii="Times New Roman" w:eastAsia="Times New Roman" w:hAnsi="Times New Roman" w:cs="Times New Roman"/>
          <w:color w:val="000000" w:themeColor="text1"/>
          <w:spacing w:val="-4"/>
          <w:sz w:val="30"/>
          <w:szCs w:val="30"/>
          <w:lang w:eastAsia="ru-RU"/>
        </w:rPr>
      </w:pPr>
      <w:r w:rsidRPr="00B170FA">
        <w:rPr>
          <w:rFonts w:ascii="Times New Roman" w:eastAsia="Times New Roman" w:hAnsi="Times New Roman" w:cs="Times New Roman"/>
          <w:color w:val="000000" w:themeColor="text1"/>
          <w:spacing w:val="-4"/>
          <w:sz w:val="30"/>
          <w:szCs w:val="30"/>
          <w:lang w:eastAsia="ru-RU"/>
        </w:rPr>
        <w:t xml:space="preserve">Универсальные, базовые профессиональные и специализированные компетенции устанавливаются с учетом </w:t>
      </w:r>
      <w:r w:rsidRPr="00B170FA">
        <w:rPr>
          <w:rFonts w:ascii="Times New Roman" w:eastAsia="Times New Roman" w:hAnsi="Times New Roman" w:cs="Times New Roman"/>
          <w:color w:val="000000" w:themeColor="text1"/>
          <w:spacing w:val="-4"/>
          <w:sz w:val="30"/>
          <w:szCs w:val="30"/>
          <w:lang w:eastAsia="be-BY"/>
        </w:rPr>
        <w:t>Национальной рамки квалификаций высшего образования Республики Беларусь</w:t>
      </w:r>
      <w:r w:rsidRPr="00B170FA">
        <w:rPr>
          <w:rFonts w:ascii="Times New Roman" w:eastAsia="Times New Roman" w:hAnsi="Times New Roman" w:cs="Times New Roman"/>
          <w:bCs/>
          <w:color w:val="000000" w:themeColor="text1"/>
          <w:spacing w:val="-4"/>
          <w:sz w:val="30"/>
          <w:szCs w:val="30"/>
          <w:lang w:eastAsia="be-BY"/>
        </w:rPr>
        <w:t>.</w:t>
      </w:r>
    </w:p>
    <w:p w14:paraId="1F011148" w14:textId="77777777" w:rsidR="0059210A" w:rsidRPr="00B170FA" w:rsidRDefault="0059210A" w:rsidP="0059210A">
      <w:pPr>
        <w:widowControl w:val="0"/>
        <w:tabs>
          <w:tab w:val="left" w:pos="0"/>
        </w:tabs>
        <w:spacing w:after="0" w:line="240" w:lineRule="auto"/>
        <w:ind w:firstLine="709"/>
        <w:jc w:val="both"/>
        <w:rPr>
          <w:rFonts w:ascii="Times New Roman" w:eastAsia="Times New Roman" w:hAnsi="Times New Roman" w:cs="Times New Roman"/>
          <w:color w:val="000000" w:themeColor="text1"/>
          <w:spacing w:val="-4"/>
          <w:sz w:val="30"/>
          <w:szCs w:val="30"/>
          <w:lang w:eastAsia="ru-RU"/>
        </w:rPr>
      </w:pPr>
      <w:r w:rsidRPr="00B170FA">
        <w:rPr>
          <w:rFonts w:ascii="Times New Roman" w:eastAsia="Times New Roman" w:hAnsi="Times New Roman" w:cs="Times New Roman"/>
          <w:color w:val="000000" w:themeColor="text1"/>
          <w:spacing w:val="-4"/>
          <w:sz w:val="30"/>
          <w:szCs w:val="30"/>
          <w:lang w:eastAsia="ru-RU"/>
        </w:rPr>
        <w:t xml:space="preserve">15. Специалист, освоивший содержание образовательной программы высшего образования </w:t>
      </w:r>
      <w:r w:rsidRPr="00B170FA">
        <w:rPr>
          <w:rFonts w:ascii="Times New Roman" w:eastAsia="Times New Roman" w:hAnsi="Times New Roman" w:cs="Times New Roman"/>
          <w:color w:val="000000" w:themeColor="text1"/>
          <w:spacing w:val="-4"/>
          <w:sz w:val="30"/>
          <w:szCs w:val="30"/>
          <w:lang w:val="en-US" w:eastAsia="ru-RU"/>
        </w:rPr>
        <w:t>I</w:t>
      </w:r>
      <w:r w:rsidRPr="00B170FA">
        <w:rPr>
          <w:rFonts w:ascii="Times New Roman" w:eastAsia="Times New Roman" w:hAnsi="Times New Roman" w:cs="Times New Roman"/>
          <w:color w:val="000000" w:themeColor="text1"/>
          <w:spacing w:val="-4"/>
          <w:sz w:val="30"/>
          <w:szCs w:val="30"/>
          <w:lang w:eastAsia="ru-RU"/>
        </w:rPr>
        <w:t xml:space="preserve"> ступени, должен обладать следующими универсальными компетенциями (далее – УК):</w:t>
      </w:r>
    </w:p>
    <w:p w14:paraId="0700B87F" w14:textId="77777777" w:rsidR="0059210A" w:rsidRPr="00B170FA" w:rsidRDefault="0059210A" w:rsidP="0059210A">
      <w:pPr>
        <w:spacing w:after="0" w:line="240" w:lineRule="auto"/>
        <w:ind w:firstLine="709"/>
        <w:jc w:val="both"/>
        <w:rPr>
          <w:rFonts w:ascii="Times New Roman" w:eastAsia="Times New Roman" w:hAnsi="Times New Roman" w:cs="Times New Roman"/>
          <w:color w:val="000000" w:themeColor="text1"/>
          <w:spacing w:val="-4"/>
          <w:sz w:val="30"/>
          <w:szCs w:val="30"/>
          <w:lang w:eastAsia="ru-RU"/>
        </w:rPr>
      </w:pPr>
      <w:r w:rsidRPr="00B170FA">
        <w:rPr>
          <w:rFonts w:ascii="Times New Roman" w:eastAsia="Times New Roman" w:hAnsi="Times New Roman" w:cs="Times New Roman"/>
          <w:color w:val="000000" w:themeColor="text1"/>
          <w:spacing w:val="-4"/>
          <w:sz w:val="30"/>
          <w:szCs w:val="30"/>
          <w:lang w:eastAsia="ru-RU"/>
        </w:rPr>
        <w:t>УК-1. Владеть основами исследовательской деятельности, осуществлять поиск, анализ и синтез информации;</w:t>
      </w:r>
    </w:p>
    <w:p w14:paraId="41B2A299" w14:textId="77777777" w:rsidR="0059210A" w:rsidRPr="00B170FA" w:rsidRDefault="0059210A" w:rsidP="0059210A">
      <w:pPr>
        <w:spacing w:after="0" w:line="240" w:lineRule="auto"/>
        <w:ind w:firstLine="709"/>
        <w:jc w:val="both"/>
        <w:rPr>
          <w:rFonts w:ascii="Times New Roman" w:eastAsia="Times New Roman" w:hAnsi="Times New Roman" w:cs="Times New Roman"/>
          <w:color w:val="000000" w:themeColor="text1"/>
          <w:spacing w:val="-4"/>
          <w:sz w:val="30"/>
          <w:szCs w:val="30"/>
          <w:lang w:eastAsia="x-none"/>
        </w:rPr>
      </w:pPr>
      <w:r w:rsidRPr="00B170FA">
        <w:rPr>
          <w:rFonts w:ascii="Times New Roman" w:eastAsia="Times New Roman" w:hAnsi="Times New Roman" w:cs="Times New Roman"/>
          <w:color w:val="000000" w:themeColor="text1"/>
          <w:spacing w:val="-4"/>
          <w:sz w:val="30"/>
          <w:szCs w:val="30"/>
          <w:lang w:val="x-none" w:eastAsia="x-none"/>
        </w:rPr>
        <w:t>УК-2.</w:t>
      </w:r>
      <w:r w:rsidRPr="00B170FA">
        <w:rPr>
          <w:rFonts w:ascii="Times New Roman" w:eastAsia="Times New Roman" w:hAnsi="Times New Roman" w:cs="Times New Roman"/>
          <w:color w:val="000000" w:themeColor="text1"/>
          <w:spacing w:val="-4"/>
          <w:sz w:val="30"/>
          <w:szCs w:val="30"/>
          <w:lang w:eastAsia="x-none"/>
        </w:rPr>
        <w:t> </w:t>
      </w:r>
      <w:r w:rsidRPr="00B170FA">
        <w:rPr>
          <w:rFonts w:ascii="Times New Roman" w:eastAsia="Times New Roman" w:hAnsi="Times New Roman" w:cs="Times New Roman"/>
          <w:color w:val="000000" w:themeColor="text1"/>
          <w:spacing w:val="-4"/>
          <w:sz w:val="30"/>
          <w:szCs w:val="30"/>
          <w:lang w:val="x-none" w:eastAsia="x-none"/>
        </w:rPr>
        <w:t>Решать стандартные задачи профессиональной деятельности на основе применения информационно-коммуникационных технологий</w:t>
      </w:r>
      <w:r w:rsidRPr="00B170FA">
        <w:rPr>
          <w:rFonts w:ascii="Times New Roman" w:eastAsia="Times New Roman" w:hAnsi="Times New Roman" w:cs="Times New Roman"/>
          <w:color w:val="000000" w:themeColor="text1"/>
          <w:spacing w:val="-4"/>
          <w:sz w:val="30"/>
          <w:szCs w:val="30"/>
          <w:lang w:eastAsia="x-none"/>
        </w:rPr>
        <w:t>;</w:t>
      </w:r>
    </w:p>
    <w:p w14:paraId="7D14A5D7" w14:textId="77777777" w:rsidR="0059210A" w:rsidRPr="00B170FA" w:rsidRDefault="0059210A" w:rsidP="0059210A">
      <w:pPr>
        <w:spacing w:after="0" w:line="240" w:lineRule="auto"/>
        <w:ind w:firstLine="709"/>
        <w:jc w:val="both"/>
        <w:rPr>
          <w:rFonts w:ascii="Times New Roman" w:eastAsia="Times New Roman" w:hAnsi="Times New Roman" w:cs="Times New Roman"/>
          <w:color w:val="000000" w:themeColor="text1"/>
          <w:spacing w:val="-4"/>
          <w:sz w:val="30"/>
          <w:szCs w:val="30"/>
          <w:lang w:eastAsia="x-none"/>
        </w:rPr>
      </w:pPr>
      <w:r w:rsidRPr="00B170FA">
        <w:rPr>
          <w:rFonts w:ascii="Times New Roman" w:eastAsia="Times New Roman" w:hAnsi="Times New Roman" w:cs="Times New Roman"/>
          <w:color w:val="000000" w:themeColor="text1"/>
          <w:spacing w:val="-4"/>
          <w:sz w:val="30"/>
          <w:szCs w:val="30"/>
          <w:lang w:val="x-none" w:eastAsia="x-none"/>
        </w:rPr>
        <w:t>УК-3. Осуществлять коммуникации на иностранном языке для решения задач межличностного и межкультурного взаимодействия</w:t>
      </w:r>
      <w:r w:rsidRPr="00B170FA">
        <w:rPr>
          <w:rFonts w:ascii="Times New Roman" w:eastAsia="Times New Roman" w:hAnsi="Times New Roman" w:cs="Times New Roman"/>
          <w:color w:val="000000" w:themeColor="text1"/>
          <w:spacing w:val="-4"/>
          <w:sz w:val="30"/>
          <w:szCs w:val="30"/>
          <w:lang w:eastAsia="x-none"/>
        </w:rPr>
        <w:t>;</w:t>
      </w:r>
    </w:p>
    <w:p w14:paraId="1C2B1647" w14:textId="77777777" w:rsidR="0059210A" w:rsidRPr="00B170FA" w:rsidRDefault="0059210A" w:rsidP="0059210A">
      <w:pPr>
        <w:spacing w:after="0" w:line="240" w:lineRule="auto"/>
        <w:ind w:firstLine="709"/>
        <w:jc w:val="both"/>
        <w:rPr>
          <w:rFonts w:ascii="Times New Roman" w:eastAsia="Times New Roman" w:hAnsi="Times New Roman" w:cs="Times New Roman"/>
          <w:color w:val="000000" w:themeColor="text1"/>
          <w:spacing w:val="-4"/>
          <w:sz w:val="30"/>
          <w:szCs w:val="30"/>
          <w:lang w:eastAsia="x-none"/>
        </w:rPr>
      </w:pPr>
      <w:r w:rsidRPr="00B170FA">
        <w:rPr>
          <w:rFonts w:ascii="Times New Roman" w:eastAsia="Times New Roman" w:hAnsi="Times New Roman" w:cs="Times New Roman"/>
          <w:color w:val="000000" w:themeColor="text1"/>
          <w:spacing w:val="-4"/>
          <w:sz w:val="30"/>
          <w:szCs w:val="30"/>
          <w:lang w:val="x-none" w:eastAsia="x-none"/>
        </w:rPr>
        <w:t>УК-4.</w:t>
      </w:r>
      <w:r w:rsidRPr="00B170FA">
        <w:rPr>
          <w:rFonts w:ascii="Times New Roman" w:eastAsia="Times New Roman" w:hAnsi="Times New Roman" w:cs="Times New Roman"/>
          <w:color w:val="000000" w:themeColor="text1"/>
          <w:spacing w:val="-4"/>
          <w:sz w:val="30"/>
          <w:szCs w:val="30"/>
          <w:lang w:eastAsia="x-none"/>
        </w:rPr>
        <w:t> </w:t>
      </w:r>
      <w:r w:rsidRPr="00B170FA">
        <w:rPr>
          <w:rFonts w:ascii="Times New Roman" w:eastAsia="Times New Roman" w:hAnsi="Times New Roman" w:cs="Times New Roman"/>
          <w:color w:val="000000" w:themeColor="text1"/>
          <w:spacing w:val="-4"/>
          <w:sz w:val="30"/>
          <w:szCs w:val="30"/>
          <w:lang w:val="x-none" w:eastAsia="x-none"/>
        </w:rPr>
        <w:t>Работать в команде, толерантно воспринимать социальные, этнические, конфессиональные, культурные и иные различия</w:t>
      </w:r>
      <w:r w:rsidRPr="00B170FA">
        <w:rPr>
          <w:rFonts w:ascii="Times New Roman" w:eastAsia="Times New Roman" w:hAnsi="Times New Roman" w:cs="Times New Roman"/>
          <w:color w:val="000000" w:themeColor="text1"/>
          <w:spacing w:val="-4"/>
          <w:sz w:val="30"/>
          <w:szCs w:val="30"/>
          <w:lang w:eastAsia="x-none"/>
        </w:rPr>
        <w:t>;</w:t>
      </w:r>
    </w:p>
    <w:p w14:paraId="3C026E4C" w14:textId="77777777" w:rsidR="0059210A" w:rsidRPr="00B170FA" w:rsidRDefault="0059210A" w:rsidP="0059210A">
      <w:pPr>
        <w:spacing w:after="0" w:line="240" w:lineRule="auto"/>
        <w:ind w:firstLine="709"/>
        <w:jc w:val="both"/>
        <w:rPr>
          <w:rFonts w:ascii="Times New Roman" w:eastAsia="Times New Roman" w:hAnsi="Times New Roman" w:cs="Times New Roman"/>
          <w:color w:val="000000" w:themeColor="text1"/>
          <w:spacing w:val="-4"/>
          <w:sz w:val="30"/>
          <w:szCs w:val="30"/>
          <w:lang w:eastAsia="x-none"/>
        </w:rPr>
      </w:pPr>
      <w:r w:rsidRPr="00B170FA">
        <w:rPr>
          <w:rFonts w:ascii="Times New Roman" w:eastAsia="Times New Roman" w:hAnsi="Times New Roman" w:cs="Times New Roman"/>
          <w:color w:val="000000" w:themeColor="text1"/>
          <w:spacing w:val="-4"/>
          <w:sz w:val="30"/>
          <w:szCs w:val="30"/>
          <w:lang w:val="x-none" w:eastAsia="x-none"/>
        </w:rPr>
        <w:t>УК-5.</w:t>
      </w:r>
      <w:r w:rsidRPr="00B170FA">
        <w:rPr>
          <w:rFonts w:ascii="Times New Roman" w:eastAsia="Times New Roman" w:hAnsi="Times New Roman" w:cs="Times New Roman"/>
          <w:color w:val="000000" w:themeColor="text1"/>
          <w:spacing w:val="-4"/>
          <w:sz w:val="30"/>
          <w:szCs w:val="30"/>
          <w:lang w:eastAsia="x-none"/>
        </w:rPr>
        <w:t> </w:t>
      </w:r>
      <w:r w:rsidRPr="00B170FA">
        <w:rPr>
          <w:rFonts w:ascii="Times New Roman" w:eastAsia="Times New Roman" w:hAnsi="Times New Roman" w:cs="Times New Roman"/>
          <w:color w:val="000000" w:themeColor="text1"/>
          <w:spacing w:val="-4"/>
          <w:sz w:val="30"/>
          <w:szCs w:val="30"/>
          <w:lang w:val="x-none" w:eastAsia="x-none"/>
        </w:rPr>
        <w:t>Быть способным к саморазвитию и совершенствованию в профессиональной деятельности</w:t>
      </w:r>
      <w:r w:rsidRPr="00B170FA">
        <w:rPr>
          <w:rFonts w:ascii="Times New Roman" w:eastAsia="Times New Roman" w:hAnsi="Times New Roman" w:cs="Times New Roman"/>
          <w:color w:val="000000" w:themeColor="text1"/>
          <w:spacing w:val="-4"/>
          <w:sz w:val="30"/>
          <w:szCs w:val="30"/>
          <w:lang w:eastAsia="x-none"/>
        </w:rPr>
        <w:t>;</w:t>
      </w:r>
    </w:p>
    <w:p w14:paraId="444E1E8B" w14:textId="77777777" w:rsidR="0059210A" w:rsidRPr="00B170FA" w:rsidRDefault="0059210A" w:rsidP="0059210A">
      <w:pPr>
        <w:spacing w:after="0" w:line="240" w:lineRule="auto"/>
        <w:ind w:firstLine="709"/>
        <w:jc w:val="both"/>
        <w:rPr>
          <w:rFonts w:ascii="Times New Roman" w:eastAsia="Times New Roman" w:hAnsi="Times New Roman" w:cs="Times New Roman"/>
          <w:color w:val="000000" w:themeColor="text1"/>
          <w:spacing w:val="-4"/>
          <w:sz w:val="30"/>
          <w:szCs w:val="30"/>
          <w:lang w:eastAsia="x-none"/>
        </w:rPr>
      </w:pPr>
      <w:r w:rsidRPr="00B170FA">
        <w:rPr>
          <w:rFonts w:ascii="Times New Roman" w:eastAsia="Times New Roman" w:hAnsi="Times New Roman" w:cs="Times New Roman"/>
          <w:color w:val="000000" w:themeColor="text1"/>
          <w:spacing w:val="-4"/>
          <w:sz w:val="30"/>
          <w:szCs w:val="30"/>
          <w:lang w:val="x-none" w:eastAsia="x-none"/>
        </w:rPr>
        <w:t>УК-6.</w:t>
      </w:r>
      <w:r w:rsidRPr="00B170FA">
        <w:rPr>
          <w:rFonts w:ascii="Times New Roman" w:eastAsia="Times New Roman" w:hAnsi="Times New Roman" w:cs="Times New Roman"/>
          <w:color w:val="000000" w:themeColor="text1"/>
          <w:spacing w:val="-4"/>
          <w:sz w:val="30"/>
          <w:szCs w:val="30"/>
          <w:lang w:eastAsia="x-none"/>
        </w:rPr>
        <w:t> </w:t>
      </w:r>
      <w:r w:rsidRPr="00B170FA">
        <w:rPr>
          <w:rFonts w:ascii="Times New Roman" w:eastAsia="Times New Roman" w:hAnsi="Times New Roman" w:cs="Times New Roman"/>
          <w:color w:val="000000" w:themeColor="text1"/>
          <w:spacing w:val="-4"/>
          <w:sz w:val="30"/>
          <w:szCs w:val="30"/>
          <w:lang w:val="x-none" w:eastAsia="x-none"/>
        </w:rPr>
        <w:t>Проявлять инициативу и адаптироваться к изменениям в профессиональной деятельности</w:t>
      </w:r>
      <w:r w:rsidRPr="00B170FA">
        <w:rPr>
          <w:rFonts w:ascii="Times New Roman" w:eastAsia="Times New Roman" w:hAnsi="Times New Roman" w:cs="Times New Roman"/>
          <w:color w:val="000000" w:themeColor="text1"/>
          <w:spacing w:val="-4"/>
          <w:sz w:val="30"/>
          <w:szCs w:val="30"/>
          <w:lang w:eastAsia="x-none"/>
        </w:rPr>
        <w:t>;</w:t>
      </w:r>
    </w:p>
    <w:p w14:paraId="03F69889" w14:textId="77777777" w:rsidR="0059210A" w:rsidRPr="00B170FA" w:rsidRDefault="0059210A" w:rsidP="0059210A">
      <w:pPr>
        <w:spacing w:after="0" w:line="240" w:lineRule="auto"/>
        <w:ind w:firstLine="709"/>
        <w:jc w:val="both"/>
        <w:rPr>
          <w:rFonts w:ascii="Times New Roman" w:eastAsia="Times New Roman" w:hAnsi="Times New Roman" w:cs="Times New Roman"/>
          <w:color w:val="000000" w:themeColor="text1"/>
          <w:spacing w:val="-4"/>
          <w:sz w:val="30"/>
          <w:szCs w:val="30"/>
          <w:lang w:eastAsia="x-none"/>
        </w:rPr>
      </w:pPr>
      <w:r w:rsidRPr="00B170FA">
        <w:rPr>
          <w:rFonts w:ascii="Times New Roman" w:eastAsia="Times New Roman" w:hAnsi="Times New Roman" w:cs="Times New Roman"/>
          <w:color w:val="000000" w:themeColor="text1"/>
          <w:spacing w:val="-4"/>
          <w:sz w:val="30"/>
          <w:szCs w:val="30"/>
          <w:lang w:val="x-none" w:eastAsia="x-none"/>
        </w:rPr>
        <w:t>УК-7.</w:t>
      </w:r>
      <w:r w:rsidRPr="00B170FA">
        <w:rPr>
          <w:rFonts w:ascii="Times New Roman" w:eastAsia="Times New Roman" w:hAnsi="Times New Roman" w:cs="Times New Roman"/>
          <w:color w:val="000000" w:themeColor="text1"/>
          <w:spacing w:val="-4"/>
          <w:sz w:val="30"/>
          <w:szCs w:val="30"/>
          <w:lang w:eastAsia="x-none"/>
        </w:rPr>
        <w:t> </w:t>
      </w:r>
      <w:r w:rsidRPr="00B170FA">
        <w:rPr>
          <w:rFonts w:ascii="Times New Roman" w:eastAsia="Times New Roman" w:hAnsi="Times New Roman" w:cs="Times New Roman"/>
          <w:color w:val="000000" w:themeColor="text1"/>
          <w:spacing w:val="-4"/>
          <w:sz w:val="30"/>
          <w:szCs w:val="30"/>
          <w:lang w:val="x-none" w:eastAsia="x-none"/>
        </w:rPr>
        <w:t>Обладать гумани</w:t>
      </w:r>
      <w:r w:rsidRPr="00B170FA">
        <w:rPr>
          <w:rFonts w:ascii="Times New Roman" w:eastAsia="Times New Roman" w:hAnsi="Times New Roman" w:cs="Times New Roman"/>
          <w:color w:val="000000" w:themeColor="text1"/>
          <w:spacing w:val="-4"/>
          <w:sz w:val="30"/>
          <w:szCs w:val="30"/>
          <w:lang w:eastAsia="x-none"/>
        </w:rPr>
        <w:t xml:space="preserve">стическим </w:t>
      </w:r>
      <w:r w:rsidRPr="00B170FA">
        <w:rPr>
          <w:rFonts w:ascii="Times New Roman" w:eastAsia="Times New Roman" w:hAnsi="Times New Roman" w:cs="Times New Roman"/>
          <w:color w:val="000000" w:themeColor="text1"/>
          <w:spacing w:val="-4"/>
          <w:sz w:val="30"/>
          <w:szCs w:val="30"/>
          <w:lang w:val="x-none" w:eastAsia="x-none"/>
        </w:rPr>
        <w:t>мировоззрением, качествами гражданственности и патриотизма</w:t>
      </w:r>
      <w:r w:rsidRPr="00B170FA">
        <w:rPr>
          <w:rFonts w:ascii="Times New Roman" w:eastAsia="Times New Roman" w:hAnsi="Times New Roman" w:cs="Times New Roman"/>
          <w:color w:val="000000" w:themeColor="text1"/>
          <w:spacing w:val="-4"/>
          <w:sz w:val="30"/>
          <w:szCs w:val="30"/>
          <w:lang w:eastAsia="x-none"/>
        </w:rPr>
        <w:t>;</w:t>
      </w:r>
    </w:p>
    <w:p w14:paraId="264671AC" w14:textId="77777777" w:rsidR="0059210A" w:rsidRPr="00B170FA" w:rsidRDefault="0059210A" w:rsidP="0059210A">
      <w:pPr>
        <w:spacing w:after="0" w:line="240" w:lineRule="auto"/>
        <w:ind w:firstLine="709"/>
        <w:jc w:val="both"/>
        <w:rPr>
          <w:rFonts w:ascii="Times New Roman" w:eastAsia="Times New Roman" w:hAnsi="Times New Roman" w:cs="Times New Roman"/>
          <w:color w:val="000000" w:themeColor="text1"/>
          <w:spacing w:val="-4"/>
          <w:sz w:val="30"/>
          <w:szCs w:val="30"/>
          <w:lang w:eastAsia="x-none"/>
        </w:rPr>
      </w:pPr>
      <w:r w:rsidRPr="00B170FA">
        <w:rPr>
          <w:rFonts w:ascii="Times New Roman" w:eastAsia="Times New Roman" w:hAnsi="Times New Roman" w:cs="Times New Roman"/>
          <w:color w:val="000000" w:themeColor="text1"/>
          <w:spacing w:val="-4"/>
          <w:sz w:val="30"/>
          <w:szCs w:val="30"/>
          <w:lang w:val="x-none" w:eastAsia="x-none"/>
        </w:rPr>
        <w:t>УК-8.</w:t>
      </w:r>
      <w:r w:rsidRPr="00B170FA">
        <w:rPr>
          <w:rFonts w:ascii="Times New Roman" w:eastAsia="Times New Roman" w:hAnsi="Times New Roman" w:cs="Times New Roman"/>
          <w:color w:val="000000" w:themeColor="text1"/>
          <w:spacing w:val="-4"/>
          <w:sz w:val="30"/>
          <w:szCs w:val="30"/>
          <w:lang w:eastAsia="x-none"/>
        </w:rPr>
        <w:t> </w:t>
      </w:r>
      <w:r w:rsidRPr="00B170FA">
        <w:rPr>
          <w:rFonts w:ascii="Times New Roman" w:eastAsia="Times New Roman" w:hAnsi="Times New Roman" w:cs="Times New Roman"/>
          <w:color w:val="000000" w:themeColor="text1"/>
          <w:spacing w:val="-4"/>
          <w:sz w:val="30"/>
          <w:szCs w:val="30"/>
          <w:lang w:val="x-none" w:eastAsia="x-none"/>
        </w:rPr>
        <w:t xml:space="preserve">Обладать современной культурой мышления, уметь </w:t>
      </w:r>
      <w:r w:rsidRPr="00B170FA">
        <w:rPr>
          <w:rFonts w:ascii="Times New Roman" w:eastAsia="Times New Roman" w:hAnsi="Times New Roman" w:cs="Times New Roman"/>
          <w:color w:val="000000" w:themeColor="text1"/>
          <w:spacing w:val="-6"/>
          <w:sz w:val="30"/>
          <w:szCs w:val="30"/>
          <w:lang w:val="x-none" w:eastAsia="x-none"/>
        </w:rPr>
        <w:t>использовать основы философских знаний в профессиональной деятельности</w:t>
      </w:r>
      <w:r w:rsidRPr="00B170FA">
        <w:rPr>
          <w:rFonts w:ascii="Times New Roman" w:eastAsia="Times New Roman" w:hAnsi="Times New Roman" w:cs="Times New Roman"/>
          <w:color w:val="000000" w:themeColor="text1"/>
          <w:spacing w:val="-4"/>
          <w:sz w:val="30"/>
          <w:szCs w:val="30"/>
          <w:lang w:eastAsia="x-none"/>
        </w:rPr>
        <w:t>;</w:t>
      </w:r>
    </w:p>
    <w:p w14:paraId="7783AC45" w14:textId="77777777" w:rsidR="0059210A" w:rsidRPr="00B170FA" w:rsidRDefault="0059210A" w:rsidP="0059210A">
      <w:pPr>
        <w:spacing w:after="0" w:line="240" w:lineRule="auto"/>
        <w:ind w:firstLine="709"/>
        <w:jc w:val="both"/>
        <w:rPr>
          <w:rFonts w:ascii="Times New Roman" w:eastAsia="Times New Roman" w:hAnsi="Times New Roman" w:cs="Times New Roman"/>
          <w:color w:val="000000" w:themeColor="text1"/>
          <w:spacing w:val="-4"/>
          <w:sz w:val="30"/>
          <w:szCs w:val="30"/>
          <w:lang w:eastAsia="x-none"/>
        </w:rPr>
      </w:pPr>
      <w:r w:rsidRPr="00B170FA">
        <w:rPr>
          <w:rFonts w:ascii="Times New Roman" w:eastAsia="Times New Roman" w:hAnsi="Times New Roman" w:cs="Times New Roman"/>
          <w:color w:val="000000" w:themeColor="text1"/>
          <w:spacing w:val="-4"/>
          <w:sz w:val="30"/>
          <w:szCs w:val="30"/>
          <w:lang w:val="x-none" w:eastAsia="x-none"/>
        </w:rPr>
        <w:t>УК-9.</w:t>
      </w:r>
      <w:r w:rsidRPr="00B170FA">
        <w:rPr>
          <w:rFonts w:ascii="Times New Roman" w:eastAsia="Times New Roman" w:hAnsi="Times New Roman" w:cs="Times New Roman"/>
          <w:color w:val="000000" w:themeColor="text1"/>
          <w:spacing w:val="-4"/>
          <w:sz w:val="30"/>
          <w:szCs w:val="30"/>
          <w:lang w:eastAsia="x-none"/>
        </w:rPr>
        <w:t> </w:t>
      </w:r>
      <w:r w:rsidRPr="00B170FA">
        <w:rPr>
          <w:rFonts w:ascii="Times New Roman" w:eastAsia="Times New Roman" w:hAnsi="Times New Roman" w:cs="Times New Roman"/>
          <w:color w:val="000000" w:themeColor="text1"/>
          <w:spacing w:val="-4"/>
          <w:sz w:val="30"/>
          <w:szCs w:val="30"/>
          <w:lang w:val="x-none" w:eastAsia="x-none"/>
        </w:rPr>
        <w:t>Выявлять факторы и механизмы исторического развития, определять общественное значение исторических событий</w:t>
      </w:r>
      <w:r w:rsidRPr="00B170FA">
        <w:rPr>
          <w:rFonts w:ascii="Times New Roman" w:eastAsia="Times New Roman" w:hAnsi="Times New Roman" w:cs="Times New Roman"/>
          <w:color w:val="000000" w:themeColor="text1"/>
          <w:spacing w:val="-4"/>
          <w:sz w:val="30"/>
          <w:szCs w:val="30"/>
          <w:lang w:eastAsia="x-none"/>
        </w:rPr>
        <w:t>;</w:t>
      </w:r>
    </w:p>
    <w:p w14:paraId="1174DCA3" w14:textId="77777777" w:rsidR="0059210A" w:rsidRPr="00B170FA" w:rsidRDefault="0059210A" w:rsidP="0059210A">
      <w:pPr>
        <w:spacing w:after="0" w:line="240" w:lineRule="auto"/>
        <w:ind w:firstLine="709"/>
        <w:jc w:val="both"/>
        <w:rPr>
          <w:rFonts w:ascii="Times New Roman" w:eastAsia="Times New Roman" w:hAnsi="Times New Roman" w:cs="Times New Roman"/>
          <w:color w:val="000000" w:themeColor="text1"/>
          <w:spacing w:val="-4"/>
          <w:sz w:val="30"/>
          <w:szCs w:val="30"/>
          <w:lang w:eastAsia="x-none"/>
        </w:rPr>
      </w:pPr>
      <w:r w:rsidRPr="00B170FA">
        <w:rPr>
          <w:rFonts w:ascii="Times New Roman" w:eastAsia="Times New Roman" w:hAnsi="Times New Roman" w:cs="Times New Roman"/>
          <w:color w:val="000000" w:themeColor="text1"/>
          <w:spacing w:val="-4"/>
          <w:sz w:val="30"/>
          <w:szCs w:val="30"/>
          <w:lang w:val="x-none" w:eastAsia="x-none"/>
        </w:rPr>
        <w:t>УК-10.</w:t>
      </w:r>
      <w:r w:rsidRPr="00B170FA">
        <w:rPr>
          <w:rFonts w:ascii="Times New Roman" w:eastAsia="Times New Roman" w:hAnsi="Times New Roman" w:cs="Times New Roman"/>
          <w:color w:val="000000" w:themeColor="text1"/>
          <w:spacing w:val="-4"/>
          <w:sz w:val="30"/>
          <w:szCs w:val="30"/>
          <w:lang w:eastAsia="x-none"/>
        </w:rPr>
        <w:t> </w:t>
      </w:r>
      <w:r w:rsidRPr="00B170FA">
        <w:rPr>
          <w:rFonts w:ascii="Times New Roman" w:eastAsia="Times New Roman" w:hAnsi="Times New Roman" w:cs="Times New Roman"/>
          <w:color w:val="000000" w:themeColor="text1"/>
          <w:spacing w:val="-4"/>
          <w:sz w:val="30"/>
          <w:szCs w:val="30"/>
          <w:lang w:val="x-none" w:eastAsia="x-none"/>
        </w:rPr>
        <w:t>Анализировать и оценивать социально-значимые явления, события и процессы, использовать социологическую и экономическую информацию при решении аналитических, научных и профессиональных задач, проявлять предпринимательскую инициативу</w:t>
      </w:r>
      <w:r w:rsidRPr="00B170FA">
        <w:rPr>
          <w:rFonts w:ascii="Times New Roman" w:eastAsia="Times New Roman" w:hAnsi="Times New Roman" w:cs="Times New Roman"/>
          <w:color w:val="000000" w:themeColor="text1"/>
          <w:spacing w:val="-4"/>
          <w:sz w:val="30"/>
          <w:szCs w:val="30"/>
          <w:lang w:eastAsia="x-none"/>
        </w:rPr>
        <w:t>;</w:t>
      </w:r>
    </w:p>
    <w:p w14:paraId="4B411F92" w14:textId="0AAD972C" w:rsidR="0059210A" w:rsidRPr="00B170FA" w:rsidRDefault="0059210A" w:rsidP="0059210A">
      <w:pPr>
        <w:spacing w:after="0" w:line="240" w:lineRule="auto"/>
        <w:ind w:firstLine="709"/>
        <w:jc w:val="both"/>
        <w:rPr>
          <w:rFonts w:ascii="Times New Roman" w:eastAsia="Times New Roman" w:hAnsi="Times New Roman" w:cs="Times New Roman"/>
          <w:color w:val="000000" w:themeColor="text1"/>
          <w:spacing w:val="-4"/>
          <w:sz w:val="30"/>
          <w:szCs w:val="30"/>
          <w:lang w:eastAsia="x-none"/>
        </w:rPr>
      </w:pPr>
      <w:r w:rsidRPr="00B170FA">
        <w:rPr>
          <w:rFonts w:ascii="Times New Roman" w:eastAsia="Times New Roman" w:hAnsi="Times New Roman" w:cs="Times New Roman"/>
          <w:color w:val="000000" w:themeColor="text1"/>
          <w:spacing w:val="-4"/>
          <w:sz w:val="30"/>
          <w:szCs w:val="30"/>
          <w:lang w:val="x-none" w:eastAsia="x-none"/>
        </w:rPr>
        <w:t>УК-11.</w:t>
      </w:r>
      <w:r w:rsidRPr="00B170FA">
        <w:rPr>
          <w:rFonts w:ascii="Times New Roman" w:eastAsia="Times New Roman" w:hAnsi="Times New Roman" w:cs="Times New Roman"/>
          <w:color w:val="000000" w:themeColor="text1"/>
          <w:spacing w:val="-4"/>
          <w:sz w:val="30"/>
          <w:szCs w:val="30"/>
          <w:lang w:eastAsia="x-none"/>
        </w:rPr>
        <w:t> </w:t>
      </w:r>
      <w:r w:rsidRPr="00B170FA">
        <w:rPr>
          <w:rFonts w:ascii="Times New Roman" w:eastAsia="Times New Roman" w:hAnsi="Times New Roman" w:cs="Times New Roman"/>
          <w:color w:val="000000" w:themeColor="text1"/>
          <w:spacing w:val="-4"/>
          <w:sz w:val="30"/>
          <w:szCs w:val="30"/>
          <w:lang w:val="x-none" w:eastAsia="x-none"/>
        </w:rPr>
        <w:t xml:space="preserve">Выстраивать продуктивные отношения </w:t>
      </w:r>
      <w:r w:rsidR="00701A2A" w:rsidRPr="00B170FA">
        <w:rPr>
          <w:rFonts w:ascii="Times New Roman" w:eastAsia="Times New Roman" w:hAnsi="Times New Roman" w:cs="Times New Roman"/>
          <w:color w:val="000000" w:themeColor="text1"/>
          <w:spacing w:val="-4"/>
          <w:sz w:val="30"/>
          <w:szCs w:val="30"/>
          <w:lang w:val="x-none" w:eastAsia="x-none"/>
        </w:rPr>
        <w:t>в</w:t>
      </w:r>
      <w:r w:rsidR="00701A2A" w:rsidRPr="00B170FA">
        <w:rPr>
          <w:rFonts w:ascii="Calibri" w:eastAsia="Calibri" w:hAnsi="Calibri" w:cs="Times New Roman"/>
          <w:color w:val="000000" w:themeColor="text1"/>
        </w:rPr>
        <w:t xml:space="preserve"> </w:t>
      </w:r>
      <w:r w:rsidR="00701A2A" w:rsidRPr="00B170FA">
        <w:rPr>
          <w:rFonts w:ascii="Times New Roman" w:eastAsia="Times New Roman" w:hAnsi="Times New Roman" w:cs="Times New Roman"/>
          <w:color w:val="000000" w:themeColor="text1"/>
          <w:spacing w:val="-4"/>
          <w:sz w:val="30"/>
          <w:szCs w:val="30"/>
          <w:lang w:val="x-none" w:eastAsia="x-none"/>
        </w:rPr>
        <w:t>различных сферах деятельности</w:t>
      </w:r>
      <w:r w:rsidRPr="00B170FA">
        <w:rPr>
          <w:rFonts w:ascii="Times New Roman" w:eastAsia="Times New Roman" w:hAnsi="Times New Roman" w:cs="Times New Roman"/>
          <w:color w:val="000000" w:themeColor="text1"/>
          <w:spacing w:val="-4"/>
          <w:sz w:val="30"/>
          <w:szCs w:val="30"/>
          <w:lang w:eastAsia="x-none"/>
        </w:rPr>
        <w:t>;</w:t>
      </w:r>
    </w:p>
    <w:p w14:paraId="1C651363" w14:textId="77777777" w:rsidR="0059210A" w:rsidRPr="00B170FA" w:rsidRDefault="0059210A" w:rsidP="0059210A">
      <w:pPr>
        <w:spacing w:after="0" w:line="240" w:lineRule="auto"/>
        <w:ind w:firstLine="709"/>
        <w:jc w:val="both"/>
        <w:rPr>
          <w:rFonts w:ascii="Times New Roman" w:eastAsia="Times New Roman" w:hAnsi="Times New Roman" w:cs="Times New Roman"/>
          <w:color w:val="000000" w:themeColor="text1"/>
          <w:spacing w:val="-4"/>
          <w:sz w:val="30"/>
          <w:szCs w:val="30"/>
          <w:lang w:eastAsia="x-none"/>
        </w:rPr>
      </w:pPr>
      <w:r w:rsidRPr="00B170FA">
        <w:rPr>
          <w:rFonts w:ascii="Times New Roman" w:eastAsia="Times New Roman" w:hAnsi="Times New Roman" w:cs="Times New Roman"/>
          <w:color w:val="000000" w:themeColor="text1"/>
          <w:spacing w:val="-4"/>
          <w:sz w:val="30"/>
          <w:szCs w:val="30"/>
          <w:lang w:val="x-none" w:eastAsia="x-none"/>
        </w:rPr>
        <w:t>УК-12.</w:t>
      </w:r>
      <w:r w:rsidRPr="00B170FA">
        <w:rPr>
          <w:rFonts w:ascii="Times New Roman" w:eastAsia="Times New Roman" w:hAnsi="Times New Roman" w:cs="Times New Roman"/>
          <w:color w:val="000000" w:themeColor="text1"/>
          <w:spacing w:val="-4"/>
          <w:sz w:val="30"/>
          <w:szCs w:val="30"/>
          <w:lang w:eastAsia="x-none"/>
        </w:rPr>
        <w:t> </w:t>
      </w:r>
      <w:r w:rsidRPr="00B170FA">
        <w:rPr>
          <w:rFonts w:ascii="Times New Roman" w:eastAsia="Times New Roman" w:hAnsi="Times New Roman" w:cs="Times New Roman"/>
          <w:color w:val="000000" w:themeColor="text1"/>
          <w:spacing w:val="-4"/>
          <w:sz w:val="30"/>
          <w:szCs w:val="30"/>
          <w:lang w:val="x-none" w:eastAsia="x-none"/>
        </w:rPr>
        <w:t xml:space="preserve">Использовать знания о целях и видах коммуникации при организации коммуникативного процесса в сфере образования, осваивать и </w:t>
      </w:r>
      <w:r w:rsidRPr="00B170FA">
        <w:rPr>
          <w:rFonts w:ascii="Times New Roman" w:eastAsia="Times New Roman" w:hAnsi="Times New Roman" w:cs="Times New Roman"/>
          <w:color w:val="000000" w:themeColor="text1"/>
          <w:spacing w:val="-14"/>
          <w:sz w:val="30"/>
          <w:szCs w:val="30"/>
          <w:lang w:val="x-none" w:eastAsia="x-none"/>
        </w:rPr>
        <w:t>внедрять современные образовательные технологии и педагогические инновации</w:t>
      </w:r>
      <w:r w:rsidRPr="00B170FA">
        <w:rPr>
          <w:rFonts w:ascii="Times New Roman" w:eastAsia="Times New Roman" w:hAnsi="Times New Roman" w:cs="Times New Roman"/>
          <w:color w:val="000000" w:themeColor="text1"/>
          <w:spacing w:val="-4"/>
          <w:sz w:val="30"/>
          <w:szCs w:val="30"/>
          <w:lang w:eastAsia="x-none"/>
        </w:rPr>
        <w:t>;</w:t>
      </w:r>
    </w:p>
    <w:p w14:paraId="6CA56D4B" w14:textId="77777777" w:rsidR="0059210A" w:rsidRPr="00B170FA" w:rsidRDefault="0059210A" w:rsidP="0059210A">
      <w:pPr>
        <w:spacing w:after="0" w:line="240" w:lineRule="auto"/>
        <w:ind w:firstLine="709"/>
        <w:jc w:val="both"/>
        <w:rPr>
          <w:rFonts w:ascii="Times New Roman" w:eastAsia="Times New Roman" w:hAnsi="Times New Roman" w:cs="Times New Roman"/>
          <w:color w:val="000000" w:themeColor="text1"/>
          <w:spacing w:val="-4"/>
          <w:sz w:val="30"/>
          <w:szCs w:val="30"/>
          <w:lang w:eastAsia="x-none"/>
        </w:rPr>
      </w:pPr>
      <w:r w:rsidRPr="00B170FA">
        <w:rPr>
          <w:rFonts w:ascii="Times New Roman" w:eastAsia="Times New Roman" w:hAnsi="Times New Roman" w:cs="Times New Roman"/>
          <w:color w:val="000000" w:themeColor="text1"/>
          <w:spacing w:val="-4"/>
          <w:sz w:val="30"/>
          <w:szCs w:val="30"/>
          <w:lang w:val="x-none" w:eastAsia="x-none"/>
        </w:rPr>
        <w:t>УК-13.</w:t>
      </w:r>
      <w:r w:rsidRPr="00B170FA">
        <w:rPr>
          <w:rFonts w:ascii="Times New Roman" w:eastAsia="Times New Roman" w:hAnsi="Times New Roman" w:cs="Times New Roman"/>
          <w:color w:val="000000" w:themeColor="text1"/>
          <w:spacing w:val="-4"/>
          <w:sz w:val="30"/>
          <w:szCs w:val="30"/>
          <w:lang w:eastAsia="x-none"/>
        </w:rPr>
        <w:t> </w:t>
      </w:r>
      <w:r w:rsidRPr="00B170FA">
        <w:rPr>
          <w:rFonts w:ascii="Times New Roman" w:eastAsia="Times New Roman" w:hAnsi="Times New Roman" w:cs="Times New Roman"/>
          <w:color w:val="000000" w:themeColor="text1"/>
          <w:spacing w:val="-4"/>
          <w:sz w:val="30"/>
          <w:szCs w:val="30"/>
          <w:lang w:val="x-none" w:eastAsia="x-none"/>
        </w:rPr>
        <w:t>Осуществлять коммуникации в устной и письменной форме на белорусском языке для решения задач межличностного и профессионального взаимодействия</w:t>
      </w:r>
      <w:r w:rsidRPr="00B170FA">
        <w:rPr>
          <w:rFonts w:ascii="Times New Roman" w:eastAsia="Times New Roman" w:hAnsi="Times New Roman" w:cs="Times New Roman"/>
          <w:color w:val="000000" w:themeColor="text1"/>
          <w:spacing w:val="-4"/>
          <w:sz w:val="30"/>
          <w:szCs w:val="30"/>
          <w:lang w:eastAsia="x-none"/>
        </w:rPr>
        <w:t>;</w:t>
      </w:r>
    </w:p>
    <w:p w14:paraId="215EB628" w14:textId="77777777" w:rsidR="0059210A" w:rsidRPr="00B170FA" w:rsidRDefault="0059210A" w:rsidP="0059210A">
      <w:pPr>
        <w:spacing w:after="0" w:line="240" w:lineRule="auto"/>
        <w:ind w:firstLine="709"/>
        <w:jc w:val="both"/>
        <w:rPr>
          <w:rFonts w:ascii="Times New Roman" w:eastAsia="Times New Roman" w:hAnsi="Times New Roman" w:cs="Times New Roman"/>
          <w:color w:val="000000" w:themeColor="text1"/>
          <w:spacing w:val="-4"/>
          <w:sz w:val="30"/>
          <w:szCs w:val="30"/>
          <w:lang w:val="x-none" w:eastAsia="x-none"/>
        </w:rPr>
      </w:pPr>
      <w:r w:rsidRPr="00B170FA">
        <w:rPr>
          <w:rFonts w:ascii="Times New Roman" w:eastAsia="Times New Roman" w:hAnsi="Times New Roman" w:cs="Times New Roman"/>
          <w:color w:val="000000" w:themeColor="text1"/>
          <w:spacing w:val="-4"/>
          <w:sz w:val="30"/>
          <w:szCs w:val="30"/>
          <w:lang w:val="x-none" w:eastAsia="x-none"/>
        </w:rPr>
        <w:t>УК-1</w:t>
      </w:r>
      <w:r w:rsidRPr="00B170FA">
        <w:rPr>
          <w:rFonts w:ascii="Times New Roman" w:eastAsia="Times New Roman" w:hAnsi="Times New Roman" w:cs="Times New Roman"/>
          <w:color w:val="000000" w:themeColor="text1"/>
          <w:spacing w:val="-4"/>
          <w:sz w:val="30"/>
          <w:szCs w:val="30"/>
          <w:lang w:eastAsia="x-none"/>
        </w:rPr>
        <w:t>4</w:t>
      </w:r>
      <w:r w:rsidRPr="00B170FA">
        <w:rPr>
          <w:rFonts w:ascii="Times New Roman" w:eastAsia="Times New Roman" w:hAnsi="Times New Roman" w:cs="Times New Roman"/>
          <w:color w:val="000000" w:themeColor="text1"/>
          <w:spacing w:val="-4"/>
          <w:sz w:val="30"/>
          <w:szCs w:val="30"/>
          <w:lang w:val="x-none" w:eastAsia="x-none"/>
        </w:rPr>
        <w:t>.</w:t>
      </w:r>
      <w:r w:rsidRPr="00B170FA">
        <w:rPr>
          <w:rFonts w:ascii="Times New Roman" w:eastAsia="Times New Roman" w:hAnsi="Times New Roman" w:cs="Times New Roman"/>
          <w:color w:val="000000" w:themeColor="text1"/>
          <w:spacing w:val="-4"/>
          <w:sz w:val="30"/>
          <w:szCs w:val="30"/>
          <w:lang w:eastAsia="x-none"/>
        </w:rPr>
        <w:t> </w:t>
      </w:r>
      <w:r w:rsidRPr="00B170FA">
        <w:rPr>
          <w:rFonts w:ascii="Times New Roman" w:eastAsia="Times New Roman" w:hAnsi="Times New Roman" w:cs="Times New Roman"/>
          <w:color w:val="000000" w:themeColor="text1"/>
          <w:spacing w:val="-4"/>
          <w:sz w:val="30"/>
          <w:szCs w:val="30"/>
          <w:lang w:val="x-none" w:eastAsia="x-none"/>
        </w:rPr>
        <w:t>Использовать занятия физической культурой и спортом для повышения двигательной активности, сохранения собственного здоровья, пропаганды здорового образа и стиля жизни, формирования навыков здоровьесбережения.</w:t>
      </w:r>
      <w:r w:rsidRPr="00B170FA">
        <w:rPr>
          <w:rFonts w:ascii="Times New Roman" w:eastAsia="Times New Roman" w:hAnsi="Times New Roman" w:cs="Times New Roman"/>
          <w:bCs/>
          <w:color w:val="000000" w:themeColor="text1"/>
          <w:spacing w:val="-4"/>
          <w:sz w:val="30"/>
          <w:szCs w:val="30"/>
          <w:lang w:val="x-none" w:eastAsia="x-none"/>
        </w:rPr>
        <w:t xml:space="preserve"> </w:t>
      </w:r>
    </w:p>
    <w:p w14:paraId="497EE330" w14:textId="77777777" w:rsidR="0059210A" w:rsidRPr="00B170FA" w:rsidRDefault="0059210A" w:rsidP="0059210A">
      <w:pPr>
        <w:widowControl w:val="0"/>
        <w:tabs>
          <w:tab w:val="left" w:pos="0"/>
          <w:tab w:val="left" w:pos="720"/>
        </w:tabs>
        <w:spacing w:after="0" w:line="240" w:lineRule="auto"/>
        <w:ind w:firstLine="709"/>
        <w:jc w:val="both"/>
        <w:rPr>
          <w:rFonts w:ascii="Times New Roman" w:eastAsia="Times New Roman" w:hAnsi="Times New Roman" w:cs="Times New Roman"/>
          <w:color w:val="000000" w:themeColor="text1"/>
          <w:spacing w:val="-4"/>
          <w:sz w:val="30"/>
          <w:szCs w:val="30"/>
          <w:lang w:eastAsia="ru-RU"/>
        </w:rPr>
      </w:pPr>
      <w:r w:rsidRPr="00B170FA">
        <w:rPr>
          <w:rFonts w:ascii="Times New Roman" w:eastAsia="Times New Roman" w:hAnsi="Times New Roman" w:cs="Times New Roman"/>
          <w:color w:val="000000" w:themeColor="text1"/>
          <w:spacing w:val="-4"/>
          <w:sz w:val="30"/>
          <w:szCs w:val="30"/>
          <w:lang w:eastAsia="ru-RU"/>
        </w:rPr>
        <w:t xml:space="preserve">16. Специалист, освоивший содержание образовательной программы высшего образования </w:t>
      </w:r>
      <w:r w:rsidRPr="00B170FA">
        <w:rPr>
          <w:rFonts w:ascii="Times New Roman" w:eastAsia="Times New Roman" w:hAnsi="Times New Roman" w:cs="Times New Roman"/>
          <w:color w:val="000000" w:themeColor="text1"/>
          <w:spacing w:val="-4"/>
          <w:sz w:val="30"/>
          <w:szCs w:val="30"/>
          <w:lang w:val="en-US" w:eastAsia="ru-RU"/>
        </w:rPr>
        <w:t>I</w:t>
      </w:r>
      <w:r w:rsidRPr="00B170FA">
        <w:rPr>
          <w:rFonts w:ascii="Times New Roman" w:eastAsia="Times New Roman" w:hAnsi="Times New Roman" w:cs="Times New Roman"/>
          <w:color w:val="000000" w:themeColor="text1"/>
          <w:spacing w:val="-4"/>
          <w:sz w:val="30"/>
          <w:szCs w:val="30"/>
          <w:lang w:eastAsia="ru-RU"/>
        </w:rPr>
        <w:t xml:space="preserve"> ступени, должен обладать следующими базовыми профессиональными компетенциями (далее – БПК):</w:t>
      </w:r>
    </w:p>
    <w:p w14:paraId="23DE8D4B" w14:textId="230B0DC2" w:rsidR="0059210A" w:rsidRPr="003977E2" w:rsidRDefault="0059210A" w:rsidP="0059210A">
      <w:pPr>
        <w:pBdr>
          <w:bottom w:val="single" w:sz="2" w:space="0" w:color="FFFFFF"/>
        </w:pBdr>
        <w:spacing w:after="0" w:line="240" w:lineRule="auto"/>
        <w:ind w:firstLine="709"/>
        <w:jc w:val="both"/>
        <w:rPr>
          <w:rFonts w:ascii="Times New Roman" w:eastAsia="Times New Roman" w:hAnsi="Times New Roman" w:cs="Times New Roman"/>
          <w:spacing w:val="-4"/>
          <w:sz w:val="30"/>
          <w:szCs w:val="30"/>
          <w:lang w:eastAsia="ru-RU"/>
        </w:rPr>
      </w:pPr>
      <w:r w:rsidRPr="003977E2">
        <w:rPr>
          <w:rFonts w:ascii="Times New Roman" w:eastAsia="Times New Roman" w:hAnsi="Times New Roman" w:cs="Times New Roman"/>
          <w:spacing w:val="-4"/>
          <w:sz w:val="30"/>
          <w:szCs w:val="30"/>
          <w:lang w:eastAsia="ru-RU"/>
        </w:rPr>
        <w:t>БПК-1. </w:t>
      </w:r>
      <w:r w:rsidR="003977E2">
        <w:rPr>
          <w:rFonts w:ascii="Times New Roman" w:eastAsia="Times New Roman" w:hAnsi="Times New Roman" w:cs="Times New Roman"/>
          <w:spacing w:val="-4"/>
          <w:sz w:val="30"/>
          <w:szCs w:val="30"/>
          <w:lang w:eastAsia="ru-RU"/>
        </w:rPr>
        <w:t>Обеспечивать</w:t>
      </w:r>
      <w:r w:rsidRPr="003977E2">
        <w:rPr>
          <w:rFonts w:ascii="Times New Roman" w:eastAsia="Times New Roman" w:hAnsi="Times New Roman" w:cs="Times New Roman"/>
          <w:spacing w:val="-4"/>
          <w:sz w:val="30"/>
          <w:szCs w:val="30"/>
          <w:lang w:eastAsia="ru-RU"/>
        </w:rPr>
        <w:t xml:space="preserve"> </w:t>
      </w:r>
      <w:r w:rsidR="003846D2" w:rsidRPr="003977E2">
        <w:rPr>
          <w:rFonts w:ascii="Times New Roman" w:eastAsia="Times New Roman" w:hAnsi="Times New Roman" w:cs="Times New Roman"/>
          <w:spacing w:val="-4"/>
          <w:sz w:val="30"/>
          <w:szCs w:val="30"/>
          <w:lang w:eastAsia="ru-RU"/>
        </w:rPr>
        <w:t>здоровы</w:t>
      </w:r>
      <w:r w:rsidR="00AD3AF3" w:rsidRPr="003977E2">
        <w:rPr>
          <w:rFonts w:ascii="Times New Roman" w:eastAsia="Times New Roman" w:hAnsi="Times New Roman" w:cs="Times New Roman"/>
          <w:spacing w:val="-4"/>
          <w:sz w:val="30"/>
          <w:szCs w:val="30"/>
          <w:lang w:eastAsia="ru-RU"/>
        </w:rPr>
        <w:t>е</w:t>
      </w:r>
      <w:r w:rsidR="003846D2" w:rsidRPr="003977E2">
        <w:rPr>
          <w:rFonts w:ascii="Times New Roman" w:eastAsia="Times New Roman" w:hAnsi="Times New Roman" w:cs="Times New Roman"/>
          <w:spacing w:val="-4"/>
          <w:sz w:val="30"/>
          <w:szCs w:val="30"/>
          <w:lang w:eastAsia="ru-RU"/>
        </w:rPr>
        <w:t xml:space="preserve"> и безопасны</w:t>
      </w:r>
      <w:r w:rsidR="00AD3AF3" w:rsidRPr="003977E2">
        <w:rPr>
          <w:rFonts w:ascii="Times New Roman" w:eastAsia="Times New Roman" w:hAnsi="Times New Roman" w:cs="Times New Roman"/>
          <w:spacing w:val="-4"/>
          <w:sz w:val="30"/>
          <w:szCs w:val="30"/>
          <w:lang w:eastAsia="ru-RU"/>
        </w:rPr>
        <w:t>е</w:t>
      </w:r>
      <w:r w:rsidR="003846D2" w:rsidRPr="003977E2">
        <w:rPr>
          <w:rFonts w:ascii="Times New Roman" w:eastAsia="Times New Roman" w:hAnsi="Times New Roman" w:cs="Times New Roman"/>
          <w:spacing w:val="-4"/>
          <w:sz w:val="30"/>
          <w:szCs w:val="30"/>
          <w:lang w:eastAsia="ru-RU"/>
        </w:rPr>
        <w:t xml:space="preserve"> услови</w:t>
      </w:r>
      <w:r w:rsidR="00AD3AF3" w:rsidRPr="003977E2">
        <w:rPr>
          <w:rFonts w:ascii="Times New Roman" w:eastAsia="Times New Roman" w:hAnsi="Times New Roman" w:cs="Times New Roman"/>
          <w:spacing w:val="-4"/>
          <w:sz w:val="30"/>
          <w:szCs w:val="30"/>
          <w:lang w:eastAsia="ru-RU"/>
        </w:rPr>
        <w:t>я</w:t>
      </w:r>
      <w:r w:rsidR="003846D2" w:rsidRPr="003977E2">
        <w:rPr>
          <w:rFonts w:ascii="Times New Roman" w:eastAsia="Times New Roman" w:hAnsi="Times New Roman" w:cs="Times New Roman"/>
          <w:spacing w:val="-4"/>
          <w:sz w:val="30"/>
          <w:szCs w:val="30"/>
          <w:lang w:eastAsia="ru-RU"/>
        </w:rPr>
        <w:t xml:space="preserve"> труда работников</w:t>
      </w:r>
      <w:r w:rsidRPr="003977E2">
        <w:rPr>
          <w:rFonts w:ascii="Times New Roman" w:eastAsia="Times New Roman" w:hAnsi="Times New Roman" w:cs="Times New Roman"/>
          <w:spacing w:val="-4"/>
          <w:sz w:val="30"/>
          <w:szCs w:val="30"/>
          <w:lang w:eastAsia="ru-RU"/>
        </w:rPr>
        <w:t>;</w:t>
      </w:r>
    </w:p>
    <w:p w14:paraId="2BDF3C75" w14:textId="77777777" w:rsidR="0059210A" w:rsidRPr="003977E2" w:rsidRDefault="0059210A" w:rsidP="0059210A">
      <w:pPr>
        <w:pBdr>
          <w:bottom w:val="single" w:sz="2" w:space="0" w:color="FFFFFF"/>
        </w:pBdr>
        <w:spacing w:after="0" w:line="240" w:lineRule="auto"/>
        <w:ind w:firstLine="709"/>
        <w:jc w:val="both"/>
        <w:rPr>
          <w:rFonts w:ascii="Times New Roman" w:eastAsia="Times New Roman" w:hAnsi="Times New Roman" w:cs="Times New Roman"/>
          <w:spacing w:val="-4"/>
          <w:sz w:val="30"/>
          <w:szCs w:val="30"/>
          <w:lang w:eastAsia="ru-RU"/>
        </w:rPr>
      </w:pPr>
      <w:r w:rsidRPr="003977E2">
        <w:rPr>
          <w:rFonts w:ascii="Times New Roman" w:eastAsia="Times New Roman" w:hAnsi="Times New Roman" w:cs="Times New Roman"/>
          <w:spacing w:val="-4"/>
          <w:sz w:val="30"/>
          <w:szCs w:val="30"/>
          <w:lang w:eastAsia="ru-RU"/>
        </w:rPr>
        <w:t>БПК-2. Применять основные методы защиты населения от негативных факторов антропогенного, техногенного, естественного происхождения, принципы рационального природопользования и энергосбережения;</w:t>
      </w:r>
    </w:p>
    <w:p w14:paraId="2E1F0F8C" w14:textId="77777777" w:rsidR="0059210A" w:rsidRPr="00B170FA" w:rsidRDefault="0059210A" w:rsidP="0059210A">
      <w:pPr>
        <w:pBdr>
          <w:bottom w:val="single" w:sz="2" w:space="0" w:color="FFFFFF"/>
        </w:pBdr>
        <w:spacing w:after="0" w:line="240" w:lineRule="auto"/>
        <w:ind w:firstLine="709"/>
        <w:jc w:val="both"/>
        <w:rPr>
          <w:rFonts w:ascii="Times New Roman" w:eastAsia="Times New Roman" w:hAnsi="Times New Roman" w:cs="Times New Roman"/>
          <w:color w:val="000000" w:themeColor="text1"/>
          <w:spacing w:val="-4"/>
          <w:sz w:val="30"/>
          <w:szCs w:val="30"/>
          <w:lang w:eastAsia="ru-RU"/>
        </w:rPr>
      </w:pPr>
      <w:r w:rsidRPr="00B170FA">
        <w:rPr>
          <w:rFonts w:ascii="Times New Roman" w:eastAsia="Times New Roman" w:hAnsi="Times New Roman" w:cs="Times New Roman"/>
          <w:color w:val="000000" w:themeColor="text1"/>
          <w:spacing w:val="-4"/>
          <w:sz w:val="30"/>
          <w:szCs w:val="30"/>
          <w:lang w:eastAsia="ru-RU"/>
        </w:rPr>
        <w:t>БПК-3. Преподавать специальные дисциплины на высоком научно-теоретическом и методическом уровнях;</w:t>
      </w:r>
    </w:p>
    <w:p w14:paraId="78A44CCA" w14:textId="77777777" w:rsidR="0059210A" w:rsidRPr="00B170FA" w:rsidRDefault="0059210A" w:rsidP="0059210A">
      <w:pPr>
        <w:pBdr>
          <w:bottom w:val="single" w:sz="2" w:space="0" w:color="FFFFFF"/>
        </w:pBdr>
        <w:spacing w:after="0" w:line="240" w:lineRule="auto"/>
        <w:ind w:firstLine="709"/>
        <w:jc w:val="both"/>
        <w:rPr>
          <w:rFonts w:ascii="Times New Roman" w:eastAsia="Times New Roman" w:hAnsi="Times New Roman" w:cs="Times New Roman"/>
          <w:color w:val="000000" w:themeColor="text1"/>
          <w:spacing w:val="-4"/>
          <w:sz w:val="30"/>
          <w:szCs w:val="30"/>
          <w:lang w:eastAsia="ru-RU"/>
        </w:rPr>
      </w:pPr>
      <w:r w:rsidRPr="00B170FA">
        <w:rPr>
          <w:rFonts w:ascii="Times New Roman" w:eastAsia="Times New Roman" w:hAnsi="Times New Roman" w:cs="Times New Roman"/>
          <w:color w:val="000000" w:themeColor="text1"/>
          <w:spacing w:val="-4"/>
          <w:sz w:val="30"/>
          <w:szCs w:val="30"/>
          <w:lang w:eastAsia="ru-RU"/>
        </w:rPr>
        <w:t>БПК-4. Определить этапы развития мирового и отечественного искусства, основываться в профессиональной деятельности на объективных фактах и законах исторического и художественного процессов;</w:t>
      </w:r>
    </w:p>
    <w:p w14:paraId="5222E6E7" w14:textId="77777777" w:rsidR="0059210A" w:rsidRPr="00E042B2" w:rsidRDefault="0059210A" w:rsidP="0059210A">
      <w:pPr>
        <w:pBdr>
          <w:bottom w:val="single" w:sz="2" w:space="0" w:color="FFFFFF"/>
        </w:pBdr>
        <w:spacing w:after="0" w:line="240" w:lineRule="auto"/>
        <w:ind w:firstLine="709"/>
        <w:jc w:val="both"/>
        <w:rPr>
          <w:rFonts w:ascii="Times New Roman" w:eastAsia="Times New Roman" w:hAnsi="Times New Roman" w:cs="Times New Roman"/>
          <w:spacing w:val="-4"/>
          <w:sz w:val="30"/>
          <w:szCs w:val="30"/>
          <w:lang w:eastAsia="ru-RU"/>
        </w:rPr>
      </w:pPr>
      <w:r w:rsidRPr="00B170FA">
        <w:rPr>
          <w:rFonts w:ascii="Times New Roman" w:eastAsia="Times New Roman" w:hAnsi="Times New Roman" w:cs="Times New Roman"/>
          <w:color w:val="000000" w:themeColor="text1"/>
          <w:spacing w:val="-4"/>
          <w:sz w:val="30"/>
          <w:szCs w:val="30"/>
          <w:lang w:eastAsia="ru-RU"/>
        </w:rPr>
        <w:t xml:space="preserve">БПК-5. Применять методы комплексного, системного анализа произведений </w:t>
      </w:r>
      <w:r w:rsidRPr="00E042B2">
        <w:rPr>
          <w:rFonts w:ascii="Times New Roman" w:eastAsia="Times New Roman" w:hAnsi="Times New Roman" w:cs="Times New Roman"/>
          <w:spacing w:val="-4"/>
          <w:sz w:val="30"/>
          <w:szCs w:val="30"/>
          <w:lang w:eastAsia="ru-RU"/>
        </w:rPr>
        <w:t>искусства, явлений художественной жизни и художественных процессов;</w:t>
      </w:r>
    </w:p>
    <w:p w14:paraId="20012022" w14:textId="77777777" w:rsidR="0059210A" w:rsidRPr="00E042B2" w:rsidRDefault="0059210A" w:rsidP="0059210A">
      <w:pPr>
        <w:pBdr>
          <w:bottom w:val="single" w:sz="2" w:space="0" w:color="FFFFFF"/>
        </w:pBdr>
        <w:spacing w:after="0" w:line="240" w:lineRule="auto"/>
        <w:ind w:firstLine="709"/>
        <w:jc w:val="both"/>
        <w:rPr>
          <w:rFonts w:ascii="Times New Roman" w:eastAsia="Times New Roman" w:hAnsi="Times New Roman" w:cs="Times New Roman"/>
          <w:spacing w:val="-4"/>
          <w:sz w:val="30"/>
          <w:szCs w:val="30"/>
          <w:lang w:eastAsia="ru-RU"/>
        </w:rPr>
      </w:pPr>
      <w:r w:rsidRPr="00E042B2">
        <w:rPr>
          <w:rFonts w:ascii="Times New Roman" w:eastAsia="Times New Roman" w:hAnsi="Times New Roman" w:cs="Times New Roman"/>
          <w:spacing w:val="-4"/>
          <w:sz w:val="30"/>
          <w:szCs w:val="30"/>
          <w:lang w:eastAsia="ru-RU"/>
        </w:rPr>
        <w:t>БПК-6. Использовать основные законы перспективы и базовые навыки графического построения в творческой деятельности;</w:t>
      </w:r>
    </w:p>
    <w:p w14:paraId="663A87A0" w14:textId="77777777" w:rsidR="0059210A" w:rsidRPr="00B170FA" w:rsidRDefault="0059210A" w:rsidP="0059210A">
      <w:pPr>
        <w:pBdr>
          <w:bottom w:val="single" w:sz="2" w:space="0" w:color="FFFFFF"/>
        </w:pBdr>
        <w:spacing w:after="0" w:line="240" w:lineRule="auto"/>
        <w:ind w:firstLine="709"/>
        <w:jc w:val="both"/>
        <w:rPr>
          <w:rFonts w:ascii="Times New Roman" w:eastAsia="Times New Roman" w:hAnsi="Times New Roman" w:cs="Times New Roman"/>
          <w:color w:val="000000" w:themeColor="text1"/>
          <w:spacing w:val="-4"/>
          <w:sz w:val="30"/>
          <w:szCs w:val="30"/>
          <w:lang w:eastAsia="ru-RU"/>
        </w:rPr>
      </w:pPr>
      <w:r w:rsidRPr="00B170FA">
        <w:rPr>
          <w:rFonts w:ascii="Times New Roman" w:eastAsia="Times New Roman" w:hAnsi="Times New Roman" w:cs="Times New Roman"/>
          <w:color w:val="000000" w:themeColor="text1"/>
          <w:spacing w:val="-4"/>
          <w:sz w:val="30"/>
          <w:szCs w:val="30"/>
          <w:lang w:eastAsia="ru-RU"/>
        </w:rPr>
        <w:t>БПК-7. Использовать теоретические знания о строении тела человека в художественной практике;</w:t>
      </w:r>
    </w:p>
    <w:p w14:paraId="6E71E5B4" w14:textId="77777777" w:rsidR="0059210A" w:rsidRPr="00B170FA" w:rsidRDefault="0059210A" w:rsidP="0059210A">
      <w:pPr>
        <w:pBdr>
          <w:bottom w:val="single" w:sz="2" w:space="0" w:color="FFFFFF"/>
        </w:pBdr>
        <w:spacing w:after="0" w:line="240" w:lineRule="auto"/>
        <w:ind w:firstLine="709"/>
        <w:jc w:val="both"/>
        <w:rPr>
          <w:rFonts w:ascii="Times New Roman" w:eastAsia="Times New Roman" w:hAnsi="Times New Roman" w:cs="Times New Roman"/>
          <w:color w:val="000000" w:themeColor="text1"/>
          <w:spacing w:val="-4"/>
          <w:sz w:val="30"/>
          <w:szCs w:val="30"/>
          <w:lang w:eastAsia="ru-RU"/>
        </w:rPr>
      </w:pPr>
      <w:r w:rsidRPr="00B170FA">
        <w:rPr>
          <w:rFonts w:ascii="Times New Roman" w:eastAsia="Times New Roman" w:hAnsi="Times New Roman" w:cs="Times New Roman"/>
          <w:color w:val="000000" w:themeColor="text1"/>
          <w:spacing w:val="-4"/>
          <w:sz w:val="30"/>
          <w:szCs w:val="30"/>
          <w:lang w:eastAsia="ru-RU"/>
        </w:rPr>
        <w:t>БПК-8. Определять эффективность применения колорита в условиях конкретной творческой задачи, использовать возможности цвета и цветовых отношений для максимально выразительного образного решения;</w:t>
      </w:r>
    </w:p>
    <w:p w14:paraId="22862FC4" w14:textId="77777777" w:rsidR="0059210A" w:rsidRPr="00B170FA" w:rsidRDefault="0059210A" w:rsidP="0059210A">
      <w:pPr>
        <w:pBdr>
          <w:bottom w:val="single" w:sz="2" w:space="0" w:color="FFFFFF"/>
        </w:pBdr>
        <w:spacing w:after="0" w:line="240" w:lineRule="auto"/>
        <w:ind w:firstLine="709"/>
        <w:jc w:val="both"/>
        <w:rPr>
          <w:rFonts w:ascii="Times New Roman" w:eastAsia="Times New Roman" w:hAnsi="Times New Roman" w:cs="Times New Roman"/>
          <w:color w:val="000000" w:themeColor="text1"/>
          <w:spacing w:val="-4"/>
          <w:sz w:val="30"/>
          <w:szCs w:val="30"/>
          <w:lang w:eastAsia="ru-RU"/>
        </w:rPr>
      </w:pPr>
      <w:r w:rsidRPr="00B170FA">
        <w:rPr>
          <w:rFonts w:ascii="Times New Roman" w:eastAsia="Times New Roman" w:hAnsi="Times New Roman" w:cs="Times New Roman"/>
          <w:color w:val="000000" w:themeColor="text1"/>
          <w:spacing w:val="-4"/>
          <w:sz w:val="30"/>
          <w:szCs w:val="30"/>
          <w:lang w:eastAsia="ru-RU"/>
        </w:rPr>
        <w:t>БПК-9. Создавать графические изображения объектов с натуры или по представлению;</w:t>
      </w:r>
    </w:p>
    <w:p w14:paraId="10E331F8" w14:textId="77777777" w:rsidR="0059210A" w:rsidRPr="00B170FA" w:rsidRDefault="0059210A" w:rsidP="0059210A">
      <w:pPr>
        <w:pBdr>
          <w:bottom w:val="single" w:sz="2" w:space="0" w:color="FFFFFF"/>
        </w:pBdr>
        <w:spacing w:after="0" w:line="240" w:lineRule="auto"/>
        <w:ind w:firstLine="709"/>
        <w:jc w:val="both"/>
        <w:rPr>
          <w:rFonts w:ascii="Times New Roman" w:eastAsia="Times New Roman" w:hAnsi="Times New Roman" w:cs="Times New Roman"/>
          <w:color w:val="000000" w:themeColor="text1"/>
          <w:spacing w:val="-4"/>
          <w:sz w:val="30"/>
          <w:szCs w:val="30"/>
          <w:lang w:eastAsia="ru-RU"/>
        </w:rPr>
      </w:pPr>
      <w:r w:rsidRPr="00B170FA">
        <w:rPr>
          <w:rFonts w:ascii="Times New Roman" w:eastAsia="Times New Roman" w:hAnsi="Times New Roman" w:cs="Times New Roman"/>
          <w:color w:val="000000" w:themeColor="text1"/>
          <w:spacing w:val="-4"/>
          <w:sz w:val="30"/>
          <w:szCs w:val="30"/>
          <w:lang w:eastAsia="ru-RU"/>
        </w:rPr>
        <w:t>БПК-10. Использовать навыки пространственного видения предмета, техники скульптуры, методы построения объемной формы при создании скульптурных произведений;</w:t>
      </w:r>
    </w:p>
    <w:p w14:paraId="7700C0AC" w14:textId="77777777" w:rsidR="0059210A" w:rsidRPr="00D70FAD" w:rsidRDefault="0059210A" w:rsidP="0059210A">
      <w:pPr>
        <w:pBdr>
          <w:bottom w:val="single" w:sz="2" w:space="0" w:color="FFFFFF"/>
        </w:pBdr>
        <w:spacing w:after="0" w:line="240" w:lineRule="auto"/>
        <w:ind w:firstLine="709"/>
        <w:jc w:val="both"/>
        <w:rPr>
          <w:rFonts w:ascii="Times New Roman" w:eastAsia="Times New Roman" w:hAnsi="Times New Roman" w:cs="Times New Roman"/>
          <w:color w:val="000000" w:themeColor="text1"/>
          <w:spacing w:val="-8"/>
          <w:sz w:val="30"/>
          <w:szCs w:val="30"/>
          <w:lang w:eastAsia="ru-RU"/>
        </w:rPr>
      </w:pPr>
      <w:r w:rsidRPr="00D70FAD">
        <w:rPr>
          <w:rFonts w:ascii="Times New Roman" w:eastAsia="Times New Roman" w:hAnsi="Times New Roman" w:cs="Times New Roman"/>
          <w:color w:val="000000" w:themeColor="text1"/>
          <w:spacing w:val="-8"/>
          <w:sz w:val="30"/>
          <w:szCs w:val="30"/>
          <w:lang w:eastAsia="ru-RU"/>
        </w:rPr>
        <w:t>БПК-11. Обладать основами композиционного моделирования, конструирования архитектурного окружения средствами скульптурных композиций, решать композиционные задачи, используя различные скульптурные техники, для достижения единства произведения и архитектуры.</w:t>
      </w:r>
    </w:p>
    <w:p w14:paraId="72EC6E8F" w14:textId="77777777" w:rsidR="0059210A" w:rsidRPr="00B170FA" w:rsidRDefault="0059210A" w:rsidP="0059210A">
      <w:pPr>
        <w:widowControl w:val="0"/>
        <w:spacing w:after="0" w:line="240" w:lineRule="auto"/>
        <w:ind w:firstLine="709"/>
        <w:jc w:val="both"/>
        <w:rPr>
          <w:rFonts w:ascii="Times New Roman" w:eastAsia="Times New Roman" w:hAnsi="Times New Roman" w:cs="Times New Roman"/>
          <w:color w:val="000000" w:themeColor="text1"/>
          <w:sz w:val="30"/>
          <w:szCs w:val="30"/>
          <w:lang w:eastAsia="ru-RU"/>
        </w:rPr>
      </w:pPr>
      <w:r w:rsidRPr="00B170FA">
        <w:rPr>
          <w:rFonts w:ascii="Times New Roman" w:eastAsia="Times New Roman" w:hAnsi="Times New Roman" w:cs="Times New Roman"/>
          <w:color w:val="000000" w:themeColor="text1"/>
          <w:spacing w:val="-4"/>
          <w:sz w:val="30"/>
          <w:szCs w:val="30"/>
          <w:lang w:eastAsia="ru-RU"/>
        </w:rPr>
        <w:t>17. При разработке</w:t>
      </w:r>
      <w:r w:rsidRPr="00B170FA">
        <w:rPr>
          <w:rFonts w:ascii="Times New Roman" w:eastAsia="Times New Roman" w:hAnsi="Times New Roman" w:cs="Times New Roman"/>
          <w:color w:val="000000" w:themeColor="text1"/>
          <w:sz w:val="30"/>
          <w:szCs w:val="30"/>
          <w:lang w:eastAsia="ru-RU"/>
        </w:rPr>
        <w:t xml:space="preserve"> образовательной программы высшего образования </w:t>
      </w:r>
      <w:r w:rsidRPr="00B170FA">
        <w:rPr>
          <w:rFonts w:ascii="Times New Roman" w:eastAsia="Times New Roman" w:hAnsi="Times New Roman" w:cs="Times New Roman"/>
          <w:color w:val="000000" w:themeColor="text1"/>
          <w:sz w:val="30"/>
          <w:szCs w:val="30"/>
          <w:lang w:val="en-US" w:eastAsia="ru-RU"/>
        </w:rPr>
        <w:t>I</w:t>
      </w:r>
      <w:r w:rsidRPr="00B170FA">
        <w:rPr>
          <w:rFonts w:ascii="Times New Roman" w:eastAsia="Times New Roman" w:hAnsi="Times New Roman" w:cs="Times New Roman"/>
          <w:color w:val="000000" w:themeColor="text1"/>
          <w:sz w:val="30"/>
          <w:szCs w:val="30"/>
          <w:lang w:eastAsia="ru-RU"/>
        </w:rPr>
        <w:t xml:space="preserve"> ступени на основе настоящего образовательного стандарта все УК и БПК включаются в набор требуемых результатов освоения содержания образовательной программы высшего образования </w:t>
      </w:r>
      <w:r w:rsidRPr="00B170FA">
        <w:rPr>
          <w:rFonts w:ascii="Times New Roman" w:eastAsia="Times New Roman" w:hAnsi="Times New Roman" w:cs="Times New Roman"/>
          <w:color w:val="000000" w:themeColor="text1"/>
          <w:sz w:val="30"/>
          <w:szCs w:val="30"/>
          <w:lang w:val="en-US" w:eastAsia="ru-RU"/>
        </w:rPr>
        <w:t>I </w:t>
      </w:r>
      <w:r w:rsidRPr="00B170FA">
        <w:rPr>
          <w:rFonts w:ascii="Times New Roman" w:eastAsia="Times New Roman" w:hAnsi="Times New Roman" w:cs="Times New Roman"/>
          <w:color w:val="000000" w:themeColor="text1"/>
          <w:sz w:val="30"/>
          <w:szCs w:val="30"/>
          <w:lang w:eastAsia="ru-RU"/>
        </w:rPr>
        <w:t>ступени в соответствии с настоящим образовательным стандартом.</w:t>
      </w:r>
    </w:p>
    <w:p w14:paraId="735A4953" w14:textId="77777777" w:rsidR="0059210A" w:rsidRPr="00B170FA" w:rsidRDefault="0059210A" w:rsidP="0059210A">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30"/>
          <w:szCs w:val="30"/>
          <w:lang w:eastAsia="ru-RU"/>
        </w:rPr>
      </w:pPr>
      <w:r w:rsidRPr="00B170FA">
        <w:rPr>
          <w:rFonts w:ascii="Times New Roman" w:eastAsia="Times New Roman" w:hAnsi="Times New Roman" w:cs="Times New Roman"/>
          <w:color w:val="000000" w:themeColor="text1"/>
          <w:spacing w:val="-4"/>
          <w:sz w:val="30"/>
          <w:szCs w:val="30"/>
          <w:lang w:eastAsia="ru-RU"/>
        </w:rPr>
        <w:t xml:space="preserve">Перечень установленных настоящим образовательным стандартом </w:t>
      </w:r>
      <w:r w:rsidRPr="00B170FA">
        <w:rPr>
          <w:rFonts w:ascii="Times New Roman" w:eastAsia="Times New Roman" w:hAnsi="Times New Roman" w:cs="Times New Roman"/>
          <w:color w:val="000000" w:themeColor="text1"/>
          <w:sz w:val="30"/>
          <w:szCs w:val="30"/>
          <w:lang w:eastAsia="ru-RU"/>
        </w:rPr>
        <w:t xml:space="preserve">УК может быть дополнен учреждением высшего образования с учетом направленности </w:t>
      </w:r>
      <w:r w:rsidRPr="00B170FA">
        <w:rPr>
          <w:rFonts w:ascii="Times New Roman" w:eastAsia="Times New Roman" w:hAnsi="Times New Roman" w:cs="Times New Roman"/>
          <w:color w:val="000000" w:themeColor="text1"/>
          <w:spacing w:val="4"/>
          <w:sz w:val="30"/>
          <w:szCs w:val="30"/>
          <w:lang w:eastAsia="ru-RU"/>
        </w:rPr>
        <w:t xml:space="preserve">образовательной программы </w:t>
      </w:r>
      <w:r w:rsidRPr="00B170FA">
        <w:rPr>
          <w:rFonts w:ascii="Times New Roman" w:eastAsia="Times New Roman" w:hAnsi="Times New Roman" w:cs="Times New Roman"/>
          <w:color w:val="000000" w:themeColor="text1"/>
          <w:sz w:val="30"/>
          <w:szCs w:val="30"/>
          <w:lang w:eastAsia="ru-RU"/>
        </w:rPr>
        <w:t xml:space="preserve">высшего образования </w:t>
      </w:r>
      <w:r w:rsidRPr="00B170FA">
        <w:rPr>
          <w:rFonts w:ascii="Times New Roman" w:eastAsia="Times New Roman" w:hAnsi="Times New Roman" w:cs="Times New Roman"/>
          <w:color w:val="000000" w:themeColor="text1"/>
          <w:sz w:val="30"/>
          <w:szCs w:val="30"/>
          <w:lang w:val="en-US" w:eastAsia="ru-RU"/>
        </w:rPr>
        <w:t>I</w:t>
      </w:r>
      <w:r w:rsidRPr="00B170FA">
        <w:rPr>
          <w:rFonts w:ascii="Times New Roman" w:eastAsia="Times New Roman" w:hAnsi="Times New Roman" w:cs="Times New Roman"/>
          <w:color w:val="000000" w:themeColor="text1"/>
          <w:sz w:val="30"/>
          <w:szCs w:val="30"/>
          <w:lang w:eastAsia="ru-RU"/>
        </w:rPr>
        <w:t> ступени</w:t>
      </w:r>
      <w:r w:rsidRPr="00B170FA">
        <w:rPr>
          <w:rFonts w:ascii="Times New Roman" w:eastAsia="Times New Roman" w:hAnsi="Times New Roman" w:cs="Times New Roman"/>
          <w:color w:val="000000" w:themeColor="text1"/>
          <w:spacing w:val="4"/>
          <w:sz w:val="30"/>
          <w:szCs w:val="30"/>
          <w:lang w:eastAsia="ru-RU"/>
        </w:rPr>
        <w:t xml:space="preserve"> в учреждении высшего образования.</w:t>
      </w:r>
    </w:p>
    <w:p w14:paraId="69BBEC36" w14:textId="77777777" w:rsidR="0059210A" w:rsidRPr="00B170FA" w:rsidRDefault="0059210A" w:rsidP="0059210A">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pacing w:val="-4"/>
          <w:sz w:val="30"/>
          <w:szCs w:val="30"/>
          <w:lang w:eastAsia="ru-RU"/>
        </w:rPr>
      </w:pPr>
      <w:r w:rsidRPr="00B170FA">
        <w:rPr>
          <w:rFonts w:ascii="Times New Roman" w:eastAsia="Times New Roman" w:hAnsi="Times New Roman" w:cs="Times New Roman"/>
          <w:color w:val="000000" w:themeColor="text1"/>
          <w:spacing w:val="-4"/>
          <w:sz w:val="30"/>
          <w:szCs w:val="30"/>
          <w:lang w:eastAsia="ru-RU"/>
        </w:rPr>
        <w:t xml:space="preserve">Перечень специализированных компетенций учреждение высшего образования устанавливает самостоятельно с учетом направленности образовательной программы высшего образования </w:t>
      </w:r>
      <w:r w:rsidRPr="00B170FA">
        <w:rPr>
          <w:rFonts w:ascii="Times New Roman" w:eastAsia="Times New Roman" w:hAnsi="Times New Roman" w:cs="Times New Roman"/>
          <w:color w:val="000000" w:themeColor="text1"/>
          <w:spacing w:val="-4"/>
          <w:sz w:val="30"/>
          <w:szCs w:val="30"/>
          <w:lang w:val="en-US" w:eastAsia="ru-RU"/>
        </w:rPr>
        <w:t>I</w:t>
      </w:r>
      <w:r w:rsidRPr="00B170FA">
        <w:rPr>
          <w:rFonts w:ascii="Times New Roman" w:eastAsia="Times New Roman" w:hAnsi="Times New Roman" w:cs="Times New Roman"/>
          <w:color w:val="000000" w:themeColor="text1"/>
          <w:spacing w:val="-4"/>
          <w:sz w:val="30"/>
          <w:szCs w:val="30"/>
          <w:lang w:eastAsia="ru-RU"/>
        </w:rPr>
        <w:t xml:space="preserve"> ступени в учреждении высшего образования. </w:t>
      </w:r>
    </w:p>
    <w:p w14:paraId="6961C595" w14:textId="77777777" w:rsidR="0059210A" w:rsidRPr="00B170FA" w:rsidRDefault="0059210A" w:rsidP="0059210A">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pacing w:val="-4"/>
          <w:sz w:val="30"/>
          <w:szCs w:val="30"/>
          <w:lang w:eastAsia="ru-RU"/>
        </w:rPr>
      </w:pPr>
      <w:r w:rsidRPr="00B170FA">
        <w:rPr>
          <w:rFonts w:ascii="Times New Roman" w:eastAsia="Times New Roman" w:hAnsi="Times New Roman" w:cs="Times New Roman"/>
          <w:color w:val="000000" w:themeColor="text1"/>
          <w:spacing w:val="-4"/>
          <w:sz w:val="30"/>
          <w:szCs w:val="30"/>
          <w:lang w:eastAsia="ru-RU"/>
        </w:rPr>
        <w:t>Дополнительные УК и специализированные компетенции устанавливаются на основе требований рынка труда, обобщения зарубежного опыта, проведения консультаций с ведущими работодателями, объединениями работодателей соответствующей отрасли, иных источников.</w:t>
      </w:r>
    </w:p>
    <w:p w14:paraId="66E5C988" w14:textId="77777777" w:rsidR="0059210A" w:rsidRPr="00B170FA" w:rsidRDefault="0059210A" w:rsidP="0059210A">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30"/>
          <w:szCs w:val="30"/>
          <w:lang w:eastAsia="ru-RU"/>
        </w:rPr>
      </w:pPr>
      <w:r w:rsidRPr="00B170FA">
        <w:rPr>
          <w:rFonts w:ascii="Times New Roman" w:eastAsia="Times New Roman" w:hAnsi="Times New Roman" w:cs="Times New Roman"/>
          <w:color w:val="000000" w:themeColor="text1"/>
          <w:sz w:val="30"/>
          <w:szCs w:val="30"/>
          <w:lang w:eastAsia="ru-RU"/>
        </w:rPr>
        <w:t>Совокупность установленных настоящим образовательным стандартом УК и БПК, а также установленных учреждением высшего образования дополнительных УК и специализированных компетенций, должна обеспечивать специалисту способность осуществлять не менее чем один вид профессиональной деятельности, решая при этом не менее одного типа задач профессиональной деятельности, указанных в пунктах 11 и 13 настоящего образовательного стандарта.</w:t>
      </w:r>
    </w:p>
    <w:p w14:paraId="18714F89" w14:textId="77777777" w:rsidR="0059210A" w:rsidRPr="00B170FA" w:rsidRDefault="0059210A" w:rsidP="0059210A">
      <w:pPr>
        <w:suppressAutoHyphens/>
        <w:spacing w:after="0" w:line="240" w:lineRule="auto"/>
        <w:ind w:firstLine="709"/>
        <w:jc w:val="both"/>
        <w:outlineLvl w:val="0"/>
        <w:rPr>
          <w:rFonts w:ascii="Times New Roman" w:eastAsia="Times New Roman" w:hAnsi="Times New Roman" w:cs="Times New Roman"/>
          <w:color w:val="000000" w:themeColor="text1"/>
          <w:sz w:val="30"/>
          <w:szCs w:val="30"/>
          <w:lang w:eastAsia="ru-RU"/>
        </w:rPr>
      </w:pPr>
    </w:p>
    <w:p w14:paraId="4E04E82D" w14:textId="77777777" w:rsidR="0059210A" w:rsidRPr="00B170FA" w:rsidRDefault="0059210A" w:rsidP="0059210A">
      <w:pPr>
        <w:shd w:val="clear" w:color="auto" w:fill="FFFFFF"/>
        <w:spacing w:after="0" w:line="240" w:lineRule="auto"/>
        <w:jc w:val="center"/>
        <w:rPr>
          <w:rFonts w:ascii="Times New Roman" w:eastAsia="Times New Roman" w:hAnsi="Times New Roman" w:cs="Times New Roman"/>
          <w:color w:val="000000" w:themeColor="text1"/>
          <w:sz w:val="30"/>
          <w:szCs w:val="30"/>
          <w:lang w:eastAsia="ru-RU"/>
        </w:rPr>
      </w:pPr>
      <w:r w:rsidRPr="00B170FA">
        <w:rPr>
          <w:rFonts w:ascii="Times New Roman" w:eastAsia="Times New Roman" w:hAnsi="Times New Roman" w:cs="Times New Roman"/>
          <w:b/>
          <w:bCs/>
          <w:color w:val="000000" w:themeColor="text1"/>
          <w:sz w:val="30"/>
          <w:szCs w:val="30"/>
          <w:lang w:eastAsia="ru-RU"/>
        </w:rPr>
        <w:t>ГЛАВА 5</w:t>
      </w:r>
    </w:p>
    <w:p w14:paraId="2D4BE309" w14:textId="77777777" w:rsidR="00CC769F" w:rsidRPr="00B170FA" w:rsidRDefault="0059210A" w:rsidP="0059210A">
      <w:pPr>
        <w:shd w:val="clear" w:color="auto" w:fill="FFFFFF"/>
        <w:spacing w:after="0" w:line="240" w:lineRule="auto"/>
        <w:jc w:val="center"/>
        <w:rPr>
          <w:rFonts w:ascii="Calibri" w:eastAsia="Times New Roman" w:hAnsi="Calibri" w:cs="Times New Roman"/>
          <w:b/>
          <w:bCs/>
          <w:color w:val="000000" w:themeColor="text1"/>
          <w:sz w:val="30"/>
          <w:szCs w:val="30"/>
          <w:lang w:eastAsia="ru-RU"/>
        </w:rPr>
      </w:pPr>
      <w:r w:rsidRPr="00B170FA">
        <w:rPr>
          <w:rFonts w:ascii="Times New Roman Полужирный" w:eastAsia="Times New Roman" w:hAnsi="Times New Roman Полужирный" w:cs="Times New Roman"/>
          <w:b/>
          <w:bCs/>
          <w:color w:val="000000" w:themeColor="text1"/>
          <w:sz w:val="30"/>
          <w:szCs w:val="30"/>
          <w:lang w:eastAsia="ru-RU"/>
        </w:rPr>
        <w:t xml:space="preserve">ТРЕБОВАНИЯ К УЧЕБНО-ПРОГРАММНОЙ ДОКУМЕНТАЦИИ ОБРАЗОВАТЕЛЬНЫХ ПРОГРАММ </w:t>
      </w:r>
      <w:r w:rsidRPr="00B170FA">
        <w:rPr>
          <w:rFonts w:ascii="Calibri" w:eastAsia="Times New Roman" w:hAnsi="Calibri" w:cs="Times New Roman"/>
          <w:b/>
          <w:bCs/>
          <w:color w:val="000000" w:themeColor="text1"/>
          <w:sz w:val="30"/>
          <w:szCs w:val="30"/>
          <w:lang w:eastAsia="ru-RU"/>
        </w:rPr>
        <w:t xml:space="preserve"> </w:t>
      </w:r>
    </w:p>
    <w:p w14:paraId="53519E32" w14:textId="77777777" w:rsidR="0059210A" w:rsidRPr="00B170FA" w:rsidRDefault="0059210A" w:rsidP="0059210A">
      <w:pPr>
        <w:shd w:val="clear" w:color="auto" w:fill="FFFFFF"/>
        <w:spacing w:after="0" w:line="240" w:lineRule="auto"/>
        <w:jc w:val="center"/>
        <w:rPr>
          <w:rFonts w:ascii="Times New Roman Полужирный" w:eastAsia="Times New Roman" w:hAnsi="Times New Roman Полужирный" w:cs="Times New Roman"/>
          <w:b/>
          <w:bCs/>
          <w:color w:val="000000" w:themeColor="text1"/>
          <w:sz w:val="30"/>
          <w:szCs w:val="30"/>
          <w:lang w:eastAsia="ru-RU"/>
        </w:rPr>
      </w:pPr>
      <w:r w:rsidRPr="00B170FA">
        <w:rPr>
          <w:rFonts w:ascii="Times New Roman Полужирный" w:eastAsia="Times New Roman" w:hAnsi="Times New Roman Полужирный" w:cs="Times New Roman"/>
          <w:b/>
          <w:bCs/>
          <w:color w:val="000000" w:themeColor="text1"/>
          <w:sz w:val="30"/>
          <w:szCs w:val="30"/>
          <w:lang w:eastAsia="ru-RU"/>
        </w:rPr>
        <w:t xml:space="preserve">ВЫСШЕГО ОБРАЗОВАНИЯ </w:t>
      </w:r>
      <w:r w:rsidRPr="00B170FA">
        <w:rPr>
          <w:rFonts w:ascii="Times New Roman Полужирный" w:eastAsia="Times New Roman" w:hAnsi="Times New Roman Полужирный" w:cs="Times New Roman"/>
          <w:b/>
          <w:bCs/>
          <w:color w:val="000000" w:themeColor="text1"/>
          <w:sz w:val="30"/>
          <w:szCs w:val="30"/>
          <w:lang w:val="en-US" w:eastAsia="ru-RU"/>
        </w:rPr>
        <w:t>I</w:t>
      </w:r>
      <w:r w:rsidRPr="00B170FA">
        <w:rPr>
          <w:rFonts w:ascii="Times New Roman Полужирный" w:eastAsia="Times New Roman" w:hAnsi="Times New Roman Полужирный" w:cs="Times New Roman"/>
          <w:b/>
          <w:bCs/>
          <w:color w:val="000000" w:themeColor="text1"/>
          <w:sz w:val="30"/>
          <w:szCs w:val="30"/>
          <w:lang w:eastAsia="ru-RU"/>
        </w:rPr>
        <w:t> СТУПЕНИ</w:t>
      </w:r>
    </w:p>
    <w:p w14:paraId="7D2EBA67" w14:textId="77777777" w:rsidR="0059210A" w:rsidRPr="00B170FA" w:rsidRDefault="0059210A" w:rsidP="0059210A">
      <w:pPr>
        <w:suppressAutoHyphens/>
        <w:spacing w:after="0" w:line="240" w:lineRule="auto"/>
        <w:ind w:firstLine="709"/>
        <w:jc w:val="both"/>
        <w:outlineLvl w:val="0"/>
        <w:rPr>
          <w:rFonts w:ascii="Times New Roman" w:eastAsia="Times New Roman" w:hAnsi="Times New Roman" w:cs="Times New Roman"/>
          <w:color w:val="000000" w:themeColor="text1"/>
          <w:sz w:val="30"/>
          <w:szCs w:val="30"/>
          <w:lang w:eastAsia="ru-RU"/>
        </w:rPr>
      </w:pPr>
    </w:p>
    <w:p w14:paraId="04B2043F" w14:textId="77777777" w:rsidR="0059210A" w:rsidRPr="00B170FA" w:rsidRDefault="0059210A" w:rsidP="0059210A">
      <w:pPr>
        <w:suppressAutoHyphens/>
        <w:spacing w:after="0" w:line="240" w:lineRule="auto"/>
        <w:ind w:firstLine="709"/>
        <w:jc w:val="both"/>
        <w:outlineLvl w:val="0"/>
        <w:rPr>
          <w:rFonts w:ascii="Times New Roman" w:eastAsia="Times New Roman" w:hAnsi="Times New Roman" w:cs="Times New Roman"/>
          <w:color w:val="000000" w:themeColor="text1"/>
          <w:sz w:val="30"/>
          <w:szCs w:val="30"/>
          <w:lang w:eastAsia="ru-RU"/>
        </w:rPr>
      </w:pPr>
      <w:r w:rsidRPr="00B170FA">
        <w:rPr>
          <w:rFonts w:ascii="Times New Roman" w:eastAsia="Times New Roman" w:hAnsi="Times New Roman" w:cs="Times New Roman"/>
          <w:color w:val="000000" w:themeColor="text1"/>
          <w:sz w:val="30"/>
          <w:szCs w:val="30"/>
          <w:lang w:eastAsia="ru-RU"/>
        </w:rPr>
        <w:t xml:space="preserve">18. Образовательная программа высшего образования </w:t>
      </w:r>
      <w:r w:rsidRPr="00B170FA">
        <w:rPr>
          <w:rFonts w:ascii="Times New Roman" w:eastAsia="Times New Roman" w:hAnsi="Times New Roman" w:cs="Times New Roman"/>
          <w:color w:val="000000" w:themeColor="text1"/>
          <w:sz w:val="30"/>
          <w:szCs w:val="30"/>
          <w:lang w:val="en-US" w:eastAsia="ru-RU"/>
        </w:rPr>
        <w:t>I</w:t>
      </w:r>
      <w:r w:rsidRPr="00B170FA">
        <w:rPr>
          <w:rFonts w:ascii="Times New Roman" w:eastAsia="Times New Roman" w:hAnsi="Times New Roman" w:cs="Times New Roman"/>
          <w:color w:val="000000" w:themeColor="text1"/>
          <w:sz w:val="30"/>
          <w:szCs w:val="30"/>
          <w:lang w:eastAsia="ru-RU"/>
        </w:rPr>
        <w:t xml:space="preserve"> ступени включает следующую учебно-программную документацию:</w:t>
      </w:r>
    </w:p>
    <w:p w14:paraId="3C599E0F" w14:textId="77777777" w:rsidR="0059210A" w:rsidRPr="00B170FA" w:rsidRDefault="0059210A" w:rsidP="0059210A">
      <w:pPr>
        <w:suppressAutoHyphens/>
        <w:spacing w:after="0" w:line="240" w:lineRule="auto"/>
        <w:ind w:firstLine="709"/>
        <w:jc w:val="both"/>
        <w:outlineLvl w:val="0"/>
        <w:rPr>
          <w:rFonts w:ascii="Times New Roman" w:eastAsia="Times New Roman" w:hAnsi="Times New Roman" w:cs="Times New Roman"/>
          <w:color w:val="000000" w:themeColor="text1"/>
          <w:spacing w:val="-6"/>
          <w:sz w:val="30"/>
          <w:szCs w:val="30"/>
          <w:lang w:eastAsia="ru-RU"/>
        </w:rPr>
      </w:pPr>
      <w:r w:rsidRPr="00B170FA">
        <w:rPr>
          <w:rFonts w:ascii="Times New Roman" w:eastAsia="Times New Roman" w:hAnsi="Times New Roman" w:cs="Times New Roman"/>
          <w:color w:val="000000" w:themeColor="text1"/>
          <w:spacing w:val="-6"/>
          <w:sz w:val="30"/>
          <w:szCs w:val="30"/>
          <w:lang w:eastAsia="ru-RU"/>
        </w:rPr>
        <w:t>типовой учебный план по специальности;</w:t>
      </w:r>
    </w:p>
    <w:p w14:paraId="55116FA1" w14:textId="77777777" w:rsidR="0059210A" w:rsidRPr="00B170FA" w:rsidRDefault="0059210A" w:rsidP="0059210A">
      <w:pPr>
        <w:spacing w:after="0" w:line="240" w:lineRule="auto"/>
        <w:ind w:firstLine="709"/>
        <w:jc w:val="both"/>
        <w:rPr>
          <w:rFonts w:ascii="Times New Roman" w:eastAsia="Times New Roman" w:hAnsi="Times New Roman" w:cs="Times New Roman"/>
          <w:color w:val="000000" w:themeColor="text1"/>
          <w:sz w:val="30"/>
          <w:szCs w:val="30"/>
          <w:lang w:eastAsia="ru-RU"/>
        </w:rPr>
      </w:pPr>
      <w:r w:rsidRPr="00B170FA">
        <w:rPr>
          <w:rFonts w:ascii="Times New Roman" w:eastAsia="Times New Roman" w:hAnsi="Times New Roman" w:cs="Times New Roman"/>
          <w:color w:val="000000" w:themeColor="text1"/>
          <w:sz w:val="30"/>
          <w:szCs w:val="30"/>
          <w:lang w:eastAsia="ru-RU"/>
        </w:rPr>
        <w:t>учебный план учреждения высшего образования по специальности;</w:t>
      </w:r>
    </w:p>
    <w:p w14:paraId="18F44696" w14:textId="77777777" w:rsidR="0059210A" w:rsidRPr="00B170FA" w:rsidRDefault="0059210A" w:rsidP="0059210A">
      <w:pPr>
        <w:spacing w:after="0" w:line="240" w:lineRule="auto"/>
        <w:ind w:firstLine="709"/>
        <w:jc w:val="both"/>
        <w:rPr>
          <w:rFonts w:ascii="Times New Roman" w:eastAsia="Times New Roman" w:hAnsi="Times New Roman" w:cs="Times New Roman"/>
          <w:color w:val="000000" w:themeColor="text1"/>
          <w:sz w:val="30"/>
          <w:szCs w:val="30"/>
          <w:lang w:eastAsia="ru-RU"/>
        </w:rPr>
      </w:pPr>
      <w:r w:rsidRPr="00B170FA">
        <w:rPr>
          <w:rFonts w:ascii="Times New Roman" w:eastAsia="Times New Roman" w:hAnsi="Times New Roman" w:cs="Times New Roman"/>
          <w:color w:val="000000" w:themeColor="text1"/>
          <w:sz w:val="30"/>
          <w:szCs w:val="30"/>
          <w:lang w:eastAsia="ru-RU"/>
        </w:rPr>
        <w:t>типовые учебные программы по учебным дисциплинам;</w:t>
      </w:r>
    </w:p>
    <w:p w14:paraId="6E44ACD3" w14:textId="77777777" w:rsidR="0059210A" w:rsidRPr="00B170FA" w:rsidRDefault="0059210A" w:rsidP="0059210A">
      <w:pPr>
        <w:spacing w:after="0" w:line="240" w:lineRule="auto"/>
        <w:ind w:firstLine="709"/>
        <w:jc w:val="both"/>
        <w:rPr>
          <w:rFonts w:ascii="Times New Roman" w:eastAsia="Times New Roman" w:hAnsi="Times New Roman" w:cs="Times New Roman"/>
          <w:color w:val="000000" w:themeColor="text1"/>
          <w:sz w:val="30"/>
          <w:szCs w:val="30"/>
          <w:lang w:eastAsia="ru-RU"/>
        </w:rPr>
      </w:pPr>
      <w:r w:rsidRPr="00B170FA">
        <w:rPr>
          <w:rFonts w:ascii="Times New Roman" w:eastAsia="Times New Roman" w:hAnsi="Times New Roman" w:cs="Times New Roman"/>
          <w:color w:val="000000" w:themeColor="text1"/>
          <w:sz w:val="30"/>
          <w:szCs w:val="30"/>
          <w:lang w:eastAsia="ru-RU"/>
        </w:rPr>
        <w:t>учебные программы учреждения высшего образования по учебным дисциплинам;</w:t>
      </w:r>
    </w:p>
    <w:p w14:paraId="5BA70DAA" w14:textId="77777777" w:rsidR="0059210A" w:rsidRPr="00B170FA" w:rsidRDefault="0059210A" w:rsidP="0059210A">
      <w:pPr>
        <w:suppressAutoHyphens/>
        <w:spacing w:after="0" w:line="240" w:lineRule="auto"/>
        <w:ind w:firstLine="709"/>
        <w:jc w:val="both"/>
        <w:outlineLvl w:val="0"/>
        <w:rPr>
          <w:rFonts w:ascii="Times New Roman" w:eastAsia="Times New Roman" w:hAnsi="Times New Roman" w:cs="Times New Roman"/>
          <w:color w:val="000000" w:themeColor="text1"/>
          <w:sz w:val="30"/>
          <w:szCs w:val="30"/>
          <w:lang w:eastAsia="ru-RU"/>
        </w:rPr>
      </w:pPr>
      <w:r w:rsidRPr="00B170FA">
        <w:rPr>
          <w:rFonts w:ascii="Times New Roman" w:eastAsia="Times New Roman" w:hAnsi="Times New Roman" w:cs="Times New Roman"/>
          <w:color w:val="000000" w:themeColor="text1"/>
          <w:sz w:val="30"/>
          <w:szCs w:val="30"/>
          <w:lang w:eastAsia="ru-RU"/>
        </w:rPr>
        <w:t>программы практик.</w:t>
      </w:r>
    </w:p>
    <w:p w14:paraId="32C42C11" w14:textId="77777777" w:rsidR="0059210A" w:rsidRPr="00B170FA" w:rsidRDefault="0059210A" w:rsidP="0059210A">
      <w:pPr>
        <w:spacing w:after="0" w:line="240" w:lineRule="auto"/>
        <w:ind w:firstLine="709"/>
        <w:jc w:val="both"/>
        <w:rPr>
          <w:rFonts w:ascii="Times New Roman" w:eastAsia="Times New Roman" w:hAnsi="Times New Roman" w:cs="Times New Roman"/>
          <w:color w:val="000000" w:themeColor="text1"/>
          <w:spacing w:val="-4"/>
          <w:sz w:val="30"/>
          <w:szCs w:val="30"/>
          <w:lang w:eastAsia="ru-RU"/>
        </w:rPr>
      </w:pPr>
      <w:r w:rsidRPr="00B170FA">
        <w:rPr>
          <w:rFonts w:ascii="Times New Roman" w:eastAsia="Times New Roman" w:hAnsi="Times New Roman" w:cs="Times New Roman"/>
          <w:color w:val="000000" w:themeColor="text1"/>
          <w:spacing w:val="-4"/>
          <w:sz w:val="30"/>
          <w:szCs w:val="30"/>
          <w:lang w:eastAsia="ru-RU"/>
        </w:rPr>
        <w:t>19. Максимальный объем учебной нагрузки обучающегося не должен превышать 54 академических часа в неделю, включая все виды аудиторной и внеаудиторной работы.</w:t>
      </w:r>
    </w:p>
    <w:p w14:paraId="2ADB64F0" w14:textId="77777777" w:rsidR="0059210A" w:rsidRPr="00B170FA" w:rsidRDefault="0059210A" w:rsidP="0059210A">
      <w:pPr>
        <w:spacing w:after="0" w:line="240" w:lineRule="auto"/>
        <w:ind w:firstLine="709"/>
        <w:jc w:val="both"/>
        <w:rPr>
          <w:rFonts w:ascii="Times New Roman" w:eastAsia="Times New Roman" w:hAnsi="Times New Roman" w:cs="Times New Roman"/>
          <w:color w:val="000000" w:themeColor="text1"/>
          <w:spacing w:val="-4"/>
          <w:sz w:val="30"/>
          <w:szCs w:val="30"/>
          <w:lang w:eastAsia="ru-RU"/>
        </w:rPr>
      </w:pPr>
      <w:r w:rsidRPr="00B170FA">
        <w:rPr>
          <w:rFonts w:ascii="Times New Roman" w:eastAsia="Times New Roman" w:hAnsi="Times New Roman" w:cs="Times New Roman"/>
          <w:color w:val="000000" w:themeColor="text1"/>
          <w:spacing w:val="-4"/>
          <w:sz w:val="30"/>
          <w:szCs w:val="30"/>
          <w:lang w:eastAsia="ru-RU"/>
        </w:rPr>
        <w:t>Объем обязательных аудиторных занятий, определяемый учреждением высшего образования с учетом специальности, специфики организации образовательного процесса, оснащения учебно-лабораторной базы, информационного, научно-методического обеспечения, устанавливается в пределах 24-32 аудиторных часов в неделю.</w:t>
      </w:r>
    </w:p>
    <w:p w14:paraId="3DBC2015" w14:textId="77777777" w:rsidR="0059210A" w:rsidRPr="00B170FA" w:rsidRDefault="0059210A" w:rsidP="0059210A">
      <w:pPr>
        <w:spacing w:after="0" w:line="240" w:lineRule="auto"/>
        <w:ind w:firstLine="709"/>
        <w:jc w:val="both"/>
        <w:rPr>
          <w:rFonts w:ascii="Times New Roman" w:eastAsia="Times New Roman" w:hAnsi="Times New Roman" w:cs="Times New Roman"/>
          <w:color w:val="000000" w:themeColor="text1"/>
          <w:spacing w:val="-4"/>
          <w:sz w:val="30"/>
          <w:szCs w:val="30"/>
          <w:lang w:eastAsia="ru-RU"/>
        </w:rPr>
      </w:pPr>
      <w:r w:rsidRPr="00B170FA">
        <w:rPr>
          <w:rFonts w:ascii="Times New Roman" w:eastAsia="Times New Roman" w:hAnsi="Times New Roman" w:cs="Times New Roman"/>
          <w:color w:val="000000" w:themeColor="text1"/>
          <w:spacing w:val="-6"/>
          <w:sz w:val="30"/>
          <w:szCs w:val="30"/>
          <w:lang w:eastAsia="ru-RU"/>
        </w:rPr>
        <w:t>В часы, отводимые на самостоятельную работу по учебной дисциплине</w:t>
      </w:r>
      <w:r w:rsidRPr="00B170FA">
        <w:rPr>
          <w:rFonts w:ascii="Times New Roman" w:eastAsia="Times New Roman" w:hAnsi="Times New Roman" w:cs="Times New Roman"/>
          <w:color w:val="000000" w:themeColor="text1"/>
          <w:spacing w:val="-4"/>
          <w:sz w:val="30"/>
          <w:szCs w:val="30"/>
          <w:lang w:eastAsia="ru-RU"/>
        </w:rPr>
        <w:t xml:space="preserve"> (модулю), включается время, предусмотренное на подготовку к экзамену (</w:t>
      </w:r>
      <w:r w:rsidRPr="00B170FA">
        <w:rPr>
          <w:rFonts w:ascii="Times New Roman" w:eastAsia="Times New Roman" w:hAnsi="Times New Roman" w:cs="Times New Roman"/>
          <w:color w:val="000000" w:themeColor="text1"/>
          <w:spacing w:val="-8"/>
          <w:sz w:val="30"/>
          <w:szCs w:val="30"/>
          <w:lang w:eastAsia="ru-RU"/>
        </w:rPr>
        <w:t>экзаменам) и (или) зачету (зачетам) по данной учебной дисциплине (модулю</w:t>
      </w:r>
      <w:r w:rsidRPr="00B170FA">
        <w:rPr>
          <w:rFonts w:ascii="Times New Roman" w:eastAsia="Times New Roman" w:hAnsi="Times New Roman" w:cs="Times New Roman"/>
          <w:color w:val="000000" w:themeColor="text1"/>
          <w:spacing w:val="-4"/>
          <w:sz w:val="30"/>
          <w:szCs w:val="30"/>
          <w:lang w:eastAsia="ru-RU"/>
        </w:rPr>
        <w:t>).</w:t>
      </w:r>
    </w:p>
    <w:p w14:paraId="752797BF" w14:textId="77777777" w:rsidR="0059210A" w:rsidRPr="00B170FA" w:rsidRDefault="0059210A" w:rsidP="0059210A">
      <w:pPr>
        <w:suppressAutoHyphens/>
        <w:spacing w:after="0" w:line="240" w:lineRule="auto"/>
        <w:ind w:firstLine="709"/>
        <w:jc w:val="both"/>
        <w:outlineLvl w:val="0"/>
        <w:rPr>
          <w:rFonts w:ascii="Times New Roman" w:eastAsia="Times New Roman" w:hAnsi="Times New Roman" w:cs="Times New Roman"/>
          <w:color w:val="000000" w:themeColor="text1"/>
          <w:spacing w:val="-4"/>
          <w:sz w:val="30"/>
          <w:szCs w:val="30"/>
          <w:lang w:val="be-BY" w:eastAsia="ru-RU"/>
        </w:rPr>
      </w:pPr>
      <w:r w:rsidRPr="00B170FA">
        <w:rPr>
          <w:rFonts w:ascii="Times New Roman" w:eastAsia="Times New Roman" w:hAnsi="Times New Roman" w:cs="Times New Roman"/>
          <w:color w:val="000000" w:themeColor="text1"/>
          <w:spacing w:val="-4"/>
          <w:sz w:val="30"/>
          <w:szCs w:val="30"/>
          <w:lang w:eastAsia="ru-RU"/>
        </w:rPr>
        <w:t>20. Учебный план учреждения высшего образования по специальности разрабатывается в соответствии со структурой, приведенной в таблице 1.</w:t>
      </w:r>
    </w:p>
    <w:p w14:paraId="0AF57D97" w14:textId="77777777" w:rsidR="0059210A" w:rsidRPr="00B170FA" w:rsidRDefault="0059210A" w:rsidP="0059210A">
      <w:pPr>
        <w:spacing w:after="60" w:line="240" w:lineRule="auto"/>
        <w:ind w:firstLine="709"/>
        <w:jc w:val="right"/>
        <w:rPr>
          <w:rFonts w:ascii="Times New Roman" w:eastAsia="Times New Roman" w:hAnsi="Times New Roman" w:cs="Times New Roman"/>
          <w:color w:val="000000" w:themeColor="text1"/>
          <w:sz w:val="30"/>
          <w:szCs w:val="30"/>
          <w:lang w:eastAsia="ru-RU"/>
        </w:rPr>
      </w:pPr>
      <w:r w:rsidRPr="00B170FA">
        <w:rPr>
          <w:rFonts w:ascii="Times New Roman" w:eastAsia="Times New Roman" w:hAnsi="Times New Roman" w:cs="Times New Roman"/>
          <w:color w:val="000000" w:themeColor="text1"/>
          <w:sz w:val="30"/>
          <w:szCs w:val="30"/>
          <w:lang w:eastAsia="ru-RU"/>
        </w:rPr>
        <w:t xml:space="preserve">Таблица 1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504"/>
        <w:gridCol w:w="7491"/>
        <w:gridCol w:w="1757"/>
      </w:tblGrid>
      <w:tr w:rsidR="00B170FA" w:rsidRPr="00B170FA" w14:paraId="48E2A26D" w14:textId="77777777" w:rsidTr="00CC769F">
        <w:trPr>
          <w:cantSplit/>
          <w:trHeight w:val="227"/>
          <w:jc w:val="center"/>
        </w:trPr>
        <w:tc>
          <w:tcPr>
            <w:tcW w:w="258" w:type="pct"/>
          </w:tcPr>
          <w:p w14:paraId="06DFBF6F" w14:textId="0F53E32E" w:rsidR="0059210A" w:rsidRPr="00B170FA" w:rsidRDefault="0059210A" w:rsidP="00416AA5">
            <w:pPr>
              <w:spacing w:after="0" w:line="240" w:lineRule="auto"/>
              <w:jc w:val="center"/>
              <w:rPr>
                <w:rFonts w:ascii="Times New Roman" w:eastAsia="Times New Roman" w:hAnsi="Times New Roman" w:cs="Times New Roman"/>
                <w:color w:val="000000" w:themeColor="text1"/>
                <w:sz w:val="26"/>
                <w:szCs w:val="26"/>
                <w:lang w:eastAsia="ru-RU"/>
              </w:rPr>
            </w:pPr>
            <w:r w:rsidRPr="00B170FA">
              <w:rPr>
                <w:rFonts w:ascii="Times New Roman" w:eastAsia="Times New Roman" w:hAnsi="Times New Roman" w:cs="Times New Roman"/>
                <w:color w:val="000000" w:themeColor="text1"/>
                <w:sz w:val="26"/>
                <w:szCs w:val="26"/>
                <w:lang w:eastAsia="ru-RU"/>
              </w:rPr>
              <w:t>№ п/п</w:t>
            </w:r>
          </w:p>
        </w:tc>
        <w:tc>
          <w:tcPr>
            <w:tcW w:w="3841" w:type="pct"/>
          </w:tcPr>
          <w:p w14:paraId="50BFB3EE" w14:textId="77777777" w:rsidR="00CC769F" w:rsidRPr="00B170FA" w:rsidRDefault="0059210A" w:rsidP="0059210A">
            <w:pPr>
              <w:spacing w:after="0" w:line="240" w:lineRule="auto"/>
              <w:jc w:val="center"/>
              <w:rPr>
                <w:rFonts w:ascii="Times New Roman" w:eastAsia="Times New Roman" w:hAnsi="Times New Roman" w:cs="Times New Roman"/>
                <w:color w:val="000000" w:themeColor="text1"/>
                <w:sz w:val="26"/>
                <w:szCs w:val="26"/>
                <w:lang w:eastAsia="ru-RU"/>
              </w:rPr>
            </w:pPr>
            <w:r w:rsidRPr="00B170FA">
              <w:rPr>
                <w:rFonts w:ascii="Times New Roman" w:eastAsia="Times New Roman" w:hAnsi="Times New Roman" w:cs="Times New Roman"/>
                <w:color w:val="000000" w:themeColor="text1"/>
                <w:sz w:val="26"/>
                <w:szCs w:val="26"/>
                <w:lang w:eastAsia="ru-RU"/>
              </w:rPr>
              <w:t xml:space="preserve">Наименование видов деятельности обучающегося, </w:t>
            </w:r>
          </w:p>
          <w:p w14:paraId="65668A8C" w14:textId="77777777" w:rsidR="0059210A" w:rsidRPr="00B170FA" w:rsidRDefault="0059210A" w:rsidP="0059210A">
            <w:pPr>
              <w:spacing w:after="0" w:line="240" w:lineRule="auto"/>
              <w:jc w:val="center"/>
              <w:rPr>
                <w:rFonts w:ascii="Times New Roman" w:eastAsia="Times New Roman" w:hAnsi="Times New Roman" w:cs="Times New Roman"/>
                <w:color w:val="000000" w:themeColor="text1"/>
                <w:sz w:val="26"/>
                <w:szCs w:val="26"/>
                <w:lang w:eastAsia="ru-RU"/>
              </w:rPr>
            </w:pPr>
            <w:r w:rsidRPr="00B170FA">
              <w:rPr>
                <w:rFonts w:ascii="Times New Roman" w:eastAsia="Times New Roman" w:hAnsi="Times New Roman" w:cs="Times New Roman"/>
                <w:color w:val="000000" w:themeColor="text1"/>
                <w:sz w:val="26"/>
                <w:szCs w:val="26"/>
                <w:lang w:eastAsia="ru-RU"/>
              </w:rPr>
              <w:t>модулей, учебных дисциплин</w:t>
            </w:r>
          </w:p>
        </w:tc>
        <w:tc>
          <w:tcPr>
            <w:tcW w:w="901" w:type="pct"/>
          </w:tcPr>
          <w:p w14:paraId="29DE1BF0" w14:textId="77777777" w:rsidR="0059210A" w:rsidRPr="00B170FA" w:rsidRDefault="0059210A" w:rsidP="0059210A">
            <w:pPr>
              <w:spacing w:after="0" w:line="240" w:lineRule="auto"/>
              <w:jc w:val="center"/>
              <w:rPr>
                <w:rFonts w:ascii="Times New Roman" w:eastAsia="Times New Roman" w:hAnsi="Times New Roman" w:cs="Times New Roman"/>
                <w:color w:val="000000" w:themeColor="text1"/>
                <w:sz w:val="26"/>
                <w:szCs w:val="26"/>
                <w:lang w:eastAsia="ru-RU"/>
              </w:rPr>
            </w:pPr>
            <w:r w:rsidRPr="00B170FA">
              <w:rPr>
                <w:rFonts w:ascii="Times New Roman" w:eastAsia="Times New Roman" w:hAnsi="Times New Roman" w:cs="Times New Roman"/>
                <w:color w:val="000000" w:themeColor="text1"/>
                <w:spacing w:val="-2"/>
                <w:sz w:val="26"/>
                <w:szCs w:val="26"/>
                <w:lang w:eastAsia="ru-RU"/>
              </w:rPr>
              <w:t xml:space="preserve">Трудоемкость </w:t>
            </w:r>
            <w:r w:rsidRPr="00B170FA">
              <w:rPr>
                <w:rFonts w:ascii="Times New Roman" w:eastAsia="Times New Roman" w:hAnsi="Times New Roman" w:cs="Times New Roman"/>
                <w:color w:val="000000" w:themeColor="text1"/>
                <w:spacing w:val="-2"/>
                <w:sz w:val="26"/>
                <w:szCs w:val="26"/>
                <w:lang w:eastAsia="ru-RU"/>
              </w:rPr>
              <w:br/>
              <w:t>(в зачетных единицах)</w:t>
            </w:r>
          </w:p>
        </w:tc>
      </w:tr>
      <w:tr w:rsidR="00B170FA" w:rsidRPr="00B170FA" w14:paraId="5036B138" w14:textId="77777777" w:rsidTr="00CC769F">
        <w:trPr>
          <w:trHeight w:val="227"/>
          <w:jc w:val="center"/>
        </w:trPr>
        <w:tc>
          <w:tcPr>
            <w:tcW w:w="258" w:type="pct"/>
          </w:tcPr>
          <w:p w14:paraId="397DFA14" w14:textId="77777777" w:rsidR="0059210A" w:rsidRPr="00B170FA" w:rsidRDefault="0059210A" w:rsidP="0059210A">
            <w:pPr>
              <w:tabs>
                <w:tab w:val="left" w:pos="0"/>
              </w:tabs>
              <w:spacing w:after="0" w:line="240" w:lineRule="auto"/>
              <w:rPr>
                <w:rFonts w:ascii="Times New Roman" w:eastAsia="Times New Roman" w:hAnsi="Times New Roman" w:cs="Times New Roman"/>
                <w:b/>
                <w:color w:val="000000" w:themeColor="text1"/>
                <w:sz w:val="26"/>
                <w:szCs w:val="26"/>
                <w:lang w:eastAsia="ru-RU"/>
              </w:rPr>
            </w:pPr>
            <w:r w:rsidRPr="00B170FA">
              <w:rPr>
                <w:rFonts w:ascii="Times New Roman" w:eastAsia="Times New Roman" w:hAnsi="Times New Roman" w:cs="Times New Roman"/>
                <w:b/>
                <w:color w:val="000000" w:themeColor="text1"/>
                <w:sz w:val="26"/>
                <w:szCs w:val="26"/>
                <w:lang w:eastAsia="ru-RU"/>
              </w:rPr>
              <w:t>1.</w:t>
            </w:r>
          </w:p>
        </w:tc>
        <w:tc>
          <w:tcPr>
            <w:tcW w:w="3841" w:type="pct"/>
          </w:tcPr>
          <w:p w14:paraId="30EF99DF" w14:textId="77777777" w:rsidR="0059210A" w:rsidRPr="00B170FA" w:rsidRDefault="0059210A" w:rsidP="0059210A">
            <w:pPr>
              <w:spacing w:after="0" w:line="240" w:lineRule="auto"/>
              <w:rPr>
                <w:rFonts w:ascii="Times New Roman" w:eastAsia="Times New Roman" w:hAnsi="Times New Roman" w:cs="Times New Roman"/>
                <w:b/>
                <w:color w:val="000000" w:themeColor="text1"/>
                <w:sz w:val="26"/>
                <w:szCs w:val="26"/>
                <w:lang w:eastAsia="ru-RU"/>
              </w:rPr>
            </w:pPr>
            <w:r w:rsidRPr="00B170FA">
              <w:rPr>
                <w:rFonts w:ascii="Times New Roman" w:eastAsia="Times New Roman" w:hAnsi="Times New Roman" w:cs="Times New Roman"/>
                <w:b/>
                <w:color w:val="000000" w:themeColor="text1"/>
                <w:sz w:val="26"/>
                <w:szCs w:val="26"/>
                <w:lang w:eastAsia="ru-RU"/>
              </w:rPr>
              <w:t xml:space="preserve">Теоретическое обучение </w:t>
            </w:r>
          </w:p>
        </w:tc>
        <w:tc>
          <w:tcPr>
            <w:tcW w:w="901" w:type="pct"/>
          </w:tcPr>
          <w:p w14:paraId="72EEDA39" w14:textId="77777777" w:rsidR="0059210A" w:rsidRPr="00B170FA" w:rsidRDefault="0059210A" w:rsidP="0059210A">
            <w:pPr>
              <w:spacing w:after="0" w:line="240" w:lineRule="auto"/>
              <w:jc w:val="center"/>
              <w:rPr>
                <w:rFonts w:ascii="Times New Roman" w:eastAsia="Times New Roman" w:hAnsi="Times New Roman" w:cs="Times New Roman"/>
                <w:b/>
                <w:color w:val="000000" w:themeColor="text1"/>
                <w:sz w:val="26"/>
                <w:szCs w:val="26"/>
                <w:lang w:eastAsia="ru-RU"/>
              </w:rPr>
            </w:pPr>
            <w:r w:rsidRPr="00B170FA">
              <w:rPr>
                <w:rFonts w:ascii="Times New Roman" w:eastAsia="Times New Roman" w:hAnsi="Times New Roman" w:cs="Times New Roman"/>
                <w:b/>
                <w:color w:val="000000" w:themeColor="text1"/>
                <w:sz w:val="26"/>
                <w:szCs w:val="26"/>
                <w:lang w:eastAsia="ru-RU"/>
              </w:rPr>
              <w:t>266-288</w:t>
            </w:r>
          </w:p>
        </w:tc>
      </w:tr>
      <w:tr w:rsidR="00B170FA" w:rsidRPr="00B170FA" w14:paraId="4A7206AD" w14:textId="77777777" w:rsidTr="00CC769F">
        <w:trPr>
          <w:trHeight w:val="227"/>
          <w:jc w:val="center"/>
        </w:trPr>
        <w:tc>
          <w:tcPr>
            <w:tcW w:w="258" w:type="pct"/>
          </w:tcPr>
          <w:p w14:paraId="5D399C91" w14:textId="77777777" w:rsidR="0059210A" w:rsidRPr="00B170FA" w:rsidRDefault="0059210A" w:rsidP="0059210A">
            <w:pPr>
              <w:tabs>
                <w:tab w:val="left" w:pos="0"/>
              </w:tabs>
              <w:spacing w:after="0" w:line="240" w:lineRule="auto"/>
              <w:rPr>
                <w:rFonts w:ascii="Times New Roman" w:eastAsia="Times New Roman" w:hAnsi="Times New Roman" w:cs="Times New Roman"/>
                <w:color w:val="000000" w:themeColor="text1"/>
                <w:sz w:val="26"/>
                <w:szCs w:val="26"/>
                <w:lang w:eastAsia="ru-RU"/>
              </w:rPr>
            </w:pPr>
            <w:r w:rsidRPr="00B170FA">
              <w:rPr>
                <w:rFonts w:ascii="Times New Roman" w:eastAsia="Times New Roman" w:hAnsi="Times New Roman" w:cs="Times New Roman"/>
                <w:color w:val="000000" w:themeColor="text1"/>
                <w:sz w:val="26"/>
                <w:szCs w:val="26"/>
                <w:lang w:eastAsia="ru-RU"/>
              </w:rPr>
              <w:t>1.1.</w:t>
            </w:r>
          </w:p>
        </w:tc>
        <w:tc>
          <w:tcPr>
            <w:tcW w:w="3841" w:type="pct"/>
          </w:tcPr>
          <w:p w14:paraId="06383DBF" w14:textId="77777777" w:rsidR="0059210A" w:rsidRPr="00B170FA" w:rsidRDefault="0059210A" w:rsidP="0059210A">
            <w:pPr>
              <w:spacing w:after="0" w:line="240" w:lineRule="auto"/>
              <w:jc w:val="both"/>
              <w:rPr>
                <w:rFonts w:ascii="Times New Roman" w:eastAsia="Times New Roman" w:hAnsi="Times New Roman" w:cs="Times New Roman"/>
                <w:color w:val="000000" w:themeColor="text1"/>
                <w:sz w:val="26"/>
                <w:szCs w:val="26"/>
                <w:vertAlign w:val="superscript"/>
                <w:lang w:eastAsia="ru-RU"/>
              </w:rPr>
            </w:pPr>
            <w:r w:rsidRPr="00B170FA">
              <w:rPr>
                <w:rFonts w:ascii="Times New Roman" w:eastAsia="Times New Roman" w:hAnsi="Times New Roman" w:cs="Times New Roman"/>
                <w:color w:val="000000" w:themeColor="text1"/>
                <w:spacing w:val="-6"/>
                <w:sz w:val="26"/>
                <w:szCs w:val="26"/>
                <w:lang w:eastAsia="ru-RU"/>
              </w:rPr>
              <w:t>Государственный компонент: Социально-гуманитарный модуль (</w:t>
            </w:r>
            <w:r w:rsidRPr="00B170FA">
              <w:rPr>
                <w:rFonts w:ascii="Times New Roman" w:eastAsia="Times New Roman" w:hAnsi="Times New Roman" w:cs="Times New Roman"/>
                <w:i/>
                <w:color w:val="000000" w:themeColor="text1"/>
                <w:sz w:val="26"/>
                <w:szCs w:val="26"/>
                <w:lang w:eastAsia="ru-RU"/>
              </w:rPr>
              <w:t>Философия, Экономика, Политология, История)</w:t>
            </w:r>
            <w:r w:rsidRPr="00B170FA">
              <w:rPr>
                <w:rFonts w:ascii="Times New Roman" w:eastAsia="Times New Roman" w:hAnsi="Times New Roman" w:cs="Times New Roman"/>
                <w:color w:val="000000" w:themeColor="text1"/>
                <w:spacing w:val="-6"/>
                <w:sz w:val="26"/>
                <w:szCs w:val="26"/>
                <w:lang w:eastAsia="ru-RU"/>
              </w:rPr>
              <w:t>; Лингвистический модуль; Психолого-педагогический модуль;  Безопасность жизнедеятельности</w:t>
            </w:r>
            <w:r w:rsidRPr="00B170FA">
              <w:rPr>
                <w:rFonts w:ascii="Times New Roman" w:eastAsia="Times New Roman" w:hAnsi="Times New Roman" w:cs="Times New Roman"/>
                <w:color w:val="000000" w:themeColor="text1"/>
                <w:spacing w:val="-6"/>
                <w:sz w:val="26"/>
                <w:szCs w:val="26"/>
                <w:vertAlign w:val="superscript"/>
                <w:lang w:eastAsia="ru-RU"/>
              </w:rPr>
              <w:footnoteReference w:id="5"/>
            </w:r>
            <w:r w:rsidRPr="00B170FA">
              <w:rPr>
                <w:rFonts w:ascii="Times New Roman" w:eastAsia="Times New Roman" w:hAnsi="Times New Roman" w:cs="Times New Roman"/>
                <w:color w:val="000000" w:themeColor="text1"/>
                <w:spacing w:val="-6"/>
                <w:sz w:val="26"/>
                <w:szCs w:val="26"/>
                <w:lang w:eastAsia="ru-RU"/>
              </w:rPr>
              <w:t>; История искусства; Модуль общепрофессиональных дисциплин (</w:t>
            </w:r>
            <w:r w:rsidRPr="00B170FA">
              <w:rPr>
                <w:rFonts w:ascii="Times New Roman" w:eastAsia="Times New Roman" w:hAnsi="Times New Roman" w:cs="Times New Roman"/>
                <w:i/>
                <w:color w:val="000000" w:themeColor="text1"/>
                <w:sz w:val="26"/>
                <w:szCs w:val="26"/>
                <w:lang w:eastAsia="ru-RU"/>
              </w:rPr>
              <w:t>Цветоведение и колористика, Перспектива, Пластическая анатомия человека)</w:t>
            </w:r>
            <w:r w:rsidRPr="00B170FA">
              <w:rPr>
                <w:rFonts w:ascii="Times New Roman" w:eastAsia="Times New Roman" w:hAnsi="Times New Roman" w:cs="Times New Roman"/>
                <w:color w:val="000000" w:themeColor="text1"/>
                <w:spacing w:val="-6"/>
                <w:sz w:val="26"/>
                <w:szCs w:val="26"/>
                <w:lang w:eastAsia="ru-RU"/>
              </w:rPr>
              <w:t>; Рисунок; Скульптура; Композиция</w:t>
            </w:r>
          </w:p>
        </w:tc>
        <w:tc>
          <w:tcPr>
            <w:tcW w:w="901" w:type="pct"/>
          </w:tcPr>
          <w:p w14:paraId="36A57E69" w14:textId="77777777" w:rsidR="0059210A" w:rsidRPr="00B170FA" w:rsidRDefault="0059210A" w:rsidP="0059210A">
            <w:pPr>
              <w:spacing w:after="0" w:line="240" w:lineRule="auto"/>
              <w:jc w:val="center"/>
              <w:rPr>
                <w:rFonts w:ascii="Times New Roman" w:eastAsia="Times New Roman" w:hAnsi="Times New Roman" w:cs="Times New Roman"/>
                <w:color w:val="000000" w:themeColor="text1"/>
                <w:sz w:val="26"/>
                <w:szCs w:val="26"/>
                <w:lang w:eastAsia="ru-RU"/>
              </w:rPr>
            </w:pPr>
            <w:r w:rsidRPr="00B170FA">
              <w:rPr>
                <w:rFonts w:ascii="Times New Roman" w:eastAsia="Times New Roman" w:hAnsi="Times New Roman" w:cs="Times New Roman"/>
                <w:color w:val="000000" w:themeColor="text1"/>
                <w:sz w:val="26"/>
                <w:szCs w:val="26"/>
                <w:lang w:eastAsia="ru-RU"/>
              </w:rPr>
              <w:t>170-202</w:t>
            </w:r>
          </w:p>
          <w:p w14:paraId="05EF5A90" w14:textId="77777777" w:rsidR="0059210A" w:rsidRPr="00B170FA" w:rsidRDefault="0059210A" w:rsidP="0059210A">
            <w:pPr>
              <w:spacing w:after="0" w:line="240" w:lineRule="auto"/>
              <w:jc w:val="center"/>
              <w:rPr>
                <w:rFonts w:ascii="Times New Roman" w:eastAsia="Times New Roman" w:hAnsi="Times New Roman" w:cs="Times New Roman"/>
                <w:color w:val="000000" w:themeColor="text1"/>
                <w:sz w:val="26"/>
                <w:szCs w:val="26"/>
                <w:lang w:eastAsia="ru-RU"/>
              </w:rPr>
            </w:pPr>
          </w:p>
        </w:tc>
      </w:tr>
      <w:tr w:rsidR="00B170FA" w:rsidRPr="00B170FA" w14:paraId="45323614" w14:textId="77777777" w:rsidTr="00CC769F">
        <w:trPr>
          <w:trHeight w:val="227"/>
          <w:jc w:val="center"/>
        </w:trPr>
        <w:tc>
          <w:tcPr>
            <w:tcW w:w="258" w:type="pct"/>
          </w:tcPr>
          <w:p w14:paraId="1376F5D0" w14:textId="77777777" w:rsidR="0059210A" w:rsidRPr="00B170FA" w:rsidRDefault="0059210A" w:rsidP="0059210A">
            <w:pPr>
              <w:tabs>
                <w:tab w:val="left" w:pos="0"/>
              </w:tabs>
              <w:spacing w:after="0" w:line="240" w:lineRule="auto"/>
              <w:rPr>
                <w:rFonts w:ascii="Times New Roman" w:eastAsia="Times New Roman" w:hAnsi="Times New Roman" w:cs="Times New Roman"/>
                <w:color w:val="000000" w:themeColor="text1"/>
                <w:sz w:val="26"/>
                <w:szCs w:val="26"/>
                <w:lang w:eastAsia="ru-RU"/>
              </w:rPr>
            </w:pPr>
            <w:r w:rsidRPr="00B170FA">
              <w:rPr>
                <w:rFonts w:ascii="Times New Roman" w:eastAsia="Times New Roman" w:hAnsi="Times New Roman" w:cs="Times New Roman"/>
                <w:color w:val="000000" w:themeColor="text1"/>
                <w:sz w:val="26"/>
                <w:szCs w:val="26"/>
                <w:lang w:eastAsia="ru-RU"/>
              </w:rPr>
              <w:t>1.2.</w:t>
            </w:r>
          </w:p>
        </w:tc>
        <w:tc>
          <w:tcPr>
            <w:tcW w:w="3841" w:type="pct"/>
          </w:tcPr>
          <w:p w14:paraId="55C0F3AB" w14:textId="77777777" w:rsidR="0059210A" w:rsidRPr="00B170FA" w:rsidRDefault="0059210A" w:rsidP="0059210A">
            <w:pPr>
              <w:spacing w:after="0" w:line="240" w:lineRule="auto"/>
              <w:rPr>
                <w:rFonts w:ascii="Times New Roman" w:eastAsia="Times New Roman" w:hAnsi="Times New Roman" w:cs="Times New Roman"/>
                <w:color w:val="000000" w:themeColor="text1"/>
                <w:spacing w:val="-6"/>
                <w:sz w:val="26"/>
                <w:szCs w:val="26"/>
                <w:lang w:eastAsia="ru-RU"/>
              </w:rPr>
            </w:pPr>
            <w:r w:rsidRPr="00B170FA">
              <w:rPr>
                <w:rFonts w:ascii="Times New Roman" w:eastAsia="Times New Roman" w:hAnsi="Times New Roman" w:cs="Times New Roman"/>
                <w:color w:val="000000" w:themeColor="text1"/>
                <w:spacing w:val="-6"/>
                <w:sz w:val="26"/>
                <w:szCs w:val="26"/>
                <w:lang w:eastAsia="ru-RU"/>
              </w:rPr>
              <w:t>Компонент учреждения высшего образования</w:t>
            </w:r>
            <w:r w:rsidRPr="00B170FA">
              <w:rPr>
                <w:rFonts w:ascii="Times New Roman" w:eastAsia="Times New Roman" w:hAnsi="Times New Roman" w:cs="Times New Roman"/>
                <w:color w:val="000000" w:themeColor="text1"/>
                <w:spacing w:val="-6"/>
                <w:sz w:val="26"/>
                <w:szCs w:val="26"/>
                <w:vertAlign w:val="superscript"/>
                <w:lang w:eastAsia="ru-RU"/>
              </w:rPr>
              <w:footnoteReference w:id="6"/>
            </w:r>
          </w:p>
        </w:tc>
        <w:tc>
          <w:tcPr>
            <w:tcW w:w="901" w:type="pct"/>
          </w:tcPr>
          <w:p w14:paraId="6650CF6B" w14:textId="77777777" w:rsidR="0059210A" w:rsidRPr="00B170FA" w:rsidRDefault="0059210A" w:rsidP="0059210A">
            <w:pPr>
              <w:spacing w:after="0" w:line="240" w:lineRule="auto"/>
              <w:jc w:val="center"/>
              <w:rPr>
                <w:rFonts w:ascii="Times New Roman" w:eastAsia="Times New Roman" w:hAnsi="Times New Roman" w:cs="Times New Roman"/>
                <w:color w:val="000000" w:themeColor="text1"/>
                <w:sz w:val="26"/>
                <w:szCs w:val="26"/>
                <w:lang w:eastAsia="ru-RU"/>
              </w:rPr>
            </w:pPr>
            <w:r w:rsidRPr="00B170FA">
              <w:rPr>
                <w:rFonts w:ascii="Times New Roman" w:eastAsia="Times New Roman" w:hAnsi="Times New Roman" w:cs="Times New Roman"/>
                <w:color w:val="000000" w:themeColor="text1"/>
                <w:sz w:val="26"/>
                <w:szCs w:val="26"/>
                <w:lang w:eastAsia="ru-RU"/>
              </w:rPr>
              <w:t>72-100</w:t>
            </w:r>
          </w:p>
        </w:tc>
      </w:tr>
      <w:tr w:rsidR="00B170FA" w:rsidRPr="00B170FA" w14:paraId="161FB1B1" w14:textId="77777777" w:rsidTr="00CC769F">
        <w:trPr>
          <w:trHeight w:val="227"/>
          <w:jc w:val="center"/>
        </w:trPr>
        <w:tc>
          <w:tcPr>
            <w:tcW w:w="258" w:type="pct"/>
          </w:tcPr>
          <w:p w14:paraId="325180EC" w14:textId="77777777" w:rsidR="0059210A" w:rsidRPr="00B170FA" w:rsidRDefault="0059210A" w:rsidP="0059210A">
            <w:pPr>
              <w:tabs>
                <w:tab w:val="left" w:pos="0"/>
              </w:tabs>
              <w:spacing w:after="0" w:line="240" w:lineRule="auto"/>
              <w:rPr>
                <w:rFonts w:ascii="Times New Roman" w:eastAsia="Times New Roman" w:hAnsi="Times New Roman" w:cs="Times New Roman"/>
                <w:color w:val="000000" w:themeColor="text1"/>
                <w:sz w:val="26"/>
                <w:szCs w:val="26"/>
                <w:lang w:eastAsia="ru-RU"/>
              </w:rPr>
            </w:pPr>
            <w:r w:rsidRPr="00B170FA">
              <w:rPr>
                <w:rFonts w:ascii="Times New Roman" w:eastAsia="Times New Roman" w:hAnsi="Times New Roman" w:cs="Times New Roman"/>
                <w:color w:val="000000" w:themeColor="text1"/>
                <w:sz w:val="26"/>
                <w:szCs w:val="26"/>
                <w:lang w:eastAsia="ru-RU"/>
              </w:rPr>
              <w:t>1.3.</w:t>
            </w:r>
          </w:p>
        </w:tc>
        <w:tc>
          <w:tcPr>
            <w:tcW w:w="3841" w:type="pct"/>
          </w:tcPr>
          <w:p w14:paraId="7BCBA789" w14:textId="77777777" w:rsidR="0059210A" w:rsidRPr="00B170FA" w:rsidRDefault="0059210A" w:rsidP="0059210A">
            <w:pPr>
              <w:spacing w:after="0" w:line="240" w:lineRule="auto"/>
              <w:rPr>
                <w:rFonts w:ascii="Times New Roman" w:eastAsia="Times New Roman" w:hAnsi="Times New Roman" w:cs="Times New Roman"/>
                <w:color w:val="000000" w:themeColor="text1"/>
                <w:sz w:val="26"/>
                <w:szCs w:val="26"/>
                <w:lang w:eastAsia="ru-RU"/>
              </w:rPr>
            </w:pPr>
            <w:r w:rsidRPr="00B170FA">
              <w:rPr>
                <w:rFonts w:ascii="Times New Roman" w:eastAsia="Times New Roman" w:hAnsi="Times New Roman" w:cs="Times New Roman"/>
                <w:color w:val="000000" w:themeColor="text1"/>
                <w:sz w:val="26"/>
                <w:szCs w:val="26"/>
                <w:lang w:eastAsia="ru-RU"/>
              </w:rPr>
              <w:t>Факультативные дисциплины</w:t>
            </w:r>
          </w:p>
        </w:tc>
        <w:tc>
          <w:tcPr>
            <w:tcW w:w="901" w:type="pct"/>
          </w:tcPr>
          <w:p w14:paraId="4EE72FC0" w14:textId="77777777" w:rsidR="0059210A" w:rsidRPr="00B170FA" w:rsidRDefault="0059210A" w:rsidP="0059210A">
            <w:pPr>
              <w:spacing w:after="0" w:line="240" w:lineRule="auto"/>
              <w:jc w:val="center"/>
              <w:rPr>
                <w:rFonts w:ascii="Times New Roman" w:eastAsia="Times New Roman" w:hAnsi="Times New Roman" w:cs="Times New Roman"/>
                <w:color w:val="000000" w:themeColor="text1"/>
                <w:sz w:val="26"/>
                <w:szCs w:val="26"/>
                <w:lang w:eastAsia="ru-RU"/>
              </w:rPr>
            </w:pPr>
          </w:p>
        </w:tc>
      </w:tr>
      <w:tr w:rsidR="00B170FA" w:rsidRPr="00B170FA" w14:paraId="67E5C48C" w14:textId="77777777" w:rsidTr="00CC769F">
        <w:trPr>
          <w:trHeight w:val="227"/>
          <w:jc w:val="center"/>
        </w:trPr>
        <w:tc>
          <w:tcPr>
            <w:tcW w:w="258" w:type="pct"/>
          </w:tcPr>
          <w:p w14:paraId="58F09E14" w14:textId="77777777" w:rsidR="0059210A" w:rsidRPr="00B170FA" w:rsidRDefault="0059210A" w:rsidP="0059210A">
            <w:pPr>
              <w:tabs>
                <w:tab w:val="left" w:pos="0"/>
              </w:tabs>
              <w:spacing w:after="0" w:line="240" w:lineRule="auto"/>
              <w:rPr>
                <w:rFonts w:ascii="Times New Roman" w:eastAsia="Times New Roman" w:hAnsi="Times New Roman" w:cs="Times New Roman"/>
                <w:color w:val="000000" w:themeColor="text1"/>
                <w:sz w:val="26"/>
                <w:szCs w:val="26"/>
                <w:lang w:eastAsia="ru-RU"/>
              </w:rPr>
            </w:pPr>
            <w:r w:rsidRPr="00B170FA">
              <w:rPr>
                <w:rFonts w:ascii="Times New Roman" w:eastAsia="Times New Roman" w:hAnsi="Times New Roman" w:cs="Times New Roman"/>
                <w:color w:val="000000" w:themeColor="text1"/>
                <w:sz w:val="26"/>
                <w:szCs w:val="26"/>
                <w:lang w:eastAsia="ru-RU"/>
              </w:rPr>
              <w:t>1.4.</w:t>
            </w:r>
          </w:p>
        </w:tc>
        <w:tc>
          <w:tcPr>
            <w:tcW w:w="3841" w:type="pct"/>
          </w:tcPr>
          <w:p w14:paraId="21ED49BF" w14:textId="77777777" w:rsidR="0059210A" w:rsidRPr="00B170FA" w:rsidRDefault="0059210A" w:rsidP="0059210A">
            <w:pPr>
              <w:spacing w:after="0" w:line="240" w:lineRule="auto"/>
              <w:jc w:val="both"/>
              <w:rPr>
                <w:rFonts w:ascii="Times New Roman" w:eastAsia="Times New Roman" w:hAnsi="Times New Roman" w:cs="Times New Roman"/>
                <w:color w:val="000000" w:themeColor="text1"/>
                <w:sz w:val="26"/>
                <w:szCs w:val="26"/>
                <w:lang w:eastAsia="ru-RU"/>
              </w:rPr>
            </w:pPr>
            <w:r w:rsidRPr="00B170FA">
              <w:rPr>
                <w:rFonts w:ascii="Times New Roman" w:eastAsia="Times New Roman" w:hAnsi="Times New Roman" w:cs="Times New Roman"/>
                <w:color w:val="000000" w:themeColor="text1"/>
                <w:sz w:val="26"/>
                <w:szCs w:val="26"/>
                <w:lang w:eastAsia="ru-RU"/>
              </w:rPr>
              <w:t>Дополнительные виды обучения (Белорусский язык (культура речи), Физическая культура)</w:t>
            </w:r>
          </w:p>
        </w:tc>
        <w:tc>
          <w:tcPr>
            <w:tcW w:w="901" w:type="pct"/>
          </w:tcPr>
          <w:p w14:paraId="2732EE1E" w14:textId="77777777" w:rsidR="0059210A" w:rsidRPr="00B170FA" w:rsidRDefault="0059210A" w:rsidP="0059210A">
            <w:pPr>
              <w:spacing w:after="0" w:line="240" w:lineRule="auto"/>
              <w:jc w:val="center"/>
              <w:rPr>
                <w:rFonts w:ascii="Times New Roman" w:eastAsia="Times New Roman" w:hAnsi="Times New Roman" w:cs="Times New Roman"/>
                <w:color w:val="000000" w:themeColor="text1"/>
                <w:sz w:val="26"/>
                <w:szCs w:val="26"/>
                <w:lang w:eastAsia="ru-RU"/>
              </w:rPr>
            </w:pPr>
          </w:p>
        </w:tc>
      </w:tr>
      <w:tr w:rsidR="00B170FA" w:rsidRPr="00B170FA" w14:paraId="51D097C3" w14:textId="77777777" w:rsidTr="00CC769F">
        <w:trPr>
          <w:trHeight w:val="227"/>
          <w:jc w:val="center"/>
        </w:trPr>
        <w:tc>
          <w:tcPr>
            <w:tcW w:w="258" w:type="pct"/>
          </w:tcPr>
          <w:p w14:paraId="74B20BEB" w14:textId="77777777" w:rsidR="0059210A" w:rsidRPr="00B170FA" w:rsidRDefault="0059210A" w:rsidP="0059210A">
            <w:pPr>
              <w:tabs>
                <w:tab w:val="left" w:pos="0"/>
              </w:tabs>
              <w:spacing w:after="0" w:line="240" w:lineRule="auto"/>
              <w:rPr>
                <w:rFonts w:ascii="Times New Roman" w:eastAsia="Times New Roman" w:hAnsi="Times New Roman" w:cs="Times New Roman"/>
                <w:b/>
                <w:color w:val="000000" w:themeColor="text1"/>
                <w:sz w:val="26"/>
                <w:szCs w:val="26"/>
                <w:lang w:eastAsia="ru-RU"/>
              </w:rPr>
            </w:pPr>
            <w:r w:rsidRPr="00B170FA">
              <w:rPr>
                <w:rFonts w:ascii="Times New Roman" w:eastAsia="Times New Roman" w:hAnsi="Times New Roman" w:cs="Times New Roman"/>
                <w:b/>
                <w:color w:val="000000" w:themeColor="text1"/>
                <w:sz w:val="26"/>
                <w:szCs w:val="26"/>
                <w:lang w:eastAsia="ru-RU"/>
              </w:rPr>
              <w:t>2.</w:t>
            </w:r>
          </w:p>
        </w:tc>
        <w:tc>
          <w:tcPr>
            <w:tcW w:w="3841" w:type="pct"/>
          </w:tcPr>
          <w:p w14:paraId="6D802723" w14:textId="77777777" w:rsidR="0059210A" w:rsidRPr="00B170FA" w:rsidRDefault="0059210A" w:rsidP="0059210A">
            <w:pPr>
              <w:spacing w:after="0" w:line="240" w:lineRule="auto"/>
              <w:rPr>
                <w:rFonts w:ascii="Times New Roman" w:eastAsia="Times New Roman" w:hAnsi="Times New Roman" w:cs="Times New Roman"/>
                <w:b/>
                <w:color w:val="000000" w:themeColor="text1"/>
                <w:sz w:val="26"/>
                <w:szCs w:val="26"/>
                <w:lang w:eastAsia="ru-RU"/>
              </w:rPr>
            </w:pPr>
            <w:r w:rsidRPr="00B170FA">
              <w:rPr>
                <w:rFonts w:ascii="Times New Roman" w:eastAsia="Times New Roman" w:hAnsi="Times New Roman" w:cs="Times New Roman"/>
                <w:b/>
                <w:color w:val="000000" w:themeColor="text1"/>
                <w:sz w:val="26"/>
                <w:szCs w:val="26"/>
                <w:lang w:eastAsia="ru-RU"/>
              </w:rPr>
              <w:t xml:space="preserve">Учебная практика </w:t>
            </w:r>
          </w:p>
        </w:tc>
        <w:tc>
          <w:tcPr>
            <w:tcW w:w="901" w:type="pct"/>
          </w:tcPr>
          <w:p w14:paraId="686A51CA" w14:textId="77777777" w:rsidR="0059210A" w:rsidRPr="00B170FA" w:rsidRDefault="0059210A" w:rsidP="0059210A">
            <w:pPr>
              <w:spacing w:after="0" w:line="240" w:lineRule="auto"/>
              <w:jc w:val="center"/>
              <w:rPr>
                <w:rFonts w:ascii="Times New Roman" w:eastAsia="Times New Roman" w:hAnsi="Times New Roman" w:cs="Times New Roman"/>
                <w:b/>
                <w:color w:val="000000" w:themeColor="text1"/>
                <w:sz w:val="26"/>
                <w:szCs w:val="26"/>
                <w:lang w:eastAsia="ru-RU"/>
              </w:rPr>
            </w:pPr>
            <w:r w:rsidRPr="00B170FA">
              <w:rPr>
                <w:rFonts w:ascii="Times New Roman" w:eastAsia="Times New Roman" w:hAnsi="Times New Roman" w:cs="Times New Roman"/>
                <w:b/>
                <w:color w:val="000000" w:themeColor="text1"/>
                <w:sz w:val="26"/>
                <w:szCs w:val="26"/>
                <w:lang w:eastAsia="ru-RU"/>
              </w:rPr>
              <w:t>12-20</w:t>
            </w:r>
          </w:p>
        </w:tc>
      </w:tr>
      <w:tr w:rsidR="00B170FA" w:rsidRPr="00B170FA" w14:paraId="4C63470F" w14:textId="77777777" w:rsidTr="00CC769F">
        <w:trPr>
          <w:trHeight w:val="227"/>
          <w:jc w:val="center"/>
        </w:trPr>
        <w:tc>
          <w:tcPr>
            <w:tcW w:w="258" w:type="pct"/>
          </w:tcPr>
          <w:p w14:paraId="4A5AE476" w14:textId="77777777" w:rsidR="0059210A" w:rsidRPr="00B170FA" w:rsidRDefault="0059210A" w:rsidP="0059210A">
            <w:pPr>
              <w:tabs>
                <w:tab w:val="left" w:pos="0"/>
              </w:tabs>
              <w:spacing w:after="0" w:line="240" w:lineRule="auto"/>
              <w:rPr>
                <w:rFonts w:ascii="Times New Roman" w:eastAsia="Times New Roman" w:hAnsi="Times New Roman" w:cs="Times New Roman"/>
                <w:b/>
                <w:color w:val="000000" w:themeColor="text1"/>
                <w:sz w:val="26"/>
                <w:szCs w:val="26"/>
                <w:lang w:eastAsia="ru-RU"/>
              </w:rPr>
            </w:pPr>
            <w:r w:rsidRPr="00B170FA">
              <w:rPr>
                <w:rFonts w:ascii="Times New Roman" w:eastAsia="Times New Roman" w:hAnsi="Times New Roman" w:cs="Times New Roman"/>
                <w:b/>
                <w:color w:val="000000" w:themeColor="text1"/>
                <w:sz w:val="26"/>
                <w:szCs w:val="26"/>
                <w:lang w:eastAsia="ru-RU"/>
              </w:rPr>
              <w:t>3.</w:t>
            </w:r>
          </w:p>
        </w:tc>
        <w:tc>
          <w:tcPr>
            <w:tcW w:w="3841" w:type="pct"/>
          </w:tcPr>
          <w:p w14:paraId="1BFB6DCB" w14:textId="77777777" w:rsidR="0059210A" w:rsidRPr="00B170FA" w:rsidRDefault="0059210A" w:rsidP="0059210A">
            <w:pPr>
              <w:spacing w:after="0" w:line="240" w:lineRule="auto"/>
              <w:rPr>
                <w:rFonts w:ascii="Times New Roman" w:eastAsia="Times New Roman" w:hAnsi="Times New Roman" w:cs="Times New Roman"/>
                <w:b/>
                <w:color w:val="000000" w:themeColor="text1"/>
                <w:sz w:val="26"/>
                <w:szCs w:val="26"/>
                <w:lang w:eastAsia="ru-RU"/>
              </w:rPr>
            </w:pPr>
            <w:r w:rsidRPr="00B170FA">
              <w:rPr>
                <w:rFonts w:ascii="Times New Roman" w:eastAsia="Times New Roman" w:hAnsi="Times New Roman" w:cs="Times New Roman"/>
                <w:b/>
                <w:color w:val="000000" w:themeColor="text1"/>
                <w:sz w:val="26"/>
                <w:szCs w:val="26"/>
                <w:lang w:eastAsia="ru-RU"/>
              </w:rPr>
              <w:t>Производственная практика</w:t>
            </w:r>
          </w:p>
        </w:tc>
        <w:tc>
          <w:tcPr>
            <w:tcW w:w="901" w:type="pct"/>
          </w:tcPr>
          <w:p w14:paraId="17AFBFF1" w14:textId="77777777" w:rsidR="0059210A" w:rsidRPr="00B170FA" w:rsidRDefault="0059210A" w:rsidP="0059210A">
            <w:pPr>
              <w:spacing w:after="0" w:line="240" w:lineRule="auto"/>
              <w:jc w:val="center"/>
              <w:rPr>
                <w:rFonts w:ascii="Times New Roman" w:eastAsia="Times New Roman" w:hAnsi="Times New Roman" w:cs="Times New Roman"/>
                <w:b/>
                <w:color w:val="000000" w:themeColor="text1"/>
                <w:sz w:val="26"/>
                <w:szCs w:val="26"/>
                <w:lang w:eastAsia="ru-RU"/>
              </w:rPr>
            </w:pPr>
            <w:r w:rsidRPr="00B170FA">
              <w:rPr>
                <w:rFonts w:ascii="Times New Roman" w:eastAsia="Times New Roman" w:hAnsi="Times New Roman" w:cs="Times New Roman"/>
                <w:b/>
                <w:color w:val="000000" w:themeColor="text1"/>
                <w:sz w:val="26"/>
                <w:szCs w:val="26"/>
                <w:lang w:eastAsia="ru-RU"/>
              </w:rPr>
              <w:t>12-20</w:t>
            </w:r>
          </w:p>
        </w:tc>
      </w:tr>
      <w:tr w:rsidR="00B170FA" w:rsidRPr="00B170FA" w14:paraId="2736494A" w14:textId="77777777" w:rsidTr="00CC769F">
        <w:trPr>
          <w:trHeight w:val="227"/>
          <w:jc w:val="center"/>
        </w:trPr>
        <w:tc>
          <w:tcPr>
            <w:tcW w:w="258" w:type="pct"/>
          </w:tcPr>
          <w:p w14:paraId="17A9E15E" w14:textId="77777777" w:rsidR="0059210A" w:rsidRPr="00B170FA" w:rsidRDefault="0059210A" w:rsidP="0059210A">
            <w:pPr>
              <w:tabs>
                <w:tab w:val="left" w:pos="0"/>
              </w:tabs>
              <w:spacing w:after="0" w:line="240" w:lineRule="auto"/>
              <w:rPr>
                <w:rFonts w:ascii="Times New Roman" w:eastAsia="Times New Roman" w:hAnsi="Times New Roman" w:cs="Times New Roman"/>
                <w:b/>
                <w:color w:val="000000" w:themeColor="text1"/>
                <w:sz w:val="26"/>
                <w:szCs w:val="26"/>
                <w:lang w:eastAsia="ru-RU"/>
              </w:rPr>
            </w:pPr>
            <w:r w:rsidRPr="00B170FA">
              <w:rPr>
                <w:rFonts w:ascii="Times New Roman" w:eastAsia="Times New Roman" w:hAnsi="Times New Roman" w:cs="Times New Roman"/>
                <w:b/>
                <w:color w:val="000000" w:themeColor="text1"/>
                <w:sz w:val="26"/>
                <w:szCs w:val="26"/>
                <w:lang w:eastAsia="ru-RU"/>
              </w:rPr>
              <w:t>4.</w:t>
            </w:r>
          </w:p>
        </w:tc>
        <w:tc>
          <w:tcPr>
            <w:tcW w:w="3841" w:type="pct"/>
          </w:tcPr>
          <w:p w14:paraId="6B37A199" w14:textId="77777777" w:rsidR="0059210A" w:rsidRPr="00B170FA" w:rsidRDefault="0059210A" w:rsidP="0059210A">
            <w:pPr>
              <w:spacing w:after="0" w:line="240" w:lineRule="auto"/>
              <w:rPr>
                <w:rFonts w:ascii="Times New Roman" w:eastAsia="Times New Roman" w:hAnsi="Times New Roman" w:cs="Times New Roman"/>
                <w:b/>
                <w:color w:val="000000" w:themeColor="text1"/>
                <w:spacing w:val="2"/>
                <w:sz w:val="26"/>
                <w:szCs w:val="26"/>
                <w:lang w:eastAsia="ru-RU"/>
              </w:rPr>
            </w:pPr>
            <w:r w:rsidRPr="00B170FA">
              <w:rPr>
                <w:rFonts w:ascii="Times New Roman" w:eastAsia="Times New Roman" w:hAnsi="Times New Roman" w:cs="Times New Roman"/>
                <w:b/>
                <w:color w:val="000000" w:themeColor="text1"/>
                <w:spacing w:val="2"/>
                <w:sz w:val="26"/>
                <w:szCs w:val="26"/>
                <w:lang w:eastAsia="ru-RU"/>
              </w:rPr>
              <w:t>Дипломное проектирование</w:t>
            </w:r>
          </w:p>
        </w:tc>
        <w:tc>
          <w:tcPr>
            <w:tcW w:w="901" w:type="pct"/>
          </w:tcPr>
          <w:p w14:paraId="503F4B3D" w14:textId="77777777" w:rsidR="0059210A" w:rsidRPr="00B170FA" w:rsidRDefault="0059210A" w:rsidP="0059210A">
            <w:pPr>
              <w:spacing w:after="0" w:line="240" w:lineRule="auto"/>
              <w:jc w:val="center"/>
              <w:rPr>
                <w:rFonts w:ascii="Times New Roman" w:eastAsia="Times New Roman" w:hAnsi="Times New Roman" w:cs="Times New Roman"/>
                <w:b/>
                <w:color w:val="000000" w:themeColor="text1"/>
                <w:sz w:val="26"/>
                <w:szCs w:val="26"/>
                <w:lang w:eastAsia="ru-RU"/>
              </w:rPr>
            </w:pPr>
            <w:r w:rsidRPr="00B170FA">
              <w:rPr>
                <w:rFonts w:ascii="Times New Roman" w:eastAsia="Times New Roman" w:hAnsi="Times New Roman" w:cs="Times New Roman"/>
                <w:b/>
                <w:color w:val="000000" w:themeColor="text1"/>
                <w:sz w:val="26"/>
                <w:szCs w:val="26"/>
                <w:lang w:eastAsia="ru-RU"/>
              </w:rPr>
              <w:t>48-54</w:t>
            </w:r>
          </w:p>
        </w:tc>
      </w:tr>
      <w:tr w:rsidR="00B170FA" w:rsidRPr="00B170FA" w14:paraId="55311436" w14:textId="77777777" w:rsidTr="00CC769F">
        <w:trPr>
          <w:trHeight w:val="227"/>
          <w:jc w:val="center"/>
        </w:trPr>
        <w:tc>
          <w:tcPr>
            <w:tcW w:w="258" w:type="pct"/>
          </w:tcPr>
          <w:p w14:paraId="68A66576" w14:textId="77777777" w:rsidR="0059210A" w:rsidRPr="00B170FA" w:rsidRDefault="0059210A" w:rsidP="0059210A">
            <w:pPr>
              <w:tabs>
                <w:tab w:val="left" w:pos="0"/>
              </w:tabs>
              <w:spacing w:after="0" w:line="240" w:lineRule="auto"/>
              <w:rPr>
                <w:rFonts w:ascii="Times New Roman" w:eastAsia="Times New Roman" w:hAnsi="Times New Roman" w:cs="Times New Roman"/>
                <w:b/>
                <w:color w:val="000000" w:themeColor="text1"/>
                <w:sz w:val="26"/>
                <w:szCs w:val="26"/>
                <w:lang w:eastAsia="ru-RU"/>
              </w:rPr>
            </w:pPr>
          </w:p>
        </w:tc>
        <w:tc>
          <w:tcPr>
            <w:tcW w:w="3841" w:type="pct"/>
          </w:tcPr>
          <w:p w14:paraId="528F47F1" w14:textId="77777777" w:rsidR="0059210A" w:rsidRPr="00B170FA" w:rsidRDefault="0059210A" w:rsidP="0059210A">
            <w:pPr>
              <w:spacing w:after="0" w:line="240" w:lineRule="auto"/>
              <w:rPr>
                <w:rFonts w:ascii="Times New Roman" w:eastAsia="Times New Roman" w:hAnsi="Times New Roman" w:cs="Times New Roman"/>
                <w:b/>
                <w:color w:val="000000" w:themeColor="text1"/>
                <w:sz w:val="26"/>
                <w:szCs w:val="26"/>
                <w:lang w:eastAsia="ru-RU"/>
              </w:rPr>
            </w:pPr>
            <w:r w:rsidRPr="00B170FA">
              <w:rPr>
                <w:rFonts w:ascii="Times New Roman" w:eastAsia="Times New Roman" w:hAnsi="Times New Roman" w:cs="Times New Roman"/>
                <w:b/>
                <w:color w:val="000000" w:themeColor="text1"/>
                <w:sz w:val="26"/>
                <w:szCs w:val="26"/>
                <w:lang w:eastAsia="ru-RU"/>
              </w:rPr>
              <w:t>Всего</w:t>
            </w:r>
          </w:p>
        </w:tc>
        <w:tc>
          <w:tcPr>
            <w:tcW w:w="901" w:type="pct"/>
          </w:tcPr>
          <w:p w14:paraId="5DC7CDDA" w14:textId="77777777" w:rsidR="0059210A" w:rsidRPr="00B170FA" w:rsidRDefault="0059210A" w:rsidP="0059210A">
            <w:pPr>
              <w:spacing w:after="0" w:line="240" w:lineRule="auto"/>
              <w:jc w:val="center"/>
              <w:rPr>
                <w:rFonts w:ascii="Times New Roman" w:eastAsia="Times New Roman" w:hAnsi="Times New Roman" w:cs="Times New Roman"/>
                <w:b/>
                <w:color w:val="000000" w:themeColor="text1"/>
                <w:sz w:val="26"/>
                <w:szCs w:val="26"/>
                <w:lang w:eastAsia="ru-RU"/>
              </w:rPr>
            </w:pPr>
            <w:r w:rsidRPr="00B170FA">
              <w:rPr>
                <w:rFonts w:ascii="Times New Roman" w:eastAsia="Times New Roman" w:hAnsi="Times New Roman" w:cs="Times New Roman"/>
                <w:b/>
                <w:color w:val="000000" w:themeColor="text1"/>
                <w:sz w:val="26"/>
                <w:szCs w:val="26"/>
                <w:lang w:eastAsia="ru-RU"/>
              </w:rPr>
              <w:t>360</w:t>
            </w:r>
          </w:p>
        </w:tc>
      </w:tr>
    </w:tbl>
    <w:p w14:paraId="56E14AA9" w14:textId="77777777" w:rsidR="0059210A" w:rsidRPr="00B170FA" w:rsidRDefault="0059210A" w:rsidP="0059210A">
      <w:pPr>
        <w:spacing w:after="0" w:line="240" w:lineRule="auto"/>
        <w:ind w:firstLine="709"/>
        <w:jc w:val="both"/>
        <w:rPr>
          <w:rFonts w:ascii="Times New Roman" w:eastAsia="Times New Roman" w:hAnsi="Times New Roman" w:cs="Times New Roman"/>
          <w:color w:val="000000" w:themeColor="text1"/>
          <w:sz w:val="30"/>
          <w:szCs w:val="30"/>
          <w:lang w:eastAsia="ru-RU"/>
        </w:rPr>
      </w:pPr>
      <w:r w:rsidRPr="00B170FA">
        <w:rPr>
          <w:rFonts w:ascii="Times New Roman" w:eastAsia="Times New Roman" w:hAnsi="Times New Roman" w:cs="Times New Roman"/>
          <w:color w:val="000000" w:themeColor="text1"/>
          <w:sz w:val="30"/>
          <w:szCs w:val="30"/>
          <w:lang w:eastAsia="ru-RU"/>
        </w:rPr>
        <w:t xml:space="preserve">21. Распределение трудоемкости между отдельными модулями и учебными дисциплинами </w:t>
      </w:r>
      <w:r w:rsidRPr="00B170FA">
        <w:rPr>
          <w:rFonts w:ascii="Times New Roman" w:eastAsia="Times New Roman" w:hAnsi="Times New Roman" w:cs="Times New Roman"/>
          <w:color w:val="000000" w:themeColor="text1"/>
          <w:spacing w:val="-4"/>
          <w:sz w:val="30"/>
          <w:szCs w:val="30"/>
          <w:lang w:eastAsia="ru-RU"/>
        </w:rPr>
        <w:t>государственного компонента, а также отдельными видами учебных и производственных</w:t>
      </w:r>
      <w:r w:rsidRPr="00B170FA">
        <w:rPr>
          <w:rFonts w:ascii="Times New Roman" w:eastAsia="Times New Roman" w:hAnsi="Times New Roman" w:cs="Times New Roman"/>
          <w:color w:val="000000" w:themeColor="text1"/>
          <w:sz w:val="30"/>
          <w:szCs w:val="30"/>
          <w:lang w:eastAsia="ru-RU"/>
        </w:rPr>
        <w:t xml:space="preserve"> практик осуществляется учреждением высшего образования.</w:t>
      </w:r>
    </w:p>
    <w:p w14:paraId="1BFA1694" w14:textId="77777777" w:rsidR="0059210A" w:rsidRPr="00B170FA" w:rsidRDefault="0059210A" w:rsidP="0059210A">
      <w:pPr>
        <w:spacing w:after="0" w:line="240" w:lineRule="auto"/>
        <w:ind w:firstLine="709"/>
        <w:jc w:val="both"/>
        <w:rPr>
          <w:rFonts w:ascii="Times New Roman" w:eastAsia="Times New Roman" w:hAnsi="Times New Roman" w:cs="Times New Roman"/>
          <w:color w:val="000000" w:themeColor="text1"/>
          <w:sz w:val="30"/>
          <w:szCs w:val="30"/>
          <w:lang w:eastAsia="ru-RU"/>
        </w:rPr>
      </w:pPr>
      <w:r w:rsidRPr="00B170FA">
        <w:rPr>
          <w:rFonts w:ascii="Times New Roman" w:eastAsia="Times New Roman" w:hAnsi="Times New Roman" w:cs="Times New Roman"/>
          <w:color w:val="000000" w:themeColor="text1"/>
          <w:spacing w:val="-4"/>
          <w:sz w:val="30"/>
          <w:szCs w:val="30"/>
          <w:lang w:eastAsia="ru-RU"/>
        </w:rPr>
        <w:t>22. </w:t>
      </w:r>
      <w:r w:rsidRPr="00B170FA">
        <w:rPr>
          <w:rFonts w:ascii="Times New Roman" w:eastAsia="Times New Roman" w:hAnsi="Times New Roman" w:cs="Times New Roman"/>
          <w:color w:val="000000" w:themeColor="text1"/>
          <w:sz w:val="30"/>
          <w:szCs w:val="30"/>
          <w:lang w:eastAsia="ru-RU"/>
        </w:rPr>
        <w:t xml:space="preserve">Наименования учебных и производственных практик определяются учреждением высшего образования с учетом особенностей профессиональной деятельности специалиста. </w:t>
      </w:r>
    </w:p>
    <w:p w14:paraId="6440F5CB" w14:textId="77777777" w:rsidR="0059210A" w:rsidRPr="00B170FA" w:rsidRDefault="0059210A" w:rsidP="0059210A">
      <w:pPr>
        <w:spacing w:after="0" w:line="240" w:lineRule="auto"/>
        <w:ind w:firstLine="709"/>
        <w:jc w:val="both"/>
        <w:rPr>
          <w:rFonts w:ascii="Times New Roman" w:eastAsia="Times New Roman" w:hAnsi="Times New Roman" w:cs="Times New Roman"/>
          <w:color w:val="000000" w:themeColor="text1"/>
          <w:sz w:val="30"/>
          <w:szCs w:val="30"/>
          <w:lang w:eastAsia="ru-RU"/>
        </w:rPr>
      </w:pPr>
      <w:r w:rsidRPr="00B170FA">
        <w:rPr>
          <w:rFonts w:ascii="Times New Roman" w:eastAsia="Times New Roman" w:hAnsi="Times New Roman" w:cs="Times New Roman"/>
          <w:color w:val="000000" w:themeColor="text1"/>
          <w:spacing w:val="-4"/>
          <w:sz w:val="30"/>
          <w:szCs w:val="30"/>
          <w:lang w:eastAsia="ru-RU"/>
        </w:rPr>
        <w:t>В учебном плане учреждения</w:t>
      </w:r>
      <w:r w:rsidRPr="00B170FA">
        <w:rPr>
          <w:rFonts w:ascii="Times New Roman" w:eastAsia="Times New Roman" w:hAnsi="Times New Roman" w:cs="Times New Roman"/>
          <w:color w:val="000000" w:themeColor="text1"/>
          <w:sz w:val="30"/>
          <w:szCs w:val="30"/>
          <w:lang w:eastAsia="ru-RU"/>
        </w:rPr>
        <w:t xml:space="preserve"> высшего образования по специальности необходимо предусмотреть прохождение учебной (ознакомительной) практики на первом курсе обучения.</w:t>
      </w:r>
    </w:p>
    <w:p w14:paraId="2B225845" w14:textId="77777777" w:rsidR="0059210A" w:rsidRPr="00B170FA" w:rsidRDefault="0059210A" w:rsidP="0059210A">
      <w:pPr>
        <w:spacing w:after="0" w:line="240" w:lineRule="auto"/>
        <w:ind w:firstLine="709"/>
        <w:jc w:val="both"/>
        <w:rPr>
          <w:rFonts w:ascii="Times New Roman" w:eastAsia="Times New Roman" w:hAnsi="Times New Roman" w:cs="Times New Roman"/>
          <w:color w:val="000000" w:themeColor="text1"/>
          <w:sz w:val="30"/>
          <w:szCs w:val="30"/>
          <w:lang w:eastAsia="ru-RU"/>
        </w:rPr>
      </w:pPr>
      <w:r w:rsidRPr="00B170FA">
        <w:rPr>
          <w:rFonts w:ascii="Times New Roman" w:eastAsia="Times New Roman" w:hAnsi="Times New Roman" w:cs="Times New Roman"/>
          <w:color w:val="000000" w:themeColor="text1"/>
          <w:spacing w:val="-2"/>
          <w:sz w:val="30"/>
          <w:szCs w:val="30"/>
          <w:lang w:eastAsia="ru-RU"/>
        </w:rPr>
        <w:t>23. Трудоемкость каждой учебной дисциплины должна</w:t>
      </w:r>
      <w:r w:rsidRPr="00B170FA">
        <w:rPr>
          <w:rFonts w:ascii="Times New Roman" w:eastAsia="Times New Roman" w:hAnsi="Times New Roman" w:cs="Times New Roman"/>
          <w:color w:val="000000" w:themeColor="text1"/>
          <w:sz w:val="30"/>
          <w:szCs w:val="30"/>
          <w:lang w:eastAsia="ru-RU"/>
        </w:rPr>
        <w:t xml:space="preserve"> </w:t>
      </w:r>
      <w:r w:rsidRPr="00B170FA">
        <w:rPr>
          <w:rFonts w:ascii="Times New Roman" w:eastAsia="Times New Roman" w:hAnsi="Times New Roman" w:cs="Times New Roman"/>
          <w:color w:val="000000" w:themeColor="text1"/>
          <w:spacing w:val="-4"/>
          <w:sz w:val="30"/>
          <w:szCs w:val="30"/>
          <w:lang w:eastAsia="ru-RU"/>
        </w:rPr>
        <w:t xml:space="preserve">составлять не менее трех зачетных единиц. Соответственно, трудоемкость каждого модуля </w:t>
      </w:r>
      <w:r w:rsidRPr="00B170FA">
        <w:rPr>
          <w:rFonts w:ascii="Times New Roman" w:eastAsia="Times New Roman" w:hAnsi="Times New Roman" w:cs="Times New Roman"/>
          <w:color w:val="000000" w:themeColor="text1"/>
          <w:sz w:val="30"/>
          <w:szCs w:val="30"/>
          <w:lang w:eastAsia="ru-RU"/>
        </w:rPr>
        <w:t>должна составлять не менее шести зачетных единиц.</w:t>
      </w:r>
    </w:p>
    <w:p w14:paraId="5FA11BA4" w14:textId="77777777" w:rsidR="0059210A" w:rsidRPr="00B170FA" w:rsidRDefault="0059210A" w:rsidP="0059210A">
      <w:pPr>
        <w:tabs>
          <w:tab w:val="left" w:pos="1276"/>
        </w:tabs>
        <w:spacing w:after="0" w:line="240" w:lineRule="auto"/>
        <w:ind w:firstLine="709"/>
        <w:jc w:val="both"/>
        <w:rPr>
          <w:rFonts w:ascii="Times New Roman" w:eastAsia="Times New Roman" w:hAnsi="Times New Roman" w:cs="Times New Roman"/>
          <w:color w:val="000000" w:themeColor="text1"/>
          <w:sz w:val="30"/>
          <w:szCs w:val="30"/>
          <w:lang w:eastAsia="ru-RU"/>
        </w:rPr>
      </w:pPr>
      <w:r w:rsidRPr="00B170FA">
        <w:rPr>
          <w:rFonts w:ascii="Times New Roman" w:eastAsia="Times New Roman" w:hAnsi="Times New Roman" w:cs="Times New Roman"/>
          <w:color w:val="000000" w:themeColor="text1"/>
          <w:sz w:val="30"/>
          <w:szCs w:val="30"/>
          <w:lang w:eastAsia="ru-RU"/>
        </w:rPr>
        <w:t>24. При разработке учебного плана учреждения высшего образования по специальности рекомендуется предусматривать в рамках компонента учреждения высшего образования модули и учебные дисциплины по выбору обучающегося в объеме не менее 15 процентов от общего объема теоретического обучения.</w:t>
      </w:r>
    </w:p>
    <w:p w14:paraId="42AE54D8" w14:textId="77777777" w:rsidR="0059210A" w:rsidRPr="00B170FA" w:rsidRDefault="0059210A" w:rsidP="0059210A">
      <w:pPr>
        <w:spacing w:after="0" w:line="240" w:lineRule="auto"/>
        <w:ind w:firstLine="709"/>
        <w:jc w:val="both"/>
        <w:rPr>
          <w:rFonts w:ascii="Times New Roman" w:eastAsia="Times New Roman" w:hAnsi="Times New Roman" w:cs="Times New Roman"/>
          <w:color w:val="000000" w:themeColor="text1"/>
          <w:spacing w:val="-6"/>
          <w:sz w:val="30"/>
          <w:szCs w:val="30"/>
          <w:lang w:eastAsia="ru-RU"/>
        </w:rPr>
      </w:pPr>
      <w:r w:rsidRPr="00B170FA">
        <w:rPr>
          <w:rFonts w:ascii="Times New Roman" w:eastAsia="Times New Roman" w:hAnsi="Times New Roman" w:cs="Times New Roman"/>
          <w:color w:val="000000" w:themeColor="text1"/>
          <w:spacing w:val="-6"/>
          <w:sz w:val="30"/>
          <w:szCs w:val="30"/>
          <w:lang w:eastAsia="ru-RU"/>
        </w:rPr>
        <w:t>25. Коды УК и БПК, формирование которых обеспечивают модули и учебные дисциплины государственного компонента, указаны в таблице 2.</w:t>
      </w:r>
    </w:p>
    <w:p w14:paraId="34F9BC62" w14:textId="77777777" w:rsidR="0059210A" w:rsidRPr="00B170FA" w:rsidRDefault="0059210A" w:rsidP="0059210A">
      <w:pPr>
        <w:spacing w:before="40" w:after="60" w:line="240" w:lineRule="auto"/>
        <w:ind w:firstLine="709"/>
        <w:jc w:val="right"/>
        <w:rPr>
          <w:rFonts w:ascii="Times New Roman" w:eastAsia="Times New Roman" w:hAnsi="Times New Roman" w:cs="Times New Roman"/>
          <w:color w:val="000000" w:themeColor="text1"/>
          <w:sz w:val="30"/>
          <w:szCs w:val="30"/>
          <w:lang w:eastAsia="ru-RU"/>
        </w:rPr>
      </w:pPr>
      <w:r w:rsidRPr="00B170FA">
        <w:rPr>
          <w:rFonts w:ascii="Times New Roman" w:eastAsia="Times New Roman" w:hAnsi="Times New Roman" w:cs="Times New Roman"/>
          <w:color w:val="000000" w:themeColor="text1"/>
          <w:sz w:val="30"/>
          <w:szCs w:val="30"/>
          <w:lang w:eastAsia="ru-RU"/>
        </w:rPr>
        <w:t xml:space="preserve">Таблица 2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634"/>
        <w:gridCol w:w="6510"/>
        <w:gridCol w:w="2608"/>
      </w:tblGrid>
      <w:tr w:rsidR="00B170FA" w:rsidRPr="00B170FA" w14:paraId="7B016B4D" w14:textId="77777777" w:rsidTr="00CC769F">
        <w:trPr>
          <w:cantSplit/>
          <w:trHeight w:val="227"/>
          <w:jc w:val="center"/>
        </w:trPr>
        <w:tc>
          <w:tcPr>
            <w:tcW w:w="325" w:type="pct"/>
          </w:tcPr>
          <w:p w14:paraId="6BBCD43D" w14:textId="77777777" w:rsidR="0059210A" w:rsidRPr="00B170FA" w:rsidRDefault="0059210A" w:rsidP="00CC769F">
            <w:pPr>
              <w:spacing w:after="0" w:line="240" w:lineRule="auto"/>
              <w:jc w:val="center"/>
              <w:rPr>
                <w:rFonts w:ascii="Times New Roman" w:eastAsia="Times New Roman" w:hAnsi="Times New Roman" w:cs="Times New Roman"/>
                <w:color w:val="000000" w:themeColor="text1"/>
                <w:sz w:val="26"/>
                <w:szCs w:val="26"/>
                <w:lang w:eastAsia="ru-RU"/>
              </w:rPr>
            </w:pPr>
            <w:r w:rsidRPr="00B170FA">
              <w:rPr>
                <w:rFonts w:ascii="Times New Roman" w:eastAsia="Times New Roman" w:hAnsi="Times New Roman" w:cs="Times New Roman"/>
                <w:color w:val="000000" w:themeColor="text1"/>
                <w:sz w:val="26"/>
                <w:szCs w:val="26"/>
                <w:lang w:eastAsia="ru-RU"/>
              </w:rPr>
              <w:t>№ п/п</w:t>
            </w:r>
          </w:p>
        </w:tc>
        <w:tc>
          <w:tcPr>
            <w:tcW w:w="3338" w:type="pct"/>
          </w:tcPr>
          <w:p w14:paraId="462723CB" w14:textId="77777777" w:rsidR="0059210A" w:rsidRPr="00B170FA" w:rsidRDefault="0059210A" w:rsidP="00CC769F">
            <w:pPr>
              <w:spacing w:after="0" w:line="240" w:lineRule="auto"/>
              <w:jc w:val="center"/>
              <w:rPr>
                <w:rFonts w:ascii="Times New Roman" w:eastAsia="Times New Roman" w:hAnsi="Times New Roman" w:cs="Times New Roman"/>
                <w:color w:val="000000" w:themeColor="text1"/>
                <w:sz w:val="26"/>
                <w:szCs w:val="26"/>
                <w:lang w:eastAsia="ru-RU"/>
              </w:rPr>
            </w:pPr>
            <w:r w:rsidRPr="00B170FA">
              <w:rPr>
                <w:rFonts w:ascii="Times New Roman" w:eastAsia="Times New Roman" w:hAnsi="Times New Roman" w:cs="Times New Roman"/>
                <w:color w:val="000000" w:themeColor="text1"/>
                <w:sz w:val="26"/>
                <w:szCs w:val="26"/>
                <w:lang w:eastAsia="ru-RU"/>
              </w:rPr>
              <w:t>Наименование модулей, учебных дисциплин</w:t>
            </w:r>
          </w:p>
        </w:tc>
        <w:tc>
          <w:tcPr>
            <w:tcW w:w="1337" w:type="pct"/>
          </w:tcPr>
          <w:p w14:paraId="6694F17E" w14:textId="77777777" w:rsidR="0059210A" w:rsidRPr="00B170FA" w:rsidRDefault="0059210A" w:rsidP="00CC769F">
            <w:pPr>
              <w:spacing w:after="0" w:line="240" w:lineRule="auto"/>
              <w:jc w:val="center"/>
              <w:rPr>
                <w:rFonts w:ascii="Times New Roman" w:eastAsia="Times New Roman" w:hAnsi="Times New Roman" w:cs="Times New Roman"/>
                <w:color w:val="000000" w:themeColor="text1"/>
                <w:sz w:val="26"/>
                <w:szCs w:val="26"/>
                <w:lang w:eastAsia="ru-RU"/>
              </w:rPr>
            </w:pPr>
            <w:r w:rsidRPr="00B170FA">
              <w:rPr>
                <w:rFonts w:ascii="Times New Roman" w:eastAsia="Times New Roman" w:hAnsi="Times New Roman" w:cs="Times New Roman"/>
                <w:color w:val="000000" w:themeColor="text1"/>
                <w:spacing w:val="-2"/>
                <w:sz w:val="26"/>
                <w:szCs w:val="26"/>
                <w:lang w:eastAsia="ru-RU"/>
              </w:rPr>
              <w:t>Коды формируемых компетенций</w:t>
            </w:r>
          </w:p>
        </w:tc>
      </w:tr>
      <w:tr w:rsidR="00B170FA" w:rsidRPr="00B170FA" w14:paraId="15E3BB1D" w14:textId="77777777" w:rsidTr="00CC769F">
        <w:trPr>
          <w:trHeight w:val="227"/>
          <w:jc w:val="center"/>
        </w:trPr>
        <w:tc>
          <w:tcPr>
            <w:tcW w:w="325" w:type="pct"/>
          </w:tcPr>
          <w:p w14:paraId="007E64D5" w14:textId="77777777" w:rsidR="0059210A" w:rsidRPr="00B170FA" w:rsidRDefault="0059210A" w:rsidP="0059210A">
            <w:pPr>
              <w:spacing w:after="0" w:line="240" w:lineRule="auto"/>
              <w:rPr>
                <w:rFonts w:ascii="Times New Roman" w:eastAsia="Times New Roman" w:hAnsi="Times New Roman" w:cs="Times New Roman"/>
                <w:b/>
                <w:color w:val="000000" w:themeColor="text1"/>
                <w:sz w:val="26"/>
                <w:szCs w:val="26"/>
                <w:lang w:eastAsia="ru-RU"/>
              </w:rPr>
            </w:pPr>
            <w:r w:rsidRPr="00B170FA">
              <w:rPr>
                <w:rFonts w:ascii="Times New Roman" w:eastAsia="Times New Roman" w:hAnsi="Times New Roman" w:cs="Times New Roman"/>
                <w:b/>
                <w:color w:val="000000" w:themeColor="text1"/>
                <w:sz w:val="26"/>
                <w:szCs w:val="26"/>
                <w:lang w:eastAsia="ru-RU"/>
              </w:rPr>
              <w:t>1.</w:t>
            </w:r>
          </w:p>
        </w:tc>
        <w:tc>
          <w:tcPr>
            <w:tcW w:w="3338" w:type="pct"/>
          </w:tcPr>
          <w:p w14:paraId="0BEEFC99" w14:textId="77777777" w:rsidR="0059210A" w:rsidRPr="00B170FA" w:rsidRDefault="0059210A" w:rsidP="0059210A">
            <w:pPr>
              <w:spacing w:after="0" w:line="240" w:lineRule="auto"/>
              <w:jc w:val="both"/>
              <w:rPr>
                <w:rFonts w:ascii="Times New Roman" w:eastAsia="Times New Roman" w:hAnsi="Times New Roman" w:cs="Times New Roman"/>
                <w:b/>
                <w:color w:val="000000" w:themeColor="text1"/>
                <w:sz w:val="26"/>
                <w:szCs w:val="26"/>
                <w:lang w:eastAsia="ru-RU"/>
              </w:rPr>
            </w:pPr>
            <w:r w:rsidRPr="00B170FA">
              <w:rPr>
                <w:rFonts w:ascii="Times New Roman" w:eastAsia="Times New Roman" w:hAnsi="Times New Roman" w:cs="Times New Roman"/>
                <w:b/>
                <w:color w:val="000000" w:themeColor="text1"/>
                <w:sz w:val="26"/>
                <w:szCs w:val="26"/>
                <w:lang w:eastAsia="ru-RU"/>
              </w:rPr>
              <w:t xml:space="preserve">Социально-гуманитарный модуль </w:t>
            </w:r>
          </w:p>
        </w:tc>
        <w:tc>
          <w:tcPr>
            <w:tcW w:w="1337" w:type="pct"/>
          </w:tcPr>
          <w:p w14:paraId="6A5D3C6B" w14:textId="77777777" w:rsidR="0059210A" w:rsidRPr="00B170FA" w:rsidRDefault="0059210A" w:rsidP="0059210A">
            <w:pPr>
              <w:spacing w:after="0" w:line="240" w:lineRule="auto"/>
              <w:jc w:val="center"/>
              <w:rPr>
                <w:rFonts w:ascii="Times New Roman" w:eastAsia="Times New Roman" w:hAnsi="Times New Roman" w:cs="Times New Roman"/>
                <w:color w:val="000000" w:themeColor="text1"/>
                <w:sz w:val="26"/>
                <w:szCs w:val="26"/>
                <w:lang w:eastAsia="ru-RU"/>
              </w:rPr>
            </w:pPr>
          </w:p>
        </w:tc>
      </w:tr>
      <w:tr w:rsidR="00B170FA" w:rsidRPr="00B170FA" w14:paraId="66E28EF4" w14:textId="77777777" w:rsidTr="00CC769F">
        <w:trPr>
          <w:trHeight w:val="227"/>
          <w:jc w:val="center"/>
        </w:trPr>
        <w:tc>
          <w:tcPr>
            <w:tcW w:w="325" w:type="pct"/>
          </w:tcPr>
          <w:p w14:paraId="5C8E086C" w14:textId="77777777" w:rsidR="0059210A" w:rsidRPr="00B170FA" w:rsidRDefault="0059210A" w:rsidP="0059210A">
            <w:pPr>
              <w:spacing w:after="0" w:line="240" w:lineRule="auto"/>
              <w:rPr>
                <w:rFonts w:ascii="Times New Roman" w:eastAsia="Times New Roman" w:hAnsi="Times New Roman" w:cs="Times New Roman"/>
                <w:color w:val="000000" w:themeColor="text1"/>
                <w:sz w:val="26"/>
                <w:szCs w:val="26"/>
                <w:lang w:eastAsia="ru-RU"/>
              </w:rPr>
            </w:pPr>
            <w:r w:rsidRPr="00B170FA">
              <w:rPr>
                <w:rFonts w:ascii="Times New Roman" w:eastAsia="Times New Roman" w:hAnsi="Times New Roman" w:cs="Times New Roman"/>
                <w:color w:val="000000" w:themeColor="text1"/>
                <w:sz w:val="26"/>
                <w:szCs w:val="26"/>
                <w:lang w:eastAsia="ru-RU"/>
              </w:rPr>
              <w:t>1.1.</w:t>
            </w:r>
          </w:p>
        </w:tc>
        <w:tc>
          <w:tcPr>
            <w:tcW w:w="3338" w:type="pct"/>
          </w:tcPr>
          <w:p w14:paraId="4FE5FC9D" w14:textId="77777777" w:rsidR="0059210A" w:rsidRPr="00B170FA" w:rsidRDefault="0059210A" w:rsidP="0059210A">
            <w:pPr>
              <w:spacing w:after="0" w:line="240" w:lineRule="auto"/>
              <w:jc w:val="both"/>
              <w:rPr>
                <w:rFonts w:ascii="Times New Roman" w:eastAsia="Times New Roman" w:hAnsi="Times New Roman" w:cs="Times New Roman"/>
                <w:color w:val="000000" w:themeColor="text1"/>
                <w:sz w:val="26"/>
                <w:szCs w:val="26"/>
                <w:lang w:eastAsia="ru-RU"/>
              </w:rPr>
            </w:pPr>
            <w:r w:rsidRPr="00B170FA">
              <w:rPr>
                <w:rFonts w:ascii="Times New Roman" w:eastAsia="Times New Roman" w:hAnsi="Times New Roman" w:cs="Times New Roman"/>
                <w:color w:val="000000" w:themeColor="text1"/>
                <w:sz w:val="26"/>
                <w:szCs w:val="26"/>
                <w:lang w:eastAsia="ru-RU"/>
              </w:rPr>
              <w:t>Философия</w:t>
            </w:r>
          </w:p>
        </w:tc>
        <w:tc>
          <w:tcPr>
            <w:tcW w:w="1337" w:type="pct"/>
          </w:tcPr>
          <w:p w14:paraId="4518E3A8" w14:textId="77777777" w:rsidR="0059210A" w:rsidRPr="00B170FA" w:rsidRDefault="0059210A" w:rsidP="0059210A">
            <w:pPr>
              <w:spacing w:after="0" w:line="240" w:lineRule="auto"/>
              <w:jc w:val="center"/>
              <w:rPr>
                <w:rFonts w:ascii="Times New Roman" w:eastAsia="Times New Roman" w:hAnsi="Times New Roman" w:cs="Times New Roman"/>
                <w:color w:val="000000" w:themeColor="text1"/>
                <w:sz w:val="26"/>
                <w:szCs w:val="26"/>
                <w:lang w:eastAsia="ru-RU"/>
              </w:rPr>
            </w:pPr>
            <w:r w:rsidRPr="00B170FA">
              <w:rPr>
                <w:rFonts w:ascii="Times New Roman" w:eastAsia="Times New Roman" w:hAnsi="Times New Roman" w:cs="Times New Roman"/>
                <w:color w:val="000000" w:themeColor="text1"/>
                <w:sz w:val="26"/>
                <w:szCs w:val="26"/>
                <w:lang w:eastAsia="ru-RU"/>
              </w:rPr>
              <w:t>УК-8</w:t>
            </w:r>
          </w:p>
        </w:tc>
      </w:tr>
      <w:tr w:rsidR="00B170FA" w:rsidRPr="00B170FA" w14:paraId="3A819AE3" w14:textId="77777777" w:rsidTr="00CC769F">
        <w:trPr>
          <w:trHeight w:val="227"/>
          <w:jc w:val="center"/>
        </w:trPr>
        <w:tc>
          <w:tcPr>
            <w:tcW w:w="325" w:type="pct"/>
          </w:tcPr>
          <w:p w14:paraId="1C930833" w14:textId="77777777" w:rsidR="0059210A" w:rsidRPr="00B170FA" w:rsidRDefault="0059210A" w:rsidP="0059210A">
            <w:pPr>
              <w:spacing w:after="0" w:line="240" w:lineRule="auto"/>
              <w:rPr>
                <w:rFonts w:ascii="Times New Roman" w:eastAsia="Times New Roman" w:hAnsi="Times New Roman" w:cs="Times New Roman"/>
                <w:color w:val="000000" w:themeColor="text1"/>
                <w:sz w:val="26"/>
                <w:szCs w:val="26"/>
                <w:lang w:eastAsia="ru-RU"/>
              </w:rPr>
            </w:pPr>
            <w:r w:rsidRPr="00B170FA">
              <w:rPr>
                <w:rFonts w:ascii="Times New Roman" w:eastAsia="Times New Roman" w:hAnsi="Times New Roman" w:cs="Times New Roman"/>
                <w:color w:val="000000" w:themeColor="text1"/>
                <w:sz w:val="26"/>
                <w:szCs w:val="26"/>
                <w:lang w:eastAsia="ru-RU"/>
              </w:rPr>
              <w:t>1.2.</w:t>
            </w:r>
          </w:p>
        </w:tc>
        <w:tc>
          <w:tcPr>
            <w:tcW w:w="3338" w:type="pct"/>
          </w:tcPr>
          <w:p w14:paraId="4FAE5309" w14:textId="77777777" w:rsidR="0059210A" w:rsidRPr="00B170FA" w:rsidRDefault="0059210A" w:rsidP="0059210A">
            <w:pPr>
              <w:spacing w:after="0" w:line="240" w:lineRule="auto"/>
              <w:jc w:val="both"/>
              <w:rPr>
                <w:rFonts w:ascii="Times New Roman" w:eastAsia="Times New Roman" w:hAnsi="Times New Roman" w:cs="Times New Roman"/>
                <w:color w:val="000000" w:themeColor="text1"/>
                <w:sz w:val="26"/>
                <w:szCs w:val="26"/>
                <w:lang w:eastAsia="ru-RU"/>
              </w:rPr>
            </w:pPr>
            <w:r w:rsidRPr="00B170FA">
              <w:rPr>
                <w:rFonts w:ascii="Times New Roman" w:eastAsia="Times New Roman" w:hAnsi="Times New Roman" w:cs="Times New Roman"/>
                <w:color w:val="000000" w:themeColor="text1"/>
                <w:sz w:val="26"/>
                <w:szCs w:val="26"/>
                <w:lang w:eastAsia="ru-RU"/>
              </w:rPr>
              <w:t>Экономика</w:t>
            </w:r>
          </w:p>
        </w:tc>
        <w:tc>
          <w:tcPr>
            <w:tcW w:w="1337" w:type="pct"/>
          </w:tcPr>
          <w:p w14:paraId="6DB4572F" w14:textId="77777777" w:rsidR="0059210A" w:rsidRPr="00B170FA" w:rsidRDefault="0059210A" w:rsidP="0059210A">
            <w:pPr>
              <w:spacing w:after="0" w:line="240" w:lineRule="auto"/>
              <w:jc w:val="center"/>
              <w:rPr>
                <w:rFonts w:ascii="Times New Roman" w:eastAsia="Times New Roman" w:hAnsi="Times New Roman" w:cs="Times New Roman"/>
                <w:color w:val="000000" w:themeColor="text1"/>
                <w:sz w:val="26"/>
                <w:szCs w:val="26"/>
                <w:lang w:eastAsia="ru-RU"/>
              </w:rPr>
            </w:pPr>
            <w:r w:rsidRPr="00B170FA">
              <w:rPr>
                <w:rFonts w:ascii="Times New Roman" w:eastAsia="Times New Roman" w:hAnsi="Times New Roman" w:cs="Times New Roman"/>
                <w:color w:val="000000" w:themeColor="text1"/>
                <w:sz w:val="26"/>
                <w:szCs w:val="26"/>
                <w:lang w:eastAsia="ru-RU"/>
              </w:rPr>
              <w:t>УК-10</w:t>
            </w:r>
          </w:p>
        </w:tc>
      </w:tr>
      <w:tr w:rsidR="00B170FA" w:rsidRPr="00B170FA" w14:paraId="36400FDB" w14:textId="77777777" w:rsidTr="00CC769F">
        <w:trPr>
          <w:trHeight w:val="227"/>
          <w:jc w:val="center"/>
        </w:trPr>
        <w:tc>
          <w:tcPr>
            <w:tcW w:w="325" w:type="pct"/>
          </w:tcPr>
          <w:p w14:paraId="191FD733" w14:textId="77777777" w:rsidR="0059210A" w:rsidRPr="00B170FA" w:rsidRDefault="0059210A" w:rsidP="0059210A">
            <w:pPr>
              <w:spacing w:after="0" w:line="240" w:lineRule="auto"/>
              <w:rPr>
                <w:rFonts w:ascii="Times New Roman" w:eastAsia="Times New Roman" w:hAnsi="Times New Roman" w:cs="Times New Roman"/>
                <w:color w:val="000000" w:themeColor="text1"/>
                <w:sz w:val="26"/>
                <w:szCs w:val="26"/>
                <w:lang w:eastAsia="ru-RU"/>
              </w:rPr>
            </w:pPr>
            <w:r w:rsidRPr="00B170FA">
              <w:rPr>
                <w:rFonts w:ascii="Times New Roman" w:eastAsia="Times New Roman" w:hAnsi="Times New Roman" w:cs="Times New Roman"/>
                <w:color w:val="000000" w:themeColor="text1"/>
                <w:sz w:val="26"/>
                <w:szCs w:val="26"/>
                <w:lang w:eastAsia="ru-RU"/>
              </w:rPr>
              <w:t>1.3.</w:t>
            </w:r>
          </w:p>
        </w:tc>
        <w:tc>
          <w:tcPr>
            <w:tcW w:w="3338" w:type="pct"/>
          </w:tcPr>
          <w:p w14:paraId="758F861B" w14:textId="77777777" w:rsidR="0059210A" w:rsidRPr="00B170FA" w:rsidRDefault="0059210A" w:rsidP="0059210A">
            <w:pPr>
              <w:spacing w:after="0" w:line="240" w:lineRule="auto"/>
              <w:jc w:val="both"/>
              <w:rPr>
                <w:rFonts w:ascii="Times New Roman" w:eastAsia="Times New Roman" w:hAnsi="Times New Roman" w:cs="Times New Roman"/>
                <w:color w:val="000000" w:themeColor="text1"/>
                <w:sz w:val="26"/>
                <w:szCs w:val="26"/>
                <w:lang w:eastAsia="ru-RU"/>
              </w:rPr>
            </w:pPr>
            <w:r w:rsidRPr="00B170FA">
              <w:rPr>
                <w:rFonts w:ascii="Times New Roman" w:eastAsia="Times New Roman" w:hAnsi="Times New Roman" w:cs="Times New Roman"/>
                <w:color w:val="000000" w:themeColor="text1"/>
                <w:sz w:val="26"/>
                <w:szCs w:val="26"/>
                <w:lang w:eastAsia="ru-RU"/>
              </w:rPr>
              <w:t>Политология</w:t>
            </w:r>
          </w:p>
        </w:tc>
        <w:tc>
          <w:tcPr>
            <w:tcW w:w="1337" w:type="pct"/>
          </w:tcPr>
          <w:p w14:paraId="1E18BE0F" w14:textId="77777777" w:rsidR="0059210A" w:rsidRPr="00B170FA" w:rsidRDefault="0059210A" w:rsidP="0059210A">
            <w:pPr>
              <w:spacing w:after="0" w:line="240" w:lineRule="auto"/>
              <w:jc w:val="center"/>
              <w:rPr>
                <w:rFonts w:ascii="Times New Roman" w:eastAsia="Times New Roman" w:hAnsi="Times New Roman" w:cs="Times New Roman"/>
                <w:color w:val="000000" w:themeColor="text1"/>
                <w:sz w:val="26"/>
                <w:szCs w:val="26"/>
                <w:lang w:eastAsia="ru-RU"/>
              </w:rPr>
            </w:pPr>
            <w:r w:rsidRPr="00B170FA">
              <w:rPr>
                <w:rFonts w:ascii="Times New Roman" w:eastAsia="Times New Roman" w:hAnsi="Times New Roman" w:cs="Times New Roman"/>
                <w:color w:val="000000" w:themeColor="text1"/>
                <w:sz w:val="26"/>
                <w:szCs w:val="26"/>
                <w:lang w:eastAsia="ru-RU"/>
              </w:rPr>
              <w:t>УК-7</w:t>
            </w:r>
          </w:p>
        </w:tc>
      </w:tr>
      <w:tr w:rsidR="00B170FA" w:rsidRPr="00B170FA" w14:paraId="60175219" w14:textId="77777777" w:rsidTr="00CC769F">
        <w:trPr>
          <w:trHeight w:val="227"/>
          <w:jc w:val="center"/>
        </w:trPr>
        <w:tc>
          <w:tcPr>
            <w:tcW w:w="325" w:type="pct"/>
          </w:tcPr>
          <w:p w14:paraId="52AD0632" w14:textId="77777777" w:rsidR="0059210A" w:rsidRPr="00B170FA" w:rsidRDefault="0059210A" w:rsidP="0059210A">
            <w:pPr>
              <w:spacing w:after="0" w:line="240" w:lineRule="auto"/>
              <w:rPr>
                <w:rFonts w:ascii="Times New Roman" w:eastAsia="Times New Roman" w:hAnsi="Times New Roman" w:cs="Times New Roman"/>
                <w:color w:val="000000" w:themeColor="text1"/>
                <w:sz w:val="26"/>
                <w:szCs w:val="26"/>
                <w:lang w:eastAsia="ru-RU"/>
              </w:rPr>
            </w:pPr>
            <w:r w:rsidRPr="00B170FA">
              <w:rPr>
                <w:rFonts w:ascii="Times New Roman" w:eastAsia="Times New Roman" w:hAnsi="Times New Roman" w:cs="Times New Roman"/>
                <w:color w:val="000000" w:themeColor="text1"/>
                <w:sz w:val="26"/>
                <w:szCs w:val="26"/>
                <w:lang w:eastAsia="ru-RU"/>
              </w:rPr>
              <w:t>1.4.</w:t>
            </w:r>
          </w:p>
        </w:tc>
        <w:tc>
          <w:tcPr>
            <w:tcW w:w="3338" w:type="pct"/>
          </w:tcPr>
          <w:p w14:paraId="52D38A7F" w14:textId="77777777" w:rsidR="0059210A" w:rsidRPr="00B170FA" w:rsidRDefault="0059210A" w:rsidP="0059210A">
            <w:pPr>
              <w:spacing w:after="0" w:line="240" w:lineRule="auto"/>
              <w:jc w:val="both"/>
              <w:rPr>
                <w:rFonts w:ascii="Times New Roman" w:eastAsia="Times New Roman" w:hAnsi="Times New Roman" w:cs="Times New Roman"/>
                <w:color w:val="000000" w:themeColor="text1"/>
                <w:sz w:val="26"/>
                <w:szCs w:val="26"/>
                <w:lang w:eastAsia="ru-RU"/>
              </w:rPr>
            </w:pPr>
            <w:r w:rsidRPr="00B170FA">
              <w:rPr>
                <w:rFonts w:ascii="Times New Roman" w:eastAsia="Times New Roman" w:hAnsi="Times New Roman" w:cs="Times New Roman"/>
                <w:color w:val="000000" w:themeColor="text1"/>
                <w:sz w:val="26"/>
                <w:szCs w:val="26"/>
                <w:lang w:eastAsia="ru-RU"/>
              </w:rPr>
              <w:t>История</w:t>
            </w:r>
          </w:p>
        </w:tc>
        <w:tc>
          <w:tcPr>
            <w:tcW w:w="1337" w:type="pct"/>
          </w:tcPr>
          <w:p w14:paraId="18751E47" w14:textId="77777777" w:rsidR="0059210A" w:rsidRPr="00B170FA" w:rsidRDefault="0059210A" w:rsidP="0059210A">
            <w:pPr>
              <w:spacing w:after="0" w:line="240" w:lineRule="auto"/>
              <w:jc w:val="center"/>
              <w:rPr>
                <w:rFonts w:ascii="Times New Roman" w:eastAsia="Times New Roman" w:hAnsi="Times New Roman" w:cs="Times New Roman"/>
                <w:color w:val="000000" w:themeColor="text1"/>
                <w:sz w:val="26"/>
                <w:szCs w:val="26"/>
                <w:lang w:eastAsia="ru-RU"/>
              </w:rPr>
            </w:pPr>
            <w:r w:rsidRPr="00B170FA">
              <w:rPr>
                <w:rFonts w:ascii="Times New Roman" w:eastAsia="Times New Roman" w:hAnsi="Times New Roman" w:cs="Times New Roman"/>
                <w:color w:val="000000" w:themeColor="text1"/>
                <w:sz w:val="26"/>
                <w:szCs w:val="26"/>
                <w:lang w:eastAsia="ru-RU"/>
              </w:rPr>
              <w:t>УК-4, 9</w:t>
            </w:r>
          </w:p>
        </w:tc>
      </w:tr>
      <w:tr w:rsidR="00B170FA" w:rsidRPr="00B170FA" w14:paraId="62C0D77B" w14:textId="77777777" w:rsidTr="00CC769F">
        <w:trPr>
          <w:trHeight w:val="227"/>
          <w:jc w:val="center"/>
        </w:trPr>
        <w:tc>
          <w:tcPr>
            <w:tcW w:w="325" w:type="pct"/>
          </w:tcPr>
          <w:p w14:paraId="79B56DC8" w14:textId="77777777" w:rsidR="0059210A" w:rsidRPr="00B170FA" w:rsidRDefault="0059210A" w:rsidP="0059210A">
            <w:pPr>
              <w:spacing w:after="0" w:line="240" w:lineRule="auto"/>
              <w:rPr>
                <w:rFonts w:ascii="Times New Roman" w:eastAsia="Times New Roman" w:hAnsi="Times New Roman" w:cs="Times New Roman"/>
                <w:b/>
                <w:color w:val="000000" w:themeColor="text1"/>
                <w:sz w:val="26"/>
                <w:szCs w:val="26"/>
                <w:lang w:eastAsia="ru-RU"/>
              </w:rPr>
            </w:pPr>
            <w:r w:rsidRPr="00B170FA">
              <w:rPr>
                <w:rFonts w:ascii="Times New Roman" w:eastAsia="Times New Roman" w:hAnsi="Times New Roman" w:cs="Times New Roman"/>
                <w:b/>
                <w:color w:val="000000" w:themeColor="text1"/>
                <w:sz w:val="26"/>
                <w:szCs w:val="26"/>
                <w:lang w:eastAsia="ru-RU"/>
              </w:rPr>
              <w:t>2.</w:t>
            </w:r>
          </w:p>
        </w:tc>
        <w:tc>
          <w:tcPr>
            <w:tcW w:w="3338" w:type="pct"/>
          </w:tcPr>
          <w:p w14:paraId="404196A7" w14:textId="77777777" w:rsidR="0059210A" w:rsidRPr="00B170FA" w:rsidRDefault="0059210A" w:rsidP="0059210A">
            <w:pPr>
              <w:spacing w:after="0" w:line="240" w:lineRule="auto"/>
              <w:rPr>
                <w:rFonts w:ascii="Times New Roman" w:eastAsia="Times New Roman" w:hAnsi="Times New Roman" w:cs="Times New Roman"/>
                <w:b/>
                <w:color w:val="000000" w:themeColor="text1"/>
                <w:sz w:val="26"/>
                <w:szCs w:val="26"/>
                <w:lang w:eastAsia="ru-RU"/>
              </w:rPr>
            </w:pPr>
            <w:r w:rsidRPr="00B170FA">
              <w:rPr>
                <w:rFonts w:ascii="Times New Roman" w:eastAsia="Times New Roman" w:hAnsi="Times New Roman" w:cs="Times New Roman"/>
                <w:b/>
                <w:color w:val="000000" w:themeColor="text1"/>
                <w:sz w:val="26"/>
                <w:szCs w:val="26"/>
                <w:lang w:eastAsia="ru-RU"/>
              </w:rPr>
              <w:t>Лингвистический модуль</w:t>
            </w:r>
          </w:p>
        </w:tc>
        <w:tc>
          <w:tcPr>
            <w:tcW w:w="1337" w:type="pct"/>
          </w:tcPr>
          <w:p w14:paraId="2F3D6E65" w14:textId="77777777" w:rsidR="0059210A" w:rsidRPr="00B170FA" w:rsidRDefault="0059210A" w:rsidP="0059210A">
            <w:pPr>
              <w:spacing w:after="0" w:line="240" w:lineRule="auto"/>
              <w:jc w:val="center"/>
              <w:rPr>
                <w:rFonts w:ascii="Times New Roman" w:eastAsia="Times New Roman" w:hAnsi="Times New Roman" w:cs="Times New Roman"/>
                <w:color w:val="000000" w:themeColor="text1"/>
                <w:sz w:val="26"/>
                <w:szCs w:val="26"/>
                <w:lang w:eastAsia="ru-RU"/>
              </w:rPr>
            </w:pPr>
            <w:r w:rsidRPr="00B170FA">
              <w:rPr>
                <w:rFonts w:ascii="Times New Roman" w:eastAsia="Times New Roman" w:hAnsi="Times New Roman" w:cs="Times New Roman"/>
                <w:color w:val="000000" w:themeColor="text1"/>
                <w:sz w:val="26"/>
                <w:szCs w:val="26"/>
                <w:lang w:eastAsia="ru-RU"/>
              </w:rPr>
              <w:t>УК-3</w:t>
            </w:r>
          </w:p>
        </w:tc>
      </w:tr>
      <w:tr w:rsidR="00B170FA" w:rsidRPr="00B170FA" w14:paraId="5D9F5398" w14:textId="77777777" w:rsidTr="00CC769F">
        <w:trPr>
          <w:trHeight w:val="227"/>
          <w:jc w:val="center"/>
        </w:trPr>
        <w:tc>
          <w:tcPr>
            <w:tcW w:w="325" w:type="pct"/>
          </w:tcPr>
          <w:p w14:paraId="1B176BC4" w14:textId="77777777" w:rsidR="0059210A" w:rsidRPr="00B170FA" w:rsidRDefault="0059210A" w:rsidP="0059210A">
            <w:pPr>
              <w:spacing w:after="0" w:line="240" w:lineRule="auto"/>
              <w:rPr>
                <w:rFonts w:ascii="Times New Roman" w:eastAsia="Times New Roman" w:hAnsi="Times New Roman" w:cs="Times New Roman"/>
                <w:b/>
                <w:color w:val="000000" w:themeColor="text1"/>
                <w:sz w:val="26"/>
                <w:szCs w:val="26"/>
                <w:lang w:eastAsia="ru-RU"/>
              </w:rPr>
            </w:pPr>
            <w:r w:rsidRPr="00B170FA">
              <w:rPr>
                <w:rFonts w:ascii="Times New Roman" w:eastAsia="Times New Roman" w:hAnsi="Times New Roman" w:cs="Times New Roman"/>
                <w:b/>
                <w:color w:val="000000" w:themeColor="text1"/>
                <w:sz w:val="26"/>
                <w:szCs w:val="26"/>
                <w:lang w:eastAsia="ru-RU"/>
              </w:rPr>
              <w:t>3.</w:t>
            </w:r>
          </w:p>
        </w:tc>
        <w:tc>
          <w:tcPr>
            <w:tcW w:w="3338" w:type="pct"/>
          </w:tcPr>
          <w:p w14:paraId="6C8E0F20" w14:textId="77777777" w:rsidR="0059210A" w:rsidRPr="00B170FA" w:rsidRDefault="0059210A" w:rsidP="0059210A">
            <w:pPr>
              <w:spacing w:after="0" w:line="240" w:lineRule="auto"/>
              <w:rPr>
                <w:rFonts w:ascii="Times New Roman" w:eastAsia="Times New Roman" w:hAnsi="Times New Roman" w:cs="Times New Roman"/>
                <w:b/>
                <w:color w:val="000000" w:themeColor="text1"/>
                <w:sz w:val="26"/>
                <w:szCs w:val="26"/>
                <w:lang w:eastAsia="ru-RU"/>
              </w:rPr>
            </w:pPr>
            <w:r w:rsidRPr="00B170FA">
              <w:rPr>
                <w:rFonts w:ascii="Times New Roman" w:eastAsia="Times New Roman" w:hAnsi="Times New Roman" w:cs="Times New Roman"/>
                <w:b/>
                <w:color w:val="000000" w:themeColor="text1"/>
                <w:sz w:val="26"/>
                <w:szCs w:val="26"/>
                <w:lang w:eastAsia="ru-RU"/>
              </w:rPr>
              <w:t>Психолого-педагогический модуль</w:t>
            </w:r>
          </w:p>
        </w:tc>
        <w:tc>
          <w:tcPr>
            <w:tcW w:w="1337" w:type="pct"/>
          </w:tcPr>
          <w:p w14:paraId="20E71F0F" w14:textId="77777777" w:rsidR="0059210A" w:rsidRPr="00B170FA" w:rsidRDefault="0059210A" w:rsidP="0059210A">
            <w:pPr>
              <w:spacing w:after="0" w:line="240" w:lineRule="auto"/>
              <w:jc w:val="center"/>
              <w:rPr>
                <w:rFonts w:ascii="Times New Roman Полужирный" w:eastAsia="Times New Roman" w:hAnsi="Times New Roman Полужирный" w:cs="Times New Roman"/>
                <w:b/>
                <w:color w:val="000000" w:themeColor="text1"/>
                <w:spacing w:val="-6"/>
                <w:sz w:val="26"/>
                <w:szCs w:val="26"/>
                <w:lang w:eastAsia="ru-RU"/>
              </w:rPr>
            </w:pPr>
            <w:r w:rsidRPr="00B170FA">
              <w:rPr>
                <w:rFonts w:ascii="Times New Roman" w:eastAsia="Times New Roman" w:hAnsi="Times New Roman" w:cs="Times New Roman"/>
                <w:color w:val="000000" w:themeColor="text1"/>
                <w:sz w:val="26"/>
                <w:szCs w:val="26"/>
                <w:lang w:eastAsia="ru-RU"/>
              </w:rPr>
              <w:t>УК-2, 11, 12; БПК-3</w:t>
            </w:r>
          </w:p>
        </w:tc>
      </w:tr>
      <w:tr w:rsidR="00B170FA" w:rsidRPr="00B170FA" w14:paraId="4AEED64F" w14:textId="77777777" w:rsidTr="00CC769F">
        <w:trPr>
          <w:trHeight w:val="227"/>
          <w:jc w:val="center"/>
        </w:trPr>
        <w:tc>
          <w:tcPr>
            <w:tcW w:w="325" w:type="pct"/>
          </w:tcPr>
          <w:p w14:paraId="4456E38E" w14:textId="77777777" w:rsidR="0059210A" w:rsidRPr="00B170FA" w:rsidRDefault="0059210A" w:rsidP="0059210A">
            <w:pPr>
              <w:spacing w:after="0" w:line="240" w:lineRule="auto"/>
              <w:rPr>
                <w:rFonts w:ascii="Times New Roman" w:eastAsia="Times New Roman" w:hAnsi="Times New Roman" w:cs="Times New Roman"/>
                <w:b/>
                <w:color w:val="000000" w:themeColor="text1"/>
                <w:sz w:val="26"/>
                <w:szCs w:val="26"/>
                <w:lang w:eastAsia="ru-RU"/>
              </w:rPr>
            </w:pPr>
            <w:r w:rsidRPr="00B170FA">
              <w:rPr>
                <w:rFonts w:ascii="Times New Roman" w:eastAsia="Times New Roman" w:hAnsi="Times New Roman" w:cs="Times New Roman"/>
                <w:b/>
                <w:color w:val="000000" w:themeColor="text1"/>
                <w:sz w:val="26"/>
                <w:szCs w:val="26"/>
                <w:lang w:eastAsia="ru-RU"/>
              </w:rPr>
              <w:t>4.</w:t>
            </w:r>
          </w:p>
        </w:tc>
        <w:tc>
          <w:tcPr>
            <w:tcW w:w="3338" w:type="pct"/>
          </w:tcPr>
          <w:p w14:paraId="5464A9A8" w14:textId="77777777" w:rsidR="0059210A" w:rsidRPr="00B170FA" w:rsidRDefault="0059210A" w:rsidP="0059210A">
            <w:pPr>
              <w:spacing w:after="0" w:line="240" w:lineRule="auto"/>
              <w:rPr>
                <w:rFonts w:ascii="Times New Roman" w:eastAsia="Times New Roman" w:hAnsi="Times New Roman" w:cs="Times New Roman"/>
                <w:b/>
                <w:color w:val="000000" w:themeColor="text1"/>
                <w:sz w:val="26"/>
                <w:szCs w:val="26"/>
                <w:lang w:eastAsia="ru-RU"/>
              </w:rPr>
            </w:pPr>
            <w:r w:rsidRPr="00B170FA">
              <w:rPr>
                <w:rFonts w:ascii="Times New Roman" w:eastAsia="Times New Roman" w:hAnsi="Times New Roman" w:cs="Times New Roman"/>
                <w:b/>
                <w:color w:val="000000" w:themeColor="text1"/>
                <w:sz w:val="26"/>
                <w:szCs w:val="26"/>
                <w:lang w:eastAsia="ru-RU"/>
              </w:rPr>
              <w:t>Безопасность жизнедеятельности</w:t>
            </w:r>
          </w:p>
        </w:tc>
        <w:tc>
          <w:tcPr>
            <w:tcW w:w="1337" w:type="pct"/>
          </w:tcPr>
          <w:p w14:paraId="34CD8187" w14:textId="77777777" w:rsidR="0059210A" w:rsidRPr="00B170FA" w:rsidRDefault="0059210A" w:rsidP="0059210A">
            <w:pPr>
              <w:spacing w:after="0" w:line="240" w:lineRule="auto"/>
              <w:jc w:val="center"/>
              <w:rPr>
                <w:rFonts w:ascii="Times New Roman" w:eastAsia="Times New Roman" w:hAnsi="Times New Roman" w:cs="Times New Roman"/>
                <w:color w:val="000000" w:themeColor="text1"/>
                <w:sz w:val="26"/>
                <w:szCs w:val="26"/>
                <w:lang w:eastAsia="ru-RU"/>
              </w:rPr>
            </w:pPr>
            <w:r w:rsidRPr="00B170FA">
              <w:rPr>
                <w:rFonts w:ascii="Times New Roman" w:eastAsia="Times New Roman" w:hAnsi="Times New Roman" w:cs="Times New Roman"/>
                <w:color w:val="000000" w:themeColor="text1"/>
                <w:sz w:val="26"/>
                <w:szCs w:val="26"/>
                <w:lang w:eastAsia="ru-RU"/>
              </w:rPr>
              <w:t>БПК-1, 2</w:t>
            </w:r>
          </w:p>
        </w:tc>
      </w:tr>
      <w:tr w:rsidR="00B170FA" w:rsidRPr="00B170FA" w14:paraId="46C41E6A" w14:textId="77777777" w:rsidTr="00CC769F">
        <w:trPr>
          <w:trHeight w:val="227"/>
          <w:jc w:val="center"/>
        </w:trPr>
        <w:tc>
          <w:tcPr>
            <w:tcW w:w="325" w:type="pct"/>
          </w:tcPr>
          <w:p w14:paraId="47A06C5D" w14:textId="77777777" w:rsidR="0059210A" w:rsidRPr="00B170FA" w:rsidRDefault="0059210A" w:rsidP="0059210A">
            <w:pPr>
              <w:spacing w:after="0" w:line="240" w:lineRule="auto"/>
              <w:rPr>
                <w:rFonts w:ascii="Times New Roman" w:eastAsia="Times New Roman" w:hAnsi="Times New Roman" w:cs="Times New Roman"/>
                <w:b/>
                <w:color w:val="000000" w:themeColor="text1"/>
                <w:sz w:val="26"/>
                <w:szCs w:val="26"/>
                <w:lang w:eastAsia="ru-RU"/>
              </w:rPr>
            </w:pPr>
            <w:r w:rsidRPr="00B170FA">
              <w:rPr>
                <w:rFonts w:ascii="Times New Roman" w:eastAsia="Times New Roman" w:hAnsi="Times New Roman" w:cs="Times New Roman"/>
                <w:b/>
                <w:color w:val="000000" w:themeColor="text1"/>
                <w:sz w:val="26"/>
                <w:szCs w:val="26"/>
                <w:lang w:eastAsia="ru-RU"/>
              </w:rPr>
              <w:t>5.</w:t>
            </w:r>
          </w:p>
        </w:tc>
        <w:tc>
          <w:tcPr>
            <w:tcW w:w="3338" w:type="pct"/>
          </w:tcPr>
          <w:p w14:paraId="706A198D" w14:textId="77777777" w:rsidR="0059210A" w:rsidRPr="00B170FA" w:rsidRDefault="0059210A" w:rsidP="0059210A">
            <w:pPr>
              <w:spacing w:after="0" w:line="240" w:lineRule="auto"/>
              <w:rPr>
                <w:rFonts w:ascii="Times New Roman" w:eastAsia="Times New Roman" w:hAnsi="Times New Roman" w:cs="Times New Roman"/>
                <w:b/>
                <w:color w:val="000000" w:themeColor="text1"/>
                <w:sz w:val="26"/>
                <w:szCs w:val="26"/>
                <w:lang w:eastAsia="ru-RU"/>
              </w:rPr>
            </w:pPr>
            <w:r w:rsidRPr="00B170FA">
              <w:rPr>
                <w:rFonts w:ascii="Times New Roman" w:eastAsia="Times New Roman" w:hAnsi="Times New Roman" w:cs="Times New Roman"/>
                <w:b/>
                <w:color w:val="000000" w:themeColor="text1"/>
                <w:sz w:val="26"/>
                <w:szCs w:val="26"/>
                <w:lang w:eastAsia="ru-RU"/>
              </w:rPr>
              <w:t>История искусства</w:t>
            </w:r>
          </w:p>
        </w:tc>
        <w:tc>
          <w:tcPr>
            <w:tcW w:w="1337" w:type="pct"/>
          </w:tcPr>
          <w:p w14:paraId="31633A66" w14:textId="77777777" w:rsidR="0059210A" w:rsidRPr="00B170FA" w:rsidRDefault="0059210A" w:rsidP="0059210A">
            <w:pPr>
              <w:spacing w:after="0" w:line="240" w:lineRule="auto"/>
              <w:jc w:val="center"/>
              <w:rPr>
                <w:rFonts w:ascii="Times New Roman" w:eastAsia="Times New Roman" w:hAnsi="Times New Roman" w:cs="Times New Roman"/>
                <w:color w:val="000000" w:themeColor="text1"/>
                <w:sz w:val="26"/>
                <w:szCs w:val="26"/>
                <w:lang w:eastAsia="ru-RU"/>
              </w:rPr>
            </w:pPr>
            <w:r w:rsidRPr="00B170FA">
              <w:rPr>
                <w:rFonts w:ascii="Times New Roman" w:eastAsia="Times New Roman" w:hAnsi="Times New Roman" w:cs="Times New Roman"/>
                <w:color w:val="000000" w:themeColor="text1"/>
                <w:sz w:val="26"/>
                <w:szCs w:val="26"/>
                <w:lang w:eastAsia="ru-RU"/>
              </w:rPr>
              <w:t>УК-1; БПК-4, 5</w:t>
            </w:r>
          </w:p>
        </w:tc>
      </w:tr>
      <w:tr w:rsidR="00B170FA" w:rsidRPr="00B170FA" w14:paraId="1A721DE8" w14:textId="77777777" w:rsidTr="00CC769F">
        <w:trPr>
          <w:trHeight w:val="227"/>
          <w:jc w:val="center"/>
        </w:trPr>
        <w:tc>
          <w:tcPr>
            <w:tcW w:w="325" w:type="pct"/>
          </w:tcPr>
          <w:p w14:paraId="6CCFADA9" w14:textId="77777777" w:rsidR="0059210A" w:rsidRPr="00B170FA" w:rsidRDefault="0059210A" w:rsidP="0059210A">
            <w:pPr>
              <w:spacing w:after="0" w:line="240" w:lineRule="auto"/>
              <w:rPr>
                <w:rFonts w:ascii="Times New Roman" w:eastAsia="Times New Roman" w:hAnsi="Times New Roman" w:cs="Times New Roman"/>
                <w:b/>
                <w:color w:val="000000" w:themeColor="text1"/>
                <w:spacing w:val="-4"/>
                <w:sz w:val="26"/>
                <w:szCs w:val="26"/>
                <w:lang w:eastAsia="x-none"/>
              </w:rPr>
            </w:pPr>
            <w:r w:rsidRPr="00B170FA">
              <w:rPr>
                <w:rFonts w:ascii="Times New Roman" w:eastAsia="Times New Roman" w:hAnsi="Times New Roman" w:cs="Times New Roman"/>
                <w:b/>
                <w:color w:val="000000" w:themeColor="text1"/>
                <w:spacing w:val="-4"/>
                <w:sz w:val="26"/>
                <w:szCs w:val="26"/>
                <w:lang w:val="x-none" w:eastAsia="x-none"/>
              </w:rPr>
              <w:t>6</w:t>
            </w:r>
            <w:r w:rsidRPr="00B170FA">
              <w:rPr>
                <w:rFonts w:ascii="Times New Roman" w:eastAsia="Times New Roman" w:hAnsi="Times New Roman" w:cs="Times New Roman"/>
                <w:b/>
                <w:color w:val="000000" w:themeColor="text1"/>
                <w:spacing w:val="-4"/>
                <w:sz w:val="26"/>
                <w:szCs w:val="26"/>
                <w:lang w:eastAsia="x-none"/>
              </w:rPr>
              <w:t>.</w:t>
            </w:r>
          </w:p>
        </w:tc>
        <w:tc>
          <w:tcPr>
            <w:tcW w:w="3338" w:type="pct"/>
          </w:tcPr>
          <w:p w14:paraId="76460E79" w14:textId="77777777" w:rsidR="0059210A" w:rsidRPr="00B170FA" w:rsidRDefault="0059210A" w:rsidP="0059210A">
            <w:pPr>
              <w:spacing w:after="0" w:line="240" w:lineRule="auto"/>
              <w:rPr>
                <w:rFonts w:ascii="Times New Roman Полужирный" w:eastAsia="Times New Roman" w:hAnsi="Times New Roman Полужирный" w:cs="Times New Roman"/>
                <w:b/>
                <w:color w:val="000000" w:themeColor="text1"/>
                <w:spacing w:val="-6"/>
                <w:sz w:val="26"/>
                <w:szCs w:val="26"/>
                <w:lang w:eastAsia="ru-RU"/>
              </w:rPr>
            </w:pPr>
            <w:r w:rsidRPr="00B170FA">
              <w:rPr>
                <w:rFonts w:ascii="Times New Roman Полужирный" w:eastAsia="Times New Roman" w:hAnsi="Times New Roman Полужирный" w:cs="Times New Roman"/>
                <w:b/>
                <w:color w:val="000000" w:themeColor="text1"/>
                <w:spacing w:val="-6"/>
                <w:sz w:val="26"/>
                <w:szCs w:val="26"/>
                <w:lang w:eastAsia="ru-RU"/>
              </w:rPr>
              <w:t>Модуль общепрофессиональных дисциплин</w:t>
            </w:r>
          </w:p>
        </w:tc>
        <w:tc>
          <w:tcPr>
            <w:tcW w:w="1337" w:type="pct"/>
          </w:tcPr>
          <w:p w14:paraId="78A62F51" w14:textId="77777777" w:rsidR="0059210A" w:rsidRPr="00B170FA" w:rsidRDefault="0059210A" w:rsidP="0059210A">
            <w:pPr>
              <w:spacing w:after="0" w:line="240" w:lineRule="auto"/>
              <w:jc w:val="center"/>
              <w:rPr>
                <w:rFonts w:ascii="Times New Roman" w:eastAsia="Times New Roman" w:hAnsi="Times New Roman" w:cs="Times New Roman"/>
                <w:color w:val="000000" w:themeColor="text1"/>
                <w:sz w:val="26"/>
                <w:szCs w:val="26"/>
                <w:lang w:eastAsia="ru-RU"/>
              </w:rPr>
            </w:pPr>
          </w:p>
        </w:tc>
      </w:tr>
      <w:tr w:rsidR="00B170FA" w:rsidRPr="00B170FA" w14:paraId="60245F92" w14:textId="77777777" w:rsidTr="00CC769F">
        <w:trPr>
          <w:trHeight w:val="227"/>
          <w:jc w:val="center"/>
        </w:trPr>
        <w:tc>
          <w:tcPr>
            <w:tcW w:w="325" w:type="pct"/>
          </w:tcPr>
          <w:p w14:paraId="26F1FAEA" w14:textId="77777777" w:rsidR="0059210A" w:rsidRPr="00B170FA" w:rsidRDefault="0059210A" w:rsidP="0059210A">
            <w:pPr>
              <w:spacing w:after="0" w:line="240" w:lineRule="auto"/>
              <w:rPr>
                <w:rFonts w:ascii="Times New Roman" w:eastAsia="Times New Roman" w:hAnsi="Times New Roman" w:cs="Times New Roman"/>
                <w:color w:val="000000" w:themeColor="text1"/>
                <w:spacing w:val="-4"/>
                <w:sz w:val="26"/>
                <w:szCs w:val="26"/>
                <w:lang w:eastAsia="x-none"/>
              </w:rPr>
            </w:pPr>
            <w:r w:rsidRPr="00B170FA">
              <w:rPr>
                <w:rFonts w:ascii="Times New Roman" w:eastAsia="Times New Roman" w:hAnsi="Times New Roman" w:cs="Times New Roman"/>
                <w:color w:val="000000" w:themeColor="text1"/>
                <w:spacing w:val="-4"/>
                <w:sz w:val="26"/>
                <w:szCs w:val="26"/>
                <w:lang w:eastAsia="x-none"/>
              </w:rPr>
              <w:t>6.1.</w:t>
            </w:r>
          </w:p>
        </w:tc>
        <w:tc>
          <w:tcPr>
            <w:tcW w:w="3338" w:type="pct"/>
          </w:tcPr>
          <w:p w14:paraId="2C33AE3D" w14:textId="77777777" w:rsidR="0059210A" w:rsidRPr="00B170FA" w:rsidRDefault="0059210A" w:rsidP="0059210A">
            <w:pPr>
              <w:spacing w:after="0" w:line="240" w:lineRule="auto"/>
              <w:jc w:val="both"/>
              <w:rPr>
                <w:rFonts w:ascii="Times New Roman" w:eastAsia="Times New Roman" w:hAnsi="Times New Roman" w:cs="Times New Roman"/>
                <w:color w:val="000000" w:themeColor="text1"/>
                <w:sz w:val="26"/>
                <w:szCs w:val="26"/>
                <w:lang w:eastAsia="ru-RU"/>
              </w:rPr>
            </w:pPr>
            <w:r w:rsidRPr="00B170FA">
              <w:rPr>
                <w:rFonts w:ascii="Times New Roman" w:eastAsia="Times New Roman" w:hAnsi="Times New Roman" w:cs="Times New Roman"/>
                <w:color w:val="000000" w:themeColor="text1"/>
                <w:sz w:val="26"/>
                <w:szCs w:val="26"/>
                <w:lang w:eastAsia="ru-RU"/>
              </w:rPr>
              <w:t>Цветоведение и колористика</w:t>
            </w:r>
          </w:p>
        </w:tc>
        <w:tc>
          <w:tcPr>
            <w:tcW w:w="1337" w:type="pct"/>
          </w:tcPr>
          <w:p w14:paraId="55B01BB9" w14:textId="77777777" w:rsidR="0059210A" w:rsidRPr="00B170FA" w:rsidRDefault="0059210A" w:rsidP="0059210A">
            <w:pPr>
              <w:spacing w:after="0" w:line="240" w:lineRule="auto"/>
              <w:jc w:val="center"/>
              <w:rPr>
                <w:rFonts w:ascii="Times New Roman" w:eastAsia="Times New Roman" w:hAnsi="Times New Roman" w:cs="Times New Roman"/>
                <w:color w:val="000000" w:themeColor="text1"/>
                <w:sz w:val="26"/>
                <w:szCs w:val="26"/>
                <w:lang w:eastAsia="ru-RU"/>
              </w:rPr>
            </w:pPr>
            <w:r w:rsidRPr="00B170FA">
              <w:rPr>
                <w:rFonts w:ascii="Times New Roman" w:eastAsia="Times New Roman" w:hAnsi="Times New Roman" w:cs="Times New Roman"/>
                <w:color w:val="000000" w:themeColor="text1"/>
                <w:sz w:val="26"/>
                <w:szCs w:val="26"/>
                <w:lang w:eastAsia="ru-RU"/>
              </w:rPr>
              <w:t>БПК-8</w:t>
            </w:r>
          </w:p>
        </w:tc>
      </w:tr>
      <w:tr w:rsidR="00B170FA" w:rsidRPr="00B170FA" w14:paraId="4E3F6B51" w14:textId="77777777" w:rsidTr="00CC769F">
        <w:trPr>
          <w:trHeight w:val="227"/>
          <w:jc w:val="center"/>
        </w:trPr>
        <w:tc>
          <w:tcPr>
            <w:tcW w:w="325" w:type="pct"/>
          </w:tcPr>
          <w:p w14:paraId="6E735C4C" w14:textId="77777777" w:rsidR="0059210A" w:rsidRPr="00B170FA" w:rsidRDefault="0059210A" w:rsidP="0059210A">
            <w:pPr>
              <w:spacing w:after="0" w:line="240" w:lineRule="auto"/>
              <w:rPr>
                <w:rFonts w:ascii="Times New Roman" w:eastAsia="Times New Roman" w:hAnsi="Times New Roman" w:cs="Times New Roman"/>
                <w:color w:val="000000" w:themeColor="text1"/>
                <w:spacing w:val="-4"/>
                <w:sz w:val="26"/>
                <w:szCs w:val="26"/>
                <w:lang w:eastAsia="x-none"/>
              </w:rPr>
            </w:pPr>
            <w:r w:rsidRPr="00B170FA">
              <w:rPr>
                <w:rFonts w:ascii="Times New Roman" w:eastAsia="Times New Roman" w:hAnsi="Times New Roman" w:cs="Times New Roman"/>
                <w:color w:val="000000" w:themeColor="text1"/>
                <w:spacing w:val="-4"/>
                <w:sz w:val="26"/>
                <w:szCs w:val="26"/>
                <w:lang w:eastAsia="x-none"/>
              </w:rPr>
              <w:t>6.2.</w:t>
            </w:r>
          </w:p>
        </w:tc>
        <w:tc>
          <w:tcPr>
            <w:tcW w:w="3338" w:type="pct"/>
          </w:tcPr>
          <w:p w14:paraId="5AA8BDE7" w14:textId="77777777" w:rsidR="0059210A" w:rsidRPr="00B170FA" w:rsidRDefault="0059210A" w:rsidP="0059210A">
            <w:pPr>
              <w:spacing w:after="0" w:line="240" w:lineRule="auto"/>
              <w:jc w:val="both"/>
              <w:rPr>
                <w:rFonts w:ascii="Times New Roman" w:eastAsia="Times New Roman" w:hAnsi="Times New Roman" w:cs="Times New Roman"/>
                <w:color w:val="000000" w:themeColor="text1"/>
                <w:sz w:val="26"/>
                <w:szCs w:val="26"/>
                <w:lang w:eastAsia="ru-RU"/>
              </w:rPr>
            </w:pPr>
            <w:r w:rsidRPr="00B170FA">
              <w:rPr>
                <w:rFonts w:ascii="Times New Roman" w:eastAsia="Times New Roman" w:hAnsi="Times New Roman" w:cs="Times New Roman"/>
                <w:color w:val="000000" w:themeColor="text1"/>
                <w:sz w:val="26"/>
                <w:szCs w:val="26"/>
                <w:lang w:eastAsia="ru-RU"/>
              </w:rPr>
              <w:t>Перспектива</w:t>
            </w:r>
          </w:p>
        </w:tc>
        <w:tc>
          <w:tcPr>
            <w:tcW w:w="1337" w:type="pct"/>
          </w:tcPr>
          <w:p w14:paraId="168A2F25" w14:textId="77777777" w:rsidR="0059210A" w:rsidRPr="00B170FA" w:rsidRDefault="0059210A" w:rsidP="0059210A">
            <w:pPr>
              <w:spacing w:after="0" w:line="240" w:lineRule="auto"/>
              <w:jc w:val="center"/>
              <w:rPr>
                <w:rFonts w:ascii="Times New Roman" w:eastAsia="Times New Roman" w:hAnsi="Times New Roman" w:cs="Times New Roman"/>
                <w:color w:val="000000" w:themeColor="text1"/>
                <w:sz w:val="26"/>
                <w:szCs w:val="26"/>
                <w:lang w:eastAsia="ru-RU"/>
              </w:rPr>
            </w:pPr>
            <w:r w:rsidRPr="00B170FA">
              <w:rPr>
                <w:rFonts w:ascii="Times New Roman" w:eastAsia="Times New Roman" w:hAnsi="Times New Roman" w:cs="Times New Roman"/>
                <w:color w:val="000000" w:themeColor="text1"/>
                <w:sz w:val="26"/>
                <w:szCs w:val="26"/>
                <w:lang w:eastAsia="ru-RU"/>
              </w:rPr>
              <w:t>БПК-6</w:t>
            </w:r>
          </w:p>
        </w:tc>
      </w:tr>
      <w:tr w:rsidR="00B170FA" w:rsidRPr="00B170FA" w14:paraId="7DD8EEA4" w14:textId="77777777" w:rsidTr="00CC769F">
        <w:trPr>
          <w:trHeight w:val="227"/>
          <w:jc w:val="center"/>
        </w:trPr>
        <w:tc>
          <w:tcPr>
            <w:tcW w:w="325" w:type="pct"/>
          </w:tcPr>
          <w:p w14:paraId="7204EA33" w14:textId="77777777" w:rsidR="0059210A" w:rsidRPr="00B170FA" w:rsidRDefault="0059210A" w:rsidP="0059210A">
            <w:pPr>
              <w:spacing w:after="0" w:line="240" w:lineRule="auto"/>
              <w:rPr>
                <w:rFonts w:ascii="Times New Roman" w:eastAsia="Times New Roman" w:hAnsi="Times New Roman" w:cs="Times New Roman"/>
                <w:color w:val="000000" w:themeColor="text1"/>
                <w:spacing w:val="-4"/>
                <w:sz w:val="26"/>
                <w:szCs w:val="26"/>
                <w:lang w:eastAsia="x-none"/>
              </w:rPr>
            </w:pPr>
            <w:r w:rsidRPr="00B170FA">
              <w:rPr>
                <w:rFonts w:ascii="Times New Roman" w:eastAsia="Times New Roman" w:hAnsi="Times New Roman" w:cs="Times New Roman"/>
                <w:color w:val="000000" w:themeColor="text1"/>
                <w:spacing w:val="-4"/>
                <w:sz w:val="26"/>
                <w:szCs w:val="26"/>
                <w:lang w:eastAsia="x-none"/>
              </w:rPr>
              <w:t>6.3.</w:t>
            </w:r>
          </w:p>
        </w:tc>
        <w:tc>
          <w:tcPr>
            <w:tcW w:w="3338" w:type="pct"/>
          </w:tcPr>
          <w:p w14:paraId="41999652" w14:textId="77777777" w:rsidR="0059210A" w:rsidRPr="00B170FA" w:rsidRDefault="0059210A" w:rsidP="0059210A">
            <w:pPr>
              <w:spacing w:after="0" w:line="240" w:lineRule="auto"/>
              <w:jc w:val="both"/>
              <w:rPr>
                <w:rFonts w:ascii="Times New Roman" w:eastAsia="Times New Roman" w:hAnsi="Times New Roman" w:cs="Times New Roman"/>
                <w:color w:val="000000" w:themeColor="text1"/>
                <w:sz w:val="26"/>
                <w:szCs w:val="26"/>
                <w:lang w:eastAsia="ru-RU"/>
              </w:rPr>
            </w:pPr>
            <w:r w:rsidRPr="00B170FA">
              <w:rPr>
                <w:rFonts w:ascii="Times New Roman" w:eastAsia="Times New Roman" w:hAnsi="Times New Roman" w:cs="Times New Roman"/>
                <w:color w:val="000000" w:themeColor="text1"/>
                <w:sz w:val="26"/>
                <w:szCs w:val="26"/>
                <w:lang w:eastAsia="ru-RU"/>
              </w:rPr>
              <w:t>Пластическая анатомия человека</w:t>
            </w:r>
          </w:p>
        </w:tc>
        <w:tc>
          <w:tcPr>
            <w:tcW w:w="1337" w:type="pct"/>
          </w:tcPr>
          <w:p w14:paraId="3C28A1EE" w14:textId="77777777" w:rsidR="0059210A" w:rsidRPr="00B170FA" w:rsidRDefault="0059210A" w:rsidP="0059210A">
            <w:pPr>
              <w:spacing w:after="0" w:line="240" w:lineRule="auto"/>
              <w:jc w:val="center"/>
              <w:rPr>
                <w:rFonts w:ascii="Times New Roman" w:eastAsia="Times New Roman" w:hAnsi="Times New Roman" w:cs="Times New Roman"/>
                <w:color w:val="000000" w:themeColor="text1"/>
                <w:sz w:val="26"/>
                <w:szCs w:val="26"/>
                <w:lang w:eastAsia="ru-RU"/>
              </w:rPr>
            </w:pPr>
            <w:r w:rsidRPr="00B170FA">
              <w:rPr>
                <w:rFonts w:ascii="Times New Roman" w:eastAsia="Times New Roman" w:hAnsi="Times New Roman" w:cs="Times New Roman"/>
                <w:color w:val="000000" w:themeColor="text1"/>
                <w:sz w:val="26"/>
                <w:szCs w:val="26"/>
                <w:lang w:eastAsia="ru-RU"/>
              </w:rPr>
              <w:t>БПК-7</w:t>
            </w:r>
          </w:p>
        </w:tc>
      </w:tr>
      <w:tr w:rsidR="00B170FA" w:rsidRPr="00B170FA" w14:paraId="31F94893" w14:textId="77777777" w:rsidTr="00CC769F">
        <w:trPr>
          <w:trHeight w:val="227"/>
          <w:jc w:val="center"/>
        </w:trPr>
        <w:tc>
          <w:tcPr>
            <w:tcW w:w="325" w:type="pct"/>
          </w:tcPr>
          <w:p w14:paraId="0647F8DA" w14:textId="77777777" w:rsidR="0059210A" w:rsidRPr="00B170FA" w:rsidRDefault="0059210A" w:rsidP="0059210A">
            <w:pPr>
              <w:spacing w:after="0" w:line="240" w:lineRule="auto"/>
              <w:rPr>
                <w:rFonts w:ascii="Times New Roman" w:eastAsia="Times New Roman" w:hAnsi="Times New Roman" w:cs="Times New Roman"/>
                <w:b/>
                <w:color w:val="000000" w:themeColor="text1"/>
                <w:spacing w:val="-4"/>
                <w:sz w:val="26"/>
                <w:szCs w:val="26"/>
                <w:lang w:eastAsia="x-none"/>
              </w:rPr>
            </w:pPr>
            <w:r w:rsidRPr="00B170FA">
              <w:rPr>
                <w:rFonts w:ascii="Times New Roman" w:eastAsia="Times New Roman" w:hAnsi="Times New Roman" w:cs="Times New Roman"/>
                <w:b/>
                <w:color w:val="000000" w:themeColor="text1"/>
                <w:spacing w:val="-4"/>
                <w:sz w:val="26"/>
                <w:szCs w:val="26"/>
                <w:lang w:val="x-none" w:eastAsia="x-none"/>
              </w:rPr>
              <w:t>7</w:t>
            </w:r>
            <w:r w:rsidRPr="00B170FA">
              <w:rPr>
                <w:rFonts w:ascii="Times New Roman" w:eastAsia="Times New Roman" w:hAnsi="Times New Roman" w:cs="Times New Roman"/>
                <w:b/>
                <w:color w:val="000000" w:themeColor="text1"/>
                <w:spacing w:val="-4"/>
                <w:sz w:val="26"/>
                <w:szCs w:val="26"/>
                <w:lang w:eastAsia="x-none"/>
              </w:rPr>
              <w:t>.</w:t>
            </w:r>
          </w:p>
        </w:tc>
        <w:tc>
          <w:tcPr>
            <w:tcW w:w="3338" w:type="pct"/>
          </w:tcPr>
          <w:p w14:paraId="12226CA2" w14:textId="77777777" w:rsidR="0059210A" w:rsidRPr="00B170FA" w:rsidRDefault="0059210A" w:rsidP="0059210A">
            <w:pPr>
              <w:spacing w:after="0" w:line="240" w:lineRule="auto"/>
              <w:rPr>
                <w:rFonts w:ascii="Times New Roman" w:eastAsia="Times New Roman" w:hAnsi="Times New Roman" w:cs="Times New Roman"/>
                <w:b/>
                <w:color w:val="000000" w:themeColor="text1"/>
                <w:sz w:val="26"/>
                <w:szCs w:val="26"/>
                <w:lang w:eastAsia="ru-RU"/>
              </w:rPr>
            </w:pPr>
            <w:r w:rsidRPr="00B170FA">
              <w:rPr>
                <w:rFonts w:ascii="Times New Roman" w:eastAsia="Times New Roman" w:hAnsi="Times New Roman" w:cs="Times New Roman"/>
                <w:b/>
                <w:color w:val="000000" w:themeColor="text1"/>
                <w:sz w:val="26"/>
                <w:szCs w:val="26"/>
                <w:lang w:eastAsia="ru-RU"/>
              </w:rPr>
              <w:t>Рисунок</w:t>
            </w:r>
          </w:p>
        </w:tc>
        <w:tc>
          <w:tcPr>
            <w:tcW w:w="1337" w:type="pct"/>
          </w:tcPr>
          <w:p w14:paraId="4DAE477C" w14:textId="77777777" w:rsidR="0059210A" w:rsidRPr="00B170FA" w:rsidRDefault="0059210A" w:rsidP="0059210A">
            <w:pPr>
              <w:spacing w:after="0" w:line="240" w:lineRule="auto"/>
              <w:jc w:val="center"/>
              <w:rPr>
                <w:rFonts w:ascii="Times New Roman" w:eastAsia="Times New Roman" w:hAnsi="Times New Roman" w:cs="Times New Roman"/>
                <w:color w:val="000000" w:themeColor="text1"/>
                <w:sz w:val="26"/>
                <w:szCs w:val="26"/>
                <w:lang w:eastAsia="ru-RU"/>
              </w:rPr>
            </w:pPr>
            <w:r w:rsidRPr="00B170FA">
              <w:rPr>
                <w:rFonts w:ascii="Times New Roman" w:eastAsia="Times New Roman" w:hAnsi="Times New Roman" w:cs="Times New Roman"/>
                <w:color w:val="000000" w:themeColor="text1"/>
                <w:sz w:val="26"/>
                <w:szCs w:val="26"/>
                <w:lang w:eastAsia="ru-RU"/>
              </w:rPr>
              <w:t>БПК-9</w:t>
            </w:r>
          </w:p>
        </w:tc>
      </w:tr>
      <w:tr w:rsidR="00B170FA" w:rsidRPr="00B170FA" w14:paraId="3C1BCA59" w14:textId="77777777" w:rsidTr="00CC769F">
        <w:trPr>
          <w:trHeight w:val="227"/>
          <w:jc w:val="center"/>
        </w:trPr>
        <w:tc>
          <w:tcPr>
            <w:tcW w:w="325" w:type="pct"/>
          </w:tcPr>
          <w:p w14:paraId="4361F1CA" w14:textId="77777777" w:rsidR="0059210A" w:rsidRPr="00B170FA" w:rsidRDefault="0059210A" w:rsidP="0059210A">
            <w:pPr>
              <w:spacing w:after="0" w:line="240" w:lineRule="auto"/>
              <w:rPr>
                <w:rFonts w:ascii="Times New Roman" w:eastAsia="Times New Roman" w:hAnsi="Times New Roman" w:cs="Times New Roman"/>
                <w:b/>
                <w:color w:val="000000" w:themeColor="text1"/>
                <w:spacing w:val="-4"/>
                <w:sz w:val="26"/>
                <w:szCs w:val="26"/>
                <w:lang w:eastAsia="x-none"/>
              </w:rPr>
            </w:pPr>
            <w:r w:rsidRPr="00B170FA">
              <w:rPr>
                <w:rFonts w:ascii="Times New Roman" w:eastAsia="Times New Roman" w:hAnsi="Times New Roman" w:cs="Times New Roman"/>
                <w:b/>
                <w:color w:val="000000" w:themeColor="text1"/>
                <w:spacing w:val="-4"/>
                <w:sz w:val="26"/>
                <w:szCs w:val="26"/>
                <w:lang w:val="x-none" w:eastAsia="x-none"/>
              </w:rPr>
              <w:t>8</w:t>
            </w:r>
            <w:r w:rsidRPr="00B170FA">
              <w:rPr>
                <w:rFonts w:ascii="Times New Roman" w:eastAsia="Times New Roman" w:hAnsi="Times New Roman" w:cs="Times New Roman"/>
                <w:b/>
                <w:color w:val="000000" w:themeColor="text1"/>
                <w:spacing w:val="-4"/>
                <w:sz w:val="26"/>
                <w:szCs w:val="26"/>
                <w:lang w:eastAsia="x-none"/>
              </w:rPr>
              <w:t>.</w:t>
            </w:r>
          </w:p>
        </w:tc>
        <w:tc>
          <w:tcPr>
            <w:tcW w:w="3338" w:type="pct"/>
          </w:tcPr>
          <w:p w14:paraId="1F85A9AD" w14:textId="77777777" w:rsidR="0059210A" w:rsidRPr="00B170FA" w:rsidDel="00530F71" w:rsidRDefault="0059210A" w:rsidP="0059210A">
            <w:pPr>
              <w:spacing w:after="0" w:line="240" w:lineRule="auto"/>
              <w:rPr>
                <w:rFonts w:ascii="Times New Roman" w:eastAsia="Times New Roman" w:hAnsi="Times New Roman" w:cs="Times New Roman"/>
                <w:b/>
                <w:color w:val="000000" w:themeColor="text1"/>
                <w:sz w:val="26"/>
                <w:szCs w:val="26"/>
                <w:lang w:eastAsia="ru-RU"/>
              </w:rPr>
            </w:pPr>
            <w:r w:rsidRPr="00B170FA">
              <w:rPr>
                <w:rFonts w:ascii="Times New Roman" w:eastAsia="Times New Roman" w:hAnsi="Times New Roman" w:cs="Times New Roman"/>
                <w:b/>
                <w:color w:val="000000" w:themeColor="text1"/>
                <w:sz w:val="26"/>
                <w:szCs w:val="26"/>
                <w:lang w:eastAsia="ru-RU"/>
              </w:rPr>
              <w:t>Скульптура</w:t>
            </w:r>
          </w:p>
        </w:tc>
        <w:tc>
          <w:tcPr>
            <w:tcW w:w="1337" w:type="pct"/>
          </w:tcPr>
          <w:p w14:paraId="65CB1CC6" w14:textId="77777777" w:rsidR="0059210A" w:rsidRPr="00B170FA" w:rsidDel="00530F71" w:rsidRDefault="0059210A" w:rsidP="0059210A">
            <w:pPr>
              <w:spacing w:after="0" w:line="240" w:lineRule="auto"/>
              <w:jc w:val="center"/>
              <w:rPr>
                <w:rFonts w:ascii="Times New Roman" w:eastAsia="Times New Roman" w:hAnsi="Times New Roman" w:cs="Times New Roman"/>
                <w:color w:val="000000" w:themeColor="text1"/>
                <w:sz w:val="26"/>
                <w:szCs w:val="26"/>
                <w:lang w:eastAsia="ru-RU"/>
              </w:rPr>
            </w:pPr>
            <w:r w:rsidRPr="00B170FA">
              <w:rPr>
                <w:rFonts w:ascii="Times New Roman" w:eastAsia="Times New Roman" w:hAnsi="Times New Roman" w:cs="Times New Roman"/>
                <w:color w:val="000000" w:themeColor="text1"/>
                <w:sz w:val="26"/>
                <w:szCs w:val="26"/>
                <w:lang w:eastAsia="ru-RU"/>
              </w:rPr>
              <w:t>БПК-10</w:t>
            </w:r>
          </w:p>
        </w:tc>
      </w:tr>
      <w:tr w:rsidR="00B170FA" w:rsidRPr="00B170FA" w14:paraId="68AAA48F" w14:textId="77777777" w:rsidTr="00CC769F">
        <w:trPr>
          <w:trHeight w:val="227"/>
          <w:jc w:val="center"/>
        </w:trPr>
        <w:tc>
          <w:tcPr>
            <w:tcW w:w="325" w:type="pct"/>
          </w:tcPr>
          <w:p w14:paraId="112E79D3" w14:textId="77777777" w:rsidR="0059210A" w:rsidRPr="00B170FA" w:rsidRDefault="0059210A" w:rsidP="0059210A">
            <w:pPr>
              <w:spacing w:after="0" w:line="240" w:lineRule="auto"/>
              <w:rPr>
                <w:rFonts w:ascii="Times New Roman" w:eastAsia="Times New Roman" w:hAnsi="Times New Roman" w:cs="Times New Roman"/>
                <w:b/>
                <w:color w:val="000000" w:themeColor="text1"/>
                <w:spacing w:val="-4"/>
                <w:sz w:val="26"/>
                <w:szCs w:val="26"/>
                <w:lang w:eastAsia="x-none"/>
              </w:rPr>
            </w:pPr>
            <w:r w:rsidRPr="00B170FA">
              <w:rPr>
                <w:rFonts w:ascii="Times New Roman" w:eastAsia="Times New Roman" w:hAnsi="Times New Roman" w:cs="Times New Roman"/>
                <w:b/>
                <w:color w:val="000000" w:themeColor="text1"/>
                <w:spacing w:val="-4"/>
                <w:sz w:val="26"/>
                <w:szCs w:val="26"/>
                <w:lang w:val="x-none" w:eastAsia="x-none"/>
              </w:rPr>
              <w:t>9</w:t>
            </w:r>
            <w:r w:rsidRPr="00B170FA">
              <w:rPr>
                <w:rFonts w:ascii="Times New Roman" w:eastAsia="Times New Roman" w:hAnsi="Times New Roman" w:cs="Times New Roman"/>
                <w:b/>
                <w:color w:val="000000" w:themeColor="text1"/>
                <w:spacing w:val="-4"/>
                <w:sz w:val="26"/>
                <w:szCs w:val="26"/>
                <w:lang w:eastAsia="x-none"/>
              </w:rPr>
              <w:t>.</w:t>
            </w:r>
          </w:p>
        </w:tc>
        <w:tc>
          <w:tcPr>
            <w:tcW w:w="3338" w:type="pct"/>
          </w:tcPr>
          <w:p w14:paraId="3F043DB0" w14:textId="77777777" w:rsidR="0059210A" w:rsidRPr="00B170FA" w:rsidDel="00530F71" w:rsidRDefault="0059210A" w:rsidP="0059210A">
            <w:pPr>
              <w:spacing w:after="0" w:line="240" w:lineRule="auto"/>
              <w:rPr>
                <w:rFonts w:ascii="Times New Roman" w:eastAsia="Times New Roman" w:hAnsi="Times New Roman" w:cs="Times New Roman"/>
                <w:b/>
                <w:color w:val="000000" w:themeColor="text1"/>
                <w:sz w:val="26"/>
                <w:szCs w:val="26"/>
                <w:lang w:eastAsia="ru-RU"/>
              </w:rPr>
            </w:pPr>
            <w:r w:rsidRPr="00B170FA">
              <w:rPr>
                <w:rFonts w:ascii="Times New Roman" w:eastAsia="Times New Roman" w:hAnsi="Times New Roman" w:cs="Times New Roman"/>
                <w:b/>
                <w:color w:val="000000" w:themeColor="text1"/>
                <w:sz w:val="26"/>
                <w:szCs w:val="26"/>
                <w:lang w:eastAsia="ru-RU"/>
              </w:rPr>
              <w:t>Композиция</w:t>
            </w:r>
          </w:p>
        </w:tc>
        <w:tc>
          <w:tcPr>
            <w:tcW w:w="1337" w:type="pct"/>
          </w:tcPr>
          <w:p w14:paraId="20BF5EF5" w14:textId="77777777" w:rsidR="0059210A" w:rsidRPr="00B170FA" w:rsidDel="00530F71" w:rsidRDefault="0059210A" w:rsidP="0059210A">
            <w:pPr>
              <w:spacing w:after="0" w:line="240" w:lineRule="auto"/>
              <w:jc w:val="center"/>
              <w:rPr>
                <w:rFonts w:ascii="Times New Roman" w:eastAsia="Times New Roman" w:hAnsi="Times New Roman" w:cs="Times New Roman"/>
                <w:color w:val="000000" w:themeColor="text1"/>
                <w:sz w:val="26"/>
                <w:szCs w:val="26"/>
                <w:lang w:eastAsia="ru-RU"/>
              </w:rPr>
            </w:pPr>
            <w:r w:rsidRPr="00B170FA">
              <w:rPr>
                <w:rFonts w:ascii="Times New Roman" w:eastAsia="Times New Roman" w:hAnsi="Times New Roman" w:cs="Times New Roman"/>
                <w:color w:val="000000" w:themeColor="text1"/>
                <w:sz w:val="26"/>
                <w:szCs w:val="26"/>
                <w:lang w:eastAsia="ru-RU"/>
              </w:rPr>
              <w:t>УК-5, 6; БПК-11</w:t>
            </w:r>
          </w:p>
        </w:tc>
      </w:tr>
      <w:tr w:rsidR="00B170FA" w:rsidRPr="00B170FA" w14:paraId="78FA16E0" w14:textId="77777777" w:rsidTr="00CC769F">
        <w:trPr>
          <w:trHeight w:val="227"/>
          <w:jc w:val="center"/>
        </w:trPr>
        <w:tc>
          <w:tcPr>
            <w:tcW w:w="325" w:type="pct"/>
          </w:tcPr>
          <w:p w14:paraId="7577EDB1" w14:textId="77777777" w:rsidR="0059210A" w:rsidRPr="00B170FA" w:rsidRDefault="0059210A" w:rsidP="0059210A">
            <w:pPr>
              <w:spacing w:after="0" w:line="240" w:lineRule="auto"/>
              <w:rPr>
                <w:rFonts w:ascii="Times New Roman" w:eastAsia="Times New Roman" w:hAnsi="Times New Roman" w:cs="Times New Roman"/>
                <w:color w:val="000000" w:themeColor="text1"/>
                <w:sz w:val="26"/>
                <w:szCs w:val="26"/>
                <w:lang w:eastAsia="ru-RU"/>
              </w:rPr>
            </w:pPr>
            <w:r w:rsidRPr="00B170FA">
              <w:rPr>
                <w:rFonts w:ascii="Times New Roman" w:eastAsia="Times New Roman" w:hAnsi="Times New Roman" w:cs="Times New Roman"/>
                <w:color w:val="000000" w:themeColor="text1"/>
                <w:sz w:val="26"/>
                <w:szCs w:val="26"/>
                <w:lang w:eastAsia="ru-RU"/>
              </w:rPr>
              <w:t>10.</w:t>
            </w:r>
          </w:p>
        </w:tc>
        <w:tc>
          <w:tcPr>
            <w:tcW w:w="3338" w:type="pct"/>
          </w:tcPr>
          <w:p w14:paraId="14E6A726" w14:textId="77777777" w:rsidR="0059210A" w:rsidRPr="00B170FA" w:rsidRDefault="0059210A" w:rsidP="0059210A">
            <w:pPr>
              <w:spacing w:after="0" w:line="240" w:lineRule="auto"/>
              <w:jc w:val="both"/>
              <w:rPr>
                <w:rFonts w:ascii="Times New Roman" w:eastAsia="Times New Roman" w:hAnsi="Times New Roman" w:cs="Times New Roman"/>
                <w:color w:val="000000" w:themeColor="text1"/>
                <w:sz w:val="26"/>
                <w:szCs w:val="26"/>
                <w:lang w:eastAsia="ru-RU"/>
              </w:rPr>
            </w:pPr>
            <w:r w:rsidRPr="00B170FA">
              <w:rPr>
                <w:rFonts w:ascii="Times New Roman" w:eastAsia="Times New Roman" w:hAnsi="Times New Roman" w:cs="Times New Roman"/>
                <w:color w:val="000000" w:themeColor="text1"/>
                <w:sz w:val="26"/>
                <w:szCs w:val="26"/>
                <w:lang w:eastAsia="ru-RU"/>
              </w:rPr>
              <w:t>Курсовые</w:t>
            </w:r>
            <w:r w:rsidRPr="00B170FA">
              <w:rPr>
                <w:rFonts w:ascii="Times New Roman" w:eastAsia="Times New Roman" w:hAnsi="Times New Roman" w:cs="Times New Roman"/>
                <w:color w:val="000000" w:themeColor="text1"/>
                <w:sz w:val="26"/>
                <w:szCs w:val="26"/>
                <w:lang w:val="en-US" w:eastAsia="ru-RU"/>
              </w:rPr>
              <w:t xml:space="preserve"> </w:t>
            </w:r>
            <w:r w:rsidRPr="00B170FA">
              <w:rPr>
                <w:rFonts w:ascii="Times New Roman" w:eastAsia="Times New Roman" w:hAnsi="Times New Roman" w:cs="Times New Roman"/>
                <w:color w:val="000000" w:themeColor="text1"/>
                <w:sz w:val="26"/>
                <w:szCs w:val="26"/>
                <w:lang w:eastAsia="ru-RU"/>
              </w:rPr>
              <w:t>проекты (курсовые работы)</w:t>
            </w:r>
          </w:p>
        </w:tc>
        <w:tc>
          <w:tcPr>
            <w:tcW w:w="1337" w:type="pct"/>
          </w:tcPr>
          <w:p w14:paraId="6FA71C6B" w14:textId="77777777" w:rsidR="0059210A" w:rsidRPr="00B170FA" w:rsidRDefault="0059210A" w:rsidP="0059210A">
            <w:pPr>
              <w:spacing w:after="0" w:line="240" w:lineRule="auto"/>
              <w:jc w:val="center"/>
              <w:rPr>
                <w:rFonts w:ascii="Times New Roman" w:eastAsia="Times New Roman" w:hAnsi="Times New Roman" w:cs="Times New Roman"/>
                <w:color w:val="000000" w:themeColor="text1"/>
                <w:sz w:val="26"/>
                <w:szCs w:val="26"/>
                <w:lang w:eastAsia="ru-RU"/>
              </w:rPr>
            </w:pPr>
            <w:r w:rsidRPr="00B170FA">
              <w:rPr>
                <w:rFonts w:ascii="Times New Roman" w:eastAsia="Times New Roman" w:hAnsi="Times New Roman" w:cs="Times New Roman"/>
                <w:color w:val="000000" w:themeColor="text1"/>
                <w:sz w:val="26"/>
                <w:szCs w:val="26"/>
                <w:lang w:eastAsia="ru-RU"/>
              </w:rPr>
              <w:t>УК-1, 5, 6</w:t>
            </w:r>
          </w:p>
        </w:tc>
      </w:tr>
      <w:tr w:rsidR="00B170FA" w:rsidRPr="00B170FA" w14:paraId="02E7A88D" w14:textId="77777777" w:rsidTr="00CC769F">
        <w:trPr>
          <w:trHeight w:val="227"/>
          <w:jc w:val="center"/>
        </w:trPr>
        <w:tc>
          <w:tcPr>
            <w:tcW w:w="325" w:type="pct"/>
          </w:tcPr>
          <w:p w14:paraId="2D4C7FB2" w14:textId="77777777" w:rsidR="0059210A" w:rsidRPr="00B170FA" w:rsidRDefault="0059210A" w:rsidP="0059210A">
            <w:pPr>
              <w:spacing w:after="0" w:line="240" w:lineRule="auto"/>
              <w:rPr>
                <w:rFonts w:ascii="Times New Roman" w:eastAsia="Times New Roman" w:hAnsi="Times New Roman" w:cs="Times New Roman"/>
                <w:b/>
                <w:color w:val="000000" w:themeColor="text1"/>
                <w:sz w:val="26"/>
                <w:szCs w:val="26"/>
                <w:lang w:eastAsia="ru-RU"/>
              </w:rPr>
            </w:pPr>
            <w:r w:rsidRPr="00B170FA">
              <w:rPr>
                <w:rFonts w:ascii="Times New Roman" w:eastAsia="Times New Roman" w:hAnsi="Times New Roman" w:cs="Times New Roman"/>
                <w:b/>
                <w:color w:val="000000" w:themeColor="text1"/>
                <w:sz w:val="26"/>
                <w:szCs w:val="26"/>
                <w:lang w:eastAsia="ru-RU"/>
              </w:rPr>
              <w:t>11.</w:t>
            </w:r>
          </w:p>
        </w:tc>
        <w:tc>
          <w:tcPr>
            <w:tcW w:w="3338" w:type="pct"/>
          </w:tcPr>
          <w:p w14:paraId="6ACB8DED" w14:textId="77777777" w:rsidR="0059210A" w:rsidRPr="00B170FA" w:rsidRDefault="0059210A" w:rsidP="0059210A">
            <w:pPr>
              <w:spacing w:after="0" w:line="240" w:lineRule="auto"/>
              <w:jc w:val="both"/>
              <w:rPr>
                <w:rFonts w:ascii="Times New Roman" w:eastAsia="Times New Roman" w:hAnsi="Times New Roman" w:cs="Times New Roman"/>
                <w:b/>
                <w:color w:val="000000" w:themeColor="text1"/>
                <w:sz w:val="26"/>
                <w:szCs w:val="26"/>
                <w:lang w:eastAsia="ru-RU"/>
              </w:rPr>
            </w:pPr>
            <w:r w:rsidRPr="00B170FA">
              <w:rPr>
                <w:rFonts w:ascii="Times New Roman" w:eastAsia="Times New Roman" w:hAnsi="Times New Roman" w:cs="Times New Roman"/>
                <w:b/>
                <w:color w:val="000000" w:themeColor="text1"/>
                <w:sz w:val="26"/>
                <w:szCs w:val="26"/>
                <w:lang w:eastAsia="ru-RU"/>
              </w:rPr>
              <w:t>Дополнительные виды обучения</w:t>
            </w:r>
          </w:p>
        </w:tc>
        <w:tc>
          <w:tcPr>
            <w:tcW w:w="1337" w:type="pct"/>
          </w:tcPr>
          <w:p w14:paraId="1E10BB21" w14:textId="77777777" w:rsidR="0059210A" w:rsidRPr="00B170FA" w:rsidRDefault="0059210A" w:rsidP="0059210A">
            <w:pPr>
              <w:spacing w:after="0" w:line="240" w:lineRule="auto"/>
              <w:jc w:val="center"/>
              <w:rPr>
                <w:rFonts w:ascii="Times New Roman" w:eastAsia="Times New Roman" w:hAnsi="Times New Roman" w:cs="Times New Roman"/>
                <w:color w:val="000000" w:themeColor="text1"/>
                <w:sz w:val="26"/>
                <w:szCs w:val="26"/>
                <w:lang w:eastAsia="ru-RU"/>
              </w:rPr>
            </w:pPr>
          </w:p>
        </w:tc>
      </w:tr>
      <w:tr w:rsidR="00B170FA" w:rsidRPr="00B170FA" w14:paraId="1253F811" w14:textId="77777777" w:rsidTr="00CC769F">
        <w:trPr>
          <w:trHeight w:val="227"/>
          <w:jc w:val="center"/>
        </w:trPr>
        <w:tc>
          <w:tcPr>
            <w:tcW w:w="325" w:type="pct"/>
          </w:tcPr>
          <w:p w14:paraId="0C39C83F" w14:textId="77777777" w:rsidR="0059210A" w:rsidRPr="00B170FA" w:rsidRDefault="0059210A" w:rsidP="0059210A">
            <w:pPr>
              <w:spacing w:after="0" w:line="240" w:lineRule="auto"/>
              <w:rPr>
                <w:rFonts w:ascii="Times New Roman" w:eastAsia="Times New Roman" w:hAnsi="Times New Roman" w:cs="Times New Roman"/>
                <w:color w:val="000000" w:themeColor="text1"/>
                <w:sz w:val="26"/>
                <w:szCs w:val="26"/>
                <w:lang w:eastAsia="ru-RU"/>
              </w:rPr>
            </w:pPr>
            <w:r w:rsidRPr="00B170FA">
              <w:rPr>
                <w:rFonts w:ascii="Times New Roman" w:eastAsia="Times New Roman" w:hAnsi="Times New Roman" w:cs="Times New Roman"/>
                <w:color w:val="000000" w:themeColor="text1"/>
                <w:sz w:val="26"/>
                <w:szCs w:val="26"/>
                <w:lang w:eastAsia="ru-RU"/>
              </w:rPr>
              <w:t>11.1.</w:t>
            </w:r>
          </w:p>
        </w:tc>
        <w:tc>
          <w:tcPr>
            <w:tcW w:w="3338" w:type="pct"/>
          </w:tcPr>
          <w:p w14:paraId="1FC3D403" w14:textId="77777777" w:rsidR="0059210A" w:rsidRPr="00B170FA" w:rsidRDefault="0059210A" w:rsidP="0059210A">
            <w:pPr>
              <w:spacing w:after="0" w:line="240" w:lineRule="auto"/>
              <w:jc w:val="both"/>
              <w:rPr>
                <w:rFonts w:ascii="Times New Roman" w:eastAsia="Times New Roman" w:hAnsi="Times New Roman" w:cs="Times New Roman"/>
                <w:color w:val="000000" w:themeColor="text1"/>
                <w:sz w:val="26"/>
                <w:szCs w:val="26"/>
                <w:lang w:eastAsia="ru-RU"/>
              </w:rPr>
            </w:pPr>
            <w:r w:rsidRPr="00B170FA">
              <w:rPr>
                <w:rFonts w:ascii="Times New Roman" w:eastAsia="Times New Roman" w:hAnsi="Times New Roman" w:cs="Times New Roman"/>
                <w:color w:val="000000" w:themeColor="text1"/>
                <w:sz w:val="26"/>
                <w:szCs w:val="26"/>
                <w:lang w:eastAsia="ru-RU"/>
              </w:rPr>
              <w:t>Белорусский язык (культура речи)</w:t>
            </w:r>
          </w:p>
        </w:tc>
        <w:tc>
          <w:tcPr>
            <w:tcW w:w="1337" w:type="pct"/>
          </w:tcPr>
          <w:p w14:paraId="36A92743" w14:textId="77777777" w:rsidR="0059210A" w:rsidRPr="00B170FA" w:rsidRDefault="0059210A" w:rsidP="0059210A">
            <w:pPr>
              <w:spacing w:after="0" w:line="240" w:lineRule="auto"/>
              <w:jc w:val="center"/>
              <w:rPr>
                <w:rFonts w:ascii="Times New Roman" w:eastAsia="Times New Roman" w:hAnsi="Times New Roman" w:cs="Times New Roman"/>
                <w:color w:val="000000" w:themeColor="text1"/>
                <w:sz w:val="26"/>
                <w:szCs w:val="26"/>
                <w:lang w:eastAsia="ru-RU"/>
              </w:rPr>
            </w:pPr>
            <w:r w:rsidRPr="00B170FA">
              <w:rPr>
                <w:rFonts w:ascii="Times New Roman" w:eastAsia="Times New Roman" w:hAnsi="Times New Roman" w:cs="Times New Roman"/>
                <w:color w:val="000000" w:themeColor="text1"/>
                <w:sz w:val="26"/>
                <w:szCs w:val="26"/>
                <w:lang w:eastAsia="ru-RU"/>
              </w:rPr>
              <w:t>УК-13</w:t>
            </w:r>
          </w:p>
        </w:tc>
      </w:tr>
      <w:tr w:rsidR="00B170FA" w:rsidRPr="00B170FA" w14:paraId="7AA2D404" w14:textId="77777777" w:rsidTr="00CC769F">
        <w:trPr>
          <w:trHeight w:val="227"/>
          <w:jc w:val="center"/>
        </w:trPr>
        <w:tc>
          <w:tcPr>
            <w:tcW w:w="325" w:type="pct"/>
          </w:tcPr>
          <w:p w14:paraId="3A606151" w14:textId="77777777" w:rsidR="0059210A" w:rsidRPr="00B170FA" w:rsidRDefault="0059210A" w:rsidP="0059210A">
            <w:pPr>
              <w:spacing w:after="0" w:line="240" w:lineRule="auto"/>
              <w:rPr>
                <w:rFonts w:ascii="Times New Roman" w:eastAsia="Times New Roman" w:hAnsi="Times New Roman" w:cs="Times New Roman"/>
                <w:color w:val="000000" w:themeColor="text1"/>
                <w:sz w:val="26"/>
                <w:szCs w:val="26"/>
                <w:lang w:eastAsia="ru-RU"/>
              </w:rPr>
            </w:pPr>
            <w:r w:rsidRPr="00B170FA">
              <w:rPr>
                <w:rFonts w:ascii="Times New Roman" w:eastAsia="Times New Roman" w:hAnsi="Times New Roman" w:cs="Times New Roman"/>
                <w:color w:val="000000" w:themeColor="text1"/>
                <w:sz w:val="26"/>
                <w:szCs w:val="26"/>
                <w:lang w:eastAsia="ru-RU"/>
              </w:rPr>
              <w:t>11.2.</w:t>
            </w:r>
          </w:p>
        </w:tc>
        <w:tc>
          <w:tcPr>
            <w:tcW w:w="3338" w:type="pct"/>
          </w:tcPr>
          <w:p w14:paraId="1E8242A9" w14:textId="77777777" w:rsidR="0059210A" w:rsidRPr="00B170FA" w:rsidRDefault="0059210A" w:rsidP="0059210A">
            <w:pPr>
              <w:spacing w:after="0" w:line="240" w:lineRule="auto"/>
              <w:jc w:val="both"/>
              <w:rPr>
                <w:rFonts w:ascii="Times New Roman" w:eastAsia="Times New Roman" w:hAnsi="Times New Roman" w:cs="Times New Roman"/>
                <w:color w:val="000000" w:themeColor="text1"/>
                <w:sz w:val="26"/>
                <w:szCs w:val="26"/>
                <w:lang w:eastAsia="ru-RU"/>
              </w:rPr>
            </w:pPr>
            <w:r w:rsidRPr="00B170FA">
              <w:rPr>
                <w:rFonts w:ascii="Times New Roman" w:eastAsia="Times New Roman" w:hAnsi="Times New Roman" w:cs="Times New Roman"/>
                <w:color w:val="000000" w:themeColor="text1"/>
                <w:sz w:val="26"/>
                <w:szCs w:val="26"/>
                <w:lang w:eastAsia="ru-RU"/>
              </w:rPr>
              <w:t>Физическая культура</w:t>
            </w:r>
          </w:p>
        </w:tc>
        <w:tc>
          <w:tcPr>
            <w:tcW w:w="1337" w:type="pct"/>
          </w:tcPr>
          <w:p w14:paraId="064405E5" w14:textId="77777777" w:rsidR="0059210A" w:rsidRPr="00B170FA" w:rsidRDefault="0059210A" w:rsidP="0059210A">
            <w:pPr>
              <w:spacing w:after="0" w:line="240" w:lineRule="auto"/>
              <w:jc w:val="center"/>
              <w:rPr>
                <w:rFonts w:ascii="Times New Roman" w:eastAsia="Times New Roman" w:hAnsi="Times New Roman" w:cs="Times New Roman"/>
                <w:color w:val="000000" w:themeColor="text1"/>
                <w:sz w:val="26"/>
                <w:szCs w:val="26"/>
                <w:lang w:eastAsia="ru-RU"/>
              </w:rPr>
            </w:pPr>
            <w:r w:rsidRPr="00B170FA">
              <w:rPr>
                <w:rFonts w:ascii="Times New Roman" w:eastAsia="Times New Roman" w:hAnsi="Times New Roman" w:cs="Times New Roman"/>
                <w:color w:val="000000" w:themeColor="text1"/>
                <w:sz w:val="26"/>
                <w:szCs w:val="26"/>
                <w:lang w:eastAsia="ru-RU"/>
              </w:rPr>
              <w:t>УК-14</w:t>
            </w:r>
          </w:p>
        </w:tc>
      </w:tr>
    </w:tbl>
    <w:p w14:paraId="53AC95A3" w14:textId="77777777" w:rsidR="0059210A" w:rsidRPr="00CC769F" w:rsidRDefault="0059210A" w:rsidP="0059210A">
      <w:pPr>
        <w:spacing w:after="0" w:line="240" w:lineRule="auto"/>
        <w:ind w:firstLine="709"/>
        <w:jc w:val="both"/>
        <w:rPr>
          <w:rFonts w:ascii="Times New Roman" w:eastAsia="Times New Roman" w:hAnsi="Times New Roman" w:cs="Times New Roman"/>
          <w:spacing w:val="-4"/>
          <w:sz w:val="30"/>
          <w:szCs w:val="30"/>
          <w:lang w:eastAsia="ru-RU"/>
        </w:rPr>
      </w:pPr>
      <w:r w:rsidRPr="00B170FA">
        <w:rPr>
          <w:rFonts w:ascii="Times New Roman" w:eastAsia="Times New Roman" w:hAnsi="Times New Roman" w:cs="Times New Roman"/>
          <w:color w:val="000000" w:themeColor="text1"/>
          <w:spacing w:val="-4"/>
          <w:sz w:val="30"/>
          <w:szCs w:val="30"/>
          <w:lang w:eastAsia="ru-RU"/>
        </w:rPr>
        <w:t xml:space="preserve">26. Результаты обучения по модулям и учебным дисциплинам государственного </w:t>
      </w:r>
      <w:r w:rsidRPr="00CC769F">
        <w:rPr>
          <w:rFonts w:ascii="Times New Roman" w:eastAsia="Times New Roman" w:hAnsi="Times New Roman" w:cs="Times New Roman"/>
          <w:spacing w:val="-4"/>
          <w:sz w:val="30"/>
          <w:szCs w:val="30"/>
          <w:lang w:eastAsia="ru-RU"/>
        </w:rPr>
        <w:t>компонента (знать, уметь, владеть) определяются учебными программами.</w:t>
      </w:r>
    </w:p>
    <w:p w14:paraId="367D7B51" w14:textId="77777777" w:rsidR="00607F24" w:rsidRPr="00B170FA" w:rsidRDefault="0059210A" w:rsidP="00607F24">
      <w:pPr>
        <w:spacing w:after="0" w:line="240" w:lineRule="auto"/>
        <w:ind w:firstLine="709"/>
        <w:jc w:val="both"/>
        <w:rPr>
          <w:rFonts w:ascii="Times New Roman" w:eastAsia="Times New Roman" w:hAnsi="Times New Roman" w:cs="Times New Roman"/>
          <w:color w:val="000000" w:themeColor="text1"/>
          <w:spacing w:val="-4"/>
          <w:sz w:val="30"/>
          <w:szCs w:val="30"/>
          <w:lang w:eastAsia="ru-RU"/>
        </w:rPr>
      </w:pPr>
      <w:r w:rsidRPr="00B170FA">
        <w:rPr>
          <w:rFonts w:ascii="Times New Roman" w:eastAsia="Times New Roman" w:hAnsi="Times New Roman" w:cs="Times New Roman"/>
          <w:color w:val="000000" w:themeColor="text1"/>
          <w:spacing w:val="-4"/>
          <w:sz w:val="30"/>
          <w:szCs w:val="30"/>
          <w:lang w:eastAsia="ru-RU"/>
        </w:rPr>
        <w:t>27. </w:t>
      </w:r>
      <w:r w:rsidR="00607F24" w:rsidRPr="00B170FA">
        <w:rPr>
          <w:rFonts w:ascii="Times New Roman" w:eastAsia="Times New Roman" w:hAnsi="Times New Roman" w:cs="Times New Roman"/>
          <w:color w:val="000000" w:themeColor="text1"/>
          <w:spacing w:val="-4"/>
          <w:sz w:val="30"/>
          <w:szCs w:val="30"/>
          <w:lang w:eastAsia="ru-RU"/>
        </w:rPr>
        <w:t>В типовых учебных программах по учебным дисциплинам приводится примерный перечень результатов обучения.</w:t>
      </w:r>
    </w:p>
    <w:p w14:paraId="444A0A2F" w14:textId="06B3B042" w:rsidR="0059210A" w:rsidRPr="00B170FA" w:rsidRDefault="0059210A" w:rsidP="00607F24">
      <w:pPr>
        <w:spacing w:after="0" w:line="240" w:lineRule="auto"/>
        <w:ind w:firstLine="709"/>
        <w:jc w:val="both"/>
        <w:rPr>
          <w:rFonts w:ascii="Times New Roman" w:eastAsia="Times New Roman" w:hAnsi="Times New Roman" w:cs="Times New Roman"/>
          <w:color w:val="000000" w:themeColor="text1"/>
          <w:spacing w:val="-4"/>
          <w:sz w:val="30"/>
          <w:szCs w:val="30"/>
          <w:lang w:eastAsia="ru-RU"/>
        </w:rPr>
      </w:pPr>
      <w:r w:rsidRPr="00B170FA">
        <w:rPr>
          <w:rFonts w:ascii="Times New Roman" w:eastAsia="Times New Roman" w:hAnsi="Times New Roman" w:cs="Times New Roman"/>
          <w:color w:val="000000" w:themeColor="text1"/>
          <w:spacing w:val="-4"/>
          <w:sz w:val="30"/>
          <w:szCs w:val="30"/>
          <w:lang w:eastAsia="ru-RU"/>
        </w:rPr>
        <w:t xml:space="preserve">28. Результаты обучения должны быть соотнесены с требуемыми результатами освоения содержания образовательной программы высшего образования </w:t>
      </w:r>
      <w:r w:rsidRPr="00B170FA">
        <w:rPr>
          <w:rFonts w:ascii="Times New Roman" w:eastAsia="Times New Roman" w:hAnsi="Times New Roman" w:cs="Times New Roman"/>
          <w:color w:val="000000" w:themeColor="text1"/>
          <w:spacing w:val="-4"/>
          <w:sz w:val="30"/>
          <w:szCs w:val="30"/>
          <w:lang w:val="en-US" w:eastAsia="ru-RU"/>
        </w:rPr>
        <w:t>I</w:t>
      </w:r>
      <w:r w:rsidRPr="00B170FA">
        <w:rPr>
          <w:rFonts w:ascii="Times New Roman" w:eastAsia="Times New Roman" w:hAnsi="Times New Roman" w:cs="Times New Roman"/>
          <w:color w:val="000000" w:themeColor="text1"/>
          <w:spacing w:val="-4"/>
          <w:sz w:val="30"/>
          <w:szCs w:val="30"/>
          <w:lang w:eastAsia="ru-RU"/>
        </w:rPr>
        <w:t xml:space="preserve"> ступени (компетенциями). </w:t>
      </w:r>
    </w:p>
    <w:p w14:paraId="6775985F" w14:textId="77777777" w:rsidR="0059210A" w:rsidRPr="00B170FA" w:rsidRDefault="0059210A" w:rsidP="0059210A">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pacing w:val="-4"/>
          <w:sz w:val="30"/>
          <w:szCs w:val="30"/>
          <w:lang w:eastAsia="ru-RU"/>
        </w:rPr>
      </w:pPr>
      <w:r w:rsidRPr="00B170FA">
        <w:rPr>
          <w:rFonts w:ascii="Times New Roman" w:eastAsia="Times New Roman" w:hAnsi="Times New Roman" w:cs="Times New Roman"/>
          <w:color w:val="000000" w:themeColor="text1"/>
          <w:spacing w:val="-4"/>
          <w:sz w:val="30"/>
          <w:szCs w:val="30"/>
          <w:lang w:eastAsia="ru-RU"/>
        </w:rPr>
        <w:t>29. Совокупность запланированных результатов обучения должна обеспечивать выпускнику формирование всех УК и БПК, установленных настоящим образовательным стандартом, а также всех дополнительных УК и специализированных компетенций, установленных учреждением высшего образования самостоятельно.</w:t>
      </w:r>
    </w:p>
    <w:p w14:paraId="2563528C" w14:textId="77777777" w:rsidR="0059210A" w:rsidRPr="00B170FA" w:rsidRDefault="0059210A" w:rsidP="0059210A">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pacing w:val="-6"/>
          <w:sz w:val="30"/>
          <w:szCs w:val="30"/>
          <w:lang w:eastAsia="ru-RU"/>
        </w:rPr>
      </w:pPr>
    </w:p>
    <w:p w14:paraId="6E629D1F" w14:textId="77777777" w:rsidR="0059210A" w:rsidRPr="0059210A" w:rsidRDefault="0059210A" w:rsidP="0059210A">
      <w:pPr>
        <w:spacing w:after="0" w:line="240" w:lineRule="auto"/>
        <w:jc w:val="center"/>
        <w:rPr>
          <w:rFonts w:ascii="Times New Roman" w:eastAsia="Times New Roman" w:hAnsi="Times New Roman" w:cs="Times New Roman"/>
          <w:b/>
          <w:bCs/>
          <w:sz w:val="30"/>
          <w:szCs w:val="30"/>
          <w:lang w:eastAsia="ru-RU"/>
        </w:rPr>
      </w:pPr>
      <w:r w:rsidRPr="0059210A">
        <w:rPr>
          <w:rFonts w:ascii="Times New Roman" w:eastAsia="Times New Roman" w:hAnsi="Times New Roman" w:cs="Times New Roman"/>
          <w:b/>
          <w:bCs/>
          <w:sz w:val="30"/>
          <w:szCs w:val="30"/>
          <w:lang w:eastAsia="ru-RU"/>
        </w:rPr>
        <w:t>ГЛАВА 6</w:t>
      </w:r>
    </w:p>
    <w:p w14:paraId="5832AD6A" w14:textId="77777777" w:rsidR="0059210A" w:rsidRPr="0059210A" w:rsidRDefault="0059210A" w:rsidP="0059210A">
      <w:pPr>
        <w:spacing w:after="0" w:line="240" w:lineRule="auto"/>
        <w:jc w:val="center"/>
        <w:rPr>
          <w:rFonts w:ascii="Times New Roman Полужирный" w:eastAsia="Times New Roman" w:hAnsi="Times New Roman Полужирный" w:cs="Times New Roman"/>
          <w:b/>
          <w:bCs/>
          <w:spacing w:val="-10"/>
          <w:sz w:val="30"/>
          <w:szCs w:val="30"/>
          <w:lang w:eastAsia="ru-RU"/>
        </w:rPr>
      </w:pPr>
      <w:r w:rsidRPr="0059210A">
        <w:rPr>
          <w:rFonts w:ascii="Times New Roman Полужирный" w:eastAsia="Times New Roman" w:hAnsi="Times New Roman Полужирный" w:cs="Times New Roman"/>
          <w:b/>
          <w:bCs/>
          <w:spacing w:val="-10"/>
          <w:sz w:val="30"/>
          <w:szCs w:val="30"/>
          <w:lang w:eastAsia="ru-RU"/>
        </w:rPr>
        <w:t>ТРЕБОВАНИЯ К ОРГАНИЗАЦИИ ОБРАЗОВАТЕЛЬНОГО ПРОЦЕССА</w:t>
      </w:r>
    </w:p>
    <w:p w14:paraId="2B339ECA" w14:textId="77777777" w:rsidR="0059210A" w:rsidRPr="00B170FA" w:rsidRDefault="0059210A" w:rsidP="0059210A">
      <w:pPr>
        <w:widowControl w:val="0"/>
        <w:spacing w:after="0" w:line="240" w:lineRule="auto"/>
        <w:ind w:firstLine="709"/>
        <w:rPr>
          <w:rFonts w:ascii="Times New Roman" w:eastAsia="Times New Roman" w:hAnsi="Times New Roman" w:cs="Times New Roman"/>
          <w:color w:val="000000" w:themeColor="text1"/>
          <w:sz w:val="30"/>
          <w:szCs w:val="30"/>
          <w:lang w:eastAsia="ru-RU"/>
        </w:rPr>
      </w:pPr>
    </w:p>
    <w:p w14:paraId="765F78B5" w14:textId="77777777" w:rsidR="0059210A" w:rsidRPr="00B170FA" w:rsidRDefault="0059210A" w:rsidP="0059210A">
      <w:pPr>
        <w:widowControl w:val="0"/>
        <w:spacing w:after="0" w:line="240" w:lineRule="auto"/>
        <w:ind w:firstLine="709"/>
        <w:jc w:val="both"/>
        <w:rPr>
          <w:rFonts w:ascii="Times New Roman" w:eastAsia="Times New Roman" w:hAnsi="Times New Roman" w:cs="Times New Roman"/>
          <w:color w:val="000000" w:themeColor="text1"/>
          <w:sz w:val="30"/>
          <w:szCs w:val="30"/>
          <w:lang w:eastAsia="ru-RU"/>
        </w:rPr>
      </w:pPr>
      <w:r w:rsidRPr="00B170FA">
        <w:rPr>
          <w:rFonts w:ascii="Times New Roman" w:eastAsia="Times New Roman" w:hAnsi="Times New Roman" w:cs="Times New Roman"/>
          <w:color w:val="000000" w:themeColor="text1"/>
          <w:sz w:val="30"/>
          <w:szCs w:val="30"/>
          <w:lang w:eastAsia="ru-RU"/>
        </w:rPr>
        <w:t>30. Педагогические работники учреждения высшего образования должны:</w:t>
      </w:r>
    </w:p>
    <w:p w14:paraId="47A6A2FA" w14:textId="77777777" w:rsidR="0059210A" w:rsidRPr="00B170FA" w:rsidRDefault="0059210A" w:rsidP="0059210A">
      <w:pPr>
        <w:widowControl w:val="0"/>
        <w:tabs>
          <w:tab w:val="left" w:pos="540"/>
        </w:tabs>
        <w:spacing w:after="0" w:line="240" w:lineRule="auto"/>
        <w:ind w:firstLine="709"/>
        <w:jc w:val="both"/>
        <w:rPr>
          <w:rFonts w:ascii="Times New Roman" w:eastAsia="Times New Roman" w:hAnsi="Times New Roman" w:cs="Times New Roman"/>
          <w:color w:val="000000" w:themeColor="text1"/>
          <w:spacing w:val="-4"/>
          <w:sz w:val="30"/>
          <w:szCs w:val="30"/>
          <w:lang w:eastAsia="ru-RU"/>
        </w:rPr>
      </w:pPr>
      <w:r w:rsidRPr="00B170FA">
        <w:rPr>
          <w:rFonts w:ascii="Times New Roman" w:eastAsia="Times New Roman" w:hAnsi="Times New Roman" w:cs="Times New Roman"/>
          <w:color w:val="000000" w:themeColor="text1"/>
          <w:spacing w:val="-4"/>
          <w:sz w:val="30"/>
          <w:szCs w:val="30"/>
          <w:lang w:eastAsia="ru-RU"/>
        </w:rPr>
        <w:t>заниматься научно-методической деятельностью;</w:t>
      </w:r>
    </w:p>
    <w:p w14:paraId="5EC727F6" w14:textId="77777777" w:rsidR="0059210A" w:rsidRPr="00B170FA" w:rsidRDefault="0059210A" w:rsidP="0059210A">
      <w:pPr>
        <w:widowControl w:val="0"/>
        <w:tabs>
          <w:tab w:val="left" w:pos="540"/>
        </w:tabs>
        <w:spacing w:after="0" w:line="240" w:lineRule="auto"/>
        <w:ind w:firstLine="709"/>
        <w:jc w:val="both"/>
        <w:rPr>
          <w:rFonts w:ascii="Times New Roman" w:eastAsia="Times New Roman" w:hAnsi="Times New Roman" w:cs="Times New Roman"/>
          <w:color w:val="000000" w:themeColor="text1"/>
          <w:spacing w:val="-4"/>
          <w:sz w:val="30"/>
          <w:szCs w:val="30"/>
          <w:lang w:eastAsia="ru-RU"/>
        </w:rPr>
      </w:pPr>
      <w:r w:rsidRPr="00B170FA">
        <w:rPr>
          <w:rFonts w:ascii="Times New Roman" w:eastAsia="Times New Roman" w:hAnsi="Times New Roman" w:cs="Times New Roman"/>
          <w:color w:val="000000" w:themeColor="text1"/>
          <w:spacing w:val="-4"/>
          <w:sz w:val="30"/>
          <w:szCs w:val="30"/>
          <w:lang w:eastAsia="ru-RU"/>
        </w:rPr>
        <w:t>владеть современными образовательными, в том числе информационными технологиями, необходимыми для организации образовательного процесса на должном уровне;</w:t>
      </w:r>
    </w:p>
    <w:p w14:paraId="1954EBBA" w14:textId="77777777" w:rsidR="0059210A" w:rsidRPr="00B170FA" w:rsidRDefault="0059210A" w:rsidP="0059210A">
      <w:pPr>
        <w:widowControl w:val="0"/>
        <w:tabs>
          <w:tab w:val="left" w:pos="540"/>
        </w:tabs>
        <w:spacing w:after="0" w:line="240" w:lineRule="auto"/>
        <w:ind w:firstLine="709"/>
        <w:jc w:val="both"/>
        <w:rPr>
          <w:rFonts w:ascii="Times New Roman" w:eastAsia="Times New Roman" w:hAnsi="Times New Roman" w:cs="Times New Roman"/>
          <w:color w:val="000000" w:themeColor="text1"/>
          <w:spacing w:val="-4"/>
          <w:sz w:val="30"/>
          <w:szCs w:val="30"/>
          <w:lang w:eastAsia="ru-RU"/>
        </w:rPr>
      </w:pPr>
      <w:r w:rsidRPr="00B170FA">
        <w:rPr>
          <w:rFonts w:ascii="Times New Roman" w:eastAsia="Times New Roman" w:hAnsi="Times New Roman" w:cs="Times New Roman"/>
          <w:color w:val="000000" w:themeColor="text1"/>
          <w:spacing w:val="-4"/>
          <w:sz w:val="30"/>
          <w:szCs w:val="30"/>
          <w:lang w:eastAsia="ru-RU"/>
        </w:rPr>
        <w:t xml:space="preserve">обладать личностными качествами и компетенциями, позволяющими </w:t>
      </w:r>
      <w:r w:rsidRPr="00B170FA">
        <w:rPr>
          <w:rFonts w:ascii="Times New Roman" w:eastAsia="Times New Roman" w:hAnsi="Times New Roman" w:cs="Times New Roman"/>
          <w:color w:val="000000" w:themeColor="text1"/>
          <w:spacing w:val="-8"/>
          <w:sz w:val="30"/>
          <w:szCs w:val="30"/>
          <w:lang w:eastAsia="ru-RU"/>
        </w:rPr>
        <w:t>эффективно организовывать учебную и воспитательную работу со студентами</w:t>
      </w:r>
      <w:r w:rsidRPr="00B170FA">
        <w:rPr>
          <w:rFonts w:ascii="Times New Roman" w:eastAsia="Times New Roman" w:hAnsi="Times New Roman" w:cs="Times New Roman"/>
          <w:color w:val="000000" w:themeColor="text1"/>
          <w:spacing w:val="-4"/>
          <w:sz w:val="30"/>
          <w:szCs w:val="30"/>
          <w:lang w:eastAsia="ru-RU"/>
        </w:rPr>
        <w:t>.</w:t>
      </w:r>
    </w:p>
    <w:p w14:paraId="69E3EC80" w14:textId="77777777" w:rsidR="0059210A" w:rsidRPr="00B170FA" w:rsidRDefault="0059210A" w:rsidP="0059210A">
      <w:pPr>
        <w:widowControl w:val="0"/>
        <w:tabs>
          <w:tab w:val="left" w:pos="540"/>
        </w:tabs>
        <w:spacing w:after="0" w:line="240" w:lineRule="auto"/>
        <w:ind w:firstLine="709"/>
        <w:jc w:val="both"/>
        <w:rPr>
          <w:rFonts w:ascii="Times New Roman" w:eastAsia="Times New Roman" w:hAnsi="Times New Roman" w:cs="Times New Roman"/>
          <w:color w:val="000000" w:themeColor="text1"/>
          <w:spacing w:val="-4"/>
          <w:sz w:val="30"/>
          <w:szCs w:val="30"/>
          <w:lang w:eastAsia="ru-RU"/>
        </w:rPr>
      </w:pPr>
      <w:r w:rsidRPr="00B170FA">
        <w:rPr>
          <w:rFonts w:ascii="Times New Roman" w:eastAsia="Times New Roman" w:hAnsi="Times New Roman" w:cs="Times New Roman"/>
          <w:color w:val="000000" w:themeColor="text1"/>
          <w:spacing w:val="-4"/>
          <w:sz w:val="30"/>
          <w:szCs w:val="30"/>
          <w:lang w:eastAsia="ru-RU"/>
        </w:rPr>
        <w:t>Для осуществления образовательного процесса могут привлекаться специалисты реального сектора экономики, деятельность которых связана со специальностью высшего образования I ступени, в соответствии с законодательством.</w:t>
      </w:r>
    </w:p>
    <w:p w14:paraId="67F4D199" w14:textId="77777777" w:rsidR="0059210A" w:rsidRPr="00B170FA" w:rsidRDefault="0059210A" w:rsidP="0059210A">
      <w:pPr>
        <w:widowControl w:val="0"/>
        <w:spacing w:after="0" w:line="240" w:lineRule="auto"/>
        <w:ind w:firstLine="709"/>
        <w:jc w:val="both"/>
        <w:rPr>
          <w:rFonts w:ascii="Times New Roman" w:eastAsia="Times New Roman" w:hAnsi="Times New Roman" w:cs="Times New Roman"/>
          <w:color w:val="000000" w:themeColor="text1"/>
          <w:sz w:val="30"/>
          <w:szCs w:val="30"/>
          <w:lang w:eastAsia="ru-RU"/>
        </w:rPr>
      </w:pPr>
      <w:r w:rsidRPr="00B170FA">
        <w:rPr>
          <w:rFonts w:ascii="Times New Roman" w:eastAsia="Times New Roman" w:hAnsi="Times New Roman" w:cs="Times New Roman"/>
          <w:color w:val="000000" w:themeColor="text1"/>
          <w:sz w:val="30"/>
          <w:szCs w:val="30"/>
          <w:lang w:eastAsia="ru-RU"/>
        </w:rPr>
        <w:t>31. Учреждение высшего образования должно располагать:</w:t>
      </w:r>
    </w:p>
    <w:p w14:paraId="3619D863" w14:textId="77777777" w:rsidR="0059210A" w:rsidRPr="00B170FA" w:rsidRDefault="0059210A" w:rsidP="0059210A">
      <w:pPr>
        <w:widowControl w:val="0"/>
        <w:tabs>
          <w:tab w:val="left" w:pos="540"/>
        </w:tabs>
        <w:spacing w:after="0" w:line="240" w:lineRule="auto"/>
        <w:ind w:firstLine="709"/>
        <w:jc w:val="both"/>
        <w:rPr>
          <w:rFonts w:ascii="Times New Roman" w:eastAsia="Times New Roman" w:hAnsi="Times New Roman" w:cs="Times New Roman"/>
          <w:color w:val="000000" w:themeColor="text1"/>
          <w:sz w:val="30"/>
          <w:szCs w:val="30"/>
          <w:lang w:eastAsia="ru-RU"/>
        </w:rPr>
      </w:pPr>
      <w:r w:rsidRPr="00B170FA">
        <w:rPr>
          <w:rFonts w:ascii="Times New Roman" w:eastAsia="Times New Roman" w:hAnsi="Times New Roman" w:cs="Times New Roman"/>
          <w:color w:val="000000" w:themeColor="text1"/>
          <w:sz w:val="30"/>
          <w:szCs w:val="30"/>
          <w:lang w:eastAsia="ru-RU"/>
        </w:rPr>
        <w:t>материально-технической базой, необходимой для организации образовательного процесса, самостоятельной работы и развития личности студента;</w:t>
      </w:r>
    </w:p>
    <w:p w14:paraId="188F26D5" w14:textId="77777777" w:rsidR="0059210A" w:rsidRPr="00B170FA" w:rsidRDefault="0059210A" w:rsidP="0059210A">
      <w:pPr>
        <w:widowControl w:val="0"/>
        <w:spacing w:after="0" w:line="240" w:lineRule="auto"/>
        <w:ind w:firstLine="709"/>
        <w:jc w:val="both"/>
        <w:rPr>
          <w:rFonts w:ascii="Times New Roman" w:eastAsia="Times New Roman" w:hAnsi="Times New Roman" w:cs="Times New Roman"/>
          <w:color w:val="000000" w:themeColor="text1"/>
          <w:spacing w:val="-4"/>
          <w:sz w:val="30"/>
          <w:szCs w:val="30"/>
          <w:lang w:eastAsia="ru-RU"/>
        </w:rPr>
      </w:pPr>
      <w:r w:rsidRPr="00B170FA">
        <w:rPr>
          <w:rFonts w:ascii="Times New Roman" w:eastAsia="Times New Roman" w:hAnsi="Times New Roman" w:cs="Times New Roman"/>
          <w:color w:val="000000" w:themeColor="text1"/>
          <w:spacing w:val="-4"/>
          <w:sz w:val="30"/>
          <w:szCs w:val="30"/>
          <w:lang w:eastAsia="ru-RU"/>
        </w:rPr>
        <w:t xml:space="preserve">средствами обучения, необходимыми для реализации образовательной программы высшего образования </w:t>
      </w:r>
      <w:r w:rsidRPr="00B170FA">
        <w:rPr>
          <w:rFonts w:ascii="Times New Roman" w:eastAsia="Times New Roman" w:hAnsi="Times New Roman" w:cs="Times New Roman"/>
          <w:color w:val="000000" w:themeColor="text1"/>
          <w:spacing w:val="-4"/>
          <w:sz w:val="30"/>
          <w:szCs w:val="30"/>
          <w:lang w:val="en-US" w:eastAsia="ru-RU"/>
        </w:rPr>
        <w:t>I</w:t>
      </w:r>
      <w:r w:rsidRPr="00B170FA">
        <w:rPr>
          <w:rFonts w:ascii="Times New Roman" w:eastAsia="Times New Roman" w:hAnsi="Times New Roman" w:cs="Times New Roman"/>
          <w:color w:val="000000" w:themeColor="text1"/>
          <w:spacing w:val="-4"/>
          <w:sz w:val="30"/>
          <w:szCs w:val="30"/>
          <w:lang w:eastAsia="ru-RU"/>
        </w:rPr>
        <w:t xml:space="preserve"> ступени (приборы, оборудование, инструменты, учебно-наглядные пособия, компьютеры, компьютерные сети, аудиовизуальные средства и иные материальные объекты).</w:t>
      </w:r>
    </w:p>
    <w:p w14:paraId="46D17D30" w14:textId="77777777" w:rsidR="0059210A" w:rsidRPr="00B170FA" w:rsidRDefault="0059210A" w:rsidP="0059210A">
      <w:pPr>
        <w:widowControl w:val="0"/>
        <w:spacing w:after="0" w:line="240" w:lineRule="auto"/>
        <w:ind w:firstLine="709"/>
        <w:jc w:val="both"/>
        <w:rPr>
          <w:rFonts w:ascii="Times New Roman" w:eastAsia="Times New Roman" w:hAnsi="Times New Roman" w:cs="Times New Roman"/>
          <w:color w:val="000000" w:themeColor="text1"/>
          <w:spacing w:val="-4"/>
          <w:sz w:val="30"/>
          <w:szCs w:val="30"/>
          <w:lang w:eastAsia="ru-RU"/>
        </w:rPr>
      </w:pPr>
      <w:r w:rsidRPr="00B170FA">
        <w:rPr>
          <w:rFonts w:ascii="Times New Roman" w:eastAsia="Times New Roman" w:hAnsi="Times New Roman" w:cs="Times New Roman"/>
          <w:color w:val="000000" w:themeColor="text1"/>
          <w:spacing w:val="-4"/>
          <w:sz w:val="30"/>
          <w:szCs w:val="30"/>
          <w:lang w:eastAsia="ru-RU"/>
        </w:rPr>
        <w:t>Функционирование информационно-образовательной среды учреждения высшего образования обеспечивается соответствующими средствами информационно-коммуникационных технологий и должно соответствовать законодательству.</w:t>
      </w:r>
    </w:p>
    <w:p w14:paraId="6DBC8309" w14:textId="77777777" w:rsidR="0059210A" w:rsidRPr="00B170FA" w:rsidRDefault="0059210A" w:rsidP="0059210A">
      <w:pPr>
        <w:widowControl w:val="0"/>
        <w:spacing w:after="0" w:line="240" w:lineRule="auto"/>
        <w:ind w:firstLine="709"/>
        <w:jc w:val="both"/>
        <w:rPr>
          <w:rFonts w:ascii="Times New Roman" w:eastAsia="Times New Roman" w:hAnsi="Times New Roman" w:cs="Times New Roman"/>
          <w:color w:val="000000" w:themeColor="text1"/>
          <w:spacing w:val="-4"/>
          <w:sz w:val="30"/>
          <w:szCs w:val="30"/>
          <w:lang w:eastAsia="ru-RU"/>
        </w:rPr>
      </w:pPr>
      <w:r w:rsidRPr="00B170FA">
        <w:rPr>
          <w:rFonts w:ascii="Times New Roman" w:eastAsia="Times New Roman" w:hAnsi="Times New Roman" w:cs="Times New Roman"/>
          <w:color w:val="000000" w:themeColor="text1"/>
          <w:spacing w:val="-4"/>
          <w:sz w:val="30"/>
          <w:szCs w:val="30"/>
          <w:lang w:eastAsia="ru-RU"/>
        </w:rPr>
        <w:t>Обучающиеся из числа лиц с особенностями психофизического развития должны быть обеспечены адаптированными печатными и (или) электронными образовательными ресурсами.</w:t>
      </w:r>
    </w:p>
    <w:p w14:paraId="73FBDFFC" w14:textId="77777777" w:rsidR="0059210A" w:rsidRPr="00B170FA" w:rsidRDefault="0059210A" w:rsidP="0059210A">
      <w:pPr>
        <w:widowControl w:val="0"/>
        <w:spacing w:after="0" w:line="240" w:lineRule="auto"/>
        <w:ind w:firstLine="709"/>
        <w:jc w:val="both"/>
        <w:rPr>
          <w:rFonts w:ascii="Times New Roman" w:eastAsia="Times New Roman" w:hAnsi="Times New Roman" w:cs="Times New Roman"/>
          <w:color w:val="000000" w:themeColor="text1"/>
          <w:spacing w:val="-6"/>
          <w:sz w:val="30"/>
          <w:szCs w:val="30"/>
          <w:lang w:eastAsia="ru-RU"/>
        </w:rPr>
      </w:pPr>
      <w:r w:rsidRPr="00B170FA">
        <w:rPr>
          <w:rFonts w:ascii="Times New Roman" w:eastAsia="Times New Roman" w:hAnsi="Times New Roman" w:cs="Times New Roman"/>
          <w:color w:val="000000" w:themeColor="text1"/>
          <w:spacing w:val="-4"/>
          <w:sz w:val="30"/>
          <w:szCs w:val="30"/>
          <w:lang w:eastAsia="ru-RU"/>
        </w:rPr>
        <w:t xml:space="preserve">В случае применения дистанционных образовательных технологий допускается замена специально оборудованных помещений их виртуальными аналогами, позволяющими обучающимся приобрести </w:t>
      </w:r>
      <w:r w:rsidRPr="00B170FA">
        <w:rPr>
          <w:rFonts w:ascii="Times New Roman" w:eastAsia="Times New Roman" w:hAnsi="Times New Roman" w:cs="Times New Roman"/>
          <w:color w:val="000000" w:themeColor="text1"/>
          <w:spacing w:val="-8"/>
          <w:sz w:val="30"/>
          <w:szCs w:val="30"/>
          <w:lang w:eastAsia="ru-RU"/>
        </w:rPr>
        <w:t>компетенции, определенные в главе 4 настоящего образовательного стандарта</w:t>
      </w:r>
      <w:r w:rsidRPr="00B170FA">
        <w:rPr>
          <w:rFonts w:ascii="Times New Roman" w:eastAsia="Times New Roman" w:hAnsi="Times New Roman" w:cs="Times New Roman"/>
          <w:color w:val="000000" w:themeColor="text1"/>
          <w:spacing w:val="-6"/>
          <w:sz w:val="30"/>
          <w:szCs w:val="30"/>
          <w:lang w:eastAsia="ru-RU"/>
        </w:rPr>
        <w:t>.</w:t>
      </w:r>
    </w:p>
    <w:p w14:paraId="20CCC028" w14:textId="77777777" w:rsidR="0059210A" w:rsidRPr="00B170FA" w:rsidRDefault="0059210A" w:rsidP="0059210A">
      <w:pPr>
        <w:widowControl w:val="0"/>
        <w:spacing w:after="0" w:line="240" w:lineRule="auto"/>
        <w:ind w:firstLine="709"/>
        <w:jc w:val="both"/>
        <w:rPr>
          <w:rFonts w:ascii="Times New Roman" w:eastAsia="Times New Roman" w:hAnsi="Times New Roman" w:cs="Times New Roman"/>
          <w:color w:val="000000" w:themeColor="text1"/>
          <w:sz w:val="30"/>
          <w:szCs w:val="30"/>
          <w:lang w:eastAsia="ru-RU"/>
        </w:rPr>
      </w:pPr>
      <w:r w:rsidRPr="00B170FA">
        <w:rPr>
          <w:rFonts w:ascii="Times New Roman" w:eastAsia="Times New Roman" w:hAnsi="Times New Roman" w:cs="Times New Roman"/>
          <w:color w:val="000000" w:themeColor="text1"/>
          <w:sz w:val="30"/>
          <w:szCs w:val="30"/>
          <w:lang w:eastAsia="ru-RU"/>
        </w:rPr>
        <w:t>32. Научно-методическое обеспечение образовательного процесса должно соответствовать следующим требованиям:</w:t>
      </w:r>
    </w:p>
    <w:p w14:paraId="69F490E0" w14:textId="77777777" w:rsidR="0059210A" w:rsidRPr="00B170FA" w:rsidRDefault="0059210A" w:rsidP="0059210A">
      <w:pPr>
        <w:widowControl w:val="0"/>
        <w:spacing w:after="0" w:line="240" w:lineRule="auto"/>
        <w:ind w:firstLine="709"/>
        <w:jc w:val="both"/>
        <w:rPr>
          <w:rFonts w:ascii="Times New Roman" w:eastAsia="Times New Roman" w:hAnsi="Times New Roman" w:cs="Times New Roman"/>
          <w:color w:val="000000" w:themeColor="text1"/>
          <w:spacing w:val="-4"/>
          <w:sz w:val="30"/>
          <w:szCs w:val="30"/>
          <w:lang w:eastAsia="ru-RU"/>
        </w:rPr>
      </w:pPr>
      <w:r w:rsidRPr="00B170FA">
        <w:rPr>
          <w:rFonts w:ascii="Times New Roman" w:eastAsia="Times New Roman" w:hAnsi="Times New Roman" w:cs="Times New Roman"/>
          <w:color w:val="000000" w:themeColor="text1"/>
          <w:spacing w:val="-4"/>
          <w:sz w:val="30"/>
          <w:szCs w:val="30"/>
          <w:lang w:eastAsia="ru-RU"/>
        </w:rPr>
        <w:t>учебные дисциплины (модули) должны быть обеспечены современной учебной, справочной, иной литературой, учебными программами, учебно-методической документацией, информационно-аналитическими материалами, в том числе в электронном виде;</w:t>
      </w:r>
    </w:p>
    <w:p w14:paraId="6666D31D" w14:textId="77777777" w:rsidR="0059210A" w:rsidRPr="00B170FA" w:rsidRDefault="0059210A" w:rsidP="0059210A">
      <w:pPr>
        <w:widowControl w:val="0"/>
        <w:spacing w:after="0" w:line="240" w:lineRule="auto"/>
        <w:ind w:firstLine="709"/>
        <w:jc w:val="both"/>
        <w:rPr>
          <w:rFonts w:ascii="Times New Roman" w:eastAsia="Times New Roman" w:hAnsi="Times New Roman" w:cs="Times New Roman"/>
          <w:color w:val="000000" w:themeColor="text1"/>
          <w:sz w:val="30"/>
          <w:szCs w:val="30"/>
          <w:lang w:eastAsia="ru-RU"/>
        </w:rPr>
      </w:pPr>
      <w:r w:rsidRPr="00B170FA">
        <w:rPr>
          <w:rFonts w:ascii="Times New Roman" w:eastAsia="Times New Roman" w:hAnsi="Times New Roman" w:cs="Times New Roman"/>
          <w:bCs/>
          <w:color w:val="000000" w:themeColor="text1"/>
          <w:sz w:val="30"/>
          <w:szCs w:val="30"/>
          <w:lang w:eastAsia="ru-RU"/>
        </w:rPr>
        <w:t>должен быть обеспечен</w:t>
      </w:r>
      <w:r w:rsidRPr="00B170FA">
        <w:rPr>
          <w:rFonts w:ascii="Times New Roman" w:eastAsia="Times New Roman" w:hAnsi="Times New Roman" w:cs="Times New Roman"/>
          <w:color w:val="000000" w:themeColor="text1"/>
          <w:sz w:val="30"/>
          <w:szCs w:val="30"/>
          <w:lang w:eastAsia="ru-RU"/>
        </w:rPr>
        <w:t xml:space="preserve"> доступ для каждого </w:t>
      </w:r>
      <w:r w:rsidRPr="00B170FA">
        <w:rPr>
          <w:rFonts w:ascii="Times New Roman" w:eastAsia="Times New Roman" w:hAnsi="Times New Roman" w:cs="Times New Roman"/>
          <w:bCs/>
          <w:color w:val="000000" w:themeColor="text1"/>
          <w:sz w:val="30"/>
          <w:szCs w:val="30"/>
          <w:lang w:eastAsia="ru-RU"/>
        </w:rPr>
        <w:t>студента к библиотечным</w:t>
      </w:r>
      <w:r w:rsidRPr="00B170FA">
        <w:rPr>
          <w:rFonts w:ascii="Times New Roman" w:eastAsia="Times New Roman" w:hAnsi="Times New Roman" w:cs="Times New Roman"/>
          <w:color w:val="000000" w:themeColor="text1"/>
          <w:sz w:val="30"/>
          <w:szCs w:val="30"/>
          <w:lang w:eastAsia="ru-RU"/>
        </w:rPr>
        <w:t xml:space="preserve"> </w:t>
      </w:r>
      <w:r w:rsidRPr="00B170FA">
        <w:rPr>
          <w:rFonts w:ascii="Times New Roman" w:eastAsia="Times New Roman" w:hAnsi="Times New Roman" w:cs="Times New Roman"/>
          <w:bCs/>
          <w:color w:val="000000" w:themeColor="text1"/>
          <w:sz w:val="30"/>
          <w:szCs w:val="30"/>
          <w:lang w:val="x-none" w:eastAsia="ru-RU"/>
        </w:rPr>
        <w:t>фондам, электронным средствам обучения, электронным информационным ресурсам (локального доступа, удаленного доступа) по всем учебным дисциплинам</w:t>
      </w:r>
      <w:r w:rsidRPr="00B170FA">
        <w:rPr>
          <w:rFonts w:ascii="Times New Roman" w:eastAsia="Times New Roman" w:hAnsi="Times New Roman" w:cs="Times New Roman"/>
          <w:bCs/>
          <w:color w:val="000000" w:themeColor="text1"/>
          <w:sz w:val="30"/>
          <w:szCs w:val="30"/>
          <w:lang w:eastAsia="ru-RU"/>
        </w:rPr>
        <w:t xml:space="preserve"> (модулям)</w:t>
      </w:r>
      <w:r w:rsidRPr="00B170FA">
        <w:rPr>
          <w:rFonts w:ascii="Times New Roman" w:eastAsia="Times New Roman" w:hAnsi="Times New Roman" w:cs="Times New Roman"/>
          <w:bCs/>
          <w:color w:val="000000" w:themeColor="text1"/>
          <w:sz w:val="30"/>
          <w:szCs w:val="30"/>
          <w:lang w:val="x-none" w:eastAsia="ru-RU"/>
        </w:rPr>
        <w:t>.</w:t>
      </w:r>
    </w:p>
    <w:p w14:paraId="11BDF567" w14:textId="77777777" w:rsidR="0059210A" w:rsidRPr="00B170FA" w:rsidRDefault="0059210A" w:rsidP="0059210A">
      <w:pPr>
        <w:widowControl w:val="0"/>
        <w:spacing w:after="0" w:line="240" w:lineRule="auto"/>
        <w:ind w:firstLine="709"/>
        <w:jc w:val="both"/>
        <w:rPr>
          <w:rFonts w:ascii="Times New Roman" w:eastAsia="Times New Roman" w:hAnsi="Times New Roman" w:cs="Times New Roman"/>
          <w:color w:val="000000" w:themeColor="text1"/>
          <w:spacing w:val="-4"/>
          <w:sz w:val="30"/>
          <w:szCs w:val="30"/>
          <w:lang w:eastAsia="ru-RU"/>
        </w:rPr>
      </w:pPr>
      <w:r w:rsidRPr="00B170FA">
        <w:rPr>
          <w:rFonts w:ascii="Times New Roman" w:eastAsia="Times New Roman" w:hAnsi="Times New Roman" w:cs="Times New Roman"/>
          <w:color w:val="000000" w:themeColor="text1"/>
          <w:spacing w:val="-4"/>
          <w:sz w:val="30"/>
          <w:szCs w:val="30"/>
          <w:lang w:eastAsia="ru-RU"/>
        </w:rPr>
        <w:t>Научно-методическое обеспечение должно быть ориентировано на разработку и внедрение в образовательный процесс инновационных образовательных технологий, адекватных компетентностному подходу (креативного и диалогового обучения, вариативных моделей самостоятельной работы, модульных и рейтинговых систем обучения, тестовых и других систем оценивания уровня компетенций и иное).</w:t>
      </w:r>
    </w:p>
    <w:p w14:paraId="3F7C192E" w14:textId="77777777" w:rsidR="0059210A" w:rsidRPr="00B170FA" w:rsidRDefault="0059210A" w:rsidP="0059210A">
      <w:pPr>
        <w:widowControl w:val="0"/>
        <w:spacing w:after="0" w:line="240" w:lineRule="auto"/>
        <w:ind w:firstLine="709"/>
        <w:jc w:val="both"/>
        <w:rPr>
          <w:rFonts w:ascii="Times New Roman" w:eastAsia="Times New Roman" w:hAnsi="Times New Roman" w:cs="Times New Roman"/>
          <w:color w:val="000000" w:themeColor="text1"/>
          <w:spacing w:val="-4"/>
          <w:sz w:val="30"/>
          <w:szCs w:val="30"/>
          <w:lang w:eastAsia="ru-RU"/>
        </w:rPr>
      </w:pPr>
      <w:r w:rsidRPr="00B170FA">
        <w:rPr>
          <w:rFonts w:ascii="Times New Roman" w:eastAsia="Times New Roman" w:hAnsi="Times New Roman" w:cs="Times New Roman"/>
          <w:color w:val="000000" w:themeColor="text1"/>
          <w:spacing w:val="-4"/>
          <w:sz w:val="30"/>
          <w:szCs w:val="30"/>
          <w:lang w:eastAsia="ru-RU"/>
        </w:rPr>
        <w:t>Обязательным элементом научно-методического обеспечения образовательного процесса является размещенный на официальном сайте учреждения высшего образования в глобальной компьютерной сети Интернет каталог учебных дисциплин (модулей), который удовлетворяет следующим требованиям:</w:t>
      </w:r>
    </w:p>
    <w:p w14:paraId="16DECC5C" w14:textId="77777777" w:rsidR="0059210A" w:rsidRPr="00B170FA" w:rsidRDefault="0059210A" w:rsidP="0059210A">
      <w:pPr>
        <w:widowControl w:val="0"/>
        <w:spacing w:after="0" w:line="240" w:lineRule="auto"/>
        <w:ind w:firstLine="709"/>
        <w:jc w:val="both"/>
        <w:rPr>
          <w:rFonts w:ascii="Times New Roman" w:eastAsia="Times New Roman" w:hAnsi="Times New Roman" w:cs="Times New Roman"/>
          <w:bCs/>
          <w:color w:val="000000" w:themeColor="text1"/>
          <w:spacing w:val="-4"/>
          <w:sz w:val="30"/>
          <w:szCs w:val="30"/>
          <w:lang w:eastAsia="ru-RU"/>
        </w:rPr>
      </w:pPr>
      <w:r w:rsidRPr="00B170FA">
        <w:rPr>
          <w:rFonts w:ascii="Times New Roman" w:eastAsia="Times New Roman" w:hAnsi="Times New Roman" w:cs="Times New Roman"/>
          <w:bCs/>
          <w:color w:val="000000" w:themeColor="text1"/>
          <w:spacing w:val="-4"/>
          <w:sz w:val="30"/>
          <w:szCs w:val="30"/>
          <w:lang w:eastAsia="ru-RU"/>
        </w:rPr>
        <w:t>включает в себя удобную в использовании и актуальную информацию, доступную для абитуриентов на этапе вступительной кампании, а также для студентов на протяжении всего периода обучения;</w:t>
      </w:r>
    </w:p>
    <w:p w14:paraId="7C52A64E" w14:textId="77777777" w:rsidR="0059210A" w:rsidRPr="00B170FA" w:rsidRDefault="0059210A" w:rsidP="0059210A">
      <w:pPr>
        <w:widowControl w:val="0"/>
        <w:spacing w:after="0" w:line="240" w:lineRule="auto"/>
        <w:ind w:firstLine="709"/>
        <w:jc w:val="both"/>
        <w:rPr>
          <w:rFonts w:ascii="Times New Roman" w:eastAsia="Times New Roman" w:hAnsi="Times New Roman" w:cs="Times New Roman"/>
          <w:bCs/>
          <w:color w:val="000000" w:themeColor="text1"/>
          <w:spacing w:val="-4"/>
          <w:sz w:val="30"/>
          <w:szCs w:val="30"/>
          <w:lang w:eastAsia="ru-RU"/>
        </w:rPr>
      </w:pPr>
      <w:r w:rsidRPr="00B170FA">
        <w:rPr>
          <w:rFonts w:ascii="Times New Roman" w:eastAsia="Times New Roman" w:hAnsi="Times New Roman" w:cs="Times New Roman"/>
          <w:color w:val="000000" w:themeColor="text1"/>
          <w:spacing w:val="-4"/>
          <w:sz w:val="30"/>
          <w:szCs w:val="30"/>
          <w:lang w:eastAsia="ru-RU"/>
        </w:rPr>
        <w:t>представляется на русском и</w:t>
      </w:r>
      <w:r w:rsidR="00CC769F" w:rsidRPr="00B170FA">
        <w:rPr>
          <w:rFonts w:ascii="Times New Roman" w:eastAsia="Times New Roman" w:hAnsi="Times New Roman" w:cs="Times New Roman"/>
          <w:color w:val="000000" w:themeColor="text1"/>
          <w:spacing w:val="-4"/>
          <w:sz w:val="30"/>
          <w:szCs w:val="30"/>
          <w:lang w:eastAsia="ru-RU"/>
        </w:rPr>
        <w:t xml:space="preserve"> </w:t>
      </w:r>
      <w:r w:rsidRPr="00B170FA">
        <w:rPr>
          <w:rFonts w:ascii="Times New Roman" w:eastAsia="Times New Roman" w:hAnsi="Times New Roman" w:cs="Times New Roman"/>
          <w:color w:val="000000" w:themeColor="text1"/>
          <w:spacing w:val="-4"/>
          <w:sz w:val="30"/>
          <w:szCs w:val="30"/>
          <w:lang w:eastAsia="ru-RU"/>
        </w:rPr>
        <w:t xml:space="preserve">(или) белорусском </w:t>
      </w:r>
      <w:r w:rsidRPr="00B170FA">
        <w:rPr>
          <w:rFonts w:ascii="Times New Roman" w:eastAsia="Times New Roman" w:hAnsi="Times New Roman" w:cs="Times New Roman"/>
          <w:bCs/>
          <w:color w:val="000000" w:themeColor="text1"/>
          <w:spacing w:val="-4"/>
          <w:sz w:val="30"/>
          <w:szCs w:val="30"/>
          <w:lang w:eastAsia="ru-RU"/>
        </w:rPr>
        <w:t>языке и английском языке;</w:t>
      </w:r>
    </w:p>
    <w:p w14:paraId="09C30A15" w14:textId="77777777" w:rsidR="0059210A" w:rsidRPr="00B170FA" w:rsidRDefault="0059210A" w:rsidP="0059210A">
      <w:pPr>
        <w:widowControl w:val="0"/>
        <w:spacing w:after="0" w:line="240" w:lineRule="auto"/>
        <w:ind w:firstLine="709"/>
        <w:jc w:val="both"/>
        <w:rPr>
          <w:rFonts w:ascii="Times New Roman" w:eastAsia="Times New Roman" w:hAnsi="Times New Roman" w:cs="Times New Roman"/>
          <w:bCs/>
          <w:color w:val="000000" w:themeColor="text1"/>
          <w:spacing w:val="-4"/>
          <w:sz w:val="30"/>
          <w:szCs w:val="30"/>
          <w:lang w:eastAsia="ru-RU"/>
        </w:rPr>
      </w:pPr>
      <w:r w:rsidRPr="00B170FA">
        <w:rPr>
          <w:rFonts w:ascii="Times New Roman" w:eastAsia="Times New Roman" w:hAnsi="Times New Roman" w:cs="Times New Roman"/>
          <w:bCs/>
          <w:color w:val="000000" w:themeColor="text1"/>
          <w:spacing w:val="-4"/>
          <w:sz w:val="30"/>
          <w:szCs w:val="30"/>
          <w:lang w:eastAsia="ru-RU"/>
        </w:rPr>
        <w:t>описание каждой учебной дисциплины (модуля) содержит краткое содержание, формируемые компетенции, результаты обучения (</w:t>
      </w:r>
      <w:r w:rsidRPr="00B170FA">
        <w:rPr>
          <w:rFonts w:ascii="Times New Roman" w:eastAsia="Times New Roman" w:hAnsi="Times New Roman" w:cs="Times New Roman"/>
          <w:color w:val="000000" w:themeColor="text1"/>
          <w:spacing w:val="-4"/>
          <w:sz w:val="30"/>
          <w:szCs w:val="30"/>
          <w:lang w:eastAsia="ru-RU"/>
        </w:rPr>
        <w:t>знать, уметь, владеть</w:t>
      </w:r>
      <w:r w:rsidRPr="00B170FA">
        <w:rPr>
          <w:rFonts w:ascii="Times New Roman" w:eastAsia="Times New Roman" w:hAnsi="Times New Roman" w:cs="Times New Roman"/>
          <w:bCs/>
          <w:color w:val="000000" w:themeColor="text1"/>
          <w:spacing w:val="-4"/>
          <w:sz w:val="30"/>
          <w:szCs w:val="30"/>
          <w:lang w:eastAsia="ru-RU"/>
        </w:rPr>
        <w:t>), семестр, пререквизиты, трудоемкость в зачетных единицах (кредитах), количество аудиторных часов и самостоятельной работы, требования и формы текущей и промежуточной аттестации;</w:t>
      </w:r>
    </w:p>
    <w:p w14:paraId="1A6671F7" w14:textId="77777777" w:rsidR="0059210A" w:rsidRPr="00B170FA" w:rsidRDefault="0059210A" w:rsidP="0059210A">
      <w:pPr>
        <w:widowControl w:val="0"/>
        <w:spacing w:after="0" w:line="240" w:lineRule="auto"/>
        <w:ind w:firstLine="709"/>
        <w:jc w:val="both"/>
        <w:rPr>
          <w:rFonts w:ascii="Times New Roman" w:eastAsia="Times New Roman" w:hAnsi="Times New Roman" w:cs="Times New Roman"/>
          <w:bCs/>
          <w:color w:val="000000" w:themeColor="text1"/>
          <w:sz w:val="30"/>
          <w:szCs w:val="30"/>
          <w:lang w:eastAsia="ru-RU"/>
        </w:rPr>
      </w:pPr>
      <w:r w:rsidRPr="00B170FA">
        <w:rPr>
          <w:rFonts w:ascii="Times New Roman" w:eastAsia="Times New Roman" w:hAnsi="Times New Roman" w:cs="Times New Roman"/>
          <w:bCs/>
          <w:color w:val="000000" w:themeColor="text1"/>
          <w:spacing w:val="-4"/>
          <w:sz w:val="30"/>
          <w:szCs w:val="30"/>
          <w:lang w:eastAsia="ru-RU"/>
        </w:rPr>
        <w:t>объем описания учебной дисциплины (модуля) составляет</w:t>
      </w:r>
      <w:r w:rsidRPr="00B170FA">
        <w:rPr>
          <w:rFonts w:ascii="Times New Roman" w:eastAsia="Times New Roman" w:hAnsi="Times New Roman" w:cs="Times New Roman"/>
          <w:bCs/>
          <w:color w:val="000000" w:themeColor="text1"/>
          <w:sz w:val="30"/>
          <w:szCs w:val="30"/>
          <w:lang w:eastAsia="ru-RU"/>
        </w:rPr>
        <w:t xml:space="preserve"> максимум одну страницу;</w:t>
      </w:r>
    </w:p>
    <w:p w14:paraId="672EDC42" w14:textId="77777777" w:rsidR="0059210A" w:rsidRPr="00B170FA" w:rsidRDefault="0059210A" w:rsidP="0059210A">
      <w:pPr>
        <w:widowControl w:val="0"/>
        <w:spacing w:after="0" w:line="240" w:lineRule="auto"/>
        <w:ind w:firstLine="709"/>
        <w:jc w:val="both"/>
        <w:rPr>
          <w:rFonts w:ascii="Times New Roman" w:eastAsia="Times New Roman" w:hAnsi="Times New Roman" w:cs="Times New Roman"/>
          <w:bCs/>
          <w:color w:val="000000" w:themeColor="text1"/>
          <w:spacing w:val="-6"/>
          <w:sz w:val="30"/>
          <w:szCs w:val="30"/>
          <w:lang w:eastAsia="ru-RU"/>
        </w:rPr>
      </w:pPr>
      <w:r w:rsidRPr="00B170FA">
        <w:rPr>
          <w:rFonts w:ascii="Times New Roman" w:eastAsia="Times New Roman" w:hAnsi="Times New Roman" w:cs="Times New Roman"/>
          <w:color w:val="000000" w:themeColor="text1"/>
          <w:spacing w:val="-6"/>
          <w:sz w:val="30"/>
          <w:szCs w:val="30"/>
          <w:lang w:eastAsia="ru-RU"/>
        </w:rPr>
        <w:t xml:space="preserve">каталог учебных дисциплин (модулей) </w:t>
      </w:r>
      <w:r w:rsidRPr="00B170FA">
        <w:rPr>
          <w:rFonts w:ascii="Times New Roman" w:eastAsia="Times New Roman" w:hAnsi="Times New Roman" w:cs="Times New Roman"/>
          <w:bCs/>
          <w:color w:val="000000" w:themeColor="text1"/>
          <w:spacing w:val="-6"/>
          <w:sz w:val="30"/>
          <w:szCs w:val="30"/>
          <w:lang w:eastAsia="ru-RU"/>
        </w:rPr>
        <w:t xml:space="preserve">сопровождается структурной схемой образовательной программы высшего образования </w:t>
      </w:r>
      <w:r w:rsidRPr="00B170FA">
        <w:rPr>
          <w:rFonts w:ascii="Times New Roman" w:eastAsia="Times New Roman" w:hAnsi="Times New Roman" w:cs="Times New Roman"/>
          <w:bCs/>
          <w:color w:val="000000" w:themeColor="text1"/>
          <w:spacing w:val="-6"/>
          <w:sz w:val="30"/>
          <w:szCs w:val="30"/>
          <w:lang w:val="en-US" w:eastAsia="ru-RU"/>
        </w:rPr>
        <w:t>I</w:t>
      </w:r>
      <w:r w:rsidRPr="00B170FA">
        <w:rPr>
          <w:rFonts w:ascii="Times New Roman" w:eastAsia="Times New Roman" w:hAnsi="Times New Roman" w:cs="Times New Roman"/>
          <w:bCs/>
          <w:color w:val="000000" w:themeColor="text1"/>
          <w:spacing w:val="-6"/>
          <w:sz w:val="30"/>
          <w:szCs w:val="30"/>
          <w:lang w:eastAsia="ru-RU"/>
        </w:rPr>
        <w:t xml:space="preserve"> ступени с зачетными единицами.</w:t>
      </w:r>
    </w:p>
    <w:p w14:paraId="0BC4AD6A" w14:textId="77777777" w:rsidR="0059210A" w:rsidRPr="00B170FA" w:rsidRDefault="0059210A" w:rsidP="0059210A">
      <w:pPr>
        <w:widowControl w:val="0"/>
        <w:spacing w:after="0" w:line="240" w:lineRule="auto"/>
        <w:ind w:firstLine="709"/>
        <w:jc w:val="both"/>
        <w:rPr>
          <w:rFonts w:ascii="Times New Roman" w:eastAsia="Times New Roman" w:hAnsi="Times New Roman" w:cs="Times New Roman"/>
          <w:color w:val="000000" w:themeColor="text1"/>
          <w:spacing w:val="-2"/>
          <w:sz w:val="30"/>
          <w:szCs w:val="30"/>
          <w:lang w:eastAsia="ru-RU"/>
        </w:rPr>
      </w:pPr>
      <w:r w:rsidRPr="00B170FA">
        <w:rPr>
          <w:rFonts w:ascii="Times New Roman" w:eastAsia="Times New Roman" w:hAnsi="Times New Roman" w:cs="Times New Roman"/>
          <w:bCs/>
          <w:color w:val="000000" w:themeColor="text1"/>
          <w:sz w:val="30"/>
          <w:szCs w:val="30"/>
          <w:lang w:eastAsia="ru-RU"/>
        </w:rPr>
        <w:t xml:space="preserve">Учреждения высшего образования вправе самостоятельно принимать решение о формате </w:t>
      </w:r>
      <w:r w:rsidRPr="00B170FA">
        <w:rPr>
          <w:rFonts w:ascii="Times New Roman" w:eastAsia="Times New Roman" w:hAnsi="Times New Roman" w:cs="Times New Roman"/>
          <w:bCs/>
          <w:color w:val="000000" w:themeColor="text1"/>
          <w:spacing w:val="-2"/>
          <w:sz w:val="30"/>
          <w:szCs w:val="30"/>
          <w:lang w:eastAsia="ru-RU"/>
        </w:rPr>
        <w:t xml:space="preserve">каталога </w:t>
      </w:r>
      <w:r w:rsidRPr="00B170FA">
        <w:rPr>
          <w:rFonts w:ascii="Times New Roman" w:eastAsia="Times New Roman" w:hAnsi="Times New Roman" w:cs="Times New Roman"/>
          <w:color w:val="000000" w:themeColor="text1"/>
          <w:spacing w:val="-2"/>
          <w:sz w:val="30"/>
          <w:szCs w:val="30"/>
          <w:lang w:eastAsia="ru-RU"/>
        </w:rPr>
        <w:t xml:space="preserve">учебных дисциплин (модулей) </w:t>
      </w:r>
      <w:r w:rsidRPr="00B170FA">
        <w:rPr>
          <w:rFonts w:ascii="Times New Roman" w:eastAsia="Times New Roman" w:hAnsi="Times New Roman" w:cs="Times New Roman"/>
          <w:bCs/>
          <w:color w:val="000000" w:themeColor="text1"/>
          <w:spacing w:val="-2"/>
          <w:sz w:val="30"/>
          <w:szCs w:val="30"/>
          <w:lang w:eastAsia="ru-RU"/>
        </w:rPr>
        <w:t>и последовательности представления информации.</w:t>
      </w:r>
    </w:p>
    <w:p w14:paraId="133D8265" w14:textId="77777777" w:rsidR="0059210A" w:rsidRPr="00B170FA" w:rsidRDefault="0059210A" w:rsidP="0059210A">
      <w:pPr>
        <w:tabs>
          <w:tab w:val="num" w:pos="0"/>
        </w:tabs>
        <w:spacing w:after="0" w:line="240" w:lineRule="auto"/>
        <w:ind w:firstLine="709"/>
        <w:jc w:val="both"/>
        <w:rPr>
          <w:rFonts w:ascii="Times New Roman" w:eastAsia="Times New Roman" w:hAnsi="Times New Roman" w:cs="Times New Roman"/>
          <w:color w:val="000000" w:themeColor="text1"/>
          <w:spacing w:val="-6"/>
          <w:sz w:val="30"/>
          <w:szCs w:val="30"/>
          <w:lang w:eastAsia="ru-RU"/>
        </w:rPr>
      </w:pPr>
      <w:r w:rsidRPr="00B170FA">
        <w:rPr>
          <w:rFonts w:ascii="Times New Roman" w:eastAsia="Times New Roman" w:hAnsi="Times New Roman" w:cs="Times New Roman"/>
          <w:color w:val="000000" w:themeColor="text1"/>
          <w:spacing w:val="-6"/>
          <w:sz w:val="30"/>
          <w:szCs w:val="30"/>
          <w:lang w:eastAsia="ru-RU"/>
        </w:rPr>
        <w:t>33. Требования к организации самостоятельной работы устанавливаются законодательством.</w:t>
      </w:r>
    </w:p>
    <w:p w14:paraId="39C009B9" w14:textId="77777777" w:rsidR="0059210A" w:rsidRPr="00B170FA" w:rsidRDefault="0059210A" w:rsidP="0059210A">
      <w:pPr>
        <w:widowControl w:val="0"/>
        <w:tabs>
          <w:tab w:val="num" w:pos="0"/>
        </w:tabs>
        <w:spacing w:after="0" w:line="240" w:lineRule="auto"/>
        <w:ind w:firstLine="709"/>
        <w:jc w:val="both"/>
        <w:rPr>
          <w:rFonts w:ascii="Times New Roman" w:eastAsia="Times New Roman" w:hAnsi="Times New Roman" w:cs="Times New Roman"/>
          <w:color w:val="000000" w:themeColor="text1"/>
          <w:sz w:val="30"/>
          <w:szCs w:val="30"/>
          <w:lang w:eastAsia="ru-RU"/>
        </w:rPr>
      </w:pPr>
      <w:r w:rsidRPr="00B170FA">
        <w:rPr>
          <w:rFonts w:ascii="Times New Roman" w:eastAsia="Times New Roman" w:hAnsi="Times New Roman" w:cs="Times New Roman"/>
          <w:color w:val="000000" w:themeColor="text1"/>
          <w:sz w:val="30"/>
          <w:szCs w:val="30"/>
          <w:lang w:eastAsia="ru-RU"/>
        </w:rPr>
        <w:t>34. </w:t>
      </w:r>
      <w:r w:rsidRPr="00B170FA">
        <w:rPr>
          <w:rFonts w:ascii="Times New Roman" w:eastAsia="Times New Roman" w:hAnsi="Times New Roman" w:cs="Times New Roman"/>
          <w:color w:val="000000" w:themeColor="text1"/>
          <w:spacing w:val="-6"/>
          <w:sz w:val="30"/>
          <w:szCs w:val="30"/>
          <w:lang w:eastAsia="ru-RU"/>
        </w:rPr>
        <w:t>Требования к организации идеологической и воспитательной работы устанавливаются в соответствии с рекомендациями по организации идеологической и воспитательной работы в учреждениях высшего образования и программно-планирующей документацией воспитания.</w:t>
      </w:r>
    </w:p>
    <w:p w14:paraId="1741DE6B" w14:textId="77777777" w:rsidR="0059210A" w:rsidRPr="00B170FA" w:rsidRDefault="0059210A" w:rsidP="0059210A">
      <w:pPr>
        <w:tabs>
          <w:tab w:val="num" w:pos="0"/>
          <w:tab w:val="left" w:pos="709"/>
        </w:tabs>
        <w:spacing w:after="0" w:line="240" w:lineRule="auto"/>
        <w:ind w:firstLine="709"/>
        <w:jc w:val="both"/>
        <w:rPr>
          <w:rFonts w:ascii="Times New Roman" w:eastAsia="Times New Roman" w:hAnsi="Times New Roman" w:cs="Times New Roman"/>
          <w:color w:val="000000" w:themeColor="text1"/>
          <w:sz w:val="30"/>
          <w:szCs w:val="30"/>
          <w:lang w:val="x-none" w:eastAsia="x-none"/>
        </w:rPr>
      </w:pPr>
      <w:r w:rsidRPr="00B170FA">
        <w:rPr>
          <w:rFonts w:ascii="Times New Roman" w:eastAsia="Times New Roman" w:hAnsi="Times New Roman" w:cs="Times New Roman"/>
          <w:color w:val="000000" w:themeColor="text1"/>
          <w:sz w:val="30"/>
          <w:szCs w:val="30"/>
          <w:lang w:eastAsia="x-none"/>
        </w:rPr>
        <w:t>35. </w:t>
      </w:r>
      <w:r w:rsidRPr="00B170FA">
        <w:rPr>
          <w:rFonts w:ascii="Times New Roman" w:eastAsia="Times New Roman" w:hAnsi="Times New Roman" w:cs="Times New Roman"/>
          <w:color w:val="000000" w:themeColor="text1"/>
          <w:sz w:val="30"/>
          <w:szCs w:val="30"/>
          <w:lang w:val="x-none" w:eastAsia="x-none"/>
        </w:rPr>
        <w:t>Конкретные формы и процедуры промежуточного контроля знаний обучающихся по каждой учебной дисциплине разрабатываются соответствующей кафедрой учреждения высшего образования и отражаются в учебных программах учреждения высшего образования по учебным дисциплинам.</w:t>
      </w:r>
    </w:p>
    <w:p w14:paraId="54FE6B0A" w14:textId="77777777" w:rsidR="0059210A" w:rsidRPr="00B170FA" w:rsidRDefault="0059210A" w:rsidP="0059210A">
      <w:pPr>
        <w:tabs>
          <w:tab w:val="num" w:pos="0"/>
          <w:tab w:val="left" w:pos="709"/>
        </w:tabs>
        <w:spacing w:after="0" w:line="240" w:lineRule="auto"/>
        <w:ind w:firstLine="709"/>
        <w:jc w:val="both"/>
        <w:rPr>
          <w:rFonts w:ascii="Times New Roman" w:eastAsia="Times New Roman" w:hAnsi="Times New Roman" w:cs="Times New Roman"/>
          <w:color w:val="000000" w:themeColor="text1"/>
          <w:sz w:val="30"/>
          <w:szCs w:val="30"/>
          <w:lang w:val="x-none" w:eastAsia="x-none"/>
        </w:rPr>
      </w:pPr>
      <w:r w:rsidRPr="00B170FA">
        <w:rPr>
          <w:rFonts w:ascii="Times New Roman" w:eastAsia="Times New Roman" w:hAnsi="Times New Roman" w:cs="Times New Roman"/>
          <w:color w:val="000000" w:themeColor="text1"/>
          <w:sz w:val="30"/>
          <w:szCs w:val="30"/>
          <w:lang w:eastAsia="x-none"/>
        </w:rPr>
        <w:t>36. </w:t>
      </w:r>
      <w:r w:rsidRPr="00B170FA">
        <w:rPr>
          <w:rFonts w:ascii="Times New Roman" w:eastAsia="Times New Roman" w:hAnsi="Times New Roman" w:cs="Times New Roman"/>
          <w:color w:val="000000" w:themeColor="text1"/>
          <w:sz w:val="30"/>
          <w:szCs w:val="30"/>
          <w:lang w:val="x-none" w:eastAsia="x-none"/>
        </w:rPr>
        <w:t xml:space="preserve">Для аттестации обучающихся на соответствие их персональных достижений поэтапным или конечным требованиям образовательной программы высшего образования </w:t>
      </w:r>
      <w:r w:rsidRPr="00B170FA">
        <w:rPr>
          <w:rFonts w:ascii="Times New Roman" w:eastAsia="Times New Roman" w:hAnsi="Times New Roman" w:cs="Times New Roman"/>
          <w:color w:val="000000" w:themeColor="text1"/>
          <w:sz w:val="30"/>
          <w:szCs w:val="30"/>
          <w:lang w:val="en-US" w:eastAsia="x-none"/>
        </w:rPr>
        <w:t>I</w:t>
      </w:r>
      <w:r w:rsidRPr="00B170FA">
        <w:rPr>
          <w:rFonts w:ascii="Times New Roman" w:eastAsia="Times New Roman" w:hAnsi="Times New Roman" w:cs="Times New Roman"/>
          <w:color w:val="000000" w:themeColor="text1"/>
          <w:sz w:val="30"/>
          <w:szCs w:val="30"/>
          <w:lang w:val="x-none" w:eastAsia="x-none"/>
        </w:rPr>
        <w:t xml:space="preserve"> ступени создаются фонды оценочных средств, включающие типовые задания, </w:t>
      </w:r>
      <w:r w:rsidRPr="00B170FA">
        <w:rPr>
          <w:rFonts w:ascii="Times New Roman" w:eastAsia="Times New Roman" w:hAnsi="Times New Roman" w:cs="Times New Roman"/>
          <w:color w:val="000000" w:themeColor="text1"/>
          <w:sz w:val="30"/>
          <w:szCs w:val="30"/>
          <w:lang w:eastAsia="x-none"/>
        </w:rPr>
        <w:t xml:space="preserve">задания открытого типа, задания коммуникативного типа, </w:t>
      </w:r>
      <w:r w:rsidRPr="00B170FA">
        <w:rPr>
          <w:rFonts w:ascii="Times New Roman" w:eastAsia="Times New Roman" w:hAnsi="Times New Roman" w:cs="Times New Roman"/>
          <w:color w:val="000000" w:themeColor="text1"/>
          <w:sz w:val="30"/>
          <w:szCs w:val="30"/>
          <w:lang w:val="x-none" w:eastAsia="x-none"/>
        </w:rPr>
        <w:t xml:space="preserve">контрольные работы, тесты, комплексные квалификационные задания, тематику </w:t>
      </w:r>
      <w:r w:rsidRPr="00B170FA">
        <w:rPr>
          <w:rFonts w:ascii="Times New Roman" w:eastAsia="Times New Roman" w:hAnsi="Times New Roman" w:cs="Times New Roman"/>
          <w:color w:val="000000" w:themeColor="text1"/>
          <w:spacing w:val="-4"/>
          <w:sz w:val="30"/>
          <w:szCs w:val="30"/>
          <w:lang w:val="x-none" w:eastAsia="x-none"/>
        </w:rPr>
        <w:t>курсовых проектов (курсовых работ)</w:t>
      </w:r>
      <w:r w:rsidRPr="00B170FA">
        <w:rPr>
          <w:rFonts w:ascii="Times New Roman" w:eastAsia="Times New Roman" w:hAnsi="Times New Roman" w:cs="Times New Roman"/>
          <w:color w:val="000000" w:themeColor="text1"/>
          <w:sz w:val="30"/>
          <w:szCs w:val="30"/>
          <w:lang w:val="x-none" w:eastAsia="x-none"/>
        </w:rPr>
        <w:t xml:space="preserve">, методические разработки по инновационным формам обучения и контроля за формированием компетенций, тематику и принципы составления эссе, формы анкет для проведения самооценки компетенций обучающихся и </w:t>
      </w:r>
      <w:r w:rsidRPr="00B170FA">
        <w:rPr>
          <w:rFonts w:ascii="Times New Roman" w:eastAsia="Times New Roman" w:hAnsi="Times New Roman" w:cs="Times New Roman"/>
          <w:color w:val="000000" w:themeColor="text1"/>
          <w:sz w:val="30"/>
          <w:szCs w:val="30"/>
          <w:lang w:eastAsia="x-none"/>
        </w:rPr>
        <w:t>иное.</w:t>
      </w:r>
      <w:r w:rsidRPr="00B170FA">
        <w:rPr>
          <w:rFonts w:ascii="Times New Roman" w:eastAsia="Times New Roman" w:hAnsi="Times New Roman" w:cs="Times New Roman"/>
          <w:color w:val="000000" w:themeColor="text1"/>
          <w:sz w:val="30"/>
          <w:szCs w:val="30"/>
          <w:lang w:val="x-none" w:eastAsia="x-none"/>
        </w:rPr>
        <w:t xml:space="preserve"> Фонды оценочных средств разрабатываются соответствующими кафедрами учреждения высшего образования. </w:t>
      </w:r>
    </w:p>
    <w:p w14:paraId="3F5D3301" w14:textId="77777777" w:rsidR="0059210A" w:rsidRPr="00B170FA" w:rsidRDefault="0059210A" w:rsidP="0059210A">
      <w:pPr>
        <w:tabs>
          <w:tab w:val="num" w:pos="0"/>
          <w:tab w:val="left" w:pos="709"/>
        </w:tabs>
        <w:spacing w:after="0" w:line="240" w:lineRule="auto"/>
        <w:ind w:firstLine="709"/>
        <w:jc w:val="both"/>
        <w:rPr>
          <w:rFonts w:ascii="Times New Roman" w:eastAsia="Times New Roman" w:hAnsi="Times New Roman" w:cs="Times New Roman"/>
          <w:color w:val="000000" w:themeColor="text1"/>
          <w:spacing w:val="-4"/>
          <w:sz w:val="30"/>
          <w:szCs w:val="30"/>
          <w:lang w:val="x-none" w:eastAsia="x-none"/>
        </w:rPr>
      </w:pPr>
      <w:r w:rsidRPr="00B170FA">
        <w:rPr>
          <w:rFonts w:ascii="Times New Roman" w:eastAsia="Times New Roman" w:hAnsi="Times New Roman" w:cs="Times New Roman"/>
          <w:color w:val="000000" w:themeColor="text1"/>
          <w:spacing w:val="-4"/>
          <w:sz w:val="30"/>
          <w:szCs w:val="30"/>
          <w:lang w:eastAsia="x-none"/>
        </w:rPr>
        <w:t>37. </w:t>
      </w:r>
      <w:r w:rsidRPr="00B170FA">
        <w:rPr>
          <w:rFonts w:ascii="Times New Roman" w:eastAsia="Times New Roman" w:hAnsi="Times New Roman" w:cs="Times New Roman"/>
          <w:color w:val="000000" w:themeColor="text1"/>
          <w:spacing w:val="-4"/>
          <w:sz w:val="30"/>
          <w:szCs w:val="30"/>
          <w:lang w:val="x-none" w:eastAsia="x-none"/>
        </w:rPr>
        <w:t>Оценочными средствами должна предусматриваться оценка способности обучающихся к творческой деятельности, их готовность вести поиск решения новых задач, связанных с недостаточностью конкретных специальных знаний и отсутствием общепринятых алгоритмов.</w:t>
      </w:r>
    </w:p>
    <w:p w14:paraId="757A7511" w14:textId="77777777" w:rsidR="0059210A" w:rsidRPr="00B170FA" w:rsidRDefault="0059210A" w:rsidP="0059210A">
      <w:pPr>
        <w:tabs>
          <w:tab w:val="left" w:pos="709"/>
          <w:tab w:val="left" w:pos="1134"/>
        </w:tabs>
        <w:spacing w:after="0" w:line="240" w:lineRule="auto"/>
        <w:jc w:val="center"/>
        <w:rPr>
          <w:rFonts w:ascii="Times New Roman" w:eastAsia="Times New Roman" w:hAnsi="Times New Roman" w:cs="Times New Roman"/>
          <w:b/>
          <w:color w:val="000000" w:themeColor="text1"/>
          <w:sz w:val="30"/>
          <w:szCs w:val="30"/>
          <w:lang w:eastAsia="x-none"/>
        </w:rPr>
      </w:pPr>
    </w:p>
    <w:p w14:paraId="75EA06DB" w14:textId="77777777" w:rsidR="0059210A" w:rsidRPr="00B170FA" w:rsidRDefault="0059210A" w:rsidP="0059210A">
      <w:pPr>
        <w:tabs>
          <w:tab w:val="left" w:pos="709"/>
          <w:tab w:val="left" w:pos="1134"/>
        </w:tabs>
        <w:spacing w:after="0" w:line="240" w:lineRule="auto"/>
        <w:jc w:val="center"/>
        <w:rPr>
          <w:rFonts w:ascii="Times New Roman" w:eastAsia="Times New Roman" w:hAnsi="Times New Roman" w:cs="Times New Roman"/>
          <w:b/>
          <w:bCs/>
          <w:color w:val="000000" w:themeColor="text1"/>
          <w:sz w:val="30"/>
          <w:szCs w:val="30"/>
          <w:lang w:val="x-none" w:eastAsia="x-none"/>
        </w:rPr>
      </w:pPr>
      <w:r w:rsidRPr="00B170FA">
        <w:rPr>
          <w:rFonts w:ascii="Times New Roman" w:eastAsia="Times New Roman" w:hAnsi="Times New Roman" w:cs="Times New Roman"/>
          <w:b/>
          <w:color w:val="000000" w:themeColor="text1"/>
          <w:sz w:val="30"/>
          <w:szCs w:val="30"/>
          <w:lang w:eastAsia="x-none"/>
        </w:rPr>
        <w:t>ГЛАВА 7</w:t>
      </w:r>
    </w:p>
    <w:p w14:paraId="2E15FF2A" w14:textId="77777777" w:rsidR="0059210A" w:rsidRPr="00B170FA" w:rsidRDefault="0059210A" w:rsidP="0059210A">
      <w:pPr>
        <w:tabs>
          <w:tab w:val="left" w:pos="709"/>
          <w:tab w:val="left" w:pos="1134"/>
        </w:tabs>
        <w:spacing w:after="0" w:line="240" w:lineRule="auto"/>
        <w:jc w:val="center"/>
        <w:rPr>
          <w:rFonts w:ascii="Times New Roman" w:eastAsia="Times New Roman" w:hAnsi="Times New Roman" w:cs="Times New Roman"/>
          <w:b/>
          <w:color w:val="000000" w:themeColor="text1"/>
          <w:sz w:val="30"/>
          <w:szCs w:val="30"/>
          <w:lang w:val="x-none" w:eastAsia="x-none"/>
        </w:rPr>
      </w:pPr>
      <w:r w:rsidRPr="00B170FA">
        <w:rPr>
          <w:rFonts w:ascii="Times New Roman" w:eastAsia="Times New Roman" w:hAnsi="Times New Roman" w:cs="Times New Roman"/>
          <w:b/>
          <w:bCs/>
          <w:color w:val="000000" w:themeColor="text1"/>
          <w:sz w:val="30"/>
          <w:szCs w:val="30"/>
          <w:lang w:val="x-none" w:eastAsia="x-none"/>
        </w:rPr>
        <w:t>ТРЕБОВАНИЯ К ИТОГОВОЙ АТТЕСТАЦИИ</w:t>
      </w:r>
    </w:p>
    <w:p w14:paraId="1CEAAEA0" w14:textId="77777777" w:rsidR="0059210A" w:rsidRPr="00B170FA" w:rsidRDefault="0059210A" w:rsidP="0059210A">
      <w:pPr>
        <w:tabs>
          <w:tab w:val="num" w:pos="0"/>
          <w:tab w:val="left" w:pos="709"/>
        </w:tabs>
        <w:spacing w:after="0" w:line="240" w:lineRule="auto"/>
        <w:ind w:firstLine="709"/>
        <w:jc w:val="both"/>
        <w:rPr>
          <w:rFonts w:ascii="Times New Roman" w:eastAsia="Times New Roman" w:hAnsi="Times New Roman" w:cs="Times New Roman"/>
          <w:bCs/>
          <w:color w:val="000000" w:themeColor="text1"/>
          <w:sz w:val="30"/>
          <w:szCs w:val="30"/>
          <w:lang w:val="x-none" w:eastAsia="x-none"/>
        </w:rPr>
      </w:pPr>
    </w:p>
    <w:p w14:paraId="7239E4B9" w14:textId="77777777" w:rsidR="0059210A" w:rsidRPr="00B170FA" w:rsidRDefault="0059210A" w:rsidP="0059210A">
      <w:pPr>
        <w:tabs>
          <w:tab w:val="num" w:pos="0"/>
          <w:tab w:val="left" w:pos="709"/>
        </w:tabs>
        <w:spacing w:after="0" w:line="240" w:lineRule="auto"/>
        <w:ind w:firstLine="709"/>
        <w:jc w:val="both"/>
        <w:rPr>
          <w:rFonts w:ascii="Times New Roman" w:eastAsia="Times New Roman" w:hAnsi="Times New Roman" w:cs="Times New Roman"/>
          <w:bCs/>
          <w:color w:val="000000" w:themeColor="text1"/>
          <w:sz w:val="30"/>
          <w:szCs w:val="30"/>
          <w:lang w:val="x-none" w:eastAsia="x-none"/>
        </w:rPr>
      </w:pPr>
      <w:r w:rsidRPr="00B170FA">
        <w:rPr>
          <w:rFonts w:ascii="Times New Roman" w:eastAsia="Times New Roman" w:hAnsi="Times New Roman" w:cs="Times New Roman"/>
          <w:bCs/>
          <w:color w:val="000000" w:themeColor="text1"/>
          <w:sz w:val="30"/>
          <w:szCs w:val="30"/>
          <w:lang w:eastAsia="x-none"/>
        </w:rPr>
        <w:t>38. </w:t>
      </w:r>
      <w:r w:rsidRPr="00B170FA">
        <w:rPr>
          <w:rFonts w:ascii="Times New Roman" w:eastAsia="Times New Roman" w:hAnsi="Times New Roman" w:cs="Times New Roman"/>
          <w:bCs/>
          <w:color w:val="000000" w:themeColor="text1"/>
          <w:sz w:val="30"/>
          <w:szCs w:val="30"/>
          <w:lang w:val="x-none" w:eastAsia="x-none"/>
        </w:rPr>
        <w:t>Итоговая аттестация осуществляется государственной экзаменационной комиссией.</w:t>
      </w:r>
    </w:p>
    <w:p w14:paraId="32087AAE" w14:textId="77777777" w:rsidR="0059210A" w:rsidRPr="00B170FA" w:rsidRDefault="0059210A" w:rsidP="0059210A">
      <w:pPr>
        <w:tabs>
          <w:tab w:val="num" w:pos="0"/>
          <w:tab w:val="left" w:pos="709"/>
        </w:tabs>
        <w:spacing w:after="0" w:line="240" w:lineRule="auto"/>
        <w:ind w:firstLine="709"/>
        <w:jc w:val="both"/>
        <w:rPr>
          <w:rFonts w:ascii="Times New Roman" w:eastAsia="Times New Roman" w:hAnsi="Times New Roman" w:cs="Times New Roman"/>
          <w:bCs/>
          <w:color w:val="000000" w:themeColor="text1"/>
          <w:sz w:val="30"/>
          <w:szCs w:val="30"/>
          <w:lang w:val="x-none" w:eastAsia="x-none"/>
        </w:rPr>
      </w:pPr>
      <w:r w:rsidRPr="00B170FA">
        <w:rPr>
          <w:rFonts w:ascii="Times New Roman" w:eastAsia="Times New Roman" w:hAnsi="Times New Roman" w:cs="Times New Roman"/>
          <w:bCs/>
          <w:color w:val="000000" w:themeColor="text1"/>
          <w:sz w:val="30"/>
          <w:szCs w:val="30"/>
          <w:lang w:val="x-none" w:eastAsia="x-none"/>
        </w:rPr>
        <w:t>К</w:t>
      </w:r>
      <w:r w:rsidRPr="00B170FA">
        <w:rPr>
          <w:rFonts w:ascii="Times New Roman" w:eastAsia="Times New Roman" w:hAnsi="Times New Roman" w:cs="Times New Roman"/>
          <w:bCs/>
          <w:color w:val="000000" w:themeColor="text1"/>
          <w:sz w:val="30"/>
          <w:szCs w:val="30"/>
          <w:lang w:eastAsia="x-none"/>
        </w:rPr>
        <w:t> </w:t>
      </w:r>
      <w:r w:rsidRPr="00B170FA">
        <w:rPr>
          <w:rFonts w:ascii="Times New Roman" w:eastAsia="Times New Roman" w:hAnsi="Times New Roman" w:cs="Times New Roman"/>
          <w:bCs/>
          <w:color w:val="000000" w:themeColor="text1"/>
          <w:sz w:val="30"/>
          <w:szCs w:val="30"/>
          <w:lang w:val="x-none" w:eastAsia="x-none"/>
        </w:rPr>
        <w:t>итоговой аттестации допускаются студенты</w:t>
      </w:r>
      <w:r w:rsidRPr="00B170FA">
        <w:rPr>
          <w:rFonts w:ascii="Times New Roman" w:eastAsia="Times New Roman" w:hAnsi="Times New Roman" w:cs="Times New Roman"/>
          <w:bCs/>
          <w:color w:val="000000" w:themeColor="text1"/>
          <w:sz w:val="30"/>
          <w:szCs w:val="30"/>
          <w:lang w:eastAsia="x-none"/>
        </w:rPr>
        <w:t xml:space="preserve">, </w:t>
      </w:r>
      <w:r w:rsidRPr="00B170FA">
        <w:rPr>
          <w:rFonts w:ascii="Times New Roman" w:eastAsia="Times New Roman" w:hAnsi="Times New Roman" w:cs="Times New Roman"/>
          <w:bCs/>
          <w:color w:val="000000" w:themeColor="text1"/>
          <w:sz w:val="30"/>
          <w:szCs w:val="30"/>
          <w:lang w:val="x-none" w:eastAsia="x-none"/>
        </w:rPr>
        <w:t xml:space="preserve">полностью выполнившие </w:t>
      </w:r>
      <w:r w:rsidRPr="00B170FA">
        <w:rPr>
          <w:rFonts w:ascii="Times New Roman" w:eastAsia="Times New Roman" w:hAnsi="Times New Roman" w:cs="Times New Roman"/>
          <w:bCs/>
          <w:color w:val="000000" w:themeColor="text1"/>
          <w:sz w:val="30"/>
          <w:szCs w:val="30"/>
          <w:lang w:eastAsia="x-none"/>
        </w:rPr>
        <w:t xml:space="preserve">соответствующие </w:t>
      </w:r>
      <w:r w:rsidRPr="00B170FA">
        <w:rPr>
          <w:rFonts w:ascii="Times New Roman" w:eastAsia="Times New Roman" w:hAnsi="Times New Roman" w:cs="Times New Roman"/>
          <w:bCs/>
          <w:color w:val="000000" w:themeColor="text1"/>
          <w:sz w:val="30"/>
          <w:szCs w:val="30"/>
          <w:lang w:val="x-none" w:eastAsia="x-none"/>
        </w:rPr>
        <w:t>учебный план и учебные программы.</w:t>
      </w:r>
    </w:p>
    <w:p w14:paraId="0A57273A" w14:textId="77777777" w:rsidR="0059210A" w:rsidRPr="00B170FA" w:rsidRDefault="0059210A" w:rsidP="0059210A">
      <w:pPr>
        <w:tabs>
          <w:tab w:val="num" w:pos="0"/>
          <w:tab w:val="left" w:pos="709"/>
        </w:tabs>
        <w:spacing w:after="0" w:line="240" w:lineRule="auto"/>
        <w:ind w:firstLine="709"/>
        <w:jc w:val="both"/>
        <w:rPr>
          <w:rFonts w:ascii="Times New Roman" w:eastAsia="Times New Roman" w:hAnsi="Times New Roman" w:cs="Times New Roman"/>
          <w:i/>
          <w:color w:val="000000" w:themeColor="text1"/>
          <w:spacing w:val="-4"/>
          <w:lang w:eastAsia="x-none"/>
        </w:rPr>
      </w:pPr>
      <w:r w:rsidRPr="00B170FA">
        <w:rPr>
          <w:rFonts w:ascii="Times New Roman" w:eastAsia="Times New Roman" w:hAnsi="Times New Roman" w:cs="Times New Roman"/>
          <w:bCs/>
          <w:color w:val="000000" w:themeColor="text1"/>
          <w:spacing w:val="-4"/>
          <w:sz w:val="30"/>
          <w:szCs w:val="30"/>
          <w:lang w:val="x-none" w:eastAsia="x-none"/>
        </w:rPr>
        <w:t>Итоговая аттестация студентов</w:t>
      </w:r>
      <w:r w:rsidRPr="00B170FA">
        <w:rPr>
          <w:rFonts w:ascii="Times New Roman" w:eastAsia="Times New Roman" w:hAnsi="Times New Roman" w:cs="Times New Roman"/>
          <w:bCs/>
          <w:color w:val="000000" w:themeColor="text1"/>
          <w:spacing w:val="-4"/>
          <w:sz w:val="30"/>
          <w:szCs w:val="30"/>
          <w:lang w:eastAsia="x-none"/>
        </w:rPr>
        <w:t xml:space="preserve">, </w:t>
      </w:r>
      <w:r w:rsidRPr="00B170FA">
        <w:rPr>
          <w:rFonts w:ascii="Times New Roman" w:eastAsia="Times New Roman" w:hAnsi="Times New Roman" w:cs="Times New Roman"/>
          <w:bCs/>
          <w:color w:val="000000" w:themeColor="text1"/>
          <w:spacing w:val="-4"/>
          <w:sz w:val="30"/>
          <w:szCs w:val="30"/>
          <w:lang w:val="x-none" w:eastAsia="x-none"/>
        </w:rPr>
        <w:t>курсантов, слушателей при освоении образовательн</w:t>
      </w:r>
      <w:r w:rsidRPr="00B170FA">
        <w:rPr>
          <w:rFonts w:ascii="Times New Roman" w:eastAsia="Times New Roman" w:hAnsi="Times New Roman" w:cs="Times New Roman"/>
          <w:bCs/>
          <w:color w:val="000000" w:themeColor="text1"/>
          <w:spacing w:val="-4"/>
          <w:sz w:val="30"/>
          <w:szCs w:val="30"/>
          <w:lang w:eastAsia="x-none"/>
        </w:rPr>
        <w:t>ой</w:t>
      </w:r>
      <w:r w:rsidRPr="00B170FA">
        <w:rPr>
          <w:rFonts w:ascii="Times New Roman" w:eastAsia="Times New Roman" w:hAnsi="Times New Roman" w:cs="Times New Roman"/>
          <w:bCs/>
          <w:color w:val="000000" w:themeColor="text1"/>
          <w:spacing w:val="-4"/>
          <w:sz w:val="30"/>
          <w:szCs w:val="30"/>
          <w:lang w:val="x-none" w:eastAsia="x-none"/>
        </w:rPr>
        <w:t xml:space="preserve"> программ</w:t>
      </w:r>
      <w:r w:rsidRPr="00B170FA">
        <w:rPr>
          <w:rFonts w:ascii="Times New Roman" w:eastAsia="Times New Roman" w:hAnsi="Times New Roman" w:cs="Times New Roman"/>
          <w:bCs/>
          <w:color w:val="000000" w:themeColor="text1"/>
          <w:spacing w:val="-4"/>
          <w:sz w:val="30"/>
          <w:szCs w:val="30"/>
          <w:lang w:eastAsia="x-none"/>
        </w:rPr>
        <w:t>ы</w:t>
      </w:r>
      <w:r w:rsidRPr="00B170FA">
        <w:rPr>
          <w:rFonts w:ascii="Times New Roman" w:eastAsia="Times New Roman" w:hAnsi="Times New Roman" w:cs="Times New Roman"/>
          <w:bCs/>
          <w:color w:val="000000" w:themeColor="text1"/>
          <w:spacing w:val="-4"/>
          <w:sz w:val="30"/>
          <w:szCs w:val="30"/>
          <w:lang w:val="x-none" w:eastAsia="x-none"/>
        </w:rPr>
        <w:t xml:space="preserve"> </w:t>
      </w:r>
      <w:r w:rsidRPr="00B170FA">
        <w:rPr>
          <w:rFonts w:ascii="Times New Roman" w:eastAsia="Times New Roman" w:hAnsi="Times New Roman" w:cs="Times New Roman"/>
          <w:color w:val="000000" w:themeColor="text1"/>
          <w:spacing w:val="-4"/>
          <w:sz w:val="30"/>
          <w:szCs w:val="30"/>
          <w:lang w:val="x-none" w:eastAsia="x-none"/>
        </w:rPr>
        <w:t xml:space="preserve">высшего образования </w:t>
      </w:r>
      <w:r w:rsidRPr="00B170FA">
        <w:rPr>
          <w:rFonts w:ascii="Times New Roman" w:eastAsia="Times New Roman" w:hAnsi="Times New Roman" w:cs="Times New Roman"/>
          <w:color w:val="000000" w:themeColor="text1"/>
          <w:spacing w:val="-4"/>
          <w:sz w:val="30"/>
          <w:szCs w:val="30"/>
          <w:lang w:val="en-US" w:eastAsia="x-none"/>
        </w:rPr>
        <w:t>I</w:t>
      </w:r>
      <w:r w:rsidRPr="00B170FA">
        <w:rPr>
          <w:rFonts w:ascii="Times New Roman" w:eastAsia="Times New Roman" w:hAnsi="Times New Roman" w:cs="Times New Roman"/>
          <w:color w:val="000000" w:themeColor="text1"/>
          <w:spacing w:val="-4"/>
          <w:sz w:val="30"/>
          <w:szCs w:val="30"/>
          <w:lang w:val="x-none" w:eastAsia="x-none"/>
        </w:rPr>
        <w:t xml:space="preserve"> ступени</w:t>
      </w:r>
      <w:r w:rsidRPr="00B170FA">
        <w:rPr>
          <w:rFonts w:ascii="Times New Roman" w:eastAsia="Times New Roman" w:hAnsi="Times New Roman" w:cs="Times New Roman"/>
          <w:bCs/>
          <w:color w:val="000000" w:themeColor="text1"/>
          <w:spacing w:val="-4"/>
          <w:sz w:val="30"/>
          <w:szCs w:val="30"/>
          <w:lang w:val="x-none" w:eastAsia="x-none"/>
        </w:rPr>
        <w:t xml:space="preserve"> </w:t>
      </w:r>
      <w:r w:rsidRPr="00B170FA">
        <w:rPr>
          <w:rFonts w:ascii="Times New Roman" w:eastAsia="Times New Roman" w:hAnsi="Times New Roman" w:cs="Times New Roman"/>
          <w:bCs/>
          <w:color w:val="000000" w:themeColor="text1"/>
          <w:spacing w:val="-4"/>
          <w:sz w:val="30"/>
          <w:szCs w:val="30"/>
          <w:lang w:eastAsia="x-none"/>
        </w:rPr>
        <w:t xml:space="preserve">по специальности </w:t>
      </w:r>
      <w:r w:rsidRPr="00B170FA">
        <w:rPr>
          <w:rFonts w:ascii="Times New Roman" w:eastAsia="Times New Roman" w:hAnsi="Times New Roman" w:cs="Times New Roman"/>
          <w:color w:val="000000" w:themeColor="text1"/>
          <w:spacing w:val="-4"/>
          <w:sz w:val="30"/>
          <w:szCs w:val="30"/>
          <w:lang w:val="x-none" w:eastAsia="x-none"/>
        </w:rPr>
        <w:t xml:space="preserve">1-15 01 03 «Скульптура» </w:t>
      </w:r>
      <w:r w:rsidRPr="00B170FA">
        <w:rPr>
          <w:rFonts w:ascii="Times New Roman" w:eastAsia="Times New Roman" w:hAnsi="Times New Roman" w:cs="Times New Roman"/>
          <w:bCs/>
          <w:color w:val="000000" w:themeColor="text1"/>
          <w:spacing w:val="-4"/>
          <w:sz w:val="30"/>
          <w:szCs w:val="30"/>
          <w:lang w:val="x-none" w:eastAsia="x-none"/>
        </w:rPr>
        <w:t xml:space="preserve">проводится в форме </w:t>
      </w:r>
      <w:r w:rsidRPr="00B170FA">
        <w:rPr>
          <w:rFonts w:ascii="Times New Roman" w:eastAsia="Times New Roman" w:hAnsi="Times New Roman" w:cs="Times New Roman"/>
          <w:color w:val="000000" w:themeColor="text1"/>
          <w:spacing w:val="-4"/>
          <w:sz w:val="30"/>
          <w:szCs w:val="30"/>
          <w:lang w:val="x-none" w:eastAsia="x-none"/>
        </w:rPr>
        <w:t>государственного экзамена по специальности и защиты дипломной работы</w:t>
      </w:r>
      <w:r w:rsidRPr="00B170FA">
        <w:rPr>
          <w:rFonts w:ascii="Times New Roman" w:eastAsia="Times New Roman" w:hAnsi="Times New Roman" w:cs="Times New Roman"/>
          <w:color w:val="000000" w:themeColor="text1"/>
          <w:spacing w:val="-4"/>
          <w:sz w:val="30"/>
          <w:szCs w:val="30"/>
          <w:lang w:eastAsia="x-none"/>
        </w:rPr>
        <w:t>.</w:t>
      </w:r>
    </w:p>
    <w:p w14:paraId="4C889085" w14:textId="77777777" w:rsidR="0059210A" w:rsidRPr="00A653F4" w:rsidRDefault="0059210A" w:rsidP="0059210A">
      <w:pPr>
        <w:tabs>
          <w:tab w:val="num" w:pos="0"/>
          <w:tab w:val="left" w:pos="709"/>
        </w:tabs>
        <w:spacing w:after="0" w:line="240" w:lineRule="auto"/>
        <w:ind w:firstLine="709"/>
        <w:jc w:val="both"/>
        <w:rPr>
          <w:rFonts w:ascii="Times New Roman" w:eastAsia="Times New Roman" w:hAnsi="Times New Roman" w:cs="Times New Roman"/>
          <w:color w:val="000000" w:themeColor="text1"/>
          <w:spacing w:val="-6"/>
          <w:sz w:val="30"/>
          <w:szCs w:val="30"/>
          <w:lang w:val="x-none" w:eastAsia="x-none"/>
        </w:rPr>
      </w:pPr>
      <w:r w:rsidRPr="00A653F4">
        <w:rPr>
          <w:rFonts w:ascii="Times New Roman" w:eastAsia="Times New Roman" w:hAnsi="Times New Roman" w:cs="Times New Roman"/>
          <w:color w:val="000000" w:themeColor="text1"/>
          <w:spacing w:val="-6"/>
          <w:sz w:val="30"/>
          <w:szCs w:val="30"/>
          <w:lang w:val="x-none" w:eastAsia="x-none"/>
        </w:rPr>
        <w:t>При подготовке к итоговой аттестации формируются или развиваются компетенции, приведенные в таблице 2 настоящего образовательного стандарта.</w:t>
      </w:r>
    </w:p>
    <w:p w14:paraId="2E1D1DDA" w14:textId="77777777" w:rsidR="0059210A" w:rsidRPr="00B170FA" w:rsidRDefault="0059210A" w:rsidP="0059210A">
      <w:pPr>
        <w:tabs>
          <w:tab w:val="num" w:pos="0"/>
          <w:tab w:val="left" w:pos="709"/>
        </w:tabs>
        <w:spacing w:after="0" w:line="240" w:lineRule="auto"/>
        <w:ind w:firstLine="709"/>
        <w:jc w:val="both"/>
        <w:rPr>
          <w:rFonts w:ascii="Times New Roman" w:eastAsia="Times New Roman" w:hAnsi="Times New Roman" w:cs="Times New Roman"/>
          <w:bCs/>
          <w:color w:val="000000" w:themeColor="text1"/>
          <w:sz w:val="30"/>
          <w:szCs w:val="30"/>
          <w:lang w:val="x-none" w:eastAsia="x-none"/>
        </w:rPr>
      </w:pPr>
      <w:r w:rsidRPr="00B170FA">
        <w:rPr>
          <w:rFonts w:ascii="Times New Roman" w:eastAsia="Times New Roman" w:hAnsi="Times New Roman" w:cs="Times New Roman"/>
          <w:bCs/>
          <w:color w:val="000000" w:themeColor="text1"/>
          <w:sz w:val="30"/>
          <w:szCs w:val="30"/>
          <w:lang w:eastAsia="x-none"/>
        </w:rPr>
        <w:t>39. </w:t>
      </w:r>
      <w:r w:rsidRPr="00B170FA">
        <w:rPr>
          <w:rFonts w:ascii="Times New Roman" w:eastAsia="Times New Roman" w:hAnsi="Times New Roman" w:cs="Times New Roman"/>
          <w:bCs/>
          <w:color w:val="000000" w:themeColor="text1"/>
          <w:sz w:val="30"/>
          <w:szCs w:val="30"/>
          <w:lang w:val="x-none" w:eastAsia="x-none"/>
        </w:rPr>
        <w:t>Программа государственного экзамена разрабатывается учреждением высшего образования в соответствии с Правилами проведения аттестации студентов, курсантов, слушателей при освоении содержания образовательных программ высшего образования.</w:t>
      </w:r>
    </w:p>
    <w:p w14:paraId="2E0EFE60" w14:textId="77777777" w:rsidR="0059210A" w:rsidRPr="00B170FA" w:rsidRDefault="0059210A" w:rsidP="0059210A">
      <w:pPr>
        <w:tabs>
          <w:tab w:val="num" w:pos="0"/>
          <w:tab w:val="left" w:pos="709"/>
        </w:tabs>
        <w:spacing w:after="0" w:line="240" w:lineRule="auto"/>
        <w:ind w:firstLine="709"/>
        <w:jc w:val="both"/>
        <w:rPr>
          <w:rFonts w:ascii="Times New Roman" w:eastAsia="Times New Roman" w:hAnsi="Times New Roman" w:cs="Times New Roman"/>
          <w:bCs/>
          <w:color w:val="000000" w:themeColor="text1"/>
          <w:sz w:val="30"/>
          <w:szCs w:val="30"/>
          <w:lang w:eastAsia="x-none"/>
        </w:rPr>
      </w:pPr>
      <w:r w:rsidRPr="00B170FA">
        <w:rPr>
          <w:rFonts w:ascii="Times New Roman" w:eastAsia="Times New Roman" w:hAnsi="Times New Roman" w:cs="Times New Roman"/>
          <w:bCs/>
          <w:color w:val="000000" w:themeColor="text1"/>
          <w:sz w:val="30"/>
          <w:szCs w:val="30"/>
          <w:lang w:eastAsia="x-none"/>
        </w:rPr>
        <w:t>40. </w:t>
      </w:r>
      <w:r w:rsidRPr="00B170FA">
        <w:rPr>
          <w:rFonts w:ascii="Times New Roman" w:eastAsia="Times New Roman" w:hAnsi="Times New Roman" w:cs="Times New Roman"/>
          <w:bCs/>
          <w:color w:val="000000" w:themeColor="text1"/>
          <w:sz w:val="30"/>
          <w:szCs w:val="30"/>
          <w:lang w:val="x-none" w:eastAsia="x-none"/>
        </w:rPr>
        <w:t>Требования к структуре, содержанию, объему и порядку защиты дипломной работы определяются учреждением высшего образования на основе настоящего образовательного стандарта и Правил проведения аттестации студентов, курсантов, слушателей при освоении содержания образовательных программ высшего образования.</w:t>
      </w:r>
    </w:p>
    <w:p w14:paraId="2A18760B" w14:textId="2C47DBDB" w:rsidR="00442991" w:rsidRDefault="0059210A" w:rsidP="0059210A">
      <w:pPr>
        <w:tabs>
          <w:tab w:val="num" w:pos="0"/>
          <w:tab w:val="left" w:pos="709"/>
        </w:tabs>
        <w:spacing w:after="0" w:line="240" w:lineRule="auto"/>
        <w:ind w:firstLine="709"/>
        <w:jc w:val="both"/>
        <w:rPr>
          <w:rFonts w:ascii="Times New Roman" w:eastAsia="Times New Roman" w:hAnsi="Times New Roman" w:cs="Times New Roman"/>
          <w:color w:val="000000" w:themeColor="text1"/>
          <w:sz w:val="30"/>
          <w:szCs w:val="30"/>
          <w:lang w:eastAsia="x-none"/>
        </w:rPr>
        <w:sectPr w:rsidR="00442991" w:rsidSect="00CC769F">
          <w:footnotePr>
            <w:numRestart w:val="eachSect"/>
          </w:footnotePr>
          <w:pgSz w:w="11906" w:h="16838"/>
          <w:pgMar w:top="1134" w:right="567" w:bottom="1134" w:left="1701" w:header="720" w:footer="720" w:gutter="0"/>
          <w:pgNumType w:start="1"/>
          <w:cols w:space="708"/>
          <w:titlePg/>
          <w:docGrid w:linePitch="360"/>
        </w:sectPr>
      </w:pPr>
      <w:r w:rsidRPr="00B170FA">
        <w:rPr>
          <w:rFonts w:ascii="Times New Roman" w:eastAsia="Times New Roman" w:hAnsi="Times New Roman" w:cs="Times New Roman"/>
          <w:color w:val="000000" w:themeColor="text1"/>
          <w:sz w:val="30"/>
          <w:szCs w:val="30"/>
          <w:lang w:val="x-none" w:eastAsia="x-none"/>
        </w:rPr>
        <w:t>Тематика дипломных работ</w:t>
      </w:r>
      <w:r w:rsidRPr="00B170FA">
        <w:rPr>
          <w:rFonts w:ascii="Times New Roman" w:eastAsia="Times New Roman" w:hAnsi="Times New Roman" w:cs="Times New Roman"/>
          <w:color w:val="000000" w:themeColor="text1"/>
          <w:sz w:val="30"/>
          <w:szCs w:val="30"/>
          <w:lang w:eastAsia="x-none"/>
        </w:rPr>
        <w:t xml:space="preserve"> </w:t>
      </w:r>
      <w:r w:rsidRPr="00B170FA">
        <w:rPr>
          <w:rFonts w:ascii="Times New Roman" w:eastAsia="Times New Roman" w:hAnsi="Times New Roman" w:cs="Times New Roman"/>
          <w:color w:val="000000" w:themeColor="text1"/>
          <w:sz w:val="30"/>
          <w:szCs w:val="30"/>
          <w:lang w:val="x-none" w:eastAsia="x-none"/>
        </w:rPr>
        <w:t>должна определять</w:t>
      </w:r>
      <w:r w:rsidR="00442991">
        <w:rPr>
          <w:rFonts w:ascii="Times New Roman" w:eastAsia="Times New Roman" w:hAnsi="Times New Roman" w:cs="Times New Roman"/>
          <w:color w:val="000000" w:themeColor="text1"/>
          <w:sz w:val="30"/>
          <w:szCs w:val="30"/>
          <w:lang w:val="x-none" w:eastAsia="x-none"/>
        </w:rPr>
        <w:t>ся актуальностью и практической</w:t>
      </w:r>
      <w:r w:rsidR="00442991">
        <w:rPr>
          <w:rFonts w:ascii="Times New Roman" w:eastAsia="Times New Roman" w:hAnsi="Times New Roman" w:cs="Times New Roman"/>
          <w:color w:val="000000" w:themeColor="text1"/>
          <w:sz w:val="30"/>
          <w:szCs w:val="30"/>
          <w:lang w:eastAsia="x-none"/>
        </w:rPr>
        <w:t> </w:t>
      </w:r>
      <w:r w:rsidRPr="00B170FA">
        <w:rPr>
          <w:rFonts w:ascii="Times New Roman" w:eastAsia="Times New Roman" w:hAnsi="Times New Roman" w:cs="Times New Roman"/>
          <w:color w:val="000000" w:themeColor="text1"/>
          <w:sz w:val="30"/>
          <w:szCs w:val="30"/>
          <w:lang w:val="x-none" w:eastAsia="x-none"/>
        </w:rPr>
        <w:t>значимостью</w:t>
      </w:r>
      <w:r w:rsidR="00442991">
        <w:rPr>
          <w:rFonts w:ascii="Times New Roman" w:eastAsia="Times New Roman" w:hAnsi="Times New Roman" w:cs="Times New Roman"/>
          <w:color w:val="000000" w:themeColor="text1"/>
          <w:sz w:val="30"/>
          <w:szCs w:val="30"/>
          <w:lang w:eastAsia="x-none"/>
        </w:rPr>
        <w:t>.</w:t>
      </w:r>
    </w:p>
    <w:p w14:paraId="4B8D0F66" w14:textId="77777777" w:rsidR="00DC0ED9" w:rsidRDefault="00DC0ED9" w:rsidP="006D1704">
      <w:pPr>
        <w:sectPr w:rsidR="00DC0ED9" w:rsidSect="00CC769F">
          <w:footnotePr>
            <w:numRestart w:val="eachSect"/>
          </w:footnotePr>
          <w:pgSz w:w="11906" w:h="16838"/>
          <w:pgMar w:top="1134" w:right="567" w:bottom="1134" w:left="1701" w:header="720" w:footer="720" w:gutter="0"/>
          <w:pgNumType w:start="1"/>
          <w:cols w:space="708"/>
          <w:titlePg/>
          <w:docGrid w:linePitch="360"/>
        </w:sectPr>
      </w:pPr>
    </w:p>
    <w:p w14:paraId="7D948EEC" w14:textId="77777777" w:rsidR="0086724A" w:rsidRPr="00B95A47" w:rsidRDefault="0086724A" w:rsidP="0086724A">
      <w:pPr>
        <w:spacing w:after="120" w:line="240" w:lineRule="auto"/>
        <w:ind w:firstLine="5670"/>
        <w:rPr>
          <w:rFonts w:ascii="Times New Roman" w:eastAsia="Times New Roman" w:hAnsi="Times New Roman" w:cs="Times New Roman"/>
          <w:sz w:val="30"/>
          <w:szCs w:val="30"/>
          <w:lang w:eastAsia="ru-RU"/>
        </w:rPr>
      </w:pPr>
      <w:r w:rsidRPr="00B95A47">
        <w:rPr>
          <w:rFonts w:ascii="Times New Roman" w:eastAsia="Times New Roman" w:hAnsi="Times New Roman" w:cs="Times New Roman"/>
          <w:sz w:val="30"/>
          <w:szCs w:val="30"/>
          <w:lang w:eastAsia="ru-RU"/>
        </w:rPr>
        <w:t>УТВЕРЖДЕНО</w:t>
      </w:r>
    </w:p>
    <w:p w14:paraId="473BEFE4" w14:textId="77777777" w:rsidR="0086724A" w:rsidRPr="00B95A47" w:rsidRDefault="0086724A" w:rsidP="0086724A">
      <w:pPr>
        <w:spacing w:after="0" w:line="280" w:lineRule="exact"/>
        <w:ind w:firstLine="5670"/>
        <w:rPr>
          <w:rFonts w:ascii="Times New Roman" w:eastAsia="Times New Roman" w:hAnsi="Times New Roman" w:cs="Times New Roman"/>
          <w:sz w:val="30"/>
          <w:szCs w:val="30"/>
          <w:lang w:eastAsia="ru-RU"/>
        </w:rPr>
      </w:pPr>
      <w:r w:rsidRPr="00B95A47">
        <w:rPr>
          <w:rFonts w:ascii="Times New Roman" w:eastAsia="Times New Roman" w:hAnsi="Times New Roman" w:cs="Times New Roman"/>
          <w:sz w:val="30"/>
          <w:szCs w:val="30"/>
          <w:lang w:eastAsia="ru-RU"/>
        </w:rPr>
        <w:t>Постановление</w:t>
      </w:r>
    </w:p>
    <w:p w14:paraId="616ED6EB" w14:textId="77777777" w:rsidR="0086724A" w:rsidRPr="00B95A47" w:rsidRDefault="0086724A" w:rsidP="0086724A">
      <w:pPr>
        <w:spacing w:after="0" w:line="280" w:lineRule="exact"/>
        <w:ind w:firstLine="5670"/>
        <w:rPr>
          <w:rFonts w:ascii="Times New Roman" w:eastAsia="Times New Roman" w:hAnsi="Times New Roman" w:cs="Times New Roman"/>
          <w:sz w:val="30"/>
          <w:szCs w:val="30"/>
          <w:lang w:eastAsia="ru-RU"/>
        </w:rPr>
      </w:pPr>
      <w:r w:rsidRPr="00B95A47">
        <w:rPr>
          <w:rFonts w:ascii="Times New Roman" w:eastAsia="Times New Roman" w:hAnsi="Times New Roman" w:cs="Times New Roman"/>
          <w:sz w:val="30"/>
          <w:szCs w:val="30"/>
          <w:lang w:eastAsia="ru-RU"/>
        </w:rPr>
        <w:t>Министерства образования</w:t>
      </w:r>
    </w:p>
    <w:p w14:paraId="7437CE15" w14:textId="77777777" w:rsidR="0086724A" w:rsidRPr="00B95A47" w:rsidRDefault="0086724A" w:rsidP="0086724A">
      <w:pPr>
        <w:spacing w:after="0" w:line="280" w:lineRule="exact"/>
        <w:ind w:firstLine="5670"/>
        <w:rPr>
          <w:rFonts w:ascii="Times New Roman" w:eastAsia="Times New Roman" w:hAnsi="Times New Roman" w:cs="Times New Roman"/>
          <w:sz w:val="30"/>
          <w:szCs w:val="30"/>
          <w:lang w:eastAsia="ru-RU"/>
        </w:rPr>
      </w:pPr>
      <w:r w:rsidRPr="00B95A47">
        <w:rPr>
          <w:rFonts w:ascii="Times New Roman" w:eastAsia="Times New Roman" w:hAnsi="Times New Roman" w:cs="Times New Roman"/>
          <w:sz w:val="30"/>
          <w:szCs w:val="30"/>
          <w:lang w:eastAsia="ru-RU"/>
        </w:rPr>
        <w:t>Республики Беларусь</w:t>
      </w:r>
    </w:p>
    <w:p w14:paraId="1BE9FE3B" w14:textId="4917E480" w:rsidR="0086724A" w:rsidRPr="00003C16" w:rsidRDefault="00086D1F" w:rsidP="0086724A">
      <w:pPr>
        <w:spacing w:after="0" w:line="280" w:lineRule="exact"/>
        <w:ind w:firstLine="5670"/>
        <w:rPr>
          <w:rFonts w:ascii="Times New Roman" w:eastAsia="Times New Roman" w:hAnsi="Times New Roman" w:cs="Times New Roman"/>
          <w:sz w:val="30"/>
          <w:szCs w:val="30"/>
          <w:lang w:eastAsia="ru-RU"/>
        </w:rPr>
      </w:pPr>
      <w:r w:rsidRPr="00003C16">
        <w:rPr>
          <w:rFonts w:ascii="Times New Roman" w:eastAsia="Times New Roman" w:hAnsi="Times New Roman" w:cs="Times New Roman"/>
          <w:sz w:val="30"/>
          <w:szCs w:val="30"/>
          <w:lang w:eastAsia="ru-RU"/>
        </w:rPr>
        <w:t>12.04.</w:t>
      </w:r>
      <w:r w:rsidR="0086724A" w:rsidRPr="00003C16">
        <w:rPr>
          <w:rFonts w:ascii="Times New Roman" w:eastAsia="Times New Roman" w:hAnsi="Times New Roman" w:cs="Times New Roman"/>
          <w:sz w:val="30"/>
          <w:szCs w:val="30"/>
          <w:lang w:eastAsia="ru-RU"/>
        </w:rPr>
        <w:t>20</w:t>
      </w:r>
      <w:r w:rsidRPr="00003C16">
        <w:rPr>
          <w:rFonts w:ascii="Times New Roman" w:eastAsia="Times New Roman" w:hAnsi="Times New Roman" w:cs="Times New Roman"/>
          <w:sz w:val="30"/>
          <w:szCs w:val="30"/>
          <w:lang w:eastAsia="ru-RU"/>
        </w:rPr>
        <w:t>22</w:t>
      </w:r>
      <w:r w:rsidR="0086724A" w:rsidRPr="00003C16">
        <w:rPr>
          <w:rFonts w:ascii="Times New Roman" w:eastAsia="Times New Roman" w:hAnsi="Times New Roman" w:cs="Times New Roman"/>
          <w:sz w:val="30"/>
          <w:szCs w:val="30"/>
          <w:lang w:eastAsia="ru-RU"/>
        </w:rPr>
        <w:t xml:space="preserve"> № </w:t>
      </w:r>
      <w:r w:rsidRPr="00003C16">
        <w:rPr>
          <w:rFonts w:ascii="Times New Roman" w:eastAsia="Times New Roman" w:hAnsi="Times New Roman" w:cs="Times New Roman"/>
          <w:sz w:val="30"/>
          <w:szCs w:val="30"/>
          <w:lang w:eastAsia="ru-RU"/>
        </w:rPr>
        <w:t>78</w:t>
      </w:r>
    </w:p>
    <w:p w14:paraId="7ACAE7FC" w14:textId="77777777" w:rsidR="00DC0ED9" w:rsidRPr="00003C16" w:rsidRDefault="00DC0ED9" w:rsidP="00DC0ED9">
      <w:pPr>
        <w:tabs>
          <w:tab w:val="left" w:pos="6804"/>
        </w:tabs>
        <w:spacing w:after="0" w:line="240" w:lineRule="auto"/>
        <w:ind w:left="5812"/>
        <w:rPr>
          <w:rFonts w:ascii="Times New Roman" w:eastAsia="Times New Roman" w:hAnsi="Times New Roman" w:cs="Times New Roman"/>
          <w:sz w:val="30"/>
          <w:szCs w:val="30"/>
          <w:lang w:eastAsia="ru-RU"/>
        </w:rPr>
      </w:pPr>
    </w:p>
    <w:p w14:paraId="5532A47C" w14:textId="77777777" w:rsidR="00DC0ED9" w:rsidRPr="00003C16" w:rsidRDefault="00DC0ED9" w:rsidP="00DC0ED9">
      <w:pPr>
        <w:spacing w:after="0" w:line="240" w:lineRule="auto"/>
        <w:jc w:val="center"/>
        <w:rPr>
          <w:rFonts w:ascii="Times New Roman" w:eastAsia="Times New Roman" w:hAnsi="Times New Roman" w:cs="Times New Roman"/>
          <w:b/>
          <w:bCs/>
          <w:caps/>
          <w:sz w:val="30"/>
          <w:szCs w:val="30"/>
          <w:lang w:eastAsia="ru-RU"/>
        </w:rPr>
      </w:pPr>
      <w:r w:rsidRPr="00003C16">
        <w:rPr>
          <w:rFonts w:ascii="Times New Roman" w:eastAsia="Times New Roman" w:hAnsi="Times New Roman" w:cs="Times New Roman"/>
          <w:b/>
          <w:bCs/>
          <w:caps/>
          <w:sz w:val="30"/>
          <w:szCs w:val="30"/>
          <w:lang w:eastAsia="ru-RU"/>
        </w:rPr>
        <w:t>ОБРАЗОВАТЕЛЬНЫЙ СТАНДАРТ</w:t>
      </w:r>
    </w:p>
    <w:p w14:paraId="12DCFF4B" w14:textId="77777777" w:rsidR="00DC0ED9" w:rsidRPr="00003C16" w:rsidRDefault="00DC0ED9" w:rsidP="00DC0ED9">
      <w:pPr>
        <w:spacing w:after="0" w:line="240" w:lineRule="auto"/>
        <w:jc w:val="center"/>
        <w:rPr>
          <w:rFonts w:ascii="Times New Roman" w:eastAsia="Times New Roman" w:hAnsi="Times New Roman" w:cs="Times New Roman"/>
          <w:b/>
          <w:bCs/>
          <w:caps/>
          <w:sz w:val="30"/>
          <w:szCs w:val="30"/>
          <w:lang w:eastAsia="ru-RU"/>
        </w:rPr>
      </w:pPr>
      <w:r w:rsidRPr="00003C16">
        <w:rPr>
          <w:rFonts w:ascii="Times New Roman" w:eastAsia="Times New Roman" w:hAnsi="Times New Roman" w:cs="Times New Roman"/>
          <w:b/>
          <w:bCs/>
          <w:caps/>
          <w:sz w:val="30"/>
          <w:szCs w:val="30"/>
          <w:lang w:eastAsia="ru-RU"/>
        </w:rPr>
        <w:t>ВЫСШЕГО ОБРАЗОВАНИя</w:t>
      </w:r>
    </w:p>
    <w:p w14:paraId="433A9658" w14:textId="77777777" w:rsidR="00DC0ED9" w:rsidRPr="00003C16" w:rsidRDefault="00DC0ED9" w:rsidP="00DC0ED9">
      <w:pPr>
        <w:spacing w:after="0" w:line="240" w:lineRule="auto"/>
        <w:jc w:val="center"/>
        <w:rPr>
          <w:rFonts w:ascii="Times New Roman" w:eastAsia="Times New Roman" w:hAnsi="Times New Roman" w:cs="Times New Roman"/>
          <w:sz w:val="30"/>
          <w:szCs w:val="30"/>
          <w:lang w:eastAsia="ru-RU"/>
        </w:rPr>
      </w:pPr>
      <w:r w:rsidRPr="00003C16">
        <w:rPr>
          <w:rFonts w:ascii="Times New Roman" w:eastAsia="Times New Roman" w:hAnsi="Times New Roman" w:cs="Times New Roman"/>
          <w:sz w:val="30"/>
          <w:szCs w:val="30"/>
          <w:lang w:eastAsia="ru-RU"/>
        </w:rPr>
        <w:t xml:space="preserve">(ОСВО </w:t>
      </w:r>
      <w:r w:rsidRPr="00003C16">
        <w:rPr>
          <w:rFonts w:ascii="Times New Roman" w:eastAsia="Times New Roman" w:hAnsi="Times New Roman" w:cs="Times New Roman"/>
          <w:bCs/>
          <w:sz w:val="30"/>
          <w:szCs w:val="30"/>
          <w:lang w:eastAsia="ru-RU"/>
        </w:rPr>
        <w:t>1-15 01 04-2021</w:t>
      </w:r>
      <w:r w:rsidRPr="00003C16">
        <w:rPr>
          <w:rFonts w:ascii="Times New Roman" w:eastAsia="Times New Roman" w:hAnsi="Times New Roman" w:cs="Times New Roman"/>
          <w:sz w:val="30"/>
          <w:szCs w:val="30"/>
          <w:lang w:eastAsia="ru-RU"/>
        </w:rPr>
        <w:t>)</w:t>
      </w:r>
    </w:p>
    <w:p w14:paraId="39A68D5A" w14:textId="77777777" w:rsidR="00DC0ED9" w:rsidRPr="00003C16" w:rsidRDefault="00DC0ED9" w:rsidP="00DC0ED9">
      <w:pPr>
        <w:spacing w:after="0" w:line="240" w:lineRule="auto"/>
        <w:jc w:val="center"/>
        <w:rPr>
          <w:rFonts w:ascii="Times New Roman" w:eastAsia="Times New Roman" w:hAnsi="Times New Roman" w:cs="Times New Roman"/>
          <w:b/>
          <w:sz w:val="30"/>
          <w:szCs w:val="30"/>
          <w:lang w:eastAsia="ru-RU"/>
        </w:rPr>
      </w:pPr>
    </w:p>
    <w:p w14:paraId="4589984D" w14:textId="77777777" w:rsidR="00DC0ED9" w:rsidRPr="00003C16" w:rsidRDefault="00DC0ED9" w:rsidP="00DC0ED9">
      <w:pPr>
        <w:spacing w:after="0" w:line="240" w:lineRule="auto"/>
        <w:jc w:val="center"/>
        <w:rPr>
          <w:rFonts w:ascii="Times New Roman" w:eastAsia="Times New Roman" w:hAnsi="Times New Roman" w:cs="Times New Roman"/>
          <w:b/>
          <w:sz w:val="30"/>
          <w:szCs w:val="30"/>
          <w:lang w:eastAsia="ru-RU"/>
        </w:rPr>
      </w:pPr>
      <w:r w:rsidRPr="00003C16">
        <w:rPr>
          <w:rFonts w:ascii="Times New Roman" w:eastAsia="Times New Roman" w:hAnsi="Times New Roman" w:cs="Times New Roman"/>
          <w:b/>
          <w:sz w:val="30"/>
          <w:szCs w:val="30"/>
          <w:lang w:eastAsia="ru-RU"/>
        </w:rPr>
        <w:t xml:space="preserve">ВЫСШЕЕ ОБРАЗОВАНИЕ. </w:t>
      </w:r>
      <w:r w:rsidRPr="00003C16">
        <w:rPr>
          <w:rFonts w:ascii="Times New Roman" w:eastAsia="Times New Roman" w:hAnsi="Times New Roman" w:cs="Times New Roman"/>
          <w:b/>
          <w:sz w:val="30"/>
          <w:szCs w:val="30"/>
          <w:lang w:val="en-US" w:eastAsia="ru-RU"/>
        </w:rPr>
        <w:t>I</w:t>
      </w:r>
      <w:r w:rsidRPr="00003C16">
        <w:rPr>
          <w:rFonts w:ascii="Times New Roman" w:eastAsia="Times New Roman" w:hAnsi="Times New Roman" w:cs="Times New Roman"/>
          <w:b/>
          <w:sz w:val="30"/>
          <w:szCs w:val="30"/>
          <w:lang w:eastAsia="ru-RU"/>
        </w:rPr>
        <w:t xml:space="preserve"> СТУПЕНЬ</w:t>
      </w:r>
    </w:p>
    <w:p w14:paraId="4AA49D4F" w14:textId="77777777" w:rsidR="00DC0ED9" w:rsidRPr="00003C16" w:rsidRDefault="00DC0ED9" w:rsidP="00DC0ED9">
      <w:pPr>
        <w:spacing w:after="0" w:line="240" w:lineRule="auto"/>
        <w:jc w:val="both"/>
        <w:rPr>
          <w:rFonts w:ascii="Times New Roman" w:eastAsia="Times New Roman" w:hAnsi="Times New Roman" w:cs="Times New Roman"/>
          <w:sz w:val="30"/>
          <w:szCs w:val="30"/>
          <w:lang w:eastAsia="ru-RU"/>
        </w:rPr>
      </w:pPr>
      <w:r w:rsidRPr="00003C16">
        <w:rPr>
          <w:rFonts w:ascii="Times New Roman" w:eastAsia="Times New Roman" w:hAnsi="Times New Roman" w:cs="Times New Roman"/>
          <w:b/>
          <w:sz w:val="30"/>
          <w:szCs w:val="30"/>
          <w:lang w:eastAsia="ru-RU"/>
        </w:rPr>
        <w:t>Специальность</w:t>
      </w:r>
      <w:r w:rsidRPr="00003C16">
        <w:rPr>
          <w:rFonts w:ascii="Times New Roman" w:eastAsia="Times New Roman" w:hAnsi="Times New Roman" w:cs="Times New Roman"/>
          <w:sz w:val="30"/>
          <w:szCs w:val="30"/>
          <w:lang w:eastAsia="ru-RU"/>
        </w:rPr>
        <w:t xml:space="preserve"> 1-15 01 04 Графика</w:t>
      </w:r>
    </w:p>
    <w:p w14:paraId="2833C9A6" w14:textId="5BF2D0FB" w:rsidR="00DC0ED9" w:rsidRPr="00003C16" w:rsidRDefault="00DC0ED9" w:rsidP="00DC0ED9">
      <w:pPr>
        <w:spacing w:after="0" w:line="240" w:lineRule="auto"/>
        <w:jc w:val="both"/>
        <w:rPr>
          <w:rFonts w:ascii="Times New Roman" w:eastAsia="Times New Roman" w:hAnsi="Times New Roman" w:cs="Times New Roman"/>
          <w:sz w:val="30"/>
          <w:szCs w:val="30"/>
          <w:lang w:val="be-BY" w:eastAsia="x-none"/>
        </w:rPr>
      </w:pPr>
      <w:r w:rsidRPr="00003C16">
        <w:rPr>
          <w:rFonts w:ascii="Times New Roman" w:eastAsia="Times New Roman" w:hAnsi="Times New Roman" w:cs="Times New Roman"/>
          <w:b/>
          <w:sz w:val="30"/>
          <w:szCs w:val="30"/>
          <w:lang w:val="be-BY" w:eastAsia="x-none"/>
        </w:rPr>
        <w:t>Квалификация</w:t>
      </w:r>
      <w:r w:rsidRPr="00003C16">
        <w:rPr>
          <w:rFonts w:ascii="Times New Roman" w:eastAsia="Times New Roman" w:hAnsi="Times New Roman" w:cs="Times New Roman"/>
          <w:sz w:val="30"/>
          <w:szCs w:val="30"/>
          <w:lang w:val="be-BY" w:eastAsia="x-none"/>
        </w:rPr>
        <w:t xml:space="preserve"> Художник-</w:t>
      </w:r>
      <w:r w:rsidR="00A77D5D" w:rsidRPr="00003C16">
        <w:rPr>
          <w:rFonts w:ascii="Times New Roman" w:eastAsia="Times New Roman" w:hAnsi="Times New Roman" w:cs="Times New Roman"/>
          <w:sz w:val="30"/>
          <w:szCs w:val="30"/>
          <w:lang w:val="be-BY" w:eastAsia="x-none"/>
        </w:rPr>
        <w:t>гр</w:t>
      </w:r>
      <w:r w:rsidRPr="00003C16">
        <w:rPr>
          <w:rFonts w:ascii="Times New Roman" w:eastAsia="Times New Roman" w:hAnsi="Times New Roman" w:cs="Times New Roman"/>
          <w:sz w:val="30"/>
          <w:szCs w:val="30"/>
          <w:lang w:val="be-BY" w:eastAsia="x-none"/>
        </w:rPr>
        <w:t>афик. Преподаватель</w:t>
      </w:r>
    </w:p>
    <w:p w14:paraId="65CBB8FF" w14:textId="77777777" w:rsidR="00DC0ED9" w:rsidRPr="00003C16" w:rsidRDefault="00DC0ED9" w:rsidP="00DC0ED9">
      <w:pPr>
        <w:spacing w:after="0" w:line="240" w:lineRule="auto"/>
        <w:jc w:val="both"/>
        <w:rPr>
          <w:rFonts w:ascii="Times New Roman" w:eastAsia="Times New Roman" w:hAnsi="Times New Roman" w:cs="Times New Roman"/>
          <w:sz w:val="30"/>
          <w:szCs w:val="30"/>
          <w:lang w:val="be-BY" w:eastAsia="x-none"/>
        </w:rPr>
      </w:pPr>
    </w:p>
    <w:p w14:paraId="53850AB8" w14:textId="77777777" w:rsidR="00DC0ED9" w:rsidRPr="00DC0ED9" w:rsidRDefault="00DC0ED9" w:rsidP="00DC0ED9">
      <w:pPr>
        <w:spacing w:after="0" w:line="240" w:lineRule="auto"/>
        <w:jc w:val="center"/>
        <w:rPr>
          <w:rFonts w:ascii="Times New Roman" w:eastAsia="Times New Roman" w:hAnsi="Times New Roman" w:cs="Times New Roman"/>
          <w:b/>
          <w:sz w:val="30"/>
          <w:szCs w:val="30"/>
          <w:lang w:val="be-BY" w:eastAsia="ru-RU"/>
        </w:rPr>
      </w:pPr>
      <w:r w:rsidRPr="00003C16">
        <w:rPr>
          <w:rFonts w:ascii="Times New Roman" w:eastAsia="Times New Roman" w:hAnsi="Times New Roman" w:cs="Times New Roman"/>
          <w:b/>
          <w:sz w:val="30"/>
          <w:szCs w:val="30"/>
          <w:lang w:eastAsia="ru-RU"/>
        </w:rPr>
        <w:t>В</w:t>
      </w:r>
      <w:r w:rsidRPr="00003C16">
        <w:rPr>
          <w:rFonts w:ascii="Times New Roman" w:eastAsia="Times New Roman" w:hAnsi="Times New Roman" w:cs="Times New Roman"/>
          <w:b/>
          <w:sz w:val="30"/>
          <w:szCs w:val="30"/>
          <w:lang w:val="be-BY" w:eastAsia="ru-RU"/>
        </w:rPr>
        <w:t xml:space="preserve">ЫШЭЙШАЯ АДУКАЦЫЯ. </w:t>
      </w:r>
      <w:r w:rsidRPr="00003C16">
        <w:rPr>
          <w:rFonts w:ascii="Times New Roman" w:eastAsia="Times New Roman" w:hAnsi="Times New Roman" w:cs="Times New Roman"/>
          <w:b/>
          <w:sz w:val="30"/>
          <w:szCs w:val="30"/>
          <w:lang w:val="en-US" w:eastAsia="ru-RU"/>
        </w:rPr>
        <w:t>I</w:t>
      </w:r>
      <w:r w:rsidRPr="00DC0ED9">
        <w:rPr>
          <w:rFonts w:ascii="Times New Roman" w:eastAsia="Times New Roman" w:hAnsi="Times New Roman" w:cs="Times New Roman"/>
          <w:b/>
          <w:sz w:val="30"/>
          <w:szCs w:val="30"/>
          <w:lang w:val="be-BY" w:eastAsia="ru-RU"/>
        </w:rPr>
        <w:t xml:space="preserve"> СТУПЕНЬ</w:t>
      </w:r>
    </w:p>
    <w:p w14:paraId="31F906E4" w14:textId="77777777" w:rsidR="00DC0ED9" w:rsidRPr="00DC0ED9" w:rsidRDefault="00DC0ED9" w:rsidP="00DC0ED9">
      <w:pPr>
        <w:spacing w:after="0" w:line="240" w:lineRule="auto"/>
        <w:jc w:val="both"/>
        <w:rPr>
          <w:rFonts w:ascii="Times New Roman" w:eastAsia="Times New Roman" w:hAnsi="Times New Roman" w:cs="Times New Roman"/>
          <w:sz w:val="30"/>
          <w:szCs w:val="30"/>
          <w:lang w:val="be-BY" w:eastAsia="ru-RU"/>
        </w:rPr>
      </w:pPr>
      <w:r w:rsidRPr="00DC0ED9">
        <w:rPr>
          <w:rFonts w:ascii="Times New Roman" w:eastAsia="Times New Roman" w:hAnsi="Times New Roman" w:cs="Times New Roman"/>
          <w:b/>
          <w:sz w:val="30"/>
          <w:szCs w:val="30"/>
          <w:lang w:val="be-BY" w:eastAsia="ru-RU"/>
        </w:rPr>
        <w:t>Спецыяльнасць</w:t>
      </w:r>
      <w:r w:rsidRPr="00DC0ED9">
        <w:rPr>
          <w:rFonts w:ascii="Times New Roman" w:eastAsia="Times New Roman" w:hAnsi="Times New Roman" w:cs="Times New Roman"/>
          <w:sz w:val="30"/>
          <w:szCs w:val="30"/>
          <w:lang w:val="be-BY" w:eastAsia="ru-RU"/>
        </w:rPr>
        <w:t xml:space="preserve"> 1-15 01 04 Графіка</w:t>
      </w:r>
    </w:p>
    <w:p w14:paraId="398A2EB2" w14:textId="77777777" w:rsidR="00DC0ED9" w:rsidRPr="00DC0ED9" w:rsidRDefault="00DC0ED9" w:rsidP="00DC0ED9">
      <w:pPr>
        <w:spacing w:after="0" w:line="240" w:lineRule="auto"/>
        <w:jc w:val="both"/>
        <w:rPr>
          <w:rFonts w:ascii="Times New Roman" w:eastAsia="Times New Roman" w:hAnsi="Times New Roman" w:cs="Times New Roman"/>
          <w:sz w:val="30"/>
          <w:szCs w:val="30"/>
          <w:lang w:val="be-BY" w:eastAsia="x-none"/>
        </w:rPr>
      </w:pPr>
      <w:r w:rsidRPr="00DC0ED9">
        <w:rPr>
          <w:rFonts w:ascii="Times New Roman" w:eastAsia="Times New Roman" w:hAnsi="Times New Roman" w:cs="Times New Roman"/>
          <w:b/>
          <w:sz w:val="30"/>
          <w:szCs w:val="30"/>
          <w:lang w:val="be-BY" w:eastAsia="x-none"/>
        </w:rPr>
        <w:t>Кваліфікацыя</w:t>
      </w:r>
      <w:r w:rsidRPr="00DC0ED9">
        <w:rPr>
          <w:rFonts w:ascii="Times New Roman" w:eastAsia="Times New Roman" w:hAnsi="Times New Roman" w:cs="Times New Roman"/>
          <w:sz w:val="30"/>
          <w:szCs w:val="30"/>
          <w:lang w:val="be-BY" w:eastAsia="x-none"/>
        </w:rPr>
        <w:t xml:space="preserve"> Мастак-графік. Выкладчык</w:t>
      </w:r>
    </w:p>
    <w:p w14:paraId="052E42A7" w14:textId="77777777" w:rsidR="00DC0ED9" w:rsidRPr="00DC0ED9" w:rsidRDefault="00DC0ED9" w:rsidP="00DC0ED9">
      <w:pPr>
        <w:spacing w:after="0" w:line="240" w:lineRule="auto"/>
        <w:jc w:val="both"/>
        <w:rPr>
          <w:rFonts w:ascii="Times New Roman" w:eastAsia="Times New Roman" w:hAnsi="Times New Roman" w:cs="Times New Roman"/>
          <w:sz w:val="30"/>
          <w:szCs w:val="30"/>
          <w:lang w:val="be-BY" w:eastAsia="x-none"/>
        </w:rPr>
      </w:pPr>
    </w:p>
    <w:p w14:paraId="5ABFA7EE" w14:textId="77777777" w:rsidR="00DC0ED9" w:rsidRPr="00DC0ED9" w:rsidRDefault="00DC0ED9" w:rsidP="00DC0ED9">
      <w:pPr>
        <w:spacing w:after="0" w:line="240" w:lineRule="auto"/>
        <w:jc w:val="center"/>
        <w:rPr>
          <w:rFonts w:ascii="Times New Roman" w:eastAsia="Times New Roman" w:hAnsi="Times New Roman" w:cs="Times New Roman"/>
          <w:b/>
          <w:sz w:val="30"/>
          <w:szCs w:val="30"/>
          <w:lang w:val="be-BY" w:eastAsia="ru-RU"/>
        </w:rPr>
      </w:pPr>
      <w:r w:rsidRPr="00DC0ED9">
        <w:rPr>
          <w:rFonts w:ascii="Times New Roman" w:eastAsia="Times New Roman" w:hAnsi="Times New Roman" w:cs="Times New Roman"/>
          <w:b/>
          <w:sz w:val="30"/>
          <w:szCs w:val="30"/>
          <w:lang w:val="en-US" w:eastAsia="ru-RU"/>
        </w:rPr>
        <w:t>HIGHER</w:t>
      </w:r>
      <w:r w:rsidRPr="00DC0ED9">
        <w:rPr>
          <w:rFonts w:ascii="Times New Roman" w:eastAsia="Times New Roman" w:hAnsi="Times New Roman" w:cs="Times New Roman"/>
          <w:b/>
          <w:sz w:val="30"/>
          <w:szCs w:val="30"/>
          <w:lang w:val="be-BY" w:eastAsia="ru-RU"/>
        </w:rPr>
        <w:t xml:space="preserve"> </w:t>
      </w:r>
      <w:r w:rsidRPr="00DC0ED9">
        <w:rPr>
          <w:rFonts w:ascii="Times New Roman" w:eastAsia="Times New Roman" w:hAnsi="Times New Roman" w:cs="Times New Roman"/>
          <w:b/>
          <w:sz w:val="30"/>
          <w:szCs w:val="30"/>
          <w:lang w:val="en-US" w:eastAsia="ru-RU"/>
        </w:rPr>
        <w:t>EDUCATION</w:t>
      </w:r>
      <w:r w:rsidRPr="00DC0ED9">
        <w:rPr>
          <w:rFonts w:ascii="Times New Roman" w:eastAsia="Times New Roman" w:hAnsi="Times New Roman" w:cs="Times New Roman"/>
          <w:b/>
          <w:sz w:val="30"/>
          <w:szCs w:val="30"/>
          <w:lang w:val="be-BY" w:eastAsia="ru-RU"/>
        </w:rPr>
        <w:t xml:space="preserve">. </w:t>
      </w:r>
      <w:r w:rsidRPr="00DC0ED9">
        <w:rPr>
          <w:rFonts w:ascii="Times New Roman" w:eastAsia="Times New Roman" w:hAnsi="Times New Roman" w:cs="Times New Roman"/>
          <w:b/>
          <w:sz w:val="30"/>
          <w:szCs w:val="30"/>
          <w:lang w:val="en-US" w:eastAsia="ru-RU"/>
        </w:rPr>
        <w:t>I</w:t>
      </w:r>
      <w:r w:rsidRPr="00DC0ED9">
        <w:rPr>
          <w:rFonts w:ascii="Times New Roman" w:eastAsia="Times New Roman" w:hAnsi="Times New Roman" w:cs="Times New Roman"/>
          <w:b/>
          <w:sz w:val="30"/>
          <w:szCs w:val="30"/>
          <w:lang w:val="be-BY" w:eastAsia="ru-RU"/>
        </w:rPr>
        <w:t xml:space="preserve"> </w:t>
      </w:r>
      <w:r w:rsidRPr="00DC0ED9">
        <w:rPr>
          <w:rFonts w:ascii="Times New Roman" w:eastAsia="Times New Roman" w:hAnsi="Times New Roman" w:cs="Times New Roman"/>
          <w:b/>
          <w:sz w:val="30"/>
          <w:szCs w:val="30"/>
          <w:lang w:val="en-US" w:eastAsia="ru-RU"/>
        </w:rPr>
        <w:t>STAGE</w:t>
      </w:r>
    </w:p>
    <w:p w14:paraId="059A3632" w14:textId="77777777" w:rsidR="00DC0ED9" w:rsidRPr="00DC0ED9" w:rsidRDefault="00DC0ED9" w:rsidP="00DC0ED9">
      <w:pPr>
        <w:spacing w:after="0" w:line="240" w:lineRule="auto"/>
        <w:jc w:val="both"/>
        <w:rPr>
          <w:rFonts w:ascii="Times New Roman" w:eastAsia="Times New Roman" w:hAnsi="Times New Roman" w:cs="Times New Roman"/>
          <w:sz w:val="30"/>
          <w:szCs w:val="30"/>
          <w:lang w:val="en-US" w:eastAsia="ru-RU"/>
        </w:rPr>
      </w:pPr>
      <w:r w:rsidRPr="00DC0ED9">
        <w:rPr>
          <w:rFonts w:ascii="Times New Roman" w:eastAsia="Times New Roman" w:hAnsi="Times New Roman" w:cs="Times New Roman"/>
          <w:b/>
          <w:sz w:val="30"/>
          <w:szCs w:val="30"/>
          <w:lang w:val="en-US" w:eastAsia="ru-RU"/>
        </w:rPr>
        <w:t>Speciality</w:t>
      </w:r>
      <w:r w:rsidRPr="00DC0ED9">
        <w:rPr>
          <w:rFonts w:ascii="Times New Roman" w:eastAsia="Times New Roman" w:hAnsi="Times New Roman" w:cs="Times New Roman"/>
          <w:sz w:val="30"/>
          <w:szCs w:val="30"/>
          <w:lang w:val="en-US" w:eastAsia="ru-RU"/>
        </w:rPr>
        <w:t xml:space="preserve"> 1-15 01 04 </w:t>
      </w:r>
      <w:r w:rsidRPr="00DC0ED9">
        <w:rPr>
          <w:rFonts w:ascii="Times New Roman" w:eastAsia="Times New Roman" w:hAnsi="Times New Roman" w:cs="Times New Roman"/>
          <w:sz w:val="28"/>
          <w:szCs w:val="28"/>
          <w:lang w:val="en-US" w:eastAsia="ru-RU"/>
        </w:rPr>
        <w:t>Graphics</w:t>
      </w:r>
    </w:p>
    <w:p w14:paraId="081DE2C0" w14:textId="77777777" w:rsidR="00DC0ED9" w:rsidRPr="00DC0ED9" w:rsidRDefault="00DC0ED9" w:rsidP="00DC0ED9">
      <w:pPr>
        <w:spacing w:after="0" w:line="240" w:lineRule="auto"/>
        <w:jc w:val="both"/>
        <w:rPr>
          <w:rFonts w:ascii="Times New Roman" w:eastAsia="Times New Roman" w:hAnsi="Times New Roman" w:cs="Times New Roman"/>
          <w:sz w:val="28"/>
          <w:szCs w:val="28"/>
          <w:lang w:val="en-US" w:eastAsia="ru-RU"/>
        </w:rPr>
      </w:pPr>
      <w:r w:rsidRPr="00DC0ED9">
        <w:rPr>
          <w:rFonts w:ascii="Times New Roman" w:eastAsia="Times New Roman" w:hAnsi="Times New Roman" w:cs="Times New Roman"/>
          <w:b/>
          <w:sz w:val="30"/>
          <w:szCs w:val="30"/>
          <w:lang w:val="en-US" w:eastAsia="ru-RU"/>
        </w:rPr>
        <w:t>Qualification</w:t>
      </w:r>
      <w:r w:rsidRPr="00DC0ED9">
        <w:rPr>
          <w:rFonts w:ascii="Times New Roman" w:eastAsia="Times New Roman" w:hAnsi="Times New Roman" w:cs="Times New Roman"/>
          <w:sz w:val="30"/>
          <w:szCs w:val="30"/>
          <w:lang w:val="en-US" w:eastAsia="ru-RU"/>
        </w:rPr>
        <w:t xml:space="preserve"> </w:t>
      </w:r>
      <w:r w:rsidRPr="00DC0ED9">
        <w:rPr>
          <w:rFonts w:ascii="Times New Roman" w:eastAsia="Times New Roman" w:hAnsi="Times New Roman" w:cs="Times New Roman"/>
          <w:sz w:val="28"/>
          <w:szCs w:val="28"/>
          <w:lang w:val="en-US" w:eastAsia="ru-RU"/>
        </w:rPr>
        <w:t>Graphics Artist. Teacher</w:t>
      </w:r>
    </w:p>
    <w:p w14:paraId="7D909745" w14:textId="77777777" w:rsidR="00DC0ED9" w:rsidRPr="00DC0ED9" w:rsidRDefault="00DC0ED9" w:rsidP="00DC0ED9">
      <w:pPr>
        <w:spacing w:after="0" w:line="240" w:lineRule="auto"/>
        <w:jc w:val="both"/>
        <w:rPr>
          <w:rFonts w:ascii="Times New Roman" w:eastAsia="Times New Roman" w:hAnsi="Times New Roman" w:cs="Times New Roman"/>
          <w:b/>
          <w:bCs/>
          <w:color w:val="242424"/>
          <w:sz w:val="30"/>
          <w:szCs w:val="30"/>
          <w:lang w:val="en-US" w:eastAsia="ru-RU"/>
        </w:rPr>
      </w:pPr>
    </w:p>
    <w:p w14:paraId="2F0822C3" w14:textId="77777777" w:rsidR="00DC0ED9" w:rsidRPr="00DC0ED9" w:rsidRDefault="00DC0ED9" w:rsidP="00DC0ED9">
      <w:pPr>
        <w:shd w:val="clear" w:color="auto" w:fill="FFFFFF"/>
        <w:spacing w:after="0" w:line="240" w:lineRule="auto"/>
        <w:jc w:val="center"/>
        <w:rPr>
          <w:rFonts w:ascii="Times New Roman" w:eastAsia="Times New Roman" w:hAnsi="Times New Roman" w:cs="Times New Roman"/>
          <w:sz w:val="30"/>
          <w:szCs w:val="30"/>
          <w:lang w:val="en-US" w:eastAsia="ru-RU"/>
        </w:rPr>
      </w:pPr>
      <w:r w:rsidRPr="00DC0ED9">
        <w:rPr>
          <w:rFonts w:ascii="Times New Roman" w:eastAsia="Times New Roman" w:hAnsi="Times New Roman" w:cs="Times New Roman"/>
          <w:b/>
          <w:bCs/>
          <w:sz w:val="30"/>
          <w:szCs w:val="30"/>
          <w:lang w:eastAsia="ru-RU"/>
        </w:rPr>
        <w:t>ГЛАВА</w:t>
      </w:r>
      <w:r w:rsidRPr="00DC0ED9">
        <w:rPr>
          <w:rFonts w:ascii="Times New Roman" w:eastAsia="Times New Roman" w:hAnsi="Times New Roman" w:cs="Times New Roman"/>
          <w:b/>
          <w:bCs/>
          <w:sz w:val="30"/>
          <w:szCs w:val="30"/>
          <w:lang w:val="en-US" w:eastAsia="ru-RU"/>
        </w:rPr>
        <w:t xml:space="preserve"> 1</w:t>
      </w:r>
    </w:p>
    <w:p w14:paraId="662A4D82" w14:textId="77777777" w:rsidR="00DC0ED9" w:rsidRPr="00DC0ED9" w:rsidRDefault="00DC0ED9" w:rsidP="00DC0ED9">
      <w:pPr>
        <w:shd w:val="clear" w:color="auto" w:fill="FFFFFF"/>
        <w:spacing w:after="0" w:line="240" w:lineRule="auto"/>
        <w:jc w:val="center"/>
        <w:rPr>
          <w:rFonts w:ascii="Times New Roman" w:eastAsia="Times New Roman" w:hAnsi="Times New Roman" w:cs="Times New Roman"/>
          <w:sz w:val="30"/>
          <w:szCs w:val="30"/>
          <w:lang w:eastAsia="ru-RU"/>
        </w:rPr>
      </w:pPr>
      <w:r w:rsidRPr="00DC0ED9">
        <w:rPr>
          <w:rFonts w:ascii="Times New Roman" w:eastAsia="Times New Roman" w:hAnsi="Times New Roman" w:cs="Times New Roman"/>
          <w:b/>
          <w:bCs/>
          <w:sz w:val="30"/>
          <w:szCs w:val="30"/>
          <w:lang w:eastAsia="ru-RU"/>
        </w:rPr>
        <w:t>ОБЩИЕ ПОЛОЖЕНИЯ</w:t>
      </w:r>
    </w:p>
    <w:p w14:paraId="7FEC56AE" w14:textId="77777777" w:rsidR="00DC0ED9" w:rsidRPr="00DC0ED9" w:rsidRDefault="00DC0ED9" w:rsidP="00DC0ED9">
      <w:pPr>
        <w:spacing w:after="0" w:line="240" w:lineRule="auto"/>
        <w:ind w:firstLine="709"/>
        <w:jc w:val="both"/>
        <w:rPr>
          <w:rFonts w:ascii="Times New Roman" w:eastAsia="Times New Roman" w:hAnsi="Times New Roman" w:cs="Times New Roman"/>
          <w:spacing w:val="-4"/>
          <w:sz w:val="30"/>
          <w:szCs w:val="30"/>
          <w:lang w:eastAsia="ru-RU"/>
        </w:rPr>
      </w:pPr>
    </w:p>
    <w:p w14:paraId="28C644FA" w14:textId="73EF3270" w:rsidR="00DC0ED9" w:rsidRPr="00003C16" w:rsidRDefault="00DC0ED9" w:rsidP="00DC0ED9">
      <w:pPr>
        <w:spacing w:after="0" w:line="240" w:lineRule="auto"/>
        <w:ind w:firstLine="709"/>
        <w:jc w:val="both"/>
        <w:rPr>
          <w:rFonts w:ascii="Times New Roman" w:eastAsia="Times New Roman" w:hAnsi="Times New Roman" w:cs="Times New Roman"/>
          <w:spacing w:val="-4"/>
          <w:sz w:val="30"/>
          <w:szCs w:val="30"/>
          <w:lang w:eastAsia="ru-RU"/>
        </w:rPr>
      </w:pPr>
      <w:r w:rsidRPr="00003C16">
        <w:rPr>
          <w:rFonts w:ascii="Times New Roman" w:eastAsia="Times New Roman" w:hAnsi="Times New Roman" w:cs="Times New Roman"/>
          <w:spacing w:val="-4"/>
          <w:sz w:val="30"/>
          <w:szCs w:val="30"/>
          <w:lang w:eastAsia="ru-RU"/>
        </w:rPr>
        <w:t xml:space="preserve">1. Образовательный стандарт высшего образования </w:t>
      </w:r>
      <w:r w:rsidRPr="00003C16">
        <w:rPr>
          <w:rFonts w:ascii="Times New Roman" w:eastAsia="Times New Roman" w:hAnsi="Times New Roman" w:cs="Times New Roman"/>
          <w:spacing w:val="-4"/>
          <w:sz w:val="30"/>
          <w:szCs w:val="30"/>
          <w:lang w:val="en-US" w:eastAsia="ru-RU"/>
        </w:rPr>
        <w:t>I</w:t>
      </w:r>
      <w:r w:rsidRPr="00003C16">
        <w:rPr>
          <w:rFonts w:ascii="Times New Roman" w:eastAsia="Times New Roman" w:hAnsi="Times New Roman" w:cs="Times New Roman"/>
          <w:spacing w:val="-4"/>
          <w:sz w:val="30"/>
          <w:szCs w:val="30"/>
          <w:lang w:eastAsia="ru-RU"/>
        </w:rPr>
        <w:t xml:space="preserve"> ступени по специальности 1-15 01 04 «</w:t>
      </w:r>
      <w:r w:rsidRPr="00003C16">
        <w:rPr>
          <w:rFonts w:ascii="Times New Roman" w:eastAsia="Times New Roman" w:hAnsi="Times New Roman" w:cs="Times New Roman"/>
          <w:spacing w:val="-4"/>
          <w:sz w:val="30"/>
          <w:szCs w:val="30"/>
          <w:lang w:val="be-BY" w:eastAsia="ru-RU"/>
        </w:rPr>
        <w:t>Графика</w:t>
      </w:r>
      <w:r w:rsidRPr="00003C16">
        <w:rPr>
          <w:rFonts w:ascii="Times New Roman" w:eastAsia="Times New Roman" w:hAnsi="Times New Roman" w:cs="Times New Roman"/>
          <w:spacing w:val="-4"/>
          <w:sz w:val="30"/>
          <w:szCs w:val="30"/>
          <w:lang w:eastAsia="ru-RU"/>
        </w:rPr>
        <w:t xml:space="preserve">» (далее – образовательный стандарт) применяется при разработке учебно-программной документации </w:t>
      </w:r>
      <w:r w:rsidRPr="00003C16">
        <w:rPr>
          <w:rFonts w:ascii="Times New Roman" w:eastAsia="Times New Roman" w:hAnsi="Times New Roman" w:cs="Times New Roman"/>
          <w:spacing w:val="-8"/>
          <w:sz w:val="30"/>
          <w:szCs w:val="30"/>
          <w:lang w:eastAsia="ru-RU"/>
        </w:rPr>
        <w:t xml:space="preserve">образовательной программы высшего образования </w:t>
      </w:r>
      <w:r w:rsidRPr="00003C16">
        <w:rPr>
          <w:rFonts w:ascii="Times New Roman" w:eastAsia="Times New Roman" w:hAnsi="Times New Roman" w:cs="Times New Roman"/>
          <w:spacing w:val="-8"/>
          <w:sz w:val="30"/>
          <w:szCs w:val="30"/>
          <w:lang w:val="en-US" w:eastAsia="ru-RU"/>
        </w:rPr>
        <w:t>I</w:t>
      </w:r>
      <w:r w:rsidRPr="00003C16">
        <w:rPr>
          <w:rFonts w:ascii="Times New Roman" w:eastAsia="Times New Roman" w:hAnsi="Times New Roman" w:cs="Times New Roman"/>
          <w:spacing w:val="-8"/>
          <w:sz w:val="30"/>
          <w:szCs w:val="30"/>
          <w:lang w:eastAsia="ru-RU"/>
        </w:rPr>
        <w:t xml:space="preserve"> ступени, обеспечивающей</w:t>
      </w:r>
      <w:r w:rsidRPr="00003C16">
        <w:rPr>
          <w:rFonts w:ascii="Times New Roman" w:eastAsia="Times New Roman" w:hAnsi="Times New Roman" w:cs="Times New Roman"/>
          <w:spacing w:val="-4"/>
          <w:sz w:val="30"/>
          <w:szCs w:val="30"/>
          <w:lang w:eastAsia="ru-RU"/>
        </w:rPr>
        <w:t xml:space="preserve"> получение квалификации специалиста с высшим образованием, и </w:t>
      </w:r>
      <w:r w:rsidRPr="00003C16">
        <w:rPr>
          <w:rFonts w:ascii="Times New Roman" w:eastAsia="Times New Roman" w:hAnsi="Times New Roman" w:cs="Times New Roman"/>
          <w:spacing w:val="-8"/>
          <w:sz w:val="30"/>
          <w:szCs w:val="30"/>
          <w:lang w:eastAsia="ru-RU"/>
        </w:rPr>
        <w:t xml:space="preserve">образовательной программы высшего образования </w:t>
      </w:r>
      <w:r w:rsidRPr="00003C16">
        <w:rPr>
          <w:rFonts w:ascii="Times New Roman" w:eastAsia="Times New Roman" w:hAnsi="Times New Roman" w:cs="Times New Roman"/>
          <w:spacing w:val="-8"/>
          <w:sz w:val="30"/>
          <w:szCs w:val="30"/>
          <w:lang w:val="en-US" w:eastAsia="ru-RU"/>
        </w:rPr>
        <w:t>I</w:t>
      </w:r>
      <w:r w:rsidRPr="00003C16">
        <w:rPr>
          <w:rFonts w:ascii="Times New Roman" w:eastAsia="Times New Roman" w:hAnsi="Times New Roman" w:cs="Times New Roman"/>
          <w:spacing w:val="-8"/>
          <w:sz w:val="30"/>
          <w:szCs w:val="30"/>
          <w:lang w:eastAsia="ru-RU"/>
        </w:rPr>
        <w:t xml:space="preserve"> ступени, обеспечивающей</w:t>
      </w:r>
      <w:r w:rsidRPr="00003C16">
        <w:rPr>
          <w:rFonts w:ascii="Times New Roman" w:eastAsia="Times New Roman" w:hAnsi="Times New Roman" w:cs="Times New Roman"/>
          <w:spacing w:val="-4"/>
          <w:sz w:val="30"/>
          <w:szCs w:val="30"/>
          <w:lang w:eastAsia="ru-RU"/>
        </w:rPr>
        <w:t xml:space="preserve"> получение квалификации специалиста с высшим образованием и интегрированной с образовательными программами среднего специального образования (далее, если не установлено иное – образовательная программа высшего образования </w:t>
      </w:r>
      <w:r w:rsidRPr="00003C16">
        <w:rPr>
          <w:rFonts w:ascii="Times New Roman" w:eastAsia="Times New Roman" w:hAnsi="Times New Roman" w:cs="Times New Roman"/>
          <w:spacing w:val="-4"/>
          <w:sz w:val="30"/>
          <w:szCs w:val="30"/>
          <w:lang w:val="en-US" w:eastAsia="ru-RU"/>
        </w:rPr>
        <w:t>I </w:t>
      </w:r>
      <w:r w:rsidRPr="00003C16">
        <w:rPr>
          <w:rFonts w:ascii="Times New Roman" w:eastAsia="Times New Roman" w:hAnsi="Times New Roman" w:cs="Times New Roman"/>
          <w:spacing w:val="-4"/>
          <w:sz w:val="30"/>
          <w:szCs w:val="30"/>
          <w:lang w:eastAsia="ru-RU"/>
        </w:rPr>
        <w:t>ступени), учебно-методической документации, учебных изданий, информационно-аналитических материалов.</w:t>
      </w:r>
    </w:p>
    <w:p w14:paraId="5950F6B9" w14:textId="77777777" w:rsidR="00DC0ED9" w:rsidRPr="00003C16" w:rsidRDefault="00DC0ED9" w:rsidP="00DC0ED9">
      <w:pPr>
        <w:spacing w:after="0" w:line="240" w:lineRule="auto"/>
        <w:ind w:firstLine="709"/>
        <w:jc w:val="both"/>
        <w:rPr>
          <w:rFonts w:ascii="Times New Roman" w:eastAsia="Times New Roman" w:hAnsi="Times New Roman" w:cs="Times New Roman"/>
          <w:sz w:val="30"/>
          <w:szCs w:val="30"/>
          <w:lang w:eastAsia="ru-RU"/>
        </w:rPr>
      </w:pPr>
      <w:r w:rsidRPr="00003C16">
        <w:rPr>
          <w:rFonts w:ascii="Times New Roman" w:eastAsia="Times New Roman" w:hAnsi="Times New Roman" w:cs="Times New Roman"/>
          <w:spacing w:val="-4"/>
          <w:sz w:val="30"/>
          <w:szCs w:val="30"/>
          <w:lang w:eastAsia="ru-RU"/>
        </w:rPr>
        <w:t xml:space="preserve">Настоящий образовательный стандарт обязателен для применения во всех учреждениях высшего образования, осуществляющих подготовку по образовательной программе высшего образования </w:t>
      </w:r>
      <w:r w:rsidRPr="00003C16">
        <w:rPr>
          <w:rFonts w:ascii="Times New Roman" w:eastAsia="Times New Roman" w:hAnsi="Times New Roman" w:cs="Times New Roman"/>
          <w:spacing w:val="-4"/>
          <w:sz w:val="30"/>
          <w:szCs w:val="30"/>
          <w:lang w:val="en-US" w:eastAsia="ru-RU"/>
        </w:rPr>
        <w:t>I</w:t>
      </w:r>
      <w:r w:rsidRPr="00003C16">
        <w:rPr>
          <w:rFonts w:ascii="Times New Roman" w:eastAsia="Times New Roman" w:hAnsi="Times New Roman" w:cs="Times New Roman"/>
          <w:spacing w:val="-4"/>
          <w:sz w:val="30"/>
          <w:szCs w:val="30"/>
          <w:lang w:eastAsia="ru-RU"/>
        </w:rPr>
        <w:t xml:space="preserve"> ступени по специальности</w:t>
      </w:r>
      <w:r w:rsidRPr="00003C16">
        <w:rPr>
          <w:rFonts w:ascii="Times New Roman" w:eastAsia="Times New Roman" w:hAnsi="Times New Roman" w:cs="Times New Roman"/>
          <w:sz w:val="30"/>
          <w:szCs w:val="30"/>
          <w:lang w:eastAsia="ru-RU"/>
        </w:rPr>
        <w:t xml:space="preserve"> 1-15 01 04 «</w:t>
      </w:r>
      <w:r w:rsidRPr="00003C16">
        <w:rPr>
          <w:rFonts w:ascii="Times New Roman" w:eastAsia="Times New Roman" w:hAnsi="Times New Roman" w:cs="Times New Roman"/>
          <w:sz w:val="30"/>
          <w:szCs w:val="30"/>
          <w:lang w:val="be-BY" w:eastAsia="ru-RU"/>
        </w:rPr>
        <w:t>Графика</w:t>
      </w:r>
      <w:r w:rsidRPr="00003C16">
        <w:rPr>
          <w:rFonts w:ascii="Times New Roman" w:eastAsia="Times New Roman" w:hAnsi="Times New Roman" w:cs="Times New Roman"/>
          <w:sz w:val="30"/>
          <w:szCs w:val="30"/>
          <w:lang w:eastAsia="ru-RU"/>
        </w:rPr>
        <w:t>».</w:t>
      </w:r>
    </w:p>
    <w:p w14:paraId="1215F120" w14:textId="77777777" w:rsidR="00DC0ED9" w:rsidRPr="00DC0ED9" w:rsidRDefault="00DC0ED9" w:rsidP="00DC0ED9">
      <w:pPr>
        <w:spacing w:after="0" w:line="240" w:lineRule="auto"/>
        <w:ind w:firstLine="709"/>
        <w:jc w:val="both"/>
        <w:rPr>
          <w:rFonts w:ascii="Times New Roman" w:eastAsia="Times New Roman" w:hAnsi="Times New Roman" w:cs="Times New Roman"/>
          <w:sz w:val="30"/>
          <w:szCs w:val="30"/>
          <w:lang w:val="x-none" w:eastAsia="x-none"/>
        </w:rPr>
      </w:pPr>
      <w:r w:rsidRPr="00003C16">
        <w:rPr>
          <w:rFonts w:ascii="Times New Roman" w:eastAsia="Times New Roman" w:hAnsi="Times New Roman" w:cs="Times New Roman"/>
          <w:sz w:val="30"/>
          <w:szCs w:val="30"/>
          <w:lang w:eastAsia="x-none"/>
        </w:rPr>
        <w:t>2. </w:t>
      </w:r>
      <w:r w:rsidRPr="00003C16">
        <w:rPr>
          <w:rFonts w:ascii="Times New Roman" w:eastAsia="Times New Roman" w:hAnsi="Times New Roman" w:cs="Times New Roman"/>
          <w:sz w:val="30"/>
          <w:szCs w:val="30"/>
          <w:lang w:val="x-none" w:eastAsia="x-none"/>
        </w:rPr>
        <w:t>В настоящем образовательном стандарте использованы ссылки на следующие</w:t>
      </w:r>
      <w:r w:rsidRPr="00003C16">
        <w:rPr>
          <w:rFonts w:ascii="Times New Roman" w:eastAsia="Times New Roman" w:hAnsi="Times New Roman" w:cs="Times New Roman"/>
          <w:sz w:val="30"/>
          <w:szCs w:val="30"/>
          <w:lang w:eastAsia="x-none"/>
        </w:rPr>
        <w:t xml:space="preserve"> </w:t>
      </w:r>
      <w:r w:rsidRPr="00003C16">
        <w:rPr>
          <w:rFonts w:ascii="Times New Roman" w:eastAsia="Times New Roman" w:hAnsi="Times New Roman" w:cs="Times New Roman"/>
          <w:sz w:val="30"/>
          <w:szCs w:val="30"/>
          <w:lang w:val="x-none" w:eastAsia="x-none"/>
        </w:rPr>
        <w:t>акты</w:t>
      </w:r>
      <w:r w:rsidRPr="00003C16">
        <w:rPr>
          <w:rFonts w:ascii="Times New Roman" w:eastAsia="Times New Roman" w:hAnsi="Times New Roman" w:cs="Times New Roman"/>
          <w:sz w:val="30"/>
          <w:szCs w:val="30"/>
          <w:lang w:val="x-none" w:eastAsia="ru-RU"/>
        </w:rPr>
        <w:t xml:space="preserve"> законодательства</w:t>
      </w:r>
      <w:r w:rsidRPr="00003C16">
        <w:rPr>
          <w:rFonts w:ascii="Times New Roman" w:eastAsia="Times New Roman" w:hAnsi="Times New Roman" w:cs="Times New Roman"/>
          <w:sz w:val="30"/>
          <w:szCs w:val="30"/>
          <w:lang w:val="x-none" w:eastAsia="x-none"/>
        </w:rPr>
        <w:t>:</w:t>
      </w:r>
    </w:p>
    <w:p w14:paraId="6ED00AE6" w14:textId="77777777" w:rsidR="00831CCB" w:rsidRPr="00003C16" w:rsidRDefault="00831CCB" w:rsidP="00831CCB">
      <w:pPr>
        <w:spacing w:after="0" w:line="240" w:lineRule="auto"/>
        <w:ind w:firstLine="709"/>
        <w:jc w:val="both"/>
        <w:rPr>
          <w:rFonts w:ascii="Times New Roman" w:eastAsia="Times New Roman" w:hAnsi="Times New Roman" w:cs="Times New Roman"/>
          <w:sz w:val="30"/>
          <w:szCs w:val="30"/>
          <w:lang w:val="x-none" w:eastAsia="x-none"/>
        </w:rPr>
      </w:pPr>
      <w:r w:rsidRPr="00003C16">
        <w:rPr>
          <w:rFonts w:ascii="Times New Roman" w:eastAsia="Times New Roman" w:hAnsi="Times New Roman" w:cs="Times New Roman"/>
          <w:sz w:val="30"/>
          <w:szCs w:val="30"/>
          <w:lang w:val="x-none" w:eastAsia="x-none"/>
        </w:rPr>
        <w:t>Кодекс Республики Беларусь об образовании</w:t>
      </w:r>
      <w:r w:rsidRPr="00003C16">
        <w:rPr>
          <w:rFonts w:ascii="Times New Roman" w:eastAsia="Times New Roman" w:hAnsi="Times New Roman" w:cs="Times New Roman"/>
          <w:sz w:val="30"/>
          <w:szCs w:val="30"/>
          <w:lang w:eastAsia="x-none"/>
        </w:rPr>
        <w:t>;</w:t>
      </w:r>
      <w:r w:rsidRPr="00003C16">
        <w:rPr>
          <w:rFonts w:ascii="Times New Roman" w:eastAsia="Times New Roman" w:hAnsi="Times New Roman" w:cs="Times New Roman"/>
          <w:sz w:val="30"/>
          <w:szCs w:val="30"/>
          <w:lang w:val="x-none" w:eastAsia="x-none"/>
        </w:rPr>
        <w:t xml:space="preserve"> </w:t>
      </w:r>
    </w:p>
    <w:p w14:paraId="3E3F1530" w14:textId="7776E17C" w:rsidR="00831CCB" w:rsidRPr="00003C16" w:rsidRDefault="00831CCB" w:rsidP="00831CCB">
      <w:pPr>
        <w:spacing w:after="0" w:line="240" w:lineRule="auto"/>
        <w:ind w:firstLine="709"/>
        <w:jc w:val="both"/>
        <w:rPr>
          <w:rFonts w:ascii="Times New Roman" w:eastAsia="Times New Roman" w:hAnsi="Times New Roman" w:cs="Times New Roman"/>
          <w:sz w:val="30"/>
          <w:szCs w:val="30"/>
          <w:lang w:eastAsia="x-none"/>
        </w:rPr>
      </w:pPr>
      <w:r w:rsidRPr="00003C16">
        <w:rPr>
          <w:rFonts w:ascii="Times New Roman" w:eastAsia="Times New Roman" w:hAnsi="Times New Roman" w:cs="Times New Roman"/>
          <w:spacing w:val="-6"/>
          <w:sz w:val="30"/>
          <w:szCs w:val="30"/>
          <w:lang w:val="x-none" w:eastAsia="x-none"/>
        </w:rPr>
        <w:t xml:space="preserve">Общегосударственный классификатор Республики Беларусь </w:t>
      </w:r>
      <w:r w:rsidR="00D70FAD">
        <w:rPr>
          <w:rFonts w:ascii="Times New Roman" w:eastAsia="Times New Roman" w:hAnsi="Times New Roman" w:cs="Times New Roman"/>
          <w:spacing w:val="-6"/>
          <w:sz w:val="30"/>
          <w:szCs w:val="30"/>
          <w:lang w:val="x-none" w:eastAsia="x-none"/>
        </w:rPr>
        <w:br/>
      </w:r>
      <w:r w:rsidRPr="00003C16">
        <w:rPr>
          <w:rFonts w:ascii="Times New Roman" w:eastAsia="Times New Roman" w:hAnsi="Times New Roman" w:cs="Times New Roman"/>
          <w:spacing w:val="-10"/>
          <w:sz w:val="30"/>
          <w:szCs w:val="30"/>
          <w:lang w:val="x-none" w:eastAsia="x-none"/>
        </w:rPr>
        <w:t>ОКРБ 011-2009</w:t>
      </w:r>
      <w:r w:rsidRPr="00003C16">
        <w:rPr>
          <w:rFonts w:ascii="Times New Roman" w:eastAsia="Times New Roman" w:hAnsi="Times New Roman" w:cs="Times New Roman"/>
          <w:spacing w:val="-10"/>
          <w:sz w:val="30"/>
          <w:szCs w:val="30"/>
          <w:lang w:eastAsia="x-none"/>
        </w:rPr>
        <w:t xml:space="preserve"> </w:t>
      </w:r>
      <w:r w:rsidRPr="00003C16">
        <w:rPr>
          <w:rFonts w:ascii="Times New Roman" w:eastAsia="Times New Roman" w:hAnsi="Times New Roman" w:cs="Times New Roman"/>
          <w:spacing w:val="-10"/>
          <w:sz w:val="30"/>
          <w:szCs w:val="30"/>
          <w:lang w:val="x-none" w:eastAsia="x-none"/>
        </w:rPr>
        <w:t>«Специальности и квалификации» (далее – ОКРБ 011-2009)</w:t>
      </w:r>
      <w:r w:rsidRPr="00003C16">
        <w:rPr>
          <w:rFonts w:ascii="Times New Roman" w:eastAsia="Times New Roman" w:hAnsi="Times New Roman" w:cs="Times New Roman"/>
          <w:spacing w:val="-10"/>
          <w:sz w:val="30"/>
          <w:szCs w:val="30"/>
          <w:lang w:eastAsia="x-none"/>
        </w:rPr>
        <w:t>;</w:t>
      </w:r>
    </w:p>
    <w:p w14:paraId="151CA131" w14:textId="26B54D02" w:rsidR="00831CCB" w:rsidRPr="00003C16" w:rsidRDefault="00831CCB" w:rsidP="00831CCB">
      <w:pPr>
        <w:spacing w:after="0" w:line="240" w:lineRule="auto"/>
        <w:ind w:firstLine="709"/>
        <w:jc w:val="both"/>
        <w:rPr>
          <w:rFonts w:ascii="Times New Roman" w:eastAsia="Times New Roman" w:hAnsi="Times New Roman" w:cs="Times New Roman"/>
          <w:spacing w:val="-6"/>
          <w:sz w:val="30"/>
          <w:szCs w:val="30"/>
          <w:lang w:eastAsia="x-none"/>
        </w:rPr>
      </w:pPr>
      <w:r w:rsidRPr="00003C16">
        <w:rPr>
          <w:rFonts w:ascii="Times New Roman" w:eastAsia="Times New Roman" w:hAnsi="Times New Roman" w:cs="Times New Roman"/>
          <w:spacing w:val="-6"/>
          <w:sz w:val="30"/>
          <w:szCs w:val="30"/>
          <w:lang w:val="x-none" w:eastAsia="x-none"/>
        </w:rPr>
        <w:t xml:space="preserve">Общегосударственный </w:t>
      </w:r>
      <w:hyperlink r:id="rId13" w:history="1">
        <w:r w:rsidRPr="00003C16">
          <w:rPr>
            <w:rFonts w:ascii="Times New Roman" w:eastAsia="Times New Roman" w:hAnsi="Times New Roman" w:cs="Times New Roman"/>
            <w:spacing w:val="-6"/>
            <w:sz w:val="30"/>
            <w:szCs w:val="30"/>
            <w:lang w:val="x-none" w:eastAsia="x-none"/>
          </w:rPr>
          <w:t>классификатор</w:t>
        </w:r>
      </w:hyperlink>
      <w:r w:rsidRPr="00003C16">
        <w:rPr>
          <w:rFonts w:ascii="Times New Roman" w:eastAsia="Times New Roman" w:hAnsi="Times New Roman" w:cs="Times New Roman"/>
          <w:spacing w:val="-6"/>
          <w:sz w:val="30"/>
          <w:szCs w:val="30"/>
          <w:lang w:val="x-none" w:eastAsia="x-none"/>
        </w:rPr>
        <w:t xml:space="preserve"> Республики Беларусь </w:t>
      </w:r>
      <w:r w:rsidR="00D70FAD">
        <w:rPr>
          <w:rFonts w:ascii="Times New Roman" w:eastAsia="Times New Roman" w:hAnsi="Times New Roman" w:cs="Times New Roman"/>
          <w:spacing w:val="-6"/>
          <w:sz w:val="30"/>
          <w:szCs w:val="30"/>
          <w:lang w:val="x-none" w:eastAsia="x-none"/>
        </w:rPr>
        <w:br/>
      </w:r>
      <w:r w:rsidRPr="00003C16">
        <w:rPr>
          <w:rFonts w:ascii="Times New Roman" w:eastAsia="Times New Roman" w:hAnsi="Times New Roman" w:cs="Times New Roman"/>
          <w:spacing w:val="-12"/>
          <w:sz w:val="30"/>
          <w:szCs w:val="30"/>
          <w:lang w:val="x-none" w:eastAsia="x-none"/>
        </w:rPr>
        <w:t>ОКРБ</w:t>
      </w:r>
      <w:r w:rsidRPr="00003C16">
        <w:rPr>
          <w:rFonts w:ascii="Times New Roman" w:eastAsia="Times New Roman" w:hAnsi="Times New Roman" w:cs="Times New Roman"/>
          <w:spacing w:val="-12"/>
          <w:sz w:val="30"/>
          <w:szCs w:val="30"/>
          <w:lang w:eastAsia="x-none"/>
        </w:rPr>
        <w:t xml:space="preserve"> </w:t>
      </w:r>
      <w:r w:rsidRPr="00003C16">
        <w:rPr>
          <w:rFonts w:ascii="Times New Roman" w:eastAsia="Times New Roman" w:hAnsi="Times New Roman" w:cs="Times New Roman"/>
          <w:spacing w:val="-12"/>
          <w:sz w:val="30"/>
          <w:szCs w:val="30"/>
          <w:lang w:val="x-none" w:eastAsia="x-none"/>
        </w:rPr>
        <w:t>005-2011</w:t>
      </w:r>
      <w:r w:rsidRPr="00003C16">
        <w:rPr>
          <w:rFonts w:ascii="Times New Roman" w:eastAsia="Times New Roman" w:hAnsi="Times New Roman" w:cs="Times New Roman"/>
          <w:spacing w:val="-12"/>
          <w:sz w:val="30"/>
          <w:szCs w:val="30"/>
          <w:lang w:eastAsia="x-none"/>
        </w:rPr>
        <w:t xml:space="preserve"> </w:t>
      </w:r>
      <w:r w:rsidRPr="00003C16">
        <w:rPr>
          <w:rFonts w:ascii="Times New Roman" w:eastAsia="Times New Roman" w:hAnsi="Times New Roman" w:cs="Times New Roman"/>
          <w:spacing w:val="-12"/>
          <w:sz w:val="30"/>
          <w:szCs w:val="30"/>
          <w:lang w:val="x-none" w:eastAsia="x-none"/>
        </w:rPr>
        <w:t>«Виды экономической деятельности» (далее – ОКРБ 005-2011)</w:t>
      </w:r>
      <w:r w:rsidRPr="00003C16">
        <w:rPr>
          <w:rFonts w:ascii="Times New Roman" w:eastAsia="Times New Roman" w:hAnsi="Times New Roman" w:cs="Times New Roman"/>
          <w:spacing w:val="-12"/>
          <w:sz w:val="30"/>
          <w:szCs w:val="30"/>
          <w:lang w:eastAsia="x-none"/>
        </w:rPr>
        <w:t>;</w:t>
      </w:r>
    </w:p>
    <w:p w14:paraId="0660849C" w14:textId="77777777" w:rsidR="00831CCB" w:rsidRPr="00003C16" w:rsidRDefault="00831CCB" w:rsidP="00831CCB">
      <w:pPr>
        <w:spacing w:after="0" w:line="240" w:lineRule="auto"/>
        <w:ind w:firstLine="709"/>
        <w:jc w:val="both"/>
        <w:rPr>
          <w:rFonts w:ascii="Times New Roman" w:eastAsia="Times New Roman" w:hAnsi="Times New Roman" w:cs="Times New Roman"/>
          <w:sz w:val="30"/>
          <w:szCs w:val="30"/>
          <w:lang w:eastAsia="ru-RU"/>
        </w:rPr>
      </w:pPr>
      <w:r w:rsidRPr="00003C16">
        <w:rPr>
          <w:rFonts w:ascii="Times New Roman" w:eastAsia="Times New Roman" w:hAnsi="Times New Roman" w:cs="Times New Roman"/>
          <w:sz w:val="30"/>
          <w:szCs w:val="30"/>
          <w:lang w:eastAsia="ru-RU"/>
        </w:rPr>
        <w:t xml:space="preserve">СТБ </w:t>
      </w:r>
      <w:r w:rsidRPr="00003C16">
        <w:rPr>
          <w:rFonts w:ascii="Times New Roman" w:eastAsia="Times New Roman" w:hAnsi="Times New Roman" w:cs="Times New Roman"/>
          <w:sz w:val="30"/>
          <w:szCs w:val="30"/>
          <w:lang w:val="en-US" w:eastAsia="ru-RU"/>
        </w:rPr>
        <w:t>ISO</w:t>
      </w:r>
      <w:r w:rsidRPr="00003C16">
        <w:rPr>
          <w:rFonts w:ascii="Times New Roman" w:eastAsia="Times New Roman" w:hAnsi="Times New Roman" w:cs="Times New Roman"/>
          <w:sz w:val="30"/>
          <w:szCs w:val="30"/>
          <w:lang w:eastAsia="ru-RU"/>
        </w:rPr>
        <w:t xml:space="preserve"> 9000-2015 Систем</w:t>
      </w:r>
      <w:r w:rsidRPr="00003C16">
        <w:rPr>
          <w:rFonts w:ascii="Times New Roman" w:eastAsia="Times New Roman" w:hAnsi="Times New Roman" w:cs="Times New Roman"/>
          <w:sz w:val="30"/>
          <w:szCs w:val="30"/>
          <w:lang w:val="be-BY" w:eastAsia="ru-RU"/>
        </w:rPr>
        <w:t>ы</w:t>
      </w:r>
      <w:r w:rsidRPr="00003C16">
        <w:rPr>
          <w:rFonts w:ascii="Times New Roman" w:eastAsia="Times New Roman" w:hAnsi="Times New Roman" w:cs="Times New Roman"/>
          <w:sz w:val="30"/>
          <w:szCs w:val="30"/>
          <w:lang w:eastAsia="ru-RU"/>
        </w:rPr>
        <w:t xml:space="preserve"> менеджмента качества. Основные положения и словарь (далее – СТБ </w:t>
      </w:r>
      <w:r w:rsidRPr="00003C16">
        <w:rPr>
          <w:rFonts w:ascii="Times New Roman" w:eastAsia="Times New Roman" w:hAnsi="Times New Roman" w:cs="Times New Roman"/>
          <w:sz w:val="30"/>
          <w:szCs w:val="30"/>
          <w:lang w:val="en-US" w:eastAsia="ru-RU"/>
        </w:rPr>
        <w:t>IS</w:t>
      </w:r>
      <w:r w:rsidRPr="00003C16">
        <w:rPr>
          <w:rFonts w:ascii="Times New Roman" w:eastAsia="Times New Roman" w:hAnsi="Times New Roman" w:cs="Times New Roman"/>
          <w:sz w:val="30"/>
          <w:szCs w:val="30"/>
          <w:lang w:eastAsia="ru-RU"/>
        </w:rPr>
        <w:t>О 9000-2015).</w:t>
      </w:r>
    </w:p>
    <w:p w14:paraId="3FCC03CD" w14:textId="77777777" w:rsidR="00DC0ED9" w:rsidRPr="00DC0ED9" w:rsidRDefault="00DC0ED9" w:rsidP="00DC0ED9">
      <w:pPr>
        <w:spacing w:after="0" w:line="240" w:lineRule="auto"/>
        <w:ind w:firstLine="709"/>
        <w:jc w:val="both"/>
        <w:rPr>
          <w:rFonts w:ascii="Times New Roman" w:eastAsia="Times New Roman" w:hAnsi="Times New Roman" w:cs="Times New Roman"/>
          <w:sz w:val="30"/>
          <w:szCs w:val="30"/>
          <w:lang w:val="x-none" w:eastAsia="x-none"/>
        </w:rPr>
      </w:pPr>
      <w:r w:rsidRPr="00003C16">
        <w:rPr>
          <w:rFonts w:ascii="Times New Roman" w:eastAsia="Times New Roman" w:hAnsi="Times New Roman" w:cs="Times New Roman"/>
          <w:sz w:val="30"/>
          <w:szCs w:val="30"/>
          <w:lang w:eastAsia="x-none"/>
        </w:rPr>
        <w:t>3. </w:t>
      </w:r>
      <w:r w:rsidRPr="00003C16">
        <w:rPr>
          <w:rFonts w:ascii="Times New Roman" w:eastAsia="Times New Roman" w:hAnsi="Times New Roman" w:cs="Times New Roman"/>
          <w:sz w:val="30"/>
          <w:szCs w:val="30"/>
          <w:lang w:val="x-none" w:eastAsia="x-none"/>
        </w:rPr>
        <w:t>В настоящем образовательном</w:t>
      </w:r>
      <w:r w:rsidRPr="00B86B70">
        <w:rPr>
          <w:rFonts w:ascii="Times New Roman" w:eastAsia="Times New Roman" w:hAnsi="Times New Roman" w:cs="Times New Roman"/>
          <w:sz w:val="30"/>
          <w:szCs w:val="30"/>
          <w:lang w:val="x-none" w:eastAsia="x-none"/>
        </w:rPr>
        <w:t xml:space="preserve"> стандарте применяются термины, </w:t>
      </w:r>
      <w:r w:rsidRPr="00B86B70">
        <w:rPr>
          <w:rFonts w:ascii="Times New Roman" w:eastAsia="Times New Roman" w:hAnsi="Times New Roman" w:cs="Times New Roman"/>
          <w:sz w:val="30"/>
          <w:szCs w:val="30"/>
          <w:lang w:eastAsia="x-none"/>
        </w:rPr>
        <w:t>установленные</w:t>
      </w:r>
      <w:r w:rsidRPr="00DC0ED9">
        <w:rPr>
          <w:rFonts w:ascii="Times New Roman" w:eastAsia="Times New Roman" w:hAnsi="Times New Roman" w:cs="Times New Roman"/>
          <w:sz w:val="30"/>
          <w:szCs w:val="30"/>
          <w:lang w:val="x-none" w:eastAsia="x-none"/>
        </w:rPr>
        <w:t xml:space="preserve"> в Кодексе Республики Беларусь об образовании, а также следующие термины с соответствующими определениями:</w:t>
      </w:r>
    </w:p>
    <w:p w14:paraId="10BAB2FB" w14:textId="77777777" w:rsidR="00DC0ED9" w:rsidRPr="00DC0ED9" w:rsidRDefault="00DC0ED9" w:rsidP="00DC0ED9">
      <w:pPr>
        <w:tabs>
          <w:tab w:val="num" w:pos="0"/>
          <w:tab w:val="left" w:pos="709"/>
        </w:tabs>
        <w:spacing w:after="0" w:line="240" w:lineRule="auto"/>
        <w:ind w:firstLine="709"/>
        <w:jc w:val="both"/>
        <w:rPr>
          <w:rFonts w:ascii="Times New Roman" w:eastAsia="Times New Roman" w:hAnsi="Times New Roman" w:cs="Times New Roman"/>
          <w:bCs/>
          <w:iCs/>
          <w:spacing w:val="-4"/>
          <w:sz w:val="30"/>
          <w:szCs w:val="30"/>
          <w:lang w:eastAsia="x-none"/>
        </w:rPr>
      </w:pPr>
      <w:r w:rsidRPr="00DC0ED9">
        <w:rPr>
          <w:rFonts w:ascii="Times New Roman" w:eastAsia="Times New Roman" w:hAnsi="Times New Roman" w:cs="Times New Roman"/>
          <w:bCs/>
          <w:spacing w:val="-8"/>
          <w:sz w:val="30"/>
          <w:szCs w:val="30"/>
          <w:lang w:val="x-none" w:eastAsia="x-none"/>
        </w:rPr>
        <w:t>базовые профессиональные компетенции – компетенции, формируемые</w:t>
      </w:r>
      <w:r w:rsidRPr="00DC0ED9">
        <w:rPr>
          <w:rFonts w:ascii="Times New Roman" w:eastAsia="Times New Roman" w:hAnsi="Times New Roman" w:cs="Times New Roman"/>
          <w:bCs/>
          <w:spacing w:val="-4"/>
          <w:sz w:val="30"/>
          <w:szCs w:val="30"/>
          <w:lang w:val="x-none" w:eastAsia="x-none"/>
        </w:rPr>
        <w:t xml:space="preserve"> в соответствии с требованиями к специалисту с высшим образованием </w:t>
      </w:r>
      <w:r w:rsidRPr="00DC0ED9">
        <w:rPr>
          <w:rFonts w:ascii="Times New Roman" w:eastAsia="Times New Roman" w:hAnsi="Times New Roman" w:cs="Times New Roman"/>
          <w:bCs/>
          <w:spacing w:val="-4"/>
          <w:sz w:val="30"/>
          <w:szCs w:val="30"/>
          <w:lang w:val="en-US" w:eastAsia="x-none"/>
        </w:rPr>
        <w:t>I</w:t>
      </w:r>
      <w:r>
        <w:rPr>
          <w:rFonts w:ascii="Times New Roman" w:eastAsia="Times New Roman" w:hAnsi="Times New Roman" w:cs="Times New Roman"/>
          <w:bCs/>
          <w:spacing w:val="-4"/>
          <w:sz w:val="30"/>
          <w:szCs w:val="30"/>
          <w:lang w:eastAsia="x-none"/>
        </w:rPr>
        <w:t> </w:t>
      </w:r>
      <w:r w:rsidRPr="00DC0ED9">
        <w:rPr>
          <w:rFonts w:ascii="Times New Roman" w:eastAsia="Times New Roman" w:hAnsi="Times New Roman" w:cs="Times New Roman"/>
          <w:bCs/>
          <w:spacing w:val="-4"/>
          <w:sz w:val="30"/>
          <w:szCs w:val="30"/>
          <w:lang w:val="x-none" w:eastAsia="x-none"/>
        </w:rPr>
        <w:t xml:space="preserve">ступени и отражающие его способность решать общие задачи </w:t>
      </w:r>
      <w:r w:rsidRPr="00693092">
        <w:rPr>
          <w:rFonts w:ascii="Times New Roman" w:eastAsia="Times New Roman" w:hAnsi="Times New Roman" w:cs="Times New Roman"/>
          <w:bCs/>
          <w:spacing w:val="-10"/>
          <w:sz w:val="30"/>
          <w:szCs w:val="30"/>
          <w:lang w:val="x-none" w:eastAsia="x-none"/>
        </w:rPr>
        <w:t>профессиональной деятельности в соответствии с полученной специальностью</w:t>
      </w:r>
      <w:r w:rsidRPr="00DC0ED9">
        <w:rPr>
          <w:rFonts w:ascii="Times New Roman" w:eastAsia="Times New Roman" w:hAnsi="Times New Roman" w:cs="Times New Roman"/>
          <w:bCs/>
          <w:spacing w:val="-4"/>
          <w:sz w:val="30"/>
          <w:szCs w:val="30"/>
          <w:lang w:eastAsia="x-none"/>
        </w:rPr>
        <w:t>;</w:t>
      </w:r>
    </w:p>
    <w:p w14:paraId="6571030D" w14:textId="77777777" w:rsidR="00DC0ED9" w:rsidRPr="00DC0ED9" w:rsidRDefault="00DC0ED9" w:rsidP="00DC0ED9">
      <w:pPr>
        <w:tabs>
          <w:tab w:val="num" w:pos="0"/>
          <w:tab w:val="left" w:pos="709"/>
        </w:tabs>
        <w:spacing w:after="0" w:line="240" w:lineRule="auto"/>
        <w:ind w:firstLine="709"/>
        <w:jc w:val="both"/>
        <w:rPr>
          <w:rFonts w:ascii="Times New Roman" w:eastAsia="Times New Roman" w:hAnsi="Times New Roman" w:cs="Times New Roman"/>
          <w:bCs/>
          <w:spacing w:val="-4"/>
          <w:sz w:val="30"/>
          <w:szCs w:val="30"/>
          <w:lang w:eastAsia="x-none"/>
        </w:rPr>
      </w:pPr>
      <w:r w:rsidRPr="00DC0ED9">
        <w:rPr>
          <w:rFonts w:ascii="Times New Roman" w:eastAsia="Times New Roman" w:hAnsi="Times New Roman" w:cs="Times New Roman"/>
          <w:bCs/>
          <w:iCs/>
          <w:spacing w:val="-4"/>
          <w:sz w:val="30"/>
          <w:szCs w:val="30"/>
          <w:lang w:val="x-none" w:eastAsia="x-none"/>
        </w:rPr>
        <w:t>зачетная единица – числовой способ выражения трудоемкости учебной работы студента</w:t>
      </w:r>
      <w:r w:rsidRPr="00DC0ED9">
        <w:rPr>
          <w:rFonts w:ascii="Times New Roman" w:eastAsia="Times New Roman" w:hAnsi="Times New Roman" w:cs="Times New Roman"/>
          <w:bCs/>
          <w:iCs/>
          <w:spacing w:val="-4"/>
          <w:sz w:val="30"/>
          <w:szCs w:val="30"/>
          <w:lang w:eastAsia="x-none"/>
        </w:rPr>
        <w:t xml:space="preserve">, </w:t>
      </w:r>
      <w:r w:rsidRPr="00DC0ED9">
        <w:rPr>
          <w:rFonts w:ascii="Times New Roman" w:eastAsia="Times New Roman" w:hAnsi="Times New Roman" w:cs="Times New Roman"/>
          <w:bCs/>
          <w:iCs/>
          <w:spacing w:val="-4"/>
          <w:sz w:val="30"/>
          <w:szCs w:val="30"/>
          <w:lang w:val="x-none" w:eastAsia="x-none"/>
        </w:rPr>
        <w:t>курсанта, слушателя, основанный на достижении результатов обучения</w:t>
      </w:r>
      <w:r w:rsidRPr="00DC0ED9">
        <w:rPr>
          <w:rFonts w:ascii="Times New Roman" w:eastAsia="Times New Roman" w:hAnsi="Times New Roman" w:cs="Times New Roman"/>
          <w:bCs/>
          <w:iCs/>
          <w:spacing w:val="-4"/>
          <w:sz w:val="30"/>
          <w:szCs w:val="30"/>
          <w:lang w:eastAsia="x-none"/>
        </w:rPr>
        <w:t>;</w:t>
      </w:r>
    </w:p>
    <w:p w14:paraId="3B8EE895" w14:textId="77777777" w:rsidR="00DC0ED9" w:rsidRPr="00003C16" w:rsidRDefault="00DC0ED9" w:rsidP="00DC0ED9">
      <w:pPr>
        <w:spacing w:after="0" w:line="240" w:lineRule="auto"/>
        <w:ind w:firstLine="709"/>
        <w:jc w:val="both"/>
        <w:rPr>
          <w:rFonts w:ascii="Times New Roman" w:eastAsia="Times New Roman" w:hAnsi="Times New Roman" w:cs="Times New Roman"/>
          <w:bCs/>
          <w:spacing w:val="-4"/>
          <w:sz w:val="30"/>
          <w:szCs w:val="30"/>
        </w:rPr>
      </w:pPr>
      <w:r w:rsidRPr="00DC0ED9">
        <w:rPr>
          <w:rFonts w:ascii="Times New Roman" w:eastAsia="Times New Roman" w:hAnsi="Times New Roman" w:cs="Times New Roman"/>
          <w:bCs/>
          <w:spacing w:val="-4"/>
          <w:sz w:val="30"/>
          <w:szCs w:val="30"/>
        </w:rPr>
        <w:t>квалификация</w:t>
      </w:r>
      <w:r>
        <w:rPr>
          <w:rFonts w:ascii="Times New Roman" w:eastAsia="Times New Roman" w:hAnsi="Times New Roman" w:cs="Times New Roman"/>
          <w:bCs/>
          <w:spacing w:val="-4"/>
          <w:sz w:val="30"/>
          <w:szCs w:val="30"/>
        </w:rPr>
        <w:t xml:space="preserve"> </w:t>
      </w:r>
      <w:r w:rsidRPr="00DC0ED9">
        <w:rPr>
          <w:rFonts w:ascii="Times New Roman" w:eastAsia="Times New Roman" w:hAnsi="Times New Roman" w:cs="Times New Roman"/>
          <w:bCs/>
          <w:spacing w:val="-4"/>
          <w:sz w:val="30"/>
          <w:szCs w:val="30"/>
        </w:rPr>
        <w:t xml:space="preserve">– подготовленность работника к профессиональной деятельности для выполнения работ определенной сложности в рамках специальности, </w:t>
      </w:r>
      <w:r w:rsidRPr="00003C16">
        <w:rPr>
          <w:rFonts w:ascii="Times New Roman" w:eastAsia="Times New Roman" w:hAnsi="Times New Roman" w:cs="Times New Roman"/>
          <w:bCs/>
          <w:spacing w:val="-4"/>
          <w:sz w:val="30"/>
          <w:szCs w:val="30"/>
        </w:rPr>
        <w:t>направления специальности (ОКРБ 011-2009);</w:t>
      </w:r>
    </w:p>
    <w:p w14:paraId="747D7451" w14:textId="77777777" w:rsidR="00DC0ED9" w:rsidRPr="00003C16" w:rsidRDefault="00DC0ED9" w:rsidP="00DC0ED9">
      <w:pPr>
        <w:spacing w:after="0" w:line="240" w:lineRule="auto"/>
        <w:ind w:firstLine="709"/>
        <w:jc w:val="both"/>
        <w:rPr>
          <w:rFonts w:ascii="Times New Roman" w:eastAsia="Times New Roman" w:hAnsi="Times New Roman" w:cs="Times New Roman"/>
          <w:bCs/>
          <w:spacing w:val="-4"/>
          <w:sz w:val="30"/>
          <w:szCs w:val="30"/>
          <w:lang w:eastAsia="x-none"/>
        </w:rPr>
      </w:pPr>
      <w:r w:rsidRPr="00003C16">
        <w:rPr>
          <w:rFonts w:ascii="Times New Roman" w:eastAsia="Times New Roman" w:hAnsi="Times New Roman" w:cs="Times New Roman"/>
          <w:bCs/>
          <w:spacing w:val="-4"/>
          <w:sz w:val="30"/>
          <w:szCs w:val="30"/>
          <w:lang w:val="x-none" w:eastAsia="x-none"/>
        </w:rPr>
        <w:t xml:space="preserve">компетентность – способность применять знания и навыки для достижения намеченных результатов (СТБ </w:t>
      </w:r>
      <w:r w:rsidRPr="00003C16">
        <w:rPr>
          <w:rFonts w:ascii="Times New Roman" w:eastAsia="Times New Roman" w:hAnsi="Times New Roman" w:cs="Times New Roman"/>
          <w:bCs/>
          <w:spacing w:val="-4"/>
          <w:sz w:val="30"/>
          <w:szCs w:val="30"/>
          <w:lang w:val="en-US" w:eastAsia="x-none"/>
        </w:rPr>
        <w:t>ISO</w:t>
      </w:r>
      <w:r w:rsidRPr="00003C16">
        <w:rPr>
          <w:rFonts w:ascii="Times New Roman" w:eastAsia="Times New Roman" w:hAnsi="Times New Roman" w:cs="Times New Roman"/>
          <w:bCs/>
          <w:spacing w:val="-4"/>
          <w:sz w:val="30"/>
          <w:szCs w:val="30"/>
          <w:lang w:val="x-none" w:eastAsia="x-none"/>
        </w:rPr>
        <w:t xml:space="preserve"> 9000-2015)</w:t>
      </w:r>
      <w:r w:rsidRPr="00003C16">
        <w:rPr>
          <w:rFonts w:ascii="Times New Roman" w:eastAsia="Times New Roman" w:hAnsi="Times New Roman" w:cs="Times New Roman"/>
          <w:bCs/>
          <w:spacing w:val="-4"/>
          <w:sz w:val="30"/>
          <w:szCs w:val="30"/>
          <w:lang w:eastAsia="x-none"/>
        </w:rPr>
        <w:t>;</w:t>
      </w:r>
    </w:p>
    <w:p w14:paraId="0BE43F9D" w14:textId="77777777" w:rsidR="00DC0ED9" w:rsidRPr="00003C16" w:rsidRDefault="00DC0ED9" w:rsidP="00DC0ED9">
      <w:pPr>
        <w:spacing w:after="0" w:line="240" w:lineRule="auto"/>
        <w:ind w:firstLine="709"/>
        <w:jc w:val="both"/>
        <w:rPr>
          <w:rFonts w:ascii="Times New Roman" w:eastAsia="Times New Roman" w:hAnsi="Times New Roman" w:cs="Times New Roman"/>
          <w:bCs/>
          <w:spacing w:val="-4"/>
          <w:sz w:val="30"/>
          <w:szCs w:val="30"/>
          <w:lang w:eastAsia="ru-RU"/>
        </w:rPr>
      </w:pPr>
      <w:r w:rsidRPr="00003C16">
        <w:rPr>
          <w:rFonts w:ascii="Times New Roman" w:eastAsia="Times New Roman" w:hAnsi="Times New Roman" w:cs="Times New Roman"/>
          <w:bCs/>
          <w:spacing w:val="-4"/>
          <w:sz w:val="30"/>
          <w:szCs w:val="30"/>
          <w:lang w:eastAsia="ru-RU"/>
        </w:rPr>
        <w:t>компетенция – знания, умения и опыт, необходимые для решения теоретических и практических задач;</w:t>
      </w:r>
    </w:p>
    <w:p w14:paraId="4E692AFF" w14:textId="77777777" w:rsidR="00DC0ED9" w:rsidRPr="00003C16" w:rsidRDefault="00DC0ED9" w:rsidP="00DC0ED9">
      <w:pPr>
        <w:spacing w:after="0" w:line="240" w:lineRule="auto"/>
        <w:ind w:firstLine="709"/>
        <w:jc w:val="both"/>
        <w:rPr>
          <w:rFonts w:ascii="Times New Roman" w:eastAsia="Times New Roman" w:hAnsi="Times New Roman" w:cs="Times New Roman"/>
          <w:bCs/>
          <w:spacing w:val="-4"/>
          <w:sz w:val="30"/>
          <w:szCs w:val="30"/>
          <w:lang w:eastAsia="ru-RU"/>
        </w:rPr>
      </w:pPr>
      <w:r w:rsidRPr="00003C16">
        <w:rPr>
          <w:rFonts w:ascii="Times New Roman" w:eastAsia="Times New Roman" w:hAnsi="Times New Roman" w:cs="Times New Roman"/>
          <w:bCs/>
          <w:spacing w:val="-4"/>
          <w:sz w:val="30"/>
          <w:szCs w:val="30"/>
          <w:lang w:eastAsia="ru-RU"/>
        </w:rPr>
        <w:t xml:space="preserve">модуль – </w:t>
      </w:r>
      <w:r w:rsidRPr="00003C16">
        <w:rPr>
          <w:rFonts w:ascii="Times New Roman" w:eastAsia="Times New Roman" w:hAnsi="Times New Roman" w:cs="Times New Roman"/>
          <w:bCs/>
          <w:spacing w:val="-4"/>
          <w:sz w:val="30"/>
          <w:szCs w:val="30"/>
          <w:lang w:eastAsia="be-BY"/>
        </w:rPr>
        <w:t xml:space="preserve">относительно обособленная, логически завершенная часть </w:t>
      </w:r>
      <w:r w:rsidRPr="00003C16">
        <w:rPr>
          <w:rFonts w:ascii="Times New Roman" w:eastAsia="Times New Roman" w:hAnsi="Times New Roman" w:cs="Times New Roman"/>
          <w:bCs/>
          <w:spacing w:val="-8"/>
          <w:sz w:val="30"/>
          <w:szCs w:val="30"/>
          <w:lang w:eastAsia="be-BY"/>
        </w:rPr>
        <w:t xml:space="preserve">образовательной программы </w:t>
      </w:r>
      <w:r w:rsidRPr="00003C16">
        <w:rPr>
          <w:rFonts w:ascii="Times New Roman" w:eastAsia="Times New Roman" w:hAnsi="Times New Roman" w:cs="Times New Roman"/>
          <w:bCs/>
          <w:spacing w:val="-8"/>
          <w:sz w:val="30"/>
          <w:szCs w:val="30"/>
          <w:lang w:eastAsia="ru-RU"/>
        </w:rPr>
        <w:t xml:space="preserve">высшего образования </w:t>
      </w:r>
      <w:r w:rsidRPr="00003C16">
        <w:rPr>
          <w:rFonts w:ascii="Times New Roman" w:eastAsia="Times New Roman" w:hAnsi="Times New Roman" w:cs="Times New Roman"/>
          <w:bCs/>
          <w:spacing w:val="-8"/>
          <w:sz w:val="30"/>
          <w:szCs w:val="30"/>
          <w:lang w:val="en-US" w:eastAsia="ru-RU"/>
        </w:rPr>
        <w:t>I</w:t>
      </w:r>
      <w:r w:rsidRPr="00003C16">
        <w:rPr>
          <w:rFonts w:ascii="Times New Roman" w:eastAsia="Times New Roman" w:hAnsi="Times New Roman" w:cs="Times New Roman"/>
          <w:bCs/>
          <w:spacing w:val="-8"/>
          <w:sz w:val="30"/>
          <w:szCs w:val="30"/>
          <w:lang w:eastAsia="ru-RU"/>
        </w:rPr>
        <w:t xml:space="preserve"> ступени</w:t>
      </w:r>
      <w:r w:rsidRPr="00003C16">
        <w:rPr>
          <w:rFonts w:ascii="Times New Roman" w:eastAsia="Times New Roman" w:hAnsi="Times New Roman" w:cs="Times New Roman"/>
          <w:bCs/>
          <w:spacing w:val="-8"/>
          <w:sz w:val="30"/>
          <w:szCs w:val="30"/>
          <w:lang w:eastAsia="be-BY"/>
        </w:rPr>
        <w:t>, обеспечивающая</w:t>
      </w:r>
      <w:r w:rsidRPr="00003C16">
        <w:rPr>
          <w:rFonts w:ascii="Times New Roman" w:eastAsia="Times New Roman" w:hAnsi="Times New Roman" w:cs="Times New Roman"/>
          <w:bCs/>
          <w:spacing w:val="-4"/>
          <w:sz w:val="30"/>
          <w:szCs w:val="30"/>
          <w:lang w:eastAsia="be-BY"/>
        </w:rPr>
        <w:t xml:space="preserve"> формирование определенной компетенции (группы компетенций);</w:t>
      </w:r>
    </w:p>
    <w:p w14:paraId="33A364FC" w14:textId="77777777" w:rsidR="00DC0ED9" w:rsidRPr="00003C16" w:rsidRDefault="00DC0ED9" w:rsidP="00DC0ED9">
      <w:pPr>
        <w:spacing w:after="0" w:line="240" w:lineRule="auto"/>
        <w:ind w:firstLine="709"/>
        <w:jc w:val="both"/>
        <w:rPr>
          <w:rFonts w:ascii="Times New Roman" w:eastAsia="Times New Roman" w:hAnsi="Times New Roman" w:cs="Times New Roman"/>
          <w:bCs/>
          <w:spacing w:val="-4"/>
          <w:sz w:val="30"/>
          <w:szCs w:val="30"/>
          <w:lang w:eastAsia="ru-RU"/>
        </w:rPr>
      </w:pPr>
      <w:r w:rsidRPr="00003C16">
        <w:rPr>
          <w:rFonts w:ascii="Times New Roman" w:eastAsia="Times New Roman" w:hAnsi="Times New Roman" w:cs="Times New Roman"/>
          <w:spacing w:val="-4"/>
          <w:sz w:val="30"/>
          <w:szCs w:val="30"/>
          <w:lang w:eastAsia="ru-RU"/>
        </w:rPr>
        <w:t>обеспечение качества</w:t>
      </w:r>
      <w:r w:rsidRPr="00003C16">
        <w:rPr>
          <w:rFonts w:ascii="Times New Roman" w:eastAsia="Times New Roman" w:hAnsi="Times New Roman" w:cs="Times New Roman"/>
          <w:bCs/>
          <w:spacing w:val="-4"/>
          <w:sz w:val="30"/>
          <w:szCs w:val="30"/>
          <w:lang w:eastAsia="ru-RU"/>
        </w:rPr>
        <w:t xml:space="preserve"> – часть менеджмента качества, ориентированная на предоставление уверенности в том, что требования к качеству будут выполнены (СТБ </w:t>
      </w:r>
      <w:r w:rsidRPr="00003C16">
        <w:rPr>
          <w:rFonts w:ascii="Times New Roman" w:eastAsia="Times New Roman" w:hAnsi="Times New Roman" w:cs="Times New Roman"/>
          <w:spacing w:val="-4"/>
          <w:sz w:val="30"/>
          <w:szCs w:val="30"/>
          <w:lang w:val="en-US" w:eastAsia="ru-RU"/>
        </w:rPr>
        <w:t>ISO</w:t>
      </w:r>
      <w:r w:rsidRPr="00003C16">
        <w:rPr>
          <w:rFonts w:ascii="Times New Roman" w:eastAsia="Times New Roman" w:hAnsi="Times New Roman" w:cs="Times New Roman"/>
          <w:bCs/>
          <w:spacing w:val="-4"/>
          <w:sz w:val="30"/>
          <w:szCs w:val="30"/>
          <w:lang w:eastAsia="ru-RU"/>
        </w:rPr>
        <w:t xml:space="preserve"> 9000-2015);</w:t>
      </w:r>
    </w:p>
    <w:p w14:paraId="1E65E40D" w14:textId="77777777" w:rsidR="00DC0ED9" w:rsidRPr="00DC0ED9" w:rsidRDefault="00DC0ED9" w:rsidP="00DC0ED9">
      <w:pPr>
        <w:spacing w:after="0" w:line="240" w:lineRule="auto"/>
        <w:ind w:firstLine="709"/>
        <w:jc w:val="both"/>
        <w:rPr>
          <w:rFonts w:ascii="Times New Roman" w:eastAsia="Times New Roman" w:hAnsi="Times New Roman" w:cs="Times New Roman"/>
          <w:bCs/>
          <w:spacing w:val="-4"/>
          <w:sz w:val="30"/>
          <w:szCs w:val="30"/>
          <w:lang w:eastAsia="ru-RU"/>
        </w:rPr>
      </w:pPr>
      <w:r w:rsidRPr="00003C16">
        <w:rPr>
          <w:rFonts w:ascii="Times New Roman" w:eastAsia="Times New Roman" w:hAnsi="Times New Roman" w:cs="Times New Roman"/>
          <w:bCs/>
          <w:spacing w:val="-4"/>
          <w:sz w:val="30"/>
          <w:szCs w:val="30"/>
          <w:lang w:eastAsia="ru-RU"/>
        </w:rPr>
        <w:t>результаты обучения – знания, умения и навыки (опыт), которые обучающийся может продемонстрировать по завершении изучения конкретной учебной дисциплины</w:t>
      </w:r>
      <w:r w:rsidRPr="00DC0ED9">
        <w:rPr>
          <w:rFonts w:ascii="Times New Roman" w:eastAsia="Times New Roman" w:hAnsi="Times New Roman" w:cs="Times New Roman"/>
          <w:bCs/>
          <w:spacing w:val="-4"/>
          <w:sz w:val="30"/>
          <w:szCs w:val="30"/>
          <w:lang w:eastAsia="ru-RU"/>
        </w:rPr>
        <w:t xml:space="preserve"> либо модуля;</w:t>
      </w:r>
    </w:p>
    <w:p w14:paraId="45EA8BA8" w14:textId="77777777" w:rsidR="00DC0ED9" w:rsidRPr="00DC0ED9" w:rsidRDefault="00DC0ED9" w:rsidP="00DC0ED9">
      <w:pPr>
        <w:spacing w:after="0" w:line="240" w:lineRule="auto"/>
        <w:ind w:firstLine="709"/>
        <w:jc w:val="both"/>
        <w:rPr>
          <w:rFonts w:ascii="Times New Roman" w:eastAsia="Times New Roman" w:hAnsi="Times New Roman" w:cs="Times New Roman"/>
          <w:bCs/>
          <w:spacing w:val="-4"/>
          <w:sz w:val="30"/>
          <w:szCs w:val="30"/>
          <w:lang w:eastAsia="ru-RU"/>
        </w:rPr>
      </w:pPr>
      <w:r w:rsidRPr="00DC0ED9">
        <w:rPr>
          <w:rFonts w:ascii="Times New Roman" w:eastAsia="Times New Roman" w:hAnsi="Times New Roman" w:cs="Times New Roman"/>
          <w:bCs/>
          <w:spacing w:val="-4"/>
          <w:sz w:val="30"/>
          <w:szCs w:val="30"/>
          <w:lang w:eastAsia="ru-RU"/>
        </w:rPr>
        <w:t xml:space="preserve">специализированные компетенции – компетенции, формируемые в соответствии с требованиями к специалисту с высшим образованием </w:t>
      </w:r>
      <w:r w:rsidRPr="0029174F">
        <w:rPr>
          <w:rFonts w:ascii="Times New Roman" w:eastAsia="Times New Roman" w:hAnsi="Times New Roman" w:cs="Times New Roman"/>
          <w:bCs/>
          <w:spacing w:val="-10"/>
          <w:sz w:val="30"/>
          <w:szCs w:val="30"/>
          <w:lang w:val="en-US" w:eastAsia="ru-RU"/>
        </w:rPr>
        <w:t>I</w:t>
      </w:r>
      <w:r w:rsidRPr="0029174F">
        <w:rPr>
          <w:rFonts w:ascii="Times New Roman" w:eastAsia="Times New Roman" w:hAnsi="Times New Roman" w:cs="Times New Roman"/>
          <w:bCs/>
          <w:spacing w:val="-10"/>
          <w:sz w:val="30"/>
          <w:szCs w:val="30"/>
          <w:lang w:eastAsia="ru-RU"/>
        </w:rPr>
        <w:t> ступени и отражающие его способность решать специализированные задачи</w:t>
      </w:r>
      <w:r w:rsidRPr="00DC0ED9">
        <w:rPr>
          <w:rFonts w:ascii="Times New Roman" w:eastAsia="Times New Roman" w:hAnsi="Times New Roman" w:cs="Times New Roman"/>
          <w:bCs/>
          <w:spacing w:val="-4"/>
          <w:sz w:val="30"/>
          <w:szCs w:val="30"/>
          <w:lang w:eastAsia="ru-RU"/>
        </w:rPr>
        <w:t xml:space="preserve"> профессиональной деятельности с учетом направленности образовательной </w:t>
      </w:r>
      <w:r w:rsidRPr="0029174F">
        <w:rPr>
          <w:rFonts w:ascii="Times New Roman" w:eastAsia="Times New Roman" w:hAnsi="Times New Roman" w:cs="Times New Roman"/>
          <w:bCs/>
          <w:spacing w:val="-12"/>
          <w:sz w:val="30"/>
          <w:szCs w:val="30"/>
          <w:lang w:eastAsia="ru-RU"/>
        </w:rPr>
        <w:t xml:space="preserve">программы высшего образования </w:t>
      </w:r>
      <w:r w:rsidRPr="0029174F">
        <w:rPr>
          <w:rFonts w:ascii="Times New Roman" w:eastAsia="Times New Roman" w:hAnsi="Times New Roman" w:cs="Times New Roman"/>
          <w:bCs/>
          <w:spacing w:val="-12"/>
          <w:sz w:val="30"/>
          <w:szCs w:val="30"/>
          <w:lang w:val="en-US" w:eastAsia="ru-RU"/>
        </w:rPr>
        <w:t>I</w:t>
      </w:r>
      <w:r w:rsidRPr="0029174F">
        <w:rPr>
          <w:rFonts w:ascii="Times New Roman" w:eastAsia="Times New Roman" w:hAnsi="Times New Roman" w:cs="Times New Roman"/>
          <w:bCs/>
          <w:spacing w:val="-12"/>
          <w:sz w:val="30"/>
          <w:szCs w:val="30"/>
          <w:lang w:eastAsia="ru-RU"/>
        </w:rPr>
        <w:t xml:space="preserve"> ступени в учреждении высшего образования</w:t>
      </w:r>
      <w:r w:rsidRPr="00DC0ED9">
        <w:rPr>
          <w:rFonts w:ascii="Times New Roman" w:eastAsia="Times New Roman" w:hAnsi="Times New Roman" w:cs="Times New Roman"/>
          <w:bCs/>
          <w:spacing w:val="-4"/>
          <w:sz w:val="30"/>
          <w:szCs w:val="30"/>
          <w:lang w:eastAsia="ru-RU"/>
        </w:rPr>
        <w:t>;</w:t>
      </w:r>
    </w:p>
    <w:p w14:paraId="51FC8A11" w14:textId="77777777" w:rsidR="00DC0ED9" w:rsidRPr="00003C16" w:rsidRDefault="00DC0ED9" w:rsidP="00DC0ED9">
      <w:pPr>
        <w:spacing w:after="0" w:line="240" w:lineRule="auto"/>
        <w:ind w:firstLine="709"/>
        <w:jc w:val="both"/>
        <w:rPr>
          <w:rFonts w:ascii="Times New Roman" w:eastAsia="Times New Roman" w:hAnsi="Times New Roman" w:cs="Times New Roman"/>
          <w:bCs/>
          <w:spacing w:val="-4"/>
          <w:sz w:val="30"/>
          <w:szCs w:val="30"/>
          <w:lang w:eastAsia="ru-RU"/>
        </w:rPr>
      </w:pPr>
      <w:r w:rsidRPr="00DC0ED9">
        <w:rPr>
          <w:rFonts w:ascii="Times New Roman" w:eastAsia="Times New Roman" w:hAnsi="Times New Roman" w:cs="Times New Roman"/>
          <w:bCs/>
          <w:spacing w:val="-4"/>
          <w:sz w:val="30"/>
          <w:szCs w:val="30"/>
          <w:lang w:eastAsia="ru-RU"/>
        </w:rPr>
        <w:t xml:space="preserve">специальность – вид профессиональной деятельности, требующий </w:t>
      </w:r>
      <w:r w:rsidRPr="00003C16">
        <w:rPr>
          <w:rFonts w:ascii="Times New Roman" w:eastAsia="Times New Roman" w:hAnsi="Times New Roman" w:cs="Times New Roman"/>
          <w:bCs/>
          <w:spacing w:val="-4"/>
          <w:sz w:val="30"/>
          <w:szCs w:val="30"/>
          <w:lang w:eastAsia="ru-RU"/>
        </w:rPr>
        <w:t>определенных знаний, навыков и компетенций, приобретаемых путем обучения и практического опыта, – подсистема группы специальностей (ОКРБ 011-2009);</w:t>
      </w:r>
    </w:p>
    <w:p w14:paraId="60498671" w14:textId="77777777" w:rsidR="00DC0ED9" w:rsidRPr="00821C6F" w:rsidRDefault="00DC0ED9" w:rsidP="00DC0ED9">
      <w:pPr>
        <w:spacing w:after="0" w:line="240" w:lineRule="auto"/>
        <w:ind w:firstLine="709"/>
        <w:jc w:val="both"/>
        <w:rPr>
          <w:rFonts w:ascii="Times New Roman" w:eastAsia="Times New Roman" w:hAnsi="Times New Roman" w:cs="Times New Roman"/>
          <w:bCs/>
          <w:spacing w:val="-4"/>
          <w:sz w:val="30"/>
          <w:szCs w:val="30"/>
          <w:lang w:eastAsia="ru-RU"/>
        </w:rPr>
      </w:pPr>
      <w:r w:rsidRPr="00003C16">
        <w:rPr>
          <w:rFonts w:ascii="Times New Roman" w:eastAsia="Times New Roman" w:hAnsi="Times New Roman" w:cs="Times New Roman"/>
          <w:bCs/>
          <w:spacing w:val="-4"/>
          <w:sz w:val="30"/>
          <w:szCs w:val="30"/>
          <w:lang w:eastAsia="ru-RU"/>
        </w:rPr>
        <w:t>универсал</w:t>
      </w:r>
      <w:r w:rsidRPr="00DC0ED9">
        <w:rPr>
          <w:rFonts w:ascii="Times New Roman" w:eastAsia="Times New Roman" w:hAnsi="Times New Roman" w:cs="Times New Roman"/>
          <w:bCs/>
          <w:spacing w:val="-4"/>
          <w:sz w:val="30"/>
          <w:szCs w:val="30"/>
          <w:lang w:eastAsia="ru-RU"/>
        </w:rPr>
        <w:t xml:space="preserve">ьные компетенции – компетенции, формируемые в соответствии с требованиями к специалисту с высшим образованием </w:t>
      </w:r>
      <w:r w:rsidRPr="00DC0ED9">
        <w:rPr>
          <w:rFonts w:ascii="Times New Roman" w:eastAsia="Times New Roman" w:hAnsi="Times New Roman" w:cs="Times New Roman"/>
          <w:bCs/>
          <w:spacing w:val="-4"/>
          <w:sz w:val="30"/>
          <w:szCs w:val="30"/>
          <w:lang w:val="en-US" w:eastAsia="ru-RU"/>
        </w:rPr>
        <w:t>I</w:t>
      </w:r>
      <w:r w:rsidRPr="00DC0ED9">
        <w:rPr>
          <w:rFonts w:ascii="Times New Roman" w:eastAsia="Times New Roman" w:hAnsi="Times New Roman" w:cs="Times New Roman"/>
          <w:bCs/>
          <w:spacing w:val="-4"/>
          <w:sz w:val="30"/>
          <w:szCs w:val="30"/>
          <w:lang w:eastAsia="ru-RU"/>
        </w:rPr>
        <w:t xml:space="preserve"> ступени и отражающие его способность применять базовые общекультурные знания и умения, а также социально-личностные качества, </w:t>
      </w:r>
      <w:r w:rsidRPr="00821C6F">
        <w:rPr>
          <w:rFonts w:ascii="Times New Roman" w:eastAsia="Times New Roman" w:hAnsi="Times New Roman" w:cs="Times New Roman"/>
          <w:bCs/>
          <w:spacing w:val="-4"/>
          <w:sz w:val="30"/>
          <w:szCs w:val="30"/>
          <w:lang w:eastAsia="ru-RU"/>
        </w:rPr>
        <w:t>соответствующие</w:t>
      </w:r>
      <w:r w:rsidRPr="00821C6F">
        <w:rPr>
          <w:rFonts w:ascii="Times New Roman" w:eastAsia="Times New Roman" w:hAnsi="Times New Roman" w:cs="Times New Roman"/>
          <w:spacing w:val="-4"/>
          <w:sz w:val="30"/>
          <w:szCs w:val="30"/>
          <w:lang w:eastAsia="ru-RU"/>
        </w:rPr>
        <w:t xml:space="preserve"> запросам государства и общества;</w:t>
      </w:r>
    </w:p>
    <w:p w14:paraId="3C309C50" w14:textId="77777777" w:rsidR="00DC0ED9" w:rsidRPr="00821C6F" w:rsidRDefault="00DC0ED9" w:rsidP="00DC0ED9">
      <w:pPr>
        <w:spacing w:after="0" w:line="240" w:lineRule="auto"/>
        <w:ind w:firstLine="709"/>
        <w:jc w:val="both"/>
        <w:rPr>
          <w:rFonts w:ascii="Times New Roman" w:eastAsia="Times New Roman" w:hAnsi="Times New Roman" w:cs="Times New Roman"/>
          <w:bCs/>
          <w:strike/>
          <w:spacing w:val="-4"/>
          <w:sz w:val="30"/>
          <w:szCs w:val="30"/>
          <w:lang w:eastAsia="ru-RU"/>
        </w:rPr>
      </w:pPr>
      <w:r w:rsidRPr="00821C6F">
        <w:rPr>
          <w:rFonts w:ascii="Times New Roman" w:eastAsia="Times New Roman" w:hAnsi="Times New Roman" w:cs="Times New Roman"/>
          <w:bCs/>
          <w:spacing w:val="-6"/>
          <w:sz w:val="30"/>
          <w:szCs w:val="30"/>
          <w:lang w:eastAsia="ru-RU"/>
        </w:rPr>
        <w:t>графическое искусство – вид изобразительного искусства</w:t>
      </w:r>
      <w:r w:rsidRPr="00821C6F">
        <w:rPr>
          <w:rFonts w:ascii="Times New Roman" w:eastAsia="Times New Roman" w:hAnsi="Times New Roman" w:cs="Times New Roman"/>
          <w:color w:val="000000"/>
          <w:spacing w:val="-6"/>
          <w:sz w:val="30"/>
          <w:szCs w:val="30"/>
          <w:shd w:val="clear" w:color="auto" w:fill="FFFFFF"/>
          <w:lang w:eastAsia="ru-RU"/>
        </w:rPr>
        <w:t xml:space="preserve"> включающий</w:t>
      </w:r>
      <w:r w:rsidRPr="00821C6F">
        <w:rPr>
          <w:rFonts w:ascii="Times New Roman" w:eastAsia="Times New Roman" w:hAnsi="Times New Roman" w:cs="Times New Roman"/>
          <w:color w:val="000000"/>
          <w:spacing w:val="-4"/>
          <w:sz w:val="30"/>
          <w:szCs w:val="30"/>
          <w:shd w:val="clear" w:color="auto" w:fill="FFFFFF"/>
          <w:lang w:eastAsia="ru-RU"/>
        </w:rPr>
        <w:t xml:space="preserve"> рисунок и произведения, основывающиеся на искусстве рисунка, но </w:t>
      </w:r>
      <w:r w:rsidRPr="00821C6F">
        <w:rPr>
          <w:rFonts w:ascii="Times New Roman" w:eastAsia="Times New Roman" w:hAnsi="Times New Roman" w:cs="Times New Roman"/>
          <w:color w:val="000000"/>
          <w:spacing w:val="-8"/>
          <w:sz w:val="30"/>
          <w:szCs w:val="30"/>
          <w:shd w:val="clear" w:color="auto" w:fill="FFFFFF"/>
          <w:lang w:eastAsia="ru-RU"/>
        </w:rPr>
        <w:t>обладающие собственными изобразительными средствами и выразительными</w:t>
      </w:r>
      <w:r w:rsidRPr="00821C6F">
        <w:rPr>
          <w:rFonts w:ascii="Times New Roman" w:eastAsia="Times New Roman" w:hAnsi="Times New Roman" w:cs="Times New Roman"/>
          <w:color w:val="000000"/>
          <w:spacing w:val="-4"/>
          <w:sz w:val="30"/>
          <w:szCs w:val="30"/>
          <w:shd w:val="clear" w:color="auto" w:fill="FFFFFF"/>
          <w:lang w:eastAsia="ru-RU"/>
        </w:rPr>
        <w:t xml:space="preserve"> возможностями (штрихи, тональные соотношения линий и</w:t>
      </w:r>
      <w:r w:rsidRPr="00821C6F">
        <w:rPr>
          <w:rFonts w:ascii="Times New Roman" w:eastAsia="Times New Roman" w:hAnsi="Times New Roman" w:cs="Times New Roman"/>
          <w:bCs/>
          <w:spacing w:val="-4"/>
          <w:sz w:val="30"/>
          <w:szCs w:val="30"/>
          <w:lang w:eastAsia="ru-RU"/>
        </w:rPr>
        <w:t xml:space="preserve"> другое)</w:t>
      </w:r>
      <w:r w:rsidRPr="00821C6F">
        <w:rPr>
          <w:rFonts w:ascii="Times New Roman" w:eastAsia="Times New Roman" w:hAnsi="Times New Roman" w:cs="Times New Roman"/>
          <w:color w:val="000000"/>
          <w:spacing w:val="-4"/>
          <w:sz w:val="30"/>
          <w:szCs w:val="30"/>
          <w:shd w:val="clear" w:color="auto" w:fill="FFFFFF"/>
          <w:lang w:eastAsia="ru-RU"/>
        </w:rPr>
        <w:t>;</w:t>
      </w:r>
    </w:p>
    <w:p w14:paraId="07A653AD" w14:textId="77777777" w:rsidR="00DC0ED9" w:rsidRPr="00821C6F" w:rsidRDefault="00DC0ED9" w:rsidP="00DC0ED9">
      <w:pPr>
        <w:spacing w:after="0" w:line="240" w:lineRule="auto"/>
        <w:ind w:firstLine="709"/>
        <w:jc w:val="both"/>
        <w:rPr>
          <w:rFonts w:ascii="Times New Roman" w:eastAsia="Times New Roman" w:hAnsi="Times New Roman" w:cs="Times New Roman"/>
          <w:spacing w:val="-4"/>
          <w:sz w:val="30"/>
          <w:szCs w:val="30"/>
          <w:lang w:eastAsia="ru-RU"/>
        </w:rPr>
      </w:pPr>
      <w:r w:rsidRPr="00821C6F">
        <w:rPr>
          <w:rFonts w:ascii="Times New Roman" w:eastAsia="Times New Roman" w:hAnsi="Times New Roman" w:cs="Times New Roman"/>
          <w:bCs/>
          <w:spacing w:val="-4"/>
          <w:sz w:val="30"/>
          <w:szCs w:val="30"/>
          <w:lang w:eastAsia="ru-RU"/>
        </w:rPr>
        <w:t xml:space="preserve">плакат – </w:t>
      </w:r>
      <w:r w:rsidRPr="00821C6F">
        <w:rPr>
          <w:rFonts w:ascii="Times New Roman" w:eastAsia="Times New Roman" w:hAnsi="Times New Roman" w:cs="Times New Roman"/>
          <w:color w:val="202122"/>
          <w:spacing w:val="-4"/>
          <w:sz w:val="30"/>
          <w:szCs w:val="30"/>
          <w:shd w:val="clear" w:color="auto" w:fill="FFFFFF"/>
          <w:lang w:eastAsia="ru-RU"/>
        </w:rPr>
        <w:t xml:space="preserve">разновидность прикладной печатной </w:t>
      </w:r>
      <w:r w:rsidRPr="00821C6F">
        <w:rPr>
          <w:rFonts w:ascii="Times New Roman" w:eastAsia="Times New Roman" w:hAnsi="Times New Roman" w:cs="Times New Roman"/>
          <w:spacing w:val="-4"/>
          <w:sz w:val="30"/>
          <w:szCs w:val="30"/>
          <w:shd w:val="clear" w:color="auto" w:fill="FFFFFF"/>
          <w:lang w:eastAsia="ru-RU"/>
        </w:rPr>
        <w:t>графики</w:t>
      </w:r>
      <w:r w:rsidRPr="00821C6F">
        <w:rPr>
          <w:rFonts w:ascii="Times New Roman" w:eastAsia="Times New Roman" w:hAnsi="Times New Roman" w:cs="Times New Roman"/>
          <w:color w:val="202122"/>
          <w:spacing w:val="-4"/>
          <w:sz w:val="30"/>
          <w:szCs w:val="30"/>
          <w:shd w:val="clear" w:color="auto" w:fill="FFFFFF"/>
          <w:lang w:eastAsia="ru-RU"/>
        </w:rPr>
        <w:t>, наборно-шрифтовое или художественно-иллюстративное листовое крупноформатное печатное тиражное издание.</w:t>
      </w:r>
    </w:p>
    <w:p w14:paraId="12E4CD65" w14:textId="77777777" w:rsidR="00DC0ED9" w:rsidRPr="00003C16" w:rsidRDefault="00DC0ED9" w:rsidP="00DC0ED9">
      <w:pPr>
        <w:spacing w:after="0" w:line="240" w:lineRule="auto"/>
        <w:ind w:firstLine="709"/>
        <w:jc w:val="both"/>
        <w:rPr>
          <w:rFonts w:ascii="Times New Roman" w:eastAsia="Times New Roman" w:hAnsi="Times New Roman" w:cs="Times New Roman"/>
          <w:bCs/>
          <w:spacing w:val="-4"/>
          <w:lang w:eastAsia="x-none"/>
        </w:rPr>
      </w:pPr>
      <w:r w:rsidRPr="00821C6F">
        <w:rPr>
          <w:rFonts w:ascii="Times New Roman" w:eastAsia="Times New Roman" w:hAnsi="Times New Roman" w:cs="Times New Roman"/>
          <w:bCs/>
          <w:spacing w:val="-6"/>
          <w:sz w:val="30"/>
          <w:szCs w:val="30"/>
          <w:lang w:eastAsia="x-none"/>
        </w:rPr>
        <w:t>4. </w:t>
      </w:r>
      <w:r w:rsidRPr="00821C6F">
        <w:rPr>
          <w:rFonts w:ascii="Times New Roman" w:eastAsia="Times New Roman" w:hAnsi="Times New Roman" w:cs="Times New Roman"/>
          <w:bCs/>
          <w:spacing w:val="-8"/>
          <w:sz w:val="30"/>
          <w:szCs w:val="30"/>
          <w:lang w:val="x-none" w:eastAsia="x-none"/>
        </w:rPr>
        <w:t xml:space="preserve">Специальность </w:t>
      </w:r>
      <w:r w:rsidRPr="00821C6F">
        <w:rPr>
          <w:rFonts w:ascii="Times New Roman" w:eastAsia="Times New Roman" w:hAnsi="Times New Roman" w:cs="Times New Roman"/>
          <w:spacing w:val="-8"/>
          <w:sz w:val="30"/>
          <w:szCs w:val="30"/>
          <w:lang w:val="x-none" w:eastAsia="x-none"/>
        </w:rPr>
        <w:t>1-15 01 04 «Графика»</w:t>
      </w:r>
      <w:r w:rsidRPr="00821C6F">
        <w:rPr>
          <w:rFonts w:ascii="Times New Roman" w:eastAsia="Times New Roman" w:hAnsi="Times New Roman" w:cs="Times New Roman"/>
          <w:bCs/>
          <w:spacing w:val="-8"/>
          <w:sz w:val="30"/>
          <w:szCs w:val="30"/>
          <w:lang w:val="x-none" w:eastAsia="x-none"/>
        </w:rPr>
        <w:t xml:space="preserve"> в соответствии с</w:t>
      </w:r>
      <w:r w:rsidRPr="00821C6F">
        <w:rPr>
          <w:rFonts w:ascii="Times New Roman" w:eastAsia="Times New Roman" w:hAnsi="Times New Roman" w:cs="Times New Roman"/>
          <w:bCs/>
          <w:spacing w:val="-8"/>
          <w:sz w:val="30"/>
          <w:szCs w:val="30"/>
          <w:lang w:eastAsia="x-none"/>
        </w:rPr>
        <w:t xml:space="preserve"> </w:t>
      </w:r>
      <w:r w:rsidRPr="00821C6F">
        <w:rPr>
          <w:rFonts w:ascii="Times New Roman" w:eastAsia="Times New Roman" w:hAnsi="Times New Roman" w:cs="Times New Roman"/>
          <w:bCs/>
          <w:spacing w:val="-8"/>
          <w:sz w:val="30"/>
          <w:szCs w:val="30"/>
          <w:lang w:val="x-none" w:eastAsia="x-none"/>
        </w:rPr>
        <w:t>ОКРБ 011-2009</w:t>
      </w:r>
      <w:r w:rsidRPr="00003C16">
        <w:rPr>
          <w:rFonts w:ascii="Times New Roman" w:eastAsia="Times New Roman" w:hAnsi="Times New Roman" w:cs="Times New Roman"/>
          <w:bCs/>
          <w:spacing w:val="-8"/>
          <w:sz w:val="30"/>
          <w:szCs w:val="30"/>
          <w:lang w:eastAsia="x-none"/>
        </w:rPr>
        <w:t xml:space="preserve"> </w:t>
      </w:r>
      <w:r w:rsidRPr="00003C16">
        <w:rPr>
          <w:rFonts w:ascii="Times New Roman" w:eastAsia="Times New Roman" w:hAnsi="Times New Roman" w:cs="Times New Roman"/>
          <w:bCs/>
          <w:spacing w:val="-8"/>
          <w:sz w:val="30"/>
          <w:szCs w:val="30"/>
          <w:lang w:val="x-none" w:eastAsia="x-none"/>
        </w:rPr>
        <w:t xml:space="preserve">относится к профилю образования </w:t>
      </w:r>
      <w:r w:rsidRPr="00003C16">
        <w:rPr>
          <w:rFonts w:ascii="Times New Roman" w:eastAsia="Times New Roman" w:hAnsi="Times New Roman" w:cs="Times New Roman"/>
          <w:bCs/>
          <w:spacing w:val="-8"/>
          <w:sz w:val="30"/>
          <w:szCs w:val="30"/>
          <w:lang w:eastAsia="x-none"/>
        </w:rPr>
        <w:t xml:space="preserve">С </w:t>
      </w:r>
      <w:r w:rsidRPr="00003C16">
        <w:rPr>
          <w:rFonts w:ascii="Times New Roman" w:eastAsia="Times New Roman" w:hAnsi="Times New Roman" w:cs="Times New Roman"/>
          <w:spacing w:val="-8"/>
          <w:sz w:val="30"/>
          <w:szCs w:val="30"/>
          <w:lang w:val="x-none" w:eastAsia="x-none"/>
        </w:rPr>
        <w:t>«Искусство и дизайн»</w:t>
      </w:r>
      <w:r w:rsidRPr="00003C16">
        <w:rPr>
          <w:rFonts w:ascii="Times New Roman" w:eastAsia="Times New Roman" w:hAnsi="Times New Roman" w:cs="Times New Roman"/>
          <w:bCs/>
          <w:spacing w:val="-8"/>
          <w:sz w:val="30"/>
          <w:szCs w:val="30"/>
          <w:lang w:val="x-none" w:eastAsia="x-none"/>
        </w:rPr>
        <w:t>,</w:t>
      </w:r>
      <w:r w:rsidRPr="00003C16">
        <w:rPr>
          <w:rFonts w:ascii="Times New Roman" w:eastAsia="Times New Roman" w:hAnsi="Times New Roman" w:cs="Times New Roman"/>
          <w:bCs/>
          <w:spacing w:val="-8"/>
          <w:sz w:val="30"/>
          <w:szCs w:val="30"/>
          <w:lang w:eastAsia="x-none"/>
        </w:rPr>
        <w:t xml:space="preserve"> </w:t>
      </w:r>
      <w:r w:rsidRPr="00003C16">
        <w:rPr>
          <w:rFonts w:ascii="Times New Roman" w:eastAsia="Times New Roman" w:hAnsi="Times New Roman" w:cs="Times New Roman"/>
          <w:bCs/>
          <w:spacing w:val="-8"/>
          <w:sz w:val="30"/>
          <w:szCs w:val="30"/>
          <w:lang w:val="x-none" w:eastAsia="x-none"/>
        </w:rPr>
        <w:t>направлению образования</w:t>
      </w:r>
      <w:r w:rsidRPr="00003C16">
        <w:rPr>
          <w:rFonts w:ascii="Times New Roman" w:eastAsia="Times New Roman" w:hAnsi="Times New Roman" w:cs="Times New Roman"/>
          <w:bCs/>
          <w:spacing w:val="-4"/>
          <w:sz w:val="30"/>
          <w:szCs w:val="30"/>
          <w:lang w:val="x-none" w:eastAsia="x-none"/>
        </w:rPr>
        <w:t xml:space="preserve"> </w:t>
      </w:r>
      <w:r w:rsidRPr="00003C16">
        <w:rPr>
          <w:rFonts w:ascii="Times New Roman" w:eastAsia="Times New Roman" w:hAnsi="Times New Roman" w:cs="Times New Roman"/>
          <w:spacing w:val="-4"/>
          <w:sz w:val="30"/>
          <w:szCs w:val="30"/>
          <w:lang w:val="be-BY" w:eastAsia="x-none"/>
        </w:rPr>
        <w:t>15 </w:t>
      </w:r>
      <w:r w:rsidRPr="00003C16">
        <w:rPr>
          <w:rFonts w:ascii="Times New Roman" w:eastAsia="Times New Roman" w:hAnsi="Times New Roman" w:cs="Times New Roman"/>
          <w:spacing w:val="-4"/>
          <w:sz w:val="30"/>
          <w:szCs w:val="30"/>
          <w:lang w:val="x-none" w:eastAsia="x-none"/>
        </w:rPr>
        <w:t>«</w:t>
      </w:r>
      <w:r w:rsidRPr="00003C16">
        <w:rPr>
          <w:rFonts w:ascii="Times New Roman" w:eastAsia="Times New Roman" w:hAnsi="Times New Roman" w:cs="Times New Roman"/>
          <w:spacing w:val="-4"/>
          <w:sz w:val="30"/>
          <w:szCs w:val="30"/>
          <w:lang w:val="be-BY" w:eastAsia="x-none"/>
        </w:rPr>
        <w:t>Искусство изобразительное. Искусство декоративно-прикладное</w:t>
      </w:r>
      <w:r w:rsidRPr="00003C16">
        <w:rPr>
          <w:rFonts w:ascii="Times New Roman" w:eastAsia="Times New Roman" w:hAnsi="Times New Roman" w:cs="Times New Roman"/>
          <w:spacing w:val="-4"/>
          <w:sz w:val="30"/>
          <w:szCs w:val="30"/>
          <w:lang w:val="x-none" w:eastAsia="x-none"/>
        </w:rPr>
        <w:t>»</w:t>
      </w:r>
      <w:r w:rsidRPr="00003C16">
        <w:rPr>
          <w:rFonts w:ascii="Times New Roman" w:eastAsia="Times New Roman" w:hAnsi="Times New Roman" w:cs="Times New Roman"/>
          <w:bCs/>
          <w:spacing w:val="-4"/>
          <w:sz w:val="30"/>
          <w:szCs w:val="30"/>
          <w:lang w:val="x-none" w:eastAsia="x-none"/>
        </w:rPr>
        <w:t xml:space="preserve"> и обеспечивает</w:t>
      </w:r>
      <w:r w:rsidRPr="00003C16">
        <w:rPr>
          <w:rFonts w:ascii="Times New Roman" w:eastAsia="Times New Roman" w:hAnsi="Times New Roman" w:cs="Times New Roman"/>
          <w:bCs/>
          <w:spacing w:val="-4"/>
          <w:sz w:val="30"/>
          <w:szCs w:val="30"/>
          <w:lang w:eastAsia="x-none"/>
        </w:rPr>
        <w:t xml:space="preserve"> </w:t>
      </w:r>
      <w:r w:rsidRPr="00003C16">
        <w:rPr>
          <w:rFonts w:ascii="Times New Roman" w:eastAsia="Times New Roman" w:hAnsi="Times New Roman" w:cs="Times New Roman"/>
          <w:bCs/>
          <w:spacing w:val="-4"/>
          <w:sz w:val="30"/>
          <w:szCs w:val="30"/>
          <w:lang w:val="x-none" w:eastAsia="x-none"/>
        </w:rPr>
        <w:t>получение</w:t>
      </w:r>
      <w:r w:rsidR="00693092" w:rsidRPr="00003C16">
        <w:rPr>
          <w:rFonts w:ascii="Times New Roman" w:eastAsia="Times New Roman" w:hAnsi="Times New Roman" w:cs="Times New Roman"/>
          <w:bCs/>
          <w:spacing w:val="-4"/>
          <w:sz w:val="30"/>
          <w:szCs w:val="30"/>
          <w:lang w:eastAsia="x-none"/>
        </w:rPr>
        <w:t xml:space="preserve"> </w:t>
      </w:r>
      <w:r w:rsidRPr="00003C16">
        <w:rPr>
          <w:rFonts w:ascii="Times New Roman" w:eastAsia="Times New Roman" w:hAnsi="Times New Roman" w:cs="Times New Roman"/>
          <w:bCs/>
          <w:spacing w:val="-4"/>
          <w:sz w:val="30"/>
          <w:szCs w:val="30"/>
          <w:lang w:val="x-none" w:eastAsia="x-none"/>
        </w:rPr>
        <w:t>квалификации</w:t>
      </w:r>
      <w:r w:rsidRPr="00003C16">
        <w:rPr>
          <w:rFonts w:ascii="Times New Roman" w:eastAsia="Times New Roman" w:hAnsi="Times New Roman" w:cs="Times New Roman"/>
          <w:bCs/>
          <w:spacing w:val="-4"/>
          <w:sz w:val="30"/>
          <w:szCs w:val="30"/>
          <w:lang w:eastAsia="x-none"/>
        </w:rPr>
        <w:t xml:space="preserve"> </w:t>
      </w:r>
      <w:r w:rsidRPr="00003C16">
        <w:rPr>
          <w:rFonts w:ascii="Times New Roman" w:eastAsia="Times New Roman" w:hAnsi="Times New Roman" w:cs="Times New Roman"/>
          <w:bCs/>
          <w:spacing w:val="-4"/>
          <w:sz w:val="30"/>
          <w:szCs w:val="30"/>
          <w:lang w:val="x-none" w:eastAsia="x-none"/>
        </w:rPr>
        <w:t>«Художник-график. Преподаватель»</w:t>
      </w:r>
      <w:r w:rsidRPr="00003C16">
        <w:rPr>
          <w:rFonts w:ascii="Times New Roman" w:eastAsia="Times New Roman" w:hAnsi="Times New Roman" w:cs="Times New Roman"/>
          <w:bCs/>
          <w:spacing w:val="-4"/>
          <w:lang w:eastAsia="x-none"/>
        </w:rPr>
        <w:t>.</w:t>
      </w:r>
    </w:p>
    <w:p w14:paraId="6EA86259" w14:textId="77777777" w:rsidR="00DC0ED9" w:rsidRPr="00693092" w:rsidRDefault="00DC0ED9" w:rsidP="00DC0ED9">
      <w:pPr>
        <w:spacing w:after="0" w:line="240" w:lineRule="auto"/>
        <w:ind w:firstLine="709"/>
        <w:jc w:val="both"/>
        <w:rPr>
          <w:rFonts w:ascii="Times New Roman" w:eastAsia="Times New Roman" w:hAnsi="Times New Roman" w:cs="Times New Roman"/>
          <w:spacing w:val="-4"/>
          <w:sz w:val="30"/>
          <w:szCs w:val="30"/>
          <w:lang w:eastAsia="be-BY"/>
        </w:rPr>
      </w:pPr>
      <w:r w:rsidRPr="00003C16">
        <w:rPr>
          <w:rFonts w:ascii="Times New Roman" w:eastAsia="Times New Roman" w:hAnsi="Times New Roman" w:cs="Times New Roman"/>
          <w:bCs/>
          <w:spacing w:val="-6"/>
          <w:sz w:val="30"/>
          <w:szCs w:val="30"/>
          <w:lang w:eastAsia="x-none"/>
        </w:rPr>
        <w:t>5. </w:t>
      </w:r>
      <w:r w:rsidRPr="00003C16">
        <w:rPr>
          <w:rFonts w:ascii="Times New Roman" w:eastAsia="Times New Roman" w:hAnsi="Times New Roman" w:cs="Times New Roman"/>
          <w:bCs/>
          <w:spacing w:val="-4"/>
          <w:sz w:val="30"/>
          <w:szCs w:val="30"/>
          <w:lang w:val="x-none" w:eastAsia="x-none"/>
        </w:rPr>
        <w:t xml:space="preserve">Специальность </w:t>
      </w:r>
      <w:r w:rsidRPr="00003C16">
        <w:rPr>
          <w:rFonts w:ascii="Times New Roman" w:eastAsia="Times New Roman" w:hAnsi="Times New Roman" w:cs="Times New Roman"/>
          <w:spacing w:val="-4"/>
          <w:sz w:val="30"/>
          <w:szCs w:val="30"/>
          <w:lang w:val="x-none" w:eastAsia="x-none"/>
        </w:rPr>
        <w:t>1-15 01 04 «Графика»</w:t>
      </w:r>
      <w:r w:rsidRPr="00003C16">
        <w:rPr>
          <w:rFonts w:ascii="Times New Roman" w:eastAsia="Times New Roman" w:hAnsi="Times New Roman" w:cs="Times New Roman"/>
          <w:bCs/>
          <w:spacing w:val="-4"/>
          <w:sz w:val="30"/>
          <w:szCs w:val="30"/>
          <w:lang w:val="x-none" w:eastAsia="x-none"/>
        </w:rPr>
        <w:t xml:space="preserve"> </w:t>
      </w:r>
      <w:r w:rsidRPr="00003C16">
        <w:rPr>
          <w:rFonts w:ascii="Times New Roman" w:eastAsia="Times New Roman" w:hAnsi="Times New Roman" w:cs="Times New Roman"/>
          <w:bCs/>
          <w:spacing w:val="-4"/>
          <w:sz w:val="30"/>
          <w:szCs w:val="30"/>
          <w:lang w:eastAsia="x-none"/>
        </w:rPr>
        <w:t>относится к уровню 6</w:t>
      </w:r>
      <w:r w:rsidR="00693092" w:rsidRPr="00003C16">
        <w:rPr>
          <w:rFonts w:ascii="Times New Roman" w:eastAsia="Times New Roman" w:hAnsi="Times New Roman" w:cs="Times New Roman"/>
          <w:bCs/>
          <w:spacing w:val="-4"/>
          <w:sz w:val="30"/>
          <w:szCs w:val="30"/>
          <w:lang w:eastAsia="x-none"/>
        </w:rPr>
        <w:t> </w:t>
      </w:r>
      <w:r w:rsidRPr="00003C16">
        <w:rPr>
          <w:rFonts w:ascii="Times New Roman" w:eastAsia="Times New Roman" w:hAnsi="Times New Roman" w:cs="Times New Roman"/>
          <w:spacing w:val="-4"/>
          <w:sz w:val="30"/>
          <w:szCs w:val="30"/>
          <w:lang w:val="x-none" w:eastAsia="be-BY"/>
        </w:rPr>
        <w:t>Национальн</w:t>
      </w:r>
      <w:r w:rsidRPr="00003C16">
        <w:rPr>
          <w:rFonts w:ascii="Times New Roman" w:eastAsia="Times New Roman" w:hAnsi="Times New Roman" w:cs="Times New Roman"/>
          <w:spacing w:val="-4"/>
          <w:sz w:val="30"/>
          <w:szCs w:val="30"/>
          <w:lang w:eastAsia="be-BY"/>
        </w:rPr>
        <w:t>ой</w:t>
      </w:r>
      <w:r w:rsidRPr="00003C16">
        <w:rPr>
          <w:rFonts w:ascii="Times New Roman" w:eastAsia="Times New Roman" w:hAnsi="Times New Roman" w:cs="Times New Roman"/>
          <w:spacing w:val="-4"/>
          <w:sz w:val="30"/>
          <w:szCs w:val="30"/>
          <w:lang w:val="x-none" w:eastAsia="be-BY"/>
        </w:rPr>
        <w:t xml:space="preserve"> рамк</w:t>
      </w:r>
      <w:r w:rsidRPr="00003C16">
        <w:rPr>
          <w:rFonts w:ascii="Times New Roman" w:eastAsia="Times New Roman" w:hAnsi="Times New Roman" w:cs="Times New Roman"/>
          <w:spacing w:val="-4"/>
          <w:sz w:val="30"/>
          <w:szCs w:val="30"/>
          <w:lang w:eastAsia="be-BY"/>
        </w:rPr>
        <w:t>и</w:t>
      </w:r>
      <w:r w:rsidRPr="00003C16">
        <w:rPr>
          <w:rFonts w:ascii="Times New Roman" w:eastAsia="Times New Roman" w:hAnsi="Times New Roman" w:cs="Times New Roman"/>
          <w:spacing w:val="-4"/>
          <w:sz w:val="30"/>
          <w:szCs w:val="30"/>
          <w:lang w:val="x-none" w:eastAsia="be-BY"/>
        </w:rPr>
        <w:t xml:space="preserve"> квалификаций высшего образования Республики Беларусь</w:t>
      </w:r>
      <w:r w:rsidRPr="00003C16">
        <w:rPr>
          <w:rFonts w:ascii="Times New Roman" w:eastAsia="Times New Roman" w:hAnsi="Times New Roman" w:cs="Times New Roman"/>
          <w:spacing w:val="-4"/>
          <w:sz w:val="30"/>
          <w:szCs w:val="30"/>
          <w:lang w:eastAsia="be-BY"/>
        </w:rPr>
        <w:t>.</w:t>
      </w:r>
    </w:p>
    <w:p w14:paraId="4CD1D52F" w14:textId="77777777" w:rsidR="00DC0ED9" w:rsidRPr="00DC0ED9" w:rsidRDefault="00DC0ED9" w:rsidP="00DC0ED9">
      <w:pPr>
        <w:spacing w:after="0" w:line="240" w:lineRule="auto"/>
        <w:jc w:val="center"/>
        <w:rPr>
          <w:rFonts w:ascii="Times New Roman" w:eastAsia="Times New Roman" w:hAnsi="Times New Roman" w:cs="Times New Roman"/>
          <w:sz w:val="30"/>
          <w:szCs w:val="30"/>
          <w:lang w:eastAsia="x-none"/>
        </w:rPr>
      </w:pPr>
    </w:p>
    <w:p w14:paraId="28EC58CC" w14:textId="77777777" w:rsidR="00DC0ED9" w:rsidRPr="00DC0ED9" w:rsidRDefault="00DC0ED9" w:rsidP="00DC0ED9">
      <w:pPr>
        <w:spacing w:after="0" w:line="240" w:lineRule="auto"/>
        <w:jc w:val="center"/>
        <w:rPr>
          <w:rFonts w:ascii="Times New Roman" w:eastAsia="Times New Roman" w:hAnsi="Times New Roman" w:cs="Times New Roman"/>
          <w:bCs/>
          <w:sz w:val="30"/>
          <w:szCs w:val="30"/>
          <w:lang w:val="x-none" w:eastAsia="x-none"/>
        </w:rPr>
      </w:pPr>
      <w:r w:rsidRPr="00DC0ED9">
        <w:rPr>
          <w:rFonts w:ascii="Times New Roman" w:eastAsia="Times New Roman" w:hAnsi="Times New Roman" w:cs="Times New Roman"/>
          <w:b/>
          <w:bCs/>
          <w:sz w:val="30"/>
          <w:szCs w:val="30"/>
          <w:lang w:val="x-none" w:eastAsia="x-none"/>
        </w:rPr>
        <w:t>ГЛАВА 2</w:t>
      </w:r>
      <w:r w:rsidRPr="00DC0ED9">
        <w:rPr>
          <w:rFonts w:ascii="Times New Roman" w:eastAsia="Times New Roman" w:hAnsi="Times New Roman" w:cs="Times New Roman"/>
          <w:bCs/>
          <w:sz w:val="30"/>
          <w:szCs w:val="30"/>
          <w:lang w:val="x-none" w:eastAsia="x-none"/>
        </w:rPr>
        <w:t xml:space="preserve"> </w:t>
      </w:r>
    </w:p>
    <w:p w14:paraId="0E175318" w14:textId="77777777" w:rsidR="00DC0ED9" w:rsidRPr="00DC0ED9" w:rsidRDefault="00DC0ED9" w:rsidP="00DC0ED9">
      <w:pPr>
        <w:spacing w:after="0" w:line="240" w:lineRule="auto"/>
        <w:jc w:val="center"/>
        <w:rPr>
          <w:rFonts w:ascii="Times New Roman" w:eastAsia="Times New Roman" w:hAnsi="Times New Roman" w:cs="Times New Roman"/>
          <w:b/>
          <w:spacing w:val="-16"/>
          <w:sz w:val="30"/>
          <w:szCs w:val="30"/>
          <w:lang w:eastAsia="x-none"/>
        </w:rPr>
      </w:pPr>
      <w:r w:rsidRPr="00DC0ED9">
        <w:rPr>
          <w:rFonts w:ascii="Times New Roman" w:eastAsia="Times New Roman" w:hAnsi="Times New Roman" w:cs="Times New Roman"/>
          <w:b/>
          <w:spacing w:val="-16"/>
          <w:sz w:val="30"/>
          <w:szCs w:val="30"/>
          <w:lang w:val="x-none" w:eastAsia="x-none"/>
        </w:rPr>
        <w:t xml:space="preserve">ТРЕБОВАНИЯ К УРОВНЮ </w:t>
      </w:r>
      <w:r w:rsidRPr="00DC0ED9">
        <w:rPr>
          <w:rFonts w:ascii="Times New Roman" w:eastAsia="Times New Roman" w:hAnsi="Times New Roman" w:cs="Times New Roman"/>
          <w:b/>
          <w:sz w:val="30"/>
          <w:szCs w:val="30"/>
          <w:lang w:eastAsia="x-none"/>
        </w:rPr>
        <w:t>ОСНОВНОГО</w:t>
      </w:r>
      <w:r w:rsidRPr="00DC0ED9">
        <w:rPr>
          <w:rFonts w:ascii="Times New Roman" w:eastAsia="Times New Roman" w:hAnsi="Times New Roman" w:cs="Times New Roman"/>
          <w:b/>
          <w:spacing w:val="-16"/>
          <w:sz w:val="30"/>
          <w:szCs w:val="30"/>
          <w:lang w:val="x-none" w:eastAsia="x-none"/>
        </w:rPr>
        <w:t xml:space="preserve"> ОБРАЗОВАНИЯ ЛИЦ, ПОСТУПАЮЩИХ ДЛЯ ПОЛУЧЕНИЯ ВЫСШЕГО ОБРАЗОВАНИЯ </w:t>
      </w:r>
    </w:p>
    <w:p w14:paraId="0E6D4CA7" w14:textId="77777777" w:rsidR="00D70FAD" w:rsidRDefault="00DC0ED9" w:rsidP="00DC0ED9">
      <w:pPr>
        <w:spacing w:after="0" w:line="240" w:lineRule="auto"/>
        <w:jc w:val="center"/>
        <w:rPr>
          <w:rFonts w:ascii="Times New Roman" w:eastAsia="Times New Roman" w:hAnsi="Times New Roman" w:cs="Times New Roman"/>
          <w:b/>
          <w:spacing w:val="-16"/>
          <w:sz w:val="30"/>
          <w:szCs w:val="30"/>
          <w:lang w:val="x-none" w:eastAsia="x-none"/>
        </w:rPr>
      </w:pPr>
      <w:r w:rsidRPr="00DC0ED9">
        <w:rPr>
          <w:rFonts w:ascii="Times New Roman" w:eastAsia="Times New Roman" w:hAnsi="Times New Roman" w:cs="Times New Roman"/>
          <w:b/>
          <w:spacing w:val="-16"/>
          <w:sz w:val="30"/>
          <w:szCs w:val="30"/>
          <w:lang w:val="en-US" w:eastAsia="x-none"/>
        </w:rPr>
        <w:t>I</w:t>
      </w:r>
      <w:r w:rsidRPr="00DC0ED9">
        <w:rPr>
          <w:rFonts w:ascii="Times New Roman" w:eastAsia="Times New Roman" w:hAnsi="Times New Roman" w:cs="Times New Roman"/>
          <w:b/>
          <w:spacing w:val="-16"/>
          <w:sz w:val="30"/>
          <w:szCs w:val="30"/>
          <w:lang w:val="x-none" w:eastAsia="x-none"/>
        </w:rPr>
        <w:t xml:space="preserve"> СТУПЕНИ</w:t>
      </w:r>
      <w:r w:rsidRPr="00DC0ED9">
        <w:rPr>
          <w:rFonts w:ascii="Times New Roman" w:eastAsia="Times New Roman" w:hAnsi="Times New Roman" w:cs="Times New Roman"/>
          <w:b/>
          <w:spacing w:val="-16"/>
          <w:sz w:val="30"/>
          <w:szCs w:val="30"/>
          <w:lang w:eastAsia="x-none"/>
        </w:rPr>
        <w:t xml:space="preserve">, </w:t>
      </w:r>
      <w:r w:rsidRPr="00DC0ED9">
        <w:rPr>
          <w:rFonts w:ascii="Times New Roman" w:eastAsia="Times New Roman" w:hAnsi="Times New Roman" w:cs="Times New Roman"/>
          <w:b/>
          <w:spacing w:val="-16"/>
          <w:sz w:val="30"/>
          <w:szCs w:val="30"/>
          <w:lang w:val="x-none" w:eastAsia="x-none"/>
        </w:rPr>
        <w:t xml:space="preserve">ФОРМАМ </w:t>
      </w:r>
      <w:r w:rsidRPr="00DC0ED9">
        <w:rPr>
          <w:rFonts w:ascii="Times New Roman" w:eastAsia="Times New Roman" w:hAnsi="Times New Roman" w:cs="Times New Roman"/>
          <w:b/>
          <w:spacing w:val="-16"/>
          <w:sz w:val="30"/>
          <w:szCs w:val="30"/>
          <w:lang w:eastAsia="x-none"/>
        </w:rPr>
        <w:t xml:space="preserve">И СРОКАМ </w:t>
      </w:r>
      <w:r w:rsidRPr="00DC0ED9">
        <w:rPr>
          <w:rFonts w:ascii="Times New Roman" w:eastAsia="Times New Roman" w:hAnsi="Times New Roman" w:cs="Times New Roman"/>
          <w:b/>
          <w:spacing w:val="-16"/>
          <w:sz w:val="30"/>
          <w:szCs w:val="30"/>
          <w:lang w:val="x-none" w:eastAsia="x-none"/>
        </w:rPr>
        <w:t xml:space="preserve">ПОЛУЧЕНИЯ </w:t>
      </w:r>
    </w:p>
    <w:p w14:paraId="2FDB700C" w14:textId="1457FC0D" w:rsidR="00DC0ED9" w:rsidRPr="00DC0ED9" w:rsidRDefault="00DC0ED9" w:rsidP="00DC0ED9">
      <w:pPr>
        <w:spacing w:after="0" w:line="240" w:lineRule="auto"/>
        <w:jc w:val="center"/>
        <w:rPr>
          <w:rFonts w:ascii="Times New Roman" w:eastAsia="Times New Roman" w:hAnsi="Times New Roman" w:cs="Times New Roman"/>
          <w:b/>
          <w:spacing w:val="-16"/>
          <w:sz w:val="30"/>
          <w:szCs w:val="30"/>
          <w:lang w:val="x-none" w:eastAsia="x-none"/>
        </w:rPr>
      </w:pPr>
      <w:r w:rsidRPr="00DC0ED9">
        <w:rPr>
          <w:rFonts w:ascii="Times New Roman" w:eastAsia="Times New Roman" w:hAnsi="Times New Roman" w:cs="Times New Roman"/>
          <w:b/>
          <w:spacing w:val="-16"/>
          <w:sz w:val="30"/>
          <w:szCs w:val="30"/>
          <w:lang w:val="x-none" w:eastAsia="x-none"/>
        </w:rPr>
        <w:t xml:space="preserve">ВЫСШЕГО ОБРАЗОВАНИЯ </w:t>
      </w:r>
      <w:r w:rsidRPr="00DC0ED9">
        <w:rPr>
          <w:rFonts w:ascii="Times New Roman" w:eastAsia="Times New Roman" w:hAnsi="Times New Roman" w:cs="Times New Roman"/>
          <w:b/>
          <w:spacing w:val="-16"/>
          <w:sz w:val="30"/>
          <w:szCs w:val="30"/>
          <w:lang w:val="en-US" w:eastAsia="x-none"/>
        </w:rPr>
        <w:t>I</w:t>
      </w:r>
      <w:r w:rsidRPr="00DC0ED9">
        <w:rPr>
          <w:rFonts w:ascii="Times New Roman" w:eastAsia="Times New Roman" w:hAnsi="Times New Roman" w:cs="Times New Roman"/>
          <w:b/>
          <w:spacing w:val="-16"/>
          <w:sz w:val="30"/>
          <w:szCs w:val="30"/>
          <w:lang w:val="x-none" w:eastAsia="x-none"/>
        </w:rPr>
        <w:t xml:space="preserve"> СТУПЕНИ</w:t>
      </w:r>
    </w:p>
    <w:p w14:paraId="10665C45" w14:textId="77777777" w:rsidR="00DC0ED9" w:rsidRPr="00DC0ED9" w:rsidRDefault="00DC0ED9" w:rsidP="00DC0ED9">
      <w:pPr>
        <w:spacing w:after="0" w:line="240" w:lineRule="auto"/>
        <w:jc w:val="both"/>
        <w:rPr>
          <w:rFonts w:ascii="Times New Roman" w:eastAsia="Times New Roman" w:hAnsi="Times New Roman" w:cs="Times New Roman"/>
          <w:bCs/>
          <w:sz w:val="30"/>
          <w:szCs w:val="30"/>
          <w:lang w:val="x-none" w:eastAsia="x-none"/>
        </w:rPr>
      </w:pPr>
    </w:p>
    <w:p w14:paraId="41EE89B9" w14:textId="77777777" w:rsidR="00DC0ED9" w:rsidRPr="00D70FAD" w:rsidRDefault="00DC0ED9" w:rsidP="00DC0ED9">
      <w:pPr>
        <w:autoSpaceDE w:val="0"/>
        <w:autoSpaceDN w:val="0"/>
        <w:adjustRightInd w:val="0"/>
        <w:spacing w:after="0" w:line="240" w:lineRule="auto"/>
        <w:ind w:firstLine="709"/>
        <w:jc w:val="both"/>
        <w:rPr>
          <w:rFonts w:ascii="Times New Roman" w:eastAsia="Times New Roman" w:hAnsi="Times New Roman" w:cs="Times New Roman"/>
          <w:color w:val="000000" w:themeColor="text1"/>
          <w:spacing w:val="-8"/>
          <w:sz w:val="30"/>
          <w:szCs w:val="30"/>
          <w:lang w:eastAsia="ru-RU"/>
        </w:rPr>
      </w:pPr>
      <w:r w:rsidRPr="00D70FAD">
        <w:rPr>
          <w:rFonts w:ascii="Times New Roman" w:eastAsia="Times New Roman" w:hAnsi="Times New Roman" w:cs="Times New Roman"/>
          <w:color w:val="000000" w:themeColor="text1"/>
          <w:spacing w:val="-8"/>
          <w:sz w:val="30"/>
          <w:szCs w:val="30"/>
          <w:lang w:eastAsia="ru-RU"/>
        </w:rPr>
        <w:t>6. На все формы получения высшего образования могут поступать лица, которые имеют общее среднее образование или профессионально-техническое образование с общим средним образованием либо среднее специальное образование, подтвержденное соответствующим документом об образовании.</w:t>
      </w:r>
    </w:p>
    <w:p w14:paraId="7726630F" w14:textId="77777777" w:rsidR="00DC0ED9" w:rsidRPr="00003C16" w:rsidRDefault="00DC0ED9" w:rsidP="00DC0ED9">
      <w:pPr>
        <w:autoSpaceDE w:val="0"/>
        <w:autoSpaceDN w:val="0"/>
        <w:adjustRightInd w:val="0"/>
        <w:spacing w:after="0" w:line="240" w:lineRule="auto"/>
        <w:ind w:firstLine="709"/>
        <w:jc w:val="both"/>
        <w:rPr>
          <w:rFonts w:ascii="Times New Roman" w:eastAsia="Times New Roman" w:hAnsi="Times New Roman" w:cs="Times New Roman"/>
          <w:b/>
          <w:bCs/>
          <w:color w:val="000000" w:themeColor="text1"/>
          <w:sz w:val="30"/>
          <w:szCs w:val="30"/>
          <w:lang w:eastAsia="ru-RU"/>
        </w:rPr>
      </w:pPr>
      <w:r w:rsidRPr="00003C16">
        <w:rPr>
          <w:rFonts w:ascii="Times New Roman" w:eastAsia="Times New Roman" w:hAnsi="Times New Roman" w:cs="Times New Roman"/>
          <w:color w:val="000000" w:themeColor="text1"/>
          <w:sz w:val="30"/>
          <w:szCs w:val="30"/>
          <w:lang w:eastAsia="ru-RU"/>
        </w:rPr>
        <w:t xml:space="preserve">Прием лиц для получения высшего образования </w:t>
      </w:r>
      <w:r w:rsidRPr="00003C16">
        <w:rPr>
          <w:rFonts w:ascii="Times New Roman" w:eastAsia="Times New Roman" w:hAnsi="Times New Roman" w:cs="Times New Roman"/>
          <w:color w:val="000000" w:themeColor="text1"/>
          <w:sz w:val="30"/>
          <w:szCs w:val="30"/>
          <w:lang w:val="en-US" w:eastAsia="ru-RU"/>
        </w:rPr>
        <w:t>I</w:t>
      </w:r>
      <w:r w:rsidRPr="00003C16">
        <w:rPr>
          <w:rFonts w:ascii="Times New Roman" w:eastAsia="Times New Roman" w:hAnsi="Times New Roman" w:cs="Times New Roman"/>
          <w:color w:val="000000" w:themeColor="text1"/>
          <w:sz w:val="30"/>
          <w:szCs w:val="30"/>
          <w:lang w:eastAsia="ru-RU"/>
        </w:rPr>
        <w:t xml:space="preserve"> ступени</w:t>
      </w:r>
      <w:r w:rsidRPr="00003C16">
        <w:rPr>
          <w:rFonts w:ascii="Times New Roman" w:eastAsia="Times New Roman" w:hAnsi="Times New Roman" w:cs="Times New Roman"/>
          <w:bCs/>
          <w:color w:val="000000" w:themeColor="text1"/>
          <w:sz w:val="30"/>
          <w:szCs w:val="30"/>
          <w:lang w:eastAsia="ru-RU"/>
        </w:rPr>
        <w:t xml:space="preserve"> осуществляется на основании пункта 9 статьи 57 Кодекса Республики Беларусь об образовании.</w:t>
      </w:r>
    </w:p>
    <w:p w14:paraId="16B32306" w14:textId="77777777" w:rsidR="00DC0ED9" w:rsidRPr="00003C16" w:rsidRDefault="00DC0ED9" w:rsidP="00DC0ED9">
      <w:pPr>
        <w:spacing w:after="0" w:line="240" w:lineRule="auto"/>
        <w:ind w:firstLine="709"/>
        <w:jc w:val="both"/>
        <w:rPr>
          <w:rFonts w:ascii="Times New Roman" w:eastAsia="Times New Roman" w:hAnsi="Times New Roman" w:cs="Times New Roman"/>
          <w:color w:val="000000" w:themeColor="text1"/>
          <w:sz w:val="30"/>
          <w:szCs w:val="30"/>
          <w:lang w:eastAsia="x-none"/>
        </w:rPr>
      </w:pPr>
      <w:r w:rsidRPr="00003C16">
        <w:rPr>
          <w:rFonts w:ascii="Times New Roman" w:eastAsia="Times New Roman" w:hAnsi="Times New Roman" w:cs="Times New Roman"/>
          <w:color w:val="000000" w:themeColor="text1"/>
          <w:sz w:val="30"/>
          <w:szCs w:val="30"/>
          <w:lang w:eastAsia="x-none"/>
        </w:rPr>
        <w:t>7. </w:t>
      </w:r>
      <w:r w:rsidRPr="00003C16">
        <w:rPr>
          <w:rFonts w:ascii="Times New Roman" w:eastAsia="Times New Roman" w:hAnsi="Times New Roman" w:cs="Times New Roman"/>
          <w:color w:val="000000" w:themeColor="text1"/>
          <w:sz w:val="30"/>
          <w:szCs w:val="30"/>
          <w:lang w:val="x-none" w:eastAsia="x-none"/>
        </w:rPr>
        <w:t xml:space="preserve">Обучение по специальности предусматривает </w:t>
      </w:r>
      <w:r w:rsidRPr="00003C16">
        <w:rPr>
          <w:rFonts w:ascii="Times New Roman" w:eastAsia="Times New Roman" w:hAnsi="Times New Roman" w:cs="Times New Roman"/>
          <w:color w:val="000000" w:themeColor="text1"/>
          <w:sz w:val="30"/>
          <w:szCs w:val="30"/>
          <w:lang w:eastAsia="x-none"/>
        </w:rPr>
        <w:t xml:space="preserve">очную (дневную) </w:t>
      </w:r>
      <w:r w:rsidRPr="00003C16">
        <w:rPr>
          <w:rFonts w:ascii="Times New Roman" w:eastAsia="Times New Roman" w:hAnsi="Times New Roman" w:cs="Times New Roman"/>
          <w:color w:val="000000" w:themeColor="text1"/>
          <w:sz w:val="30"/>
          <w:szCs w:val="30"/>
          <w:lang w:val="x-none" w:eastAsia="x-none"/>
        </w:rPr>
        <w:t>форм</w:t>
      </w:r>
      <w:r w:rsidRPr="00003C16">
        <w:rPr>
          <w:rFonts w:ascii="Times New Roman" w:eastAsia="Times New Roman" w:hAnsi="Times New Roman" w:cs="Times New Roman"/>
          <w:color w:val="000000" w:themeColor="text1"/>
          <w:sz w:val="30"/>
          <w:szCs w:val="30"/>
          <w:lang w:eastAsia="x-none"/>
        </w:rPr>
        <w:t xml:space="preserve">у </w:t>
      </w:r>
      <w:r w:rsidRPr="00003C16">
        <w:rPr>
          <w:rFonts w:ascii="Times New Roman" w:eastAsia="Times New Roman" w:hAnsi="Times New Roman" w:cs="Times New Roman"/>
          <w:color w:val="000000" w:themeColor="text1"/>
          <w:sz w:val="30"/>
          <w:szCs w:val="30"/>
          <w:lang w:val="x-none" w:eastAsia="x-none"/>
        </w:rPr>
        <w:t xml:space="preserve">получения высшего образования </w:t>
      </w:r>
      <w:r w:rsidRPr="00003C16">
        <w:rPr>
          <w:rFonts w:ascii="Times New Roman" w:eastAsia="Times New Roman" w:hAnsi="Times New Roman" w:cs="Times New Roman"/>
          <w:color w:val="000000" w:themeColor="text1"/>
          <w:sz w:val="30"/>
          <w:szCs w:val="30"/>
          <w:lang w:val="en-US" w:eastAsia="x-none"/>
        </w:rPr>
        <w:t>I</w:t>
      </w:r>
      <w:r w:rsidRPr="00003C16">
        <w:rPr>
          <w:rFonts w:ascii="Times New Roman" w:eastAsia="Times New Roman" w:hAnsi="Times New Roman" w:cs="Times New Roman"/>
          <w:color w:val="000000" w:themeColor="text1"/>
          <w:sz w:val="30"/>
          <w:szCs w:val="30"/>
          <w:lang w:val="x-none" w:eastAsia="x-none"/>
        </w:rPr>
        <w:t xml:space="preserve"> ступени</w:t>
      </w:r>
      <w:r w:rsidRPr="00003C16">
        <w:rPr>
          <w:rFonts w:ascii="Times New Roman" w:eastAsia="Times New Roman" w:hAnsi="Times New Roman" w:cs="Times New Roman"/>
          <w:color w:val="000000" w:themeColor="text1"/>
          <w:sz w:val="30"/>
          <w:szCs w:val="30"/>
          <w:lang w:eastAsia="x-none"/>
        </w:rPr>
        <w:t>.</w:t>
      </w:r>
    </w:p>
    <w:p w14:paraId="7153584C" w14:textId="77777777" w:rsidR="00DC0ED9" w:rsidRPr="00003C16" w:rsidRDefault="00DC0ED9" w:rsidP="00DC0ED9">
      <w:pPr>
        <w:spacing w:after="0" w:line="240" w:lineRule="auto"/>
        <w:ind w:firstLine="709"/>
        <w:jc w:val="both"/>
        <w:rPr>
          <w:rFonts w:ascii="Times New Roman" w:eastAsia="Times New Roman" w:hAnsi="Times New Roman" w:cs="Times New Roman"/>
          <w:color w:val="000000" w:themeColor="text1"/>
          <w:spacing w:val="-6"/>
          <w:sz w:val="30"/>
          <w:szCs w:val="30"/>
          <w:lang w:val="x-none" w:eastAsia="x-none"/>
        </w:rPr>
      </w:pPr>
      <w:r w:rsidRPr="00003C16">
        <w:rPr>
          <w:rFonts w:ascii="Times New Roman" w:eastAsia="Times New Roman" w:hAnsi="Times New Roman" w:cs="Times New Roman"/>
          <w:color w:val="000000" w:themeColor="text1"/>
          <w:spacing w:val="-6"/>
          <w:sz w:val="30"/>
          <w:szCs w:val="30"/>
          <w:lang w:eastAsia="x-none"/>
        </w:rPr>
        <w:t>8. </w:t>
      </w:r>
      <w:r w:rsidRPr="00003C16">
        <w:rPr>
          <w:rFonts w:ascii="Times New Roman" w:eastAsia="Times New Roman" w:hAnsi="Times New Roman" w:cs="Times New Roman"/>
          <w:color w:val="000000" w:themeColor="text1"/>
          <w:spacing w:val="-6"/>
          <w:sz w:val="30"/>
          <w:szCs w:val="30"/>
          <w:lang w:val="x-none" w:eastAsia="x-none"/>
        </w:rPr>
        <w:t xml:space="preserve">Срок получения высшего образования I ступени в дневной форме составляет </w:t>
      </w:r>
      <w:r w:rsidRPr="00003C16">
        <w:rPr>
          <w:rFonts w:ascii="Times New Roman" w:eastAsia="Times New Roman" w:hAnsi="Times New Roman" w:cs="Times New Roman"/>
          <w:color w:val="000000" w:themeColor="text1"/>
          <w:spacing w:val="-6"/>
          <w:sz w:val="30"/>
          <w:szCs w:val="30"/>
          <w:lang w:eastAsia="x-none"/>
        </w:rPr>
        <w:t>6</w:t>
      </w:r>
      <w:r w:rsidRPr="00003C16">
        <w:rPr>
          <w:rFonts w:ascii="Times New Roman" w:eastAsia="Times New Roman" w:hAnsi="Times New Roman" w:cs="Times New Roman"/>
          <w:color w:val="000000" w:themeColor="text1"/>
          <w:spacing w:val="-6"/>
          <w:sz w:val="30"/>
          <w:szCs w:val="30"/>
          <w:lang w:val="x-none" w:eastAsia="x-none"/>
        </w:rPr>
        <w:t xml:space="preserve"> лет.</w:t>
      </w:r>
    </w:p>
    <w:p w14:paraId="256F4184" w14:textId="77777777" w:rsidR="00DC0ED9" w:rsidRPr="00003C16" w:rsidRDefault="004D4873" w:rsidP="00DC0ED9">
      <w:pPr>
        <w:spacing w:after="0" w:line="240" w:lineRule="auto"/>
        <w:ind w:firstLine="709"/>
        <w:jc w:val="both"/>
        <w:rPr>
          <w:rFonts w:ascii="Times New Roman" w:eastAsia="Times New Roman" w:hAnsi="Times New Roman" w:cs="Times New Roman"/>
          <w:color w:val="000000" w:themeColor="text1"/>
          <w:sz w:val="30"/>
          <w:szCs w:val="30"/>
          <w:lang w:eastAsia="ru-RU"/>
        </w:rPr>
      </w:pPr>
      <w:r w:rsidRPr="00003C16">
        <w:rPr>
          <w:rFonts w:ascii="Times New Roman" w:eastAsia="Times New Roman" w:hAnsi="Times New Roman" w:cs="Times New Roman"/>
          <w:color w:val="000000" w:themeColor="text1"/>
          <w:spacing w:val="-4"/>
          <w:sz w:val="30"/>
          <w:szCs w:val="30"/>
          <w:lang w:eastAsia="ru-RU"/>
        </w:rPr>
        <w:t>9</w:t>
      </w:r>
      <w:r w:rsidR="00DC0ED9" w:rsidRPr="00003C16">
        <w:rPr>
          <w:rFonts w:ascii="Times New Roman" w:eastAsia="Times New Roman" w:hAnsi="Times New Roman" w:cs="Times New Roman"/>
          <w:color w:val="000000" w:themeColor="text1"/>
          <w:spacing w:val="-4"/>
          <w:sz w:val="30"/>
          <w:szCs w:val="30"/>
          <w:lang w:eastAsia="ru-RU"/>
        </w:rPr>
        <w:t>. Общий объем образовательной программы высшего образования</w:t>
      </w:r>
      <w:r w:rsidR="00DC0ED9" w:rsidRPr="00003C16">
        <w:rPr>
          <w:rFonts w:ascii="Times New Roman" w:eastAsia="Times New Roman" w:hAnsi="Times New Roman" w:cs="Times New Roman"/>
          <w:color w:val="000000" w:themeColor="text1"/>
          <w:spacing w:val="-4"/>
          <w:sz w:val="30"/>
          <w:szCs w:val="30"/>
          <w:lang w:val="x-none" w:eastAsia="x-none"/>
        </w:rPr>
        <w:t xml:space="preserve"> I</w:t>
      </w:r>
      <w:r w:rsidR="00DC0ED9" w:rsidRPr="00003C16">
        <w:rPr>
          <w:rFonts w:ascii="Times New Roman" w:eastAsia="Times New Roman" w:hAnsi="Times New Roman" w:cs="Times New Roman"/>
          <w:color w:val="000000" w:themeColor="text1"/>
          <w:spacing w:val="-4"/>
          <w:sz w:val="30"/>
          <w:szCs w:val="30"/>
          <w:lang w:eastAsia="x-none"/>
        </w:rPr>
        <w:t> </w:t>
      </w:r>
      <w:r w:rsidR="00DC0ED9" w:rsidRPr="00003C16">
        <w:rPr>
          <w:rFonts w:ascii="Times New Roman" w:eastAsia="Times New Roman" w:hAnsi="Times New Roman" w:cs="Times New Roman"/>
          <w:color w:val="000000" w:themeColor="text1"/>
          <w:spacing w:val="-4"/>
          <w:sz w:val="30"/>
          <w:szCs w:val="30"/>
          <w:lang w:val="x-none" w:eastAsia="x-none"/>
        </w:rPr>
        <w:t>ступени</w:t>
      </w:r>
      <w:r w:rsidR="00DC0ED9" w:rsidRPr="00003C16">
        <w:rPr>
          <w:rFonts w:ascii="Times New Roman" w:eastAsia="Times New Roman" w:hAnsi="Times New Roman" w:cs="Times New Roman"/>
          <w:color w:val="000000" w:themeColor="text1"/>
          <w:spacing w:val="-4"/>
          <w:sz w:val="30"/>
          <w:szCs w:val="30"/>
          <w:lang w:eastAsia="ru-RU"/>
        </w:rPr>
        <w:t xml:space="preserve"> составляет</w:t>
      </w:r>
      <w:r w:rsidR="00DC0ED9" w:rsidRPr="00003C16">
        <w:rPr>
          <w:rFonts w:ascii="Times New Roman" w:eastAsia="Times New Roman" w:hAnsi="Times New Roman" w:cs="Times New Roman"/>
          <w:color w:val="000000" w:themeColor="text1"/>
          <w:sz w:val="30"/>
          <w:szCs w:val="30"/>
          <w:lang w:eastAsia="ru-RU"/>
        </w:rPr>
        <w:t xml:space="preserve"> 360 зачетных единиц.</w:t>
      </w:r>
    </w:p>
    <w:p w14:paraId="383119A1" w14:textId="77779260" w:rsidR="00DC0ED9" w:rsidRPr="00D70FAD" w:rsidRDefault="004D4873" w:rsidP="00DC0ED9">
      <w:pPr>
        <w:spacing w:after="0" w:line="240" w:lineRule="auto"/>
        <w:ind w:firstLine="709"/>
        <w:jc w:val="both"/>
        <w:rPr>
          <w:rFonts w:ascii="Times New Roman" w:eastAsia="Times New Roman" w:hAnsi="Times New Roman" w:cs="Times New Roman"/>
          <w:spacing w:val="-8"/>
          <w:sz w:val="30"/>
          <w:szCs w:val="30"/>
          <w:lang w:eastAsia="ru-RU"/>
        </w:rPr>
      </w:pPr>
      <w:r w:rsidRPr="00D70FAD">
        <w:rPr>
          <w:rFonts w:ascii="Times New Roman" w:eastAsia="Times New Roman" w:hAnsi="Times New Roman" w:cs="Times New Roman"/>
          <w:color w:val="000000" w:themeColor="text1"/>
          <w:spacing w:val="-8"/>
          <w:sz w:val="30"/>
          <w:szCs w:val="30"/>
          <w:lang w:eastAsia="ru-RU"/>
        </w:rPr>
        <w:t>10. </w:t>
      </w:r>
      <w:r w:rsidR="00DC0ED9" w:rsidRPr="00D70FAD">
        <w:rPr>
          <w:rFonts w:ascii="Times New Roman" w:eastAsia="Times New Roman" w:hAnsi="Times New Roman" w:cs="Times New Roman"/>
          <w:color w:val="000000" w:themeColor="text1"/>
          <w:spacing w:val="-8"/>
          <w:sz w:val="30"/>
          <w:szCs w:val="30"/>
          <w:lang w:eastAsia="ru-RU"/>
        </w:rPr>
        <w:t>Сумма зачетных единиц за 1 год обучения при получении высшего образования в дневной</w:t>
      </w:r>
      <w:r w:rsidR="00DC0ED9" w:rsidRPr="00D70FAD">
        <w:rPr>
          <w:rFonts w:ascii="Times New Roman" w:eastAsia="Times New Roman" w:hAnsi="Times New Roman" w:cs="Times New Roman"/>
          <w:spacing w:val="-8"/>
          <w:sz w:val="30"/>
          <w:szCs w:val="30"/>
          <w:lang w:eastAsia="ru-RU"/>
        </w:rPr>
        <w:t xml:space="preserve"> форме составляет 60 зачетных единиц, при обучении по индивидуальному учебному плану – не более 75 зачетных единиц. </w:t>
      </w:r>
    </w:p>
    <w:p w14:paraId="4EB10390" w14:textId="77777777" w:rsidR="00DC0ED9" w:rsidRPr="00DC0ED9" w:rsidRDefault="00DC0ED9" w:rsidP="00DC0ED9">
      <w:pPr>
        <w:spacing w:after="0" w:line="240" w:lineRule="auto"/>
        <w:ind w:firstLine="709"/>
        <w:jc w:val="both"/>
        <w:rPr>
          <w:rFonts w:ascii="Times New Roman" w:eastAsia="Times New Roman" w:hAnsi="Times New Roman" w:cs="Times New Roman"/>
          <w:sz w:val="30"/>
          <w:szCs w:val="30"/>
          <w:lang w:eastAsia="ru-RU"/>
        </w:rPr>
      </w:pPr>
    </w:p>
    <w:p w14:paraId="77E28F7D" w14:textId="77777777" w:rsidR="00DC0ED9" w:rsidRPr="00DC0ED9" w:rsidRDefault="00DC0ED9" w:rsidP="00DC0ED9">
      <w:pPr>
        <w:spacing w:after="0" w:line="240" w:lineRule="auto"/>
        <w:jc w:val="center"/>
        <w:rPr>
          <w:rFonts w:ascii="Times New Roman" w:eastAsia="Times New Roman" w:hAnsi="Times New Roman" w:cs="Times New Roman"/>
          <w:b/>
          <w:sz w:val="30"/>
          <w:szCs w:val="30"/>
          <w:lang w:eastAsia="ru-RU"/>
        </w:rPr>
      </w:pPr>
      <w:r w:rsidRPr="00DC0ED9">
        <w:rPr>
          <w:rFonts w:ascii="Times New Roman" w:eastAsia="Times New Roman" w:hAnsi="Times New Roman" w:cs="Times New Roman"/>
          <w:b/>
          <w:sz w:val="30"/>
          <w:szCs w:val="30"/>
          <w:lang w:eastAsia="ru-RU"/>
        </w:rPr>
        <w:t>ГЛАВА 3</w:t>
      </w:r>
    </w:p>
    <w:p w14:paraId="49A7A8FE" w14:textId="77777777" w:rsidR="00DC0ED9" w:rsidRPr="00DC0ED9" w:rsidRDefault="00DC0ED9" w:rsidP="00DC0ED9">
      <w:pPr>
        <w:spacing w:after="0" w:line="240" w:lineRule="auto"/>
        <w:jc w:val="center"/>
        <w:rPr>
          <w:rFonts w:ascii="Times New Roman Полужирный" w:eastAsia="Times New Roman" w:hAnsi="Times New Roman Полужирный" w:cs="Times New Roman"/>
          <w:b/>
          <w:spacing w:val="-8"/>
          <w:sz w:val="30"/>
          <w:szCs w:val="30"/>
          <w:lang w:eastAsia="ru-RU"/>
        </w:rPr>
      </w:pPr>
      <w:r w:rsidRPr="00DC0ED9">
        <w:rPr>
          <w:rFonts w:ascii="Times New Roman Полужирный" w:eastAsia="Times New Roman" w:hAnsi="Times New Roman Полужирный" w:cs="Times New Roman"/>
          <w:b/>
          <w:spacing w:val="-8"/>
          <w:sz w:val="30"/>
          <w:szCs w:val="30"/>
          <w:lang w:eastAsia="ru-RU"/>
        </w:rPr>
        <w:t>ТРЕБОВАНИЯ К СОДЕРЖАНИЮ ПРОФЕССИОНАЛЬНОЙ ДЕЯТЕЛЬНОСТИ СПЕЦИАЛИСТА С ВЫСШИМ ОБРАЗОВАНИЕМ</w:t>
      </w:r>
    </w:p>
    <w:p w14:paraId="400AF868" w14:textId="77777777" w:rsidR="00DC0ED9" w:rsidRPr="00DC0ED9" w:rsidRDefault="00DC0ED9" w:rsidP="00DC0ED9">
      <w:pPr>
        <w:spacing w:after="0" w:line="240" w:lineRule="auto"/>
        <w:ind w:firstLine="709"/>
        <w:jc w:val="both"/>
        <w:rPr>
          <w:rFonts w:ascii="Times New Roman" w:eastAsia="Times New Roman" w:hAnsi="Times New Roman" w:cs="Times New Roman"/>
          <w:sz w:val="30"/>
          <w:szCs w:val="30"/>
          <w:lang w:eastAsia="ru-RU"/>
        </w:rPr>
      </w:pPr>
    </w:p>
    <w:p w14:paraId="7FE88957" w14:textId="77777777" w:rsidR="00DC0ED9" w:rsidRPr="00003C16" w:rsidRDefault="00DC0ED9" w:rsidP="00DC0ED9">
      <w:pPr>
        <w:spacing w:after="0" w:line="240" w:lineRule="auto"/>
        <w:ind w:firstLine="709"/>
        <w:jc w:val="both"/>
        <w:rPr>
          <w:rFonts w:ascii="Times New Roman" w:eastAsia="Times New Roman" w:hAnsi="Times New Roman" w:cs="Times New Roman"/>
          <w:spacing w:val="-6"/>
          <w:sz w:val="30"/>
          <w:szCs w:val="30"/>
          <w:lang w:val="x-none" w:eastAsia="x-none"/>
        </w:rPr>
      </w:pPr>
      <w:r w:rsidRPr="00003C16">
        <w:rPr>
          <w:rFonts w:ascii="Times New Roman" w:eastAsia="Times New Roman" w:hAnsi="Times New Roman" w:cs="Times New Roman"/>
          <w:spacing w:val="-6"/>
          <w:sz w:val="30"/>
          <w:szCs w:val="30"/>
          <w:lang w:val="x-none" w:eastAsia="x-none"/>
        </w:rPr>
        <w:t>1</w:t>
      </w:r>
      <w:r w:rsidRPr="00003C16">
        <w:rPr>
          <w:rFonts w:ascii="Times New Roman" w:eastAsia="Times New Roman" w:hAnsi="Times New Roman" w:cs="Times New Roman"/>
          <w:spacing w:val="-6"/>
          <w:sz w:val="30"/>
          <w:szCs w:val="30"/>
          <w:lang w:eastAsia="x-none"/>
        </w:rPr>
        <w:t>1</w:t>
      </w:r>
      <w:r w:rsidRPr="00003C16">
        <w:rPr>
          <w:rFonts w:ascii="Times New Roman" w:eastAsia="Times New Roman" w:hAnsi="Times New Roman" w:cs="Times New Roman"/>
          <w:spacing w:val="-6"/>
          <w:sz w:val="30"/>
          <w:szCs w:val="30"/>
          <w:lang w:val="x-none" w:eastAsia="x-none"/>
        </w:rPr>
        <w:t>. Основными видами профессиональной деятельности специалиста с высшим образованием (далее – специалист)</w:t>
      </w:r>
      <w:r w:rsidRPr="00003C16">
        <w:rPr>
          <w:rFonts w:ascii="Times New Roman" w:eastAsia="Times New Roman" w:hAnsi="Times New Roman" w:cs="Times New Roman"/>
          <w:color w:val="00B0F0"/>
          <w:spacing w:val="-6"/>
          <w:sz w:val="30"/>
          <w:szCs w:val="30"/>
          <w:lang w:val="x-none" w:eastAsia="x-none"/>
        </w:rPr>
        <w:t xml:space="preserve"> </w:t>
      </w:r>
      <w:r w:rsidRPr="00003C16">
        <w:rPr>
          <w:rFonts w:ascii="Times New Roman" w:eastAsia="Times New Roman" w:hAnsi="Times New Roman" w:cs="Times New Roman"/>
          <w:spacing w:val="-6"/>
          <w:sz w:val="30"/>
          <w:szCs w:val="30"/>
          <w:lang w:val="x-none" w:eastAsia="x-none"/>
        </w:rPr>
        <w:t>в соответствии с ОКРБ 005-2011 являются:</w:t>
      </w:r>
    </w:p>
    <w:p w14:paraId="16E9CD76" w14:textId="77777777" w:rsidR="00DC0ED9" w:rsidRPr="00003C16" w:rsidRDefault="00DC0ED9" w:rsidP="00DC0ED9">
      <w:pPr>
        <w:tabs>
          <w:tab w:val="num" w:pos="900"/>
        </w:tabs>
        <w:spacing w:after="0" w:line="240" w:lineRule="auto"/>
        <w:ind w:firstLine="709"/>
        <w:rPr>
          <w:rFonts w:ascii="Times New Roman" w:eastAsia="Times New Roman" w:hAnsi="Times New Roman" w:cs="Times New Roman"/>
          <w:sz w:val="30"/>
          <w:szCs w:val="30"/>
          <w:lang w:eastAsia="ru-RU"/>
        </w:rPr>
      </w:pPr>
      <w:r w:rsidRPr="00003C16">
        <w:rPr>
          <w:rFonts w:ascii="Times New Roman" w:eastAsia="Times New Roman" w:hAnsi="Times New Roman" w:cs="Times New Roman"/>
          <w:sz w:val="30"/>
          <w:szCs w:val="30"/>
          <w:lang w:eastAsia="ru-RU"/>
        </w:rPr>
        <w:t>5811 Издание книг;</w:t>
      </w:r>
    </w:p>
    <w:p w14:paraId="227BEF47" w14:textId="77777777" w:rsidR="00DC0ED9" w:rsidRPr="00003C16" w:rsidRDefault="00DC0ED9" w:rsidP="00DC0ED9">
      <w:pPr>
        <w:tabs>
          <w:tab w:val="num" w:pos="900"/>
        </w:tabs>
        <w:spacing w:after="0" w:line="240" w:lineRule="auto"/>
        <w:ind w:firstLine="709"/>
        <w:rPr>
          <w:rFonts w:ascii="Times New Roman" w:eastAsia="Times New Roman" w:hAnsi="Times New Roman" w:cs="Times New Roman"/>
          <w:sz w:val="30"/>
          <w:szCs w:val="30"/>
          <w:lang w:eastAsia="ru-RU"/>
        </w:rPr>
      </w:pPr>
      <w:r w:rsidRPr="00003C16">
        <w:rPr>
          <w:rFonts w:ascii="Times New Roman" w:eastAsia="Times New Roman" w:hAnsi="Times New Roman" w:cs="Times New Roman"/>
          <w:sz w:val="30"/>
          <w:szCs w:val="30"/>
          <w:lang w:eastAsia="ru-RU"/>
        </w:rPr>
        <w:t>5814 Издание журналов и периодических публикаций;</w:t>
      </w:r>
    </w:p>
    <w:p w14:paraId="07972E3E" w14:textId="77777777" w:rsidR="00DC0ED9" w:rsidRPr="00003C16" w:rsidRDefault="00DC0ED9" w:rsidP="00DC0ED9">
      <w:pPr>
        <w:tabs>
          <w:tab w:val="num" w:pos="900"/>
        </w:tabs>
        <w:spacing w:after="0" w:line="240" w:lineRule="auto"/>
        <w:ind w:firstLine="709"/>
        <w:rPr>
          <w:rFonts w:ascii="Times New Roman" w:eastAsia="Times New Roman" w:hAnsi="Times New Roman" w:cs="Times New Roman"/>
          <w:sz w:val="30"/>
          <w:szCs w:val="30"/>
          <w:lang w:eastAsia="ru-RU"/>
        </w:rPr>
      </w:pPr>
      <w:r w:rsidRPr="00003C16">
        <w:rPr>
          <w:rFonts w:ascii="Times New Roman" w:eastAsia="Times New Roman" w:hAnsi="Times New Roman" w:cs="Times New Roman"/>
          <w:sz w:val="30"/>
          <w:szCs w:val="30"/>
          <w:lang w:eastAsia="ru-RU"/>
        </w:rPr>
        <w:t>8532 Техническое и профессиональное среднее образование;</w:t>
      </w:r>
    </w:p>
    <w:p w14:paraId="4DD5C3E2" w14:textId="77777777" w:rsidR="00DC0ED9" w:rsidRPr="00003C16" w:rsidRDefault="00DC0ED9" w:rsidP="00DC0ED9">
      <w:pPr>
        <w:tabs>
          <w:tab w:val="num" w:pos="900"/>
        </w:tabs>
        <w:spacing w:after="0" w:line="240" w:lineRule="auto"/>
        <w:ind w:firstLine="709"/>
        <w:rPr>
          <w:rFonts w:ascii="Times New Roman" w:eastAsia="Times New Roman" w:hAnsi="Times New Roman" w:cs="Times New Roman"/>
          <w:sz w:val="30"/>
          <w:szCs w:val="30"/>
          <w:lang w:eastAsia="ru-RU"/>
        </w:rPr>
      </w:pPr>
      <w:r w:rsidRPr="00003C16">
        <w:rPr>
          <w:rFonts w:ascii="Times New Roman" w:eastAsia="Times New Roman" w:hAnsi="Times New Roman" w:cs="Times New Roman"/>
          <w:sz w:val="30"/>
          <w:szCs w:val="30"/>
          <w:lang w:eastAsia="ru-RU"/>
        </w:rPr>
        <w:t>8552 Образование в области культуры;</w:t>
      </w:r>
    </w:p>
    <w:p w14:paraId="1CC89A42" w14:textId="77777777" w:rsidR="00DC0ED9" w:rsidRPr="00003C16" w:rsidRDefault="00DC0ED9" w:rsidP="00DC0ED9">
      <w:pPr>
        <w:tabs>
          <w:tab w:val="num" w:pos="900"/>
        </w:tabs>
        <w:spacing w:after="0" w:line="240" w:lineRule="auto"/>
        <w:ind w:firstLine="709"/>
        <w:rPr>
          <w:rFonts w:ascii="Times New Roman" w:eastAsia="Times New Roman" w:hAnsi="Times New Roman" w:cs="Times New Roman"/>
          <w:sz w:val="30"/>
          <w:szCs w:val="30"/>
          <w:lang w:eastAsia="ru-RU"/>
        </w:rPr>
      </w:pPr>
      <w:r w:rsidRPr="00003C16">
        <w:rPr>
          <w:rFonts w:ascii="Times New Roman" w:eastAsia="Times New Roman" w:hAnsi="Times New Roman" w:cs="Times New Roman"/>
          <w:sz w:val="30"/>
          <w:szCs w:val="30"/>
          <w:lang w:eastAsia="ru-RU"/>
        </w:rPr>
        <w:t>8560 Вспомогательные образовательные услуги;</w:t>
      </w:r>
    </w:p>
    <w:p w14:paraId="56D291B1" w14:textId="77777777" w:rsidR="00DC0ED9" w:rsidRPr="00003C16" w:rsidRDefault="00DC0ED9" w:rsidP="00DC0ED9">
      <w:pPr>
        <w:tabs>
          <w:tab w:val="num" w:pos="900"/>
        </w:tabs>
        <w:spacing w:after="0" w:line="240" w:lineRule="auto"/>
        <w:ind w:firstLine="709"/>
        <w:jc w:val="both"/>
        <w:rPr>
          <w:rFonts w:ascii="Times New Roman" w:eastAsia="Times New Roman" w:hAnsi="Times New Roman" w:cs="Times New Roman"/>
          <w:spacing w:val="-6"/>
          <w:sz w:val="30"/>
          <w:szCs w:val="30"/>
          <w:lang w:eastAsia="ru-RU"/>
        </w:rPr>
      </w:pPr>
      <w:r w:rsidRPr="00003C16">
        <w:rPr>
          <w:rFonts w:ascii="Times New Roman" w:eastAsia="Times New Roman" w:hAnsi="Times New Roman" w:cs="Times New Roman"/>
          <w:spacing w:val="-6"/>
          <w:sz w:val="30"/>
          <w:szCs w:val="30"/>
          <w:lang w:eastAsia="ru-RU"/>
        </w:rPr>
        <w:t>9002 </w:t>
      </w:r>
      <w:r w:rsidRPr="00003C16">
        <w:rPr>
          <w:rFonts w:ascii="Times New Roman" w:eastAsia="Times New Roman" w:hAnsi="Times New Roman" w:cs="Times New Roman"/>
          <w:spacing w:val="-8"/>
          <w:sz w:val="30"/>
          <w:szCs w:val="30"/>
          <w:lang w:eastAsia="ru-RU"/>
        </w:rPr>
        <w:t>Деятельность, способствующая проведению культурно-зрелищных мероприятий;</w:t>
      </w:r>
    </w:p>
    <w:p w14:paraId="672C2A96" w14:textId="77777777" w:rsidR="00DC0ED9" w:rsidRPr="00003C16" w:rsidRDefault="00DC0ED9" w:rsidP="00DC0ED9">
      <w:pPr>
        <w:tabs>
          <w:tab w:val="num" w:pos="900"/>
        </w:tabs>
        <w:spacing w:after="0" w:line="240" w:lineRule="auto"/>
        <w:ind w:firstLine="709"/>
        <w:rPr>
          <w:rFonts w:ascii="Times New Roman" w:eastAsia="Times New Roman" w:hAnsi="Times New Roman" w:cs="Times New Roman"/>
          <w:sz w:val="30"/>
          <w:szCs w:val="30"/>
          <w:lang w:eastAsia="ru-RU"/>
        </w:rPr>
      </w:pPr>
      <w:r w:rsidRPr="00003C16">
        <w:rPr>
          <w:rFonts w:ascii="Times New Roman" w:eastAsia="Times New Roman" w:hAnsi="Times New Roman" w:cs="Times New Roman"/>
          <w:sz w:val="30"/>
          <w:szCs w:val="30"/>
          <w:lang w:eastAsia="ru-RU"/>
        </w:rPr>
        <w:t>9003 Художественное и литературное творчество;</w:t>
      </w:r>
    </w:p>
    <w:p w14:paraId="246A9CED" w14:textId="77777777" w:rsidR="00DC0ED9" w:rsidRPr="00003C16" w:rsidRDefault="00DC0ED9" w:rsidP="00DC0ED9">
      <w:pPr>
        <w:tabs>
          <w:tab w:val="num" w:pos="900"/>
        </w:tabs>
        <w:spacing w:after="0" w:line="240" w:lineRule="auto"/>
        <w:ind w:firstLine="709"/>
        <w:rPr>
          <w:rFonts w:ascii="Times New Roman" w:eastAsia="Times New Roman" w:hAnsi="Times New Roman" w:cs="Times New Roman"/>
          <w:sz w:val="30"/>
          <w:szCs w:val="30"/>
          <w:lang w:eastAsia="ru-RU"/>
        </w:rPr>
      </w:pPr>
      <w:r w:rsidRPr="00003C16">
        <w:rPr>
          <w:rFonts w:ascii="Times New Roman" w:eastAsia="Times New Roman" w:hAnsi="Times New Roman" w:cs="Times New Roman"/>
          <w:sz w:val="30"/>
          <w:szCs w:val="30"/>
          <w:lang w:eastAsia="ru-RU"/>
        </w:rPr>
        <w:t>9004 Деятельность объектов культурной инфраструктуры;</w:t>
      </w:r>
    </w:p>
    <w:p w14:paraId="2913012C" w14:textId="77777777" w:rsidR="00DC0ED9" w:rsidRPr="00003C16" w:rsidRDefault="00DC0ED9" w:rsidP="00DC0ED9">
      <w:pPr>
        <w:tabs>
          <w:tab w:val="num" w:pos="900"/>
        </w:tabs>
        <w:spacing w:after="0" w:line="240" w:lineRule="auto"/>
        <w:ind w:firstLine="709"/>
        <w:rPr>
          <w:rFonts w:ascii="Times New Roman" w:eastAsia="Times New Roman" w:hAnsi="Times New Roman" w:cs="Times New Roman"/>
          <w:sz w:val="30"/>
          <w:szCs w:val="30"/>
          <w:lang w:eastAsia="ru-RU"/>
        </w:rPr>
      </w:pPr>
      <w:r w:rsidRPr="00003C16">
        <w:rPr>
          <w:rFonts w:ascii="Times New Roman" w:eastAsia="Times New Roman" w:hAnsi="Times New Roman" w:cs="Times New Roman"/>
          <w:sz w:val="30"/>
          <w:szCs w:val="30"/>
          <w:lang w:eastAsia="ru-RU"/>
        </w:rPr>
        <w:t>9102 Деятельность музеев.</w:t>
      </w:r>
    </w:p>
    <w:p w14:paraId="5920BCFD" w14:textId="77777777" w:rsidR="00DC0ED9" w:rsidRPr="00553EB5" w:rsidRDefault="00DC0ED9" w:rsidP="00DC0ED9">
      <w:pPr>
        <w:widowControl w:val="0"/>
        <w:autoSpaceDE w:val="0"/>
        <w:autoSpaceDN w:val="0"/>
        <w:adjustRightInd w:val="0"/>
        <w:spacing w:after="0" w:line="240" w:lineRule="auto"/>
        <w:ind w:firstLine="709"/>
        <w:jc w:val="both"/>
        <w:rPr>
          <w:rFonts w:ascii="Times New Roman" w:eastAsia="Times New Roman" w:hAnsi="Times New Roman" w:cs="Times New Roman"/>
          <w:spacing w:val="-4"/>
          <w:sz w:val="30"/>
          <w:szCs w:val="30"/>
          <w:lang w:eastAsia="ru-RU"/>
        </w:rPr>
      </w:pPr>
      <w:r w:rsidRPr="00003C16">
        <w:rPr>
          <w:rFonts w:ascii="Times New Roman" w:eastAsia="Times New Roman" w:hAnsi="Times New Roman" w:cs="Times New Roman"/>
          <w:spacing w:val="-4"/>
          <w:sz w:val="30"/>
          <w:szCs w:val="30"/>
          <w:lang w:eastAsia="ru-RU"/>
        </w:rPr>
        <w:t>Специалист может осуществлять иные виды профессиональной деятельности при условии соответствия</w:t>
      </w:r>
      <w:r w:rsidRPr="00553EB5">
        <w:rPr>
          <w:rFonts w:ascii="Times New Roman" w:eastAsia="Times New Roman" w:hAnsi="Times New Roman" w:cs="Times New Roman"/>
          <w:spacing w:val="-4"/>
          <w:sz w:val="30"/>
          <w:szCs w:val="30"/>
          <w:lang w:eastAsia="ru-RU"/>
        </w:rPr>
        <w:t xml:space="preserve"> уровня его образования и приобретенных компетенций требованиям к квалификации работника.</w:t>
      </w:r>
    </w:p>
    <w:p w14:paraId="57FF251A" w14:textId="77777777" w:rsidR="00DC0ED9" w:rsidRPr="00003C16" w:rsidRDefault="00DC0ED9" w:rsidP="00DC0ED9">
      <w:pPr>
        <w:spacing w:after="0" w:line="240" w:lineRule="auto"/>
        <w:ind w:firstLine="709"/>
        <w:jc w:val="both"/>
        <w:outlineLvl w:val="0"/>
        <w:rPr>
          <w:rFonts w:ascii="Times New Roman" w:eastAsia="Times New Roman" w:hAnsi="Times New Roman" w:cs="Times New Roman"/>
          <w:color w:val="000000" w:themeColor="text1"/>
          <w:spacing w:val="-4"/>
          <w:sz w:val="30"/>
          <w:szCs w:val="30"/>
          <w:lang w:eastAsia="x-none"/>
        </w:rPr>
      </w:pPr>
      <w:r w:rsidRPr="00003C16">
        <w:rPr>
          <w:rFonts w:ascii="Times New Roman" w:eastAsia="Times New Roman" w:hAnsi="Times New Roman" w:cs="Times New Roman"/>
          <w:color w:val="000000" w:themeColor="text1"/>
          <w:spacing w:val="-4"/>
          <w:sz w:val="30"/>
          <w:szCs w:val="30"/>
          <w:lang w:eastAsia="x-none"/>
        </w:rPr>
        <w:t>12. </w:t>
      </w:r>
      <w:r w:rsidRPr="00003C16">
        <w:rPr>
          <w:rFonts w:ascii="Times New Roman" w:eastAsia="Times New Roman" w:hAnsi="Times New Roman" w:cs="Times New Roman"/>
          <w:color w:val="000000" w:themeColor="text1"/>
          <w:spacing w:val="-4"/>
          <w:sz w:val="30"/>
          <w:szCs w:val="30"/>
          <w:lang w:val="x-none" w:eastAsia="x-none"/>
        </w:rPr>
        <w:t>Объектами профессиональной деятельности специалиста являются</w:t>
      </w:r>
      <w:r w:rsidRPr="00003C16">
        <w:rPr>
          <w:rFonts w:ascii="Times New Roman" w:eastAsia="Times New Roman" w:hAnsi="Times New Roman" w:cs="Times New Roman"/>
          <w:color w:val="000000" w:themeColor="text1"/>
          <w:spacing w:val="-4"/>
          <w:sz w:val="30"/>
          <w:szCs w:val="30"/>
          <w:lang w:eastAsia="x-none"/>
        </w:rPr>
        <w:t xml:space="preserve">: </w:t>
      </w:r>
    </w:p>
    <w:p w14:paraId="723F4590" w14:textId="321C4051" w:rsidR="00DC0ED9" w:rsidRPr="00D70FAD" w:rsidRDefault="00DC0ED9" w:rsidP="00DC0ED9">
      <w:pPr>
        <w:spacing w:after="0" w:line="240" w:lineRule="auto"/>
        <w:ind w:firstLine="709"/>
        <w:jc w:val="both"/>
        <w:outlineLvl w:val="0"/>
        <w:rPr>
          <w:rFonts w:ascii="Times New Roman" w:eastAsia="Times New Roman" w:hAnsi="Times New Roman" w:cs="Times New Roman"/>
          <w:color w:val="000000" w:themeColor="text1"/>
          <w:spacing w:val="-10"/>
          <w:sz w:val="30"/>
          <w:szCs w:val="30"/>
          <w:lang w:eastAsia="x-none"/>
        </w:rPr>
      </w:pPr>
      <w:r w:rsidRPr="00D70FAD">
        <w:rPr>
          <w:rFonts w:ascii="Times New Roman" w:eastAsia="Times New Roman" w:hAnsi="Times New Roman" w:cs="Times New Roman"/>
          <w:color w:val="000000" w:themeColor="text1"/>
          <w:spacing w:val="-10"/>
          <w:sz w:val="30"/>
          <w:szCs w:val="30"/>
          <w:lang w:val="x-none" w:eastAsia="x-none"/>
        </w:rPr>
        <w:t xml:space="preserve">авторские произведения искусства (их создание и последующее бытование в социальной среде через </w:t>
      </w:r>
      <w:r w:rsidR="00A77D5D" w:rsidRPr="00D70FAD">
        <w:rPr>
          <w:rFonts w:ascii="Times New Roman" w:eastAsia="Times New Roman" w:hAnsi="Times New Roman" w:cs="Times New Roman"/>
          <w:color w:val="000000" w:themeColor="text1"/>
          <w:spacing w:val="-10"/>
          <w:sz w:val="30"/>
          <w:szCs w:val="30"/>
          <w:lang w:val="x-none" w:eastAsia="x-none"/>
        </w:rPr>
        <w:t>экспозиционно-выставочную деятельность</w:t>
      </w:r>
      <w:r w:rsidRPr="00D70FAD">
        <w:rPr>
          <w:rFonts w:ascii="Times New Roman" w:eastAsia="Times New Roman" w:hAnsi="Times New Roman" w:cs="Times New Roman"/>
          <w:color w:val="000000" w:themeColor="text1"/>
          <w:spacing w:val="-10"/>
          <w:sz w:val="30"/>
          <w:szCs w:val="30"/>
          <w:lang w:val="x-none" w:eastAsia="x-none"/>
        </w:rPr>
        <w:t>);</w:t>
      </w:r>
    </w:p>
    <w:p w14:paraId="005C8D78" w14:textId="77777777" w:rsidR="00DC0ED9" w:rsidRPr="00553EB5" w:rsidRDefault="00DC0ED9" w:rsidP="00DC0ED9">
      <w:pPr>
        <w:spacing w:after="0" w:line="240" w:lineRule="auto"/>
        <w:ind w:firstLine="709"/>
        <w:jc w:val="both"/>
        <w:outlineLvl w:val="0"/>
        <w:rPr>
          <w:rFonts w:ascii="Times New Roman" w:eastAsia="Times New Roman" w:hAnsi="Times New Roman" w:cs="Times New Roman"/>
          <w:spacing w:val="-4"/>
          <w:sz w:val="30"/>
          <w:szCs w:val="30"/>
          <w:lang w:eastAsia="x-none"/>
        </w:rPr>
      </w:pPr>
      <w:r w:rsidRPr="00553EB5">
        <w:rPr>
          <w:rFonts w:ascii="Times New Roman" w:eastAsia="Times New Roman" w:hAnsi="Times New Roman" w:cs="Times New Roman"/>
          <w:spacing w:val="-4"/>
          <w:sz w:val="30"/>
          <w:szCs w:val="30"/>
          <w:lang w:val="x-none" w:eastAsia="x-none"/>
        </w:rPr>
        <w:t>социальная среда как объект воздействия на нее средствами графического искусства;</w:t>
      </w:r>
    </w:p>
    <w:p w14:paraId="4FFBEE5B" w14:textId="77777777" w:rsidR="00DC0ED9" w:rsidRPr="00003C16" w:rsidRDefault="00DC0ED9" w:rsidP="00DC0ED9">
      <w:pPr>
        <w:spacing w:after="0" w:line="240" w:lineRule="auto"/>
        <w:ind w:firstLine="709"/>
        <w:jc w:val="both"/>
        <w:outlineLvl w:val="0"/>
        <w:rPr>
          <w:rFonts w:ascii="Times New Roman" w:eastAsia="Times New Roman" w:hAnsi="Times New Roman" w:cs="Times New Roman"/>
          <w:color w:val="000000" w:themeColor="text1"/>
          <w:spacing w:val="-4"/>
          <w:sz w:val="30"/>
          <w:szCs w:val="30"/>
          <w:lang w:eastAsia="x-none"/>
        </w:rPr>
      </w:pPr>
      <w:r w:rsidRPr="00003C16">
        <w:rPr>
          <w:rFonts w:ascii="Times New Roman" w:eastAsia="Times New Roman" w:hAnsi="Times New Roman" w:cs="Times New Roman"/>
          <w:color w:val="000000" w:themeColor="text1"/>
          <w:spacing w:val="-4"/>
          <w:sz w:val="30"/>
          <w:szCs w:val="30"/>
          <w:lang w:val="x-none" w:eastAsia="x-none"/>
        </w:rPr>
        <w:t>периодическая печать, печатные издания, издательская деятельность;</w:t>
      </w:r>
    </w:p>
    <w:p w14:paraId="0EF3E843" w14:textId="29E7B491" w:rsidR="00DC0ED9" w:rsidRPr="009A3A75" w:rsidRDefault="00DC0ED9" w:rsidP="00DC0ED9">
      <w:pPr>
        <w:spacing w:after="0" w:line="240" w:lineRule="auto"/>
        <w:ind w:firstLine="709"/>
        <w:jc w:val="both"/>
        <w:outlineLvl w:val="0"/>
        <w:rPr>
          <w:rFonts w:ascii="Times New Roman" w:eastAsia="Times New Roman" w:hAnsi="Times New Roman" w:cs="Times New Roman"/>
          <w:color w:val="000000" w:themeColor="text1"/>
          <w:spacing w:val="-4"/>
          <w:sz w:val="30"/>
          <w:szCs w:val="30"/>
          <w:lang w:val="x-none" w:eastAsia="x-none"/>
        </w:rPr>
      </w:pPr>
      <w:r w:rsidRPr="00003C16">
        <w:rPr>
          <w:rFonts w:ascii="Times New Roman" w:eastAsia="Times New Roman" w:hAnsi="Times New Roman" w:cs="Times New Roman"/>
          <w:color w:val="000000" w:themeColor="text1"/>
          <w:spacing w:val="-4"/>
          <w:sz w:val="30"/>
          <w:szCs w:val="30"/>
          <w:lang w:val="x-none" w:eastAsia="x-none"/>
        </w:rPr>
        <w:t xml:space="preserve">произведения графического искусства (книга, плакат, станковый лист), относящиеся к </w:t>
      </w:r>
      <w:r w:rsidR="00A77D5D" w:rsidRPr="00003C16">
        <w:rPr>
          <w:rFonts w:ascii="Times New Roman" w:eastAsia="Times New Roman" w:hAnsi="Times New Roman" w:cs="Times New Roman"/>
          <w:color w:val="000000" w:themeColor="text1"/>
          <w:spacing w:val="-4"/>
          <w:sz w:val="30"/>
          <w:szCs w:val="30"/>
          <w:lang w:val="x-none" w:eastAsia="x-none"/>
        </w:rPr>
        <w:t>историко</w:t>
      </w:r>
      <w:r w:rsidR="00A77D5D" w:rsidRPr="00003C16">
        <w:rPr>
          <w:rFonts w:ascii="Times New Roman" w:eastAsia="Times New Roman" w:hAnsi="Times New Roman" w:cs="Times New Roman"/>
          <w:color w:val="000000" w:themeColor="text1"/>
          <w:spacing w:val="-4"/>
          <w:sz w:val="30"/>
          <w:szCs w:val="30"/>
          <w:lang w:eastAsia="x-none"/>
        </w:rPr>
        <w:t>-культурным ценностям</w:t>
      </w:r>
      <w:r w:rsidRPr="00003C16">
        <w:rPr>
          <w:rFonts w:ascii="Times New Roman" w:eastAsia="Times New Roman" w:hAnsi="Times New Roman" w:cs="Times New Roman"/>
          <w:color w:val="000000" w:themeColor="text1"/>
          <w:spacing w:val="-4"/>
          <w:sz w:val="30"/>
          <w:szCs w:val="30"/>
          <w:lang w:val="x-none" w:eastAsia="x-none"/>
        </w:rPr>
        <w:t xml:space="preserve">, требующие </w:t>
      </w:r>
      <w:r w:rsidRPr="009A3A75">
        <w:rPr>
          <w:rFonts w:ascii="Times New Roman" w:eastAsia="Times New Roman" w:hAnsi="Times New Roman" w:cs="Times New Roman"/>
          <w:color w:val="000000" w:themeColor="text1"/>
          <w:spacing w:val="-4"/>
          <w:sz w:val="30"/>
          <w:szCs w:val="30"/>
          <w:lang w:val="x-none" w:eastAsia="x-none"/>
        </w:rPr>
        <w:t>профессионального изучения, сохранения.</w:t>
      </w:r>
    </w:p>
    <w:p w14:paraId="3E220597" w14:textId="77777777" w:rsidR="00DC0ED9" w:rsidRPr="009A3A75" w:rsidRDefault="00DC0ED9" w:rsidP="00DC0ED9">
      <w:pPr>
        <w:spacing w:after="0" w:line="240" w:lineRule="auto"/>
        <w:ind w:firstLine="709"/>
        <w:outlineLvl w:val="0"/>
        <w:rPr>
          <w:rFonts w:ascii="Times New Roman" w:eastAsia="Times New Roman" w:hAnsi="Times New Roman" w:cs="Times New Roman"/>
          <w:color w:val="000000" w:themeColor="text1"/>
          <w:spacing w:val="-4"/>
          <w:lang w:eastAsia="x-none"/>
        </w:rPr>
      </w:pPr>
      <w:r w:rsidRPr="009A3A75">
        <w:rPr>
          <w:rFonts w:ascii="Times New Roman" w:eastAsia="Times New Roman" w:hAnsi="Times New Roman" w:cs="Times New Roman"/>
          <w:color w:val="000000" w:themeColor="text1"/>
          <w:spacing w:val="-4"/>
          <w:sz w:val="30"/>
          <w:szCs w:val="30"/>
          <w:lang w:val="x-none" w:eastAsia="x-none"/>
        </w:rPr>
        <w:t xml:space="preserve">13. Специалист может решать задачи профессиональной деятельности следующих типов: </w:t>
      </w:r>
    </w:p>
    <w:p w14:paraId="3A3D54FC" w14:textId="77777777" w:rsidR="00DC0ED9" w:rsidRPr="009A3A75" w:rsidRDefault="000F466D" w:rsidP="00DC0ED9">
      <w:pPr>
        <w:suppressAutoHyphens/>
        <w:spacing w:after="0" w:line="240" w:lineRule="auto"/>
        <w:ind w:firstLine="709"/>
        <w:rPr>
          <w:rFonts w:ascii="Times New Roman" w:eastAsia="Times New Roman" w:hAnsi="Times New Roman" w:cs="Times New Roman"/>
          <w:color w:val="000000" w:themeColor="text1"/>
          <w:spacing w:val="-4"/>
          <w:sz w:val="30"/>
          <w:szCs w:val="30"/>
          <w:lang w:eastAsia="zh-CN"/>
        </w:rPr>
      </w:pPr>
      <w:r w:rsidRPr="009A3A75">
        <w:rPr>
          <w:rFonts w:ascii="Times New Roman" w:eastAsia="Times New Roman" w:hAnsi="Times New Roman" w:cs="Times New Roman"/>
          <w:color w:val="000000" w:themeColor="text1"/>
          <w:spacing w:val="-4"/>
          <w:sz w:val="30"/>
          <w:szCs w:val="30"/>
          <w:lang w:eastAsia="zh-CN"/>
        </w:rPr>
        <w:t xml:space="preserve">13.1. </w:t>
      </w:r>
      <w:r w:rsidR="00DC0ED9" w:rsidRPr="009A3A75">
        <w:rPr>
          <w:rFonts w:ascii="Times New Roman" w:eastAsia="Times New Roman" w:hAnsi="Times New Roman" w:cs="Times New Roman"/>
          <w:color w:val="000000" w:themeColor="text1"/>
          <w:spacing w:val="-4"/>
          <w:sz w:val="30"/>
          <w:szCs w:val="30"/>
          <w:lang w:eastAsia="zh-CN"/>
        </w:rPr>
        <w:t>творческие:</w:t>
      </w:r>
    </w:p>
    <w:p w14:paraId="5DF22D4C" w14:textId="77777777" w:rsidR="00DC0ED9" w:rsidRPr="009A3A75" w:rsidRDefault="00DC0ED9" w:rsidP="00DC0ED9">
      <w:pPr>
        <w:suppressAutoHyphens/>
        <w:spacing w:after="0" w:line="240" w:lineRule="auto"/>
        <w:ind w:firstLine="709"/>
        <w:jc w:val="both"/>
        <w:rPr>
          <w:rFonts w:ascii="Times New Roman" w:eastAsia="Times New Roman" w:hAnsi="Times New Roman" w:cs="Times New Roman"/>
          <w:color w:val="000000" w:themeColor="text1"/>
          <w:spacing w:val="-4"/>
          <w:sz w:val="30"/>
          <w:szCs w:val="30"/>
          <w:lang w:eastAsia="zh-CN"/>
        </w:rPr>
      </w:pPr>
      <w:r w:rsidRPr="009A3A75">
        <w:rPr>
          <w:rFonts w:ascii="Times New Roman" w:eastAsia="Times New Roman" w:hAnsi="Times New Roman" w:cs="Times New Roman"/>
          <w:color w:val="000000" w:themeColor="text1"/>
          <w:spacing w:val="-4"/>
          <w:sz w:val="30"/>
          <w:szCs w:val="30"/>
          <w:lang w:eastAsia="ru-RU"/>
        </w:rPr>
        <w:t>создание станковых произведений средствами рисунка и печатной графики, гравюры (линогравюра, ксилография, офорт, литография);</w:t>
      </w:r>
    </w:p>
    <w:p w14:paraId="2EC0B013" w14:textId="77777777" w:rsidR="00DC0ED9" w:rsidRPr="009A3A75" w:rsidRDefault="00DC0ED9" w:rsidP="00DC0ED9">
      <w:pPr>
        <w:suppressAutoHyphens/>
        <w:spacing w:after="0" w:line="240" w:lineRule="auto"/>
        <w:ind w:firstLine="709"/>
        <w:jc w:val="both"/>
        <w:rPr>
          <w:rFonts w:ascii="Times New Roman" w:eastAsia="Times New Roman" w:hAnsi="Times New Roman" w:cs="Times New Roman"/>
          <w:color w:val="000000" w:themeColor="text1"/>
          <w:spacing w:val="-4"/>
          <w:sz w:val="30"/>
          <w:szCs w:val="30"/>
          <w:lang w:eastAsia="ru-RU"/>
        </w:rPr>
      </w:pPr>
      <w:r w:rsidRPr="009A3A75">
        <w:rPr>
          <w:rFonts w:ascii="Times New Roman" w:eastAsia="Times New Roman" w:hAnsi="Times New Roman" w:cs="Times New Roman"/>
          <w:color w:val="000000" w:themeColor="text1"/>
          <w:spacing w:val="-4"/>
          <w:sz w:val="30"/>
          <w:szCs w:val="30"/>
          <w:lang w:eastAsia="ru-RU"/>
        </w:rPr>
        <w:t>создание авторских станковых произведений с использованием графических техник и материалов, в жанрах портрета, натюрморта, пейзажа, исторического, батального, бытового и других, для экспонирования в выставочных пространствах галерей, выставочных залов, музеев в рамках выставочных кураторских, республиканских, международных, зарубежных проектов временно или на постоянной основе, а также для экспозиционного оформления интерьеров государственных социально-значимых и культурных объектов;</w:t>
      </w:r>
    </w:p>
    <w:p w14:paraId="312F9F39" w14:textId="77777777" w:rsidR="00DC0ED9" w:rsidRPr="009A3A75" w:rsidRDefault="00DC0ED9" w:rsidP="00DC0ED9">
      <w:pPr>
        <w:suppressAutoHyphens/>
        <w:spacing w:after="0" w:line="240" w:lineRule="auto"/>
        <w:ind w:firstLine="709"/>
        <w:jc w:val="both"/>
        <w:rPr>
          <w:rFonts w:ascii="Times New Roman" w:eastAsia="Times New Roman" w:hAnsi="Times New Roman" w:cs="Times New Roman"/>
          <w:color w:val="000000" w:themeColor="text1"/>
          <w:spacing w:val="-4"/>
          <w:sz w:val="30"/>
          <w:szCs w:val="30"/>
          <w:lang w:eastAsia="ru-RU"/>
        </w:rPr>
      </w:pPr>
      <w:r w:rsidRPr="009A3A75">
        <w:rPr>
          <w:rFonts w:ascii="Times New Roman" w:eastAsia="Times New Roman" w:hAnsi="Times New Roman" w:cs="Times New Roman"/>
          <w:color w:val="000000" w:themeColor="text1"/>
          <w:spacing w:val="-4"/>
          <w:sz w:val="30"/>
          <w:szCs w:val="30"/>
          <w:lang w:eastAsia="ru-RU"/>
        </w:rPr>
        <w:t>художественное оформление книг, периодических печатных изданий, создание плаката;</w:t>
      </w:r>
    </w:p>
    <w:p w14:paraId="0AFC0AC7" w14:textId="77777777" w:rsidR="00DC0ED9" w:rsidRPr="009A3A75" w:rsidRDefault="00DC0ED9" w:rsidP="00DC0ED9">
      <w:pPr>
        <w:suppressAutoHyphens/>
        <w:spacing w:after="0" w:line="240" w:lineRule="auto"/>
        <w:ind w:firstLine="709"/>
        <w:jc w:val="both"/>
        <w:rPr>
          <w:rFonts w:ascii="Times New Roman" w:eastAsia="Times New Roman" w:hAnsi="Times New Roman" w:cs="Times New Roman"/>
          <w:color w:val="000000" w:themeColor="text1"/>
          <w:spacing w:val="-4"/>
          <w:sz w:val="30"/>
          <w:szCs w:val="30"/>
          <w:lang w:eastAsia="zh-CN"/>
        </w:rPr>
      </w:pPr>
      <w:r w:rsidRPr="009A3A75">
        <w:rPr>
          <w:rFonts w:ascii="Times New Roman" w:eastAsia="Times New Roman" w:hAnsi="Times New Roman" w:cs="Times New Roman"/>
          <w:color w:val="000000" w:themeColor="text1"/>
          <w:spacing w:val="-4"/>
          <w:sz w:val="30"/>
          <w:szCs w:val="30"/>
          <w:lang w:eastAsia="ru-RU"/>
        </w:rPr>
        <w:t>управление творческими и технологическими процессами при создании произведений графики</w:t>
      </w:r>
      <w:r w:rsidRPr="009A3A75">
        <w:rPr>
          <w:rFonts w:ascii="Times New Roman" w:eastAsia="Times New Roman" w:hAnsi="Times New Roman" w:cs="Times New Roman"/>
          <w:color w:val="000000" w:themeColor="text1"/>
          <w:spacing w:val="-4"/>
          <w:sz w:val="30"/>
          <w:szCs w:val="30"/>
          <w:lang w:eastAsia="zh-CN"/>
        </w:rPr>
        <w:t xml:space="preserve">; </w:t>
      </w:r>
    </w:p>
    <w:p w14:paraId="02362932" w14:textId="77777777" w:rsidR="00693092" w:rsidRPr="009A3A75" w:rsidRDefault="000F466D" w:rsidP="00DC0ED9">
      <w:pPr>
        <w:suppressAutoHyphens/>
        <w:spacing w:after="0" w:line="240" w:lineRule="auto"/>
        <w:ind w:firstLine="709"/>
        <w:jc w:val="both"/>
        <w:rPr>
          <w:rFonts w:ascii="Times New Roman" w:eastAsia="Times New Roman" w:hAnsi="Times New Roman" w:cs="Times New Roman"/>
          <w:color w:val="000000" w:themeColor="text1"/>
          <w:spacing w:val="-4"/>
          <w:sz w:val="30"/>
          <w:szCs w:val="30"/>
          <w:lang w:eastAsia="zh-CN"/>
        </w:rPr>
      </w:pPr>
      <w:r w:rsidRPr="009A3A75">
        <w:rPr>
          <w:rFonts w:ascii="Times New Roman" w:eastAsia="Times New Roman" w:hAnsi="Times New Roman" w:cs="Times New Roman"/>
          <w:color w:val="000000" w:themeColor="text1"/>
          <w:spacing w:val="-4"/>
          <w:sz w:val="30"/>
          <w:szCs w:val="30"/>
          <w:lang w:eastAsia="zh-CN"/>
        </w:rPr>
        <w:t xml:space="preserve">13.2. </w:t>
      </w:r>
      <w:r w:rsidR="00693092" w:rsidRPr="009A3A75">
        <w:rPr>
          <w:rFonts w:ascii="Times New Roman" w:eastAsia="Times New Roman" w:hAnsi="Times New Roman" w:cs="Times New Roman"/>
          <w:color w:val="000000" w:themeColor="text1"/>
          <w:spacing w:val="-4"/>
          <w:sz w:val="30"/>
          <w:szCs w:val="30"/>
          <w:lang w:eastAsia="zh-CN"/>
        </w:rPr>
        <w:t>культурно-просветительские:</w:t>
      </w:r>
    </w:p>
    <w:p w14:paraId="72D71FC7" w14:textId="77777777" w:rsidR="00DC0ED9" w:rsidRPr="009A3A75" w:rsidRDefault="00DC0ED9" w:rsidP="00DC0ED9">
      <w:pPr>
        <w:spacing w:after="0" w:line="240" w:lineRule="auto"/>
        <w:ind w:firstLine="709"/>
        <w:jc w:val="both"/>
        <w:rPr>
          <w:rFonts w:ascii="Times New Roman" w:eastAsia="Times New Roman" w:hAnsi="Times New Roman" w:cs="Times New Roman"/>
          <w:color w:val="000000" w:themeColor="text1"/>
          <w:spacing w:val="-4"/>
          <w:sz w:val="30"/>
          <w:szCs w:val="30"/>
          <w:lang w:eastAsia="ru-RU"/>
        </w:rPr>
      </w:pPr>
      <w:r w:rsidRPr="009A3A75">
        <w:rPr>
          <w:rFonts w:ascii="Times New Roman" w:eastAsia="Times New Roman" w:hAnsi="Times New Roman" w:cs="Times New Roman"/>
          <w:color w:val="000000" w:themeColor="text1"/>
          <w:spacing w:val="-4"/>
          <w:sz w:val="30"/>
          <w:szCs w:val="30"/>
          <w:lang w:eastAsia="ru-RU"/>
        </w:rPr>
        <w:t>организация и проведение мероприятий по пропаганде достижений искусства;</w:t>
      </w:r>
    </w:p>
    <w:p w14:paraId="41EB137A" w14:textId="77777777" w:rsidR="00693092" w:rsidRPr="009A3A75" w:rsidRDefault="000F466D" w:rsidP="00DC0ED9">
      <w:pPr>
        <w:spacing w:after="0" w:line="240" w:lineRule="auto"/>
        <w:ind w:firstLine="709"/>
        <w:jc w:val="both"/>
        <w:rPr>
          <w:rFonts w:ascii="Times New Roman" w:eastAsia="Times New Roman" w:hAnsi="Times New Roman" w:cs="Times New Roman"/>
          <w:color w:val="000000" w:themeColor="text1"/>
          <w:spacing w:val="-4"/>
          <w:sz w:val="30"/>
          <w:szCs w:val="30"/>
          <w:lang w:eastAsia="ru-RU"/>
        </w:rPr>
      </w:pPr>
      <w:r w:rsidRPr="009A3A75">
        <w:rPr>
          <w:rFonts w:ascii="Times New Roman" w:eastAsia="Times New Roman" w:hAnsi="Times New Roman" w:cs="Times New Roman"/>
          <w:color w:val="000000" w:themeColor="text1"/>
          <w:spacing w:val="-4"/>
          <w:sz w:val="30"/>
          <w:szCs w:val="30"/>
          <w:lang w:eastAsia="zh-CN"/>
        </w:rPr>
        <w:t xml:space="preserve">13.3. </w:t>
      </w:r>
      <w:r w:rsidR="00693092" w:rsidRPr="009A3A75">
        <w:rPr>
          <w:rFonts w:ascii="Times New Roman" w:eastAsia="Times New Roman" w:hAnsi="Times New Roman" w:cs="Times New Roman"/>
          <w:color w:val="000000" w:themeColor="text1"/>
          <w:spacing w:val="-4"/>
          <w:sz w:val="30"/>
          <w:szCs w:val="30"/>
          <w:lang w:eastAsia="zh-CN"/>
        </w:rPr>
        <w:t>педагогические:</w:t>
      </w:r>
    </w:p>
    <w:p w14:paraId="7256F560" w14:textId="77777777" w:rsidR="00DC0ED9" w:rsidRPr="009A3A75" w:rsidRDefault="00DC0ED9" w:rsidP="00DC0ED9">
      <w:pPr>
        <w:suppressAutoHyphens/>
        <w:spacing w:after="0" w:line="240" w:lineRule="auto"/>
        <w:ind w:firstLine="709"/>
        <w:jc w:val="both"/>
        <w:rPr>
          <w:rFonts w:ascii="Times New Roman" w:eastAsia="Times New Roman" w:hAnsi="Times New Roman" w:cs="Times New Roman"/>
          <w:color w:val="000000" w:themeColor="text1"/>
          <w:spacing w:val="-4"/>
          <w:sz w:val="30"/>
          <w:szCs w:val="30"/>
          <w:lang w:eastAsia="zh-CN"/>
        </w:rPr>
      </w:pPr>
      <w:r w:rsidRPr="009A3A75">
        <w:rPr>
          <w:rFonts w:ascii="Times New Roman" w:eastAsia="Times New Roman" w:hAnsi="Times New Roman" w:cs="Times New Roman"/>
          <w:color w:val="000000" w:themeColor="text1"/>
          <w:spacing w:val="-4"/>
          <w:sz w:val="30"/>
          <w:szCs w:val="30"/>
          <w:lang w:eastAsia="zh-CN"/>
        </w:rPr>
        <w:t>организация учебных занятий по специальным дисциплинам (тренингов, уроков, семинаров и другое);</w:t>
      </w:r>
    </w:p>
    <w:p w14:paraId="0D105DB6" w14:textId="77777777" w:rsidR="00693092" w:rsidRPr="009A3A75" w:rsidRDefault="000F466D" w:rsidP="00DC0ED9">
      <w:pPr>
        <w:suppressAutoHyphens/>
        <w:spacing w:after="0" w:line="240" w:lineRule="auto"/>
        <w:ind w:firstLine="709"/>
        <w:jc w:val="both"/>
        <w:rPr>
          <w:rFonts w:ascii="Times New Roman" w:eastAsia="Times New Roman" w:hAnsi="Times New Roman" w:cs="Times New Roman"/>
          <w:color w:val="000000" w:themeColor="text1"/>
          <w:spacing w:val="-4"/>
          <w:sz w:val="30"/>
          <w:szCs w:val="30"/>
          <w:lang w:eastAsia="zh-CN"/>
        </w:rPr>
      </w:pPr>
      <w:r w:rsidRPr="009A3A75">
        <w:rPr>
          <w:rFonts w:ascii="Times New Roman" w:eastAsia="Times New Roman" w:hAnsi="Times New Roman" w:cs="Times New Roman"/>
          <w:color w:val="000000" w:themeColor="text1"/>
          <w:spacing w:val="-4"/>
          <w:sz w:val="30"/>
          <w:szCs w:val="30"/>
          <w:lang w:eastAsia="zh-CN"/>
        </w:rPr>
        <w:t xml:space="preserve">13.4. </w:t>
      </w:r>
      <w:r w:rsidR="00693092" w:rsidRPr="009A3A75">
        <w:rPr>
          <w:rFonts w:ascii="Times New Roman" w:eastAsia="Times New Roman" w:hAnsi="Times New Roman" w:cs="Times New Roman"/>
          <w:color w:val="000000" w:themeColor="text1"/>
          <w:spacing w:val="-4"/>
          <w:sz w:val="30"/>
          <w:szCs w:val="30"/>
          <w:lang w:eastAsia="zh-CN"/>
        </w:rPr>
        <w:t>организационно-управленческие:</w:t>
      </w:r>
    </w:p>
    <w:p w14:paraId="47E7D014" w14:textId="77777777" w:rsidR="00693092" w:rsidRPr="009A3A75" w:rsidRDefault="00693092" w:rsidP="00DC0ED9">
      <w:pPr>
        <w:suppressAutoHyphens/>
        <w:spacing w:after="0" w:line="240" w:lineRule="auto"/>
        <w:ind w:firstLine="709"/>
        <w:jc w:val="both"/>
        <w:rPr>
          <w:rFonts w:ascii="Times New Roman" w:eastAsia="Times New Roman" w:hAnsi="Times New Roman" w:cs="Times New Roman"/>
          <w:color w:val="000000" w:themeColor="text1"/>
          <w:spacing w:val="-4"/>
          <w:sz w:val="30"/>
          <w:szCs w:val="30"/>
          <w:lang w:eastAsia="ru-RU"/>
        </w:rPr>
      </w:pPr>
      <w:r w:rsidRPr="009A3A75">
        <w:rPr>
          <w:rFonts w:ascii="Times New Roman" w:eastAsia="Times New Roman" w:hAnsi="Times New Roman" w:cs="Times New Roman"/>
          <w:color w:val="000000" w:themeColor="text1"/>
          <w:spacing w:val="-4"/>
          <w:sz w:val="30"/>
          <w:szCs w:val="30"/>
          <w:lang w:eastAsia="ru-RU"/>
        </w:rPr>
        <w:t>обеспечение технологической деятельности по организации эстетической среды общественных объектов;</w:t>
      </w:r>
    </w:p>
    <w:p w14:paraId="23267B9D" w14:textId="18678F73" w:rsidR="00693092" w:rsidRPr="009A3A75" w:rsidRDefault="00693092" w:rsidP="00DC0ED9">
      <w:pPr>
        <w:suppressAutoHyphens/>
        <w:spacing w:after="0" w:line="240" w:lineRule="auto"/>
        <w:ind w:firstLine="709"/>
        <w:jc w:val="both"/>
        <w:rPr>
          <w:rFonts w:ascii="Times New Roman" w:eastAsia="Times New Roman" w:hAnsi="Times New Roman" w:cs="Times New Roman"/>
          <w:color w:val="000000" w:themeColor="text1"/>
          <w:spacing w:val="-4"/>
          <w:sz w:val="30"/>
          <w:szCs w:val="30"/>
          <w:lang w:eastAsia="zh-CN"/>
        </w:rPr>
      </w:pPr>
      <w:r w:rsidRPr="009A3A75">
        <w:rPr>
          <w:rFonts w:ascii="Times New Roman" w:eastAsia="Times New Roman" w:hAnsi="Times New Roman" w:cs="Times New Roman"/>
          <w:color w:val="000000" w:themeColor="text1"/>
          <w:spacing w:val="-4"/>
          <w:sz w:val="30"/>
          <w:szCs w:val="30"/>
          <w:lang w:eastAsia="ru-RU"/>
        </w:rPr>
        <w:t>разработка управленческих решений в сфере культуры, обоснование их выбора на основе критериев социально-экономической эффективности.</w:t>
      </w:r>
    </w:p>
    <w:p w14:paraId="1661028A" w14:textId="77777777" w:rsidR="00DC0ED9" w:rsidRPr="009A3A75" w:rsidRDefault="00DC0ED9" w:rsidP="00DC0ED9">
      <w:pPr>
        <w:widowControl w:val="0"/>
        <w:spacing w:after="0" w:line="240" w:lineRule="auto"/>
        <w:ind w:firstLine="709"/>
        <w:jc w:val="center"/>
        <w:rPr>
          <w:rFonts w:ascii="Times New Roman" w:eastAsia="Times New Roman" w:hAnsi="Times New Roman" w:cs="Times New Roman"/>
          <w:color w:val="000000" w:themeColor="text1"/>
          <w:spacing w:val="-4"/>
          <w:sz w:val="30"/>
          <w:szCs w:val="30"/>
          <w:lang w:eastAsia="ru-RU"/>
        </w:rPr>
      </w:pPr>
    </w:p>
    <w:p w14:paraId="22AB2D12" w14:textId="77777777" w:rsidR="00DC0ED9" w:rsidRPr="009A3A75" w:rsidRDefault="00DC0ED9" w:rsidP="00DC0ED9">
      <w:pPr>
        <w:shd w:val="clear" w:color="auto" w:fill="FFFFFF"/>
        <w:spacing w:after="0" w:line="240" w:lineRule="auto"/>
        <w:jc w:val="center"/>
        <w:rPr>
          <w:rFonts w:ascii="Times New Roman" w:eastAsia="Times New Roman" w:hAnsi="Times New Roman" w:cs="Times New Roman"/>
          <w:color w:val="000000" w:themeColor="text1"/>
          <w:spacing w:val="-4"/>
          <w:sz w:val="30"/>
          <w:szCs w:val="30"/>
          <w:lang w:eastAsia="ru-RU"/>
        </w:rPr>
      </w:pPr>
      <w:r w:rsidRPr="009A3A75">
        <w:rPr>
          <w:rFonts w:ascii="Times New Roman" w:eastAsia="Times New Roman" w:hAnsi="Times New Roman" w:cs="Times New Roman"/>
          <w:b/>
          <w:bCs/>
          <w:color w:val="000000" w:themeColor="text1"/>
          <w:spacing w:val="-4"/>
          <w:sz w:val="30"/>
          <w:szCs w:val="30"/>
          <w:lang w:eastAsia="ru-RU"/>
        </w:rPr>
        <w:t>ГЛАВА 4</w:t>
      </w:r>
    </w:p>
    <w:p w14:paraId="1BECC337" w14:textId="77777777" w:rsidR="00DC0ED9" w:rsidRPr="009A3A75" w:rsidRDefault="00DC0ED9" w:rsidP="00DC0ED9">
      <w:pPr>
        <w:shd w:val="clear" w:color="auto" w:fill="FFFFFF"/>
        <w:spacing w:after="0" w:line="240" w:lineRule="auto"/>
        <w:jc w:val="center"/>
        <w:rPr>
          <w:rFonts w:ascii="Times New Roman" w:eastAsia="Times New Roman" w:hAnsi="Times New Roman" w:cs="Times New Roman"/>
          <w:color w:val="000000" w:themeColor="text1"/>
          <w:spacing w:val="-4"/>
          <w:sz w:val="30"/>
          <w:szCs w:val="30"/>
          <w:lang w:eastAsia="ru-RU"/>
        </w:rPr>
      </w:pPr>
      <w:r w:rsidRPr="009A3A75">
        <w:rPr>
          <w:rFonts w:ascii="Times New Roman" w:eastAsia="Times New Roman" w:hAnsi="Times New Roman" w:cs="Times New Roman"/>
          <w:b/>
          <w:bCs/>
          <w:color w:val="000000" w:themeColor="text1"/>
          <w:spacing w:val="-4"/>
          <w:sz w:val="30"/>
          <w:szCs w:val="30"/>
          <w:lang w:eastAsia="ru-RU"/>
        </w:rPr>
        <w:t>ТРЕБОВАНИЯ К КОМПЕТЕНТНОСТИ СПЕЦИАЛИСТА</w:t>
      </w:r>
    </w:p>
    <w:p w14:paraId="6509C6E1" w14:textId="77777777" w:rsidR="00DC0ED9" w:rsidRPr="009A3A75" w:rsidRDefault="00DC0ED9" w:rsidP="00DC0ED9">
      <w:pPr>
        <w:widowControl w:val="0"/>
        <w:spacing w:after="0" w:line="240" w:lineRule="auto"/>
        <w:ind w:firstLine="709"/>
        <w:jc w:val="center"/>
        <w:rPr>
          <w:rFonts w:ascii="Times New Roman" w:eastAsia="Times New Roman" w:hAnsi="Times New Roman" w:cs="Times New Roman"/>
          <w:color w:val="000000" w:themeColor="text1"/>
          <w:spacing w:val="-4"/>
          <w:sz w:val="30"/>
          <w:szCs w:val="30"/>
          <w:lang w:eastAsia="ru-RU"/>
        </w:rPr>
      </w:pPr>
    </w:p>
    <w:p w14:paraId="431FA4E4" w14:textId="77777777" w:rsidR="00DC0ED9" w:rsidRPr="009A3A75" w:rsidRDefault="00DC0ED9" w:rsidP="00DC0ED9">
      <w:pPr>
        <w:widowControl w:val="0"/>
        <w:tabs>
          <w:tab w:val="left" w:pos="-142"/>
          <w:tab w:val="left" w:pos="720"/>
        </w:tabs>
        <w:spacing w:after="0" w:line="240" w:lineRule="auto"/>
        <w:ind w:firstLine="709"/>
        <w:jc w:val="both"/>
        <w:rPr>
          <w:rFonts w:ascii="Times New Roman" w:eastAsia="Times New Roman" w:hAnsi="Times New Roman" w:cs="Times New Roman"/>
          <w:color w:val="000000" w:themeColor="text1"/>
          <w:spacing w:val="-4"/>
          <w:sz w:val="30"/>
          <w:szCs w:val="30"/>
          <w:lang w:eastAsia="ru-RU"/>
        </w:rPr>
      </w:pPr>
      <w:r w:rsidRPr="009A3A75">
        <w:rPr>
          <w:rFonts w:ascii="Times New Roman" w:eastAsia="Times New Roman" w:hAnsi="Times New Roman" w:cs="Times New Roman"/>
          <w:color w:val="000000" w:themeColor="text1"/>
          <w:spacing w:val="-4"/>
          <w:sz w:val="30"/>
          <w:szCs w:val="30"/>
          <w:lang w:eastAsia="ru-RU"/>
        </w:rPr>
        <w:t xml:space="preserve">14. Специалист, освоивший содержание образовательной программы высшего образования </w:t>
      </w:r>
      <w:r w:rsidRPr="009A3A75">
        <w:rPr>
          <w:rFonts w:ascii="Times New Roman" w:eastAsia="Times New Roman" w:hAnsi="Times New Roman" w:cs="Times New Roman"/>
          <w:color w:val="000000" w:themeColor="text1"/>
          <w:spacing w:val="-4"/>
          <w:sz w:val="30"/>
          <w:szCs w:val="30"/>
          <w:lang w:val="en-US" w:eastAsia="ru-RU"/>
        </w:rPr>
        <w:t>I</w:t>
      </w:r>
      <w:r w:rsidRPr="009A3A75">
        <w:rPr>
          <w:rFonts w:ascii="Times New Roman" w:eastAsia="Times New Roman" w:hAnsi="Times New Roman" w:cs="Times New Roman"/>
          <w:color w:val="000000" w:themeColor="text1"/>
          <w:spacing w:val="-4"/>
          <w:sz w:val="30"/>
          <w:szCs w:val="30"/>
          <w:lang w:eastAsia="ru-RU"/>
        </w:rPr>
        <w:t xml:space="preserve"> ступени по специальности 1-15 01 04 «Графика», должен обладать универсальными, базовыми профессиональными и специализированными компетенциями.</w:t>
      </w:r>
    </w:p>
    <w:p w14:paraId="3005A209" w14:textId="77777777" w:rsidR="00DC0ED9" w:rsidRPr="009A3A75" w:rsidRDefault="00DC0ED9" w:rsidP="00DC0ED9">
      <w:pPr>
        <w:widowControl w:val="0"/>
        <w:tabs>
          <w:tab w:val="left" w:pos="-142"/>
          <w:tab w:val="left" w:pos="720"/>
        </w:tabs>
        <w:spacing w:after="0" w:line="240" w:lineRule="auto"/>
        <w:ind w:firstLine="709"/>
        <w:jc w:val="both"/>
        <w:rPr>
          <w:rFonts w:ascii="Times New Roman" w:eastAsia="Times New Roman" w:hAnsi="Times New Roman" w:cs="Times New Roman"/>
          <w:color w:val="000000" w:themeColor="text1"/>
          <w:spacing w:val="-4"/>
          <w:sz w:val="30"/>
          <w:szCs w:val="30"/>
          <w:lang w:eastAsia="ru-RU"/>
        </w:rPr>
      </w:pPr>
      <w:r w:rsidRPr="009A3A75">
        <w:rPr>
          <w:rFonts w:ascii="Times New Roman" w:eastAsia="Times New Roman" w:hAnsi="Times New Roman" w:cs="Times New Roman"/>
          <w:color w:val="000000" w:themeColor="text1"/>
          <w:spacing w:val="-4"/>
          <w:sz w:val="30"/>
          <w:szCs w:val="30"/>
          <w:lang w:eastAsia="ru-RU"/>
        </w:rPr>
        <w:t xml:space="preserve">Универсальные, базовые профессиональные и специализированные компетенции устанавливаются с учетом </w:t>
      </w:r>
      <w:r w:rsidRPr="009A3A75">
        <w:rPr>
          <w:rFonts w:ascii="Times New Roman" w:eastAsia="Times New Roman" w:hAnsi="Times New Roman" w:cs="Times New Roman"/>
          <w:color w:val="000000" w:themeColor="text1"/>
          <w:spacing w:val="-4"/>
          <w:sz w:val="30"/>
          <w:szCs w:val="30"/>
          <w:lang w:eastAsia="be-BY"/>
        </w:rPr>
        <w:t>Национальной рамки квалификаций высшего образования Республики Беларусь</w:t>
      </w:r>
      <w:r w:rsidRPr="009A3A75">
        <w:rPr>
          <w:rFonts w:ascii="Times New Roman" w:eastAsia="Times New Roman" w:hAnsi="Times New Roman" w:cs="Times New Roman"/>
          <w:bCs/>
          <w:color w:val="000000" w:themeColor="text1"/>
          <w:spacing w:val="-4"/>
          <w:sz w:val="30"/>
          <w:szCs w:val="30"/>
          <w:lang w:eastAsia="be-BY"/>
        </w:rPr>
        <w:t>.</w:t>
      </w:r>
    </w:p>
    <w:p w14:paraId="6325F9A0" w14:textId="77777777" w:rsidR="00DC0ED9" w:rsidRPr="009A3A75" w:rsidRDefault="00DC0ED9" w:rsidP="00DC0ED9">
      <w:pPr>
        <w:widowControl w:val="0"/>
        <w:tabs>
          <w:tab w:val="left" w:pos="0"/>
        </w:tabs>
        <w:spacing w:after="0" w:line="240" w:lineRule="auto"/>
        <w:ind w:firstLine="709"/>
        <w:jc w:val="both"/>
        <w:rPr>
          <w:rFonts w:ascii="Times New Roman" w:eastAsia="Times New Roman" w:hAnsi="Times New Roman" w:cs="Times New Roman"/>
          <w:color w:val="000000" w:themeColor="text1"/>
          <w:spacing w:val="-4"/>
          <w:sz w:val="30"/>
          <w:szCs w:val="30"/>
          <w:lang w:eastAsia="ru-RU"/>
        </w:rPr>
      </w:pPr>
      <w:r w:rsidRPr="009A3A75">
        <w:rPr>
          <w:rFonts w:ascii="Times New Roman" w:eastAsia="Times New Roman" w:hAnsi="Times New Roman" w:cs="Times New Roman"/>
          <w:color w:val="000000" w:themeColor="text1"/>
          <w:spacing w:val="-4"/>
          <w:sz w:val="30"/>
          <w:szCs w:val="30"/>
          <w:lang w:eastAsia="ru-RU"/>
        </w:rPr>
        <w:t xml:space="preserve">15. Специалист, освоивший содержание образовательной программы высшего образования </w:t>
      </w:r>
      <w:r w:rsidRPr="009A3A75">
        <w:rPr>
          <w:rFonts w:ascii="Times New Roman" w:eastAsia="Times New Roman" w:hAnsi="Times New Roman" w:cs="Times New Roman"/>
          <w:color w:val="000000" w:themeColor="text1"/>
          <w:spacing w:val="-4"/>
          <w:sz w:val="30"/>
          <w:szCs w:val="30"/>
          <w:lang w:val="en-US" w:eastAsia="ru-RU"/>
        </w:rPr>
        <w:t>I</w:t>
      </w:r>
      <w:r w:rsidRPr="009A3A75">
        <w:rPr>
          <w:rFonts w:ascii="Times New Roman" w:eastAsia="Times New Roman" w:hAnsi="Times New Roman" w:cs="Times New Roman"/>
          <w:color w:val="000000" w:themeColor="text1"/>
          <w:spacing w:val="-4"/>
          <w:sz w:val="30"/>
          <w:szCs w:val="30"/>
          <w:lang w:eastAsia="ru-RU"/>
        </w:rPr>
        <w:t xml:space="preserve"> ступени, должен обладать следующими универсальными компетенциями (далее – УК):</w:t>
      </w:r>
    </w:p>
    <w:p w14:paraId="42E65E78" w14:textId="77777777" w:rsidR="00DC0ED9" w:rsidRPr="009A3A75" w:rsidRDefault="00DC0ED9" w:rsidP="00DC0ED9">
      <w:pPr>
        <w:spacing w:after="0" w:line="240" w:lineRule="auto"/>
        <w:ind w:firstLine="709"/>
        <w:jc w:val="both"/>
        <w:rPr>
          <w:rFonts w:ascii="Times New Roman" w:eastAsia="Times New Roman" w:hAnsi="Times New Roman" w:cs="Times New Roman"/>
          <w:color w:val="000000" w:themeColor="text1"/>
          <w:spacing w:val="-4"/>
          <w:sz w:val="30"/>
          <w:szCs w:val="30"/>
          <w:lang w:eastAsia="ru-RU"/>
        </w:rPr>
      </w:pPr>
      <w:r w:rsidRPr="009A3A75">
        <w:rPr>
          <w:rFonts w:ascii="Times New Roman" w:eastAsia="Times New Roman" w:hAnsi="Times New Roman" w:cs="Times New Roman"/>
          <w:color w:val="000000" w:themeColor="text1"/>
          <w:spacing w:val="-4"/>
          <w:sz w:val="30"/>
          <w:szCs w:val="30"/>
          <w:lang w:eastAsia="ru-RU"/>
        </w:rPr>
        <w:t>УК-1. Владеть основами исследовательской деятельности, осуществлять поиск, анализ и синтез информации;</w:t>
      </w:r>
    </w:p>
    <w:p w14:paraId="1AC2F84A" w14:textId="77777777" w:rsidR="00DC0ED9" w:rsidRPr="009A3A75" w:rsidRDefault="00DC0ED9" w:rsidP="00553EB5">
      <w:pPr>
        <w:spacing w:after="0" w:line="240" w:lineRule="auto"/>
        <w:ind w:firstLine="709"/>
        <w:jc w:val="both"/>
        <w:rPr>
          <w:rFonts w:ascii="Times New Roman" w:eastAsia="Times New Roman" w:hAnsi="Times New Roman" w:cs="Times New Roman"/>
          <w:color w:val="000000" w:themeColor="text1"/>
          <w:spacing w:val="-4"/>
          <w:sz w:val="30"/>
          <w:szCs w:val="30"/>
          <w:lang w:eastAsia="ru-RU"/>
        </w:rPr>
      </w:pPr>
      <w:r w:rsidRPr="009A3A75">
        <w:rPr>
          <w:rFonts w:ascii="Times New Roman" w:eastAsia="Times New Roman" w:hAnsi="Times New Roman" w:cs="Times New Roman"/>
          <w:color w:val="000000" w:themeColor="text1"/>
          <w:spacing w:val="-4"/>
          <w:sz w:val="30"/>
          <w:szCs w:val="30"/>
          <w:lang w:eastAsia="ru-RU"/>
        </w:rPr>
        <w:t>УК-2. Решать стандартные задачи профессиональной деятельности на основе применения информационно-коммуникационных технологий;</w:t>
      </w:r>
    </w:p>
    <w:p w14:paraId="44BBE86E" w14:textId="77777777" w:rsidR="00DC0ED9" w:rsidRPr="009A3A75" w:rsidRDefault="00DC0ED9" w:rsidP="00553EB5">
      <w:pPr>
        <w:spacing w:after="0" w:line="240" w:lineRule="auto"/>
        <w:ind w:firstLine="709"/>
        <w:jc w:val="both"/>
        <w:rPr>
          <w:rFonts w:ascii="Times New Roman" w:eastAsia="Times New Roman" w:hAnsi="Times New Roman" w:cs="Times New Roman"/>
          <w:color w:val="000000" w:themeColor="text1"/>
          <w:spacing w:val="-4"/>
          <w:sz w:val="30"/>
          <w:szCs w:val="30"/>
          <w:lang w:eastAsia="ru-RU"/>
        </w:rPr>
      </w:pPr>
      <w:r w:rsidRPr="009A3A75">
        <w:rPr>
          <w:rFonts w:ascii="Times New Roman" w:eastAsia="Times New Roman" w:hAnsi="Times New Roman" w:cs="Times New Roman"/>
          <w:color w:val="000000" w:themeColor="text1"/>
          <w:spacing w:val="-4"/>
          <w:sz w:val="30"/>
          <w:szCs w:val="30"/>
          <w:lang w:eastAsia="ru-RU"/>
        </w:rPr>
        <w:t>УК-3. Осуществлять коммуникации на иностранном языке для решения задач межличностного и межкультурного взаимодействия;</w:t>
      </w:r>
    </w:p>
    <w:p w14:paraId="77D08A9E" w14:textId="77777777" w:rsidR="00DC0ED9" w:rsidRPr="009A3A75" w:rsidRDefault="00DC0ED9" w:rsidP="00553EB5">
      <w:pPr>
        <w:spacing w:after="0" w:line="240" w:lineRule="auto"/>
        <w:ind w:firstLine="709"/>
        <w:jc w:val="both"/>
        <w:rPr>
          <w:rFonts w:ascii="Times New Roman" w:eastAsia="Times New Roman" w:hAnsi="Times New Roman" w:cs="Times New Roman"/>
          <w:color w:val="000000" w:themeColor="text1"/>
          <w:spacing w:val="-4"/>
          <w:sz w:val="30"/>
          <w:szCs w:val="30"/>
          <w:lang w:eastAsia="ru-RU"/>
        </w:rPr>
      </w:pPr>
      <w:r w:rsidRPr="009A3A75">
        <w:rPr>
          <w:rFonts w:ascii="Times New Roman" w:eastAsia="Times New Roman" w:hAnsi="Times New Roman" w:cs="Times New Roman"/>
          <w:color w:val="000000" w:themeColor="text1"/>
          <w:spacing w:val="-4"/>
          <w:sz w:val="30"/>
          <w:szCs w:val="30"/>
          <w:lang w:eastAsia="ru-RU"/>
        </w:rPr>
        <w:t>УК-4. Работать в команде, толерантно воспринимать социальные, этнические, конфессиональные, культурные и иные различия;</w:t>
      </w:r>
    </w:p>
    <w:p w14:paraId="1662B441" w14:textId="77777777" w:rsidR="00DC0ED9" w:rsidRPr="009A3A75" w:rsidRDefault="00DC0ED9" w:rsidP="00553EB5">
      <w:pPr>
        <w:spacing w:after="0" w:line="240" w:lineRule="auto"/>
        <w:ind w:firstLine="709"/>
        <w:jc w:val="both"/>
        <w:rPr>
          <w:rFonts w:ascii="Times New Roman" w:eastAsia="Times New Roman" w:hAnsi="Times New Roman" w:cs="Times New Roman"/>
          <w:color w:val="000000" w:themeColor="text1"/>
          <w:spacing w:val="-4"/>
          <w:sz w:val="30"/>
          <w:szCs w:val="30"/>
          <w:lang w:eastAsia="ru-RU"/>
        </w:rPr>
      </w:pPr>
      <w:r w:rsidRPr="009A3A75">
        <w:rPr>
          <w:rFonts w:ascii="Times New Roman" w:eastAsia="Times New Roman" w:hAnsi="Times New Roman" w:cs="Times New Roman"/>
          <w:color w:val="000000" w:themeColor="text1"/>
          <w:spacing w:val="-4"/>
          <w:sz w:val="30"/>
          <w:szCs w:val="30"/>
          <w:lang w:eastAsia="ru-RU"/>
        </w:rPr>
        <w:t>УК-5. Быть способным к саморазвитию и совершенствованию в профессиональной деятельности;</w:t>
      </w:r>
    </w:p>
    <w:p w14:paraId="63A9E7F8" w14:textId="77777777" w:rsidR="00DC0ED9" w:rsidRPr="009A3A75" w:rsidRDefault="00DC0ED9" w:rsidP="00553EB5">
      <w:pPr>
        <w:spacing w:after="0" w:line="240" w:lineRule="auto"/>
        <w:ind w:firstLine="709"/>
        <w:jc w:val="both"/>
        <w:rPr>
          <w:rFonts w:ascii="Times New Roman" w:eastAsia="Times New Roman" w:hAnsi="Times New Roman" w:cs="Times New Roman"/>
          <w:color w:val="000000" w:themeColor="text1"/>
          <w:spacing w:val="-4"/>
          <w:sz w:val="30"/>
          <w:szCs w:val="30"/>
          <w:lang w:eastAsia="x-none"/>
        </w:rPr>
      </w:pPr>
      <w:r w:rsidRPr="009A3A75">
        <w:rPr>
          <w:rFonts w:ascii="Times New Roman" w:eastAsia="Times New Roman" w:hAnsi="Times New Roman" w:cs="Times New Roman"/>
          <w:color w:val="000000" w:themeColor="text1"/>
          <w:spacing w:val="-4"/>
          <w:sz w:val="30"/>
          <w:szCs w:val="30"/>
          <w:lang w:eastAsia="ru-RU"/>
        </w:rPr>
        <w:t>УК-6. Проявлять инициативу и адаптироваться к изменениям в</w:t>
      </w:r>
      <w:r w:rsidRPr="009A3A75">
        <w:rPr>
          <w:rFonts w:ascii="Times New Roman" w:eastAsia="Times New Roman" w:hAnsi="Times New Roman" w:cs="Times New Roman"/>
          <w:color w:val="000000" w:themeColor="text1"/>
          <w:spacing w:val="-4"/>
          <w:sz w:val="30"/>
          <w:szCs w:val="30"/>
          <w:lang w:val="x-none" w:eastAsia="x-none"/>
        </w:rPr>
        <w:t xml:space="preserve"> профессиональной деятельности</w:t>
      </w:r>
      <w:r w:rsidRPr="009A3A75">
        <w:rPr>
          <w:rFonts w:ascii="Times New Roman" w:eastAsia="Times New Roman" w:hAnsi="Times New Roman" w:cs="Times New Roman"/>
          <w:color w:val="000000" w:themeColor="text1"/>
          <w:spacing w:val="-4"/>
          <w:sz w:val="30"/>
          <w:szCs w:val="30"/>
          <w:lang w:eastAsia="x-none"/>
        </w:rPr>
        <w:t>;</w:t>
      </w:r>
    </w:p>
    <w:p w14:paraId="08350471" w14:textId="77777777" w:rsidR="00DC0ED9" w:rsidRPr="009A3A75" w:rsidRDefault="00DC0ED9" w:rsidP="00553EB5">
      <w:pPr>
        <w:spacing w:after="0" w:line="240" w:lineRule="auto"/>
        <w:ind w:firstLine="709"/>
        <w:jc w:val="both"/>
        <w:rPr>
          <w:rFonts w:ascii="Times New Roman" w:eastAsia="Times New Roman" w:hAnsi="Times New Roman" w:cs="Times New Roman"/>
          <w:color w:val="000000" w:themeColor="text1"/>
          <w:spacing w:val="-4"/>
          <w:sz w:val="30"/>
          <w:szCs w:val="30"/>
          <w:lang w:eastAsia="ru-RU"/>
        </w:rPr>
      </w:pPr>
      <w:r w:rsidRPr="009A3A75">
        <w:rPr>
          <w:rFonts w:ascii="Times New Roman" w:eastAsia="Times New Roman" w:hAnsi="Times New Roman" w:cs="Times New Roman"/>
          <w:color w:val="000000" w:themeColor="text1"/>
          <w:spacing w:val="-4"/>
          <w:sz w:val="30"/>
          <w:szCs w:val="30"/>
          <w:lang w:eastAsia="ru-RU"/>
        </w:rPr>
        <w:t>УК-7. Обладать гуманитарным мировоззрением, качествами гражданственности и патриотизма;</w:t>
      </w:r>
    </w:p>
    <w:p w14:paraId="74F81360" w14:textId="77777777" w:rsidR="00DC0ED9" w:rsidRPr="009A3A75" w:rsidRDefault="00DC0ED9" w:rsidP="00553EB5">
      <w:pPr>
        <w:spacing w:after="0" w:line="240" w:lineRule="auto"/>
        <w:ind w:firstLine="709"/>
        <w:jc w:val="both"/>
        <w:rPr>
          <w:rFonts w:ascii="Times New Roman" w:eastAsia="Times New Roman" w:hAnsi="Times New Roman" w:cs="Times New Roman"/>
          <w:color w:val="000000" w:themeColor="text1"/>
          <w:spacing w:val="-4"/>
          <w:sz w:val="30"/>
          <w:szCs w:val="30"/>
          <w:lang w:eastAsia="ru-RU"/>
        </w:rPr>
      </w:pPr>
      <w:r w:rsidRPr="009A3A75">
        <w:rPr>
          <w:rFonts w:ascii="Times New Roman" w:eastAsia="Times New Roman" w:hAnsi="Times New Roman" w:cs="Times New Roman"/>
          <w:color w:val="000000" w:themeColor="text1"/>
          <w:spacing w:val="-4"/>
          <w:sz w:val="30"/>
          <w:szCs w:val="30"/>
          <w:lang w:eastAsia="ru-RU"/>
        </w:rPr>
        <w:t>УК-8. Обладать современной культурой мышления, уметь использовать основы философских знаний в профессиональной деятельности;</w:t>
      </w:r>
    </w:p>
    <w:p w14:paraId="6C0C5025" w14:textId="77777777" w:rsidR="00DC0ED9" w:rsidRPr="009A3A75" w:rsidRDefault="00DC0ED9" w:rsidP="00553EB5">
      <w:pPr>
        <w:spacing w:after="0" w:line="240" w:lineRule="auto"/>
        <w:ind w:firstLine="709"/>
        <w:jc w:val="both"/>
        <w:rPr>
          <w:rFonts w:ascii="Times New Roman" w:eastAsia="Times New Roman" w:hAnsi="Times New Roman" w:cs="Times New Roman"/>
          <w:color w:val="000000" w:themeColor="text1"/>
          <w:spacing w:val="-4"/>
          <w:sz w:val="30"/>
          <w:szCs w:val="30"/>
          <w:lang w:eastAsia="ru-RU"/>
        </w:rPr>
      </w:pPr>
      <w:r w:rsidRPr="009A3A75">
        <w:rPr>
          <w:rFonts w:ascii="Times New Roman" w:eastAsia="Times New Roman" w:hAnsi="Times New Roman" w:cs="Times New Roman"/>
          <w:color w:val="000000" w:themeColor="text1"/>
          <w:spacing w:val="-4"/>
          <w:sz w:val="30"/>
          <w:szCs w:val="30"/>
          <w:lang w:eastAsia="ru-RU"/>
        </w:rPr>
        <w:t>УК-9. Выявлять факторы и механизмы исторического развития, определять общественное значение исторических событий;</w:t>
      </w:r>
    </w:p>
    <w:p w14:paraId="2F6B8877" w14:textId="77777777" w:rsidR="00DC0ED9" w:rsidRPr="009A3A75" w:rsidRDefault="00DC0ED9" w:rsidP="00553EB5">
      <w:pPr>
        <w:spacing w:after="0" w:line="240" w:lineRule="auto"/>
        <w:ind w:firstLine="709"/>
        <w:jc w:val="both"/>
        <w:rPr>
          <w:rFonts w:ascii="Times New Roman" w:eastAsia="Times New Roman" w:hAnsi="Times New Roman" w:cs="Times New Roman"/>
          <w:color w:val="000000" w:themeColor="text1"/>
          <w:spacing w:val="-4"/>
          <w:sz w:val="30"/>
          <w:szCs w:val="30"/>
          <w:lang w:eastAsia="ru-RU"/>
        </w:rPr>
      </w:pPr>
      <w:r w:rsidRPr="009A3A75">
        <w:rPr>
          <w:rFonts w:ascii="Times New Roman" w:eastAsia="Times New Roman" w:hAnsi="Times New Roman" w:cs="Times New Roman"/>
          <w:color w:val="000000" w:themeColor="text1"/>
          <w:spacing w:val="-4"/>
          <w:sz w:val="30"/>
          <w:szCs w:val="30"/>
          <w:lang w:eastAsia="ru-RU"/>
        </w:rPr>
        <w:t>УК-10. Анализировать и оценивать социально-значимые явления, события и процессы, использовать социологическую и экономическую информацию при решении аналитических, научных и профессиональных задач, проявлять предпринимательскую инициативу;</w:t>
      </w:r>
    </w:p>
    <w:p w14:paraId="6A068729" w14:textId="102BD954" w:rsidR="00A77D5D" w:rsidRPr="009A3A75" w:rsidRDefault="00DC0ED9" w:rsidP="00553EB5">
      <w:pPr>
        <w:spacing w:after="0" w:line="240" w:lineRule="auto"/>
        <w:ind w:firstLine="709"/>
        <w:jc w:val="both"/>
        <w:rPr>
          <w:rFonts w:ascii="Times New Roman" w:eastAsia="Times New Roman" w:hAnsi="Times New Roman" w:cs="Times New Roman"/>
          <w:color w:val="000000" w:themeColor="text1"/>
          <w:spacing w:val="-4"/>
          <w:sz w:val="30"/>
          <w:szCs w:val="30"/>
          <w:lang w:eastAsia="ru-RU"/>
        </w:rPr>
      </w:pPr>
      <w:r w:rsidRPr="009A3A75">
        <w:rPr>
          <w:rFonts w:ascii="Times New Roman" w:eastAsia="Times New Roman" w:hAnsi="Times New Roman" w:cs="Times New Roman"/>
          <w:color w:val="000000" w:themeColor="text1"/>
          <w:spacing w:val="-4"/>
          <w:sz w:val="30"/>
          <w:szCs w:val="30"/>
          <w:lang w:eastAsia="ru-RU"/>
        </w:rPr>
        <w:t xml:space="preserve">УК-11. Выстраивать продуктивные отношения в </w:t>
      </w:r>
      <w:r w:rsidR="00A77D5D" w:rsidRPr="009A3A75">
        <w:rPr>
          <w:rFonts w:ascii="Times New Roman" w:eastAsia="Times New Roman" w:hAnsi="Times New Roman" w:cs="Times New Roman"/>
          <w:color w:val="000000" w:themeColor="text1"/>
          <w:spacing w:val="-4"/>
          <w:sz w:val="30"/>
          <w:szCs w:val="30"/>
          <w:lang w:eastAsia="ru-RU"/>
        </w:rPr>
        <w:t>различных сферах деятельности;</w:t>
      </w:r>
    </w:p>
    <w:p w14:paraId="15EE8E4A" w14:textId="177C21DD" w:rsidR="00DC0ED9" w:rsidRPr="009A3A75" w:rsidRDefault="00DC0ED9" w:rsidP="00553EB5">
      <w:pPr>
        <w:spacing w:after="0" w:line="240" w:lineRule="auto"/>
        <w:ind w:firstLine="709"/>
        <w:jc w:val="both"/>
        <w:rPr>
          <w:rFonts w:ascii="Times New Roman" w:eastAsia="Times New Roman" w:hAnsi="Times New Roman" w:cs="Times New Roman"/>
          <w:color w:val="000000" w:themeColor="text1"/>
          <w:spacing w:val="-4"/>
          <w:sz w:val="30"/>
          <w:szCs w:val="30"/>
          <w:lang w:eastAsia="ru-RU"/>
        </w:rPr>
      </w:pPr>
      <w:r w:rsidRPr="009A3A75">
        <w:rPr>
          <w:rFonts w:ascii="Times New Roman" w:eastAsia="Times New Roman" w:hAnsi="Times New Roman" w:cs="Times New Roman"/>
          <w:color w:val="000000" w:themeColor="text1"/>
          <w:spacing w:val="-4"/>
          <w:sz w:val="30"/>
          <w:szCs w:val="30"/>
          <w:lang w:eastAsia="ru-RU"/>
        </w:rPr>
        <w:t>УК-12. Использовать знания о целях и видах коммуникации при организации коммуникативного процесса в сфере образования, осваивать и внедрять современные образовательные технологии и педагогические инновации;</w:t>
      </w:r>
    </w:p>
    <w:p w14:paraId="7BD563CD" w14:textId="77777777" w:rsidR="00DC0ED9" w:rsidRPr="009A3A75" w:rsidRDefault="00DC0ED9" w:rsidP="00553EB5">
      <w:pPr>
        <w:spacing w:after="0" w:line="240" w:lineRule="auto"/>
        <w:ind w:firstLine="709"/>
        <w:jc w:val="both"/>
        <w:rPr>
          <w:rFonts w:ascii="Times New Roman" w:eastAsia="Times New Roman" w:hAnsi="Times New Roman" w:cs="Times New Roman"/>
          <w:color w:val="000000" w:themeColor="text1"/>
          <w:spacing w:val="-4"/>
          <w:sz w:val="30"/>
          <w:szCs w:val="30"/>
          <w:lang w:eastAsia="ru-RU"/>
        </w:rPr>
      </w:pPr>
      <w:r w:rsidRPr="009A3A75">
        <w:rPr>
          <w:rFonts w:ascii="Times New Roman" w:eastAsia="Times New Roman" w:hAnsi="Times New Roman" w:cs="Times New Roman"/>
          <w:color w:val="000000" w:themeColor="text1"/>
          <w:spacing w:val="-4"/>
          <w:sz w:val="30"/>
          <w:szCs w:val="30"/>
          <w:lang w:eastAsia="ru-RU"/>
        </w:rPr>
        <w:t>УК-13. Осуществлять коммуникации в устной и письменной форме на белорусском языке для решения задач межличностного и профессионального взаимодействия;</w:t>
      </w:r>
    </w:p>
    <w:p w14:paraId="4462B525" w14:textId="77777777" w:rsidR="00DC0ED9" w:rsidRPr="009A3A75" w:rsidRDefault="00DC0ED9" w:rsidP="00553EB5">
      <w:pPr>
        <w:spacing w:after="0" w:line="240" w:lineRule="auto"/>
        <w:ind w:firstLine="709"/>
        <w:jc w:val="both"/>
        <w:rPr>
          <w:rFonts w:ascii="Times New Roman" w:eastAsia="Times New Roman" w:hAnsi="Times New Roman" w:cs="Times New Roman"/>
          <w:color w:val="000000" w:themeColor="text1"/>
          <w:spacing w:val="-4"/>
          <w:sz w:val="30"/>
          <w:szCs w:val="30"/>
          <w:lang w:eastAsia="ru-RU"/>
        </w:rPr>
      </w:pPr>
      <w:r w:rsidRPr="009A3A75">
        <w:rPr>
          <w:rFonts w:ascii="Times New Roman" w:eastAsia="Times New Roman" w:hAnsi="Times New Roman" w:cs="Times New Roman"/>
          <w:color w:val="000000" w:themeColor="text1"/>
          <w:spacing w:val="-4"/>
          <w:sz w:val="30"/>
          <w:szCs w:val="30"/>
          <w:lang w:eastAsia="ru-RU"/>
        </w:rPr>
        <w:t>УК-14. Использовать занятия физической культурой и спортом для повышения двигательной активности, сохранения собственного здоровья, пропаганды здорового образа и стиля жизни, формирования навыков здоровьесбережения.</w:t>
      </w:r>
    </w:p>
    <w:p w14:paraId="19CC2815" w14:textId="77777777" w:rsidR="00DC0ED9" w:rsidRPr="009A3A75" w:rsidRDefault="00DC0ED9" w:rsidP="00DC0ED9">
      <w:pPr>
        <w:widowControl w:val="0"/>
        <w:tabs>
          <w:tab w:val="left" w:pos="0"/>
          <w:tab w:val="left" w:pos="720"/>
        </w:tabs>
        <w:spacing w:after="0" w:line="240" w:lineRule="auto"/>
        <w:ind w:firstLine="709"/>
        <w:jc w:val="both"/>
        <w:rPr>
          <w:rFonts w:ascii="Times New Roman" w:eastAsia="Times New Roman" w:hAnsi="Times New Roman" w:cs="Times New Roman"/>
          <w:color w:val="000000" w:themeColor="text1"/>
          <w:spacing w:val="-4"/>
          <w:sz w:val="30"/>
          <w:szCs w:val="30"/>
          <w:lang w:eastAsia="ru-RU"/>
        </w:rPr>
      </w:pPr>
      <w:r w:rsidRPr="009A3A75">
        <w:rPr>
          <w:rFonts w:ascii="Times New Roman" w:eastAsia="Times New Roman" w:hAnsi="Times New Roman" w:cs="Times New Roman"/>
          <w:color w:val="000000" w:themeColor="text1"/>
          <w:spacing w:val="-4"/>
          <w:sz w:val="30"/>
          <w:szCs w:val="30"/>
          <w:lang w:eastAsia="ru-RU"/>
        </w:rPr>
        <w:t xml:space="preserve">16. Специалист, освоивший содержание образовательной программы высшего образования </w:t>
      </w:r>
      <w:r w:rsidRPr="009A3A75">
        <w:rPr>
          <w:rFonts w:ascii="Times New Roman" w:eastAsia="Times New Roman" w:hAnsi="Times New Roman" w:cs="Times New Roman"/>
          <w:color w:val="000000" w:themeColor="text1"/>
          <w:spacing w:val="-4"/>
          <w:sz w:val="30"/>
          <w:szCs w:val="30"/>
          <w:lang w:val="en-US" w:eastAsia="ru-RU"/>
        </w:rPr>
        <w:t>I</w:t>
      </w:r>
      <w:r w:rsidRPr="009A3A75">
        <w:rPr>
          <w:rFonts w:ascii="Times New Roman" w:eastAsia="Times New Roman" w:hAnsi="Times New Roman" w:cs="Times New Roman"/>
          <w:color w:val="000000" w:themeColor="text1"/>
          <w:spacing w:val="-4"/>
          <w:sz w:val="30"/>
          <w:szCs w:val="30"/>
          <w:lang w:eastAsia="ru-RU"/>
        </w:rPr>
        <w:t xml:space="preserve"> ступени, должен обладать следующими базовыми профессиональными компетенциями (далее – БПК):</w:t>
      </w:r>
    </w:p>
    <w:p w14:paraId="482A66B9" w14:textId="7A1B7D9A" w:rsidR="00DC0ED9" w:rsidRPr="00E042B2" w:rsidRDefault="00DC0ED9" w:rsidP="00DC0ED9">
      <w:pPr>
        <w:pBdr>
          <w:bottom w:val="single" w:sz="2" w:space="0" w:color="FFFFFF"/>
        </w:pBdr>
        <w:spacing w:after="0" w:line="240" w:lineRule="auto"/>
        <w:ind w:firstLine="709"/>
        <w:jc w:val="both"/>
        <w:rPr>
          <w:rFonts w:ascii="Times New Roman" w:eastAsia="Times New Roman" w:hAnsi="Times New Roman" w:cs="Times New Roman"/>
          <w:spacing w:val="-4"/>
          <w:sz w:val="30"/>
          <w:szCs w:val="30"/>
          <w:lang w:eastAsia="ru-RU"/>
        </w:rPr>
      </w:pPr>
      <w:r w:rsidRPr="00E042B2">
        <w:rPr>
          <w:rFonts w:ascii="Times New Roman" w:eastAsia="Times New Roman" w:hAnsi="Times New Roman" w:cs="Times New Roman"/>
          <w:spacing w:val="-4"/>
          <w:sz w:val="30"/>
          <w:szCs w:val="30"/>
          <w:lang w:eastAsia="ru-RU"/>
        </w:rPr>
        <w:t>БПК-1. </w:t>
      </w:r>
      <w:r w:rsidR="00763833" w:rsidRPr="00E042B2">
        <w:rPr>
          <w:rFonts w:ascii="Times New Roman" w:eastAsia="Times New Roman" w:hAnsi="Times New Roman" w:cs="Times New Roman"/>
          <w:spacing w:val="-4"/>
          <w:sz w:val="30"/>
          <w:szCs w:val="30"/>
          <w:lang w:eastAsia="ru-RU"/>
        </w:rPr>
        <w:t xml:space="preserve">Обеспечивать </w:t>
      </w:r>
      <w:r w:rsidR="00A77D5D" w:rsidRPr="00E042B2">
        <w:rPr>
          <w:rFonts w:ascii="Times New Roman" w:eastAsia="Times New Roman" w:hAnsi="Times New Roman" w:cs="Times New Roman"/>
          <w:spacing w:val="-4"/>
          <w:sz w:val="30"/>
          <w:szCs w:val="30"/>
          <w:lang w:eastAsia="ru-RU"/>
        </w:rPr>
        <w:t xml:space="preserve"> здоровы</w:t>
      </w:r>
      <w:r w:rsidR="00763833" w:rsidRPr="00E042B2">
        <w:rPr>
          <w:rFonts w:ascii="Times New Roman" w:eastAsia="Times New Roman" w:hAnsi="Times New Roman" w:cs="Times New Roman"/>
          <w:spacing w:val="-4"/>
          <w:sz w:val="30"/>
          <w:szCs w:val="30"/>
          <w:lang w:eastAsia="ru-RU"/>
        </w:rPr>
        <w:t>е</w:t>
      </w:r>
      <w:r w:rsidR="00A77D5D" w:rsidRPr="00E042B2">
        <w:rPr>
          <w:rFonts w:ascii="Times New Roman" w:eastAsia="Times New Roman" w:hAnsi="Times New Roman" w:cs="Times New Roman"/>
          <w:spacing w:val="-4"/>
          <w:sz w:val="30"/>
          <w:szCs w:val="30"/>
          <w:lang w:eastAsia="ru-RU"/>
        </w:rPr>
        <w:t xml:space="preserve"> и безопасны</w:t>
      </w:r>
      <w:r w:rsidR="00763833" w:rsidRPr="00E042B2">
        <w:rPr>
          <w:rFonts w:ascii="Times New Roman" w:eastAsia="Times New Roman" w:hAnsi="Times New Roman" w:cs="Times New Roman"/>
          <w:spacing w:val="-4"/>
          <w:sz w:val="30"/>
          <w:szCs w:val="30"/>
          <w:lang w:eastAsia="ru-RU"/>
        </w:rPr>
        <w:t>е</w:t>
      </w:r>
      <w:r w:rsidR="00A77D5D" w:rsidRPr="00E042B2">
        <w:rPr>
          <w:rFonts w:ascii="Times New Roman" w:eastAsia="Times New Roman" w:hAnsi="Times New Roman" w:cs="Times New Roman"/>
          <w:spacing w:val="-4"/>
          <w:sz w:val="30"/>
          <w:szCs w:val="30"/>
          <w:lang w:eastAsia="ru-RU"/>
        </w:rPr>
        <w:t xml:space="preserve"> услови</w:t>
      </w:r>
      <w:r w:rsidR="00763833" w:rsidRPr="00E042B2">
        <w:rPr>
          <w:rFonts w:ascii="Times New Roman" w:eastAsia="Times New Roman" w:hAnsi="Times New Roman" w:cs="Times New Roman"/>
          <w:spacing w:val="-4"/>
          <w:sz w:val="30"/>
          <w:szCs w:val="30"/>
          <w:lang w:eastAsia="ru-RU"/>
        </w:rPr>
        <w:t>я</w:t>
      </w:r>
      <w:r w:rsidR="00A77D5D" w:rsidRPr="00E042B2">
        <w:rPr>
          <w:rFonts w:ascii="Times New Roman" w:eastAsia="Times New Roman" w:hAnsi="Times New Roman" w:cs="Times New Roman"/>
          <w:spacing w:val="-4"/>
          <w:sz w:val="30"/>
          <w:szCs w:val="30"/>
          <w:lang w:eastAsia="ru-RU"/>
        </w:rPr>
        <w:t xml:space="preserve"> труда работников</w:t>
      </w:r>
      <w:r w:rsidRPr="00E042B2">
        <w:rPr>
          <w:rFonts w:ascii="Times New Roman" w:eastAsia="Times New Roman" w:hAnsi="Times New Roman" w:cs="Times New Roman"/>
          <w:spacing w:val="-4"/>
          <w:sz w:val="30"/>
          <w:szCs w:val="30"/>
          <w:lang w:eastAsia="ru-RU"/>
        </w:rPr>
        <w:t>;</w:t>
      </w:r>
    </w:p>
    <w:p w14:paraId="1DB3B0C9" w14:textId="77777777" w:rsidR="00DC0ED9" w:rsidRPr="00E042B2" w:rsidRDefault="00DC0ED9" w:rsidP="00553EB5">
      <w:pPr>
        <w:pBdr>
          <w:bottom w:val="single" w:sz="2" w:space="0" w:color="FFFFFF"/>
        </w:pBdr>
        <w:spacing w:after="0" w:line="240" w:lineRule="auto"/>
        <w:ind w:firstLine="709"/>
        <w:jc w:val="both"/>
        <w:rPr>
          <w:rFonts w:ascii="Times New Roman" w:eastAsia="Times New Roman" w:hAnsi="Times New Roman" w:cs="Times New Roman"/>
          <w:spacing w:val="-4"/>
          <w:sz w:val="30"/>
          <w:szCs w:val="30"/>
          <w:lang w:eastAsia="ru-RU"/>
        </w:rPr>
      </w:pPr>
      <w:r w:rsidRPr="00E042B2">
        <w:rPr>
          <w:rFonts w:ascii="Times New Roman" w:eastAsia="Times New Roman" w:hAnsi="Times New Roman" w:cs="Times New Roman"/>
          <w:spacing w:val="-4"/>
          <w:sz w:val="30"/>
          <w:szCs w:val="30"/>
          <w:lang w:eastAsia="ru-RU"/>
        </w:rPr>
        <w:t>БПК-2. Применять основные методы защиты населения от негативных факторов антропогенного, техногенного, естественного происхождения, принципы рационального природопользования и энергосбережения;</w:t>
      </w:r>
    </w:p>
    <w:p w14:paraId="1191BFE0" w14:textId="77777777" w:rsidR="00DC0ED9" w:rsidRPr="009A3A75" w:rsidRDefault="00DC0ED9" w:rsidP="00553EB5">
      <w:pPr>
        <w:pBdr>
          <w:bottom w:val="single" w:sz="2" w:space="0" w:color="FFFFFF"/>
        </w:pBdr>
        <w:spacing w:after="0" w:line="240" w:lineRule="auto"/>
        <w:ind w:firstLine="709"/>
        <w:jc w:val="both"/>
        <w:rPr>
          <w:rFonts w:ascii="Times New Roman" w:eastAsia="Times New Roman" w:hAnsi="Times New Roman" w:cs="Times New Roman"/>
          <w:color w:val="000000" w:themeColor="text1"/>
          <w:spacing w:val="-4"/>
          <w:sz w:val="30"/>
          <w:szCs w:val="30"/>
          <w:lang w:eastAsia="ru-RU"/>
        </w:rPr>
      </w:pPr>
      <w:r w:rsidRPr="009A3A75">
        <w:rPr>
          <w:rFonts w:ascii="Times New Roman" w:eastAsia="Times New Roman" w:hAnsi="Times New Roman" w:cs="Times New Roman"/>
          <w:color w:val="000000" w:themeColor="text1"/>
          <w:spacing w:val="-4"/>
          <w:sz w:val="30"/>
          <w:szCs w:val="30"/>
          <w:lang w:eastAsia="ru-RU"/>
        </w:rPr>
        <w:t>БПК-3. Преподавать специальные дисциплины на высоком научно-теоретическом и методическом уровнях;</w:t>
      </w:r>
    </w:p>
    <w:p w14:paraId="1F7AB856" w14:textId="77777777" w:rsidR="00DC0ED9" w:rsidRPr="009A3A75" w:rsidRDefault="00DC0ED9" w:rsidP="00553EB5">
      <w:pPr>
        <w:pBdr>
          <w:bottom w:val="single" w:sz="2" w:space="0" w:color="FFFFFF"/>
        </w:pBdr>
        <w:spacing w:after="0" w:line="240" w:lineRule="auto"/>
        <w:ind w:firstLine="709"/>
        <w:jc w:val="both"/>
        <w:rPr>
          <w:rFonts w:ascii="Times New Roman" w:eastAsia="Times New Roman" w:hAnsi="Times New Roman" w:cs="Times New Roman"/>
          <w:color w:val="000000" w:themeColor="text1"/>
          <w:spacing w:val="-4"/>
          <w:sz w:val="30"/>
          <w:szCs w:val="30"/>
          <w:lang w:eastAsia="ru-RU"/>
        </w:rPr>
      </w:pPr>
      <w:r w:rsidRPr="009A3A75">
        <w:rPr>
          <w:rFonts w:ascii="Times New Roman" w:eastAsia="Times New Roman" w:hAnsi="Times New Roman" w:cs="Times New Roman"/>
          <w:color w:val="000000" w:themeColor="text1"/>
          <w:spacing w:val="-4"/>
          <w:sz w:val="30"/>
          <w:szCs w:val="30"/>
          <w:lang w:eastAsia="ru-RU"/>
        </w:rPr>
        <w:t>БПК-4. Определить этапы развития мирового и отечественного искусства, основываться в профессиональной деятельности на объективных фактах и законах исторического и художественного процессов;</w:t>
      </w:r>
    </w:p>
    <w:p w14:paraId="41FE8B6A" w14:textId="77777777" w:rsidR="00DC0ED9" w:rsidRPr="00E042B2" w:rsidRDefault="00DC0ED9" w:rsidP="00553EB5">
      <w:pPr>
        <w:pBdr>
          <w:bottom w:val="single" w:sz="2" w:space="0" w:color="FFFFFF"/>
        </w:pBdr>
        <w:spacing w:after="0" w:line="240" w:lineRule="auto"/>
        <w:ind w:firstLine="709"/>
        <w:jc w:val="both"/>
        <w:rPr>
          <w:rFonts w:ascii="Times New Roman" w:eastAsia="Times New Roman" w:hAnsi="Times New Roman" w:cs="Times New Roman"/>
          <w:spacing w:val="-4"/>
          <w:sz w:val="30"/>
          <w:szCs w:val="30"/>
          <w:lang w:eastAsia="ru-RU"/>
        </w:rPr>
      </w:pPr>
      <w:r w:rsidRPr="009A3A75">
        <w:rPr>
          <w:rFonts w:ascii="Times New Roman" w:eastAsia="Times New Roman" w:hAnsi="Times New Roman" w:cs="Times New Roman"/>
          <w:color w:val="000000" w:themeColor="text1"/>
          <w:spacing w:val="-4"/>
          <w:sz w:val="30"/>
          <w:szCs w:val="30"/>
          <w:lang w:eastAsia="ru-RU"/>
        </w:rPr>
        <w:t>БПК-5. Применять методы комплексного, системного анализа произведений искусства, явлений художественной жизни и художественных процессов;</w:t>
      </w:r>
    </w:p>
    <w:p w14:paraId="5D3748FB" w14:textId="77777777" w:rsidR="00DC0ED9" w:rsidRPr="009A3A75" w:rsidRDefault="00DC0ED9" w:rsidP="00553EB5">
      <w:pPr>
        <w:pBdr>
          <w:bottom w:val="single" w:sz="2" w:space="0" w:color="FFFFFF"/>
        </w:pBdr>
        <w:spacing w:after="0" w:line="240" w:lineRule="auto"/>
        <w:ind w:firstLine="709"/>
        <w:jc w:val="both"/>
        <w:rPr>
          <w:rFonts w:ascii="Times New Roman" w:eastAsia="Times New Roman" w:hAnsi="Times New Roman" w:cs="Times New Roman"/>
          <w:color w:val="000000" w:themeColor="text1"/>
          <w:spacing w:val="-4"/>
          <w:sz w:val="30"/>
          <w:szCs w:val="30"/>
          <w:lang w:eastAsia="ru-RU"/>
        </w:rPr>
      </w:pPr>
      <w:r w:rsidRPr="00E042B2">
        <w:rPr>
          <w:rFonts w:ascii="Times New Roman" w:eastAsia="Times New Roman" w:hAnsi="Times New Roman" w:cs="Times New Roman"/>
          <w:spacing w:val="-4"/>
          <w:sz w:val="30"/>
          <w:szCs w:val="30"/>
          <w:lang w:eastAsia="ru-RU"/>
        </w:rPr>
        <w:t xml:space="preserve">БПК-6. Использовать основные законы перспективы и </w:t>
      </w:r>
      <w:r w:rsidRPr="009A3A75">
        <w:rPr>
          <w:rFonts w:ascii="Times New Roman" w:eastAsia="Times New Roman" w:hAnsi="Times New Roman" w:cs="Times New Roman"/>
          <w:color w:val="000000" w:themeColor="text1"/>
          <w:spacing w:val="-4"/>
          <w:sz w:val="30"/>
          <w:szCs w:val="30"/>
          <w:lang w:eastAsia="ru-RU"/>
        </w:rPr>
        <w:t>базовые навыки графического построения в творческой деятельности;</w:t>
      </w:r>
    </w:p>
    <w:p w14:paraId="2CF7BF78" w14:textId="77777777" w:rsidR="00DC0ED9" w:rsidRPr="009A3A75" w:rsidRDefault="00DC0ED9" w:rsidP="00553EB5">
      <w:pPr>
        <w:pBdr>
          <w:bottom w:val="single" w:sz="2" w:space="0" w:color="FFFFFF"/>
        </w:pBdr>
        <w:spacing w:after="0" w:line="240" w:lineRule="auto"/>
        <w:ind w:firstLine="709"/>
        <w:jc w:val="both"/>
        <w:rPr>
          <w:rFonts w:ascii="Times New Roman" w:eastAsia="Times New Roman" w:hAnsi="Times New Roman" w:cs="Times New Roman"/>
          <w:color w:val="000000" w:themeColor="text1"/>
          <w:spacing w:val="-4"/>
          <w:sz w:val="30"/>
          <w:szCs w:val="30"/>
          <w:lang w:eastAsia="ru-RU"/>
        </w:rPr>
      </w:pPr>
      <w:r w:rsidRPr="009A3A75">
        <w:rPr>
          <w:rFonts w:ascii="Times New Roman" w:eastAsia="Times New Roman" w:hAnsi="Times New Roman" w:cs="Times New Roman"/>
          <w:color w:val="000000" w:themeColor="text1"/>
          <w:spacing w:val="-4"/>
          <w:sz w:val="30"/>
          <w:szCs w:val="30"/>
          <w:lang w:eastAsia="ru-RU"/>
        </w:rPr>
        <w:t>БПК-7. Использовать теоретические знания о строении тела человека в художественной практике;</w:t>
      </w:r>
    </w:p>
    <w:p w14:paraId="377922DB" w14:textId="77777777" w:rsidR="00DC0ED9" w:rsidRPr="009A3A75" w:rsidRDefault="00DC0ED9" w:rsidP="00553EB5">
      <w:pPr>
        <w:pBdr>
          <w:bottom w:val="single" w:sz="2" w:space="0" w:color="FFFFFF"/>
        </w:pBdr>
        <w:spacing w:after="0" w:line="240" w:lineRule="auto"/>
        <w:ind w:firstLine="709"/>
        <w:jc w:val="both"/>
        <w:rPr>
          <w:rFonts w:ascii="Times New Roman" w:eastAsia="Times New Roman" w:hAnsi="Times New Roman" w:cs="Times New Roman"/>
          <w:color w:val="000000" w:themeColor="text1"/>
          <w:spacing w:val="-4"/>
          <w:sz w:val="30"/>
          <w:szCs w:val="30"/>
          <w:lang w:eastAsia="ru-RU"/>
        </w:rPr>
      </w:pPr>
      <w:r w:rsidRPr="009A3A75">
        <w:rPr>
          <w:rFonts w:ascii="Times New Roman" w:eastAsia="Times New Roman" w:hAnsi="Times New Roman" w:cs="Times New Roman"/>
          <w:color w:val="000000" w:themeColor="text1"/>
          <w:spacing w:val="-4"/>
          <w:sz w:val="30"/>
          <w:szCs w:val="30"/>
          <w:lang w:eastAsia="ru-RU"/>
        </w:rPr>
        <w:t>БПК-8. Определять эффективность применения колорита в условиях конкретной творческой задачи, использовать возможности цвета и цветовых отношений для максимально выразительного образного решения;</w:t>
      </w:r>
    </w:p>
    <w:p w14:paraId="3D3AF13E" w14:textId="77777777" w:rsidR="00DC0ED9" w:rsidRPr="009A3A75" w:rsidRDefault="00DC0ED9" w:rsidP="00553EB5">
      <w:pPr>
        <w:pBdr>
          <w:bottom w:val="single" w:sz="2" w:space="0" w:color="FFFFFF"/>
        </w:pBdr>
        <w:spacing w:after="0" w:line="240" w:lineRule="auto"/>
        <w:ind w:firstLine="709"/>
        <w:jc w:val="both"/>
        <w:rPr>
          <w:rFonts w:ascii="Times New Roman" w:eastAsia="Times New Roman" w:hAnsi="Times New Roman" w:cs="Times New Roman"/>
          <w:color w:val="000000" w:themeColor="text1"/>
          <w:spacing w:val="-4"/>
          <w:sz w:val="30"/>
          <w:szCs w:val="30"/>
          <w:lang w:eastAsia="ru-RU"/>
        </w:rPr>
      </w:pPr>
      <w:r w:rsidRPr="009A3A75">
        <w:rPr>
          <w:rFonts w:ascii="Times New Roman" w:eastAsia="Times New Roman" w:hAnsi="Times New Roman" w:cs="Times New Roman"/>
          <w:color w:val="000000" w:themeColor="text1"/>
          <w:spacing w:val="-4"/>
          <w:sz w:val="30"/>
          <w:szCs w:val="30"/>
          <w:lang w:eastAsia="ru-RU"/>
        </w:rPr>
        <w:t>БПК-9. Создавать графические изображения объектов с натуры или по представлению;</w:t>
      </w:r>
    </w:p>
    <w:p w14:paraId="1945AE85" w14:textId="77777777" w:rsidR="00DC0ED9" w:rsidRPr="009A3A75" w:rsidRDefault="00DC0ED9" w:rsidP="00DC0ED9">
      <w:pPr>
        <w:tabs>
          <w:tab w:val="left" w:pos="3940"/>
        </w:tabs>
        <w:spacing w:after="0" w:line="240" w:lineRule="auto"/>
        <w:ind w:right="-1" w:firstLine="709"/>
        <w:jc w:val="both"/>
        <w:rPr>
          <w:rFonts w:ascii="Times New Roman" w:eastAsia="Times New Roman" w:hAnsi="Times New Roman" w:cs="Times New Roman"/>
          <w:bCs/>
          <w:color w:val="000000" w:themeColor="text1"/>
          <w:spacing w:val="-4"/>
          <w:sz w:val="30"/>
          <w:szCs w:val="30"/>
          <w:lang w:eastAsia="ru-RU"/>
        </w:rPr>
      </w:pPr>
      <w:r w:rsidRPr="009A3A75">
        <w:rPr>
          <w:rFonts w:ascii="Times New Roman" w:eastAsia="Times New Roman" w:hAnsi="Times New Roman" w:cs="Times New Roman"/>
          <w:color w:val="000000" w:themeColor="text1"/>
          <w:spacing w:val="-4"/>
          <w:sz w:val="30"/>
          <w:szCs w:val="30"/>
          <w:lang w:eastAsia="ru-RU"/>
        </w:rPr>
        <w:t xml:space="preserve">БПК-10. </w:t>
      </w:r>
      <w:r w:rsidRPr="009A3A75">
        <w:rPr>
          <w:rFonts w:ascii="Times New Roman" w:eastAsia="Times New Roman" w:hAnsi="Times New Roman" w:cs="Times New Roman"/>
          <w:bCs/>
          <w:color w:val="000000" w:themeColor="text1"/>
          <w:spacing w:val="-4"/>
          <w:sz w:val="30"/>
          <w:szCs w:val="30"/>
          <w:lang w:eastAsia="ru-RU"/>
        </w:rPr>
        <w:t>Использовать навыки работы в технике акварельной, акриловой, гуашевой, темперной живописи, применять знания технологии живописи, передавать на плоскости предметный мир и пространство посредством цвета, колорита, цветовых и тональных отношений;</w:t>
      </w:r>
    </w:p>
    <w:p w14:paraId="2144D360" w14:textId="77777777" w:rsidR="00DC0ED9" w:rsidRPr="009A3A75" w:rsidRDefault="00DC0ED9" w:rsidP="00DC0ED9">
      <w:pPr>
        <w:tabs>
          <w:tab w:val="left" w:pos="3940"/>
        </w:tabs>
        <w:spacing w:after="0" w:line="240" w:lineRule="auto"/>
        <w:ind w:right="-1" w:firstLine="709"/>
        <w:jc w:val="both"/>
        <w:rPr>
          <w:rFonts w:ascii="Times New Roman" w:eastAsia="Times New Roman" w:hAnsi="Times New Roman" w:cs="Times New Roman"/>
          <w:bCs/>
          <w:color w:val="000000" w:themeColor="text1"/>
          <w:spacing w:val="-4"/>
          <w:sz w:val="30"/>
          <w:szCs w:val="30"/>
          <w:lang w:eastAsia="ru-RU"/>
        </w:rPr>
      </w:pPr>
      <w:r w:rsidRPr="009A3A75">
        <w:rPr>
          <w:rFonts w:ascii="Times New Roman" w:eastAsia="Times New Roman" w:hAnsi="Times New Roman" w:cs="Times New Roman"/>
          <w:color w:val="000000" w:themeColor="text1"/>
          <w:spacing w:val="-4"/>
          <w:sz w:val="30"/>
          <w:szCs w:val="30"/>
          <w:lang w:eastAsia="ru-RU"/>
        </w:rPr>
        <w:t>БПК-11. </w:t>
      </w:r>
      <w:r w:rsidRPr="009A3A75">
        <w:rPr>
          <w:rFonts w:ascii="Times New Roman" w:eastAsia="Times New Roman" w:hAnsi="Times New Roman" w:cs="Times New Roman"/>
          <w:bCs/>
          <w:color w:val="000000" w:themeColor="text1"/>
          <w:spacing w:val="-4"/>
          <w:sz w:val="30"/>
          <w:szCs w:val="30"/>
          <w:lang w:eastAsia="ru-RU"/>
        </w:rPr>
        <w:t>Применять знания законов построения композиции для создания целостного, гармоничного художественного произведения.</w:t>
      </w:r>
    </w:p>
    <w:p w14:paraId="686DC00C" w14:textId="77777777" w:rsidR="00DC0ED9" w:rsidRPr="009A3A75" w:rsidRDefault="00DC0ED9" w:rsidP="00DC0ED9">
      <w:pPr>
        <w:widowControl w:val="0"/>
        <w:spacing w:after="0" w:line="240" w:lineRule="auto"/>
        <w:ind w:firstLine="709"/>
        <w:jc w:val="both"/>
        <w:rPr>
          <w:rFonts w:ascii="Times New Roman" w:eastAsia="Times New Roman" w:hAnsi="Times New Roman" w:cs="Times New Roman"/>
          <w:color w:val="000000" w:themeColor="text1"/>
          <w:spacing w:val="-4"/>
          <w:sz w:val="30"/>
          <w:szCs w:val="30"/>
          <w:lang w:eastAsia="ru-RU"/>
        </w:rPr>
      </w:pPr>
      <w:r w:rsidRPr="009A3A75">
        <w:rPr>
          <w:rFonts w:ascii="Times New Roman" w:eastAsia="Times New Roman" w:hAnsi="Times New Roman" w:cs="Times New Roman"/>
          <w:color w:val="000000" w:themeColor="text1"/>
          <w:spacing w:val="-4"/>
          <w:sz w:val="30"/>
          <w:szCs w:val="30"/>
          <w:lang w:eastAsia="ru-RU"/>
        </w:rPr>
        <w:t xml:space="preserve">17. При разработке образовательной программы высшего образования </w:t>
      </w:r>
      <w:r w:rsidRPr="009A3A75">
        <w:rPr>
          <w:rFonts w:ascii="Times New Roman" w:eastAsia="Times New Roman" w:hAnsi="Times New Roman" w:cs="Times New Roman"/>
          <w:color w:val="000000" w:themeColor="text1"/>
          <w:spacing w:val="-4"/>
          <w:sz w:val="30"/>
          <w:szCs w:val="30"/>
          <w:lang w:val="en-US" w:eastAsia="ru-RU"/>
        </w:rPr>
        <w:t>I</w:t>
      </w:r>
      <w:r w:rsidRPr="009A3A75">
        <w:rPr>
          <w:rFonts w:ascii="Times New Roman" w:eastAsia="Times New Roman" w:hAnsi="Times New Roman" w:cs="Times New Roman"/>
          <w:color w:val="000000" w:themeColor="text1"/>
          <w:spacing w:val="-4"/>
          <w:sz w:val="30"/>
          <w:szCs w:val="30"/>
          <w:lang w:eastAsia="ru-RU"/>
        </w:rPr>
        <w:t xml:space="preserve"> ступени на основе настоящего образовательного стандарта все УК и БПК включаются в набор требуемых результатов освоения содержания образовательной программы высшего образования </w:t>
      </w:r>
      <w:r w:rsidRPr="009A3A75">
        <w:rPr>
          <w:rFonts w:ascii="Times New Roman" w:eastAsia="Times New Roman" w:hAnsi="Times New Roman" w:cs="Times New Roman"/>
          <w:color w:val="000000" w:themeColor="text1"/>
          <w:spacing w:val="-4"/>
          <w:sz w:val="30"/>
          <w:szCs w:val="30"/>
          <w:lang w:val="en-US" w:eastAsia="ru-RU"/>
        </w:rPr>
        <w:t>I </w:t>
      </w:r>
      <w:r w:rsidRPr="009A3A75">
        <w:rPr>
          <w:rFonts w:ascii="Times New Roman" w:eastAsia="Times New Roman" w:hAnsi="Times New Roman" w:cs="Times New Roman"/>
          <w:color w:val="000000" w:themeColor="text1"/>
          <w:spacing w:val="-4"/>
          <w:sz w:val="30"/>
          <w:szCs w:val="30"/>
          <w:lang w:eastAsia="ru-RU"/>
        </w:rPr>
        <w:t>ступени в соответствии с настоящим образовательным стандартом.</w:t>
      </w:r>
    </w:p>
    <w:p w14:paraId="556D72B6" w14:textId="77777777" w:rsidR="00DC0ED9" w:rsidRPr="009A3A75" w:rsidRDefault="00DC0ED9" w:rsidP="00DC0ED9">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pacing w:val="-4"/>
          <w:sz w:val="30"/>
          <w:szCs w:val="30"/>
          <w:lang w:eastAsia="ru-RU"/>
        </w:rPr>
      </w:pPr>
      <w:r w:rsidRPr="009A3A75">
        <w:rPr>
          <w:rFonts w:ascii="Times New Roman" w:eastAsia="Times New Roman" w:hAnsi="Times New Roman" w:cs="Times New Roman"/>
          <w:color w:val="000000" w:themeColor="text1"/>
          <w:spacing w:val="-4"/>
          <w:sz w:val="30"/>
          <w:szCs w:val="30"/>
          <w:lang w:eastAsia="ru-RU"/>
        </w:rPr>
        <w:t xml:space="preserve">Перечень установленных настоящим образовательным стандартом УК может быть дополнен учреждением высшего образования с учетом направленности образовательной программы высшего образования </w:t>
      </w:r>
      <w:r w:rsidRPr="009A3A75">
        <w:rPr>
          <w:rFonts w:ascii="Times New Roman" w:eastAsia="Times New Roman" w:hAnsi="Times New Roman" w:cs="Times New Roman"/>
          <w:color w:val="000000" w:themeColor="text1"/>
          <w:spacing w:val="-4"/>
          <w:sz w:val="30"/>
          <w:szCs w:val="30"/>
          <w:lang w:val="en-US" w:eastAsia="ru-RU"/>
        </w:rPr>
        <w:t>I</w:t>
      </w:r>
      <w:r w:rsidRPr="009A3A75">
        <w:rPr>
          <w:rFonts w:ascii="Times New Roman" w:eastAsia="Times New Roman" w:hAnsi="Times New Roman" w:cs="Times New Roman"/>
          <w:color w:val="000000" w:themeColor="text1"/>
          <w:spacing w:val="-4"/>
          <w:sz w:val="30"/>
          <w:szCs w:val="30"/>
          <w:lang w:eastAsia="ru-RU"/>
        </w:rPr>
        <w:t> ступени в учреждении высшего образования.</w:t>
      </w:r>
    </w:p>
    <w:p w14:paraId="62D68E9A" w14:textId="77777777" w:rsidR="00DC0ED9" w:rsidRPr="009A3A75" w:rsidRDefault="00DC0ED9" w:rsidP="00DC0ED9">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pacing w:val="-4"/>
          <w:sz w:val="30"/>
          <w:szCs w:val="30"/>
          <w:lang w:eastAsia="ru-RU"/>
        </w:rPr>
      </w:pPr>
      <w:r w:rsidRPr="009A3A75">
        <w:rPr>
          <w:rFonts w:ascii="Times New Roman" w:eastAsia="Times New Roman" w:hAnsi="Times New Roman" w:cs="Times New Roman"/>
          <w:color w:val="000000" w:themeColor="text1"/>
          <w:spacing w:val="-4"/>
          <w:sz w:val="30"/>
          <w:szCs w:val="30"/>
          <w:lang w:eastAsia="ru-RU"/>
        </w:rPr>
        <w:t xml:space="preserve">Перечень специализированных компетенций учреждение высшего образования устанавливает самостоятельно с учетом направленности образовательной программы высшего образования </w:t>
      </w:r>
      <w:r w:rsidRPr="009A3A75">
        <w:rPr>
          <w:rFonts w:ascii="Times New Roman" w:eastAsia="Times New Roman" w:hAnsi="Times New Roman" w:cs="Times New Roman"/>
          <w:color w:val="000000" w:themeColor="text1"/>
          <w:spacing w:val="-4"/>
          <w:sz w:val="30"/>
          <w:szCs w:val="30"/>
          <w:lang w:val="en-US" w:eastAsia="ru-RU"/>
        </w:rPr>
        <w:t>I</w:t>
      </w:r>
      <w:r w:rsidRPr="009A3A75">
        <w:rPr>
          <w:rFonts w:ascii="Times New Roman" w:eastAsia="Times New Roman" w:hAnsi="Times New Roman" w:cs="Times New Roman"/>
          <w:color w:val="000000" w:themeColor="text1"/>
          <w:spacing w:val="-4"/>
          <w:sz w:val="30"/>
          <w:szCs w:val="30"/>
          <w:lang w:eastAsia="ru-RU"/>
        </w:rPr>
        <w:t xml:space="preserve"> ступени в учреждении высшего образования. </w:t>
      </w:r>
    </w:p>
    <w:p w14:paraId="5C2985A8" w14:textId="77777777" w:rsidR="00DC0ED9" w:rsidRPr="009A3A75" w:rsidRDefault="00DC0ED9" w:rsidP="00DC0ED9">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pacing w:val="-4"/>
          <w:sz w:val="30"/>
          <w:szCs w:val="30"/>
          <w:lang w:eastAsia="ru-RU"/>
        </w:rPr>
      </w:pPr>
      <w:r w:rsidRPr="009A3A75">
        <w:rPr>
          <w:rFonts w:ascii="Times New Roman" w:eastAsia="Times New Roman" w:hAnsi="Times New Roman" w:cs="Times New Roman"/>
          <w:color w:val="000000" w:themeColor="text1"/>
          <w:spacing w:val="-4"/>
          <w:sz w:val="30"/>
          <w:szCs w:val="30"/>
          <w:lang w:eastAsia="ru-RU"/>
        </w:rPr>
        <w:t>Дополнительные УК и специализированные компетенции устанавливаются на основе требований рынка труда, обобщения зарубежного опыта, проведения консультаций с ведущими работодателями, объединениями работодателей соответствующей отрасли, иных источников.</w:t>
      </w:r>
    </w:p>
    <w:p w14:paraId="3FF96475" w14:textId="77777777" w:rsidR="00DC0ED9" w:rsidRPr="009A3A75" w:rsidRDefault="00DC0ED9" w:rsidP="00DC0ED9">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pacing w:val="-4"/>
          <w:sz w:val="30"/>
          <w:szCs w:val="30"/>
          <w:lang w:eastAsia="ru-RU"/>
        </w:rPr>
      </w:pPr>
      <w:r w:rsidRPr="009A3A75">
        <w:rPr>
          <w:rFonts w:ascii="Times New Roman" w:eastAsia="Times New Roman" w:hAnsi="Times New Roman" w:cs="Times New Roman"/>
          <w:color w:val="000000" w:themeColor="text1"/>
          <w:spacing w:val="-4"/>
          <w:sz w:val="30"/>
          <w:szCs w:val="30"/>
          <w:lang w:eastAsia="ru-RU"/>
        </w:rPr>
        <w:t>Совокупность установленных настоящим образовательным стандартом УК и БПК, а также установленных учреждением высшего образования дополнительных УК и специализированных компетенций, должна обеспечивать специалисту способность осуществлять не менее чем один вид профессиональной деятельности, решая при этом не менее одного типа задач профессиональной деятельности, указанных в пунктах 11 и 13 настоящего образовательного стандарта.</w:t>
      </w:r>
    </w:p>
    <w:p w14:paraId="6F10AB98" w14:textId="77777777" w:rsidR="00DC0ED9" w:rsidRPr="009A3A75" w:rsidRDefault="00DC0ED9" w:rsidP="00DC0ED9">
      <w:pPr>
        <w:shd w:val="clear" w:color="auto" w:fill="FFFFFF"/>
        <w:spacing w:after="0" w:line="240" w:lineRule="auto"/>
        <w:jc w:val="center"/>
        <w:rPr>
          <w:rFonts w:ascii="Times New Roman" w:eastAsia="Times New Roman" w:hAnsi="Times New Roman" w:cs="Times New Roman"/>
          <w:color w:val="000000" w:themeColor="text1"/>
          <w:sz w:val="30"/>
          <w:szCs w:val="30"/>
          <w:lang w:eastAsia="ru-RU"/>
        </w:rPr>
      </w:pPr>
      <w:r w:rsidRPr="009A3A75">
        <w:rPr>
          <w:rFonts w:ascii="Times New Roman" w:eastAsia="Times New Roman" w:hAnsi="Times New Roman" w:cs="Times New Roman"/>
          <w:b/>
          <w:bCs/>
          <w:color w:val="000000" w:themeColor="text1"/>
          <w:sz w:val="30"/>
          <w:szCs w:val="30"/>
          <w:lang w:eastAsia="ru-RU"/>
        </w:rPr>
        <w:t>ГЛАВА 5</w:t>
      </w:r>
    </w:p>
    <w:p w14:paraId="6D93CD05" w14:textId="77777777" w:rsidR="00553EB5" w:rsidRPr="009A3A75" w:rsidRDefault="00DC0ED9" w:rsidP="00DC0ED9">
      <w:pPr>
        <w:shd w:val="clear" w:color="auto" w:fill="FFFFFF"/>
        <w:spacing w:after="0" w:line="240" w:lineRule="auto"/>
        <w:jc w:val="center"/>
        <w:rPr>
          <w:rFonts w:eastAsia="Times New Roman" w:cs="Times New Roman"/>
          <w:b/>
          <w:bCs/>
          <w:color w:val="000000" w:themeColor="text1"/>
          <w:sz w:val="30"/>
          <w:szCs w:val="30"/>
          <w:lang w:eastAsia="ru-RU"/>
        </w:rPr>
      </w:pPr>
      <w:r w:rsidRPr="009A3A75">
        <w:rPr>
          <w:rFonts w:ascii="Times New Roman Полужирный" w:eastAsia="Times New Roman" w:hAnsi="Times New Roman Полужирный" w:cs="Times New Roman"/>
          <w:b/>
          <w:bCs/>
          <w:color w:val="000000" w:themeColor="text1"/>
          <w:sz w:val="30"/>
          <w:szCs w:val="30"/>
          <w:lang w:eastAsia="ru-RU"/>
        </w:rPr>
        <w:t>ТРЕБОВАНИЯ К УЧЕБНО-ПРОГРАММНОЙ ДОКУМЕНТАЦИИ ОБРАЗОВАТЕЛЬНЫХ ПРОГРАММ</w:t>
      </w:r>
    </w:p>
    <w:p w14:paraId="5A2D1ABF" w14:textId="77777777" w:rsidR="00DC0ED9" w:rsidRPr="009A3A75" w:rsidRDefault="00DC0ED9" w:rsidP="00DC0ED9">
      <w:pPr>
        <w:shd w:val="clear" w:color="auto" w:fill="FFFFFF"/>
        <w:spacing w:after="0" w:line="240" w:lineRule="auto"/>
        <w:jc w:val="center"/>
        <w:rPr>
          <w:rFonts w:ascii="Times New Roman Полужирный" w:eastAsia="Times New Roman" w:hAnsi="Times New Roman Полужирный" w:cs="Times New Roman"/>
          <w:b/>
          <w:bCs/>
          <w:color w:val="000000" w:themeColor="text1"/>
          <w:sz w:val="30"/>
          <w:szCs w:val="30"/>
          <w:lang w:eastAsia="ru-RU"/>
        </w:rPr>
      </w:pPr>
      <w:r w:rsidRPr="009A3A75">
        <w:rPr>
          <w:rFonts w:ascii="Times New Roman Полужирный" w:eastAsia="Times New Roman" w:hAnsi="Times New Roman Полужирный" w:cs="Times New Roman"/>
          <w:b/>
          <w:bCs/>
          <w:color w:val="000000" w:themeColor="text1"/>
          <w:sz w:val="30"/>
          <w:szCs w:val="30"/>
          <w:lang w:eastAsia="ru-RU"/>
        </w:rPr>
        <w:t xml:space="preserve">ВЫСШЕГО ОБРАЗОВАНИЯ </w:t>
      </w:r>
      <w:r w:rsidRPr="009A3A75">
        <w:rPr>
          <w:rFonts w:ascii="Times New Roman Полужирный" w:eastAsia="Times New Roman" w:hAnsi="Times New Roman Полужирный" w:cs="Times New Roman"/>
          <w:b/>
          <w:bCs/>
          <w:color w:val="000000" w:themeColor="text1"/>
          <w:sz w:val="30"/>
          <w:szCs w:val="30"/>
          <w:lang w:val="en-US" w:eastAsia="ru-RU"/>
        </w:rPr>
        <w:t>I</w:t>
      </w:r>
      <w:r w:rsidRPr="009A3A75">
        <w:rPr>
          <w:rFonts w:ascii="Times New Roman Полужирный" w:eastAsia="Times New Roman" w:hAnsi="Times New Roman Полужирный" w:cs="Times New Roman"/>
          <w:b/>
          <w:bCs/>
          <w:color w:val="000000" w:themeColor="text1"/>
          <w:sz w:val="30"/>
          <w:szCs w:val="30"/>
          <w:lang w:eastAsia="ru-RU"/>
        </w:rPr>
        <w:t> СТУПЕНИ</w:t>
      </w:r>
    </w:p>
    <w:p w14:paraId="0F67FAD0" w14:textId="77777777" w:rsidR="00DC0ED9" w:rsidRPr="009A3A75" w:rsidRDefault="00DC0ED9" w:rsidP="00DC0ED9">
      <w:pPr>
        <w:suppressAutoHyphens/>
        <w:spacing w:after="0" w:line="240" w:lineRule="auto"/>
        <w:ind w:firstLine="709"/>
        <w:jc w:val="center"/>
        <w:outlineLvl w:val="0"/>
        <w:rPr>
          <w:rFonts w:ascii="Times New Roman" w:eastAsia="Times New Roman" w:hAnsi="Times New Roman" w:cs="Times New Roman"/>
          <w:color w:val="000000" w:themeColor="text1"/>
          <w:sz w:val="30"/>
          <w:szCs w:val="30"/>
          <w:lang w:eastAsia="ru-RU"/>
        </w:rPr>
      </w:pPr>
    </w:p>
    <w:p w14:paraId="230DC6D8" w14:textId="77777777" w:rsidR="00DC0ED9" w:rsidRPr="009A3A75" w:rsidRDefault="00DC0ED9" w:rsidP="00DC0ED9">
      <w:pPr>
        <w:suppressAutoHyphens/>
        <w:spacing w:after="0" w:line="240" w:lineRule="auto"/>
        <w:ind w:firstLine="709"/>
        <w:jc w:val="both"/>
        <w:outlineLvl w:val="0"/>
        <w:rPr>
          <w:rFonts w:ascii="Times New Roman" w:eastAsia="Times New Roman" w:hAnsi="Times New Roman" w:cs="Times New Roman"/>
          <w:color w:val="000000" w:themeColor="text1"/>
          <w:sz w:val="30"/>
          <w:szCs w:val="30"/>
          <w:lang w:eastAsia="ru-RU"/>
        </w:rPr>
      </w:pPr>
      <w:r w:rsidRPr="009A3A75">
        <w:rPr>
          <w:rFonts w:ascii="Times New Roman" w:eastAsia="Times New Roman" w:hAnsi="Times New Roman" w:cs="Times New Roman"/>
          <w:color w:val="000000" w:themeColor="text1"/>
          <w:sz w:val="30"/>
          <w:szCs w:val="30"/>
          <w:lang w:eastAsia="ru-RU"/>
        </w:rPr>
        <w:t xml:space="preserve">18. Образовательная программа высшего образования </w:t>
      </w:r>
      <w:r w:rsidRPr="009A3A75">
        <w:rPr>
          <w:rFonts w:ascii="Times New Roman" w:eastAsia="Times New Roman" w:hAnsi="Times New Roman" w:cs="Times New Roman"/>
          <w:color w:val="000000" w:themeColor="text1"/>
          <w:sz w:val="30"/>
          <w:szCs w:val="30"/>
          <w:lang w:val="en-US" w:eastAsia="ru-RU"/>
        </w:rPr>
        <w:t>I</w:t>
      </w:r>
      <w:r w:rsidRPr="009A3A75">
        <w:rPr>
          <w:rFonts w:ascii="Times New Roman" w:eastAsia="Times New Roman" w:hAnsi="Times New Roman" w:cs="Times New Roman"/>
          <w:color w:val="000000" w:themeColor="text1"/>
          <w:sz w:val="30"/>
          <w:szCs w:val="30"/>
          <w:lang w:eastAsia="ru-RU"/>
        </w:rPr>
        <w:t xml:space="preserve"> ступени включает следующую учебно-программную документацию:</w:t>
      </w:r>
    </w:p>
    <w:p w14:paraId="629218AB" w14:textId="77777777" w:rsidR="00DC0ED9" w:rsidRPr="009A3A75" w:rsidRDefault="00DC0ED9" w:rsidP="00DC0ED9">
      <w:pPr>
        <w:suppressAutoHyphens/>
        <w:spacing w:after="0" w:line="240" w:lineRule="auto"/>
        <w:ind w:firstLine="709"/>
        <w:jc w:val="both"/>
        <w:outlineLvl w:val="0"/>
        <w:rPr>
          <w:rFonts w:ascii="Times New Roman" w:eastAsia="Times New Roman" w:hAnsi="Times New Roman" w:cs="Times New Roman"/>
          <w:color w:val="000000" w:themeColor="text1"/>
          <w:spacing w:val="-6"/>
          <w:sz w:val="30"/>
          <w:szCs w:val="30"/>
          <w:lang w:eastAsia="ru-RU"/>
        </w:rPr>
      </w:pPr>
      <w:r w:rsidRPr="009A3A75">
        <w:rPr>
          <w:rFonts w:ascii="Times New Roman" w:eastAsia="Times New Roman" w:hAnsi="Times New Roman" w:cs="Times New Roman"/>
          <w:color w:val="000000" w:themeColor="text1"/>
          <w:spacing w:val="-6"/>
          <w:sz w:val="30"/>
          <w:szCs w:val="30"/>
          <w:lang w:eastAsia="ru-RU"/>
        </w:rPr>
        <w:t>типовой учебный план по специальности;</w:t>
      </w:r>
    </w:p>
    <w:p w14:paraId="19C94DE9" w14:textId="77777777" w:rsidR="00DC0ED9" w:rsidRPr="009A3A75" w:rsidRDefault="00DC0ED9" w:rsidP="00DC0ED9">
      <w:pPr>
        <w:spacing w:after="0" w:line="240" w:lineRule="auto"/>
        <w:ind w:firstLine="709"/>
        <w:jc w:val="both"/>
        <w:rPr>
          <w:rFonts w:ascii="Times New Roman" w:eastAsia="Times New Roman" w:hAnsi="Times New Roman" w:cs="Times New Roman"/>
          <w:color w:val="000000" w:themeColor="text1"/>
          <w:sz w:val="30"/>
          <w:szCs w:val="30"/>
          <w:lang w:eastAsia="ru-RU"/>
        </w:rPr>
      </w:pPr>
      <w:r w:rsidRPr="009A3A75">
        <w:rPr>
          <w:rFonts w:ascii="Times New Roman" w:eastAsia="Times New Roman" w:hAnsi="Times New Roman" w:cs="Times New Roman"/>
          <w:color w:val="000000" w:themeColor="text1"/>
          <w:sz w:val="30"/>
          <w:szCs w:val="30"/>
          <w:lang w:eastAsia="ru-RU"/>
        </w:rPr>
        <w:t>учебный план учреждения высшего образования по специальности;</w:t>
      </w:r>
    </w:p>
    <w:p w14:paraId="5ABEABCD" w14:textId="77777777" w:rsidR="00DC0ED9" w:rsidRPr="009A3A75" w:rsidRDefault="00DC0ED9" w:rsidP="00DC0ED9">
      <w:pPr>
        <w:spacing w:after="0" w:line="240" w:lineRule="auto"/>
        <w:ind w:firstLine="709"/>
        <w:jc w:val="both"/>
        <w:rPr>
          <w:rFonts w:ascii="Times New Roman" w:eastAsia="Times New Roman" w:hAnsi="Times New Roman" w:cs="Times New Roman"/>
          <w:color w:val="000000" w:themeColor="text1"/>
          <w:sz w:val="30"/>
          <w:szCs w:val="30"/>
          <w:lang w:eastAsia="ru-RU"/>
        </w:rPr>
      </w:pPr>
      <w:r w:rsidRPr="009A3A75">
        <w:rPr>
          <w:rFonts w:ascii="Times New Roman" w:eastAsia="Times New Roman" w:hAnsi="Times New Roman" w:cs="Times New Roman"/>
          <w:color w:val="000000" w:themeColor="text1"/>
          <w:sz w:val="30"/>
          <w:szCs w:val="30"/>
          <w:lang w:eastAsia="ru-RU"/>
        </w:rPr>
        <w:t>типовые учебные программы по учебным дисциплинам;</w:t>
      </w:r>
    </w:p>
    <w:p w14:paraId="5FD1AE3D" w14:textId="77777777" w:rsidR="00DC0ED9" w:rsidRPr="009A3A75" w:rsidRDefault="00DC0ED9" w:rsidP="00DC0ED9">
      <w:pPr>
        <w:spacing w:after="0" w:line="240" w:lineRule="auto"/>
        <w:ind w:firstLine="709"/>
        <w:jc w:val="both"/>
        <w:rPr>
          <w:rFonts w:ascii="Times New Roman" w:eastAsia="Times New Roman" w:hAnsi="Times New Roman" w:cs="Times New Roman"/>
          <w:color w:val="000000" w:themeColor="text1"/>
          <w:sz w:val="30"/>
          <w:szCs w:val="30"/>
          <w:lang w:eastAsia="ru-RU"/>
        </w:rPr>
      </w:pPr>
      <w:r w:rsidRPr="009A3A75">
        <w:rPr>
          <w:rFonts w:ascii="Times New Roman" w:eastAsia="Times New Roman" w:hAnsi="Times New Roman" w:cs="Times New Roman"/>
          <w:color w:val="000000" w:themeColor="text1"/>
          <w:sz w:val="30"/>
          <w:szCs w:val="30"/>
          <w:lang w:eastAsia="ru-RU"/>
        </w:rPr>
        <w:t>учебные программы учреждения высшего образования по учебным дисциплинам;</w:t>
      </w:r>
    </w:p>
    <w:p w14:paraId="0A16410A" w14:textId="77777777" w:rsidR="00DC0ED9" w:rsidRPr="009A3A75" w:rsidRDefault="00DC0ED9" w:rsidP="00DC0ED9">
      <w:pPr>
        <w:suppressAutoHyphens/>
        <w:spacing w:after="0" w:line="240" w:lineRule="auto"/>
        <w:ind w:firstLine="709"/>
        <w:jc w:val="both"/>
        <w:outlineLvl w:val="0"/>
        <w:rPr>
          <w:rFonts w:ascii="Times New Roman" w:eastAsia="Times New Roman" w:hAnsi="Times New Roman" w:cs="Times New Roman"/>
          <w:color w:val="000000" w:themeColor="text1"/>
          <w:sz w:val="30"/>
          <w:szCs w:val="30"/>
          <w:lang w:eastAsia="ru-RU"/>
        </w:rPr>
      </w:pPr>
      <w:r w:rsidRPr="009A3A75">
        <w:rPr>
          <w:rFonts w:ascii="Times New Roman" w:eastAsia="Times New Roman" w:hAnsi="Times New Roman" w:cs="Times New Roman"/>
          <w:color w:val="000000" w:themeColor="text1"/>
          <w:sz w:val="30"/>
          <w:szCs w:val="30"/>
          <w:lang w:eastAsia="ru-RU"/>
        </w:rPr>
        <w:t>программы практик.</w:t>
      </w:r>
    </w:p>
    <w:p w14:paraId="12C9DF2C" w14:textId="77777777" w:rsidR="00DC0ED9" w:rsidRPr="00DC0ED9" w:rsidRDefault="00DC0ED9" w:rsidP="00DC0ED9">
      <w:pPr>
        <w:spacing w:after="0" w:line="240" w:lineRule="auto"/>
        <w:ind w:firstLine="709"/>
        <w:jc w:val="both"/>
        <w:rPr>
          <w:rFonts w:ascii="Times New Roman" w:eastAsia="Times New Roman" w:hAnsi="Times New Roman" w:cs="Times New Roman"/>
          <w:sz w:val="30"/>
          <w:szCs w:val="30"/>
          <w:lang w:eastAsia="ru-RU"/>
        </w:rPr>
      </w:pPr>
      <w:r w:rsidRPr="009A3A75">
        <w:rPr>
          <w:rFonts w:ascii="Times New Roman" w:eastAsia="Times New Roman" w:hAnsi="Times New Roman" w:cs="Times New Roman"/>
          <w:color w:val="000000" w:themeColor="text1"/>
          <w:sz w:val="30"/>
          <w:szCs w:val="30"/>
          <w:lang w:eastAsia="ru-RU"/>
        </w:rPr>
        <w:t>19. Максимальный объем учебной нагрузки обучающегося не должен превы</w:t>
      </w:r>
      <w:r w:rsidRPr="00DC0ED9">
        <w:rPr>
          <w:rFonts w:ascii="Times New Roman" w:eastAsia="Times New Roman" w:hAnsi="Times New Roman" w:cs="Times New Roman"/>
          <w:sz w:val="30"/>
          <w:szCs w:val="30"/>
          <w:lang w:eastAsia="ru-RU"/>
        </w:rPr>
        <w:t>шать 54 академических часа в неделю, включая все виды аудиторной и внеаудиторной работы.</w:t>
      </w:r>
    </w:p>
    <w:p w14:paraId="658359D9" w14:textId="77777777" w:rsidR="00DC0ED9" w:rsidRPr="00553EB5" w:rsidRDefault="00DC0ED9" w:rsidP="00DC0ED9">
      <w:pPr>
        <w:spacing w:after="0" w:line="240" w:lineRule="auto"/>
        <w:ind w:firstLine="709"/>
        <w:jc w:val="both"/>
        <w:rPr>
          <w:rFonts w:ascii="Times New Roman" w:eastAsia="Times New Roman" w:hAnsi="Times New Roman" w:cs="Times New Roman"/>
          <w:spacing w:val="-4"/>
          <w:sz w:val="30"/>
          <w:szCs w:val="30"/>
          <w:lang w:eastAsia="ru-RU"/>
        </w:rPr>
      </w:pPr>
      <w:r w:rsidRPr="00553EB5">
        <w:rPr>
          <w:rFonts w:ascii="Times New Roman" w:eastAsia="Times New Roman" w:hAnsi="Times New Roman" w:cs="Times New Roman"/>
          <w:spacing w:val="-4"/>
          <w:sz w:val="30"/>
          <w:szCs w:val="30"/>
          <w:lang w:eastAsia="ru-RU"/>
        </w:rPr>
        <w:t>Объем обязательных аудиторных занятий, определяемый учреждением высшего образования с учетом специальности, специфики организации образовательного процесса, оснащения учебно-лабораторной базы, информационного, научно-методического обеспечения, устанавливается в пределах 24-32 аудиторных часов в неделю.</w:t>
      </w:r>
    </w:p>
    <w:p w14:paraId="7B1AC2E1" w14:textId="77777777" w:rsidR="00DC0ED9" w:rsidRPr="004371C3" w:rsidRDefault="00DC0ED9" w:rsidP="00DC0ED9">
      <w:pPr>
        <w:spacing w:after="0" w:line="240" w:lineRule="auto"/>
        <w:ind w:firstLine="709"/>
        <w:jc w:val="both"/>
        <w:rPr>
          <w:rFonts w:ascii="Times New Roman" w:eastAsia="Times New Roman" w:hAnsi="Times New Roman" w:cs="Times New Roman"/>
          <w:color w:val="000000" w:themeColor="text1"/>
          <w:spacing w:val="-8"/>
          <w:sz w:val="30"/>
          <w:szCs w:val="30"/>
          <w:lang w:eastAsia="ru-RU"/>
        </w:rPr>
      </w:pPr>
      <w:r w:rsidRPr="004371C3">
        <w:rPr>
          <w:rFonts w:ascii="Times New Roman" w:eastAsia="Times New Roman" w:hAnsi="Times New Roman" w:cs="Times New Roman"/>
          <w:spacing w:val="-8"/>
          <w:sz w:val="30"/>
          <w:szCs w:val="30"/>
          <w:lang w:eastAsia="ru-RU"/>
        </w:rPr>
        <w:t>В часы, отводимые на самостоятельную работу по учебной дисциплине (модулю), включается время, предусмотренное на подготовку к экзамену (экзаменам) и (или) зачету (зачетам) по данной учебной дисциплине (</w:t>
      </w:r>
      <w:r w:rsidRPr="004371C3">
        <w:rPr>
          <w:rFonts w:ascii="Times New Roman" w:eastAsia="Times New Roman" w:hAnsi="Times New Roman" w:cs="Times New Roman"/>
          <w:color w:val="000000" w:themeColor="text1"/>
          <w:spacing w:val="-8"/>
          <w:sz w:val="30"/>
          <w:szCs w:val="30"/>
          <w:lang w:eastAsia="ru-RU"/>
        </w:rPr>
        <w:t>модулю).</w:t>
      </w:r>
    </w:p>
    <w:p w14:paraId="4CB324E7" w14:textId="77777777" w:rsidR="00DC0ED9" w:rsidRPr="009A3A75" w:rsidRDefault="00DC0ED9" w:rsidP="00DC0ED9">
      <w:pPr>
        <w:suppressAutoHyphens/>
        <w:spacing w:after="0" w:line="240" w:lineRule="auto"/>
        <w:ind w:firstLine="709"/>
        <w:jc w:val="both"/>
        <w:outlineLvl w:val="0"/>
        <w:rPr>
          <w:rFonts w:ascii="Times New Roman" w:eastAsia="Times New Roman" w:hAnsi="Times New Roman" w:cs="Times New Roman"/>
          <w:color w:val="000000" w:themeColor="text1"/>
          <w:spacing w:val="-4"/>
          <w:sz w:val="30"/>
          <w:szCs w:val="30"/>
          <w:lang w:eastAsia="ru-RU"/>
        </w:rPr>
      </w:pPr>
      <w:r w:rsidRPr="009A3A75">
        <w:rPr>
          <w:rFonts w:ascii="Times New Roman" w:eastAsia="Times New Roman" w:hAnsi="Times New Roman" w:cs="Times New Roman"/>
          <w:color w:val="000000" w:themeColor="text1"/>
          <w:spacing w:val="-4"/>
          <w:sz w:val="30"/>
          <w:szCs w:val="30"/>
          <w:lang w:eastAsia="ru-RU"/>
        </w:rPr>
        <w:t>20. Учебный план учреждения высшего образования по специальности разрабатывается в соответствии со структурой, приведенной в таблице 1.</w:t>
      </w:r>
    </w:p>
    <w:p w14:paraId="0F9B92CE" w14:textId="77777777" w:rsidR="00DC0ED9" w:rsidRPr="009A3A75" w:rsidRDefault="00DC0ED9" w:rsidP="00DC0ED9">
      <w:pPr>
        <w:spacing w:after="60" w:line="240" w:lineRule="auto"/>
        <w:ind w:firstLine="709"/>
        <w:jc w:val="right"/>
        <w:rPr>
          <w:rFonts w:ascii="Times New Roman" w:eastAsia="Times New Roman" w:hAnsi="Times New Roman" w:cs="Times New Roman"/>
          <w:color w:val="000000" w:themeColor="text1"/>
          <w:sz w:val="30"/>
          <w:szCs w:val="30"/>
          <w:lang w:eastAsia="ru-RU"/>
        </w:rPr>
      </w:pPr>
      <w:r w:rsidRPr="009A3A75">
        <w:rPr>
          <w:rFonts w:ascii="Times New Roman" w:eastAsia="Times New Roman" w:hAnsi="Times New Roman" w:cs="Times New Roman"/>
          <w:color w:val="000000" w:themeColor="text1"/>
          <w:sz w:val="30"/>
          <w:szCs w:val="30"/>
          <w:lang w:eastAsia="ru-RU"/>
        </w:rPr>
        <w:t xml:space="preserve">Таблица 1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513"/>
        <w:gridCol w:w="7583"/>
        <w:gridCol w:w="1656"/>
      </w:tblGrid>
      <w:tr w:rsidR="009A3A75" w:rsidRPr="009A3A75" w14:paraId="606D208D" w14:textId="77777777" w:rsidTr="0029174F">
        <w:trPr>
          <w:cantSplit/>
          <w:trHeight w:val="227"/>
          <w:jc w:val="center"/>
        </w:trPr>
        <w:tc>
          <w:tcPr>
            <w:tcW w:w="259" w:type="pct"/>
          </w:tcPr>
          <w:p w14:paraId="5E5B96FE" w14:textId="77777777" w:rsidR="00DC0ED9" w:rsidRPr="009A3A75" w:rsidRDefault="00DC0ED9" w:rsidP="00DC0ED9">
            <w:pPr>
              <w:spacing w:after="0" w:line="240" w:lineRule="auto"/>
              <w:jc w:val="center"/>
              <w:rPr>
                <w:rFonts w:ascii="Times New Roman" w:eastAsia="Times New Roman" w:hAnsi="Times New Roman" w:cs="Times New Roman"/>
                <w:color w:val="000000" w:themeColor="text1"/>
                <w:sz w:val="26"/>
                <w:szCs w:val="26"/>
                <w:lang w:eastAsia="ru-RU"/>
              </w:rPr>
            </w:pPr>
            <w:r w:rsidRPr="009A3A75">
              <w:rPr>
                <w:rFonts w:ascii="Times New Roman" w:eastAsia="Times New Roman" w:hAnsi="Times New Roman" w:cs="Times New Roman"/>
                <w:color w:val="000000" w:themeColor="text1"/>
                <w:sz w:val="26"/>
                <w:szCs w:val="26"/>
                <w:lang w:eastAsia="ru-RU"/>
              </w:rPr>
              <w:t>№ п/п</w:t>
            </w:r>
          </w:p>
        </w:tc>
        <w:tc>
          <w:tcPr>
            <w:tcW w:w="3888" w:type="pct"/>
          </w:tcPr>
          <w:p w14:paraId="7ABC63EA" w14:textId="77777777" w:rsidR="008917A1" w:rsidRPr="009A3A75" w:rsidRDefault="00DC0ED9" w:rsidP="00DC0ED9">
            <w:pPr>
              <w:spacing w:after="0" w:line="240" w:lineRule="auto"/>
              <w:jc w:val="center"/>
              <w:rPr>
                <w:rFonts w:ascii="Times New Roman" w:eastAsia="Times New Roman" w:hAnsi="Times New Roman" w:cs="Times New Roman"/>
                <w:color w:val="000000" w:themeColor="text1"/>
                <w:sz w:val="26"/>
                <w:szCs w:val="26"/>
                <w:lang w:eastAsia="ru-RU"/>
              </w:rPr>
            </w:pPr>
            <w:r w:rsidRPr="009A3A75">
              <w:rPr>
                <w:rFonts w:ascii="Times New Roman" w:eastAsia="Times New Roman" w:hAnsi="Times New Roman" w:cs="Times New Roman"/>
                <w:color w:val="000000" w:themeColor="text1"/>
                <w:sz w:val="26"/>
                <w:szCs w:val="26"/>
                <w:lang w:eastAsia="ru-RU"/>
              </w:rPr>
              <w:t>Наименование видов деятельности обучающегося,</w:t>
            </w:r>
          </w:p>
          <w:p w14:paraId="2851F973" w14:textId="77777777" w:rsidR="00DC0ED9" w:rsidRPr="009A3A75" w:rsidRDefault="00DC0ED9" w:rsidP="00DC0ED9">
            <w:pPr>
              <w:spacing w:after="0" w:line="240" w:lineRule="auto"/>
              <w:jc w:val="center"/>
              <w:rPr>
                <w:rFonts w:ascii="Times New Roman" w:eastAsia="Times New Roman" w:hAnsi="Times New Roman" w:cs="Times New Roman"/>
                <w:color w:val="000000" w:themeColor="text1"/>
                <w:sz w:val="26"/>
                <w:szCs w:val="26"/>
                <w:lang w:eastAsia="ru-RU"/>
              </w:rPr>
            </w:pPr>
            <w:r w:rsidRPr="009A3A75">
              <w:rPr>
                <w:rFonts w:ascii="Times New Roman" w:eastAsia="Times New Roman" w:hAnsi="Times New Roman" w:cs="Times New Roman"/>
                <w:color w:val="000000" w:themeColor="text1"/>
                <w:sz w:val="26"/>
                <w:szCs w:val="26"/>
                <w:lang w:eastAsia="ru-RU"/>
              </w:rPr>
              <w:t xml:space="preserve"> модулей, учебных дисциплин</w:t>
            </w:r>
          </w:p>
        </w:tc>
        <w:tc>
          <w:tcPr>
            <w:tcW w:w="849" w:type="pct"/>
          </w:tcPr>
          <w:p w14:paraId="6BDB8AEA" w14:textId="77777777" w:rsidR="00DC0ED9" w:rsidRPr="009A3A75" w:rsidRDefault="00DC0ED9" w:rsidP="00DC0ED9">
            <w:pPr>
              <w:spacing w:after="0" w:line="240" w:lineRule="auto"/>
              <w:jc w:val="center"/>
              <w:rPr>
                <w:rFonts w:ascii="Times New Roman" w:eastAsia="Times New Roman" w:hAnsi="Times New Roman" w:cs="Times New Roman"/>
                <w:color w:val="000000" w:themeColor="text1"/>
                <w:sz w:val="26"/>
                <w:szCs w:val="26"/>
                <w:lang w:eastAsia="ru-RU"/>
              </w:rPr>
            </w:pPr>
            <w:r w:rsidRPr="009A3A75">
              <w:rPr>
                <w:rFonts w:ascii="Times New Roman" w:eastAsia="Times New Roman" w:hAnsi="Times New Roman" w:cs="Times New Roman"/>
                <w:color w:val="000000" w:themeColor="text1"/>
                <w:spacing w:val="-2"/>
                <w:sz w:val="26"/>
                <w:szCs w:val="26"/>
                <w:lang w:eastAsia="ru-RU"/>
              </w:rPr>
              <w:t xml:space="preserve">Трудоемкость </w:t>
            </w:r>
            <w:r w:rsidRPr="009A3A75">
              <w:rPr>
                <w:rFonts w:ascii="Times New Roman" w:eastAsia="Times New Roman" w:hAnsi="Times New Roman" w:cs="Times New Roman"/>
                <w:color w:val="000000" w:themeColor="text1"/>
                <w:spacing w:val="-2"/>
                <w:sz w:val="26"/>
                <w:szCs w:val="26"/>
                <w:lang w:eastAsia="ru-RU"/>
              </w:rPr>
              <w:br/>
              <w:t>(в зачетных единицах)</w:t>
            </w:r>
          </w:p>
        </w:tc>
      </w:tr>
      <w:tr w:rsidR="009A3A75" w:rsidRPr="009A3A75" w14:paraId="6EFCFD4F" w14:textId="77777777" w:rsidTr="0029174F">
        <w:trPr>
          <w:trHeight w:val="227"/>
          <w:jc w:val="center"/>
        </w:trPr>
        <w:tc>
          <w:tcPr>
            <w:tcW w:w="259" w:type="pct"/>
          </w:tcPr>
          <w:p w14:paraId="5586B0A4" w14:textId="77777777" w:rsidR="00DC0ED9" w:rsidRPr="009A3A75" w:rsidRDefault="00DC0ED9" w:rsidP="00DC0ED9">
            <w:pPr>
              <w:tabs>
                <w:tab w:val="left" w:pos="0"/>
              </w:tabs>
              <w:spacing w:after="0" w:line="240" w:lineRule="auto"/>
              <w:rPr>
                <w:rFonts w:ascii="Times New Roman" w:eastAsia="Times New Roman" w:hAnsi="Times New Roman" w:cs="Times New Roman"/>
                <w:b/>
                <w:color w:val="000000" w:themeColor="text1"/>
                <w:sz w:val="26"/>
                <w:szCs w:val="26"/>
                <w:lang w:eastAsia="ru-RU"/>
              </w:rPr>
            </w:pPr>
            <w:r w:rsidRPr="009A3A75">
              <w:rPr>
                <w:rFonts w:ascii="Times New Roman" w:eastAsia="Times New Roman" w:hAnsi="Times New Roman" w:cs="Times New Roman"/>
                <w:b/>
                <w:color w:val="000000" w:themeColor="text1"/>
                <w:sz w:val="26"/>
                <w:szCs w:val="26"/>
                <w:lang w:eastAsia="ru-RU"/>
              </w:rPr>
              <w:t>1.</w:t>
            </w:r>
          </w:p>
        </w:tc>
        <w:tc>
          <w:tcPr>
            <w:tcW w:w="3888" w:type="pct"/>
          </w:tcPr>
          <w:p w14:paraId="2B33613D" w14:textId="77777777" w:rsidR="00DC0ED9" w:rsidRPr="009A3A75" w:rsidRDefault="00DC0ED9" w:rsidP="00DC0ED9">
            <w:pPr>
              <w:spacing w:after="0" w:line="240" w:lineRule="auto"/>
              <w:rPr>
                <w:rFonts w:ascii="Times New Roman" w:eastAsia="Times New Roman" w:hAnsi="Times New Roman" w:cs="Times New Roman"/>
                <w:b/>
                <w:color w:val="000000" w:themeColor="text1"/>
                <w:sz w:val="26"/>
                <w:szCs w:val="26"/>
                <w:lang w:eastAsia="ru-RU"/>
              </w:rPr>
            </w:pPr>
            <w:r w:rsidRPr="009A3A75">
              <w:rPr>
                <w:rFonts w:ascii="Times New Roman" w:eastAsia="Times New Roman" w:hAnsi="Times New Roman" w:cs="Times New Roman"/>
                <w:b/>
                <w:color w:val="000000" w:themeColor="text1"/>
                <w:sz w:val="26"/>
                <w:szCs w:val="26"/>
                <w:lang w:eastAsia="ru-RU"/>
              </w:rPr>
              <w:t xml:space="preserve">Теоретическое обучение </w:t>
            </w:r>
          </w:p>
        </w:tc>
        <w:tc>
          <w:tcPr>
            <w:tcW w:w="849" w:type="pct"/>
          </w:tcPr>
          <w:p w14:paraId="6D263CF2" w14:textId="77777777" w:rsidR="00DC0ED9" w:rsidRPr="009A3A75" w:rsidRDefault="00DC0ED9" w:rsidP="00DC0ED9">
            <w:pPr>
              <w:spacing w:after="0" w:line="240" w:lineRule="auto"/>
              <w:jc w:val="center"/>
              <w:rPr>
                <w:rFonts w:ascii="Times New Roman" w:eastAsia="Times New Roman" w:hAnsi="Times New Roman" w:cs="Times New Roman"/>
                <w:b/>
                <w:color w:val="000000" w:themeColor="text1"/>
                <w:sz w:val="26"/>
                <w:szCs w:val="26"/>
                <w:lang w:eastAsia="ru-RU"/>
              </w:rPr>
            </w:pPr>
            <w:r w:rsidRPr="009A3A75">
              <w:rPr>
                <w:rFonts w:ascii="Times New Roman" w:eastAsia="Times New Roman" w:hAnsi="Times New Roman" w:cs="Times New Roman"/>
                <w:b/>
                <w:color w:val="000000" w:themeColor="text1"/>
                <w:sz w:val="26"/>
                <w:szCs w:val="26"/>
                <w:lang w:eastAsia="ru-RU"/>
              </w:rPr>
              <w:t>266-288</w:t>
            </w:r>
          </w:p>
        </w:tc>
      </w:tr>
      <w:tr w:rsidR="009A3A75" w:rsidRPr="009A3A75" w14:paraId="7D2D095A" w14:textId="77777777" w:rsidTr="0029174F">
        <w:trPr>
          <w:trHeight w:val="227"/>
          <w:jc w:val="center"/>
        </w:trPr>
        <w:tc>
          <w:tcPr>
            <w:tcW w:w="259" w:type="pct"/>
          </w:tcPr>
          <w:p w14:paraId="7A8EA107" w14:textId="77777777" w:rsidR="00DC0ED9" w:rsidRPr="009A3A75" w:rsidRDefault="00DC0ED9" w:rsidP="00DC0ED9">
            <w:pPr>
              <w:tabs>
                <w:tab w:val="left" w:pos="0"/>
              </w:tabs>
              <w:spacing w:after="0" w:line="240" w:lineRule="auto"/>
              <w:rPr>
                <w:rFonts w:ascii="Times New Roman" w:eastAsia="Times New Roman" w:hAnsi="Times New Roman" w:cs="Times New Roman"/>
                <w:color w:val="000000" w:themeColor="text1"/>
                <w:sz w:val="26"/>
                <w:szCs w:val="26"/>
                <w:lang w:eastAsia="ru-RU"/>
              </w:rPr>
            </w:pPr>
            <w:r w:rsidRPr="009A3A75">
              <w:rPr>
                <w:rFonts w:ascii="Times New Roman" w:eastAsia="Times New Roman" w:hAnsi="Times New Roman" w:cs="Times New Roman"/>
                <w:color w:val="000000" w:themeColor="text1"/>
                <w:sz w:val="26"/>
                <w:szCs w:val="26"/>
                <w:lang w:eastAsia="ru-RU"/>
              </w:rPr>
              <w:t>1.1.</w:t>
            </w:r>
          </w:p>
        </w:tc>
        <w:tc>
          <w:tcPr>
            <w:tcW w:w="3888" w:type="pct"/>
          </w:tcPr>
          <w:p w14:paraId="4CC487F2" w14:textId="77777777" w:rsidR="00DC0ED9" w:rsidRPr="004371C3" w:rsidRDefault="00DC0ED9" w:rsidP="00590D6A">
            <w:pPr>
              <w:spacing w:after="0" w:line="240" w:lineRule="auto"/>
              <w:jc w:val="both"/>
              <w:rPr>
                <w:rFonts w:ascii="Times New Roman" w:eastAsia="Times New Roman" w:hAnsi="Times New Roman" w:cs="Times New Roman"/>
                <w:color w:val="000000" w:themeColor="text1"/>
                <w:spacing w:val="-8"/>
                <w:sz w:val="26"/>
                <w:szCs w:val="26"/>
                <w:vertAlign w:val="superscript"/>
                <w:lang w:eastAsia="ru-RU"/>
              </w:rPr>
            </w:pPr>
            <w:r w:rsidRPr="004371C3">
              <w:rPr>
                <w:rFonts w:ascii="Times New Roman" w:eastAsia="Times New Roman" w:hAnsi="Times New Roman" w:cs="Times New Roman"/>
                <w:color w:val="000000" w:themeColor="text1"/>
                <w:spacing w:val="-8"/>
                <w:sz w:val="26"/>
                <w:szCs w:val="26"/>
                <w:lang w:eastAsia="ru-RU"/>
              </w:rPr>
              <w:t>Государственный компонент: Социально-гуманитарный модуль (</w:t>
            </w:r>
            <w:r w:rsidRPr="004371C3">
              <w:rPr>
                <w:rFonts w:ascii="Times New Roman" w:eastAsia="Times New Roman" w:hAnsi="Times New Roman" w:cs="Times New Roman"/>
                <w:i/>
                <w:color w:val="000000" w:themeColor="text1"/>
                <w:spacing w:val="-8"/>
                <w:sz w:val="26"/>
                <w:szCs w:val="26"/>
                <w:lang w:eastAsia="ru-RU"/>
              </w:rPr>
              <w:t>Философия, Экономика, Политология, История</w:t>
            </w:r>
            <w:r w:rsidRPr="004371C3">
              <w:rPr>
                <w:rFonts w:ascii="Times New Roman" w:eastAsia="Times New Roman" w:hAnsi="Times New Roman" w:cs="Times New Roman"/>
                <w:color w:val="000000" w:themeColor="text1"/>
                <w:spacing w:val="-8"/>
                <w:sz w:val="26"/>
                <w:szCs w:val="26"/>
                <w:lang w:eastAsia="ru-RU"/>
              </w:rPr>
              <w:t>); Лингвистический модуль; Психолого-педагогический модуль; Безопасность жизнедеятельности</w:t>
            </w:r>
            <w:r w:rsidR="00590D6A" w:rsidRPr="004371C3">
              <w:rPr>
                <w:rStyle w:val="ae"/>
                <w:rFonts w:ascii="Times New Roman" w:eastAsia="Times New Roman" w:hAnsi="Times New Roman" w:cs="Times New Roman"/>
                <w:color w:val="000000" w:themeColor="text1"/>
                <w:spacing w:val="-8"/>
                <w:sz w:val="26"/>
                <w:szCs w:val="26"/>
                <w:lang w:eastAsia="ru-RU"/>
              </w:rPr>
              <w:footnoteReference w:id="7"/>
            </w:r>
            <w:r w:rsidRPr="004371C3">
              <w:rPr>
                <w:rFonts w:ascii="Times New Roman" w:eastAsia="Times New Roman" w:hAnsi="Times New Roman" w:cs="Times New Roman"/>
                <w:color w:val="000000" w:themeColor="text1"/>
                <w:spacing w:val="-8"/>
                <w:sz w:val="26"/>
                <w:szCs w:val="26"/>
                <w:lang w:eastAsia="ru-RU"/>
              </w:rPr>
              <w:t>; История искусства; Модуль общепрофессиональных дисциплин (</w:t>
            </w:r>
            <w:r w:rsidRPr="004371C3">
              <w:rPr>
                <w:rFonts w:ascii="Times New Roman" w:eastAsia="Times New Roman" w:hAnsi="Times New Roman" w:cs="Times New Roman"/>
                <w:i/>
                <w:color w:val="000000" w:themeColor="text1"/>
                <w:spacing w:val="-8"/>
                <w:sz w:val="26"/>
                <w:szCs w:val="26"/>
                <w:lang w:eastAsia="ru-RU"/>
              </w:rPr>
              <w:t>Цветоведение и колористика, Перспектива, Пластическая анатомия человека</w:t>
            </w:r>
            <w:r w:rsidRPr="004371C3">
              <w:rPr>
                <w:rFonts w:ascii="Times New Roman" w:eastAsia="Times New Roman" w:hAnsi="Times New Roman" w:cs="Times New Roman"/>
                <w:color w:val="000000" w:themeColor="text1"/>
                <w:spacing w:val="-8"/>
                <w:sz w:val="26"/>
                <w:szCs w:val="26"/>
                <w:lang w:eastAsia="ru-RU"/>
              </w:rPr>
              <w:t>); Рисунок; Живопись; Композиция</w:t>
            </w:r>
          </w:p>
        </w:tc>
        <w:tc>
          <w:tcPr>
            <w:tcW w:w="849" w:type="pct"/>
          </w:tcPr>
          <w:p w14:paraId="2AA0393D" w14:textId="77777777" w:rsidR="00DC0ED9" w:rsidRPr="009A3A75" w:rsidRDefault="00DC0ED9" w:rsidP="00DC0ED9">
            <w:pPr>
              <w:spacing w:after="0" w:line="240" w:lineRule="auto"/>
              <w:jc w:val="center"/>
              <w:rPr>
                <w:rFonts w:ascii="Times New Roman" w:eastAsia="Times New Roman" w:hAnsi="Times New Roman" w:cs="Times New Roman"/>
                <w:color w:val="000000" w:themeColor="text1"/>
                <w:sz w:val="26"/>
                <w:szCs w:val="26"/>
                <w:lang w:eastAsia="ru-RU"/>
              </w:rPr>
            </w:pPr>
            <w:r w:rsidRPr="009A3A75">
              <w:rPr>
                <w:rFonts w:ascii="Times New Roman" w:eastAsia="Times New Roman" w:hAnsi="Times New Roman" w:cs="Times New Roman"/>
                <w:color w:val="000000" w:themeColor="text1"/>
                <w:sz w:val="26"/>
                <w:szCs w:val="26"/>
                <w:lang w:eastAsia="ru-RU"/>
              </w:rPr>
              <w:t>170-202</w:t>
            </w:r>
          </w:p>
          <w:p w14:paraId="5FC0A955" w14:textId="77777777" w:rsidR="00DC0ED9" w:rsidRPr="009A3A75" w:rsidRDefault="00DC0ED9" w:rsidP="00DC0ED9">
            <w:pPr>
              <w:spacing w:after="0" w:line="240" w:lineRule="auto"/>
              <w:jc w:val="center"/>
              <w:rPr>
                <w:rFonts w:ascii="Times New Roman" w:eastAsia="Times New Roman" w:hAnsi="Times New Roman" w:cs="Times New Roman"/>
                <w:color w:val="000000" w:themeColor="text1"/>
                <w:sz w:val="26"/>
                <w:szCs w:val="26"/>
                <w:lang w:eastAsia="ru-RU"/>
              </w:rPr>
            </w:pPr>
          </w:p>
        </w:tc>
      </w:tr>
      <w:tr w:rsidR="009A3A75" w:rsidRPr="009A3A75" w14:paraId="34ADF513" w14:textId="77777777" w:rsidTr="0029174F">
        <w:trPr>
          <w:trHeight w:val="227"/>
          <w:jc w:val="center"/>
        </w:trPr>
        <w:tc>
          <w:tcPr>
            <w:tcW w:w="259" w:type="pct"/>
          </w:tcPr>
          <w:p w14:paraId="43CCBBFA" w14:textId="77777777" w:rsidR="00DC0ED9" w:rsidRPr="009A3A75" w:rsidRDefault="00DC0ED9" w:rsidP="00DC0ED9">
            <w:pPr>
              <w:tabs>
                <w:tab w:val="left" w:pos="0"/>
              </w:tabs>
              <w:spacing w:after="0" w:line="240" w:lineRule="auto"/>
              <w:rPr>
                <w:rFonts w:ascii="Times New Roman" w:eastAsia="Times New Roman" w:hAnsi="Times New Roman" w:cs="Times New Roman"/>
                <w:color w:val="000000" w:themeColor="text1"/>
                <w:sz w:val="26"/>
                <w:szCs w:val="26"/>
                <w:lang w:eastAsia="ru-RU"/>
              </w:rPr>
            </w:pPr>
            <w:r w:rsidRPr="009A3A75">
              <w:rPr>
                <w:rFonts w:ascii="Times New Roman" w:eastAsia="Times New Roman" w:hAnsi="Times New Roman" w:cs="Times New Roman"/>
                <w:color w:val="000000" w:themeColor="text1"/>
                <w:sz w:val="26"/>
                <w:szCs w:val="26"/>
                <w:lang w:eastAsia="ru-RU"/>
              </w:rPr>
              <w:t>1.2.</w:t>
            </w:r>
          </w:p>
        </w:tc>
        <w:tc>
          <w:tcPr>
            <w:tcW w:w="3888" w:type="pct"/>
          </w:tcPr>
          <w:p w14:paraId="20545072" w14:textId="77777777" w:rsidR="00DC0ED9" w:rsidRPr="009A3A75" w:rsidRDefault="00DC0ED9" w:rsidP="00590D6A">
            <w:pPr>
              <w:spacing w:after="0" w:line="240" w:lineRule="auto"/>
              <w:rPr>
                <w:rFonts w:ascii="Times New Roman" w:eastAsia="Times New Roman" w:hAnsi="Times New Roman" w:cs="Times New Roman"/>
                <w:color w:val="000000" w:themeColor="text1"/>
                <w:sz w:val="26"/>
                <w:szCs w:val="26"/>
                <w:lang w:eastAsia="ru-RU"/>
              </w:rPr>
            </w:pPr>
            <w:r w:rsidRPr="009A3A75">
              <w:rPr>
                <w:rFonts w:ascii="Times New Roman" w:eastAsia="Times New Roman" w:hAnsi="Times New Roman" w:cs="Times New Roman"/>
                <w:color w:val="000000" w:themeColor="text1"/>
                <w:sz w:val="26"/>
                <w:szCs w:val="26"/>
                <w:lang w:eastAsia="ru-RU"/>
              </w:rPr>
              <w:t>Компонент учреждения высшего образования</w:t>
            </w:r>
            <w:r w:rsidR="008917A1" w:rsidRPr="009A3A75">
              <w:rPr>
                <w:rStyle w:val="ae"/>
                <w:rFonts w:ascii="Times New Roman" w:eastAsia="Times New Roman" w:hAnsi="Times New Roman" w:cs="Times New Roman"/>
                <w:color w:val="000000" w:themeColor="text1"/>
                <w:sz w:val="26"/>
                <w:szCs w:val="26"/>
                <w:lang w:eastAsia="ru-RU"/>
              </w:rPr>
              <w:footnoteReference w:id="8"/>
            </w:r>
          </w:p>
        </w:tc>
        <w:tc>
          <w:tcPr>
            <w:tcW w:w="849" w:type="pct"/>
          </w:tcPr>
          <w:p w14:paraId="5D9EEB19" w14:textId="77777777" w:rsidR="00DC0ED9" w:rsidRPr="009A3A75" w:rsidRDefault="00DC0ED9" w:rsidP="00DC0ED9">
            <w:pPr>
              <w:spacing w:after="0" w:line="240" w:lineRule="auto"/>
              <w:jc w:val="center"/>
              <w:rPr>
                <w:rFonts w:ascii="Times New Roman" w:eastAsia="Times New Roman" w:hAnsi="Times New Roman" w:cs="Times New Roman"/>
                <w:color w:val="000000" w:themeColor="text1"/>
                <w:sz w:val="26"/>
                <w:szCs w:val="26"/>
                <w:lang w:eastAsia="ru-RU"/>
              </w:rPr>
            </w:pPr>
            <w:r w:rsidRPr="009A3A75">
              <w:rPr>
                <w:rFonts w:ascii="Times New Roman" w:eastAsia="Times New Roman" w:hAnsi="Times New Roman" w:cs="Times New Roman"/>
                <w:color w:val="000000" w:themeColor="text1"/>
                <w:sz w:val="26"/>
                <w:szCs w:val="26"/>
                <w:lang w:eastAsia="ru-RU"/>
              </w:rPr>
              <w:t>72-100</w:t>
            </w:r>
          </w:p>
        </w:tc>
      </w:tr>
      <w:tr w:rsidR="009A3A75" w:rsidRPr="009A3A75" w14:paraId="38BBB259" w14:textId="77777777" w:rsidTr="0029174F">
        <w:trPr>
          <w:trHeight w:val="227"/>
          <w:jc w:val="center"/>
        </w:trPr>
        <w:tc>
          <w:tcPr>
            <w:tcW w:w="259" w:type="pct"/>
          </w:tcPr>
          <w:p w14:paraId="109FAF53" w14:textId="77777777" w:rsidR="00DC0ED9" w:rsidRPr="009A3A75" w:rsidRDefault="00DC0ED9" w:rsidP="00DC0ED9">
            <w:pPr>
              <w:tabs>
                <w:tab w:val="left" w:pos="0"/>
              </w:tabs>
              <w:spacing w:after="0" w:line="240" w:lineRule="auto"/>
              <w:rPr>
                <w:rFonts w:ascii="Times New Roman" w:eastAsia="Times New Roman" w:hAnsi="Times New Roman" w:cs="Times New Roman"/>
                <w:color w:val="000000" w:themeColor="text1"/>
                <w:sz w:val="26"/>
                <w:szCs w:val="26"/>
                <w:lang w:eastAsia="ru-RU"/>
              </w:rPr>
            </w:pPr>
            <w:r w:rsidRPr="009A3A75">
              <w:rPr>
                <w:rFonts w:ascii="Times New Roman" w:eastAsia="Times New Roman" w:hAnsi="Times New Roman" w:cs="Times New Roman"/>
                <w:color w:val="000000" w:themeColor="text1"/>
                <w:sz w:val="26"/>
                <w:szCs w:val="26"/>
                <w:lang w:eastAsia="ru-RU"/>
              </w:rPr>
              <w:t>1.3.</w:t>
            </w:r>
          </w:p>
        </w:tc>
        <w:tc>
          <w:tcPr>
            <w:tcW w:w="3888" w:type="pct"/>
          </w:tcPr>
          <w:p w14:paraId="5915B953" w14:textId="77777777" w:rsidR="00DC0ED9" w:rsidRPr="009A3A75" w:rsidRDefault="00DC0ED9" w:rsidP="008917A1">
            <w:pPr>
              <w:spacing w:after="0" w:line="240" w:lineRule="auto"/>
              <w:rPr>
                <w:rFonts w:ascii="Times New Roman" w:eastAsia="Times New Roman" w:hAnsi="Times New Roman" w:cs="Times New Roman"/>
                <w:color w:val="000000" w:themeColor="text1"/>
                <w:sz w:val="26"/>
                <w:szCs w:val="26"/>
                <w:lang w:eastAsia="ru-RU"/>
              </w:rPr>
            </w:pPr>
            <w:r w:rsidRPr="009A3A75">
              <w:rPr>
                <w:rFonts w:ascii="Times New Roman" w:eastAsia="Times New Roman" w:hAnsi="Times New Roman" w:cs="Times New Roman"/>
                <w:color w:val="000000" w:themeColor="text1"/>
                <w:sz w:val="26"/>
                <w:szCs w:val="26"/>
                <w:lang w:eastAsia="ru-RU"/>
              </w:rPr>
              <w:t>Факультативные дисциплины</w:t>
            </w:r>
          </w:p>
        </w:tc>
        <w:tc>
          <w:tcPr>
            <w:tcW w:w="849" w:type="pct"/>
          </w:tcPr>
          <w:p w14:paraId="31738B81" w14:textId="77777777" w:rsidR="00DC0ED9" w:rsidRPr="009A3A75" w:rsidRDefault="00DC0ED9" w:rsidP="00DC0ED9">
            <w:pPr>
              <w:spacing w:after="0" w:line="240" w:lineRule="auto"/>
              <w:jc w:val="center"/>
              <w:rPr>
                <w:rFonts w:ascii="Times New Roman" w:eastAsia="Times New Roman" w:hAnsi="Times New Roman" w:cs="Times New Roman"/>
                <w:color w:val="000000" w:themeColor="text1"/>
                <w:sz w:val="26"/>
                <w:szCs w:val="26"/>
                <w:lang w:eastAsia="ru-RU"/>
              </w:rPr>
            </w:pPr>
          </w:p>
        </w:tc>
      </w:tr>
      <w:tr w:rsidR="009A3A75" w:rsidRPr="009A3A75" w14:paraId="7FE4B386" w14:textId="77777777" w:rsidTr="0029174F">
        <w:trPr>
          <w:trHeight w:val="227"/>
          <w:jc w:val="center"/>
        </w:trPr>
        <w:tc>
          <w:tcPr>
            <w:tcW w:w="259" w:type="pct"/>
          </w:tcPr>
          <w:p w14:paraId="13B5DC0C" w14:textId="77777777" w:rsidR="00DC0ED9" w:rsidRPr="009A3A75" w:rsidRDefault="00DC0ED9" w:rsidP="00DC0ED9">
            <w:pPr>
              <w:tabs>
                <w:tab w:val="left" w:pos="0"/>
              </w:tabs>
              <w:spacing w:after="0" w:line="240" w:lineRule="auto"/>
              <w:rPr>
                <w:rFonts w:ascii="Times New Roman" w:eastAsia="Times New Roman" w:hAnsi="Times New Roman" w:cs="Times New Roman"/>
                <w:color w:val="000000" w:themeColor="text1"/>
                <w:sz w:val="26"/>
                <w:szCs w:val="26"/>
                <w:lang w:eastAsia="ru-RU"/>
              </w:rPr>
            </w:pPr>
            <w:r w:rsidRPr="009A3A75">
              <w:rPr>
                <w:rFonts w:ascii="Times New Roman" w:eastAsia="Times New Roman" w:hAnsi="Times New Roman" w:cs="Times New Roman"/>
                <w:color w:val="000000" w:themeColor="text1"/>
                <w:sz w:val="26"/>
                <w:szCs w:val="26"/>
                <w:lang w:eastAsia="ru-RU"/>
              </w:rPr>
              <w:t>1.4.</w:t>
            </w:r>
          </w:p>
        </w:tc>
        <w:tc>
          <w:tcPr>
            <w:tcW w:w="3888" w:type="pct"/>
          </w:tcPr>
          <w:p w14:paraId="42C7786C" w14:textId="77777777" w:rsidR="00DC0ED9" w:rsidRPr="009A3A75" w:rsidRDefault="00DC0ED9" w:rsidP="00DC0ED9">
            <w:pPr>
              <w:spacing w:after="0" w:line="240" w:lineRule="auto"/>
              <w:jc w:val="both"/>
              <w:rPr>
                <w:rFonts w:ascii="Times New Roman" w:eastAsia="Times New Roman" w:hAnsi="Times New Roman" w:cs="Times New Roman"/>
                <w:color w:val="000000" w:themeColor="text1"/>
                <w:sz w:val="26"/>
                <w:szCs w:val="26"/>
                <w:lang w:eastAsia="ru-RU"/>
              </w:rPr>
            </w:pPr>
            <w:r w:rsidRPr="009A3A75">
              <w:rPr>
                <w:rFonts w:ascii="Times New Roman" w:eastAsia="Times New Roman" w:hAnsi="Times New Roman" w:cs="Times New Roman"/>
                <w:color w:val="000000" w:themeColor="text1"/>
                <w:sz w:val="26"/>
                <w:szCs w:val="26"/>
                <w:lang w:eastAsia="ru-RU"/>
              </w:rPr>
              <w:t>Дополнительные виды обучения (Белорусский язык (культура речи), Физическая культура)</w:t>
            </w:r>
          </w:p>
        </w:tc>
        <w:tc>
          <w:tcPr>
            <w:tcW w:w="849" w:type="pct"/>
          </w:tcPr>
          <w:p w14:paraId="7963ACAF" w14:textId="77777777" w:rsidR="00DC0ED9" w:rsidRPr="009A3A75" w:rsidRDefault="00DC0ED9" w:rsidP="00DC0ED9">
            <w:pPr>
              <w:spacing w:after="0" w:line="240" w:lineRule="auto"/>
              <w:jc w:val="center"/>
              <w:rPr>
                <w:rFonts w:ascii="Times New Roman" w:eastAsia="Times New Roman" w:hAnsi="Times New Roman" w:cs="Times New Roman"/>
                <w:color w:val="000000" w:themeColor="text1"/>
                <w:sz w:val="26"/>
                <w:szCs w:val="26"/>
                <w:lang w:eastAsia="ru-RU"/>
              </w:rPr>
            </w:pPr>
          </w:p>
        </w:tc>
      </w:tr>
      <w:tr w:rsidR="009A3A75" w:rsidRPr="009A3A75" w14:paraId="7E49442F" w14:textId="77777777" w:rsidTr="0029174F">
        <w:trPr>
          <w:trHeight w:val="227"/>
          <w:jc w:val="center"/>
        </w:trPr>
        <w:tc>
          <w:tcPr>
            <w:tcW w:w="259" w:type="pct"/>
          </w:tcPr>
          <w:p w14:paraId="03C828EC" w14:textId="77777777" w:rsidR="00DC0ED9" w:rsidRPr="009A3A75" w:rsidRDefault="00DC0ED9" w:rsidP="00DC0ED9">
            <w:pPr>
              <w:tabs>
                <w:tab w:val="left" w:pos="0"/>
              </w:tabs>
              <w:spacing w:after="0" w:line="240" w:lineRule="auto"/>
              <w:rPr>
                <w:rFonts w:ascii="Times New Roman" w:eastAsia="Times New Roman" w:hAnsi="Times New Roman" w:cs="Times New Roman"/>
                <w:b/>
                <w:color w:val="000000" w:themeColor="text1"/>
                <w:sz w:val="26"/>
                <w:szCs w:val="26"/>
                <w:lang w:eastAsia="ru-RU"/>
              </w:rPr>
            </w:pPr>
            <w:r w:rsidRPr="009A3A75">
              <w:rPr>
                <w:rFonts w:ascii="Times New Roman" w:eastAsia="Times New Roman" w:hAnsi="Times New Roman" w:cs="Times New Roman"/>
                <w:b/>
                <w:color w:val="000000" w:themeColor="text1"/>
                <w:sz w:val="26"/>
                <w:szCs w:val="26"/>
                <w:lang w:eastAsia="ru-RU"/>
              </w:rPr>
              <w:t>2.</w:t>
            </w:r>
          </w:p>
        </w:tc>
        <w:tc>
          <w:tcPr>
            <w:tcW w:w="3888" w:type="pct"/>
          </w:tcPr>
          <w:p w14:paraId="30D6A859" w14:textId="77777777" w:rsidR="00DC0ED9" w:rsidRPr="009A3A75" w:rsidRDefault="00DC0ED9" w:rsidP="00DC0ED9">
            <w:pPr>
              <w:spacing w:after="0" w:line="240" w:lineRule="auto"/>
              <w:rPr>
                <w:rFonts w:ascii="Times New Roman" w:eastAsia="Times New Roman" w:hAnsi="Times New Roman" w:cs="Times New Roman"/>
                <w:b/>
                <w:color w:val="000000" w:themeColor="text1"/>
                <w:sz w:val="26"/>
                <w:szCs w:val="26"/>
                <w:lang w:eastAsia="ru-RU"/>
              </w:rPr>
            </w:pPr>
            <w:r w:rsidRPr="009A3A75">
              <w:rPr>
                <w:rFonts w:ascii="Times New Roman" w:eastAsia="Times New Roman" w:hAnsi="Times New Roman" w:cs="Times New Roman"/>
                <w:b/>
                <w:color w:val="000000" w:themeColor="text1"/>
                <w:sz w:val="26"/>
                <w:szCs w:val="26"/>
                <w:lang w:eastAsia="ru-RU"/>
              </w:rPr>
              <w:t xml:space="preserve">Учебная практика </w:t>
            </w:r>
          </w:p>
        </w:tc>
        <w:tc>
          <w:tcPr>
            <w:tcW w:w="849" w:type="pct"/>
          </w:tcPr>
          <w:p w14:paraId="3605242B" w14:textId="77777777" w:rsidR="00DC0ED9" w:rsidRPr="009A3A75" w:rsidRDefault="00DC0ED9" w:rsidP="00DC0ED9">
            <w:pPr>
              <w:spacing w:after="0" w:line="240" w:lineRule="auto"/>
              <w:jc w:val="center"/>
              <w:rPr>
                <w:rFonts w:ascii="Times New Roman" w:eastAsia="Times New Roman" w:hAnsi="Times New Roman" w:cs="Times New Roman"/>
                <w:b/>
                <w:color w:val="000000" w:themeColor="text1"/>
                <w:sz w:val="26"/>
                <w:szCs w:val="26"/>
                <w:lang w:eastAsia="ru-RU"/>
              </w:rPr>
            </w:pPr>
            <w:r w:rsidRPr="009A3A75">
              <w:rPr>
                <w:rFonts w:ascii="Times New Roman" w:eastAsia="Times New Roman" w:hAnsi="Times New Roman" w:cs="Times New Roman"/>
                <w:b/>
                <w:color w:val="000000" w:themeColor="text1"/>
                <w:sz w:val="26"/>
                <w:szCs w:val="26"/>
                <w:lang w:eastAsia="ru-RU"/>
              </w:rPr>
              <w:t>12-20</w:t>
            </w:r>
          </w:p>
        </w:tc>
      </w:tr>
      <w:tr w:rsidR="009A3A75" w:rsidRPr="009A3A75" w14:paraId="693E5180" w14:textId="77777777" w:rsidTr="0029174F">
        <w:trPr>
          <w:trHeight w:val="227"/>
          <w:jc w:val="center"/>
        </w:trPr>
        <w:tc>
          <w:tcPr>
            <w:tcW w:w="263" w:type="pct"/>
          </w:tcPr>
          <w:p w14:paraId="5BC9B29D" w14:textId="77777777" w:rsidR="00DC0ED9" w:rsidRPr="009A3A75" w:rsidRDefault="00DC0ED9" w:rsidP="00DC0ED9">
            <w:pPr>
              <w:tabs>
                <w:tab w:val="left" w:pos="0"/>
              </w:tabs>
              <w:spacing w:after="0" w:line="240" w:lineRule="auto"/>
              <w:rPr>
                <w:rFonts w:ascii="Times New Roman" w:eastAsia="Times New Roman" w:hAnsi="Times New Roman" w:cs="Times New Roman"/>
                <w:b/>
                <w:color w:val="000000" w:themeColor="text1"/>
                <w:sz w:val="26"/>
                <w:szCs w:val="26"/>
                <w:lang w:eastAsia="ru-RU"/>
              </w:rPr>
            </w:pPr>
            <w:r w:rsidRPr="009A3A75">
              <w:rPr>
                <w:rFonts w:ascii="Times New Roman" w:eastAsia="Times New Roman" w:hAnsi="Times New Roman" w:cs="Times New Roman"/>
                <w:b/>
                <w:color w:val="000000" w:themeColor="text1"/>
                <w:sz w:val="26"/>
                <w:szCs w:val="26"/>
                <w:lang w:eastAsia="ru-RU"/>
              </w:rPr>
              <w:t>3.</w:t>
            </w:r>
          </w:p>
        </w:tc>
        <w:tc>
          <w:tcPr>
            <w:tcW w:w="3888" w:type="pct"/>
          </w:tcPr>
          <w:p w14:paraId="63D60E78" w14:textId="77777777" w:rsidR="00DC0ED9" w:rsidRPr="009A3A75" w:rsidRDefault="00DC0ED9" w:rsidP="00DC0ED9">
            <w:pPr>
              <w:spacing w:after="0" w:line="240" w:lineRule="auto"/>
              <w:rPr>
                <w:rFonts w:ascii="Times New Roman" w:eastAsia="Times New Roman" w:hAnsi="Times New Roman" w:cs="Times New Roman"/>
                <w:b/>
                <w:color w:val="000000" w:themeColor="text1"/>
                <w:sz w:val="26"/>
                <w:szCs w:val="26"/>
                <w:lang w:eastAsia="ru-RU"/>
              </w:rPr>
            </w:pPr>
            <w:r w:rsidRPr="009A3A75">
              <w:rPr>
                <w:rFonts w:ascii="Times New Roman" w:eastAsia="Times New Roman" w:hAnsi="Times New Roman" w:cs="Times New Roman"/>
                <w:b/>
                <w:color w:val="000000" w:themeColor="text1"/>
                <w:sz w:val="26"/>
                <w:szCs w:val="26"/>
                <w:lang w:eastAsia="ru-RU"/>
              </w:rPr>
              <w:t>Производственная практика</w:t>
            </w:r>
          </w:p>
        </w:tc>
        <w:tc>
          <w:tcPr>
            <w:tcW w:w="849" w:type="pct"/>
          </w:tcPr>
          <w:p w14:paraId="25F5FED7" w14:textId="77777777" w:rsidR="00DC0ED9" w:rsidRPr="009A3A75" w:rsidRDefault="00DC0ED9" w:rsidP="00DC0ED9">
            <w:pPr>
              <w:spacing w:after="0" w:line="240" w:lineRule="auto"/>
              <w:jc w:val="center"/>
              <w:rPr>
                <w:rFonts w:ascii="Times New Roman" w:eastAsia="Times New Roman" w:hAnsi="Times New Roman" w:cs="Times New Roman"/>
                <w:b/>
                <w:color w:val="000000" w:themeColor="text1"/>
                <w:sz w:val="26"/>
                <w:szCs w:val="26"/>
                <w:lang w:eastAsia="ru-RU"/>
              </w:rPr>
            </w:pPr>
            <w:r w:rsidRPr="009A3A75">
              <w:rPr>
                <w:rFonts w:ascii="Times New Roman" w:eastAsia="Times New Roman" w:hAnsi="Times New Roman" w:cs="Times New Roman"/>
                <w:b/>
                <w:color w:val="000000" w:themeColor="text1"/>
                <w:sz w:val="26"/>
                <w:szCs w:val="26"/>
                <w:lang w:eastAsia="ru-RU"/>
              </w:rPr>
              <w:t>12-20</w:t>
            </w:r>
          </w:p>
        </w:tc>
      </w:tr>
      <w:tr w:rsidR="009A3A75" w:rsidRPr="009A3A75" w14:paraId="0ED41F8A" w14:textId="77777777" w:rsidTr="0029174F">
        <w:trPr>
          <w:trHeight w:val="227"/>
          <w:jc w:val="center"/>
        </w:trPr>
        <w:tc>
          <w:tcPr>
            <w:tcW w:w="259" w:type="pct"/>
          </w:tcPr>
          <w:p w14:paraId="16C97BB6" w14:textId="77777777" w:rsidR="00DC0ED9" w:rsidRPr="009A3A75" w:rsidRDefault="00DC0ED9" w:rsidP="00DC0ED9">
            <w:pPr>
              <w:tabs>
                <w:tab w:val="left" w:pos="0"/>
              </w:tabs>
              <w:spacing w:after="0" w:line="240" w:lineRule="auto"/>
              <w:rPr>
                <w:rFonts w:ascii="Times New Roman" w:eastAsia="Times New Roman" w:hAnsi="Times New Roman" w:cs="Times New Roman"/>
                <w:b/>
                <w:color w:val="000000" w:themeColor="text1"/>
                <w:sz w:val="26"/>
                <w:szCs w:val="26"/>
                <w:lang w:eastAsia="ru-RU"/>
              </w:rPr>
            </w:pPr>
            <w:r w:rsidRPr="009A3A75">
              <w:rPr>
                <w:rFonts w:ascii="Times New Roman" w:eastAsia="Times New Roman" w:hAnsi="Times New Roman" w:cs="Times New Roman"/>
                <w:b/>
                <w:color w:val="000000" w:themeColor="text1"/>
                <w:sz w:val="26"/>
                <w:szCs w:val="26"/>
                <w:lang w:eastAsia="ru-RU"/>
              </w:rPr>
              <w:t>4.</w:t>
            </w:r>
          </w:p>
        </w:tc>
        <w:tc>
          <w:tcPr>
            <w:tcW w:w="3888" w:type="pct"/>
          </w:tcPr>
          <w:p w14:paraId="4A9BB149" w14:textId="77777777" w:rsidR="00DC0ED9" w:rsidRPr="009A3A75" w:rsidRDefault="00DC0ED9" w:rsidP="00DC0ED9">
            <w:pPr>
              <w:spacing w:after="0" w:line="240" w:lineRule="auto"/>
              <w:rPr>
                <w:rFonts w:ascii="Times New Roman" w:eastAsia="Times New Roman" w:hAnsi="Times New Roman" w:cs="Times New Roman"/>
                <w:b/>
                <w:color w:val="000000" w:themeColor="text1"/>
                <w:spacing w:val="2"/>
                <w:sz w:val="26"/>
                <w:szCs w:val="26"/>
                <w:lang w:eastAsia="ru-RU"/>
              </w:rPr>
            </w:pPr>
            <w:r w:rsidRPr="009A3A75">
              <w:rPr>
                <w:rFonts w:ascii="Times New Roman" w:eastAsia="Times New Roman" w:hAnsi="Times New Roman" w:cs="Times New Roman"/>
                <w:b/>
                <w:color w:val="000000" w:themeColor="text1"/>
                <w:spacing w:val="2"/>
                <w:sz w:val="26"/>
                <w:szCs w:val="26"/>
                <w:lang w:eastAsia="ru-RU"/>
              </w:rPr>
              <w:t>Дипломное проектирование</w:t>
            </w:r>
          </w:p>
        </w:tc>
        <w:tc>
          <w:tcPr>
            <w:tcW w:w="849" w:type="pct"/>
          </w:tcPr>
          <w:p w14:paraId="51ED11E3" w14:textId="77777777" w:rsidR="00DC0ED9" w:rsidRPr="009A3A75" w:rsidRDefault="00DC0ED9" w:rsidP="00DC0ED9">
            <w:pPr>
              <w:spacing w:after="0" w:line="240" w:lineRule="auto"/>
              <w:jc w:val="center"/>
              <w:rPr>
                <w:rFonts w:ascii="Times New Roman" w:eastAsia="Times New Roman" w:hAnsi="Times New Roman" w:cs="Times New Roman"/>
                <w:b/>
                <w:color w:val="000000" w:themeColor="text1"/>
                <w:sz w:val="26"/>
                <w:szCs w:val="26"/>
                <w:lang w:eastAsia="ru-RU"/>
              </w:rPr>
            </w:pPr>
            <w:r w:rsidRPr="009A3A75">
              <w:rPr>
                <w:rFonts w:ascii="Times New Roman" w:eastAsia="Times New Roman" w:hAnsi="Times New Roman" w:cs="Times New Roman"/>
                <w:b/>
                <w:color w:val="000000" w:themeColor="text1"/>
                <w:sz w:val="26"/>
                <w:szCs w:val="26"/>
                <w:lang w:eastAsia="ru-RU"/>
              </w:rPr>
              <w:t>48-54</w:t>
            </w:r>
          </w:p>
        </w:tc>
      </w:tr>
      <w:tr w:rsidR="009A3A75" w:rsidRPr="009A3A75" w14:paraId="6A63F0E0" w14:textId="77777777" w:rsidTr="0029174F">
        <w:trPr>
          <w:trHeight w:val="227"/>
          <w:jc w:val="center"/>
        </w:trPr>
        <w:tc>
          <w:tcPr>
            <w:tcW w:w="259" w:type="pct"/>
          </w:tcPr>
          <w:p w14:paraId="7ACA9E16" w14:textId="77777777" w:rsidR="00DC0ED9" w:rsidRPr="009A3A75" w:rsidRDefault="00DC0ED9" w:rsidP="00DC0ED9">
            <w:pPr>
              <w:tabs>
                <w:tab w:val="left" w:pos="0"/>
              </w:tabs>
              <w:spacing w:after="0" w:line="240" w:lineRule="auto"/>
              <w:jc w:val="center"/>
              <w:rPr>
                <w:rFonts w:ascii="Times New Roman" w:eastAsia="Times New Roman" w:hAnsi="Times New Roman" w:cs="Times New Roman"/>
                <w:b/>
                <w:color w:val="000000" w:themeColor="text1"/>
                <w:sz w:val="26"/>
                <w:szCs w:val="26"/>
                <w:lang w:eastAsia="ru-RU"/>
              </w:rPr>
            </w:pPr>
          </w:p>
        </w:tc>
        <w:tc>
          <w:tcPr>
            <w:tcW w:w="3888" w:type="pct"/>
          </w:tcPr>
          <w:p w14:paraId="4A1FB198" w14:textId="77777777" w:rsidR="00DC0ED9" w:rsidRPr="009A3A75" w:rsidRDefault="00DC0ED9" w:rsidP="00DC0ED9">
            <w:pPr>
              <w:spacing w:after="0" w:line="240" w:lineRule="auto"/>
              <w:rPr>
                <w:rFonts w:ascii="Times New Roman" w:eastAsia="Times New Roman" w:hAnsi="Times New Roman" w:cs="Times New Roman"/>
                <w:b/>
                <w:color w:val="000000" w:themeColor="text1"/>
                <w:sz w:val="26"/>
                <w:szCs w:val="26"/>
                <w:lang w:eastAsia="ru-RU"/>
              </w:rPr>
            </w:pPr>
            <w:r w:rsidRPr="009A3A75">
              <w:rPr>
                <w:rFonts w:ascii="Times New Roman" w:eastAsia="Times New Roman" w:hAnsi="Times New Roman" w:cs="Times New Roman"/>
                <w:b/>
                <w:color w:val="000000" w:themeColor="text1"/>
                <w:sz w:val="26"/>
                <w:szCs w:val="26"/>
                <w:lang w:eastAsia="ru-RU"/>
              </w:rPr>
              <w:t>Всего</w:t>
            </w:r>
          </w:p>
        </w:tc>
        <w:tc>
          <w:tcPr>
            <w:tcW w:w="849" w:type="pct"/>
          </w:tcPr>
          <w:p w14:paraId="3CECFAF2" w14:textId="77777777" w:rsidR="00DC0ED9" w:rsidRPr="009A3A75" w:rsidRDefault="00DC0ED9" w:rsidP="00DC0ED9">
            <w:pPr>
              <w:spacing w:after="0" w:line="240" w:lineRule="auto"/>
              <w:jc w:val="center"/>
              <w:rPr>
                <w:rFonts w:ascii="Times New Roman" w:eastAsia="Times New Roman" w:hAnsi="Times New Roman" w:cs="Times New Roman"/>
                <w:b/>
                <w:color w:val="000000" w:themeColor="text1"/>
                <w:sz w:val="26"/>
                <w:szCs w:val="26"/>
                <w:lang w:eastAsia="ru-RU"/>
              </w:rPr>
            </w:pPr>
            <w:r w:rsidRPr="009A3A75">
              <w:rPr>
                <w:rFonts w:ascii="Times New Roman" w:eastAsia="Times New Roman" w:hAnsi="Times New Roman" w:cs="Times New Roman"/>
                <w:b/>
                <w:color w:val="000000" w:themeColor="text1"/>
                <w:sz w:val="26"/>
                <w:szCs w:val="26"/>
                <w:lang w:eastAsia="ru-RU"/>
              </w:rPr>
              <w:t>360</w:t>
            </w:r>
          </w:p>
        </w:tc>
      </w:tr>
    </w:tbl>
    <w:p w14:paraId="171CAED9" w14:textId="77777777" w:rsidR="00DC0ED9" w:rsidRPr="009A3A75" w:rsidRDefault="00DC0ED9" w:rsidP="00DC0ED9">
      <w:pPr>
        <w:spacing w:after="0" w:line="240" w:lineRule="auto"/>
        <w:ind w:firstLine="709"/>
        <w:jc w:val="both"/>
        <w:rPr>
          <w:rFonts w:ascii="Times New Roman" w:eastAsia="Times New Roman" w:hAnsi="Times New Roman" w:cs="Times New Roman"/>
          <w:color w:val="000000" w:themeColor="text1"/>
          <w:spacing w:val="-4"/>
          <w:sz w:val="30"/>
          <w:szCs w:val="30"/>
          <w:lang w:eastAsia="ru-RU"/>
        </w:rPr>
      </w:pPr>
      <w:r w:rsidRPr="009A3A75">
        <w:rPr>
          <w:rFonts w:ascii="Times New Roman" w:eastAsia="Times New Roman" w:hAnsi="Times New Roman" w:cs="Times New Roman"/>
          <w:color w:val="000000" w:themeColor="text1"/>
          <w:spacing w:val="-4"/>
          <w:sz w:val="30"/>
          <w:szCs w:val="30"/>
          <w:lang w:eastAsia="ru-RU"/>
        </w:rPr>
        <w:t>21. Распределение трудоемкости между отдельными модулями и учебными дисциплинами государственного компонента, а также отдельными видами учебных и производственных практик осуществляется учреждением высшего образования.</w:t>
      </w:r>
    </w:p>
    <w:p w14:paraId="426C7CC5" w14:textId="77777777" w:rsidR="00DC0ED9" w:rsidRPr="009A3A75" w:rsidRDefault="00DC0ED9" w:rsidP="00DC0ED9">
      <w:pPr>
        <w:spacing w:after="0" w:line="240" w:lineRule="auto"/>
        <w:ind w:firstLine="709"/>
        <w:jc w:val="both"/>
        <w:rPr>
          <w:rFonts w:ascii="Times New Roman" w:eastAsia="Times New Roman" w:hAnsi="Times New Roman" w:cs="Times New Roman"/>
          <w:color w:val="000000" w:themeColor="text1"/>
          <w:spacing w:val="-4"/>
          <w:sz w:val="30"/>
          <w:szCs w:val="30"/>
          <w:lang w:eastAsia="ru-RU"/>
        </w:rPr>
      </w:pPr>
      <w:r w:rsidRPr="009A3A75">
        <w:rPr>
          <w:rFonts w:ascii="Times New Roman" w:eastAsia="Times New Roman" w:hAnsi="Times New Roman" w:cs="Times New Roman"/>
          <w:color w:val="000000" w:themeColor="text1"/>
          <w:spacing w:val="-4"/>
          <w:sz w:val="30"/>
          <w:szCs w:val="30"/>
          <w:lang w:eastAsia="ru-RU"/>
        </w:rPr>
        <w:t xml:space="preserve">22. Наименования учебных и производственных практик определяются учреждением высшего образования с учетом особенностей профессиональной деятельности специалиста. </w:t>
      </w:r>
    </w:p>
    <w:p w14:paraId="56FB6569" w14:textId="77777777" w:rsidR="00DC0ED9" w:rsidRPr="009A3A75" w:rsidRDefault="00DC0ED9" w:rsidP="00DC0ED9">
      <w:pPr>
        <w:spacing w:after="0" w:line="240" w:lineRule="auto"/>
        <w:ind w:firstLine="709"/>
        <w:jc w:val="both"/>
        <w:rPr>
          <w:rFonts w:ascii="Times New Roman" w:eastAsia="Times New Roman" w:hAnsi="Times New Roman" w:cs="Times New Roman"/>
          <w:color w:val="000000" w:themeColor="text1"/>
          <w:spacing w:val="-4"/>
          <w:sz w:val="30"/>
          <w:szCs w:val="30"/>
          <w:lang w:eastAsia="ru-RU"/>
        </w:rPr>
      </w:pPr>
      <w:r w:rsidRPr="009A3A75">
        <w:rPr>
          <w:rFonts w:ascii="Times New Roman" w:eastAsia="Times New Roman" w:hAnsi="Times New Roman" w:cs="Times New Roman"/>
          <w:color w:val="000000" w:themeColor="text1"/>
          <w:spacing w:val="-4"/>
          <w:sz w:val="30"/>
          <w:szCs w:val="30"/>
          <w:lang w:eastAsia="ru-RU"/>
        </w:rPr>
        <w:t>В учебном плане учреждения высшего образования по специальности необходимо предусмотреть прохождение учебной (ознакомительной) практики на первом курсе обучения.</w:t>
      </w:r>
    </w:p>
    <w:p w14:paraId="056E50CE" w14:textId="77777777" w:rsidR="00DC0ED9" w:rsidRPr="009A3A75" w:rsidRDefault="00DC0ED9" w:rsidP="00DC0ED9">
      <w:pPr>
        <w:spacing w:after="0" w:line="240" w:lineRule="auto"/>
        <w:ind w:firstLine="709"/>
        <w:jc w:val="both"/>
        <w:rPr>
          <w:rFonts w:ascii="Times New Roman" w:eastAsia="Times New Roman" w:hAnsi="Times New Roman" w:cs="Times New Roman"/>
          <w:color w:val="000000" w:themeColor="text1"/>
          <w:spacing w:val="-4"/>
          <w:sz w:val="30"/>
          <w:szCs w:val="30"/>
          <w:lang w:eastAsia="ru-RU"/>
        </w:rPr>
      </w:pPr>
      <w:r w:rsidRPr="009A3A75">
        <w:rPr>
          <w:rFonts w:ascii="Times New Roman" w:eastAsia="Times New Roman" w:hAnsi="Times New Roman" w:cs="Times New Roman"/>
          <w:color w:val="000000" w:themeColor="text1"/>
          <w:spacing w:val="-4"/>
          <w:sz w:val="30"/>
          <w:szCs w:val="30"/>
          <w:lang w:eastAsia="ru-RU"/>
        </w:rPr>
        <w:t>23. Трудоемкость каждой учебной дисциплины должна составлять не менее трех зачетных единиц. Соответственно, трудоемкость каждого модуля должна составлять не менее шести зачетных единиц.</w:t>
      </w:r>
    </w:p>
    <w:p w14:paraId="741E9246" w14:textId="77777777" w:rsidR="00DC0ED9" w:rsidRPr="009A3A75" w:rsidRDefault="00DC0ED9" w:rsidP="00DC0ED9">
      <w:pPr>
        <w:tabs>
          <w:tab w:val="left" w:pos="1276"/>
        </w:tabs>
        <w:spacing w:after="0" w:line="240" w:lineRule="auto"/>
        <w:ind w:firstLine="709"/>
        <w:jc w:val="both"/>
        <w:rPr>
          <w:rFonts w:ascii="Times New Roman" w:eastAsia="Times New Roman" w:hAnsi="Times New Roman" w:cs="Times New Roman"/>
          <w:color w:val="000000" w:themeColor="text1"/>
          <w:spacing w:val="-4"/>
          <w:sz w:val="30"/>
          <w:szCs w:val="30"/>
          <w:lang w:eastAsia="ru-RU"/>
        </w:rPr>
      </w:pPr>
      <w:r w:rsidRPr="009A3A75">
        <w:rPr>
          <w:rFonts w:ascii="Times New Roman" w:eastAsia="Times New Roman" w:hAnsi="Times New Roman" w:cs="Times New Roman"/>
          <w:color w:val="000000" w:themeColor="text1"/>
          <w:spacing w:val="-4"/>
          <w:sz w:val="30"/>
          <w:szCs w:val="30"/>
          <w:lang w:eastAsia="ru-RU"/>
        </w:rPr>
        <w:t>24. При разработке учебного плана учреждения высшего образования по специальности рекомендуется предусматривать в рамках компонента учреждения высшего образования модули и учебные дисциплины по выбору обучающегося в объеме не менее 15 процентов от общего объема теоретического обучения.</w:t>
      </w:r>
    </w:p>
    <w:p w14:paraId="53DE8469" w14:textId="77777777" w:rsidR="00DC0ED9" w:rsidRPr="009A3A75" w:rsidRDefault="00DC0ED9" w:rsidP="00DC0ED9">
      <w:pPr>
        <w:spacing w:after="0" w:line="240" w:lineRule="auto"/>
        <w:ind w:firstLine="709"/>
        <w:jc w:val="both"/>
        <w:rPr>
          <w:rFonts w:ascii="Times New Roman" w:eastAsia="Times New Roman" w:hAnsi="Times New Roman" w:cs="Times New Roman"/>
          <w:color w:val="000000" w:themeColor="text1"/>
          <w:spacing w:val="-4"/>
          <w:sz w:val="30"/>
          <w:szCs w:val="30"/>
          <w:lang w:eastAsia="ru-RU"/>
        </w:rPr>
      </w:pPr>
      <w:r w:rsidRPr="009A3A75">
        <w:rPr>
          <w:rFonts w:ascii="Times New Roman" w:eastAsia="Times New Roman" w:hAnsi="Times New Roman" w:cs="Times New Roman"/>
          <w:color w:val="000000" w:themeColor="text1"/>
          <w:spacing w:val="-4"/>
          <w:sz w:val="30"/>
          <w:szCs w:val="30"/>
          <w:lang w:eastAsia="ru-RU"/>
        </w:rPr>
        <w:t>25. Коды УК и БПК, формирование которых обеспечивают модули и учебные дисциплины государственного компонента, указаны в таблице 2.</w:t>
      </w:r>
    </w:p>
    <w:p w14:paraId="1A8A8916" w14:textId="77777777" w:rsidR="00DC0ED9" w:rsidRPr="009A3A75" w:rsidRDefault="00DC0ED9" w:rsidP="00DC0ED9">
      <w:pPr>
        <w:spacing w:before="40" w:after="60" w:line="240" w:lineRule="auto"/>
        <w:ind w:firstLine="709"/>
        <w:jc w:val="right"/>
        <w:rPr>
          <w:rFonts w:ascii="Times New Roman" w:eastAsia="Times New Roman" w:hAnsi="Times New Roman" w:cs="Times New Roman"/>
          <w:color w:val="000000" w:themeColor="text1"/>
          <w:sz w:val="30"/>
          <w:szCs w:val="30"/>
          <w:lang w:eastAsia="ru-RU"/>
        </w:rPr>
      </w:pPr>
      <w:r w:rsidRPr="009A3A75">
        <w:rPr>
          <w:rFonts w:ascii="Times New Roman" w:eastAsia="Times New Roman" w:hAnsi="Times New Roman" w:cs="Times New Roman"/>
          <w:color w:val="000000" w:themeColor="text1"/>
          <w:sz w:val="30"/>
          <w:szCs w:val="30"/>
          <w:lang w:eastAsia="ru-RU"/>
        </w:rPr>
        <w:t xml:space="preserve">Таблица 2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634"/>
        <w:gridCol w:w="6370"/>
        <w:gridCol w:w="2748"/>
      </w:tblGrid>
      <w:tr w:rsidR="009A3A75" w:rsidRPr="009A3A75" w14:paraId="16E94102" w14:textId="77777777" w:rsidTr="008917A1">
        <w:trPr>
          <w:cantSplit/>
          <w:trHeight w:val="227"/>
          <w:jc w:val="center"/>
        </w:trPr>
        <w:tc>
          <w:tcPr>
            <w:tcW w:w="325" w:type="pct"/>
          </w:tcPr>
          <w:p w14:paraId="4FB9DBC5" w14:textId="77777777" w:rsidR="00DC0ED9" w:rsidRPr="009A3A75" w:rsidRDefault="00DC0ED9" w:rsidP="00DC0ED9">
            <w:pPr>
              <w:spacing w:after="0" w:line="240" w:lineRule="auto"/>
              <w:jc w:val="center"/>
              <w:rPr>
                <w:rFonts w:ascii="Times New Roman" w:eastAsia="Times New Roman" w:hAnsi="Times New Roman" w:cs="Times New Roman"/>
                <w:color w:val="000000" w:themeColor="text1"/>
                <w:sz w:val="26"/>
                <w:szCs w:val="26"/>
                <w:lang w:eastAsia="ru-RU"/>
              </w:rPr>
            </w:pPr>
            <w:r w:rsidRPr="009A3A75">
              <w:rPr>
                <w:rFonts w:ascii="Times New Roman" w:eastAsia="Times New Roman" w:hAnsi="Times New Roman" w:cs="Times New Roman"/>
                <w:color w:val="000000" w:themeColor="text1"/>
                <w:sz w:val="26"/>
                <w:szCs w:val="26"/>
                <w:lang w:eastAsia="ru-RU"/>
              </w:rPr>
              <w:t>№ п/п</w:t>
            </w:r>
          </w:p>
        </w:tc>
        <w:tc>
          <w:tcPr>
            <w:tcW w:w="3265" w:type="pct"/>
          </w:tcPr>
          <w:p w14:paraId="2830F90C" w14:textId="77777777" w:rsidR="00DC0ED9" w:rsidRPr="009A3A75" w:rsidRDefault="00DC0ED9" w:rsidP="00DC0ED9">
            <w:pPr>
              <w:spacing w:after="0" w:line="240" w:lineRule="auto"/>
              <w:jc w:val="center"/>
              <w:rPr>
                <w:rFonts w:ascii="Times New Roman" w:eastAsia="Times New Roman" w:hAnsi="Times New Roman" w:cs="Times New Roman"/>
                <w:color w:val="000000" w:themeColor="text1"/>
                <w:sz w:val="26"/>
                <w:szCs w:val="26"/>
                <w:lang w:eastAsia="ru-RU"/>
              </w:rPr>
            </w:pPr>
            <w:r w:rsidRPr="009A3A75">
              <w:rPr>
                <w:rFonts w:ascii="Times New Roman" w:eastAsia="Times New Roman" w:hAnsi="Times New Roman" w:cs="Times New Roman"/>
                <w:color w:val="000000" w:themeColor="text1"/>
                <w:sz w:val="26"/>
                <w:szCs w:val="26"/>
                <w:lang w:eastAsia="ru-RU"/>
              </w:rPr>
              <w:t>Наименование модулей, учебных дисциплин</w:t>
            </w:r>
          </w:p>
        </w:tc>
        <w:tc>
          <w:tcPr>
            <w:tcW w:w="1409" w:type="pct"/>
          </w:tcPr>
          <w:p w14:paraId="79CF0B16" w14:textId="77777777" w:rsidR="00DC0ED9" w:rsidRPr="009A3A75" w:rsidRDefault="00DC0ED9" w:rsidP="00DC0ED9">
            <w:pPr>
              <w:spacing w:after="0" w:line="240" w:lineRule="auto"/>
              <w:jc w:val="center"/>
              <w:rPr>
                <w:rFonts w:ascii="Times New Roman" w:eastAsia="Times New Roman" w:hAnsi="Times New Roman" w:cs="Times New Roman"/>
                <w:color w:val="000000" w:themeColor="text1"/>
                <w:sz w:val="26"/>
                <w:szCs w:val="26"/>
                <w:lang w:eastAsia="ru-RU"/>
              </w:rPr>
            </w:pPr>
            <w:r w:rsidRPr="009A3A75">
              <w:rPr>
                <w:rFonts w:ascii="Times New Roman" w:eastAsia="Times New Roman" w:hAnsi="Times New Roman" w:cs="Times New Roman"/>
                <w:color w:val="000000" w:themeColor="text1"/>
                <w:spacing w:val="-2"/>
                <w:sz w:val="26"/>
                <w:szCs w:val="26"/>
                <w:lang w:eastAsia="ru-RU"/>
              </w:rPr>
              <w:t>Коды формируемых компетенций</w:t>
            </w:r>
          </w:p>
        </w:tc>
      </w:tr>
      <w:tr w:rsidR="009A3A75" w:rsidRPr="009A3A75" w14:paraId="5F25B689" w14:textId="77777777" w:rsidTr="008917A1">
        <w:trPr>
          <w:trHeight w:val="227"/>
          <w:jc w:val="center"/>
        </w:trPr>
        <w:tc>
          <w:tcPr>
            <w:tcW w:w="325" w:type="pct"/>
          </w:tcPr>
          <w:p w14:paraId="0D6FA081" w14:textId="77777777" w:rsidR="00DC0ED9" w:rsidRPr="009A3A75" w:rsidRDefault="00DC0ED9" w:rsidP="00DC0ED9">
            <w:pPr>
              <w:spacing w:after="0" w:line="240" w:lineRule="auto"/>
              <w:rPr>
                <w:rFonts w:ascii="Times New Roman" w:eastAsia="Times New Roman" w:hAnsi="Times New Roman" w:cs="Times New Roman"/>
                <w:b/>
                <w:color w:val="000000" w:themeColor="text1"/>
                <w:sz w:val="26"/>
                <w:szCs w:val="26"/>
                <w:lang w:eastAsia="ru-RU"/>
              </w:rPr>
            </w:pPr>
            <w:r w:rsidRPr="009A3A75">
              <w:rPr>
                <w:rFonts w:ascii="Times New Roman" w:eastAsia="Times New Roman" w:hAnsi="Times New Roman" w:cs="Times New Roman"/>
                <w:b/>
                <w:color w:val="000000" w:themeColor="text1"/>
                <w:sz w:val="26"/>
                <w:szCs w:val="26"/>
                <w:lang w:eastAsia="ru-RU"/>
              </w:rPr>
              <w:t>1.</w:t>
            </w:r>
          </w:p>
        </w:tc>
        <w:tc>
          <w:tcPr>
            <w:tcW w:w="3265" w:type="pct"/>
          </w:tcPr>
          <w:p w14:paraId="0E6D1FE0" w14:textId="77777777" w:rsidR="00DC0ED9" w:rsidRPr="009A3A75" w:rsidRDefault="00DC0ED9" w:rsidP="00DC0ED9">
            <w:pPr>
              <w:spacing w:after="0" w:line="240" w:lineRule="auto"/>
              <w:jc w:val="both"/>
              <w:rPr>
                <w:rFonts w:ascii="Times New Roman" w:eastAsia="Times New Roman" w:hAnsi="Times New Roman" w:cs="Times New Roman"/>
                <w:b/>
                <w:color w:val="000000" w:themeColor="text1"/>
                <w:sz w:val="26"/>
                <w:szCs w:val="26"/>
                <w:lang w:eastAsia="ru-RU"/>
              </w:rPr>
            </w:pPr>
            <w:r w:rsidRPr="009A3A75">
              <w:rPr>
                <w:rFonts w:ascii="Times New Roman" w:eastAsia="Times New Roman" w:hAnsi="Times New Roman" w:cs="Times New Roman"/>
                <w:b/>
                <w:color w:val="000000" w:themeColor="text1"/>
                <w:sz w:val="26"/>
                <w:szCs w:val="26"/>
                <w:lang w:eastAsia="ru-RU"/>
              </w:rPr>
              <w:t xml:space="preserve">Социально-гуманитарный модуль </w:t>
            </w:r>
          </w:p>
        </w:tc>
        <w:tc>
          <w:tcPr>
            <w:tcW w:w="1409" w:type="pct"/>
          </w:tcPr>
          <w:p w14:paraId="0B6C91E5" w14:textId="77777777" w:rsidR="00DC0ED9" w:rsidRPr="009A3A75" w:rsidRDefault="00DC0ED9" w:rsidP="00DC0ED9">
            <w:pPr>
              <w:spacing w:after="0" w:line="240" w:lineRule="auto"/>
              <w:jc w:val="center"/>
              <w:rPr>
                <w:rFonts w:ascii="Times New Roman" w:eastAsia="Times New Roman" w:hAnsi="Times New Roman" w:cs="Times New Roman"/>
                <w:color w:val="000000" w:themeColor="text1"/>
                <w:sz w:val="26"/>
                <w:szCs w:val="26"/>
                <w:lang w:eastAsia="ru-RU"/>
              </w:rPr>
            </w:pPr>
          </w:p>
        </w:tc>
      </w:tr>
      <w:tr w:rsidR="009A3A75" w:rsidRPr="009A3A75" w14:paraId="3A4CD74A" w14:textId="77777777" w:rsidTr="008917A1">
        <w:trPr>
          <w:trHeight w:val="227"/>
          <w:jc w:val="center"/>
        </w:trPr>
        <w:tc>
          <w:tcPr>
            <w:tcW w:w="325" w:type="pct"/>
          </w:tcPr>
          <w:p w14:paraId="44D89663" w14:textId="77777777" w:rsidR="00DC0ED9" w:rsidRPr="009A3A75" w:rsidRDefault="00DC0ED9" w:rsidP="00DC0ED9">
            <w:pPr>
              <w:spacing w:after="0" w:line="240" w:lineRule="auto"/>
              <w:rPr>
                <w:rFonts w:ascii="Times New Roman" w:eastAsia="Times New Roman" w:hAnsi="Times New Roman" w:cs="Times New Roman"/>
                <w:color w:val="000000" w:themeColor="text1"/>
                <w:sz w:val="26"/>
                <w:szCs w:val="26"/>
                <w:lang w:eastAsia="ru-RU"/>
              </w:rPr>
            </w:pPr>
            <w:r w:rsidRPr="009A3A75">
              <w:rPr>
                <w:rFonts w:ascii="Times New Roman" w:eastAsia="Times New Roman" w:hAnsi="Times New Roman" w:cs="Times New Roman"/>
                <w:color w:val="000000" w:themeColor="text1"/>
                <w:sz w:val="26"/>
                <w:szCs w:val="26"/>
                <w:lang w:eastAsia="ru-RU"/>
              </w:rPr>
              <w:t>1.1.</w:t>
            </w:r>
          </w:p>
        </w:tc>
        <w:tc>
          <w:tcPr>
            <w:tcW w:w="3265" w:type="pct"/>
          </w:tcPr>
          <w:p w14:paraId="440E2E07" w14:textId="77777777" w:rsidR="00DC0ED9" w:rsidRPr="009A3A75" w:rsidRDefault="00DC0ED9" w:rsidP="00DC0ED9">
            <w:pPr>
              <w:spacing w:after="0" w:line="240" w:lineRule="auto"/>
              <w:jc w:val="both"/>
              <w:rPr>
                <w:rFonts w:ascii="Times New Roman" w:eastAsia="Times New Roman" w:hAnsi="Times New Roman" w:cs="Times New Roman"/>
                <w:color w:val="000000" w:themeColor="text1"/>
                <w:sz w:val="26"/>
                <w:szCs w:val="26"/>
                <w:lang w:eastAsia="ru-RU"/>
              </w:rPr>
            </w:pPr>
            <w:r w:rsidRPr="009A3A75">
              <w:rPr>
                <w:rFonts w:ascii="Times New Roman" w:eastAsia="Times New Roman" w:hAnsi="Times New Roman" w:cs="Times New Roman"/>
                <w:color w:val="000000" w:themeColor="text1"/>
                <w:sz w:val="26"/>
                <w:szCs w:val="26"/>
                <w:lang w:eastAsia="ru-RU"/>
              </w:rPr>
              <w:t>Философия</w:t>
            </w:r>
          </w:p>
        </w:tc>
        <w:tc>
          <w:tcPr>
            <w:tcW w:w="1409" w:type="pct"/>
          </w:tcPr>
          <w:p w14:paraId="6F08A91E" w14:textId="77777777" w:rsidR="00DC0ED9" w:rsidRPr="009A3A75" w:rsidRDefault="00DC0ED9" w:rsidP="00DC0ED9">
            <w:pPr>
              <w:spacing w:after="0" w:line="240" w:lineRule="auto"/>
              <w:jc w:val="center"/>
              <w:rPr>
                <w:rFonts w:ascii="Times New Roman" w:eastAsia="Times New Roman" w:hAnsi="Times New Roman" w:cs="Times New Roman"/>
                <w:color w:val="000000" w:themeColor="text1"/>
                <w:sz w:val="26"/>
                <w:szCs w:val="26"/>
                <w:lang w:eastAsia="ru-RU"/>
              </w:rPr>
            </w:pPr>
            <w:r w:rsidRPr="009A3A75">
              <w:rPr>
                <w:rFonts w:ascii="Times New Roman" w:eastAsia="Times New Roman" w:hAnsi="Times New Roman" w:cs="Times New Roman"/>
                <w:color w:val="000000" w:themeColor="text1"/>
                <w:sz w:val="26"/>
                <w:szCs w:val="26"/>
                <w:lang w:eastAsia="ru-RU"/>
              </w:rPr>
              <w:t>УК-8</w:t>
            </w:r>
          </w:p>
        </w:tc>
      </w:tr>
      <w:tr w:rsidR="009A3A75" w:rsidRPr="009A3A75" w14:paraId="3BB121D4" w14:textId="77777777" w:rsidTr="008917A1">
        <w:trPr>
          <w:trHeight w:val="227"/>
          <w:jc w:val="center"/>
        </w:trPr>
        <w:tc>
          <w:tcPr>
            <w:tcW w:w="325" w:type="pct"/>
          </w:tcPr>
          <w:p w14:paraId="30EC013C" w14:textId="77777777" w:rsidR="00DC0ED9" w:rsidRPr="009A3A75" w:rsidRDefault="00DC0ED9" w:rsidP="00DC0ED9">
            <w:pPr>
              <w:spacing w:after="0" w:line="240" w:lineRule="auto"/>
              <w:rPr>
                <w:rFonts w:ascii="Times New Roman" w:eastAsia="Times New Roman" w:hAnsi="Times New Roman" w:cs="Times New Roman"/>
                <w:color w:val="000000" w:themeColor="text1"/>
                <w:sz w:val="26"/>
                <w:szCs w:val="26"/>
                <w:lang w:eastAsia="ru-RU"/>
              </w:rPr>
            </w:pPr>
            <w:r w:rsidRPr="009A3A75">
              <w:rPr>
                <w:rFonts w:ascii="Times New Roman" w:eastAsia="Times New Roman" w:hAnsi="Times New Roman" w:cs="Times New Roman"/>
                <w:color w:val="000000" w:themeColor="text1"/>
                <w:sz w:val="26"/>
                <w:szCs w:val="26"/>
                <w:lang w:eastAsia="ru-RU"/>
              </w:rPr>
              <w:t>1.2.</w:t>
            </w:r>
          </w:p>
        </w:tc>
        <w:tc>
          <w:tcPr>
            <w:tcW w:w="3265" w:type="pct"/>
          </w:tcPr>
          <w:p w14:paraId="68F81BFB" w14:textId="77777777" w:rsidR="00DC0ED9" w:rsidRPr="009A3A75" w:rsidRDefault="00DC0ED9" w:rsidP="00DC0ED9">
            <w:pPr>
              <w:spacing w:after="0" w:line="240" w:lineRule="auto"/>
              <w:jc w:val="both"/>
              <w:rPr>
                <w:rFonts w:ascii="Times New Roman" w:eastAsia="Times New Roman" w:hAnsi="Times New Roman" w:cs="Times New Roman"/>
                <w:color w:val="000000" w:themeColor="text1"/>
                <w:sz w:val="26"/>
                <w:szCs w:val="26"/>
                <w:lang w:eastAsia="ru-RU"/>
              </w:rPr>
            </w:pPr>
            <w:r w:rsidRPr="009A3A75">
              <w:rPr>
                <w:rFonts w:ascii="Times New Roman" w:eastAsia="Times New Roman" w:hAnsi="Times New Roman" w:cs="Times New Roman"/>
                <w:color w:val="000000" w:themeColor="text1"/>
                <w:sz w:val="26"/>
                <w:szCs w:val="26"/>
                <w:lang w:eastAsia="ru-RU"/>
              </w:rPr>
              <w:t>Экономика</w:t>
            </w:r>
          </w:p>
        </w:tc>
        <w:tc>
          <w:tcPr>
            <w:tcW w:w="1409" w:type="pct"/>
          </w:tcPr>
          <w:p w14:paraId="11566D70" w14:textId="77777777" w:rsidR="00DC0ED9" w:rsidRPr="009A3A75" w:rsidRDefault="00DC0ED9" w:rsidP="00DC0ED9">
            <w:pPr>
              <w:spacing w:after="0" w:line="240" w:lineRule="auto"/>
              <w:jc w:val="center"/>
              <w:rPr>
                <w:rFonts w:ascii="Times New Roman" w:eastAsia="Times New Roman" w:hAnsi="Times New Roman" w:cs="Times New Roman"/>
                <w:color w:val="000000" w:themeColor="text1"/>
                <w:sz w:val="26"/>
                <w:szCs w:val="26"/>
                <w:lang w:eastAsia="ru-RU"/>
              </w:rPr>
            </w:pPr>
            <w:r w:rsidRPr="009A3A75">
              <w:rPr>
                <w:rFonts w:ascii="Times New Roman" w:eastAsia="Times New Roman" w:hAnsi="Times New Roman" w:cs="Times New Roman"/>
                <w:color w:val="000000" w:themeColor="text1"/>
                <w:sz w:val="26"/>
                <w:szCs w:val="26"/>
                <w:lang w:eastAsia="ru-RU"/>
              </w:rPr>
              <w:t>УК-10</w:t>
            </w:r>
          </w:p>
        </w:tc>
      </w:tr>
      <w:tr w:rsidR="009A3A75" w:rsidRPr="009A3A75" w14:paraId="25D8A959" w14:textId="77777777" w:rsidTr="008917A1">
        <w:trPr>
          <w:trHeight w:val="227"/>
          <w:jc w:val="center"/>
        </w:trPr>
        <w:tc>
          <w:tcPr>
            <w:tcW w:w="325" w:type="pct"/>
          </w:tcPr>
          <w:p w14:paraId="156B8814" w14:textId="77777777" w:rsidR="00DC0ED9" w:rsidRPr="009A3A75" w:rsidRDefault="00DC0ED9" w:rsidP="00DC0ED9">
            <w:pPr>
              <w:spacing w:after="0" w:line="240" w:lineRule="auto"/>
              <w:rPr>
                <w:rFonts w:ascii="Times New Roman" w:eastAsia="Times New Roman" w:hAnsi="Times New Roman" w:cs="Times New Roman"/>
                <w:color w:val="000000" w:themeColor="text1"/>
                <w:sz w:val="26"/>
                <w:szCs w:val="26"/>
                <w:lang w:eastAsia="ru-RU"/>
              </w:rPr>
            </w:pPr>
            <w:r w:rsidRPr="009A3A75">
              <w:rPr>
                <w:rFonts w:ascii="Times New Roman" w:eastAsia="Times New Roman" w:hAnsi="Times New Roman" w:cs="Times New Roman"/>
                <w:color w:val="000000" w:themeColor="text1"/>
                <w:sz w:val="26"/>
                <w:szCs w:val="26"/>
                <w:lang w:eastAsia="ru-RU"/>
              </w:rPr>
              <w:t>1.3.</w:t>
            </w:r>
          </w:p>
        </w:tc>
        <w:tc>
          <w:tcPr>
            <w:tcW w:w="3265" w:type="pct"/>
          </w:tcPr>
          <w:p w14:paraId="5950145F" w14:textId="77777777" w:rsidR="00DC0ED9" w:rsidRPr="009A3A75" w:rsidRDefault="00DC0ED9" w:rsidP="00DC0ED9">
            <w:pPr>
              <w:spacing w:after="0" w:line="240" w:lineRule="auto"/>
              <w:jc w:val="both"/>
              <w:rPr>
                <w:rFonts w:ascii="Times New Roman" w:eastAsia="Times New Roman" w:hAnsi="Times New Roman" w:cs="Times New Roman"/>
                <w:color w:val="000000" w:themeColor="text1"/>
                <w:sz w:val="26"/>
                <w:szCs w:val="26"/>
                <w:lang w:eastAsia="ru-RU"/>
              </w:rPr>
            </w:pPr>
            <w:r w:rsidRPr="009A3A75">
              <w:rPr>
                <w:rFonts w:ascii="Times New Roman" w:eastAsia="Times New Roman" w:hAnsi="Times New Roman" w:cs="Times New Roman"/>
                <w:color w:val="000000" w:themeColor="text1"/>
                <w:sz w:val="26"/>
                <w:szCs w:val="26"/>
                <w:lang w:eastAsia="ru-RU"/>
              </w:rPr>
              <w:t>Политология</w:t>
            </w:r>
          </w:p>
        </w:tc>
        <w:tc>
          <w:tcPr>
            <w:tcW w:w="1409" w:type="pct"/>
          </w:tcPr>
          <w:p w14:paraId="702A67AF" w14:textId="77777777" w:rsidR="00DC0ED9" w:rsidRPr="009A3A75" w:rsidRDefault="00DC0ED9" w:rsidP="00DC0ED9">
            <w:pPr>
              <w:spacing w:after="0" w:line="240" w:lineRule="auto"/>
              <w:jc w:val="center"/>
              <w:rPr>
                <w:rFonts w:ascii="Times New Roman" w:eastAsia="Times New Roman" w:hAnsi="Times New Roman" w:cs="Times New Roman"/>
                <w:color w:val="000000" w:themeColor="text1"/>
                <w:sz w:val="26"/>
                <w:szCs w:val="26"/>
                <w:lang w:eastAsia="ru-RU"/>
              </w:rPr>
            </w:pPr>
            <w:r w:rsidRPr="009A3A75">
              <w:rPr>
                <w:rFonts w:ascii="Times New Roman" w:eastAsia="Times New Roman" w:hAnsi="Times New Roman" w:cs="Times New Roman"/>
                <w:color w:val="000000" w:themeColor="text1"/>
                <w:sz w:val="26"/>
                <w:szCs w:val="26"/>
                <w:lang w:eastAsia="ru-RU"/>
              </w:rPr>
              <w:t>УК-7</w:t>
            </w:r>
          </w:p>
        </w:tc>
      </w:tr>
      <w:tr w:rsidR="009A3A75" w:rsidRPr="009A3A75" w14:paraId="693237AB" w14:textId="77777777" w:rsidTr="008917A1">
        <w:trPr>
          <w:trHeight w:val="227"/>
          <w:jc w:val="center"/>
        </w:trPr>
        <w:tc>
          <w:tcPr>
            <w:tcW w:w="325" w:type="pct"/>
          </w:tcPr>
          <w:p w14:paraId="03E59014" w14:textId="77777777" w:rsidR="00DC0ED9" w:rsidRPr="009A3A75" w:rsidRDefault="00DC0ED9" w:rsidP="00DC0ED9">
            <w:pPr>
              <w:spacing w:after="0" w:line="240" w:lineRule="auto"/>
              <w:rPr>
                <w:rFonts w:ascii="Times New Roman" w:eastAsia="Times New Roman" w:hAnsi="Times New Roman" w:cs="Times New Roman"/>
                <w:color w:val="000000" w:themeColor="text1"/>
                <w:sz w:val="26"/>
                <w:szCs w:val="26"/>
                <w:lang w:eastAsia="ru-RU"/>
              </w:rPr>
            </w:pPr>
            <w:r w:rsidRPr="009A3A75">
              <w:rPr>
                <w:rFonts w:ascii="Times New Roman" w:eastAsia="Times New Roman" w:hAnsi="Times New Roman" w:cs="Times New Roman"/>
                <w:color w:val="000000" w:themeColor="text1"/>
                <w:sz w:val="26"/>
                <w:szCs w:val="26"/>
                <w:lang w:eastAsia="ru-RU"/>
              </w:rPr>
              <w:t>1.4.</w:t>
            </w:r>
          </w:p>
        </w:tc>
        <w:tc>
          <w:tcPr>
            <w:tcW w:w="3265" w:type="pct"/>
          </w:tcPr>
          <w:p w14:paraId="18D51374" w14:textId="77777777" w:rsidR="00DC0ED9" w:rsidRPr="009A3A75" w:rsidRDefault="00DC0ED9" w:rsidP="00DC0ED9">
            <w:pPr>
              <w:spacing w:after="0" w:line="240" w:lineRule="auto"/>
              <w:jc w:val="both"/>
              <w:rPr>
                <w:rFonts w:ascii="Times New Roman" w:eastAsia="Times New Roman" w:hAnsi="Times New Roman" w:cs="Times New Roman"/>
                <w:color w:val="000000" w:themeColor="text1"/>
                <w:sz w:val="26"/>
                <w:szCs w:val="26"/>
                <w:lang w:eastAsia="ru-RU"/>
              </w:rPr>
            </w:pPr>
            <w:r w:rsidRPr="009A3A75">
              <w:rPr>
                <w:rFonts w:ascii="Times New Roman" w:eastAsia="Times New Roman" w:hAnsi="Times New Roman" w:cs="Times New Roman"/>
                <w:color w:val="000000" w:themeColor="text1"/>
                <w:sz w:val="26"/>
                <w:szCs w:val="26"/>
                <w:lang w:eastAsia="ru-RU"/>
              </w:rPr>
              <w:t>История</w:t>
            </w:r>
          </w:p>
        </w:tc>
        <w:tc>
          <w:tcPr>
            <w:tcW w:w="1409" w:type="pct"/>
          </w:tcPr>
          <w:p w14:paraId="415807DB" w14:textId="77777777" w:rsidR="00DC0ED9" w:rsidRPr="009A3A75" w:rsidRDefault="00DC0ED9" w:rsidP="00DC0ED9">
            <w:pPr>
              <w:spacing w:after="0" w:line="240" w:lineRule="auto"/>
              <w:jc w:val="center"/>
              <w:rPr>
                <w:rFonts w:ascii="Times New Roman" w:eastAsia="Times New Roman" w:hAnsi="Times New Roman" w:cs="Times New Roman"/>
                <w:color w:val="000000" w:themeColor="text1"/>
                <w:sz w:val="26"/>
                <w:szCs w:val="26"/>
                <w:lang w:eastAsia="ru-RU"/>
              </w:rPr>
            </w:pPr>
            <w:r w:rsidRPr="009A3A75">
              <w:rPr>
                <w:rFonts w:ascii="Times New Roman" w:eastAsia="Times New Roman" w:hAnsi="Times New Roman" w:cs="Times New Roman"/>
                <w:color w:val="000000" w:themeColor="text1"/>
                <w:sz w:val="26"/>
                <w:szCs w:val="26"/>
                <w:lang w:eastAsia="ru-RU"/>
              </w:rPr>
              <w:t>УК-4, 9</w:t>
            </w:r>
          </w:p>
        </w:tc>
      </w:tr>
      <w:tr w:rsidR="009A3A75" w:rsidRPr="009A3A75" w14:paraId="36A40F3F" w14:textId="77777777" w:rsidTr="008917A1">
        <w:trPr>
          <w:trHeight w:val="227"/>
          <w:jc w:val="center"/>
        </w:trPr>
        <w:tc>
          <w:tcPr>
            <w:tcW w:w="325" w:type="pct"/>
          </w:tcPr>
          <w:p w14:paraId="468E9687" w14:textId="77777777" w:rsidR="00DC0ED9" w:rsidRPr="009A3A75" w:rsidRDefault="00DC0ED9" w:rsidP="00DC0ED9">
            <w:pPr>
              <w:spacing w:after="0" w:line="240" w:lineRule="auto"/>
              <w:rPr>
                <w:rFonts w:ascii="Times New Roman" w:eastAsia="Times New Roman" w:hAnsi="Times New Roman" w:cs="Times New Roman"/>
                <w:b/>
                <w:color w:val="000000" w:themeColor="text1"/>
                <w:sz w:val="26"/>
                <w:szCs w:val="26"/>
                <w:lang w:eastAsia="ru-RU"/>
              </w:rPr>
            </w:pPr>
            <w:r w:rsidRPr="009A3A75">
              <w:rPr>
                <w:rFonts w:ascii="Times New Roman" w:eastAsia="Times New Roman" w:hAnsi="Times New Roman" w:cs="Times New Roman"/>
                <w:b/>
                <w:color w:val="000000" w:themeColor="text1"/>
                <w:sz w:val="26"/>
                <w:szCs w:val="26"/>
                <w:lang w:eastAsia="ru-RU"/>
              </w:rPr>
              <w:t>2.</w:t>
            </w:r>
          </w:p>
        </w:tc>
        <w:tc>
          <w:tcPr>
            <w:tcW w:w="3265" w:type="pct"/>
          </w:tcPr>
          <w:p w14:paraId="67319919" w14:textId="77777777" w:rsidR="00DC0ED9" w:rsidRPr="009A3A75" w:rsidRDefault="00DC0ED9" w:rsidP="00DC0ED9">
            <w:pPr>
              <w:spacing w:after="0" w:line="240" w:lineRule="auto"/>
              <w:rPr>
                <w:rFonts w:ascii="Times New Roman" w:eastAsia="Times New Roman" w:hAnsi="Times New Roman" w:cs="Times New Roman"/>
                <w:b/>
                <w:color w:val="000000" w:themeColor="text1"/>
                <w:sz w:val="26"/>
                <w:szCs w:val="26"/>
                <w:lang w:eastAsia="ru-RU"/>
              </w:rPr>
            </w:pPr>
            <w:r w:rsidRPr="009A3A75">
              <w:rPr>
                <w:rFonts w:ascii="Times New Roman" w:eastAsia="Times New Roman" w:hAnsi="Times New Roman" w:cs="Times New Roman"/>
                <w:b/>
                <w:color w:val="000000" w:themeColor="text1"/>
                <w:sz w:val="26"/>
                <w:szCs w:val="26"/>
                <w:lang w:eastAsia="ru-RU"/>
              </w:rPr>
              <w:t>Лингвистический модуль</w:t>
            </w:r>
          </w:p>
        </w:tc>
        <w:tc>
          <w:tcPr>
            <w:tcW w:w="1409" w:type="pct"/>
          </w:tcPr>
          <w:p w14:paraId="74CB4F09" w14:textId="77777777" w:rsidR="00DC0ED9" w:rsidRPr="009A3A75" w:rsidRDefault="00DC0ED9" w:rsidP="00DC0ED9">
            <w:pPr>
              <w:spacing w:after="0" w:line="240" w:lineRule="auto"/>
              <w:jc w:val="center"/>
              <w:rPr>
                <w:rFonts w:ascii="Times New Roman" w:eastAsia="Times New Roman" w:hAnsi="Times New Roman" w:cs="Times New Roman"/>
                <w:color w:val="000000" w:themeColor="text1"/>
                <w:sz w:val="26"/>
                <w:szCs w:val="26"/>
                <w:lang w:eastAsia="ru-RU"/>
              </w:rPr>
            </w:pPr>
            <w:r w:rsidRPr="009A3A75">
              <w:rPr>
                <w:rFonts w:ascii="Times New Roman" w:eastAsia="Times New Roman" w:hAnsi="Times New Roman" w:cs="Times New Roman"/>
                <w:color w:val="000000" w:themeColor="text1"/>
                <w:sz w:val="26"/>
                <w:szCs w:val="26"/>
                <w:lang w:eastAsia="ru-RU"/>
              </w:rPr>
              <w:t>УК-3</w:t>
            </w:r>
          </w:p>
        </w:tc>
      </w:tr>
      <w:tr w:rsidR="009A3A75" w:rsidRPr="009A3A75" w14:paraId="56264D36" w14:textId="77777777" w:rsidTr="008917A1">
        <w:trPr>
          <w:trHeight w:val="227"/>
          <w:jc w:val="center"/>
        </w:trPr>
        <w:tc>
          <w:tcPr>
            <w:tcW w:w="325" w:type="pct"/>
          </w:tcPr>
          <w:p w14:paraId="4EE9AAD8" w14:textId="77777777" w:rsidR="00DC0ED9" w:rsidRPr="009A3A75" w:rsidRDefault="00DC0ED9" w:rsidP="00DC0ED9">
            <w:pPr>
              <w:spacing w:after="0" w:line="240" w:lineRule="auto"/>
              <w:rPr>
                <w:rFonts w:ascii="Times New Roman" w:eastAsia="Times New Roman" w:hAnsi="Times New Roman" w:cs="Times New Roman"/>
                <w:b/>
                <w:color w:val="000000" w:themeColor="text1"/>
                <w:sz w:val="26"/>
                <w:szCs w:val="26"/>
                <w:lang w:eastAsia="ru-RU"/>
              </w:rPr>
            </w:pPr>
            <w:r w:rsidRPr="009A3A75">
              <w:rPr>
                <w:rFonts w:ascii="Times New Roman" w:eastAsia="Times New Roman" w:hAnsi="Times New Roman" w:cs="Times New Roman"/>
                <w:b/>
                <w:color w:val="000000" w:themeColor="text1"/>
                <w:sz w:val="26"/>
                <w:szCs w:val="26"/>
                <w:lang w:eastAsia="ru-RU"/>
              </w:rPr>
              <w:t>3.</w:t>
            </w:r>
          </w:p>
        </w:tc>
        <w:tc>
          <w:tcPr>
            <w:tcW w:w="3265" w:type="pct"/>
          </w:tcPr>
          <w:p w14:paraId="754BFAD4" w14:textId="77777777" w:rsidR="00DC0ED9" w:rsidRPr="009A3A75" w:rsidRDefault="00DC0ED9" w:rsidP="00DC0ED9">
            <w:pPr>
              <w:spacing w:after="0" w:line="240" w:lineRule="auto"/>
              <w:rPr>
                <w:rFonts w:ascii="Times New Roman" w:eastAsia="Times New Roman" w:hAnsi="Times New Roman" w:cs="Times New Roman"/>
                <w:b/>
                <w:color w:val="000000" w:themeColor="text1"/>
                <w:sz w:val="26"/>
                <w:szCs w:val="26"/>
                <w:lang w:eastAsia="ru-RU"/>
              </w:rPr>
            </w:pPr>
            <w:r w:rsidRPr="009A3A75">
              <w:rPr>
                <w:rFonts w:ascii="Times New Roman" w:eastAsia="Times New Roman" w:hAnsi="Times New Roman" w:cs="Times New Roman"/>
                <w:b/>
                <w:color w:val="000000" w:themeColor="text1"/>
                <w:sz w:val="26"/>
                <w:szCs w:val="26"/>
                <w:lang w:eastAsia="ru-RU"/>
              </w:rPr>
              <w:t>Психолого-педагогический модуль</w:t>
            </w:r>
          </w:p>
        </w:tc>
        <w:tc>
          <w:tcPr>
            <w:tcW w:w="1409" w:type="pct"/>
          </w:tcPr>
          <w:p w14:paraId="7EE29976" w14:textId="77777777" w:rsidR="00DC0ED9" w:rsidRPr="009A3A75" w:rsidRDefault="00DC0ED9" w:rsidP="00DC0ED9">
            <w:pPr>
              <w:spacing w:after="0" w:line="240" w:lineRule="auto"/>
              <w:jc w:val="center"/>
              <w:rPr>
                <w:rFonts w:ascii="Times New Roman" w:eastAsia="Times New Roman" w:hAnsi="Times New Roman" w:cs="Times New Roman"/>
                <w:color w:val="000000" w:themeColor="text1"/>
                <w:sz w:val="26"/>
                <w:szCs w:val="26"/>
                <w:lang w:eastAsia="ru-RU"/>
              </w:rPr>
            </w:pPr>
            <w:r w:rsidRPr="009A3A75">
              <w:rPr>
                <w:rFonts w:ascii="Times New Roman" w:eastAsia="Times New Roman" w:hAnsi="Times New Roman" w:cs="Times New Roman"/>
                <w:color w:val="000000" w:themeColor="text1"/>
                <w:sz w:val="26"/>
                <w:szCs w:val="26"/>
                <w:lang w:eastAsia="ru-RU"/>
              </w:rPr>
              <w:t>УК-2, 11, 12; БПК-3</w:t>
            </w:r>
          </w:p>
        </w:tc>
      </w:tr>
      <w:tr w:rsidR="009A3A75" w:rsidRPr="009A3A75" w14:paraId="422812B0" w14:textId="77777777" w:rsidTr="008917A1">
        <w:trPr>
          <w:trHeight w:val="227"/>
          <w:jc w:val="center"/>
        </w:trPr>
        <w:tc>
          <w:tcPr>
            <w:tcW w:w="325" w:type="pct"/>
          </w:tcPr>
          <w:p w14:paraId="166CE883" w14:textId="77777777" w:rsidR="00DC0ED9" w:rsidRPr="009A3A75" w:rsidRDefault="00DC0ED9" w:rsidP="00DC0ED9">
            <w:pPr>
              <w:spacing w:after="0" w:line="240" w:lineRule="auto"/>
              <w:rPr>
                <w:rFonts w:ascii="Times New Roman" w:eastAsia="Times New Roman" w:hAnsi="Times New Roman" w:cs="Times New Roman"/>
                <w:b/>
                <w:color w:val="000000" w:themeColor="text1"/>
                <w:sz w:val="26"/>
                <w:szCs w:val="26"/>
                <w:lang w:eastAsia="ru-RU"/>
              </w:rPr>
            </w:pPr>
            <w:r w:rsidRPr="009A3A75">
              <w:rPr>
                <w:rFonts w:ascii="Times New Roman" w:eastAsia="Times New Roman" w:hAnsi="Times New Roman" w:cs="Times New Roman"/>
                <w:b/>
                <w:color w:val="000000" w:themeColor="text1"/>
                <w:sz w:val="26"/>
                <w:szCs w:val="26"/>
                <w:lang w:eastAsia="ru-RU"/>
              </w:rPr>
              <w:t>4.</w:t>
            </w:r>
          </w:p>
        </w:tc>
        <w:tc>
          <w:tcPr>
            <w:tcW w:w="3265" w:type="pct"/>
          </w:tcPr>
          <w:p w14:paraId="6B209F89" w14:textId="77777777" w:rsidR="00DC0ED9" w:rsidRPr="009A3A75" w:rsidRDefault="00DC0ED9" w:rsidP="00DC0ED9">
            <w:pPr>
              <w:spacing w:after="0" w:line="240" w:lineRule="auto"/>
              <w:rPr>
                <w:rFonts w:ascii="Times New Roman" w:eastAsia="Times New Roman" w:hAnsi="Times New Roman" w:cs="Times New Roman"/>
                <w:b/>
                <w:color w:val="000000" w:themeColor="text1"/>
                <w:sz w:val="26"/>
                <w:szCs w:val="26"/>
                <w:lang w:eastAsia="ru-RU"/>
              </w:rPr>
            </w:pPr>
            <w:r w:rsidRPr="009A3A75">
              <w:rPr>
                <w:rFonts w:ascii="Times New Roman" w:eastAsia="Times New Roman" w:hAnsi="Times New Roman" w:cs="Times New Roman"/>
                <w:b/>
                <w:color w:val="000000" w:themeColor="text1"/>
                <w:sz w:val="26"/>
                <w:szCs w:val="26"/>
                <w:lang w:eastAsia="ru-RU"/>
              </w:rPr>
              <w:t>Безопасность жизнедеятельности</w:t>
            </w:r>
          </w:p>
        </w:tc>
        <w:tc>
          <w:tcPr>
            <w:tcW w:w="1409" w:type="pct"/>
          </w:tcPr>
          <w:p w14:paraId="5D954294" w14:textId="77777777" w:rsidR="00DC0ED9" w:rsidRPr="009A3A75" w:rsidRDefault="00DC0ED9" w:rsidP="00DC0ED9">
            <w:pPr>
              <w:spacing w:after="0" w:line="240" w:lineRule="auto"/>
              <w:jc w:val="center"/>
              <w:rPr>
                <w:rFonts w:ascii="Times New Roman" w:eastAsia="Times New Roman" w:hAnsi="Times New Roman" w:cs="Times New Roman"/>
                <w:color w:val="000000" w:themeColor="text1"/>
                <w:sz w:val="26"/>
                <w:szCs w:val="26"/>
                <w:lang w:eastAsia="ru-RU"/>
              </w:rPr>
            </w:pPr>
            <w:r w:rsidRPr="009A3A75">
              <w:rPr>
                <w:rFonts w:ascii="Times New Roman" w:eastAsia="Times New Roman" w:hAnsi="Times New Roman" w:cs="Times New Roman"/>
                <w:color w:val="000000" w:themeColor="text1"/>
                <w:sz w:val="26"/>
                <w:szCs w:val="26"/>
                <w:lang w:eastAsia="ru-RU"/>
              </w:rPr>
              <w:t>БПК-1, 2</w:t>
            </w:r>
          </w:p>
        </w:tc>
      </w:tr>
      <w:tr w:rsidR="009A3A75" w:rsidRPr="009A3A75" w14:paraId="2BC2CB60" w14:textId="77777777" w:rsidTr="008917A1">
        <w:trPr>
          <w:trHeight w:val="227"/>
          <w:jc w:val="center"/>
        </w:trPr>
        <w:tc>
          <w:tcPr>
            <w:tcW w:w="325" w:type="pct"/>
          </w:tcPr>
          <w:p w14:paraId="1661CB7F" w14:textId="77777777" w:rsidR="00DC0ED9" w:rsidRPr="009A3A75" w:rsidRDefault="00DC0ED9" w:rsidP="00DC0ED9">
            <w:pPr>
              <w:spacing w:after="0" w:line="240" w:lineRule="auto"/>
              <w:rPr>
                <w:rFonts w:ascii="Times New Roman" w:eastAsia="Times New Roman" w:hAnsi="Times New Roman" w:cs="Times New Roman"/>
                <w:b/>
                <w:color w:val="000000" w:themeColor="text1"/>
                <w:sz w:val="26"/>
                <w:szCs w:val="26"/>
                <w:lang w:eastAsia="ru-RU"/>
              </w:rPr>
            </w:pPr>
            <w:r w:rsidRPr="009A3A75">
              <w:rPr>
                <w:rFonts w:ascii="Times New Roman" w:eastAsia="Times New Roman" w:hAnsi="Times New Roman" w:cs="Times New Roman"/>
                <w:b/>
                <w:color w:val="000000" w:themeColor="text1"/>
                <w:sz w:val="26"/>
                <w:szCs w:val="26"/>
                <w:lang w:eastAsia="ru-RU"/>
              </w:rPr>
              <w:t>5.</w:t>
            </w:r>
          </w:p>
        </w:tc>
        <w:tc>
          <w:tcPr>
            <w:tcW w:w="3265" w:type="pct"/>
          </w:tcPr>
          <w:p w14:paraId="40C88DA5" w14:textId="77777777" w:rsidR="00DC0ED9" w:rsidRPr="009A3A75" w:rsidRDefault="00DC0ED9" w:rsidP="00DC0ED9">
            <w:pPr>
              <w:spacing w:after="0" w:line="240" w:lineRule="auto"/>
              <w:rPr>
                <w:rFonts w:ascii="Times New Roman" w:eastAsia="Times New Roman" w:hAnsi="Times New Roman" w:cs="Times New Roman"/>
                <w:b/>
                <w:color w:val="000000" w:themeColor="text1"/>
                <w:sz w:val="26"/>
                <w:szCs w:val="26"/>
                <w:lang w:eastAsia="ru-RU"/>
              </w:rPr>
            </w:pPr>
            <w:r w:rsidRPr="009A3A75">
              <w:rPr>
                <w:rFonts w:ascii="Times New Roman" w:eastAsia="Times New Roman" w:hAnsi="Times New Roman" w:cs="Times New Roman"/>
                <w:b/>
                <w:color w:val="000000" w:themeColor="text1"/>
                <w:sz w:val="26"/>
                <w:szCs w:val="26"/>
                <w:lang w:eastAsia="ru-RU"/>
              </w:rPr>
              <w:t>История искусства</w:t>
            </w:r>
          </w:p>
        </w:tc>
        <w:tc>
          <w:tcPr>
            <w:tcW w:w="1409" w:type="pct"/>
          </w:tcPr>
          <w:p w14:paraId="68EEC9DB" w14:textId="77777777" w:rsidR="00DC0ED9" w:rsidRPr="009A3A75" w:rsidRDefault="00DC0ED9" w:rsidP="00DC0ED9">
            <w:pPr>
              <w:spacing w:after="0" w:line="240" w:lineRule="auto"/>
              <w:jc w:val="center"/>
              <w:rPr>
                <w:rFonts w:ascii="Times New Roman" w:eastAsia="Times New Roman" w:hAnsi="Times New Roman" w:cs="Times New Roman"/>
                <w:color w:val="000000" w:themeColor="text1"/>
                <w:sz w:val="26"/>
                <w:szCs w:val="26"/>
                <w:lang w:eastAsia="ru-RU"/>
              </w:rPr>
            </w:pPr>
            <w:r w:rsidRPr="009A3A75">
              <w:rPr>
                <w:rFonts w:ascii="Times New Roman" w:eastAsia="Times New Roman" w:hAnsi="Times New Roman" w:cs="Times New Roman"/>
                <w:color w:val="000000" w:themeColor="text1"/>
                <w:sz w:val="26"/>
                <w:szCs w:val="26"/>
                <w:lang w:eastAsia="ru-RU"/>
              </w:rPr>
              <w:t>УК-1; БПК-4, 5</w:t>
            </w:r>
          </w:p>
        </w:tc>
      </w:tr>
      <w:tr w:rsidR="009A3A75" w:rsidRPr="009A3A75" w14:paraId="513118AE" w14:textId="77777777" w:rsidTr="008917A1">
        <w:trPr>
          <w:trHeight w:val="227"/>
          <w:jc w:val="center"/>
        </w:trPr>
        <w:tc>
          <w:tcPr>
            <w:tcW w:w="325" w:type="pct"/>
          </w:tcPr>
          <w:p w14:paraId="6B00DC2B" w14:textId="77777777" w:rsidR="00DC0ED9" w:rsidRPr="009A3A75" w:rsidRDefault="00DC0ED9" w:rsidP="00DC0ED9">
            <w:pPr>
              <w:spacing w:after="0" w:line="240" w:lineRule="auto"/>
              <w:rPr>
                <w:rFonts w:ascii="Times New Roman" w:eastAsia="Times New Roman" w:hAnsi="Times New Roman" w:cs="Times New Roman"/>
                <w:b/>
                <w:color w:val="000000" w:themeColor="text1"/>
                <w:spacing w:val="-4"/>
                <w:sz w:val="26"/>
                <w:szCs w:val="26"/>
                <w:lang w:eastAsia="x-none"/>
              </w:rPr>
            </w:pPr>
            <w:r w:rsidRPr="009A3A75">
              <w:rPr>
                <w:rFonts w:ascii="Times New Roman" w:eastAsia="Times New Roman" w:hAnsi="Times New Roman" w:cs="Times New Roman"/>
                <w:b/>
                <w:color w:val="000000" w:themeColor="text1"/>
                <w:spacing w:val="-4"/>
                <w:sz w:val="26"/>
                <w:szCs w:val="26"/>
                <w:lang w:val="x-none" w:eastAsia="x-none"/>
              </w:rPr>
              <w:t>6</w:t>
            </w:r>
            <w:r w:rsidRPr="009A3A75">
              <w:rPr>
                <w:rFonts w:ascii="Times New Roman" w:eastAsia="Times New Roman" w:hAnsi="Times New Roman" w:cs="Times New Roman"/>
                <w:b/>
                <w:color w:val="000000" w:themeColor="text1"/>
                <w:spacing w:val="-4"/>
                <w:sz w:val="26"/>
                <w:szCs w:val="26"/>
                <w:lang w:eastAsia="x-none"/>
              </w:rPr>
              <w:t>.</w:t>
            </w:r>
          </w:p>
        </w:tc>
        <w:tc>
          <w:tcPr>
            <w:tcW w:w="3265" w:type="pct"/>
          </w:tcPr>
          <w:p w14:paraId="1B0B439A" w14:textId="77777777" w:rsidR="00DC0ED9" w:rsidRPr="009A3A75" w:rsidRDefault="00DC0ED9" w:rsidP="00DC0ED9">
            <w:pPr>
              <w:spacing w:after="0" w:line="240" w:lineRule="auto"/>
              <w:rPr>
                <w:rFonts w:ascii="Times New Roman" w:eastAsia="Times New Roman" w:hAnsi="Times New Roman" w:cs="Times New Roman"/>
                <w:b/>
                <w:color w:val="000000" w:themeColor="text1"/>
                <w:sz w:val="26"/>
                <w:szCs w:val="26"/>
                <w:lang w:eastAsia="ru-RU"/>
              </w:rPr>
            </w:pPr>
            <w:r w:rsidRPr="009A3A75">
              <w:rPr>
                <w:rFonts w:ascii="Times New Roman" w:eastAsia="Times New Roman" w:hAnsi="Times New Roman" w:cs="Times New Roman"/>
                <w:b/>
                <w:color w:val="000000" w:themeColor="text1"/>
                <w:sz w:val="26"/>
                <w:szCs w:val="26"/>
                <w:lang w:eastAsia="ru-RU"/>
              </w:rPr>
              <w:t>Модуль общепрофессиональных дисциплин</w:t>
            </w:r>
          </w:p>
        </w:tc>
        <w:tc>
          <w:tcPr>
            <w:tcW w:w="1409" w:type="pct"/>
          </w:tcPr>
          <w:p w14:paraId="1A2D26AA" w14:textId="77777777" w:rsidR="00DC0ED9" w:rsidRPr="009A3A75" w:rsidRDefault="00DC0ED9" w:rsidP="00DC0ED9">
            <w:pPr>
              <w:spacing w:after="0" w:line="240" w:lineRule="auto"/>
              <w:jc w:val="center"/>
              <w:rPr>
                <w:rFonts w:ascii="Times New Roman" w:eastAsia="Times New Roman" w:hAnsi="Times New Roman" w:cs="Times New Roman"/>
                <w:color w:val="000000" w:themeColor="text1"/>
                <w:sz w:val="26"/>
                <w:szCs w:val="26"/>
                <w:lang w:eastAsia="ru-RU"/>
              </w:rPr>
            </w:pPr>
          </w:p>
        </w:tc>
      </w:tr>
      <w:tr w:rsidR="009A3A75" w:rsidRPr="009A3A75" w14:paraId="70D12EB2" w14:textId="77777777" w:rsidTr="008917A1">
        <w:trPr>
          <w:trHeight w:val="227"/>
          <w:jc w:val="center"/>
        </w:trPr>
        <w:tc>
          <w:tcPr>
            <w:tcW w:w="325" w:type="pct"/>
          </w:tcPr>
          <w:p w14:paraId="638CABA4" w14:textId="77777777" w:rsidR="00DC0ED9" w:rsidRPr="009A3A75" w:rsidRDefault="00DC0ED9" w:rsidP="00DC0ED9">
            <w:pPr>
              <w:spacing w:after="0" w:line="240" w:lineRule="auto"/>
              <w:rPr>
                <w:rFonts w:ascii="Times New Roman" w:eastAsia="Times New Roman" w:hAnsi="Times New Roman" w:cs="Times New Roman"/>
                <w:color w:val="000000" w:themeColor="text1"/>
                <w:spacing w:val="-4"/>
                <w:sz w:val="26"/>
                <w:szCs w:val="26"/>
                <w:lang w:eastAsia="x-none"/>
              </w:rPr>
            </w:pPr>
            <w:r w:rsidRPr="009A3A75">
              <w:rPr>
                <w:rFonts w:ascii="Times New Roman" w:eastAsia="Times New Roman" w:hAnsi="Times New Roman" w:cs="Times New Roman"/>
                <w:color w:val="000000" w:themeColor="text1"/>
                <w:spacing w:val="-4"/>
                <w:sz w:val="26"/>
                <w:szCs w:val="26"/>
                <w:lang w:eastAsia="x-none"/>
              </w:rPr>
              <w:t>6.1.</w:t>
            </w:r>
          </w:p>
        </w:tc>
        <w:tc>
          <w:tcPr>
            <w:tcW w:w="3265" w:type="pct"/>
          </w:tcPr>
          <w:p w14:paraId="26A1AA04" w14:textId="77777777" w:rsidR="00DC0ED9" w:rsidRPr="009A3A75" w:rsidRDefault="00DC0ED9" w:rsidP="00DC0ED9">
            <w:pPr>
              <w:spacing w:after="0" w:line="240" w:lineRule="auto"/>
              <w:rPr>
                <w:rFonts w:ascii="Times New Roman" w:eastAsia="Times New Roman" w:hAnsi="Times New Roman" w:cs="Times New Roman"/>
                <w:color w:val="000000" w:themeColor="text1"/>
                <w:sz w:val="26"/>
                <w:szCs w:val="26"/>
                <w:lang w:eastAsia="ru-RU"/>
              </w:rPr>
            </w:pPr>
            <w:r w:rsidRPr="009A3A75">
              <w:rPr>
                <w:rFonts w:ascii="Times New Roman" w:eastAsia="Times New Roman" w:hAnsi="Times New Roman" w:cs="Times New Roman"/>
                <w:color w:val="000000" w:themeColor="text1"/>
                <w:sz w:val="26"/>
                <w:szCs w:val="26"/>
                <w:lang w:eastAsia="ru-RU"/>
              </w:rPr>
              <w:t>Цветоведение и колористика</w:t>
            </w:r>
          </w:p>
        </w:tc>
        <w:tc>
          <w:tcPr>
            <w:tcW w:w="1409" w:type="pct"/>
          </w:tcPr>
          <w:p w14:paraId="23042376" w14:textId="77777777" w:rsidR="00DC0ED9" w:rsidRPr="009A3A75" w:rsidRDefault="00DC0ED9" w:rsidP="00DC0ED9">
            <w:pPr>
              <w:spacing w:after="0" w:line="240" w:lineRule="auto"/>
              <w:jc w:val="center"/>
              <w:rPr>
                <w:rFonts w:ascii="Times New Roman" w:eastAsia="Times New Roman" w:hAnsi="Times New Roman" w:cs="Times New Roman"/>
                <w:color w:val="000000" w:themeColor="text1"/>
                <w:sz w:val="26"/>
                <w:szCs w:val="26"/>
                <w:lang w:eastAsia="ru-RU"/>
              </w:rPr>
            </w:pPr>
            <w:r w:rsidRPr="009A3A75">
              <w:rPr>
                <w:rFonts w:ascii="Times New Roman" w:eastAsia="Times New Roman" w:hAnsi="Times New Roman" w:cs="Times New Roman"/>
                <w:color w:val="000000" w:themeColor="text1"/>
                <w:sz w:val="26"/>
                <w:szCs w:val="26"/>
                <w:lang w:eastAsia="ru-RU"/>
              </w:rPr>
              <w:t>БПК-8</w:t>
            </w:r>
          </w:p>
        </w:tc>
      </w:tr>
      <w:tr w:rsidR="009A3A75" w:rsidRPr="009A3A75" w14:paraId="42929599" w14:textId="77777777" w:rsidTr="008917A1">
        <w:trPr>
          <w:trHeight w:val="227"/>
          <w:jc w:val="center"/>
        </w:trPr>
        <w:tc>
          <w:tcPr>
            <w:tcW w:w="325" w:type="pct"/>
          </w:tcPr>
          <w:p w14:paraId="23F951C9" w14:textId="77777777" w:rsidR="00DC0ED9" w:rsidRPr="009A3A75" w:rsidRDefault="00DC0ED9" w:rsidP="00DC0ED9">
            <w:pPr>
              <w:spacing w:after="0" w:line="240" w:lineRule="auto"/>
              <w:rPr>
                <w:rFonts w:ascii="Times New Roman" w:eastAsia="Times New Roman" w:hAnsi="Times New Roman" w:cs="Times New Roman"/>
                <w:color w:val="000000" w:themeColor="text1"/>
                <w:spacing w:val="-4"/>
                <w:sz w:val="26"/>
                <w:szCs w:val="26"/>
                <w:lang w:eastAsia="x-none"/>
              </w:rPr>
            </w:pPr>
            <w:r w:rsidRPr="009A3A75">
              <w:rPr>
                <w:rFonts w:ascii="Times New Roman" w:eastAsia="Times New Roman" w:hAnsi="Times New Roman" w:cs="Times New Roman"/>
                <w:color w:val="000000" w:themeColor="text1"/>
                <w:spacing w:val="-4"/>
                <w:sz w:val="26"/>
                <w:szCs w:val="26"/>
                <w:lang w:eastAsia="x-none"/>
              </w:rPr>
              <w:t>6.2.</w:t>
            </w:r>
          </w:p>
        </w:tc>
        <w:tc>
          <w:tcPr>
            <w:tcW w:w="3265" w:type="pct"/>
          </w:tcPr>
          <w:p w14:paraId="2EC34DE2" w14:textId="77777777" w:rsidR="00DC0ED9" w:rsidRPr="009A3A75" w:rsidRDefault="00DC0ED9" w:rsidP="00DC0ED9">
            <w:pPr>
              <w:spacing w:after="0" w:line="240" w:lineRule="auto"/>
              <w:rPr>
                <w:rFonts w:ascii="Times New Roman" w:eastAsia="Times New Roman" w:hAnsi="Times New Roman" w:cs="Times New Roman"/>
                <w:color w:val="000000" w:themeColor="text1"/>
                <w:sz w:val="26"/>
                <w:szCs w:val="26"/>
                <w:lang w:eastAsia="ru-RU"/>
              </w:rPr>
            </w:pPr>
            <w:r w:rsidRPr="009A3A75">
              <w:rPr>
                <w:rFonts w:ascii="Times New Roman" w:eastAsia="Times New Roman" w:hAnsi="Times New Roman" w:cs="Times New Roman"/>
                <w:color w:val="000000" w:themeColor="text1"/>
                <w:sz w:val="26"/>
                <w:szCs w:val="26"/>
                <w:lang w:eastAsia="ru-RU"/>
              </w:rPr>
              <w:t>Перспектива</w:t>
            </w:r>
          </w:p>
        </w:tc>
        <w:tc>
          <w:tcPr>
            <w:tcW w:w="1409" w:type="pct"/>
          </w:tcPr>
          <w:p w14:paraId="158FA3FB" w14:textId="77777777" w:rsidR="00DC0ED9" w:rsidRPr="009A3A75" w:rsidRDefault="00DC0ED9" w:rsidP="00DC0ED9">
            <w:pPr>
              <w:spacing w:after="0" w:line="240" w:lineRule="auto"/>
              <w:jc w:val="center"/>
              <w:rPr>
                <w:rFonts w:ascii="Times New Roman" w:eastAsia="Times New Roman" w:hAnsi="Times New Roman" w:cs="Times New Roman"/>
                <w:color w:val="000000" w:themeColor="text1"/>
                <w:sz w:val="26"/>
                <w:szCs w:val="26"/>
                <w:lang w:eastAsia="ru-RU"/>
              </w:rPr>
            </w:pPr>
            <w:r w:rsidRPr="009A3A75">
              <w:rPr>
                <w:rFonts w:ascii="Times New Roman" w:eastAsia="Times New Roman" w:hAnsi="Times New Roman" w:cs="Times New Roman"/>
                <w:color w:val="000000" w:themeColor="text1"/>
                <w:sz w:val="26"/>
                <w:szCs w:val="26"/>
                <w:lang w:eastAsia="ru-RU"/>
              </w:rPr>
              <w:t>БПК-6</w:t>
            </w:r>
          </w:p>
        </w:tc>
      </w:tr>
      <w:tr w:rsidR="009A3A75" w:rsidRPr="009A3A75" w14:paraId="61068974" w14:textId="77777777" w:rsidTr="008917A1">
        <w:trPr>
          <w:trHeight w:val="227"/>
          <w:jc w:val="center"/>
        </w:trPr>
        <w:tc>
          <w:tcPr>
            <w:tcW w:w="325" w:type="pct"/>
          </w:tcPr>
          <w:p w14:paraId="0C81D804" w14:textId="77777777" w:rsidR="00DC0ED9" w:rsidRPr="009A3A75" w:rsidRDefault="00DC0ED9" w:rsidP="00DC0ED9">
            <w:pPr>
              <w:spacing w:after="0" w:line="240" w:lineRule="auto"/>
              <w:rPr>
                <w:rFonts w:ascii="Times New Roman" w:eastAsia="Times New Roman" w:hAnsi="Times New Roman" w:cs="Times New Roman"/>
                <w:color w:val="000000" w:themeColor="text1"/>
                <w:spacing w:val="-4"/>
                <w:sz w:val="26"/>
                <w:szCs w:val="26"/>
                <w:lang w:eastAsia="x-none"/>
              </w:rPr>
            </w:pPr>
            <w:r w:rsidRPr="009A3A75">
              <w:rPr>
                <w:rFonts w:ascii="Times New Roman" w:eastAsia="Times New Roman" w:hAnsi="Times New Roman" w:cs="Times New Roman"/>
                <w:color w:val="000000" w:themeColor="text1"/>
                <w:spacing w:val="-4"/>
                <w:sz w:val="26"/>
                <w:szCs w:val="26"/>
                <w:lang w:eastAsia="x-none"/>
              </w:rPr>
              <w:t>6.3.</w:t>
            </w:r>
          </w:p>
        </w:tc>
        <w:tc>
          <w:tcPr>
            <w:tcW w:w="3265" w:type="pct"/>
          </w:tcPr>
          <w:p w14:paraId="6C48C53A" w14:textId="77777777" w:rsidR="00DC0ED9" w:rsidRPr="009A3A75" w:rsidRDefault="00DC0ED9" w:rsidP="00DC0ED9">
            <w:pPr>
              <w:spacing w:after="0" w:line="240" w:lineRule="auto"/>
              <w:rPr>
                <w:rFonts w:ascii="Times New Roman" w:eastAsia="Times New Roman" w:hAnsi="Times New Roman" w:cs="Times New Roman"/>
                <w:color w:val="000000" w:themeColor="text1"/>
                <w:sz w:val="26"/>
                <w:szCs w:val="26"/>
                <w:lang w:eastAsia="ru-RU"/>
              </w:rPr>
            </w:pPr>
            <w:r w:rsidRPr="009A3A75">
              <w:rPr>
                <w:rFonts w:ascii="Times New Roman" w:eastAsia="Times New Roman" w:hAnsi="Times New Roman" w:cs="Times New Roman"/>
                <w:color w:val="000000" w:themeColor="text1"/>
                <w:sz w:val="26"/>
                <w:szCs w:val="26"/>
                <w:lang w:eastAsia="ru-RU"/>
              </w:rPr>
              <w:t>Пластическая анатомия человека</w:t>
            </w:r>
          </w:p>
        </w:tc>
        <w:tc>
          <w:tcPr>
            <w:tcW w:w="1409" w:type="pct"/>
          </w:tcPr>
          <w:p w14:paraId="3EC32F9E" w14:textId="77777777" w:rsidR="00DC0ED9" w:rsidRPr="009A3A75" w:rsidRDefault="00DC0ED9" w:rsidP="00DC0ED9">
            <w:pPr>
              <w:spacing w:after="0" w:line="240" w:lineRule="auto"/>
              <w:jc w:val="center"/>
              <w:rPr>
                <w:rFonts w:ascii="Times New Roman" w:eastAsia="Times New Roman" w:hAnsi="Times New Roman" w:cs="Times New Roman"/>
                <w:color w:val="000000" w:themeColor="text1"/>
                <w:sz w:val="26"/>
                <w:szCs w:val="26"/>
                <w:lang w:eastAsia="ru-RU"/>
              </w:rPr>
            </w:pPr>
            <w:r w:rsidRPr="009A3A75">
              <w:rPr>
                <w:rFonts w:ascii="Times New Roman" w:eastAsia="Times New Roman" w:hAnsi="Times New Roman" w:cs="Times New Roman"/>
                <w:color w:val="000000" w:themeColor="text1"/>
                <w:sz w:val="26"/>
                <w:szCs w:val="26"/>
                <w:lang w:eastAsia="ru-RU"/>
              </w:rPr>
              <w:t>БПК-7</w:t>
            </w:r>
          </w:p>
        </w:tc>
      </w:tr>
      <w:tr w:rsidR="009A3A75" w:rsidRPr="009A3A75" w14:paraId="502A52D8" w14:textId="77777777" w:rsidTr="008917A1">
        <w:trPr>
          <w:trHeight w:val="227"/>
          <w:jc w:val="center"/>
        </w:trPr>
        <w:tc>
          <w:tcPr>
            <w:tcW w:w="325" w:type="pct"/>
          </w:tcPr>
          <w:p w14:paraId="52D404CD" w14:textId="77777777" w:rsidR="00DC0ED9" w:rsidRPr="009A3A75" w:rsidRDefault="00DC0ED9" w:rsidP="00DC0ED9">
            <w:pPr>
              <w:spacing w:after="0" w:line="240" w:lineRule="auto"/>
              <w:rPr>
                <w:rFonts w:ascii="Times New Roman" w:eastAsia="Times New Roman" w:hAnsi="Times New Roman" w:cs="Times New Roman"/>
                <w:b/>
                <w:color w:val="000000" w:themeColor="text1"/>
                <w:spacing w:val="-4"/>
                <w:sz w:val="26"/>
                <w:szCs w:val="26"/>
                <w:lang w:eastAsia="x-none"/>
              </w:rPr>
            </w:pPr>
            <w:r w:rsidRPr="009A3A75">
              <w:rPr>
                <w:rFonts w:ascii="Times New Roman" w:eastAsia="Times New Roman" w:hAnsi="Times New Roman" w:cs="Times New Roman"/>
                <w:b/>
                <w:color w:val="000000" w:themeColor="text1"/>
                <w:spacing w:val="-4"/>
                <w:sz w:val="26"/>
                <w:szCs w:val="26"/>
                <w:lang w:val="x-none" w:eastAsia="x-none"/>
              </w:rPr>
              <w:t>7</w:t>
            </w:r>
            <w:r w:rsidRPr="009A3A75">
              <w:rPr>
                <w:rFonts w:ascii="Times New Roman" w:eastAsia="Times New Roman" w:hAnsi="Times New Roman" w:cs="Times New Roman"/>
                <w:b/>
                <w:color w:val="000000" w:themeColor="text1"/>
                <w:spacing w:val="-4"/>
                <w:sz w:val="26"/>
                <w:szCs w:val="26"/>
                <w:lang w:eastAsia="x-none"/>
              </w:rPr>
              <w:t>.</w:t>
            </w:r>
          </w:p>
        </w:tc>
        <w:tc>
          <w:tcPr>
            <w:tcW w:w="3265" w:type="pct"/>
          </w:tcPr>
          <w:p w14:paraId="2AC90843" w14:textId="77777777" w:rsidR="00DC0ED9" w:rsidRPr="009A3A75" w:rsidRDefault="00DC0ED9" w:rsidP="00DC0ED9">
            <w:pPr>
              <w:spacing w:after="0" w:line="240" w:lineRule="auto"/>
              <w:rPr>
                <w:rFonts w:ascii="Times New Roman" w:eastAsia="Times New Roman" w:hAnsi="Times New Roman" w:cs="Times New Roman"/>
                <w:b/>
                <w:color w:val="000000" w:themeColor="text1"/>
                <w:sz w:val="26"/>
                <w:szCs w:val="26"/>
                <w:lang w:eastAsia="ru-RU"/>
              </w:rPr>
            </w:pPr>
            <w:r w:rsidRPr="009A3A75">
              <w:rPr>
                <w:rFonts w:ascii="Times New Roman" w:eastAsia="Times New Roman" w:hAnsi="Times New Roman" w:cs="Times New Roman"/>
                <w:b/>
                <w:color w:val="000000" w:themeColor="text1"/>
                <w:sz w:val="26"/>
                <w:szCs w:val="26"/>
                <w:lang w:eastAsia="ru-RU"/>
              </w:rPr>
              <w:t>Рисунок</w:t>
            </w:r>
          </w:p>
        </w:tc>
        <w:tc>
          <w:tcPr>
            <w:tcW w:w="1409" w:type="pct"/>
          </w:tcPr>
          <w:p w14:paraId="7D4EB95E" w14:textId="77777777" w:rsidR="00DC0ED9" w:rsidRPr="009A3A75" w:rsidRDefault="00DC0ED9" w:rsidP="00DC0ED9">
            <w:pPr>
              <w:spacing w:after="0" w:line="240" w:lineRule="auto"/>
              <w:jc w:val="center"/>
              <w:rPr>
                <w:rFonts w:ascii="Times New Roman" w:eastAsia="Times New Roman" w:hAnsi="Times New Roman" w:cs="Times New Roman"/>
                <w:color w:val="000000" w:themeColor="text1"/>
                <w:sz w:val="26"/>
                <w:szCs w:val="26"/>
                <w:lang w:eastAsia="ru-RU"/>
              </w:rPr>
            </w:pPr>
            <w:r w:rsidRPr="009A3A75">
              <w:rPr>
                <w:rFonts w:ascii="Times New Roman" w:eastAsia="Times New Roman" w:hAnsi="Times New Roman" w:cs="Times New Roman"/>
                <w:color w:val="000000" w:themeColor="text1"/>
                <w:sz w:val="26"/>
                <w:szCs w:val="26"/>
                <w:lang w:eastAsia="ru-RU"/>
              </w:rPr>
              <w:t>БПК-9</w:t>
            </w:r>
          </w:p>
        </w:tc>
      </w:tr>
      <w:tr w:rsidR="009A3A75" w:rsidRPr="009A3A75" w14:paraId="398D9148" w14:textId="77777777" w:rsidTr="008917A1">
        <w:trPr>
          <w:trHeight w:val="227"/>
          <w:jc w:val="center"/>
        </w:trPr>
        <w:tc>
          <w:tcPr>
            <w:tcW w:w="325" w:type="pct"/>
          </w:tcPr>
          <w:p w14:paraId="02B90083" w14:textId="77777777" w:rsidR="00DC0ED9" w:rsidRPr="009A3A75" w:rsidRDefault="00DC0ED9" w:rsidP="00DC0ED9">
            <w:pPr>
              <w:spacing w:after="0" w:line="240" w:lineRule="auto"/>
              <w:rPr>
                <w:rFonts w:ascii="Times New Roman" w:eastAsia="Times New Roman" w:hAnsi="Times New Roman" w:cs="Times New Roman"/>
                <w:b/>
                <w:color w:val="000000" w:themeColor="text1"/>
                <w:spacing w:val="-4"/>
                <w:sz w:val="26"/>
                <w:szCs w:val="26"/>
                <w:lang w:eastAsia="x-none"/>
              </w:rPr>
            </w:pPr>
            <w:r w:rsidRPr="009A3A75">
              <w:rPr>
                <w:rFonts w:ascii="Times New Roman" w:eastAsia="Times New Roman" w:hAnsi="Times New Roman" w:cs="Times New Roman"/>
                <w:b/>
                <w:color w:val="000000" w:themeColor="text1"/>
                <w:spacing w:val="-4"/>
                <w:sz w:val="26"/>
                <w:szCs w:val="26"/>
                <w:lang w:val="x-none" w:eastAsia="x-none"/>
              </w:rPr>
              <w:t>8</w:t>
            </w:r>
            <w:r w:rsidRPr="009A3A75">
              <w:rPr>
                <w:rFonts w:ascii="Times New Roman" w:eastAsia="Times New Roman" w:hAnsi="Times New Roman" w:cs="Times New Roman"/>
                <w:b/>
                <w:color w:val="000000" w:themeColor="text1"/>
                <w:spacing w:val="-4"/>
                <w:sz w:val="26"/>
                <w:szCs w:val="26"/>
                <w:lang w:eastAsia="x-none"/>
              </w:rPr>
              <w:t>.</w:t>
            </w:r>
          </w:p>
        </w:tc>
        <w:tc>
          <w:tcPr>
            <w:tcW w:w="3265" w:type="pct"/>
          </w:tcPr>
          <w:p w14:paraId="0E55657A" w14:textId="77777777" w:rsidR="00DC0ED9" w:rsidRPr="009A3A75" w:rsidDel="00530F71" w:rsidRDefault="00DC0ED9" w:rsidP="00DC0ED9">
            <w:pPr>
              <w:spacing w:after="0" w:line="240" w:lineRule="auto"/>
              <w:rPr>
                <w:rFonts w:ascii="Times New Roman" w:eastAsia="Times New Roman" w:hAnsi="Times New Roman" w:cs="Times New Roman"/>
                <w:b/>
                <w:color w:val="000000" w:themeColor="text1"/>
                <w:sz w:val="26"/>
                <w:szCs w:val="26"/>
                <w:lang w:eastAsia="ru-RU"/>
              </w:rPr>
            </w:pPr>
            <w:r w:rsidRPr="009A3A75">
              <w:rPr>
                <w:rFonts w:ascii="Times New Roman" w:eastAsia="Times New Roman" w:hAnsi="Times New Roman" w:cs="Times New Roman"/>
                <w:b/>
                <w:color w:val="000000" w:themeColor="text1"/>
                <w:sz w:val="26"/>
                <w:szCs w:val="26"/>
                <w:lang w:eastAsia="ru-RU"/>
              </w:rPr>
              <w:t>Живопись</w:t>
            </w:r>
          </w:p>
        </w:tc>
        <w:tc>
          <w:tcPr>
            <w:tcW w:w="1409" w:type="pct"/>
          </w:tcPr>
          <w:p w14:paraId="7D22C286" w14:textId="77777777" w:rsidR="00DC0ED9" w:rsidRPr="009A3A75" w:rsidDel="00530F71" w:rsidRDefault="00DC0ED9" w:rsidP="00DC0ED9">
            <w:pPr>
              <w:spacing w:after="0" w:line="240" w:lineRule="auto"/>
              <w:jc w:val="center"/>
              <w:rPr>
                <w:rFonts w:ascii="Times New Roman" w:eastAsia="Times New Roman" w:hAnsi="Times New Roman" w:cs="Times New Roman"/>
                <w:color w:val="000000" w:themeColor="text1"/>
                <w:sz w:val="26"/>
                <w:szCs w:val="26"/>
                <w:lang w:eastAsia="ru-RU"/>
              </w:rPr>
            </w:pPr>
            <w:r w:rsidRPr="009A3A75">
              <w:rPr>
                <w:rFonts w:ascii="Times New Roman" w:eastAsia="Times New Roman" w:hAnsi="Times New Roman" w:cs="Times New Roman"/>
                <w:color w:val="000000" w:themeColor="text1"/>
                <w:sz w:val="26"/>
                <w:szCs w:val="26"/>
                <w:lang w:eastAsia="ru-RU"/>
              </w:rPr>
              <w:t>БПК-10</w:t>
            </w:r>
          </w:p>
        </w:tc>
      </w:tr>
      <w:tr w:rsidR="009A3A75" w:rsidRPr="009A3A75" w14:paraId="660A1F37" w14:textId="77777777" w:rsidTr="008917A1">
        <w:trPr>
          <w:trHeight w:val="227"/>
          <w:jc w:val="center"/>
        </w:trPr>
        <w:tc>
          <w:tcPr>
            <w:tcW w:w="325" w:type="pct"/>
          </w:tcPr>
          <w:p w14:paraId="070B41B7" w14:textId="77777777" w:rsidR="00DC0ED9" w:rsidRPr="009A3A75" w:rsidRDefault="00DC0ED9" w:rsidP="00DC0ED9">
            <w:pPr>
              <w:spacing w:after="0" w:line="240" w:lineRule="auto"/>
              <w:rPr>
                <w:rFonts w:ascii="Times New Roman" w:eastAsia="Times New Roman" w:hAnsi="Times New Roman" w:cs="Times New Roman"/>
                <w:b/>
                <w:color w:val="000000" w:themeColor="text1"/>
                <w:spacing w:val="-4"/>
                <w:sz w:val="26"/>
                <w:szCs w:val="26"/>
                <w:lang w:eastAsia="x-none"/>
              </w:rPr>
            </w:pPr>
            <w:r w:rsidRPr="009A3A75">
              <w:rPr>
                <w:rFonts w:ascii="Times New Roman" w:eastAsia="Times New Roman" w:hAnsi="Times New Roman" w:cs="Times New Roman"/>
                <w:b/>
                <w:color w:val="000000" w:themeColor="text1"/>
                <w:spacing w:val="-4"/>
                <w:sz w:val="26"/>
                <w:szCs w:val="26"/>
                <w:lang w:val="x-none" w:eastAsia="x-none"/>
              </w:rPr>
              <w:t>9</w:t>
            </w:r>
            <w:r w:rsidRPr="009A3A75">
              <w:rPr>
                <w:rFonts w:ascii="Times New Roman" w:eastAsia="Times New Roman" w:hAnsi="Times New Roman" w:cs="Times New Roman"/>
                <w:b/>
                <w:color w:val="000000" w:themeColor="text1"/>
                <w:spacing w:val="-4"/>
                <w:sz w:val="26"/>
                <w:szCs w:val="26"/>
                <w:lang w:eastAsia="x-none"/>
              </w:rPr>
              <w:t>.</w:t>
            </w:r>
          </w:p>
        </w:tc>
        <w:tc>
          <w:tcPr>
            <w:tcW w:w="3265" w:type="pct"/>
          </w:tcPr>
          <w:p w14:paraId="55E4B2B1" w14:textId="77777777" w:rsidR="00DC0ED9" w:rsidRPr="009A3A75" w:rsidDel="00530F71" w:rsidRDefault="00DC0ED9" w:rsidP="00DC0ED9">
            <w:pPr>
              <w:spacing w:after="0" w:line="240" w:lineRule="auto"/>
              <w:rPr>
                <w:rFonts w:ascii="Times New Roman" w:eastAsia="Times New Roman" w:hAnsi="Times New Roman" w:cs="Times New Roman"/>
                <w:b/>
                <w:color w:val="000000" w:themeColor="text1"/>
                <w:sz w:val="26"/>
                <w:szCs w:val="26"/>
                <w:lang w:eastAsia="ru-RU"/>
              </w:rPr>
            </w:pPr>
            <w:r w:rsidRPr="009A3A75">
              <w:rPr>
                <w:rFonts w:ascii="Times New Roman" w:eastAsia="Times New Roman" w:hAnsi="Times New Roman" w:cs="Times New Roman"/>
                <w:b/>
                <w:color w:val="000000" w:themeColor="text1"/>
                <w:sz w:val="26"/>
                <w:szCs w:val="26"/>
                <w:lang w:eastAsia="ru-RU"/>
              </w:rPr>
              <w:t>Композиция</w:t>
            </w:r>
          </w:p>
        </w:tc>
        <w:tc>
          <w:tcPr>
            <w:tcW w:w="1409" w:type="pct"/>
          </w:tcPr>
          <w:p w14:paraId="41A80665" w14:textId="77777777" w:rsidR="00DC0ED9" w:rsidRPr="009A3A75" w:rsidDel="00530F71" w:rsidRDefault="00DC0ED9" w:rsidP="00DC0ED9">
            <w:pPr>
              <w:spacing w:after="0" w:line="240" w:lineRule="auto"/>
              <w:jc w:val="center"/>
              <w:rPr>
                <w:rFonts w:ascii="Times New Roman" w:eastAsia="Times New Roman" w:hAnsi="Times New Roman" w:cs="Times New Roman"/>
                <w:color w:val="000000" w:themeColor="text1"/>
                <w:sz w:val="26"/>
                <w:szCs w:val="26"/>
                <w:lang w:eastAsia="ru-RU"/>
              </w:rPr>
            </w:pPr>
            <w:r w:rsidRPr="009A3A75">
              <w:rPr>
                <w:rFonts w:ascii="Times New Roman" w:eastAsia="Times New Roman" w:hAnsi="Times New Roman" w:cs="Times New Roman"/>
                <w:color w:val="000000" w:themeColor="text1"/>
                <w:sz w:val="26"/>
                <w:szCs w:val="26"/>
                <w:lang w:eastAsia="ru-RU"/>
              </w:rPr>
              <w:t>УК-5, УК-6; БПК-11</w:t>
            </w:r>
          </w:p>
        </w:tc>
      </w:tr>
      <w:tr w:rsidR="009A3A75" w:rsidRPr="009A3A75" w14:paraId="71DEB702" w14:textId="77777777" w:rsidTr="008917A1">
        <w:trPr>
          <w:trHeight w:val="227"/>
          <w:jc w:val="center"/>
        </w:trPr>
        <w:tc>
          <w:tcPr>
            <w:tcW w:w="325" w:type="pct"/>
          </w:tcPr>
          <w:p w14:paraId="2D5C689C" w14:textId="77777777" w:rsidR="00DC0ED9" w:rsidRPr="009A3A75" w:rsidRDefault="00DC0ED9" w:rsidP="00DC0ED9">
            <w:pPr>
              <w:spacing w:after="0" w:line="240" w:lineRule="auto"/>
              <w:rPr>
                <w:rFonts w:ascii="Times New Roman" w:eastAsia="Times New Roman" w:hAnsi="Times New Roman" w:cs="Times New Roman"/>
                <w:b/>
                <w:color w:val="000000" w:themeColor="text1"/>
                <w:sz w:val="26"/>
                <w:szCs w:val="26"/>
                <w:lang w:eastAsia="ru-RU"/>
              </w:rPr>
            </w:pPr>
            <w:r w:rsidRPr="009A3A75">
              <w:rPr>
                <w:rFonts w:ascii="Times New Roman" w:eastAsia="Times New Roman" w:hAnsi="Times New Roman" w:cs="Times New Roman"/>
                <w:b/>
                <w:color w:val="000000" w:themeColor="text1"/>
                <w:sz w:val="26"/>
                <w:szCs w:val="26"/>
                <w:lang w:eastAsia="ru-RU"/>
              </w:rPr>
              <w:t>10.</w:t>
            </w:r>
          </w:p>
        </w:tc>
        <w:tc>
          <w:tcPr>
            <w:tcW w:w="3265" w:type="pct"/>
          </w:tcPr>
          <w:p w14:paraId="4D25E42A" w14:textId="77777777" w:rsidR="00DC0ED9" w:rsidRPr="009A3A75" w:rsidRDefault="00DC0ED9" w:rsidP="00DC0ED9">
            <w:pPr>
              <w:spacing w:after="0" w:line="240" w:lineRule="auto"/>
              <w:jc w:val="both"/>
              <w:rPr>
                <w:rFonts w:ascii="Times New Roman" w:eastAsia="Times New Roman" w:hAnsi="Times New Roman" w:cs="Times New Roman"/>
                <w:b/>
                <w:color w:val="000000" w:themeColor="text1"/>
                <w:sz w:val="26"/>
                <w:szCs w:val="26"/>
                <w:lang w:eastAsia="ru-RU"/>
              </w:rPr>
            </w:pPr>
            <w:r w:rsidRPr="009A3A75">
              <w:rPr>
                <w:rFonts w:ascii="Times New Roman" w:eastAsia="Times New Roman" w:hAnsi="Times New Roman" w:cs="Times New Roman"/>
                <w:b/>
                <w:color w:val="000000" w:themeColor="text1"/>
                <w:sz w:val="26"/>
                <w:szCs w:val="26"/>
                <w:lang w:eastAsia="ru-RU"/>
              </w:rPr>
              <w:t>Курсовые</w:t>
            </w:r>
            <w:r w:rsidRPr="009A3A75">
              <w:rPr>
                <w:rFonts w:ascii="Times New Roman" w:eastAsia="Times New Roman" w:hAnsi="Times New Roman" w:cs="Times New Roman"/>
                <w:b/>
                <w:color w:val="000000" w:themeColor="text1"/>
                <w:sz w:val="26"/>
                <w:szCs w:val="26"/>
                <w:lang w:val="en-US" w:eastAsia="ru-RU"/>
              </w:rPr>
              <w:t xml:space="preserve"> </w:t>
            </w:r>
            <w:r w:rsidRPr="009A3A75">
              <w:rPr>
                <w:rFonts w:ascii="Times New Roman" w:eastAsia="Times New Roman" w:hAnsi="Times New Roman" w:cs="Times New Roman"/>
                <w:b/>
                <w:color w:val="000000" w:themeColor="text1"/>
                <w:sz w:val="26"/>
                <w:szCs w:val="26"/>
                <w:lang w:eastAsia="ru-RU"/>
              </w:rPr>
              <w:t>проекты (курсовые работы)</w:t>
            </w:r>
          </w:p>
        </w:tc>
        <w:tc>
          <w:tcPr>
            <w:tcW w:w="1409" w:type="pct"/>
          </w:tcPr>
          <w:p w14:paraId="41AF01A4" w14:textId="77777777" w:rsidR="00DC0ED9" w:rsidRPr="009A3A75" w:rsidRDefault="00DC0ED9" w:rsidP="00DC0ED9">
            <w:pPr>
              <w:spacing w:after="0" w:line="240" w:lineRule="auto"/>
              <w:jc w:val="center"/>
              <w:rPr>
                <w:rFonts w:ascii="Times New Roman" w:eastAsia="Times New Roman" w:hAnsi="Times New Roman" w:cs="Times New Roman"/>
                <w:color w:val="000000" w:themeColor="text1"/>
                <w:sz w:val="26"/>
                <w:szCs w:val="26"/>
                <w:lang w:eastAsia="ru-RU"/>
              </w:rPr>
            </w:pPr>
            <w:r w:rsidRPr="009A3A75">
              <w:rPr>
                <w:rFonts w:ascii="Times New Roman" w:eastAsia="Times New Roman" w:hAnsi="Times New Roman" w:cs="Times New Roman"/>
                <w:color w:val="000000" w:themeColor="text1"/>
                <w:sz w:val="26"/>
                <w:szCs w:val="26"/>
                <w:lang w:eastAsia="ru-RU"/>
              </w:rPr>
              <w:t>УК-1, 5, 6</w:t>
            </w:r>
          </w:p>
        </w:tc>
      </w:tr>
      <w:tr w:rsidR="009A3A75" w:rsidRPr="009A3A75" w14:paraId="7F15225F" w14:textId="77777777" w:rsidTr="008917A1">
        <w:trPr>
          <w:trHeight w:val="227"/>
          <w:jc w:val="center"/>
        </w:trPr>
        <w:tc>
          <w:tcPr>
            <w:tcW w:w="325" w:type="pct"/>
          </w:tcPr>
          <w:p w14:paraId="081FBE0B" w14:textId="77777777" w:rsidR="00DC0ED9" w:rsidRPr="009A3A75" w:rsidRDefault="00DC0ED9" w:rsidP="00DC0ED9">
            <w:pPr>
              <w:spacing w:after="0" w:line="240" w:lineRule="auto"/>
              <w:rPr>
                <w:rFonts w:ascii="Times New Roman" w:eastAsia="Times New Roman" w:hAnsi="Times New Roman" w:cs="Times New Roman"/>
                <w:b/>
                <w:color w:val="000000" w:themeColor="text1"/>
                <w:sz w:val="26"/>
                <w:szCs w:val="26"/>
                <w:lang w:eastAsia="ru-RU"/>
              </w:rPr>
            </w:pPr>
            <w:r w:rsidRPr="009A3A75">
              <w:rPr>
                <w:rFonts w:ascii="Times New Roman" w:eastAsia="Times New Roman" w:hAnsi="Times New Roman" w:cs="Times New Roman"/>
                <w:b/>
                <w:color w:val="000000" w:themeColor="text1"/>
                <w:sz w:val="26"/>
                <w:szCs w:val="26"/>
                <w:lang w:eastAsia="ru-RU"/>
              </w:rPr>
              <w:t>11.</w:t>
            </w:r>
          </w:p>
        </w:tc>
        <w:tc>
          <w:tcPr>
            <w:tcW w:w="3265" w:type="pct"/>
          </w:tcPr>
          <w:p w14:paraId="44CA5847" w14:textId="77777777" w:rsidR="00DC0ED9" w:rsidRPr="009A3A75" w:rsidRDefault="00DC0ED9" w:rsidP="00DC0ED9">
            <w:pPr>
              <w:spacing w:after="0" w:line="240" w:lineRule="auto"/>
              <w:jc w:val="both"/>
              <w:rPr>
                <w:rFonts w:ascii="Times New Roman" w:eastAsia="Times New Roman" w:hAnsi="Times New Roman" w:cs="Times New Roman"/>
                <w:b/>
                <w:color w:val="000000" w:themeColor="text1"/>
                <w:sz w:val="26"/>
                <w:szCs w:val="26"/>
                <w:lang w:eastAsia="ru-RU"/>
              </w:rPr>
            </w:pPr>
            <w:r w:rsidRPr="009A3A75">
              <w:rPr>
                <w:rFonts w:ascii="Times New Roman" w:eastAsia="Times New Roman" w:hAnsi="Times New Roman" w:cs="Times New Roman"/>
                <w:b/>
                <w:color w:val="000000" w:themeColor="text1"/>
                <w:sz w:val="26"/>
                <w:szCs w:val="26"/>
                <w:lang w:eastAsia="ru-RU"/>
              </w:rPr>
              <w:t>Дополнительные виды обучения</w:t>
            </w:r>
          </w:p>
        </w:tc>
        <w:tc>
          <w:tcPr>
            <w:tcW w:w="1409" w:type="pct"/>
          </w:tcPr>
          <w:p w14:paraId="21A9830C" w14:textId="77777777" w:rsidR="00DC0ED9" w:rsidRPr="009A3A75" w:rsidRDefault="00DC0ED9" w:rsidP="00DC0ED9">
            <w:pPr>
              <w:spacing w:after="0" w:line="240" w:lineRule="auto"/>
              <w:jc w:val="center"/>
              <w:rPr>
                <w:rFonts w:ascii="Times New Roman" w:eastAsia="Times New Roman" w:hAnsi="Times New Roman" w:cs="Times New Roman"/>
                <w:color w:val="000000" w:themeColor="text1"/>
                <w:sz w:val="26"/>
                <w:szCs w:val="26"/>
                <w:lang w:eastAsia="ru-RU"/>
              </w:rPr>
            </w:pPr>
          </w:p>
        </w:tc>
      </w:tr>
      <w:tr w:rsidR="009A3A75" w:rsidRPr="009A3A75" w14:paraId="2F3D9C3C" w14:textId="77777777" w:rsidTr="008917A1">
        <w:trPr>
          <w:trHeight w:val="227"/>
          <w:jc w:val="center"/>
        </w:trPr>
        <w:tc>
          <w:tcPr>
            <w:tcW w:w="325" w:type="pct"/>
          </w:tcPr>
          <w:p w14:paraId="68D48D7F" w14:textId="77777777" w:rsidR="00DC0ED9" w:rsidRPr="009A3A75" w:rsidRDefault="00DC0ED9" w:rsidP="00DC0ED9">
            <w:pPr>
              <w:spacing w:after="0" w:line="240" w:lineRule="auto"/>
              <w:rPr>
                <w:rFonts w:ascii="Times New Roman" w:eastAsia="Times New Roman" w:hAnsi="Times New Roman" w:cs="Times New Roman"/>
                <w:color w:val="000000" w:themeColor="text1"/>
                <w:sz w:val="26"/>
                <w:szCs w:val="26"/>
                <w:lang w:eastAsia="ru-RU"/>
              </w:rPr>
            </w:pPr>
            <w:r w:rsidRPr="009A3A75">
              <w:rPr>
                <w:rFonts w:ascii="Times New Roman" w:eastAsia="Times New Roman" w:hAnsi="Times New Roman" w:cs="Times New Roman"/>
                <w:color w:val="000000" w:themeColor="text1"/>
                <w:sz w:val="26"/>
                <w:szCs w:val="26"/>
                <w:lang w:eastAsia="ru-RU"/>
              </w:rPr>
              <w:t>11.1.</w:t>
            </w:r>
          </w:p>
        </w:tc>
        <w:tc>
          <w:tcPr>
            <w:tcW w:w="3265" w:type="pct"/>
          </w:tcPr>
          <w:p w14:paraId="3D452C0F" w14:textId="77777777" w:rsidR="00DC0ED9" w:rsidRPr="009A3A75" w:rsidRDefault="00DC0ED9" w:rsidP="00DC0ED9">
            <w:pPr>
              <w:spacing w:after="0" w:line="240" w:lineRule="auto"/>
              <w:jc w:val="both"/>
              <w:rPr>
                <w:rFonts w:ascii="Times New Roman" w:eastAsia="Times New Roman" w:hAnsi="Times New Roman" w:cs="Times New Roman"/>
                <w:color w:val="000000" w:themeColor="text1"/>
                <w:sz w:val="26"/>
                <w:szCs w:val="26"/>
                <w:lang w:eastAsia="ru-RU"/>
              </w:rPr>
            </w:pPr>
            <w:r w:rsidRPr="009A3A75">
              <w:rPr>
                <w:rFonts w:ascii="Times New Roman" w:eastAsia="Times New Roman" w:hAnsi="Times New Roman" w:cs="Times New Roman"/>
                <w:color w:val="000000" w:themeColor="text1"/>
                <w:sz w:val="26"/>
                <w:szCs w:val="26"/>
                <w:lang w:eastAsia="ru-RU"/>
              </w:rPr>
              <w:t>Белорусский язык (культура речи)</w:t>
            </w:r>
          </w:p>
        </w:tc>
        <w:tc>
          <w:tcPr>
            <w:tcW w:w="1409" w:type="pct"/>
          </w:tcPr>
          <w:p w14:paraId="21B81D02" w14:textId="77777777" w:rsidR="00DC0ED9" w:rsidRPr="009A3A75" w:rsidRDefault="00DC0ED9" w:rsidP="00DC0ED9">
            <w:pPr>
              <w:spacing w:after="0" w:line="240" w:lineRule="auto"/>
              <w:jc w:val="center"/>
              <w:rPr>
                <w:rFonts w:ascii="Times New Roman" w:eastAsia="Times New Roman" w:hAnsi="Times New Roman" w:cs="Times New Roman"/>
                <w:color w:val="000000" w:themeColor="text1"/>
                <w:sz w:val="26"/>
                <w:szCs w:val="26"/>
                <w:lang w:eastAsia="ru-RU"/>
              </w:rPr>
            </w:pPr>
            <w:r w:rsidRPr="009A3A75">
              <w:rPr>
                <w:rFonts w:ascii="Times New Roman" w:eastAsia="Times New Roman" w:hAnsi="Times New Roman" w:cs="Times New Roman"/>
                <w:color w:val="000000" w:themeColor="text1"/>
                <w:sz w:val="26"/>
                <w:szCs w:val="26"/>
                <w:lang w:eastAsia="ru-RU"/>
              </w:rPr>
              <w:t>УК-13</w:t>
            </w:r>
          </w:p>
        </w:tc>
      </w:tr>
      <w:tr w:rsidR="009A3A75" w:rsidRPr="009A3A75" w14:paraId="27DAEDE1" w14:textId="77777777" w:rsidTr="008917A1">
        <w:trPr>
          <w:trHeight w:val="227"/>
          <w:jc w:val="center"/>
        </w:trPr>
        <w:tc>
          <w:tcPr>
            <w:tcW w:w="325" w:type="pct"/>
          </w:tcPr>
          <w:p w14:paraId="699F80B6" w14:textId="77777777" w:rsidR="00DC0ED9" w:rsidRPr="009A3A75" w:rsidRDefault="00DC0ED9" w:rsidP="00DC0ED9">
            <w:pPr>
              <w:spacing w:after="0" w:line="240" w:lineRule="auto"/>
              <w:rPr>
                <w:rFonts w:ascii="Times New Roman" w:eastAsia="Times New Roman" w:hAnsi="Times New Roman" w:cs="Times New Roman"/>
                <w:color w:val="000000" w:themeColor="text1"/>
                <w:sz w:val="26"/>
                <w:szCs w:val="26"/>
                <w:lang w:eastAsia="ru-RU"/>
              </w:rPr>
            </w:pPr>
            <w:r w:rsidRPr="009A3A75">
              <w:rPr>
                <w:rFonts w:ascii="Times New Roman" w:eastAsia="Times New Roman" w:hAnsi="Times New Roman" w:cs="Times New Roman"/>
                <w:color w:val="000000" w:themeColor="text1"/>
                <w:sz w:val="26"/>
                <w:szCs w:val="26"/>
                <w:lang w:eastAsia="ru-RU"/>
              </w:rPr>
              <w:t>11.2.</w:t>
            </w:r>
          </w:p>
        </w:tc>
        <w:tc>
          <w:tcPr>
            <w:tcW w:w="3265" w:type="pct"/>
          </w:tcPr>
          <w:p w14:paraId="2719BAEF" w14:textId="77777777" w:rsidR="00DC0ED9" w:rsidRPr="009A3A75" w:rsidRDefault="00DC0ED9" w:rsidP="00DC0ED9">
            <w:pPr>
              <w:spacing w:after="0" w:line="240" w:lineRule="auto"/>
              <w:jc w:val="both"/>
              <w:rPr>
                <w:rFonts w:ascii="Times New Roman" w:eastAsia="Times New Roman" w:hAnsi="Times New Roman" w:cs="Times New Roman"/>
                <w:color w:val="000000" w:themeColor="text1"/>
                <w:sz w:val="26"/>
                <w:szCs w:val="26"/>
                <w:lang w:eastAsia="ru-RU"/>
              </w:rPr>
            </w:pPr>
            <w:r w:rsidRPr="009A3A75">
              <w:rPr>
                <w:rFonts w:ascii="Times New Roman" w:eastAsia="Times New Roman" w:hAnsi="Times New Roman" w:cs="Times New Roman"/>
                <w:color w:val="000000" w:themeColor="text1"/>
                <w:sz w:val="26"/>
                <w:szCs w:val="26"/>
                <w:lang w:eastAsia="ru-RU"/>
              </w:rPr>
              <w:t>Физическая культура</w:t>
            </w:r>
          </w:p>
        </w:tc>
        <w:tc>
          <w:tcPr>
            <w:tcW w:w="1409" w:type="pct"/>
          </w:tcPr>
          <w:p w14:paraId="21251D1F" w14:textId="77777777" w:rsidR="00DC0ED9" w:rsidRPr="009A3A75" w:rsidRDefault="00DC0ED9" w:rsidP="00DC0ED9">
            <w:pPr>
              <w:spacing w:after="0" w:line="240" w:lineRule="auto"/>
              <w:jc w:val="center"/>
              <w:rPr>
                <w:rFonts w:ascii="Times New Roman" w:eastAsia="Times New Roman" w:hAnsi="Times New Roman" w:cs="Times New Roman"/>
                <w:color w:val="000000" w:themeColor="text1"/>
                <w:sz w:val="26"/>
                <w:szCs w:val="26"/>
                <w:lang w:eastAsia="ru-RU"/>
              </w:rPr>
            </w:pPr>
            <w:r w:rsidRPr="009A3A75">
              <w:rPr>
                <w:rFonts w:ascii="Times New Roman" w:eastAsia="Times New Roman" w:hAnsi="Times New Roman" w:cs="Times New Roman"/>
                <w:color w:val="000000" w:themeColor="text1"/>
                <w:sz w:val="26"/>
                <w:szCs w:val="26"/>
                <w:lang w:eastAsia="ru-RU"/>
              </w:rPr>
              <w:t>УК-14</w:t>
            </w:r>
          </w:p>
        </w:tc>
      </w:tr>
    </w:tbl>
    <w:p w14:paraId="14E48C62" w14:textId="77777777" w:rsidR="00DC0ED9" w:rsidRPr="009A3A75" w:rsidRDefault="00DC0ED9" w:rsidP="00DC0ED9">
      <w:pPr>
        <w:spacing w:after="0" w:line="240" w:lineRule="auto"/>
        <w:ind w:firstLine="709"/>
        <w:jc w:val="both"/>
        <w:rPr>
          <w:rFonts w:ascii="Times New Roman" w:eastAsia="Times New Roman" w:hAnsi="Times New Roman" w:cs="Times New Roman"/>
          <w:color w:val="000000" w:themeColor="text1"/>
          <w:spacing w:val="-2"/>
          <w:sz w:val="30"/>
          <w:szCs w:val="30"/>
          <w:lang w:eastAsia="ru-RU"/>
        </w:rPr>
      </w:pPr>
      <w:r w:rsidRPr="009A3A75">
        <w:rPr>
          <w:rFonts w:ascii="Times New Roman" w:eastAsia="Times New Roman" w:hAnsi="Times New Roman" w:cs="Times New Roman"/>
          <w:color w:val="000000" w:themeColor="text1"/>
          <w:sz w:val="30"/>
          <w:szCs w:val="30"/>
          <w:lang w:eastAsia="ru-RU"/>
        </w:rPr>
        <w:t xml:space="preserve">26. Результаты обучения по модулям и учебным дисциплинам государственного компонента </w:t>
      </w:r>
      <w:r w:rsidRPr="009A3A75">
        <w:rPr>
          <w:rFonts w:ascii="Times New Roman" w:eastAsia="Times New Roman" w:hAnsi="Times New Roman" w:cs="Times New Roman"/>
          <w:color w:val="000000" w:themeColor="text1"/>
          <w:spacing w:val="-2"/>
          <w:sz w:val="30"/>
          <w:szCs w:val="30"/>
          <w:lang w:eastAsia="ru-RU"/>
        </w:rPr>
        <w:t>(знать, уметь, владеть) определяются учебными программами.</w:t>
      </w:r>
    </w:p>
    <w:p w14:paraId="6848C97F" w14:textId="77777777" w:rsidR="00607F24" w:rsidRPr="009A3A75" w:rsidRDefault="00DC0ED9" w:rsidP="00607F24">
      <w:pPr>
        <w:spacing w:after="0" w:line="240" w:lineRule="auto"/>
        <w:ind w:firstLine="709"/>
        <w:jc w:val="both"/>
        <w:rPr>
          <w:rFonts w:ascii="Times New Roman" w:eastAsia="Times New Roman" w:hAnsi="Times New Roman" w:cs="Times New Roman"/>
          <w:color w:val="000000" w:themeColor="text1"/>
          <w:spacing w:val="-4"/>
          <w:sz w:val="30"/>
          <w:szCs w:val="30"/>
          <w:lang w:eastAsia="ru-RU"/>
        </w:rPr>
      </w:pPr>
      <w:r w:rsidRPr="009A3A75">
        <w:rPr>
          <w:rFonts w:ascii="Times New Roman" w:eastAsia="Times New Roman" w:hAnsi="Times New Roman" w:cs="Times New Roman"/>
          <w:color w:val="000000" w:themeColor="text1"/>
          <w:spacing w:val="-8"/>
          <w:sz w:val="30"/>
          <w:szCs w:val="30"/>
          <w:lang w:eastAsia="ru-RU"/>
        </w:rPr>
        <w:t>27. </w:t>
      </w:r>
      <w:r w:rsidR="00607F24" w:rsidRPr="009A3A75">
        <w:rPr>
          <w:rFonts w:ascii="Times New Roman" w:eastAsia="Times New Roman" w:hAnsi="Times New Roman" w:cs="Times New Roman"/>
          <w:color w:val="000000" w:themeColor="text1"/>
          <w:spacing w:val="-4"/>
          <w:sz w:val="30"/>
          <w:szCs w:val="30"/>
          <w:lang w:eastAsia="ru-RU"/>
        </w:rPr>
        <w:t>В типовых учебных программах по учебным дисциплинам приводится примерный перечень результатов обучения.</w:t>
      </w:r>
    </w:p>
    <w:p w14:paraId="3AC1EEC7" w14:textId="332D34A1" w:rsidR="00DC0ED9" w:rsidRPr="009A3A75" w:rsidRDefault="00DC0ED9" w:rsidP="00607F24">
      <w:pPr>
        <w:spacing w:after="0" w:line="240" w:lineRule="auto"/>
        <w:ind w:firstLine="709"/>
        <w:jc w:val="both"/>
        <w:rPr>
          <w:rFonts w:ascii="Times New Roman" w:eastAsia="Times New Roman" w:hAnsi="Times New Roman" w:cs="Times New Roman"/>
          <w:sz w:val="30"/>
          <w:szCs w:val="30"/>
          <w:lang w:eastAsia="ru-RU"/>
        </w:rPr>
      </w:pPr>
      <w:r w:rsidRPr="009A3A75">
        <w:rPr>
          <w:rFonts w:ascii="Times New Roman" w:eastAsia="Times New Roman" w:hAnsi="Times New Roman" w:cs="Times New Roman"/>
          <w:sz w:val="30"/>
          <w:szCs w:val="30"/>
          <w:lang w:eastAsia="ru-RU"/>
        </w:rPr>
        <w:t xml:space="preserve">28. Результаты обучения должны быть </w:t>
      </w:r>
      <w:r w:rsidRPr="009A3A75">
        <w:rPr>
          <w:rFonts w:ascii="Times New Roman" w:eastAsia="Times New Roman" w:hAnsi="Times New Roman" w:cs="Times New Roman"/>
          <w:spacing w:val="-2"/>
          <w:sz w:val="30"/>
          <w:szCs w:val="30"/>
          <w:lang w:eastAsia="ru-RU"/>
        </w:rPr>
        <w:t>соотнесены с требуемыми результатами освоения содержания образовательной программы</w:t>
      </w:r>
      <w:r w:rsidRPr="009A3A75">
        <w:rPr>
          <w:rFonts w:ascii="Times New Roman" w:eastAsia="Times New Roman" w:hAnsi="Times New Roman" w:cs="Times New Roman"/>
          <w:sz w:val="30"/>
          <w:szCs w:val="30"/>
          <w:lang w:eastAsia="ru-RU"/>
        </w:rPr>
        <w:t xml:space="preserve"> высшего образования </w:t>
      </w:r>
      <w:r w:rsidRPr="009A3A75">
        <w:rPr>
          <w:rFonts w:ascii="Times New Roman" w:eastAsia="Times New Roman" w:hAnsi="Times New Roman" w:cs="Times New Roman"/>
          <w:sz w:val="30"/>
          <w:szCs w:val="30"/>
          <w:lang w:val="en-US" w:eastAsia="ru-RU"/>
        </w:rPr>
        <w:t>I</w:t>
      </w:r>
      <w:r w:rsidRPr="009A3A75">
        <w:rPr>
          <w:rFonts w:ascii="Times New Roman" w:eastAsia="Times New Roman" w:hAnsi="Times New Roman" w:cs="Times New Roman"/>
          <w:sz w:val="30"/>
          <w:szCs w:val="30"/>
          <w:lang w:eastAsia="ru-RU"/>
        </w:rPr>
        <w:t xml:space="preserve"> ступени (компетенциями). </w:t>
      </w:r>
    </w:p>
    <w:p w14:paraId="3CF213D2" w14:textId="77777777" w:rsidR="00DC0ED9" w:rsidRPr="009A3A75" w:rsidRDefault="00DC0ED9" w:rsidP="00DC0ED9">
      <w:pPr>
        <w:widowControl w:val="0"/>
        <w:autoSpaceDE w:val="0"/>
        <w:autoSpaceDN w:val="0"/>
        <w:adjustRightInd w:val="0"/>
        <w:spacing w:after="0" w:line="240" w:lineRule="auto"/>
        <w:ind w:firstLine="709"/>
        <w:jc w:val="both"/>
        <w:rPr>
          <w:rFonts w:ascii="Times New Roman" w:eastAsia="Times New Roman" w:hAnsi="Times New Roman" w:cs="Times New Roman"/>
          <w:spacing w:val="-6"/>
          <w:sz w:val="30"/>
          <w:szCs w:val="30"/>
          <w:lang w:eastAsia="ru-RU"/>
        </w:rPr>
      </w:pPr>
      <w:r w:rsidRPr="009A3A75">
        <w:rPr>
          <w:rFonts w:ascii="Times New Roman" w:eastAsia="Times New Roman" w:hAnsi="Times New Roman" w:cs="Times New Roman"/>
          <w:spacing w:val="-6"/>
          <w:sz w:val="30"/>
          <w:szCs w:val="30"/>
          <w:lang w:eastAsia="ru-RU"/>
        </w:rPr>
        <w:t>29. Совокупность запланированных результатов обучения должна обеспечивать выпускнику формирование всех УК и БПК, установленных настоящим образовательным стандартом, а также всех дополнительных УК и специализированных компетенций, установленных учреждением высшего образования самостоятельно.</w:t>
      </w:r>
    </w:p>
    <w:p w14:paraId="6BBEB66E" w14:textId="77777777" w:rsidR="004371C3" w:rsidRDefault="004371C3" w:rsidP="00DC0ED9">
      <w:pPr>
        <w:spacing w:after="0" w:line="240" w:lineRule="auto"/>
        <w:jc w:val="center"/>
        <w:rPr>
          <w:rFonts w:ascii="Times New Roman" w:eastAsia="Times New Roman" w:hAnsi="Times New Roman" w:cs="Times New Roman"/>
          <w:b/>
          <w:bCs/>
          <w:sz w:val="30"/>
          <w:szCs w:val="30"/>
          <w:lang w:eastAsia="ru-RU"/>
        </w:rPr>
      </w:pPr>
    </w:p>
    <w:p w14:paraId="2DEF3CBA" w14:textId="72240AC9" w:rsidR="00DC0ED9" w:rsidRPr="009A3A75" w:rsidRDefault="00DC0ED9" w:rsidP="00DC0ED9">
      <w:pPr>
        <w:spacing w:after="0" w:line="240" w:lineRule="auto"/>
        <w:jc w:val="center"/>
        <w:rPr>
          <w:rFonts w:ascii="Times New Roman" w:eastAsia="Times New Roman" w:hAnsi="Times New Roman" w:cs="Times New Roman"/>
          <w:b/>
          <w:bCs/>
          <w:sz w:val="30"/>
          <w:szCs w:val="30"/>
          <w:lang w:eastAsia="ru-RU"/>
        </w:rPr>
      </w:pPr>
      <w:r w:rsidRPr="009A3A75">
        <w:rPr>
          <w:rFonts w:ascii="Times New Roman" w:eastAsia="Times New Roman" w:hAnsi="Times New Roman" w:cs="Times New Roman"/>
          <w:b/>
          <w:bCs/>
          <w:sz w:val="30"/>
          <w:szCs w:val="30"/>
          <w:lang w:eastAsia="ru-RU"/>
        </w:rPr>
        <w:t>ГЛАВА 6</w:t>
      </w:r>
    </w:p>
    <w:p w14:paraId="4DF97274" w14:textId="77777777" w:rsidR="00DC0ED9" w:rsidRPr="009A3A75" w:rsidRDefault="00DC0ED9" w:rsidP="00DC0ED9">
      <w:pPr>
        <w:spacing w:after="0" w:line="240" w:lineRule="auto"/>
        <w:jc w:val="center"/>
        <w:rPr>
          <w:rFonts w:ascii="Times New Roman Полужирный" w:eastAsia="Times New Roman" w:hAnsi="Times New Roman Полужирный" w:cs="Times New Roman"/>
          <w:b/>
          <w:bCs/>
          <w:spacing w:val="-10"/>
          <w:sz w:val="30"/>
          <w:szCs w:val="30"/>
          <w:lang w:eastAsia="ru-RU"/>
        </w:rPr>
      </w:pPr>
      <w:r w:rsidRPr="009A3A75">
        <w:rPr>
          <w:rFonts w:ascii="Times New Roman Полужирный" w:eastAsia="Times New Roman" w:hAnsi="Times New Roman Полужирный" w:cs="Times New Roman"/>
          <w:b/>
          <w:bCs/>
          <w:spacing w:val="-10"/>
          <w:sz w:val="30"/>
          <w:szCs w:val="30"/>
          <w:lang w:eastAsia="ru-RU"/>
        </w:rPr>
        <w:t>ТРЕБОВАНИЯ К ОРГАНИЗАЦИИ ОБРАЗОВАТЕЛЬНОГО ПРОЦЕССА</w:t>
      </w:r>
    </w:p>
    <w:p w14:paraId="75A89F88" w14:textId="77777777" w:rsidR="00DC0ED9" w:rsidRPr="009A3A75" w:rsidRDefault="00DC0ED9" w:rsidP="00DC0ED9">
      <w:pPr>
        <w:widowControl w:val="0"/>
        <w:spacing w:after="0" w:line="240" w:lineRule="auto"/>
        <w:ind w:firstLine="709"/>
        <w:jc w:val="both"/>
        <w:rPr>
          <w:rFonts w:ascii="Times New Roman" w:eastAsia="Times New Roman" w:hAnsi="Times New Roman" w:cs="Times New Roman"/>
          <w:sz w:val="30"/>
          <w:szCs w:val="30"/>
          <w:lang w:eastAsia="ru-RU"/>
        </w:rPr>
      </w:pPr>
    </w:p>
    <w:p w14:paraId="60FD2AFA" w14:textId="40D7D3AF" w:rsidR="00DC0ED9" w:rsidRPr="009A3A75" w:rsidRDefault="00DC0ED9" w:rsidP="00DC0ED9">
      <w:pPr>
        <w:widowControl w:val="0"/>
        <w:spacing w:after="0" w:line="240" w:lineRule="auto"/>
        <w:ind w:firstLine="709"/>
        <w:jc w:val="both"/>
        <w:rPr>
          <w:rFonts w:ascii="Times New Roman" w:eastAsia="Times New Roman" w:hAnsi="Times New Roman" w:cs="Times New Roman"/>
          <w:sz w:val="30"/>
          <w:szCs w:val="30"/>
          <w:lang w:eastAsia="ru-RU"/>
        </w:rPr>
      </w:pPr>
      <w:r w:rsidRPr="009A3A75">
        <w:rPr>
          <w:rFonts w:ascii="Times New Roman" w:eastAsia="Times New Roman" w:hAnsi="Times New Roman" w:cs="Times New Roman"/>
          <w:color w:val="000000" w:themeColor="text1"/>
          <w:sz w:val="30"/>
          <w:szCs w:val="30"/>
          <w:lang w:eastAsia="ru-RU"/>
        </w:rPr>
        <w:t>3</w:t>
      </w:r>
      <w:r w:rsidR="00BC65A9" w:rsidRPr="009A3A75">
        <w:rPr>
          <w:rFonts w:ascii="Times New Roman" w:eastAsia="Times New Roman" w:hAnsi="Times New Roman" w:cs="Times New Roman"/>
          <w:color w:val="000000" w:themeColor="text1"/>
          <w:sz w:val="30"/>
          <w:szCs w:val="30"/>
          <w:lang w:val="be-BY" w:eastAsia="ru-RU"/>
        </w:rPr>
        <w:t>0</w:t>
      </w:r>
      <w:r w:rsidRPr="009A3A75">
        <w:rPr>
          <w:rFonts w:ascii="Times New Roman" w:eastAsia="Times New Roman" w:hAnsi="Times New Roman" w:cs="Times New Roman"/>
          <w:color w:val="000000" w:themeColor="text1"/>
          <w:sz w:val="30"/>
          <w:szCs w:val="30"/>
          <w:lang w:eastAsia="ru-RU"/>
        </w:rPr>
        <w:t xml:space="preserve">. Педагогические </w:t>
      </w:r>
      <w:r w:rsidRPr="009A3A75">
        <w:rPr>
          <w:rFonts w:ascii="Times New Roman" w:eastAsia="Times New Roman" w:hAnsi="Times New Roman" w:cs="Times New Roman"/>
          <w:sz w:val="30"/>
          <w:szCs w:val="30"/>
          <w:lang w:eastAsia="ru-RU"/>
        </w:rPr>
        <w:t>работники учреждения высшего образования должны:</w:t>
      </w:r>
    </w:p>
    <w:p w14:paraId="6B669B59" w14:textId="77777777" w:rsidR="00DC0ED9" w:rsidRPr="008917A1" w:rsidRDefault="00DC0ED9" w:rsidP="00DC0ED9">
      <w:pPr>
        <w:widowControl w:val="0"/>
        <w:tabs>
          <w:tab w:val="left" w:pos="540"/>
        </w:tabs>
        <w:spacing w:after="0" w:line="240" w:lineRule="auto"/>
        <w:ind w:firstLine="709"/>
        <w:jc w:val="both"/>
        <w:rPr>
          <w:rFonts w:ascii="Times New Roman" w:eastAsia="Times New Roman" w:hAnsi="Times New Roman" w:cs="Times New Roman"/>
          <w:spacing w:val="-4"/>
          <w:sz w:val="30"/>
          <w:szCs w:val="30"/>
          <w:lang w:eastAsia="ru-RU"/>
        </w:rPr>
      </w:pPr>
      <w:r w:rsidRPr="009A3A75">
        <w:rPr>
          <w:rFonts w:ascii="Times New Roman" w:eastAsia="Times New Roman" w:hAnsi="Times New Roman" w:cs="Times New Roman"/>
          <w:spacing w:val="-4"/>
          <w:sz w:val="30"/>
          <w:szCs w:val="30"/>
          <w:lang w:eastAsia="ru-RU"/>
        </w:rPr>
        <w:t>заниматься научно</w:t>
      </w:r>
      <w:r w:rsidRPr="008917A1">
        <w:rPr>
          <w:rFonts w:ascii="Times New Roman" w:eastAsia="Times New Roman" w:hAnsi="Times New Roman" w:cs="Times New Roman"/>
          <w:spacing w:val="-4"/>
          <w:sz w:val="30"/>
          <w:szCs w:val="30"/>
          <w:lang w:eastAsia="ru-RU"/>
        </w:rPr>
        <w:t>-методической деятельностью;</w:t>
      </w:r>
    </w:p>
    <w:p w14:paraId="5A62A010" w14:textId="77777777" w:rsidR="00DC0ED9" w:rsidRPr="008917A1" w:rsidRDefault="00DC0ED9" w:rsidP="00DC0ED9">
      <w:pPr>
        <w:widowControl w:val="0"/>
        <w:tabs>
          <w:tab w:val="left" w:pos="540"/>
        </w:tabs>
        <w:spacing w:after="0" w:line="240" w:lineRule="auto"/>
        <w:ind w:firstLine="709"/>
        <w:jc w:val="both"/>
        <w:rPr>
          <w:rFonts w:ascii="Times New Roman" w:eastAsia="Times New Roman" w:hAnsi="Times New Roman" w:cs="Times New Roman"/>
          <w:spacing w:val="-4"/>
          <w:sz w:val="30"/>
          <w:szCs w:val="30"/>
          <w:lang w:eastAsia="ru-RU"/>
        </w:rPr>
      </w:pPr>
      <w:r w:rsidRPr="008917A1">
        <w:rPr>
          <w:rFonts w:ascii="Times New Roman" w:eastAsia="Times New Roman" w:hAnsi="Times New Roman" w:cs="Times New Roman"/>
          <w:spacing w:val="-4"/>
          <w:sz w:val="30"/>
          <w:szCs w:val="30"/>
          <w:lang w:eastAsia="ru-RU"/>
        </w:rPr>
        <w:t>владеть современными образовательными, в том числе информационными технологиями, необходимыми для организации образовательного процесса на должном уровне;</w:t>
      </w:r>
    </w:p>
    <w:p w14:paraId="14A37409" w14:textId="77777777" w:rsidR="00DC0ED9" w:rsidRPr="004D4873" w:rsidRDefault="00DC0ED9" w:rsidP="00DC0ED9">
      <w:pPr>
        <w:widowControl w:val="0"/>
        <w:tabs>
          <w:tab w:val="left" w:pos="540"/>
        </w:tabs>
        <w:spacing w:after="0" w:line="240" w:lineRule="auto"/>
        <w:ind w:firstLine="709"/>
        <w:jc w:val="both"/>
        <w:rPr>
          <w:rFonts w:ascii="Times New Roman" w:eastAsia="Times New Roman" w:hAnsi="Times New Roman" w:cs="Times New Roman"/>
          <w:spacing w:val="-8"/>
          <w:sz w:val="30"/>
          <w:szCs w:val="30"/>
          <w:lang w:eastAsia="ru-RU"/>
        </w:rPr>
      </w:pPr>
      <w:r w:rsidRPr="004D4873">
        <w:rPr>
          <w:rFonts w:ascii="Times New Roman" w:eastAsia="Times New Roman" w:hAnsi="Times New Roman" w:cs="Times New Roman"/>
          <w:spacing w:val="-8"/>
          <w:sz w:val="30"/>
          <w:szCs w:val="30"/>
          <w:lang w:eastAsia="ru-RU"/>
        </w:rPr>
        <w:t>обладать личностными качествами и компетенциями, позволяющими эффективно организовывать учебную и воспитательную работу со студентами.</w:t>
      </w:r>
    </w:p>
    <w:p w14:paraId="5DA73829" w14:textId="77777777" w:rsidR="00DC0ED9" w:rsidRPr="009A3A75" w:rsidRDefault="00DC0ED9" w:rsidP="00DC0ED9">
      <w:pPr>
        <w:widowControl w:val="0"/>
        <w:tabs>
          <w:tab w:val="left" w:pos="540"/>
        </w:tabs>
        <w:spacing w:after="0" w:line="240" w:lineRule="auto"/>
        <w:ind w:firstLine="709"/>
        <w:jc w:val="both"/>
        <w:rPr>
          <w:rFonts w:ascii="Times New Roman" w:eastAsia="Times New Roman" w:hAnsi="Times New Roman" w:cs="Times New Roman"/>
          <w:color w:val="000000" w:themeColor="text1"/>
          <w:spacing w:val="-4"/>
          <w:sz w:val="30"/>
          <w:szCs w:val="30"/>
          <w:lang w:eastAsia="ru-RU"/>
        </w:rPr>
      </w:pPr>
      <w:r w:rsidRPr="008917A1">
        <w:rPr>
          <w:rFonts w:ascii="Times New Roman" w:eastAsia="Times New Roman" w:hAnsi="Times New Roman" w:cs="Times New Roman"/>
          <w:spacing w:val="-4"/>
          <w:sz w:val="30"/>
          <w:szCs w:val="30"/>
          <w:lang w:eastAsia="ru-RU"/>
        </w:rPr>
        <w:t xml:space="preserve">Для осуществления образовательного процесса могут привлекаться специалисты реального сектора экономики, деятельность которых связана со </w:t>
      </w:r>
      <w:r w:rsidRPr="009A3A75">
        <w:rPr>
          <w:rFonts w:ascii="Times New Roman" w:eastAsia="Times New Roman" w:hAnsi="Times New Roman" w:cs="Times New Roman"/>
          <w:color w:val="000000" w:themeColor="text1"/>
          <w:spacing w:val="-4"/>
          <w:sz w:val="30"/>
          <w:szCs w:val="30"/>
          <w:lang w:eastAsia="ru-RU"/>
        </w:rPr>
        <w:t>специальностью высшего образования I ступени, в соответствии с законодательством.</w:t>
      </w:r>
    </w:p>
    <w:p w14:paraId="73227441" w14:textId="72BB21E9" w:rsidR="00DC0ED9" w:rsidRPr="009A3A75" w:rsidRDefault="00DC0ED9" w:rsidP="00DC0ED9">
      <w:pPr>
        <w:widowControl w:val="0"/>
        <w:spacing w:after="0" w:line="240" w:lineRule="auto"/>
        <w:ind w:firstLine="709"/>
        <w:jc w:val="both"/>
        <w:rPr>
          <w:rFonts w:ascii="Times New Roman" w:eastAsia="Times New Roman" w:hAnsi="Times New Roman" w:cs="Times New Roman"/>
          <w:color w:val="000000" w:themeColor="text1"/>
          <w:spacing w:val="-4"/>
          <w:sz w:val="30"/>
          <w:szCs w:val="30"/>
          <w:lang w:eastAsia="ru-RU"/>
        </w:rPr>
      </w:pPr>
      <w:r w:rsidRPr="009A3A75">
        <w:rPr>
          <w:rFonts w:ascii="Times New Roman" w:eastAsia="Times New Roman" w:hAnsi="Times New Roman" w:cs="Times New Roman"/>
          <w:color w:val="000000" w:themeColor="text1"/>
          <w:spacing w:val="-4"/>
          <w:sz w:val="30"/>
          <w:szCs w:val="30"/>
          <w:lang w:eastAsia="ru-RU"/>
        </w:rPr>
        <w:t>3</w:t>
      </w:r>
      <w:r w:rsidR="00BC65A9" w:rsidRPr="009A3A75">
        <w:rPr>
          <w:rFonts w:ascii="Times New Roman" w:eastAsia="Times New Roman" w:hAnsi="Times New Roman" w:cs="Times New Roman"/>
          <w:color w:val="000000" w:themeColor="text1"/>
          <w:spacing w:val="-4"/>
          <w:sz w:val="30"/>
          <w:szCs w:val="30"/>
          <w:lang w:val="be-BY" w:eastAsia="ru-RU"/>
        </w:rPr>
        <w:t>1</w:t>
      </w:r>
      <w:r w:rsidRPr="009A3A75">
        <w:rPr>
          <w:rFonts w:ascii="Times New Roman" w:eastAsia="Times New Roman" w:hAnsi="Times New Roman" w:cs="Times New Roman"/>
          <w:color w:val="000000" w:themeColor="text1"/>
          <w:spacing w:val="-4"/>
          <w:sz w:val="30"/>
          <w:szCs w:val="30"/>
          <w:lang w:eastAsia="ru-RU"/>
        </w:rPr>
        <w:t>. Учреждение высшего образования должно располагать:</w:t>
      </w:r>
    </w:p>
    <w:p w14:paraId="0BD2C905" w14:textId="77777777" w:rsidR="00DC0ED9" w:rsidRPr="009A3A75" w:rsidRDefault="00DC0ED9" w:rsidP="00DC0ED9">
      <w:pPr>
        <w:widowControl w:val="0"/>
        <w:tabs>
          <w:tab w:val="left" w:pos="540"/>
        </w:tabs>
        <w:spacing w:after="0" w:line="240" w:lineRule="auto"/>
        <w:ind w:firstLine="709"/>
        <w:jc w:val="both"/>
        <w:rPr>
          <w:rFonts w:ascii="Times New Roman" w:eastAsia="Times New Roman" w:hAnsi="Times New Roman" w:cs="Times New Roman"/>
          <w:color w:val="000000" w:themeColor="text1"/>
          <w:spacing w:val="-8"/>
          <w:sz w:val="30"/>
          <w:szCs w:val="30"/>
          <w:lang w:eastAsia="ru-RU"/>
        </w:rPr>
      </w:pPr>
      <w:r w:rsidRPr="009A3A75">
        <w:rPr>
          <w:rFonts w:ascii="Times New Roman" w:eastAsia="Times New Roman" w:hAnsi="Times New Roman" w:cs="Times New Roman"/>
          <w:color w:val="000000" w:themeColor="text1"/>
          <w:spacing w:val="-8"/>
          <w:sz w:val="30"/>
          <w:szCs w:val="30"/>
          <w:lang w:eastAsia="ru-RU"/>
        </w:rPr>
        <w:t>материально-технической базой, необходимой для организации образовательного процесса, самостоятельной работы и развития личности студента;</w:t>
      </w:r>
    </w:p>
    <w:p w14:paraId="30766B68" w14:textId="77777777" w:rsidR="00DC0ED9" w:rsidRPr="009A3A75" w:rsidRDefault="00DC0ED9" w:rsidP="00DC0ED9">
      <w:pPr>
        <w:widowControl w:val="0"/>
        <w:spacing w:after="0" w:line="240" w:lineRule="auto"/>
        <w:ind w:firstLine="709"/>
        <w:jc w:val="both"/>
        <w:rPr>
          <w:rFonts w:ascii="Times New Roman" w:eastAsia="Times New Roman" w:hAnsi="Times New Roman" w:cs="Times New Roman"/>
          <w:color w:val="000000" w:themeColor="text1"/>
          <w:spacing w:val="-4"/>
          <w:sz w:val="30"/>
          <w:szCs w:val="30"/>
          <w:lang w:eastAsia="ru-RU"/>
        </w:rPr>
      </w:pPr>
      <w:r w:rsidRPr="009A3A75">
        <w:rPr>
          <w:rFonts w:ascii="Times New Roman" w:eastAsia="Times New Roman" w:hAnsi="Times New Roman" w:cs="Times New Roman"/>
          <w:color w:val="000000" w:themeColor="text1"/>
          <w:spacing w:val="-4"/>
          <w:sz w:val="30"/>
          <w:szCs w:val="30"/>
          <w:lang w:eastAsia="ru-RU"/>
        </w:rPr>
        <w:t xml:space="preserve">средствами обучения, необходимыми для реализации образовательной программы высшего образования </w:t>
      </w:r>
      <w:r w:rsidRPr="009A3A75">
        <w:rPr>
          <w:rFonts w:ascii="Times New Roman" w:eastAsia="Times New Roman" w:hAnsi="Times New Roman" w:cs="Times New Roman"/>
          <w:color w:val="000000" w:themeColor="text1"/>
          <w:spacing w:val="-4"/>
          <w:sz w:val="30"/>
          <w:szCs w:val="30"/>
          <w:lang w:val="en-US" w:eastAsia="ru-RU"/>
        </w:rPr>
        <w:t>I</w:t>
      </w:r>
      <w:r w:rsidRPr="009A3A75">
        <w:rPr>
          <w:rFonts w:ascii="Times New Roman" w:eastAsia="Times New Roman" w:hAnsi="Times New Roman" w:cs="Times New Roman"/>
          <w:color w:val="000000" w:themeColor="text1"/>
          <w:spacing w:val="-4"/>
          <w:sz w:val="30"/>
          <w:szCs w:val="30"/>
          <w:lang w:eastAsia="ru-RU"/>
        </w:rPr>
        <w:t xml:space="preserve"> ступени (приборы, оборудование, инструменты, учебно-наглядные пособия, компьютеры, компьютерные сети, аудиовизуальные средства и иные материальные объекты).</w:t>
      </w:r>
    </w:p>
    <w:p w14:paraId="4A033D29" w14:textId="77777777" w:rsidR="00DC0ED9" w:rsidRPr="009A3A75" w:rsidRDefault="00DC0ED9" w:rsidP="00DC0ED9">
      <w:pPr>
        <w:widowControl w:val="0"/>
        <w:spacing w:after="0" w:line="240" w:lineRule="auto"/>
        <w:ind w:firstLine="709"/>
        <w:jc w:val="both"/>
        <w:rPr>
          <w:rFonts w:ascii="Times New Roman" w:eastAsia="Times New Roman" w:hAnsi="Times New Roman" w:cs="Times New Roman"/>
          <w:color w:val="000000" w:themeColor="text1"/>
          <w:spacing w:val="-4"/>
          <w:sz w:val="30"/>
          <w:szCs w:val="30"/>
          <w:lang w:eastAsia="ru-RU"/>
        </w:rPr>
      </w:pPr>
      <w:r w:rsidRPr="009A3A75">
        <w:rPr>
          <w:rFonts w:ascii="Times New Roman" w:eastAsia="Times New Roman" w:hAnsi="Times New Roman" w:cs="Times New Roman"/>
          <w:color w:val="000000" w:themeColor="text1"/>
          <w:spacing w:val="-4"/>
          <w:sz w:val="30"/>
          <w:szCs w:val="30"/>
          <w:lang w:eastAsia="ru-RU"/>
        </w:rPr>
        <w:t>Функционирование информационно-образовательной среды учреждения высшего образования обеспечивается соответствующими средствами информационно-коммуникационных технологий и должно соответствовать законодательству.</w:t>
      </w:r>
    </w:p>
    <w:p w14:paraId="794E3990" w14:textId="77777777" w:rsidR="00DC0ED9" w:rsidRPr="009A3A75" w:rsidRDefault="00DC0ED9" w:rsidP="00DC0ED9">
      <w:pPr>
        <w:widowControl w:val="0"/>
        <w:spacing w:after="0" w:line="240" w:lineRule="auto"/>
        <w:ind w:firstLine="709"/>
        <w:jc w:val="both"/>
        <w:rPr>
          <w:rFonts w:ascii="Times New Roman" w:eastAsia="Times New Roman" w:hAnsi="Times New Roman" w:cs="Times New Roman"/>
          <w:color w:val="000000" w:themeColor="text1"/>
          <w:spacing w:val="-4"/>
          <w:sz w:val="30"/>
          <w:szCs w:val="30"/>
          <w:lang w:eastAsia="ru-RU"/>
        </w:rPr>
      </w:pPr>
      <w:r w:rsidRPr="009A3A75">
        <w:rPr>
          <w:rFonts w:ascii="Times New Roman" w:eastAsia="Times New Roman" w:hAnsi="Times New Roman" w:cs="Times New Roman"/>
          <w:color w:val="000000" w:themeColor="text1"/>
          <w:spacing w:val="-4"/>
          <w:sz w:val="30"/>
          <w:szCs w:val="30"/>
          <w:lang w:eastAsia="ru-RU"/>
        </w:rPr>
        <w:t>Обучающиеся из числа лиц с особенностями психофизического развития должны быть обеспечены адаптированными печатными и (или) электронными образовательными ресурсами.</w:t>
      </w:r>
    </w:p>
    <w:p w14:paraId="49034A30" w14:textId="77777777" w:rsidR="00DC0ED9" w:rsidRPr="009A3A75" w:rsidRDefault="00DC0ED9" w:rsidP="00DC0ED9">
      <w:pPr>
        <w:widowControl w:val="0"/>
        <w:spacing w:after="0" w:line="240" w:lineRule="auto"/>
        <w:ind w:firstLine="709"/>
        <w:jc w:val="both"/>
        <w:rPr>
          <w:rFonts w:ascii="Times New Roman" w:eastAsia="Times New Roman" w:hAnsi="Times New Roman" w:cs="Times New Roman"/>
          <w:color w:val="000000" w:themeColor="text1"/>
          <w:spacing w:val="-4"/>
          <w:sz w:val="30"/>
          <w:szCs w:val="30"/>
          <w:lang w:eastAsia="ru-RU"/>
        </w:rPr>
      </w:pPr>
      <w:r w:rsidRPr="009A3A75">
        <w:rPr>
          <w:rFonts w:ascii="Times New Roman" w:eastAsia="Times New Roman" w:hAnsi="Times New Roman" w:cs="Times New Roman"/>
          <w:color w:val="000000" w:themeColor="text1"/>
          <w:spacing w:val="-4"/>
          <w:sz w:val="30"/>
          <w:szCs w:val="30"/>
          <w:lang w:eastAsia="ru-RU"/>
        </w:rPr>
        <w:t xml:space="preserve">В случае применения дистанционных образовательных технологий </w:t>
      </w:r>
      <w:r w:rsidRPr="009A3A75">
        <w:rPr>
          <w:rFonts w:ascii="Times New Roman" w:eastAsia="Times New Roman" w:hAnsi="Times New Roman" w:cs="Times New Roman"/>
          <w:color w:val="000000" w:themeColor="text1"/>
          <w:spacing w:val="-8"/>
          <w:sz w:val="30"/>
          <w:szCs w:val="30"/>
          <w:lang w:eastAsia="ru-RU"/>
        </w:rPr>
        <w:t>допускается замена специально оборудованных помещений их виртуальными</w:t>
      </w:r>
      <w:r w:rsidRPr="009A3A75">
        <w:rPr>
          <w:rFonts w:ascii="Times New Roman" w:eastAsia="Times New Roman" w:hAnsi="Times New Roman" w:cs="Times New Roman"/>
          <w:color w:val="000000" w:themeColor="text1"/>
          <w:spacing w:val="-4"/>
          <w:sz w:val="30"/>
          <w:szCs w:val="30"/>
          <w:lang w:eastAsia="ru-RU"/>
        </w:rPr>
        <w:t xml:space="preserve"> аналогами, позволяющими обучающимся приобрести </w:t>
      </w:r>
      <w:r w:rsidRPr="009A3A75">
        <w:rPr>
          <w:rFonts w:ascii="Times New Roman" w:eastAsia="Times New Roman" w:hAnsi="Times New Roman" w:cs="Times New Roman"/>
          <w:color w:val="000000" w:themeColor="text1"/>
          <w:spacing w:val="-8"/>
          <w:sz w:val="30"/>
          <w:szCs w:val="30"/>
          <w:lang w:eastAsia="ru-RU"/>
        </w:rPr>
        <w:t xml:space="preserve">компетенции, </w:t>
      </w:r>
      <w:r w:rsidRPr="009A3A75">
        <w:rPr>
          <w:rFonts w:ascii="Times New Roman" w:eastAsia="Times New Roman" w:hAnsi="Times New Roman" w:cs="Times New Roman"/>
          <w:color w:val="000000" w:themeColor="text1"/>
          <w:spacing w:val="-4"/>
          <w:sz w:val="30"/>
          <w:szCs w:val="30"/>
          <w:lang w:eastAsia="ru-RU"/>
        </w:rPr>
        <w:t>определенные в главе 4 настоящего образовательного стандарта.</w:t>
      </w:r>
    </w:p>
    <w:p w14:paraId="1E41FD77" w14:textId="77777777" w:rsidR="00DC0ED9" w:rsidRPr="009A3A75" w:rsidRDefault="00DC0ED9" w:rsidP="00DC0ED9">
      <w:pPr>
        <w:widowControl w:val="0"/>
        <w:spacing w:after="0" w:line="240" w:lineRule="auto"/>
        <w:ind w:firstLine="709"/>
        <w:jc w:val="both"/>
        <w:rPr>
          <w:rFonts w:ascii="Times New Roman" w:eastAsia="Times New Roman" w:hAnsi="Times New Roman" w:cs="Times New Roman"/>
          <w:color w:val="000000" w:themeColor="text1"/>
          <w:spacing w:val="-4"/>
          <w:sz w:val="30"/>
          <w:szCs w:val="30"/>
          <w:lang w:eastAsia="ru-RU"/>
        </w:rPr>
      </w:pPr>
      <w:r w:rsidRPr="009A3A75">
        <w:rPr>
          <w:rFonts w:ascii="Times New Roman" w:eastAsia="Times New Roman" w:hAnsi="Times New Roman" w:cs="Times New Roman"/>
          <w:color w:val="000000" w:themeColor="text1"/>
          <w:spacing w:val="-4"/>
          <w:sz w:val="30"/>
          <w:szCs w:val="30"/>
          <w:lang w:eastAsia="ru-RU"/>
        </w:rPr>
        <w:t>32. Научно-методическое обеспечение образовательного процесса должно соответствовать следующим требованиям:</w:t>
      </w:r>
    </w:p>
    <w:p w14:paraId="64A57287" w14:textId="77777777" w:rsidR="00DC0ED9" w:rsidRPr="009A3A75" w:rsidRDefault="00DC0ED9" w:rsidP="00DC0ED9">
      <w:pPr>
        <w:widowControl w:val="0"/>
        <w:spacing w:after="0" w:line="240" w:lineRule="auto"/>
        <w:ind w:firstLine="709"/>
        <w:jc w:val="both"/>
        <w:rPr>
          <w:rFonts w:ascii="Times New Roman" w:eastAsia="Times New Roman" w:hAnsi="Times New Roman" w:cs="Times New Roman"/>
          <w:color w:val="000000" w:themeColor="text1"/>
          <w:spacing w:val="-4"/>
          <w:sz w:val="30"/>
          <w:szCs w:val="30"/>
          <w:lang w:eastAsia="ru-RU"/>
        </w:rPr>
      </w:pPr>
      <w:r w:rsidRPr="009A3A75">
        <w:rPr>
          <w:rFonts w:ascii="Times New Roman" w:eastAsia="Times New Roman" w:hAnsi="Times New Roman" w:cs="Times New Roman"/>
          <w:color w:val="000000" w:themeColor="text1"/>
          <w:spacing w:val="-4"/>
          <w:sz w:val="30"/>
          <w:szCs w:val="30"/>
          <w:lang w:eastAsia="ru-RU"/>
        </w:rPr>
        <w:t>учебные дисциплины (модули) должны быть обеспечены современной учебной, справочной, иной литературой, учебными программами, учебно-методической документацией, информационно-аналитическими материалами, в том числе в электронном виде;</w:t>
      </w:r>
    </w:p>
    <w:p w14:paraId="3A279D01" w14:textId="77777777" w:rsidR="00DC0ED9" w:rsidRPr="009A3A75" w:rsidRDefault="00DC0ED9" w:rsidP="00DC0ED9">
      <w:pPr>
        <w:widowControl w:val="0"/>
        <w:spacing w:after="0" w:line="240" w:lineRule="auto"/>
        <w:ind w:firstLine="709"/>
        <w:jc w:val="both"/>
        <w:rPr>
          <w:rFonts w:ascii="Times New Roman" w:eastAsia="Times New Roman" w:hAnsi="Times New Roman" w:cs="Times New Roman"/>
          <w:color w:val="000000" w:themeColor="text1"/>
          <w:spacing w:val="-4"/>
          <w:sz w:val="30"/>
          <w:szCs w:val="30"/>
          <w:lang w:eastAsia="ru-RU"/>
        </w:rPr>
      </w:pPr>
      <w:r w:rsidRPr="009A3A75">
        <w:rPr>
          <w:rFonts w:ascii="Times New Roman" w:eastAsia="Times New Roman" w:hAnsi="Times New Roman" w:cs="Times New Roman"/>
          <w:bCs/>
          <w:color w:val="000000" w:themeColor="text1"/>
          <w:spacing w:val="-4"/>
          <w:sz w:val="30"/>
          <w:szCs w:val="30"/>
          <w:lang w:eastAsia="ru-RU"/>
        </w:rPr>
        <w:t>должен быть обеспечен</w:t>
      </w:r>
      <w:r w:rsidRPr="009A3A75">
        <w:rPr>
          <w:rFonts w:ascii="Times New Roman" w:eastAsia="Times New Roman" w:hAnsi="Times New Roman" w:cs="Times New Roman"/>
          <w:color w:val="000000" w:themeColor="text1"/>
          <w:spacing w:val="-4"/>
          <w:sz w:val="30"/>
          <w:szCs w:val="30"/>
          <w:lang w:eastAsia="ru-RU"/>
        </w:rPr>
        <w:t xml:space="preserve"> доступ для каждого </w:t>
      </w:r>
      <w:r w:rsidRPr="009A3A75">
        <w:rPr>
          <w:rFonts w:ascii="Times New Roman" w:eastAsia="Times New Roman" w:hAnsi="Times New Roman" w:cs="Times New Roman"/>
          <w:bCs/>
          <w:color w:val="000000" w:themeColor="text1"/>
          <w:spacing w:val="-4"/>
          <w:sz w:val="30"/>
          <w:szCs w:val="30"/>
          <w:lang w:eastAsia="ru-RU"/>
        </w:rPr>
        <w:t>студента к библиотечным</w:t>
      </w:r>
      <w:r w:rsidRPr="009A3A75">
        <w:rPr>
          <w:rFonts w:ascii="Times New Roman" w:eastAsia="Times New Roman" w:hAnsi="Times New Roman" w:cs="Times New Roman"/>
          <w:color w:val="000000" w:themeColor="text1"/>
          <w:spacing w:val="-4"/>
          <w:sz w:val="30"/>
          <w:szCs w:val="30"/>
          <w:lang w:eastAsia="ru-RU"/>
        </w:rPr>
        <w:t xml:space="preserve"> </w:t>
      </w:r>
      <w:r w:rsidRPr="009A3A75">
        <w:rPr>
          <w:rFonts w:ascii="Times New Roman" w:eastAsia="Times New Roman" w:hAnsi="Times New Roman" w:cs="Times New Roman"/>
          <w:bCs/>
          <w:color w:val="000000" w:themeColor="text1"/>
          <w:spacing w:val="-4"/>
          <w:sz w:val="30"/>
          <w:szCs w:val="30"/>
          <w:lang w:val="x-none" w:eastAsia="ru-RU"/>
        </w:rPr>
        <w:t>фондам, электронным средствам обучения, электронным информационным ресурсам (локального доступа, удаленного доступа) по всем учебным дисциплинам</w:t>
      </w:r>
      <w:r w:rsidRPr="009A3A75">
        <w:rPr>
          <w:rFonts w:ascii="Times New Roman" w:eastAsia="Times New Roman" w:hAnsi="Times New Roman" w:cs="Times New Roman"/>
          <w:bCs/>
          <w:color w:val="000000" w:themeColor="text1"/>
          <w:spacing w:val="-4"/>
          <w:sz w:val="30"/>
          <w:szCs w:val="30"/>
          <w:lang w:eastAsia="ru-RU"/>
        </w:rPr>
        <w:t xml:space="preserve"> (модулям)</w:t>
      </w:r>
      <w:r w:rsidRPr="009A3A75">
        <w:rPr>
          <w:rFonts w:ascii="Times New Roman" w:eastAsia="Times New Roman" w:hAnsi="Times New Roman" w:cs="Times New Roman"/>
          <w:bCs/>
          <w:color w:val="000000" w:themeColor="text1"/>
          <w:spacing w:val="-4"/>
          <w:sz w:val="30"/>
          <w:szCs w:val="30"/>
          <w:lang w:val="x-none" w:eastAsia="ru-RU"/>
        </w:rPr>
        <w:t>.</w:t>
      </w:r>
    </w:p>
    <w:p w14:paraId="1CBF01C9" w14:textId="77777777" w:rsidR="00DC0ED9" w:rsidRPr="009A3A75" w:rsidRDefault="00DC0ED9" w:rsidP="00DC0ED9">
      <w:pPr>
        <w:widowControl w:val="0"/>
        <w:spacing w:after="0" w:line="240" w:lineRule="auto"/>
        <w:ind w:firstLine="709"/>
        <w:jc w:val="both"/>
        <w:rPr>
          <w:rFonts w:ascii="Times New Roman" w:eastAsia="Times New Roman" w:hAnsi="Times New Roman" w:cs="Times New Roman"/>
          <w:color w:val="000000" w:themeColor="text1"/>
          <w:spacing w:val="-4"/>
          <w:sz w:val="30"/>
          <w:szCs w:val="30"/>
          <w:lang w:eastAsia="ru-RU"/>
        </w:rPr>
      </w:pPr>
      <w:r w:rsidRPr="009A3A75">
        <w:rPr>
          <w:rFonts w:ascii="Times New Roman" w:eastAsia="Times New Roman" w:hAnsi="Times New Roman" w:cs="Times New Roman"/>
          <w:color w:val="000000" w:themeColor="text1"/>
          <w:spacing w:val="-4"/>
          <w:sz w:val="30"/>
          <w:szCs w:val="30"/>
          <w:lang w:eastAsia="ru-RU"/>
        </w:rPr>
        <w:t>Научно-методическое обеспечение должно быть ориентировано на разработку и внедрение в образовательный процесс инновационных образовательных технологий, адекватных компетентностному подходу (креативного и диалогового обучения, вариативных моделей самостоятельной работы, модульных и рейтинговых систем обучения, тестовых и других систем оценивания уровня компетенций и иное).</w:t>
      </w:r>
    </w:p>
    <w:p w14:paraId="66B44E5D" w14:textId="77777777" w:rsidR="00DC0ED9" w:rsidRPr="009A3A75" w:rsidRDefault="00DC0ED9" w:rsidP="00DC0ED9">
      <w:pPr>
        <w:widowControl w:val="0"/>
        <w:spacing w:after="0" w:line="240" w:lineRule="auto"/>
        <w:ind w:firstLine="709"/>
        <w:jc w:val="both"/>
        <w:rPr>
          <w:rFonts w:ascii="Times New Roman" w:eastAsia="Times New Roman" w:hAnsi="Times New Roman" w:cs="Times New Roman"/>
          <w:color w:val="000000" w:themeColor="text1"/>
          <w:spacing w:val="-4"/>
          <w:sz w:val="30"/>
          <w:szCs w:val="30"/>
          <w:lang w:eastAsia="ru-RU"/>
        </w:rPr>
      </w:pPr>
      <w:r w:rsidRPr="009A3A75">
        <w:rPr>
          <w:rFonts w:ascii="Times New Roman" w:eastAsia="Times New Roman" w:hAnsi="Times New Roman" w:cs="Times New Roman"/>
          <w:color w:val="000000" w:themeColor="text1"/>
          <w:spacing w:val="-4"/>
          <w:sz w:val="30"/>
          <w:szCs w:val="30"/>
          <w:lang w:eastAsia="ru-RU"/>
        </w:rPr>
        <w:t>Обязательным элементом научно-методического обеспечения образовательного процесса является размещенный на официальном сайте учреждения высшего образования в глобальной компьютерной сети Интернет каталог учебных дисциплин (модулей), который удовлетворяет следующим требованиям:</w:t>
      </w:r>
    </w:p>
    <w:p w14:paraId="2E2F3787" w14:textId="77777777" w:rsidR="00DC0ED9" w:rsidRPr="009A3A75" w:rsidRDefault="00DC0ED9" w:rsidP="00DC0ED9">
      <w:pPr>
        <w:widowControl w:val="0"/>
        <w:spacing w:after="0" w:line="240" w:lineRule="auto"/>
        <w:ind w:firstLine="709"/>
        <w:jc w:val="both"/>
        <w:rPr>
          <w:rFonts w:ascii="Times New Roman" w:eastAsia="Times New Roman" w:hAnsi="Times New Roman" w:cs="Times New Roman"/>
          <w:bCs/>
          <w:color w:val="000000" w:themeColor="text1"/>
          <w:spacing w:val="-6"/>
          <w:sz w:val="30"/>
          <w:szCs w:val="30"/>
          <w:lang w:eastAsia="ru-RU"/>
        </w:rPr>
      </w:pPr>
      <w:r w:rsidRPr="009A3A75">
        <w:rPr>
          <w:rFonts w:ascii="Times New Roman" w:eastAsia="Times New Roman" w:hAnsi="Times New Roman" w:cs="Times New Roman"/>
          <w:bCs/>
          <w:color w:val="000000" w:themeColor="text1"/>
          <w:spacing w:val="-6"/>
          <w:sz w:val="30"/>
          <w:szCs w:val="30"/>
          <w:lang w:eastAsia="ru-RU"/>
        </w:rPr>
        <w:t>включает в себя удобную в использовании и актуальную информацию, доступную для абитуриентов на этапе вступительной кампании, а также для студентов на протяжении всего периода обучения;</w:t>
      </w:r>
    </w:p>
    <w:p w14:paraId="6472058A" w14:textId="77777777" w:rsidR="00DC0ED9" w:rsidRPr="009A3A75" w:rsidRDefault="00DC0ED9" w:rsidP="00DC0ED9">
      <w:pPr>
        <w:widowControl w:val="0"/>
        <w:spacing w:after="0" w:line="240" w:lineRule="auto"/>
        <w:ind w:firstLine="709"/>
        <w:jc w:val="both"/>
        <w:rPr>
          <w:rFonts w:ascii="Times New Roman" w:eastAsia="Times New Roman" w:hAnsi="Times New Roman" w:cs="Times New Roman"/>
          <w:bCs/>
          <w:color w:val="000000" w:themeColor="text1"/>
          <w:spacing w:val="-12"/>
          <w:sz w:val="30"/>
          <w:szCs w:val="30"/>
          <w:lang w:eastAsia="ru-RU"/>
        </w:rPr>
      </w:pPr>
      <w:r w:rsidRPr="009A3A75">
        <w:rPr>
          <w:rFonts w:ascii="Times New Roman" w:eastAsia="Times New Roman" w:hAnsi="Times New Roman" w:cs="Times New Roman"/>
          <w:color w:val="000000" w:themeColor="text1"/>
          <w:spacing w:val="-12"/>
          <w:sz w:val="30"/>
          <w:szCs w:val="30"/>
          <w:lang w:eastAsia="ru-RU"/>
        </w:rPr>
        <w:t xml:space="preserve">представляется на русском и (или) белорусском </w:t>
      </w:r>
      <w:r w:rsidRPr="009A3A75">
        <w:rPr>
          <w:rFonts w:ascii="Times New Roman" w:eastAsia="Times New Roman" w:hAnsi="Times New Roman" w:cs="Times New Roman"/>
          <w:bCs/>
          <w:color w:val="000000" w:themeColor="text1"/>
          <w:spacing w:val="-12"/>
          <w:sz w:val="30"/>
          <w:szCs w:val="30"/>
          <w:lang w:eastAsia="ru-RU"/>
        </w:rPr>
        <w:t>языке и английском языке;</w:t>
      </w:r>
    </w:p>
    <w:p w14:paraId="054B74A0" w14:textId="77777777" w:rsidR="00DC0ED9" w:rsidRPr="009A3A75" w:rsidRDefault="00DC0ED9" w:rsidP="00DC0ED9">
      <w:pPr>
        <w:widowControl w:val="0"/>
        <w:spacing w:after="0" w:line="240" w:lineRule="auto"/>
        <w:ind w:firstLine="709"/>
        <w:jc w:val="both"/>
        <w:rPr>
          <w:rFonts w:ascii="Times New Roman" w:eastAsia="Times New Roman" w:hAnsi="Times New Roman" w:cs="Times New Roman"/>
          <w:bCs/>
          <w:color w:val="000000" w:themeColor="text1"/>
          <w:spacing w:val="-4"/>
          <w:sz w:val="30"/>
          <w:szCs w:val="30"/>
          <w:lang w:eastAsia="ru-RU"/>
        </w:rPr>
      </w:pPr>
      <w:r w:rsidRPr="009A3A75">
        <w:rPr>
          <w:rFonts w:ascii="Times New Roman" w:eastAsia="Times New Roman" w:hAnsi="Times New Roman" w:cs="Times New Roman"/>
          <w:bCs/>
          <w:color w:val="000000" w:themeColor="text1"/>
          <w:spacing w:val="-4"/>
          <w:sz w:val="30"/>
          <w:szCs w:val="30"/>
          <w:lang w:eastAsia="ru-RU"/>
        </w:rPr>
        <w:t>описание каждой учебной дисциплины (модуля) содержит краткое содержание, формируемые компетенции, результаты обучения (</w:t>
      </w:r>
      <w:r w:rsidRPr="009A3A75">
        <w:rPr>
          <w:rFonts w:ascii="Times New Roman" w:eastAsia="Times New Roman" w:hAnsi="Times New Roman" w:cs="Times New Roman"/>
          <w:color w:val="000000" w:themeColor="text1"/>
          <w:spacing w:val="-4"/>
          <w:sz w:val="30"/>
          <w:szCs w:val="30"/>
          <w:lang w:eastAsia="ru-RU"/>
        </w:rPr>
        <w:t>знать, уметь, владеть</w:t>
      </w:r>
      <w:r w:rsidRPr="009A3A75">
        <w:rPr>
          <w:rFonts w:ascii="Times New Roman" w:eastAsia="Times New Roman" w:hAnsi="Times New Roman" w:cs="Times New Roman"/>
          <w:bCs/>
          <w:color w:val="000000" w:themeColor="text1"/>
          <w:spacing w:val="-4"/>
          <w:sz w:val="30"/>
          <w:szCs w:val="30"/>
          <w:lang w:eastAsia="ru-RU"/>
        </w:rPr>
        <w:t>), семестр, пререквизиты, трудоемкость в зачетных единицах (кредитах), количество аудиторных часов и самостоятельной работы, требования и формы текущей и промежуточной аттестации;</w:t>
      </w:r>
    </w:p>
    <w:p w14:paraId="3AC5CA69" w14:textId="77777777" w:rsidR="00DC0ED9" w:rsidRPr="009A3A75" w:rsidRDefault="00DC0ED9" w:rsidP="00DC0ED9">
      <w:pPr>
        <w:widowControl w:val="0"/>
        <w:spacing w:after="0" w:line="240" w:lineRule="auto"/>
        <w:ind w:firstLine="709"/>
        <w:jc w:val="both"/>
        <w:rPr>
          <w:rFonts w:ascii="Times New Roman" w:eastAsia="Times New Roman" w:hAnsi="Times New Roman" w:cs="Times New Roman"/>
          <w:bCs/>
          <w:color w:val="000000" w:themeColor="text1"/>
          <w:spacing w:val="-4"/>
          <w:sz w:val="30"/>
          <w:szCs w:val="30"/>
          <w:lang w:eastAsia="ru-RU"/>
        </w:rPr>
      </w:pPr>
      <w:r w:rsidRPr="009A3A75">
        <w:rPr>
          <w:rFonts w:ascii="Times New Roman" w:eastAsia="Times New Roman" w:hAnsi="Times New Roman" w:cs="Times New Roman"/>
          <w:bCs/>
          <w:color w:val="000000" w:themeColor="text1"/>
          <w:spacing w:val="-4"/>
          <w:sz w:val="30"/>
          <w:szCs w:val="30"/>
          <w:lang w:eastAsia="ru-RU"/>
        </w:rPr>
        <w:t>объем описания учебной дисциплины (модуля) составляет максимум одну страницу;</w:t>
      </w:r>
    </w:p>
    <w:p w14:paraId="50F2DF08" w14:textId="77777777" w:rsidR="00DC0ED9" w:rsidRPr="009A3A75" w:rsidRDefault="00DC0ED9" w:rsidP="00DC0ED9">
      <w:pPr>
        <w:widowControl w:val="0"/>
        <w:spacing w:after="0" w:line="240" w:lineRule="auto"/>
        <w:ind w:firstLine="709"/>
        <w:jc w:val="both"/>
        <w:rPr>
          <w:rFonts w:ascii="Times New Roman" w:eastAsia="Times New Roman" w:hAnsi="Times New Roman" w:cs="Times New Roman"/>
          <w:bCs/>
          <w:color w:val="000000" w:themeColor="text1"/>
          <w:sz w:val="30"/>
          <w:szCs w:val="30"/>
          <w:lang w:eastAsia="ru-RU"/>
        </w:rPr>
      </w:pPr>
      <w:r w:rsidRPr="009A3A75">
        <w:rPr>
          <w:rFonts w:ascii="Times New Roman" w:eastAsia="Times New Roman" w:hAnsi="Times New Roman" w:cs="Times New Roman"/>
          <w:color w:val="000000" w:themeColor="text1"/>
          <w:sz w:val="30"/>
          <w:szCs w:val="30"/>
          <w:lang w:eastAsia="ru-RU"/>
        </w:rPr>
        <w:t xml:space="preserve">каталог учебных дисциплин (модулей) </w:t>
      </w:r>
      <w:r w:rsidRPr="009A3A75">
        <w:rPr>
          <w:rFonts w:ascii="Times New Roman" w:eastAsia="Times New Roman" w:hAnsi="Times New Roman" w:cs="Times New Roman"/>
          <w:bCs/>
          <w:color w:val="000000" w:themeColor="text1"/>
          <w:sz w:val="30"/>
          <w:szCs w:val="30"/>
          <w:lang w:eastAsia="ru-RU"/>
        </w:rPr>
        <w:t xml:space="preserve">сопровождается структурной схемой образовательной программы высшего образования </w:t>
      </w:r>
      <w:r w:rsidRPr="009A3A75">
        <w:rPr>
          <w:rFonts w:ascii="Times New Roman" w:eastAsia="Times New Roman" w:hAnsi="Times New Roman" w:cs="Times New Roman"/>
          <w:bCs/>
          <w:color w:val="000000" w:themeColor="text1"/>
          <w:sz w:val="30"/>
          <w:szCs w:val="30"/>
          <w:lang w:val="en-US" w:eastAsia="ru-RU"/>
        </w:rPr>
        <w:t>I</w:t>
      </w:r>
      <w:r w:rsidRPr="009A3A75">
        <w:rPr>
          <w:rFonts w:ascii="Times New Roman" w:eastAsia="Times New Roman" w:hAnsi="Times New Roman" w:cs="Times New Roman"/>
          <w:bCs/>
          <w:color w:val="000000" w:themeColor="text1"/>
          <w:sz w:val="30"/>
          <w:szCs w:val="30"/>
          <w:lang w:eastAsia="ru-RU"/>
        </w:rPr>
        <w:t xml:space="preserve"> ступени с зачетными единицами.</w:t>
      </w:r>
    </w:p>
    <w:p w14:paraId="10631B4A" w14:textId="77777777" w:rsidR="00DC0ED9" w:rsidRPr="009A3A75" w:rsidRDefault="00DC0ED9" w:rsidP="00DC0ED9">
      <w:pPr>
        <w:widowControl w:val="0"/>
        <w:spacing w:after="0" w:line="240" w:lineRule="auto"/>
        <w:ind w:firstLine="709"/>
        <w:jc w:val="both"/>
        <w:rPr>
          <w:rFonts w:ascii="Times New Roman" w:eastAsia="Times New Roman" w:hAnsi="Times New Roman" w:cs="Times New Roman"/>
          <w:color w:val="000000" w:themeColor="text1"/>
          <w:spacing w:val="-2"/>
          <w:sz w:val="30"/>
          <w:szCs w:val="30"/>
          <w:lang w:eastAsia="ru-RU"/>
        </w:rPr>
      </w:pPr>
      <w:r w:rsidRPr="009A3A75">
        <w:rPr>
          <w:rFonts w:ascii="Times New Roman" w:eastAsia="Times New Roman" w:hAnsi="Times New Roman" w:cs="Times New Roman"/>
          <w:bCs/>
          <w:color w:val="000000" w:themeColor="text1"/>
          <w:sz w:val="30"/>
          <w:szCs w:val="30"/>
          <w:lang w:eastAsia="ru-RU"/>
        </w:rPr>
        <w:t xml:space="preserve">Учреждения высшего образования вправе самостоятельно принимать решение о формате </w:t>
      </w:r>
      <w:r w:rsidRPr="009A3A75">
        <w:rPr>
          <w:rFonts w:ascii="Times New Roman" w:eastAsia="Times New Roman" w:hAnsi="Times New Roman" w:cs="Times New Roman"/>
          <w:bCs/>
          <w:color w:val="000000" w:themeColor="text1"/>
          <w:spacing w:val="-2"/>
          <w:sz w:val="30"/>
          <w:szCs w:val="30"/>
          <w:lang w:eastAsia="ru-RU"/>
        </w:rPr>
        <w:t xml:space="preserve">каталога </w:t>
      </w:r>
      <w:r w:rsidRPr="009A3A75">
        <w:rPr>
          <w:rFonts w:ascii="Times New Roman" w:eastAsia="Times New Roman" w:hAnsi="Times New Roman" w:cs="Times New Roman"/>
          <w:color w:val="000000" w:themeColor="text1"/>
          <w:spacing w:val="-2"/>
          <w:sz w:val="30"/>
          <w:szCs w:val="30"/>
          <w:lang w:eastAsia="ru-RU"/>
        </w:rPr>
        <w:t xml:space="preserve">учебных дисциплин (модулей) </w:t>
      </w:r>
      <w:r w:rsidRPr="009A3A75">
        <w:rPr>
          <w:rFonts w:ascii="Times New Roman" w:eastAsia="Times New Roman" w:hAnsi="Times New Roman" w:cs="Times New Roman"/>
          <w:bCs/>
          <w:color w:val="000000" w:themeColor="text1"/>
          <w:spacing w:val="-2"/>
          <w:sz w:val="30"/>
          <w:szCs w:val="30"/>
          <w:lang w:eastAsia="ru-RU"/>
        </w:rPr>
        <w:t>и последовательности представления информации.</w:t>
      </w:r>
    </w:p>
    <w:p w14:paraId="451A9024" w14:textId="77777777" w:rsidR="00DC0ED9" w:rsidRPr="009A3A75" w:rsidRDefault="00DC0ED9" w:rsidP="00DC0ED9">
      <w:pPr>
        <w:tabs>
          <w:tab w:val="num" w:pos="0"/>
        </w:tabs>
        <w:spacing w:after="0" w:line="240" w:lineRule="auto"/>
        <w:ind w:firstLine="709"/>
        <w:jc w:val="both"/>
        <w:rPr>
          <w:rFonts w:ascii="Times New Roman" w:eastAsia="Times New Roman" w:hAnsi="Times New Roman" w:cs="Times New Roman"/>
          <w:color w:val="000000" w:themeColor="text1"/>
          <w:spacing w:val="-6"/>
          <w:sz w:val="30"/>
          <w:szCs w:val="30"/>
          <w:lang w:eastAsia="ru-RU"/>
        </w:rPr>
      </w:pPr>
      <w:r w:rsidRPr="009A3A75">
        <w:rPr>
          <w:rFonts w:ascii="Times New Roman" w:eastAsia="Times New Roman" w:hAnsi="Times New Roman" w:cs="Times New Roman"/>
          <w:color w:val="000000" w:themeColor="text1"/>
          <w:spacing w:val="-6"/>
          <w:sz w:val="30"/>
          <w:szCs w:val="30"/>
          <w:lang w:eastAsia="ru-RU"/>
        </w:rPr>
        <w:t>33. Требования к организации самостоятельной работы устанавливаются законодательством.</w:t>
      </w:r>
    </w:p>
    <w:p w14:paraId="2718A001" w14:textId="77777777" w:rsidR="00DC0ED9" w:rsidRPr="009A3A75" w:rsidRDefault="00DC0ED9" w:rsidP="00DC0ED9">
      <w:pPr>
        <w:widowControl w:val="0"/>
        <w:tabs>
          <w:tab w:val="num" w:pos="0"/>
        </w:tabs>
        <w:spacing w:after="0" w:line="240" w:lineRule="auto"/>
        <w:ind w:firstLine="709"/>
        <w:jc w:val="both"/>
        <w:rPr>
          <w:rFonts w:ascii="Times New Roman" w:eastAsia="Times New Roman" w:hAnsi="Times New Roman" w:cs="Times New Roman"/>
          <w:color w:val="000000" w:themeColor="text1"/>
          <w:spacing w:val="-6"/>
          <w:sz w:val="30"/>
          <w:szCs w:val="30"/>
          <w:lang w:eastAsia="ru-RU"/>
        </w:rPr>
      </w:pPr>
      <w:r w:rsidRPr="009A3A75">
        <w:rPr>
          <w:rFonts w:ascii="Times New Roman" w:eastAsia="Times New Roman" w:hAnsi="Times New Roman" w:cs="Times New Roman"/>
          <w:color w:val="000000" w:themeColor="text1"/>
          <w:spacing w:val="-6"/>
          <w:sz w:val="30"/>
          <w:szCs w:val="30"/>
          <w:lang w:eastAsia="ru-RU"/>
        </w:rPr>
        <w:t>34. Требования к организации идеологической и воспитательной работы устанавливаются в соответствии с рекомендациями по организации идеологической и воспитательной работы в учреждениях высшего образования и программно-планирующей документацией воспитания.</w:t>
      </w:r>
    </w:p>
    <w:p w14:paraId="76BF018E" w14:textId="77777777" w:rsidR="00DC0ED9" w:rsidRPr="009A3A75" w:rsidRDefault="00DC0ED9" w:rsidP="00DC0ED9">
      <w:pPr>
        <w:tabs>
          <w:tab w:val="num" w:pos="0"/>
          <w:tab w:val="left" w:pos="709"/>
        </w:tabs>
        <w:spacing w:after="0" w:line="240" w:lineRule="auto"/>
        <w:ind w:firstLine="709"/>
        <w:jc w:val="both"/>
        <w:rPr>
          <w:rFonts w:ascii="Times New Roman" w:eastAsia="Times New Roman" w:hAnsi="Times New Roman" w:cs="Times New Roman"/>
          <w:color w:val="000000" w:themeColor="text1"/>
          <w:sz w:val="30"/>
          <w:szCs w:val="30"/>
          <w:lang w:val="x-none" w:eastAsia="x-none"/>
        </w:rPr>
      </w:pPr>
      <w:r w:rsidRPr="009A3A75">
        <w:rPr>
          <w:rFonts w:ascii="Times New Roman" w:eastAsia="Times New Roman" w:hAnsi="Times New Roman" w:cs="Times New Roman"/>
          <w:color w:val="000000" w:themeColor="text1"/>
          <w:sz w:val="30"/>
          <w:szCs w:val="30"/>
          <w:lang w:eastAsia="x-none"/>
        </w:rPr>
        <w:t>35. </w:t>
      </w:r>
      <w:r w:rsidRPr="009A3A75">
        <w:rPr>
          <w:rFonts w:ascii="Times New Roman" w:eastAsia="Times New Roman" w:hAnsi="Times New Roman" w:cs="Times New Roman"/>
          <w:color w:val="000000" w:themeColor="text1"/>
          <w:sz w:val="30"/>
          <w:szCs w:val="30"/>
          <w:lang w:val="x-none" w:eastAsia="x-none"/>
        </w:rPr>
        <w:t>Конкретные формы и процедуры промежуточного контроля знаний обучающихся по каждой учебной дисциплине разрабатываются соответствующей кафедрой учреждения высшего образования и отражаются в учебных программах учреждения высшего образования по учебным дисциплинам.</w:t>
      </w:r>
    </w:p>
    <w:p w14:paraId="18AB9176" w14:textId="77777777" w:rsidR="00DC0ED9" w:rsidRPr="009A3A75" w:rsidRDefault="00DC0ED9" w:rsidP="00DC0ED9">
      <w:pPr>
        <w:tabs>
          <w:tab w:val="num" w:pos="0"/>
          <w:tab w:val="left" w:pos="709"/>
        </w:tabs>
        <w:spacing w:after="0" w:line="240" w:lineRule="auto"/>
        <w:ind w:firstLine="709"/>
        <w:jc w:val="both"/>
        <w:rPr>
          <w:rFonts w:ascii="Times New Roman" w:eastAsia="Times New Roman" w:hAnsi="Times New Roman" w:cs="Times New Roman"/>
          <w:color w:val="000000" w:themeColor="text1"/>
          <w:sz w:val="30"/>
          <w:szCs w:val="30"/>
          <w:lang w:val="x-none" w:eastAsia="x-none"/>
        </w:rPr>
      </w:pPr>
      <w:r w:rsidRPr="009A3A75">
        <w:rPr>
          <w:rFonts w:ascii="Times New Roman" w:eastAsia="Times New Roman" w:hAnsi="Times New Roman" w:cs="Times New Roman"/>
          <w:color w:val="000000" w:themeColor="text1"/>
          <w:sz w:val="30"/>
          <w:szCs w:val="30"/>
          <w:lang w:eastAsia="x-none"/>
        </w:rPr>
        <w:t>36. </w:t>
      </w:r>
      <w:r w:rsidRPr="009A3A75">
        <w:rPr>
          <w:rFonts w:ascii="Times New Roman" w:eastAsia="Times New Roman" w:hAnsi="Times New Roman" w:cs="Times New Roman"/>
          <w:color w:val="000000" w:themeColor="text1"/>
          <w:sz w:val="30"/>
          <w:szCs w:val="30"/>
          <w:lang w:val="x-none" w:eastAsia="x-none"/>
        </w:rPr>
        <w:t xml:space="preserve">Для аттестации обучающихся на соответствие их персональных достижений поэтапным или конечным требованиям образовательной программы высшего образования </w:t>
      </w:r>
      <w:r w:rsidRPr="009A3A75">
        <w:rPr>
          <w:rFonts w:ascii="Times New Roman" w:eastAsia="Times New Roman" w:hAnsi="Times New Roman" w:cs="Times New Roman"/>
          <w:color w:val="000000" w:themeColor="text1"/>
          <w:sz w:val="30"/>
          <w:szCs w:val="30"/>
          <w:lang w:val="en-US" w:eastAsia="x-none"/>
        </w:rPr>
        <w:t>I</w:t>
      </w:r>
      <w:r w:rsidRPr="009A3A75">
        <w:rPr>
          <w:rFonts w:ascii="Times New Roman" w:eastAsia="Times New Roman" w:hAnsi="Times New Roman" w:cs="Times New Roman"/>
          <w:color w:val="000000" w:themeColor="text1"/>
          <w:sz w:val="30"/>
          <w:szCs w:val="30"/>
          <w:lang w:val="x-none" w:eastAsia="x-none"/>
        </w:rPr>
        <w:t xml:space="preserve"> ступени создаются фонды оценочных средств, включающие типовые задания, </w:t>
      </w:r>
      <w:r w:rsidRPr="009A3A75">
        <w:rPr>
          <w:rFonts w:ascii="Times New Roman" w:eastAsia="Times New Roman" w:hAnsi="Times New Roman" w:cs="Times New Roman"/>
          <w:color w:val="000000" w:themeColor="text1"/>
          <w:sz w:val="30"/>
          <w:szCs w:val="30"/>
          <w:lang w:eastAsia="x-none"/>
        </w:rPr>
        <w:t xml:space="preserve">задания открытого типа, задания коммуникативного типа, </w:t>
      </w:r>
      <w:r w:rsidRPr="009A3A75">
        <w:rPr>
          <w:rFonts w:ascii="Times New Roman" w:eastAsia="Times New Roman" w:hAnsi="Times New Roman" w:cs="Times New Roman"/>
          <w:color w:val="000000" w:themeColor="text1"/>
          <w:sz w:val="30"/>
          <w:szCs w:val="30"/>
          <w:lang w:val="x-none" w:eastAsia="x-none"/>
        </w:rPr>
        <w:t xml:space="preserve">контрольные работы, тесты, комплексные квалификационные задания, тематику </w:t>
      </w:r>
      <w:r w:rsidRPr="009A3A75">
        <w:rPr>
          <w:rFonts w:ascii="Times New Roman" w:eastAsia="Times New Roman" w:hAnsi="Times New Roman" w:cs="Times New Roman"/>
          <w:color w:val="000000" w:themeColor="text1"/>
          <w:spacing w:val="-4"/>
          <w:sz w:val="30"/>
          <w:szCs w:val="30"/>
          <w:lang w:val="x-none" w:eastAsia="x-none"/>
        </w:rPr>
        <w:t>курсовых проектов (курсовых работ)</w:t>
      </w:r>
      <w:r w:rsidRPr="009A3A75">
        <w:rPr>
          <w:rFonts w:ascii="Times New Roman" w:eastAsia="Times New Roman" w:hAnsi="Times New Roman" w:cs="Times New Roman"/>
          <w:color w:val="000000" w:themeColor="text1"/>
          <w:sz w:val="30"/>
          <w:szCs w:val="30"/>
          <w:lang w:val="x-none" w:eastAsia="x-none"/>
        </w:rPr>
        <w:t xml:space="preserve">, методические разработки по инновационным формам обучения и контроля за формированием компетенций, тематику и принципы составления эссе, формы анкет для проведения самооценки компетенций обучающихся и </w:t>
      </w:r>
      <w:r w:rsidRPr="009A3A75">
        <w:rPr>
          <w:rFonts w:ascii="Times New Roman" w:eastAsia="Times New Roman" w:hAnsi="Times New Roman" w:cs="Times New Roman"/>
          <w:color w:val="000000" w:themeColor="text1"/>
          <w:sz w:val="30"/>
          <w:szCs w:val="30"/>
          <w:lang w:eastAsia="x-none"/>
        </w:rPr>
        <w:t>иное.</w:t>
      </w:r>
      <w:r w:rsidRPr="009A3A75">
        <w:rPr>
          <w:rFonts w:ascii="Times New Roman" w:eastAsia="Times New Roman" w:hAnsi="Times New Roman" w:cs="Times New Roman"/>
          <w:color w:val="000000" w:themeColor="text1"/>
          <w:sz w:val="30"/>
          <w:szCs w:val="30"/>
          <w:lang w:val="x-none" w:eastAsia="x-none"/>
        </w:rPr>
        <w:t xml:space="preserve"> Фонды оценочных средств разрабатываются соответствующими кафедрами учреждения высшего образования. </w:t>
      </w:r>
    </w:p>
    <w:p w14:paraId="08F80C80" w14:textId="77777777" w:rsidR="00DC0ED9" w:rsidRPr="009A3A75" w:rsidRDefault="00DC0ED9" w:rsidP="00DC0ED9">
      <w:pPr>
        <w:tabs>
          <w:tab w:val="num" w:pos="0"/>
          <w:tab w:val="left" w:pos="709"/>
        </w:tabs>
        <w:spacing w:after="0" w:line="240" w:lineRule="auto"/>
        <w:ind w:firstLine="709"/>
        <w:jc w:val="both"/>
        <w:rPr>
          <w:rFonts w:ascii="Times New Roman" w:eastAsia="Times New Roman" w:hAnsi="Times New Roman" w:cs="Times New Roman"/>
          <w:color w:val="000000" w:themeColor="text1"/>
          <w:spacing w:val="-4"/>
          <w:sz w:val="30"/>
          <w:szCs w:val="30"/>
          <w:lang w:val="x-none" w:eastAsia="x-none"/>
        </w:rPr>
      </w:pPr>
      <w:r w:rsidRPr="009A3A75">
        <w:rPr>
          <w:rFonts w:ascii="Times New Roman" w:eastAsia="Times New Roman" w:hAnsi="Times New Roman" w:cs="Times New Roman"/>
          <w:color w:val="000000" w:themeColor="text1"/>
          <w:spacing w:val="-4"/>
          <w:sz w:val="30"/>
          <w:szCs w:val="30"/>
          <w:lang w:eastAsia="x-none"/>
        </w:rPr>
        <w:t>37. </w:t>
      </w:r>
      <w:r w:rsidRPr="009A3A75">
        <w:rPr>
          <w:rFonts w:ascii="Times New Roman" w:eastAsia="Times New Roman" w:hAnsi="Times New Roman" w:cs="Times New Roman"/>
          <w:color w:val="000000" w:themeColor="text1"/>
          <w:spacing w:val="-4"/>
          <w:sz w:val="30"/>
          <w:szCs w:val="30"/>
          <w:lang w:val="x-none" w:eastAsia="x-none"/>
        </w:rPr>
        <w:t>Оценочными средствами должна предусматриваться оценка способности обучающихся к творческой деятельности, их готовность вести поиск решения новых задач, связанных с недостаточностью конкретных специальных знаний и отсутствием общепринятых алгоритмов.</w:t>
      </w:r>
    </w:p>
    <w:p w14:paraId="2F04398E" w14:textId="77777777" w:rsidR="00DC0ED9" w:rsidRPr="009A3A75" w:rsidRDefault="00DC0ED9" w:rsidP="00DC0ED9">
      <w:pPr>
        <w:tabs>
          <w:tab w:val="num" w:pos="0"/>
          <w:tab w:val="left" w:pos="709"/>
        </w:tabs>
        <w:spacing w:after="0" w:line="240" w:lineRule="auto"/>
        <w:jc w:val="center"/>
        <w:rPr>
          <w:rFonts w:ascii="Times New Roman" w:eastAsia="Times New Roman" w:hAnsi="Times New Roman" w:cs="Times New Roman"/>
          <w:bCs/>
          <w:color w:val="000000" w:themeColor="text1"/>
          <w:sz w:val="30"/>
          <w:szCs w:val="30"/>
          <w:lang w:val="x-none" w:eastAsia="x-none"/>
        </w:rPr>
      </w:pPr>
    </w:p>
    <w:p w14:paraId="5020D91F" w14:textId="77777777" w:rsidR="00DC0ED9" w:rsidRPr="009A3A75" w:rsidRDefault="00DC0ED9" w:rsidP="00DC0ED9">
      <w:pPr>
        <w:tabs>
          <w:tab w:val="left" w:pos="709"/>
          <w:tab w:val="left" w:pos="1134"/>
        </w:tabs>
        <w:spacing w:after="0" w:line="240" w:lineRule="auto"/>
        <w:jc w:val="center"/>
        <w:rPr>
          <w:rFonts w:ascii="Times New Roman" w:eastAsia="Times New Roman" w:hAnsi="Times New Roman" w:cs="Times New Roman"/>
          <w:b/>
          <w:bCs/>
          <w:color w:val="000000" w:themeColor="text1"/>
          <w:sz w:val="30"/>
          <w:szCs w:val="30"/>
          <w:lang w:val="x-none" w:eastAsia="x-none"/>
        </w:rPr>
      </w:pPr>
      <w:r w:rsidRPr="009A3A75">
        <w:rPr>
          <w:rFonts w:ascii="Times New Roman" w:eastAsia="Times New Roman" w:hAnsi="Times New Roman" w:cs="Times New Roman"/>
          <w:b/>
          <w:color w:val="000000" w:themeColor="text1"/>
          <w:sz w:val="30"/>
          <w:szCs w:val="30"/>
          <w:lang w:eastAsia="x-none"/>
        </w:rPr>
        <w:t>ГЛАВА 7</w:t>
      </w:r>
    </w:p>
    <w:p w14:paraId="1736609E" w14:textId="77777777" w:rsidR="00DC0ED9" w:rsidRPr="009A3A75" w:rsidRDefault="00DC0ED9" w:rsidP="00DC0ED9">
      <w:pPr>
        <w:tabs>
          <w:tab w:val="left" w:pos="709"/>
          <w:tab w:val="left" w:pos="1134"/>
        </w:tabs>
        <w:spacing w:after="0" w:line="240" w:lineRule="auto"/>
        <w:jc w:val="center"/>
        <w:rPr>
          <w:rFonts w:ascii="Times New Roman" w:eastAsia="Times New Roman" w:hAnsi="Times New Roman" w:cs="Times New Roman"/>
          <w:b/>
          <w:color w:val="000000" w:themeColor="text1"/>
          <w:sz w:val="30"/>
          <w:szCs w:val="30"/>
          <w:lang w:val="x-none" w:eastAsia="x-none"/>
        </w:rPr>
      </w:pPr>
      <w:r w:rsidRPr="009A3A75">
        <w:rPr>
          <w:rFonts w:ascii="Times New Roman" w:eastAsia="Times New Roman" w:hAnsi="Times New Roman" w:cs="Times New Roman"/>
          <w:b/>
          <w:bCs/>
          <w:color w:val="000000" w:themeColor="text1"/>
          <w:sz w:val="30"/>
          <w:szCs w:val="30"/>
          <w:lang w:val="x-none" w:eastAsia="x-none"/>
        </w:rPr>
        <w:t>ТРЕБОВАНИЯ К ИТОГОВОЙ АТТЕСТАЦИИ</w:t>
      </w:r>
    </w:p>
    <w:p w14:paraId="1C254586" w14:textId="77777777" w:rsidR="00DC0ED9" w:rsidRPr="009A3A75" w:rsidRDefault="00DC0ED9" w:rsidP="00DC0ED9">
      <w:pPr>
        <w:tabs>
          <w:tab w:val="num" w:pos="0"/>
          <w:tab w:val="left" w:pos="709"/>
        </w:tabs>
        <w:spacing w:after="0" w:line="240" w:lineRule="auto"/>
        <w:jc w:val="center"/>
        <w:rPr>
          <w:rFonts w:ascii="Times New Roman" w:eastAsia="Times New Roman" w:hAnsi="Times New Roman" w:cs="Times New Roman"/>
          <w:bCs/>
          <w:color w:val="000000" w:themeColor="text1"/>
          <w:sz w:val="30"/>
          <w:szCs w:val="30"/>
          <w:lang w:val="x-none" w:eastAsia="x-none"/>
        </w:rPr>
      </w:pPr>
    </w:p>
    <w:p w14:paraId="5CE8DB07" w14:textId="77777777" w:rsidR="00DC0ED9" w:rsidRPr="009A3A75" w:rsidRDefault="00DC0ED9" w:rsidP="00DC0ED9">
      <w:pPr>
        <w:tabs>
          <w:tab w:val="num" w:pos="0"/>
          <w:tab w:val="left" w:pos="709"/>
        </w:tabs>
        <w:spacing w:after="0" w:line="240" w:lineRule="auto"/>
        <w:ind w:firstLine="709"/>
        <w:jc w:val="both"/>
        <w:rPr>
          <w:rFonts w:ascii="Times New Roman" w:eastAsia="Times New Roman" w:hAnsi="Times New Roman" w:cs="Times New Roman"/>
          <w:bCs/>
          <w:color w:val="000000" w:themeColor="text1"/>
          <w:sz w:val="30"/>
          <w:szCs w:val="30"/>
          <w:lang w:val="x-none" w:eastAsia="x-none"/>
        </w:rPr>
      </w:pPr>
      <w:r w:rsidRPr="009A3A75">
        <w:rPr>
          <w:rFonts w:ascii="Times New Roman" w:eastAsia="Times New Roman" w:hAnsi="Times New Roman" w:cs="Times New Roman"/>
          <w:bCs/>
          <w:color w:val="000000" w:themeColor="text1"/>
          <w:sz w:val="30"/>
          <w:szCs w:val="30"/>
          <w:lang w:eastAsia="x-none"/>
        </w:rPr>
        <w:t>38. </w:t>
      </w:r>
      <w:r w:rsidRPr="009A3A75">
        <w:rPr>
          <w:rFonts w:ascii="Times New Roman" w:eastAsia="Times New Roman" w:hAnsi="Times New Roman" w:cs="Times New Roman"/>
          <w:bCs/>
          <w:color w:val="000000" w:themeColor="text1"/>
          <w:sz w:val="30"/>
          <w:szCs w:val="30"/>
          <w:lang w:val="x-none" w:eastAsia="x-none"/>
        </w:rPr>
        <w:t>Итоговая аттестация осуществляется государственной экзаменационной комиссией.</w:t>
      </w:r>
    </w:p>
    <w:p w14:paraId="6C2781F8" w14:textId="77777777" w:rsidR="00DC0ED9" w:rsidRPr="009A3A75" w:rsidRDefault="00DC0ED9" w:rsidP="00DC0ED9">
      <w:pPr>
        <w:tabs>
          <w:tab w:val="num" w:pos="0"/>
          <w:tab w:val="left" w:pos="709"/>
        </w:tabs>
        <w:spacing w:after="0" w:line="240" w:lineRule="auto"/>
        <w:ind w:firstLine="709"/>
        <w:jc w:val="both"/>
        <w:rPr>
          <w:rFonts w:ascii="Times New Roman" w:eastAsia="Times New Roman" w:hAnsi="Times New Roman" w:cs="Times New Roman"/>
          <w:bCs/>
          <w:color w:val="000000" w:themeColor="text1"/>
          <w:sz w:val="30"/>
          <w:szCs w:val="30"/>
          <w:lang w:val="x-none" w:eastAsia="x-none"/>
        </w:rPr>
      </w:pPr>
      <w:r w:rsidRPr="009A3A75">
        <w:rPr>
          <w:rFonts w:ascii="Times New Roman" w:eastAsia="Times New Roman" w:hAnsi="Times New Roman" w:cs="Times New Roman"/>
          <w:bCs/>
          <w:color w:val="000000" w:themeColor="text1"/>
          <w:sz w:val="30"/>
          <w:szCs w:val="30"/>
          <w:lang w:val="x-none" w:eastAsia="x-none"/>
        </w:rPr>
        <w:t xml:space="preserve">К итоговой аттестации допускаются студенты полностью выполнившие </w:t>
      </w:r>
      <w:r w:rsidRPr="009A3A75">
        <w:rPr>
          <w:rFonts w:ascii="Times New Roman" w:eastAsia="Times New Roman" w:hAnsi="Times New Roman" w:cs="Times New Roman"/>
          <w:bCs/>
          <w:color w:val="000000" w:themeColor="text1"/>
          <w:sz w:val="30"/>
          <w:szCs w:val="30"/>
          <w:lang w:eastAsia="x-none"/>
        </w:rPr>
        <w:t xml:space="preserve">соответствующие </w:t>
      </w:r>
      <w:r w:rsidRPr="009A3A75">
        <w:rPr>
          <w:rFonts w:ascii="Times New Roman" w:eastAsia="Times New Roman" w:hAnsi="Times New Roman" w:cs="Times New Roman"/>
          <w:bCs/>
          <w:color w:val="000000" w:themeColor="text1"/>
          <w:sz w:val="30"/>
          <w:szCs w:val="30"/>
          <w:lang w:val="x-none" w:eastAsia="x-none"/>
        </w:rPr>
        <w:t>учебный план и учебные программы.</w:t>
      </w:r>
    </w:p>
    <w:p w14:paraId="42B1EC8C" w14:textId="77777777" w:rsidR="00DC0ED9" w:rsidRPr="009A3A75" w:rsidRDefault="00DC0ED9" w:rsidP="00DC0ED9">
      <w:pPr>
        <w:tabs>
          <w:tab w:val="num" w:pos="0"/>
          <w:tab w:val="left" w:pos="709"/>
        </w:tabs>
        <w:spacing w:after="0" w:line="240" w:lineRule="auto"/>
        <w:ind w:firstLine="709"/>
        <w:jc w:val="both"/>
        <w:rPr>
          <w:rFonts w:ascii="Times New Roman" w:eastAsia="Times New Roman" w:hAnsi="Times New Roman" w:cs="Times New Roman"/>
          <w:bCs/>
          <w:color w:val="000000" w:themeColor="text1"/>
          <w:spacing w:val="-4"/>
          <w:lang w:eastAsia="x-none"/>
        </w:rPr>
      </w:pPr>
      <w:r w:rsidRPr="009A3A75">
        <w:rPr>
          <w:rFonts w:ascii="Times New Roman" w:eastAsia="Times New Roman" w:hAnsi="Times New Roman" w:cs="Times New Roman"/>
          <w:bCs/>
          <w:color w:val="000000" w:themeColor="text1"/>
          <w:spacing w:val="-4"/>
          <w:sz w:val="30"/>
          <w:szCs w:val="30"/>
          <w:lang w:val="x-none" w:eastAsia="x-none"/>
        </w:rPr>
        <w:t>Итоговая аттестация студентов</w:t>
      </w:r>
      <w:r w:rsidRPr="009A3A75">
        <w:rPr>
          <w:rFonts w:ascii="Times New Roman" w:eastAsia="Times New Roman" w:hAnsi="Times New Roman" w:cs="Times New Roman"/>
          <w:bCs/>
          <w:color w:val="000000" w:themeColor="text1"/>
          <w:spacing w:val="-4"/>
          <w:sz w:val="30"/>
          <w:szCs w:val="30"/>
          <w:lang w:eastAsia="x-none"/>
        </w:rPr>
        <w:t xml:space="preserve">, </w:t>
      </w:r>
      <w:r w:rsidRPr="009A3A75">
        <w:rPr>
          <w:rFonts w:ascii="Times New Roman" w:eastAsia="Times New Roman" w:hAnsi="Times New Roman" w:cs="Times New Roman"/>
          <w:bCs/>
          <w:color w:val="000000" w:themeColor="text1"/>
          <w:spacing w:val="-4"/>
          <w:sz w:val="30"/>
          <w:szCs w:val="30"/>
          <w:lang w:val="x-none" w:eastAsia="x-none"/>
        </w:rPr>
        <w:t>курсантов, слушателей при освоении образовательн</w:t>
      </w:r>
      <w:r w:rsidRPr="009A3A75">
        <w:rPr>
          <w:rFonts w:ascii="Times New Roman" w:eastAsia="Times New Roman" w:hAnsi="Times New Roman" w:cs="Times New Roman"/>
          <w:bCs/>
          <w:color w:val="000000" w:themeColor="text1"/>
          <w:spacing w:val="-4"/>
          <w:sz w:val="30"/>
          <w:szCs w:val="30"/>
          <w:lang w:eastAsia="x-none"/>
        </w:rPr>
        <w:t>ой</w:t>
      </w:r>
      <w:r w:rsidRPr="009A3A75">
        <w:rPr>
          <w:rFonts w:ascii="Times New Roman" w:eastAsia="Times New Roman" w:hAnsi="Times New Roman" w:cs="Times New Roman"/>
          <w:bCs/>
          <w:color w:val="000000" w:themeColor="text1"/>
          <w:spacing w:val="-4"/>
          <w:sz w:val="30"/>
          <w:szCs w:val="30"/>
          <w:lang w:val="x-none" w:eastAsia="x-none"/>
        </w:rPr>
        <w:t xml:space="preserve"> программ</w:t>
      </w:r>
      <w:r w:rsidRPr="009A3A75">
        <w:rPr>
          <w:rFonts w:ascii="Times New Roman" w:eastAsia="Times New Roman" w:hAnsi="Times New Roman" w:cs="Times New Roman"/>
          <w:bCs/>
          <w:color w:val="000000" w:themeColor="text1"/>
          <w:spacing w:val="-4"/>
          <w:sz w:val="30"/>
          <w:szCs w:val="30"/>
          <w:lang w:eastAsia="x-none"/>
        </w:rPr>
        <w:t>ы</w:t>
      </w:r>
      <w:r w:rsidRPr="009A3A75">
        <w:rPr>
          <w:rFonts w:ascii="Times New Roman" w:eastAsia="Times New Roman" w:hAnsi="Times New Roman" w:cs="Times New Roman"/>
          <w:bCs/>
          <w:color w:val="000000" w:themeColor="text1"/>
          <w:spacing w:val="-4"/>
          <w:sz w:val="30"/>
          <w:szCs w:val="30"/>
          <w:lang w:val="x-none" w:eastAsia="x-none"/>
        </w:rPr>
        <w:t xml:space="preserve"> </w:t>
      </w:r>
      <w:r w:rsidRPr="009A3A75">
        <w:rPr>
          <w:rFonts w:ascii="Times New Roman" w:eastAsia="Times New Roman" w:hAnsi="Times New Roman" w:cs="Times New Roman"/>
          <w:color w:val="000000" w:themeColor="text1"/>
          <w:spacing w:val="-4"/>
          <w:sz w:val="30"/>
          <w:szCs w:val="30"/>
          <w:lang w:val="x-none" w:eastAsia="x-none"/>
        </w:rPr>
        <w:t xml:space="preserve">высшего образования </w:t>
      </w:r>
      <w:r w:rsidRPr="009A3A75">
        <w:rPr>
          <w:rFonts w:ascii="Times New Roman" w:eastAsia="Times New Roman" w:hAnsi="Times New Roman" w:cs="Times New Roman"/>
          <w:color w:val="000000" w:themeColor="text1"/>
          <w:spacing w:val="-4"/>
          <w:sz w:val="30"/>
          <w:szCs w:val="30"/>
          <w:lang w:val="en-US" w:eastAsia="x-none"/>
        </w:rPr>
        <w:t>I</w:t>
      </w:r>
      <w:r w:rsidRPr="009A3A75">
        <w:rPr>
          <w:rFonts w:ascii="Times New Roman" w:eastAsia="Times New Roman" w:hAnsi="Times New Roman" w:cs="Times New Roman"/>
          <w:color w:val="000000" w:themeColor="text1"/>
          <w:spacing w:val="-4"/>
          <w:sz w:val="30"/>
          <w:szCs w:val="30"/>
          <w:lang w:val="x-none" w:eastAsia="x-none"/>
        </w:rPr>
        <w:t xml:space="preserve"> ступени</w:t>
      </w:r>
      <w:r w:rsidRPr="009A3A75">
        <w:rPr>
          <w:rFonts w:ascii="Times New Roman" w:eastAsia="Times New Roman" w:hAnsi="Times New Roman" w:cs="Times New Roman"/>
          <w:bCs/>
          <w:color w:val="000000" w:themeColor="text1"/>
          <w:spacing w:val="-4"/>
          <w:sz w:val="30"/>
          <w:szCs w:val="30"/>
          <w:lang w:val="x-none" w:eastAsia="x-none"/>
        </w:rPr>
        <w:t xml:space="preserve"> </w:t>
      </w:r>
      <w:r w:rsidRPr="009A3A75">
        <w:rPr>
          <w:rFonts w:ascii="Times New Roman" w:eastAsia="Times New Roman" w:hAnsi="Times New Roman" w:cs="Times New Roman"/>
          <w:bCs/>
          <w:color w:val="000000" w:themeColor="text1"/>
          <w:spacing w:val="-4"/>
          <w:sz w:val="30"/>
          <w:szCs w:val="30"/>
          <w:lang w:eastAsia="x-none"/>
        </w:rPr>
        <w:t xml:space="preserve">по специальности </w:t>
      </w:r>
      <w:r w:rsidRPr="009A3A75">
        <w:rPr>
          <w:rFonts w:ascii="Times New Roman" w:eastAsia="Times New Roman" w:hAnsi="Times New Roman" w:cs="Times New Roman"/>
          <w:color w:val="000000" w:themeColor="text1"/>
          <w:spacing w:val="-4"/>
          <w:sz w:val="30"/>
          <w:szCs w:val="30"/>
          <w:lang w:val="x-none" w:eastAsia="x-none"/>
        </w:rPr>
        <w:t>1-15 01 04 «Графика»</w:t>
      </w:r>
      <w:r w:rsidRPr="009A3A75">
        <w:rPr>
          <w:rFonts w:ascii="Times New Roman" w:eastAsia="Times New Roman" w:hAnsi="Times New Roman" w:cs="Times New Roman"/>
          <w:color w:val="000000" w:themeColor="text1"/>
          <w:spacing w:val="-4"/>
          <w:sz w:val="30"/>
          <w:szCs w:val="30"/>
          <w:lang w:eastAsia="x-none"/>
        </w:rPr>
        <w:t xml:space="preserve">  </w:t>
      </w:r>
      <w:r w:rsidRPr="009A3A75">
        <w:rPr>
          <w:rFonts w:ascii="Times New Roman" w:eastAsia="Times New Roman" w:hAnsi="Times New Roman" w:cs="Times New Roman"/>
          <w:bCs/>
          <w:color w:val="000000" w:themeColor="text1"/>
          <w:spacing w:val="-4"/>
          <w:sz w:val="30"/>
          <w:szCs w:val="30"/>
          <w:lang w:val="x-none" w:eastAsia="x-none"/>
        </w:rPr>
        <w:t xml:space="preserve">проводится в форме </w:t>
      </w:r>
      <w:r w:rsidRPr="009A3A75">
        <w:rPr>
          <w:rFonts w:ascii="Times New Roman" w:eastAsia="Times New Roman" w:hAnsi="Times New Roman" w:cs="Times New Roman"/>
          <w:color w:val="000000" w:themeColor="text1"/>
          <w:spacing w:val="-4"/>
          <w:sz w:val="30"/>
          <w:szCs w:val="30"/>
          <w:lang w:val="x-none" w:eastAsia="x-none"/>
        </w:rPr>
        <w:t>государственного экзамена по специальности и защиты дипломной работы</w:t>
      </w:r>
      <w:r w:rsidRPr="009A3A75">
        <w:rPr>
          <w:rFonts w:ascii="Times New Roman" w:eastAsia="Times New Roman" w:hAnsi="Times New Roman" w:cs="Times New Roman"/>
          <w:bCs/>
          <w:color w:val="000000" w:themeColor="text1"/>
          <w:spacing w:val="-4"/>
          <w:lang w:eastAsia="x-none"/>
        </w:rPr>
        <w:t>.</w:t>
      </w:r>
    </w:p>
    <w:p w14:paraId="3ECC8E9A" w14:textId="77777777" w:rsidR="00DC0ED9" w:rsidRPr="009A3A75" w:rsidRDefault="00DC0ED9" w:rsidP="00DC0ED9">
      <w:pPr>
        <w:tabs>
          <w:tab w:val="num" w:pos="0"/>
          <w:tab w:val="left" w:pos="709"/>
        </w:tabs>
        <w:spacing w:after="0" w:line="240" w:lineRule="auto"/>
        <w:ind w:firstLine="709"/>
        <w:jc w:val="both"/>
        <w:rPr>
          <w:rFonts w:ascii="Times New Roman" w:eastAsia="Times New Roman" w:hAnsi="Times New Roman" w:cs="Times New Roman"/>
          <w:color w:val="000000" w:themeColor="text1"/>
          <w:sz w:val="30"/>
          <w:szCs w:val="30"/>
          <w:lang w:val="x-none" w:eastAsia="x-none"/>
        </w:rPr>
      </w:pPr>
      <w:r w:rsidRPr="009A3A75">
        <w:rPr>
          <w:rFonts w:ascii="Times New Roman" w:eastAsia="Times New Roman" w:hAnsi="Times New Roman" w:cs="Times New Roman"/>
          <w:color w:val="000000" w:themeColor="text1"/>
          <w:sz w:val="30"/>
          <w:szCs w:val="30"/>
          <w:lang w:val="x-none" w:eastAsia="x-none"/>
        </w:rPr>
        <w:t>При подготовке к итоговой аттестации формируются или развиваются компетенции, приведенные в таблице 2 настоящего образовательного стандарта.</w:t>
      </w:r>
    </w:p>
    <w:p w14:paraId="48877852" w14:textId="77777777" w:rsidR="00DC0ED9" w:rsidRPr="009A3A75" w:rsidRDefault="00DC0ED9" w:rsidP="00DC0ED9">
      <w:pPr>
        <w:tabs>
          <w:tab w:val="num" w:pos="0"/>
          <w:tab w:val="left" w:pos="709"/>
        </w:tabs>
        <w:spacing w:after="0" w:line="240" w:lineRule="auto"/>
        <w:ind w:firstLine="709"/>
        <w:jc w:val="both"/>
        <w:rPr>
          <w:rFonts w:ascii="Times New Roman" w:eastAsia="Times New Roman" w:hAnsi="Times New Roman" w:cs="Times New Roman"/>
          <w:bCs/>
          <w:color w:val="000000" w:themeColor="text1"/>
          <w:sz w:val="30"/>
          <w:szCs w:val="30"/>
          <w:lang w:val="x-none" w:eastAsia="x-none"/>
        </w:rPr>
      </w:pPr>
      <w:r w:rsidRPr="009A3A75">
        <w:rPr>
          <w:rFonts w:ascii="Times New Roman" w:eastAsia="Times New Roman" w:hAnsi="Times New Roman" w:cs="Times New Roman"/>
          <w:bCs/>
          <w:color w:val="000000" w:themeColor="text1"/>
          <w:sz w:val="30"/>
          <w:szCs w:val="30"/>
          <w:lang w:eastAsia="x-none"/>
        </w:rPr>
        <w:t>39. </w:t>
      </w:r>
      <w:r w:rsidRPr="009A3A75">
        <w:rPr>
          <w:rFonts w:ascii="Times New Roman" w:eastAsia="Times New Roman" w:hAnsi="Times New Roman" w:cs="Times New Roman"/>
          <w:bCs/>
          <w:color w:val="000000" w:themeColor="text1"/>
          <w:sz w:val="30"/>
          <w:szCs w:val="30"/>
          <w:lang w:val="x-none" w:eastAsia="x-none"/>
        </w:rPr>
        <w:t>Программа государственного экзамена разрабатывается учреждением высшего образования в соответствии с Правилами проведения аттестации студентов, курсантов, слушателей при освоении содержания образовательных программ высшего образования.</w:t>
      </w:r>
    </w:p>
    <w:p w14:paraId="101FBB7B" w14:textId="77777777" w:rsidR="00DC0ED9" w:rsidRPr="009A3A75" w:rsidRDefault="00DC0ED9" w:rsidP="00DC0ED9">
      <w:pPr>
        <w:tabs>
          <w:tab w:val="num" w:pos="0"/>
          <w:tab w:val="left" w:pos="709"/>
        </w:tabs>
        <w:spacing w:after="0" w:line="240" w:lineRule="auto"/>
        <w:ind w:firstLine="709"/>
        <w:jc w:val="both"/>
        <w:rPr>
          <w:rFonts w:ascii="Times New Roman" w:eastAsia="Times New Roman" w:hAnsi="Times New Roman" w:cs="Times New Roman"/>
          <w:bCs/>
          <w:color w:val="000000" w:themeColor="text1"/>
          <w:sz w:val="30"/>
          <w:szCs w:val="30"/>
          <w:lang w:eastAsia="x-none"/>
        </w:rPr>
      </w:pPr>
      <w:r w:rsidRPr="009A3A75">
        <w:rPr>
          <w:rFonts w:ascii="Times New Roman" w:eastAsia="Times New Roman" w:hAnsi="Times New Roman" w:cs="Times New Roman"/>
          <w:bCs/>
          <w:color w:val="000000" w:themeColor="text1"/>
          <w:sz w:val="30"/>
          <w:szCs w:val="30"/>
          <w:lang w:eastAsia="x-none"/>
        </w:rPr>
        <w:t>40. </w:t>
      </w:r>
      <w:r w:rsidRPr="009A3A75">
        <w:rPr>
          <w:rFonts w:ascii="Times New Roman" w:eastAsia="Times New Roman" w:hAnsi="Times New Roman" w:cs="Times New Roman"/>
          <w:bCs/>
          <w:color w:val="000000" w:themeColor="text1"/>
          <w:sz w:val="30"/>
          <w:szCs w:val="30"/>
          <w:lang w:val="x-none" w:eastAsia="x-none"/>
        </w:rPr>
        <w:t>Требования к структуре, содержанию, объему и порядку защиты дипломной работы определяются учреждением высшего образования на основе настоящего образовательного стандарта и Правил проведения аттестации студентов, курсантов, слушателей при освоении содержания образовательных программ высшего образования.</w:t>
      </w:r>
    </w:p>
    <w:p w14:paraId="445E7C65" w14:textId="6B2C1868" w:rsidR="001010EB" w:rsidRDefault="00DC0ED9" w:rsidP="00DC0ED9">
      <w:pPr>
        <w:tabs>
          <w:tab w:val="num" w:pos="0"/>
          <w:tab w:val="left" w:pos="709"/>
        </w:tabs>
        <w:spacing w:after="0" w:line="240" w:lineRule="auto"/>
        <w:ind w:firstLine="709"/>
        <w:jc w:val="both"/>
        <w:rPr>
          <w:rFonts w:ascii="Times New Roman" w:eastAsia="Times New Roman" w:hAnsi="Times New Roman" w:cs="Times New Roman"/>
          <w:color w:val="000000" w:themeColor="text1"/>
          <w:sz w:val="30"/>
          <w:szCs w:val="30"/>
          <w:lang w:eastAsia="x-none"/>
        </w:rPr>
        <w:sectPr w:rsidR="001010EB" w:rsidSect="003609E6">
          <w:footerReference w:type="default" r:id="rId14"/>
          <w:footerReference w:type="first" r:id="rId15"/>
          <w:footnotePr>
            <w:numRestart w:val="eachSect"/>
          </w:footnotePr>
          <w:type w:val="continuous"/>
          <w:pgSz w:w="11906" w:h="16838"/>
          <w:pgMar w:top="1134" w:right="567" w:bottom="1134" w:left="1701" w:header="720" w:footer="720" w:gutter="0"/>
          <w:pgNumType w:start="1"/>
          <w:cols w:space="708"/>
          <w:titlePg/>
          <w:docGrid w:linePitch="408"/>
        </w:sectPr>
      </w:pPr>
      <w:r w:rsidRPr="009A3A75">
        <w:rPr>
          <w:rFonts w:ascii="Times New Roman" w:eastAsia="Times New Roman" w:hAnsi="Times New Roman" w:cs="Times New Roman"/>
          <w:color w:val="000000" w:themeColor="text1"/>
          <w:sz w:val="30"/>
          <w:szCs w:val="30"/>
          <w:lang w:val="x-none" w:eastAsia="x-none"/>
        </w:rPr>
        <w:t>Тематика дипломных работ должна определять</w:t>
      </w:r>
      <w:r w:rsidR="00442991">
        <w:rPr>
          <w:rFonts w:ascii="Times New Roman" w:eastAsia="Times New Roman" w:hAnsi="Times New Roman" w:cs="Times New Roman"/>
          <w:color w:val="000000" w:themeColor="text1"/>
          <w:sz w:val="30"/>
          <w:szCs w:val="30"/>
          <w:lang w:val="x-none" w:eastAsia="x-none"/>
        </w:rPr>
        <w:t>ся актуальностью и практической</w:t>
      </w:r>
      <w:r w:rsidR="00442991">
        <w:rPr>
          <w:rFonts w:ascii="Times New Roman" w:eastAsia="Times New Roman" w:hAnsi="Times New Roman" w:cs="Times New Roman"/>
          <w:color w:val="000000" w:themeColor="text1"/>
          <w:sz w:val="30"/>
          <w:szCs w:val="30"/>
          <w:lang w:eastAsia="x-none"/>
        </w:rPr>
        <w:t> </w:t>
      </w:r>
      <w:r w:rsidRPr="009A3A75">
        <w:rPr>
          <w:rFonts w:ascii="Times New Roman" w:eastAsia="Times New Roman" w:hAnsi="Times New Roman" w:cs="Times New Roman"/>
          <w:color w:val="000000" w:themeColor="text1"/>
          <w:sz w:val="30"/>
          <w:szCs w:val="30"/>
          <w:lang w:val="x-none" w:eastAsia="x-none"/>
        </w:rPr>
        <w:t>значимостью</w:t>
      </w:r>
      <w:r w:rsidRPr="009A3A75">
        <w:rPr>
          <w:rFonts w:ascii="Times New Roman" w:eastAsia="Times New Roman" w:hAnsi="Times New Roman" w:cs="Times New Roman"/>
          <w:color w:val="000000" w:themeColor="text1"/>
          <w:sz w:val="30"/>
          <w:szCs w:val="30"/>
          <w:lang w:eastAsia="x-none"/>
        </w:rPr>
        <w:t>.</w:t>
      </w:r>
    </w:p>
    <w:p w14:paraId="1C7C0D57" w14:textId="77777777" w:rsidR="0086724A" w:rsidRPr="00B95A47" w:rsidRDefault="0086724A" w:rsidP="0086724A">
      <w:pPr>
        <w:spacing w:after="120" w:line="240" w:lineRule="auto"/>
        <w:ind w:firstLine="5670"/>
        <w:rPr>
          <w:rFonts w:ascii="Times New Roman" w:eastAsia="Times New Roman" w:hAnsi="Times New Roman" w:cs="Times New Roman"/>
          <w:sz w:val="30"/>
          <w:szCs w:val="30"/>
          <w:lang w:eastAsia="ru-RU"/>
        </w:rPr>
      </w:pPr>
      <w:r w:rsidRPr="00B95A47">
        <w:rPr>
          <w:rFonts w:ascii="Times New Roman" w:eastAsia="Times New Roman" w:hAnsi="Times New Roman" w:cs="Times New Roman"/>
          <w:sz w:val="30"/>
          <w:szCs w:val="30"/>
          <w:lang w:eastAsia="ru-RU"/>
        </w:rPr>
        <w:t>УТВЕРЖДЕНО</w:t>
      </w:r>
    </w:p>
    <w:p w14:paraId="5E189566" w14:textId="77777777" w:rsidR="0086724A" w:rsidRPr="00B95A47" w:rsidRDefault="0086724A" w:rsidP="0086724A">
      <w:pPr>
        <w:spacing w:after="0" w:line="280" w:lineRule="exact"/>
        <w:ind w:firstLine="5670"/>
        <w:rPr>
          <w:rFonts w:ascii="Times New Roman" w:eastAsia="Times New Roman" w:hAnsi="Times New Roman" w:cs="Times New Roman"/>
          <w:sz w:val="30"/>
          <w:szCs w:val="30"/>
          <w:lang w:eastAsia="ru-RU"/>
        </w:rPr>
      </w:pPr>
      <w:r w:rsidRPr="00B95A47">
        <w:rPr>
          <w:rFonts w:ascii="Times New Roman" w:eastAsia="Times New Roman" w:hAnsi="Times New Roman" w:cs="Times New Roman"/>
          <w:sz w:val="30"/>
          <w:szCs w:val="30"/>
          <w:lang w:eastAsia="ru-RU"/>
        </w:rPr>
        <w:t>Постановление</w:t>
      </w:r>
    </w:p>
    <w:p w14:paraId="70285F3D" w14:textId="77777777" w:rsidR="0086724A" w:rsidRPr="00B95A47" w:rsidRDefault="0086724A" w:rsidP="0086724A">
      <w:pPr>
        <w:spacing w:after="0" w:line="280" w:lineRule="exact"/>
        <w:ind w:firstLine="5670"/>
        <w:rPr>
          <w:rFonts w:ascii="Times New Roman" w:eastAsia="Times New Roman" w:hAnsi="Times New Roman" w:cs="Times New Roman"/>
          <w:sz w:val="30"/>
          <w:szCs w:val="30"/>
          <w:lang w:eastAsia="ru-RU"/>
        </w:rPr>
      </w:pPr>
      <w:r w:rsidRPr="00B95A47">
        <w:rPr>
          <w:rFonts w:ascii="Times New Roman" w:eastAsia="Times New Roman" w:hAnsi="Times New Roman" w:cs="Times New Roman"/>
          <w:sz w:val="30"/>
          <w:szCs w:val="30"/>
          <w:lang w:eastAsia="ru-RU"/>
        </w:rPr>
        <w:t>Министерства образования</w:t>
      </w:r>
    </w:p>
    <w:p w14:paraId="57DAAAA8" w14:textId="77777777" w:rsidR="0086724A" w:rsidRPr="00B95A47" w:rsidRDefault="0086724A" w:rsidP="0086724A">
      <w:pPr>
        <w:spacing w:after="0" w:line="280" w:lineRule="exact"/>
        <w:ind w:firstLine="5670"/>
        <w:rPr>
          <w:rFonts w:ascii="Times New Roman" w:eastAsia="Times New Roman" w:hAnsi="Times New Roman" w:cs="Times New Roman"/>
          <w:sz w:val="30"/>
          <w:szCs w:val="30"/>
          <w:lang w:eastAsia="ru-RU"/>
        </w:rPr>
      </w:pPr>
      <w:r w:rsidRPr="00B95A47">
        <w:rPr>
          <w:rFonts w:ascii="Times New Roman" w:eastAsia="Times New Roman" w:hAnsi="Times New Roman" w:cs="Times New Roman"/>
          <w:sz w:val="30"/>
          <w:szCs w:val="30"/>
          <w:lang w:eastAsia="ru-RU"/>
        </w:rPr>
        <w:t>Республики Беларусь</w:t>
      </w:r>
    </w:p>
    <w:p w14:paraId="7AD1E6D7" w14:textId="2BC4E06E" w:rsidR="0086724A" w:rsidRPr="009A3A75" w:rsidRDefault="00D45ECD" w:rsidP="0086724A">
      <w:pPr>
        <w:spacing w:after="0" w:line="280" w:lineRule="exact"/>
        <w:ind w:firstLine="5670"/>
        <w:rPr>
          <w:rFonts w:ascii="Times New Roman" w:eastAsia="Times New Roman" w:hAnsi="Times New Roman" w:cs="Times New Roman"/>
          <w:sz w:val="30"/>
          <w:szCs w:val="30"/>
          <w:lang w:eastAsia="ru-RU"/>
        </w:rPr>
      </w:pPr>
      <w:r w:rsidRPr="009A3A75">
        <w:rPr>
          <w:rFonts w:ascii="Times New Roman" w:eastAsia="Times New Roman" w:hAnsi="Times New Roman" w:cs="Times New Roman"/>
          <w:sz w:val="30"/>
          <w:szCs w:val="30"/>
          <w:lang w:eastAsia="ru-RU"/>
        </w:rPr>
        <w:t>12.04.2022</w:t>
      </w:r>
      <w:r w:rsidR="0086724A" w:rsidRPr="009A3A75">
        <w:rPr>
          <w:rFonts w:ascii="Times New Roman" w:eastAsia="Times New Roman" w:hAnsi="Times New Roman" w:cs="Times New Roman"/>
          <w:sz w:val="30"/>
          <w:szCs w:val="30"/>
          <w:lang w:eastAsia="ru-RU"/>
        </w:rPr>
        <w:t xml:space="preserve"> № </w:t>
      </w:r>
      <w:r w:rsidRPr="009A3A75">
        <w:rPr>
          <w:rFonts w:ascii="Times New Roman" w:eastAsia="Times New Roman" w:hAnsi="Times New Roman" w:cs="Times New Roman"/>
          <w:sz w:val="30"/>
          <w:szCs w:val="30"/>
          <w:lang w:eastAsia="ru-RU"/>
        </w:rPr>
        <w:t>78</w:t>
      </w:r>
    </w:p>
    <w:p w14:paraId="6191B0F4" w14:textId="77777777" w:rsidR="00325457" w:rsidRPr="009A3A75" w:rsidRDefault="00325457" w:rsidP="00325457">
      <w:pPr>
        <w:spacing w:after="0" w:line="240" w:lineRule="auto"/>
        <w:jc w:val="center"/>
        <w:rPr>
          <w:rFonts w:ascii="Times New Roman" w:eastAsia="Times New Roman" w:hAnsi="Times New Roman" w:cs="Times New Roman"/>
          <w:sz w:val="30"/>
          <w:szCs w:val="30"/>
          <w:lang w:eastAsia="ru-RU"/>
        </w:rPr>
      </w:pPr>
    </w:p>
    <w:p w14:paraId="2D3E5B61" w14:textId="77777777" w:rsidR="00325457" w:rsidRPr="009A3A75" w:rsidRDefault="00325457" w:rsidP="00325457">
      <w:pPr>
        <w:spacing w:after="0" w:line="240" w:lineRule="auto"/>
        <w:jc w:val="center"/>
        <w:rPr>
          <w:rFonts w:ascii="Times New Roman" w:eastAsia="Times New Roman" w:hAnsi="Times New Roman" w:cs="Times New Roman"/>
          <w:b/>
          <w:sz w:val="30"/>
          <w:szCs w:val="30"/>
          <w:lang w:eastAsia="ru-RU"/>
        </w:rPr>
      </w:pPr>
      <w:bookmarkStart w:id="1" w:name="_Toc362852373"/>
      <w:bookmarkStart w:id="2" w:name="_Toc495224276"/>
      <w:bookmarkStart w:id="3" w:name="_Toc495287436"/>
      <w:bookmarkStart w:id="4" w:name="_Toc495743124"/>
      <w:bookmarkStart w:id="5" w:name="_Toc495743400"/>
      <w:r w:rsidRPr="009A3A75">
        <w:rPr>
          <w:rFonts w:ascii="Times New Roman" w:eastAsia="Times New Roman" w:hAnsi="Times New Roman" w:cs="Times New Roman"/>
          <w:b/>
          <w:sz w:val="30"/>
          <w:szCs w:val="30"/>
          <w:lang w:eastAsia="ru-RU"/>
        </w:rPr>
        <w:t>ОБРАЗОВАТЕЛЬНЫЙ СТАНДАРТ</w:t>
      </w:r>
    </w:p>
    <w:p w14:paraId="4C4470CE" w14:textId="77777777" w:rsidR="00325457" w:rsidRPr="009A3A75" w:rsidRDefault="00325457" w:rsidP="00325457">
      <w:pPr>
        <w:spacing w:after="0" w:line="240" w:lineRule="auto"/>
        <w:jc w:val="center"/>
        <w:rPr>
          <w:rFonts w:ascii="Times New Roman" w:eastAsia="Times New Roman" w:hAnsi="Times New Roman" w:cs="Times New Roman"/>
          <w:b/>
          <w:sz w:val="30"/>
          <w:szCs w:val="30"/>
          <w:lang w:eastAsia="ru-RU"/>
        </w:rPr>
      </w:pPr>
      <w:r w:rsidRPr="009A3A75">
        <w:rPr>
          <w:rFonts w:ascii="Times New Roman" w:eastAsia="Times New Roman" w:hAnsi="Times New Roman" w:cs="Times New Roman"/>
          <w:b/>
          <w:sz w:val="30"/>
          <w:szCs w:val="30"/>
          <w:lang w:eastAsia="ru-RU"/>
        </w:rPr>
        <w:t>ВЫСШЕГО ОБРАЗОВАНИЯ</w:t>
      </w:r>
    </w:p>
    <w:p w14:paraId="78A85D22" w14:textId="77777777" w:rsidR="00325457" w:rsidRPr="009A3A75" w:rsidRDefault="00325457" w:rsidP="00325457">
      <w:pPr>
        <w:spacing w:after="0" w:line="240" w:lineRule="auto"/>
        <w:jc w:val="center"/>
        <w:rPr>
          <w:rFonts w:ascii="Times New Roman" w:eastAsia="Times New Roman" w:hAnsi="Times New Roman" w:cs="Times New Roman"/>
          <w:sz w:val="30"/>
          <w:szCs w:val="30"/>
          <w:lang w:eastAsia="ru-RU"/>
        </w:rPr>
      </w:pPr>
      <w:r w:rsidRPr="009A3A75">
        <w:rPr>
          <w:rFonts w:ascii="Times New Roman" w:eastAsia="Times New Roman" w:hAnsi="Times New Roman" w:cs="Times New Roman"/>
          <w:sz w:val="30"/>
          <w:szCs w:val="30"/>
          <w:lang w:eastAsia="ru-RU"/>
        </w:rPr>
        <w:t>(ОСВО 1-15 02 01-2021)</w:t>
      </w:r>
    </w:p>
    <w:p w14:paraId="6E09DA6F" w14:textId="77777777" w:rsidR="00325457" w:rsidRPr="009A3A75" w:rsidRDefault="00325457" w:rsidP="00325457">
      <w:pPr>
        <w:spacing w:after="0" w:line="240" w:lineRule="auto"/>
        <w:jc w:val="center"/>
        <w:rPr>
          <w:rFonts w:ascii="Times New Roman" w:eastAsia="Times New Roman" w:hAnsi="Times New Roman" w:cs="Times New Roman"/>
          <w:sz w:val="30"/>
          <w:szCs w:val="30"/>
          <w:lang w:eastAsia="ru-RU"/>
        </w:rPr>
      </w:pPr>
    </w:p>
    <w:p w14:paraId="0B0DC28C" w14:textId="77777777" w:rsidR="00325457" w:rsidRPr="009A3A75" w:rsidRDefault="00325457" w:rsidP="00325457">
      <w:pPr>
        <w:spacing w:after="0" w:line="240" w:lineRule="auto"/>
        <w:jc w:val="center"/>
        <w:rPr>
          <w:rFonts w:ascii="Times New Roman" w:eastAsia="Times New Roman" w:hAnsi="Times New Roman" w:cs="Times New Roman"/>
          <w:b/>
          <w:sz w:val="30"/>
          <w:szCs w:val="30"/>
          <w:lang w:eastAsia="ru-RU"/>
        </w:rPr>
      </w:pPr>
      <w:r w:rsidRPr="009A3A75">
        <w:rPr>
          <w:rFonts w:ascii="Times New Roman" w:eastAsia="Times New Roman" w:hAnsi="Times New Roman" w:cs="Times New Roman"/>
          <w:b/>
          <w:sz w:val="30"/>
          <w:szCs w:val="30"/>
          <w:lang w:eastAsia="ru-RU"/>
        </w:rPr>
        <w:t>ВЫСШЕЕ ОБРАЗОВАНИЕ. I СТУПЕНЬ</w:t>
      </w:r>
    </w:p>
    <w:p w14:paraId="29ED2FD4" w14:textId="69E2BA81" w:rsidR="00325457" w:rsidRPr="009D62CC" w:rsidRDefault="00325457" w:rsidP="00325457">
      <w:pPr>
        <w:spacing w:after="0" w:line="240" w:lineRule="auto"/>
        <w:jc w:val="both"/>
        <w:rPr>
          <w:rFonts w:ascii="Times New Roman" w:eastAsia="Times New Roman" w:hAnsi="Times New Roman" w:cs="Times New Roman"/>
          <w:spacing w:val="-12"/>
          <w:sz w:val="30"/>
          <w:szCs w:val="30"/>
          <w:lang w:eastAsia="ru-RU"/>
        </w:rPr>
      </w:pPr>
      <w:r w:rsidRPr="009D62CC">
        <w:rPr>
          <w:rFonts w:ascii="Times New Roman" w:eastAsia="Times New Roman" w:hAnsi="Times New Roman" w:cs="Times New Roman"/>
          <w:b/>
          <w:spacing w:val="-12"/>
          <w:sz w:val="30"/>
          <w:szCs w:val="30"/>
          <w:lang w:eastAsia="ru-RU"/>
        </w:rPr>
        <w:t xml:space="preserve">Специальность </w:t>
      </w:r>
      <w:r w:rsidRPr="009D62CC">
        <w:rPr>
          <w:rFonts w:ascii="Times New Roman" w:eastAsia="Times New Roman" w:hAnsi="Times New Roman" w:cs="Times New Roman"/>
          <w:spacing w:val="-12"/>
          <w:sz w:val="30"/>
          <w:szCs w:val="30"/>
          <w:lang w:eastAsia="ru-RU"/>
        </w:rPr>
        <w:t>1-15 02 01 Декоративно-прикладное искусство (по направлениям)</w:t>
      </w:r>
    </w:p>
    <w:p w14:paraId="0B50AFFC" w14:textId="77777777" w:rsidR="00325457" w:rsidRPr="009A3A75" w:rsidRDefault="00325457" w:rsidP="00325457">
      <w:pPr>
        <w:spacing w:after="0" w:line="240" w:lineRule="auto"/>
        <w:jc w:val="both"/>
        <w:rPr>
          <w:rFonts w:ascii="Times New Roman" w:eastAsia="Times New Roman" w:hAnsi="Times New Roman" w:cs="Times New Roman"/>
          <w:sz w:val="30"/>
          <w:szCs w:val="30"/>
          <w:lang w:eastAsia="ru-RU"/>
        </w:rPr>
      </w:pPr>
      <w:r w:rsidRPr="009A3A75">
        <w:rPr>
          <w:rFonts w:ascii="Times New Roman" w:eastAsia="Times New Roman" w:hAnsi="Times New Roman" w:cs="Times New Roman"/>
          <w:b/>
          <w:sz w:val="30"/>
          <w:szCs w:val="30"/>
          <w:lang w:val="be-BY" w:eastAsia="ru-RU"/>
        </w:rPr>
        <w:t xml:space="preserve">Направление специальности </w:t>
      </w:r>
      <w:r w:rsidRPr="009A3A75">
        <w:rPr>
          <w:rFonts w:ascii="Times New Roman" w:eastAsia="Times New Roman" w:hAnsi="Times New Roman" w:cs="Times New Roman"/>
          <w:sz w:val="30"/>
          <w:szCs w:val="30"/>
          <w:lang w:val="be-BY" w:eastAsia="ru-RU"/>
        </w:rPr>
        <w:t>1-15 02</w:t>
      </w:r>
      <w:r w:rsidRPr="009A3A75">
        <w:rPr>
          <w:rFonts w:ascii="Times New Roman" w:eastAsia="Times New Roman" w:hAnsi="Times New Roman" w:cs="Times New Roman"/>
          <w:sz w:val="30"/>
          <w:szCs w:val="30"/>
          <w:lang w:eastAsia="ru-RU"/>
        </w:rPr>
        <w:t xml:space="preserve"> </w:t>
      </w:r>
      <w:r w:rsidRPr="009A3A75">
        <w:rPr>
          <w:rFonts w:ascii="Times New Roman" w:eastAsia="Times New Roman" w:hAnsi="Times New Roman" w:cs="Times New Roman"/>
          <w:sz w:val="30"/>
          <w:szCs w:val="30"/>
          <w:lang w:val="be-BY" w:eastAsia="ru-RU"/>
        </w:rPr>
        <w:t>01-01 Декоративно-прикладное искусство (изделия из керамики)</w:t>
      </w:r>
    </w:p>
    <w:p w14:paraId="317C1377" w14:textId="77777777" w:rsidR="00325457" w:rsidRPr="009A3A75" w:rsidRDefault="00325457" w:rsidP="00325457">
      <w:pPr>
        <w:spacing w:after="0" w:line="240" w:lineRule="auto"/>
        <w:jc w:val="both"/>
        <w:rPr>
          <w:rFonts w:ascii="Times New Roman" w:eastAsia="Times New Roman" w:hAnsi="Times New Roman" w:cs="Times New Roman"/>
          <w:sz w:val="30"/>
          <w:szCs w:val="30"/>
          <w:lang w:val="be-BY" w:eastAsia="ru-RU"/>
        </w:rPr>
      </w:pPr>
      <w:r w:rsidRPr="009A3A75">
        <w:rPr>
          <w:rFonts w:ascii="Times New Roman" w:eastAsia="Times New Roman" w:hAnsi="Times New Roman" w:cs="Times New Roman"/>
          <w:b/>
          <w:sz w:val="30"/>
          <w:szCs w:val="30"/>
          <w:lang w:val="be-BY" w:eastAsia="ru-RU"/>
        </w:rPr>
        <w:t xml:space="preserve">Направление специальности </w:t>
      </w:r>
      <w:r w:rsidRPr="009A3A75">
        <w:rPr>
          <w:rFonts w:ascii="Times New Roman" w:eastAsia="Times New Roman" w:hAnsi="Times New Roman" w:cs="Times New Roman"/>
          <w:sz w:val="30"/>
          <w:szCs w:val="30"/>
          <w:lang w:val="be-BY" w:eastAsia="ru-RU"/>
        </w:rPr>
        <w:t>1-15 02 01-02 Декоративно-прикладное искусство (изделия из текстиля)</w:t>
      </w:r>
    </w:p>
    <w:p w14:paraId="00038990" w14:textId="77777777" w:rsidR="00325457" w:rsidRPr="009A3A75" w:rsidRDefault="00325457" w:rsidP="00325457">
      <w:pPr>
        <w:spacing w:after="0" w:line="240" w:lineRule="auto"/>
        <w:jc w:val="both"/>
        <w:rPr>
          <w:rFonts w:ascii="Times New Roman" w:eastAsia="Times New Roman" w:hAnsi="Times New Roman" w:cs="Times New Roman"/>
          <w:sz w:val="30"/>
          <w:szCs w:val="30"/>
          <w:lang w:val="be-BY" w:eastAsia="ru-RU"/>
        </w:rPr>
      </w:pPr>
      <w:r w:rsidRPr="009A3A75">
        <w:rPr>
          <w:rFonts w:ascii="Times New Roman" w:eastAsia="Times New Roman" w:hAnsi="Times New Roman" w:cs="Times New Roman"/>
          <w:b/>
          <w:sz w:val="30"/>
          <w:szCs w:val="30"/>
          <w:lang w:val="be-BY" w:eastAsia="ru-RU"/>
        </w:rPr>
        <w:t xml:space="preserve">Направление специальности </w:t>
      </w:r>
      <w:r w:rsidRPr="009A3A75">
        <w:rPr>
          <w:rFonts w:ascii="Times New Roman" w:eastAsia="Times New Roman" w:hAnsi="Times New Roman" w:cs="Times New Roman"/>
          <w:sz w:val="30"/>
          <w:szCs w:val="30"/>
          <w:lang w:val="be-BY" w:eastAsia="ru-RU"/>
        </w:rPr>
        <w:t>1-15 02 01-03 Декоративно-прикладное искусство (костюм)</w:t>
      </w:r>
    </w:p>
    <w:p w14:paraId="22C0F7CF" w14:textId="77777777" w:rsidR="00325457" w:rsidRPr="009A3A75" w:rsidRDefault="00325457" w:rsidP="00325457">
      <w:pPr>
        <w:spacing w:after="0" w:line="240" w:lineRule="auto"/>
        <w:jc w:val="both"/>
        <w:rPr>
          <w:rFonts w:ascii="Times New Roman" w:eastAsia="Times New Roman" w:hAnsi="Times New Roman" w:cs="Times New Roman"/>
          <w:sz w:val="30"/>
          <w:szCs w:val="30"/>
          <w:lang w:val="be-BY" w:eastAsia="ru-RU"/>
        </w:rPr>
      </w:pPr>
      <w:r w:rsidRPr="009A3A75">
        <w:rPr>
          <w:rFonts w:ascii="Times New Roman" w:eastAsia="Times New Roman" w:hAnsi="Times New Roman" w:cs="Times New Roman"/>
          <w:b/>
          <w:sz w:val="30"/>
          <w:szCs w:val="30"/>
          <w:lang w:val="be-BY" w:eastAsia="ru-RU"/>
        </w:rPr>
        <w:t xml:space="preserve">Направление специальности </w:t>
      </w:r>
      <w:r w:rsidRPr="009A3A75">
        <w:rPr>
          <w:rFonts w:ascii="Times New Roman" w:eastAsia="Times New Roman" w:hAnsi="Times New Roman" w:cs="Times New Roman"/>
          <w:sz w:val="30"/>
          <w:szCs w:val="30"/>
          <w:lang w:val="be-BY" w:eastAsia="ru-RU"/>
        </w:rPr>
        <w:t>1-15 02 01-04 Декоративно-прикладное искусство (изделия из дерева)</w:t>
      </w:r>
    </w:p>
    <w:p w14:paraId="5FEF9744" w14:textId="77777777" w:rsidR="00325457" w:rsidRPr="009A3A75" w:rsidRDefault="00325457" w:rsidP="00325457">
      <w:pPr>
        <w:spacing w:after="0" w:line="240" w:lineRule="auto"/>
        <w:jc w:val="both"/>
        <w:rPr>
          <w:rFonts w:ascii="Times New Roman" w:eastAsia="Times New Roman" w:hAnsi="Times New Roman" w:cs="Times New Roman"/>
          <w:sz w:val="30"/>
          <w:szCs w:val="30"/>
          <w:lang w:val="be-BY" w:eastAsia="ru-RU"/>
        </w:rPr>
      </w:pPr>
      <w:r w:rsidRPr="009A3A75">
        <w:rPr>
          <w:rFonts w:ascii="Times New Roman" w:eastAsia="Times New Roman" w:hAnsi="Times New Roman" w:cs="Times New Roman"/>
          <w:b/>
          <w:sz w:val="30"/>
          <w:szCs w:val="30"/>
          <w:lang w:val="be-BY" w:eastAsia="ru-RU"/>
        </w:rPr>
        <w:t xml:space="preserve">Направление специальности </w:t>
      </w:r>
      <w:r w:rsidRPr="009A3A75">
        <w:rPr>
          <w:rFonts w:ascii="Times New Roman" w:eastAsia="Times New Roman" w:hAnsi="Times New Roman" w:cs="Times New Roman"/>
          <w:sz w:val="30"/>
          <w:szCs w:val="30"/>
          <w:lang w:val="be-BY" w:eastAsia="ru-RU"/>
        </w:rPr>
        <w:t>1-15 02 01-05 Декоративно-прикладное искусство (изделия из стекла)</w:t>
      </w:r>
    </w:p>
    <w:p w14:paraId="058AF5EB" w14:textId="77777777" w:rsidR="00325457" w:rsidRPr="009A3A75" w:rsidRDefault="00325457" w:rsidP="00325457">
      <w:pPr>
        <w:spacing w:after="0" w:line="240" w:lineRule="auto"/>
        <w:jc w:val="both"/>
        <w:rPr>
          <w:rFonts w:ascii="Times New Roman" w:eastAsia="Times New Roman" w:hAnsi="Times New Roman" w:cs="Times New Roman"/>
          <w:sz w:val="30"/>
          <w:szCs w:val="30"/>
          <w:lang w:val="be-BY" w:eastAsia="ru-RU"/>
        </w:rPr>
      </w:pPr>
      <w:r w:rsidRPr="009A3A75">
        <w:rPr>
          <w:rFonts w:ascii="Times New Roman" w:eastAsia="Times New Roman" w:hAnsi="Times New Roman" w:cs="Times New Roman"/>
          <w:b/>
          <w:sz w:val="30"/>
          <w:szCs w:val="30"/>
          <w:lang w:val="be-BY" w:eastAsia="ru-RU"/>
        </w:rPr>
        <w:t xml:space="preserve">Направление специальности </w:t>
      </w:r>
      <w:r w:rsidRPr="009A3A75">
        <w:rPr>
          <w:rFonts w:ascii="Times New Roman" w:eastAsia="Times New Roman" w:hAnsi="Times New Roman" w:cs="Times New Roman"/>
          <w:sz w:val="30"/>
          <w:szCs w:val="30"/>
          <w:lang w:val="be-BY" w:eastAsia="ru-RU"/>
        </w:rPr>
        <w:t>1-15 02 01-06 Декоративно-прикладное искусство (изделия из металла)</w:t>
      </w:r>
    </w:p>
    <w:p w14:paraId="3F08EAE0" w14:textId="77777777" w:rsidR="00325457" w:rsidRPr="009A3A75" w:rsidRDefault="00325457" w:rsidP="00325457">
      <w:pPr>
        <w:spacing w:after="0" w:line="240" w:lineRule="auto"/>
        <w:jc w:val="both"/>
        <w:rPr>
          <w:rFonts w:ascii="Times New Roman" w:eastAsia="Times New Roman" w:hAnsi="Times New Roman" w:cs="Times New Roman"/>
          <w:sz w:val="30"/>
          <w:szCs w:val="30"/>
          <w:lang w:val="be-BY" w:eastAsia="ru-RU"/>
        </w:rPr>
      </w:pPr>
      <w:r w:rsidRPr="009A3A75">
        <w:rPr>
          <w:rFonts w:ascii="Times New Roman" w:eastAsia="Times New Roman" w:hAnsi="Times New Roman" w:cs="Times New Roman"/>
          <w:b/>
          <w:sz w:val="30"/>
          <w:szCs w:val="30"/>
          <w:lang w:val="be-BY" w:eastAsia="ru-RU"/>
        </w:rPr>
        <w:t xml:space="preserve">Направление специальности </w:t>
      </w:r>
      <w:r w:rsidRPr="009A3A75">
        <w:rPr>
          <w:rFonts w:ascii="Times New Roman" w:eastAsia="Times New Roman" w:hAnsi="Times New Roman" w:cs="Times New Roman"/>
          <w:sz w:val="30"/>
          <w:szCs w:val="30"/>
          <w:lang w:val="be-BY" w:eastAsia="ru-RU"/>
        </w:rPr>
        <w:t>1-15 02 01-07 Декоративно-прикладное искусство (реставрация изделий)</w:t>
      </w:r>
    </w:p>
    <w:p w14:paraId="5427572F" w14:textId="77777777" w:rsidR="00325457" w:rsidRPr="00325457" w:rsidRDefault="00325457" w:rsidP="00325457">
      <w:pPr>
        <w:spacing w:after="0" w:line="240" w:lineRule="auto"/>
        <w:jc w:val="both"/>
        <w:rPr>
          <w:rFonts w:ascii="Times New Roman" w:eastAsia="Times New Roman" w:hAnsi="Times New Roman" w:cs="Times New Roman"/>
          <w:b/>
          <w:sz w:val="30"/>
          <w:szCs w:val="30"/>
          <w:lang w:eastAsia="ru-RU"/>
        </w:rPr>
      </w:pPr>
      <w:r w:rsidRPr="009A3A75">
        <w:rPr>
          <w:rFonts w:ascii="Times New Roman" w:eastAsia="Times New Roman" w:hAnsi="Times New Roman" w:cs="Times New Roman"/>
          <w:b/>
          <w:sz w:val="30"/>
          <w:szCs w:val="30"/>
          <w:lang w:val="be-BY" w:eastAsia="ru-RU"/>
        </w:rPr>
        <w:t>Квалификация</w:t>
      </w:r>
      <w:r w:rsidRPr="009A3A75">
        <w:rPr>
          <w:rFonts w:ascii="Times New Roman" w:eastAsia="Times New Roman" w:hAnsi="Times New Roman" w:cs="Times New Roman"/>
          <w:sz w:val="30"/>
          <w:szCs w:val="30"/>
          <w:lang w:val="be-BY" w:eastAsia="ru-RU"/>
        </w:rPr>
        <w:t xml:space="preserve"> </w:t>
      </w:r>
      <w:r w:rsidRPr="009A3A75">
        <w:rPr>
          <w:rFonts w:ascii="Times New Roman" w:eastAsia="Times New Roman" w:hAnsi="Times New Roman" w:cs="Times New Roman"/>
          <w:sz w:val="30"/>
          <w:szCs w:val="30"/>
          <w:lang w:eastAsia="ru-RU"/>
        </w:rPr>
        <w:t>Художник декоративно-прикладного искусства. Преподаватель</w:t>
      </w:r>
    </w:p>
    <w:p w14:paraId="04488EAE" w14:textId="77777777" w:rsidR="00325457" w:rsidRPr="00325457" w:rsidRDefault="00325457" w:rsidP="00325457">
      <w:pPr>
        <w:tabs>
          <w:tab w:val="left" w:pos="708"/>
          <w:tab w:val="center" w:pos="4677"/>
          <w:tab w:val="right" w:pos="9355"/>
        </w:tabs>
        <w:spacing w:after="0" w:line="240" w:lineRule="auto"/>
        <w:jc w:val="both"/>
        <w:rPr>
          <w:rFonts w:ascii="Times New Roman" w:eastAsia="Times New Roman" w:hAnsi="Times New Roman" w:cs="Times New Roman"/>
          <w:b/>
          <w:sz w:val="30"/>
          <w:szCs w:val="30"/>
          <w:lang w:val="be-BY" w:eastAsia="ru-RU"/>
        </w:rPr>
      </w:pPr>
    </w:p>
    <w:p w14:paraId="6E964C33" w14:textId="77777777" w:rsidR="00325457" w:rsidRPr="00325457" w:rsidRDefault="00325457" w:rsidP="00325457">
      <w:pPr>
        <w:spacing w:after="0" w:line="240" w:lineRule="auto"/>
        <w:jc w:val="center"/>
        <w:rPr>
          <w:rFonts w:ascii="Times New Roman" w:eastAsia="Times New Roman" w:hAnsi="Times New Roman" w:cs="Times New Roman"/>
          <w:b/>
          <w:sz w:val="30"/>
          <w:szCs w:val="30"/>
          <w:lang w:eastAsia="ru-RU"/>
        </w:rPr>
      </w:pPr>
      <w:bookmarkStart w:id="6" w:name="_Toc362852377"/>
      <w:bookmarkEnd w:id="1"/>
      <w:r w:rsidRPr="00325457">
        <w:rPr>
          <w:rFonts w:ascii="Times New Roman" w:eastAsia="Times New Roman" w:hAnsi="Times New Roman" w:cs="Times New Roman"/>
          <w:b/>
          <w:sz w:val="30"/>
          <w:szCs w:val="30"/>
          <w:lang w:eastAsia="ru-RU"/>
        </w:rPr>
        <w:t>ВЫШЭЙШАЯ АДУКАЦЫЯ. I СТУПЕНЬ</w:t>
      </w:r>
    </w:p>
    <w:p w14:paraId="16F63A10" w14:textId="268BD664" w:rsidR="00325457" w:rsidRPr="009D62CC" w:rsidRDefault="00325457" w:rsidP="00325457">
      <w:pPr>
        <w:spacing w:after="0" w:line="240" w:lineRule="auto"/>
        <w:jc w:val="both"/>
        <w:rPr>
          <w:rFonts w:ascii="Times New Roman" w:eastAsia="Times New Roman" w:hAnsi="Times New Roman" w:cs="Times New Roman"/>
          <w:spacing w:val="-12"/>
          <w:sz w:val="30"/>
          <w:szCs w:val="30"/>
          <w:lang w:val="be-BY" w:eastAsia="ru-RU"/>
        </w:rPr>
      </w:pPr>
      <w:r w:rsidRPr="009D62CC">
        <w:rPr>
          <w:rFonts w:ascii="Times New Roman" w:eastAsia="Times New Roman" w:hAnsi="Times New Roman" w:cs="Times New Roman"/>
          <w:b/>
          <w:spacing w:val="-12"/>
          <w:sz w:val="30"/>
          <w:szCs w:val="30"/>
          <w:lang w:val="be-BY" w:eastAsia="ru-RU"/>
        </w:rPr>
        <w:t>Спецыяльнасць</w:t>
      </w:r>
      <w:r w:rsidRPr="009D62CC">
        <w:rPr>
          <w:rFonts w:ascii="Times New Roman" w:eastAsia="Times New Roman" w:hAnsi="Times New Roman" w:cs="Times New Roman"/>
          <w:spacing w:val="-12"/>
          <w:sz w:val="30"/>
          <w:szCs w:val="30"/>
          <w:lang w:val="be-BY" w:eastAsia="ru-RU"/>
        </w:rPr>
        <w:t xml:space="preserve"> 1-15 02 01 Дэкаратыўна-прыкладное мастацтва (па напрамках)</w:t>
      </w:r>
    </w:p>
    <w:p w14:paraId="7F1E4343" w14:textId="77777777" w:rsidR="00325457" w:rsidRPr="00325457" w:rsidRDefault="00325457" w:rsidP="00325457">
      <w:pPr>
        <w:spacing w:after="0" w:line="240" w:lineRule="auto"/>
        <w:jc w:val="both"/>
        <w:rPr>
          <w:rFonts w:ascii="Times New Roman" w:eastAsia="Times New Roman" w:hAnsi="Times New Roman" w:cs="Times New Roman"/>
          <w:b/>
          <w:sz w:val="30"/>
          <w:szCs w:val="30"/>
          <w:lang w:val="be-BY" w:eastAsia="ru-RU"/>
        </w:rPr>
      </w:pPr>
      <w:r w:rsidRPr="00325457">
        <w:rPr>
          <w:rFonts w:ascii="Times New Roman" w:eastAsia="Times New Roman" w:hAnsi="Times New Roman" w:cs="Times New Roman"/>
          <w:b/>
          <w:sz w:val="30"/>
          <w:szCs w:val="30"/>
          <w:lang w:val="be-BY" w:eastAsia="ru-RU"/>
        </w:rPr>
        <w:t xml:space="preserve">Напрамак спецыяльнасцi </w:t>
      </w:r>
      <w:r w:rsidRPr="00325457">
        <w:rPr>
          <w:rFonts w:ascii="Times New Roman" w:eastAsia="Times New Roman" w:hAnsi="Times New Roman" w:cs="Times New Roman"/>
          <w:sz w:val="30"/>
          <w:szCs w:val="30"/>
          <w:lang w:val="be-BY" w:eastAsia="ru-RU"/>
        </w:rPr>
        <w:t>1-15 02 01-01 Дэкаратыўна-прыкладное мастацтва (вырабы з керамікі)</w:t>
      </w:r>
    </w:p>
    <w:p w14:paraId="47075E2C" w14:textId="77777777" w:rsidR="00325457" w:rsidRPr="00325457" w:rsidRDefault="00325457" w:rsidP="00325457">
      <w:pPr>
        <w:spacing w:after="0" w:line="240" w:lineRule="auto"/>
        <w:jc w:val="both"/>
        <w:rPr>
          <w:rFonts w:ascii="Times New Roman" w:eastAsia="Times New Roman" w:hAnsi="Times New Roman" w:cs="Times New Roman"/>
          <w:b/>
          <w:sz w:val="30"/>
          <w:szCs w:val="30"/>
          <w:lang w:val="be-BY" w:eastAsia="ru-RU"/>
        </w:rPr>
      </w:pPr>
      <w:r w:rsidRPr="00325457">
        <w:rPr>
          <w:rFonts w:ascii="Times New Roman" w:eastAsia="Times New Roman" w:hAnsi="Times New Roman" w:cs="Times New Roman"/>
          <w:b/>
          <w:sz w:val="30"/>
          <w:szCs w:val="30"/>
          <w:lang w:val="be-BY" w:eastAsia="ru-RU"/>
        </w:rPr>
        <w:t xml:space="preserve">Напрамак спецыяльнасцi </w:t>
      </w:r>
      <w:r w:rsidRPr="00325457">
        <w:rPr>
          <w:rFonts w:ascii="Times New Roman" w:eastAsia="Times New Roman" w:hAnsi="Times New Roman" w:cs="Times New Roman"/>
          <w:sz w:val="30"/>
          <w:szCs w:val="30"/>
          <w:lang w:val="be-BY" w:eastAsia="ru-RU"/>
        </w:rPr>
        <w:t>1-15 02 01-02 Дэкаратыўна-прыкладное мастацтва (вырабы з тэкстылю)</w:t>
      </w:r>
    </w:p>
    <w:p w14:paraId="00B48924" w14:textId="77777777" w:rsidR="00325457" w:rsidRPr="00325457" w:rsidRDefault="00325457" w:rsidP="00325457">
      <w:pPr>
        <w:spacing w:after="0" w:line="240" w:lineRule="auto"/>
        <w:jc w:val="both"/>
        <w:rPr>
          <w:rFonts w:ascii="Times New Roman" w:eastAsia="Times New Roman" w:hAnsi="Times New Roman" w:cs="Times New Roman"/>
          <w:b/>
          <w:sz w:val="30"/>
          <w:szCs w:val="30"/>
          <w:lang w:val="be-BY" w:eastAsia="ru-RU"/>
        </w:rPr>
      </w:pPr>
      <w:r w:rsidRPr="00325457">
        <w:rPr>
          <w:rFonts w:ascii="Times New Roman" w:eastAsia="Times New Roman" w:hAnsi="Times New Roman" w:cs="Times New Roman"/>
          <w:b/>
          <w:sz w:val="30"/>
          <w:szCs w:val="30"/>
          <w:lang w:val="be-BY" w:eastAsia="ru-RU"/>
        </w:rPr>
        <w:t xml:space="preserve">Напрамак спецыяльнасцi </w:t>
      </w:r>
      <w:r w:rsidRPr="00325457">
        <w:rPr>
          <w:rFonts w:ascii="Times New Roman" w:eastAsia="Times New Roman" w:hAnsi="Times New Roman" w:cs="Times New Roman"/>
          <w:sz w:val="30"/>
          <w:szCs w:val="30"/>
          <w:lang w:val="be-BY" w:eastAsia="ru-RU"/>
        </w:rPr>
        <w:t>1-15 02 01-03 Дэкаратыўна-прыкладное мастацтва (касцюм)</w:t>
      </w:r>
    </w:p>
    <w:p w14:paraId="28FDE4AC" w14:textId="77777777" w:rsidR="00325457" w:rsidRPr="00325457" w:rsidRDefault="00325457" w:rsidP="00325457">
      <w:pPr>
        <w:spacing w:after="0" w:line="240" w:lineRule="auto"/>
        <w:jc w:val="both"/>
        <w:rPr>
          <w:rFonts w:ascii="Times New Roman" w:eastAsia="Times New Roman" w:hAnsi="Times New Roman" w:cs="Times New Roman"/>
          <w:b/>
          <w:sz w:val="30"/>
          <w:szCs w:val="30"/>
          <w:lang w:val="be-BY" w:eastAsia="ru-RU"/>
        </w:rPr>
      </w:pPr>
      <w:r w:rsidRPr="00325457">
        <w:rPr>
          <w:rFonts w:ascii="Times New Roman" w:eastAsia="Times New Roman" w:hAnsi="Times New Roman" w:cs="Times New Roman"/>
          <w:b/>
          <w:sz w:val="30"/>
          <w:szCs w:val="30"/>
          <w:lang w:val="be-BY" w:eastAsia="ru-RU"/>
        </w:rPr>
        <w:t xml:space="preserve">Напрамак спецыяльнасцi </w:t>
      </w:r>
      <w:r w:rsidRPr="00325457">
        <w:rPr>
          <w:rFonts w:ascii="Times New Roman" w:eastAsia="Times New Roman" w:hAnsi="Times New Roman" w:cs="Times New Roman"/>
          <w:sz w:val="30"/>
          <w:szCs w:val="30"/>
          <w:lang w:val="be-BY" w:eastAsia="ru-RU"/>
        </w:rPr>
        <w:t>1-15 02 01-04 Дэкаратыўна-прыкладное мастацтва (вырабы з дрэва)</w:t>
      </w:r>
    </w:p>
    <w:p w14:paraId="2F3A75F9" w14:textId="77777777" w:rsidR="00325457" w:rsidRPr="00325457" w:rsidRDefault="00325457" w:rsidP="00325457">
      <w:pPr>
        <w:spacing w:after="0" w:line="240" w:lineRule="auto"/>
        <w:jc w:val="both"/>
        <w:rPr>
          <w:rFonts w:ascii="Times New Roman" w:eastAsia="Times New Roman" w:hAnsi="Times New Roman" w:cs="Times New Roman"/>
          <w:b/>
          <w:sz w:val="30"/>
          <w:szCs w:val="30"/>
          <w:lang w:val="be-BY" w:eastAsia="ru-RU"/>
        </w:rPr>
      </w:pPr>
      <w:r w:rsidRPr="00325457">
        <w:rPr>
          <w:rFonts w:ascii="Times New Roman" w:eastAsia="Times New Roman" w:hAnsi="Times New Roman" w:cs="Times New Roman"/>
          <w:b/>
          <w:sz w:val="30"/>
          <w:szCs w:val="30"/>
          <w:lang w:val="be-BY" w:eastAsia="ru-RU"/>
        </w:rPr>
        <w:t xml:space="preserve">Напрамак спецыяльнасцi </w:t>
      </w:r>
      <w:r w:rsidRPr="00325457">
        <w:rPr>
          <w:rFonts w:ascii="Times New Roman" w:eastAsia="Times New Roman" w:hAnsi="Times New Roman" w:cs="Times New Roman"/>
          <w:sz w:val="30"/>
          <w:szCs w:val="30"/>
          <w:lang w:val="be-BY" w:eastAsia="ru-RU"/>
        </w:rPr>
        <w:t>1-15 02 01-05 Дэкаратыўна-прыкладное мастацтва (вырабы са шкла)</w:t>
      </w:r>
    </w:p>
    <w:p w14:paraId="70CCAE7A" w14:textId="77777777" w:rsidR="00325457" w:rsidRPr="00325457" w:rsidRDefault="00325457" w:rsidP="00325457">
      <w:pPr>
        <w:spacing w:after="0" w:line="240" w:lineRule="auto"/>
        <w:jc w:val="both"/>
        <w:rPr>
          <w:rFonts w:ascii="Times New Roman" w:eastAsia="Times New Roman" w:hAnsi="Times New Roman" w:cs="Times New Roman"/>
          <w:b/>
          <w:sz w:val="30"/>
          <w:szCs w:val="30"/>
          <w:lang w:val="be-BY" w:eastAsia="ru-RU"/>
        </w:rPr>
      </w:pPr>
      <w:r w:rsidRPr="00325457">
        <w:rPr>
          <w:rFonts w:ascii="Times New Roman" w:eastAsia="Times New Roman" w:hAnsi="Times New Roman" w:cs="Times New Roman"/>
          <w:b/>
          <w:sz w:val="30"/>
          <w:szCs w:val="30"/>
          <w:lang w:val="be-BY" w:eastAsia="ru-RU"/>
        </w:rPr>
        <w:t xml:space="preserve">Напрамак спецыяльнасцi </w:t>
      </w:r>
      <w:r w:rsidRPr="00325457">
        <w:rPr>
          <w:rFonts w:ascii="Times New Roman" w:eastAsia="Times New Roman" w:hAnsi="Times New Roman" w:cs="Times New Roman"/>
          <w:sz w:val="30"/>
          <w:szCs w:val="30"/>
          <w:lang w:val="be-BY" w:eastAsia="ru-RU"/>
        </w:rPr>
        <w:t>1-15 02 01-06 Дэкаратыўна-прыкладное мастацтва (вырабы з металу)</w:t>
      </w:r>
    </w:p>
    <w:p w14:paraId="774E7EC8" w14:textId="77777777" w:rsidR="00325457" w:rsidRPr="00325457" w:rsidRDefault="00325457" w:rsidP="00325457">
      <w:pPr>
        <w:spacing w:after="0" w:line="240" w:lineRule="auto"/>
        <w:jc w:val="both"/>
        <w:rPr>
          <w:rFonts w:ascii="Times New Roman" w:eastAsia="Times New Roman" w:hAnsi="Times New Roman" w:cs="Times New Roman"/>
          <w:b/>
          <w:sz w:val="30"/>
          <w:szCs w:val="30"/>
          <w:lang w:val="be-BY" w:eastAsia="ru-RU"/>
        </w:rPr>
      </w:pPr>
      <w:r w:rsidRPr="00325457">
        <w:rPr>
          <w:rFonts w:ascii="Times New Roman" w:eastAsia="Times New Roman" w:hAnsi="Times New Roman" w:cs="Times New Roman"/>
          <w:b/>
          <w:sz w:val="30"/>
          <w:szCs w:val="30"/>
          <w:lang w:val="be-BY" w:eastAsia="ru-RU"/>
        </w:rPr>
        <w:t xml:space="preserve">Напрамак спецыяльнасцi </w:t>
      </w:r>
      <w:r w:rsidRPr="00325457">
        <w:rPr>
          <w:rFonts w:ascii="Times New Roman" w:eastAsia="Times New Roman" w:hAnsi="Times New Roman" w:cs="Times New Roman"/>
          <w:sz w:val="30"/>
          <w:szCs w:val="30"/>
          <w:lang w:val="be-BY" w:eastAsia="ru-RU"/>
        </w:rPr>
        <w:t>1-15 02 01-07 Дэкаратыўна-прыкладное мастацтва (рэстаўрацыя вырабаў)</w:t>
      </w:r>
    </w:p>
    <w:p w14:paraId="1962BC04" w14:textId="77777777" w:rsidR="00325457" w:rsidRPr="00325457" w:rsidRDefault="00325457" w:rsidP="00325457">
      <w:pPr>
        <w:spacing w:after="0" w:line="240" w:lineRule="auto"/>
        <w:ind w:left="2184" w:hanging="2184"/>
        <w:jc w:val="both"/>
        <w:rPr>
          <w:rFonts w:ascii="Times New Roman" w:eastAsia="Times New Roman" w:hAnsi="Times New Roman" w:cs="Times New Roman"/>
          <w:sz w:val="30"/>
          <w:szCs w:val="30"/>
          <w:lang w:val="be-BY" w:eastAsia="ru-RU"/>
        </w:rPr>
      </w:pPr>
      <w:r w:rsidRPr="00325457">
        <w:rPr>
          <w:rFonts w:ascii="Times New Roman" w:eastAsia="Times New Roman" w:hAnsi="Times New Roman" w:cs="Times New Roman"/>
          <w:b/>
          <w:sz w:val="30"/>
          <w:szCs w:val="30"/>
          <w:lang w:val="be-BY" w:eastAsia="ru-RU"/>
        </w:rPr>
        <w:t>Кваліфікацыя</w:t>
      </w:r>
      <w:r w:rsidRPr="00325457">
        <w:rPr>
          <w:rFonts w:ascii="Times New Roman" w:eastAsia="Times New Roman" w:hAnsi="Times New Roman" w:cs="Times New Roman"/>
          <w:sz w:val="30"/>
          <w:szCs w:val="30"/>
          <w:lang w:val="be-BY" w:eastAsia="ru-RU"/>
        </w:rPr>
        <w:t xml:space="preserve"> Мастак дэкаратыўна-прыкладнога мастацтва. Выкладчык</w:t>
      </w:r>
    </w:p>
    <w:bookmarkEnd w:id="6"/>
    <w:p w14:paraId="7BD39494" w14:textId="77777777" w:rsidR="00325457" w:rsidRPr="00325457" w:rsidRDefault="00325457" w:rsidP="00325457">
      <w:pPr>
        <w:spacing w:after="0" w:line="240" w:lineRule="auto"/>
        <w:ind w:left="2184" w:hanging="2184"/>
        <w:jc w:val="both"/>
        <w:rPr>
          <w:rFonts w:ascii="Times New Roman" w:eastAsia="Times New Roman" w:hAnsi="Times New Roman" w:cs="Times New Roman"/>
          <w:b/>
          <w:sz w:val="30"/>
          <w:szCs w:val="30"/>
          <w:lang w:val="en-US" w:eastAsia="ru-RU"/>
        </w:rPr>
      </w:pPr>
    </w:p>
    <w:p w14:paraId="7EF7FBA1" w14:textId="77777777" w:rsidR="00325457" w:rsidRPr="00325457" w:rsidRDefault="00325457" w:rsidP="00325457">
      <w:pPr>
        <w:spacing w:after="0" w:line="240" w:lineRule="auto"/>
        <w:jc w:val="center"/>
        <w:rPr>
          <w:rFonts w:ascii="Times New Roman" w:eastAsia="Times New Roman" w:hAnsi="Times New Roman" w:cs="Times New Roman"/>
          <w:b/>
          <w:sz w:val="30"/>
          <w:szCs w:val="30"/>
          <w:lang w:val="en-US" w:eastAsia="ru-RU"/>
        </w:rPr>
      </w:pPr>
      <w:r w:rsidRPr="00325457">
        <w:rPr>
          <w:rFonts w:ascii="Times New Roman" w:eastAsia="Times New Roman" w:hAnsi="Times New Roman" w:cs="Times New Roman"/>
          <w:b/>
          <w:sz w:val="30"/>
          <w:szCs w:val="30"/>
          <w:lang w:val="en-US" w:eastAsia="ru-RU"/>
        </w:rPr>
        <w:t>HIGHER EDUCATION. I STAGE</w:t>
      </w:r>
    </w:p>
    <w:p w14:paraId="0A7D5816" w14:textId="77777777" w:rsidR="00325457" w:rsidRPr="00325457" w:rsidRDefault="00325457" w:rsidP="00325457">
      <w:pPr>
        <w:spacing w:after="0" w:line="240" w:lineRule="auto"/>
        <w:ind w:left="2184" w:hanging="2184"/>
        <w:jc w:val="both"/>
        <w:rPr>
          <w:rFonts w:ascii="Times New Roman" w:eastAsia="Times New Roman" w:hAnsi="Times New Roman" w:cs="Times New Roman"/>
          <w:sz w:val="30"/>
          <w:szCs w:val="30"/>
          <w:lang w:val="be-BY" w:eastAsia="ru-RU"/>
        </w:rPr>
      </w:pPr>
      <w:r w:rsidRPr="00325457">
        <w:rPr>
          <w:rFonts w:ascii="Times New Roman" w:eastAsia="Times New Roman" w:hAnsi="Times New Roman" w:cs="Times New Roman"/>
          <w:b/>
          <w:sz w:val="30"/>
          <w:szCs w:val="30"/>
          <w:lang w:val="be-BY" w:eastAsia="ru-RU"/>
        </w:rPr>
        <w:t xml:space="preserve">Speciality </w:t>
      </w:r>
      <w:r w:rsidRPr="00325457">
        <w:rPr>
          <w:rFonts w:ascii="Times New Roman" w:eastAsia="Times New Roman" w:hAnsi="Times New Roman" w:cs="Times New Roman"/>
          <w:sz w:val="30"/>
          <w:szCs w:val="30"/>
          <w:lang w:val="be-BY" w:eastAsia="ru-RU"/>
        </w:rPr>
        <w:t>1-15 02 01 Decorative and Applied Arts (majors in)</w:t>
      </w:r>
    </w:p>
    <w:p w14:paraId="05A8FC91" w14:textId="77777777" w:rsidR="00325457" w:rsidRPr="00325457" w:rsidRDefault="00325457" w:rsidP="00325457">
      <w:pPr>
        <w:spacing w:after="0" w:line="240" w:lineRule="auto"/>
        <w:ind w:left="2184" w:hanging="2184"/>
        <w:jc w:val="both"/>
        <w:rPr>
          <w:rFonts w:ascii="Times New Roman" w:eastAsia="Times New Roman" w:hAnsi="Times New Roman" w:cs="Times New Roman"/>
          <w:b/>
          <w:sz w:val="30"/>
          <w:szCs w:val="30"/>
          <w:lang w:val="be-BY" w:eastAsia="ru-RU"/>
        </w:rPr>
      </w:pPr>
      <w:r w:rsidRPr="00325457">
        <w:rPr>
          <w:rFonts w:ascii="Times New Roman" w:eastAsia="Times New Roman" w:hAnsi="Times New Roman" w:cs="Times New Roman"/>
          <w:b/>
          <w:sz w:val="30"/>
          <w:szCs w:val="30"/>
          <w:lang w:val="be-BY" w:eastAsia="ru-RU"/>
        </w:rPr>
        <w:t xml:space="preserve">Major in </w:t>
      </w:r>
      <w:r w:rsidRPr="00325457">
        <w:rPr>
          <w:rFonts w:ascii="Times New Roman" w:eastAsia="Times New Roman" w:hAnsi="Times New Roman" w:cs="Times New Roman"/>
          <w:sz w:val="30"/>
          <w:szCs w:val="30"/>
          <w:lang w:val="be-BY" w:eastAsia="ru-RU"/>
        </w:rPr>
        <w:t>1-15 02 01-01 Decorative and Applied Arts (Ceramic Articles)</w:t>
      </w:r>
    </w:p>
    <w:p w14:paraId="3EEDFF79" w14:textId="77777777" w:rsidR="00325457" w:rsidRPr="00325457" w:rsidRDefault="00325457" w:rsidP="00325457">
      <w:pPr>
        <w:spacing w:after="0" w:line="240" w:lineRule="auto"/>
        <w:ind w:left="2184" w:hanging="2184"/>
        <w:jc w:val="both"/>
        <w:rPr>
          <w:rFonts w:ascii="Times New Roman" w:eastAsia="Times New Roman" w:hAnsi="Times New Roman" w:cs="Times New Roman"/>
          <w:sz w:val="30"/>
          <w:szCs w:val="30"/>
          <w:lang w:val="be-BY" w:eastAsia="ru-RU"/>
        </w:rPr>
      </w:pPr>
      <w:r w:rsidRPr="00325457">
        <w:rPr>
          <w:rFonts w:ascii="Times New Roman" w:eastAsia="Times New Roman" w:hAnsi="Times New Roman" w:cs="Times New Roman"/>
          <w:b/>
          <w:sz w:val="30"/>
          <w:szCs w:val="30"/>
          <w:lang w:val="be-BY" w:eastAsia="ru-RU"/>
        </w:rPr>
        <w:t xml:space="preserve">Major in </w:t>
      </w:r>
      <w:r w:rsidRPr="00325457">
        <w:rPr>
          <w:rFonts w:ascii="Times New Roman" w:eastAsia="Times New Roman" w:hAnsi="Times New Roman" w:cs="Times New Roman"/>
          <w:sz w:val="30"/>
          <w:szCs w:val="30"/>
          <w:lang w:val="be-BY" w:eastAsia="ru-RU"/>
        </w:rPr>
        <w:t>1-15 02 01-02 Decorative and Applied Arts (Textile Articles)</w:t>
      </w:r>
    </w:p>
    <w:p w14:paraId="4B6E92A8" w14:textId="77777777" w:rsidR="00325457" w:rsidRPr="00325457" w:rsidRDefault="00325457" w:rsidP="00325457">
      <w:pPr>
        <w:spacing w:after="0" w:line="240" w:lineRule="auto"/>
        <w:ind w:left="2184" w:hanging="2184"/>
        <w:jc w:val="both"/>
        <w:rPr>
          <w:rFonts w:ascii="Times New Roman" w:eastAsia="Times New Roman" w:hAnsi="Times New Roman" w:cs="Times New Roman"/>
          <w:sz w:val="30"/>
          <w:szCs w:val="30"/>
          <w:lang w:val="be-BY" w:eastAsia="ru-RU"/>
        </w:rPr>
      </w:pPr>
      <w:r w:rsidRPr="00325457">
        <w:rPr>
          <w:rFonts w:ascii="Times New Roman" w:eastAsia="Times New Roman" w:hAnsi="Times New Roman" w:cs="Times New Roman"/>
          <w:b/>
          <w:sz w:val="30"/>
          <w:szCs w:val="30"/>
          <w:lang w:val="be-BY" w:eastAsia="ru-RU"/>
        </w:rPr>
        <w:t xml:space="preserve">Major in </w:t>
      </w:r>
      <w:r w:rsidRPr="00325457">
        <w:rPr>
          <w:rFonts w:ascii="Times New Roman" w:eastAsia="Times New Roman" w:hAnsi="Times New Roman" w:cs="Times New Roman"/>
          <w:sz w:val="30"/>
          <w:szCs w:val="30"/>
          <w:lang w:val="be-BY" w:eastAsia="ru-RU"/>
        </w:rPr>
        <w:t>1-15 02 01-03 Decorative and Applied Arts (Costume)</w:t>
      </w:r>
    </w:p>
    <w:p w14:paraId="6BFD1EBB" w14:textId="77777777" w:rsidR="00325457" w:rsidRPr="00325457" w:rsidRDefault="00325457" w:rsidP="00325457">
      <w:pPr>
        <w:spacing w:after="0" w:line="240" w:lineRule="auto"/>
        <w:ind w:left="2184" w:hanging="2184"/>
        <w:jc w:val="both"/>
        <w:rPr>
          <w:rFonts w:ascii="Times New Roman" w:eastAsia="Times New Roman" w:hAnsi="Times New Roman" w:cs="Times New Roman"/>
          <w:b/>
          <w:sz w:val="30"/>
          <w:szCs w:val="30"/>
          <w:lang w:val="be-BY" w:eastAsia="ru-RU"/>
        </w:rPr>
      </w:pPr>
      <w:r w:rsidRPr="00325457">
        <w:rPr>
          <w:rFonts w:ascii="Times New Roman" w:eastAsia="Times New Roman" w:hAnsi="Times New Roman" w:cs="Times New Roman"/>
          <w:b/>
          <w:sz w:val="30"/>
          <w:szCs w:val="30"/>
          <w:lang w:val="be-BY" w:eastAsia="ru-RU"/>
        </w:rPr>
        <w:t xml:space="preserve">Major in </w:t>
      </w:r>
      <w:r w:rsidRPr="00325457">
        <w:rPr>
          <w:rFonts w:ascii="Times New Roman" w:eastAsia="Times New Roman" w:hAnsi="Times New Roman" w:cs="Times New Roman"/>
          <w:sz w:val="30"/>
          <w:szCs w:val="30"/>
          <w:lang w:val="be-BY" w:eastAsia="ru-RU"/>
        </w:rPr>
        <w:t>1-15 02 01-04 Decorative and Applied Arts (Woodwork)</w:t>
      </w:r>
    </w:p>
    <w:p w14:paraId="6890D4C2" w14:textId="77777777" w:rsidR="00325457" w:rsidRPr="00325457" w:rsidRDefault="00325457" w:rsidP="00325457">
      <w:pPr>
        <w:spacing w:after="0" w:line="240" w:lineRule="auto"/>
        <w:ind w:left="2184" w:hanging="2184"/>
        <w:jc w:val="both"/>
        <w:rPr>
          <w:rFonts w:ascii="Times New Roman" w:eastAsia="Times New Roman" w:hAnsi="Times New Roman" w:cs="Times New Roman"/>
          <w:sz w:val="30"/>
          <w:szCs w:val="30"/>
          <w:lang w:val="be-BY" w:eastAsia="ru-RU"/>
        </w:rPr>
      </w:pPr>
      <w:r w:rsidRPr="00325457">
        <w:rPr>
          <w:rFonts w:ascii="Times New Roman" w:eastAsia="Times New Roman" w:hAnsi="Times New Roman" w:cs="Times New Roman"/>
          <w:b/>
          <w:sz w:val="30"/>
          <w:szCs w:val="30"/>
          <w:lang w:val="be-BY" w:eastAsia="ru-RU"/>
        </w:rPr>
        <w:t xml:space="preserve">Major in </w:t>
      </w:r>
      <w:r w:rsidRPr="00325457">
        <w:rPr>
          <w:rFonts w:ascii="Times New Roman" w:eastAsia="Times New Roman" w:hAnsi="Times New Roman" w:cs="Times New Roman"/>
          <w:sz w:val="30"/>
          <w:szCs w:val="30"/>
          <w:lang w:val="be-BY" w:eastAsia="ru-RU"/>
        </w:rPr>
        <w:t>1-15 02 01-05 Decorative and Applied Arts (Glassware)</w:t>
      </w:r>
    </w:p>
    <w:p w14:paraId="173EF4D0" w14:textId="77777777" w:rsidR="00325457" w:rsidRPr="00325457" w:rsidRDefault="00325457" w:rsidP="00325457">
      <w:pPr>
        <w:spacing w:after="0" w:line="240" w:lineRule="auto"/>
        <w:ind w:left="2184" w:hanging="2184"/>
        <w:jc w:val="both"/>
        <w:rPr>
          <w:rFonts w:ascii="Times New Roman" w:eastAsia="Times New Roman" w:hAnsi="Times New Roman" w:cs="Times New Roman"/>
          <w:sz w:val="30"/>
          <w:szCs w:val="30"/>
          <w:lang w:val="be-BY" w:eastAsia="ru-RU"/>
        </w:rPr>
      </w:pPr>
      <w:r w:rsidRPr="00325457">
        <w:rPr>
          <w:rFonts w:ascii="Times New Roman" w:eastAsia="Times New Roman" w:hAnsi="Times New Roman" w:cs="Times New Roman"/>
          <w:b/>
          <w:sz w:val="30"/>
          <w:szCs w:val="30"/>
          <w:lang w:val="be-BY" w:eastAsia="ru-RU"/>
        </w:rPr>
        <w:t xml:space="preserve">Major in </w:t>
      </w:r>
      <w:r w:rsidRPr="00325457">
        <w:rPr>
          <w:rFonts w:ascii="Times New Roman" w:eastAsia="Times New Roman" w:hAnsi="Times New Roman" w:cs="Times New Roman"/>
          <w:sz w:val="30"/>
          <w:szCs w:val="30"/>
          <w:lang w:val="be-BY" w:eastAsia="ru-RU"/>
        </w:rPr>
        <w:t>1-15 02 01-06 Decorative and Applied Arts (Metal Articles)</w:t>
      </w:r>
    </w:p>
    <w:p w14:paraId="65429D56" w14:textId="77777777" w:rsidR="00325457" w:rsidRPr="00325457" w:rsidRDefault="00325457" w:rsidP="00325457">
      <w:pPr>
        <w:spacing w:after="0" w:line="240" w:lineRule="auto"/>
        <w:ind w:left="2184" w:hanging="2184"/>
        <w:jc w:val="both"/>
        <w:rPr>
          <w:rFonts w:ascii="Times New Roman" w:eastAsia="Times New Roman" w:hAnsi="Times New Roman" w:cs="Times New Roman"/>
          <w:sz w:val="30"/>
          <w:szCs w:val="30"/>
          <w:lang w:val="be-BY" w:eastAsia="ru-RU"/>
        </w:rPr>
      </w:pPr>
      <w:r w:rsidRPr="00325457">
        <w:rPr>
          <w:rFonts w:ascii="Times New Roman" w:eastAsia="Times New Roman" w:hAnsi="Times New Roman" w:cs="Times New Roman"/>
          <w:b/>
          <w:sz w:val="30"/>
          <w:szCs w:val="30"/>
          <w:lang w:val="be-BY" w:eastAsia="ru-RU"/>
        </w:rPr>
        <w:t xml:space="preserve">Major in </w:t>
      </w:r>
      <w:r w:rsidRPr="00325457">
        <w:rPr>
          <w:rFonts w:ascii="Times New Roman" w:eastAsia="Times New Roman" w:hAnsi="Times New Roman" w:cs="Times New Roman"/>
          <w:sz w:val="30"/>
          <w:szCs w:val="30"/>
          <w:lang w:val="be-BY" w:eastAsia="ru-RU"/>
        </w:rPr>
        <w:t>1-15 02 01-07 Decorative and Applied Arts (Restoration of Articles)</w:t>
      </w:r>
    </w:p>
    <w:p w14:paraId="479ADAE9" w14:textId="77777777" w:rsidR="00325457" w:rsidRPr="00325457" w:rsidRDefault="00325457" w:rsidP="00325457">
      <w:pPr>
        <w:spacing w:after="0" w:line="240" w:lineRule="auto"/>
        <w:ind w:left="2184" w:hanging="2184"/>
        <w:jc w:val="both"/>
        <w:rPr>
          <w:rFonts w:ascii="Times New Roman" w:eastAsia="Times New Roman" w:hAnsi="Times New Roman" w:cs="Times New Roman"/>
          <w:sz w:val="30"/>
          <w:szCs w:val="30"/>
          <w:lang w:eastAsia="ru-RU"/>
        </w:rPr>
      </w:pPr>
      <w:r w:rsidRPr="00325457">
        <w:rPr>
          <w:rFonts w:ascii="Times New Roman" w:eastAsia="Times New Roman" w:hAnsi="Times New Roman" w:cs="Times New Roman"/>
          <w:b/>
          <w:sz w:val="30"/>
          <w:szCs w:val="30"/>
          <w:lang w:val="be-BY" w:eastAsia="ru-RU"/>
        </w:rPr>
        <w:t xml:space="preserve">Qualification </w:t>
      </w:r>
      <w:r w:rsidRPr="00325457">
        <w:rPr>
          <w:rFonts w:ascii="Times New Roman" w:eastAsia="Times New Roman" w:hAnsi="Times New Roman" w:cs="Times New Roman"/>
          <w:sz w:val="30"/>
          <w:szCs w:val="30"/>
          <w:lang w:val="be-BY" w:eastAsia="ru-RU"/>
        </w:rPr>
        <w:t>Decorative and Applied Arts and Crafts Artist. Teacher</w:t>
      </w:r>
    </w:p>
    <w:p w14:paraId="1ACD015A" w14:textId="77777777" w:rsidR="00325457" w:rsidRPr="00325457" w:rsidRDefault="00325457" w:rsidP="00325457">
      <w:pPr>
        <w:spacing w:after="0" w:line="240" w:lineRule="auto"/>
        <w:ind w:left="2184" w:hanging="2184"/>
        <w:jc w:val="center"/>
        <w:rPr>
          <w:rFonts w:ascii="Times New Roman" w:eastAsia="Times New Roman" w:hAnsi="Times New Roman" w:cs="Times New Roman"/>
          <w:b/>
          <w:sz w:val="30"/>
          <w:szCs w:val="30"/>
          <w:lang w:eastAsia="ru-RU"/>
        </w:rPr>
      </w:pPr>
    </w:p>
    <w:p w14:paraId="45B991F7" w14:textId="77777777" w:rsidR="00325457" w:rsidRPr="00325457" w:rsidRDefault="00325457" w:rsidP="00325457">
      <w:pPr>
        <w:widowControl w:val="0"/>
        <w:spacing w:after="0" w:line="240" w:lineRule="auto"/>
        <w:jc w:val="center"/>
        <w:rPr>
          <w:rFonts w:ascii="Times New Roman" w:eastAsia="Times New Roman" w:hAnsi="Times New Roman" w:cs="Times New Roman"/>
          <w:b/>
          <w:sz w:val="30"/>
          <w:szCs w:val="30"/>
          <w:lang w:eastAsia="ru-RU"/>
        </w:rPr>
      </w:pPr>
      <w:r w:rsidRPr="00325457">
        <w:rPr>
          <w:rFonts w:ascii="Times New Roman" w:eastAsia="Times New Roman" w:hAnsi="Times New Roman" w:cs="Times New Roman"/>
          <w:b/>
          <w:sz w:val="30"/>
          <w:szCs w:val="30"/>
          <w:lang w:eastAsia="ru-RU"/>
        </w:rPr>
        <w:t>ГЛАВА 1</w:t>
      </w:r>
    </w:p>
    <w:p w14:paraId="7B219A60" w14:textId="77777777" w:rsidR="00325457" w:rsidRPr="00325457" w:rsidRDefault="00325457" w:rsidP="00325457">
      <w:pPr>
        <w:widowControl w:val="0"/>
        <w:spacing w:after="0" w:line="240" w:lineRule="auto"/>
        <w:jc w:val="center"/>
        <w:rPr>
          <w:rFonts w:ascii="Times New Roman" w:eastAsia="Times New Roman" w:hAnsi="Times New Roman" w:cs="Times New Roman"/>
          <w:b/>
          <w:sz w:val="30"/>
          <w:szCs w:val="30"/>
          <w:lang w:eastAsia="ru-RU"/>
        </w:rPr>
      </w:pPr>
      <w:r w:rsidRPr="00325457">
        <w:rPr>
          <w:rFonts w:ascii="Times New Roman" w:eastAsia="Times New Roman" w:hAnsi="Times New Roman" w:cs="Times New Roman"/>
          <w:b/>
          <w:sz w:val="30"/>
          <w:szCs w:val="30"/>
          <w:lang w:eastAsia="ru-RU"/>
        </w:rPr>
        <w:t>ОБЩИЕ ПОЛОЖЕНИЯ</w:t>
      </w:r>
    </w:p>
    <w:p w14:paraId="532C596C" w14:textId="77777777" w:rsidR="00325457" w:rsidRPr="00325457" w:rsidRDefault="00325457" w:rsidP="00325457">
      <w:pPr>
        <w:widowControl w:val="0"/>
        <w:spacing w:after="0" w:line="240" w:lineRule="auto"/>
        <w:jc w:val="center"/>
        <w:rPr>
          <w:rFonts w:ascii="Times New Roman" w:eastAsia="Times New Roman" w:hAnsi="Times New Roman" w:cs="Times New Roman"/>
          <w:b/>
          <w:sz w:val="30"/>
          <w:szCs w:val="30"/>
          <w:lang w:eastAsia="ru-RU"/>
        </w:rPr>
      </w:pPr>
    </w:p>
    <w:p w14:paraId="676F6A82" w14:textId="77777777" w:rsidR="00325457" w:rsidRPr="009A3A75" w:rsidRDefault="00325457" w:rsidP="00325457">
      <w:pPr>
        <w:spacing w:after="0" w:line="240" w:lineRule="auto"/>
        <w:ind w:firstLine="709"/>
        <w:jc w:val="both"/>
        <w:rPr>
          <w:rFonts w:ascii="Times New Roman" w:eastAsia="Times New Roman" w:hAnsi="Times New Roman" w:cs="Times New Roman"/>
          <w:spacing w:val="-4"/>
          <w:sz w:val="30"/>
          <w:szCs w:val="30"/>
          <w:lang w:eastAsia="ru-RU"/>
        </w:rPr>
      </w:pPr>
      <w:bookmarkStart w:id="7" w:name="_Toc61858654"/>
      <w:bookmarkStart w:id="8" w:name="_Toc362852381"/>
      <w:r w:rsidRPr="009A3A75">
        <w:rPr>
          <w:rFonts w:ascii="Times New Roman" w:eastAsia="Times New Roman" w:hAnsi="Times New Roman" w:cs="Times New Roman"/>
          <w:sz w:val="30"/>
          <w:szCs w:val="30"/>
          <w:lang w:eastAsia="ru-RU"/>
        </w:rPr>
        <w:t>1.</w:t>
      </w:r>
      <w:bookmarkEnd w:id="2"/>
      <w:bookmarkEnd w:id="3"/>
      <w:bookmarkEnd w:id="4"/>
      <w:bookmarkEnd w:id="5"/>
      <w:bookmarkEnd w:id="7"/>
      <w:bookmarkEnd w:id="8"/>
      <w:r w:rsidRPr="009A3A75">
        <w:rPr>
          <w:rFonts w:ascii="Times New Roman" w:eastAsia="Times New Roman" w:hAnsi="Times New Roman" w:cs="Times New Roman"/>
          <w:sz w:val="30"/>
          <w:szCs w:val="30"/>
          <w:lang w:eastAsia="ru-RU"/>
        </w:rPr>
        <w:t> </w:t>
      </w:r>
      <w:r w:rsidRPr="009A3A75">
        <w:rPr>
          <w:rFonts w:ascii="Times New Roman" w:eastAsia="Times New Roman" w:hAnsi="Times New Roman" w:cs="Times New Roman"/>
          <w:spacing w:val="-4"/>
          <w:sz w:val="30"/>
          <w:szCs w:val="30"/>
          <w:lang w:eastAsia="ru-RU"/>
        </w:rPr>
        <w:t xml:space="preserve">Образовательный стандарт высшего образования I ступени по специальности 1-15 02 01 «Декоративно-прикладное искусство (по направлениям)» (далее – образовательный стандарт) применяется при разработке учебно-программной документации образовательной программы высшего образования I ступени, обеспечивающей получение квалификации специалиста с высшим образованием, и образовательной программы высшего образования I ступени,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 (далее, если не установлено иное – образовательная программа высшего образования I ступени), учебно-методической документации, учебных изданий, информационно-аналитических материалов. </w:t>
      </w:r>
    </w:p>
    <w:p w14:paraId="3855FB1B" w14:textId="77777777" w:rsidR="00325457" w:rsidRPr="009D62CC" w:rsidRDefault="00325457" w:rsidP="00325457">
      <w:pPr>
        <w:spacing w:after="0" w:line="240" w:lineRule="auto"/>
        <w:ind w:firstLine="709"/>
        <w:jc w:val="both"/>
        <w:rPr>
          <w:rFonts w:ascii="Times New Roman" w:eastAsia="Times New Roman" w:hAnsi="Times New Roman" w:cs="Times New Roman"/>
          <w:spacing w:val="-8"/>
          <w:sz w:val="30"/>
          <w:szCs w:val="30"/>
          <w:lang w:eastAsia="ru-RU"/>
        </w:rPr>
      </w:pPr>
      <w:r w:rsidRPr="009D62CC">
        <w:rPr>
          <w:rFonts w:ascii="Times New Roman" w:eastAsia="Times New Roman" w:hAnsi="Times New Roman" w:cs="Times New Roman"/>
          <w:spacing w:val="-8"/>
          <w:sz w:val="30"/>
          <w:szCs w:val="30"/>
          <w:lang w:eastAsia="ru-RU"/>
        </w:rPr>
        <w:t>Настоящий образовательный стандарт обязателен для применения во всех учреждениях высшего образования, осуществляющих подготовку по образовательной программе высшего образования I ступени по специальности 1-15 02 01 «Декоративно-прикладное искусство (по направлениям)».</w:t>
      </w:r>
    </w:p>
    <w:p w14:paraId="558F1AA4" w14:textId="77777777" w:rsidR="00325457" w:rsidRPr="009A3A75" w:rsidRDefault="00325457" w:rsidP="00325457">
      <w:pPr>
        <w:spacing w:after="0" w:line="240" w:lineRule="auto"/>
        <w:ind w:firstLine="709"/>
        <w:jc w:val="both"/>
        <w:rPr>
          <w:rFonts w:ascii="Times New Roman" w:eastAsia="Times New Roman" w:hAnsi="Times New Roman" w:cs="Times New Roman"/>
          <w:sz w:val="30"/>
          <w:szCs w:val="30"/>
          <w:lang w:eastAsia="ru-RU"/>
        </w:rPr>
      </w:pPr>
      <w:bookmarkStart w:id="9" w:name="_Toc495224277"/>
      <w:bookmarkStart w:id="10" w:name="_Toc495287437"/>
      <w:bookmarkStart w:id="11" w:name="_Toc495743125"/>
      <w:bookmarkStart w:id="12" w:name="_Toc495743401"/>
      <w:bookmarkStart w:id="13" w:name="_Toc61858655"/>
      <w:bookmarkStart w:id="14" w:name="_Toc362852382"/>
      <w:r w:rsidRPr="009D62CC">
        <w:rPr>
          <w:rFonts w:ascii="Times New Roman" w:eastAsia="Times New Roman" w:hAnsi="Times New Roman" w:cs="Times New Roman"/>
          <w:spacing w:val="-8"/>
          <w:sz w:val="30"/>
          <w:szCs w:val="30"/>
          <w:lang w:eastAsia="ru-RU"/>
        </w:rPr>
        <w:t>2.</w:t>
      </w:r>
      <w:bookmarkEnd w:id="9"/>
      <w:bookmarkEnd w:id="10"/>
      <w:bookmarkEnd w:id="11"/>
      <w:bookmarkEnd w:id="12"/>
      <w:bookmarkEnd w:id="13"/>
      <w:bookmarkEnd w:id="14"/>
      <w:r w:rsidRPr="009D62CC">
        <w:rPr>
          <w:rFonts w:ascii="Times New Roman" w:eastAsia="Times New Roman" w:hAnsi="Times New Roman" w:cs="Times New Roman"/>
          <w:spacing w:val="-8"/>
          <w:sz w:val="30"/>
          <w:szCs w:val="30"/>
          <w:lang w:eastAsia="ru-RU"/>
        </w:rPr>
        <w:t> В настоящем</w:t>
      </w:r>
      <w:r w:rsidRPr="009A3A75">
        <w:rPr>
          <w:rFonts w:ascii="Times New Roman" w:eastAsia="Times New Roman" w:hAnsi="Times New Roman" w:cs="Times New Roman"/>
          <w:sz w:val="30"/>
          <w:szCs w:val="30"/>
          <w:lang w:eastAsia="ru-RU"/>
        </w:rPr>
        <w:t xml:space="preserve"> образовательном стандарте использованы ссылки на следующие акты законодательства:</w:t>
      </w:r>
    </w:p>
    <w:p w14:paraId="6DFDEBA1" w14:textId="77777777" w:rsidR="00831CCB" w:rsidRPr="009A3A75" w:rsidRDefault="00831CCB" w:rsidP="00831CCB">
      <w:pPr>
        <w:spacing w:after="0" w:line="240" w:lineRule="auto"/>
        <w:ind w:firstLine="709"/>
        <w:jc w:val="both"/>
        <w:rPr>
          <w:rFonts w:ascii="Times New Roman" w:eastAsia="Times New Roman" w:hAnsi="Times New Roman" w:cs="Times New Roman"/>
          <w:sz w:val="30"/>
          <w:szCs w:val="30"/>
          <w:lang w:val="x-none" w:eastAsia="x-none"/>
        </w:rPr>
      </w:pPr>
      <w:bookmarkStart w:id="15" w:name="_Toc362852383"/>
      <w:r w:rsidRPr="009A3A75">
        <w:rPr>
          <w:rFonts w:ascii="Times New Roman" w:eastAsia="Times New Roman" w:hAnsi="Times New Roman" w:cs="Times New Roman"/>
          <w:sz w:val="30"/>
          <w:szCs w:val="30"/>
          <w:lang w:val="x-none" w:eastAsia="x-none"/>
        </w:rPr>
        <w:t>Кодекс Республики Беларусь об образовании</w:t>
      </w:r>
      <w:r w:rsidRPr="009A3A75">
        <w:rPr>
          <w:rFonts w:ascii="Times New Roman" w:eastAsia="Times New Roman" w:hAnsi="Times New Roman" w:cs="Times New Roman"/>
          <w:sz w:val="30"/>
          <w:szCs w:val="30"/>
          <w:lang w:eastAsia="x-none"/>
        </w:rPr>
        <w:t>;</w:t>
      </w:r>
      <w:r w:rsidRPr="009A3A75">
        <w:rPr>
          <w:rFonts w:ascii="Times New Roman" w:eastAsia="Times New Roman" w:hAnsi="Times New Roman" w:cs="Times New Roman"/>
          <w:sz w:val="30"/>
          <w:szCs w:val="30"/>
          <w:lang w:val="x-none" w:eastAsia="x-none"/>
        </w:rPr>
        <w:t xml:space="preserve"> </w:t>
      </w:r>
    </w:p>
    <w:p w14:paraId="41456877" w14:textId="689844E2" w:rsidR="00831CCB" w:rsidRPr="009A3A75" w:rsidRDefault="00831CCB" w:rsidP="00831CCB">
      <w:pPr>
        <w:spacing w:after="0" w:line="240" w:lineRule="auto"/>
        <w:ind w:firstLine="709"/>
        <w:jc w:val="both"/>
        <w:rPr>
          <w:rFonts w:ascii="Times New Roman" w:eastAsia="Times New Roman" w:hAnsi="Times New Roman" w:cs="Times New Roman"/>
          <w:sz w:val="30"/>
          <w:szCs w:val="30"/>
          <w:lang w:eastAsia="x-none"/>
        </w:rPr>
      </w:pPr>
      <w:r w:rsidRPr="009A3A75">
        <w:rPr>
          <w:rFonts w:ascii="Times New Roman" w:eastAsia="Times New Roman" w:hAnsi="Times New Roman" w:cs="Times New Roman"/>
          <w:spacing w:val="-6"/>
          <w:sz w:val="30"/>
          <w:szCs w:val="30"/>
          <w:lang w:val="x-none" w:eastAsia="x-none"/>
        </w:rPr>
        <w:t xml:space="preserve">Общегосударственный классификатор Республики Беларусь </w:t>
      </w:r>
      <w:r w:rsidR="009D62CC">
        <w:rPr>
          <w:rFonts w:ascii="Times New Roman" w:eastAsia="Times New Roman" w:hAnsi="Times New Roman" w:cs="Times New Roman"/>
          <w:spacing w:val="-6"/>
          <w:sz w:val="30"/>
          <w:szCs w:val="30"/>
          <w:lang w:val="x-none" w:eastAsia="x-none"/>
        </w:rPr>
        <w:br/>
      </w:r>
      <w:r w:rsidRPr="009A3A75">
        <w:rPr>
          <w:rFonts w:ascii="Times New Roman" w:eastAsia="Times New Roman" w:hAnsi="Times New Roman" w:cs="Times New Roman"/>
          <w:spacing w:val="-10"/>
          <w:sz w:val="30"/>
          <w:szCs w:val="30"/>
          <w:lang w:val="x-none" w:eastAsia="x-none"/>
        </w:rPr>
        <w:t>ОКРБ 011-2009</w:t>
      </w:r>
      <w:r w:rsidRPr="009A3A75">
        <w:rPr>
          <w:rFonts w:ascii="Times New Roman" w:eastAsia="Times New Roman" w:hAnsi="Times New Roman" w:cs="Times New Roman"/>
          <w:spacing w:val="-10"/>
          <w:sz w:val="30"/>
          <w:szCs w:val="30"/>
          <w:lang w:eastAsia="x-none"/>
        </w:rPr>
        <w:t xml:space="preserve"> </w:t>
      </w:r>
      <w:r w:rsidRPr="009A3A75">
        <w:rPr>
          <w:rFonts w:ascii="Times New Roman" w:eastAsia="Times New Roman" w:hAnsi="Times New Roman" w:cs="Times New Roman"/>
          <w:spacing w:val="-10"/>
          <w:sz w:val="30"/>
          <w:szCs w:val="30"/>
          <w:lang w:val="x-none" w:eastAsia="x-none"/>
        </w:rPr>
        <w:t>«Специальности и квалификации» (далее – ОКРБ 011-2009)</w:t>
      </w:r>
      <w:r w:rsidRPr="009A3A75">
        <w:rPr>
          <w:rFonts w:ascii="Times New Roman" w:eastAsia="Times New Roman" w:hAnsi="Times New Roman" w:cs="Times New Roman"/>
          <w:spacing w:val="-10"/>
          <w:sz w:val="30"/>
          <w:szCs w:val="30"/>
          <w:lang w:eastAsia="x-none"/>
        </w:rPr>
        <w:t>;</w:t>
      </w:r>
    </w:p>
    <w:p w14:paraId="1EC56324" w14:textId="34977AC7" w:rsidR="00831CCB" w:rsidRPr="009A3A75" w:rsidRDefault="00831CCB" w:rsidP="00831CCB">
      <w:pPr>
        <w:spacing w:after="0" w:line="240" w:lineRule="auto"/>
        <w:ind w:firstLine="709"/>
        <w:jc w:val="both"/>
        <w:rPr>
          <w:rFonts w:ascii="Times New Roman" w:eastAsia="Times New Roman" w:hAnsi="Times New Roman" w:cs="Times New Roman"/>
          <w:spacing w:val="-6"/>
          <w:sz w:val="30"/>
          <w:szCs w:val="30"/>
          <w:lang w:eastAsia="x-none"/>
        </w:rPr>
      </w:pPr>
      <w:r w:rsidRPr="009A3A75">
        <w:rPr>
          <w:rFonts w:ascii="Times New Roman" w:eastAsia="Times New Roman" w:hAnsi="Times New Roman" w:cs="Times New Roman"/>
          <w:spacing w:val="-6"/>
          <w:sz w:val="30"/>
          <w:szCs w:val="30"/>
          <w:lang w:val="x-none" w:eastAsia="x-none"/>
        </w:rPr>
        <w:t xml:space="preserve">Общегосударственный </w:t>
      </w:r>
      <w:hyperlink r:id="rId16" w:history="1">
        <w:r w:rsidRPr="009A3A75">
          <w:rPr>
            <w:rFonts w:ascii="Times New Roman" w:eastAsia="Times New Roman" w:hAnsi="Times New Roman" w:cs="Times New Roman"/>
            <w:spacing w:val="-6"/>
            <w:sz w:val="30"/>
            <w:szCs w:val="30"/>
            <w:lang w:val="x-none" w:eastAsia="x-none"/>
          </w:rPr>
          <w:t>классификатор</w:t>
        </w:r>
      </w:hyperlink>
      <w:r w:rsidRPr="009A3A75">
        <w:rPr>
          <w:rFonts w:ascii="Times New Roman" w:eastAsia="Times New Roman" w:hAnsi="Times New Roman" w:cs="Times New Roman"/>
          <w:spacing w:val="-6"/>
          <w:sz w:val="30"/>
          <w:szCs w:val="30"/>
          <w:lang w:val="x-none" w:eastAsia="x-none"/>
        </w:rPr>
        <w:t xml:space="preserve"> Республики Беларусь </w:t>
      </w:r>
      <w:r w:rsidR="009D62CC">
        <w:rPr>
          <w:rFonts w:ascii="Times New Roman" w:eastAsia="Times New Roman" w:hAnsi="Times New Roman" w:cs="Times New Roman"/>
          <w:spacing w:val="-6"/>
          <w:sz w:val="30"/>
          <w:szCs w:val="30"/>
          <w:lang w:val="x-none" w:eastAsia="x-none"/>
        </w:rPr>
        <w:br/>
      </w:r>
      <w:r w:rsidRPr="009A3A75">
        <w:rPr>
          <w:rFonts w:ascii="Times New Roman" w:eastAsia="Times New Roman" w:hAnsi="Times New Roman" w:cs="Times New Roman"/>
          <w:spacing w:val="-12"/>
          <w:sz w:val="30"/>
          <w:szCs w:val="30"/>
          <w:lang w:val="x-none" w:eastAsia="x-none"/>
        </w:rPr>
        <w:t>ОКРБ</w:t>
      </w:r>
      <w:r w:rsidRPr="009A3A75">
        <w:rPr>
          <w:rFonts w:ascii="Times New Roman" w:eastAsia="Times New Roman" w:hAnsi="Times New Roman" w:cs="Times New Roman"/>
          <w:spacing w:val="-12"/>
          <w:sz w:val="30"/>
          <w:szCs w:val="30"/>
          <w:lang w:eastAsia="x-none"/>
        </w:rPr>
        <w:t xml:space="preserve"> </w:t>
      </w:r>
      <w:r w:rsidRPr="009A3A75">
        <w:rPr>
          <w:rFonts w:ascii="Times New Roman" w:eastAsia="Times New Roman" w:hAnsi="Times New Roman" w:cs="Times New Roman"/>
          <w:spacing w:val="-12"/>
          <w:sz w:val="30"/>
          <w:szCs w:val="30"/>
          <w:lang w:val="x-none" w:eastAsia="x-none"/>
        </w:rPr>
        <w:t>005-2011</w:t>
      </w:r>
      <w:r w:rsidRPr="009A3A75">
        <w:rPr>
          <w:rFonts w:ascii="Times New Roman" w:eastAsia="Times New Roman" w:hAnsi="Times New Roman" w:cs="Times New Roman"/>
          <w:spacing w:val="-12"/>
          <w:sz w:val="30"/>
          <w:szCs w:val="30"/>
          <w:lang w:eastAsia="x-none"/>
        </w:rPr>
        <w:t xml:space="preserve"> </w:t>
      </w:r>
      <w:r w:rsidRPr="009A3A75">
        <w:rPr>
          <w:rFonts w:ascii="Times New Roman" w:eastAsia="Times New Roman" w:hAnsi="Times New Roman" w:cs="Times New Roman"/>
          <w:spacing w:val="-12"/>
          <w:sz w:val="30"/>
          <w:szCs w:val="30"/>
          <w:lang w:val="x-none" w:eastAsia="x-none"/>
        </w:rPr>
        <w:t>«Виды экономической деятельности» (далее – ОКРБ 005-2011)</w:t>
      </w:r>
      <w:r w:rsidRPr="009A3A75">
        <w:rPr>
          <w:rFonts w:ascii="Times New Roman" w:eastAsia="Times New Roman" w:hAnsi="Times New Roman" w:cs="Times New Roman"/>
          <w:spacing w:val="-12"/>
          <w:sz w:val="30"/>
          <w:szCs w:val="30"/>
          <w:lang w:eastAsia="x-none"/>
        </w:rPr>
        <w:t>;</w:t>
      </w:r>
    </w:p>
    <w:p w14:paraId="1579219D" w14:textId="77777777" w:rsidR="00831CCB" w:rsidRPr="009A3A75" w:rsidRDefault="00831CCB" w:rsidP="00831CCB">
      <w:pPr>
        <w:spacing w:after="0" w:line="240" w:lineRule="auto"/>
        <w:ind w:firstLine="709"/>
        <w:jc w:val="both"/>
        <w:rPr>
          <w:rFonts w:ascii="Times New Roman" w:eastAsia="Times New Roman" w:hAnsi="Times New Roman" w:cs="Times New Roman"/>
          <w:sz w:val="30"/>
          <w:szCs w:val="30"/>
          <w:lang w:eastAsia="ru-RU"/>
        </w:rPr>
      </w:pPr>
      <w:r w:rsidRPr="009A3A75">
        <w:rPr>
          <w:rFonts w:ascii="Times New Roman" w:eastAsia="Times New Roman" w:hAnsi="Times New Roman" w:cs="Times New Roman"/>
          <w:sz w:val="30"/>
          <w:szCs w:val="30"/>
          <w:lang w:eastAsia="ru-RU"/>
        </w:rPr>
        <w:t xml:space="preserve">СТБ </w:t>
      </w:r>
      <w:r w:rsidRPr="009A3A75">
        <w:rPr>
          <w:rFonts w:ascii="Times New Roman" w:eastAsia="Times New Roman" w:hAnsi="Times New Roman" w:cs="Times New Roman"/>
          <w:sz w:val="30"/>
          <w:szCs w:val="30"/>
          <w:lang w:val="en-US" w:eastAsia="ru-RU"/>
        </w:rPr>
        <w:t>ISO</w:t>
      </w:r>
      <w:r w:rsidRPr="009A3A75">
        <w:rPr>
          <w:rFonts w:ascii="Times New Roman" w:eastAsia="Times New Roman" w:hAnsi="Times New Roman" w:cs="Times New Roman"/>
          <w:sz w:val="30"/>
          <w:szCs w:val="30"/>
          <w:lang w:eastAsia="ru-RU"/>
        </w:rPr>
        <w:t xml:space="preserve"> 9000-2015 Систем</w:t>
      </w:r>
      <w:r w:rsidRPr="009A3A75">
        <w:rPr>
          <w:rFonts w:ascii="Times New Roman" w:eastAsia="Times New Roman" w:hAnsi="Times New Roman" w:cs="Times New Roman"/>
          <w:sz w:val="30"/>
          <w:szCs w:val="30"/>
          <w:lang w:val="be-BY" w:eastAsia="ru-RU"/>
        </w:rPr>
        <w:t>ы</w:t>
      </w:r>
      <w:r w:rsidRPr="009A3A75">
        <w:rPr>
          <w:rFonts w:ascii="Times New Roman" w:eastAsia="Times New Roman" w:hAnsi="Times New Roman" w:cs="Times New Roman"/>
          <w:sz w:val="30"/>
          <w:szCs w:val="30"/>
          <w:lang w:eastAsia="ru-RU"/>
        </w:rPr>
        <w:t xml:space="preserve"> менеджмента качества. Основные положения и словарь (далее – СТБ </w:t>
      </w:r>
      <w:r w:rsidRPr="009A3A75">
        <w:rPr>
          <w:rFonts w:ascii="Times New Roman" w:eastAsia="Times New Roman" w:hAnsi="Times New Roman" w:cs="Times New Roman"/>
          <w:sz w:val="30"/>
          <w:szCs w:val="30"/>
          <w:lang w:val="en-US" w:eastAsia="ru-RU"/>
        </w:rPr>
        <w:t>IS</w:t>
      </w:r>
      <w:r w:rsidRPr="009A3A75">
        <w:rPr>
          <w:rFonts w:ascii="Times New Roman" w:eastAsia="Times New Roman" w:hAnsi="Times New Roman" w:cs="Times New Roman"/>
          <w:sz w:val="30"/>
          <w:szCs w:val="30"/>
          <w:lang w:eastAsia="ru-RU"/>
        </w:rPr>
        <w:t>О 9000-2015).</w:t>
      </w:r>
    </w:p>
    <w:p w14:paraId="630B4D17" w14:textId="77777777" w:rsidR="00325457" w:rsidRPr="009A3A75" w:rsidRDefault="00325457" w:rsidP="00325457">
      <w:pPr>
        <w:spacing w:after="0" w:line="240" w:lineRule="auto"/>
        <w:ind w:firstLine="709"/>
        <w:jc w:val="both"/>
        <w:rPr>
          <w:rFonts w:ascii="Times New Roman" w:eastAsia="Times New Roman" w:hAnsi="Times New Roman" w:cs="Times New Roman"/>
          <w:sz w:val="30"/>
          <w:szCs w:val="30"/>
          <w:lang w:eastAsia="ru-RU"/>
        </w:rPr>
      </w:pPr>
      <w:r w:rsidRPr="009A3A75">
        <w:rPr>
          <w:rFonts w:ascii="Times New Roman" w:eastAsia="Times New Roman" w:hAnsi="Times New Roman" w:cs="Times New Roman"/>
          <w:sz w:val="30"/>
          <w:szCs w:val="30"/>
          <w:lang w:eastAsia="ru-RU"/>
        </w:rPr>
        <w:t>3. </w:t>
      </w:r>
      <w:bookmarkEnd w:id="15"/>
      <w:r w:rsidRPr="009A3A75">
        <w:rPr>
          <w:rFonts w:ascii="Times New Roman" w:eastAsia="Times New Roman" w:hAnsi="Times New Roman" w:cs="Times New Roman"/>
          <w:sz w:val="30"/>
          <w:szCs w:val="30"/>
          <w:lang w:eastAsia="ru-RU"/>
        </w:rPr>
        <w:t>В настоящем образовательном стандарте применяются термины, установленные в Кодексе Республики Беларусь об образовании, а также следующие термины с соответствующими определениями:</w:t>
      </w:r>
    </w:p>
    <w:p w14:paraId="43994904" w14:textId="77777777" w:rsidR="00325457" w:rsidRPr="009A3A75" w:rsidRDefault="00325457" w:rsidP="00325457">
      <w:pPr>
        <w:spacing w:after="0" w:line="240" w:lineRule="auto"/>
        <w:ind w:firstLine="709"/>
        <w:jc w:val="both"/>
        <w:rPr>
          <w:rFonts w:ascii="Times New Roman" w:eastAsia="Times New Roman" w:hAnsi="Times New Roman" w:cs="Times New Roman"/>
          <w:sz w:val="30"/>
          <w:szCs w:val="30"/>
          <w:lang w:eastAsia="ru-RU"/>
        </w:rPr>
      </w:pPr>
      <w:r w:rsidRPr="009A3A75">
        <w:rPr>
          <w:rFonts w:ascii="Times New Roman" w:eastAsia="Times New Roman" w:hAnsi="Times New Roman" w:cs="Times New Roman"/>
          <w:spacing w:val="-6"/>
          <w:sz w:val="30"/>
          <w:szCs w:val="30"/>
          <w:lang w:eastAsia="ru-RU"/>
        </w:rPr>
        <w:t>базовые профессиональные компетенции – компетенции, формируемые</w:t>
      </w:r>
      <w:r w:rsidRPr="009A3A75">
        <w:rPr>
          <w:rFonts w:ascii="Times New Roman" w:eastAsia="Times New Roman" w:hAnsi="Times New Roman" w:cs="Times New Roman"/>
          <w:sz w:val="30"/>
          <w:szCs w:val="30"/>
          <w:lang w:eastAsia="ru-RU"/>
        </w:rPr>
        <w:t xml:space="preserve"> в соответствии с требованиями к специалисту с высшим образованием </w:t>
      </w:r>
      <w:r w:rsidRPr="009A3A75">
        <w:rPr>
          <w:rFonts w:ascii="Times New Roman" w:eastAsia="Times New Roman" w:hAnsi="Times New Roman" w:cs="Times New Roman"/>
          <w:spacing w:val="-6"/>
          <w:sz w:val="30"/>
          <w:szCs w:val="30"/>
          <w:lang w:eastAsia="ru-RU"/>
        </w:rPr>
        <w:t xml:space="preserve">I ступени и отражающие его способность решать общие задачи </w:t>
      </w:r>
      <w:r w:rsidRPr="009A3A75">
        <w:rPr>
          <w:rFonts w:ascii="Times New Roman" w:eastAsia="Times New Roman" w:hAnsi="Times New Roman" w:cs="Times New Roman"/>
          <w:spacing w:val="-10"/>
          <w:sz w:val="30"/>
          <w:szCs w:val="30"/>
          <w:lang w:eastAsia="ru-RU"/>
        </w:rPr>
        <w:t>профессиональной деятельности в соответствии с полученной специальностью</w:t>
      </w:r>
      <w:r w:rsidRPr="009A3A75">
        <w:rPr>
          <w:rFonts w:ascii="Times New Roman" w:eastAsia="Times New Roman" w:hAnsi="Times New Roman" w:cs="Times New Roman"/>
          <w:sz w:val="30"/>
          <w:szCs w:val="30"/>
          <w:lang w:eastAsia="ru-RU"/>
        </w:rPr>
        <w:t>;</w:t>
      </w:r>
    </w:p>
    <w:p w14:paraId="6A92FA3D" w14:textId="77777777" w:rsidR="00325457" w:rsidRPr="009A3A75" w:rsidRDefault="00325457" w:rsidP="00325457">
      <w:pPr>
        <w:widowControl w:val="0"/>
        <w:tabs>
          <w:tab w:val="num" w:pos="0"/>
          <w:tab w:val="left" w:pos="709"/>
          <w:tab w:val="left" w:pos="851"/>
        </w:tabs>
        <w:spacing w:after="0" w:line="240" w:lineRule="auto"/>
        <w:ind w:firstLine="709"/>
        <w:jc w:val="both"/>
        <w:rPr>
          <w:rFonts w:ascii="Times New Roman" w:eastAsia="Times New Roman" w:hAnsi="Times New Roman" w:cs="Times New Roman"/>
          <w:sz w:val="30"/>
          <w:szCs w:val="30"/>
          <w:lang w:eastAsia="ru-RU"/>
        </w:rPr>
      </w:pPr>
      <w:r w:rsidRPr="009A3A75">
        <w:rPr>
          <w:rFonts w:ascii="Times New Roman" w:eastAsia="Times New Roman" w:hAnsi="Times New Roman" w:cs="Times New Roman"/>
          <w:sz w:val="30"/>
          <w:szCs w:val="30"/>
          <w:lang w:eastAsia="ru-RU"/>
        </w:rPr>
        <w:t>зачетная единица – числовой способ выражения трудоемкости</w:t>
      </w:r>
      <w:r w:rsidRPr="009A3A75">
        <w:rPr>
          <w:rFonts w:ascii="Times New Roman" w:eastAsia="Times New Roman" w:hAnsi="Times New Roman" w:cs="Times New Roman"/>
          <w:sz w:val="30"/>
          <w:szCs w:val="30"/>
          <w:lang w:val="be-BY" w:eastAsia="ru-RU"/>
        </w:rPr>
        <w:t xml:space="preserve"> </w:t>
      </w:r>
      <w:r w:rsidRPr="009A3A75">
        <w:rPr>
          <w:rFonts w:ascii="Times New Roman" w:eastAsia="Times New Roman" w:hAnsi="Times New Roman" w:cs="Times New Roman"/>
          <w:spacing w:val="-6"/>
          <w:sz w:val="30"/>
          <w:szCs w:val="30"/>
          <w:lang w:eastAsia="ru-RU"/>
        </w:rPr>
        <w:t>учебной работы студента, курсанта, слушателя, основанный на</w:t>
      </w:r>
      <w:r w:rsidRPr="009A3A75">
        <w:rPr>
          <w:rFonts w:ascii="Times New Roman" w:eastAsia="Times New Roman" w:hAnsi="Times New Roman" w:cs="Times New Roman"/>
          <w:spacing w:val="-6"/>
          <w:sz w:val="30"/>
          <w:szCs w:val="30"/>
          <w:lang w:val="be-BY" w:eastAsia="ru-RU"/>
        </w:rPr>
        <w:t xml:space="preserve"> </w:t>
      </w:r>
      <w:r w:rsidRPr="009A3A75">
        <w:rPr>
          <w:rFonts w:ascii="Times New Roman" w:eastAsia="Times New Roman" w:hAnsi="Times New Roman" w:cs="Times New Roman"/>
          <w:spacing w:val="-6"/>
          <w:sz w:val="30"/>
          <w:szCs w:val="30"/>
          <w:lang w:eastAsia="ru-RU"/>
        </w:rPr>
        <w:t>достижении</w:t>
      </w:r>
      <w:r w:rsidRPr="009A3A75">
        <w:rPr>
          <w:rFonts w:ascii="Times New Roman" w:eastAsia="Times New Roman" w:hAnsi="Times New Roman" w:cs="Times New Roman"/>
          <w:sz w:val="30"/>
          <w:szCs w:val="30"/>
          <w:lang w:eastAsia="ru-RU"/>
        </w:rPr>
        <w:t xml:space="preserve"> результатов обучения;</w:t>
      </w:r>
    </w:p>
    <w:p w14:paraId="2396E38F" w14:textId="77777777" w:rsidR="00325457" w:rsidRPr="009A3A75" w:rsidRDefault="00325457" w:rsidP="00325457">
      <w:pPr>
        <w:widowControl w:val="0"/>
        <w:tabs>
          <w:tab w:val="num" w:pos="0"/>
          <w:tab w:val="left" w:pos="709"/>
          <w:tab w:val="left" w:pos="851"/>
        </w:tabs>
        <w:spacing w:after="0" w:line="240" w:lineRule="auto"/>
        <w:ind w:firstLine="709"/>
        <w:jc w:val="both"/>
        <w:rPr>
          <w:rFonts w:ascii="Times New Roman" w:eastAsia="Times New Roman" w:hAnsi="Times New Roman" w:cs="Times New Roman"/>
          <w:sz w:val="30"/>
          <w:szCs w:val="30"/>
          <w:lang w:eastAsia="ru-RU"/>
        </w:rPr>
      </w:pPr>
      <w:r w:rsidRPr="009A3A75">
        <w:rPr>
          <w:rFonts w:ascii="Times New Roman" w:eastAsia="Times New Roman" w:hAnsi="Times New Roman" w:cs="Times New Roman"/>
          <w:sz w:val="30"/>
          <w:szCs w:val="30"/>
          <w:lang w:eastAsia="ru-RU"/>
        </w:rPr>
        <w:t>квалификация – подготовленность работника к профессиональной</w:t>
      </w:r>
      <w:r w:rsidRPr="009A3A75">
        <w:rPr>
          <w:rFonts w:ascii="Times New Roman" w:eastAsia="Times New Roman" w:hAnsi="Times New Roman" w:cs="Times New Roman"/>
          <w:sz w:val="30"/>
          <w:szCs w:val="30"/>
          <w:lang w:val="be-BY" w:eastAsia="ru-RU"/>
        </w:rPr>
        <w:t xml:space="preserve"> </w:t>
      </w:r>
      <w:r w:rsidRPr="009A3A75">
        <w:rPr>
          <w:rFonts w:ascii="Times New Roman" w:eastAsia="Times New Roman" w:hAnsi="Times New Roman" w:cs="Times New Roman"/>
          <w:sz w:val="30"/>
          <w:szCs w:val="30"/>
          <w:lang w:eastAsia="ru-RU"/>
        </w:rPr>
        <w:t>деятельности для выполнения работ определенной сложности в рамках</w:t>
      </w:r>
      <w:r w:rsidRPr="009A3A75">
        <w:rPr>
          <w:rFonts w:ascii="Times New Roman" w:eastAsia="Times New Roman" w:hAnsi="Times New Roman" w:cs="Times New Roman"/>
          <w:sz w:val="30"/>
          <w:szCs w:val="30"/>
          <w:lang w:val="be-BY" w:eastAsia="ru-RU"/>
        </w:rPr>
        <w:t xml:space="preserve"> </w:t>
      </w:r>
      <w:r w:rsidRPr="009A3A75">
        <w:rPr>
          <w:rFonts w:ascii="Times New Roman" w:eastAsia="Times New Roman" w:hAnsi="Times New Roman" w:cs="Times New Roman"/>
          <w:sz w:val="30"/>
          <w:szCs w:val="30"/>
          <w:lang w:eastAsia="ru-RU"/>
        </w:rPr>
        <w:t>специальности, направления специальности (ОКРБ 011-2009);</w:t>
      </w:r>
    </w:p>
    <w:p w14:paraId="6EA49FEA" w14:textId="77777777" w:rsidR="00325457" w:rsidRPr="009A3A75" w:rsidRDefault="00325457" w:rsidP="00325457">
      <w:pPr>
        <w:widowControl w:val="0"/>
        <w:tabs>
          <w:tab w:val="num" w:pos="0"/>
          <w:tab w:val="left" w:pos="709"/>
          <w:tab w:val="left" w:pos="851"/>
        </w:tabs>
        <w:spacing w:after="0" w:line="240" w:lineRule="auto"/>
        <w:ind w:firstLine="709"/>
        <w:jc w:val="both"/>
        <w:rPr>
          <w:rFonts w:ascii="Times New Roman" w:eastAsia="Times New Roman" w:hAnsi="Times New Roman" w:cs="Times New Roman"/>
          <w:sz w:val="30"/>
          <w:szCs w:val="30"/>
          <w:lang w:eastAsia="ru-RU"/>
        </w:rPr>
      </w:pPr>
      <w:r w:rsidRPr="009A3A75">
        <w:rPr>
          <w:rFonts w:ascii="Times New Roman" w:eastAsia="Times New Roman" w:hAnsi="Times New Roman" w:cs="Times New Roman"/>
          <w:sz w:val="30"/>
          <w:szCs w:val="30"/>
          <w:lang w:eastAsia="ru-RU"/>
        </w:rPr>
        <w:t>компетентность – способность применять знания и навыки для</w:t>
      </w:r>
      <w:r w:rsidRPr="009A3A75">
        <w:rPr>
          <w:rFonts w:ascii="Times New Roman" w:eastAsia="Times New Roman" w:hAnsi="Times New Roman" w:cs="Times New Roman"/>
          <w:sz w:val="30"/>
          <w:szCs w:val="30"/>
          <w:lang w:val="be-BY" w:eastAsia="ru-RU"/>
        </w:rPr>
        <w:t xml:space="preserve"> </w:t>
      </w:r>
      <w:r w:rsidRPr="009A3A75">
        <w:rPr>
          <w:rFonts w:ascii="Times New Roman" w:eastAsia="Times New Roman" w:hAnsi="Times New Roman" w:cs="Times New Roman"/>
          <w:sz w:val="30"/>
          <w:szCs w:val="30"/>
          <w:lang w:eastAsia="ru-RU"/>
        </w:rPr>
        <w:t>достижения намеченных результатов (СТБ ISO 9000-2015);</w:t>
      </w:r>
    </w:p>
    <w:p w14:paraId="3C97D256" w14:textId="77777777" w:rsidR="00325457" w:rsidRPr="009A3A75" w:rsidRDefault="00325457" w:rsidP="00325457">
      <w:pPr>
        <w:widowControl w:val="0"/>
        <w:tabs>
          <w:tab w:val="num" w:pos="0"/>
          <w:tab w:val="left" w:pos="709"/>
          <w:tab w:val="left" w:pos="851"/>
        </w:tabs>
        <w:spacing w:after="0" w:line="240" w:lineRule="auto"/>
        <w:ind w:firstLine="709"/>
        <w:jc w:val="both"/>
        <w:rPr>
          <w:rFonts w:ascii="Times New Roman" w:eastAsia="Times New Roman" w:hAnsi="Times New Roman" w:cs="Times New Roman"/>
          <w:sz w:val="30"/>
          <w:szCs w:val="30"/>
          <w:lang w:eastAsia="ru-RU"/>
        </w:rPr>
      </w:pPr>
      <w:r w:rsidRPr="009A3A75">
        <w:rPr>
          <w:rFonts w:ascii="Times New Roman" w:eastAsia="Times New Roman" w:hAnsi="Times New Roman" w:cs="Times New Roman"/>
          <w:sz w:val="30"/>
          <w:szCs w:val="30"/>
          <w:lang w:eastAsia="ru-RU"/>
        </w:rPr>
        <w:t>компетенция – знания, умения и опыт, необходимые для решения</w:t>
      </w:r>
      <w:r w:rsidRPr="009A3A75">
        <w:rPr>
          <w:rFonts w:ascii="Times New Roman" w:eastAsia="Times New Roman" w:hAnsi="Times New Roman" w:cs="Times New Roman"/>
          <w:sz w:val="30"/>
          <w:szCs w:val="30"/>
          <w:lang w:val="be-BY" w:eastAsia="ru-RU"/>
        </w:rPr>
        <w:t xml:space="preserve"> </w:t>
      </w:r>
      <w:r w:rsidRPr="009A3A75">
        <w:rPr>
          <w:rFonts w:ascii="Times New Roman" w:eastAsia="Times New Roman" w:hAnsi="Times New Roman" w:cs="Times New Roman"/>
          <w:sz w:val="30"/>
          <w:szCs w:val="30"/>
          <w:lang w:eastAsia="ru-RU"/>
        </w:rPr>
        <w:t>теоретических и практических задач;</w:t>
      </w:r>
    </w:p>
    <w:p w14:paraId="276D10AD" w14:textId="77777777" w:rsidR="00325457" w:rsidRPr="009A3A75" w:rsidRDefault="00325457" w:rsidP="00325457">
      <w:pPr>
        <w:widowControl w:val="0"/>
        <w:tabs>
          <w:tab w:val="num" w:pos="0"/>
          <w:tab w:val="left" w:pos="709"/>
          <w:tab w:val="left" w:pos="851"/>
        </w:tabs>
        <w:spacing w:after="0" w:line="240" w:lineRule="auto"/>
        <w:ind w:firstLine="709"/>
        <w:jc w:val="both"/>
        <w:rPr>
          <w:rFonts w:ascii="Times New Roman" w:eastAsia="Times New Roman" w:hAnsi="Times New Roman" w:cs="Times New Roman"/>
          <w:sz w:val="30"/>
          <w:szCs w:val="30"/>
          <w:lang w:eastAsia="ru-RU"/>
        </w:rPr>
      </w:pPr>
      <w:r w:rsidRPr="009A3A75">
        <w:rPr>
          <w:rFonts w:ascii="Times New Roman" w:eastAsia="Times New Roman" w:hAnsi="Times New Roman" w:cs="Times New Roman"/>
          <w:sz w:val="30"/>
          <w:szCs w:val="30"/>
          <w:lang w:eastAsia="ru-RU"/>
        </w:rPr>
        <w:t>модуль – относительно обособленная, логически завершенная часть</w:t>
      </w:r>
      <w:r w:rsidRPr="009A3A75">
        <w:rPr>
          <w:rFonts w:ascii="Times New Roman" w:eastAsia="Times New Roman" w:hAnsi="Times New Roman" w:cs="Times New Roman"/>
          <w:sz w:val="30"/>
          <w:szCs w:val="30"/>
          <w:lang w:val="be-BY" w:eastAsia="ru-RU"/>
        </w:rPr>
        <w:t xml:space="preserve"> </w:t>
      </w:r>
      <w:r w:rsidRPr="009A3A75">
        <w:rPr>
          <w:rFonts w:ascii="Times New Roman" w:eastAsia="Times New Roman" w:hAnsi="Times New Roman" w:cs="Times New Roman"/>
          <w:spacing w:val="-8"/>
          <w:sz w:val="30"/>
          <w:szCs w:val="30"/>
          <w:lang w:eastAsia="ru-RU"/>
        </w:rPr>
        <w:t>образовательной программы высшего образования I ступени,</w:t>
      </w:r>
      <w:r w:rsidRPr="009A3A75">
        <w:rPr>
          <w:rFonts w:ascii="Times New Roman" w:eastAsia="Times New Roman" w:hAnsi="Times New Roman" w:cs="Times New Roman"/>
          <w:spacing w:val="-8"/>
          <w:sz w:val="30"/>
          <w:szCs w:val="30"/>
          <w:lang w:val="be-BY" w:eastAsia="ru-RU"/>
        </w:rPr>
        <w:t xml:space="preserve"> </w:t>
      </w:r>
      <w:r w:rsidRPr="009A3A75">
        <w:rPr>
          <w:rFonts w:ascii="Times New Roman" w:eastAsia="Times New Roman" w:hAnsi="Times New Roman" w:cs="Times New Roman"/>
          <w:spacing w:val="-8"/>
          <w:sz w:val="30"/>
          <w:szCs w:val="30"/>
          <w:lang w:eastAsia="ru-RU"/>
        </w:rPr>
        <w:t>обеспечивающая</w:t>
      </w:r>
      <w:r w:rsidRPr="009A3A75">
        <w:rPr>
          <w:rFonts w:ascii="Times New Roman" w:eastAsia="Times New Roman" w:hAnsi="Times New Roman" w:cs="Times New Roman"/>
          <w:sz w:val="30"/>
          <w:szCs w:val="30"/>
          <w:lang w:eastAsia="ru-RU"/>
        </w:rPr>
        <w:t xml:space="preserve"> формирование определенной компетенции (группы</w:t>
      </w:r>
      <w:r w:rsidRPr="009A3A75">
        <w:rPr>
          <w:rFonts w:ascii="Times New Roman" w:eastAsia="Times New Roman" w:hAnsi="Times New Roman" w:cs="Times New Roman"/>
          <w:sz w:val="30"/>
          <w:szCs w:val="30"/>
          <w:lang w:val="be-BY" w:eastAsia="ru-RU"/>
        </w:rPr>
        <w:t xml:space="preserve"> </w:t>
      </w:r>
      <w:r w:rsidRPr="009A3A75">
        <w:rPr>
          <w:rFonts w:ascii="Times New Roman" w:eastAsia="Times New Roman" w:hAnsi="Times New Roman" w:cs="Times New Roman"/>
          <w:sz w:val="30"/>
          <w:szCs w:val="30"/>
          <w:lang w:eastAsia="ru-RU"/>
        </w:rPr>
        <w:t>компетенций);</w:t>
      </w:r>
    </w:p>
    <w:p w14:paraId="1E2571C0" w14:textId="77777777" w:rsidR="00325457" w:rsidRPr="00325457" w:rsidRDefault="00325457" w:rsidP="00325457">
      <w:pPr>
        <w:widowControl w:val="0"/>
        <w:tabs>
          <w:tab w:val="num" w:pos="0"/>
          <w:tab w:val="left" w:pos="709"/>
          <w:tab w:val="left" w:pos="851"/>
        </w:tabs>
        <w:spacing w:after="0" w:line="240" w:lineRule="auto"/>
        <w:ind w:firstLine="709"/>
        <w:jc w:val="both"/>
        <w:rPr>
          <w:rFonts w:ascii="Times New Roman" w:eastAsia="Times New Roman" w:hAnsi="Times New Roman" w:cs="Times New Roman"/>
          <w:sz w:val="30"/>
          <w:szCs w:val="30"/>
          <w:lang w:eastAsia="ru-RU"/>
        </w:rPr>
      </w:pPr>
      <w:r w:rsidRPr="009A3A75">
        <w:rPr>
          <w:rFonts w:ascii="Times New Roman" w:eastAsia="Times New Roman" w:hAnsi="Times New Roman" w:cs="Times New Roman"/>
          <w:spacing w:val="-8"/>
          <w:sz w:val="30"/>
          <w:szCs w:val="30"/>
          <w:lang w:eastAsia="ru-RU"/>
        </w:rPr>
        <w:t>обеспечение качества – часть менеджмента качества, ориентированная</w:t>
      </w:r>
      <w:r w:rsidRPr="009A3A75">
        <w:rPr>
          <w:rFonts w:ascii="Times New Roman" w:eastAsia="Times New Roman" w:hAnsi="Times New Roman" w:cs="Times New Roman"/>
          <w:sz w:val="30"/>
          <w:szCs w:val="30"/>
          <w:lang w:eastAsia="ru-RU"/>
        </w:rPr>
        <w:t xml:space="preserve"> на предоставление уверенности в том, что требования к качеству будут выполнены</w:t>
      </w:r>
      <w:r w:rsidRPr="009A3A75">
        <w:rPr>
          <w:rFonts w:ascii="Times New Roman" w:eastAsia="Times New Roman" w:hAnsi="Times New Roman" w:cs="Times New Roman"/>
          <w:sz w:val="30"/>
          <w:szCs w:val="30"/>
          <w:lang w:val="be-BY" w:eastAsia="ru-RU"/>
        </w:rPr>
        <w:t xml:space="preserve"> </w:t>
      </w:r>
      <w:r w:rsidRPr="009A3A75">
        <w:rPr>
          <w:rFonts w:ascii="Times New Roman" w:eastAsia="Times New Roman" w:hAnsi="Times New Roman" w:cs="Times New Roman"/>
          <w:sz w:val="30"/>
          <w:szCs w:val="30"/>
          <w:lang w:eastAsia="ru-RU"/>
        </w:rPr>
        <w:t>(СТБ ISO 9000-2015);</w:t>
      </w:r>
    </w:p>
    <w:p w14:paraId="1D898F5F" w14:textId="77777777" w:rsidR="00325457" w:rsidRPr="00325457" w:rsidRDefault="00325457" w:rsidP="00325457">
      <w:pPr>
        <w:widowControl w:val="0"/>
        <w:tabs>
          <w:tab w:val="num" w:pos="0"/>
          <w:tab w:val="left" w:pos="709"/>
          <w:tab w:val="left" w:pos="851"/>
        </w:tabs>
        <w:spacing w:after="0" w:line="240" w:lineRule="auto"/>
        <w:ind w:firstLine="709"/>
        <w:jc w:val="both"/>
        <w:rPr>
          <w:rFonts w:ascii="Times New Roman" w:eastAsia="Times New Roman" w:hAnsi="Times New Roman" w:cs="Times New Roman"/>
          <w:sz w:val="30"/>
          <w:szCs w:val="30"/>
          <w:lang w:eastAsia="ru-RU"/>
        </w:rPr>
      </w:pPr>
      <w:r w:rsidRPr="00325457">
        <w:rPr>
          <w:rFonts w:ascii="Times New Roman" w:eastAsia="Times New Roman" w:hAnsi="Times New Roman" w:cs="Times New Roman"/>
          <w:sz w:val="30"/>
          <w:szCs w:val="30"/>
          <w:lang w:eastAsia="ru-RU"/>
        </w:rPr>
        <w:t>результаты обучения – знания, умения и навыки (опыт), которые</w:t>
      </w:r>
      <w:r w:rsidRPr="00325457">
        <w:rPr>
          <w:rFonts w:ascii="Times New Roman" w:eastAsia="Times New Roman" w:hAnsi="Times New Roman" w:cs="Times New Roman"/>
          <w:sz w:val="30"/>
          <w:szCs w:val="30"/>
          <w:lang w:val="be-BY" w:eastAsia="ru-RU"/>
        </w:rPr>
        <w:t xml:space="preserve"> </w:t>
      </w:r>
      <w:r w:rsidRPr="00325457">
        <w:rPr>
          <w:rFonts w:ascii="Times New Roman" w:eastAsia="Times New Roman" w:hAnsi="Times New Roman" w:cs="Times New Roman"/>
          <w:sz w:val="30"/>
          <w:szCs w:val="30"/>
          <w:lang w:eastAsia="ru-RU"/>
        </w:rPr>
        <w:t>обучающийся может продемонстрировать по завершении изучения</w:t>
      </w:r>
      <w:r w:rsidRPr="00325457">
        <w:rPr>
          <w:rFonts w:ascii="Times New Roman" w:eastAsia="Times New Roman" w:hAnsi="Times New Roman" w:cs="Times New Roman"/>
          <w:sz w:val="30"/>
          <w:szCs w:val="30"/>
          <w:lang w:val="be-BY" w:eastAsia="ru-RU"/>
        </w:rPr>
        <w:t xml:space="preserve"> </w:t>
      </w:r>
      <w:r w:rsidRPr="00325457">
        <w:rPr>
          <w:rFonts w:ascii="Times New Roman" w:eastAsia="Times New Roman" w:hAnsi="Times New Roman" w:cs="Times New Roman"/>
          <w:sz w:val="30"/>
          <w:szCs w:val="30"/>
          <w:lang w:eastAsia="ru-RU"/>
        </w:rPr>
        <w:t>конкретной учебной дисциплины либо модуля;</w:t>
      </w:r>
    </w:p>
    <w:p w14:paraId="414DE0F7" w14:textId="77777777" w:rsidR="00325457" w:rsidRPr="00325457" w:rsidRDefault="00325457" w:rsidP="00325457">
      <w:pPr>
        <w:widowControl w:val="0"/>
        <w:tabs>
          <w:tab w:val="num" w:pos="0"/>
          <w:tab w:val="left" w:pos="709"/>
          <w:tab w:val="left" w:pos="851"/>
        </w:tabs>
        <w:spacing w:after="0" w:line="240" w:lineRule="auto"/>
        <w:ind w:firstLine="709"/>
        <w:jc w:val="both"/>
        <w:rPr>
          <w:rFonts w:ascii="Times New Roman" w:eastAsia="Times New Roman" w:hAnsi="Times New Roman" w:cs="Times New Roman"/>
          <w:sz w:val="30"/>
          <w:szCs w:val="30"/>
          <w:lang w:eastAsia="ru-RU"/>
        </w:rPr>
      </w:pPr>
      <w:r w:rsidRPr="00325457">
        <w:rPr>
          <w:rFonts w:ascii="Times New Roman" w:eastAsia="Times New Roman" w:hAnsi="Times New Roman" w:cs="Times New Roman"/>
          <w:sz w:val="30"/>
          <w:szCs w:val="30"/>
          <w:lang w:eastAsia="ru-RU"/>
        </w:rPr>
        <w:t>специализированные компетенции – компетенции, формируемые</w:t>
      </w:r>
      <w:r w:rsidRPr="00325457">
        <w:rPr>
          <w:rFonts w:ascii="Times New Roman" w:eastAsia="Times New Roman" w:hAnsi="Times New Roman" w:cs="Times New Roman"/>
          <w:sz w:val="30"/>
          <w:szCs w:val="30"/>
          <w:lang w:val="be-BY" w:eastAsia="ru-RU"/>
        </w:rPr>
        <w:t xml:space="preserve"> </w:t>
      </w:r>
      <w:r w:rsidRPr="00325457">
        <w:rPr>
          <w:rFonts w:ascii="Times New Roman" w:eastAsia="Times New Roman" w:hAnsi="Times New Roman" w:cs="Times New Roman"/>
          <w:sz w:val="30"/>
          <w:szCs w:val="30"/>
          <w:lang w:eastAsia="ru-RU"/>
        </w:rPr>
        <w:t>в соответствии с требованиями к специалисту с высшим образованием</w:t>
      </w:r>
      <w:r w:rsidRPr="00325457">
        <w:rPr>
          <w:rFonts w:ascii="Times New Roman" w:eastAsia="Times New Roman" w:hAnsi="Times New Roman" w:cs="Times New Roman"/>
          <w:sz w:val="30"/>
          <w:szCs w:val="30"/>
          <w:lang w:val="be-BY" w:eastAsia="ru-RU"/>
        </w:rPr>
        <w:br/>
      </w:r>
      <w:r w:rsidRPr="00325457">
        <w:rPr>
          <w:rFonts w:ascii="Times New Roman" w:eastAsia="Times New Roman" w:hAnsi="Times New Roman" w:cs="Times New Roman"/>
          <w:spacing w:val="-6"/>
          <w:sz w:val="30"/>
          <w:szCs w:val="30"/>
          <w:lang w:eastAsia="ru-RU"/>
        </w:rPr>
        <w:t>I ступени и отражающие его способность решать специализированные</w:t>
      </w:r>
      <w:r w:rsidRPr="00325457">
        <w:rPr>
          <w:rFonts w:ascii="Times New Roman" w:eastAsia="Times New Roman" w:hAnsi="Times New Roman" w:cs="Times New Roman"/>
          <w:spacing w:val="-6"/>
          <w:sz w:val="30"/>
          <w:szCs w:val="30"/>
          <w:lang w:val="be-BY" w:eastAsia="ru-RU"/>
        </w:rPr>
        <w:t xml:space="preserve"> </w:t>
      </w:r>
      <w:r w:rsidRPr="00325457">
        <w:rPr>
          <w:rFonts w:ascii="Times New Roman" w:eastAsia="Times New Roman" w:hAnsi="Times New Roman" w:cs="Times New Roman"/>
          <w:spacing w:val="-6"/>
          <w:sz w:val="30"/>
          <w:szCs w:val="30"/>
          <w:lang w:eastAsia="ru-RU"/>
        </w:rPr>
        <w:t>задачи</w:t>
      </w:r>
      <w:r w:rsidRPr="00325457">
        <w:rPr>
          <w:rFonts w:ascii="Times New Roman" w:eastAsia="Times New Roman" w:hAnsi="Times New Roman" w:cs="Times New Roman"/>
          <w:sz w:val="30"/>
          <w:szCs w:val="30"/>
          <w:lang w:eastAsia="ru-RU"/>
        </w:rPr>
        <w:t xml:space="preserve"> </w:t>
      </w:r>
      <w:r w:rsidRPr="00325457">
        <w:rPr>
          <w:rFonts w:ascii="Times New Roman" w:eastAsia="Times New Roman" w:hAnsi="Times New Roman" w:cs="Times New Roman"/>
          <w:spacing w:val="-8"/>
          <w:sz w:val="30"/>
          <w:szCs w:val="30"/>
          <w:lang w:eastAsia="ru-RU"/>
        </w:rPr>
        <w:t>профессиональной деятельности с учетом направленности</w:t>
      </w:r>
      <w:r w:rsidRPr="00325457">
        <w:rPr>
          <w:rFonts w:ascii="Times New Roman" w:eastAsia="Times New Roman" w:hAnsi="Times New Roman" w:cs="Times New Roman"/>
          <w:spacing w:val="-8"/>
          <w:sz w:val="30"/>
          <w:szCs w:val="30"/>
          <w:lang w:val="be-BY" w:eastAsia="ru-RU"/>
        </w:rPr>
        <w:t xml:space="preserve"> </w:t>
      </w:r>
      <w:r w:rsidRPr="00325457">
        <w:rPr>
          <w:rFonts w:ascii="Times New Roman" w:eastAsia="Times New Roman" w:hAnsi="Times New Roman" w:cs="Times New Roman"/>
          <w:spacing w:val="-8"/>
          <w:sz w:val="30"/>
          <w:szCs w:val="30"/>
          <w:lang w:eastAsia="ru-RU"/>
        </w:rPr>
        <w:t>образовательной</w:t>
      </w:r>
      <w:r w:rsidRPr="00325457">
        <w:rPr>
          <w:rFonts w:ascii="Times New Roman" w:eastAsia="Times New Roman" w:hAnsi="Times New Roman" w:cs="Times New Roman"/>
          <w:spacing w:val="-6"/>
          <w:sz w:val="30"/>
          <w:szCs w:val="30"/>
          <w:lang w:eastAsia="ru-RU"/>
        </w:rPr>
        <w:t xml:space="preserve"> программы высшего образования I ступени в учреждении</w:t>
      </w:r>
      <w:r w:rsidRPr="00325457">
        <w:rPr>
          <w:rFonts w:ascii="Times New Roman" w:eastAsia="Times New Roman" w:hAnsi="Times New Roman" w:cs="Times New Roman"/>
          <w:sz w:val="30"/>
          <w:szCs w:val="30"/>
          <w:lang w:eastAsia="ru-RU"/>
        </w:rPr>
        <w:t xml:space="preserve"> высшего образования;</w:t>
      </w:r>
    </w:p>
    <w:p w14:paraId="63BC3912" w14:textId="77777777" w:rsidR="00325457" w:rsidRPr="009A3A75" w:rsidRDefault="00325457" w:rsidP="00325457">
      <w:pPr>
        <w:widowControl w:val="0"/>
        <w:tabs>
          <w:tab w:val="num" w:pos="0"/>
          <w:tab w:val="left" w:pos="709"/>
          <w:tab w:val="left" w:pos="851"/>
        </w:tabs>
        <w:spacing w:after="0" w:line="240" w:lineRule="auto"/>
        <w:ind w:firstLine="709"/>
        <w:jc w:val="both"/>
        <w:rPr>
          <w:rFonts w:ascii="Times New Roman" w:eastAsia="Times New Roman" w:hAnsi="Times New Roman" w:cs="Times New Roman"/>
          <w:sz w:val="30"/>
          <w:szCs w:val="30"/>
          <w:lang w:eastAsia="ru-RU"/>
        </w:rPr>
      </w:pPr>
      <w:r w:rsidRPr="00325457">
        <w:rPr>
          <w:rFonts w:ascii="Times New Roman" w:eastAsia="Times New Roman" w:hAnsi="Times New Roman" w:cs="Times New Roman"/>
          <w:sz w:val="30"/>
          <w:szCs w:val="30"/>
          <w:lang w:eastAsia="ru-RU"/>
        </w:rPr>
        <w:t>специальность – вид профессиональной деятельности, требующий</w:t>
      </w:r>
      <w:r w:rsidRPr="00325457">
        <w:rPr>
          <w:rFonts w:ascii="Times New Roman" w:eastAsia="Times New Roman" w:hAnsi="Times New Roman" w:cs="Times New Roman"/>
          <w:sz w:val="30"/>
          <w:szCs w:val="30"/>
          <w:lang w:val="be-BY" w:eastAsia="ru-RU"/>
        </w:rPr>
        <w:t xml:space="preserve"> </w:t>
      </w:r>
      <w:r w:rsidRPr="009A3A75">
        <w:rPr>
          <w:rFonts w:ascii="Times New Roman" w:eastAsia="Times New Roman" w:hAnsi="Times New Roman" w:cs="Times New Roman"/>
          <w:sz w:val="30"/>
          <w:szCs w:val="30"/>
          <w:lang w:eastAsia="ru-RU"/>
        </w:rPr>
        <w:t>определенных знаний, навыков и компетенций, приобретаемых путем</w:t>
      </w:r>
      <w:r w:rsidRPr="009A3A75">
        <w:rPr>
          <w:rFonts w:ascii="Times New Roman" w:eastAsia="Times New Roman" w:hAnsi="Times New Roman" w:cs="Times New Roman"/>
          <w:sz w:val="30"/>
          <w:szCs w:val="30"/>
          <w:lang w:val="be-BY" w:eastAsia="ru-RU"/>
        </w:rPr>
        <w:t xml:space="preserve"> </w:t>
      </w:r>
      <w:r w:rsidRPr="009A3A75">
        <w:rPr>
          <w:rFonts w:ascii="Times New Roman" w:eastAsia="Times New Roman" w:hAnsi="Times New Roman" w:cs="Times New Roman"/>
          <w:sz w:val="30"/>
          <w:szCs w:val="30"/>
          <w:lang w:eastAsia="ru-RU"/>
        </w:rPr>
        <w:t>обучения и практического опыта, – подсистема группы специальностей</w:t>
      </w:r>
      <w:r w:rsidRPr="009A3A75">
        <w:rPr>
          <w:rFonts w:ascii="Times New Roman" w:eastAsia="Times New Roman" w:hAnsi="Times New Roman" w:cs="Times New Roman"/>
          <w:sz w:val="30"/>
          <w:szCs w:val="30"/>
          <w:lang w:val="be-BY" w:eastAsia="ru-RU"/>
        </w:rPr>
        <w:t xml:space="preserve"> </w:t>
      </w:r>
      <w:r w:rsidRPr="009A3A75">
        <w:rPr>
          <w:rFonts w:ascii="Times New Roman" w:eastAsia="Times New Roman" w:hAnsi="Times New Roman" w:cs="Times New Roman"/>
          <w:sz w:val="30"/>
          <w:szCs w:val="30"/>
          <w:lang w:eastAsia="ru-RU"/>
        </w:rPr>
        <w:t>(ОКРБ 011-2009);</w:t>
      </w:r>
    </w:p>
    <w:p w14:paraId="46E66378" w14:textId="77777777" w:rsidR="00325457" w:rsidRPr="00325457" w:rsidRDefault="00325457" w:rsidP="00325457">
      <w:pPr>
        <w:widowControl w:val="0"/>
        <w:tabs>
          <w:tab w:val="num" w:pos="0"/>
          <w:tab w:val="left" w:pos="709"/>
          <w:tab w:val="left" w:pos="851"/>
        </w:tabs>
        <w:spacing w:after="0" w:line="240" w:lineRule="auto"/>
        <w:ind w:firstLine="709"/>
        <w:jc w:val="both"/>
        <w:rPr>
          <w:rFonts w:ascii="Times New Roman" w:eastAsia="Times New Roman" w:hAnsi="Times New Roman" w:cs="Times New Roman"/>
          <w:sz w:val="30"/>
          <w:szCs w:val="30"/>
          <w:lang w:eastAsia="ru-RU"/>
        </w:rPr>
      </w:pPr>
      <w:r w:rsidRPr="009A3A75">
        <w:rPr>
          <w:rFonts w:ascii="Times New Roman" w:eastAsia="Times New Roman" w:hAnsi="Times New Roman" w:cs="Times New Roman"/>
          <w:sz w:val="30"/>
          <w:szCs w:val="30"/>
          <w:lang w:eastAsia="ru-RU"/>
        </w:rPr>
        <w:t>универсальные компетенции – компетенции, формируемые в</w:t>
      </w:r>
      <w:r w:rsidRPr="009A3A75">
        <w:rPr>
          <w:rFonts w:ascii="Times New Roman" w:eastAsia="Times New Roman" w:hAnsi="Times New Roman" w:cs="Times New Roman"/>
          <w:sz w:val="30"/>
          <w:szCs w:val="30"/>
          <w:lang w:val="be-BY" w:eastAsia="ru-RU"/>
        </w:rPr>
        <w:t xml:space="preserve"> </w:t>
      </w:r>
      <w:r w:rsidRPr="009A3A75">
        <w:rPr>
          <w:rFonts w:ascii="Times New Roman" w:eastAsia="Times New Roman" w:hAnsi="Times New Roman" w:cs="Times New Roman"/>
          <w:sz w:val="30"/>
          <w:szCs w:val="30"/>
          <w:lang w:eastAsia="ru-RU"/>
        </w:rPr>
        <w:t>соответствии с требованиями</w:t>
      </w:r>
      <w:r w:rsidRPr="00325457">
        <w:rPr>
          <w:rFonts w:ascii="Times New Roman" w:eastAsia="Times New Roman" w:hAnsi="Times New Roman" w:cs="Times New Roman"/>
          <w:sz w:val="30"/>
          <w:szCs w:val="30"/>
          <w:lang w:eastAsia="ru-RU"/>
        </w:rPr>
        <w:t xml:space="preserve"> к специалисту с высшим образованием</w:t>
      </w:r>
      <w:r w:rsidRPr="00325457">
        <w:rPr>
          <w:rFonts w:ascii="Times New Roman" w:eastAsia="Times New Roman" w:hAnsi="Times New Roman" w:cs="Times New Roman"/>
          <w:sz w:val="30"/>
          <w:szCs w:val="30"/>
          <w:lang w:val="be-BY" w:eastAsia="ru-RU"/>
        </w:rPr>
        <w:br/>
      </w:r>
      <w:r w:rsidRPr="00325457">
        <w:rPr>
          <w:rFonts w:ascii="Times New Roman" w:eastAsia="Times New Roman" w:hAnsi="Times New Roman" w:cs="Times New Roman"/>
          <w:spacing w:val="-8"/>
          <w:sz w:val="30"/>
          <w:szCs w:val="30"/>
          <w:lang w:eastAsia="ru-RU"/>
        </w:rPr>
        <w:t>I ступени и отражающие его способность применять базовые</w:t>
      </w:r>
      <w:r w:rsidRPr="00325457">
        <w:rPr>
          <w:rFonts w:ascii="Times New Roman" w:eastAsia="Times New Roman" w:hAnsi="Times New Roman" w:cs="Times New Roman"/>
          <w:spacing w:val="-8"/>
          <w:sz w:val="30"/>
          <w:szCs w:val="30"/>
          <w:lang w:val="be-BY" w:eastAsia="ru-RU"/>
        </w:rPr>
        <w:t xml:space="preserve"> </w:t>
      </w:r>
      <w:r w:rsidRPr="00325457">
        <w:rPr>
          <w:rFonts w:ascii="Times New Roman" w:eastAsia="Times New Roman" w:hAnsi="Times New Roman" w:cs="Times New Roman"/>
          <w:spacing w:val="-8"/>
          <w:sz w:val="30"/>
          <w:szCs w:val="30"/>
          <w:lang w:eastAsia="ru-RU"/>
        </w:rPr>
        <w:t>общекультурные</w:t>
      </w:r>
      <w:r w:rsidRPr="00325457">
        <w:rPr>
          <w:rFonts w:ascii="Times New Roman" w:eastAsia="Times New Roman" w:hAnsi="Times New Roman" w:cs="Times New Roman"/>
          <w:sz w:val="30"/>
          <w:szCs w:val="30"/>
          <w:lang w:eastAsia="ru-RU"/>
        </w:rPr>
        <w:t xml:space="preserve"> </w:t>
      </w:r>
      <w:r w:rsidRPr="00325457">
        <w:rPr>
          <w:rFonts w:ascii="Times New Roman" w:eastAsia="Times New Roman" w:hAnsi="Times New Roman" w:cs="Times New Roman"/>
          <w:spacing w:val="-6"/>
          <w:sz w:val="30"/>
          <w:szCs w:val="30"/>
          <w:lang w:eastAsia="ru-RU"/>
        </w:rPr>
        <w:t>знания и умения, а также социально-личностные</w:t>
      </w:r>
      <w:r w:rsidRPr="00325457">
        <w:rPr>
          <w:rFonts w:ascii="Times New Roman" w:eastAsia="Times New Roman" w:hAnsi="Times New Roman" w:cs="Times New Roman"/>
          <w:spacing w:val="-6"/>
          <w:sz w:val="30"/>
          <w:szCs w:val="30"/>
          <w:lang w:val="be-BY" w:eastAsia="ru-RU"/>
        </w:rPr>
        <w:t xml:space="preserve"> </w:t>
      </w:r>
      <w:r w:rsidRPr="00325457">
        <w:rPr>
          <w:rFonts w:ascii="Times New Roman" w:eastAsia="Times New Roman" w:hAnsi="Times New Roman" w:cs="Times New Roman"/>
          <w:spacing w:val="-6"/>
          <w:sz w:val="30"/>
          <w:szCs w:val="30"/>
          <w:lang w:eastAsia="ru-RU"/>
        </w:rPr>
        <w:t>качества, соответствующие</w:t>
      </w:r>
      <w:r w:rsidRPr="00325457">
        <w:rPr>
          <w:rFonts w:ascii="Times New Roman" w:eastAsia="Times New Roman" w:hAnsi="Times New Roman" w:cs="Times New Roman"/>
          <w:sz w:val="30"/>
          <w:szCs w:val="30"/>
          <w:lang w:eastAsia="ru-RU"/>
        </w:rPr>
        <w:t xml:space="preserve"> запросам государства и общества;</w:t>
      </w:r>
    </w:p>
    <w:p w14:paraId="0F82DD12" w14:textId="77777777" w:rsidR="00325457" w:rsidRPr="009A3A75" w:rsidRDefault="00325457" w:rsidP="00325457">
      <w:pPr>
        <w:widowControl w:val="0"/>
        <w:tabs>
          <w:tab w:val="num" w:pos="0"/>
          <w:tab w:val="left" w:pos="709"/>
          <w:tab w:val="left" w:pos="851"/>
        </w:tabs>
        <w:spacing w:after="0" w:line="240" w:lineRule="auto"/>
        <w:ind w:firstLine="709"/>
        <w:jc w:val="both"/>
        <w:rPr>
          <w:rFonts w:ascii="Times New Roman" w:eastAsia="Times New Roman" w:hAnsi="Times New Roman" w:cs="Times New Roman"/>
          <w:bCs/>
          <w:spacing w:val="-2"/>
          <w:sz w:val="30"/>
          <w:szCs w:val="30"/>
          <w:lang w:eastAsia="ru-RU"/>
        </w:rPr>
      </w:pPr>
      <w:r w:rsidRPr="009A3A75">
        <w:rPr>
          <w:rFonts w:ascii="Times New Roman" w:eastAsia="Times New Roman" w:hAnsi="Times New Roman" w:cs="Times New Roman"/>
          <w:bCs/>
          <w:spacing w:val="-6"/>
          <w:sz w:val="30"/>
          <w:szCs w:val="30"/>
          <w:lang w:eastAsia="ru-RU"/>
        </w:rPr>
        <w:t>декоративно-прикладное искусство – сфера пластического искусства,</w:t>
      </w:r>
      <w:r w:rsidRPr="009A3A75">
        <w:rPr>
          <w:rFonts w:ascii="Times New Roman" w:eastAsia="Times New Roman" w:hAnsi="Times New Roman" w:cs="Times New Roman"/>
          <w:bCs/>
          <w:sz w:val="30"/>
          <w:szCs w:val="30"/>
          <w:lang w:eastAsia="ru-RU"/>
        </w:rPr>
        <w:t xml:space="preserve"> </w:t>
      </w:r>
      <w:r w:rsidRPr="009A3A75">
        <w:rPr>
          <w:rFonts w:ascii="Times New Roman" w:eastAsia="Times New Roman" w:hAnsi="Times New Roman" w:cs="Times New Roman"/>
          <w:bCs/>
          <w:spacing w:val="-6"/>
          <w:sz w:val="30"/>
          <w:szCs w:val="30"/>
          <w:lang w:eastAsia="ru-RU"/>
        </w:rPr>
        <w:t>вид творческой деятельности, направленной на привнесение художественно-</w:t>
      </w:r>
      <w:r w:rsidRPr="009A3A75">
        <w:rPr>
          <w:rFonts w:ascii="Times New Roman" w:eastAsia="Times New Roman" w:hAnsi="Times New Roman" w:cs="Times New Roman"/>
          <w:bCs/>
          <w:sz w:val="30"/>
          <w:szCs w:val="30"/>
          <w:lang w:eastAsia="ru-RU"/>
        </w:rPr>
        <w:t xml:space="preserve">образного содержания в предметы, создаваемые в условиях единичного изготовления или мелкосерийного производства и предназначенные для </w:t>
      </w:r>
      <w:r w:rsidRPr="009A3A75">
        <w:rPr>
          <w:rFonts w:ascii="Times New Roman" w:eastAsia="Times New Roman" w:hAnsi="Times New Roman" w:cs="Times New Roman"/>
          <w:bCs/>
          <w:spacing w:val="-2"/>
          <w:sz w:val="30"/>
          <w:szCs w:val="30"/>
          <w:lang w:eastAsia="ru-RU"/>
        </w:rPr>
        <w:t>декоративного оформления предметно-пространственной среды и одежды;</w:t>
      </w:r>
    </w:p>
    <w:p w14:paraId="12D92871" w14:textId="77777777" w:rsidR="00325457" w:rsidRPr="009A3A75" w:rsidRDefault="00325457" w:rsidP="00325457">
      <w:pPr>
        <w:widowControl w:val="0"/>
        <w:tabs>
          <w:tab w:val="num" w:pos="0"/>
          <w:tab w:val="left" w:pos="709"/>
          <w:tab w:val="left" w:pos="851"/>
        </w:tabs>
        <w:spacing w:after="0" w:line="240" w:lineRule="auto"/>
        <w:ind w:firstLine="709"/>
        <w:jc w:val="both"/>
        <w:rPr>
          <w:rFonts w:ascii="Times New Roman" w:eastAsia="Times New Roman" w:hAnsi="Times New Roman" w:cs="Times New Roman"/>
          <w:bCs/>
          <w:sz w:val="30"/>
          <w:szCs w:val="30"/>
          <w:lang w:eastAsia="ru-RU"/>
        </w:rPr>
      </w:pPr>
      <w:r w:rsidRPr="009A3A75">
        <w:rPr>
          <w:rFonts w:ascii="Times New Roman" w:eastAsia="Times New Roman" w:hAnsi="Times New Roman" w:cs="Times New Roman"/>
          <w:bCs/>
          <w:sz w:val="30"/>
          <w:szCs w:val="30"/>
          <w:lang w:eastAsia="ru-RU"/>
        </w:rPr>
        <w:t xml:space="preserve">реставрация – восстановление внешнего облика предмета, в </w:t>
      </w:r>
      <w:r w:rsidRPr="009A3A75">
        <w:rPr>
          <w:rFonts w:ascii="Times New Roman" w:eastAsia="Times New Roman" w:hAnsi="Times New Roman" w:cs="Times New Roman"/>
          <w:bCs/>
          <w:spacing w:val="-6"/>
          <w:sz w:val="30"/>
          <w:szCs w:val="30"/>
          <w:lang w:eastAsia="ru-RU"/>
        </w:rPr>
        <w:t>максимальном приближении к первоначальному, путем удаления искажения</w:t>
      </w:r>
      <w:r w:rsidRPr="009A3A75">
        <w:rPr>
          <w:rFonts w:ascii="Times New Roman" w:eastAsia="Times New Roman" w:hAnsi="Times New Roman" w:cs="Times New Roman"/>
          <w:bCs/>
          <w:sz w:val="30"/>
          <w:szCs w:val="30"/>
          <w:lang w:eastAsia="ru-RU"/>
        </w:rPr>
        <w:t xml:space="preserve"> предмета, нанесенных ему повреждений или преднамеренных изменений; </w:t>
      </w:r>
    </w:p>
    <w:p w14:paraId="55FE606A" w14:textId="77777777" w:rsidR="00325457" w:rsidRPr="009A3A75" w:rsidRDefault="00325457" w:rsidP="00325457">
      <w:pPr>
        <w:spacing w:after="0" w:line="240" w:lineRule="auto"/>
        <w:ind w:firstLine="709"/>
        <w:jc w:val="both"/>
        <w:rPr>
          <w:rFonts w:ascii="Times New Roman" w:eastAsia="Times New Roman" w:hAnsi="Times New Roman" w:cs="Times New Roman"/>
          <w:spacing w:val="-4"/>
          <w:sz w:val="30"/>
          <w:szCs w:val="30"/>
          <w:lang w:eastAsia="ru-RU"/>
        </w:rPr>
      </w:pPr>
      <w:bookmarkStart w:id="16" w:name="_Toc362852384"/>
      <w:bookmarkStart w:id="17" w:name="_Toc495224279"/>
      <w:bookmarkStart w:id="18" w:name="_Toc495287439"/>
      <w:bookmarkStart w:id="19" w:name="_Toc495743127"/>
      <w:bookmarkStart w:id="20" w:name="_Toc495743403"/>
      <w:bookmarkStart w:id="21" w:name="_Toc61858657"/>
      <w:r w:rsidRPr="009A3A75">
        <w:rPr>
          <w:rFonts w:ascii="Times New Roman" w:eastAsia="Times New Roman" w:hAnsi="Times New Roman" w:cs="Times New Roman"/>
          <w:spacing w:val="-4"/>
          <w:sz w:val="30"/>
          <w:szCs w:val="30"/>
          <w:lang w:eastAsia="ru-RU"/>
        </w:rPr>
        <w:t>4. </w:t>
      </w:r>
      <w:bookmarkEnd w:id="16"/>
      <w:bookmarkEnd w:id="17"/>
      <w:bookmarkEnd w:id="18"/>
      <w:bookmarkEnd w:id="19"/>
      <w:bookmarkEnd w:id="20"/>
      <w:bookmarkEnd w:id="21"/>
      <w:r w:rsidRPr="009A3A75">
        <w:rPr>
          <w:rFonts w:ascii="Times New Roman" w:eastAsia="Times New Roman" w:hAnsi="Times New Roman" w:cs="Times New Roman"/>
          <w:spacing w:val="-4"/>
          <w:sz w:val="30"/>
          <w:szCs w:val="30"/>
          <w:lang w:eastAsia="ru-RU"/>
        </w:rPr>
        <w:t xml:space="preserve">Специальность 1-15 02 01 «Декоративно-прикладное искусство (по направлениям)» в соответствии с ОКРБ 011-2009 относится к профилю </w:t>
      </w:r>
      <w:r w:rsidRPr="009A3A75">
        <w:rPr>
          <w:rFonts w:ascii="Times New Roman" w:eastAsia="Times New Roman" w:hAnsi="Times New Roman" w:cs="Times New Roman"/>
          <w:spacing w:val="-6"/>
          <w:sz w:val="30"/>
          <w:szCs w:val="30"/>
          <w:lang w:eastAsia="ru-RU"/>
        </w:rPr>
        <w:t>образования С «Искусство и дизайн», направлению образования 15 «Искусство</w:t>
      </w:r>
      <w:r w:rsidRPr="009A3A75">
        <w:rPr>
          <w:rFonts w:ascii="Times New Roman" w:eastAsia="Times New Roman" w:hAnsi="Times New Roman" w:cs="Times New Roman"/>
          <w:spacing w:val="-4"/>
          <w:sz w:val="30"/>
          <w:szCs w:val="30"/>
          <w:lang w:eastAsia="ru-RU"/>
        </w:rPr>
        <w:t xml:space="preserve"> изобразительное. Искусство декоративно-прикладное» и обеспечивает получение квалификации «Художник декоративно-прикладного искусства. Преподаватель».</w:t>
      </w:r>
    </w:p>
    <w:p w14:paraId="1AC5B0BB" w14:textId="77777777" w:rsidR="00325457" w:rsidRPr="009A3A75" w:rsidRDefault="00325457" w:rsidP="00325457">
      <w:pPr>
        <w:spacing w:after="0" w:line="240" w:lineRule="auto"/>
        <w:ind w:firstLine="709"/>
        <w:jc w:val="both"/>
        <w:rPr>
          <w:rFonts w:ascii="Times New Roman" w:eastAsia="Times New Roman" w:hAnsi="Times New Roman" w:cs="Times New Roman"/>
          <w:sz w:val="30"/>
          <w:szCs w:val="30"/>
          <w:lang w:eastAsia="ru-RU"/>
        </w:rPr>
      </w:pPr>
      <w:r w:rsidRPr="009A3A75">
        <w:rPr>
          <w:rFonts w:ascii="Times New Roman" w:eastAsia="Times New Roman" w:hAnsi="Times New Roman" w:cs="Times New Roman"/>
          <w:sz w:val="30"/>
          <w:szCs w:val="30"/>
          <w:lang w:eastAsia="ru-RU"/>
        </w:rPr>
        <w:t>Согласно ОКРБ 011-2009 по специальности предусмотрены направления специальности:</w:t>
      </w:r>
    </w:p>
    <w:p w14:paraId="2D19B0D4" w14:textId="77777777" w:rsidR="00325457" w:rsidRPr="009A3A75" w:rsidRDefault="00325457" w:rsidP="00325457">
      <w:pPr>
        <w:spacing w:after="0" w:line="240" w:lineRule="auto"/>
        <w:ind w:firstLine="709"/>
        <w:jc w:val="both"/>
        <w:rPr>
          <w:rFonts w:ascii="Times New Roman" w:eastAsia="Times New Roman" w:hAnsi="Times New Roman" w:cs="Times New Roman"/>
          <w:spacing w:val="-12"/>
          <w:sz w:val="30"/>
          <w:szCs w:val="30"/>
          <w:lang w:eastAsia="ru-RU"/>
        </w:rPr>
      </w:pPr>
      <w:r w:rsidRPr="009A3A75">
        <w:rPr>
          <w:rFonts w:ascii="Times New Roman" w:eastAsia="Times New Roman" w:hAnsi="Times New Roman" w:cs="Times New Roman"/>
          <w:spacing w:val="-12"/>
          <w:sz w:val="30"/>
          <w:szCs w:val="30"/>
          <w:lang w:eastAsia="ru-RU"/>
        </w:rPr>
        <w:t>1-15 02 01-01 «Декоративно-прикладное искусство (изделия из керамики)»;</w:t>
      </w:r>
    </w:p>
    <w:p w14:paraId="4DA18603" w14:textId="77777777" w:rsidR="00325457" w:rsidRPr="009A3A75" w:rsidRDefault="00325457" w:rsidP="00325457">
      <w:pPr>
        <w:spacing w:after="0" w:line="240" w:lineRule="auto"/>
        <w:ind w:firstLine="709"/>
        <w:jc w:val="both"/>
        <w:rPr>
          <w:rFonts w:ascii="Times New Roman" w:eastAsia="Times New Roman" w:hAnsi="Times New Roman" w:cs="Times New Roman"/>
          <w:spacing w:val="-10"/>
          <w:sz w:val="30"/>
          <w:szCs w:val="30"/>
          <w:lang w:eastAsia="ru-RU"/>
        </w:rPr>
      </w:pPr>
      <w:r w:rsidRPr="009A3A75">
        <w:rPr>
          <w:rFonts w:ascii="Times New Roman" w:eastAsia="Times New Roman" w:hAnsi="Times New Roman" w:cs="Times New Roman"/>
          <w:spacing w:val="-10"/>
          <w:sz w:val="30"/>
          <w:szCs w:val="30"/>
          <w:lang w:eastAsia="ru-RU"/>
        </w:rPr>
        <w:t>1-15 02 01-02 «Декоративно-прикладное искусство (изделия из текстиля)»;</w:t>
      </w:r>
    </w:p>
    <w:p w14:paraId="489F087E" w14:textId="77777777" w:rsidR="00325457" w:rsidRPr="009A3A75" w:rsidRDefault="00325457" w:rsidP="00325457">
      <w:pPr>
        <w:spacing w:after="0" w:line="240" w:lineRule="auto"/>
        <w:ind w:firstLine="709"/>
        <w:jc w:val="both"/>
        <w:rPr>
          <w:rFonts w:ascii="Times New Roman" w:eastAsia="Times New Roman" w:hAnsi="Times New Roman" w:cs="Times New Roman"/>
          <w:spacing w:val="-10"/>
          <w:sz w:val="30"/>
          <w:szCs w:val="30"/>
          <w:lang w:eastAsia="ru-RU"/>
        </w:rPr>
      </w:pPr>
      <w:r w:rsidRPr="009A3A75">
        <w:rPr>
          <w:rFonts w:ascii="Times New Roman" w:eastAsia="Times New Roman" w:hAnsi="Times New Roman" w:cs="Times New Roman"/>
          <w:spacing w:val="-10"/>
          <w:sz w:val="30"/>
          <w:szCs w:val="30"/>
          <w:lang w:eastAsia="ru-RU"/>
        </w:rPr>
        <w:t>1-15</w:t>
      </w:r>
      <w:r w:rsidR="00211831" w:rsidRPr="009A3A75">
        <w:rPr>
          <w:rFonts w:ascii="Times New Roman" w:eastAsia="Times New Roman" w:hAnsi="Times New Roman" w:cs="Times New Roman"/>
          <w:spacing w:val="-10"/>
          <w:sz w:val="30"/>
          <w:szCs w:val="30"/>
          <w:lang w:eastAsia="ru-RU"/>
        </w:rPr>
        <w:t> </w:t>
      </w:r>
      <w:r w:rsidRPr="009A3A75">
        <w:rPr>
          <w:rFonts w:ascii="Times New Roman" w:eastAsia="Times New Roman" w:hAnsi="Times New Roman" w:cs="Times New Roman"/>
          <w:spacing w:val="-10"/>
          <w:sz w:val="30"/>
          <w:szCs w:val="30"/>
          <w:lang w:eastAsia="ru-RU"/>
        </w:rPr>
        <w:t>02</w:t>
      </w:r>
      <w:r w:rsidR="00211831" w:rsidRPr="009A3A75">
        <w:rPr>
          <w:rFonts w:ascii="Times New Roman" w:eastAsia="Times New Roman" w:hAnsi="Times New Roman" w:cs="Times New Roman"/>
          <w:spacing w:val="-10"/>
          <w:sz w:val="30"/>
          <w:szCs w:val="30"/>
          <w:lang w:eastAsia="ru-RU"/>
        </w:rPr>
        <w:t> </w:t>
      </w:r>
      <w:r w:rsidRPr="009A3A75">
        <w:rPr>
          <w:rFonts w:ascii="Times New Roman" w:eastAsia="Times New Roman" w:hAnsi="Times New Roman" w:cs="Times New Roman"/>
          <w:spacing w:val="-10"/>
          <w:sz w:val="30"/>
          <w:szCs w:val="30"/>
          <w:lang w:eastAsia="ru-RU"/>
        </w:rPr>
        <w:t>01-03</w:t>
      </w:r>
      <w:r w:rsidR="00211831" w:rsidRPr="009A3A75">
        <w:rPr>
          <w:rFonts w:ascii="Times New Roman" w:eastAsia="Times New Roman" w:hAnsi="Times New Roman" w:cs="Times New Roman"/>
          <w:spacing w:val="-10"/>
          <w:sz w:val="30"/>
          <w:szCs w:val="30"/>
          <w:lang w:eastAsia="ru-RU"/>
        </w:rPr>
        <w:t> </w:t>
      </w:r>
      <w:r w:rsidRPr="009A3A75">
        <w:rPr>
          <w:rFonts w:ascii="Times New Roman" w:eastAsia="Times New Roman" w:hAnsi="Times New Roman" w:cs="Times New Roman"/>
          <w:spacing w:val="-10"/>
          <w:sz w:val="30"/>
          <w:szCs w:val="30"/>
          <w:lang w:eastAsia="ru-RU"/>
        </w:rPr>
        <w:t>«Декоративно-прикладное искусство (костюм)»;</w:t>
      </w:r>
    </w:p>
    <w:p w14:paraId="181596BA" w14:textId="77777777" w:rsidR="00325457" w:rsidRPr="009A3A75" w:rsidRDefault="00325457" w:rsidP="00325457">
      <w:pPr>
        <w:spacing w:after="0" w:line="240" w:lineRule="auto"/>
        <w:ind w:firstLine="709"/>
        <w:jc w:val="both"/>
        <w:rPr>
          <w:rFonts w:ascii="Times New Roman" w:eastAsia="Times New Roman" w:hAnsi="Times New Roman" w:cs="Times New Roman"/>
          <w:spacing w:val="-6"/>
          <w:sz w:val="30"/>
          <w:szCs w:val="30"/>
          <w:lang w:eastAsia="ru-RU"/>
        </w:rPr>
      </w:pPr>
      <w:r w:rsidRPr="009A3A75">
        <w:rPr>
          <w:rFonts w:ascii="Times New Roman" w:eastAsia="Times New Roman" w:hAnsi="Times New Roman" w:cs="Times New Roman"/>
          <w:spacing w:val="-6"/>
          <w:sz w:val="30"/>
          <w:szCs w:val="30"/>
          <w:lang w:eastAsia="ru-RU"/>
        </w:rPr>
        <w:t>1-15 02 01-04 «Декоративно-прикладное искусство (изделия из дерева)»;</w:t>
      </w:r>
    </w:p>
    <w:p w14:paraId="0F4425F4" w14:textId="77777777" w:rsidR="00325457" w:rsidRPr="009A3A75" w:rsidRDefault="00325457" w:rsidP="00325457">
      <w:pPr>
        <w:spacing w:after="0" w:line="240" w:lineRule="auto"/>
        <w:ind w:firstLine="709"/>
        <w:jc w:val="both"/>
        <w:rPr>
          <w:rFonts w:ascii="Times New Roman" w:eastAsia="Times New Roman" w:hAnsi="Times New Roman" w:cs="Times New Roman"/>
          <w:spacing w:val="-6"/>
          <w:sz w:val="30"/>
          <w:szCs w:val="30"/>
          <w:lang w:eastAsia="ru-RU"/>
        </w:rPr>
      </w:pPr>
      <w:r w:rsidRPr="009A3A75">
        <w:rPr>
          <w:rFonts w:ascii="Times New Roman" w:eastAsia="Times New Roman" w:hAnsi="Times New Roman" w:cs="Times New Roman"/>
          <w:spacing w:val="-6"/>
          <w:sz w:val="30"/>
          <w:szCs w:val="30"/>
          <w:lang w:eastAsia="ru-RU"/>
        </w:rPr>
        <w:t>1-15 02 01-05 «Декоративно-прикладное искусство (изделия из стекла)»;</w:t>
      </w:r>
    </w:p>
    <w:p w14:paraId="4470C6F3" w14:textId="77777777" w:rsidR="00325457" w:rsidRPr="009A3A75" w:rsidRDefault="00325457" w:rsidP="00325457">
      <w:pPr>
        <w:spacing w:after="0" w:line="240" w:lineRule="auto"/>
        <w:ind w:firstLine="709"/>
        <w:jc w:val="both"/>
        <w:rPr>
          <w:rFonts w:ascii="Times New Roman" w:eastAsia="Times New Roman" w:hAnsi="Times New Roman" w:cs="Times New Roman"/>
          <w:spacing w:val="-10"/>
          <w:sz w:val="30"/>
          <w:szCs w:val="30"/>
          <w:lang w:eastAsia="ru-RU"/>
        </w:rPr>
      </w:pPr>
      <w:r w:rsidRPr="009A3A75">
        <w:rPr>
          <w:rFonts w:ascii="Times New Roman" w:eastAsia="Times New Roman" w:hAnsi="Times New Roman" w:cs="Times New Roman"/>
          <w:spacing w:val="-10"/>
          <w:sz w:val="30"/>
          <w:szCs w:val="30"/>
          <w:lang w:eastAsia="ru-RU"/>
        </w:rPr>
        <w:t>1-15 02 0</w:t>
      </w:r>
      <w:r w:rsidR="00211831" w:rsidRPr="009A3A75">
        <w:rPr>
          <w:rFonts w:ascii="Times New Roman" w:eastAsia="Times New Roman" w:hAnsi="Times New Roman" w:cs="Times New Roman"/>
          <w:spacing w:val="-10"/>
          <w:sz w:val="30"/>
          <w:szCs w:val="30"/>
          <w:lang w:eastAsia="ru-RU"/>
        </w:rPr>
        <w:t>1</w:t>
      </w:r>
      <w:r w:rsidRPr="009A3A75">
        <w:rPr>
          <w:rFonts w:ascii="Times New Roman" w:eastAsia="Times New Roman" w:hAnsi="Times New Roman" w:cs="Times New Roman"/>
          <w:spacing w:val="-10"/>
          <w:sz w:val="30"/>
          <w:szCs w:val="30"/>
          <w:lang w:eastAsia="ru-RU"/>
        </w:rPr>
        <w:t>-06 «Декоративно-прикладное искусство (изделия из металла)»;</w:t>
      </w:r>
    </w:p>
    <w:p w14:paraId="358D32CB" w14:textId="77777777" w:rsidR="00325457" w:rsidRPr="009A3A75" w:rsidRDefault="00325457" w:rsidP="00325457">
      <w:pPr>
        <w:spacing w:after="0" w:line="240" w:lineRule="auto"/>
        <w:ind w:firstLine="709"/>
        <w:jc w:val="both"/>
        <w:rPr>
          <w:rFonts w:ascii="Times New Roman" w:eastAsia="Times New Roman" w:hAnsi="Times New Roman" w:cs="Times New Roman"/>
          <w:spacing w:val="-12"/>
          <w:sz w:val="30"/>
          <w:szCs w:val="30"/>
          <w:lang w:eastAsia="ru-RU"/>
        </w:rPr>
      </w:pPr>
      <w:r w:rsidRPr="009A3A75">
        <w:rPr>
          <w:rFonts w:ascii="Times New Roman" w:eastAsia="Times New Roman" w:hAnsi="Times New Roman" w:cs="Times New Roman"/>
          <w:spacing w:val="-12"/>
          <w:sz w:val="30"/>
          <w:szCs w:val="30"/>
          <w:lang w:eastAsia="ru-RU"/>
        </w:rPr>
        <w:t xml:space="preserve">1-15 02 01-07 «Декоративно-прикладное искусство (реставрация изделий)». </w:t>
      </w:r>
    </w:p>
    <w:p w14:paraId="04E25969" w14:textId="77777777" w:rsidR="00325457" w:rsidRPr="00211831" w:rsidRDefault="00325457" w:rsidP="00325457">
      <w:pPr>
        <w:widowControl w:val="0"/>
        <w:tabs>
          <w:tab w:val="right" w:leader="dot" w:pos="10205"/>
        </w:tabs>
        <w:spacing w:after="0" w:line="240" w:lineRule="auto"/>
        <w:ind w:right="-6" w:firstLine="709"/>
        <w:jc w:val="both"/>
        <w:rPr>
          <w:rFonts w:ascii="Times New Roman" w:eastAsia="Times New Roman" w:hAnsi="Times New Roman" w:cs="Times New Roman"/>
          <w:spacing w:val="-4"/>
          <w:sz w:val="30"/>
          <w:szCs w:val="30"/>
          <w:lang w:eastAsia="ru-RU"/>
        </w:rPr>
      </w:pPr>
      <w:r w:rsidRPr="009A3A75">
        <w:rPr>
          <w:rFonts w:ascii="Times New Roman" w:eastAsia="Times New Roman" w:hAnsi="Times New Roman" w:cs="Times New Roman"/>
          <w:sz w:val="30"/>
          <w:szCs w:val="30"/>
          <w:lang w:eastAsia="ru-RU"/>
        </w:rPr>
        <w:t>5.</w:t>
      </w:r>
      <w:r w:rsidRPr="009A3A75">
        <w:rPr>
          <w:rFonts w:ascii="Times New Roman" w:eastAsia="Times New Roman" w:hAnsi="Times New Roman" w:cs="Times New Roman"/>
          <w:b/>
          <w:sz w:val="30"/>
          <w:szCs w:val="30"/>
          <w:lang w:eastAsia="ru-RU"/>
        </w:rPr>
        <w:t> </w:t>
      </w:r>
      <w:r w:rsidRPr="009A3A75">
        <w:rPr>
          <w:rFonts w:ascii="Times New Roman" w:eastAsia="Times New Roman" w:hAnsi="Times New Roman" w:cs="Times New Roman"/>
          <w:spacing w:val="-4"/>
          <w:sz w:val="30"/>
          <w:szCs w:val="30"/>
          <w:lang w:eastAsia="ru-RU"/>
        </w:rPr>
        <w:t>Специальность 1-15 02 01 «Декоративно-прикладное искусство (по направлениям)» относится к уровню 6 Национальной</w:t>
      </w:r>
      <w:r w:rsidRPr="00211831">
        <w:rPr>
          <w:rFonts w:ascii="Times New Roman" w:eastAsia="Times New Roman" w:hAnsi="Times New Roman" w:cs="Times New Roman"/>
          <w:spacing w:val="-4"/>
          <w:sz w:val="30"/>
          <w:szCs w:val="30"/>
          <w:lang w:eastAsia="ru-RU"/>
        </w:rPr>
        <w:t xml:space="preserve"> рамки квалификаций высшего образования Республики Беларусь.</w:t>
      </w:r>
    </w:p>
    <w:p w14:paraId="7A8CC571" w14:textId="77777777" w:rsidR="00325457" w:rsidRPr="00325457" w:rsidRDefault="00325457" w:rsidP="00325457">
      <w:pPr>
        <w:widowControl w:val="0"/>
        <w:tabs>
          <w:tab w:val="right" w:leader="dot" w:pos="10205"/>
        </w:tabs>
        <w:spacing w:after="0" w:line="240" w:lineRule="auto"/>
        <w:ind w:right="-6" w:firstLine="709"/>
        <w:jc w:val="both"/>
        <w:rPr>
          <w:rFonts w:ascii="Times New Roman" w:eastAsia="Times New Roman" w:hAnsi="Times New Roman" w:cs="Times New Roman"/>
          <w:sz w:val="30"/>
          <w:szCs w:val="30"/>
          <w:lang w:eastAsia="ru-RU"/>
        </w:rPr>
      </w:pPr>
    </w:p>
    <w:p w14:paraId="057F7804" w14:textId="77777777" w:rsidR="00325457" w:rsidRPr="00325457" w:rsidRDefault="00325457" w:rsidP="00325457">
      <w:pPr>
        <w:widowControl w:val="0"/>
        <w:tabs>
          <w:tab w:val="right" w:leader="dot" w:pos="10205"/>
        </w:tabs>
        <w:spacing w:after="0" w:line="240" w:lineRule="auto"/>
        <w:ind w:right="-6"/>
        <w:jc w:val="center"/>
        <w:rPr>
          <w:rFonts w:ascii="Times New Roman" w:eastAsia="Times New Roman" w:hAnsi="Times New Roman" w:cs="Times New Roman"/>
          <w:b/>
          <w:caps/>
          <w:sz w:val="30"/>
          <w:szCs w:val="30"/>
          <w:lang w:eastAsia="ru-RU"/>
        </w:rPr>
      </w:pPr>
      <w:r w:rsidRPr="00325457">
        <w:rPr>
          <w:rFonts w:ascii="Times New Roman" w:eastAsia="Times New Roman" w:hAnsi="Times New Roman" w:cs="Times New Roman"/>
          <w:b/>
          <w:caps/>
          <w:sz w:val="30"/>
          <w:szCs w:val="30"/>
          <w:lang w:eastAsia="ru-RU"/>
        </w:rPr>
        <w:t>ГЛАВА 2</w:t>
      </w:r>
    </w:p>
    <w:p w14:paraId="062BDD97" w14:textId="77777777" w:rsidR="00B91643" w:rsidRDefault="00325457" w:rsidP="00325457">
      <w:pPr>
        <w:spacing w:after="0" w:line="240" w:lineRule="auto"/>
        <w:jc w:val="center"/>
        <w:outlineLvl w:val="1"/>
        <w:rPr>
          <w:rFonts w:ascii="Times New Roman" w:eastAsia="Times New Roman" w:hAnsi="Times New Roman" w:cs="Times New Roman"/>
          <w:b/>
          <w:bCs/>
          <w:caps/>
          <w:sz w:val="30"/>
          <w:szCs w:val="30"/>
          <w:lang w:eastAsia="ru-RU"/>
        </w:rPr>
      </w:pPr>
      <w:bookmarkStart w:id="22" w:name="_Toc362852386"/>
      <w:r w:rsidRPr="00325457">
        <w:rPr>
          <w:rFonts w:ascii="Times New Roman" w:eastAsia="Times New Roman" w:hAnsi="Times New Roman" w:cs="Times New Roman"/>
          <w:b/>
          <w:bCs/>
          <w:caps/>
          <w:sz w:val="30"/>
          <w:szCs w:val="30"/>
          <w:lang w:eastAsia="ru-RU"/>
        </w:rPr>
        <w:t>Требования к уровню основного образования лиц, поступающих для получения высшего образования I ступени</w:t>
      </w:r>
      <w:bookmarkEnd w:id="22"/>
      <w:r w:rsidRPr="00325457">
        <w:rPr>
          <w:rFonts w:ascii="Times New Roman" w:eastAsia="Times New Roman" w:hAnsi="Times New Roman" w:cs="Times New Roman"/>
          <w:b/>
          <w:bCs/>
          <w:caps/>
          <w:sz w:val="30"/>
          <w:szCs w:val="30"/>
          <w:lang w:eastAsia="ru-RU"/>
        </w:rPr>
        <w:t xml:space="preserve">, формам и срокам получения </w:t>
      </w:r>
    </w:p>
    <w:p w14:paraId="5BE09CCE" w14:textId="77777777" w:rsidR="00325457" w:rsidRPr="00325457" w:rsidRDefault="00325457" w:rsidP="00325457">
      <w:pPr>
        <w:spacing w:after="0" w:line="240" w:lineRule="auto"/>
        <w:jc w:val="center"/>
        <w:outlineLvl w:val="1"/>
        <w:rPr>
          <w:rFonts w:ascii="Times New Roman" w:eastAsia="Times New Roman" w:hAnsi="Times New Roman" w:cs="Times New Roman"/>
          <w:b/>
          <w:bCs/>
          <w:caps/>
          <w:sz w:val="30"/>
          <w:szCs w:val="30"/>
          <w:lang w:eastAsia="ru-RU"/>
        </w:rPr>
      </w:pPr>
      <w:r w:rsidRPr="00325457">
        <w:rPr>
          <w:rFonts w:ascii="Times New Roman" w:eastAsia="Times New Roman" w:hAnsi="Times New Roman" w:cs="Times New Roman"/>
          <w:b/>
          <w:bCs/>
          <w:caps/>
          <w:sz w:val="30"/>
          <w:szCs w:val="30"/>
          <w:lang w:eastAsia="ru-RU"/>
        </w:rPr>
        <w:t>высшего образования I ступени</w:t>
      </w:r>
    </w:p>
    <w:p w14:paraId="52EC7875" w14:textId="77777777" w:rsidR="00325457" w:rsidRPr="00325457" w:rsidRDefault="00325457" w:rsidP="00325457">
      <w:pPr>
        <w:spacing w:after="0" w:line="240" w:lineRule="auto"/>
        <w:jc w:val="center"/>
        <w:outlineLvl w:val="1"/>
        <w:rPr>
          <w:rFonts w:ascii="Times New Roman" w:eastAsia="Times New Roman" w:hAnsi="Times New Roman" w:cs="Times New Roman"/>
          <w:b/>
          <w:bCs/>
          <w:caps/>
          <w:sz w:val="30"/>
          <w:szCs w:val="30"/>
          <w:lang w:eastAsia="ru-RU"/>
        </w:rPr>
      </w:pPr>
    </w:p>
    <w:p w14:paraId="54D5F060" w14:textId="77777777" w:rsidR="00325457" w:rsidRPr="009D62CC" w:rsidRDefault="00325457" w:rsidP="00325457">
      <w:pPr>
        <w:spacing w:after="0" w:line="240" w:lineRule="auto"/>
        <w:ind w:firstLine="709"/>
        <w:jc w:val="both"/>
        <w:rPr>
          <w:rFonts w:ascii="Times New Roman" w:eastAsia="Times New Roman" w:hAnsi="Times New Roman" w:cs="Times New Roman"/>
          <w:spacing w:val="-8"/>
          <w:sz w:val="30"/>
          <w:szCs w:val="30"/>
        </w:rPr>
      </w:pPr>
      <w:bookmarkStart w:id="23" w:name="_Toc362852387"/>
      <w:r w:rsidRPr="009D62CC">
        <w:rPr>
          <w:rFonts w:ascii="Times New Roman" w:eastAsia="Times New Roman" w:hAnsi="Times New Roman" w:cs="Times New Roman"/>
          <w:spacing w:val="-8"/>
          <w:sz w:val="30"/>
          <w:szCs w:val="30"/>
        </w:rPr>
        <w:t>6.</w:t>
      </w:r>
      <w:r w:rsidRPr="009D62CC">
        <w:rPr>
          <w:rFonts w:ascii="Times New Roman" w:eastAsia="Times New Roman" w:hAnsi="Times New Roman" w:cs="Times New Roman"/>
          <w:b/>
          <w:spacing w:val="-8"/>
          <w:sz w:val="30"/>
          <w:szCs w:val="30"/>
          <w:lang w:eastAsia="ru-RU"/>
        </w:rPr>
        <w:t> </w:t>
      </w:r>
      <w:r w:rsidRPr="009D62CC">
        <w:rPr>
          <w:rFonts w:ascii="Times New Roman" w:eastAsia="Times New Roman" w:hAnsi="Times New Roman" w:cs="Times New Roman"/>
          <w:spacing w:val="-8"/>
          <w:sz w:val="30"/>
          <w:szCs w:val="30"/>
        </w:rPr>
        <w:t>На все формы получения высшего образования могут поступать лица, которые имеют общее среднее образование или профессионально-техническое образование с общим средним образованием либо среднее специальное образование, подтвержденное соответствующим документом об образовании.</w:t>
      </w:r>
    </w:p>
    <w:p w14:paraId="2E7384D8" w14:textId="77777777" w:rsidR="00325457" w:rsidRPr="009A3A75" w:rsidRDefault="00325457" w:rsidP="00325457">
      <w:pPr>
        <w:spacing w:after="0" w:line="240" w:lineRule="auto"/>
        <w:ind w:firstLine="709"/>
        <w:jc w:val="both"/>
        <w:rPr>
          <w:rFonts w:ascii="Times New Roman" w:eastAsia="Times New Roman" w:hAnsi="Times New Roman" w:cs="Times New Roman"/>
          <w:sz w:val="30"/>
          <w:szCs w:val="30"/>
        </w:rPr>
      </w:pPr>
      <w:r w:rsidRPr="009A3A75">
        <w:rPr>
          <w:rFonts w:ascii="Times New Roman" w:eastAsia="Times New Roman" w:hAnsi="Times New Roman" w:cs="Times New Roman"/>
          <w:sz w:val="30"/>
          <w:szCs w:val="30"/>
        </w:rPr>
        <w:t xml:space="preserve">Прием лиц для получения высшего образования I ступени осуществляется на основании пункта 9 статьи 57 Кодекса Республики Беларусь об образовании. </w:t>
      </w:r>
    </w:p>
    <w:bookmarkEnd w:id="23"/>
    <w:p w14:paraId="20BC1083" w14:textId="77777777" w:rsidR="00325457" w:rsidRPr="009A3A75" w:rsidRDefault="00325457" w:rsidP="00325457">
      <w:pPr>
        <w:widowControl w:val="0"/>
        <w:spacing w:after="0" w:line="240" w:lineRule="auto"/>
        <w:ind w:firstLine="709"/>
        <w:jc w:val="both"/>
        <w:rPr>
          <w:rFonts w:ascii="Times New Roman" w:eastAsia="Times New Roman" w:hAnsi="Times New Roman" w:cs="Times New Roman"/>
          <w:sz w:val="30"/>
          <w:szCs w:val="30"/>
          <w:lang w:eastAsia="ru-RU"/>
        </w:rPr>
      </w:pPr>
      <w:r w:rsidRPr="009A3A75">
        <w:rPr>
          <w:rFonts w:ascii="Times New Roman" w:eastAsia="Times New Roman" w:hAnsi="Times New Roman" w:cs="Times New Roman"/>
          <w:sz w:val="30"/>
          <w:szCs w:val="30"/>
          <w:lang w:eastAsia="ru-RU"/>
        </w:rPr>
        <w:t>7.</w:t>
      </w:r>
      <w:r w:rsidRPr="009A3A75">
        <w:rPr>
          <w:rFonts w:ascii="Times New Roman" w:eastAsia="Times New Roman" w:hAnsi="Times New Roman" w:cs="Times New Roman"/>
          <w:b/>
          <w:sz w:val="30"/>
          <w:szCs w:val="30"/>
          <w:lang w:eastAsia="ru-RU"/>
        </w:rPr>
        <w:t> </w:t>
      </w:r>
      <w:r w:rsidRPr="009A3A75">
        <w:rPr>
          <w:rFonts w:ascii="Times New Roman" w:eastAsia="Times New Roman" w:hAnsi="Times New Roman" w:cs="Times New Roman"/>
          <w:sz w:val="30"/>
          <w:szCs w:val="30"/>
          <w:lang w:eastAsia="ru-RU"/>
        </w:rPr>
        <w:t>Обучение по специальности предусматривает очную (дневную) форму получения высшего образования І ступени.</w:t>
      </w:r>
    </w:p>
    <w:p w14:paraId="69D23459" w14:textId="77777777" w:rsidR="00325457" w:rsidRPr="009A3A75" w:rsidRDefault="00325457" w:rsidP="00325457">
      <w:pPr>
        <w:spacing w:after="0" w:line="240" w:lineRule="auto"/>
        <w:ind w:firstLine="709"/>
        <w:jc w:val="both"/>
        <w:rPr>
          <w:rFonts w:ascii="Times New Roman" w:eastAsia="Times New Roman" w:hAnsi="Times New Roman" w:cs="Times New Roman"/>
          <w:sz w:val="30"/>
          <w:szCs w:val="30"/>
          <w:lang w:eastAsia="ru-RU"/>
        </w:rPr>
      </w:pPr>
      <w:bookmarkStart w:id="24" w:name="_Toc495224281"/>
      <w:bookmarkStart w:id="25" w:name="_Toc495287441"/>
      <w:bookmarkStart w:id="26" w:name="_Toc495743129"/>
      <w:bookmarkStart w:id="27" w:name="_Toc495743405"/>
      <w:bookmarkStart w:id="28" w:name="_Toc61858659"/>
      <w:r w:rsidRPr="009A3A75">
        <w:rPr>
          <w:rFonts w:ascii="Times New Roman" w:eastAsia="Times New Roman" w:hAnsi="Times New Roman" w:cs="Times New Roman"/>
          <w:sz w:val="30"/>
          <w:szCs w:val="30"/>
          <w:lang w:eastAsia="ru-RU"/>
        </w:rPr>
        <w:t>8.</w:t>
      </w:r>
      <w:r w:rsidRPr="009A3A75">
        <w:rPr>
          <w:rFonts w:ascii="Times New Roman" w:eastAsia="Times New Roman" w:hAnsi="Times New Roman" w:cs="Times New Roman"/>
          <w:b/>
          <w:sz w:val="30"/>
          <w:szCs w:val="30"/>
          <w:lang w:eastAsia="ru-RU"/>
        </w:rPr>
        <w:t> </w:t>
      </w:r>
      <w:r w:rsidRPr="009A3A75">
        <w:rPr>
          <w:rFonts w:ascii="Times New Roman" w:eastAsia="Times New Roman" w:hAnsi="Times New Roman" w:cs="Times New Roman"/>
          <w:sz w:val="30"/>
          <w:szCs w:val="30"/>
          <w:lang w:eastAsia="ru-RU"/>
        </w:rPr>
        <w:t xml:space="preserve">Срок получения высшего образования </w:t>
      </w:r>
      <w:r w:rsidRPr="009A3A75">
        <w:rPr>
          <w:rFonts w:ascii="Times New Roman" w:eastAsia="Times New Roman" w:hAnsi="Times New Roman" w:cs="Times New Roman"/>
          <w:sz w:val="30"/>
          <w:szCs w:val="30"/>
        </w:rPr>
        <w:t xml:space="preserve">I ступени </w:t>
      </w:r>
      <w:r w:rsidRPr="009A3A75">
        <w:rPr>
          <w:rFonts w:ascii="Times New Roman" w:eastAsia="Times New Roman" w:hAnsi="Times New Roman" w:cs="Times New Roman"/>
          <w:sz w:val="30"/>
          <w:szCs w:val="30"/>
          <w:lang w:eastAsia="ru-RU"/>
        </w:rPr>
        <w:t>в дневной форме для направлений специальностей:</w:t>
      </w:r>
    </w:p>
    <w:p w14:paraId="402F3477" w14:textId="77777777" w:rsidR="000A4A4D" w:rsidRPr="009A3A75" w:rsidRDefault="000A4A4D" w:rsidP="000A4A4D">
      <w:pPr>
        <w:spacing w:after="0" w:line="240" w:lineRule="auto"/>
        <w:ind w:firstLine="709"/>
        <w:jc w:val="both"/>
        <w:rPr>
          <w:rFonts w:ascii="Times New Roman" w:eastAsia="Times New Roman" w:hAnsi="Times New Roman" w:cs="Times New Roman"/>
          <w:spacing w:val="-12"/>
          <w:sz w:val="30"/>
          <w:szCs w:val="30"/>
          <w:lang w:eastAsia="ru-RU"/>
        </w:rPr>
      </w:pPr>
      <w:r w:rsidRPr="009A3A75">
        <w:rPr>
          <w:rFonts w:ascii="Times New Roman" w:eastAsia="Times New Roman" w:hAnsi="Times New Roman" w:cs="Times New Roman"/>
          <w:spacing w:val="-12"/>
          <w:sz w:val="30"/>
          <w:szCs w:val="30"/>
          <w:lang w:eastAsia="ru-RU"/>
        </w:rPr>
        <w:t>1-15 02 01-01 «Декоративно-прикладное искусство (изделия из керамики)»;</w:t>
      </w:r>
    </w:p>
    <w:p w14:paraId="6DFC95EA" w14:textId="77777777" w:rsidR="000A4A4D" w:rsidRPr="009A3A75" w:rsidRDefault="000A4A4D" w:rsidP="000A4A4D">
      <w:pPr>
        <w:spacing w:after="0" w:line="240" w:lineRule="auto"/>
        <w:ind w:firstLine="709"/>
        <w:jc w:val="both"/>
        <w:rPr>
          <w:rFonts w:ascii="Times New Roman" w:eastAsia="Times New Roman" w:hAnsi="Times New Roman" w:cs="Times New Roman"/>
          <w:spacing w:val="-10"/>
          <w:sz w:val="30"/>
          <w:szCs w:val="30"/>
          <w:lang w:eastAsia="ru-RU"/>
        </w:rPr>
      </w:pPr>
      <w:r w:rsidRPr="009A3A75">
        <w:rPr>
          <w:rFonts w:ascii="Times New Roman" w:eastAsia="Times New Roman" w:hAnsi="Times New Roman" w:cs="Times New Roman"/>
          <w:spacing w:val="-10"/>
          <w:sz w:val="30"/>
          <w:szCs w:val="30"/>
          <w:lang w:eastAsia="ru-RU"/>
        </w:rPr>
        <w:t>1-15 02 01-02 «Декоративно-прикладное искусство (изделия из текстиля)»;</w:t>
      </w:r>
    </w:p>
    <w:p w14:paraId="0E10264D" w14:textId="77777777" w:rsidR="000A4A4D" w:rsidRPr="009A3A75" w:rsidRDefault="000A4A4D" w:rsidP="000A4A4D">
      <w:pPr>
        <w:spacing w:after="0" w:line="240" w:lineRule="auto"/>
        <w:ind w:firstLine="709"/>
        <w:jc w:val="both"/>
        <w:rPr>
          <w:rFonts w:ascii="Times New Roman" w:eastAsia="Times New Roman" w:hAnsi="Times New Roman" w:cs="Times New Roman"/>
          <w:spacing w:val="-10"/>
          <w:sz w:val="30"/>
          <w:szCs w:val="30"/>
          <w:lang w:eastAsia="ru-RU"/>
        </w:rPr>
      </w:pPr>
      <w:r w:rsidRPr="009A3A75">
        <w:rPr>
          <w:rFonts w:ascii="Times New Roman" w:eastAsia="Times New Roman" w:hAnsi="Times New Roman" w:cs="Times New Roman"/>
          <w:spacing w:val="-10"/>
          <w:sz w:val="30"/>
          <w:szCs w:val="30"/>
          <w:lang w:eastAsia="ru-RU"/>
        </w:rPr>
        <w:t>1-15 02 01-03 «Декоративно-прикладное искусство (костюм)»;</w:t>
      </w:r>
    </w:p>
    <w:p w14:paraId="1C9A07DB" w14:textId="77777777" w:rsidR="000A4A4D" w:rsidRPr="009A3A75" w:rsidRDefault="000A4A4D" w:rsidP="000A4A4D">
      <w:pPr>
        <w:spacing w:after="0" w:line="240" w:lineRule="auto"/>
        <w:ind w:firstLine="709"/>
        <w:jc w:val="both"/>
        <w:rPr>
          <w:rFonts w:ascii="Times New Roman" w:eastAsia="Times New Roman" w:hAnsi="Times New Roman" w:cs="Times New Roman"/>
          <w:spacing w:val="-6"/>
          <w:sz w:val="30"/>
          <w:szCs w:val="30"/>
          <w:lang w:eastAsia="ru-RU"/>
        </w:rPr>
      </w:pPr>
      <w:r w:rsidRPr="009A3A75">
        <w:rPr>
          <w:rFonts w:ascii="Times New Roman" w:eastAsia="Times New Roman" w:hAnsi="Times New Roman" w:cs="Times New Roman"/>
          <w:spacing w:val="-6"/>
          <w:sz w:val="30"/>
          <w:szCs w:val="30"/>
          <w:lang w:eastAsia="ru-RU"/>
        </w:rPr>
        <w:t>1-15 02 01-04 «Декоративно-прикладное искусство (изделия из дерева)»;</w:t>
      </w:r>
    </w:p>
    <w:p w14:paraId="5C2C12A8" w14:textId="77777777" w:rsidR="000A4A4D" w:rsidRPr="009A3A75" w:rsidRDefault="000A4A4D" w:rsidP="000A4A4D">
      <w:pPr>
        <w:spacing w:after="0" w:line="240" w:lineRule="auto"/>
        <w:ind w:firstLine="709"/>
        <w:jc w:val="both"/>
        <w:rPr>
          <w:rFonts w:ascii="Times New Roman" w:eastAsia="Times New Roman" w:hAnsi="Times New Roman" w:cs="Times New Roman"/>
          <w:spacing w:val="-6"/>
          <w:sz w:val="30"/>
          <w:szCs w:val="30"/>
          <w:lang w:eastAsia="ru-RU"/>
        </w:rPr>
      </w:pPr>
      <w:r w:rsidRPr="009A3A75">
        <w:rPr>
          <w:rFonts w:ascii="Times New Roman" w:eastAsia="Times New Roman" w:hAnsi="Times New Roman" w:cs="Times New Roman"/>
          <w:spacing w:val="-6"/>
          <w:sz w:val="30"/>
          <w:szCs w:val="30"/>
          <w:lang w:eastAsia="ru-RU"/>
        </w:rPr>
        <w:t>1-15 02 01-05 «Декоративно-прикладное искусство (изделия из стекла)»;</w:t>
      </w:r>
    </w:p>
    <w:p w14:paraId="21D4966B" w14:textId="77777777" w:rsidR="00325457" w:rsidRPr="009A3A75" w:rsidRDefault="000A4A4D" w:rsidP="00325457">
      <w:pPr>
        <w:spacing w:after="0" w:line="240" w:lineRule="auto"/>
        <w:ind w:firstLine="709"/>
        <w:jc w:val="both"/>
        <w:rPr>
          <w:rFonts w:ascii="Times New Roman" w:eastAsia="Times New Roman" w:hAnsi="Times New Roman" w:cs="Times New Roman"/>
          <w:spacing w:val="-6"/>
          <w:sz w:val="30"/>
          <w:szCs w:val="30"/>
          <w:lang w:eastAsia="ru-RU"/>
        </w:rPr>
      </w:pPr>
      <w:r w:rsidRPr="009A3A75">
        <w:rPr>
          <w:rFonts w:ascii="Times New Roman" w:eastAsia="Times New Roman" w:hAnsi="Times New Roman" w:cs="Times New Roman"/>
          <w:spacing w:val="-2"/>
          <w:sz w:val="30"/>
          <w:szCs w:val="30"/>
          <w:lang w:eastAsia="ru-RU"/>
        </w:rPr>
        <w:t>1-15 02 01-06 «Декоративно-прикладное искусство (изделия из металла)»</w:t>
      </w:r>
      <w:r w:rsidRPr="009A3A75">
        <w:rPr>
          <w:rFonts w:ascii="Times New Roman" w:eastAsia="Times New Roman" w:hAnsi="Times New Roman" w:cs="Times New Roman"/>
          <w:spacing w:val="-10"/>
          <w:sz w:val="30"/>
          <w:szCs w:val="30"/>
          <w:lang w:eastAsia="ru-RU"/>
        </w:rPr>
        <w:t xml:space="preserve"> </w:t>
      </w:r>
      <w:r w:rsidR="00325457" w:rsidRPr="009A3A75">
        <w:rPr>
          <w:rFonts w:ascii="Times New Roman" w:eastAsia="Times New Roman" w:hAnsi="Times New Roman" w:cs="Times New Roman"/>
          <w:spacing w:val="-6"/>
          <w:sz w:val="30"/>
          <w:szCs w:val="30"/>
          <w:lang w:eastAsia="ru-RU"/>
        </w:rPr>
        <w:t>составляет 5 лет.</w:t>
      </w:r>
    </w:p>
    <w:p w14:paraId="739B431C" w14:textId="77777777" w:rsidR="00325457" w:rsidRPr="009A3A75" w:rsidRDefault="00325457" w:rsidP="00325457">
      <w:pPr>
        <w:spacing w:after="0" w:line="240" w:lineRule="auto"/>
        <w:ind w:firstLine="709"/>
        <w:jc w:val="both"/>
        <w:rPr>
          <w:rFonts w:ascii="Times New Roman" w:eastAsia="Times New Roman" w:hAnsi="Times New Roman" w:cs="Times New Roman"/>
          <w:sz w:val="30"/>
          <w:szCs w:val="30"/>
          <w:lang w:eastAsia="ru-RU"/>
        </w:rPr>
      </w:pPr>
      <w:r w:rsidRPr="009A3A75">
        <w:rPr>
          <w:rFonts w:ascii="Times New Roman" w:eastAsia="Times New Roman" w:hAnsi="Times New Roman" w:cs="Times New Roman"/>
          <w:sz w:val="30"/>
          <w:szCs w:val="30"/>
          <w:lang w:eastAsia="ru-RU"/>
        </w:rPr>
        <w:t xml:space="preserve">Срок получения высшего образования </w:t>
      </w:r>
      <w:r w:rsidRPr="009A3A75">
        <w:rPr>
          <w:rFonts w:ascii="Times New Roman" w:eastAsia="Times New Roman" w:hAnsi="Times New Roman" w:cs="Times New Roman"/>
          <w:sz w:val="30"/>
          <w:szCs w:val="30"/>
        </w:rPr>
        <w:t xml:space="preserve">I ступени </w:t>
      </w:r>
      <w:r w:rsidRPr="009A3A75">
        <w:rPr>
          <w:rFonts w:ascii="Times New Roman" w:eastAsia="Times New Roman" w:hAnsi="Times New Roman" w:cs="Times New Roman"/>
          <w:sz w:val="30"/>
          <w:szCs w:val="30"/>
          <w:lang w:eastAsia="ru-RU"/>
        </w:rPr>
        <w:t>в дневной форме для направления специальности 1-15 02 01-07 «Декоративно-прикладное искусство (реставрация изделий)» составляет 4 года.</w:t>
      </w:r>
    </w:p>
    <w:p w14:paraId="266A8AE0" w14:textId="77777777" w:rsidR="00325457" w:rsidRPr="009A3A75" w:rsidRDefault="00325457" w:rsidP="00325457">
      <w:pPr>
        <w:spacing w:after="0" w:line="240" w:lineRule="auto"/>
        <w:ind w:firstLine="709"/>
        <w:jc w:val="both"/>
        <w:rPr>
          <w:rFonts w:ascii="Times New Roman" w:eastAsia="Times New Roman" w:hAnsi="Times New Roman" w:cs="Times New Roman"/>
          <w:spacing w:val="-4"/>
          <w:sz w:val="30"/>
          <w:szCs w:val="30"/>
          <w:lang w:eastAsia="ru-RU"/>
        </w:rPr>
      </w:pPr>
      <w:r w:rsidRPr="009A3A75">
        <w:rPr>
          <w:rFonts w:ascii="Times New Roman" w:eastAsia="Times New Roman" w:hAnsi="Times New Roman" w:cs="Times New Roman"/>
          <w:spacing w:val="-4"/>
          <w:sz w:val="30"/>
          <w:szCs w:val="30"/>
          <w:lang w:eastAsia="ru-RU"/>
        </w:rPr>
        <w:t>9.</w:t>
      </w:r>
      <w:r w:rsidRPr="009A3A75">
        <w:rPr>
          <w:rFonts w:ascii="Times New Roman" w:eastAsia="Times New Roman" w:hAnsi="Times New Roman" w:cs="Times New Roman"/>
          <w:b/>
          <w:spacing w:val="-4"/>
          <w:sz w:val="30"/>
          <w:szCs w:val="30"/>
          <w:lang w:eastAsia="ru-RU"/>
        </w:rPr>
        <w:t> </w:t>
      </w:r>
      <w:r w:rsidRPr="009A3A75">
        <w:rPr>
          <w:rFonts w:ascii="Times New Roman" w:eastAsia="Times New Roman" w:hAnsi="Times New Roman" w:cs="Times New Roman"/>
          <w:spacing w:val="-4"/>
          <w:sz w:val="30"/>
          <w:szCs w:val="30"/>
          <w:lang w:eastAsia="ru-RU"/>
        </w:rPr>
        <w:t xml:space="preserve">Перечень специальностей среднего специального образования, образовательные программы по которым могут быть интегрированы с </w:t>
      </w:r>
      <w:r w:rsidRPr="009A3A75">
        <w:rPr>
          <w:rFonts w:ascii="Times New Roman" w:eastAsia="Times New Roman" w:hAnsi="Times New Roman" w:cs="Times New Roman"/>
          <w:spacing w:val="-10"/>
          <w:sz w:val="30"/>
          <w:szCs w:val="30"/>
          <w:lang w:eastAsia="ru-RU"/>
        </w:rPr>
        <w:t xml:space="preserve">образовательной программой высшего образования </w:t>
      </w:r>
      <w:r w:rsidRPr="009A3A75">
        <w:rPr>
          <w:rFonts w:ascii="Times New Roman" w:eastAsia="Times New Roman" w:hAnsi="Times New Roman" w:cs="Times New Roman"/>
          <w:spacing w:val="-10"/>
          <w:sz w:val="30"/>
          <w:szCs w:val="30"/>
          <w:lang w:val="be-BY" w:eastAsia="ru-RU"/>
        </w:rPr>
        <w:t>І</w:t>
      </w:r>
      <w:r w:rsidRPr="009A3A75">
        <w:rPr>
          <w:rFonts w:ascii="Times New Roman" w:eastAsia="Times New Roman" w:hAnsi="Times New Roman" w:cs="Times New Roman"/>
          <w:spacing w:val="-10"/>
          <w:sz w:val="30"/>
          <w:szCs w:val="30"/>
          <w:lang w:eastAsia="ru-RU"/>
        </w:rPr>
        <w:t xml:space="preserve"> ступени по специальности</w:t>
      </w:r>
      <w:r w:rsidRPr="009A3A75">
        <w:rPr>
          <w:rFonts w:ascii="Times New Roman" w:eastAsia="Times New Roman" w:hAnsi="Times New Roman" w:cs="Times New Roman"/>
          <w:spacing w:val="-4"/>
          <w:sz w:val="30"/>
          <w:szCs w:val="30"/>
          <w:lang w:eastAsia="ru-RU"/>
        </w:rPr>
        <w:t xml:space="preserve"> 1-15 02 01 «Декоративно-прикладное искусство (по направлениям)», определяется Министерством образования.</w:t>
      </w:r>
    </w:p>
    <w:p w14:paraId="605E7709" w14:textId="77777777" w:rsidR="00325457" w:rsidRPr="009A3A75" w:rsidRDefault="00325457" w:rsidP="00325457">
      <w:pPr>
        <w:spacing w:after="0" w:line="240" w:lineRule="auto"/>
        <w:ind w:firstLine="709"/>
        <w:jc w:val="both"/>
        <w:rPr>
          <w:rFonts w:ascii="Times New Roman" w:eastAsia="Times New Roman" w:hAnsi="Times New Roman" w:cs="Times New Roman"/>
          <w:spacing w:val="-4"/>
          <w:sz w:val="30"/>
          <w:szCs w:val="30"/>
          <w:lang w:eastAsia="ru-RU"/>
        </w:rPr>
      </w:pPr>
      <w:r w:rsidRPr="009A3A75">
        <w:rPr>
          <w:rFonts w:ascii="Times New Roman" w:eastAsia="Times New Roman" w:hAnsi="Times New Roman" w:cs="Times New Roman"/>
          <w:spacing w:val="-4"/>
          <w:sz w:val="30"/>
          <w:szCs w:val="30"/>
          <w:lang w:eastAsia="ru-RU"/>
        </w:rPr>
        <w:t>Срок получения высшего образования по специальности 1-15 02 01 «Декоративно-прикладное искусство (по направлениям)» лицами, обучающимися по образовательной программе высшего образования</w:t>
      </w:r>
      <w:r w:rsidR="00211831" w:rsidRPr="009A3A75">
        <w:rPr>
          <w:rFonts w:ascii="Times New Roman" w:eastAsia="Times New Roman" w:hAnsi="Times New Roman" w:cs="Times New Roman"/>
          <w:spacing w:val="-4"/>
          <w:sz w:val="30"/>
          <w:szCs w:val="30"/>
          <w:lang w:eastAsia="ru-RU"/>
        </w:rPr>
        <w:t xml:space="preserve"> </w:t>
      </w:r>
      <w:r w:rsidRPr="009A3A75">
        <w:rPr>
          <w:rFonts w:ascii="Times New Roman" w:eastAsia="Times New Roman" w:hAnsi="Times New Roman" w:cs="Times New Roman"/>
          <w:spacing w:val="-4"/>
          <w:sz w:val="30"/>
          <w:szCs w:val="30"/>
          <w:lang w:eastAsia="ru-RU"/>
        </w:rPr>
        <w:t>І</w:t>
      </w:r>
      <w:r w:rsidR="00211831" w:rsidRPr="009A3A75">
        <w:rPr>
          <w:rFonts w:ascii="Times New Roman" w:eastAsia="Times New Roman" w:hAnsi="Times New Roman" w:cs="Times New Roman"/>
          <w:spacing w:val="-4"/>
          <w:sz w:val="30"/>
          <w:szCs w:val="30"/>
          <w:lang w:eastAsia="ru-RU"/>
        </w:rPr>
        <w:t> </w:t>
      </w:r>
      <w:r w:rsidRPr="009A3A75">
        <w:rPr>
          <w:rFonts w:ascii="Times New Roman" w:eastAsia="Times New Roman" w:hAnsi="Times New Roman" w:cs="Times New Roman"/>
          <w:spacing w:val="-4"/>
          <w:sz w:val="30"/>
          <w:szCs w:val="30"/>
          <w:lang w:eastAsia="ru-RU"/>
        </w:rPr>
        <w:t>ступени,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 может быть сокращен учреждением высшего образования при условии соблюдения требований настоящего образовательного стандарта в соответствии с законодательством.</w:t>
      </w:r>
    </w:p>
    <w:p w14:paraId="23096EEF" w14:textId="77777777" w:rsidR="00325457" w:rsidRPr="009A3A75" w:rsidRDefault="00325457" w:rsidP="00325457">
      <w:pPr>
        <w:spacing w:after="0" w:line="235" w:lineRule="auto"/>
        <w:ind w:firstLine="709"/>
        <w:jc w:val="both"/>
        <w:rPr>
          <w:rFonts w:ascii="Times New Roman" w:eastAsia="Times New Roman" w:hAnsi="Times New Roman" w:cs="Times New Roman"/>
          <w:sz w:val="30"/>
          <w:szCs w:val="30"/>
          <w:lang w:eastAsia="ru-RU"/>
        </w:rPr>
      </w:pPr>
      <w:r w:rsidRPr="009A3A75">
        <w:rPr>
          <w:rFonts w:ascii="Times New Roman" w:eastAsia="Times New Roman" w:hAnsi="Times New Roman" w:cs="Times New Roman"/>
          <w:sz w:val="30"/>
          <w:szCs w:val="30"/>
        </w:rPr>
        <w:t>1</w:t>
      </w:r>
      <w:r w:rsidR="003E1C30" w:rsidRPr="009A3A75">
        <w:rPr>
          <w:rFonts w:ascii="Times New Roman" w:eastAsia="Times New Roman" w:hAnsi="Times New Roman" w:cs="Times New Roman"/>
          <w:sz w:val="30"/>
          <w:szCs w:val="30"/>
        </w:rPr>
        <w:t>0</w:t>
      </w:r>
      <w:r w:rsidRPr="009A3A75">
        <w:rPr>
          <w:rFonts w:ascii="Times New Roman" w:eastAsia="Times New Roman" w:hAnsi="Times New Roman" w:cs="Times New Roman"/>
          <w:sz w:val="30"/>
          <w:szCs w:val="30"/>
        </w:rPr>
        <w:t>.</w:t>
      </w:r>
      <w:r w:rsidRPr="009A3A75">
        <w:rPr>
          <w:rFonts w:ascii="Times New Roman" w:eastAsia="Times New Roman" w:hAnsi="Times New Roman" w:cs="Times New Roman"/>
          <w:b/>
          <w:sz w:val="30"/>
          <w:szCs w:val="30"/>
          <w:lang w:eastAsia="ru-RU"/>
        </w:rPr>
        <w:t> </w:t>
      </w:r>
      <w:r w:rsidRPr="009A3A75">
        <w:rPr>
          <w:rFonts w:ascii="Times New Roman" w:eastAsia="Times New Roman" w:hAnsi="Times New Roman" w:cs="Times New Roman"/>
          <w:sz w:val="30"/>
          <w:szCs w:val="30"/>
        </w:rPr>
        <w:t xml:space="preserve">Общий объем образовательной программы высшего образования I ступени </w:t>
      </w:r>
      <w:r w:rsidRPr="009A3A75">
        <w:rPr>
          <w:rFonts w:ascii="Times New Roman" w:eastAsia="Times New Roman" w:hAnsi="Times New Roman" w:cs="Times New Roman"/>
          <w:sz w:val="30"/>
          <w:szCs w:val="30"/>
          <w:lang w:eastAsia="ru-RU"/>
        </w:rPr>
        <w:t>для направлений специальностей:</w:t>
      </w:r>
    </w:p>
    <w:p w14:paraId="3BF1986C" w14:textId="77777777" w:rsidR="000A4A4D" w:rsidRPr="009A3A75" w:rsidRDefault="000A4A4D" w:rsidP="000A4A4D">
      <w:pPr>
        <w:spacing w:after="0" w:line="240" w:lineRule="auto"/>
        <w:ind w:firstLine="709"/>
        <w:jc w:val="both"/>
        <w:rPr>
          <w:rFonts w:ascii="Times New Roman" w:eastAsia="Times New Roman" w:hAnsi="Times New Roman" w:cs="Times New Roman"/>
          <w:spacing w:val="-12"/>
          <w:sz w:val="30"/>
          <w:szCs w:val="30"/>
          <w:lang w:eastAsia="ru-RU"/>
        </w:rPr>
      </w:pPr>
      <w:r w:rsidRPr="009A3A75">
        <w:rPr>
          <w:rFonts w:ascii="Times New Roman" w:eastAsia="Times New Roman" w:hAnsi="Times New Roman" w:cs="Times New Roman"/>
          <w:spacing w:val="-12"/>
          <w:sz w:val="30"/>
          <w:szCs w:val="30"/>
          <w:lang w:eastAsia="ru-RU"/>
        </w:rPr>
        <w:t>1-15 02 01-01 «Декоративно-прикладное искусство (изделия из керамики)»;</w:t>
      </w:r>
    </w:p>
    <w:p w14:paraId="3E7139A8" w14:textId="77777777" w:rsidR="000A4A4D" w:rsidRPr="009A3A75" w:rsidRDefault="000A4A4D" w:rsidP="000A4A4D">
      <w:pPr>
        <w:spacing w:after="0" w:line="240" w:lineRule="auto"/>
        <w:ind w:firstLine="709"/>
        <w:jc w:val="both"/>
        <w:rPr>
          <w:rFonts w:ascii="Times New Roman" w:eastAsia="Times New Roman" w:hAnsi="Times New Roman" w:cs="Times New Roman"/>
          <w:spacing w:val="-10"/>
          <w:sz w:val="30"/>
          <w:szCs w:val="30"/>
          <w:lang w:eastAsia="ru-RU"/>
        </w:rPr>
      </w:pPr>
      <w:r w:rsidRPr="009A3A75">
        <w:rPr>
          <w:rFonts w:ascii="Times New Roman" w:eastAsia="Times New Roman" w:hAnsi="Times New Roman" w:cs="Times New Roman"/>
          <w:spacing w:val="-10"/>
          <w:sz w:val="30"/>
          <w:szCs w:val="30"/>
          <w:lang w:eastAsia="ru-RU"/>
        </w:rPr>
        <w:t>1-15 02 01-02 «Декоративно-прикладное искусство (изделия из текстиля)»;</w:t>
      </w:r>
    </w:p>
    <w:p w14:paraId="18BDB461" w14:textId="77777777" w:rsidR="000A4A4D" w:rsidRPr="009A3A75" w:rsidRDefault="000A4A4D" w:rsidP="000A4A4D">
      <w:pPr>
        <w:spacing w:after="0" w:line="240" w:lineRule="auto"/>
        <w:ind w:firstLine="709"/>
        <w:jc w:val="both"/>
        <w:rPr>
          <w:rFonts w:ascii="Times New Roman" w:eastAsia="Times New Roman" w:hAnsi="Times New Roman" w:cs="Times New Roman"/>
          <w:spacing w:val="-10"/>
          <w:sz w:val="30"/>
          <w:szCs w:val="30"/>
          <w:lang w:eastAsia="ru-RU"/>
        </w:rPr>
      </w:pPr>
      <w:r w:rsidRPr="009A3A75">
        <w:rPr>
          <w:rFonts w:ascii="Times New Roman" w:eastAsia="Times New Roman" w:hAnsi="Times New Roman" w:cs="Times New Roman"/>
          <w:spacing w:val="-10"/>
          <w:sz w:val="30"/>
          <w:szCs w:val="30"/>
          <w:lang w:eastAsia="ru-RU"/>
        </w:rPr>
        <w:t>1-15 02 01-03 «Декоративно-прикладное искусство (костюм)»;</w:t>
      </w:r>
    </w:p>
    <w:p w14:paraId="40BDB89E" w14:textId="77777777" w:rsidR="000A4A4D" w:rsidRPr="009A3A75" w:rsidRDefault="000A4A4D" w:rsidP="000A4A4D">
      <w:pPr>
        <w:spacing w:after="0" w:line="240" w:lineRule="auto"/>
        <w:ind w:firstLine="709"/>
        <w:jc w:val="both"/>
        <w:rPr>
          <w:rFonts w:ascii="Times New Roman" w:eastAsia="Times New Roman" w:hAnsi="Times New Roman" w:cs="Times New Roman"/>
          <w:spacing w:val="-6"/>
          <w:sz w:val="30"/>
          <w:szCs w:val="30"/>
          <w:lang w:eastAsia="ru-RU"/>
        </w:rPr>
      </w:pPr>
      <w:r w:rsidRPr="009A3A75">
        <w:rPr>
          <w:rFonts w:ascii="Times New Roman" w:eastAsia="Times New Roman" w:hAnsi="Times New Roman" w:cs="Times New Roman"/>
          <w:spacing w:val="-6"/>
          <w:sz w:val="30"/>
          <w:szCs w:val="30"/>
          <w:lang w:eastAsia="ru-RU"/>
        </w:rPr>
        <w:t>1-15 02 01-04 «Декоративно-прикладное искусство (изделия из дерева)»;</w:t>
      </w:r>
    </w:p>
    <w:p w14:paraId="496054E6" w14:textId="77777777" w:rsidR="000A4A4D" w:rsidRPr="009A3A75" w:rsidRDefault="000A4A4D" w:rsidP="000A4A4D">
      <w:pPr>
        <w:spacing w:after="0" w:line="240" w:lineRule="auto"/>
        <w:ind w:firstLine="709"/>
        <w:jc w:val="both"/>
        <w:rPr>
          <w:rFonts w:ascii="Times New Roman" w:eastAsia="Times New Roman" w:hAnsi="Times New Roman" w:cs="Times New Roman"/>
          <w:spacing w:val="-6"/>
          <w:sz w:val="30"/>
          <w:szCs w:val="30"/>
          <w:lang w:eastAsia="ru-RU"/>
        </w:rPr>
      </w:pPr>
      <w:r w:rsidRPr="009A3A75">
        <w:rPr>
          <w:rFonts w:ascii="Times New Roman" w:eastAsia="Times New Roman" w:hAnsi="Times New Roman" w:cs="Times New Roman"/>
          <w:spacing w:val="-6"/>
          <w:sz w:val="30"/>
          <w:szCs w:val="30"/>
          <w:lang w:eastAsia="ru-RU"/>
        </w:rPr>
        <w:t>1-15 02 01-05 «Декоративно-прикладное искусство (изделия из стекла)»;</w:t>
      </w:r>
    </w:p>
    <w:p w14:paraId="0FA5CAAF" w14:textId="77777777" w:rsidR="00325457" w:rsidRPr="009A3A75" w:rsidRDefault="000A4A4D" w:rsidP="000A4A4D">
      <w:pPr>
        <w:spacing w:after="0" w:line="235" w:lineRule="auto"/>
        <w:ind w:firstLine="709"/>
        <w:jc w:val="both"/>
        <w:rPr>
          <w:rFonts w:ascii="Times New Roman" w:eastAsia="Times New Roman" w:hAnsi="Times New Roman" w:cs="Times New Roman"/>
          <w:spacing w:val="-6"/>
          <w:sz w:val="30"/>
          <w:szCs w:val="30"/>
        </w:rPr>
      </w:pPr>
      <w:r w:rsidRPr="009A3A75">
        <w:rPr>
          <w:rFonts w:ascii="Times New Roman" w:eastAsia="Times New Roman" w:hAnsi="Times New Roman" w:cs="Times New Roman"/>
          <w:spacing w:val="-2"/>
          <w:sz w:val="30"/>
          <w:szCs w:val="30"/>
          <w:lang w:eastAsia="ru-RU"/>
        </w:rPr>
        <w:t>1-15 02 01-06 «Декоративно-прикладное искусство (изделия из металла)»</w:t>
      </w:r>
      <w:r w:rsidR="00325457" w:rsidRPr="009A3A75">
        <w:rPr>
          <w:rFonts w:ascii="Times New Roman" w:eastAsia="Times New Roman" w:hAnsi="Times New Roman" w:cs="Times New Roman"/>
          <w:spacing w:val="-6"/>
          <w:sz w:val="30"/>
          <w:szCs w:val="30"/>
          <w:lang w:eastAsia="ru-RU"/>
        </w:rPr>
        <w:t xml:space="preserve"> </w:t>
      </w:r>
      <w:r w:rsidR="00325457" w:rsidRPr="009A3A75">
        <w:rPr>
          <w:rFonts w:ascii="Times New Roman" w:eastAsia="Times New Roman" w:hAnsi="Times New Roman" w:cs="Times New Roman"/>
          <w:spacing w:val="-6"/>
          <w:sz w:val="30"/>
          <w:szCs w:val="30"/>
        </w:rPr>
        <w:t>составляет 300 зачетных единиц.</w:t>
      </w:r>
    </w:p>
    <w:p w14:paraId="665D47DB" w14:textId="77777777" w:rsidR="00325457" w:rsidRPr="009A3A75" w:rsidRDefault="00325457" w:rsidP="00325457">
      <w:pPr>
        <w:spacing w:after="0" w:line="235" w:lineRule="auto"/>
        <w:ind w:firstLine="709"/>
        <w:jc w:val="both"/>
        <w:rPr>
          <w:rFonts w:ascii="Times New Roman" w:eastAsia="Times New Roman" w:hAnsi="Times New Roman" w:cs="Times New Roman"/>
          <w:spacing w:val="-10"/>
          <w:sz w:val="30"/>
          <w:szCs w:val="30"/>
          <w:lang w:eastAsia="ru-RU"/>
        </w:rPr>
      </w:pPr>
      <w:r w:rsidRPr="009A3A75">
        <w:rPr>
          <w:rFonts w:ascii="Times New Roman" w:eastAsia="Times New Roman" w:hAnsi="Times New Roman" w:cs="Times New Roman"/>
          <w:spacing w:val="-10"/>
          <w:sz w:val="30"/>
          <w:szCs w:val="30"/>
        </w:rPr>
        <w:t>Общий объем образовательной программы высшего образования</w:t>
      </w:r>
      <w:r w:rsidR="000623B6" w:rsidRPr="009A3A75">
        <w:rPr>
          <w:rFonts w:ascii="Times New Roman" w:eastAsia="Times New Roman" w:hAnsi="Times New Roman" w:cs="Times New Roman"/>
          <w:spacing w:val="-10"/>
          <w:sz w:val="30"/>
          <w:szCs w:val="30"/>
        </w:rPr>
        <w:t xml:space="preserve"> </w:t>
      </w:r>
      <w:r w:rsidRPr="009A3A75">
        <w:rPr>
          <w:rFonts w:ascii="Times New Roman" w:eastAsia="Times New Roman" w:hAnsi="Times New Roman" w:cs="Times New Roman"/>
          <w:spacing w:val="-10"/>
          <w:sz w:val="30"/>
          <w:szCs w:val="30"/>
        </w:rPr>
        <w:t>I</w:t>
      </w:r>
      <w:r w:rsidR="000623B6" w:rsidRPr="009A3A75">
        <w:rPr>
          <w:rFonts w:ascii="Times New Roman" w:eastAsia="Times New Roman" w:hAnsi="Times New Roman" w:cs="Times New Roman"/>
          <w:spacing w:val="-10"/>
          <w:sz w:val="30"/>
          <w:szCs w:val="30"/>
        </w:rPr>
        <w:t> </w:t>
      </w:r>
      <w:r w:rsidRPr="009A3A75">
        <w:rPr>
          <w:rFonts w:ascii="Times New Roman" w:eastAsia="Times New Roman" w:hAnsi="Times New Roman" w:cs="Times New Roman"/>
          <w:spacing w:val="-10"/>
          <w:sz w:val="30"/>
          <w:szCs w:val="30"/>
        </w:rPr>
        <w:t>ступени</w:t>
      </w:r>
      <w:r w:rsidRPr="009A3A75">
        <w:rPr>
          <w:rFonts w:ascii="Times New Roman" w:eastAsia="Times New Roman" w:hAnsi="Times New Roman" w:cs="Times New Roman"/>
          <w:spacing w:val="-4"/>
          <w:sz w:val="30"/>
          <w:szCs w:val="30"/>
        </w:rPr>
        <w:t xml:space="preserve"> </w:t>
      </w:r>
      <w:r w:rsidRPr="009A3A75">
        <w:rPr>
          <w:rFonts w:ascii="Times New Roman" w:eastAsia="Times New Roman" w:hAnsi="Times New Roman" w:cs="Times New Roman"/>
          <w:spacing w:val="-4"/>
          <w:sz w:val="30"/>
          <w:szCs w:val="30"/>
          <w:lang w:eastAsia="ru-RU"/>
        </w:rPr>
        <w:t>для направления специальности 1-15 02 01-07 «Декоративно-</w:t>
      </w:r>
      <w:r w:rsidRPr="009A3A75">
        <w:rPr>
          <w:rFonts w:ascii="Times New Roman" w:eastAsia="Times New Roman" w:hAnsi="Times New Roman" w:cs="Times New Roman"/>
          <w:spacing w:val="-10"/>
          <w:sz w:val="30"/>
          <w:szCs w:val="30"/>
          <w:lang w:eastAsia="ru-RU"/>
        </w:rPr>
        <w:t>прикладное искусство (реставрация изделий)»</w:t>
      </w:r>
      <w:r w:rsidRPr="009A3A75">
        <w:rPr>
          <w:rFonts w:ascii="Times New Roman" w:eastAsia="Times New Roman" w:hAnsi="Times New Roman" w:cs="Times New Roman"/>
          <w:spacing w:val="-10"/>
          <w:sz w:val="30"/>
          <w:szCs w:val="30"/>
        </w:rPr>
        <w:t xml:space="preserve"> составляет 240 зачетных единиц.</w:t>
      </w:r>
    </w:p>
    <w:p w14:paraId="239A83D0" w14:textId="77777777" w:rsidR="00325457" w:rsidRPr="009A3A75" w:rsidRDefault="003E1C30" w:rsidP="00325457">
      <w:pPr>
        <w:spacing w:after="0" w:line="235" w:lineRule="auto"/>
        <w:ind w:firstLine="709"/>
        <w:jc w:val="both"/>
        <w:rPr>
          <w:rFonts w:ascii="Times New Roman" w:eastAsia="Times New Roman" w:hAnsi="Times New Roman" w:cs="Times New Roman"/>
          <w:spacing w:val="-4"/>
          <w:sz w:val="30"/>
          <w:szCs w:val="30"/>
        </w:rPr>
      </w:pPr>
      <w:r w:rsidRPr="009A3A75">
        <w:rPr>
          <w:rFonts w:ascii="Times New Roman" w:eastAsia="Times New Roman" w:hAnsi="Times New Roman" w:cs="Times New Roman"/>
          <w:spacing w:val="-4"/>
          <w:sz w:val="30"/>
          <w:szCs w:val="30"/>
        </w:rPr>
        <w:t>11. </w:t>
      </w:r>
      <w:r w:rsidR="00325457" w:rsidRPr="009A3A75">
        <w:rPr>
          <w:rFonts w:ascii="Times New Roman" w:eastAsia="Times New Roman" w:hAnsi="Times New Roman" w:cs="Times New Roman"/>
          <w:spacing w:val="-4"/>
          <w:sz w:val="30"/>
          <w:szCs w:val="30"/>
        </w:rPr>
        <w:t>Сумма зачетных единиц за 1 год обучения при получении высшего образования в дневной форме составляет 60 зачетных единиц, при обучении по индивидуальному учебному плану – не более 75 зачетных единиц.</w:t>
      </w:r>
    </w:p>
    <w:p w14:paraId="009BD3DC" w14:textId="77777777" w:rsidR="003E1C30" w:rsidRPr="009A3A75" w:rsidRDefault="003E1C30" w:rsidP="00325457">
      <w:pPr>
        <w:spacing w:after="0" w:line="235" w:lineRule="auto"/>
        <w:ind w:firstLine="709"/>
        <w:jc w:val="both"/>
        <w:rPr>
          <w:rFonts w:ascii="Times New Roman" w:eastAsia="Times New Roman" w:hAnsi="Times New Roman" w:cs="Times New Roman"/>
          <w:sz w:val="30"/>
          <w:szCs w:val="30"/>
        </w:rPr>
      </w:pPr>
    </w:p>
    <w:p w14:paraId="751B4701" w14:textId="77777777" w:rsidR="00211831" w:rsidRPr="009A3A75" w:rsidRDefault="00211831" w:rsidP="00211831">
      <w:pPr>
        <w:spacing w:after="0" w:line="230" w:lineRule="auto"/>
        <w:jc w:val="center"/>
        <w:rPr>
          <w:rFonts w:ascii="Times New Roman" w:eastAsia="Times New Roman" w:hAnsi="Times New Roman" w:cs="Times New Roman"/>
          <w:b/>
          <w:sz w:val="30"/>
          <w:szCs w:val="30"/>
          <w:lang w:eastAsia="x-none"/>
        </w:rPr>
      </w:pPr>
      <w:bookmarkStart w:id="29" w:name="_Toc362852390"/>
      <w:bookmarkEnd w:id="24"/>
      <w:bookmarkEnd w:id="25"/>
      <w:bookmarkEnd w:id="26"/>
      <w:bookmarkEnd w:id="27"/>
      <w:r w:rsidRPr="009A3A75">
        <w:rPr>
          <w:rFonts w:ascii="Times New Roman" w:eastAsia="Times New Roman" w:hAnsi="Times New Roman" w:cs="Times New Roman"/>
          <w:b/>
          <w:sz w:val="30"/>
          <w:szCs w:val="30"/>
          <w:lang w:eastAsia="x-none"/>
        </w:rPr>
        <w:t>ГЛАВА 3</w:t>
      </w:r>
    </w:p>
    <w:p w14:paraId="327FF863" w14:textId="77777777" w:rsidR="00211831" w:rsidRPr="009A3A75" w:rsidRDefault="00211831" w:rsidP="00211831">
      <w:pPr>
        <w:spacing w:after="0" w:line="230" w:lineRule="auto"/>
        <w:jc w:val="center"/>
        <w:rPr>
          <w:rFonts w:ascii="Times New Roman" w:eastAsia="Times New Roman" w:hAnsi="Times New Roman" w:cs="Times New Roman"/>
          <w:b/>
          <w:spacing w:val="-6"/>
          <w:sz w:val="30"/>
          <w:szCs w:val="30"/>
          <w:lang w:eastAsia="x-none"/>
        </w:rPr>
      </w:pPr>
      <w:r w:rsidRPr="009A3A75">
        <w:rPr>
          <w:rFonts w:ascii="Times New Roman" w:eastAsia="Times New Roman" w:hAnsi="Times New Roman" w:cs="Times New Roman"/>
          <w:b/>
          <w:sz w:val="30"/>
          <w:szCs w:val="30"/>
          <w:lang w:eastAsia="x-none"/>
        </w:rPr>
        <w:t xml:space="preserve">ТРЕБОВАНИЯ К СОДЕРЖАНИЮ ПРОФЕССИОНАЛЬНОЙ </w:t>
      </w:r>
      <w:r w:rsidRPr="009A3A75">
        <w:rPr>
          <w:rFonts w:ascii="Times New Roman" w:eastAsia="Times New Roman" w:hAnsi="Times New Roman" w:cs="Times New Roman"/>
          <w:b/>
          <w:spacing w:val="-6"/>
          <w:sz w:val="30"/>
          <w:szCs w:val="30"/>
          <w:lang w:eastAsia="x-none"/>
        </w:rPr>
        <w:t>ДЕЯТЕЛЬНОСТИ СПЕЦИАЛИСТА С ВЫСШИМ ОБРАЗОВАНИЕМ</w:t>
      </w:r>
    </w:p>
    <w:p w14:paraId="7268B91D" w14:textId="77777777" w:rsidR="00325457" w:rsidRPr="009A3A75" w:rsidRDefault="00325457" w:rsidP="00325457">
      <w:pPr>
        <w:spacing w:after="0" w:line="235" w:lineRule="auto"/>
        <w:jc w:val="center"/>
        <w:rPr>
          <w:rFonts w:ascii="Times New Roman" w:eastAsia="Times New Roman" w:hAnsi="Times New Roman" w:cs="Times New Roman"/>
          <w:b/>
          <w:sz w:val="30"/>
          <w:szCs w:val="30"/>
          <w:lang w:eastAsia="ru-RU"/>
        </w:rPr>
      </w:pPr>
    </w:p>
    <w:bookmarkEnd w:id="28"/>
    <w:bookmarkEnd w:id="29"/>
    <w:p w14:paraId="369294DB" w14:textId="77777777" w:rsidR="00325457" w:rsidRPr="009A3A75" w:rsidRDefault="00325457" w:rsidP="00325457">
      <w:pPr>
        <w:spacing w:after="0" w:line="235" w:lineRule="auto"/>
        <w:ind w:firstLine="709"/>
        <w:jc w:val="both"/>
        <w:rPr>
          <w:rFonts w:ascii="Times New Roman" w:eastAsia="Times New Roman" w:hAnsi="Times New Roman" w:cs="Times New Roman"/>
          <w:sz w:val="30"/>
          <w:szCs w:val="30"/>
          <w:lang w:eastAsia="ru-RU"/>
        </w:rPr>
      </w:pPr>
      <w:r w:rsidRPr="009A3A75">
        <w:rPr>
          <w:rFonts w:ascii="Times New Roman" w:eastAsia="Times New Roman" w:hAnsi="Times New Roman" w:cs="Times New Roman"/>
          <w:sz w:val="30"/>
          <w:szCs w:val="30"/>
          <w:lang w:eastAsia="ru-RU"/>
        </w:rPr>
        <w:t>12. </w:t>
      </w:r>
      <w:r w:rsidRPr="009A3A75">
        <w:rPr>
          <w:rFonts w:ascii="Times New Roman" w:eastAsia="Times New Roman" w:hAnsi="Times New Roman" w:cs="Times New Roman"/>
          <w:spacing w:val="-6"/>
          <w:sz w:val="30"/>
          <w:szCs w:val="30"/>
          <w:lang w:eastAsia="ru-RU"/>
        </w:rPr>
        <w:t>Основными видами профессиональной деятельности специалиста с высшим образованием (далее – специалист)</w:t>
      </w:r>
      <w:r w:rsidRPr="009A3A75">
        <w:rPr>
          <w:rFonts w:ascii="Times New Roman" w:eastAsia="Times New Roman" w:hAnsi="Times New Roman" w:cs="Times New Roman"/>
          <w:color w:val="00B0F0"/>
          <w:spacing w:val="-6"/>
          <w:sz w:val="30"/>
          <w:szCs w:val="30"/>
          <w:lang w:eastAsia="ru-RU"/>
        </w:rPr>
        <w:t xml:space="preserve"> </w:t>
      </w:r>
      <w:r w:rsidRPr="009A3A75">
        <w:rPr>
          <w:rFonts w:ascii="Times New Roman" w:eastAsia="Times New Roman" w:hAnsi="Times New Roman" w:cs="Times New Roman"/>
          <w:spacing w:val="-6"/>
          <w:sz w:val="30"/>
          <w:szCs w:val="30"/>
          <w:lang w:eastAsia="ru-RU"/>
        </w:rPr>
        <w:t xml:space="preserve">в соответствии с ОКРБ 005-2011 </w:t>
      </w:r>
      <w:r w:rsidRPr="009A3A75">
        <w:rPr>
          <w:rFonts w:ascii="Times New Roman" w:eastAsia="Times New Roman" w:hAnsi="Times New Roman" w:cs="Times New Roman"/>
          <w:sz w:val="30"/>
          <w:szCs w:val="30"/>
          <w:lang w:eastAsia="ru-RU"/>
        </w:rPr>
        <w:t>являются:</w:t>
      </w:r>
    </w:p>
    <w:p w14:paraId="30657132" w14:textId="77777777" w:rsidR="00325457" w:rsidRPr="009A3A75" w:rsidRDefault="00325457" w:rsidP="00325457">
      <w:pPr>
        <w:widowControl w:val="0"/>
        <w:spacing w:after="0" w:line="235" w:lineRule="auto"/>
        <w:ind w:firstLine="709"/>
        <w:jc w:val="both"/>
        <w:rPr>
          <w:rFonts w:ascii="Times New Roman" w:eastAsia="Times New Roman" w:hAnsi="Times New Roman" w:cs="Times New Roman"/>
          <w:sz w:val="30"/>
          <w:szCs w:val="30"/>
          <w:lang w:eastAsia="ru-RU"/>
        </w:rPr>
      </w:pPr>
      <w:r w:rsidRPr="009A3A75">
        <w:rPr>
          <w:rFonts w:ascii="Times New Roman" w:eastAsia="Times New Roman" w:hAnsi="Times New Roman" w:cs="Times New Roman"/>
          <w:sz w:val="30"/>
          <w:szCs w:val="30"/>
          <w:lang w:eastAsia="ru-RU"/>
        </w:rPr>
        <w:t>13 Производство текстильных изделий;</w:t>
      </w:r>
    </w:p>
    <w:p w14:paraId="3EB46AA0" w14:textId="77777777" w:rsidR="00325457" w:rsidRPr="009A3A75" w:rsidRDefault="00325457" w:rsidP="00325457">
      <w:pPr>
        <w:widowControl w:val="0"/>
        <w:spacing w:after="0" w:line="235" w:lineRule="auto"/>
        <w:ind w:firstLine="709"/>
        <w:jc w:val="both"/>
        <w:rPr>
          <w:rFonts w:ascii="Times New Roman" w:eastAsia="Times New Roman" w:hAnsi="Times New Roman" w:cs="Times New Roman"/>
          <w:sz w:val="30"/>
          <w:szCs w:val="30"/>
          <w:lang w:eastAsia="ru-RU"/>
        </w:rPr>
      </w:pPr>
      <w:r w:rsidRPr="009A3A75">
        <w:rPr>
          <w:rFonts w:ascii="Times New Roman" w:eastAsia="Times New Roman" w:hAnsi="Times New Roman" w:cs="Times New Roman"/>
          <w:sz w:val="30"/>
          <w:szCs w:val="30"/>
          <w:lang w:eastAsia="ru-RU"/>
        </w:rPr>
        <w:t>14 Производство одежды;</w:t>
      </w:r>
    </w:p>
    <w:p w14:paraId="2A6B3F56" w14:textId="77777777" w:rsidR="00325457" w:rsidRPr="009A3A75" w:rsidRDefault="00325457" w:rsidP="00325457">
      <w:pPr>
        <w:widowControl w:val="0"/>
        <w:spacing w:after="0" w:line="235" w:lineRule="auto"/>
        <w:ind w:firstLine="709"/>
        <w:jc w:val="both"/>
        <w:rPr>
          <w:rFonts w:ascii="Times New Roman" w:eastAsia="Times New Roman" w:hAnsi="Times New Roman" w:cs="Times New Roman"/>
          <w:sz w:val="30"/>
          <w:szCs w:val="30"/>
          <w:lang w:eastAsia="ru-RU"/>
        </w:rPr>
      </w:pPr>
      <w:r w:rsidRPr="009A3A75">
        <w:rPr>
          <w:rFonts w:ascii="Times New Roman" w:eastAsia="Times New Roman" w:hAnsi="Times New Roman" w:cs="Times New Roman"/>
          <w:sz w:val="30"/>
          <w:szCs w:val="30"/>
          <w:lang w:eastAsia="ru-RU"/>
        </w:rPr>
        <w:t>16291 Производство декоративных изделий из дерева;</w:t>
      </w:r>
    </w:p>
    <w:p w14:paraId="6F699D75" w14:textId="77777777" w:rsidR="00325457" w:rsidRPr="009A3A75" w:rsidRDefault="00325457" w:rsidP="00325457">
      <w:pPr>
        <w:widowControl w:val="0"/>
        <w:spacing w:after="0" w:line="235" w:lineRule="auto"/>
        <w:ind w:firstLine="709"/>
        <w:jc w:val="both"/>
        <w:rPr>
          <w:rFonts w:ascii="Times New Roman" w:eastAsia="Times New Roman" w:hAnsi="Times New Roman" w:cs="Times New Roman"/>
          <w:sz w:val="30"/>
          <w:szCs w:val="30"/>
          <w:lang w:eastAsia="ru-RU"/>
        </w:rPr>
      </w:pPr>
      <w:r w:rsidRPr="009A3A75">
        <w:rPr>
          <w:rFonts w:ascii="Times New Roman" w:eastAsia="Times New Roman" w:hAnsi="Times New Roman" w:cs="Times New Roman"/>
          <w:sz w:val="30"/>
          <w:szCs w:val="30"/>
          <w:lang w:eastAsia="ru-RU"/>
        </w:rPr>
        <w:t>23132 Производство хозяйственно-бытовых изделий из стекла;</w:t>
      </w:r>
    </w:p>
    <w:p w14:paraId="41CA7BD4" w14:textId="77777777" w:rsidR="00325457" w:rsidRPr="009A3A75" w:rsidRDefault="00325457" w:rsidP="00325457">
      <w:pPr>
        <w:widowControl w:val="0"/>
        <w:spacing w:after="0" w:line="235" w:lineRule="auto"/>
        <w:ind w:firstLine="709"/>
        <w:jc w:val="both"/>
        <w:rPr>
          <w:rFonts w:ascii="Times New Roman" w:eastAsia="Times New Roman" w:hAnsi="Times New Roman" w:cs="Times New Roman"/>
          <w:sz w:val="30"/>
          <w:szCs w:val="30"/>
          <w:lang w:eastAsia="ru-RU"/>
        </w:rPr>
      </w:pPr>
      <w:r w:rsidRPr="009A3A75">
        <w:rPr>
          <w:rFonts w:ascii="Times New Roman" w:eastAsia="Times New Roman" w:hAnsi="Times New Roman" w:cs="Times New Roman"/>
          <w:sz w:val="30"/>
          <w:szCs w:val="30"/>
          <w:lang w:eastAsia="ru-RU"/>
        </w:rPr>
        <w:t>23199 Производство прочих стеклянных изделий, не включенных в другие группировки;</w:t>
      </w:r>
    </w:p>
    <w:p w14:paraId="0FFD4444" w14:textId="77777777" w:rsidR="00325457" w:rsidRPr="009A3A75" w:rsidRDefault="00325457" w:rsidP="00325457">
      <w:pPr>
        <w:widowControl w:val="0"/>
        <w:spacing w:after="0" w:line="235" w:lineRule="auto"/>
        <w:ind w:firstLine="709"/>
        <w:jc w:val="both"/>
        <w:rPr>
          <w:rFonts w:ascii="Times New Roman" w:eastAsia="Times New Roman" w:hAnsi="Times New Roman" w:cs="Times New Roman"/>
          <w:sz w:val="30"/>
          <w:szCs w:val="30"/>
          <w:lang w:eastAsia="ru-RU"/>
        </w:rPr>
      </w:pPr>
      <w:r w:rsidRPr="009A3A75">
        <w:rPr>
          <w:rFonts w:ascii="Times New Roman" w:eastAsia="Times New Roman" w:hAnsi="Times New Roman" w:cs="Times New Roman"/>
          <w:sz w:val="30"/>
          <w:szCs w:val="30"/>
          <w:lang w:eastAsia="ru-RU"/>
        </w:rPr>
        <w:t>23411 Производство хозяйственных керамических изделий;</w:t>
      </w:r>
    </w:p>
    <w:p w14:paraId="0230ACCA" w14:textId="77777777" w:rsidR="00325457" w:rsidRPr="009A3A75" w:rsidRDefault="00325457" w:rsidP="00325457">
      <w:pPr>
        <w:widowControl w:val="0"/>
        <w:spacing w:after="0" w:line="235" w:lineRule="auto"/>
        <w:ind w:firstLine="709"/>
        <w:jc w:val="both"/>
        <w:rPr>
          <w:rFonts w:ascii="Times New Roman" w:eastAsia="Times New Roman" w:hAnsi="Times New Roman" w:cs="Times New Roman"/>
          <w:sz w:val="30"/>
          <w:szCs w:val="30"/>
          <w:lang w:eastAsia="ru-RU"/>
        </w:rPr>
      </w:pPr>
      <w:r w:rsidRPr="009A3A75">
        <w:rPr>
          <w:rFonts w:ascii="Times New Roman" w:eastAsia="Times New Roman" w:hAnsi="Times New Roman" w:cs="Times New Roman"/>
          <w:sz w:val="30"/>
          <w:szCs w:val="30"/>
          <w:lang w:eastAsia="ru-RU"/>
        </w:rPr>
        <w:t>23412 Производство декоративных керамических изделий;</w:t>
      </w:r>
    </w:p>
    <w:p w14:paraId="20616AD2" w14:textId="77777777" w:rsidR="00325457" w:rsidRPr="009A3A75" w:rsidRDefault="00325457" w:rsidP="00325457">
      <w:pPr>
        <w:widowControl w:val="0"/>
        <w:spacing w:after="0" w:line="235" w:lineRule="auto"/>
        <w:ind w:firstLine="709"/>
        <w:jc w:val="both"/>
        <w:rPr>
          <w:rFonts w:ascii="Times New Roman" w:eastAsia="Times New Roman" w:hAnsi="Times New Roman" w:cs="Times New Roman"/>
          <w:sz w:val="30"/>
          <w:szCs w:val="30"/>
          <w:lang w:eastAsia="ru-RU"/>
        </w:rPr>
      </w:pPr>
      <w:r w:rsidRPr="009A3A75">
        <w:rPr>
          <w:rFonts w:ascii="Times New Roman" w:eastAsia="Times New Roman" w:hAnsi="Times New Roman" w:cs="Times New Roman"/>
          <w:sz w:val="30"/>
          <w:szCs w:val="30"/>
          <w:lang w:eastAsia="ru-RU"/>
        </w:rPr>
        <w:t>25501 Ковка, прессование, штамповка, профилирование металла;</w:t>
      </w:r>
    </w:p>
    <w:p w14:paraId="544BBEED" w14:textId="77777777" w:rsidR="00325457" w:rsidRPr="009A3A75" w:rsidRDefault="00325457" w:rsidP="00325457">
      <w:pPr>
        <w:widowControl w:val="0"/>
        <w:spacing w:after="0" w:line="235" w:lineRule="auto"/>
        <w:ind w:firstLine="709"/>
        <w:jc w:val="both"/>
        <w:rPr>
          <w:rFonts w:ascii="Times New Roman" w:eastAsia="Times New Roman" w:hAnsi="Times New Roman" w:cs="Times New Roman"/>
          <w:sz w:val="30"/>
          <w:szCs w:val="30"/>
          <w:lang w:eastAsia="ru-RU"/>
        </w:rPr>
      </w:pPr>
      <w:r w:rsidRPr="009A3A75">
        <w:rPr>
          <w:rFonts w:ascii="Times New Roman" w:eastAsia="Times New Roman" w:hAnsi="Times New Roman" w:cs="Times New Roman"/>
          <w:sz w:val="30"/>
          <w:szCs w:val="30"/>
          <w:lang w:eastAsia="ru-RU"/>
        </w:rPr>
        <w:t>25992 Производство хозяйственной посуды и кухонного инвентаря из металла;</w:t>
      </w:r>
    </w:p>
    <w:p w14:paraId="78E86342" w14:textId="77777777" w:rsidR="00325457" w:rsidRPr="009A3A75" w:rsidRDefault="00325457" w:rsidP="00325457">
      <w:pPr>
        <w:widowControl w:val="0"/>
        <w:spacing w:after="0" w:line="235" w:lineRule="auto"/>
        <w:ind w:firstLine="709"/>
        <w:jc w:val="both"/>
        <w:rPr>
          <w:rFonts w:ascii="Times New Roman" w:eastAsia="Times New Roman" w:hAnsi="Times New Roman" w:cs="Times New Roman"/>
          <w:sz w:val="30"/>
          <w:szCs w:val="30"/>
          <w:lang w:eastAsia="ru-RU"/>
        </w:rPr>
      </w:pPr>
      <w:r w:rsidRPr="009A3A75">
        <w:rPr>
          <w:rFonts w:ascii="Times New Roman" w:eastAsia="Times New Roman" w:hAnsi="Times New Roman" w:cs="Times New Roman"/>
          <w:sz w:val="30"/>
          <w:szCs w:val="30"/>
          <w:lang w:eastAsia="ru-RU"/>
        </w:rPr>
        <w:t>321 Производство ювелирных изделий, бижутерии и аналогичных изделий;</w:t>
      </w:r>
    </w:p>
    <w:p w14:paraId="0634E107" w14:textId="77777777" w:rsidR="00325457" w:rsidRPr="009A3A75" w:rsidRDefault="00325457" w:rsidP="00325457">
      <w:pPr>
        <w:widowControl w:val="0"/>
        <w:spacing w:after="0" w:line="235" w:lineRule="auto"/>
        <w:ind w:firstLine="709"/>
        <w:jc w:val="both"/>
        <w:rPr>
          <w:rFonts w:ascii="Times New Roman" w:eastAsia="Times New Roman" w:hAnsi="Times New Roman" w:cs="Times New Roman"/>
          <w:sz w:val="30"/>
          <w:szCs w:val="30"/>
          <w:lang w:eastAsia="ru-RU"/>
        </w:rPr>
      </w:pPr>
      <w:r w:rsidRPr="009A3A75">
        <w:rPr>
          <w:rFonts w:ascii="Times New Roman" w:eastAsia="Times New Roman" w:hAnsi="Times New Roman" w:cs="Times New Roman"/>
          <w:sz w:val="30"/>
          <w:szCs w:val="30"/>
          <w:lang w:eastAsia="ru-RU"/>
        </w:rPr>
        <w:t>74100 Специализированные работы по дизайну;</w:t>
      </w:r>
    </w:p>
    <w:p w14:paraId="35A97B5F" w14:textId="77777777" w:rsidR="00325457" w:rsidRPr="009A3A75" w:rsidRDefault="00325457" w:rsidP="00325457">
      <w:pPr>
        <w:widowControl w:val="0"/>
        <w:spacing w:after="0" w:line="240" w:lineRule="auto"/>
        <w:ind w:firstLine="709"/>
        <w:jc w:val="both"/>
        <w:rPr>
          <w:rFonts w:ascii="Times New Roman" w:eastAsia="Times New Roman" w:hAnsi="Times New Roman" w:cs="Times New Roman"/>
          <w:sz w:val="30"/>
          <w:szCs w:val="30"/>
          <w:lang w:eastAsia="ru-RU"/>
        </w:rPr>
      </w:pPr>
      <w:r w:rsidRPr="009A3A75">
        <w:rPr>
          <w:rFonts w:ascii="Times New Roman" w:eastAsia="Times New Roman" w:hAnsi="Times New Roman" w:cs="Times New Roman"/>
          <w:spacing w:val="-6"/>
          <w:sz w:val="30"/>
          <w:szCs w:val="30"/>
          <w:lang w:eastAsia="ru-RU"/>
        </w:rPr>
        <w:t>74901 Деятельность по оценке, кроме оценки, связанной с недвижимым</w:t>
      </w:r>
      <w:r w:rsidRPr="009A3A75">
        <w:rPr>
          <w:rFonts w:ascii="Times New Roman" w:eastAsia="Times New Roman" w:hAnsi="Times New Roman" w:cs="Times New Roman"/>
          <w:sz w:val="30"/>
          <w:szCs w:val="30"/>
          <w:lang w:eastAsia="ru-RU"/>
        </w:rPr>
        <w:t xml:space="preserve"> имуществом или страхованием;</w:t>
      </w:r>
    </w:p>
    <w:p w14:paraId="41EEBD55" w14:textId="77777777" w:rsidR="00325457" w:rsidRPr="009A3A75" w:rsidRDefault="00325457" w:rsidP="00325457">
      <w:pPr>
        <w:widowControl w:val="0"/>
        <w:spacing w:after="0" w:line="240" w:lineRule="auto"/>
        <w:ind w:firstLine="709"/>
        <w:jc w:val="both"/>
        <w:rPr>
          <w:rFonts w:ascii="Times New Roman" w:eastAsia="Times New Roman" w:hAnsi="Times New Roman" w:cs="Times New Roman"/>
          <w:sz w:val="30"/>
          <w:szCs w:val="30"/>
          <w:lang w:eastAsia="ru-RU"/>
        </w:rPr>
      </w:pPr>
      <w:r w:rsidRPr="009A3A75">
        <w:rPr>
          <w:rFonts w:ascii="Times New Roman" w:eastAsia="Times New Roman" w:hAnsi="Times New Roman" w:cs="Times New Roman"/>
          <w:sz w:val="30"/>
          <w:szCs w:val="30"/>
          <w:lang w:eastAsia="ru-RU"/>
        </w:rPr>
        <w:t>85 Образование;</w:t>
      </w:r>
    </w:p>
    <w:p w14:paraId="7EE24D34" w14:textId="77777777" w:rsidR="00325457" w:rsidRPr="009A3A75" w:rsidRDefault="00325457" w:rsidP="00325457">
      <w:pPr>
        <w:widowControl w:val="0"/>
        <w:spacing w:after="0" w:line="240" w:lineRule="auto"/>
        <w:ind w:firstLine="709"/>
        <w:jc w:val="both"/>
        <w:rPr>
          <w:rFonts w:ascii="Times New Roman" w:eastAsia="Times New Roman" w:hAnsi="Times New Roman" w:cs="Times New Roman"/>
          <w:sz w:val="30"/>
          <w:szCs w:val="30"/>
          <w:lang w:eastAsia="ru-RU"/>
        </w:rPr>
      </w:pPr>
      <w:r w:rsidRPr="009A3A75">
        <w:rPr>
          <w:rFonts w:ascii="Times New Roman" w:eastAsia="Times New Roman" w:hAnsi="Times New Roman" w:cs="Times New Roman"/>
          <w:sz w:val="30"/>
          <w:szCs w:val="30"/>
          <w:lang w:eastAsia="ru-RU"/>
        </w:rPr>
        <w:t>9003 Художественное и литературное творчество;</w:t>
      </w:r>
    </w:p>
    <w:p w14:paraId="4AB8B03D" w14:textId="77777777" w:rsidR="00325457" w:rsidRPr="009A3A75" w:rsidRDefault="00325457" w:rsidP="00325457">
      <w:pPr>
        <w:widowControl w:val="0"/>
        <w:spacing w:after="0" w:line="240" w:lineRule="auto"/>
        <w:ind w:firstLine="709"/>
        <w:jc w:val="both"/>
        <w:rPr>
          <w:rFonts w:ascii="Times New Roman" w:eastAsia="Times New Roman" w:hAnsi="Times New Roman" w:cs="Times New Roman"/>
          <w:sz w:val="30"/>
          <w:szCs w:val="30"/>
          <w:lang w:eastAsia="ru-RU"/>
        </w:rPr>
      </w:pPr>
      <w:r w:rsidRPr="009A3A75">
        <w:rPr>
          <w:rFonts w:ascii="Times New Roman" w:eastAsia="Times New Roman" w:hAnsi="Times New Roman" w:cs="Times New Roman"/>
          <w:sz w:val="30"/>
          <w:szCs w:val="30"/>
          <w:lang w:eastAsia="ru-RU"/>
        </w:rPr>
        <w:t>91 Деятельность библиотек, архивов, музеев и прочая деятельность в области культуры;</w:t>
      </w:r>
    </w:p>
    <w:p w14:paraId="2A4DE0D0" w14:textId="77777777" w:rsidR="00325457" w:rsidRPr="00325457" w:rsidRDefault="00325457" w:rsidP="00325457">
      <w:pPr>
        <w:widowControl w:val="0"/>
        <w:spacing w:after="0" w:line="240" w:lineRule="auto"/>
        <w:ind w:firstLine="709"/>
        <w:jc w:val="both"/>
        <w:rPr>
          <w:rFonts w:ascii="Times New Roman" w:eastAsia="Times New Roman" w:hAnsi="Times New Roman" w:cs="Times New Roman"/>
          <w:sz w:val="30"/>
          <w:szCs w:val="30"/>
          <w:lang w:eastAsia="ru-RU"/>
        </w:rPr>
      </w:pPr>
      <w:r w:rsidRPr="009A3A75">
        <w:rPr>
          <w:rFonts w:ascii="Times New Roman" w:eastAsia="Times New Roman" w:hAnsi="Times New Roman" w:cs="Times New Roman"/>
          <w:spacing w:val="-6"/>
          <w:sz w:val="30"/>
          <w:szCs w:val="30"/>
          <w:lang w:eastAsia="ru-RU"/>
        </w:rPr>
        <w:t>93 Деятельность в области физической культуры и спорта, организации</w:t>
      </w:r>
      <w:r w:rsidRPr="009A3A75">
        <w:rPr>
          <w:rFonts w:ascii="Times New Roman" w:eastAsia="Times New Roman" w:hAnsi="Times New Roman" w:cs="Times New Roman"/>
          <w:sz w:val="30"/>
          <w:szCs w:val="30"/>
          <w:lang w:eastAsia="ru-RU"/>
        </w:rPr>
        <w:t xml:space="preserve"> отдыха и развлечений.</w:t>
      </w:r>
    </w:p>
    <w:p w14:paraId="08B65E70" w14:textId="77777777" w:rsidR="00325457" w:rsidRPr="009A3A75" w:rsidRDefault="00325457" w:rsidP="00325457">
      <w:pPr>
        <w:spacing w:after="0" w:line="240" w:lineRule="auto"/>
        <w:ind w:firstLine="709"/>
        <w:jc w:val="both"/>
        <w:rPr>
          <w:rFonts w:ascii="Times New Roman" w:eastAsia="Times New Roman" w:hAnsi="Times New Roman" w:cs="Times New Roman"/>
          <w:color w:val="000000" w:themeColor="text1"/>
          <w:sz w:val="30"/>
          <w:szCs w:val="30"/>
          <w:lang w:eastAsia="ru-RU"/>
        </w:rPr>
      </w:pPr>
      <w:r w:rsidRPr="009A3A75">
        <w:rPr>
          <w:rFonts w:ascii="Times New Roman" w:eastAsia="Times New Roman" w:hAnsi="Times New Roman" w:cs="Times New Roman"/>
          <w:color w:val="000000" w:themeColor="text1"/>
          <w:sz w:val="30"/>
          <w:szCs w:val="30"/>
          <w:lang w:eastAsia="ru-RU"/>
        </w:rPr>
        <w:t>Специалист может осуществлять иные виды профессиональной деятельности при условии соответствия уровня его образования и приобретенных компетенций требованиям к квалификации работника.</w:t>
      </w:r>
    </w:p>
    <w:p w14:paraId="57519E1E" w14:textId="3D4DD7E9" w:rsidR="00325457" w:rsidRPr="009A3A75" w:rsidRDefault="00325457" w:rsidP="00325457">
      <w:pPr>
        <w:widowControl w:val="0"/>
        <w:spacing w:after="0" w:line="240" w:lineRule="auto"/>
        <w:ind w:firstLine="709"/>
        <w:jc w:val="both"/>
        <w:rPr>
          <w:rFonts w:ascii="Times New Roman" w:eastAsia="Times New Roman" w:hAnsi="Times New Roman" w:cs="Times New Roman"/>
          <w:color w:val="000000" w:themeColor="text1"/>
          <w:sz w:val="30"/>
          <w:szCs w:val="30"/>
          <w:lang w:eastAsia="ru-RU"/>
        </w:rPr>
      </w:pPr>
      <w:r w:rsidRPr="009A3A75">
        <w:rPr>
          <w:rFonts w:ascii="Times New Roman" w:eastAsia="Times New Roman" w:hAnsi="Times New Roman" w:cs="Times New Roman"/>
          <w:color w:val="000000" w:themeColor="text1"/>
          <w:sz w:val="30"/>
          <w:szCs w:val="30"/>
          <w:lang w:eastAsia="ru-RU"/>
        </w:rPr>
        <w:t>13.</w:t>
      </w:r>
      <w:r w:rsidRPr="009A3A75">
        <w:rPr>
          <w:rFonts w:ascii="Times New Roman" w:eastAsia="Times New Roman" w:hAnsi="Times New Roman" w:cs="Times New Roman"/>
          <w:b/>
          <w:color w:val="000000" w:themeColor="text1"/>
          <w:sz w:val="30"/>
          <w:szCs w:val="30"/>
          <w:lang w:eastAsia="ru-RU"/>
        </w:rPr>
        <w:t> </w:t>
      </w:r>
      <w:r w:rsidRPr="009A3A75">
        <w:rPr>
          <w:rFonts w:ascii="Times New Roman" w:eastAsia="Times New Roman" w:hAnsi="Times New Roman" w:cs="Times New Roman"/>
          <w:color w:val="000000" w:themeColor="text1"/>
          <w:sz w:val="30"/>
          <w:szCs w:val="30"/>
          <w:lang w:eastAsia="ru-RU"/>
        </w:rPr>
        <w:t xml:space="preserve">Объектами профессиональной деятельности специалиста по направлению специальности 1-15 02 01-01 «Декоративно-прикладное искусство (изделия из керамики)» являются: </w:t>
      </w:r>
      <w:r w:rsidRPr="009A3A75">
        <w:rPr>
          <w:rFonts w:ascii="Times New Roman" w:eastAsia="Times New Roman" w:hAnsi="Times New Roman" w:cs="Times New Roman"/>
          <w:bCs/>
          <w:color w:val="000000" w:themeColor="text1"/>
          <w:sz w:val="30"/>
          <w:szCs w:val="30"/>
          <w:lang w:eastAsia="ru-RU"/>
        </w:rPr>
        <w:t xml:space="preserve">эталонные образцы </w:t>
      </w:r>
      <w:r w:rsidRPr="009A3A75">
        <w:rPr>
          <w:rFonts w:ascii="Times New Roman" w:eastAsia="Times New Roman" w:hAnsi="Times New Roman" w:cs="Times New Roman"/>
          <w:bCs/>
          <w:color w:val="000000" w:themeColor="text1"/>
          <w:spacing w:val="-4"/>
          <w:sz w:val="30"/>
          <w:szCs w:val="30"/>
          <w:lang w:eastAsia="ru-RU"/>
        </w:rPr>
        <w:t>художественных изделий из керамики</w:t>
      </w:r>
      <w:r w:rsidRPr="00325457">
        <w:rPr>
          <w:rFonts w:ascii="Times New Roman" w:eastAsia="Times New Roman" w:hAnsi="Times New Roman" w:cs="Times New Roman"/>
          <w:bCs/>
          <w:spacing w:val="-4"/>
          <w:sz w:val="30"/>
          <w:szCs w:val="30"/>
          <w:lang w:eastAsia="ru-RU"/>
        </w:rPr>
        <w:t>, создаваемые</w:t>
      </w:r>
      <w:r w:rsidRPr="00325457">
        <w:rPr>
          <w:rFonts w:ascii="Times New Roman" w:eastAsia="Times New Roman" w:hAnsi="Times New Roman" w:cs="Times New Roman"/>
          <w:bCs/>
          <w:sz w:val="30"/>
          <w:szCs w:val="30"/>
          <w:lang w:eastAsia="ru-RU"/>
        </w:rPr>
        <w:t xml:space="preserve"> в условиях промышленного и мелкосерийного производства, а также </w:t>
      </w:r>
      <w:r w:rsidRPr="00325457">
        <w:rPr>
          <w:rFonts w:ascii="Times New Roman" w:eastAsia="Times New Roman" w:hAnsi="Times New Roman" w:cs="Times New Roman"/>
          <w:bCs/>
          <w:spacing w:val="-6"/>
          <w:sz w:val="30"/>
          <w:szCs w:val="30"/>
          <w:lang w:eastAsia="ru-RU"/>
        </w:rPr>
        <w:t xml:space="preserve">произведения единичного </w:t>
      </w:r>
      <w:r w:rsidRPr="009A3A75">
        <w:rPr>
          <w:rFonts w:ascii="Times New Roman" w:eastAsia="Times New Roman" w:hAnsi="Times New Roman" w:cs="Times New Roman"/>
          <w:bCs/>
          <w:color w:val="000000" w:themeColor="text1"/>
          <w:spacing w:val="-6"/>
          <w:sz w:val="30"/>
          <w:szCs w:val="30"/>
          <w:lang w:eastAsia="ru-RU"/>
        </w:rPr>
        <w:t>изготовления, предназначенные для декоративного</w:t>
      </w:r>
      <w:r w:rsidRPr="009A3A75">
        <w:rPr>
          <w:rFonts w:ascii="Times New Roman" w:eastAsia="Times New Roman" w:hAnsi="Times New Roman" w:cs="Times New Roman"/>
          <w:bCs/>
          <w:color w:val="000000" w:themeColor="text1"/>
          <w:sz w:val="30"/>
          <w:szCs w:val="30"/>
          <w:lang w:eastAsia="ru-RU"/>
        </w:rPr>
        <w:t xml:space="preserve"> </w:t>
      </w:r>
      <w:r w:rsidRPr="009A3A75">
        <w:rPr>
          <w:rFonts w:ascii="Times New Roman" w:eastAsia="Times New Roman" w:hAnsi="Times New Roman" w:cs="Times New Roman"/>
          <w:bCs/>
          <w:color w:val="000000" w:themeColor="text1"/>
          <w:spacing w:val="-6"/>
          <w:sz w:val="30"/>
          <w:szCs w:val="30"/>
          <w:lang w:eastAsia="ru-RU"/>
        </w:rPr>
        <w:t>оформления предметно-пространственной среды и одежды;</w:t>
      </w:r>
      <w:r w:rsidRPr="009A3A75">
        <w:rPr>
          <w:rFonts w:ascii="Times New Roman" w:eastAsia="Times New Roman" w:hAnsi="Times New Roman" w:cs="Times New Roman"/>
          <w:color w:val="000000" w:themeColor="text1"/>
          <w:spacing w:val="-6"/>
          <w:sz w:val="30"/>
          <w:szCs w:val="30"/>
          <w:lang w:eastAsia="ru-RU"/>
        </w:rPr>
        <w:t xml:space="preserve"> образовательный</w:t>
      </w:r>
      <w:r w:rsidRPr="009A3A75">
        <w:rPr>
          <w:rFonts w:ascii="Times New Roman" w:eastAsia="Times New Roman" w:hAnsi="Times New Roman" w:cs="Times New Roman"/>
          <w:color w:val="000000" w:themeColor="text1"/>
          <w:sz w:val="30"/>
          <w:szCs w:val="30"/>
          <w:lang w:eastAsia="ru-RU"/>
        </w:rPr>
        <w:t xml:space="preserve"> процесс в учреждениях образования.</w:t>
      </w:r>
    </w:p>
    <w:p w14:paraId="712BBDE9" w14:textId="34094FEC" w:rsidR="00325457" w:rsidRPr="009A3A75" w:rsidRDefault="00325457" w:rsidP="00325457">
      <w:pPr>
        <w:widowControl w:val="0"/>
        <w:spacing w:after="0" w:line="240" w:lineRule="auto"/>
        <w:ind w:right="24" w:firstLine="709"/>
        <w:jc w:val="both"/>
        <w:rPr>
          <w:rFonts w:ascii="Times New Roman" w:eastAsia="Times New Roman" w:hAnsi="Times New Roman" w:cs="Times New Roman"/>
          <w:color w:val="000000" w:themeColor="text1"/>
          <w:spacing w:val="-4"/>
          <w:sz w:val="30"/>
          <w:szCs w:val="30"/>
          <w:lang w:eastAsia="ru-RU"/>
        </w:rPr>
      </w:pPr>
      <w:r w:rsidRPr="005B0A1C">
        <w:rPr>
          <w:rFonts w:ascii="Times New Roman" w:eastAsia="Times New Roman" w:hAnsi="Times New Roman" w:cs="Times New Roman"/>
          <w:spacing w:val="-4"/>
          <w:sz w:val="30"/>
          <w:szCs w:val="30"/>
          <w:lang w:eastAsia="ru-RU"/>
        </w:rPr>
        <w:t xml:space="preserve">Объектами </w:t>
      </w:r>
      <w:r w:rsidRPr="009A3A75">
        <w:rPr>
          <w:rFonts w:ascii="Times New Roman" w:eastAsia="Times New Roman" w:hAnsi="Times New Roman" w:cs="Times New Roman"/>
          <w:color w:val="000000" w:themeColor="text1"/>
          <w:spacing w:val="-4"/>
          <w:sz w:val="30"/>
          <w:szCs w:val="30"/>
          <w:lang w:eastAsia="ru-RU"/>
        </w:rPr>
        <w:t xml:space="preserve">профессиональной деятельности специалиста по направлению специальности 1-15 02 01-02 «Декоративно-прикладное искусство (изделия из текстиля)» являются: </w:t>
      </w:r>
      <w:r w:rsidRPr="009A3A75">
        <w:rPr>
          <w:rFonts w:ascii="Times New Roman" w:eastAsia="Times New Roman" w:hAnsi="Times New Roman" w:cs="Times New Roman"/>
          <w:bCs/>
          <w:color w:val="000000" w:themeColor="text1"/>
          <w:spacing w:val="-4"/>
          <w:sz w:val="30"/>
          <w:szCs w:val="30"/>
          <w:lang w:eastAsia="ru-RU"/>
        </w:rPr>
        <w:t xml:space="preserve">эталонные образцы художественного текстиля, </w:t>
      </w:r>
      <w:r w:rsidRPr="009A3A75">
        <w:rPr>
          <w:rFonts w:ascii="Times New Roman" w:eastAsia="Times New Roman" w:hAnsi="Times New Roman" w:cs="Times New Roman"/>
          <w:color w:val="000000" w:themeColor="text1"/>
          <w:spacing w:val="-4"/>
          <w:sz w:val="30"/>
          <w:szCs w:val="30"/>
          <w:lang w:eastAsia="ru-RU"/>
        </w:rPr>
        <w:t>создаваемые в условиях промышленного и мелкосерийного производства, а также художественные текстильные произведения и изделия различного назначения единичного изготовления</w:t>
      </w:r>
      <w:r w:rsidRPr="009A3A75">
        <w:rPr>
          <w:rFonts w:ascii="Times New Roman" w:eastAsia="Times New Roman" w:hAnsi="Times New Roman" w:cs="Times New Roman"/>
          <w:bCs/>
          <w:color w:val="000000" w:themeColor="text1"/>
          <w:spacing w:val="-4"/>
          <w:sz w:val="30"/>
          <w:szCs w:val="30"/>
          <w:lang w:eastAsia="ru-RU"/>
        </w:rPr>
        <w:t>;</w:t>
      </w:r>
      <w:r w:rsidRPr="009A3A75">
        <w:rPr>
          <w:rFonts w:ascii="Times New Roman" w:eastAsia="Times New Roman" w:hAnsi="Times New Roman" w:cs="Times New Roman"/>
          <w:color w:val="000000" w:themeColor="text1"/>
          <w:spacing w:val="-4"/>
          <w:sz w:val="30"/>
          <w:szCs w:val="30"/>
          <w:lang w:eastAsia="ru-RU"/>
        </w:rPr>
        <w:t xml:space="preserve"> образовательный процесс в учреждениях образования.</w:t>
      </w:r>
    </w:p>
    <w:p w14:paraId="36218BC1" w14:textId="644BEFAB" w:rsidR="00325457" w:rsidRPr="00A97E35" w:rsidRDefault="00325457" w:rsidP="00325457">
      <w:pPr>
        <w:widowControl w:val="0"/>
        <w:spacing w:after="0" w:line="240" w:lineRule="auto"/>
        <w:ind w:right="24" w:firstLine="709"/>
        <w:jc w:val="both"/>
        <w:rPr>
          <w:rFonts w:ascii="Times New Roman" w:eastAsia="Times New Roman" w:hAnsi="Times New Roman" w:cs="Times New Roman"/>
          <w:color w:val="000000" w:themeColor="text1"/>
          <w:sz w:val="30"/>
          <w:szCs w:val="30"/>
          <w:lang w:eastAsia="ru-RU"/>
        </w:rPr>
      </w:pPr>
      <w:r w:rsidRPr="00325457">
        <w:rPr>
          <w:rFonts w:ascii="Times New Roman" w:eastAsia="Times New Roman" w:hAnsi="Times New Roman" w:cs="Times New Roman"/>
          <w:sz w:val="30"/>
          <w:szCs w:val="30"/>
          <w:lang w:eastAsia="ru-RU"/>
        </w:rPr>
        <w:t xml:space="preserve">Объектами </w:t>
      </w:r>
      <w:r w:rsidRPr="00A97E35">
        <w:rPr>
          <w:rFonts w:ascii="Times New Roman" w:eastAsia="Times New Roman" w:hAnsi="Times New Roman" w:cs="Times New Roman"/>
          <w:color w:val="000000" w:themeColor="text1"/>
          <w:sz w:val="30"/>
          <w:szCs w:val="30"/>
          <w:lang w:eastAsia="ru-RU"/>
        </w:rPr>
        <w:t xml:space="preserve">профессиональной деятельности специалиста по направлению специальности 1-15 02 01-03 «Декоративно-прикладное </w:t>
      </w:r>
      <w:r w:rsidRPr="00A97E35">
        <w:rPr>
          <w:rFonts w:ascii="Times New Roman" w:eastAsia="Times New Roman" w:hAnsi="Times New Roman" w:cs="Times New Roman"/>
          <w:color w:val="000000" w:themeColor="text1"/>
          <w:spacing w:val="-8"/>
          <w:sz w:val="30"/>
          <w:szCs w:val="30"/>
          <w:lang w:eastAsia="ru-RU"/>
        </w:rPr>
        <w:t>искусство (костюм)» являются: эталонные образцы художественного текстиля</w:t>
      </w:r>
      <w:r w:rsidRPr="00A97E35">
        <w:rPr>
          <w:rFonts w:ascii="Times New Roman" w:eastAsia="Times New Roman" w:hAnsi="Times New Roman" w:cs="Times New Roman"/>
          <w:color w:val="000000" w:themeColor="text1"/>
          <w:sz w:val="30"/>
          <w:szCs w:val="30"/>
          <w:lang w:eastAsia="ru-RU"/>
        </w:rPr>
        <w:t xml:space="preserve"> и костюма, создаваемые в условиях промышленного и мелкосерийного производства; художественные текстильные произведения и изделия различного назначения, создаваемые в единичном исполнении и предназначенные для декоративного оформления предметно-</w:t>
      </w:r>
      <w:r w:rsidRPr="00A97E35">
        <w:rPr>
          <w:rFonts w:ascii="Times New Roman" w:eastAsia="Times New Roman" w:hAnsi="Times New Roman" w:cs="Times New Roman"/>
          <w:color w:val="000000" w:themeColor="text1"/>
          <w:spacing w:val="-6"/>
          <w:sz w:val="30"/>
          <w:szCs w:val="30"/>
          <w:lang w:eastAsia="ru-RU"/>
        </w:rPr>
        <w:t xml:space="preserve">пространственной среды и одежды; образовательный процесс </w:t>
      </w:r>
      <w:r w:rsidRPr="00A97E35">
        <w:rPr>
          <w:rFonts w:ascii="Times New Roman" w:eastAsia="Times New Roman" w:hAnsi="Times New Roman" w:cs="Times New Roman"/>
          <w:color w:val="000000" w:themeColor="text1"/>
          <w:sz w:val="30"/>
          <w:szCs w:val="30"/>
          <w:lang w:eastAsia="ru-RU"/>
        </w:rPr>
        <w:t>в учреждениях образования.</w:t>
      </w:r>
    </w:p>
    <w:p w14:paraId="3FFB4B8C" w14:textId="50365248" w:rsidR="00325457" w:rsidRPr="00A97E35" w:rsidRDefault="00325457" w:rsidP="00325457">
      <w:pPr>
        <w:widowControl w:val="0"/>
        <w:spacing w:after="0" w:line="240" w:lineRule="auto"/>
        <w:ind w:right="24" w:firstLine="709"/>
        <w:jc w:val="both"/>
        <w:rPr>
          <w:rFonts w:ascii="Times New Roman" w:eastAsia="Times New Roman" w:hAnsi="Times New Roman" w:cs="Times New Roman"/>
          <w:color w:val="000000" w:themeColor="text1"/>
          <w:spacing w:val="-4"/>
          <w:sz w:val="30"/>
          <w:szCs w:val="30"/>
          <w:lang w:eastAsia="ru-RU"/>
        </w:rPr>
      </w:pPr>
      <w:r w:rsidRPr="00A97E35">
        <w:rPr>
          <w:rFonts w:ascii="Times New Roman" w:eastAsia="Times New Roman" w:hAnsi="Times New Roman" w:cs="Times New Roman"/>
          <w:color w:val="000000" w:themeColor="text1"/>
          <w:spacing w:val="-4"/>
          <w:sz w:val="30"/>
          <w:szCs w:val="30"/>
          <w:lang w:eastAsia="ru-RU"/>
        </w:rPr>
        <w:t xml:space="preserve">Объектами профессиональной деятельности специалиста по направлению специальности 1-15 02 01-04 «Декоративно-прикладное </w:t>
      </w:r>
      <w:r w:rsidRPr="00A97E35">
        <w:rPr>
          <w:rFonts w:ascii="Times New Roman" w:eastAsia="Times New Roman" w:hAnsi="Times New Roman" w:cs="Times New Roman"/>
          <w:color w:val="000000" w:themeColor="text1"/>
          <w:spacing w:val="-8"/>
          <w:sz w:val="30"/>
          <w:szCs w:val="30"/>
          <w:lang w:eastAsia="ru-RU"/>
        </w:rPr>
        <w:t>искусство (изделия из дерева)» являются: эталонные образцы художественных</w:t>
      </w:r>
      <w:r w:rsidRPr="00A97E35">
        <w:rPr>
          <w:rFonts w:ascii="Times New Roman" w:eastAsia="Times New Roman" w:hAnsi="Times New Roman" w:cs="Times New Roman"/>
          <w:color w:val="000000" w:themeColor="text1"/>
          <w:spacing w:val="-4"/>
          <w:sz w:val="30"/>
          <w:szCs w:val="30"/>
          <w:lang w:eastAsia="ru-RU"/>
        </w:rPr>
        <w:t xml:space="preserve"> </w:t>
      </w:r>
      <w:r w:rsidRPr="00A97E35">
        <w:rPr>
          <w:rFonts w:ascii="Times New Roman" w:eastAsia="Times New Roman" w:hAnsi="Times New Roman" w:cs="Times New Roman"/>
          <w:color w:val="000000" w:themeColor="text1"/>
          <w:spacing w:val="-8"/>
          <w:sz w:val="30"/>
          <w:szCs w:val="30"/>
          <w:lang w:eastAsia="ru-RU"/>
        </w:rPr>
        <w:t>изделий из дерева, создаваемые в условиях промышленного и мелкосерийного</w:t>
      </w:r>
      <w:r w:rsidRPr="00A97E35">
        <w:rPr>
          <w:rFonts w:ascii="Times New Roman" w:eastAsia="Times New Roman" w:hAnsi="Times New Roman" w:cs="Times New Roman"/>
          <w:color w:val="000000" w:themeColor="text1"/>
          <w:spacing w:val="-4"/>
          <w:sz w:val="30"/>
          <w:szCs w:val="30"/>
          <w:lang w:eastAsia="ru-RU"/>
        </w:rPr>
        <w:t xml:space="preserve"> производства, а также произведения единичного изготовления, предназначенные для декоративного оформления предметно-пространственной среды и одежды; образовательный процесс в учреждениях образования.</w:t>
      </w:r>
    </w:p>
    <w:p w14:paraId="268E0AEF" w14:textId="34492ACD" w:rsidR="00325457" w:rsidRPr="00A97E35" w:rsidRDefault="00325457" w:rsidP="00325457">
      <w:pPr>
        <w:widowControl w:val="0"/>
        <w:spacing w:after="0" w:line="240" w:lineRule="auto"/>
        <w:ind w:right="24" w:firstLine="709"/>
        <w:jc w:val="both"/>
        <w:rPr>
          <w:rFonts w:ascii="Times New Roman" w:eastAsia="Times New Roman" w:hAnsi="Times New Roman" w:cs="Times New Roman"/>
          <w:color w:val="000000" w:themeColor="text1"/>
          <w:sz w:val="30"/>
          <w:szCs w:val="30"/>
          <w:lang w:eastAsia="ru-RU"/>
        </w:rPr>
      </w:pPr>
      <w:r w:rsidRPr="00A97E35">
        <w:rPr>
          <w:rFonts w:ascii="Times New Roman" w:eastAsia="Times New Roman" w:hAnsi="Times New Roman" w:cs="Times New Roman"/>
          <w:color w:val="000000" w:themeColor="text1"/>
          <w:sz w:val="30"/>
          <w:szCs w:val="30"/>
          <w:lang w:eastAsia="ru-RU"/>
        </w:rPr>
        <w:t xml:space="preserve">Объектами профессиональной деятельности специалиста по направлению специальности 1-15 02 01-05 «Декоративно-прикладное искусство (изделия из стекла)» являются: эталонные образцы художественных изделий из стекла, создаваемые в условиях промышленного и мелкосерийного производства, а также </w:t>
      </w:r>
      <w:r w:rsidRPr="00A97E35">
        <w:rPr>
          <w:rFonts w:ascii="Times New Roman" w:eastAsia="Times New Roman" w:hAnsi="Times New Roman" w:cs="Times New Roman"/>
          <w:color w:val="000000" w:themeColor="text1"/>
          <w:spacing w:val="-6"/>
          <w:sz w:val="30"/>
          <w:szCs w:val="30"/>
          <w:lang w:eastAsia="ru-RU"/>
        </w:rPr>
        <w:t>художественные произведения и изделия различного назначения единичного</w:t>
      </w:r>
      <w:r w:rsidRPr="00A97E35">
        <w:rPr>
          <w:rFonts w:ascii="Times New Roman" w:eastAsia="Times New Roman" w:hAnsi="Times New Roman" w:cs="Times New Roman"/>
          <w:color w:val="000000" w:themeColor="text1"/>
          <w:sz w:val="30"/>
          <w:szCs w:val="30"/>
          <w:lang w:eastAsia="ru-RU"/>
        </w:rPr>
        <w:t xml:space="preserve"> </w:t>
      </w:r>
      <w:r w:rsidRPr="00A97E35">
        <w:rPr>
          <w:rFonts w:ascii="Times New Roman" w:eastAsia="Times New Roman" w:hAnsi="Times New Roman" w:cs="Times New Roman"/>
          <w:color w:val="000000" w:themeColor="text1"/>
          <w:spacing w:val="-6"/>
          <w:sz w:val="30"/>
          <w:szCs w:val="30"/>
          <w:lang w:eastAsia="ru-RU"/>
        </w:rPr>
        <w:t xml:space="preserve">изготовления, предназначенные для декоративного оформления предметно-пространственной среды и одежды; образовательный процесс </w:t>
      </w:r>
      <w:r w:rsidRPr="00A97E35">
        <w:rPr>
          <w:rFonts w:ascii="Times New Roman" w:eastAsia="Times New Roman" w:hAnsi="Times New Roman" w:cs="Times New Roman"/>
          <w:color w:val="000000" w:themeColor="text1"/>
          <w:sz w:val="30"/>
          <w:szCs w:val="30"/>
          <w:lang w:eastAsia="ru-RU"/>
        </w:rPr>
        <w:t>в учреждениях образования.</w:t>
      </w:r>
    </w:p>
    <w:p w14:paraId="32463AD5" w14:textId="62803CFF" w:rsidR="00325457" w:rsidRPr="00A97E35" w:rsidRDefault="00325457" w:rsidP="00325457">
      <w:pPr>
        <w:widowControl w:val="0"/>
        <w:spacing w:after="0" w:line="240" w:lineRule="auto"/>
        <w:ind w:right="24" w:firstLine="709"/>
        <w:jc w:val="both"/>
        <w:rPr>
          <w:rFonts w:ascii="Times New Roman" w:eastAsia="Times New Roman" w:hAnsi="Times New Roman" w:cs="Times New Roman"/>
          <w:strike/>
          <w:color w:val="000000" w:themeColor="text1"/>
          <w:sz w:val="30"/>
          <w:szCs w:val="30"/>
          <w:lang w:eastAsia="ru-RU"/>
        </w:rPr>
      </w:pPr>
      <w:r w:rsidRPr="00325457">
        <w:rPr>
          <w:rFonts w:ascii="Times New Roman" w:eastAsia="Times New Roman" w:hAnsi="Times New Roman" w:cs="Times New Roman"/>
          <w:sz w:val="30"/>
          <w:szCs w:val="30"/>
          <w:lang w:eastAsia="ru-RU"/>
        </w:rPr>
        <w:t xml:space="preserve">Объектами </w:t>
      </w:r>
      <w:r w:rsidRPr="00A97E35">
        <w:rPr>
          <w:rFonts w:ascii="Times New Roman" w:eastAsia="Times New Roman" w:hAnsi="Times New Roman" w:cs="Times New Roman"/>
          <w:color w:val="000000" w:themeColor="text1"/>
          <w:sz w:val="30"/>
          <w:szCs w:val="30"/>
          <w:lang w:eastAsia="ru-RU"/>
        </w:rPr>
        <w:t>профессиональной деятельности специалиста по направлению специальности 1-15 02 01-06 «Декоративно-прикладное искусство (изделия из металла)» являются: эталонные</w:t>
      </w:r>
      <w:r w:rsidR="00E77CAC" w:rsidRPr="00A97E35">
        <w:rPr>
          <w:rFonts w:ascii="Times New Roman" w:eastAsia="Times New Roman" w:hAnsi="Times New Roman" w:cs="Times New Roman"/>
          <w:color w:val="000000" w:themeColor="text1"/>
          <w:sz w:val="30"/>
          <w:szCs w:val="30"/>
          <w:lang w:eastAsia="ru-RU"/>
        </w:rPr>
        <w:t xml:space="preserve"> образцы художественных изделий</w:t>
      </w:r>
      <w:r w:rsidRPr="00A97E35">
        <w:rPr>
          <w:rFonts w:ascii="Times New Roman" w:eastAsia="Times New Roman" w:hAnsi="Times New Roman" w:cs="Times New Roman"/>
          <w:color w:val="000000" w:themeColor="text1"/>
          <w:sz w:val="30"/>
          <w:szCs w:val="30"/>
          <w:lang w:eastAsia="ru-RU"/>
        </w:rPr>
        <w:t xml:space="preserve"> из металла, создаваемые в условиях промышленного и мелкосерийного производства, а также художественные произведения и изделия различного назначения, </w:t>
      </w:r>
      <w:r w:rsidRPr="00A97E35">
        <w:rPr>
          <w:rFonts w:ascii="Times New Roman" w:eastAsia="Times New Roman" w:hAnsi="Times New Roman" w:cs="Times New Roman"/>
          <w:color w:val="000000" w:themeColor="text1"/>
          <w:spacing w:val="-6"/>
          <w:sz w:val="30"/>
          <w:szCs w:val="30"/>
          <w:lang w:eastAsia="ru-RU"/>
        </w:rPr>
        <w:t>создаваемые в единичном исполнении и предназначенные для декоративного</w:t>
      </w:r>
      <w:r w:rsidRPr="00A97E35">
        <w:rPr>
          <w:rFonts w:ascii="Times New Roman" w:eastAsia="Times New Roman" w:hAnsi="Times New Roman" w:cs="Times New Roman"/>
          <w:color w:val="000000" w:themeColor="text1"/>
          <w:sz w:val="30"/>
          <w:szCs w:val="30"/>
          <w:lang w:eastAsia="ru-RU"/>
        </w:rPr>
        <w:t xml:space="preserve"> </w:t>
      </w:r>
      <w:r w:rsidRPr="00A97E35">
        <w:rPr>
          <w:rFonts w:ascii="Times New Roman" w:eastAsia="Times New Roman" w:hAnsi="Times New Roman" w:cs="Times New Roman"/>
          <w:color w:val="000000" w:themeColor="text1"/>
          <w:spacing w:val="-6"/>
          <w:sz w:val="30"/>
          <w:szCs w:val="30"/>
          <w:lang w:eastAsia="ru-RU"/>
        </w:rPr>
        <w:t>оформления предметно-пространственной среды и одежды; образовательный</w:t>
      </w:r>
      <w:r w:rsidRPr="00A97E35">
        <w:rPr>
          <w:rFonts w:ascii="Times New Roman" w:eastAsia="Times New Roman" w:hAnsi="Times New Roman" w:cs="Times New Roman"/>
          <w:color w:val="000000" w:themeColor="text1"/>
          <w:sz w:val="30"/>
          <w:szCs w:val="30"/>
          <w:lang w:eastAsia="ru-RU"/>
        </w:rPr>
        <w:t xml:space="preserve"> </w:t>
      </w:r>
      <w:r w:rsidRPr="00A97E35">
        <w:rPr>
          <w:rFonts w:ascii="Times New Roman" w:eastAsia="Times New Roman" w:hAnsi="Times New Roman" w:cs="Times New Roman"/>
          <w:color w:val="000000" w:themeColor="text1"/>
          <w:spacing w:val="-6"/>
          <w:sz w:val="30"/>
          <w:szCs w:val="30"/>
          <w:lang w:eastAsia="ru-RU"/>
        </w:rPr>
        <w:t xml:space="preserve">процесс </w:t>
      </w:r>
      <w:r w:rsidRPr="00A97E35">
        <w:rPr>
          <w:rFonts w:ascii="Times New Roman" w:eastAsia="Times New Roman" w:hAnsi="Times New Roman" w:cs="Times New Roman"/>
          <w:color w:val="000000" w:themeColor="text1"/>
          <w:sz w:val="30"/>
          <w:szCs w:val="30"/>
          <w:lang w:eastAsia="ru-RU"/>
        </w:rPr>
        <w:t xml:space="preserve">в учреждениях образования. </w:t>
      </w:r>
    </w:p>
    <w:p w14:paraId="4B4BC635" w14:textId="77777777" w:rsidR="00325457" w:rsidRPr="00A97E35" w:rsidRDefault="00325457" w:rsidP="00325457">
      <w:pPr>
        <w:spacing w:after="0" w:line="240" w:lineRule="auto"/>
        <w:ind w:firstLine="709"/>
        <w:jc w:val="both"/>
        <w:rPr>
          <w:rFonts w:ascii="Times New Roman" w:eastAsia="Times New Roman" w:hAnsi="Times New Roman" w:cs="Times New Roman"/>
          <w:color w:val="000000" w:themeColor="text1"/>
          <w:sz w:val="30"/>
          <w:szCs w:val="30"/>
          <w:lang w:eastAsia="ru-RU"/>
        </w:rPr>
      </w:pPr>
      <w:r w:rsidRPr="00A97E35">
        <w:rPr>
          <w:rFonts w:ascii="Times New Roman" w:eastAsia="Times New Roman" w:hAnsi="Times New Roman" w:cs="Times New Roman"/>
          <w:color w:val="000000" w:themeColor="text1"/>
          <w:sz w:val="30"/>
          <w:szCs w:val="30"/>
          <w:lang w:eastAsia="ru-RU"/>
        </w:rPr>
        <w:t xml:space="preserve">Объектами профессиональной деятельности специалиста по направлению специальности 1-15 02 01-07 «Декоративно-прикладное искусство (реставрация изделий)» </w:t>
      </w:r>
      <w:r w:rsidRPr="00A97E35">
        <w:rPr>
          <w:rFonts w:ascii="Times New Roman" w:eastAsia="Times New Roman" w:hAnsi="Times New Roman" w:cs="Times New Roman"/>
          <w:bCs/>
          <w:color w:val="000000" w:themeColor="text1"/>
          <w:sz w:val="30"/>
          <w:szCs w:val="30"/>
          <w:lang w:eastAsia="ru-RU"/>
        </w:rPr>
        <w:t>являются:</w:t>
      </w:r>
      <w:r w:rsidRPr="00A97E35">
        <w:rPr>
          <w:rFonts w:ascii="Times New Roman" w:eastAsia="Times New Roman" w:hAnsi="Times New Roman" w:cs="Times New Roman"/>
          <w:color w:val="000000" w:themeColor="text1"/>
          <w:sz w:val="30"/>
          <w:szCs w:val="30"/>
          <w:lang w:eastAsia="ru-RU"/>
        </w:rPr>
        <w:t xml:space="preserve"> процессы реставрации, реконструкции и консервации произведений декоративно-прикладного искусства в музеях, картинных галереях; процесс воспитания средствами художественной выразительности эстетического вкуса в области декоративно-прикладного искусства.</w:t>
      </w:r>
    </w:p>
    <w:p w14:paraId="34FFCE60" w14:textId="77777777" w:rsidR="00325457" w:rsidRPr="00A97E35" w:rsidRDefault="00325457" w:rsidP="00325457">
      <w:pPr>
        <w:widowControl w:val="0"/>
        <w:spacing w:after="0" w:line="240" w:lineRule="auto"/>
        <w:ind w:firstLine="709"/>
        <w:jc w:val="both"/>
        <w:rPr>
          <w:rFonts w:ascii="Times New Roman" w:eastAsia="Times New Roman" w:hAnsi="Times New Roman" w:cs="Times New Roman"/>
          <w:color w:val="000000" w:themeColor="text1"/>
          <w:sz w:val="30"/>
          <w:szCs w:val="30"/>
          <w:lang w:eastAsia="ru-RU"/>
        </w:rPr>
      </w:pPr>
      <w:r w:rsidRPr="00A97E35">
        <w:rPr>
          <w:rFonts w:ascii="Times New Roman" w:eastAsia="Times New Roman" w:hAnsi="Times New Roman" w:cs="Times New Roman"/>
          <w:color w:val="000000" w:themeColor="text1"/>
          <w:spacing w:val="-6"/>
          <w:sz w:val="30"/>
          <w:szCs w:val="30"/>
          <w:lang w:eastAsia="ru-RU"/>
        </w:rPr>
        <w:t>14.</w:t>
      </w:r>
      <w:r w:rsidRPr="00A97E35">
        <w:rPr>
          <w:rFonts w:ascii="Times New Roman" w:eastAsia="Times New Roman" w:hAnsi="Times New Roman" w:cs="Times New Roman"/>
          <w:b/>
          <w:color w:val="000000" w:themeColor="text1"/>
          <w:spacing w:val="-6"/>
          <w:sz w:val="30"/>
          <w:szCs w:val="30"/>
          <w:lang w:eastAsia="ru-RU"/>
        </w:rPr>
        <w:t> </w:t>
      </w:r>
      <w:r w:rsidRPr="00A97E35">
        <w:rPr>
          <w:rFonts w:ascii="Times New Roman" w:eastAsia="Times New Roman" w:hAnsi="Times New Roman" w:cs="Times New Roman"/>
          <w:color w:val="000000" w:themeColor="text1"/>
          <w:spacing w:val="-6"/>
          <w:sz w:val="30"/>
          <w:szCs w:val="30"/>
          <w:lang w:eastAsia="ru-RU"/>
        </w:rPr>
        <w:t>Специалист может решать задачи профессиональной деятельности</w:t>
      </w:r>
      <w:r w:rsidRPr="00A97E35">
        <w:rPr>
          <w:rFonts w:ascii="Times New Roman" w:eastAsia="Times New Roman" w:hAnsi="Times New Roman" w:cs="Times New Roman"/>
          <w:color w:val="000000" w:themeColor="text1"/>
          <w:sz w:val="30"/>
          <w:szCs w:val="30"/>
          <w:lang w:eastAsia="ru-RU"/>
        </w:rPr>
        <w:t xml:space="preserve"> следующих типов:</w:t>
      </w:r>
    </w:p>
    <w:p w14:paraId="549CFAA9" w14:textId="77777777" w:rsidR="00325457" w:rsidRPr="00A97E35" w:rsidRDefault="00B91643" w:rsidP="00325457">
      <w:pPr>
        <w:widowControl w:val="0"/>
        <w:spacing w:after="0" w:line="240" w:lineRule="auto"/>
        <w:ind w:firstLine="709"/>
        <w:jc w:val="both"/>
        <w:rPr>
          <w:rFonts w:ascii="Times New Roman" w:eastAsia="Times New Roman" w:hAnsi="Times New Roman" w:cs="Times New Roman"/>
          <w:bCs/>
          <w:iCs/>
          <w:color w:val="000000" w:themeColor="text1"/>
          <w:sz w:val="30"/>
          <w:szCs w:val="30"/>
          <w:lang w:eastAsia="ru-RU"/>
        </w:rPr>
      </w:pPr>
      <w:r w:rsidRPr="00A97E35">
        <w:rPr>
          <w:rFonts w:ascii="Times New Roman" w:eastAsia="Times New Roman" w:hAnsi="Times New Roman" w:cs="Times New Roman"/>
          <w:bCs/>
          <w:iCs/>
          <w:color w:val="000000" w:themeColor="text1"/>
          <w:sz w:val="30"/>
          <w:szCs w:val="30"/>
          <w:lang w:eastAsia="ru-RU"/>
        </w:rPr>
        <w:t xml:space="preserve">14.1. </w:t>
      </w:r>
      <w:r w:rsidR="00325457" w:rsidRPr="00A97E35">
        <w:rPr>
          <w:rFonts w:ascii="Times New Roman" w:eastAsia="Times New Roman" w:hAnsi="Times New Roman" w:cs="Times New Roman"/>
          <w:bCs/>
          <w:iCs/>
          <w:color w:val="000000" w:themeColor="text1"/>
          <w:sz w:val="30"/>
          <w:szCs w:val="30"/>
          <w:lang w:eastAsia="ru-RU"/>
        </w:rPr>
        <w:t>проектно-художественные:</w:t>
      </w:r>
    </w:p>
    <w:p w14:paraId="254911AB" w14:textId="18D6B12E" w:rsidR="00325457" w:rsidRPr="00325457" w:rsidRDefault="00325457" w:rsidP="00325457">
      <w:pPr>
        <w:spacing w:after="0" w:line="240" w:lineRule="auto"/>
        <w:ind w:firstLine="709"/>
        <w:jc w:val="both"/>
        <w:rPr>
          <w:rFonts w:ascii="Times New Roman" w:eastAsia="Times New Roman" w:hAnsi="Times New Roman" w:cs="Times New Roman"/>
          <w:sz w:val="30"/>
          <w:szCs w:val="30"/>
          <w:lang w:eastAsia="ru-RU"/>
        </w:rPr>
      </w:pPr>
      <w:r w:rsidRPr="00A97E35">
        <w:rPr>
          <w:rFonts w:ascii="Times New Roman" w:eastAsia="Times New Roman" w:hAnsi="Times New Roman" w:cs="Times New Roman"/>
          <w:color w:val="000000" w:themeColor="text1"/>
          <w:sz w:val="30"/>
          <w:szCs w:val="30"/>
          <w:lang w:eastAsia="ru-RU"/>
        </w:rPr>
        <w:t xml:space="preserve">разработка эталонных </w:t>
      </w:r>
      <w:r w:rsidR="00E77CAC" w:rsidRPr="00A97E35">
        <w:rPr>
          <w:rFonts w:ascii="Times New Roman" w:eastAsia="Times New Roman" w:hAnsi="Times New Roman" w:cs="Times New Roman"/>
          <w:color w:val="000000" w:themeColor="text1"/>
          <w:sz w:val="30"/>
          <w:szCs w:val="30"/>
          <w:lang w:eastAsia="ru-RU"/>
        </w:rPr>
        <w:t>образцов художественных изделий</w:t>
      </w:r>
      <w:r w:rsidR="00DA30DF">
        <w:rPr>
          <w:rFonts w:ascii="Times New Roman" w:eastAsia="Times New Roman" w:hAnsi="Times New Roman" w:cs="Times New Roman"/>
          <w:color w:val="000000" w:themeColor="text1"/>
          <w:sz w:val="30"/>
          <w:szCs w:val="30"/>
          <w:lang w:eastAsia="ru-RU"/>
        </w:rPr>
        <w:t xml:space="preserve"> </w:t>
      </w:r>
      <w:r w:rsidR="00DA30DF" w:rsidRPr="009D62CC">
        <w:rPr>
          <w:rFonts w:ascii="Times New Roman" w:eastAsia="Times New Roman" w:hAnsi="Times New Roman" w:cs="Times New Roman"/>
          <w:sz w:val="30"/>
          <w:szCs w:val="30"/>
          <w:lang w:eastAsia="ru-RU"/>
        </w:rPr>
        <w:t>(</w:t>
      </w:r>
      <w:r w:rsidRPr="009D62CC">
        <w:rPr>
          <w:rFonts w:ascii="Times New Roman" w:eastAsia="Times New Roman" w:hAnsi="Times New Roman" w:cs="Times New Roman"/>
          <w:sz w:val="30"/>
          <w:szCs w:val="30"/>
          <w:lang w:eastAsia="ru-RU"/>
        </w:rPr>
        <w:t>к</w:t>
      </w:r>
      <w:r w:rsidR="00DA30DF" w:rsidRPr="009D62CC">
        <w:rPr>
          <w:rFonts w:ascii="Times New Roman" w:eastAsia="Times New Roman" w:hAnsi="Times New Roman" w:cs="Times New Roman"/>
          <w:sz w:val="30"/>
          <w:szCs w:val="30"/>
          <w:lang w:eastAsia="ru-RU"/>
        </w:rPr>
        <w:t xml:space="preserve">ерамика, стекло, металл, </w:t>
      </w:r>
      <w:r w:rsidRPr="009D62CC">
        <w:rPr>
          <w:rFonts w:ascii="Times New Roman" w:eastAsia="Times New Roman" w:hAnsi="Times New Roman" w:cs="Times New Roman"/>
          <w:sz w:val="30"/>
          <w:szCs w:val="30"/>
          <w:lang w:eastAsia="ru-RU"/>
        </w:rPr>
        <w:t>дере</w:t>
      </w:r>
      <w:r w:rsidR="00DA30DF" w:rsidRPr="009D62CC">
        <w:rPr>
          <w:rFonts w:ascii="Times New Roman" w:eastAsia="Times New Roman" w:hAnsi="Times New Roman" w:cs="Times New Roman"/>
          <w:sz w:val="30"/>
          <w:szCs w:val="30"/>
          <w:lang w:eastAsia="ru-RU"/>
        </w:rPr>
        <w:t>во)</w:t>
      </w:r>
      <w:r w:rsidRPr="009D62CC">
        <w:rPr>
          <w:rFonts w:ascii="Times New Roman" w:eastAsia="Times New Roman" w:hAnsi="Times New Roman" w:cs="Times New Roman"/>
          <w:sz w:val="30"/>
          <w:szCs w:val="30"/>
          <w:lang w:eastAsia="ru-RU"/>
        </w:rPr>
        <w:t xml:space="preserve">, создаваемых </w:t>
      </w:r>
      <w:r w:rsidRPr="00325457">
        <w:rPr>
          <w:rFonts w:ascii="Times New Roman" w:eastAsia="Times New Roman" w:hAnsi="Times New Roman" w:cs="Times New Roman"/>
          <w:sz w:val="30"/>
          <w:szCs w:val="30"/>
          <w:lang w:eastAsia="ru-RU"/>
        </w:rPr>
        <w:t>в условиях единичного изготовления или мелкосерийного производства;</w:t>
      </w:r>
    </w:p>
    <w:p w14:paraId="7F3792A7" w14:textId="77777777" w:rsidR="00325457" w:rsidRPr="00325457" w:rsidRDefault="00325457" w:rsidP="00325457">
      <w:pPr>
        <w:spacing w:after="0" w:line="240" w:lineRule="auto"/>
        <w:ind w:firstLine="709"/>
        <w:jc w:val="both"/>
        <w:rPr>
          <w:rFonts w:ascii="Times New Roman" w:eastAsia="Times New Roman" w:hAnsi="Times New Roman" w:cs="Times New Roman"/>
          <w:sz w:val="30"/>
          <w:szCs w:val="30"/>
          <w:lang w:eastAsia="ru-RU"/>
        </w:rPr>
      </w:pPr>
      <w:r w:rsidRPr="00325457">
        <w:rPr>
          <w:rFonts w:ascii="Times New Roman" w:eastAsia="Times New Roman" w:hAnsi="Times New Roman" w:cs="Times New Roman"/>
          <w:sz w:val="30"/>
          <w:szCs w:val="30"/>
          <w:lang w:eastAsia="ru-RU"/>
        </w:rPr>
        <w:t>разработка эталонных образцов художественного текстиля и художественных изделий из него, создаваемых в условиях единичного изготовления или мелкосерийного производства и предназначенных для декоративного оформления предметно-пространственной среды;</w:t>
      </w:r>
    </w:p>
    <w:p w14:paraId="12020017" w14:textId="77777777" w:rsidR="00325457" w:rsidRPr="00325457" w:rsidRDefault="00325457" w:rsidP="00325457">
      <w:pPr>
        <w:spacing w:after="0" w:line="240" w:lineRule="auto"/>
        <w:ind w:firstLine="709"/>
        <w:jc w:val="both"/>
        <w:rPr>
          <w:rFonts w:ascii="Times New Roman" w:eastAsia="Times New Roman" w:hAnsi="Times New Roman" w:cs="Times New Roman"/>
          <w:sz w:val="30"/>
          <w:szCs w:val="30"/>
          <w:lang w:eastAsia="ru-RU"/>
        </w:rPr>
      </w:pPr>
      <w:r w:rsidRPr="00325457">
        <w:rPr>
          <w:rFonts w:ascii="Times New Roman" w:eastAsia="Times New Roman" w:hAnsi="Times New Roman" w:cs="Times New Roman"/>
          <w:sz w:val="30"/>
          <w:szCs w:val="30"/>
          <w:lang w:eastAsia="ru-RU"/>
        </w:rPr>
        <w:t>разработка художественных решений одежды, обуви и аксессуаров, предназначенных для единичного изготовления или мелкосерийного производства;</w:t>
      </w:r>
    </w:p>
    <w:p w14:paraId="71CA29BA" w14:textId="77777777" w:rsidR="00325457" w:rsidRPr="00325457" w:rsidRDefault="00325457" w:rsidP="00325457">
      <w:pPr>
        <w:spacing w:after="0" w:line="240" w:lineRule="auto"/>
        <w:ind w:firstLine="709"/>
        <w:jc w:val="both"/>
        <w:rPr>
          <w:rFonts w:ascii="Times New Roman" w:eastAsia="Times New Roman" w:hAnsi="Times New Roman" w:cs="Times New Roman"/>
          <w:sz w:val="30"/>
          <w:szCs w:val="30"/>
          <w:lang w:eastAsia="ru-RU"/>
        </w:rPr>
      </w:pPr>
      <w:r w:rsidRPr="00325457">
        <w:rPr>
          <w:rFonts w:ascii="Times New Roman" w:eastAsia="Times New Roman" w:hAnsi="Times New Roman" w:cs="Times New Roman"/>
          <w:spacing w:val="-6"/>
          <w:sz w:val="30"/>
          <w:szCs w:val="30"/>
          <w:lang w:eastAsia="ru-RU"/>
        </w:rPr>
        <w:t>организация и проведение реставрационных работ в реставрационных</w:t>
      </w:r>
      <w:r w:rsidRPr="00325457">
        <w:rPr>
          <w:rFonts w:ascii="Times New Roman" w:eastAsia="Times New Roman" w:hAnsi="Times New Roman" w:cs="Times New Roman"/>
          <w:sz w:val="30"/>
          <w:szCs w:val="30"/>
          <w:lang w:eastAsia="ru-RU"/>
        </w:rPr>
        <w:t xml:space="preserve"> мастерских;</w:t>
      </w:r>
    </w:p>
    <w:p w14:paraId="73AFA753" w14:textId="77777777" w:rsidR="00325457" w:rsidRPr="00325457" w:rsidRDefault="00325457" w:rsidP="00325457">
      <w:pPr>
        <w:spacing w:after="0" w:line="240" w:lineRule="auto"/>
        <w:ind w:firstLine="709"/>
        <w:jc w:val="both"/>
        <w:rPr>
          <w:rFonts w:ascii="Times New Roman" w:eastAsia="Times New Roman" w:hAnsi="Times New Roman" w:cs="Times New Roman"/>
          <w:sz w:val="30"/>
          <w:szCs w:val="30"/>
          <w:lang w:eastAsia="ru-RU"/>
        </w:rPr>
      </w:pPr>
      <w:r w:rsidRPr="00325457">
        <w:rPr>
          <w:rFonts w:ascii="Times New Roman" w:eastAsia="Times New Roman" w:hAnsi="Times New Roman" w:cs="Times New Roman"/>
          <w:sz w:val="30"/>
          <w:szCs w:val="30"/>
          <w:lang w:eastAsia="ru-RU"/>
        </w:rPr>
        <w:t>разработка копий, реконструкций и произведений декоративно-прикладного искусства на основе изученных традиционных аналогов и авторских работ;</w:t>
      </w:r>
    </w:p>
    <w:p w14:paraId="34B30494" w14:textId="77777777" w:rsidR="00325457" w:rsidRPr="00A97E35" w:rsidRDefault="00B91643" w:rsidP="00325457">
      <w:pPr>
        <w:widowControl w:val="0"/>
        <w:spacing w:after="0" w:line="240" w:lineRule="auto"/>
        <w:ind w:firstLine="709"/>
        <w:jc w:val="both"/>
        <w:rPr>
          <w:rFonts w:ascii="Times New Roman" w:eastAsia="Times New Roman" w:hAnsi="Times New Roman" w:cs="Times New Roman"/>
          <w:bCs/>
          <w:iCs/>
          <w:color w:val="000000" w:themeColor="text1"/>
          <w:sz w:val="30"/>
          <w:szCs w:val="30"/>
          <w:lang w:eastAsia="ru-RU"/>
        </w:rPr>
      </w:pPr>
      <w:r w:rsidRPr="00A97E35">
        <w:rPr>
          <w:rFonts w:ascii="Times New Roman" w:eastAsia="Times New Roman" w:hAnsi="Times New Roman" w:cs="Times New Roman"/>
          <w:bCs/>
          <w:iCs/>
          <w:color w:val="000000" w:themeColor="text1"/>
          <w:sz w:val="30"/>
          <w:szCs w:val="30"/>
          <w:lang w:eastAsia="ru-RU"/>
        </w:rPr>
        <w:t xml:space="preserve">14.2. </w:t>
      </w:r>
      <w:r w:rsidR="00325457" w:rsidRPr="00A97E35">
        <w:rPr>
          <w:rFonts w:ascii="Times New Roman" w:eastAsia="Times New Roman" w:hAnsi="Times New Roman" w:cs="Times New Roman"/>
          <w:bCs/>
          <w:iCs/>
          <w:color w:val="000000" w:themeColor="text1"/>
          <w:sz w:val="30"/>
          <w:szCs w:val="30"/>
          <w:lang w:eastAsia="ru-RU"/>
        </w:rPr>
        <w:t>научно- исследовательские:</w:t>
      </w:r>
    </w:p>
    <w:p w14:paraId="52C36B1F" w14:textId="48A381B3" w:rsidR="00325457" w:rsidRPr="00A97E35" w:rsidRDefault="00325457" w:rsidP="00325457">
      <w:pPr>
        <w:spacing w:after="0" w:line="240" w:lineRule="auto"/>
        <w:ind w:firstLine="709"/>
        <w:jc w:val="both"/>
        <w:rPr>
          <w:rFonts w:ascii="Times New Roman" w:eastAsia="Times New Roman" w:hAnsi="Times New Roman" w:cs="Times New Roman"/>
          <w:color w:val="000000" w:themeColor="text1"/>
          <w:sz w:val="30"/>
          <w:szCs w:val="30"/>
          <w:lang w:eastAsia="ru-RU"/>
        </w:rPr>
      </w:pPr>
      <w:r w:rsidRPr="00A97E35">
        <w:rPr>
          <w:rFonts w:ascii="Times New Roman" w:eastAsia="Times New Roman" w:hAnsi="Times New Roman" w:cs="Times New Roman"/>
          <w:color w:val="000000" w:themeColor="text1"/>
          <w:sz w:val="30"/>
          <w:szCs w:val="30"/>
          <w:lang w:eastAsia="ru-RU"/>
        </w:rPr>
        <w:t xml:space="preserve">развитие научно-теоретической и практической базы обеспечения </w:t>
      </w:r>
      <w:r w:rsidR="00E77CAC" w:rsidRPr="00A97E35">
        <w:rPr>
          <w:rFonts w:ascii="Times New Roman" w:eastAsia="Times New Roman" w:hAnsi="Times New Roman" w:cs="Times New Roman"/>
          <w:color w:val="000000" w:themeColor="text1"/>
          <w:sz w:val="30"/>
          <w:szCs w:val="30"/>
          <w:lang w:eastAsia="ru-RU"/>
        </w:rPr>
        <w:t>декоративно-прикладной деятельности</w:t>
      </w:r>
      <w:r w:rsidRPr="00A97E35">
        <w:rPr>
          <w:rFonts w:ascii="Times New Roman" w:eastAsia="Times New Roman" w:hAnsi="Times New Roman" w:cs="Times New Roman"/>
          <w:color w:val="000000" w:themeColor="text1"/>
          <w:sz w:val="30"/>
          <w:szCs w:val="30"/>
          <w:lang w:eastAsia="ru-RU"/>
        </w:rPr>
        <w:t>;</w:t>
      </w:r>
    </w:p>
    <w:p w14:paraId="2DF1576F" w14:textId="77777777" w:rsidR="00325457" w:rsidRPr="00325457" w:rsidRDefault="00325457" w:rsidP="00325457">
      <w:pPr>
        <w:tabs>
          <w:tab w:val="left" w:pos="1134"/>
        </w:tabs>
        <w:spacing w:after="0" w:line="240" w:lineRule="auto"/>
        <w:ind w:firstLine="709"/>
        <w:jc w:val="both"/>
        <w:rPr>
          <w:rFonts w:ascii="Times New Roman" w:eastAsia="Times New Roman" w:hAnsi="Times New Roman" w:cs="Times New Roman"/>
          <w:sz w:val="30"/>
          <w:szCs w:val="30"/>
          <w:lang w:eastAsia="ru-RU"/>
        </w:rPr>
      </w:pPr>
      <w:r w:rsidRPr="00A97E35">
        <w:rPr>
          <w:rFonts w:ascii="Times New Roman" w:eastAsia="Times New Roman" w:hAnsi="Times New Roman" w:cs="Times New Roman"/>
          <w:color w:val="000000" w:themeColor="text1"/>
          <w:sz w:val="30"/>
          <w:szCs w:val="30"/>
          <w:lang w:eastAsia="ru-RU"/>
        </w:rPr>
        <w:t xml:space="preserve">анализ и систематизация профессионального </w:t>
      </w:r>
      <w:r w:rsidRPr="00325457">
        <w:rPr>
          <w:rFonts w:ascii="Times New Roman" w:eastAsia="Times New Roman" w:hAnsi="Times New Roman" w:cs="Times New Roman"/>
          <w:sz w:val="30"/>
          <w:szCs w:val="30"/>
          <w:lang w:eastAsia="ru-RU"/>
        </w:rPr>
        <w:t>опыта в области декоративно-прикладного искусства;</w:t>
      </w:r>
    </w:p>
    <w:p w14:paraId="1EB408A1" w14:textId="77777777" w:rsidR="00325457" w:rsidRPr="00325457" w:rsidRDefault="00325457" w:rsidP="00325457">
      <w:pPr>
        <w:tabs>
          <w:tab w:val="left" w:pos="1134"/>
        </w:tabs>
        <w:spacing w:after="0" w:line="240" w:lineRule="auto"/>
        <w:ind w:firstLine="709"/>
        <w:jc w:val="both"/>
        <w:rPr>
          <w:rFonts w:ascii="Times New Roman" w:eastAsia="Times New Roman" w:hAnsi="Times New Roman" w:cs="Times New Roman"/>
          <w:sz w:val="30"/>
          <w:szCs w:val="30"/>
          <w:lang w:eastAsia="ru-RU"/>
        </w:rPr>
      </w:pPr>
      <w:r w:rsidRPr="00325457">
        <w:rPr>
          <w:rFonts w:ascii="Times New Roman" w:eastAsia="Times New Roman" w:hAnsi="Times New Roman" w:cs="Times New Roman"/>
          <w:sz w:val="30"/>
          <w:szCs w:val="30"/>
          <w:lang w:eastAsia="ru-RU"/>
        </w:rPr>
        <w:t xml:space="preserve">анализ композиционного, концептуального, конструктивного, </w:t>
      </w:r>
      <w:r w:rsidRPr="00325457">
        <w:rPr>
          <w:rFonts w:ascii="Times New Roman" w:eastAsia="Times New Roman" w:hAnsi="Times New Roman" w:cs="Times New Roman"/>
          <w:spacing w:val="-6"/>
          <w:sz w:val="30"/>
          <w:szCs w:val="30"/>
          <w:lang w:eastAsia="ru-RU"/>
        </w:rPr>
        <w:t>технологического и колористического решений произведений декоративно-</w:t>
      </w:r>
      <w:r w:rsidRPr="00325457">
        <w:rPr>
          <w:rFonts w:ascii="Times New Roman" w:eastAsia="Times New Roman" w:hAnsi="Times New Roman" w:cs="Times New Roman"/>
          <w:sz w:val="30"/>
          <w:szCs w:val="30"/>
          <w:lang w:eastAsia="ru-RU"/>
        </w:rPr>
        <w:t>прикладного искусства;</w:t>
      </w:r>
    </w:p>
    <w:p w14:paraId="7BBBD104" w14:textId="77777777" w:rsidR="00325457" w:rsidRDefault="00325457" w:rsidP="00325457">
      <w:pPr>
        <w:spacing w:after="0" w:line="240" w:lineRule="auto"/>
        <w:ind w:firstLine="709"/>
        <w:jc w:val="both"/>
        <w:rPr>
          <w:rFonts w:ascii="Times New Roman" w:eastAsia="Times New Roman" w:hAnsi="Times New Roman" w:cs="Times New Roman"/>
          <w:sz w:val="30"/>
          <w:szCs w:val="30"/>
          <w:lang w:eastAsia="ru-RU"/>
        </w:rPr>
      </w:pPr>
      <w:r w:rsidRPr="00325457">
        <w:rPr>
          <w:rFonts w:ascii="Times New Roman" w:eastAsia="Times New Roman" w:hAnsi="Times New Roman" w:cs="Times New Roman"/>
          <w:sz w:val="30"/>
          <w:szCs w:val="30"/>
          <w:lang w:eastAsia="ru-RU"/>
        </w:rPr>
        <w:t>развитие научно-теоретической и практической базы обеспечения реставрационной деятельности;</w:t>
      </w:r>
    </w:p>
    <w:p w14:paraId="6F4E800F" w14:textId="77777777" w:rsidR="00325457" w:rsidRPr="00A97E35" w:rsidRDefault="00B91643" w:rsidP="00325457">
      <w:pPr>
        <w:widowControl w:val="0"/>
        <w:spacing w:after="0" w:line="240" w:lineRule="auto"/>
        <w:ind w:firstLine="709"/>
        <w:jc w:val="both"/>
        <w:rPr>
          <w:rFonts w:ascii="Times New Roman" w:eastAsia="Times New Roman" w:hAnsi="Times New Roman" w:cs="Times New Roman"/>
          <w:bCs/>
          <w:iCs/>
          <w:color w:val="000000" w:themeColor="text1"/>
          <w:sz w:val="30"/>
          <w:szCs w:val="30"/>
          <w:lang w:eastAsia="ru-RU"/>
        </w:rPr>
      </w:pPr>
      <w:r w:rsidRPr="00A97E35">
        <w:rPr>
          <w:rFonts w:ascii="Times New Roman" w:eastAsia="Times New Roman" w:hAnsi="Times New Roman" w:cs="Times New Roman"/>
          <w:bCs/>
          <w:iCs/>
          <w:color w:val="000000" w:themeColor="text1"/>
          <w:sz w:val="30"/>
          <w:szCs w:val="30"/>
          <w:lang w:eastAsia="ru-RU"/>
        </w:rPr>
        <w:t xml:space="preserve">14.3. </w:t>
      </w:r>
      <w:r w:rsidR="00325457" w:rsidRPr="00A97E35">
        <w:rPr>
          <w:rFonts w:ascii="Times New Roman" w:eastAsia="Times New Roman" w:hAnsi="Times New Roman" w:cs="Times New Roman"/>
          <w:bCs/>
          <w:iCs/>
          <w:color w:val="000000" w:themeColor="text1"/>
          <w:sz w:val="30"/>
          <w:szCs w:val="30"/>
          <w:lang w:eastAsia="ru-RU"/>
        </w:rPr>
        <w:t>коммуникативные:</w:t>
      </w:r>
    </w:p>
    <w:p w14:paraId="3193B829" w14:textId="77777777" w:rsidR="00325457" w:rsidRPr="00A97E35" w:rsidRDefault="00325457" w:rsidP="00325457">
      <w:pPr>
        <w:tabs>
          <w:tab w:val="left" w:pos="1134"/>
        </w:tabs>
        <w:spacing w:after="0" w:line="240" w:lineRule="auto"/>
        <w:ind w:firstLine="709"/>
        <w:jc w:val="both"/>
        <w:rPr>
          <w:rFonts w:ascii="Times New Roman" w:eastAsia="Times New Roman" w:hAnsi="Times New Roman" w:cs="Times New Roman"/>
          <w:color w:val="000000" w:themeColor="text1"/>
          <w:sz w:val="30"/>
          <w:szCs w:val="30"/>
          <w:lang w:eastAsia="ru-RU"/>
        </w:rPr>
      </w:pPr>
      <w:r w:rsidRPr="00A97E35">
        <w:rPr>
          <w:rFonts w:ascii="Times New Roman" w:eastAsia="Times New Roman" w:hAnsi="Times New Roman" w:cs="Times New Roman"/>
          <w:color w:val="000000" w:themeColor="text1"/>
          <w:sz w:val="30"/>
          <w:szCs w:val="30"/>
          <w:lang w:eastAsia="ru-RU"/>
        </w:rPr>
        <w:t>управление деятельностью творческих групп и подразделений;</w:t>
      </w:r>
    </w:p>
    <w:p w14:paraId="0B0CC85A" w14:textId="77777777" w:rsidR="00325457" w:rsidRPr="00A97E35" w:rsidRDefault="00325457" w:rsidP="00325457">
      <w:pPr>
        <w:tabs>
          <w:tab w:val="left" w:pos="1134"/>
        </w:tabs>
        <w:spacing w:after="0" w:line="240" w:lineRule="auto"/>
        <w:ind w:firstLine="709"/>
        <w:jc w:val="both"/>
        <w:rPr>
          <w:rFonts w:ascii="Times New Roman" w:eastAsia="Times New Roman" w:hAnsi="Times New Roman" w:cs="Times New Roman"/>
          <w:color w:val="000000" w:themeColor="text1"/>
          <w:sz w:val="30"/>
          <w:szCs w:val="30"/>
          <w:lang w:eastAsia="ru-RU"/>
        </w:rPr>
      </w:pPr>
      <w:r w:rsidRPr="00A97E35">
        <w:rPr>
          <w:rFonts w:ascii="Times New Roman" w:eastAsia="Times New Roman" w:hAnsi="Times New Roman" w:cs="Times New Roman"/>
          <w:color w:val="000000" w:themeColor="text1"/>
          <w:sz w:val="30"/>
          <w:szCs w:val="30"/>
          <w:lang w:eastAsia="ru-RU"/>
        </w:rPr>
        <w:t>проведение переговоров с заинтересованными сторонами в процессе работы над художественным проектом;</w:t>
      </w:r>
    </w:p>
    <w:p w14:paraId="046ED4CE" w14:textId="77777777" w:rsidR="00325457" w:rsidRPr="00A97E35" w:rsidRDefault="00325457" w:rsidP="00325457">
      <w:pPr>
        <w:tabs>
          <w:tab w:val="left" w:pos="1134"/>
        </w:tabs>
        <w:spacing w:after="0" w:line="240" w:lineRule="auto"/>
        <w:ind w:firstLine="709"/>
        <w:jc w:val="both"/>
        <w:rPr>
          <w:rFonts w:ascii="Times New Roman" w:eastAsia="Times New Roman" w:hAnsi="Times New Roman" w:cs="Times New Roman"/>
          <w:color w:val="000000" w:themeColor="text1"/>
          <w:sz w:val="30"/>
          <w:szCs w:val="30"/>
          <w:lang w:eastAsia="ru-RU"/>
        </w:rPr>
      </w:pPr>
      <w:r w:rsidRPr="00A97E35">
        <w:rPr>
          <w:rFonts w:ascii="Times New Roman" w:eastAsia="Times New Roman" w:hAnsi="Times New Roman" w:cs="Times New Roman"/>
          <w:color w:val="000000" w:themeColor="text1"/>
          <w:sz w:val="30"/>
          <w:szCs w:val="30"/>
          <w:lang w:eastAsia="ru-RU"/>
        </w:rPr>
        <w:t>визуализация решения художественного проекта и разработка презентационных материалов;</w:t>
      </w:r>
    </w:p>
    <w:p w14:paraId="2AE6877A" w14:textId="77777777" w:rsidR="00325457" w:rsidRPr="00A97E35" w:rsidRDefault="00325457" w:rsidP="00325457">
      <w:pPr>
        <w:tabs>
          <w:tab w:val="left" w:pos="1134"/>
        </w:tabs>
        <w:spacing w:after="0" w:line="240" w:lineRule="auto"/>
        <w:ind w:firstLine="709"/>
        <w:jc w:val="both"/>
        <w:rPr>
          <w:rFonts w:ascii="Times New Roman" w:eastAsia="Times New Roman" w:hAnsi="Times New Roman" w:cs="Times New Roman"/>
          <w:color w:val="000000" w:themeColor="text1"/>
          <w:sz w:val="30"/>
          <w:szCs w:val="30"/>
          <w:lang w:eastAsia="ru-RU"/>
        </w:rPr>
      </w:pPr>
      <w:r w:rsidRPr="00A97E35">
        <w:rPr>
          <w:rFonts w:ascii="Times New Roman" w:eastAsia="Times New Roman" w:hAnsi="Times New Roman" w:cs="Times New Roman"/>
          <w:color w:val="000000" w:themeColor="text1"/>
          <w:sz w:val="30"/>
          <w:szCs w:val="30"/>
          <w:lang w:eastAsia="ru-RU"/>
        </w:rPr>
        <w:t xml:space="preserve">публичное представление и защита художественного проекта перед </w:t>
      </w:r>
      <w:r w:rsidRPr="00CC295C">
        <w:rPr>
          <w:rFonts w:ascii="Times New Roman" w:eastAsia="Times New Roman" w:hAnsi="Times New Roman" w:cs="Times New Roman"/>
          <w:sz w:val="30"/>
          <w:szCs w:val="30"/>
          <w:lang w:eastAsia="ru-RU"/>
        </w:rPr>
        <w:t xml:space="preserve">общественностью, </w:t>
      </w:r>
      <w:r w:rsidRPr="00A97E35">
        <w:rPr>
          <w:rFonts w:ascii="Times New Roman" w:eastAsia="Times New Roman" w:hAnsi="Times New Roman" w:cs="Times New Roman"/>
          <w:color w:val="000000" w:themeColor="text1"/>
          <w:sz w:val="30"/>
          <w:szCs w:val="30"/>
          <w:lang w:eastAsia="ru-RU"/>
        </w:rPr>
        <w:t>заказчиком и экспертами;</w:t>
      </w:r>
    </w:p>
    <w:p w14:paraId="68E82657" w14:textId="77777777" w:rsidR="00325457" w:rsidRPr="00A97E35" w:rsidRDefault="00325457" w:rsidP="00325457">
      <w:pPr>
        <w:tabs>
          <w:tab w:val="left" w:pos="1134"/>
        </w:tabs>
        <w:spacing w:after="0" w:line="240" w:lineRule="auto"/>
        <w:ind w:firstLine="709"/>
        <w:jc w:val="both"/>
        <w:rPr>
          <w:rFonts w:ascii="Times New Roman" w:eastAsia="Times New Roman" w:hAnsi="Times New Roman" w:cs="Times New Roman"/>
          <w:color w:val="000000" w:themeColor="text1"/>
          <w:sz w:val="30"/>
          <w:szCs w:val="30"/>
          <w:lang w:eastAsia="ru-RU"/>
        </w:rPr>
      </w:pPr>
      <w:r w:rsidRPr="00A97E35">
        <w:rPr>
          <w:rFonts w:ascii="Times New Roman" w:eastAsia="Times New Roman" w:hAnsi="Times New Roman" w:cs="Times New Roman"/>
          <w:color w:val="000000" w:themeColor="text1"/>
          <w:sz w:val="30"/>
          <w:szCs w:val="30"/>
          <w:lang w:eastAsia="ru-RU"/>
        </w:rPr>
        <w:t>составление проектной, деловой и отчетной документации по установленным формам;</w:t>
      </w:r>
    </w:p>
    <w:p w14:paraId="2D13BB56" w14:textId="77777777" w:rsidR="00325457" w:rsidRPr="00A97E35" w:rsidRDefault="00B91643" w:rsidP="00325457">
      <w:pPr>
        <w:widowControl w:val="0"/>
        <w:spacing w:after="0" w:line="240" w:lineRule="auto"/>
        <w:ind w:firstLine="709"/>
        <w:jc w:val="both"/>
        <w:rPr>
          <w:rFonts w:ascii="Times New Roman" w:eastAsia="Times New Roman" w:hAnsi="Times New Roman" w:cs="Times New Roman"/>
          <w:bCs/>
          <w:iCs/>
          <w:color w:val="000000" w:themeColor="text1"/>
          <w:sz w:val="30"/>
          <w:szCs w:val="30"/>
          <w:lang w:eastAsia="ru-RU"/>
        </w:rPr>
      </w:pPr>
      <w:r w:rsidRPr="00A97E35">
        <w:rPr>
          <w:rFonts w:ascii="Times New Roman" w:eastAsia="Times New Roman" w:hAnsi="Times New Roman" w:cs="Times New Roman"/>
          <w:bCs/>
          <w:iCs/>
          <w:color w:val="000000" w:themeColor="text1"/>
          <w:sz w:val="30"/>
          <w:szCs w:val="30"/>
          <w:lang w:eastAsia="ru-RU"/>
        </w:rPr>
        <w:t xml:space="preserve">14.4. </w:t>
      </w:r>
      <w:r w:rsidR="00325457" w:rsidRPr="00A97E35">
        <w:rPr>
          <w:rFonts w:ascii="Times New Roman" w:eastAsia="Times New Roman" w:hAnsi="Times New Roman" w:cs="Times New Roman"/>
          <w:bCs/>
          <w:iCs/>
          <w:color w:val="000000" w:themeColor="text1"/>
          <w:sz w:val="30"/>
          <w:szCs w:val="30"/>
          <w:lang w:eastAsia="ru-RU"/>
        </w:rPr>
        <w:t>организационно-управленческие:</w:t>
      </w:r>
    </w:p>
    <w:p w14:paraId="6906A303" w14:textId="77777777" w:rsidR="00325457" w:rsidRPr="00A97E35" w:rsidRDefault="00325457" w:rsidP="00325457">
      <w:pPr>
        <w:tabs>
          <w:tab w:val="left" w:pos="1134"/>
        </w:tabs>
        <w:spacing w:after="0" w:line="240" w:lineRule="auto"/>
        <w:ind w:firstLine="709"/>
        <w:jc w:val="both"/>
        <w:rPr>
          <w:rFonts w:ascii="Times New Roman" w:eastAsia="Times New Roman" w:hAnsi="Times New Roman" w:cs="Times New Roman"/>
          <w:color w:val="000000" w:themeColor="text1"/>
          <w:sz w:val="30"/>
          <w:szCs w:val="30"/>
          <w:lang w:eastAsia="ru-RU"/>
        </w:rPr>
      </w:pPr>
      <w:r w:rsidRPr="00A97E35">
        <w:rPr>
          <w:rFonts w:ascii="Times New Roman" w:eastAsia="Times New Roman" w:hAnsi="Times New Roman" w:cs="Times New Roman"/>
          <w:color w:val="000000" w:themeColor="text1"/>
          <w:sz w:val="30"/>
          <w:szCs w:val="30"/>
          <w:lang w:eastAsia="ru-RU"/>
        </w:rPr>
        <w:t>участие в координации деятельности со специалистами смежных профессиональных областей и других участников проектного процесса;</w:t>
      </w:r>
    </w:p>
    <w:p w14:paraId="3EA8A2F3" w14:textId="77777777" w:rsidR="00325457" w:rsidRPr="00A97E35" w:rsidRDefault="00325457" w:rsidP="00325457">
      <w:pPr>
        <w:tabs>
          <w:tab w:val="left" w:pos="1134"/>
        </w:tabs>
        <w:spacing w:after="0" w:line="240" w:lineRule="auto"/>
        <w:ind w:firstLine="709"/>
        <w:jc w:val="both"/>
        <w:rPr>
          <w:rFonts w:ascii="Times New Roman" w:eastAsia="Times New Roman" w:hAnsi="Times New Roman" w:cs="Times New Roman"/>
          <w:color w:val="000000" w:themeColor="text1"/>
          <w:sz w:val="30"/>
          <w:szCs w:val="30"/>
          <w:lang w:eastAsia="ru-RU"/>
        </w:rPr>
      </w:pPr>
      <w:r w:rsidRPr="00A97E35">
        <w:rPr>
          <w:rFonts w:ascii="Times New Roman" w:eastAsia="Times New Roman" w:hAnsi="Times New Roman" w:cs="Times New Roman"/>
          <w:color w:val="000000" w:themeColor="text1"/>
          <w:sz w:val="30"/>
          <w:szCs w:val="30"/>
          <w:lang w:eastAsia="ru-RU"/>
        </w:rPr>
        <w:t>управление процессом художественного проектирования;</w:t>
      </w:r>
    </w:p>
    <w:p w14:paraId="66801D97" w14:textId="77777777" w:rsidR="00325457" w:rsidRPr="00A97E35" w:rsidRDefault="00325457" w:rsidP="00325457">
      <w:pPr>
        <w:tabs>
          <w:tab w:val="left" w:pos="1134"/>
        </w:tabs>
        <w:spacing w:after="0" w:line="240" w:lineRule="auto"/>
        <w:ind w:firstLine="709"/>
        <w:jc w:val="both"/>
        <w:rPr>
          <w:rFonts w:ascii="Times New Roman" w:eastAsia="Times New Roman" w:hAnsi="Times New Roman" w:cs="Times New Roman"/>
          <w:color w:val="000000" w:themeColor="text1"/>
          <w:sz w:val="30"/>
          <w:szCs w:val="30"/>
          <w:lang w:eastAsia="ru-RU"/>
        </w:rPr>
      </w:pPr>
      <w:r w:rsidRPr="00A97E35">
        <w:rPr>
          <w:rFonts w:ascii="Times New Roman" w:eastAsia="Times New Roman" w:hAnsi="Times New Roman" w:cs="Times New Roman"/>
          <w:color w:val="000000" w:themeColor="text1"/>
          <w:sz w:val="30"/>
          <w:szCs w:val="30"/>
          <w:lang w:eastAsia="ru-RU"/>
        </w:rPr>
        <w:t>управление деятельностью творческих групп и подразделений;</w:t>
      </w:r>
    </w:p>
    <w:p w14:paraId="5BFC1779" w14:textId="77777777" w:rsidR="00325457" w:rsidRPr="00A97E35" w:rsidRDefault="00325457" w:rsidP="00325457">
      <w:pPr>
        <w:tabs>
          <w:tab w:val="left" w:pos="1134"/>
        </w:tabs>
        <w:spacing w:after="0" w:line="240" w:lineRule="auto"/>
        <w:ind w:firstLine="709"/>
        <w:jc w:val="both"/>
        <w:rPr>
          <w:rFonts w:ascii="Times New Roman" w:eastAsia="Times New Roman" w:hAnsi="Times New Roman" w:cs="Times New Roman"/>
          <w:color w:val="000000" w:themeColor="text1"/>
          <w:sz w:val="30"/>
          <w:szCs w:val="30"/>
          <w:lang w:eastAsia="ru-RU"/>
        </w:rPr>
      </w:pPr>
      <w:r w:rsidRPr="00A97E35">
        <w:rPr>
          <w:rFonts w:ascii="Times New Roman" w:eastAsia="Times New Roman" w:hAnsi="Times New Roman" w:cs="Times New Roman"/>
          <w:color w:val="000000" w:themeColor="text1"/>
          <w:sz w:val="30"/>
          <w:szCs w:val="30"/>
          <w:lang w:eastAsia="ru-RU"/>
        </w:rPr>
        <w:t>адаптация к изменениям объекта профессиональной деятельности, в том числе в пределах направления специальности;</w:t>
      </w:r>
    </w:p>
    <w:p w14:paraId="711D7331" w14:textId="77777777" w:rsidR="00325457" w:rsidRPr="00A97E35" w:rsidRDefault="00B91643" w:rsidP="00325457">
      <w:pPr>
        <w:widowControl w:val="0"/>
        <w:spacing w:after="0" w:line="240" w:lineRule="auto"/>
        <w:ind w:firstLine="709"/>
        <w:jc w:val="both"/>
        <w:rPr>
          <w:rFonts w:ascii="Times New Roman" w:eastAsia="Times New Roman" w:hAnsi="Times New Roman" w:cs="Times New Roman"/>
          <w:bCs/>
          <w:iCs/>
          <w:color w:val="000000" w:themeColor="text1"/>
          <w:spacing w:val="-4"/>
          <w:sz w:val="30"/>
          <w:szCs w:val="30"/>
          <w:lang w:eastAsia="ru-RU"/>
        </w:rPr>
      </w:pPr>
      <w:r w:rsidRPr="00A97E35">
        <w:rPr>
          <w:rFonts w:ascii="Times New Roman" w:eastAsia="Times New Roman" w:hAnsi="Times New Roman" w:cs="Times New Roman"/>
          <w:bCs/>
          <w:iCs/>
          <w:color w:val="000000" w:themeColor="text1"/>
          <w:spacing w:val="-4"/>
          <w:sz w:val="30"/>
          <w:szCs w:val="30"/>
          <w:lang w:eastAsia="ru-RU"/>
        </w:rPr>
        <w:t xml:space="preserve">14.5. </w:t>
      </w:r>
      <w:r w:rsidR="00325457" w:rsidRPr="00A97E35">
        <w:rPr>
          <w:rFonts w:ascii="Times New Roman" w:eastAsia="Times New Roman" w:hAnsi="Times New Roman" w:cs="Times New Roman"/>
          <w:bCs/>
          <w:iCs/>
          <w:color w:val="000000" w:themeColor="text1"/>
          <w:spacing w:val="-4"/>
          <w:sz w:val="30"/>
          <w:szCs w:val="30"/>
          <w:lang w:eastAsia="ru-RU"/>
        </w:rPr>
        <w:t>оценка и экспертиза:</w:t>
      </w:r>
    </w:p>
    <w:p w14:paraId="11D910C5" w14:textId="77777777" w:rsidR="00325457" w:rsidRPr="00A97E35" w:rsidRDefault="00325457" w:rsidP="00325457">
      <w:pPr>
        <w:tabs>
          <w:tab w:val="left" w:pos="1134"/>
        </w:tabs>
        <w:spacing w:after="0" w:line="240" w:lineRule="auto"/>
        <w:ind w:firstLine="709"/>
        <w:jc w:val="both"/>
        <w:rPr>
          <w:rFonts w:ascii="Times New Roman" w:eastAsia="Times New Roman" w:hAnsi="Times New Roman" w:cs="Times New Roman"/>
          <w:color w:val="000000" w:themeColor="text1"/>
          <w:spacing w:val="-4"/>
          <w:sz w:val="30"/>
          <w:szCs w:val="30"/>
          <w:lang w:eastAsia="ru-RU"/>
        </w:rPr>
      </w:pPr>
      <w:r w:rsidRPr="00A97E35">
        <w:rPr>
          <w:rFonts w:ascii="Times New Roman" w:eastAsia="Times New Roman" w:hAnsi="Times New Roman" w:cs="Times New Roman"/>
          <w:color w:val="000000" w:themeColor="text1"/>
          <w:spacing w:val="-4"/>
          <w:sz w:val="30"/>
          <w:szCs w:val="30"/>
          <w:lang w:eastAsia="ru-RU"/>
        </w:rPr>
        <w:t>оценка и экспертиза уровня разрабатываемых и реализованных решений художественных проектов по основным смыслообразующим и формообразующим факторам;</w:t>
      </w:r>
    </w:p>
    <w:p w14:paraId="4F6513AE" w14:textId="77777777" w:rsidR="00325457" w:rsidRPr="00A97E35" w:rsidRDefault="00B91643" w:rsidP="00325457">
      <w:pPr>
        <w:widowControl w:val="0"/>
        <w:spacing w:after="0" w:line="240" w:lineRule="auto"/>
        <w:ind w:firstLine="709"/>
        <w:jc w:val="both"/>
        <w:rPr>
          <w:rFonts w:ascii="Times New Roman" w:eastAsia="Times New Roman" w:hAnsi="Times New Roman" w:cs="Times New Roman"/>
          <w:bCs/>
          <w:iCs/>
          <w:color w:val="000000" w:themeColor="text1"/>
          <w:spacing w:val="-4"/>
          <w:sz w:val="30"/>
          <w:szCs w:val="30"/>
          <w:lang w:eastAsia="ru-RU"/>
        </w:rPr>
      </w:pPr>
      <w:r w:rsidRPr="00A97E35">
        <w:rPr>
          <w:rFonts w:ascii="Times New Roman" w:eastAsia="Times New Roman" w:hAnsi="Times New Roman" w:cs="Times New Roman"/>
          <w:bCs/>
          <w:iCs/>
          <w:color w:val="000000" w:themeColor="text1"/>
          <w:spacing w:val="-4"/>
          <w:sz w:val="30"/>
          <w:szCs w:val="30"/>
          <w:lang w:eastAsia="ru-RU"/>
        </w:rPr>
        <w:t xml:space="preserve">14.6. </w:t>
      </w:r>
      <w:r w:rsidR="00325457" w:rsidRPr="00A97E35">
        <w:rPr>
          <w:rFonts w:ascii="Times New Roman" w:eastAsia="Times New Roman" w:hAnsi="Times New Roman" w:cs="Times New Roman"/>
          <w:bCs/>
          <w:iCs/>
          <w:color w:val="000000" w:themeColor="text1"/>
          <w:spacing w:val="-4"/>
          <w:sz w:val="30"/>
          <w:szCs w:val="30"/>
          <w:lang w:eastAsia="ru-RU"/>
        </w:rPr>
        <w:t>педагогические:</w:t>
      </w:r>
    </w:p>
    <w:p w14:paraId="73B0EA4D" w14:textId="0B3D754F" w:rsidR="00325457" w:rsidRPr="005B0A1C" w:rsidRDefault="00325457" w:rsidP="00325457">
      <w:pPr>
        <w:tabs>
          <w:tab w:val="left" w:pos="1134"/>
        </w:tabs>
        <w:spacing w:after="0" w:line="240" w:lineRule="auto"/>
        <w:ind w:firstLine="709"/>
        <w:jc w:val="both"/>
        <w:rPr>
          <w:rFonts w:ascii="Times New Roman" w:eastAsia="Times New Roman" w:hAnsi="Times New Roman" w:cs="Times New Roman"/>
          <w:spacing w:val="-4"/>
          <w:sz w:val="30"/>
          <w:szCs w:val="30"/>
          <w:lang w:eastAsia="ru-RU"/>
        </w:rPr>
      </w:pPr>
      <w:r w:rsidRPr="00A97E35">
        <w:rPr>
          <w:rFonts w:ascii="Times New Roman" w:eastAsia="Times New Roman" w:hAnsi="Times New Roman" w:cs="Times New Roman"/>
          <w:bCs/>
          <w:color w:val="000000" w:themeColor="text1"/>
          <w:spacing w:val="-4"/>
          <w:sz w:val="30"/>
          <w:szCs w:val="30"/>
          <w:lang w:eastAsia="ru-RU"/>
        </w:rPr>
        <w:t>педагогическ</w:t>
      </w:r>
      <w:r w:rsidRPr="005B0A1C">
        <w:rPr>
          <w:rFonts w:ascii="Times New Roman" w:eastAsia="Times New Roman" w:hAnsi="Times New Roman" w:cs="Times New Roman"/>
          <w:bCs/>
          <w:spacing w:val="-4"/>
          <w:sz w:val="30"/>
          <w:szCs w:val="30"/>
          <w:lang w:eastAsia="ru-RU"/>
        </w:rPr>
        <w:t xml:space="preserve">ая деятельность </w:t>
      </w:r>
      <w:r w:rsidRPr="00A97E35">
        <w:rPr>
          <w:rFonts w:ascii="Times New Roman" w:eastAsia="Times New Roman" w:hAnsi="Times New Roman" w:cs="Times New Roman"/>
          <w:bCs/>
          <w:color w:val="000000" w:themeColor="text1"/>
          <w:spacing w:val="-4"/>
          <w:sz w:val="30"/>
          <w:szCs w:val="30"/>
          <w:lang w:eastAsia="ru-RU"/>
        </w:rPr>
        <w:t xml:space="preserve">в </w:t>
      </w:r>
      <w:r w:rsidR="00E77CAC" w:rsidRPr="00A97E35">
        <w:rPr>
          <w:rFonts w:ascii="Times New Roman" w:eastAsia="Times New Roman" w:hAnsi="Times New Roman" w:cs="Times New Roman"/>
          <w:bCs/>
          <w:color w:val="000000" w:themeColor="text1"/>
          <w:spacing w:val="-4"/>
          <w:sz w:val="30"/>
          <w:szCs w:val="30"/>
          <w:lang w:eastAsia="ru-RU"/>
        </w:rPr>
        <w:t xml:space="preserve">учреждениях образования </w:t>
      </w:r>
      <w:r w:rsidRPr="00A97E35">
        <w:rPr>
          <w:rFonts w:ascii="Times New Roman" w:eastAsia="Times New Roman" w:hAnsi="Times New Roman" w:cs="Times New Roman"/>
          <w:bCs/>
          <w:color w:val="000000" w:themeColor="text1"/>
          <w:spacing w:val="-4"/>
          <w:sz w:val="30"/>
          <w:szCs w:val="30"/>
          <w:lang w:eastAsia="ru-RU"/>
        </w:rPr>
        <w:t xml:space="preserve">в </w:t>
      </w:r>
      <w:r w:rsidRPr="005B0A1C">
        <w:rPr>
          <w:rFonts w:ascii="Times New Roman" w:eastAsia="Times New Roman" w:hAnsi="Times New Roman" w:cs="Times New Roman"/>
          <w:bCs/>
          <w:spacing w:val="-4"/>
          <w:sz w:val="30"/>
          <w:szCs w:val="30"/>
          <w:lang w:eastAsia="ru-RU"/>
        </w:rPr>
        <w:t>пределах направления подготовки;</w:t>
      </w:r>
    </w:p>
    <w:p w14:paraId="651981FC" w14:textId="77777777" w:rsidR="00325457" w:rsidRPr="005B0A1C" w:rsidRDefault="00325457" w:rsidP="00325457">
      <w:pPr>
        <w:tabs>
          <w:tab w:val="left" w:pos="1134"/>
        </w:tabs>
        <w:spacing w:after="0" w:line="240" w:lineRule="auto"/>
        <w:ind w:firstLine="709"/>
        <w:jc w:val="both"/>
        <w:rPr>
          <w:rFonts w:ascii="Times New Roman" w:eastAsia="Times New Roman" w:hAnsi="Times New Roman" w:cs="Times New Roman"/>
          <w:spacing w:val="-4"/>
          <w:sz w:val="30"/>
          <w:szCs w:val="30"/>
          <w:lang w:eastAsia="ru-RU"/>
        </w:rPr>
      </w:pPr>
      <w:r w:rsidRPr="005B0A1C">
        <w:rPr>
          <w:rFonts w:ascii="Times New Roman" w:eastAsia="Times New Roman" w:hAnsi="Times New Roman" w:cs="Times New Roman"/>
          <w:spacing w:val="-4"/>
          <w:sz w:val="30"/>
          <w:szCs w:val="30"/>
          <w:lang w:eastAsia="ru-RU"/>
        </w:rPr>
        <w:t>обучение и повышение квалификации персонала по тематике специальности.</w:t>
      </w:r>
    </w:p>
    <w:p w14:paraId="1E9C7DAF" w14:textId="77777777" w:rsidR="00325457" w:rsidRPr="00325457" w:rsidRDefault="00325457" w:rsidP="00325457">
      <w:pPr>
        <w:tabs>
          <w:tab w:val="left" w:pos="1134"/>
        </w:tabs>
        <w:spacing w:after="0" w:line="240" w:lineRule="auto"/>
        <w:ind w:left="709"/>
        <w:jc w:val="both"/>
        <w:rPr>
          <w:rFonts w:ascii="Times New Roman" w:eastAsia="Times New Roman" w:hAnsi="Times New Roman" w:cs="Times New Roman"/>
          <w:sz w:val="30"/>
          <w:szCs w:val="30"/>
          <w:lang w:eastAsia="ru-RU"/>
        </w:rPr>
      </w:pPr>
    </w:p>
    <w:p w14:paraId="748E73F2" w14:textId="77777777" w:rsidR="00325457" w:rsidRPr="00325457" w:rsidRDefault="00325457" w:rsidP="00325457">
      <w:pPr>
        <w:spacing w:after="0" w:line="240" w:lineRule="auto"/>
        <w:jc w:val="center"/>
        <w:outlineLvl w:val="1"/>
        <w:rPr>
          <w:rFonts w:ascii="Times New Roman" w:eastAsia="Times New Roman" w:hAnsi="Times New Roman" w:cs="Times New Roman"/>
          <w:b/>
          <w:bCs/>
          <w:sz w:val="30"/>
          <w:szCs w:val="30"/>
          <w:lang w:eastAsia="ru-RU"/>
        </w:rPr>
      </w:pPr>
      <w:bookmarkStart w:id="30" w:name="_Toc495224283"/>
      <w:bookmarkStart w:id="31" w:name="_Toc495287443"/>
      <w:bookmarkStart w:id="32" w:name="_Toc495743131"/>
      <w:bookmarkStart w:id="33" w:name="_Toc495743407"/>
      <w:bookmarkStart w:id="34" w:name="_Toc61858662"/>
      <w:r w:rsidRPr="00325457">
        <w:rPr>
          <w:rFonts w:ascii="Times New Roman" w:eastAsia="Times New Roman" w:hAnsi="Times New Roman" w:cs="Times New Roman"/>
          <w:b/>
          <w:bCs/>
          <w:sz w:val="30"/>
          <w:szCs w:val="30"/>
          <w:lang w:eastAsia="ru-RU"/>
        </w:rPr>
        <w:t>ГЛАВА 4</w:t>
      </w:r>
    </w:p>
    <w:p w14:paraId="1802EECC" w14:textId="77777777" w:rsidR="00325457" w:rsidRPr="00325457" w:rsidRDefault="00325457" w:rsidP="00325457">
      <w:pPr>
        <w:spacing w:after="0" w:line="240" w:lineRule="auto"/>
        <w:jc w:val="center"/>
        <w:outlineLvl w:val="1"/>
        <w:rPr>
          <w:rFonts w:ascii="Times New Roman" w:eastAsia="Times New Roman" w:hAnsi="Times New Roman" w:cs="Times New Roman"/>
          <w:b/>
          <w:bCs/>
          <w:sz w:val="30"/>
          <w:szCs w:val="30"/>
          <w:lang w:eastAsia="ru-RU"/>
        </w:rPr>
      </w:pPr>
      <w:r w:rsidRPr="00325457">
        <w:rPr>
          <w:rFonts w:ascii="Times New Roman" w:eastAsia="Times New Roman" w:hAnsi="Times New Roman" w:cs="Times New Roman"/>
          <w:b/>
          <w:bCs/>
          <w:sz w:val="30"/>
          <w:szCs w:val="30"/>
          <w:lang w:eastAsia="ru-RU"/>
        </w:rPr>
        <w:t>ТРЕБОВАНИЯ К КОМПЕТЕНТНОСТИ СПЕЦИАЛИСТА</w:t>
      </w:r>
    </w:p>
    <w:p w14:paraId="438FC088" w14:textId="77777777" w:rsidR="00325457" w:rsidRPr="00325457" w:rsidRDefault="00325457" w:rsidP="00325457">
      <w:pPr>
        <w:spacing w:after="0" w:line="240" w:lineRule="auto"/>
        <w:jc w:val="center"/>
        <w:outlineLvl w:val="1"/>
        <w:rPr>
          <w:rFonts w:ascii="Times New Roman" w:eastAsia="Times New Roman" w:hAnsi="Times New Roman" w:cs="Times New Roman"/>
          <w:b/>
          <w:bCs/>
          <w:sz w:val="30"/>
          <w:szCs w:val="30"/>
          <w:lang w:eastAsia="ru-RU"/>
        </w:rPr>
      </w:pPr>
    </w:p>
    <w:p w14:paraId="7CD9F2A0" w14:textId="77777777" w:rsidR="00325457" w:rsidRPr="00A97E35" w:rsidRDefault="00325457" w:rsidP="00325457">
      <w:pPr>
        <w:spacing w:after="0" w:line="240" w:lineRule="auto"/>
        <w:ind w:firstLine="709"/>
        <w:jc w:val="both"/>
        <w:outlineLvl w:val="1"/>
        <w:rPr>
          <w:rFonts w:ascii="Times New Roman" w:eastAsia="Times New Roman" w:hAnsi="Times New Roman" w:cs="Times New Roman"/>
          <w:sz w:val="30"/>
          <w:szCs w:val="30"/>
          <w:lang w:eastAsia="ru-RU"/>
        </w:rPr>
      </w:pPr>
      <w:bookmarkStart w:id="35" w:name="_Toc362852398"/>
      <w:r w:rsidRPr="00A97E35">
        <w:rPr>
          <w:rFonts w:ascii="Times New Roman" w:eastAsia="Times New Roman" w:hAnsi="Times New Roman" w:cs="Times New Roman"/>
          <w:sz w:val="30"/>
          <w:szCs w:val="30"/>
          <w:lang w:eastAsia="ru-RU"/>
        </w:rPr>
        <w:t>15. </w:t>
      </w:r>
      <w:r w:rsidRPr="00A97E35">
        <w:rPr>
          <w:rFonts w:ascii="Times New Roman" w:eastAsia="Times New Roman" w:hAnsi="Times New Roman" w:cs="Times New Roman"/>
          <w:spacing w:val="-6"/>
          <w:sz w:val="30"/>
          <w:szCs w:val="30"/>
          <w:lang w:eastAsia="ru-RU"/>
        </w:rPr>
        <w:t>Специалист, освоивший содержание образовательной программы высшего образования I ступени по специальности 1-15 02 01 «Декоративно-</w:t>
      </w:r>
      <w:r w:rsidRPr="00A97E35">
        <w:rPr>
          <w:rFonts w:ascii="Times New Roman" w:eastAsia="Times New Roman" w:hAnsi="Times New Roman" w:cs="Times New Roman"/>
          <w:spacing w:val="-8"/>
          <w:sz w:val="30"/>
          <w:szCs w:val="30"/>
          <w:lang w:eastAsia="ru-RU"/>
        </w:rPr>
        <w:t>прикладное искусство (по направлениям)», должен обладать универсальными,</w:t>
      </w:r>
      <w:r w:rsidRPr="00A97E35">
        <w:rPr>
          <w:rFonts w:ascii="Times New Roman" w:eastAsia="Times New Roman" w:hAnsi="Times New Roman" w:cs="Times New Roman"/>
          <w:spacing w:val="-6"/>
          <w:sz w:val="30"/>
          <w:szCs w:val="30"/>
          <w:lang w:eastAsia="ru-RU"/>
        </w:rPr>
        <w:t xml:space="preserve"> базовыми профессиональными и специализированными компетенциями</w:t>
      </w:r>
      <w:r w:rsidRPr="00A97E35">
        <w:rPr>
          <w:rFonts w:ascii="Times New Roman" w:eastAsia="Times New Roman" w:hAnsi="Times New Roman" w:cs="Times New Roman"/>
          <w:sz w:val="30"/>
          <w:szCs w:val="30"/>
          <w:lang w:eastAsia="ru-RU"/>
        </w:rPr>
        <w:t>.</w:t>
      </w:r>
    </w:p>
    <w:p w14:paraId="503DE06E" w14:textId="77777777" w:rsidR="00325457" w:rsidRPr="00A97E35" w:rsidRDefault="00325457" w:rsidP="00325457">
      <w:pPr>
        <w:spacing w:after="0" w:line="240" w:lineRule="auto"/>
        <w:ind w:firstLine="709"/>
        <w:jc w:val="both"/>
        <w:outlineLvl w:val="1"/>
        <w:rPr>
          <w:rFonts w:ascii="Times New Roman" w:eastAsia="Times New Roman" w:hAnsi="Times New Roman" w:cs="Times New Roman"/>
          <w:sz w:val="30"/>
          <w:szCs w:val="30"/>
          <w:lang w:eastAsia="ru-RU"/>
        </w:rPr>
      </w:pPr>
      <w:r w:rsidRPr="00A97E35">
        <w:rPr>
          <w:rFonts w:ascii="Times New Roman" w:eastAsia="Times New Roman" w:hAnsi="Times New Roman" w:cs="Times New Roman"/>
          <w:sz w:val="30"/>
          <w:szCs w:val="30"/>
          <w:lang w:eastAsia="ru-RU"/>
        </w:rPr>
        <w:t>Универсальные, базовые профессиональные и специализированные компетенции устанавливаются с учетом Национальной рамки квалификаций высшего образования Республики Беларусь.</w:t>
      </w:r>
    </w:p>
    <w:bookmarkEnd w:id="35"/>
    <w:p w14:paraId="70D7C2FC" w14:textId="77777777" w:rsidR="00325457" w:rsidRPr="00A97E35" w:rsidRDefault="00325457" w:rsidP="00325457">
      <w:pPr>
        <w:autoSpaceDE w:val="0"/>
        <w:autoSpaceDN w:val="0"/>
        <w:spacing w:after="0" w:line="240" w:lineRule="auto"/>
        <w:ind w:firstLine="709"/>
        <w:jc w:val="both"/>
        <w:rPr>
          <w:rFonts w:ascii="Times New Roman" w:eastAsia="Times New Roman" w:hAnsi="Times New Roman" w:cs="Times New Roman"/>
          <w:sz w:val="30"/>
          <w:szCs w:val="30"/>
          <w:lang w:eastAsia="ru-RU"/>
        </w:rPr>
      </w:pPr>
      <w:r w:rsidRPr="00A97E35">
        <w:rPr>
          <w:rFonts w:ascii="Times New Roman" w:eastAsia="Times New Roman" w:hAnsi="Times New Roman" w:cs="Times New Roman"/>
          <w:sz w:val="30"/>
          <w:szCs w:val="30"/>
          <w:lang w:eastAsia="ru-RU"/>
        </w:rPr>
        <w:t>16. Специалист, освоивший содержание образовательной программы высшего образования I ступени, должен обладать следующими универсальными компетенциями (далее – УК):</w:t>
      </w:r>
    </w:p>
    <w:p w14:paraId="20603463" w14:textId="77777777" w:rsidR="00325457" w:rsidRPr="00EE4D5F" w:rsidRDefault="00325457" w:rsidP="00325457">
      <w:pPr>
        <w:widowControl w:val="0"/>
        <w:spacing w:after="0" w:line="240" w:lineRule="auto"/>
        <w:ind w:firstLine="709"/>
        <w:jc w:val="both"/>
        <w:rPr>
          <w:rFonts w:ascii="Times New Roman" w:eastAsia="Times New Roman" w:hAnsi="Times New Roman" w:cs="Times New Roman"/>
          <w:sz w:val="30"/>
          <w:szCs w:val="30"/>
          <w:lang w:eastAsia="ru-RU"/>
        </w:rPr>
      </w:pPr>
      <w:r w:rsidRPr="00A97E35">
        <w:rPr>
          <w:rFonts w:ascii="Times New Roman" w:eastAsia="Times New Roman" w:hAnsi="Times New Roman" w:cs="Times New Roman"/>
          <w:sz w:val="30"/>
          <w:szCs w:val="30"/>
          <w:lang w:eastAsia="ru-RU"/>
        </w:rPr>
        <w:t>УК-1. Владеть основами ис</w:t>
      </w:r>
      <w:r w:rsidRPr="00EE4D5F">
        <w:rPr>
          <w:rFonts w:ascii="Times New Roman" w:eastAsia="Times New Roman" w:hAnsi="Times New Roman" w:cs="Times New Roman"/>
          <w:sz w:val="30"/>
          <w:szCs w:val="30"/>
          <w:lang w:eastAsia="ru-RU"/>
        </w:rPr>
        <w:t>следовательской деятельности, осуществлять поиск, анализ и синтез информации;</w:t>
      </w:r>
    </w:p>
    <w:p w14:paraId="25C670BD" w14:textId="77777777" w:rsidR="00325457" w:rsidRPr="00A97E35" w:rsidRDefault="00325457" w:rsidP="00325457">
      <w:pPr>
        <w:widowControl w:val="0"/>
        <w:spacing w:after="0" w:line="240" w:lineRule="auto"/>
        <w:ind w:firstLine="709"/>
        <w:jc w:val="both"/>
        <w:rPr>
          <w:rFonts w:ascii="Times New Roman" w:eastAsia="Times New Roman" w:hAnsi="Times New Roman" w:cs="Times New Roman"/>
          <w:color w:val="000000" w:themeColor="text1"/>
          <w:sz w:val="30"/>
          <w:szCs w:val="30"/>
          <w:lang w:eastAsia="ru-RU"/>
        </w:rPr>
      </w:pPr>
      <w:r w:rsidRPr="00A97E35">
        <w:rPr>
          <w:rFonts w:ascii="Times New Roman" w:eastAsia="Times New Roman" w:hAnsi="Times New Roman" w:cs="Times New Roman"/>
          <w:color w:val="000000" w:themeColor="text1"/>
          <w:sz w:val="30"/>
          <w:szCs w:val="30"/>
          <w:lang w:eastAsia="ru-RU"/>
        </w:rPr>
        <w:t>УК-2. Решать стандартные задачи профессиональной деятельности на основе применения информационно-коммуникационных технологий;</w:t>
      </w:r>
    </w:p>
    <w:p w14:paraId="48DFD408" w14:textId="77777777" w:rsidR="00325457" w:rsidRPr="00A97E35" w:rsidRDefault="00325457" w:rsidP="00325457">
      <w:pPr>
        <w:widowControl w:val="0"/>
        <w:spacing w:after="0" w:line="240" w:lineRule="auto"/>
        <w:ind w:firstLine="709"/>
        <w:jc w:val="both"/>
        <w:rPr>
          <w:rFonts w:ascii="Times New Roman" w:eastAsia="Times New Roman" w:hAnsi="Times New Roman" w:cs="Times New Roman"/>
          <w:color w:val="000000" w:themeColor="text1"/>
          <w:sz w:val="30"/>
          <w:szCs w:val="30"/>
          <w:lang w:eastAsia="ru-RU"/>
        </w:rPr>
      </w:pPr>
      <w:r w:rsidRPr="00A97E35">
        <w:rPr>
          <w:rFonts w:ascii="Times New Roman" w:eastAsia="Times New Roman" w:hAnsi="Times New Roman" w:cs="Times New Roman"/>
          <w:color w:val="000000" w:themeColor="text1"/>
          <w:sz w:val="30"/>
          <w:szCs w:val="30"/>
          <w:lang w:eastAsia="ru-RU"/>
        </w:rPr>
        <w:t>УК-3. Осуществлять коммуникации на иностранном языке для решения задач межличностного и межкультурного взаимодействия;</w:t>
      </w:r>
    </w:p>
    <w:p w14:paraId="4DD61AC9" w14:textId="77777777" w:rsidR="00325457" w:rsidRPr="00A97E35" w:rsidRDefault="00325457" w:rsidP="00325457">
      <w:pPr>
        <w:widowControl w:val="0"/>
        <w:spacing w:after="0" w:line="240" w:lineRule="auto"/>
        <w:ind w:firstLine="709"/>
        <w:jc w:val="both"/>
        <w:rPr>
          <w:rFonts w:ascii="Times New Roman" w:eastAsia="Times New Roman" w:hAnsi="Times New Roman" w:cs="Times New Roman"/>
          <w:color w:val="000000" w:themeColor="text1"/>
          <w:sz w:val="30"/>
          <w:szCs w:val="30"/>
          <w:lang w:eastAsia="ru-RU"/>
        </w:rPr>
      </w:pPr>
      <w:r w:rsidRPr="00A97E35">
        <w:rPr>
          <w:rFonts w:ascii="Times New Roman" w:eastAsia="Times New Roman" w:hAnsi="Times New Roman" w:cs="Times New Roman"/>
          <w:color w:val="000000" w:themeColor="text1"/>
          <w:sz w:val="30"/>
          <w:szCs w:val="30"/>
          <w:lang w:eastAsia="ru-RU"/>
        </w:rPr>
        <w:t>УК-4. Работать в команде, толерантно воспринимать социальные, этнические, конфессиональные, культурные и иные различия;</w:t>
      </w:r>
    </w:p>
    <w:p w14:paraId="29CE6FBB" w14:textId="77777777" w:rsidR="00325457" w:rsidRPr="00A97E35" w:rsidRDefault="00325457" w:rsidP="00325457">
      <w:pPr>
        <w:widowControl w:val="0"/>
        <w:spacing w:after="0" w:line="240" w:lineRule="auto"/>
        <w:ind w:firstLine="709"/>
        <w:jc w:val="both"/>
        <w:rPr>
          <w:rFonts w:ascii="Times New Roman" w:eastAsia="Times New Roman" w:hAnsi="Times New Roman" w:cs="Times New Roman"/>
          <w:color w:val="000000" w:themeColor="text1"/>
          <w:sz w:val="30"/>
          <w:szCs w:val="30"/>
          <w:lang w:eastAsia="ru-RU"/>
        </w:rPr>
      </w:pPr>
      <w:r w:rsidRPr="00A97E35">
        <w:rPr>
          <w:rFonts w:ascii="Times New Roman" w:eastAsia="Times New Roman" w:hAnsi="Times New Roman" w:cs="Times New Roman"/>
          <w:color w:val="000000" w:themeColor="text1"/>
          <w:sz w:val="30"/>
          <w:szCs w:val="30"/>
          <w:lang w:eastAsia="ru-RU"/>
        </w:rPr>
        <w:t>УК-5. Быть способным к саморазвитию и совершенствованию в профессиональной деятельности;</w:t>
      </w:r>
    </w:p>
    <w:p w14:paraId="6FA1232F" w14:textId="77777777" w:rsidR="00325457" w:rsidRPr="00A97E35" w:rsidRDefault="00325457" w:rsidP="00325457">
      <w:pPr>
        <w:widowControl w:val="0"/>
        <w:spacing w:after="0" w:line="240" w:lineRule="auto"/>
        <w:ind w:firstLine="709"/>
        <w:jc w:val="both"/>
        <w:rPr>
          <w:rFonts w:ascii="Times New Roman" w:eastAsia="Times New Roman" w:hAnsi="Times New Roman" w:cs="Times New Roman"/>
          <w:color w:val="000000" w:themeColor="text1"/>
          <w:sz w:val="30"/>
          <w:szCs w:val="30"/>
          <w:lang w:eastAsia="ru-RU"/>
        </w:rPr>
      </w:pPr>
      <w:r w:rsidRPr="00A97E35">
        <w:rPr>
          <w:rFonts w:ascii="Times New Roman" w:eastAsia="Times New Roman" w:hAnsi="Times New Roman" w:cs="Times New Roman"/>
          <w:color w:val="000000" w:themeColor="text1"/>
          <w:sz w:val="30"/>
          <w:szCs w:val="30"/>
          <w:lang w:eastAsia="ru-RU"/>
        </w:rPr>
        <w:t>УК-6. Проявлять инициативу и адаптироваться к изменениям в профессиональной деятельности;</w:t>
      </w:r>
    </w:p>
    <w:p w14:paraId="13CFC281" w14:textId="77777777" w:rsidR="00325457" w:rsidRPr="00A97E35" w:rsidRDefault="00325457" w:rsidP="00325457">
      <w:pPr>
        <w:widowControl w:val="0"/>
        <w:spacing w:after="0" w:line="240" w:lineRule="auto"/>
        <w:ind w:firstLine="709"/>
        <w:jc w:val="both"/>
        <w:rPr>
          <w:rFonts w:ascii="Times New Roman" w:eastAsia="Times New Roman" w:hAnsi="Times New Roman" w:cs="Times New Roman"/>
          <w:color w:val="000000" w:themeColor="text1"/>
          <w:sz w:val="30"/>
          <w:szCs w:val="30"/>
          <w:lang w:eastAsia="ru-RU"/>
        </w:rPr>
      </w:pPr>
      <w:r w:rsidRPr="00A97E35">
        <w:rPr>
          <w:rFonts w:ascii="Times New Roman" w:eastAsia="Times New Roman" w:hAnsi="Times New Roman" w:cs="Times New Roman"/>
          <w:color w:val="000000" w:themeColor="text1"/>
          <w:sz w:val="30"/>
          <w:szCs w:val="30"/>
          <w:lang w:eastAsia="ru-RU"/>
        </w:rPr>
        <w:t>УК-7. Обладать гуманистическим мировоззрением, качествами гражданственности и патриотизма;</w:t>
      </w:r>
    </w:p>
    <w:p w14:paraId="24658F3B" w14:textId="77777777" w:rsidR="00325457" w:rsidRPr="00A97E35" w:rsidRDefault="00325457" w:rsidP="00325457">
      <w:pPr>
        <w:widowControl w:val="0"/>
        <w:spacing w:after="0" w:line="240" w:lineRule="auto"/>
        <w:ind w:firstLine="709"/>
        <w:jc w:val="both"/>
        <w:rPr>
          <w:rFonts w:ascii="Times New Roman" w:eastAsia="Times New Roman" w:hAnsi="Times New Roman" w:cs="Times New Roman"/>
          <w:color w:val="000000" w:themeColor="text1"/>
          <w:sz w:val="30"/>
          <w:szCs w:val="30"/>
          <w:lang w:eastAsia="ru-RU"/>
        </w:rPr>
      </w:pPr>
      <w:r w:rsidRPr="00A97E35">
        <w:rPr>
          <w:rFonts w:ascii="Times New Roman" w:eastAsia="Times New Roman" w:hAnsi="Times New Roman" w:cs="Times New Roman"/>
          <w:color w:val="000000" w:themeColor="text1"/>
          <w:sz w:val="30"/>
          <w:szCs w:val="30"/>
          <w:lang w:eastAsia="ru-RU"/>
        </w:rPr>
        <w:t>УК-8. Обладать современной культурой мышления, уметь использовать основы философских знаний в профессиональной деятельности;</w:t>
      </w:r>
    </w:p>
    <w:p w14:paraId="67347F08" w14:textId="77777777" w:rsidR="00325457" w:rsidRPr="00A97E35" w:rsidRDefault="00325457" w:rsidP="00325457">
      <w:pPr>
        <w:widowControl w:val="0"/>
        <w:spacing w:after="0" w:line="240" w:lineRule="auto"/>
        <w:ind w:firstLine="709"/>
        <w:jc w:val="both"/>
        <w:rPr>
          <w:rFonts w:ascii="Times New Roman" w:eastAsia="Times New Roman" w:hAnsi="Times New Roman" w:cs="Times New Roman"/>
          <w:color w:val="000000" w:themeColor="text1"/>
          <w:sz w:val="30"/>
          <w:szCs w:val="30"/>
          <w:lang w:eastAsia="ru-RU"/>
        </w:rPr>
      </w:pPr>
      <w:r w:rsidRPr="00A97E35">
        <w:rPr>
          <w:rFonts w:ascii="Times New Roman" w:eastAsia="Times New Roman" w:hAnsi="Times New Roman" w:cs="Times New Roman"/>
          <w:color w:val="000000" w:themeColor="text1"/>
          <w:sz w:val="30"/>
          <w:szCs w:val="30"/>
          <w:lang w:eastAsia="ru-RU"/>
        </w:rPr>
        <w:t>УК-9. Выявлять факторы и механизмы исторического развития, определять общественное значение исторических событий;</w:t>
      </w:r>
    </w:p>
    <w:p w14:paraId="63FA4360" w14:textId="77777777" w:rsidR="00325457" w:rsidRPr="00A97E35" w:rsidRDefault="00325457" w:rsidP="00325457">
      <w:pPr>
        <w:widowControl w:val="0"/>
        <w:spacing w:after="0" w:line="240" w:lineRule="auto"/>
        <w:ind w:firstLine="709"/>
        <w:jc w:val="both"/>
        <w:rPr>
          <w:rFonts w:ascii="Times New Roman" w:eastAsia="Times New Roman" w:hAnsi="Times New Roman" w:cs="Times New Roman"/>
          <w:color w:val="000000" w:themeColor="text1"/>
          <w:sz w:val="30"/>
          <w:szCs w:val="30"/>
          <w:lang w:eastAsia="ru-RU"/>
        </w:rPr>
      </w:pPr>
      <w:r w:rsidRPr="00A97E35">
        <w:rPr>
          <w:rFonts w:ascii="Times New Roman" w:eastAsia="Times New Roman" w:hAnsi="Times New Roman" w:cs="Times New Roman"/>
          <w:color w:val="000000" w:themeColor="text1"/>
          <w:sz w:val="30"/>
          <w:szCs w:val="30"/>
          <w:lang w:eastAsia="ru-RU"/>
        </w:rPr>
        <w:t>УК-10. Анализировать и оценивать социально значимые явления, события и процессы, использовать социологическую и экономическую информацию при решении аналитических, научных и профессиональных задач, проявлять предпринимательскую инициативу;</w:t>
      </w:r>
    </w:p>
    <w:p w14:paraId="12F7A22E" w14:textId="192B080E" w:rsidR="00325457" w:rsidRPr="00A97E35" w:rsidRDefault="00325457" w:rsidP="00325457">
      <w:pPr>
        <w:widowControl w:val="0"/>
        <w:spacing w:after="0" w:line="240" w:lineRule="auto"/>
        <w:ind w:firstLine="709"/>
        <w:jc w:val="both"/>
        <w:rPr>
          <w:rFonts w:ascii="Times New Roman" w:eastAsia="Times New Roman" w:hAnsi="Times New Roman" w:cs="Times New Roman"/>
          <w:color w:val="000000" w:themeColor="text1"/>
          <w:sz w:val="30"/>
          <w:szCs w:val="30"/>
          <w:lang w:eastAsia="ru-RU"/>
        </w:rPr>
      </w:pPr>
      <w:r w:rsidRPr="00A97E35">
        <w:rPr>
          <w:rFonts w:ascii="Times New Roman" w:eastAsia="Times New Roman" w:hAnsi="Times New Roman" w:cs="Times New Roman"/>
          <w:color w:val="000000" w:themeColor="text1"/>
          <w:sz w:val="30"/>
          <w:szCs w:val="30"/>
          <w:lang w:eastAsia="ru-RU"/>
        </w:rPr>
        <w:t>УК-11. </w:t>
      </w:r>
      <w:r w:rsidR="00E77CAC" w:rsidRPr="00A97E35">
        <w:rPr>
          <w:rFonts w:ascii="Times New Roman" w:eastAsia="Times New Roman" w:hAnsi="Times New Roman" w:cs="Times New Roman"/>
          <w:color w:val="000000" w:themeColor="text1"/>
          <w:sz w:val="30"/>
          <w:szCs w:val="30"/>
          <w:lang w:eastAsia="ru-RU"/>
        </w:rPr>
        <w:t>Выстраивать продуктивные отношения в различных сферах деятельности;</w:t>
      </w:r>
    </w:p>
    <w:p w14:paraId="41156C31" w14:textId="77777777" w:rsidR="00325457" w:rsidRPr="00A97E35" w:rsidRDefault="00325457" w:rsidP="00325457">
      <w:pPr>
        <w:widowControl w:val="0"/>
        <w:spacing w:after="0" w:line="240" w:lineRule="auto"/>
        <w:ind w:firstLine="709"/>
        <w:jc w:val="both"/>
        <w:rPr>
          <w:rFonts w:ascii="Times New Roman" w:eastAsia="Times New Roman" w:hAnsi="Times New Roman" w:cs="Times New Roman"/>
          <w:color w:val="000000" w:themeColor="text1"/>
          <w:sz w:val="30"/>
          <w:szCs w:val="30"/>
          <w:lang w:eastAsia="ru-RU"/>
        </w:rPr>
      </w:pPr>
      <w:r w:rsidRPr="00A97E35">
        <w:rPr>
          <w:rFonts w:ascii="Times New Roman" w:eastAsia="Times New Roman" w:hAnsi="Times New Roman" w:cs="Times New Roman"/>
          <w:color w:val="000000" w:themeColor="text1"/>
          <w:sz w:val="30"/>
          <w:szCs w:val="30"/>
          <w:lang w:eastAsia="ru-RU"/>
        </w:rPr>
        <w:t>УК-12. Использовать знания о целях и видах коммуникации при организации коммуникативного процесса в сфере образования, осваивать и внедрять современные образовательные технологии и педагогические инновации.</w:t>
      </w:r>
    </w:p>
    <w:p w14:paraId="6DE47774" w14:textId="77777777" w:rsidR="00325457" w:rsidRPr="00A97E35" w:rsidRDefault="00325457" w:rsidP="00325457">
      <w:pPr>
        <w:widowControl w:val="0"/>
        <w:spacing w:after="0" w:line="240" w:lineRule="auto"/>
        <w:ind w:firstLine="709"/>
        <w:jc w:val="both"/>
        <w:rPr>
          <w:rFonts w:ascii="Times New Roman" w:eastAsia="Times New Roman" w:hAnsi="Times New Roman" w:cs="Times New Roman"/>
          <w:color w:val="000000" w:themeColor="text1"/>
          <w:sz w:val="30"/>
          <w:szCs w:val="30"/>
          <w:lang w:eastAsia="ru-RU"/>
        </w:rPr>
      </w:pPr>
      <w:r w:rsidRPr="00A97E35">
        <w:rPr>
          <w:rFonts w:ascii="Times New Roman" w:eastAsia="Times New Roman" w:hAnsi="Times New Roman" w:cs="Times New Roman"/>
          <w:color w:val="000000" w:themeColor="text1"/>
          <w:sz w:val="30"/>
          <w:szCs w:val="30"/>
          <w:lang w:eastAsia="ru-RU"/>
        </w:rPr>
        <w:t>УК-13. Осуществлять коммуникации в устной и письменной формах на белорусском языке для решения задач межличностного и профессионального взаимодействия;</w:t>
      </w:r>
    </w:p>
    <w:p w14:paraId="70C78D4E" w14:textId="77777777" w:rsidR="00325457" w:rsidRPr="00A97E35" w:rsidRDefault="00325457" w:rsidP="00325457">
      <w:pPr>
        <w:widowControl w:val="0"/>
        <w:spacing w:after="0" w:line="240" w:lineRule="auto"/>
        <w:ind w:firstLine="709"/>
        <w:jc w:val="both"/>
        <w:rPr>
          <w:rFonts w:ascii="Times New Roman" w:eastAsia="Times New Roman" w:hAnsi="Times New Roman" w:cs="Times New Roman"/>
          <w:color w:val="000000" w:themeColor="text1"/>
          <w:sz w:val="30"/>
          <w:szCs w:val="30"/>
          <w:lang w:eastAsia="ru-RU"/>
        </w:rPr>
      </w:pPr>
      <w:r w:rsidRPr="00A97E35">
        <w:rPr>
          <w:rFonts w:ascii="Times New Roman" w:eastAsia="Times New Roman" w:hAnsi="Times New Roman" w:cs="Times New Roman"/>
          <w:color w:val="000000" w:themeColor="text1"/>
          <w:sz w:val="30"/>
          <w:szCs w:val="30"/>
          <w:lang w:eastAsia="ru-RU"/>
        </w:rPr>
        <w:t>УК-14. Использовать занятия физической культурой и спортом для повышения двигательной активности, сохранения собственного здоровья, пропаганды здорового образа и стиля жизни, формирования навыков здоровьесбережения.</w:t>
      </w:r>
    </w:p>
    <w:p w14:paraId="3284E664" w14:textId="77777777" w:rsidR="00325457" w:rsidRPr="00A97E35" w:rsidRDefault="00325457" w:rsidP="00325457">
      <w:pPr>
        <w:autoSpaceDE w:val="0"/>
        <w:autoSpaceDN w:val="0"/>
        <w:spacing w:after="0" w:line="240" w:lineRule="auto"/>
        <w:ind w:firstLine="709"/>
        <w:jc w:val="both"/>
        <w:rPr>
          <w:rFonts w:ascii="Times New Roman" w:eastAsia="Times New Roman" w:hAnsi="Times New Roman" w:cs="Times New Roman"/>
          <w:color w:val="000000" w:themeColor="text1"/>
          <w:sz w:val="30"/>
          <w:szCs w:val="30"/>
          <w:lang w:eastAsia="ru-RU"/>
        </w:rPr>
      </w:pPr>
      <w:bookmarkStart w:id="36" w:name="_Toc362852400"/>
      <w:r w:rsidRPr="00A97E35">
        <w:rPr>
          <w:rFonts w:ascii="Times New Roman" w:eastAsia="Times New Roman" w:hAnsi="Times New Roman" w:cs="Times New Roman"/>
          <w:color w:val="000000" w:themeColor="text1"/>
          <w:sz w:val="30"/>
          <w:szCs w:val="30"/>
          <w:lang w:eastAsia="ru-RU"/>
        </w:rPr>
        <w:t>17. Специалист, освоивший содержание образовательной программы высшего образования I ступени, должен обладать следующими базовыми профессиональными компетенциями (далее – БПК):</w:t>
      </w:r>
    </w:p>
    <w:p w14:paraId="2F876A50" w14:textId="77777777" w:rsidR="00325457" w:rsidRPr="00A97E35" w:rsidRDefault="00325457" w:rsidP="00325457">
      <w:pPr>
        <w:widowControl w:val="0"/>
        <w:spacing w:after="0" w:line="240" w:lineRule="auto"/>
        <w:ind w:firstLine="709"/>
        <w:jc w:val="both"/>
        <w:rPr>
          <w:rFonts w:ascii="Times New Roman" w:eastAsia="Times New Roman" w:hAnsi="Times New Roman" w:cs="Times New Roman"/>
          <w:color w:val="000000" w:themeColor="text1"/>
          <w:sz w:val="30"/>
          <w:szCs w:val="30"/>
          <w:lang w:eastAsia="ru-RU"/>
        </w:rPr>
      </w:pPr>
      <w:r w:rsidRPr="00A97E35">
        <w:rPr>
          <w:rFonts w:ascii="Times New Roman" w:eastAsia="Times New Roman" w:hAnsi="Times New Roman" w:cs="Times New Roman"/>
          <w:color w:val="000000" w:themeColor="text1"/>
          <w:sz w:val="30"/>
          <w:szCs w:val="30"/>
          <w:lang w:eastAsia="ru-RU"/>
        </w:rPr>
        <w:t>БПК-1. Использовать в профессиональной деятельности знание истории мирового и отечественного изобразительного, декоративно-прикладного искусства и архитектуры;</w:t>
      </w:r>
    </w:p>
    <w:p w14:paraId="79064CAF" w14:textId="77777777" w:rsidR="00325457" w:rsidRPr="00A97E35" w:rsidRDefault="00325457" w:rsidP="00325457">
      <w:pPr>
        <w:autoSpaceDE w:val="0"/>
        <w:autoSpaceDN w:val="0"/>
        <w:spacing w:after="0" w:line="240" w:lineRule="auto"/>
        <w:ind w:firstLine="709"/>
        <w:jc w:val="both"/>
        <w:rPr>
          <w:rFonts w:ascii="Times New Roman" w:eastAsia="Times New Roman" w:hAnsi="Times New Roman" w:cs="Times New Roman"/>
          <w:color w:val="000000" w:themeColor="text1"/>
          <w:sz w:val="30"/>
          <w:szCs w:val="30"/>
          <w:lang w:eastAsia="ru-RU"/>
        </w:rPr>
      </w:pPr>
      <w:r w:rsidRPr="00A97E35">
        <w:rPr>
          <w:rFonts w:ascii="Times New Roman" w:eastAsia="Times New Roman" w:hAnsi="Times New Roman" w:cs="Times New Roman"/>
          <w:color w:val="000000" w:themeColor="text1"/>
          <w:sz w:val="30"/>
          <w:szCs w:val="30"/>
          <w:lang w:eastAsia="ru-RU"/>
        </w:rPr>
        <w:t>БПК-2. Преподавать специальные дисциплины на высоком научно-теоретическом и методическом уровнях;</w:t>
      </w:r>
    </w:p>
    <w:p w14:paraId="01B8DCAD" w14:textId="77777777" w:rsidR="00325457" w:rsidRPr="00A97E35" w:rsidRDefault="00325457" w:rsidP="00325457">
      <w:pPr>
        <w:autoSpaceDE w:val="0"/>
        <w:autoSpaceDN w:val="0"/>
        <w:spacing w:after="0" w:line="240" w:lineRule="auto"/>
        <w:ind w:firstLine="709"/>
        <w:jc w:val="both"/>
        <w:rPr>
          <w:rFonts w:ascii="Times New Roman" w:eastAsia="Times New Roman" w:hAnsi="Times New Roman" w:cs="Times New Roman"/>
          <w:color w:val="000000" w:themeColor="text1"/>
          <w:sz w:val="30"/>
          <w:szCs w:val="30"/>
          <w:lang w:eastAsia="ru-RU"/>
        </w:rPr>
      </w:pPr>
      <w:r w:rsidRPr="00A97E35">
        <w:rPr>
          <w:rFonts w:ascii="Times New Roman" w:eastAsia="Times New Roman" w:hAnsi="Times New Roman" w:cs="Times New Roman"/>
          <w:color w:val="000000" w:themeColor="text1"/>
          <w:sz w:val="30"/>
          <w:szCs w:val="30"/>
          <w:lang w:eastAsia="ru-RU"/>
        </w:rPr>
        <w:t>БПК-3. Применять методы и технологии живописи, методологические принципы художественно-образной организации пространства для решения профессиональных задач;</w:t>
      </w:r>
    </w:p>
    <w:p w14:paraId="2BF67925" w14:textId="77777777" w:rsidR="00325457" w:rsidRPr="00A97E35" w:rsidRDefault="00325457" w:rsidP="00325457">
      <w:pPr>
        <w:autoSpaceDE w:val="0"/>
        <w:autoSpaceDN w:val="0"/>
        <w:spacing w:after="0" w:line="240" w:lineRule="auto"/>
        <w:ind w:firstLine="709"/>
        <w:jc w:val="both"/>
        <w:rPr>
          <w:rFonts w:ascii="Times New Roman" w:eastAsia="Times New Roman" w:hAnsi="Times New Roman" w:cs="Times New Roman"/>
          <w:color w:val="000000" w:themeColor="text1"/>
          <w:sz w:val="30"/>
          <w:szCs w:val="30"/>
          <w:lang w:eastAsia="ru-RU"/>
        </w:rPr>
      </w:pPr>
      <w:r w:rsidRPr="00A97E35">
        <w:rPr>
          <w:rFonts w:ascii="Times New Roman" w:eastAsia="Times New Roman" w:hAnsi="Times New Roman" w:cs="Times New Roman"/>
          <w:sz w:val="30"/>
          <w:szCs w:val="30"/>
          <w:lang w:eastAsia="ru-RU"/>
        </w:rPr>
        <w:t>БПК-4. </w:t>
      </w:r>
      <w:r w:rsidRPr="00E042B2">
        <w:rPr>
          <w:rFonts w:ascii="Times New Roman" w:eastAsia="Times New Roman" w:hAnsi="Times New Roman" w:cs="Times New Roman"/>
          <w:sz w:val="30"/>
          <w:szCs w:val="30"/>
          <w:lang w:eastAsia="ru-RU"/>
        </w:rPr>
        <w:t xml:space="preserve">Использовать основные законы перспективы и </w:t>
      </w:r>
      <w:r w:rsidRPr="00A97E35">
        <w:rPr>
          <w:rFonts w:ascii="Times New Roman" w:eastAsia="Times New Roman" w:hAnsi="Times New Roman" w:cs="Times New Roman"/>
          <w:color w:val="000000" w:themeColor="text1"/>
          <w:sz w:val="30"/>
          <w:szCs w:val="30"/>
          <w:lang w:eastAsia="ru-RU"/>
        </w:rPr>
        <w:t>базовые навыки графического построения в проектно-творческой деятельности;</w:t>
      </w:r>
    </w:p>
    <w:p w14:paraId="29923EF0" w14:textId="77777777" w:rsidR="00325457" w:rsidRPr="00A97E35" w:rsidRDefault="00325457" w:rsidP="00325457">
      <w:pPr>
        <w:autoSpaceDE w:val="0"/>
        <w:autoSpaceDN w:val="0"/>
        <w:spacing w:after="0" w:line="240" w:lineRule="auto"/>
        <w:ind w:firstLine="709"/>
        <w:jc w:val="both"/>
        <w:rPr>
          <w:rFonts w:ascii="Times New Roman" w:eastAsia="Times New Roman" w:hAnsi="Times New Roman" w:cs="Times New Roman"/>
          <w:color w:val="000000" w:themeColor="text1"/>
          <w:sz w:val="30"/>
          <w:szCs w:val="30"/>
          <w:lang w:eastAsia="ru-RU"/>
        </w:rPr>
      </w:pPr>
      <w:r w:rsidRPr="00A97E35">
        <w:rPr>
          <w:rFonts w:ascii="Times New Roman" w:eastAsia="Times New Roman" w:hAnsi="Times New Roman" w:cs="Times New Roman"/>
          <w:color w:val="000000" w:themeColor="text1"/>
          <w:sz w:val="30"/>
          <w:szCs w:val="30"/>
          <w:lang w:eastAsia="ru-RU"/>
        </w:rPr>
        <w:t>БПК-5. Использовать теоретические знания о строении тела человека в художественной практике;</w:t>
      </w:r>
    </w:p>
    <w:p w14:paraId="6A853408" w14:textId="77777777" w:rsidR="00325457" w:rsidRPr="00A97E35" w:rsidRDefault="00325457" w:rsidP="00325457">
      <w:pPr>
        <w:autoSpaceDE w:val="0"/>
        <w:autoSpaceDN w:val="0"/>
        <w:spacing w:after="0" w:line="240" w:lineRule="auto"/>
        <w:ind w:firstLine="709"/>
        <w:jc w:val="both"/>
        <w:rPr>
          <w:rFonts w:ascii="Times New Roman" w:eastAsia="Times New Roman" w:hAnsi="Times New Roman" w:cs="Times New Roman"/>
          <w:color w:val="000000" w:themeColor="text1"/>
          <w:sz w:val="30"/>
          <w:szCs w:val="30"/>
          <w:lang w:eastAsia="ru-RU"/>
        </w:rPr>
      </w:pPr>
      <w:r w:rsidRPr="00A97E35">
        <w:rPr>
          <w:rFonts w:ascii="Times New Roman" w:eastAsia="Times New Roman" w:hAnsi="Times New Roman" w:cs="Times New Roman"/>
          <w:color w:val="000000" w:themeColor="text1"/>
          <w:sz w:val="30"/>
          <w:szCs w:val="30"/>
          <w:lang w:eastAsia="ru-RU"/>
        </w:rPr>
        <w:t>БПК-6. Оперировать основными законами цветоведения для создания произведений декоративно-прикладного искусства на высоком техническом и художественном уровнях;</w:t>
      </w:r>
    </w:p>
    <w:p w14:paraId="132A159D" w14:textId="77777777" w:rsidR="00325457" w:rsidRPr="00A97E35" w:rsidRDefault="00325457" w:rsidP="00325457">
      <w:pPr>
        <w:autoSpaceDE w:val="0"/>
        <w:autoSpaceDN w:val="0"/>
        <w:spacing w:after="0" w:line="240" w:lineRule="auto"/>
        <w:ind w:firstLine="709"/>
        <w:jc w:val="both"/>
        <w:rPr>
          <w:rFonts w:ascii="Times New Roman" w:eastAsia="Times New Roman" w:hAnsi="Times New Roman" w:cs="Times New Roman"/>
          <w:color w:val="000000" w:themeColor="text1"/>
          <w:sz w:val="30"/>
          <w:szCs w:val="30"/>
          <w:lang w:eastAsia="ru-RU"/>
        </w:rPr>
      </w:pPr>
      <w:r w:rsidRPr="00A97E35">
        <w:rPr>
          <w:rFonts w:ascii="Times New Roman" w:eastAsia="Times New Roman" w:hAnsi="Times New Roman" w:cs="Times New Roman"/>
          <w:color w:val="000000" w:themeColor="text1"/>
          <w:sz w:val="30"/>
          <w:szCs w:val="30"/>
          <w:lang w:eastAsia="ru-RU"/>
        </w:rPr>
        <w:t>БПК-7. Применять знания основных законов создания плоскостной и объемно-пространственной композиции при решении профессиональных задач;</w:t>
      </w:r>
    </w:p>
    <w:p w14:paraId="508BE16E" w14:textId="77777777" w:rsidR="00325457" w:rsidRPr="00E042B2" w:rsidRDefault="00325457" w:rsidP="00325457">
      <w:pPr>
        <w:autoSpaceDE w:val="0"/>
        <w:autoSpaceDN w:val="0"/>
        <w:spacing w:after="0" w:line="240" w:lineRule="auto"/>
        <w:ind w:firstLine="709"/>
        <w:jc w:val="both"/>
        <w:rPr>
          <w:rFonts w:ascii="Times New Roman" w:eastAsia="Times New Roman" w:hAnsi="Times New Roman" w:cs="Times New Roman"/>
          <w:sz w:val="30"/>
          <w:szCs w:val="30"/>
          <w:lang w:eastAsia="ru-RU"/>
        </w:rPr>
      </w:pPr>
      <w:r w:rsidRPr="00A97E35">
        <w:rPr>
          <w:rFonts w:ascii="Times New Roman" w:eastAsia="Times New Roman" w:hAnsi="Times New Roman" w:cs="Times New Roman"/>
          <w:color w:val="000000" w:themeColor="text1"/>
          <w:sz w:val="30"/>
          <w:szCs w:val="30"/>
          <w:lang w:eastAsia="ru-RU"/>
        </w:rPr>
        <w:t xml:space="preserve">БПК-8. Применять в профессиональной деятельности навык </w:t>
      </w:r>
      <w:r w:rsidRPr="00E042B2">
        <w:rPr>
          <w:rFonts w:ascii="Times New Roman" w:eastAsia="Times New Roman" w:hAnsi="Times New Roman" w:cs="Times New Roman"/>
          <w:sz w:val="30"/>
          <w:szCs w:val="30"/>
          <w:lang w:eastAsia="ru-RU"/>
        </w:rPr>
        <w:t>реалистического рисования с натуры предметов окружающего мира;</w:t>
      </w:r>
    </w:p>
    <w:p w14:paraId="2154180C" w14:textId="0BAE6AA5" w:rsidR="00325457" w:rsidRPr="00E042B2" w:rsidRDefault="00325457" w:rsidP="00325457">
      <w:pPr>
        <w:autoSpaceDE w:val="0"/>
        <w:autoSpaceDN w:val="0"/>
        <w:spacing w:after="0" w:line="240" w:lineRule="auto"/>
        <w:ind w:firstLine="709"/>
        <w:jc w:val="both"/>
        <w:rPr>
          <w:rFonts w:ascii="Times New Roman" w:eastAsia="Times New Roman" w:hAnsi="Times New Roman" w:cs="Times New Roman"/>
          <w:sz w:val="30"/>
          <w:szCs w:val="30"/>
          <w:lang w:eastAsia="ru-RU"/>
        </w:rPr>
      </w:pPr>
      <w:r w:rsidRPr="00E042B2">
        <w:rPr>
          <w:rFonts w:ascii="Times New Roman" w:eastAsia="Times New Roman" w:hAnsi="Times New Roman" w:cs="Times New Roman"/>
          <w:sz w:val="30"/>
          <w:szCs w:val="30"/>
          <w:lang w:eastAsia="ru-RU"/>
        </w:rPr>
        <w:t>БПК-9. </w:t>
      </w:r>
      <w:r w:rsidR="005747BE" w:rsidRPr="00E042B2">
        <w:rPr>
          <w:rFonts w:ascii="Times New Roman" w:eastAsia="Times New Roman" w:hAnsi="Times New Roman" w:cs="Times New Roman"/>
          <w:sz w:val="30"/>
          <w:szCs w:val="30"/>
          <w:lang w:eastAsia="ru-RU"/>
        </w:rPr>
        <w:t xml:space="preserve">Обеспечивать </w:t>
      </w:r>
      <w:r w:rsidR="00E77CAC" w:rsidRPr="00E042B2">
        <w:rPr>
          <w:rFonts w:ascii="Times New Roman" w:eastAsia="Times New Roman" w:hAnsi="Times New Roman" w:cs="Times New Roman"/>
          <w:sz w:val="30"/>
          <w:szCs w:val="30"/>
          <w:lang w:eastAsia="ru-RU"/>
        </w:rPr>
        <w:t>здоровы</w:t>
      </w:r>
      <w:r w:rsidR="005747BE" w:rsidRPr="00E042B2">
        <w:rPr>
          <w:rFonts w:ascii="Times New Roman" w:eastAsia="Times New Roman" w:hAnsi="Times New Roman" w:cs="Times New Roman"/>
          <w:sz w:val="30"/>
          <w:szCs w:val="30"/>
          <w:lang w:eastAsia="ru-RU"/>
        </w:rPr>
        <w:t>е</w:t>
      </w:r>
      <w:r w:rsidR="00E77CAC" w:rsidRPr="00E042B2">
        <w:rPr>
          <w:rFonts w:ascii="Times New Roman" w:eastAsia="Times New Roman" w:hAnsi="Times New Roman" w:cs="Times New Roman"/>
          <w:sz w:val="30"/>
          <w:szCs w:val="30"/>
          <w:lang w:eastAsia="ru-RU"/>
        </w:rPr>
        <w:t xml:space="preserve"> и безопасны</w:t>
      </w:r>
      <w:r w:rsidR="005747BE" w:rsidRPr="00E042B2">
        <w:rPr>
          <w:rFonts w:ascii="Times New Roman" w:eastAsia="Times New Roman" w:hAnsi="Times New Roman" w:cs="Times New Roman"/>
          <w:sz w:val="30"/>
          <w:szCs w:val="30"/>
          <w:lang w:eastAsia="ru-RU"/>
        </w:rPr>
        <w:t>е</w:t>
      </w:r>
      <w:r w:rsidR="00E77CAC" w:rsidRPr="00E042B2">
        <w:rPr>
          <w:rFonts w:ascii="Times New Roman" w:eastAsia="Times New Roman" w:hAnsi="Times New Roman" w:cs="Times New Roman"/>
          <w:sz w:val="30"/>
          <w:szCs w:val="30"/>
          <w:lang w:eastAsia="ru-RU"/>
        </w:rPr>
        <w:t xml:space="preserve"> услови</w:t>
      </w:r>
      <w:r w:rsidR="005747BE" w:rsidRPr="00E042B2">
        <w:rPr>
          <w:rFonts w:ascii="Times New Roman" w:eastAsia="Times New Roman" w:hAnsi="Times New Roman" w:cs="Times New Roman"/>
          <w:sz w:val="30"/>
          <w:szCs w:val="30"/>
          <w:lang w:eastAsia="ru-RU"/>
        </w:rPr>
        <w:t>я</w:t>
      </w:r>
      <w:r w:rsidR="00E77CAC" w:rsidRPr="00E042B2">
        <w:rPr>
          <w:rFonts w:ascii="Times New Roman" w:eastAsia="Times New Roman" w:hAnsi="Times New Roman" w:cs="Times New Roman"/>
          <w:sz w:val="30"/>
          <w:szCs w:val="30"/>
          <w:lang w:eastAsia="ru-RU"/>
        </w:rPr>
        <w:t xml:space="preserve"> труда работников</w:t>
      </w:r>
      <w:r w:rsidRPr="00E042B2">
        <w:rPr>
          <w:rFonts w:ascii="Times New Roman" w:eastAsia="Times New Roman" w:hAnsi="Times New Roman" w:cs="Times New Roman"/>
          <w:sz w:val="30"/>
          <w:szCs w:val="30"/>
          <w:lang w:eastAsia="ru-RU"/>
        </w:rPr>
        <w:t>;</w:t>
      </w:r>
    </w:p>
    <w:p w14:paraId="322B4B18" w14:textId="77777777" w:rsidR="00325457" w:rsidRPr="00E042B2" w:rsidRDefault="00325457" w:rsidP="00325457">
      <w:pPr>
        <w:autoSpaceDE w:val="0"/>
        <w:autoSpaceDN w:val="0"/>
        <w:spacing w:after="0" w:line="240" w:lineRule="auto"/>
        <w:ind w:firstLine="709"/>
        <w:jc w:val="both"/>
        <w:rPr>
          <w:rFonts w:ascii="Times New Roman" w:eastAsia="Times New Roman" w:hAnsi="Times New Roman" w:cs="Times New Roman"/>
          <w:sz w:val="30"/>
          <w:szCs w:val="30"/>
          <w:lang w:eastAsia="ru-RU"/>
        </w:rPr>
      </w:pPr>
      <w:r w:rsidRPr="00E042B2">
        <w:rPr>
          <w:rFonts w:ascii="Times New Roman" w:eastAsia="Times New Roman" w:hAnsi="Times New Roman" w:cs="Times New Roman"/>
          <w:sz w:val="30"/>
          <w:szCs w:val="30"/>
          <w:lang w:eastAsia="ru-RU"/>
        </w:rPr>
        <w:t>БПК-10. Применять основные методы защиты населения от негативных факторов антропогенного, техногенного, естественного происхождения, принципы рационального природопользования и энергосбережения;</w:t>
      </w:r>
    </w:p>
    <w:p w14:paraId="41EC9D2D" w14:textId="77777777" w:rsidR="00325457" w:rsidRPr="00A97E35" w:rsidRDefault="00325457" w:rsidP="00325457">
      <w:pPr>
        <w:autoSpaceDE w:val="0"/>
        <w:autoSpaceDN w:val="0"/>
        <w:spacing w:after="0" w:line="240" w:lineRule="auto"/>
        <w:ind w:firstLine="709"/>
        <w:jc w:val="both"/>
        <w:rPr>
          <w:rFonts w:ascii="Times New Roman" w:eastAsia="Times New Roman" w:hAnsi="Times New Roman" w:cs="Times New Roman"/>
          <w:sz w:val="30"/>
          <w:szCs w:val="30"/>
          <w:lang w:eastAsia="ru-RU"/>
        </w:rPr>
      </w:pPr>
      <w:r w:rsidRPr="00A97E35">
        <w:rPr>
          <w:rFonts w:ascii="Times New Roman" w:eastAsia="Times New Roman" w:hAnsi="Times New Roman" w:cs="Times New Roman"/>
          <w:sz w:val="30"/>
          <w:szCs w:val="30"/>
          <w:lang w:eastAsia="ru-RU"/>
        </w:rPr>
        <w:t>БПК-11. Применять знание методики проектирования художественных объектов в профессиональной деятельности;</w:t>
      </w:r>
    </w:p>
    <w:p w14:paraId="2D56AFCD" w14:textId="77777777" w:rsidR="00325457" w:rsidRPr="00A97E35" w:rsidRDefault="00325457" w:rsidP="00325457">
      <w:pPr>
        <w:autoSpaceDE w:val="0"/>
        <w:autoSpaceDN w:val="0"/>
        <w:spacing w:after="0" w:line="240" w:lineRule="auto"/>
        <w:ind w:firstLine="709"/>
        <w:jc w:val="both"/>
        <w:rPr>
          <w:rFonts w:ascii="Times New Roman" w:eastAsia="Times New Roman" w:hAnsi="Times New Roman" w:cs="Times New Roman"/>
          <w:sz w:val="30"/>
          <w:szCs w:val="30"/>
          <w:lang w:eastAsia="ru-RU"/>
        </w:rPr>
      </w:pPr>
      <w:r w:rsidRPr="00A97E35">
        <w:rPr>
          <w:rFonts w:ascii="Times New Roman" w:eastAsia="Times New Roman" w:hAnsi="Times New Roman" w:cs="Times New Roman"/>
          <w:sz w:val="30"/>
          <w:szCs w:val="30"/>
          <w:lang w:eastAsia="ru-RU"/>
        </w:rPr>
        <w:t>БПК-12. Разрабатывать изделия декоративно-прикладного искусства на основе знаний о технических особенностях и приемах при работе в материале.</w:t>
      </w:r>
    </w:p>
    <w:bookmarkEnd w:id="36"/>
    <w:p w14:paraId="71A306E3" w14:textId="77777777" w:rsidR="00325457" w:rsidRPr="00A97E35" w:rsidRDefault="00325457" w:rsidP="00325457">
      <w:pPr>
        <w:spacing w:after="0" w:line="240" w:lineRule="auto"/>
        <w:ind w:firstLine="709"/>
        <w:jc w:val="both"/>
        <w:outlineLvl w:val="1"/>
        <w:rPr>
          <w:rFonts w:ascii="Times New Roman" w:eastAsia="Times New Roman" w:hAnsi="Times New Roman" w:cs="Times New Roman"/>
          <w:sz w:val="30"/>
          <w:szCs w:val="30"/>
          <w:lang w:eastAsia="ru-RU"/>
        </w:rPr>
      </w:pPr>
      <w:r w:rsidRPr="00A97E35">
        <w:rPr>
          <w:rFonts w:ascii="Times New Roman" w:eastAsia="Times New Roman" w:hAnsi="Times New Roman" w:cs="Times New Roman"/>
          <w:sz w:val="30"/>
          <w:szCs w:val="30"/>
          <w:lang w:eastAsia="ru-RU"/>
        </w:rPr>
        <w:t xml:space="preserve">18. При разработке образовательной программы высшего образования I ступени на основе настоящего образовательного стандарта все УК и БПК включаются в набор требуемых результатов освоения содержания образовательной программы высшего образования I ступени в соответствии с настоящим образовательным стандартом. </w:t>
      </w:r>
    </w:p>
    <w:p w14:paraId="164C343E" w14:textId="448CD035" w:rsidR="00325457" w:rsidRPr="00A97E35" w:rsidRDefault="00325457" w:rsidP="00325457">
      <w:pPr>
        <w:spacing w:after="0" w:line="240" w:lineRule="auto"/>
        <w:ind w:firstLine="709"/>
        <w:jc w:val="both"/>
        <w:outlineLvl w:val="1"/>
        <w:rPr>
          <w:rFonts w:ascii="Times New Roman" w:eastAsia="Times New Roman" w:hAnsi="Times New Roman" w:cs="Times New Roman"/>
          <w:sz w:val="30"/>
          <w:szCs w:val="30"/>
          <w:lang w:eastAsia="ru-RU"/>
        </w:rPr>
      </w:pPr>
      <w:r w:rsidRPr="00A97E35">
        <w:rPr>
          <w:rFonts w:ascii="Times New Roman" w:eastAsia="Times New Roman" w:hAnsi="Times New Roman" w:cs="Times New Roman"/>
          <w:sz w:val="30"/>
          <w:szCs w:val="30"/>
          <w:lang w:eastAsia="ru-RU"/>
        </w:rPr>
        <w:t>Перечень установленных настоящим образовательным стандартом УК может быть дополнен учреждением высшего образования с учетом направленности образовательной программы высшего образования</w:t>
      </w:r>
      <w:r w:rsidR="000B0BAD" w:rsidRPr="00A97E35">
        <w:rPr>
          <w:rFonts w:ascii="Times New Roman" w:eastAsia="Times New Roman" w:hAnsi="Times New Roman" w:cs="Times New Roman"/>
          <w:sz w:val="30"/>
          <w:szCs w:val="30"/>
          <w:lang w:eastAsia="ru-RU"/>
        </w:rPr>
        <w:t xml:space="preserve"> </w:t>
      </w:r>
      <w:r w:rsidRPr="00A97E35">
        <w:rPr>
          <w:rFonts w:ascii="Times New Roman" w:eastAsia="Times New Roman" w:hAnsi="Times New Roman" w:cs="Times New Roman"/>
          <w:sz w:val="30"/>
          <w:szCs w:val="30"/>
          <w:lang w:eastAsia="ru-RU"/>
        </w:rPr>
        <w:t>I ступени в учреждении высшего образования.</w:t>
      </w:r>
    </w:p>
    <w:p w14:paraId="047CF915" w14:textId="77777777" w:rsidR="00325457" w:rsidRPr="00A97E35" w:rsidRDefault="00325457" w:rsidP="00325457">
      <w:pPr>
        <w:spacing w:after="0" w:line="240" w:lineRule="auto"/>
        <w:ind w:firstLine="709"/>
        <w:jc w:val="both"/>
        <w:outlineLvl w:val="1"/>
        <w:rPr>
          <w:rFonts w:ascii="Times New Roman" w:eastAsia="Times New Roman" w:hAnsi="Times New Roman" w:cs="Times New Roman"/>
          <w:sz w:val="30"/>
          <w:szCs w:val="30"/>
          <w:lang w:eastAsia="ru-RU"/>
        </w:rPr>
      </w:pPr>
      <w:r w:rsidRPr="00A97E35">
        <w:rPr>
          <w:rFonts w:ascii="Times New Roman" w:eastAsia="Times New Roman" w:hAnsi="Times New Roman" w:cs="Times New Roman"/>
          <w:sz w:val="30"/>
          <w:szCs w:val="30"/>
          <w:lang w:eastAsia="ru-RU"/>
        </w:rPr>
        <w:t>Перечень специализированных компетенций учреждение высшего образования устанавливает самостоятельно с учетом направленности образовательной программы высшего образования I ступени в учреждении высшего образования.</w:t>
      </w:r>
    </w:p>
    <w:p w14:paraId="496C43D7" w14:textId="77777777" w:rsidR="00325457" w:rsidRPr="00A97E35" w:rsidRDefault="00325457" w:rsidP="00325457">
      <w:pPr>
        <w:spacing w:after="0" w:line="240" w:lineRule="auto"/>
        <w:ind w:firstLine="709"/>
        <w:jc w:val="both"/>
        <w:outlineLvl w:val="1"/>
        <w:rPr>
          <w:rFonts w:ascii="Times New Roman" w:eastAsia="Times New Roman" w:hAnsi="Times New Roman" w:cs="Times New Roman"/>
          <w:sz w:val="30"/>
          <w:szCs w:val="30"/>
          <w:lang w:eastAsia="ru-RU"/>
        </w:rPr>
      </w:pPr>
      <w:r w:rsidRPr="00A97E35">
        <w:rPr>
          <w:rFonts w:ascii="Times New Roman" w:eastAsia="Times New Roman" w:hAnsi="Times New Roman" w:cs="Times New Roman"/>
          <w:sz w:val="30"/>
          <w:szCs w:val="30"/>
          <w:lang w:eastAsia="ru-RU"/>
        </w:rPr>
        <w:t>Дополнительные УК и специализированные компетенции устанавливаются на основе требований рынка труда, обобщения зарубежного опыта, проведения консультаций с ведущими работодателями, объединениями работодателей соответствующей отрасли, иных источников.</w:t>
      </w:r>
    </w:p>
    <w:p w14:paraId="59736532" w14:textId="77777777" w:rsidR="00325457" w:rsidRPr="00EE4D5F" w:rsidRDefault="00325457" w:rsidP="00325457">
      <w:pPr>
        <w:spacing w:after="0" w:line="240" w:lineRule="auto"/>
        <w:ind w:firstLine="709"/>
        <w:jc w:val="both"/>
        <w:outlineLvl w:val="1"/>
        <w:rPr>
          <w:rFonts w:ascii="Times New Roman" w:eastAsia="Times New Roman" w:hAnsi="Times New Roman" w:cs="Times New Roman"/>
          <w:sz w:val="30"/>
          <w:szCs w:val="30"/>
          <w:lang w:eastAsia="ru-RU"/>
        </w:rPr>
      </w:pPr>
      <w:r w:rsidRPr="00A97E35">
        <w:rPr>
          <w:rFonts w:ascii="Times New Roman" w:eastAsia="Times New Roman" w:hAnsi="Times New Roman" w:cs="Times New Roman"/>
          <w:sz w:val="30"/>
          <w:szCs w:val="30"/>
          <w:lang w:eastAsia="ru-RU"/>
        </w:rPr>
        <w:t>Совокупность установленных настоящим образовательным стандартом УК и БПК, а также установленных учреждением высшего образования дополнительных УК и специализированных компетенций, должна обеспечивать специалисту способность осуществлять не менее чем один вид профессиональной деятельности, решая при этом не менее одного типа задач профессиональной деятельности, указанных в пунктах 12 и 14 настоящего образовательного стандарта.</w:t>
      </w:r>
    </w:p>
    <w:p w14:paraId="3AFE240E" w14:textId="77777777" w:rsidR="00325457" w:rsidRPr="00325457" w:rsidRDefault="00325457" w:rsidP="00325457">
      <w:pPr>
        <w:spacing w:after="0" w:line="240" w:lineRule="auto"/>
        <w:ind w:firstLine="709"/>
        <w:jc w:val="both"/>
        <w:outlineLvl w:val="1"/>
        <w:rPr>
          <w:rFonts w:ascii="Times New Roman" w:eastAsia="Times New Roman" w:hAnsi="Times New Roman" w:cs="Times New Roman"/>
          <w:sz w:val="30"/>
          <w:szCs w:val="30"/>
          <w:lang w:eastAsia="ru-RU"/>
        </w:rPr>
      </w:pPr>
    </w:p>
    <w:p w14:paraId="42B9EE59" w14:textId="77777777" w:rsidR="00325457" w:rsidRPr="00A97E35" w:rsidRDefault="00325457" w:rsidP="00325457">
      <w:pPr>
        <w:spacing w:after="0" w:line="240" w:lineRule="auto"/>
        <w:jc w:val="center"/>
        <w:outlineLvl w:val="1"/>
        <w:rPr>
          <w:rFonts w:ascii="Times New Roman" w:eastAsia="Times New Roman" w:hAnsi="Times New Roman" w:cs="Times New Roman"/>
          <w:b/>
          <w:color w:val="000000" w:themeColor="text1"/>
          <w:sz w:val="30"/>
          <w:szCs w:val="30"/>
          <w:lang w:eastAsia="ru-RU"/>
        </w:rPr>
      </w:pPr>
      <w:r w:rsidRPr="00A97E35">
        <w:rPr>
          <w:rFonts w:ascii="Times New Roman" w:eastAsia="Times New Roman" w:hAnsi="Times New Roman" w:cs="Times New Roman"/>
          <w:b/>
          <w:color w:val="000000" w:themeColor="text1"/>
          <w:sz w:val="30"/>
          <w:szCs w:val="30"/>
          <w:lang w:eastAsia="ru-RU"/>
        </w:rPr>
        <w:t>ГЛАВА 5</w:t>
      </w:r>
    </w:p>
    <w:p w14:paraId="71F9AE30" w14:textId="77777777" w:rsidR="00325457" w:rsidRPr="00A97E35" w:rsidRDefault="00325457" w:rsidP="00325457">
      <w:pPr>
        <w:spacing w:after="0" w:line="240" w:lineRule="auto"/>
        <w:jc w:val="center"/>
        <w:outlineLvl w:val="1"/>
        <w:rPr>
          <w:rFonts w:ascii="Times New Roman" w:eastAsia="Times New Roman" w:hAnsi="Times New Roman" w:cs="Times New Roman"/>
          <w:b/>
          <w:color w:val="000000" w:themeColor="text1"/>
          <w:sz w:val="30"/>
          <w:szCs w:val="30"/>
          <w:lang w:eastAsia="ru-RU"/>
        </w:rPr>
      </w:pPr>
      <w:r w:rsidRPr="00A97E35">
        <w:rPr>
          <w:rFonts w:ascii="Times New Roman" w:eastAsia="Times New Roman" w:hAnsi="Times New Roman" w:cs="Times New Roman"/>
          <w:b/>
          <w:color w:val="000000" w:themeColor="text1"/>
          <w:sz w:val="30"/>
          <w:szCs w:val="30"/>
          <w:lang w:eastAsia="ru-RU"/>
        </w:rPr>
        <w:t>ТРЕБОВАНИЯ К УЧЕБНО-ПРОГРАММНОЙ ДОКУМЕНТАЦИИ ОБРАЗОВАТЕЛЬНЫХ ПРОГРАММ</w:t>
      </w:r>
    </w:p>
    <w:p w14:paraId="129C49D2" w14:textId="77777777" w:rsidR="00325457" w:rsidRPr="00A97E35" w:rsidRDefault="00325457" w:rsidP="00325457">
      <w:pPr>
        <w:spacing w:after="0" w:line="240" w:lineRule="auto"/>
        <w:jc w:val="center"/>
        <w:outlineLvl w:val="1"/>
        <w:rPr>
          <w:rFonts w:ascii="Times New Roman" w:eastAsia="Times New Roman" w:hAnsi="Times New Roman" w:cs="Times New Roman"/>
          <w:b/>
          <w:color w:val="000000" w:themeColor="text1"/>
          <w:sz w:val="30"/>
          <w:szCs w:val="30"/>
          <w:lang w:eastAsia="ru-RU"/>
        </w:rPr>
      </w:pPr>
      <w:r w:rsidRPr="00A97E35">
        <w:rPr>
          <w:rFonts w:ascii="Times New Roman" w:eastAsia="Times New Roman" w:hAnsi="Times New Roman" w:cs="Times New Roman"/>
          <w:b/>
          <w:color w:val="000000" w:themeColor="text1"/>
          <w:sz w:val="30"/>
          <w:szCs w:val="30"/>
          <w:lang w:eastAsia="ru-RU"/>
        </w:rPr>
        <w:t xml:space="preserve">ВЫСШЕГО ОБРАЗОВАНИЯ </w:t>
      </w:r>
      <w:r w:rsidRPr="00A97E35">
        <w:rPr>
          <w:rFonts w:ascii="Times New Roman" w:eastAsia="Times New Roman" w:hAnsi="Times New Roman" w:cs="Times New Roman"/>
          <w:b/>
          <w:color w:val="000000" w:themeColor="text1"/>
          <w:sz w:val="30"/>
          <w:szCs w:val="30"/>
          <w:lang w:val="be-BY" w:eastAsia="ru-RU"/>
        </w:rPr>
        <w:t>І</w:t>
      </w:r>
      <w:r w:rsidRPr="00A97E35">
        <w:rPr>
          <w:rFonts w:ascii="Times New Roman" w:eastAsia="Times New Roman" w:hAnsi="Times New Roman" w:cs="Times New Roman"/>
          <w:b/>
          <w:color w:val="000000" w:themeColor="text1"/>
          <w:sz w:val="30"/>
          <w:szCs w:val="30"/>
          <w:lang w:eastAsia="ru-RU"/>
        </w:rPr>
        <w:t xml:space="preserve"> СТУПЕНИ</w:t>
      </w:r>
      <w:bookmarkStart w:id="37" w:name="_Toc362852403"/>
    </w:p>
    <w:p w14:paraId="10C8C3CD" w14:textId="77777777" w:rsidR="00325457" w:rsidRPr="00A97E35" w:rsidRDefault="00325457" w:rsidP="00325457">
      <w:pPr>
        <w:spacing w:after="0" w:line="240" w:lineRule="auto"/>
        <w:jc w:val="center"/>
        <w:outlineLvl w:val="1"/>
        <w:rPr>
          <w:rFonts w:ascii="Times New Roman" w:eastAsia="Times New Roman" w:hAnsi="Times New Roman" w:cs="Times New Roman"/>
          <w:b/>
          <w:color w:val="000000" w:themeColor="text1"/>
          <w:sz w:val="30"/>
          <w:szCs w:val="30"/>
          <w:lang w:eastAsia="ru-RU"/>
        </w:rPr>
      </w:pPr>
    </w:p>
    <w:p w14:paraId="010C4008" w14:textId="77777777" w:rsidR="00325457" w:rsidRPr="00A97E35" w:rsidRDefault="00325457" w:rsidP="00325457">
      <w:pPr>
        <w:spacing w:after="0" w:line="235" w:lineRule="auto"/>
        <w:ind w:firstLine="709"/>
        <w:jc w:val="both"/>
        <w:outlineLvl w:val="1"/>
        <w:rPr>
          <w:rFonts w:ascii="Times New Roman" w:eastAsia="Times New Roman" w:hAnsi="Times New Roman" w:cs="Times New Roman"/>
          <w:bCs/>
          <w:color w:val="000000" w:themeColor="text1"/>
          <w:spacing w:val="-2"/>
          <w:sz w:val="30"/>
          <w:szCs w:val="30"/>
          <w:lang w:eastAsia="ru-RU"/>
        </w:rPr>
      </w:pPr>
      <w:r w:rsidRPr="00A97E35">
        <w:rPr>
          <w:rFonts w:ascii="Times New Roman" w:eastAsia="Times New Roman" w:hAnsi="Times New Roman" w:cs="Times New Roman"/>
          <w:bCs/>
          <w:color w:val="000000" w:themeColor="text1"/>
          <w:sz w:val="30"/>
          <w:szCs w:val="30"/>
          <w:lang w:eastAsia="ru-RU"/>
        </w:rPr>
        <w:t>19.</w:t>
      </w:r>
      <w:r w:rsidRPr="00A97E35">
        <w:rPr>
          <w:rFonts w:ascii="Times New Roman" w:eastAsia="Times New Roman" w:hAnsi="Times New Roman" w:cs="Times New Roman"/>
          <w:color w:val="000000" w:themeColor="text1"/>
          <w:sz w:val="30"/>
          <w:szCs w:val="30"/>
          <w:lang w:eastAsia="ru-RU"/>
        </w:rPr>
        <w:t> </w:t>
      </w:r>
      <w:r w:rsidRPr="00A97E35">
        <w:rPr>
          <w:rFonts w:ascii="Times New Roman" w:eastAsia="Times New Roman" w:hAnsi="Times New Roman" w:cs="Times New Roman"/>
          <w:bCs/>
          <w:color w:val="000000" w:themeColor="text1"/>
          <w:sz w:val="30"/>
          <w:szCs w:val="30"/>
          <w:lang w:eastAsia="ru-RU"/>
        </w:rPr>
        <w:t xml:space="preserve">Образовательная программа </w:t>
      </w:r>
      <w:r w:rsidRPr="00A97E35">
        <w:rPr>
          <w:rFonts w:ascii="Times New Roman" w:eastAsia="Times New Roman" w:hAnsi="Times New Roman" w:cs="Times New Roman"/>
          <w:color w:val="000000" w:themeColor="text1"/>
          <w:sz w:val="30"/>
          <w:szCs w:val="30"/>
          <w:lang w:eastAsia="ru-RU"/>
        </w:rPr>
        <w:t>высшего образования</w:t>
      </w:r>
      <w:r w:rsidRPr="00A97E35">
        <w:rPr>
          <w:rFonts w:ascii="Times New Roman" w:eastAsia="Times New Roman" w:hAnsi="Times New Roman" w:cs="Times New Roman"/>
          <w:bCs/>
          <w:color w:val="000000" w:themeColor="text1"/>
          <w:sz w:val="30"/>
          <w:szCs w:val="30"/>
          <w:lang w:eastAsia="ru-RU"/>
        </w:rPr>
        <w:t xml:space="preserve"> І ступени </w:t>
      </w:r>
      <w:r w:rsidRPr="00A97E35">
        <w:rPr>
          <w:rFonts w:ascii="Times New Roman" w:eastAsia="Times New Roman" w:hAnsi="Times New Roman" w:cs="Times New Roman"/>
          <w:bCs/>
          <w:color w:val="000000" w:themeColor="text1"/>
          <w:spacing w:val="-2"/>
          <w:sz w:val="30"/>
          <w:szCs w:val="30"/>
          <w:lang w:eastAsia="ru-RU"/>
        </w:rPr>
        <w:t>включает следующую учебно-программную документацию:</w:t>
      </w:r>
      <w:bookmarkStart w:id="38" w:name="_Toc362852404"/>
      <w:bookmarkEnd w:id="37"/>
    </w:p>
    <w:p w14:paraId="4E011AFE" w14:textId="77777777" w:rsidR="00325457" w:rsidRPr="00A97E35" w:rsidRDefault="00325457" w:rsidP="00325457">
      <w:pPr>
        <w:spacing w:after="0" w:line="235" w:lineRule="auto"/>
        <w:ind w:firstLine="709"/>
        <w:jc w:val="both"/>
        <w:outlineLvl w:val="1"/>
        <w:rPr>
          <w:rFonts w:ascii="Times New Roman" w:eastAsia="Times New Roman" w:hAnsi="Times New Roman" w:cs="Times New Roman"/>
          <w:color w:val="000000" w:themeColor="text1"/>
          <w:spacing w:val="-6"/>
          <w:sz w:val="30"/>
          <w:szCs w:val="30"/>
          <w:lang w:eastAsia="ru-RU"/>
        </w:rPr>
      </w:pPr>
      <w:r w:rsidRPr="00A97E35">
        <w:rPr>
          <w:rFonts w:ascii="Times New Roman" w:eastAsia="Times New Roman" w:hAnsi="Times New Roman" w:cs="Times New Roman"/>
          <w:bCs/>
          <w:color w:val="000000" w:themeColor="text1"/>
          <w:spacing w:val="-6"/>
          <w:sz w:val="30"/>
          <w:szCs w:val="30"/>
          <w:lang w:eastAsia="ru-RU"/>
        </w:rPr>
        <w:t>типовой учебный план по специальности (направлению специальности);</w:t>
      </w:r>
      <w:bookmarkEnd w:id="38"/>
    </w:p>
    <w:p w14:paraId="1B7562EF" w14:textId="77777777" w:rsidR="00325457" w:rsidRPr="00A97E35" w:rsidRDefault="00325457" w:rsidP="00C16DF6">
      <w:pPr>
        <w:spacing w:after="0" w:line="240" w:lineRule="auto"/>
        <w:ind w:firstLine="709"/>
        <w:jc w:val="both"/>
        <w:outlineLvl w:val="1"/>
        <w:rPr>
          <w:rFonts w:ascii="Times New Roman" w:eastAsia="Times New Roman" w:hAnsi="Times New Roman" w:cs="Times New Roman"/>
          <w:color w:val="000000" w:themeColor="text1"/>
          <w:spacing w:val="-4"/>
          <w:sz w:val="30"/>
          <w:szCs w:val="30"/>
          <w:lang w:eastAsia="ru-RU"/>
        </w:rPr>
      </w:pPr>
      <w:r w:rsidRPr="00A97E35">
        <w:rPr>
          <w:rFonts w:ascii="Times New Roman" w:eastAsia="Times New Roman" w:hAnsi="Times New Roman" w:cs="Times New Roman"/>
          <w:color w:val="000000" w:themeColor="text1"/>
          <w:spacing w:val="-4"/>
          <w:sz w:val="30"/>
          <w:szCs w:val="30"/>
          <w:lang w:eastAsia="ru-RU"/>
        </w:rPr>
        <w:t>учебный план учреждения высшего образования по специальности (направлению специальности);</w:t>
      </w:r>
    </w:p>
    <w:p w14:paraId="016135E8" w14:textId="77777777" w:rsidR="00325457" w:rsidRPr="00A97E35" w:rsidRDefault="00325457" w:rsidP="00C16DF6">
      <w:pPr>
        <w:spacing w:after="0" w:line="240" w:lineRule="auto"/>
        <w:ind w:firstLine="709"/>
        <w:jc w:val="both"/>
        <w:outlineLvl w:val="1"/>
        <w:rPr>
          <w:rFonts w:ascii="Times New Roman" w:eastAsia="Times New Roman" w:hAnsi="Times New Roman" w:cs="Times New Roman"/>
          <w:color w:val="000000" w:themeColor="text1"/>
          <w:spacing w:val="-4"/>
          <w:sz w:val="30"/>
          <w:szCs w:val="30"/>
          <w:lang w:eastAsia="ru-RU"/>
        </w:rPr>
      </w:pPr>
      <w:r w:rsidRPr="00A97E35">
        <w:rPr>
          <w:rFonts w:ascii="Times New Roman" w:eastAsia="Times New Roman" w:hAnsi="Times New Roman" w:cs="Times New Roman"/>
          <w:color w:val="000000" w:themeColor="text1"/>
          <w:spacing w:val="-4"/>
          <w:sz w:val="30"/>
          <w:szCs w:val="30"/>
          <w:lang w:eastAsia="ru-RU"/>
        </w:rPr>
        <w:t>типовые учебные программы по учебным дисциплинам;</w:t>
      </w:r>
    </w:p>
    <w:p w14:paraId="095DB8E9" w14:textId="77777777" w:rsidR="00325457" w:rsidRPr="00A97E35" w:rsidRDefault="00325457" w:rsidP="00C16DF6">
      <w:pPr>
        <w:spacing w:after="0" w:line="240" w:lineRule="auto"/>
        <w:ind w:firstLine="709"/>
        <w:jc w:val="both"/>
        <w:outlineLvl w:val="1"/>
        <w:rPr>
          <w:rFonts w:ascii="Times New Roman" w:eastAsia="Times New Roman" w:hAnsi="Times New Roman" w:cs="Times New Roman"/>
          <w:color w:val="000000" w:themeColor="text1"/>
          <w:spacing w:val="-4"/>
          <w:sz w:val="30"/>
          <w:szCs w:val="30"/>
          <w:lang w:eastAsia="ru-RU"/>
        </w:rPr>
      </w:pPr>
      <w:r w:rsidRPr="00A97E35">
        <w:rPr>
          <w:rFonts w:ascii="Times New Roman" w:eastAsia="Times New Roman" w:hAnsi="Times New Roman" w:cs="Times New Roman"/>
          <w:color w:val="000000" w:themeColor="text1"/>
          <w:spacing w:val="-4"/>
          <w:sz w:val="30"/>
          <w:szCs w:val="30"/>
          <w:lang w:eastAsia="ru-RU"/>
        </w:rPr>
        <w:t>учебные программы учреждения высшего образования по учебным дисциплинам;</w:t>
      </w:r>
      <w:bookmarkStart w:id="39" w:name="_Toc362852405"/>
    </w:p>
    <w:p w14:paraId="6B8B7BE3" w14:textId="77777777" w:rsidR="00325457" w:rsidRPr="00A97E35" w:rsidRDefault="00325457" w:rsidP="00C16DF6">
      <w:pPr>
        <w:spacing w:after="0" w:line="240" w:lineRule="auto"/>
        <w:ind w:firstLine="709"/>
        <w:jc w:val="both"/>
        <w:outlineLvl w:val="1"/>
        <w:rPr>
          <w:rFonts w:ascii="Times New Roman" w:eastAsia="Times New Roman" w:hAnsi="Times New Roman" w:cs="Times New Roman"/>
          <w:color w:val="000000" w:themeColor="text1"/>
          <w:spacing w:val="-4"/>
          <w:sz w:val="30"/>
          <w:szCs w:val="30"/>
          <w:lang w:eastAsia="ru-RU"/>
        </w:rPr>
      </w:pPr>
      <w:r w:rsidRPr="00A97E35">
        <w:rPr>
          <w:rFonts w:ascii="Times New Roman" w:eastAsia="Times New Roman" w:hAnsi="Times New Roman" w:cs="Times New Roman"/>
          <w:color w:val="000000" w:themeColor="text1"/>
          <w:spacing w:val="-4"/>
          <w:sz w:val="30"/>
          <w:szCs w:val="30"/>
          <w:lang w:eastAsia="ru-RU"/>
        </w:rPr>
        <w:t>программы практик.</w:t>
      </w:r>
      <w:bookmarkEnd w:id="39"/>
    </w:p>
    <w:p w14:paraId="611CB67A" w14:textId="77777777" w:rsidR="00325457" w:rsidRPr="00A97E35" w:rsidRDefault="00325457" w:rsidP="00325457">
      <w:pPr>
        <w:spacing w:after="0" w:line="240" w:lineRule="auto"/>
        <w:ind w:firstLine="709"/>
        <w:jc w:val="both"/>
        <w:outlineLvl w:val="1"/>
        <w:rPr>
          <w:rFonts w:ascii="Times New Roman" w:eastAsia="Times New Roman" w:hAnsi="Times New Roman" w:cs="Times New Roman"/>
          <w:color w:val="000000" w:themeColor="text1"/>
          <w:spacing w:val="-4"/>
          <w:sz w:val="30"/>
          <w:szCs w:val="30"/>
          <w:lang w:eastAsia="ru-RU"/>
        </w:rPr>
      </w:pPr>
      <w:r w:rsidRPr="00A97E35">
        <w:rPr>
          <w:rFonts w:ascii="Times New Roman" w:eastAsia="Times New Roman" w:hAnsi="Times New Roman" w:cs="Times New Roman"/>
          <w:color w:val="000000" w:themeColor="text1"/>
          <w:spacing w:val="-4"/>
          <w:sz w:val="30"/>
          <w:szCs w:val="30"/>
          <w:lang w:eastAsia="ru-RU"/>
        </w:rPr>
        <w:t xml:space="preserve">20. Максимальный объем учебной нагрузки обучающегося не должен превышать 54 академических часа в неделю, включая все виды аудиторной и внеаудиторной работы. </w:t>
      </w:r>
    </w:p>
    <w:p w14:paraId="2591440F" w14:textId="77777777" w:rsidR="00325457" w:rsidRPr="00A97E35" w:rsidRDefault="00325457" w:rsidP="00325457">
      <w:pPr>
        <w:spacing w:after="0" w:line="240" w:lineRule="auto"/>
        <w:ind w:firstLine="709"/>
        <w:jc w:val="both"/>
        <w:outlineLvl w:val="1"/>
        <w:rPr>
          <w:rFonts w:ascii="Times New Roman" w:eastAsia="Times New Roman" w:hAnsi="Times New Roman" w:cs="Times New Roman"/>
          <w:color w:val="000000" w:themeColor="text1"/>
          <w:spacing w:val="-4"/>
          <w:sz w:val="30"/>
          <w:szCs w:val="30"/>
          <w:lang w:eastAsia="ru-RU"/>
        </w:rPr>
      </w:pPr>
      <w:r w:rsidRPr="00A97E35">
        <w:rPr>
          <w:rFonts w:ascii="Times New Roman" w:eastAsia="Times New Roman" w:hAnsi="Times New Roman" w:cs="Times New Roman"/>
          <w:color w:val="000000" w:themeColor="text1"/>
          <w:spacing w:val="-4"/>
          <w:sz w:val="30"/>
          <w:szCs w:val="30"/>
          <w:lang w:eastAsia="ru-RU"/>
        </w:rPr>
        <w:t>Объем обязательных аудиторных занятий, определяемый учреждением высшего образования с учетом специальности, специфики организации образовательного процесса, оснащения учебно-лабораторной базы, информационного, научно-методического обеспечения, устанавливается в пределах 24-32 аудиторных часов в неделю.</w:t>
      </w:r>
    </w:p>
    <w:p w14:paraId="50ECAFD7" w14:textId="77777777" w:rsidR="00325457" w:rsidRPr="00A97E35" w:rsidRDefault="00325457" w:rsidP="00325457">
      <w:pPr>
        <w:spacing w:after="0" w:line="240" w:lineRule="auto"/>
        <w:ind w:firstLine="709"/>
        <w:jc w:val="both"/>
        <w:outlineLvl w:val="1"/>
        <w:rPr>
          <w:rFonts w:ascii="Times New Roman" w:eastAsia="Times New Roman" w:hAnsi="Times New Roman" w:cs="Times New Roman"/>
          <w:b/>
          <w:bCs/>
          <w:color w:val="000000" w:themeColor="text1"/>
          <w:sz w:val="30"/>
          <w:szCs w:val="30"/>
          <w:lang w:eastAsia="ru-RU"/>
        </w:rPr>
      </w:pPr>
      <w:r w:rsidRPr="00A97E35">
        <w:rPr>
          <w:rFonts w:ascii="Times New Roman" w:eastAsia="Times New Roman" w:hAnsi="Times New Roman" w:cs="Times New Roman"/>
          <w:color w:val="000000" w:themeColor="text1"/>
          <w:sz w:val="30"/>
          <w:szCs w:val="30"/>
          <w:lang w:eastAsia="ru-RU"/>
        </w:rPr>
        <w:t>В часы, отводимые на самостоятельную работу по учебной дисциплине (модулю), включается время, предусмотренное на подготовку к экзамену (экзаменам) и (или) зачету (зачетам) по данной учебной дисциплине (модулю).</w:t>
      </w:r>
    </w:p>
    <w:p w14:paraId="2322B462" w14:textId="77777777" w:rsidR="00325457" w:rsidRPr="00A97E35" w:rsidRDefault="00325457" w:rsidP="00325457">
      <w:pPr>
        <w:spacing w:after="0" w:line="240" w:lineRule="auto"/>
        <w:ind w:firstLine="709"/>
        <w:jc w:val="both"/>
        <w:outlineLvl w:val="1"/>
        <w:rPr>
          <w:rFonts w:ascii="Times New Roman" w:eastAsia="Times New Roman" w:hAnsi="Times New Roman" w:cs="Times New Roman"/>
          <w:bCs/>
          <w:color w:val="000000" w:themeColor="text1"/>
          <w:sz w:val="30"/>
          <w:szCs w:val="30"/>
          <w:lang w:eastAsia="ru-RU"/>
        </w:rPr>
      </w:pPr>
      <w:r w:rsidRPr="00A97E35">
        <w:rPr>
          <w:rFonts w:ascii="Times New Roman" w:eastAsia="Times New Roman" w:hAnsi="Times New Roman" w:cs="Times New Roman"/>
          <w:bCs/>
          <w:color w:val="000000" w:themeColor="text1"/>
          <w:sz w:val="30"/>
          <w:szCs w:val="30"/>
          <w:lang w:eastAsia="ru-RU"/>
        </w:rPr>
        <w:t xml:space="preserve">21. Учебный план учреждения высшего образования по специальности (направлению специальности) </w:t>
      </w:r>
      <w:r w:rsidRPr="00A97E35">
        <w:rPr>
          <w:rFonts w:ascii="Times New Roman" w:eastAsia="Times New Roman" w:hAnsi="Times New Roman" w:cs="Times New Roman"/>
          <w:color w:val="000000" w:themeColor="text1"/>
          <w:sz w:val="30"/>
          <w:szCs w:val="30"/>
          <w:lang w:eastAsia="ru-RU"/>
        </w:rPr>
        <w:t xml:space="preserve">со сроком обучения 4 года </w:t>
      </w:r>
      <w:r w:rsidRPr="00A97E35">
        <w:rPr>
          <w:rFonts w:ascii="Times New Roman" w:eastAsia="Times New Roman" w:hAnsi="Times New Roman" w:cs="Times New Roman"/>
          <w:bCs/>
          <w:color w:val="000000" w:themeColor="text1"/>
          <w:sz w:val="30"/>
          <w:szCs w:val="30"/>
          <w:lang w:eastAsia="ru-RU"/>
        </w:rPr>
        <w:t>разрабатывается в соответствии со структурой, приведенной в таблице 1.</w:t>
      </w:r>
    </w:p>
    <w:p w14:paraId="2C104CB6" w14:textId="77777777" w:rsidR="00606539" w:rsidRDefault="00606539" w:rsidP="00325457">
      <w:pPr>
        <w:spacing w:after="120" w:line="240" w:lineRule="auto"/>
        <w:ind w:firstLine="709"/>
        <w:jc w:val="right"/>
        <w:outlineLvl w:val="1"/>
        <w:rPr>
          <w:rFonts w:ascii="Times New Roman" w:eastAsia="Times New Roman" w:hAnsi="Times New Roman" w:cs="Times New Roman"/>
          <w:bCs/>
          <w:sz w:val="30"/>
          <w:szCs w:val="30"/>
          <w:highlight w:val="green"/>
          <w:lang w:eastAsia="ru-RU"/>
        </w:rPr>
      </w:pPr>
    </w:p>
    <w:p w14:paraId="056ECEF3" w14:textId="28A0635A" w:rsidR="00325457" w:rsidRPr="00A97E35" w:rsidRDefault="00325457" w:rsidP="00325457">
      <w:pPr>
        <w:spacing w:after="120" w:line="240" w:lineRule="auto"/>
        <w:ind w:firstLine="709"/>
        <w:jc w:val="right"/>
        <w:outlineLvl w:val="1"/>
        <w:rPr>
          <w:rFonts w:ascii="Times New Roman" w:eastAsia="Times New Roman" w:hAnsi="Times New Roman" w:cs="Times New Roman"/>
          <w:bCs/>
          <w:sz w:val="30"/>
          <w:szCs w:val="30"/>
          <w:lang w:eastAsia="ru-RU"/>
        </w:rPr>
      </w:pPr>
      <w:r w:rsidRPr="00A97E35">
        <w:rPr>
          <w:rFonts w:ascii="Times New Roman" w:eastAsia="Times New Roman" w:hAnsi="Times New Roman" w:cs="Times New Roman"/>
          <w:bCs/>
          <w:sz w:val="30"/>
          <w:szCs w:val="30"/>
          <w:lang w:eastAsia="ru-RU"/>
        </w:rPr>
        <w:t>Таблица 1</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24"/>
        <w:gridCol w:w="7269"/>
        <w:gridCol w:w="1859"/>
      </w:tblGrid>
      <w:tr w:rsidR="00325457" w:rsidRPr="00A97E35" w14:paraId="02E39AFA" w14:textId="77777777" w:rsidTr="00EF4081">
        <w:trPr>
          <w:trHeight w:val="227"/>
          <w:jc w:val="center"/>
        </w:trPr>
        <w:tc>
          <w:tcPr>
            <w:tcW w:w="320" w:type="pct"/>
          </w:tcPr>
          <w:p w14:paraId="0705EE5D" w14:textId="77777777" w:rsidR="00325457" w:rsidRPr="00A97E35" w:rsidRDefault="00325457" w:rsidP="00211831">
            <w:pPr>
              <w:spacing w:after="0" w:line="240" w:lineRule="auto"/>
              <w:jc w:val="center"/>
              <w:outlineLvl w:val="1"/>
              <w:rPr>
                <w:rFonts w:ascii="Times New Roman" w:eastAsia="Times New Roman" w:hAnsi="Times New Roman" w:cs="Times New Roman"/>
                <w:sz w:val="26"/>
                <w:szCs w:val="26"/>
                <w:lang w:eastAsia="ru-RU"/>
              </w:rPr>
            </w:pPr>
            <w:r w:rsidRPr="00A97E35">
              <w:rPr>
                <w:rFonts w:ascii="Times New Roman" w:eastAsia="Times New Roman" w:hAnsi="Times New Roman" w:cs="Times New Roman"/>
                <w:sz w:val="26"/>
                <w:szCs w:val="26"/>
                <w:lang w:eastAsia="ru-RU"/>
              </w:rPr>
              <w:t>№</w:t>
            </w:r>
          </w:p>
          <w:p w14:paraId="09960E1A" w14:textId="77777777" w:rsidR="00325457" w:rsidRPr="00A97E35" w:rsidRDefault="00325457" w:rsidP="00211831">
            <w:pPr>
              <w:spacing w:after="0" w:line="240" w:lineRule="auto"/>
              <w:jc w:val="center"/>
              <w:outlineLvl w:val="1"/>
              <w:rPr>
                <w:rFonts w:ascii="Times New Roman" w:eastAsia="Times New Roman" w:hAnsi="Times New Roman" w:cs="Times New Roman"/>
                <w:sz w:val="26"/>
                <w:szCs w:val="26"/>
                <w:lang w:eastAsia="ru-RU"/>
              </w:rPr>
            </w:pPr>
            <w:r w:rsidRPr="00A97E35">
              <w:rPr>
                <w:rFonts w:ascii="Times New Roman" w:eastAsia="Times New Roman" w:hAnsi="Times New Roman" w:cs="Times New Roman"/>
                <w:sz w:val="26"/>
                <w:szCs w:val="26"/>
                <w:lang w:eastAsia="ru-RU"/>
              </w:rPr>
              <w:t>п/п</w:t>
            </w:r>
          </w:p>
        </w:tc>
        <w:tc>
          <w:tcPr>
            <w:tcW w:w="3727" w:type="pct"/>
          </w:tcPr>
          <w:p w14:paraId="5CA7A448" w14:textId="77777777" w:rsidR="00211831" w:rsidRPr="00A97E35" w:rsidRDefault="00325457" w:rsidP="00211831">
            <w:pPr>
              <w:spacing w:after="0" w:line="240" w:lineRule="auto"/>
              <w:jc w:val="center"/>
              <w:outlineLvl w:val="1"/>
              <w:rPr>
                <w:rFonts w:ascii="Times New Roman" w:eastAsia="Times New Roman" w:hAnsi="Times New Roman" w:cs="Times New Roman"/>
                <w:sz w:val="26"/>
                <w:szCs w:val="26"/>
                <w:lang w:eastAsia="ru-RU"/>
              </w:rPr>
            </w:pPr>
            <w:r w:rsidRPr="00A97E35">
              <w:rPr>
                <w:rFonts w:ascii="Times New Roman" w:eastAsia="Times New Roman" w:hAnsi="Times New Roman" w:cs="Times New Roman"/>
                <w:sz w:val="26"/>
                <w:szCs w:val="26"/>
                <w:lang w:eastAsia="ru-RU"/>
              </w:rPr>
              <w:t xml:space="preserve">Наименование видов деятельности обучающегося, </w:t>
            </w:r>
          </w:p>
          <w:p w14:paraId="265637C6" w14:textId="77777777" w:rsidR="00325457" w:rsidRPr="00A97E35" w:rsidRDefault="00325457" w:rsidP="00211831">
            <w:pPr>
              <w:spacing w:after="0" w:line="240" w:lineRule="auto"/>
              <w:jc w:val="center"/>
              <w:outlineLvl w:val="1"/>
              <w:rPr>
                <w:rFonts w:ascii="Times New Roman" w:eastAsia="Times New Roman" w:hAnsi="Times New Roman" w:cs="Times New Roman"/>
                <w:sz w:val="26"/>
                <w:szCs w:val="26"/>
                <w:lang w:eastAsia="ru-RU"/>
              </w:rPr>
            </w:pPr>
            <w:r w:rsidRPr="00A97E35">
              <w:rPr>
                <w:rFonts w:ascii="Times New Roman" w:eastAsia="Times New Roman" w:hAnsi="Times New Roman" w:cs="Times New Roman"/>
                <w:sz w:val="26"/>
                <w:szCs w:val="26"/>
                <w:lang w:eastAsia="ru-RU"/>
              </w:rPr>
              <w:t>модулей, учебных дисциплин</w:t>
            </w:r>
          </w:p>
        </w:tc>
        <w:tc>
          <w:tcPr>
            <w:tcW w:w="953" w:type="pct"/>
          </w:tcPr>
          <w:p w14:paraId="54A663B2" w14:textId="77777777" w:rsidR="00325457" w:rsidRPr="00A97E35" w:rsidRDefault="00325457" w:rsidP="00211831">
            <w:pPr>
              <w:spacing w:after="0" w:line="240" w:lineRule="auto"/>
              <w:jc w:val="center"/>
              <w:outlineLvl w:val="1"/>
              <w:rPr>
                <w:rFonts w:ascii="Times New Roman" w:eastAsia="Times New Roman" w:hAnsi="Times New Roman" w:cs="Times New Roman"/>
                <w:sz w:val="26"/>
                <w:szCs w:val="26"/>
                <w:lang w:eastAsia="ru-RU"/>
              </w:rPr>
            </w:pPr>
            <w:r w:rsidRPr="00A97E35">
              <w:rPr>
                <w:rFonts w:ascii="Times New Roman" w:eastAsia="Times New Roman" w:hAnsi="Times New Roman" w:cs="Times New Roman"/>
                <w:sz w:val="26"/>
                <w:szCs w:val="26"/>
                <w:lang w:eastAsia="ru-RU"/>
              </w:rPr>
              <w:t>Трудоемкость</w:t>
            </w:r>
          </w:p>
          <w:p w14:paraId="0E4B896C" w14:textId="77777777" w:rsidR="00325457" w:rsidRPr="00A97E35" w:rsidRDefault="00325457" w:rsidP="00211831">
            <w:pPr>
              <w:spacing w:after="0" w:line="240" w:lineRule="auto"/>
              <w:jc w:val="center"/>
              <w:outlineLvl w:val="1"/>
              <w:rPr>
                <w:rFonts w:ascii="Times New Roman" w:eastAsia="Times New Roman" w:hAnsi="Times New Roman" w:cs="Times New Roman"/>
                <w:sz w:val="26"/>
                <w:szCs w:val="26"/>
                <w:lang w:eastAsia="ru-RU"/>
              </w:rPr>
            </w:pPr>
            <w:r w:rsidRPr="00A97E35">
              <w:rPr>
                <w:rFonts w:ascii="Times New Roman" w:eastAsia="Times New Roman" w:hAnsi="Times New Roman" w:cs="Times New Roman"/>
                <w:sz w:val="26"/>
                <w:szCs w:val="26"/>
                <w:lang w:eastAsia="ru-RU"/>
              </w:rPr>
              <w:t>(в зачетных единицах)</w:t>
            </w:r>
          </w:p>
        </w:tc>
      </w:tr>
      <w:tr w:rsidR="00325457" w:rsidRPr="00A97E35" w14:paraId="130DE7DB" w14:textId="77777777" w:rsidTr="00EF4081">
        <w:trPr>
          <w:trHeight w:val="227"/>
          <w:jc w:val="center"/>
        </w:trPr>
        <w:tc>
          <w:tcPr>
            <w:tcW w:w="320" w:type="pct"/>
          </w:tcPr>
          <w:p w14:paraId="70BD18C6" w14:textId="77777777" w:rsidR="00325457" w:rsidRPr="00A97E35" w:rsidRDefault="00325457" w:rsidP="00211831">
            <w:pPr>
              <w:spacing w:after="0" w:line="240" w:lineRule="auto"/>
              <w:outlineLvl w:val="1"/>
              <w:rPr>
                <w:rFonts w:ascii="Times New Roman" w:eastAsia="Times New Roman" w:hAnsi="Times New Roman" w:cs="Times New Roman"/>
                <w:b/>
                <w:sz w:val="26"/>
                <w:szCs w:val="26"/>
                <w:lang w:eastAsia="ru-RU"/>
              </w:rPr>
            </w:pPr>
            <w:r w:rsidRPr="00A97E35">
              <w:rPr>
                <w:rFonts w:ascii="Times New Roman" w:eastAsia="Times New Roman" w:hAnsi="Times New Roman" w:cs="Times New Roman"/>
                <w:b/>
                <w:sz w:val="26"/>
                <w:szCs w:val="26"/>
                <w:lang w:eastAsia="ru-RU"/>
              </w:rPr>
              <w:t>1.</w:t>
            </w:r>
          </w:p>
        </w:tc>
        <w:tc>
          <w:tcPr>
            <w:tcW w:w="3727" w:type="pct"/>
          </w:tcPr>
          <w:p w14:paraId="216C475D" w14:textId="77777777" w:rsidR="00325457" w:rsidRPr="00A97E35" w:rsidRDefault="00325457" w:rsidP="00211831">
            <w:pPr>
              <w:spacing w:after="0" w:line="240" w:lineRule="auto"/>
              <w:outlineLvl w:val="1"/>
              <w:rPr>
                <w:rFonts w:ascii="Times New Roman" w:eastAsia="Times New Roman" w:hAnsi="Times New Roman" w:cs="Times New Roman"/>
                <w:b/>
                <w:sz w:val="26"/>
                <w:szCs w:val="26"/>
                <w:lang w:eastAsia="ru-RU"/>
              </w:rPr>
            </w:pPr>
            <w:r w:rsidRPr="00A97E35">
              <w:rPr>
                <w:rFonts w:ascii="Times New Roman" w:eastAsia="Times New Roman" w:hAnsi="Times New Roman" w:cs="Times New Roman"/>
                <w:b/>
                <w:sz w:val="26"/>
                <w:szCs w:val="26"/>
                <w:lang w:eastAsia="ru-RU"/>
              </w:rPr>
              <w:t>Теоретическое обучение</w:t>
            </w:r>
          </w:p>
        </w:tc>
        <w:tc>
          <w:tcPr>
            <w:tcW w:w="953" w:type="pct"/>
          </w:tcPr>
          <w:p w14:paraId="51FA86B0" w14:textId="77777777" w:rsidR="00325457" w:rsidRPr="00A97E35" w:rsidRDefault="00325457" w:rsidP="00211831">
            <w:pPr>
              <w:spacing w:after="0" w:line="240" w:lineRule="auto"/>
              <w:jc w:val="center"/>
              <w:outlineLvl w:val="1"/>
              <w:rPr>
                <w:rFonts w:ascii="Times New Roman" w:eastAsia="Times New Roman" w:hAnsi="Times New Roman" w:cs="Times New Roman"/>
                <w:b/>
                <w:sz w:val="26"/>
                <w:szCs w:val="26"/>
                <w:lang w:eastAsia="ru-RU"/>
              </w:rPr>
            </w:pPr>
            <w:r w:rsidRPr="00A97E35">
              <w:rPr>
                <w:rFonts w:ascii="Times New Roman" w:eastAsia="Times New Roman" w:hAnsi="Times New Roman" w:cs="Times New Roman"/>
                <w:b/>
                <w:sz w:val="26"/>
                <w:szCs w:val="26"/>
                <w:lang w:eastAsia="ru-RU"/>
              </w:rPr>
              <w:t>201-222</w:t>
            </w:r>
          </w:p>
        </w:tc>
      </w:tr>
      <w:tr w:rsidR="00325457" w:rsidRPr="00A97E35" w14:paraId="51F07088" w14:textId="77777777" w:rsidTr="00EF4081">
        <w:trPr>
          <w:trHeight w:val="227"/>
          <w:jc w:val="center"/>
        </w:trPr>
        <w:tc>
          <w:tcPr>
            <w:tcW w:w="320" w:type="pct"/>
          </w:tcPr>
          <w:p w14:paraId="17846ED7" w14:textId="77777777" w:rsidR="00325457" w:rsidRPr="00A97E35" w:rsidRDefault="00325457" w:rsidP="00211831">
            <w:pPr>
              <w:spacing w:after="0" w:line="240" w:lineRule="auto"/>
              <w:outlineLvl w:val="1"/>
              <w:rPr>
                <w:rFonts w:ascii="Times New Roman" w:eastAsia="Times New Roman" w:hAnsi="Times New Roman" w:cs="Times New Roman"/>
                <w:sz w:val="26"/>
                <w:szCs w:val="26"/>
                <w:lang w:eastAsia="ru-RU"/>
              </w:rPr>
            </w:pPr>
            <w:r w:rsidRPr="00A97E35">
              <w:rPr>
                <w:rFonts w:ascii="Times New Roman" w:eastAsia="Times New Roman" w:hAnsi="Times New Roman" w:cs="Times New Roman"/>
                <w:sz w:val="26"/>
                <w:szCs w:val="26"/>
                <w:lang w:eastAsia="ru-RU"/>
              </w:rPr>
              <w:t>1.1.</w:t>
            </w:r>
          </w:p>
        </w:tc>
        <w:tc>
          <w:tcPr>
            <w:tcW w:w="3727" w:type="pct"/>
          </w:tcPr>
          <w:p w14:paraId="4E9CDD03" w14:textId="77777777" w:rsidR="00325457" w:rsidRPr="00A97E35" w:rsidRDefault="00325457" w:rsidP="00211831">
            <w:pPr>
              <w:spacing w:after="0" w:line="240" w:lineRule="auto"/>
              <w:jc w:val="both"/>
              <w:outlineLvl w:val="1"/>
              <w:rPr>
                <w:rFonts w:ascii="Times New Roman" w:eastAsia="Times New Roman" w:hAnsi="Times New Roman" w:cs="Times New Roman"/>
                <w:spacing w:val="-4"/>
                <w:sz w:val="26"/>
                <w:szCs w:val="26"/>
                <w:lang w:eastAsia="ru-RU"/>
              </w:rPr>
            </w:pPr>
            <w:r w:rsidRPr="00A97E35">
              <w:rPr>
                <w:rFonts w:ascii="Times New Roman" w:eastAsia="Times New Roman" w:hAnsi="Times New Roman" w:cs="Times New Roman"/>
                <w:spacing w:val="-4"/>
                <w:sz w:val="26"/>
                <w:szCs w:val="26"/>
                <w:lang w:eastAsia="ru-RU"/>
              </w:rPr>
              <w:t xml:space="preserve">Государственный компонент: Социально-гуманитарный модуль </w:t>
            </w:r>
            <w:r w:rsidRPr="00A97E35">
              <w:rPr>
                <w:rFonts w:ascii="Times New Roman" w:eastAsia="Times New Roman" w:hAnsi="Times New Roman" w:cs="Times New Roman"/>
                <w:i/>
                <w:spacing w:val="-4"/>
                <w:sz w:val="26"/>
                <w:szCs w:val="26"/>
                <w:lang w:eastAsia="ru-RU"/>
              </w:rPr>
              <w:t>(Философия, Экономика, Политология, История);</w:t>
            </w:r>
            <w:r w:rsidRPr="00A97E35">
              <w:rPr>
                <w:rFonts w:ascii="Times New Roman" w:eastAsia="Times New Roman" w:hAnsi="Times New Roman" w:cs="Times New Roman"/>
                <w:spacing w:val="-4"/>
                <w:sz w:val="26"/>
                <w:szCs w:val="26"/>
                <w:lang w:eastAsia="ru-RU"/>
              </w:rPr>
              <w:t xml:space="preserve"> Лингвистический модуль; Безопасность жизнедеятельности</w:t>
            </w:r>
            <w:r w:rsidRPr="00A97E35">
              <w:rPr>
                <w:rFonts w:ascii="Times New Roman" w:eastAsia="Times New Roman" w:hAnsi="Times New Roman" w:cs="Times New Roman"/>
                <w:spacing w:val="-4"/>
                <w:sz w:val="26"/>
                <w:szCs w:val="26"/>
                <w:vertAlign w:val="superscript"/>
                <w:lang w:eastAsia="ru-RU"/>
              </w:rPr>
              <w:footnoteReference w:id="9"/>
            </w:r>
            <w:r w:rsidRPr="00A97E35">
              <w:rPr>
                <w:rFonts w:ascii="Times New Roman" w:eastAsia="Times New Roman" w:hAnsi="Times New Roman" w:cs="Times New Roman"/>
                <w:spacing w:val="-4"/>
                <w:sz w:val="26"/>
                <w:szCs w:val="26"/>
                <w:lang w:eastAsia="ru-RU"/>
              </w:rPr>
              <w:t xml:space="preserve">; История искусства; Пропедевтические дисциплины; Модуль общепрофессиональных дисциплин </w:t>
            </w:r>
            <w:r w:rsidRPr="00A97E35">
              <w:rPr>
                <w:rFonts w:ascii="Times New Roman" w:eastAsia="Times New Roman" w:hAnsi="Times New Roman" w:cs="Times New Roman"/>
                <w:i/>
                <w:spacing w:val="-4"/>
                <w:sz w:val="26"/>
                <w:szCs w:val="26"/>
                <w:lang w:eastAsia="ru-RU"/>
              </w:rPr>
              <w:t>(Академический рисунок,</w:t>
            </w:r>
            <w:r w:rsidRPr="00A97E35">
              <w:rPr>
                <w:rFonts w:ascii="Times New Roman" w:eastAsia="Times New Roman" w:hAnsi="Times New Roman" w:cs="Times New Roman"/>
                <w:i/>
                <w:spacing w:val="-4"/>
                <w:sz w:val="24"/>
                <w:szCs w:val="24"/>
                <w:lang w:eastAsia="ru-RU"/>
              </w:rPr>
              <w:t xml:space="preserve"> </w:t>
            </w:r>
            <w:r w:rsidRPr="00A97E35">
              <w:rPr>
                <w:rFonts w:ascii="Times New Roman" w:eastAsia="Times New Roman" w:hAnsi="Times New Roman" w:cs="Times New Roman"/>
                <w:i/>
                <w:spacing w:val="-4"/>
                <w:sz w:val="26"/>
                <w:szCs w:val="26"/>
                <w:lang w:eastAsia="ru-RU"/>
              </w:rPr>
              <w:t>Академическая живопись, Методика преподавания специальных дисциплин);</w:t>
            </w:r>
            <w:r w:rsidRPr="00A97E35">
              <w:rPr>
                <w:rFonts w:ascii="Times New Roman" w:eastAsia="Times New Roman" w:hAnsi="Times New Roman" w:cs="Times New Roman"/>
                <w:spacing w:val="-4"/>
                <w:sz w:val="26"/>
                <w:szCs w:val="26"/>
                <w:lang w:eastAsia="ru-RU"/>
              </w:rPr>
              <w:t xml:space="preserve"> Практикум</w:t>
            </w:r>
          </w:p>
        </w:tc>
        <w:tc>
          <w:tcPr>
            <w:tcW w:w="953" w:type="pct"/>
          </w:tcPr>
          <w:p w14:paraId="72D78AB0" w14:textId="77777777" w:rsidR="00325457" w:rsidRPr="00A97E35" w:rsidRDefault="00325457" w:rsidP="00211831">
            <w:pPr>
              <w:spacing w:after="0" w:line="240" w:lineRule="auto"/>
              <w:jc w:val="center"/>
              <w:outlineLvl w:val="1"/>
              <w:rPr>
                <w:rFonts w:ascii="Times New Roman" w:eastAsia="Times New Roman" w:hAnsi="Times New Roman" w:cs="Times New Roman"/>
                <w:sz w:val="26"/>
                <w:szCs w:val="26"/>
                <w:lang w:eastAsia="ru-RU"/>
              </w:rPr>
            </w:pPr>
            <w:r w:rsidRPr="00A97E35">
              <w:rPr>
                <w:rFonts w:ascii="Times New Roman" w:eastAsia="Times New Roman" w:hAnsi="Times New Roman" w:cs="Times New Roman"/>
                <w:sz w:val="26"/>
                <w:szCs w:val="26"/>
                <w:lang w:eastAsia="ru-RU"/>
              </w:rPr>
              <w:t>130-150</w:t>
            </w:r>
          </w:p>
        </w:tc>
      </w:tr>
      <w:tr w:rsidR="00325457" w:rsidRPr="00A97E35" w14:paraId="6AE5565F" w14:textId="77777777" w:rsidTr="00EF4081">
        <w:trPr>
          <w:trHeight w:val="227"/>
          <w:jc w:val="center"/>
        </w:trPr>
        <w:tc>
          <w:tcPr>
            <w:tcW w:w="320" w:type="pct"/>
          </w:tcPr>
          <w:p w14:paraId="1019EF25" w14:textId="77777777" w:rsidR="00325457" w:rsidRPr="00A97E35" w:rsidRDefault="00325457" w:rsidP="00211831">
            <w:pPr>
              <w:spacing w:after="0" w:line="240" w:lineRule="auto"/>
              <w:outlineLvl w:val="1"/>
              <w:rPr>
                <w:rFonts w:ascii="Times New Roman" w:eastAsia="Times New Roman" w:hAnsi="Times New Roman" w:cs="Times New Roman"/>
                <w:sz w:val="26"/>
                <w:szCs w:val="26"/>
                <w:lang w:eastAsia="ru-RU"/>
              </w:rPr>
            </w:pPr>
            <w:r w:rsidRPr="00A97E35">
              <w:rPr>
                <w:rFonts w:ascii="Times New Roman" w:eastAsia="Times New Roman" w:hAnsi="Times New Roman" w:cs="Times New Roman"/>
                <w:sz w:val="26"/>
                <w:szCs w:val="26"/>
                <w:lang w:eastAsia="ru-RU"/>
              </w:rPr>
              <w:t>1.2.</w:t>
            </w:r>
          </w:p>
        </w:tc>
        <w:tc>
          <w:tcPr>
            <w:tcW w:w="3727" w:type="pct"/>
          </w:tcPr>
          <w:p w14:paraId="4DF81AD5" w14:textId="77777777" w:rsidR="00325457" w:rsidRPr="00A97E35" w:rsidRDefault="00325457" w:rsidP="00211831">
            <w:pPr>
              <w:spacing w:after="0" w:line="240" w:lineRule="auto"/>
              <w:outlineLvl w:val="1"/>
              <w:rPr>
                <w:rFonts w:ascii="Times New Roman" w:eastAsia="Times New Roman" w:hAnsi="Times New Roman" w:cs="Times New Roman"/>
                <w:sz w:val="26"/>
                <w:szCs w:val="26"/>
                <w:lang w:eastAsia="ru-RU"/>
              </w:rPr>
            </w:pPr>
            <w:r w:rsidRPr="00A97E35">
              <w:rPr>
                <w:rFonts w:ascii="Times New Roman" w:eastAsia="Times New Roman" w:hAnsi="Times New Roman" w:cs="Times New Roman"/>
                <w:sz w:val="26"/>
                <w:szCs w:val="26"/>
                <w:lang w:eastAsia="ru-RU"/>
              </w:rPr>
              <w:t>Компонент учреждения высшего образования</w:t>
            </w:r>
            <w:r w:rsidRPr="00A97E35">
              <w:rPr>
                <w:rFonts w:ascii="Times New Roman" w:eastAsia="Times New Roman" w:hAnsi="Times New Roman" w:cs="Times New Roman"/>
                <w:sz w:val="26"/>
                <w:szCs w:val="26"/>
                <w:vertAlign w:val="superscript"/>
                <w:lang w:eastAsia="ru-RU"/>
              </w:rPr>
              <w:footnoteReference w:id="10"/>
            </w:r>
          </w:p>
        </w:tc>
        <w:tc>
          <w:tcPr>
            <w:tcW w:w="953" w:type="pct"/>
          </w:tcPr>
          <w:p w14:paraId="422A46A7" w14:textId="77777777" w:rsidR="00325457" w:rsidRPr="00A97E35" w:rsidRDefault="00325457" w:rsidP="00211831">
            <w:pPr>
              <w:spacing w:after="0" w:line="240" w:lineRule="auto"/>
              <w:jc w:val="center"/>
              <w:outlineLvl w:val="1"/>
              <w:rPr>
                <w:rFonts w:ascii="Times New Roman" w:eastAsia="Times New Roman" w:hAnsi="Times New Roman" w:cs="Times New Roman"/>
                <w:sz w:val="26"/>
                <w:szCs w:val="26"/>
                <w:lang w:eastAsia="ru-RU"/>
              </w:rPr>
            </w:pPr>
            <w:r w:rsidRPr="00A97E35">
              <w:rPr>
                <w:rFonts w:ascii="Times New Roman" w:eastAsia="Times New Roman" w:hAnsi="Times New Roman" w:cs="Times New Roman"/>
                <w:sz w:val="26"/>
                <w:szCs w:val="26"/>
                <w:lang w:eastAsia="ru-RU"/>
              </w:rPr>
              <w:t>60-80</w:t>
            </w:r>
          </w:p>
        </w:tc>
      </w:tr>
      <w:tr w:rsidR="00325457" w:rsidRPr="00A97E35" w14:paraId="0FA15457" w14:textId="77777777" w:rsidTr="00EF4081">
        <w:trPr>
          <w:trHeight w:val="227"/>
          <w:jc w:val="center"/>
        </w:trPr>
        <w:tc>
          <w:tcPr>
            <w:tcW w:w="320" w:type="pct"/>
          </w:tcPr>
          <w:p w14:paraId="7B2F7551" w14:textId="77777777" w:rsidR="00325457" w:rsidRPr="00A97E35" w:rsidRDefault="00325457" w:rsidP="00211831">
            <w:pPr>
              <w:spacing w:after="0" w:line="240" w:lineRule="auto"/>
              <w:outlineLvl w:val="1"/>
              <w:rPr>
                <w:rFonts w:ascii="Times New Roman" w:eastAsia="Times New Roman" w:hAnsi="Times New Roman" w:cs="Times New Roman"/>
                <w:sz w:val="26"/>
                <w:szCs w:val="26"/>
                <w:lang w:eastAsia="ru-RU"/>
              </w:rPr>
            </w:pPr>
            <w:r w:rsidRPr="00A97E35">
              <w:rPr>
                <w:rFonts w:ascii="Times New Roman" w:eastAsia="Times New Roman" w:hAnsi="Times New Roman" w:cs="Times New Roman"/>
                <w:sz w:val="26"/>
                <w:szCs w:val="26"/>
                <w:lang w:eastAsia="ru-RU"/>
              </w:rPr>
              <w:t>1.3.</w:t>
            </w:r>
          </w:p>
        </w:tc>
        <w:tc>
          <w:tcPr>
            <w:tcW w:w="3727" w:type="pct"/>
          </w:tcPr>
          <w:p w14:paraId="66B49989" w14:textId="77777777" w:rsidR="00325457" w:rsidRPr="00A97E35" w:rsidRDefault="00325457" w:rsidP="00211831">
            <w:pPr>
              <w:spacing w:after="0" w:line="240" w:lineRule="auto"/>
              <w:outlineLvl w:val="1"/>
              <w:rPr>
                <w:rFonts w:ascii="Times New Roman" w:eastAsia="Times New Roman" w:hAnsi="Times New Roman" w:cs="Times New Roman"/>
                <w:sz w:val="26"/>
                <w:szCs w:val="26"/>
                <w:lang w:eastAsia="ru-RU"/>
              </w:rPr>
            </w:pPr>
            <w:r w:rsidRPr="00A97E35">
              <w:rPr>
                <w:rFonts w:ascii="Times New Roman" w:eastAsia="Times New Roman" w:hAnsi="Times New Roman" w:cs="Times New Roman"/>
                <w:sz w:val="26"/>
                <w:szCs w:val="26"/>
                <w:lang w:eastAsia="ru-RU"/>
              </w:rPr>
              <w:t>Факультативные дисциплины</w:t>
            </w:r>
          </w:p>
        </w:tc>
        <w:tc>
          <w:tcPr>
            <w:tcW w:w="953" w:type="pct"/>
          </w:tcPr>
          <w:p w14:paraId="39731960" w14:textId="77777777" w:rsidR="00325457" w:rsidRPr="00A97E35" w:rsidRDefault="00325457" w:rsidP="00211831">
            <w:pPr>
              <w:spacing w:after="0" w:line="240" w:lineRule="auto"/>
              <w:jc w:val="center"/>
              <w:outlineLvl w:val="1"/>
              <w:rPr>
                <w:rFonts w:ascii="Times New Roman" w:eastAsia="Times New Roman" w:hAnsi="Times New Roman" w:cs="Times New Roman"/>
                <w:sz w:val="26"/>
                <w:szCs w:val="26"/>
                <w:lang w:eastAsia="ru-RU"/>
              </w:rPr>
            </w:pPr>
          </w:p>
        </w:tc>
      </w:tr>
      <w:tr w:rsidR="00325457" w:rsidRPr="00A97E35" w14:paraId="6D461803" w14:textId="77777777" w:rsidTr="00EF4081">
        <w:trPr>
          <w:trHeight w:val="227"/>
          <w:jc w:val="center"/>
        </w:trPr>
        <w:tc>
          <w:tcPr>
            <w:tcW w:w="320" w:type="pct"/>
          </w:tcPr>
          <w:p w14:paraId="3B2D46A0" w14:textId="77777777" w:rsidR="00325457" w:rsidRPr="00A97E35" w:rsidRDefault="00325457" w:rsidP="00211831">
            <w:pPr>
              <w:spacing w:after="0" w:line="240" w:lineRule="auto"/>
              <w:outlineLvl w:val="1"/>
              <w:rPr>
                <w:rFonts w:ascii="Times New Roman" w:eastAsia="Times New Roman" w:hAnsi="Times New Roman" w:cs="Times New Roman"/>
                <w:sz w:val="26"/>
                <w:szCs w:val="26"/>
                <w:lang w:eastAsia="ru-RU"/>
              </w:rPr>
            </w:pPr>
            <w:r w:rsidRPr="00A97E35">
              <w:rPr>
                <w:rFonts w:ascii="Times New Roman" w:eastAsia="Times New Roman" w:hAnsi="Times New Roman" w:cs="Times New Roman"/>
                <w:sz w:val="26"/>
                <w:szCs w:val="26"/>
                <w:lang w:eastAsia="ru-RU"/>
              </w:rPr>
              <w:t>1.4.</w:t>
            </w:r>
          </w:p>
        </w:tc>
        <w:tc>
          <w:tcPr>
            <w:tcW w:w="3727" w:type="pct"/>
          </w:tcPr>
          <w:p w14:paraId="52FB4ABB" w14:textId="77777777" w:rsidR="00325457" w:rsidRPr="00A97E35" w:rsidRDefault="00325457" w:rsidP="00211831">
            <w:pPr>
              <w:spacing w:after="0" w:line="240" w:lineRule="auto"/>
              <w:outlineLvl w:val="1"/>
              <w:rPr>
                <w:rFonts w:ascii="Times New Roman" w:eastAsia="Times New Roman" w:hAnsi="Times New Roman" w:cs="Times New Roman"/>
                <w:sz w:val="26"/>
                <w:szCs w:val="26"/>
                <w:lang w:eastAsia="ru-RU"/>
              </w:rPr>
            </w:pPr>
            <w:r w:rsidRPr="00A97E35">
              <w:rPr>
                <w:rFonts w:ascii="Times New Roman" w:eastAsia="Times New Roman" w:hAnsi="Times New Roman" w:cs="Times New Roman"/>
                <w:spacing w:val="-8"/>
                <w:sz w:val="26"/>
                <w:szCs w:val="26"/>
                <w:lang w:eastAsia="ru-RU"/>
              </w:rPr>
              <w:t>Дополнительные виды обучения (Белорусский язык (культура</w:t>
            </w:r>
            <w:r w:rsidRPr="00A97E35">
              <w:rPr>
                <w:rFonts w:ascii="Times New Roman" w:eastAsia="Times New Roman" w:hAnsi="Times New Roman" w:cs="Times New Roman"/>
                <w:sz w:val="26"/>
                <w:szCs w:val="26"/>
                <w:lang w:eastAsia="ru-RU"/>
              </w:rPr>
              <w:t xml:space="preserve"> речи), Физическая культура)</w:t>
            </w:r>
          </w:p>
        </w:tc>
        <w:tc>
          <w:tcPr>
            <w:tcW w:w="953" w:type="pct"/>
          </w:tcPr>
          <w:p w14:paraId="0D6EC346" w14:textId="77777777" w:rsidR="00325457" w:rsidRPr="00A97E35" w:rsidRDefault="00325457" w:rsidP="00211831">
            <w:pPr>
              <w:spacing w:after="0" w:line="240" w:lineRule="auto"/>
              <w:jc w:val="center"/>
              <w:outlineLvl w:val="1"/>
              <w:rPr>
                <w:rFonts w:ascii="Times New Roman" w:eastAsia="Times New Roman" w:hAnsi="Times New Roman" w:cs="Times New Roman"/>
                <w:sz w:val="26"/>
                <w:szCs w:val="26"/>
                <w:lang w:eastAsia="ru-RU"/>
              </w:rPr>
            </w:pPr>
          </w:p>
        </w:tc>
      </w:tr>
      <w:tr w:rsidR="00325457" w:rsidRPr="00A97E35" w14:paraId="340A6554" w14:textId="77777777" w:rsidTr="00EF4081">
        <w:trPr>
          <w:trHeight w:val="227"/>
          <w:jc w:val="center"/>
        </w:trPr>
        <w:tc>
          <w:tcPr>
            <w:tcW w:w="320" w:type="pct"/>
          </w:tcPr>
          <w:p w14:paraId="35142526" w14:textId="77777777" w:rsidR="00325457" w:rsidRPr="00A97E35" w:rsidRDefault="00325457" w:rsidP="00211831">
            <w:pPr>
              <w:spacing w:after="0" w:line="240" w:lineRule="auto"/>
              <w:outlineLvl w:val="1"/>
              <w:rPr>
                <w:rFonts w:ascii="Times New Roman" w:eastAsia="Times New Roman" w:hAnsi="Times New Roman" w:cs="Times New Roman"/>
                <w:b/>
                <w:sz w:val="26"/>
                <w:szCs w:val="26"/>
                <w:lang w:eastAsia="ru-RU"/>
              </w:rPr>
            </w:pPr>
            <w:r w:rsidRPr="00A97E35">
              <w:rPr>
                <w:rFonts w:ascii="Times New Roman" w:eastAsia="Times New Roman" w:hAnsi="Times New Roman" w:cs="Times New Roman"/>
                <w:b/>
                <w:sz w:val="26"/>
                <w:szCs w:val="26"/>
                <w:lang w:eastAsia="ru-RU"/>
              </w:rPr>
              <w:t>2.</w:t>
            </w:r>
          </w:p>
        </w:tc>
        <w:tc>
          <w:tcPr>
            <w:tcW w:w="3727" w:type="pct"/>
          </w:tcPr>
          <w:p w14:paraId="60E1F899" w14:textId="77777777" w:rsidR="00325457" w:rsidRPr="00A97E35" w:rsidRDefault="00325457" w:rsidP="00211831">
            <w:pPr>
              <w:spacing w:after="0" w:line="240" w:lineRule="auto"/>
              <w:outlineLvl w:val="1"/>
              <w:rPr>
                <w:rFonts w:ascii="Times New Roman" w:eastAsia="Times New Roman" w:hAnsi="Times New Roman" w:cs="Times New Roman"/>
                <w:b/>
                <w:sz w:val="26"/>
                <w:szCs w:val="26"/>
                <w:lang w:eastAsia="ru-RU"/>
              </w:rPr>
            </w:pPr>
            <w:r w:rsidRPr="00A97E35">
              <w:rPr>
                <w:rFonts w:ascii="Times New Roman" w:eastAsia="Times New Roman" w:hAnsi="Times New Roman" w:cs="Times New Roman"/>
                <w:b/>
                <w:sz w:val="26"/>
                <w:szCs w:val="26"/>
                <w:lang w:eastAsia="ru-RU"/>
              </w:rPr>
              <w:t>Учебная практика</w:t>
            </w:r>
          </w:p>
        </w:tc>
        <w:tc>
          <w:tcPr>
            <w:tcW w:w="953" w:type="pct"/>
          </w:tcPr>
          <w:p w14:paraId="580ADE98" w14:textId="77777777" w:rsidR="00325457" w:rsidRPr="00A97E35" w:rsidRDefault="00325457" w:rsidP="00211831">
            <w:pPr>
              <w:spacing w:after="0" w:line="240" w:lineRule="auto"/>
              <w:jc w:val="center"/>
              <w:outlineLvl w:val="1"/>
              <w:rPr>
                <w:rFonts w:ascii="Times New Roman" w:eastAsia="Times New Roman" w:hAnsi="Times New Roman" w:cs="Times New Roman"/>
                <w:b/>
                <w:sz w:val="26"/>
                <w:szCs w:val="26"/>
                <w:lang w:eastAsia="ru-RU"/>
              </w:rPr>
            </w:pPr>
            <w:r w:rsidRPr="00A97E35">
              <w:rPr>
                <w:rFonts w:ascii="Times New Roman" w:eastAsia="Times New Roman" w:hAnsi="Times New Roman" w:cs="Times New Roman"/>
                <w:b/>
                <w:sz w:val="26"/>
                <w:szCs w:val="26"/>
                <w:lang w:eastAsia="ru-RU"/>
              </w:rPr>
              <w:t>3-9</w:t>
            </w:r>
          </w:p>
        </w:tc>
      </w:tr>
      <w:tr w:rsidR="00325457" w:rsidRPr="00A97E35" w14:paraId="06833C06" w14:textId="77777777" w:rsidTr="00EF4081">
        <w:trPr>
          <w:trHeight w:val="227"/>
          <w:jc w:val="center"/>
        </w:trPr>
        <w:tc>
          <w:tcPr>
            <w:tcW w:w="320" w:type="pct"/>
          </w:tcPr>
          <w:p w14:paraId="0DDE27E0" w14:textId="77777777" w:rsidR="00325457" w:rsidRPr="00A97E35" w:rsidRDefault="00325457" w:rsidP="00211831">
            <w:pPr>
              <w:spacing w:after="0" w:line="240" w:lineRule="auto"/>
              <w:outlineLvl w:val="1"/>
              <w:rPr>
                <w:rFonts w:ascii="Times New Roman" w:eastAsia="Times New Roman" w:hAnsi="Times New Roman" w:cs="Times New Roman"/>
                <w:b/>
                <w:sz w:val="26"/>
                <w:szCs w:val="26"/>
                <w:lang w:eastAsia="ru-RU"/>
              </w:rPr>
            </w:pPr>
            <w:r w:rsidRPr="00A97E35">
              <w:rPr>
                <w:rFonts w:ascii="Times New Roman" w:eastAsia="Times New Roman" w:hAnsi="Times New Roman" w:cs="Times New Roman"/>
                <w:b/>
                <w:sz w:val="26"/>
                <w:szCs w:val="26"/>
                <w:lang w:eastAsia="ru-RU"/>
              </w:rPr>
              <w:t>3.</w:t>
            </w:r>
          </w:p>
        </w:tc>
        <w:tc>
          <w:tcPr>
            <w:tcW w:w="3727" w:type="pct"/>
          </w:tcPr>
          <w:p w14:paraId="1EAC867B" w14:textId="77777777" w:rsidR="00325457" w:rsidRPr="00A97E35" w:rsidRDefault="00325457" w:rsidP="00211831">
            <w:pPr>
              <w:spacing w:after="0" w:line="240" w:lineRule="auto"/>
              <w:outlineLvl w:val="1"/>
              <w:rPr>
                <w:rFonts w:ascii="Times New Roman" w:eastAsia="Times New Roman" w:hAnsi="Times New Roman" w:cs="Times New Roman"/>
                <w:b/>
                <w:sz w:val="26"/>
                <w:szCs w:val="26"/>
                <w:lang w:eastAsia="ru-RU"/>
              </w:rPr>
            </w:pPr>
            <w:r w:rsidRPr="00A97E35">
              <w:rPr>
                <w:rFonts w:ascii="Times New Roman" w:eastAsia="Times New Roman" w:hAnsi="Times New Roman" w:cs="Times New Roman"/>
                <w:b/>
                <w:sz w:val="26"/>
                <w:szCs w:val="26"/>
                <w:lang w:eastAsia="ru-RU"/>
              </w:rPr>
              <w:t>Производственная практика</w:t>
            </w:r>
          </w:p>
        </w:tc>
        <w:tc>
          <w:tcPr>
            <w:tcW w:w="953" w:type="pct"/>
          </w:tcPr>
          <w:p w14:paraId="5BAFE8CF" w14:textId="77777777" w:rsidR="00325457" w:rsidRPr="00A97E35" w:rsidRDefault="00325457" w:rsidP="00211831">
            <w:pPr>
              <w:spacing w:after="0" w:line="240" w:lineRule="auto"/>
              <w:jc w:val="center"/>
              <w:outlineLvl w:val="1"/>
              <w:rPr>
                <w:rFonts w:ascii="Times New Roman" w:eastAsia="Times New Roman" w:hAnsi="Times New Roman" w:cs="Times New Roman"/>
                <w:b/>
                <w:sz w:val="26"/>
                <w:szCs w:val="26"/>
                <w:lang w:eastAsia="ru-RU"/>
              </w:rPr>
            </w:pPr>
            <w:r w:rsidRPr="00A97E35">
              <w:rPr>
                <w:rFonts w:ascii="Times New Roman" w:eastAsia="Times New Roman" w:hAnsi="Times New Roman" w:cs="Times New Roman"/>
                <w:b/>
                <w:sz w:val="26"/>
                <w:szCs w:val="26"/>
                <w:lang w:eastAsia="ru-RU"/>
              </w:rPr>
              <w:t>9-18</w:t>
            </w:r>
          </w:p>
        </w:tc>
      </w:tr>
      <w:tr w:rsidR="00325457" w:rsidRPr="00A97E35" w14:paraId="4C4AA30D" w14:textId="77777777" w:rsidTr="00EF4081">
        <w:trPr>
          <w:trHeight w:val="227"/>
          <w:jc w:val="center"/>
        </w:trPr>
        <w:tc>
          <w:tcPr>
            <w:tcW w:w="320" w:type="pct"/>
          </w:tcPr>
          <w:p w14:paraId="73A25817" w14:textId="77777777" w:rsidR="00325457" w:rsidRPr="00A97E35" w:rsidRDefault="00325457" w:rsidP="00211831">
            <w:pPr>
              <w:spacing w:after="0" w:line="240" w:lineRule="auto"/>
              <w:outlineLvl w:val="1"/>
              <w:rPr>
                <w:rFonts w:ascii="Times New Roman" w:eastAsia="Times New Roman" w:hAnsi="Times New Roman" w:cs="Times New Roman"/>
                <w:b/>
                <w:sz w:val="26"/>
                <w:szCs w:val="26"/>
                <w:lang w:eastAsia="ru-RU"/>
              </w:rPr>
            </w:pPr>
            <w:r w:rsidRPr="00A97E35">
              <w:rPr>
                <w:rFonts w:ascii="Times New Roman" w:eastAsia="Times New Roman" w:hAnsi="Times New Roman" w:cs="Times New Roman"/>
                <w:b/>
                <w:sz w:val="26"/>
                <w:szCs w:val="26"/>
                <w:lang w:eastAsia="ru-RU"/>
              </w:rPr>
              <w:t>4.</w:t>
            </w:r>
          </w:p>
        </w:tc>
        <w:tc>
          <w:tcPr>
            <w:tcW w:w="3727" w:type="pct"/>
          </w:tcPr>
          <w:p w14:paraId="361A671D" w14:textId="77777777" w:rsidR="00325457" w:rsidRPr="00A97E35" w:rsidRDefault="00325457" w:rsidP="00211831">
            <w:pPr>
              <w:spacing w:after="0" w:line="240" w:lineRule="auto"/>
              <w:outlineLvl w:val="1"/>
              <w:rPr>
                <w:rFonts w:ascii="Times New Roman" w:eastAsia="Times New Roman" w:hAnsi="Times New Roman" w:cs="Times New Roman"/>
                <w:b/>
                <w:sz w:val="26"/>
                <w:szCs w:val="26"/>
                <w:lang w:eastAsia="ru-RU"/>
              </w:rPr>
            </w:pPr>
            <w:r w:rsidRPr="00A97E35">
              <w:rPr>
                <w:rFonts w:ascii="Times New Roman" w:eastAsia="Times New Roman" w:hAnsi="Times New Roman" w:cs="Times New Roman"/>
                <w:b/>
                <w:sz w:val="26"/>
                <w:szCs w:val="26"/>
                <w:lang w:eastAsia="ru-RU"/>
              </w:rPr>
              <w:t>Дипломное проектирование</w:t>
            </w:r>
          </w:p>
        </w:tc>
        <w:tc>
          <w:tcPr>
            <w:tcW w:w="953" w:type="pct"/>
          </w:tcPr>
          <w:p w14:paraId="2DF287A5" w14:textId="77777777" w:rsidR="00325457" w:rsidRPr="00A97E35" w:rsidRDefault="00325457" w:rsidP="00211831">
            <w:pPr>
              <w:spacing w:after="0" w:line="240" w:lineRule="auto"/>
              <w:jc w:val="center"/>
              <w:outlineLvl w:val="1"/>
              <w:rPr>
                <w:rFonts w:ascii="Times New Roman" w:eastAsia="Times New Roman" w:hAnsi="Times New Roman" w:cs="Times New Roman"/>
                <w:b/>
                <w:sz w:val="26"/>
                <w:szCs w:val="26"/>
                <w:lang w:eastAsia="ru-RU"/>
              </w:rPr>
            </w:pPr>
            <w:r w:rsidRPr="00A97E35">
              <w:rPr>
                <w:rFonts w:ascii="Times New Roman" w:eastAsia="Times New Roman" w:hAnsi="Times New Roman" w:cs="Times New Roman"/>
                <w:b/>
                <w:sz w:val="26"/>
                <w:szCs w:val="26"/>
                <w:lang w:eastAsia="ru-RU"/>
              </w:rPr>
              <w:t>6-12</w:t>
            </w:r>
          </w:p>
        </w:tc>
      </w:tr>
      <w:tr w:rsidR="00325457" w:rsidRPr="00A97E35" w14:paraId="65F25C03" w14:textId="77777777" w:rsidTr="00EF4081">
        <w:trPr>
          <w:trHeight w:val="227"/>
          <w:jc w:val="center"/>
        </w:trPr>
        <w:tc>
          <w:tcPr>
            <w:tcW w:w="320" w:type="pct"/>
          </w:tcPr>
          <w:p w14:paraId="665E08F4" w14:textId="77777777" w:rsidR="00325457" w:rsidRPr="00A97E35" w:rsidRDefault="00325457" w:rsidP="00211831">
            <w:pPr>
              <w:spacing w:after="0" w:line="240" w:lineRule="auto"/>
              <w:outlineLvl w:val="1"/>
              <w:rPr>
                <w:rFonts w:ascii="Times New Roman" w:eastAsia="Times New Roman" w:hAnsi="Times New Roman" w:cs="Times New Roman"/>
                <w:b/>
                <w:sz w:val="26"/>
                <w:szCs w:val="26"/>
                <w:lang w:eastAsia="ru-RU"/>
              </w:rPr>
            </w:pPr>
          </w:p>
        </w:tc>
        <w:tc>
          <w:tcPr>
            <w:tcW w:w="3727" w:type="pct"/>
          </w:tcPr>
          <w:p w14:paraId="408A73AC" w14:textId="77777777" w:rsidR="00325457" w:rsidRPr="00A97E35" w:rsidRDefault="00325457" w:rsidP="00211831">
            <w:pPr>
              <w:spacing w:after="0" w:line="240" w:lineRule="auto"/>
              <w:outlineLvl w:val="1"/>
              <w:rPr>
                <w:rFonts w:ascii="Times New Roman" w:eastAsia="Times New Roman" w:hAnsi="Times New Roman" w:cs="Times New Roman"/>
                <w:b/>
                <w:sz w:val="26"/>
                <w:szCs w:val="26"/>
                <w:lang w:eastAsia="ru-RU"/>
              </w:rPr>
            </w:pPr>
            <w:r w:rsidRPr="00A97E35">
              <w:rPr>
                <w:rFonts w:ascii="Times New Roman" w:eastAsia="Times New Roman" w:hAnsi="Times New Roman" w:cs="Times New Roman"/>
                <w:b/>
                <w:sz w:val="26"/>
                <w:szCs w:val="26"/>
                <w:lang w:eastAsia="ru-RU"/>
              </w:rPr>
              <w:t>Всего</w:t>
            </w:r>
          </w:p>
        </w:tc>
        <w:tc>
          <w:tcPr>
            <w:tcW w:w="953" w:type="pct"/>
          </w:tcPr>
          <w:p w14:paraId="1A847111" w14:textId="77777777" w:rsidR="00325457" w:rsidRPr="00A97E35" w:rsidRDefault="00325457" w:rsidP="00211831">
            <w:pPr>
              <w:spacing w:after="0" w:line="240" w:lineRule="auto"/>
              <w:jc w:val="center"/>
              <w:outlineLvl w:val="1"/>
              <w:rPr>
                <w:rFonts w:ascii="Times New Roman" w:eastAsia="Times New Roman" w:hAnsi="Times New Roman" w:cs="Times New Roman"/>
                <w:b/>
                <w:color w:val="000000"/>
                <w:sz w:val="26"/>
                <w:szCs w:val="26"/>
                <w:lang w:eastAsia="ru-RU"/>
              </w:rPr>
            </w:pPr>
            <w:r w:rsidRPr="00A97E35">
              <w:rPr>
                <w:rFonts w:ascii="Times New Roman" w:eastAsia="Times New Roman" w:hAnsi="Times New Roman" w:cs="Times New Roman"/>
                <w:b/>
                <w:color w:val="000000"/>
                <w:sz w:val="26"/>
                <w:szCs w:val="26"/>
                <w:lang w:eastAsia="ru-RU"/>
              </w:rPr>
              <w:t>240</w:t>
            </w:r>
          </w:p>
        </w:tc>
      </w:tr>
    </w:tbl>
    <w:p w14:paraId="1DC0B9D5" w14:textId="77777777" w:rsidR="00EE4D5F" w:rsidRPr="00A97E35" w:rsidRDefault="00EE4D5F" w:rsidP="00325457">
      <w:pPr>
        <w:spacing w:after="0" w:line="240" w:lineRule="auto"/>
        <w:ind w:firstLine="709"/>
        <w:jc w:val="both"/>
        <w:outlineLvl w:val="1"/>
        <w:rPr>
          <w:rFonts w:ascii="Times New Roman" w:eastAsia="Times New Roman" w:hAnsi="Times New Roman" w:cs="Times New Roman"/>
          <w:bCs/>
          <w:spacing w:val="-6"/>
          <w:sz w:val="30"/>
          <w:szCs w:val="30"/>
          <w:lang w:eastAsia="ru-RU"/>
        </w:rPr>
      </w:pPr>
    </w:p>
    <w:p w14:paraId="05A5D296" w14:textId="77777777" w:rsidR="00325457" w:rsidRPr="00A97E35" w:rsidRDefault="00325457" w:rsidP="00325457">
      <w:pPr>
        <w:spacing w:after="0" w:line="240" w:lineRule="auto"/>
        <w:ind w:firstLine="709"/>
        <w:jc w:val="both"/>
        <w:outlineLvl w:val="1"/>
        <w:rPr>
          <w:rFonts w:ascii="Times New Roman" w:eastAsia="Times New Roman" w:hAnsi="Times New Roman" w:cs="Times New Roman"/>
          <w:bCs/>
          <w:sz w:val="30"/>
          <w:szCs w:val="30"/>
          <w:lang w:eastAsia="ru-RU"/>
        </w:rPr>
      </w:pPr>
      <w:r w:rsidRPr="00A97E35">
        <w:rPr>
          <w:rFonts w:ascii="Times New Roman" w:eastAsia="Times New Roman" w:hAnsi="Times New Roman" w:cs="Times New Roman"/>
          <w:bCs/>
          <w:spacing w:val="-6"/>
          <w:sz w:val="30"/>
          <w:szCs w:val="30"/>
          <w:lang w:eastAsia="ru-RU"/>
        </w:rPr>
        <w:t>Учебный план учреждения высшего образования по специальности</w:t>
      </w:r>
      <w:r w:rsidRPr="00A97E35">
        <w:rPr>
          <w:rFonts w:ascii="Times New Roman" w:eastAsia="Times New Roman" w:hAnsi="Times New Roman" w:cs="Times New Roman"/>
          <w:bCs/>
          <w:sz w:val="30"/>
          <w:szCs w:val="30"/>
          <w:lang w:eastAsia="ru-RU"/>
        </w:rPr>
        <w:t xml:space="preserve"> (направлению специальности) </w:t>
      </w:r>
      <w:r w:rsidRPr="00A97E35">
        <w:rPr>
          <w:rFonts w:ascii="Times New Roman" w:eastAsia="Times New Roman" w:hAnsi="Times New Roman" w:cs="Times New Roman"/>
          <w:sz w:val="30"/>
          <w:szCs w:val="30"/>
          <w:lang w:eastAsia="ru-RU"/>
        </w:rPr>
        <w:t xml:space="preserve">со сроком обучения 5 лет </w:t>
      </w:r>
      <w:r w:rsidRPr="00A97E35">
        <w:rPr>
          <w:rFonts w:ascii="Times New Roman" w:eastAsia="Times New Roman" w:hAnsi="Times New Roman" w:cs="Times New Roman"/>
          <w:bCs/>
          <w:sz w:val="30"/>
          <w:szCs w:val="30"/>
          <w:lang w:eastAsia="ru-RU"/>
        </w:rPr>
        <w:t>разрабатывается в соответствии со структурой, приведенной в таблице 2.</w:t>
      </w:r>
    </w:p>
    <w:p w14:paraId="458C6C6E" w14:textId="77777777" w:rsidR="00325457" w:rsidRPr="00A97E35" w:rsidRDefault="00325457" w:rsidP="00325457">
      <w:pPr>
        <w:spacing w:after="120" w:line="240" w:lineRule="auto"/>
        <w:ind w:firstLine="709"/>
        <w:jc w:val="right"/>
        <w:outlineLvl w:val="1"/>
        <w:rPr>
          <w:rFonts w:ascii="Times New Roman" w:eastAsia="Times New Roman" w:hAnsi="Times New Roman" w:cs="Times New Roman"/>
          <w:bCs/>
          <w:sz w:val="30"/>
          <w:szCs w:val="30"/>
          <w:lang w:eastAsia="ru-RU"/>
        </w:rPr>
      </w:pPr>
      <w:r w:rsidRPr="00A97E35">
        <w:rPr>
          <w:rFonts w:ascii="Times New Roman" w:eastAsia="Times New Roman" w:hAnsi="Times New Roman" w:cs="Times New Roman"/>
          <w:bCs/>
          <w:sz w:val="30"/>
          <w:szCs w:val="30"/>
          <w:lang w:eastAsia="ru-RU"/>
        </w:rPr>
        <w:t>Таблица 2</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24"/>
        <w:gridCol w:w="7371"/>
        <w:gridCol w:w="1757"/>
      </w:tblGrid>
      <w:tr w:rsidR="00325457" w:rsidRPr="00325457" w14:paraId="6253F07B" w14:textId="77777777" w:rsidTr="00211831">
        <w:trPr>
          <w:trHeight w:val="227"/>
          <w:jc w:val="center"/>
        </w:trPr>
        <w:tc>
          <w:tcPr>
            <w:tcW w:w="320" w:type="pct"/>
          </w:tcPr>
          <w:p w14:paraId="37288AAF" w14:textId="77777777" w:rsidR="00325457" w:rsidRPr="00A97E35" w:rsidRDefault="00325457" w:rsidP="00211831">
            <w:pPr>
              <w:spacing w:after="0" w:line="240" w:lineRule="auto"/>
              <w:jc w:val="center"/>
              <w:outlineLvl w:val="1"/>
              <w:rPr>
                <w:rFonts w:ascii="Times New Roman" w:eastAsia="Times New Roman" w:hAnsi="Times New Roman" w:cs="Times New Roman"/>
                <w:sz w:val="26"/>
                <w:szCs w:val="26"/>
                <w:lang w:eastAsia="ru-RU"/>
              </w:rPr>
            </w:pPr>
            <w:r w:rsidRPr="00A97E35">
              <w:rPr>
                <w:rFonts w:ascii="Times New Roman" w:eastAsia="Times New Roman" w:hAnsi="Times New Roman" w:cs="Times New Roman"/>
                <w:sz w:val="26"/>
                <w:szCs w:val="26"/>
                <w:lang w:eastAsia="ru-RU"/>
              </w:rPr>
              <w:t>№</w:t>
            </w:r>
          </w:p>
          <w:p w14:paraId="295D236F" w14:textId="77777777" w:rsidR="00325457" w:rsidRPr="00A97E35" w:rsidRDefault="00325457" w:rsidP="00211831">
            <w:pPr>
              <w:spacing w:after="0" w:line="240" w:lineRule="auto"/>
              <w:jc w:val="center"/>
              <w:outlineLvl w:val="1"/>
              <w:rPr>
                <w:rFonts w:ascii="Times New Roman" w:eastAsia="Times New Roman" w:hAnsi="Times New Roman" w:cs="Times New Roman"/>
                <w:sz w:val="26"/>
                <w:szCs w:val="26"/>
                <w:lang w:eastAsia="ru-RU"/>
              </w:rPr>
            </w:pPr>
            <w:r w:rsidRPr="00A97E35">
              <w:rPr>
                <w:rFonts w:ascii="Times New Roman" w:eastAsia="Times New Roman" w:hAnsi="Times New Roman" w:cs="Times New Roman"/>
                <w:sz w:val="26"/>
                <w:szCs w:val="26"/>
                <w:lang w:eastAsia="ru-RU"/>
              </w:rPr>
              <w:t>п/п</w:t>
            </w:r>
          </w:p>
        </w:tc>
        <w:tc>
          <w:tcPr>
            <w:tcW w:w="3779" w:type="pct"/>
          </w:tcPr>
          <w:p w14:paraId="75251437" w14:textId="77777777" w:rsidR="00211831" w:rsidRPr="00A97E35" w:rsidRDefault="00325457" w:rsidP="00211831">
            <w:pPr>
              <w:spacing w:after="0" w:line="240" w:lineRule="auto"/>
              <w:jc w:val="center"/>
              <w:outlineLvl w:val="1"/>
              <w:rPr>
                <w:rFonts w:ascii="Times New Roman" w:eastAsia="Times New Roman" w:hAnsi="Times New Roman" w:cs="Times New Roman"/>
                <w:sz w:val="26"/>
                <w:szCs w:val="26"/>
                <w:lang w:eastAsia="ru-RU"/>
              </w:rPr>
            </w:pPr>
            <w:r w:rsidRPr="00A97E35">
              <w:rPr>
                <w:rFonts w:ascii="Times New Roman" w:eastAsia="Times New Roman" w:hAnsi="Times New Roman" w:cs="Times New Roman"/>
                <w:sz w:val="26"/>
                <w:szCs w:val="26"/>
                <w:lang w:eastAsia="ru-RU"/>
              </w:rPr>
              <w:t xml:space="preserve">Наименование видов деятельности обучающегося, </w:t>
            </w:r>
          </w:p>
          <w:p w14:paraId="2A857958" w14:textId="77777777" w:rsidR="00325457" w:rsidRPr="00A97E35" w:rsidRDefault="00325457" w:rsidP="00211831">
            <w:pPr>
              <w:spacing w:after="0" w:line="240" w:lineRule="auto"/>
              <w:jc w:val="center"/>
              <w:outlineLvl w:val="1"/>
              <w:rPr>
                <w:rFonts w:ascii="Times New Roman" w:eastAsia="Times New Roman" w:hAnsi="Times New Roman" w:cs="Times New Roman"/>
                <w:sz w:val="26"/>
                <w:szCs w:val="26"/>
                <w:lang w:eastAsia="ru-RU"/>
              </w:rPr>
            </w:pPr>
            <w:r w:rsidRPr="00A97E35">
              <w:rPr>
                <w:rFonts w:ascii="Times New Roman" w:eastAsia="Times New Roman" w:hAnsi="Times New Roman" w:cs="Times New Roman"/>
                <w:sz w:val="26"/>
                <w:szCs w:val="26"/>
                <w:lang w:eastAsia="ru-RU"/>
              </w:rPr>
              <w:t>модулей, учебных дисциплин</w:t>
            </w:r>
          </w:p>
        </w:tc>
        <w:tc>
          <w:tcPr>
            <w:tcW w:w="901" w:type="pct"/>
          </w:tcPr>
          <w:p w14:paraId="5D8CE614" w14:textId="77777777" w:rsidR="00325457" w:rsidRPr="00A97E35" w:rsidRDefault="00325457" w:rsidP="00211831">
            <w:pPr>
              <w:spacing w:after="0" w:line="240" w:lineRule="auto"/>
              <w:jc w:val="center"/>
              <w:outlineLvl w:val="1"/>
              <w:rPr>
                <w:rFonts w:ascii="Times New Roman" w:eastAsia="Times New Roman" w:hAnsi="Times New Roman" w:cs="Times New Roman"/>
                <w:sz w:val="26"/>
                <w:szCs w:val="26"/>
                <w:lang w:eastAsia="ru-RU"/>
              </w:rPr>
            </w:pPr>
            <w:r w:rsidRPr="00A97E35">
              <w:rPr>
                <w:rFonts w:ascii="Times New Roman" w:eastAsia="Times New Roman" w:hAnsi="Times New Roman" w:cs="Times New Roman"/>
                <w:sz w:val="26"/>
                <w:szCs w:val="26"/>
                <w:lang w:eastAsia="ru-RU"/>
              </w:rPr>
              <w:t>Трудоемкость</w:t>
            </w:r>
          </w:p>
          <w:p w14:paraId="0163878E" w14:textId="77777777" w:rsidR="00325457" w:rsidRPr="00325457" w:rsidRDefault="00325457" w:rsidP="00211831">
            <w:pPr>
              <w:spacing w:after="0" w:line="240" w:lineRule="auto"/>
              <w:jc w:val="center"/>
              <w:outlineLvl w:val="1"/>
              <w:rPr>
                <w:rFonts w:ascii="Times New Roman" w:eastAsia="Times New Roman" w:hAnsi="Times New Roman" w:cs="Times New Roman"/>
                <w:sz w:val="26"/>
                <w:szCs w:val="26"/>
                <w:lang w:eastAsia="ru-RU"/>
              </w:rPr>
            </w:pPr>
            <w:r w:rsidRPr="00A97E35">
              <w:rPr>
                <w:rFonts w:ascii="Times New Roman" w:eastAsia="Times New Roman" w:hAnsi="Times New Roman" w:cs="Times New Roman"/>
                <w:sz w:val="26"/>
                <w:szCs w:val="26"/>
                <w:lang w:eastAsia="ru-RU"/>
              </w:rPr>
              <w:t>(в зачетных единицах)</w:t>
            </w:r>
          </w:p>
        </w:tc>
      </w:tr>
      <w:tr w:rsidR="00325457" w:rsidRPr="00325457" w14:paraId="7280B0C2" w14:textId="77777777" w:rsidTr="00211831">
        <w:trPr>
          <w:trHeight w:val="227"/>
          <w:jc w:val="center"/>
        </w:trPr>
        <w:tc>
          <w:tcPr>
            <w:tcW w:w="320" w:type="pct"/>
          </w:tcPr>
          <w:p w14:paraId="493D8ABB" w14:textId="77777777" w:rsidR="00325457" w:rsidRPr="00325457" w:rsidRDefault="00325457" w:rsidP="00211831">
            <w:pPr>
              <w:spacing w:after="0" w:line="240" w:lineRule="auto"/>
              <w:outlineLvl w:val="1"/>
              <w:rPr>
                <w:rFonts w:ascii="Times New Roman" w:eastAsia="Times New Roman" w:hAnsi="Times New Roman" w:cs="Times New Roman"/>
                <w:b/>
                <w:sz w:val="26"/>
                <w:szCs w:val="26"/>
                <w:lang w:eastAsia="ru-RU"/>
              </w:rPr>
            </w:pPr>
            <w:r w:rsidRPr="00325457">
              <w:rPr>
                <w:rFonts w:ascii="Times New Roman" w:eastAsia="Times New Roman" w:hAnsi="Times New Roman" w:cs="Times New Roman"/>
                <w:b/>
                <w:sz w:val="26"/>
                <w:szCs w:val="26"/>
                <w:lang w:eastAsia="ru-RU"/>
              </w:rPr>
              <w:t>1.</w:t>
            </w:r>
          </w:p>
        </w:tc>
        <w:tc>
          <w:tcPr>
            <w:tcW w:w="3779" w:type="pct"/>
          </w:tcPr>
          <w:p w14:paraId="59000A63" w14:textId="77777777" w:rsidR="00325457" w:rsidRPr="00325457" w:rsidRDefault="00325457" w:rsidP="00211831">
            <w:pPr>
              <w:spacing w:after="0" w:line="240" w:lineRule="auto"/>
              <w:outlineLvl w:val="1"/>
              <w:rPr>
                <w:rFonts w:ascii="Times New Roman" w:eastAsia="Times New Roman" w:hAnsi="Times New Roman" w:cs="Times New Roman"/>
                <w:b/>
                <w:sz w:val="26"/>
                <w:szCs w:val="26"/>
                <w:lang w:eastAsia="ru-RU"/>
              </w:rPr>
            </w:pPr>
            <w:r w:rsidRPr="00325457">
              <w:rPr>
                <w:rFonts w:ascii="Times New Roman" w:eastAsia="Times New Roman" w:hAnsi="Times New Roman" w:cs="Times New Roman"/>
                <w:b/>
                <w:sz w:val="26"/>
                <w:szCs w:val="26"/>
                <w:lang w:eastAsia="ru-RU"/>
              </w:rPr>
              <w:t>Теоретическое обучение</w:t>
            </w:r>
          </w:p>
        </w:tc>
        <w:tc>
          <w:tcPr>
            <w:tcW w:w="901" w:type="pct"/>
          </w:tcPr>
          <w:p w14:paraId="719B6BBA" w14:textId="77777777" w:rsidR="00325457" w:rsidRPr="00325457" w:rsidRDefault="00325457" w:rsidP="00211831">
            <w:pPr>
              <w:spacing w:after="0" w:line="240" w:lineRule="auto"/>
              <w:jc w:val="center"/>
              <w:outlineLvl w:val="1"/>
              <w:rPr>
                <w:rFonts w:ascii="Times New Roman" w:eastAsia="Times New Roman" w:hAnsi="Times New Roman" w:cs="Times New Roman"/>
                <w:b/>
                <w:sz w:val="26"/>
                <w:szCs w:val="26"/>
                <w:lang w:eastAsia="ru-RU"/>
              </w:rPr>
            </w:pPr>
            <w:r w:rsidRPr="00325457">
              <w:rPr>
                <w:rFonts w:ascii="Times New Roman" w:eastAsia="Times New Roman" w:hAnsi="Times New Roman" w:cs="Times New Roman"/>
                <w:b/>
                <w:sz w:val="26"/>
                <w:szCs w:val="26"/>
                <w:lang w:eastAsia="ru-RU"/>
              </w:rPr>
              <w:t>245-267</w:t>
            </w:r>
          </w:p>
        </w:tc>
      </w:tr>
      <w:tr w:rsidR="00325457" w:rsidRPr="00325457" w14:paraId="4ABAD062" w14:textId="77777777" w:rsidTr="00211831">
        <w:trPr>
          <w:trHeight w:val="227"/>
          <w:jc w:val="center"/>
        </w:trPr>
        <w:tc>
          <w:tcPr>
            <w:tcW w:w="320" w:type="pct"/>
          </w:tcPr>
          <w:p w14:paraId="4E09FBC9" w14:textId="77777777" w:rsidR="00325457" w:rsidRPr="00325457" w:rsidRDefault="00325457" w:rsidP="00211831">
            <w:pPr>
              <w:spacing w:after="0" w:line="240" w:lineRule="auto"/>
              <w:outlineLvl w:val="1"/>
              <w:rPr>
                <w:rFonts w:ascii="Times New Roman" w:eastAsia="Times New Roman" w:hAnsi="Times New Roman" w:cs="Times New Roman"/>
                <w:sz w:val="26"/>
                <w:szCs w:val="26"/>
                <w:lang w:eastAsia="ru-RU"/>
              </w:rPr>
            </w:pPr>
            <w:r w:rsidRPr="00325457">
              <w:rPr>
                <w:rFonts w:ascii="Times New Roman" w:eastAsia="Times New Roman" w:hAnsi="Times New Roman" w:cs="Times New Roman"/>
                <w:sz w:val="26"/>
                <w:szCs w:val="26"/>
                <w:lang w:eastAsia="ru-RU"/>
              </w:rPr>
              <w:t>1.1.</w:t>
            </w:r>
          </w:p>
        </w:tc>
        <w:tc>
          <w:tcPr>
            <w:tcW w:w="3779" w:type="pct"/>
          </w:tcPr>
          <w:p w14:paraId="700D2ADA" w14:textId="32E08838" w:rsidR="00325457" w:rsidRPr="000C3A2A" w:rsidRDefault="00325457" w:rsidP="00E77CAC">
            <w:pPr>
              <w:spacing w:after="0" w:line="240" w:lineRule="auto"/>
              <w:jc w:val="both"/>
              <w:outlineLvl w:val="1"/>
              <w:rPr>
                <w:rFonts w:ascii="Times New Roman" w:eastAsia="Times New Roman" w:hAnsi="Times New Roman" w:cs="Times New Roman"/>
                <w:spacing w:val="-4"/>
                <w:sz w:val="26"/>
                <w:szCs w:val="26"/>
                <w:lang w:eastAsia="ru-RU"/>
              </w:rPr>
            </w:pPr>
            <w:r w:rsidRPr="000C3A2A">
              <w:rPr>
                <w:rFonts w:ascii="Times New Roman" w:eastAsia="Times New Roman" w:hAnsi="Times New Roman" w:cs="Times New Roman"/>
                <w:spacing w:val="-4"/>
                <w:sz w:val="26"/>
                <w:szCs w:val="26"/>
                <w:lang w:eastAsia="ru-RU"/>
              </w:rPr>
              <w:t xml:space="preserve">Государственный компонент: Социально-гуманитарный модуль </w:t>
            </w:r>
            <w:r w:rsidRPr="000C3A2A">
              <w:rPr>
                <w:rFonts w:ascii="Times New Roman" w:eastAsia="Times New Roman" w:hAnsi="Times New Roman" w:cs="Times New Roman"/>
                <w:i/>
                <w:spacing w:val="-4"/>
                <w:sz w:val="26"/>
                <w:szCs w:val="26"/>
                <w:lang w:eastAsia="ru-RU"/>
              </w:rPr>
              <w:t>(Философия, Экономика, Политология, История);</w:t>
            </w:r>
            <w:r w:rsidRPr="000C3A2A">
              <w:rPr>
                <w:rFonts w:ascii="Times New Roman" w:eastAsia="Times New Roman" w:hAnsi="Times New Roman" w:cs="Times New Roman"/>
                <w:spacing w:val="-4"/>
                <w:sz w:val="26"/>
                <w:szCs w:val="26"/>
                <w:lang w:eastAsia="ru-RU"/>
              </w:rPr>
              <w:t xml:space="preserve"> Лингвистический модуль; Безопасность жизнедеятельности</w:t>
            </w:r>
            <w:r w:rsidR="00E77CAC" w:rsidRPr="000C3A2A">
              <w:rPr>
                <w:rFonts w:ascii="Times New Roman" w:eastAsia="Times New Roman" w:hAnsi="Times New Roman" w:cs="Times New Roman"/>
                <w:spacing w:val="-4"/>
                <w:sz w:val="26"/>
                <w:szCs w:val="26"/>
                <w:vertAlign w:val="superscript"/>
                <w:lang w:eastAsia="ru-RU"/>
              </w:rPr>
              <w:t>1</w:t>
            </w:r>
            <w:r w:rsidRPr="000C3A2A">
              <w:rPr>
                <w:rFonts w:ascii="Times New Roman" w:eastAsia="Times New Roman" w:hAnsi="Times New Roman" w:cs="Times New Roman"/>
                <w:spacing w:val="-4"/>
                <w:sz w:val="26"/>
                <w:szCs w:val="26"/>
                <w:lang w:eastAsia="ru-RU"/>
              </w:rPr>
              <w:t xml:space="preserve">; История искусства; Пропедевтические дисциплины; Модуль общепрофессиональных дисциплин </w:t>
            </w:r>
            <w:r w:rsidRPr="000C3A2A">
              <w:rPr>
                <w:rFonts w:ascii="Times New Roman" w:eastAsia="Times New Roman" w:hAnsi="Times New Roman" w:cs="Times New Roman"/>
                <w:i/>
                <w:spacing w:val="-4"/>
                <w:sz w:val="26"/>
                <w:szCs w:val="26"/>
                <w:lang w:eastAsia="ru-RU"/>
              </w:rPr>
              <w:t>(Академический рисунок,</w:t>
            </w:r>
            <w:r w:rsidRPr="000C3A2A">
              <w:rPr>
                <w:rFonts w:ascii="Times New Roman" w:eastAsia="Times New Roman" w:hAnsi="Times New Roman" w:cs="Times New Roman"/>
                <w:i/>
                <w:spacing w:val="-4"/>
                <w:sz w:val="24"/>
                <w:szCs w:val="24"/>
                <w:lang w:eastAsia="ru-RU"/>
              </w:rPr>
              <w:t xml:space="preserve"> </w:t>
            </w:r>
            <w:r w:rsidRPr="000C3A2A">
              <w:rPr>
                <w:rFonts w:ascii="Times New Roman" w:eastAsia="Times New Roman" w:hAnsi="Times New Roman" w:cs="Times New Roman"/>
                <w:i/>
                <w:spacing w:val="-4"/>
                <w:sz w:val="26"/>
                <w:szCs w:val="26"/>
                <w:lang w:eastAsia="ru-RU"/>
              </w:rPr>
              <w:t>Академическая живопись, Методика преподавания специальных дисциплин);</w:t>
            </w:r>
            <w:r w:rsidRPr="000C3A2A">
              <w:rPr>
                <w:rFonts w:ascii="Times New Roman" w:eastAsia="Times New Roman" w:hAnsi="Times New Roman" w:cs="Times New Roman"/>
                <w:spacing w:val="-4"/>
                <w:sz w:val="26"/>
                <w:szCs w:val="26"/>
                <w:lang w:eastAsia="ru-RU"/>
              </w:rPr>
              <w:t xml:space="preserve"> Практикум</w:t>
            </w:r>
          </w:p>
        </w:tc>
        <w:tc>
          <w:tcPr>
            <w:tcW w:w="901" w:type="pct"/>
          </w:tcPr>
          <w:p w14:paraId="4431EF6C" w14:textId="77777777" w:rsidR="00325457" w:rsidRPr="00325457" w:rsidRDefault="00325457" w:rsidP="00211831">
            <w:pPr>
              <w:spacing w:after="0" w:line="240" w:lineRule="auto"/>
              <w:jc w:val="center"/>
              <w:outlineLvl w:val="1"/>
              <w:rPr>
                <w:rFonts w:ascii="Times New Roman" w:eastAsia="Times New Roman" w:hAnsi="Times New Roman" w:cs="Times New Roman"/>
                <w:sz w:val="26"/>
                <w:szCs w:val="26"/>
                <w:lang w:eastAsia="ru-RU"/>
              </w:rPr>
            </w:pPr>
            <w:r w:rsidRPr="00325457">
              <w:rPr>
                <w:rFonts w:ascii="Times New Roman" w:eastAsia="Times New Roman" w:hAnsi="Times New Roman" w:cs="Times New Roman"/>
                <w:sz w:val="26"/>
                <w:szCs w:val="26"/>
                <w:lang w:eastAsia="ru-RU"/>
              </w:rPr>
              <w:t>150-170</w:t>
            </w:r>
          </w:p>
        </w:tc>
      </w:tr>
      <w:tr w:rsidR="00325457" w:rsidRPr="00325457" w14:paraId="1B4D4185" w14:textId="77777777" w:rsidTr="00211831">
        <w:trPr>
          <w:trHeight w:val="227"/>
          <w:jc w:val="center"/>
        </w:trPr>
        <w:tc>
          <w:tcPr>
            <w:tcW w:w="320" w:type="pct"/>
          </w:tcPr>
          <w:p w14:paraId="7BD92ABF" w14:textId="77777777" w:rsidR="00325457" w:rsidRPr="00325457" w:rsidRDefault="00325457" w:rsidP="00211831">
            <w:pPr>
              <w:spacing w:after="0" w:line="240" w:lineRule="auto"/>
              <w:outlineLvl w:val="1"/>
              <w:rPr>
                <w:rFonts w:ascii="Times New Roman" w:eastAsia="Times New Roman" w:hAnsi="Times New Roman" w:cs="Times New Roman"/>
                <w:sz w:val="26"/>
                <w:szCs w:val="26"/>
                <w:lang w:eastAsia="ru-RU"/>
              </w:rPr>
            </w:pPr>
            <w:r w:rsidRPr="00325457">
              <w:rPr>
                <w:rFonts w:ascii="Times New Roman" w:eastAsia="Times New Roman" w:hAnsi="Times New Roman" w:cs="Times New Roman"/>
                <w:sz w:val="26"/>
                <w:szCs w:val="26"/>
                <w:lang w:eastAsia="ru-RU"/>
              </w:rPr>
              <w:t>1.2.</w:t>
            </w:r>
          </w:p>
        </w:tc>
        <w:tc>
          <w:tcPr>
            <w:tcW w:w="3779" w:type="pct"/>
          </w:tcPr>
          <w:p w14:paraId="5549D7D9" w14:textId="73AE2072" w:rsidR="00325457" w:rsidRPr="009D62CC" w:rsidRDefault="00325457" w:rsidP="00E77CAC">
            <w:pPr>
              <w:spacing w:after="0" w:line="240" w:lineRule="auto"/>
              <w:outlineLvl w:val="1"/>
              <w:rPr>
                <w:rFonts w:ascii="Times New Roman" w:eastAsia="Times New Roman" w:hAnsi="Times New Roman" w:cs="Times New Roman"/>
                <w:sz w:val="26"/>
                <w:szCs w:val="26"/>
                <w:vertAlign w:val="superscript"/>
                <w:lang w:eastAsia="ru-RU"/>
              </w:rPr>
            </w:pPr>
            <w:r w:rsidRPr="000C3A2A">
              <w:rPr>
                <w:rFonts w:ascii="Times New Roman" w:eastAsia="Times New Roman" w:hAnsi="Times New Roman" w:cs="Times New Roman"/>
                <w:sz w:val="26"/>
                <w:szCs w:val="26"/>
                <w:lang w:eastAsia="ru-RU"/>
              </w:rPr>
              <w:t>Компонент учреждения высшего образования</w:t>
            </w:r>
            <w:r w:rsidR="009D62CC">
              <w:rPr>
                <w:rFonts w:ascii="Times New Roman" w:eastAsia="Times New Roman" w:hAnsi="Times New Roman" w:cs="Times New Roman"/>
                <w:sz w:val="26"/>
                <w:szCs w:val="26"/>
                <w:vertAlign w:val="superscript"/>
                <w:lang w:eastAsia="ru-RU"/>
              </w:rPr>
              <w:t>2</w:t>
            </w:r>
          </w:p>
        </w:tc>
        <w:tc>
          <w:tcPr>
            <w:tcW w:w="901" w:type="pct"/>
          </w:tcPr>
          <w:p w14:paraId="0CEA806B" w14:textId="77777777" w:rsidR="00325457" w:rsidRPr="00325457" w:rsidRDefault="00325457" w:rsidP="00211831">
            <w:pPr>
              <w:spacing w:after="0" w:line="240" w:lineRule="auto"/>
              <w:jc w:val="center"/>
              <w:outlineLvl w:val="1"/>
              <w:rPr>
                <w:rFonts w:ascii="Times New Roman" w:eastAsia="Times New Roman" w:hAnsi="Times New Roman" w:cs="Times New Roman"/>
                <w:sz w:val="26"/>
                <w:szCs w:val="26"/>
                <w:lang w:eastAsia="ru-RU"/>
              </w:rPr>
            </w:pPr>
            <w:r w:rsidRPr="00325457">
              <w:rPr>
                <w:rFonts w:ascii="Times New Roman" w:eastAsia="Times New Roman" w:hAnsi="Times New Roman" w:cs="Times New Roman"/>
                <w:sz w:val="26"/>
                <w:szCs w:val="26"/>
                <w:lang w:eastAsia="ru-RU"/>
              </w:rPr>
              <w:t>86-106</w:t>
            </w:r>
          </w:p>
        </w:tc>
      </w:tr>
      <w:tr w:rsidR="00325457" w:rsidRPr="00325457" w14:paraId="56AA2E8F" w14:textId="77777777" w:rsidTr="00211831">
        <w:trPr>
          <w:trHeight w:val="227"/>
          <w:jc w:val="center"/>
        </w:trPr>
        <w:tc>
          <w:tcPr>
            <w:tcW w:w="320" w:type="pct"/>
          </w:tcPr>
          <w:p w14:paraId="7DD74B14" w14:textId="77777777" w:rsidR="00325457" w:rsidRPr="00325457" w:rsidRDefault="00325457" w:rsidP="00211831">
            <w:pPr>
              <w:spacing w:after="0" w:line="240" w:lineRule="auto"/>
              <w:outlineLvl w:val="1"/>
              <w:rPr>
                <w:rFonts w:ascii="Times New Roman" w:eastAsia="Times New Roman" w:hAnsi="Times New Roman" w:cs="Times New Roman"/>
                <w:sz w:val="26"/>
                <w:szCs w:val="26"/>
                <w:lang w:eastAsia="ru-RU"/>
              </w:rPr>
            </w:pPr>
            <w:r w:rsidRPr="00325457">
              <w:rPr>
                <w:rFonts w:ascii="Times New Roman" w:eastAsia="Times New Roman" w:hAnsi="Times New Roman" w:cs="Times New Roman"/>
                <w:sz w:val="26"/>
                <w:szCs w:val="26"/>
                <w:lang w:eastAsia="ru-RU"/>
              </w:rPr>
              <w:t>1.3.</w:t>
            </w:r>
          </w:p>
        </w:tc>
        <w:tc>
          <w:tcPr>
            <w:tcW w:w="3779" w:type="pct"/>
          </w:tcPr>
          <w:p w14:paraId="47682E35" w14:textId="77777777" w:rsidR="00325457" w:rsidRPr="000C3A2A" w:rsidRDefault="00325457" w:rsidP="00211831">
            <w:pPr>
              <w:spacing w:after="0" w:line="240" w:lineRule="auto"/>
              <w:outlineLvl w:val="1"/>
              <w:rPr>
                <w:rFonts w:ascii="Times New Roman" w:eastAsia="Times New Roman" w:hAnsi="Times New Roman" w:cs="Times New Roman"/>
                <w:sz w:val="26"/>
                <w:szCs w:val="26"/>
                <w:lang w:eastAsia="ru-RU"/>
              </w:rPr>
            </w:pPr>
            <w:r w:rsidRPr="000C3A2A">
              <w:rPr>
                <w:rFonts w:ascii="Times New Roman" w:eastAsia="Times New Roman" w:hAnsi="Times New Roman" w:cs="Times New Roman"/>
                <w:sz w:val="26"/>
                <w:szCs w:val="26"/>
                <w:lang w:eastAsia="ru-RU"/>
              </w:rPr>
              <w:t>Факультативные дисциплины</w:t>
            </w:r>
          </w:p>
        </w:tc>
        <w:tc>
          <w:tcPr>
            <w:tcW w:w="901" w:type="pct"/>
          </w:tcPr>
          <w:p w14:paraId="02C18F7C" w14:textId="77777777" w:rsidR="00325457" w:rsidRPr="00325457" w:rsidRDefault="00325457" w:rsidP="00211831">
            <w:pPr>
              <w:spacing w:after="0" w:line="240" w:lineRule="auto"/>
              <w:jc w:val="center"/>
              <w:outlineLvl w:val="1"/>
              <w:rPr>
                <w:rFonts w:ascii="Times New Roman" w:eastAsia="Times New Roman" w:hAnsi="Times New Roman" w:cs="Times New Roman"/>
                <w:sz w:val="26"/>
                <w:szCs w:val="26"/>
                <w:lang w:eastAsia="ru-RU"/>
              </w:rPr>
            </w:pPr>
          </w:p>
        </w:tc>
      </w:tr>
      <w:tr w:rsidR="00325457" w:rsidRPr="00325457" w14:paraId="66C142B1" w14:textId="77777777" w:rsidTr="00211831">
        <w:trPr>
          <w:trHeight w:val="227"/>
          <w:jc w:val="center"/>
        </w:trPr>
        <w:tc>
          <w:tcPr>
            <w:tcW w:w="320" w:type="pct"/>
          </w:tcPr>
          <w:p w14:paraId="59C90BBA" w14:textId="77777777" w:rsidR="00325457" w:rsidRPr="00325457" w:rsidRDefault="00325457" w:rsidP="00211831">
            <w:pPr>
              <w:spacing w:after="0" w:line="240" w:lineRule="auto"/>
              <w:outlineLvl w:val="1"/>
              <w:rPr>
                <w:rFonts w:ascii="Times New Roman" w:eastAsia="Times New Roman" w:hAnsi="Times New Roman" w:cs="Times New Roman"/>
                <w:sz w:val="26"/>
                <w:szCs w:val="26"/>
                <w:lang w:eastAsia="ru-RU"/>
              </w:rPr>
            </w:pPr>
            <w:r w:rsidRPr="00325457">
              <w:rPr>
                <w:rFonts w:ascii="Times New Roman" w:eastAsia="Times New Roman" w:hAnsi="Times New Roman" w:cs="Times New Roman"/>
                <w:sz w:val="26"/>
                <w:szCs w:val="26"/>
                <w:lang w:eastAsia="ru-RU"/>
              </w:rPr>
              <w:t>1.4.</w:t>
            </w:r>
          </w:p>
        </w:tc>
        <w:tc>
          <w:tcPr>
            <w:tcW w:w="3779" w:type="pct"/>
          </w:tcPr>
          <w:p w14:paraId="10D3BF02" w14:textId="77777777" w:rsidR="00325457" w:rsidRPr="000C3A2A" w:rsidRDefault="00325457" w:rsidP="00211831">
            <w:pPr>
              <w:spacing w:after="0" w:line="240" w:lineRule="auto"/>
              <w:outlineLvl w:val="1"/>
              <w:rPr>
                <w:rFonts w:ascii="Times New Roman" w:eastAsia="Times New Roman" w:hAnsi="Times New Roman" w:cs="Times New Roman"/>
                <w:sz w:val="26"/>
                <w:szCs w:val="26"/>
                <w:lang w:eastAsia="ru-RU"/>
              </w:rPr>
            </w:pPr>
            <w:r w:rsidRPr="000C3A2A">
              <w:rPr>
                <w:rFonts w:ascii="Times New Roman" w:eastAsia="Times New Roman" w:hAnsi="Times New Roman" w:cs="Times New Roman"/>
                <w:spacing w:val="-8"/>
                <w:sz w:val="26"/>
                <w:szCs w:val="26"/>
                <w:lang w:eastAsia="ru-RU"/>
              </w:rPr>
              <w:t>Дополнительные виды обучения (Белорусский язык (культура</w:t>
            </w:r>
            <w:r w:rsidRPr="000C3A2A">
              <w:rPr>
                <w:rFonts w:ascii="Times New Roman" w:eastAsia="Times New Roman" w:hAnsi="Times New Roman" w:cs="Times New Roman"/>
                <w:sz w:val="26"/>
                <w:szCs w:val="26"/>
                <w:lang w:eastAsia="ru-RU"/>
              </w:rPr>
              <w:t xml:space="preserve"> речи), Физическая культура)</w:t>
            </w:r>
          </w:p>
        </w:tc>
        <w:tc>
          <w:tcPr>
            <w:tcW w:w="901" w:type="pct"/>
          </w:tcPr>
          <w:p w14:paraId="26535A70" w14:textId="77777777" w:rsidR="00325457" w:rsidRPr="00325457" w:rsidRDefault="00325457" w:rsidP="00211831">
            <w:pPr>
              <w:spacing w:after="0" w:line="240" w:lineRule="auto"/>
              <w:jc w:val="center"/>
              <w:outlineLvl w:val="1"/>
              <w:rPr>
                <w:rFonts w:ascii="Times New Roman" w:eastAsia="Times New Roman" w:hAnsi="Times New Roman" w:cs="Times New Roman"/>
                <w:sz w:val="26"/>
                <w:szCs w:val="26"/>
                <w:lang w:eastAsia="ru-RU"/>
              </w:rPr>
            </w:pPr>
          </w:p>
        </w:tc>
      </w:tr>
      <w:tr w:rsidR="00325457" w:rsidRPr="00325457" w14:paraId="2004683E" w14:textId="77777777" w:rsidTr="00211831">
        <w:trPr>
          <w:trHeight w:val="227"/>
          <w:jc w:val="center"/>
        </w:trPr>
        <w:tc>
          <w:tcPr>
            <w:tcW w:w="320" w:type="pct"/>
          </w:tcPr>
          <w:p w14:paraId="1F286F7F" w14:textId="77777777" w:rsidR="00325457" w:rsidRPr="00325457" w:rsidRDefault="00325457" w:rsidP="00211831">
            <w:pPr>
              <w:spacing w:after="0" w:line="240" w:lineRule="auto"/>
              <w:outlineLvl w:val="1"/>
              <w:rPr>
                <w:rFonts w:ascii="Times New Roman" w:eastAsia="Times New Roman" w:hAnsi="Times New Roman" w:cs="Times New Roman"/>
                <w:b/>
                <w:sz w:val="26"/>
                <w:szCs w:val="26"/>
                <w:lang w:eastAsia="ru-RU"/>
              </w:rPr>
            </w:pPr>
            <w:r w:rsidRPr="00325457">
              <w:rPr>
                <w:rFonts w:ascii="Times New Roman" w:eastAsia="Times New Roman" w:hAnsi="Times New Roman" w:cs="Times New Roman"/>
                <w:b/>
                <w:sz w:val="26"/>
                <w:szCs w:val="26"/>
                <w:lang w:eastAsia="ru-RU"/>
              </w:rPr>
              <w:t>2.</w:t>
            </w:r>
          </w:p>
        </w:tc>
        <w:tc>
          <w:tcPr>
            <w:tcW w:w="3779" w:type="pct"/>
          </w:tcPr>
          <w:p w14:paraId="6D4A23E4" w14:textId="77777777" w:rsidR="00325457" w:rsidRPr="00325457" w:rsidRDefault="00325457" w:rsidP="00211831">
            <w:pPr>
              <w:spacing w:after="0" w:line="240" w:lineRule="auto"/>
              <w:outlineLvl w:val="1"/>
              <w:rPr>
                <w:rFonts w:ascii="Times New Roman" w:eastAsia="Times New Roman" w:hAnsi="Times New Roman" w:cs="Times New Roman"/>
                <w:b/>
                <w:sz w:val="26"/>
                <w:szCs w:val="26"/>
                <w:lang w:eastAsia="ru-RU"/>
              </w:rPr>
            </w:pPr>
            <w:r w:rsidRPr="00325457">
              <w:rPr>
                <w:rFonts w:ascii="Times New Roman" w:eastAsia="Times New Roman" w:hAnsi="Times New Roman" w:cs="Times New Roman"/>
                <w:b/>
                <w:sz w:val="26"/>
                <w:szCs w:val="26"/>
                <w:lang w:eastAsia="ru-RU"/>
              </w:rPr>
              <w:t>Учебная практика</w:t>
            </w:r>
          </w:p>
        </w:tc>
        <w:tc>
          <w:tcPr>
            <w:tcW w:w="901" w:type="pct"/>
          </w:tcPr>
          <w:p w14:paraId="504FC9FA" w14:textId="77777777" w:rsidR="00325457" w:rsidRPr="00325457" w:rsidRDefault="00325457" w:rsidP="00211831">
            <w:pPr>
              <w:spacing w:after="0" w:line="240" w:lineRule="auto"/>
              <w:jc w:val="center"/>
              <w:outlineLvl w:val="1"/>
              <w:rPr>
                <w:rFonts w:ascii="Times New Roman" w:eastAsia="Times New Roman" w:hAnsi="Times New Roman" w:cs="Times New Roman"/>
                <w:b/>
                <w:sz w:val="26"/>
                <w:szCs w:val="26"/>
                <w:lang w:eastAsia="ru-RU"/>
              </w:rPr>
            </w:pPr>
            <w:r w:rsidRPr="00325457">
              <w:rPr>
                <w:rFonts w:ascii="Times New Roman" w:eastAsia="Times New Roman" w:hAnsi="Times New Roman" w:cs="Times New Roman"/>
                <w:b/>
                <w:sz w:val="26"/>
                <w:szCs w:val="26"/>
                <w:lang w:eastAsia="ru-RU"/>
              </w:rPr>
              <w:t>12-18</w:t>
            </w:r>
          </w:p>
        </w:tc>
      </w:tr>
      <w:tr w:rsidR="00325457" w:rsidRPr="00325457" w14:paraId="4FC5E02E" w14:textId="77777777" w:rsidTr="00211831">
        <w:trPr>
          <w:trHeight w:val="227"/>
          <w:jc w:val="center"/>
        </w:trPr>
        <w:tc>
          <w:tcPr>
            <w:tcW w:w="320" w:type="pct"/>
          </w:tcPr>
          <w:p w14:paraId="641FE5FE" w14:textId="77777777" w:rsidR="00325457" w:rsidRPr="00325457" w:rsidRDefault="00325457" w:rsidP="00211831">
            <w:pPr>
              <w:spacing w:after="0" w:line="240" w:lineRule="auto"/>
              <w:outlineLvl w:val="1"/>
              <w:rPr>
                <w:rFonts w:ascii="Times New Roman" w:eastAsia="Times New Roman" w:hAnsi="Times New Roman" w:cs="Times New Roman"/>
                <w:b/>
                <w:sz w:val="26"/>
                <w:szCs w:val="26"/>
                <w:lang w:eastAsia="ru-RU"/>
              </w:rPr>
            </w:pPr>
            <w:r w:rsidRPr="00325457">
              <w:rPr>
                <w:rFonts w:ascii="Times New Roman" w:eastAsia="Times New Roman" w:hAnsi="Times New Roman" w:cs="Times New Roman"/>
                <w:b/>
                <w:sz w:val="26"/>
                <w:szCs w:val="26"/>
                <w:lang w:eastAsia="ru-RU"/>
              </w:rPr>
              <w:t>3.</w:t>
            </w:r>
          </w:p>
        </w:tc>
        <w:tc>
          <w:tcPr>
            <w:tcW w:w="3779" w:type="pct"/>
          </w:tcPr>
          <w:p w14:paraId="36C72873" w14:textId="77777777" w:rsidR="00325457" w:rsidRPr="00325457" w:rsidRDefault="00325457" w:rsidP="00211831">
            <w:pPr>
              <w:spacing w:after="0" w:line="240" w:lineRule="auto"/>
              <w:outlineLvl w:val="1"/>
              <w:rPr>
                <w:rFonts w:ascii="Times New Roman" w:eastAsia="Times New Roman" w:hAnsi="Times New Roman" w:cs="Times New Roman"/>
                <w:b/>
                <w:sz w:val="26"/>
                <w:szCs w:val="26"/>
                <w:lang w:eastAsia="ru-RU"/>
              </w:rPr>
            </w:pPr>
            <w:r w:rsidRPr="00325457">
              <w:rPr>
                <w:rFonts w:ascii="Times New Roman" w:eastAsia="Times New Roman" w:hAnsi="Times New Roman" w:cs="Times New Roman"/>
                <w:b/>
                <w:sz w:val="26"/>
                <w:szCs w:val="26"/>
                <w:lang w:eastAsia="ru-RU"/>
              </w:rPr>
              <w:t>Производственная практика</w:t>
            </w:r>
          </w:p>
        </w:tc>
        <w:tc>
          <w:tcPr>
            <w:tcW w:w="901" w:type="pct"/>
          </w:tcPr>
          <w:p w14:paraId="1167A231" w14:textId="77777777" w:rsidR="00325457" w:rsidRPr="00325457" w:rsidRDefault="00325457" w:rsidP="00211831">
            <w:pPr>
              <w:spacing w:after="0" w:line="240" w:lineRule="auto"/>
              <w:jc w:val="center"/>
              <w:outlineLvl w:val="1"/>
              <w:rPr>
                <w:rFonts w:ascii="Times New Roman" w:eastAsia="Times New Roman" w:hAnsi="Times New Roman" w:cs="Times New Roman"/>
                <w:b/>
                <w:sz w:val="26"/>
                <w:szCs w:val="26"/>
                <w:lang w:eastAsia="ru-RU"/>
              </w:rPr>
            </w:pPr>
            <w:r w:rsidRPr="00325457">
              <w:rPr>
                <w:rFonts w:ascii="Times New Roman" w:eastAsia="Times New Roman" w:hAnsi="Times New Roman" w:cs="Times New Roman"/>
                <w:b/>
                <w:sz w:val="26"/>
                <w:szCs w:val="26"/>
                <w:lang w:eastAsia="ru-RU"/>
              </w:rPr>
              <w:t>9-15</w:t>
            </w:r>
          </w:p>
        </w:tc>
      </w:tr>
      <w:tr w:rsidR="00325457" w:rsidRPr="00325457" w14:paraId="11CDB972" w14:textId="77777777" w:rsidTr="00211831">
        <w:trPr>
          <w:trHeight w:val="227"/>
          <w:jc w:val="center"/>
        </w:trPr>
        <w:tc>
          <w:tcPr>
            <w:tcW w:w="320" w:type="pct"/>
          </w:tcPr>
          <w:p w14:paraId="75362F42" w14:textId="77777777" w:rsidR="00325457" w:rsidRPr="00325457" w:rsidRDefault="00325457" w:rsidP="00211831">
            <w:pPr>
              <w:spacing w:after="0" w:line="240" w:lineRule="auto"/>
              <w:outlineLvl w:val="1"/>
              <w:rPr>
                <w:rFonts w:ascii="Times New Roman" w:eastAsia="Times New Roman" w:hAnsi="Times New Roman" w:cs="Times New Roman"/>
                <w:b/>
                <w:sz w:val="26"/>
                <w:szCs w:val="26"/>
                <w:lang w:eastAsia="ru-RU"/>
              </w:rPr>
            </w:pPr>
            <w:r w:rsidRPr="00325457">
              <w:rPr>
                <w:rFonts w:ascii="Times New Roman" w:eastAsia="Times New Roman" w:hAnsi="Times New Roman" w:cs="Times New Roman"/>
                <w:b/>
                <w:sz w:val="26"/>
                <w:szCs w:val="26"/>
                <w:lang w:eastAsia="ru-RU"/>
              </w:rPr>
              <w:t>4.</w:t>
            </w:r>
          </w:p>
        </w:tc>
        <w:tc>
          <w:tcPr>
            <w:tcW w:w="3779" w:type="pct"/>
          </w:tcPr>
          <w:p w14:paraId="3ABFDC0E" w14:textId="77777777" w:rsidR="00325457" w:rsidRPr="00325457" w:rsidRDefault="00325457" w:rsidP="00211831">
            <w:pPr>
              <w:spacing w:after="0" w:line="240" w:lineRule="auto"/>
              <w:outlineLvl w:val="1"/>
              <w:rPr>
                <w:rFonts w:ascii="Times New Roman" w:eastAsia="Times New Roman" w:hAnsi="Times New Roman" w:cs="Times New Roman"/>
                <w:b/>
                <w:sz w:val="26"/>
                <w:szCs w:val="26"/>
                <w:lang w:eastAsia="ru-RU"/>
              </w:rPr>
            </w:pPr>
            <w:r w:rsidRPr="00325457">
              <w:rPr>
                <w:rFonts w:ascii="Times New Roman" w:eastAsia="Times New Roman" w:hAnsi="Times New Roman" w:cs="Times New Roman"/>
                <w:b/>
                <w:sz w:val="26"/>
                <w:szCs w:val="26"/>
                <w:lang w:eastAsia="ru-RU"/>
              </w:rPr>
              <w:t>Дипломное проектирование</w:t>
            </w:r>
          </w:p>
        </w:tc>
        <w:tc>
          <w:tcPr>
            <w:tcW w:w="901" w:type="pct"/>
          </w:tcPr>
          <w:p w14:paraId="6D69E045" w14:textId="77777777" w:rsidR="00325457" w:rsidRPr="00325457" w:rsidRDefault="00325457" w:rsidP="00211831">
            <w:pPr>
              <w:spacing w:after="0" w:line="240" w:lineRule="auto"/>
              <w:jc w:val="center"/>
              <w:outlineLvl w:val="1"/>
              <w:rPr>
                <w:rFonts w:ascii="Times New Roman" w:eastAsia="Times New Roman" w:hAnsi="Times New Roman" w:cs="Times New Roman"/>
                <w:b/>
                <w:sz w:val="26"/>
                <w:szCs w:val="26"/>
                <w:lang w:eastAsia="ru-RU"/>
              </w:rPr>
            </w:pPr>
            <w:r w:rsidRPr="00325457">
              <w:rPr>
                <w:rFonts w:ascii="Times New Roman" w:eastAsia="Times New Roman" w:hAnsi="Times New Roman" w:cs="Times New Roman"/>
                <w:b/>
                <w:sz w:val="26"/>
                <w:szCs w:val="26"/>
                <w:lang w:eastAsia="ru-RU"/>
              </w:rPr>
              <w:t>12-22</w:t>
            </w:r>
          </w:p>
        </w:tc>
      </w:tr>
      <w:tr w:rsidR="00325457" w:rsidRPr="00325457" w14:paraId="315C16BB" w14:textId="77777777" w:rsidTr="000C3A2A">
        <w:trPr>
          <w:trHeight w:val="65"/>
          <w:jc w:val="center"/>
        </w:trPr>
        <w:tc>
          <w:tcPr>
            <w:tcW w:w="320" w:type="pct"/>
          </w:tcPr>
          <w:p w14:paraId="1C4FFFFE" w14:textId="77777777" w:rsidR="00325457" w:rsidRPr="00325457" w:rsidRDefault="00325457" w:rsidP="00211831">
            <w:pPr>
              <w:spacing w:after="0" w:line="240" w:lineRule="auto"/>
              <w:jc w:val="center"/>
              <w:outlineLvl w:val="1"/>
              <w:rPr>
                <w:rFonts w:ascii="Times New Roman" w:eastAsia="Times New Roman" w:hAnsi="Times New Roman" w:cs="Times New Roman"/>
                <w:b/>
                <w:sz w:val="26"/>
                <w:szCs w:val="26"/>
                <w:lang w:eastAsia="ru-RU"/>
              </w:rPr>
            </w:pPr>
          </w:p>
        </w:tc>
        <w:tc>
          <w:tcPr>
            <w:tcW w:w="3779" w:type="pct"/>
          </w:tcPr>
          <w:p w14:paraId="441C61E1" w14:textId="77777777" w:rsidR="00325457" w:rsidRPr="00325457" w:rsidRDefault="00325457" w:rsidP="00211831">
            <w:pPr>
              <w:spacing w:after="0" w:line="240" w:lineRule="auto"/>
              <w:outlineLvl w:val="1"/>
              <w:rPr>
                <w:rFonts w:ascii="Times New Roman" w:eastAsia="Times New Roman" w:hAnsi="Times New Roman" w:cs="Times New Roman"/>
                <w:b/>
                <w:sz w:val="26"/>
                <w:szCs w:val="26"/>
                <w:lang w:eastAsia="ru-RU"/>
              </w:rPr>
            </w:pPr>
            <w:r w:rsidRPr="00325457">
              <w:rPr>
                <w:rFonts w:ascii="Times New Roman" w:eastAsia="Times New Roman" w:hAnsi="Times New Roman" w:cs="Times New Roman"/>
                <w:b/>
                <w:sz w:val="26"/>
                <w:szCs w:val="26"/>
                <w:lang w:eastAsia="ru-RU"/>
              </w:rPr>
              <w:t>Всего</w:t>
            </w:r>
          </w:p>
        </w:tc>
        <w:tc>
          <w:tcPr>
            <w:tcW w:w="901" w:type="pct"/>
          </w:tcPr>
          <w:p w14:paraId="0FE3CDD5" w14:textId="77777777" w:rsidR="00325457" w:rsidRPr="00325457" w:rsidRDefault="00325457" w:rsidP="00211831">
            <w:pPr>
              <w:spacing w:after="0" w:line="240" w:lineRule="auto"/>
              <w:jc w:val="center"/>
              <w:outlineLvl w:val="1"/>
              <w:rPr>
                <w:rFonts w:ascii="Times New Roman" w:eastAsia="Times New Roman" w:hAnsi="Times New Roman" w:cs="Times New Roman"/>
                <w:b/>
                <w:color w:val="000000"/>
                <w:sz w:val="26"/>
                <w:szCs w:val="26"/>
                <w:lang w:eastAsia="ru-RU"/>
              </w:rPr>
            </w:pPr>
            <w:r w:rsidRPr="00325457">
              <w:rPr>
                <w:rFonts w:ascii="Times New Roman" w:eastAsia="Times New Roman" w:hAnsi="Times New Roman" w:cs="Times New Roman"/>
                <w:b/>
                <w:color w:val="000000"/>
                <w:sz w:val="26"/>
                <w:szCs w:val="26"/>
                <w:lang w:eastAsia="ru-RU"/>
              </w:rPr>
              <w:t>300</w:t>
            </w:r>
          </w:p>
        </w:tc>
      </w:tr>
    </w:tbl>
    <w:p w14:paraId="34E0E02C" w14:textId="77777777" w:rsidR="00325457" w:rsidRPr="000C3A2A" w:rsidRDefault="00325457" w:rsidP="00325457">
      <w:pPr>
        <w:spacing w:after="0" w:line="240" w:lineRule="auto"/>
        <w:ind w:firstLine="709"/>
        <w:jc w:val="both"/>
        <w:outlineLvl w:val="1"/>
        <w:rPr>
          <w:rFonts w:ascii="Times New Roman" w:eastAsia="Times New Roman" w:hAnsi="Times New Roman" w:cs="Times New Roman"/>
          <w:sz w:val="30"/>
          <w:szCs w:val="30"/>
          <w:lang w:eastAsia="ru-RU"/>
        </w:rPr>
      </w:pPr>
      <w:r w:rsidRPr="000C3A2A">
        <w:rPr>
          <w:rFonts w:ascii="Times New Roman" w:eastAsia="Times New Roman" w:hAnsi="Times New Roman" w:cs="Times New Roman"/>
          <w:sz w:val="30"/>
          <w:szCs w:val="30"/>
          <w:lang w:eastAsia="ru-RU"/>
        </w:rPr>
        <w:t xml:space="preserve">22. Распределение трудоемкости между отдельными модулями и </w:t>
      </w:r>
      <w:r w:rsidRPr="000C3A2A">
        <w:rPr>
          <w:rFonts w:ascii="Times New Roman" w:eastAsia="Times New Roman" w:hAnsi="Times New Roman" w:cs="Times New Roman"/>
          <w:spacing w:val="-6"/>
          <w:sz w:val="30"/>
          <w:szCs w:val="30"/>
          <w:lang w:eastAsia="ru-RU"/>
        </w:rPr>
        <w:t>учебными дисциплинами государственного компонента, а также отдельными</w:t>
      </w:r>
      <w:r w:rsidRPr="000C3A2A">
        <w:rPr>
          <w:rFonts w:ascii="Times New Roman" w:eastAsia="Times New Roman" w:hAnsi="Times New Roman" w:cs="Times New Roman"/>
          <w:sz w:val="30"/>
          <w:szCs w:val="30"/>
          <w:lang w:eastAsia="ru-RU"/>
        </w:rPr>
        <w:t xml:space="preserve"> </w:t>
      </w:r>
      <w:r w:rsidRPr="000C3A2A">
        <w:rPr>
          <w:rFonts w:ascii="Times New Roman" w:eastAsia="Times New Roman" w:hAnsi="Times New Roman" w:cs="Times New Roman"/>
          <w:spacing w:val="-6"/>
          <w:sz w:val="30"/>
          <w:szCs w:val="30"/>
          <w:lang w:eastAsia="ru-RU"/>
        </w:rPr>
        <w:t>видами учебных и производственных практик осуществляется учреждением</w:t>
      </w:r>
      <w:r w:rsidRPr="000C3A2A">
        <w:rPr>
          <w:rFonts w:ascii="Times New Roman" w:eastAsia="Times New Roman" w:hAnsi="Times New Roman" w:cs="Times New Roman"/>
          <w:sz w:val="30"/>
          <w:szCs w:val="30"/>
          <w:lang w:eastAsia="ru-RU"/>
        </w:rPr>
        <w:t xml:space="preserve"> высшего образования.</w:t>
      </w:r>
    </w:p>
    <w:p w14:paraId="3204C277" w14:textId="77777777" w:rsidR="00325457" w:rsidRPr="000C3A2A" w:rsidRDefault="00325457" w:rsidP="00325457">
      <w:pPr>
        <w:spacing w:after="0" w:line="240" w:lineRule="auto"/>
        <w:ind w:firstLine="709"/>
        <w:jc w:val="both"/>
        <w:outlineLvl w:val="1"/>
        <w:rPr>
          <w:rFonts w:ascii="Times New Roman" w:eastAsia="Times New Roman" w:hAnsi="Times New Roman" w:cs="Times New Roman"/>
          <w:sz w:val="30"/>
          <w:szCs w:val="30"/>
          <w:lang w:eastAsia="ru-RU"/>
        </w:rPr>
      </w:pPr>
      <w:r w:rsidRPr="000C3A2A">
        <w:rPr>
          <w:rFonts w:ascii="Times New Roman" w:eastAsia="Times New Roman" w:hAnsi="Times New Roman" w:cs="Times New Roman"/>
          <w:spacing w:val="-6"/>
          <w:sz w:val="30"/>
          <w:szCs w:val="30"/>
          <w:lang w:eastAsia="ru-RU"/>
        </w:rPr>
        <w:t>23. Наименования учебных и производственных практик определяются</w:t>
      </w:r>
      <w:r w:rsidRPr="000C3A2A">
        <w:rPr>
          <w:rFonts w:ascii="Times New Roman" w:eastAsia="Times New Roman" w:hAnsi="Times New Roman" w:cs="Times New Roman"/>
          <w:sz w:val="30"/>
          <w:szCs w:val="30"/>
          <w:lang w:eastAsia="ru-RU"/>
        </w:rPr>
        <w:t xml:space="preserve"> </w:t>
      </w:r>
      <w:r w:rsidRPr="000C3A2A">
        <w:rPr>
          <w:rFonts w:ascii="Times New Roman" w:eastAsia="Times New Roman" w:hAnsi="Times New Roman" w:cs="Times New Roman"/>
          <w:spacing w:val="-8"/>
          <w:sz w:val="30"/>
          <w:szCs w:val="30"/>
          <w:lang w:eastAsia="ru-RU"/>
        </w:rPr>
        <w:t>учреждением высшего образования с учетом особенностей профессиональной</w:t>
      </w:r>
      <w:r w:rsidRPr="000C3A2A">
        <w:rPr>
          <w:rFonts w:ascii="Times New Roman" w:eastAsia="Times New Roman" w:hAnsi="Times New Roman" w:cs="Times New Roman"/>
          <w:sz w:val="30"/>
          <w:szCs w:val="30"/>
          <w:lang w:eastAsia="ru-RU"/>
        </w:rPr>
        <w:t xml:space="preserve"> деятельности специалиста.</w:t>
      </w:r>
    </w:p>
    <w:p w14:paraId="7BA517D5" w14:textId="77777777" w:rsidR="00325457" w:rsidRPr="000C3A2A" w:rsidRDefault="00325457" w:rsidP="00325457">
      <w:pPr>
        <w:spacing w:after="0" w:line="240" w:lineRule="auto"/>
        <w:ind w:firstLine="709"/>
        <w:jc w:val="both"/>
        <w:outlineLvl w:val="1"/>
        <w:rPr>
          <w:rFonts w:ascii="Times New Roman" w:eastAsia="Times New Roman" w:hAnsi="Times New Roman" w:cs="Times New Roman"/>
          <w:spacing w:val="-4"/>
          <w:sz w:val="30"/>
          <w:szCs w:val="30"/>
          <w:lang w:eastAsia="ru-RU"/>
        </w:rPr>
      </w:pPr>
      <w:r w:rsidRPr="000C3A2A">
        <w:rPr>
          <w:rFonts w:ascii="Times New Roman" w:eastAsia="Times New Roman" w:hAnsi="Times New Roman" w:cs="Times New Roman"/>
          <w:spacing w:val="-4"/>
          <w:sz w:val="30"/>
          <w:szCs w:val="30"/>
          <w:lang w:eastAsia="ru-RU"/>
        </w:rPr>
        <w:t>В учебном плане учреждения высшего образования по специальности (направлению специальности) необходимо предусмотреть прохождение учебной (ознакомительной) практики на первом курсе обучения.</w:t>
      </w:r>
    </w:p>
    <w:p w14:paraId="079046F6" w14:textId="77777777" w:rsidR="00325457" w:rsidRPr="000C3A2A" w:rsidRDefault="00325457" w:rsidP="00325457">
      <w:pPr>
        <w:spacing w:after="0" w:line="240" w:lineRule="auto"/>
        <w:ind w:firstLine="709"/>
        <w:jc w:val="both"/>
        <w:outlineLvl w:val="1"/>
        <w:rPr>
          <w:rFonts w:ascii="Times New Roman" w:eastAsia="Times New Roman" w:hAnsi="Times New Roman" w:cs="Times New Roman"/>
          <w:spacing w:val="-4"/>
          <w:sz w:val="30"/>
          <w:szCs w:val="30"/>
          <w:lang w:eastAsia="ru-RU"/>
        </w:rPr>
      </w:pPr>
      <w:r w:rsidRPr="000C3A2A">
        <w:rPr>
          <w:rFonts w:ascii="Times New Roman" w:eastAsia="Times New Roman" w:hAnsi="Times New Roman" w:cs="Times New Roman"/>
          <w:spacing w:val="-4"/>
          <w:sz w:val="30"/>
          <w:szCs w:val="30"/>
          <w:lang w:eastAsia="ru-RU"/>
        </w:rPr>
        <w:t>24. Трудоемкость каждой учебной дисциплины должна составлять не менее трех зачетных единиц. Соответственно, трудоемкость каждого модуля должна составлять не менее шести зачетных единиц.</w:t>
      </w:r>
    </w:p>
    <w:p w14:paraId="44FEF327" w14:textId="77777777" w:rsidR="00325457" w:rsidRPr="000C3A2A" w:rsidRDefault="00325457" w:rsidP="00325457">
      <w:pPr>
        <w:spacing w:after="0" w:line="240" w:lineRule="auto"/>
        <w:ind w:firstLine="709"/>
        <w:jc w:val="both"/>
        <w:outlineLvl w:val="1"/>
        <w:rPr>
          <w:rFonts w:ascii="Times New Roman" w:eastAsia="Times New Roman" w:hAnsi="Times New Roman" w:cs="Times New Roman"/>
          <w:spacing w:val="-4"/>
          <w:sz w:val="30"/>
          <w:szCs w:val="30"/>
          <w:lang w:eastAsia="ru-RU"/>
        </w:rPr>
      </w:pPr>
      <w:r w:rsidRPr="000C3A2A">
        <w:rPr>
          <w:rFonts w:ascii="Times New Roman" w:eastAsia="Times New Roman" w:hAnsi="Times New Roman" w:cs="Times New Roman"/>
          <w:spacing w:val="-4"/>
          <w:sz w:val="30"/>
          <w:szCs w:val="30"/>
          <w:lang w:eastAsia="ru-RU"/>
        </w:rPr>
        <w:t>25. При разработке учебного плана учреждения высшего образования по специальности (направлению специальности) рекомендуется предусматривать в рамках компонента учреждения высшего образования модули и учебные дисциплины по выбору обучающегося в объеме не менее 15 процентов от общего объема теоретического обучения.</w:t>
      </w:r>
    </w:p>
    <w:p w14:paraId="03C30A52" w14:textId="77777777" w:rsidR="00325457" w:rsidRPr="000C3A2A" w:rsidRDefault="00325457" w:rsidP="00325457">
      <w:pPr>
        <w:spacing w:after="0" w:line="240" w:lineRule="auto"/>
        <w:ind w:firstLine="709"/>
        <w:jc w:val="both"/>
        <w:rPr>
          <w:rFonts w:ascii="Times New Roman" w:eastAsia="Times New Roman" w:hAnsi="Times New Roman" w:cs="Times New Roman"/>
          <w:spacing w:val="-4"/>
          <w:sz w:val="30"/>
          <w:szCs w:val="30"/>
          <w:lang w:eastAsia="ru-RU"/>
        </w:rPr>
      </w:pPr>
      <w:r w:rsidRPr="000C3A2A">
        <w:rPr>
          <w:rFonts w:ascii="Times New Roman" w:eastAsia="Times New Roman" w:hAnsi="Times New Roman" w:cs="Times New Roman"/>
          <w:spacing w:val="-4"/>
          <w:sz w:val="30"/>
          <w:szCs w:val="30"/>
          <w:lang w:eastAsia="ru-RU"/>
        </w:rPr>
        <w:t>26. Коды УК и БПК, формирование которых обеспечивают модули и учебные дисциплины гос</w:t>
      </w:r>
      <w:r w:rsidRPr="00EE4D5F">
        <w:rPr>
          <w:rFonts w:ascii="Times New Roman" w:eastAsia="Times New Roman" w:hAnsi="Times New Roman" w:cs="Times New Roman"/>
          <w:spacing w:val="-4"/>
          <w:sz w:val="30"/>
          <w:szCs w:val="30"/>
          <w:lang w:eastAsia="ru-RU"/>
        </w:rPr>
        <w:t xml:space="preserve">ударственного компонента, </w:t>
      </w:r>
      <w:r w:rsidRPr="000C3A2A">
        <w:rPr>
          <w:rFonts w:ascii="Times New Roman" w:eastAsia="Times New Roman" w:hAnsi="Times New Roman" w:cs="Times New Roman"/>
          <w:spacing w:val="-4"/>
          <w:sz w:val="30"/>
          <w:szCs w:val="30"/>
          <w:lang w:eastAsia="ru-RU"/>
        </w:rPr>
        <w:t>указаны в таблице 3.</w:t>
      </w:r>
    </w:p>
    <w:p w14:paraId="6C6F9586" w14:textId="77777777" w:rsidR="00325457" w:rsidRPr="00325457" w:rsidRDefault="00325457" w:rsidP="00325457">
      <w:pPr>
        <w:spacing w:after="120" w:line="240" w:lineRule="auto"/>
        <w:ind w:firstLine="709"/>
        <w:jc w:val="right"/>
        <w:rPr>
          <w:rFonts w:ascii="Times New Roman" w:eastAsia="Times New Roman" w:hAnsi="Times New Roman" w:cs="Times New Roman"/>
          <w:bCs/>
          <w:sz w:val="30"/>
          <w:szCs w:val="30"/>
          <w:lang w:eastAsia="ru-RU"/>
        </w:rPr>
      </w:pPr>
      <w:r w:rsidRPr="000C3A2A">
        <w:rPr>
          <w:rFonts w:ascii="Times New Roman" w:eastAsia="Times New Roman" w:hAnsi="Times New Roman" w:cs="Times New Roman"/>
          <w:bCs/>
          <w:sz w:val="30"/>
          <w:szCs w:val="30"/>
          <w:lang w:eastAsia="ru-RU"/>
        </w:rPr>
        <w:t>Таблица 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624"/>
        <w:gridCol w:w="6095"/>
        <w:gridCol w:w="3033"/>
      </w:tblGrid>
      <w:tr w:rsidR="00325457" w:rsidRPr="00325457" w14:paraId="79F25D31" w14:textId="77777777" w:rsidTr="00EE4D5F">
        <w:trPr>
          <w:cantSplit/>
          <w:trHeight w:val="227"/>
        </w:trPr>
        <w:tc>
          <w:tcPr>
            <w:tcW w:w="320" w:type="pct"/>
            <w:vAlign w:val="center"/>
          </w:tcPr>
          <w:p w14:paraId="0FC81631" w14:textId="77777777" w:rsidR="00325457" w:rsidRPr="00325457" w:rsidRDefault="00325457" w:rsidP="00325457">
            <w:pPr>
              <w:spacing w:after="0" w:line="240" w:lineRule="auto"/>
              <w:ind w:firstLine="34"/>
              <w:jc w:val="center"/>
              <w:rPr>
                <w:rFonts w:ascii="Times New Roman" w:eastAsia="Times New Roman" w:hAnsi="Times New Roman" w:cs="Times New Roman"/>
                <w:sz w:val="26"/>
                <w:szCs w:val="26"/>
                <w:lang w:eastAsia="ru-RU"/>
              </w:rPr>
            </w:pPr>
            <w:r w:rsidRPr="00325457">
              <w:rPr>
                <w:rFonts w:ascii="Times New Roman" w:eastAsia="Times New Roman" w:hAnsi="Times New Roman" w:cs="Times New Roman"/>
                <w:sz w:val="26"/>
                <w:szCs w:val="26"/>
                <w:lang w:eastAsia="ru-RU"/>
              </w:rPr>
              <w:t>№</w:t>
            </w:r>
          </w:p>
          <w:p w14:paraId="0A08077B" w14:textId="77777777" w:rsidR="00325457" w:rsidRPr="00325457" w:rsidRDefault="00325457" w:rsidP="00325457">
            <w:pPr>
              <w:spacing w:after="0" w:line="240" w:lineRule="auto"/>
              <w:ind w:firstLine="34"/>
              <w:jc w:val="center"/>
              <w:rPr>
                <w:rFonts w:ascii="Times New Roman" w:eastAsia="Times New Roman" w:hAnsi="Times New Roman" w:cs="Times New Roman"/>
                <w:sz w:val="26"/>
                <w:szCs w:val="26"/>
                <w:lang w:eastAsia="ru-RU"/>
              </w:rPr>
            </w:pPr>
            <w:r w:rsidRPr="00325457">
              <w:rPr>
                <w:rFonts w:ascii="Times New Roman" w:eastAsia="Times New Roman" w:hAnsi="Times New Roman" w:cs="Times New Roman"/>
                <w:sz w:val="26"/>
                <w:szCs w:val="26"/>
                <w:lang w:eastAsia="ru-RU"/>
              </w:rPr>
              <w:t>п/п</w:t>
            </w:r>
          </w:p>
        </w:tc>
        <w:tc>
          <w:tcPr>
            <w:tcW w:w="3125" w:type="pct"/>
            <w:vAlign w:val="center"/>
          </w:tcPr>
          <w:p w14:paraId="7113BD91" w14:textId="77777777" w:rsidR="00325457" w:rsidRPr="00325457" w:rsidRDefault="00325457" w:rsidP="00325457">
            <w:pPr>
              <w:widowControl w:val="0"/>
              <w:spacing w:after="0" w:line="240" w:lineRule="auto"/>
              <w:ind w:firstLine="709"/>
              <w:jc w:val="center"/>
              <w:rPr>
                <w:rFonts w:ascii="Times New Roman" w:eastAsia="Times New Roman" w:hAnsi="Times New Roman" w:cs="Times New Roman"/>
                <w:sz w:val="26"/>
                <w:szCs w:val="26"/>
                <w:lang w:eastAsia="ru-RU"/>
              </w:rPr>
            </w:pPr>
            <w:r w:rsidRPr="00325457">
              <w:rPr>
                <w:rFonts w:ascii="Times New Roman" w:eastAsia="Times New Roman" w:hAnsi="Times New Roman" w:cs="Times New Roman"/>
                <w:sz w:val="26"/>
                <w:szCs w:val="26"/>
                <w:lang w:eastAsia="ru-RU"/>
              </w:rPr>
              <w:t>Наименование модулей, учебных дисциплин</w:t>
            </w:r>
          </w:p>
        </w:tc>
        <w:tc>
          <w:tcPr>
            <w:tcW w:w="1555" w:type="pct"/>
            <w:vAlign w:val="center"/>
          </w:tcPr>
          <w:p w14:paraId="1D5C533F" w14:textId="77777777" w:rsidR="00325457" w:rsidRPr="00325457" w:rsidRDefault="00325457" w:rsidP="00325457">
            <w:pPr>
              <w:widowControl w:val="0"/>
              <w:spacing w:after="0" w:line="240" w:lineRule="auto"/>
              <w:jc w:val="center"/>
              <w:rPr>
                <w:rFonts w:ascii="Times New Roman" w:eastAsia="Times New Roman" w:hAnsi="Times New Roman" w:cs="Times New Roman"/>
                <w:sz w:val="26"/>
                <w:szCs w:val="26"/>
                <w:lang w:eastAsia="ru-RU"/>
              </w:rPr>
            </w:pPr>
            <w:r w:rsidRPr="00325457">
              <w:rPr>
                <w:rFonts w:ascii="Times New Roman" w:eastAsia="Times New Roman" w:hAnsi="Times New Roman" w:cs="Times New Roman"/>
                <w:sz w:val="26"/>
                <w:szCs w:val="26"/>
                <w:lang w:val="be-BY" w:eastAsia="ru-RU"/>
              </w:rPr>
              <w:t>Коды формируемых компетенций</w:t>
            </w:r>
          </w:p>
        </w:tc>
      </w:tr>
      <w:tr w:rsidR="00325457" w:rsidRPr="00325457" w14:paraId="271E7A72" w14:textId="77777777" w:rsidTr="00EE4D5F">
        <w:trPr>
          <w:trHeight w:val="227"/>
        </w:trPr>
        <w:tc>
          <w:tcPr>
            <w:tcW w:w="320" w:type="pct"/>
          </w:tcPr>
          <w:p w14:paraId="61EE21AD" w14:textId="77777777" w:rsidR="00325457" w:rsidRPr="00325457" w:rsidRDefault="00325457" w:rsidP="00325457">
            <w:pPr>
              <w:spacing w:after="0" w:line="240" w:lineRule="auto"/>
              <w:outlineLvl w:val="1"/>
              <w:rPr>
                <w:rFonts w:ascii="Times New Roman" w:eastAsia="Times New Roman" w:hAnsi="Times New Roman" w:cs="Times New Roman"/>
                <w:b/>
                <w:sz w:val="26"/>
                <w:szCs w:val="26"/>
                <w:lang w:eastAsia="ru-RU"/>
              </w:rPr>
            </w:pPr>
            <w:r w:rsidRPr="00325457">
              <w:rPr>
                <w:rFonts w:ascii="Times New Roman" w:eastAsia="Times New Roman" w:hAnsi="Times New Roman" w:cs="Times New Roman"/>
                <w:b/>
                <w:sz w:val="26"/>
                <w:szCs w:val="26"/>
                <w:lang w:eastAsia="ru-RU"/>
              </w:rPr>
              <w:t>1.</w:t>
            </w:r>
          </w:p>
        </w:tc>
        <w:tc>
          <w:tcPr>
            <w:tcW w:w="3125" w:type="pct"/>
          </w:tcPr>
          <w:p w14:paraId="078ED3E0" w14:textId="77777777" w:rsidR="00325457" w:rsidRPr="00325457" w:rsidRDefault="00325457" w:rsidP="00325457">
            <w:pPr>
              <w:spacing w:after="0" w:line="240" w:lineRule="auto"/>
              <w:outlineLvl w:val="1"/>
              <w:rPr>
                <w:rFonts w:ascii="Times New Roman" w:eastAsia="Times New Roman" w:hAnsi="Times New Roman" w:cs="Times New Roman"/>
                <w:b/>
                <w:sz w:val="26"/>
                <w:szCs w:val="26"/>
                <w:lang w:val="be-BY" w:eastAsia="ru-RU"/>
              </w:rPr>
            </w:pPr>
            <w:r w:rsidRPr="00325457">
              <w:rPr>
                <w:rFonts w:ascii="Times New Roman" w:eastAsia="Times New Roman" w:hAnsi="Times New Roman" w:cs="Times New Roman"/>
                <w:b/>
                <w:sz w:val="26"/>
                <w:szCs w:val="26"/>
                <w:lang w:eastAsia="ru-RU"/>
              </w:rPr>
              <w:t>Социально-гуманитарный модуль</w:t>
            </w:r>
          </w:p>
        </w:tc>
        <w:tc>
          <w:tcPr>
            <w:tcW w:w="1555" w:type="pct"/>
          </w:tcPr>
          <w:p w14:paraId="0D62ECAE" w14:textId="77777777" w:rsidR="00325457" w:rsidRPr="00325457" w:rsidRDefault="00325457" w:rsidP="00325457">
            <w:pPr>
              <w:spacing w:after="0" w:line="240" w:lineRule="auto"/>
              <w:rPr>
                <w:rFonts w:ascii="Times New Roman" w:eastAsia="Times New Roman" w:hAnsi="Times New Roman" w:cs="Times New Roman"/>
                <w:b/>
                <w:sz w:val="26"/>
                <w:szCs w:val="26"/>
                <w:lang w:val="be-BY" w:eastAsia="ru-RU"/>
              </w:rPr>
            </w:pPr>
          </w:p>
        </w:tc>
      </w:tr>
      <w:tr w:rsidR="00325457" w:rsidRPr="00325457" w14:paraId="2BB545CC" w14:textId="77777777" w:rsidTr="00EE4D5F">
        <w:trPr>
          <w:trHeight w:val="227"/>
        </w:trPr>
        <w:tc>
          <w:tcPr>
            <w:tcW w:w="320" w:type="pct"/>
          </w:tcPr>
          <w:p w14:paraId="574C39D6" w14:textId="77777777" w:rsidR="00325457" w:rsidRPr="00325457" w:rsidRDefault="00325457" w:rsidP="00325457">
            <w:pPr>
              <w:spacing w:after="0" w:line="240" w:lineRule="auto"/>
              <w:outlineLvl w:val="1"/>
              <w:rPr>
                <w:rFonts w:ascii="Times New Roman" w:eastAsia="Times New Roman" w:hAnsi="Times New Roman" w:cs="Times New Roman"/>
                <w:sz w:val="26"/>
                <w:szCs w:val="26"/>
                <w:lang w:eastAsia="ru-RU"/>
              </w:rPr>
            </w:pPr>
            <w:r w:rsidRPr="00325457">
              <w:rPr>
                <w:rFonts w:ascii="Times New Roman" w:eastAsia="Times New Roman" w:hAnsi="Times New Roman" w:cs="Times New Roman"/>
                <w:sz w:val="26"/>
                <w:szCs w:val="26"/>
                <w:lang w:eastAsia="ru-RU"/>
              </w:rPr>
              <w:t>1.1.</w:t>
            </w:r>
          </w:p>
        </w:tc>
        <w:tc>
          <w:tcPr>
            <w:tcW w:w="3125" w:type="pct"/>
          </w:tcPr>
          <w:p w14:paraId="22539917" w14:textId="77777777" w:rsidR="00325457" w:rsidRPr="00325457" w:rsidRDefault="00325457" w:rsidP="00325457">
            <w:pPr>
              <w:spacing w:after="0" w:line="240" w:lineRule="auto"/>
              <w:outlineLvl w:val="1"/>
              <w:rPr>
                <w:rFonts w:ascii="Times New Roman" w:eastAsia="Times New Roman" w:hAnsi="Times New Roman" w:cs="Times New Roman"/>
                <w:sz w:val="26"/>
                <w:szCs w:val="26"/>
                <w:lang w:eastAsia="ru-RU"/>
              </w:rPr>
            </w:pPr>
            <w:r w:rsidRPr="00325457">
              <w:rPr>
                <w:rFonts w:ascii="Times New Roman" w:eastAsia="Times New Roman" w:hAnsi="Times New Roman" w:cs="Times New Roman"/>
                <w:sz w:val="26"/>
                <w:szCs w:val="26"/>
                <w:lang w:eastAsia="ru-RU"/>
              </w:rPr>
              <w:t>Философия</w:t>
            </w:r>
          </w:p>
        </w:tc>
        <w:tc>
          <w:tcPr>
            <w:tcW w:w="1555" w:type="pct"/>
          </w:tcPr>
          <w:p w14:paraId="7C24D2BB" w14:textId="77777777" w:rsidR="00325457" w:rsidRPr="00325457" w:rsidRDefault="00325457" w:rsidP="00325457">
            <w:pPr>
              <w:spacing w:after="0" w:line="240" w:lineRule="auto"/>
              <w:jc w:val="center"/>
              <w:rPr>
                <w:rFonts w:ascii="Times New Roman" w:eastAsia="Times New Roman" w:hAnsi="Times New Roman" w:cs="Times New Roman"/>
                <w:sz w:val="26"/>
                <w:szCs w:val="26"/>
                <w:lang w:val="be-BY" w:eastAsia="ru-RU"/>
              </w:rPr>
            </w:pPr>
            <w:r w:rsidRPr="00325457">
              <w:rPr>
                <w:rFonts w:ascii="Times New Roman" w:eastAsia="Times New Roman" w:hAnsi="Times New Roman" w:cs="Times New Roman"/>
                <w:sz w:val="26"/>
                <w:szCs w:val="26"/>
                <w:lang w:val="be-BY" w:eastAsia="ru-RU"/>
              </w:rPr>
              <w:t>УК-8, 11</w:t>
            </w:r>
          </w:p>
        </w:tc>
      </w:tr>
      <w:tr w:rsidR="00325457" w:rsidRPr="00325457" w14:paraId="1111078E" w14:textId="77777777" w:rsidTr="00EE4D5F">
        <w:trPr>
          <w:trHeight w:val="227"/>
        </w:trPr>
        <w:tc>
          <w:tcPr>
            <w:tcW w:w="320" w:type="pct"/>
          </w:tcPr>
          <w:p w14:paraId="6443724F" w14:textId="77777777" w:rsidR="00325457" w:rsidRPr="00325457" w:rsidRDefault="00325457" w:rsidP="00325457">
            <w:pPr>
              <w:spacing w:after="0" w:line="240" w:lineRule="auto"/>
              <w:outlineLvl w:val="1"/>
              <w:rPr>
                <w:rFonts w:ascii="Times New Roman" w:eastAsia="Times New Roman" w:hAnsi="Times New Roman" w:cs="Times New Roman"/>
                <w:sz w:val="26"/>
                <w:szCs w:val="26"/>
                <w:lang w:eastAsia="ru-RU"/>
              </w:rPr>
            </w:pPr>
            <w:r w:rsidRPr="00325457">
              <w:rPr>
                <w:rFonts w:ascii="Times New Roman" w:eastAsia="Times New Roman" w:hAnsi="Times New Roman" w:cs="Times New Roman"/>
                <w:sz w:val="26"/>
                <w:szCs w:val="26"/>
                <w:lang w:eastAsia="ru-RU"/>
              </w:rPr>
              <w:t>1.2.</w:t>
            </w:r>
          </w:p>
        </w:tc>
        <w:tc>
          <w:tcPr>
            <w:tcW w:w="3125" w:type="pct"/>
          </w:tcPr>
          <w:p w14:paraId="0A851A51" w14:textId="77777777" w:rsidR="00325457" w:rsidRPr="00325457" w:rsidRDefault="00325457" w:rsidP="00325457">
            <w:pPr>
              <w:spacing w:after="0" w:line="240" w:lineRule="auto"/>
              <w:outlineLvl w:val="1"/>
              <w:rPr>
                <w:rFonts w:ascii="Times New Roman" w:eastAsia="Times New Roman" w:hAnsi="Times New Roman" w:cs="Times New Roman"/>
                <w:sz w:val="26"/>
                <w:szCs w:val="26"/>
                <w:lang w:eastAsia="ru-RU"/>
              </w:rPr>
            </w:pPr>
            <w:r w:rsidRPr="00325457">
              <w:rPr>
                <w:rFonts w:ascii="Times New Roman" w:eastAsia="Times New Roman" w:hAnsi="Times New Roman" w:cs="Times New Roman"/>
                <w:sz w:val="26"/>
                <w:szCs w:val="26"/>
                <w:lang w:eastAsia="ru-RU"/>
              </w:rPr>
              <w:t>Экономика</w:t>
            </w:r>
          </w:p>
        </w:tc>
        <w:tc>
          <w:tcPr>
            <w:tcW w:w="1555" w:type="pct"/>
          </w:tcPr>
          <w:p w14:paraId="2F4F5232" w14:textId="77777777" w:rsidR="00325457" w:rsidRPr="00325457" w:rsidRDefault="00325457" w:rsidP="00325457">
            <w:pPr>
              <w:spacing w:after="0" w:line="240" w:lineRule="auto"/>
              <w:jc w:val="center"/>
              <w:rPr>
                <w:rFonts w:ascii="Times New Roman" w:eastAsia="Times New Roman" w:hAnsi="Times New Roman" w:cs="Times New Roman"/>
                <w:sz w:val="26"/>
                <w:szCs w:val="26"/>
                <w:lang w:val="be-BY" w:eastAsia="ru-RU"/>
              </w:rPr>
            </w:pPr>
            <w:r w:rsidRPr="00325457">
              <w:rPr>
                <w:rFonts w:ascii="Times New Roman" w:eastAsia="Times New Roman" w:hAnsi="Times New Roman" w:cs="Times New Roman"/>
                <w:sz w:val="26"/>
                <w:szCs w:val="26"/>
                <w:lang w:val="be-BY" w:eastAsia="ru-RU"/>
              </w:rPr>
              <w:t>УК-10</w:t>
            </w:r>
          </w:p>
        </w:tc>
      </w:tr>
      <w:tr w:rsidR="00325457" w:rsidRPr="00325457" w14:paraId="28D67F43" w14:textId="77777777" w:rsidTr="00EE4D5F">
        <w:trPr>
          <w:trHeight w:val="227"/>
        </w:trPr>
        <w:tc>
          <w:tcPr>
            <w:tcW w:w="320" w:type="pct"/>
          </w:tcPr>
          <w:p w14:paraId="555B9FB0" w14:textId="77777777" w:rsidR="00325457" w:rsidRPr="00325457" w:rsidRDefault="00325457" w:rsidP="00325457">
            <w:pPr>
              <w:spacing w:after="0" w:line="240" w:lineRule="auto"/>
              <w:outlineLvl w:val="1"/>
              <w:rPr>
                <w:rFonts w:ascii="Times New Roman" w:eastAsia="Times New Roman" w:hAnsi="Times New Roman" w:cs="Times New Roman"/>
                <w:sz w:val="26"/>
                <w:szCs w:val="26"/>
                <w:lang w:eastAsia="ru-RU"/>
              </w:rPr>
            </w:pPr>
            <w:r w:rsidRPr="00325457">
              <w:rPr>
                <w:rFonts w:ascii="Times New Roman" w:eastAsia="Times New Roman" w:hAnsi="Times New Roman" w:cs="Times New Roman"/>
                <w:sz w:val="26"/>
                <w:szCs w:val="26"/>
                <w:lang w:eastAsia="ru-RU"/>
              </w:rPr>
              <w:t>1.3.</w:t>
            </w:r>
          </w:p>
        </w:tc>
        <w:tc>
          <w:tcPr>
            <w:tcW w:w="3125" w:type="pct"/>
          </w:tcPr>
          <w:p w14:paraId="3709F941" w14:textId="77777777" w:rsidR="00325457" w:rsidRPr="00325457" w:rsidRDefault="00325457" w:rsidP="00325457">
            <w:pPr>
              <w:spacing w:after="0" w:line="240" w:lineRule="auto"/>
              <w:outlineLvl w:val="1"/>
              <w:rPr>
                <w:rFonts w:ascii="Times New Roman" w:eastAsia="Times New Roman" w:hAnsi="Times New Roman" w:cs="Times New Roman"/>
                <w:sz w:val="26"/>
                <w:szCs w:val="26"/>
                <w:lang w:eastAsia="ru-RU"/>
              </w:rPr>
            </w:pPr>
            <w:r w:rsidRPr="00325457">
              <w:rPr>
                <w:rFonts w:ascii="Times New Roman" w:eastAsia="Times New Roman" w:hAnsi="Times New Roman" w:cs="Times New Roman"/>
                <w:sz w:val="26"/>
                <w:szCs w:val="26"/>
                <w:lang w:eastAsia="ru-RU"/>
              </w:rPr>
              <w:t>Политология</w:t>
            </w:r>
          </w:p>
        </w:tc>
        <w:tc>
          <w:tcPr>
            <w:tcW w:w="1555" w:type="pct"/>
          </w:tcPr>
          <w:p w14:paraId="14AC160C" w14:textId="77777777" w:rsidR="00325457" w:rsidRPr="00325457" w:rsidRDefault="00325457" w:rsidP="00325457">
            <w:pPr>
              <w:spacing w:after="0" w:line="240" w:lineRule="auto"/>
              <w:jc w:val="center"/>
              <w:rPr>
                <w:rFonts w:ascii="Times New Roman" w:eastAsia="Times New Roman" w:hAnsi="Times New Roman" w:cs="Times New Roman"/>
                <w:sz w:val="26"/>
                <w:szCs w:val="26"/>
                <w:lang w:val="be-BY" w:eastAsia="ru-RU"/>
              </w:rPr>
            </w:pPr>
            <w:r w:rsidRPr="00325457">
              <w:rPr>
                <w:rFonts w:ascii="Times New Roman" w:eastAsia="Times New Roman" w:hAnsi="Times New Roman" w:cs="Times New Roman"/>
                <w:sz w:val="26"/>
                <w:szCs w:val="26"/>
                <w:lang w:val="be-BY" w:eastAsia="ru-RU"/>
              </w:rPr>
              <w:t>УК-7</w:t>
            </w:r>
          </w:p>
        </w:tc>
      </w:tr>
      <w:tr w:rsidR="00325457" w:rsidRPr="00325457" w14:paraId="77C2206B" w14:textId="77777777" w:rsidTr="00EE4D5F">
        <w:trPr>
          <w:trHeight w:val="227"/>
        </w:trPr>
        <w:tc>
          <w:tcPr>
            <w:tcW w:w="320" w:type="pct"/>
          </w:tcPr>
          <w:p w14:paraId="47DCE9F5" w14:textId="77777777" w:rsidR="00325457" w:rsidRPr="00325457" w:rsidRDefault="00325457" w:rsidP="00325457">
            <w:pPr>
              <w:spacing w:after="0" w:line="240" w:lineRule="auto"/>
              <w:outlineLvl w:val="1"/>
              <w:rPr>
                <w:rFonts w:ascii="Times New Roman" w:eastAsia="Times New Roman" w:hAnsi="Times New Roman" w:cs="Times New Roman"/>
                <w:sz w:val="26"/>
                <w:szCs w:val="26"/>
                <w:lang w:eastAsia="ru-RU"/>
              </w:rPr>
            </w:pPr>
            <w:r w:rsidRPr="00325457">
              <w:rPr>
                <w:rFonts w:ascii="Times New Roman" w:eastAsia="Times New Roman" w:hAnsi="Times New Roman" w:cs="Times New Roman"/>
                <w:sz w:val="26"/>
                <w:szCs w:val="26"/>
                <w:lang w:eastAsia="ru-RU"/>
              </w:rPr>
              <w:t>1.4.</w:t>
            </w:r>
          </w:p>
        </w:tc>
        <w:tc>
          <w:tcPr>
            <w:tcW w:w="3125" w:type="pct"/>
          </w:tcPr>
          <w:p w14:paraId="010833D3" w14:textId="77777777" w:rsidR="00325457" w:rsidRPr="00325457" w:rsidRDefault="00325457" w:rsidP="00325457">
            <w:pPr>
              <w:spacing w:after="0" w:line="240" w:lineRule="auto"/>
              <w:outlineLvl w:val="1"/>
              <w:rPr>
                <w:rFonts w:ascii="Times New Roman" w:eastAsia="Times New Roman" w:hAnsi="Times New Roman" w:cs="Times New Roman"/>
                <w:sz w:val="26"/>
                <w:szCs w:val="26"/>
                <w:lang w:eastAsia="ru-RU"/>
              </w:rPr>
            </w:pPr>
            <w:r w:rsidRPr="00325457">
              <w:rPr>
                <w:rFonts w:ascii="Times New Roman" w:eastAsia="Times New Roman" w:hAnsi="Times New Roman" w:cs="Times New Roman"/>
                <w:sz w:val="26"/>
                <w:szCs w:val="26"/>
                <w:lang w:eastAsia="ru-RU"/>
              </w:rPr>
              <w:t>История</w:t>
            </w:r>
          </w:p>
        </w:tc>
        <w:tc>
          <w:tcPr>
            <w:tcW w:w="1555" w:type="pct"/>
          </w:tcPr>
          <w:p w14:paraId="32B8D4A2" w14:textId="77777777" w:rsidR="00325457" w:rsidRPr="00325457" w:rsidRDefault="00325457" w:rsidP="00325457">
            <w:pPr>
              <w:spacing w:after="0" w:line="240" w:lineRule="auto"/>
              <w:jc w:val="center"/>
              <w:rPr>
                <w:rFonts w:ascii="Times New Roman" w:eastAsia="Times New Roman" w:hAnsi="Times New Roman" w:cs="Times New Roman"/>
                <w:sz w:val="26"/>
                <w:szCs w:val="26"/>
                <w:lang w:val="be-BY" w:eastAsia="ru-RU"/>
              </w:rPr>
            </w:pPr>
            <w:r w:rsidRPr="00325457">
              <w:rPr>
                <w:rFonts w:ascii="Times New Roman" w:eastAsia="Times New Roman" w:hAnsi="Times New Roman" w:cs="Times New Roman"/>
                <w:sz w:val="26"/>
                <w:szCs w:val="26"/>
                <w:lang w:val="be-BY" w:eastAsia="ru-RU"/>
              </w:rPr>
              <w:t>УК-4, 9</w:t>
            </w:r>
          </w:p>
        </w:tc>
      </w:tr>
      <w:tr w:rsidR="00325457" w:rsidRPr="00325457" w14:paraId="6F161C13" w14:textId="77777777" w:rsidTr="00EE4D5F">
        <w:trPr>
          <w:trHeight w:val="227"/>
        </w:trPr>
        <w:tc>
          <w:tcPr>
            <w:tcW w:w="320" w:type="pct"/>
          </w:tcPr>
          <w:p w14:paraId="6D629ED8" w14:textId="77777777" w:rsidR="00325457" w:rsidRPr="00325457" w:rsidRDefault="00325457" w:rsidP="00325457">
            <w:pPr>
              <w:spacing w:after="0" w:line="240" w:lineRule="auto"/>
              <w:outlineLvl w:val="1"/>
              <w:rPr>
                <w:rFonts w:ascii="Times New Roman" w:eastAsia="Times New Roman" w:hAnsi="Times New Roman" w:cs="Times New Roman"/>
                <w:b/>
                <w:sz w:val="26"/>
                <w:szCs w:val="26"/>
                <w:lang w:eastAsia="ru-RU"/>
              </w:rPr>
            </w:pPr>
            <w:r w:rsidRPr="00325457">
              <w:rPr>
                <w:rFonts w:ascii="Times New Roman" w:eastAsia="Times New Roman" w:hAnsi="Times New Roman" w:cs="Times New Roman"/>
                <w:b/>
                <w:sz w:val="26"/>
                <w:szCs w:val="26"/>
                <w:lang w:eastAsia="ru-RU"/>
              </w:rPr>
              <w:t>2.</w:t>
            </w:r>
          </w:p>
        </w:tc>
        <w:tc>
          <w:tcPr>
            <w:tcW w:w="3125" w:type="pct"/>
          </w:tcPr>
          <w:p w14:paraId="7B74B156" w14:textId="77777777" w:rsidR="00325457" w:rsidRPr="00325457" w:rsidRDefault="00325457" w:rsidP="00325457">
            <w:pPr>
              <w:spacing w:after="0" w:line="240" w:lineRule="auto"/>
              <w:outlineLvl w:val="1"/>
              <w:rPr>
                <w:rFonts w:ascii="Times New Roman" w:eastAsia="Times New Roman" w:hAnsi="Times New Roman" w:cs="Times New Roman"/>
                <w:b/>
                <w:sz w:val="26"/>
                <w:szCs w:val="26"/>
                <w:lang w:eastAsia="ru-RU"/>
              </w:rPr>
            </w:pPr>
            <w:r w:rsidRPr="00325457">
              <w:rPr>
                <w:rFonts w:ascii="Times New Roman" w:eastAsia="Times New Roman" w:hAnsi="Times New Roman" w:cs="Times New Roman"/>
                <w:b/>
                <w:sz w:val="26"/>
                <w:szCs w:val="26"/>
                <w:lang w:eastAsia="ru-RU"/>
              </w:rPr>
              <w:t>Лингвистический модуль</w:t>
            </w:r>
          </w:p>
        </w:tc>
        <w:tc>
          <w:tcPr>
            <w:tcW w:w="1555" w:type="pct"/>
          </w:tcPr>
          <w:p w14:paraId="46C42D99" w14:textId="77777777" w:rsidR="00325457" w:rsidRPr="00325457" w:rsidRDefault="00325457" w:rsidP="00325457">
            <w:pPr>
              <w:spacing w:after="0" w:line="240" w:lineRule="auto"/>
              <w:jc w:val="center"/>
              <w:rPr>
                <w:rFonts w:ascii="Times New Roman" w:eastAsia="Times New Roman" w:hAnsi="Times New Roman" w:cs="Times New Roman"/>
                <w:sz w:val="26"/>
                <w:szCs w:val="26"/>
                <w:lang w:eastAsia="ru-RU"/>
              </w:rPr>
            </w:pPr>
            <w:r w:rsidRPr="00325457">
              <w:rPr>
                <w:rFonts w:ascii="Times New Roman" w:eastAsia="Times New Roman" w:hAnsi="Times New Roman" w:cs="Times New Roman"/>
                <w:sz w:val="26"/>
                <w:szCs w:val="26"/>
                <w:lang w:eastAsia="ru-RU"/>
              </w:rPr>
              <w:t>УК-3</w:t>
            </w:r>
          </w:p>
        </w:tc>
      </w:tr>
      <w:tr w:rsidR="00325457" w:rsidRPr="00325457" w14:paraId="1B7F6F78" w14:textId="77777777" w:rsidTr="00EE4D5F">
        <w:trPr>
          <w:trHeight w:val="227"/>
        </w:trPr>
        <w:tc>
          <w:tcPr>
            <w:tcW w:w="320" w:type="pct"/>
          </w:tcPr>
          <w:p w14:paraId="3E3FE868" w14:textId="77777777" w:rsidR="00325457" w:rsidRPr="00325457" w:rsidRDefault="00325457" w:rsidP="00325457">
            <w:pPr>
              <w:spacing w:after="0" w:line="240" w:lineRule="auto"/>
              <w:outlineLvl w:val="1"/>
              <w:rPr>
                <w:rFonts w:ascii="Times New Roman" w:eastAsia="Times New Roman" w:hAnsi="Times New Roman" w:cs="Times New Roman"/>
                <w:b/>
                <w:sz w:val="26"/>
                <w:szCs w:val="26"/>
                <w:lang w:eastAsia="ru-RU"/>
              </w:rPr>
            </w:pPr>
            <w:r w:rsidRPr="00325457">
              <w:rPr>
                <w:rFonts w:ascii="Times New Roman" w:eastAsia="Times New Roman" w:hAnsi="Times New Roman" w:cs="Times New Roman"/>
                <w:b/>
                <w:sz w:val="26"/>
                <w:szCs w:val="26"/>
                <w:lang w:eastAsia="ru-RU"/>
              </w:rPr>
              <w:t>3.</w:t>
            </w:r>
          </w:p>
        </w:tc>
        <w:tc>
          <w:tcPr>
            <w:tcW w:w="3125" w:type="pct"/>
          </w:tcPr>
          <w:p w14:paraId="34C3C003" w14:textId="77777777" w:rsidR="00325457" w:rsidRPr="00325457" w:rsidRDefault="00325457" w:rsidP="00325457">
            <w:pPr>
              <w:spacing w:after="0" w:line="240" w:lineRule="auto"/>
              <w:outlineLvl w:val="1"/>
              <w:rPr>
                <w:rFonts w:ascii="Times New Roman" w:eastAsia="Times New Roman" w:hAnsi="Times New Roman" w:cs="Times New Roman"/>
                <w:b/>
                <w:sz w:val="26"/>
                <w:szCs w:val="26"/>
                <w:lang w:eastAsia="ru-RU"/>
              </w:rPr>
            </w:pPr>
            <w:r w:rsidRPr="00325457">
              <w:rPr>
                <w:rFonts w:ascii="Times New Roman" w:eastAsia="Times New Roman" w:hAnsi="Times New Roman" w:cs="Times New Roman"/>
                <w:b/>
                <w:sz w:val="26"/>
                <w:szCs w:val="26"/>
                <w:lang w:eastAsia="ru-RU"/>
              </w:rPr>
              <w:t>Безопасность жизнедеятельности</w:t>
            </w:r>
          </w:p>
        </w:tc>
        <w:tc>
          <w:tcPr>
            <w:tcW w:w="1555" w:type="pct"/>
          </w:tcPr>
          <w:p w14:paraId="54AA11F3" w14:textId="77777777" w:rsidR="00325457" w:rsidRPr="00325457" w:rsidRDefault="00325457" w:rsidP="00325457">
            <w:pPr>
              <w:spacing w:after="0" w:line="240" w:lineRule="auto"/>
              <w:jc w:val="center"/>
              <w:rPr>
                <w:rFonts w:ascii="Times New Roman" w:eastAsia="Times New Roman" w:hAnsi="Times New Roman" w:cs="Times New Roman"/>
                <w:sz w:val="26"/>
                <w:szCs w:val="26"/>
                <w:lang w:val="be-BY" w:eastAsia="ru-RU"/>
              </w:rPr>
            </w:pPr>
            <w:r w:rsidRPr="00325457">
              <w:rPr>
                <w:rFonts w:ascii="Times New Roman" w:eastAsia="Times New Roman" w:hAnsi="Times New Roman" w:cs="Times New Roman"/>
                <w:sz w:val="26"/>
                <w:szCs w:val="26"/>
                <w:lang w:val="be-BY" w:eastAsia="ru-RU"/>
              </w:rPr>
              <w:t>БПК-9, 10</w:t>
            </w:r>
          </w:p>
        </w:tc>
      </w:tr>
      <w:tr w:rsidR="00325457" w:rsidRPr="00325457" w14:paraId="4AD04F11" w14:textId="77777777" w:rsidTr="00EE4D5F">
        <w:trPr>
          <w:trHeight w:val="227"/>
        </w:trPr>
        <w:tc>
          <w:tcPr>
            <w:tcW w:w="320" w:type="pct"/>
          </w:tcPr>
          <w:p w14:paraId="02E4206B" w14:textId="77777777" w:rsidR="00325457" w:rsidRPr="00325457" w:rsidRDefault="00325457" w:rsidP="00325457">
            <w:pPr>
              <w:spacing w:after="0" w:line="240" w:lineRule="auto"/>
              <w:outlineLvl w:val="1"/>
              <w:rPr>
                <w:rFonts w:ascii="Times New Roman" w:eastAsia="Times New Roman" w:hAnsi="Times New Roman" w:cs="Times New Roman"/>
                <w:b/>
                <w:sz w:val="26"/>
                <w:szCs w:val="26"/>
                <w:lang w:eastAsia="ru-RU"/>
              </w:rPr>
            </w:pPr>
            <w:r w:rsidRPr="00325457">
              <w:rPr>
                <w:rFonts w:ascii="Times New Roman" w:eastAsia="Times New Roman" w:hAnsi="Times New Roman" w:cs="Times New Roman"/>
                <w:b/>
                <w:sz w:val="26"/>
                <w:szCs w:val="26"/>
                <w:lang w:eastAsia="ru-RU"/>
              </w:rPr>
              <w:t>4.</w:t>
            </w:r>
          </w:p>
        </w:tc>
        <w:tc>
          <w:tcPr>
            <w:tcW w:w="3125" w:type="pct"/>
          </w:tcPr>
          <w:p w14:paraId="04BC69D6" w14:textId="77777777" w:rsidR="00325457" w:rsidRPr="00325457" w:rsidRDefault="00325457" w:rsidP="00325457">
            <w:pPr>
              <w:spacing w:after="0" w:line="240" w:lineRule="auto"/>
              <w:outlineLvl w:val="1"/>
              <w:rPr>
                <w:rFonts w:ascii="Times New Roman" w:eastAsia="Times New Roman" w:hAnsi="Times New Roman" w:cs="Times New Roman"/>
                <w:b/>
                <w:sz w:val="26"/>
                <w:szCs w:val="26"/>
                <w:lang w:eastAsia="ru-RU"/>
              </w:rPr>
            </w:pPr>
            <w:r w:rsidRPr="00325457">
              <w:rPr>
                <w:rFonts w:ascii="Times New Roman" w:eastAsia="Times New Roman" w:hAnsi="Times New Roman" w:cs="Times New Roman"/>
                <w:b/>
                <w:sz w:val="26"/>
                <w:szCs w:val="26"/>
                <w:lang w:eastAsia="ru-RU"/>
              </w:rPr>
              <w:t>История искусства</w:t>
            </w:r>
          </w:p>
        </w:tc>
        <w:tc>
          <w:tcPr>
            <w:tcW w:w="1555" w:type="pct"/>
          </w:tcPr>
          <w:p w14:paraId="4B34FCBA" w14:textId="77777777" w:rsidR="00325457" w:rsidRPr="00325457" w:rsidRDefault="00325457" w:rsidP="00325457">
            <w:pPr>
              <w:spacing w:after="0" w:line="240" w:lineRule="auto"/>
              <w:jc w:val="center"/>
              <w:rPr>
                <w:rFonts w:ascii="Times New Roman" w:eastAsia="Times New Roman" w:hAnsi="Times New Roman" w:cs="Times New Roman"/>
                <w:sz w:val="26"/>
                <w:szCs w:val="26"/>
                <w:lang w:eastAsia="ru-RU"/>
              </w:rPr>
            </w:pPr>
            <w:r w:rsidRPr="00325457">
              <w:rPr>
                <w:rFonts w:ascii="Times New Roman" w:eastAsia="Times New Roman" w:hAnsi="Times New Roman" w:cs="Times New Roman"/>
                <w:sz w:val="26"/>
                <w:szCs w:val="26"/>
                <w:lang w:eastAsia="ru-RU"/>
              </w:rPr>
              <w:t>БПК-1</w:t>
            </w:r>
          </w:p>
        </w:tc>
      </w:tr>
      <w:tr w:rsidR="00325457" w:rsidRPr="00325457" w14:paraId="3EE60606" w14:textId="77777777" w:rsidTr="00EE4D5F">
        <w:trPr>
          <w:trHeight w:val="227"/>
        </w:trPr>
        <w:tc>
          <w:tcPr>
            <w:tcW w:w="320" w:type="pct"/>
          </w:tcPr>
          <w:p w14:paraId="3476121F" w14:textId="77777777" w:rsidR="00325457" w:rsidRPr="00325457" w:rsidRDefault="00325457" w:rsidP="00325457">
            <w:pPr>
              <w:spacing w:after="0" w:line="240" w:lineRule="auto"/>
              <w:outlineLvl w:val="1"/>
              <w:rPr>
                <w:rFonts w:ascii="Times New Roman" w:eastAsia="Times New Roman" w:hAnsi="Times New Roman" w:cs="Times New Roman"/>
                <w:b/>
                <w:sz w:val="26"/>
                <w:szCs w:val="26"/>
                <w:lang w:eastAsia="ru-RU"/>
              </w:rPr>
            </w:pPr>
            <w:r w:rsidRPr="00325457">
              <w:rPr>
                <w:rFonts w:ascii="Times New Roman" w:eastAsia="Times New Roman" w:hAnsi="Times New Roman" w:cs="Times New Roman"/>
                <w:b/>
                <w:sz w:val="26"/>
                <w:szCs w:val="26"/>
                <w:lang w:eastAsia="ru-RU"/>
              </w:rPr>
              <w:t>5.</w:t>
            </w:r>
          </w:p>
        </w:tc>
        <w:tc>
          <w:tcPr>
            <w:tcW w:w="3125" w:type="pct"/>
          </w:tcPr>
          <w:p w14:paraId="30A20C06" w14:textId="77777777" w:rsidR="00325457" w:rsidRPr="00325457" w:rsidRDefault="00325457" w:rsidP="00325457">
            <w:pPr>
              <w:spacing w:after="0" w:line="240" w:lineRule="auto"/>
              <w:outlineLvl w:val="1"/>
              <w:rPr>
                <w:rFonts w:ascii="Times New Roman" w:eastAsia="Times New Roman" w:hAnsi="Times New Roman" w:cs="Times New Roman"/>
                <w:b/>
                <w:sz w:val="26"/>
                <w:szCs w:val="26"/>
                <w:lang w:eastAsia="ru-RU"/>
              </w:rPr>
            </w:pPr>
            <w:r w:rsidRPr="00325457">
              <w:rPr>
                <w:rFonts w:ascii="Times New Roman" w:eastAsia="Times New Roman" w:hAnsi="Times New Roman" w:cs="Times New Roman"/>
                <w:b/>
                <w:sz w:val="26"/>
                <w:szCs w:val="26"/>
                <w:lang w:eastAsia="ru-RU"/>
              </w:rPr>
              <w:t>Пропедевтические дисциплины</w:t>
            </w:r>
          </w:p>
        </w:tc>
        <w:tc>
          <w:tcPr>
            <w:tcW w:w="1555" w:type="pct"/>
          </w:tcPr>
          <w:p w14:paraId="53B41713" w14:textId="77777777" w:rsidR="00325457" w:rsidRPr="00325457" w:rsidRDefault="00325457" w:rsidP="00325457">
            <w:pPr>
              <w:spacing w:after="0" w:line="240" w:lineRule="auto"/>
              <w:jc w:val="center"/>
              <w:rPr>
                <w:rFonts w:ascii="Times New Roman" w:eastAsia="Times New Roman" w:hAnsi="Times New Roman" w:cs="Times New Roman"/>
                <w:sz w:val="26"/>
                <w:szCs w:val="26"/>
                <w:lang w:eastAsia="ru-RU"/>
              </w:rPr>
            </w:pPr>
            <w:r w:rsidRPr="00325457">
              <w:rPr>
                <w:rFonts w:ascii="Times New Roman" w:eastAsia="Times New Roman" w:hAnsi="Times New Roman" w:cs="Times New Roman"/>
                <w:sz w:val="26"/>
                <w:szCs w:val="26"/>
                <w:lang w:eastAsia="ru-RU"/>
              </w:rPr>
              <w:t>БПК-4, 5, 6</w:t>
            </w:r>
          </w:p>
        </w:tc>
      </w:tr>
      <w:tr w:rsidR="00325457" w:rsidRPr="00325457" w14:paraId="45B651CF" w14:textId="77777777" w:rsidTr="00EE4D5F">
        <w:trPr>
          <w:trHeight w:val="227"/>
        </w:trPr>
        <w:tc>
          <w:tcPr>
            <w:tcW w:w="320" w:type="pct"/>
          </w:tcPr>
          <w:p w14:paraId="1981F105" w14:textId="77777777" w:rsidR="00325457" w:rsidRPr="00325457" w:rsidRDefault="00325457" w:rsidP="00325457">
            <w:pPr>
              <w:spacing w:after="0" w:line="240" w:lineRule="auto"/>
              <w:outlineLvl w:val="1"/>
              <w:rPr>
                <w:rFonts w:ascii="Times New Roman" w:eastAsia="Times New Roman" w:hAnsi="Times New Roman" w:cs="Times New Roman"/>
                <w:b/>
                <w:sz w:val="26"/>
                <w:szCs w:val="26"/>
                <w:lang w:eastAsia="ru-RU"/>
              </w:rPr>
            </w:pPr>
            <w:r w:rsidRPr="00325457">
              <w:rPr>
                <w:rFonts w:ascii="Times New Roman" w:eastAsia="Times New Roman" w:hAnsi="Times New Roman" w:cs="Times New Roman"/>
                <w:b/>
                <w:sz w:val="26"/>
                <w:szCs w:val="26"/>
                <w:lang w:eastAsia="ru-RU"/>
              </w:rPr>
              <w:t>6.</w:t>
            </w:r>
          </w:p>
        </w:tc>
        <w:tc>
          <w:tcPr>
            <w:tcW w:w="3125" w:type="pct"/>
          </w:tcPr>
          <w:p w14:paraId="29080251" w14:textId="77777777" w:rsidR="00325457" w:rsidRPr="00325457" w:rsidRDefault="00325457" w:rsidP="00325457">
            <w:pPr>
              <w:spacing w:after="0" w:line="240" w:lineRule="auto"/>
              <w:outlineLvl w:val="1"/>
              <w:rPr>
                <w:rFonts w:ascii="Times New Roman" w:eastAsia="Times New Roman" w:hAnsi="Times New Roman" w:cs="Times New Roman"/>
                <w:b/>
                <w:sz w:val="26"/>
                <w:szCs w:val="26"/>
                <w:lang w:eastAsia="ru-RU"/>
              </w:rPr>
            </w:pPr>
            <w:r w:rsidRPr="00325457">
              <w:rPr>
                <w:rFonts w:ascii="Times New Roman" w:eastAsia="Times New Roman" w:hAnsi="Times New Roman" w:cs="Times New Roman"/>
                <w:b/>
                <w:sz w:val="26"/>
                <w:szCs w:val="26"/>
                <w:lang w:eastAsia="ru-RU"/>
              </w:rPr>
              <w:t>Модуль общепрофессиональных дисциплин</w:t>
            </w:r>
          </w:p>
        </w:tc>
        <w:tc>
          <w:tcPr>
            <w:tcW w:w="1555" w:type="pct"/>
          </w:tcPr>
          <w:p w14:paraId="334DAB6D" w14:textId="77777777" w:rsidR="00325457" w:rsidRPr="00325457" w:rsidRDefault="00325457" w:rsidP="00325457">
            <w:pPr>
              <w:spacing w:after="0" w:line="240" w:lineRule="auto"/>
              <w:jc w:val="center"/>
              <w:rPr>
                <w:rFonts w:ascii="Times New Roman" w:eastAsia="Times New Roman" w:hAnsi="Times New Roman" w:cs="Times New Roman"/>
                <w:sz w:val="26"/>
                <w:szCs w:val="26"/>
                <w:lang w:eastAsia="ru-RU"/>
              </w:rPr>
            </w:pPr>
          </w:p>
        </w:tc>
      </w:tr>
      <w:tr w:rsidR="00325457" w:rsidRPr="00325457" w14:paraId="1405037C" w14:textId="77777777" w:rsidTr="00EE4D5F">
        <w:trPr>
          <w:trHeight w:val="227"/>
        </w:trPr>
        <w:tc>
          <w:tcPr>
            <w:tcW w:w="320" w:type="pct"/>
          </w:tcPr>
          <w:p w14:paraId="7E6D4A89" w14:textId="77777777" w:rsidR="00325457" w:rsidRPr="00325457" w:rsidRDefault="00325457" w:rsidP="00325457">
            <w:pPr>
              <w:spacing w:after="0" w:line="240" w:lineRule="auto"/>
              <w:outlineLvl w:val="1"/>
              <w:rPr>
                <w:rFonts w:ascii="Times New Roman" w:eastAsia="Times New Roman" w:hAnsi="Times New Roman" w:cs="Times New Roman"/>
                <w:sz w:val="26"/>
                <w:szCs w:val="26"/>
                <w:lang w:eastAsia="ru-RU"/>
              </w:rPr>
            </w:pPr>
            <w:r w:rsidRPr="00325457">
              <w:rPr>
                <w:rFonts w:ascii="Times New Roman" w:eastAsia="Times New Roman" w:hAnsi="Times New Roman" w:cs="Times New Roman"/>
                <w:sz w:val="26"/>
                <w:szCs w:val="26"/>
                <w:lang w:eastAsia="ru-RU"/>
              </w:rPr>
              <w:t>6.1.</w:t>
            </w:r>
          </w:p>
        </w:tc>
        <w:tc>
          <w:tcPr>
            <w:tcW w:w="3125" w:type="pct"/>
          </w:tcPr>
          <w:p w14:paraId="41D16FE4" w14:textId="77777777" w:rsidR="00325457" w:rsidRPr="00325457" w:rsidRDefault="00325457" w:rsidP="00325457">
            <w:pPr>
              <w:spacing w:after="0" w:line="240" w:lineRule="auto"/>
              <w:outlineLvl w:val="1"/>
              <w:rPr>
                <w:rFonts w:ascii="Times New Roman" w:eastAsia="Times New Roman" w:hAnsi="Times New Roman" w:cs="Times New Roman"/>
                <w:sz w:val="26"/>
                <w:szCs w:val="26"/>
                <w:lang w:eastAsia="ru-RU"/>
              </w:rPr>
            </w:pPr>
            <w:r w:rsidRPr="00325457">
              <w:rPr>
                <w:rFonts w:ascii="Times New Roman" w:eastAsia="Times New Roman" w:hAnsi="Times New Roman" w:cs="Times New Roman"/>
                <w:sz w:val="26"/>
                <w:szCs w:val="26"/>
                <w:lang w:eastAsia="ru-RU"/>
              </w:rPr>
              <w:t>Академический рисунок</w:t>
            </w:r>
          </w:p>
        </w:tc>
        <w:tc>
          <w:tcPr>
            <w:tcW w:w="1555" w:type="pct"/>
          </w:tcPr>
          <w:p w14:paraId="1ABE5D11" w14:textId="77777777" w:rsidR="00325457" w:rsidRPr="00325457" w:rsidRDefault="00325457" w:rsidP="00325457">
            <w:pPr>
              <w:spacing w:after="0" w:line="240" w:lineRule="auto"/>
              <w:jc w:val="center"/>
              <w:rPr>
                <w:rFonts w:ascii="Times New Roman" w:eastAsia="Times New Roman" w:hAnsi="Times New Roman" w:cs="Times New Roman"/>
                <w:sz w:val="26"/>
                <w:szCs w:val="26"/>
                <w:lang w:eastAsia="ru-RU"/>
              </w:rPr>
            </w:pPr>
            <w:r w:rsidRPr="00325457">
              <w:rPr>
                <w:rFonts w:ascii="Times New Roman" w:eastAsia="Times New Roman" w:hAnsi="Times New Roman" w:cs="Times New Roman"/>
                <w:sz w:val="26"/>
                <w:szCs w:val="26"/>
                <w:lang w:eastAsia="ru-RU"/>
              </w:rPr>
              <w:t>БПК-8</w:t>
            </w:r>
          </w:p>
        </w:tc>
      </w:tr>
      <w:tr w:rsidR="00325457" w:rsidRPr="00325457" w14:paraId="45F18394" w14:textId="77777777" w:rsidTr="00EE4D5F">
        <w:trPr>
          <w:trHeight w:val="227"/>
        </w:trPr>
        <w:tc>
          <w:tcPr>
            <w:tcW w:w="320" w:type="pct"/>
          </w:tcPr>
          <w:p w14:paraId="1F636944" w14:textId="77777777" w:rsidR="00325457" w:rsidRPr="00325457" w:rsidRDefault="00325457" w:rsidP="00325457">
            <w:pPr>
              <w:spacing w:after="0" w:line="240" w:lineRule="auto"/>
              <w:outlineLvl w:val="1"/>
              <w:rPr>
                <w:rFonts w:ascii="Times New Roman" w:eastAsia="Times New Roman" w:hAnsi="Times New Roman" w:cs="Times New Roman"/>
                <w:sz w:val="26"/>
                <w:szCs w:val="26"/>
                <w:lang w:eastAsia="ru-RU"/>
              </w:rPr>
            </w:pPr>
            <w:r w:rsidRPr="00325457">
              <w:rPr>
                <w:rFonts w:ascii="Times New Roman" w:eastAsia="Times New Roman" w:hAnsi="Times New Roman" w:cs="Times New Roman"/>
                <w:sz w:val="26"/>
                <w:szCs w:val="26"/>
                <w:lang w:eastAsia="ru-RU"/>
              </w:rPr>
              <w:t>6.2.</w:t>
            </w:r>
          </w:p>
        </w:tc>
        <w:tc>
          <w:tcPr>
            <w:tcW w:w="3125" w:type="pct"/>
          </w:tcPr>
          <w:p w14:paraId="43CA188A" w14:textId="77777777" w:rsidR="00325457" w:rsidRPr="00325457" w:rsidRDefault="00325457" w:rsidP="00325457">
            <w:pPr>
              <w:spacing w:after="0" w:line="240" w:lineRule="auto"/>
              <w:outlineLvl w:val="1"/>
              <w:rPr>
                <w:rFonts w:ascii="Times New Roman" w:eastAsia="Times New Roman" w:hAnsi="Times New Roman" w:cs="Times New Roman"/>
                <w:sz w:val="26"/>
                <w:szCs w:val="26"/>
                <w:lang w:eastAsia="ru-RU"/>
              </w:rPr>
            </w:pPr>
            <w:r w:rsidRPr="00325457">
              <w:rPr>
                <w:rFonts w:ascii="Times New Roman" w:eastAsia="Times New Roman" w:hAnsi="Times New Roman" w:cs="Times New Roman"/>
                <w:sz w:val="26"/>
                <w:szCs w:val="26"/>
                <w:lang w:eastAsia="ru-RU"/>
              </w:rPr>
              <w:t>Академическая живопись</w:t>
            </w:r>
          </w:p>
        </w:tc>
        <w:tc>
          <w:tcPr>
            <w:tcW w:w="1555" w:type="pct"/>
          </w:tcPr>
          <w:p w14:paraId="3B1C40DF" w14:textId="77777777" w:rsidR="00325457" w:rsidRPr="00325457" w:rsidRDefault="00325457" w:rsidP="00325457">
            <w:pPr>
              <w:spacing w:after="0" w:line="240" w:lineRule="auto"/>
              <w:jc w:val="center"/>
              <w:rPr>
                <w:rFonts w:ascii="Times New Roman" w:eastAsia="Times New Roman" w:hAnsi="Times New Roman" w:cs="Times New Roman"/>
                <w:sz w:val="26"/>
                <w:szCs w:val="26"/>
                <w:lang w:eastAsia="ru-RU"/>
              </w:rPr>
            </w:pPr>
            <w:r w:rsidRPr="00325457">
              <w:rPr>
                <w:rFonts w:ascii="Times New Roman" w:eastAsia="Times New Roman" w:hAnsi="Times New Roman" w:cs="Times New Roman"/>
                <w:sz w:val="26"/>
                <w:szCs w:val="26"/>
                <w:lang w:eastAsia="ru-RU"/>
              </w:rPr>
              <w:t>БПК-3</w:t>
            </w:r>
          </w:p>
        </w:tc>
      </w:tr>
      <w:tr w:rsidR="00325457" w:rsidRPr="00325457" w14:paraId="6E872D66" w14:textId="77777777" w:rsidTr="00EE4D5F">
        <w:trPr>
          <w:trHeight w:val="227"/>
        </w:trPr>
        <w:tc>
          <w:tcPr>
            <w:tcW w:w="320" w:type="pct"/>
          </w:tcPr>
          <w:p w14:paraId="5D519310" w14:textId="77777777" w:rsidR="00325457" w:rsidRPr="00325457" w:rsidRDefault="00325457" w:rsidP="00325457">
            <w:pPr>
              <w:spacing w:after="0" w:line="240" w:lineRule="auto"/>
              <w:outlineLvl w:val="1"/>
              <w:rPr>
                <w:rFonts w:ascii="Times New Roman" w:eastAsia="Times New Roman" w:hAnsi="Times New Roman" w:cs="Times New Roman"/>
                <w:sz w:val="26"/>
                <w:szCs w:val="26"/>
                <w:lang w:eastAsia="ru-RU"/>
              </w:rPr>
            </w:pPr>
            <w:r w:rsidRPr="00325457">
              <w:rPr>
                <w:rFonts w:ascii="Times New Roman" w:eastAsia="Times New Roman" w:hAnsi="Times New Roman" w:cs="Times New Roman"/>
                <w:sz w:val="26"/>
                <w:szCs w:val="26"/>
                <w:lang w:eastAsia="ru-RU"/>
              </w:rPr>
              <w:t>6.3.</w:t>
            </w:r>
          </w:p>
        </w:tc>
        <w:tc>
          <w:tcPr>
            <w:tcW w:w="3125" w:type="pct"/>
          </w:tcPr>
          <w:p w14:paraId="1D83C5E6" w14:textId="77777777" w:rsidR="00325457" w:rsidRPr="00325457" w:rsidRDefault="00325457" w:rsidP="00325457">
            <w:pPr>
              <w:spacing w:after="0" w:line="240" w:lineRule="auto"/>
              <w:outlineLvl w:val="1"/>
              <w:rPr>
                <w:rFonts w:ascii="Times New Roman" w:eastAsia="Times New Roman" w:hAnsi="Times New Roman" w:cs="Times New Roman"/>
                <w:sz w:val="26"/>
                <w:szCs w:val="26"/>
                <w:lang w:eastAsia="ru-RU"/>
              </w:rPr>
            </w:pPr>
            <w:r w:rsidRPr="00325457">
              <w:rPr>
                <w:rFonts w:ascii="Times New Roman" w:eastAsia="Times New Roman" w:hAnsi="Times New Roman" w:cs="Times New Roman"/>
                <w:sz w:val="26"/>
                <w:szCs w:val="26"/>
                <w:lang w:val="be-BY" w:eastAsia="ru-RU"/>
              </w:rPr>
              <w:t>Методика преподавания специальных дисциплин</w:t>
            </w:r>
          </w:p>
        </w:tc>
        <w:tc>
          <w:tcPr>
            <w:tcW w:w="1555" w:type="pct"/>
          </w:tcPr>
          <w:p w14:paraId="634BD069" w14:textId="77777777" w:rsidR="00325457" w:rsidRPr="00325457" w:rsidRDefault="00325457" w:rsidP="00325457">
            <w:pPr>
              <w:spacing w:after="0" w:line="240" w:lineRule="auto"/>
              <w:jc w:val="center"/>
              <w:rPr>
                <w:rFonts w:ascii="Times New Roman" w:eastAsia="Times New Roman" w:hAnsi="Times New Roman" w:cs="Times New Roman"/>
                <w:sz w:val="26"/>
                <w:szCs w:val="26"/>
                <w:lang w:val="be-BY" w:eastAsia="ru-RU"/>
              </w:rPr>
            </w:pPr>
            <w:r w:rsidRPr="00325457">
              <w:rPr>
                <w:rFonts w:ascii="Times New Roman" w:eastAsia="Times New Roman" w:hAnsi="Times New Roman" w:cs="Times New Roman"/>
                <w:sz w:val="26"/>
                <w:szCs w:val="26"/>
                <w:lang w:val="be-BY" w:eastAsia="ru-RU"/>
              </w:rPr>
              <w:t>УК-2, 12; БПК-2</w:t>
            </w:r>
          </w:p>
        </w:tc>
      </w:tr>
      <w:tr w:rsidR="00325457" w:rsidRPr="00325457" w14:paraId="18EC68DB" w14:textId="77777777" w:rsidTr="00EE4D5F">
        <w:trPr>
          <w:trHeight w:val="227"/>
        </w:trPr>
        <w:tc>
          <w:tcPr>
            <w:tcW w:w="320" w:type="pct"/>
          </w:tcPr>
          <w:p w14:paraId="52E5996A" w14:textId="77777777" w:rsidR="00325457" w:rsidRPr="00325457" w:rsidRDefault="00325457" w:rsidP="00325457">
            <w:pPr>
              <w:spacing w:after="0" w:line="240" w:lineRule="auto"/>
              <w:outlineLvl w:val="1"/>
              <w:rPr>
                <w:rFonts w:ascii="Times New Roman" w:eastAsia="Times New Roman" w:hAnsi="Times New Roman" w:cs="Times New Roman"/>
                <w:b/>
                <w:sz w:val="26"/>
                <w:szCs w:val="26"/>
                <w:lang w:eastAsia="ru-RU"/>
              </w:rPr>
            </w:pPr>
            <w:r w:rsidRPr="00325457">
              <w:rPr>
                <w:rFonts w:ascii="Times New Roman" w:eastAsia="Times New Roman" w:hAnsi="Times New Roman" w:cs="Times New Roman"/>
                <w:b/>
                <w:sz w:val="26"/>
                <w:szCs w:val="26"/>
                <w:lang w:eastAsia="ru-RU"/>
              </w:rPr>
              <w:t>7.</w:t>
            </w:r>
          </w:p>
        </w:tc>
        <w:tc>
          <w:tcPr>
            <w:tcW w:w="3125" w:type="pct"/>
          </w:tcPr>
          <w:p w14:paraId="4D3B5EFC" w14:textId="77777777" w:rsidR="00325457" w:rsidRPr="00325457" w:rsidRDefault="00325457" w:rsidP="00325457">
            <w:pPr>
              <w:spacing w:after="0" w:line="240" w:lineRule="auto"/>
              <w:rPr>
                <w:rFonts w:ascii="Times New Roman" w:eastAsia="Times New Roman" w:hAnsi="Times New Roman" w:cs="Times New Roman"/>
                <w:b/>
                <w:sz w:val="26"/>
                <w:szCs w:val="26"/>
                <w:lang w:eastAsia="ru-RU"/>
              </w:rPr>
            </w:pPr>
            <w:r w:rsidRPr="00325457">
              <w:rPr>
                <w:rFonts w:ascii="Times New Roman" w:eastAsia="Times New Roman" w:hAnsi="Times New Roman" w:cs="Times New Roman"/>
                <w:b/>
                <w:sz w:val="26"/>
                <w:szCs w:val="26"/>
                <w:lang w:eastAsia="ru-RU"/>
              </w:rPr>
              <w:t>Практикум</w:t>
            </w:r>
          </w:p>
        </w:tc>
        <w:tc>
          <w:tcPr>
            <w:tcW w:w="1555" w:type="pct"/>
          </w:tcPr>
          <w:p w14:paraId="79B7BD77" w14:textId="77777777" w:rsidR="00325457" w:rsidRPr="00325457" w:rsidRDefault="00325457" w:rsidP="00EE4D5F">
            <w:pPr>
              <w:spacing w:after="0" w:line="240" w:lineRule="auto"/>
              <w:jc w:val="center"/>
              <w:rPr>
                <w:rFonts w:ascii="Times New Roman" w:eastAsia="Times New Roman" w:hAnsi="Times New Roman" w:cs="Times New Roman"/>
                <w:sz w:val="26"/>
                <w:szCs w:val="26"/>
                <w:lang w:val="be-BY" w:eastAsia="ru-RU"/>
              </w:rPr>
            </w:pPr>
            <w:r w:rsidRPr="00325457">
              <w:rPr>
                <w:rFonts w:ascii="Times New Roman" w:eastAsia="Times New Roman" w:hAnsi="Times New Roman" w:cs="Times New Roman"/>
                <w:sz w:val="26"/>
                <w:szCs w:val="26"/>
                <w:lang w:val="be-BY" w:eastAsia="ru-RU"/>
              </w:rPr>
              <w:t>УК-1, 5, 6;</w:t>
            </w:r>
            <w:r w:rsidR="00EE4D5F">
              <w:rPr>
                <w:rFonts w:ascii="Times New Roman" w:eastAsia="Times New Roman" w:hAnsi="Times New Roman" w:cs="Times New Roman"/>
                <w:sz w:val="26"/>
                <w:szCs w:val="26"/>
                <w:lang w:val="be-BY" w:eastAsia="ru-RU"/>
              </w:rPr>
              <w:t xml:space="preserve"> </w:t>
            </w:r>
            <w:r w:rsidRPr="00325457">
              <w:rPr>
                <w:rFonts w:ascii="Times New Roman" w:eastAsia="Times New Roman" w:hAnsi="Times New Roman" w:cs="Times New Roman"/>
                <w:sz w:val="26"/>
                <w:szCs w:val="26"/>
                <w:lang w:val="be-BY" w:eastAsia="ru-RU"/>
              </w:rPr>
              <w:t>БПК-7, 11, 12</w:t>
            </w:r>
          </w:p>
        </w:tc>
      </w:tr>
      <w:tr w:rsidR="00325457" w:rsidRPr="00325457" w14:paraId="1C003654" w14:textId="77777777" w:rsidTr="00EE4D5F">
        <w:trPr>
          <w:trHeight w:val="227"/>
        </w:trPr>
        <w:tc>
          <w:tcPr>
            <w:tcW w:w="320" w:type="pct"/>
          </w:tcPr>
          <w:p w14:paraId="407F5F51" w14:textId="238053F8" w:rsidR="00325457" w:rsidRPr="009D62CC" w:rsidRDefault="00146CF1" w:rsidP="00325457">
            <w:pPr>
              <w:spacing w:after="0" w:line="240" w:lineRule="auto"/>
              <w:rPr>
                <w:rFonts w:ascii="Times New Roman" w:eastAsia="Times New Roman" w:hAnsi="Times New Roman" w:cs="Times New Roman"/>
                <w:b/>
                <w:sz w:val="26"/>
                <w:szCs w:val="26"/>
                <w:lang w:eastAsia="ru-RU"/>
              </w:rPr>
            </w:pPr>
            <w:r w:rsidRPr="009D62CC">
              <w:rPr>
                <w:rFonts w:ascii="Times New Roman" w:eastAsia="Times New Roman" w:hAnsi="Times New Roman" w:cs="Times New Roman"/>
                <w:b/>
                <w:sz w:val="26"/>
                <w:szCs w:val="26"/>
                <w:lang w:eastAsia="ru-RU"/>
              </w:rPr>
              <w:t>8</w:t>
            </w:r>
            <w:r w:rsidR="00325457" w:rsidRPr="009D62CC">
              <w:rPr>
                <w:rFonts w:ascii="Times New Roman" w:eastAsia="Times New Roman" w:hAnsi="Times New Roman" w:cs="Times New Roman"/>
                <w:b/>
                <w:sz w:val="26"/>
                <w:szCs w:val="26"/>
                <w:lang w:eastAsia="ru-RU"/>
              </w:rPr>
              <w:t>.</w:t>
            </w:r>
          </w:p>
        </w:tc>
        <w:tc>
          <w:tcPr>
            <w:tcW w:w="3125" w:type="pct"/>
          </w:tcPr>
          <w:p w14:paraId="71788462" w14:textId="77777777" w:rsidR="00325457" w:rsidRPr="00325457" w:rsidRDefault="00325457" w:rsidP="00325457">
            <w:pPr>
              <w:spacing w:after="0" w:line="240" w:lineRule="auto"/>
              <w:rPr>
                <w:rFonts w:ascii="Times New Roman" w:eastAsia="Times New Roman" w:hAnsi="Times New Roman" w:cs="Times New Roman"/>
                <w:b/>
                <w:sz w:val="26"/>
                <w:szCs w:val="26"/>
                <w:lang w:eastAsia="ru-RU"/>
              </w:rPr>
            </w:pPr>
            <w:r w:rsidRPr="00325457">
              <w:rPr>
                <w:rFonts w:ascii="Times New Roman" w:eastAsia="Times New Roman" w:hAnsi="Times New Roman" w:cs="Times New Roman"/>
                <w:b/>
                <w:sz w:val="26"/>
                <w:szCs w:val="26"/>
                <w:lang w:eastAsia="ru-RU"/>
              </w:rPr>
              <w:t>Курсовые проекты (курсовые работы)</w:t>
            </w:r>
          </w:p>
        </w:tc>
        <w:tc>
          <w:tcPr>
            <w:tcW w:w="1555" w:type="pct"/>
          </w:tcPr>
          <w:p w14:paraId="377B9B43" w14:textId="77777777" w:rsidR="00325457" w:rsidRPr="00325457" w:rsidRDefault="00325457" w:rsidP="00325457">
            <w:pPr>
              <w:spacing w:after="0" w:line="240" w:lineRule="auto"/>
              <w:jc w:val="center"/>
              <w:rPr>
                <w:rFonts w:ascii="Times New Roman" w:eastAsia="Times New Roman" w:hAnsi="Times New Roman" w:cs="Times New Roman"/>
                <w:sz w:val="26"/>
                <w:szCs w:val="26"/>
                <w:lang w:eastAsia="ru-RU"/>
              </w:rPr>
            </w:pPr>
            <w:r w:rsidRPr="00325457">
              <w:rPr>
                <w:rFonts w:ascii="Times New Roman" w:eastAsia="Times New Roman" w:hAnsi="Times New Roman" w:cs="Times New Roman"/>
                <w:sz w:val="26"/>
                <w:szCs w:val="26"/>
                <w:lang w:eastAsia="ru-RU"/>
              </w:rPr>
              <w:t>УК-1, 5, 6</w:t>
            </w:r>
          </w:p>
        </w:tc>
      </w:tr>
      <w:tr w:rsidR="00325457" w:rsidRPr="00325457" w14:paraId="7438EEBF" w14:textId="77777777" w:rsidTr="00EE4D5F">
        <w:trPr>
          <w:trHeight w:val="227"/>
        </w:trPr>
        <w:tc>
          <w:tcPr>
            <w:tcW w:w="320" w:type="pct"/>
          </w:tcPr>
          <w:p w14:paraId="4F30F7F3" w14:textId="72548A50" w:rsidR="00325457" w:rsidRPr="009D62CC" w:rsidRDefault="00146CF1" w:rsidP="00325457">
            <w:pPr>
              <w:spacing w:after="0" w:line="240" w:lineRule="auto"/>
              <w:rPr>
                <w:rFonts w:ascii="Times New Roman" w:eastAsia="Times New Roman" w:hAnsi="Times New Roman" w:cs="Times New Roman"/>
                <w:b/>
                <w:sz w:val="26"/>
                <w:szCs w:val="26"/>
                <w:lang w:eastAsia="ru-RU"/>
              </w:rPr>
            </w:pPr>
            <w:r w:rsidRPr="009D62CC">
              <w:rPr>
                <w:rFonts w:ascii="Times New Roman" w:eastAsia="Times New Roman" w:hAnsi="Times New Roman" w:cs="Times New Roman"/>
                <w:b/>
                <w:sz w:val="26"/>
                <w:szCs w:val="26"/>
                <w:lang w:eastAsia="ru-RU"/>
              </w:rPr>
              <w:t>9</w:t>
            </w:r>
            <w:r w:rsidR="00325457" w:rsidRPr="009D62CC">
              <w:rPr>
                <w:rFonts w:ascii="Times New Roman" w:eastAsia="Times New Roman" w:hAnsi="Times New Roman" w:cs="Times New Roman"/>
                <w:b/>
                <w:sz w:val="26"/>
                <w:szCs w:val="26"/>
                <w:lang w:eastAsia="ru-RU"/>
              </w:rPr>
              <w:t>.</w:t>
            </w:r>
          </w:p>
        </w:tc>
        <w:tc>
          <w:tcPr>
            <w:tcW w:w="3125" w:type="pct"/>
          </w:tcPr>
          <w:p w14:paraId="24A51167" w14:textId="77777777" w:rsidR="00325457" w:rsidRPr="00325457" w:rsidRDefault="00325457" w:rsidP="00325457">
            <w:pPr>
              <w:spacing w:after="0" w:line="240" w:lineRule="auto"/>
              <w:rPr>
                <w:rFonts w:ascii="Times New Roman" w:eastAsia="Times New Roman" w:hAnsi="Times New Roman" w:cs="Times New Roman"/>
                <w:b/>
                <w:sz w:val="26"/>
                <w:szCs w:val="26"/>
                <w:lang w:eastAsia="ru-RU"/>
              </w:rPr>
            </w:pPr>
            <w:r w:rsidRPr="00325457">
              <w:rPr>
                <w:rFonts w:ascii="Times New Roman" w:eastAsia="Times New Roman" w:hAnsi="Times New Roman" w:cs="Times New Roman"/>
                <w:b/>
                <w:sz w:val="26"/>
                <w:szCs w:val="26"/>
                <w:lang w:eastAsia="ru-RU"/>
              </w:rPr>
              <w:t>Дополнительные виды обучения</w:t>
            </w:r>
          </w:p>
        </w:tc>
        <w:tc>
          <w:tcPr>
            <w:tcW w:w="1555" w:type="pct"/>
          </w:tcPr>
          <w:p w14:paraId="6B995403" w14:textId="77777777" w:rsidR="00325457" w:rsidRPr="00325457" w:rsidRDefault="00325457" w:rsidP="00325457">
            <w:pPr>
              <w:spacing w:after="0" w:line="240" w:lineRule="auto"/>
              <w:jc w:val="center"/>
              <w:rPr>
                <w:rFonts w:ascii="Times New Roman" w:eastAsia="Times New Roman" w:hAnsi="Times New Roman" w:cs="Times New Roman"/>
                <w:sz w:val="26"/>
                <w:szCs w:val="26"/>
                <w:lang w:val="be-BY" w:eastAsia="ru-RU"/>
              </w:rPr>
            </w:pPr>
          </w:p>
        </w:tc>
      </w:tr>
      <w:tr w:rsidR="00325457" w:rsidRPr="00325457" w14:paraId="032831F6" w14:textId="77777777" w:rsidTr="00EE4D5F">
        <w:trPr>
          <w:trHeight w:val="227"/>
        </w:trPr>
        <w:tc>
          <w:tcPr>
            <w:tcW w:w="320" w:type="pct"/>
          </w:tcPr>
          <w:p w14:paraId="472C18BC" w14:textId="4BF5B125" w:rsidR="00325457" w:rsidRPr="009D62CC" w:rsidRDefault="00146CF1" w:rsidP="00325457">
            <w:pPr>
              <w:spacing w:after="0" w:line="240" w:lineRule="auto"/>
              <w:rPr>
                <w:rFonts w:ascii="Times New Roman" w:eastAsia="Times New Roman" w:hAnsi="Times New Roman" w:cs="Times New Roman"/>
                <w:sz w:val="26"/>
                <w:szCs w:val="26"/>
                <w:lang w:eastAsia="ru-RU"/>
              </w:rPr>
            </w:pPr>
            <w:r w:rsidRPr="009D62CC">
              <w:rPr>
                <w:rFonts w:ascii="Times New Roman" w:eastAsia="Times New Roman" w:hAnsi="Times New Roman" w:cs="Times New Roman"/>
                <w:sz w:val="26"/>
                <w:szCs w:val="26"/>
                <w:lang w:eastAsia="ru-RU"/>
              </w:rPr>
              <w:t>9</w:t>
            </w:r>
            <w:r w:rsidR="00325457" w:rsidRPr="009D62CC">
              <w:rPr>
                <w:rFonts w:ascii="Times New Roman" w:eastAsia="Times New Roman" w:hAnsi="Times New Roman" w:cs="Times New Roman"/>
                <w:sz w:val="26"/>
                <w:szCs w:val="26"/>
                <w:lang w:eastAsia="ru-RU"/>
              </w:rPr>
              <w:t>.1.</w:t>
            </w:r>
          </w:p>
        </w:tc>
        <w:tc>
          <w:tcPr>
            <w:tcW w:w="3125" w:type="pct"/>
          </w:tcPr>
          <w:p w14:paraId="01BDCE2D" w14:textId="77777777" w:rsidR="00325457" w:rsidRPr="00325457" w:rsidRDefault="00325457" w:rsidP="00325457">
            <w:pPr>
              <w:spacing w:after="0" w:line="240" w:lineRule="auto"/>
              <w:rPr>
                <w:rFonts w:ascii="Times New Roman" w:eastAsia="Times New Roman" w:hAnsi="Times New Roman" w:cs="Times New Roman"/>
                <w:sz w:val="26"/>
                <w:szCs w:val="26"/>
                <w:lang w:eastAsia="ru-RU"/>
              </w:rPr>
            </w:pPr>
            <w:r w:rsidRPr="00325457">
              <w:rPr>
                <w:rFonts w:ascii="Times New Roman" w:eastAsia="Times New Roman" w:hAnsi="Times New Roman" w:cs="Times New Roman"/>
                <w:sz w:val="26"/>
                <w:szCs w:val="26"/>
                <w:lang w:eastAsia="ru-RU"/>
              </w:rPr>
              <w:t>Белорусский язык (культура речи)</w:t>
            </w:r>
          </w:p>
        </w:tc>
        <w:tc>
          <w:tcPr>
            <w:tcW w:w="1555" w:type="pct"/>
          </w:tcPr>
          <w:p w14:paraId="699B3AB5" w14:textId="77777777" w:rsidR="00325457" w:rsidRPr="00325457" w:rsidRDefault="00325457" w:rsidP="00325457">
            <w:pPr>
              <w:spacing w:after="0" w:line="240" w:lineRule="auto"/>
              <w:jc w:val="center"/>
              <w:rPr>
                <w:rFonts w:ascii="Times New Roman" w:eastAsia="Times New Roman" w:hAnsi="Times New Roman" w:cs="Times New Roman"/>
                <w:sz w:val="26"/>
                <w:szCs w:val="26"/>
                <w:lang w:val="be-BY" w:eastAsia="ru-RU"/>
              </w:rPr>
            </w:pPr>
            <w:r w:rsidRPr="00325457">
              <w:rPr>
                <w:rFonts w:ascii="Times New Roman" w:eastAsia="Times New Roman" w:hAnsi="Times New Roman" w:cs="Times New Roman"/>
                <w:sz w:val="26"/>
                <w:szCs w:val="26"/>
                <w:lang w:val="be-BY" w:eastAsia="ru-RU"/>
              </w:rPr>
              <w:t>УК-13</w:t>
            </w:r>
          </w:p>
        </w:tc>
      </w:tr>
      <w:tr w:rsidR="00325457" w:rsidRPr="00325457" w14:paraId="09555144" w14:textId="77777777" w:rsidTr="00EE4D5F">
        <w:trPr>
          <w:trHeight w:val="227"/>
        </w:trPr>
        <w:tc>
          <w:tcPr>
            <w:tcW w:w="320" w:type="pct"/>
          </w:tcPr>
          <w:p w14:paraId="38116CAE" w14:textId="213CFC7B" w:rsidR="00325457" w:rsidRPr="009D62CC" w:rsidRDefault="00146CF1" w:rsidP="00325457">
            <w:pPr>
              <w:spacing w:after="0" w:line="240" w:lineRule="auto"/>
              <w:rPr>
                <w:rFonts w:ascii="Times New Roman" w:eastAsia="Times New Roman" w:hAnsi="Times New Roman" w:cs="Times New Roman"/>
                <w:sz w:val="26"/>
                <w:szCs w:val="26"/>
                <w:lang w:eastAsia="ru-RU"/>
              </w:rPr>
            </w:pPr>
            <w:r w:rsidRPr="009D62CC">
              <w:rPr>
                <w:rFonts w:ascii="Times New Roman" w:eastAsia="Times New Roman" w:hAnsi="Times New Roman" w:cs="Times New Roman"/>
                <w:sz w:val="26"/>
                <w:szCs w:val="26"/>
                <w:lang w:eastAsia="ru-RU"/>
              </w:rPr>
              <w:t>9</w:t>
            </w:r>
            <w:r w:rsidR="00325457" w:rsidRPr="009D62CC">
              <w:rPr>
                <w:rFonts w:ascii="Times New Roman" w:eastAsia="Times New Roman" w:hAnsi="Times New Roman" w:cs="Times New Roman"/>
                <w:sz w:val="26"/>
                <w:szCs w:val="26"/>
                <w:lang w:eastAsia="ru-RU"/>
              </w:rPr>
              <w:t>.2.</w:t>
            </w:r>
          </w:p>
        </w:tc>
        <w:tc>
          <w:tcPr>
            <w:tcW w:w="3125" w:type="pct"/>
          </w:tcPr>
          <w:p w14:paraId="0F831F8A" w14:textId="77777777" w:rsidR="00325457" w:rsidRPr="00325457" w:rsidRDefault="00325457" w:rsidP="00325457">
            <w:pPr>
              <w:spacing w:after="0" w:line="240" w:lineRule="auto"/>
              <w:rPr>
                <w:rFonts w:ascii="Times New Roman" w:eastAsia="Times New Roman" w:hAnsi="Times New Roman" w:cs="Times New Roman"/>
                <w:sz w:val="26"/>
                <w:szCs w:val="26"/>
                <w:lang w:eastAsia="ru-RU"/>
              </w:rPr>
            </w:pPr>
            <w:r w:rsidRPr="00325457">
              <w:rPr>
                <w:rFonts w:ascii="Times New Roman" w:eastAsia="Times New Roman" w:hAnsi="Times New Roman" w:cs="Times New Roman"/>
                <w:sz w:val="26"/>
                <w:szCs w:val="26"/>
                <w:lang w:eastAsia="ru-RU"/>
              </w:rPr>
              <w:t>Физическая культура</w:t>
            </w:r>
          </w:p>
        </w:tc>
        <w:tc>
          <w:tcPr>
            <w:tcW w:w="1555" w:type="pct"/>
          </w:tcPr>
          <w:p w14:paraId="345DB0D3" w14:textId="77777777" w:rsidR="00325457" w:rsidRPr="00325457" w:rsidRDefault="00325457" w:rsidP="00325457">
            <w:pPr>
              <w:spacing w:after="0" w:line="240" w:lineRule="auto"/>
              <w:jc w:val="center"/>
              <w:rPr>
                <w:rFonts w:ascii="Times New Roman" w:eastAsia="Times New Roman" w:hAnsi="Times New Roman" w:cs="Times New Roman"/>
                <w:sz w:val="26"/>
                <w:szCs w:val="26"/>
                <w:lang w:val="be-BY" w:eastAsia="ru-RU"/>
              </w:rPr>
            </w:pPr>
            <w:r w:rsidRPr="00325457">
              <w:rPr>
                <w:rFonts w:ascii="Times New Roman" w:eastAsia="Times New Roman" w:hAnsi="Times New Roman" w:cs="Times New Roman"/>
                <w:sz w:val="26"/>
                <w:szCs w:val="26"/>
                <w:lang w:val="be-BY" w:eastAsia="ru-RU"/>
              </w:rPr>
              <w:t>УК-14</w:t>
            </w:r>
          </w:p>
        </w:tc>
      </w:tr>
    </w:tbl>
    <w:p w14:paraId="291B638A" w14:textId="77777777" w:rsidR="00325457" w:rsidRPr="000C3A2A" w:rsidRDefault="00325457" w:rsidP="00325457">
      <w:pPr>
        <w:spacing w:after="0" w:line="240" w:lineRule="auto"/>
        <w:ind w:firstLine="709"/>
        <w:jc w:val="both"/>
        <w:rPr>
          <w:rFonts w:ascii="Times New Roman" w:eastAsia="Times New Roman" w:hAnsi="Times New Roman" w:cs="Times New Roman"/>
          <w:color w:val="000000" w:themeColor="text1"/>
          <w:sz w:val="30"/>
          <w:szCs w:val="30"/>
          <w:lang w:eastAsia="ru-RU"/>
        </w:rPr>
      </w:pPr>
      <w:r w:rsidRPr="000C3A2A">
        <w:rPr>
          <w:rFonts w:ascii="Times New Roman" w:eastAsia="Times New Roman" w:hAnsi="Times New Roman" w:cs="Times New Roman"/>
          <w:color w:val="000000" w:themeColor="text1"/>
          <w:sz w:val="30"/>
          <w:szCs w:val="30"/>
          <w:lang w:eastAsia="ru-RU"/>
        </w:rPr>
        <w:t>27. Результаты обучения по модулям и учебным дисциплинам государственного компонента (знать, уметь, владеть) определяются учебными программами.</w:t>
      </w:r>
    </w:p>
    <w:p w14:paraId="265F8528" w14:textId="77777777" w:rsidR="00DC18A8" w:rsidRPr="000C3A2A" w:rsidRDefault="00325457" w:rsidP="00DC18A8">
      <w:pPr>
        <w:spacing w:after="0" w:line="240" w:lineRule="auto"/>
        <w:ind w:firstLine="709"/>
        <w:jc w:val="both"/>
        <w:rPr>
          <w:rFonts w:ascii="Times New Roman" w:eastAsia="Times New Roman" w:hAnsi="Times New Roman" w:cs="Times New Roman"/>
          <w:color w:val="000000" w:themeColor="text1"/>
          <w:spacing w:val="-4"/>
          <w:sz w:val="30"/>
          <w:szCs w:val="30"/>
          <w:lang w:eastAsia="ru-RU"/>
        </w:rPr>
      </w:pPr>
      <w:r w:rsidRPr="000C3A2A">
        <w:rPr>
          <w:rFonts w:ascii="Times New Roman" w:eastAsia="Times New Roman" w:hAnsi="Times New Roman" w:cs="Times New Roman"/>
          <w:color w:val="000000" w:themeColor="text1"/>
          <w:sz w:val="30"/>
          <w:szCs w:val="30"/>
          <w:lang w:eastAsia="ru-RU"/>
        </w:rPr>
        <w:t>28. </w:t>
      </w:r>
      <w:r w:rsidR="00DC18A8" w:rsidRPr="000C3A2A">
        <w:rPr>
          <w:rFonts w:ascii="Times New Roman" w:eastAsia="Times New Roman" w:hAnsi="Times New Roman" w:cs="Times New Roman"/>
          <w:color w:val="000000" w:themeColor="text1"/>
          <w:spacing w:val="-4"/>
          <w:sz w:val="30"/>
          <w:szCs w:val="30"/>
          <w:lang w:eastAsia="ru-RU"/>
        </w:rPr>
        <w:t>В типовых учебных программах по учебным дисциплинам приводится примерный перечень результатов обучения.</w:t>
      </w:r>
    </w:p>
    <w:p w14:paraId="3414832D" w14:textId="6CFFA4BB" w:rsidR="00325457" w:rsidRPr="000C3A2A" w:rsidRDefault="00325457" w:rsidP="00DC18A8">
      <w:pPr>
        <w:spacing w:after="0" w:line="240" w:lineRule="auto"/>
        <w:ind w:firstLine="709"/>
        <w:jc w:val="both"/>
        <w:rPr>
          <w:rFonts w:ascii="Times New Roman" w:eastAsia="Times New Roman" w:hAnsi="Times New Roman" w:cs="Times New Roman"/>
          <w:color w:val="000000" w:themeColor="text1"/>
          <w:sz w:val="30"/>
          <w:szCs w:val="30"/>
          <w:lang w:eastAsia="ru-RU"/>
        </w:rPr>
      </w:pPr>
      <w:r w:rsidRPr="000C3A2A">
        <w:rPr>
          <w:rFonts w:ascii="Times New Roman" w:eastAsia="Times New Roman" w:hAnsi="Times New Roman" w:cs="Times New Roman"/>
          <w:color w:val="000000" w:themeColor="text1"/>
          <w:sz w:val="30"/>
          <w:szCs w:val="30"/>
          <w:lang w:eastAsia="ru-RU"/>
        </w:rPr>
        <w:t>29. Результаты обучения должны быть соотнесены с требуемыми результатами освоения содержания образовательной программы высшего образования I ступени (компетенциями).</w:t>
      </w:r>
    </w:p>
    <w:p w14:paraId="11F934A9" w14:textId="77777777" w:rsidR="00325457" w:rsidRPr="000C3A2A" w:rsidRDefault="00325457" w:rsidP="00325457">
      <w:pPr>
        <w:spacing w:after="0" w:line="240" w:lineRule="auto"/>
        <w:ind w:firstLine="709"/>
        <w:jc w:val="both"/>
        <w:rPr>
          <w:rFonts w:ascii="Times New Roman" w:eastAsia="Times New Roman" w:hAnsi="Times New Roman" w:cs="Times New Roman"/>
          <w:color w:val="000000" w:themeColor="text1"/>
          <w:sz w:val="30"/>
          <w:szCs w:val="30"/>
          <w:lang w:eastAsia="ru-RU"/>
        </w:rPr>
      </w:pPr>
      <w:r w:rsidRPr="000C3A2A">
        <w:rPr>
          <w:rFonts w:ascii="Times New Roman" w:eastAsia="Times New Roman" w:hAnsi="Times New Roman" w:cs="Times New Roman"/>
          <w:color w:val="000000" w:themeColor="text1"/>
          <w:sz w:val="30"/>
          <w:szCs w:val="30"/>
          <w:lang w:eastAsia="ru-RU"/>
        </w:rPr>
        <w:t>30. Совокупность запланированных результатов обучения должна обеспечивать выпускнику формирование всех УК и БПК, установленных настоящим образовательным стандартом, а также всех дополнительных УК и специализированных компетенций, установленных учреждением высшего образования самостоятельно.</w:t>
      </w:r>
    </w:p>
    <w:p w14:paraId="2065ECAC" w14:textId="77777777" w:rsidR="00325457" w:rsidRPr="000C3A2A" w:rsidRDefault="00325457" w:rsidP="00325457">
      <w:pPr>
        <w:spacing w:after="0" w:line="235" w:lineRule="auto"/>
        <w:ind w:firstLine="709"/>
        <w:jc w:val="both"/>
        <w:rPr>
          <w:rFonts w:ascii="Times New Roman" w:eastAsia="Times New Roman" w:hAnsi="Times New Roman" w:cs="Times New Roman"/>
          <w:color w:val="000000" w:themeColor="text1"/>
          <w:sz w:val="30"/>
          <w:szCs w:val="30"/>
          <w:lang w:eastAsia="ru-RU"/>
        </w:rPr>
      </w:pPr>
    </w:p>
    <w:p w14:paraId="01353B95" w14:textId="77777777" w:rsidR="00325457" w:rsidRPr="00325457" w:rsidRDefault="00325457" w:rsidP="00325457">
      <w:pPr>
        <w:spacing w:after="0" w:line="235" w:lineRule="auto"/>
        <w:jc w:val="center"/>
        <w:rPr>
          <w:rFonts w:ascii="Times New Roman" w:eastAsia="Times New Roman" w:hAnsi="Times New Roman" w:cs="Times New Roman"/>
          <w:b/>
          <w:sz w:val="30"/>
          <w:szCs w:val="30"/>
          <w:lang w:eastAsia="ru-RU"/>
        </w:rPr>
      </w:pPr>
      <w:r w:rsidRPr="00325457">
        <w:rPr>
          <w:rFonts w:ascii="Times New Roman" w:eastAsia="Times New Roman" w:hAnsi="Times New Roman" w:cs="Times New Roman"/>
          <w:b/>
          <w:sz w:val="30"/>
          <w:szCs w:val="30"/>
          <w:lang w:eastAsia="ru-RU"/>
        </w:rPr>
        <w:t>ГЛАВА 6</w:t>
      </w:r>
    </w:p>
    <w:p w14:paraId="723B8656" w14:textId="77777777" w:rsidR="00325457" w:rsidRPr="0075355E" w:rsidRDefault="00325457" w:rsidP="00325457">
      <w:pPr>
        <w:spacing w:after="0" w:line="235" w:lineRule="auto"/>
        <w:jc w:val="center"/>
        <w:outlineLvl w:val="0"/>
        <w:rPr>
          <w:rFonts w:ascii="Times New Roman Полужирный" w:eastAsia="Times New Roman" w:hAnsi="Times New Roman Полужирный" w:cs="Times New Roman"/>
          <w:b/>
          <w:bCs/>
          <w:caps/>
          <w:spacing w:val="-10"/>
          <w:sz w:val="30"/>
          <w:szCs w:val="30"/>
          <w:lang w:eastAsia="ru-RU"/>
        </w:rPr>
      </w:pPr>
      <w:bookmarkStart w:id="40" w:name="_Toc362852413"/>
      <w:r w:rsidRPr="0075355E">
        <w:rPr>
          <w:rFonts w:ascii="Times New Roman Полужирный" w:eastAsia="Times New Roman" w:hAnsi="Times New Roman Полужирный" w:cs="Times New Roman"/>
          <w:b/>
          <w:bCs/>
          <w:caps/>
          <w:spacing w:val="-10"/>
          <w:sz w:val="30"/>
          <w:szCs w:val="30"/>
          <w:lang w:eastAsia="ru-RU"/>
        </w:rPr>
        <w:t>Требования к организации образовательного Процесса</w:t>
      </w:r>
      <w:bookmarkEnd w:id="40"/>
    </w:p>
    <w:p w14:paraId="709D8ED2" w14:textId="77777777" w:rsidR="00325457" w:rsidRPr="00325457" w:rsidRDefault="00325457" w:rsidP="00325457">
      <w:pPr>
        <w:spacing w:after="0" w:line="235" w:lineRule="auto"/>
        <w:jc w:val="center"/>
        <w:outlineLvl w:val="0"/>
        <w:rPr>
          <w:rFonts w:ascii="Times New Roman" w:eastAsia="Times New Roman" w:hAnsi="Times New Roman" w:cs="Times New Roman"/>
          <w:b/>
          <w:bCs/>
          <w:caps/>
          <w:sz w:val="30"/>
          <w:szCs w:val="30"/>
          <w:lang w:eastAsia="ru-RU"/>
        </w:rPr>
      </w:pPr>
    </w:p>
    <w:p w14:paraId="677D0426" w14:textId="77777777" w:rsidR="00325457" w:rsidRPr="000C3A2A" w:rsidRDefault="00325457" w:rsidP="00325457">
      <w:pPr>
        <w:spacing w:after="0" w:line="235" w:lineRule="auto"/>
        <w:ind w:firstLine="709"/>
        <w:jc w:val="both"/>
        <w:outlineLvl w:val="1"/>
        <w:rPr>
          <w:rFonts w:ascii="Times New Roman" w:eastAsia="Times New Roman" w:hAnsi="Times New Roman" w:cs="Times New Roman"/>
          <w:spacing w:val="-10"/>
          <w:sz w:val="30"/>
          <w:szCs w:val="30"/>
          <w:lang w:eastAsia="ru-RU"/>
        </w:rPr>
      </w:pPr>
      <w:bookmarkStart w:id="41" w:name="_Toc362852415"/>
      <w:r w:rsidRPr="000C3A2A">
        <w:rPr>
          <w:rFonts w:ascii="Times New Roman" w:eastAsia="Times New Roman" w:hAnsi="Times New Roman" w:cs="Times New Roman"/>
          <w:spacing w:val="-6"/>
          <w:sz w:val="30"/>
          <w:szCs w:val="30"/>
          <w:lang w:eastAsia="ru-RU"/>
        </w:rPr>
        <w:t>31. </w:t>
      </w:r>
      <w:r w:rsidRPr="000C3A2A">
        <w:rPr>
          <w:rFonts w:ascii="Times New Roman" w:eastAsia="Times New Roman" w:hAnsi="Times New Roman" w:cs="Times New Roman"/>
          <w:spacing w:val="-10"/>
          <w:sz w:val="30"/>
          <w:szCs w:val="30"/>
          <w:lang w:eastAsia="ru-RU"/>
        </w:rPr>
        <w:t>Педагогические работники учреждения высшего образования должны:</w:t>
      </w:r>
    </w:p>
    <w:p w14:paraId="42151B5E" w14:textId="77777777" w:rsidR="00325457" w:rsidRPr="000C3A2A" w:rsidRDefault="00325457" w:rsidP="00325457">
      <w:pPr>
        <w:spacing w:after="0" w:line="235" w:lineRule="auto"/>
        <w:ind w:firstLine="709"/>
        <w:jc w:val="both"/>
        <w:outlineLvl w:val="1"/>
        <w:rPr>
          <w:rFonts w:ascii="Times New Roman" w:eastAsia="Times New Roman" w:hAnsi="Times New Roman" w:cs="Times New Roman"/>
          <w:sz w:val="30"/>
          <w:szCs w:val="30"/>
          <w:lang w:eastAsia="ru-RU"/>
        </w:rPr>
      </w:pPr>
      <w:r w:rsidRPr="000C3A2A">
        <w:rPr>
          <w:rFonts w:ascii="Times New Roman" w:eastAsia="Times New Roman" w:hAnsi="Times New Roman" w:cs="Times New Roman"/>
          <w:sz w:val="30"/>
          <w:szCs w:val="30"/>
          <w:lang w:eastAsia="ru-RU"/>
        </w:rPr>
        <w:t>заниматься научно-методической деятельностью;</w:t>
      </w:r>
    </w:p>
    <w:p w14:paraId="3EC7BEC3" w14:textId="77777777" w:rsidR="00325457" w:rsidRPr="000C3A2A" w:rsidRDefault="00325457" w:rsidP="00325457">
      <w:pPr>
        <w:spacing w:after="0" w:line="240" w:lineRule="auto"/>
        <w:ind w:firstLine="709"/>
        <w:jc w:val="both"/>
        <w:outlineLvl w:val="1"/>
        <w:rPr>
          <w:rFonts w:ascii="Times New Roman" w:eastAsia="Times New Roman" w:hAnsi="Times New Roman" w:cs="Times New Roman"/>
          <w:sz w:val="30"/>
          <w:szCs w:val="30"/>
          <w:lang w:eastAsia="ru-RU"/>
        </w:rPr>
      </w:pPr>
      <w:r w:rsidRPr="000C3A2A">
        <w:rPr>
          <w:rFonts w:ascii="Times New Roman" w:eastAsia="Times New Roman" w:hAnsi="Times New Roman" w:cs="Times New Roman"/>
          <w:sz w:val="30"/>
          <w:szCs w:val="30"/>
          <w:lang w:eastAsia="ru-RU"/>
        </w:rPr>
        <w:t>владеть современными образовательными, в том числе информационными технологиями, необходимыми для организации образовательного процесса на должном уровне;</w:t>
      </w:r>
    </w:p>
    <w:p w14:paraId="0FEE21F9" w14:textId="77777777" w:rsidR="00325457" w:rsidRPr="000C3A2A" w:rsidRDefault="00325457" w:rsidP="00325457">
      <w:pPr>
        <w:spacing w:after="0" w:line="240" w:lineRule="auto"/>
        <w:ind w:firstLine="709"/>
        <w:jc w:val="both"/>
        <w:outlineLvl w:val="1"/>
        <w:rPr>
          <w:rFonts w:ascii="Times New Roman" w:eastAsia="Times New Roman" w:hAnsi="Times New Roman" w:cs="Times New Roman"/>
          <w:sz w:val="30"/>
          <w:szCs w:val="30"/>
          <w:lang w:eastAsia="ru-RU"/>
        </w:rPr>
      </w:pPr>
      <w:r w:rsidRPr="000C3A2A">
        <w:rPr>
          <w:rFonts w:ascii="Times New Roman" w:eastAsia="Times New Roman" w:hAnsi="Times New Roman" w:cs="Times New Roman"/>
          <w:spacing w:val="-6"/>
          <w:sz w:val="30"/>
          <w:szCs w:val="30"/>
          <w:lang w:eastAsia="ru-RU"/>
        </w:rPr>
        <w:t>обладать личностными качествами и компетенциями, позволяющими</w:t>
      </w:r>
      <w:r w:rsidRPr="000C3A2A">
        <w:rPr>
          <w:rFonts w:ascii="Times New Roman" w:eastAsia="Times New Roman" w:hAnsi="Times New Roman" w:cs="Times New Roman"/>
          <w:sz w:val="30"/>
          <w:szCs w:val="30"/>
          <w:lang w:eastAsia="ru-RU"/>
        </w:rPr>
        <w:t xml:space="preserve"> </w:t>
      </w:r>
      <w:r w:rsidRPr="000C3A2A">
        <w:rPr>
          <w:rFonts w:ascii="Times New Roman" w:eastAsia="Times New Roman" w:hAnsi="Times New Roman" w:cs="Times New Roman"/>
          <w:spacing w:val="-8"/>
          <w:sz w:val="30"/>
          <w:szCs w:val="30"/>
          <w:lang w:eastAsia="ru-RU"/>
        </w:rPr>
        <w:t>эффективно организовывать учебную и воспитательную работу со студентами</w:t>
      </w:r>
      <w:r w:rsidRPr="000C3A2A">
        <w:rPr>
          <w:rFonts w:ascii="Times New Roman" w:eastAsia="Times New Roman" w:hAnsi="Times New Roman" w:cs="Times New Roman"/>
          <w:sz w:val="30"/>
          <w:szCs w:val="30"/>
          <w:lang w:eastAsia="ru-RU"/>
        </w:rPr>
        <w:t>.</w:t>
      </w:r>
    </w:p>
    <w:p w14:paraId="3D9A0CD9" w14:textId="77777777" w:rsidR="00325457" w:rsidRPr="000C3A2A" w:rsidRDefault="00325457" w:rsidP="00325457">
      <w:pPr>
        <w:spacing w:after="0" w:line="240" w:lineRule="auto"/>
        <w:ind w:firstLine="709"/>
        <w:jc w:val="both"/>
        <w:outlineLvl w:val="1"/>
        <w:rPr>
          <w:rFonts w:ascii="Times New Roman" w:eastAsia="Times New Roman" w:hAnsi="Times New Roman" w:cs="Times New Roman"/>
          <w:sz w:val="30"/>
          <w:szCs w:val="30"/>
          <w:lang w:eastAsia="ru-RU"/>
        </w:rPr>
      </w:pPr>
      <w:r w:rsidRPr="000C3A2A">
        <w:rPr>
          <w:rFonts w:ascii="Times New Roman" w:eastAsia="Times New Roman" w:hAnsi="Times New Roman" w:cs="Times New Roman"/>
          <w:sz w:val="30"/>
          <w:szCs w:val="30"/>
          <w:lang w:eastAsia="ru-RU"/>
        </w:rPr>
        <w:t>Для осуществления образовательного процесса могут привлекаться специалисты реального сектора экономики, деятельность которых связана со специальностью высшего образования I ступени, в соответствии с законодательством.</w:t>
      </w:r>
    </w:p>
    <w:p w14:paraId="59EBADEF" w14:textId="77777777" w:rsidR="00325457" w:rsidRPr="000C3A2A" w:rsidRDefault="00325457" w:rsidP="00325457">
      <w:pPr>
        <w:spacing w:after="0" w:line="240" w:lineRule="auto"/>
        <w:ind w:firstLine="709"/>
        <w:jc w:val="both"/>
        <w:outlineLvl w:val="1"/>
        <w:rPr>
          <w:rFonts w:ascii="Times New Roman" w:eastAsia="Times New Roman" w:hAnsi="Times New Roman" w:cs="Times New Roman"/>
          <w:bCs/>
          <w:sz w:val="30"/>
          <w:szCs w:val="30"/>
          <w:lang w:eastAsia="ru-RU"/>
        </w:rPr>
      </w:pPr>
      <w:bookmarkStart w:id="42" w:name="_Toc362852416"/>
      <w:bookmarkEnd w:id="41"/>
      <w:r w:rsidRPr="000C3A2A">
        <w:rPr>
          <w:rFonts w:ascii="Times New Roman" w:eastAsia="Times New Roman" w:hAnsi="Times New Roman" w:cs="Times New Roman"/>
          <w:bCs/>
          <w:sz w:val="30"/>
          <w:szCs w:val="30"/>
          <w:lang w:eastAsia="ru-RU"/>
        </w:rPr>
        <w:t>32.</w:t>
      </w:r>
      <w:r w:rsidRPr="000C3A2A">
        <w:rPr>
          <w:rFonts w:ascii="Times New Roman" w:eastAsia="Times New Roman" w:hAnsi="Times New Roman" w:cs="Times New Roman"/>
          <w:sz w:val="30"/>
          <w:szCs w:val="30"/>
          <w:lang w:eastAsia="ru-RU"/>
        </w:rPr>
        <w:t> </w:t>
      </w:r>
      <w:r w:rsidRPr="000C3A2A">
        <w:rPr>
          <w:rFonts w:ascii="Times New Roman" w:eastAsia="Times New Roman" w:hAnsi="Times New Roman" w:cs="Times New Roman"/>
          <w:bCs/>
          <w:sz w:val="30"/>
          <w:szCs w:val="30"/>
          <w:lang w:eastAsia="ru-RU"/>
        </w:rPr>
        <w:t>Учреждение высшего образования должно располагать:</w:t>
      </w:r>
    </w:p>
    <w:p w14:paraId="417C8024" w14:textId="77777777" w:rsidR="00325457" w:rsidRPr="000C3A2A" w:rsidRDefault="00325457" w:rsidP="00325457">
      <w:pPr>
        <w:spacing w:after="0" w:line="240" w:lineRule="auto"/>
        <w:ind w:firstLine="709"/>
        <w:jc w:val="both"/>
        <w:outlineLvl w:val="1"/>
        <w:rPr>
          <w:rFonts w:ascii="Times New Roman" w:eastAsia="Times New Roman" w:hAnsi="Times New Roman" w:cs="Times New Roman"/>
          <w:bCs/>
          <w:spacing w:val="-4"/>
          <w:sz w:val="30"/>
          <w:szCs w:val="30"/>
          <w:lang w:eastAsia="ru-RU"/>
        </w:rPr>
      </w:pPr>
      <w:r w:rsidRPr="000C3A2A">
        <w:rPr>
          <w:rFonts w:ascii="Times New Roman" w:eastAsia="Times New Roman" w:hAnsi="Times New Roman" w:cs="Times New Roman"/>
          <w:bCs/>
          <w:spacing w:val="-4"/>
          <w:sz w:val="30"/>
          <w:szCs w:val="30"/>
          <w:lang w:eastAsia="ru-RU"/>
        </w:rPr>
        <w:t>материально-технической базой, необходимой для организации образовательного процесса, самостоятельной работы и развития личности студента;</w:t>
      </w:r>
    </w:p>
    <w:p w14:paraId="604CC882" w14:textId="77777777" w:rsidR="00325457" w:rsidRPr="00325457" w:rsidRDefault="00325457" w:rsidP="00325457">
      <w:pPr>
        <w:spacing w:after="0" w:line="240" w:lineRule="auto"/>
        <w:ind w:firstLine="709"/>
        <w:jc w:val="both"/>
        <w:outlineLvl w:val="1"/>
        <w:rPr>
          <w:rFonts w:ascii="Times New Roman" w:eastAsia="Times New Roman" w:hAnsi="Times New Roman" w:cs="Times New Roman"/>
          <w:bCs/>
          <w:sz w:val="30"/>
          <w:szCs w:val="30"/>
          <w:lang w:eastAsia="ru-RU"/>
        </w:rPr>
      </w:pPr>
      <w:r w:rsidRPr="000C3A2A">
        <w:rPr>
          <w:rFonts w:ascii="Times New Roman" w:eastAsia="Times New Roman" w:hAnsi="Times New Roman" w:cs="Times New Roman"/>
          <w:bCs/>
          <w:spacing w:val="-6"/>
          <w:sz w:val="30"/>
          <w:szCs w:val="30"/>
          <w:lang w:eastAsia="ru-RU"/>
        </w:rPr>
        <w:t>средствами обучения, необходимыми для реализации образовательной</w:t>
      </w:r>
      <w:r w:rsidRPr="000C3A2A">
        <w:rPr>
          <w:rFonts w:ascii="Times New Roman" w:eastAsia="Times New Roman" w:hAnsi="Times New Roman" w:cs="Times New Roman"/>
          <w:bCs/>
          <w:sz w:val="30"/>
          <w:szCs w:val="30"/>
          <w:lang w:eastAsia="ru-RU"/>
        </w:rPr>
        <w:t xml:space="preserve"> программы высшего образования I ступени (приборы</w:t>
      </w:r>
      <w:r w:rsidRPr="001B18F5">
        <w:rPr>
          <w:rFonts w:ascii="Times New Roman" w:eastAsia="Times New Roman" w:hAnsi="Times New Roman" w:cs="Times New Roman"/>
          <w:bCs/>
          <w:sz w:val="30"/>
          <w:szCs w:val="30"/>
          <w:lang w:eastAsia="ru-RU"/>
        </w:rPr>
        <w:t>, оборудование, инструменты, учебно-наглядные пособия, компьютеры</w:t>
      </w:r>
      <w:r w:rsidRPr="00325457">
        <w:rPr>
          <w:rFonts w:ascii="Times New Roman" w:eastAsia="Times New Roman" w:hAnsi="Times New Roman" w:cs="Times New Roman"/>
          <w:bCs/>
          <w:sz w:val="30"/>
          <w:szCs w:val="30"/>
          <w:lang w:eastAsia="ru-RU"/>
        </w:rPr>
        <w:t>, компьютерные сети, аудиовизуальные средства и иные материальные объекты).</w:t>
      </w:r>
    </w:p>
    <w:p w14:paraId="7CB4FE7C" w14:textId="77777777" w:rsidR="00325457" w:rsidRPr="00325457" w:rsidRDefault="00325457" w:rsidP="00325457">
      <w:pPr>
        <w:spacing w:after="0" w:line="240" w:lineRule="auto"/>
        <w:ind w:firstLine="709"/>
        <w:jc w:val="both"/>
        <w:outlineLvl w:val="1"/>
        <w:rPr>
          <w:rFonts w:ascii="Times New Roman" w:eastAsia="Times New Roman" w:hAnsi="Times New Roman" w:cs="Times New Roman"/>
          <w:bCs/>
          <w:sz w:val="30"/>
          <w:szCs w:val="30"/>
          <w:lang w:eastAsia="ru-RU"/>
        </w:rPr>
      </w:pPr>
      <w:r w:rsidRPr="00325457">
        <w:rPr>
          <w:rFonts w:ascii="Times New Roman" w:eastAsia="Times New Roman" w:hAnsi="Times New Roman" w:cs="Times New Roman"/>
          <w:bCs/>
          <w:sz w:val="30"/>
          <w:szCs w:val="30"/>
          <w:lang w:eastAsia="ru-RU"/>
        </w:rPr>
        <w:t>Функционирование информационно-образовательной среды учреждения высшего образования обеспечивается соответствующими средствами информационно-коммуникационных технологий и должно соответствовать законодательству.</w:t>
      </w:r>
    </w:p>
    <w:p w14:paraId="4693E464" w14:textId="77777777" w:rsidR="00325457" w:rsidRPr="00325457" w:rsidRDefault="00325457" w:rsidP="00325457">
      <w:pPr>
        <w:spacing w:after="0" w:line="240" w:lineRule="auto"/>
        <w:ind w:firstLine="709"/>
        <w:jc w:val="both"/>
        <w:outlineLvl w:val="1"/>
        <w:rPr>
          <w:rFonts w:ascii="Times New Roman" w:eastAsia="Times New Roman" w:hAnsi="Times New Roman" w:cs="Times New Roman"/>
          <w:bCs/>
          <w:sz w:val="30"/>
          <w:szCs w:val="30"/>
          <w:lang w:eastAsia="ru-RU"/>
        </w:rPr>
      </w:pPr>
      <w:r w:rsidRPr="00325457">
        <w:rPr>
          <w:rFonts w:ascii="Times New Roman" w:eastAsia="Times New Roman" w:hAnsi="Times New Roman" w:cs="Times New Roman"/>
          <w:bCs/>
          <w:sz w:val="30"/>
          <w:szCs w:val="30"/>
          <w:lang w:eastAsia="ru-RU"/>
        </w:rPr>
        <w:t>Обучающиеся из числа лиц с особенностями психофизического развития должны быть обеспечены адаптированными печатными и (или) электронными образовательными ресурсами.</w:t>
      </w:r>
    </w:p>
    <w:p w14:paraId="32ADA838" w14:textId="77777777" w:rsidR="00325457" w:rsidRPr="000C3A2A" w:rsidRDefault="00325457" w:rsidP="00325457">
      <w:pPr>
        <w:spacing w:after="0" w:line="240" w:lineRule="auto"/>
        <w:ind w:firstLine="709"/>
        <w:jc w:val="both"/>
        <w:outlineLvl w:val="1"/>
        <w:rPr>
          <w:rFonts w:ascii="Times New Roman" w:eastAsia="Times New Roman" w:hAnsi="Times New Roman" w:cs="Times New Roman"/>
          <w:bCs/>
          <w:sz w:val="30"/>
          <w:szCs w:val="30"/>
          <w:lang w:eastAsia="ru-RU"/>
        </w:rPr>
      </w:pPr>
      <w:r w:rsidRPr="00325457">
        <w:rPr>
          <w:rFonts w:ascii="Times New Roman" w:eastAsia="Times New Roman" w:hAnsi="Times New Roman" w:cs="Times New Roman"/>
          <w:bCs/>
          <w:sz w:val="30"/>
          <w:szCs w:val="30"/>
          <w:lang w:eastAsia="ru-RU"/>
        </w:rPr>
        <w:t xml:space="preserve">В случае применения дистанционных образовательных технологий </w:t>
      </w:r>
      <w:r w:rsidRPr="000C3A2A">
        <w:rPr>
          <w:rFonts w:ascii="Times New Roman" w:eastAsia="Times New Roman" w:hAnsi="Times New Roman" w:cs="Times New Roman"/>
          <w:bCs/>
          <w:spacing w:val="-6"/>
          <w:sz w:val="30"/>
          <w:szCs w:val="30"/>
          <w:lang w:eastAsia="ru-RU"/>
        </w:rPr>
        <w:t>допускается замена специально оборудованных помещений их виртуальными</w:t>
      </w:r>
      <w:r w:rsidRPr="000C3A2A">
        <w:rPr>
          <w:rFonts w:ascii="Times New Roman" w:eastAsia="Times New Roman" w:hAnsi="Times New Roman" w:cs="Times New Roman"/>
          <w:bCs/>
          <w:sz w:val="30"/>
          <w:szCs w:val="30"/>
          <w:lang w:eastAsia="ru-RU"/>
        </w:rPr>
        <w:t xml:space="preserve"> аналогами, позволяющими обучающимся приобрести компетенции, определенные в главе 4 настоящего образовательного стандарта.</w:t>
      </w:r>
    </w:p>
    <w:p w14:paraId="4B1B48A8" w14:textId="77777777" w:rsidR="00325457" w:rsidRPr="000C3A2A" w:rsidRDefault="00325457" w:rsidP="00325457">
      <w:pPr>
        <w:spacing w:after="0" w:line="240" w:lineRule="auto"/>
        <w:ind w:firstLine="709"/>
        <w:jc w:val="both"/>
        <w:outlineLvl w:val="1"/>
        <w:rPr>
          <w:rFonts w:ascii="Times New Roman" w:eastAsia="Times New Roman" w:hAnsi="Times New Roman" w:cs="Times New Roman"/>
          <w:bCs/>
          <w:sz w:val="30"/>
          <w:szCs w:val="30"/>
          <w:lang w:eastAsia="ru-RU"/>
        </w:rPr>
      </w:pPr>
      <w:bookmarkStart w:id="43" w:name="_Toc362852417"/>
      <w:bookmarkEnd w:id="42"/>
      <w:r w:rsidRPr="000C3A2A">
        <w:rPr>
          <w:rFonts w:ascii="Times New Roman" w:eastAsia="Times New Roman" w:hAnsi="Times New Roman" w:cs="Times New Roman"/>
          <w:bCs/>
          <w:sz w:val="30"/>
          <w:szCs w:val="30"/>
          <w:lang w:eastAsia="ru-RU"/>
        </w:rPr>
        <w:t>33.</w:t>
      </w:r>
      <w:r w:rsidRPr="000C3A2A">
        <w:rPr>
          <w:rFonts w:ascii="Times New Roman" w:eastAsia="Times New Roman" w:hAnsi="Times New Roman" w:cs="Times New Roman"/>
          <w:sz w:val="30"/>
          <w:szCs w:val="30"/>
          <w:lang w:eastAsia="ru-RU"/>
        </w:rPr>
        <w:t> </w:t>
      </w:r>
      <w:r w:rsidRPr="000C3A2A">
        <w:rPr>
          <w:rFonts w:ascii="Times New Roman" w:eastAsia="Times New Roman" w:hAnsi="Times New Roman" w:cs="Times New Roman"/>
          <w:bCs/>
          <w:sz w:val="30"/>
          <w:szCs w:val="30"/>
          <w:lang w:eastAsia="ru-RU"/>
        </w:rPr>
        <w:t>Научно-методическое обеспечение образовательного процесса должно соответствовать следующим требованиям:</w:t>
      </w:r>
    </w:p>
    <w:p w14:paraId="70BF267A" w14:textId="77777777" w:rsidR="00325457" w:rsidRPr="00325457" w:rsidRDefault="00325457" w:rsidP="00325457">
      <w:pPr>
        <w:spacing w:after="0" w:line="240" w:lineRule="auto"/>
        <w:ind w:firstLine="709"/>
        <w:jc w:val="both"/>
        <w:outlineLvl w:val="1"/>
        <w:rPr>
          <w:rFonts w:ascii="Times New Roman" w:eastAsia="Times New Roman" w:hAnsi="Times New Roman" w:cs="Times New Roman"/>
          <w:bCs/>
          <w:sz w:val="30"/>
          <w:szCs w:val="30"/>
          <w:lang w:eastAsia="ru-RU"/>
        </w:rPr>
      </w:pPr>
      <w:r w:rsidRPr="000C3A2A">
        <w:rPr>
          <w:rFonts w:ascii="Times New Roman" w:eastAsia="Times New Roman" w:hAnsi="Times New Roman" w:cs="Times New Roman"/>
          <w:bCs/>
          <w:spacing w:val="-6"/>
          <w:sz w:val="30"/>
          <w:szCs w:val="30"/>
          <w:lang w:eastAsia="ru-RU"/>
        </w:rPr>
        <w:t>учебные дисциплины (модули) должны быть обеспечены</w:t>
      </w:r>
      <w:r w:rsidRPr="00325457">
        <w:rPr>
          <w:rFonts w:ascii="Times New Roman" w:eastAsia="Times New Roman" w:hAnsi="Times New Roman" w:cs="Times New Roman"/>
          <w:bCs/>
          <w:spacing w:val="-6"/>
          <w:sz w:val="30"/>
          <w:szCs w:val="30"/>
          <w:lang w:eastAsia="ru-RU"/>
        </w:rPr>
        <w:t xml:space="preserve"> современной</w:t>
      </w:r>
      <w:r w:rsidRPr="00325457">
        <w:rPr>
          <w:rFonts w:ascii="Times New Roman" w:eastAsia="Times New Roman" w:hAnsi="Times New Roman" w:cs="Times New Roman"/>
          <w:bCs/>
          <w:sz w:val="30"/>
          <w:szCs w:val="30"/>
          <w:lang w:eastAsia="ru-RU"/>
        </w:rPr>
        <w:t xml:space="preserve"> учебной, справочной, иной литературой, учебными программами, учебно-</w:t>
      </w:r>
      <w:r w:rsidRPr="00325457">
        <w:rPr>
          <w:rFonts w:ascii="Times New Roman" w:eastAsia="Times New Roman" w:hAnsi="Times New Roman" w:cs="Times New Roman"/>
          <w:bCs/>
          <w:spacing w:val="-8"/>
          <w:sz w:val="30"/>
          <w:szCs w:val="30"/>
          <w:lang w:eastAsia="ru-RU"/>
        </w:rPr>
        <w:t>методической документацией, информационно-аналитическими материалами</w:t>
      </w:r>
      <w:r w:rsidRPr="00325457">
        <w:rPr>
          <w:rFonts w:ascii="Times New Roman" w:eastAsia="Times New Roman" w:hAnsi="Times New Roman" w:cs="Times New Roman"/>
          <w:bCs/>
          <w:sz w:val="30"/>
          <w:szCs w:val="30"/>
          <w:lang w:eastAsia="ru-RU"/>
        </w:rPr>
        <w:t>, в том числе в электронном виде;</w:t>
      </w:r>
    </w:p>
    <w:p w14:paraId="7034012A" w14:textId="77777777" w:rsidR="00325457" w:rsidRPr="00325457" w:rsidRDefault="00325457" w:rsidP="00325457">
      <w:pPr>
        <w:spacing w:after="0" w:line="240" w:lineRule="auto"/>
        <w:ind w:firstLine="709"/>
        <w:jc w:val="both"/>
        <w:outlineLvl w:val="1"/>
        <w:rPr>
          <w:rFonts w:ascii="Times New Roman" w:eastAsia="Times New Roman" w:hAnsi="Times New Roman" w:cs="Times New Roman"/>
          <w:bCs/>
          <w:sz w:val="30"/>
          <w:szCs w:val="30"/>
          <w:lang w:eastAsia="ru-RU"/>
        </w:rPr>
      </w:pPr>
      <w:r w:rsidRPr="00325457">
        <w:rPr>
          <w:rFonts w:ascii="Times New Roman" w:eastAsia="Times New Roman" w:hAnsi="Times New Roman" w:cs="Times New Roman"/>
          <w:bCs/>
          <w:spacing w:val="-6"/>
          <w:sz w:val="30"/>
          <w:szCs w:val="30"/>
          <w:lang w:eastAsia="ru-RU"/>
        </w:rPr>
        <w:t>должен быть обеспечен доступ для каждого студента к библиотечным фондам,</w:t>
      </w:r>
      <w:r w:rsidRPr="00325457">
        <w:rPr>
          <w:rFonts w:ascii="Times New Roman" w:eastAsia="Times New Roman" w:hAnsi="Times New Roman" w:cs="Times New Roman"/>
          <w:bCs/>
          <w:sz w:val="30"/>
          <w:szCs w:val="30"/>
          <w:lang w:eastAsia="ru-RU"/>
        </w:rPr>
        <w:t xml:space="preserve"> электронным средствам обучения, </w:t>
      </w:r>
      <w:r w:rsidRPr="00325457">
        <w:rPr>
          <w:rFonts w:ascii="Times New Roman" w:eastAsia="Times New Roman" w:hAnsi="Times New Roman" w:cs="Times New Roman"/>
          <w:bCs/>
          <w:spacing w:val="-6"/>
          <w:sz w:val="30"/>
          <w:szCs w:val="30"/>
          <w:lang w:eastAsia="ru-RU"/>
        </w:rPr>
        <w:t>электронным информационным ресурсам (локального доступа, удаленного</w:t>
      </w:r>
      <w:r w:rsidRPr="00325457">
        <w:rPr>
          <w:rFonts w:ascii="Times New Roman" w:eastAsia="Times New Roman" w:hAnsi="Times New Roman" w:cs="Times New Roman"/>
          <w:bCs/>
          <w:sz w:val="30"/>
          <w:szCs w:val="30"/>
          <w:lang w:eastAsia="ru-RU"/>
        </w:rPr>
        <w:t xml:space="preserve"> доступа) по всем учебным дисциплинам (модулям).</w:t>
      </w:r>
    </w:p>
    <w:p w14:paraId="161DA95D" w14:textId="77777777" w:rsidR="00325457" w:rsidRPr="00325457" w:rsidRDefault="00325457" w:rsidP="00325457">
      <w:pPr>
        <w:spacing w:after="0" w:line="240" w:lineRule="auto"/>
        <w:ind w:firstLine="709"/>
        <w:jc w:val="both"/>
        <w:outlineLvl w:val="1"/>
        <w:rPr>
          <w:rFonts w:ascii="Times New Roman" w:eastAsia="Times New Roman" w:hAnsi="Times New Roman" w:cs="Times New Roman"/>
          <w:bCs/>
          <w:sz w:val="30"/>
          <w:szCs w:val="30"/>
          <w:lang w:eastAsia="ru-RU"/>
        </w:rPr>
      </w:pPr>
      <w:r w:rsidRPr="00325457">
        <w:rPr>
          <w:rFonts w:ascii="Times New Roman" w:eastAsia="Times New Roman" w:hAnsi="Times New Roman" w:cs="Times New Roman"/>
          <w:bCs/>
          <w:sz w:val="30"/>
          <w:szCs w:val="30"/>
          <w:lang w:eastAsia="ru-RU"/>
        </w:rPr>
        <w:t xml:space="preserve">Научно-методическое обеспечение должно быть ориентировано на разработку и внедрение в образовательный процесс инновационных образовательных технологий, адекватных компетентностному подходу </w:t>
      </w:r>
      <w:r w:rsidRPr="00325457">
        <w:rPr>
          <w:rFonts w:ascii="Times New Roman" w:eastAsia="Times New Roman" w:hAnsi="Times New Roman" w:cs="Times New Roman"/>
          <w:bCs/>
          <w:spacing w:val="-6"/>
          <w:sz w:val="30"/>
          <w:szCs w:val="30"/>
          <w:lang w:eastAsia="ru-RU"/>
        </w:rPr>
        <w:t>(креативного и диалогового обучения, вариативных моделей самостоятельной</w:t>
      </w:r>
      <w:r w:rsidRPr="00325457">
        <w:rPr>
          <w:rFonts w:ascii="Times New Roman" w:eastAsia="Times New Roman" w:hAnsi="Times New Roman" w:cs="Times New Roman"/>
          <w:bCs/>
          <w:sz w:val="30"/>
          <w:szCs w:val="30"/>
          <w:lang w:eastAsia="ru-RU"/>
        </w:rPr>
        <w:t xml:space="preserve"> работы, модульных и рейтинговых систем обучения, тестовых и других систем оценивания уровня компетенций и иное).</w:t>
      </w:r>
    </w:p>
    <w:p w14:paraId="0AF70711" w14:textId="77777777" w:rsidR="00325457" w:rsidRPr="00325457" w:rsidRDefault="00325457" w:rsidP="00325457">
      <w:pPr>
        <w:spacing w:after="0" w:line="240" w:lineRule="auto"/>
        <w:ind w:firstLine="709"/>
        <w:jc w:val="both"/>
        <w:outlineLvl w:val="1"/>
        <w:rPr>
          <w:rFonts w:ascii="Times New Roman" w:eastAsia="Times New Roman" w:hAnsi="Times New Roman" w:cs="Times New Roman"/>
          <w:bCs/>
          <w:sz w:val="30"/>
          <w:szCs w:val="30"/>
          <w:lang w:eastAsia="ru-RU"/>
        </w:rPr>
      </w:pPr>
      <w:r w:rsidRPr="00325457">
        <w:rPr>
          <w:rFonts w:ascii="Times New Roman" w:eastAsia="Times New Roman" w:hAnsi="Times New Roman" w:cs="Times New Roman"/>
          <w:bCs/>
          <w:sz w:val="30"/>
          <w:szCs w:val="30"/>
          <w:lang w:eastAsia="ru-RU"/>
        </w:rPr>
        <w:t>Обязательным элементом научно-методического обеспечения образовательного процесса является размещенный на официальном сайте учреждения высшего образования в глобальной компьютерной сети Интернет каталог учебных дисциплин (модулей), который удовлетворяет следующим требованиям:</w:t>
      </w:r>
    </w:p>
    <w:p w14:paraId="41D6C615" w14:textId="77777777" w:rsidR="00325457" w:rsidRPr="00325457" w:rsidRDefault="00325457" w:rsidP="00325457">
      <w:pPr>
        <w:spacing w:after="0" w:line="240" w:lineRule="auto"/>
        <w:ind w:firstLine="709"/>
        <w:jc w:val="both"/>
        <w:outlineLvl w:val="1"/>
        <w:rPr>
          <w:rFonts w:ascii="Times New Roman" w:eastAsia="Times New Roman" w:hAnsi="Times New Roman" w:cs="Times New Roman"/>
          <w:bCs/>
          <w:sz w:val="30"/>
          <w:szCs w:val="30"/>
          <w:lang w:eastAsia="ru-RU"/>
        </w:rPr>
      </w:pPr>
      <w:r w:rsidRPr="00325457">
        <w:rPr>
          <w:rFonts w:ascii="Times New Roman" w:eastAsia="Times New Roman" w:hAnsi="Times New Roman" w:cs="Times New Roman"/>
          <w:bCs/>
          <w:spacing w:val="-6"/>
          <w:sz w:val="30"/>
          <w:szCs w:val="30"/>
          <w:lang w:eastAsia="ru-RU"/>
        </w:rPr>
        <w:t>включает в себя удобную в использовании и актуальную информацию,</w:t>
      </w:r>
      <w:r w:rsidRPr="00325457">
        <w:rPr>
          <w:rFonts w:ascii="Times New Roman" w:eastAsia="Times New Roman" w:hAnsi="Times New Roman" w:cs="Times New Roman"/>
          <w:bCs/>
          <w:sz w:val="30"/>
          <w:szCs w:val="30"/>
          <w:lang w:eastAsia="ru-RU"/>
        </w:rPr>
        <w:t xml:space="preserve"> доступную для абитуриентов на этапе вступительной кампании, а также для студентов на протяжении всего периода обучения;</w:t>
      </w:r>
    </w:p>
    <w:p w14:paraId="6779E23A" w14:textId="77777777" w:rsidR="00325457" w:rsidRPr="00325457" w:rsidRDefault="00325457" w:rsidP="00325457">
      <w:pPr>
        <w:spacing w:after="0" w:line="240" w:lineRule="auto"/>
        <w:ind w:firstLine="709"/>
        <w:jc w:val="both"/>
        <w:outlineLvl w:val="1"/>
        <w:rPr>
          <w:rFonts w:ascii="Times New Roman" w:eastAsia="Times New Roman" w:hAnsi="Times New Roman" w:cs="Times New Roman"/>
          <w:bCs/>
          <w:sz w:val="30"/>
          <w:szCs w:val="30"/>
          <w:lang w:eastAsia="ru-RU"/>
        </w:rPr>
      </w:pPr>
      <w:r w:rsidRPr="00325457">
        <w:rPr>
          <w:rFonts w:ascii="Times New Roman" w:eastAsia="Times New Roman" w:hAnsi="Times New Roman" w:cs="Times New Roman"/>
          <w:bCs/>
          <w:sz w:val="30"/>
          <w:szCs w:val="30"/>
          <w:lang w:eastAsia="ru-RU"/>
        </w:rPr>
        <w:t>представляется на русском и (или) белорусском языке и английском языке;</w:t>
      </w:r>
    </w:p>
    <w:p w14:paraId="49E8B9AA" w14:textId="77777777" w:rsidR="00325457" w:rsidRPr="00325457" w:rsidRDefault="00325457" w:rsidP="00325457">
      <w:pPr>
        <w:spacing w:after="0" w:line="240" w:lineRule="auto"/>
        <w:ind w:firstLine="709"/>
        <w:jc w:val="both"/>
        <w:outlineLvl w:val="1"/>
        <w:rPr>
          <w:rFonts w:ascii="Times New Roman" w:eastAsia="Times New Roman" w:hAnsi="Times New Roman" w:cs="Times New Roman"/>
          <w:bCs/>
          <w:sz w:val="30"/>
          <w:szCs w:val="30"/>
          <w:lang w:eastAsia="ru-RU"/>
        </w:rPr>
      </w:pPr>
      <w:r w:rsidRPr="00325457">
        <w:rPr>
          <w:rFonts w:ascii="Times New Roman" w:eastAsia="Times New Roman" w:hAnsi="Times New Roman" w:cs="Times New Roman"/>
          <w:bCs/>
          <w:sz w:val="30"/>
          <w:szCs w:val="30"/>
          <w:lang w:eastAsia="ru-RU"/>
        </w:rPr>
        <w:t xml:space="preserve">описание каждой учебной дисциплины (модуля) содержит краткое </w:t>
      </w:r>
      <w:r w:rsidRPr="00325457">
        <w:rPr>
          <w:rFonts w:ascii="Times New Roman" w:eastAsia="Times New Roman" w:hAnsi="Times New Roman" w:cs="Times New Roman"/>
          <w:bCs/>
          <w:spacing w:val="-6"/>
          <w:sz w:val="30"/>
          <w:szCs w:val="30"/>
          <w:lang w:eastAsia="ru-RU"/>
        </w:rPr>
        <w:t>содержание, формируемые компетенции, результаты обучения (знать, уметь,</w:t>
      </w:r>
      <w:r w:rsidRPr="00325457">
        <w:rPr>
          <w:rFonts w:ascii="Times New Roman" w:eastAsia="Times New Roman" w:hAnsi="Times New Roman" w:cs="Times New Roman"/>
          <w:bCs/>
          <w:sz w:val="30"/>
          <w:szCs w:val="30"/>
          <w:lang w:eastAsia="ru-RU"/>
        </w:rPr>
        <w:t xml:space="preserve"> владеть), семестр, пререквизиты, трудоемкость в зачетных единицах (кредитах), количество аудиторных часов и самостоятельной работы, требования и формы текущей и промежуточной аттестации;</w:t>
      </w:r>
    </w:p>
    <w:p w14:paraId="00278C7F" w14:textId="77777777" w:rsidR="00325457" w:rsidRPr="00325457" w:rsidRDefault="00325457" w:rsidP="00325457">
      <w:pPr>
        <w:spacing w:after="0" w:line="240" w:lineRule="auto"/>
        <w:ind w:firstLine="709"/>
        <w:jc w:val="both"/>
        <w:outlineLvl w:val="1"/>
        <w:rPr>
          <w:rFonts w:ascii="Times New Roman" w:eastAsia="Times New Roman" w:hAnsi="Times New Roman" w:cs="Times New Roman"/>
          <w:bCs/>
          <w:sz w:val="30"/>
          <w:szCs w:val="30"/>
          <w:lang w:eastAsia="ru-RU"/>
        </w:rPr>
      </w:pPr>
      <w:r w:rsidRPr="00325457">
        <w:rPr>
          <w:rFonts w:ascii="Times New Roman" w:eastAsia="Times New Roman" w:hAnsi="Times New Roman" w:cs="Times New Roman"/>
          <w:bCs/>
          <w:sz w:val="30"/>
          <w:szCs w:val="30"/>
          <w:lang w:eastAsia="ru-RU"/>
        </w:rPr>
        <w:t>объем описания учебной дисциплины (модуля) составляет максимум одну страницу;</w:t>
      </w:r>
    </w:p>
    <w:p w14:paraId="0845A088" w14:textId="77777777" w:rsidR="00325457" w:rsidRPr="00325457" w:rsidRDefault="00325457" w:rsidP="00325457">
      <w:pPr>
        <w:spacing w:after="0" w:line="240" w:lineRule="auto"/>
        <w:ind w:firstLine="709"/>
        <w:jc w:val="both"/>
        <w:outlineLvl w:val="1"/>
        <w:rPr>
          <w:rFonts w:ascii="Times New Roman" w:eastAsia="Times New Roman" w:hAnsi="Times New Roman" w:cs="Times New Roman"/>
          <w:bCs/>
          <w:sz w:val="30"/>
          <w:szCs w:val="30"/>
          <w:lang w:eastAsia="ru-RU"/>
        </w:rPr>
      </w:pPr>
      <w:r w:rsidRPr="00325457">
        <w:rPr>
          <w:rFonts w:ascii="Times New Roman" w:eastAsia="Times New Roman" w:hAnsi="Times New Roman" w:cs="Times New Roman"/>
          <w:bCs/>
          <w:sz w:val="30"/>
          <w:szCs w:val="30"/>
          <w:lang w:eastAsia="ru-RU"/>
        </w:rPr>
        <w:t>каталог учебных дисциплин (модулей) сопровождается структурной схемой образовательной программы высшего образования I ступени с зачетными единицами.</w:t>
      </w:r>
    </w:p>
    <w:p w14:paraId="722C4451" w14:textId="77777777" w:rsidR="00325457" w:rsidRPr="000C3A2A" w:rsidRDefault="00325457" w:rsidP="00325457">
      <w:pPr>
        <w:spacing w:after="0" w:line="240" w:lineRule="auto"/>
        <w:ind w:firstLine="709"/>
        <w:jc w:val="both"/>
        <w:outlineLvl w:val="1"/>
        <w:rPr>
          <w:rFonts w:ascii="Times New Roman" w:eastAsia="Times New Roman" w:hAnsi="Times New Roman" w:cs="Times New Roman"/>
          <w:bCs/>
          <w:sz w:val="30"/>
          <w:szCs w:val="30"/>
          <w:lang w:eastAsia="ru-RU"/>
        </w:rPr>
      </w:pPr>
      <w:r w:rsidRPr="00325457">
        <w:rPr>
          <w:rFonts w:ascii="Times New Roman" w:eastAsia="Times New Roman" w:hAnsi="Times New Roman" w:cs="Times New Roman"/>
          <w:bCs/>
          <w:spacing w:val="-6"/>
          <w:sz w:val="30"/>
          <w:szCs w:val="30"/>
          <w:lang w:eastAsia="ru-RU"/>
        </w:rPr>
        <w:t>Учреждения высшего образования вправе самостоятельно принимать</w:t>
      </w:r>
      <w:r w:rsidRPr="00325457">
        <w:rPr>
          <w:rFonts w:ascii="Times New Roman" w:eastAsia="Times New Roman" w:hAnsi="Times New Roman" w:cs="Times New Roman"/>
          <w:bCs/>
          <w:sz w:val="30"/>
          <w:szCs w:val="30"/>
          <w:lang w:eastAsia="ru-RU"/>
        </w:rPr>
        <w:t xml:space="preserve"> </w:t>
      </w:r>
      <w:r w:rsidRPr="000C3A2A">
        <w:rPr>
          <w:rFonts w:ascii="Times New Roman" w:eastAsia="Times New Roman" w:hAnsi="Times New Roman" w:cs="Times New Roman"/>
          <w:bCs/>
          <w:sz w:val="30"/>
          <w:szCs w:val="30"/>
          <w:lang w:eastAsia="ru-RU"/>
        </w:rPr>
        <w:t>решение о формате каталога учебных дисциплин (модулей) и последовательности представления информации.</w:t>
      </w:r>
    </w:p>
    <w:bookmarkEnd w:id="43"/>
    <w:p w14:paraId="2745C783" w14:textId="77777777" w:rsidR="00325457" w:rsidRPr="000C3A2A" w:rsidRDefault="00325457" w:rsidP="00325457">
      <w:pPr>
        <w:spacing w:after="0" w:line="240" w:lineRule="auto"/>
        <w:ind w:firstLine="709"/>
        <w:jc w:val="both"/>
        <w:rPr>
          <w:rFonts w:ascii="Times New Roman" w:eastAsia="Times New Roman" w:hAnsi="Times New Roman" w:cs="Times New Roman"/>
          <w:sz w:val="30"/>
          <w:szCs w:val="30"/>
          <w:lang w:eastAsia="ru-RU"/>
        </w:rPr>
      </w:pPr>
      <w:r w:rsidRPr="000C3A2A">
        <w:rPr>
          <w:rFonts w:ascii="Times New Roman" w:eastAsia="Times New Roman" w:hAnsi="Times New Roman" w:cs="Times New Roman"/>
          <w:spacing w:val="-8"/>
          <w:sz w:val="30"/>
          <w:szCs w:val="30"/>
          <w:lang w:eastAsia="ru-RU"/>
        </w:rPr>
        <w:t>34. Требования к организации самостоятельной работы устанавливаются</w:t>
      </w:r>
      <w:r w:rsidRPr="000C3A2A">
        <w:rPr>
          <w:rFonts w:ascii="Times New Roman" w:eastAsia="Times New Roman" w:hAnsi="Times New Roman" w:cs="Times New Roman"/>
          <w:sz w:val="30"/>
          <w:szCs w:val="30"/>
          <w:lang w:eastAsia="ru-RU"/>
        </w:rPr>
        <w:t xml:space="preserve"> законодательством.</w:t>
      </w:r>
    </w:p>
    <w:p w14:paraId="3B03AD1B" w14:textId="77777777" w:rsidR="00325457" w:rsidRPr="000C3A2A" w:rsidRDefault="00325457" w:rsidP="00325457">
      <w:pPr>
        <w:widowControl w:val="0"/>
        <w:spacing w:after="0" w:line="240" w:lineRule="auto"/>
        <w:ind w:firstLine="709"/>
        <w:jc w:val="both"/>
        <w:rPr>
          <w:rFonts w:ascii="Times New Roman" w:eastAsia="Times New Roman" w:hAnsi="Times New Roman" w:cs="Times New Roman"/>
          <w:sz w:val="30"/>
          <w:szCs w:val="30"/>
          <w:lang w:eastAsia="ru-RU"/>
        </w:rPr>
      </w:pPr>
      <w:r w:rsidRPr="000C3A2A">
        <w:rPr>
          <w:rFonts w:ascii="Times New Roman" w:eastAsia="Times New Roman" w:hAnsi="Times New Roman" w:cs="Times New Roman"/>
          <w:sz w:val="30"/>
          <w:szCs w:val="30"/>
          <w:lang w:eastAsia="ru-RU"/>
        </w:rPr>
        <w:t xml:space="preserve">35. Требования к организации идеологической и воспитательной </w:t>
      </w:r>
      <w:r w:rsidRPr="000C3A2A">
        <w:rPr>
          <w:rFonts w:ascii="Times New Roman" w:eastAsia="Times New Roman" w:hAnsi="Times New Roman" w:cs="Times New Roman"/>
          <w:spacing w:val="-6"/>
          <w:sz w:val="30"/>
          <w:szCs w:val="30"/>
          <w:lang w:eastAsia="ru-RU"/>
        </w:rPr>
        <w:t>работы устанавливаются в соответствии с рекомендациями по организации</w:t>
      </w:r>
      <w:r w:rsidRPr="000C3A2A">
        <w:rPr>
          <w:rFonts w:ascii="Times New Roman" w:eastAsia="Times New Roman" w:hAnsi="Times New Roman" w:cs="Times New Roman"/>
          <w:sz w:val="30"/>
          <w:szCs w:val="30"/>
          <w:lang w:eastAsia="ru-RU"/>
        </w:rPr>
        <w:t xml:space="preserve"> идеологической и воспитательной работы в учреждениях высшего образования и программно-планирующей документацией воспитания.</w:t>
      </w:r>
    </w:p>
    <w:p w14:paraId="1714A759" w14:textId="77777777" w:rsidR="00325457" w:rsidRPr="000C3A2A" w:rsidRDefault="00325457" w:rsidP="00325457">
      <w:pPr>
        <w:spacing w:after="0" w:line="240" w:lineRule="auto"/>
        <w:ind w:firstLine="709"/>
        <w:jc w:val="both"/>
        <w:rPr>
          <w:rFonts w:ascii="Times New Roman" w:eastAsia="Times New Roman" w:hAnsi="Times New Roman" w:cs="Times New Roman"/>
          <w:sz w:val="30"/>
          <w:szCs w:val="30"/>
        </w:rPr>
      </w:pPr>
      <w:bookmarkStart w:id="44" w:name="_Toc362852420"/>
      <w:r w:rsidRPr="000C3A2A">
        <w:rPr>
          <w:rFonts w:ascii="Times New Roman" w:eastAsia="Times New Roman" w:hAnsi="Times New Roman" w:cs="Times New Roman"/>
          <w:sz w:val="30"/>
          <w:szCs w:val="30"/>
        </w:rPr>
        <w:t>36.</w:t>
      </w:r>
      <w:r w:rsidRPr="000C3A2A">
        <w:rPr>
          <w:rFonts w:ascii="Times New Roman" w:eastAsia="Times New Roman" w:hAnsi="Times New Roman" w:cs="Times New Roman"/>
          <w:sz w:val="30"/>
          <w:szCs w:val="30"/>
          <w:lang w:eastAsia="ru-RU"/>
        </w:rPr>
        <w:t> </w:t>
      </w:r>
      <w:r w:rsidRPr="000C3A2A">
        <w:rPr>
          <w:rFonts w:ascii="Times New Roman" w:eastAsia="Times New Roman" w:hAnsi="Times New Roman" w:cs="Times New Roman"/>
          <w:sz w:val="30"/>
          <w:szCs w:val="30"/>
        </w:rPr>
        <w:t xml:space="preserve">Конкретные формы и процедуры промежуточного контроля знаний обучающихся по каждой учебной дисциплине разрабатываются </w:t>
      </w:r>
      <w:r w:rsidRPr="000C3A2A">
        <w:rPr>
          <w:rFonts w:ascii="Times New Roman" w:eastAsia="Times New Roman" w:hAnsi="Times New Roman" w:cs="Times New Roman"/>
          <w:spacing w:val="-6"/>
          <w:sz w:val="30"/>
          <w:szCs w:val="30"/>
        </w:rPr>
        <w:t>соответствующей кафедрой учреждения высшего образования и отражаются</w:t>
      </w:r>
      <w:r w:rsidRPr="000C3A2A">
        <w:rPr>
          <w:rFonts w:ascii="Times New Roman" w:eastAsia="Times New Roman" w:hAnsi="Times New Roman" w:cs="Times New Roman"/>
          <w:sz w:val="30"/>
          <w:szCs w:val="30"/>
        </w:rPr>
        <w:t xml:space="preserve"> в учебных программах учреждения высшего образования по учебным дисциплинам.</w:t>
      </w:r>
    </w:p>
    <w:p w14:paraId="0E64C033" w14:textId="77777777" w:rsidR="00325457" w:rsidRPr="000C3A2A" w:rsidRDefault="00325457" w:rsidP="00325457">
      <w:pPr>
        <w:spacing w:after="0" w:line="240" w:lineRule="auto"/>
        <w:ind w:firstLine="709"/>
        <w:jc w:val="both"/>
        <w:rPr>
          <w:rFonts w:ascii="Times New Roman" w:eastAsia="Times New Roman" w:hAnsi="Times New Roman" w:cs="Times New Roman"/>
          <w:sz w:val="30"/>
          <w:szCs w:val="30"/>
        </w:rPr>
      </w:pPr>
      <w:r w:rsidRPr="000C3A2A">
        <w:rPr>
          <w:rFonts w:ascii="Times New Roman" w:eastAsia="Times New Roman" w:hAnsi="Times New Roman" w:cs="Times New Roman"/>
          <w:sz w:val="30"/>
          <w:szCs w:val="30"/>
        </w:rPr>
        <w:t>37.</w:t>
      </w:r>
      <w:r w:rsidRPr="000C3A2A">
        <w:rPr>
          <w:rFonts w:ascii="Times New Roman" w:eastAsia="Times New Roman" w:hAnsi="Times New Roman" w:cs="Times New Roman"/>
          <w:sz w:val="30"/>
          <w:szCs w:val="30"/>
          <w:lang w:eastAsia="ru-RU"/>
        </w:rPr>
        <w:t> </w:t>
      </w:r>
      <w:r w:rsidRPr="000C3A2A">
        <w:rPr>
          <w:rFonts w:ascii="Times New Roman" w:eastAsia="Times New Roman" w:hAnsi="Times New Roman" w:cs="Times New Roman"/>
          <w:sz w:val="30"/>
          <w:szCs w:val="30"/>
        </w:rPr>
        <w:t>Для аттестации обучающихся на соответствие их персональных достижений поэтапным или конечным требованиям образовательной программы высшего образования I ступени создаются фонды оценочных средств, включающие типовые задания, задания открытого типа, задания коммуникативного типа, контрольные работы, тесты, комплексные квалификационные задания, тематику курсовых проектов (курсовых работ), методические разработки по инновационным формам обучения и контроля за формированием компетенций, тематику и принципы составления эссе, формы анкет для проведения самооценки компетенций обучающихся и иное. Фонды оценочных средств разрабатываются соответствующими кафедрами учреждения высшего образования.</w:t>
      </w:r>
    </w:p>
    <w:p w14:paraId="4A2E2737" w14:textId="77777777" w:rsidR="00325457" w:rsidRPr="000C3A2A" w:rsidRDefault="00325457" w:rsidP="00325457">
      <w:pPr>
        <w:spacing w:after="0" w:line="240" w:lineRule="auto"/>
        <w:ind w:firstLine="709"/>
        <w:jc w:val="both"/>
        <w:rPr>
          <w:rFonts w:ascii="Times New Roman" w:eastAsia="Times New Roman" w:hAnsi="Times New Roman" w:cs="Times New Roman"/>
          <w:spacing w:val="-2"/>
          <w:sz w:val="30"/>
          <w:szCs w:val="30"/>
        </w:rPr>
      </w:pPr>
      <w:r w:rsidRPr="000C3A2A">
        <w:rPr>
          <w:rFonts w:ascii="Times New Roman" w:eastAsia="Times New Roman" w:hAnsi="Times New Roman" w:cs="Times New Roman"/>
          <w:sz w:val="30"/>
          <w:szCs w:val="30"/>
        </w:rPr>
        <w:t>38.</w:t>
      </w:r>
      <w:r w:rsidRPr="000C3A2A">
        <w:rPr>
          <w:rFonts w:ascii="Times New Roman" w:eastAsia="Times New Roman" w:hAnsi="Times New Roman" w:cs="Times New Roman"/>
          <w:sz w:val="30"/>
          <w:szCs w:val="30"/>
          <w:lang w:eastAsia="ru-RU"/>
        </w:rPr>
        <w:t> </w:t>
      </w:r>
      <w:r w:rsidRPr="000C3A2A">
        <w:rPr>
          <w:rFonts w:ascii="Times New Roman" w:eastAsia="Times New Roman" w:hAnsi="Times New Roman" w:cs="Times New Roman"/>
          <w:sz w:val="30"/>
          <w:szCs w:val="30"/>
        </w:rPr>
        <w:t xml:space="preserve">Оценочными средствами должна предусматриваться оценка способности обучающихся к творческой деятельности, их готовность вести поиск решения новых задач, связанных с недостаточностью </w:t>
      </w:r>
      <w:r w:rsidRPr="000C3A2A">
        <w:rPr>
          <w:rFonts w:ascii="Times New Roman" w:eastAsia="Times New Roman" w:hAnsi="Times New Roman" w:cs="Times New Roman"/>
          <w:spacing w:val="-2"/>
          <w:sz w:val="30"/>
          <w:szCs w:val="30"/>
        </w:rPr>
        <w:t>конкретных специальных знаний и отсутствием общепринятых алгоритмов.</w:t>
      </w:r>
    </w:p>
    <w:p w14:paraId="67A335C8" w14:textId="77777777" w:rsidR="0075355E" w:rsidRPr="000C3A2A" w:rsidRDefault="0075355E" w:rsidP="00325457">
      <w:pPr>
        <w:spacing w:after="0" w:line="240" w:lineRule="auto"/>
        <w:ind w:firstLine="709"/>
        <w:jc w:val="both"/>
        <w:rPr>
          <w:rFonts w:ascii="Times New Roman" w:eastAsia="Times New Roman" w:hAnsi="Times New Roman" w:cs="Times New Roman"/>
          <w:sz w:val="30"/>
          <w:szCs w:val="30"/>
        </w:rPr>
      </w:pPr>
    </w:p>
    <w:bookmarkEnd w:id="44"/>
    <w:p w14:paraId="7B531A76" w14:textId="77777777" w:rsidR="00325457" w:rsidRPr="000C3A2A" w:rsidRDefault="00325457" w:rsidP="00325457">
      <w:pPr>
        <w:spacing w:after="0" w:line="240" w:lineRule="auto"/>
        <w:jc w:val="center"/>
        <w:rPr>
          <w:rFonts w:ascii="Times New Roman" w:eastAsia="Times New Roman" w:hAnsi="Times New Roman" w:cs="Times New Roman"/>
          <w:b/>
          <w:sz w:val="30"/>
          <w:szCs w:val="30"/>
          <w:lang w:eastAsia="ru-RU"/>
        </w:rPr>
      </w:pPr>
      <w:r w:rsidRPr="000C3A2A">
        <w:rPr>
          <w:rFonts w:ascii="Times New Roman" w:eastAsia="Times New Roman" w:hAnsi="Times New Roman" w:cs="Times New Roman"/>
          <w:b/>
          <w:sz w:val="30"/>
          <w:szCs w:val="30"/>
          <w:lang w:eastAsia="ru-RU"/>
        </w:rPr>
        <w:t>ГЛАВА 7</w:t>
      </w:r>
    </w:p>
    <w:p w14:paraId="3E2B14C8" w14:textId="77777777" w:rsidR="00325457" w:rsidRPr="000C3A2A" w:rsidRDefault="00325457" w:rsidP="00325457">
      <w:pPr>
        <w:spacing w:after="0" w:line="240" w:lineRule="auto"/>
        <w:jc w:val="center"/>
        <w:outlineLvl w:val="0"/>
        <w:rPr>
          <w:rFonts w:ascii="Times New Roman" w:eastAsia="Times New Roman" w:hAnsi="Times New Roman" w:cs="Times New Roman"/>
          <w:b/>
          <w:bCs/>
          <w:caps/>
          <w:sz w:val="30"/>
          <w:szCs w:val="30"/>
          <w:lang w:eastAsia="ru-RU"/>
        </w:rPr>
      </w:pPr>
      <w:r w:rsidRPr="000C3A2A">
        <w:rPr>
          <w:rFonts w:ascii="Times New Roman" w:eastAsia="Times New Roman" w:hAnsi="Times New Roman" w:cs="Times New Roman"/>
          <w:b/>
          <w:bCs/>
          <w:caps/>
          <w:sz w:val="30"/>
          <w:szCs w:val="30"/>
          <w:lang w:eastAsia="ru-RU"/>
        </w:rPr>
        <w:t>Требования к итоговой аттестации</w:t>
      </w:r>
    </w:p>
    <w:p w14:paraId="15C91680" w14:textId="77777777" w:rsidR="00325457" w:rsidRPr="000C3A2A" w:rsidRDefault="00325457" w:rsidP="00325457">
      <w:pPr>
        <w:spacing w:after="0" w:line="240" w:lineRule="auto"/>
        <w:jc w:val="center"/>
        <w:outlineLvl w:val="0"/>
        <w:rPr>
          <w:rFonts w:ascii="Times New Roman" w:eastAsia="Times New Roman" w:hAnsi="Times New Roman" w:cs="Times New Roman"/>
          <w:b/>
          <w:bCs/>
          <w:caps/>
          <w:sz w:val="30"/>
          <w:szCs w:val="30"/>
          <w:lang w:eastAsia="ru-RU"/>
        </w:rPr>
      </w:pPr>
    </w:p>
    <w:p w14:paraId="5E70D7CF" w14:textId="77777777" w:rsidR="00325457" w:rsidRPr="000C3A2A" w:rsidRDefault="00325457" w:rsidP="00325457">
      <w:pPr>
        <w:tabs>
          <w:tab w:val="num" w:pos="0"/>
          <w:tab w:val="left" w:pos="709"/>
        </w:tabs>
        <w:spacing w:after="0" w:line="240" w:lineRule="auto"/>
        <w:ind w:firstLine="709"/>
        <w:jc w:val="both"/>
        <w:rPr>
          <w:rFonts w:ascii="Times New Roman" w:eastAsia="Times New Roman" w:hAnsi="Times New Roman" w:cs="Times New Roman"/>
          <w:sz w:val="30"/>
          <w:szCs w:val="30"/>
          <w:lang w:eastAsia="ru-RU"/>
        </w:rPr>
      </w:pPr>
      <w:r w:rsidRPr="000C3A2A">
        <w:rPr>
          <w:rFonts w:ascii="Times New Roman" w:eastAsia="Times New Roman" w:hAnsi="Times New Roman" w:cs="Times New Roman"/>
          <w:sz w:val="30"/>
          <w:szCs w:val="30"/>
          <w:lang w:eastAsia="ru-RU"/>
        </w:rPr>
        <w:t>39. Итоговая аттестация осуществляется государственной экзаменационной комиссией.</w:t>
      </w:r>
    </w:p>
    <w:p w14:paraId="2A13F997" w14:textId="77777777" w:rsidR="00325457" w:rsidRPr="000C3A2A" w:rsidRDefault="00325457" w:rsidP="00325457">
      <w:pPr>
        <w:tabs>
          <w:tab w:val="num" w:pos="0"/>
          <w:tab w:val="left" w:pos="709"/>
        </w:tabs>
        <w:spacing w:after="0" w:line="240" w:lineRule="auto"/>
        <w:ind w:firstLine="709"/>
        <w:jc w:val="both"/>
        <w:rPr>
          <w:rFonts w:ascii="Times New Roman" w:eastAsia="Times New Roman" w:hAnsi="Times New Roman" w:cs="Times New Roman"/>
          <w:sz w:val="30"/>
          <w:szCs w:val="30"/>
          <w:lang w:eastAsia="ru-RU"/>
        </w:rPr>
      </w:pPr>
      <w:r w:rsidRPr="000C3A2A">
        <w:rPr>
          <w:rFonts w:ascii="Times New Roman" w:eastAsia="Times New Roman" w:hAnsi="Times New Roman" w:cs="Times New Roman"/>
          <w:sz w:val="30"/>
          <w:szCs w:val="30"/>
          <w:lang w:eastAsia="ru-RU"/>
        </w:rPr>
        <w:t>К итоговой аттестации допускаются студенты, полностью выполнившие соответствующие учебный план и учебные программы.</w:t>
      </w:r>
    </w:p>
    <w:p w14:paraId="5B5AE414" w14:textId="77777777" w:rsidR="00325457" w:rsidRPr="000C3A2A" w:rsidRDefault="00325457" w:rsidP="00325457">
      <w:pPr>
        <w:tabs>
          <w:tab w:val="num" w:pos="0"/>
          <w:tab w:val="left" w:pos="709"/>
        </w:tabs>
        <w:spacing w:after="0" w:line="240" w:lineRule="auto"/>
        <w:ind w:firstLine="709"/>
        <w:jc w:val="both"/>
        <w:rPr>
          <w:rFonts w:ascii="Times New Roman" w:eastAsia="Times New Roman" w:hAnsi="Times New Roman" w:cs="Times New Roman"/>
          <w:sz w:val="30"/>
          <w:szCs w:val="30"/>
          <w:lang w:eastAsia="ru-RU"/>
        </w:rPr>
      </w:pPr>
      <w:r w:rsidRPr="000C3A2A">
        <w:rPr>
          <w:rFonts w:ascii="Times New Roman" w:eastAsia="Times New Roman" w:hAnsi="Times New Roman" w:cs="Times New Roman"/>
          <w:sz w:val="30"/>
          <w:szCs w:val="30"/>
          <w:lang w:eastAsia="ru-RU"/>
        </w:rPr>
        <w:t xml:space="preserve">Итоговая аттестация студентов при освоении образовательной программы высшего образования </w:t>
      </w:r>
      <w:r w:rsidRPr="000C3A2A">
        <w:rPr>
          <w:rFonts w:ascii="Times New Roman" w:eastAsia="Times New Roman" w:hAnsi="Times New Roman" w:cs="Times New Roman"/>
          <w:sz w:val="30"/>
          <w:szCs w:val="30"/>
          <w:lang w:val="be-BY" w:eastAsia="ru-RU"/>
        </w:rPr>
        <w:t>І</w:t>
      </w:r>
      <w:r w:rsidRPr="000C3A2A">
        <w:rPr>
          <w:rFonts w:ascii="Times New Roman" w:eastAsia="Times New Roman" w:hAnsi="Times New Roman" w:cs="Times New Roman"/>
          <w:sz w:val="30"/>
          <w:szCs w:val="30"/>
          <w:lang w:eastAsia="ru-RU"/>
        </w:rPr>
        <w:t xml:space="preserve"> ступени по специальности 1-15 02 01 «Декоративно-прикладное искусство (по направлениям)» проводится в форме государственного экзамена по специальности, направлению специальности и защиты дипломной работы. </w:t>
      </w:r>
    </w:p>
    <w:p w14:paraId="48ECC562" w14:textId="77777777" w:rsidR="00325457" w:rsidRPr="000C3A2A" w:rsidRDefault="00325457" w:rsidP="00325457">
      <w:pPr>
        <w:tabs>
          <w:tab w:val="num" w:pos="0"/>
          <w:tab w:val="left" w:pos="709"/>
        </w:tabs>
        <w:spacing w:after="0" w:line="240" w:lineRule="auto"/>
        <w:ind w:firstLine="709"/>
        <w:jc w:val="both"/>
        <w:rPr>
          <w:rFonts w:ascii="Times New Roman" w:eastAsia="Times New Roman" w:hAnsi="Times New Roman" w:cs="Times New Roman"/>
          <w:sz w:val="30"/>
          <w:szCs w:val="30"/>
          <w:lang w:eastAsia="ru-RU"/>
        </w:rPr>
      </w:pPr>
      <w:r w:rsidRPr="000C3A2A">
        <w:rPr>
          <w:rFonts w:ascii="Times New Roman" w:eastAsia="Times New Roman" w:hAnsi="Times New Roman" w:cs="Times New Roman"/>
          <w:spacing w:val="-6"/>
          <w:sz w:val="30"/>
          <w:szCs w:val="30"/>
          <w:lang w:eastAsia="ru-RU"/>
        </w:rPr>
        <w:t>При подготовке к итоговой аттестации формируются или развиваются</w:t>
      </w:r>
      <w:r w:rsidRPr="000C3A2A">
        <w:rPr>
          <w:rFonts w:ascii="Times New Roman" w:eastAsia="Times New Roman" w:hAnsi="Times New Roman" w:cs="Times New Roman"/>
          <w:sz w:val="30"/>
          <w:szCs w:val="30"/>
          <w:lang w:eastAsia="ru-RU"/>
        </w:rPr>
        <w:t xml:space="preserve"> компетенции, приведенные в таблице 3 настоящего образовательного стандарта.</w:t>
      </w:r>
    </w:p>
    <w:p w14:paraId="3E5D0C94" w14:textId="77777777" w:rsidR="00325457" w:rsidRPr="000C3A2A" w:rsidRDefault="00325457" w:rsidP="00325457">
      <w:pPr>
        <w:spacing w:after="0" w:line="240" w:lineRule="auto"/>
        <w:ind w:firstLine="709"/>
        <w:jc w:val="both"/>
        <w:outlineLvl w:val="1"/>
        <w:rPr>
          <w:rFonts w:ascii="Times New Roman" w:eastAsia="Times New Roman" w:hAnsi="Times New Roman" w:cs="Times New Roman"/>
          <w:b/>
          <w:bCs/>
          <w:sz w:val="30"/>
          <w:szCs w:val="30"/>
          <w:lang w:eastAsia="ru-RU"/>
        </w:rPr>
      </w:pPr>
      <w:bookmarkStart w:id="45" w:name="_Toc362852423"/>
      <w:r w:rsidRPr="000C3A2A">
        <w:rPr>
          <w:rFonts w:ascii="Times New Roman" w:eastAsia="Times New Roman" w:hAnsi="Times New Roman" w:cs="Times New Roman"/>
          <w:spacing w:val="-8"/>
          <w:sz w:val="30"/>
          <w:szCs w:val="30"/>
          <w:lang w:eastAsia="ru-RU"/>
        </w:rPr>
        <w:t>40. Программа государственного экзамена разрабатывается учреждением</w:t>
      </w:r>
      <w:r w:rsidRPr="000C3A2A">
        <w:rPr>
          <w:rFonts w:ascii="Times New Roman" w:eastAsia="Times New Roman" w:hAnsi="Times New Roman" w:cs="Times New Roman"/>
          <w:sz w:val="30"/>
          <w:szCs w:val="30"/>
          <w:lang w:eastAsia="ru-RU"/>
        </w:rPr>
        <w:t xml:space="preserve"> высшего образования в соответствии с Правилами проведения аттестации </w:t>
      </w:r>
      <w:r w:rsidRPr="000C3A2A">
        <w:rPr>
          <w:rFonts w:ascii="Times New Roman" w:eastAsia="Times New Roman" w:hAnsi="Times New Roman" w:cs="Times New Roman"/>
          <w:spacing w:val="-8"/>
          <w:sz w:val="30"/>
          <w:szCs w:val="30"/>
          <w:lang w:eastAsia="ru-RU"/>
        </w:rPr>
        <w:t>студентов, курсантов, слушателей при освоении содержания образовательных</w:t>
      </w:r>
      <w:r w:rsidRPr="000C3A2A">
        <w:rPr>
          <w:rFonts w:ascii="Times New Roman" w:eastAsia="Times New Roman" w:hAnsi="Times New Roman" w:cs="Times New Roman"/>
          <w:sz w:val="30"/>
          <w:szCs w:val="30"/>
          <w:lang w:eastAsia="ru-RU"/>
        </w:rPr>
        <w:t xml:space="preserve"> программ высшего образования.</w:t>
      </w:r>
    </w:p>
    <w:bookmarkEnd w:id="45"/>
    <w:p w14:paraId="12B86AA7" w14:textId="77777777" w:rsidR="00325457" w:rsidRPr="00325457" w:rsidRDefault="00325457" w:rsidP="00325457">
      <w:pPr>
        <w:tabs>
          <w:tab w:val="left" w:pos="0"/>
        </w:tabs>
        <w:spacing w:after="0" w:line="240" w:lineRule="auto"/>
        <w:ind w:firstLine="709"/>
        <w:jc w:val="both"/>
        <w:rPr>
          <w:rFonts w:ascii="Times New Roman" w:eastAsia="Times New Roman" w:hAnsi="Times New Roman" w:cs="Times New Roman"/>
          <w:bCs/>
          <w:sz w:val="30"/>
          <w:szCs w:val="30"/>
          <w:lang w:eastAsia="ru-RU"/>
        </w:rPr>
      </w:pPr>
      <w:r w:rsidRPr="000C3A2A">
        <w:rPr>
          <w:rFonts w:ascii="Times New Roman" w:eastAsia="Times New Roman" w:hAnsi="Times New Roman" w:cs="Times New Roman"/>
          <w:bCs/>
          <w:sz w:val="30"/>
          <w:szCs w:val="30"/>
          <w:lang w:eastAsia="ru-RU"/>
        </w:rPr>
        <w:t>41.</w:t>
      </w:r>
      <w:r w:rsidRPr="000C3A2A">
        <w:rPr>
          <w:rFonts w:ascii="Times New Roman" w:eastAsia="Times New Roman" w:hAnsi="Times New Roman" w:cs="Times New Roman"/>
          <w:sz w:val="30"/>
          <w:szCs w:val="30"/>
          <w:lang w:eastAsia="ru-RU"/>
        </w:rPr>
        <w:t> </w:t>
      </w:r>
      <w:r w:rsidRPr="000C3A2A">
        <w:rPr>
          <w:rFonts w:ascii="Times New Roman" w:eastAsia="Times New Roman" w:hAnsi="Times New Roman" w:cs="Times New Roman"/>
          <w:bCs/>
          <w:sz w:val="30"/>
          <w:szCs w:val="30"/>
          <w:lang w:eastAsia="ru-RU"/>
        </w:rPr>
        <w:t>Требования к структуре, содержанию, объему и порядку защиты дипломного проекта определяются учреждением</w:t>
      </w:r>
      <w:r w:rsidRPr="00325457">
        <w:rPr>
          <w:rFonts w:ascii="Times New Roman" w:eastAsia="Times New Roman" w:hAnsi="Times New Roman" w:cs="Times New Roman"/>
          <w:bCs/>
          <w:sz w:val="30"/>
          <w:szCs w:val="30"/>
          <w:lang w:eastAsia="ru-RU"/>
        </w:rPr>
        <w:t xml:space="preserve"> высшего образования на основе настоящего образовательного стандарта и Правил проведения аттестации студентов, курсантов, слушателей при освоении содержания образовательных программ высшего образования.</w:t>
      </w:r>
    </w:p>
    <w:p w14:paraId="5AE2FB07" w14:textId="7A693526" w:rsidR="00644470" w:rsidRDefault="00325457" w:rsidP="00644470">
      <w:pPr>
        <w:tabs>
          <w:tab w:val="left" w:pos="0"/>
        </w:tabs>
        <w:spacing w:after="0" w:line="240" w:lineRule="auto"/>
        <w:ind w:firstLine="709"/>
        <w:jc w:val="both"/>
        <w:rPr>
          <w:rFonts w:ascii="Times New Roman" w:eastAsia="Times New Roman" w:hAnsi="Times New Roman" w:cs="Times New Roman"/>
          <w:bCs/>
          <w:sz w:val="30"/>
          <w:szCs w:val="30"/>
          <w:lang w:eastAsia="ru-RU"/>
        </w:rPr>
        <w:sectPr w:rsidR="00644470" w:rsidSect="001010EB">
          <w:footnotePr>
            <w:numRestart w:val="eachSect"/>
          </w:footnotePr>
          <w:pgSz w:w="11906" w:h="16838"/>
          <w:pgMar w:top="1134" w:right="567" w:bottom="1134" w:left="1701" w:header="720" w:footer="720" w:gutter="0"/>
          <w:pgNumType w:start="1"/>
          <w:cols w:space="708"/>
          <w:titlePg/>
          <w:docGrid w:linePitch="408"/>
        </w:sectPr>
      </w:pPr>
      <w:r w:rsidRPr="00325457">
        <w:rPr>
          <w:rFonts w:ascii="Times New Roman" w:eastAsia="Times New Roman" w:hAnsi="Times New Roman" w:cs="Times New Roman"/>
          <w:bCs/>
          <w:sz w:val="30"/>
          <w:szCs w:val="30"/>
          <w:lang w:eastAsia="ru-RU"/>
        </w:rPr>
        <w:t>Тематика дипломных проектов долж</w:t>
      </w:r>
      <w:r w:rsidR="00442991">
        <w:rPr>
          <w:rFonts w:ascii="Times New Roman" w:eastAsia="Times New Roman" w:hAnsi="Times New Roman" w:cs="Times New Roman"/>
          <w:bCs/>
          <w:sz w:val="30"/>
          <w:szCs w:val="30"/>
          <w:lang w:eastAsia="ru-RU"/>
        </w:rPr>
        <w:t>на определяться актуальностью и практической </w:t>
      </w:r>
      <w:r w:rsidRPr="00325457">
        <w:rPr>
          <w:rFonts w:ascii="Times New Roman" w:eastAsia="Times New Roman" w:hAnsi="Times New Roman" w:cs="Times New Roman"/>
          <w:bCs/>
          <w:sz w:val="30"/>
          <w:szCs w:val="30"/>
          <w:lang w:eastAsia="ru-RU"/>
        </w:rPr>
        <w:t>значимостью.</w:t>
      </w:r>
      <w:bookmarkEnd w:id="30"/>
      <w:bookmarkEnd w:id="31"/>
      <w:bookmarkEnd w:id="32"/>
      <w:bookmarkEnd w:id="33"/>
      <w:bookmarkEnd w:id="34"/>
    </w:p>
    <w:p w14:paraId="545EB8B0" w14:textId="23A5634B" w:rsidR="0086724A" w:rsidRPr="00B95A47" w:rsidRDefault="00644470" w:rsidP="00644470">
      <w:pPr>
        <w:tabs>
          <w:tab w:val="left" w:pos="0"/>
        </w:tabs>
        <w:spacing w:after="0" w:line="240" w:lineRule="auto"/>
        <w:ind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 xml:space="preserve">                                                                  </w:t>
      </w:r>
      <w:r w:rsidR="0086724A" w:rsidRPr="00B95A47">
        <w:rPr>
          <w:rFonts w:ascii="Times New Roman" w:eastAsia="Times New Roman" w:hAnsi="Times New Roman" w:cs="Times New Roman"/>
          <w:sz w:val="30"/>
          <w:szCs w:val="30"/>
          <w:lang w:eastAsia="ru-RU"/>
        </w:rPr>
        <w:t>УТВЕРЖДЕНО</w:t>
      </w:r>
    </w:p>
    <w:p w14:paraId="50E01213" w14:textId="77777777" w:rsidR="0086724A" w:rsidRPr="00B95A47" w:rsidRDefault="0086724A" w:rsidP="0086724A">
      <w:pPr>
        <w:spacing w:after="0" w:line="280" w:lineRule="exact"/>
        <w:ind w:firstLine="5670"/>
        <w:rPr>
          <w:rFonts w:ascii="Times New Roman" w:eastAsia="Times New Roman" w:hAnsi="Times New Roman" w:cs="Times New Roman"/>
          <w:sz w:val="30"/>
          <w:szCs w:val="30"/>
          <w:lang w:eastAsia="ru-RU"/>
        </w:rPr>
      </w:pPr>
      <w:r w:rsidRPr="00B95A47">
        <w:rPr>
          <w:rFonts w:ascii="Times New Roman" w:eastAsia="Times New Roman" w:hAnsi="Times New Roman" w:cs="Times New Roman"/>
          <w:sz w:val="30"/>
          <w:szCs w:val="30"/>
          <w:lang w:eastAsia="ru-RU"/>
        </w:rPr>
        <w:t>Постановление</w:t>
      </w:r>
    </w:p>
    <w:p w14:paraId="3F225073" w14:textId="77777777" w:rsidR="0086724A" w:rsidRPr="00B95A47" w:rsidRDefault="0086724A" w:rsidP="0086724A">
      <w:pPr>
        <w:spacing w:after="0" w:line="280" w:lineRule="exact"/>
        <w:ind w:firstLine="5670"/>
        <w:rPr>
          <w:rFonts w:ascii="Times New Roman" w:eastAsia="Times New Roman" w:hAnsi="Times New Roman" w:cs="Times New Roman"/>
          <w:sz w:val="30"/>
          <w:szCs w:val="30"/>
          <w:lang w:eastAsia="ru-RU"/>
        </w:rPr>
      </w:pPr>
      <w:r w:rsidRPr="00B95A47">
        <w:rPr>
          <w:rFonts w:ascii="Times New Roman" w:eastAsia="Times New Roman" w:hAnsi="Times New Roman" w:cs="Times New Roman"/>
          <w:sz w:val="30"/>
          <w:szCs w:val="30"/>
          <w:lang w:eastAsia="ru-RU"/>
        </w:rPr>
        <w:t>Министерства образования</w:t>
      </w:r>
    </w:p>
    <w:p w14:paraId="227514AF" w14:textId="77777777" w:rsidR="0086724A" w:rsidRPr="000C3A2A" w:rsidRDefault="0086724A" w:rsidP="0086724A">
      <w:pPr>
        <w:spacing w:after="0" w:line="280" w:lineRule="exact"/>
        <w:ind w:firstLine="5670"/>
        <w:rPr>
          <w:rFonts w:ascii="Times New Roman" w:eastAsia="Times New Roman" w:hAnsi="Times New Roman" w:cs="Times New Roman"/>
          <w:sz w:val="30"/>
          <w:szCs w:val="30"/>
          <w:lang w:eastAsia="ru-RU"/>
        </w:rPr>
      </w:pPr>
      <w:r w:rsidRPr="000C3A2A">
        <w:rPr>
          <w:rFonts w:ascii="Times New Roman" w:eastAsia="Times New Roman" w:hAnsi="Times New Roman" w:cs="Times New Roman"/>
          <w:sz w:val="30"/>
          <w:szCs w:val="30"/>
          <w:lang w:eastAsia="ru-RU"/>
        </w:rPr>
        <w:t>Республики Беларусь</w:t>
      </w:r>
    </w:p>
    <w:p w14:paraId="00A74D4D" w14:textId="327D6DE6" w:rsidR="0086724A" w:rsidRPr="000C3A2A" w:rsidRDefault="00C5066C" w:rsidP="0086724A">
      <w:pPr>
        <w:spacing w:after="0" w:line="280" w:lineRule="exact"/>
        <w:ind w:firstLine="5670"/>
        <w:rPr>
          <w:rFonts w:ascii="Times New Roman" w:eastAsia="Times New Roman" w:hAnsi="Times New Roman" w:cs="Times New Roman"/>
          <w:sz w:val="30"/>
          <w:szCs w:val="30"/>
          <w:lang w:eastAsia="ru-RU"/>
        </w:rPr>
      </w:pPr>
      <w:r w:rsidRPr="000C3A2A">
        <w:rPr>
          <w:rFonts w:ascii="Times New Roman" w:eastAsia="Times New Roman" w:hAnsi="Times New Roman" w:cs="Times New Roman"/>
          <w:sz w:val="30"/>
          <w:szCs w:val="30"/>
          <w:lang w:eastAsia="ru-RU"/>
        </w:rPr>
        <w:t>12.04.2022</w:t>
      </w:r>
      <w:r w:rsidR="0086724A" w:rsidRPr="000C3A2A">
        <w:rPr>
          <w:rFonts w:ascii="Times New Roman" w:eastAsia="Times New Roman" w:hAnsi="Times New Roman" w:cs="Times New Roman"/>
          <w:sz w:val="30"/>
          <w:szCs w:val="30"/>
          <w:lang w:eastAsia="ru-RU"/>
        </w:rPr>
        <w:t xml:space="preserve"> № </w:t>
      </w:r>
      <w:r w:rsidRPr="000C3A2A">
        <w:rPr>
          <w:rFonts w:ascii="Times New Roman" w:eastAsia="Times New Roman" w:hAnsi="Times New Roman" w:cs="Times New Roman"/>
          <w:sz w:val="30"/>
          <w:szCs w:val="30"/>
          <w:lang w:eastAsia="ru-RU"/>
        </w:rPr>
        <w:t>78</w:t>
      </w:r>
    </w:p>
    <w:p w14:paraId="2D4D40A4" w14:textId="77777777" w:rsidR="001706EC" w:rsidRPr="000C3A2A" w:rsidRDefault="001706EC" w:rsidP="001706EC">
      <w:pPr>
        <w:tabs>
          <w:tab w:val="left" w:pos="6804"/>
        </w:tabs>
        <w:spacing w:after="0" w:line="240" w:lineRule="auto"/>
        <w:ind w:left="5812"/>
        <w:rPr>
          <w:rFonts w:ascii="Times New Roman" w:eastAsia="Times New Roman" w:hAnsi="Times New Roman" w:cs="Times New Roman"/>
          <w:sz w:val="30"/>
          <w:szCs w:val="30"/>
          <w:lang w:eastAsia="ru-RU"/>
        </w:rPr>
      </w:pPr>
    </w:p>
    <w:p w14:paraId="07B599DE" w14:textId="77777777" w:rsidR="001706EC" w:rsidRPr="000C3A2A" w:rsidRDefault="001706EC" w:rsidP="001706EC">
      <w:pPr>
        <w:spacing w:after="0" w:line="240" w:lineRule="auto"/>
        <w:jc w:val="center"/>
        <w:rPr>
          <w:rFonts w:ascii="Times New Roman" w:eastAsia="Times New Roman" w:hAnsi="Times New Roman" w:cs="Times New Roman"/>
          <w:b/>
          <w:bCs/>
          <w:caps/>
          <w:sz w:val="30"/>
          <w:szCs w:val="30"/>
          <w:lang w:eastAsia="ru-RU"/>
        </w:rPr>
      </w:pPr>
      <w:r w:rsidRPr="000C3A2A">
        <w:rPr>
          <w:rFonts w:ascii="Times New Roman" w:eastAsia="Times New Roman" w:hAnsi="Times New Roman" w:cs="Times New Roman"/>
          <w:b/>
          <w:bCs/>
          <w:caps/>
          <w:sz w:val="30"/>
          <w:szCs w:val="30"/>
          <w:lang w:eastAsia="ru-RU"/>
        </w:rPr>
        <w:t>ОБРАЗОВАТЕЛЬНЫЙ СТАНДАРТ</w:t>
      </w:r>
    </w:p>
    <w:p w14:paraId="5CDC80CC" w14:textId="77777777" w:rsidR="001706EC" w:rsidRPr="000C3A2A" w:rsidRDefault="001706EC" w:rsidP="001706EC">
      <w:pPr>
        <w:spacing w:after="0" w:line="240" w:lineRule="auto"/>
        <w:jc w:val="center"/>
        <w:rPr>
          <w:rFonts w:ascii="Times New Roman" w:eastAsia="Times New Roman" w:hAnsi="Times New Roman" w:cs="Times New Roman"/>
          <w:b/>
          <w:bCs/>
          <w:caps/>
          <w:sz w:val="30"/>
          <w:szCs w:val="30"/>
          <w:lang w:eastAsia="ru-RU"/>
        </w:rPr>
      </w:pPr>
      <w:r w:rsidRPr="000C3A2A">
        <w:rPr>
          <w:rFonts w:ascii="Times New Roman" w:eastAsia="Times New Roman" w:hAnsi="Times New Roman" w:cs="Times New Roman"/>
          <w:b/>
          <w:bCs/>
          <w:caps/>
          <w:sz w:val="30"/>
          <w:szCs w:val="30"/>
          <w:lang w:eastAsia="ru-RU"/>
        </w:rPr>
        <w:t>ВЫСШЕГО ОБРАЗОВАНИя</w:t>
      </w:r>
    </w:p>
    <w:p w14:paraId="1245FB93" w14:textId="77777777" w:rsidR="001706EC" w:rsidRPr="000C3A2A" w:rsidRDefault="001706EC" w:rsidP="001706EC">
      <w:pPr>
        <w:spacing w:after="0" w:line="240" w:lineRule="auto"/>
        <w:jc w:val="center"/>
        <w:rPr>
          <w:rFonts w:ascii="Times New Roman" w:eastAsia="Times New Roman" w:hAnsi="Times New Roman" w:cs="Times New Roman"/>
          <w:sz w:val="30"/>
          <w:szCs w:val="30"/>
          <w:lang w:eastAsia="ru-RU"/>
        </w:rPr>
      </w:pPr>
      <w:r w:rsidRPr="000C3A2A">
        <w:rPr>
          <w:rFonts w:ascii="Times New Roman" w:eastAsia="Times New Roman" w:hAnsi="Times New Roman" w:cs="Times New Roman"/>
          <w:sz w:val="30"/>
          <w:szCs w:val="30"/>
          <w:lang w:eastAsia="ru-RU"/>
        </w:rPr>
        <w:t>(ОСВО 1-16</w:t>
      </w:r>
      <w:r w:rsidRPr="000C3A2A">
        <w:rPr>
          <w:rFonts w:ascii="Times New Roman" w:eastAsia="Times New Roman" w:hAnsi="Times New Roman" w:cs="Times New Roman"/>
          <w:sz w:val="30"/>
          <w:szCs w:val="30"/>
          <w:lang w:val="be-BY" w:eastAsia="ru-RU"/>
        </w:rPr>
        <w:t xml:space="preserve"> 01</w:t>
      </w:r>
      <w:r w:rsidRPr="000C3A2A">
        <w:rPr>
          <w:rFonts w:ascii="Times New Roman" w:eastAsia="Times New Roman" w:hAnsi="Times New Roman" w:cs="Times New Roman"/>
          <w:sz w:val="30"/>
          <w:szCs w:val="30"/>
          <w:lang w:eastAsia="ru-RU"/>
        </w:rPr>
        <w:t xml:space="preserve"> 01-2021)</w:t>
      </w:r>
    </w:p>
    <w:p w14:paraId="21D0EFF3" w14:textId="77777777" w:rsidR="001706EC" w:rsidRPr="000C3A2A" w:rsidRDefault="001706EC" w:rsidP="001706EC">
      <w:pPr>
        <w:spacing w:after="0" w:line="240" w:lineRule="auto"/>
        <w:jc w:val="center"/>
        <w:rPr>
          <w:rFonts w:ascii="Times New Roman" w:eastAsia="Times New Roman" w:hAnsi="Times New Roman" w:cs="Times New Roman"/>
          <w:b/>
          <w:sz w:val="30"/>
          <w:szCs w:val="30"/>
          <w:lang w:eastAsia="ru-RU"/>
        </w:rPr>
      </w:pPr>
    </w:p>
    <w:p w14:paraId="679203EF" w14:textId="77777777" w:rsidR="001706EC" w:rsidRPr="000C3A2A" w:rsidRDefault="001706EC" w:rsidP="001706EC">
      <w:pPr>
        <w:spacing w:after="0" w:line="240" w:lineRule="auto"/>
        <w:jc w:val="center"/>
        <w:rPr>
          <w:rFonts w:ascii="Times New Roman" w:eastAsia="Times New Roman" w:hAnsi="Times New Roman" w:cs="Times New Roman"/>
          <w:b/>
          <w:sz w:val="30"/>
          <w:szCs w:val="30"/>
          <w:lang w:eastAsia="ru-RU"/>
        </w:rPr>
      </w:pPr>
      <w:r w:rsidRPr="000C3A2A">
        <w:rPr>
          <w:rFonts w:ascii="Times New Roman" w:eastAsia="Times New Roman" w:hAnsi="Times New Roman" w:cs="Times New Roman"/>
          <w:b/>
          <w:sz w:val="30"/>
          <w:szCs w:val="30"/>
          <w:lang w:eastAsia="ru-RU"/>
        </w:rPr>
        <w:t xml:space="preserve">ВЫСШЕЕ ОБРАЗОВАНИЕ. </w:t>
      </w:r>
      <w:r w:rsidRPr="000C3A2A">
        <w:rPr>
          <w:rFonts w:ascii="Times New Roman" w:eastAsia="Times New Roman" w:hAnsi="Times New Roman" w:cs="Times New Roman"/>
          <w:b/>
          <w:sz w:val="30"/>
          <w:szCs w:val="30"/>
          <w:lang w:val="en-US" w:eastAsia="ru-RU"/>
        </w:rPr>
        <w:t>I</w:t>
      </w:r>
      <w:r w:rsidRPr="000C3A2A">
        <w:rPr>
          <w:rFonts w:ascii="Times New Roman" w:eastAsia="Times New Roman" w:hAnsi="Times New Roman" w:cs="Times New Roman"/>
          <w:b/>
          <w:sz w:val="30"/>
          <w:szCs w:val="30"/>
          <w:lang w:eastAsia="ru-RU"/>
        </w:rPr>
        <w:t xml:space="preserve"> СТУПЕНЬ</w:t>
      </w:r>
    </w:p>
    <w:p w14:paraId="67ADCCAD" w14:textId="77777777" w:rsidR="001706EC" w:rsidRPr="000C3A2A" w:rsidRDefault="001706EC" w:rsidP="001706EC">
      <w:pPr>
        <w:spacing w:after="0" w:line="240" w:lineRule="auto"/>
        <w:jc w:val="both"/>
        <w:rPr>
          <w:rFonts w:ascii="Times New Roman" w:eastAsia="Times New Roman" w:hAnsi="Times New Roman" w:cs="Times New Roman"/>
          <w:b/>
          <w:sz w:val="30"/>
          <w:szCs w:val="30"/>
          <w:lang w:val="be-BY" w:eastAsia="ru-RU"/>
        </w:rPr>
      </w:pPr>
      <w:r w:rsidRPr="000C3A2A">
        <w:rPr>
          <w:rFonts w:ascii="Times New Roman" w:eastAsia="Times New Roman" w:hAnsi="Times New Roman" w:cs="Times New Roman"/>
          <w:b/>
          <w:sz w:val="30"/>
          <w:szCs w:val="30"/>
          <w:lang w:eastAsia="ru-RU"/>
        </w:rPr>
        <w:t>Специальность</w:t>
      </w:r>
      <w:r w:rsidRPr="000C3A2A">
        <w:rPr>
          <w:rFonts w:ascii="Times New Roman" w:eastAsia="Times New Roman" w:hAnsi="Times New Roman" w:cs="Times New Roman"/>
          <w:sz w:val="30"/>
          <w:szCs w:val="30"/>
          <w:lang w:eastAsia="ru-RU"/>
        </w:rPr>
        <w:t xml:space="preserve"> </w:t>
      </w:r>
      <w:r w:rsidRPr="000C3A2A">
        <w:rPr>
          <w:rFonts w:ascii="Times New Roman" w:eastAsia="Times New Roman" w:hAnsi="Times New Roman" w:cs="Times New Roman"/>
          <w:sz w:val="30"/>
          <w:szCs w:val="24"/>
          <w:lang w:eastAsia="ru-RU"/>
        </w:rPr>
        <w:t>1-16</w:t>
      </w:r>
      <w:r w:rsidRPr="000C3A2A">
        <w:rPr>
          <w:rFonts w:ascii="Times New Roman" w:eastAsia="Times New Roman" w:hAnsi="Times New Roman" w:cs="Times New Roman"/>
          <w:sz w:val="30"/>
          <w:szCs w:val="24"/>
          <w:lang w:val="en-US" w:eastAsia="ru-RU"/>
        </w:rPr>
        <w:t> </w:t>
      </w:r>
      <w:r w:rsidRPr="000C3A2A">
        <w:rPr>
          <w:rFonts w:ascii="Times New Roman" w:eastAsia="Times New Roman" w:hAnsi="Times New Roman" w:cs="Times New Roman"/>
          <w:sz w:val="30"/>
          <w:szCs w:val="24"/>
          <w:lang w:eastAsia="ru-RU"/>
        </w:rPr>
        <w:t>01</w:t>
      </w:r>
      <w:r w:rsidRPr="000C3A2A">
        <w:rPr>
          <w:rFonts w:ascii="Times New Roman" w:eastAsia="Times New Roman" w:hAnsi="Times New Roman" w:cs="Times New Roman"/>
          <w:sz w:val="30"/>
          <w:szCs w:val="24"/>
          <w:lang w:val="en-US" w:eastAsia="ru-RU"/>
        </w:rPr>
        <w:t> </w:t>
      </w:r>
      <w:r w:rsidRPr="000C3A2A">
        <w:rPr>
          <w:rFonts w:ascii="Times New Roman" w:eastAsia="Times New Roman" w:hAnsi="Times New Roman" w:cs="Times New Roman"/>
          <w:sz w:val="30"/>
          <w:szCs w:val="24"/>
          <w:lang w:eastAsia="ru-RU"/>
        </w:rPr>
        <w:t>01 Композиция</w:t>
      </w:r>
      <w:r w:rsidRPr="000C3A2A">
        <w:rPr>
          <w:rFonts w:ascii="Times New Roman" w:eastAsia="Times New Roman" w:hAnsi="Times New Roman" w:cs="Times New Roman"/>
          <w:b/>
          <w:sz w:val="30"/>
          <w:szCs w:val="30"/>
          <w:lang w:val="be-BY" w:eastAsia="ru-RU"/>
        </w:rPr>
        <w:t xml:space="preserve"> </w:t>
      </w:r>
    </w:p>
    <w:p w14:paraId="1191F56C" w14:textId="77777777" w:rsidR="001706EC" w:rsidRPr="000C3A2A" w:rsidRDefault="001706EC" w:rsidP="001706EC">
      <w:pPr>
        <w:spacing w:after="0" w:line="240" w:lineRule="auto"/>
        <w:jc w:val="both"/>
        <w:rPr>
          <w:rFonts w:ascii="Times New Roman" w:eastAsia="Times New Roman" w:hAnsi="Times New Roman" w:cs="Times New Roman"/>
          <w:sz w:val="30"/>
          <w:szCs w:val="24"/>
          <w:lang w:eastAsia="ru-RU"/>
        </w:rPr>
      </w:pPr>
      <w:r w:rsidRPr="000C3A2A">
        <w:rPr>
          <w:rFonts w:ascii="Times New Roman" w:eastAsia="Times New Roman" w:hAnsi="Times New Roman" w:cs="Times New Roman"/>
          <w:b/>
          <w:sz w:val="30"/>
          <w:szCs w:val="30"/>
          <w:lang w:val="be-BY" w:eastAsia="ru-RU"/>
        </w:rPr>
        <w:t>Квалификация</w:t>
      </w:r>
      <w:r w:rsidRPr="000C3A2A">
        <w:rPr>
          <w:rFonts w:ascii="Times New Roman" w:eastAsia="Times New Roman" w:hAnsi="Times New Roman" w:cs="Times New Roman"/>
          <w:sz w:val="30"/>
          <w:szCs w:val="30"/>
          <w:lang w:val="be-BY" w:eastAsia="ru-RU"/>
        </w:rPr>
        <w:t xml:space="preserve"> </w:t>
      </w:r>
      <w:r w:rsidRPr="000C3A2A">
        <w:rPr>
          <w:rFonts w:ascii="Times New Roman" w:eastAsia="Times New Roman" w:hAnsi="Times New Roman" w:cs="Times New Roman"/>
          <w:sz w:val="30"/>
          <w:szCs w:val="24"/>
          <w:lang w:eastAsia="ru-RU"/>
        </w:rPr>
        <w:t>Композитор. Преподаватель</w:t>
      </w:r>
    </w:p>
    <w:p w14:paraId="2780EB48" w14:textId="77777777" w:rsidR="001706EC" w:rsidRPr="000C3A2A" w:rsidRDefault="001706EC" w:rsidP="001706EC">
      <w:pPr>
        <w:spacing w:after="0" w:line="240" w:lineRule="auto"/>
        <w:jc w:val="center"/>
        <w:rPr>
          <w:rFonts w:ascii="Times New Roman" w:eastAsia="Times New Roman" w:hAnsi="Times New Roman" w:cs="Times New Roman"/>
          <w:b/>
          <w:sz w:val="30"/>
          <w:szCs w:val="30"/>
          <w:lang w:eastAsia="ru-RU"/>
        </w:rPr>
      </w:pPr>
    </w:p>
    <w:p w14:paraId="17CEE1BB" w14:textId="77777777" w:rsidR="001706EC" w:rsidRPr="000C3A2A" w:rsidRDefault="001706EC" w:rsidP="001706EC">
      <w:pPr>
        <w:spacing w:after="0" w:line="240" w:lineRule="auto"/>
        <w:jc w:val="center"/>
        <w:rPr>
          <w:rFonts w:ascii="Times New Roman" w:eastAsia="Times New Roman" w:hAnsi="Times New Roman" w:cs="Times New Roman"/>
          <w:b/>
          <w:sz w:val="30"/>
          <w:szCs w:val="30"/>
          <w:lang w:val="be-BY" w:eastAsia="ru-RU"/>
        </w:rPr>
      </w:pPr>
      <w:r w:rsidRPr="000C3A2A">
        <w:rPr>
          <w:rFonts w:ascii="Times New Roman" w:eastAsia="Times New Roman" w:hAnsi="Times New Roman" w:cs="Times New Roman"/>
          <w:b/>
          <w:sz w:val="30"/>
          <w:szCs w:val="30"/>
          <w:lang w:eastAsia="ru-RU"/>
        </w:rPr>
        <w:t>В</w:t>
      </w:r>
      <w:r w:rsidRPr="000C3A2A">
        <w:rPr>
          <w:rFonts w:ascii="Times New Roman" w:eastAsia="Times New Roman" w:hAnsi="Times New Roman" w:cs="Times New Roman"/>
          <w:b/>
          <w:sz w:val="30"/>
          <w:szCs w:val="30"/>
          <w:lang w:val="be-BY" w:eastAsia="ru-RU"/>
        </w:rPr>
        <w:t xml:space="preserve">ЫШЭЙШАЯ АДУКАЦЫЯ. </w:t>
      </w:r>
      <w:r w:rsidRPr="000C3A2A">
        <w:rPr>
          <w:rFonts w:ascii="Times New Roman" w:eastAsia="Times New Roman" w:hAnsi="Times New Roman" w:cs="Times New Roman"/>
          <w:b/>
          <w:sz w:val="30"/>
          <w:szCs w:val="30"/>
          <w:lang w:val="en-US" w:eastAsia="ru-RU"/>
        </w:rPr>
        <w:t>I</w:t>
      </w:r>
      <w:r w:rsidRPr="000C3A2A">
        <w:rPr>
          <w:rFonts w:ascii="Times New Roman" w:eastAsia="Times New Roman" w:hAnsi="Times New Roman" w:cs="Times New Roman"/>
          <w:b/>
          <w:sz w:val="30"/>
          <w:szCs w:val="30"/>
          <w:lang w:val="be-BY" w:eastAsia="ru-RU"/>
        </w:rPr>
        <w:t xml:space="preserve"> СТУПЕНЬ</w:t>
      </w:r>
    </w:p>
    <w:p w14:paraId="76B67BBA" w14:textId="77777777" w:rsidR="001706EC" w:rsidRPr="000C3A2A" w:rsidRDefault="001706EC" w:rsidP="001706EC">
      <w:pPr>
        <w:spacing w:after="0" w:line="240" w:lineRule="auto"/>
        <w:jc w:val="both"/>
        <w:rPr>
          <w:rFonts w:ascii="Times New Roman" w:eastAsia="Times New Roman" w:hAnsi="Times New Roman" w:cs="Times New Roman"/>
          <w:sz w:val="30"/>
          <w:szCs w:val="30"/>
          <w:lang w:val="be-BY" w:eastAsia="ru-RU"/>
        </w:rPr>
      </w:pPr>
      <w:r w:rsidRPr="000C3A2A">
        <w:rPr>
          <w:rFonts w:ascii="Times New Roman" w:eastAsia="Times New Roman" w:hAnsi="Times New Roman" w:cs="Times New Roman"/>
          <w:b/>
          <w:sz w:val="30"/>
          <w:szCs w:val="30"/>
          <w:lang w:val="be-BY" w:eastAsia="ru-RU"/>
        </w:rPr>
        <w:t>Спецыяльнасць</w:t>
      </w:r>
      <w:r w:rsidRPr="000C3A2A">
        <w:rPr>
          <w:rFonts w:ascii="Times New Roman" w:eastAsia="Times New Roman" w:hAnsi="Times New Roman" w:cs="Times New Roman"/>
          <w:sz w:val="30"/>
          <w:szCs w:val="30"/>
          <w:lang w:val="be-BY" w:eastAsia="ru-RU"/>
        </w:rPr>
        <w:t xml:space="preserve"> 1-16 01 01 </w:t>
      </w:r>
      <w:r w:rsidRPr="000C3A2A">
        <w:rPr>
          <w:rFonts w:ascii="Times New Roman" w:eastAsia="Times New Roman" w:hAnsi="Times New Roman" w:cs="Times New Roman"/>
          <w:sz w:val="30"/>
          <w:szCs w:val="24"/>
          <w:lang w:val="be-BY" w:eastAsia="ru-RU"/>
        </w:rPr>
        <w:t>Кампаз</w:t>
      </w:r>
      <w:r w:rsidRPr="000C3A2A">
        <w:rPr>
          <w:rFonts w:ascii="Times New Roman" w:eastAsia="Times New Roman" w:hAnsi="Times New Roman" w:cs="Times New Roman"/>
          <w:sz w:val="30"/>
          <w:szCs w:val="24"/>
          <w:lang w:eastAsia="ru-RU"/>
        </w:rPr>
        <w:t>i</w:t>
      </w:r>
      <w:r w:rsidRPr="000C3A2A">
        <w:rPr>
          <w:rFonts w:ascii="Times New Roman" w:eastAsia="Times New Roman" w:hAnsi="Times New Roman" w:cs="Times New Roman"/>
          <w:sz w:val="30"/>
          <w:szCs w:val="24"/>
          <w:lang w:val="be-BY" w:eastAsia="ru-RU"/>
        </w:rPr>
        <w:t>цыя</w:t>
      </w:r>
    </w:p>
    <w:p w14:paraId="51B582A2" w14:textId="77777777" w:rsidR="001706EC" w:rsidRPr="000C3A2A" w:rsidRDefault="001706EC" w:rsidP="001706EC">
      <w:pPr>
        <w:spacing w:after="0" w:line="240" w:lineRule="auto"/>
        <w:jc w:val="both"/>
        <w:rPr>
          <w:rFonts w:ascii="Times New Roman" w:eastAsia="Times New Roman" w:hAnsi="Times New Roman" w:cs="Times New Roman"/>
          <w:sz w:val="30"/>
          <w:szCs w:val="30"/>
          <w:lang w:val="en-US" w:eastAsia="x-none"/>
        </w:rPr>
      </w:pPr>
      <w:r w:rsidRPr="000C3A2A">
        <w:rPr>
          <w:rFonts w:ascii="Times New Roman" w:eastAsia="Times New Roman" w:hAnsi="Times New Roman" w:cs="Times New Roman"/>
          <w:b/>
          <w:sz w:val="30"/>
          <w:szCs w:val="30"/>
          <w:lang w:val="be-BY" w:eastAsia="x-none"/>
        </w:rPr>
        <w:t>Кваліфікацыя</w:t>
      </w:r>
      <w:r w:rsidRPr="000C3A2A">
        <w:rPr>
          <w:rFonts w:ascii="Times New Roman" w:eastAsia="Times New Roman" w:hAnsi="Times New Roman" w:cs="Times New Roman"/>
          <w:sz w:val="30"/>
          <w:szCs w:val="30"/>
          <w:lang w:val="be-BY" w:eastAsia="x-none"/>
        </w:rPr>
        <w:t xml:space="preserve"> Кампазiтар</w:t>
      </w:r>
      <w:r w:rsidRPr="000C3A2A">
        <w:rPr>
          <w:rFonts w:ascii="Times New Roman" w:eastAsia="Times New Roman" w:hAnsi="Times New Roman" w:cs="Times New Roman"/>
          <w:sz w:val="30"/>
          <w:szCs w:val="30"/>
          <w:lang w:val="x-none" w:eastAsia="x-none"/>
        </w:rPr>
        <w:t>.</w:t>
      </w:r>
      <w:r w:rsidRPr="000C3A2A">
        <w:rPr>
          <w:rFonts w:ascii="Times New Roman" w:eastAsia="Times New Roman" w:hAnsi="Times New Roman" w:cs="Times New Roman"/>
          <w:sz w:val="30"/>
          <w:szCs w:val="30"/>
          <w:lang w:val="en-US" w:eastAsia="x-none"/>
        </w:rPr>
        <w:t> </w:t>
      </w:r>
      <w:r w:rsidRPr="000C3A2A">
        <w:rPr>
          <w:rFonts w:ascii="Times New Roman" w:eastAsia="Times New Roman" w:hAnsi="Times New Roman" w:cs="Times New Roman"/>
          <w:sz w:val="30"/>
          <w:szCs w:val="30"/>
          <w:lang w:val="x-none" w:eastAsia="x-none"/>
        </w:rPr>
        <w:t>Выкладчык</w:t>
      </w:r>
    </w:p>
    <w:p w14:paraId="3B6168A1" w14:textId="77777777" w:rsidR="001706EC" w:rsidRPr="000C3A2A" w:rsidRDefault="001706EC" w:rsidP="001706EC">
      <w:pPr>
        <w:spacing w:after="0" w:line="240" w:lineRule="auto"/>
        <w:jc w:val="both"/>
        <w:rPr>
          <w:rFonts w:ascii="Times New Roman" w:eastAsia="Times New Roman" w:hAnsi="Times New Roman" w:cs="Times New Roman"/>
          <w:sz w:val="30"/>
          <w:szCs w:val="30"/>
          <w:lang w:val="en-US" w:eastAsia="x-none"/>
        </w:rPr>
      </w:pPr>
    </w:p>
    <w:p w14:paraId="22F7B1EC" w14:textId="77777777" w:rsidR="001706EC" w:rsidRPr="000C3A2A" w:rsidRDefault="001706EC" w:rsidP="001706EC">
      <w:pPr>
        <w:spacing w:after="0" w:line="240" w:lineRule="auto"/>
        <w:jc w:val="center"/>
        <w:rPr>
          <w:rFonts w:ascii="Times New Roman" w:eastAsia="Times New Roman" w:hAnsi="Times New Roman" w:cs="Times New Roman"/>
          <w:b/>
          <w:sz w:val="30"/>
          <w:szCs w:val="30"/>
          <w:lang w:val="be-BY" w:eastAsia="ru-RU"/>
        </w:rPr>
      </w:pPr>
      <w:r w:rsidRPr="000C3A2A">
        <w:rPr>
          <w:rFonts w:ascii="Times New Roman" w:eastAsia="Times New Roman" w:hAnsi="Times New Roman" w:cs="Times New Roman"/>
          <w:b/>
          <w:sz w:val="30"/>
          <w:szCs w:val="30"/>
          <w:lang w:val="en-US" w:eastAsia="ru-RU"/>
        </w:rPr>
        <w:t>HIGHER</w:t>
      </w:r>
      <w:r w:rsidRPr="000C3A2A">
        <w:rPr>
          <w:rFonts w:ascii="Times New Roman" w:eastAsia="Times New Roman" w:hAnsi="Times New Roman" w:cs="Times New Roman"/>
          <w:b/>
          <w:sz w:val="30"/>
          <w:szCs w:val="30"/>
          <w:lang w:val="be-BY" w:eastAsia="ru-RU"/>
        </w:rPr>
        <w:t xml:space="preserve"> </w:t>
      </w:r>
      <w:r w:rsidRPr="000C3A2A">
        <w:rPr>
          <w:rFonts w:ascii="Times New Roman" w:eastAsia="Times New Roman" w:hAnsi="Times New Roman" w:cs="Times New Roman"/>
          <w:b/>
          <w:sz w:val="30"/>
          <w:szCs w:val="30"/>
          <w:lang w:val="en-US" w:eastAsia="ru-RU"/>
        </w:rPr>
        <w:t>EDUCATION</w:t>
      </w:r>
      <w:r w:rsidRPr="000C3A2A">
        <w:rPr>
          <w:rFonts w:ascii="Times New Roman" w:eastAsia="Times New Roman" w:hAnsi="Times New Roman" w:cs="Times New Roman"/>
          <w:b/>
          <w:sz w:val="30"/>
          <w:szCs w:val="30"/>
          <w:lang w:val="be-BY" w:eastAsia="ru-RU"/>
        </w:rPr>
        <w:t xml:space="preserve">. </w:t>
      </w:r>
      <w:r w:rsidRPr="000C3A2A">
        <w:rPr>
          <w:rFonts w:ascii="Times New Roman" w:eastAsia="Times New Roman" w:hAnsi="Times New Roman" w:cs="Times New Roman"/>
          <w:b/>
          <w:sz w:val="30"/>
          <w:szCs w:val="30"/>
          <w:lang w:val="en-US" w:eastAsia="ru-RU"/>
        </w:rPr>
        <w:t>I</w:t>
      </w:r>
      <w:r w:rsidRPr="000C3A2A">
        <w:rPr>
          <w:rFonts w:ascii="Times New Roman" w:eastAsia="Times New Roman" w:hAnsi="Times New Roman" w:cs="Times New Roman"/>
          <w:b/>
          <w:sz w:val="30"/>
          <w:szCs w:val="30"/>
          <w:lang w:val="be-BY" w:eastAsia="ru-RU"/>
        </w:rPr>
        <w:t xml:space="preserve"> </w:t>
      </w:r>
      <w:r w:rsidRPr="000C3A2A">
        <w:rPr>
          <w:rFonts w:ascii="Times New Roman" w:eastAsia="Times New Roman" w:hAnsi="Times New Roman" w:cs="Times New Roman"/>
          <w:b/>
          <w:sz w:val="30"/>
          <w:szCs w:val="30"/>
          <w:lang w:val="en-US" w:eastAsia="ru-RU"/>
        </w:rPr>
        <w:t>STAGE</w:t>
      </w:r>
    </w:p>
    <w:p w14:paraId="13715E83" w14:textId="77777777" w:rsidR="001706EC" w:rsidRPr="000C3A2A" w:rsidRDefault="001706EC" w:rsidP="001706EC">
      <w:pPr>
        <w:spacing w:after="0" w:line="240" w:lineRule="auto"/>
        <w:jc w:val="both"/>
        <w:rPr>
          <w:rFonts w:ascii="Times New Roman" w:eastAsia="Times New Roman" w:hAnsi="Times New Roman" w:cs="Times New Roman"/>
          <w:sz w:val="30"/>
          <w:szCs w:val="30"/>
          <w:lang w:val="en-US" w:eastAsia="ru-RU"/>
        </w:rPr>
      </w:pPr>
      <w:r w:rsidRPr="000C3A2A">
        <w:rPr>
          <w:rFonts w:ascii="Times New Roman" w:eastAsia="Times New Roman" w:hAnsi="Times New Roman" w:cs="Times New Roman"/>
          <w:b/>
          <w:sz w:val="30"/>
          <w:szCs w:val="30"/>
          <w:lang w:val="en-US" w:eastAsia="ru-RU"/>
        </w:rPr>
        <w:t>Speciality</w:t>
      </w:r>
      <w:r w:rsidRPr="000C3A2A">
        <w:rPr>
          <w:rFonts w:ascii="Times New Roman" w:eastAsia="Times New Roman" w:hAnsi="Times New Roman" w:cs="Times New Roman"/>
          <w:sz w:val="30"/>
          <w:szCs w:val="30"/>
          <w:lang w:val="en-US" w:eastAsia="ru-RU"/>
        </w:rPr>
        <w:t xml:space="preserve"> </w:t>
      </w:r>
      <w:r w:rsidRPr="000C3A2A">
        <w:rPr>
          <w:rFonts w:ascii="Times New Roman" w:eastAsia="Times New Roman" w:hAnsi="Times New Roman" w:cs="Times New Roman"/>
          <w:sz w:val="30"/>
          <w:szCs w:val="30"/>
          <w:lang w:val="be-BY" w:eastAsia="ru-RU"/>
        </w:rPr>
        <w:t>1-16 01 01 Composition</w:t>
      </w:r>
    </w:p>
    <w:p w14:paraId="7F438EC5" w14:textId="77777777" w:rsidR="001706EC" w:rsidRPr="000C3A2A" w:rsidRDefault="001706EC" w:rsidP="001706EC">
      <w:pPr>
        <w:spacing w:after="0" w:line="240" w:lineRule="auto"/>
        <w:jc w:val="both"/>
        <w:rPr>
          <w:rFonts w:ascii="Times New Roman" w:eastAsia="Times New Roman" w:hAnsi="Times New Roman" w:cs="Times New Roman"/>
          <w:sz w:val="30"/>
          <w:szCs w:val="30"/>
          <w:lang w:val="be-BY" w:eastAsia="ru-RU"/>
        </w:rPr>
      </w:pPr>
      <w:r w:rsidRPr="000C3A2A">
        <w:rPr>
          <w:rFonts w:ascii="Times New Roman" w:eastAsia="Times New Roman" w:hAnsi="Times New Roman" w:cs="Times New Roman"/>
          <w:b/>
          <w:sz w:val="30"/>
          <w:szCs w:val="30"/>
          <w:lang w:val="en-US" w:eastAsia="ru-RU"/>
        </w:rPr>
        <w:t>Qualification</w:t>
      </w:r>
      <w:r w:rsidRPr="000C3A2A">
        <w:rPr>
          <w:rFonts w:ascii="Times New Roman" w:eastAsia="Times New Roman" w:hAnsi="Times New Roman" w:cs="Times New Roman"/>
          <w:sz w:val="30"/>
          <w:szCs w:val="30"/>
          <w:lang w:val="en-US" w:eastAsia="ru-RU"/>
        </w:rPr>
        <w:t xml:space="preserve"> </w:t>
      </w:r>
      <w:r w:rsidRPr="000C3A2A">
        <w:rPr>
          <w:rFonts w:ascii="Times New Roman" w:eastAsia="Times New Roman" w:hAnsi="Times New Roman" w:cs="Times New Roman"/>
          <w:sz w:val="30"/>
          <w:szCs w:val="30"/>
          <w:lang w:val="be-BY" w:eastAsia="ru-RU"/>
        </w:rPr>
        <w:t>Composer. Teacher</w:t>
      </w:r>
    </w:p>
    <w:p w14:paraId="5DC90AD5" w14:textId="77777777" w:rsidR="001706EC" w:rsidRPr="000C3A2A" w:rsidRDefault="001706EC" w:rsidP="001706EC">
      <w:pPr>
        <w:spacing w:after="0" w:line="240" w:lineRule="auto"/>
        <w:jc w:val="both"/>
        <w:rPr>
          <w:rFonts w:ascii="Times New Roman" w:eastAsia="Times New Roman" w:hAnsi="Times New Roman" w:cs="Times New Roman"/>
          <w:sz w:val="30"/>
          <w:szCs w:val="30"/>
          <w:lang w:val="be-BY" w:eastAsia="ru-RU"/>
        </w:rPr>
      </w:pPr>
    </w:p>
    <w:p w14:paraId="04B1838B" w14:textId="77777777" w:rsidR="001706EC" w:rsidRPr="000C3A2A" w:rsidRDefault="001706EC" w:rsidP="001706EC">
      <w:pPr>
        <w:spacing w:after="0" w:line="240" w:lineRule="auto"/>
        <w:jc w:val="center"/>
        <w:rPr>
          <w:rFonts w:ascii="Times New Roman" w:eastAsia="Times New Roman" w:hAnsi="Times New Roman" w:cs="Times New Roman"/>
          <w:sz w:val="30"/>
          <w:szCs w:val="30"/>
          <w:lang w:val="en-US" w:eastAsia="ru-RU"/>
        </w:rPr>
      </w:pPr>
      <w:r w:rsidRPr="000C3A2A">
        <w:rPr>
          <w:rFonts w:ascii="Times New Roman" w:eastAsia="Times New Roman" w:hAnsi="Times New Roman" w:cs="Times New Roman"/>
          <w:b/>
          <w:bCs/>
          <w:sz w:val="30"/>
          <w:szCs w:val="30"/>
          <w:lang w:eastAsia="ru-RU"/>
        </w:rPr>
        <w:t>ГЛАВА</w:t>
      </w:r>
      <w:r w:rsidRPr="000C3A2A">
        <w:rPr>
          <w:rFonts w:ascii="Times New Roman" w:eastAsia="Times New Roman" w:hAnsi="Times New Roman" w:cs="Times New Roman"/>
          <w:b/>
          <w:bCs/>
          <w:sz w:val="30"/>
          <w:szCs w:val="30"/>
          <w:lang w:val="en-US" w:eastAsia="ru-RU"/>
        </w:rPr>
        <w:t xml:space="preserve"> 1</w:t>
      </w:r>
    </w:p>
    <w:p w14:paraId="29103022" w14:textId="77777777" w:rsidR="001706EC" w:rsidRPr="000C3A2A" w:rsidRDefault="001706EC" w:rsidP="001706EC">
      <w:pPr>
        <w:shd w:val="clear" w:color="auto" w:fill="FFFFFF"/>
        <w:spacing w:after="0" w:line="240" w:lineRule="auto"/>
        <w:jc w:val="center"/>
        <w:rPr>
          <w:rFonts w:ascii="Times New Roman" w:eastAsia="Times New Roman" w:hAnsi="Times New Roman" w:cs="Times New Roman"/>
          <w:b/>
          <w:bCs/>
          <w:sz w:val="30"/>
          <w:szCs w:val="30"/>
          <w:lang w:val="en-US" w:eastAsia="ru-RU"/>
        </w:rPr>
      </w:pPr>
      <w:r w:rsidRPr="000C3A2A">
        <w:rPr>
          <w:rFonts w:ascii="Times New Roman" w:eastAsia="Times New Roman" w:hAnsi="Times New Roman" w:cs="Times New Roman"/>
          <w:b/>
          <w:bCs/>
          <w:sz w:val="30"/>
          <w:szCs w:val="30"/>
          <w:lang w:eastAsia="ru-RU"/>
        </w:rPr>
        <w:t>ОБЩИЕ</w:t>
      </w:r>
      <w:r w:rsidRPr="000C3A2A">
        <w:rPr>
          <w:rFonts w:ascii="Times New Roman" w:eastAsia="Times New Roman" w:hAnsi="Times New Roman" w:cs="Times New Roman"/>
          <w:b/>
          <w:bCs/>
          <w:sz w:val="30"/>
          <w:szCs w:val="30"/>
          <w:lang w:val="en-US" w:eastAsia="ru-RU"/>
        </w:rPr>
        <w:t xml:space="preserve"> </w:t>
      </w:r>
      <w:r w:rsidRPr="000C3A2A">
        <w:rPr>
          <w:rFonts w:ascii="Times New Roman" w:eastAsia="Times New Roman" w:hAnsi="Times New Roman" w:cs="Times New Roman"/>
          <w:b/>
          <w:bCs/>
          <w:sz w:val="30"/>
          <w:szCs w:val="30"/>
          <w:lang w:eastAsia="ru-RU"/>
        </w:rPr>
        <w:t>ПОЛОЖЕНИЯ</w:t>
      </w:r>
    </w:p>
    <w:p w14:paraId="6D134A83" w14:textId="77777777" w:rsidR="001706EC" w:rsidRPr="000C3A2A" w:rsidRDefault="001706EC" w:rsidP="001706EC">
      <w:pPr>
        <w:shd w:val="clear" w:color="auto" w:fill="FFFFFF"/>
        <w:spacing w:after="0" w:line="240" w:lineRule="auto"/>
        <w:jc w:val="center"/>
        <w:rPr>
          <w:rFonts w:ascii="Times New Roman" w:eastAsia="Times New Roman" w:hAnsi="Times New Roman" w:cs="Times New Roman"/>
          <w:sz w:val="30"/>
          <w:szCs w:val="30"/>
          <w:lang w:val="en-US" w:eastAsia="ru-RU"/>
        </w:rPr>
      </w:pPr>
    </w:p>
    <w:p w14:paraId="181E6C58" w14:textId="0D8D84CF" w:rsidR="001706EC" w:rsidRPr="000C3A2A" w:rsidRDefault="001706EC" w:rsidP="001706EC">
      <w:pPr>
        <w:spacing w:after="0" w:line="240" w:lineRule="auto"/>
        <w:ind w:firstLine="709"/>
        <w:jc w:val="both"/>
        <w:rPr>
          <w:rFonts w:ascii="Times New Roman" w:eastAsia="Times New Roman" w:hAnsi="Times New Roman" w:cs="Times New Roman"/>
          <w:sz w:val="30"/>
          <w:szCs w:val="30"/>
          <w:lang w:eastAsia="ru-RU"/>
        </w:rPr>
      </w:pPr>
      <w:r w:rsidRPr="000C3A2A">
        <w:rPr>
          <w:rFonts w:ascii="Times New Roman" w:eastAsia="Times New Roman" w:hAnsi="Times New Roman" w:cs="Times New Roman"/>
          <w:spacing w:val="-4"/>
          <w:sz w:val="30"/>
          <w:szCs w:val="30"/>
          <w:lang w:eastAsia="ru-RU"/>
        </w:rPr>
        <w:t xml:space="preserve">1. Образовательный стандарт высшего образования </w:t>
      </w:r>
      <w:r w:rsidRPr="000C3A2A">
        <w:rPr>
          <w:rFonts w:ascii="Times New Roman" w:eastAsia="Times New Roman" w:hAnsi="Times New Roman" w:cs="Times New Roman"/>
          <w:spacing w:val="-4"/>
          <w:sz w:val="30"/>
          <w:szCs w:val="30"/>
          <w:lang w:val="en-US" w:eastAsia="ru-RU"/>
        </w:rPr>
        <w:t>I</w:t>
      </w:r>
      <w:r w:rsidRPr="000C3A2A">
        <w:rPr>
          <w:rFonts w:ascii="Times New Roman" w:eastAsia="Times New Roman" w:hAnsi="Times New Roman" w:cs="Times New Roman"/>
          <w:spacing w:val="-4"/>
          <w:sz w:val="30"/>
          <w:szCs w:val="30"/>
          <w:lang w:eastAsia="ru-RU"/>
        </w:rPr>
        <w:t xml:space="preserve"> ступени по специальности </w:t>
      </w:r>
      <w:r w:rsidRPr="000C3A2A">
        <w:rPr>
          <w:rFonts w:ascii="Times New Roman" w:eastAsia="Times New Roman" w:hAnsi="Times New Roman" w:cs="Times New Roman"/>
          <w:spacing w:val="-6"/>
          <w:sz w:val="30"/>
          <w:szCs w:val="30"/>
          <w:lang w:eastAsia="ru-RU"/>
        </w:rPr>
        <w:t>1-16 01 01 «Композиция»</w:t>
      </w:r>
      <w:r w:rsidR="00583637" w:rsidRPr="000C3A2A">
        <w:rPr>
          <w:rFonts w:ascii="Times New Roman" w:eastAsia="Times New Roman" w:hAnsi="Times New Roman" w:cs="Times New Roman"/>
          <w:spacing w:val="-6"/>
          <w:sz w:val="30"/>
          <w:szCs w:val="30"/>
          <w:lang w:eastAsia="ru-RU"/>
        </w:rPr>
        <w:t xml:space="preserve"> </w:t>
      </w:r>
      <w:r w:rsidRPr="000C3A2A">
        <w:rPr>
          <w:rFonts w:ascii="Times New Roman" w:eastAsia="Times New Roman" w:hAnsi="Times New Roman" w:cs="Times New Roman"/>
          <w:spacing w:val="-6"/>
          <w:sz w:val="30"/>
          <w:szCs w:val="30"/>
          <w:lang w:eastAsia="ru-RU"/>
        </w:rPr>
        <w:t xml:space="preserve">(далее – образовательный стандарт) применяется при разработке учебно-программной документации образовательной программы высшего образования </w:t>
      </w:r>
      <w:r w:rsidRPr="000C3A2A">
        <w:rPr>
          <w:rFonts w:ascii="Times New Roman" w:eastAsia="Times New Roman" w:hAnsi="Times New Roman" w:cs="Times New Roman"/>
          <w:spacing w:val="-6"/>
          <w:sz w:val="30"/>
          <w:szCs w:val="30"/>
          <w:lang w:val="en-US" w:eastAsia="ru-RU"/>
        </w:rPr>
        <w:t>I</w:t>
      </w:r>
      <w:r w:rsidRPr="000C3A2A">
        <w:rPr>
          <w:rFonts w:ascii="Times New Roman" w:eastAsia="Times New Roman" w:hAnsi="Times New Roman" w:cs="Times New Roman"/>
          <w:spacing w:val="-6"/>
          <w:sz w:val="30"/>
          <w:szCs w:val="30"/>
          <w:lang w:eastAsia="ru-RU"/>
        </w:rPr>
        <w:t xml:space="preserve"> ступени, обеспечивающей получение квалификации специалиста с высшим образованием, и образовательной программы высшего образования </w:t>
      </w:r>
      <w:r w:rsidRPr="000C3A2A">
        <w:rPr>
          <w:rFonts w:ascii="Times New Roman" w:eastAsia="Times New Roman" w:hAnsi="Times New Roman" w:cs="Times New Roman"/>
          <w:spacing w:val="-6"/>
          <w:sz w:val="30"/>
          <w:szCs w:val="30"/>
          <w:lang w:val="en-US" w:eastAsia="ru-RU"/>
        </w:rPr>
        <w:t>I</w:t>
      </w:r>
      <w:r w:rsidRPr="000C3A2A">
        <w:rPr>
          <w:rFonts w:ascii="Times New Roman" w:eastAsia="Times New Roman" w:hAnsi="Times New Roman" w:cs="Times New Roman"/>
          <w:spacing w:val="-6"/>
          <w:sz w:val="30"/>
          <w:szCs w:val="30"/>
          <w:lang w:eastAsia="ru-RU"/>
        </w:rPr>
        <w:t xml:space="preserve"> ступени, обеспечивающей получение</w:t>
      </w:r>
      <w:r w:rsidRPr="000C3A2A">
        <w:rPr>
          <w:rFonts w:ascii="Times New Roman" w:eastAsia="Times New Roman" w:hAnsi="Times New Roman" w:cs="Times New Roman"/>
          <w:sz w:val="30"/>
          <w:szCs w:val="30"/>
          <w:lang w:eastAsia="ru-RU"/>
        </w:rPr>
        <w:t xml:space="preserve"> квалификации </w:t>
      </w:r>
      <w:r w:rsidRPr="000C3A2A">
        <w:rPr>
          <w:rFonts w:ascii="Times New Roman" w:eastAsia="Times New Roman" w:hAnsi="Times New Roman" w:cs="Times New Roman"/>
          <w:spacing w:val="-6"/>
          <w:sz w:val="30"/>
          <w:szCs w:val="30"/>
          <w:lang w:eastAsia="ru-RU"/>
        </w:rPr>
        <w:t xml:space="preserve">специалиста с высшим образованием и интегрированной с образовательными программами среднего специального образования (далее, если не установлено иное – образовательная программа высшего образования </w:t>
      </w:r>
      <w:r w:rsidRPr="000C3A2A">
        <w:rPr>
          <w:rFonts w:ascii="Times New Roman" w:eastAsia="Times New Roman" w:hAnsi="Times New Roman" w:cs="Times New Roman"/>
          <w:spacing w:val="-6"/>
          <w:sz w:val="30"/>
          <w:szCs w:val="30"/>
          <w:lang w:val="en-US" w:eastAsia="ru-RU"/>
        </w:rPr>
        <w:t>I </w:t>
      </w:r>
      <w:r w:rsidRPr="000C3A2A">
        <w:rPr>
          <w:rFonts w:ascii="Times New Roman" w:eastAsia="Times New Roman" w:hAnsi="Times New Roman" w:cs="Times New Roman"/>
          <w:spacing w:val="-6"/>
          <w:sz w:val="30"/>
          <w:szCs w:val="30"/>
          <w:lang w:eastAsia="ru-RU"/>
        </w:rPr>
        <w:t>ступени), учебно-методической документации, учебных изданий, информационно-аналитических материалов.</w:t>
      </w:r>
    </w:p>
    <w:p w14:paraId="622F1D0C" w14:textId="77777777" w:rsidR="001706EC" w:rsidRPr="000C3A2A" w:rsidRDefault="001706EC" w:rsidP="001706EC">
      <w:pPr>
        <w:spacing w:after="0" w:line="240" w:lineRule="auto"/>
        <w:ind w:firstLine="709"/>
        <w:jc w:val="both"/>
        <w:rPr>
          <w:rFonts w:ascii="Times New Roman" w:eastAsia="Times New Roman" w:hAnsi="Times New Roman" w:cs="Times New Roman"/>
          <w:sz w:val="30"/>
          <w:szCs w:val="30"/>
          <w:lang w:eastAsia="ru-RU"/>
        </w:rPr>
      </w:pPr>
      <w:r w:rsidRPr="000C3A2A">
        <w:rPr>
          <w:rFonts w:ascii="Times New Roman" w:eastAsia="Times New Roman" w:hAnsi="Times New Roman" w:cs="Times New Roman"/>
          <w:spacing w:val="-4"/>
          <w:sz w:val="30"/>
          <w:szCs w:val="30"/>
          <w:lang w:eastAsia="ru-RU"/>
        </w:rPr>
        <w:t xml:space="preserve">Настоящий образовательный стандарт обязателен для применения во всех учреждениях высшего образования, осуществляющих подготовку по образовательной программе высшего образования </w:t>
      </w:r>
      <w:r w:rsidRPr="000C3A2A">
        <w:rPr>
          <w:rFonts w:ascii="Times New Roman" w:eastAsia="Times New Roman" w:hAnsi="Times New Roman" w:cs="Times New Roman"/>
          <w:spacing w:val="-4"/>
          <w:sz w:val="30"/>
          <w:szCs w:val="30"/>
          <w:lang w:val="en-US" w:eastAsia="ru-RU"/>
        </w:rPr>
        <w:t>I</w:t>
      </w:r>
      <w:r w:rsidRPr="000C3A2A">
        <w:rPr>
          <w:rFonts w:ascii="Times New Roman" w:eastAsia="Times New Roman" w:hAnsi="Times New Roman" w:cs="Times New Roman"/>
          <w:spacing w:val="-4"/>
          <w:sz w:val="30"/>
          <w:szCs w:val="30"/>
          <w:lang w:eastAsia="ru-RU"/>
        </w:rPr>
        <w:t xml:space="preserve"> ступени по специальности</w:t>
      </w:r>
      <w:r w:rsidRPr="000C3A2A">
        <w:rPr>
          <w:rFonts w:ascii="Times New Roman" w:eastAsia="Times New Roman" w:hAnsi="Times New Roman" w:cs="Times New Roman"/>
          <w:sz w:val="30"/>
          <w:szCs w:val="30"/>
          <w:lang w:eastAsia="ru-RU"/>
        </w:rPr>
        <w:t xml:space="preserve"> </w:t>
      </w:r>
      <w:r w:rsidRPr="000C3A2A">
        <w:rPr>
          <w:rFonts w:ascii="Times New Roman" w:eastAsia="Times New Roman" w:hAnsi="Times New Roman" w:cs="Times New Roman"/>
          <w:spacing w:val="-6"/>
          <w:sz w:val="30"/>
          <w:szCs w:val="30"/>
          <w:lang w:eastAsia="ru-RU"/>
        </w:rPr>
        <w:t>1-16 01 01 «Композиция»</w:t>
      </w:r>
      <w:r w:rsidRPr="000C3A2A">
        <w:rPr>
          <w:rFonts w:ascii="Times New Roman" w:eastAsia="Times New Roman" w:hAnsi="Times New Roman" w:cs="Times New Roman"/>
          <w:sz w:val="30"/>
          <w:szCs w:val="30"/>
          <w:lang w:eastAsia="ru-RU"/>
        </w:rPr>
        <w:t>.</w:t>
      </w:r>
    </w:p>
    <w:p w14:paraId="447A2E39" w14:textId="77777777" w:rsidR="001706EC" w:rsidRPr="001706EC" w:rsidRDefault="001706EC" w:rsidP="001706EC">
      <w:pPr>
        <w:spacing w:after="0" w:line="240" w:lineRule="auto"/>
        <w:ind w:firstLine="709"/>
        <w:jc w:val="both"/>
        <w:rPr>
          <w:rFonts w:ascii="Times New Roman" w:eastAsia="Times New Roman" w:hAnsi="Times New Roman" w:cs="Times New Roman"/>
          <w:sz w:val="30"/>
          <w:szCs w:val="30"/>
          <w:lang w:val="x-none" w:eastAsia="x-none"/>
        </w:rPr>
      </w:pPr>
      <w:r w:rsidRPr="000C3A2A">
        <w:rPr>
          <w:rFonts w:ascii="Times New Roman" w:eastAsia="Times New Roman" w:hAnsi="Times New Roman" w:cs="Times New Roman"/>
          <w:sz w:val="30"/>
          <w:szCs w:val="30"/>
          <w:lang w:eastAsia="x-none"/>
        </w:rPr>
        <w:t>2. </w:t>
      </w:r>
      <w:r w:rsidRPr="000C3A2A">
        <w:rPr>
          <w:rFonts w:ascii="Times New Roman" w:eastAsia="Times New Roman" w:hAnsi="Times New Roman" w:cs="Times New Roman"/>
          <w:sz w:val="30"/>
          <w:szCs w:val="30"/>
          <w:lang w:val="x-none" w:eastAsia="x-none"/>
        </w:rPr>
        <w:t>В настоящем образовательном стандарте использованы ссылки на следующие</w:t>
      </w:r>
      <w:r w:rsidRPr="000C3A2A">
        <w:rPr>
          <w:rFonts w:ascii="Times New Roman" w:eastAsia="Times New Roman" w:hAnsi="Times New Roman" w:cs="Times New Roman"/>
          <w:sz w:val="30"/>
          <w:szCs w:val="30"/>
          <w:lang w:eastAsia="x-none"/>
        </w:rPr>
        <w:t xml:space="preserve"> </w:t>
      </w:r>
      <w:r w:rsidRPr="000C3A2A">
        <w:rPr>
          <w:rFonts w:ascii="Times New Roman" w:eastAsia="Times New Roman" w:hAnsi="Times New Roman" w:cs="Times New Roman"/>
          <w:sz w:val="30"/>
          <w:szCs w:val="30"/>
          <w:lang w:val="x-none" w:eastAsia="x-none"/>
        </w:rPr>
        <w:t>акты</w:t>
      </w:r>
      <w:r w:rsidRPr="000C3A2A">
        <w:rPr>
          <w:rFonts w:ascii="Times New Roman" w:eastAsia="Times New Roman" w:hAnsi="Times New Roman" w:cs="Times New Roman"/>
          <w:sz w:val="30"/>
          <w:szCs w:val="30"/>
          <w:lang w:val="x-none" w:eastAsia="ru-RU"/>
        </w:rPr>
        <w:t xml:space="preserve"> законодательства</w:t>
      </w:r>
      <w:r w:rsidRPr="000C3A2A">
        <w:rPr>
          <w:rFonts w:ascii="Times New Roman" w:eastAsia="Times New Roman" w:hAnsi="Times New Roman" w:cs="Times New Roman"/>
          <w:sz w:val="30"/>
          <w:szCs w:val="30"/>
          <w:lang w:val="x-none" w:eastAsia="x-none"/>
        </w:rPr>
        <w:t>:</w:t>
      </w:r>
    </w:p>
    <w:p w14:paraId="1E4C2AE2" w14:textId="77777777" w:rsidR="00BA1A73" w:rsidRPr="000C3A2A" w:rsidRDefault="00BA1A73" w:rsidP="00BA1A73">
      <w:pPr>
        <w:spacing w:after="0" w:line="240" w:lineRule="auto"/>
        <w:ind w:firstLine="709"/>
        <w:jc w:val="both"/>
        <w:rPr>
          <w:rFonts w:ascii="Times New Roman" w:eastAsia="Times New Roman" w:hAnsi="Times New Roman" w:cs="Times New Roman"/>
          <w:sz w:val="30"/>
          <w:szCs w:val="30"/>
          <w:lang w:val="x-none" w:eastAsia="x-none"/>
        </w:rPr>
      </w:pPr>
      <w:r w:rsidRPr="000C3A2A">
        <w:rPr>
          <w:rFonts w:ascii="Times New Roman" w:eastAsia="Times New Roman" w:hAnsi="Times New Roman" w:cs="Times New Roman"/>
          <w:sz w:val="30"/>
          <w:szCs w:val="30"/>
          <w:lang w:val="x-none" w:eastAsia="x-none"/>
        </w:rPr>
        <w:t>Кодекс Республики Беларусь об образовании</w:t>
      </w:r>
      <w:r w:rsidRPr="000C3A2A">
        <w:rPr>
          <w:rFonts w:ascii="Times New Roman" w:eastAsia="Times New Roman" w:hAnsi="Times New Roman" w:cs="Times New Roman"/>
          <w:sz w:val="30"/>
          <w:szCs w:val="30"/>
          <w:lang w:eastAsia="x-none"/>
        </w:rPr>
        <w:t>;</w:t>
      </w:r>
      <w:r w:rsidRPr="000C3A2A">
        <w:rPr>
          <w:rFonts w:ascii="Times New Roman" w:eastAsia="Times New Roman" w:hAnsi="Times New Roman" w:cs="Times New Roman"/>
          <w:sz w:val="30"/>
          <w:szCs w:val="30"/>
          <w:lang w:val="x-none" w:eastAsia="x-none"/>
        </w:rPr>
        <w:t xml:space="preserve"> </w:t>
      </w:r>
    </w:p>
    <w:p w14:paraId="6B15E256" w14:textId="18BEE846" w:rsidR="00BA1A73" w:rsidRPr="000C3A2A" w:rsidRDefault="00BA1A73" w:rsidP="00BA1A73">
      <w:pPr>
        <w:spacing w:after="0" w:line="240" w:lineRule="auto"/>
        <w:ind w:firstLine="709"/>
        <w:jc w:val="both"/>
        <w:rPr>
          <w:rFonts w:ascii="Times New Roman" w:eastAsia="Times New Roman" w:hAnsi="Times New Roman" w:cs="Times New Roman"/>
          <w:sz w:val="30"/>
          <w:szCs w:val="30"/>
          <w:lang w:eastAsia="x-none"/>
        </w:rPr>
      </w:pPr>
      <w:r w:rsidRPr="000C3A2A">
        <w:rPr>
          <w:rFonts w:ascii="Times New Roman" w:eastAsia="Times New Roman" w:hAnsi="Times New Roman" w:cs="Times New Roman"/>
          <w:spacing w:val="-6"/>
          <w:sz w:val="30"/>
          <w:szCs w:val="30"/>
          <w:lang w:val="x-none" w:eastAsia="x-none"/>
        </w:rPr>
        <w:t xml:space="preserve">Общегосударственный классификатор Республики Беларусь </w:t>
      </w:r>
      <w:r w:rsidR="009A4E61">
        <w:rPr>
          <w:rFonts w:ascii="Times New Roman" w:eastAsia="Times New Roman" w:hAnsi="Times New Roman" w:cs="Times New Roman"/>
          <w:spacing w:val="-6"/>
          <w:sz w:val="30"/>
          <w:szCs w:val="30"/>
          <w:lang w:val="x-none" w:eastAsia="x-none"/>
        </w:rPr>
        <w:br/>
      </w:r>
      <w:r w:rsidRPr="000C3A2A">
        <w:rPr>
          <w:rFonts w:ascii="Times New Roman" w:eastAsia="Times New Roman" w:hAnsi="Times New Roman" w:cs="Times New Roman"/>
          <w:spacing w:val="-10"/>
          <w:sz w:val="30"/>
          <w:szCs w:val="30"/>
          <w:lang w:val="x-none" w:eastAsia="x-none"/>
        </w:rPr>
        <w:t>ОКРБ 011-2009</w:t>
      </w:r>
      <w:r w:rsidRPr="000C3A2A">
        <w:rPr>
          <w:rFonts w:ascii="Times New Roman" w:eastAsia="Times New Roman" w:hAnsi="Times New Roman" w:cs="Times New Roman"/>
          <w:spacing w:val="-10"/>
          <w:sz w:val="30"/>
          <w:szCs w:val="30"/>
          <w:lang w:eastAsia="x-none"/>
        </w:rPr>
        <w:t xml:space="preserve"> </w:t>
      </w:r>
      <w:r w:rsidRPr="000C3A2A">
        <w:rPr>
          <w:rFonts w:ascii="Times New Roman" w:eastAsia="Times New Roman" w:hAnsi="Times New Roman" w:cs="Times New Roman"/>
          <w:spacing w:val="-10"/>
          <w:sz w:val="30"/>
          <w:szCs w:val="30"/>
          <w:lang w:val="x-none" w:eastAsia="x-none"/>
        </w:rPr>
        <w:t>«Специальности и квалификации» (далее – ОКРБ 011-2009)</w:t>
      </w:r>
      <w:r w:rsidRPr="000C3A2A">
        <w:rPr>
          <w:rFonts w:ascii="Times New Roman" w:eastAsia="Times New Roman" w:hAnsi="Times New Roman" w:cs="Times New Roman"/>
          <w:spacing w:val="-10"/>
          <w:sz w:val="30"/>
          <w:szCs w:val="30"/>
          <w:lang w:eastAsia="x-none"/>
        </w:rPr>
        <w:t>;</w:t>
      </w:r>
    </w:p>
    <w:p w14:paraId="4198ECF6" w14:textId="6EE18005" w:rsidR="00BA1A73" w:rsidRPr="000C3A2A" w:rsidRDefault="00BA1A73" w:rsidP="00BA1A73">
      <w:pPr>
        <w:spacing w:after="0" w:line="240" w:lineRule="auto"/>
        <w:ind w:firstLine="709"/>
        <w:jc w:val="both"/>
        <w:rPr>
          <w:rFonts w:ascii="Times New Roman" w:eastAsia="Times New Roman" w:hAnsi="Times New Roman" w:cs="Times New Roman"/>
          <w:spacing w:val="-6"/>
          <w:sz w:val="30"/>
          <w:szCs w:val="30"/>
          <w:lang w:eastAsia="x-none"/>
        </w:rPr>
      </w:pPr>
      <w:r w:rsidRPr="000C3A2A">
        <w:rPr>
          <w:rFonts w:ascii="Times New Roman" w:eastAsia="Times New Roman" w:hAnsi="Times New Roman" w:cs="Times New Roman"/>
          <w:spacing w:val="-6"/>
          <w:sz w:val="30"/>
          <w:szCs w:val="30"/>
          <w:lang w:val="x-none" w:eastAsia="x-none"/>
        </w:rPr>
        <w:t xml:space="preserve">Общегосударственный </w:t>
      </w:r>
      <w:hyperlink r:id="rId17" w:history="1">
        <w:r w:rsidRPr="000C3A2A">
          <w:rPr>
            <w:rFonts w:ascii="Times New Roman" w:eastAsia="Times New Roman" w:hAnsi="Times New Roman" w:cs="Times New Roman"/>
            <w:spacing w:val="-6"/>
            <w:sz w:val="30"/>
            <w:szCs w:val="30"/>
            <w:lang w:val="x-none" w:eastAsia="x-none"/>
          </w:rPr>
          <w:t>классификатор</w:t>
        </w:r>
      </w:hyperlink>
      <w:r w:rsidRPr="000C3A2A">
        <w:rPr>
          <w:rFonts w:ascii="Times New Roman" w:eastAsia="Times New Roman" w:hAnsi="Times New Roman" w:cs="Times New Roman"/>
          <w:spacing w:val="-6"/>
          <w:sz w:val="30"/>
          <w:szCs w:val="30"/>
          <w:lang w:val="x-none" w:eastAsia="x-none"/>
        </w:rPr>
        <w:t xml:space="preserve"> Республики Беларусь</w:t>
      </w:r>
      <w:r w:rsidR="009A4E61">
        <w:rPr>
          <w:rFonts w:ascii="Times New Roman" w:eastAsia="Times New Roman" w:hAnsi="Times New Roman" w:cs="Times New Roman"/>
          <w:spacing w:val="-6"/>
          <w:sz w:val="30"/>
          <w:szCs w:val="30"/>
          <w:lang w:val="x-none" w:eastAsia="x-none"/>
        </w:rPr>
        <w:br/>
      </w:r>
      <w:r w:rsidRPr="000C3A2A">
        <w:rPr>
          <w:rFonts w:ascii="Times New Roman" w:eastAsia="Times New Roman" w:hAnsi="Times New Roman" w:cs="Times New Roman"/>
          <w:spacing w:val="-6"/>
          <w:sz w:val="30"/>
          <w:szCs w:val="30"/>
          <w:lang w:val="x-none" w:eastAsia="x-none"/>
        </w:rPr>
        <w:t xml:space="preserve"> </w:t>
      </w:r>
      <w:r w:rsidRPr="000C3A2A">
        <w:rPr>
          <w:rFonts w:ascii="Times New Roman" w:eastAsia="Times New Roman" w:hAnsi="Times New Roman" w:cs="Times New Roman"/>
          <w:spacing w:val="-12"/>
          <w:sz w:val="30"/>
          <w:szCs w:val="30"/>
          <w:lang w:val="x-none" w:eastAsia="x-none"/>
        </w:rPr>
        <w:t>ОКРБ</w:t>
      </w:r>
      <w:r w:rsidRPr="000C3A2A">
        <w:rPr>
          <w:rFonts w:ascii="Times New Roman" w:eastAsia="Times New Roman" w:hAnsi="Times New Roman" w:cs="Times New Roman"/>
          <w:spacing w:val="-12"/>
          <w:sz w:val="30"/>
          <w:szCs w:val="30"/>
          <w:lang w:eastAsia="x-none"/>
        </w:rPr>
        <w:t xml:space="preserve"> </w:t>
      </w:r>
      <w:r w:rsidRPr="000C3A2A">
        <w:rPr>
          <w:rFonts w:ascii="Times New Roman" w:eastAsia="Times New Roman" w:hAnsi="Times New Roman" w:cs="Times New Roman"/>
          <w:spacing w:val="-12"/>
          <w:sz w:val="30"/>
          <w:szCs w:val="30"/>
          <w:lang w:val="x-none" w:eastAsia="x-none"/>
        </w:rPr>
        <w:t>005-2011</w:t>
      </w:r>
      <w:r w:rsidRPr="000C3A2A">
        <w:rPr>
          <w:rFonts w:ascii="Times New Roman" w:eastAsia="Times New Roman" w:hAnsi="Times New Roman" w:cs="Times New Roman"/>
          <w:spacing w:val="-12"/>
          <w:sz w:val="30"/>
          <w:szCs w:val="30"/>
          <w:lang w:eastAsia="x-none"/>
        </w:rPr>
        <w:t xml:space="preserve"> </w:t>
      </w:r>
      <w:r w:rsidRPr="000C3A2A">
        <w:rPr>
          <w:rFonts w:ascii="Times New Roman" w:eastAsia="Times New Roman" w:hAnsi="Times New Roman" w:cs="Times New Roman"/>
          <w:spacing w:val="-12"/>
          <w:sz w:val="30"/>
          <w:szCs w:val="30"/>
          <w:lang w:val="x-none" w:eastAsia="x-none"/>
        </w:rPr>
        <w:t>«Виды экономической деятельности» (далее – ОКРБ 005-2011)</w:t>
      </w:r>
      <w:r w:rsidRPr="000C3A2A">
        <w:rPr>
          <w:rFonts w:ascii="Times New Roman" w:eastAsia="Times New Roman" w:hAnsi="Times New Roman" w:cs="Times New Roman"/>
          <w:spacing w:val="-12"/>
          <w:sz w:val="30"/>
          <w:szCs w:val="30"/>
          <w:lang w:eastAsia="x-none"/>
        </w:rPr>
        <w:t>;</w:t>
      </w:r>
    </w:p>
    <w:p w14:paraId="22C76C9D" w14:textId="77777777" w:rsidR="00BA1A73" w:rsidRPr="000C3A2A" w:rsidRDefault="00BA1A73" w:rsidP="00BA1A73">
      <w:pPr>
        <w:spacing w:after="0" w:line="240" w:lineRule="auto"/>
        <w:ind w:firstLine="709"/>
        <w:jc w:val="both"/>
        <w:rPr>
          <w:rFonts w:ascii="Times New Roman" w:eastAsia="Times New Roman" w:hAnsi="Times New Roman" w:cs="Times New Roman"/>
          <w:sz w:val="30"/>
          <w:szCs w:val="30"/>
          <w:lang w:eastAsia="ru-RU"/>
        </w:rPr>
      </w:pPr>
      <w:r w:rsidRPr="000C3A2A">
        <w:rPr>
          <w:rFonts w:ascii="Times New Roman" w:eastAsia="Times New Roman" w:hAnsi="Times New Roman" w:cs="Times New Roman"/>
          <w:sz w:val="30"/>
          <w:szCs w:val="30"/>
          <w:lang w:eastAsia="ru-RU"/>
        </w:rPr>
        <w:t xml:space="preserve">СТБ </w:t>
      </w:r>
      <w:r w:rsidRPr="000C3A2A">
        <w:rPr>
          <w:rFonts w:ascii="Times New Roman" w:eastAsia="Times New Roman" w:hAnsi="Times New Roman" w:cs="Times New Roman"/>
          <w:sz w:val="30"/>
          <w:szCs w:val="30"/>
          <w:lang w:val="en-US" w:eastAsia="ru-RU"/>
        </w:rPr>
        <w:t>ISO</w:t>
      </w:r>
      <w:r w:rsidRPr="000C3A2A">
        <w:rPr>
          <w:rFonts w:ascii="Times New Roman" w:eastAsia="Times New Roman" w:hAnsi="Times New Roman" w:cs="Times New Roman"/>
          <w:sz w:val="30"/>
          <w:szCs w:val="30"/>
          <w:lang w:eastAsia="ru-RU"/>
        </w:rPr>
        <w:t xml:space="preserve"> 9000-2015 Систем</w:t>
      </w:r>
      <w:r w:rsidRPr="000C3A2A">
        <w:rPr>
          <w:rFonts w:ascii="Times New Roman" w:eastAsia="Times New Roman" w:hAnsi="Times New Roman" w:cs="Times New Roman"/>
          <w:sz w:val="30"/>
          <w:szCs w:val="30"/>
          <w:lang w:val="be-BY" w:eastAsia="ru-RU"/>
        </w:rPr>
        <w:t>ы</w:t>
      </w:r>
      <w:r w:rsidRPr="000C3A2A">
        <w:rPr>
          <w:rFonts w:ascii="Times New Roman" w:eastAsia="Times New Roman" w:hAnsi="Times New Roman" w:cs="Times New Roman"/>
          <w:sz w:val="30"/>
          <w:szCs w:val="30"/>
          <w:lang w:eastAsia="ru-RU"/>
        </w:rPr>
        <w:t xml:space="preserve"> менеджмента качества. Основные положения и словарь (далее – СТБ </w:t>
      </w:r>
      <w:r w:rsidRPr="000C3A2A">
        <w:rPr>
          <w:rFonts w:ascii="Times New Roman" w:eastAsia="Times New Roman" w:hAnsi="Times New Roman" w:cs="Times New Roman"/>
          <w:sz w:val="30"/>
          <w:szCs w:val="30"/>
          <w:lang w:val="en-US" w:eastAsia="ru-RU"/>
        </w:rPr>
        <w:t>IS</w:t>
      </w:r>
      <w:r w:rsidRPr="000C3A2A">
        <w:rPr>
          <w:rFonts w:ascii="Times New Roman" w:eastAsia="Times New Roman" w:hAnsi="Times New Roman" w:cs="Times New Roman"/>
          <w:sz w:val="30"/>
          <w:szCs w:val="30"/>
          <w:lang w:eastAsia="ru-RU"/>
        </w:rPr>
        <w:t>О 9000-2015).</w:t>
      </w:r>
    </w:p>
    <w:p w14:paraId="579E954E" w14:textId="77777777" w:rsidR="001706EC" w:rsidRPr="000C3A2A" w:rsidRDefault="001706EC" w:rsidP="001706EC">
      <w:pPr>
        <w:spacing w:after="0" w:line="240" w:lineRule="auto"/>
        <w:ind w:firstLine="709"/>
        <w:jc w:val="both"/>
        <w:rPr>
          <w:rFonts w:ascii="Times New Roman" w:eastAsia="Times New Roman" w:hAnsi="Times New Roman" w:cs="Times New Roman"/>
          <w:sz w:val="30"/>
          <w:szCs w:val="30"/>
          <w:lang w:val="x-none" w:eastAsia="x-none"/>
        </w:rPr>
      </w:pPr>
      <w:r w:rsidRPr="000C3A2A">
        <w:rPr>
          <w:rFonts w:ascii="Times New Roman" w:eastAsia="Times New Roman" w:hAnsi="Times New Roman" w:cs="Times New Roman"/>
          <w:sz w:val="30"/>
          <w:szCs w:val="30"/>
          <w:lang w:eastAsia="x-none"/>
        </w:rPr>
        <w:t>3. </w:t>
      </w:r>
      <w:r w:rsidRPr="000C3A2A">
        <w:rPr>
          <w:rFonts w:ascii="Times New Roman" w:eastAsia="Times New Roman" w:hAnsi="Times New Roman" w:cs="Times New Roman"/>
          <w:sz w:val="30"/>
          <w:szCs w:val="30"/>
          <w:lang w:val="x-none" w:eastAsia="x-none"/>
        </w:rPr>
        <w:t xml:space="preserve">В настоящем образовательном стандарте применяются термины, </w:t>
      </w:r>
      <w:r w:rsidRPr="000C3A2A">
        <w:rPr>
          <w:rFonts w:ascii="Times New Roman" w:eastAsia="Times New Roman" w:hAnsi="Times New Roman" w:cs="Times New Roman"/>
          <w:sz w:val="30"/>
          <w:szCs w:val="30"/>
          <w:lang w:eastAsia="x-none"/>
        </w:rPr>
        <w:t>установленные</w:t>
      </w:r>
      <w:r w:rsidRPr="000C3A2A">
        <w:rPr>
          <w:rFonts w:ascii="Times New Roman" w:eastAsia="Times New Roman" w:hAnsi="Times New Roman" w:cs="Times New Roman"/>
          <w:sz w:val="30"/>
          <w:szCs w:val="30"/>
          <w:lang w:val="x-none" w:eastAsia="x-none"/>
        </w:rPr>
        <w:t xml:space="preserve"> в Кодексе Республики Беларусь об образовании, а также следующие термины с соответствующими определениями:</w:t>
      </w:r>
    </w:p>
    <w:p w14:paraId="79D2BC1B" w14:textId="77777777" w:rsidR="001706EC" w:rsidRPr="001706EC" w:rsidRDefault="001706EC" w:rsidP="001706EC">
      <w:pPr>
        <w:tabs>
          <w:tab w:val="num" w:pos="0"/>
          <w:tab w:val="left" w:pos="709"/>
        </w:tabs>
        <w:spacing w:after="0" w:line="240" w:lineRule="auto"/>
        <w:ind w:firstLine="709"/>
        <w:jc w:val="both"/>
        <w:rPr>
          <w:rFonts w:ascii="Times New Roman" w:eastAsia="Times New Roman" w:hAnsi="Times New Roman" w:cs="Times New Roman"/>
          <w:bCs/>
          <w:iCs/>
          <w:sz w:val="30"/>
          <w:szCs w:val="30"/>
          <w:lang w:eastAsia="x-none"/>
        </w:rPr>
      </w:pPr>
      <w:r w:rsidRPr="000C3A2A">
        <w:rPr>
          <w:rFonts w:ascii="Times New Roman" w:eastAsia="Times New Roman" w:hAnsi="Times New Roman" w:cs="Times New Roman"/>
          <w:bCs/>
          <w:sz w:val="30"/>
          <w:szCs w:val="30"/>
          <w:lang w:val="x-none" w:eastAsia="x-none"/>
        </w:rPr>
        <w:t>базовые профессиональные</w:t>
      </w:r>
      <w:r w:rsidRPr="001706EC">
        <w:rPr>
          <w:rFonts w:ascii="Times New Roman" w:eastAsia="Times New Roman" w:hAnsi="Times New Roman" w:cs="Times New Roman"/>
          <w:bCs/>
          <w:sz w:val="30"/>
          <w:szCs w:val="30"/>
          <w:lang w:val="x-none" w:eastAsia="x-none"/>
        </w:rPr>
        <w:t xml:space="preserve"> компетенции – компетенции, формируемые в соответствии с требованиями к специалисту с высшим образованием </w:t>
      </w:r>
      <w:r w:rsidRPr="001706EC">
        <w:rPr>
          <w:rFonts w:ascii="Times New Roman" w:eastAsia="Times New Roman" w:hAnsi="Times New Roman" w:cs="Times New Roman"/>
          <w:bCs/>
          <w:sz w:val="30"/>
          <w:szCs w:val="30"/>
          <w:lang w:val="en-US" w:eastAsia="x-none"/>
        </w:rPr>
        <w:t>I</w:t>
      </w:r>
      <w:r w:rsidRPr="001706EC">
        <w:rPr>
          <w:rFonts w:ascii="Times New Roman" w:eastAsia="Times New Roman" w:hAnsi="Times New Roman" w:cs="Times New Roman"/>
          <w:bCs/>
          <w:sz w:val="30"/>
          <w:szCs w:val="30"/>
          <w:lang w:val="x-none" w:eastAsia="x-none"/>
        </w:rPr>
        <w:t xml:space="preserve"> ступени и отражающие его способность решать общие задачи профессиональной деятельности в соответствии с полученной специальностью</w:t>
      </w:r>
      <w:r w:rsidRPr="001706EC">
        <w:rPr>
          <w:rFonts w:ascii="Times New Roman" w:eastAsia="Times New Roman" w:hAnsi="Times New Roman" w:cs="Times New Roman"/>
          <w:bCs/>
          <w:sz w:val="30"/>
          <w:szCs w:val="30"/>
          <w:lang w:eastAsia="x-none"/>
        </w:rPr>
        <w:t>;</w:t>
      </w:r>
    </w:p>
    <w:p w14:paraId="248751CB" w14:textId="77777777" w:rsidR="001706EC" w:rsidRPr="001706EC" w:rsidRDefault="001706EC" w:rsidP="001706EC">
      <w:pPr>
        <w:tabs>
          <w:tab w:val="num" w:pos="0"/>
          <w:tab w:val="left" w:pos="709"/>
        </w:tabs>
        <w:spacing w:after="0" w:line="240" w:lineRule="auto"/>
        <w:ind w:firstLine="709"/>
        <w:jc w:val="both"/>
        <w:rPr>
          <w:rFonts w:ascii="Times New Roman" w:eastAsia="Times New Roman" w:hAnsi="Times New Roman" w:cs="Times New Roman"/>
          <w:bCs/>
          <w:sz w:val="30"/>
          <w:szCs w:val="30"/>
          <w:lang w:eastAsia="x-none"/>
        </w:rPr>
      </w:pPr>
      <w:r w:rsidRPr="001706EC">
        <w:rPr>
          <w:rFonts w:ascii="Times New Roman" w:eastAsia="Times New Roman" w:hAnsi="Times New Roman" w:cs="Times New Roman"/>
          <w:bCs/>
          <w:iCs/>
          <w:sz w:val="30"/>
          <w:szCs w:val="30"/>
          <w:lang w:val="x-none" w:eastAsia="x-none"/>
        </w:rPr>
        <w:t>зачетная единица – числовой способ выражения трудоемкости учебной работы студента</w:t>
      </w:r>
      <w:r w:rsidRPr="001706EC">
        <w:rPr>
          <w:rFonts w:ascii="Times New Roman" w:eastAsia="Times New Roman" w:hAnsi="Times New Roman" w:cs="Times New Roman"/>
          <w:bCs/>
          <w:iCs/>
          <w:sz w:val="30"/>
          <w:szCs w:val="30"/>
          <w:lang w:eastAsia="x-none"/>
        </w:rPr>
        <w:t xml:space="preserve">, </w:t>
      </w:r>
      <w:r w:rsidRPr="001706EC">
        <w:rPr>
          <w:rFonts w:ascii="Times New Roman" w:eastAsia="Times New Roman" w:hAnsi="Times New Roman" w:cs="Times New Roman"/>
          <w:bCs/>
          <w:iCs/>
          <w:sz w:val="30"/>
          <w:szCs w:val="30"/>
          <w:lang w:val="x-none" w:eastAsia="x-none"/>
        </w:rPr>
        <w:t>курсанта, слушателя, основанный на достижении результатов обучения</w:t>
      </w:r>
      <w:r w:rsidRPr="001706EC">
        <w:rPr>
          <w:rFonts w:ascii="Times New Roman" w:eastAsia="Times New Roman" w:hAnsi="Times New Roman" w:cs="Times New Roman"/>
          <w:bCs/>
          <w:iCs/>
          <w:sz w:val="30"/>
          <w:szCs w:val="30"/>
          <w:lang w:eastAsia="x-none"/>
        </w:rPr>
        <w:t>;</w:t>
      </w:r>
    </w:p>
    <w:p w14:paraId="7659A77E" w14:textId="77777777" w:rsidR="001706EC" w:rsidRPr="000C3A2A" w:rsidRDefault="001706EC" w:rsidP="001706EC">
      <w:pPr>
        <w:spacing w:after="0" w:line="240" w:lineRule="auto"/>
        <w:ind w:firstLine="709"/>
        <w:jc w:val="both"/>
        <w:rPr>
          <w:rFonts w:ascii="Times New Roman" w:eastAsia="Times New Roman" w:hAnsi="Times New Roman" w:cs="Times New Roman"/>
          <w:bCs/>
          <w:sz w:val="30"/>
          <w:szCs w:val="30"/>
        </w:rPr>
      </w:pPr>
      <w:r w:rsidRPr="000C3A2A">
        <w:rPr>
          <w:rFonts w:ascii="Times New Roman" w:eastAsia="Times New Roman" w:hAnsi="Times New Roman" w:cs="Times New Roman"/>
          <w:bCs/>
          <w:sz w:val="30"/>
          <w:szCs w:val="30"/>
        </w:rPr>
        <w:t>квалификация – подготовленность работника к профессиональной деятельности для выполнения работ определенной сложности в рамках специальности, направления специальности (ОКРБ 011-2009);</w:t>
      </w:r>
    </w:p>
    <w:p w14:paraId="687B894D" w14:textId="77777777" w:rsidR="001706EC" w:rsidRPr="000C3A2A" w:rsidRDefault="001706EC" w:rsidP="001706EC">
      <w:pPr>
        <w:spacing w:after="0" w:line="240" w:lineRule="auto"/>
        <w:ind w:firstLine="709"/>
        <w:jc w:val="both"/>
        <w:rPr>
          <w:rFonts w:ascii="Times New Roman" w:eastAsia="Times New Roman" w:hAnsi="Times New Roman" w:cs="Times New Roman"/>
          <w:bCs/>
          <w:spacing w:val="-2"/>
          <w:sz w:val="30"/>
          <w:szCs w:val="30"/>
          <w:lang w:eastAsia="x-none"/>
        </w:rPr>
      </w:pPr>
      <w:r w:rsidRPr="000C3A2A">
        <w:rPr>
          <w:rFonts w:ascii="Times New Roman" w:eastAsia="Times New Roman" w:hAnsi="Times New Roman" w:cs="Times New Roman"/>
          <w:bCs/>
          <w:spacing w:val="-2"/>
          <w:sz w:val="30"/>
          <w:szCs w:val="30"/>
          <w:lang w:val="x-none" w:eastAsia="x-none"/>
        </w:rPr>
        <w:t xml:space="preserve">компетентность – способность применять знания и навыки для достижения намеченных результатов (СТБ </w:t>
      </w:r>
      <w:r w:rsidRPr="000C3A2A">
        <w:rPr>
          <w:rFonts w:ascii="Times New Roman" w:eastAsia="Times New Roman" w:hAnsi="Times New Roman" w:cs="Times New Roman"/>
          <w:bCs/>
          <w:sz w:val="30"/>
          <w:szCs w:val="30"/>
          <w:lang w:val="en-US" w:eastAsia="x-none"/>
        </w:rPr>
        <w:t>ISO</w:t>
      </w:r>
      <w:r w:rsidRPr="000C3A2A">
        <w:rPr>
          <w:rFonts w:ascii="Times New Roman" w:eastAsia="Times New Roman" w:hAnsi="Times New Roman" w:cs="Times New Roman"/>
          <w:bCs/>
          <w:spacing w:val="-2"/>
          <w:sz w:val="30"/>
          <w:szCs w:val="30"/>
          <w:lang w:val="x-none" w:eastAsia="x-none"/>
        </w:rPr>
        <w:t xml:space="preserve"> 9000-2015)</w:t>
      </w:r>
      <w:r w:rsidRPr="000C3A2A">
        <w:rPr>
          <w:rFonts w:ascii="Times New Roman" w:eastAsia="Times New Roman" w:hAnsi="Times New Roman" w:cs="Times New Roman"/>
          <w:bCs/>
          <w:spacing w:val="-2"/>
          <w:sz w:val="30"/>
          <w:szCs w:val="30"/>
          <w:lang w:eastAsia="x-none"/>
        </w:rPr>
        <w:t>;</w:t>
      </w:r>
    </w:p>
    <w:p w14:paraId="664F4AFA" w14:textId="77777777" w:rsidR="001706EC" w:rsidRPr="001706EC" w:rsidRDefault="001706EC" w:rsidP="001706EC">
      <w:pPr>
        <w:spacing w:after="0" w:line="240" w:lineRule="auto"/>
        <w:ind w:firstLine="709"/>
        <w:jc w:val="both"/>
        <w:rPr>
          <w:rFonts w:ascii="Times New Roman" w:eastAsia="Times New Roman" w:hAnsi="Times New Roman" w:cs="Times New Roman"/>
          <w:bCs/>
          <w:sz w:val="30"/>
          <w:szCs w:val="30"/>
          <w:lang w:eastAsia="ru-RU"/>
        </w:rPr>
      </w:pPr>
      <w:r w:rsidRPr="000C3A2A">
        <w:rPr>
          <w:rFonts w:ascii="Times New Roman" w:eastAsia="Times New Roman" w:hAnsi="Times New Roman" w:cs="Times New Roman"/>
          <w:bCs/>
          <w:sz w:val="30"/>
          <w:szCs w:val="30"/>
          <w:lang w:eastAsia="ru-RU"/>
        </w:rPr>
        <w:t>компетенция – знания, умения и опыт, необходимые для решения</w:t>
      </w:r>
      <w:r w:rsidRPr="001706EC">
        <w:rPr>
          <w:rFonts w:ascii="Times New Roman" w:eastAsia="Times New Roman" w:hAnsi="Times New Roman" w:cs="Times New Roman"/>
          <w:bCs/>
          <w:sz w:val="30"/>
          <w:szCs w:val="30"/>
          <w:lang w:eastAsia="ru-RU"/>
        </w:rPr>
        <w:t xml:space="preserve"> теоретических и практических задач;</w:t>
      </w:r>
    </w:p>
    <w:p w14:paraId="0AFC4A44" w14:textId="77777777" w:rsidR="001706EC" w:rsidRPr="001706EC" w:rsidRDefault="001706EC" w:rsidP="001706EC">
      <w:pPr>
        <w:spacing w:after="0" w:line="240" w:lineRule="auto"/>
        <w:ind w:firstLine="709"/>
        <w:jc w:val="both"/>
        <w:rPr>
          <w:rFonts w:ascii="Times New Roman" w:eastAsia="Times New Roman" w:hAnsi="Times New Roman" w:cs="Times New Roman"/>
          <w:bCs/>
          <w:sz w:val="30"/>
          <w:szCs w:val="30"/>
          <w:lang w:eastAsia="be-BY"/>
        </w:rPr>
      </w:pPr>
      <w:r w:rsidRPr="001706EC">
        <w:rPr>
          <w:rFonts w:ascii="Times New Roman" w:eastAsia="Times New Roman" w:hAnsi="Times New Roman" w:cs="Times New Roman"/>
          <w:bCs/>
          <w:sz w:val="30"/>
          <w:szCs w:val="30"/>
          <w:lang w:eastAsia="ru-RU"/>
        </w:rPr>
        <w:t xml:space="preserve">модуль – </w:t>
      </w:r>
      <w:r w:rsidRPr="001706EC">
        <w:rPr>
          <w:rFonts w:ascii="Times New Roman" w:eastAsia="Times New Roman" w:hAnsi="Times New Roman" w:cs="Times New Roman"/>
          <w:bCs/>
          <w:sz w:val="30"/>
          <w:szCs w:val="30"/>
          <w:lang w:eastAsia="be-BY"/>
        </w:rPr>
        <w:t xml:space="preserve">относительно обособленная, логически завершенная часть образовательной программы </w:t>
      </w:r>
      <w:r w:rsidRPr="001706EC">
        <w:rPr>
          <w:rFonts w:ascii="Times New Roman" w:eastAsia="Times New Roman" w:hAnsi="Times New Roman" w:cs="Times New Roman"/>
          <w:bCs/>
          <w:sz w:val="30"/>
          <w:szCs w:val="30"/>
          <w:lang w:eastAsia="ru-RU"/>
        </w:rPr>
        <w:t xml:space="preserve">высшего образования </w:t>
      </w:r>
      <w:r w:rsidRPr="001706EC">
        <w:rPr>
          <w:rFonts w:ascii="Times New Roman" w:eastAsia="Times New Roman" w:hAnsi="Times New Roman" w:cs="Times New Roman"/>
          <w:bCs/>
          <w:sz w:val="30"/>
          <w:szCs w:val="30"/>
          <w:lang w:val="en-US" w:eastAsia="ru-RU"/>
        </w:rPr>
        <w:t>I</w:t>
      </w:r>
      <w:r w:rsidRPr="001706EC">
        <w:rPr>
          <w:rFonts w:ascii="Times New Roman" w:eastAsia="Times New Roman" w:hAnsi="Times New Roman" w:cs="Times New Roman"/>
          <w:bCs/>
          <w:sz w:val="30"/>
          <w:szCs w:val="30"/>
          <w:lang w:eastAsia="ru-RU"/>
        </w:rPr>
        <w:t xml:space="preserve"> ступени</w:t>
      </w:r>
      <w:r w:rsidRPr="001706EC">
        <w:rPr>
          <w:rFonts w:ascii="Times New Roman" w:eastAsia="Times New Roman" w:hAnsi="Times New Roman" w:cs="Times New Roman"/>
          <w:bCs/>
          <w:sz w:val="30"/>
          <w:szCs w:val="30"/>
          <w:lang w:eastAsia="be-BY"/>
        </w:rPr>
        <w:t>, обеспечивающая формирование определенной компетенции (группы компетенций);</w:t>
      </w:r>
    </w:p>
    <w:p w14:paraId="70FA641F" w14:textId="77777777" w:rsidR="001706EC" w:rsidRPr="001706EC" w:rsidRDefault="001706EC" w:rsidP="001706EC">
      <w:pPr>
        <w:spacing w:after="0" w:line="240" w:lineRule="auto"/>
        <w:ind w:firstLine="709"/>
        <w:jc w:val="both"/>
        <w:rPr>
          <w:rFonts w:ascii="Times New Roman" w:eastAsia="Times New Roman" w:hAnsi="Times New Roman" w:cs="Times New Roman"/>
          <w:bCs/>
          <w:spacing w:val="-4"/>
          <w:sz w:val="30"/>
          <w:szCs w:val="30"/>
          <w:lang w:eastAsia="ru-RU"/>
        </w:rPr>
      </w:pPr>
      <w:r w:rsidRPr="001706EC">
        <w:rPr>
          <w:rFonts w:ascii="Times New Roman" w:eastAsia="Times New Roman" w:hAnsi="Times New Roman" w:cs="Times New Roman"/>
          <w:spacing w:val="-4"/>
          <w:sz w:val="30"/>
          <w:szCs w:val="30"/>
          <w:lang w:eastAsia="ru-RU"/>
        </w:rPr>
        <w:t>обеспечение качества</w:t>
      </w:r>
      <w:r w:rsidRPr="001706EC">
        <w:rPr>
          <w:rFonts w:ascii="Times New Roman" w:eastAsia="Times New Roman" w:hAnsi="Times New Roman" w:cs="Times New Roman"/>
          <w:bCs/>
          <w:spacing w:val="-4"/>
          <w:sz w:val="30"/>
          <w:szCs w:val="30"/>
          <w:lang w:eastAsia="ru-RU"/>
        </w:rPr>
        <w:t xml:space="preserve"> – часть менеджмента качества, ориентированная на </w:t>
      </w:r>
      <w:r w:rsidRPr="000C3A2A">
        <w:rPr>
          <w:rFonts w:ascii="Times New Roman" w:eastAsia="Times New Roman" w:hAnsi="Times New Roman" w:cs="Times New Roman"/>
          <w:bCs/>
          <w:spacing w:val="-4"/>
          <w:sz w:val="30"/>
          <w:szCs w:val="30"/>
          <w:lang w:eastAsia="ru-RU"/>
        </w:rPr>
        <w:t xml:space="preserve">предоставление уверенности в том, что требования к качеству будут выполнены (СТБ </w:t>
      </w:r>
      <w:r w:rsidRPr="000C3A2A">
        <w:rPr>
          <w:rFonts w:ascii="Times New Roman" w:eastAsia="Times New Roman" w:hAnsi="Times New Roman" w:cs="Times New Roman"/>
          <w:spacing w:val="-4"/>
          <w:sz w:val="30"/>
          <w:szCs w:val="30"/>
          <w:lang w:val="en-US" w:eastAsia="ru-RU"/>
        </w:rPr>
        <w:t>ISO</w:t>
      </w:r>
      <w:r w:rsidRPr="000C3A2A">
        <w:rPr>
          <w:rFonts w:ascii="Times New Roman" w:eastAsia="Times New Roman" w:hAnsi="Times New Roman" w:cs="Times New Roman"/>
          <w:bCs/>
          <w:spacing w:val="-4"/>
          <w:sz w:val="30"/>
          <w:szCs w:val="30"/>
          <w:lang w:eastAsia="ru-RU"/>
        </w:rPr>
        <w:t xml:space="preserve"> 9000-2015);</w:t>
      </w:r>
    </w:p>
    <w:p w14:paraId="50DFF0C6" w14:textId="77777777" w:rsidR="001706EC" w:rsidRPr="001706EC" w:rsidRDefault="001706EC" w:rsidP="001706EC">
      <w:pPr>
        <w:spacing w:after="0" w:line="240" w:lineRule="auto"/>
        <w:ind w:firstLine="709"/>
        <w:jc w:val="both"/>
        <w:rPr>
          <w:rFonts w:ascii="Times New Roman" w:eastAsia="Times New Roman" w:hAnsi="Times New Roman" w:cs="Times New Roman"/>
          <w:bCs/>
          <w:sz w:val="30"/>
          <w:szCs w:val="30"/>
          <w:lang w:eastAsia="ru-RU"/>
        </w:rPr>
      </w:pPr>
      <w:r w:rsidRPr="001706EC">
        <w:rPr>
          <w:rFonts w:ascii="Times New Roman" w:eastAsia="Times New Roman" w:hAnsi="Times New Roman" w:cs="Times New Roman"/>
          <w:bCs/>
          <w:sz w:val="30"/>
          <w:szCs w:val="30"/>
          <w:lang w:eastAsia="ru-RU"/>
        </w:rPr>
        <w:t xml:space="preserve">результаты обучения – знания, умения и навыки (опыт), </w:t>
      </w:r>
      <w:r w:rsidRPr="001706EC">
        <w:rPr>
          <w:rFonts w:ascii="Times New Roman" w:eastAsia="Times New Roman" w:hAnsi="Times New Roman" w:cs="Times New Roman"/>
          <w:bCs/>
          <w:spacing w:val="-2"/>
          <w:sz w:val="30"/>
          <w:szCs w:val="30"/>
          <w:lang w:eastAsia="ru-RU"/>
        </w:rPr>
        <w:t xml:space="preserve">которые обучающийся может продемонстрировать </w:t>
      </w:r>
      <w:r w:rsidRPr="001706EC">
        <w:rPr>
          <w:rFonts w:ascii="Times New Roman" w:eastAsia="Times New Roman" w:hAnsi="Times New Roman" w:cs="Times New Roman"/>
          <w:bCs/>
          <w:sz w:val="30"/>
          <w:szCs w:val="30"/>
          <w:lang w:eastAsia="ru-RU"/>
        </w:rPr>
        <w:t>по завершении изучения конкретной учебной дисциплины либо модуля;</w:t>
      </w:r>
    </w:p>
    <w:p w14:paraId="3A24AAFB" w14:textId="77777777" w:rsidR="001706EC" w:rsidRPr="001706EC" w:rsidRDefault="001706EC" w:rsidP="001706EC">
      <w:pPr>
        <w:spacing w:after="0" w:line="240" w:lineRule="auto"/>
        <w:ind w:firstLine="709"/>
        <w:jc w:val="both"/>
        <w:rPr>
          <w:rFonts w:ascii="Times New Roman" w:eastAsia="Times New Roman" w:hAnsi="Times New Roman" w:cs="Times New Roman"/>
          <w:bCs/>
          <w:sz w:val="30"/>
          <w:szCs w:val="30"/>
          <w:lang w:eastAsia="ru-RU"/>
        </w:rPr>
      </w:pPr>
      <w:r w:rsidRPr="001706EC">
        <w:rPr>
          <w:rFonts w:ascii="Times New Roman" w:eastAsia="Times New Roman" w:hAnsi="Times New Roman" w:cs="Times New Roman"/>
          <w:bCs/>
          <w:sz w:val="30"/>
          <w:szCs w:val="30"/>
          <w:lang w:eastAsia="ru-RU"/>
        </w:rPr>
        <w:t xml:space="preserve">специализированные компетенции – компетенции, формируемые в соответствии с требованиями к специалисту с высшим образованием </w:t>
      </w:r>
      <w:r w:rsidRPr="001706EC">
        <w:rPr>
          <w:rFonts w:ascii="Times New Roman" w:eastAsia="Times New Roman" w:hAnsi="Times New Roman" w:cs="Times New Roman"/>
          <w:bCs/>
          <w:sz w:val="30"/>
          <w:szCs w:val="30"/>
          <w:lang w:val="en-US" w:eastAsia="ru-RU"/>
        </w:rPr>
        <w:t>I</w:t>
      </w:r>
      <w:r w:rsidRPr="001706EC">
        <w:rPr>
          <w:rFonts w:ascii="Times New Roman" w:eastAsia="Times New Roman" w:hAnsi="Times New Roman" w:cs="Times New Roman"/>
          <w:bCs/>
          <w:sz w:val="30"/>
          <w:szCs w:val="30"/>
          <w:lang w:eastAsia="ru-RU"/>
        </w:rPr>
        <w:t xml:space="preserve"> ступени и отражающие его способность решать специализированные задачи профессиональной деятельности с учетом направленности образовательной программы высшего образования </w:t>
      </w:r>
      <w:r w:rsidRPr="001706EC">
        <w:rPr>
          <w:rFonts w:ascii="Times New Roman" w:eastAsia="Times New Roman" w:hAnsi="Times New Roman" w:cs="Times New Roman"/>
          <w:bCs/>
          <w:sz w:val="30"/>
          <w:szCs w:val="30"/>
          <w:lang w:val="en-US" w:eastAsia="ru-RU"/>
        </w:rPr>
        <w:t>I</w:t>
      </w:r>
      <w:r w:rsidRPr="001706EC">
        <w:rPr>
          <w:rFonts w:ascii="Times New Roman" w:eastAsia="Times New Roman" w:hAnsi="Times New Roman" w:cs="Times New Roman"/>
          <w:bCs/>
          <w:sz w:val="30"/>
          <w:szCs w:val="30"/>
          <w:lang w:eastAsia="ru-RU"/>
        </w:rPr>
        <w:t xml:space="preserve"> ступени в учреждении высшего образования;</w:t>
      </w:r>
    </w:p>
    <w:p w14:paraId="2BC02ADD" w14:textId="77777777" w:rsidR="001706EC" w:rsidRPr="000C3A2A" w:rsidRDefault="001706EC" w:rsidP="001706EC">
      <w:pPr>
        <w:spacing w:after="0" w:line="240" w:lineRule="auto"/>
        <w:ind w:firstLine="709"/>
        <w:jc w:val="both"/>
        <w:rPr>
          <w:rFonts w:ascii="Times New Roman" w:eastAsia="Times New Roman" w:hAnsi="Times New Roman" w:cs="Times New Roman"/>
          <w:bCs/>
          <w:sz w:val="30"/>
          <w:szCs w:val="30"/>
          <w:lang w:eastAsia="ru-RU"/>
        </w:rPr>
      </w:pPr>
      <w:r w:rsidRPr="001706EC">
        <w:rPr>
          <w:rFonts w:ascii="Times New Roman" w:eastAsia="Times New Roman" w:hAnsi="Times New Roman" w:cs="Times New Roman"/>
          <w:bCs/>
          <w:sz w:val="30"/>
          <w:szCs w:val="30"/>
          <w:lang w:eastAsia="ru-RU"/>
        </w:rPr>
        <w:t xml:space="preserve">специальность – вид профессиональной деятельности, требующий </w:t>
      </w:r>
      <w:r w:rsidRPr="000C3A2A">
        <w:rPr>
          <w:rFonts w:ascii="Times New Roman" w:eastAsia="Times New Roman" w:hAnsi="Times New Roman" w:cs="Times New Roman"/>
          <w:bCs/>
          <w:sz w:val="30"/>
          <w:szCs w:val="30"/>
          <w:lang w:eastAsia="ru-RU"/>
        </w:rPr>
        <w:t>определенных знаний, навыков и компетенций, приобретаемых путем обучения и практического опыта</w:t>
      </w:r>
      <w:r w:rsidRPr="000C3A2A">
        <w:rPr>
          <w:rFonts w:ascii="Times New Roman" w:eastAsia="Times New Roman" w:hAnsi="Times New Roman" w:cs="Times New Roman"/>
          <w:bCs/>
          <w:spacing w:val="-6"/>
          <w:sz w:val="30"/>
          <w:szCs w:val="30"/>
          <w:lang w:eastAsia="ru-RU"/>
        </w:rPr>
        <w:t>, – подсистема группы специальностей</w:t>
      </w:r>
      <w:r w:rsidRPr="000C3A2A">
        <w:rPr>
          <w:rFonts w:ascii="Times New Roman" w:eastAsia="Times New Roman" w:hAnsi="Times New Roman" w:cs="Times New Roman"/>
          <w:bCs/>
          <w:sz w:val="30"/>
          <w:szCs w:val="30"/>
          <w:lang w:eastAsia="ru-RU"/>
        </w:rPr>
        <w:t xml:space="preserve"> (ОКРБ 011-2009);</w:t>
      </w:r>
    </w:p>
    <w:p w14:paraId="0639254C" w14:textId="77777777" w:rsidR="001706EC" w:rsidRPr="000C3A2A" w:rsidRDefault="001706EC" w:rsidP="001706EC">
      <w:pPr>
        <w:spacing w:after="0" w:line="240" w:lineRule="auto"/>
        <w:ind w:firstLine="709"/>
        <w:jc w:val="both"/>
        <w:rPr>
          <w:rFonts w:ascii="Times New Roman" w:eastAsia="Times New Roman" w:hAnsi="Times New Roman" w:cs="Times New Roman"/>
          <w:bCs/>
          <w:sz w:val="30"/>
          <w:szCs w:val="30"/>
          <w:lang w:eastAsia="ru-RU"/>
        </w:rPr>
      </w:pPr>
      <w:r w:rsidRPr="000C3A2A">
        <w:rPr>
          <w:rFonts w:ascii="Times New Roman" w:eastAsia="Times New Roman" w:hAnsi="Times New Roman" w:cs="Times New Roman"/>
          <w:bCs/>
          <w:spacing w:val="-4"/>
          <w:sz w:val="30"/>
          <w:szCs w:val="30"/>
          <w:lang w:eastAsia="ru-RU"/>
        </w:rPr>
        <w:t xml:space="preserve">универсальные компетенции – компетенции, формируемые в соответствии </w:t>
      </w:r>
      <w:r w:rsidRPr="000C3A2A">
        <w:rPr>
          <w:rFonts w:ascii="Times New Roman" w:eastAsia="Times New Roman" w:hAnsi="Times New Roman" w:cs="Times New Roman"/>
          <w:bCs/>
          <w:sz w:val="30"/>
          <w:szCs w:val="30"/>
          <w:lang w:eastAsia="ru-RU"/>
        </w:rPr>
        <w:t xml:space="preserve">с требованиями к специалисту с высшим образованием </w:t>
      </w:r>
      <w:r w:rsidRPr="000C3A2A">
        <w:rPr>
          <w:rFonts w:ascii="Times New Roman" w:eastAsia="Times New Roman" w:hAnsi="Times New Roman" w:cs="Times New Roman"/>
          <w:bCs/>
          <w:spacing w:val="-4"/>
          <w:sz w:val="30"/>
          <w:szCs w:val="30"/>
          <w:lang w:val="en-US" w:eastAsia="ru-RU"/>
        </w:rPr>
        <w:t>I</w:t>
      </w:r>
      <w:r w:rsidRPr="000C3A2A">
        <w:rPr>
          <w:rFonts w:ascii="Times New Roman" w:eastAsia="Times New Roman" w:hAnsi="Times New Roman" w:cs="Times New Roman"/>
          <w:bCs/>
          <w:spacing w:val="-4"/>
          <w:sz w:val="30"/>
          <w:szCs w:val="30"/>
          <w:lang w:eastAsia="ru-RU"/>
        </w:rPr>
        <w:t xml:space="preserve"> ступени </w:t>
      </w:r>
      <w:r w:rsidRPr="000C3A2A">
        <w:rPr>
          <w:rFonts w:ascii="Times New Roman" w:eastAsia="Times New Roman" w:hAnsi="Times New Roman" w:cs="Times New Roman"/>
          <w:bCs/>
          <w:sz w:val="30"/>
          <w:szCs w:val="30"/>
          <w:lang w:eastAsia="ru-RU"/>
        </w:rPr>
        <w:t>и отражающие его способность применять базовые общекультурные знания и умения, а также социально-личностные качества, соответствующие</w:t>
      </w:r>
      <w:r w:rsidRPr="000C3A2A">
        <w:rPr>
          <w:rFonts w:ascii="Times New Roman" w:eastAsia="Times New Roman" w:hAnsi="Times New Roman" w:cs="Times New Roman"/>
          <w:sz w:val="30"/>
          <w:szCs w:val="30"/>
          <w:lang w:eastAsia="ru-RU"/>
        </w:rPr>
        <w:t xml:space="preserve"> запросам государства и общества.</w:t>
      </w:r>
    </w:p>
    <w:p w14:paraId="59589340" w14:textId="63F10AFD" w:rsidR="001706EC" w:rsidRPr="000C3A2A" w:rsidRDefault="001706EC" w:rsidP="001706EC">
      <w:pPr>
        <w:spacing w:after="0" w:line="240" w:lineRule="auto"/>
        <w:ind w:firstLine="709"/>
        <w:jc w:val="both"/>
        <w:rPr>
          <w:rFonts w:ascii="Times New Roman" w:eastAsia="Times New Roman" w:hAnsi="Times New Roman" w:cs="Times New Roman"/>
          <w:bCs/>
          <w:lang w:eastAsia="x-none"/>
        </w:rPr>
      </w:pPr>
      <w:r w:rsidRPr="000C3A2A">
        <w:rPr>
          <w:rFonts w:ascii="Times New Roman" w:eastAsia="Times New Roman" w:hAnsi="Times New Roman" w:cs="Times New Roman"/>
          <w:bCs/>
          <w:spacing w:val="-6"/>
          <w:sz w:val="30"/>
          <w:szCs w:val="30"/>
          <w:lang w:eastAsia="x-none"/>
        </w:rPr>
        <w:t>4. </w:t>
      </w:r>
      <w:r w:rsidRPr="000C3A2A">
        <w:rPr>
          <w:rFonts w:ascii="Times New Roman" w:eastAsia="Times New Roman" w:hAnsi="Times New Roman" w:cs="Times New Roman"/>
          <w:bCs/>
          <w:spacing w:val="-6"/>
          <w:sz w:val="30"/>
          <w:szCs w:val="30"/>
          <w:lang w:val="x-none" w:eastAsia="x-none"/>
        </w:rPr>
        <w:t xml:space="preserve">Специальность </w:t>
      </w:r>
      <w:r w:rsidRPr="000C3A2A">
        <w:rPr>
          <w:rFonts w:ascii="Times New Roman" w:eastAsia="Times New Roman" w:hAnsi="Times New Roman" w:cs="Times New Roman"/>
          <w:spacing w:val="-6"/>
          <w:sz w:val="30"/>
          <w:szCs w:val="30"/>
          <w:lang w:val="x-none" w:eastAsia="x-none"/>
        </w:rPr>
        <w:t>1-16 01 01 «Композиция»</w:t>
      </w:r>
      <w:r w:rsidRPr="000C3A2A">
        <w:rPr>
          <w:rFonts w:ascii="Times New Roman" w:eastAsia="Times New Roman" w:hAnsi="Times New Roman" w:cs="Times New Roman"/>
          <w:bCs/>
          <w:spacing w:val="-6"/>
          <w:sz w:val="30"/>
          <w:szCs w:val="30"/>
          <w:lang w:val="x-none" w:eastAsia="x-none"/>
        </w:rPr>
        <w:t xml:space="preserve"> в соответствии с ОКРБ 011-2009</w:t>
      </w:r>
      <w:r w:rsidRPr="000C3A2A">
        <w:rPr>
          <w:rFonts w:ascii="Times New Roman" w:eastAsia="Times New Roman" w:hAnsi="Times New Roman" w:cs="Times New Roman"/>
          <w:bCs/>
          <w:spacing w:val="-6"/>
          <w:sz w:val="30"/>
          <w:szCs w:val="30"/>
          <w:lang w:eastAsia="x-none"/>
        </w:rPr>
        <w:t xml:space="preserve"> </w:t>
      </w:r>
      <w:r w:rsidRPr="000C3A2A">
        <w:rPr>
          <w:rFonts w:ascii="Times New Roman" w:eastAsia="Times New Roman" w:hAnsi="Times New Roman" w:cs="Times New Roman"/>
          <w:bCs/>
          <w:spacing w:val="-6"/>
          <w:sz w:val="30"/>
          <w:szCs w:val="30"/>
          <w:lang w:val="x-none" w:eastAsia="x-none"/>
        </w:rPr>
        <w:t xml:space="preserve">относится к профилю образования </w:t>
      </w:r>
      <w:r w:rsidRPr="000C3A2A">
        <w:rPr>
          <w:rFonts w:ascii="Times New Roman" w:eastAsia="Times New Roman" w:hAnsi="Times New Roman" w:cs="Times New Roman"/>
          <w:spacing w:val="-6"/>
          <w:sz w:val="30"/>
          <w:szCs w:val="30"/>
          <w:lang w:val="x-none" w:eastAsia="x-none"/>
        </w:rPr>
        <w:t>С «Искусство и дизайн»</w:t>
      </w:r>
      <w:r w:rsidRPr="000C3A2A">
        <w:rPr>
          <w:rFonts w:ascii="Times New Roman" w:eastAsia="Times New Roman" w:hAnsi="Times New Roman" w:cs="Times New Roman"/>
          <w:bCs/>
          <w:spacing w:val="-6"/>
          <w:sz w:val="30"/>
          <w:szCs w:val="30"/>
          <w:lang w:val="x-none" w:eastAsia="x-none"/>
        </w:rPr>
        <w:t>,</w:t>
      </w:r>
      <w:r w:rsidRPr="000C3A2A">
        <w:rPr>
          <w:rFonts w:ascii="Times New Roman" w:eastAsia="Times New Roman" w:hAnsi="Times New Roman" w:cs="Times New Roman"/>
          <w:bCs/>
          <w:spacing w:val="-6"/>
          <w:sz w:val="30"/>
          <w:szCs w:val="30"/>
          <w:lang w:eastAsia="x-none"/>
        </w:rPr>
        <w:t xml:space="preserve"> </w:t>
      </w:r>
      <w:r w:rsidRPr="000C3A2A">
        <w:rPr>
          <w:rFonts w:ascii="Times New Roman" w:eastAsia="Times New Roman" w:hAnsi="Times New Roman" w:cs="Times New Roman"/>
          <w:bCs/>
          <w:sz w:val="30"/>
          <w:szCs w:val="30"/>
          <w:lang w:val="x-none" w:eastAsia="x-none"/>
        </w:rPr>
        <w:t xml:space="preserve">направлению образования </w:t>
      </w:r>
      <w:r w:rsidRPr="000C3A2A">
        <w:rPr>
          <w:rFonts w:ascii="Times New Roman" w:eastAsia="Times New Roman" w:hAnsi="Times New Roman" w:cs="Times New Roman"/>
          <w:spacing w:val="-6"/>
          <w:sz w:val="30"/>
          <w:szCs w:val="30"/>
          <w:lang w:val="x-none" w:eastAsia="x-none"/>
        </w:rPr>
        <w:t>16 «Искусство музыкальное»</w:t>
      </w:r>
      <w:r w:rsidRPr="000C3A2A">
        <w:rPr>
          <w:rFonts w:ascii="Times New Roman" w:eastAsia="Times New Roman" w:hAnsi="Times New Roman" w:cs="Times New Roman"/>
          <w:bCs/>
          <w:sz w:val="30"/>
          <w:szCs w:val="30"/>
          <w:lang w:val="x-none" w:eastAsia="x-none"/>
        </w:rPr>
        <w:t xml:space="preserve"> и обеспечивает получение</w:t>
      </w:r>
      <w:r w:rsidRPr="000C3A2A">
        <w:rPr>
          <w:rFonts w:ascii="Times New Roman" w:eastAsia="Times New Roman" w:hAnsi="Times New Roman" w:cs="Times New Roman"/>
          <w:bCs/>
          <w:sz w:val="30"/>
          <w:szCs w:val="30"/>
          <w:lang w:eastAsia="x-none"/>
        </w:rPr>
        <w:t xml:space="preserve"> </w:t>
      </w:r>
      <w:r w:rsidRPr="000C3A2A">
        <w:rPr>
          <w:rFonts w:ascii="Times New Roman" w:eastAsia="Times New Roman" w:hAnsi="Times New Roman" w:cs="Times New Roman"/>
          <w:bCs/>
          <w:sz w:val="30"/>
          <w:szCs w:val="30"/>
          <w:lang w:val="x-none" w:eastAsia="x-none"/>
        </w:rPr>
        <w:t xml:space="preserve">квалификации </w:t>
      </w:r>
      <w:r w:rsidRPr="000C3A2A">
        <w:rPr>
          <w:rFonts w:ascii="Times New Roman" w:eastAsia="Times New Roman" w:hAnsi="Times New Roman" w:cs="Times New Roman"/>
          <w:spacing w:val="-6"/>
          <w:sz w:val="30"/>
          <w:szCs w:val="30"/>
          <w:lang w:val="x-none" w:eastAsia="x-none"/>
        </w:rPr>
        <w:t>«Композитор. Преподаватель»</w:t>
      </w:r>
      <w:r w:rsidRPr="000C3A2A">
        <w:rPr>
          <w:rFonts w:ascii="Times New Roman" w:eastAsia="Times New Roman" w:hAnsi="Times New Roman" w:cs="Times New Roman"/>
          <w:bCs/>
          <w:lang w:eastAsia="x-none"/>
        </w:rPr>
        <w:t>.</w:t>
      </w:r>
    </w:p>
    <w:p w14:paraId="3615D265" w14:textId="77777777" w:rsidR="001706EC" w:rsidRPr="001706EC" w:rsidRDefault="001706EC" w:rsidP="001706EC">
      <w:pPr>
        <w:spacing w:after="0" w:line="240" w:lineRule="auto"/>
        <w:ind w:firstLine="709"/>
        <w:jc w:val="both"/>
        <w:rPr>
          <w:rFonts w:ascii="Times New Roman" w:eastAsia="Times New Roman" w:hAnsi="Times New Roman" w:cs="Times New Roman"/>
          <w:spacing w:val="-6"/>
          <w:sz w:val="30"/>
          <w:szCs w:val="30"/>
          <w:lang w:eastAsia="be-BY"/>
        </w:rPr>
      </w:pPr>
      <w:r w:rsidRPr="000C3A2A">
        <w:rPr>
          <w:rFonts w:ascii="Times New Roman" w:eastAsia="Times New Roman" w:hAnsi="Times New Roman" w:cs="Times New Roman"/>
          <w:bCs/>
          <w:spacing w:val="-6"/>
          <w:sz w:val="30"/>
          <w:szCs w:val="30"/>
          <w:lang w:eastAsia="x-none"/>
        </w:rPr>
        <w:t>5. </w:t>
      </w:r>
      <w:r w:rsidRPr="000C3A2A">
        <w:rPr>
          <w:rFonts w:ascii="Times New Roman" w:eastAsia="Times New Roman" w:hAnsi="Times New Roman" w:cs="Times New Roman"/>
          <w:bCs/>
          <w:spacing w:val="-6"/>
          <w:sz w:val="30"/>
          <w:szCs w:val="30"/>
          <w:lang w:val="x-none" w:eastAsia="x-none"/>
        </w:rPr>
        <w:t xml:space="preserve">Специальность </w:t>
      </w:r>
      <w:r w:rsidRPr="000C3A2A">
        <w:rPr>
          <w:rFonts w:ascii="Times New Roman" w:eastAsia="Times New Roman" w:hAnsi="Times New Roman" w:cs="Times New Roman"/>
          <w:spacing w:val="-6"/>
          <w:sz w:val="30"/>
          <w:szCs w:val="30"/>
          <w:lang w:val="x-none" w:eastAsia="x-none"/>
        </w:rPr>
        <w:t>1-16 01 01 «Композиция»</w:t>
      </w:r>
      <w:r w:rsidRPr="000C3A2A">
        <w:rPr>
          <w:rFonts w:ascii="Times New Roman" w:eastAsia="Times New Roman" w:hAnsi="Times New Roman" w:cs="Times New Roman"/>
          <w:bCs/>
          <w:spacing w:val="-6"/>
          <w:sz w:val="30"/>
          <w:szCs w:val="30"/>
          <w:lang w:val="x-none" w:eastAsia="x-none"/>
        </w:rPr>
        <w:t xml:space="preserve"> </w:t>
      </w:r>
      <w:r w:rsidRPr="000C3A2A">
        <w:rPr>
          <w:rFonts w:ascii="Times New Roman" w:eastAsia="Times New Roman" w:hAnsi="Times New Roman" w:cs="Times New Roman"/>
          <w:bCs/>
          <w:spacing w:val="-6"/>
          <w:sz w:val="30"/>
          <w:szCs w:val="30"/>
          <w:lang w:eastAsia="x-none"/>
        </w:rPr>
        <w:t xml:space="preserve">относится к уровню 6 </w:t>
      </w:r>
      <w:r w:rsidRPr="000C3A2A">
        <w:rPr>
          <w:rFonts w:ascii="Times New Roman" w:eastAsia="Times New Roman" w:hAnsi="Times New Roman" w:cs="Times New Roman"/>
          <w:spacing w:val="-6"/>
          <w:sz w:val="30"/>
          <w:szCs w:val="30"/>
          <w:lang w:val="x-none" w:eastAsia="be-BY"/>
        </w:rPr>
        <w:t>Национальн</w:t>
      </w:r>
      <w:r w:rsidRPr="000C3A2A">
        <w:rPr>
          <w:rFonts w:ascii="Times New Roman" w:eastAsia="Times New Roman" w:hAnsi="Times New Roman" w:cs="Times New Roman"/>
          <w:spacing w:val="-6"/>
          <w:sz w:val="30"/>
          <w:szCs w:val="30"/>
          <w:lang w:eastAsia="be-BY"/>
        </w:rPr>
        <w:t>ой</w:t>
      </w:r>
      <w:r w:rsidRPr="000C3A2A">
        <w:rPr>
          <w:rFonts w:ascii="Times New Roman" w:eastAsia="Times New Roman" w:hAnsi="Times New Roman" w:cs="Times New Roman"/>
          <w:spacing w:val="-6"/>
          <w:sz w:val="30"/>
          <w:szCs w:val="30"/>
          <w:lang w:val="x-none" w:eastAsia="be-BY"/>
        </w:rPr>
        <w:t xml:space="preserve"> рамк</w:t>
      </w:r>
      <w:r w:rsidRPr="000C3A2A">
        <w:rPr>
          <w:rFonts w:ascii="Times New Roman" w:eastAsia="Times New Roman" w:hAnsi="Times New Roman" w:cs="Times New Roman"/>
          <w:spacing w:val="-6"/>
          <w:sz w:val="30"/>
          <w:szCs w:val="30"/>
          <w:lang w:eastAsia="be-BY"/>
        </w:rPr>
        <w:t>и</w:t>
      </w:r>
      <w:r w:rsidRPr="000C3A2A">
        <w:rPr>
          <w:rFonts w:ascii="Times New Roman" w:eastAsia="Times New Roman" w:hAnsi="Times New Roman" w:cs="Times New Roman"/>
          <w:spacing w:val="-6"/>
          <w:sz w:val="30"/>
          <w:szCs w:val="30"/>
          <w:lang w:val="x-none" w:eastAsia="be-BY"/>
        </w:rPr>
        <w:t xml:space="preserve"> квалификаций высшего образования</w:t>
      </w:r>
      <w:r w:rsidRPr="001706EC">
        <w:rPr>
          <w:rFonts w:ascii="Times New Roman" w:eastAsia="Times New Roman" w:hAnsi="Times New Roman" w:cs="Times New Roman"/>
          <w:spacing w:val="-6"/>
          <w:sz w:val="30"/>
          <w:szCs w:val="30"/>
          <w:lang w:val="x-none" w:eastAsia="be-BY"/>
        </w:rPr>
        <w:t xml:space="preserve"> Республики Беларусь</w:t>
      </w:r>
      <w:r w:rsidRPr="001706EC">
        <w:rPr>
          <w:rFonts w:ascii="Times New Roman" w:eastAsia="Times New Roman" w:hAnsi="Times New Roman" w:cs="Times New Roman"/>
          <w:spacing w:val="-6"/>
          <w:sz w:val="30"/>
          <w:szCs w:val="30"/>
          <w:lang w:eastAsia="be-BY"/>
        </w:rPr>
        <w:t>.</w:t>
      </w:r>
    </w:p>
    <w:p w14:paraId="7E3545DA" w14:textId="77777777" w:rsidR="001706EC" w:rsidRPr="001706EC" w:rsidRDefault="001706EC" w:rsidP="001706EC">
      <w:pPr>
        <w:spacing w:after="0" w:line="240" w:lineRule="auto"/>
        <w:ind w:firstLine="709"/>
        <w:jc w:val="both"/>
        <w:rPr>
          <w:rFonts w:ascii="Times New Roman" w:eastAsia="Times New Roman" w:hAnsi="Times New Roman" w:cs="Times New Roman"/>
          <w:spacing w:val="-4"/>
          <w:sz w:val="30"/>
          <w:szCs w:val="30"/>
          <w:lang w:eastAsia="be-BY"/>
        </w:rPr>
      </w:pPr>
    </w:p>
    <w:p w14:paraId="5CC5C23E" w14:textId="77777777" w:rsidR="001706EC" w:rsidRPr="001706EC" w:rsidRDefault="001706EC" w:rsidP="001706EC">
      <w:pPr>
        <w:spacing w:after="0" w:line="240" w:lineRule="auto"/>
        <w:jc w:val="center"/>
        <w:rPr>
          <w:rFonts w:ascii="Times New Roman" w:eastAsia="Times New Roman" w:hAnsi="Times New Roman" w:cs="Times New Roman"/>
          <w:bCs/>
          <w:sz w:val="30"/>
          <w:szCs w:val="30"/>
          <w:lang w:val="x-none" w:eastAsia="x-none"/>
        </w:rPr>
      </w:pPr>
      <w:r w:rsidRPr="001706EC">
        <w:rPr>
          <w:rFonts w:ascii="Times New Roman" w:eastAsia="Times New Roman" w:hAnsi="Times New Roman" w:cs="Times New Roman"/>
          <w:b/>
          <w:bCs/>
          <w:sz w:val="30"/>
          <w:szCs w:val="30"/>
          <w:lang w:val="x-none" w:eastAsia="x-none"/>
        </w:rPr>
        <w:t>ГЛАВА 2</w:t>
      </w:r>
      <w:r w:rsidRPr="001706EC">
        <w:rPr>
          <w:rFonts w:ascii="Times New Roman" w:eastAsia="Times New Roman" w:hAnsi="Times New Roman" w:cs="Times New Roman"/>
          <w:bCs/>
          <w:sz w:val="30"/>
          <w:szCs w:val="30"/>
          <w:lang w:val="x-none" w:eastAsia="x-none"/>
        </w:rPr>
        <w:t xml:space="preserve"> </w:t>
      </w:r>
    </w:p>
    <w:p w14:paraId="04590EB9" w14:textId="77777777" w:rsidR="009A4E61" w:rsidRDefault="001706EC" w:rsidP="001706EC">
      <w:pPr>
        <w:spacing w:after="0" w:line="240" w:lineRule="auto"/>
        <w:jc w:val="center"/>
        <w:rPr>
          <w:rFonts w:ascii="Times New Roman" w:eastAsia="Times New Roman" w:hAnsi="Times New Roman" w:cs="Times New Roman"/>
          <w:b/>
          <w:spacing w:val="-16"/>
          <w:sz w:val="30"/>
          <w:szCs w:val="30"/>
          <w:lang w:val="x-none" w:eastAsia="x-none"/>
        </w:rPr>
      </w:pPr>
      <w:r w:rsidRPr="001706EC">
        <w:rPr>
          <w:rFonts w:ascii="Times New Roman" w:eastAsia="Times New Roman" w:hAnsi="Times New Roman" w:cs="Times New Roman"/>
          <w:b/>
          <w:spacing w:val="-16"/>
          <w:sz w:val="30"/>
          <w:szCs w:val="30"/>
          <w:lang w:val="x-none" w:eastAsia="x-none"/>
        </w:rPr>
        <w:t xml:space="preserve">ТРЕБОВАНИЯ К УРОВНЮ </w:t>
      </w:r>
      <w:r w:rsidRPr="001706EC">
        <w:rPr>
          <w:rFonts w:ascii="Times New Roman" w:eastAsia="Times New Roman" w:hAnsi="Times New Roman" w:cs="Times New Roman"/>
          <w:b/>
          <w:sz w:val="30"/>
          <w:szCs w:val="30"/>
          <w:lang w:eastAsia="x-none"/>
        </w:rPr>
        <w:t>ОСНОВНОГО</w:t>
      </w:r>
      <w:r w:rsidRPr="001706EC">
        <w:rPr>
          <w:rFonts w:ascii="Times New Roman" w:eastAsia="Times New Roman" w:hAnsi="Times New Roman" w:cs="Times New Roman"/>
          <w:b/>
          <w:spacing w:val="-16"/>
          <w:sz w:val="30"/>
          <w:szCs w:val="30"/>
          <w:lang w:val="x-none" w:eastAsia="x-none"/>
        </w:rPr>
        <w:t xml:space="preserve"> ОБРАЗОВАНИЯ ЛИЦ, ПОСТУПАЮЩИХ ДЛЯ ПОЛУЧЕНИЯ ВЫСШЕГО ОБРАЗОВАНИЯ </w:t>
      </w:r>
      <w:r w:rsidRPr="001706EC">
        <w:rPr>
          <w:rFonts w:ascii="Times New Roman" w:eastAsia="Times New Roman" w:hAnsi="Times New Roman" w:cs="Times New Roman"/>
          <w:b/>
          <w:spacing w:val="-16"/>
          <w:sz w:val="30"/>
          <w:szCs w:val="30"/>
          <w:lang w:eastAsia="x-none"/>
        </w:rPr>
        <w:br/>
      </w:r>
      <w:r w:rsidRPr="001706EC">
        <w:rPr>
          <w:rFonts w:ascii="Times New Roman" w:eastAsia="Times New Roman" w:hAnsi="Times New Roman" w:cs="Times New Roman"/>
          <w:b/>
          <w:spacing w:val="-16"/>
          <w:sz w:val="30"/>
          <w:szCs w:val="30"/>
          <w:lang w:val="en-US" w:eastAsia="x-none"/>
        </w:rPr>
        <w:t>I</w:t>
      </w:r>
      <w:r w:rsidRPr="001706EC">
        <w:rPr>
          <w:rFonts w:ascii="Times New Roman" w:eastAsia="Times New Roman" w:hAnsi="Times New Roman" w:cs="Times New Roman"/>
          <w:b/>
          <w:spacing w:val="-16"/>
          <w:sz w:val="30"/>
          <w:szCs w:val="30"/>
          <w:lang w:val="x-none" w:eastAsia="x-none"/>
        </w:rPr>
        <w:t xml:space="preserve"> СТУПЕНИ</w:t>
      </w:r>
      <w:r w:rsidRPr="001706EC">
        <w:rPr>
          <w:rFonts w:ascii="Times New Roman" w:eastAsia="Times New Roman" w:hAnsi="Times New Roman" w:cs="Times New Roman"/>
          <w:b/>
          <w:spacing w:val="-16"/>
          <w:sz w:val="30"/>
          <w:szCs w:val="30"/>
          <w:lang w:eastAsia="x-none"/>
        </w:rPr>
        <w:t xml:space="preserve">, </w:t>
      </w:r>
      <w:r w:rsidRPr="001706EC">
        <w:rPr>
          <w:rFonts w:ascii="Times New Roman" w:eastAsia="Times New Roman" w:hAnsi="Times New Roman" w:cs="Times New Roman"/>
          <w:b/>
          <w:spacing w:val="-16"/>
          <w:sz w:val="30"/>
          <w:szCs w:val="30"/>
          <w:lang w:val="x-none" w:eastAsia="x-none"/>
        </w:rPr>
        <w:t xml:space="preserve">ФОРМАМ </w:t>
      </w:r>
      <w:r w:rsidRPr="001706EC">
        <w:rPr>
          <w:rFonts w:ascii="Times New Roman" w:eastAsia="Times New Roman" w:hAnsi="Times New Roman" w:cs="Times New Roman"/>
          <w:b/>
          <w:spacing w:val="-16"/>
          <w:sz w:val="30"/>
          <w:szCs w:val="30"/>
          <w:lang w:eastAsia="x-none"/>
        </w:rPr>
        <w:t xml:space="preserve">И СРОКАМ </w:t>
      </w:r>
      <w:r w:rsidRPr="001706EC">
        <w:rPr>
          <w:rFonts w:ascii="Times New Roman" w:eastAsia="Times New Roman" w:hAnsi="Times New Roman" w:cs="Times New Roman"/>
          <w:b/>
          <w:spacing w:val="-16"/>
          <w:sz w:val="30"/>
          <w:szCs w:val="30"/>
          <w:lang w:val="x-none" w:eastAsia="x-none"/>
        </w:rPr>
        <w:t xml:space="preserve">ПОЛУЧЕНИЯ </w:t>
      </w:r>
    </w:p>
    <w:p w14:paraId="29B99CB7" w14:textId="5BF941AA" w:rsidR="001706EC" w:rsidRPr="001706EC" w:rsidRDefault="001706EC" w:rsidP="001706EC">
      <w:pPr>
        <w:spacing w:after="0" w:line="240" w:lineRule="auto"/>
        <w:jc w:val="center"/>
        <w:rPr>
          <w:rFonts w:ascii="Times New Roman" w:eastAsia="Times New Roman" w:hAnsi="Times New Roman" w:cs="Times New Roman"/>
          <w:b/>
          <w:spacing w:val="-16"/>
          <w:sz w:val="30"/>
          <w:szCs w:val="30"/>
          <w:lang w:eastAsia="x-none"/>
        </w:rPr>
      </w:pPr>
      <w:r w:rsidRPr="001706EC">
        <w:rPr>
          <w:rFonts w:ascii="Times New Roman" w:eastAsia="Times New Roman" w:hAnsi="Times New Roman" w:cs="Times New Roman"/>
          <w:b/>
          <w:spacing w:val="-16"/>
          <w:sz w:val="30"/>
          <w:szCs w:val="30"/>
          <w:lang w:val="x-none" w:eastAsia="x-none"/>
        </w:rPr>
        <w:t xml:space="preserve">ВЫСШЕГО ОБРАЗОВАНИЯ </w:t>
      </w:r>
      <w:r w:rsidRPr="001706EC">
        <w:rPr>
          <w:rFonts w:ascii="Times New Roman" w:eastAsia="Times New Roman" w:hAnsi="Times New Roman" w:cs="Times New Roman"/>
          <w:b/>
          <w:spacing w:val="-16"/>
          <w:sz w:val="30"/>
          <w:szCs w:val="30"/>
          <w:lang w:val="en-US" w:eastAsia="x-none"/>
        </w:rPr>
        <w:t>I</w:t>
      </w:r>
      <w:r w:rsidRPr="001706EC">
        <w:rPr>
          <w:rFonts w:ascii="Times New Roman" w:eastAsia="Times New Roman" w:hAnsi="Times New Roman" w:cs="Times New Roman"/>
          <w:b/>
          <w:spacing w:val="-16"/>
          <w:sz w:val="30"/>
          <w:szCs w:val="30"/>
          <w:lang w:val="x-none" w:eastAsia="x-none"/>
        </w:rPr>
        <w:t xml:space="preserve"> СТУПЕНИ</w:t>
      </w:r>
    </w:p>
    <w:p w14:paraId="50BDEA4D" w14:textId="77777777" w:rsidR="001706EC" w:rsidRPr="001706EC" w:rsidRDefault="001706EC" w:rsidP="001706EC">
      <w:pPr>
        <w:spacing w:after="0" w:line="240" w:lineRule="auto"/>
        <w:jc w:val="center"/>
        <w:rPr>
          <w:rFonts w:ascii="Times New Roman" w:eastAsia="Times New Roman" w:hAnsi="Times New Roman" w:cs="Times New Roman"/>
          <w:b/>
          <w:spacing w:val="-16"/>
          <w:sz w:val="30"/>
          <w:szCs w:val="30"/>
          <w:lang w:eastAsia="x-none"/>
        </w:rPr>
      </w:pPr>
    </w:p>
    <w:p w14:paraId="20D2734D" w14:textId="77777777" w:rsidR="001706EC" w:rsidRPr="009A4E61" w:rsidRDefault="001706EC" w:rsidP="001706EC">
      <w:pPr>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9A4E61">
        <w:rPr>
          <w:rFonts w:ascii="Times New Roman" w:eastAsia="Times New Roman" w:hAnsi="Times New Roman" w:cs="Times New Roman"/>
          <w:sz w:val="30"/>
          <w:szCs w:val="30"/>
          <w:lang w:eastAsia="ru-RU"/>
        </w:rPr>
        <w:t>6. На все формы получения высшего образования могут поступать лица, которые имеют общее среднее образование или профессионально-техническое образование с общим средним образованием либо среднее специальное образование, подтвержденное соответствующим документом об образовании.</w:t>
      </w:r>
    </w:p>
    <w:p w14:paraId="449E16F5" w14:textId="77777777" w:rsidR="001706EC" w:rsidRPr="009A4E61" w:rsidRDefault="001706EC" w:rsidP="001706EC">
      <w:pPr>
        <w:autoSpaceDE w:val="0"/>
        <w:autoSpaceDN w:val="0"/>
        <w:adjustRightInd w:val="0"/>
        <w:spacing w:after="0" w:line="240" w:lineRule="auto"/>
        <w:ind w:firstLine="709"/>
        <w:jc w:val="both"/>
        <w:rPr>
          <w:rFonts w:ascii="Times New Roman" w:eastAsia="Times New Roman" w:hAnsi="Times New Roman" w:cs="Times New Roman"/>
          <w:b/>
          <w:bCs/>
          <w:sz w:val="30"/>
          <w:szCs w:val="30"/>
          <w:lang w:eastAsia="ru-RU"/>
        </w:rPr>
      </w:pPr>
      <w:r w:rsidRPr="009A4E61">
        <w:rPr>
          <w:rFonts w:ascii="Times New Roman" w:eastAsia="Times New Roman" w:hAnsi="Times New Roman" w:cs="Times New Roman"/>
          <w:sz w:val="30"/>
          <w:szCs w:val="30"/>
          <w:lang w:eastAsia="ru-RU"/>
        </w:rPr>
        <w:t xml:space="preserve">Прием лиц для получения высшего образования </w:t>
      </w:r>
      <w:r w:rsidRPr="009A4E61">
        <w:rPr>
          <w:rFonts w:ascii="Times New Roman" w:eastAsia="Times New Roman" w:hAnsi="Times New Roman" w:cs="Times New Roman"/>
          <w:sz w:val="30"/>
          <w:szCs w:val="30"/>
          <w:lang w:val="en-US" w:eastAsia="ru-RU"/>
        </w:rPr>
        <w:t>I</w:t>
      </w:r>
      <w:r w:rsidRPr="009A4E61">
        <w:rPr>
          <w:rFonts w:ascii="Times New Roman" w:eastAsia="Times New Roman" w:hAnsi="Times New Roman" w:cs="Times New Roman"/>
          <w:sz w:val="30"/>
          <w:szCs w:val="30"/>
          <w:lang w:eastAsia="ru-RU"/>
        </w:rPr>
        <w:t xml:space="preserve"> ступени</w:t>
      </w:r>
      <w:r w:rsidRPr="009A4E61">
        <w:rPr>
          <w:rFonts w:ascii="Times New Roman" w:eastAsia="Times New Roman" w:hAnsi="Times New Roman" w:cs="Times New Roman"/>
          <w:bCs/>
          <w:sz w:val="30"/>
          <w:szCs w:val="30"/>
          <w:lang w:eastAsia="ru-RU"/>
        </w:rPr>
        <w:t xml:space="preserve"> осуществляется на основании пункта 9 статьи 57 Кодекса Республики Беларусь об образовании.</w:t>
      </w:r>
    </w:p>
    <w:p w14:paraId="7FE38181" w14:textId="77777777" w:rsidR="001706EC" w:rsidRPr="009A4E61" w:rsidRDefault="001706EC" w:rsidP="001706EC">
      <w:pPr>
        <w:spacing w:after="0" w:line="240" w:lineRule="auto"/>
        <w:ind w:firstLine="709"/>
        <w:jc w:val="both"/>
        <w:rPr>
          <w:rFonts w:ascii="Times New Roman" w:eastAsia="Times New Roman" w:hAnsi="Times New Roman" w:cs="Times New Roman"/>
          <w:sz w:val="30"/>
          <w:szCs w:val="30"/>
          <w:lang w:eastAsia="x-none"/>
        </w:rPr>
      </w:pPr>
      <w:r w:rsidRPr="009A4E61">
        <w:rPr>
          <w:rFonts w:ascii="Times New Roman" w:eastAsia="Times New Roman" w:hAnsi="Times New Roman" w:cs="Times New Roman"/>
          <w:sz w:val="30"/>
          <w:szCs w:val="30"/>
          <w:lang w:eastAsia="x-none"/>
        </w:rPr>
        <w:t>7. </w:t>
      </w:r>
      <w:r w:rsidRPr="009A4E61">
        <w:rPr>
          <w:rFonts w:ascii="Times New Roman" w:eastAsia="Times New Roman" w:hAnsi="Times New Roman" w:cs="Times New Roman"/>
          <w:sz w:val="30"/>
          <w:szCs w:val="30"/>
          <w:lang w:val="x-none" w:eastAsia="x-none"/>
        </w:rPr>
        <w:t xml:space="preserve">Обучение по специальности предусматривает </w:t>
      </w:r>
      <w:r w:rsidRPr="009A4E61">
        <w:rPr>
          <w:rFonts w:ascii="Times New Roman" w:eastAsia="Times New Roman" w:hAnsi="Times New Roman" w:cs="Times New Roman"/>
          <w:sz w:val="30"/>
          <w:szCs w:val="30"/>
          <w:lang w:eastAsia="x-none"/>
        </w:rPr>
        <w:t xml:space="preserve">очную (дневную) </w:t>
      </w:r>
      <w:r w:rsidRPr="009A4E61">
        <w:rPr>
          <w:rFonts w:ascii="Times New Roman" w:eastAsia="Times New Roman" w:hAnsi="Times New Roman" w:cs="Times New Roman"/>
          <w:sz w:val="30"/>
          <w:szCs w:val="30"/>
          <w:lang w:val="x-none" w:eastAsia="x-none"/>
        </w:rPr>
        <w:t>форм</w:t>
      </w:r>
      <w:r w:rsidRPr="009A4E61">
        <w:rPr>
          <w:rFonts w:ascii="Times New Roman" w:eastAsia="Times New Roman" w:hAnsi="Times New Roman" w:cs="Times New Roman"/>
          <w:sz w:val="30"/>
          <w:szCs w:val="30"/>
          <w:lang w:eastAsia="x-none"/>
        </w:rPr>
        <w:t xml:space="preserve">у </w:t>
      </w:r>
      <w:r w:rsidRPr="009A4E61">
        <w:rPr>
          <w:rFonts w:ascii="Times New Roman" w:eastAsia="Times New Roman" w:hAnsi="Times New Roman" w:cs="Times New Roman"/>
          <w:sz w:val="30"/>
          <w:szCs w:val="30"/>
          <w:lang w:val="x-none" w:eastAsia="x-none"/>
        </w:rPr>
        <w:t xml:space="preserve">получения высшего образования </w:t>
      </w:r>
      <w:r w:rsidRPr="009A4E61">
        <w:rPr>
          <w:rFonts w:ascii="Times New Roman" w:eastAsia="Times New Roman" w:hAnsi="Times New Roman" w:cs="Times New Roman"/>
          <w:sz w:val="30"/>
          <w:szCs w:val="30"/>
          <w:lang w:val="en-US" w:eastAsia="x-none"/>
        </w:rPr>
        <w:t>I</w:t>
      </w:r>
      <w:r w:rsidRPr="009A4E61">
        <w:rPr>
          <w:rFonts w:ascii="Times New Roman" w:eastAsia="Times New Roman" w:hAnsi="Times New Roman" w:cs="Times New Roman"/>
          <w:sz w:val="30"/>
          <w:szCs w:val="30"/>
          <w:lang w:val="x-none" w:eastAsia="x-none"/>
        </w:rPr>
        <w:t xml:space="preserve"> ступени</w:t>
      </w:r>
      <w:r w:rsidRPr="009A4E61">
        <w:rPr>
          <w:rFonts w:ascii="Times New Roman" w:eastAsia="Times New Roman" w:hAnsi="Times New Roman" w:cs="Times New Roman"/>
          <w:sz w:val="30"/>
          <w:szCs w:val="30"/>
          <w:lang w:eastAsia="x-none"/>
        </w:rPr>
        <w:t>.</w:t>
      </w:r>
    </w:p>
    <w:p w14:paraId="55EC1D29" w14:textId="77777777" w:rsidR="001706EC" w:rsidRPr="009A4E61" w:rsidRDefault="001706EC" w:rsidP="001706EC">
      <w:pPr>
        <w:spacing w:after="0" w:line="240" w:lineRule="auto"/>
        <w:ind w:firstLine="709"/>
        <w:jc w:val="both"/>
        <w:rPr>
          <w:rFonts w:ascii="Times New Roman" w:eastAsia="Times New Roman" w:hAnsi="Times New Roman" w:cs="Times New Roman"/>
          <w:sz w:val="30"/>
          <w:szCs w:val="30"/>
          <w:lang w:val="x-none" w:eastAsia="x-none"/>
        </w:rPr>
      </w:pPr>
      <w:r w:rsidRPr="009A4E61">
        <w:rPr>
          <w:rFonts w:ascii="Times New Roman" w:eastAsia="Times New Roman" w:hAnsi="Times New Roman" w:cs="Times New Roman"/>
          <w:sz w:val="30"/>
          <w:szCs w:val="30"/>
          <w:lang w:eastAsia="x-none"/>
        </w:rPr>
        <w:t>8. </w:t>
      </w:r>
      <w:r w:rsidRPr="009A4E61">
        <w:rPr>
          <w:rFonts w:ascii="Times New Roman" w:eastAsia="Times New Roman" w:hAnsi="Times New Roman" w:cs="Times New Roman"/>
          <w:sz w:val="30"/>
          <w:szCs w:val="30"/>
          <w:lang w:val="x-none" w:eastAsia="x-none"/>
        </w:rPr>
        <w:t xml:space="preserve">Срок получения высшего образования I ступени в дневной форме составляет </w:t>
      </w:r>
      <w:r w:rsidRPr="009A4E61">
        <w:rPr>
          <w:rFonts w:ascii="Times New Roman" w:eastAsia="Times New Roman" w:hAnsi="Times New Roman" w:cs="Times New Roman"/>
          <w:sz w:val="30"/>
          <w:szCs w:val="30"/>
          <w:lang w:eastAsia="x-none"/>
        </w:rPr>
        <w:t>5</w:t>
      </w:r>
      <w:r w:rsidRPr="009A4E61">
        <w:rPr>
          <w:rFonts w:ascii="Times New Roman" w:eastAsia="Times New Roman" w:hAnsi="Times New Roman" w:cs="Times New Roman"/>
          <w:sz w:val="30"/>
          <w:szCs w:val="30"/>
          <w:lang w:val="x-none" w:eastAsia="x-none"/>
        </w:rPr>
        <w:t xml:space="preserve"> лет.</w:t>
      </w:r>
    </w:p>
    <w:p w14:paraId="5E278BEE" w14:textId="77777777" w:rsidR="001706EC" w:rsidRPr="009A4E61" w:rsidRDefault="001706EC" w:rsidP="001706EC">
      <w:pPr>
        <w:spacing w:after="0" w:line="240" w:lineRule="auto"/>
        <w:ind w:firstLine="709"/>
        <w:jc w:val="both"/>
        <w:rPr>
          <w:rFonts w:ascii="Times New Roman" w:eastAsia="Times New Roman" w:hAnsi="Times New Roman" w:cs="Times New Roman"/>
          <w:sz w:val="30"/>
          <w:szCs w:val="30"/>
          <w:lang w:val="x-none" w:eastAsia="be-BY"/>
        </w:rPr>
      </w:pPr>
      <w:r w:rsidRPr="009A4E61">
        <w:rPr>
          <w:rFonts w:ascii="Times New Roman" w:eastAsia="Times New Roman" w:hAnsi="Times New Roman" w:cs="Times New Roman"/>
          <w:sz w:val="30"/>
          <w:szCs w:val="30"/>
          <w:lang w:eastAsia="x-none"/>
        </w:rPr>
        <w:t>9. </w:t>
      </w:r>
      <w:r w:rsidRPr="009A4E61">
        <w:rPr>
          <w:rFonts w:ascii="Times New Roman" w:eastAsia="Times New Roman" w:hAnsi="Times New Roman" w:cs="Times New Roman"/>
          <w:sz w:val="30"/>
          <w:szCs w:val="30"/>
          <w:lang w:val="x-none" w:eastAsia="x-none"/>
        </w:rPr>
        <w:t xml:space="preserve">Перечень специальностей среднего специального образования, </w:t>
      </w:r>
      <w:r w:rsidRPr="009A4E61">
        <w:rPr>
          <w:rFonts w:ascii="Times New Roman" w:eastAsia="Times New Roman" w:hAnsi="Times New Roman" w:cs="Times New Roman"/>
          <w:sz w:val="30"/>
          <w:szCs w:val="30"/>
          <w:lang w:val="x-none" w:eastAsia="be-BY"/>
        </w:rPr>
        <w:t>образовательные программы по</w:t>
      </w:r>
      <w:r w:rsidRPr="009A4E61">
        <w:rPr>
          <w:rFonts w:ascii="Times New Roman" w:eastAsia="Times New Roman" w:hAnsi="Times New Roman" w:cs="Times New Roman"/>
          <w:sz w:val="30"/>
          <w:szCs w:val="30"/>
          <w:lang w:val="x-none" w:eastAsia="x-none"/>
        </w:rPr>
        <w:t xml:space="preserve"> которым могут быть интегрированы с образовательн</w:t>
      </w:r>
      <w:r w:rsidRPr="009A4E61">
        <w:rPr>
          <w:rFonts w:ascii="Times New Roman" w:eastAsia="Times New Roman" w:hAnsi="Times New Roman" w:cs="Times New Roman"/>
          <w:sz w:val="30"/>
          <w:szCs w:val="30"/>
          <w:lang w:eastAsia="x-none"/>
        </w:rPr>
        <w:t>ой</w:t>
      </w:r>
      <w:r w:rsidRPr="009A4E61">
        <w:rPr>
          <w:rFonts w:ascii="Times New Roman" w:eastAsia="Times New Roman" w:hAnsi="Times New Roman" w:cs="Times New Roman"/>
          <w:sz w:val="30"/>
          <w:szCs w:val="30"/>
          <w:lang w:val="x-none" w:eastAsia="x-none"/>
        </w:rPr>
        <w:t xml:space="preserve"> программ</w:t>
      </w:r>
      <w:r w:rsidRPr="009A4E61">
        <w:rPr>
          <w:rFonts w:ascii="Times New Roman" w:eastAsia="Times New Roman" w:hAnsi="Times New Roman" w:cs="Times New Roman"/>
          <w:sz w:val="30"/>
          <w:szCs w:val="30"/>
          <w:lang w:eastAsia="x-none"/>
        </w:rPr>
        <w:t>ой</w:t>
      </w:r>
      <w:r w:rsidRPr="009A4E61">
        <w:rPr>
          <w:rFonts w:ascii="Times New Roman" w:eastAsia="Times New Roman" w:hAnsi="Times New Roman" w:cs="Times New Roman"/>
          <w:sz w:val="30"/>
          <w:szCs w:val="30"/>
          <w:lang w:val="x-none" w:eastAsia="x-none"/>
        </w:rPr>
        <w:t xml:space="preserve"> высшего образования </w:t>
      </w:r>
      <w:r w:rsidRPr="009A4E61">
        <w:rPr>
          <w:rFonts w:ascii="Times New Roman" w:eastAsia="Times New Roman" w:hAnsi="Times New Roman" w:cs="Times New Roman"/>
          <w:sz w:val="30"/>
          <w:szCs w:val="30"/>
          <w:lang w:val="en-US" w:eastAsia="x-none"/>
        </w:rPr>
        <w:t>I</w:t>
      </w:r>
      <w:r w:rsidRPr="009A4E61">
        <w:rPr>
          <w:rFonts w:ascii="Times New Roman" w:eastAsia="Times New Roman" w:hAnsi="Times New Roman" w:cs="Times New Roman"/>
          <w:sz w:val="30"/>
          <w:szCs w:val="30"/>
          <w:lang w:val="x-none" w:eastAsia="x-none"/>
        </w:rPr>
        <w:t xml:space="preserve"> ступени по </w:t>
      </w:r>
      <w:r w:rsidRPr="009A4E61">
        <w:rPr>
          <w:rFonts w:ascii="Times New Roman" w:eastAsia="Times New Roman" w:hAnsi="Times New Roman" w:cs="Times New Roman"/>
          <w:sz w:val="30"/>
          <w:szCs w:val="30"/>
          <w:lang w:val="x-none" w:eastAsia="be-BY"/>
        </w:rPr>
        <w:t xml:space="preserve">специальности </w:t>
      </w:r>
      <w:r w:rsidRPr="009A4E61">
        <w:rPr>
          <w:rFonts w:ascii="Times New Roman" w:eastAsia="Times New Roman" w:hAnsi="Times New Roman" w:cs="Times New Roman"/>
          <w:sz w:val="30"/>
          <w:szCs w:val="30"/>
          <w:lang w:val="x-none" w:eastAsia="x-none"/>
        </w:rPr>
        <w:t>1-16 01 01 «Композиция»</w:t>
      </w:r>
      <w:r w:rsidRPr="009A4E61">
        <w:rPr>
          <w:rFonts w:ascii="Times New Roman" w:eastAsia="Times New Roman" w:hAnsi="Times New Roman" w:cs="Times New Roman"/>
          <w:sz w:val="30"/>
          <w:szCs w:val="30"/>
          <w:lang w:val="x-none" w:eastAsia="be-BY"/>
        </w:rPr>
        <w:t>, определяется</w:t>
      </w:r>
      <w:r w:rsidRPr="009A4E61">
        <w:rPr>
          <w:rFonts w:ascii="Times New Roman" w:eastAsia="Times New Roman" w:hAnsi="Times New Roman" w:cs="Times New Roman"/>
          <w:sz w:val="30"/>
          <w:szCs w:val="30"/>
          <w:lang w:eastAsia="be-BY"/>
        </w:rPr>
        <w:t xml:space="preserve"> </w:t>
      </w:r>
      <w:r w:rsidRPr="009A4E61">
        <w:rPr>
          <w:rFonts w:ascii="Times New Roman" w:eastAsia="Times New Roman" w:hAnsi="Times New Roman" w:cs="Times New Roman"/>
          <w:sz w:val="30"/>
          <w:szCs w:val="30"/>
          <w:lang w:val="x-none" w:eastAsia="be-BY"/>
        </w:rPr>
        <w:t>Министерством образования.</w:t>
      </w:r>
    </w:p>
    <w:p w14:paraId="2E3001BA" w14:textId="14EF691E" w:rsidR="001706EC" w:rsidRPr="009A4E61" w:rsidRDefault="001706EC" w:rsidP="001706EC">
      <w:pPr>
        <w:spacing w:after="0" w:line="240" w:lineRule="auto"/>
        <w:ind w:firstLine="709"/>
        <w:jc w:val="both"/>
        <w:rPr>
          <w:rFonts w:ascii="Times New Roman" w:eastAsia="Times New Roman" w:hAnsi="Times New Roman" w:cs="Times New Roman"/>
          <w:sz w:val="30"/>
          <w:szCs w:val="30"/>
          <w:lang w:val="x-none" w:eastAsia="x-none"/>
        </w:rPr>
      </w:pPr>
      <w:r w:rsidRPr="009A4E61">
        <w:rPr>
          <w:rFonts w:ascii="Times New Roman" w:eastAsia="Times New Roman" w:hAnsi="Times New Roman" w:cs="Times New Roman"/>
          <w:sz w:val="30"/>
          <w:szCs w:val="30"/>
          <w:lang w:val="x-none" w:eastAsia="x-none"/>
        </w:rPr>
        <w:t>Срок получения высшего образования по специальности 1-16 01 01 «Композиция»</w:t>
      </w:r>
      <w:r w:rsidRPr="009A4E61">
        <w:rPr>
          <w:rFonts w:ascii="Times New Roman" w:eastAsia="Times New Roman" w:hAnsi="Times New Roman" w:cs="Times New Roman"/>
          <w:sz w:val="30"/>
          <w:szCs w:val="30"/>
          <w:lang w:eastAsia="x-none"/>
        </w:rPr>
        <w:t xml:space="preserve"> </w:t>
      </w:r>
      <w:r w:rsidRPr="009A4E61">
        <w:rPr>
          <w:rFonts w:ascii="Times New Roman" w:eastAsia="Times New Roman" w:hAnsi="Times New Roman" w:cs="Times New Roman"/>
          <w:sz w:val="30"/>
          <w:szCs w:val="30"/>
          <w:lang w:val="x-none" w:eastAsia="x-none"/>
        </w:rPr>
        <w:t xml:space="preserve">лицами, обучающимися по образовательной программе высшего образования </w:t>
      </w:r>
      <w:r w:rsidRPr="009A4E61">
        <w:rPr>
          <w:rFonts w:ascii="Times New Roman" w:eastAsia="Times New Roman" w:hAnsi="Times New Roman" w:cs="Times New Roman"/>
          <w:sz w:val="30"/>
          <w:szCs w:val="30"/>
          <w:lang w:val="en-US" w:eastAsia="x-none"/>
        </w:rPr>
        <w:t>I</w:t>
      </w:r>
      <w:r w:rsidRPr="009A4E61">
        <w:rPr>
          <w:rFonts w:ascii="Times New Roman" w:eastAsia="Times New Roman" w:hAnsi="Times New Roman" w:cs="Times New Roman"/>
          <w:sz w:val="30"/>
          <w:szCs w:val="30"/>
          <w:lang w:val="x-none" w:eastAsia="x-none"/>
        </w:rPr>
        <w:t xml:space="preserve"> ступени,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 может быть сокращен учреждением высшего образования при условии соблюдения требований настоящего образовательного стандарта в соответствии с законодательством.</w:t>
      </w:r>
    </w:p>
    <w:p w14:paraId="02BF155D" w14:textId="77777777" w:rsidR="001706EC" w:rsidRPr="009A4E61" w:rsidRDefault="001706EC" w:rsidP="001706EC">
      <w:pPr>
        <w:spacing w:after="0" w:line="240" w:lineRule="auto"/>
        <w:ind w:firstLine="709"/>
        <w:jc w:val="both"/>
        <w:rPr>
          <w:rFonts w:ascii="Times New Roman" w:eastAsia="Times New Roman" w:hAnsi="Times New Roman" w:cs="Times New Roman"/>
          <w:sz w:val="30"/>
          <w:szCs w:val="30"/>
          <w:lang w:eastAsia="ru-RU"/>
        </w:rPr>
      </w:pPr>
      <w:r w:rsidRPr="009A4E61">
        <w:rPr>
          <w:rFonts w:ascii="Times New Roman" w:eastAsia="Times New Roman" w:hAnsi="Times New Roman" w:cs="Times New Roman"/>
          <w:sz w:val="30"/>
          <w:szCs w:val="30"/>
          <w:lang w:eastAsia="ru-RU"/>
        </w:rPr>
        <w:t>1</w:t>
      </w:r>
      <w:r w:rsidR="003E1C30" w:rsidRPr="009A4E61">
        <w:rPr>
          <w:rFonts w:ascii="Times New Roman" w:eastAsia="Times New Roman" w:hAnsi="Times New Roman" w:cs="Times New Roman"/>
          <w:sz w:val="30"/>
          <w:szCs w:val="30"/>
          <w:lang w:eastAsia="ru-RU"/>
        </w:rPr>
        <w:t>0</w:t>
      </w:r>
      <w:r w:rsidRPr="009A4E61">
        <w:rPr>
          <w:rFonts w:ascii="Times New Roman" w:eastAsia="Times New Roman" w:hAnsi="Times New Roman" w:cs="Times New Roman"/>
          <w:sz w:val="30"/>
          <w:szCs w:val="30"/>
          <w:lang w:eastAsia="ru-RU"/>
        </w:rPr>
        <w:t>. Общий объем образовательной программы высшего образования</w:t>
      </w:r>
      <w:r w:rsidRPr="009A4E61">
        <w:rPr>
          <w:rFonts w:ascii="Times New Roman" w:eastAsia="Times New Roman" w:hAnsi="Times New Roman" w:cs="Times New Roman"/>
          <w:sz w:val="30"/>
          <w:szCs w:val="30"/>
          <w:lang w:val="x-none" w:eastAsia="x-none"/>
        </w:rPr>
        <w:t xml:space="preserve"> I</w:t>
      </w:r>
      <w:r w:rsidRPr="009A4E61">
        <w:rPr>
          <w:rFonts w:ascii="Times New Roman" w:eastAsia="Times New Roman" w:hAnsi="Times New Roman" w:cs="Times New Roman"/>
          <w:sz w:val="30"/>
          <w:szCs w:val="30"/>
          <w:lang w:eastAsia="x-none"/>
        </w:rPr>
        <w:t> </w:t>
      </w:r>
      <w:r w:rsidRPr="009A4E61">
        <w:rPr>
          <w:rFonts w:ascii="Times New Roman" w:eastAsia="Times New Roman" w:hAnsi="Times New Roman" w:cs="Times New Roman"/>
          <w:sz w:val="30"/>
          <w:szCs w:val="30"/>
          <w:lang w:val="x-none" w:eastAsia="x-none"/>
        </w:rPr>
        <w:t>ступени</w:t>
      </w:r>
      <w:r w:rsidRPr="009A4E61">
        <w:rPr>
          <w:rFonts w:ascii="Times New Roman" w:eastAsia="Times New Roman" w:hAnsi="Times New Roman" w:cs="Times New Roman"/>
          <w:sz w:val="30"/>
          <w:szCs w:val="30"/>
          <w:lang w:eastAsia="ru-RU"/>
        </w:rPr>
        <w:t xml:space="preserve"> составляет 300 зачетных единиц.</w:t>
      </w:r>
    </w:p>
    <w:p w14:paraId="77A34DA0" w14:textId="14F28362" w:rsidR="001706EC" w:rsidRPr="009A4E61" w:rsidRDefault="003E1C30" w:rsidP="001706EC">
      <w:pPr>
        <w:spacing w:after="0" w:line="240" w:lineRule="auto"/>
        <w:ind w:firstLine="709"/>
        <w:jc w:val="both"/>
        <w:rPr>
          <w:rFonts w:ascii="Times New Roman" w:eastAsia="Times New Roman" w:hAnsi="Times New Roman" w:cs="Times New Roman"/>
          <w:sz w:val="30"/>
          <w:szCs w:val="30"/>
          <w:lang w:eastAsia="ru-RU"/>
        </w:rPr>
      </w:pPr>
      <w:r w:rsidRPr="009A4E61">
        <w:rPr>
          <w:rFonts w:ascii="Times New Roman" w:eastAsia="Times New Roman" w:hAnsi="Times New Roman" w:cs="Times New Roman"/>
          <w:sz w:val="30"/>
          <w:szCs w:val="30"/>
          <w:lang w:eastAsia="ru-RU"/>
        </w:rPr>
        <w:t>11. </w:t>
      </w:r>
      <w:r w:rsidR="001706EC" w:rsidRPr="009A4E61">
        <w:rPr>
          <w:rFonts w:ascii="Times New Roman" w:eastAsia="Times New Roman" w:hAnsi="Times New Roman" w:cs="Times New Roman"/>
          <w:sz w:val="30"/>
          <w:szCs w:val="30"/>
          <w:lang w:eastAsia="ru-RU"/>
        </w:rPr>
        <w:t>Сумма зачетных единиц за 1 год обучения при получении высшего образования в дневной форме составляет 60 зачетных единиц, при обучении по индивидуальному учебному плану – не более 75 зачетных единиц.</w:t>
      </w:r>
      <w:r w:rsidR="000C3A2A" w:rsidRPr="009A4E61">
        <w:rPr>
          <w:rFonts w:ascii="Times New Roman" w:eastAsia="Times New Roman" w:hAnsi="Times New Roman" w:cs="Times New Roman"/>
          <w:sz w:val="30"/>
          <w:szCs w:val="30"/>
          <w:lang w:eastAsia="ru-RU"/>
        </w:rPr>
        <w:t xml:space="preserve"> </w:t>
      </w:r>
      <w:r w:rsidR="001706EC" w:rsidRPr="009A4E61">
        <w:rPr>
          <w:rFonts w:ascii="Times New Roman" w:eastAsia="Times New Roman" w:hAnsi="Times New Roman" w:cs="Times New Roman"/>
          <w:sz w:val="30"/>
          <w:szCs w:val="30"/>
          <w:lang w:eastAsia="ru-RU"/>
        </w:rPr>
        <w:t xml:space="preserve"> </w:t>
      </w:r>
    </w:p>
    <w:p w14:paraId="4EE5DFD9" w14:textId="77777777" w:rsidR="001706EC" w:rsidRPr="001706EC" w:rsidRDefault="001706EC" w:rsidP="001706EC">
      <w:pPr>
        <w:spacing w:after="0" w:line="240" w:lineRule="auto"/>
        <w:ind w:firstLine="709"/>
        <w:jc w:val="both"/>
        <w:rPr>
          <w:rFonts w:ascii="Times New Roman" w:eastAsia="Times New Roman" w:hAnsi="Times New Roman" w:cs="Times New Roman"/>
          <w:spacing w:val="-4"/>
          <w:sz w:val="30"/>
          <w:szCs w:val="30"/>
          <w:lang w:eastAsia="ru-RU"/>
        </w:rPr>
      </w:pPr>
    </w:p>
    <w:p w14:paraId="63C967D0" w14:textId="77777777" w:rsidR="001706EC" w:rsidRPr="000C3A2A" w:rsidRDefault="001706EC" w:rsidP="001706EC">
      <w:pPr>
        <w:spacing w:after="0" w:line="240" w:lineRule="auto"/>
        <w:jc w:val="center"/>
        <w:rPr>
          <w:rFonts w:ascii="Times New Roman" w:eastAsia="Times New Roman" w:hAnsi="Times New Roman" w:cs="Times New Roman"/>
          <w:b/>
          <w:sz w:val="30"/>
          <w:szCs w:val="30"/>
          <w:lang w:eastAsia="ru-RU"/>
        </w:rPr>
      </w:pPr>
      <w:r w:rsidRPr="000C3A2A">
        <w:rPr>
          <w:rFonts w:ascii="Times New Roman" w:eastAsia="Times New Roman" w:hAnsi="Times New Roman" w:cs="Times New Roman"/>
          <w:b/>
          <w:sz w:val="30"/>
          <w:szCs w:val="30"/>
          <w:lang w:eastAsia="ru-RU"/>
        </w:rPr>
        <w:t>ГЛАВА 3</w:t>
      </w:r>
    </w:p>
    <w:p w14:paraId="40A08A8D" w14:textId="77777777" w:rsidR="001706EC" w:rsidRPr="000C3A2A" w:rsidRDefault="001706EC" w:rsidP="001706EC">
      <w:pPr>
        <w:spacing w:after="0" w:line="240" w:lineRule="auto"/>
        <w:jc w:val="center"/>
        <w:rPr>
          <w:rFonts w:ascii="Calibri" w:eastAsia="Times New Roman" w:hAnsi="Calibri" w:cs="Times New Roman"/>
          <w:b/>
          <w:spacing w:val="-8"/>
          <w:sz w:val="30"/>
          <w:szCs w:val="30"/>
          <w:lang w:eastAsia="ru-RU"/>
        </w:rPr>
      </w:pPr>
      <w:r w:rsidRPr="000C3A2A">
        <w:rPr>
          <w:rFonts w:ascii="Times New Roman Полужирный" w:eastAsia="Times New Roman" w:hAnsi="Times New Roman Полужирный" w:cs="Times New Roman"/>
          <w:b/>
          <w:spacing w:val="-8"/>
          <w:sz w:val="30"/>
          <w:szCs w:val="30"/>
          <w:lang w:eastAsia="ru-RU"/>
        </w:rPr>
        <w:t>ТРЕБОВАНИЯ К СОДЕРЖАНИЮ ПРОФЕССИОНАЛЬНОЙ ДЕЯТЕЛЬНОСТИ СПЕЦИАЛИСТА С ВЫСШИМ ОБРАЗОВАНИЕМ</w:t>
      </w:r>
    </w:p>
    <w:p w14:paraId="69F023F4" w14:textId="77777777" w:rsidR="001706EC" w:rsidRPr="000C3A2A" w:rsidRDefault="001706EC" w:rsidP="001706EC">
      <w:pPr>
        <w:spacing w:after="0" w:line="240" w:lineRule="auto"/>
        <w:jc w:val="center"/>
        <w:rPr>
          <w:rFonts w:ascii="Times New Roman" w:eastAsia="Times New Roman" w:hAnsi="Times New Roman" w:cs="Times New Roman"/>
          <w:b/>
          <w:spacing w:val="-8"/>
          <w:sz w:val="30"/>
          <w:szCs w:val="30"/>
          <w:lang w:eastAsia="ru-RU"/>
        </w:rPr>
      </w:pPr>
    </w:p>
    <w:p w14:paraId="3CA03496" w14:textId="77777777" w:rsidR="001706EC" w:rsidRPr="009A4E61" w:rsidRDefault="001706EC" w:rsidP="001706EC">
      <w:pPr>
        <w:spacing w:after="0" w:line="240" w:lineRule="auto"/>
        <w:ind w:firstLine="709"/>
        <w:jc w:val="both"/>
        <w:rPr>
          <w:rFonts w:ascii="Times New Roman" w:eastAsia="Times New Roman" w:hAnsi="Times New Roman" w:cs="Times New Roman"/>
          <w:spacing w:val="-4"/>
          <w:sz w:val="30"/>
          <w:szCs w:val="30"/>
          <w:lang w:eastAsia="x-none"/>
        </w:rPr>
      </w:pPr>
      <w:r w:rsidRPr="009A4E61">
        <w:rPr>
          <w:rFonts w:ascii="Times New Roman" w:eastAsia="Times New Roman" w:hAnsi="Times New Roman" w:cs="Times New Roman"/>
          <w:spacing w:val="-4"/>
          <w:sz w:val="30"/>
          <w:szCs w:val="30"/>
          <w:lang w:val="x-none" w:eastAsia="x-none"/>
        </w:rPr>
        <w:t>12. Основными видами профессиональной деятельности специалиста с высшим образованием (далее – специалист)</w:t>
      </w:r>
      <w:r w:rsidRPr="009A4E61">
        <w:rPr>
          <w:rFonts w:ascii="Times New Roman" w:eastAsia="Times New Roman" w:hAnsi="Times New Roman" w:cs="Times New Roman"/>
          <w:color w:val="00B0F0"/>
          <w:spacing w:val="-4"/>
          <w:sz w:val="30"/>
          <w:szCs w:val="30"/>
          <w:lang w:val="x-none" w:eastAsia="x-none"/>
        </w:rPr>
        <w:t xml:space="preserve"> </w:t>
      </w:r>
      <w:r w:rsidRPr="009A4E61">
        <w:rPr>
          <w:rFonts w:ascii="Times New Roman" w:eastAsia="Times New Roman" w:hAnsi="Times New Roman" w:cs="Times New Roman"/>
          <w:spacing w:val="-4"/>
          <w:sz w:val="30"/>
          <w:szCs w:val="30"/>
          <w:lang w:val="x-none" w:eastAsia="x-none"/>
        </w:rPr>
        <w:t>в соответствии с ОКРБ 005-2011 являются:</w:t>
      </w:r>
    </w:p>
    <w:p w14:paraId="690E3C60" w14:textId="77777777" w:rsidR="001706EC" w:rsidRPr="009A4E61" w:rsidRDefault="001706EC" w:rsidP="001706EC">
      <w:pPr>
        <w:spacing w:after="0" w:line="240" w:lineRule="auto"/>
        <w:ind w:firstLine="709"/>
        <w:jc w:val="both"/>
        <w:rPr>
          <w:rFonts w:ascii="Times New Roman" w:eastAsia="Times New Roman" w:hAnsi="Times New Roman" w:cs="Times New Roman"/>
          <w:spacing w:val="-4"/>
          <w:sz w:val="30"/>
          <w:szCs w:val="30"/>
          <w:lang w:eastAsia="ru-RU"/>
        </w:rPr>
      </w:pPr>
      <w:r w:rsidRPr="009A4E61">
        <w:rPr>
          <w:rFonts w:ascii="Times New Roman" w:eastAsia="Times New Roman" w:hAnsi="Times New Roman" w:cs="Times New Roman"/>
          <w:spacing w:val="-4"/>
          <w:sz w:val="30"/>
          <w:szCs w:val="30"/>
          <w:lang w:eastAsia="ru-RU"/>
        </w:rPr>
        <w:t>85322 Среднее специальное образование;</w:t>
      </w:r>
    </w:p>
    <w:p w14:paraId="622F1F91" w14:textId="77777777" w:rsidR="001706EC" w:rsidRPr="009A4E61" w:rsidRDefault="001706EC" w:rsidP="001706EC">
      <w:pPr>
        <w:spacing w:after="0" w:line="240" w:lineRule="auto"/>
        <w:ind w:firstLine="709"/>
        <w:jc w:val="both"/>
        <w:rPr>
          <w:rFonts w:ascii="Times New Roman" w:eastAsia="Times New Roman" w:hAnsi="Times New Roman" w:cs="Times New Roman"/>
          <w:spacing w:val="-4"/>
          <w:sz w:val="30"/>
          <w:szCs w:val="30"/>
          <w:lang w:eastAsia="ru-RU"/>
        </w:rPr>
      </w:pPr>
      <w:r w:rsidRPr="009A4E61">
        <w:rPr>
          <w:rFonts w:ascii="Times New Roman" w:eastAsia="Times New Roman" w:hAnsi="Times New Roman" w:cs="Times New Roman"/>
          <w:spacing w:val="-4"/>
          <w:sz w:val="30"/>
          <w:szCs w:val="30"/>
          <w:lang w:eastAsia="ru-RU"/>
        </w:rPr>
        <w:t>90 Творческая деятельность и развлечения;</w:t>
      </w:r>
    </w:p>
    <w:p w14:paraId="44DADEB5" w14:textId="77777777" w:rsidR="001706EC" w:rsidRPr="009A4E61" w:rsidRDefault="001706EC" w:rsidP="001706EC">
      <w:pPr>
        <w:spacing w:after="0" w:line="240" w:lineRule="auto"/>
        <w:ind w:firstLine="709"/>
        <w:jc w:val="both"/>
        <w:rPr>
          <w:rFonts w:ascii="Times New Roman" w:eastAsia="Times New Roman" w:hAnsi="Times New Roman" w:cs="Times New Roman"/>
          <w:spacing w:val="-4"/>
          <w:sz w:val="30"/>
          <w:szCs w:val="30"/>
          <w:lang w:eastAsia="ru-RU"/>
        </w:rPr>
      </w:pPr>
      <w:r w:rsidRPr="009A4E61">
        <w:rPr>
          <w:rFonts w:ascii="Times New Roman" w:eastAsia="Times New Roman" w:hAnsi="Times New Roman" w:cs="Times New Roman"/>
          <w:spacing w:val="-4"/>
          <w:sz w:val="30"/>
          <w:szCs w:val="30"/>
          <w:lang w:eastAsia="ru-RU"/>
        </w:rPr>
        <w:t>72 Научные исследования и разработки.</w:t>
      </w:r>
    </w:p>
    <w:p w14:paraId="1B9EA836" w14:textId="77777777" w:rsidR="001706EC" w:rsidRPr="009A4E61" w:rsidRDefault="001706EC" w:rsidP="001706EC">
      <w:pPr>
        <w:widowControl w:val="0"/>
        <w:autoSpaceDE w:val="0"/>
        <w:autoSpaceDN w:val="0"/>
        <w:adjustRightInd w:val="0"/>
        <w:spacing w:after="0" w:line="240" w:lineRule="auto"/>
        <w:ind w:firstLine="709"/>
        <w:jc w:val="both"/>
        <w:rPr>
          <w:rFonts w:ascii="Times New Roman" w:eastAsia="Times New Roman" w:hAnsi="Times New Roman" w:cs="Times New Roman"/>
          <w:spacing w:val="-4"/>
          <w:sz w:val="30"/>
          <w:szCs w:val="30"/>
          <w:lang w:eastAsia="ru-RU"/>
        </w:rPr>
      </w:pPr>
      <w:r w:rsidRPr="009A4E61">
        <w:rPr>
          <w:rFonts w:ascii="Times New Roman" w:eastAsia="Times New Roman" w:hAnsi="Times New Roman" w:cs="Times New Roman"/>
          <w:spacing w:val="-4"/>
          <w:sz w:val="30"/>
          <w:szCs w:val="30"/>
          <w:lang w:eastAsia="ru-RU"/>
        </w:rPr>
        <w:t>Специалист может осуществлять иные виды профессиональной деятельности при условии соответствия уровня его образования и приобретенных компетенций требованиям к квалификации работника.</w:t>
      </w:r>
    </w:p>
    <w:p w14:paraId="30A7ED05" w14:textId="77777777" w:rsidR="001706EC" w:rsidRPr="009A4E61" w:rsidRDefault="001706EC" w:rsidP="001706EC">
      <w:pPr>
        <w:tabs>
          <w:tab w:val="right" w:leader="dot" w:pos="10205"/>
        </w:tabs>
        <w:spacing w:after="0" w:line="240" w:lineRule="auto"/>
        <w:ind w:firstLine="709"/>
        <w:jc w:val="both"/>
        <w:rPr>
          <w:rFonts w:ascii="Times New Roman" w:eastAsia="Times New Roman" w:hAnsi="Times New Roman" w:cs="Times New Roman"/>
          <w:color w:val="000000" w:themeColor="text1"/>
          <w:spacing w:val="-4"/>
          <w:sz w:val="30"/>
          <w:szCs w:val="30"/>
          <w:lang w:eastAsia="x-none"/>
        </w:rPr>
      </w:pPr>
      <w:r w:rsidRPr="009A4E61">
        <w:rPr>
          <w:rFonts w:ascii="Times New Roman" w:eastAsia="Times New Roman" w:hAnsi="Times New Roman" w:cs="Times New Roman"/>
          <w:color w:val="000000" w:themeColor="text1"/>
          <w:spacing w:val="-4"/>
          <w:sz w:val="30"/>
          <w:szCs w:val="30"/>
          <w:lang w:eastAsia="x-none"/>
        </w:rPr>
        <w:t>13. </w:t>
      </w:r>
      <w:r w:rsidRPr="009A4E61">
        <w:rPr>
          <w:rFonts w:ascii="Times New Roman" w:eastAsia="Times New Roman" w:hAnsi="Times New Roman" w:cs="Times New Roman"/>
          <w:color w:val="000000" w:themeColor="text1"/>
          <w:spacing w:val="-4"/>
          <w:sz w:val="30"/>
          <w:szCs w:val="30"/>
          <w:lang w:val="x-none" w:eastAsia="x-none"/>
        </w:rPr>
        <w:t>Объектами профессиональной деятельности специалиста являются</w:t>
      </w:r>
      <w:r w:rsidRPr="009A4E61">
        <w:rPr>
          <w:rFonts w:ascii="Times New Roman" w:eastAsia="Times New Roman" w:hAnsi="Times New Roman" w:cs="Times New Roman"/>
          <w:color w:val="000000" w:themeColor="text1"/>
          <w:spacing w:val="-4"/>
          <w:sz w:val="30"/>
          <w:szCs w:val="30"/>
          <w:lang w:eastAsia="x-none"/>
        </w:rPr>
        <w:t>:</w:t>
      </w:r>
      <w:r w:rsidRPr="009A4E61">
        <w:rPr>
          <w:rFonts w:ascii="Times New Roman" w:eastAsia="Times New Roman" w:hAnsi="Times New Roman" w:cs="Times New Roman"/>
          <w:color w:val="000000" w:themeColor="text1"/>
          <w:spacing w:val="-4"/>
          <w:sz w:val="30"/>
          <w:szCs w:val="30"/>
          <w:lang w:val="x-none" w:eastAsia="x-none"/>
        </w:rPr>
        <w:t xml:space="preserve"> </w:t>
      </w:r>
    </w:p>
    <w:p w14:paraId="353CA4A5" w14:textId="77777777" w:rsidR="001706EC" w:rsidRPr="009A4E61" w:rsidRDefault="001706EC" w:rsidP="001706EC">
      <w:pPr>
        <w:tabs>
          <w:tab w:val="right" w:leader="dot" w:pos="10205"/>
        </w:tabs>
        <w:spacing w:after="0" w:line="240" w:lineRule="auto"/>
        <w:ind w:firstLine="709"/>
        <w:jc w:val="both"/>
        <w:rPr>
          <w:rFonts w:ascii="Times New Roman" w:eastAsia="Times New Roman" w:hAnsi="Times New Roman" w:cs="Times New Roman"/>
          <w:color w:val="000000" w:themeColor="text1"/>
          <w:spacing w:val="-4"/>
          <w:sz w:val="30"/>
          <w:szCs w:val="30"/>
          <w:lang w:eastAsia="x-none"/>
        </w:rPr>
      </w:pPr>
      <w:r w:rsidRPr="009A4E61">
        <w:rPr>
          <w:rFonts w:ascii="Times New Roman" w:eastAsia="Times New Roman" w:hAnsi="Times New Roman" w:cs="Times New Roman"/>
          <w:color w:val="000000" w:themeColor="text1"/>
          <w:spacing w:val="-4"/>
          <w:sz w:val="30"/>
          <w:szCs w:val="30"/>
          <w:lang w:eastAsia="x-none"/>
        </w:rPr>
        <w:t xml:space="preserve">музыка как вид искусства, предмет образования и воспитания, средство воплощения творческих идей, художественного и научного исследования; </w:t>
      </w:r>
    </w:p>
    <w:p w14:paraId="728520E2" w14:textId="77777777" w:rsidR="001706EC" w:rsidRPr="009A4E61" w:rsidRDefault="001706EC" w:rsidP="001706EC">
      <w:pPr>
        <w:tabs>
          <w:tab w:val="right" w:leader="dot" w:pos="10205"/>
        </w:tabs>
        <w:spacing w:after="0" w:line="240" w:lineRule="auto"/>
        <w:ind w:firstLine="709"/>
        <w:jc w:val="both"/>
        <w:rPr>
          <w:rFonts w:ascii="Times New Roman" w:eastAsia="Times New Roman" w:hAnsi="Times New Roman" w:cs="Times New Roman"/>
          <w:color w:val="000000" w:themeColor="text1"/>
          <w:spacing w:val="-4"/>
          <w:sz w:val="30"/>
          <w:szCs w:val="30"/>
          <w:lang w:eastAsia="x-none"/>
        </w:rPr>
      </w:pPr>
      <w:r w:rsidRPr="009A4E61">
        <w:rPr>
          <w:rFonts w:ascii="Times New Roman" w:eastAsia="Times New Roman" w:hAnsi="Times New Roman" w:cs="Times New Roman"/>
          <w:color w:val="000000" w:themeColor="text1"/>
          <w:spacing w:val="-4"/>
          <w:sz w:val="30"/>
          <w:szCs w:val="30"/>
          <w:lang w:eastAsia="x-none"/>
        </w:rPr>
        <w:t xml:space="preserve">музыкальное произведение в различных формах его бытования; </w:t>
      </w:r>
    </w:p>
    <w:p w14:paraId="784B8139" w14:textId="77777777" w:rsidR="001706EC" w:rsidRPr="009A4E61" w:rsidRDefault="001706EC" w:rsidP="001706EC">
      <w:pPr>
        <w:tabs>
          <w:tab w:val="right" w:leader="dot" w:pos="10205"/>
        </w:tabs>
        <w:spacing w:after="0" w:line="240" w:lineRule="auto"/>
        <w:ind w:firstLine="709"/>
        <w:jc w:val="both"/>
        <w:rPr>
          <w:rFonts w:ascii="Times New Roman" w:eastAsia="Times New Roman" w:hAnsi="Times New Roman" w:cs="Times New Roman"/>
          <w:color w:val="000000" w:themeColor="text1"/>
          <w:spacing w:val="-4"/>
          <w:sz w:val="30"/>
          <w:szCs w:val="30"/>
          <w:lang w:eastAsia="x-none"/>
        </w:rPr>
      </w:pPr>
      <w:r w:rsidRPr="009A4E61">
        <w:rPr>
          <w:rFonts w:ascii="Times New Roman" w:eastAsia="Times New Roman" w:hAnsi="Times New Roman" w:cs="Times New Roman"/>
          <w:color w:val="000000" w:themeColor="text1"/>
          <w:spacing w:val="-4"/>
          <w:sz w:val="30"/>
          <w:szCs w:val="30"/>
          <w:lang w:eastAsia="x-none"/>
        </w:rPr>
        <w:t xml:space="preserve">музыкальные инструменты; </w:t>
      </w:r>
    </w:p>
    <w:p w14:paraId="03A9631E" w14:textId="4CCE290A" w:rsidR="001706EC" w:rsidRPr="009A4E61" w:rsidRDefault="00146CF1" w:rsidP="00146CF1">
      <w:pPr>
        <w:tabs>
          <w:tab w:val="right" w:leader="dot" w:pos="10205"/>
        </w:tabs>
        <w:spacing w:after="0" w:line="240" w:lineRule="auto"/>
        <w:ind w:firstLine="709"/>
        <w:jc w:val="both"/>
        <w:rPr>
          <w:rFonts w:ascii="Times New Roman" w:eastAsia="Times New Roman" w:hAnsi="Times New Roman" w:cs="Times New Roman"/>
          <w:color w:val="000000" w:themeColor="text1"/>
          <w:spacing w:val="-4"/>
          <w:sz w:val="30"/>
          <w:szCs w:val="30"/>
          <w:lang w:eastAsia="x-none"/>
        </w:rPr>
      </w:pPr>
      <w:r w:rsidRPr="009A4E61">
        <w:rPr>
          <w:rFonts w:ascii="Times New Roman" w:eastAsia="Times New Roman" w:hAnsi="Times New Roman" w:cs="Times New Roman"/>
          <w:color w:val="000000" w:themeColor="text1"/>
          <w:spacing w:val="-4"/>
          <w:sz w:val="30"/>
          <w:szCs w:val="30"/>
          <w:lang w:eastAsia="x-none"/>
        </w:rPr>
        <w:t>коллективы художественного творчества;</w:t>
      </w:r>
    </w:p>
    <w:p w14:paraId="144C2FAC" w14:textId="77777777" w:rsidR="001706EC" w:rsidRPr="009A4E61" w:rsidRDefault="001706EC" w:rsidP="001706EC">
      <w:pPr>
        <w:tabs>
          <w:tab w:val="right" w:leader="dot" w:pos="10205"/>
        </w:tabs>
        <w:spacing w:after="0" w:line="240" w:lineRule="auto"/>
        <w:ind w:firstLine="709"/>
        <w:jc w:val="both"/>
        <w:rPr>
          <w:rFonts w:ascii="Times New Roman" w:eastAsia="Times New Roman" w:hAnsi="Times New Roman" w:cs="Times New Roman"/>
          <w:spacing w:val="-4"/>
          <w:sz w:val="30"/>
          <w:szCs w:val="30"/>
          <w:lang w:eastAsia="x-none"/>
        </w:rPr>
      </w:pPr>
      <w:r w:rsidRPr="009A4E61">
        <w:rPr>
          <w:rFonts w:ascii="Times New Roman" w:eastAsia="Times New Roman" w:hAnsi="Times New Roman" w:cs="Times New Roman"/>
          <w:spacing w:val="-4"/>
          <w:sz w:val="30"/>
          <w:szCs w:val="30"/>
          <w:lang w:eastAsia="x-none"/>
        </w:rPr>
        <w:t xml:space="preserve">культурно-просветительские практики; </w:t>
      </w:r>
    </w:p>
    <w:p w14:paraId="6937D90A" w14:textId="1E8E36DE" w:rsidR="00146CF1" w:rsidRPr="009A4E61" w:rsidRDefault="00146CF1" w:rsidP="00146CF1">
      <w:pPr>
        <w:tabs>
          <w:tab w:val="right" w:leader="dot" w:pos="10205"/>
        </w:tabs>
        <w:spacing w:after="0" w:line="240" w:lineRule="auto"/>
        <w:ind w:firstLine="709"/>
        <w:jc w:val="both"/>
        <w:rPr>
          <w:rFonts w:ascii="Times New Roman" w:eastAsia="Times New Roman" w:hAnsi="Times New Roman" w:cs="Times New Roman"/>
          <w:color w:val="000000" w:themeColor="text1"/>
          <w:spacing w:val="-4"/>
          <w:sz w:val="30"/>
          <w:szCs w:val="30"/>
          <w:lang w:eastAsia="x-none"/>
        </w:rPr>
      </w:pPr>
      <w:r w:rsidRPr="009A4E61">
        <w:rPr>
          <w:rFonts w:ascii="Times New Roman" w:eastAsia="Times New Roman" w:hAnsi="Times New Roman" w:cs="Times New Roman"/>
          <w:color w:val="000000" w:themeColor="text1"/>
          <w:spacing w:val="-4"/>
          <w:sz w:val="30"/>
          <w:szCs w:val="30"/>
          <w:lang w:eastAsia="x-none"/>
        </w:rPr>
        <w:t xml:space="preserve">учреждения </w:t>
      </w:r>
      <w:r w:rsidRPr="009A757A">
        <w:rPr>
          <w:rFonts w:ascii="Times New Roman" w:eastAsia="Times New Roman" w:hAnsi="Times New Roman" w:cs="Times New Roman"/>
          <w:spacing w:val="-4"/>
          <w:sz w:val="30"/>
          <w:szCs w:val="30"/>
          <w:lang w:eastAsia="x-none"/>
        </w:rPr>
        <w:t xml:space="preserve">культуры, учреждения образования в сфере культуры, </w:t>
      </w:r>
      <w:r w:rsidRPr="009A4E61">
        <w:rPr>
          <w:rFonts w:ascii="Times New Roman" w:eastAsia="Times New Roman" w:hAnsi="Times New Roman" w:cs="Times New Roman"/>
          <w:color w:val="000000" w:themeColor="text1"/>
          <w:spacing w:val="-4"/>
          <w:sz w:val="30"/>
          <w:szCs w:val="30"/>
          <w:lang w:eastAsia="x-none"/>
        </w:rPr>
        <w:t>реализующие образовательные программы в области музыкального искусства;</w:t>
      </w:r>
    </w:p>
    <w:p w14:paraId="5D0DBB49" w14:textId="77777777" w:rsidR="00AD1EB8" w:rsidRPr="009A4E61" w:rsidRDefault="001706EC" w:rsidP="001706EC">
      <w:pPr>
        <w:tabs>
          <w:tab w:val="right" w:leader="dot" w:pos="10205"/>
        </w:tabs>
        <w:spacing w:after="0" w:line="240" w:lineRule="auto"/>
        <w:ind w:firstLine="709"/>
        <w:jc w:val="both"/>
        <w:rPr>
          <w:rFonts w:ascii="Times New Roman" w:eastAsia="Times New Roman" w:hAnsi="Times New Roman" w:cs="Times New Roman"/>
          <w:color w:val="000000" w:themeColor="text1"/>
          <w:spacing w:val="-4"/>
          <w:sz w:val="30"/>
          <w:szCs w:val="30"/>
          <w:lang w:eastAsia="x-none"/>
        </w:rPr>
      </w:pPr>
      <w:r w:rsidRPr="009A4E61">
        <w:rPr>
          <w:rFonts w:ascii="Times New Roman" w:eastAsia="Times New Roman" w:hAnsi="Times New Roman" w:cs="Times New Roman"/>
          <w:color w:val="000000" w:themeColor="text1"/>
          <w:spacing w:val="-4"/>
          <w:sz w:val="30"/>
          <w:szCs w:val="30"/>
          <w:lang w:eastAsia="x-none"/>
        </w:rPr>
        <w:t xml:space="preserve">слушательская и зрительская аудитория; </w:t>
      </w:r>
    </w:p>
    <w:p w14:paraId="6B275B81" w14:textId="77777777" w:rsidR="001706EC" w:rsidRPr="009A4E61" w:rsidRDefault="001706EC" w:rsidP="001706EC">
      <w:pPr>
        <w:tabs>
          <w:tab w:val="right" w:leader="dot" w:pos="10205"/>
        </w:tabs>
        <w:spacing w:after="0" w:line="240" w:lineRule="auto"/>
        <w:ind w:firstLine="709"/>
        <w:jc w:val="both"/>
        <w:rPr>
          <w:rFonts w:ascii="Times New Roman" w:eastAsia="Times New Roman" w:hAnsi="Times New Roman" w:cs="Times New Roman"/>
          <w:spacing w:val="-4"/>
          <w:sz w:val="30"/>
          <w:szCs w:val="30"/>
          <w:lang w:eastAsia="x-none"/>
        </w:rPr>
      </w:pPr>
      <w:r w:rsidRPr="009A4E61">
        <w:rPr>
          <w:rFonts w:ascii="Times New Roman" w:eastAsia="Times New Roman" w:hAnsi="Times New Roman" w:cs="Times New Roman"/>
          <w:spacing w:val="-4"/>
          <w:sz w:val="30"/>
          <w:szCs w:val="30"/>
          <w:lang w:eastAsia="x-none"/>
        </w:rPr>
        <w:t>средства массовой информации.</w:t>
      </w:r>
    </w:p>
    <w:p w14:paraId="5FEE6111" w14:textId="77777777" w:rsidR="001706EC" w:rsidRPr="009A4E61" w:rsidRDefault="001706EC" w:rsidP="001706EC">
      <w:pPr>
        <w:spacing w:after="0" w:line="240" w:lineRule="auto"/>
        <w:ind w:firstLine="709"/>
        <w:outlineLvl w:val="0"/>
        <w:rPr>
          <w:rFonts w:ascii="Times New Roman" w:eastAsia="Times New Roman" w:hAnsi="Times New Roman" w:cs="Times New Roman"/>
          <w:spacing w:val="-4"/>
          <w:lang w:val="x-none" w:eastAsia="x-none"/>
        </w:rPr>
      </w:pPr>
      <w:r w:rsidRPr="009A4E61">
        <w:rPr>
          <w:rFonts w:ascii="Times New Roman" w:eastAsia="Times New Roman" w:hAnsi="Times New Roman" w:cs="Times New Roman"/>
          <w:spacing w:val="-4"/>
          <w:sz w:val="30"/>
          <w:szCs w:val="30"/>
          <w:lang w:val="x-none" w:eastAsia="x-none"/>
        </w:rPr>
        <w:t xml:space="preserve">14. Специалист может решать задачи профессиональной деятельности следующих типов: </w:t>
      </w:r>
    </w:p>
    <w:p w14:paraId="570EB718" w14:textId="77777777" w:rsidR="001706EC" w:rsidRPr="009A4E61" w:rsidRDefault="009B52CA" w:rsidP="001706EC">
      <w:pPr>
        <w:spacing w:after="0" w:line="240" w:lineRule="auto"/>
        <w:ind w:firstLine="709"/>
        <w:jc w:val="both"/>
        <w:rPr>
          <w:rFonts w:ascii="Times New Roman" w:eastAsia="Times New Roman" w:hAnsi="Times New Roman" w:cs="Times New Roman"/>
          <w:spacing w:val="-4"/>
          <w:sz w:val="30"/>
          <w:szCs w:val="30"/>
          <w:lang w:eastAsia="ru-RU"/>
        </w:rPr>
      </w:pPr>
      <w:r w:rsidRPr="009A4E61">
        <w:rPr>
          <w:rFonts w:ascii="Times New Roman" w:eastAsia="Times New Roman" w:hAnsi="Times New Roman" w:cs="Times New Roman"/>
          <w:spacing w:val="-4"/>
          <w:sz w:val="30"/>
          <w:szCs w:val="30"/>
          <w:lang w:eastAsia="ru-RU"/>
        </w:rPr>
        <w:t xml:space="preserve">14.1. </w:t>
      </w:r>
      <w:r w:rsidR="001706EC" w:rsidRPr="009A4E61">
        <w:rPr>
          <w:rFonts w:ascii="Times New Roman" w:eastAsia="Times New Roman" w:hAnsi="Times New Roman" w:cs="Times New Roman"/>
          <w:spacing w:val="-4"/>
          <w:sz w:val="30"/>
          <w:szCs w:val="30"/>
          <w:lang w:eastAsia="ru-RU"/>
        </w:rPr>
        <w:t>творческие:</w:t>
      </w:r>
    </w:p>
    <w:p w14:paraId="6A92FF77" w14:textId="77777777" w:rsidR="001706EC" w:rsidRPr="009A4E61" w:rsidRDefault="001706EC" w:rsidP="001706EC">
      <w:pPr>
        <w:spacing w:after="0" w:line="240" w:lineRule="auto"/>
        <w:ind w:firstLine="709"/>
        <w:jc w:val="both"/>
        <w:rPr>
          <w:rFonts w:ascii="Times New Roman" w:eastAsia="Times New Roman" w:hAnsi="Times New Roman" w:cs="Times New Roman"/>
          <w:color w:val="000000"/>
          <w:spacing w:val="-4"/>
          <w:sz w:val="30"/>
          <w:szCs w:val="30"/>
          <w:lang w:eastAsia="ru-RU"/>
        </w:rPr>
      </w:pPr>
      <w:r w:rsidRPr="009A4E61">
        <w:rPr>
          <w:rFonts w:ascii="Times New Roman" w:eastAsia="Times New Roman" w:hAnsi="Times New Roman" w:cs="Times New Roman"/>
          <w:spacing w:val="-4"/>
          <w:sz w:val="30"/>
          <w:szCs w:val="30"/>
          <w:lang w:eastAsia="ru-RU"/>
        </w:rPr>
        <w:t xml:space="preserve">создание музыкальных произведений различных стилей, форм и жанров </w:t>
      </w:r>
      <w:r w:rsidRPr="009A4E61">
        <w:rPr>
          <w:rFonts w:ascii="Times New Roman" w:eastAsia="Times New Roman" w:hAnsi="Times New Roman" w:cs="Times New Roman"/>
          <w:color w:val="000000"/>
          <w:spacing w:val="-4"/>
          <w:sz w:val="30"/>
          <w:szCs w:val="30"/>
          <w:lang w:eastAsia="ru-RU"/>
        </w:rPr>
        <w:t>в зависимости от поставленных творческих задач;</w:t>
      </w:r>
    </w:p>
    <w:p w14:paraId="245F59B7" w14:textId="77777777" w:rsidR="001706EC" w:rsidRPr="009A4E61" w:rsidRDefault="009B52CA" w:rsidP="001706EC">
      <w:pPr>
        <w:spacing w:after="0" w:line="240" w:lineRule="auto"/>
        <w:ind w:firstLine="709"/>
        <w:jc w:val="both"/>
        <w:rPr>
          <w:rFonts w:ascii="Times New Roman" w:eastAsia="Times New Roman" w:hAnsi="Times New Roman" w:cs="Times New Roman"/>
          <w:color w:val="000000" w:themeColor="text1"/>
          <w:spacing w:val="-4"/>
          <w:sz w:val="30"/>
          <w:szCs w:val="30"/>
          <w:lang w:eastAsia="ru-RU"/>
        </w:rPr>
      </w:pPr>
      <w:r w:rsidRPr="009A4E61">
        <w:rPr>
          <w:rFonts w:ascii="Times New Roman" w:eastAsia="Times New Roman" w:hAnsi="Times New Roman" w:cs="Times New Roman"/>
          <w:color w:val="000000" w:themeColor="text1"/>
          <w:spacing w:val="-4"/>
          <w:sz w:val="30"/>
          <w:szCs w:val="30"/>
          <w:lang w:eastAsia="ru-RU"/>
        </w:rPr>
        <w:t xml:space="preserve">14.2. </w:t>
      </w:r>
      <w:r w:rsidR="001706EC" w:rsidRPr="009A4E61">
        <w:rPr>
          <w:rFonts w:ascii="Times New Roman" w:eastAsia="Times New Roman" w:hAnsi="Times New Roman" w:cs="Times New Roman"/>
          <w:color w:val="000000" w:themeColor="text1"/>
          <w:spacing w:val="-4"/>
          <w:sz w:val="30"/>
          <w:szCs w:val="30"/>
          <w:lang w:eastAsia="ru-RU"/>
        </w:rPr>
        <w:t>педагогические:</w:t>
      </w:r>
    </w:p>
    <w:p w14:paraId="79018104" w14:textId="77777777" w:rsidR="001706EC" w:rsidRPr="009A4E61" w:rsidRDefault="001706EC" w:rsidP="001706EC">
      <w:pPr>
        <w:spacing w:after="0" w:line="240" w:lineRule="auto"/>
        <w:ind w:firstLine="709"/>
        <w:jc w:val="both"/>
        <w:rPr>
          <w:rFonts w:ascii="Times New Roman" w:eastAsia="Times New Roman" w:hAnsi="Times New Roman" w:cs="Times New Roman"/>
          <w:color w:val="000000" w:themeColor="text1"/>
          <w:spacing w:val="-4"/>
          <w:sz w:val="30"/>
          <w:szCs w:val="30"/>
          <w:lang w:eastAsia="ru-RU"/>
        </w:rPr>
      </w:pPr>
      <w:r w:rsidRPr="009A4E61">
        <w:rPr>
          <w:rFonts w:ascii="Times New Roman" w:eastAsia="Times New Roman" w:hAnsi="Times New Roman" w:cs="Times New Roman"/>
          <w:color w:val="000000" w:themeColor="text1"/>
          <w:spacing w:val="-4"/>
          <w:sz w:val="30"/>
          <w:szCs w:val="30"/>
          <w:lang w:eastAsia="ru-RU"/>
        </w:rPr>
        <w:t>подготовка специалистов в области музыкального искусства;</w:t>
      </w:r>
    </w:p>
    <w:p w14:paraId="49BF77DB" w14:textId="5E99753B" w:rsidR="001706EC" w:rsidRPr="009A757A" w:rsidRDefault="00146CF1" w:rsidP="00146CF1">
      <w:pPr>
        <w:spacing w:after="0" w:line="240" w:lineRule="auto"/>
        <w:ind w:firstLine="709"/>
        <w:jc w:val="both"/>
        <w:rPr>
          <w:rFonts w:ascii="Times New Roman" w:eastAsia="Times New Roman" w:hAnsi="Times New Roman" w:cs="Times New Roman"/>
          <w:spacing w:val="-4"/>
          <w:sz w:val="30"/>
          <w:szCs w:val="30"/>
          <w:lang w:eastAsia="ru-RU"/>
        </w:rPr>
      </w:pPr>
      <w:r w:rsidRPr="009A4E61">
        <w:rPr>
          <w:rFonts w:ascii="Times New Roman" w:eastAsia="Times New Roman" w:hAnsi="Times New Roman" w:cs="Times New Roman"/>
          <w:spacing w:val="-4"/>
          <w:sz w:val="30"/>
          <w:szCs w:val="30"/>
          <w:lang w:eastAsia="ru-RU"/>
        </w:rPr>
        <w:t xml:space="preserve">осуществление </w:t>
      </w:r>
      <w:r w:rsidR="00566AE5" w:rsidRPr="009A4E61">
        <w:rPr>
          <w:rFonts w:ascii="Times New Roman" w:eastAsia="Times New Roman" w:hAnsi="Times New Roman" w:cs="Times New Roman"/>
          <w:spacing w:val="-4"/>
          <w:sz w:val="30"/>
          <w:szCs w:val="30"/>
          <w:lang w:eastAsia="ru-RU"/>
        </w:rPr>
        <w:t>образовательной</w:t>
      </w:r>
      <w:r w:rsidRPr="009A4E61">
        <w:rPr>
          <w:rFonts w:ascii="Times New Roman" w:eastAsia="Times New Roman" w:hAnsi="Times New Roman" w:cs="Times New Roman"/>
          <w:spacing w:val="-4"/>
          <w:sz w:val="30"/>
          <w:szCs w:val="30"/>
          <w:lang w:eastAsia="ru-RU"/>
        </w:rPr>
        <w:t xml:space="preserve"> деятельности по специальным учебным </w:t>
      </w:r>
      <w:r w:rsidRPr="009A757A">
        <w:rPr>
          <w:rFonts w:ascii="Times New Roman" w:eastAsia="Times New Roman" w:hAnsi="Times New Roman" w:cs="Times New Roman"/>
          <w:spacing w:val="-4"/>
          <w:sz w:val="30"/>
          <w:szCs w:val="30"/>
          <w:lang w:eastAsia="ru-RU"/>
        </w:rPr>
        <w:t>дисциплинам в учреждениях образования в сфере культуры;</w:t>
      </w:r>
    </w:p>
    <w:p w14:paraId="5165DAB5" w14:textId="77777777" w:rsidR="001706EC" w:rsidRPr="009A4E61" w:rsidRDefault="001706EC" w:rsidP="001706EC">
      <w:pPr>
        <w:spacing w:after="0" w:line="240" w:lineRule="auto"/>
        <w:ind w:firstLine="709"/>
        <w:jc w:val="both"/>
        <w:rPr>
          <w:rFonts w:ascii="Times New Roman" w:eastAsia="Times New Roman" w:hAnsi="Times New Roman" w:cs="Times New Roman"/>
          <w:spacing w:val="-4"/>
          <w:sz w:val="30"/>
          <w:szCs w:val="30"/>
          <w:lang w:eastAsia="ru-RU"/>
        </w:rPr>
      </w:pPr>
      <w:r w:rsidRPr="009A4E61">
        <w:rPr>
          <w:rFonts w:ascii="Times New Roman" w:eastAsia="Times New Roman" w:hAnsi="Times New Roman" w:cs="Times New Roman"/>
          <w:spacing w:val="-4"/>
          <w:sz w:val="30"/>
          <w:szCs w:val="30"/>
          <w:lang w:eastAsia="ru-RU"/>
        </w:rPr>
        <w:t>развитие творческого потенциала и личностных качеств учащегося в процессе обучения и воспитания;</w:t>
      </w:r>
    </w:p>
    <w:p w14:paraId="60C6690F" w14:textId="06F9FAA8" w:rsidR="00146CF1" w:rsidRPr="009A4E61" w:rsidRDefault="00146CF1" w:rsidP="00146CF1">
      <w:pPr>
        <w:spacing w:after="0" w:line="240" w:lineRule="auto"/>
        <w:ind w:firstLine="709"/>
        <w:jc w:val="both"/>
        <w:rPr>
          <w:rFonts w:ascii="Times New Roman" w:eastAsia="Times New Roman" w:hAnsi="Times New Roman" w:cs="Times New Roman"/>
          <w:spacing w:val="-4"/>
          <w:sz w:val="30"/>
          <w:szCs w:val="30"/>
          <w:lang w:eastAsia="ru-RU"/>
        </w:rPr>
      </w:pPr>
      <w:r w:rsidRPr="009A4E61">
        <w:rPr>
          <w:rFonts w:ascii="Times New Roman" w:eastAsia="Times New Roman" w:hAnsi="Times New Roman" w:cs="Times New Roman"/>
          <w:spacing w:val="-4"/>
          <w:sz w:val="30"/>
          <w:szCs w:val="30"/>
          <w:lang w:eastAsia="ru-RU"/>
        </w:rPr>
        <w:t xml:space="preserve">применение информационно-коммуникационных технологий в </w:t>
      </w:r>
      <w:r w:rsidR="00566AE5" w:rsidRPr="009A4E61">
        <w:rPr>
          <w:rFonts w:ascii="Times New Roman" w:eastAsia="Times New Roman" w:hAnsi="Times New Roman" w:cs="Times New Roman"/>
          <w:spacing w:val="-4"/>
          <w:sz w:val="30"/>
          <w:szCs w:val="30"/>
          <w:lang w:eastAsia="ru-RU"/>
        </w:rPr>
        <w:t>образовательн</w:t>
      </w:r>
      <w:r w:rsidRPr="009A4E61">
        <w:rPr>
          <w:rFonts w:ascii="Times New Roman" w:eastAsia="Times New Roman" w:hAnsi="Times New Roman" w:cs="Times New Roman"/>
          <w:spacing w:val="-4"/>
          <w:sz w:val="30"/>
          <w:szCs w:val="30"/>
          <w:lang w:eastAsia="ru-RU"/>
        </w:rPr>
        <w:t>ой деятельности;</w:t>
      </w:r>
    </w:p>
    <w:p w14:paraId="2B213A05" w14:textId="77777777" w:rsidR="001706EC" w:rsidRPr="009A4E61" w:rsidRDefault="009B52CA" w:rsidP="001706EC">
      <w:pPr>
        <w:spacing w:after="0" w:line="240" w:lineRule="auto"/>
        <w:ind w:firstLine="709"/>
        <w:jc w:val="both"/>
        <w:rPr>
          <w:rFonts w:ascii="Times New Roman" w:eastAsia="Times New Roman" w:hAnsi="Times New Roman" w:cs="Times New Roman"/>
          <w:spacing w:val="-4"/>
          <w:sz w:val="30"/>
          <w:szCs w:val="30"/>
          <w:lang w:eastAsia="ru-RU"/>
        </w:rPr>
      </w:pPr>
      <w:r w:rsidRPr="009A4E61">
        <w:rPr>
          <w:rFonts w:ascii="Times New Roman" w:eastAsia="Times New Roman" w:hAnsi="Times New Roman" w:cs="Times New Roman"/>
          <w:spacing w:val="-4"/>
          <w:sz w:val="30"/>
          <w:szCs w:val="30"/>
          <w:lang w:eastAsia="ru-RU"/>
        </w:rPr>
        <w:t xml:space="preserve">14.3. </w:t>
      </w:r>
      <w:r w:rsidR="001706EC" w:rsidRPr="009A4E61">
        <w:rPr>
          <w:rFonts w:ascii="Times New Roman" w:eastAsia="Times New Roman" w:hAnsi="Times New Roman" w:cs="Times New Roman"/>
          <w:spacing w:val="-4"/>
          <w:sz w:val="30"/>
          <w:szCs w:val="30"/>
          <w:lang w:eastAsia="ru-RU"/>
        </w:rPr>
        <w:t>научно-методические:</w:t>
      </w:r>
    </w:p>
    <w:p w14:paraId="34BB8BF6" w14:textId="77777777" w:rsidR="001706EC" w:rsidRPr="009A4E61" w:rsidRDefault="001706EC" w:rsidP="001706EC">
      <w:pPr>
        <w:spacing w:after="0" w:line="240" w:lineRule="auto"/>
        <w:ind w:firstLine="709"/>
        <w:jc w:val="both"/>
        <w:rPr>
          <w:rFonts w:ascii="Times New Roman" w:eastAsia="Times New Roman" w:hAnsi="Times New Roman" w:cs="Times New Roman"/>
          <w:color w:val="000000" w:themeColor="text1"/>
          <w:spacing w:val="-4"/>
          <w:sz w:val="30"/>
          <w:szCs w:val="30"/>
          <w:lang w:eastAsia="ru-RU"/>
        </w:rPr>
      </w:pPr>
      <w:r w:rsidRPr="009A4E61">
        <w:rPr>
          <w:rFonts w:ascii="Times New Roman" w:eastAsia="Times New Roman" w:hAnsi="Times New Roman" w:cs="Times New Roman"/>
          <w:color w:val="000000" w:themeColor="text1"/>
          <w:spacing w:val="-4"/>
          <w:sz w:val="30"/>
          <w:szCs w:val="30"/>
          <w:lang w:eastAsia="ru-RU"/>
        </w:rPr>
        <w:t>разработка учебно-программной документации;</w:t>
      </w:r>
    </w:p>
    <w:p w14:paraId="19F53469" w14:textId="77777777" w:rsidR="001706EC" w:rsidRPr="009A4E61" w:rsidRDefault="001706EC" w:rsidP="001706EC">
      <w:pPr>
        <w:spacing w:after="0" w:line="240" w:lineRule="auto"/>
        <w:ind w:firstLine="709"/>
        <w:jc w:val="both"/>
        <w:rPr>
          <w:rFonts w:ascii="Times New Roman" w:eastAsia="Times New Roman" w:hAnsi="Times New Roman" w:cs="Times New Roman"/>
          <w:color w:val="000000" w:themeColor="text1"/>
          <w:spacing w:val="-4"/>
          <w:sz w:val="30"/>
          <w:szCs w:val="30"/>
          <w:lang w:eastAsia="ru-RU"/>
        </w:rPr>
      </w:pPr>
      <w:r w:rsidRPr="009A4E61">
        <w:rPr>
          <w:rFonts w:ascii="Times New Roman" w:eastAsia="Times New Roman" w:hAnsi="Times New Roman" w:cs="Times New Roman"/>
          <w:color w:val="000000" w:themeColor="text1"/>
          <w:spacing w:val="-4"/>
          <w:sz w:val="30"/>
          <w:szCs w:val="30"/>
          <w:lang w:eastAsia="ru-RU"/>
        </w:rPr>
        <w:t>создание учебно-методических, учебных пособий, учебников;</w:t>
      </w:r>
    </w:p>
    <w:p w14:paraId="6EE86407" w14:textId="77777777" w:rsidR="001706EC" w:rsidRPr="009A4E61" w:rsidRDefault="009B52CA" w:rsidP="001706EC">
      <w:pPr>
        <w:spacing w:after="0" w:line="240" w:lineRule="auto"/>
        <w:ind w:firstLine="709"/>
        <w:jc w:val="both"/>
        <w:rPr>
          <w:rFonts w:ascii="Times New Roman" w:eastAsia="Times New Roman" w:hAnsi="Times New Roman" w:cs="Times New Roman"/>
          <w:color w:val="000000" w:themeColor="text1"/>
          <w:spacing w:val="-4"/>
          <w:sz w:val="30"/>
          <w:szCs w:val="30"/>
          <w:lang w:eastAsia="ru-RU"/>
        </w:rPr>
      </w:pPr>
      <w:r w:rsidRPr="009A4E61">
        <w:rPr>
          <w:rFonts w:ascii="Times New Roman" w:eastAsia="Times New Roman" w:hAnsi="Times New Roman" w:cs="Times New Roman"/>
          <w:color w:val="000000" w:themeColor="text1"/>
          <w:spacing w:val="-4"/>
          <w:sz w:val="30"/>
          <w:szCs w:val="30"/>
          <w:lang w:eastAsia="ru-RU"/>
        </w:rPr>
        <w:t xml:space="preserve">14.4. </w:t>
      </w:r>
      <w:r w:rsidR="001706EC" w:rsidRPr="009A4E61">
        <w:rPr>
          <w:rFonts w:ascii="Times New Roman" w:eastAsia="Times New Roman" w:hAnsi="Times New Roman" w:cs="Times New Roman"/>
          <w:color w:val="000000" w:themeColor="text1"/>
          <w:spacing w:val="-4"/>
          <w:sz w:val="30"/>
          <w:szCs w:val="30"/>
          <w:lang w:eastAsia="ru-RU"/>
        </w:rPr>
        <w:t>научно-исследовательские:</w:t>
      </w:r>
    </w:p>
    <w:p w14:paraId="6452501C" w14:textId="0BF97A27" w:rsidR="001706EC" w:rsidRPr="009A4E61" w:rsidRDefault="001706EC" w:rsidP="001706EC">
      <w:pPr>
        <w:spacing w:after="0" w:line="240" w:lineRule="auto"/>
        <w:ind w:firstLine="709"/>
        <w:jc w:val="both"/>
        <w:rPr>
          <w:rFonts w:ascii="Times New Roman" w:eastAsia="Times New Roman" w:hAnsi="Times New Roman" w:cs="Times New Roman"/>
          <w:color w:val="000000" w:themeColor="text1"/>
          <w:spacing w:val="-4"/>
          <w:sz w:val="30"/>
          <w:szCs w:val="30"/>
          <w:lang w:eastAsia="ru-RU"/>
        </w:rPr>
      </w:pPr>
      <w:r w:rsidRPr="009A4E61">
        <w:rPr>
          <w:rFonts w:ascii="Times New Roman" w:eastAsia="Times New Roman" w:hAnsi="Times New Roman" w:cs="Times New Roman"/>
          <w:color w:val="000000" w:themeColor="text1"/>
          <w:spacing w:val="-4"/>
          <w:sz w:val="30"/>
          <w:szCs w:val="30"/>
          <w:lang w:eastAsia="ru-RU"/>
        </w:rPr>
        <w:t>подготовка научных отч</w:t>
      </w:r>
      <w:r w:rsidR="00442991" w:rsidRPr="00442991">
        <w:rPr>
          <w:rFonts w:ascii="Times New Roman" w:eastAsia="Times New Roman" w:hAnsi="Times New Roman" w:cs="Times New Roman"/>
          <w:spacing w:val="-4"/>
          <w:sz w:val="30"/>
          <w:szCs w:val="30"/>
          <w:lang w:eastAsia="ru-RU"/>
        </w:rPr>
        <w:t>е</w:t>
      </w:r>
      <w:r w:rsidRPr="009A4E61">
        <w:rPr>
          <w:rFonts w:ascii="Times New Roman" w:eastAsia="Times New Roman" w:hAnsi="Times New Roman" w:cs="Times New Roman"/>
          <w:color w:val="000000" w:themeColor="text1"/>
          <w:spacing w:val="-4"/>
          <w:sz w:val="30"/>
          <w:szCs w:val="30"/>
          <w:lang w:eastAsia="ru-RU"/>
        </w:rPr>
        <w:t>тов, докладов, публикаций;</w:t>
      </w:r>
    </w:p>
    <w:p w14:paraId="44D82DD8" w14:textId="77777777" w:rsidR="001706EC" w:rsidRPr="009A4E61" w:rsidRDefault="001706EC" w:rsidP="001706EC">
      <w:pPr>
        <w:spacing w:after="0" w:line="240" w:lineRule="auto"/>
        <w:ind w:firstLine="709"/>
        <w:jc w:val="both"/>
        <w:rPr>
          <w:rFonts w:ascii="Times New Roman" w:eastAsia="Times New Roman" w:hAnsi="Times New Roman" w:cs="Times New Roman"/>
          <w:color w:val="000000" w:themeColor="text1"/>
          <w:spacing w:val="-4"/>
          <w:sz w:val="30"/>
          <w:szCs w:val="30"/>
          <w:lang w:eastAsia="ru-RU"/>
        </w:rPr>
      </w:pPr>
      <w:r w:rsidRPr="009A4E61">
        <w:rPr>
          <w:rFonts w:ascii="Times New Roman" w:eastAsia="Times New Roman" w:hAnsi="Times New Roman" w:cs="Times New Roman"/>
          <w:color w:val="000000" w:themeColor="text1"/>
          <w:spacing w:val="-4"/>
          <w:sz w:val="30"/>
          <w:szCs w:val="30"/>
          <w:lang w:eastAsia="ru-RU"/>
        </w:rPr>
        <w:t xml:space="preserve">проведение научных исследований в области отечественного и зарубежного музыкального искусства; </w:t>
      </w:r>
    </w:p>
    <w:p w14:paraId="346391FC" w14:textId="77777777" w:rsidR="001706EC" w:rsidRPr="009A4E61" w:rsidRDefault="001706EC" w:rsidP="001706EC">
      <w:pPr>
        <w:spacing w:after="0" w:line="240" w:lineRule="auto"/>
        <w:ind w:firstLine="709"/>
        <w:jc w:val="both"/>
        <w:rPr>
          <w:rFonts w:ascii="Times New Roman" w:eastAsia="Times New Roman" w:hAnsi="Times New Roman" w:cs="Times New Roman"/>
          <w:color w:val="000000" w:themeColor="text1"/>
          <w:spacing w:val="-4"/>
          <w:sz w:val="30"/>
          <w:szCs w:val="30"/>
          <w:lang w:eastAsia="ru-RU"/>
        </w:rPr>
      </w:pPr>
      <w:r w:rsidRPr="009A4E61">
        <w:rPr>
          <w:rFonts w:ascii="Times New Roman" w:eastAsia="Times New Roman" w:hAnsi="Times New Roman" w:cs="Times New Roman"/>
          <w:color w:val="000000" w:themeColor="text1"/>
          <w:spacing w:val="-4"/>
          <w:sz w:val="30"/>
          <w:szCs w:val="30"/>
          <w:lang w:eastAsia="ru-RU"/>
        </w:rPr>
        <w:t>поиск информации, сбор и анализ данных, необходимых для проведения исследования по конкретной тематике;</w:t>
      </w:r>
    </w:p>
    <w:p w14:paraId="6AE43434" w14:textId="77777777" w:rsidR="001706EC" w:rsidRPr="009A4E61" w:rsidRDefault="001706EC" w:rsidP="001706EC">
      <w:pPr>
        <w:spacing w:after="0" w:line="240" w:lineRule="auto"/>
        <w:ind w:firstLine="709"/>
        <w:jc w:val="both"/>
        <w:rPr>
          <w:rFonts w:ascii="Times New Roman" w:eastAsia="Times New Roman" w:hAnsi="Times New Roman" w:cs="Times New Roman"/>
          <w:color w:val="000000" w:themeColor="text1"/>
          <w:spacing w:val="-4"/>
          <w:sz w:val="30"/>
          <w:szCs w:val="30"/>
          <w:lang w:eastAsia="ru-RU"/>
        </w:rPr>
      </w:pPr>
      <w:r w:rsidRPr="009A4E61">
        <w:rPr>
          <w:rFonts w:ascii="Times New Roman" w:eastAsia="Times New Roman" w:hAnsi="Times New Roman" w:cs="Times New Roman"/>
          <w:color w:val="000000" w:themeColor="text1"/>
          <w:spacing w:val="-4"/>
          <w:sz w:val="30"/>
          <w:szCs w:val="30"/>
          <w:lang w:eastAsia="ru-RU"/>
        </w:rPr>
        <w:t>работа со справочными системами, специализированной литературой;</w:t>
      </w:r>
    </w:p>
    <w:p w14:paraId="4FB3AFEB" w14:textId="77777777" w:rsidR="001706EC" w:rsidRPr="009A4E61" w:rsidRDefault="001706EC" w:rsidP="001706EC">
      <w:pPr>
        <w:spacing w:after="0" w:line="240" w:lineRule="auto"/>
        <w:ind w:firstLine="709"/>
        <w:jc w:val="both"/>
        <w:rPr>
          <w:rFonts w:ascii="Times New Roman" w:eastAsia="Times New Roman" w:hAnsi="Times New Roman" w:cs="Times New Roman"/>
          <w:color w:val="000000" w:themeColor="text1"/>
          <w:spacing w:val="-4"/>
          <w:sz w:val="30"/>
          <w:szCs w:val="30"/>
          <w:lang w:eastAsia="ru-RU"/>
        </w:rPr>
      </w:pPr>
      <w:r w:rsidRPr="009A4E61">
        <w:rPr>
          <w:rFonts w:ascii="Times New Roman" w:eastAsia="Times New Roman" w:hAnsi="Times New Roman" w:cs="Times New Roman"/>
          <w:color w:val="000000" w:themeColor="text1"/>
          <w:spacing w:val="-4"/>
          <w:sz w:val="30"/>
          <w:szCs w:val="30"/>
          <w:lang w:eastAsia="ru-RU"/>
        </w:rPr>
        <w:t>подготовка учащихся и студентов к выступлению на республиканских и международных научно-практических конференциях;</w:t>
      </w:r>
    </w:p>
    <w:p w14:paraId="3B709C1E" w14:textId="77777777" w:rsidR="001706EC" w:rsidRPr="009A4E61" w:rsidRDefault="009B52CA" w:rsidP="001706EC">
      <w:pPr>
        <w:spacing w:after="0" w:line="240" w:lineRule="auto"/>
        <w:ind w:firstLine="709"/>
        <w:jc w:val="both"/>
        <w:rPr>
          <w:rFonts w:ascii="Times New Roman" w:eastAsia="Times New Roman" w:hAnsi="Times New Roman" w:cs="Times New Roman"/>
          <w:color w:val="000000" w:themeColor="text1"/>
          <w:spacing w:val="-4"/>
          <w:sz w:val="30"/>
          <w:szCs w:val="30"/>
          <w:lang w:eastAsia="ru-RU"/>
        </w:rPr>
      </w:pPr>
      <w:r w:rsidRPr="009A4E61">
        <w:rPr>
          <w:rFonts w:ascii="Times New Roman" w:eastAsia="Times New Roman" w:hAnsi="Times New Roman" w:cs="Times New Roman"/>
          <w:color w:val="000000" w:themeColor="text1"/>
          <w:spacing w:val="-4"/>
          <w:sz w:val="30"/>
          <w:szCs w:val="30"/>
          <w:lang w:eastAsia="ru-RU"/>
        </w:rPr>
        <w:t xml:space="preserve">14.5. </w:t>
      </w:r>
      <w:r w:rsidR="001706EC" w:rsidRPr="009A4E61">
        <w:rPr>
          <w:rFonts w:ascii="Times New Roman" w:eastAsia="Times New Roman" w:hAnsi="Times New Roman" w:cs="Times New Roman"/>
          <w:color w:val="000000" w:themeColor="text1"/>
          <w:spacing w:val="-4"/>
          <w:sz w:val="30"/>
          <w:szCs w:val="30"/>
          <w:lang w:eastAsia="ru-RU"/>
        </w:rPr>
        <w:t>просветительские:</w:t>
      </w:r>
    </w:p>
    <w:p w14:paraId="6A220B41" w14:textId="77777777" w:rsidR="001706EC" w:rsidRPr="009A4E61" w:rsidRDefault="001706EC" w:rsidP="001706EC">
      <w:pPr>
        <w:spacing w:after="0" w:line="240" w:lineRule="auto"/>
        <w:ind w:firstLine="709"/>
        <w:jc w:val="both"/>
        <w:rPr>
          <w:rFonts w:ascii="Times New Roman" w:eastAsia="Times New Roman" w:hAnsi="Times New Roman" w:cs="Times New Roman"/>
          <w:color w:val="000000" w:themeColor="text1"/>
          <w:spacing w:val="-4"/>
          <w:sz w:val="30"/>
          <w:szCs w:val="30"/>
          <w:lang w:eastAsia="ru-RU"/>
        </w:rPr>
      </w:pPr>
      <w:r w:rsidRPr="009A4E61">
        <w:rPr>
          <w:rFonts w:ascii="Times New Roman" w:eastAsia="Times New Roman" w:hAnsi="Times New Roman" w:cs="Times New Roman"/>
          <w:color w:val="000000" w:themeColor="text1"/>
          <w:spacing w:val="-4"/>
          <w:sz w:val="30"/>
          <w:szCs w:val="30"/>
          <w:lang w:eastAsia="ru-RU"/>
        </w:rPr>
        <w:t>организация и проведение мероприятий по пропаганде достижений отечественного и мирового музыкального искусства;</w:t>
      </w:r>
    </w:p>
    <w:p w14:paraId="3716AD15" w14:textId="77777777" w:rsidR="001706EC" w:rsidRPr="00E3045D" w:rsidRDefault="009B52CA" w:rsidP="001706EC">
      <w:pPr>
        <w:spacing w:after="0" w:line="240" w:lineRule="auto"/>
        <w:ind w:firstLine="709"/>
        <w:jc w:val="both"/>
        <w:rPr>
          <w:rFonts w:ascii="Times New Roman" w:eastAsia="Times New Roman" w:hAnsi="Times New Roman" w:cs="Times New Roman"/>
          <w:spacing w:val="-4"/>
          <w:sz w:val="30"/>
          <w:szCs w:val="30"/>
          <w:lang w:eastAsia="ru-RU"/>
        </w:rPr>
      </w:pPr>
      <w:r w:rsidRPr="009A4E61">
        <w:rPr>
          <w:rFonts w:ascii="Times New Roman" w:eastAsia="Times New Roman" w:hAnsi="Times New Roman" w:cs="Times New Roman"/>
          <w:color w:val="000000" w:themeColor="text1"/>
          <w:spacing w:val="-4"/>
          <w:sz w:val="30"/>
          <w:szCs w:val="30"/>
          <w:lang w:eastAsia="ru-RU"/>
        </w:rPr>
        <w:t xml:space="preserve">14.6. </w:t>
      </w:r>
      <w:r w:rsidR="001706EC" w:rsidRPr="009A4E61">
        <w:rPr>
          <w:rFonts w:ascii="Times New Roman" w:eastAsia="Times New Roman" w:hAnsi="Times New Roman" w:cs="Times New Roman"/>
          <w:color w:val="000000" w:themeColor="text1"/>
          <w:spacing w:val="-4"/>
          <w:sz w:val="30"/>
          <w:szCs w:val="30"/>
          <w:lang w:eastAsia="ru-RU"/>
        </w:rPr>
        <w:t>организационно-</w:t>
      </w:r>
      <w:r w:rsidR="001706EC" w:rsidRPr="00E3045D">
        <w:rPr>
          <w:rFonts w:ascii="Times New Roman" w:eastAsia="Times New Roman" w:hAnsi="Times New Roman" w:cs="Times New Roman"/>
          <w:spacing w:val="-4"/>
          <w:sz w:val="30"/>
          <w:szCs w:val="30"/>
          <w:lang w:eastAsia="ru-RU"/>
        </w:rPr>
        <w:t>управленческие:</w:t>
      </w:r>
    </w:p>
    <w:p w14:paraId="7BFACAC1" w14:textId="0E71B283" w:rsidR="001706EC" w:rsidRPr="009A4E61" w:rsidRDefault="00146CF1" w:rsidP="00146CF1">
      <w:pPr>
        <w:spacing w:after="0" w:line="240" w:lineRule="auto"/>
        <w:ind w:firstLine="709"/>
        <w:jc w:val="both"/>
        <w:rPr>
          <w:rFonts w:ascii="Times New Roman" w:eastAsia="Times New Roman" w:hAnsi="Times New Roman" w:cs="Times New Roman"/>
          <w:spacing w:val="-4"/>
          <w:sz w:val="30"/>
          <w:szCs w:val="30"/>
          <w:lang w:eastAsia="ru-RU"/>
        </w:rPr>
      </w:pPr>
      <w:r w:rsidRPr="00E3045D">
        <w:rPr>
          <w:rFonts w:ascii="Times New Roman" w:eastAsia="Times New Roman" w:hAnsi="Times New Roman" w:cs="Times New Roman"/>
          <w:spacing w:val="-4"/>
          <w:sz w:val="30"/>
          <w:szCs w:val="30"/>
          <w:lang w:eastAsia="ru-RU"/>
        </w:rPr>
        <w:t>контроль и соблюдение</w:t>
      </w:r>
      <w:r w:rsidR="00DE244A" w:rsidRPr="00E3045D">
        <w:rPr>
          <w:rFonts w:ascii="Times New Roman" w:eastAsia="Times New Roman" w:hAnsi="Times New Roman" w:cs="Times New Roman"/>
          <w:spacing w:val="-4"/>
          <w:sz w:val="30"/>
          <w:szCs w:val="30"/>
          <w:lang w:eastAsia="ru-RU"/>
        </w:rPr>
        <w:t xml:space="preserve"> производственно-</w:t>
      </w:r>
      <w:r w:rsidR="00442991" w:rsidRPr="00E3045D">
        <w:rPr>
          <w:rFonts w:ascii="Times New Roman" w:eastAsia="Times New Roman" w:hAnsi="Times New Roman" w:cs="Times New Roman"/>
          <w:spacing w:val="-4"/>
          <w:sz w:val="30"/>
          <w:szCs w:val="30"/>
          <w:lang w:eastAsia="ru-RU"/>
        </w:rPr>
        <w:t>технологической</w:t>
      </w:r>
      <w:r w:rsidR="00DE244A" w:rsidRPr="009A4E61">
        <w:rPr>
          <w:rFonts w:ascii="Times New Roman" w:eastAsia="Times New Roman" w:hAnsi="Times New Roman" w:cs="Times New Roman"/>
          <w:spacing w:val="-4"/>
          <w:sz w:val="30"/>
          <w:szCs w:val="30"/>
          <w:lang w:eastAsia="ru-RU"/>
        </w:rPr>
        <w:t>,</w:t>
      </w:r>
      <w:r w:rsidRPr="009A4E61">
        <w:rPr>
          <w:rFonts w:ascii="Times New Roman" w:eastAsia="Times New Roman" w:hAnsi="Times New Roman" w:cs="Times New Roman"/>
          <w:spacing w:val="-4"/>
          <w:sz w:val="30"/>
          <w:szCs w:val="30"/>
          <w:lang w:eastAsia="ru-RU"/>
        </w:rPr>
        <w:t xml:space="preserve"> исполнительской и трудовой дисциплины;</w:t>
      </w:r>
    </w:p>
    <w:p w14:paraId="6118DA65" w14:textId="77777777" w:rsidR="002A3CF8" w:rsidRPr="009A4E61" w:rsidRDefault="002A3CF8" w:rsidP="001706EC">
      <w:pPr>
        <w:spacing w:after="0" w:line="240" w:lineRule="auto"/>
        <w:ind w:firstLine="709"/>
        <w:jc w:val="both"/>
        <w:rPr>
          <w:rFonts w:ascii="Times New Roman" w:eastAsia="Times New Roman" w:hAnsi="Times New Roman" w:cs="Times New Roman"/>
          <w:spacing w:val="-4"/>
          <w:sz w:val="30"/>
          <w:szCs w:val="30"/>
          <w:lang w:eastAsia="ru-RU"/>
        </w:rPr>
      </w:pPr>
      <w:r w:rsidRPr="009A4E61">
        <w:rPr>
          <w:rFonts w:ascii="Times New Roman" w:eastAsia="Times New Roman" w:hAnsi="Times New Roman" w:cs="Times New Roman"/>
          <w:spacing w:val="-4"/>
          <w:sz w:val="30"/>
          <w:szCs w:val="30"/>
          <w:lang w:eastAsia="ru-RU"/>
        </w:rPr>
        <w:t>обеспечение соблюдения требований по охране труда;</w:t>
      </w:r>
    </w:p>
    <w:p w14:paraId="64CB692D" w14:textId="6F7F78EA" w:rsidR="001706EC" w:rsidRPr="009A4E61" w:rsidRDefault="001706EC" w:rsidP="002A3CF8">
      <w:pPr>
        <w:spacing w:after="0" w:line="240" w:lineRule="auto"/>
        <w:ind w:firstLine="709"/>
        <w:jc w:val="both"/>
        <w:rPr>
          <w:rFonts w:ascii="Times New Roman" w:eastAsia="Times New Roman" w:hAnsi="Times New Roman" w:cs="Times New Roman"/>
          <w:spacing w:val="-4"/>
          <w:sz w:val="30"/>
          <w:szCs w:val="30"/>
          <w:lang w:eastAsia="ru-RU"/>
        </w:rPr>
      </w:pPr>
      <w:r w:rsidRPr="009A4E61">
        <w:rPr>
          <w:rFonts w:ascii="Times New Roman" w:eastAsia="Times New Roman" w:hAnsi="Times New Roman" w:cs="Times New Roman"/>
          <w:spacing w:val="-4"/>
          <w:sz w:val="30"/>
          <w:szCs w:val="30"/>
          <w:lang w:eastAsia="ru-RU"/>
        </w:rPr>
        <w:t xml:space="preserve">организация работы солистов, </w:t>
      </w:r>
      <w:r w:rsidR="002A3CF8" w:rsidRPr="009A4E61">
        <w:rPr>
          <w:rFonts w:ascii="Times New Roman" w:eastAsia="Times New Roman" w:hAnsi="Times New Roman" w:cs="Times New Roman"/>
          <w:spacing w:val="-4"/>
          <w:sz w:val="30"/>
          <w:szCs w:val="30"/>
          <w:lang w:eastAsia="ru-RU"/>
        </w:rPr>
        <w:t>коллективов художественного творчества;</w:t>
      </w:r>
    </w:p>
    <w:p w14:paraId="6A8EC0B5" w14:textId="77777777" w:rsidR="001706EC" w:rsidRPr="009A4E61" w:rsidRDefault="001706EC" w:rsidP="001706EC">
      <w:pPr>
        <w:spacing w:after="0" w:line="240" w:lineRule="auto"/>
        <w:ind w:firstLine="709"/>
        <w:jc w:val="both"/>
        <w:rPr>
          <w:rFonts w:ascii="Times New Roman" w:eastAsia="Times New Roman" w:hAnsi="Times New Roman" w:cs="Times New Roman"/>
          <w:spacing w:val="-4"/>
          <w:sz w:val="30"/>
          <w:szCs w:val="30"/>
          <w:lang w:eastAsia="ru-RU"/>
        </w:rPr>
      </w:pPr>
      <w:r w:rsidRPr="009A4E61">
        <w:rPr>
          <w:rFonts w:ascii="Times New Roman" w:eastAsia="Times New Roman" w:hAnsi="Times New Roman" w:cs="Times New Roman"/>
          <w:spacing w:val="-4"/>
          <w:sz w:val="30"/>
          <w:szCs w:val="30"/>
          <w:lang w:eastAsia="ru-RU"/>
        </w:rPr>
        <w:t xml:space="preserve">организация репетиционной работы; </w:t>
      </w:r>
    </w:p>
    <w:p w14:paraId="0183C609" w14:textId="77777777" w:rsidR="001706EC" w:rsidRPr="009A4E61" w:rsidRDefault="001706EC" w:rsidP="001706EC">
      <w:pPr>
        <w:spacing w:after="0" w:line="240" w:lineRule="auto"/>
        <w:ind w:firstLine="709"/>
        <w:jc w:val="both"/>
        <w:rPr>
          <w:rFonts w:ascii="Times New Roman" w:eastAsia="Times New Roman" w:hAnsi="Times New Roman" w:cs="Times New Roman"/>
          <w:spacing w:val="-4"/>
          <w:sz w:val="30"/>
          <w:szCs w:val="30"/>
          <w:lang w:eastAsia="ru-RU"/>
        </w:rPr>
      </w:pPr>
      <w:r w:rsidRPr="009A4E61">
        <w:rPr>
          <w:rFonts w:ascii="Times New Roman" w:eastAsia="Times New Roman" w:hAnsi="Times New Roman" w:cs="Times New Roman"/>
          <w:spacing w:val="-4"/>
          <w:sz w:val="30"/>
          <w:szCs w:val="30"/>
          <w:lang w:eastAsia="ru-RU"/>
        </w:rPr>
        <w:t>участие в подготовке и проведении образовательных и творческих проектов;</w:t>
      </w:r>
    </w:p>
    <w:p w14:paraId="0282A8B2" w14:textId="504FD2A5" w:rsidR="003E1C30" w:rsidRPr="009A4E61" w:rsidRDefault="002A3CF8" w:rsidP="002A3CF8">
      <w:pPr>
        <w:spacing w:after="0" w:line="240" w:lineRule="auto"/>
        <w:ind w:firstLine="709"/>
        <w:jc w:val="both"/>
        <w:rPr>
          <w:rFonts w:ascii="Times New Roman" w:eastAsia="Times New Roman" w:hAnsi="Times New Roman" w:cs="Times New Roman"/>
          <w:spacing w:val="-4"/>
          <w:sz w:val="30"/>
          <w:szCs w:val="30"/>
          <w:lang w:eastAsia="x-none"/>
        </w:rPr>
      </w:pPr>
      <w:r w:rsidRPr="009A4E61">
        <w:rPr>
          <w:rFonts w:ascii="Times New Roman" w:eastAsia="Calibri" w:hAnsi="Times New Roman" w:cs="Times New Roman"/>
          <w:spacing w:val="-4"/>
          <w:sz w:val="30"/>
          <w:szCs w:val="30"/>
        </w:rPr>
        <w:t xml:space="preserve">управление коллективами художественного творчества, </w:t>
      </w:r>
      <w:r w:rsidRPr="009A4E61">
        <w:rPr>
          <w:rFonts w:ascii="Times New Roman" w:eastAsia="Times New Roman" w:hAnsi="Times New Roman" w:cs="Times New Roman"/>
          <w:spacing w:val="-4"/>
          <w:sz w:val="30"/>
          <w:szCs w:val="30"/>
          <w:lang w:eastAsia="x-none"/>
        </w:rPr>
        <w:t xml:space="preserve">учреждениями </w:t>
      </w:r>
      <w:r w:rsidRPr="009A757A">
        <w:rPr>
          <w:rFonts w:ascii="Times New Roman" w:eastAsia="Times New Roman" w:hAnsi="Times New Roman" w:cs="Times New Roman"/>
          <w:spacing w:val="-4"/>
          <w:sz w:val="30"/>
          <w:szCs w:val="30"/>
          <w:lang w:eastAsia="x-none"/>
        </w:rPr>
        <w:t>культуры, учреждениями образования в сфере культуры.</w:t>
      </w:r>
    </w:p>
    <w:p w14:paraId="3F11BD26" w14:textId="77777777" w:rsidR="00566AE5" w:rsidRPr="009A4E61" w:rsidRDefault="00566AE5" w:rsidP="002A3CF8">
      <w:pPr>
        <w:spacing w:after="0" w:line="240" w:lineRule="auto"/>
        <w:ind w:firstLine="709"/>
        <w:jc w:val="both"/>
        <w:rPr>
          <w:rFonts w:ascii="Times New Roman" w:eastAsia="Times New Roman" w:hAnsi="Times New Roman" w:cs="Times New Roman"/>
          <w:b/>
          <w:bCs/>
          <w:spacing w:val="-6"/>
          <w:sz w:val="30"/>
          <w:szCs w:val="30"/>
          <w:lang w:eastAsia="ru-RU"/>
        </w:rPr>
      </w:pPr>
    </w:p>
    <w:p w14:paraId="698E6F41" w14:textId="77777777" w:rsidR="001706EC" w:rsidRPr="009A4E61" w:rsidRDefault="001706EC" w:rsidP="001706EC">
      <w:pPr>
        <w:shd w:val="clear" w:color="auto" w:fill="FFFFFF"/>
        <w:spacing w:after="0" w:line="240" w:lineRule="auto"/>
        <w:jc w:val="center"/>
        <w:rPr>
          <w:rFonts w:ascii="Times New Roman" w:eastAsia="Times New Roman" w:hAnsi="Times New Roman" w:cs="Times New Roman"/>
          <w:sz w:val="30"/>
          <w:szCs w:val="30"/>
          <w:lang w:eastAsia="ru-RU"/>
        </w:rPr>
      </w:pPr>
      <w:r w:rsidRPr="009A4E61">
        <w:rPr>
          <w:rFonts w:ascii="Times New Roman" w:eastAsia="Times New Roman" w:hAnsi="Times New Roman" w:cs="Times New Roman"/>
          <w:b/>
          <w:bCs/>
          <w:sz w:val="30"/>
          <w:szCs w:val="30"/>
          <w:lang w:eastAsia="ru-RU"/>
        </w:rPr>
        <w:t>ГЛАВА 4</w:t>
      </w:r>
    </w:p>
    <w:p w14:paraId="184F1278" w14:textId="77777777" w:rsidR="001706EC" w:rsidRPr="001706EC" w:rsidRDefault="001706EC" w:rsidP="001706EC">
      <w:pPr>
        <w:shd w:val="clear" w:color="auto" w:fill="FFFFFF"/>
        <w:spacing w:after="0" w:line="240" w:lineRule="auto"/>
        <w:jc w:val="center"/>
        <w:rPr>
          <w:rFonts w:ascii="Times New Roman" w:eastAsia="Times New Roman" w:hAnsi="Times New Roman" w:cs="Times New Roman"/>
          <w:b/>
          <w:bCs/>
          <w:sz w:val="30"/>
          <w:szCs w:val="30"/>
          <w:lang w:eastAsia="ru-RU"/>
        </w:rPr>
      </w:pPr>
      <w:r w:rsidRPr="006046B4">
        <w:rPr>
          <w:rFonts w:ascii="Times New Roman" w:eastAsia="Times New Roman" w:hAnsi="Times New Roman" w:cs="Times New Roman"/>
          <w:b/>
          <w:bCs/>
          <w:sz w:val="30"/>
          <w:szCs w:val="30"/>
          <w:lang w:eastAsia="ru-RU"/>
        </w:rPr>
        <w:t>ТРЕБОВАНИЯ К КОМПЕТЕНТНОСТИ СПЕЦИАЛИСТА</w:t>
      </w:r>
    </w:p>
    <w:p w14:paraId="2C8447C2" w14:textId="77777777" w:rsidR="001706EC" w:rsidRPr="001706EC" w:rsidRDefault="001706EC" w:rsidP="001706EC">
      <w:pPr>
        <w:shd w:val="clear" w:color="auto" w:fill="FFFFFF"/>
        <w:spacing w:after="0" w:line="240" w:lineRule="auto"/>
        <w:ind w:firstLine="448"/>
        <w:jc w:val="center"/>
        <w:rPr>
          <w:rFonts w:ascii="Times New Roman" w:eastAsia="Times New Roman" w:hAnsi="Times New Roman" w:cs="Times New Roman"/>
          <w:sz w:val="30"/>
          <w:szCs w:val="30"/>
          <w:lang w:eastAsia="ru-RU"/>
        </w:rPr>
      </w:pPr>
    </w:p>
    <w:p w14:paraId="441EB894" w14:textId="2256247C" w:rsidR="001706EC" w:rsidRPr="009A4E61" w:rsidRDefault="001706EC" w:rsidP="00DA7A7F">
      <w:pPr>
        <w:widowControl w:val="0"/>
        <w:tabs>
          <w:tab w:val="left" w:pos="-142"/>
          <w:tab w:val="left" w:pos="720"/>
        </w:tabs>
        <w:spacing w:after="0" w:line="240" w:lineRule="auto"/>
        <w:ind w:firstLine="709"/>
        <w:jc w:val="both"/>
        <w:rPr>
          <w:rFonts w:ascii="Times New Roman" w:eastAsia="Times New Roman" w:hAnsi="Times New Roman" w:cs="Times New Roman"/>
          <w:sz w:val="30"/>
          <w:szCs w:val="30"/>
          <w:lang w:eastAsia="ru-RU"/>
        </w:rPr>
      </w:pPr>
      <w:r w:rsidRPr="009A4E61">
        <w:rPr>
          <w:rFonts w:ascii="Times New Roman" w:eastAsia="Times New Roman" w:hAnsi="Times New Roman" w:cs="Times New Roman"/>
          <w:sz w:val="30"/>
          <w:szCs w:val="30"/>
          <w:lang w:eastAsia="ru-RU"/>
        </w:rPr>
        <w:t xml:space="preserve">15. Специалист, освоивший содержание образовательной программы высшего образования </w:t>
      </w:r>
      <w:r w:rsidRPr="009A4E61">
        <w:rPr>
          <w:rFonts w:ascii="Times New Roman" w:eastAsia="Times New Roman" w:hAnsi="Times New Roman" w:cs="Times New Roman"/>
          <w:sz w:val="30"/>
          <w:szCs w:val="30"/>
          <w:lang w:val="en-US" w:eastAsia="ru-RU"/>
        </w:rPr>
        <w:t>I</w:t>
      </w:r>
      <w:r w:rsidRPr="009A4E61">
        <w:rPr>
          <w:rFonts w:ascii="Times New Roman" w:eastAsia="Times New Roman" w:hAnsi="Times New Roman" w:cs="Times New Roman"/>
          <w:sz w:val="30"/>
          <w:szCs w:val="30"/>
          <w:lang w:eastAsia="ru-RU"/>
        </w:rPr>
        <w:t xml:space="preserve"> ступени по специальности 1-16 01 01 «Композиция», должен обладать универсальными, базовыми профессиональными и специализированными компетенциями.</w:t>
      </w:r>
    </w:p>
    <w:p w14:paraId="699BD0B1" w14:textId="77777777" w:rsidR="001706EC" w:rsidRPr="009A4E61" w:rsidRDefault="001706EC" w:rsidP="001706EC">
      <w:pPr>
        <w:widowControl w:val="0"/>
        <w:tabs>
          <w:tab w:val="left" w:pos="-142"/>
          <w:tab w:val="left" w:pos="720"/>
        </w:tabs>
        <w:spacing w:after="0" w:line="240" w:lineRule="auto"/>
        <w:ind w:firstLine="709"/>
        <w:jc w:val="both"/>
        <w:rPr>
          <w:rFonts w:ascii="Times New Roman" w:eastAsia="Times New Roman" w:hAnsi="Times New Roman" w:cs="Times New Roman"/>
          <w:sz w:val="30"/>
          <w:szCs w:val="30"/>
          <w:lang w:eastAsia="ru-RU"/>
        </w:rPr>
      </w:pPr>
      <w:r w:rsidRPr="009A4E61">
        <w:rPr>
          <w:rFonts w:ascii="Times New Roman" w:eastAsia="Times New Roman" w:hAnsi="Times New Roman" w:cs="Times New Roman"/>
          <w:sz w:val="30"/>
          <w:szCs w:val="30"/>
          <w:lang w:eastAsia="ru-RU"/>
        </w:rPr>
        <w:t xml:space="preserve">Универсальные, базовые профессиональные и специализированные компетенции устанавливаются с учетом </w:t>
      </w:r>
      <w:r w:rsidRPr="009A4E61">
        <w:rPr>
          <w:rFonts w:ascii="Times New Roman" w:eastAsia="Times New Roman" w:hAnsi="Times New Roman" w:cs="Times New Roman"/>
          <w:sz w:val="30"/>
          <w:szCs w:val="30"/>
          <w:lang w:eastAsia="be-BY"/>
        </w:rPr>
        <w:t>Национальной рамки квалификаций высшего образования Республики Беларусь</w:t>
      </w:r>
      <w:r w:rsidRPr="009A4E61">
        <w:rPr>
          <w:rFonts w:ascii="Times New Roman" w:eastAsia="Times New Roman" w:hAnsi="Times New Roman" w:cs="Times New Roman"/>
          <w:bCs/>
          <w:sz w:val="30"/>
          <w:szCs w:val="30"/>
          <w:lang w:eastAsia="be-BY"/>
        </w:rPr>
        <w:t>.</w:t>
      </w:r>
    </w:p>
    <w:p w14:paraId="19A208B8" w14:textId="77777777" w:rsidR="001706EC" w:rsidRPr="009A4E61" w:rsidRDefault="001706EC" w:rsidP="001706EC">
      <w:pPr>
        <w:widowControl w:val="0"/>
        <w:tabs>
          <w:tab w:val="left" w:pos="0"/>
        </w:tabs>
        <w:spacing w:after="0" w:line="240" w:lineRule="auto"/>
        <w:ind w:firstLine="709"/>
        <w:jc w:val="both"/>
        <w:rPr>
          <w:rFonts w:ascii="Times New Roman" w:eastAsia="Times New Roman" w:hAnsi="Times New Roman" w:cs="Times New Roman"/>
          <w:sz w:val="30"/>
          <w:szCs w:val="30"/>
          <w:lang w:eastAsia="ru-RU"/>
        </w:rPr>
      </w:pPr>
      <w:r w:rsidRPr="009A4E61">
        <w:rPr>
          <w:rFonts w:ascii="Times New Roman" w:eastAsia="Times New Roman" w:hAnsi="Times New Roman" w:cs="Times New Roman"/>
          <w:sz w:val="30"/>
          <w:szCs w:val="30"/>
          <w:lang w:eastAsia="ru-RU"/>
        </w:rPr>
        <w:t xml:space="preserve">16. Специалист, освоивший содержание образовательной программы высшего образования </w:t>
      </w:r>
      <w:r w:rsidRPr="009A4E61">
        <w:rPr>
          <w:rFonts w:ascii="Times New Roman" w:eastAsia="Times New Roman" w:hAnsi="Times New Roman" w:cs="Times New Roman"/>
          <w:sz w:val="30"/>
          <w:szCs w:val="30"/>
          <w:lang w:val="en-US" w:eastAsia="ru-RU"/>
        </w:rPr>
        <w:t>I</w:t>
      </w:r>
      <w:r w:rsidRPr="009A4E61">
        <w:rPr>
          <w:rFonts w:ascii="Times New Roman" w:eastAsia="Times New Roman" w:hAnsi="Times New Roman" w:cs="Times New Roman"/>
          <w:sz w:val="30"/>
          <w:szCs w:val="30"/>
          <w:lang w:eastAsia="ru-RU"/>
        </w:rPr>
        <w:t xml:space="preserve"> ступени, должен обладать следующими универсальными компетенциями (далее – УК):</w:t>
      </w:r>
    </w:p>
    <w:p w14:paraId="78353C54" w14:textId="77777777" w:rsidR="001706EC" w:rsidRPr="009A4E61" w:rsidRDefault="001706EC" w:rsidP="001706EC">
      <w:pPr>
        <w:spacing w:after="0" w:line="240" w:lineRule="auto"/>
        <w:ind w:firstLine="709"/>
        <w:jc w:val="both"/>
        <w:rPr>
          <w:rFonts w:ascii="Times New Roman" w:eastAsia="Times New Roman" w:hAnsi="Times New Roman" w:cs="Times New Roman"/>
          <w:sz w:val="30"/>
          <w:szCs w:val="30"/>
          <w:lang w:eastAsia="ru-RU"/>
        </w:rPr>
      </w:pPr>
      <w:r w:rsidRPr="009A4E61">
        <w:rPr>
          <w:rFonts w:ascii="Times New Roman" w:eastAsia="Times New Roman" w:hAnsi="Times New Roman" w:cs="Times New Roman"/>
          <w:sz w:val="30"/>
          <w:szCs w:val="30"/>
          <w:lang w:eastAsia="ru-RU"/>
        </w:rPr>
        <w:t>УК-1. Владеть основами исследовательской деятельности, осуществлять поиск, анализ и синтез информации;</w:t>
      </w:r>
    </w:p>
    <w:p w14:paraId="2D585947" w14:textId="77777777" w:rsidR="001706EC" w:rsidRPr="009A4E61" w:rsidRDefault="001706EC" w:rsidP="001706EC">
      <w:pPr>
        <w:spacing w:after="0" w:line="240" w:lineRule="auto"/>
        <w:ind w:firstLine="709"/>
        <w:jc w:val="both"/>
        <w:rPr>
          <w:rFonts w:ascii="Times New Roman" w:eastAsia="Times New Roman" w:hAnsi="Times New Roman" w:cs="Times New Roman"/>
          <w:sz w:val="30"/>
          <w:szCs w:val="30"/>
          <w:lang w:eastAsia="ru-RU"/>
        </w:rPr>
      </w:pPr>
      <w:r w:rsidRPr="009A4E61">
        <w:rPr>
          <w:rFonts w:ascii="Times New Roman" w:eastAsia="Times New Roman" w:hAnsi="Times New Roman" w:cs="Times New Roman"/>
          <w:sz w:val="30"/>
          <w:szCs w:val="30"/>
          <w:lang w:eastAsia="ru-RU"/>
        </w:rPr>
        <w:t>УК-2. Решать стандартные задачи профессиональной деятельности на основе применения информационно-коммуникационных технологий;</w:t>
      </w:r>
    </w:p>
    <w:p w14:paraId="3165CEE3" w14:textId="77777777" w:rsidR="001706EC" w:rsidRPr="009A4E61" w:rsidRDefault="001706EC" w:rsidP="001706EC">
      <w:pPr>
        <w:spacing w:after="0" w:line="240" w:lineRule="auto"/>
        <w:ind w:firstLine="709"/>
        <w:jc w:val="both"/>
        <w:rPr>
          <w:rFonts w:ascii="Times New Roman" w:eastAsia="Times New Roman" w:hAnsi="Times New Roman" w:cs="Times New Roman"/>
          <w:sz w:val="30"/>
          <w:szCs w:val="30"/>
          <w:lang w:eastAsia="ru-RU"/>
        </w:rPr>
      </w:pPr>
      <w:r w:rsidRPr="009A4E61">
        <w:rPr>
          <w:rFonts w:ascii="Times New Roman" w:eastAsia="Times New Roman" w:hAnsi="Times New Roman" w:cs="Times New Roman"/>
          <w:sz w:val="30"/>
          <w:szCs w:val="30"/>
          <w:lang w:eastAsia="ru-RU"/>
        </w:rPr>
        <w:t xml:space="preserve">УК-3. Осуществлять коммуникации на </w:t>
      </w:r>
      <w:r w:rsidR="005F345B" w:rsidRPr="009A4E61">
        <w:rPr>
          <w:rFonts w:ascii="Times New Roman" w:eastAsia="Times New Roman" w:hAnsi="Times New Roman" w:cs="Times New Roman"/>
          <w:sz w:val="30"/>
          <w:szCs w:val="30"/>
          <w:lang w:eastAsia="ru-RU"/>
        </w:rPr>
        <w:t>белорусском</w:t>
      </w:r>
      <w:r w:rsidRPr="009A4E61">
        <w:rPr>
          <w:rFonts w:ascii="Times New Roman" w:eastAsia="Times New Roman" w:hAnsi="Times New Roman" w:cs="Times New Roman"/>
          <w:sz w:val="30"/>
          <w:szCs w:val="30"/>
          <w:lang w:eastAsia="ru-RU"/>
        </w:rPr>
        <w:t xml:space="preserve"> и иностранном язык</w:t>
      </w:r>
      <w:r w:rsidR="005F345B" w:rsidRPr="009A4E61">
        <w:rPr>
          <w:rFonts w:ascii="Times New Roman" w:eastAsia="Times New Roman" w:hAnsi="Times New Roman" w:cs="Times New Roman"/>
          <w:sz w:val="30"/>
          <w:szCs w:val="30"/>
          <w:lang w:eastAsia="ru-RU"/>
        </w:rPr>
        <w:t>ах</w:t>
      </w:r>
      <w:r w:rsidRPr="009A4E61">
        <w:rPr>
          <w:rFonts w:ascii="Times New Roman" w:eastAsia="Times New Roman" w:hAnsi="Times New Roman" w:cs="Times New Roman"/>
          <w:sz w:val="30"/>
          <w:szCs w:val="30"/>
          <w:lang w:eastAsia="ru-RU"/>
        </w:rPr>
        <w:t xml:space="preserve"> для решения задач межличностного и межкультурного взаимодействия;</w:t>
      </w:r>
    </w:p>
    <w:p w14:paraId="29BEA8FE" w14:textId="77777777" w:rsidR="001706EC" w:rsidRPr="009A4E61" w:rsidRDefault="001706EC" w:rsidP="001706EC">
      <w:pPr>
        <w:spacing w:after="0" w:line="240" w:lineRule="auto"/>
        <w:ind w:firstLine="709"/>
        <w:jc w:val="both"/>
        <w:rPr>
          <w:rFonts w:ascii="Times New Roman" w:eastAsia="Times New Roman" w:hAnsi="Times New Roman" w:cs="Times New Roman"/>
          <w:sz w:val="30"/>
          <w:szCs w:val="30"/>
          <w:lang w:eastAsia="ru-RU"/>
        </w:rPr>
      </w:pPr>
      <w:r w:rsidRPr="009A4E61">
        <w:rPr>
          <w:rFonts w:ascii="Times New Roman" w:eastAsia="Times New Roman" w:hAnsi="Times New Roman" w:cs="Times New Roman"/>
          <w:sz w:val="30"/>
          <w:szCs w:val="30"/>
          <w:lang w:eastAsia="ru-RU"/>
        </w:rPr>
        <w:t>УК-4. Работать в команде, толерантно воспринимать социальные, этнические, конфессиональные, культурные и иные различия;</w:t>
      </w:r>
    </w:p>
    <w:p w14:paraId="1265D98A" w14:textId="77777777" w:rsidR="001706EC" w:rsidRPr="009A4E61" w:rsidRDefault="001706EC" w:rsidP="001706EC">
      <w:pPr>
        <w:spacing w:after="0" w:line="240" w:lineRule="auto"/>
        <w:ind w:firstLine="709"/>
        <w:jc w:val="both"/>
        <w:rPr>
          <w:rFonts w:ascii="Times New Roman" w:eastAsia="Times New Roman" w:hAnsi="Times New Roman" w:cs="Times New Roman"/>
          <w:sz w:val="30"/>
          <w:szCs w:val="30"/>
          <w:lang w:eastAsia="ru-RU"/>
        </w:rPr>
      </w:pPr>
      <w:r w:rsidRPr="009A4E61">
        <w:rPr>
          <w:rFonts w:ascii="Times New Roman" w:eastAsia="Times New Roman" w:hAnsi="Times New Roman" w:cs="Times New Roman"/>
          <w:sz w:val="30"/>
          <w:szCs w:val="30"/>
          <w:lang w:eastAsia="ru-RU"/>
        </w:rPr>
        <w:t>УК-5. Быть способным к саморазвитию и совершенствованию в профессиональной деятельности, работать самостоятельно, понимать место и роль своей профессии в современном социокультурном пространстве;</w:t>
      </w:r>
    </w:p>
    <w:p w14:paraId="68573EA0" w14:textId="77777777" w:rsidR="001706EC" w:rsidRPr="009A4E61" w:rsidRDefault="001706EC" w:rsidP="001706EC">
      <w:pPr>
        <w:spacing w:after="0" w:line="240" w:lineRule="auto"/>
        <w:ind w:firstLine="709"/>
        <w:jc w:val="both"/>
        <w:rPr>
          <w:rFonts w:ascii="Times New Roman" w:eastAsia="Times New Roman" w:hAnsi="Times New Roman" w:cs="Times New Roman"/>
          <w:sz w:val="30"/>
          <w:szCs w:val="30"/>
          <w:lang w:eastAsia="ru-RU"/>
        </w:rPr>
      </w:pPr>
      <w:r w:rsidRPr="009A4E61">
        <w:rPr>
          <w:rFonts w:ascii="Times New Roman" w:eastAsia="Times New Roman" w:hAnsi="Times New Roman" w:cs="Times New Roman"/>
          <w:sz w:val="30"/>
          <w:szCs w:val="30"/>
          <w:lang w:eastAsia="ru-RU"/>
        </w:rPr>
        <w:t>УК-6. Проявлять инициативу и адаптироваться к изменениям в профессиональной деятельности;</w:t>
      </w:r>
    </w:p>
    <w:p w14:paraId="760A6281" w14:textId="77777777" w:rsidR="001706EC" w:rsidRPr="009A4E61" w:rsidRDefault="001706EC" w:rsidP="001706EC">
      <w:pPr>
        <w:spacing w:after="0" w:line="240" w:lineRule="auto"/>
        <w:ind w:firstLine="709"/>
        <w:jc w:val="both"/>
        <w:rPr>
          <w:rFonts w:ascii="Times New Roman" w:eastAsia="Times New Roman" w:hAnsi="Times New Roman" w:cs="Times New Roman"/>
          <w:sz w:val="30"/>
          <w:szCs w:val="30"/>
          <w:lang w:eastAsia="ru-RU"/>
        </w:rPr>
      </w:pPr>
      <w:r w:rsidRPr="009A4E61">
        <w:rPr>
          <w:rFonts w:ascii="Times New Roman" w:eastAsia="Times New Roman" w:hAnsi="Times New Roman" w:cs="Times New Roman"/>
          <w:sz w:val="30"/>
          <w:szCs w:val="30"/>
          <w:lang w:eastAsia="ru-RU"/>
        </w:rPr>
        <w:t>УК-7. Обладать гуманистическим мировоззрением, качествами гражданственности и патриотизма;</w:t>
      </w:r>
    </w:p>
    <w:p w14:paraId="0771DBAA" w14:textId="77777777" w:rsidR="001706EC" w:rsidRPr="009A4E61" w:rsidRDefault="001706EC" w:rsidP="001706EC">
      <w:pPr>
        <w:spacing w:after="0" w:line="240" w:lineRule="auto"/>
        <w:ind w:firstLine="709"/>
        <w:jc w:val="both"/>
        <w:rPr>
          <w:rFonts w:ascii="Times New Roman" w:eastAsia="Times New Roman" w:hAnsi="Times New Roman" w:cs="Times New Roman"/>
          <w:sz w:val="30"/>
          <w:szCs w:val="30"/>
          <w:lang w:eastAsia="ru-RU"/>
        </w:rPr>
      </w:pPr>
      <w:r w:rsidRPr="009A4E61">
        <w:rPr>
          <w:rFonts w:ascii="Times New Roman" w:eastAsia="Times New Roman" w:hAnsi="Times New Roman" w:cs="Times New Roman"/>
          <w:sz w:val="30"/>
          <w:szCs w:val="30"/>
          <w:lang w:eastAsia="ru-RU"/>
        </w:rPr>
        <w:t>УК-8. Обладать современной культурой мышления, использовать основы философских знаний в профессиональной деятельности;</w:t>
      </w:r>
    </w:p>
    <w:p w14:paraId="3604B258" w14:textId="77777777" w:rsidR="001706EC" w:rsidRPr="009A4E61" w:rsidRDefault="001706EC" w:rsidP="001706EC">
      <w:pPr>
        <w:spacing w:after="0" w:line="240" w:lineRule="auto"/>
        <w:ind w:firstLine="709"/>
        <w:jc w:val="both"/>
        <w:rPr>
          <w:rFonts w:ascii="Times New Roman" w:eastAsia="Times New Roman" w:hAnsi="Times New Roman" w:cs="Times New Roman"/>
          <w:sz w:val="30"/>
          <w:szCs w:val="30"/>
          <w:lang w:eastAsia="ru-RU"/>
        </w:rPr>
      </w:pPr>
      <w:r w:rsidRPr="009A4E61">
        <w:rPr>
          <w:rFonts w:ascii="Times New Roman" w:eastAsia="Times New Roman" w:hAnsi="Times New Roman" w:cs="Times New Roman"/>
          <w:sz w:val="30"/>
          <w:szCs w:val="30"/>
          <w:lang w:eastAsia="ru-RU"/>
        </w:rPr>
        <w:t>УК-9. Выявлять факторы и механизмы исторического развития, определять общественное значение исторических событий;</w:t>
      </w:r>
    </w:p>
    <w:p w14:paraId="6D3AAC8A" w14:textId="77777777" w:rsidR="001706EC" w:rsidRPr="009A4E61" w:rsidRDefault="001706EC" w:rsidP="001706EC">
      <w:pPr>
        <w:spacing w:after="0" w:line="240" w:lineRule="auto"/>
        <w:ind w:firstLine="709"/>
        <w:jc w:val="both"/>
        <w:rPr>
          <w:rFonts w:ascii="Times New Roman" w:eastAsia="Times New Roman" w:hAnsi="Times New Roman" w:cs="Times New Roman"/>
          <w:color w:val="000000"/>
          <w:sz w:val="30"/>
          <w:szCs w:val="30"/>
          <w:lang w:eastAsia="ru-RU"/>
        </w:rPr>
      </w:pPr>
      <w:r w:rsidRPr="009A4E61">
        <w:rPr>
          <w:rFonts w:ascii="Times New Roman" w:eastAsia="Times New Roman" w:hAnsi="Times New Roman" w:cs="Times New Roman"/>
          <w:sz w:val="30"/>
          <w:szCs w:val="30"/>
          <w:lang w:eastAsia="ru-RU"/>
        </w:rPr>
        <w:t>УК-10. </w:t>
      </w:r>
      <w:r w:rsidRPr="009A4E61">
        <w:rPr>
          <w:rFonts w:ascii="Times New Roman" w:eastAsia="Times New Roman" w:hAnsi="Times New Roman" w:cs="Times New Roman"/>
          <w:color w:val="000000"/>
          <w:sz w:val="30"/>
          <w:szCs w:val="30"/>
          <w:lang w:eastAsia="ru-RU"/>
        </w:rPr>
        <w:t>Анализировать социально-значимые явления, события и процессы, использовать социологическую и экономическую информацию в профессиональной деятельности;</w:t>
      </w:r>
    </w:p>
    <w:p w14:paraId="7EFA0A6A" w14:textId="77777777" w:rsidR="001706EC" w:rsidRPr="009A4E61" w:rsidRDefault="001706EC" w:rsidP="001706EC">
      <w:pPr>
        <w:spacing w:after="0" w:line="240" w:lineRule="auto"/>
        <w:ind w:firstLine="709"/>
        <w:jc w:val="both"/>
        <w:rPr>
          <w:rFonts w:ascii="Times New Roman" w:eastAsia="Times New Roman" w:hAnsi="Times New Roman" w:cs="Times New Roman"/>
          <w:sz w:val="30"/>
          <w:szCs w:val="30"/>
          <w:lang w:eastAsia="ru-RU"/>
        </w:rPr>
      </w:pPr>
      <w:r w:rsidRPr="009A4E61">
        <w:rPr>
          <w:rFonts w:ascii="Times New Roman" w:eastAsia="Times New Roman" w:hAnsi="Times New Roman" w:cs="Times New Roman"/>
          <w:sz w:val="30"/>
          <w:szCs w:val="30"/>
          <w:lang w:eastAsia="ru-RU"/>
        </w:rPr>
        <w:t>УК-11. Поддерживать необходимый уровень физической активности, в том числе для профилактики заболеваний, связанных с профессиональной деятельностью музыканта, психического благополучия, развития и совершенствования качеств и свойств личности.</w:t>
      </w:r>
    </w:p>
    <w:p w14:paraId="596E6E15" w14:textId="77777777" w:rsidR="001706EC" w:rsidRPr="009A4E61" w:rsidRDefault="001706EC" w:rsidP="001706EC">
      <w:pPr>
        <w:widowControl w:val="0"/>
        <w:tabs>
          <w:tab w:val="left" w:pos="0"/>
          <w:tab w:val="left" w:pos="720"/>
        </w:tabs>
        <w:spacing w:after="0" w:line="240" w:lineRule="auto"/>
        <w:ind w:firstLine="709"/>
        <w:jc w:val="both"/>
        <w:rPr>
          <w:rFonts w:ascii="Times New Roman" w:eastAsia="Times New Roman" w:hAnsi="Times New Roman" w:cs="Times New Roman"/>
          <w:sz w:val="30"/>
          <w:szCs w:val="30"/>
          <w:lang w:eastAsia="ru-RU"/>
        </w:rPr>
      </w:pPr>
      <w:r w:rsidRPr="009A4E61">
        <w:rPr>
          <w:rFonts w:ascii="Times New Roman" w:eastAsia="Times New Roman" w:hAnsi="Times New Roman" w:cs="Times New Roman"/>
          <w:sz w:val="30"/>
          <w:szCs w:val="30"/>
          <w:lang w:eastAsia="ru-RU"/>
        </w:rPr>
        <w:t xml:space="preserve">17. Специалист, освоивший содержание образовательной программы высшего образования </w:t>
      </w:r>
      <w:r w:rsidRPr="009A4E61">
        <w:rPr>
          <w:rFonts w:ascii="Times New Roman" w:eastAsia="Times New Roman" w:hAnsi="Times New Roman" w:cs="Times New Roman"/>
          <w:sz w:val="30"/>
          <w:szCs w:val="30"/>
          <w:lang w:val="en-US" w:eastAsia="ru-RU"/>
        </w:rPr>
        <w:t>I</w:t>
      </w:r>
      <w:r w:rsidRPr="009A4E61">
        <w:rPr>
          <w:rFonts w:ascii="Times New Roman" w:eastAsia="Times New Roman" w:hAnsi="Times New Roman" w:cs="Times New Roman"/>
          <w:sz w:val="30"/>
          <w:szCs w:val="30"/>
          <w:lang w:eastAsia="ru-RU"/>
        </w:rPr>
        <w:t xml:space="preserve"> ступени, должен обладать следующими базовыми профессиональными компетенциями (далее – БПК):</w:t>
      </w:r>
    </w:p>
    <w:p w14:paraId="7C81F2EB" w14:textId="7275C4EE" w:rsidR="001706EC" w:rsidRPr="009A4E61" w:rsidRDefault="001706EC" w:rsidP="001706EC">
      <w:pPr>
        <w:spacing w:after="0" w:line="240" w:lineRule="auto"/>
        <w:ind w:firstLine="709"/>
        <w:jc w:val="both"/>
        <w:rPr>
          <w:rFonts w:ascii="Times New Roman" w:eastAsia="Times New Roman" w:hAnsi="Times New Roman" w:cs="Times New Roman"/>
          <w:sz w:val="30"/>
          <w:szCs w:val="30"/>
          <w:lang w:eastAsia="ru-RU"/>
        </w:rPr>
      </w:pPr>
      <w:r w:rsidRPr="009A4E61">
        <w:rPr>
          <w:rFonts w:ascii="Times New Roman" w:eastAsia="Times New Roman" w:hAnsi="Times New Roman" w:cs="Times New Roman"/>
          <w:sz w:val="30"/>
          <w:szCs w:val="30"/>
          <w:lang w:eastAsia="ru-RU"/>
        </w:rPr>
        <w:t xml:space="preserve">БПК-1. Развивать профессионально-ориентированное мышление, внутреннюю мотивацию, владеть методикой и практикой </w:t>
      </w:r>
      <w:r w:rsidR="00566AE5" w:rsidRPr="009A4E61">
        <w:rPr>
          <w:rFonts w:ascii="Times New Roman" w:eastAsia="Times New Roman" w:hAnsi="Times New Roman" w:cs="Times New Roman"/>
          <w:sz w:val="30"/>
          <w:szCs w:val="30"/>
          <w:lang w:eastAsia="ru-RU"/>
        </w:rPr>
        <w:t xml:space="preserve">образовательной </w:t>
      </w:r>
      <w:r w:rsidRPr="009A4E61">
        <w:rPr>
          <w:rFonts w:ascii="Times New Roman" w:eastAsia="Times New Roman" w:hAnsi="Times New Roman" w:cs="Times New Roman"/>
          <w:sz w:val="30"/>
          <w:szCs w:val="30"/>
          <w:lang w:eastAsia="ru-RU"/>
        </w:rPr>
        <w:t>деятельности;</w:t>
      </w:r>
    </w:p>
    <w:p w14:paraId="205112AA" w14:textId="3EEACC25" w:rsidR="001706EC" w:rsidRPr="009A4E61" w:rsidRDefault="001706EC" w:rsidP="001706EC">
      <w:pPr>
        <w:spacing w:after="0" w:line="240" w:lineRule="auto"/>
        <w:ind w:firstLine="709"/>
        <w:jc w:val="both"/>
        <w:rPr>
          <w:rFonts w:ascii="Times New Roman" w:eastAsia="Times New Roman" w:hAnsi="Times New Roman" w:cs="Times New Roman"/>
          <w:sz w:val="30"/>
          <w:szCs w:val="30"/>
          <w:lang w:eastAsia="ru-RU"/>
        </w:rPr>
      </w:pPr>
      <w:r w:rsidRPr="009A4E61">
        <w:rPr>
          <w:rFonts w:ascii="Times New Roman" w:eastAsia="Times New Roman" w:hAnsi="Times New Roman" w:cs="Times New Roman"/>
          <w:sz w:val="30"/>
          <w:szCs w:val="30"/>
          <w:lang w:eastAsia="ru-RU"/>
        </w:rPr>
        <w:t xml:space="preserve">БПК-2. Анализировать актуальные проблемы и процессы в области образования, применять методы психолого-педагогических наук и результаты исследований в них в своей </w:t>
      </w:r>
      <w:r w:rsidR="00566AE5" w:rsidRPr="009A4E61">
        <w:rPr>
          <w:rFonts w:ascii="Times New Roman" w:eastAsia="Times New Roman" w:hAnsi="Times New Roman" w:cs="Times New Roman"/>
          <w:sz w:val="30"/>
          <w:szCs w:val="30"/>
          <w:lang w:eastAsia="ru-RU"/>
        </w:rPr>
        <w:t>образовательной</w:t>
      </w:r>
      <w:r w:rsidRPr="009A4E61">
        <w:rPr>
          <w:rFonts w:ascii="Times New Roman" w:eastAsia="Times New Roman" w:hAnsi="Times New Roman" w:cs="Times New Roman"/>
          <w:sz w:val="30"/>
          <w:szCs w:val="30"/>
          <w:lang w:eastAsia="ru-RU"/>
        </w:rPr>
        <w:t xml:space="preserve"> деятельности;</w:t>
      </w:r>
    </w:p>
    <w:p w14:paraId="6145CFCF" w14:textId="77777777" w:rsidR="001706EC" w:rsidRPr="009A4E61" w:rsidRDefault="001706EC" w:rsidP="001706EC">
      <w:pPr>
        <w:spacing w:after="0" w:line="240" w:lineRule="auto"/>
        <w:ind w:firstLine="709"/>
        <w:jc w:val="both"/>
        <w:rPr>
          <w:rFonts w:ascii="Times New Roman" w:eastAsia="Times New Roman" w:hAnsi="Times New Roman" w:cs="Times New Roman"/>
          <w:sz w:val="30"/>
          <w:szCs w:val="30"/>
          <w:lang w:eastAsia="ru-RU"/>
        </w:rPr>
      </w:pPr>
      <w:r w:rsidRPr="009A4E61">
        <w:rPr>
          <w:rFonts w:ascii="Times New Roman" w:eastAsia="Times New Roman" w:hAnsi="Times New Roman" w:cs="Times New Roman"/>
          <w:sz w:val="30"/>
          <w:szCs w:val="30"/>
          <w:lang w:eastAsia="ru-RU"/>
        </w:rPr>
        <w:t>БПК-3. Преподавать учебные дисциплины на разных ступенях образования, вести научно-методическую деятельность;</w:t>
      </w:r>
    </w:p>
    <w:p w14:paraId="4E42200D" w14:textId="77777777" w:rsidR="001706EC" w:rsidRPr="009A4E61" w:rsidRDefault="001706EC" w:rsidP="001706EC">
      <w:pPr>
        <w:spacing w:after="0" w:line="240" w:lineRule="auto"/>
        <w:ind w:firstLine="709"/>
        <w:jc w:val="both"/>
        <w:rPr>
          <w:rFonts w:ascii="Times New Roman" w:eastAsia="Times New Roman" w:hAnsi="Times New Roman" w:cs="Times New Roman"/>
          <w:sz w:val="30"/>
          <w:szCs w:val="30"/>
          <w:lang w:eastAsia="ru-RU"/>
        </w:rPr>
      </w:pPr>
      <w:r w:rsidRPr="009A4E61">
        <w:rPr>
          <w:rFonts w:ascii="Times New Roman" w:eastAsia="Times New Roman" w:hAnsi="Times New Roman" w:cs="Times New Roman"/>
          <w:sz w:val="30"/>
          <w:szCs w:val="30"/>
          <w:lang w:eastAsia="ru-RU"/>
        </w:rPr>
        <w:t>БПК-4. Анализировать и аргументированно оценивать технологические, художественно-эстетические качества произведений классической и современной музыки;</w:t>
      </w:r>
    </w:p>
    <w:p w14:paraId="59D4631F" w14:textId="77777777" w:rsidR="001706EC" w:rsidRPr="009A4E61" w:rsidRDefault="001706EC" w:rsidP="001706EC">
      <w:pPr>
        <w:spacing w:after="0" w:line="240" w:lineRule="auto"/>
        <w:ind w:firstLine="709"/>
        <w:jc w:val="both"/>
        <w:rPr>
          <w:rFonts w:ascii="Times New Roman" w:eastAsia="Times New Roman" w:hAnsi="Times New Roman" w:cs="Times New Roman"/>
          <w:sz w:val="30"/>
          <w:szCs w:val="30"/>
          <w:lang w:eastAsia="ru-RU"/>
        </w:rPr>
      </w:pPr>
      <w:r w:rsidRPr="009A4E61">
        <w:rPr>
          <w:rFonts w:ascii="Times New Roman" w:eastAsia="Times New Roman" w:hAnsi="Times New Roman" w:cs="Times New Roman"/>
          <w:sz w:val="30"/>
          <w:szCs w:val="30"/>
          <w:lang w:eastAsia="ru-RU"/>
        </w:rPr>
        <w:t>БПК-5. Обладать развитым композиторским мышлением, моделировать и понимать закономерности формирования музыкально-исторических стилей на основе аксиоматических знаний и современных подходов;</w:t>
      </w:r>
    </w:p>
    <w:p w14:paraId="43EB7248" w14:textId="77777777" w:rsidR="001706EC" w:rsidRPr="009A4E61" w:rsidRDefault="001706EC" w:rsidP="001706EC">
      <w:pPr>
        <w:spacing w:after="0" w:line="240" w:lineRule="auto"/>
        <w:ind w:firstLine="709"/>
        <w:jc w:val="both"/>
        <w:rPr>
          <w:rFonts w:ascii="Times New Roman" w:eastAsia="Times New Roman" w:hAnsi="Times New Roman" w:cs="Times New Roman"/>
          <w:color w:val="000000"/>
          <w:sz w:val="30"/>
          <w:szCs w:val="30"/>
          <w:lang w:eastAsia="ru-RU"/>
        </w:rPr>
      </w:pPr>
      <w:r w:rsidRPr="009A4E61">
        <w:rPr>
          <w:rFonts w:ascii="Times New Roman" w:eastAsia="Times New Roman" w:hAnsi="Times New Roman" w:cs="Times New Roman"/>
          <w:color w:val="000000"/>
          <w:sz w:val="30"/>
          <w:szCs w:val="30"/>
          <w:lang w:eastAsia="ru-RU"/>
        </w:rPr>
        <w:t>БПК-6. Создавать музыкальные произведения в различных стилистиках и жанрах в зависимости от поставленных творческих задач;</w:t>
      </w:r>
    </w:p>
    <w:p w14:paraId="3A8BFBB7" w14:textId="77777777" w:rsidR="001706EC" w:rsidRPr="009A4E61" w:rsidRDefault="001706EC" w:rsidP="001706EC">
      <w:pPr>
        <w:spacing w:after="0" w:line="240" w:lineRule="auto"/>
        <w:ind w:firstLine="709"/>
        <w:jc w:val="both"/>
        <w:rPr>
          <w:rFonts w:ascii="Times New Roman" w:eastAsia="Times New Roman" w:hAnsi="Times New Roman" w:cs="Times New Roman"/>
          <w:color w:val="000000"/>
          <w:sz w:val="30"/>
          <w:szCs w:val="30"/>
          <w:lang w:eastAsia="ru-RU"/>
        </w:rPr>
      </w:pPr>
      <w:r w:rsidRPr="009A4E61">
        <w:rPr>
          <w:rFonts w:ascii="Times New Roman" w:eastAsia="Times New Roman" w:hAnsi="Times New Roman" w:cs="Times New Roman"/>
          <w:color w:val="000000"/>
          <w:sz w:val="30"/>
          <w:szCs w:val="30"/>
          <w:lang w:eastAsia="ru-RU"/>
        </w:rPr>
        <w:t>БПК-7. Понимать специфику системной организации музыкального искусства, использовать высокоразвитый музыкальный слух в профессиональных целях;</w:t>
      </w:r>
    </w:p>
    <w:p w14:paraId="274460DE" w14:textId="77777777" w:rsidR="001706EC" w:rsidRPr="009A4E61" w:rsidRDefault="001706EC" w:rsidP="001706EC">
      <w:pPr>
        <w:spacing w:after="0" w:line="240" w:lineRule="auto"/>
        <w:ind w:firstLine="709"/>
        <w:jc w:val="both"/>
        <w:rPr>
          <w:rFonts w:ascii="Times New Roman" w:eastAsia="Times New Roman" w:hAnsi="Times New Roman" w:cs="Times New Roman"/>
          <w:color w:val="000000"/>
          <w:sz w:val="30"/>
          <w:szCs w:val="30"/>
          <w:lang w:eastAsia="ru-RU"/>
        </w:rPr>
      </w:pPr>
      <w:r w:rsidRPr="009A4E61">
        <w:rPr>
          <w:rFonts w:ascii="Times New Roman" w:eastAsia="Times New Roman" w:hAnsi="Times New Roman" w:cs="Times New Roman"/>
          <w:color w:val="000000"/>
          <w:sz w:val="30"/>
          <w:szCs w:val="30"/>
          <w:lang w:eastAsia="ru-RU"/>
        </w:rPr>
        <w:t>БПК-8. Осуществлять профессиональную деятельность на основе знаний о закономерностях историко-стилевого развития музыкального искусства;</w:t>
      </w:r>
    </w:p>
    <w:p w14:paraId="0544DFC5" w14:textId="77777777" w:rsidR="001706EC" w:rsidRPr="009A4E61" w:rsidRDefault="001706EC" w:rsidP="001706EC">
      <w:pPr>
        <w:spacing w:after="0" w:line="240" w:lineRule="auto"/>
        <w:ind w:firstLine="709"/>
        <w:jc w:val="both"/>
        <w:rPr>
          <w:rFonts w:ascii="Times New Roman" w:eastAsia="Times New Roman" w:hAnsi="Times New Roman" w:cs="Times New Roman"/>
          <w:color w:val="000000"/>
          <w:sz w:val="30"/>
          <w:szCs w:val="30"/>
          <w:lang w:eastAsia="ru-RU"/>
        </w:rPr>
      </w:pPr>
      <w:r w:rsidRPr="009A757A">
        <w:rPr>
          <w:rFonts w:ascii="Times New Roman" w:eastAsia="Times New Roman" w:hAnsi="Times New Roman" w:cs="Times New Roman"/>
          <w:color w:val="000000"/>
          <w:sz w:val="30"/>
          <w:szCs w:val="30"/>
          <w:lang w:eastAsia="ru-RU"/>
        </w:rPr>
        <w:t>БПК-9. Применять основные методы защиты производственного персонала и населения от негативных воздействий факторов антропогенного, техногенного, естественного происхождения, принципы рационального природопользования и энергосбережения, обеспечивать здоровые и безопасные условия труда.</w:t>
      </w:r>
    </w:p>
    <w:p w14:paraId="3E49481B" w14:textId="77777777" w:rsidR="001706EC" w:rsidRPr="009A4E61" w:rsidRDefault="001706EC" w:rsidP="001706EC">
      <w:pPr>
        <w:widowControl w:val="0"/>
        <w:spacing w:after="0" w:line="240" w:lineRule="auto"/>
        <w:ind w:firstLine="709"/>
        <w:jc w:val="both"/>
        <w:rPr>
          <w:rFonts w:ascii="Times New Roman" w:eastAsia="Times New Roman" w:hAnsi="Times New Roman" w:cs="Times New Roman"/>
          <w:sz w:val="30"/>
          <w:szCs w:val="30"/>
          <w:lang w:eastAsia="ru-RU"/>
        </w:rPr>
      </w:pPr>
      <w:r w:rsidRPr="009A4E61">
        <w:rPr>
          <w:rFonts w:ascii="Times New Roman" w:eastAsia="Times New Roman" w:hAnsi="Times New Roman" w:cs="Times New Roman"/>
          <w:sz w:val="30"/>
          <w:szCs w:val="30"/>
          <w:lang w:eastAsia="ru-RU"/>
        </w:rPr>
        <w:t xml:space="preserve">18. При разработке образовательной программы высшего образования </w:t>
      </w:r>
      <w:r w:rsidRPr="009A4E61">
        <w:rPr>
          <w:rFonts w:ascii="Times New Roman" w:eastAsia="Times New Roman" w:hAnsi="Times New Roman" w:cs="Times New Roman"/>
          <w:sz w:val="30"/>
          <w:szCs w:val="30"/>
          <w:lang w:val="en-US" w:eastAsia="ru-RU"/>
        </w:rPr>
        <w:t>I</w:t>
      </w:r>
      <w:r w:rsidRPr="009A4E61">
        <w:rPr>
          <w:rFonts w:ascii="Times New Roman" w:eastAsia="Times New Roman" w:hAnsi="Times New Roman" w:cs="Times New Roman"/>
          <w:sz w:val="30"/>
          <w:szCs w:val="30"/>
          <w:lang w:eastAsia="ru-RU"/>
        </w:rPr>
        <w:t xml:space="preserve"> ступени на основе настоящего образовательного стандарта все УК и БПК включаются в набор требуемых результатов освоения содержания образовательной программы высшего образования </w:t>
      </w:r>
      <w:r w:rsidRPr="009A4E61">
        <w:rPr>
          <w:rFonts w:ascii="Times New Roman" w:eastAsia="Times New Roman" w:hAnsi="Times New Roman" w:cs="Times New Roman"/>
          <w:sz w:val="30"/>
          <w:szCs w:val="30"/>
          <w:lang w:val="en-US" w:eastAsia="ru-RU"/>
        </w:rPr>
        <w:t>I </w:t>
      </w:r>
      <w:r w:rsidRPr="009A4E61">
        <w:rPr>
          <w:rFonts w:ascii="Times New Roman" w:eastAsia="Times New Roman" w:hAnsi="Times New Roman" w:cs="Times New Roman"/>
          <w:sz w:val="30"/>
          <w:szCs w:val="30"/>
          <w:lang w:eastAsia="ru-RU"/>
        </w:rPr>
        <w:t>ступени в соответствии с настоящим образовательным стандартом.</w:t>
      </w:r>
    </w:p>
    <w:p w14:paraId="1C600ED9" w14:textId="77777777" w:rsidR="001706EC" w:rsidRPr="009A4E61" w:rsidRDefault="001706EC" w:rsidP="001706EC">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9A4E61">
        <w:rPr>
          <w:rFonts w:ascii="Times New Roman" w:eastAsia="Times New Roman" w:hAnsi="Times New Roman" w:cs="Times New Roman"/>
          <w:sz w:val="30"/>
          <w:szCs w:val="30"/>
          <w:lang w:eastAsia="ru-RU"/>
        </w:rPr>
        <w:t xml:space="preserve">Перечень установленных настоящим образовательным стандартом УК может быть дополнен учреждением высшего образования с учетом направленности образовательной программы высшего образования </w:t>
      </w:r>
      <w:r w:rsidRPr="009A4E61">
        <w:rPr>
          <w:rFonts w:ascii="Times New Roman" w:eastAsia="Times New Roman" w:hAnsi="Times New Roman" w:cs="Times New Roman"/>
          <w:sz w:val="30"/>
          <w:szCs w:val="30"/>
          <w:lang w:val="en-US" w:eastAsia="ru-RU"/>
        </w:rPr>
        <w:t>I</w:t>
      </w:r>
      <w:r w:rsidRPr="009A4E61">
        <w:rPr>
          <w:rFonts w:ascii="Times New Roman" w:eastAsia="Times New Roman" w:hAnsi="Times New Roman" w:cs="Times New Roman"/>
          <w:sz w:val="30"/>
          <w:szCs w:val="30"/>
          <w:lang w:eastAsia="ru-RU"/>
        </w:rPr>
        <w:t> ступени в учреждении высшего образования.</w:t>
      </w:r>
    </w:p>
    <w:p w14:paraId="2C2668E9" w14:textId="77777777" w:rsidR="001706EC" w:rsidRPr="009A4E61" w:rsidRDefault="001706EC" w:rsidP="001706EC">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9A4E61">
        <w:rPr>
          <w:rFonts w:ascii="Times New Roman" w:eastAsia="Times New Roman" w:hAnsi="Times New Roman" w:cs="Times New Roman"/>
          <w:sz w:val="30"/>
          <w:szCs w:val="30"/>
          <w:lang w:eastAsia="ru-RU"/>
        </w:rPr>
        <w:t xml:space="preserve">Перечень специализированных компетенций учреждение высшего образования устанавливает самостоятельно с учетом направленности образовательной программы высшего образования </w:t>
      </w:r>
      <w:r w:rsidRPr="009A4E61">
        <w:rPr>
          <w:rFonts w:ascii="Times New Roman" w:eastAsia="Times New Roman" w:hAnsi="Times New Roman" w:cs="Times New Roman"/>
          <w:sz w:val="30"/>
          <w:szCs w:val="30"/>
          <w:lang w:val="en-US" w:eastAsia="ru-RU"/>
        </w:rPr>
        <w:t>I</w:t>
      </w:r>
      <w:r w:rsidRPr="009A4E61">
        <w:rPr>
          <w:rFonts w:ascii="Times New Roman" w:eastAsia="Times New Roman" w:hAnsi="Times New Roman" w:cs="Times New Roman"/>
          <w:sz w:val="30"/>
          <w:szCs w:val="30"/>
          <w:lang w:eastAsia="ru-RU"/>
        </w:rPr>
        <w:t xml:space="preserve"> ступени в учреждении высшего образования. </w:t>
      </w:r>
    </w:p>
    <w:p w14:paraId="58937076" w14:textId="77777777" w:rsidR="001706EC" w:rsidRPr="009A4E61" w:rsidRDefault="001706EC" w:rsidP="001706EC">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9A4E61">
        <w:rPr>
          <w:rFonts w:ascii="Times New Roman" w:eastAsia="Times New Roman" w:hAnsi="Times New Roman" w:cs="Times New Roman"/>
          <w:sz w:val="30"/>
          <w:szCs w:val="30"/>
          <w:lang w:eastAsia="ru-RU"/>
        </w:rPr>
        <w:t>Дополнительные УК и специализированные компетенции устанавливаются на основе требований рынка труда, обобщения зарубежного опыта, проведения консультаций с ведущими работодателями, объединениями работодателей соответствующей отрасли, иных источников.</w:t>
      </w:r>
    </w:p>
    <w:p w14:paraId="2B4E3317" w14:textId="77777777" w:rsidR="001706EC" w:rsidRPr="009A4E61" w:rsidRDefault="001706EC" w:rsidP="001706EC">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9A4E61">
        <w:rPr>
          <w:rFonts w:ascii="Times New Roman" w:eastAsia="Times New Roman" w:hAnsi="Times New Roman" w:cs="Times New Roman"/>
          <w:sz w:val="30"/>
          <w:szCs w:val="30"/>
          <w:lang w:eastAsia="ru-RU"/>
        </w:rPr>
        <w:t>Совокупность установленных настоящим образовательным стандартом УК и БПК, а также установленных учреждением высшего образования дополнительных УК и специализированных компетенций, должна обеспечивать специалисту способность осуществлять не менее чем один вид профессиональной деятельности, решая при этом не менее одного типа задач профессиональной деятельности, указанных в пунктах 12 и 14 настоящего образовательного стандарта.</w:t>
      </w:r>
    </w:p>
    <w:p w14:paraId="15F07CF2" w14:textId="77777777" w:rsidR="009A4E61" w:rsidRPr="001706EC" w:rsidRDefault="009A4E61" w:rsidP="001706EC">
      <w:pPr>
        <w:widowControl w:val="0"/>
        <w:autoSpaceDE w:val="0"/>
        <w:autoSpaceDN w:val="0"/>
        <w:adjustRightInd w:val="0"/>
        <w:spacing w:after="0" w:line="240" w:lineRule="auto"/>
        <w:ind w:firstLine="709"/>
        <w:jc w:val="center"/>
        <w:rPr>
          <w:rFonts w:ascii="Times New Roman" w:eastAsia="Times New Roman" w:hAnsi="Times New Roman" w:cs="Times New Roman"/>
          <w:sz w:val="30"/>
          <w:szCs w:val="30"/>
          <w:lang w:eastAsia="ru-RU"/>
        </w:rPr>
      </w:pPr>
    </w:p>
    <w:p w14:paraId="1F86AE31" w14:textId="77777777" w:rsidR="001706EC" w:rsidRPr="006046B4" w:rsidRDefault="001706EC" w:rsidP="001706EC">
      <w:pPr>
        <w:shd w:val="clear" w:color="auto" w:fill="FFFFFF"/>
        <w:spacing w:after="0" w:line="240" w:lineRule="auto"/>
        <w:jc w:val="center"/>
        <w:rPr>
          <w:rFonts w:ascii="Times New Roman" w:eastAsia="Times New Roman" w:hAnsi="Times New Roman" w:cs="Times New Roman"/>
          <w:color w:val="242424"/>
          <w:sz w:val="30"/>
          <w:szCs w:val="30"/>
          <w:lang w:eastAsia="ru-RU"/>
        </w:rPr>
      </w:pPr>
      <w:r w:rsidRPr="006046B4">
        <w:rPr>
          <w:rFonts w:ascii="Times New Roman" w:eastAsia="Times New Roman" w:hAnsi="Times New Roman" w:cs="Times New Roman"/>
          <w:b/>
          <w:bCs/>
          <w:color w:val="242424"/>
          <w:sz w:val="30"/>
          <w:szCs w:val="30"/>
          <w:lang w:eastAsia="ru-RU"/>
        </w:rPr>
        <w:t>ГЛАВА 5</w:t>
      </w:r>
    </w:p>
    <w:p w14:paraId="0CD54015" w14:textId="77777777" w:rsidR="001706EC" w:rsidRPr="006046B4" w:rsidRDefault="001706EC" w:rsidP="001706EC">
      <w:pPr>
        <w:shd w:val="clear" w:color="auto" w:fill="FFFFFF"/>
        <w:spacing w:after="0" w:line="240" w:lineRule="auto"/>
        <w:jc w:val="center"/>
        <w:rPr>
          <w:rFonts w:eastAsia="Times New Roman" w:cs="Times New Roman"/>
          <w:b/>
          <w:bCs/>
          <w:color w:val="242424"/>
          <w:sz w:val="30"/>
          <w:szCs w:val="30"/>
          <w:lang w:eastAsia="ru-RU"/>
        </w:rPr>
      </w:pPr>
      <w:r w:rsidRPr="006046B4">
        <w:rPr>
          <w:rFonts w:ascii="Times New Roman Полужирный" w:eastAsia="Times New Roman" w:hAnsi="Times New Roman Полужирный" w:cs="Times New Roman"/>
          <w:b/>
          <w:bCs/>
          <w:color w:val="242424"/>
          <w:sz w:val="30"/>
          <w:szCs w:val="30"/>
          <w:lang w:eastAsia="ru-RU"/>
        </w:rPr>
        <w:t>ТРЕБОВАНИЯ К УЧЕБНО-ПРОГРАММНОЙ ДОКУМЕНТАЦИИ ОБРАЗОВАТЕЛЬНЫХ ПРОГРАММ</w:t>
      </w:r>
    </w:p>
    <w:p w14:paraId="6C081488" w14:textId="77777777" w:rsidR="001706EC" w:rsidRPr="006046B4" w:rsidRDefault="001706EC" w:rsidP="001706EC">
      <w:pPr>
        <w:shd w:val="clear" w:color="auto" w:fill="FFFFFF"/>
        <w:spacing w:after="0" w:line="240" w:lineRule="auto"/>
        <w:jc w:val="center"/>
        <w:rPr>
          <w:rFonts w:ascii="Calibri" w:eastAsia="Times New Roman" w:hAnsi="Calibri" w:cs="Times New Roman"/>
          <w:b/>
          <w:bCs/>
          <w:sz w:val="30"/>
          <w:szCs w:val="30"/>
          <w:lang w:eastAsia="ru-RU"/>
        </w:rPr>
      </w:pPr>
      <w:r w:rsidRPr="006046B4">
        <w:rPr>
          <w:rFonts w:ascii="Times New Roman Полужирный" w:eastAsia="Times New Roman" w:hAnsi="Times New Roman Полужирный" w:cs="Times New Roman"/>
          <w:b/>
          <w:bCs/>
          <w:sz w:val="30"/>
          <w:szCs w:val="30"/>
          <w:lang w:eastAsia="ru-RU"/>
        </w:rPr>
        <w:t xml:space="preserve">ВЫСШЕГО ОБРАЗОВАНИЯ </w:t>
      </w:r>
      <w:r w:rsidRPr="006046B4">
        <w:rPr>
          <w:rFonts w:ascii="Times New Roman Полужирный" w:eastAsia="Times New Roman" w:hAnsi="Times New Roman Полужирный" w:cs="Times New Roman"/>
          <w:b/>
          <w:bCs/>
          <w:sz w:val="30"/>
          <w:szCs w:val="30"/>
          <w:lang w:val="en-US" w:eastAsia="ru-RU"/>
        </w:rPr>
        <w:t>I</w:t>
      </w:r>
      <w:r w:rsidRPr="006046B4">
        <w:rPr>
          <w:rFonts w:ascii="Times New Roman Полужирный" w:eastAsia="Times New Roman" w:hAnsi="Times New Roman Полужирный" w:cs="Times New Roman"/>
          <w:b/>
          <w:bCs/>
          <w:sz w:val="30"/>
          <w:szCs w:val="30"/>
          <w:lang w:eastAsia="ru-RU"/>
        </w:rPr>
        <w:t> СТУПЕНИ</w:t>
      </w:r>
    </w:p>
    <w:p w14:paraId="0D089A5F" w14:textId="77777777" w:rsidR="001706EC" w:rsidRPr="006046B4" w:rsidRDefault="001706EC" w:rsidP="001706EC">
      <w:pPr>
        <w:shd w:val="clear" w:color="auto" w:fill="FFFFFF"/>
        <w:spacing w:after="0" w:line="240" w:lineRule="auto"/>
        <w:jc w:val="center"/>
        <w:rPr>
          <w:rFonts w:ascii="Times New Roman" w:eastAsia="Times New Roman" w:hAnsi="Times New Roman" w:cs="Times New Roman"/>
          <w:b/>
          <w:sz w:val="30"/>
          <w:szCs w:val="30"/>
          <w:lang w:eastAsia="ru-RU"/>
        </w:rPr>
      </w:pPr>
    </w:p>
    <w:p w14:paraId="1E16F6D2" w14:textId="77777777" w:rsidR="001706EC" w:rsidRPr="006046B4" w:rsidRDefault="001706EC" w:rsidP="001706EC">
      <w:pPr>
        <w:suppressAutoHyphens/>
        <w:spacing w:after="0" w:line="240" w:lineRule="auto"/>
        <w:ind w:firstLine="709"/>
        <w:jc w:val="both"/>
        <w:outlineLvl w:val="0"/>
        <w:rPr>
          <w:rFonts w:ascii="Times New Roman" w:eastAsia="Times New Roman" w:hAnsi="Times New Roman" w:cs="Times New Roman"/>
          <w:sz w:val="30"/>
          <w:szCs w:val="30"/>
          <w:lang w:eastAsia="ru-RU"/>
        </w:rPr>
      </w:pPr>
      <w:r w:rsidRPr="006046B4">
        <w:rPr>
          <w:rFonts w:ascii="Times New Roman" w:eastAsia="Times New Roman" w:hAnsi="Times New Roman" w:cs="Times New Roman"/>
          <w:sz w:val="30"/>
          <w:szCs w:val="30"/>
          <w:lang w:eastAsia="ru-RU"/>
        </w:rPr>
        <w:t xml:space="preserve">19. Образовательная программа высшего образования </w:t>
      </w:r>
      <w:r w:rsidRPr="006046B4">
        <w:rPr>
          <w:rFonts w:ascii="Times New Roman" w:eastAsia="Times New Roman" w:hAnsi="Times New Roman" w:cs="Times New Roman"/>
          <w:sz w:val="30"/>
          <w:szCs w:val="30"/>
          <w:lang w:val="en-US" w:eastAsia="ru-RU"/>
        </w:rPr>
        <w:t>I</w:t>
      </w:r>
      <w:r w:rsidRPr="006046B4">
        <w:rPr>
          <w:rFonts w:ascii="Times New Roman" w:eastAsia="Times New Roman" w:hAnsi="Times New Roman" w:cs="Times New Roman"/>
          <w:sz w:val="30"/>
          <w:szCs w:val="30"/>
          <w:lang w:eastAsia="ru-RU"/>
        </w:rPr>
        <w:t xml:space="preserve"> ступени включает следующую учебно-программную документацию:</w:t>
      </w:r>
    </w:p>
    <w:p w14:paraId="720794A0" w14:textId="77777777" w:rsidR="001706EC" w:rsidRPr="006046B4" w:rsidRDefault="001706EC" w:rsidP="001706EC">
      <w:pPr>
        <w:suppressAutoHyphens/>
        <w:spacing w:after="0" w:line="240" w:lineRule="auto"/>
        <w:ind w:firstLine="709"/>
        <w:jc w:val="both"/>
        <w:outlineLvl w:val="0"/>
        <w:rPr>
          <w:rFonts w:ascii="Times New Roman" w:eastAsia="Times New Roman" w:hAnsi="Times New Roman" w:cs="Times New Roman"/>
          <w:spacing w:val="-6"/>
          <w:sz w:val="30"/>
          <w:szCs w:val="30"/>
          <w:lang w:eastAsia="ru-RU"/>
        </w:rPr>
      </w:pPr>
      <w:r w:rsidRPr="006046B4">
        <w:rPr>
          <w:rFonts w:ascii="Times New Roman" w:eastAsia="Times New Roman" w:hAnsi="Times New Roman" w:cs="Times New Roman"/>
          <w:spacing w:val="-6"/>
          <w:sz w:val="30"/>
          <w:szCs w:val="30"/>
          <w:lang w:eastAsia="ru-RU"/>
        </w:rPr>
        <w:t>типовой учебный план по специальности;</w:t>
      </w:r>
    </w:p>
    <w:p w14:paraId="27DDC320" w14:textId="77777777" w:rsidR="001706EC" w:rsidRPr="006046B4" w:rsidRDefault="001706EC" w:rsidP="001706EC">
      <w:pPr>
        <w:spacing w:after="0" w:line="240" w:lineRule="auto"/>
        <w:ind w:firstLine="709"/>
        <w:jc w:val="both"/>
        <w:rPr>
          <w:rFonts w:ascii="Times New Roman" w:eastAsia="Times New Roman" w:hAnsi="Times New Roman" w:cs="Times New Roman"/>
          <w:sz w:val="30"/>
          <w:szCs w:val="30"/>
          <w:lang w:eastAsia="ru-RU"/>
        </w:rPr>
      </w:pPr>
      <w:r w:rsidRPr="006046B4">
        <w:rPr>
          <w:rFonts w:ascii="Times New Roman" w:eastAsia="Times New Roman" w:hAnsi="Times New Roman" w:cs="Times New Roman"/>
          <w:sz w:val="30"/>
          <w:szCs w:val="30"/>
          <w:lang w:eastAsia="ru-RU"/>
        </w:rPr>
        <w:t>учебный план учреждения высшего образования по специальности;</w:t>
      </w:r>
    </w:p>
    <w:p w14:paraId="019365FD" w14:textId="77777777" w:rsidR="001706EC" w:rsidRPr="006046B4" w:rsidRDefault="001706EC" w:rsidP="001706EC">
      <w:pPr>
        <w:spacing w:after="0" w:line="240" w:lineRule="auto"/>
        <w:ind w:firstLine="709"/>
        <w:jc w:val="both"/>
        <w:rPr>
          <w:rFonts w:ascii="Times New Roman" w:eastAsia="Times New Roman" w:hAnsi="Times New Roman" w:cs="Times New Roman"/>
          <w:sz w:val="30"/>
          <w:szCs w:val="30"/>
          <w:lang w:eastAsia="ru-RU"/>
        </w:rPr>
      </w:pPr>
      <w:r w:rsidRPr="006046B4">
        <w:rPr>
          <w:rFonts w:ascii="Times New Roman" w:eastAsia="Times New Roman" w:hAnsi="Times New Roman" w:cs="Times New Roman"/>
          <w:sz w:val="30"/>
          <w:szCs w:val="30"/>
          <w:lang w:eastAsia="ru-RU"/>
        </w:rPr>
        <w:t>типовые учебные программы по учебным дисциплинам;</w:t>
      </w:r>
    </w:p>
    <w:p w14:paraId="0EBC59B4" w14:textId="77777777" w:rsidR="001706EC" w:rsidRPr="006046B4" w:rsidRDefault="001706EC" w:rsidP="001706EC">
      <w:pPr>
        <w:spacing w:after="0" w:line="240" w:lineRule="auto"/>
        <w:ind w:firstLine="709"/>
        <w:jc w:val="both"/>
        <w:rPr>
          <w:rFonts w:ascii="Times New Roman" w:eastAsia="Times New Roman" w:hAnsi="Times New Roman" w:cs="Times New Roman"/>
          <w:sz w:val="30"/>
          <w:szCs w:val="30"/>
          <w:lang w:eastAsia="ru-RU"/>
        </w:rPr>
      </w:pPr>
      <w:r w:rsidRPr="006046B4">
        <w:rPr>
          <w:rFonts w:ascii="Times New Roman" w:eastAsia="Times New Roman" w:hAnsi="Times New Roman" w:cs="Times New Roman"/>
          <w:sz w:val="30"/>
          <w:szCs w:val="30"/>
          <w:lang w:eastAsia="ru-RU"/>
        </w:rPr>
        <w:t>учебные программы учреждения высшего образования по учебным дисциплинам;</w:t>
      </w:r>
    </w:p>
    <w:p w14:paraId="6ACA0A1B" w14:textId="77777777" w:rsidR="001706EC" w:rsidRPr="006046B4" w:rsidRDefault="001706EC" w:rsidP="001706EC">
      <w:pPr>
        <w:suppressAutoHyphens/>
        <w:spacing w:after="0" w:line="240" w:lineRule="auto"/>
        <w:ind w:firstLine="709"/>
        <w:jc w:val="both"/>
        <w:outlineLvl w:val="0"/>
        <w:rPr>
          <w:rFonts w:ascii="Times New Roman" w:eastAsia="Times New Roman" w:hAnsi="Times New Roman" w:cs="Times New Roman"/>
          <w:sz w:val="30"/>
          <w:szCs w:val="30"/>
          <w:lang w:eastAsia="ru-RU"/>
        </w:rPr>
      </w:pPr>
      <w:r w:rsidRPr="006046B4">
        <w:rPr>
          <w:rFonts w:ascii="Times New Roman" w:eastAsia="Times New Roman" w:hAnsi="Times New Roman" w:cs="Times New Roman"/>
          <w:sz w:val="30"/>
          <w:szCs w:val="30"/>
          <w:lang w:eastAsia="ru-RU"/>
        </w:rPr>
        <w:t>программы практик.</w:t>
      </w:r>
    </w:p>
    <w:p w14:paraId="63F2B098" w14:textId="77777777" w:rsidR="001706EC" w:rsidRPr="006046B4" w:rsidRDefault="001706EC" w:rsidP="001706EC">
      <w:pPr>
        <w:spacing w:after="0" w:line="240" w:lineRule="auto"/>
        <w:ind w:firstLine="709"/>
        <w:jc w:val="both"/>
        <w:rPr>
          <w:rFonts w:ascii="Times New Roman" w:eastAsia="Times New Roman" w:hAnsi="Times New Roman" w:cs="Times New Roman"/>
          <w:sz w:val="30"/>
          <w:szCs w:val="30"/>
          <w:lang w:eastAsia="ru-RU"/>
        </w:rPr>
      </w:pPr>
      <w:r w:rsidRPr="006046B4">
        <w:rPr>
          <w:rFonts w:ascii="Times New Roman" w:eastAsia="Times New Roman" w:hAnsi="Times New Roman" w:cs="Times New Roman"/>
          <w:sz w:val="30"/>
          <w:szCs w:val="30"/>
          <w:lang w:eastAsia="ru-RU"/>
        </w:rPr>
        <w:t>20. Максимальный объем учебной нагрузки обучающегося не должен превышать 54 академических часа в неделю, включая все виды аудиторной и внеаудиторной работы.</w:t>
      </w:r>
    </w:p>
    <w:p w14:paraId="706DA656" w14:textId="77777777" w:rsidR="001706EC" w:rsidRPr="006046B4" w:rsidRDefault="001706EC" w:rsidP="001706EC">
      <w:pPr>
        <w:spacing w:after="0" w:line="240" w:lineRule="auto"/>
        <w:ind w:firstLine="709"/>
        <w:jc w:val="both"/>
        <w:rPr>
          <w:rFonts w:ascii="Times New Roman" w:eastAsia="Times New Roman" w:hAnsi="Times New Roman" w:cs="Times New Roman"/>
          <w:spacing w:val="-6"/>
          <w:sz w:val="30"/>
          <w:szCs w:val="30"/>
          <w:lang w:eastAsia="ru-RU"/>
        </w:rPr>
      </w:pPr>
      <w:r w:rsidRPr="006046B4">
        <w:rPr>
          <w:rFonts w:ascii="Times New Roman" w:eastAsia="Times New Roman" w:hAnsi="Times New Roman" w:cs="Times New Roman"/>
          <w:spacing w:val="-6"/>
          <w:sz w:val="30"/>
          <w:szCs w:val="30"/>
          <w:lang w:eastAsia="ru-RU"/>
        </w:rPr>
        <w:t>Объем обязательных аудиторных занятий, определяемый учреждением высшего образования с учетом специальности, специфики организации образовательного процесса, оснащения учебно-лабораторной базы, информационного, научно-методического обеспечения, устанавливается в пределах 24-32 аудиторных часов в неделю.</w:t>
      </w:r>
    </w:p>
    <w:p w14:paraId="39931965" w14:textId="77777777" w:rsidR="001706EC" w:rsidRPr="006046B4" w:rsidRDefault="001706EC" w:rsidP="001706EC">
      <w:pPr>
        <w:spacing w:after="0" w:line="240" w:lineRule="auto"/>
        <w:ind w:firstLine="709"/>
        <w:jc w:val="both"/>
        <w:rPr>
          <w:rFonts w:ascii="Times New Roman" w:eastAsia="Times New Roman" w:hAnsi="Times New Roman" w:cs="Times New Roman"/>
          <w:spacing w:val="-4"/>
          <w:sz w:val="30"/>
          <w:szCs w:val="30"/>
          <w:lang w:eastAsia="ru-RU"/>
        </w:rPr>
      </w:pPr>
      <w:r w:rsidRPr="006046B4">
        <w:rPr>
          <w:rFonts w:ascii="Times New Roman" w:eastAsia="Times New Roman" w:hAnsi="Times New Roman" w:cs="Times New Roman"/>
          <w:spacing w:val="-6"/>
          <w:sz w:val="30"/>
          <w:szCs w:val="30"/>
          <w:lang w:eastAsia="ru-RU"/>
        </w:rPr>
        <w:t>В часы, отводимые на самостоятельную работу по учебной дисциплине</w:t>
      </w:r>
      <w:r w:rsidRPr="006046B4">
        <w:rPr>
          <w:rFonts w:ascii="Times New Roman" w:eastAsia="Times New Roman" w:hAnsi="Times New Roman" w:cs="Times New Roman"/>
          <w:spacing w:val="-4"/>
          <w:sz w:val="30"/>
          <w:szCs w:val="30"/>
          <w:lang w:eastAsia="ru-RU"/>
        </w:rPr>
        <w:t xml:space="preserve"> (модулю), включается время, предусмотренное на подготовку к экзамену (</w:t>
      </w:r>
      <w:r w:rsidRPr="006046B4">
        <w:rPr>
          <w:rFonts w:ascii="Times New Roman" w:eastAsia="Times New Roman" w:hAnsi="Times New Roman" w:cs="Times New Roman"/>
          <w:spacing w:val="-8"/>
          <w:sz w:val="30"/>
          <w:szCs w:val="30"/>
          <w:lang w:eastAsia="ru-RU"/>
        </w:rPr>
        <w:t>экзаменам) и (или) зачету (зачетам) по данной учебной дисциплине (модулю</w:t>
      </w:r>
      <w:r w:rsidRPr="006046B4">
        <w:rPr>
          <w:rFonts w:ascii="Times New Roman" w:eastAsia="Times New Roman" w:hAnsi="Times New Roman" w:cs="Times New Roman"/>
          <w:spacing w:val="-4"/>
          <w:sz w:val="30"/>
          <w:szCs w:val="30"/>
          <w:lang w:eastAsia="ru-RU"/>
        </w:rPr>
        <w:t>).</w:t>
      </w:r>
    </w:p>
    <w:p w14:paraId="5B41FDBF" w14:textId="77777777" w:rsidR="001706EC" w:rsidRPr="006046B4" w:rsidRDefault="001706EC" w:rsidP="001706EC">
      <w:pPr>
        <w:suppressAutoHyphens/>
        <w:spacing w:after="0" w:line="240" w:lineRule="auto"/>
        <w:ind w:firstLine="709"/>
        <w:jc w:val="both"/>
        <w:outlineLvl w:val="0"/>
        <w:rPr>
          <w:rFonts w:ascii="Times New Roman" w:eastAsia="Times New Roman" w:hAnsi="Times New Roman" w:cs="Times New Roman"/>
          <w:spacing w:val="-4"/>
          <w:sz w:val="30"/>
          <w:szCs w:val="30"/>
          <w:lang w:val="be-BY" w:eastAsia="ru-RU"/>
        </w:rPr>
      </w:pPr>
      <w:r w:rsidRPr="006046B4">
        <w:rPr>
          <w:rFonts w:ascii="Times New Roman" w:eastAsia="Times New Roman" w:hAnsi="Times New Roman" w:cs="Times New Roman"/>
          <w:spacing w:val="-4"/>
          <w:sz w:val="30"/>
          <w:szCs w:val="30"/>
          <w:lang w:eastAsia="ru-RU"/>
        </w:rPr>
        <w:t>21. Учебный план учреждения высшего образования по специальности разрабатывается в соответствии со структурой, приведенной в таблице 1.</w:t>
      </w:r>
    </w:p>
    <w:p w14:paraId="0DB08239" w14:textId="77777777" w:rsidR="001706EC" w:rsidRPr="006046B4" w:rsidRDefault="001706EC" w:rsidP="001706EC">
      <w:pPr>
        <w:spacing w:after="60" w:line="240" w:lineRule="auto"/>
        <w:ind w:firstLine="709"/>
        <w:jc w:val="right"/>
        <w:rPr>
          <w:rFonts w:ascii="Times New Roman" w:eastAsia="Times New Roman" w:hAnsi="Times New Roman" w:cs="Times New Roman"/>
          <w:sz w:val="30"/>
          <w:szCs w:val="30"/>
          <w:lang w:eastAsia="ru-RU"/>
        </w:rPr>
      </w:pPr>
      <w:r w:rsidRPr="006046B4">
        <w:rPr>
          <w:rFonts w:ascii="Times New Roman" w:eastAsia="Times New Roman" w:hAnsi="Times New Roman" w:cs="Times New Roman"/>
          <w:sz w:val="30"/>
          <w:szCs w:val="30"/>
          <w:lang w:eastAsia="ru-RU"/>
        </w:rPr>
        <w:t xml:space="preserve">Таблица 1 </w:t>
      </w:r>
    </w:p>
    <w:tbl>
      <w:tblPr>
        <w:tblW w:w="499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591"/>
        <w:gridCol w:w="7494"/>
        <w:gridCol w:w="1655"/>
      </w:tblGrid>
      <w:tr w:rsidR="001706EC" w:rsidRPr="006046B4" w14:paraId="51C715C0" w14:textId="77777777" w:rsidTr="00CC70B8">
        <w:trPr>
          <w:cantSplit/>
          <w:trHeight w:val="227"/>
          <w:jc w:val="center"/>
        </w:trPr>
        <w:tc>
          <w:tcPr>
            <w:tcW w:w="315" w:type="pct"/>
          </w:tcPr>
          <w:p w14:paraId="47808585" w14:textId="77777777" w:rsidR="001706EC" w:rsidRPr="006046B4" w:rsidRDefault="001706EC" w:rsidP="001706EC">
            <w:pPr>
              <w:spacing w:after="0" w:line="240" w:lineRule="auto"/>
              <w:jc w:val="center"/>
              <w:rPr>
                <w:rFonts w:ascii="Times New Roman" w:eastAsia="Times New Roman" w:hAnsi="Times New Roman" w:cs="Times New Roman"/>
                <w:sz w:val="26"/>
                <w:szCs w:val="26"/>
                <w:lang w:eastAsia="ru-RU"/>
              </w:rPr>
            </w:pPr>
            <w:r w:rsidRPr="006046B4">
              <w:rPr>
                <w:rFonts w:ascii="Times New Roman" w:eastAsia="Times New Roman" w:hAnsi="Times New Roman" w:cs="Times New Roman"/>
                <w:sz w:val="26"/>
                <w:szCs w:val="26"/>
                <w:lang w:eastAsia="ru-RU"/>
              </w:rPr>
              <w:t>№ п/п</w:t>
            </w:r>
          </w:p>
        </w:tc>
        <w:tc>
          <w:tcPr>
            <w:tcW w:w="3859" w:type="pct"/>
          </w:tcPr>
          <w:p w14:paraId="288F1DBA" w14:textId="77777777" w:rsidR="00CC769F" w:rsidRPr="006046B4" w:rsidRDefault="001706EC" w:rsidP="001706EC">
            <w:pPr>
              <w:spacing w:after="0" w:line="240" w:lineRule="auto"/>
              <w:jc w:val="center"/>
              <w:rPr>
                <w:rFonts w:ascii="Times New Roman" w:eastAsia="Times New Roman" w:hAnsi="Times New Roman" w:cs="Times New Roman"/>
                <w:sz w:val="26"/>
                <w:szCs w:val="26"/>
                <w:lang w:eastAsia="ru-RU"/>
              </w:rPr>
            </w:pPr>
            <w:r w:rsidRPr="006046B4">
              <w:rPr>
                <w:rFonts w:ascii="Times New Roman" w:eastAsia="Times New Roman" w:hAnsi="Times New Roman" w:cs="Times New Roman"/>
                <w:sz w:val="26"/>
                <w:szCs w:val="26"/>
                <w:lang w:eastAsia="ru-RU"/>
              </w:rPr>
              <w:t xml:space="preserve">Наименование видов деятельности обучающегося, </w:t>
            </w:r>
          </w:p>
          <w:p w14:paraId="15743D51" w14:textId="77777777" w:rsidR="001706EC" w:rsidRPr="006046B4" w:rsidRDefault="001706EC" w:rsidP="001706EC">
            <w:pPr>
              <w:spacing w:after="0" w:line="240" w:lineRule="auto"/>
              <w:jc w:val="center"/>
              <w:rPr>
                <w:rFonts w:ascii="Times New Roman" w:eastAsia="Times New Roman" w:hAnsi="Times New Roman" w:cs="Times New Roman"/>
                <w:sz w:val="26"/>
                <w:szCs w:val="26"/>
                <w:lang w:eastAsia="ru-RU"/>
              </w:rPr>
            </w:pPr>
            <w:r w:rsidRPr="006046B4">
              <w:rPr>
                <w:rFonts w:ascii="Times New Roman" w:eastAsia="Times New Roman" w:hAnsi="Times New Roman" w:cs="Times New Roman"/>
                <w:sz w:val="26"/>
                <w:szCs w:val="26"/>
                <w:lang w:eastAsia="ru-RU"/>
              </w:rPr>
              <w:t>модулей, учебных дисциплин</w:t>
            </w:r>
          </w:p>
        </w:tc>
        <w:tc>
          <w:tcPr>
            <w:tcW w:w="826" w:type="pct"/>
          </w:tcPr>
          <w:p w14:paraId="2761109D" w14:textId="77777777" w:rsidR="001706EC" w:rsidRPr="006046B4" w:rsidRDefault="001706EC" w:rsidP="001706EC">
            <w:pPr>
              <w:spacing w:after="0" w:line="240" w:lineRule="auto"/>
              <w:jc w:val="center"/>
              <w:rPr>
                <w:rFonts w:ascii="Times New Roman" w:eastAsia="Times New Roman" w:hAnsi="Times New Roman" w:cs="Times New Roman"/>
                <w:sz w:val="26"/>
                <w:szCs w:val="26"/>
                <w:lang w:eastAsia="ru-RU"/>
              </w:rPr>
            </w:pPr>
            <w:r w:rsidRPr="006046B4">
              <w:rPr>
                <w:rFonts w:ascii="Times New Roman" w:eastAsia="Times New Roman" w:hAnsi="Times New Roman" w:cs="Times New Roman"/>
                <w:spacing w:val="-2"/>
                <w:sz w:val="26"/>
                <w:szCs w:val="26"/>
                <w:lang w:eastAsia="ru-RU"/>
              </w:rPr>
              <w:t xml:space="preserve">Трудоемкость </w:t>
            </w:r>
            <w:r w:rsidRPr="006046B4">
              <w:rPr>
                <w:rFonts w:ascii="Times New Roman" w:eastAsia="Times New Roman" w:hAnsi="Times New Roman" w:cs="Times New Roman"/>
                <w:spacing w:val="-2"/>
                <w:sz w:val="26"/>
                <w:szCs w:val="26"/>
                <w:lang w:eastAsia="ru-RU"/>
              </w:rPr>
              <w:br/>
              <w:t>(в зачетных единицах)</w:t>
            </w:r>
          </w:p>
        </w:tc>
      </w:tr>
      <w:tr w:rsidR="001706EC" w:rsidRPr="006046B4" w14:paraId="352CCA00" w14:textId="77777777" w:rsidTr="00CC70B8">
        <w:trPr>
          <w:trHeight w:val="227"/>
          <w:jc w:val="center"/>
        </w:trPr>
        <w:tc>
          <w:tcPr>
            <w:tcW w:w="315" w:type="pct"/>
          </w:tcPr>
          <w:p w14:paraId="5D9A41DC" w14:textId="77777777" w:rsidR="001706EC" w:rsidRPr="006046B4" w:rsidRDefault="001706EC" w:rsidP="001706EC">
            <w:pPr>
              <w:tabs>
                <w:tab w:val="left" w:pos="0"/>
              </w:tabs>
              <w:spacing w:after="0" w:line="240" w:lineRule="auto"/>
              <w:rPr>
                <w:rFonts w:ascii="Times New Roman" w:eastAsia="Times New Roman" w:hAnsi="Times New Roman" w:cs="Times New Roman"/>
                <w:b/>
                <w:sz w:val="26"/>
                <w:szCs w:val="26"/>
                <w:lang w:eastAsia="ru-RU"/>
              </w:rPr>
            </w:pPr>
            <w:r w:rsidRPr="006046B4">
              <w:rPr>
                <w:rFonts w:ascii="Times New Roman" w:eastAsia="Times New Roman" w:hAnsi="Times New Roman" w:cs="Times New Roman"/>
                <w:b/>
                <w:sz w:val="26"/>
                <w:szCs w:val="26"/>
                <w:lang w:eastAsia="ru-RU"/>
              </w:rPr>
              <w:t>1.</w:t>
            </w:r>
          </w:p>
        </w:tc>
        <w:tc>
          <w:tcPr>
            <w:tcW w:w="3859" w:type="pct"/>
          </w:tcPr>
          <w:p w14:paraId="01DD9055" w14:textId="77777777" w:rsidR="001706EC" w:rsidRPr="006046B4" w:rsidRDefault="001706EC" w:rsidP="001706EC">
            <w:pPr>
              <w:spacing w:after="0" w:line="240" w:lineRule="auto"/>
              <w:rPr>
                <w:rFonts w:ascii="Times New Roman" w:eastAsia="Times New Roman" w:hAnsi="Times New Roman" w:cs="Times New Roman"/>
                <w:b/>
                <w:sz w:val="26"/>
                <w:szCs w:val="26"/>
                <w:lang w:eastAsia="ru-RU"/>
              </w:rPr>
            </w:pPr>
            <w:r w:rsidRPr="006046B4">
              <w:rPr>
                <w:rFonts w:ascii="Times New Roman" w:eastAsia="Times New Roman" w:hAnsi="Times New Roman" w:cs="Times New Roman"/>
                <w:b/>
                <w:sz w:val="26"/>
                <w:szCs w:val="26"/>
                <w:lang w:eastAsia="ru-RU"/>
              </w:rPr>
              <w:t xml:space="preserve">Теоретическое обучение </w:t>
            </w:r>
          </w:p>
        </w:tc>
        <w:tc>
          <w:tcPr>
            <w:tcW w:w="826" w:type="pct"/>
          </w:tcPr>
          <w:p w14:paraId="2BF6C693" w14:textId="77777777" w:rsidR="001706EC" w:rsidRPr="006046B4" w:rsidRDefault="001706EC" w:rsidP="001706EC">
            <w:pPr>
              <w:spacing w:after="0" w:line="240" w:lineRule="auto"/>
              <w:jc w:val="center"/>
              <w:rPr>
                <w:rFonts w:ascii="Times New Roman" w:eastAsia="Times New Roman" w:hAnsi="Times New Roman" w:cs="Times New Roman"/>
                <w:b/>
                <w:sz w:val="26"/>
                <w:szCs w:val="26"/>
                <w:lang w:eastAsia="ru-RU"/>
              </w:rPr>
            </w:pPr>
            <w:r w:rsidRPr="006046B4">
              <w:rPr>
                <w:rFonts w:ascii="Times New Roman" w:eastAsia="Times New Roman" w:hAnsi="Times New Roman" w:cs="Times New Roman"/>
                <w:b/>
                <w:sz w:val="26"/>
                <w:szCs w:val="26"/>
                <w:lang w:eastAsia="ru-RU"/>
              </w:rPr>
              <w:t>268-288</w:t>
            </w:r>
          </w:p>
        </w:tc>
      </w:tr>
      <w:tr w:rsidR="001706EC" w:rsidRPr="006046B4" w14:paraId="0C94BCBD" w14:textId="77777777" w:rsidTr="00CC70B8">
        <w:trPr>
          <w:trHeight w:val="227"/>
          <w:jc w:val="center"/>
        </w:trPr>
        <w:tc>
          <w:tcPr>
            <w:tcW w:w="315" w:type="pct"/>
          </w:tcPr>
          <w:p w14:paraId="124E2F41" w14:textId="77777777" w:rsidR="001706EC" w:rsidRPr="006046B4" w:rsidRDefault="001706EC" w:rsidP="001706EC">
            <w:pPr>
              <w:tabs>
                <w:tab w:val="left" w:pos="0"/>
              </w:tabs>
              <w:spacing w:after="0" w:line="240" w:lineRule="auto"/>
              <w:rPr>
                <w:rFonts w:ascii="Times New Roman" w:eastAsia="Times New Roman" w:hAnsi="Times New Roman" w:cs="Times New Roman"/>
                <w:sz w:val="26"/>
                <w:szCs w:val="26"/>
                <w:lang w:eastAsia="ru-RU"/>
              </w:rPr>
            </w:pPr>
            <w:r w:rsidRPr="006046B4">
              <w:rPr>
                <w:rFonts w:ascii="Times New Roman" w:eastAsia="Times New Roman" w:hAnsi="Times New Roman" w:cs="Times New Roman"/>
                <w:sz w:val="26"/>
                <w:szCs w:val="26"/>
                <w:lang w:eastAsia="ru-RU"/>
              </w:rPr>
              <w:t>1.1.</w:t>
            </w:r>
          </w:p>
        </w:tc>
        <w:tc>
          <w:tcPr>
            <w:tcW w:w="3859" w:type="pct"/>
          </w:tcPr>
          <w:p w14:paraId="5C778E81" w14:textId="77777777" w:rsidR="001706EC" w:rsidRPr="006046B4" w:rsidRDefault="001706EC" w:rsidP="001706EC">
            <w:pPr>
              <w:spacing w:after="0" w:line="240" w:lineRule="auto"/>
              <w:jc w:val="both"/>
              <w:rPr>
                <w:rFonts w:ascii="Times New Roman" w:eastAsia="Times New Roman" w:hAnsi="Times New Roman" w:cs="Times New Roman"/>
                <w:spacing w:val="-8"/>
                <w:sz w:val="26"/>
                <w:szCs w:val="26"/>
                <w:vertAlign w:val="superscript"/>
                <w:lang w:eastAsia="ru-RU"/>
              </w:rPr>
            </w:pPr>
            <w:r w:rsidRPr="006046B4">
              <w:rPr>
                <w:rFonts w:ascii="Times New Roman" w:eastAsia="Times New Roman" w:hAnsi="Times New Roman" w:cs="Times New Roman"/>
                <w:spacing w:val="-8"/>
                <w:sz w:val="26"/>
                <w:szCs w:val="26"/>
                <w:lang w:eastAsia="ru-RU"/>
              </w:rPr>
              <w:t>Государственный компонент: Социально-гуманитарный модуль (</w:t>
            </w:r>
            <w:r w:rsidRPr="006046B4">
              <w:rPr>
                <w:rFonts w:ascii="Times New Roman" w:eastAsia="Times New Roman" w:hAnsi="Times New Roman" w:cs="Times New Roman"/>
                <w:i/>
                <w:spacing w:val="-8"/>
                <w:sz w:val="26"/>
                <w:szCs w:val="26"/>
                <w:lang w:eastAsia="ru-RU"/>
              </w:rPr>
              <w:t>История, Политология, Экономика, Философия</w:t>
            </w:r>
            <w:r w:rsidRPr="006046B4">
              <w:rPr>
                <w:rFonts w:ascii="Times New Roman" w:eastAsia="Times New Roman" w:hAnsi="Times New Roman" w:cs="Times New Roman"/>
                <w:spacing w:val="-8"/>
                <w:sz w:val="26"/>
                <w:szCs w:val="26"/>
                <w:lang w:eastAsia="ru-RU"/>
              </w:rPr>
              <w:t xml:space="preserve">); Лингвистический </w:t>
            </w:r>
            <w:r w:rsidRPr="006046B4">
              <w:rPr>
                <w:rFonts w:ascii="Times New Roman" w:eastAsia="Times New Roman" w:hAnsi="Times New Roman" w:cs="Times New Roman"/>
                <w:spacing w:val="-10"/>
                <w:sz w:val="26"/>
                <w:szCs w:val="26"/>
                <w:lang w:eastAsia="ru-RU"/>
              </w:rPr>
              <w:t>модуль (</w:t>
            </w:r>
            <w:r w:rsidRPr="006046B4">
              <w:rPr>
                <w:rFonts w:ascii="Times New Roman" w:eastAsia="Times New Roman" w:hAnsi="Times New Roman" w:cs="Times New Roman"/>
                <w:i/>
                <w:spacing w:val="-10"/>
                <w:sz w:val="26"/>
                <w:szCs w:val="26"/>
                <w:lang w:eastAsia="ru-RU"/>
              </w:rPr>
              <w:t>Белорусский язык (профессиональная лексика), Иностранный</w:t>
            </w:r>
            <w:r w:rsidRPr="006046B4">
              <w:rPr>
                <w:rFonts w:ascii="Times New Roman" w:eastAsia="Times New Roman" w:hAnsi="Times New Roman" w:cs="Times New Roman"/>
                <w:i/>
                <w:spacing w:val="-8"/>
                <w:sz w:val="26"/>
                <w:szCs w:val="26"/>
                <w:lang w:eastAsia="ru-RU"/>
              </w:rPr>
              <w:t xml:space="preserve"> язык</w:t>
            </w:r>
            <w:r w:rsidRPr="006046B4">
              <w:rPr>
                <w:rFonts w:ascii="Times New Roman" w:eastAsia="Times New Roman" w:hAnsi="Times New Roman" w:cs="Times New Roman"/>
                <w:spacing w:val="-8"/>
                <w:sz w:val="26"/>
                <w:szCs w:val="26"/>
                <w:lang w:eastAsia="ru-RU"/>
              </w:rPr>
              <w:t>); Безопасность жизнедеятельности человека</w:t>
            </w:r>
            <w:r w:rsidRPr="006046B4">
              <w:rPr>
                <w:rFonts w:ascii="Times New Roman" w:eastAsia="Times New Roman" w:hAnsi="Times New Roman" w:cs="Times New Roman"/>
                <w:i/>
                <w:spacing w:val="-8"/>
                <w:sz w:val="26"/>
                <w:szCs w:val="26"/>
                <w:vertAlign w:val="superscript"/>
                <w:lang w:eastAsia="ru-RU"/>
              </w:rPr>
              <w:footnoteReference w:id="11"/>
            </w:r>
            <w:r w:rsidRPr="006046B4">
              <w:rPr>
                <w:rFonts w:ascii="Times New Roman" w:eastAsia="Times New Roman" w:hAnsi="Times New Roman" w:cs="Times New Roman"/>
                <w:spacing w:val="-8"/>
                <w:sz w:val="26"/>
                <w:szCs w:val="26"/>
                <w:lang w:eastAsia="ru-RU"/>
              </w:rPr>
              <w:t>; Психолого-педагогический модуль (</w:t>
            </w:r>
            <w:r w:rsidRPr="006046B4">
              <w:rPr>
                <w:rFonts w:ascii="Times New Roman" w:eastAsia="Times New Roman" w:hAnsi="Times New Roman" w:cs="Times New Roman"/>
                <w:i/>
                <w:spacing w:val="-8"/>
                <w:sz w:val="26"/>
                <w:szCs w:val="26"/>
                <w:lang w:eastAsia="ru-RU"/>
              </w:rPr>
              <w:t>Методика преподавания музыкально-теоретических дисциплин, Музыкальная психология, Музыкальная педагогика, Методика преподавания музыкально-исторических дисциплин, Методика преподавания специальных дисциплин, Методика написания научно-методической работы</w:t>
            </w:r>
            <w:r w:rsidRPr="006046B4">
              <w:rPr>
                <w:rFonts w:ascii="Times New Roman" w:eastAsia="Times New Roman" w:hAnsi="Times New Roman" w:cs="Times New Roman"/>
                <w:spacing w:val="-8"/>
                <w:sz w:val="26"/>
                <w:szCs w:val="26"/>
                <w:lang w:eastAsia="ru-RU"/>
              </w:rPr>
              <w:t>); Композиция; Теория музыки и сольфеджио (</w:t>
            </w:r>
            <w:r w:rsidRPr="006046B4">
              <w:rPr>
                <w:rFonts w:ascii="Times New Roman" w:eastAsia="Times New Roman" w:hAnsi="Times New Roman" w:cs="Times New Roman"/>
                <w:i/>
                <w:spacing w:val="-8"/>
                <w:sz w:val="26"/>
                <w:szCs w:val="26"/>
                <w:lang w:eastAsia="ru-RU"/>
              </w:rPr>
              <w:t xml:space="preserve">Сольфеджио, Гармония, </w:t>
            </w:r>
            <w:r w:rsidRPr="006046B4">
              <w:rPr>
                <w:rFonts w:ascii="Times New Roman" w:eastAsia="Times New Roman" w:hAnsi="Times New Roman" w:cs="Times New Roman"/>
                <w:i/>
                <w:spacing w:val="-10"/>
                <w:sz w:val="26"/>
                <w:szCs w:val="26"/>
                <w:lang w:eastAsia="ru-RU"/>
              </w:rPr>
              <w:t>Музыкальная форма, Полифония, Музыкально-теоретические системы</w:t>
            </w:r>
            <w:r w:rsidRPr="006046B4">
              <w:rPr>
                <w:rFonts w:ascii="Times New Roman" w:eastAsia="Times New Roman" w:hAnsi="Times New Roman" w:cs="Times New Roman"/>
                <w:spacing w:val="-10"/>
                <w:sz w:val="26"/>
                <w:szCs w:val="26"/>
                <w:lang w:eastAsia="ru-RU"/>
              </w:rPr>
              <w:t>);</w:t>
            </w:r>
            <w:r w:rsidRPr="006046B4">
              <w:rPr>
                <w:rFonts w:ascii="Times New Roman" w:eastAsia="Times New Roman" w:hAnsi="Times New Roman" w:cs="Times New Roman"/>
                <w:spacing w:val="-8"/>
                <w:sz w:val="26"/>
                <w:szCs w:val="26"/>
                <w:lang w:eastAsia="ru-RU"/>
              </w:rPr>
              <w:t xml:space="preserve"> История музыки (</w:t>
            </w:r>
            <w:r w:rsidRPr="006046B4">
              <w:rPr>
                <w:rFonts w:ascii="Times New Roman" w:eastAsia="Times New Roman" w:hAnsi="Times New Roman" w:cs="Times New Roman"/>
                <w:i/>
                <w:spacing w:val="-8"/>
                <w:sz w:val="26"/>
                <w:szCs w:val="26"/>
                <w:lang w:eastAsia="ru-RU"/>
              </w:rPr>
              <w:t xml:space="preserve">История зарубежной музыки, История русской музыки, </w:t>
            </w:r>
            <w:r w:rsidRPr="006046B4">
              <w:rPr>
                <w:rFonts w:ascii="Times New Roman" w:eastAsia="Times New Roman" w:hAnsi="Times New Roman" w:cs="Times New Roman"/>
                <w:i/>
                <w:spacing w:val="-10"/>
                <w:sz w:val="26"/>
                <w:szCs w:val="26"/>
                <w:lang w:eastAsia="ru-RU"/>
              </w:rPr>
              <w:t xml:space="preserve">История белорусской музыки, История музыки стран Евразии, </w:t>
            </w:r>
            <w:r w:rsidRPr="006046B4">
              <w:rPr>
                <w:rFonts w:ascii="Times New Roman" w:eastAsia="Times New Roman" w:hAnsi="Times New Roman" w:cs="Times New Roman"/>
                <w:i/>
                <w:spacing w:val="-14"/>
                <w:sz w:val="26"/>
                <w:szCs w:val="26"/>
                <w:lang w:eastAsia="ru-RU"/>
              </w:rPr>
              <w:t>История музыки России ХХ-XXI вв., История белорусской литургической</w:t>
            </w:r>
            <w:r w:rsidRPr="006046B4">
              <w:rPr>
                <w:rFonts w:ascii="Times New Roman" w:eastAsia="Times New Roman" w:hAnsi="Times New Roman" w:cs="Times New Roman"/>
                <w:i/>
                <w:spacing w:val="-8"/>
                <w:sz w:val="26"/>
                <w:szCs w:val="26"/>
                <w:lang w:eastAsia="ru-RU"/>
              </w:rPr>
              <w:t xml:space="preserve"> музыки, Современное</w:t>
            </w:r>
            <w:r w:rsidRPr="006046B4">
              <w:rPr>
                <w:rFonts w:ascii="Times New Roman" w:eastAsia="Times New Roman" w:hAnsi="Times New Roman" w:cs="Times New Roman"/>
                <w:spacing w:val="-8"/>
                <w:sz w:val="26"/>
                <w:szCs w:val="26"/>
                <w:lang w:eastAsia="ru-RU"/>
              </w:rPr>
              <w:t xml:space="preserve"> </w:t>
            </w:r>
            <w:r w:rsidRPr="006046B4">
              <w:rPr>
                <w:rFonts w:ascii="Times New Roman" w:eastAsia="Times New Roman" w:hAnsi="Times New Roman" w:cs="Times New Roman"/>
                <w:i/>
                <w:spacing w:val="-8"/>
                <w:sz w:val="26"/>
                <w:szCs w:val="26"/>
                <w:lang w:eastAsia="ru-RU"/>
              </w:rPr>
              <w:t>композиторское творчество Беларуси</w:t>
            </w:r>
            <w:r w:rsidRPr="006046B4">
              <w:rPr>
                <w:rFonts w:ascii="Times New Roman" w:eastAsia="Times New Roman" w:hAnsi="Times New Roman" w:cs="Times New Roman"/>
                <w:spacing w:val="-8"/>
                <w:sz w:val="26"/>
                <w:szCs w:val="26"/>
                <w:lang w:eastAsia="ru-RU"/>
              </w:rPr>
              <w:t>)</w:t>
            </w:r>
          </w:p>
        </w:tc>
        <w:tc>
          <w:tcPr>
            <w:tcW w:w="826" w:type="pct"/>
          </w:tcPr>
          <w:p w14:paraId="71A2C60C" w14:textId="77777777" w:rsidR="001706EC" w:rsidRPr="006046B4" w:rsidRDefault="001706EC" w:rsidP="001706EC">
            <w:pPr>
              <w:spacing w:after="0" w:line="240" w:lineRule="auto"/>
              <w:jc w:val="center"/>
              <w:rPr>
                <w:rFonts w:ascii="Times New Roman" w:eastAsia="Times New Roman" w:hAnsi="Times New Roman" w:cs="Times New Roman"/>
                <w:sz w:val="26"/>
                <w:szCs w:val="26"/>
                <w:lang w:eastAsia="ru-RU"/>
              </w:rPr>
            </w:pPr>
            <w:r w:rsidRPr="006046B4">
              <w:rPr>
                <w:rFonts w:ascii="Times New Roman" w:eastAsia="Times New Roman" w:hAnsi="Times New Roman" w:cs="Times New Roman"/>
                <w:sz w:val="26"/>
                <w:szCs w:val="26"/>
                <w:lang w:eastAsia="ru-RU"/>
              </w:rPr>
              <w:t>100-180</w:t>
            </w:r>
          </w:p>
        </w:tc>
      </w:tr>
      <w:tr w:rsidR="001706EC" w:rsidRPr="006046B4" w14:paraId="1708F3F7" w14:textId="77777777" w:rsidTr="00CC70B8">
        <w:trPr>
          <w:trHeight w:val="227"/>
          <w:jc w:val="center"/>
        </w:trPr>
        <w:tc>
          <w:tcPr>
            <w:tcW w:w="315" w:type="pct"/>
          </w:tcPr>
          <w:p w14:paraId="4119543C" w14:textId="77777777" w:rsidR="001706EC" w:rsidRPr="006046B4" w:rsidRDefault="001706EC" w:rsidP="001706EC">
            <w:pPr>
              <w:tabs>
                <w:tab w:val="left" w:pos="0"/>
              </w:tabs>
              <w:spacing w:after="0" w:line="240" w:lineRule="auto"/>
              <w:rPr>
                <w:rFonts w:ascii="Times New Roman" w:eastAsia="Times New Roman" w:hAnsi="Times New Roman" w:cs="Times New Roman"/>
                <w:sz w:val="26"/>
                <w:szCs w:val="26"/>
                <w:lang w:eastAsia="ru-RU"/>
              </w:rPr>
            </w:pPr>
            <w:r w:rsidRPr="006046B4">
              <w:rPr>
                <w:rFonts w:ascii="Times New Roman" w:eastAsia="Times New Roman" w:hAnsi="Times New Roman" w:cs="Times New Roman"/>
                <w:sz w:val="26"/>
                <w:szCs w:val="26"/>
                <w:lang w:eastAsia="ru-RU"/>
              </w:rPr>
              <w:t>1.2.</w:t>
            </w:r>
          </w:p>
        </w:tc>
        <w:tc>
          <w:tcPr>
            <w:tcW w:w="3859" w:type="pct"/>
          </w:tcPr>
          <w:p w14:paraId="03C156C5" w14:textId="77777777" w:rsidR="001706EC" w:rsidRPr="006046B4" w:rsidRDefault="001706EC" w:rsidP="001706EC">
            <w:pPr>
              <w:spacing w:after="0" w:line="240" w:lineRule="auto"/>
              <w:rPr>
                <w:rFonts w:ascii="Times New Roman" w:eastAsia="Times New Roman" w:hAnsi="Times New Roman" w:cs="Times New Roman"/>
                <w:spacing w:val="-8"/>
                <w:sz w:val="26"/>
                <w:szCs w:val="26"/>
                <w:lang w:eastAsia="ru-RU"/>
              </w:rPr>
            </w:pPr>
            <w:r w:rsidRPr="006046B4">
              <w:rPr>
                <w:rFonts w:ascii="Times New Roman" w:eastAsia="Times New Roman" w:hAnsi="Times New Roman" w:cs="Times New Roman"/>
                <w:spacing w:val="-8"/>
                <w:sz w:val="26"/>
                <w:szCs w:val="26"/>
                <w:lang w:eastAsia="ru-RU"/>
              </w:rPr>
              <w:t>Компонент учреждения высшего образования</w:t>
            </w:r>
            <w:r w:rsidRPr="006046B4">
              <w:rPr>
                <w:rFonts w:ascii="Times New Roman" w:eastAsia="Times New Roman" w:hAnsi="Times New Roman" w:cs="Times New Roman"/>
                <w:spacing w:val="-8"/>
                <w:sz w:val="26"/>
                <w:szCs w:val="26"/>
                <w:vertAlign w:val="superscript"/>
                <w:lang w:eastAsia="ru-RU"/>
              </w:rPr>
              <w:footnoteReference w:id="12"/>
            </w:r>
          </w:p>
        </w:tc>
        <w:tc>
          <w:tcPr>
            <w:tcW w:w="826" w:type="pct"/>
          </w:tcPr>
          <w:p w14:paraId="2B2A764B" w14:textId="77777777" w:rsidR="001706EC" w:rsidRPr="006046B4" w:rsidRDefault="001706EC" w:rsidP="001706EC">
            <w:pPr>
              <w:spacing w:after="0" w:line="240" w:lineRule="auto"/>
              <w:jc w:val="center"/>
              <w:rPr>
                <w:rFonts w:ascii="Times New Roman" w:eastAsia="Times New Roman" w:hAnsi="Times New Roman" w:cs="Times New Roman"/>
                <w:sz w:val="26"/>
                <w:szCs w:val="26"/>
                <w:lang w:eastAsia="ru-RU"/>
              </w:rPr>
            </w:pPr>
            <w:r w:rsidRPr="006046B4">
              <w:rPr>
                <w:rFonts w:ascii="Times New Roman" w:eastAsia="Times New Roman" w:hAnsi="Times New Roman" w:cs="Times New Roman"/>
                <w:sz w:val="26"/>
                <w:szCs w:val="26"/>
                <w:lang w:eastAsia="ru-RU"/>
              </w:rPr>
              <w:t>100-180</w:t>
            </w:r>
          </w:p>
        </w:tc>
      </w:tr>
      <w:tr w:rsidR="001706EC" w:rsidRPr="006046B4" w14:paraId="6393A11F" w14:textId="77777777" w:rsidTr="00CC70B8">
        <w:trPr>
          <w:trHeight w:val="227"/>
          <w:jc w:val="center"/>
        </w:trPr>
        <w:tc>
          <w:tcPr>
            <w:tcW w:w="315" w:type="pct"/>
          </w:tcPr>
          <w:p w14:paraId="4D84009A" w14:textId="77777777" w:rsidR="001706EC" w:rsidRPr="006046B4" w:rsidRDefault="001706EC" w:rsidP="001706EC">
            <w:pPr>
              <w:tabs>
                <w:tab w:val="left" w:pos="0"/>
              </w:tabs>
              <w:spacing w:after="0" w:line="240" w:lineRule="auto"/>
              <w:rPr>
                <w:rFonts w:ascii="Times New Roman" w:eastAsia="Times New Roman" w:hAnsi="Times New Roman" w:cs="Times New Roman"/>
                <w:sz w:val="26"/>
                <w:szCs w:val="26"/>
                <w:lang w:eastAsia="ru-RU"/>
              </w:rPr>
            </w:pPr>
            <w:r w:rsidRPr="006046B4">
              <w:rPr>
                <w:rFonts w:ascii="Times New Roman" w:eastAsia="Times New Roman" w:hAnsi="Times New Roman" w:cs="Times New Roman"/>
                <w:sz w:val="26"/>
                <w:szCs w:val="26"/>
                <w:lang w:eastAsia="ru-RU"/>
              </w:rPr>
              <w:t>1.3.</w:t>
            </w:r>
          </w:p>
        </w:tc>
        <w:tc>
          <w:tcPr>
            <w:tcW w:w="3859" w:type="pct"/>
          </w:tcPr>
          <w:p w14:paraId="5C1804C9" w14:textId="77777777" w:rsidR="001706EC" w:rsidRPr="006046B4" w:rsidRDefault="001706EC" w:rsidP="001706EC">
            <w:pPr>
              <w:spacing w:after="0" w:line="240" w:lineRule="auto"/>
              <w:rPr>
                <w:rFonts w:ascii="Times New Roman" w:eastAsia="Times New Roman" w:hAnsi="Times New Roman" w:cs="Times New Roman"/>
                <w:sz w:val="26"/>
                <w:szCs w:val="26"/>
                <w:lang w:eastAsia="ru-RU"/>
              </w:rPr>
            </w:pPr>
            <w:r w:rsidRPr="006046B4">
              <w:rPr>
                <w:rFonts w:ascii="Times New Roman" w:eastAsia="Times New Roman" w:hAnsi="Times New Roman" w:cs="Times New Roman"/>
                <w:sz w:val="26"/>
                <w:szCs w:val="26"/>
                <w:lang w:eastAsia="ru-RU"/>
              </w:rPr>
              <w:t>Факультативные дисциплины</w:t>
            </w:r>
          </w:p>
        </w:tc>
        <w:tc>
          <w:tcPr>
            <w:tcW w:w="826" w:type="pct"/>
          </w:tcPr>
          <w:p w14:paraId="207C81FE" w14:textId="77777777" w:rsidR="001706EC" w:rsidRPr="006046B4" w:rsidRDefault="001706EC" w:rsidP="001706EC">
            <w:pPr>
              <w:spacing w:after="0" w:line="240" w:lineRule="auto"/>
              <w:jc w:val="center"/>
              <w:rPr>
                <w:rFonts w:ascii="Times New Roman" w:eastAsia="Times New Roman" w:hAnsi="Times New Roman" w:cs="Times New Roman"/>
                <w:sz w:val="26"/>
                <w:szCs w:val="26"/>
                <w:lang w:eastAsia="ru-RU"/>
              </w:rPr>
            </w:pPr>
          </w:p>
        </w:tc>
      </w:tr>
      <w:tr w:rsidR="001706EC" w:rsidRPr="006046B4" w14:paraId="6AAC004A" w14:textId="77777777" w:rsidTr="00CC70B8">
        <w:trPr>
          <w:trHeight w:val="227"/>
          <w:jc w:val="center"/>
        </w:trPr>
        <w:tc>
          <w:tcPr>
            <w:tcW w:w="315" w:type="pct"/>
          </w:tcPr>
          <w:p w14:paraId="319916C7" w14:textId="77777777" w:rsidR="001706EC" w:rsidRPr="006046B4" w:rsidRDefault="001706EC" w:rsidP="001706EC">
            <w:pPr>
              <w:tabs>
                <w:tab w:val="left" w:pos="0"/>
              </w:tabs>
              <w:spacing w:after="0" w:line="240" w:lineRule="auto"/>
              <w:rPr>
                <w:rFonts w:ascii="Times New Roman" w:eastAsia="Times New Roman" w:hAnsi="Times New Roman" w:cs="Times New Roman"/>
                <w:sz w:val="26"/>
                <w:szCs w:val="26"/>
                <w:lang w:eastAsia="ru-RU"/>
              </w:rPr>
            </w:pPr>
            <w:r w:rsidRPr="006046B4">
              <w:rPr>
                <w:rFonts w:ascii="Times New Roman" w:eastAsia="Times New Roman" w:hAnsi="Times New Roman" w:cs="Times New Roman"/>
                <w:sz w:val="26"/>
                <w:szCs w:val="26"/>
                <w:lang w:eastAsia="ru-RU"/>
              </w:rPr>
              <w:t>1.4.</w:t>
            </w:r>
          </w:p>
        </w:tc>
        <w:tc>
          <w:tcPr>
            <w:tcW w:w="3859" w:type="pct"/>
          </w:tcPr>
          <w:p w14:paraId="590B9513" w14:textId="77777777" w:rsidR="001706EC" w:rsidRPr="006046B4" w:rsidRDefault="001706EC" w:rsidP="001706EC">
            <w:pPr>
              <w:spacing w:after="0" w:line="240" w:lineRule="auto"/>
              <w:rPr>
                <w:rFonts w:ascii="Times New Roman" w:eastAsia="Times New Roman" w:hAnsi="Times New Roman" w:cs="Times New Roman"/>
                <w:sz w:val="26"/>
                <w:szCs w:val="26"/>
                <w:lang w:eastAsia="ru-RU"/>
              </w:rPr>
            </w:pPr>
            <w:r w:rsidRPr="006046B4">
              <w:rPr>
                <w:rFonts w:ascii="Times New Roman" w:eastAsia="Times New Roman" w:hAnsi="Times New Roman" w:cs="Times New Roman"/>
                <w:sz w:val="26"/>
                <w:szCs w:val="26"/>
                <w:lang w:eastAsia="ru-RU"/>
              </w:rPr>
              <w:t>Дополнительные виды обучения (</w:t>
            </w:r>
            <w:r w:rsidRPr="006046B4">
              <w:rPr>
                <w:rFonts w:ascii="Times New Roman" w:eastAsia="Times New Roman" w:hAnsi="Times New Roman" w:cs="Times New Roman"/>
                <w:spacing w:val="-6"/>
                <w:sz w:val="26"/>
                <w:szCs w:val="26"/>
                <w:lang w:eastAsia="ru-RU"/>
              </w:rPr>
              <w:t>Физическая культура)</w:t>
            </w:r>
          </w:p>
        </w:tc>
        <w:tc>
          <w:tcPr>
            <w:tcW w:w="826" w:type="pct"/>
          </w:tcPr>
          <w:p w14:paraId="2C62F05E" w14:textId="77777777" w:rsidR="001706EC" w:rsidRPr="006046B4" w:rsidRDefault="001706EC" w:rsidP="001706EC">
            <w:pPr>
              <w:spacing w:after="0" w:line="240" w:lineRule="auto"/>
              <w:jc w:val="center"/>
              <w:rPr>
                <w:rFonts w:ascii="Times New Roman" w:eastAsia="Times New Roman" w:hAnsi="Times New Roman" w:cs="Times New Roman"/>
                <w:sz w:val="26"/>
                <w:szCs w:val="26"/>
                <w:lang w:eastAsia="ru-RU"/>
              </w:rPr>
            </w:pPr>
          </w:p>
        </w:tc>
      </w:tr>
      <w:tr w:rsidR="001706EC" w:rsidRPr="006046B4" w14:paraId="3A155A2A" w14:textId="77777777" w:rsidTr="00CC70B8">
        <w:trPr>
          <w:trHeight w:val="227"/>
          <w:jc w:val="center"/>
        </w:trPr>
        <w:tc>
          <w:tcPr>
            <w:tcW w:w="315" w:type="pct"/>
          </w:tcPr>
          <w:p w14:paraId="63941549" w14:textId="77777777" w:rsidR="001706EC" w:rsidRPr="006046B4" w:rsidRDefault="001706EC" w:rsidP="001706EC">
            <w:pPr>
              <w:tabs>
                <w:tab w:val="left" w:pos="0"/>
              </w:tabs>
              <w:spacing w:after="0" w:line="240" w:lineRule="auto"/>
              <w:rPr>
                <w:rFonts w:ascii="Times New Roman" w:eastAsia="Times New Roman" w:hAnsi="Times New Roman" w:cs="Times New Roman"/>
                <w:b/>
                <w:sz w:val="26"/>
                <w:szCs w:val="26"/>
                <w:lang w:eastAsia="ru-RU"/>
              </w:rPr>
            </w:pPr>
            <w:r w:rsidRPr="006046B4">
              <w:rPr>
                <w:rFonts w:ascii="Times New Roman" w:eastAsia="Times New Roman" w:hAnsi="Times New Roman" w:cs="Times New Roman"/>
                <w:b/>
                <w:sz w:val="26"/>
                <w:szCs w:val="26"/>
                <w:lang w:eastAsia="ru-RU"/>
              </w:rPr>
              <w:t>2.</w:t>
            </w:r>
          </w:p>
        </w:tc>
        <w:tc>
          <w:tcPr>
            <w:tcW w:w="3859" w:type="pct"/>
          </w:tcPr>
          <w:p w14:paraId="43017BC5" w14:textId="77777777" w:rsidR="001706EC" w:rsidRPr="006046B4" w:rsidRDefault="001706EC" w:rsidP="001706EC">
            <w:pPr>
              <w:spacing w:after="0" w:line="240" w:lineRule="auto"/>
              <w:rPr>
                <w:rFonts w:ascii="Times New Roman" w:eastAsia="Times New Roman" w:hAnsi="Times New Roman" w:cs="Times New Roman"/>
                <w:b/>
                <w:sz w:val="26"/>
                <w:szCs w:val="26"/>
                <w:lang w:eastAsia="ru-RU"/>
              </w:rPr>
            </w:pPr>
            <w:r w:rsidRPr="006046B4">
              <w:rPr>
                <w:rFonts w:ascii="Times New Roman" w:eastAsia="Times New Roman" w:hAnsi="Times New Roman" w:cs="Times New Roman"/>
                <w:b/>
                <w:sz w:val="26"/>
                <w:szCs w:val="26"/>
                <w:lang w:eastAsia="ru-RU"/>
              </w:rPr>
              <w:t xml:space="preserve">Учебная практика </w:t>
            </w:r>
          </w:p>
        </w:tc>
        <w:tc>
          <w:tcPr>
            <w:tcW w:w="826" w:type="pct"/>
          </w:tcPr>
          <w:p w14:paraId="2AF5FDC6" w14:textId="77777777" w:rsidR="001706EC" w:rsidRPr="006046B4" w:rsidRDefault="001706EC" w:rsidP="001706EC">
            <w:pPr>
              <w:spacing w:after="0" w:line="240" w:lineRule="auto"/>
              <w:jc w:val="center"/>
              <w:rPr>
                <w:rFonts w:ascii="Times New Roman" w:eastAsia="Times New Roman" w:hAnsi="Times New Roman" w:cs="Times New Roman"/>
                <w:b/>
                <w:sz w:val="26"/>
                <w:szCs w:val="26"/>
                <w:lang w:eastAsia="ru-RU"/>
              </w:rPr>
            </w:pPr>
            <w:r w:rsidRPr="006046B4">
              <w:rPr>
                <w:rFonts w:ascii="Times New Roman" w:eastAsia="Times New Roman" w:hAnsi="Times New Roman" w:cs="Times New Roman"/>
                <w:b/>
                <w:sz w:val="26"/>
                <w:szCs w:val="26"/>
                <w:lang w:eastAsia="ru-RU"/>
              </w:rPr>
              <w:t>4-10</w:t>
            </w:r>
          </w:p>
        </w:tc>
      </w:tr>
      <w:tr w:rsidR="001706EC" w:rsidRPr="006046B4" w14:paraId="3FBDA60E" w14:textId="77777777" w:rsidTr="00CC70B8">
        <w:trPr>
          <w:trHeight w:val="227"/>
          <w:jc w:val="center"/>
        </w:trPr>
        <w:tc>
          <w:tcPr>
            <w:tcW w:w="315" w:type="pct"/>
          </w:tcPr>
          <w:p w14:paraId="6030D0CD" w14:textId="77777777" w:rsidR="001706EC" w:rsidRPr="006046B4" w:rsidRDefault="001706EC" w:rsidP="001706EC">
            <w:pPr>
              <w:tabs>
                <w:tab w:val="left" w:pos="0"/>
              </w:tabs>
              <w:spacing w:after="0" w:line="240" w:lineRule="auto"/>
              <w:rPr>
                <w:rFonts w:ascii="Times New Roman" w:eastAsia="Times New Roman" w:hAnsi="Times New Roman" w:cs="Times New Roman"/>
                <w:b/>
                <w:sz w:val="26"/>
                <w:szCs w:val="26"/>
                <w:lang w:eastAsia="ru-RU"/>
              </w:rPr>
            </w:pPr>
            <w:r w:rsidRPr="006046B4">
              <w:rPr>
                <w:rFonts w:ascii="Times New Roman" w:eastAsia="Times New Roman" w:hAnsi="Times New Roman" w:cs="Times New Roman"/>
                <w:b/>
                <w:sz w:val="26"/>
                <w:szCs w:val="26"/>
                <w:lang w:eastAsia="ru-RU"/>
              </w:rPr>
              <w:t>3.</w:t>
            </w:r>
          </w:p>
        </w:tc>
        <w:tc>
          <w:tcPr>
            <w:tcW w:w="3859" w:type="pct"/>
          </w:tcPr>
          <w:p w14:paraId="4BC7369E" w14:textId="77777777" w:rsidR="001706EC" w:rsidRPr="006046B4" w:rsidRDefault="001706EC" w:rsidP="001706EC">
            <w:pPr>
              <w:spacing w:after="0" w:line="240" w:lineRule="auto"/>
              <w:rPr>
                <w:rFonts w:ascii="Times New Roman" w:eastAsia="Times New Roman" w:hAnsi="Times New Roman" w:cs="Times New Roman"/>
                <w:b/>
                <w:sz w:val="26"/>
                <w:szCs w:val="26"/>
                <w:lang w:eastAsia="ru-RU"/>
              </w:rPr>
            </w:pPr>
            <w:r w:rsidRPr="006046B4">
              <w:rPr>
                <w:rFonts w:ascii="Times New Roman" w:eastAsia="Times New Roman" w:hAnsi="Times New Roman" w:cs="Times New Roman"/>
                <w:b/>
                <w:sz w:val="26"/>
                <w:szCs w:val="26"/>
                <w:lang w:eastAsia="ru-RU"/>
              </w:rPr>
              <w:t>Производственная практика</w:t>
            </w:r>
          </w:p>
        </w:tc>
        <w:tc>
          <w:tcPr>
            <w:tcW w:w="826" w:type="pct"/>
          </w:tcPr>
          <w:p w14:paraId="348725B0" w14:textId="77777777" w:rsidR="001706EC" w:rsidRPr="006046B4" w:rsidRDefault="001706EC" w:rsidP="001706EC">
            <w:pPr>
              <w:spacing w:after="0" w:line="240" w:lineRule="auto"/>
              <w:jc w:val="center"/>
              <w:rPr>
                <w:rFonts w:ascii="Times New Roman" w:eastAsia="Times New Roman" w:hAnsi="Times New Roman" w:cs="Times New Roman"/>
                <w:b/>
                <w:sz w:val="26"/>
                <w:szCs w:val="26"/>
                <w:lang w:eastAsia="ru-RU"/>
              </w:rPr>
            </w:pPr>
            <w:r w:rsidRPr="006046B4">
              <w:rPr>
                <w:rFonts w:ascii="Times New Roman" w:eastAsia="Times New Roman" w:hAnsi="Times New Roman" w:cs="Times New Roman"/>
                <w:b/>
                <w:sz w:val="26"/>
                <w:szCs w:val="26"/>
                <w:lang w:eastAsia="ru-RU"/>
              </w:rPr>
              <w:t>8-22</w:t>
            </w:r>
          </w:p>
        </w:tc>
      </w:tr>
      <w:tr w:rsidR="001706EC" w:rsidRPr="006046B4" w14:paraId="3CADCBEB" w14:textId="77777777" w:rsidTr="00CC70B8">
        <w:trPr>
          <w:trHeight w:val="227"/>
          <w:jc w:val="center"/>
        </w:trPr>
        <w:tc>
          <w:tcPr>
            <w:tcW w:w="315" w:type="pct"/>
          </w:tcPr>
          <w:p w14:paraId="69984E1C" w14:textId="77777777" w:rsidR="001706EC" w:rsidRPr="006046B4" w:rsidRDefault="001706EC" w:rsidP="001706EC">
            <w:pPr>
              <w:tabs>
                <w:tab w:val="left" w:pos="0"/>
              </w:tabs>
              <w:spacing w:after="0" w:line="240" w:lineRule="auto"/>
              <w:jc w:val="center"/>
              <w:rPr>
                <w:rFonts w:ascii="Times New Roman" w:eastAsia="Times New Roman" w:hAnsi="Times New Roman" w:cs="Times New Roman"/>
                <w:b/>
                <w:sz w:val="26"/>
                <w:szCs w:val="26"/>
                <w:lang w:eastAsia="ru-RU"/>
              </w:rPr>
            </w:pPr>
          </w:p>
        </w:tc>
        <w:tc>
          <w:tcPr>
            <w:tcW w:w="3859" w:type="pct"/>
          </w:tcPr>
          <w:p w14:paraId="12F97F03" w14:textId="77777777" w:rsidR="001706EC" w:rsidRPr="006046B4" w:rsidRDefault="001706EC" w:rsidP="001706EC">
            <w:pPr>
              <w:spacing w:after="0" w:line="240" w:lineRule="auto"/>
              <w:rPr>
                <w:rFonts w:ascii="Times New Roman" w:eastAsia="Times New Roman" w:hAnsi="Times New Roman" w:cs="Times New Roman"/>
                <w:b/>
                <w:sz w:val="26"/>
                <w:szCs w:val="26"/>
                <w:lang w:eastAsia="ru-RU"/>
              </w:rPr>
            </w:pPr>
            <w:r w:rsidRPr="006046B4">
              <w:rPr>
                <w:rFonts w:ascii="Times New Roman" w:eastAsia="Times New Roman" w:hAnsi="Times New Roman" w:cs="Times New Roman"/>
                <w:b/>
                <w:sz w:val="26"/>
                <w:szCs w:val="26"/>
                <w:lang w:eastAsia="ru-RU"/>
              </w:rPr>
              <w:t>Всего</w:t>
            </w:r>
          </w:p>
        </w:tc>
        <w:tc>
          <w:tcPr>
            <w:tcW w:w="826" w:type="pct"/>
          </w:tcPr>
          <w:p w14:paraId="088A4CB7" w14:textId="77777777" w:rsidR="001706EC" w:rsidRPr="006046B4" w:rsidRDefault="001706EC" w:rsidP="001706EC">
            <w:pPr>
              <w:spacing w:after="0" w:line="240" w:lineRule="auto"/>
              <w:jc w:val="center"/>
              <w:rPr>
                <w:rFonts w:ascii="Times New Roman" w:eastAsia="Times New Roman" w:hAnsi="Times New Roman" w:cs="Times New Roman"/>
                <w:b/>
                <w:sz w:val="26"/>
                <w:szCs w:val="26"/>
                <w:lang w:eastAsia="ru-RU"/>
              </w:rPr>
            </w:pPr>
            <w:r w:rsidRPr="006046B4">
              <w:rPr>
                <w:rFonts w:ascii="Times New Roman" w:eastAsia="Times New Roman" w:hAnsi="Times New Roman" w:cs="Times New Roman"/>
                <w:b/>
                <w:sz w:val="26"/>
                <w:szCs w:val="26"/>
                <w:lang w:eastAsia="ru-RU"/>
              </w:rPr>
              <w:t>300</w:t>
            </w:r>
          </w:p>
        </w:tc>
      </w:tr>
    </w:tbl>
    <w:p w14:paraId="7274BC20" w14:textId="77777777" w:rsidR="001706EC" w:rsidRPr="006046B4" w:rsidRDefault="001706EC" w:rsidP="001706EC">
      <w:pPr>
        <w:spacing w:after="0" w:line="240" w:lineRule="auto"/>
        <w:ind w:firstLine="709"/>
        <w:jc w:val="both"/>
        <w:rPr>
          <w:rFonts w:ascii="Times New Roman" w:eastAsia="Times New Roman" w:hAnsi="Times New Roman" w:cs="Times New Roman"/>
          <w:sz w:val="30"/>
          <w:szCs w:val="30"/>
          <w:lang w:eastAsia="ru-RU"/>
        </w:rPr>
      </w:pPr>
      <w:r w:rsidRPr="006046B4">
        <w:rPr>
          <w:rFonts w:ascii="Times New Roman" w:eastAsia="Times New Roman" w:hAnsi="Times New Roman" w:cs="Times New Roman"/>
          <w:sz w:val="30"/>
          <w:szCs w:val="30"/>
          <w:lang w:eastAsia="ru-RU"/>
        </w:rPr>
        <w:t xml:space="preserve">22. Распределение трудоемкости между отдельными модулями и </w:t>
      </w:r>
      <w:r w:rsidRPr="006046B4">
        <w:rPr>
          <w:rFonts w:ascii="Times New Roman" w:eastAsia="Times New Roman" w:hAnsi="Times New Roman" w:cs="Times New Roman"/>
          <w:spacing w:val="-8"/>
          <w:sz w:val="30"/>
          <w:szCs w:val="30"/>
          <w:lang w:eastAsia="ru-RU"/>
        </w:rPr>
        <w:t>учебными дисциплинами государственного компонента, а также отдельными</w:t>
      </w:r>
      <w:r w:rsidRPr="006046B4">
        <w:rPr>
          <w:rFonts w:ascii="Times New Roman" w:eastAsia="Times New Roman" w:hAnsi="Times New Roman" w:cs="Times New Roman"/>
          <w:spacing w:val="-4"/>
          <w:sz w:val="30"/>
          <w:szCs w:val="30"/>
          <w:lang w:eastAsia="ru-RU"/>
        </w:rPr>
        <w:t xml:space="preserve"> </w:t>
      </w:r>
      <w:r w:rsidRPr="006046B4">
        <w:rPr>
          <w:rFonts w:ascii="Times New Roman" w:eastAsia="Times New Roman" w:hAnsi="Times New Roman" w:cs="Times New Roman"/>
          <w:spacing w:val="-8"/>
          <w:sz w:val="30"/>
          <w:szCs w:val="30"/>
          <w:lang w:eastAsia="ru-RU"/>
        </w:rPr>
        <w:t>видами учебных и производственных практик осуществляется учреждением</w:t>
      </w:r>
      <w:r w:rsidRPr="006046B4">
        <w:rPr>
          <w:rFonts w:ascii="Times New Roman" w:eastAsia="Times New Roman" w:hAnsi="Times New Roman" w:cs="Times New Roman"/>
          <w:sz w:val="30"/>
          <w:szCs w:val="30"/>
          <w:lang w:eastAsia="ru-RU"/>
        </w:rPr>
        <w:t xml:space="preserve"> высшего образования.</w:t>
      </w:r>
    </w:p>
    <w:p w14:paraId="03621BF4" w14:textId="77777777" w:rsidR="00CC70B8" w:rsidRPr="006046B4" w:rsidRDefault="001706EC" w:rsidP="00CC70B8">
      <w:pPr>
        <w:spacing w:after="0" w:line="240" w:lineRule="auto"/>
        <w:ind w:firstLine="709"/>
        <w:jc w:val="both"/>
        <w:rPr>
          <w:rFonts w:ascii="Times New Roman" w:eastAsia="Times New Roman" w:hAnsi="Times New Roman" w:cs="Times New Roman"/>
          <w:sz w:val="30"/>
          <w:szCs w:val="30"/>
          <w:lang w:eastAsia="ru-RU"/>
        </w:rPr>
      </w:pPr>
      <w:r w:rsidRPr="006046B4">
        <w:rPr>
          <w:rFonts w:ascii="Times New Roman" w:eastAsia="Times New Roman" w:hAnsi="Times New Roman" w:cs="Times New Roman"/>
          <w:spacing w:val="-4"/>
          <w:sz w:val="30"/>
          <w:szCs w:val="30"/>
          <w:lang w:eastAsia="ru-RU"/>
        </w:rPr>
        <w:t>23. </w:t>
      </w:r>
      <w:r w:rsidRPr="006046B4">
        <w:rPr>
          <w:rFonts w:ascii="Times New Roman" w:eastAsia="Times New Roman" w:hAnsi="Times New Roman" w:cs="Times New Roman"/>
          <w:spacing w:val="-6"/>
          <w:sz w:val="30"/>
          <w:szCs w:val="30"/>
          <w:lang w:eastAsia="ru-RU"/>
        </w:rPr>
        <w:t>Наименования учебных и производственных практик определяются</w:t>
      </w:r>
      <w:r w:rsidRPr="006046B4">
        <w:rPr>
          <w:rFonts w:ascii="Times New Roman" w:eastAsia="Times New Roman" w:hAnsi="Times New Roman" w:cs="Times New Roman"/>
          <w:sz w:val="30"/>
          <w:szCs w:val="30"/>
          <w:lang w:eastAsia="ru-RU"/>
        </w:rPr>
        <w:t xml:space="preserve"> </w:t>
      </w:r>
      <w:r w:rsidRPr="006046B4">
        <w:rPr>
          <w:rFonts w:ascii="Times New Roman" w:eastAsia="Times New Roman" w:hAnsi="Times New Roman" w:cs="Times New Roman"/>
          <w:spacing w:val="-8"/>
          <w:sz w:val="30"/>
          <w:szCs w:val="30"/>
          <w:lang w:eastAsia="ru-RU"/>
        </w:rPr>
        <w:t>учреждением высшего образования с учетом особенностей профессиональной</w:t>
      </w:r>
      <w:r w:rsidRPr="006046B4">
        <w:rPr>
          <w:rFonts w:ascii="Times New Roman" w:eastAsia="Times New Roman" w:hAnsi="Times New Roman" w:cs="Times New Roman"/>
          <w:sz w:val="30"/>
          <w:szCs w:val="30"/>
          <w:lang w:eastAsia="ru-RU"/>
        </w:rPr>
        <w:t xml:space="preserve"> деятельности специалиста. </w:t>
      </w:r>
    </w:p>
    <w:p w14:paraId="65D70AB9" w14:textId="77777777" w:rsidR="001706EC" w:rsidRPr="006046B4" w:rsidRDefault="001706EC" w:rsidP="001706EC">
      <w:pPr>
        <w:spacing w:after="0" w:line="240" w:lineRule="auto"/>
        <w:ind w:firstLine="709"/>
        <w:jc w:val="both"/>
        <w:rPr>
          <w:rFonts w:ascii="Times New Roman" w:eastAsia="Times New Roman" w:hAnsi="Times New Roman" w:cs="Times New Roman"/>
          <w:sz w:val="30"/>
          <w:szCs w:val="30"/>
          <w:lang w:eastAsia="ru-RU"/>
        </w:rPr>
      </w:pPr>
      <w:r w:rsidRPr="006046B4">
        <w:rPr>
          <w:rFonts w:ascii="Times New Roman" w:eastAsia="Times New Roman" w:hAnsi="Times New Roman" w:cs="Times New Roman"/>
          <w:spacing w:val="-4"/>
          <w:sz w:val="30"/>
          <w:szCs w:val="30"/>
          <w:lang w:eastAsia="ru-RU"/>
        </w:rPr>
        <w:t>В учебном плане учреждения</w:t>
      </w:r>
      <w:r w:rsidRPr="006046B4">
        <w:rPr>
          <w:rFonts w:ascii="Times New Roman" w:eastAsia="Times New Roman" w:hAnsi="Times New Roman" w:cs="Times New Roman"/>
          <w:sz w:val="30"/>
          <w:szCs w:val="30"/>
          <w:lang w:eastAsia="ru-RU"/>
        </w:rPr>
        <w:t xml:space="preserve"> высшего образования по специальности необходимо предусмотреть прохождение учебной (ознакомительной) практики на первом курсе обучения.</w:t>
      </w:r>
    </w:p>
    <w:p w14:paraId="05C3460F" w14:textId="77777777" w:rsidR="001706EC" w:rsidRPr="006046B4" w:rsidRDefault="001706EC" w:rsidP="001706EC">
      <w:pPr>
        <w:spacing w:after="0" w:line="240" w:lineRule="auto"/>
        <w:ind w:firstLine="709"/>
        <w:jc w:val="both"/>
        <w:rPr>
          <w:rFonts w:ascii="Times New Roman" w:eastAsia="Times New Roman" w:hAnsi="Times New Roman" w:cs="Times New Roman"/>
          <w:sz w:val="30"/>
          <w:szCs w:val="30"/>
          <w:lang w:eastAsia="ru-RU"/>
        </w:rPr>
      </w:pPr>
      <w:r w:rsidRPr="006046B4">
        <w:rPr>
          <w:rFonts w:ascii="Times New Roman" w:eastAsia="Times New Roman" w:hAnsi="Times New Roman" w:cs="Times New Roman"/>
          <w:spacing w:val="-2"/>
          <w:sz w:val="30"/>
          <w:szCs w:val="30"/>
          <w:lang w:eastAsia="ru-RU"/>
        </w:rPr>
        <w:t>24. Трудоемкость каждой учебной дисциплины должна</w:t>
      </w:r>
      <w:r w:rsidRPr="006046B4">
        <w:rPr>
          <w:rFonts w:ascii="Times New Roman" w:eastAsia="Times New Roman" w:hAnsi="Times New Roman" w:cs="Times New Roman"/>
          <w:sz w:val="30"/>
          <w:szCs w:val="30"/>
          <w:lang w:eastAsia="ru-RU"/>
        </w:rPr>
        <w:t xml:space="preserve"> </w:t>
      </w:r>
      <w:r w:rsidRPr="006046B4">
        <w:rPr>
          <w:rFonts w:ascii="Times New Roman" w:eastAsia="Times New Roman" w:hAnsi="Times New Roman" w:cs="Times New Roman"/>
          <w:spacing w:val="-4"/>
          <w:sz w:val="30"/>
          <w:szCs w:val="30"/>
          <w:lang w:eastAsia="ru-RU"/>
        </w:rPr>
        <w:t xml:space="preserve">составлять не менее трех зачетных единиц. Соответственно, трудоемкость каждого модуля </w:t>
      </w:r>
      <w:r w:rsidRPr="006046B4">
        <w:rPr>
          <w:rFonts w:ascii="Times New Roman" w:eastAsia="Times New Roman" w:hAnsi="Times New Roman" w:cs="Times New Roman"/>
          <w:sz w:val="30"/>
          <w:szCs w:val="30"/>
          <w:lang w:eastAsia="ru-RU"/>
        </w:rPr>
        <w:t>должна составлять не менее шести зачетных единиц.</w:t>
      </w:r>
    </w:p>
    <w:p w14:paraId="2F6361AD" w14:textId="77777777" w:rsidR="001706EC" w:rsidRPr="006046B4" w:rsidRDefault="001706EC" w:rsidP="001706EC">
      <w:pPr>
        <w:tabs>
          <w:tab w:val="left" w:pos="1276"/>
        </w:tabs>
        <w:spacing w:after="0" w:line="240" w:lineRule="auto"/>
        <w:ind w:firstLine="709"/>
        <w:jc w:val="both"/>
        <w:rPr>
          <w:rFonts w:ascii="Times New Roman" w:eastAsia="Times New Roman" w:hAnsi="Times New Roman" w:cs="Times New Roman"/>
          <w:sz w:val="30"/>
          <w:szCs w:val="30"/>
          <w:lang w:eastAsia="ru-RU"/>
        </w:rPr>
      </w:pPr>
      <w:r w:rsidRPr="006046B4">
        <w:rPr>
          <w:rFonts w:ascii="Times New Roman" w:eastAsia="Times New Roman" w:hAnsi="Times New Roman" w:cs="Times New Roman"/>
          <w:sz w:val="30"/>
          <w:szCs w:val="30"/>
          <w:lang w:eastAsia="ru-RU"/>
        </w:rPr>
        <w:t>25. </w:t>
      </w:r>
      <w:r w:rsidRPr="006046B4">
        <w:rPr>
          <w:rFonts w:ascii="Times New Roman" w:eastAsia="Times New Roman" w:hAnsi="Times New Roman" w:cs="Times New Roman"/>
          <w:spacing w:val="-6"/>
          <w:sz w:val="30"/>
          <w:szCs w:val="30"/>
          <w:lang w:eastAsia="ru-RU"/>
        </w:rPr>
        <w:t>При разработке учебного плана учреждения высшего образования</w:t>
      </w:r>
      <w:r w:rsidRPr="006046B4">
        <w:rPr>
          <w:rFonts w:ascii="Times New Roman" w:eastAsia="Times New Roman" w:hAnsi="Times New Roman" w:cs="Times New Roman"/>
          <w:sz w:val="30"/>
          <w:szCs w:val="30"/>
          <w:lang w:eastAsia="ru-RU"/>
        </w:rPr>
        <w:t xml:space="preserve"> по специальности рекомендуется предусматривать в рамках компонента учреждения высшего образования модули и учебные дисциплины по выбору обучающегося в объеме не менее 15 процентов от общего объема теоретического обучения.</w:t>
      </w:r>
    </w:p>
    <w:p w14:paraId="12A6F47B" w14:textId="77777777" w:rsidR="001706EC" w:rsidRPr="006046B4" w:rsidRDefault="001706EC" w:rsidP="001706EC">
      <w:pPr>
        <w:spacing w:after="0" w:line="240" w:lineRule="auto"/>
        <w:ind w:firstLine="709"/>
        <w:jc w:val="both"/>
        <w:rPr>
          <w:rFonts w:ascii="Times New Roman" w:eastAsia="Times New Roman" w:hAnsi="Times New Roman" w:cs="Times New Roman"/>
          <w:spacing w:val="-6"/>
          <w:sz w:val="30"/>
          <w:szCs w:val="30"/>
          <w:lang w:eastAsia="ru-RU"/>
        </w:rPr>
      </w:pPr>
      <w:r w:rsidRPr="006046B4">
        <w:rPr>
          <w:rFonts w:ascii="Times New Roman" w:eastAsia="Times New Roman" w:hAnsi="Times New Roman" w:cs="Times New Roman"/>
          <w:spacing w:val="-6"/>
          <w:sz w:val="30"/>
          <w:szCs w:val="30"/>
          <w:lang w:eastAsia="ru-RU"/>
        </w:rPr>
        <w:t>26. Коды УК и БПК, формирование которых обеспечивают модули и учебные дисциплины государственного компонента, указаны в таблице 2.</w:t>
      </w:r>
    </w:p>
    <w:p w14:paraId="0E119548" w14:textId="77777777" w:rsidR="009A4E61" w:rsidRDefault="009A4E61" w:rsidP="001706EC">
      <w:pPr>
        <w:spacing w:after="0" w:line="240" w:lineRule="auto"/>
        <w:ind w:firstLine="709"/>
        <w:jc w:val="right"/>
        <w:rPr>
          <w:rFonts w:ascii="Times New Roman" w:eastAsia="Times New Roman" w:hAnsi="Times New Roman" w:cs="Times New Roman"/>
          <w:sz w:val="30"/>
          <w:szCs w:val="30"/>
          <w:lang w:eastAsia="ru-RU"/>
        </w:rPr>
      </w:pPr>
    </w:p>
    <w:p w14:paraId="29FDC2DD" w14:textId="45F61F0A" w:rsidR="001706EC" w:rsidRPr="006046B4" w:rsidRDefault="001706EC" w:rsidP="001706EC">
      <w:pPr>
        <w:spacing w:after="0" w:line="240" w:lineRule="auto"/>
        <w:ind w:firstLine="709"/>
        <w:jc w:val="right"/>
        <w:rPr>
          <w:rFonts w:ascii="Times New Roman" w:eastAsia="Times New Roman" w:hAnsi="Times New Roman" w:cs="Times New Roman"/>
          <w:sz w:val="30"/>
          <w:szCs w:val="30"/>
          <w:lang w:eastAsia="ru-RU"/>
        </w:rPr>
      </w:pPr>
      <w:r w:rsidRPr="006046B4">
        <w:rPr>
          <w:rFonts w:ascii="Times New Roman" w:eastAsia="Times New Roman" w:hAnsi="Times New Roman" w:cs="Times New Roman"/>
          <w:sz w:val="30"/>
          <w:szCs w:val="30"/>
          <w:lang w:eastAsia="ru-RU"/>
        </w:rPr>
        <w:t xml:space="preserve">Таблица 2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653"/>
        <w:gridCol w:w="6066"/>
        <w:gridCol w:w="3033"/>
      </w:tblGrid>
      <w:tr w:rsidR="001706EC" w:rsidRPr="006046B4" w14:paraId="113890F0" w14:textId="77777777" w:rsidTr="00006980">
        <w:trPr>
          <w:cantSplit/>
          <w:trHeight w:val="227"/>
          <w:jc w:val="center"/>
        </w:trPr>
        <w:tc>
          <w:tcPr>
            <w:tcW w:w="335" w:type="pct"/>
          </w:tcPr>
          <w:p w14:paraId="07296A43" w14:textId="77777777" w:rsidR="001706EC" w:rsidRPr="006046B4" w:rsidRDefault="001706EC" w:rsidP="00006980">
            <w:pPr>
              <w:spacing w:after="0" w:line="240" w:lineRule="auto"/>
              <w:jc w:val="center"/>
              <w:rPr>
                <w:rFonts w:ascii="Times New Roman" w:eastAsia="Times New Roman" w:hAnsi="Times New Roman" w:cs="Times New Roman"/>
                <w:sz w:val="26"/>
                <w:szCs w:val="26"/>
                <w:lang w:eastAsia="ru-RU"/>
              </w:rPr>
            </w:pPr>
            <w:r w:rsidRPr="006046B4">
              <w:rPr>
                <w:rFonts w:ascii="Times New Roman" w:eastAsia="Times New Roman" w:hAnsi="Times New Roman" w:cs="Times New Roman"/>
                <w:sz w:val="26"/>
                <w:szCs w:val="26"/>
                <w:lang w:eastAsia="ru-RU"/>
              </w:rPr>
              <w:t>№ п/п</w:t>
            </w:r>
          </w:p>
        </w:tc>
        <w:tc>
          <w:tcPr>
            <w:tcW w:w="3110" w:type="pct"/>
          </w:tcPr>
          <w:p w14:paraId="5ADE34E0" w14:textId="77777777" w:rsidR="001706EC" w:rsidRPr="006046B4" w:rsidRDefault="001706EC" w:rsidP="00006980">
            <w:pPr>
              <w:spacing w:after="0" w:line="240" w:lineRule="auto"/>
              <w:jc w:val="center"/>
              <w:rPr>
                <w:rFonts w:ascii="Times New Roman" w:eastAsia="Times New Roman" w:hAnsi="Times New Roman" w:cs="Times New Roman"/>
                <w:sz w:val="26"/>
                <w:szCs w:val="26"/>
                <w:lang w:eastAsia="ru-RU"/>
              </w:rPr>
            </w:pPr>
            <w:r w:rsidRPr="006046B4">
              <w:rPr>
                <w:rFonts w:ascii="Times New Roman" w:eastAsia="Times New Roman" w:hAnsi="Times New Roman" w:cs="Times New Roman"/>
                <w:sz w:val="26"/>
                <w:szCs w:val="26"/>
                <w:lang w:eastAsia="ru-RU"/>
              </w:rPr>
              <w:t>Наименование модулей, учебных дисциплин</w:t>
            </w:r>
          </w:p>
        </w:tc>
        <w:tc>
          <w:tcPr>
            <w:tcW w:w="1555" w:type="pct"/>
          </w:tcPr>
          <w:p w14:paraId="199F597B" w14:textId="77777777" w:rsidR="001706EC" w:rsidRPr="006046B4" w:rsidRDefault="001706EC" w:rsidP="00006980">
            <w:pPr>
              <w:spacing w:after="0" w:line="240" w:lineRule="auto"/>
              <w:jc w:val="center"/>
              <w:rPr>
                <w:rFonts w:ascii="Times New Roman" w:eastAsia="Times New Roman" w:hAnsi="Times New Roman" w:cs="Times New Roman"/>
                <w:sz w:val="26"/>
                <w:szCs w:val="26"/>
                <w:lang w:eastAsia="ru-RU"/>
              </w:rPr>
            </w:pPr>
            <w:r w:rsidRPr="006046B4">
              <w:rPr>
                <w:rFonts w:ascii="Times New Roman" w:eastAsia="Times New Roman" w:hAnsi="Times New Roman" w:cs="Times New Roman"/>
                <w:spacing w:val="-2"/>
                <w:sz w:val="26"/>
                <w:szCs w:val="26"/>
                <w:lang w:eastAsia="ru-RU"/>
              </w:rPr>
              <w:t>Коды формируемых компетенций</w:t>
            </w:r>
          </w:p>
        </w:tc>
      </w:tr>
      <w:tr w:rsidR="001706EC" w:rsidRPr="006046B4" w14:paraId="21207D1B" w14:textId="77777777" w:rsidTr="001706EC">
        <w:trPr>
          <w:trHeight w:val="227"/>
          <w:jc w:val="center"/>
        </w:trPr>
        <w:tc>
          <w:tcPr>
            <w:tcW w:w="335" w:type="pct"/>
          </w:tcPr>
          <w:p w14:paraId="421D0514" w14:textId="77777777" w:rsidR="001706EC" w:rsidRPr="006046B4" w:rsidRDefault="001706EC" w:rsidP="001706EC">
            <w:pPr>
              <w:spacing w:after="0" w:line="240" w:lineRule="auto"/>
              <w:rPr>
                <w:rFonts w:ascii="Times New Roman" w:eastAsia="Times New Roman" w:hAnsi="Times New Roman" w:cs="Times New Roman"/>
                <w:b/>
                <w:spacing w:val="-6"/>
                <w:sz w:val="26"/>
                <w:szCs w:val="26"/>
                <w:lang w:eastAsia="ru-RU"/>
              </w:rPr>
            </w:pPr>
            <w:r w:rsidRPr="006046B4">
              <w:rPr>
                <w:rFonts w:ascii="Times New Roman" w:eastAsia="Times New Roman" w:hAnsi="Times New Roman" w:cs="Times New Roman"/>
                <w:b/>
                <w:spacing w:val="-6"/>
                <w:sz w:val="26"/>
                <w:szCs w:val="26"/>
                <w:lang w:eastAsia="ru-RU"/>
              </w:rPr>
              <w:t>1.</w:t>
            </w:r>
          </w:p>
        </w:tc>
        <w:tc>
          <w:tcPr>
            <w:tcW w:w="3110" w:type="pct"/>
            <w:vAlign w:val="bottom"/>
          </w:tcPr>
          <w:p w14:paraId="6E58AB73" w14:textId="77777777" w:rsidR="001706EC" w:rsidRPr="006046B4" w:rsidRDefault="001706EC" w:rsidP="001706EC">
            <w:pPr>
              <w:spacing w:after="0" w:line="240" w:lineRule="auto"/>
              <w:rPr>
                <w:rFonts w:ascii="Times New Roman" w:eastAsia="Times New Roman" w:hAnsi="Times New Roman" w:cs="Times New Roman"/>
                <w:b/>
                <w:spacing w:val="-6"/>
                <w:sz w:val="26"/>
                <w:szCs w:val="26"/>
                <w:lang w:eastAsia="ru-RU"/>
              </w:rPr>
            </w:pPr>
            <w:r w:rsidRPr="006046B4">
              <w:rPr>
                <w:rFonts w:ascii="Times New Roman" w:eastAsia="Times New Roman" w:hAnsi="Times New Roman" w:cs="Times New Roman"/>
                <w:b/>
                <w:spacing w:val="-6"/>
                <w:sz w:val="26"/>
                <w:szCs w:val="26"/>
                <w:lang w:eastAsia="ru-RU"/>
              </w:rPr>
              <w:t xml:space="preserve">Социально-гуманитарный модуль </w:t>
            </w:r>
          </w:p>
        </w:tc>
        <w:tc>
          <w:tcPr>
            <w:tcW w:w="1555" w:type="pct"/>
            <w:vAlign w:val="bottom"/>
          </w:tcPr>
          <w:p w14:paraId="5AB65D27" w14:textId="77777777" w:rsidR="001706EC" w:rsidRPr="006046B4" w:rsidRDefault="001706EC" w:rsidP="001706EC">
            <w:pPr>
              <w:spacing w:after="0" w:line="240" w:lineRule="auto"/>
              <w:rPr>
                <w:rFonts w:ascii="Times New Roman" w:eastAsia="Times New Roman" w:hAnsi="Times New Roman" w:cs="Times New Roman"/>
                <w:spacing w:val="-6"/>
                <w:sz w:val="26"/>
                <w:szCs w:val="26"/>
                <w:lang w:eastAsia="ru-RU"/>
              </w:rPr>
            </w:pPr>
          </w:p>
        </w:tc>
      </w:tr>
      <w:tr w:rsidR="001706EC" w:rsidRPr="006046B4" w14:paraId="0830F789" w14:textId="77777777" w:rsidTr="001706EC">
        <w:trPr>
          <w:trHeight w:val="227"/>
          <w:jc w:val="center"/>
        </w:trPr>
        <w:tc>
          <w:tcPr>
            <w:tcW w:w="335" w:type="pct"/>
          </w:tcPr>
          <w:p w14:paraId="766C49C6" w14:textId="77777777" w:rsidR="001706EC" w:rsidRPr="006046B4" w:rsidRDefault="001706EC" w:rsidP="001706EC">
            <w:pPr>
              <w:spacing w:after="0" w:line="240" w:lineRule="auto"/>
              <w:rPr>
                <w:rFonts w:ascii="Times New Roman" w:eastAsia="Times New Roman" w:hAnsi="Times New Roman" w:cs="Times New Roman"/>
                <w:spacing w:val="-6"/>
                <w:sz w:val="26"/>
                <w:szCs w:val="26"/>
                <w:lang w:eastAsia="ru-RU"/>
              </w:rPr>
            </w:pPr>
            <w:r w:rsidRPr="006046B4">
              <w:rPr>
                <w:rFonts w:ascii="Times New Roman" w:eastAsia="Times New Roman" w:hAnsi="Times New Roman" w:cs="Times New Roman"/>
                <w:spacing w:val="-6"/>
                <w:sz w:val="26"/>
                <w:szCs w:val="26"/>
                <w:lang w:eastAsia="ru-RU"/>
              </w:rPr>
              <w:t>1.1.</w:t>
            </w:r>
          </w:p>
        </w:tc>
        <w:tc>
          <w:tcPr>
            <w:tcW w:w="3110" w:type="pct"/>
            <w:vAlign w:val="bottom"/>
          </w:tcPr>
          <w:p w14:paraId="33573062" w14:textId="77777777" w:rsidR="001706EC" w:rsidRPr="006046B4" w:rsidRDefault="001706EC" w:rsidP="001706EC">
            <w:pPr>
              <w:spacing w:after="0" w:line="240" w:lineRule="auto"/>
              <w:rPr>
                <w:rFonts w:ascii="Times New Roman" w:eastAsia="Times New Roman" w:hAnsi="Times New Roman" w:cs="Times New Roman"/>
                <w:spacing w:val="-6"/>
                <w:sz w:val="26"/>
                <w:szCs w:val="26"/>
                <w:lang w:eastAsia="ru-RU"/>
              </w:rPr>
            </w:pPr>
            <w:r w:rsidRPr="006046B4">
              <w:rPr>
                <w:rFonts w:ascii="Times New Roman" w:eastAsia="Times New Roman" w:hAnsi="Times New Roman" w:cs="Times New Roman"/>
                <w:spacing w:val="-6"/>
                <w:sz w:val="26"/>
                <w:szCs w:val="26"/>
                <w:lang w:eastAsia="ru-RU"/>
              </w:rPr>
              <w:t>История</w:t>
            </w:r>
          </w:p>
        </w:tc>
        <w:tc>
          <w:tcPr>
            <w:tcW w:w="1555" w:type="pct"/>
          </w:tcPr>
          <w:p w14:paraId="32E7F865" w14:textId="77777777" w:rsidR="001706EC" w:rsidRPr="006046B4" w:rsidRDefault="001706EC" w:rsidP="001706EC">
            <w:pPr>
              <w:spacing w:after="0" w:line="240" w:lineRule="auto"/>
              <w:jc w:val="center"/>
              <w:rPr>
                <w:rFonts w:ascii="Times New Roman" w:eastAsia="Times New Roman" w:hAnsi="Times New Roman" w:cs="Times New Roman"/>
                <w:spacing w:val="-6"/>
                <w:sz w:val="26"/>
                <w:szCs w:val="26"/>
                <w:lang w:eastAsia="ru-RU"/>
              </w:rPr>
            </w:pPr>
            <w:r w:rsidRPr="006046B4">
              <w:rPr>
                <w:rFonts w:ascii="Times New Roman" w:eastAsia="Times New Roman" w:hAnsi="Times New Roman" w:cs="Times New Roman"/>
                <w:spacing w:val="-6"/>
                <w:sz w:val="26"/>
                <w:szCs w:val="26"/>
                <w:lang w:eastAsia="ru-RU"/>
              </w:rPr>
              <w:t>УК-9</w:t>
            </w:r>
          </w:p>
        </w:tc>
      </w:tr>
      <w:tr w:rsidR="001706EC" w:rsidRPr="006046B4" w14:paraId="1F8335EE" w14:textId="77777777" w:rsidTr="001706EC">
        <w:trPr>
          <w:trHeight w:val="227"/>
          <w:jc w:val="center"/>
        </w:trPr>
        <w:tc>
          <w:tcPr>
            <w:tcW w:w="335" w:type="pct"/>
          </w:tcPr>
          <w:p w14:paraId="59950920" w14:textId="77777777" w:rsidR="001706EC" w:rsidRPr="006046B4" w:rsidRDefault="001706EC" w:rsidP="001706EC">
            <w:pPr>
              <w:spacing w:after="0" w:line="240" w:lineRule="auto"/>
              <w:rPr>
                <w:rFonts w:ascii="Times New Roman" w:eastAsia="Times New Roman" w:hAnsi="Times New Roman" w:cs="Times New Roman"/>
                <w:spacing w:val="-6"/>
                <w:sz w:val="26"/>
                <w:szCs w:val="26"/>
                <w:lang w:eastAsia="ru-RU"/>
              </w:rPr>
            </w:pPr>
            <w:r w:rsidRPr="006046B4">
              <w:rPr>
                <w:rFonts w:ascii="Times New Roman" w:eastAsia="Times New Roman" w:hAnsi="Times New Roman" w:cs="Times New Roman"/>
                <w:spacing w:val="-6"/>
                <w:sz w:val="26"/>
                <w:szCs w:val="26"/>
                <w:lang w:eastAsia="ru-RU"/>
              </w:rPr>
              <w:t>1.2.</w:t>
            </w:r>
          </w:p>
        </w:tc>
        <w:tc>
          <w:tcPr>
            <w:tcW w:w="3110" w:type="pct"/>
            <w:vAlign w:val="bottom"/>
          </w:tcPr>
          <w:p w14:paraId="458BFFF8" w14:textId="77777777" w:rsidR="001706EC" w:rsidRPr="006046B4" w:rsidRDefault="001706EC" w:rsidP="001706EC">
            <w:pPr>
              <w:spacing w:after="0" w:line="240" w:lineRule="auto"/>
              <w:rPr>
                <w:rFonts w:ascii="Times New Roman" w:eastAsia="Times New Roman" w:hAnsi="Times New Roman" w:cs="Times New Roman"/>
                <w:spacing w:val="-6"/>
                <w:sz w:val="26"/>
                <w:szCs w:val="26"/>
                <w:lang w:eastAsia="ru-RU"/>
              </w:rPr>
            </w:pPr>
            <w:r w:rsidRPr="006046B4">
              <w:rPr>
                <w:rFonts w:ascii="Times New Roman" w:eastAsia="Times New Roman" w:hAnsi="Times New Roman" w:cs="Times New Roman"/>
                <w:spacing w:val="-6"/>
                <w:sz w:val="26"/>
                <w:szCs w:val="26"/>
                <w:lang w:eastAsia="ru-RU"/>
              </w:rPr>
              <w:t>Политология</w:t>
            </w:r>
          </w:p>
        </w:tc>
        <w:tc>
          <w:tcPr>
            <w:tcW w:w="1555" w:type="pct"/>
          </w:tcPr>
          <w:p w14:paraId="26E7A3CA" w14:textId="77777777" w:rsidR="001706EC" w:rsidRPr="006046B4" w:rsidRDefault="001706EC" w:rsidP="001706EC">
            <w:pPr>
              <w:spacing w:after="0" w:line="240" w:lineRule="auto"/>
              <w:jc w:val="center"/>
              <w:rPr>
                <w:rFonts w:ascii="Times New Roman" w:eastAsia="Times New Roman" w:hAnsi="Times New Roman" w:cs="Times New Roman"/>
                <w:spacing w:val="-6"/>
                <w:sz w:val="26"/>
                <w:szCs w:val="26"/>
                <w:lang w:eastAsia="ru-RU"/>
              </w:rPr>
            </w:pPr>
            <w:r w:rsidRPr="006046B4">
              <w:rPr>
                <w:rFonts w:ascii="Times New Roman" w:eastAsia="Times New Roman" w:hAnsi="Times New Roman" w:cs="Times New Roman"/>
                <w:spacing w:val="-6"/>
                <w:sz w:val="26"/>
                <w:szCs w:val="26"/>
                <w:lang w:eastAsia="ru-RU"/>
              </w:rPr>
              <w:t>УК-7</w:t>
            </w:r>
          </w:p>
        </w:tc>
      </w:tr>
      <w:tr w:rsidR="001706EC" w:rsidRPr="006046B4" w14:paraId="45140A32" w14:textId="77777777" w:rsidTr="001706EC">
        <w:trPr>
          <w:trHeight w:val="227"/>
          <w:jc w:val="center"/>
        </w:trPr>
        <w:tc>
          <w:tcPr>
            <w:tcW w:w="335" w:type="pct"/>
          </w:tcPr>
          <w:p w14:paraId="07B8B21F" w14:textId="77777777" w:rsidR="001706EC" w:rsidRPr="006046B4" w:rsidRDefault="001706EC" w:rsidP="001706EC">
            <w:pPr>
              <w:spacing w:after="0" w:line="240" w:lineRule="auto"/>
              <w:rPr>
                <w:rFonts w:ascii="Times New Roman" w:eastAsia="Times New Roman" w:hAnsi="Times New Roman" w:cs="Times New Roman"/>
                <w:spacing w:val="-6"/>
                <w:sz w:val="26"/>
                <w:szCs w:val="26"/>
                <w:lang w:eastAsia="ru-RU"/>
              </w:rPr>
            </w:pPr>
            <w:r w:rsidRPr="006046B4">
              <w:rPr>
                <w:rFonts w:ascii="Times New Roman" w:eastAsia="Times New Roman" w:hAnsi="Times New Roman" w:cs="Times New Roman"/>
                <w:spacing w:val="-6"/>
                <w:sz w:val="26"/>
                <w:szCs w:val="26"/>
                <w:lang w:eastAsia="ru-RU"/>
              </w:rPr>
              <w:t>1.3.</w:t>
            </w:r>
          </w:p>
        </w:tc>
        <w:tc>
          <w:tcPr>
            <w:tcW w:w="3110" w:type="pct"/>
            <w:vAlign w:val="bottom"/>
          </w:tcPr>
          <w:p w14:paraId="53960DC0" w14:textId="77777777" w:rsidR="001706EC" w:rsidRPr="006046B4" w:rsidRDefault="001706EC" w:rsidP="001706EC">
            <w:pPr>
              <w:spacing w:after="0" w:line="240" w:lineRule="auto"/>
              <w:rPr>
                <w:rFonts w:ascii="Times New Roman" w:eastAsia="Times New Roman" w:hAnsi="Times New Roman" w:cs="Times New Roman"/>
                <w:spacing w:val="-6"/>
                <w:sz w:val="26"/>
                <w:szCs w:val="26"/>
                <w:lang w:eastAsia="ru-RU"/>
              </w:rPr>
            </w:pPr>
            <w:r w:rsidRPr="006046B4">
              <w:rPr>
                <w:rFonts w:ascii="Times New Roman" w:eastAsia="Times New Roman" w:hAnsi="Times New Roman" w:cs="Times New Roman"/>
                <w:spacing w:val="-6"/>
                <w:sz w:val="26"/>
                <w:szCs w:val="26"/>
                <w:lang w:eastAsia="ru-RU"/>
              </w:rPr>
              <w:t>Экономика</w:t>
            </w:r>
          </w:p>
        </w:tc>
        <w:tc>
          <w:tcPr>
            <w:tcW w:w="1555" w:type="pct"/>
          </w:tcPr>
          <w:p w14:paraId="3E9A6B52" w14:textId="77777777" w:rsidR="001706EC" w:rsidRPr="006046B4" w:rsidRDefault="001706EC" w:rsidP="001706EC">
            <w:pPr>
              <w:spacing w:after="0" w:line="240" w:lineRule="auto"/>
              <w:jc w:val="center"/>
              <w:rPr>
                <w:rFonts w:ascii="Times New Roman" w:eastAsia="Times New Roman" w:hAnsi="Times New Roman" w:cs="Times New Roman"/>
                <w:spacing w:val="-6"/>
                <w:sz w:val="26"/>
                <w:szCs w:val="26"/>
                <w:lang w:eastAsia="ru-RU"/>
              </w:rPr>
            </w:pPr>
            <w:r w:rsidRPr="006046B4">
              <w:rPr>
                <w:rFonts w:ascii="Times New Roman" w:eastAsia="Times New Roman" w:hAnsi="Times New Roman" w:cs="Times New Roman"/>
                <w:spacing w:val="-6"/>
                <w:sz w:val="26"/>
                <w:szCs w:val="26"/>
                <w:lang w:eastAsia="ru-RU"/>
              </w:rPr>
              <w:t>УК-4, 10</w:t>
            </w:r>
          </w:p>
        </w:tc>
      </w:tr>
      <w:tr w:rsidR="001706EC" w:rsidRPr="006046B4" w14:paraId="6CCE337B" w14:textId="77777777" w:rsidTr="001706EC">
        <w:trPr>
          <w:trHeight w:val="227"/>
          <w:jc w:val="center"/>
        </w:trPr>
        <w:tc>
          <w:tcPr>
            <w:tcW w:w="335" w:type="pct"/>
          </w:tcPr>
          <w:p w14:paraId="2CD7FF1A" w14:textId="77777777" w:rsidR="001706EC" w:rsidRPr="006046B4" w:rsidRDefault="001706EC" w:rsidP="001706EC">
            <w:pPr>
              <w:spacing w:after="0" w:line="240" w:lineRule="auto"/>
              <w:rPr>
                <w:rFonts w:ascii="Times New Roman" w:eastAsia="Times New Roman" w:hAnsi="Times New Roman" w:cs="Times New Roman"/>
                <w:spacing w:val="-6"/>
                <w:sz w:val="26"/>
                <w:szCs w:val="26"/>
                <w:lang w:eastAsia="ru-RU"/>
              </w:rPr>
            </w:pPr>
            <w:r w:rsidRPr="006046B4">
              <w:rPr>
                <w:rFonts w:ascii="Times New Roman" w:eastAsia="Times New Roman" w:hAnsi="Times New Roman" w:cs="Times New Roman"/>
                <w:spacing w:val="-6"/>
                <w:sz w:val="26"/>
                <w:szCs w:val="26"/>
                <w:lang w:eastAsia="ru-RU"/>
              </w:rPr>
              <w:t>1.4.</w:t>
            </w:r>
          </w:p>
        </w:tc>
        <w:tc>
          <w:tcPr>
            <w:tcW w:w="3110" w:type="pct"/>
            <w:vAlign w:val="bottom"/>
          </w:tcPr>
          <w:p w14:paraId="7562413D" w14:textId="77777777" w:rsidR="001706EC" w:rsidRPr="006046B4" w:rsidRDefault="001706EC" w:rsidP="001706EC">
            <w:pPr>
              <w:spacing w:after="0" w:line="240" w:lineRule="auto"/>
              <w:rPr>
                <w:rFonts w:ascii="Times New Roman" w:eastAsia="Times New Roman" w:hAnsi="Times New Roman" w:cs="Times New Roman"/>
                <w:spacing w:val="-6"/>
                <w:sz w:val="26"/>
                <w:szCs w:val="26"/>
                <w:lang w:eastAsia="ru-RU"/>
              </w:rPr>
            </w:pPr>
            <w:r w:rsidRPr="006046B4">
              <w:rPr>
                <w:rFonts w:ascii="Times New Roman" w:eastAsia="Times New Roman" w:hAnsi="Times New Roman" w:cs="Times New Roman"/>
                <w:spacing w:val="-6"/>
                <w:sz w:val="26"/>
                <w:szCs w:val="26"/>
                <w:lang w:eastAsia="ru-RU"/>
              </w:rPr>
              <w:t>Философия</w:t>
            </w:r>
          </w:p>
        </w:tc>
        <w:tc>
          <w:tcPr>
            <w:tcW w:w="1555" w:type="pct"/>
          </w:tcPr>
          <w:p w14:paraId="556DB539" w14:textId="77777777" w:rsidR="001706EC" w:rsidRPr="006046B4" w:rsidRDefault="001706EC" w:rsidP="001706EC">
            <w:pPr>
              <w:spacing w:after="0" w:line="240" w:lineRule="auto"/>
              <w:jc w:val="center"/>
              <w:rPr>
                <w:rFonts w:ascii="Times New Roman" w:eastAsia="Times New Roman" w:hAnsi="Times New Roman" w:cs="Times New Roman"/>
                <w:spacing w:val="-6"/>
                <w:sz w:val="26"/>
                <w:szCs w:val="26"/>
                <w:lang w:eastAsia="ru-RU"/>
              </w:rPr>
            </w:pPr>
            <w:r w:rsidRPr="006046B4">
              <w:rPr>
                <w:rFonts w:ascii="Times New Roman" w:eastAsia="Times New Roman" w:hAnsi="Times New Roman" w:cs="Times New Roman"/>
                <w:spacing w:val="-6"/>
                <w:sz w:val="26"/>
                <w:szCs w:val="26"/>
                <w:lang w:eastAsia="ru-RU"/>
              </w:rPr>
              <w:t>УК-8</w:t>
            </w:r>
          </w:p>
        </w:tc>
      </w:tr>
      <w:tr w:rsidR="001706EC" w:rsidRPr="006046B4" w14:paraId="4E18C4A1" w14:textId="77777777" w:rsidTr="001706EC">
        <w:trPr>
          <w:trHeight w:val="227"/>
          <w:jc w:val="center"/>
        </w:trPr>
        <w:tc>
          <w:tcPr>
            <w:tcW w:w="335" w:type="pct"/>
          </w:tcPr>
          <w:p w14:paraId="3D99E57A" w14:textId="77777777" w:rsidR="001706EC" w:rsidRPr="006046B4" w:rsidRDefault="001706EC" w:rsidP="001706EC">
            <w:pPr>
              <w:spacing w:after="0" w:line="240" w:lineRule="auto"/>
              <w:rPr>
                <w:rFonts w:ascii="Times New Roman" w:eastAsia="Times New Roman" w:hAnsi="Times New Roman" w:cs="Times New Roman"/>
                <w:b/>
                <w:spacing w:val="-6"/>
                <w:sz w:val="26"/>
                <w:szCs w:val="26"/>
                <w:lang w:eastAsia="ru-RU"/>
              </w:rPr>
            </w:pPr>
            <w:r w:rsidRPr="006046B4">
              <w:rPr>
                <w:rFonts w:ascii="Times New Roman" w:eastAsia="Times New Roman" w:hAnsi="Times New Roman" w:cs="Times New Roman"/>
                <w:b/>
                <w:spacing w:val="-6"/>
                <w:sz w:val="26"/>
                <w:szCs w:val="26"/>
                <w:lang w:eastAsia="ru-RU"/>
              </w:rPr>
              <w:t>2.</w:t>
            </w:r>
          </w:p>
        </w:tc>
        <w:tc>
          <w:tcPr>
            <w:tcW w:w="3110" w:type="pct"/>
            <w:vAlign w:val="bottom"/>
          </w:tcPr>
          <w:p w14:paraId="54055375" w14:textId="77777777" w:rsidR="001706EC" w:rsidRPr="006046B4" w:rsidRDefault="001706EC" w:rsidP="001706EC">
            <w:pPr>
              <w:spacing w:after="0" w:line="240" w:lineRule="auto"/>
              <w:rPr>
                <w:rFonts w:ascii="Times New Roman" w:eastAsia="Times New Roman" w:hAnsi="Times New Roman" w:cs="Times New Roman"/>
                <w:b/>
                <w:spacing w:val="-6"/>
                <w:sz w:val="26"/>
                <w:szCs w:val="26"/>
                <w:lang w:eastAsia="ru-RU"/>
              </w:rPr>
            </w:pPr>
            <w:r w:rsidRPr="006046B4">
              <w:rPr>
                <w:rFonts w:ascii="Times New Roman" w:eastAsia="Times New Roman" w:hAnsi="Times New Roman" w:cs="Times New Roman"/>
                <w:b/>
                <w:spacing w:val="-6"/>
                <w:sz w:val="26"/>
                <w:szCs w:val="26"/>
                <w:lang w:eastAsia="ru-RU"/>
              </w:rPr>
              <w:t xml:space="preserve">Лингвистический модуль </w:t>
            </w:r>
          </w:p>
        </w:tc>
        <w:tc>
          <w:tcPr>
            <w:tcW w:w="1555" w:type="pct"/>
          </w:tcPr>
          <w:p w14:paraId="6B5F9D0C" w14:textId="77777777" w:rsidR="001706EC" w:rsidRPr="006046B4" w:rsidRDefault="001706EC" w:rsidP="001706EC">
            <w:pPr>
              <w:spacing w:after="0" w:line="240" w:lineRule="auto"/>
              <w:jc w:val="center"/>
              <w:rPr>
                <w:rFonts w:ascii="Times New Roman" w:eastAsia="Times New Roman" w:hAnsi="Times New Roman" w:cs="Times New Roman"/>
                <w:spacing w:val="-6"/>
                <w:sz w:val="26"/>
                <w:szCs w:val="26"/>
                <w:lang w:eastAsia="ru-RU"/>
              </w:rPr>
            </w:pPr>
            <w:r w:rsidRPr="006046B4">
              <w:rPr>
                <w:rFonts w:ascii="Times New Roman" w:eastAsia="Times New Roman" w:hAnsi="Times New Roman" w:cs="Times New Roman"/>
                <w:spacing w:val="-6"/>
                <w:sz w:val="26"/>
                <w:szCs w:val="26"/>
                <w:lang w:eastAsia="ru-RU"/>
              </w:rPr>
              <w:t>УК-3</w:t>
            </w:r>
          </w:p>
        </w:tc>
      </w:tr>
      <w:tr w:rsidR="001706EC" w:rsidRPr="006046B4" w14:paraId="03D5C813" w14:textId="77777777" w:rsidTr="001706EC">
        <w:trPr>
          <w:trHeight w:val="227"/>
          <w:jc w:val="center"/>
        </w:trPr>
        <w:tc>
          <w:tcPr>
            <w:tcW w:w="335" w:type="pct"/>
          </w:tcPr>
          <w:p w14:paraId="273C244A" w14:textId="77777777" w:rsidR="001706EC" w:rsidRPr="006046B4" w:rsidRDefault="001706EC" w:rsidP="001706EC">
            <w:pPr>
              <w:spacing w:after="0" w:line="240" w:lineRule="auto"/>
              <w:rPr>
                <w:rFonts w:ascii="Times New Roman" w:eastAsia="Times New Roman" w:hAnsi="Times New Roman" w:cs="Times New Roman"/>
                <w:b/>
                <w:spacing w:val="-6"/>
                <w:sz w:val="26"/>
                <w:szCs w:val="26"/>
                <w:lang w:eastAsia="ru-RU"/>
              </w:rPr>
            </w:pPr>
            <w:r w:rsidRPr="006046B4">
              <w:rPr>
                <w:rFonts w:ascii="Times New Roman" w:eastAsia="Times New Roman" w:hAnsi="Times New Roman" w:cs="Times New Roman"/>
                <w:b/>
                <w:spacing w:val="-6"/>
                <w:sz w:val="26"/>
                <w:szCs w:val="26"/>
                <w:lang w:eastAsia="ru-RU"/>
              </w:rPr>
              <w:t>3.</w:t>
            </w:r>
          </w:p>
        </w:tc>
        <w:tc>
          <w:tcPr>
            <w:tcW w:w="3110" w:type="pct"/>
            <w:vAlign w:val="bottom"/>
          </w:tcPr>
          <w:p w14:paraId="4948EF84" w14:textId="77777777" w:rsidR="001706EC" w:rsidRPr="006046B4" w:rsidRDefault="001706EC" w:rsidP="001706EC">
            <w:pPr>
              <w:spacing w:after="0" w:line="240" w:lineRule="auto"/>
              <w:rPr>
                <w:rFonts w:ascii="Times New Roman" w:eastAsia="Times New Roman" w:hAnsi="Times New Roman" w:cs="Times New Roman"/>
                <w:b/>
                <w:spacing w:val="-6"/>
                <w:sz w:val="26"/>
                <w:szCs w:val="26"/>
                <w:lang w:eastAsia="ru-RU"/>
              </w:rPr>
            </w:pPr>
            <w:r w:rsidRPr="006046B4">
              <w:rPr>
                <w:rFonts w:ascii="Times New Roman" w:eastAsia="Times New Roman" w:hAnsi="Times New Roman" w:cs="Times New Roman"/>
                <w:b/>
                <w:spacing w:val="-6"/>
                <w:sz w:val="26"/>
                <w:szCs w:val="26"/>
                <w:lang w:eastAsia="ru-RU"/>
              </w:rPr>
              <w:t>Безопасность жизнедеятельности человека</w:t>
            </w:r>
          </w:p>
        </w:tc>
        <w:tc>
          <w:tcPr>
            <w:tcW w:w="1555" w:type="pct"/>
          </w:tcPr>
          <w:p w14:paraId="0E19837B" w14:textId="77777777" w:rsidR="001706EC" w:rsidRPr="006046B4" w:rsidRDefault="001706EC" w:rsidP="001706EC">
            <w:pPr>
              <w:spacing w:after="0" w:line="240" w:lineRule="auto"/>
              <w:jc w:val="center"/>
              <w:rPr>
                <w:rFonts w:ascii="Times New Roman" w:eastAsia="Times New Roman" w:hAnsi="Times New Roman" w:cs="Times New Roman"/>
                <w:spacing w:val="-6"/>
                <w:sz w:val="26"/>
                <w:szCs w:val="26"/>
                <w:lang w:eastAsia="ru-RU"/>
              </w:rPr>
            </w:pPr>
            <w:r w:rsidRPr="006046B4">
              <w:rPr>
                <w:rFonts w:ascii="Times New Roman" w:eastAsia="Times New Roman" w:hAnsi="Times New Roman" w:cs="Times New Roman"/>
                <w:spacing w:val="-6"/>
                <w:sz w:val="26"/>
                <w:szCs w:val="26"/>
                <w:lang w:eastAsia="ru-RU"/>
              </w:rPr>
              <w:t>БПК-9</w:t>
            </w:r>
          </w:p>
        </w:tc>
      </w:tr>
      <w:tr w:rsidR="001706EC" w:rsidRPr="001706EC" w14:paraId="77F76299" w14:textId="77777777" w:rsidTr="001706EC">
        <w:trPr>
          <w:trHeight w:val="227"/>
          <w:jc w:val="center"/>
        </w:trPr>
        <w:tc>
          <w:tcPr>
            <w:tcW w:w="335" w:type="pct"/>
          </w:tcPr>
          <w:p w14:paraId="3B6931D5" w14:textId="77777777" w:rsidR="001706EC" w:rsidRPr="006046B4" w:rsidRDefault="001706EC" w:rsidP="001706EC">
            <w:pPr>
              <w:spacing w:after="0" w:line="240" w:lineRule="auto"/>
              <w:rPr>
                <w:rFonts w:ascii="Times New Roman" w:eastAsia="Times New Roman" w:hAnsi="Times New Roman" w:cs="Times New Roman"/>
                <w:b/>
                <w:spacing w:val="-6"/>
                <w:sz w:val="26"/>
                <w:szCs w:val="26"/>
                <w:lang w:eastAsia="ru-RU"/>
              </w:rPr>
            </w:pPr>
            <w:r w:rsidRPr="006046B4">
              <w:rPr>
                <w:rFonts w:ascii="Times New Roman" w:eastAsia="Times New Roman" w:hAnsi="Times New Roman" w:cs="Times New Roman"/>
                <w:b/>
                <w:spacing w:val="-6"/>
                <w:sz w:val="26"/>
                <w:szCs w:val="26"/>
                <w:lang w:eastAsia="ru-RU"/>
              </w:rPr>
              <w:t>4.</w:t>
            </w:r>
          </w:p>
        </w:tc>
        <w:tc>
          <w:tcPr>
            <w:tcW w:w="3110" w:type="pct"/>
          </w:tcPr>
          <w:p w14:paraId="4DA9834F" w14:textId="77777777" w:rsidR="001706EC" w:rsidRPr="006046B4" w:rsidRDefault="001706EC" w:rsidP="001706EC">
            <w:pPr>
              <w:spacing w:after="0" w:line="240" w:lineRule="auto"/>
              <w:rPr>
                <w:rFonts w:ascii="Times New Roman" w:eastAsia="Times New Roman" w:hAnsi="Times New Roman" w:cs="Times New Roman"/>
                <w:b/>
                <w:spacing w:val="-6"/>
                <w:sz w:val="26"/>
                <w:szCs w:val="26"/>
                <w:lang w:eastAsia="ru-RU"/>
              </w:rPr>
            </w:pPr>
            <w:r w:rsidRPr="006046B4">
              <w:rPr>
                <w:rFonts w:ascii="Times New Roman" w:eastAsia="Times New Roman" w:hAnsi="Times New Roman" w:cs="Times New Roman"/>
                <w:b/>
                <w:spacing w:val="-6"/>
                <w:sz w:val="26"/>
                <w:szCs w:val="26"/>
                <w:lang w:eastAsia="ru-RU"/>
              </w:rPr>
              <w:t>Психолого-педагогический модуль</w:t>
            </w:r>
          </w:p>
        </w:tc>
        <w:tc>
          <w:tcPr>
            <w:tcW w:w="1555" w:type="pct"/>
          </w:tcPr>
          <w:p w14:paraId="7B1F39C0" w14:textId="77777777" w:rsidR="001706EC" w:rsidRPr="001706EC" w:rsidRDefault="001706EC" w:rsidP="001706EC">
            <w:pPr>
              <w:spacing w:after="0" w:line="240" w:lineRule="auto"/>
              <w:jc w:val="center"/>
              <w:rPr>
                <w:rFonts w:ascii="Times New Roman" w:eastAsia="Times New Roman" w:hAnsi="Times New Roman" w:cs="Times New Roman"/>
                <w:spacing w:val="-6"/>
                <w:sz w:val="26"/>
                <w:szCs w:val="26"/>
                <w:lang w:eastAsia="ru-RU"/>
              </w:rPr>
            </w:pPr>
            <w:r w:rsidRPr="006046B4">
              <w:rPr>
                <w:rFonts w:ascii="Times New Roman" w:eastAsia="Times New Roman" w:hAnsi="Times New Roman" w:cs="Times New Roman"/>
                <w:spacing w:val="-6"/>
                <w:sz w:val="26"/>
                <w:szCs w:val="26"/>
                <w:lang w:eastAsia="ru-RU"/>
              </w:rPr>
              <w:t>УК-1, 2, 5, 6; БПК-1-3</w:t>
            </w:r>
          </w:p>
        </w:tc>
      </w:tr>
      <w:tr w:rsidR="001706EC" w:rsidRPr="001706EC" w14:paraId="67057B46" w14:textId="77777777" w:rsidTr="001706EC">
        <w:trPr>
          <w:trHeight w:val="227"/>
          <w:jc w:val="center"/>
        </w:trPr>
        <w:tc>
          <w:tcPr>
            <w:tcW w:w="335" w:type="pct"/>
          </w:tcPr>
          <w:p w14:paraId="688E7E7E" w14:textId="77777777" w:rsidR="001706EC" w:rsidRPr="001706EC" w:rsidRDefault="001706EC" w:rsidP="001706EC">
            <w:pPr>
              <w:spacing w:after="0" w:line="240" w:lineRule="auto"/>
              <w:rPr>
                <w:rFonts w:ascii="Times New Roman" w:eastAsia="Times New Roman" w:hAnsi="Times New Roman" w:cs="Times New Roman"/>
                <w:spacing w:val="-6"/>
                <w:sz w:val="26"/>
                <w:szCs w:val="26"/>
                <w:lang w:eastAsia="ru-RU"/>
              </w:rPr>
            </w:pPr>
            <w:r w:rsidRPr="001706EC">
              <w:rPr>
                <w:rFonts w:ascii="Times New Roman" w:eastAsia="Times New Roman" w:hAnsi="Times New Roman" w:cs="Times New Roman"/>
                <w:spacing w:val="-6"/>
                <w:sz w:val="26"/>
                <w:szCs w:val="26"/>
                <w:lang w:eastAsia="ru-RU"/>
              </w:rPr>
              <w:t>5.</w:t>
            </w:r>
          </w:p>
        </w:tc>
        <w:tc>
          <w:tcPr>
            <w:tcW w:w="3110" w:type="pct"/>
          </w:tcPr>
          <w:p w14:paraId="3D978BCE" w14:textId="77777777" w:rsidR="001706EC" w:rsidRPr="001706EC" w:rsidRDefault="001706EC" w:rsidP="001706EC">
            <w:pPr>
              <w:spacing w:after="0" w:line="240" w:lineRule="auto"/>
              <w:rPr>
                <w:rFonts w:ascii="Times New Roman" w:eastAsia="Times New Roman" w:hAnsi="Times New Roman" w:cs="Times New Roman"/>
                <w:spacing w:val="-6"/>
                <w:sz w:val="26"/>
                <w:szCs w:val="26"/>
                <w:lang w:eastAsia="ru-RU"/>
              </w:rPr>
            </w:pPr>
            <w:r w:rsidRPr="001706EC">
              <w:rPr>
                <w:rFonts w:ascii="Times New Roman" w:eastAsia="Times New Roman" w:hAnsi="Times New Roman" w:cs="Times New Roman"/>
                <w:spacing w:val="-6"/>
                <w:sz w:val="26"/>
                <w:szCs w:val="26"/>
                <w:lang w:eastAsia="ru-RU"/>
              </w:rPr>
              <w:t>Композиция</w:t>
            </w:r>
          </w:p>
        </w:tc>
        <w:tc>
          <w:tcPr>
            <w:tcW w:w="1555" w:type="pct"/>
          </w:tcPr>
          <w:p w14:paraId="79DB241E" w14:textId="77777777" w:rsidR="001706EC" w:rsidRPr="001706EC" w:rsidRDefault="001706EC" w:rsidP="001706EC">
            <w:pPr>
              <w:spacing w:after="0" w:line="240" w:lineRule="auto"/>
              <w:jc w:val="center"/>
              <w:rPr>
                <w:rFonts w:ascii="Times New Roman" w:eastAsia="Times New Roman" w:hAnsi="Times New Roman" w:cs="Times New Roman"/>
                <w:spacing w:val="-6"/>
                <w:sz w:val="26"/>
                <w:szCs w:val="26"/>
                <w:lang w:eastAsia="ru-RU"/>
              </w:rPr>
            </w:pPr>
            <w:r w:rsidRPr="001706EC">
              <w:rPr>
                <w:rFonts w:ascii="Times New Roman" w:eastAsia="Times New Roman" w:hAnsi="Times New Roman" w:cs="Times New Roman"/>
                <w:spacing w:val="-6"/>
                <w:sz w:val="26"/>
                <w:szCs w:val="26"/>
                <w:lang w:eastAsia="ru-RU"/>
              </w:rPr>
              <w:t>УК-2, 5, 6; БПК-4-6</w:t>
            </w:r>
          </w:p>
        </w:tc>
      </w:tr>
      <w:tr w:rsidR="001706EC" w:rsidRPr="001706EC" w14:paraId="21D1A5CA" w14:textId="77777777" w:rsidTr="001706EC">
        <w:trPr>
          <w:trHeight w:val="227"/>
          <w:jc w:val="center"/>
        </w:trPr>
        <w:tc>
          <w:tcPr>
            <w:tcW w:w="335" w:type="pct"/>
          </w:tcPr>
          <w:p w14:paraId="58570751" w14:textId="77777777" w:rsidR="001706EC" w:rsidRPr="001706EC" w:rsidRDefault="001706EC" w:rsidP="001706EC">
            <w:pPr>
              <w:spacing w:after="0" w:line="240" w:lineRule="auto"/>
              <w:rPr>
                <w:rFonts w:ascii="Times New Roman" w:eastAsia="Times New Roman" w:hAnsi="Times New Roman" w:cs="Times New Roman"/>
                <w:b/>
                <w:spacing w:val="-6"/>
                <w:sz w:val="26"/>
                <w:szCs w:val="26"/>
                <w:lang w:eastAsia="ru-RU"/>
              </w:rPr>
            </w:pPr>
            <w:r w:rsidRPr="001706EC">
              <w:rPr>
                <w:rFonts w:ascii="Times New Roman" w:eastAsia="Times New Roman" w:hAnsi="Times New Roman" w:cs="Times New Roman"/>
                <w:b/>
                <w:spacing w:val="-6"/>
                <w:sz w:val="26"/>
                <w:szCs w:val="26"/>
                <w:lang w:eastAsia="ru-RU"/>
              </w:rPr>
              <w:t>6.</w:t>
            </w:r>
          </w:p>
        </w:tc>
        <w:tc>
          <w:tcPr>
            <w:tcW w:w="3110" w:type="pct"/>
            <w:vAlign w:val="bottom"/>
          </w:tcPr>
          <w:p w14:paraId="1DC094EE" w14:textId="77777777" w:rsidR="001706EC" w:rsidRPr="001706EC" w:rsidRDefault="001706EC" w:rsidP="001706EC">
            <w:pPr>
              <w:spacing w:after="0" w:line="240" w:lineRule="auto"/>
              <w:rPr>
                <w:rFonts w:ascii="Times New Roman" w:eastAsia="Times New Roman" w:hAnsi="Times New Roman" w:cs="Times New Roman"/>
                <w:b/>
                <w:spacing w:val="-6"/>
                <w:sz w:val="26"/>
                <w:szCs w:val="26"/>
                <w:lang w:eastAsia="ru-RU"/>
              </w:rPr>
            </w:pPr>
            <w:r w:rsidRPr="001706EC">
              <w:rPr>
                <w:rFonts w:ascii="Times New Roman" w:eastAsia="Times New Roman" w:hAnsi="Times New Roman" w:cs="Times New Roman"/>
                <w:b/>
                <w:spacing w:val="-6"/>
                <w:sz w:val="26"/>
                <w:szCs w:val="26"/>
                <w:lang w:eastAsia="ru-RU"/>
              </w:rPr>
              <w:t>Теория музыки и сольфеджио</w:t>
            </w:r>
          </w:p>
        </w:tc>
        <w:tc>
          <w:tcPr>
            <w:tcW w:w="1555" w:type="pct"/>
          </w:tcPr>
          <w:p w14:paraId="001E3486" w14:textId="77777777" w:rsidR="001706EC" w:rsidRPr="001706EC" w:rsidRDefault="001706EC" w:rsidP="001706EC">
            <w:pPr>
              <w:spacing w:after="0" w:line="240" w:lineRule="auto"/>
              <w:jc w:val="center"/>
              <w:rPr>
                <w:rFonts w:ascii="Times New Roman" w:eastAsia="Times New Roman" w:hAnsi="Times New Roman" w:cs="Times New Roman"/>
                <w:spacing w:val="-6"/>
                <w:sz w:val="26"/>
                <w:szCs w:val="26"/>
                <w:lang w:eastAsia="ru-RU"/>
              </w:rPr>
            </w:pPr>
            <w:r w:rsidRPr="001706EC">
              <w:rPr>
                <w:rFonts w:ascii="Times New Roman" w:eastAsia="Times New Roman" w:hAnsi="Times New Roman" w:cs="Times New Roman"/>
                <w:spacing w:val="-6"/>
                <w:sz w:val="26"/>
                <w:szCs w:val="26"/>
                <w:lang w:eastAsia="ru-RU"/>
              </w:rPr>
              <w:t>БПК-7</w:t>
            </w:r>
          </w:p>
        </w:tc>
      </w:tr>
      <w:tr w:rsidR="001706EC" w:rsidRPr="001706EC" w14:paraId="732DF2FF" w14:textId="77777777" w:rsidTr="001706EC">
        <w:trPr>
          <w:trHeight w:val="227"/>
          <w:jc w:val="center"/>
        </w:trPr>
        <w:tc>
          <w:tcPr>
            <w:tcW w:w="335" w:type="pct"/>
          </w:tcPr>
          <w:p w14:paraId="02D1F734" w14:textId="77777777" w:rsidR="001706EC" w:rsidRPr="001706EC" w:rsidRDefault="001706EC" w:rsidP="001706EC">
            <w:pPr>
              <w:spacing w:after="0" w:line="240" w:lineRule="auto"/>
              <w:rPr>
                <w:rFonts w:ascii="Times New Roman" w:eastAsia="Times New Roman" w:hAnsi="Times New Roman" w:cs="Times New Roman"/>
                <w:b/>
                <w:spacing w:val="-6"/>
                <w:sz w:val="26"/>
                <w:szCs w:val="26"/>
                <w:lang w:eastAsia="ru-RU"/>
              </w:rPr>
            </w:pPr>
            <w:r w:rsidRPr="001706EC">
              <w:rPr>
                <w:rFonts w:ascii="Times New Roman" w:eastAsia="Times New Roman" w:hAnsi="Times New Roman" w:cs="Times New Roman"/>
                <w:b/>
                <w:spacing w:val="-6"/>
                <w:sz w:val="26"/>
                <w:szCs w:val="26"/>
                <w:lang w:eastAsia="ru-RU"/>
              </w:rPr>
              <w:t>7.</w:t>
            </w:r>
          </w:p>
        </w:tc>
        <w:tc>
          <w:tcPr>
            <w:tcW w:w="3110" w:type="pct"/>
            <w:vAlign w:val="bottom"/>
          </w:tcPr>
          <w:p w14:paraId="4C0525F6" w14:textId="77777777" w:rsidR="001706EC" w:rsidRPr="001706EC" w:rsidRDefault="001706EC" w:rsidP="001706EC">
            <w:pPr>
              <w:spacing w:after="0" w:line="240" w:lineRule="auto"/>
              <w:rPr>
                <w:rFonts w:ascii="Times New Roman" w:eastAsia="Times New Roman" w:hAnsi="Times New Roman" w:cs="Times New Roman"/>
                <w:b/>
                <w:spacing w:val="-6"/>
                <w:sz w:val="26"/>
                <w:szCs w:val="26"/>
                <w:lang w:eastAsia="ru-RU"/>
              </w:rPr>
            </w:pPr>
            <w:r w:rsidRPr="001706EC">
              <w:rPr>
                <w:rFonts w:ascii="Times New Roman" w:eastAsia="Times New Roman" w:hAnsi="Times New Roman" w:cs="Times New Roman"/>
                <w:b/>
                <w:spacing w:val="-6"/>
                <w:sz w:val="26"/>
                <w:szCs w:val="26"/>
                <w:lang w:eastAsia="ru-RU"/>
              </w:rPr>
              <w:t>История музыки</w:t>
            </w:r>
          </w:p>
        </w:tc>
        <w:tc>
          <w:tcPr>
            <w:tcW w:w="1555" w:type="pct"/>
          </w:tcPr>
          <w:p w14:paraId="7C8E1E51" w14:textId="77777777" w:rsidR="001706EC" w:rsidRPr="001706EC" w:rsidRDefault="001706EC" w:rsidP="001706EC">
            <w:pPr>
              <w:spacing w:after="0" w:line="240" w:lineRule="auto"/>
              <w:jc w:val="center"/>
              <w:rPr>
                <w:rFonts w:ascii="Times New Roman" w:eastAsia="Times New Roman" w:hAnsi="Times New Roman" w:cs="Times New Roman"/>
                <w:spacing w:val="-6"/>
                <w:sz w:val="26"/>
                <w:szCs w:val="26"/>
                <w:lang w:eastAsia="ru-RU"/>
              </w:rPr>
            </w:pPr>
            <w:r w:rsidRPr="001706EC">
              <w:rPr>
                <w:rFonts w:ascii="Times New Roman" w:eastAsia="Times New Roman" w:hAnsi="Times New Roman" w:cs="Times New Roman"/>
                <w:spacing w:val="-6"/>
                <w:sz w:val="26"/>
                <w:szCs w:val="26"/>
                <w:lang w:eastAsia="ru-RU"/>
              </w:rPr>
              <w:t>УК-1; БПК-8</w:t>
            </w:r>
          </w:p>
        </w:tc>
      </w:tr>
      <w:tr w:rsidR="001706EC" w:rsidRPr="001706EC" w14:paraId="6B3E9ACB" w14:textId="77777777" w:rsidTr="001706EC">
        <w:trPr>
          <w:trHeight w:val="227"/>
          <w:jc w:val="center"/>
        </w:trPr>
        <w:tc>
          <w:tcPr>
            <w:tcW w:w="335" w:type="pct"/>
          </w:tcPr>
          <w:p w14:paraId="44D01E4B" w14:textId="77777777" w:rsidR="001706EC" w:rsidRPr="001706EC" w:rsidRDefault="001706EC" w:rsidP="001706EC">
            <w:pPr>
              <w:spacing w:after="0" w:line="240" w:lineRule="auto"/>
              <w:rPr>
                <w:rFonts w:ascii="Times New Roman" w:eastAsia="Times New Roman" w:hAnsi="Times New Roman" w:cs="Times New Roman"/>
                <w:b/>
                <w:spacing w:val="-6"/>
                <w:sz w:val="26"/>
                <w:szCs w:val="26"/>
                <w:lang w:eastAsia="ru-RU"/>
              </w:rPr>
            </w:pPr>
            <w:r w:rsidRPr="001706EC">
              <w:rPr>
                <w:rFonts w:ascii="Times New Roman" w:eastAsia="Times New Roman" w:hAnsi="Times New Roman" w:cs="Times New Roman"/>
                <w:b/>
                <w:spacing w:val="-6"/>
                <w:sz w:val="26"/>
                <w:szCs w:val="26"/>
                <w:lang w:eastAsia="ru-RU"/>
              </w:rPr>
              <w:t>8.</w:t>
            </w:r>
          </w:p>
        </w:tc>
        <w:tc>
          <w:tcPr>
            <w:tcW w:w="3110" w:type="pct"/>
            <w:vAlign w:val="bottom"/>
          </w:tcPr>
          <w:p w14:paraId="7F26EE3F" w14:textId="77777777" w:rsidR="001706EC" w:rsidRPr="001706EC" w:rsidRDefault="001706EC" w:rsidP="001706EC">
            <w:pPr>
              <w:spacing w:after="0" w:line="240" w:lineRule="auto"/>
              <w:rPr>
                <w:rFonts w:ascii="Times New Roman" w:eastAsia="Times New Roman" w:hAnsi="Times New Roman" w:cs="Times New Roman"/>
                <w:b/>
                <w:spacing w:val="-6"/>
                <w:sz w:val="26"/>
                <w:szCs w:val="26"/>
                <w:lang w:eastAsia="ru-RU"/>
              </w:rPr>
            </w:pPr>
            <w:r w:rsidRPr="001706EC">
              <w:rPr>
                <w:rFonts w:ascii="Times New Roman" w:eastAsia="Times New Roman" w:hAnsi="Times New Roman" w:cs="Times New Roman"/>
                <w:b/>
                <w:spacing w:val="-6"/>
                <w:sz w:val="26"/>
                <w:szCs w:val="26"/>
                <w:lang w:eastAsia="ru-RU"/>
              </w:rPr>
              <w:t>Дополнительные виды обучения</w:t>
            </w:r>
          </w:p>
        </w:tc>
        <w:tc>
          <w:tcPr>
            <w:tcW w:w="1555" w:type="pct"/>
          </w:tcPr>
          <w:p w14:paraId="138EE046" w14:textId="77777777" w:rsidR="001706EC" w:rsidRPr="001706EC" w:rsidRDefault="001706EC" w:rsidP="001706EC">
            <w:pPr>
              <w:spacing w:after="0" w:line="240" w:lineRule="auto"/>
              <w:jc w:val="center"/>
              <w:rPr>
                <w:rFonts w:ascii="Times New Roman" w:eastAsia="Times New Roman" w:hAnsi="Times New Roman" w:cs="Times New Roman"/>
                <w:spacing w:val="-6"/>
                <w:sz w:val="26"/>
                <w:szCs w:val="26"/>
                <w:lang w:eastAsia="ru-RU"/>
              </w:rPr>
            </w:pPr>
          </w:p>
        </w:tc>
      </w:tr>
      <w:tr w:rsidR="001706EC" w:rsidRPr="001706EC" w14:paraId="7331D497" w14:textId="77777777" w:rsidTr="001706EC">
        <w:trPr>
          <w:trHeight w:val="227"/>
          <w:jc w:val="center"/>
        </w:trPr>
        <w:tc>
          <w:tcPr>
            <w:tcW w:w="335" w:type="pct"/>
          </w:tcPr>
          <w:p w14:paraId="5BC554E1" w14:textId="77777777" w:rsidR="001706EC" w:rsidRPr="001706EC" w:rsidRDefault="001706EC" w:rsidP="001706EC">
            <w:pPr>
              <w:spacing w:after="0" w:line="240" w:lineRule="auto"/>
              <w:rPr>
                <w:rFonts w:ascii="Times New Roman" w:eastAsia="Times New Roman" w:hAnsi="Times New Roman" w:cs="Times New Roman"/>
                <w:spacing w:val="-6"/>
                <w:sz w:val="26"/>
                <w:szCs w:val="26"/>
                <w:lang w:eastAsia="ru-RU"/>
              </w:rPr>
            </w:pPr>
            <w:r w:rsidRPr="001706EC">
              <w:rPr>
                <w:rFonts w:ascii="Times New Roman" w:eastAsia="Times New Roman" w:hAnsi="Times New Roman" w:cs="Times New Roman"/>
                <w:spacing w:val="-6"/>
                <w:sz w:val="26"/>
                <w:szCs w:val="26"/>
                <w:lang w:eastAsia="ru-RU"/>
              </w:rPr>
              <w:t>8.1.</w:t>
            </w:r>
          </w:p>
        </w:tc>
        <w:tc>
          <w:tcPr>
            <w:tcW w:w="3110" w:type="pct"/>
            <w:vAlign w:val="bottom"/>
          </w:tcPr>
          <w:p w14:paraId="3C5634BF" w14:textId="77777777" w:rsidR="001706EC" w:rsidRPr="001706EC" w:rsidRDefault="001706EC" w:rsidP="001706EC">
            <w:pPr>
              <w:spacing w:after="0" w:line="240" w:lineRule="auto"/>
              <w:rPr>
                <w:rFonts w:ascii="Times New Roman" w:eastAsia="Times New Roman" w:hAnsi="Times New Roman" w:cs="Times New Roman"/>
                <w:spacing w:val="-6"/>
                <w:sz w:val="26"/>
                <w:szCs w:val="26"/>
                <w:lang w:eastAsia="ru-RU"/>
              </w:rPr>
            </w:pPr>
            <w:r w:rsidRPr="001706EC">
              <w:rPr>
                <w:rFonts w:ascii="Times New Roman" w:eastAsia="Times New Roman" w:hAnsi="Times New Roman" w:cs="Times New Roman"/>
                <w:spacing w:val="-6"/>
                <w:sz w:val="26"/>
                <w:szCs w:val="26"/>
                <w:lang w:eastAsia="ru-RU"/>
              </w:rPr>
              <w:t>Физическая культура</w:t>
            </w:r>
          </w:p>
        </w:tc>
        <w:tc>
          <w:tcPr>
            <w:tcW w:w="1555" w:type="pct"/>
          </w:tcPr>
          <w:p w14:paraId="52326AA3" w14:textId="77777777" w:rsidR="001706EC" w:rsidRPr="001706EC" w:rsidRDefault="001706EC" w:rsidP="001706EC">
            <w:pPr>
              <w:spacing w:after="0" w:line="240" w:lineRule="auto"/>
              <w:jc w:val="center"/>
              <w:rPr>
                <w:rFonts w:ascii="Times New Roman" w:eastAsia="Times New Roman" w:hAnsi="Times New Roman" w:cs="Times New Roman"/>
                <w:spacing w:val="-6"/>
                <w:sz w:val="26"/>
                <w:szCs w:val="26"/>
                <w:lang w:eastAsia="ru-RU"/>
              </w:rPr>
            </w:pPr>
            <w:r w:rsidRPr="001706EC">
              <w:rPr>
                <w:rFonts w:ascii="Times New Roman" w:eastAsia="Times New Roman" w:hAnsi="Times New Roman" w:cs="Times New Roman"/>
                <w:spacing w:val="-6"/>
                <w:sz w:val="26"/>
                <w:szCs w:val="26"/>
                <w:lang w:eastAsia="ru-RU"/>
              </w:rPr>
              <w:t>УК-11</w:t>
            </w:r>
          </w:p>
        </w:tc>
      </w:tr>
    </w:tbl>
    <w:p w14:paraId="59B59BD7" w14:textId="77777777" w:rsidR="001706EC" w:rsidRPr="006046B4" w:rsidRDefault="001706EC" w:rsidP="001706EC">
      <w:pPr>
        <w:spacing w:after="0" w:line="240" w:lineRule="auto"/>
        <w:ind w:firstLine="709"/>
        <w:jc w:val="both"/>
        <w:rPr>
          <w:rFonts w:ascii="Times New Roman" w:eastAsia="Times New Roman" w:hAnsi="Times New Roman" w:cs="Times New Roman"/>
          <w:color w:val="000000" w:themeColor="text1"/>
          <w:spacing w:val="-2"/>
          <w:sz w:val="30"/>
          <w:szCs w:val="30"/>
          <w:lang w:eastAsia="ru-RU"/>
        </w:rPr>
      </w:pPr>
      <w:r w:rsidRPr="006046B4">
        <w:rPr>
          <w:rFonts w:ascii="Times New Roman" w:eastAsia="Times New Roman" w:hAnsi="Times New Roman" w:cs="Times New Roman"/>
          <w:color w:val="000000" w:themeColor="text1"/>
          <w:sz w:val="30"/>
          <w:szCs w:val="30"/>
          <w:lang w:eastAsia="ru-RU"/>
        </w:rPr>
        <w:t xml:space="preserve">27. Результаты обучения по модулям и учебным дисциплинам государственного компонента </w:t>
      </w:r>
      <w:r w:rsidRPr="006046B4">
        <w:rPr>
          <w:rFonts w:ascii="Times New Roman" w:eastAsia="Times New Roman" w:hAnsi="Times New Roman" w:cs="Times New Roman"/>
          <w:color w:val="000000" w:themeColor="text1"/>
          <w:spacing w:val="-2"/>
          <w:sz w:val="30"/>
          <w:szCs w:val="30"/>
          <w:lang w:eastAsia="ru-RU"/>
        </w:rPr>
        <w:t>(знать, уметь, владеть) определяются учебными программами.</w:t>
      </w:r>
    </w:p>
    <w:p w14:paraId="3A489D53" w14:textId="77777777" w:rsidR="00DC18A8" w:rsidRPr="006046B4" w:rsidRDefault="001706EC" w:rsidP="00DC18A8">
      <w:pPr>
        <w:spacing w:after="0" w:line="240" w:lineRule="auto"/>
        <w:ind w:firstLine="709"/>
        <w:jc w:val="both"/>
        <w:rPr>
          <w:rFonts w:ascii="Times New Roman" w:eastAsia="Times New Roman" w:hAnsi="Times New Roman" w:cs="Times New Roman"/>
          <w:color w:val="000000" w:themeColor="text1"/>
          <w:spacing w:val="-4"/>
          <w:sz w:val="30"/>
          <w:szCs w:val="30"/>
          <w:lang w:eastAsia="ru-RU"/>
        </w:rPr>
      </w:pPr>
      <w:r w:rsidRPr="006046B4">
        <w:rPr>
          <w:rFonts w:ascii="Times New Roman" w:eastAsia="Times New Roman" w:hAnsi="Times New Roman" w:cs="Times New Roman"/>
          <w:color w:val="000000" w:themeColor="text1"/>
          <w:sz w:val="30"/>
          <w:szCs w:val="30"/>
          <w:lang w:eastAsia="ru-RU"/>
        </w:rPr>
        <w:t>28. </w:t>
      </w:r>
      <w:r w:rsidR="00DC18A8" w:rsidRPr="006046B4">
        <w:rPr>
          <w:rFonts w:ascii="Times New Roman" w:eastAsia="Times New Roman" w:hAnsi="Times New Roman" w:cs="Times New Roman"/>
          <w:color w:val="000000" w:themeColor="text1"/>
          <w:spacing w:val="-4"/>
          <w:sz w:val="30"/>
          <w:szCs w:val="30"/>
          <w:lang w:eastAsia="ru-RU"/>
        </w:rPr>
        <w:t>В типовых учебных программах по учебным дисциплинам приводится примерный перечень результатов обучения.</w:t>
      </w:r>
    </w:p>
    <w:p w14:paraId="295FA3F4" w14:textId="16A104FA" w:rsidR="001706EC" w:rsidRPr="006046B4" w:rsidRDefault="001706EC" w:rsidP="00DC18A8">
      <w:pPr>
        <w:spacing w:after="0" w:line="240" w:lineRule="auto"/>
        <w:ind w:firstLine="709"/>
        <w:jc w:val="both"/>
        <w:rPr>
          <w:rFonts w:ascii="Times New Roman" w:eastAsia="Times New Roman" w:hAnsi="Times New Roman" w:cs="Times New Roman"/>
          <w:color w:val="000000" w:themeColor="text1"/>
          <w:spacing w:val="-4"/>
          <w:sz w:val="30"/>
          <w:szCs w:val="30"/>
          <w:lang w:eastAsia="ru-RU"/>
        </w:rPr>
      </w:pPr>
      <w:r w:rsidRPr="006046B4">
        <w:rPr>
          <w:rFonts w:ascii="Times New Roman" w:eastAsia="Times New Roman" w:hAnsi="Times New Roman" w:cs="Times New Roman"/>
          <w:color w:val="000000" w:themeColor="text1"/>
          <w:spacing w:val="-4"/>
          <w:sz w:val="30"/>
          <w:szCs w:val="30"/>
          <w:lang w:eastAsia="ru-RU"/>
        </w:rPr>
        <w:t xml:space="preserve">29. Результаты обучения должны быть соотнесены с требуемыми результатами освоения содержания образовательной программы высшего образования </w:t>
      </w:r>
      <w:r w:rsidRPr="006046B4">
        <w:rPr>
          <w:rFonts w:ascii="Times New Roman" w:eastAsia="Times New Roman" w:hAnsi="Times New Roman" w:cs="Times New Roman"/>
          <w:color w:val="000000" w:themeColor="text1"/>
          <w:spacing w:val="-4"/>
          <w:sz w:val="30"/>
          <w:szCs w:val="30"/>
          <w:lang w:val="en-US" w:eastAsia="ru-RU"/>
        </w:rPr>
        <w:t>I</w:t>
      </w:r>
      <w:r w:rsidRPr="006046B4">
        <w:rPr>
          <w:rFonts w:ascii="Times New Roman" w:eastAsia="Times New Roman" w:hAnsi="Times New Roman" w:cs="Times New Roman"/>
          <w:color w:val="000000" w:themeColor="text1"/>
          <w:spacing w:val="-4"/>
          <w:sz w:val="30"/>
          <w:szCs w:val="30"/>
          <w:lang w:eastAsia="ru-RU"/>
        </w:rPr>
        <w:t xml:space="preserve"> ступени (компетенциями). </w:t>
      </w:r>
    </w:p>
    <w:p w14:paraId="55219E8E" w14:textId="77777777" w:rsidR="001706EC" w:rsidRPr="006046B4" w:rsidRDefault="001706EC" w:rsidP="001706EC">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pacing w:val="-4"/>
          <w:sz w:val="30"/>
          <w:szCs w:val="30"/>
          <w:lang w:eastAsia="ru-RU"/>
        </w:rPr>
      </w:pPr>
      <w:bookmarkStart w:id="46" w:name="_Hlk70607888"/>
      <w:r w:rsidRPr="006046B4">
        <w:rPr>
          <w:rFonts w:ascii="Times New Roman" w:eastAsia="Times New Roman" w:hAnsi="Times New Roman" w:cs="Times New Roman"/>
          <w:color w:val="000000" w:themeColor="text1"/>
          <w:spacing w:val="-4"/>
          <w:sz w:val="30"/>
          <w:szCs w:val="30"/>
          <w:lang w:eastAsia="ru-RU"/>
        </w:rPr>
        <w:t>30. Совокупность запланированных результатов обучения должна обеспечивать выпускнику формирование всех УК и БПК, установленных настоящим образовательным стандартом, а также всех дополнительных УК и специализированных компетенций, установленных учреждением высшего образования самостоятельно.</w:t>
      </w:r>
    </w:p>
    <w:p w14:paraId="05CCA267" w14:textId="77777777" w:rsidR="001706EC" w:rsidRPr="006046B4" w:rsidRDefault="001706EC" w:rsidP="001706EC">
      <w:pPr>
        <w:spacing w:after="0" w:line="240" w:lineRule="auto"/>
        <w:jc w:val="center"/>
        <w:rPr>
          <w:rFonts w:ascii="Times New Roman" w:eastAsia="Times New Roman" w:hAnsi="Times New Roman" w:cs="Times New Roman"/>
          <w:b/>
          <w:bCs/>
          <w:color w:val="000000" w:themeColor="text1"/>
          <w:sz w:val="30"/>
          <w:szCs w:val="30"/>
          <w:lang w:eastAsia="ru-RU"/>
        </w:rPr>
      </w:pPr>
    </w:p>
    <w:p w14:paraId="167F03B7" w14:textId="77777777" w:rsidR="001706EC" w:rsidRPr="001706EC" w:rsidRDefault="001706EC" w:rsidP="001706EC">
      <w:pPr>
        <w:spacing w:after="0" w:line="240" w:lineRule="auto"/>
        <w:jc w:val="center"/>
        <w:rPr>
          <w:rFonts w:ascii="Times New Roman" w:eastAsia="Times New Roman" w:hAnsi="Times New Roman" w:cs="Times New Roman"/>
          <w:b/>
          <w:bCs/>
          <w:sz w:val="30"/>
          <w:szCs w:val="30"/>
          <w:lang w:eastAsia="ru-RU"/>
        </w:rPr>
      </w:pPr>
      <w:r w:rsidRPr="001706EC">
        <w:rPr>
          <w:rFonts w:ascii="Times New Roman" w:eastAsia="Times New Roman" w:hAnsi="Times New Roman" w:cs="Times New Roman"/>
          <w:b/>
          <w:bCs/>
          <w:sz w:val="30"/>
          <w:szCs w:val="30"/>
          <w:lang w:eastAsia="ru-RU"/>
        </w:rPr>
        <w:t>ГЛАВА 6</w:t>
      </w:r>
    </w:p>
    <w:p w14:paraId="21BE4319" w14:textId="77777777" w:rsidR="001706EC" w:rsidRPr="001706EC" w:rsidRDefault="001706EC" w:rsidP="001706EC">
      <w:pPr>
        <w:spacing w:after="0" w:line="240" w:lineRule="auto"/>
        <w:jc w:val="center"/>
        <w:rPr>
          <w:rFonts w:ascii="Calibri" w:eastAsia="Times New Roman" w:hAnsi="Calibri" w:cs="Times New Roman"/>
          <w:b/>
          <w:bCs/>
          <w:spacing w:val="-10"/>
          <w:sz w:val="30"/>
          <w:szCs w:val="30"/>
          <w:lang w:eastAsia="ru-RU"/>
        </w:rPr>
      </w:pPr>
      <w:r w:rsidRPr="001706EC">
        <w:rPr>
          <w:rFonts w:ascii="Times New Roman Полужирный" w:eastAsia="Times New Roman" w:hAnsi="Times New Roman Полужирный" w:cs="Times New Roman"/>
          <w:b/>
          <w:bCs/>
          <w:spacing w:val="-10"/>
          <w:sz w:val="30"/>
          <w:szCs w:val="30"/>
          <w:lang w:eastAsia="ru-RU"/>
        </w:rPr>
        <w:t>ТРЕБОВАНИЯ К ОРГАНИЗАЦИИ ОБРАЗОВАТЕЛЬНОГО ПРОЦЕССА</w:t>
      </w:r>
    </w:p>
    <w:p w14:paraId="1B20D1BA" w14:textId="77777777" w:rsidR="001706EC" w:rsidRPr="001706EC" w:rsidRDefault="001706EC" w:rsidP="001706EC">
      <w:pPr>
        <w:spacing w:after="0" w:line="240" w:lineRule="auto"/>
        <w:jc w:val="center"/>
        <w:rPr>
          <w:rFonts w:ascii="Times New Roman" w:eastAsia="Times New Roman" w:hAnsi="Times New Roman" w:cs="Times New Roman"/>
          <w:b/>
          <w:bCs/>
          <w:spacing w:val="-10"/>
          <w:sz w:val="30"/>
          <w:szCs w:val="30"/>
          <w:lang w:eastAsia="ru-RU"/>
        </w:rPr>
      </w:pPr>
    </w:p>
    <w:bookmarkEnd w:id="46"/>
    <w:p w14:paraId="551A9686" w14:textId="77777777" w:rsidR="001706EC" w:rsidRPr="006046B4" w:rsidRDefault="001706EC" w:rsidP="001706EC">
      <w:pPr>
        <w:widowControl w:val="0"/>
        <w:spacing w:after="0" w:line="240" w:lineRule="auto"/>
        <w:ind w:firstLine="709"/>
        <w:jc w:val="both"/>
        <w:rPr>
          <w:rFonts w:ascii="Times New Roman" w:eastAsia="Times New Roman" w:hAnsi="Times New Roman" w:cs="Times New Roman"/>
          <w:spacing w:val="-12"/>
          <w:sz w:val="30"/>
          <w:szCs w:val="30"/>
          <w:lang w:eastAsia="ru-RU"/>
        </w:rPr>
      </w:pPr>
      <w:r w:rsidRPr="006046B4">
        <w:rPr>
          <w:rFonts w:ascii="Times New Roman" w:eastAsia="Times New Roman" w:hAnsi="Times New Roman" w:cs="Times New Roman"/>
          <w:sz w:val="30"/>
          <w:szCs w:val="30"/>
          <w:lang w:eastAsia="ru-RU"/>
        </w:rPr>
        <w:t>31. </w:t>
      </w:r>
      <w:r w:rsidRPr="006046B4">
        <w:rPr>
          <w:rFonts w:ascii="Times New Roman" w:eastAsia="Times New Roman" w:hAnsi="Times New Roman" w:cs="Times New Roman"/>
          <w:spacing w:val="-12"/>
          <w:sz w:val="30"/>
          <w:szCs w:val="30"/>
          <w:lang w:eastAsia="ru-RU"/>
        </w:rPr>
        <w:t>Педагогические работники учреждения высшего образования должны:</w:t>
      </w:r>
    </w:p>
    <w:p w14:paraId="780D773B" w14:textId="77777777" w:rsidR="001706EC" w:rsidRPr="006046B4" w:rsidRDefault="001706EC" w:rsidP="001706EC">
      <w:pPr>
        <w:widowControl w:val="0"/>
        <w:tabs>
          <w:tab w:val="left" w:pos="540"/>
        </w:tabs>
        <w:spacing w:after="0" w:line="240" w:lineRule="auto"/>
        <w:ind w:firstLine="709"/>
        <w:jc w:val="both"/>
        <w:rPr>
          <w:rFonts w:ascii="Times New Roman" w:eastAsia="Times New Roman" w:hAnsi="Times New Roman" w:cs="Times New Roman"/>
          <w:sz w:val="30"/>
          <w:szCs w:val="30"/>
          <w:lang w:eastAsia="ru-RU"/>
        </w:rPr>
      </w:pPr>
      <w:r w:rsidRPr="006046B4">
        <w:rPr>
          <w:rFonts w:ascii="Times New Roman" w:eastAsia="Times New Roman" w:hAnsi="Times New Roman" w:cs="Times New Roman"/>
          <w:sz w:val="30"/>
          <w:szCs w:val="30"/>
          <w:lang w:eastAsia="ru-RU"/>
        </w:rPr>
        <w:t>заниматься научно-методической деятельностью;</w:t>
      </w:r>
    </w:p>
    <w:p w14:paraId="37A4097F" w14:textId="77777777" w:rsidR="001706EC" w:rsidRPr="006046B4" w:rsidRDefault="001706EC" w:rsidP="001706EC">
      <w:pPr>
        <w:widowControl w:val="0"/>
        <w:tabs>
          <w:tab w:val="left" w:pos="540"/>
        </w:tabs>
        <w:spacing w:after="0" w:line="240" w:lineRule="auto"/>
        <w:ind w:firstLine="709"/>
        <w:jc w:val="both"/>
        <w:rPr>
          <w:rFonts w:ascii="Times New Roman" w:eastAsia="Times New Roman" w:hAnsi="Times New Roman" w:cs="Times New Roman"/>
          <w:spacing w:val="-4"/>
          <w:sz w:val="30"/>
          <w:szCs w:val="30"/>
          <w:lang w:eastAsia="ru-RU"/>
        </w:rPr>
      </w:pPr>
      <w:r w:rsidRPr="006046B4">
        <w:rPr>
          <w:rFonts w:ascii="Times New Roman" w:eastAsia="Times New Roman" w:hAnsi="Times New Roman" w:cs="Times New Roman"/>
          <w:spacing w:val="-4"/>
          <w:sz w:val="30"/>
          <w:szCs w:val="30"/>
          <w:lang w:eastAsia="ru-RU"/>
        </w:rPr>
        <w:t>владеть современными образовательными, в том числе информационными технологиями, необходимыми для организации образовательного процесса на должном уровне;</w:t>
      </w:r>
    </w:p>
    <w:p w14:paraId="2B0D18BE" w14:textId="77777777" w:rsidR="001706EC" w:rsidRPr="006046B4" w:rsidRDefault="001706EC" w:rsidP="001706EC">
      <w:pPr>
        <w:widowControl w:val="0"/>
        <w:tabs>
          <w:tab w:val="left" w:pos="540"/>
        </w:tabs>
        <w:spacing w:after="0" w:line="240" w:lineRule="auto"/>
        <w:ind w:firstLine="709"/>
        <w:jc w:val="both"/>
        <w:rPr>
          <w:rFonts w:ascii="Times New Roman" w:eastAsia="Times New Roman" w:hAnsi="Times New Roman" w:cs="Times New Roman"/>
          <w:spacing w:val="-4"/>
          <w:sz w:val="30"/>
          <w:szCs w:val="30"/>
          <w:lang w:eastAsia="ru-RU"/>
        </w:rPr>
      </w:pPr>
      <w:r w:rsidRPr="006046B4">
        <w:rPr>
          <w:rFonts w:ascii="Times New Roman" w:eastAsia="Times New Roman" w:hAnsi="Times New Roman" w:cs="Times New Roman"/>
          <w:spacing w:val="-4"/>
          <w:sz w:val="30"/>
          <w:szCs w:val="30"/>
          <w:lang w:eastAsia="ru-RU"/>
        </w:rPr>
        <w:t>обладать личностными качествами и компетенциями, позволяющими эффективно организовывать учебную и воспитательную работу со студентами</w:t>
      </w:r>
      <w:r w:rsidRPr="006046B4">
        <w:rPr>
          <w:rFonts w:ascii="Times New Roman" w:eastAsia="Times New Roman" w:hAnsi="Times New Roman" w:cs="Times New Roman"/>
          <w:spacing w:val="-4"/>
          <w:sz w:val="30"/>
          <w:szCs w:val="30"/>
          <w:lang w:val="be-BY" w:eastAsia="ru-RU"/>
        </w:rPr>
        <w:t xml:space="preserve">, </w:t>
      </w:r>
      <w:r w:rsidRPr="006046B4">
        <w:rPr>
          <w:rFonts w:ascii="Times New Roman" w:eastAsia="Times New Roman" w:hAnsi="Times New Roman" w:cs="Times New Roman"/>
          <w:spacing w:val="-4"/>
          <w:sz w:val="30"/>
          <w:szCs w:val="30"/>
          <w:lang w:eastAsia="ru-RU"/>
        </w:rPr>
        <w:t>курсантами, слушателями.</w:t>
      </w:r>
    </w:p>
    <w:p w14:paraId="307AEF11" w14:textId="77777777" w:rsidR="001706EC" w:rsidRPr="006046B4" w:rsidRDefault="001706EC" w:rsidP="001706EC">
      <w:pPr>
        <w:widowControl w:val="0"/>
        <w:tabs>
          <w:tab w:val="left" w:pos="540"/>
        </w:tabs>
        <w:spacing w:after="0" w:line="240" w:lineRule="auto"/>
        <w:ind w:firstLine="709"/>
        <w:jc w:val="both"/>
        <w:rPr>
          <w:rFonts w:ascii="Times New Roman" w:eastAsia="Times New Roman" w:hAnsi="Times New Roman" w:cs="Times New Roman"/>
          <w:spacing w:val="-6"/>
          <w:sz w:val="30"/>
          <w:szCs w:val="30"/>
          <w:lang w:eastAsia="ru-RU"/>
        </w:rPr>
      </w:pPr>
      <w:r w:rsidRPr="006046B4">
        <w:rPr>
          <w:rFonts w:ascii="Times New Roman" w:eastAsia="Times New Roman" w:hAnsi="Times New Roman" w:cs="Times New Roman"/>
          <w:spacing w:val="-6"/>
          <w:sz w:val="30"/>
          <w:szCs w:val="30"/>
          <w:lang w:eastAsia="ru-RU"/>
        </w:rPr>
        <w:t>Для осуществления образовательного процесса могут привлекаться специалисты реального сектора экономики, деятельность которых связана со специальностью высшего образования I ступени, в соответствии с законодательством.</w:t>
      </w:r>
    </w:p>
    <w:p w14:paraId="773221EF" w14:textId="77777777" w:rsidR="001706EC" w:rsidRPr="006046B4" w:rsidRDefault="001706EC" w:rsidP="001706EC">
      <w:pPr>
        <w:widowControl w:val="0"/>
        <w:spacing w:after="0" w:line="240" w:lineRule="auto"/>
        <w:ind w:firstLine="709"/>
        <w:jc w:val="both"/>
        <w:rPr>
          <w:rFonts w:ascii="Times New Roman" w:eastAsia="Times New Roman" w:hAnsi="Times New Roman" w:cs="Times New Roman"/>
          <w:sz w:val="30"/>
          <w:szCs w:val="30"/>
          <w:lang w:eastAsia="ru-RU"/>
        </w:rPr>
      </w:pPr>
      <w:r w:rsidRPr="006046B4">
        <w:rPr>
          <w:rFonts w:ascii="Times New Roman" w:eastAsia="Times New Roman" w:hAnsi="Times New Roman" w:cs="Times New Roman"/>
          <w:sz w:val="30"/>
          <w:szCs w:val="30"/>
          <w:lang w:eastAsia="ru-RU"/>
        </w:rPr>
        <w:t>32. Учреждение высшего образования должно располагать:</w:t>
      </w:r>
    </w:p>
    <w:p w14:paraId="594CC7F5" w14:textId="77777777" w:rsidR="001706EC" w:rsidRPr="006046B4" w:rsidRDefault="001706EC" w:rsidP="001706EC">
      <w:pPr>
        <w:widowControl w:val="0"/>
        <w:tabs>
          <w:tab w:val="left" w:pos="540"/>
        </w:tabs>
        <w:spacing w:after="0" w:line="240" w:lineRule="auto"/>
        <w:ind w:firstLine="709"/>
        <w:jc w:val="both"/>
        <w:rPr>
          <w:rFonts w:ascii="Times New Roman" w:eastAsia="Times New Roman" w:hAnsi="Times New Roman" w:cs="Times New Roman"/>
          <w:sz w:val="30"/>
          <w:szCs w:val="30"/>
          <w:lang w:eastAsia="ru-RU"/>
        </w:rPr>
      </w:pPr>
      <w:r w:rsidRPr="006046B4">
        <w:rPr>
          <w:rFonts w:ascii="Times New Roman" w:eastAsia="Times New Roman" w:hAnsi="Times New Roman" w:cs="Times New Roman"/>
          <w:sz w:val="30"/>
          <w:szCs w:val="30"/>
          <w:lang w:eastAsia="ru-RU"/>
        </w:rPr>
        <w:t>материально-технической базой, необходимой для организации образовательного процесса, самостоятельной работы и развития личности студента, курсанта, слушателя;</w:t>
      </w:r>
    </w:p>
    <w:p w14:paraId="719FDED6" w14:textId="77777777" w:rsidR="001706EC" w:rsidRPr="005F298C" w:rsidRDefault="001706EC" w:rsidP="001706EC">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6046B4">
        <w:rPr>
          <w:rFonts w:ascii="Times New Roman" w:eastAsia="Times New Roman" w:hAnsi="Times New Roman" w:cs="Times New Roman"/>
          <w:spacing w:val="-4"/>
          <w:sz w:val="30"/>
          <w:szCs w:val="30"/>
          <w:lang w:eastAsia="ru-RU"/>
        </w:rPr>
        <w:t>средствами</w:t>
      </w:r>
      <w:r w:rsidRPr="005F298C">
        <w:rPr>
          <w:rFonts w:ascii="Times New Roman" w:eastAsia="Times New Roman" w:hAnsi="Times New Roman" w:cs="Times New Roman"/>
          <w:spacing w:val="-4"/>
          <w:sz w:val="30"/>
          <w:szCs w:val="30"/>
          <w:lang w:eastAsia="ru-RU"/>
        </w:rPr>
        <w:t xml:space="preserve"> обучения, </w:t>
      </w:r>
      <w:r w:rsidRPr="006046B4">
        <w:rPr>
          <w:rFonts w:ascii="Times New Roman" w:eastAsia="Times New Roman" w:hAnsi="Times New Roman" w:cs="Times New Roman"/>
          <w:spacing w:val="-4"/>
          <w:sz w:val="30"/>
          <w:szCs w:val="30"/>
          <w:lang w:eastAsia="ru-RU"/>
        </w:rPr>
        <w:t xml:space="preserve">необходимыми для реализации образовательной программы высшего образования </w:t>
      </w:r>
      <w:r w:rsidRPr="006046B4">
        <w:rPr>
          <w:rFonts w:ascii="Times New Roman" w:eastAsia="Times New Roman" w:hAnsi="Times New Roman" w:cs="Times New Roman"/>
          <w:spacing w:val="-4"/>
          <w:sz w:val="30"/>
          <w:szCs w:val="30"/>
          <w:lang w:val="en-US" w:eastAsia="ru-RU"/>
        </w:rPr>
        <w:t>I</w:t>
      </w:r>
      <w:r w:rsidRPr="006046B4">
        <w:rPr>
          <w:rFonts w:ascii="Times New Roman" w:eastAsia="Times New Roman" w:hAnsi="Times New Roman" w:cs="Times New Roman"/>
          <w:spacing w:val="-4"/>
          <w:sz w:val="30"/>
          <w:szCs w:val="30"/>
          <w:lang w:eastAsia="ru-RU"/>
        </w:rPr>
        <w:t xml:space="preserve"> ступени</w:t>
      </w:r>
      <w:r w:rsidRPr="005F298C">
        <w:rPr>
          <w:rFonts w:ascii="Times New Roman" w:eastAsia="Times New Roman" w:hAnsi="Times New Roman" w:cs="Times New Roman"/>
          <w:spacing w:val="-4"/>
          <w:sz w:val="30"/>
          <w:szCs w:val="30"/>
          <w:lang w:eastAsia="ru-RU"/>
        </w:rPr>
        <w:t xml:space="preserve"> (приборы, оборудование, инструменты, учебно-наглядные пособия, компьютеры, компьютерные сети, аудиовизуальные средства и иные материальные объекты).</w:t>
      </w:r>
    </w:p>
    <w:p w14:paraId="1D34B9F8" w14:textId="77777777" w:rsidR="001706EC" w:rsidRPr="005F298C" w:rsidRDefault="001706EC" w:rsidP="001706EC">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5F298C">
        <w:rPr>
          <w:rFonts w:ascii="Times New Roman" w:eastAsia="Times New Roman" w:hAnsi="Times New Roman" w:cs="Times New Roman"/>
          <w:spacing w:val="-4"/>
          <w:sz w:val="30"/>
          <w:szCs w:val="30"/>
          <w:lang w:eastAsia="ru-RU"/>
        </w:rPr>
        <w:t>Функционирование информационно-образовательной среды учреждения высшего образования обеспечивается соответствующими средствами информационно-коммуникационных технологий и должно соответствовать законодательству.</w:t>
      </w:r>
    </w:p>
    <w:p w14:paraId="0ACF2D3F" w14:textId="77777777" w:rsidR="001706EC" w:rsidRPr="006046B4" w:rsidRDefault="001706EC" w:rsidP="001706EC">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5F298C">
        <w:rPr>
          <w:rFonts w:ascii="Times New Roman" w:eastAsia="Times New Roman" w:hAnsi="Times New Roman" w:cs="Times New Roman"/>
          <w:spacing w:val="-4"/>
          <w:sz w:val="30"/>
          <w:szCs w:val="30"/>
          <w:lang w:eastAsia="ru-RU"/>
        </w:rPr>
        <w:t xml:space="preserve">Обучающиеся из числа лиц с особенностями психофизического развития должны быть обеспечены адаптированными печатными и (или) </w:t>
      </w:r>
      <w:r w:rsidRPr="006046B4">
        <w:rPr>
          <w:rFonts w:ascii="Times New Roman" w:eastAsia="Times New Roman" w:hAnsi="Times New Roman" w:cs="Times New Roman"/>
          <w:spacing w:val="-4"/>
          <w:sz w:val="30"/>
          <w:szCs w:val="30"/>
          <w:lang w:eastAsia="ru-RU"/>
        </w:rPr>
        <w:t>электронными образовательными ресурсами.</w:t>
      </w:r>
    </w:p>
    <w:p w14:paraId="49078EAC" w14:textId="77777777" w:rsidR="001706EC" w:rsidRPr="006046B4" w:rsidRDefault="001706EC" w:rsidP="001706EC">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6046B4">
        <w:rPr>
          <w:rFonts w:ascii="Times New Roman" w:eastAsia="Times New Roman" w:hAnsi="Times New Roman" w:cs="Times New Roman"/>
          <w:spacing w:val="-4"/>
          <w:sz w:val="30"/>
          <w:szCs w:val="30"/>
          <w:lang w:eastAsia="ru-RU"/>
        </w:rPr>
        <w:t>В случае применения дистанционных образовательных технологий допускается замена специально оборудованных помещений их виртуальными аналогами, позволяющими обучающимся приобрести компетенции, определенные в главе 4 настоящего образовательного стандарта.</w:t>
      </w:r>
    </w:p>
    <w:p w14:paraId="41F92C95" w14:textId="77777777" w:rsidR="001706EC" w:rsidRPr="006046B4" w:rsidRDefault="001706EC" w:rsidP="001706EC">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6046B4">
        <w:rPr>
          <w:rFonts w:ascii="Times New Roman" w:eastAsia="Times New Roman" w:hAnsi="Times New Roman" w:cs="Times New Roman"/>
          <w:spacing w:val="-4"/>
          <w:sz w:val="30"/>
          <w:szCs w:val="30"/>
          <w:lang w:eastAsia="ru-RU"/>
        </w:rPr>
        <w:t>33. Научно-методическое обеспечение образовательного процесса должно соответствовать следующим требованиям:</w:t>
      </w:r>
    </w:p>
    <w:p w14:paraId="0F3030A4" w14:textId="77777777" w:rsidR="001706EC" w:rsidRPr="005F298C" w:rsidRDefault="001706EC" w:rsidP="001706EC">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6046B4">
        <w:rPr>
          <w:rFonts w:ascii="Times New Roman" w:eastAsia="Times New Roman" w:hAnsi="Times New Roman" w:cs="Times New Roman"/>
          <w:spacing w:val="-4"/>
          <w:sz w:val="30"/>
          <w:szCs w:val="30"/>
          <w:lang w:eastAsia="ru-RU"/>
        </w:rPr>
        <w:t>учебные дисциплины (модули) должны быть обеспечены современной учебной, справочной, иной литературой, учебными программами, учебно-методической документацией, информационно-</w:t>
      </w:r>
      <w:r w:rsidRPr="005F298C">
        <w:rPr>
          <w:rFonts w:ascii="Times New Roman" w:eastAsia="Times New Roman" w:hAnsi="Times New Roman" w:cs="Times New Roman"/>
          <w:spacing w:val="-4"/>
          <w:sz w:val="30"/>
          <w:szCs w:val="30"/>
          <w:lang w:eastAsia="ru-RU"/>
        </w:rPr>
        <w:t>аналитическими материалами, в том числе в электронном виде;</w:t>
      </w:r>
    </w:p>
    <w:p w14:paraId="46C6B541" w14:textId="77777777" w:rsidR="001706EC" w:rsidRPr="005F298C" w:rsidRDefault="001706EC" w:rsidP="001706EC">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5F298C">
        <w:rPr>
          <w:rFonts w:ascii="Times New Roman" w:eastAsia="Times New Roman" w:hAnsi="Times New Roman" w:cs="Times New Roman"/>
          <w:bCs/>
          <w:spacing w:val="-4"/>
          <w:sz w:val="30"/>
          <w:szCs w:val="30"/>
          <w:lang w:eastAsia="ru-RU"/>
        </w:rPr>
        <w:t>должен быть обеспечен</w:t>
      </w:r>
      <w:r w:rsidRPr="005F298C">
        <w:rPr>
          <w:rFonts w:ascii="Times New Roman" w:eastAsia="Times New Roman" w:hAnsi="Times New Roman" w:cs="Times New Roman"/>
          <w:spacing w:val="-4"/>
          <w:sz w:val="30"/>
          <w:szCs w:val="30"/>
          <w:lang w:eastAsia="ru-RU"/>
        </w:rPr>
        <w:t xml:space="preserve"> доступ для каждого </w:t>
      </w:r>
      <w:r w:rsidRPr="005F298C">
        <w:rPr>
          <w:rFonts w:ascii="Times New Roman" w:eastAsia="Times New Roman" w:hAnsi="Times New Roman" w:cs="Times New Roman"/>
          <w:bCs/>
          <w:spacing w:val="-4"/>
          <w:sz w:val="30"/>
          <w:szCs w:val="30"/>
          <w:lang w:eastAsia="ru-RU"/>
        </w:rPr>
        <w:t>студента, курсанта, слушателя к библиотечным</w:t>
      </w:r>
      <w:r w:rsidRPr="005F298C">
        <w:rPr>
          <w:rFonts w:ascii="Times New Roman" w:eastAsia="Times New Roman" w:hAnsi="Times New Roman" w:cs="Times New Roman"/>
          <w:spacing w:val="-4"/>
          <w:sz w:val="30"/>
          <w:szCs w:val="30"/>
          <w:lang w:eastAsia="ru-RU"/>
        </w:rPr>
        <w:t xml:space="preserve"> </w:t>
      </w:r>
      <w:r w:rsidRPr="005F298C">
        <w:rPr>
          <w:rFonts w:ascii="Times New Roman" w:eastAsia="Times New Roman" w:hAnsi="Times New Roman" w:cs="Times New Roman"/>
          <w:bCs/>
          <w:spacing w:val="-4"/>
          <w:sz w:val="30"/>
          <w:szCs w:val="30"/>
          <w:lang w:val="x-none" w:eastAsia="ru-RU"/>
        </w:rPr>
        <w:t>фондам, электронным средствам обучения, электронным информационным ресурсам (локального доступа, удаленного доступа) по всем учебным дисциплинам</w:t>
      </w:r>
      <w:r w:rsidRPr="005F298C">
        <w:rPr>
          <w:rFonts w:ascii="Times New Roman" w:eastAsia="Times New Roman" w:hAnsi="Times New Roman" w:cs="Times New Roman"/>
          <w:bCs/>
          <w:spacing w:val="-4"/>
          <w:sz w:val="30"/>
          <w:szCs w:val="30"/>
          <w:lang w:eastAsia="ru-RU"/>
        </w:rPr>
        <w:t xml:space="preserve"> (модулям)</w:t>
      </w:r>
      <w:r w:rsidRPr="005F298C">
        <w:rPr>
          <w:rFonts w:ascii="Times New Roman" w:eastAsia="Times New Roman" w:hAnsi="Times New Roman" w:cs="Times New Roman"/>
          <w:bCs/>
          <w:spacing w:val="-4"/>
          <w:sz w:val="30"/>
          <w:szCs w:val="30"/>
          <w:lang w:val="x-none" w:eastAsia="ru-RU"/>
        </w:rPr>
        <w:t>.</w:t>
      </w:r>
    </w:p>
    <w:p w14:paraId="502468DC" w14:textId="77777777" w:rsidR="001706EC" w:rsidRPr="005F298C" w:rsidRDefault="001706EC" w:rsidP="001706EC">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5F298C">
        <w:rPr>
          <w:rFonts w:ascii="Times New Roman" w:eastAsia="Times New Roman" w:hAnsi="Times New Roman" w:cs="Times New Roman"/>
          <w:spacing w:val="-4"/>
          <w:sz w:val="30"/>
          <w:szCs w:val="30"/>
          <w:lang w:eastAsia="ru-RU"/>
        </w:rPr>
        <w:t>Научно-методическое обеспечение должно быть ориентировано на разработку и внедрение в образовательный процесс инновационных образовательных технологий, адекватных компетентностному подходу (креативного и диалогового обучения, вариативных моделей самостоятельной работы, модульных и рейтинговых систем обучения, тестовых и других систем оценивания уровня компетенций и иное).</w:t>
      </w:r>
    </w:p>
    <w:p w14:paraId="1FD7AF7E" w14:textId="77777777" w:rsidR="001706EC" w:rsidRPr="005F298C" w:rsidRDefault="001706EC" w:rsidP="001706EC">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5F298C">
        <w:rPr>
          <w:rFonts w:ascii="Times New Roman" w:eastAsia="Times New Roman" w:hAnsi="Times New Roman" w:cs="Times New Roman"/>
          <w:spacing w:val="-4"/>
          <w:sz w:val="30"/>
          <w:szCs w:val="30"/>
          <w:lang w:eastAsia="ru-RU"/>
        </w:rPr>
        <w:t>Обязательным элементом научно-методического обеспечения образовательного процесса является размещенный на официальном сайте учреждения высшего образования в глобальной компьютерной сети Интернет каталог учебных дисциплин (модулей), который удовлетворяет следующим требованиям:</w:t>
      </w:r>
    </w:p>
    <w:p w14:paraId="30743A02" w14:textId="77777777" w:rsidR="001706EC" w:rsidRPr="001706EC" w:rsidRDefault="001706EC" w:rsidP="001706EC">
      <w:pPr>
        <w:widowControl w:val="0"/>
        <w:spacing w:after="0" w:line="240" w:lineRule="auto"/>
        <w:ind w:firstLine="709"/>
        <w:jc w:val="both"/>
        <w:rPr>
          <w:rFonts w:ascii="Times New Roman" w:eastAsia="Times New Roman" w:hAnsi="Times New Roman" w:cs="Times New Roman"/>
          <w:bCs/>
          <w:spacing w:val="-4"/>
          <w:sz w:val="30"/>
          <w:szCs w:val="30"/>
          <w:lang w:eastAsia="ru-RU"/>
        </w:rPr>
      </w:pPr>
      <w:r w:rsidRPr="005F298C">
        <w:rPr>
          <w:rFonts w:ascii="Times New Roman" w:eastAsia="Times New Roman" w:hAnsi="Times New Roman" w:cs="Times New Roman"/>
          <w:bCs/>
          <w:spacing w:val="-4"/>
          <w:sz w:val="30"/>
          <w:szCs w:val="30"/>
          <w:lang w:eastAsia="ru-RU"/>
        </w:rPr>
        <w:t>включает в себя удобную в использов</w:t>
      </w:r>
      <w:r w:rsidRPr="001706EC">
        <w:rPr>
          <w:rFonts w:ascii="Times New Roman" w:eastAsia="Times New Roman" w:hAnsi="Times New Roman" w:cs="Times New Roman"/>
          <w:bCs/>
          <w:spacing w:val="-4"/>
          <w:sz w:val="30"/>
          <w:szCs w:val="30"/>
          <w:lang w:eastAsia="ru-RU"/>
        </w:rPr>
        <w:t>ании и актуальную информацию, доступную для абитуриентов на этапе вступительной кампании, а также для студентов, курсантов, слушателей на протяжении всего периода обучения;</w:t>
      </w:r>
    </w:p>
    <w:p w14:paraId="75E23245" w14:textId="77777777" w:rsidR="001706EC" w:rsidRPr="001706EC" w:rsidRDefault="001706EC" w:rsidP="001706EC">
      <w:pPr>
        <w:widowControl w:val="0"/>
        <w:spacing w:after="0" w:line="240" w:lineRule="auto"/>
        <w:ind w:firstLine="709"/>
        <w:jc w:val="both"/>
        <w:rPr>
          <w:rFonts w:ascii="Times New Roman" w:eastAsia="Times New Roman" w:hAnsi="Times New Roman" w:cs="Times New Roman"/>
          <w:bCs/>
          <w:spacing w:val="-4"/>
          <w:sz w:val="30"/>
          <w:szCs w:val="30"/>
          <w:lang w:eastAsia="ru-RU"/>
        </w:rPr>
      </w:pPr>
      <w:r w:rsidRPr="001706EC">
        <w:rPr>
          <w:rFonts w:ascii="Times New Roman" w:eastAsia="Times New Roman" w:hAnsi="Times New Roman" w:cs="Times New Roman"/>
          <w:spacing w:val="-4"/>
          <w:sz w:val="30"/>
          <w:szCs w:val="30"/>
          <w:lang w:eastAsia="ru-RU"/>
        </w:rPr>
        <w:t xml:space="preserve">представляется на русском и (или) белорусском </w:t>
      </w:r>
      <w:r w:rsidRPr="001706EC">
        <w:rPr>
          <w:rFonts w:ascii="Times New Roman" w:eastAsia="Times New Roman" w:hAnsi="Times New Roman" w:cs="Times New Roman"/>
          <w:bCs/>
          <w:spacing w:val="-4"/>
          <w:sz w:val="30"/>
          <w:szCs w:val="30"/>
          <w:lang w:eastAsia="ru-RU"/>
        </w:rPr>
        <w:t>языке и английском языке;</w:t>
      </w:r>
    </w:p>
    <w:p w14:paraId="01AF6F37" w14:textId="77777777" w:rsidR="001706EC" w:rsidRPr="001706EC" w:rsidRDefault="001706EC" w:rsidP="001706EC">
      <w:pPr>
        <w:widowControl w:val="0"/>
        <w:spacing w:after="0" w:line="240" w:lineRule="auto"/>
        <w:ind w:firstLine="709"/>
        <w:jc w:val="both"/>
        <w:rPr>
          <w:rFonts w:ascii="Times New Roman" w:eastAsia="Times New Roman" w:hAnsi="Times New Roman" w:cs="Times New Roman"/>
          <w:bCs/>
          <w:spacing w:val="-4"/>
          <w:sz w:val="30"/>
          <w:szCs w:val="30"/>
          <w:lang w:eastAsia="ru-RU"/>
        </w:rPr>
      </w:pPr>
      <w:r w:rsidRPr="001706EC">
        <w:rPr>
          <w:rFonts w:ascii="Times New Roman" w:eastAsia="Times New Roman" w:hAnsi="Times New Roman" w:cs="Times New Roman"/>
          <w:bCs/>
          <w:spacing w:val="-4"/>
          <w:sz w:val="30"/>
          <w:szCs w:val="30"/>
          <w:lang w:eastAsia="ru-RU"/>
        </w:rPr>
        <w:t>описание каждой учебной дисциплины (модуля) содержит краткое содержание, формируемые компетенции, результаты обучения (</w:t>
      </w:r>
      <w:r w:rsidRPr="001706EC">
        <w:rPr>
          <w:rFonts w:ascii="Times New Roman" w:eastAsia="Times New Roman" w:hAnsi="Times New Roman" w:cs="Times New Roman"/>
          <w:spacing w:val="-4"/>
          <w:sz w:val="30"/>
          <w:szCs w:val="30"/>
          <w:lang w:eastAsia="ru-RU"/>
        </w:rPr>
        <w:t>знать, уметь, владеть</w:t>
      </w:r>
      <w:r w:rsidRPr="001706EC">
        <w:rPr>
          <w:rFonts w:ascii="Times New Roman" w:eastAsia="Times New Roman" w:hAnsi="Times New Roman" w:cs="Times New Roman"/>
          <w:bCs/>
          <w:spacing w:val="-4"/>
          <w:sz w:val="30"/>
          <w:szCs w:val="30"/>
          <w:lang w:eastAsia="ru-RU"/>
        </w:rPr>
        <w:t>), семестр, пререквизиты, трудоемкость в зачетных единицах (кредитах), количество аудиторных часов и самостоятельной работы, требования и формы текущей и промежуточной аттестации;</w:t>
      </w:r>
    </w:p>
    <w:p w14:paraId="424A450E" w14:textId="77777777" w:rsidR="001706EC" w:rsidRPr="001706EC" w:rsidRDefault="001706EC" w:rsidP="001706EC">
      <w:pPr>
        <w:widowControl w:val="0"/>
        <w:spacing w:after="0" w:line="240" w:lineRule="auto"/>
        <w:ind w:firstLine="709"/>
        <w:jc w:val="both"/>
        <w:rPr>
          <w:rFonts w:ascii="Times New Roman" w:eastAsia="Times New Roman" w:hAnsi="Times New Roman" w:cs="Times New Roman"/>
          <w:bCs/>
          <w:spacing w:val="-4"/>
          <w:sz w:val="30"/>
          <w:szCs w:val="30"/>
          <w:lang w:eastAsia="ru-RU"/>
        </w:rPr>
      </w:pPr>
      <w:r w:rsidRPr="001706EC">
        <w:rPr>
          <w:rFonts w:ascii="Times New Roman" w:eastAsia="Times New Roman" w:hAnsi="Times New Roman" w:cs="Times New Roman"/>
          <w:bCs/>
          <w:spacing w:val="-4"/>
          <w:sz w:val="30"/>
          <w:szCs w:val="30"/>
          <w:lang w:eastAsia="ru-RU"/>
        </w:rPr>
        <w:t>объем описания учебной дисциплины (модуля) составляет максимум одну страницу;</w:t>
      </w:r>
    </w:p>
    <w:p w14:paraId="36480D25" w14:textId="77777777" w:rsidR="001706EC" w:rsidRPr="006046B4" w:rsidRDefault="001706EC" w:rsidP="001706EC">
      <w:pPr>
        <w:widowControl w:val="0"/>
        <w:spacing w:after="0" w:line="240" w:lineRule="auto"/>
        <w:ind w:firstLine="709"/>
        <w:jc w:val="both"/>
        <w:rPr>
          <w:rFonts w:ascii="Times New Roman" w:eastAsia="Times New Roman" w:hAnsi="Times New Roman" w:cs="Times New Roman"/>
          <w:bCs/>
          <w:spacing w:val="-4"/>
          <w:sz w:val="30"/>
          <w:szCs w:val="30"/>
          <w:lang w:eastAsia="ru-RU"/>
        </w:rPr>
      </w:pPr>
      <w:r w:rsidRPr="006046B4">
        <w:rPr>
          <w:rFonts w:ascii="Times New Roman" w:eastAsia="Times New Roman" w:hAnsi="Times New Roman" w:cs="Times New Roman"/>
          <w:spacing w:val="-4"/>
          <w:sz w:val="30"/>
          <w:szCs w:val="30"/>
          <w:lang w:eastAsia="ru-RU"/>
        </w:rPr>
        <w:t xml:space="preserve">каталог учебных дисциплин (модулей) </w:t>
      </w:r>
      <w:r w:rsidRPr="006046B4">
        <w:rPr>
          <w:rFonts w:ascii="Times New Roman" w:eastAsia="Times New Roman" w:hAnsi="Times New Roman" w:cs="Times New Roman"/>
          <w:bCs/>
          <w:spacing w:val="-4"/>
          <w:sz w:val="30"/>
          <w:szCs w:val="30"/>
          <w:lang w:eastAsia="ru-RU"/>
        </w:rPr>
        <w:t xml:space="preserve">сопровождается структурной схемой образовательной программы высшего образования </w:t>
      </w:r>
      <w:r w:rsidRPr="006046B4">
        <w:rPr>
          <w:rFonts w:ascii="Times New Roman" w:eastAsia="Times New Roman" w:hAnsi="Times New Roman" w:cs="Times New Roman"/>
          <w:bCs/>
          <w:spacing w:val="-4"/>
          <w:sz w:val="30"/>
          <w:szCs w:val="30"/>
          <w:lang w:val="en-US" w:eastAsia="ru-RU"/>
        </w:rPr>
        <w:t>I</w:t>
      </w:r>
      <w:r w:rsidRPr="006046B4">
        <w:rPr>
          <w:rFonts w:ascii="Times New Roman" w:eastAsia="Times New Roman" w:hAnsi="Times New Roman" w:cs="Times New Roman"/>
          <w:bCs/>
          <w:spacing w:val="-4"/>
          <w:sz w:val="30"/>
          <w:szCs w:val="30"/>
          <w:lang w:eastAsia="ru-RU"/>
        </w:rPr>
        <w:t xml:space="preserve"> ступени с зачетными единицами.</w:t>
      </w:r>
    </w:p>
    <w:p w14:paraId="052D13DF" w14:textId="77777777" w:rsidR="001706EC" w:rsidRPr="006046B4" w:rsidRDefault="001706EC" w:rsidP="001706EC">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6046B4">
        <w:rPr>
          <w:rFonts w:ascii="Times New Roman" w:eastAsia="Times New Roman" w:hAnsi="Times New Roman" w:cs="Times New Roman"/>
          <w:bCs/>
          <w:spacing w:val="-4"/>
          <w:sz w:val="30"/>
          <w:szCs w:val="30"/>
          <w:lang w:eastAsia="ru-RU"/>
        </w:rPr>
        <w:t xml:space="preserve">Учреждения высшего образования вправе самостоятельно принимать решение о формате каталога </w:t>
      </w:r>
      <w:r w:rsidRPr="006046B4">
        <w:rPr>
          <w:rFonts w:ascii="Times New Roman" w:eastAsia="Times New Roman" w:hAnsi="Times New Roman" w:cs="Times New Roman"/>
          <w:spacing w:val="-4"/>
          <w:sz w:val="30"/>
          <w:szCs w:val="30"/>
          <w:lang w:eastAsia="ru-RU"/>
        </w:rPr>
        <w:t xml:space="preserve">учебных дисциплин (модулей) </w:t>
      </w:r>
      <w:r w:rsidRPr="006046B4">
        <w:rPr>
          <w:rFonts w:ascii="Times New Roman" w:eastAsia="Times New Roman" w:hAnsi="Times New Roman" w:cs="Times New Roman"/>
          <w:bCs/>
          <w:spacing w:val="-4"/>
          <w:sz w:val="30"/>
          <w:szCs w:val="30"/>
          <w:lang w:eastAsia="ru-RU"/>
        </w:rPr>
        <w:t>и последовательности представления информации.</w:t>
      </w:r>
    </w:p>
    <w:p w14:paraId="2D5FF3CE" w14:textId="77777777" w:rsidR="001706EC" w:rsidRPr="006046B4" w:rsidRDefault="001706EC" w:rsidP="001706EC">
      <w:pPr>
        <w:tabs>
          <w:tab w:val="num" w:pos="0"/>
        </w:tabs>
        <w:spacing w:after="0" w:line="240" w:lineRule="auto"/>
        <w:ind w:firstLine="709"/>
        <w:jc w:val="both"/>
        <w:rPr>
          <w:rFonts w:ascii="Times New Roman" w:eastAsia="Times New Roman" w:hAnsi="Times New Roman" w:cs="Times New Roman"/>
          <w:spacing w:val="-4"/>
          <w:sz w:val="30"/>
          <w:szCs w:val="30"/>
          <w:lang w:eastAsia="ru-RU"/>
        </w:rPr>
      </w:pPr>
      <w:r w:rsidRPr="006046B4">
        <w:rPr>
          <w:rFonts w:ascii="Times New Roman" w:eastAsia="Times New Roman" w:hAnsi="Times New Roman" w:cs="Times New Roman"/>
          <w:spacing w:val="-4"/>
          <w:sz w:val="30"/>
          <w:szCs w:val="30"/>
          <w:lang w:eastAsia="ru-RU"/>
        </w:rPr>
        <w:t>34. Требования к организации самостоятельной работы устанавливаются законодательством.</w:t>
      </w:r>
    </w:p>
    <w:p w14:paraId="5518FC9A" w14:textId="77777777" w:rsidR="001706EC" w:rsidRPr="006046B4" w:rsidRDefault="001706EC" w:rsidP="001706EC">
      <w:pPr>
        <w:widowControl w:val="0"/>
        <w:tabs>
          <w:tab w:val="num" w:pos="0"/>
        </w:tabs>
        <w:spacing w:after="0" w:line="240" w:lineRule="auto"/>
        <w:ind w:firstLine="709"/>
        <w:jc w:val="both"/>
        <w:rPr>
          <w:rFonts w:ascii="Times New Roman" w:eastAsia="Times New Roman" w:hAnsi="Times New Roman" w:cs="Times New Roman"/>
          <w:spacing w:val="-4"/>
          <w:sz w:val="30"/>
          <w:szCs w:val="30"/>
          <w:lang w:eastAsia="ru-RU"/>
        </w:rPr>
      </w:pPr>
      <w:r w:rsidRPr="006046B4">
        <w:rPr>
          <w:rFonts w:ascii="Times New Roman" w:eastAsia="Times New Roman" w:hAnsi="Times New Roman" w:cs="Times New Roman"/>
          <w:spacing w:val="-4"/>
          <w:sz w:val="30"/>
          <w:szCs w:val="30"/>
          <w:lang w:eastAsia="ru-RU"/>
        </w:rPr>
        <w:t>35. Требования к организации идеологической и воспитательной работы устанавливаются в соответствии с рекомендациями по организации идеологической и воспитательной работы в учреждениях высшего образования и программно-планирующей документацией воспитания.</w:t>
      </w:r>
    </w:p>
    <w:p w14:paraId="3A9F86D3" w14:textId="77777777" w:rsidR="001706EC" w:rsidRPr="006046B4" w:rsidRDefault="001706EC" w:rsidP="001706EC">
      <w:pPr>
        <w:tabs>
          <w:tab w:val="num" w:pos="0"/>
          <w:tab w:val="left" w:pos="709"/>
        </w:tabs>
        <w:spacing w:after="0" w:line="240" w:lineRule="auto"/>
        <w:ind w:firstLine="709"/>
        <w:jc w:val="both"/>
        <w:rPr>
          <w:rFonts w:ascii="Times New Roman" w:eastAsia="Times New Roman" w:hAnsi="Times New Roman" w:cs="Times New Roman"/>
          <w:spacing w:val="-4"/>
          <w:sz w:val="30"/>
          <w:szCs w:val="30"/>
          <w:lang w:val="x-none" w:eastAsia="x-none"/>
        </w:rPr>
      </w:pPr>
      <w:r w:rsidRPr="006046B4">
        <w:rPr>
          <w:rFonts w:ascii="Times New Roman" w:eastAsia="Times New Roman" w:hAnsi="Times New Roman" w:cs="Times New Roman"/>
          <w:spacing w:val="-4"/>
          <w:sz w:val="30"/>
          <w:szCs w:val="30"/>
          <w:lang w:eastAsia="x-none"/>
        </w:rPr>
        <w:t>36. </w:t>
      </w:r>
      <w:r w:rsidRPr="006046B4">
        <w:rPr>
          <w:rFonts w:ascii="Times New Roman" w:eastAsia="Times New Roman" w:hAnsi="Times New Roman" w:cs="Times New Roman"/>
          <w:spacing w:val="-4"/>
          <w:sz w:val="30"/>
          <w:szCs w:val="30"/>
          <w:lang w:val="x-none" w:eastAsia="x-none"/>
        </w:rPr>
        <w:t>Конкретные формы и процедуры промежуточного контроля знаний обучающихся по каждой учебной дисциплине разрабатываются соответствующей кафедрой учреждения высшего образования и отражаются в учебных программах учреждения высшего образования по учебным дисциплинам.</w:t>
      </w:r>
    </w:p>
    <w:p w14:paraId="15040F31" w14:textId="77777777" w:rsidR="001706EC" w:rsidRPr="006046B4" w:rsidRDefault="001706EC" w:rsidP="001706EC">
      <w:pPr>
        <w:tabs>
          <w:tab w:val="num" w:pos="0"/>
          <w:tab w:val="left" w:pos="709"/>
        </w:tabs>
        <w:spacing w:after="0" w:line="240" w:lineRule="auto"/>
        <w:ind w:firstLine="709"/>
        <w:jc w:val="both"/>
        <w:rPr>
          <w:rFonts w:ascii="Times New Roman" w:eastAsia="Times New Roman" w:hAnsi="Times New Roman" w:cs="Times New Roman"/>
          <w:sz w:val="30"/>
          <w:szCs w:val="30"/>
          <w:lang w:val="x-none" w:eastAsia="x-none"/>
        </w:rPr>
      </w:pPr>
      <w:r w:rsidRPr="006046B4">
        <w:rPr>
          <w:rFonts w:ascii="Times New Roman" w:eastAsia="Times New Roman" w:hAnsi="Times New Roman" w:cs="Times New Roman"/>
          <w:sz w:val="30"/>
          <w:szCs w:val="30"/>
          <w:lang w:eastAsia="x-none"/>
        </w:rPr>
        <w:t>37. </w:t>
      </w:r>
      <w:r w:rsidRPr="006046B4">
        <w:rPr>
          <w:rFonts w:ascii="Times New Roman" w:eastAsia="Times New Roman" w:hAnsi="Times New Roman" w:cs="Times New Roman"/>
          <w:spacing w:val="-6"/>
          <w:sz w:val="30"/>
          <w:szCs w:val="30"/>
          <w:lang w:val="x-none" w:eastAsia="x-none"/>
        </w:rPr>
        <w:t xml:space="preserve">Для аттестации обучающихся на соответствие их персональных достижений поэтапным или конечным требованиям образовательной программы высшего образования </w:t>
      </w:r>
      <w:r w:rsidRPr="006046B4">
        <w:rPr>
          <w:rFonts w:ascii="Times New Roman" w:eastAsia="Times New Roman" w:hAnsi="Times New Roman" w:cs="Times New Roman"/>
          <w:spacing w:val="-6"/>
          <w:sz w:val="30"/>
          <w:szCs w:val="30"/>
          <w:lang w:val="en-US" w:eastAsia="x-none"/>
        </w:rPr>
        <w:t>I</w:t>
      </w:r>
      <w:r w:rsidRPr="006046B4">
        <w:rPr>
          <w:rFonts w:ascii="Times New Roman" w:eastAsia="Times New Roman" w:hAnsi="Times New Roman" w:cs="Times New Roman"/>
          <w:spacing w:val="-6"/>
          <w:sz w:val="30"/>
          <w:szCs w:val="30"/>
          <w:lang w:val="x-none" w:eastAsia="x-none"/>
        </w:rPr>
        <w:t xml:space="preserve"> ступени создаются фонды оценочных средств, включающие типовые задания, </w:t>
      </w:r>
      <w:r w:rsidRPr="006046B4">
        <w:rPr>
          <w:rFonts w:ascii="Times New Roman" w:eastAsia="Times New Roman" w:hAnsi="Times New Roman" w:cs="Times New Roman"/>
          <w:spacing w:val="-6"/>
          <w:sz w:val="30"/>
          <w:szCs w:val="30"/>
          <w:lang w:eastAsia="x-none"/>
        </w:rPr>
        <w:t xml:space="preserve">задания открытого типа, задания коммуникативного типа, </w:t>
      </w:r>
      <w:r w:rsidRPr="006046B4">
        <w:rPr>
          <w:rFonts w:ascii="Times New Roman" w:eastAsia="Times New Roman" w:hAnsi="Times New Roman" w:cs="Times New Roman"/>
          <w:spacing w:val="-6"/>
          <w:sz w:val="30"/>
          <w:szCs w:val="30"/>
          <w:lang w:val="x-none" w:eastAsia="x-none"/>
        </w:rPr>
        <w:t xml:space="preserve">контрольные работы, тесты, комплексные квалификационные задания, методические разработки по инновационным формам обучения и контроля за формированием компетенций, тематику и принципы составления эссе, формы анкет для проведения самооценки </w:t>
      </w:r>
      <w:r w:rsidRPr="006046B4">
        <w:rPr>
          <w:rFonts w:ascii="Times New Roman" w:eastAsia="Times New Roman" w:hAnsi="Times New Roman" w:cs="Times New Roman"/>
          <w:spacing w:val="-10"/>
          <w:sz w:val="30"/>
          <w:szCs w:val="30"/>
          <w:lang w:val="x-none" w:eastAsia="x-none"/>
        </w:rPr>
        <w:t xml:space="preserve">компетенций обучающихся и </w:t>
      </w:r>
      <w:r w:rsidRPr="006046B4">
        <w:rPr>
          <w:rFonts w:ascii="Times New Roman" w:eastAsia="Times New Roman" w:hAnsi="Times New Roman" w:cs="Times New Roman"/>
          <w:spacing w:val="-10"/>
          <w:sz w:val="30"/>
          <w:szCs w:val="30"/>
          <w:lang w:eastAsia="x-none"/>
        </w:rPr>
        <w:t>иное.</w:t>
      </w:r>
      <w:r w:rsidRPr="006046B4">
        <w:rPr>
          <w:rFonts w:ascii="Times New Roman" w:eastAsia="Times New Roman" w:hAnsi="Times New Roman" w:cs="Times New Roman"/>
          <w:spacing w:val="-10"/>
          <w:sz w:val="30"/>
          <w:szCs w:val="30"/>
          <w:lang w:val="x-none" w:eastAsia="x-none"/>
        </w:rPr>
        <w:t xml:space="preserve"> Фонды оценочных средств разрабатываются</w:t>
      </w:r>
      <w:r w:rsidRPr="006046B4">
        <w:rPr>
          <w:rFonts w:ascii="Times New Roman" w:eastAsia="Times New Roman" w:hAnsi="Times New Roman" w:cs="Times New Roman"/>
          <w:spacing w:val="-6"/>
          <w:sz w:val="30"/>
          <w:szCs w:val="30"/>
          <w:lang w:val="x-none" w:eastAsia="x-none"/>
        </w:rPr>
        <w:t xml:space="preserve"> соответствующими кафедрами учреждения высшего образования. </w:t>
      </w:r>
    </w:p>
    <w:p w14:paraId="57C789AA" w14:textId="77777777" w:rsidR="001706EC" w:rsidRPr="001706EC" w:rsidRDefault="001706EC" w:rsidP="001706EC">
      <w:pPr>
        <w:tabs>
          <w:tab w:val="num" w:pos="0"/>
          <w:tab w:val="left" w:pos="709"/>
        </w:tabs>
        <w:spacing w:after="0" w:line="240" w:lineRule="auto"/>
        <w:ind w:firstLine="709"/>
        <w:jc w:val="both"/>
        <w:rPr>
          <w:rFonts w:ascii="Times New Roman" w:eastAsia="Times New Roman" w:hAnsi="Times New Roman" w:cs="Times New Roman"/>
          <w:spacing w:val="-4"/>
          <w:sz w:val="30"/>
          <w:szCs w:val="30"/>
          <w:lang w:eastAsia="x-none"/>
        </w:rPr>
      </w:pPr>
      <w:r w:rsidRPr="006046B4">
        <w:rPr>
          <w:rFonts w:ascii="Times New Roman" w:eastAsia="Times New Roman" w:hAnsi="Times New Roman" w:cs="Times New Roman"/>
          <w:spacing w:val="-4"/>
          <w:sz w:val="30"/>
          <w:szCs w:val="30"/>
          <w:lang w:eastAsia="x-none"/>
        </w:rPr>
        <w:t>38. </w:t>
      </w:r>
      <w:r w:rsidRPr="006046B4">
        <w:rPr>
          <w:rFonts w:ascii="Times New Roman" w:eastAsia="Times New Roman" w:hAnsi="Times New Roman" w:cs="Times New Roman"/>
          <w:spacing w:val="-4"/>
          <w:sz w:val="30"/>
          <w:szCs w:val="30"/>
          <w:lang w:val="x-none" w:eastAsia="x-none"/>
        </w:rPr>
        <w:t>Оценочными средствами должна предусматриваться оценка способности обучающихся к творческой деятельности, их готовность вести поиск решения новых задач, связанных с недостаточностью конкретных специальных знаний и отсутствием общепринятых алгоритмов.</w:t>
      </w:r>
    </w:p>
    <w:p w14:paraId="1CF927CF" w14:textId="77777777" w:rsidR="001706EC" w:rsidRPr="001706EC" w:rsidRDefault="001706EC" w:rsidP="001706EC">
      <w:pPr>
        <w:tabs>
          <w:tab w:val="num" w:pos="0"/>
          <w:tab w:val="left" w:pos="709"/>
        </w:tabs>
        <w:spacing w:after="0" w:line="240" w:lineRule="auto"/>
        <w:ind w:firstLine="709"/>
        <w:jc w:val="both"/>
        <w:rPr>
          <w:rFonts w:ascii="Times New Roman" w:eastAsia="Times New Roman" w:hAnsi="Times New Roman" w:cs="Times New Roman"/>
          <w:spacing w:val="-4"/>
          <w:sz w:val="30"/>
          <w:szCs w:val="30"/>
          <w:lang w:eastAsia="x-none"/>
        </w:rPr>
      </w:pPr>
    </w:p>
    <w:p w14:paraId="1D78FD01" w14:textId="77777777" w:rsidR="001706EC" w:rsidRPr="001706EC" w:rsidRDefault="001706EC" w:rsidP="001706EC">
      <w:pPr>
        <w:tabs>
          <w:tab w:val="left" w:pos="709"/>
          <w:tab w:val="left" w:pos="1134"/>
        </w:tabs>
        <w:spacing w:after="0" w:line="240" w:lineRule="auto"/>
        <w:jc w:val="center"/>
        <w:rPr>
          <w:rFonts w:ascii="Times New Roman" w:eastAsia="Times New Roman" w:hAnsi="Times New Roman" w:cs="Times New Roman"/>
          <w:b/>
          <w:bCs/>
          <w:sz w:val="30"/>
          <w:szCs w:val="30"/>
          <w:lang w:val="x-none" w:eastAsia="x-none"/>
        </w:rPr>
      </w:pPr>
      <w:bookmarkStart w:id="47" w:name="_Hlk70607984"/>
      <w:r w:rsidRPr="001706EC">
        <w:rPr>
          <w:rFonts w:ascii="Times New Roman" w:eastAsia="Times New Roman" w:hAnsi="Times New Roman" w:cs="Times New Roman"/>
          <w:b/>
          <w:sz w:val="30"/>
          <w:szCs w:val="30"/>
          <w:lang w:eastAsia="x-none"/>
        </w:rPr>
        <w:t>ГЛАВА 7</w:t>
      </w:r>
    </w:p>
    <w:p w14:paraId="458EC9CF" w14:textId="77777777" w:rsidR="001706EC" w:rsidRPr="001706EC" w:rsidRDefault="001706EC" w:rsidP="001706EC">
      <w:pPr>
        <w:tabs>
          <w:tab w:val="left" w:pos="709"/>
          <w:tab w:val="left" w:pos="1134"/>
        </w:tabs>
        <w:spacing w:after="0" w:line="240" w:lineRule="auto"/>
        <w:jc w:val="center"/>
        <w:rPr>
          <w:rFonts w:ascii="Times New Roman" w:eastAsia="Times New Roman" w:hAnsi="Times New Roman" w:cs="Times New Roman"/>
          <w:b/>
          <w:bCs/>
          <w:sz w:val="30"/>
          <w:szCs w:val="30"/>
          <w:lang w:eastAsia="x-none"/>
        </w:rPr>
      </w:pPr>
      <w:r w:rsidRPr="001706EC">
        <w:rPr>
          <w:rFonts w:ascii="Times New Roman" w:eastAsia="Times New Roman" w:hAnsi="Times New Roman" w:cs="Times New Roman"/>
          <w:b/>
          <w:bCs/>
          <w:sz w:val="30"/>
          <w:szCs w:val="30"/>
          <w:lang w:val="x-none" w:eastAsia="x-none"/>
        </w:rPr>
        <w:t>ТРЕБОВАНИЯ К ИТОГОВОЙ АТТЕСТАЦИИ</w:t>
      </w:r>
    </w:p>
    <w:p w14:paraId="11E0D7C1" w14:textId="77777777" w:rsidR="001706EC" w:rsidRPr="001706EC" w:rsidRDefault="001706EC" w:rsidP="001706EC">
      <w:pPr>
        <w:tabs>
          <w:tab w:val="left" w:pos="709"/>
          <w:tab w:val="left" w:pos="1134"/>
        </w:tabs>
        <w:spacing w:after="0" w:line="240" w:lineRule="auto"/>
        <w:jc w:val="center"/>
        <w:rPr>
          <w:rFonts w:ascii="Times New Roman" w:eastAsia="Times New Roman" w:hAnsi="Times New Roman" w:cs="Times New Roman"/>
          <w:b/>
          <w:sz w:val="30"/>
          <w:szCs w:val="30"/>
          <w:lang w:eastAsia="x-none"/>
        </w:rPr>
      </w:pPr>
    </w:p>
    <w:bookmarkEnd w:id="47"/>
    <w:p w14:paraId="79C1BA83" w14:textId="77777777" w:rsidR="001706EC" w:rsidRPr="006046B4" w:rsidRDefault="001706EC" w:rsidP="001706EC">
      <w:pPr>
        <w:tabs>
          <w:tab w:val="num" w:pos="0"/>
          <w:tab w:val="left" w:pos="709"/>
        </w:tabs>
        <w:spacing w:after="0" w:line="240" w:lineRule="auto"/>
        <w:ind w:firstLine="709"/>
        <w:jc w:val="both"/>
        <w:rPr>
          <w:rFonts w:ascii="Times New Roman" w:eastAsia="Times New Roman" w:hAnsi="Times New Roman" w:cs="Times New Roman"/>
          <w:bCs/>
          <w:spacing w:val="-4"/>
          <w:sz w:val="30"/>
          <w:szCs w:val="30"/>
          <w:lang w:val="x-none" w:eastAsia="x-none"/>
        </w:rPr>
      </w:pPr>
      <w:r w:rsidRPr="006046B4">
        <w:rPr>
          <w:rFonts w:ascii="Times New Roman" w:eastAsia="Times New Roman" w:hAnsi="Times New Roman" w:cs="Times New Roman"/>
          <w:bCs/>
          <w:spacing w:val="-4"/>
          <w:sz w:val="30"/>
          <w:szCs w:val="30"/>
          <w:lang w:eastAsia="x-none"/>
        </w:rPr>
        <w:t>39. </w:t>
      </w:r>
      <w:r w:rsidRPr="006046B4">
        <w:rPr>
          <w:rFonts w:ascii="Times New Roman" w:eastAsia="Times New Roman" w:hAnsi="Times New Roman" w:cs="Times New Roman"/>
          <w:bCs/>
          <w:spacing w:val="-4"/>
          <w:sz w:val="30"/>
          <w:szCs w:val="30"/>
          <w:lang w:val="x-none" w:eastAsia="x-none"/>
        </w:rPr>
        <w:t>Итоговая аттестация осуществляется государственной экзаменационной комиссией.</w:t>
      </w:r>
    </w:p>
    <w:p w14:paraId="181D24A9" w14:textId="77777777" w:rsidR="001706EC" w:rsidRPr="006046B4" w:rsidRDefault="001706EC" w:rsidP="001706EC">
      <w:pPr>
        <w:tabs>
          <w:tab w:val="num" w:pos="0"/>
          <w:tab w:val="left" w:pos="709"/>
        </w:tabs>
        <w:spacing w:after="0" w:line="240" w:lineRule="auto"/>
        <w:ind w:firstLine="709"/>
        <w:jc w:val="both"/>
        <w:rPr>
          <w:rFonts w:ascii="Times New Roman" w:eastAsia="Times New Roman" w:hAnsi="Times New Roman" w:cs="Times New Roman"/>
          <w:bCs/>
          <w:spacing w:val="-4"/>
          <w:sz w:val="30"/>
          <w:szCs w:val="30"/>
          <w:lang w:val="x-none" w:eastAsia="x-none"/>
        </w:rPr>
      </w:pPr>
      <w:r w:rsidRPr="006046B4">
        <w:rPr>
          <w:rFonts w:ascii="Times New Roman" w:eastAsia="Times New Roman" w:hAnsi="Times New Roman" w:cs="Times New Roman"/>
          <w:bCs/>
          <w:spacing w:val="-4"/>
          <w:sz w:val="30"/>
          <w:szCs w:val="30"/>
          <w:lang w:val="x-none" w:eastAsia="x-none"/>
        </w:rPr>
        <w:t>К итоговой аттестации допускаются студенты</w:t>
      </w:r>
      <w:r w:rsidRPr="006046B4">
        <w:rPr>
          <w:rFonts w:ascii="Times New Roman" w:eastAsia="Times New Roman" w:hAnsi="Times New Roman" w:cs="Times New Roman"/>
          <w:bCs/>
          <w:spacing w:val="-4"/>
          <w:sz w:val="30"/>
          <w:szCs w:val="30"/>
          <w:lang w:eastAsia="x-none"/>
        </w:rPr>
        <w:t xml:space="preserve">, </w:t>
      </w:r>
      <w:r w:rsidRPr="006046B4">
        <w:rPr>
          <w:rFonts w:ascii="Times New Roman" w:eastAsia="Times New Roman" w:hAnsi="Times New Roman" w:cs="Times New Roman"/>
          <w:bCs/>
          <w:spacing w:val="-4"/>
          <w:sz w:val="30"/>
          <w:szCs w:val="30"/>
          <w:lang w:val="x-none" w:eastAsia="x-none"/>
        </w:rPr>
        <w:t xml:space="preserve">курсанты, слушатели, полностью выполнившие </w:t>
      </w:r>
      <w:r w:rsidRPr="006046B4">
        <w:rPr>
          <w:rFonts w:ascii="Times New Roman" w:eastAsia="Times New Roman" w:hAnsi="Times New Roman" w:cs="Times New Roman"/>
          <w:bCs/>
          <w:spacing w:val="-4"/>
          <w:sz w:val="30"/>
          <w:szCs w:val="30"/>
          <w:lang w:eastAsia="x-none"/>
        </w:rPr>
        <w:t xml:space="preserve">соответствующие </w:t>
      </w:r>
      <w:r w:rsidRPr="006046B4">
        <w:rPr>
          <w:rFonts w:ascii="Times New Roman" w:eastAsia="Times New Roman" w:hAnsi="Times New Roman" w:cs="Times New Roman"/>
          <w:bCs/>
          <w:spacing w:val="-4"/>
          <w:sz w:val="30"/>
          <w:szCs w:val="30"/>
          <w:lang w:val="x-none" w:eastAsia="x-none"/>
        </w:rPr>
        <w:t>учебный план и учебные программы.</w:t>
      </w:r>
    </w:p>
    <w:p w14:paraId="31141E9E" w14:textId="77777777" w:rsidR="001706EC" w:rsidRPr="006046B4" w:rsidRDefault="001706EC" w:rsidP="001706EC">
      <w:pPr>
        <w:tabs>
          <w:tab w:val="num" w:pos="0"/>
          <w:tab w:val="left" w:pos="709"/>
        </w:tabs>
        <w:spacing w:after="0" w:line="240" w:lineRule="auto"/>
        <w:ind w:firstLine="709"/>
        <w:jc w:val="both"/>
        <w:rPr>
          <w:rFonts w:ascii="Times New Roman" w:eastAsia="Times New Roman" w:hAnsi="Times New Roman" w:cs="Times New Roman"/>
          <w:bCs/>
          <w:spacing w:val="-4"/>
          <w:lang w:val="x-none" w:eastAsia="x-none"/>
        </w:rPr>
      </w:pPr>
      <w:r w:rsidRPr="006046B4">
        <w:rPr>
          <w:rFonts w:ascii="Times New Roman" w:eastAsia="Times New Roman" w:hAnsi="Times New Roman" w:cs="Times New Roman"/>
          <w:bCs/>
          <w:spacing w:val="-4"/>
          <w:sz w:val="30"/>
          <w:szCs w:val="30"/>
          <w:lang w:val="x-none" w:eastAsia="x-none"/>
        </w:rPr>
        <w:t>Итоговая аттестация студентов</w:t>
      </w:r>
      <w:r w:rsidRPr="006046B4">
        <w:rPr>
          <w:rFonts w:ascii="Times New Roman" w:eastAsia="Times New Roman" w:hAnsi="Times New Roman" w:cs="Times New Roman"/>
          <w:bCs/>
          <w:spacing w:val="-4"/>
          <w:sz w:val="30"/>
          <w:szCs w:val="30"/>
          <w:lang w:eastAsia="x-none"/>
        </w:rPr>
        <w:t xml:space="preserve">, </w:t>
      </w:r>
      <w:r w:rsidRPr="006046B4">
        <w:rPr>
          <w:rFonts w:ascii="Times New Roman" w:eastAsia="Times New Roman" w:hAnsi="Times New Roman" w:cs="Times New Roman"/>
          <w:bCs/>
          <w:spacing w:val="-4"/>
          <w:sz w:val="30"/>
          <w:szCs w:val="30"/>
          <w:lang w:val="x-none" w:eastAsia="x-none"/>
        </w:rPr>
        <w:t>курсантов, слушателей при освоении образовательн</w:t>
      </w:r>
      <w:r w:rsidRPr="006046B4">
        <w:rPr>
          <w:rFonts w:ascii="Times New Roman" w:eastAsia="Times New Roman" w:hAnsi="Times New Roman" w:cs="Times New Roman"/>
          <w:bCs/>
          <w:spacing w:val="-4"/>
          <w:sz w:val="30"/>
          <w:szCs w:val="30"/>
          <w:lang w:eastAsia="x-none"/>
        </w:rPr>
        <w:t>ой</w:t>
      </w:r>
      <w:r w:rsidRPr="006046B4">
        <w:rPr>
          <w:rFonts w:ascii="Times New Roman" w:eastAsia="Times New Roman" w:hAnsi="Times New Roman" w:cs="Times New Roman"/>
          <w:bCs/>
          <w:spacing w:val="-4"/>
          <w:sz w:val="30"/>
          <w:szCs w:val="30"/>
          <w:lang w:val="x-none" w:eastAsia="x-none"/>
        </w:rPr>
        <w:t xml:space="preserve"> программ</w:t>
      </w:r>
      <w:r w:rsidRPr="006046B4">
        <w:rPr>
          <w:rFonts w:ascii="Times New Roman" w:eastAsia="Times New Roman" w:hAnsi="Times New Roman" w:cs="Times New Roman"/>
          <w:bCs/>
          <w:spacing w:val="-4"/>
          <w:sz w:val="30"/>
          <w:szCs w:val="30"/>
          <w:lang w:eastAsia="x-none"/>
        </w:rPr>
        <w:t>ы</w:t>
      </w:r>
      <w:r w:rsidRPr="006046B4">
        <w:rPr>
          <w:rFonts w:ascii="Times New Roman" w:eastAsia="Times New Roman" w:hAnsi="Times New Roman" w:cs="Times New Roman"/>
          <w:bCs/>
          <w:spacing w:val="-4"/>
          <w:sz w:val="30"/>
          <w:szCs w:val="30"/>
          <w:lang w:val="x-none" w:eastAsia="x-none"/>
        </w:rPr>
        <w:t xml:space="preserve"> </w:t>
      </w:r>
      <w:r w:rsidRPr="006046B4">
        <w:rPr>
          <w:rFonts w:ascii="Times New Roman" w:eastAsia="Times New Roman" w:hAnsi="Times New Roman" w:cs="Times New Roman"/>
          <w:spacing w:val="-4"/>
          <w:sz w:val="30"/>
          <w:szCs w:val="30"/>
          <w:lang w:val="x-none" w:eastAsia="x-none"/>
        </w:rPr>
        <w:t xml:space="preserve">высшего образования </w:t>
      </w:r>
      <w:r w:rsidRPr="006046B4">
        <w:rPr>
          <w:rFonts w:ascii="Times New Roman" w:eastAsia="Times New Roman" w:hAnsi="Times New Roman" w:cs="Times New Roman"/>
          <w:spacing w:val="-4"/>
          <w:sz w:val="30"/>
          <w:szCs w:val="30"/>
          <w:lang w:val="en-US" w:eastAsia="x-none"/>
        </w:rPr>
        <w:t>I</w:t>
      </w:r>
      <w:r w:rsidRPr="006046B4">
        <w:rPr>
          <w:rFonts w:ascii="Times New Roman" w:eastAsia="Times New Roman" w:hAnsi="Times New Roman" w:cs="Times New Roman"/>
          <w:spacing w:val="-4"/>
          <w:sz w:val="30"/>
          <w:szCs w:val="30"/>
          <w:lang w:val="x-none" w:eastAsia="x-none"/>
        </w:rPr>
        <w:t xml:space="preserve"> ступени</w:t>
      </w:r>
      <w:r w:rsidRPr="006046B4">
        <w:rPr>
          <w:rFonts w:ascii="Times New Roman" w:eastAsia="Times New Roman" w:hAnsi="Times New Roman" w:cs="Times New Roman"/>
          <w:bCs/>
          <w:spacing w:val="-4"/>
          <w:sz w:val="30"/>
          <w:szCs w:val="30"/>
          <w:lang w:val="x-none" w:eastAsia="x-none"/>
        </w:rPr>
        <w:t xml:space="preserve"> </w:t>
      </w:r>
      <w:r w:rsidRPr="006046B4">
        <w:rPr>
          <w:rFonts w:ascii="Times New Roman" w:eastAsia="Times New Roman" w:hAnsi="Times New Roman" w:cs="Times New Roman"/>
          <w:bCs/>
          <w:spacing w:val="-4"/>
          <w:sz w:val="30"/>
          <w:szCs w:val="30"/>
          <w:lang w:eastAsia="x-none"/>
        </w:rPr>
        <w:t xml:space="preserve">по специальности </w:t>
      </w:r>
      <w:r w:rsidRPr="006046B4">
        <w:rPr>
          <w:rFonts w:ascii="Times New Roman" w:eastAsia="Times New Roman" w:hAnsi="Times New Roman" w:cs="Times New Roman"/>
          <w:spacing w:val="-4"/>
          <w:sz w:val="30"/>
          <w:szCs w:val="30"/>
          <w:lang w:val="x-none" w:eastAsia="x-none"/>
        </w:rPr>
        <w:t>1-16 01 01 «Композиция»</w:t>
      </w:r>
      <w:r w:rsidRPr="006046B4">
        <w:rPr>
          <w:rFonts w:ascii="Times New Roman" w:eastAsia="Times New Roman" w:hAnsi="Times New Roman" w:cs="Times New Roman"/>
          <w:bCs/>
          <w:spacing w:val="-4"/>
          <w:sz w:val="30"/>
          <w:szCs w:val="30"/>
          <w:lang w:val="x-none" w:eastAsia="x-none"/>
        </w:rPr>
        <w:t xml:space="preserve"> проводится в форме государственн</w:t>
      </w:r>
      <w:r w:rsidRPr="006046B4">
        <w:rPr>
          <w:rFonts w:ascii="Times New Roman" w:eastAsia="Times New Roman" w:hAnsi="Times New Roman" w:cs="Times New Roman"/>
          <w:bCs/>
          <w:spacing w:val="-4"/>
          <w:sz w:val="30"/>
          <w:szCs w:val="30"/>
          <w:lang w:eastAsia="x-none"/>
        </w:rPr>
        <w:t>ого</w:t>
      </w:r>
      <w:r w:rsidRPr="006046B4">
        <w:rPr>
          <w:rFonts w:ascii="Times New Roman" w:eastAsia="Times New Roman" w:hAnsi="Times New Roman" w:cs="Times New Roman"/>
          <w:bCs/>
          <w:spacing w:val="-4"/>
          <w:sz w:val="30"/>
          <w:szCs w:val="30"/>
          <w:lang w:val="x-none" w:eastAsia="x-none"/>
        </w:rPr>
        <w:t xml:space="preserve"> экзамен</w:t>
      </w:r>
      <w:r w:rsidRPr="006046B4">
        <w:rPr>
          <w:rFonts w:ascii="Times New Roman" w:eastAsia="Times New Roman" w:hAnsi="Times New Roman" w:cs="Times New Roman"/>
          <w:bCs/>
          <w:spacing w:val="-4"/>
          <w:sz w:val="30"/>
          <w:szCs w:val="30"/>
          <w:lang w:eastAsia="x-none"/>
        </w:rPr>
        <w:t>а по специальности</w:t>
      </w:r>
      <w:r w:rsidRPr="006046B4">
        <w:rPr>
          <w:rFonts w:ascii="Times New Roman" w:eastAsia="Times New Roman" w:hAnsi="Times New Roman" w:cs="Times New Roman"/>
          <w:bCs/>
          <w:spacing w:val="-4"/>
          <w:lang w:val="x-none" w:eastAsia="x-none"/>
        </w:rPr>
        <w:t>.</w:t>
      </w:r>
    </w:p>
    <w:p w14:paraId="6BE76837" w14:textId="77777777" w:rsidR="001706EC" w:rsidRPr="006046B4" w:rsidRDefault="001706EC" w:rsidP="001706EC">
      <w:pPr>
        <w:tabs>
          <w:tab w:val="num" w:pos="0"/>
          <w:tab w:val="left" w:pos="709"/>
        </w:tabs>
        <w:spacing w:after="0" w:line="240" w:lineRule="auto"/>
        <w:ind w:firstLine="709"/>
        <w:jc w:val="both"/>
        <w:rPr>
          <w:rFonts w:ascii="Times New Roman" w:eastAsia="Times New Roman" w:hAnsi="Times New Roman" w:cs="Times New Roman"/>
          <w:spacing w:val="-4"/>
          <w:sz w:val="30"/>
          <w:szCs w:val="30"/>
          <w:lang w:val="x-none" w:eastAsia="x-none"/>
        </w:rPr>
      </w:pPr>
      <w:r w:rsidRPr="006046B4">
        <w:rPr>
          <w:rFonts w:ascii="Times New Roman" w:eastAsia="Times New Roman" w:hAnsi="Times New Roman" w:cs="Times New Roman"/>
          <w:spacing w:val="-6"/>
          <w:sz w:val="30"/>
          <w:szCs w:val="30"/>
          <w:lang w:val="x-none" w:eastAsia="x-none"/>
        </w:rPr>
        <w:t xml:space="preserve">При подготовке к итоговой аттестации формируются или развиваются </w:t>
      </w:r>
      <w:r w:rsidRPr="006046B4">
        <w:rPr>
          <w:rFonts w:ascii="Times New Roman" w:eastAsia="Times New Roman" w:hAnsi="Times New Roman" w:cs="Times New Roman"/>
          <w:spacing w:val="-10"/>
          <w:sz w:val="30"/>
          <w:szCs w:val="30"/>
          <w:lang w:val="x-none" w:eastAsia="x-none"/>
        </w:rPr>
        <w:t>компетенции, приведенные в таблице 2 настоящего образовательного стандарта</w:t>
      </w:r>
      <w:r w:rsidRPr="006046B4">
        <w:rPr>
          <w:rFonts w:ascii="Times New Roman" w:eastAsia="Times New Roman" w:hAnsi="Times New Roman" w:cs="Times New Roman"/>
          <w:spacing w:val="-4"/>
          <w:sz w:val="30"/>
          <w:szCs w:val="30"/>
          <w:lang w:val="x-none" w:eastAsia="x-none"/>
        </w:rPr>
        <w:t>.</w:t>
      </w:r>
    </w:p>
    <w:p w14:paraId="4CBD9F42" w14:textId="77777777" w:rsidR="002B2652" w:rsidRDefault="001706EC" w:rsidP="002B2652">
      <w:pPr>
        <w:tabs>
          <w:tab w:val="num" w:pos="0"/>
          <w:tab w:val="left" w:pos="709"/>
        </w:tabs>
        <w:spacing w:after="0" w:line="240" w:lineRule="auto"/>
        <w:ind w:firstLine="709"/>
        <w:jc w:val="both"/>
        <w:rPr>
          <w:rFonts w:ascii="Times New Roman" w:eastAsia="Times New Roman" w:hAnsi="Times New Roman" w:cs="Times New Roman"/>
          <w:bCs/>
          <w:spacing w:val="-4"/>
          <w:sz w:val="30"/>
          <w:szCs w:val="30"/>
          <w:lang w:val="x-none" w:eastAsia="x-none"/>
        </w:rPr>
      </w:pPr>
      <w:r w:rsidRPr="006046B4">
        <w:rPr>
          <w:rFonts w:ascii="Times New Roman" w:eastAsia="Times New Roman" w:hAnsi="Times New Roman" w:cs="Times New Roman"/>
          <w:bCs/>
          <w:spacing w:val="-4"/>
          <w:sz w:val="30"/>
          <w:szCs w:val="30"/>
          <w:lang w:eastAsia="x-none"/>
        </w:rPr>
        <w:t>40. </w:t>
      </w:r>
      <w:r w:rsidRPr="006046B4">
        <w:rPr>
          <w:rFonts w:ascii="Times New Roman" w:eastAsia="Times New Roman" w:hAnsi="Times New Roman" w:cs="Times New Roman"/>
          <w:bCs/>
          <w:spacing w:val="-4"/>
          <w:sz w:val="30"/>
          <w:szCs w:val="30"/>
          <w:lang w:val="x-none" w:eastAsia="x-none"/>
        </w:rPr>
        <w:t>Программа государственного экзамена разрабатывается учреждением высшего образования в соответствии с Правилами проведения аттестации студентов, курсантов, слушателей при освоении содержания образовательных программ высшего образования</w:t>
      </w:r>
      <w:r w:rsidRPr="001706EC">
        <w:rPr>
          <w:rFonts w:ascii="Times New Roman" w:eastAsia="Times New Roman" w:hAnsi="Times New Roman" w:cs="Times New Roman"/>
          <w:bCs/>
          <w:spacing w:val="-4"/>
          <w:sz w:val="30"/>
          <w:szCs w:val="30"/>
          <w:lang w:val="x-none" w:eastAsia="x-none"/>
        </w:rPr>
        <w:t>.</w:t>
      </w:r>
    </w:p>
    <w:p w14:paraId="7984194A" w14:textId="77777777" w:rsidR="00C91261" w:rsidRPr="00442991" w:rsidRDefault="00C91261">
      <w:pPr>
        <w:rPr>
          <w:rFonts w:ascii="Times New Roman" w:eastAsia="Times New Roman" w:hAnsi="Times New Roman" w:cs="Times New Roman"/>
          <w:bCs/>
          <w:spacing w:val="-4"/>
          <w:sz w:val="30"/>
          <w:szCs w:val="30"/>
          <w:lang w:eastAsia="x-none"/>
        </w:rPr>
        <w:sectPr w:rsidR="00C91261" w:rsidRPr="00442991" w:rsidSect="00644470">
          <w:footnotePr>
            <w:numRestart w:val="eachSect"/>
          </w:footnotePr>
          <w:pgSz w:w="11906" w:h="16838"/>
          <w:pgMar w:top="1134" w:right="567" w:bottom="1134" w:left="1701" w:header="720" w:footer="720" w:gutter="0"/>
          <w:pgNumType w:start="1"/>
          <w:cols w:space="708"/>
          <w:titlePg/>
          <w:docGrid w:linePitch="408"/>
        </w:sectPr>
      </w:pPr>
    </w:p>
    <w:p w14:paraId="309F7C2C" w14:textId="3F31EDFF" w:rsidR="002B2652" w:rsidRPr="00442991" w:rsidRDefault="002B2652">
      <w:pPr>
        <w:rPr>
          <w:rFonts w:ascii="Times New Roman" w:eastAsia="Times New Roman" w:hAnsi="Times New Roman" w:cs="Times New Roman"/>
          <w:bCs/>
          <w:spacing w:val="-4"/>
          <w:sz w:val="30"/>
          <w:szCs w:val="30"/>
          <w:lang w:eastAsia="x-none"/>
        </w:rPr>
      </w:pPr>
    </w:p>
    <w:p w14:paraId="475AE814" w14:textId="21937295" w:rsidR="0086724A" w:rsidRPr="00B95A47" w:rsidRDefault="0086724A" w:rsidP="009F4F04">
      <w:pPr>
        <w:spacing w:after="0" w:line="240" w:lineRule="auto"/>
        <w:ind w:left="5670"/>
        <w:rPr>
          <w:rFonts w:ascii="Times New Roman" w:eastAsia="Times New Roman" w:hAnsi="Times New Roman" w:cs="Times New Roman"/>
          <w:sz w:val="30"/>
          <w:szCs w:val="30"/>
          <w:lang w:eastAsia="ru-RU"/>
        </w:rPr>
      </w:pPr>
      <w:r w:rsidRPr="00B95A47">
        <w:rPr>
          <w:rFonts w:ascii="Times New Roman" w:eastAsia="Times New Roman" w:hAnsi="Times New Roman" w:cs="Times New Roman"/>
          <w:sz w:val="30"/>
          <w:szCs w:val="30"/>
          <w:lang w:eastAsia="ru-RU"/>
        </w:rPr>
        <w:t>УТВЕРЖДЕНО</w:t>
      </w:r>
    </w:p>
    <w:p w14:paraId="058614AC" w14:textId="77777777" w:rsidR="0086724A" w:rsidRPr="00B95A47" w:rsidRDefault="0086724A" w:rsidP="0086724A">
      <w:pPr>
        <w:spacing w:after="0" w:line="280" w:lineRule="exact"/>
        <w:ind w:firstLine="5670"/>
        <w:rPr>
          <w:rFonts w:ascii="Times New Roman" w:eastAsia="Times New Roman" w:hAnsi="Times New Roman" w:cs="Times New Roman"/>
          <w:sz w:val="30"/>
          <w:szCs w:val="30"/>
          <w:lang w:eastAsia="ru-RU"/>
        </w:rPr>
      </w:pPr>
      <w:r w:rsidRPr="00B95A47">
        <w:rPr>
          <w:rFonts w:ascii="Times New Roman" w:eastAsia="Times New Roman" w:hAnsi="Times New Roman" w:cs="Times New Roman"/>
          <w:sz w:val="30"/>
          <w:szCs w:val="30"/>
          <w:lang w:eastAsia="ru-RU"/>
        </w:rPr>
        <w:t>Постановление</w:t>
      </w:r>
    </w:p>
    <w:p w14:paraId="03D3AFF4" w14:textId="77777777" w:rsidR="0086724A" w:rsidRPr="00B95A47" w:rsidRDefault="0086724A" w:rsidP="0086724A">
      <w:pPr>
        <w:spacing w:after="0" w:line="280" w:lineRule="exact"/>
        <w:ind w:firstLine="5670"/>
        <w:rPr>
          <w:rFonts w:ascii="Times New Roman" w:eastAsia="Times New Roman" w:hAnsi="Times New Roman" w:cs="Times New Roman"/>
          <w:sz w:val="30"/>
          <w:szCs w:val="30"/>
          <w:lang w:eastAsia="ru-RU"/>
        </w:rPr>
      </w:pPr>
      <w:r w:rsidRPr="00B95A47">
        <w:rPr>
          <w:rFonts w:ascii="Times New Roman" w:eastAsia="Times New Roman" w:hAnsi="Times New Roman" w:cs="Times New Roman"/>
          <w:sz w:val="30"/>
          <w:szCs w:val="30"/>
          <w:lang w:eastAsia="ru-RU"/>
        </w:rPr>
        <w:t>Министерства образования</w:t>
      </w:r>
    </w:p>
    <w:p w14:paraId="6B11D038" w14:textId="77777777" w:rsidR="0086724A" w:rsidRPr="001E51EC" w:rsidRDefault="0086724A" w:rsidP="0086724A">
      <w:pPr>
        <w:spacing w:after="0" w:line="280" w:lineRule="exact"/>
        <w:ind w:firstLine="5670"/>
        <w:rPr>
          <w:rFonts w:ascii="Times New Roman" w:eastAsia="Times New Roman" w:hAnsi="Times New Roman" w:cs="Times New Roman"/>
          <w:sz w:val="30"/>
          <w:szCs w:val="30"/>
          <w:lang w:eastAsia="ru-RU"/>
        </w:rPr>
      </w:pPr>
      <w:r w:rsidRPr="001E51EC">
        <w:rPr>
          <w:rFonts w:ascii="Times New Roman" w:eastAsia="Times New Roman" w:hAnsi="Times New Roman" w:cs="Times New Roman"/>
          <w:sz w:val="30"/>
          <w:szCs w:val="30"/>
          <w:lang w:eastAsia="ru-RU"/>
        </w:rPr>
        <w:t>Республики Беларусь</w:t>
      </w:r>
    </w:p>
    <w:p w14:paraId="256DF778" w14:textId="2E82ADEB" w:rsidR="0086724A" w:rsidRPr="001E51EC" w:rsidRDefault="00D70528" w:rsidP="0086724A">
      <w:pPr>
        <w:spacing w:after="0" w:line="280" w:lineRule="exact"/>
        <w:ind w:firstLine="5670"/>
        <w:rPr>
          <w:rFonts w:ascii="Times New Roman" w:eastAsia="Times New Roman" w:hAnsi="Times New Roman" w:cs="Times New Roman"/>
          <w:sz w:val="30"/>
          <w:szCs w:val="30"/>
          <w:lang w:eastAsia="ru-RU"/>
        </w:rPr>
      </w:pPr>
      <w:r w:rsidRPr="001E51EC">
        <w:rPr>
          <w:rFonts w:ascii="Times New Roman" w:eastAsia="Times New Roman" w:hAnsi="Times New Roman" w:cs="Times New Roman"/>
          <w:sz w:val="30"/>
          <w:szCs w:val="30"/>
          <w:lang w:eastAsia="ru-RU"/>
        </w:rPr>
        <w:t>12.04.2022</w:t>
      </w:r>
      <w:r w:rsidR="0086724A" w:rsidRPr="001E51EC">
        <w:rPr>
          <w:rFonts w:ascii="Times New Roman" w:eastAsia="Times New Roman" w:hAnsi="Times New Roman" w:cs="Times New Roman"/>
          <w:sz w:val="30"/>
          <w:szCs w:val="30"/>
          <w:lang w:eastAsia="ru-RU"/>
        </w:rPr>
        <w:t xml:space="preserve"> № </w:t>
      </w:r>
      <w:r w:rsidRPr="001E51EC">
        <w:rPr>
          <w:rFonts w:ascii="Times New Roman" w:eastAsia="Times New Roman" w:hAnsi="Times New Roman" w:cs="Times New Roman"/>
          <w:sz w:val="30"/>
          <w:szCs w:val="30"/>
          <w:lang w:eastAsia="ru-RU"/>
        </w:rPr>
        <w:t>78</w:t>
      </w:r>
    </w:p>
    <w:p w14:paraId="06BB8BA4" w14:textId="77777777" w:rsidR="009110D0" w:rsidRPr="001E51EC" w:rsidRDefault="009110D0" w:rsidP="009110D0">
      <w:pPr>
        <w:tabs>
          <w:tab w:val="left" w:pos="6804"/>
        </w:tabs>
        <w:spacing w:after="0" w:line="240" w:lineRule="auto"/>
        <w:ind w:left="5812"/>
        <w:rPr>
          <w:rFonts w:ascii="Times New Roman" w:eastAsia="Times New Roman" w:hAnsi="Times New Roman" w:cs="Times New Roman"/>
          <w:sz w:val="30"/>
          <w:szCs w:val="30"/>
          <w:lang w:eastAsia="ru-RU"/>
        </w:rPr>
      </w:pPr>
    </w:p>
    <w:p w14:paraId="63E8CC45" w14:textId="77777777" w:rsidR="009110D0" w:rsidRPr="001E51EC" w:rsidRDefault="009110D0" w:rsidP="009110D0">
      <w:pPr>
        <w:spacing w:after="0" w:line="240" w:lineRule="auto"/>
        <w:jc w:val="center"/>
        <w:rPr>
          <w:rFonts w:ascii="Times New Roman" w:eastAsia="Times New Roman" w:hAnsi="Times New Roman" w:cs="Times New Roman"/>
          <w:b/>
          <w:bCs/>
          <w:caps/>
          <w:sz w:val="30"/>
          <w:szCs w:val="30"/>
          <w:lang w:eastAsia="ru-RU"/>
        </w:rPr>
      </w:pPr>
      <w:r w:rsidRPr="001E51EC">
        <w:rPr>
          <w:rFonts w:ascii="Times New Roman" w:eastAsia="Times New Roman" w:hAnsi="Times New Roman" w:cs="Times New Roman"/>
          <w:b/>
          <w:bCs/>
          <w:caps/>
          <w:sz w:val="30"/>
          <w:szCs w:val="30"/>
          <w:lang w:eastAsia="ru-RU"/>
        </w:rPr>
        <w:t>ОБРАЗОВАТЕЛЬНЫЙ СТАНДАРТ</w:t>
      </w:r>
    </w:p>
    <w:p w14:paraId="74F16E05" w14:textId="77777777" w:rsidR="009110D0" w:rsidRPr="001E51EC" w:rsidRDefault="009110D0" w:rsidP="009110D0">
      <w:pPr>
        <w:spacing w:after="0" w:line="240" w:lineRule="auto"/>
        <w:jc w:val="center"/>
        <w:rPr>
          <w:rFonts w:ascii="Times New Roman" w:eastAsia="Times New Roman" w:hAnsi="Times New Roman" w:cs="Times New Roman"/>
          <w:b/>
          <w:bCs/>
          <w:caps/>
          <w:sz w:val="30"/>
          <w:szCs w:val="30"/>
          <w:lang w:eastAsia="ru-RU"/>
        </w:rPr>
      </w:pPr>
      <w:r w:rsidRPr="001E51EC">
        <w:rPr>
          <w:rFonts w:ascii="Times New Roman" w:eastAsia="Times New Roman" w:hAnsi="Times New Roman" w:cs="Times New Roman"/>
          <w:b/>
          <w:bCs/>
          <w:caps/>
          <w:sz w:val="30"/>
          <w:szCs w:val="30"/>
          <w:lang w:eastAsia="ru-RU"/>
        </w:rPr>
        <w:t>ВЫСШЕГО ОБРАЗОВАНИя</w:t>
      </w:r>
    </w:p>
    <w:p w14:paraId="6D16B8CA" w14:textId="77777777" w:rsidR="009110D0" w:rsidRPr="001E51EC" w:rsidRDefault="009110D0" w:rsidP="009110D0">
      <w:pPr>
        <w:spacing w:after="0" w:line="240" w:lineRule="auto"/>
        <w:jc w:val="center"/>
        <w:rPr>
          <w:rFonts w:ascii="Times New Roman" w:eastAsia="Times New Roman" w:hAnsi="Times New Roman" w:cs="Times New Roman"/>
          <w:sz w:val="30"/>
          <w:szCs w:val="30"/>
          <w:lang w:eastAsia="ru-RU"/>
        </w:rPr>
      </w:pPr>
      <w:r w:rsidRPr="001E51EC">
        <w:rPr>
          <w:rFonts w:ascii="Times New Roman" w:eastAsia="Times New Roman" w:hAnsi="Times New Roman" w:cs="Times New Roman"/>
          <w:sz w:val="30"/>
          <w:szCs w:val="30"/>
          <w:lang w:eastAsia="ru-RU"/>
        </w:rPr>
        <w:t>(ОСВО 1-16 01 02-2021)</w:t>
      </w:r>
    </w:p>
    <w:p w14:paraId="1BBC0AB5" w14:textId="77777777" w:rsidR="009110D0" w:rsidRPr="001E51EC" w:rsidRDefault="009110D0" w:rsidP="009110D0">
      <w:pPr>
        <w:spacing w:after="0" w:line="240" w:lineRule="auto"/>
        <w:jc w:val="center"/>
        <w:rPr>
          <w:rFonts w:ascii="Times New Roman" w:eastAsia="Times New Roman" w:hAnsi="Times New Roman" w:cs="Times New Roman"/>
          <w:bCs/>
          <w:sz w:val="30"/>
          <w:szCs w:val="30"/>
          <w:lang w:eastAsia="ru-RU"/>
        </w:rPr>
      </w:pPr>
    </w:p>
    <w:p w14:paraId="17F375D5" w14:textId="77777777" w:rsidR="009110D0" w:rsidRPr="001E51EC" w:rsidRDefault="009110D0" w:rsidP="009110D0">
      <w:pPr>
        <w:spacing w:after="0" w:line="240" w:lineRule="auto"/>
        <w:jc w:val="center"/>
        <w:rPr>
          <w:rFonts w:ascii="Times New Roman" w:eastAsia="Times New Roman" w:hAnsi="Times New Roman" w:cs="Times New Roman"/>
          <w:b/>
          <w:sz w:val="30"/>
          <w:szCs w:val="30"/>
          <w:lang w:eastAsia="ru-RU"/>
        </w:rPr>
      </w:pPr>
      <w:r w:rsidRPr="001E51EC">
        <w:rPr>
          <w:rFonts w:ascii="Times New Roman" w:eastAsia="Times New Roman" w:hAnsi="Times New Roman" w:cs="Times New Roman"/>
          <w:b/>
          <w:sz w:val="30"/>
          <w:szCs w:val="30"/>
          <w:lang w:eastAsia="ru-RU"/>
        </w:rPr>
        <w:t xml:space="preserve">ВЫСШЕЕ ОБРАЗОВАНИЕ. </w:t>
      </w:r>
      <w:r w:rsidRPr="001E51EC">
        <w:rPr>
          <w:rFonts w:ascii="Times New Roman" w:eastAsia="Times New Roman" w:hAnsi="Times New Roman" w:cs="Times New Roman"/>
          <w:b/>
          <w:sz w:val="30"/>
          <w:szCs w:val="30"/>
          <w:lang w:val="en-US" w:eastAsia="ru-RU"/>
        </w:rPr>
        <w:t>I</w:t>
      </w:r>
      <w:r w:rsidRPr="001E51EC">
        <w:rPr>
          <w:rFonts w:ascii="Times New Roman" w:eastAsia="Times New Roman" w:hAnsi="Times New Roman" w:cs="Times New Roman"/>
          <w:b/>
          <w:sz w:val="30"/>
          <w:szCs w:val="30"/>
          <w:lang w:eastAsia="ru-RU"/>
        </w:rPr>
        <w:t xml:space="preserve"> СТУПЕНЬ</w:t>
      </w:r>
    </w:p>
    <w:p w14:paraId="71FC2911" w14:textId="77777777" w:rsidR="009110D0" w:rsidRPr="001E51EC" w:rsidRDefault="009110D0" w:rsidP="009110D0">
      <w:pPr>
        <w:spacing w:after="0" w:line="240" w:lineRule="auto"/>
        <w:jc w:val="both"/>
        <w:rPr>
          <w:rFonts w:ascii="Times New Roman" w:eastAsia="Times New Roman" w:hAnsi="Times New Roman" w:cs="Times New Roman"/>
          <w:sz w:val="30"/>
          <w:szCs w:val="24"/>
          <w:lang w:eastAsia="ru-RU"/>
        </w:rPr>
      </w:pPr>
      <w:r w:rsidRPr="001E51EC">
        <w:rPr>
          <w:rFonts w:ascii="Times New Roman" w:eastAsia="Times New Roman" w:hAnsi="Times New Roman" w:cs="Times New Roman"/>
          <w:b/>
          <w:sz w:val="30"/>
          <w:szCs w:val="30"/>
          <w:lang w:eastAsia="ru-RU"/>
        </w:rPr>
        <w:t xml:space="preserve">Специальность </w:t>
      </w:r>
      <w:r w:rsidRPr="001E51EC">
        <w:rPr>
          <w:rFonts w:ascii="Times New Roman" w:eastAsia="Times New Roman" w:hAnsi="Times New Roman" w:cs="Times New Roman"/>
          <w:sz w:val="30"/>
          <w:szCs w:val="24"/>
          <w:lang w:eastAsia="ru-RU"/>
        </w:rPr>
        <w:t>1-16</w:t>
      </w:r>
      <w:r w:rsidRPr="001E51EC">
        <w:rPr>
          <w:rFonts w:ascii="Times New Roman" w:eastAsia="Times New Roman" w:hAnsi="Times New Roman" w:cs="Times New Roman"/>
          <w:sz w:val="30"/>
          <w:szCs w:val="24"/>
          <w:lang w:val="en-US" w:eastAsia="ru-RU"/>
        </w:rPr>
        <w:t> </w:t>
      </w:r>
      <w:r w:rsidRPr="001E51EC">
        <w:rPr>
          <w:rFonts w:ascii="Times New Roman" w:eastAsia="Times New Roman" w:hAnsi="Times New Roman" w:cs="Times New Roman"/>
          <w:sz w:val="30"/>
          <w:szCs w:val="24"/>
          <w:lang w:eastAsia="ru-RU"/>
        </w:rPr>
        <w:t>01</w:t>
      </w:r>
      <w:r w:rsidRPr="001E51EC">
        <w:rPr>
          <w:rFonts w:ascii="Times New Roman" w:eastAsia="Times New Roman" w:hAnsi="Times New Roman" w:cs="Times New Roman"/>
          <w:sz w:val="30"/>
          <w:szCs w:val="24"/>
          <w:lang w:val="en-US" w:eastAsia="ru-RU"/>
        </w:rPr>
        <w:t> </w:t>
      </w:r>
      <w:r w:rsidRPr="001E51EC">
        <w:rPr>
          <w:rFonts w:ascii="Times New Roman" w:eastAsia="Times New Roman" w:hAnsi="Times New Roman" w:cs="Times New Roman"/>
          <w:sz w:val="30"/>
          <w:szCs w:val="24"/>
          <w:lang w:eastAsia="ru-RU"/>
        </w:rPr>
        <w:t>02 Дирижирование (по направлениям)</w:t>
      </w:r>
    </w:p>
    <w:p w14:paraId="71C07652" w14:textId="77777777" w:rsidR="009110D0" w:rsidRPr="001E51EC" w:rsidRDefault="009110D0" w:rsidP="009110D0">
      <w:pPr>
        <w:spacing w:after="0" w:line="240" w:lineRule="auto"/>
        <w:jc w:val="both"/>
        <w:rPr>
          <w:rFonts w:ascii="Times New Roman" w:eastAsia="Times New Roman" w:hAnsi="Times New Roman" w:cs="Times New Roman"/>
          <w:spacing w:val="-8"/>
          <w:sz w:val="30"/>
          <w:szCs w:val="24"/>
          <w:lang w:eastAsia="ru-RU"/>
        </w:rPr>
      </w:pPr>
      <w:r w:rsidRPr="001E51EC">
        <w:rPr>
          <w:rFonts w:ascii="Times New Roman" w:eastAsia="Times New Roman" w:hAnsi="Times New Roman" w:cs="Times New Roman"/>
          <w:b/>
          <w:spacing w:val="-8"/>
          <w:sz w:val="30"/>
          <w:szCs w:val="30"/>
          <w:lang w:val="be-BY" w:eastAsia="ru-RU"/>
        </w:rPr>
        <w:t xml:space="preserve">Направление специальности </w:t>
      </w:r>
      <w:r w:rsidRPr="001E51EC">
        <w:rPr>
          <w:rFonts w:ascii="Times New Roman" w:eastAsia="Times New Roman" w:hAnsi="Times New Roman" w:cs="Times New Roman"/>
          <w:spacing w:val="-8"/>
          <w:sz w:val="30"/>
          <w:szCs w:val="24"/>
          <w:lang w:eastAsia="ru-RU"/>
        </w:rPr>
        <w:t>1-16</w:t>
      </w:r>
      <w:r w:rsidRPr="001E51EC">
        <w:rPr>
          <w:rFonts w:ascii="Times New Roman" w:eastAsia="Times New Roman" w:hAnsi="Times New Roman" w:cs="Times New Roman"/>
          <w:spacing w:val="-8"/>
          <w:sz w:val="30"/>
          <w:szCs w:val="24"/>
          <w:lang w:val="en-US" w:eastAsia="ru-RU"/>
        </w:rPr>
        <w:t> </w:t>
      </w:r>
      <w:r w:rsidRPr="001E51EC">
        <w:rPr>
          <w:rFonts w:ascii="Times New Roman" w:eastAsia="Times New Roman" w:hAnsi="Times New Roman" w:cs="Times New Roman"/>
          <w:spacing w:val="-8"/>
          <w:sz w:val="30"/>
          <w:szCs w:val="24"/>
          <w:lang w:eastAsia="ru-RU"/>
        </w:rPr>
        <w:t>01</w:t>
      </w:r>
      <w:r w:rsidRPr="001E51EC">
        <w:rPr>
          <w:rFonts w:ascii="Times New Roman" w:eastAsia="Times New Roman" w:hAnsi="Times New Roman" w:cs="Times New Roman"/>
          <w:spacing w:val="-8"/>
          <w:sz w:val="30"/>
          <w:szCs w:val="24"/>
          <w:lang w:val="en-US" w:eastAsia="ru-RU"/>
        </w:rPr>
        <w:t> </w:t>
      </w:r>
      <w:r w:rsidRPr="001E51EC">
        <w:rPr>
          <w:rFonts w:ascii="Times New Roman" w:eastAsia="Times New Roman" w:hAnsi="Times New Roman" w:cs="Times New Roman"/>
          <w:spacing w:val="-8"/>
          <w:sz w:val="30"/>
          <w:szCs w:val="24"/>
          <w:lang w:eastAsia="ru-RU"/>
        </w:rPr>
        <w:t>02-01 Дирижирование (оперно-симфоническое)</w:t>
      </w:r>
    </w:p>
    <w:p w14:paraId="7F881F72" w14:textId="77777777" w:rsidR="009110D0" w:rsidRPr="001E51EC" w:rsidRDefault="009110D0" w:rsidP="009110D0">
      <w:pPr>
        <w:spacing w:after="0" w:line="240" w:lineRule="auto"/>
        <w:jc w:val="both"/>
        <w:rPr>
          <w:rFonts w:ascii="Times New Roman" w:eastAsia="Times New Roman" w:hAnsi="Times New Roman" w:cs="Times New Roman"/>
          <w:sz w:val="30"/>
          <w:szCs w:val="30"/>
          <w:lang w:eastAsia="x-none"/>
        </w:rPr>
      </w:pPr>
      <w:r w:rsidRPr="001E51EC">
        <w:rPr>
          <w:rFonts w:ascii="Times New Roman" w:eastAsia="Times New Roman" w:hAnsi="Times New Roman" w:cs="Times New Roman"/>
          <w:b/>
          <w:sz w:val="30"/>
          <w:szCs w:val="30"/>
          <w:lang w:val="be-BY" w:eastAsia="x-none"/>
        </w:rPr>
        <w:t>Квалификация</w:t>
      </w:r>
      <w:r w:rsidRPr="001E51EC">
        <w:rPr>
          <w:rFonts w:ascii="Times New Roman" w:eastAsia="Times New Roman" w:hAnsi="Times New Roman" w:cs="Times New Roman"/>
          <w:sz w:val="30"/>
          <w:szCs w:val="30"/>
          <w:lang w:val="be-BY" w:eastAsia="x-none"/>
        </w:rPr>
        <w:t xml:space="preserve"> </w:t>
      </w:r>
      <w:r w:rsidRPr="001E51EC">
        <w:rPr>
          <w:rFonts w:ascii="Times New Roman" w:eastAsia="Times New Roman" w:hAnsi="Times New Roman" w:cs="Times New Roman"/>
          <w:sz w:val="30"/>
          <w:szCs w:val="24"/>
          <w:lang w:val="x-none" w:eastAsia="x-none"/>
        </w:rPr>
        <w:t>Дирижер.</w:t>
      </w:r>
      <w:r w:rsidRPr="001E51EC">
        <w:rPr>
          <w:rFonts w:ascii="Times New Roman" w:eastAsia="Times New Roman" w:hAnsi="Times New Roman" w:cs="Times New Roman"/>
          <w:sz w:val="30"/>
          <w:szCs w:val="24"/>
          <w:lang w:val="be-BY" w:eastAsia="x-none"/>
        </w:rPr>
        <w:t xml:space="preserve"> </w:t>
      </w:r>
      <w:r w:rsidRPr="001E51EC">
        <w:rPr>
          <w:rFonts w:ascii="Times New Roman" w:eastAsia="Times New Roman" w:hAnsi="Times New Roman" w:cs="Times New Roman"/>
          <w:sz w:val="30"/>
          <w:szCs w:val="24"/>
          <w:lang w:val="x-none" w:eastAsia="x-none"/>
        </w:rPr>
        <w:t>Преподаватель</w:t>
      </w:r>
    </w:p>
    <w:p w14:paraId="242B5BC4" w14:textId="77777777" w:rsidR="009110D0" w:rsidRPr="001E51EC" w:rsidRDefault="009110D0" w:rsidP="009110D0">
      <w:pPr>
        <w:spacing w:after="0" w:line="240" w:lineRule="auto"/>
        <w:jc w:val="both"/>
        <w:rPr>
          <w:rFonts w:ascii="Times New Roman" w:eastAsia="Times New Roman" w:hAnsi="Times New Roman" w:cs="Times New Roman"/>
          <w:spacing w:val="-8"/>
          <w:sz w:val="30"/>
          <w:szCs w:val="24"/>
          <w:lang w:eastAsia="ru-RU"/>
        </w:rPr>
      </w:pPr>
      <w:r w:rsidRPr="001E51EC">
        <w:rPr>
          <w:rFonts w:ascii="Times New Roman" w:eastAsia="Times New Roman" w:hAnsi="Times New Roman" w:cs="Times New Roman"/>
          <w:b/>
          <w:spacing w:val="-8"/>
          <w:sz w:val="30"/>
          <w:szCs w:val="30"/>
          <w:lang w:val="be-BY" w:eastAsia="ru-RU"/>
        </w:rPr>
        <w:t xml:space="preserve">Направление специальности </w:t>
      </w:r>
      <w:r w:rsidRPr="001E51EC">
        <w:rPr>
          <w:rFonts w:ascii="Times New Roman" w:eastAsia="Times New Roman" w:hAnsi="Times New Roman" w:cs="Times New Roman"/>
          <w:spacing w:val="-8"/>
          <w:sz w:val="30"/>
          <w:szCs w:val="24"/>
          <w:lang w:eastAsia="ru-RU"/>
        </w:rPr>
        <w:t>1-16</w:t>
      </w:r>
      <w:r w:rsidRPr="001E51EC">
        <w:rPr>
          <w:rFonts w:ascii="Times New Roman" w:eastAsia="Times New Roman" w:hAnsi="Times New Roman" w:cs="Times New Roman"/>
          <w:spacing w:val="-8"/>
          <w:sz w:val="30"/>
          <w:szCs w:val="24"/>
          <w:lang w:val="en-US" w:eastAsia="ru-RU"/>
        </w:rPr>
        <w:t> </w:t>
      </w:r>
      <w:r w:rsidRPr="001E51EC">
        <w:rPr>
          <w:rFonts w:ascii="Times New Roman" w:eastAsia="Times New Roman" w:hAnsi="Times New Roman" w:cs="Times New Roman"/>
          <w:spacing w:val="-8"/>
          <w:sz w:val="30"/>
          <w:szCs w:val="24"/>
          <w:lang w:eastAsia="ru-RU"/>
        </w:rPr>
        <w:t>01</w:t>
      </w:r>
      <w:r w:rsidRPr="001E51EC">
        <w:rPr>
          <w:rFonts w:ascii="Times New Roman" w:eastAsia="Times New Roman" w:hAnsi="Times New Roman" w:cs="Times New Roman"/>
          <w:spacing w:val="-8"/>
          <w:sz w:val="30"/>
          <w:szCs w:val="24"/>
          <w:lang w:val="en-US" w:eastAsia="ru-RU"/>
        </w:rPr>
        <w:t> </w:t>
      </w:r>
      <w:r w:rsidRPr="001E51EC">
        <w:rPr>
          <w:rFonts w:ascii="Times New Roman" w:eastAsia="Times New Roman" w:hAnsi="Times New Roman" w:cs="Times New Roman"/>
          <w:spacing w:val="-8"/>
          <w:sz w:val="30"/>
          <w:szCs w:val="24"/>
          <w:lang w:eastAsia="ru-RU"/>
        </w:rPr>
        <w:t>02-02 Дирижирование (академический хор)</w:t>
      </w:r>
    </w:p>
    <w:p w14:paraId="2E6C31B7" w14:textId="77777777" w:rsidR="009110D0" w:rsidRPr="009110D0" w:rsidRDefault="009110D0" w:rsidP="009110D0">
      <w:pPr>
        <w:spacing w:after="0" w:line="240" w:lineRule="auto"/>
        <w:jc w:val="both"/>
        <w:rPr>
          <w:rFonts w:ascii="Times New Roman" w:eastAsia="Times New Roman" w:hAnsi="Times New Roman" w:cs="Times New Roman"/>
          <w:sz w:val="30"/>
          <w:szCs w:val="24"/>
          <w:lang w:eastAsia="x-none"/>
        </w:rPr>
      </w:pPr>
      <w:r w:rsidRPr="001E51EC">
        <w:rPr>
          <w:rFonts w:ascii="Times New Roman" w:eastAsia="Times New Roman" w:hAnsi="Times New Roman" w:cs="Times New Roman"/>
          <w:b/>
          <w:sz w:val="30"/>
          <w:szCs w:val="30"/>
          <w:lang w:val="be-BY" w:eastAsia="x-none"/>
        </w:rPr>
        <w:t>Квалификация</w:t>
      </w:r>
      <w:r w:rsidRPr="001E51EC">
        <w:rPr>
          <w:rFonts w:ascii="Times New Roman" w:eastAsia="Times New Roman" w:hAnsi="Times New Roman" w:cs="Times New Roman"/>
          <w:sz w:val="30"/>
          <w:szCs w:val="30"/>
          <w:lang w:val="be-BY" w:eastAsia="x-none"/>
        </w:rPr>
        <w:t xml:space="preserve"> </w:t>
      </w:r>
      <w:r w:rsidRPr="001E51EC">
        <w:rPr>
          <w:rFonts w:ascii="Times New Roman" w:eastAsia="Times New Roman" w:hAnsi="Times New Roman" w:cs="Times New Roman"/>
          <w:sz w:val="30"/>
          <w:szCs w:val="24"/>
          <w:lang w:val="x-none" w:eastAsia="x-none"/>
        </w:rPr>
        <w:t>Дирижер.</w:t>
      </w:r>
      <w:r w:rsidRPr="001E51EC">
        <w:rPr>
          <w:rFonts w:ascii="Times New Roman" w:eastAsia="Times New Roman" w:hAnsi="Times New Roman" w:cs="Times New Roman"/>
          <w:sz w:val="30"/>
          <w:szCs w:val="24"/>
          <w:lang w:val="be-BY" w:eastAsia="x-none"/>
        </w:rPr>
        <w:t> </w:t>
      </w:r>
      <w:r w:rsidRPr="001E51EC">
        <w:rPr>
          <w:rFonts w:ascii="Times New Roman" w:eastAsia="Times New Roman" w:hAnsi="Times New Roman" w:cs="Times New Roman"/>
          <w:sz w:val="30"/>
          <w:szCs w:val="24"/>
          <w:lang w:val="x-none" w:eastAsia="x-none"/>
        </w:rPr>
        <w:t>Преподаватель. Артист хора</w:t>
      </w:r>
    </w:p>
    <w:p w14:paraId="07BC0636" w14:textId="77777777" w:rsidR="009110D0" w:rsidRPr="009110D0" w:rsidRDefault="009110D0" w:rsidP="009110D0">
      <w:pPr>
        <w:spacing w:after="0" w:line="240" w:lineRule="auto"/>
        <w:jc w:val="both"/>
        <w:rPr>
          <w:rFonts w:ascii="Times New Roman" w:eastAsia="Times New Roman" w:hAnsi="Times New Roman" w:cs="Times New Roman"/>
          <w:sz w:val="30"/>
          <w:szCs w:val="30"/>
          <w:lang w:eastAsia="x-none"/>
        </w:rPr>
      </w:pPr>
    </w:p>
    <w:p w14:paraId="5346F918" w14:textId="77777777" w:rsidR="009110D0" w:rsidRPr="009110D0" w:rsidRDefault="009110D0" w:rsidP="009110D0">
      <w:pPr>
        <w:spacing w:after="0" w:line="240" w:lineRule="auto"/>
        <w:jc w:val="center"/>
        <w:rPr>
          <w:rFonts w:ascii="Times New Roman" w:eastAsia="Times New Roman" w:hAnsi="Times New Roman" w:cs="Times New Roman"/>
          <w:b/>
          <w:sz w:val="30"/>
          <w:szCs w:val="30"/>
          <w:lang w:val="be-BY" w:eastAsia="ru-RU"/>
        </w:rPr>
      </w:pPr>
      <w:r w:rsidRPr="009110D0">
        <w:rPr>
          <w:rFonts w:ascii="Times New Roman" w:eastAsia="Times New Roman" w:hAnsi="Times New Roman" w:cs="Times New Roman"/>
          <w:b/>
          <w:sz w:val="30"/>
          <w:szCs w:val="30"/>
          <w:lang w:eastAsia="ru-RU"/>
        </w:rPr>
        <w:t>В</w:t>
      </w:r>
      <w:r w:rsidRPr="009110D0">
        <w:rPr>
          <w:rFonts w:ascii="Times New Roman" w:eastAsia="Times New Roman" w:hAnsi="Times New Roman" w:cs="Times New Roman"/>
          <w:b/>
          <w:sz w:val="30"/>
          <w:szCs w:val="30"/>
          <w:lang w:val="be-BY" w:eastAsia="ru-RU"/>
        </w:rPr>
        <w:t xml:space="preserve">ЫШЭЙШАЯ АДУКАЦЫЯ. </w:t>
      </w:r>
      <w:r w:rsidRPr="009110D0">
        <w:rPr>
          <w:rFonts w:ascii="Times New Roman" w:eastAsia="Times New Roman" w:hAnsi="Times New Roman" w:cs="Times New Roman"/>
          <w:b/>
          <w:sz w:val="30"/>
          <w:szCs w:val="30"/>
          <w:lang w:val="en-US" w:eastAsia="ru-RU"/>
        </w:rPr>
        <w:t>I</w:t>
      </w:r>
      <w:r w:rsidRPr="009110D0">
        <w:rPr>
          <w:rFonts w:ascii="Times New Roman" w:eastAsia="Times New Roman" w:hAnsi="Times New Roman" w:cs="Times New Roman"/>
          <w:b/>
          <w:sz w:val="30"/>
          <w:szCs w:val="30"/>
          <w:lang w:val="be-BY" w:eastAsia="ru-RU"/>
        </w:rPr>
        <w:t xml:space="preserve"> СТУПЕНЬ</w:t>
      </w:r>
    </w:p>
    <w:p w14:paraId="64CEDF63" w14:textId="77777777" w:rsidR="009110D0" w:rsidRPr="009110D0" w:rsidRDefault="009110D0" w:rsidP="009110D0">
      <w:pPr>
        <w:spacing w:after="0" w:line="240" w:lineRule="auto"/>
        <w:rPr>
          <w:rFonts w:ascii="Times New Roman" w:eastAsia="Times New Roman" w:hAnsi="Times New Roman" w:cs="Times New Roman"/>
          <w:sz w:val="30"/>
          <w:szCs w:val="24"/>
          <w:lang w:eastAsia="ru-RU"/>
        </w:rPr>
      </w:pPr>
      <w:r w:rsidRPr="009110D0">
        <w:rPr>
          <w:rFonts w:ascii="Times New Roman" w:eastAsia="Times New Roman" w:hAnsi="Times New Roman" w:cs="Times New Roman"/>
          <w:b/>
          <w:sz w:val="30"/>
          <w:szCs w:val="30"/>
          <w:lang w:val="be-BY" w:eastAsia="ru-RU"/>
        </w:rPr>
        <w:t>Спецыяльнасць</w:t>
      </w:r>
      <w:r w:rsidRPr="009110D0">
        <w:rPr>
          <w:rFonts w:ascii="Times New Roman" w:eastAsia="Times New Roman" w:hAnsi="Times New Roman" w:cs="Times New Roman"/>
          <w:sz w:val="30"/>
          <w:szCs w:val="30"/>
          <w:lang w:val="be-BY" w:eastAsia="ru-RU"/>
        </w:rPr>
        <w:t xml:space="preserve"> </w:t>
      </w:r>
      <w:r w:rsidRPr="009110D0">
        <w:rPr>
          <w:rFonts w:ascii="Times New Roman" w:eastAsia="Times New Roman" w:hAnsi="Times New Roman" w:cs="Times New Roman"/>
          <w:sz w:val="30"/>
          <w:szCs w:val="24"/>
          <w:lang w:eastAsia="ru-RU"/>
        </w:rPr>
        <w:t>1-16</w:t>
      </w:r>
      <w:r w:rsidRPr="009110D0">
        <w:rPr>
          <w:rFonts w:ascii="Times New Roman" w:eastAsia="Times New Roman" w:hAnsi="Times New Roman" w:cs="Times New Roman"/>
          <w:sz w:val="30"/>
          <w:szCs w:val="24"/>
          <w:lang w:val="en-US" w:eastAsia="ru-RU"/>
        </w:rPr>
        <w:t> </w:t>
      </w:r>
      <w:r w:rsidRPr="009110D0">
        <w:rPr>
          <w:rFonts w:ascii="Times New Roman" w:eastAsia="Times New Roman" w:hAnsi="Times New Roman" w:cs="Times New Roman"/>
          <w:sz w:val="30"/>
          <w:szCs w:val="24"/>
          <w:lang w:eastAsia="ru-RU"/>
        </w:rPr>
        <w:t>01</w:t>
      </w:r>
      <w:r w:rsidRPr="009110D0">
        <w:rPr>
          <w:rFonts w:ascii="Times New Roman" w:eastAsia="Times New Roman" w:hAnsi="Times New Roman" w:cs="Times New Roman"/>
          <w:sz w:val="30"/>
          <w:szCs w:val="24"/>
          <w:lang w:val="en-US" w:eastAsia="ru-RU"/>
        </w:rPr>
        <w:t> </w:t>
      </w:r>
      <w:r w:rsidRPr="009110D0">
        <w:rPr>
          <w:rFonts w:ascii="Times New Roman" w:eastAsia="Times New Roman" w:hAnsi="Times New Roman" w:cs="Times New Roman"/>
          <w:sz w:val="30"/>
          <w:szCs w:val="24"/>
          <w:lang w:eastAsia="ru-RU"/>
        </w:rPr>
        <w:t>02 Дырыжыраванне (па напрамках)</w:t>
      </w:r>
    </w:p>
    <w:p w14:paraId="6F5CD8B7" w14:textId="77777777" w:rsidR="009110D0" w:rsidRPr="009110D0" w:rsidRDefault="009110D0" w:rsidP="009110D0">
      <w:pPr>
        <w:spacing w:after="0" w:line="240" w:lineRule="auto"/>
        <w:jc w:val="both"/>
        <w:rPr>
          <w:rFonts w:ascii="Times New Roman" w:eastAsia="Times New Roman" w:hAnsi="Times New Roman" w:cs="Times New Roman"/>
          <w:spacing w:val="-8"/>
          <w:sz w:val="30"/>
          <w:szCs w:val="24"/>
          <w:lang w:eastAsia="ru-RU"/>
        </w:rPr>
      </w:pPr>
      <w:r w:rsidRPr="009110D0">
        <w:rPr>
          <w:rFonts w:ascii="Times New Roman" w:eastAsia="Times New Roman" w:hAnsi="Times New Roman" w:cs="Times New Roman"/>
          <w:b/>
          <w:spacing w:val="-8"/>
          <w:sz w:val="30"/>
          <w:szCs w:val="30"/>
          <w:lang w:val="be-BY" w:eastAsia="ru-RU"/>
        </w:rPr>
        <w:t xml:space="preserve">Напрамак спецыяльнасцi </w:t>
      </w:r>
      <w:r w:rsidRPr="009110D0">
        <w:rPr>
          <w:rFonts w:ascii="Times New Roman" w:eastAsia="Times New Roman" w:hAnsi="Times New Roman" w:cs="Times New Roman"/>
          <w:spacing w:val="-8"/>
          <w:sz w:val="30"/>
          <w:szCs w:val="24"/>
          <w:lang w:eastAsia="ru-RU"/>
        </w:rPr>
        <w:t>1-16</w:t>
      </w:r>
      <w:r w:rsidRPr="009110D0">
        <w:rPr>
          <w:rFonts w:ascii="Times New Roman" w:eastAsia="Times New Roman" w:hAnsi="Times New Roman" w:cs="Times New Roman"/>
          <w:spacing w:val="-8"/>
          <w:sz w:val="30"/>
          <w:szCs w:val="24"/>
          <w:lang w:val="en-US" w:eastAsia="ru-RU"/>
        </w:rPr>
        <w:t> </w:t>
      </w:r>
      <w:r w:rsidRPr="009110D0">
        <w:rPr>
          <w:rFonts w:ascii="Times New Roman" w:eastAsia="Times New Roman" w:hAnsi="Times New Roman" w:cs="Times New Roman"/>
          <w:spacing w:val="-8"/>
          <w:sz w:val="30"/>
          <w:szCs w:val="24"/>
          <w:lang w:eastAsia="ru-RU"/>
        </w:rPr>
        <w:t>01</w:t>
      </w:r>
      <w:r w:rsidRPr="009110D0">
        <w:rPr>
          <w:rFonts w:ascii="Times New Roman" w:eastAsia="Times New Roman" w:hAnsi="Times New Roman" w:cs="Times New Roman"/>
          <w:spacing w:val="-8"/>
          <w:sz w:val="30"/>
          <w:szCs w:val="24"/>
          <w:lang w:val="en-US" w:eastAsia="ru-RU"/>
        </w:rPr>
        <w:t> </w:t>
      </w:r>
      <w:r w:rsidRPr="009110D0">
        <w:rPr>
          <w:rFonts w:ascii="Times New Roman" w:eastAsia="Times New Roman" w:hAnsi="Times New Roman" w:cs="Times New Roman"/>
          <w:spacing w:val="-8"/>
          <w:sz w:val="30"/>
          <w:szCs w:val="24"/>
          <w:lang w:eastAsia="ru-RU"/>
        </w:rPr>
        <w:t>02-01 Дырыжыраванне (</w:t>
      </w:r>
      <w:r w:rsidRPr="009110D0">
        <w:rPr>
          <w:rFonts w:ascii="Times New Roman" w:eastAsia="Times New Roman" w:hAnsi="Times New Roman" w:cs="Times New Roman"/>
          <w:spacing w:val="-8"/>
          <w:sz w:val="30"/>
          <w:szCs w:val="24"/>
          <w:lang w:val="be-BY" w:eastAsia="ru-RU"/>
        </w:rPr>
        <w:t>оперна-сімфанічнае</w:t>
      </w:r>
      <w:r w:rsidRPr="009110D0">
        <w:rPr>
          <w:rFonts w:ascii="Times New Roman" w:eastAsia="Times New Roman" w:hAnsi="Times New Roman" w:cs="Times New Roman"/>
          <w:spacing w:val="-8"/>
          <w:sz w:val="30"/>
          <w:szCs w:val="24"/>
          <w:lang w:eastAsia="ru-RU"/>
        </w:rPr>
        <w:t>)</w:t>
      </w:r>
    </w:p>
    <w:p w14:paraId="57F2D911" w14:textId="77777777" w:rsidR="009110D0" w:rsidRPr="009110D0" w:rsidRDefault="009110D0" w:rsidP="009110D0">
      <w:pPr>
        <w:spacing w:after="0" w:line="240" w:lineRule="auto"/>
        <w:jc w:val="both"/>
        <w:rPr>
          <w:rFonts w:ascii="Times New Roman" w:eastAsia="Times New Roman" w:hAnsi="Times New Roman" w:cs="Times New Roman"/>
          <w:sz w:val="30"/>
          <w:szCs w:val="30"/>
          <w:lang w:val="be-BY" w:eastAsia="x-none"/>
        </w:rPr>
      </w:pPr>
      <w:r w:rsidRPr="009110D0">
        <w:rPr>
          <w:rFonts w:ascii="Times New Roman" w:eastAsia="Times New Roman" w:hAnsi="Times New Roman" w:cs="Times New Roman"/>
          <w:b/>
          <w:sz w:val="30"/>
          <w:szCs w:val="30"/>
          <w:lang w:val="be-BY" w:eastAsia="x-none"/>
        </w:rPr>
        <w:t>Кваліфікацыя</w:t>
      </w:r>
      <w:r w:rsidRPr="009110D0">
        <w:rPr>
          <w:rFonts w:ascii="Times New Roman" w:eastAsia="Times New Roman" w:hAnsi="Times New Roman" w:cs="Times New Roman"/>
          <w:sz w:val="30"/>
          <w:szCs w:val="30"/>
          <w:lang w:val="be-BY" w:eastAsia="x-none"/>
        </w:rPr>
        <w:t xml:space="preserve"> </w:t>
      </w:r>
      <w:r w:rsidRPr="009110D0">
        <w:rPr>
          <w:rFonts w:ascii="Times New Roman" w:eastAsia="Times New Roman" w:hAnsi="Times New Roman" w:cs="Times New Roman"/>
          <w:sz w:val="30"/>
          <w:szCs w:val="24"/>
          <w:lang w:val="be-BY" w:eastAsia="x-none"/>
        </w:rPr>
        <w:t>Дырыжор.</w:t>
      </w:r>
      <w:r w:rsidRPr="009110D0">
        <w:rPr>
          <w:rFonts w:ascii="Times New Roman" w:eastAsia="Times New Roman" w:hAnsi="Times New Roman" w:cs="Times New Roman"/>
          <w:b/>
          <w:sz w:val="30"/>
          <w:szCs w:val="24"/>
          <w:lang w:val="be-BY" w:eastAsia="x-none"/>
        </w:rPr>
        <w:t xml:space="preserve"> </w:t>
      </w:r>
      <w:r w:rsidRPr="009110D0">
        <w:rPr>
          <w:rFonts w:ascii="Times New Roman" w:eastAsia="Times New Roman" w:hAnsi="Times New Roman" w:cs="Times New Roman"/>
          <w:sz w:val="30"/>
          <w:szCs w:val="30"/>
          <w:lang w:val="be-BY" w:eastAsia="x-none"/>
        </w:rPr>
        <w:t>Выкладчык</w:t>
      </w:r>
    </w:p>
    <w:p w14:paraId="1A7E534B" w14:textId="77777777" w:rsidR="009110D0" w:rsidRPr="009110D0" w:rsidRDefault="009110D0" w:rsidP="009110D0">
      <w:pPr>
        <w:spacing w:after="0" w:line="240" w:lineRule="auto"/>
        <w:jc w:val="both"/>
        <w:rPr>
          <w:rFonts w:ascii="Times New Roman" w:eastAsia="Times New Roman" w:hAnsi="Times New Roman" w:cs="Times New Roman"/>
          <w:spacing w:val="-8"/>
          <w:sz w:val="30"/>
          <w:szCs w:val="24"/>
          <w:lang w:eastAsia="ru-RU"/>
        </w:rPr>
      </w:pPr>
      <w:r w:rsidRPr="009110D0">
        <w:rPr>
          <w:rFonts w:ascii="Times New Roman" w:eastAsia="Times New Roman" w:hAnsi="Times New Roman" w:cs="Times New Roman"/>
          <w:b/>
          <w:spacing w:val="-8"/>
          <w:sz w:val="30"/>
          <w:szCs w:val="30"/>
          <w:lang w:val="be-BY" w:eastAsia="ru-RU"/>
        </w:rPr>
        <w:t xml:space="preserve">Напрамак спецыяльнасцi </w:t>
      </w:r>
      <w:r w:rsidRPr="009110D0">
        <w:rPr>
          <w:rFonts w:ascii="Times New Roman" w:eastAsia="Times New Roman" w:hAnsi="Times New Roman" w:cs="Times New Roman"/>
          <w:spacing w:val="-8"/>
          <w:sz w:val="30"/>
          <w:szCs w:val="24"/>
          <w:lang w:eastAsia="ru-RU"/>
        </w:rPr>
        <w:t>1-16</w:t>
      </w:r>
      <w:r w:rsidRPr="009110D0">
        <w:rPr>
          <w:rFonts w:ascii="Times New Roman" w:eastAsia="Times New Roman" w:hAnsi="Times New Roman" w:cs="Times New Roman"/>
          <w:spacing w:val="-8"/>
          <w:sz w:val="30"/>
          <w:szCs w:val="24"/>
          <w:lang w:val="en-US" w:eastAsia="ru-RU"/>
        </w:rPr>
        <w:t> </w:t>
      </w:r>
      <w:r w:rsidRPr="009110D0">
        <w:rPr>
          <w:rFonts w:ascii="Times New Roman" w:eastAsia="Times New Roman" w:hAnsi="Times New Roman" w:cs="Times New Roman"/>
          <w:spacing w:val="-8"/>
          <w:sz w:val="30"/>
          <w:szCs w:val="24"/>
          <w:lang w:eastAsia="ru-RU"/>
        </w:rPr>
        <w:t>01</w:t>
      </w:r>
      <w:r w:rsidRPr="009110D0">
        <w:rPr>
          <w:rFonts w:ascii="Times New Roman" w:eastAsia="Times New Roman" w:hAnsi="Times New Roman" w:cs="Times New Roman"/>
          <w:spacing w:val="-8"/>
          <w:sz w:val="30"/>
          <w:szCs w:val="24"/>
          <w:lang w:val="en-US" w:eastAsia="ru-RU"/>
        </w:rPr>
        <w:t> </w:t>
      </w:r>
      <w:r w:rsidRPr="009110D0">
        <w:rPr>
          <w:rFonts w:ascii="Times New Roman" w:eastAsia="Times New Roman" w:hAnsi="Times New Roman" w:cs="Times New Roman"/>
          <w:spacing w:val="-8"/>
          <w:sz w:val="30"/>
          <w:szCs w:val="24"/>
          <w:lang w:eastAsia="ru-RU"/>
        </w:rPr>
        <w:t>02-02 Дырыжыраванне (акадэмiчны хор)</w:t>
      </w:r>
    </w:p>
    <w:p w14:paraId="7B4E3038" w14:textId="77777777" w:rsidR="009110D0" w:rsidRPr="009110D0" w:rsidRDefault="009110D0" w:rsidP="009110D0">
      <w:pPr>
        <w:spacing w:after="0" w:line="240" w:lineRule="auto"/>
        <w:jc w:val="both"/>
        <w:rPr>
          <w:rFonts w:ascii="Times New Roman" w:eastAsia="Times New Roman" w:hAnsi="Times New Roman" w:cs="Times New Roman"/>
          <w:sz w:val="30"/>
          <w:szCs w:val="30"/>
          <w:lang w:val="be-BY" w:eastAsia="x-none"/>
        </w:rPr>
      </w:pPr>
      <w:r w:rsidRPr="009110D0">
        <w:rPr>
          <w:rFonts w:ascii="Times New Roman" w:eastAsia="Times New Roman" w:hAnsi="Times New Roman" w:cs="Times New Roman"/>
          <w:b/>
          <w:sz w:val="30"/>
          <w:szCs w:val="30"/>
          <w:lang w:val="be-BY" w:eastAsia="x-none"/>
        </w:rPr>
        <w:t>Кваліфікацыя</w:t>
      </w:r>
      <w:r w:rsidRPr="009110D0">
        <w:rPr>
          <w:rFonts w:ascii="Times New Roman" w:eastAsia="Times New Roman" w:hAnsi="Times New Roman" w:cs="Times New Roman"/>
          <w:sz w:val="30"/>
          <w:szCs w:val="30"/>
          <w:lang w:val="be-BY" w:eastAsia="x-none"/>
        </w:rPr>
        <w:t xml:space="preserve"> </w:t>
      </w:r>
      <w:r w:rsidRPr="009110D0">
        <w:rPr>
          <w:rFonts w:ascii="Times New Roman" w:eastAsia="Times New Roman" w:hAnsi="Times New Roman" w:cs="Times New Roman"/>
          <w:sz w:val="30"/>
          <w:szCs w:val="24"/>
          <w:lang w:val="be-BY" w:eastAsia="x-none"/>
        </w:rPr>
        <w:t>Дырыжор.</w:t>
      </w:r>
      <w:r w:rsidRPr="009110D0">
        <w:rPr>
          <w:rFonts w:ascii="Times New Roman" w:eastAsia="Times New Roman" w:hAnsi="Times New Roman" w:cs="Times New Roman"/>
          <w:b/>
          <w:sz w:val="30"/>
          <w:szCs w:val="24"/>
          <w:lang w:val="be-BY" w:eastAsia="x-none"/>
        </w:rPr>
        <w:t> </w:t>
      </w:r>
      <w:r w:rsidRPr="009110D0">
        <w:rPr>
          <w:rFonts w:ascii="Times New Roman" w:eastAsia="Times New Roman" w:hAnsi="Times New Roman" w:cs="Times New Roman"/>
          <w:sz w:val="30"/>
          <w:szCs w:val="30"/>
          <w:lang w:val="be-BY" w:eastAsia="x-none"/>
        </w:rPr>
        <w:t>Выкладчык. Артыст хора</w:t>
      </w:r>
    </w:p>
    <w:p w14:paraId="019CDB98" w14:textId="77777777" w:rsidR="009110D0" w:rsidRPr="009110D0" w:rsidRDefault="009110D0" w:rsidP="009110D0">
      <w:pPr>
        <w:spacing w:after="0" w:line="240" w:lineRule="auto"/>
        <w:jc w:val="both"/>
        <w:rPr>
          <w:rFonts w:ascii="Times New Roman" w:eastAsia="Times New Roman" w:hAnsi="Times New Roman" w:cs="Times New Roman"/>
          <w:sz w:val="30"/>
          <w:szCs w:val="30"/>
          <w:lang w:val="be-BY" w:eastAsia="x-none"/>
        </w:rPr>
      </w:pPr>
    </w:p>
    <w:p w14:paraId="79A10472" w14:textId="77777777" w:rsidR="009110D0" w:rsidRPr="009110D0" w:rsidRDefault="009110D0" w:rsidP="009110D0">
      <w:pPr>
        <w:spacing w:after="0" w:line="240" w:lineRule="auto"/>
        <w:jc w:val="center"/>
        <w:rPr>
          <w:rFonts w:ascii="Times New Roman" w:eastAsia="Times New Roman" w:hAnsi="Times New Roman" w:cs="Times New Roman"/>
          <w:b/>
          <w:sz w:val="30"/>
          <w:szCs w:val="30"/>
          <w:lang w:val="be-BY" w:eastAsia="ru-RU"/>
        </w:rPr>
      </w:pPr>
      <w:r w:rsidRPr="009110D0">
        <w:rPr>
          <w:rFonts w:ascii="Times New Roman" w:eastAsia="Times New Roman" w:hAnsi="Times New Roman" w:cs="Times New Roman"/>
          <w:b/>
          <w:sz w:val="30"/>
          <w:szCs w:val="30"/>
          <w:lang w:val="en-US" w:eastAsia="ru-RU"/>
        </w:rPr>
        <w:t>HIGHER</w:t>
      </w:r>
      <w:r w:rsidRPr="009110D0">
        <w:rPr>
          <w:rFonts w:ascii="Times New Roman" w:eastAsia="Times New Roman" w:hAnsi="Times New Roman" w:cs="Times New Roman"/>
          <w:b/>
          <w:sz w:val="30"/>
          <w:szCs w:val="30"/>
          <w:lang w:val="be-BY" w:eastAsia="ru-RU"/>
        </w:rPr>
        <w:t xml:space="preserve"> </w:t>
      </w:r>
      <w:r w:rsidRPr="009110D0">
        <w:rPr>
          <w:rFonts w:ascii="Times New Roman" w:eastAsia="Times New Roman" w:hAnsi="Times New Roman" w:cs="Times New Roman"/>
          <w:b/>
          <w:sz w:val="30"/>
          <w:szCs w:val="30"/>
          <w:lang w:val="en-US" w:eastAsia="ru-RU"/>
        </w:rPr>
        <w:t>EDUCATION</w:t>
      </w:r>
      <w:r w:rsidRPr="009110D0">
        <w:rPr>
          <w:rFonts w:ascii="Times New Roman" w:eastAsia="Times New Roman" w:hAnsi="Times New Roman" w:cs="Times New Roman"/>
          <w:b/>
          <w:sz w:val="30"/>
          <w:szCs w:val="30"/>
          <w:lang w:val="be-BY" w:eastAsia="ru-RU"/>
        </w:rPr>
        <w:t xml:space="preserve">. </w:t>
      </w:r>
      <w:r w:rsidRPr="009110D0">
        <w:rPr>
          <w:rFonts w:ascii="Times New Roman" w:eastAsia="Times New Roman" w:hAnsi="Times New Roman" w:cs="Times New Roman"/>
          <w:b/>
          <w:sz w:val="30"/>
          <w:szCs w:val="30"/>
          <w:lang w:val="en-US" w:eastAsia="ru-RU"/>
        </w:rPr>
        <w:t>I</w:t>
      </w:r>
      <w:r w:rsidRPr="009110D0">
        <w:rPr>
          <w:rFonts w:ascii="Times New Roman" w:eastAsia="Times New Roman" w:hAnsi="Times New Roman" w:cs="Times New Roman"/>
          <w:b/>
          <w:sz w:val="30"/>
          <w:szCs w:val="30"/>
          <w:lang w:val="be-BY" w:eastAsia="ru-RU"/>
        </w:rPr>
        <w:t xml:space="preserve"> </w:t>
      </w:r>
      <w:r w:rsidRPr="009110D0">
        <w:rPr>
          <w:rFonts w:ascii="Times New Roman" w:eastAsia="Times New Roman" w:hAnsi="Times New Roman" w:cs="Times New Roman"/>
          <w:b/>
          <w:sz w:val="30"/>
          <w:szCs w:val="30"/>
          <w:lang w:val="en-US" w:eastAsia="ru-RU"/>
        </w:rPr>
        <w:t>STAGE</w:t>
      </w:r>
    </w:p>
    <w:p w14:paraId="31348C64" w14:textId="77777777" w:rsidR="009110D0" w:rsidRPr="009110D0" w:rsidRDefault="009110D0" w:rsidP="009110D0">
      <w:pPr>
        <w:spacing w:after="0" w:line="240" w:lineRule="auto"/>
        <w:jc w:val="both"/>
        <w:rPr>
          <w:rFonts w:ascii="Times New Roman" w:eastAsia="Times New Roman" w:hAnsi="Times New Roman" w:cs="Times New Roman"/>
          <w:sz w:val="30"/>
          <w:szCs w:val="30"/>
          <w:lang w:val="en-US" w:eastAsia="ru-RU"/>
        </w:rPr>
      </w:pPr>
      <w:r w:rsidRPr="009110D0">
        <w:rPr>
          <w:rFonts w:ascii="Times New Roman" w:eastAsia="Times New Roman" w:hAnsi="Times New Roman" w:cs="Times New Roman"/>
          <w:b/>
          <w:sz w:val="30"/>
          <w:szCs w:val="30"/>
          <w:lang w:val="en-US" w:eastAsia="ru-RU"/>
        </w:rPr>
        <w:t>Speciality</w:t>
      </w:r>
      <w:r w:rsidRPr="009110D0">
        <w:rPr>
          <w:rFonts w:ascii="Times New Roman" w:eastAsia="Times New Roman" w:hAnsi="Times New Roman" w:cs="Times New Roman"/>
          <w:sz w:val="30"/>
          <w:szCs w:val="30"/>
          <w:lang w:val="en-US" w:eastAsia="ru-RU"/>
        </w:rPr>
        <w:t xml:space="preserve"> </w:t>
      </w:r>
      <w:r w:rsidRPr="009110D0">
        <w:rPr>
          <w:rFonts w:ascii="Times New Roman" w:eastAsia="Times New Roman" w:hAnsi="Times New Roman" w:cs="Times New Roman"/>
          <w:sz w:val="30"/>
          <w:szCs w:val="30"/>
          <w:lang w:val="be-BY" w:eastAsia="ru-RU"/>
        </w:rPr>
        <w:t>1-16 01 02 Conducting (majors in)</w:t>
      </w:r>
    </w:p>
    <w:p w14:paraId="47FAAAD3" w14:textId="77777777" w:rsidR="009110D0" w:rsidRPr="009110D0" w:rsidRDefault="009110D0" w:rsidP="009110D0">
      <w:pPr>
        <w:spacing w:after="0" w:line="240" w:lineRule="auto"/>
        <w:rPr>
          <w:rFonts w:ascii="Times New Roman" w:eastAsia="Times New Roman" w:hAnsi="Times New Roman" w:cs="Times New Roman"/>
          <w:sz w:val="30"/>
          <w:szCs w:val="30"/>
          <w:lang w:val="be-BY" w:eastAsia="ru-RU"/>
        </w:rPr>
      </w:pPr>
      <w:r w:rsidRPr="009110D0">
        <w:rPr>
          <w:rFonts w:ascii="Times New Roman" w:eastAsia="Times New Roman" w:hAnsi="Times New Roman" w:cs="Times New Roman"/>
          <w:b/>
          <w:sz w:val="30"/>
          <w:szCs w:val="30"/>
          <w:lang w:val="en-US" w:eastAsia="ru-RU"/>
        </w:rPr>
        <w:t xml:space="preserve">Major in </w:t>
      </w:r>
      <w:r w:rsidRPr="009110D0">
        <w:rPr>
          <w:rFonts w:ascii="Times New Roman" w:eastAsia="Times New Roman" w:hAnsi="Times New Roman" w:cs="Times New Roman"/>
          <w:sz w:val="30"/>
          <w:szCs w:val="30"/>
          <w:lang w:val="be-BY" w:eastAsia="ru-RU"/>
        </w:rPr>
        <w:t xml:space="preserve">1-16 01 02-01 </w:t>
      </w:r>
      <w:r w:rsidRPr="009110D0">
        <w:rPr>
          <w:rFonts w:ascii="Times New Roman" w:eastAsia="Times New Roman" w:hAnsi="Times New Roman" w:cs="Times New Roman"/>
          <w:sz w:val="30"/>
          <w:szCs w:val="30"/>
          <w:lang w:val="en-US" w:eastAsia="ru-RU"/>
        </w:rPr>
        <w:t xml:space="preserve">Conducting </w:t>
      </w:r>
      <w:r w:rsidRPr="009110D0">
        <w:rPr>
          <w:rFonts w:ascii="Times New Roman" w:eastAsia="Times New Roman" w:hAnsi="Times New Roman" w:cs="Times New Roman"/>
          <w:sz w:val="30"/>
          <w:szCs w:val="30"/>
          <w:lang w:val="be-BY" w:eastAsia="ru-RU"/>
        </w:rPr>
        <w:t>(</w:t>
      </w:r>
      <w:r w:rsidRPr="009110D0">
        <w:rPr>
          <w:rFonts w:ascii="Times New Roman" w:eastAsia="Times New Roman" w:hAnsi="Times New Roman" w:cs="Times New Roman"/>
          <w:sz w:val="30"/>
          <w:szCs w:val="30"/>
          <w:lang w:val="en-US" w:eastAsia="ru-RU"/>
        </w:rPr>
        <w:t>O</w:t>
      </w:r>
      <w:r w:rsidRPr="009110D0">
        <w:rPr>
          <w:rFonts w:ascii="Times New Roman" w:eastAsia="Times New Roman" w:hAnsi="Times New Roman" w:cs="Times New Roman"/>
          <w:sz w:val="30"/>
          <w:szCs w:val="30"/>
          <w:lang w:val="be-BY" w:eastAsia="ru-RU"/>
        </w:rPr>
        <w:t>pera</w:t>
      </w:r>
      <w:r w:rsidRPr="009110D0">
        <w:rPr>
          <w:rFonts w:ascii="Times New Roman" w:eastAsia="Times New Roman" w:hAnsi="Times New Roman" w:cs="Times New Roman"/>
          <w:sz w:val="30"/>
          <w:szCs w:val="30"/>
          <w:lang w:val="en-US" w:eastAsia="ru-RU"/>
        </w:rPr>
        <w:t xml:space="preserve"> and</w:t>
      </w:r>
      <w:r w:rsidRPr="009110D0">
        <w:rPr>
          <w:rFonts w:ascii="Times New Roman" w:eastAsia="Times New Roman" w:hAnsi="Times New Roman" w:cs="Times New Roman"/>
          <w:sz w:val="30"/>
          <w:szCs w:val="30"/>
          <w:lang w:val="be-BY" w:eastAsia="ru-RU"/>
        </w:rPr>
        <w:t xml:space="preserve"> </w:t>
      </w:r>
      <w:r w:rsidRPr="009110D0">
        <w:rPr>
          <w:rFonts w:ascii="Times New Roman" w:eastAsia="Times New Roman" w:hAnsi="Times New Roman" w:cs="Times New Roman"/>
          <w:sz w:val="30"/>
          <w:szCs w:val="30"/>
          <w:lang w:val="en-US" w:eastAsia="ru-RU"/>
        </w:rPr>
        <w:t>S</w:t>
      </w:r>
      <w:r w:rsidRPr="009110D0">
        <w:rPr>
          <w:rFonts w:ascii="Times New Roman" w:eastAsia="Times New Roman" w:hAnsi="Times New Roman" w:cs="Times New Roman"/>
          <w:sz w:val="30"/>
          <w:szCs w:val="30"/>
          <w:lang w:val="be-BY" w:eastAsia="ru-RU"/>
        </w:rPr>
        <w:t>ymphon</w:t>
      </w:r>
      <w:r w:rsidRPr="009110D0">
        <w:rPr>
          <w:rFonts w:ascii="Times New Roman" w:eastAsia="Times New Roman" w:hAnsi="Times New Roman" w:cs="Times New Roman"/>
          <w:sz w:val="30"/>
          <w:szCs w:val="30"/>
          <w:lang w:val="en-US" w:eastAsia="ru-RU"/>
        </w:rPr>
        <w:t>y</w:t>
      </w:r>
      <w:r w:rsidRPr="009110D0">
        <w:rPr>
          <w:rFonts w:ascii="Times New Roman" w:eastAsia="Times New Roman" w:hAnsi="Times New Roman" w:cs="Times New Roman"/>
          <w:sz w:val="30"/>
          <w:szCs w:val="30"/>
          <w:lang w:val="be-BY" w:eastAsia="ru-RU"/>
        </w:rPr>
        <w:t>)</w:t>
      </w:r>
    </w:p>
    <w:p w14:paraId="767839F7" w14:textId="77777777" w:rsidR="009110D0" w:rsidRPr="009110D0" w:rsidRDefault="009110D0" w:rsidP="009110D0">
      <w:pPr>
        <w:spacing w:after="0" w:line="240" w:lineRule="auto"/>
        <w:jc w:val="both"/>
        <w:rPr>
          <w:rFonts w:ascii="Times New Roman" w:eastAsia="Times New Roman" w:hAnsi="Times New Roman" w:cs="Times New Roman"/>
          <w:sz w:val="30"/>
          <w:szCs w:val="30"/>
          <w:lang w:val="en-US" w:eastAsia="ru-RU"/>
        </w:rPr>
      </w:pPr>
      <w:r w:rsidRPr="009110D0">
        <w:rPr>
          <w:rFonts w:ascii="Times New Roman" w:eastAsia="Times New Roman" w:hAnsi="Times New Roman" w:cs="Times New Roman"/>
          <w:b/>
          <w:sz w:val="30"/>
          <w:szCs w:val="30"/>
          <w:lang w:val="en-US" w:eastAsia="ru-RU"/>
        </w:rPr>
        <w:t>Qualification</w:t>
      </w:r>
      <w:r w:rsidRPr="009110D0">
        <w:rPr>
          <w:rFonts w:ascii="Times New Roman" w:eastAsia="Times New Roman" w:hAnsi="Times New Roman" w:cs="Times New Roman"/>
          <w:sz w:val="30"/>
          <w:szCs w:val="30"/>
          <w:lang w:val="en-US" w:eastAsia="ru-RU"/>
        </w:rPr>
        <w:t xml:space="preserve"> </w:t>
      </w:r>
      <w:r w:rsidRPr="009110D0">
        <w:rPr>
          <w:rFonts w:ascii="Times New Roman" w:eastAsia="Times New Roman" w:hAnsi="Times New Roman" w:cs="Times New Roman"/>
          <w:sz w:val="30"/>
          <w:szCs w:val="24"/>
          <w:lang w:val="be-BY" w:eastAsia="ru-RU"/>
        </w:rPr>
        <w:t>Conductor.</w:t>
      </w:r>
      <w:r w:rsidRPr="009110D0">
        <w:rPr>
          <w:rFonts w:ascii="Times New Roman" w:eastAsia="Times New Roman" w:hAnsi="Times New Roman" w:cs="Times New Roman"/>
          <w:b/>
          <w:sz w:val="30"/>
          <w:szCs w:val="24"/>
          <w:lang w:val="be-BY" w:eastAsia="ru-RU"/>
        </w:rPr>
        <w:t xml:space="preserve"> </w:t>
      </w:r>
      <w:r w:rsidRPr="009110D0">
        <w:rPr>
          <w:rFonts w:ascii="Times New Roman" w:eastAsia="Times New Roman" w:hAnsi="Times New Roman" w:cs="Times New Roman"/>
          <w:sz w:val="30"/>
          <w:szCs w:val="30"/>
          <w:lang w:val="be-BY" w:eastAsia="ru-RU"/>
        </w:rPr>
        <w:t>Teacher</w:t>
      </w:r>
    </w:p>
    <w:p w14:paraId="7D54A659" w14:textId="77777777" w:rsidR="009110D0" w:rsidRPr="009110D0" w:rsidRDefault="009110D0" w:rsidP="009110D0">
      <w:pPr>
        <w:spacing w:after="0" w:line="240" w:lineRule="auto"/>
        <w:rPr>
          <w:rFonts w:ascii="Times New Roman" w:eastAsia="Times New Roman" w:hAnsi="Times New Roman" w:cs="Times New Roman"/>
          <w:sz w:val="30"/>
          <w:szCs w:val="30"/>
          <w:lang w:val="be-BY" w:eastAsia="ru-RU"/>
        </w:rPr>
      </w:pPr>
      <w:r w:rsidRPr="009110D0">
        <w:rPr>
          <w:rFonts w:ascii="Times New Roman" w:eastAsia="Times New Roman" w:hAnsi="Times New Roman" w:cs="Times New Roman"/>
          <w:b/>
          <w:sz w:val="30"/>
          <w:szCs w:val="30"/>
          <w:lang w:val="en-US" w:eastAsia="ru-RU"/>
        </w:rPr>
        <w:t xml:space="preserve">Major in </w:t>
      </w:r>
      <w:r w:rsidRPr="009110D0">
        <w:rPr>
          <w:rFonts w:ascii="Times New Roman" w:eastAsia="Times New Roman" w:hAnsi="Times New Roman" w:cs="Times New Roman"/>
          <w:sz w:val="30"/>
          <w:szCs w:val="30"/>
          <w:lang w:val="be-BY" w:eastAsia="ru-RU"/>
        </w:rPr>
        <w:t xml:space="preserve">1-16 01 02-02 </w:t>
      </w:r>
      <w:r w:rsidRPr="009110D0">
        <w:rPr>
          <w:rFonts w:ascii="Times New Roman" w:eastAsia="Times New Roman" w:hAnsi="Times New Roman" w:cs="Times New Roman"/>
          <w:sz w:val="30"/>
          <w:szCs w:val="30"/>
          <w:lang w:val="en-US" w:eastAsia="ru-RU"/>
        </w:rPr>
        <w:t xml:space="preserve">Conducting </w:t>
      </w:r>
      <w:r w:rsidRPr="009110D0">
        <w:rPr>
          <w:rFonts w:ascii="Times New Roman" w:eastAsia="Times New Roman" w:hAnsi="Times New Roman" w:cs="Times New Roman"/>
          <w:sz w:val="30"/>
          <w:szCs w:val="30"/>
          <w:lang w:val="be-BY" w:eastAsia="ru-RU"/>
        </w:rPr>
        <w:t>(</w:t>
      </w:r>
      <w:r w:rsidRPr="009110D0">
        <w:rPr>
          <w:rFonts w:ascii="Times New Roman" w:eastAsia="Times New Roman" w:hAnsi="Times New Roman" w:cs="Times New Roman"/>
          <w:sz w:val="30"/>
          <w:szCs w:val="30"/>
          <w:lang w:val="en-US" w:eastAsia="ru-RU"/>
        </w:rPr>
        <w:t>A</w:t>
      </w:r>
      <w:r w:rsidRPr="009110D0">
        <w:rPr>
          <w:rFonts w:ascii="Times New Roman" w:eastAsia="Times New Roman" w:hAnsi="Times New Roman" w:cs="Times New Roman"/>
          <w:sz w:val="30"/>
          <w:szCs w:val="30"/>
          <w:lang w:val="be-BY" w:eastAsia="ru-RU"/>
        </w:rPr>
        <w:t xml:space="preserve">сademic </w:t>
      </w:r>
      <w:r w:rsidRPr="009110D0">
        <w:rPr>
          <w:rFonts w:ascii="Times New Roman" w:eastAsia="Times New Roman" w:hAnsi="Times New Roman" w:cs="Times New Roman"/>
          <w:sz w:val="30"/>
          <w:szCs w:val="30"/>
          <w:lang w:val="en-US" w:eastAsia="ru-RU"/>
        </w:rPr>
        <w:t>C</w:t>
      </w:r>
      <w:r w:rsidRPr="009110D0">
        <w:rPr>
          <w:rFonts w:ascii="Times New Roman" w:eastAsia="Times New Roman" w:hAnsi="Times New Roman" w:cs="Times New Roman"/>
          <w:sz w:val="30"/>
          <w:szCs w:val="30"/>
          <w:lang w:val="be-BY" w:eastAsia="ru-RU"/>
        </w:rPr>
        <w:t>hoir)</w:t>
      </w:r>
    </w:p>
    <w:p w14:paraId="337E9AA5" w14:textId="77777777" w:rsidR="009110D0" w:rsidRPr="009110D0" w:rsidRDefault="009110D0" w:rsidP="009110D0">
      <w:pPr>
        <w:spacing w:after="0" w:line="240" w:lineRule="auto"/>
        <w:rPr>
          <w:rFonts w:ascii="Times New Roman" w:eastAsia="Times New Roman" w:hAnsi="Times New Roman" w:cs="Times New Roman"/>
          <w:sz w:val="30"/>
          <w:szCs w:val="30"/>
          <w:lang w:val="en-US" w:eastAsia="ru-RU"/>
        </w:rPr>
      </w:pPr>
      <w:r w:rsidRPr="009110D0">
        <w:rPr>
          <w:rFonts w:ascii="Times New Roman" w:eastAsia="Times New Roman" w:hAnsi="Times New Roman" w:cs="Times New Roman"/>
          <w:b/>
          <w:sz w:val="30"/>
          <w:szCs w:val="30"/>
          <w:lang w:val="en-US" w:eastAsia="ru-RU"/>
        </w:rPr>
        <w:t>Qualification</w:t>
      </w:r>
      <w:r w:rsidRPr="009110D0">
        <w:rPr>
          <w:rFonts w:ascii="Times New Roman" w:eastAsia="Times New Roman" w:hAnsi="Times New Roman" w:cs="Times New Roman"/>
          <w:sz w:val="30"/>
          <w:szCs w:val="30"/>
          <w:lang w:val="en-US" w:eastAsia="ru-RU"/>
        </w:rPr>
        <w:t xml:space="preserve"> </w:t>
      </w:r>
      <w:r w:rsidRPr="009110D0">
        <w:rPr>
          <w:rFonts w:ascii="Times New Roman" w:eastAsia="Times New Roman" w:hAnsi="Times New Roman" w:cs="Times New Roman"/>
          <w:sz w:val="30"/>
          <w:szCs w:val="24"/>
          <w:lang w:val="be-BY" w:eastAsia="ru-RU"/>
        </w:rPr>
        <w:t>Conductor.</w:t>
      </w:r>
      <w:r w:rsidRPr="009110D0">
        <w:rPr>
          <w:rFonts w:ascii="Times New Roman" w:eastAsia="Times New Roman" w:hAnsi="Times New Roman" w:cs="Times New Roman"/>
          <w:b/>
          <w:sz w:val="30"/>
          <w:szCs w:val="24"/>
          <w:lang w:val="be-BY" w:eastAsia="ru-RU"/>
        </w:rPr>
        <w:t xml:space="preserve"> </w:t>
      </w:r>
      <w:r w:rsidRPr="009110D0">
        <w:rPr>
          <w:rFonts w:ascii="Times New Roman" w:eastAsia="Times New Roman" w:hAnsi="Times New Roman" w:cs="Times New Roman"/>
          <w:sz w:val="30"/>
          <w:szCs w:val="30"/>
          <w:lang w:val="be-BY" w:eastAsia="ru-RU"/>
        </w:rPr>
        <w:t xml:space="preserve">Teacher. </w:t>
      </w:r>
      <w:r w:rsidRPr="009110D0">
        <w:rPr>
          <w:rFonts w:ascii="Times New Roman" w:eastAsia="Times New Roman" w:hAnsi="Times New Roman" w:cs="Times New Roman"/>
          <w:sz w:val="30"/>
          <w:szCs w:val="30"/>
          <w:lang w:val="en-US" w:eastAsia="ru-RU"/>
        </w:rPr>
        <w:t>C</w:t>
      </w:r>
      <w:r w:rsidRPr="009110D0">
        <w:rPr>
          <w:rFonts w:ascii="Times New Roman" w:eastAsia="Times New Roman" w:hAnsi="Times New Roman" w:cs="Times New Roman"/>
          <w:sz w:val="30"/>
          <w:szCs w:val="30"/>
          <w:lang w:val="be-BY" w:eastAsia="ru-RU"/>
        </w:rPr>
        <w:t>hoir</w:t>
      </w:r>
      <w:r w:rsidRPr="009110D0">
        <w:rPr>
          <w:rFonts w:ascii="Times New Roman" w:eastAsia="Times New Roman" w:hAnsi="Times New Roman" w:cs="Times New Roman"/>
          <w:sz w:val="30"/>
          <w:szCs w:val="30"/>
          <w:lang w:val="en-US" w:eastAsia="ru-RU"/>
        </w:rPr>
        <w:t xml:space="preserve"> Artist</w:t>
      </w:r>
    </w:p>
    <w:p w14:paraId="1AFF7E97" w14:textId="77777777" w:rsidR="009110D0" w:rsidRPr="009110D0" w:rsidRDefault="009110D0" w:rsidP="009110D0">
      <w:pPr>
        <w:shd w:val="clear" w:color="auto" w:fill="FFFFFF"/>
        <w:spacing w:after="0" w:line="240" w:lineRule="auto"/>
        <w:rPr>
          <w:rFonts w:ascii="Times New Roman" w:eastAsia="Times New Roman" w:hAnsi="Times New Roman" w:cs="Times New Roman"/>
          <w:b/>
          <w:bCs/>
          <w:color w:val="242424"/>
          <w:sz w:val="30"/>
          <w:szCs w:val="30"/>
          <w:lang w:val="en-US" w:eastAsia="ru-RU"/>
        </w:rPr>
      </w:pPr>
    </w:p>
    <w:p w14:paraId="56A827BE" w14:textId="77777777" w:rsidR="009110D0" w:rsidRPr="009110D0" w:rsidRDefault="009110D0" w:rsidP="009110D0">
      <w:pPr>
        <w:shd w:val="clear" w:color="auto" w:fill="FFFFFF"/>
        <w:spacing w:after="0" w:line="240" w:lineRule="auto"/>
        <w:jc w:val="center"/>
        <w:rPr>
          <w:rFonts w:ascii="Times New Roman" w:eastAsia="Times New Roman" w:hAnsi="Times New Roman" w:cs="Times New Roman"/>
          <w:sz w:val="30"/>
          <w:szCs w:val="30"/>
          <w:lang w:val="en-US" w:eastAsia="ru-RU"/>
        </w:rPr>
      </w:pPr>
      <w:r w:rsidRPr="009110D0">
        <w:rPr>
          <w:rFonts w:ascii="Times New Roman" w:eastAsia="Times New Roman" w:hAnsi="Times New Roman" w:cs="Times New Roman"/>
          <w:b/>
          <w:bCs/>
          <w:sz w:val="30"/>
          <w:szCs w:val="30"/>
          <w:lang w:eastAsia="ru-RU"/>
        </w:rPr>
        <w:t>ГЛАВА</w:t>
      </w:r>
      <w:r w:rsidRPr="009110D0">
        <w:rPr>
          <w:rFonts w:ascii="Times New Roman" w:eastAsia="Times New Roman" w:hAnsi="Times New Roman" w:cs="Times New Roman"/>
          <w:b/>
          <w:bCs/>
          <w:sz w:val="30"/>
          <w:szCs w:val="30"/>
          <w:lang w:val="en-US" w:eastAsia="ru-RU"/>
        </w:rPr>
        <w:t xml:space="preserve"> 1</w:t>
      </w:r>
    </w:p>
    <w:p w14:paraId="0C098968" w14:textId="77777777" w:rsidR="009110D0" w:rsidRPr="009110D0" w:rsidRDefault="009110D0" w:rsidP="009110D0">
      <w:pPr>
        <w:shd w:val="clear" w:color="auto" w:fill="FFFFFF"/>
        <w:spacing w:after="0" w:line="240" w:lineRule="auto"/>
        <w:jc w:val="center"/>
        <w:rPr>
          <w:rFonts w:ascii="Times New Roman" w:eastAsia="Times New Roman" w:hAnsi="Times New Roman" w:cs="Times New Roman"/>
          <w:b/>
          <w:bCs/>
          <w:sz w:val="30"/>
          <w:szCs w:val="30"/>
          <w:lang w:eastAsia="ru-RU"/>
        </w:rPr>
      </w:pPr>
      <w:r w:rsidRPr="009110D0">
        <w:rPr>
          <w:rFonts w:ascii="Times New Roman" w:eastAsia="Times New Roman" w:hAnsi="Times New Roman" w:cs="Times New Roman"/>
          <w:b/>
          <w:bCs/>
          <w:sz w:val="30"/>
          <w:szCs w:val="30"/>
          <w:lang w:eastAsia="ru-RU"/>
        </w:rPr>
        <w:t>ОБЩИЕ ПОЛОЖЕНИЯ</w:t>
      </w:r>
    </w:p>
    <w:p w14:paraId="64E9050A" w14:textId="77777777" w:rsidR="009110D0" w:rsidRPr="009110D0" w:rsidRDefault="009110D0" w:rsidP="009110D0">
      <w:pPr>
        <w:shd w:val="clear" w:color="auto" w:fill="FFFFFF"/>
        <w:spacing w:after="0" w:line="240" w:lineRule="auto"/>
        <w:jc w:val="center"/>
        <w:rPr>
          <w:rFonts w:ascii="Times New Roman" w:eastAsia="Times New Roman" w:hAnsi="Times New Roman" w:cs="Times New Roman"/>
          <w:sz w:val="30"/>
          <w:szCs w:val="30"/>
          <w:lang w:eastAsia="ru-RU"/>
        </w:rPr>
      </w:pPr>
    </w:p>
    <w:p w14:paraId="5A733B8E" w14:textId="741243D4" w:rsidR="009110D0" w:rsidRPr="001E51EC" w:rsidRDefault="009110D0" w:rsidP="009110D0">
      <w:pPr>
        <w:spacing w:after="0" w:line="240" w:lineRule="auto"/>
        <w:ind w:firstLine="709"/>
        <w:jc w:val="both"/>
        <w:rPr>
          <w:rFonts w:ascii="Times New Roman" w:eastAsia="Times New Roman" w:hAnsi="Times New Roman" w:cs="Times New Roman"/>
          <w:spacing w:val="-4"/>
          <w:sz w:val="30"/>
          <w:szCs w:val="30"/>
          <w:lang w:eastAsia="ru-RU"/>
        </w:rPr>
      </w:pPr>
      <w:r w:rsidRPr="001E51EC">
        <w:rPr>
          <w:rFonts w:ascii="Times New Roman" w:eastAsia="Times New Roman" w:hAnsi="Times New Roman" w:cs="Times New Roman"/>
          <w:spacing w:val="-4"/>
          <w:sz w:val="30"/>
          <w:szCs w:val="30"/>
          <w:lang w:eastAsia="ru-RU"/>
        </w:rPr>
        <w:t xml:space="preserve">1. Образовательный стандарт высшего образования </w:t>
      </w:r>
      <w:r w:rsidRPr="001E51EC">
        <w:rPr>
          <w:rFonts w:ascii="Times New Roman" w:eastAsia="Times New Roman" w:hAnsi="Times New Roman" w:cs="Times New Roman"/>
          <w:spacing w:val="-4"/>
          <w:sz w:val="30"/>
          <w:szCs w:val="30"/>
          <w:lang w:val="en-US" w:eastAsia="ru-RU"/>
        </w:rPr>
        <w:t>I</w:t>
      </w:r>
      <w:r w:rsidRPr="001E51EC">
        <w:rPr>
          <w:rFonts w:ascii="Times New Roman" w:eastAsia="Times New Roman" w:hAnsi="Times New Roman" w:cs="Times New Roman"/>
          <w:spacing w:val="-4"/>
          <w:sz w:val="30"/>
          <w:szCs w:val="30"/>
          <w:lang w:eastAsia="ru-RU"/>
        </w:rPr>
        <w:t xml:space="preserve"> ступени по специальности </w:t>
      </w:r>
      <w:r w:rsidRPr="001E51EC">
        <w:rPr>
          <w:rFonts w:ascii="Times New Roman" w:eastAsia="Times New Roman" w:hAnsi="Times New Roman" w:cs="Times New Roman"/>
          <w:spacing w:val="-6"/>
          <w:sz w:val="30"/>
          <w:szCs w:val="30"/>
          <w:lang w:eastAsia="ru-RU"/>
        </w:rPr>
        <w:t>1-16 01 02 «</w:t>
      </w:r>
      <w:r w:rsidRPr="001E51EC">
        <w:rPr>
          <w:rFonts w:ascii="Times New Roman" w:eastAsia="Times New Roman" w:hAnsi="Times New Roman" w:cs="Times New Roman"/>
          <w:spacing w:val="-6"/>
          <w:sz w:val="30"/>
          <w:szCs w:val="30"/>
          <w:lang w:val="be-BY" w:eastAsia="ru-RU"/>
        </w:rPr>
        <w:t>Дирижирование</w:t>
      </w:r>
      <w:r w:rsidRPr="001E51EC">
        <w:rPr>
          <w:rFonts w:ascii="Times New Roman" w:eastAsia="Times New Roman" w:hAnsi="Times New Roman" w:cs="Times New Roman"/>
          <w:spacing w:val="-6"/>
          <w:sz w:val="30"/>
          <w:szCs w:val="30"/>
          <w:lang w:eastAsia="ru-RU"/>
        </w:rPr>
        <w:t xml:space="preserve"> (по направлениям)»</w:t>
      </w:r>
      <w:r w:rsidR="004A583C" w:rsidRPr="001E51EC">
        <w:rPr>
          <w:rFonts w:ascii="Times New Roman" w:eastAsia="Times New Roman" w:hAnsi="Times New Roman" w:cs="Times New Roman"/>
          <w:spacing w:val="-6"/>
          <w:sz w:val="30"/>
          <w:szCs w:val="30"/>
          <w:lang w:eastAsia="ru-RU"/>
        </w:rPr>
        <w:t xml:space="preserve"> </w:t>
      </w:r>
      <w:r w:rsidRPr="001E51EC">
        <w:rPr>
          <w:rFonts w:ascii="Times New Roman" w:eastAsia="Times New Roman" w:hAnsi="Times New Roman" w:cs="Times New Roman"/>
          <w:spacing w:val="-6"/>
          <w:sz w:val="30"/>
          <w:szCs w:val="30"/>
          <w:lang w:eastAsia="ru-RU"/>
        </w:rPr>
        <w:t xml:space="preserve">(далее – образовательный стандарт) применяется при разработке учебно-программной документации образовательной программы высшего образования </w:t>
      </w:r>
      <w:r w:rsidRPr="001E51EC">
        <w:rPr>
          <w:rFonts w:ascii="Times New Roman" w:eastAsia="Times New Roman" w:hAnsi="Times New Roman" w:cs="Times New Roman"/>
          <w:spacing w:val="-6"/>
          <w:sz w:val="30"/>
          <w:szCs w:val="30"/>
          <w:lang w:val="en-US" w:eastAsia="ru-RU"/>
        </w:rPr>
        <w:t>I</w:t>
      </w:r>
      <w:r w:rsidRPr="001E51EC">
        <w:rPr>
          <w:rFonts w:ascii="Times New Roman" w:eastAsia="Times New Roman" w:hAnsi="Times New Roman" w:cs="Times New Roman"/>
          <w:spacing w:val="-6"/>
          <w:sz w:val="30"/>
          <w:szCs w:val="30"/>
          <w:lang w:eastAsia="ru-RU"/>
        </w:rPr>
        <w:t xml:space="preserve"> ступени, обеспечивающей получение квалификации специалиста с высшим </w:t>
      </w:r>
      <w:r w:rsidRPr="001E51EC">
        <w:rPr>
          <w:rFonts w:ascii="Times New Roman" w:eastAsia="Times New Roman" w:hAnsi="Times New Roman" w:cs="Times New Roman"/>
          <w:spacing w:val="-4"/>
          <w:sz w:val="30"/>
          <w:szCs w:val="30"/>
          <w:lang w:eastAsia="ru-RU"/>
        </w:rPr>
        <w:t xml:space="preserve">образованием, и образовательной программы высшего образования </w:t>
      </w:r>
      <w:r w:rsidRPr="001E51EC">
        <w:rPr>
          <w:rFonts w:ascii="Times New Roman" w:eastAsia="Times New Roman" w:hAnsi="Times New Roman" w:cs="Times New Roman"/>
          <w:spacing w:val="-4"/>
          <w:sz w:val="30"/>
          <w:szCs w:val="30"/>
          <w:lang w:val="en-US" w:eastAsia="ru-RU"/>
        </w:rPr>
        <w:t>I</w:t>
      </w:r>
      <w:r w:rsidR="00AF1485" w:rsidRPr="001E51EC">
        <w:rPr>
          <w:rFonts w:ascii="Times New Roman" w:eastAsia="Times New Roman" w:hAnsi="Times New Roman" w:cs="Times New Roman"/>
          <w:spacing w:val="-4"/>
          <w:sz w:val="30"/>
          <w:szCs w:val="30"/>
          <w:lang w:val="en-US" w:eastAsia="ru-RU"/>
        </w:rPr>
        <w:t> </w:t>
      </w:r>
      <w:r w:rsidRPr="001E51EC">
        <w:rPr>
          <w:rFonts w:ascii="Times New Roman" w:eastAsia="Times New Roman" w:hAnsi="Times New Roman" w:cs="Times New Roman"/>
          <w:spacing w:val="-4"/>
          <w:sz w:val="30"/>
          <w:szCs w:val="30"/>
          <w:lang w:eastAsia="ru-RU"/>
        </w:rPr>
        <w:t xml:space="preserve">ступени,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 (далее, если не установлено иное – образовательная программа высшего образования </w:t>
      </w:r>
      <w:r w:rsidRPr="001E51EC">
        <w:rPr>
          <w:rFonts w:ascii="Times New Roman" w:eastAsia="Times New Roman" w:hAnsi="Times New Roman" w:cs="Times New Roman"/>
          <w:spacing w:val="-4"/>
          <w:sz w:val="30"/>
          <w:szCs w:val="30"/>
          <w:lang w:val="en-US" w:eastAsia="ru-RU"/>
        </w:rPr>
        <w:t>I </w:t>
      </w:r>
      <w:r w:rsidRPr="001E51EC">
        <w:rPr>
          <w:rFonts w:ascii="Times New Roman" w:eastAsia="Times New Roman" w:hAnsi="Times New Roman" w:cs="Times New Roman"/>
          <w:spacing w:val="-4"/>
          <w:sz w:val="30"/>
          <w:szCs w:val="30"/>
          <w:lang w:eastAsia="ru-RU"/>
        </w:rPr>
        <w:t>ступени), учебно-методической документации, учебных изданий, информационно-аналитических материалов.</w:t>
      </w:r>
    </w:p>
    <w:p w14:paraId="11C09825" w14:textId="77777777" w:rsidR="009110D0" w:rsidRPr="001E51EC" w:rsidRDefault="009110D0" w:rsidP="009110D0">
      <w:pPr>
        <w:spacing w:after="0" w:line="240" w:lineRule="auto"/>
        <w:ind w:firstLine="709"/>
        <w:jc w:val="both"/>
        <w:rPr>
          <w:rFonts w:ascii="Times New Roman" w:eastAsia="Times New Roman" w:hAnsi="Times New Roman" w:cs="Times New Roman"/>
          <w:sz w:val="30"/>
          <w:szCs w:val="30"/>
          <w:lang w:eastAsia="ru-RU"/>
        </w:rPr>
      </w:pPr>
      <w:r w:rsidRPr="001E51EC">
        <w:rPr>
          <w:rFonts w:ascii="Times New Roman" w:eastAsia="Times New Roman" w:hAnsi="Times New Roman" w:cs="Times New Roman"/>
          <w:spacing w:val="-4"/>
          <w:sz w:val="30"/>
          <w:szCs w:val="30"/>
          <w:lang w:eastAsia="ru-RU"/>
        </w:rPr>
        <w:t xml:space="preserve">Настоящий образовательный стандарт обязателен для применения во всех учреждениях высшего образования, осуществляющих подготовку по образовательной программе высшего образования </w:t>
      </w:r>
      <w:r w:rsidRPr="001E51EC">
        <w:rPr>
          <w:rFonts w:ascii="Times New Roman" w:eastAsia="Times New Roman" w:hAnsi="Times New Roman" w:cs="Times New Roman"/>
          <w:spacing w:val="-4"/>
          <w:sz w:val="30"/>
          <w:szCs w:val="30"/>
          <w:lang w:val="en-US" w:eastAsia="ru-RU"/>
        </w:rPr>
        <w:t>I</w:t>
      </w:r>
      <w:r w:rsidRPr="001E51EC">
        <w:rPr>
          <w:rFonts w:ascii="Times New Roman" w:eastAsia="Times New Roman" w:hAnsi="Times New Roman" w:cs="Times New Roman"/>
          <w:spacing w:val="-4"/>
          <w:sz w:val="30"/>
          <w:szCs w:val="30"/>
          <w:lang w:eastAsia="ru-RU"/>
        </w:rPr>
        <w:t xml:space="preserve"> ступени по специальности</w:t>
      </w:r>
      <w:r w:rsidRPr="001E51EC">
        <w:rPr>
          <w:rFonts w:ascii="Times New Roman" w:eastAsia="Times New Roman" w:hAnsi="Times New Roman" w:cs="Times New Roman"/>
          <w:sz w:val="30"/>
          <w:szCs w:val="30"/>
          <w:lang w:eastAsia="ru-RU"/>
        </w:rPr>
        <w:t xml:space="preserve"> </w:t>
      </w:r>
      <w:r w:rsidRPr="001E51EC">
        <w:rPr>
          <w:rFonts w:ascii="Times New Roman" w:eastAsia="Times New Roman" w:hAnsi="Times New Roman" w:cs="Times New Roman"/>
          <w:spacing w:val="-6"/>
          <w:sz w:val="30"/>
          <w:szCs w:val="30"/>
          <w:lang w:eastAsia="ru-RU"/>
        </w:rPr>
        <w:t>1-16 01 02 «</w:t>
      </w:r>
      <w:r w:rsidRPr="001E51EC">
        <w:rPr>
          <w:rFonts w:ascii="Times New Roman" w:eastAsia="Times New Roman" w:hAnsi="Times New Roman" w:cs="Times New Roman"/>
          <w:spacing w:val="-6"/>
          <w:sz w:val="30"/>
          <w:szCs w:val="30"/>
          <w:lang w:val="be-BY" w:eastAsia="ru-RU"/>
        </w:rPr>
        <w:t>Дирижирование</w:t>
      </w:r>
      <w:r w:rsidRPr="001E51EC">
        <w:rPr>
          <w:rFonts w:ascii="Times New Roman" w:eastAsia="Times New Roman" w:hAnsi="Times New Roman" w:cs="Times New Roman"/>
          <w:spacing w:val="-6"/>
          <w:sz w:val="30"/>
          <w:szCs w:val="30"/>
          <w:lang w:eastAsia="ru-RU"/>
        </w:rPr>
        <w:t xml:space="preserve"> (по направлениям)»</w:t>
      </w:r>
      <w:r w:rsidRPr="001E51EC">
        <w:rPr>
          <w:rFonts w:ascii="Times New Roman" w:eastAsia="Times New Roman" w:hAnsi="Times New Roman" w:cs="Times New Roman"/>
          <w:sz w:val="30"/>
          <w:szCs w:val="30"/>
          <w:lang w:eastAsia="ru-RU"/>
        </w:rPr>
        <w:t>.</w:t>
      </w:r>
    </w:p>
    <w:p w14:paraId="249989F3" w14:textId="77777777" w:rsidR="009110D0" w:rsidRPr="001E51EC" w:rsidRDefault="009110D0" w:rsidP="009110D0">
      <w:pPr>
        <w:spacing w:after="0" w:line="240" w:lineRule="auto"/>
        <w:ind w:firstLine="709"/>
        <w:jc w:val="both"/>
        <w:rPr>
          <w:rFonts w:ascii="Times New Roman" w:eastAsia="Times New Roman" w:hAnsi="Times New Roman" w:cs="Times New Roman"/>
          <w:sz w:val="30"/>
          <w:szCs w:val="30"/>
          <w:lang w:val="x-none" w:eastAsia="x-none"/>
        </w:rPr>
      </w:pPr>
      <w:r w:rsidRPr="001E51EC">
        <w:rPr>
          <w:rFonts w:ascii="Times New Roman" w:eastAsia="Times New Roman" w:hAnsi="Times New Roman" w:cs="Times New Roman"/>
          <w:sz w:val="30"/>
          <w:szCs w:val="30"/>
          <w:lang w:eastAsia="x-none"/>
        </w:rPr>
        <w:t>2. </w:t>
      </w:r>
      <w:r w:rsidRPr="001E51EC">
        <w:rPr>
          <w:rFonts w:ascii="Times New Roman" w:eastAsia="Times New Roman" w:hAnsi="Times New Roman" w:cs="Times New Roman"/>
          <w:sz w:val="30"/>
          <w:szCs w:val="30"/>
          <w:lang w:val="x-none" w:eastAsia="x-none"/>
        </w:rPr>
        <w:t>В настоящем образовательном стандарте использованы ссылки на следующие</w:t>
      </w:r>
      <w:r w:rsidRPr="001E51EC">
        <w:rPr>
          <w:rFonts w:ascii="Times New Roman" w:eastAsia="Times New Roman" w:hAnsi="Times New Roman" w:cs="Times New Roman"/>
          <w:sz w:val="30"/>
          <w:szCs w:val="30"/>
          <w:lang w:eastAsia="x-none"/>
        </w:rPr>
        <w:t xml:space="preserve"> </w:t>
      </w:r>
      <w:r w:rsidRPr="001E51EC">
        <w:rPr>
          <w:rFonts w:ascii="Times New Roman" w:eastAsia="Times New Roman" w:hAnsi="Times New Roman" w:cs="Times New Roman"/>
          <w:sz w:val="30"/>
          <w:szCs w:val="30"/>
          <w:lang w:val="x-none" w:eastAsia="x-none"/>
        </w:rPr>
        <w:t>акты</w:t>
      </w:r>
      <w:r w:rsidRPr="001E51EC">
        <w:rPr>
          <w:rFonts w:ascii="Times New Roman" w:eastAsia="Times New Roman" w:hAnsi="Times New Roman" w:cs="Times New Roman"/>
          <w:sz w:val="30"/>
          <w:szCs w:val="30"/>
          <w:lang w:val="x-none" w:eastAsia="ru-RU"/>
        </w:rPr>
        <w:t xml:space="preserve"> законодательства</w:t>
      </w:r>
      <w:r w:rsidRPr="001E51EC">
        <w:rPr>
          <w:rFonts w:ascii="Times New Roman" w:eastAsia="Times New Roman" w:hAnsi="Times New Roman" w:cs="Times New Roman"/>
          <w:sz w:val="30"/>
          <w:szCs w:val="30"/>
          <w:lang w:val="x-none" w:eastAsia="x-none"/>
        </w:rPr>
        <w:t>:</w:t>
      </w:r>
    </w:p>
    <w:p w14:paraId="314E0632" w14:textId="77777777" w:rsidR="00BA1A73" w:rsidRPr="001E51EC" w:rsidRDefault="00BA1A73" w:rsidP="00BA1A73">
      <w:pPr>
        <w:spacing w:after="0" w:line="240" w:lineRule="auto"/>
        <w:ind w:firstLine="709"/>
        <w:jc w:val="both"/>
        <w:rPr>
          <w:rFonts w:ascii="Times New Roman" w:eastAsia="Times New Roman" w:hAnsi="Times New Roman" w:cs="Times New Roman"/>
          <w:sz w:val="30"/>
          <w:szCs w:val="30"/>
          <w:lang w:val="x-none" w:eastAsia="x-none"/>
        </w:rPr>
      </w:pPr>
      <w:r w:rsidRPr="001E51EC">
        <w:rPr>
          <w:rFonts w:ascii="Times New Roman" w:eastAsia="Times New Roman" w:hAnsi="Times New Roman" w:cs="Times New Roman"/>
          <w:sz w:val="30"/>
          <w:szCs w:val="30"/>
          <w:lang w:val="x-none" w:eastAsia="x-none"/>
        </w:rPr>
        <w:t>Кодекс Республики Беларусь об образовании</w:t>
      </w:r>
      <w:r w:rsidRPr="001E51EC">
        <w:rPr>
          <w:rFonts w:ascii="Times New Roman" w:eastAsia="Times New Roman" w:hAnsi="Times New Roman" w:cs="Times New Roman"/>
          <w:sz w:val="30"/>
          <w:szCs w:val="30"/>
          <w:lang w:eastAsia="x-none"/>
        </w:rPr>
        <w:t>;</w:t>
      </w:r>
      <w:r w:rsidRPr="001E51EC">
        <w:rPr>
          <w:rFonts w:ascii="Times New Roman" w:eastAsia="Times New Roman" w:hAnsi="Times New Roman" w:cs="Times New Roman"/>
          <w:sz w:val="30"/>
          <w:szCs w:val="30"/>
          <w:lang w:val="x-none" w:eastAsia="x-none"/>
        </w:rPr>
        <w:t xml:space="preserve"> </w:t>
      </w:r>
    </w:p>
    <w:p w14:paraId="19507A9E" w14:textId="46676797" w:rsidR="00BA1A73" w:rsidRPr="001E51EC" w:rsidRDefault="00BA1A73" w:rsidP="00BA1A73">
      <w:pPr>
        <w:spacing w:after="0" w:line="240" w:lineRule="auto"/>
        <w:ind w:firstLine="709"/>
        <w:jc w:val="both"/>
        <w:rPr>
          <w:rFonts w:ascii="Times New Roman" w:eastAsia="Times New Roman" w:hAnsi="Times New Roman" w:cs="Times New Roman"/>
          <w:sz w:val="30"/>
          <w:szCs w:val="30"/>
          <w:lang w:eastAsia="x-none"/>
        </w:rPr>
      </w:pPr>
      <w:r w:rsidRPr="001E51EC">
        <w:rPr>
          <w:rFonts w:ascii="Times New Roman" w:eastAsia="Times New Roman" w:hAnsi="Times New Roman" w:cs="Times New Roman"/>
          <w:spacing w:val="-6"/>
          <w:sz w:val="30"/>
          <w:szCs w:val="30"/>
          <w:lang w:val="x-none" w:eastAsia="x-none"/>
        </w:rPr>
        <w:t xml:space="preserve">Общегосударственный классификатор Республики Беларусь </w:t>
      </w:r>
      <w:r w:rsidR="00580F3D">
        <w:rPr>
          <w:rFonts w:ascii="Times New Roman" w:eastAsia="Times New Roman" w:hAnsi="Times New Roman" w:cs="Times New Roman"/>
          <w:spacing w:val="-6"/>
          <w:sz w:val="30"/>
          <w:szCs w:val="30"/>
          <w:lang w:val="x-none" w:eastAsia="x-none"/>
        </w:rPr>
        <w:br/>
      </w:r>
      <w:r w:rsidRPr="001E51EC">
        <w:rPr>
          <w:rFonts w:ascii="Times New Roman" w:eastAsia="Times New Roman" w:hAnsi="Times New Roman" w:cs="Times New Roman"/>
          <w:spacing w:val="-10"/>
          <w:sz w:val="30"/>
          <w:szCs w:val="30"/>
          <w:lang w:val="x-none" w:eastAsia="x-none"/>
        </w:rPr>
        <w:t>ОКРБ 011-2009</w:t>
      </w:r>
      <w:r w:rsidRPr="001E51EC">
        <w:rPr>
          <w:rFonts w:ascii="Times New Roman" w:eastAsia="Times New Roman" w:hAnsi="Times New Roman" w:cs="Times New Roman"/>
          <w:spacing w:val="-10"/>
          <w:sz w:val="30"/>
          <w:szCs w:val="30"/>
          <w:lang w:eastAsia="x-none"/>
        </w:rPr>
        <w:t xml:space="preserve"> </w:t>
      </w:r>
      <w:r w:rsidRPr="001E51EC">
        <w:rPr>
          <w:rFonts w:ascii="Times New Roman" w:eastAsia="Times New Roman" w:hAnsi="Times New Roman" w:cs="Times New Roman"/>
          <w:spacing w:val="-10"/>
          <w:sz w:val="30"/>
          <w:szCs w:val="30"/>
          <w:lang w:val="x-none" w:eastAsia="x-none"/>
        </w:rPr>
        <w:t>«Специальности и квалификации» (далее – ОКРБ 011-2009)</w:t>
      </w:r>
      <w:r w:rsidRPr="001E51EC">
        <w:rPr>
          <w:rFonts w:ascii="Times New Roman" w:eastAsia="Times New Roman" w:hAnsi="Times New Roman" w:cs="Times New Roman"/>
          <w:spacing w:val="-10"/>
          <w:sz w:val="30"/>
          <w:szCs w:val="30"/>
          <w:lang w:eastAsia="x-none"/>
        </w:rPr>
        <w:t>;</w:t>
      </w:r>
    </w:p>
    <w:p w14:paraId="3F7CB9B1" w14:textId="07FDDEA8" w:rsidR="00BA1A73" w:rsidRPr="001E51EC" w:rsidRDefault="00BA1A73" w:rsidP="00BA1A73">
      <w:pPr>
        <w:spacing w:after="0" w:line="240" w:lineRule="auto"/>
        <w:ind w:firstLine="709"/>
        <w:jc w:val="both"/>
        <w:rPr>
          <w:rFonts w:ascii="Times New Roman" w:eastAsia="Times New Roman" w:hAnsi="Times New Roman" w:cs="Times New Roman"/>
          <w:spacing w:val="-6"/>
          <w:sz w:val="30"/>
          <w:szCs w:val="30"/>
          <w:lang w:eastAsia="x-none"/>
        </w:rPr>
      </w:pPr>
      <w:r w:rsidRPr="001E51EC">
        <w:rPr>
          <w:rFonts w:ascii="Times New Roman" w:eastAsia="Times New Roman" w:hAnsi="Times New Roman" w:cs="Times New Roman"/>
          <w:spacing w:val="-6"/>
          <w:sz w:val="30"/>
          <w:szCs w:val="30"/>
          <w:lang w:val="x-none" w:eastAsia="x-none"/>
        </w:rPr>
        <w:t xml:space="preserve">Общегосударственный </w:t>
      </w:r>
      <w:hyperlink r:id="rId18" w:history="1">
        <w:r w:rsidRPr="001E51EC">
          <w:rPr>
            <w:rFonts w:ascii="Times New Roman" w:eastAsia="Times New Roman" w:hAnsi="Times New Roman" w:cs="Times New Roman"/>
            <w:spacing w:val="-6"/>
            <w:sz w:val="30"/>
            <w:szCs w:val="30"/>
            <w:lang w:val="x-none" w:eastAsia="x-none"/>
          </w:rPr>
          <w:t>классификатор</w:t>
        </w:r>
      </w:hyperlink>
      <w:r w:rsidRPr="001E51EC">
        <w:rPr>
          <w:rFonts w:ascii="Times New Roman" w:eastAsia="Times New Roman" w:hAnsi="Times New Roman" w:cs="Times New Roman"/>
          <w:spacing w:val="-6"/>
          <w:sz w:val="30"/>
          <w:szCs w:val="30"/>
          <w:lang w:val="x-none" w:eastAsia="x-none"/>
        </w:rPr>
        <w:t xml:space="preserve"> Республики Беларусь </w:t>
      </w:r>
      <w:r w:rsidR="00580F3D">
        <w:rPr>
          <w:rFonts w:ascii="Times New Roman" w:eastAsia="Times New Roman" w:hAnsi="Times New Roman" w:cs="Times New Roman"/>
          <w:spacing w:val="-6"/>
          <w:sz w:val="30"/>
          <w:szCs w:val="30"/>
          <w:lang w:val="x-none" w:eastAsia="x-none"/>
        </w:rPr>
        <w:br/>
      </w:r>
      <w:r w:rsidRPr="001E51EC">
        <w:rPr>
          <w:rFonts w:ascii="Times New Roman" w:eastAsia="Times New Roman" w:hAnsi="Times New Roman" w:cs="Times New Roman"/>
          <w:spacing w:val="-12"/>
          <w:sz w:val="30"/>
          <w:szCs w:val="30"/>
          <w:lang w:val="x-none" w:eastAsia="x-none"/>
        </w:rPr>
        <w:t>ОКРБ</w:t>
      </w:r>
      <w:r w:rsidRPr="001E51EC">
        <w:rPr>
          <w:rFonts w:ascii="Times New Roman" w:eastAsia="Times New Roman" w:hAnsi="Times New Roman" w:cs="Times New Roman"/>
          <w:spacing w:val="-12"/>
          <w:sz w:val="30"/>
          <w:szCs w:val="30"/>
          <w:lang w:eastAsia="x-none"/>
        </w:rPr>
        <w:t xml:space="preserve"> </w:t>
      </w:r>
      <w:r w:rsidRPr="001E51EC">
        <w:rPr>
          <w:rFonts w:ascii="Times New Roman" w:eastAsia="Times New Roman" w:hAnsi="Times New Roman" w:cs="Times New Roman"/>
          <w:spacing w:val="-12"/>
          <w:sz w:val="30"/>
          <w:szCs w:val="30"/>
          <w:lang w:val="x-none" w:eastAsia="x-none"/>
        </w:rPr>
        <w:t>005-2011</w:t>
      </w:r>
      <w:r w:rsidRPr="001E51EC">
        <w:rPr>
          <w:rFonts w:ascii="Times New Roman" w:eastAsia="Times New Roman" w:hAnsi="Times New Roman" w:cs="Times New Roman"/>
          <w:spacing w:val="-12"/>
          <w:sz w:val="30"/>
          <w:szCs w:val="30"/>
          <w:lang w:eastAsia="x-none"/>
        </w:rPr>
        <w:t xml:space="preserve"> </w:t>
      </w:r>
      <w:r w:rsidRPr="001E51EC">
        <w:rPr>
          <w:rFonts w:ascii="Times New Roman" w:eastAsia="Times New Roman" w:hAnsi="Times New Roman" w:cs="Times New Roman"/>
          <w:spacing w:val="-12"/>
          <w:sz w:val="30"/>
          <w:szCs w:val="30"/>
          <w:lang w:val="x-none" w:eastAsia="x-none"/>
        </w:rPr>
        <w:t>«Виды экономической деятельности» (далее – ОКРБ 005-2011)</w:t>
      </w:r>
      <w:r w:rsidRPr="001E51EC">
        <w:rPr>
          <w:rFonts w:ascii="Times New Roman" w:eastAsia="Times New Roman" w:hAnsi="Times New Roman" w:cs="Times New Roman"/>
          <w:spacing w:val="-12"/>
          <w:sz w:val="30"/>
          <w:szCs w:val="30"/>
          <w:lang w:eastAsia="x-none"/>
        </w:rPr>
        <w:t>;</w:t>
      </w:r>
    </w:p>
    <w:p w14:paraId="2EECA148" w14:textId="77777777" w:rsidR="00BA1A73" w:rsidRPr="001E51EC" w:rsidRDefault="00BA1A73" w:rsidP="00BA1A73">
      <w:pPr>
        <w:spacing w:after="0" w:line="240" w:lineRule="auto"/>
        <w:ind w:firstLine="709"/>
        <w:jc w:val="both"/>
        <w:rPr>
          <w:rFonts w:ascii="Times New Roman" w:eastAsia="Times New Roman" w:hAnsi="Times New Roman" w:cs="Times New Roman"/>
          <w:sz w:val="30"/>
          <w:szCs w:val="30"/>
          <w:lang w:eastAsia="ru-RU"/>
        </w:rPr>
      </w:pPr>
      <w:r w:rsidRPr="001E51EC">
        <w:rPr>
          <w:rFonts w:ascii="Times New Roman" w:eastAsia="Times New Roman" w:hAnsi="Times New Roman" w:cs="Times New Roman"/>
          <w:sz w:val="30"/>
          <w:szCs w:val="30"/>
          <w:lang w:eastAsia="ru-RU"/>
        </w:rPr>
        <w:t xml:space="preserve">СТБ </w:t>
      </w:r>
      <w:r w:rsidRPr="001E51EC">
        <w:rPr>
          <w:rFonts w:ascii="Times New Roman" w:eastAsia="Times New Roman" w:hAnsi="Times New Roman" w:cs="Times New Roman"/>
          <w:sz w:val="30"/>
          <w:szCs w:val="30"/>
          <w:lang w:val="en-US" w:eastAsia="ru-RU"/>
        </w:rPr>
        <w:t>ISO</w:t>
      </w:r>
      <w:r w:rsidRPr="001E51EC">
        <w:rPr>
          <w:rFonts w:ascii="Times New Roman" w:eastAsia="Times New Roman" w:hAnsi="Times New Roman" w:cs="Times New Roman"/>
          <w:sz w:val="30"/>
          <w:szCs w:val="30"/>
          <w:lang w:eastAsia="ru-RU"/>
        </w:rPr>
        <w:t xml:space="preserve"> 9000-2015 Систем</w:t>
      </w:r>
      <w:r w:rsidRPr="001E51EC">
        <w:rPr>
          <w:rFonts w:ascii="Times New Roman" w:eastAsia="Times New Roman" w:hAnsi="Times New Roman" w:cs="Times New Roman"/>
          <w:sz w:val="30"/>
          <w:szCs w:val="30"/>
          <w:lang w:val="be-BY" w:eastAsia="ru-RU"/>
        </w:rPr>
        <w:t>ы</w:t>
      </w:r>
      <w:r w:rsidRPr="001E51EC">
        <w:rPr>
          <w:rFonts w:ascii="Times New Roman" w:eastAsia="Times New Roman" w:hAnsi="Times New Roman" w:cs="Times New Roman"/>
          <w:sz w:val="30"/>
          <w:szCs w:val="30"/>
          <w:lang w:eastAsia="ru-RU"/>
        </w:rPr>
        <w:t xml:space="preserve"> менеджмента качества. Основные положения и словарь (далее – СТБ </w:t>
      </w:r>
      <w:r w:rsidRPr="001E51EC">
        <w:rPr>
          <w:rFonts w:ascii="Times New Roman" w:eastAsia="Times New Roman" w:hAnsi="Times New Roman" w:cs="Times New Roman"/>
          <w:sz w:val="30"/>
          <w:szCs w:val="30"/>
          <w:lang w:val="en-US" w:eastAsia="ru-RU"/>
        </w:rPr>
        <w:t>IS</w:t>
      </w:r>
      <w:r w:rsidRPr="001E51EC">
        <w:rPr>
          <w:rFonts w:ascii="Times New Roman" w:eastAsia="Times New Roman" w:hAnsi="Times New Roman" w:cs="Times New Roman"/>
          <w:sz w:val="30"/>
          <w:szCs w:val="30"/>
          <w:lang w:eastAsia="ru-RU"/>
        </w:rPr>
        <w:t>О 9000-2015).</w:t>
      </w:r>
    </w:p>
    <w:p w14:paraId="46F402CD" w14:textId="77777777" w:rsidR="009110D0" w:rsidRPr="009110D0" w:rsidRDefault="009110D0" w:rsidP="009110D0">
      <w:pPr>
        <w:spacing w:after="0" w:line="240" w:lineRule="auto"/>
        <w:ind w:firstLine="709"/>
        <w:jc w:val="both"/>
        <w:rPr>
          <w:rFonts w:ascii="Times New Roman" w:eastAsia="Times New Roman" w:hAnsi="Times New Roman" w:cs="Times New Roman"/>
          <w:sz w:val="30"/>
          <w:szCs w:val="30"/>
          <w:lang w:val="x-none" w:eastAsia="x-none"/>
        </w:rPr>
      </w:pPr>
      <w:r w:rsidRPr="001E51EC">
        <w:rPr>
          <w:rFonts w:ascii="Times New Roman" w:eastAsia="Times New Roman" w:hAnsi="Times New Roman" w:cs="Times New Roman"/>
          <w:sz w:val="30"/>
          <w:szCs w:val="30"/>
          <w:lang w:eastAsia="x-none"/>
        </w:rPr>
        <w:t>3. </w:t>
      </w:r>
      <w:r w:rsidRPr="001E51EC">
        <w:rPr>
          <w:rFonts w:ascii="Times New Roman" w:eastAsia="Times New Roman" w:hAnsi="Times New Roman" w:cs="Times New Roman"/>
          <w:sz w:val="30"/>
          <w:szCs w:val="30"/>
          <w:lang w:val="x-none" w:eastAsia="x-none"/>
        </w:rPr>
        <w:t>В настоящем образовательном стандарте</w:t>
      </w:r>
      <w:r w:rsidRPr="009110D0">
        <w:rPr>
          <w:rFonts w:ascii="Times New Roman" w:eastAsia="Times New Roman" w:hAnsi="Times New Roman" w:cs="Times New Roman"/>
          <w:sz w:val="30"/>
          <w:szCs w:val="30"/>
          <w:lang w:val="x-none" w:eastAsia="x-none"/>
        </w:rPr>
        <w:t xml:space="preserve"> применяются термины, </w:t>
      </w:r>
      <w:r w:rsidRPr="009110D0">
        <w:rPr>
          <w:rFonts w:ascii="Times New Roman" w:eastAsia="Times New Roman" w:hAnsi="Times New Roman" w:cs="Times New Roman"/>
          <w:sz w:val="30"/>
          <w:szCs w:val="30"/>
          <w:lang w:eastAsia="x-none"/>
        </w:rPr>
        <w:t>установленные</w:t>
      </w:r>
      <w:r w:rsidRPr="009110D0">
        <w:rPr>
          <w:rFonts w:ascii="Times New Roman" w:eastAsia="Times New Roman" w:hAnsi="Times New Roman" w:cs="Times New Roman"/>
          <w:sz w:val="30"/>
          <w:szCs w:val="30"/>
          <w:lang w:val="x-none" w:eastAsia="x-none"/>
        </w:rPr>
        <w:t xml:space="preserve"> в Кодексе Республики Беларусь об образовании, а также следующие термины с соответствующими определениями:</w:t>
      </w:r>
    </w:p>
    <w:p w14:paraId="1A1C3C6E" w14:textId="77777777" w:rsidR="009110D0" w:rsidRPr="009110D0" w:rsidRDefault="009110D0" w:rsidP="009110D0">
      <w:pPr>
        <w:tabs>
          <w:tab w:val="num" w:pos="0"/>
          <w:tab w:val="left" w:pos="709"/>
        </w:tabs>
        <w:spacing w:after="0" w:line="240" w:lineRule="auto"/>
        <w:ind w:firstLine="709"/>
        <w:jc w:val="both"/>
        <w:rPr>
          <w:rFonts w:ascii="Times New Roman" w:eastAsia="Times New Roman" w:hAnsi="Times New Roman" w:cs="Times New Roman"/>
          <w:bCs/>
          <w:sz w:val="30"/>
          <w:szCs w:val="30"/>
          <w:lang w:eastAsia="x-none"/>
        </w:rPr>
      </w:pPr>
      <w:r w:rsidRPr="009110D0">
        <w:rPr>
          <w:rFonts w:ascii="Times New Roman" w:eastAsia="Times New Roman" w:hAnsi="Times New Roman" w:cs="Times New Roman"/>
          <w:bCs/>
          <w:sz w:val="30"/>
          <w:szCs w:val="30"/>
          <w:lang w:val="x-none" w:eastAsia="x-none"/>
        </w:rPr>
        <w:t xml:space="preserve">базовые профессиональные компетенции – компетенции, формируемые в соответствии с требованиями к специалисту с высшим образованием </w:t>
      </w:r>
      <w:r w:rsidRPr="009110D0">
        <w:rPr>
          <w:rFonts w:ascii="Times New Roman" w:eastAsia="Times New Roman" w:hAnsi="Times New Roman" w:cs="Times New Roman"/>
          <w:bCs/>
          <w:sz w:val="30"/>
          <w:szCs w:val="30"/>
          <w:lang w:val="en-US" w:eastAsia="x-none"/>
        </w:rPr>
        <w:t>I</w:t>
      </w:r>
      <w:r w:rsidRPr="009110D0">
        <w:rPr>
          <w:rFonts w:ascii="Times New Roman" w:eastAsia="Times New Roman" w:hAnsi="Times New Roman" w:cs="Times New Roman"/>
          <w:bCs/>
          <w:sz w:val="30"/>
          <w:szCs w:val="30"/>
          <w:lang w:val="x-none" w:eastAsia="x-none"/>
        </w:rPr>
        <w:t xml:space="preserve"> ступени и отражающие его способность решать общие задачи профессиональной деятельности в соответствии с полученной специальностью</w:t>
      </w:r>
      <w:r w:rsidRPr="009110D0">
        <w:rPr>
          <w:rFonts w:ascii="Times New Roman" w:eastAsia="Times New Roman" w:hAnsi="Times New Roman" w:cs="Times New Roman"/>
          <w:bCs/>
          <w:sz w:val="30"/>
          <w:szCs w:val="30"/>
          <w:lang w:eastAsia="x-none"/>
        </w:rPr>
        <w:t>;</w:t>
      </w:r>
    </w:p>
    <w:p w14:paraId="67C3D6DD" w14:textId="77777777" w:rsidR="009110D0" w:rsidRPr="001E51EC" w:rsidRDefault="009110D0" w:rsidP="009110D0">
      <w:pPr>
        <w:tabs>
          <w:tab w:val="num" w:pos="0"/>
          <w:tab w:val="left" w:pos="709"/>
        </w:tabs>
        <w:spacing w:after="0" w:line="240" w:lineRule="auto"/>
        <w:ind w:firstLine="709"/>
        <w:jc w:val="both"/>
        <w:rPr>
          <w:rFonts w:ascii="Times New Roman" w:eastAsia="Times New Roman" w:hAnsi="Times New Roman" w:cs="Times New Roman"/>
          <w:bCs/>
          <w:sz w:val="30"/>
          <w:szCs w:val="30"/>
          <w:lang w:eastAsia="x-none"/>
        </w:rPr>
      </w:pPr>
      <w:r w:rsidRPr="001E51EC">
        <w:rPr>
          <w:rFonts w:ascii="Times New Roman" w:eastAsia="Times New Roman" w:hAnsi="Times New Roman" w:cs="Times New Roman"/>
          <w:bCs/>
          <w:iCs/>
          <w:sz w:val="30"/>
          <w:szCs w:val="30"/>
          <w:lang w:val="x-none" w:eastAsia="x-none"/>
        </w:rPr>
        <w:t>зачетная единица – числовой способ выражения трудоемкости учебной работы студента</w:t>
      </w:r>
      <w:r w:rsidRPr="001E51EC">
        <w:rPr>
          <w:rFonts w:ascii="Times New Roman" w:eastAsia="Times New Roman" w:hAnsi="Times New Roman" w:cs="Times New Roman"/>
          <w:bCs/>
          <w:iCs/>
          <w:sz w:val="30"/>
          <w:szCs w:val="30"/>
          <w:lang w:eastAsia="x-none"/>
        </w:rPr>
        <w:t xml:space="preserve">, </w:t>
      </w:r>
      <w:r w:rsidRPr="001E51EC">
        <w:rPr>
          <w:rFonts w:ascii="Times New Roman" w:eastAsia="Times New Roman" w:hAnsi="Times New Roman" w:cs="Times New Roman"/>
          <w:bCs/>
          <w:iCs/>
          <w:sz w:val="30"/>
          <w:szCs w:val="30"/>
          <w:lang w:val="x-none" w:eastAsia="x-none"/>
        </w:rPr>
        <w:t>курсанта, слушателя, основанный на достижении результатов обучения</w:t>
      </w:r>
      <w:r w:rsidRPr="001E51EC">
        <w:rPr>
          <w:rFonts w:ascii="Times New Roman" w:eastAsia="Times New Roman" w:hAnsi="Times New Roman" w:cs="Times New Roman"/>
          <w:bCs/>
          <w:iCs/>
          <w:sz w:val="30"/>
          <w:szCs w:val="30"/>
          <w:lang w:eastAsia="x-none"/>
        </w:rPr>
        <w:t>;</w:t>
      </w:r>
    </w:p>
    <w:p w14:paraId="5F16CE2D" w14:textId="77777777" w:rsidR="009110D0" w:rsidRPr="001E51EC" w:rsidRDefault="009110D0" w:rsidP="009110D0">
      <w:pPr>
        <w:spacing w:after="0" w:line="240" w:lineRule="auto"/>
        <w:ind w:firstLine="709"/>
        <w:jc w:val="both"/>
        <w:rPr>
          <w:rFonts w:ascii="Times New Roman" w:eastAsia="Times New Roman" w:hAnsi="Times New Roman" w:cs="Times New Roman"/>
          <w:bCs/>
          <w:sz w:val="30"/>
          <w:szCs w:val="30"/>
        </w:rPr>
      </w:pPr>
      <w:r w:rsidRPr="001E51EC">
        <w:rPr>
          <w:rFonts w:ascii="Times New Roman" w:eastAsia="Times New Roman" w:hAnsi="Times New Roman" w:cs="Times New Roman"/>
          <w:bCs/>
          <w:sz w:val="30"/>
          <w:szCs w:val="30"/>
        </w:rPr>
        <w:t>квалификация – подготовленность работника к профессиональной деятельности для выполнения работ определенной сложности в рамках специальности, направления специальности (ОКРБ 011-2009);</w:t>
      </w:r>
    </w:p>
    <w:p w14:paraId="08F071C9" w14:textId="77777777" w:rsidR="009110D0" w:rsidRPr="001E51EC" w:rsidRDefault="009110D0" w:rsidP="009110D0">
      <w:pPr>
        <w:spacing w:after="0" w:line="240" w:lineRule="auto"/>
        <w:ind w:firstLine="709"/>
        <w:jc w:val="both"/>
        <w:rPr>
          <w:rFonts w:ascii="Times New Roman" w:eastAsia="Times New Roman" w:hAnsi="Times New Roman" w:cs="Times New Roman"/>
          <w:bCs/>
          <w:spacing w:val="-2"/>
          <w:sz w:val="30"/>
          <w:szCs w:val="30"/>
          <w:lang w:eastAsia="x-none"/>
        </w:rPr>
      </w:pPr>
      <w:r w:rsidRPr="001E51EC">
        <w:rPr>
          <w:rFonts w:ascii="Times New Roman" w:eastAsia="Times New Roman" w:hAnsi="Times New Roman" w:cs="Times New Roman"/>
          <w:bCs/>
          <w:spacing w:val="-2"/>
          <w:sz w:val="30"/>
          <w:szCs w:val="30"/>
          <w:lang w:val="x-none" w:eastAsia="x-none"/>
        </w:rPr>
        <w:t xml:space="preserve">компетентность – способность применять знания и навыки для достижения намеченных результатов (СТБ </w:t>
      </w:r>
      <w:r w:rsidRPr="001E51EC">
        <w:rPr>
          <w:rFonts w:ascii="Times New Roman" w:eastAsia="Times New Roman" w:hAnsi="Times New Roman" w:cs="Times New Roman"/>
          <w:bCs/>
          <w:sz w:val="30"/>
          <w:szCs w:val="30"/>
          <w:lang w:val="en-US" w:eastAsia="x-none"/>
        </w:rPr>
        <w:t>ISO</w:t>
      </w:r>
      <w:r w:rsidRPr="001E51EC">
        <w:rPr>
          <w:rFonts w:ascii="Times New Roman" w:eastAsia="Times New Roman" w:hAnsi="Times New Roman" w:cs="Times New Roman"/>
          <w:bCs/>
          <w:spacing w:val="-2"/>
          <w:sz w:val="30"/>
          <w:szCs w:val="30"/>
          <w:lang w:val="x-none" w:eastAsia="x-none"/>
        </w:rPr>
        <w:t xml:space="preserve"> 9000-2015)</w:t>
      </w:r>
      <w:r w:rsidRPr="001E51EC">
        <w:rPr>
          <w:rFonts w:ascii="Times New Roman" w:eastAsia="Times New Roman" w:hAnsi="Times New Roman" w:cs="Times New Roman"/>
          <w:bCs/>
          <w:spacing w:val="-2"/>
          <w:sz w:val="30"/>
          <w:szCs w:val="30"/>
          <w:lang w:eastAsia="x-none"/>
        </w:rPr>
        <w:t>;</w:t>
      </w:r>
    </w:p>
    <w:p w14:paraId="0B49F2E8" w14:textId="77777777" w:rsidR="009110D0" w:rsidRPr="009110D0" w:rsidRDefault="009110D0" w:rsidP="009110D0">
      <w:pPr>
        <w:spacing w:after="0" w:line="240" w:lineRule="auto"/>
        <w:ind w:firstLine="709"/>
        <w:jc w:val="both"/>
        <w:rPr>
          <w:rFonts w:ascii="Times New Roman" w:eastAsia="Times New Roman" w:hAnsi="Times New Roman" w:cs="Times New Roman"/>
          <w:bCs/>
          <w:sz w:val="30"/>
          <w:szCs w:val="30"/>
          <w:lang w:eastAsia="ru-RU"/>
        </w:rPr>
      </w:pPr>
      <w:r w:rsidRPr="001E51EC">
        <w:rPr>
          <w:rFonts w:ascii="Times New Roman" w:eastAsia="Times New Roman" w:hAnsi="Times New Roman" w:cs="Times New Roman"/>
          <w:bCs/>
          <w:sz w:val="30"/>
          <w:szCs w:val="30"/>
          <w:lang w:eastAsia="ru-RU"/>
        </w:rPr>
        <w:t>компетенция – знания, умения и опыт, необходимые для решения теоретических и практических задач;</w:t>
      </w:r>
    </w:p>
    <w:p w14:paraId="2EF85B51" w14:textId="77777777" w:rsidR="009110D0" w:rsidRPr="00006980" w:rsidRDefault="009110D0" w:rsidP="009110D0">
      <w:pPr>
        <w:spacing w:after="0" w:line="240" w:lineRule="auto"/>
        <w:ind w:firstLine="709"/>
        <w:jc w:val="both"/>
        <w:rPr>
          <w:rFonts w:ascii="Times New Roman" w:eastAsia="Times New Roman" w:hAnsi="Times New Roman" w:cs="Times New Roman"/>
          <w:bCs/>
          <w:spacing w:val="-6"/>
          <w:sz w:val="30"/>
          <w:szCs w:val="30"/>
          <w:lang w:eastAsia="ru-RU"/>
        </w:rPr>
      </w:pPr>
      <w:r w:rsidRPr="00006980">
        <w:rPr>
          <w:rFonts w:ascii="Times New Roman" w:eastAsia="Times New Roman" w:hAnsi="Times New Roman" w:cs="Times New Roman"/>
          <w:bCs/>
          <w:spacing w:val="-6"/>
          <w:sz w:val="30"/>
          <w:szCs w:val="30"/>
          <w:lang w:eastAsia="ru-RU"/>
        </w:rPr>
        <w:t xml:space="preserve">модуль – </w:t>
      </w:r>
      <w:r w:rsidRPr="00006980">
        <w:rPr>
          <w:rFonts w:ascii="Times New Roman" w:eastAsia="Times New Roman" w:hAnsi="Times New Roman" w:cs="Times New Roman"/>
          <w:bCs/>
          <w:spacing w:val="-6"/>
          <w:sz w:val="30"/>
          <w:szCs w:val="30"/>
          <w:lang w:eastAsia="be-BY"/>
        </w:rPr>
        <w:t xml:space="preserve">относительно обособленная, логически завершенная часть </w:t>
      </w:r>
      <w:r w:rsidRPr="00006980">
        <w:rPr>
          <w:rFonts w:ascii="Times New Roman" w:eastAsia="Times New Roman" w:hAnsi="Times New Roman" w:cs="Times New Roman"/>
          <w:bCs/>
          <w:spacing w:val="-8"/>
          <w:sz w:val="30"/>
          <w:szCs w:val="30"/>
          <w:lang w:eastAsia="be-BY"/>
        </w:rPr>
        <w:t xml:space="preserve">образовательной программы </w:t>
      </w:r>
      <w:r w:rsidRPr="00006980">
        <w:rPr>
          <w:rFonts w:ascii="Times New Roman" w:eastAsia="Times New Roman" w:hAnsi="Times New Roman" w:cs="Times New Roman"/>
          <w:bCs/>
          <w:spacing w:val="-8"/>
          <w:sz w:val="30"/>
          <w:szCs w:val="30"/>
          <w:lang w:eastAsia="ru-RU"/>
        </w:rPr>
        <w:t xml:space="preserve">высшего образования </w:t>
      </w:r>
      <w:r w:rsidRPr="00006980">
        <w:rPr>
          <w:rFonts w:ascii="Times New Roman" w:eastAsia="Times New Roman" w:hAnsi="Times New Roman" w:cs="Times New Roman"/>
          <w:bCs/>
          <w:spacing w:val="-8"/>
          <w:sz w:val="30"/>
          <w:szCs w:val="30"/>
          <w:lang w:val="en-US" w:eastAsia="ru-RU"/>
        </w:rPr>
        <w:t>I</w:t>
      </w:r>
      <w:r w:rsidRPr="00006980">
        <w:rPr>
          <w:rFonts w:ascii="Times New Roman" w:eastAsia="Times New Roman" w:hAnsi="Times New Roman" w:cs="Times New Roman"/>
          <w:bCs/>
          <w:spacing w:val="-8"/>
          <w:sz w:val="30"/>
          <w:szCs w:val="30"/>
          <w:lang w:eastAsia="ru-RU"/>
        </w:rPr>
        <w:t xml:space="preserve"> ступени</w:t>
      </w:r>
      <w:r w:rsidRPr="00006980">
        <w:rPr>
          <w:rFonts w:ascii="Times New Roman" w:eastAsia="Times New Roman" w:hAnsi="Times New Roman" w:cs="Times New Roman"/>
          <w:bCs/>
          <w:spacing w:val="-8"/>
          <w:sz w:val="30"/>
          <w:szCs w:val="30"/>
          <w:lang w:eastAsia="be-BY"/>
        </w:rPr>
        <w:t>, обеспечивающая</w:t>
      </w:r>
      <w:r w:rsidRPr="00006980">
        <w:rPr>
          <w:rFonts w:ascii="Times New Roman" w:eastAsia="Times New Roman" w:hAnsi="Times New Roman" w:cs="Times New Roman"/>
          <w:bCs/>
          <w:spacing w:val="-6"/>
          <w:sz w:val="30"/>
          <w:szCs w:val="30"/>
          <w:lang w:eastAsia="be-BY"/>
        </w:rPr>
        <w:t xml:space="preserve"> формирование определенной компетенции (группы компетенций);</w:t>
      </w:r>
    </w:p>
    <w:p w14:paraId="08D3EC46" w14:textId="77777777" w:rsidR="009110D0" w:rsidRPr="001E51EC" w:rsidRDefault="009110D0" w:rsidP="009110D0">
      <w:pPr>
        <w:spacing w:after="0" w:line="240" w:lineRule="auto"/>
        <w:ind w:firstLine="709"/>
        <w:jc w:val="both"/>
        <w:rPr>
          <w:rFonts w:ascii="Times New Roman" w:eastAsia="Times New Roman" w:hAnsi="Times New Roman" w:cs="Times New Roman"/>
          <w:bCs/>
          <w:spacing w:val="-4"/>
          <w:sz w:val="30"/>
          <w:szCs w:val="30"/>
          <w:lang w:eastAsia="ru-RU"/>
        </w:rPr>
      </w:pPr>
      <w:r w:rsidRPr="001E51EC">
        <w:rPr>
          <w:rFonts w:ascii="Times New Roman" w:eastAsia="Times New Roman" w:hAnsi="Times New Roman" w:cs="Times New Roman"/>
          <w:spacing w:val="-4"/>
          <w:sz w:val="30"/>
          <w:szCs w:val="30"/>
          <w:lang w:eastAsia="ru-RU"/>
        </w:rPr>
        <w:t>обеспечение качества</w:t>
      </w:r>
      <w:r w:rsidRPr="001E51EC">
        <w:rPr>
          <w:rFonts w:ascii="Times New Roman" w:eastAsia="Times New Roman" w:hAnsi="Times New Roman" w:cs="Times New Roman"/>
          <w:bCs/>
          <w:spacing w:val="-4"/>
          <w:sz w:val="30"/>
          <w:szCs w:val="30"/>
          <w:lang w:eastAsia="ru-RU"/>
        </w:rPr>
        <w:t xml:space="preserve"> – часть менеджмента качества, ориентированная на предоставление уверенности в том, что требования к качеству будут выполнены (СТБ </w:t>
      </w:r>
      <w:r w:rsidRPr="001E51EC">
        <w:rPr>
          <w:rFonts w:ascii="Times New Roman" w:eastAsia="Times New Roman" w:hAnsi="Times New Roman" w:cs="Times New Roman"/>
          <w:spacing w:val="-4"/>
          <w:sz w:val="30"/>
          <w:szCs w:val="30"/>
          <w:lang w:val="en-US" w:eastAsia="ru-RU"/>
        </w:rPr>
        <w:t>ISO</w:t>
      </w:r>
      <w:r w:rsidRPr="001E51EC">
        <w:rPr>
          <w:rFonts w:ascii="Times New Roman" w:eastAsia="Times New Roman" w:hAnsi="Times New Roman" w:cs="Times New Roman"/>
          <w:bCs/>
          <w:spacing w:val="-4"/>
          <w:sz w:val="30"/>
          <w:szCs w:val="30"/>
          <w:lang w:eastAsia="ru-RU"/>
        </w:rPr>
        <w:t xml:space="preserve"> 9000-2015);</w:t>
      </w:r>
    </w:p>
    <w:p w14:paraId="451BF599" w14:textId="77777777" w:rsidR="009110D0" w:rsidRPr="001E51EC" w:rsidRDefault="009110D0" w:rsidP="009110D0">
      <w:pPr>
        <w:spacing w:after="0" w:line="240" w:lineRule="auto"/>
        <w:ind w:firstLine="709"/>
        <w:jc w:val="both"/>
        <w:rPr>
          <w:rFonts w:ascii="Times New Roman" w:eastAsia="Times New Roman" w:hAnsi="Times New Roman" w:cs="Times New Roman"/>
          <w:bCs/>
          <w:sz w:val="30"/>
          <w:szCs w:val="30"/>
          <w:lang w:eastAsia="ru-RU"/>
        </w:rPr>
      </w:pPr>
      <w:r w:rsidRPr="001E51EC">
        <w:rPr>
          <w:rFonts w:ascii="Times New Roman" w:eastAsia="Times New Roman" w:hAnsi="Times New Roman" w:cs="Times New Roman"/>
          <w:bCs/>
          <w:sz w:val="30"/>
          <w:szCs w:val="30"/>
          <w:lang w:eastAsia="ru-RU"/>
        </w:rPr>
        <w:t xml:space="preserve">результаты обучения – знания, умения и навыки (опыт), </w:t>
      </w:r>
      <w:r w:rsidRPr="001E51EC">
        <w:rPr>
          <w:rFonts w:ascii="Times New Roman" w:eastAsia="Times New Roman" w:hAnsi="Times New Roman" w:cs="Times New Roman"/>
          <w:bCs/>
          <w:spacing w:val="-2"/>
          <w:sz w:val="30"/>
          <w:szCs w:val="30"/>
          <w:lang w:eastAsia="ru-RU"/>
        </w:rPr>
        <w:t xml:space="preserve">которые обучающийся может продемонстрировать </w:t>
      </w:r>
      <w:r w:rsidRPr="001E51EC">
        <w:rPr>
          <w:rFonts w:ascii="Times New Roman" w:eastAsia="Times New Roman" w:hAnsi="Times New Roman" w:cs="Times New Roman"/>
          <w:bCs/>
          <w:sz w:val="30"/>
          <w:szCs w:val="30"/>
          <w:lang w:eastAsia="ru-RU"/>
        </w:rPr>
        <w:t>по завершении изучения конкретной учебной дисциплины либо модуля;</w:t>
      </w:r>
    </w:p>
    <w:p w14:paraId="5CA9C2F3" w14:textId="77777777" w:rsidR="009110D0" w:rsidRPr="001E51EC" w:rsidRDefault="009110D0" w:rsidP="009110D0">
      <w:pPr>
        <w:spacing w:after="0" w:line="240" w:lineRule="auto"/>
        <w:ind w:firstLine="709"/>
        <w:jc w:val="both"/>
        <w:rPr>
          <w:rFonts w:ascii="Times New Roman" w:eastAsia="Times New Roman" w:hAnsi="Times New Roman" w:cs="Times New Roman"/>
          <w:bCs/>
          <w:sz w:val="30"/>
          <w:szCs w:val="30"/>
          <w:lang w:eastAsia="ru-RU"/>
        </w:rPr>
      </w:pPr>
      <w:r w:rsidRPr="001E51EC">
        <w:rPr>
          <w:rFonts w:ascii="Times New Roman" w:eastAsia="Times New Roman" w:hAnsi="Times New Roman" w:cs="Times New Roman"/>
          <w:bCs/>
          <w:sz w:val="30"/>
          <w:szCs w:val="30"/>
          <w:lang w:eastAsia="ru-RU"/>
        </w:rPr>
        <w:t xml:space="preserve">специализированные компетенции – компетенции, формируемые в соответствии с требованиями к специалисту с высшим образованием </w:t>
      </w:r>
      <w:r w:rsidRPr="001E51EC">
        <w:rPr>
          <w:rFonts w:ascii="Times New Roman" w:eastAsia="Times New Roman" w:hAnsi="Times New Roman" w:cs="Times New Roman"/>
          <w:bCs/>
          <w:sz w:val="30"/>
          <w:szCs w:val="30"/>
          <w:lang w:val="en-US" w:eastAsia="ru-RU"/>
        </w:rPr>
        <w:t>I</w:t>
      </w:r>
      <w:r w:rsidRPr="001E51EC">
        <w:rPr>
          <w:rFonts w:ascii="Times New Roman" w:eastAsia="Times New Roman" w:hAnsi="Times New Roman" w:cs="Times New Roman"/>
          <w:bCs/>
          <w:sz w:val="30"/>
          <w:szCs w:val="30"/>
          <w:lang w:eastAsia="ru-RU"/>
        </w:rPr>
        <w:t xml:space="preserve"> ступени и отражающие его способность решать специализированные задачи профессиональной деятельности с учетом направленности образовательной программы высшего образования </w:t>
      </w:r>
      <w:r w:rsidRPr="001E51EC">
        <w:rPr>
          <w:rFonts w:ascii="Times New Roman" w:eastAsia="Times New Roman" w:hAnsi="Times New Roman" w:cs="Times New Roman"/>
          <w:bCs/>
          <w:sz w:val="30"/>
          <w:szCs w:val="30"/>
          <w:lang w:val="en-US" w:eastAsia="ru-RU"/>
        </w:rPr>
        <w:t>I</w:t>
      </w:r>
      <w:r w:rsidRPr="001E51EC">
        <w:rPr>
          <w:rFonts w:ascii="Times New Roman" w:eastAsia="Times New Roman" w:hAnsi="Times New Roman" w:cs="Times New Roman"/>
          <w:bCs/>
          <w:sz w:val="30"/>
          <w:szCs w:val="30"/>
          <w:lang w:eastAsia="ru-RU"/>
        </w:rPr>
        <w:t xml:space="preserve"> ступени в учреждении высшего образования;</w:t>
      </w:r>
    </w:p>
    <w:p w14:paraId="77A8D258" w14:textId="77777777" w:rsidR="009110D0" w:rsidRPr="001E51EC" w:rsidRDefault="009110D0" w:rsidP="009110D0">
      <w:pPr>
        <w:spacing w:after="0" w:line="240" w:lineRule="auto"/>
        <w:ind w:firstLine="709"/>
        <w:jc w:val="both"/>
        <w:rPr>
          <w:rFonts w:ascii="Times New Roman" w:eastAsia="Times New Roman" w:hAnsi="Times New Roman" w:cs="Times New Roman"/>
          <w:bCs/>
          <w:sz w:val="30"/>
          <w:szCs w:val="30"/>
          <w:lang w:eastAsia="ru-RU"/>
        </w:rPr>
      </w:pPr>
      <w:r w:rsidRPr="001E51EC">
        <w:rPr>
          <w:rFonts w:ascii="Times New Roman" w:eastAsia="Times New Roman" w:hAnsi="Times New Roman" w:cs="Times New Roman"/>
          <w:bCs/>
          <w:sz w:val="30"/>
          <w:szCs w:val="30"/>
          <w:lang w:eastAsia="ru-RU"/>
        </w:rPr>
        <w:t>специальность – вид профессиональной деятельности, требующий определенных знаний, навыков и компетенций, приобретаемых путем обучения и практического опыта</w:t>
      </w:r>
      <w:r w:rsidRPr="001E51EC">
        <w:rPr>
          <w:rFonts w:ascii="Times New Roman" w:eastAsia="Times New Roman" w:hAnsi="Times New Roman" w:cs="Times New Roman"/>
          <w:bCs/>
          <w:spacing w:val="-6"/>
          <w:sz w:val="30"/>
          <w:szCs w:val="30"/>
          <w:lang w:eastAsia="ru-RU"/>
        </w:rPr>
        <w:t>, – подсистема группы специальностей</w:t>
      </w:r>
      <w:r w:rsidRPr="001E51EC">
        <w:rPr>
          <w:rFonts w:ascii="Times New Roman" w:eastAsia="Times New Roman" w:hAnsi="Times New Roman" w:cs="Times New Roman"/>
          <w:bCs/>
          <w:sz w:val="30"/>
          <w:szCs w:val="30"/>
          <w:lang w:eastAsia="ru-RU"/>
        </w:rPr>
        <w:t xml:space="preserve"> (ОКРБ 011-2009);</w:t>
      </w:r>
    </w:p>
    <w:p w14:paraId="229A73A8" w14:textId="77777777" w:rsidR="009110D0" w:rsidRPr="00801FC4" w:rsidRDefault="009110D0" w:rsidP="009110D0">
      <w:pPr>
        <w:spacing w:after="0" w:line="240" w:lineRule="auto"/>
        <w:ind w:firstLine="709"/>
        <w:jc w:val="both"/>
        <w:rPr>
          <w:rFonts w:ascii="Times New Roman" w:eastAsia="Times New Roman" w:hAnsi="Times New Roman" w:cs="Times New Roman"/>
          <w:bCs/>
          <w:sz w:val="30"/>
          <w:szCs w:val="30"/>
          <w:lang w:eastAsia="ru-RU"/>
        </w:rPr>
      </w:pPr>
      <w:r w:rsidRPr="001E51EC">
        <w:rPr>
          <w:rFonts w:ascii="Times New Roman" w:eastAsia="Times New Roman" w:hAnsi="Times New Roman" w:cs="Times New Roman"/>
          <w:bCs/>
          <w:spacing w:val="-4"/>
          <w:sz w:val="30"/>
          <w:szCs w:val="30"/>
          <w:lang w:eastAsia="ru-RU"/>
        </w:rPr>
        <w:t xml:space="preserve">универсальные компетенции – компетенции, формируемые в соответствии </w:t>
      </w:r>
      <w:r w:rsidRPr="001E51EC">
        <w:rPr>
          <w:rFonts w:ascii="Times New Roman" w:eastAsia="Times New Roman" w:hAnsi="Times New Roman" w:cs="Times New Roman"/>
          <w:bCs/>
          <w:sz w:val="30"/>
          <w:szCs w:val="30"/>
          <w:lang w:eastAsia="ru-RU"/>
        </w:rPr>
        <w:t xml:space="preserve">с требованиями к специалисту с высшим образованием </w:t>
      </w:r>
      <w:r w:rsidRPr="001E51EC">
        <w:rPr>
          <w:rFonts w:ascii="Times New Roman" w:eastAsia="Times New Roman" w:hAnsi="Times New Roman" w:cs="Times New Roman"/>
          <w:bCs/>
          <w:spacing w:val="-4"/>
          <w:sz w:val="30"/>
          <w:szCs w:val="30"/>
          <w:lang w:val="en-US" w:eastAsia="ru-RU"/>
        </w:rPr>
        <w:t>I</w:t>
      </w:r>
      <w:r w:rsidRPr="001E51EC">
        <w:rPr>
          <w:rFonts w:ascii="Times New Roman" w:eastAsia="Times New Roman" w:hAnsi="Times New Roman" w:cs="Times New Roman"/>
          <w:bCs/>
          <w:spacing w:val="-4"/>
          <w:sz w:val="30"/>
          <w:szCs w:val="30"/>
          <w:lang w:eastAsia="ru-RU"/>
        </w:rPr>
        <w:t xml:space="preserve"> ступени </w:t>
      </w:r>
      <w:r w:rsidRPr="001E51EC">
        <w:rPr>
          <w:rFonts w:ascii="Times New Roman" w:eastAsia="Times New Roman" w:hAnsi="Times New Roman" w:cs="Times New Roman"/>
          <w:bCs/>
          <w:sz w:val="30"/>
          <w:szCs w:val="30"/>
          <w:lang w:eastAsia="ru-RU"/>
        </w:rPr>
        <w:t>и отражающие</w:t>
      </w:r>
      <w:r w:rsidRPr="009110D0">
        <w:rPr>
          <w:rFonts w:ascii="Times New Roman" w:eastAsia="Times New Roman" w:hAnsi="Times New Roman" w:cs="Times New Roman"/>
          <w:bCs/>
          <w:sz w:val="30"/>
          <w:szCs w:val="30"/>
          <w:lang w:eastAsia="ru-RU"/>
        </w:rPr>
        <w:t xml:space="preserve"> его способность применять базовые общекультурные знания и умения, а также социально-личностные качества, </w:t>
      </w:r>
      <w:r w:rsidRPr="00801FC4">
        <w:rPr>
          <w:rFonts w:ascii="Times New Roman" w:eastAsia="Times New Roman" w:hAnsi="Times New Roman" w:cs="Times New Roman"/>
          <w:bCs/>
          <w:sz w:val="30"/>
          <w:szCs w:val="30"/>
          <w:lang w:eastAsia="ru-RU"/>
        </w:rPr>
        <w:t>соответствующие</w:t>
      </w:r>
      <w:r w:rsidRPr="00801FC4">
        <w:rPr>
          <w:rFonts w:ascii="Times New Roman" w:eastAsia="Times New Roman" w:hAnsi="Times New Roman" w:cs="Times New Roman"/>
          <w:sz w:val="30"/>
          <w:szCs w:val="30"/>
          <w:lang w:eastAsia="ru-RU"/>
        </w:rPr>
        <w:t xml:space="preserve"> запросам государства и общества.</w:t>
      </w:r>
    </w:p>
    <w:p w14:paraId="1A53A6E9" w14:textId="77777777" w:rsidR="009110D0" w:rsidRPr="00580F3D" w:rsidRDefault="009110D0" w:rsidP="009110D0">
      <w:pPr>
        <w:spacing w:after="0" w:line="240" w:lineRule="auto"/>
        <w:ind w:firstLine="709"/>
        <w:jc w:val="both"/>
        <w:rPr>
          <w:rFonts w:ascii="Times New Roman" w:eastAsia="Times New Roman" w:hAnsi="Times New Roman" w:cs="Times New Roman"/>
          <w:bCs/>
          <w:spacing w:val="-8"/>
          <w:lang w:eastAsia="x-none"/>
        </w:rPr>
      </w:pPr>
      <w:r w:rsidRPr="00580F3D">
        <w:rPr>
          <w:rFonts w:ascii="Times New Roman" w:eastAsia="Times New Roman" w:hAnsi="Times New Roman" w:cs="Times New Roman"/>
          <w:bCs/>
          <w:spacing w:val="-8"/>
          <w:sz w:val="30"/>
          <w:szCs w:val="30"/>
          <w:lang w:eastAsia="x-none"/>
        </w:rPr>
        <w:t>4. </w:t>
      </w:r>
      <w:r w:rsidRPr="00580F3D">
        <w:rPr>
          <w:rFonts w:ascii="Times New Roman" w:eastAsia="Times New Roman" w:hAnsi="Times New Roman" w:cs="Times New Roman"/>
          <w:bCs/>
          <w:spacing w:val="-8"/>
          <w:sz w:val="30"/>
          <w:szCs w:val="30"/>
          <w:lang w:val="x-none" w:eastAsia="x-none"/>
        </w:rPr>
        <w:t xml:space="preserve">Специальность </w:t>
      </w:r>
      <w:r w:rsidRPr="00580F3D">
        <w:rPr>
          <w:rFonts w:ascii="Times New Roman" w:eastAsia="Times New Roman" w:hAnsi="Times New Roman" w:cs="Times New Roman"/>
          <w:spacing w:val="-8"/>
          <w:sz w:val="30"/>
          <w:szCs w:val="30"/>
          <w:lang w:val="x-none" w:eastAsia="x-none"/>
        </w:rPr>
        <w:t>1-16 01 02 «</w:t>
      </w:r>
      <w:r w:rsidRPr="00580F3D">
        <w:rPr>
          <w:rFonts w:ascii="Times New Roman" w:eastAsia="Times New Roman" w:hAnsi="Times New Roman" w:cs="Times New Roman"/>
          <w:spacing w:val="-8"/>
          <w:sz w:val="30"/>
          <w:szCs w:val="30"/>
          <w:lang w:val="be-BY" w:eastAsia="x-none"/>
        </w:rPr>
        <w:t>Дирижирование</w:t>
      </w:r>
      <w:r w:rsidRPr="00580F3D">
        <w:rPr>
          <w:rFonts w:ascii="Times New Roman" w:eastAsia="Times New Roman" w:hAnsi="Times New Roman" w:cs="Times New Roman"/>
          <w:spacing w:val="-8"/>
          <w:sz w:val="30"/>
          <w:szCs w:val="30"/>
          <w:lang w:val="x-none" w:eastAsia="x-none"/>
        </w:rPr>
        <w:t xml:space="preserve"> (по направлениям)»</w:t>
      </w:r>
      <w:r w:rsidRPr="00580F3D">
        <w:rPr>
          <w:rFonts w:ascii="Times New Roman" w:eastAsia="Times New Roman" w:hAnsi="Times New Roman" w:cs="Times New Roman"/>
          <w:bCs/>
          <w:spacing w:val="-8"/>
          <w:sz w:val="30"/>
          <w:szCs w:val="30"/>
          <w:lang w:val="x-none" w:eastAsia="x-none"/>
        </w:rPr>
        <w:t xml:space="preserve"> в соответствии с</w:t>
      </w:r>
      <w:r w:rsidRPr="00580F3D">
        <w:rPr>
          <w:rFonts w:ascii="Times New Roman" w:eastAsia="Times New Roman" w:hAnsi="Times New Roman" w:cs="Times New Roman"/>
          <w:bCs/>
          <w:spacing w:val="-8"/>
          <w:sz w:val="30"/>
          <w:szCs w:val="30"/>
          <w:lang w:eastAsia="x-none"/>
        </w:rPr>
        <w:t xml:space="preserve"> </w:t>
      </w:r>
      <w:r w:rsidRPr="00580F3D">
        <w:rPr>
          <w:rFonts w:ascii="Times New Roman" w:eastAsia="Times New Roman" w:hAnsi="Times New Roman" w:cs="Times New Roman"/>
          <w:bCs/>
          <w:spacing w:val="-8"/>
          <w:sz w:val="30"/>
          <w:szCs w:val="30"/>
          <w:lang w:val="x-none" w:eastAsia="x-none"/>
        </w:rPr>
        <w:t>ОКРБ 011-2009</w:t>
      </w:r>
      <w:r w:rsidRPr="00580F3D">
        <w:rPr>
          <w:rFonts w:ascii="Times New Roman" w:eastAsia="Times New Roman" w:hAnsi="Times New Roman" w:cs="Times New Roman"/>
          <w:bCs/>
          <w:spacing w:val="-8"/>
          <w:sz w:val="30"/>
          <w:szCs w:val="30"/>
          <w:lang w:eastAsia="x-none"/>
        </w:rPr>
        <w:t xml:space="preserve"> </w:t>
      </w:r>
      <w:r w:rsidRPr="00580F3D">
        <w:rPr>
          <w:rFonts w:ascii="Times New Roman" w:eastAsia="Times New Roman" w:hAnsi="Times New Roman" w:cs="Times New Roman"/>
          <w:bCs/>
          <w:spacing w:val="-8"/>
          <w:sz w:val="30"/>
          <w:szCs w:val="30"/>
          <w:lang w:val="x-none" w:eastAsia="x-none"/>
        </w:rPr>
        <w:t xml:space="preserve">относится к профилю образования </w:t>
      </w:r>
      <w:r w:rsidRPr="00580F3D">
        <w:rPr>
          <w:rFonts w:ascii="Times New Roman" w:eastAsia="Times New Roman" w:hAnsi="Times New Roman" w:cs="Times New Roman"/>
          <w:spacing w:val="-8"/>
          <w:sz w:val="30"/>
          <w:szCs w:val="30"/>
          <w:lang w:val="x-none" w:eastAsia="x-none"/>
        </w:rPr>
        <w:t>С «Искусство и дизайн»</w:t>
      </w:r>
      <w:r w:rsidRPr="00580F3D">
        <w:rPr>
          <w:rFonts w:ascii="Times New Roman" w:eastAsia="Times New Roman" w:hAnsi="Times New Roman" w:cs="Times New Roman"/>
          <w:bCs/>
          <w:spacing w:val="-8"/>
          <w:sz w:val="30"/>
          <w:szCs w:val="30"/>
          <w:lang w:val="x-none" w:eastAsia="x-none"/>
        </w:rPr>
        <w:t>,</w:t>
      </w:r>
      <w:r w:rsidRPr="00580F3D">
        <w:rPr>
          <w:rFonts w:ascii="Times New Roman" w:eastAsia="Times New Roman" w:hAnsi="Times New Roman" w:cs="Times New Roman"/>
          <w:bCs/>
          <w:spacing w:val="-8"/>
          <w:sz w:val="30"/>
          <w:szCs w:val="30"/>
          <w:lang w:eastAsia="x-none"/>
        </w:rPr>
        <w:t xml:space="preserve"> </w:t>
      </w:r>
      <w:r w:rsidRPr="00580F3D">
        <w:rPr>
          <w:rFonts w:ascii="Times New Roman" w:eastAsia="Times New Roman" w:hAnsi="Times New Roman" w:cs="Times New Roman"/>
          <w:bCs/>
          <w:spacing w:val="-8"/>
          <w:sz w:val="30"/>
          <w:szCs w:val="30"/>
          <w:lang w:val="x-none" w:eastAsia="x-none"/>
        </w:rPr>
        <w:t xml:space="preserve">направлению образования </w:t>
      </w:r>
      <w:r w:rsidRPr="00580F3D">
        <w:rPr>
          <w:rFonts w:ascii="Times New Roman" w:eastAsia="Times New Roman" w:hAnsi="Times New Roman" w:cs="Times New Roman"/>
          <w:spacing w:val="-8"/>
          <w:sz w:val="30"/>
          <w:szCs w:val="30"/>
          <w:lang w:val="x-none" w:eastAsia="x-none"/>
        </w:rPr>
        <w:t>16 «Искусство музыкальное»</w:t>
      </w:r>
      <w:r w:rsidRPr="00580F3D">
        <w:rPr>
          <w:rFonts w:ascii="Times New Roman" w:eastAsia="Times New Roman" w:hAnsi="Times New Roman" w:cs="Times New Roman"/>
          <w:bCs/>
          <w:spacing w:val="-8"/>
          <w:sz w:val="30"/>
          <w:szCs w:val="30"/>
          <w:lang w:eastAsia="x-none"/>
        </w:rPr>
        <w:t>.</w:t>
      </w:r>
    </w:p>
    <w:p w14:paraId="1636F8F0" w14:textId="77777777" w:rsidR="009110D0" w:rsidRPr="00801FC4" w:rsidRDefault="009110D0" w:rsidP="009110D0">
      <w:pPr>
        <w:spacing w:after="0" w:line="240" w:lineRule="auto"/>
        <w:ind w:firstLine="709"/>
        <w:jc w:val="both"/>
        <w:rPr>
          <w:rFonts w:ascii="Times New Roman" w:eastAsia="Times New Roman" w:hAnsi="Times New Roman" w:cs="Times New Roman"/>
          <w:bCs/>
          <w:spacing w:val="-4"/>
          <w:sz w:val="30"/>
          <w:szCs w:val="30"/>
          <w:lang w:eastAsia="x-none"/>
        </w:rPr>
      </w:pPr>
      <w:r w:rsidRPr="00801FC4">
        <w:rPr>
          <w:rFonts w:ascii="Times New Roman" w:eastAsia="Times New Roman" w:hAnsi="Times New Roman" w:cs="Times New Roman"/>
          <w:bCs/>
          <w:spacing w:val="-4"/>
          <w:sz w:val="30"/>
          <w:szCs w:val="30"/>
          <w:lang w:val="x-none" w:eastAsia="x-none"/>
        </w:rPr>
        <w:t>Согласно ОКРБ 011-2009 по специальности предусмотрены направления специальности:</w:t>
      </w:r>
    </w:p>
    <w:p w14:paraId="55F8BCD1" w14:textId="77777777" w:rsidR="009110D0" w:rsidRPr="00801FC4" w:rsidRDefault="009110D0" w:rsidP="009110D0">
      <w:pPr>
        <w:spacing w:after="0" w:line="240" w:lineRule="auto"/>
        <w:ind w:firstLine="709"/>
        <w:jc w:val="both"/>
        <w:rPr>
          <w:rFonts w:ascii="Times New Roman" w:eastAsia="Times New Roman" w:hAnsi="Times New Roman" w:cs="Times New Roman"/>
          <w:sz w:val="30"/>
          <w:szCs w:val="24"/>
          <w:lang w:eastAsia="x-none"/>
        </w:rPr>
      </w:pPr>
      <w:r w:rsidRPr="00801FC4">
        <w:rPr>
          <w:rFonts w:ascii="Times New Roman" w:eastAsia="Times New Roman" w:hAnsi="Times New Roman" w:cs="Times New Roman"/>
          <w:sz w:val="30"/>
          <w:szCs w:val="24"/>
          <w:lang w:val="x-none" w:eastAsia="x-none"/>
        </w:rPr>
        <w:t>1-16</w:t>
      </w:r>
      <w:r w:rsidRPr="00801FC4">
        <w:rPr>
          <w:rFonts w:ascii="Times New Roman" w:eastAsia="Times New Roman" w:hAnsi="Times New Roman" w:cs="Times New Roman"/>
          <w:sz w:val="30"/>
          <w:szCs w:val="24"/>
          <w:lang w:val="en-US" w:eastAsia="x-none"/>
        </w:rPr>
        <w:t> </w:t>
      </w:r>
      <w:r w:rsidRPr="00801FC4">
        <w:rPr>
          <w:rFonts w:ascii="Times New Roman" w:eastAsia="Times New Roman" w:hAnsi="Times New Roman" w:cs="Times New Roman"/>
          <w:sz w:val="30"/>
          <w:szCs w:val="24"/>
          <w:lang w:val="x-none" w:eastAsia="x-none"/>
        </w:rPr>
        <w:t>01</w:t>
      </w:r>
      <w:r w:rsidRPr="00801FC4">
        <w:rPr>
          <w:rFonts w:ascii="Times New Roman" w:eastAsia="Times New Roman" w:hAnsi="Times New Roman" w:cs="Times New Roman"/>
          <w:sz w:val="30"/>
          <w:szCs w:val="24"/>
          <w:lang w:val="en-US" w:eastAsia="x-none"/>
        </w:rPr>
        <w:t> </w:t>
      </w:r>
      <w:r w:rsidRPr="00801FC4">
        <w:rPr>
          <w:rFonts w:ascii="Times New Roman" w:eastAsia="Times New Roman" w:hAnsi="Times New Roman" w:cs="Times New Roman"/>
          <w:sz w:val="30"/>
          <w:szCs w:val="24"/>
          <w:lang w:val="x-none" w:eastAsia="x-none"/>
        </w:rPr>
        <w:t xml:space="preserve">02-01 </w:t>
      </w:r>
      <w:r w:rsidRPr="00801FC4">
        <w:rPr>
          <w:rFonts w:ascii="Times New Roman" w:eastAsia="Times New Roman" w:hAnsi="Times New Roman" w:cs="Times New Roman"/>
          <w:sz w:val="30"/>
          <w:szCs w:val="24"/>
          <w:lang w:eastAsia="x-none"/>
        </w:rPr>
        <w:t>«</w:t>
      </w:r>
      <w:r w:rsidRPr="00801FC4">
        <w:rPr>
          <w:rFonts w:ascii="Times New Roman" w:eastAsia="Times New Roman" w:hAnsi="Times New Roman" w:cs="Times New Roman"/>
          <w:sz w:val="30"/>
          <w:szCs w:val="24"/>
          <w:lang w:val="x-none" w:eastAsia="x-none"/>
        </w:rPr>
        <w:t>Дирижирование (оперно-симфоническое)»</w:t>
      </w:r>
      <w:r w:rsidRPr="00801FC4">
        <w:rPr>
          <w:rFonts w:ascii="Times New Roman" w:eastAsia="Times New Roman" w:hAnsi="Times New Roman" w:cs="Times New Roman"/>
          <w:sz w:val="30"/>
          <w:szCs w:val="24"/>
          <w:lang w:eastAsia="x-none"/>
        </w:rPr>
        <w:t>;</w:t>
      </w:r>
    </w:p>
    <w:p w14:paraId="42708F84" w14:textId="77777777" w:rsidR="009110D0" w:rsidRPr="00801FC4" w:rsidRDefault="009110D0" w:rsidP="009110D0">
      <w:pPr>
        <w:spacing w:after="0" w:line="240" w:lineRule="auto"/>
        <w:ind w:firstLine="709"/>
        <w:jc w:val="both"/>
        <w:rPr>
          <w:rFonts w:ascii="Times New Roman" w:eastAsia="Times New Roman" w:hAnsi="Times New Roman" w:cs="Times New Roman"/>
          <w:bCs/>
          <w:spacing w:val="-4"/>
          <w:sz w:val="30"/>
          <w:szCs w:val="30"/>
          <w:lang w:eastAsia="x-none"/>
        </w:rPr>
      </w:pPr>
      <w:r w:rsidRPr="00801FC4">
        <w:rPr>
          <w:rFonts w:ascii="Times New Roman" w:eastAsia="Times New Roman" w:hAnsi="Times New Roman" w:cs="Times New Roman"/>
          <w:sz w:val="30"/>
          <w:szCs w:val="24"/>
          <w:lang w:val="x-none" w:eastAsia="x-none"/>
        </w:rPr>
        <w:t>1-16</w:t>
      </w:r>
      <w:r w:rsidRPr="00801FC4">
        <w:rPr>
          <w:rFonts w:ascii="Times New Roman" w:eastAsia="Times New Roman" w:hAnsi="Times New Roman" w:cs="Times New Roman"/>
          <w:sz w:val="30"/>
          <w:szCs w:val="24"/>
          <w:lang w:val="en-US" w:eastAsia="x-none"/>
        </w:rPr>
        <w:t> </w:t>
      </w:r>
      <w:r w:rsidRPr="00801FC4">
        <w:rPr>
          <w:rFonts w:ascii="Times New Roman" w:eastAsia="Times New Roman" w:hAnsi="Times New Roman" w:cs="Times New Roman"/>
          <w:sz w:val="30"/>
          <w:szCs w:val="24"/>
          <w:lang w:val="x-none" w:eastAsia="x-none"/>
        </w:rPr>
        <w:t>01</w:t>
      </w:r>
      <w:r w:rsidRPr="00801FC4">
        <w:rPr>
          <w:rFonts w:ascii="Times New Roman" w:eastAsia="Times New Roman" w:hAnsi="Times New Roman" w:cs="Times New Roman"/>
          <w:sz w:val="30"/>
          <w:szCs w:val="24"/>
          <w:lang w:val="en-US" w:eastAsia="x-none"/>
        </w:rPr>
        <w:t> </w:t>
      </w:r>
      <w:r w:rsidRPr="00801FC4">
        <w:rPr>
          <w:rFonts w:ascii="Times New Roman" w:eastAsia="Times New Roman" w:hAnsi="Times New Roman" w:cs="Times New Roman"/>
          <w:sz w:val="30"/>
          <w:szCs w:val="24"/>
          <w:lang w:val="x-none" w:eastAsia="x-none"/>
        </w:rPr>
        <w:t>02-02 «Дирижирование (академический хор)»</w:t>
      </w:r>
      <w:r w:rsidRPr="00801FC4">
        <w:rPr>
          <w:rFonts w:ascii="Times New Roman" w:eastAsia="Times New Roman" w:hAnsi="Times New Roman" w:cs="Times New Roman"/>
          <w:sz w:val="30"/>
          <w:szCs w:val="24"/>
          <w:lang w:eastAsia="x-none"/>
        </w:rPr>
        <w:t>.</w:t>
      </w:r>
    </w:p>
    <w:p w14:paraId="733EA2E0" w14:textId="0533CFF6" w:rsidR="009110D0" w:rsidRPr="00580F3D" w:rsidRDefault="009110D0" w:rsidP="009110D0">
      <w:pPr>
        <w:spacing w:after="0" w:line="240" w:lineRule="auto"/>
        <w:ind w:firstLine="709"/>
        <w:jc w:val="both"/>
        <w:rPr>
          <w:rFonts w:ascii="Times New Roman" w:eastAsia="Times New Roman" w:hAnsi="Times New Roman" w:cs="Times New Roman"/>
          <w:spacing w:val="-8"/>
          <w:sz w:val="30"/>
          <w:szCs w:val="30"/>
          <w:lang w:eastAsia="x-none"/>
        </w:rPr>
      </w:pPr>
      <w:r w:rsidRPr="00580F3D">
        <w:rPr>
          <w:rFonts w:ascii="Times New Roman" w:eastAsia="Times New Roman" w:hAnsi="Times New Roman" w:cs="Times New Roman"/>
          <w:spacing w:val="-8"/>
          <w:sz w:val="30"/>
          <w:szCs w:val="24"/>
          <w:lang w:val="x-none" w:eastAsia="x-none"/>
        </w:rPr>
        <w:t>Направление специальности</w:t>
      </w:r>
      <w:r w:rsidRPr="00580F3D">
        <w:rPr>
          <w:rFonts w:ascii="Times New Roman" w:eastAsia="Times New Roman" w:hAnsi="Times New Roman" w:cs="Times New Roman"/>
          <w:b/>
          <w:spacing w:val="-8"/>
          <w:sz w:val="30"/>
          <w:szCs w:val="24"/>
          <w:lang w:val="x-none" w:eastAsia="x-none"/>
        </w:rPr>
        <w:t xml:space="preserve"> </w:t>
      </w:r>
      <w:r w:rsidRPr="00580F3D">
        <w:rPr>
          <w:rFonts w:ascii="Times New Roman" w:eastAsia="Times New Roman" w:hAnsi="Times New Roman" w:cs="Times New Roman"/>
          <w:spacing w:val="-8"/>
          <w:sz w:val="30"/>
          <w:szCs w:val="24"/>
          <w:lang w:val="x-none" w:eastAsia="x-none"/>
        </w:rPr>
        <w:t>1-16</w:t>
      </w:r>
      <w:r w:rsidRPr="00580F3D">
        <w:rPr>
          <w:rFonts w:ascii="Times New Roman" w:eastAsia="Times New Roman" w:hAnsi="Times New Roman" w:cs="Times New Roman"/>
          <w:spacing w:val="-8"/>
          <w:sz w:val="30"/>
          <w:szCs w:val="24"/>
          <w:lang w:val="en-US" w:eastAsia="x-none"/>
        </w:rPr>
        <w:t> </w:t>
      </w:r>
      <w:r w:rsidRPr="00580F3D">
        <w:rPr>
          <w:rFonts w:ascii="Times New Roman" w:eastAsia="Times New Roman" w:hAnsi="Times New Roman" w:cs="Times New Roman"/>
          <w:spacing w:val="-8"/>
          <w:sz w:val="30"/>
          <w:szCs w:val="24"/>
          <w:lang w:val="x-none" w:eastAsia="x-none"/>
        </w:rPr>
        <w:t>01</w:t>
      </w:r>
      <w:r w:rsidRPr="00580F3D">
        <w:rPr>
          <w:rFonts w:ascii="Times New Roman" w:eastAsia="Times New Roman" w:hAnsi="Times New Roman" w:cs="Times New Roman"/>
          <w:spacing w:val="-8"/>
          <w:sz w:val="30"/>
          <w:szCs w:val="24"/>
          <w:lang w:val="en-US" w:eastAsia="x-none"/>
        </w:rPr>
        <w:t> </w:t>
      </w:r>
      <w:r w:rsidRPr="00580F3D">
        <w:rPr>
          <w:rFonts w:ascii="Times New Roman" w:eastAsia="Times New Roman" w:hAnsi="Times New Roman" w:cs="Times New Roman"/>
          <w:spacing w:val="-8"/>
          <w:sz w:val="30"/>
          <w:szCs w:val="24"/>
          <w:lang w:val="x-none" w:eastAsia="x-none"/>
        </w:rPr>
        <w:t xml:space="preserve">02-01 </w:t>
      </w:r>
      <w:r w:rsidRPr="00580F3D">
        <w:rPr>
          <w:rFonts w:ascii="Times New Roman" w:eastAsia="Times New Roman" w:hAnsi="Times New Roman" w:cs="Times New Roman"/>
          <w:spacing w:val="-8"/>
          <w:sz w:val="30"/>
          <w:szCs w:val="24"/>
          <w:lang w:eastAsia="x-none"/>
        </w:rPr>
        <w:t>«</w:t>
      </w:r>
      <w:r w:rsidRPr="00580F3D">
        <w:rPr>
          <w:rFonts w:ascii="Times New Roman" w:eastAsia="Times New Roman" w:hAnsi="Times New Roman" w:cs="Times New Roman"/>
          <w:spacing w:val="-8"/>
          <w:sz w:val="30"/>
          <w:szCs w:val="24"/>
          <w:lang w:val="x-none" w:eastAsia="x-none"/>
        </w:rPr>
        <w:t xml:space="preserve">Дирижирование (оперно-симфоническое)» обеспечивает получение квалификации </w:t>
      </w:r>
      <w:r w:rsidRPr="00580F3D">
        <w:rPr>
          <w:rFonts w:ascii="Times New Roman" w:eastAsia="Times New Roman" w:hAnsi="Times New Roman" w:cs="Times New Roman"/>
          <w:spacing w:val="-8"/>
          <w:sz w:val="30"/>
          <w:szCs w:val="30"/>
          <w:lang w:val="x-none" w:eastAsia="x-none"/>
        </w:rPr>
        <w:t>«Дирижер. Преподаватель»</w:t>
      </w:r>
      <w:r w:rsidRPr="00580F3D">
        <w:rPr>
          <w:rFonts w:ascii="Times New Roman" w:eastAsia="Times New Roman" w:hAnsi="Times New Roman" w:cs="Times New Roman"/>
          <w:spacing w:val="-8"/>
          <w:sz w:val="30"/>
          <w:szCs w:val="30"/>
          <w:lang w:eastAsia="x-none"/>
        </w:rPr>
        <w:t>;</w:t>
      </w:r>
    </w:p>
    <w:p w14:paraId="44FB691B" w14:textId="16705511" w:rsidR="009110D0" w:rsidRPr="00801FC4" w:rsidRDefault="00357B9E" w:rsidP="009110D0">
      <w:pPr>
        <w:spacing w:after="0" w:line="240" w:lineRule="auto"/>
        <w:ind w:firstLine="709"/>
        <w:jc w:val="both"/>
        <w:rPr>
          <w:rFonts w:ascii="Times New Roman" w:eastAsia="Times New Roman" w:hAnsi="Times New Roman" w:cs="Times New Roman"/>
          <w:bCs/>
          <w:spacing w:val="-6"/>
          <w:sz w:val="30"/>
          <w:szCs w:val="30"/>
          <w:lang w:eastAsia="x-none"/>
        </w:rPr>
      </w:pPr>
      <w:r w:rsidRPr="00801FC4">
        <w:rPr>
          <w:rFonts w:ascii="Times New Roman" w:eastAsia="Times New Roman" w:hAnsi="Times New Roman" w:cs="Times New Roman"/>
          <w:sz w:val="30"/>
          <w:szCs w:val="24"/>
          <w:lang w:val="x-none" w:eastAsia="x-none"/>
        </w:rPr>
        <w:t>Н</w:t>
      </w:r>
      <w:r w:rsidR="004F1EA3" w:rsidRPr="00801FC4">
        <w:rPr>
          <w:rFonts w:ascii="Times New Roman" w:eastAsia="Times New Roman" w:hAnsi="Times New Roman" w:cs="Times New Roman"/>
          <w:sz w:val="30"/>
          <w:szCs w:val="24"/>
          <w:lang w:val="x-none" w:eastAsia="x-none"/>
        </w:rPr>
        <w:t>аправление</w:t>
      </w:r>
      <w:r w:rsidR="009110D0" w:rsidRPr="00801FC4">
        <w:rPr>
          <w:rFonts w:ascii="Times New Roman" w:eastAsia="Times New Roman" w:hAnsi="Times New Roman" w:cs="Times New Roman"/>
          <w:sz w:val="30"/>
          <w:szCs w:val="24"/>
          <w:lang w:val="x-none" w:eastAsia="x-none"/>
        </w:rPr>
        <w:t xml:space="preserve"> специальности</w:t>
      </w:r>
      <w:r w:rsidR="009110D0" w:rsidRPr="00801FC4">
        <w:rPr>
          <w:rFonts w:ascii="Times New Roman" w:eastAsia="Times New Roman" w:hAnsi="Times New Roman" w:cs="Times New Roman"/>
          <w:b/>
          <w:sz w:val="30"/>
          <w:szCs w:val="24"/>
          <w:lang w:val="x-none" w:eastAsia="x-none"/>
        </w:rPr>
        <w:t xml:space="preserve"> </w:t>
      </w:r>
      <w:r w:rsidR="009110D0" w:rsidRPr="00801FC4">
        <w:rPr>
          <w:rFonts w:ascii="Times New Roman" w:eastAsia="Times New Roman" w:hAnsi="Times New Roman" w:cs="Times New Roman"/>
          <w:sz w:val="30"/>
          <w:szCs w:val="24"/>
          <w:lang w:val="x-none" w:eastAsia="x-none"/>
        </w:rPr>
        <w:t>1-16</w:t>
      </w:r>
      <w:r w:rsidR="009110D0" w:rsidRPr="00801FC4">
        <w:rPr>
          <w:rFonts w:ascii="Times New Roman" w:eastAsia="Times New Roman" w:hAnsi="Times New Roman" w:cs="Times New Roman"/>
          <w:sz w:val="30"/>
          <w:szCs w:val="24"/>
          <w:lang w:val="en-US" w:eastAsia="x-none"/>
        </w:rPr>
        <w:t> </w:t>
      </w:r>
      <w:r w:rsidR="009110D0" w:rsidRPr="00801FC4">
        <w:rPr>
          <w:rFonts w:ascii="Times New Roman" w:eastAsia="Times New Roman" w:hAnsi="Times New Roman" w:cs="Times New Roman"/>
          <w:sz w:val="30"/>
          <w:szCs w:val="24"/>
          <w:lang w:val="x-none" w:eastAsia="x-none"/>
        </w:rPr>
        <w:t>01</w:t>
      </w:r>
      <w:r w:rsidR="009110D0" w:rsidRPr="00801FC4">
        <w:rPr>
          <w:rFonts w:ascii="Times New Roman" w:eastAsia="Times New Roman" w:hAnsi="Times New Roman" w:cs="Times New Roman"/>
          <w:sz w:val="30"/>
          <w:szCs w:val="24"/>
          <w:lang w:val="en-US" w:eastAsia="x-none"/>
        </w:rPr>
        <w:t> </w:t>
      </w:r>
      <w:r w:rsidR="009110D0" w:rsidRPr="00801FC4">
        <w:rPr>
          <w:rFonts w:ascii="Times New Roman" w:eastAsia="Times New Roman" w:hAnsi="Times New Roman" w:cs="Times New Roman"/>
          <w:sz w:val="30"/>
          <w:szCs w:val="24"/>
          <w:lang w:val="x-none" w:eastAsia="x-none"/>
        </w:rPr>
        <w:t xml:space="preserve">02-02 «Дирижирование (академический хор)» </w:t>
      </w:r>
      <w:r w:rsidR="009110D0" w:rsidRPr="00801FC4">
        <w:rPr>
          <w:rFonts w:ascii="Times New Roman" w:eastAsia="Times New Roman" w:hAnsi="Times New Roman" w:cs="Times New Roman"/>
          <w:spacing w:val="-6"/>
          <w:sz w:val="30"/>
          <w:szCs w:val="30"/>
          <w:lang w:val="x-none" w:eastAsia="x-none"/>
        </w:rPr>
        <w:t>обеспечивает получение квалификации «Дирижер. Преподаватель. Артист хора».</w:t>
      </w:r>
    </w:p>
    <w:p w14:paraId="7BFC02DA" w14:textId="07864EF0" w:rsidR="009110D0" w:rsidRDefault="009110D0" w:rsidP="009110D0">
      <w:pPr>
        <w:spacing w:after="0" w:line="240" w:lineRule="auto"/>
        <w:ind w:firstLine="709"/>
        <w:jc w:val="both"/>
        <w:rPr>
          <w:rFonts w:ascii="Times New Roman" w:eastAsia="Times New Roman" w:hAnsi="Times New Roman" w:cs="Times New Roman"/>
          <w:spacing w:val="-4"/>
          <w:sz w:val="30"/>
          <w:szCs w:val="30"/>
          <w:lang w:eastAsia="be-BY"/>
        </w:rPr>
      </w:pPr>
      <w:r w:rsidRPr="00801FC4">
        <w:rPr>
          <w:rFonts w:ascii="Times New Roman" w:eastAsia="Times New Roman" w:hAnsi="Times New Roman" w:cs="Times New Roman"/>
          <w:bCs/>
          <w:spacing w:val="-6"/>
          <w:sz w:val="30"/>
          <w:szCs w:val="30"/>
          <w:lang w:eastAsia="x-none"/>
        </w:rPr>
        <w:t>5. </w:t>
      </w:r>
      <w:r w:rsidRPr="00801FC4">
        <w:rPr>
          <w:rFonts w:ascii="Times New Roman" w:eastAsia="Times New Roman" w:hAnsi="Times New Roman" w:cs="Times New Roman"/>
          <w:bCs/>
          <w:spacing w:val="-6"/>
          <w:sz w:val="30"/>
          <w:szCs w:val="30"/>
          <w:lang w:val="x-none" w:eastAsia="x-none"/>
        </w:rPr>
        <w:t xml:space="preserve">Специальность </w:t>
      </w:r>
      <w:r w:rsidRPr="00801FC4">
        <w:rPr>
          <w:rFonts w:ascii="Times New Roman" w:eastAsia="Times New Roman" w:hAnsi="Times New Roman" w:cs="Times New Roman"/>
          <w:spacing w:val="-6"/>
          <w:sz w:val="30"/>
          <w:szCs w:val="30"/>
          <w:lang w:val="x-none" w:eastAsia="x-none"/>
        </w:rPr>
        <w:t>1-16 01 02 «</w:t>
      </w:r>
      <w:r w:rsidRPr="00801FC4">
        <w:rPr>
          <w:rFonts w:ascii="Times New Roman" w:eastAsia="Times New Roman" w:hAnsi="Times New Roman" w:cs="Times New Roman"/>
          <w:spacing w:val="-6"/>
          <w:sz w:val="30"/>
          <w:szCs w:val="30"/>
          <w:lang w:val="be-BY" w:eastAsia="x-none"/>
        </w:rPr>
        <w:t>Дирижирование</w:t>
      </w:r>
      <w:r w:rsidRPr="00801FC4">
        <w:rPr>
          <w:rFonts w:ascii="Times New Roman" w:eastAsia="Times New Roman" w:hAnsi="Times New Roman" w:cs="Times New Roman"/>
          <w:spacing w:val="-6"/>
          <w:sz w:val="30"/>
          <w:szCs w:val="30"/>
          <w:lang w:val="x-none" w:eastAsia="x-none"/>
        </w:rPr>
        <w:t xml:space="preserve"> (по направлениям)»</w:t>
      </w:r>
      <w:r w:rsidR="00357B9E" w:rsidRPr="00801FC4">
        <w:rPr>
          <w:rFonts w:ascii="Times New Roman" w:eastAsia="Times New Roman" w:hAnsi="Times New Roman" w:cs="Times New Roman"/>
          <w:bCs/>
          <w:spacing w:val="-6"/>
          <w:sz w:val="30"/>
          <w:szCs w:val="30"/>
          <w:lang w:val="x-none" w:eastAsia="x-none"/>
        </w:rPr>
        <w:t xml:space="preserve"> </w:t>
      </w:r>
      <w:r w:rsidRPr="00801FC4">
        <w:rPr>
          <w:rFonts w:ascii="Times New Roman" w:eastAsia="Times New Roman" w:hAnsi="Times New Roman" w:cs="Times New Roman"/>
          <w:bCs/>
          <w:spacing w:val="-6"/>
          <w:sz w:val="30"/>
          <w:szCs w:val="30"/>
          <w:lang w:eastAsia="x-none"/>
        </w:rPr>
        <w:t xml:space="preserve">относится к уровню 6 </w:t>
      </w:r>
      <w:r w:rsidRPr="00801FC4">
        <w:rPr>
          <w:rFonts w:ascii="Times New Roman" w:eastAsia="Times New Roman" w:hAnsi="Times New Roman" w:cs="Times New Roman"/>
          <w:spacing w:val="-4"/>
          <w:sz w:val="30"/>
          <w:szCs w:val="30"/>
          <w:lang w:val="x-none" w:eastAsia="be-BY"/>
        </w:rPr>
        <w:t>Национальн</w:t>
      </w:r>
      <w:r w:rsidRPr="00801FC4">
        <w:rPr>
          <w:rFonts w:ascii="Times New Roman" w:eastAsia="Times New Roman" w:hAnsi="Times New Roman" w:cs="Times New Roman"/>
          <w:spacing w:val="-4"/>
          <w:sz w:val="30"/>
          <w:szCs w:val="30"/>
          <w:lang w:eastAsia="be-BY"/>
        </w:rPr>
        <w:t>ой</w:t>
      </w:r>
      <w:r w:rsidRPr="00801FC4">
        <w:rPr>
          <w:rFonts w:ascii="Times New Roman" w:eastAsia="Times New Roman" w:hAnsi="Times New Roman" w:cs="Times New Roman"/>
          <w:spacing w:val="-4"/>
          <w:sz w:val="30"/>
          <w:szCs w:val="30"/>
          <w:lang w:val="x-none" w:eastAsia="be-BY"/>
        </w:rPr>
        <w:t xml:space="preserve"> рамк</w:t>
      </w:r>
      <w:r w:rsidRPr="00801FC4">
        <w:rPr>
          <w:rFonts w:ascii="Times New Roman" w:eastAsia="Times New Roman" w:hAnsi="Times New Roman" w:cs="Times New Roman"/>
          <w:spacing w:val="-4"/>
          <w:sz w:val="30"/>
          <w:szCs w:val="30"/>
          <w:lang w:eastAsia="be-BY"/>
        </w:rPr>
        <w:t>и</w:t>
      </w:r>
      <w:r w:rsidRPr="00801FC4">
        <w:rPr>
          <w:rFonts w:ascii="Times New Roman" w:eastAsia="Times New Roman" w:hAnsi="Times New Roman" w:cs="Times New Roman"/>
          <w:spacing w:val="-4"/>
          <w:sz w:val="30"/>
          <w:szCs w:val="30"/>
          <w:lang w:val="x-none" w:eastAsia="be-BY"/>
        </w:rPr>
        <w:t xml:space="preserve"> квалификаций высшего образования Республики Беларусь</w:t>
      </w:r>
      <w:r w:rsidRPr="00801FC4">
        <w:rPr>
          <w:rFonts w:ascii="Times New Roman" w:eastAsia="Times New Roman" w:hAnsi="Times New Roman" w:cs="Times New Roman"/>
          <w:spacing w:val="-4"/>
          <w:sz w:val="30"/>
          <w:szCs w:val="30"/>
          <w:lang w:eastAsia="be-BY"/>
        </w:rPr>
        <w:t>.</w:t>
      </w:r>
    </w:p>
    <w:p w14:paraId="0E06616E" w14:textId="77777777" w:rsidR="00FB39B7" w:rsidRPr="009110D0" w:rsidRDefault="00FB39B7" w:rsidP="009110D0">
      <w:pPr>
        <w:spacing w:after="0" w:line="240" w:lineRule="auto"/>
        <w:ind w:firstLine="709"/>
        <w:jc w:val="both"/>
        <w:rPr>
          <w:rFonts w:ascii="Times New Roman" w:eastAsia="Times New Roman" w:hAnsi="Times New Roman" w:cs="Times New Roman"/>
          <w:spacing w:val="-4"/>
          <w:sz w:val="30"/>
          <w:szCs w:val="30"/>
          <w:lang w:eastAsia="be-BY"/>
        </w:rPr>
      </w:pPr>
    </w:p>
    <w:p w14:paraId="6AB56DE8" w14:textId="77777777" w:rsidR="00580F3D" w:rsidRDefault="00580F3D" w:rsidP="009110D0">
      <w:pPr>
        <w:spacing w:after="0" w:line="240" w:lineRule="auto"/>
        <w:jc w:val="center"/>
        <w:rPr>
          <w:rFonts w:ascii="Times New Roman" w:eastAsia="Times New Roman" w:hAnsi="Times New Roman" w:cs="Times New Roman"/>
          <w:b/>
          <w:bCs/>
          <w:sz w:val="30"/>
          <w:szCs w:val="30"/>
          <w:lang w:val="x-none" w:eastAsia="x-none"/>
        </w:rPr>
      </w:pPr>
    </w:p>
    <w:p w14:paraId="1E385E56" w14:textId="77777777" w:rsidR="00580F3D" w:rsidRDefault="00580F3D" w:rsidP="009110D0">
      <w:pPr>
        <w:spacing w:after="0" w:line="240" w:lineRule="auto"/>
        <w:jc w:val="center"/>
        <w:rPr>
          <w:rFonts w:ascii="Times New Roman" w:eastAsia="Times New Roman" w:hAnsi="Times New Roman" w:cs="Times New Roman"/>
          <w:b/>
          <w:bCs/>
          <w:sz w:val="30"/>
          <w:szCs w:val="30"/>
          <w:lang w:val="x-none" w:eastAsia="x-none"/>
        </w:rPr>
      </w:pPr>
    </w:p>
    <w:p w14:paraId="254EE83F" w14:textId="77777777" w:rsidR="00580F3D" w:rsidRPr="00775252" w:rsidRDefault="00580F3D" w:rsidP="009110D0">
      <w:pPr>
        <w:spacing w:after="0" w:line="240" w:lineRule="auto"/>
        <w:jc w:val="center"/>
        <w:rPr>
          <w:rFonts w:ascii="Times New Roman" w:eastAsia="Times New Roman" w:hAnsi="Times New Roman" w:cs="Times New Roman"/>
          <w:b/>
          <w:bCs/>
          <w:sz w:val="30"/>
          <w:szCs w:val="30"/>
          <w:lang w:val="en-US" w:eastAsia="x-none"/>
        </w:rPr>
      </w:pPr>
    </w:p>
    <w:p w14:paraId="25D472BC" w14:textId="26E47450" w:rsidR="009110D0" w:rsidRPr="009110D0" w:rsidRDefault="009110D0" w:rsidP="009110D0">
      <w:pPr>
        <w:spacing w:after="0" w:line="240" w:lineRule="auto"/>
        <w:jc w:val="center"/>
        <w:rPr>
          <w:rFonts w:ascii="Times New Roman" w:eastAsia="Times New Roman" w:hAnsi="Times New Roman" w:cs="Times New Roman"/>
          <w:bCs/>
          <w:sz w:val="30"/>
          <w:szCs w:val="30"/>
          <w:lang w:val="x-none" w:eastAsia="x-none"/>
        </w:rPr>
      </w:pPr>
      <w:r w:rsidRPr="009110D0">
        <w:rPr>
          <w:rFonts w:ascii="Times New Roman" w:eastAsia="Times New Roman" w:hAnsi="Times New Roman" w:cs="Times New Roman"/>
          <w:b/>
          <w:bCs/>
          <w:sz w:val="30"/>
          <w:szCs w:val="30"/>
          <w:lang w:val="x-none" w:eastAsia="x-none"/>
        </w:rPr>
        <w:t>ГЛАВА 2</w:t>
      </w:r>
      <w:r w:rsidRPr="009110D0">
        <w:rPr>
          <w:rFonts w:ascii="Times New Roman" w:eastAsia="Times New Roman" w:hAnsi="Times New Roman" w:cs="Times New Roman"/>
          <w:bCs/>
          <w:sz w:val="30"/>
          <w:szCs w:val="30"/>
          <w:lang w:val="x-none" w:eastAsia="x-none"/>
        </w:rPr>
        <w:t xml:space="preserve"> </w:t>
      </w:r>
    </w:p>
    <w:p w14:paraId="62424B7F" w14:textId="77777777" w:rsidR="009110D0" w:rsidRPr="009110D0" w:rsidRDefault="009110D0" w:rsidP="009110D0">
      <w:pPr>
        <w:spacing w:after="0" w:line="240" w:lineRule="auto"/>
        <w:jc w:val="center"/>
        <w:rPr>
          <w:rFonts w:ascii="Times New Roman" w:eastAsia="Times New Roman" w:hAnsi="Times New Roman" w:cs="Times New Roman"/>
          <w:b/>
          <w:spacing w:val="-16"/>
          <w:sz w:val="30"/>
          <w:szCs w:val="30"/>
          <w:lang w:eastAsia="x-none"/>
        </w:rPr>
      </w:pPr>
      <w:r w:rsidRPr="009110D0">
        <w:rPr>
          <w:rFonts w:ascii="Times New Roman" w:eastAsia="Times New Roman" w:hAnsi="Times New Roman" w:cs="Times New Roman"/>
          <w:b/>
          <w:spacing w:val="-16"/>
          <w:sz w:val="30"/>
          <w:szCs w:val="30"/>
          <w:lang w:val="x-none" w:eastAsia="x-none"/>
        </w:rPr>
        <w:t xml:space="preserve">ТРЕБОВАНИЯ К УРОВНЮ </w:t>
      </w:r>
      <w:r w:rsidRPr="009110D0">
        <w:rPr>
          <w:rFonts w:ascii="Times New Roman" w:eastAsia="Times New Roman" w:hAnsi="Times New Roman" w:cs="Times New Roman"/>
          <w:b/>
          <w:sz w:val="30"/>
          <w:szCs w:val="30"/>
          <w:lang w:eastAsia="x-none"/>
        </w:rPr>
        <w:t>ОСНОВНОГО</w:t>
      </w:r>
      <w:r w:rsidRPr="009110D0">
        <w:rPr>
          <w:rFonts w:ascii="Times New Roman" w:eastAsia="Times New Roman" w:hAnsi="Times New Roman" w:cs="Times New Roman"/>
          <w:b/>
          <w:spacing w:val="-16"/>
          <w:sz w:val="30"/>
          <w:szCs w:val="30"/>
          <w:lang w:val="x-none" w:eastAsia="x-none"/>
        </w:rPr>
        <w:t xml:space="preserve"> ОБРАЗОВАНИЯ ЛИЦ, ПОСТУПАЮЩИХ ДЛЯ ПОЛУЧЕНИЯ ВЫСШЕГО ОБРАЗОВАНИЯ </w:t>
      </w:r>
    </w:p>
    <w:p w14:paraId="62F01878" w14:textId="77777777" w:rsidR="00580F3D" w:rsidRDefault="009110D0" w:rsidP="009110D0">
      <w:pPr>
        <w:spacing w:after="0" w:line="240" w:lineRule="auto"/>
        <w:jc w:val="center"/>
        <w:rPr>
          <w:rFonts w:ascii="Times New Roman" w:eastAsia="Times New Roman" w:hAnsi="Times New Roman" w:cs="Times New Roman"/>
          <w:b/>
          <w:spacing w:val="-16"/>
          <w:sz w:val="30"/>
          <w:szCs w:val="30"/>
          <w:lang w:val="x-none" w:eastAsia="x-none"/>
        </w:rPr>
      </w:pPr>
      <w:r w:rsidRPr="009110D0">
        <w:rPr>
          <w:rFonts w:ascii="Times New Roman" w:eastAsia="Times New Roman" w:hAnsi="Times New Roman" w:cs="Times New Roman"/>
          <w:b/>
          <w:spacing w:val="-16"/>
          <w:sz w:val="30"/>
          <w:szCs w:val="30"/>
          <w:lang w:val="en-US" w:eastAsia="x-none"/>
        </w:rPr>
        <w:t>I</w:t>
      </w:r>
      <w:r w:rsidRPr="009110D0">
        <w:rPr>
          <w:rFonts w:ascii="Times New Roman" w:eastAsia="Times New Roman" w:hAnsi="Times New Roman" w:cs="Times New Roman"/>
          <w:b/>
          <w:spacing w:val="-16"/>
          <w:sz w:val="30"/>
          <w:szCs w:val="30"/>
          <w:lang w:val="x-none" w:eastAsia="x-none"/>
        </w:rPr>
        <w:t xml:space="preserve"> СТУПЕНИ</w:t>
      </w:r>
      <w:r w:rsidRPr="009110D0">
        <w:rPr>
          <w:rFonts w:ascii="Times New Roman" w:eastAsia="Times New Roman" w:hAnsi="Times New Roman" w:cs="Times New Roman"/>
          <w:b/>
          <w:spacing w:val="-16"/>
          <w:sz w:val="30"/>
          <w:szCs w:val="30"/>
          <w:lang w:eastAsia="x-none"/>
        </w:rPr>
        <w:t xml:space="preserve">, </w:t>
      </w:r>
      <w:r w:rsidRPr="009110D0">
        <w:rPr>
          <w:rFonts w:ascii="Times New Roman" w:eastAsia="Times New Roman" w:hAnsi="Times New Roman" w:cs="Times New Roman"/>
          <w:b/>
          <w:spacing w:val="-16"/>
          <w:sz w:val="30"/>
          <w:szCs w:val="30"/>
          <w:lang w:val="x-none" w:eastAsia="x-none"/>
        </w:rPr>
        <w:t xml:space="preserve">ФОРМАМ </w:t>
      </w:r>
      <w:r w:rsidRPr="009110D0">
        <w:rPr>
          <w:rFonts w:ascii="Times New Roman" w:eastAsia="Times New Roman" w:hAnsi="Times New Roman" w:cs="Times New Roman"/>
          <w:b/>
          <w:spacing w:val="-16"/>
          <w:sz w:val="30"/>
          <w:szCs w:val="30"/>
          <w:lang w:eastAsia="x-none"/>
        </w:rPr>
        <w:t xml:space="preserve">И СРОКАМ </w:t>
      </w:r>
      <w:r w:rsidRPr="009110D0">
        <w:rPr>
          <w:rFonts w:ascii="Times New Roman" w:eastAsia="Times New Roman" w:hAnsi="Times New Roman" w:cs="Times New Roman"/>
          <w:b/>
          <w:spacing w:val="-16"/>
          <w:sz w:val="30"/>
          <w:szCs w:val="30"/>
          <w:lang w:val="x-none" w:eastAsia="x-none"/>
        </w:rPr>
        <w:t xml:space="preserve">ПОЛУЧЕНИЯ </w:t>
      </w:r>
    </w:p>
    <w:p w14:paraId="24571FA1" w14:textId="5F3081CA" w:rsidR="009110D0" w:rsidRPr="009110D0" w:rsidRDefault="009110D0" w:rsidP="009110D0">
      <w:pPr>
        <w:spacing w:after="0" w:line="240" w:lineRule="auto"/>
        <w:jc w:val="center"/>
        <w:rPr>
          <w:rFonts w:ascii="Times New Roman" w:eastAsia="Times New Roman" w:hAnsi="Times New Roman" w:cs="Times New Roman"/>
          <w:b/>
          <w:spacing w:val="-16"/>
          <w:sz w:val="30"/>
          <w:szCs w:val="30"/>
          <w:lang w:eastAsia="x-none"/>
        </w:rPr>
      </w:pPr>
      <w:r w:rsidRPr="009110D0">
        <w:rPr>
          <w:rFonts w:ascii="Times New Roman" w:eastAsia="Times New Roman" w:hAnsi="Times New Roman" w:cs="Times New Roman"/>
          <w:b/>
          <w:spacing w:val="-16"/>
          <w:sz w:val="30"/>
          <w:szCs w:val="30"/>
          <w:lang w:val="x-none" w:eastAsia="x-none"/>
        </w:rPr>
        <w:t xml:space="preserve">ВЫСШЕГО ОБРАЗОВАНИЯ </w:t>
      </w:r>
      <w:r w:rsidRPr="009110D0">
        <w:rPr>
          <w:rFonts w:ascii="Times New Roman" w:eastAsia="Times New Roman" w:hAnsi="Times New Roman" w:cs="Times New Roman"/>
          <w:b/>
          <w:spacing w:val="-16"/>
          <w:sz w:val="30"/>
          <w:szCs w:val="30"/>
          <w:lang w:val="en-US" w:eastAsia="x-none"/>
        </w:rPr>
        <w:t>I</w:t>
      </w:r>
      <w:r w:rsidRPr="009110D0">
        <w:rPr>
          <w:rFonts w:ascii="Times New Roman" w:eastAsia="Times New Roman" w:hAnsi="Times New Roman" w:cs="Times New Roman"/>
          <w:b/>
          <w:spacing w:val="-16"/>
          <w:sz w:val="30"/>
          <w:szCs w:val="30"/>
          <w:lang w:val="x-none" w:eastAsia="x-none"/>
        </w:rPr>
        <w:t xml:space="preserve"> СТУПЕНИ</w:t>
      </w:r>
    </w:p>
    <w:p w14:paraId="3D652AD2" w14:textId="77777777" w:rsidR="009110D0" w:rsidRPr="009110D0" w:rsidRDefault="009110D0" w:rsidP="009110D0">
      <w:pPr>
        <w:spacing w:after="0" w:line="240" w:lineRule="auto"/>
        <w:jc w:val="center"/>
        <w:rPr>
          <w:rFonts w:ascii="Times New Roman" w:eastAsia="Times New Roman" w:hAnsi="Times New Roman" w:cs="Times New Roman"/>
          <w:b/>
          <w:spacing w:val="-16"/>
          <w:sz w:val="30"/>
          <w:szCs w:val="30"/>
          <w:lang w:eastAsia="x-none"/>
        </w:rPr>
      </w:pPr>
    </w:p>
    <w:p w14:paraId="6D289121" w14:textId="77777777" w:rsidR="009110D0" w:rsidRPr="00801FC4" w:rsidRDefault="009110D0" w:rsidP="009110D0">
      <w:pPr>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801FC4">
        <w:rPr>
          <w:rFonts w:ascii="Times New Roman" w:eastAsia="Times New Roman" w:hAnsi="Times New Roman" w:cs="Times New Roman"/>
          <w:sz w:val="30"/>
          <w:szCs w:val="30"/>
          <w:lang w:eastAsia="ru-RU"/>
        </w:rPr>
        <w:t>6. На все формы получения высшего образования могут поступать лица, которые имеют общее среднее образование или профессионально-техническое образование с общим средним образованием либо среднее специальное образование, подтвержденное соответствующим документом об образовании.</w:t>
      </w:r>
    </w:p>
    <w:p w14:paraId="48548CD5" w14:textId="77777777" w:rsidR="009110D0" w:rsidRPr="00801FC4" w:rsidRDefault="009110D0" w:rsidP="009110D0">
      <w:pPr>
        <w:autoSpaceDE w:val="0"/>
        <w:autoSpaceDN w:val="0"/>
        <w:adjustRightInd w:val="0"/>
        <w:spacing w:after="0" w:line="240" w:lineRule="auto"/>
        <w:ind w:firstLine="709"/>
        <w:jc w:val="both"/>
        <w:rPr>
          <w:rFonts w:ascii="Times New Roman" w:eastAsia="Times New Roman" w:hAnsi="Times New Roman" w:cs="Times New Roman"/>
          <w:b/>
          <w:bCs/>
          <w:sz w:val="30"/>
          <w:szCs w:val="30"/>
          <w:lang w:eastAsia="ru-RU"/>
        </w:rPr>
      </w:pPr>
      <w:r w:rsidRPr="00801FC4">
        <w:rPr>
          <w:rFonts w:ascii="Times New Roman" w:eastAsia="Times New Roman" w:hAnsi="Times New Roman" w:cs="Times New Roman"/>
          <w:sz w:val="30"/>
          <w:szCs w:val="30"/>
          <w:lang w:eastAsia="ru-RU"/>
        </w:rPr>
        <w:t xml:space="preserve">Прием лиц для получения высшего образования </w:t>
      </w:r>
      <w:r w:rsidRPr="00801FC4">
        <w:rPr>
          <w:rFonts w:ascii="Times New Roman" w:eastAsia="Times New Roman" w:hAnsi="Times New Roman" w:cs="Times New Roman"/>
          <w:sz w:val="30"/>
          <w:szCs w:val="30"/>
          <w:lang w:val="en-US" w:eastAsia="ru-RU"/>
        </w:rPr>
        <w:t>I</w:t>
      </w:r>
      <w:r w:rsidRPr="00801FC4">
        <w:rPr>
          <w:rFonts w:ascii="Times New Roman" w:eastAsia="Times New Roman" w:hAnsi="Times New Roman" w:cs="Times New Roman"/>
          <w:sz w:val="30"/>
          <w:szCs w:val="30"/>
          <w:lang w:eastAsia="ru-RU"/>
        </w:rPr>
        <w:t xml:space="preserve"> ступени</w:t>
      </w:r>
      <w:r w:rsidRPr="00801FC4">
        <w:rPr>
          <w:rFonts w:ascii="Times New Roman" w:eastAsia="Times New Roman" w:hAnsi="Times New Roman" w:cs="Times New Roman"/>
          <w:bCs/>
          <w:sz w:val="30"/>
          <w:szCs w:val="30"/>
          <w:lang w:eastAsia="ru-RU"/>
        </w:rPr>
        <w:t xml:space="preserve"> осуществляется на основании пункта 9 статьи 57 Кодекса Республики Беларусь об образовании.</w:t>
      </w:r>
    </w:p>
    <w:p w14:paraId="6EABAC4E" w14:textId="77777777" w:rsidR="009110D0" w:rsidRPr="00801FC4" w:rsidRDefault="009110D0" w:rsidP="009110D0">
      <w:pPr>
        <w:spacing w:after="0" w:line="240" w:lineRule="auto"/>
        <w:ind w:firstLine="709"/>
        <w:jc w:val="both"/>
        <w:rPr>
          <w:rFonts w:ascii="Times New Roman" w:eastAsia="Times New Roman" w:hAnsi="Times New Roman" w:cs="Times New Roman"/>
          <w:sz w:val="30"/>
          <w:szCs w:val="30"/>
          <w:lang w:val="x-none" w:eastAsia="x-none"/>
        </w:rPr>
      </w:pPr>
      <w:r w:rsidRPr="00801FC4">
        <w:rPr>
          <w:rFonts w:ascii="Times New Roman" w:eastAsia="Times New Roman" w:hAnsi="Times New Roman" w:cs="Times New Roman"/>
          <w:sz w:val="30"/>
          <w:szCs w:val="30"/>
          <w:lang w:eastAsia="x-none"/>
        </w:rPr>
        <w:t>7. </w:t>
      </w:r>
      <w:r w:rsidRPr="00801FC4">
        <w:rPr>
          <w:rFonts w:ascii="Times New Roman" w:eastAsia="Times New Roman" w:hAnsi="Times New Roman" w:cs="Times New Roman"/>
          <w:sz w:val="30"/>
          <w:szCs w:val="30"/>
          <w:lang w:val="x-none" w:eastAsia="x-none"/>
        </w:rPr>
        <w:t xml:space="preserve">Обучение по специальности предусматривает </w:t>
      </w:r>
      <w:r w:rsidRPr="00801FC4">
        <w:rPr>
          <w:rFonts w:ascii="Times New Roman" w:eastAsia="Times New Roman" w:hAnsi="Times New Roman" w:cs="Times New Roman"/>
          <w:sz w:val="30"/>
          <w:szCs w:val="30"/>
          <w:lang w:eastAsia="x-none"/>
        </w:rPr>
        <w:t xml:space="preserve">очную (дневную) </w:t>
      </w:r>
      <w:r w:rsidRPr="00801FC4">
        <w:rPr>
          <w:rFonts w:ascii="Times New Roman" w:eastAsia="Times New Roman" w:hAnsi="Times New Roman" w:cs="Times New Roman"/>
          <w:sz w:val="30"/>
          <w:szCs w:val="30"/>
          <w:lang w:val="x-none" w:eastAsia="x-none"/>
        </w:rPr>
        <w:t>форм</w:t>
      </w:r>
      <w:r w:rsidRPr="00801FC4">
        <w:rPr>
          <w:rFonts w:ascii="Times New Roman" w:eastAsia="Times New Roman" w:hAnsi="Times New Roman" w:cs="Times New Roman"/>
          <w:sz w:val="30"/>
          <w:szCs w:val="30"/>
          <w:lang w:eastAsia="x-none"/>
        </w:rPr>
        <w:t xml:space="preserve">у </w:t>
      </w:r>
      <w:r w:rsidRPr="00801FC4">
        <w:rPr>
          <w:rFonts w:ascii="Times New Roman" w:eastAsia="Times New Roman" w:hAnsi="Times New Roman" w:cs="Times New Roman"/>
          <w:sz w:val="30"/>
          <w:szCs w:val="30"/>
          <w:lang w:val="x-none" w:eastAsia="x-none"/>
        </w:rPr>
        <w:t xml:space="preserve">получения высшего образования </w:t>
      </w:r>
      <w:r w:rsidRPr="00801FC4">
        <w:rPr>
          <w:rFonts w:ascii="Times New Roman" w:eastAsia="Times New Roman" w:hAnsi="Times New Roman" w:cs="Times New Roman"/>
          <w:sz w:val="30"/>
          <w:szCs w:val="30"/>
          <w:lang w:val="en-US" w:eastAsia="x-none"/>
        </w:rPr>
        <w:t>I</w:t>
      </w:r>
      <w:r w:rsidRPr="00801FC4">
        <w:rPr>
          <w:rFonts w:ascii="Times New Roman" w:eastAsia="Times New Roman" w:hAnsi="Times New Roman" w:cs="Times New Roman"/>
          <w:sz w:val="30"/>
          <w:szCs w:val="30"/>
          <w:lang w:val="x-none" w:eastAsia="x-none"/>
        </w:rPr>
        <w:t xml:space="preserve"> ступени:</w:t>
      </w:r>
    </w:p>
    <w:p w14:paraId="4AFE1FE0" w14:textId="77777777" w:rsidR="009110D0" w:rsidRPr="00801FC4" w:rsidRDefault="009110D0" w:rsidP="009110D0">
      <w:pPr>
        <w:spacing w:after="0" w:line="240" w:lineRule="auto"/>
        <w:ind w:firstLine="709"/>
        <w:jc w:val="both"/>
        <w:rPr>
          <w:rFonts w:ascii="Times New Roman" w:eastAsia="Times New Roman" w:hAnsi="Times New Roman" w:cs="Times New Roman"/>
          <w:spacing w:val="-6"/>
          <w:sz w:val="30"/>
          <w:szCs w:val="30"/>
          <w:lang w:val="x-none" w:eastAsia="x-none"/>
        </w:rPr>
      </w:pPr>
      <w:r w:rsidRPr="00801FC4">
        <w:rPr>
          <w:rFonts w:ascii="Times New Roman" w:eastAsia="Times New Roman" w:hAnsi="Times New Roman" w:cs="Times New Roman"/>
          <w:spacing w:val="-6"/>
          <w:sz w:val="30"/>
          <w:szCs w:val="30"/>
          <w:lang w:eastAsia="x-none"/>
        </w:rPr>
        <w:t>8. </w:t>
      </w:r>
      <w:r w:rsidRPr="00801FC4">
        <w:rPr>
          <w:rFonts w:ascii="Times New Roman" w:eastAsia="Times New Roman" w:hAnsi="Times New Roman" w:cs="Times New Roman"/>
          <w:spacing w:val="-6"/>
          <w:sz w:val="30"/>
          <w:szCs w:val="30"/>
          <w:lang w:val="x-none" w:eastAsia="x-none"/>
        </w:rPr>
        <w:t>Срок получения высшего образования I ступени в дневной форме по н</w:t>
      </w:r>
      <w:r w:rsidRPr="00801FC4">
        <w:rPr>
          <w:rFonts w:ascii="Times New Roman" w:eastAsia="Times New Roman" w:hAnsi="Times New Roman" w:cs="Times New Roman"/>
          <w:sz w:val="30"/>
          <w:szCs w:val="24"/>
          <w:lang w:val="x-none" w:eastAsia="x-none"/>
        </w:rPr>
        <w:t>аправлению специальности 1-16</w:t>
      </w:r>
      <w:r w:rsidRPr="00801FC4">
        <w:rPr>
          <w:rFonts w:ascii="Times New Roman" w:eastAsia="Times New Roman" w:hAnsi="Times New Roman" w:cs="Times New Roman"/>
          <w:sz w:val="30"/>
          <w:szCs w:val="24"/>
          <w:lang w:val="en-US" w:eastAsia="x-none"/>
        </w:rPr>
        <w:t> </w:t>
      </w:r>
      <w:r w:rsidRPr="00801FC4">
        <w:rPr>
          <w:rFonts w:ascii="Times New Roman" w:eastAsia="Times New Roman" w:hAnsi="Times New Roman" w:cs="Times New Roman"/>
          <w:sz w:val="30"/>
          <w:szCs w:val="24"/>
          <w:lang w:val="x-none" w:eastAsia="x-none"/>
        </w:rPr>
        <w:t>01</w:t>
      </w:r>
      <w:r w:rsidRPr="00801FC4">
        <w:rPr>
          <w:rFonts w:ascii="Times New Roman" w:eastAsia="Times New Roman" w:hAnsi="Times New Roman" w:cs="Times New Roman"/>
          <w:sz w:val="30"/>
          <w:szCs w:val="24"/>
          <w:lang w:val="en-US" w:eastAsia="x-none"/>
        </w:rPr>
        <w:t> </w:t>
      </w:r>
      <w:r w:rsidRPr="00801FC4">
        <w:rPr>
          <w:rFonts w:ascii="Times New Roman" w:eastAsia="Times New Roman" w:hAnsi="Times New Roman" w:cs="Times New Roman"/>
          <w:sz w:val="30"/>
          <w:szCs w:val="24"/>
          <w:lang w:val="x-none" w:eastAsia="x-none"/>
        </w:rPr>
        <w:t xml:space="preserve">02-01 «Дирижирование (оперно-симфоническое)» </w:t>
      </w:r>
      <w:r w:rsidRPr="00801FC4">
        <w:rPr>
          <w:rFonts w:ascii="Times New Roman" w:eastAsia="Times New Roman" w:hAnsi="Times New Roman" w:cs="Times New Roman"/>
          <w:spacing w:val="-6"/>
          <w:sz w:val="30"/>
          <w:szCs w:val="30"/>
          <w:lang w:val="x-none" w:eastAsia="x-none"/>
        </w:rPr>
        <w:t>составляет 4 года.</w:t>
      </w:r>
    </w:p>
    <w:p w14:paraId="1219B1D0" w14:textId="77777777" w:rsidR="009110D0" w:rsidRPr="00801FC4" w:rsidRDefault="009110D0" w:rsidP="009110D0">
      <w:pPr>
        <w:spacing w:after="0" w:line="240" w:lineRule="auto"/>
        <w:ind w:firstLine="709"/>
        <w:jc w:val="both"/>
        <w:rPr>
          <w:rFonts w:ascii="Times New Roman" w:eastAsia="Times New Roman" w:hAnsi="Times New Roman" w:cs="Times New Roman"/>
          <w:spacing w:val="-6"/>
          <w:sz w:val="30"/>
          <w:szCs w:val="30"/>
          <w:lang w:eastAsia="ru-RU"/>
        </w:rPr>
      </w:pPr>
      <w:r w:rsidRPr="00801FC4">
        <w:rPr>
          <w:rFonts w:ascii="Times New Roman" w:eastAsia="Times New Roman" w:hAnsi="Times New Roman" w:cs="Times New Roman"/>
          <w:spacing w:val="-6"/>
          <w:sz w:val="30"/>
          <w:szCs w:val="30"/>
          <w:lang w:eastAsia="ru-RU"/>
        </w:rPr>
        <w:t>Срок получения высшего образования I ступени в дневной форме по н</w:t>
      </w:r>
      <w:r w:rsidRPr="00801FC4">
        <w:rPr>
          <w:rFonts w:ascii="Times New Roman" w:eastAsia="Times New Roman" w:hAnsi="Times New Roman" w:cs="Times New Roman"/>
          <w:spacing w:val="-6"/>
          <w:sz w:val="30"/>
          <w:szCs w:val="24"/>
          <w:lang w:eastAsia="ru-RU"/>
        </w:rPr>
        <w:t>аправлению специальности</w:t>
      </w:r>
      <w:r w:rsidRPr="00801FC4">
        <w:rPr>
          <w:rFonts w:ascii="Times New Roman" w:eastAsia="Times New Roman" w:hAnsi="Times New Roman" w:cs="Times New Roman"/>
          <w:b/>
          <w:spacing w:val="-6"/>
          <w:sz w:val="30"/>
          <w:szCs w:val="24"/>
          <w:lang w:eastAsia="ru-RU"/>
        </w:rPr>
        <w:t xml:space="preserve"> </w:t>
      </w:r>
      <w:r w:rsidRPr="00801FC4">
        <w:rPr>
          <w:rFonts w:ascii="Times New Roman" w:eastAsia="Times New Roman" w:hAnsi="Times New Roman" w:cs="Times New Roman"/>
          <w:spacing w:val="-6"/>
          <w:sz w:val="30"/>
          <w:szCs w:val="24"/>
          <w:lang w:eastAsia="ru-RU"/>
        </w:rPr>
        <w:t>1-16</w:t>
      </w:r>
      <w:r w:rsidRPr="00801FC4">
        <w:rPr>
          <w:rFonts w:ascii="Times New Roman" w:eastAsia="Times New Roman" w:hAnsi="Times New Roman" w:cs="Times New Roman"/>
          <w:spacing w:val="-6"/>
          <w:sz w:val="30"/>
          <w:szCs w:val="24"/>
          <w:lang w:val="en-US" w:eastAsia="ru-RU"/>
        </w:rPr>
        <w:t> </w:t>
      </w:r>
      <w:r w:rsidRPr="00801FC4">
        <w:rPr>
          <w:rFonts w:ascii="Times New Roman" w:eastAsia="Times New Roman" w:hAnsi="Times New Roman" w:cs="Times New Roman"/>
          <w:spacing w:val="-6"/>
          <w:sz w:val="30"/>
          <w:szCs w:val="24"/>
          <w:lang w:eastAsia="ru-RU"/>
        </w:rPr>
        <w:t>01</w:t>
      </w:r>
      <w:r w:rsidRPr="00801FC4">
        <w:rPr>
          <w:rFonts w:ascii="Times New Roman" w:eastAsia="Times New Roman" w:hAnsi="Times New Roman" w:cs="Times New Roman"/>
          <w:spacing w:val="-6"/>
          <w:sz w:val="30"/>
          <w:szCs w:val="24"/>
          <w:lang w:val="en-US" w:eastAsia="ru-RU"/>
        </w:rPr>
        <w:t> </w:t>
      </w:r>
      <w:r w:rsidRPr="00801FC4">
        <w:rPr>
          <w:rFonts w:ascii="Times New Roman" w:eastAsia="Times New Roman" w:hAnsi="Times New Roman" w:cs="Times New Roman"/>
          <w:spacing w:val="-6"/>
          <w:sz w:val="30"/>
          <w:szCs w:val="24"/>
          <w:lang w:eastAsia="ru-RU"/>
        </w:rPr>
        <w:t xml:space="preserve">02-02 «Дирижирование (академический хор)» </w:t>
      </w:r>
      <w:r w:rsidRPr="00801FC4">
        <w:rPr>
          <w:rFonts w:ascii="Times New Roman" w:eastAsia="Times New Roman" w:hAnsi="Times New Roman" w:cs="Times New Roman"/>
          <w:spacing w:val="-6"/>
          <w:sz w:val="30"/>
          <w:szCs w:val="30"/>
          <w:lang w:eastAsia="ru-RU"/>
        </w:rPr>
        <w:t>составляет 5 лет.</w:t>
      </w:r>
    </w:p>
    <w:p w14:paraId="7EC73F71" w14:textId="11E3C5A4" w:rsidR="009110D0" w:rsidRPr="00801FC4" w:rsidRDefault="009110D0" w:rsidP="009110D0">
      <w:pPr>
        <w:spacing w:after="0" w:line="240" w:lineRule="auto"/>
        <w:ind w:firstLine="709"/>
        <w:jc w:val="both"/>
        <w:rPr>
          <w:rFonts w:ascii="Times New Roman" w:eastAsia="Times New Roman" w:hAnsi="Times New Roman" w:cs="Times New Roman"/>
          <w:sz w:val="30"/>
          <w:szCs w:val="30"/>
          <w:lang w:val="x-none" w:eastAsia="be-BY"/>
        </w:rPr>
      </w:pPr>
      <w:r w:rsidRPr="00801FC4">
        <w:rPr>
          <w:rFonts w:ascii="Times New Roman" w:eastAsia="Times New Roman" w:hAnsi="Times New Roman" w:cs="Times New Roman"/>
          <w:sz w:val="30"/>
          <w:szCs w:val="30"/>
          <w:lang w:eastAsia="x-none"/>
        </w:rPr>
        <w:t>9. </w:t>
      </w:r>
      <w:r w:rsidRPr="00801FC4">
        <w:rPr>
          <w:rFonts w:ascii="Times New Roman" w:eastAsia="Times New Roman" w:hAnsi="Times New Roman" w:cs="Times New Roman"/>
          <w:sz w:val="30"/>
          <w:szCs w:val="30"/>
          <w:lang w:val="x-none" w:eastAsia="x-none"/>
        </w:rPr>
        <w:t xml:space="preserve">Перечень специальностей среднего специального образования, </w:t>
      </w:r>
      <w:r w:rsidRPr="00801FC4">
        <w:rPr>
          <w:rFonts w:ascii="Times New Roman" w:eastAsia="Times New Roman" w:hAnsi="Times New Roman" w:cs="Times New Roman"/>
          <w:sz w:val="30"/>
          <w:szCs w:val="30"/>
          <w:lang w:val="x-none" w:eastAsia="be-BY"/>
        </w:rPr>
        <w:t>образовательные программы по</w:t>
      </w:r>
      <w:r w:rsidRPr="00801FC4">
        <w:rPr>
          <w:rFonts w:ascii="Times New Roman" w:eastAsia="Times New Roman" w:hAnsi="Times New Roman" w:cs="Times New Roman"/>
          <w:sz w:val="30"/>
          <w:szCs w:val="30"/>
          <w:lang w:val="x-none" w:eastAsia="x-none"/>
        </w:rPr>
        <w:t xml:space="preserve"> которым могут быть интегрированы с образовательн</w:t>
      </w:r>
      <w:r w:rsidRPr="00801FC4">
        <w:rPr>
          <w:rFonts w:ascii="Times New Roman" w:eastAsia="Times New Roman" w:hAnsi="Times New Roman" w:cs="Times New Roman"/>
          <w:sz w:val="30"/>
          <w:szCs w:val="30"/>
          <w:lang w:eastAsia="x-none"/>
        </w:rPr>
        <w:t>ой</w:t>
      </w:r>
      <w:r w:rsidRPr="00801FC4">
        <w:rPr>
          <w:rFonts w:ascii="Times New Roman" w:eastAsia="Times New Roman" w:hAnsi="Times New Roman" w:cs="Times New Roman"/>
          <w:sz w:val="30"/>
          <w:szCs w:val="30"/>
          <w:lang w:val="x-none" w:eastAsia="x-none"/>
        </w:rPr>
        <w:t xml:space="preserve"> программ</w:t>
      </w:r>
      <w:r w:rsidRPr="00801FC4">
        <w:rPr>
          <w:rFonts w:ascii="Times New Roman" w:eastAsia="Times New Roman" w:hAnsi="Times New Roman" w:cs="Times New Roman"/>
          <w:sz w:val="30"/>
          <w:szCs w:val="30"/>
          <w:lang w:eastAsia="x-none"/>
        </w:rPr>
        <w:t>ой</w:t>
      </w:r>
      <w:r w:rsidRPr="00801FC4">
        <w:rPr>
          <w:rFonts w:ascii="Times New Roman" w:eastAsia="Times New Roman" w:hAnsi="Times New Roman" w:cs="Times New Roman"/>
          <w:sz w:val="30"/>
          <w:szCs w:val="30"/>
          <w:lang w:val="x-none" w:eastAsia="x-none"/>
        </w:rPr>
        <w:t xml:space="preserve"> высшего образования </w:t>
      </w:r>
      <w:r w:rsidRPr="00801FC4">
        <w:rPr>
          <w:rFonts w:ascii="Times New Roman" w:eastAsia="Times New Roman" w:hAnsi="Times New Roman" w:cs="Times New Roman"/>
          <w:sz w:val="30"/>
          <w:szCs w:val="30"/>
          <w:lang w:val="en-US" w:eastAsia="x-none"/>
        </w:rPr>
        <w:t>I</w:t>
      </w:r>
      <w:r w:rsidRPr="00801FC4">
        <w:rPr>
          <w:rFonts w:ascii="Times New Roman" w:eastAsia="Times New Roman" w:hAnsi="Times New Roman" w:cs="Times New Roman"/>
          <w:sz w:val="30"/>
          <w:szCs w:val="30"/>
          <w:lang w:val="x-none" w:eastAsia="x-none"/>
        </w:rPr>
        <w:t xml:space="preserve"> ступени по </w:t>
      </w:r>
      <w:r w:rsidRPr="00801FC4">
        <w:rPr>
          <w:rFonts w:ascii="Times New Roman" w:eastAsia="Times New Roman" w:hAnsi="Times New Roman" w:cs="Times New Roman"/>
          <w:sz w:val="30"/>
          <w:szCs w:val="30"/>
          <w:lang w:val="x-none" w:eastAsia="be-BY"/>
        </w:rPr>
        <w:t xml:space="preserve">специальности </w:t>
      </w:r>
      <w:r w:rsidR="00357B9E" w:rsidRPr="00801FC4">
        <w:rPr>
          <w:rFonts w:ascii="Times New Roman" w:eastAsia="Times New Roman" w:hAnsi="Times New Roman" w:cs="Times New Roman"/>
          <w:spacing w:val="-6"/>
          <w:sz w:val="30"/>
          <w:szCs w:val="30"/>
          <w:lang w:val="x-none" w:eastAsia="x-none"/>
        </w:rPr>
        <w:t>1-16 01 </w:t>
      </w:r>
      <w:r w:rsidRPr="00801FC4">
        <w:rPr>
          <w:rFonts w:ascii="Times New Roman" w:eastAsia="Times New Roman" w:hAnsi="Times New Roman" w:cs="Times New Roman"/>
          <w:spacing w:val="-6"/>
          <w:sz w:val="30"/>
          <w:szCs w:val="30"/>
          <w:lang w:val="x-none" w:eastAsia="x-none"/>
        </w:rPr>
        <w:t>02 «Дирижирование (по направлениям)»</w:t>
      </w:r>
      <w:r w:rsidRPr="00801FC4">
        <w:rPr>
          <w:rFonts w:ascii="Times New Roman" w:eastAsia="Times New Roman" w:hAnsi="Times New Roman" w:cs="Times New Roman"/>
          <w:sz w:val="30"/>
          <w:szCs w:val="30"/>
          <w:lang w:val="x-none" w:eastAsia="be-BY"/>
        </w:rPr>
        <w:t>, определяется</w:t>
      </w:r>
      <w:r w:rsidRPr="00801FC4">
        <w:rPr>
          <w:rFonts w:ascii="Times New Roman" w:eastAsia="Times New Roman" w:hAnsi="Times New Roman" w:cs="Times New Roman"/>
          <w:lang w:eastAsia="be-BY"/>
        </w:rPr>
        <w:t xml:space="preserve"> </w:t>
      </w:r>
      <w:r w:rsidRPr="00801FC4">
        <w:rPr>
          <w:rFonts w:ascii="Times New Roman" w:eastAsia="Times New Roman" w:hAnsi="Times New Roman" w:cs="Times New Roman"/>
          <w:sz w:val="30"/>
          <w:szCs w:val="30"/>
          <w:lang w:val="x-none" w:eastAsia="be-BY"/>
        </w:rPr>
        <w:t>Министерством образования.</w:t>
      </w:r>
    </w:p>
    <w:p w14:paraId="3CD9CBCF" w14:textId="143505B7" w:rsidR="009110D0" w:rsidRPr="00801FC4" w:rsidRDefault="009110D0" w:rsidP="009110D0">
      <w:pPr>
        <w:spacing w:after="0" w:line="240" w:lineRule="auto"/>
        <w:ind w:firstLine="709"/>
        <w:jc w:val="both"/>
        <w:rPr>
          <w:rFonts w:ascii="Times New Roman" w:eastAsia="Times New Roman" w:hAnsi="Times New Roman" w:cs="Times New Roman"/>
          <w:spacing w:val="-6"/>
          <w:sz w:val="30"/>
          <w:szCs w:val="30"/>
          <w:lang w:val="x-none" w:eastAsia="x-none"/>
        </w:rPr>
      </w:pPr>
      <w:r w:rsidRPr="00801FC4">
        <w:rPr>
          <w:rFonts w:ascii="Times New Roman" w:eastAsia="Times New Roman" w:hAnsi="Times New Roman" w:cs="Times New Roman"/>
          <w:spacing w:val="-6"/>
          <w:sz w:val="30"/>
          <w:szCs w:val="30"/>
          <w:lang w:val="x-none" w:eastAsia="x-none"/>
        </w:rPr>
        <w:t>Срок получения высшего образования по специальности</w:t>
      </w:r>
      <w:r w:rsidRPr="00801FC4">
        <w:rPr>
          <w:rFonts w:ascii="Times New Roman" w:eastAsia="Times New Roman" w:hAnsi="Times New Roman" w:cs="Times New Roman"/>
          <w:sz w:val="30"/>
          <w:szCs w:val="30"/>
          <w:lang w:val="x-none" w:eastAsia="x-none"/>
        </w:rPr>
        <w:t xml:space="preserve"> </w:t>
      </w:r>
      <w:r w:rsidRPr="00801FC4">
        <w:rPr>
          <w:rFonts w:ascii="Times New Roman" w:eastAsia="Times New Roman" w:hAnsi="Times New Roman" w:cs="Times New Roman"/>
          <w:spacing w:val="-6"/>
          <w:sz w:val="30"/>
          <w:szCs w:val="30"/>
          <w:lang w:val="x-none" w:eastAsia="x-none"/>
        </w:rPr>
        <w:t>1-16 01 02 «Дирижирование (по направлениям)»</w:t>
      </w:r>
      <w:r w:rsidRPr="00801FC4">
        <w:rPr>
          <w:rFonts w:ascii="Times New Roman" w:eastAsia="Times New Roman" w:hAnsi="Times New Roman" w:cs="Times New Roman"/>
          <w:spacing w:val="-6"/>
          <w:sz w:val="30"/>
          <w:szCs w:val="30"/>
          <w:lang w:eastAsia="x-none"/>
        </w:rPr>
        <w:t xml:space="preserve"> </w:t>
      </w:r>
      <w:r w:rsidRPr="00801FC4">
        <w:rPr>
          <w:rFonts w:ascii="Times New Roman" w:eastAsia="Times New Roman" w:hAnsi="Times New Roman" w:cs="Times New Roman"/>
          <w:spacing w:val="-6"/>
          <w:sz w:val="30"/>
          <w:szCs w:val="30"/>
          <w:lang w:val="x-none" w:eastAsia="x-none"/>
        </w:rPr>
        <w:t xml:space="preserve">лицами, обучающимися по образовательной программе высшего образования </w:t>
      </w:r>
      <w:r w:rsidRPr="00801FC4">
        <w:rPr>
          <w:rFonts w:ascii="Times New Roman" w:eastAsia="Times New Roman" w:hAnsi="Times New Roman" w:cs="Times New Roman"/>
          <w:spacing w:val="-6"/>
          <w:sz w:val="30"/>
          <w:szCs w:val="30"/>
          <w:lang w:val="en-US" w:eastAsia="x-none"/>
        </w:rPr>
        <w:t>I</w:t>
      </w:r>
      <w:r w:rsidRPr="00801FC4">
        <w:rPr>
          <w:rFonts w:ascii="Times New Roman" w:eastAsia="Times New Roman" w:hAnsi="Times New Roman" w:cs="Times New Roman"/>
          <w:spacing w:val="-6"/>
          <w:sz w:val="30"/>
          <w:szCs w:val="30"/>
          <w:lang w:val="x-none" w:eastAsia="x-none"/>
        </w:rPr>
        <w:t xml:space="preserve"> ступени,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 может быть сокращен учреждением высшего образования при условии соблюдения требований настоящего образовательного стандарта в соответствии с законодательством.</w:t>
      </w:r>
    </w:p>
    <w:p w14:paraId="0A6CA47C" w14:textId="77777777" w:rsidR="009110D0" w:rsidRPr="00801FC4" w:rsidRDefault="009110D0" w:rsidP="009110D0">
      <w:pPr>
        <w:spacing w:after="0" w:line="240" w:lineRule="auto"/>
        <w:ind w:firstLine="709"/>
        <w:jc w:val="both"/>
        <w:rPr>
          <w:rFonts w:ascii="Times New Roman" w:eastAsia="Times New Roman" w:hAnsi="Times New Roman" w:cs="Times New Roman"/>
          <w:spacing w:val="-6"/>
          <w:sz w:val="30"/>
          <w:szCs w:val="30"/>
          <w:lang w:eastAsia="ru-RU"/>
        </w:rPr>
      </w:pPr>
      <w:r w:rsidRPr="00801FC4">
        <w:rPr>
          <w:rFonts w:ascii="Times New Roman" w:eastAsia="Times New Roman" w:hAnsi="Times New Roman" w:cs="Times New Roman"/>
          <w:spacing w:val="-4"/>
          <w:sz w:val="30"/>
          <w:szCs w:val="30"/>
          <w:lang w:eastAsia="ru-RU"/>
        </w:rPr>
        <w:t>1</w:t>
      </w:r>
      <w:r w:rsidR="003E1C30" w:rsidRPr="00801FC4">
        <w:rPr>
          <w:rFonts w:ascii="Times New Roman" w:eastAsia="Times New Roman" w:hAnsi="Times New Roman" w:cs="Times New Roman"/>
          <w:spacing w:val="-4"/>
          <w:sz w:val="30"/>
          <w:szCs w:val="30"/>
          <w:lang w:eastAsia="ru-RU"/>
        </w:rPr>
        <w:t>0</w:t>
      </w:r>
      <w:r w:rsidRPr="00801FC4">
        <w:rPr>
          <w:rFonts w:ascii="Times New Roman" w:eastAsia="Times New Roman" w:hAnsi="Times New Roman" w:cs="Times New Roman"/>
          <w:spacing w:val="-4"/>
          <w:sz w:val="30"/>
          <w:szCs w:val="30"/>
          <w:lang w:eastAsia="ru-RU"/>
        </w:rPr>
        <w:t>. Общий объем образовательной программы высшего образования</w:t>
      </w:r>
      <w:r w:rsidRPr="00801FC4">
        <w:rPr>
          <w:rFonts w:ascii="Times New Roman" w:eastAsia="Times New Roman" w:hAnsi="Times New Roman" w:cs="Times New Roman"/>
          <w:spacing w:val="-4"/>
          <w:sz w:val="30"/>
          <w:szCs w:val="30"/>
          <w:lang w:val="x-none" w:eastAsia="x-none"/>
        </w:rPr>
        <w:t xml:space="preserve"> I</w:t>
      </w:r>
      <w:r w:rsidRPr="00801FC4">
        <w:rPr>
          <w:rFonts w:ascii="Times New Roman" w:eastAsia="Times New Roman" w:hAnsi="Times New Roman" w:cs="Times New Roman"/>
          <w:spacing w:val="-4"/>
          <w:sz w:val="30"/>
          <w:szCs w:val="30"/>
          <w:lang w:eastAsia="x-none"/>
        </w:rPr>
        <w:t> </w:t>
      </w:r>
      <w:r w:rsidRPr="00801FC4">
        <w:rPr>
          <w:rFonts w:ascii="Times New Roman" w:eastAsia="Times New Roman" w:hAnsi="Times New Roman" w:cs="Times New Roman"/>
          <w:spacing w:val="-4"/>
          <w:sz w:val="30"/>
          <w:szCs w:val="30"/>
          <w:lang w:val="x-none" w:eastAsia="x-none"/>
        </w:rPr>
        <w:t>ступени</w:t>
      </w:r>
      <w:r w:rsidRPr="00801FC4">
        <w:rPr>
          <w:rFonts w:ascii="Times New Roman" w:eastAsia="Times New Roman" w:hAnsi="Times New Roman" w:cs="Times New Roman"/>
          <w:spacing w:val="-4"/>
          <w:sz w:val="30"/>
          <w:szCs w:val="30"/>
          <w:lang w:eastAsia="ru-RU"/>
        </w:rPr>
        <w:t xml:space="preserve"> </w:t>
      </w:r>
      <w:r w:rsidRPr="00801FC4">
        <w:rPr>
          <w:rFonts w:ascii="Times New Roman" w:eastAsia="Times New Roman" w:hAnsi="Times New Roman" w:cs="Times New Roman"/>
          <w:spacing w:val="-6"/>
          <w:sz w:val="30"/>
          <w:szCs w:val="30"/>
          <w:lang w:eastAsia="ru-RU"/>
        </w:rPr>
        <w:t>со сроком обучения 5 лет составляет 300 зачетных единиц, со сроком обучения 4 года – 240 зачетных единиц.</w:t>
      </w:r>
    </w:p>
    <w:p w14:paraId="04EEEC30" w14:textId="77777777" w:rsidR="009110D0" w:rsidRPr="00801FC4" w:rsidRDefault="003E1C30" w:rsidP="009110D0">
      <w:pPr>
        <w:spacing w:after="0" w:line="240" w:lineRule="auto"/>
        <w:ind w:firstLine="709"/>
        <w:jc w:val="both"/>
        <w:rPr>
          <w:rFonts w:ascii="Times New Roman" w:eastAsia="Times New Roman" w:hAnsi="Times New Roman" w:cs="Times New Roman"/>
          <w:spacing w:val="-4"/>
          <w:sz w:val="30"/>
          <w:szCs w:val="30"/>
          <w:lang w:eastAsia="ru-RU"/>
        </w:rPr>
      </w:pPr>
      <w:r w:rsidRPr="00801FC4">
        <w:rPr>
          <w:rFonts w:ascii="Times New Roman" w:eastAsia="Times New Roman" w:hAnsi="Times New Roman" w:cs="Times New Roman"/>
          <w:spacing w:val="-4"/>
          <w:sz w:val="30"/>
          <w:szCs w:val="30"/>
          <w:lang w:eastAsia="ru-RU"/>
        </w:rPr>
        <w:t>11. </w:t>
      </w:r>
      <w:r w:rsidR="009110D0" w:rsidRPr="00801FC4">
        <w:rPr>
          <w:rFonts w:ascii="Times New Roman" w:eastAsia="Times New Roman" w:hAnsi="Times New Roman" w:cs="Times New Roman"/>
          <w:spacing w:val="-4"/>
          <w:sz w:val="30"/>
          <w:szCs w:val="30"/>
          <w:lang w:eastAsia="ru-RU"/>
        </w:rPr>
        <w:t xml:space="preserve">Сумма зачетных единиц за 1 год обучения при получении высшего образования в дневной форме составляет 60 зачетных единиц, при обучении по индивидуальному учебному плану – не более 75 зачетных единиц. </w:t>
      </w:r>
    </w:p>
    <w:p w14:paraId="5CE79752" w14:textId="77777777" w:rsidR="009110D0" w:rsidRPr="00801FC4" w:rsidRDefault="009110D0" w:rsidP="009110D0">
      <w:pPr>
        <w:spacing w:after="0" w:line="240" w:lineRule="auto"/>
        <w:ind w:firstLine="709"/>
        <w:jc w:val="both"/>
        <w:rPr>
          <w:rFonts w:ascii="Times New Roman" w:eastAsia="Times New Roman" w:hAnsi="Times New Roman" w:cs="Times New Roman"/>
          <w:sz w:val="30"/>
          <w:szCs w:val="30"/>
          <w:lang w:eastAsia="ru-RU"/>
        </w:rPr>
      </w:pPr>
    </w:p>
    <w:p w14:paraId="3BA5133C" w14:textId="77777777" w:rsidR="009110D0" w:rsidRPr="00801FC4" w:rsidRDefault="009110D0" w:rsidP="009110D0">
      <w:pPr>
        <w:spacing w:after="0" w:line="240" w:lineRule="auto"/>
        <w:jc w:val="center"/>
        <w:rPr>
          <w:rFonts w:ascii="Times New Roman" w:eastAsia="Times New Roman" w:hAnsi="Times New Roman" w:cs="Times New Roman"/>
          <w:b/>
          <w:sz w:val="30"/>
          <w:szCs w:val="30"/>
          <w:lang w:eastAsia="ru-RU"/>
        </w:rPr>
      </w:pPr>
      <w:r w:rsidRPr="00801FC4">
        <w:rPr>
          <w:rFonts w:ascii="Times New Roman" w:eastAsia="Times New Roman" w:hAnsi="Times New Roman" w:cs="Times New Roman"/>
          <w:b/>
          <w:sz w:val="30"/>
          <w:szCs w:val="30"/>
          <w:lang w:eastAsia="ru-RU"/>
        </w:rPr>
        <w:t>ГЛАВА 3</w:t>
      </w:r>
    </w:p>
    <w:p w14:paraId="46DFB498" w14:textId="77777777" w:rsidR="009110D0" w:rsidRPr="009110D0" w:rsidRDefault="009110D0" w:rsidP="009110D0">
      <w:pPr>
        <w:spacing w:after="0" w:line="240" w:lineRule="auto"/>
        <w:jc w:val="center"/>
        <w:rPr>
          <w:rFonts w:ascii="Calibri" w:eastAsia="Times New Roman" w:hAnsi="Calibri" w:cs="Times New Roman"/>
          <w:b/>
          <w:spacing w:val="-8"/>
          <w:sz w:val="30"/>
          <w:szCs w:val="30"/>
          <w:lang w:eastAsia="ru-RU"/>
        </w:rPr>
      </w:pPr>
      <w:r w:rsidRPr="00801FC4">
        <w:rPr>
          <w:rFonts w:ascii="Times New Roman Полужирный" w:eastAsia="Times New Roman" w:hAnsi="Times New Roman Полужирный" w:cs="Times New Roman"/>
          <w:b/>
          <w:spacing w:val="-8"/>
          <w:sz w:val="30"/>
          <w:szCs w:val="30"/>
          <w:lang w:eastAsia="ru-RU"/>
        </w:rPr>
        <w:t>ТРЕБОВАНИЯ К СОДЕРЖАНИЮ ПРОФЕ</w:t>
      </w:r>
      <w:r w:rsidRPr="009110D0">
        <w:rPr>
          <w:rFonts w:ascii="Times New Roman Полужирный" w:eastAsia="Times New Roman" w:hAnsi="Times New Roman Полужирный" w:cs="Times New Roman"/>
          <w:b/>
          <w:spacing w:val="-8"/>
          <w:sz w:val="30"/>
          <w:szCs w:val="30"/>
          <w:lang w:eastAsia="ru-RU"/>
        </w:rPr>
        <w:t>ССИОНАЛЬНОЙ ДЕЯТЕЛЬНОСТИ СПЕЦИАЛИСТА С ВЫСШИМ ОБРАЗОВАНИЕМ</w:t>
      </w:r>
    </w:p>
    <w:p w14:paraId="0F201638" w14:textId="77777777" w:rsidR="009110D0" w:rsidRPr="009110D0" w:rsidRDefault="009110D0" w:rsidP="009110D0">
      <w:pPr>
        <w:spacing w:after="0" w:line="240" w:lineRule="auto"/>
        <w:jc w:val="center"/>
        <w:rPr>
          <w:rFonts w:ascii="Times New Roman" w:eastAsia="Times New Roman" w:hAnsi="Times New Roman" w:cs="Times New Roman"/>
          <w:b/>
          <w:spacing w:val="-8"/>
          <w:sz w:val="30"/>
          <w:szCs w:val="30"/>
          <w:lang w:eastAsia="ru-RU"/>
        </w:rPr>
      </w:pPr>
    </w:p>
    <w:p w14:paraId="5D012481" w14:textId="77777777" w:rsidR="009110D0" w:rsidRPr="00801FC4" w:rsidRDefault="009110D0" w:rsidP="009110D0">
      <w:pPr>
        <w:spacing w:after="0" w:line="240" w:lineRule="auto"/>
        <w:ind w:firstLine="709"/>
        <w:jc w:val="both"/>
        <w:rPr>
          <w:rFonts w:ascii="Times New Roman" w:eastAsia="Times New Roman" w:hAnsi="Times New Roman" w:cs="Times New Roman"/>
          <w:spacing w:val="-6"/>
          <w:sz w:val="30"/>
          <w:szCs w:val="30"/>
          <w:lang w:eastAsia="x-none"/>
        </w:rPr>
      </w:pPr>
      <w:r w:rsidRPr="00801FC4">
        <w:rPr>
          <w:rFonts w:ascii="Times New Roman" w:eastAsia="Times New Roman" w:hAnsi="Times New Roman" w:cs="Times New Roman"/>
          <w:spacing w:val="-6"/>
          <w:sz w:val="30"/>
          <w:szCs w:val="30"/>
          <w:lang w:val="x-none" w:eastAsia="x-none"/>
        </w:rPr>
        <w:t>12. Основными видами профессиональной деятельности специалиста с высшим образованием (далее – специалист)</w:t>
      </w:r>
      <w:r w:rsidRPr="00801FC4">
        <w:rPr>
          <w:rFonts w:ascii="Times New Roman" w:eastAsia="Times New Roman" w:hAnsi="Times New Roman" w:cs="Times New Roman"/>
          <w:color w:val="00B0F0"/>
          <w:spacing w:val="-6"/>
          <w:sz w:val="30"/>
          <w:szCs w:val="30"/>
          <w:lang w:val="x-none" w:eastAsia="x-none"/>
        </w:rPr>
        <w:t xml:space="preserve"> </w:t>
      </w:r>
      <w:r w:rsidRPr="00801FC4">
        <w:rPr>
          <w:rFonts w:ascii="Times New Roman" w:eastAsia="Times New Roman" w:hAnsi="Times New Roman" w:cs="Times New Roman"/>
          <w:spacing w:val="-6"/>
          <w:sz w:val="30"/>
          <w:szCs w:val="30"/>
          <w:lang w:val="x-none" w:eastAsia="x-none"/>
        </w:rPr>
        <w:t>в соответствии с ОКРБ 005-2011 являются:</w:t>
      </w:r>
    </w:p>
    <w:p w14:paraId="0FE2519E" w14:textId="77777777" w:rsidR="009110D0" w:rsidRPr="00801FC4" w:rsidRDefault="009110D0" w:rsidP="009110D0">
      <w:pPr>
        <w:spacing w:after="0" w:line="240" w:lineRule="auto"/>
        <w:ind w:firstLine="709"/>
        <w:jc w:val="both"/>
        <w:rPr>
          <w:rFonts w:ascii="Times New Roman" w:eastAsia="Times New Roman" w:hAnsi="Times New Roman" w:cs="Times New Roman"/>
          <w:spacing w:val="-6"/>
          <w:sz w:val="30"/>
          <w:szCs w:val="30"/>
          <w:lang w:eastAsia="ru-RU"/>
        </w:rPr>
      </w:pPr>
      <w:r w:rsidRPr="00801FC4">
        <w:rPr>
          <w:rFonts w:ascii="Times New Roman" w:eastAsia="Times New Roman" w:hAnsi="Times New Roman" w:cs="Times New Roman"/>
          <w:spacing w:val="-6"/>
          <w:sz w:val="30"/>
          <w:szCs w:val="30"/>
          <w:lang w:eastAsia="ru-RU"/>
        </w:rPr>
        <w:t>85322 Среднее специальное образование;</w:t>
      </w:r>
    </w:p>
    <w:p w14:paraId="7861CB53" w14:textId="77777777" w:rsidR="009110D0" w:rsidRPr="00801FC4" w:rsidRDefault="009110D0" w:rsidP="009110D0">
      <w:pPr>
        <w:spacing w:after="0" w:line="240" w:lineRule="auto"/>
        <w:ind w:firstLine="709"/>
        <w:jc w:val="both"/>
        <w:rPr>
          <w:rFonts w:ascii="Times New Roman" w:eastAsia="Times New Roman" w:hAnsi="Times New Roman" w:cs="Times New Roman"/>
          <w:spacing w:val="-6"/>
          <w:sz w:val="30"/>
          <w:szCs w:val="30"/>
          <w:lang w:eastAsia="ru-RU"/>
        </w:rPr>
      </w:pPr>
      <w:r w:rsidRPr="00801FC4">
        <w:rPr>
          <w:rFonts w:ascii="Times New Roman" w:eastAsia="Times New Roman" w:hAnsi="Times New Roman" w:cs="Times New Roman"/>
          <w:spacing w:val="-6"/>
          <w:sz w:val="30"/>
          <w:szCs w:val="30"/>
          <w:lang w:eastAsia="ru-RU"/>
        </w:rPr>
        <w:t>90 Творческая деятельность и развлечения;</w:t>
      </w:r>
    </w:p>
    <w:p w14:paraId="5AC22071" w14:textId="77777777" w:rsidR="009110D0" w:rsidRPr="00801FC4" w:rsidRDefault="009110D0" w:rsidP="009110D0">
      <w:pPr>
        <w:spacing w:after="0" w:line="240" w:lineRule="auto"/>
        <w:ind w:firstLine="709"/>
        <w:jc w:val="both"/>
        <w:rPr>
          <w:rFonts w:ascii="Times New Roman" w:eastAsia="Times New Roman" w:hAnsi="Times New Roman" w:cs="Times New Roman"/>
          <w:spacing w:val="-6"/>
          <w:sz w:val="30"/>
          <w:szCs w:val="30"/>
          <w:lang w:eastAsia="ru-RU"/>
        </w:rPr>
      </w:pPr>
      <w:r w:rsidRPr="00801FC4">
        <w:rPr>
          <w:rFonts w:ascii="Times New Roman" w:eastAsia="Times New Roman" w:hAnsi="Times New Roman" w:cs="Times New Roman"/>
          <w:spacing w:val="-6"/>
          <w:sz w:val="30"/>
          <w:szCs w:val="30"/>
          <w:lang w:eastAsia="ru-RU"/>
        </w:rPr>
        <w:t>72 Научные исследования и разработки.</w:t>
      </w:r>
    </w:p>
    <w:p w14:paraId="64638177" w14:textId="77777777" w:rsidR="009110D0" w:rsidRPr="00801FC4" w:rsidRDefault="009110D0" w:rsidP="009110D0">
      <w:pPr>
        <w:widowControl w:val="0"/>
        <w:autoSpaceDE w:val="0"/>
        <w:autoSpaceDN w:val="0"/>
        <w:adjustRightInd w:val="0"/>
        <w:spacing w:after="0" w:line="240" w:lineRule="auto"/>
        <w:ind w:firstLine="709"/>
        <w:jc w:val="both"/>
        <w:rPr>
          <w:rFonts w:ascii="Times New Roman" w:eastAsia="Times New Roman" w:hAnsi="Times New Roman" w:cs="Times New Roman"/>
          <w:spacing w:val="-4"/>
          <w:sz w:val="30"/>
          <w:szCs w:val="30"/>
          <w:lang w:eastAsia="ru-RU"/>
        </w:rPr>
      </w:pPr>
      <w:r w:rsidRPr="00801FC4">
        <w:rPr>
          <w:rFonts w:ascii="Times New Roman" w:eastAsia="Times New Roman" w:hAnsi="Times New Roman" w:cs="Times New Roman"/>
          <w:spacing w:val="-4"/>
          <w:sz w:val="30"/>
          <w:szCs w:val="30"/>
          <w:lang w:eastAsia="ru-RU"/>
        </w:rPr>
        <w:t>Специалист может осуществлять иные виды профессиональной деятельности при условии соответствия уровня его образования и приобретенных компетенций требованиям к квалификации работника.</w:t>
      </w:r>
    </w:p>
    <w:p w14:paraId="586A9A14" w14:textId="77777777" w:rsidR="009110D0" w:rsidRPr="00801FC4" w:rsidRDefault="009110D0" w:rsidP="00FB39B7">
      <w:pPr>
        <w:widowControl w:val="0"/>
        <w:autoSpaceDE w:val="0"/>
        <w:autoSpaceDN w:val="0"/>
        <w:adjustRightInd w:val="0"/>
        <w:spacing w:after="0" w:line="240" w:lineRule="auto"/>
        <w:ind w:firstLine="709"/>
        <w:jc w:val="both"/>
        <w:rPr>
          <w:rFonts w:ascii="Times New Roman" w:eastAsia="Times New Roman" w:hAnsi="Times New Roman" w:cs="Times New Roman"/>
          <w:spacing w:val="-4"/>
          <w:sz w:val="30"/>
          <w:szCs w:val="30"/>
          <w:lang w:eastAsia="ru-RU"/>
        </w:rPr>
      </w:pPr>
      <w:r w:rsidRPr="00801FC4">
        <w:rPr>
          <w:rFonts w:ascii="Times New Roman" w:eastAsia="Times New Roman" w:hAnsi="Times New Roman" w:cs="Times New Roman"/>
          <w:spacing w:val="-4"/>
          <w:sz w:val="30"/>
          <w:szCs w:val="30"/>
          <w:lang w:eastAsia="ru-RU"/>
        </w:rPr>
        <w:t xml:space="preserve">13. Объектами профессиональной деятельности специалиста являются: </w:t>
      </w:r>
    </w:p>
    <w:p w14:paraId="0CA5E808" w14:textId="77777777" w:rsidR="009110D0" w:rsidRPr="00801FC4" w:rsidRDefault="009110D0" w:rsidP="00FB39B7">
      <w:pPr>
        <w:widowControl w:val="0"/>
        <w:autoSpaceDE w:val="0"/>
        <w:autoSpaceDN w:val="0"/>
        <w:adjustRightInd w:val="0"/>
        <w:spacing w:after="0" w:line="240" w:lineRule="auto"/>
        <w:ind w:firstLine="709"/>
        <w:jc w:val="both"/>
        <w:rPr>
          <w:rFonts w:ascii="Times New Roman" w:eastAsia="Times New Roman" w:hAnsi="Times New Roman" w:cs="Times New Roman"/>
          <w:spacing w:val="-4"/>
          <w:sz w:val="30"/>
          <w:szCs w:val="30"/>
          <w:lang w:eastAsia="ru-RU"/>
        </w:rPr>
      </w:pPr>
      <w:r w:rsidRPr="00801FC4">
        <w:rPr>
          <w:rFonts w:ascii="Times New Roman" w:eastAsia="Times New Roman" w:hAnsi="Times New Roman" w:cs="Times New Roman"/>
          <w:spacing w:val="-4"/>
          <w:sz w:val="30"/>
          <w:szCs w:val="30"/>
          <w:lang w:eastAsia="ru-RU"/>
        </w:rPr>
        <w:t xml:space="preserve">музыка как вид искусства, предмет образования и воспитания, </w:t>
      </w:r>
      <w:r w:rsidRPr="00801FC4">
        <w:rPr>
          <w:rFonts w:ascii="Times New Roman" w:eastAsia="Times New Roman" w:hAnsi="Times New Roman" w:cs="Times New Roman"/>
          <w:spacing w:val="-8"/>
          <w:sz w:val="30"/>
          <w:szCs w:val="30"/>
          <w:lang w:eastAsia="ru-RU"/>
        </w:rPr>
        <w:t>средство воплощения творческих идей, художественного и научного исследования</w:t>
      </w:r>
      <w:r w:rsidRPr="00801FC4">
        <w:rPr>
          <w:rFonts w:ascii="Times New Roman" w:eastAsia="Times New Roman" w:hAnsi="Times New Roman" w:cs="Times New Roman"/>
          <w:spacing w:val="-4"/>
          <w:sz w:val="30"/>
          <w:szCs w:val="30"/>
          <w:lang w:eastAsia="ru-RU"/>
        </w:rPr>
        <w:t>;</w:t>
      </w:r>
    </w:p>
    <w:p w14:paraId="21A65479" w14:textId="77777777" w:rsidR="00C91261" w:rsidRPr="00801FC4" w:rsidRDefault="009110D0" w:rsidP="00FB39B7">
      <w:pPr>
        <w:widowControl w:val="0"/>
        <w:autoSpaceDE w:val="0"/>
        <w:autoSpaceDN w:val="0"/>
        <w:adjustRightInd w:val="0"/>
        <w:spacing w:after="0" w:line="240" w:lineRule="auto"/>
        <w:ind w:firstLine="709"/>
        <w:jc w:val="both"/>
        <w:rPr>
          <w:rFonts w:ascii="Times New Roman" w:eastAsia="Times New Roman" w:hAnsi="Times New Roman" w:cs="Times New Roman"/>
          <w:spacing w:val="-4"/>
          <w:sz w:val="30"/>
          <w:szCs w:val="30"/>
          <w:lang w:eastAsia="ru-RU"/>
        </w:rPr>
      </w:pPr>
      <w:r w:rsidRPr="00801FC4">
        <w:rPr>
          <w:rFonts w:ascii="Times New Roman" w:eastAsia="Times New Roman" w:hAnsi="Times New Roman" w:cs="Times New Roman"/>
          <w:spacing w:val="-4"/>
          <w:sz w:val="30"/>
          <w:szCs w:val="30"/>
          <w:lang w:eastAsia="ru-RU"/>
        </w:rPr>
        <w:t>музыкальное произведение в различных формах его бытования;</w:t>
      </w:r>
    </w:p>
    <w:p w14:paraId="53C32A8F" w14:textId="70B53903" w:rsidR="009110D0" w:rsidRPr="00801FC4" w:rsidRDefault="009110D0" w:rsidP="00FB39B7">
      <w:pPr>
        <w:widowControl w:val="0"/>
        <w:autoSpaceDE w:val="0"/>
        <w:autoSpaceDN w:val="0"/>
        <w:adjustRightInd w:val="0"/>
        <w:spacing w:after="0" w:line="240" w:lineRule="auto"/>
        <w:ind w:firstLine="709"/>
        <w:jc w:val="both"/>
        <w:rPr>
          <w:rFonts w:ascii="Times New Roman" w:eastAsia="Times New Roman" w:hAnsi="Times New Roman" w:cs="Times New Roman"/>
          <w:spacing w:val="-4"/>
          <w:sz w:val="30"/>
          <w:szCs w:val="30"/>
          <w:lang w:eastAsia="ru-RU"/>
        </w:rPr>
      </w:pPr>
      <w:r w:rsidRPr="00801FC4">
        <w:rPr>
          <w:rFonts w:ascii="Times New Roman" w:eastAsia="Times New Roman" w:hAnsi="Times New Roman" w:cs="Times New Roman"/>
          <w:spacing w:val="-4"/>
          <w:sz w:val="30"/>
          <w:szCs w:val="30"/>
          <w:lang w:eastAsia="ru-RU"/>
        </w:rPr>
        <w:t xml:space="preserve">музыкальные инструменты; </w:t>
      </w:r>
    </w:p>
    <w:p w14:paraId="01449DE0" w14:textId="50A68CBE" w:rsidR="009110D0" w:rsidRPr="009110D0" w:rsidRDefault="002A3CF8" w:rsidP="00FB39B7">
      <w:pPr>
        <w:widowControl w:val="0"/>
        <w:autoSpaceDE w:val="0"/>
        <w:autoSpaceDN w:val="0"/>
        <w:adjustRightInd w:val="0"/>
        <w:spacing w:after="0" w:line="240" w:lineRule="auto"/>
        <w:ind w:firstLine="709"/>
        <w:jc w:val="both"/>
        <w:rPr>
          <w:rFonts w:ascii="Times New Roman" w:eastAsia="Times New Roman" w:hAnsi="Times New Roman" w:cs="Times New Roman"/>
          <w:spacing w:val="-4"/>
          <w:sz w:val="30"/>
          <w:szCs w:val="30"/>
          <w:lang w:eastAsia="ru-RU"/>
        </w:rPr>
      </w:pPr>
      <w:r w:rsidRPr="00801FC4">
        <w:rPr>
          <w:rFonts w:ascii="Times New Roman" w:eastAsia="Times New Roman" w:hAnsi="Times New Roman" w:cs="Times New Roman"/>
          <w:color w:val="000000" w:themeColor="text1"/>
          <w:spacing w:val="-6"/>
          <w:sz w:val="30"/>
          <w:szCs w:val="30"/>
          <w:lang w:eastAsia="x-none"/>
        </w:rPr>
        <w:t>коллективы художественного творчества;</w:t>
      </w:r>
      <w:r w:rsidR="009110D0" w:rsidRPr="009110D0">
        <w:rPr>
          <w:rFonts w:ascii="Times New Roman" w:eastAsia="Times New Roman" w:hAnsi="Times New Roman" w:cs="Times New Roman"/>
          <w:spacing w:val="-4"/>
          <w:sz w:val="30"/>
          <w:szCs w:val="30"/>
          <w:lang w:eastAsia="ru-RU"/>
        </w:rPr>
        <w:t xml:space="preserve"> </w:t>
      </w:r>
    </w:p>
    <w:p w14:paraId="40693965" w14:textId="77777777" w:rsidR="009110D0" w:rsidRPr="009110D0" w:rsidRDefault="009110D0" w:rsidP="00FB39B7">
      <w:pPr>
        <w:widowControl w:val="0"/>
        <w:autoSpaceDE w:val="0"/>
        <w:autoSpaceDN w:val="0"/>
        <w:adjustRightInd w:val="0"/>
        <w:spacing w:after="0" w:line="240" w:lineRule="auto"/>
        <w:ind w:firstLine="709"/>
        <w:jc w:val="both"/>
        <w:rPr>
          <w:rFonts w:ascii="Times New Roman" w:eastAsia="Times New Roman" w:hAnsi="Times New Roman" w:cs="Times New Roman"/>
          <w:spacing w:val="-4"/>
          <w:sz w:val="30"/>
          <w:szCs w:val="30"/>
          <w:lang w:eastAsia="ru-RU"/>
        </w:rPr>
      </w:pPr>
      <w:r w:rsidRPr="009110D0">
        <w:rPr>
          <w:rFonts w:ascii="Times New Roman" w:eastAsia="Times New Roman" w:hAnsi="Times New Roman" w:cs="Times New Roman"/>
          <w:spacing w:val="-4"/>
          <w:sz w:val="30"/>
          <w:szCs w:val="30"/>
          <w:lang w:eastAsia="ru-RU"/>
        </w:rPr>
        <w:t xml:space="preserve">культурно-просветительские практики; </w:t>
      </w:r>
    </w:p>
    <w:p w14:paraId="1FCBB92D" w14:textId="54EB45D2" w:rsidR="009110D0" w:rsidRPr="009A757A" w:rsidRDefault="002A3CF8" w:rsidP="002A3CF8">
      <w:pPr>
        <w:tabs>
          <w:tab w:val="right" w:leader="dot" w:pos="10205"/>
        </w:tabs>
        <w:spacing w:after="0" w:line="240" w:lineRule="auto"/>
        <w:ind w:firstLine="709"/>
        <w:jc w:val="both"/>
        <w:rPr>
          <w:rFonts w:ascii="Times New Roman" w:eastAsia="Times New Roman" w:hAnsi="Times New Roman" w:cs="Times New Roman"/>
          <w:spacing w:val="-6"/>
          <w:sz w:val="30"/>
          <w:szCs w:val="30"/>
          <w:lang w:eastAsia="x-none"/>
        </w:rPr>
      </w:pPr>
      <w:r w:rsidRPr="00801FC4">
        <w:rPr>
          <w:rFonts w:ascii="Times New Roman" w:eastAsia="Times New Roman" w:hAnsi="Times New Roman" w:cs="Times New Roman"/>
          <w:color w:val="000000" w:themeColor="text1"/>
          <w:spacing w:val="-6"/>
          <w:sz w:val="30"/>
          <w:szCs w:val="30"/>
          <w:lang w:eastAsia="x-none"/>
        </w:rPr>
        <w:t xml:space="preserve">учреждения культуры, </w:t>
      </w:r>
      <w:r w:rsidRPr="009A757A">
        <w:rPr>
          <w:rFonts w:ascii="Times New Roman" w:eastAsia="Times New Roman" w:hAnsi="Times New Roman" w:cs="Times New Roman"/>
          <w:spacing w:val="-6"/>
          <w:sz w:val="30"/>
          <w:szCs w:val="30"/>
          <w:lang w:eastAsia="x-none"/>
        </w:rPr>
        <w:t>учреждения образования в сфере культуры, реализующие образовательные программы в области музыкального искусства;</w:t>
      </w:r>
    </w:p>
    <w:p w14:paraId="658BBE59" w14:textId="77777777" w:rsidR="009110D0" w:rsidRPr="009A757A" w:rsidRDefault="009110D0" w:rsidP="00FB39B7">
      <w:pPr>
        <w:widowControl w:val="0"/>
        <w:autoSpaceDE w:val="0"/>
        <w:autoSpaceDN w:val="0"/>
        <w:adjustRightInd w:val="0"/>
        <w:spacing w:after="0" w:line="240" w:lineRule="auto"/>
        <w:ind w:firstLine="709"/>
        <w:jc w:val="both"/>
        <w:rPr>
          <w:rFonts w:ascii="Times New Roman" w:eastAsia="Times New Roman" w:hAnsi="Times New Roman" w:cs="Times New Roman"/>
          <w:spacing w:val="-4"/>
          <w:sz w:val="30"/>
          <w:szCs w:val="30"/>
          <w:lang w:eastAsia="ru-RU"/>
        </w:rPr>
      </w:pPr>
      <w:r w:rsidRPr="009A757A">
        <w:rPr>
          <w:rFonts w:ascii="Times New Roman" w:eastAsia="Times New Roman" w:hAnsi="Times New Roman" w:cs="Times New Roman"/>
          <w:spacing w:val="-4"/>
          <w:sz w:val="30"/>
          <w:szCs w:val="30"/>
          <w:lang w:eastAsia="ru-RU"/>
        </w:rPr>
        <w:t xml:space="preserve">слушательская и зрительская аудитория; </w:t>
      </w:r>
    </w:p>
    <w:p w14:paraId="036F3137" w14:textId="77777777" w:rsidR="009110D0" w:rsidRPr="009A757A" w:rsidRDefault="009110D0" w:rsidP="00FB39B7">
      <w:pPr>
        <w:widowControl w:val="0"/>
        <w:autoSpaceDE w:val="0"/>
        <w:autoSpaceDN w:val="0"/>
        <w:adjustRightInd w:val="0"/>
        <w:spacing w:after="0" w:line="240" w:lineRule="auto"/>
        <w:ind w:firstLine="709"/>
        <w:jc w:val="both"/>
        <w:rPr>
          <w:rFonts w:ascii="Times New Roman" w:eastAsia="Times New Roman" w:hAnsi="Times New Roman" w:cs="Times New Roman"/>
          <w:spacing w:val="-4"/>
          <w:sz w:val="30"/>
          <w:szCs w:val="30"/>
          <w:lang w:eastAsia="ru-RU"/>
        </w:rPr>
      </w:pPr>
      <w:r w:rsidRPr="009A757A">
        <w:rPr>
          <w:rFonts w:ascii="Times New Roman" w:eastAsia="Times New Roman" w:hAnsi="Times New Roman" w:cs="Times New Roman"/>
          <w:spacing w:val="-4"/>
          <w:sz w:val="30"/>
          <w:szCs w:val="30"/>
          <w:lang w:eastAsia="ru-RU"/>
        </w:rPr>
        <w:t>средства массовой информации.</w:t>
      </w:r>
    </w:p>
    <w:p w14:paraId="5BBFB563" w14:textId="77777777" w:rsidR="009110D0" w:rsidRPr="009A757A" w:rsidRDefault="009110D0" w:rsidP="009110D0">
      <w:pPr>
        <w:widowControl w:val="0"/>
        <w:autoSpaceDE w:val="0"/>
        <w:autoSpaceDN w:val="0"/>
        <w:adjustRightInd w:val="0"/>
        <w:spacing w:after="0" w:line="240" w:lineRule="auto"/>
        <w:ind w:firstLine="709"/>
        <w:jc w:val="both"/>
        <w:rPr>
          <w:rFonts w:ascii="Times New Roman" w:eastAsia="Times New Roman" w:hAnsi="Times New Roman" w:cs="Times New Roman"/>
          <w:spacing w:val="-4"/>
          <w:sz w:val="30"/>
          <w:szCs w:val="30"/>
          <w:lang w:eastAsia="ru-RU"/>
        </w:rPr>
      </w:pPr>
      <w:r w:rsidRPr="009A757A">
        <w:rPr>
          <w:rFonts w:ascii="Times New Roman" w:eastAsia="Times New Roman" w:hAnsi="Times New Roman" w:cs="Times New Roman"/>
          <w:spacing w:val="-4"/>
          <w:sz w:val="30"/>
          <w:szCs w:val="30"/>
          <w:lang w:eastAsia="ru-RU"/>
        </w:rPr>
        <w:t>14. Специалист может решать задачи профессиональной деятельности следующих типов:</w:t>
      </w:r>
    </w:p>
    <w:p w14:paraId="649E8FD3" w14:textId="77777777" w:rsidR="009110D0" w:rsidRPr="009A757A" w:rsidRDefault="00BD480D" w:rsidP="00FB39B7">
      <w:pPr>
        <w:widowControl w:val="0"/>
        <w:autoSpaceDE w:val="0"/>
        <w:autoSpaceDN w:val="0"/>
        <w:adjustRightInd w:val="0"/>
        <w:spacing w:after="0" w:line="240" w:lineRule="auto"/>
        <w:ind w:firstLine="709"/>
        <w:jc w:val="both"/>
        <w:rPr>
          <w:rFonts w:ascii="Times New Roman" w:eastAsia="Times New Roman" w:hAnsi="Times New Roman" w:cs="Times New Roman"/>
          <w:spacing w:val="-4"/>
          <w:sz w:val="30"/>
          <w:szCs w:val="30"/>
          <w:lang w:eastAsia="ru-RU"/>
        </w:rPr>
      </w:pPr>
      <w:r w:rsidRPr="009A757A">
        <w:rPr>
          <w:rFonts w:ascii="Times New Roman" w:eastAsia="Times New Roman" w:hAnsi="Times New Roman" w:cs="Times New Roman"/>
          <w:spacing w:val="-4"/>
          <w:sz w:val="30"/>
          <w:szCs w:val="30"/>
          <w:lang w:eastAsia="ru-RU"/>
        </w:rPr>
        <w:t xml:space="preserve">14.1. </w:t>
      </w:r>
      <w:r w:rsidR="009110D0" w:rsidRPr="009A757A">
        <w:rPr>
          <w:rFonts w:ascii="Times New Roman" w:eastAsia="Times New Roman" w:hAnsi="Times New Roman" w:cs="Times New Roman"/>
          <w:spacing w:val="-4"/>
          <w:sz w:val="30"/>
          <w:szCs w:val="30"/>
          <w:lang w:eastAsia="ru-RU"/>
        </w:rPr>
        <w:t>музыкально-исполнительские:</w:t>
      </w:r>
    </w:p>
    <w:p w14:paraId="32006AF8" w14:textId="77777777" w:rsidR="009110D0" w:rsidRPr="009A757A" w:rsidRDefault="009110D0" w:rsidP="00FB39B7">
      <w:pPr>
        <w:widowControl w:val="0"/>
        <w:autoSpaceDE w:val="0"/>
        <w:autoSpaceDN w:val="0"/>
        <w:adjustRightInd w:val="0"/>
        <w:spacing w:after="0" w:line="240" w:lineRule="auto"/>
        <w:ind w:firstLine="709"/>
        <w:jc w:val="both"/>
        <w:rPr>
          <w:rFonts w:ascii="Times New Roman" w:eastAsia="Times New Roman" w:hAnsi="Times New Roman" w:cs="Times New Roman"/>
          <w:spacing w:val="-4"/>
          <w:sz w:val="30"/>
          <w:szCs w:val="30"/>
          <w:lang w:eastAsia="ru-RU"/>
        </w:rPr>
      </w:pPr>
      <w:r w:rsidRPr="009A757A">
        <w:rPr>
          <w:rFonts w:ascii="Times New Roman" w:eastAsia="Times New Roman" w:hAnsi="Times New Roman" w:cs="Times New Roman"/>
          <w:spacing w:val="-4"/>
          <w:sz w:val="30"/>
          <w:szCs w:val="30"/>
          <w:lang w:eastAsia="ru-RU"/>
        </w:rPr>
        <w:t>самостоятельная работа над ансамблевым, хоровым, оркестровым репертуаром, художественная интерпретация музыкального произведения;</w:t>
      </w:r>
    </w:p>
    <w:p w14:paraId="55147359" w14:textId="77777777" w:rsidR="009110D0" w:rsidRPr="009A757A" w:rsidRDefault="009110D0" w:rsidP="00FB39B7">
      <w:pPr>
        <w:widowControl w:val="0"/>
        <w:autoSpaceDE w:val="0"/>
        <w:autoSpaceDN w:val="0"/>
        <w:adjustRightInd w:val="0"/>
        <w:spacing w:after="0" w:line="240" w:lineRule="auto"/>
        <w:ind w:firstLine="709"/>
        <w:jc w:val="both"/>
        <w:rPr>
          <w:rFonts w:ascii="Times New Roman" w:eastAsia="Times New Roman" w:hAnsi="Times New Roman" w:cs="Times New Roman"/>
          <w:spacing w:val="-4"/>
          <w:sz w:val="30"/>
          <w:szCs w:val="30"/>
          <w:lang w:eastAsia="ru-RU"/>
        </w:rPr>
      </w:pPr>
      <w:r w:rsidRPr="009A757A">
        <w:rPr>
          <w:rFonts w:ascii="Times New Roman" w:eastAsia="Times New Roman" w:hAnsi="Times New Roman" w:cs="Times New Roman"/>
          <w:spacing w:val="-4"/>
          <w:sz w:val="30"/>
          <w:szCs w:val="30"/>
          <w:lang w:eastAsia="ru-RU"/>
        </w:rPr>
        <w:t>осуществление концертно-исполнительской деятельности;</w:t>
      </w:r>
    </w:p>
    <w:p w14:paraId="0C9A1393" w14:textId="77777777" w:rsidR="009110D0" w:rsidRPr="009A757A" w:rsidRDefault="00BD480D" w:rsidP="00FB39B7">
      <w:pPr>
        <w:widowControl w:val="0"/>
        <w:autoSpaceDE w:val="0"/>
        <w:autoSpaceDN w:val="0"/>
        <w:adjustRightInd w:val="0"/>
        <w:spacing w:after="0" w:line="240" w:lineRule="auto"/>
        <w:ind w:firstLine="709"/>
        <w:jc w:val="both"/>
        <w:rPr>
          <w:rFonts w:ascii="Times New Roman" w:eastAsia="Times New Roman" w:hAnsi="Times New Roman" w:cs="Times New Roman"/>
          <w:spacing w:val="-4"/>
          <w:sz w:val="30"/>
          <w:szCs w:val="30"/>
          <w:lang w:eastAsia="ru-RU"/>
        </w:rPr>
      </w:pPr>
      <w:r w:rsidRPr="009A757A">
        <w:rPr>
          <w:rFonts w:ascii="Times New Roman" w:eastAsia="Times New Roman" w:hAnsi="Times New Roman" w:cs="Times New Roman"/>
          <w:spacing w:val="-4"/>
          <w:sz w:val="30"/>
          <w:szCs w:val="30"/>
          <w:lang w:eastAsia="ru-RU"/>
        </w:rPr>
        <w:t xml:space="preserve">14.2. </w:t>
      </w:r>
      <w:r w:rsidR="009110D0" w:rsidRPr="009A757A">
        <w:rPr>
          <w:rFonts w:ascii="Times New Roman" w:eastAsia="Times New Roman" w:hAnsi="Times New Roman" w:cs="Times New Roman"/>
          <w:spacing w:val="-4"/>
          <w:sz w:val="30"/>
          <w:szCs w:val="30"/>
          <w:lang w:eastAsia="ru-RU"/>
        </w:rPr>
        <w:t>педагогические:</w:t>
      </w:r>
    </w:p>
    <w:p w14:paraId="0DED93A5" w14:textId="77777777" w:rsidR="009110D0" w:rsidRPr="009A757A" w:rsidRDefault="009110D0" w:rsidP="00FB39B7">
      <w:pPr>
        <w:widowControl w:val="0"/>
        <w:autoSpaceDE w:val="0"/>
        <w:autoSpaceDN w:val="0"/>
        <w:adjustRightInd w:val="0"/>
        <w:spacing w:after="0" w:line="240" w:lineRule="auto"/>
        <w:ind w:firstLine="709"/>
        <w:jc w:val="both"/>
        <w:rPr>
          <w:rFonts w:ascii="Times New Roman" w:eastAsia="Times New Roman" w:hAnsi="Times New Roman" w:cs="Times New Roman"/>
          <w:spacing w:val="-4"/>
          <w:sz w:val="30"/>
          <w:szCs w:val="30"/>
          <w:lang w:eastAsia="ru-RU"/>
        </w:rPr>
      </w:pPr>
      <w:r w:rsidRPr="009A757A">
        <w:rPr>
          <w:rFonts w:ascii="Times New Roman" w:eastAsia="Times New Roman" w:hAnsi="Times New Roman" w:cs="Times New Roman"/>
          <w:spacing w:val="-4"/>
          <w:sz w:val="30"/>
          <w:szCs w:val="30"/>
          <w:lang w:eastAsia="ru-RU"/>
        </w:rPr>
        <w:t>подготовка специалистов в области музыкального искусства;</w:t>
      </w:r>
    </w:p>
    <w:p w14:paraId="21103BEC" w14:textId="5ACF7FAD" w:rsidR="002A3CF8" w:rsidRPr="009A757A" w:rsidRDefault="002A3CF8" w:rsidP="00FB39B7">
      <w:pPr>
        <w:widowControl w:val="0"/>
        <w:autoSpaceDE w:val="0"/>
        <w:autoSpaceDN w:val="0"/>
        <w:adjustRightInd w:val="0"/>
        <w:spacing w:after="0" w:line="240" w:lineRule="auto"/>
        <w:ind w:firstLine="709"/>
        <w:jc w:val="both"/>
        <w:rPr>
          <w:rFonts w:ascii="Times New Roman" w:eastAsia="Times New Roman" w:hAnsi="Times New Roman" w:cs="Times New Roman"/>
          <w:spacing w:val="-6"/>
          <w:sz w:val="30"/>
          <w:szCs w:val="30"/>
          <w:lang w:eastAsia="ru-RU"/>
        </w:rPr>
      </w:pPr>
      <w:r w:rsidRPr="009A757A">
        <w:rPr>
          <w:rFonts w:ascii="Times New Roman" w:eastAsia="Times New Roman" w:hAnsi="Times New Roman" w:cs="Times New Roman"/>
          <w:spacing w:val="-6"/>
          <w:sz w:val="30"/>
          <w:szCs w:val="30"/>
          <w:lang w:eastAsia="ru-RU"/>
        </w:rPr>
        <w:t xml:space="preserve">осуществление </w:t>
      </w:r>
      <w:r w:rsidR="00566AE5" w:rsidRPr="009A757A">
        <w:rPr>
          <w:rFonts w:ascii="Times New Roman" w:eastAsia="Times New Roman" w:hAnsi="Times New Roman" w:cs="Times New Roman"/>
          <w:spacing w:val="-6"/>
          <w:sz w:val="30"/>
          <w:szCs w:val="30"/>
          <w:lang w:eastAsia="ru-RU"/>
        </w:rPr>
        <w:t>образовательной</w:t>
      </w:r>
      <w:r w:rsidRPr="009A757A">
        <w:rPr>
          <w:rFonts w:ascii="Times New Roman" w:eastAsia="Times New Roman" w:hAnsi="Times New Roman" w:cs="Times New Roman"/>
          <w:spacing w:val="-6"/>
          <w:sz w:val="30"/>
          <w:szCs w:val="30"/>
          <w:lang w:eastAsia="ru-RU"/>
        </w:rPr>
        <w:t xml:space="preserve"> деятельности по специальным учебным дисциплинам в учреждениях образования в сфере культуры;</w:t>
      </w:r>
    </w:p>
    <w:p w14:paraId="09882C50" w14:textId="06D7853C" w:rsidR="009110D0" w:rsidRPr="00580F3D" w:rsidRDefault="009110D0" w:rsidP="00FB39B7">
      <w:pPr>
        <w:widowControl w:val="0"/>
        <w:autoSpaceDE w:val="0"/>
        <w:autoSpaceDN w:val="0"/>
        <w:adjustRightInd w:val="0"/>
        <w:spacing w:after="0" w:line="240" w:lineRule="auto"/>
        <w:ind w:firstLine="709"/>
        <w:jc w:val="both"/>
        <w:rPr>
          <w:rFonts w:ascii="Times New Roman" w:eastAsia="Times New Roman" w:hAnsi="Times New Roman" w:cs="Times New Roman"/>
          <w:spacing w:val="-4"/>
          <w:sz w:val="30"/>
          <w:szCs w:val="30"/>
          <w:lang w:eastAsia="ru-RU"/>
        </w:rPr>
      </w:pPr>
      <w:r w:rsidRPr="009A757A">
        <w:rPr>
          <w:rFonts w:ascii="Times New Roman" w:eastAsia="Times New Roman" w:hAnsi="Times New Roman" w:cs="Times New Roman"/>
          <w:spacing w:val="-4"/>
          <w:sz w:val="30"/>
          <w:szCs w:val="30"/>
          <w:lang w:eastAsia="ru-RU"/>
        </w:rPr>
        <w:t xml:space="preserve">развитие творческого потенциала и личностных качеств </w:t>
      </w:r>
      <w:r w:rsidRPr="00580F3D">
        <w:rPr>
          <w:rFonts w:ascii="Times New Roman" w:eastAsia="Times New Roman" w:hAnsi="Times New Roman" w:cs="Times New Roman"/>
          <w:spacing w:val="-4"/>
          <w:sz w:val="30"/>
          <w:szCs w:val="30"/>
          <w:lang w:eastAsia="ru-RU"/>
        </w:rPr>
        <w:t>учащегося в процессе обучения и воспитания;</w:t>
      </w:r>
    </w:p>
    <w:p w14:paraId="50489DAF" w14:textId="61DF396A" w:rsidR="002A3CF8" w:rsidRPr="00580F3D" w:rsidRDefault="002A3CF8" w:rsidP="00FB39B7">
      <w:pPr>
        <w:widowControl w:val="0"/>
        <w:autoSpaceDE w:val="0"/>
        <w:autoSpaceDN w:val="0"/>
        <w:adjustRightInd w:val="0"/>
        <w:spacing w:after="0" w:line="240" w:lineRule="auto"/>
        <w:ind w:firstLine="709"/>
        <w:jc w:val="both"/>
        <w:rPr>
          <w:rFonts w:ascii="Times New Roman" w:eastAsia="Times New Roman" w:hAnsi="Times New Roman" w:cs="Times New Roman"/>
          <w:spacing w:val="-6"/>
          <w:sz w:val="30"/>
          <w:szCs w:val="30"/>
          <w:lang w:eastAsia="ru-RU"/>
        </w:rPr>
      </w:pPr>
      <w:r w:rsidRPr="00580F3D">
        <w:rPr>
          <w:rFonts w:ascii="Times New Roman" w:eastAsia="Times New Roman" w:hAnsi="Times New Roman" w:cs="Times New Roman"/>
          <w:spacing w:val="-6"/>
          <w:sz w:val="30"/>
          <w:szCs w:val="30"/>
          <w:lang w:eastAsia="ru-RU"/>
        </w:rPr>
        <w:t xml:space="preserve">применение информационно-коммуникационных технологий в </w:t>
      </w:r>
      <w:r w:rsidR="00566AE5" w:rsidRPr="00580F3D">
        <w:rPr>
          <w:rFonts w:ascii="Times New Roman" w:eastAsia="Times New Roman" w:hAnsi="Times New Roman" w:cs="Times New Roman"/>
          <w:spacing w:val="-6"/>
          <w:sz w:val="30"/>
          <w:szCs w:val="30"/>
          <w:lang w:eastAsia="ru-RU"/>
        </w:rPr>
        <w:t>образовательной</w:t>
      </w:r>
      <w:r w:rsidRPr="00580F3D">
        <w:rPr>
          <w:rFonts w:ascii="Times New Roman" w:eastAsia="Times New Roman" w:hAnsi="Times New Roman" w:cs="Times New Roman"/>
          <w:spacing w:val="-6"/>
          <w:sz w:val="30"/>
          <w:szCs w:val="30"/>
          <w:lang w:eastAsia="ru-RU"/>
        </w:rPr>
        <w:t xml:space="preserve"> деятельности;</w:t>
      </w:r>
    </w:p>
    <w:p w14:paraId="74BA0626" w14:textId="0CD61AD8" w:rsidR="009110D0" w:rsidRPr="00580F3D" w:rsidRDefault="00BD480D" w:rsidP="00FB39B7">
      <w:pPr>
        <w:widowControl w:val="0"/>
        <w:autoSpaceDE w:val="0"/>
        <w:autoSpaceDN w:val="0"/>
        <w:adjustRightInd w:val="0"/>
        <w:spacing w:after="0" w:line="240" w:lineRule="auto"/>
        <w:ind w:firstLine="709"/>
        <w:jc w:val="both"/>
        <w:rPr>
          <w:rFonts w:ascii="Times New Roman" w:eastAsia="Times New Roman" w:hAnsi="Times New Roman" w:cs="Times New Roman"/>
          <w:spacing w:val="-4"/>
          <w:sz w:val="30"/>
          <w:szCs w:val="30"/>
          <w:lang w:eastAsia="ru-RU"/>
        </w:rPr>
      </w:pPr>
      <w:r w:rsidRPr="00580F3D">
        <w:rPr>
          <w:rFonts w:ascii="Times New Roman" w:eastAsia="Times New Roman" w:hAnsi="Times New Roman" w:cs="Times New Roman"/>
          <w:spacing w:val="-4"/>
          <w:sz w:val="30"/>
          <w:szCs w:val="30"/>
          <w:lang w:eastAsia="ru-RU"/>
        </w:rPr>
        <w:t xml:space="preserve">14.3. </w:t>
      </w:r>
      <w:r w:rsidR="009110D0" w:rsidRPr="00580F3D">
        <w:rPr>
          <w:rFonts w:ascii="Times New Roman" w:eastAsia="Times New Roman" w:hAnsi="Times New Roman" w:cs="Times New Roman"/>
          <w:spacing w:val="-4"/>
          <w:sz w:val="30"/>
          <w:szCs w:val="30"/>
          <w:lang w:eastAsia="ru-RU"/>
        </w:rPr>
        <w:t>научно-методические:</w:t>
      </w:r>
    </w:p>
    <w:p w14:paraId="1F8ACFFA" w14:textId="77777777" w:rsidR="009110D0" w:rsidRPr="00801FC4" w:rsidRDefault="009110D0" w:rsidP="00FB39B7">
      <w:pPr>
        <w:widowControl w:val="0"/>
        <w:autoSpaceDE w:val="0"/>
        <w:autoSpaceDN w:val="0"/>
        <w:adjustRightInd w:val="0"/>
        <w:spacing w:after="0" w:line="240" w:lineRule="auto"/>
        <w:ind w:firstLine="709"/>
        <w:jc w:val="both"/>
        <w:rPr>
          <w:rFonts w:ascii="Times New Roman" w:eastAsia="Times New Roman" w:hAnsi="Times New Roman" w:cs="Times New Roman"/>
          <w:spacing w:val="-4"/>
          <w:sz w:val="30"/>
          <w:szCs w:val="30"/>
          <w:lang w:eastAsia="ru-RU"/>
        </w:rPr>
      </w:pPr>
      <w:r w:rsidRPr="00580F3D">
        <w:rPr>
          <w:rFonts w:ascii="Times New Roman" w:eastAsia="Times New Roman" w:hAnsi="Times New Roman" w:cs="Times New Roman"/>
          <w:spacing w:val="-4"/>
          <w:sz w:val="30"/>
          <w:szCs w:val="30"/>
          <w:lang w:eastAsia="ru-RU"/>
        </w:rPr>
        <w:t xml:space="preserve">разработка учебно-программной </w:t>
      </w:r>
      <w:r w:rsidRPr="00801FC4">
        <w:rPr>
          <w:rFonts w:ascii="Times New Roman" w:eastAsia="Times New Roman" w:hAnsi="Times New Roman" w:cs="Times New Roman"/>
          <w:spacing w:val="-4"/>
          <w:sz w:val="30"/>
          <w:szCs w:val="30"/>
          <w:lang w:eastAsia="ru-RU"/>
        </w:rPr>
        <w:t>документации;</w:t>
      </w:r>
    </w:p>
    <w:p w14:paraId="2B595A27" w14:textId="77777777" w:rsidR="009110D0" w:rsidRPr="00801FC4" w:rsidRDefault="009110D0" w:rsidP="00FB39B7">
      <w:pPr>
        <w:widowControl w:val="0"/>
        <w:autoSpaceDE w:val="0"/>
        <w:autoSpaceDN w:val="0"/>
        <w:adjustRightInd w:val="0"/>
        <w:spacing w:after="0" w:line="240" w:lineRule="auto"/>
        <w:ind w:firstLine="709"/>
        <w:jc w:val="both"/>
        <w:rPr>
          <w:rFonts w:ascii="Times New Roman" w:eastAsia="Times New Roman" w:hAnsi="Times New Roman" w:cs="Times New Roman"/>
          <w:spacing w:val="-4"/>
          <w:sz w:val="30"/>
          <w:szCs w:val="30"/>
          <w:lang w:eastAsia="ru-RU"/>
        </w:rPr>
      </w:pPr>
      <w:r w:rsidRPr="00801FC4">
        <w:rPr>
          <w:rFonts w:ascii="Times New Roman" w:eastAsia="Times New Roman" w:hAnsi="Times New Roman" w:cs="Times New Roman"/>
          <w:spacing w:val="-4"/>
          <w:sz w:val="30"/>
          <w:szCs w:val="30"/>
          <w:lang w:eastAsia="ru-RU"/>
        </w:rPr>
        <w:t>создание учебно-методических, учебных пособий, учебников;</w:t>
      </w:r>
    </w:p>
    <w:p w14:paraId="1DE443B7" w14:textId="77777777" w:rsidR="009110D0" w:rsidRPr="009110D0" w:rsidRDefault="00BD480D" w:rsidP="00FB39B7">
      <w:pPr>
        <w:widowControl w:val="0"/>
        <w:autoSpaceDE w:val="0"/>
        <w:autoSpaceDN w:val="0"/>
        <w:adjustRightInd w:val="0"/>
        <w:spacing w:after="0" w:line="240" w:lineRule="auto"/>
        <w:ind w:firstLine="709"/>
        <w:jc w:val="both"/>
        <w:rPr>
          <w:rFonts w:ascii="Times New Roman" w:eastAsia="Times New Roman" w:hAnsi="Times New Roman" w:cs="Times New Roman"/>
          <w:spacing w:val="-4"/>
          <w:sz w:val="30"/>
          <w:szCs w:val="30"/>
          <w:lang w:eastAsia="ru-RU"/>
        </w:rPr>
      </w:pPr>
      <w:r w:rsidRPr="00801FC4">
        <w:rPr>
          <w:rFonts w:ascii="Times New Roman" w:eastAsia="Times New Roman" w:hAnsi="Times New Roman" w:cs="Times New Roman"/>
          <w:spacing w:val="-4"/>
          <w:sz w:val="30"/>
          <w:szCs w:val="30"/>
          <w:lang w:eastAsia="ru-RU"/>
        </w:rPr>
        <w:t xml:space="preserve">14.4. </w:t>
      </w:r>
      <w:r w:rsidR="009110D0" w:rsidRPr="00801FC4">
        <w:rPr>
          <w:rFonts w:ascii="Times New Roman" w:eastAsia="Times New Roman" w:hAnsi="Times New Roman" w:cs="Times New Roman"/>
          <w:spacing w:val="-4"/>
          <w:sz w:val="30"/>
          <w:szCs w:val="30"/>
          <w:lang w:eastAsia="ru-RU"/>
        </w:rPr>
        <w:t>научно-исследовательские</w:t>
      </w:r>
      <w:r w:rsidR="009110D0" w:rsidRPr="009110D0">
        <w:rPr>
          <w:rFonts w:ascii="Times New Roman" w:eastAsia="Times New Roman" w:hAnsi="Times New Roman" w:cs="Times New Roman"/>
          <w:spacing w:val="-4"/>
          <w:sz w:val="30"/>
          <w:szCs w:val="30"/>
          <w:lang w:eastAsia="ru-RU"/>
        </w:rPr>
        <w:t>:</w:t>
      </w:r>
    </w:p>
    <w:p w14:paraId="59068A23" w14:textId="1B35B68D" w:rsidR="009110D0" w:rsidRPr="009110D0" w:rsidRDefault="009110D0" w:rsidP="00FB39B7">
      <w:pPr>
        <w:widowControl w:val="0"/>
        <w:autoSpaceDE w:val="0"/>
        <w:autoSpaceDN w:val="0"/>
        <w:adjustRightInd w:val="0"/>
        <w:spacing w:after="0" w:line="240" w:lineRule="auto"/>
        <w:ind w:firstLine="709"/>
        <w:jc w:val="both"/>
        <w:rPr>
          <w:rFonts w:ascii="Times New Roman" w:eastAsia="Times New Roman" w:hAnsi="Times New Roman" w:cs="Times New Roman"/>
          <w:spacing w:val="-4"/>
          <w:sz w:val="30"/>
          <w:szCs w:val="30"/>
          <w:lang w:eastAsia="ru-RU"/>
        </w:rPr>
      </w:pPr>
      <w:r w:rsidRPr="009110D0">
        <w:rPr>
          <w:rFonts w:ascii="Times New Roman" w:eastAsia="Times New Roman" w:hAnsi="Times New Roman" w:cs="Times New Roman"/>
          <w:spacing w:val="-4"/>
          <w:sz w:val="30"/>
          <w:szCs w:val="30"/>
          <w:lang w:eastAsia="ru-RU"/>
        </w:rPr>
        <w:t>подготовка научных отч</w:t>
      </w:r>
      <w:r w:rsidR="00442991" w:rsidRPr="00442991">
        <w:rPr>
          <w:rFonts w:ascii="Times New Roman" w:eastAsia="Times New Roman" w:hAnsi="Times New Roman" w:cs="Times New Roman"/>
          <w:spacing w:val="-4"/>
          <w:sz w:val="30"/>
          <w:szCs w:val="30"/>
          <w:lang w:eastAsia="ru-RU"/>
        </w:rPr>
        <w:t>е</w:t>
      </w:r>
      <w:r w:rsidRPr="009110D0">
        <w:rPr>
          <w:rFonts w:ascii="Times New Roman" w:eastAsia="Times New Roman" w:hAnsi="Times New Roman" w:cs="Times New Roman"/>
          <w:spacing w:val="-4"/>
          <w:sz w:val="30"/>
          <w:szCs w:val="30"/>
          <w:lang w:eastAsia="ru-RU"/>
        </w:rPr>
        <w:t>тов, докладов, публикаций;</w:t>
      </w:r>
    </w:p>
    <w:p w14:paraId="6AEE4591" w14:textId="77777777" w:rsidR="009110D0" w:rsidRPr="009110D0" w:rsidRDefault="009110D0" w:rsidP="00FB39B7">
      <w:pPr>
        <w:widowControl w:val="0"/>
        <w:autoSpaceDE w:val="0"/>
        <w:autoSpaceDN w:val="0"/>
        <w:adjustRightInd w:val="0"/>
        <w:spacing w:after="0" w:line="240" w:lineRule="auto"/>
        <w:ind w:firstLine="709"/>
        <w:jc w:val="both"/>
        <w:rPr>
          <w:rFonts w:ascii="Times New Roman" w:eastAsia="Times New Roman" w:hAnsi="Times New Roman" w:cs="Times New Roman"/>
          <w:spacing w:val="-4"/>
          <w:sz w:val="30"/>
          <w:szCs w:val="30"/>
          <w:lang w:eastAsia="ru-RU"/>
        </w:rPr>
      </w:pPr>
      <w:r w:rsidRPr="009110D0">
        <w:rPr>
          <w:rFonts w:ascii="Times New Roman" w:eastAsia="Times New Roman" w:hAnsi="Times New Roman" w:cs="Times New Roman"/>
          <w:spacing w:val="-4"/>
          <w:sz w:val="30"/>
          <w:szCs w:val="30"/>
          <w:lang w:eastAsia="ru-RU"/>
        </w:rPr>
        <w:t xml:space="preserve">проведение научных исследований в области отечественного и зарубежного музыкального искусства; </w:t>
      </w:r>
    </w:p>
    <w:p w14:paraId="51EFB83F" w14:textId="77777777" w:rsidR="009110D0" w:rsidRPr="009110D0" w:rsidRDefault="009110D0" w:rsidP="00FB39B7">
      <w:pPr>
        <w:widowControl w:val="0"/>
        <w:autoSpaceDE w:val="0"/>
        <w:autoSpaceDN w:val="0"/>
        <w:adjustRightInd w:val="0"/>
        <w:spacing w:after="0" w:line="240" w:lineRule="auto"/>
        <w:ind w:firstLine="709"/>
        <w:jc w:val="both"/>
        <w:rPr>
          <w:rFonts w:ascii="Times New Roman" w:eastAsia="Times New Roman" w:hAnsi="Times New Roman" w:cs="Times New Roman"/>
          <w:spacing w:val="-4"/>
          <w:sz w:val="30"/>
          <w:szCs w:val="30"/>
          <w:lang w:eastAsia="ru-RU"/>
        </w:rPr>
      </w:pPr>
      <w:r w:rsidRPr="009110D0">
        <w:rPr>
          <w:rFonts w:ascii="Times New Roman" w:eastAsia="Times New Roman" w:hAnsi="Times New Roman" w:cs="Times New Roman"/>
          <w:spacing w:val="-4"/>
          <w:sz w:val="30"/>
          <w:szCs w:val="30"/>
          <w:lang w:eastAsia="ru-RU"/>
        </w:rPr>
        <w:t>поиск информации, сбор и анализ данных, необходимых для проведения исследования по конкретной тематике;</w:t>
      </w:r>
    </w:p>
    <w:p w14:paraId="747C2A5E" w14:textId="77777777" w:rsidR="009110D0" w:rsidRPr="009110D0" w:rsidRDefault="009110D0" w:rsidP="00FB39B7">
      <w:pPr>
        <w:widowControl w:val="0"/>
        <w:autoSpaceDE w:val="0"/>
        <w:autoSpaceDN w:val="0"/>
        <w:adjustRightInd w:val="0"/>
        <w:spacing w:after="0" w:line="240" w:lineRule="auto"/>
        <w:ind w:firstLine="709"/>
        <w:jc w:val="both"/>
        <w:rPr>
          <w:rFonts w:ascii="Times New Roman" w:eastAsia="Times New Roman" w:hAnsi="Times New Roman" w:cs="Times New Roman"/>
          <w:spacing w:val="-4"/>
          <w:sz w:val="30"/>
          <w:szCs w:val="30"/>
          <w:lang w:eastAsia="ru-RU"/>
        </w:rPr>
      </w:pPr>
      <w:r w:rsidRPr="009110D0">
        <w:rPr>
          <w:rFonts w:ascii="Times New Roman" w:eastAsia="Times New Roman" w:hAnsi="Times New Roman" w:cs="Times New Roman"/>
          <w:spacing w:val="-4"/>
          <w:sz w:val="30"/>
          <w:szCs w:val="30"/>
          <w:lang w:eastAsia="ru-RU"/>
        </w:rPr>
        <w:t>работа со справочными системами, специализированной литературой;</w:t>
      </w:r>
    </w:p>
    <w:p w14:paraId="5A723E0D" w14:textId="77777777" w:rsidR="009110D0" w:rsidRPr="00801FC4" w:rsidRDefault="009110D0" w:rsidP="00FB39B7">
      <w:pPr>
        <w:widowControl w:val="0"/>
        <w:autoSpaceDE w:val="0"/>
        <w:autoSpaceDN w:val="0"/>
        <w:adjustRightInd w:val="0"/>
        <w:spacing w:after="0" w:line="240" w:lineRule="auto"/>
        <w:ind w:firstLine="709"/>
        <w:jc w:val="both"/>
        <w:rPr>
          <w:rFonts w:ascii="Times New Roman" w:eastAsia="Times New Roman" w:hAnsi="Times New Roman" w:cs="Times New Roman"/>
          <w:spacing w:val="-4"/>
          <w:sz w:val="30"/>
          <w:szCs w:val="30"/>
          <w:lang w:eastAsia="ru-RU"/>
        </w:rPr>
      </w:pPr>
      <w:r w:rsidRPr="009110D0">
        <w:rPr>
          <w:rFonts w:ascii="Times New Roman" w:eastAsia="Times New Roman" w:hAnsi="Times New Roman" w:cs="Times New Roman"/>
          <w:spacing w:val="-4"/>
          <w:sz w:val="30"/>
          <w:szCs w:val="30"/>
          <w:lang w:eastAsia="ru-RU"/>
        </w:rPr>
        <w:t xml:space="preserve">подготовка учащихся и студентов к выступлению на республиканских </w:t>
      </w:r>
      <w:r w:rsidRPr="00801FC4">
        <w:rPr>
          <w:rFonts w:ascii="Times New Roman" w:eastAsia="Times New Roman" w:hAnsi="Times New Roman" w:cs="Times New Roman"/>
          <w:spacing w:val="-4"/>
          <w:sz w:val="30"/>
          <w:szCs w:val="30"/>
          <w:lang w:eastAsia="ru-RU"/>
        </w:rPr>
        <w:t>и международных научно-практических конференциях;</w:t>
      </w:r>
    </w:p>
    <w:p w14:paraId="6BC353C2" w14:textId="77777777" w:rsidR="009110D0" w:rsidRPr="00801FC4" w:rsidRDefault="00BD480D" w:rsidP="00FB39B7">
      <w:pPr>
        <w:widowControl w:val="0"/>
        <w:autoSpaceDE w:val="0"/>
        <w:autoSpaceDN w:val="0"/>
        <w:adjustRightInd w:val="0"/>
        <w:spacing w:after="0" w:line="240" w:lineRule="auto"/>
        <w:ind w:firstLine="709"/>
        <w:jc w:val="both"/>
        <w:rPr>
          <w:rFonts w:ascii="Times New Roman" w:eastAsia="Times New Roman" w:hAnsi="Times New Roman" w:cs="Times New Roman"/>
          <w:spacing w:val="-4"/>
          <w:sz w:val="30"/>
          <w:szCs w:val="30"/>
          <w:lang w:eastAsia="ru-RU"/>
        </w:rPr>
      </w:pPr>
      <w:r w:rsidRPr="00801FC4">
        <w:rPr>
          <w:rFonts w:ascii="Times New Roman" w:eastAsia="Times New Roman" w:hAnsi="Times New Roman" w:cs="Times New Roman"/>
          <w:spacing w:val="-4"/>
          <w:sz w:val="30"/>
          <w:szCs w:val="30"/>
          <w:lang w:eastAsia="ru-RU"/>
        </w:rPr>
        <w:t xml:space="preserve">14.5. </w:t>
      </w:r>
      <w:r w:rsidR="009110D0" w:rsidRPr="00801FC4">
        <w:rPr>
          <w:rFonts w:ascii="Times New Roman" w:eastAsia="Times New Roman" w:hAnsi="Times New Roman" w:cs="Times New Roman"/>
          <w:spacing w:val="-4"/>
          <w:sz w:val="30"/>
          <w:szCs w:val="30"/>
          <w:lang w:eastAsia="ru-RU"/>
        </w:rPr>
        <w:t>просветительские:</w:t>
      </w:r>
    </w:p>
    <w:p w14:paraId="3F712DEA" w14:textId="77777777" w:rsidR="009110D0" w:rsidRPr="00801FC4" w:rsidRDefault="009110D0" w:rsidP="00FB39B7">
      <w:pPr>
        <w:widowControl w:val="0"/>
        <w:autoSpaceDE w:val="0"/>
        <w:autoSpaceDN w:val="0"/>
        <w:adjustRightInd w:val="0"/>
        <w:spacing w:after="0" w:line="240" w:lineRule="auto"/>
        <w:ind w:firstLine="709"/>
        <w:jc w:val="both"/>
        <w:rPr>
          <w:rFonts w:ascii="Times New Roman" w:eastAsia="Times New Roman" w:hAnsi="Times New Roman" w:cs="Times New Roman"/>
          <w:spacing w:val="-4"/>
          <w:sz w:val="30"/>
          <w:szCs w:val="30"/>
          <w:lang w:eastAsia="ru-RU"/>
        </w:rPr>
      </w:pPr>
      <w:r w:rsidRPr="00801FC4">
        <w:rPr>
          <w:rFonts w:ascii="Times New Roman" w:eastAsia="Times New Roman" w:hAnsi="Times New Roman" w:cs="Times New Roman"/>
          <w:spacing w:val="-4"/>
          <w:sz w:val="30"/>
          <w:szCs w:val="30"/>
          <w:lang w:eastAsia="ru-RU"/>
        </w:rPr>
        <w:t>организация и проведение мероприятий по пропаганде достижений отечественного и мирового музыкального искусства;</w:t>
      </w:r>
    </w:p>
    <w:p w14:paraId="73FB4E55" w14:textId="77777777" w:rsidR="009110D0" w:rsidRPr="00580F3D" w:rsidRDefault="00BD480D" w:rsidP="00FB39B7">
      <w:pPr>
        <w:widowControl w:val="0"/>
        <w:autoSpaceDE w:val="0"/>
        <w:autoSpaceDN w:val="0"/>
        <w:adjustRightInd w:val="0"/>
        <w:spacing w:after="0" w:line="240" w:lineRule="auto"/>
        <w:ind w:firstLine="709"/>
        <w:jc w:val="both"/>
        <w:rPr>
          <w:rFonts w:ascii="Times New Roman" w:eastAsia="Times New Roman" w:hAnsi="Times New Roman" w:cs="Times New Roman"/>
          <w:spacing w:val="-4"/>
          <w:sz w:val="30"/>
          <w:szCs w:val="30"/>
          <w:lang w:eastAsia="ru-RU"/>
        </w:rPr>
      </w:pPr>
      <w:r w:rsidRPr="00801FC4">
        <w:rPr>
          <w:rFonts w:ascii="Times New Roman" w:eastAsia="Times New Roman" w:hAnsi="Times New Roman" w:cs="Times New Roman"/>
          <w:spacing w:val="-4"/>
          <w:sz w:val="30"/>
          <w:szCs w:val="30"/>
          <w:lang w:eastAsia="ru-RU"/>
        </w:rPr>
        <w:t xml:space="preserve">14.6. </w:t>
      </w:r>
      <w:r w:rsidR="009110D0" w:rsidRPr="00580F3D">
        <w:rPr>
          <w:rFonts w:ascii="Times New Roman" w:eastAsia="Times New Roman" w:hAnsi="Times New Roman" w:cs="Times New Roman"/>
          <w:spacing w:val="-4"/>
          <w:sz w:val="30"/>
          <w:szCs w:val="30"/>
          <w:lang w:eastAsia="ru-RU"/>
        </w:rPr>
        <w:t>организационно-управленческие:</w:t>
      </w:r>
    </w:p>
    <w:p w14:paraId="7CCFC1B7" w14:textId="3A95C852" w:rsidR="002A3CF8" w:rsidRPr="00580F3D" w:rsidRDefault="002A3CF8" w:rsidP="002A3CF8">
      <w:pPr>
        <w:widowControl w:val="0"/>
        <w:autoSpaceDE w:val="0"/>
        <w:autoSpaceDN w:val="0"/>
        <w:adjustRightInd w:val="0"/>
        <w:spacing w:after="0" w:line="240" w:lineRule="auto"/>
        <w:ind w:firstLine="709"/>
        <w:jc w:val="both"/>
        <w:rPr>
          <w:rFonts w:ascii="Times New Roman" w:eastAsia="Times New Roman" w:hAnsi="Times New Roman" w:cs="Times New Roman"/>
          <w:spacing w:val="-4"/>
          <w:sz w:val="30"/>
          <w:szCs w:val="30"/>
          <w:lang w:eastAsia="ru-RU"/>
        </w:rPr>
      </w:pPr>
      <w:r w:rsidRPr="00580F3D">
        <w:rPr>
          <w:rFonts w:ascii="Times New Roman" w:eastAsia="Times New Roman" w:hAnsi="Times New Roman" w:cs="Times New Roman"/>
          <w:spacing w:val="-4"/>
          <w:sz w:val="30"/>
          <w:szCs w:val="30"/>
          <w:lang w:eastAsia="ru-RU"/>
        </w:rPr>
        <w:t xml:space="preserve">контроль и </w:t>
      </w:r>
      <w:r w:rsidR="00DE244A" w:rsidRPr="00580F3D">
        <w:rPr>
          <w:rFonts w:ascii="Times New Roman" w:eastAsia="Times New Roman" w:hAnsi="Times New Roman" w:cs="Times New Roman"/>
          <w:spacing w:val="-4"/>
          <w:sz w:val="30"/>
          <w:szCs w:val="30"/>
          <w:lang w:eastAsia="ru-RU"/>
        </w:rPr>
        <w:t xml:space="preserve">соблюдение </w:t>
      </w:r>
      <w:r w:rsidR="00DE244A" w:rsidRPr="00171E69">
        <w:rPr>
          <w:rFonts w:ascii="Times New Roman" w:eastAsia="Times New Roman" w:hAnsi="Times New Roman" w:cs="Times New Roman"/>
          <w:spacing w:val="-4"/>
          <w:sz w:val="30"/>
          <w:szCs w:val="30"/>
          <w:lang w:eastAsia="ru-RU"/>
        </w:rPr>
        <w:t>производственно-</w:t>
      </w:r>
      <w:r w:rsidR="00442991" w:rsidRPr="00171E69">
        <w:rPr>
          <w:rFonts w:ascii="Times New Roman" w:eastAsia="Times New Roman" w:hAnsi="Times New Roman" w:cs="Times New Roman"/>
          <w:spacing w:val="-4"/>
          <w:sz w:val="30"/>
          <w:szCs w:val="30"/>
          <w:lang w:eastAsia="ru-RU"/>
        </w:rPr>
        <w:t>технологической</w:t>
      </w:r>
      <w:r w:rsidR="00DE244A" w:rsidRPr="00580F3D">
        <w:rPr>
          <w:rFonts w:ascii="Times New Roman" w:eastAsia="Times New Roman" w:hAnsi="Times New Roman" w:cs="Times New Roman"/>
          <w:spacing w:val="-4"/>
          <w:sz w:val="30"/>
          <w:szCs w:val="30"/>
          <w:lang w:eastAsia="ru-RU"/>
        </w:rPr>
        <w:t>,</w:t>
      </w:r>
      <w:r w:rsidRPr="00580F3D">
        <w:rPr>
          <w:rFonts w:ascii="Times New Roman" w:eastAsia="Times New Roman" w:hAnsi="Times New Roman" w:cs="Times New Roman"/>
          <w:spacing w:val="-4"/>
          <w:sz w:val="30"/>
          <w:szCs w:val="30"/>
          <w:lang w:eastAsia="ru-RU"/>
        </w:rPr>
        <w:t xml:space="preserve"> исполнительской и трудовой дисциплины;</w:t>
      </w:r>
    </w:p>
    <w:p w14:paraId="578E1AED" w14:textId="77777777" w:rsidR="002A3CF8" w:rsidRPr="00580F3D" w:rsidRDefault="002A3CF8" w:rsidP="002A3CF8">
      <w:pPr>
        <w:widowControl w:val="0"/>
        <w:autoSpaceDE w:val="0"/>
        <w:autoSpaceDN w:val="0"/>
        <w:adjustRightInd w:val="0"/>
        <w:spacing w:after="0" w:line="240" w:lineRule="auto"/>
        <w:ind w:firstLine="709"/>
        <w:jc w:val="both"/>
        <w:rPr>
          <w:rFonts w:ascii="Times New Roman" w:eastAsia="Times New Roman" w:hAnsi="Times New Roman" w:cs="Times New Roman"/>
          <w:spacing w:val="-4"/>
          <w:sz w:val="30"/>
          <w:szCs w:val="30"/>
          <w:lang w:eastAsia="ru-RU"/>
        </w:rPr>
      </w:pPr>
      <w:r w:rsidRPr="00580F3D">
        <w:rPr>
          <w:rFonts w:ascii="Times New Roman" w:eastAsia="Times New Roman" w:hAnsi="Times New Roman" w:cs="Times New Roman"/>
          <w:spacing w:val="-4"/>
          <w:sz w:val="30"/>
          <w:szCs w:val="30"/>
          <w:lang w:eastAsia="ru-RU"/>
        </w:rPr>
        <w:t>обеспечение соблюдения требований по охране труда;</w:t>
      </w:r>
    </w:p>
    <w:p w14:paraId="4CB3B2F7" w14:textId="7E8A179C" w:rsidR="009110D0" w:rsidRPr="00580F3D" w:rsidRDefault="002A3CF8" w:rsidP="002A3CF8">
      <w:pPr>
        <w:widowControl w:val="0"/>
        <w:autoSpaceDE w:val="0"/>
        <w:autoSpaceDN w:val="0"/>
        <w:adjustRightInd w:val="0"/>
        <w:spacing w:after="0" w:line="240" w:lineRule="auto"/>
        <w:ind w:firstLine="709"/>
        <w:jc w:val="both"/>
        <w:rPr>
          <w:rFonts w:ascii="Times New Roman" w:eastAsia="Times New Roman" w:hAnsi="Times New Roman" w:cs="Times New Roman"/>
          <w:spacing w:val="-4"/>
          <w:sz w:val="30"/>
          <w:szCs w:val="30"/>
          <w:lang w:eastAsia="ru-RU"/>
        </w:rPr>
      </w:pPr>
      <w:r w:rsidRPr="00580F3D">
        <w:rPr>
          <w:rFonts w:ascii="Times New Roman" w:eastAsia="Times New Roman" w:hAnsi="Times New Roman" w:cs="Times New Roman"/>
          <w:spacing w:val="-4"/>
          <w:sz w:val="30"/>
          <w:szCs w:val="30"/>
          <w:lang w:eastAsia="ru-RU"/>
        </w:rPr>
        <w:t>организация работы солистов, коллективов художественного творчества</w:t>
      </w:r>
      <w:r w:rsidR="00566AE5" w:rsidRPr="00580F3D">
        <w:rPr>
          <w:rFonts w:ascii="Times New Roman" w:eastAsia="Times New Roman" w:hAnsi="Times New Roman" w:cs="Times New Roman"/>
          <w:spacing w:val="-4"/>
          <w:sz w:val="30"/>
          <w:szCs w:val="30"/>
          <w:lang w:eastAsia="ru-RU"/>
        </w:rPr>
        <w:t>;</w:t>
      </w:r>
    </w:p>
    <w:p w14:paraId="24E59D4D" w14:textId="77777777" w:rsidR="009110D0" w:rsidRPr="00580F3D" w:rsidRDefault="009110D0" w:rsidP="00FB39B7">
      <w:pPr>
        <w:widowControl w:val="0"/>
        <w:autoSpaceDE w:val="0"/>
        <w:autoSpaceDN w:val="0"/>
        <w:adjustRightInd w:val="0"/>
        <w:spacing w:after="0" w:line="240" w:lineRule="auto"/>
        <w:ind w:firstLine="709"/>
        <w:jc w:val="both"/>
        <w:rPr>
          <w:rFonts w:ascii="Times New Roman" w:eastAsia="Times New Roman" w:hAnsi="Times New Roman" w:cs="Times New Roman"/>
          <w:spacing w:val="-4"/>
          <w:sz w:val="30"/>
          <w:szCs w:val="30"/>
          <w:lang w:eastAsia="ru-RU"/>
        </w:rPr>
      </w:pPr>
      <w:r w:rsidRPr="00580F3D">
        <w:rPr>
          <w:rFonts w:ascii="Times New Roman" w:eastAsia="Times New Roman" w:hAnsi="Times New Roman" w:cs="Times New Roman"/>
          <w:spacing w:val="-4"/>
          <w:sz w:val="30"/>
          <w:szCs w:val="30"/>
          <w:lang w:eastAsia="ru-RU"/>
        </w:rPr>
        <w:t xml:space="preserve">организация репетиционной работы; </w:t>
      </w:r>
    </w:p>
    <w:p w14:paraId="17D05836" w14:textId="77777777" w:rsidR="009110D0" w:rsidRPr="00801FC4" w:rsidRDefault="009110D0" w:rsidP="00FB39B7">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pacing w:val="-4"/>
          <w:sz w:val="30"/>
          <w:szCs w:val="30"/>
          <w:lang w:eastAsia="ru-RU"/>
        </w:rPr>
      </w:pPr>
      <w:r w:rsidRPr="00580F3D">
        <w:rPr>
          <w:rFonts w:ascii="Times New Roman" w:eastAsia="Times New Roman" w:hAnsi="Times New Roman" w:cs="Times New Roman"/>
          <w:spacing w:val="-4"/>
          <w:sz w:val="30"/>
          <w:szCs w:val="30"/>
          <w:lang w:eastAsia="ru-RU"/>
        </w:rPr>
        <w:t xml:space="preserve">участие в подготовке </w:t>
      </w:r>
      <w:r w:rsidRPr="00801FC4">
        <w:rPr>
          <w:rFonts w:ascii="Times New Roman" w:eastAsia="Times New Roman" w:hAnsi="Times New Roman" w:cs="Times New Roman"/>
          <w:spacing w:val="-4"/>
          <w:sz w:val="30"/>
          <w:szCs w:val="30"/>
          <w:lang w:eastAsia="ru-RU"/>
        </w:rPr>
        <w:t xml:space="preserve">и проведении образовательных и творческих </w:t>
      </w:r>
      <w:r w:rsidRPr="00801FC4">
        <w:rPr>
          <w:rFonts w:ascii="Times New Roman" w:eastAsia="Times New Roman" w:hAnsi="Times New Roman" w:cs="Times New Roman"/>
          <w:color w:val="000000" w:themeColor="text1"/>
          <w:spacing w:val="-4"/>
          <w:sz w:val="30"/>
          <w:szCs w:val="30"/>
          <w:lang w:eastAsia="ru-RU"/>
        </w:rPr>
        <w:t>проектов;</w:t>
      </w:r>
    </w:p>
    <w:p w14:paraId="2ED4BCCD" w14:textId="00E040CE" w:rsidR="009110D0" w:rsidRPr="00801FC4" w:rsidRDefault="002A3CF8" w:rsidP="00FB39B7">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pacing w:val="-4"/>
          <w:sz w:val="30"/>
          <w:szCs w:val="30"/>
          <w:lang w:eastAsia="ru-RU"/>
        </w:rPr>
      </w:pPr>
      <w:r w:rsidRPr="00801FC4">
        <w:rPr>
          <w:rFonts w:ascii="Times New Roman" w:eastAsia="Calibri" w:hAnsi="Times New Roman" w:cs="Times New Roman"/>
          <w:color w:val="000000" w:themeColor="text1"/>
          <w:sz w:val="30"/>
          <w:szCs w:val="30"/>
        </w:rPr>
        <w:t xml:space="preserve">управление коллективами художественного творчества, </w:t>
      </w:r>
      <w:r w:rsidRPr="00801FC4">
        <w:rPr>
          <w:rFonts w:ascii="Times New Roman" w:eastAsia="Times New Roman" w:hAnsi="Times New Roman" w:cs="Times New Roman"/>
          <w:color w:val="000000" w:themeColor="text1"/>
          <w:spacing w:val="-6"/>
          <w:sz w:val="30"/>
          <w:szCs w:val="30"/>
          <w:lang w:eastAsia="x-none"/>
        </w:rPr>
        <w:t>учреждениями культуры</w:t>
      </w:r>
      <w:r w:rsidRPr="009A757A">
        <w:rPr>
          <w:rFonts w:ascii="Times New Roman" w:eastAsia="Times New Roman" w:hAnsi="Times New Roman" w:cs="Times New Roman"/>
          <w:spacing w:val="-6"/>
          <w:sz w:val="30"/>
          <w:szCs w:val="30"/>
          <w:lang w:eastAsia="x-none"/>
        </w:rPr>
        <w:t>, учреждениями образования в сфере культуры</w:t>
      </w:r>
      <w:r w:rsidR="009110D0" w:rsidRPr="009A757A">
        <w:rPr>
          <w:rFonts w:ascii="Times New Roman" w:eastAsia="Times New Roman" w:hAnsi="Times New Roman" w:cs="Times New Roman"/>
          <w:spacing w:val="-4"/>
          <w:sz w:val="30"/>
          <w:szCs w:val="30"/>
          <w:lang w:eastAsia="ru-RU"/>
        </w:rPr>
        <w:t>.</w:t>
      </w:r>
    </w:p>
    <w:p w14:paraId="325BCC41" w14:textId="77777777" w:rsidR="009110D0" w:rsidRPr="00801FC4" w:rsidRDefault="009110D0" w:rsidP="00FB39B7">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pacing w:val="-4"/>
          <w:sz w:val="30"/>
          <w:szCs w:val="30"/>
          <w:lang w:eastAsia="ru-RU"/>
        </w:rPr>
      </w:pPr>
    </w:p>
    <w:p w14:paraId="06B7B3E8" w14:textId="77777777" w:rsidR="009110D0" w:rsidRPr="009110D0" w:rsidRDefault="009110D0" w:rsidP="009110D0">
      <w:pPr>
        <w:shd w:val="clear" w:color="auto" w:fill="FFFFFF"/>
        <w:spacing w:after="0" w:line="240" w:lineRule="auto"/>
        <w:ind w:firstLine="450"/>
        <w:jc w:val="center"/>
        <w:rPr>
          <w:rFonts w:ascii="Times New Roman" w:eastAsia="Times New Roman" w:hAnsi="Times New Roman" w:cs="Times New Roman"/>
          <w:sz w:val="30"/>
          <w:szCs w:val="30"/>
          <w:lang w:eastAsia="ru-RU"/>
        </w:rPr>
      </w:pPr>
      <w:r w:rsidRPr="009110D0">
        <w:rPr>
          <w:rFonts w:ascii="Times New Roman" w:eastAsia="Times New Roman" w:hAnsi="Times New Roman" w:cs="Times New Roman"/>
          <w:b/>
          <w:bCs/>
          <w:sz w:val="30"/>
          <w:szCs w:val="30"/>
          <w:lang w:eastAsia="ru-RU"/>
        </w:rPr>
        <w:t>ГЛАВА 4</w:t>
      </w:r>
    </w:p>
    <w:p w14:paraId="507D7A09" w14:textId="77777777" w:rsidR="009110D0" w:rsidRPr="009110D0" w:rsidRDefault="009110D0" w:rsidP="009110D0">
      <w:pPr>
        <w:shd w:val="clear" w:color="auto" w:fill="FFFFFF"/>
        <w:spacing w:after="0" w:line="240" w:lineRule="auto"/>
        <w:ind w:firstLine="448"/>
        <w:jc w:val="center"/>
        <w:rPr>
          <w:rFonts w:ascii="Times New Roman" w:eastAsia="Times New Roman" w:hAnsi="Times New Roman" w:cs="Times New Roman"/>
          <w:b/>
          <w:bCs/>
          <w:sz w:val="30"/>
          <w:szCs w:val="30"/>
          <w:lang w:eastAsia="ru-RU"/>
        </w:rPr>
      </w:pPr>
      <w:r w:rsidRPr="009110D0">
        <w:rPr>
          <w:rFonts w:ascii="Times New Roman" w:eastAsia="Times New Roman" w:hAnsi="Times New Roman" w:cs="Times New Roman"/>
          <w:b/>
          <w:bCs/>
          <w:sz w:val="30"/>
          <w:szCs w:val="30"/>
          <w:lang w:eastAsia="ru-RU"/>
        </w:rPr>
        <w:t>ТРЕБОВАНИЯ К КОМПЕТЕНТНОСТИ СПЕЦИАЛИСТА</w:t>
      </w:r>
    </w:p>
    <w:p w14:paraId="78BF924B" w14:textId="77777777" w:rsidR="009110D0" w:rsidRPr="009110D0" w:rsidRDefault="009110D0" w:rsidP="009110D0">
      <w:pPr>
        <w:shd w:val="clear" w:color="auto" w:fill="FFFFFF"/>
        <w:spacing w:after="0" w:line="240" w:lineRule="auto"/>
        <w:ind w:firstLine="448"/>
        <w:jc w:val="center"/>
        <w:rPr>
          <w:rFonts w:ascii="Times New Roman" w:eastAsia="Times New Roman" w:hAnsi="Times New Roman" w:cs="Times New Roman"/>
          <w:sz w:val="30"/>
          <w:szCs w:val="30"/>
          <w:lang w:eastAsia="ru-RU"/>
        </w:rPr>
      </w:pPr>
    </w:p>
    <w:p w14:paraId="685C3E15" w14:textId="77777777" w:rsidR="009110D0" w:rsidRPr="00801FC4" w:rsidRDefault="009110D0" w:rsidP="00FB39B7">
      <w:pPr>
        <w:widowControl w:val="0"/>
        <w:autoSpaceDE w:val="0"/>
        <w:autoSpaceDN w:val="0"/>
        <w:adjustRightInd w:val="0"/>
        <w:spacing w:after="0" w:line="240" w:lineRule="auto"/>
        <w:ind w:firstLine="709"/>
        <w:jc w:val="both"/>
        <w:rPr>
          <w:rFonts w:ascii="Times New Roman" w:eastAsia="Times New Roman" w:hAnsi="Times New Roman" w:cs="Times New Roman"/>
          <w:spacing w:val="-4"/>
          <w:sz w:val="30"/>
          <w:szCs w:val="30"/>
          <w:lang w:eastAsia="ru-RU"/>
        </w:rPr>
      </w:pPr>
      <w:r w:rsidRPr="00801FC4">
        <w:rPr>
          <w:rFonts w:ascii="Times New Roman" w:eastAsia="Times New Roman" w:hAnsi="Times New Roman" w:cs="Times New Roman"/>
          <w:spacing w:val="-4"/>
          <w:sz w:val="30"/>
          <w:szCs w:val="30"/>
          <w:lang w:eastAsia="ru-RU"/>
        </w:rPr>
        <w:t>15. Специалист, освоивший содержание образовательной программы высшего образования I ступени по специальности 1-16 01 02 «Дирижирование (по направлениям)», должен обладать универсальными, базовыми профессиональными и специализированными компетенциями.</w:t>
      </w:r>
    </w:p>
    <w:p w14:paraId="35C688C4" w14:textId="77777777" w:rsidR="009110D0" w:rsidRPr="00801FC4" w:rsidRDefault="009110D0" w:rsidP="00FB39B7">
      <w:pPr>
        <w:widowControl w:val="0"/>
        <w:autoSpaceDE w:val="0"/>
        <w:autoSpaceDN w:val="0"/>
        <w:adjustRightInd w:val="0"/>
        <w:spacing w:after="0" w:line="240" w:lineRule="auto"/>
        <w:ind w:firstLine="709"/>
        <w:jc w:val="both"/>
        <w:rPr>
          <w:rFonts w:ascii="Times New Roman" w:eastAsia="Times New Roman" w:hAnsi="Times New Roman" w:cs="Times New Roman"/>
          <w:spacing w:val="-4"/>
          <w:sz w:val="30"/>
          <w:szCs w:val="30"/>
          <w:lang w:eastAsia="ru-RU"/>
        </w:rPr>
      </w:pPr>
      <w:r w:rsidRPr="00801FC4">
        <w:rPr>
          <w:rFonts w:ascii="Times New Roman" w:eastAsia="Times New Roman" w:hAnsi="Times New Roman" w:cs="Times New Roman"/>
          <w:spacing w:val="-4"/>
          <w:sz w:val="30"/>
          <w:szCs w:val="30"/>
          <w:lang w:eastAsia="ru-RU"/>
        </w:rPr>
        <w:t>Универсальные, базовые профессиональные и специализированные компетенции устанавливаются с учетом Национальной рамки квалификаций высшего образования Республики Беларусь.</w:t>
      </w:r>
    </w:p>
    <w:p w14:paraId="1C799894" w14:textId="77777777" w:rsidR="009110D0" w:rsidRPr="00801FC4" w:rsidRDefault="009110D0" w:rsidP="00FB39B7">
      <w:pPr>
        <w:widowControl w:val="0"/>
        <w:autoSpaceDE w:val="0"/>
        <w:autoSpaceDN w:val="0"/>
        <w:adjustRightInd w:val="0"/>
        <w:spacing w:after="0" w:line="240" w:lineRule="auto"/>
        <w:ind w:firstLine="709"/>
        <w:jc w:val="both"/>
        <w:rPr>
          <w:rFonts w:ascii="Times New Roman" w:eastAsia="Times New Roman" w:hAnsi="Times New Roman" w:cs="Times New Roman"/>
          <w:spacing w:val="-4"/>
          <w:sz w:val="30"/>
          <w:szCs w:val="30"/>
          <w:lang w:eastAsia="ru-RU"/>
        </w:rPr>
      </w:pPr>
      <w:r w:rsidRPr="00801FC4">
        <w:rPr>
          <w:rFonts w:ascii="Times New Roman" w:eastAsia="Times New Roman" w:hAnsi="Times New Roman" w:cs="Times New Roman"/>
          <w:spacing w:val="-4"/>
          <w:sz w:val="30"/>
          <w:szCs w:val="30"/>
          <w:lang w:eastAsia="ru-RU"/>
        </w:rPr>
        <w:t>16. Специалист, освоивший содержание образовательной программы высшего образования I ступени, должен обладать следующими универсальными компетенциями (далее – УК):</w:t>
      </w:r>
    </w:p>
    <w:p w14:paraId="7FDF2347" w14:textId="77777777" w:rsidR="009110D0" w:rsidRPr="00801FC4" w:rsidRDefault="009110D0" w:rsidP="00FB39B7">
      <w:pPr>
        <w:widowControl w:val="0"/>
        <w:autoSpaceDE w:val="0"/>
        <w:autoSpaceDN w:val="0"/>
        <w:adjustRightInd w:val="0"/>
        <w:spacing w:after="0" w:line="240" w:lineRule="auto"/>
        <w:ind w:firstLine="709"/>
        <w:jc w:val="both"/>
        <w:rPr>
          <w:rFonts w:ascii="Times New Roman" w:eastAsia="Times New Roman" w:hAnsi="Times New Roman" w:cs="Times New Roman"/>
          <w:spacing w:val="-4"/>
          <w:sz w:val="30"/>
          <w:szCs w:val="30"/>
          <w:lang w:eastAsia="ru-RU"/>
        </w:rPr>
      </w:pPr>
      <w:r w:rsidRPr="00801FC4">
        <w:rPr>
          <w:rFonts w:ascii="Times New Roman" w:eastAsia="Times New Roman" w:hAnsi="Times New Roman" w:cs="Times New Roman"/>
          <w:spacing w:val="-4"/>
          <w:sz w:val="30"/>
          <w:szCs w:val="30"/>
          <w:lang w:eastAsia="ru-RU"/>
        </w:rPr>
        <w:t>УК-1. Владеть основами исследовательской деятельности, осуществлять поиск, анализ и синтез информации;</w:t>
      </w:r>
    </w:p>
    <w:p w14:paraId="2E595FDE" w14:textId="77777777" w:rsidR="009110D0" w:rsidRPr="00801FC4" w:rsidRDefault="009110D0" w:rsidP="00FB39B7">
      <w:pPr>
        <w:widowControl w:val="0"/>
        <w:autoSpaceDE w:val="0"/>
        <w:autoSpaceDN w:val="0"/>
        <w:adjustRightInd w:val="0"/>
        <w:spacing w:after="0" w:line="240" w:lineRule="auto"/>
        <w:ind w:firstLine="709"/>
        <w:jc w:val="both"/>
        <w:rPr>
          <w:rFonts w:ascii="Times New Roman" w:eastAsia="Times New Roman" w:hAnsi="Times New Roman" w:cs="Times New Roman"/>
          <w:spacing w:val="-4"/>
          <w:sz w:val="30"/>
          <w:szCs w:val="30"/>
          <w:lang w:eastAsia="ru-RU"/>
        </w:rPr>
      </w:pPr>
      <w:r w:rsidRPr="00801FC4">
        <w:rPr>
          <w:rFonts w:ascii="Times New Roman" w:eastAsia="Times New Roman" w:hAnsi="Times New Roman" w:cs="Times New Roman"/>
          <w:spacing w:val="-4"/>
          <w:sz w:val="30"/>
          <w:szCs w:val="30"/>
          <w:lang w:eastAsia="ru-RU"/>
        </w:rPr>
        <w:t>УК-2. Решать стандартные задачи профессиональной деятельности на основе применения информационно-коммуникационных технологий;</w:t>
      </w:r>
    </w:p>
    <w:p w14:paraId="35BF91E7" w14:textId="77777777" w:rsidR="009110D0" w:rsidRPr="00CB4C29" w:rsidRDefault="009110D0" w:rsidP="00FB39B7">
      <w:pPr>
        <w:widowControl w:val="0"/>
        <w:autoSpaceDE w:val="0"/>
        <w:autoSpaceDN w:val="0"/>
        <w:adjustRightInd w:val="0"/>
        <w:spacing w:after="0" w:line="240" w:lineRule="auto"/>
        <w:ind w:firstLine="709"/>
        <w:jc w:val="both"/>
        <w:rPr>
          <w:rFonts w:ascii="Times New Roman" w:eastAsia="Times New Roman" w:hAnsi="Times New Roman" w:cs="Times New Roman"/>
          <w:spacing w:val="-8"/>
          <w:sz w:val="30"/>
          <w:szCs w:val="30"/>
          <w:lang w:eastAsia="ru-RU"/>
        </w:rPr>
      </w:pPr>
      <w:r w:rsidRPr="00801FC4">
        <w:rPr>
          <w:rFonts w:ascii="Times New Roman" w:eastAsia="Times New Roman" w:hAnsi="Times New Roman" w:cs="Times New Roman"/>
          <w:spacing w:val="-4"/>
          <w:sz w:val="30"/>
          <w:szCs w:val="30"/>
          <w:lang w:eastAsia="ru-RU"/>
        </w:rPr>
        <w:t>УК-3. Осуществлять коммуникации</w:t>
      </w:r>
      <w:r w:rsidRPr="009110D0">
        <w:rPr>
          <w:rFonts w:ascii="Times New Roman" w:eastAsia="Times New Roman" w:hAnsi="Times New Roman" w:cs="Times New Roman"/>
          <w:spacing w:val="-4"/>
          <w:sz w:val="30"/>
          <w:szCs w:val="30"/>
          <w:lang w:eastAsia="ru-RU"/>
        </w:rPr>
        <w:t xml:space="preserve"> на </w:t>
      </w:r>
      <w:r w:rsidR="005F345B">
        <w:rPr>
          <w:rFonts w:ascii="Times New Roman" w:eastAsia="Times New Roman" w:hAnsi="Times New Roman" w:cs="Times New Roman"/>
          <w:spacing w:val="-4"/>
          <w:sz w:val="30"/>
          <w:szCs w:val="30"/>
          <w:lang w:eastAsia="ru-RU"/>
        </w:rPr>
        <w:t>белорусском</w:t>
      </w:r>
      <w:r w:rsidRPr="009110D0">
        <w:rPr>
          <w:rFonts w:ascii="Times New Roman" w:eastAsia="Times New Roman" w:hAnsi="Times New Roman" w:cs="Times New Roman"/>
          <w:spacing w:val="-4"/>
          <w:sz w:val="30"/>
          <w:szCs w:val="30"/>
          <w:lang w:eastAsia="ru-RU"/>
        </w:rPr>
        <w:t xml:space="preserve"> и иностранном </w:t>
      </w:r>
      <w:r w:rsidRPr="00CB4C29">
        <w:rPr>
          <w:rFonts w:ascii="Times New Roman" w:eastAsia="Times New Roman" w:hAnsi="Times New Roman" w:cs="Times New Roman"/>
          <w:spacing w:val="-8"/>
          <w:sz w:val="30"/>
          <w:szCs w:val="30"/>
          <w:lang w:eastAsia="ru-RU"/>
        </w:rPr>
        <w:t>язык</w:t>
      </w:r>
      <w:r w:rsidR="005F345B" w:rsidRPr="00CB4C29">
        <w:rPr>
          <w:rFonts w:ascii="Times New Roman" w:eastAsia="Times New Roman" w:hAnsi="Times New Roman" w:cs="Times New Roman"/>
          <w:spacing w:val="-8"/>
          <w:sz w:val="30"/>
          <w:szCs w:val="30"/>
          <w:lang w:eastAsia="ru-RU"/>
        </w:rPr>
        <w:t>ах</w:t>
      </w:r>
      <w:r w:rsidRPr="00CB4C29">
        <w:rPr>
          <w:rFonts w:ascii="Times New Roman" w:eastAsia="Times New Roman" w:hAnsi="Times New Roman" w:cs="Times New Roman"/>
          <w:spacing w:val="-8"/>
          <w:sz w:val="30"/>
          <w:szCs w:val="30"/>
          <w:lang w:eastAsia="ru-RU"/>
        </w:rPr>
        <w:t xml:space="preserve"> для решения задач межличностного и межкультурного взаимодействия;</w:t>
      </w:r>
    </w:p>
    <w:p w14:paraId="114D24FC" w14:textId="77777777" w:rsidR="009110D0" w:rsidRPr="00CB4C29" w:rsidRDefault="009110D0" w:rsidP="00FB39B7">
      <w:pPr>
        <w:widowControl w:val="0"/>
        <w:autoSpaceDE w:val="0"/>
        <w:autoSpaceDN w:val="0"/>
        <w:adjustRightInd w:val="0"/>
        <w:spacing w:after="0" w:line="240" w:lineRule="auto"/>
        <w:ind w:firstLine="709"/>
        <w:jc w:val="both"/>
        <w:rPr>
          <w:rFonts w:ascii="Times New Roman" w:eastAsia="Times New Roman" w:hAnsi="Times New Roman" w:cs="Times New Roman"/>
          <w:spacing w:val="-4"/>
          <w:sz w:val="30"/>
          <w:szCs w:val="30"/>
          <w:lang w:eastAsia="ru-RU"/>
        </w:rPr>
      </w:pPr>
      <w:r w:rsidRPr="00CB4C29">
        <w:rPr>
          <w:rFonts w:ascii="Times New Roman" w:eastAsia="Times New Roman" w:hAnsi="Times New Roman" w:cs="Times New Roman"/>
          <w:spacing w:val="-4"/>
          <w:sz w:val="30"/>
          <w:szCs w:val="30"/>
          <w:lang w:eastAsia="ru-RU"/>
        </w:rPr>
        <w:t>УК-4. Работать в команде, толерантно воспринимать социальные, этнические, конфессиональные, культурные и иные различия;</w:t>
      </w:r>
    </w:p>
    <w:p w14:paraId="579097C2" w14:textId="77777777" w:rsidR="009110D0" w:rsidRPr="00CB4C29" w:rsidRDefault="009110D0" w:rsidP="00FB39B7">
      <w:pPr>
        <w:widowControl w:val="0"/>
        <w:autoSpaceDE w:val="0"/>
        <w:autoSpaceDN w:val="0"/>
        <w:adjustRightInd w:val="0"/>
        <w:spacing w:after="0" w:line="240" w:lineRule="auto"/>
        <w:ind w:firstLine="709"/>
        <w:jc w:val="both"/>
        <w:rPr>
          <w:rFonts w:ascii="Times New Roman" w:eastAsia="Times New Roman" w:hAnsi="Times New Roman" w:cs="Times New Roman"/>
          <w:spacing w:val="-4"/>
          <w:sz w:val="30"/>
          <w:szCs w:val="30"/>
          <w:lang w:eastAsia="ru-RU"/>
        </w:rPr>
      </w:pPr>
      <w:r w:rsidRPr="00CB4C29">
        <w:rPr>
          <w:rFonts w:ascii="Times New Roman" w:eastAsia="Times New Roman" w:hAnsi="Times New Roman" w:cs="Times New Roman"/>
          <w:spacing w:val="-4"/>
          <w:sz w:val="30"/>
          <w:szCs w:val="30"/>
          <w:lang w:eastAsia="ru-RU"/>
        </w:rPr>
        <w:t>УК-5. Быть способным к саморазвитию и совершенствованию в профессиональной деятельности, работать самостоятельно, понимать место и роль своей профессии в современном социокультурном пространстве;</w:t>
      </w:r>
    </w:p>
    <w:p w14:paraId="611AE0DD" w14:textId="77777777" w:rsidR="009110D0" w:rsidRPr="00CB4C29" w:rsidRDefault="009110D0" w:rsidP="00FB39B7">
      <w:pPr>
        <w:widowControl w:val="0"/>
        <w:autoSpaceDE w:val="0"/>
        <w:autoSpaceDN w:val="0"/>
        <w:adjustRightInd w:val="0"/>
        <w:spacing w:after="0" w:line="240" w:lineRule="auto"/>
        <w:ind w:firstLine="709"/>
        <w:jc w:val="both"/>
        <w:rPr>
          <w:rFonts w:ascii="Times New Roman" w:eastAsia="Times New Roman" w:hAnsi="Times New Roman" w:cs="Times New Roman"/>
          <w:spacing w:val="-4"/>
          <w:sz w:val="30"/>
          <w:szCs w:val="30"/>
          <w:lang w:eastAsia="ru-RU"/>
        </w:rPr>
      </w:pPr>
      <w:r w:rsidRPr="00CB4C29">
        <w:rPr>
          <w:rFonts w:ascii="Times New Roman" w:eastAsia="Times New Roman" w:hAnsi="Times New Roman" w:cs="Times New Roman"/>
          <w:spacing w:val="-4"/>
          <w:sz w:val="30"/>
          <w:szCs w:val="30"/>
          <w:lang w:eastAsia="ru-RU"/>
        </w:rPr>
        <w:t>УК-6. Проявлять инициативу и адаптироваться к изменениям в профессиональной деятельности;</w:t>
      </w:r>
    </w:p>
    <w:p w14:paraId="5F3173FF" w14:textId="77777777" w:rsidR="009110D0" w:rsidRPr="00CB4C29" w:rsidRDefault="009110D0" w:rsidP="00FB39B7">
      <w:pPr>
        <w:widowControl w:val="0"/>
        <w:autoSpaceDE w:val="0"/>
        <w:autoSpaceDN w:val="0"/>
        <w:adjustRightInd w:val="0"/>
        <w:spacing w:after="0" w:line="240" w:lineRule="auto"/>
        <w:ind w:firstLine="709"/>
        <w:jc w:val="both"/>
        <w:rPr>
          <w:rFonts w:ascii="Times New Roman" w:eastAsia="Times New Roman" w:hAnsi="Times New Roman" w:cs="Times New Roman"/>
          <w:spacing w:val="-4"/>
          <w:sz w:val="30"/>
          <w:szCs w:val="30"/>
          <w:lang w:eastAsia="ru-RU"/>
        </w:rPr>
      </w:pPr>
      <w:r w:rsidRPr="00CB4C29">
        <w:rPr>
          <w:rFonts w:ascii="Times New Roman" w:eastAsia="Times New Roman" w:hAnsi="Times New Roman" w:cs="Times New Roman"/>
          <w:spacing w:val="-4"/>
          <w:sz w:val="30"/>
          <w:szCs w:val="30"/>
          <w:lang w:eastAsia="ru-RU"/>
        </w:rPr>
        <w:t>УК-7. Обладать</w:t>
      </w:r>
      <w:r w:rsidRPr="009110D0">
        <w:rPr>
          <w:rFonts w:ascii="Times New Roman" w:eastAsia="Times New Roman" w:hAnsi="Times New Roman" w:cs="Times New Roman"/>
          <w:spacing w:val="-4"/>
          <w:sz w:val="30"/>
          <w:szCs w:val="30"/>
          <w:lang w:eastAsia="ru-RU"/>
        </w:rPr>
        <w:t xml:space="preserve"> гуманистическим мировоззрением, качествами </w:t>
      </w:r>
      <w:r w:rsidRPr="00CB4C29">
        <w:rPr>
          <w:rFonts w:ascii="Times New Roman" w:eastAsia="Times New Roman" w:hAnsi="Times New Roman" w:cs="Times New Roman"/>
          <w:spacing w:val="-4"/>
          <w:sz w:val="30"/>
          <w:szCs w:val="30"/>
          <w:lang w:eastAsia="ru-RU"/>
        </w:rPr>
        <w:t>гражданственности и патриотизма;</w:t>
      </w:r>
    </w:p>
    <w:p w14:paraId="073BE531" w14:textId="77777777" w:rsidR="009110D0" w:rsidRPr="00CB4C29" w:rsidRDefault="009110D0" w:rsidP="00FB39B7">
      <w:pPr>
        <w:widowControl w:val="0"/>
        <w:autoSpaceDE w:val="0"/>
        <w:autoSpaceDN w:val="0"/>
        <w:adjustRightInd w:val="0"/>
        <w:spacing w:after="0" w:line="240" w:lineRule="auto"/>
        <w:ind w:firstLine="709"/>
        <w:jc w:val="both"/>
        <w:rPr>
          <w:rFonts w:ascii="Times New Roman" w:eastAsia="Times New Roman" w:hAnsi="Times New Roman" w:cs="Times New Roman"/>
          <w:spacing w:val="-4"/>
          <w:sz w:val="30"/>
          <w:szCs w:val="30"/>
          <w:lang w:eastAsia="ru-RU"/>
        </w:rPr>
      </w:pPr>
      <w:r w:rsidRPr="00CB4C29">
        <w:rPr>
          <w:rFonts w:ascii="Times New Roman" w:eastAsia="Times New Roman" w:hAnsi="Times New Roman" w:cs="Times New Roman"/>
          <w:spacing w:val="-4"/>
          <w:sz w:val="30"/>
          <w:szCs w:val="30"/>
          <w:lang w:eastAsia="ru-RU"/>
        </w:rPr>
        <w:t>УК-8. Обладать современной культурой мышления, использовать основы философских знаний в профессиональной деятельности;</w:t>
      </w:r>
    </w:p>
    <w:p w14:paraId="1FD43D54" w14:textId="77777777" w:rsidR="009110D0" w:rsidRPr="00CB4C29" w:rsidRDefault="009110D0" w:rsidP="00FB39B7">
      <w:pPr>
        <w:widowControl w:val="0"/>
        <w:autoSpaceDE w:val="0"/>
        <w:autoSpaceDN w:val="0"/>
        <w:adjustRightInd w:val="0"/>
        <w:spacing w:after="0" w:line="240" w:lineRule="auto"/>
        <w:ind w:firstLine="709"/>
        <w:jc w:val="both"/>
        <w:rPr>
          <w:rFonts w:ascii="Times New Roman" w:eastAsia="Times New Roman" w:hAnsi="Times New Roman" w:cs="Times New Roman"/>
          <w:spacing w:val="-4"/>
          <w:sz w:val="30"/>
          <w:szCs w:val="30"/>
          <w:lang w:eastAsia="ru-RU"/>
        </w:rPr>
      </w:pPr>
      <w:r w:rsidRPr="00CB4C29">
        <w:rPr>
          <w:rFonts w:ascii="Times New Roman" w:eastAsia="Times New Roman" w:hAnsi="Times New Roman" w:cs="Times New Roman"/>
          <w:spacing w:val="-4"/>
          <w:sz w:val="30"/>
          <w:szCs w:val="30"/>
          <w:lang w:eastAsia="ru-RU"/>
        </w:rPr>
        <w:t>УК-9. Выявлять факторы и механизмы исторического развития, определять общественное значение исторических событий;</w:t>
      </w:r>
    </w:p>
    <w:p w14:paraId="2C417FA8" w14:textId="77777777" w:rsidR="009110D0" w:rsidRPr="00CB4C29" w:rsidRDefault="009110D0" w:rsidP="00FB39B7">
      <w:pPr>
        <w:widowControl w:val="0"/>
        <w:autoSpaceDE w:val="0"/>
        <w:autoSpaceDN w:val="0"/>
        <w:adjustRightInd w:val="0"/>
        <w:spacing w:after="0" w:line="240" w:lineRule="auto"/>
        <w:ind w:firstLine="709"/>
        <w:jc w:val="both"/>
        <w:rPr>
          <w:rFonts w:ascii="Times New Roman" w:eastAsia="Times New Roman" w:hAnsi="Times New Roman" w:cs="Times New Roman"/>
          <w:spacing w:val="-4"/>
          <w:sz w:val="30"/>
          <w:szCs w:val="30"/>
          <w:lang w:eastAsia="ru-RU"/>
        </w:rPr>
      </w:pPr>
      <w:r w:rsidRPr="00CB4C29">
        <w:rPr>
          <w:rFonts w:ascii="Times New Roman" w:eastAsia="Times New Roman" w:hAnsi="Times New Roman" w:cs="Times New Roman"/>
          <w:spacing w:val="-4"/>
          <w:sz w:val="30"/>
          <w:szCs w:val="30"/>
          <w:lang w:eastAsia="ru-RU"/>
        </w:rPr>
        <w:t>УК-10. Анализировать социально-значимые явления, события и процессы, использовать социологическую и экономическую информацию в профессиональной деятельности;</w:t>
      </w:r>
    </w:p>
    <w:p w14:paraId="67CB1616" w14:textId="77777777" w:rsidR="009110D0" w:rsidRPr="00CB4C29" w:rsidRDefault="009110D0" w:rsidP="00FB39B7">
      <w:pPr>
        <w:widowControl w:val="0"/>
        <w:autoSpaceDE w:val="0"/>
        <w:autoSpaceDN w:val="0"/>
        <w:adjustRightInd w:val="0"/>
        <w:spacing w:after="0" w:line="240" w:lineRule="auto"/>
        <w:ind w:firstLine="709"/>
        <w:jc w:val="both"/>
        <w:rPr>
          <w:rFonts w:ascii="Times New Roman" w:eastAsia="Times New Roman" w:hAnsi="Times New Roman" w:cs="Times New Roman"/>
          <w:spacing w:val="-4"/>
          <w:sz w:val="30"/>
          <w:szCs w:val="30"/>
          <w:lang w:eastAsia="ru-RU"/>
        </w:rPr>
      </w:pPr>
      <w:r w:rsidRPr="00CB4C29">
        <w:rPr>
          <w:rFonts w:ascii="Times New Roman" w:eastAsia="Times New Roman" w:hAnsi="Times New Roman" w:cs="Times New Roman"/>
          <w:spacing w:val="-4"/>
          <w:sz w:val="30"/>
          <w:szCs w:val="30"/>
          <w:lang w:eastAsia="ru-RU"/>
        </w:rPr>
        <w:t>УК-11. Воплощать культурно-просветительские идеи через профессиональную деятельность;</w:t>
      </w:r>
    </w:p>
    <w:p w14:paraId="751B43D3" w14:textId="77777777" w:rsidR="009110D0" w:rsidRPr="009110D0" w:rsidRDefault="009110D0" w:rsidP="00FB39B7">
      <w:pPr>
        <w:widowControl w:val="0"/>
        <w:autoSpaceDE w:val="0"/>
        <w:autoSpaceDN w:val="0"/>
        <w:adjustRightInd w:val="0"/>
        <w:spacing w:after="0" w:line="240" w:lineRule="auto"/>
        <w:ind w:firstLine="709"/>
        <w:jc w:val="both"/>
        <w:rPr>
          <w:rFonts w:ascii="Times New Roman" w:eastAsia="Times New Roman" w:hAnsi="Times New Roman" w:cs="Times New Roman"/>
          <w:spacing w:val="-4"/>
          <w:sz w:val="30"/>
          <w:szCs w:val="30"/>
          <w:lang w:eastAsia="ru-RU"/>
        </w:rPr>
      </w:pPr>
      <w:r w:rsidRPr="00CB4C29">
        <w:rPr>
          <w:rFonts w:ascii="Times New Roman" w:eastAsia="Times New Roman" w:hAnsi="Times New Roman" w:cs="Times New Roman"/>
          <w:spacing w:val="-4"/>
          <w:sz w:val="30"/>
          <w:szCs w:val="30"/>
          <w:lang w:eastAsia="ru-RU"/>
        </w:rPr>
        <w:t>УК-12. Поддерживать</w:t>
      </w:r>
      <w:r w:rsidRPr="009110D0">
        <w:rPr>
          <w:rFonts w:ascii="Times New Roman" w:eastAsia="Times New Roman" w:hAnsi="Times New Roman" w:cs="Times New Roman"/>
          <w:spacing w:val="-4"/>
          <w:sz w:val="30"/>
          <w:szCs w:val="30"/>
          <w:lang w:eastAsia="ru-RU"/>
        </w:rPr>
        <w:t xml:space="preserve"> необходимый уровень физической активности, в том числе для профилактики заболеваний, связанных с профессиональной деятельностью музыканта, психического благополучия, развития и совершенствования качеств и свойств личности.</w:t>
      </w:r>
    </w:p>
    <w:p w14:paraId="3205DCD4" w14:textId="77777777" w:rsidR="009110D0" w:rsidRPr="00CB4C29" w:rsidRDefault="009110D0" w:rsidP="00FB39B7">
      <w:pPr>
        <w:widowControl w:val="0"/>
        <w:autoSpaceDE w:val="0"/>
        <w:autoSpaceDN w:val="0"/>
        <w:adjustRightInd w:val="0"/>
        <w:spacing w:after="0" w:line="240" w:lineRule="auto"/>
        <w:ind w:firstLine="709"/>
        <w:jc w:val="both"/>
        <w:rPr>
          <w:rFonts w:ascii="Times New Roman" w:eastAsia="Times New Roman" w:hAnsi="Times New Roman" w:cs="Times New Roman"/>
          <w:spacing w:val="-4"/>
          <w:sz w:val="30"/>
          <w:szCs w:val="30"/>
          <w:lang w:eastAsia="ru-RU"/>
        </w:rPr>
      </w:pPr>
      <w:r w:rsidRPr="00CB4C29">
        <w:rPr>
          <w:rFonts w:ascii="Times New Roman" w:eastAsia="Times New Roman" w:hAnsi="Times New Roman" w:cs="Times New Roman"/>
          <w:spacing w:val="-4"/>
          <w:sz w:val="30"/>
          <w:szCs w:val="30"/>
          <w:lang w:eastAsia="ru-RU"/>
        </w:rPr>
        <w:t>17. Специалист, освоивший содержание образовательной программы высшего образования I ступени, должен обладать следующими базовыми профессиональными компетенциями (далее – БПК):</w:t>
      </w:r>
    </w:p>
    <w:p w14:paraId="25F58F81" w14:textId="50A27970" w:rsidR="009110D0" w:rsidRPr="00580F3D" w:rsidRDefault="009110D0" w:rsidP="00FB39B7">
      <w:pPr>
        <w:widowControl w:val="0"/>
        <w:autoSpaceDE w:val="0"/>
        <w:autoSpaceDN w:val="0"/>
        <w:adjustRightInd w:val="0"/>
        <w:spacing w:after="0" w:line="240" w:lineRule="auto"/>
        <w:ind w:firstLine="709"/>
        <w:jc w:val="both"/>
        <w:rPr>
          <w:rFonts w:ascii="Times New Roman" w:eastAsia="Times New Roman" w:hAnsi="Times New Roman" w:cs="Times New Roman"/>
          <w:spacing w:val="-4"/>
          <w:sz w:val="30"/>
          <w:szCs w:val="30"/>
          <w:lang w:eastAsia="ru-RU"/>
        </w:rPr>
      </w:pPr>
      <w:r w:rsidRPr="00CB4C29">
        <w:rPr>
          <w:rFonts w:ascii="Times New Roman" w:eastAsia="Times New Roman" w:hAnsi="Times New Roman" w:cs="Times New Roman"/>
          <w:spacing w:val="-4"/>
          <w:sz w:val="30"/>
          <w:szCs w:val="30"/>
          <w:lang w:eastAsia="ru-RU"/>
        </w:rPr>
        <w:t xml:space="preserve">БПК-1. Развивать </w:t>
      </w:r>
      <w:r w:rsidRPr="00580F3D">
        <w:rPr>
          <w:rFonts w:ascii="Times New Roman" w:eastAsia="Times New Roman" w:hAnsi="Times New Roman" w:cs="Times New Roman"/>
          <w:spacing w:val="-4"/>
          <w:sz w:val="30"/>
          <w:szCs w:val="30"/>
          <w:lang w:eastAsia="ru-RU"/>
        </w:rPr>
        <w:t xml:space="preserve">профессионально-ориентированное мышление, внутреннюю мотивацию, владеть методикой и практикой </w:t>
      </w:r>
      <w:r w:rsidR="00566AE5" w:rsidRPr="00580F3D">
        <w:rPr>
          <w:rFonts w:ascii="Times New Roman" w:eastAsia="Times New Roman" w:hAnsi="Times New Roman" w:cs="Times New Roman"/>
          <w:spacing w:val="-4"/>
          <w:sz w:val="30"/>
          <w:szCs w:val="30"/>
          <w:lang w:eastAsia="ru-RU"/>
        </w:rPr>
        <w:t>образовательной</w:t>
      </w:r>
      <w:r w:rsidRPr="00580F3D">
        <w:rPr>
          <w:rFonts w:ascii="Times New Roman" w:eastAsia="Times New Roman" w:hAnsi="Times New Roman" w:cs="Times New Roman"/>
          <w:spacing w:val="-4"/>
          <w:sz w:val="30"/>
          <w:szCs w:val="30"/>
          <w:lang w:eastAsia="ru-RU"/>
        </w:rPr>
        <w:t xml:space="preserve"> деятельности;</w:t>
      </w:r>
    </w:p>
    <w:p w14:paraId="588EFD36" w14:textId="63D71339" w:rsidR="009110D0" w:rsidRPr="00580F3D" w:rsidRDefault="009110D0" w:rsidP="00FB39B7">
      <w:pPr>
        <w:widowControl w:val="0"/>
        <w:autoSpaceDE w:val="0"/>
        <w:autoSpaceDN w:val="0"/>
        <w:adjustRightInd w:val="0"/>
        <w:spacing w:after="0" w:line="240" w:lineRule="auto"/>
        <w:ind w:firstLine="709"/>
        <w:jc w:val="both"/>
        <w:rPr>
          <w:rFonts w:ascii="Times New Roman" w:eastAsia="Times New Roman" w:hAnsi="Times New Roman" w:cs="Times New Roman"/>
          <w:spacing w:val="-4"/>
          <w:sz w:val="30"/>
          <w:szCs w:val="30"/>
          <w:lang w:eastAsia="ru-RU"/>
        </w:rPr>
      </w:pPr>
      <w:r w:rsidRPr="00580F3D">
        <w:rPr>
          <w:rFonts w:ascii="Times New Roman" w:eastAsia="Times New Roman" w:hAnsi="Times New Roman" w:cs="Times New Roman"/>
          <w:spacing w:val="-4"/>
          <w:sz w:val="30"/>
          <w:szCs w:val="30"/>
          <w:lang w:eastAsia="ru-RU"/>
        </w:rPr>
        <w:t xml:space="preserve">БПК-2. Анализировать актуальные проблемы и процессы в области образования, применять методы психолого-педагогических наук и результаты исследований в них в своей </w:t>
      </w:r>
      <w:r w:rsidR="00566AE5" w:rsidRPr="00580F3D">
        <w:rPr>
          <w:rFonts w:ascii="Times New Roman" w:eastAsia="Times New Roman" w:hAnsi="Times New Roman" w:cs="Times New Roman"/>
          <w:spacing w:val="-4"/>
          <w:sz w:val="30"/>
          <w:szCs w:val="30"/>
          <w:lang w:eastAsia="ru-RU"/>
        </w:rPr>
        <w:t xml:space="preserve">образовательной </w:t>
      </w:r>
      <w:r w:rsidRPr="00580F3D">
        <w:rPr>
          <w:rFonts w:ascii="Times New Roman" w:eastAsia="Times New Roman" w:hAnsi="Times New Roman" w:cs="Times New Roman"/>
          <w:spacing w:val="-4"/>
          <w:sz w:val="30"/>
          <w:szCs w:val="30"/>
          <w:lang w:eastAsia="ru-RU"/>
        </w:rPr>
        <w:t>деятельности;</w:t>
      </w:r>
    </w:p>
    <w:p w14:paraId="0094E70C" w14:textId="77777777" w:rsidR="009110D0" w:rsidRPr="00CB4C29" w:rsidRDefault="009110D0" w:rsidP="00FB39B7">
      <w:pPr>
        <w:widowControl w:val="0"/>
        <w:autoSpaceDE w:val="0"/>
        <w:autoSpaceDN w:val="0"/>
        <w:adjustRightInd w:val="0"/>
        <w:spacing w:after="0" w:line="240" w:lineRule="auto"/>
        <w:ind w:firstLine="709"/>
        <w:jc w:val="both"/>
        <w:rPr>
          <w:rFonts w:ascii="Times New Roman" w:eastAsia="Times New Roman" w:hAnsi="Times New Roman" w:cs="Times New Roman"/>
          <w:spacing w:val="-4"/>
          <w:sz w:val="30"/>
          <w:szCs w:val="30"/>
          <w:lang w:eastAsia="ru-RU"/>
        </w:rPr>
      </w:pPr>
      <w:r w:rsidRPr="00580F3D">
        <w:rPr>
          <w:rFonts w:ascii="Times New Roman" w:eastAsia="Times New Roman" w:hAnsi="Times New Roman" w:cs="Times New Roman"/>
          <w:spacing w:val="-4"/>
          <w:sz w:val="30"/>
          <w:szCs w:val="30"/>
          <w:lang w:eastAsia="ru-RU"/>
        </w:rPr>
        <w:t>БПК-3. Преподавать учебные дисциплины на разных ступенях образования, вести научно-методическую деятельность</w:t>
      </w:r>
      <w:r w:rsidRPr="00CB4C29">
        <w:rPr>
          <w:rFonts w:ascii="Times New Roman" w:eastAsia="Times New Roman" w:hAnsi="Times New Roman" w:cs="Times New Roman"/>
          <w:spacing w:val="-4"/>
          <w:sz w:val="30"/>
          <w:szCs w:val="30"/>
          <w:lang w:eastAsia="ru-RU"/>
        </w:rPr>
        <w:t>;</w:t>
      </w:r>
    </w:p>
    <w:p w14:paraId="6B707672" w14:textId="77777777" w:rsidR="009110D0" w:rsidRPr="00CB4C29" w:rsidRDefault="009110D0" w:rsidP="00FB39B7">
      <w:pPr>
        <w:widowControl w:val="0"/>
        <w:autoSpaceDE w:val="0"/>
        <w:autoSpaceDN w:val="0"/>
        <w:adjustRightInd w:val="0"/>
        <w:spacing w:after="0" w:line="240" w:lineRule="auto"/>
        <w:ind w:firstLine="709"/>
        <w:jc w:val="both"/>
        <w:rPr>
          <w:rFonts w:ascii="Times New Roman" w:eastAsia="Times New Roman" w:hAnsi="Times New Roman" w:cs="Times New Roman"/>
          <w:spacing w:val="-4"/>
          <w:sz w:val="30"/>
          <w:szCs w:val="30"/>
          <w:lang w:eastAsia="ru-RU"/>
        </w:rPr>
      </w:pPr>
      <w:r w:rsidRPr="00CB4C29">
        <w:rPr>
          <w:rFonts w:ascii="Times New Roman" w:eastAsia="Times New Roman" w:hAnsi="Times New Roman" w:cs="Times New Roman"/>
          <w:spacing w:val="-4"/>
          <w:sz w:val="30"/>
          <w:szCs w:val="30"/>
          <w:lang w:eastAsia="ru-RU"/>
        </w:rPr>
        <w:t>БПК-4. Исполнять сочинения различных форм, стилей и жанров, создавать их художественную интерпретацию;</w:t>
      </w:r>
    </w:p>
    <w:p w14:paraId="547CF15E" w14:textId="77777777" w:rsidR="009110D0" w:rsidRPr="00CB4C29" w:rsidRDefault="009110D0" w:rsidP="00FB39B7">
      <w:pPr>
        <w:widowControl w:val="0"/>
        <w:autoSpaceDE w:val="0"/>
        <w:autoSpaceDN w:val="0"/>
        <w:adjustRightInd w:val="0"/>
        <w:spacing w:after="0" w:line="240" w:lineRule="auto"/>
        <w:ind w:firstLine="709"/>
        <w:jc w:val="both"/>
        <w:rPr>
          <w:rFonts w:ascii="Times New Roman" w:eastAsia="Times New Roman" w:hAnsi="Times New Roman" w:cs="Times New Roman"/>
          <w:spacing w:val="-4"/>
          <w:sz w:val="30"/>
          <w:szCs w:val="30"/>
          <w:lang w:eastAsia="ru-RU"/>
        </w:rPr>
      </w:pPr>
      <w:r w:rsidRPr="00CB4C29">
        <w:rPr>
          <w:rFonts w:ascii="Times New Roman" w:eastAsia="Times New Roman" w:hAnsi="Times New Roman" w:cs="Times New Roman"/>
          <w:spacing w:val="-4"/>
          <w:sz w:val="30"/>
          <w:szCs w:val="30"/>
          <w:lang w:eastAsia="ru-RU"/>
        </w:rPr>
        <w:t>БПК-5. Осуществлять</w:t>
      </w:r>
      <w:r w:rsidRPr="009110D0">
        <w:rPr>
          <w:rFonts w:ascii="Times New Roman" w:eastAsia="Times New Roman" w:hAnsi="Times New Roman" w:cs="Times New Roman"/>
          <w:spacing w:val="-4"/>
          <w:sz w:val="30"/>
          <w:szCs w:val="30"/>
          <w:lang w:eastAsia="ru-RU"/>
        </w:rPr>
        <w:t xml:space="preserve"> </w:t>
      </w:r>
      <w:r w:rsidRPr="00CB4C29">
        <w:rPr>
          <w:rFonts w:ascii="Times New Roman" w:eastAsia="Times New Roman" w:hAnsi="Times New Roman" w:cs="Times New Roman"/>
          <w:spacing w:val="-4"/>
          <w:sz w:val="30"/>
          <w:szCs w:val="30"/>
          <w:lang w:eastAsia="ru-RU"/>
        </w:rPr>
        <w:t>профессиональную деятельность на основе знаний о системной организации музыкального искусства, использовать высокоразвитый профессионально ориентированный слух для успешной самореализации в сфере исполнительского искусства;</w:t>
      </w:r>
    </w:p>
    <w:p w14:paraId="58449590" w14:textId="77777777" w:rsidR="009110D0" w:rsidRPr="00CB4C29" w:rsidRDefault="009110D0" w:rsidP="00FB39B7">
      <w:pPr>
        <w:widowControl w:val="0"/>
        <w:autoSpaceDE w:val="0"/>
        <w:autoSpaceDN w:val="0"/>
        <w:adjustRightInd w:val="0"/>
        <w:spacing w:after="0" w:line="240" w:lineRule="auto"/>
        <w:ind w:firstLine="709"/>
        <w:jc w:val="both"/>
        <w:rPr>
          <w:rFonts w:ascii="Times New Roman" w:eastAsia="Times New Roman" w:hAnsi="Times New Roman" w:cs="Times New Roman"/>
          <w:spacing w:val="-4"/>
          <w:sz w:val="30"/>
          <w:szCs w:val="30"/>
          <w:lang w:eastAsia="ru-RU"/>
        </w:rPr>
      </w:pPr>
      <w:r w:rsidRPr="00CB4C29">
        <w:rPr>
          <w:rFonts w:ascii="Times New Roman" w:eastAsia="Times New Roman" w:hAnsi="Times New Roman" w:cs="Times New Roman"/>
          <w:spacing w:val="-4"/>
          <w:sz w:val="30"/>
          <w:szCs w:val="30"/>
          <w:lang w:eastAsia="ru-RU"/>
        </w:rPr>
        <w:t>БПК-6. Совершенствовать культуру исполнительского мастерства путем использования комплекса художественных средств выразительности в соответствии со стилем музыкального произведения;</w:t>
      </w:r>
    </w:p>
    <w:p w14:paraId="5A2A9D29" w14:textId="77777777" w:rsidR="009110D0" w:rsidRPr="00CB4C29" w:rsidRDefault="009110D0" w:rsidP="00FB39B7">
      <w:pPr>
        <w:widowControl w:val="0"/>
        <w:autoSpaceDE w:val="0"/>
        <w:autoSpaceDN w:val="0"/>
        <w:adjustRightInd w:val="0"/>
        <w:spacing w:after="0" w:line="240" w:lineRule="auto"/>
        <w:ind w:firstLine="709"/>
        <w:jc w:val="both"/>
        <w:rPr>
          <w:rFonts w:ascii="Times New Roman" w:eastAsia="Times New Roman" w:hAnsi="Times New Roman" w:cs="Times New Roman"/>
          <w:spacing w:val="-4"/>
          <w:sz w:val="30"/>
          <w:szCs w:val="30"/>
          <w:lang w:eastAsia="ru-RU"/>
        </w:rPr>
      </w:pPr>
      <w:r w:rsidRPr="00CB4C29">
        <w:rPr>
          <w:rFonts w:ascii="Times New Roman" w:eastAsia="Times New Roman" w:hAnsi="Times New Roman" w:cs="Times New Roman"/>
          <w:spacing w:val="-4"/>
          <w:sz w:val="30"/>
          <w:szCs w:val="30"/>
          <w:lang w:eastAsia="ru-RU"/>
        </w:rPr>
        <w:t xml:space="preserve">БПК-7. Понимать и использовать механизмы музыкальной памяти, </w:t>
      </w:r>
      <w:r w:rsidRPr="00CB4C29">
        <w:rPr>
          <w:rFonts w:ascii="Times New Roman" w:eastAsia="Times New Roman" w:hAnsi="Times New Roman" w:cs="Times New Roman"/>
          <w:spacing w:val="-16"/>
          <w:sz w:val="30"/>
          <w:szCs w:val="30"/>
          <w:lang w:eastAsia="ru-RU"/>
        </w:rPr>
        <w:t>специфику слухо-мыслительных процессов и двигательно-моторных (дирижерских)</w:t>
      </w:r>
      <w:r w:rsidRPr="00CB4C29">
        <w:rPr>
          <w:rFonts w:ascii="Times New Roman" w:eastAsia="Times New Roman" w:hAnsi="Times New Roman" w:cs="Times New Roman"/>
          <w:spacing w:val="-4"/>
          <w:sz w:val="30"/>
          <w:szCs w:val="30"/>
          <w:lang w:eastAsia="ru-RU"/>
        </w:rPr>
        <w:t xml:space="preserve"> </w:t>
      </w:r>
      <w:r w:rsidRPr="00CB4C29">
        <w:rPr>
          <w:rFonts w:ascii="Times New Roman" w:eastAsia="Times New Roman" w:hAnsi="Times New Roman" w:cs="Times New Roman"/>
          <w:spacing w:val="-12"/>
          <w:sz w:val="30"/>
          <w:szCs w:val="30"/>
          <w:lang w:eastAsia="ru-RU"/>
        </w:rPr>
        <w:t>навыков, проявлять артистизм, исполнительскую волю, творческое воображение</w:t>
      </w:r>
      <w:r w:rsidRPr="00CB4C29">
        <w:rPr>
          <w:rFonts w:ascii="Times New Roman" w:eastAsia="Times New Roman" w:hAnsi="Times New Roman" w:cs="Times New Roman"/>
          <w:spacing w:val="-4"/>
          <w:sz w:val="30"/>
          <w:szCs w:val="30"/>
          <w:lang w:eastAsia="ru-RU"/>
        </w:rPr>
        <w:t xml:space="preserve"> при создании художественной интерпретации музыкального произведения;</w:t>
      </w:r>
    </w:p>
    <w:p w14:paraId="2FDC24A8" w14:textId="77777777" w:rsidR="009110D0" w:rsidRPr="00CB4C29" w:rsidRDefault="009110D0" w:rsidP="00FB39B7">
      <w:pPr>
        <w:widowControl w:val="0"/>
        <w:autoSpaceDE w:val="0"/>
        <w:autoSpaceDN w:val="0"/>
        <w:adjustRightInd w:val="0"/>
        <w:spacing w:after="0" w:line="240" w:lineRule="auto"/>
        <w:ind w:firstLine="709"/>
        <w:jc w:val="both"/>
        <w:rPr>
          <w:rFonts w:ascii="Times New Roman" w:eastAsia="Times New Roman" w:hAnsi="Times New Roman" w:cs="Times New Roman"/>
          <w:spacing w:val="-4"/>
          <w:sz w:val="30"/>
          <w:szCs w:val="30"/>
          <w:lang w:eastAsia="ru-RU"/>
        </w:rPr>
      </w:pPr>
      <w:r w:rsidRPr="00CB4C29">
        <w:rPr>
          <w:rFonts w:ascii="Times New Roman" w:eastAsia="Times New Roman" w:hAnsi="Times New Roman" w:cs="Times New Roman"/>
          <w:spacing w:val="-4"/>
          <w:sz w:val="30"/>
          <w:szCs w:val="30"/>
          <w:lang w:eastAsia="ru-RU"/>
        </w:rPr>
        <w:t xml:space="preserve">БПК-8. Применять основные методы защиты производственного </w:t>
      </w:r>
      <w:r w:rsidRPr="00CB4C29">
        <w:rPr>
          <w:rFonts w:ascii="Times New Roman" w:eastAsia="Times New Roman" w:hAnsi="Times New Roman" w:cs="Times New Roman"/>
          <w:spacing w:val="-8"/>
          <w:sz w:val="30"/>
          <w:szCs w:val="30"/>
          <w:lang w:eastAsia="ru-RU"/>
        </w:rPr>
        <w:t>персонала и населения от негативных воздействий факторов антропогенного,</w:t>
      </w:r>
      <w:r w:rsidRPr="00CB4C29">
        <w:rPr>
          <w:rFonts w:ascii="Times New Roman" w:eastAsia="Times New Roman" w:hAnsi="Times New Roman" w:cs="Times New Roman"/>
          <w:spacing w:val="-4"/>
          <w:sz w:val="30"/>
          <w:szCs w:val="30"/>
          <w:lang w:eastAsia="ru-RU"/>
        </w:rPr>
        <w:t xml:space="preserve"> техногенного, естественного происхождения, принципы рационального природопользования и энергосбережения, обеспечивать здоровые и безопасные условия труда.</w:t>
      </w:r>
    </w:p>
    <w:p w14:paraId="2B77170D" w14:textId="77777777" w:rsidR="009110D0" w:rsidRPr="00CB4C29" w:rsidRDefault="009110D0" w:rsidP="00FB39B7">
      <w:pPr>
        <w:widowControl w:val="0"/>
        <w:autoSpaceDE w:val="0"/>
        <w:autoSpaceDN w:val="0"/>
        <w:adjustRightInd w:val="0"/>
        <w:spacing w:after="0" w:line="240" w:lineRule="auto"/>
        <w:ind w:firstLine="709"/>
        <w:jc w:val="both"/>
        <w:rPr>
          <w:rFonts w:ascii="Times New Roman" w:eastAsia="Times New Roman" w:hAnsi="Times New Roman" w:cs="Times New Roman"/>
          <w:spacing w:val="-4"/>
          <w:sz w:val="30"/>
          <w:szCs w:val="30"/>
          <w:lang w:eastAsia="ru-RU"/>
        </w:rPr>
      </w:pPr>
      <w:r w:rsidRPr="00CB4C29">
        <w:rPr>
          <w:rFonts w:ascii="Times New Roman" w:eastAsia="Times New Roman" w:hAnsi="Times New Roman" w:cs="Times New Roman"/>
          <w:spacing w:val="-4"/>
          <w:sz w:val="30"/>
          <w:szCs w:val="30"/>
          <w:lang w:eastAsia="ru-RU"/>
        </w:rPr>
        <w:t>18. При разработке образовательной программы высшего образования I ступени на основе настоящего образовательного стандарта все УК и БПК включаются в набор требуемых результатов освоения содержания образовательной программы высшего образования I ступени в соответствии с настоящим образовательным стандартом.</w:t>
      </w:r>
    </w:p>
    <w:p w14:paraId="12BC1548" w14:textId="77777777" w:rsidR="009110D0" w:rsidRPr="00CB4C29" w:rsidRDefault="009110D0" w:rsidP="009110D0">
      <w:pPr>
        <w:widowControl w:val="0"/>
        <w:autoSpaceDE w:val="0"/>
        <w:autoSpaceDN w:val="0"/>
        <w:adjustRightInd w:val="0"/>
        <w:spacing w:after="0" w:line="240" w:lineRule="auto"/>
        <w:ind w:firstLine="709"/>
        <w:jc w:val="both"/>
        <w:rPr>
          <w:rFonts w:ascii="Times New Roman" w:eastAsia="Times New Roman" w:hAnsi="Times New Roman" w:cs="Times New Roman"/>
          <w:spacing w:val="-4"/>
          <w:sz w:val="30"/>
          <w:szCs w:val="30"/>
          <w:lang w:eastAsia="ru-RU"/>
        </w:rPr>
      </w:pPr>
      <w:r w:rsidRPr="00CB4C29">
        <w:rPr>
          <w:rFonts w:ascii="Times New Roman" w:eastAsia="Times New Roman" w:hAnsi="Times New Roman" w:cs="Times New Roman"/>
          <w:spacing w:val="-4"/>
          <w:sz w:val="30"/>
          <w:szCs w:val="30"/>
          <w:lang w:eastAsia="ru-RU"/>
        </w:rPr>
        <w:t>Перечень установленных настоящим образовательным стандартом УК может быть дополнен учреждением высшего образования с учетом направленности образовательной программы высшего образования I ступени в учреждении высшего образования.</w:t>
      </w:r>
    </w:p>
    <w:p w14:paraId="5489308A" w14:textId="77777777" w:rsidR="009110D0" w:rsidRPr="00CB4C29" w:rsidRDefault="009110D0" w:rsidP="009110D0">
      <w:pPr>
        <w:widowControl w:val="0"/>
        <w:autoSpaceDE w:val="0"/>
        <w:autoSpaceDN w:val="0"/>
        <w:adjustRightInd w:val="0"/>
        <w:spacing w:after="0" w:line="240" w:lineRule="auto"/>
        <w:ind w:firstLine="709"/>
        <w:jc w:val="both"/>
        <w:rPr>
          <w:rFonts w:ascii="Times New Roman" w:eastAsia="Times New Roman" w:hAnsi="Times New Roman" w:cs="Times New Roman"/>
          <w:spacing w:val="-4"/>
          <w:sz w:val="30"/>
          <w:szCs w:val="30"/>
          <w:lang w:eastAsia="ru-RU"/>
        </w:rPr>
      </w:pPr>
      <w:r w:rsidRPr="00CB4C29">
        <w:rPr>
          <w:rFonts w:ascii="Times New Roman" w:eastAsia="Times New Roman" w:hAnsi="Times New Roman" w:cs="Times New Roman"/>
          <w:spacing w:val="-4"/>
          <w:sz w:val="30"/>
          <w:szCs w:val="30"/>
          <w:lang w:eastAsia="ru-RU"/>
        </w:rPr>
        <w:t xml:space="preserve">Перечень специализированных компетенций учреждение высшего образования устанавливает самостоятельно с учетом направленности образовательной программы высшего образования I ступени в учреждении высшего образования. </w:t>
      </w:r>
    </w:p>
    <w:p w14:paraId="2E17FF9E" w14:textId="77777777" w:rsidR="009110D0" w:rsidRPr="00CB4C29" w:rsidRDefault="009110D0" w:rsidP="009110D0">
      <w:pPr>
        <w:widowControl w:val="0"/>
        <w:autoSpaceDE w:val="0"/>
        <w:autoSpaceDN w:val="0"/>
        <w:adjustRightInd w:val="0"/>
        <w:spacing w:after="0" w:line="240" w:lineRule="auto"/>
        <w:ind w:firstLine="709"/>
        <w:jc w:val="both"/>
        <w:rPr>
          <w:rFonts w:ascii="Times New Roman" w:eastAsia="Times New Roman" w:hAnsi="Times New Roman" w:cs="Times New Roman"/>
          <w:spacing w:val="-4"/>
          <w:sz w:val="30"/>
          <w:szCs w:val="30"/>
          <w:lang w:eastAsia="ru-RU"/>
        </w:rPr>
      </w:pPr>
      <w:r w:rsidRPr="00CB4C29">
        <w:rPr>
          <w:rFonts w:ascii="Times New Roman" w:eastAsia="Times New Roman" w:hAnsi="Times New Roman" w:cs="Times New Roman"/>
          <w:spacing w:val="-12"/>
          <w:sz w:val="30"/>
          <w:szCs w:val="30"/>
          <w:lang w:eastAsia="ru-RU"/>
        </w:rPr>
        <w:t>Дополнительные УК и специализированные компетенции устанавливаются</w:t>
      </w:r>
      <w:r w:rsidRPr="00CB4C29">
        <w:rPr>
          <w:rFonts w:ascii="Times New Roman" w:eastAsia="Times New Roman" w:hAnsi="Times New Roman" w:cs="Times New Roman"/>
          <w:spacing w:val="-4"/>
          <w:sz w:val="30"/>
          <w:szCs w:val="30"/>
          <w:lang w:eastAsia="ru-RU"/>
        </w:rPr>
        <w:t xml:space="preserve"> </w:t>
      </w:r>
      <w:r w:rsidRPr="00CB4C29">
        <w:rPr>
          <w:rFonts w:ascii="Times New Roman" w:eastAsia="Times New Roman" w:hAnsi="Times New Roman" w:cs="Times New Roman"/>
          <w:spacing w:val="-8"/>
          <w:sz w:val="30"/>
          <w:szCs w:val="30"/>
          <w:lang w:eastAsia="ru-RU"/>
        </w:rPr>
        <w:t>на основе требований рынка труда, обобщения зарубежного опыта, проведения</w:t>
      </w:r>
      <w:r w:rsidRPr="00CB4C29">
        <w:rPr>
          <w:rFonts w:ascii="Times New Roman" w:eastAsia="Times New Roman" w:hAnsi="Times New Roman" w:cs="Times New Roman"/>
          <w:spacing w:val="-4"/>
          <w:sz w:val="30"/>
          <w:szCs w:val="30"/>
          <w:lang w:eastAsia="ru-RU"/>
        </w:rPr>
        <w:t xml:space="preserve"> консультаций с ведущими работодателями, объединениями работодателей соответствующей отрасли, иных источников.</w:t>
      </w:r>
    </w:p>
    <w:p w14:paraId="69B60FEF" w14:textId="43CB2327" w:rsidR="009110D0" w:rsidRPr="00B05B8E" w:rsidRDefault="009110D0" w:rsidP="009110D0">
      <w:pPr>
        <w:widowControl w:val="0"/>
        <w:autoSpaceDE w:val="0"/>
        <w:autoSpaceDN w:val="0"/>
        <w:adjustRightInd w:val="0"/>
        <w:spacing w:after="0" w:line="240" w:lineRule="auto"/>
        <w:ind w:firstLine="709"/>
        <w:jc w:val="both"/>
        <w:rPr>
          <w:rFonts w:ascii="Times New Roman" w:eastAsia="Times New Roman" w:hAnsi="Times New Roman" w:cs="Times New Roman"/>
          <w:spacing w:val="-12"/>
          <w:sz w:val="30"/>
          <w:szCs w:val="30"/>
          <w:lang w:eastAsia="ru-RU"/>
        </w:rPr>
      </w:pPr>
      <w:r w:rsidRPr="00CB4C29">
        <w:rPr>
          <w:rFonts w:ascii="Times New Roman" w:eastAsia="Times New Roman" w:hAnsi="Times New Roman" w:cs="Times New Roman"/>
          <w:spacing w:val="-8"/>
          <w:sz w:val="30"/>
          <w:szCs w:val="30"/>
          <w:lang w:eastAsia="ru-RU"/>
        </w:rPr>
        <w:t>Совокупность установленных настоящим образовательным стандартом</w:t>
      </w:r>
      <w:r w:rsidRPr="00CB4C29">
        <w:rPr>
          <w:rFonts w:ascii="Times New Roman" w:eastAsia="Times New Roman" w:hAnsi="Times New Roman" w:cs="Times New Roman"/>
          <w:spacing w:val="-4"/>
          <w:sz w:val="30"/>
          <w:szCs w:val="30"/>
          <w:lang w:eastAsia="ru-RU"/>
        </w:rPr>
        <w:t xml:space="preserve"> УК и БПК, а также установленных учреждением высшего образования </w:t>
      </w:r>
      <w:r w:rsidRPr="00CB4C29">
        <w:rPr>
          <w:rFonts w:ascii="Times New Roman" w:eastAsia="Times New Roman" w:hAnsi="Times New Roman" w:cs="Times New Roman"/>
          <w:spacing w:val="-10"/>
          <w:sz w:val="30"/>
          <w:szCs w:val="30"/>
          <w:lang w:eastAsia="ru-RU"/>
        </w:rPr>
        <w:t>дополнительных УК и специализированных компетенций, должна обеспечивать</w:t>
      </w:r>
      <w:r w:rsidRPr="00CB4C29">
        <w:rPr>
          <w:rFonts w:ascii="Times New Roman" w:eastAsia="Times New Roman" w:hAnsi="Times New Roman" w:cs="Times New Roman"/>
          <w:spacing w:val="-4"/>
          <w:sz w:val="30"/>
          <w:szCs w:val="30"/>
          <w:lang w:eastAsia="ru-RU"/>
        </w:rPr>
        <w:t xml:space="preserve"> </w:t>
      </w:r>
      <w:r w:rsidRPr="00CB4C29">
        <w:rPr>
          <w:rFonts w:ascii="Times New Roman" w:eastAsia="Times New Roman" w:hAnsi="Times New Roman" w:cs="Times New Roman"/>
          <w:spacing w:val="-14"/>
          <w:sz w:val="30"/>
          <w:szCs w:val="30"/>
          <w:lang w:eastAsia="ru-RU"/>
        </w:rPr>
        <w:t>специалисту способность осуществлять не менее чем один вид профессиональной</w:t>
      </w:r>
      <w:r w:rsidRPr="00CB4C29">
        <w:rPr>
          <w:rFonts w:ascii="Times New Roman" w:eastAsia="Times New Roman" w:hAnsi="Times New Roman" w:cs="Times New Roman"/>
          <w:spacing w:val="-4"/>
          <w:sz w:val="30"/>
          <w:szCs w:val="30"/>
          <w:lang w:eastAsia="ru-RU"/>
        </w:rPr>
        <w:t xml:space="preserve"> </w:t>
      </w:r>
      <w:r w:rsidRPr="00CB4C29">
        <w:rPr>
          <w:rFonts w:ascii="Times New Roman" w:eastAsia="Times New Roman" w:hAnsi="Times New Roman" w:cs="Times New Roman"/>
          <w:spacing w:val="-14"/>
          <w:sz w:val="30"/>
          <w:szCs w:val="30"/>
          <w:lang w:eastAsia="ru-RU"/>
        </w:rPr>
        <w:t>деятельности, решая при этом не менее одного типа задач профессиональной</w:t>
      </w:r>
      <w:r w:rsidRPr="00CB4C29">
        <w:rPr>
          <w:rFonts w:ascii="Times New Roman" w:eastAsia="Times New Roman" w:hAnsi="Times New Roman" w:cs="Times New Roman"/>
          <w:spacing w:val="-4"/>
          <w:sz w:val="30"/>
          <w:szCs w:val="30"/>
          <w:lang w:eastAsia="ru-RU"/>
        </w:rPr>
        <w:t xml:space="preserve"> </w:t>
      </w:r>
      <w:r w:rsidRPr="00CB4C29">
        <w:rPr>
          <w:rFonts w:ascii="Times New Roman" w:eastAsia="Times New Roman" w:hAnsi="Times New Roman" w:cs="Times New Roman"/>
          <w:spacing w:val="-12"/>
          <w:sz w:val="30"/>
          <w:szCs w:val="30"/>
          <w:lang w:eastAsia="ru-RU"/>
        </w:rPr>
        <w:t>де</w:t>
      </w:r>
      <w:r w:rsidR="005061AE" w:rsidRPr="00CB4C29">
        <w:rPr>
          <w:rFonts w:ascii="Times New Roman" w:eastAsia="Times New Roman" w:hAnsi="Times New Roman" w:cs="Times New Roman"/>
          <w:spacing w:val="-12"/>
          <w:sz w:val="30"/>
          <w:szCs w:val="30"/>
          <w:lang w:eastAsia="ru-RU"/>
        </w:rPr>
        <w:t xml:space="preserve">ятельности, указанных в пунктах </w:t>
      </w:r>
      <w:r w:rsidRPr="00CB4C29">
        <w:rPr>
          <w:rFonts w:ascii="Times New Roman" w:eastAsia="Times New Roman" w:hAnsi="Times New Roman" w:cs="Times New Roman"/>
          <w:spacing w:val="-12"/>
          <w:sz w:val="30"/>
          <w:szCs w:val="30"/>
          <w:lang w:eastAsia="ru-RU"/>
        </w:rPr>
        <w:t>12 и 14 настоящего образовательного стандарта.</w:t>
      </w:r>
    </w:p>
    <w:p w14:paraId="088E453B" w14:textId="77777777" w:rsidR="003E1C30" w:rsidRDefault="003E1C30" w:rsidP="009110D0">
      <w:pPr>
        <w:shd w:val="clear" w:color="auto" w:fill="FFFFFF"/>
        <w:spacing w:after="0" w:line="240" w:lineRule="auto"/>
        <w:jc w:val="center"/>
        <w:rPr>
          <w:rFonts w:ascii="Times New Roman" w:eastAsia="Times New Roman" w:hAnsi="Times New Roman" w:cs="Times New Roman"/>
          <w:b/>
          <w:bCs/>
          <w:color w:val="242424"/>
          <w:sz w:val="30"/>
          <w:szCs w:val="30"/>
          <w:lang w:eastAsia="ru-RU"/>
        </w:rPr>
      </w:pPr>
    </w:p>
    <w:p w14:paraId="55029025" w14:textId="77777777" w:rsidR="009110D0" w:rsidRPr="009110D0" w:rsidRDefault="009110D0" w:rsidP="009110D0">
      <w:pPr>
        <w:shd w:val="clear" w:color="auto" w:fill="FFFFFF"/>
        <w:spacing w:after="0" w:line="240" w:lineRule="auto"/>
        <w:jc w:val="center"/>
        <w:rPr>
          <w:rFonts w:ascii="Times New Roman" w:eastAsia="Times New Roman" w:hAnsi="Times New Roman" w:cs="Times New Roman"/>
          <w:color w:val="242424"/>
          <w:sz w:val="30"/>
          <w:szCs w:val="30"/>
          <w:lang w:eastAsia="ru-RU"/>
        </w:rPr>
      </w:pPr>
      <w:r w:rsidRPr="009110D0">
        <w:rPr>
          <w:rFonts w:ascii="Times New Roman" w:eastAsia="Times New Roman" w:hAnsi="Times New Roman" w:cs="Times New Roman"/>
          <w:b/>
          <w:bCs/>
          <w:color w:val="242424"/>
          <w:sz w:val="30"/>
          <w:szCs w:val="30"/>
          <w:lang w:eastAsia="ru-RU"/>
        </w:rPr>
        <w:t>ГЛАВА 5</w:t>
      </w:r>
    </w:p>
    <w:p w14:paraId="5E60BF9E" w14:textId="77777777" w:rsidR="00FB39B7" w:rsidRDefault="009110D0" w:rsidP="009110D0">
      <w:pPr>
        <w:shd w:val="clear" w:color="auto" w:fill="FFFFFF"/>
        <w:spacing w:after="0" w:line="240" w:lineRule="auto"/>
        <w:jc w:val="center"/>
        <w:rPr>
          <w:rFonts w:eastAsia="Times New Roman" w:cs="Times New Roman"/>
          <w:b/>
          <w:bCs/>
          <w:color w:val="242424"/>
          <w:sz w:val="30"/>
          <w:szCs w:val="30"/>
          <w:lang w:eastAsia="ru-RU"/>
        </w:rPr>
      </w:pPr>
      <w:r w:rsidRPr="009110D0">
        <w:rPr>
          <w:rFonts w:ascii="Times New Roman Полужирный" w:eastAsia="Times New Roman" w:hAnsi="Times New Roman Полужирный" w:cs="Times New Roman"/>
          <w:b/>
          <w:bCs/>
          <w:color w:val="242424"/>
          <w:sz w:val="30"/>
          <w:szCs w:val="30"/>
          <w:lang w:eastAsia="ru-RU"/>
        </w:rPr>
        <w:t>ТРЕБОВАНИЯ К УЧЕБНО-ПРОГРАММНОЙ ДОКУМЕНТАЦИИ ОБРАЗОВАТЕЛЬНЫХ ПРОГРАММ</w:t>
      </w:r>
    </w:p>
    <w:p w14:paraId="40A40AFB" w14:textId="77777777" w:rsidR="009110D0" w:rsidRPr="009110D0" w:rsidRDefault="009110D0" w:rsidP="009110D0">
      <w:pPr>
        <w:shd w:val="clear" w:color="auto" w:fill="FFFFFF"/>
        <w:spacing w:after="0" w:line="240" w:lineRule="auto"/>
        <w:jc w:val="center"/>
        <w:rPr>
          <w:rFonts w:ascii="Calibri" w:eastAsia="Times New Roman" w:hAnsi="Calibri" w:cs="Times New Roman"/>
          <w:b/>
          <w:bCs/>
          <w:sz w:val="30"/>
          <w:szCs w:val="30"/>
          <w:lang w:eastAsia="ru-RU"/>
        </w:rPr>
      </w:pPr>
      <w:r w:rsidRPr="009110D0">
        <w:rPr>
          <w:rFonts w:ascii="Times New Roman Полужирный" w:eastAsia="Times New Roman" w:hAnsi="Times New Roman Полужирный" w:cs="Times New Roman"/>
          <w:b/>
          <w:bCs/>
          <w:sz w:val="30"/>
          <w:szCs w:val="30"/>
          <w:lang w:eastAsia="ru-RU"/>
        </w:rPr>
        <w:t xml:space="preserve">ВЫСШЕГО ОБРАЗОВАНИЯ </w:t>
      </w:r>
      <w:r w:rsidRPr="009110D0">
        <w:rPr>
          <w:rFonts w:ascii="Times New Roman Полужирный" w:eastAsia="Times New Roman" w:hAnsi="Times New Roman Полужирный" w:cs="Times New Roman"/>
          <w:b/>
          <w:bCs/>
          <w:sz w:val="30"/>
          <w:szCs w:val="30"/>
          <w:lang w:val="en-US" w:eastAsia="ru-RU"/>
        </w:rPr>
        <w:t>I</w:t>
      </w:r>
      <w:r w:rsidRPr="009110D0">
        <w:rPr>
          <w:rFonts w:ascii="Times New Roman Полужирный" w:eastAsia="Times New Roman" w:hAnsi="Times New Roman Полужирный" w:cs="Times New Roman"/>
          <w:b/>
          <w:bCs/>
          <w:sz w:val="30"/>
          <w:szCs w:val="30"/>
          <w:lang w:eastAsia="ru-RU"/>
        </w:rPr>
        <w:t> СТУПЕНИ</w:t>
      </w:r>
    </w:p>
    <w:p w14:paraId="70461F50" w14:textId="77777777" w:rsidR="009110D0" w:rsidRPr="009110D0" w:rsidRDefault="009110D0" w:rsidP="009110D0">
      <w:pPr>
        <w:shd w:val="clear" w:color="auto" w:fill="FFFFFF"/>
        <w:spacing w:after="0" w:line="240" w:lineRule="auto"/>
        <w:ind w:firstLine="448"/>
        <w:jc w:val="center"/>
        <w:rPr>
          <w:rFonts w:ascii="Times New Roman" w:eastAsia="Times New Roman" w:hAnsi="Times New Roman" w:cs="Times New Roman"/>
          <w:b/>
          <w:bCs/>
          <w:color w:val="242424"/>
          <w:sz w:val="30"/>
          <w:szCs w:val="30"/>
          <w:lang w:eastAsia="ru-RU"/>
        </w:rPr>
      </w:pPr>
    </w:p>
    <w:p w14:paraId="4D2C41FD" w14:textId="77777777" w:rsidR="009110D0" w:rsidRPr="00CB4C29" w:rsidRDefault="009110D0" w:rsidP="009110D0">
      <w:pPr>
        <w:suppressAutoHyphens/>
        <w:spacing w:after="0" w:line="240" w:lineRule="auto"/>
        <w:ind w:firstLine="709"/>
        <w:jc w:val="both"/>
        <w:outlineLvl w:val="0"/>
        <w:rPr>
          <w:rFonts w:ascii="Times New Roman" w:eastAsia="Times New Roman" w:hAnsi="Times New Roman" w:cs="Times New Roman"/>
          <w:sz w:val="30"/>
          <w:szCs w:val="30"/>
          <w:lang w:eastAsia="ru-RU"/>
        </w:rPr>
      </w:pPr>
      <w:r w:rsidRPr="00CB4C29">
        <w:rPr>
          <w:rFonts w:ascii="Times New Roman" w:eastAsia="Times New Roman" w:hAnsi="Times New Roman" w:cs="Times New Roman"/>
          <w:sz w:val="30"/>
          <w:szCs w:val="30"/>
          <w:lang w:eastAsia="ru-RU"/>
        </w:rPr>
        <w:t xml:space="preserve">19. Образовательная программа высшего образования </w:t>
      </w:r>
      <w:r w:rsidRPr="00CB4C29">
        <w:rPr>
          <w:rFonts w:ascii="Times New Roman" w:eastAsia="Times New Roman" w:hAnsi="Times New Roman" w:cs="Times New Roman"/>
          <w:sz w:val="30"/>
          <w:szCs w:val="30"/>
          <w:lang w:val="en-US" w:eastAsia="ru-RU"/>
        </w:rPr>
        <w:t>I</w:t>
      </w:r>
      <w:r w:rsidRPr="00CB4C29">
        <w:rPr>
          <w:rFonts w:ascii="Times New Roman" w:eastAsia="Times New Roman" w:hAnsi="Times New Roman" w:cs="Times New Roman"/>
          <w:sz w:val="30"/>
          <w:szCs w:val="30"/>
          <w:lang w:eastAsia="ru-RU"/>
        </w:rPr>
        <w:t xml:space="preserve"> ступени включает следующую учебно-программную документацию:</w:t>
      </w:r>
    </w:p>
    <w:p w14:paraId="35EC5F8D" w14:textId="77777777" w:rsidR="009110D0" w:rsidRPr="009110D0" w:rsidRDefault="009110D0" w:rsidP="009110D0">
      <w:pPr>
        <w:suppressAutoHyphens/>
        <w:spacing w:after="0" w:line="240" w:lineRule="auto"/>
        <w:ind w:firstLine="709"/>
        <w:jc w:val="both"/>
        <w:outlineLvl w:val="0"/>
        <w:rPr>
          <w:rFonts w:ascii="Times New Roman" w:eastAsia="Times New Roman" w:hAnsi="Times New Roman" w:cs="Times New Roman"/>
          <w:spacing w:val="-6"/>
          <w:sz w:val="30"/>
          <w:szCs w:val="30"/>
          <w:lang w:eastAsia="ru-RU"/>
        </w:rPr>
      </w:pPr>
      <w:r w:rsidRPr="00CB4C29">
        <w:rPr>
          <w:rFonts w:ascii="Times New Roman" w:eastAsia="Times New Roman" w:hAnsi="Times New Roman" w:cs="Times New Roman"/>
          <w:spacing w:val="-6"/>
          <w:sz w:val="30"/>
          <w:szCs w:val="30"/>
          <w:lang w:eastAsia="ru-RU"/>
        </w:rPr>
        <w:t>типовой</w:t>
      </w:r>
      <w:r w:rsidRPr="009110D0">
        <w:rPr>
          <w:rFonts w:ascii="Times New Roman" w:eastAsia="Times New Roman" w:hAnsi="Times New Roman" w:cs="Times New Roman"/>
          <w:spacing w:val="-6"/>
          <w:sz w:val="30"/>
          <w:szCs w:val="30"/>
          <w:lang w:eastAsia="ru-RU"/>
        </w:rPr>
        <w:t xml:space="preserve"> учебный план по специальности (направлению специальности);</w:t>
      </w:r>
    </w:p>
    <w:p w14:paraId="481A797E" w14:textId="77777777" w:rsidR="009110D0" w:rsidRPr="009110D0" w:rsidRDefault="009110D0" w:rsidP="009110D0">
      <w:pPr>
        <w:spacing w:after="0" w:line="240" w:lineRule="auto"/>
        <w:ind w:firstLine="709"/>
        <w:jc w:val="both"/>
        <w:rPr>
          <w:rFonts w:ascii="Times New Roman" w:eastAsia="Times New Roman" w:hAnsi="Times New Roman" w:cs="Times New Roman"/>
          <w:sz w:val="30"/>
          <w:szCs w:val="30"/>
          <w:lang w:eastAsia="ru-RU"/>
        </w:rPr>
      </w:pPr>
      <w:r w:rsidRPr="009110D0">
        <w:rPr>
          <w:rFonts w:ascii="Times New Roman" w:eastAsia="Times New Roman" w:hAnsi="Times New Roman" w:cs="Times New Roman"/>
          <w:sz w:val="30"/>
          <w:szCs w:val="30"/>
          <w:lang w:eastAsia="ru-RU"/>
        </w:rPr>
        <w:t>учебный план учреждения высшего образования по специальности (направлению специальности);</w:t>
      </w:r>
    </w:p>
    <w:p w14:paraId="3AB3A560" w14:textId="77777777" w:rsidR="009110D0" w:rsidRPr="009110D0" w:rsidRDefault="009110D0" w:rsidP="009110D0">
      <w:pPr>
        <w:spacing w:after="0" w:line="240" w:lineRule="auto"/>
        <w:ind w:firstLine="709"/>
        <w:jc w:val="both"/>
        <w:rPr>
          <w:rFonts w:ascii="Times New Roman" w:eastAsia="Times New Roman" w:hAnsi="Times New Roman" w:cs="Times New Roman"/>
          <w:sz w:val="30"/>
          <w:szCs w:val="30"/>
          <w:lang w:eastAsia="ru-RU"/>
        </w:rPr>
      </w:pPr>
      <w:r w:rsidRPr="009110D0">
        <w:rPr>
          <w:rFonts w:ascii="Times New Roman" w:eastAsia="Times New Roman" w:hAnsi="Times New Roman" w:cs="Times New Roman"/>
          <w:sz w:val="30"/>
          <w:szCs w:val="30"/>
          <w:lang w:eastAsia="ru-RU"/>
        </w:rPr>
        <w:t>типовые учебные программы по учебным дисциплинам;</w:t>
      </w:r>
    </w:p>
    <w:p w14:paraId="18DC1C1C" w14:textId="77777777" w:rsidR="009110D0" w:rsidRPr="009110D0" w:rsidRDefault="009110D0" w:rsidP="009110D0">
      <w:pPr>
        <w:spacing w:after="0" w:line="240" w:lineRule="auto"/>
        <w:ind w:firstLine="709"/>
        <w:jc w:val="both"/>
        <w:rPr>
          <w:rFonts w:ascii="Times New Roman" w:eastAsia="Times New Roman" w:hAnsi="Times New Roman" w:cs="Times New Roman"/>
          <w:sz w:val="30"/>
          <w:szCs w:val="30"/>
          <w:lang w:eastAsia="ru-RU"/>
        </w:rPr>
      </w:pPr>
      <w:r w:rsidRPr="009110D0">
        <w:rPr>
          <w:rFonts w:ascii="Times New Roman" w:eastAsia="Times New Roman" w:hAnsi="Times New Roman" w:cs="Times New Roman"/>
          <w:sz w:val="30"/>
          <w:szCs w:val="30"/>
          <w:lang w:eastAsia="ru-RU"/>
        </w:rPr>
        <w:t>учебные программы учреждения высшего образования по учебным дисциплинам;</w:t>
      </w:r>
    </w:p>
    <w:p w14:paraId="4F2F158B" w14:textId="77777777" w:rsidR="009110D0" w:rsidRPr="009110D0" w:rsidRDefault="009110D0" w:rsidP="009110D0">
      <w:pPr>
        <w:suppressAutoHyphens/>
        <w:spacing w:after="0" w:line="240" w:lineRule="auto"/>
        <w:ind w:firstLine="709"/>
        <w:jc w:val="both"/>
        <w:outlineLvl w:val="0"/>
        <w:rPr>
          <w:rFonts w:ascii="Times New Roman" w:eastAsia="Times New Roman" w:hAnsi="Times New Roman" w:cs="Times New Roman"/>
          <w:sz w:val="30"/>
          <w:szCs w:val="30"/>
          <w:lang w:eastAsia="ru-RU"/>
        </w:rPr>
      </w:pPr>
      <w:r w:rsidRPr="009110D0">
        <w:rPr>
          <w:rFonts w:ascii="Times New Roman" w:eastAsia="Times New Roman" w:hAnsi="Times New Roman" w:cs="Times New Roman"/>
          <w:sz w:val="30"/>
          <w:szCs w:val="30"/>
          <w:lang w:eastAsia="ru-RU"/>
        </w:rPr>
        <w:t>программы практик.</w:t>
      </w:r>
    </w:p>
    <w:p w14:paraId="5C5A5840" w14:textId="77777777" w:rsidR="009110D0" w:rsidRPr="00CB4C29" w:rsidRDefault="009110D0" w:rsidP="009110D0">
      <w:pPr>
        <w:spacing w:after="0" w:line="240" w:lineRule="auto"/>
        <w:ind w:firstLine="709"/>
        <w:jc w:val="both"/>
        <w:rPr>
          <w:rFonts w:ascii="Times New Roman" w:eastAsia="Times New Roman" w:hAnsi="Times New Roman" w:cs="Times New Roman"/>
          <w:sz w:val="30"/>
          <w:szCs w:val="30"/>
          <w:lang w:eastAsia="ru-RU"/>
        </w:rPr>
      </w:pPr>
      <w:r w:rsidRPr="00CB4C29">
        <w:rPr>
          <w:rFonts w:ascii="Times New Roman" w:eastAsia="Times New Roman" w:hAnsi="Times New Roman" w:cs="Times New Roman"/>
          <w:sz w:val="30"/>
          <w:szCs w:val="30"/>
          <w:lang w:eastAsia="ru-RU"/>
        </w:rPr>
        <w:t>20. Максимальный объем учебной нагрузки обучающегося не должен превышать 54 академических часа в неделю, включая все виды аудиторной и внеаудиторной работы.</w:t>
      </w:r>
    </w:p>
    <w:p w14:paraId="10F87887" w14:textId="77777777" w:rsidR="009110D0" w:rsidRPr="00CB4C29" w:rsidRDefault="009110D0" w:rsidP="009110D0">
      <w:pPr>
        <w:spacing w:after="0" w:line="240" w:lineRule="auto"/>
        <w:ind w:firstLine="709"/>
        <w:jc w:val="both"/>
        <w:rPr>
          <w:rFonts w:ascii="Times New Roman" w:eastAsia="Times New Roman" w:hAnsi="Times New Roman" w:cs="Times New Roman"/>
          <w:spacing w:val="-4"/>
          <w:sz w:val="30"/>
          <w:szCs w:val="30"/>
          <w:lang w:eastAsia="ru-RU"/>
        </w:rPr>
      </w:pPr>
      <w:r w:rsidRPr="00CB4C29">
        <w:rPr>
          <w:rFonts w:ascii="Times New Roman" w:eastAsia="Times New Roman" w:hAnsi="Times New Roman" w:cs="Times New Roman"/>
          <w:spacing w:val="-4"/>
          <w:sz w:val="30"/>
          <w:szCs w:val="30"/>
          <w:lang w:eastAsia="ru-RU"/>
        </w:rPr>
        <w:t>Объем обязательных аудиторных занятий, определяемый учреждением высшего образования с учетом специальности, специфики организации образовательного процесса, оснащения учебно-лабораторной базы, информационного, научно-методического обеспечения, устанавливается в пределах 24-32 аудиторных часов в неделю.</w:t>
      </w:r>
    </w:p>
    <w:p w14:paraId="27348E63" w14:textId="77777777" w:rsidR="009110D0" w:rsidRPr="00CB4C29" w:rsidRDefault="009110D0" w:rsidP="009110D0">
      <w:pPr>
        <w:spacing w:after="0" w:line="240" w:lineRule="auto"/>
        <w:ind w:firstLine="709"/>
        <w:jc w:val="both"/>
        <w:rPr>
          <w:rFonts w:ascii="Times New Roman" w:eastAsia="Times New Roman" w:hAnsi="Times New Roman" w:cs="Times New Roman"/>
          <w:spacing w:val="-4"/>
          <w:sz w:val="30"/>
          <w:szCs w:val="30"/>
          <w:lang w:eastAsia="ru-RU"/>
        </w:rPr>
      </w:pPr>
      <w:r w:rsidRPr="00CB4C29">
        <w:rPr>
          <w:rFonts w:ascii="Times New Roman" w:eastAsia="Times New Roman" w:hAnsi="Times New Roman" w:cs="Times New Roman"/>
          <w:spacing w:val="-6"/>
          <w:sz w:val="30"/>
          <w:szCs w:val="30"/>
          <w:lang w:eastAsia="ru-RU"/>
        </w:rPr>
        <w:t>В часы, отводимые на самостоятельную работу по учебной дисциплине</w:t>
      </w:r>
      <w:r w:rsidRPr="00CB4C29">
        <w:rPr>
          <w:rFonts w:ascii="Times New Roman" w:eastAsia="Times New Roman" w:hAnsi="Times New Roman" w:cs="Times New Roman"/>
          <w:spacing w:val="-4"/>
          <w:sz w:val="30"/>
          <w:szCs w:val="30"/>
          <w:lang w:eastAsia="ru-RU"/>
        </w:rPr>
        <w:t xml:space="preserve"> (модулю), включается время, предусмотренное на подготовку к экзамену (</w:t>
      </w:r>
      <w:r w:rsidRPr="00CB4C29">
        <w:rPr>
          <w:rFonts w:ascii="Times New Roman" w:eastAsia="Times New Roman" w:hAnsi="Times New Roman" w:cs="Times New Roman"/>
          <w:spacing w:val="-8"/>
          <w:sz w:val="30"/>
          <w:szCs w:val="30"/>
          <w:lang w:eastAsia="ru-RU"/>
        </w:rPr>
        <w:t>экзаменам) и (или) зачету (зачетам) по данной учебной дисциплине (модулю</w:t>
      </w:r>
      <w:r w:rsidRPr="00CB4C29">
        <w:rPr>
          <w:rFonts w:ascii="Times New Roman" w:eastAsia="Times New Roman" w:hAnsi="Times New Roman" w:cs="Times New Roman"/>
          <w:spacing w:val="-4"/>
          <w:sz w:val="30"/>
          <w:szCs w:val="30"/>
          <w:lang w:eastAsia="ru-RU"/>
        </w:rPr>
        <w:t>).</w:t>
      </w:r>
    </w:p>
    <w:p w14:paraId="26474069" w14:textId="77777777" w:rsidR="009110D0" w:rsidRPr="00CB4C29" w:rsidRDefault="009110D0" w:rsidP="009110D0">
      <w:pPr>
        <w:suppressAutoHyphens/>
        <w:spacing w:after="0" w:line="240" w:lineRule="auto"/>
        <w:ind w:firstLine="709"/>
        <w:jc w:val="both"/>
        <w:outlineLvl w:val="0"/>
        <w:rPr>
          <w:rFonts w:ascii="Times New Roman" w:eastAsia="Times New Roman" w:hAnsi="Times New Roman" w:cs="Times New Roman"/>
          <w:spacing w:val="-4"/>
          <w:sz w:val="30"/>
          <w:szCs w:val="30"/>
          <w:lang w:eastAsia="ru-RU"/>
        </w:rPr>
      </w:pPr>
      <w:r w:rsidRPr="00CB4C29">
        <w:rPr>
          <w:rFonts w:ascii="Times New Roman" w:eastAsia="Times New Roman" w:hAnsi="Times New Roman" w:cs="Times New Roman"/>
          <w:spacing w:val="-4"/>
          <w:sz w:val="30"/>
          <w:szCs w:val="30"/>
          <w:lang w:eastAsia="ru-RU"/>
        </w:rPr>
        <w:t>21. Учебный план учреждения высшего образования по специальности (направлению специальности) со сроком обучения 4 года разрабатывается в соответствии со структурой, приведенной в таблице 1.</w:t>
      </w:r>
    </w:p>
    <w:p w14:paraId="167ECAD2" w14:textId="77777777" w:rsidR="009110D0" w:rsidRPr="00CB4C29" w:rsidRDefault="009110D0" w:rsidP="009110D0">
      <w:pPr>
        <w:spacing w:after="0" w:line="240" w:lineRule="auto"/>
        <w:ind w:firstLine="709"/>
        <w:jc w:val="right"/>
        <w:rPr>
          <w:rFonts w:ascii="Times New Roman" w:eastAsia="Times New Roman" w:hAnsi="Times New Roman" w:cs="Times New Roman"/>
          <w:sz w:val="30"/>
          <w:szCs w:val="30"/>
          <w:lang w:eastAsia="ru-RU"/>
        </w:rPr>
      </w:pPr>
      <w:r w:rsidRPr="00CB4C29">
        <w:rPr>
          <w:rFonts w:ascii="Times New Roman" w:eastAsia="Times New Roman" w:hAnsi="Times New Roman" w:cs="Times New Roman"/>
          <w:sz w:val="30"/>
          <w:szCs w:val="30"/>
          <w:lang w:eastAsia="ru-RU"/>
        </w:rPr>
        <w:t xml:space="preserve">Таблица 1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8"/>
        <w:gridCol w:w="505"/>
        <w:gridCol w:w="7341"/>
        <w:gridCol w:w="1898"/>
      </w:tblGrid>
      <w:tr w:rsidR="009110D0" w:rsidRPr="009110D0" w14:paraId="1FB02E3E" w14:textId="77777777" w:rsidTr="00FB39B7">
        <w:trPr>
          <w:gridBefore w:val="1"/>
          <w:wBefore w:w="4" w:type="pct"/>
          <w:cantSplit/>
          <w:trHeight w:val="227"/>
          <w:jc w:val="center"/>
        </w:trPr>
        <w:tc>
          <w:tcPr>
            <w:tcW w:w="259" w:type="pct"/>
          </w:tcPr>
          <w:p w14:paraId="1937A97E" w14:textId="77777777" w:rsidR="009110D0" w:rsidRPr="00CB4C29" w:rsidRDefault="009110D0" w:rsidP="009110D0">
            <w:pPr>
              <w:spacing w:after="0" w:line="240" w:lineRule="auto"/>
              <w:jc w:val="center"/>
              <w:rPr>
                <w:rFonts w:ascii="Times New Roman" w:eastAsia="Times New Roman" w:hAnsi="Times New Roman" w:cs="Times New Roman"/>
                <w:sz w:val="26"/>
                <w:szCs w:val="26"/>
                <w:lang w:eastAsia="ru-RU"/>
              </w:rPr>
            </w:pPr>
            <w:r w:rsidRPr="00CB4C29">
              <w:rPr>
                <w:rFonts w:ascii="Times New Roman" w:eastAsia="Times New Roman" w:hAnsi="Times New Roman" w:cs="Times New Roman"/>
                <w:sz w:val="26"/>
                <w:szCs w:val="26"/>
                <w:lang w:eastAsia="ru-RU"/>
              </w:rPr>
              <w:t>№ п/п</w:t>
            </w:r>
          </w:p>
        </w:tc>
        <w:tc>
          <w:tcPr>
            <w:tcW w:w="3764" w:type="pct"/>
          </w:tcPr>
          <w:p w14:paraId="076DFA07" w14:textId="77777777" w:rsidR="00FB39B7" w:rsidRPr="00CB4C29" w:rsidRDefault="009110D0" w:rsidP="009110D0">
            <w:pPr>
              <w:spacing w:after="0" w:line="240" w:lineRule="auto"/>
              <w:jc w:val="center"/>
              <w:rPr>
                <w:rFonts w:ascii="Times New Roman" w:eastAsia="Times New Roman" w:hAnsi="Times New Roman" w:cs="Times New Roman"/>
                <w:sz w:val="26"/>
                <w:szCs w:val="26"/>
                <w:lang w:eastAsia="ru-RU"/>
              </w:rPr>
            </w:pPr>
            <w:r w:rsidRPr="00CB4C29">
              <w:rPr>
                <w:rFonts w:ascii="Times New Roman" w:eastAsia="Times New Roman" w:hAnsi="Times New Roman" w:cs="Times New Roman"/>
                <w:sz w:val="26"/>
                <w:szCs w:val="26"/>
                <w:lang w:eastAsia="ru-RU"/>
              </w:rPr>
              <w:t xml:space="preserve">Наименование видов деятельности обучающегося, </w:t>
            </w:r>
          </w:p>
          <w:p w14:paraId="211D9B50" w14:textId="77777777" w:rsidR="009110D0" w:rsidRPr="00CB4C29" w:rsidRDefault="009110D0" w:rsidP="009110D0">
            <w:pPr>
              <w:spacing w:after="0" w:line="240" w:lineRule="auto"/>
              <w:jc w:val="center"/>
              <w:rPr>
                <w:rFonts w:ascii="Times New Roman" w:eastAsia="Times New Roman" w:hAnsi="Times New Roman" w:cs="Times New Roman"/>
                <w:sz w:val="26"/>
                <w:szCs w:val="26"/>
                <w:lang w:eastAsia="ru-RU"/>
              </w:rPr>
            </w:pPr>
            <w:r w:rsidRPr="00CB4C29">
              <w:rPr>
                <w:rFonts w:ascii="Times New Roman" w:eastAsia="Times New Roman" w:hAnsi="Times New Roman" w:cs="Times New Roman"/>
                <w:sz w:val="26"/>
                <w:szCs w:val="26"/>
                <w:lang w:eastAsia="ru-RU"/>
              </w:rPr>
              <w:t>модулей, учебных дисциплин</w:t>
            </w:r>
          </w:p>
        </w:tc>
        <w:tc>
          <w:tcPr>
            <w:tcW w:w="973" w:type="pct"/>
          </w:tcPr>
          <w:p w14:paraId="07DC0B75" w14:textId="7C4BDD3C" w:rsidR="009110D0" w:rsidRPr="009110D0" w:rsidRDefault="009110D0" w:rsidP="009110D0">
            <w:pPr>
              <w:spacing w:after="0" w:line="240" w:lineRule="auto"/>
              <w:jc w:val="center"/>
              <w:rPr>
                <w:rFonts w:ascii="Times New Roman" w:eastAsia="Times New Roman" w:hAnsi="Times New Roman" w:cs="Times New Roman"/>
                <w:sz w:val="26"/>
                <w:szCs w:val="26"/>
                <w:lang w:eastAsia="ru-RU"/>
              </w:rPr>
            </w:pPr>
            <w:r w:rsidRPr="00CB4C29">
              <w:rPr>
                <w:rFonts w:ascii="Times New Roman" w:eastAsia="Times New Roman" w:hAnsi="Times New Roman" w:cs="Times New Roman"/>
                <w:spacing w:val="-2"/>
                <w:sz w:val="26"/>
                <w:szCs w:val="26"/>
                <w:lang w:eastAsia="ru-RU"/>
              </w:rPr>
              <w:t>Трудоемкость (в зачетных единицах)</w:t>
            </w:r>
          </w:p>
        </w:tc>
      </w:tr>
      <w:tr w:rsidR="009110D0" w:rsidRPr="009110D0" w14:paraId="65006DE3" w14:textId="77777777" w:rsidTr="00FB39B7">
        <w:trPr>
          <w:gridBefore w:val="1"/>
          <w:wBefore w:w="4" w:type="pct"/>
          <w:trHeight w:val="227"/>
          <w:jc w:val="center"/>
        </w:trPr>
        <w:tc>
          <w:tcPr>
            <w:tcW w:w="259" w:type="pct"/>
          </w:tcPr>
          <w:p w14:paraId="44EAD6D7" w14:textId="77777777" w:rsidR="009110D0" w:rsidRPr="009110D0" w:rsidRDefault="009110D0" w:rsidP="009110D0">
            <w:pPr>
              <w:tabs>
                <w:tab w:val="left" w:pos="0"/>
              </w:tabs>
              <w:spacing w:after="0" w:line="240" w:lineRule="auto"/>
              <w:rPr>
                <w:rFonts w:ascii="Times New Roman" w:eastAsia="Times New Roman" w:hAnsi="Times New Roman" w:cs="Times New Roman"/>
                <w:b/>
                <w:sz w:val="26"/>
                <w:szCs w:val="26"/>
                <w:lang w:eastAsia="ru-RU"/>
              </w:rPr>
            </w:pPr>
            <w:r w:rsidRPr="009110D0">
              <w:rPr>
                <w:rFonts w:ascii="Times New Roman" w:eastAsia="Times New Roman" w:hAnsi="Times New Roman" w:cs="Times New Roman"/>
                <w:b/>
                <w:sz w:val="26"/>
                <w:szCs w:val="26"/>
                <w:lang w:eastAsia="ru-RU"/>
              </w:rPr>
              <w:t>1.</w:t>
            </w:r>
          </w:p>
        </w:tc>
        <w:tc>
          <w:tcPr>
            <w:tcW w:w="3764" w:type="pct"/>
          </w:tcPr>
          <w:p w14:paraId="0040D98A" w14:textId="77777777" w:rsidR="009110D0" w:rsidRPr="009110D0" w:rsidRDefault="009110D0" w:rsidP="009110D0">
            <w:pPr>
              <w:spacing w:after="0" w:line="240" w:lineRule="auto"/>
              <w:rPr>
                <w:rFonts w:ascii="Times New Roman" w:eastAsia="Times New Roman" w:hAnsi="Times New Roman" w:cs="Times New Roman"/>
                <w:b/>
                <w:sz w:val="26"/>
                <w:szCs w:val="26"/>
                <w:lang w:eastAsia="ru-RU"/>
              </w:rPr>
            </w:pPr>
            <w:r w:rsidRPr="009110D0">
              <w:rPr>
                <w:rFonts w:ascii="Times New Roman" w:eastAsia="Times New Roman" w:hAnsi="Times New Roman" w:cs="Times New Roman"/>
                <w:b/>
                <w:sz w:val="26"/>
                <w:szCs w:val="26"/>
                <w:lang w:eastAsia="ru-RU"/>
              </w:rPr>
              <w:t xml:space="preserve">Теоретическое обучение </w:t>
            </w:r>
          </w:p>
        </w:tc>
        <w:tc>
          <w:tcPr>
            <w:tcW w:w="973" w:type="pct"/>
          </w:tcPr>
          <w:p w14:paraId="52E63808" w14:textId="77777777" w:rsidR="009110D0" w:rsidRPr="009110D0" w:rsidRDefault="009110D0" w:rsidP="009110D0">
            <w:pPr>
              <w:spacing w:after="0" w:line="240" w:lineRule="auto"/>
              <w:jc w:val="center"/>
              <w:rPr>
                <w:rFonts w:ascii="Times New Roman" w:eastAsia="Times New Roman" w:hAnsi="Times New Roman" w:cs="Times New Roman"/>
                <w:b/>
                <w:sz w:val="26"/>
                <w:szCs w:val="26"/>
                <w:lang w:eastAsia="ru-RU"/>
              </w:rPr>
            </w:pPr>
            <w:r w:rsidRPr="009110D0">
              <w:rPr>
                <w:rFonts w:ascii="Times New Roman" w:eastAsia="Times New Roman" w:hAnsi="Times New Roman" w:cs="Times New Roman"/>
                <w:b/>
                <w:sz w:val="26"/>
                <w:szCs w:val="26"/>
                <w:lang w:eastAsia="ru-RU"/>
              </w:rPr>
              <w:t>202-228</w:t>
            </w:r>
          </w:p>
        </w:tc>
      </w:tr>
      <w:tr w:rsidR="009110D0" w:rsidRPr="00CB4C29" w14:paraId="3F723195" w14:textId="77777777" w:rsidTr="00FB39B7">
        <w:trPr>
          <w:gridBefore w:val="1"/>
          <w:wBefore w:w="4" w:type="pct"/>
          <w:trHeight w:val="227"/>
          <w:jc w:val="center"/>
        </w:trPr>
        <w:tc>
          <w:tcPr>
            <w:tcW w:w="259" w:type="pct"/>
          </w:tcPr>
          <w:p w14:paraId="5C8483AA" w14:textId="77777777" w:rsidR="009110D0" w:rsidRPr="00CB4C29" w:rsidRDefault="009110D0" w:rsidP="009110D0">
            <w:pPr>
              <w:tabs>
                <w:tab w:val="left" w:pos="0"/>
              </w:tabs>
              <w:spacing w:after="0" w:line="240" w:lineRule="auto"/>
              <w:rPr>
                <w:rFonts w:ascii="Times New Roman" w:eastAsia="Times New Roman" w:hAnsi="Times New Roman" w:cs="Times New Roman"/>
                <w:sz w:val="26"/>
                <w:szCs w:val="26"/>
                <w:lang w:eastAsia="ru-RU"/>
              </w:rPr>
            </w:pPr>
            <w:r w:rsidRPr="00CB4C29">
              <w:rPr>
                <w:rFonts w:ascii="Times New Roman" w:eastAsia="Times New Roman" w:hAnsi="Times New Roman" w:cs="Times New Roman"/>
                <w:sz w:val="26"/>
                <w:szCs w:val="26"/>
                <w:lang w:eastAsia="ru-RU"/>
              </w:rPr>
              <w:t>1.1.</w:t>
            </w:r>
          </w:p>
        </w:tc>
        <w:tc>
          <w:tcPr>
            <w:tcW w:w="3764" w:type="pct"/>
          </w:tcPr>
          <w:p w14:paraId="62BC07AB" w14:textId="77777777" w:rsidR="009110D0" w:rsidRPr="00CB4C29" w:rsidRDefault="009110D0" w:rsidP="00FB39B7">
            <w:pPr>
              <w:spacing w:after="0" w:line="240" w:lineRule="auto"/>
              <w:jc w:val="both"/>
              <w:rPr>
                <w:rFonts w:ascii="Times New Roman" w:eastAsia="Times New Roman" w:hAnsi="Times New Roman" w:cs="Times New Roman"/>
                <w:sz w:val="26"/>
                <w:szCs w:val="26"/>
                <w:vertAlign w:val="superscript"/>
                <w:lang w:eastAsia="ru-RU"/>
              </w:rPr>
            </w:pPr>
            <w:r w:rsidRPr="00CB4C29">
              <w:rPr>
                <w:rFonts w:ascii="Times New Roman" w:eastAsia="Times New Roman" w:hAnsi="Times New Roman" w:cs="Times New Roman"/>
                <w:sz w:val="26"/>
                <w:szCs w:val="26"/>
                <w:lang w:eastAsia="ru-RU"/>
              </w:rPr>
              <w:t xml:space="preserve">Государственный компонент: </w:t>
            </w:r>
            <w:r w:rsidRPr="00CB4C29">
              <w:rPr>
                <w:rFonts w:ascii="Times New Roman" w:eastAsia="Times New Roman" w:hAnsi="Times New Roman" w:cs="Times New Roman"/>
                <w:spacing w:val="-6"/>
                <w:sz w:val="26"/>
                <w:szCs w:val="26"/>
                <w:lang w:eastAsia="ru-RU"/>
              </w:rPr>
              <w:t>Социально-гуманитарный модуль (</w:t>
            </w:r>
            <w:r w:rsidRPr="00CB4C29">
              <w:rPr>
                <w:rFonts w:ascii="Times New Roman" w:eastAsia="Times New Roman" w:hAnsi="Times New Roman" w:cs="Times New Roman"/>
                <w:i/>
                <w:spacing w:val="-10"/>
                <w:sz w:val="26"/>
                <w:szCs w:val="26"/>
                <w:lang w:eastAsia="ru-RU"/>
              </w:rPr>
              <w:t>История, Политология, Экономика, Философия</w:t>
            </w:r>
            <w:r w:rsidRPr="00CB4C29">
              <w:rPr>
                <w:rFonts w:ascii="Times New Roman" w:eastAsia="Times New Roman" w:hAnsi="Times New Roman" w:cs="Times New Roman"/>
                <w:spacing w:val="-10"/>
                <w:sz w:val="26"/>
                <w:szCs w:val="26"/>
                <w:lang w:eastAsia="ru-RU"/>
              </w:rPr>
              <w:t>); Лингвистический</w:t>
            </w:r>
            <w:r w:rsidRPr="00CB4C29">
              <w:rPr>
                <w:rFonts w:ascii="Times New Roman" w:eastAsia="Times New Roman" w:hAnsi="Times New Roman" w:cs="Times New Roman"/>
                <w:spacing w:val="-6"/>
                <w:sz w:val="26"/>
                <w:szCs w:val="26"/>
                <w:lang w:eastAsia="ru-RU"/>
              </w:rPr>
              <w:t xml:space="preserve"> модуль; Безопасность жизнедеятельности человека</w:t>
            </w:r>
            <w:bookmarkStart w:id="48" w:name="_Ref86305025"/>
            <w:r w:rsidRPr="00CB4C29">
              <w:rPr>
                <w:rFonts w:ascii="Times New Roman" w:eastAsia="Times New Roman" w:hAnsi="Times New Roman" w:cs="Times New Roman"/>
                <w:spacing w:val="-6"/>
                <w:sz w:val="26"/>
                <w:szCs w:val="26"/>
                <w:vertAlign w:val="superscript"/>
                <w:lang w:eastAsia="ru-RU"/>
              </w:rPr>
              <w:footnoteReference w:id="13"/>
            </w:r>
            <w:bookmarkEnd w:id="48"/>
            <w:r w:rsidRPr="00CB4C29">
              <w:rPr>
                <w:rFonts w:ascii="Times New Roman" w:eastAsia="Times New Roman" w:hAnsi="Times New Roman" w:cs="Times New Roman"/>
                <w:spacing w:val="-6"/>
                <w:sz w:val="26"/>
                <w:szCs w:val="26"/>
                <w:lang w:eastAsia="ru-RU"/>
              </w:rPr>
              <w:t xml:space="preserve">; Психолого-педагогический модуль; Дирижирование; Исполнительское мастерство; Теория музыки и сольфеджио </w:t>
            </w:r>
          </w:p>
        </w:tc>
        <w:tc>
          <w:tcPr>
            <w:tcW w:w="973" w:type="pct"/>
          </w:tcPr>
          <w:p w14:paraId="627F0F13" w14:textId="77777777" w:rsidR="009110D0" w:rsidRPr="00CB4C29" w:rsidRDefault="009110D0" w:rsidP="009110D0">
            <w:pPr>
              <w:spacing w:after="0" w:line="240" w:lineRule="auto"/>
              <w:jc w:val="center"/>
              <w:rPr>
                <w:rFonts w:ascii="Times New Roman" w:eastAsia="Times New Roman" w:hAnsi="Times New Roman" w:cs="Times New Roman"/>
                <w:sz w:val="26"/>
                <w:szCs w:val="26"/>
                <w:lang w:eastAsia="ru-RU"/>
              </w:rPr>
            </w:pPr>
            <w:r w:rsidRPr="00CB4C29">
              <w:rPr>
                <w:rFonts w:ascii="Times New Roman" w:eastAsia="Times New Roman" w:hAnsi="Times New Roman" w:cs="Times New Roman"/>
                <w:sz w:val="26"/>
                <w:szCs w:val="26"/>
                <w:lang w:eastAsia="ru-RU"/>
              </w:rPr>
              <w:t>70-148</w:t>
            </w:r>
          </w:p>
        </w:tc>
      </w:tr>
      <w:tr w:rsidR="009110D0" w:rsidRPr="00CB4C29" w14:paraId="57B97D1D" w14:textId="77777777" w:rsidTr="00FB39B7">
        <w:trPr>
          <w:gridBefore w:val="1"/>
          <w:wBefore w:w="4" w:type="pct"/>
          <w:trHeight w:val="227"/>
          <w:jc w:val="center"/>
        </w:trPr>
        <w:tc>
          <w:tcPr>
            <w:tcW w:w="259" w:type="pct"/>
          </w:tcPr>
          <w:p w14:paraId="1AE4E744" w14:textId="77777777" w:rsidR="009110D0" w:rsidRPr="00CB4C29" w:rsidRDefault="009110D0" w:rsidP="009110D0">
            <w:pPr>
              <w:tabs>
                <w:tab w:val="left" w:pos="0"/>
              </w:tabs>
              <w:spacing w:after="0" w:line="240" w:lineRule="auto"/>
              <w:rPr>
                <w:rFonts w:ascii="Times New Roman" w:eastAsia="Times New Roman" w:hAnsi="Times New Roman" w:cs="Times New Roman"/>
                <w:sz w:val="26"/>
                <w:szCs w:val="26"/>
                <w:lang w:eastAsia="ru-RU"/>
              </w:rPr>
            </w:pPr>
            <w:r w:rsidRPr="00CB4C29">
              <w:rPr>
                <w:rFonts w:ascii="Times New Roman" w:eastAsia="Times New Roman" w:hAnsi="Times New Roman" w:cs="Times New Roman"/>
                <w:sz w:val="26"/>
                <w:szCs w:val="26"/>
                <w:lang w:eastAsia="ru-RU"/>
              </w:rPr>
              <w:t>1.2.</w:t>
            </w:r>
          </w:p>
        </w:tc>
        <w:tc>
          <w:tcPr>
            <w:tcW w:w="3764" w:type="pct"/>
          </w:tcPr>
          <w:p w14:paraId="5A88CFC7" w14:textId="77777777" w:rsidR="009110D0" w:rsidRPr="00CB4C29" w:rsidRDefault="009110D0" w:rsidP="009110D0">
            <w:pPr>
              <w:spacing w:after="0" w:line="240" w:lineRule="auto"/>
              <w:rPr>
                <w:rFonts w:ascii="Times New Roman" w:eastAsia="Times New Roman" w:hAnsi="Times New Roman" w:cs="Times New Roman"/>
                <w:spacing w:val="-6"/>
                <w:sz w:val="26"/>
                <w:szCs w:val="26"/>
                <w:lang w:eastAsia="ru-RU"/>
              </w:rPr>
            </w:pPr>
            <w:r w:rsidRPr="00CB4C29">
              <w:rPr>
                <w:rFonts w:ascii="Times New Roman" w:eastAsia="Times New Roman" w:hAnsi="Times New Roman" w:cs="Times New Roman"/>
                <w:spacing w:val="-6"/>
                <w:sz w:val="26"/>
                <w:szCs w:val="26"/>
                <w:lang w:eastAsia="ru-RU"/>
              </w:rPr>
              <w:t>Компонент учреждения высшего образования</w:t>
            </w:r>
            <w:bookmarkStart w:id="49" w:name="_Ref86305124"/>
            <w:r w:rsidRPr="00CB4C29">
              <w:rPr>
                <w:rFonts w:ascii="Times New Roman" w:eastAsia="Times New Roman" w:hAnsi="Times New Roman" w:cs="Times New Roman"/>
                <w:spacing w:val="-6"/>
                <w:sz w:val="26"/>
                <w:szCs w:val="26"/>
                <w:vertAlign w:val="superscript"/>
                <w:lang w:eastAsia="ru-RU"/>
              </w:rPr>
              <w:footnoteReference w:id="14"/>
            </w:r>
            <w:bookmarkEnd w:id="49"/>
          </w:p>
        </w:tc>
        <w:tc>
          <w:tcPr>
            <w:tcW w:w="973" w:type="pct"/>
          </w:tcPr>
          <w:p w14:paraId="4D97E859" w14:textId="77777777" w:rsidR="009110D0" w:rsidRPr="00CB4C29" w:rsidRDefault="009110D0" w:rsidP="009110D0">
            <w:pPr>
              <w:spacing w:after="0" w:line="240" w:lineRule="auto"/>
              <w:jc w:val="center"/>
              <w:rPr>
                <w:rFonts w:ascii="Times New Roman" w:eastAsia="Times New Roman" w:hAnsi="Times New Roman" w:cs="Times New Roman"/>
                <w:sz w:val="26"/>
                <w:szCs w:val="26"/>
                <w:lang w:eastAsia="ru-RU"/>
              </w:rPr>
            </w:pPr>
            <w:r w:rsidRPr="00CB4C29">
              <w:rPr>
                <w:rFonts w:ascii="Times New Roman" w:eastAsia="Times New Roman" w:hAnsi="Times New Roman" w:cs="Times New Roman"/>
                <w:sz w:val="26"/>
                <w:szCs w:val="26"/>
                <w:lang w:eastAsia="ru-RU"/>
              </w:rPr>
              <w:t>70-148</w:t>
            </w:r>
          </w:p>
        </w:tc>
      </w:tr>
      <w:tr w:rsidR="009110D0" w:rsidRPr="00CB4C29" w14:paraId="4F10BBFA" w14:textId="77777777" w:rsidTr="00FB39B7">
        <w:trPr>
          <w:gridBefore w:val="1"/>
          <w:wBefore w:w="4" w:type="pct"/>
          <w:trHeight w:val="227"/>
          <w:jc w:val="center"/>
        </w:trPr>
        <w:tc>
          <w:tcPr>
            <w:tcW w:w="259" w:type="pct"/>
          </w:tcPr>
          <w:p w14:paraId="0201B920" w14:textId="77777777" w:rsidR="009110D0" w:rsidRPr="00CB4C29" w:rsidRDefault="009110D0" w:rsidP="009110D0">
            <w:pPr>
              <w:tabs>
                <w:tab w:val="left" w:pos="0"/>
              </w:tabs>
              <w:spacing w:after="0" w:line="240" w:lineRule="auto"/>
              <w:rPr>
                <w:rFonts w:ascii="Times New Roman" w:eastAsia="Times New Roman" w:hAnsi="Times New Roman" w:cs="Times New Roman"/>
                <w:sz w:val="26"/>
                <w:szCs w:val="26"/>
                <w:lang w:eastAsia="ru-RU"/>
              </w:rPr>
            </w:pPr>
            <w:r w:rsidRPr="00CB4C29">
              <w:rPr>
                <w:rFonts w:ascii="Times New Roman" w:eastAsia="Times New Roman" w:hAnsi="Times New Roman" w:cs="Times New Roman"/>
                <w:sz w:val="26"/>
                <w:szCs w:val="26"/>
                <w:lang w:eastAsia="ru-RU"/>
              </w:rPr>
              <w:t>1.3.</w:t>
            </w:r>
          </w:p>
        </w:tc>
        <w:tc>
          <w:tcPr>
            <w:tcW w:w="3764" w:type="pct"/>
          </w:tcPr>
          <w:p w14:paraId="1727B035" w14:textId="77777777" w:rsidR="009110D0" w:rsidRPr="00CB4C29" w:rsidRDefault="009110D0" w:rsidP="009110D0">
            <w:pPr>
              <w:spacing w:after="0" w:line="240" w:lineRule="auto"/>
              <w:rPr>
                <w:rFonts w:ascii="Times New Roman" w:eastAsia="Times New Roman" w:hAnsi="Times New Roman" w:cs="Times New Roman"/>
                <w:sz w:val="26"/>
                <w:szCs w:val="26"/>
                <w:lang w:eastAsia="ru-RU"/>
              </w:rPr>
            </w:pPr>
            <w:r w:rsidRPr="00CB4C29">
              <w:rPr>
                <w:rFonts w:ascii="Times New Roman" w:eastAsia="Times New Roman" w:hAnsi="Times New Roman" w:cs="Times New Roman"/>
                <w:sz w:val="26"/>
                <w:szCs w:val="26"/>
                <w:lang w:eastAsia="ru-RU"/>
              </w:rPr>
              <w:t>Факультативные дисциплины</w:t>
            </w:r>
          </w:p>
        </w:tc>
        <w:tc>
          <w:tcPr>
            <w:tcW w:w="973" w:type="pct"/>
          </w:tcPr>
          <w:p w14:paraId="689FA1D8" w14:textId="77777777" w:rsidR="009110D0" w:rsidRPr="00CB4C29" w:rsidRDefault="009110D0" w:rsidP="009110D0">
            <w:pPr>
              <w:spacing w:after="0" w:line="240" w:lineRule="auto"/>
              <w:jc w:val="center"/>
              <w:rPr>
                <w:rFonts w:ascii="Times New Roman" w:eastAsia="Times New Roman" w:hAnsi="Times New Roman" w:cs="Times New Roman"/>
                <w:sz w:val="26"/>
                <w:szCs w:val="26"/>
                <w:lang w:eastAsia="ru-RU"/>
              </w:rPr>
            </w:pPr>
          </w:p>
        </w:tc>
      </w:tr>
      <w:tr w:rsidR="009110D0" w:rsidRPr="00CB4C29" w14:paraId="6D35FD08" w14:textId="77777777" w:rsidTr="00FB39B7">
        <w:trPr>
          <w:gridBefore w:val="1"/>
          <w:wBefore w:w="4" w:type="pct"/>
          <w:trHeight w:val="227"/>
          <w:jc w:val="center"/>
        </w:trPr>
        <w:tc>
          <w:tcPr>
            <w:tcW w:w="259" w:type="pct"/>
          </w:tcPr>
          <w:p w14:paraId="50083DDC" w14:textId="77777777" w:rsidR="009110D0" w:rsidRPr="00CB4C29" w:rsidRDefault="009110D0" w:rsidP="009110D0">
            <w:pPr>
              <w:tabs>
                <w:tab w:val="left" w:pos="0"/>
              </w:tabs>
              <w:spacing w:after="0" w:line="240" w:lineRule="auto"/>
              <w:rPr>
                <w:rFonts w:ascii="Times New Roman" w:eastAsia="Times New Roman" w:hAnsi="Times New Roman" w:cs="Times New Roman"/>
                <w:sz w:val="26"/>
                <w:szCs w:val="26"/>
                <w:lang w:eastAsia="ru-RU"/>
              </w:rPr>
            </w:pPr>
            <w:r w:rsidRPr="00CB4C29">
              <w:rPr>
                <w:rFonts w:ascii="Times New Roman" w:eastAsia="Times New Roman" w:hAnsi="Times New Roman" w:cs="Times New Roman"/>
                <w:sz w:val="26"/>
                <w:szCs w:val="26"/>
                <w:lang w:eastAsia="ru-RU"/>
              </w:rPr>
              <w:t>1.4.</w:t>
            </w:r>
          </w:p>
        </w:tc>
        <w:tc>
          <w:tcPr>
            <w:tcW w:w="3764" w:type="pct"/>
          </w:tcPr>
          <w:p w14:paraId="673A0B2B" w14:textId="77777777" w:rsidR="009110D0" w:rsidRPr="00CB4C29" w:rsidRDefault="009110D0" w:rsidP="009110D0">
            <w:pPr>
              <w:spacing w:after="0" w:line="240" w:lineRule="auto"/>
              <w:rPr>
                <w:rFonts w:ascii="Times New Roman" w:eastAsia="Times New Roman" w:hAnsi="Times New Roman" w:cs="Times New Roman"/>
                <w:sz w:val="26"/>
                <w:szCs w:val="26"/>
                <w:lang w:eastAsia="ru-RU"/>
              </w:rPr>
            </w:pPr>
            <w:r w:rsidRPr="00CB4C29">
              <w:rPr>
                <w:rFonts w:ascii="Times New Roman" w:eastAsia="Times New Roman" w:hAnsi="Times New Roman" w:cs="Times New Roman"/>
                <w:sz w:val="26"/>
                <w:szCs w:val="26"/>
                <w:lang w:eastAsia="ru-RU"/>
              </w:rPr>
              <w:t>Дополнительные виды обучения (Физическая культура)</w:t>
            </w:r>
          </w:p>
        </w:tc>
        <w:tc>
          <w:tcPr>
            <w:tcW w:w="973" w:type="pct"/>
          </w:tcPr>
          <w:p w14:paraId="38CB6031" w14:textId="77777777" w:rsidR="009110D0" w:rsidRPr="00CB4C29" w:rsidRDefault="009110D0" w:rsidP="009110D0">
            <w:pPr>
              <w:spacing w:after="0" w:line="240" w:lineRule="auto"/>
              <w:jc w:val="center"/>
              <w:rPr>
                <w:rFonts w:ascii="Times New Roman" w:eastAsia="Times New Roman" w:hAnsi="Times New Roman" w:cs="Times New Roman"/>
                <w:sz w:val="26"/>
                <w:szCs w:val="26"/>
                <w:lang w:eastAsia="ru-RU"/>
              </w:rPr>
            </w:pPr>
          </w:p>
        </w:tc>
      </w:tr>
      <w:tr w:rsidR="009110D0" w:rsidRPr="00CB4C29" w14:paraId="4090C101" w14:textId="77777777" w:rsidTr="00FB39B7">
        <w:trPr>
          <w:gridBefore w:val="1"/>
          <w:wBefore w:w="4" w:type="pct"/>
          <w:trHeight w:val="227"/>
          <w:jc w:val="center"/>
        </w:trPr>
        <w:tc>
          <w:tcPr>
            <w:tcW w:w="259" w:type="pct"/>
          </w:tcPr>
          <w:p w14:paraId="4B3915D0" w14:textId="77777777" w:rsidR="009110D0" w:rsidRPr="00CB4C29" w:rsidRDefault="009110D0" w:rsidP="009110D0">
            <w:pPr>
              <w:tabs>
                <w:tab w:val="left" w:pos="0"/>
              </w:tabs>
              <w:spacing w:after="0" w:line="240" w:lineRule="auto"/>
              <w:rPr>
                <w:rFonts w:ascii="Times New Roman" w:eastAsia="Times New Roman" w:hAnsi="Times New Roman" w:cs="Times New Roman"/>
                <w:b/>
                <w:sz w:val="26"/>
                <w:szCs w:val="26"/>
                <w:lang w:eastAsia="ru-RU"/>
              </w:rPr>
            </w:pPr>
            <w:r w:rsidRPr="00CB4C29">
              <w:rPr>
                <w:rFonts w:ascii="Times New Roman" w:eastAsia="Times New Roman" w:hAnsi="Times New Roman" w:cs="Times New Roman"/>
                <w:b/>
                <w:sz w:val="26"/>
                <w:szCs w:val="26"/>
                <w:lang w:eastAsia="ru-RU"/>
              </w:rPr>
              <w:t>2.</w:t>
            </w:r>
          </w:p>
        </w:tc>
        <w:tc>
          <w:tcPr>
            <w:tcW w:w="3764" w:type="pct"/>
          </w:tcPr>
          <w:p w14:paraId="6806BAC8" w14:textId="77777777" w:rsidR="009110D0" w:rsidRPr="00CB4C29" w:rsidRDefault="009110D0" w:rsidP="009110D0">
            <w:pPr>
              <w:spacing w:after="0" w:line="240" w:lineRule="auto"/>
              <w:rPr>
                <w:rFonts w:ascii="Times New Roman" w:eastAsia="Times New Roman" w:hAnsi="Times New Roman" w:cs="Times New Roman"/>
                <w:b/>
                <w:sz w:val="26"/>
                <w:szCs w:val="26"/>
                <w:lang w:eastAsia="ru-RU"/>
              </w:rPr>
            </w:pPr>
            <w:r w:rsidRPr="00CB4C29">
              <w:rPr>
                <w:rFonts w:ascii="Times New Roman" w:eastAsia="Times New Roman" w:hAnsi="Times New Roman" w:cs="Times New Roman"/>
                <w:b/>
                <w:sz w:val="26"/>
                <w:szCs w:val="26"/>
                <w:lang w:eastAsia="ru-RU"/>
              </w:rPr>
              <w:t xml:space="preserve">Учебная практика </w:t>
            </w:r>
          </w:p>
        </w:tc>
        <w:tc>
          <w:tcPr>
            <w:tcW w:w="973" w:type="pct"/>
          </w:tcPr>
          <w:p w14:paraId="65386BE9" w14:textId="77777777" w:rsidR="009110D0" w:rsidRPr="00CB4C29" w:rsidRDefault="009110D0" w:rsidP="009110D0">
            <w:pPr>
              <w:spacing w:after="0" w:line="240" w:lineRule="auto"/>
              <w:jc w:val="center"/>
              <w:rPr>
                <w:rFonts w:ascii="Times New Roman" w:eastAsia="Times New Roman" w:hAnsi="Times New Roman" w:cs="Times New Roman"/>
                <w:b/>
                <w:sz w:val="26"/>
                <w:szCs w:val="26"/>
                <w:lang w:eastAsia="ru-RU"/>
              </w:rPr>
            </w:pPr>
            <w:r w:rsidRPr="00CB4C29">
              <w:rPr>
                <w:rFonts w:ascii="Times New Roman" w:eastAsia="Times New Roman" w:hAnsi="Times New Roman" w:cs="Times New Roman"/>
                <w:b/>
                <w:sz w:val="26"/>
                <w:szCs w:val="26"/>
                <w:lang w:eastAsia="ru-RU"/>
              </w:rPr>
              <w:t>4-16</w:t>
            </w:r>
          </w:p>
        </w:tc>
      </w:tr>
      <w:tr w:rsidR="009110D0" w:rsidRPr="00CB4C29" w14:paraId="093C2278" w14:textId="77777777" w:rsidTr="00FB39B7">
        <w:trPr>
          <w:trHeight w:val="227"/>
          <w:jc w:val="center"/>
        </w:trPr>
        <w:tc>
          <w:tcPr>
            <w:tcW w:w="263" w:type="pct"/>
            <w:gridSpan w:val="2"/>
          </w:tcPr>
          <w:p w14:paraId="0C492AC5" w14:textId="77777777" w:rsidR="009110D0" w:rsidRPr="00CB4C29" w:rsidRDefault="009110D0" w:rsidP="009110D0">
            <w:pPr>
              <w:tabs>
                <w:tab w:val="left" w:pos="0"/>
              </w:tabs>
              <w:spacing w:after="0" w:line="240" w:lineRule="auto"/>
              <w:rPr>
                <w:rFonts w:ascii="Times New Roman" w:eastAsia="Times New Roman" w:hAnsi="Times New Roman" w:cs="Times New Roman"/>
                <w:b/>
                <w:sz w:val="26"/>
                <w:szCs w:val="26"/>
                <w:lang w:eastAsia="ru-RU"/>
              </w:rPr>
            </w:pPr>
            <w:r w:rsidRPr="00CB4C29">
              <w:rPr>
                <w:rFonts w:ascii="Times New Roman" w:eastAsia="Times New Roman" w:hAnsi="Times New Roman" w:cs="Times New Roman"/>
                <w:b/>
                <w:sz w:val="26"/>
                <w:szCs w:val="26"/>
                <w:lang w:eastAsia="ru-RU"/>
              </w:rPr>
              <w:t>3.</w:t>
            </w:r>
          </w:p>
        </w:tc>
        <w:tc>
          <w:tcPr>
            <w:tcW w:w="3764" w:type="pct"/>
          </w:tcPr>
          <w:p w14:paraId="6DFA6E27" w14:textId="77777777" w:rsidR="009110D0" w:rsidRPr="00CB4C29" w:rsidRDefault="009110D0" w:rsidP="009110D0">
            <w:pPr>
              <w:spacing w:after="0" w:line="240" w:lineRule="auto"/>
              <w:rPr>
                <w:rFonts w:ascii="Times New Roman" w:eastAsia="Times New Roman" w:hAnsi="Times New Roman" w:cs="Times New Roman"/>
                <w:b/>
                <w:sz w:val="26"/>
                <w:szCs w:val="26"/>
                <w:lang w:eastAsia="ru-RU"/>
              </w:rPr>
            </w:pPr>
            <w:r w:rsidRPr="00CB4C29">
              <w:rPr>
                <w:rFonts w:ascii="Times New Roman" w:eastAsia="Times New Roman" w:hAnsi="Times New Roman" w:cs="Times New Roman"/>
                <w:b/>
                <w:sz w:val="26"/>
                <w:szCs w:val="26"/>
                <w:lang w:eastAsia="ru-RU"/>
              </w:rPr>
              <w:t>Производственная практика</w:t>
            </w:r>
          </w:p>
        </w:tc>
        <w:tc>
          <w:tcPr>
            <w:tcW w:w="973" w:type="pct"/>
          </w:tcPr>
          <w:p w14:paraId="3B60BCEA" w14:textId="77777777" w:rsidR="009110D0" w:rsidRPr="00CB4C29" w:rsidRDefault="009110D0" w:rsidP="009110D0">
            <w:pPr>
              <w:spacing w:after="0" w:line="240" w:lineRule="auto"/>
              <w:jc w:val="center"/>
              <w:rPr>
                <w:rFonts w:ascii="Times New Roman" w:eastAsia="Times New Roman" w:hAnsi="Times New Roman" w:cs="Times New Roman"/>
                <w:b/>
                <w:sz w:val="26"/>
                <w:szCs w:val="26"/>
                <w:lang w:eastAsia="ru-RU"/>
              </w:rPr>
            </w:pPr>
            <w:r w:rsidRPr="00CB4C29">
              <w:rPr>
                <w:rFonts w:ascii="Times New Roman" w:eastAsia="Times New Roman" w:hAnsi="Times New Roman" w:cs="Times New Roman"/>
                <w:b/>
                <w:sz w:val="26"/>
                <w:szCs w:val="26"/>
                <w:lang w:eastAsia="ru-RU"/>
              </w:rPr>
              <w:t>8-22</w:t>
            </w:r>
          </w:p>
        </w:tc>
      </w:tr>
      <w:tr w:rsidR="009110D0" w:rsidRPr="00CB4C29" w14:paraId="7949907D" w14:textId="77777777" w:rsidTr="00FB39B7">
        <w:trPr>
          <w:gridBefore w:val="1"/>
          <w:wBefore w:w="4" w:type="pct"/>
          <w:trHeight w:val="227"/>
          <w:jc w:val="center"/>
        </w:trPr>
        <w:tc>
          <w:tcPr>
            <w:tcW w:w="259" w:type="pct"/>
          </w:tcPr>
          <w:p w14:paraId="630317AE" w14:textId="77777777" w:rsidR="009110D0" w:rsidRPr="00CB4C29" w:rsidRDefault="009110D0" w:rsidP="009110D0">
            <w:pPr>
              <w:tabs>
                <w:tab w:val="left" w:pos="0"/>
              </w:tabs>
              <w:spacing w:after="0" w:line="240" w:lineRule="auto"/>
              <w:rPr>
                <w:rFonts w:ascii="Times New Roman" w:eastAsia="Times New Roman" w:hAnsi="Times New Roman" w:cs="Times New Roman"/>
                <w:b/>
                <w:sz w:val="26"/>
                <w:szCs w:val="26"/>
                <w:lang w:eastAsia="ru-RU"/>
              </w:rPr>
            </w:pPr>
          </w:p>
        </w:tc>
        <w:tc>
          <w:tcPr>
            <w:tcW w:w="3764" w:type="pct"/>
          </w:tcPr>
          <w:p w14:paraId="08B04FFF" w14:textId="77777777" w:rsidR="009110D0" w:rsidRPr="00CB4C29" w:rsidRDefault="009110D0" w:rsidP="009110D0">
            <w:pPr>
              <w:spacing w:after="0" w:line="240" w:lineRule="auto"/>
              <w:rPr>
                <w:rFonts w:ascii="Times New Roman" w:eastAsia="Times New Roman" w:hAnsi="Times New Roman" w:cs="Times New Roman"/>
                <w:b/>
                <w:sz w:val="26"/>
                <w:szCs w:val="26"/>
                <w:lang w:eastAsia="ru-RU"/>
              </w:rPr>
            </w:pPr>
            <w:r w:rsidRPr="00CB4C29">
              <w:rPr>
                <w:rFonts w:ascii="Times New Roman" w:eastAsia="Times New Roman" w:hAnsi="Times New Roman" w:cs="Times New Roman"/>
                <w:b/>
                <w:sz w:val="26"/>
                <w:szCs w:val="26"/>
                <w:lang w:eastAsia="ru-RU"/>
              </w:rPr>
              <w:t>Всего</w:t>
            </w:r>
          </w:p>
        </w:tc>
        <w:tc>
          <w:tcPr>
            <w:tcW w:w="973" w:type="pct"/>
          </w:tcPr>
          <w:p w14:paraId="6EF99EAF" w14:textId="77777777" w:rsidR="009110D0" w:rsidRPr="00CB4C29" w:rsidRDefault="009110D0" w:rsidP="009110D0">
            <w:pPr>
              <w:spacing w:after="0" w:line="240" w:lineRule="auto"/>
              <w:jc w:val="center"/>
              <w:rPr>
                <w:rFonts w:ascii="Times New Roman" w:eastAsia="Times New Roman" w:hAnsi="Times New Roman" w:cs="Times New Roman"/>
                <w:b/>
                <w:sz w:val="26"/>
                <w:szCs w:val="26"/>
                <w:lang w:eastAsia="ru-RU"/>
              </w:rPr>
            </w:pPr>
            <w:r w:rsidRPr="00CB4C29">
              <w:rPr>
                <w:rFonts w:ascii="Times New Roman" w:eastAsia="Times New Roman" w:hAnsi="Times New Roman" w:cs="Times New Roman"/>
                <w:b/>
                <w:sz w:val="26"/>
                <w:szCs w:val="26"/>
                <w:lang w:eastAsia="ru-RU"/>
              </w:rPr>
              <w:t>240</w:t>
            </w:r>
          </w:p>
        </w:tc>
      </w:tr>
    </w:tbl>
    <w:p w14:paraId="1639016D" w14:textId="77777777" w:rsidR="009110D0" w:rsidRPr="009110D0" w:rsidRDefault="009110D0" w:rsidP="009110D0">
      <w:pPr>
        <w:suppressAutoHyphens/>
        <w:spacing w:after="0" w:line="240" w:lineRule="auto"/>
        <w:ind w:firstLine="709"/>
        <w:jc w:val="both"/>
        <w:outlineLvl w:val="0"/>
        <w:rPr>
          <w:rFonts w:ascii="Times New Roman" w:eastAsia="Times New Roman" w:hAnsi="Times New Roman" w:cs="Times New Roman"/>
          <w:sz w:val="30"/>
          <w:szCs w:val="30"/>
          <w:lang w:val="be-BY" w:eastAsia="ru-RU"/>
        </w:rPr>
      </w:pPr>
      <w:r w:rsidRPr="00CB4C29">
        <w:rPr>
          <w:rFonts w:ascii="Times New Roman" w:eastAsia="Times New Roman" w:hAnsi="Times New Roman" w:cs="Times New Roman"/>
          <w:sz w:val="30"/>
          <w:szCs w:val="30"/>
          <w:lang w:eastAsia="ru-RU"/>
        </w:rPr>
        <w:t xml:space="preserve">Учебный план учреждения высшего образования по специальности (направлению специальности) </w:t>
      </w:r>
      <w:r w:rsidRPr="00CB4C29">
        <w:rPr>
          <w:rFonts w:ascii="Times New Roman" w:eastAsia="Times New Roman" w:hAnsi="Times New Roman" w:cs="Times New Roman"/>
          <w:spacing w:val="-6"/>
          <w:sz w:val="30"/>
          <w:szCs w:val="30"/>
          <w:lang w:eastAsia="ru-RU"/>
        </w:rPr>
        <w:t xml:space="preserve">со сроком обучения 5 лет </w:t>
      </w:r>
      <w:r w:rsidRPr="00CB4C29">
        <w:rPr>
          <w:rFonts w:ascii="Times New Roman" w:eastAsia="Times New Roman" w:hAnsi="Times New Roman" w:cs="Times New Roman"/>
          <w:sz w:val="30"/>
          <w:szCs w:val="30"/>
          <w:lang w:eastAsia="ru-RU"/>
        </w:rPr>
        <w:t>разрабатывается в соответствии со структурой, приведенной в таблице 2.</w:t>
      </w:r>
    </w:p>
    <w:p w14:paraId="23F8695F" w14:textId="77777777" w:rsidR="003E1C30" w:rsidRDefault="003E1C30" w:rsidP="009110D0">
      <w:pPr>
        <w:spacing w:after="0" w:line="240" w:lineRule="auto"/>
        <w:ind w:firstLine="709"/>
        <w:jc w:val="right"/>
        <w:rPr>
          <w:rFonts w:ascii="Times New Roman" w:eastAsia="Times New Roman" w:hAnsi="Times New Roman" w:cs="Times New Roman"/>
          <w:sz w:val="30"/>
          <w:szCs w:val="30"/>
          <w:lang w:eastAsia="ru-RU"/>
        </w:rPr>
      </w:pPr>
    </w:p>
    <w:p w14:paraId="0BEF32E3" w14:textId="77777777" w:rsidR="009110D0" w:rsidRPr="009110D0" w:rsidRDefault="009110D0" w:rsidP="009110D0">
      <w:pPr>
        <w:spacing w:after="0" w:line="240" w:lineRule="auto"/>
        <w:ind w:firstLine="709"/>
        <w:jc w:val="right"/>
        <w:rPr>
          <w:rFonts w:ascii="Times New Roman" w:eastAsia="Times New Roman" w:hAnsi="Times New Roman" w:cs="Times New Roman"/>
          <w:sz w:val="30"/>
          <w:szCs w:val="30"/>
          <w:lang w:eastAsia="ru-RU"/>
        </w:rPr>
      </w:pPr>
      <w:r w:rsidRPr="009110D0">
        <w:rPr>
          <w:rFonts w:ascii="Times New Roman" w:eastAsia="Times New Roman" w:hAnsi="Times New Roman" w:cs="Times New Roman"/>
          <w:sz w:val="30"/>
          <w:szCs w:val="30"/>
          <w:lang w:eastAsia="ru-RU"/>
        </w:rPr>
        <w:t>Таблица 2</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513"/>
        <w:gridCol w:w="7583"/>
        <w:gridCol w:w="1656"/>
      </w:tblGrid>
      <w:tr w:rsidR="009110D0" w:rsidRPr="009110D0" w14:paraId="557476E5" w14:textId="77777777" w:rsidTr="00FB39B7">
        <w:trPr>
          <w:cantSplit/>
          <w:trHeight w:val="227"/>
          <w:jc w:val="center"/>
        </w:trPr>
        <w:tc>
          <w:tcPr>
            <w:tcW w:w="259" w:type="pct"/>
          </w:tcPr>
          <w:p w14:paraId="727FEBFA" w14:textId="77777777" w:rsidR="009110D0" w:rsidRPr="009110D0" w:rsidRDefault="009110D0" w:rsidP="009110D0">
            <w:pPr>
              <w:spacing w:after="0" w:line="240" w:lineRule="auto"/>
              <w:jc w:val="center"/>
              <w:rPr>
                <w:rFonts w:ascii="Times New Roman" w:eastAsia="Times New Roman" w:hAnsi="Times New Roman" w:cs="Times New Roman"/>
                <w:sz w:val="26"/>
                <w:szCs w:val="26"/>
                <w:lang w:eastAsia="ru-RU"/>
              </w:rPr>
            </w:pPr>
            <w:r w:rsidRPr="009110D0">
              <w:rPr>
                <w:rFonts w:ascii="Times New Roman" w:eastAsia="Times New Roman" w:hAnsi="Times New Roman" w:cs="Times New Roman"/>
                <w:sz w:val="26"/>
                <w:szCs w:val="26"/>
                <w:lang w:eastAsia="ru-RU"/>
              </w:rPr>
              <w:t>№ п/п</w:t>
            </w:r>
          </w:p>
        </w:tc>
        <w:tc>
          <w:tcPr>
            <w:tcW w:w="3888" w:type="pct"/>
          </w:tcPr>
          <w:p w14:paraId="308CDAE5" w14:textId="77777777" w:rsidR="00FB39B7" w:rsidRDefault="009110D0" w:rsidP="009110D0">
            <w:pPr>
              <w:spacing w:after="0" w:line="240" w:lineRule="auto"/>
              <w:jc w:val="center"/>
              <w:rPr>
                <w:rFonts w:ascii="Times New Roman" w:eastAsia="Times New Roman" w:hAnsi="Times New Roman" w:cs="Times New Roman"/>
                <w:sz w:val="26"/>
                <w:szCs w:val="26"/>
                <w:lang w:eastAsia="ru-RU"/>
              </w:rPr>
            </w:pPr>
            <w:r w:rsidRPr="009110D0">
              <w:rPr>
                <w:rFonts w:ascii="Times New Roman" w:eastAsia="Times New Roman" w:hAnsi="Times New Roman" w:cs="Times New Roman"/>
                <w:sz w:val="26"/>
                <w:szCs w:val="26"/>
                <w:lang w:eastAsia="ru-RU"/>
              </w:rPr>
              <w:t xml:space="preserve">Наименование видов деятельности обучающегося, </w:t>
            </w:r>
          </w:p>
          <w:p w14:paraId="26B64D72" w14:textId="77777777" w:rsidR="009110D0" w:rsidRPr="009110D0" w:rsidRDefault="009110D0" w:rsidP="009110D0">
            <w:pPr>
              <w:spacing w:after="0" w:line="240" w:lineRule="auto"/>
              <w:jc w:val="center"/>
              <w:rPr>
                <w:rFonts w:ascii="Times New Roman" w:eastAsia="Times New Roman" w:hAnsi="Times New Roman" w:cs="Times New Roman"/>
                <w:sz w:val="26"/>
                <w:szCs w:val="26"/>
                <w:lang w:eastAsia="ru-RU"/>
              </w:rPr>
            </w:pPr>
            <w:r w:rsidRPr="009110D0">
              <w:rPr>
                <w:rFonts w:ascii="Times New Roman" w:eastAsia="Times New Roman" w:hAnsi="Times New Roman" w:cs="Times New Roman"/>
                <w:sz w:val="26"/>
                <w:szCs w:val="26"/>
                <w:lang w:eastAsia="ru-RU"/>
              </w:rPr>
              <w:t>модулей, учебных дисциплин</w:t>
            </w:r>
          </w:p>
        </w:tc>
        <w:tc>
          <w:tcPr>
            <w:tcW w:w="849" w:type="pct"/>
          </w:tcPr>
          <w:p w14:paraId="3AC5E87A" w14:textId="77777777" w:rsidR="009110D0" w:rsidRPr="009110D0" w:rsidRDefault="009110D0" w:rsidP="009110D0">
            <w:pPr>
              <w:spacing w:after="0" w:line="240" w:lineRule="auto"/>
              <w:jc w:val="center"/>
              <w:rPr>
                <w:rFonts w:ascii="Times New Roman" w:eastAsia="Times New Roman" w:hAnsi="Times New Roman" w:cs="Times New Roman"/>
                <w:sz w:val="26"/>
                <w:szCs w:val="26"/>
                <w:lang w:eastAsia="ru-RU"/>
              </w:rPr>
            </w:pPr>
            <w:r w:rsidRPr="009110D0">
              <w:rPr>
                <w:rFonts w:ascii="Times New Roman" w:eastAsia="Times New Roman" w:hAnsi="Times New Roman" w:cs="Times New Roman"/>
                <w:spacing w:val="-2"/>
                <w:sz w:val="26"/>
                <w:szCs w:val="26"/>
                <w:lang w:eastAsia="ru-RU"/>
              </w:rPr>
              <w:t xml:space="preserve">Трудоемкость </w:t>
            </w:r>
            <w:r w:rsidRPr="009110D0">
              <w:rPr>
                <w:rFonts w:ascii="Times New Roman" w:eastAsia="Times New Roman" w:hAnsi="Times New Roman" w:cs="Times New Roman"/>
                <w:spacing w:val="-2"/>
                <w:sz w:val="26"/>
                <w:szCs w:val="26"/>
                <w:lang w:eastAsia="ru-RU"/>
              </w:rPr>
              <w:br/>
              <w:t>(в зачетных единицах)</w:t>
            </w:r>
          </w:p>
        </w:tc>
      </w:tr>
      <w:tr w:rsidR="009110D0" w:rsidRPr="009110D0" w14:paraId="53875DC5" w14:textId="77777777" w:rsidTr="00FB39B7">
        <w:trPr>
          <w:trHeight w:val="227"/>
          <w:jc w:val="center"/>
        </w:trPr>
        <w:tc>
          <w:tcPr>
            <w:tcW w:w="259" w:type="pct"/>
          </w:tcPr>
          <w:p w14:paraId="70022294" w14:textId="77777777" w:rsidR="009110D0" w:rsidRPr="009110D0" w:rsidRDefault="009110D0" w:rsidP="009110D0">
            <w:pPr>
              <w:tabs>
                <w:tab w:val="left" w:pos="0"/>
              </w:tabs>
              <w:spacing w:after="0" w:line="240" w:lineRule="auto"/>
              <w:rPr>
                <w:rFonts w:ascii="Times New Roman" w:eastAsia="Times New Roman" w:hAnsi="Times New Roman" w:cs="Times New Roman"/>
                <w:b/>
                <w:sz w:val="26"/>
                <w:szCs w:val="26"/>
                <w:lang w:eastAsia="ru-RU"/>
              </w:rPr>
            </w:pPr>
            <w:r w:rsidRPr="009110D0">
              <w:rPr>
                <w:rFonts w:ascii="Times New Roman" w:eastAsia="Times New Roman" w:hAnsi="Times New Roman" w:cs="Times New Roman"/>
                <w:b/>
                <w:sz w:val="26"/>
                <w:szCs w:val="26"/>
                <w:lang w:eastAsia="ru-RU"/>
              </w:rPr>
              <w:t>1.</w:t>
            </w:r>
          </w:p>
        </w:tc>
        <w:tc>
          <w:tcPr>
            <w:tcW w:w="3888" w:type="pct"/>
          </w:tcPr>
          <w:p w14:paraId="1CF57D7B" w14:textId="77777777" w:rsidR="009110D0" w:rsidRPr="009110D0" w:rsidRDefault="009110D0" w:rsidP="009110D0">
            <w:pPr>
              <w:spacing w:after="0" w:line="240" w:lineRule="auto"/>
              <w:rPr>
                <w:rFonts w:ascii="Times New Roman" w:eastAsia="Times New Roman" w:hAnsi="Times New Roman" w:cs="Times New Roman"/>
                <w:b/>
                <w:sz w:val="26"/>
                <w:szCs w:val="26"/>
                <w:lang w:eastAsia="ru-RU"/>
              </w:rPr>
            </w:pPr>
            <w:r w:rsidRPr="009110D0">
              <w:rPr>
                <w:rFonts w:ascii="Times New Roman" w:eastAsia="Times New Roman" w:hAnsi="Times New Roman" w:cs="Times New Roman"/>
                <w:b/>
                <w:sz w:val="26"/>
                <w:szCs w:val="26"/>
                <w:lang w:eastAsia="ru-RU"/>
              </w:rPr>
              <w:t xml:space="preserve">Теоретическое обучение </w:t>
            </w:r>
          </w:p>
        </w:tc>
        <w:tc>
          <w:tcPr>
            <w:tcW w:w="849" w:type="pct"/>
          </w:tcPr>
          <w:p w14:paraId="10DB98F3" w14:textId="77777777" w:rsidR="009110D0" w:rsidRPr="009110D0" w:rsidRDefault="009110D0" w:rsidP="009110D0">
            <w:pPr>
              <w:spacing w:after="0" w:line="240" w:lineRule="auto"/>
              <w:jc w:val="center"/>
              <w:rPr>
                <w:rFonts w:ascii="Times New Roman" w:eastAsia="Times New Roman" w:hAnsi="Times New Roman" w:cs="Times New Roman"/>
                <w:b/>
                <w:sz w:val="26"/>
                <w:szCs w:val="26"/>
                <w:lang w:eastAsia="ru-RU"/>
              </w:rPr>
            </w:pPr>
            <w:r w:rsidRPr="009110D0">
              <w:rPr>
                <w:rFonts w:ascii="Times New Roman" w:eastAsia="Times New Roman" w:hAnsi="Times New Roman" w:cs="Times New Roman"/>
                <w:b/>
                <w:sz w:val="26"/>
                <w:szCs w:val="26"/>
                <w:lang w:eastAsia="ru-RU"/>
              </w:rPr>
              <w:t>268-288</w:t>
            </w:r>
          </w:p>
        </w:tc>
      </w:tr>
      <w:tr w:rsidR="009110D0" w:rsidRPr="009110D0" w14:paraId="3B2BFCBF" w14:textId="77777777" w:rsidTr="00FB39B7">
        <w:trPr>
          <w:trHeight w:val="227"/>
          <w:jc w:val="center"/>
        </w:trPr>
        <w:tc>
          <w:tcPr>
            <w:tcW w:w="259" w:type="pct"/>
          </w:tcPr>
          <w:p w14:paraId="0B2530F3" w14:textId="77777777" w:rsidR="009110D0" w:rsidRPr="009110D0" w:rsidRDefault="009110D0" w:rsidP="009110D0">
            <w:pPr>
              <w:tabs>
                <w:tab w:val="left" w:pos="0"/>
              </w:tabs>
              <w:spacing w:after="0" w:line="240" w:lineRule="auto"/>
              <w:rPr>
                <w:rFonts w:ascii="Times New Roman" w:eastAsia="Times New Roman" w:hAnsi="Times New Roman" w:cs="Times New Roman"/>
                <w:sz w:val="26"/>
                <w:szCs w:val="26"/>
                <w:lang w:eastAsia="ru-RU"/>
              </w:rPr>
            </w:pPr>
            <w:r w:rsidRPr="009110D0">
              <w:rPr>
                <w:rFonts w:ascii="Times New Roman" w:eastAsia="Times New Roman" w:hAnsi="Times New Roman" w:cs="Times New Roman"/>
                <w:sz w:val="26"/>
                <w:szCs w:val="26"/>
                <w:lang w:eastAsia="ru-RU"/>
              </w:rPr>
              <w:t>1.1.</w:t>
            </w:r>
          </w:p>
        </w:tc>
        <w:tc>
          <w:tcPr>
            <w:tcW w:w="3888" w:type="pct"/>
          </w:tcPr>
          <w:p w14:paraId="2CD3A0B6" w14:textId="3E2C4BA9" w:rsidR="009110D0" w:rsidRPr="009110D0" w:rsidRDefault="009110D0" w:rsidP="00FB39B7">
            <w:pPr>
              <w:spacing w:after="0" w:line="240" w:lineRule="auto"/>
              <w:jc w:val="both"/>
              <w:rPr>
                <w:rFonts w:ascii="Times New Roman" w:eastAsia="Times New Roman" w:hAnsi="Times New Roman" w:cs="Times New Roman"/>
                <w:sz w:val="26"/>
                <w:szCs w:val="26"/>
                <w:vertAlign w:val="superscript"/>
                <w:lang w:eastAsia="ru-RU"/>
              </w:rPr>
            </w:pPr>
            <w:r w:rsidRPr="009110D0">
              <w:rPr>
                <w:rFonts w:ascii="Times New Roman" w:eastAsia="Times New Roman" w:hAnsi="Times New Roman" w:cs="Times New Roman"/>
                <w:sz w:val="26"/>
                <w:szCs w:val="26"/>
                <w:lang w:eastAsia="ru-RU"/>
              </w:rPr>
              <w:t xml:space="preserve">Государственный компонент: </w:t>
            </w:r>
            <w:r w:rsidRPr="009110D0">
              <w:rPr>
                <w:rFonts w:ascii="Times New Roman" w:eastAsia="Times New Roman" w:hAnsi="Times New Roman" w:cs="Times New Roman"/>
                <w:spacing w:val="-6"/>
                <w:sz w:val="26"/>
                <w:szCs w:val="26"/>
                <w:lang w:eastAsia="ru-RU"/>
              </w:rPr>
              <w:t>Социально-гуманитарный модуль (</w:t>
            </w:r>
            <w:r w:rsidRPr="009110D0">
              <w:rPr>
                <w:rFonts w:ascii="Times New Roman" w:eastAsia="Times New Roman" w:hAnsi="Times New Roman" w:cs="Times New Roman"/>
                <w:i/>
                <w:spacing w:val="-6"/>
                <w:sz w:val="26"/>
                <w:szCs w:val="26"/>
                <w:lang w:eastAsia="ru-RU"/>
              </w:rPr>
              <w:t>История, Политология, Экономика, Философия</w:t>
            </w:r>
            <w:r w:rsidRPr="009110D0">
              <w:rPr>
                <w:rFonts w:ascii="Times New Roman" w:eastAsia="Times New Roman" w:hAnsi="Times New Roman" w:cs="Times New Roman"/>
                <w:spacing w:val="-6"/>
                <w:sz w:val="26"/>
                <w:szCs w:val="26"/>
                <w:lang w:eastAsia="ru-RU"/>
              </w:rPr>
              <w:t>); Лингвистический модуль;</w:t>
            </w:r>
            <w:r w:rsidRPr="009110D0">
              <w:rPr>
                <w:rFonts w:ascii="Times New Roman" w:eastAsia="Times New Roman" w:hAnsi="Times New Roman" w:cs="Times New Roman"/>
                <w:i/>
                <w:spacing w:val="-6"/>
                <w:sz w:val="26"/>
                <w:szCs w:val="26"/>
                <w:lang w:eastAsia="ru-RU"/>
              </w:rPr>
              <w:t xml:space="preserve"> </w:t>
            </w:r>
            <w:r w:rsidRPr="009110D0">
              <w:rPr>
                <w:rFonts w:ascii="Times New Roman" w:eastAsia="Times New Roman" w:hAnsi="Times New Roman" w:cs="Times New Roman"/>
                <w:spacing w:val="-6"/>
                <w:sz w:val="26"/>
                <w:szCs w:val="26"/>
                <w:lang w:eastAsia="ru-RU"/>
              </w:rPr>
              <w:t>Безопасность жизнедеятельности человека</w:t>
            </w:r>
            <w:r w:rsidRPr="00C91261">
              <w:rPr>
                <w:rFonts w:ascii="Times New Roman" w:eastAsia="Times New Roman" w:hAnsi="Times New Roman" w:cs="Times New Roman"/>
                <w:spacing w:val="-6"/>
                <w:sz w:val="26"/>
                <w:szCs w:val="26"/>
                <w:vertAlign w:val="superscript"/>
                <w:lang w:eastAsia="ru-RU"/>
              </w:rPr>
              <w:fldChar w:fldCharType="begin"/>
            </w:r>
            <w:r w:rsidRPr="00C91261">
              <w:rPr>
                <w:rFonts w:ascii="Times New Roman" w:eastAsia="Times New Roman" w:hAnsi="Times New Roman" w:cs="Times New Roman"/>
                <w:spacing w:val="-6"/>
                <w:sz w:val="26"/>
                <w:szCs w:val="26"/>
                <w:vertAlign w:val="superscript"/>
                <w:lang w:eastAsia="ru-RU"/>
              </w:rPr>
              <w:instrText xml:space="preserve"> NOTEREF _Ref86305025 \f \h </w:instrText>
            </w:r>
            <w:r w:rsidR="00FB39B7" w:rsidRPr="00C91261">
              <w:rPr>
                <w:rFonts w:ascii="Times New Roman" w:eastAsia="Times New Roman" w:hAnsi="Times New Roman" w:cs="Times New Roman"/>
                <w:spacing w:val="-6"/>
                <w:sz w:val="26"/>
                <w:szCs w:val="26"/>
                <w:vertAlign w:val="superscript"/>
                <w:lang w:eastAsia="ru-RU"/>
              </w:rPr>
              <w:instrText xml:space="preserve"> \* MERGEFORMAT </w:instrText>
            </w:r>
            <w:r w:rsidRPr="00C91261">
              <w:rPr>
                <w:rFonts w:ascii="Times New Roman" w:eastAsia="Times New Roman" w:hAnsi="Times New Roman" w:cs="Times New Roman"/>
                <w:spacing w:val="-6"/>
                <w:sz w:val="26"/>
                <w:szCs w:val="26"/>
                <w:vertAlign w:val="superscript"/>
                <w:lang w:eastAsia="ru-RU"/>
              </w:rPr>
            </w:r>
            <w:r w:rsidRPr="00C91261">
              <w:rPr>
                <w:rFonts w:ascii="Times New Roman" w:eastAsia="Times New Roman" w:hAnsi="Times New Roman" w:cs="Times New Roman"/>
                <w:spacing w:val="-6"/>
                <w:sz w:val="26"/>
                <w:szCs w:val="26"/>
                <w:vertAlign w:val="superscript"/>
                <w:lang w:eastAsia="ru-RU"/>
              </w:rPr>
              <w:fldChar w:fldCharType="separate"/>
            </w:r>
            <w:r w:rsidR="005C1545" w:rsidRPr="005C1545">
              <w:rPr>
                <w:rFonts w:ascii="Times New Roman" w:eastAsia="Times New Roman" w:hAnsi="Times New Roman" w:cs="Times New Roman"/>
                <w:sz w:val="24"/>
                <w:szCs w:val="24"/>
                <w:lang w:eastAsia="ru-RU"/>
              </w:rPr>
              <w:t>1</w:t>
            </w:r>
            <w:r w:rsidRPr="00C91261">
              <w:rPr>
                <w:rFonts w:ascii="Times New Roman" w:eastAsia="Times New Roman" w:hAnsi="Times New Roman" w:cs="Times New Roman"/>
                <w:spacing w:val="-6"/>
                <w:sz w:val="26"/>
                <w:szCs w:val="26"/>
                <w:vertAlign w:val="superscript"/>
                <w:lang w:eastAsia="ru-RU"/>
              </w:rPr>
              <w:fldChar w:fldCharType="end"/>
            </w:r>
            <w:r w:rsidRPr="009110D0">
              <w:rPr>
                <w:rFonts w:ascii="Times New Roman" w:eastAsia="Times New Roman" w:hAnsi="Times New Roman" w:cs="Times New Roman"/>
                <w:spacing w:val="-6"/>
                <w:sz w:val="26"/>
                <w:szCs w:val="26"/>
                <w:lang w:eastAsia="ru-RU"/>
              </w:rPr>
              <w:t xml:space="preserve">; Психолого-педагогический модуль; Дирижирование; Исполнительское мастерство; Теория музыки и сольфеджио </w:t>
            </w:r>
          </w:p>
        </w:tc>
        <w:tc>
          <w:tcPr>
            <w:tcW w:w="849" w:type="pct"/>
          </w:tcPr>
          <w:p w14:paraId="4DC93611" w14:textId="77777777" w:rsidR="009110D0" w:rsidRPr="009110D0" w:rsidRDefault="009110D0" w:rsidP="009110D0">
            <w:pPr>
              <w:spacing w:after="0" w:line="240" w:lineRule="auto"/>
              <w:jc w:val="center"/>
              <w:rPr>
                <w:rFonts w:ascii="Times New Roman" w:eastAsia="Times New Roman" w:hAnsi="Times New Roman" w:cs="Times New Roman"/>
                <w:sz w:val="26"/>
                <w:szCs w:val="26"/>
                <w:lang w:eastAsia="ru-RU"/>
              </w:rPr>
            </w:pPr>
            <w:r w:rsidRPr="009110D0">
              <w:rPr>
                <w:rFonts w:ascii="Times New Roman" w:eastAsia="Times New Roman" w:hAnsi="Times New Roman" w:cs="Times New Roman"/>
                <w:sz w:val="26"/>
                <w:szCs w:val="26"/>
                <w:lang w:eastAsia="ru-RU"/>
              </w:rPr>
              <w:t>110-170</w:t>
            </w:r>
          </w:p>
        </w:tc>
      </w:tr>
      <w:tr w:rsidR="009110D0" w:rsidRPr="009110D0" w14:paraId="046F972D" w14:textId="77777777" w:rsidTr="00FB39B7">
        <w:trPr>
          <w:trHeight w:val="227"/>
          <w:jc w:val="center"/>
        </w:trPr>
        <w:tc>
          <w:tcPr>
            <w:tcW w:w="259" w:type="pct"/>
          </w:tcPr>
          <w:p w14:paraId="218C0BAC" w14:textId="77777777" w:rsidR="009110D0" w:rsidRPr="009110D0" w:rsidRDefault="009110D0" w:rsidP="009110D0">
            <w:pPr>
              <w:tabs>
                <w:tab w:val="left" w:pos="0"/>
              </w:tabs>
              <w:spacing w:after="0" w:line="240" w:lineRule="auto"/>
              <w:rPr>
                <w:rFonts w:ascii="Times New Roman" w:eastAsia="Times New Roman" w:hAnsi="Times New Roman" w:cs="Times New Roman"/>
                <w:sz w:val="26"/>
                <w:szCs w:val="26"/>
                <w:lang w:eastAsia="ru-RU"/>
              </w:rPr>
            </w:pPr>
            <w:r w:rsidRPr="009110D0">
              <w:rPr>
                <w:rFonts w:ascii="Times New Roman" w:eastAsia="Times New Roman" w:hAnsi="Times New Roman" w:cs="Times New Roman"/>
                <w:sz w:val="26"/>
                <w:szCs w:val="26"/>
                <w:lang w:eastAsia="ru-RU"/>
              </w:rPr>
              <w:t>1.2.</w:t>
            </w:r>
          </w:p>
        </w:tc>
        <w:tc>
          <w:tcPr>
            <w:tcW w:w="3888" w:type="pct"/>
          </w:tcPr>
          <w:p w14:paraId="14A888A0" w14:textId="18417414" w:rsidR="009110D0" w:rsidRPr="009110D0" w:rsidRDefault="009110D0" w:rsidP="009110D0">
            <w:pPr>
              <w:spacing w:after="0" w:line="240" w:lineRule="auto"/>
              <w:rPr>
                <w:rFonts w:ascii="Times New Roman" w:eastAsia="Times New Roman" w:hAnsi="Times New Roman" w:cs="Times New Roman"/>
                <w:spacing w:val="-6"/>
                <w:sz w:val="26"/>
                <w:szCs w:val="26"/>
                <w:lang w:eastAsia="ru-RU"/>
              </w:rPr>
            </w:pPr>
            <w:r w:rsidRPr="009110D0">
              <w:rPr>
                <w:rFonts w:ascii="Times New Roman" w:eastAsia="Times New Roman" w:hAnsi="Times New Roman" w:cs="Times New Roman"/>
                <w:spacing w:val="-6"/>
                <w:sz w:val="26"/>
                <w:szCs w:val="26"/>
                <w:lang w:eastAsia="ru-RU"/>
              </w:rPr>
              <w:t>Компонент учреждения высшего образования</w:t>
            </w:r>
            <w:r w:rsidRPr="009110D0">
              <w:rPr>
                <w:rFonts w:ascii="Times New Roman" w:eastAsia="Times New Roman" w:hAnsi="Times New Roman" w:cs="Times New Roman"/>
                <w:spacing w:val="-6"/>
                <w:sz w:val="26"/>
                <w:szCs w:val="26"/>
                <w:lang w:eastAsia="ru-RU"/>
              </w:rPr>
              <w:fldChar w:fldCharType="begin"/>
            </w:r>
            <w:r w:rsidRPr="009110D0">
              <w:rPr>
                <w:rFonts w:ascii="Times New Roman" w:eastAsia="Times New Roman" w:hAnsi="Times New Roman" w:cs="Times New Roman"/>
                <w:spacing w:val="-6"/>
                <w:sz w:val="26"/>
                <w:szCs w:val="26"/>
                <w:lang w:eastAsia="ru-RU"/>
              </w:rPr>
              <w:instrText xml:space="preserve"> NOTEREF _Ref86305124 \f \h </w:instrText>
            </w:r>
            <w:r w:rsidRPr="009110D0">
              <w:rPr>
                <w:rFonts w:ascii="Times New Roman" w:eastAsia="Times New Roman" w:hAnsi="Times New Roman" w:cs="Times New Roman"/>
                <w:spacing w:val="-6"/>
                <w:sz w:val="26"/>
                <w:szCs w:val="26"/>
                <w:lang w:eastAsia="ru-RU"/>
              </w:rPr>
            </w:r>
            <w:r w:rsidRPr="009110D0">
              <w:rPr>
                <w:rFonts w:ascii="Times New Roman" w:eastAsia="Times New Roman" w:hAnsi="Times New Roman" w:cs="Times New Roman"/>
                <w:spacing w:val="-6"/>
                <w:sz w:val="26"/>
                <w:szCs w:val="26"/>
                <w:lang w:eastAsia="ru-RU"/>
              </w:rPr>
              <w:fldChar w:fldCharType="separate"/>
            </w:r>
            <w:r w:rsidR="005C1545" w:rsidRPr="005C1545">
              <w:rPr>
                <w:rStyle w:val="ae"/>
              </w:rPr>
              <w:t>2</w:t>
            </w:r>
            <w:r w:rsidRPr="009110D0">
              <w:rPr>
                <w:rFonts w:ascii="Times New Roman" w:eastAsia="Times New Roman" w:hAnsi="Times New Roman" w:cs="Times New Roman"/>
                <w:spacing w:val="-6"/>
                <w:sz w:val="26"/>
                <w:szCs w:val="26"/>
                <w:lang w:eastAsia="ru-RU"/>
              </w:rPr>
              <w:fldChar w:fldCharType="end"/>
            </w:r>
          </w:p>
        </w:tc>
        <w:tc>
          <w:tcPr>
            <w:tcW w:w="849" w:type="pct"/>
          </w:tcPr>
          <w:p w14:paraId="208E0C03" w14:textId="77777777" w:rsidR="009110D0" w:rsidRPr="009110D0" w:rsidRDefault="009110D0" w:rsidP="009110D0">
            <w:pPr>
              <w:spacing w:after="0" w:line="240" w:lineRule="auto"/>
              <w:jc w:val="center"/>
              <w:rPr>
                <w:rFonts w:ascii="Times New Roman" w:eastAsia="Times New Roman" w:hAnsi="Times New Roman" w:cs="Times New Roman"/>
                <w:sz w:val="26"/>
                <w:szCs w:val="26"/>
                <w:lang w:eastAsia="ru-RU"/>
              </w:rPr>
            </w:pPr>
            <w:r w:rsidRPr="009110D0">
              <w:rPr>
                <w:rFonts w:ascii="Times New Roman" w:eastAsia="Times New Roman" w:hAnsi="Times New Roman" w:cs="Times New Roman"/>
                <w:sz w:val="26"/>
                <w:szCs w:val="26"/>
                <w:lang w:eastAsia="ru-RU"/>
              </w:rPr>
              <w:t>110-170</w:t>
            </w:r>
          </w:p>
        </w:tc>
      </w:tr>
      <w:tr w:rsidR="009110D0" w:rsidRPr="00CB4C29" w14:paraId="6E4D988C" w14:textId="77777777" w:rsidTr="00FB39B7">
        <w:trPr>
          <w:trHeight w:val="227"/>
          <w:jc w:val="center"/>
        </w:trPr>
        <w:tc>
          <w:tcPr>
            <w:tcW w:w="259" w:type="pct"/>
          </w:tcPr>
          <w:p w14:paraId="480742C8" w14:textId="77777777" w:rsidR="009110D0" w:rsidRPr="00CB4C29" w:rsidRDefault="009110D0" w:rsidP="009110D0">
            <w:pPr>
              <w:tabs>
                <w:tab w:val="left" w:pos="0"/>
              </w:tabs>
              <w:spacing w:after="0" w:line="240" w:lineRule="auto"/>
              <w:rPr>
                <w:rFonts w:ascii="Times New Roman" w:eastAsia="Times New Roman" w:hAnsi="Times New Roman" w:cs="Times New Roman"/>
                <w:sz w:val="26"/>
                <w:szCs w:val="26"/>
                <w:lang w:eastAsia="ru-RU"/>
              </w:rPr>
            </w:pPr>
            <w:r w:rsidRPr="00CB4C29">
              <w:rPr>
                <w:rFonts w:ascii="Times New Roman" w:eastAsia="Times New Roman" w:hAnsi="Times New Roman" w:cs="Times New Roman"/>
                <w:sz w:val="26"/>
                <w:szCs w:val="26"/>
                <w:lang w:eastAsia="ru-RU"/>
              </w:rPr>
              <w:t>1.3.</w:t>
            </w:r>
          </w:p>
        </w:tc>
        <w:tc>
          <w:tcPr>
            <w:tcW w:w="3888" w:type="pct"/>
          </w:tcPr>
          <w:p w14:paraId="5999DDA7" w14:textId="77777777" w:rsidR="009110D0" w:rsidRPr="00CB4C29" w:rsidRDefault="009110D0" w:rsidP="009110D0">
            <w:pPr>
              <w:spacing w:after="0" w:line="240" w:lineRule="auto"/>
              <w:rPr>
                <w:rFonts w:ascii="Times New Roman" w:eastAsia="Times New Roman" w:hAnsi="Times New Roman" w:cs="Times New Roman"/>
                <w:sz w:val="26"/>
                <w:szCs w:val="26"/>
                <w:lang w:eastAsia="ru-RU"/>
              </w:rPr>
            </w:pPr>
            <w:r w:rsidRPr="00CB4C29">
              <w:rPr>
                <w:rFonts w:ascii="Times New Roman" w:eastAsia="Times New Roman" w:hAnsi="Times New Roman" w:cs="Times New Roman"/>
                <w:sz w:val="26"/>
                <w:szCs w:val="26"/>
                <w:lang w:eastAsia="ru-RU"/>
              </w:rPr>
              <w:t>Факультативные дисциплины</w:t>
            </w:r>
          </w:p>
        </w:tc>
        <w:tc>
          <w:tcPr>
            <w:tcW w:w="849" w:type="pct"/>
          </w:tcPr>
          <w:p w14:paraId="7ED93830" w14:textId="77777777" w:rsidR="009110D0" w:rsidRPr="00CB4C29" w:rsidRDefault="009110D0" w:rsidP="009110D0">
            <w:pPr>
              <w:spacing w:after="0" w:line="240" w:lineRule="auto"/>
              <w:jc w:val="center"/>
              <w:rPr>
                <w:rFonts w:ascii="Times New Roman" w:eastAsia="Times New Roman" w:hAnsi="Times New Roman" w:cs="Times New Roman"/>
                <w:sz w:val="26"/>
                <w:szCs w:val="26"/>
                <w:lang w:eastAsia="ru-RU"/>
              </w:rPr>
            </w:pPr>
          </w:p>
        </w:tc>
      </w:tr>
      <w:tr w:rsidR="009110D0" w:rsidRPr="00CB4C29" w14:paraId="62691E50" w14:textId="77777777" w:rsidTr="00FB39B7">
        <w:trPr>
          <w:trHeight w:val="227"/>
          <w:jc w:val="center"/>
        </w:trPr>
        <w:tc>
          <w:tcPr>
            <w:tcW w:w="259" w:type="pct"/>
          </w:tcPr>
          <w:p w14:paraId="31E230AA" w14:textId="77777777" w:rsidR="009110D0" w:rsidRPr="00CB4C29" w:rsidRDefault="009110D0" w:rsidP="009110D0">
            <w:pPr>
              <w:tabs>
                <w:tab w:val="left" w:pos="0"/>
              </w:tabs>
              <w:spacing w:after="0" w:line="240" w:lineRule="auto"/>
              <w:rPr>
                <w:rFonts w:ascii="Times New Roman" w:eastAsia="Times New Roman" w:hAnsi="Times New Roman" w:cs="Times New Roman"/>
                <w:sz w:val="26"/>
                <w:szCs w:val="26"/>
                <w:lang w:eastAsia="ru-RU"/>
              </w:rPr>
            </w:pPr>
            <w:r w:rsidRPr="00CB4C29">
              <w:rPr>
                <w:rFonts w:ascii="Times New Roman" w:eastAsia="Times New Roman" w:hAnsi="Times New Roman" w:cs="Times New Roman"/>
                <w:sz w:val="26"/>
                <w:szCs w:val="26"/>
                <w:lang w:eastAsia="ru-RU"/>
              </w:rPr>
              <w:t>1.4.</w:t>
            </w:r>
          </w:p>
        </w:tc>
        <w:tc>
          <w:tcPr>
            <w:tcW w:w="3888" w:type="pct"/>
          </w:tcPr>
          <w:p w14:paraId="4D71C2B2" w14:textId="77777777" w:rsidR="009110D0" w:rsidRPr="00CB4C29" w:rsidRDefault="009110D0" w:rsidP="009110D0">
            <w:pPr>
              <w:spacing w:after="0" w:line="240" w:lineRule="auto"/>
              <w:rPr>
                <w:rFonts w:ascii="Times New Roman" w:eastAsia="Times New Roman" w:hAnsi="Times New Roman" w:cs="Times New Roman"/>
                <w:sz w:val="26"/>
                <w:szCs w:val="26"/>
                <w:lang w:eastAsia="ru-RU"/>
              </w:rPr>
            </w:pPr>
            <w:r w:rsidRPr="00CB4C29">
              <w:rPr>
                <w:rFonts w:ascii="Times New Roman" w:eastAsia="Times New Roman" w:hAnsi="Times New Roman" w:cs="Times New Roman"/>
                <w:sz w:val="26"/>
                <w:szCs w:val="26"/>
                <w:lang w:eastAsia="ru-RU"/>
              </w:rPr>
              <w:t>Дополнительные виды обучения (</w:t>
            </w:r>
            <w:r w:rsidRPr="00CB4C29">
              <w:rPr>
                <w:rFonts w:ascii="Times New Roman" w:eastAsia="Times New Roman" w:hAnsi="Times New Roman" w:cs="Times New Roman"/>
                <w:spacing w:val="-6"/>
                <w:sz w:val="26"/>
                <w:szCs w:val="26"/>
                <w:lang w:eastAsia="ru-RU"/>
              </w:rPr>
              <w:t>Физическая культура)</w:t>
            </w:r>
          </w:p>
        </w:tc>
        <w:tc>
          <w:tcPr>
            <w:tcW w:w="849" w:type="pct"/>
          </w:tcPr>
          <w:p w14:paraId="204717CF" w14:textId="77777777" w:rsidR="009110D0" w:rsidRPr="00CB4C29" w:rsidRDefault="009110D0" w:rsidP="009110D0">
            <w:pPr>
              <w:spacing w:after="0" w:line="240" w:lineRule="auto"/>
              <w:jc w:val="center"/>
              <w:rPr>
                <w:rFonts w:ascii="Times New Roman" w:eastAsia="Times New Roman" w:hAnsi="Times New Roman" w:cs="Times New Roman"/>
                <w:sz w:val="26"/>
                <w:szCs w:val="26"/>
                <w:lang w:eastAsia="ru-RU"/>
              </w:rPr>
            </w:pPr>
          </w:p>
        </w:tc>
      </w:tr>
      <w:tr w:rsidR="009110D0" w:rsidRPr="00CB4C29" w14:paraId="70625034" w14:textId="77777777" w:rsidTr="00FB39B7">
        <w:trPr>
          <w:trHeight w:val="227"/>
          <w:jc w:val="center"/>
        </w:trPr>
        <w:tc>
          <w:tcPr>
            <w:tcW w:w="259" w:type="pct"/>
          </w:tcPr>
          <w:p w14:paraId="75BCD327" w14:textId="77777777" w:rsidR="009110D0" w:rsidRPr="00CB4C29" w:rsidRDefault="009110D0" w:rsidP="009110D0">
            <w:pPr>
              <w:tabs>
                <w:tab w:val="left" w:pos="0"/>
              </w:tabs>
              <w:spacing w:after="0" w:line="240" w:lineRule="auto"/>
              <w:rPr>
                <w:rFonts w:ascii="Times New Roman" w:eastAsia="Times New Roman" w:hAnsi="Times New Roman" w:cs="Times New Roman"/>
                <w:b/>
                <w:sz w:val="26"/>
                <w:szCs w:val="26"/>
                <w:lang w:eastAsia="ru-RU"/>
              </w:rPr>
            </w:pPr>
            <w:r w:rsidRPr="00CB4C29">
              <w:rPr>
                <w:rFonts w:ascii="Times New Roman" w:eastAsia="Times New Roman" w:hAnsi="Times New Roman" w:cs="Times New Roman"/>
                <w:b/>
                <w:sz w:val="26"/>
                <w:szCs w:val="26"/>
                <w:lang w:eastAsia="ru-RU"/>
              </w:rPr>
              <w:t>2.</w:t>
            </w:r>
          </w:p>
        </w:tc>
        <w:tc>
          <w:tcPr>
            <w:tcW w:w="3888" w:type="pct"/>
          </w:tcPr>
          <w:p w14:paraId="67FD752E" w14:textId="77777777" w:rsidR="009110D0" w:rsidRPr="00CB4C29" w:rsidRDefault="009110D0" w:rsidP="009110D0">
            <w:pPr>
              <w:spacing w:after="0" w:line="240" w:lineRule="auto"/>
              <w:rPr>
                <w:rFonts w:ascii="Times New Roman" w:eastAsia="Times New Roman" w:hAnsi="Times New Roman" w:cs="Times New Roman"/>
                <w:b/>
                <w:sz w:val="26"/>
                <w:szCs w:val="26"/>
                <w:lang w:eastAsia="ru-RU"/>
              </w:rPr>
            </w:pPr>
            <w:r w:rsidRPr="00CB4C29">
              <w:rPr>
                <w:rFonts w:ascii="Times New Roman" w:eastAsia="Times New Roman" w:hAnsi="Times New Roman" w:cs="Times New Roman"/>
                <w:b/>
                <w:sz w:val="26"/>
                <w:szCs w:val="26"/>
                <w:lang w:eastAsia="ru-RU"/>
              </w:rPr>
              <w:t xml:space="preserve">Учебная практика </w:t>
            </w:r>
          </w:p>
        </w:tc>
        <w:tc>
          <w:tcPr>
            <w:tcW w:w="849" w:type="pct"/>
          </w:tcPr>
          <w:p w14:paraId="018542DA" w14:textId="77777777" w:rsidR="009110D0" w:rsidRPr="00CB4C29" w:rsidRDefault="009110D0" w:rsidP="009110D0">
            <w:pPr>
              <w:spacing w:after="0" w:line="240" w:lineRule="auto"/>
              <w:jc w:val="center"/>
              <w:rPr>
                <w:rFonts w:ascii="Times New Roman" w:eastAsia="Times New Roman" w:hAnsi="Times New Roman" w:cs="Times New Roman"/>
                <w:b/>
                <w:sz w:val="26"/>
                <w:szCs w:val="26"/>
                <w:lang w:eastAsia="ru-RU"/>
              </w:rPr>
            </w:pPr>
            <w:r w:rsidRPr="00CB4C29">
              <w:rPr>
                <w:rFonts w:ascii="Times New Roman" w:eastAsia="Times New Roman" w:hAnsi="Times New Roman" w:cs="Times New Roman"/>
                <w:b/>
                <w:sz w:val="26"/>
                <w:szCs w:val="26"/>
                <w:lang w:eastAsia="ru-RU"/>
              </w:rPr>
              <w:t>2-10</w:t>
            </w:r>
          </w:p>
        </w:tc>
      </w:tr>
      <w:tr w:rsidR="009110D0" w:rsidRPr="00CB4C29" w14:paraId="556EF37A" w14:textId="77777777" w:rsidTr="00FB39B7">
        <w:trPr>
          <w:trHeight w:val="227"/>
          <w:jc w:val="center"/>
        </w:trPr>
        <w:tc>
          <w:tcPr>
            <w:tcW w:w="263" w:type="pct"/>
          </w:tcPr>
          <w:p w14:paraId="06ABBEC6" w14:textId="77777777" w:rsidR="009110D0" w:rsidRPr="00CB4C29" w:rsidRDefault="009110D0" w:rsidP="009110D0">
            <w:pPr>
              <w:tabs>
                <w:tab w:val="left" w:pos="0"/>
              </w:tabs>
              <w:spacing w:after="0" w:line="240" w:lineRule="auto"/>
              <w:rPr>
                <w:rFonts w:ascii="Times New Roman" w:eastAsia="Times New Roman" w:hAnsi="Times New Roman" w:cs="Times New Roman"/>
                <w:b/>
                <w:sz w:val="26"/>
                <w:szCs w:val="26"/>
                <w:lang w:eastAsia="ru-RU"/>
              </w:rPr>
            </w:pPr>
            <w:r w:rsidRPr="00CB4C29">
              <w:rPr>
                <w:rFonts w:ascii="Times New Roman" w:eastAsia="Times New Roman" w:hAnsi="Times New Roman" w:cs="Times New Roman"/>
                <w:b/>
                <w:sz w:val="26"/>
                <w:szCs w:val="26"/>
                <w:lang w:eastAsia="ru-RU"/>
              </w:rPr>
              <w:t>3.</w:t>
            </w:r>
          </w:p>
        </w:tc>
        <w:tc>
          <w:tcPr>
            <w:tcW w:w="3888" w:type="pct"/>
          </w:tcPr>
          <w:p w14:paraId="05C275E5" w14:textId="77777777" w:rsidR="009110D0" w:rsidRPr="00CB4C29" w:rsidRDefault="009110D0" w:rsidP="009110D0">
            <w:pPr>
              <w:spacing w:after="0" w:line="240" w:lineRule="auto"/>
              <w:rPr>
                <w:rFonts w:ascii="Times New Roman" w:eastAsia="Times New Roman" w:hAnsi="Times New Roman" w:cs="Times New Roman"/>
                <w:b/>
                <w:sz w:val="26"/>
                <w:szCs w:val="26"/>
                <w:lang w:eastAsia="ru-RU"/>
              </w:rPr>
            </w:pPr>
            <w:r w:rsidRPr="00CB4C29">
              <w:rPr>
                <w:rFonts w:ascii="Times New Roman" w:eastAsia="Times New Roman" w:hAnsi="Times New Roman" w:cs="Times New Roman"/>
                <w:b/>
                <w:sz w:val="26"/>
                <w:szCs w:val="26"/>
                <w:lang w:eastAsia="ru-RU"/>
              </w:rPr>
              <w:t>Производственная практика</w:t>
            </w:r>
          </w:p>
        </w:tc>
        <w:tc>
          <w:tcPr>
            <w:tcW w:w="849" w:type="pct"/>
          </w:tcPr>
          <w:p w14:paraId="10317C01" w14:textId="77777777" w:rsidR="009110D0" w:rsidRPr="00CB4C29" w:rsidRDefault="009110D0" w:rsidP="009110D0">
            <w:pPr>
              <w:spacing w:after="0" w:line="240" w:lineRule="auto"/>
              <w:jc w:val="center"/>
              <w:rPr>
                <w:rFonts w:ascii="Times New Roman" w:eastAsia="Times New Roman" w:hAnsi="Times New Roman" w:cs="Times New Roman"/>
                <w:sz w:val="26"/>
                <w:szCs w:val="26"/>
                <w:lang w:eastAsia="ru-RU"/>
              </w:rPr>
            </w:pPr>
            <w:r w:rsidRPr="00CB4C29">
              <w:rPr>
                <w:rFonts w:ascii="Times New Roman" w:eastAsia="Times New Roman" w:hAnsi="Times New Roman" w:cs="Times New Roman"/>
                <w:b/>
                <w:sz w:val="26"/>
                <w:szCs w:val="26"/>
                <w:lang w:eastAsia="ru-RU"/>
              </w:rPr>
              <w:t>10-22</w:t>
            </w:r>
          </w:p>
        </w:tc>
      </w:tr>
      <w:tr w:rsidR="009110D0" w:rsidRPr="00CB4C29" w14:paraId="03109163" w14:textId="77777777" w:rsidTr="00FB39B7">
        <w:trPr>
          <w:trHeight w:val="227"/>
          <w:jc w:val="center"/>
        </w:trPr>
        <w:tc>
          <w:tcPr>
            <w:tcW w:w="259" w:type="pct"/>
          </w:tcPr>
          <w:p w14:paraId="1C7F633E" w14:textId="77777777" w:rsidR="009110D0" w:rsidRPr="00CB4C29" w:rsidRDefault="009110D0" w:rsidP="009110D0">
            <w:pPr>
              <w:tabs>
                <w:tab w:val="left" w:pos="0"/>
              </w:tabs>
              <w:spacing w:after="0" w:line="240" w:lineRule="auto"/>
              <w:rPr>
                <w:rFonts w:ascii="Times New Roman" w:eastAsia="Times New Roman" w:hAnsi="Times New Roman" w:cs="Times New Roman"/>
                <w:b/>
                <w:sz w:val="26"/>
                <w:szCs w:val="26"/>
                <w:lang w:eastAsia="ru-RU"/>
              </w:rPr>
            </w:pPr>
          </w:p>
        </w:tc>
        <w:tc>
          <w:tcPr>
            <w:tcW w:w="3888" w:type="pct"/>
          </w:tcPr>
          <w:p w14:paraId="5E0F05C8" w14:textId="77777777" w:rsidR="009110D0" w:rsidRPr="00CB4C29" w:rsidRDefault="009110D0" w:rsidP="009110D0">
            <w:pPr>
              <w:spacing w:after="0" w:line="240" w:lineRule="auto"/>
              <w:rPr>
                <w:rFonts w:ascii="Times New Roman" w:eastAsia="Times New Roman" w:hAnsi="Times New Roman" w:cs="Times New Roman"/>
                <w:b/>
                <w:sz w:val="26"/>
                <w:szCs w:val="26"/>
                <w:lang w:eastAsia="ru-RU"/>
              </w:rPr>
            </w:pPr>
            <w:r w:rsidRPr="00CB4C29">
              <w:rPr>
                <w:rFonts w:ascii="Times New Roman" w:eastAsia="Times New Roman" w:hAnsi="Times New Roman" w:cs="Times New Roman"/>
                <w:b/>
                <w:sz w:val="26"/>
                <w:szCs w:val="26"/>
                <w:lang w:eastAsia="ru-RU"/>
              </w:rPr>
              <w:t>Всего</w:t>
            </w:r>
          </w:p>
        </w:tc>
        <w:tc>
          <w:tcPr>
            <w:tcW w:w="849" w:type="pct"/>
          </w:tcPr>
          <w:p w14:paraId="015DB5B5" w14:textId="77777777" w:rsidR="009110D0" w:rsidRPr="00CB4C29" w:rsidRDefault="009110D0" w:rsidP="009110D0">
            <w:pPr>
              <w:spacing w:after="0" w:line="240" w:lineRule="auto"/>
              <w:jc w:val="center"/>
              <w:rPr>
                <w:rFonts w:ascii="Times New Roman" w:eastAsia="Times New Roman" w:hAnsi="Times New Roman" w:cs="Times New Roman"/>
                <w:b/>
                <w:sz w:val="26"/>
                <w:szCs w:val="26"/>
                <w:lang w:eastAsia="ru-RU"/>
              </w:rPr>
            </w:pPr>
            <w:r w:rsidRPr="00CB4C29">
              <w:rPr>
                <w:rFonts w:ascii="Times New Roman" w:eastAsia="Times New Roman" w:hAnsi="Times New Roman" w:cs="Times New Roman"/>
                <w:b/>
                <w:sz w:val="26"/>
                <w:szCs w:val="26"/>
                <w:lang w:eastAsia="ru-RU"/>
              </w:rPr>
              <w:t>300</w:t>
            </w:r>
          </w:p>
        </w:tc>
      </w:tr>
    </w:tbl>
    <w:p w14:paraId="2DA63206" w14:textId="77777777" w:rsidR="009110D0" w:rsidRPr="00CB4C29" w:rsidRDefault="009110D0" w:rsidP="009110D0">
      <w:pPr>
        <w:spacing w:after="0" w:line="240" w:lineRule="auto"/>
        <w:ind w:firstLine="709"/>
        <w:jc w:val="both"/>
        <w:rPr>
          <w:rFonts w:ascii="Times New Roman" w:eastAsia="Times New Roman" w:hAnsi="Times New Roman" w:cs="Times New Roman"/>
          <w:sz w:val="30"/>
          <w:szCs w:val="30"/>
          <w:lang w:eastAsia="ru-RU"/>
        </w:rPr>
      </w:pPr>
      <w:r w:rsidRPr="00CB4C29">
        <w:rPr>
          <w:rFonts w:ascii="Times New Roman" w:eastAsia="Times New Roman" w:hAnsi="Times New Roman" w:cs="Times New Roman"/>
          <w:sz w:val="30"/>
          <w:szCs w:val="30"/>
          <w:lang w:eastAsia="ru-RU"/>
        </w:rPr>
        <w:t xml:space="preserve">22. Распределение трудоемкости между отдельными модулями и учебными дисциплинами </w:t>
      </w:r>
      <w:r w:rsidRPr="00CB4C29">
        <w:rPr>
          <w:rFonts w:ascii="Times New Roman" w:eastAsia="Times New Roman" w:hAnsi="Times New Roman" w:cs="Times New Roman"/>
          <w:spacing w:val="-4"/>
          <w:sz w:val="30"/>
          <w:szCs w:val="30"/>
          <w:lang w:eastAsia="ru-RU"/>
        </w:rPr>
        <w:t>государственного компонента, а также отдельными видами учебных и производственных</w:t>
      </w:r>
      <w:r w:rsidRPr="00CB4C29">
        <w:rPr>
          <w:rFonts w:ascii="Times New Roman" w:eastAsia="Times New Roman" w:hAnsi="Times New Roman" w:cs="Times New Roman"/>
          <w:sz w:val="30"/>
          <w:szCs w:val="30"/>
          <w:lang w:eastAsia="ru-RU"/>
        </w:rPr>
        <w:t xml:space="preserve"> практик осуществляется учреждением высшего образования.</w:t>
      </w:r>
    </w:p>
    <w:p w14:paraId="5BD9D1DA" w14:textId="77777777" w:rsidR="009110D0" w:rsidRPr="00CB4C29" w:rsidRDefault="009110D0" w:rsidP="009110D0">
      <w:pPr>
        <w:spacing w:after="0" w:line="240" w:lineRule="auto"/>
        <w:ind w:firstLine="709"/>
        <w:jc w:val="both"/>
        <w:rPr>
          <w:rFonts w:ascii="Times New Roman" w:eastAsia="Times New Roman" w:hAnsi="Times New Roman" w:cs="Times New Roman"/>
          <w:sz w:val="30"/>
          <w:szCs w:val="30"/>
          <w:lang w:eastAsia="ru-RU"/>
        </w:rPr>
      </w:pPr>
      <w:r w:rsidRPr="00CB4C29">
        <w:rPr>
          <w:rFonts w:ascii="Times New Roman" w:eastAsia="Times New Roman" w:hAnsi="Times New Roman" w:cs="Times New Roman"/>
          <w:spacing w:val="-4"/>
          <w:sz w:val="30"/>
          <w:szCs w:val="30"/>
          <w:lang w:eastAsia="ru-RU"/>
        </w:rPr>
        <w:t>23. </w:t>
      </w:r>
      <w:r w:rsidRPr="00CB4C29">
        <w:rPr>
          <w:rFonts w:ascii="Times New Roman" w:eastAsia="Times New Roman" w:hAnsi="Times New Roman" w:cs="Times New Roman"/>
          <w:sz w:val="30"/>
          <w:szCs w:val="30"/>
          <w:lang w:eastAsia="ru-RU"/>
        </w:rPr>
        <w:t xml:space="preserve">Наименования учебных и производственных практик определяются учреждением высшего образования с учетом особенностей профессиональной деятельности специалиста. </w:t>
      </w:r>
    </w:p>
    <w:p w14:paraId="4E547631" w14:textId="77777777" w:rsidR="009110D0" w:rsidRPr="00CB4C29" w:rsidRDefault="009110D0" w:rsidP="009110D0">
      <w:pPr>
        <w:spacing w:after="0" w:line="240" w:lineRule="auto"/>
        <w:ind w:firstLine="709"/>
        <w:jc w:val="both"/>
        <w:rPr>
          <w:rFonts w:ascii="Times New Roman" w:eastAsia="Times New Roman" w:hAnsi="Times New Roman" w:cs="Times New Roman"/>
          <w:sz w:val="30"/>
          <w:szCs w:val="30"/>
          <w:lang w:eastAsia="ru-RU"/>
        </w:rPr>
      </w:pPr>
      <w:r w:rsidRPr="00CB4C29">
        <w:rPr>
          <w:rFonts w:ascii="Times New Roman" w:eastAsia="Times New Roman" w:hAnsi="Times New Roman" w:cs="Times New Roman"/>
          <w:spacing w:val="-4"/>
          <w:sz w:val="30"/>
          <w:szCs w:val="30"/>
          <w:lang w:eastAsia="ru-RU"/>
        </w:rPr>
        <w:t>В учебном плане учреждения</w:t>
      </w:r>
      <w:r w:rsidRPr="00CB4C29">
        <w:rPr>
          <w:rFonts w:ascii="Times New Roman" w:eastAsia="Times New Roman" w:hAnsi="Times New Roman" w:cs="Times New Roman"/>
          <w:sz w:val="30"/>
          <w:szCs w:val="30"/>
          <w:lang w:eastAsia="ru-RU"/>
        </w:rPr>
        <w:t xml:space="preserve"> высшего образования по специальности (направлению специальности) необходимо предусмотреть прохождение учебной (ознакомительной) практики на первом курсе обучения.</w:t>
      </w:r>
    </w:p>
    <w:p w14:paraId="19471DCE" w14:textId="77777777" w:rsidR="009110D0" w:rsidRPr="00CB4C29" w:rsidRDefault="009110D0" w:rsidP="009110D0">
      <w:pPr>
        <w:spacing w:after="0" w:line="240" w:lineRule="auto"/>
        <w:ind w:firstLine="709"/>
        <w:jc w:val="both"/>
        <w:rPr>
          <w:rFonts w:ascii="Times New Roman" w:eastAsia="Times New Roman" w:hAnsi="Times New Roman" w:cs="Times New Roman"/>
          <w:sz w:val="30"/>
          <w:szCs w:val="30"/>
          <w:lang w:eastAsia="ru-RU"/>
        </w:rPr>
      </w:pPr>
      <w:r w:rsidRPr="00CB4C29">
        <w:rPr>
          <w:rFonts w:ascii="Times New Roman" w:eastAsia="Times New Roman" w:hAnsi="Times New Roman" w:cs="Times New Roman"/>
          <w:spacing w:val="-2"/>
          <w:sz w:val="30"/>
          <w:szCs w:val="30"/>
          <w:lang w:eastAsia="ru-RU"/>
        </w:rPr>
        <w:t>24. Трудоемкость каждой учебной дисциплины должна</w:t>
      </w:r>
      <w:r w:rsidRPr="00CB4C29">
        <w:rPr>
          <w:rFonts w:ascii="Times New Roman" w:eastAsia="Times New Roman" w:hAnsi="Times New Roman" w:cs="Times New Roman"/>
          <w:sz w:val="30"/>
          <w:szCs w:val="30"/>
          <w:lang w:eastAsia="ru-RU"/>
        </w:rPr>
        <w:t xml:space="preserve"> </w:t>
      </w:r>
      <w:r w:rsidRPr="00CB4C29">
        <w:rPr>
          <w:rFonts w:ascii="Times New Roman" w:eastAsia="Times New Roman" w:hAnsi="Times New Roman" w:cs="Times New Roman"/>
          <w:spacing w:val="-4"/>
          <w:sz w:val="30"/>
          <w:szCs w:val="30"/>
          <w:lang w:eastAsia="ru-RU"/>
        </w:rPr>
        <w:t xml:space="preserve">составлять не менее трех зачетных единиц. Соответственно, трудоемкость каждого модуля </w:t>
      </w:r>
      <w:r w:rsidRPr="00CB4C29">
        <w:rPr>
          <w:rFonts w:ascii="Times New Roman" w:eastAsia="Times New Roman" w:hAnsi="Times New Roman" w:cs="Times New Roman"/>
          <w:sz w:val="30"/>
          <w:szCs w:val="30"/>
          <w:lang w:eastAsia="ru-RU"/>
        </w:rPr>
        <w:t>должна составлять не менее шести зачетных единиц.</w:t>
      </w:r>
    </w:p>
    <w:p w14:paraId="584F1FCE" w14:textId="77777777" w:rsidR="009110D0" w:rsidRPr="00CB4C29" w:rsidRDefault="009110D0" w:rsidP="009110D0">
      <w:pPr>
        <w:tabs>
          <w:tab w:val="left" w:pos="1276"/>
        </w:tabs>
        <w:spacing w:after="0" w:line="240" w:lineRule="auto"/>
        <w:ind w:firstLine="709"/>
        <w:jc w:val="both"/>
        <w:rPr>
          <w:rFonts w:ascii="Times New Roman" w:eastAsia="Times New Roman" w:hAnsi="Times New Roman" w:cs="Times New Roman"/>
          <w:spacing w:val="-4"/>
          <w:sz w:val="30"/>
          <w:szCs w:val="30"/>
          <w:lang w:eastAsia="ru-RU"/>
        </w:rPr>
      </w:pPr>
      <w:r w:rsidRPr="00CB4C29">
        <w:rPr>
          <w:rFonts w:ascii="Times New Roman" w:eastAsia="Times New Roman" w:hAnsi="Times New Roman" w:cs="Times New Roman"/>
          <w:spacing w:val="-4"/>
          <w:sz w:val="30"/>
          <w:szCs w:val="30"/>
          <w:lang w:eastAsia="ru-RU"/>
        </w:rPr>
        <w:t>25. При разработке учебного плана учреждения высшего образования по специальности (направлению специальности) рекомендуется предусматривать в рамках компонента учреждения высшего образования модули и учебные дисциплины по выбору обучающегося в объеме не менее 15 процентов от общего объема теоретического обучения.</w:t>
      </w:r>
    </w:p>
    <w:p w14:paraId="6E8415F9" w14:textId="77777777" w:rsidR="009110D0" w:rsidRPr="00CB4C29" w:rsidRDefault="009110D0" w:rsidP="009110D0">
      <w:pPr>
        <w:spacing w:after="0" w:line="240" w:lineRule="auto"/>
        <w:ind w:firstLine="709"/>
        <w:jc w:val="both"/>
        <w:rPr>
          <w:rFonts w:ascii="Times New Roman" w:eastAsia="Times New Roman" w:hAnsi="Times New Roman" w:cs="Times New Roman"/>
          <w:spacing w:val="-6"/>
          <w:sz w:val="30"/>
          <w:szCs w:val="30"/>
          <w:lang w:eastAsia="ru-RU"/>
        </w:rPr>
      </w:pPr>
      <w:r w:rsidRPr="00CB4C29">
        <w:rPr>
          <w:rFonts w:ascii="Times New Roman" w:eastAsia="Times New Roman" w:hAnsi="Times New Roman" w:cs="Times New Roman"/>
          <w:spacing w:val="-6"/>
          <w:sz w:val="30"/>
          <w:szCs w:val="30"/>
          <w:lang w:eastAsia="ru-RU"/>
        </w:rPr>
        <w:t>26. Коды УК и БПК, формирование которых обеспечивают модули и учебные дисциплины государственного компонента, указаны в таблице 3.</w:t>
      </w:r>
    </w:p>
    <w:p w14:paraId="5C4BE020" w14:textId="77777777" w:rsidR="009110D0" w:rsidRPr="00CB4C29" w:rsidRDefault="009110D0" w:rsidP="009110D0">
      <w:pPr>
        <w:spacing w:after="0" w:line="240" w:lineRule="auto"/>
        <w:ind w:firstLine="709"/>
        <w:jc w:val="right"/>
        <w:rPr>
          <w:rFonts w:ascii="Times New Roman" w:eastAsia="Times New Roman" w:hAnsi="Times New Roman" w:cs="Times New Roman"/>
          <w:sz w:val="30"/>
          <w:szCs w:val="30"/>
          <w:lang w:eastAsia="ru-RU"/>
        </w:rPr>
      </w:pPr>
      <w:r w:rsidRPr="00CB4C29">
        <w:rPr>
          <w:rFonts w:ascii="Times New Roman" w:eastAsia="Times New Roman" w:hAnsi="Times New Roman" w:cs="Times New Roman"/>
          <w:sz w:val="30"/>
          <w:szCs w:val="30"/>
          <w:lang w:eastAsia="ru-RU"/>
        </w:rPr>
        <w:t xml:space="preserve">Таблица 3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484"/>
        <w:gridCol w:w="6520"/>
        <w:gridCol w:w="2748"/>
      </w:tblGrid>
      <w:tr w:rsidR="009110D0" w:rsidRPr="00CB4C29" w14:paraId="5E770C87" w14:textId="77777777" w:rsidTr="00FB39B7">
        <w:trPr>
          <w:cantSplit/>
          <w:trHeight w:val="227"/>
          <w:jc w:val="center"/>
        </w:trPr>
        <w:tc>
          <w:tcPr>
            <w:tcW w:w="248" w:type="pct"/>
          </w:tcPr>
          <w:p w14:paraId="65E21067" w14:textId="77777777" w:rsidR="009110D0" w:rsidRPr="00CB4C29" w:rsidRDefault="009110D0" w:rsidP="009110D0">
            <w:pPr>
              <w:spacing w:after="0" w:line="240" w:lineRule="auto"/>
              <w:jc w:val="center"/>
              <w:rPr>
                <w:rFonts w:ascii="Times New Roman" w:eastAsia="Times New Roman" w:hAnsi="Times New Roman" w:cs="Times New Roman"/>
                <w:sz w:val="26"/>
                <w:szCs w:val="26"/>
                <w:lang w:eastAsia="ru-RU"/>
              </w:rPr>
            </w:pPr>
            <w:r w:rsidRPr="00CB4C29">
              <w:rPr>
                <w:rFonts w:ascii="Times New Roman" w:eastAsia="Times New Roman" w:hAnsi="Times New Roman" w:cs="Times New Roman"/>
                <w:sz w:val="26"/>
                <w:szCs w:val="26"/>
                <w:lang w:eastAsia="ru-RU"/>
              </w:rPr>
              <w:t>№ п/п</w:t>
            </w:r>
          </w:p>
        </w:tc>
        <w:tc>
          <w:tcPr>
            <w:tcW w:w="3343" w:type="pct"/>
          </w:tcPr>
          <w:p w14:paraId="2C9C2506" w14:textId="77777777" w:rsidR="009110D0" w:rsidRPr="00CB4C29" w:rsidRDefault="009110D0" w:rsidP="009110D0">
            <w:pPr>
              <w:spacing w:after="0" w:line="240" w:lineRule="auto"/>
              <w:rPr>
                <w:rFonts w:ascii="Times New Roman" w:eastAsia="Times New Roman" w:hAnsi="Times New Roman" w:cs="Times New Roman"/>
                <w:sz w:val="26"/>
                <w:szCs w:val="26"/>
                <w:lang w:eastAsia="ru-RU"/>
              </w:rPr>
            </w:pPr>
            <w:r w:rsidRPr="00CB4C29">
              <w:rPr>
                <w:rFonts w:ascii="Times New Roman" w:eastAsia="Times New Roman" w:hAnsi="Times New Roman" w:cs="Times New Roman"/>
                <w:sz w:val="26"/>
                <w:szCs w:val="26"/>
                <w:lang w:eastAsia="ru-RU"/>
              </w:rPr>
              <w:t xml:space="preserve">Наименование модулей, учебных дисциплин </w:t>
            </w:r>
          </w:p>
        </w:tc>
        <w:tc>
          <w:tcPr>
            <w:tcW w:w="1409" w:type="pct"/>
          </w:tcPr>
          <w:p w14:paraId="7D451657" w14:textId="77777777" w:rsidR="009110D0" w:rsidRPr="00CB4C29" w:rsidRDefault="009110D0" w:rsidP="009110D0">
            <w:pPr>
              <w:spacing w:after="0" w:line="240" w:lineRule="auto"/>
              <w:jc w:val="center"/>
              <w:rPr>
                <w:rFonts w:ascii="Times New Roman" w:eastAsia="Times New Roman" w:hAnsi="Times New Roman" w:cs="Times New Roman"/>
                <w:sz w:val="26"/>
                <w:szCs w:val="26"/>
                <w:lang w:eastAsia="ru-RU"/>
              </w:rPr>
            </w:pPr>
            <w:r w:rsidRPr="00CB4C29">
              <w:rPr>
                <w:rFonts w:ascii="Times New Roman" w:eastAsia="Times New Roman" w:hAnsi="Times New Roman" w:cs="Times New Roman"/>
                <w:spacing w:val="-2"/>
                <w:sz w:val="26"/>
                <w:szCs w:val="26"/>
                <w:lang w:eastAsia="ru-RU"/>
              </w:rPr>
              <w:t>Коды формируемых компетенций</w:t>
            </w:r>
          </w:p>
        </w:tc>
      </w:tr>
      <w:tr w:rsidR="009110D0" w:rsidRPr="00CB4C29" w14:paraId="15339859" w14:textId="77777777" w:rsidTr="00FB39B7">
        <w:trPr>
          <w:trHeight w:val="227"/>
          <w:jc w:val="center"/>
        </w:trPr>
        <w:tc>
          <w:tcPr>
            <w:tcW w:w="248" w:type="pct"/>
          </w:tcPr>
          <w:p w14:paraId="182879E0" w14:textId="77777777" w:rsidR="009110D0" w:rsidRPr="00CB4C29" w:rsidRDefault="009110D0" w:rsidP="009110D0">
            <w:pPr>
              <w:spacing w:after="0" w:line="240" w:lineRule="auto"/>
              <w:rPr>
                <w:rFonts w:ascii="Times New Roman" w:eastAsia="Times New Roman" w:hAnsi="Times New Roman" w:cs="Times New Roman"/>
                <w:b/>
                <w:spacing w:val="-6"/>
                <w:sz w:val="26"/>
                <w:szCs w:val="26"/>
                <w:lang w:eastAsia="ru-RU"/>
              </w:rPr>
            </w:pPr>
            <w:r w:rsidRPr="00CB4C29">
              <w:rPr>
                <w:rFonts w:ascii="Times New Roman" w:eastAsia="Times New Roman" w:hAnsi="Times New Roman" w:cs="Times New Roman"/>
                <w:b/>
                <w:spacing w:val="-6"/>
                <w:sz w:val="26"/>
                <w:szCs w:val="26"/>
                <w:lang w:eastAsia="ru-RU"/>
              </w:rPr>
              <w:t>1.</w:t>
            </w:r>
          </w:p>
        </w:tc>
        <w:tc>
          <w:tcPr>
            <w:tcW w:w="3343" w:type="pct"/>
          </w:tcPr>
          <w:p w14:paraId="63D85041" w14:textId="77777777" w:rsidR="009110D0" w:rsidRPr="00CB4C29" w:rsidRDefault="009110D0" w:rsidP="009110D0">
            <w:pPr>
              <w:spacing w:after="0" w:line="240" w:lineRule="auto"/>
              <w:rPr>
                <w:rFonts w:ascii="Times New Roman" w:eastAsia="Times New Roman" w:hAnsi="Times New Roman" w:cs="Times New Roman"/>
                <w:b/>
                <w:spacing w:val="-6"/>
                <w:sz w:val="26"/>
                <w:szCs w:val="26"/>
                <w:lang w:eastAsia="ru-RU"/>
              </w:rPr>
            </w:pPr>
            <w:r w:rsidRPr="00CB4C29">
              <w:rPr>
                <w:rFonts w:ascii="Times New Roman" w:eastAsia="Times New Roman" w:hAnsi="Times New Roman" w:cs="Times New Roman"/>
                <w:b/>
                <w:spacing w:val="-6"/>
                <w:sz w:val="26"/>
                <w:szCs w:val="26"/>
                <w:lang w:eastAsia="ru-RU"/>
              </w:rPr>
              <w:t xml:space="preserve">Социально-гуманитарный модуль </w:t>
            </w:r>
          </w:p>
        </w:tc>
        <w:tc>
          <w:tcPr>
            <w:tcW w:w="1409" w:type="pct"/>
          </w:tcPr>
          <w:p w14:paraId="7C8BAB32" w14:textId="77777777" w:rsidR="009110D0" w:rsidRPr="00CB4C29" w:rsidRDefault="009110D0" w:rsidP="009110D0">
            <w:pPr>
              <w:spacing w:after="0" w:line="240" w:lineRule="auto"/>
              <w:jc w:val="center"/>
              <w:rPr>
                <w:rFonts w:ascii="Times New Roman" w:eastAsia="Times New Roman" w:hAnsi="Times New Roman" w:cs="Times New Roman"/>
                <w:b/>
                <w:spacing w:val="-6"/>
                <w:sz w:val="26"/>
                <w:szCs w:val="26"/>
                <w:lang w:eastAsia="ru-RU"/>
              </w:rPr>
            </w:pPr>
          </w:p>
        </w:tc>
      </w:tr>
      <w:tr w:rsidR="009110D0" w:rsidRPr="00CB4C29" w14:paraId="2275FC89" w14:textId="77777777" w:rsidTr="00FB39B7">
        <w:trPr>
          <w:trHeight w:val="227"/>
          <w:jc w:val="center"/>
        </w:trPr>
        <w:tc>
          <w:tcPr>
            <w:tcW w:w="248" w:type="pct"/>
          </w:tcPr>
          <w:p w14:paraId="7768597B" w14:textId="77777777" w:rsidR="009110D0" w:rsidRPr="00CB4C29" w:rsidRDefault="009110D0" w:rsidP="009110D0">
            <w:pPr>
              <w:spacing w:after="0" w:line="240" w:lineRule="auto"/>
              <w:rPr>
                <w:rFonts w:ascii="Times New Roman" w:eastAsia="Times New Roman" w:hAnsi="Times New Roman" w:cs="Times New Roman"/>
                <w:spacing w:val="-6"/>
                <w:sz w:val="26"/>
                <w:szCs w:val="26"/>
                <w:lang w:eastAsia="ru-RU"/>
              </w:rPr>
            </w:pPr>
            <w:r w:rsidRPr="00CB4C29">
              <w:rPr>
                <w:rFonts w:ascii="Times New Roman" w:eastAsia="Times New Roman" w:hAnsi="Times New Roman" w:cs="Times New Roman"/>
                <w:spacing w:val="-6"/>
                <w:sz w:val="26"/>
                <w:szCs w:val="26"/>
                <w:lang w:eastAsia="ru-RU"/>
              </w:rPr>
              <w:t>1.1.</w:t>
            </w:r>
          </w:p>
        </w:tc>
        <w:tc>
          <w:tcPr>
            <w:tcW w:w="3343" w:type="pct"/>
          </w:tcPr>
          <w:p w14:paraId="793DCB00" w14:textId="77777777" w:rsidR="009110D0" w:rsidRPr="00CB4C29" w:rsidRDefault="009110D0" w:rsidP="009110D0">
            <w:pPr>
              <w:spacing w:after="0" w:line="240" w:lineRule="auto"/>
              <w:rPr>
                <w:rFonts w:ascii="Times New Roman" w:eastAsia="Times New Roman" w:hAnsi="Times New Roman" w:cs="Times New Roman"/>
                <w:spacing w:val="-6"/>
                <w:sz w:val="26"/>
                <w:szCs w:val="26"/>
                <w:lang w:eastAsia="ru-RU"/>
              </w:rPr>
            </w:pPr>
            <w:r w:rsidRPr="00CB4C29">
              <w:rPr>
                <w:rFonts w:ascii="Times New Roman" w:eastAsia="Times New Roman" w:hAnsi="Times New Roman" w:cs="Times New Roman"/>
                <w:spacing w:val="-6"/>
                <w:sz w:val="26"/>
                <w:szCs w:val="26"/>
                <w:lang w:eastAsia="ru-RU"/>
              </w:rPr>
              <w:t>История</w:t>
            </w:r>
          </w:p>
        </w:tc>
        <w:tc>
          <w:tcPr>
            <w:tcW w:w="1409" w:type="pct"/>
          </w:tcPr>
          <w:p w14:paraId="52A1C100" w14:textId="77777777" w:rsidR="009110D0" w:rsidRPr="00CB4C29" w:rsidRDefault="009110D0" w:rsidP="009110D0">
            <w:pPr>
              <w:spacing w:after="0" w:line="240" w:lineRule="auto"/>
              <w:jc w:val="center"/>
              <w:rPr>
                <w:rFonts w:ascii="Times New Roman" w:eastAsia="Times New Roman" w:hAnsi="Times New Roman" w:cs="Times New Roman"/>
                <w:spacing w:val="-6"/>
                <w:sz w:val="26"/>
                <w:szCs w:val="26"/>
                <w:lang w:eastAsia="ru-RU"/>
              </w:rPr>
            </w:pPr>
            <w:r w:rsidRPr="00CB4C29">
              <w:rPr>
                <w:rFonts w:ascii="Times New Roman" w:eastAsia="Times New Roman" w:hAnsi="Times New Roman" w:cs="Times New Roman"/>
                <w:spacing w:val="-6"/>
                <w:sz w:val="26"/>
                <w:szCs w:val="26"/>
                <w:lang w:eastAsia="ru-RU"/>
              </w:rPr>
              <w:t>УК-9</w:t>
            </w:r>
          </w:p>
        </w:tc>
      </w:tr>
      <w:tr w:rsidR="009110D0" w:rsidRPr="00CB4C29" w14:paraId="1F134545" w14:textId="77777777" w:rsidTr="00FB39B7">
        <w:trPr>
          <w:trHeight w:val="227"/>
          <w:jc w:val="center"/>
        </w:trPr>
        <w:tc>
          <w:tcPr>
            <w:tcW w:w="248" w:type="pct"/>
          </w:tcPr>
          <w:p w14:paraId="2365DDF3" w14:textId="77777777" w:rsidR="009110D0" w:rsidRPr="00CB4C29" w:rsidRDefault="009110D0" w:rsidP="009110D0">
            <w:pPr>
              <w:spacing w:after="0" w:line="240" w:lineRule="auto"/>
              <w:rPr>
                <w:rFonts w:ascii="Times New Roman" w:eastAsia="Times New Roman" w:hAnsi="Times New Roman" w:cs="Times New Roman"/>
                <w:spacing w:val="-6"/>
                <w:sz w:val="26"/>
                <w:szCs w:val="26"/>
                <w:lang w:eastAsia="ru-RU"/>
              </w:rPr>
            </w:pPr>
            <w:r w:rsidRPr="00CB4C29">
              <w:rPr>
                <w:rFonts w:ascii="Times New Roman" w:eastAsia="Times New Roman" w:hAnsi="Times New Roman" w:cs="Times New Roman"/>
                <w:spacing w:val="-6"/>
                <w:sz w:val="26"/>
                <w:szCs w:val="26"/>
                <w:lang w:eastAsia="ru-RU"/>
              </w:rPr>
              <w:t>1.2.</w:t>
            </w:r>
          </w:p>
        </w:tc>
        <w:tc>
          <w:tcPr>
            <w:tcW w:w="3343" w:type="pct"/>
          </w:tcPr>
          <w:p w14:paraId="16008660" w14:textId="77777777" w:rsidR="009110D0" w:rsidRPr="00CB4C29" w:rsidRDefault="009110D0" w:rsidP="009110D0">
            <w:pPr>
              <w:spacing w:after="0" w:line="240" w:lineRule="auto"/>
              <w:rPr>
                <w:rFonts w:ascii="Times New Roman" w:eastAsia="Times New Roman" w:hAnsi="Times New Roman" w:cs="Times New Roman"/>
                <w:spacing w:val="-6"/>
                <w:sz w:val="26"/>
                <w:szCs w:val="26"/>
                <w:lang w:eastAsia="ru-RU"/>
              </w:rPr>
            </w:pPr>
            <w:r w:rsidRPr="00CB4C29">
              <w:rPr>
                <w:rFonts w:ascii="Times New Roman" w:eastAsia="Times New Roman" w:hAnsi="Times New Roman" w:cs="Times New Roman"/>
                <w:spacing w:val="-6"/>
                <w:sz w:val="26"/>
                <w:szCs w:val="26"/>
                <w:lang w:eastAsia="ru-RU"/>
              </w:rPr>
              <w:t>Политология</w:t>
            </w:r>
          </w:p>
        </w:tc>
        <w:tc>
          <w:tcPr>
            <w:tcW w:w="1409" w:type="pct"/>
          </w:tcPr>
          <w:p w14:paraId="2D2FD536" w14:textId="77777777" w:rsidR="009110D0" w:rsidRPr="00CB4C29" w:rsidRDefault="009110D0" w:rsidP="009110D0">
            <w:pPr>
              <w:spacing w:after="0" w:line="240" w:lineRule="auto"/>
              <w:jc w:val="center"/>
              <w:rPr>
                <w:rFonts w:ascii="Times New Roman" w:eastAsia="Times New Roman" w:hAnsi="Times New Roman" w:cs="Times New Roman"/>
                <w:spacing w:val="-6"/>
                <w:sz w:val="26"/>
                <w:szCs w:val="26"/>
                <w:lang w:eastAsia="ru-RU"/>
              </w:rPr>
            </w:pPr>
            <w:r w:rsidRPr="00CB4C29">
              <w:rPr>
                <w:rFonts w:ascii="Times New Roman" w:eastAsia="Times New Roman" w:hAnsi="Times New Roman" w:cs="Times New Roman"/>
                <w:spacing w:val="-6"/>
                <w:sz w:val="26"/>
                <w:szCs w:val="26"/>
                <w:lang w:eastAsia="ru-RU"/>
              </w:rPr>
              <w:t>УК-7</w:t>
            </w:r>
          </w:p>
        </w:tc>
      </w:tr>
      <w:tr w:rsidR="009110D0" w:rsidRPr="00CB4C29" w14:paraId="37D3A246" w14:textId="77777777" w:rsidTr="00FB39B7">
        <w:trPr>
          <w:trHeight w:val="227"/>
          <w:jc w:val="center"/>
        </w:trPr>
        <w:tc>
          <w:tcPr>
            <w:tcW w:w="248" w:type="pct"/>
          </w:tcPr>
          <w:p w14:paraId="41553AF0" w14:textId="77777777" w:rsidR="009110D0" w:rsidRPr="00CB4C29" w:rsidRDefault="009110D0" w:rsidP="009110D0">
            <w:pPr>
              <w:spacing w:after="0" w:line="240" w:lineRule="auto"/>
              <w:rPr>
                <w:rFonts w:ascii="Times New Roman" w:eastAsia="Times New Roman" w:hAnsi="Times New Roman" w:cs="Times New Roman"/>
                <w:spacing w:val="-6"/>
                <w:sz w:val="26"/>
                <w:szCs w:val="26"/>
                <w:lang w:eastAsia="ru-RU"/>
              </w:rPr>
            </w:pPr>
            <w:r w:rsidRPr="00CB4C29">
              <w:rPr>
                <w:rFonts w:ascii="Times New Roman" w:eastAsia="Times New Roman" w:hAnsi="Times New Roman" w:cs="Times New Roman"/>
                <w:spacing w:val="-6"/>
                <w:sz w:val="26"/>
                <w:szCs w:val="26"/>
                <w:lang w:eastAsia="ru-RU"/>
              </w:rPr>
              <w:t>1.3.</w:t>
            </w:r>
          </w:p>
        </w:tc>
        <w:tc>
          <w:tcPr>
            <w:tcW w:w="3343" w:type="pct"/>
          </w:tcPr>
          <w:p w14:paraId="7DC2DEFA" w14:textId="77777777" w:rsidR="009110D0" w:rsidRPr="00CB4C29" w:rsidRDefault="009110D0" w:rsidP="009110D0">
            <w:pPr>
              <w:spacing w:after="0" w:line="240" w:lineRule="auto"/>
              <w:rPr>
                <w:rFonts w:ascii="Times New Roman" w:eastAsia="Times New Roman" w:hAnsi="Times New Roman" w:cs="Times New Roman"/>
                <w:spacing w:val="-6"/>
                <w:sz w:val="26"/>
                <w:szCs w:val="26"/>
                <w:lang w:eastAsia="ru-RU"/>
              </w:rPr>
            </w:pPr>
            <w:r w:rsidRPr="00CB4C29">
              <w:rPr>
                <w:rFonts w:ascii="Times New Roman" w:eastAsia="Times New Roman" w:hAnsi="Times New Roman" w:cs="Times New Roman"/>
                <w:spacing w:val="-6"/>
                <w:sz w:val="26"/>
                <w:szCs w:val="26"/>
                <w:lang w:eastAsia="ru-RU"/>
              </w:rPr>
              <w:t>Экономика</w:t>
            </w:r>
          </w:p>
        </w:tc>
        <w:tc>
          <w:tcPr>
            <w:tcW w:w="1409" w:type="pct"/>
          </w:tcPr>
          <w:p w14:paraId="37F11C33" w14:textId="77777777" w:rsidR="009110D0" w:rsidRPr="00CB4C29" w:rsidRDefault="009110D0" w:rsidP="009110D0">
            <w:pPr>
              <w:spacing w:after="0" w:line="240" w:lineRule="auto"/>
              <w:jc w:val="center"/>
              <w:rPr>
                <w:rFonts w:ascii="Times New Roman" w:eastAsia="Times New Roman" w:hAnsi="Times New Roman" w:cs="Times New Roman"/>
                <w:spacing w:val="-6"/>
                <w:sz w:val="26"/>
                <w:szCs w:val="26"/>
                <w:lang w:eastAsia="ru-RU"/>
              </w:rPr>
            </w:pPr>
            <w:r w:rsidRPr="00CB4C29">
              <w:rPr>
                <w:rFonts w:ascii="Times New Roman" w:eastAsia="Times New Roman" w:hAnsi="Times New Roman" w:cs="Times New Roman"/>
                <w:spacing w:val="-6"/>
                <w:sz w:val="26"/>
                <w:szCs w:val="26"/>
                <w:lang w:eastAsia="ru-RU"/>
              </w:rPr>
              <w:t>УК-4, 10</w:t>
            </w:r>
          </w:p>
        </w:tc>
      </w:tr>
      <w:tr w:rsidR="009110D0" w:rsidRPr="00CB4C29" w14:paraId="5C935B96" w14:textId="77777777" w:rsidTr="00FB39B7">
        <w:trPr>
          <w:trHeight w:val="227"/>
          <w:jc w:val="center"/>
        </w:trPr>
        <w:tc>
          <w:tcPr>
            <w:tcW w:w="248" w:type="pct"/>
          </w:tcPr>
          <w:p w14:paraId="4D0537C9" w14:textId="77777777" w:rsidR="009110D0" w:rsidRPr="00CB4C29" w:rsidRDefault="009110D0" w:rsidP="009110D0">
            <w:pPr>
              <w:spacing w:after="0" w:line="240" w:lineRule="auto"/>
              <w:rPr>
                <w:rFonts w:ascii="Times New Roman" w:eastAsia="Times New Roman" w:hAnsi="Times New Roman" w:cs="Times New Roman"/>
                <w:spacing w:val="-6"/>
                <w:sz w:val="26"/>
                <w:szCs w:val="26"/>
                <w:lang w:eastAsia="ru-RU"/>
              </w:rPr>
            </w:pPr>
            <w:r w:rsidRPr="00CB4C29">
              <w:rPr>
                <w:rFonts w:ascii="Times New Roman" w:eastAsia="Times New Roman" w:hAnsi="Times New Roman" w:cs="Times New Roman"/>
                <w:spacing w:val="-6"/>
                <w:sz w:val="26"/>
                <w:szCs w:val="26"/>
                <w:lang w:eastAsia="ru-RU"/>
              </w:rPr>
              <w:t>1.4.</w:t>
            </w:r>
          </w:p>
        </w:tc>
        <w:tc>
          <w:tcPr>
            <w:tcW w:w="3343" w:type="pct"/>
          </w:tcPr>
          <w:p w14:paraId="5C3A0A7C" w14:textId="77777777" w:rsidR="009110D0" w:rsidRPr="00CB4C29" w:rsidRDefault="009110D0" w:rsidP="009110D0">
            <w:pPr>
              <w:spacing w:after="0" w:line="240" w:lineRule="auto"/>
              <w:rPr>
                <w:rFonts w:ascii="Times New Roman" w:eastAsia="Times New Roman" w:hAnsi="Times New Roman" w:cs="Times New Roman"/>
                <w:spacing w:val="-6"/>
                <w:sz w:val="26"/>
                <w:szCs w:val="26"/>
                <w:lang w:eastAsia="ru-RU"/>
              </w:rPr>
            </w:pPr>
            <w:r w:rsidRPr="00CB4C29">
              <w:rPr>
                <w:rFonts w:ascii="Times New Roman" w:eastAsia="Times New Roman" w:hAnsi="Times New Roman" w:cs="Times New Roman"/>
                <w:spacing w:val="-6"/>
                <w:sz w:val="26"/>
                <w:szCs w:val="26"/>
                <w:lang w:eastAsia="ru-RU"/>
              </w:rPr>
              <w:t>Философия</w:t>
            </w:r>
          </w:p>
        </w:tc>
        <w:tc>
          <w:tcPr>
            <w:tcW w:w="1409" w:type="pct"/>
          </w:tcPr>
          <w:p w14:paraId="39B1298A" w14:textId="77777777" w:rsidR="009110D0" w:rsidRPr="00CB4C29" w:rsidRDefault="009110D0" w:rsidP="009110D0">
            <w:pPr>
              <w:spacing w:after="0" w:line="240" w:lineRule="auto"/>
              <w:jc w:val="center"/>
              <w:rPr>
                <w:rFonts w:ascii="Times New Roman" w:eastAsia="Times New Roman" w:hAnsi="Times New Roman" w:cs="Times New Roman"/>
                <w:spacing w:val="-6"/>
                <w:sz w:val="26"/>
                <w:szCs w:val="26"/>
                <w:lang w:eastAsia="ru-RU"/>
              </w:rPr>
            </w:pPr>
            <w:r w:rsidRPr="00CB4C29">
              <w:rPr>
                <w:rFonts w:ascii="Times New Roman" w:eastAsia="Times New Roman" w:hAnsi="Times New Roman" w:cs="Times New Roman"/>
                <w:spacing w:val="-6"/>
                <w:sz w:val="26"/>
                <w:szCs w:val="26"/>
                <w:lang w:eastAsia="ru-RU"/>
              </w:rPr>
              <w:t>УК-8</w:t>
            </w:r>
          </w:p>
        </w:tc>
      </w:tr>
      <w:tr w:rsidR="009110D0" w:rsidRPr="00CB4C29" w14:paraId="7765475F" w14:textId="77777777" w:rsidTr="00FB39B7">
        <w:trPr>
          <w:trHeight w:val="227"/>
          <w:jc w:val="center"/>
        </w:trPr>
        <w:tc>
          <w:tcPr>
            <w:tcW w:w="248" w:type="pct"/>
          </w:tcPr>
          <w:p w14:paraId="1C2D7C23" w14:textId="77777777" w:rsidR="009110D0" w:rsidRPr="00CB4C29" w:rsidRDefault="009110D0" w:rsidP="009110D0">
            <w:pPr>
              <w:spacing w:after="0" w:line="240" w:lineRule="auto"/>
              <w:rPr>
                <w:rFonts w:ascii="Times New Roman" w:eastAsia="Times New Roman" w:hAnsi="Times New Roman" w:cs="Times New Roman"/>
                <w:b/>
                <w:spacing w:val="-6"/>
                <w:sz w:val="26"/>
                <w:szCs w:val="26"/>
                <w:lang w:eastAsia="ru-RU"/>
              </w:rPr>
            </w:pPr>
            <w:r w:rsidRPr="00CB4C29">
              <w:rPr>
                <w:rFonts w:ascii="Times New Roman" w:eastAsia="Times New Roman" w:hAnsi="Times New Roman" w:cs="Times New Roman"/>
                <w:b/>
                <w:spacing w:val="-6"/>
                <w:sz w:val="26"/>
                <w:szCs w:val="26"/>
                <w:lang w:eastAsia="ru-RU"/>
              </w:rPr>
              <w:t>2.</w:t>
            </w:r>
          </w:p>
        </w:tc>
        <w:tc>
          <w:tcPr>
            <w:tcW w:w="3343" w:type="pct"/>
          </w:tcPr>
          <w:p w14:paraId="17FFFABF" w14:textId="77777777" w:rsidR="009110D0" w:rsidRPr="00CB4C29" w:rsidRDefault="009110D0" w:rsidP="009110D0">
            <w:pPr>
              <w:spacing w:after="0" w:line="240" w:lineRule="auto"/>
              <w:rPr>
                <w:rFonts w:ascii="Times New Roman" w:eastAsia="Times New Roman" w:hAnsi="Times New Roman" w:cs="Times New Roman"/>
                <w:b/>
                <w:spacing w:val="-6"/>
                <w:sz w:val="26"/>
                <w:szCs w:val="26"/>
                <w:lang w:eastAsia="ru-RU"/>
              </w:rPr>
            </w:pPr>
            <w:r w:rsidRPr="00CB4C29">
              <w:rPr>
                <w:rFonts w:ascii="Times New Roman" w:eastAsia="Times New Roman" w:hAnsi="Times New Roman" w:cs="Times New Roman"/>
                <w:b/>
                <w:spacing w:val="-6"/>
                <w:sz w:val="26"/>
                <w:szCs w:val="26"/>
                <w:lang w:eastAsia="ru-RU"/>
              </w:rPr>
              <w:t>Лингвистический модуль</w:t>
            </w:r>
          </w:p>
        </w:tc>
        <w:tc>
          <w:tcPr>
            <w:tcW w:w="1409" w:type="pct"/>
          </w:tcPr>
          <w:p w14:paraId="5243356C" w14:textId="77777777" w:rsidR="009110D0" w:rsidRPr="00CB4C29" w:rsidRDefault="009110D0" w:rsidP="009110D0">
            <w:pPr>
              <w:spacing w:after="0" w:line="240" w:lineRule="auto"/>
              <w:jc w:val="center"/>
              <w:rPr>
                <w:rFonts w:ascii="Times New Roman" w:eastAsia="Times New Roman" w:hAnsi="Times New Roman" w:cs="Times New Roman"/>
                <w:spacing w:val="-6"/>
                <w:sz w:val="26"/>
                <w:szCs w:val="26"/>
                <w:lang w:eastAsia="ru-RU"/>
              </w:rPr>
            </w:pPr>
            <w:r w:rsidRPr="00CB4C29">
              <w:rPr>
                <w:rFonts w:ascii="Times New Roman" w:eastAsia="Times New Roman" w:hAnsi="Times New Roman" w:cs="Times New Roman"/>
                <w:spacing w:val="-6"/>
                <w:sz w:val="26"/>
                <w:szCs w:val="26"/>
                <w:lang w:eastAsia="ru-RU"/>
              </w:rPr>
              <w:t>УК-3</w:t>
            </w:r>
          </w:p>
        </w:tc>
      </w:tr>
      <w:tr w:rsidR="009110D0" w:rsidRPr="00CB4C29" w14:paraId="5CA1F7DB" w14:textId="77777777" w:rsidTr="00FB39B7">
        <w:trPr>
          <w:trHeight w:val="227"/>
          <w:jc w:val="center"/>
        </w:trPr>
        <w:tc>
          <w:tcPr>
            <w:tcW w:w="248" w:type="pct"/>
          </w:tcPr>
          <w:p w14:paraId="0370113C" w14:textId="77777777" w:rsidR="009110D0" w:rsidRPr="00CB4C29" w:rsidRDefault="009110D0" w:rsidP="009110D0">
            <w:pPr>
              <w:spacing w:after="0" w:line="240" w:lineRule="auto"/>
              <w:rPr>
                <w:rFonts w:ascii="Times New Roman" w:eastAsia="Times New Roman" w:hAnsi="Times New Roman" w:cs="Times New Roman"/>
                <w:b/>
                <w:spacing w:val="-6"/>
                <w:sz w:val="26"/>
                <w:szCs w:val="26"/>
                <w:lang w:eastAsia="ru-RU"/>
              </w:rPr>
            </w:pPr>
            <w:r w:rsidRPr="00CB4C29">
              <w:rPr>
                <w:rFonts w:ascii="Times New Roman" w:eastAsia="Times New Roman" w:hAnsi="Times New Roman" w:cs="Times New Roman"/>
                <w:b/>
                <w:spacing w:val="-6"/>
                <w:sz w:val="26"/>
                <w:szCs w:val="26"/>
                <w:lang w:eastAsia="ru-RU"/>
              </w:rPr>
              <w:t>3.</w:t>
            </w:r>
          </w:p>
        </w:tc>
        <w:tc>
          <w:tcPr>
            <w:tcW w:w="3343" w:type="pct"/>
          </w:tcPr>
          <w:p w14:paraId="7D51D8E0" w14:textId="77777777" w:rsidR="009110D0" w:rsidRPr="00CB4C29" w:rsidRDefault="009110D0" w:rsidP="009110D0">
            <w:pPr>
              <w:spacing w:after="0" w:line="240" w:lineRule="auto"/>
              <w:rPr>
                <w:rFonts w:ascii="Times New Roman" w:eastAsia="Times New Roman" w:hAnsi="Times New Roman" w:cs="Times New Roman"/>
                <w:b/>
                <w:spacing w:val="-6"/>
                <w:sz w:val="26"/>
                <w:szCs w:val="26"/>
                <w:lang w:eastAsia="ru-RU"/>
              </w:rPr>
            </w:pPr>
            <w:r w:rsidRPr="00CB4C29">
              <w:rPr>
                <w:rFonts w:ascii="Times New Roman" w:eastAsia="Times New Roman" w:hAnsi="Times New Roman" w:cs="Times New Roman"/>
                <w:b/>
                <w:spacing w:val="-6"/>
                <w:sz w:val="26"/>
                <w:szCs w:val="26"/>
                <w:lang w:eastAsia="ru-RU"/>
              </w:rPr>
              <w:t>Безопасность жизнедеятельности человека</w:t>
            </w:r>
          </w:p>
        </w:tc>
        <w:tc>
          <w:tcPr>
            <w:tcW w:w="1409" w:type="pct"/>
          </w:tcPr>
          <w:p w14:paraId="47F9FE6A" w14:textId="77777777" w:rsidR="009110D0" w:rsidRPr="00CB4C29" w:rsidRDefault="009110D0" w:rsidP="009110D0">
            <w:pPr>
              <w:spacing w:after="0" w:line="240" w:lineRule="auto"/>
              <w:jc w:val="center"/>
              <w:rPr>
                <w:rFonts w:ascii="Times New Roman" w:eastAsia="Times New Roman" w:hAnsi="Times New Roman" w:cs="Times New Roman"/>
                <w:spacing w:val="-6"/>
                <w:sz w:val="26"/>
                <w:szCs w:val="26"/>
                <w:lang w:eastAsia="ru-RU"/>
              </w:rPr>
            </w:pPr>
            <w:r w:rsidRPr="00CB4C29">
              <w:rPr>
                <w:rFonts w:ascii="Times New Roman" w:eastAsia="Times New Roman" w:hAnsi="Times New Roman" w:cs="Times New Roman"/>
                <w:spacing w:val="-6"/>
                <w:sz w:val="26"/>
                <w:szCs w:val="26"/>
                <w:lang w:eastAsia="ru-RU"/>
              </w:rPr>
              <w:t>БПК-8</w:t>
            </w:r>
          </w:p>
        </w:tc>
      </w:tr>
      <w:tr w:rsidR="009110D0" w:rsidRPr="00CB4C29" w14:paraId="1F3440B3" w14:textId="77777777" w:rsidTr="00FB39B7">
        <w:trPr>
          <w:trHeight w:val="227"/>
          <w:jc w:val="center"/>
        </w:trPr>
        <w:tc>
          <w:tcPr>
            <w:tcW w:w="248" w:type="pct"/>
          </w:tcPr>
          <w:p w14:paraId="4CAE741C" w14:textId="77777777" w:rsidR="009110D0" w:rsidRPr="00CB4C29" w:rsidRDefault="009110D0" w:rsidP="009110D0">
            <w:pPr>
              <w:spacing w:after="0" w:line="240" w:lineRule="auto"/>
              <w:rPr>
                <w:rFonts w:ascii="Times New Roman" w:eastAsia="Times New Roman" w:hAnsi="Times New Roman" w:cs="Times New Roman"/>
                <w:b/>
                <w:spacing w:val="-6"/>
                <w:sz w:val="26"/>
                <w:szCs w:val="26"/>
                <w:lang w:eastAsia="ru-RU"/>
              </w:rPr>
            </w:pPr>
            <w:r w:rsidRPr="00CB4C29">
              <w:rPr>
                <w:rFonts w:ascii="Times New Roman" w:eastAsia="Times New Roman" w:hAnsi="Times New Roman" w:cs="Times New Roman"/>
                <w:b/>
                <w:spacing w:val="-6"/>
                <w:sz w:val="26"/>
                <w:szCs w:val="26"/>
                <w:lang w:eastAsia="ru-RU"/>
              </w:rPr>
              <w:t>4.</w:t>
            </w:r>
          </w:p>
        </w:tc>
        <w:tc>
          <w:tcPr>
            <w:tcW w:w="3343" w:type="pct"/>
          </w:tcPr>
          <w:p w14:paraId="5BA9310F" w14:textId="77777777" w:rsidR="009110D0" w:rsidRPr="00CB4C29" w:rsidRDefault="009110D0" w:rsidP="009110D0">
            <w:pPr>
              <w:spacing w:after="0" w:line="240" w:lineRule="auto"/>
              <w:rPr>
                <w:rFonts w:ascii="Times New Roman" w:eastAsia="Times New Roman" w:hAnsi="Times New Roman" w:cs="Times New Roman"/>
                <w:b/>
                <w:spacing w:val="-6"/>
                <w:sz w:val="26"/>
                <w:szCs w:val="26"/>
                <w:lang w:eastAsia="ru-RU"/>
              </w:rPr>
            </w:pPr>
            <w:r w:rsidRPr="00CB4C29">
              <w:rPr>
                <w:rFonts w:ascii="Times New Roman" w:eastAsia="Times New Roman" w:hAnsi="Times New Roman" w:cs="Times New Roman"/>
                <w:b/>
                <w:spacing w:val="-6"/>
                <w:sz w:val="26"/>
                <w:szCs w:val="26"/>
                <w:lang w:eastAsia="ru-RU"/>
              </w:rPr>
              <w:t>Психолого-педагогический модуль</w:t>
            </w:r>
          </w:p>
        </w:tc>
        <w:tc>
          <w:tcPr>
            <w:tcW w:w="1409" w:type="pct"/>
          </w:tcPr>
          <w:p w14:paraId="04CBF2F4" w14:textId="77777777" w:rsidR="009110D0" w:rsidRPr="00CB4C29" w:rsidRDefault="009110D0" w:rsidP="009110D0">
            <w:pPr>
              <w:spacing w:after="0" w:line="240" w:lineRule="auto"/>
              <w:jc w:val="center"/>
              <w:rPr>
                <w:rFonts w:ascii="Times New Roman" w:eastAsia="Times New Roman" w:hAnsi="Times New Roman" w:cs="Times New Roman"/>
                <w:spacing w:val="-6"/>
                <w:sz w:val="26"/>
                <w:szCs w:val="26"/>
                <w:lang w:eastAsia="ru-RU"/>
              </w:rPr>
            </w:pPr>
            <w:r w:rsidRPr="00CB4C29">
              <w:rPr>
                <w:rFonts w:ascii="Times New Roman" w:eastAsia="Times New Roman" w:hAnsi="Times New Roman" w:cs="Times New Roman"/>
                <w:spacing w:val="-6"/>
                <w:sz w:val="26"/>
                <w:szCs w:val="26"/>
                <w:lang w:eastAsia="ru-RU"/>
              </w:rPr>
              <w:t>УК-1, 2; БПК-1-3</w:t>
            </w:r>
          </w:p>
        </w:tc>
      </w:tr>
      <w:tr w:rsidR="009110D0" w:rsidRPr="00CB4C29" w14:paraId="270CAAB4" w14:textId="77777777" w:rsidTr="00FB39B7">
        <w:trPr>
          <w:trHeight w:val="227"/>
          <w:jc w:val="center"/>
        </w:trPr>
        <w:tc>
          <w:tcPr>
            <w:tcW w:w="248" w:type="pct"/>
          </w:tcPr>
          <w:p w14:paraId="32A2E680" w14:textId="77777777" w:rsidR="009110D0" w:rsidRPr="00CB4C29" w:rsidRDefault="009110D0" w:rsidP="009110D0">
            <w:pPr>
              <w:spacing w:after="0" w:line="240" w:lineRule="auto"/>
              <w:rPr>
                <w:rFonts w:ascii="Times New Roman" w:eastAsia="Times New Roman" w:hAnsi="Times New Roman" w:cs="Times New Roman"/>
                <w:b/>
                <w:spacing w:val="-6"/>
                <w:sz w:val="26"/>
                <w:szCs w:val="26"/>
                <w:lang w:eastAsia="ru-RU"/>
              </w:rPr>
            </w:pPr>
            <w:r w:rsidRPr="00CB4C29">
              <w:rPr>
                <w:rFonts w:ascii="Times New Roman" w:eastAsia="Times New Roman" w:hAnsi="Times New Roman" w:cs="Times New Roman"/>
                <w:b/>
                <w:spacing w:val="-6"/>
                <w:sz w:val="26"/>
                <w:szCs w:val="26"/>
                <w:lang w:eastAsia="ru-RU"/>
              </w:rPr>
              <w:t>5.</w:t>
            </w:r>
          </w:p>
        </w:tc>
        <w:tc>
          <w:tcPr>
            <w:tcW w:w="3343" w:type="pct"/>
          </w:tcPr>
          <w:p w14:paraId="2E717D50" w14:textId="77777777" w:rsidR="009110D0" w:rsidRPr="00CB4C29" w:rsidRDefault="009110D0" w:rsidP="009110D0">
            <w:pPr>
              <w:spacing w:after="0" w:line="240" w:lineRule="auto"/>
              <w:rPr>
                <w:rFonts w:ascii="Times New Roman" w:eastAsia="Times New Roman" w:hAnsi="Times New Roman" w:cs="Times New Roman"/>
                <w:b/>
                <w:spacing w:val="-6"/>
                <w:sz w:val="26"/>
                <w:szCs w:val="26"/>
                <w:lang w:eastAsia="ru-RU"/>
              </w:rPr>
            </w:pPr>
            <w:r w:rsidRPr="00CB4C29">
              <w:rPr>
                <w:rFonts w:ascii="Times New Roman" w:eastAsia="Times New Roman" w:hAnsi="Times New Roman" w:cs="Times New Roman"/>
                <w:b/>
                <w:spacing w:val="-6"/>
                <w:sz w:val="26"/>
                <w:szCs w:val="26"/>
                <w:lang w:eastAsia="ru-RU"/>
              </w:rPr>
              <w:t>Дирижирование</w:t>
            </w:r>
          </w:p>
        </w:tc>
        <w:tc>
          <w:tcPr>
            <w:tcW w:w="1409" w:type="pct"/>
          </w:tcPr>
          <w:p w14:paraId="52E14479" w14:textId="77777777" w:rsidR="009110D0" w:rsidRPr="00CB4C29" w:rsidRDefault="009110D0" w:rsidP="009110D0">
            <w:pPr>
              <w:spacing w:after="0" w:line="240" w:lineRule="auto"/>
              <w:jc w:val="center"/>
              <w:rPr>
                <w:rFonts w:ascii="Times New Roman" w:eastAsia="Times New Roman" w:hAnsi="Times New Roman" w:cs="Times New Roman"/>
                <w:spacing w:val="-6"/>
                <w:sz w:val="26"/>
                <w:szCs w:val="26"/>
                <w:lang w:eastAsia="ru-RU"/>
              </w:rPr>
            </w:pPr>
            <w:r w:rsidRPr="00CB4C29">
              <w:rPr>
                <w:rFonts w:ascii="Times New Roman" w:eastAsia="Times New Roman" w:hAnsi="Times New Roman" w:cs="Times New Roman"/>
                <w:spacing w:val="-6"/>
                <w:sz w:val="26"/>
                <w:szCs w:val="26"/>
                <w:lang w:eastAsia="ru-RU"/>
              </w:rPr>
              <w:t>УК-5, 6, 11; БПК-4, 6, 7</w:t>
            </w:r>
          </w:p>
        </w:tc>
      </w:tr>
      <w:tr w:rsidR="009110D0" w:rsidRPr="00CB4C29" w14:paraId="5931B327" w14:textId="77777777" w:rsidTr="00FB39B7">
        <w:trPr>
          <w:trHeight w:val="227"/>
          <w:jc w:val="center"/>
        </w:trPr>
        <w:tc>
          <w:tcPr>
            <w:tcW w:w="248" w:type="pct"/>
          </w:tcPr>
          <w:p w14:paraId="2BFD7F94" w14:textId="77777777" w:rsidR="009110D0" w:rsidRPr="00CB4C29" w:rsidRDefault="009110D0" w:rsidP="009110D0">
            <w:pPr>
              <w:spacing w:after="0" w:line="240" w:lineRule="auto"/>
              <w:rPr>
                <w:rFonts w:ascii="Times New Roman" w:eastAsia="Times New Roman" w:hAnsi="Times New Roman" w:cs="Times New Roman"/>
                <w:b/>
                <w:spacing w:val="-6"/>
                <w:sz w:val="26"/>
                <w:szCs w:val="26"/>
                <w:lang w:eastAsia="ru-RU"/>
              </w:rPr>
            </w:pPr>
            <w:r w:rsidRPr="00CB4C29">
              <w:rPr>
                <w:rFonts w:ascii="Times New Roman" w:eastAsia="Times New Roman" w:hAnsi="Times New Roman" w:cs="Times New Roman"/>
                <w:b/>
                <w:spacing w:val="-6"/>
                <w:sz w:val="26"/>
                <w:szCs w:val="26"/>
                <w:lang w:eastAsia="ru-RU"/>
              </w:rPr>
              <w:t>6.</w:t>
            </w:r>
          </w:p>
        </w:tc>
        <w:tc>
          <w:tcPr>
            <w:tcW w:w="3343" w:type="pct"/>
          </w:tcPr>
          <w:p w14:paraId="37140F7B" w14:textId="77777777" w:rsidR="009110D0" w:rsidRPr="00CB4C29" w:rsidRDefault="009110D0" w:rsidP="009110D0">
            <w:pPr>
              <w:spacing w:after="0" w:line="240" w:lineRule="auto"/>
              <w:rPr>
                <w:rFonts w:ascii="Times New Roman" w:eastAsia="Times New Roman" w:hAnsi="Times New Roman" w:cs="Times New Roman"/>
                <w:b/>
                <w:spacing w:val="-6"/>
                <w:sz w:val="26"/>
                <w:szCs w:val="26"/>
                <w:lang w:eastAsia="ru-RU"/>
              </w:rPr>
            </w:pPr>
            <w:r w:rsidRPr="00CB4C29">
              <w:rPr>
                <w:rFonts w:ascii="Times New Roman" w:eastAsia="Times New Roman" w:hAnsi="Times New Roman" w:cs="Times New Roman"/>
                <w:b/>
                <w:spacing w:val="-6"/>
                <w:sz w:val="26"/>
                <w:szCs w:val="26"/>
                <w:lang w:eastAsia="ru-RU"/>
              </w:rPr>
              <w:t>Исполнительское мастерство</w:t>
            </w:r>
          </w:p>
        </w:tc>
        <w:tc>
          <w:tcPr>
            <w:tcW w:w="1409" w:type="pct"/>
          </w:tcPr>
          <w:p w14:paraId="17A2BCCD" w14:textId="77777777" w:rsidR="009110D0" w:rsidRPr="00CB4C29" w:rsidRDefault="009110D0" w:rsidP="009110D0">
            <w:pPr>
              <w:spacing w:after="0" w:line="240" w:lineRule="auto"/>
              <w:jc w:val="center"/>
              <w:rPr>
                <w:rFonts w:ascii="Times New Roman" w:eastAsia="Times New Roman" w:hAnsi="Times New Roman" w:cs="Times New Roman"/>
                <w:spacing w:val="-6"/>
                <w:sz w:val="26"/>
                <w:szCs w:val="26"/>
                <w:lang w:eastAsia="ru-RU"/>
              </w:rPr>
            </w:pPr>
            <w:r w:rsidRPr="00CB4C29">
              <w:rPr>
                <w:rFonts w:ascii="Times New Roman" w:eastAsia="Times New Roman" w:hAnsi="Times New Roman" w:cs="Times New Roman"/>
                <w:spacing w:val="-6"/>
                <w:sz w:val="26"/>
                <w:szCs w:val="26"/>
                <w:lang w:eastAsia="ru-RU"/>
              </w:rPr>
              <w:t>УК-5, 6, 11; БПК-4, 6, 7</w:t>
            </w:r>
          </w:p>
        </w:tc>
      </w:tr>
      <w:tr w:rsidR="009110D0" w:rsidRPr="00CB4C29" w14:paraId="0A986979" w14:textId="77777777" w:rsidTr="00FB39B7">
        <w:trPr>
          <w:trHeight w:val="227"/>
          <w:jc w:val="center"/>
        </w:trPr>
        <w:tc>
          <w:tcPr>
            <w:tcW w:w="248" w:type="pct"/>
          </w:tcPr>
          <w:p w14:paraId="62B2BF39" w14:textId="77777777" w:rsidR="009110D0" w:rsidRPr="00CB4C29" w:rsidRDefault="009110D0" w:rsidP="009110D0">
            <w:pPr>
              <w:spacing w:after="0" w:line="240" w:lineRule="auto"/>
              <w:rPr>
                <w:rFonts w:ascii="Times New Roman" w:eastAsia="Times New Roman" w:hAnsi="Times New Roman" w:cs="Times New Roman"/>
                <w:b/>
                <w:spacing w:val="-6"/>
                <w:sz w:val="26"/>
                <w:szCs w:val="26"/>
                <w:lang w:eastAsia="ru-RU"/>
              </w:rPr>
            </w:pPr>
            <w:r w:rsidRPr="00CB4C29">
              <w:rPr>
                <w:rFonts w:ascii="Times New Roman" w:eastAsia="Times New Roman" w:hAnsi="Times New Roman" w:cs="Times New Roman"/>
                <w:b/>
                <w:spacing w:val="-6"/>
                <w:sz w:val="26"/>
                <w:szCs w:val="26"/>
                <w:lang w:eastAsia="ru-RU"/>
              </w:rPr>
              <w:t>7.</w:t>
            </w:r>
          </w:p>
        </w:tc>
        <w:tc>
          <w:tcPr>
            <w:tcW w:w="3343" w:type="pct"/>
          </w:tcPr>
          <w:p w14:paraId="7E5EE8A9" w14:textId="77777777" w:rsidR="009110D0" w:rsidRPr="00CB4C29" w:rsidRDefault="009110D0" w:rsidP="009110D0">
            <w:pPr>
              <w:spacing w:after="0" w:line="240" w:lineRule="auto"/>
              <w:rPr>
                <w:rFonts w:ascii="Times New Roman" w:eastAsia="Times New Roman" w:hAnsi="Times New Roman" w:cs="Times New Roman"/>
                <w:b/>
                <w:spacing w:val="-6"/>
                <w:sz w:val="26"/>
                <w:szCs w:val="26"/>
                <w:lang w:eastAsia="ru-RU"/>
              </w:rPr>
            </w:pPr>
            <w:r w:rsidRPr="00CB4C29">
              <w:rPr>
                <w:rFonts w:ascii="Times New Roman" w:eastAsia="Times New Roman" w:hAnsi="Times New Roman" w:cs="Times New Roman"/>
                <w:b/>
                <w:spacing w:val="-6"/>
                <w:sz w:val="26"/>
                <w:szCs w:val="26"/>
                <w:lang w:eastAsia="ru-RU"/>
              </w:rPr>
              <w:t>Теория музыки и сольфеджио</w:t>
            </w:r>
          </w:p>
        </w:tc>
        <w:tc>
          <w:tcPr>
            <w:tcW w:w="1409" w:type="pct"/>
          </w:tcPr>
          <w:p w14:paraId="1A109E5F" w14:textId="77777777" w:rsidR="009110D0" w:rsidRPr="00CB4C29" w:rsidRDefault="009110D0" w:rsidP="009110D0">
            <w:pPr>
              <w:spacing w:after="0" w:line="240" w:lineRule="auto"/>
              <w:jc w:val="center"/>
              <w:rPr>
                <w:rFonts w:ascii="Times New Roman" w:eastAsia="Times New Roman" w:hAnsi="Times New Roman" w:cs="Times New Roman"/>
                <w:spacing w:val="-6"/>
                <w:sz w:val="26"/>
                <w:szCs w:val="26"/>
                <w:lang w:eastAsia="ru-RU"/>
              </w:rPr>
            </w:pPr>
            <w:r w:rsidRPr="00CB4C29">
              <w:rPr>
                <w:rFonts w:ascii="Times New Roman" w:eastAsia="Times New Roman" w:hAnsi="Times New Roman" w:cs="Times New Roman"/>
                <w:spacing w:val="-6"/>
                <w:sz w:val="26"/>
                <w:szCs w:val="26"/>
                <w:lang w:eastAsia="ru-RU"/>
              </w:rPr>
              <w:t>УК-1; БПК-5</w:t>
            </w:r>
          </w:p>
        </w:tc>
      </w:tr>
      <w:tr w:rsidR="009110D0" w:rsidRPr="00CB4C29" w14:paraId="42C60930" w14:textId="77777777" w:rsidTr="00FB39B7">
        <w:trPr>
          <w:trHeight w:val="227"/>
          <w:jc w:val="center"/>
        </w:trPr>
        <w:tc>
          <w:tcPr>
            <w:tcW w:w="248" w:type="pct"/>
          </w:tcPr>
          <w:p w14:paraId="1412FAF6" w14:textId="77777777" w:rsidR="009110D0" w:rsidRPr="00CB4C29" w:rsidRDefault="009110D0" w:rsidP="009110D0">
            <w:pPr>
              <w:spacing w:after="0" w:line="240" w:lineRule="auto"/>
              <w:rPr>
                <w:rFonts w:ascii="Times New Roman" w:eastAsia="Times New Roman" w:hAnsi="Times New Roman" w:cs="Times New Roman"/>
                <w:b/>
                <w:spacing w:val="-6"/>
                <w:sz w:val="26"/>
                <w:szCs w:val="26"/>
                <w:lang w:eastAsia="ru-RU"/>
              </w:rPr>
            </w:pPr>
            <w:r w:rsidRPr="00CB4C29">
              <w:rPr>
                <w:rFonts w:ascii="Times New Roman" w:eastAsia="Times New Roman" w:hAnsi="Times New Roman" w:cs="Times New Roman"/>
                <w:b/>
                <w:spacing w:val="-6"/>
                <w:sz w:val="26"/>
                <w:szCs w:val="26"/>
                <w:lang w:eastAsia="ru-RU"/>
              </w:rPr>
              <w:t>8.</w:t>
            </w:r>
          </w:p>
        </w:tc>
        <w:tc>
          <w:tcPr>
            <w:tcW w:w="3343" w:type="pct"/>
          </w:tcPr>
          <w:p w14:paraId="37326517" w14:textId="77777777" w:rsidR="009110D0" w:rsidRPr="00CB4C29" w:rsidRDefault="009110D0" w:rsidP="009110D0">
            <w:pPr>
              <w:spacing w:after="0" w:line="240" w:lineRule="auto"/>
              <w:rPr>
                <w:rFonts w:ascii="Times New Roman" w:eastAsia="Times New Roman" w:hAnsi="Times New Roman" w:cs="Times New Roman"/>
                <w:b/>
                <w:spacing w:val="-6"/>
                <w:sz w:val="26"/>
                <w:szCs w:val="26"/>
                <w:lang w:eastAsia="ru-RU"/>
              </w:rPr>
            </w:pPr>
            <w:r w:rsidRPr="00CB4C29">
              <w:rPr>
                <w:rFonts w:ascii="Times New Roman" w:eastAsia="Times New Roman" w:hAnsi="Times New Roman" w:cs="Times New Roman"/>
                <w:b/>
                <w:spacing w:val="-6"/>
                <w:sz w:val="26"/>
                <w:szCs w:val="26"/>
                <w:lang w:eastAsia="ru-RU"/>
              </w:rPr>
              <w:t>Курсовые проекты (курсовые работы)</w:t>
            </w:r>
          </w:p>
        </w:tc>
        <w:tc>
          <w:tcPr>
            <w:tcW w:w="1409" w:type="pct"/>
          </w:tcPr>
          <w:p w14:paraId="235D0643" w14:textId="77777777" w:rsidR="009110D0" w:rsidRPr="00CB4C29" w:rsidRDefault="009110D0" w:rsidP="009110D0">
            <w:pPr>
              <w:spacing w:after="0" w:line="240" w:lineRule="auto"/>
              <w:jc w:val="center"/>
              <w:rPr>
                <w:rFonts w:ascii="Times New Roman" w:eastAsia="Times New Roman" w:hAnsi="Times New Roman" w:cs="Times New Roman"/>
                <w:spacing w:val="-6"/>
                <w:sz w:val="26"/>
                <w:szCs w:val="26"/>
                <w:lang w:eastAsia="ru-RU"/>
              </w:rPr>
            </w:pPr>
            <w:r w:rsidRPr="00CB4C29">
              <w:rPr>
                <w:rFonts w:ascii="Times New Roman" w:eastAsia="Times New Roman" w:hAnsi="Times New Roman" w:cs="Times New Roman"/>
                <w:spacing w:val="-6"/>
                <w:sz w:val="26"/>
                <w:szCs w:val="26"/>
                <w:lang w:eastAsia="ru-RU"/>
              </w:rPr>
              <w:t>УК-1, 5, 6</w:t>
            </w:r>
          </w:p>
        </w:tc>
      </w:tr>
      <w:tr w:rsidR="009110D0" w:rsidRPr="00CB4C29" w14:paraId="66B4B3F9" w14:textId="77777777" w:rsidTr="00FB39B7">
        <w:trPr>
          <w:trHeight w:val="227"/>
          <w:jc w:val="center"/>
        </w:trPr>
        <w:tc>
          <w:tcPr>
            <w:tcW w:w="248" w:type="pct"/>
          </w:tcPr>
          <w:p w14:paraId="425B4FE7" w14:textId="77777777" w:rsidR="009110D0" w:rsidRPr="00CB4C29" w:rsidRDefault="009110D0" w:rsidP="009110D0">
            <w:pPr>
              <w:spacing w:after="0" w:line="240" w:lineRule="auto"/>
              <w:rPr>
                <w:rFonts w:ascii="Times New Roman" w:eastAsia="Times New Roman" w:hAnsi="Times New Roman" w:cs="Times New Roman"/>
                <w:b/>
                <w:spacing w:val="-6"/>
                <w:sz w:val="26"/>
                <w:szCs w:val="26"/>
                <w:lang w:eastAsia="ru-RU"/>
              </w:rPr>
            </w:pPr>
            <w:r w:rsidRPr="00CB4C29">
              <w:rPr>
                <w:rFonts w:ascii="Times New Roman" w:eastAsia="Times New Roman" w:hAnsi="Times New Roman" w:cs="Times New Roman"/>
                <w:b/>
                <w:spacing w:val="-6"/>
                <w:sz w:val="26"/>
                <w:szCs w:val="26"/>
                <w:lang w:eastAsia="ru-RU"/>
              </w:rPr>
              <w:t>9.</w:t>
            </w:r>
          </w:p>
        </w:tc>
        <w:tc>
          <w:tcPr>
            <w:tcW w:w="3343" w:type="pct"/>
          </w:tcPr>
          <w:p w14:paraId="4415261D" w14:textId="77777777" w:rsidR="009110D0" w:rsidRPr="00CB4C29" w:rsidRDefault="009110D0" w:rsidP="009110D0">
            <w:pPr>
              <w:spacing w:after="0" w:line="240" w:lineRule="auto"/>
              <w:rPr>
                <w:rFonts w:ascii="Times New Roman" w:eastAsia="Times New Roman" w:hAnsi="Times New Roman" w:cs="Times New Roman"/>
                <w:b/>
                <w:spacing w:val="-6"/>
                <w:sz w:val="26"/>
                <w:szCs w:val="26"/>
                <w:lang w:eastAsia="ru-RU"/>
              </w:rPr>
            </w:pPr>
            <w:r w:rsidRPr="00CB4C29">
              <w:rPr>
                <w:rFonts w:ascii="Times New Roman" w:eastAsia="Times New Roman" w:hAnsi="Times New Roman" w:cs="Times New Roman"/>
                <w:b/>
                <w:spacing w:val="-6"/>
                <w:sz w:val="26"/>
                <w:szCs w:val="26"/>
                <w:lang w:eastAsia="ru-RU"/>
              </w:rPr>
              <w:t>Дополнительные виды обучения</w:t>
            </w:r>
          </w:p>
        </w:tc>
        <w:tc>
          <w:tcPr>
            <w:tcW w:w="1409" w:type="pct"/>
          </w:tcPr>
          <w:p w14:paraId="7A63EE2A" w14:textId="77777777" w:rsidR="009110D0" w:rsidRPr="00CB4C29" w:rsidRDefault="009110D0" w:rsidP="009110D0">
            <w:pPr>
              <w:spacing w:after="0" w:line="240" w:lineRule="auto"/>
              <w:jc w:val="center"/>
              <w:rPr>
                <w:rFonts w:ascii="Times New Roman" w:eastAsia="Times New Roman" w:hAnsi="Times New Roman" w:cs="Times New Roman"/>
                <w:spacing w:val="-6"/>
                <w:sz w:val="26"/>
                <w:szCs w:val="26"/>
                <w:lang w:eastAsia="ru-RU"/>
              </w:rPr>
            </w:pPr>
          </w:p>
        </w:tc>
      </w:tr>
      <w:tr w:rsidR="009110D0" w:rsidRPr="00CB4C29" w14:paraId="07B19BD2" w14:textId="77777777" w:rsidTr="00FB39B7">
        <w:trPr>
          <w:trHeight w:val="227"/>
          <w:jc w:val="center"/>
        </w:trPr>
        <w:tc>
          <w:tcPr>
            <w:tcW w:w="248" w:type="pct"/>
          </w:tcPr>
          <w:p w14:paraId="3D6934E5" w14:textId="77777777" w:rsidR="009110D0" w:rsidRPr="00CB4C29" w:rsidRDefault="009110D0" w:rsidP="009110D0">
            <w:pPr>
              <w:spacing w:after="0" w:line="240" w:lineRule="auto"/>
              <w:rPr>
                <w:rFonts w:ascii="Times New Roman" w:eastAsia="Times New Roman" w:hAnsi="Times New Roman" w:cs="Times New Roman"/>
                <w:spacing w:val="-6"/>
                <w:sz w:val="26"/>
                <w:szCs w:val="26"/>
                <w:lang w:eastAsia="ru-RU"/>
              </w:rPr>
            </w:pPr>
            <w:r w:rsidRPr="00CB4C29">
              <w:rPr>
                <w:rFonts w:ascii="Times New Roman" w:eastAsia="Times New Roman" w:hAnsi="Times New Roman" w:cs="Times New Roman"/>
                <w:spacing w:val="-6"/>
                <w:sz w:val="26"/>
                <w:szCs w:val="26"/>
                <w:lang w:eastAsia="ru-RU"/>
              </w:rPr>
              <w:t>9.1.</w:t>
            </w:r>
          </w:p>
        </w:tc>
        <w:tc>
          <w:tcPr>
            <w:tcW w:w="3343" w:type="pct"/>
          </w:tcPr>
          <w:p w14:paraId="081EFC14" w14:textId="77777777" w:rsidR="009110D0" w:rsidRPr="00CB4C29" w:rsidRDefault="009110D0" w:rsidP="009110D0">
            <w:pPr>
              <w:spacing w:after="0" w:line="240" w:lineRule="auto"/>
              <w:rPr>
                <w:rFonts w:ascii="Times New Roman" w:eastAsia="Times New Roman" w:hAnsi="Times New Roman" w:cs="Times New Roman"/>
                <w:spacing w:val="-6"/>
                <w:sz w:val="26"/>
                <w:szCs w:val="26"/>
                <w:lang w:eastAsia="ru-RU"/>
              </w:rPr>
            </w:pPr>
            <w:r w:rsidRPr="00CB4C29">
              <w:rPr>
                <w:rFonts w:ascii="Times New Roman" w:eastAsia="Times New Roman" w:hAnsi="Times New Roman" w:cs="Times New Roman"/>
                <w:spacing w:val="-6"/>
                <w:sz w:val="26"/>
                <w:szCs w:val="26"/>
                <w:lang w:eastAsia="ru-RU"/>
              </w:rPr>
              <w:t>Физическая культура</w:t>
            </w:r>
          </w:p>
        </w:tc>
        <w:tc>
          <w:tcPr>
            <w:tcW w:w="1409" w:type="pct"/>
          </w:tcPr>
          <w:p w14:paraId="27B9384D" w14:textId="77777777" w:rsidR="009110D0" w:rsidRPr="00CB4C29" w:rsidRDefault="009110D0" w:rsidP="009110D0">
            <w:pPr>
              <w:spacing w:after="0" w:line="240" w:lineRule="auto"/>
              <w:jc w:val="center"/>
              <w:rPr>
                <w:rFonts w:ascii="Times New Roman" w:eastAsia="Times New Roman" w:hAnsi="Times New Roman" w:cs="Times New Roman"/>
                <w:spacing w:val="-6"/>
                <w:sz w:val="26"/>
                <w:szCs w:val="26"/>
                <w:lang w:eastAsia="ru-RU"/>
              </w:rPr>
            </w:pPr>
            <w:r w:rsidRPr="00CB4C29">
              <w:rPr>
                <w:rFonts w:ascii="Times New Roman" w:eastAsia="Times New Roman" w:hAnsi="Times New Roman" w:cs="Times New Roman"/>
                <w:spacing w:val="-6"/>
                <w:sz w:val="26"/>
                <w:szCs w:val="26"/>
                <w:lang w:eastAsia="ru-RU"/>
              </w:rPr>
              <w:t>УК-12</w:t>
            </w:r>
          </w:p>
        </w:tc>
      </w:tr>
    </w:tbl>
    <w:p w14:paraId="43B38375" w14:textId="77777777" w:rsidR="009110D0" w:rsidRPr="00CB4C29" w:rsidRDefault="009110D0" w:rsidP="009110D0">
      <w:pPr>
        <w:spacing w:after="0" w:line="240" w:lineRule="auto"/>
        <w:ind w:firstLine="709"/>
        <w:jc w:val="both"/>
        <w:rPr>
          <w:rFonts w:ascii="Times New Roman" w:eastAsia="Times New Roman" w:hAnsi="Times New Roman" w:cs="Times New Roman"/>
          <w:spacing w:val="-2"/>
          <w:sz w:val="30"/>
          <w:szCs w:val="30"/>
          <w:lang w:eastAsia="ru-RU"/>
        </w:rPr>
      </w:pPr>
      <w:r w:rsidRPr="00CB4C29">
        <w:rPr>
          <w:rFonts w:ascii="Times New Roman" w:eastAsia="Times New Roman" w:hAnsi="Times New Roman" w:cs="Times New Roman"/>
          <w:sz w:val="30"/>
          <w:szCs w:val="30"/>
          <w:lang w:eastAsia="ru-RU"/>
        </w:rPr>
        <w:t xml:space="preserve">27. Результаты обучения по модулям и учебным дисциплинам государственного компонента </w:t>
      </w:r>
      <w:r w:rsidRPr="00CB4C29">
        <w:rPr>
          <w:rFonts w:ascii="Times New Roman" w:eastAsia="Times New Roman" w:hAnsi="Times New Roman" w:cs="Times New Roman"/>
          <w:spacing w:val="-2"/>
          <w:sz w:val="30"/>
          <w:szCs w:val="30"/>
          <w:lang w:eastAsia="ru-RU"/>
        </w:rPr>
        <w:t>(знать, уметь, владеть) определяются учебными программами.</w:t>
      </w:r>
    </w:p>
    <w:p w14:paraId="6AF67BA8" w14:textId="77777777" w:rsidR="00DC18A8" w:rsidRPr="007C3C1D" w:rsidRDefault="009110D0" w:rsidP="00DC18A8">
      <w:pPr>
        <w:spacing w:after="0" w:line="240" w:lineRule="auto"/>
        <w:ind w:firstLine="709"/>
        <w:jc w:val="both"/>
        <w:rPr>
          <w:rFonts w:ascii="Times New Roman" w:eastAsia="Times New Roman" w:hAnsi="Times New Roman" w:cs="Times New Roman"/>
          <w:color w:val="000000" w:themeColor="text1"/>
          <w:spacing w:val="-4"/>
          <w:sz w:val="30"/>
          <w:szCs w:val="30"/>
          <w:lang w:eastAsia="ru-RU"/>
        </w:rPr>
      </w:pPr>
      <w:r w:rsidRPr="007C3C1D">
        <w:rPr>
          <w:rFonts w:ascii="Times New Roman" w:eastAsia="Times New Roman" w:hAnsi="Times New Roman" w:cs="Times New Roman"/>
          <w:color w:val="000000" w:themeColor="text1"/>
          <w:sz w:val="30"/>
          <w:szCs w:val="30"/>
          <w:lang w:eastAsia="ru-RU"/>
        </w:rPr>
        <w:t>28. </w:t>
      </w:r>
      <w:r w:rsidR="00DC18A8" w:rsidRPr="007C3C1D">
        <w:rPr>
          <w:rFonts w:ascii="Times New Roman" w:eastAsia="Times New Roman" w:hAnsi="Times New Roman" w:cs="Times New Roman"/>
          <w:color w:val="000000" w:themeColor="text1"/>
          <w:spacing w:val="-4"/>
          <w:sz w:val="30"/>
          <w:szCs w:val="30"/>
          <w:lang w:eastAsia="ru-RU"/>
        </w:rPr>
        <w:t>В типовых учебных программах по учебным дисциплинам приводится примерный перечень результатов обучения.</w:t>
      </w:r>
    </w:p>
    <w:p w14:paraId="3EB818F3" w14:textId="5D4CEB94" w:rsidR="009110D0" w:rsidRPr="00CB4C29" w:rsidRDefault="009110D0" w:rsidP="00DC18A8">
      <w:pPr>
        <w:spacing w:after="0" w:line="240" w:lineRule="auto"/>
        <w:ind w:firstLine="709"/>
        <w:jc w:val="both"/>
        <w:rPr>
          <w:rFonts w:ascii="Times New Roman" w:eastAsia="Times New Roman" w:hAnsi="Times New Roman" w:cs="Times New Roman"/>
          <w:sz w:val="30"/>
          <w:szCs w:val="30"/>
          <w:lang w:eastAsia="ru-RU"/>
        </w:rPr>
      </w:pPr>
      <w:r w:rsidRPr="007C3C1D">
        <w:rPr>
          <w:rFonts w:ascii="Times New Roman" w:eastAsia="Times New Roman" w:hAnsi="Times New Roman" w:cs="Times New Roman"/>
          <w:color w:val="000000" w:themeColor="text1"/>
          <w:sz w:val="30"/>
          <w:szCs w:val="30"/>
          <w:lang w:eastAsia="ru-RU"/>
        </w:rPr>
        <w:t xml:space="preserve">29. Результаты обучения должны быть </w:t>
      </w:r>
      <w:r w:rsidRPr="007C3C1D">
        <w:rPr>
          <w:rFonts w:ascii="Times New Roman" w:eastAsia="Times New Roman" w:hAnsi="Times New Roman" w:cs="Times New Roman"/>
          <w:color w:val="000000" w:themeColor="text1"/>
          <w:spacing w:val="-2"/>
          <w:sz w:val="30"/>
          <w:szCs w:val="30"/>
          <w:lang w:eastAsia="ru-RU"/>
        </w:rPr>
        <w:t>соотнесены с требуемыми результатами освоения содержания образовательной программы</w:t>
      </w:r>
      <w:r w:rsidRPr="007C3C1D">
        <w:rPr>
          <w:rFonts w:ascii="Times New Roman" w:eastAsia="Times New Roman" w:hAnsi="Times New Roman" w:cs="Times New Roman"/>
          <w:color w:val="000000" w:themeColor="text1"/>
          <w:sz w:val="30"/>
          <w:szCs w:val="30"/>
          <w:lang w:eastAsia="ru-RU"/>
        </w:rPr>
        <w:t xml:space="preserve"> </w:t>
      </w:r>
      <w:r w:rsidRPr="00CB4C29">
        <w:rPr>
          <w:rFonts w:ascii="Times New Roman" w:eastAsia="Times New Roman" w:hAnsi="Times New Roman" w:cs="Times New Roman"/>
          <w:sz w:val="30"/>
          <w:szCs w:val="30"/>
          <w:lang w:eastAsia="ru-RU"/>
        </w:rPr>
        <w:t xml:space="preserve">высшего образования </w:t>
      </w:r>
      <w:r w:rsidRPr="00CB4C29">
        <w:rPr>
          <w:rFonts w:ascii="Times New Roman" w:eastAsia="Times New Roman" w:hAnsi="Times New Roman" w:cs="Times New Roman"/>
          <w:sz w:val="30"/>
          <w:szCs w:val="30"/>
          <w:lang w:val="en-US" w:eastAsia="ru-RU"/>
        </w:rPr>
        <w:t>I</w:t>
      </w:r>
      <w:r w:rsidRPr="00CB4C29">
        <w:rPr>
          <w:rFonts w:ascii="Times New Roman" w:eastAsia="Times New Roman" w:hAnsi="Times New Roman" w:cs="Times New Roman"/>
          <w:sz w:val="30"/>
          <w:szCs w:val="30"/>
          <w:lang w:eastAsia="ru-RU"/>
        </w:rPr>
        <w:t xml:space="preserve"> ступени (компетенциями). </w:t>
      </w:r>
    </w:p>
    <w:p w14:paraId="37A1FB85" w14:textId="77777777" w:rsidR="009110D0" w:rsidRPr="00CB4C29" w:rsidRDefault="009110D0" w:rsidP="009110D0">
      <w:pPr>
        <w:widowControl w:val="0"/>
        <w:autoSpaceDE w:val="0"/>
        <w:autoSpaceDN w:val="0"/>
        <w:adjustRightInd w:val="0"/>
        <w:spacing w:after="0" w:line="240" w:lineRule="auto"/>
        <w:ind w:firstLine="709"/>
        <w:jc w:val="both"/>
        <w:rPr>
          <w:rFonts w:ascii="Times New Roman" w:eastAsia="Times New Roman" w:hAnsi="Times New Roman" w:cs="Times New Roman"/>
          <w:spacing w:val="-6"/>
          <w:sz w:val="30"/>
          <w:szCs w:val="30"/>
          <w:lang w:eastAsia="ru-RU"/>
        </w:rPr>
      </w:pPr>
      <w:r w:rsidRPr="00CB4C29">
        <w:rPr>
          <w:rFonts w:ascii="Times New Roman" w:eastAsia="Times New Roman" w:hAnsi="Times New Roman" w:cs="Times New Roman"/>
          <w:spacing w:val="-6"/>
          <w:sz w:val="30"/>
          <w:szCs w:val="30"/>
          <w:lang w:eastAsia="ru-RU"/>
        </w:rPr>
        <w:t>30. Совокупность запланированных результатов обучения должна обеспечивать выпускнику формирование всех УК и БПК, установленных настоящим образовательным стандартом, а также всех дополнительных УК и специализированных компетенций, установленных учреждением высшего образования самостоятельно.</w:t>
      </w:r>
    </w:p>
    <w:p w14:paraId="5C3ADD9A" w14:textId="77777777" w:rsidR="00B05B8E" w:rsidRPr="00CB4C29" w:rsidRDefault="00B05B8E" w:rsidP="009110D0">
      <w:pPr>
        <w:widowControl w:val="0"/>
        <w:autoSpaceDE w:val="0"/>
        <w:autoSpaceDN w:val="0"/>
        <w:adjustRightInd w:val="0"/>
        <w:spacing w:after="0" w:line="240" w:lineRule="auto"/>
        <w:ind w:firstLine="709"/>
        <w:jc w:val="both"/>
        <w:rPr>
          <w:rFonts w:ascii="Times New Roman" w:eastAsia="Times New Roman" w:hAnsi="Times New Roman" w:cs="Times New Roman"/>
          <w:spacing w:val="-6"/>
          <w:sz w:val="30"/>
          <w:szCs w:val="30"/>
          <w:lang w:eastAsia="ru-RU"/>
        </w:rPr>
      </w:pPr>
    </w:p>
    <w:p w14:paraId="5954574D" w14:textId="77777777" w:rsidR="009110D0" w:rsidRPr="00CB4C29" w:rsidRDefault="009110D0" w:rsidP="009110D0">
      <w:pPr>
        <w:spacing w:after="0" w:line="240" w:lineRule="auto"/>
        <w:jc w:val="center"/>
        <w:rPr>
          <w:rFonts w:ascii="Times New Roman" w:eastAsia="Times New Roman" w:hAnsi="Times New Roman" w:cs="Times New Roman"/>
          <w:b/>
          <w:bCs/>
          <w:sz w:val="30"/>
          <w:szCs w:val="30"/>
          <w:lang w:eastAsia="ru-RU"/>
        </w:rPr>
      </w:pPr>
      <w:r w:rsidRPr="00CB4C29">
        <w:rPr>
          <w:rFonts w:ascii="Times New Roman" w:eastAsia="Times New Roman" w:hAnsi="Times New Roman" w:cs="Times New Roman"/>
          <w:b/>
          <w:bCs/>
          <w:sz w:val="30"/>
          <w:szCs w:val="30"/>
          <w:lang w:eastAsia="ru-RU"/>
        </w:rPr>
        <w:t>ГЛАВА 6</w:t>
      </w:r>
    </w:p>
    <w:p w14:paraId="13A61691" w14:textId="77777777" w:rsidR="009110D0" w:rsidRPr="00CB4C29" w:rsidRDefault="009110D0" w:rsidP="009110D0">
      <w:pPr>
        <w:spacing w:after="0" w:line="240" w:lineRule="auto"/>
        <w:jc w:val="center"/>
        <w:rPr>
          <w:rFonts w:ascii="Calibri" w:eastAsia="Times New Roman" w:hAnsi="Calibri" w:cs="Times New Roman"/>
          <w:b/>
          <w:bCs/>
          <w:spacing w:val="-10"/>
          <w:sz w:val="30"/>
          <w:szCs w:val="30"/>
          <w:lang w:eastAsia="ru-RU"/>
        </w:rPr>
      </w:pPr>
      <w:r w:rsidRPr="00CB4C29">
        <w:rPr>
          <w:rFonts w:ascii="Times New Roman Полужирный" w:eastAsia="Times New Roman" w:hAnsi="Times New Roman Полужирный" w:cs="Times New Roman"/>
          <w:b/>
          <w:bCs/>
          <w:spacing w:val="-10"/>
          <w:sz w:val="30"/>
          <w:szCs w:val="30"/>
          <w:lang w:eastAsia="ru-RU"/>
        </w:rPr>
        <w:t>ТРЕБОВАНИЯ К ОРГАНИЗАЦИИ ОБРАЗОВАТЕЛЬНОГО ПРОЦЕССА</w:t>
      </w:r>
    </w:p>
    <w:p w14:paraId="65BC7A3C" w14:textId="77777777" w:rsidR="009110D0" w:rsidRPr="00CB4C29" w:rsidRDefault="009110D0" w:rsidP="009110D0">
      <w:pPr>
        <w:spacing w:after="0" w:line="240" w:lineRule="auto"/>
        <w:jc w:val="center"/>
        <w:rPr>
          <w:rFonts w:ascii="Times New Roman" w:eastAsia="Times New Roman" w:hAnsi="Times New Roman" w:cs="Times New Roman"/>
          <w:b/>
          <w:bCs/>
          <w:spacing w:val="-10"/>
          <w:sz w:val="30"/>
          <w:szCs w:val="30"/>
          <w:lang w:eastAsia="ru-RU"/>
        </w:rPr>
      </w:pPr>
    </w:p>
    <w:p w14:paraId="0AAA4D88" w14:textId="77777777" w:rsidR="009110D0" w:rsidRPr="00CB4C29" w:rsidRDefault="009110D0" w:rsidP="009110D0">
      <w:pPr>
        <w:widowControl w:val="0"/>
        <w:spacing w:after="0" w:line="240" w:lineRule="auto"/>
        <w:ind w:firstLine="709"/>
        <w:jc w:val="both"/>
        <w:rPr>
          <w:rFonts w:ascii="Times New Roman" w:eastAsia="Times New Roman" w:hAnsi="Times New Roman" w:cs="Times New Roman"/>
          <w:sz w:val="30"/>
          <w:szCs w:val="30"/>
          <w:lang w:eastAsia="ru-RU"/>
        </w:rPr>
      </w:pPr>
      <w:r w:rsidRPr="00CB4C29">
        <w:rPr>
          <w:rFonts w:ascii="Times New Roman" w:eastAsia="Times New Roman" w:hAnsi="Times New Roman" w:cs="Times New Roman"/>
          <w:sz w:val="30"/>
          <w:szCs w:val="30"/>
          <w:lang w:eastAsia="ru-RU"/>
        </w:rPr>
        <w:t>31. Педагогические работники учреждения высшего образования должны:</w:t>
      </w:r>
    </w:p>
    <w:p w14:paraId="426D05F1" w14:textId="77777777" w:rsidR="009110D0" w:rsidRPr="00CB4C29" w:rsidRDefault="009110D0" w:rsidP="009110D0">
      <w:pPr>
        <w:widowControl w:val="0"/>
        <w:tabs>
          <w:tab w:val="left" w:pos="540"/>
        </w:tabs>
        <w:spacing w:after="0" w:line="240" w:lineRule="auto"/>
        <w:ind w:firstLine="709"/>
        <w:jc w:val="both"/>
        <w:rPr>
          <w:rFonts w:ascii="Times New Roman" w:eastAsia="Times New Roman" w:hAnsi="Times New Roman" w:cs="Times New Roman"/>
          <w:sz w:val="30"/>
          <w:szCs w:val="30"/>
          <w:lang w:eastAsia="ru-RU"/>
        </w:rPr>
      </w:pPr>
      <w:r w:rsidRPr="00CB4C29">
        <w:rPr>
          <w:rFonts w:ascii="Times New Roman" w:eastAsia="Times New Roman" w:hAnsi="Times New Roman" w:cs="Times New Roman"/>
          <w:sz w:val="30"/>
          <w:szCs w:val="30"/>
          <w:lang w:eastAsia="ru-RU"/>
        </w:rPr>
        <w:t>заниматься научно-методической деятельностью;</w:t>
      </w:r>
    </w:p>
    <w:p w14:paraId="6B89B67B" w14:textId="77777777" w:rsidR="009110D0" w:rsidRPr="00CB4C29" w:rsidRDefault="009110D0" w:rsidP="009110D0">
      <w:pPr>
        <w:widowControl w:val="0"/>
        <w:tabs>
          <w:tab w:val="left" w:pos="540"/>
        </w:tabs>
        <w:spacing w:after="0" w:line="240" w:lineRule="auto"/>
        <w:ind w:firstLine="709"/>
        <w:jc w:val="both"/>
        <w:rPr>
          <w:rFonts w:ascii="Times New Roman" w:eastAsia="Times New Roman" w:hAnsi="Times New Roman" w:cs="Times New Roman"/>
          <w:spacing w:val="-4"/>
          <w:sz w:val="30"/>
          <w:szCs w:val="30"/>
          <w:lang w:eastAsia="ru-RU"/>
        </w:rPr>
      </w:pPr>
      <w:r w:rsidRPr="00CB4C29">
        <w:rPr>
          <w:rFonts w:ascii="Times New Roman" w:eastAsia="Times New Roman" w:hAnsi="Times New Roman" w:cs="Times New Roman"/>
          <w:spacing w:val="-4"/>
          <w:sz w:val="30"/>
          <w:szCs w:val="30"/>
          <w:lang w:eastAsia="ru-RU"/>
        </w:rPr>
        <w:t>владеть современными образовательными, в том числе информационными технологиями, необходимыми для организации образовательного процесса на должном уровне;</w:t>
      </w:r>
    </w:p>
    <w:p w14:paraId="1D2A74E9" w14:textId="77777777" w:rsidR="009110D0" w:rsidRPr="00CB4C29" w:rsidRDefault="009110D0" w:rsidP="009110D0">
      <w:pPr>
        <w:widowControl w:val="0"/>
        <w:tabs>
          <w:tab w:val="left" w:pos="540"/>
        </w:tabs>
        <w:spacing w:after="0" w:line="240" w:lineRule="auto"/>
        <w:ind w:firstLine="709"/>
        <w:jc w:val="both"/>
        <w:rPr>
          <w:rFonts w:ascii="Times New Roman" w:eastAsia="Times New Roman" w:hAnsi="Times New Roman" w:cs="Times New Roman"/>
          <w:sz w:val="30"/>
          <w:szCs w:val="30"/>
          <w:lang w:eastAsia="ru-RU"/>
        </w:rPr>
      </w:pPr>
      <w:r w:rsidRPr="00CB4C29">
        <w:rPr>
          <w:rFonts w:ascii="Times New Roman" w:eastAsia="Times New Roman" w:hAnsi="Times New Roman" w:cs="Times New Roman"/>
          <w:sz w:val="30"/>
          <w:szCs w:val="30"/>
          <w:lang w:eastAsia="ru-RU"/>
        </w:rPr>
        <w:t>обладать личностными качествами и компетенциями, позволяющими эффективно организовывать учебную и воспитательную работу со студентами</w:t>
      </w:r>
      <w:r w:rsidRPr="00CB4C29">
        <w:rPr>
          <w:rFonts w:ascii="Times New Roman" w:eastAsia="Times New Roman" w:hAnsi="Times New Roman" w:cs="Times New Roman"/>
          <w:sz w:val="30"/>
          <w:szCs w:val="30"/>
          <w:lang w:val="be-BY" w:eastAsia="ru-RU"/>
        </w:rPr>
        <w:t xml:space="preserve">, </w:t>
      </w:r>
      <w:r w:rsidRPr="00CB4C29">
        <w:rPr>
          <w:rFonts w:ascii="Times New Roman" w:eastAsia="Times New Roman" w:hAnsi="Times New Roman" w:cs="Times New Roman"/>
          <w:sz w:val="30"/>
          <w:szCs w:val="30"/>
          <w:lang w:eastAsia="ru-RU"/>
        </w:rPr>
        <w:t>курсантами, слушателями.</w:t>
      </w:r>
    </w:p>
    <w:p w14:paraId="00D3DB9A" w14:textId="77777777" w:rsidR="009110D0" w:rsidRPr="00CB4C29" w:rsidRDefault="009110D0" w:rsidP="009110D0">
      <w:pPr>
        <w:widowControl w:val="0"/>
        <w:tabs>
          <w:tab w:val="left" w:pos="540"/>
        </w:tabs>
        <w:spacing w:after="0" w:line="240" w:lineRule="auto"/>
        <w:ind w:firstLine="709"/>
        <w:jc w:val="both"/>
        <w:rPr>
          <w:rFonts w:ascii="Times New Roman" w:eastAsia="Times New Roman" w:hAnsi="Times New Roman" w:cs="Times New Roman"/>
          <w:spacing w:val="-6"/>
          <w:sz w:val="30"/>
          <w:szCs w:val="30"/>
          <w:lang w:eastAsia="ru-RU"/>
        </w:rPr>
      </w:pPr>
      <w:r w:rsidRPr="00CB4C29">
        <w:rPr>
          <w:rFonts w:ascii="Times New Roman" w:eastAsia="Times New Roman" w:hAnsi="Times New Roman" w:cs="Times New Roman"/>
          <w:spacing w:val="-6"/>
          <w:sz w:val="30"/>
          <w:szCs w:val="30"/>
          <w:lang w:eastAsia="ru-RU"/>
        </w:rPr>
        <w:t>Для осуществления образовательного процесса могут привлекаться специалисты реального сектора экономики, деятельность которых связана со специальностью высшего образования I ступени, в соответствии с законодательством.</w:t>
      </w:r>
    </w:p>
    <w:p w14:paraId="5A9C44F6" w14:textId="77777777" w:rsidR="009110D0" w:rsidRPr="00CB4C29" w:rsidRDefault="009110D0" w:rsidP="009110D0">
      <w:pPr>
        <w:widowControl w:val="0"/>
        <w:spacing w:after="0" w:line="240" w:lineRule="auto"/>
        <w:ind w:firstLine="709"/>
        <w:jc w:val="both"/>
        <w:rPr>
          <w:rFonts w:ascii="Times New Roman" w:eastAsia="Times New Roman" w:hAnsi="Times New Roman" w:cs="Times New Roman"/>
          <w:sz w:val="30"/>
          <w:szCs w:val="30"/>
          <w:lang w:eastAsia="ru-RU"/>
        </w:rPr>
      </w:pPr>
      <w:r w:rsidRPr="00CB4C29">
        <w:rPr>
          <w:rFonts w:ascii="Times New Roman" w:eastAsia="Times New Roman" w:hAnsi="Times New Roman" w:cs="Times New Roman"/>
          <w:sz w:val="30"/>
          <w:szCs w:val="30"/>
          <w:lang w:eastAsia="ru-RU"/>
        </w:rPr>
        <w:t>32. Учреждение высшего образования должно располагать:</w:t>
      </w:r>
    </w:p>
    <w:p w14:paraId="380E7D0B" w14:textId="77777777" w:rsidR="009110D0" w:rsidRPr="00CB4C29" w:rsidRDefault="009110D0" w:rsidP="009110D0">
      <w:pPr>
        <w:widowControl w:val="0"/>
        <w:tabs>
          <w:tab w:val="left" w:pos="540"/>
        </w:tabs>
        <w:spacing w:after="0" w:line="240" w:lineRule="auto"/>
        <w:ind w:firstLine="709"/>
        <w:jc w:val="both"/>
        <w:rPr>
          <w:rFonts w:ascii="Times New Roman" w:eastAsia="Times New Roman" w:hAnsi="Times New Roman" w:cs="Times New Roman"/>
          <w:sz w:val="30"/>
          <w:szCs w:val="30"/>
          <w:lang w:eastAsia="ru-RU"/>
        </w:rPr>
      </w:pPr>
      <w:r w:rsidRPr="00CB4C29">
        <w:rPr>
          <w:rFonts w:ascii="Times New Roman" w:eastAsia="Times New Roman" w:hAnsi="Times New Roman" w:cs="Times New Roman"/>
          <w:sz w:val="30"/>
          <w:szCs w:val="30"/>
          <w:lang w:eastAsia="ru-RU"/>
        </w:rPr>
        <w:t>материально-технической базой, необходимой для организации образовательного процесса, самостоятельной работы и развития личности студента, курсанта, слушателя;</w:t>
      </w:r>
    </w:p>
    <w:p w14:paraId="1EDFCE9D" w14:textId="77777777" w:rsidR="009110D0" w:rsidRPr="00CB4C29" w:rsidRDefault="009110D0" w:rsidP="009110D0">
      <w:pPr>
        <w:widowControl w:val="0"/>
        <w:spacing w:after="0" w:line="240" w:lineRule="auto"/>
        <w:ind w:firstLine="709"/>
        <w:jc w:val="both"/>
        <w:rPr>
          <w:rFonts w:ascii="Times New Roman" w:eastAsia="Times New Roman" w:hAnsi="Times New Roman" w:cs="Times New Roman"/>
          <w:spacing w:val="-2"/>
          <w:sz w:val="30"/>
          <w:szCs w:val="30"/>
          <w:lang w:eastAsia="ru-RU"/>
        </w:rPr>
      </w:pPr>
      <w:r w:rsidRPr="00CB4C29">
        <w:rPr>
          <w:rFonts w:ascii="Times New Roman" w:eastAsia="Times New Roman" w:hAnsi="Times New Roman" w:cs="Times New Roman"/>
          <w:spacing w:val="-6"/>
          <w:sz w:val="30"/>
          <w:szCs w:val="30"/>
          <w:lang w:eastAsia="ru-RU"/>
        </w:rPr>
        <w:t xml:space="preserve">средствами обучения, необходимыми для реализации образовательной программы высшего образования </w:t>
      </w:r>
      <w:r w:rsidRPr="00CB4C29">
        <w:rPr>
          <w:rFonts w:ascii="Times New Roman" w:eastAsia="Times New Roman" w:hAnsi="Times New Roman" w:cs="Times New Roman"/>
          <w:spacing w:val="-6"/>
          <w:sz w:val="30"/>
          <w:szCs w:val="30"/>
          <w:lang w:val="en-US" w:eastAsia="ru-RU"/>
        </w:rPr>
        <w:t>I</w:t>
      </w:r>
      <w:r w:rsidRPr="00CB4C29">
        <w:rPr>
          <w:rFonts w:ascii="Times New Roman" w:eastAsia="Times New Roman" w:hAnsi="Times New Roman" w:cs="Times New Roman"/>
          <w:spacing w:val="-6"/>
          <w:sz w:val="30"/>
          <w:szCs w:val="30"/>
          <w:lang w:eastAsia="ru-RU"/>
        </w:rPr>
        <w:t xml:space="preserve"> ступени (приборы, оборудование, инструменты, учебно-наглядные пособия, компьютеры, компьютерные</w:t>
      </w:r>
      <w:r w:rsidRPr="00CB4C29">
        <w:rPr>
          <w:rFonts w:ascii="Times New Roman" w:eastAsia="Times New Roman" w:hAnsi="Times New Roman" w:cs="Times New Roman"/>
          <w:spacing w:val="-2"/>
          <w:sz w:val="30"/>
          <w:szCs w:val="30"/>
          <w:lang w:eastAsia="ru-RU"/>
        </w:rPr>
        <w:t xml:space="preserve"> сети, аудиовизуальные средства и иные материальные объекты).</w:t>
      </w:r>
    </w:p>
    <w:p w14:paraId="0B0618AE" w14:textId="77777777" w:rsidR="009110D0" w:rsidRPr="00CB4C29" w:rsidRDefault="009110D0" w:rsidP="009110D0">
      <w:pPr>
        <w:widowControl w:val="0"/>
        <w:spacing w:after="0" w:line="240" w:lineRule="auto"/>
        <w:ind w:firstLine="709"/>
        <w:jc w:val="both"/>
        <w:rPr>
          <w:rFonts w:ascii="Times New Roman" w:eastAsia="Times New Roman" w:hAnsi="Times New Roman" w:cs="Times New Roman"/>
          <w:sz w:val="30"/>
          <w:szCs w:val="30"/>
          <w:lang w:eastAsia="ru-RU"/>
        </w:rPr>
      </w:pPr>
      <w:r w:rsidRPr="00CB4C29">
        <w:rPr>
          <w:rFonts w:ascii="Times New Roman" w:eastAsia="Times New Roman" w:hAnsi="Times New Roman" w:cs="Times New Roman"/>
          <w:spacing w:val="-2"/>
          <w:sz w:val="30"/>
          <w:szCs w:val="30"/>
          <w:lang w:eastAsia="ru-RU"/>
        </w:rPr>
        <w:t>Функционирование информационно-образовательной среды учреждения высшего образования</w:t>
      </w:r>
      <w:r w:rsidRPr="00CB4C29">
        <w:rPr>
          <w:rFonts w:ascii="Times New Roman" w:eastAsia="Times New Roman" w:hAnsi="Times New Roman" w:cs="Times New Roman"/>
          <w:sz w:val="30"/>
          <w:szCs w:val="30"/>
          <w:lang w:eastAsia="ru-RU"/>
        </w:rPr>
        <w:t xml:space="preserve"> обеспечивается соответствующими средствами информационно-коммуникационных технологий и должно соответствовать законодательству.</w:t>
      </w:r>
    </w:p>
    <w:p w14:paraId="03ED952B" w14:textId="77777777" w:rsidR="009110D0" w:rsidRPr="00CB4C29" w:rsidRDefault="009110D0" w:rsidP="009110D0">
      <w:pPr>
        <w:widowControl w:val="0"/>
        <w:spacing w:after="0" w:line="240" w:lineRule="auto"/>
        <w:ind w:firstLine="709"/>
        <w:jc w:val="both"/>
        <w:rPr>
          <w:rFonts w:ascii="Times New Roman" w:eastAsia="Times New Roman" w:hAnsi="Times New Roman" w:cs="Times New Roman"/>
          <w:spacing w:val="-6"/>
          <w:sz w:val="30"/>
          <w:szCs w:val="30"/>
          <w:lang w:eastAsia="ru-RU"/>
        </w:rPr>
      </w:pPr>
      <w:r w:rsidRPr="00CB4C29">
        <w:rPr>
          <w:rFonts w:ascii="Times New Roman" w:eastAsia="Times New Roman" w:hAnsi="Times New Roman" w:cs="Times New Roman"/>
          <w:spacing w:val="-6"/>
          <w:sz w:val="30"/>
          <w:szCs w:val="30"/>
          <w:lang w:eastAsia="ru-RU"/>
        </w:rPr>
        <w:t>Обучающиеся из числа лиц с особенностями психофизического развития должны быть обеспечены адаптированными печатными и (или) электронными образовательными ресурсами.</w:t>
      </w:r>
    </w:p>
    <w:p w14:paraId="4C8050D0" w14:textId="77777777" w:rsidR="009110D0" w:rsidRPr="00CB4C29" w:rsidRDefault="009110D0" w:rsidP="009110D0">
      <w:pPr>
        <w:widowControl w:val="0"/>
        <w:spacing w:after="0" w:line="240" w:lineRule="auto"/>
        <w:ind w:firstLine="709"/>
        <w:jc w:val="both"/>
        <w:rPr>
          <w:rFonts w:ascii="Times New Roman" w:eastAsia="Times New Roman" w:hAnsi="Times New Roman" w:cs="Times New Roman"/>
          <w:spacing w:val="-6"/>
          <w:sz w:val="30"/>
          <w:szCs w:val="30"/>
          <w:lang w:eastAsia="ru-RU"/>
        </w:rPr>
      </w:pPr>
      <w:r w:rsidRPr="00CB4C29">
        <w:rPr>
          <w:rFonts w:ascii="Times New Roman" w:eastAsia="Times New Roman" w:hAnsi="Times New Roman" w:cs="Times New Roman"/>
          <w:spacing w:val="-6"/>
          <w:sz w:val="30"/>
          <w:szCs w:val="30"/>
          <w:lang w:eastAsia="ru-RU"/>
        </w:rPr>
        <w:t>В случае применения дистанционных образовательных технологий допускается замена специально оборудованных помещений их виртуальными аналогами, позволяющими обучающимся приобрести компетенции, определенные в главе 4 настоящего образовательного стандарта.</w:t>
      </w:r>
    </w:p>
    <w:p w14:paraId="71A90C42" w14:textId="77777777" w:rsidR="009110D0" w:rsidRPr="00CB4C29" w:rsidRDefault="009110D0" w:rsidP="009110D0">
      <w:pPr>
        <w:widowControl w:val="0"/>
        <w:spacing w:after="0" w:line="240" w:lineRule="auto"/>
        <w:ind w:firstLine="709"/>
        <w:jc w:val="both"/>
        <w:rPr>
          <w:rFonts w:ascii="Times New Roman" w:eastAsia="Times New Roman" w:hAnsi="Times New Roman" w:cs="Times New Roman"/>
          <w:sz w:val="30"/>
          <w:szCs w:val="30"/>
          <w:lang w:eastAsia="ru-RU"/>
        </w:rPr>
      </w:pPr>
      <w:r w:rsidRPr="00CB4C29">
        <w:rPr>
          <w:rFonts w:ascii="Times New Roman" w:eastAsia="Times New Roman" w:hAnsi="Times New Roman" w:cs="Times New Roman"/>
          <w:sz w:val="30"/>
          <w:szCs w:val="30"/>
          <w:lang w:eastAsia="ru-RU"/>
        </w:rPr>
        <w:t>33. Научно-методическое обеспечение образовательного процесса должно соответствовать следующим требованиям:</w:t>
      </w:r>
    </w:p>
    <w:p w14:paraId="7D4831DD" w14:textId="77777777" w:rsidR="009110D0" w:rsidRPr="00CB4C29" w:rsidRDefault="009110D0" w:rsidP="009110D0">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CB4C29">
        <w:rPr>
          <w:rFonts w:ascii="Times New Roman" w:eastAsia="Times New Roman" w:hAnsi="Times New Roman" w:cs="Times New Roman"/>
          <w:spacing w:val="-4"/>
          <w:sz w:val="30"/>
          <w:szCs w:val="30"/>
          <w:lang w:eastAsia="ru-RU"/>
        </w:rPr>
        <w:t>учебные дисциплины (модули) должны быть обеспечены современной учебной, справочной, иной литературой, учебными программами, учебно-методической документацией, информационно-аналитическими материалами, в том числе в электронном виде;</w:t>
      </w:r>
    </w:p>
    <w:p w14:paraId="55ADEF15" w14:textId="77777777" w:rsidR="009110D0" w:rsidRPr="00CB4C29" w:rsidRDefault="009110D0" w:rsidP="009110D0">
      <w:pPr>
        <w:widowControl w:val="0"/>
        <w:spacing w:after="0" w:line="240" w:lineRule="auto"/>
        <w:ind w:firstLine="709"/>
        <w:jc w:val="both"/>
        <w:rPr>
          <w:rFonts w:ascii="Times New Roman" w:eastAsia="Times New Roman" w:hAnsi="Times New Roman" w:cs="Times New Roman"/>
          <w:sz w:val="30"/>
          <w:szCs w:val="30"/>
          <w:lang w:eastAsia="ru-RU"/>
        </w:rPr>
      </w:pPr>
      <w:r w:rsidRPr="00CB4C29">
        <w:rPr>
          <w:rFonts w:ascii="Times New Roman" w:eastAsia="Times New Roman" w:hAnsi="Times New Roman" w:cs="Times New Roman"/>
          <w:bCs/>
          <w:sz w:val="30"/>
          <w:szCs w:val="30"/>
          <w:lang w:eastAsia="ru-RU"/>
        </w:rPr>
        <w:t>должен быть обеспечен</w:t>
      </w:r>
      <w:r w:rsidRPr="00CB4C29">
        <w:rPr>
          <w:rFonts w:ascii="Times New Roman" w:eastAsia="Times New Roman" w:hAnsi="Times New Roman" w:cs="Times New Roman"/>
          <w:sz w:val="30"/>
          <w:szCs w:val="30"/>
          <w:lang w:eastAsia="ru-RU"/>
        </w:rPr>
        <w:t xml:space="preserve"> доступ для каждого </w:t>
      </w:r>
      <w:r w:rsidRPr="00CB4C29">
        <w:rPr>
          <w:rFonts w:ascii="Times New Roman" w:eastAsia="Times New Roman" w:hAnsi="Times New Roman" w:cs="Times New Roman"/>
          <w:bCs/>
          <w:sz w:val="30"/>
          <w:szCs w:val="30"/>
          <w:lang w:eastAsia="ru-RU"/>
        </w:rPr>
        <w:t>студента, курсанта, слушателя к библиотечным</w:t>
      </w:r>
      <w:r w:rsidRPr="00CB4C29">
        <w:rPr>
          <w:rFonts w:ascii="Times New Roman" w:eastAsia="Times New Roman" w:hAnsi="Times New Roman" w:cs="Times New Roman"/>
          <w:sz w:val="30"/>
          <w:szCs w:val="30"/>
          <w:lang w:eastAsia="ru-RU"/>
        </w:rPr>
        <w:t xml:space="preserve"> </w:t>
      </w:r>
      <w:r w:rsidRPr="00CB4C29">
        <w:rPr>
          <w:rFonts w:ascii="Times New Roman" w:eastAsia="Times New Roman" w:hAnsi="Times New Roman" w:cs="Times New Roman"/>
          <w:bCs/>
          <w:sz w:val="30"/>
          <w:szCs w:val="30"/>
          <w:lang w:val="x-none" w:eastAsia="ru-RU"/>
        </w:rPr>
        <w:t>фондам, электронным средствам обучения, электронным информационным ресурсам (локального доступа, удаленного доступа) по всем учебным дисциплинам</w:t>
      </w:r>
      <w:r w:rsidRPr="00CB4C29">
        <w:rPr>
          <w:rFonts w:ascii="Times New Roman" w:eastAsia="Times New Roman" w:hAnsi="Times New Roman" w:cs="Times New Roman"/>
          <w:bCs/>
          <w:sz w:val="30"/>
          <w:szCs w:val="30"/>
          <w:lang w:eastAsia="ru-RU"/>
        </w:rPr>
        <w:t xml:space="preserve"> (модулям)</w:t>
      </w:r>
      <w:r w:rsidRPr="00CB4C29">
        <w:rPr>
          <w:rFonts w:ascii="Times New Roman" w:eastAsia="Times New Roman" w:hAnsi="Times New Roman" w:cs="Times New Roman"/>
          <w:bCs/>
          <w:sz w:val="30"/>
          <w:szCs w:val="30"/>
          <w:lang w:val="x-none" w:eastAsia="ru-RU"/>
        </w:rPr>
        <w:t>.</w:t>
      </w:r>
    </w:p>
    <w:p w14:paraId="0CB9E5F4" w14:textId="77777777" w:rsidR="009110D0" w:rsidRPr="00CB4C29" w:rsidRDefault="009110D0" w:rsidP="009110D0">
      <w:pPr>
        <w:widowControl w:val="0"/>
        <w:spacing w:after="0" w:line="240" w:lineRule="auto"/>
        <w:ind w:firstLine="709"/>
        <w:jc w:val="both"/>
        <w:rPr>
          <w:rFonts w:ascii="Times New Roman" w:eastAsia="Times New Roman" w:hAnsi="Times New Roman" w:cs="Times New Roman"/>
          <w:sz w:val="30"/>
          <w:szCs w:val="30"/>
          <w:lang w:eastAsia="ru-RU"/>
        </w:rPr>
      </w:pPr>
      <w:r w:rsidRPr="00CB4C29">
        <w:rPr>
          <w:rFonts w:ascii="Times New Roman" w:eastAsia="Times New Roman" w:hAnsi="Times New Roman" w:cs="Times New Roman"/>
          <w:sz w:val="30"/>
          <w:szCs w:val="30"/>
          <w:lang w:eastAsia="ru-RU"/>
        </w:rPr>
        <w:t>Научно-методическое обеспечение должно быть ориентировано на разработку и внедрение в образовательный процесс инновационных образовательных технологий, адекватных компетентностному подходу (креативного и диалогового обучения, вариативных моделей самостоятельной работы, модульных и рейтинговых систем обучения, тестовых и других систем оценивания уровня компетенций и иное).</w:t>
      </w:r>
    </w:p>
    <w:p w14:paraId="52B775A4" w14:textId="77777777" w:rsidR="009110D0" w:rsidRPr="00CB4C29" w:rsidRDefault="009110D0" w:rsidP="009110D0">
      <w:pPr>
        <w:widowControl w:val="0"/>
        <w:spacing w:after="0" w:line="240" w:lineRule="auto"/>
        <w:ind w:firstLine="709"/>
        <w:jc w:val="both"/>
        <w:rPr>
          <w:rFonts w:ascii="Times New Roman" w:eastAsia="Times New Roman" w:hAnsi="Times New Roman" w:cs="Times New Roman"/>
          <w:spacing w:val="-6"/>
          <w:sz w:val="30"/>
          <w:szCs w:val="30"/>
          <w:lang w:eastAsia="ru-RU"/>
        </w:rPr>
      </w:pPr>
      <w:r w:rsidRPr="00CB4C29">
        <w:rPr>
          <w:rFonts w:ascii="Times New Roman" w:eastAsia="Times New Roman" w:hAnsi="Times New Roman" w:cs="Times New Roman"/>
          <w:spacing w:val="-6"/>
          <w:sz w:val="30"/>
          <w:szCs w:val="30"/>
          <w:lang w:eastAsia="ru-RU"/>
        </w:rPr>
        <w:t>Обязательным элементом научно-методического обеспечения образовательного процесса является размещенный на официальном сайте учреждения высшего образования в глобальной компьютерной сети Интернет каталог учебных дисциплин (модулей), который удовлетворяет следующим требованиям:</w:t>
      </w:r>
    </w:p>
    <w:p w14:paraId="6328F0AA" w14:textId="77777777" w:rsidR="009110D0" w:rsidRPr="00CB4C29" w:rsidRDefault="009110D0" w:rsidP="009110D0">
      <w:pPr>
        <w:widowControl w:val="0"/>
        <w:spacing w:after="0" w:line="240" w:lineRule="auto"/>
        <w:ind w:firstLine="709"/>
        <w:jc w:val="both"/>
        <w:rPr>
          <w:rFonts w:ascii="Times New Roman" w:eastAsia="Times New Roman" w:hAnsi="Times New Roman" w:cs="Times New Roman"/>
          <w:bCs/>
          <w:spacing w:val="-6"/>
          <w:sz w:val="30"/>
          <w:szCs w:val="30"/>
          <w:lang w:eastAsia="ru-RU"/>
        </w:rPr>
      </w:pPr>
      <w:r w:rsidRPr="00CB4C29">
        <w:rPr>
          <w:rFonts w:ascii="Times New Roman" w:eastAsia="Times New Roman" w:hAnsi="Times New Roman" w:cs="Times New Roman"/>
          <w:bCs/>
          <w:spacing w:val="-6"/>
          <w:sz w:val="30"/>
          <w:szCs w:val="30"/>
          <w:lang w:eastAsia="ru-RU"/>
        </w:rPr>
        <w:t>включает в себя удобную в использовании и актуальную информацию, доступную для абитуриентов на этапе вступительной кампании, а также для студентов, курсантов, слушателей на протяжении всего периода обучения;</w:t>
      </w:r>
    </w:p>
    <w:p w14:paraId="34A58CAA" w14:textId="77777777" w:rsidR="009110D0" w:rsidRPr="00CB4C29" w:rsidRDefault="009110D0" w:rsidP="009110D0">
      <w:pPr>
        <w:widowControl w:val="0"/>
        <w:spacing w:after="0" w:line="240" w:lineRule="auto"/>
        <w:ind w:firstLine="709"/>
        <w:jc w:val="both"/>
        <w:rPr>
          <w:rFonts w:ascii="Times New Roman" w:eastAsia="Times New Roman" w:hAnsi="Times New Roman" w:cs="Times New Roman"/>
          <w:bCs/>
          <w:spacing w:val="-6"/>
          <w:sz w:val="30"/>
          <w:szCs w:val="30"/>
          <w:lang w:eastAsia="ru-RU"/>
        </w:rPr>
      </w:pPr>
      <w:r w:rsidRPr="00CB4C29">
        <w:rPr>
          <w:rFonts w:ascii="Times New Roman" w:eastAsia="Times New Roman" w:hAnsi="Times New Roman" w:cs="Times New Roman"/>
          <w:spacing w:val="-6"/>
          <w:sz w:val="30"/>
          <w:szCs w:val="30"/>
          <w:lang w:eastAsia="ru-RU"/>
        </w:rPr>
        <w:t xml:space="preserve">представляется на русском и (или) белорусском </w:t>
      </w:r>
      <w:r w:rsidRPr="00CB4C29">
        <w:rPr>
          <w:rFonts w:ascii="Times New Roman" w:eastAsia="Times New Roman" w:hAnsi="Times New Roman" w:cs="Times New Roman"/>
          <w:bCs/>
          <w:spacing w:val="-6"/>
          <w:sz w:val="30"/>
          <w:szCs w:val="30"/>
          <w:lang w:eastAsia="ru-RU"/>
        </w:rPr>
        <w:t>языке и английском языке;</w:t>
      </w:r>
    </w:p>
    <w:p w14:paraId="4E12269B" w14:textId="77777777" w:rsidR="009110D0" w:rsidRPr="00CB4C29" w:rsidRDefault="009110D0" w:rsidP="009110D0">
      <w:pPr>
        <w:widowControl w:val="0"/>
        <w:spacing w:after="0" w:line="240" w:lineRule="auto"/>
        <w:ind w:firstLine="709"/>
        <w:jc w:val="both"/>
        <w:rPr>
          <w:rFonts w:ascii="Times New Roman" w:eastAsia="Times New Roman" w:hAnsi="Times New Roman" w:cs="Times New Roman"/>
          <w:bCs/>
          <w:spacing w:val="-6"/>
          <w:sz w:val="30"/>
          <w:szCs w:val="30"/>
          <w:lang w:eastAsia="ru-RU"/>
        </w:rPr>
      </w:pPr>
      <w:r w:rsidRPr="00CB4C29">
        <w:rPr>
          <w:rFonts w:ascii="Times New Roman" w:eastAsia="Times New Roman" w:hAnsi="Times New Roman" w:cs="Times New Roman"/>
          <w:bCs/>
          <w:spacing w:val="-6"/>
          <w:sz w:val="30"/>
          <w:szCs w:val="30"/>
          <w:lang w:eastAsia="ru-RU"/>
        </w:rPr>
        <w:t>описание каждой учебной дисциплины (модуля) содержит краткое содержание, формируемые компетенции, результаты обучения (</w:t>
      </w:r>
      <w:r w:rsidRPr="00CB4C29">
        <w:rPr>
          <w:rFonts w:ascii="Times New Roman" w:eastAsia="Times New Roman" w:hAnsi="Times New Roman" w:cs="Times New Roman"/>
          <w:spacing w:val="-6"/>
          <w:sz w:val="30"/>
          <w:szCs w:val="30"/>
          <w:lang w:eastAsia="ru-RU"/>
        </w:rPr>
        <w:t>знать, уметь, владеть</w:t>
      </w:r>
      <w:r w:rsidRPr="00CB4C29">
        <w:rPr>
          <w:rFonts w:ascii="Times New Roman" w:eastAsia="Times New Roman" w:hAnsi="Times New Roman" w:cs="Times New Roman"/>
          <w:bCs/>
          <w:spacing w:val="-6"/>
          <w:sz w:val="30"/>
          <w:szCs w:val="30"/>
          <w:lang w:eastAsia="ru-RU"/>
        </w:rPr>
        <w:t>), семестр, пререквизиты, трудоемкость в зачетных единицах (кредитах), количество аудиторных часов и самостоятельной работы, требования и формы текущей и промежуточной аттестации;</w:t>
      </w:r>
    </w:p>
    <w:p w14:paraId="295FE1C6" w14:textId="77777777" w:rsidR="009110D0" w:rsidRPr="00CB4C29" w:rsidRDefault="009110D0" w:rsidP="009110D0">
      <w:pPr>
        <w:widowControl w:val="0"/>
        <w:spacing w:after="0" w:line="240" w:lineRule="auto"/>
        <w:ind w:firstLine="709"/>
        <w:jc w:val="both"/>
        <w:rPr>
          <w:rFonts w:ascii="Times New Roman" w:eastAsia="Times New Roman" w:hAnsi="Times New Roman" w:cs="Times New Roman"/>
          <w:bCs/>
          <w:sz w:val="30"/>
          <w:szCs w:val="30"/>
          <w:lang w:eastAsia="ru-RU"/>
        </w:rPr>
      </w:pPr>
      <w:r w:rsidRPr="00CB4C29">
        <w:rPr>
          <w:rFonts w:ascii="Times New Roman" w:eastAsia="Times New Roman" w:hAnsi="Times New Roman" w:cs="Times New Roman"/>
          <w:bCs/>
          <w:sz w:val="30"/>
          <w:szCs w:val="30"/>
          <w:lang w:eastAsia="ru-RU"/>
        </w:rPr>
        <w:t>объем описания учебной дисциплины (модуля) составляет максимум одну страницу;</w:t>
      </w:r>
    </w:p>
    <w:p w14:paraId="5E653E1F" w14:textId="77777777" w:rsidR="009110D0" w:rsidRPr="00CB4C29" w:rsidRDefault="009110D0" w:rsidP="009110D0">
      <w:pPr>
        <w:widowControl w:val="0"/>
        <w:spacing w:after="0" w:line="240" w:lineRule="auto"/>
        <w:ind w:firstLine="709"/>
        <w:jc w:val="both"/>
        <w:rPr>
          <w:rFonts w:ascii="Times New Roman" w:eastAsia="Times New Roman" w:hAnsi="Times New Roman" w:cs="Times New Roman"/>
          <w:bCs/>
          <w:sz w:val="30"/>
          <w:szCs w:val="30"/>
          <w:lang w:eastAsia="ru-RU"/>
        </w:rPr>
      </w:pPr>
      <w:r w:rsidRPr="00CB4C29">
        <w:rPr>
          <w:rFonts w:ascii="Times New Roman" w:eastAsia="Times New Roman" w:hAnsi="Times New Roman" w:cs="Times New Roman"/>
          <w:sz w:val="30"/>
          <w:szCs w:val="30"/>
          <w:lang w:eastAsia="ru-RU"/>
        </w:rPr>
        <w:t xml:space="preserve">каталог учебных дисциплин (модулей) </w:t>
      </w:r>
      <w:r w:rsidRPr="00CB4C29">
        <w:rPr>
          <w:rFonts w:ascii="Times New Roman" w:eastAsia="Times New Roman" w:hAnsi="Times New Roman" w:cs="Times New Roman"/>
          <w:bCs/>
          <w:sz w:val="30"/>
          <w:szCs w:val="30"/>
          <w:lang w:eastAsia="ru-RU"/>
        </w:rPr>
        <w:t xml:space="preserve">сопровождается структурной схемой образовательной программы высшего образования </w:t>
      </w:r>
      <w:r w:rsidRPr="00CB4C29">
        <w:rPr>
          <w:rFonts w:ascii="Times New Roman" w:eastAsia="Times New Roman" w:hAnsi="Times New Roman" w:cs="Times New Roman"/>
          <w:bCs/>
          <w:sz w:val="30"/>
          <w:szCs w:val="30"/>
          <w:lang w:val="en-US" w:eastAsia="ru-RU"/>
        </w:rPr>
        <w:t>I</w:t>
      </w:r>
      <w:r w:rsidRPr="00CB4C29">
        <w:rPr>
          <w:rFonts w:ascii="Times New Roman" w:eastAsia="Times New Roman" w:hAnsi="Times New Roman" w:cs="Times New Roman"/>
          <w:bCs/>
          <w:sz w:val="30"/>
          <w:szCs w:val="30"/>
          <w:lang w:eastAsia="ru-RU"/>
        </w:rPr>
        <w:t xml:space="preserve"> ступени с зачетными единицами.</w:t>
      </w:r>
    </w:p>
    <w:p w14:paraId="6D0D1941" w14:textId="77777777" w:rsidR="009110D0" w:rsidRPr="00CB4C29" w:rsidRDefault="009110D0" w:rsidP="009110D0">
      <w:pPr>
        <w:widowControl w:val="0"/>
        <w:spacing w:after="0" w:line="240" w:lineRule="auto"/>
        <w:ind w:firstLine="709"/>
        <w:jc w:val="both"/>
        <w:rPr>
          <w:rFonts w:ascii="Times New Roman" w:eastAsia="Times New Roman" w:hAnsi="Times New Roman" w:cs="Times New Roman"/>
          <w:spacing w:val="-2"/>
          <w:sz w:val="30"/>
          <w:szCs w:val="30"/>
          <w:lang w:eastAsia="ru-RU"/>
        </w:rPr>
      </w:pPr>
      <w:r w:rsidRPr="00CB4C29">
        <w:rPr>
          <w:rFonts w:ascii="Times New Roman" w:eastAsia="Times New Roman" w:hAnsi="Times New Roman" w:cs="Times New Roman"/>
          <w:bCs/>
          <w:sz w:val="30"/>
          <w:szCs w:val="30"/>
          <w:lang w:eastAsia="ru-RU"/>
        </w:rPr>
        <w:t xml:space="preserve">Учреждения высшего образования вправе самостоятельно принимать решение о формате </w:t>
      </w:r>
      <w:r w:rsidRPr="00CB4C29">
        <w:rPr>
          <w:rFonts w:ascii="Times New Roman" w:eastAsia="Times New Roman" w:hAnsi="Times New Roman" w:cs="Times New Roman"/>
          <w:bCs/>
          <w:spacing w:val="-2"/>
          <w:sz w:val="30"/>
          <w:szCs w:val="30"/>
          <w:lang w:eastAsia="ru-RU"/>
        </w:rPr>
        <w:t xml:space="preserve">каталога </w:t>
      </w:r>
      <w:r w:rsidRPr="00CB4C29">
        <w:rPr>
          <w:rFonts w:ascii="Times New Roman" w:eastAsia="Times New Roman" w:hAnsi="Times New Roman" w:cs="Times New Roman"/>
          <w:spacing w:val="-2"/>
          <w:sz w:val="30"/>
          <w:szCs w:val="30"/>
          <w:lang w:eastAsia="ru-RU"/>
        </w:rPr>
        <w:t xml:space="preserve">учебных дисциплин (модулей) </w:t>
      </w:r>
      <w:r w:rsidRPr="00CB4C29">
        <w:rPr>
          <w:rFonts w:ascii="Times New Roman" w:eastAsia="Times New Roman" w:hAnsi="Times New Roman" w:cs="Times New Roman"/>
          <w:bCs/>
          <w:spacing w:val="-2"/>
          <w:sz w:val="30"/>
          <w:szCs w:val="30"/>
          <w:lang w:eastAsia="ru-RU"/>
        </w:rPr>
        <w:t>и последовательности представления информации.</w:t>
      </w:r>
    </w:p>
    <w:p w14:paraId="2A8EC555" w14:textId="77777777" w:rsidR="009110D0" w:rsidRPr="00CB4C29" w:rsidRDefault="009110D0" w:rsidP="009110D0">
      <w:pPr>
        <w:tabs>
          <w:tab w:val="num" w:pos="0"/>
        </w:tabs>
        <w:spacing w:after="0" w:line="240" w:lineRule="auto"/>
        <w:ind w:firstLine="709"/>
        <w:jc w:val="both"/>
        <w:rPr>
          <w:rFonts w:ascii="Times New Roman" w:eastAsia="Times New Roman" w:hAnsi="Times New Roman" w:cs="Times New Roman"/>
          <w:spacing w:val="-6"/>
          <w:sz w:val="30"/>
          <w:szCs w:val="30"/>
          <w:lang w:eastAsia="ru-RU"/>
        </w:rPr>
      </w:pPr>
      <w:r w:rsidRPr="00CB4C29">
        <w:rPr>
          <w:rFonts w:ascii="Times New Roman" w:eastAsia="Times New Roman" w:hAnsi="Times New Roman" w:cs="Times New Roman"/>
          <w:spacing w:val="-6"/>
          <w:sz w:val="30"/>
          <w:szCs w:val="30"/>
          <w:lang w:eastAsia="ru-RU"/>
        </w:rPr>
        <w:t>34. Требования к организации самостоятельной работы устанавливаются законодательством.</w:t>
      </w:r>
    </w:p>
    <w:p w14:paraId="423504F4" w14:textId="77777777" w:rsidR="009110D0" w:rsidRPr="00CB4C29" w:rsidRDefault="009110D0" w:rsidP="009110D0">
      <w:pPr>
        <w:widowControl w:val="0"/>
        <w:tabs>
          <w:tab w:val="num" w:pos="0"/>
        </w:tabs>
        <w:spacing w:after="0" w:line="240" w:lineRule="auto"/>
        <w:ind w:firstLine="709"/>
        <w:jc w:val="both"/>
        <w:rPr>
          <w:rFonts w:ascii="Times New Roman" w:eastAsia="Times New Roman" w:hAnsi="Times New Roman" w:cs="Times New Roman"/>
          <w:sz w:val="30"/>
          <w:szCs w:val="30"/>
          <w:lang w:eastAsia="ru-RU"/>
        </w:rPr>
      </w:pPr>
      <w:r w:rsidRPr="00CB4C29">
        <w:rPr>
          <w:rFonts w:ascii="Times New Roman" w:eastAsia="Times New Roman" w:hAnsi="Times New Roman" w:cs="Times New Roman"/>
          <w:sz w:val="30"/>
          <w:szCs w:val="30"/>
          <w:lang w:eastAsia="ru-RU"/>
        </w:rPr>
        <w:t>35. Требования к организации идеологической и воспитательной работы устанавливаются в соответствии с рекомендациями по организации идеологической и воспитательной работы в учреждениях высшего образования и программно-планирующей документацией воспитания.</w:t>
      </w:r>
    </w:p>
    <w:p w14:paraId="070BCB87" w14:textId="77777777" w:rsidR="009110D0" w:rsidRPr="00CB4C29" w:rsidRDefault="009110D0" w:rsidP="009110D0">
      <w:pPr>
        <w:tabs>
          <w:tab w:val="num" w:pos="0"/>
          <w:tab w:val="left" w:pos="709"/>
        </w:tabs>
        <w:spacing w:after="0" w:line="240" w:lineRule="auto"/>
        <w:ind w:firstLine="709"/>
        <w:jc w:val="both"/>
        <w:rPr>
          <w:rFonts w:ascii="Times New Roman" w:eastAsia="Times New Roman" w:hAnsi="Times New Roman" w:cs="Times New Roman"/>
          <w:sz w:val="30"/>
          <w:szCs w:val="30"/>
          <w:lang w:val="x-none" w:eastAsia="x-none"/>
        </w:rPr>
      </w:pPr>
      <w:r w:rsidRPr="00CB4C29">
        <w:rPr>
          <w:rFonts w:ascii="Times New Roman" w:eastAsia="Times New Roman" w:hAnsi="Times New Roman" w:cs="Times New Roman"/>
          <w:sz w:val="30"/>
          <w:szCs w:val="30"/>
          <w:lang w:eastAsia="x-none"/>
        </w:rPr>
        <w:t>36. </w:t>
      </w:r>
      <w:r w:rsidRPr="00CB4C29">
        <w:rPr>
          <w:rFonts w:ascii="Times New Roman" w:eastAsia="Times New Roman" w:hAnsi="Times New Roman" w:cs="Times New Roman"/>
          <w:sz w:val="30"/>
          <w:szCs w:val="30"/>
          <w:lang w:val="x-none" w:eastAsia="x-none"/>
        </w:rPr>
        <w:t>Конкретные формы и процедуры промежуточного контроля знаний обучающихся по каждой учебной дисциплине разрабатываются соответствующей кафедрой учреждения высшего образования и отражаются в учебных программах учреждения высшего образования по учебным дисциплинам.</w:t>
      </w:r>
    </w:p>
    <w:p w14:paraId="6A8BA713" w14:textId="77777777" w:rsidR="009110D0" w:rsidRPr="00CB4C29" w:rsidRDefault="009110D0" w:rsidP="009110D0">
      <w:pPr>
        <w:tabs>
          <w:tab w:val="num" w:pos="0"/>
          <w:tab w:val="left" w:pos="709"/>
        </w:tabs>
        <w:spacing w:after="0" w:line="240" w:lineRule="auto"/>
        <w:ind w:firstLine="709"/>
        <w:jc w:val="both"/>
        <w:rPr>
          <w:rFonts w:ascii="Times New Roman" w:eastAsia="Times New Roman" w:hAnsi="Times New Roman" w:cs="Times New Roman"/>
          <w:sz w:val="30"/>
          <w:szCs w:val="30"/>
          <w:lang w:val="x-none" w:eastAsia="x-none"/>
        </w:rPr>
      </w:pPr>
      <w:r w:rsidRPr="00CB4C29">
        <w:rPr>
          <w:rFonts w:ascii="Times New Roman" w:eastAsia="Times New Roman" w:hAnsi="Times New Roman" w:cs="Times New Roman"/>
          <w:sz w:val="30"/>
          <w:szCs w:val="30"/>
          <w:lang w:eastAsia="x-none"/>
        </w:rPr>
        <w:t>37. </w:t>
      </w:r>
      <w:r w:rsidRPr="00CB4C29">
        <w:rPr>
          <w:rFonts w:ascii="Times New Roman" w:eastAsia="Times New Roman" w:hAnsi="Times New Roman" w:cs="Times New Roman"/>
          <w:sz w:val="30"/>
          <w:szCs w:val="30"/>
          <w:lang w:val="x-none" w:eastAsia="x-none"/>
        </w:rPr>
        <w:t xml:space="preserve">Для аттестации обучающихся на соответствие их персональных достижений поэтапным или конечным требованиям образовательной программы высшего образования </w:t>
      </w:r>
      <w:r w:rsidRPr="00CB4C29">
        <w:rPr>
          <w:rFonts w:ascii="Times New Roman" w:eastAsia="Times New Roman" w:hAnsi="Times New Roman" w:cs="Times New Roman"/>
          <w:sz w:val="30"/>
          <w:szCs w:val="30"/>
          <w:lang w:val="en-US" w:eastAsia="x-none"/>
        </w:rPr>
        <w:t>I</w:t>
      </w:r>
      <w:r w:rsidRPr="00CB4C29">
        <w:rPr>
          <w:rFonts w:ascii="Times New Roman" w:eastAsia="Times New Roman" w:hAnsi="Times New Roman" w:cs="Times New Roman"/>
          <w:sz w:val="30"/>
          <w:szCs w:val="30"/>
          <w:lang w:val="x-none" w:eastAsia="x-none"/>
        </w:rPr>
        <w:t xml:space="preserve"> ступени создаются фонды оценочных средств, включающие типовые задания, </w:t>
      </w:r>
      <w:r w:rsidRPr="00CB4C29">
        <w:rPr>
          <w:rFonts w:ascii="Times New Roman" w:eastAsia="Times New Roman" w:hAnsi="Times New Roman" w:cs="Times New Roman"/>
          <w:sz w:val="30"/>
          <w:szCs w:val="30"/>
          <w:lang w:eastAsia="x-none"/>
        </w:rPr>
        <w:t xml:space="preserve">задания открытого типа, задания коммуникативного типа, </w:t>
      </w:r>
      <w:r w:rsidRPr="00CB4C29">
        <w:rPr>
          <w:rFonts w:ascii="Times New Roman" w:eastAsia="Times New Roman" w:hAnsi="Times New Roman" w:cs="Times New Roman"/>
          <w:sz w:val="30"/>
          <w:szCs w:val="30"/>
          <w:lang w:val="x-none" w:eastAsia="x-none"/>
        </w:rPr>
        <w:t xml:space="preserve">контрольные работы, тесты, комплексные квалификационные задания, тематику </w:t>
      </w:r>
      <w:r w:rsidRPr="00CB4C29">
        <w:rPr>
          <w:rFonts w:ascii="Times New Roman" w:eastAsia="Times New Roman" w:hAnsi="Times New Roman" w:cs="Times New Roman"/>
          <w:spacing w:val="-4"/>
          <w:sz w:val="30"/>
          <w:szCs w:val="30"/>
          <w:lang w:val="x-none" w:eastAsia="x-none"/>
        </w:rPr>
        <w:t>курсовых проектов (курсовых работ)</w:t>
      </w:r>
      <w:r w:rsidRPr="00CB4C29">
        <w:rPr>
          <w:rFonts w:ascii="Times New Roman" w:eastAsia="Times New Roman" w:hAnsi="Times New Roman" w:cs="Times New Roman"/>
          <w:sz w:val="30"/>
          <w:szCs w:val="30"/>
          <w:lang w:val="x-none" w:eastAsia="x-none"/>
        </w:rPr>
        <w:t xml:space="preserve">, методические разработки по инновационным формам обучения и контроля за формированием компетенций, тематику и принципы составления эссе, формы анкет для проведения самооценки компетенций обучающихся и </w:t>
      </w:r>
      <w:r w:rsidRPr="00CB4C29">
        <w:rPr>
          <w:rFonts w:ascii="Times New Roman" w:eastAsia="Times New Roman" w:hAnsi="Times New Roman" w:cs="Times New Roman"/>
          <w:sz w:val="30"/>
          <w:szCs w:val="30"/>
          <w:lang w:eastAsia="x-none"/>
        </w:rPr>
        <w:t>иное.</w:t>
      </w:r>
      <w:r w:rsidRPr="00CB4C29">
        <w:rPr>
          <w:rFonts w:ascii="Times New Roman" w:eastAsia="Times New Roman" w:hAnsi="Times New Roman" w:cs="Times New Roman"/>
          <w:sz w:val="30"/>
          <w:szCs w:val="30"/>
          <w:lang w:val="x-none" w:eastAsia="x-none"/>
        </w:rPr>
        <w:t xml:space="preserve"> Фонды оценочных средств разрабатываются соответствующими кафедрами учреждения высшего образования. </w:t>
      </w:r>
    </w:p>
    <w:p w14:paraId="0A95641D" w14:textId="77777777" w:rsidR="009110D0" w:rsidRPr="00CB4C29" w:rsidRDefault="009110D0" w:rsidP="009110D0">
      <w:pPr>
        <w:tabs>
          <w:tab w:val="num" w:pos="0"/>
          <w:tab w:val="left" w:pos="709"/>
        </w:tabs>
        <w:spacing w:after="0" w:line="240" w:lineRule="auto"/>
        <w:ind w:firstLine="709"/>
        <w:jc w:val="both"/>
        <w:rPr>
          <w:rFonts w:ascii="Times New Roman" w:eastAsia="Times New Roman" w:hAnsi="Times New Roman" w:cs="Times New Roman"/>
          <w:spacing w:val="-4"/>
          <w:sz w:val="30"/>
          <w:szCs w:val="30"/>
          <w:lang w:eastAsia="x-none"/>
        </w:rPr>
      </w:pPr>
      <w:r w:rsidRPr="00CB4C29">
        <w:rPr>
          <w:rFonts w:ascii="Times New Roman" w:eastAsia="Times New Roman" w:hAnsi="Times New Roman" w:cs="Times New Roman"/>
          <w:spacing w:val="-4"/>
          <w:sz w:val="30"/>
          <w:szCs w:val="30"/>
          <w:lang w:eastAsia="x-none"/>
        </w:rPr>
        <w:t>38. </w:t>
      </w:r>
      <w:r w:rsidRPr="00CB4C29">
        <w:rPr>
          <w:rFonts w:ascii="Times New Roman" w:eastAsia="Times New Roman" w:hAnsi="Times New Roman" w:cs="Times New Roman"/>
          <w:spacing w:val="-4"/>
          <w:sz w:val="30"/>
          <w:szCs w:val="30"/>
          <w:lang w:val="x-none" w:eastAsia="x-none"/>
        </w:rPr>
        <w:t>Оценочными средствами должна предусматриваться оценка способности обучающихся к творческой деятельности, их готовность вести поиск решения новых задач, связанных с недостаточностью конкретных специальных знаний и отсутствием общепринятых алгоритмов.</w:t>
      </w:r>
    </w:p>
    <w:p w14:paraId="623E9627" w14:textId="77777777" w:rsidR="00606539" w:rsidRPr="00CB4C29" w:rsidRDefault="00606539" w:rsidP="009110D0">
      <w:pPr>
        <w:tabs>
          <w:tab w:val="num" w:pos="0"/>
          <w:tab w:val="left" w:pos="709"/>
        </w:tabs>
        <w:spacing w:after="0" w:line="240" w:lineRule="auto"/>
        <w:ind w:firstLine="709"/>
        <w:jc w:val="center"/>
        <w:rPr>
          <w:rFonts w:ascii="Times New Roman" w:eastAsia="Times New Roman" w:hAnsi="Times New Roman" w:cs="Times New Roman"/>
          <w:spacing w:val="-4"/>
          <w:sz w:val="30"/>
          <w:szCs w:val="30"/>
          <w:lang w:eastAsia="x-none"/>
        </w:rPr>
      </w:pPr>
    </w:p>
    <w:p w14:paraId="3D3DEC6C" w14:textId="77777777" w:rsidR="00775252" w:rsidRDefault="00775252" w:rsidP="009110D0">
      <w:pPr>
        <w:tabs>
          <w:tab w:val="left" w:pos="709"/>
          <w:tab w:val="left" w:pos="1134"/>
        </w:tabs>
        <w:spacing w:after="0" w:line="240" w:lineRule="auto"/>
        <w:jc w:val="center"/>
        <w:rPr>
          <w:rFonts w:ascii="Times New Roman" w:eastAsia="Times New Roman" w:hAnsi="Times New Roman" w:cs="Times New Roman"/>
          <w:b/>
          <w:sz w:val="30"/>
          <w:szCs w:val="30"/>
          <w:lang w:val="en-US" w:eastAsia="x-none"/>
        </w:rPr>
      </w:pPr>
    </w:p>
    <w:p w14:paraId="2F7395C3" w14:textId="77777777" w:rsidR="009110D0" w:rsidRPr="00CB4C29" w:rsidRDefault="009110D0" w:rsidP="009110D0">
      <w:pPr>
        <w:tabs>
          <w:tab w:val="left" w:pos="709"/>
          <w:tab w:val="left" w:pos="1134"/>
        </w:tabs>
        <w:spacing w:after="0" w:line="240" w:lineRule="auto"/>
        <w:jc w:val="center"/>
        <w:rPr>
          <w:rFonts w:ascii="Times New Roman" w:eastAsia="Times New Roman" w:hAnsi="Times New Roman" w:cs="Times New Roman"/>
          <w:b/>
          <w:bCs/>
          <w:sz w:val="30"/>
          <w:szCs w:val="30"/>
          <w:lang w:val="x-none" w:eastAsia="x-none"/>
        </w:rPr>
      </w:pPr>
      <w:r w:rsidRPr="00CB4C29">
        <w:rPr>
          <w:rFonts w:ascii="Times New Roman" w:eastAsia="Times New Roman" w:hAnsi="Times New Roman" w:cs="Times New Roman"/>
          <w:b/>
          <w:sz w:val="30"/>
          <w:szCs w:val="30"/>
          <w:lang w:eastAsia="x-none"/>
        </w:rPr>
        <w:t>ГЛАВА 7</w:t>
      </w:r>
    </w:p>
    <w:p w14:paraId="0045218D" w14:textId="77777777" w:rsidR="009110D0" w:rsidRPr="00CB4C29" w:rsidRDefault="009110D0" w:rsidP="009110D0">
      <w:pPr>
        <w:tabs>
          <w:tab w:val="left" w:pos="709"/>
          <w:tab w:val="left" w:pos="1134"/>
        </w:tabs>
        <w:spacing w:after="0" w:line="240" w:lineRule="auto"/>
        <w:jc w:val="center"/>
        <w:rPr>
          <w:rFonts w:ascii="Times New Roman" w:eastAsia="Times New Roman" w:hAnsi="Times New Roman" w:cs="Times New Roman"/>
          <w:b/>
          <w:bCs/>
          <w:sz w:val="30"/>
          <w:szCs w:val="30"/>
          <w:lang w:eastAsia="x-none"/>
        </w:rPr>
      </w:pPr>
      <w:r w:rsidRPr="00CB4C29">
        <w:rPr>
          <w:rFonts w:ascii="Times New Roman" w:eastAsia="Times New Roman" w:hAnsi="Times New Roman" w:cs="Times New Roman"/>
          <w:b/>
          <w:bCs/>
          <w:sz w:val="30"/>
          <w:szCs w:val="30"/>
          <w:lang w:val="x-none" w:eastAsia="x-none"/>
        </w:rPr>
        <w:t>ТРЕБОВАНИЯ К ИТОГОВОЙ АТТЕСТАЦИИ</w:t>
      </w:r>
    </w:p>
    <w:p w14:paraId="7724CB2D" w14:textId="77777777" w:rsidR="009110D0" w:rsidRPr="00CB4C29" w:rsidRDefault="009110D0" w:rsidP="009110D0">
      <w:pPr>
        <w:tabs>
          <w:tab w:val="left" w:pos="709"/>
          <w:tab w:val="left" w:pos="1134"/>
        </w:tabs>
        <w:spacing w:after="0" w:line="240" w:lineRule="auto"/>
        <w:rPr>
          <w:rFonts w:ascii="Times New Roman" w:eastAsia="Times New Roman" w:hAnsi="Times New Roman" w:cs="Times New Roman"/>
          <w:b/>
          <w:sz w:val="30"/>
          <w:szCs w:val="30"/>
          <w:lang w:eastAsia="x-none"/>
        </w:rPr>
      </w:pPr>
    </w:p>
    <w:p w14:paraId="59937CF3" w14:textId="77777777" w:rsidR="009110D0" w:rsidRPr="00CB4C29" w:rsidRDefault="009110D0" w:rsidP="009110D0">
      <w:pPr>
        <w:tabs>
          <w:tab w:val="num" w:pos="0"/>
          <w:tab w:val="left" w:pos="709"/>
        </w:tabs>
        <w:spacing w:after="0" w:line="240" w:lineRule="auto"/>
        <w:ind w:firstLine="709"/>
        <w:jc w:val="both"/>
        <w:rPr>
          <w:rFonts w:ascii="Times New Roman" w:eastAsia="Times New Roman" w:hAnsi="Times New Roman" w:cs="Times New Roman"/>
          <w:bCs/>
          <w:sz w:val="30"/>
          <w:szCs w:val="30"/>
          <w:lang w:val="x-none" w:eastAsia="x-none"/>
        </w:rPr>
      </w:pPr>
      <w:r w:rsidRPr="00CB4C29">
        <w:rPr>
          <w:rFonts w:ascii="Times New Roman" w:eastAsia="Times New Roman" w:hAnsi="Times New Roman" w:cs="Times New Roman"/>
          <w:bCs/>
          <w:sz w:val="30"/>
          <w:szCs w:val="30"/>
          <w:lang w:eastAsia="x-none"/>
        </w:rPr>
        <w:t>39. </w:t>
      </w:r>
      <w:r w:rsidRPr="00CB4C29">
        <w:rPr>
          <w:rFonts w:ascii="Times New Roman" w:eastAsia="Times New Roman" w:hAnsi="Times New Roman" w:cs="Times New Roman"/>
          <w:bCs/>
          <w:spacing w:val="-6"/>
          <w:sz w:val="30"/>
          <w:szCs w:val="30"/>
          <w:lang w:val="x-none" w:eastAsia="x-none"/>
        </w:rPr>
        <w:t>Итоговая аттестация осуществляется государственной экзаменационной комиссией.</w:t>
      </w:r>
    </w:p>
    <w:p w14:paraId="0A2D6B65" w14:textId="77777777" w:rsidR="009110D0" w:rsidRPr="00CB4C29" w:rsidRDefault="009110D0" w:rsidP="009110D0">
      <w:pPr>
        <w:tabs>
          <w:tab w:val="num" w:pos="0"/>
          <w:tab w:val="left" w:pos="709"/>
        </w:tabs>
        <w:spacing w:after="0" w:line="240" w:lineRule="auto"/>
        <w:ind w:firstLine="709"/>
        <w:jc w:val="both"/>
        <w:rPr>
          <w:rFonts w:ascii="Times New Roman" w:eastAsia="Times New Roman" w:hAnsi="Times New Roman" w:cs="Times New Roman"/>
          <w:bCs/>
          <w:sz w:val="30"/>
          <w:szCs w:val="30"/>
          <w:lang w:val="x-none" w:eastAsia="x-none"/>
        </w:rPr>
      </w:pPr>
      <w:r w:rsidRPr="00CB4C29">
        <w:rPr>
          <w:rFonts w:ascii="Times New Roman" w:eastAsia="Times New Roman" w:hAnsi="Times New Roman" w:cs="Times New Roman"/>
          <w:bCs/>
          <w:sz w:val="30"/>
          <w:szCs w:val="30"/>
          <w:lang w:val="x-none" w:eastAsia="x-none"/>
        </w:rPr>
        <w:t>К итоговой аттестации допускаются студенты</w:t>
      </w:r>
      <w:r w:rsidRPr="00CB4C29">
        <w:rPr>
          <w:rFonts w:ascii="Times New Roman" w:eastAsia="Times New Roman" w:hAnsi="Times New Roman" w:cs="Times New Roman"/>
          <w:bCs/>
          <w:sz w:val="30"/>
          <w:szCs w:val="30"/>
          <w:lang w:eastAsia="x-none"/>
        </w:rPr>
        <w:t xml:space="preserve">, </w:t>
      </w:r>
      <w:r w:rsidRPr="00CB4C29">
        <w:rPr>
          <w:rFonts w:ascii="Times New Roman" w:eastAsia="Times New Roman" w:hAnsi="Times New Roman" w:cs="Times New Roman"/>
          <w:bCs/>
          <w:sz w:val="30"/>
          <w:szCs w:val="30"/>
          <w:lang w:val="x-none" w:eastAsia="x-none"/>
        </w:rPr>
        <w:t xml:space="preserve">курсанты, слушатели, полностью выполнившие </w:t>
      </w:r>
      <w:r w:rsidRPr="00CB4C29">
        <w:rPr>
          <w:rFonts w:ascii="Times New Roman" w:eastAsia="Times New Roman" w:hAnsi="Times New Roman" w:cs="Times New Roman"/>
          <w:bCs/>
          <w:sz w:val="30"/>
          <w:szCs w:val="30"/>
          <w:lang w:eastAsia="x-none"/>
        </w:rPr>
        <w:t xml:space="preserve">соответствующие </w:t>
      </w:r>
      <w:r w:rsidRPr="00CB4C29">
        <w:rPr>
          <w:rFonts w:ascii="Times New Roman" w:eastAsia="Times New Roman" w:hAnsi="Times New Roman" w:cs="Times New Roman"/>
          <w:bCs/>
          <w:sz w:val="30"/>
          <w:szCs w:val="30"/>
          <w:lang w:val="x-none" w:eastAsia="x-none"/>
        </w:rPr>
        <w:t>учебный план и учебные программы.</w:t>
      </w:r>
    </w:p>
    <w:p w14:paraId="0B7DB180" w14:textId="77777777" w:rsidR="009110D0" w:rsidRPr="00CB4C29" w:rsidRDefault="009110D0" w:rsidP="009110D0">
      <w:pPr>
        <w:tabs>
          <w:tab w:val="num" w:pos="0"/>
          <w:tab w:val="left" w:pos="709"/>
        </w:tabs>
        <w:spacing w:after="0" w:line="240" w:lineRule="auto"/>
        <w:ind w:firstLine="709"/>
        <w:jc w:val="both"/>
        <w:rPr>
          <w:rFonts w:ascii="Times New Roman" w:eastAsia="Times New Roman" w:hAnsi="Times New Roman" w:cs="Times New Roman"/>
          <w:i/>
          <w:lang w:eastAsia="x-none"/>
        </w:rPr>
      </w:pPr>
      <w:r w:rsidRPr="00CB4C29">
        <w:rPr>
          <w:rFonts w:ascii="Times New Roman" w:eastAsia="Times New Roman" w:hAnsi="Times New Roman" w:cs="Times New Roman"/>
          <w:bCs/>
          <w:sz w:val="30"/>
          <w:szCs w:val="30"/>
          <w:lang w:val="x-none" w:eastAsia="x-none"/>
        </w:rPr>
        <w:t>Итоговая аттестация студентов</w:t>
      </w:r>
      <w:r w:rsidRPr="00CB4C29">
        <w:rPr>
          <w:rFonts w:ascii="Times New Roman" w:eastAsia="Times New Roman" w:hAnsi="Times New Roman" w:cs="Times New Roman"/>
          <w:bCs/>
          <w:sz w:val="30"/>
          <w:szCs w:val="30"/>
          <w:lang w:eastAsia="x-none"/>
        </w:rPr>
        <w:t xml:space="preserve">, </w:t>
      </w:r>
      <w:r w:rsidRPr="00CB4C29">
        <w:rPr>
          <w:rFonts w:ascii="Times New Roman" w:eastAsia="Times New Roman" w:hAnsi="Times New Roman" w:cs="Times New Roman"/>
          <w:bCs/>
          <w:sz w:val="30"/>
          <w:szCs w:val="30"/>
          <w:lang w:val="x-none" w:eastAsia="x-none"/>
        </w:rPr>
        <w:t>курсантов, слушателей при освоении образовательн</w:t>
      </w:r>
      <w:r w:rsidRPr="00CB4C29">
        <w:rPr>
          <w:rFonts w:ascii="Times New Roman" w:eastAsia="Times New Roman" w:hAnsi="Times New Roman" w:cs="Times New Roman"/>
          <w:bCs/>
          <w:sz w:val="30"/>
          <w:szCs w:val="30"/>
          <w:lang w:eastAsia="x-none"/>
        </w:rPr>
        <w:t>ой</w:t>
      </w:r>
      <w:r w:rsidRPr="00CB4C29">
        <w:rPr>
          <w:rFonts w:ascii="Times New Roman" w:eastAsia="Times New Roman" w:hAnsi="Times New Roman" w:cs="Times New Roman"/>
          <w:bCs/>
          <w:sz w:val="30"/>
          <w:szCs w:val="30"/>
          <w:lang w:val="x-none" w:eastAsia="x-none"/>
        </w:rPr>
        <w:t xml:space="preserve"> программ</w:t>
      </w:r>
      <w:r w:rsidRPr="00CB4C29">
        <w:rPr>
          <w:rFonts w:ascii="Times New Roman" w:eastAsia="Times New Roman" w:hAnsi="Times New Roman" w:cs="Times New Roman"/>
          <w:bCs/>
          <w:sz w:val="30"/>
          <w:szCs w:val="30"/>
          <w:lang w:eastAsia="x-none"/>
        </w:rPr>
        <w:t>ы</w:t>
      </w:r>
      <w:r w:rsidRPr="00CB4C29">
        <w:rPr>
          <w:rFonts w:ascii="Times New Roman" w:eastAsia="Times New Roman" w:hAnsi="Times New Roman" w:cs="Times New Roman"/>
          <w:bCs/>
          <w:sz w:val="30"/>
          <w:szCs w:val="30"/>
          <w:lang w:val="x-none" w:eastAsia="x-none"/>
        </w:rPr>
        <w:t xml:space="preserve"> </w:t>
      </w:r>
      <w:r w:rsidRPr="00CB4C29">
        <w:rPr>
          <w:rFonts w:ascii="Times New Roman" w:eastAsia="Times New Roman" w:hAnsi="Times New Roman" w:cs="Times New Roman"/>
          <w:sz w:val="30"/>
          <w:szCs w:val="30"/>
          <w:lang w:val="x-none" w:eastAsia="x-none"/>
        </w:rPr>
        <w:t xml:space="preserve">высшего образования </w:t>
      </w:r>
      <w:r w:rsidRPr="00CB4C29">
        <w:rPr>
          <w:rFonts w:ascii="Times New Roman" w:eastAsia="Times New Roman" w:hAnsi="Times New Roman" w:cs="Times New Roman"/>
          <w:sz w:val="30"/>
          <w:szCs w:val="30"/>
          <w:lang w:val="en-US" w:eastAsia="x-none"/>
        </w:rPr>
        <w:t>I</w:t>
      </w:r>
      <w:r w:rsidRPr="00CB4C29">
        <w:rPr>
          <w:rFonts w:ascii="Times New Roman" w:eastAsia="Times New Roman" w:hAnsi="Times New Roman" w:cs="Times New Roman"/>
          <w:sz w:val="30"/>
          <w:szCs w:val="30"/>
          <w:lang w:val="x-none" w:eastAsia="x-none"/>
        </w:rPr>
        <w:t xml:space="preserve"> ступени</w:t>
      </w:r>
      <w:r w:rsidRPr="00CB4C29">
        <w:rPr>
          <w:rFonts w:ascii="Times New Roman" w:eastAsia="Times New Roman" w:hAnsi="Times New Roman" w:cs="Times New Roman"/>
          <w:bCs/>
          <w:sz w:val="30"/>
          <w:szCs w:val="30"/>
          <w:lang w:val="x-none" w:eastAsia="x-none"/>
        </w:rPr>
        <w:t xml:space="preserve"> </w:t>
      </w:r>
      <w:r w:rsidRPr="00CB4C29">
        <w:rPr>
          <w:rFonts w:ascii="Times New Roman" w:eastAsia="Times New Roman" w:hAnsi="Times New Roman" w:cs="Times New Roman"/>
          <w:bCs/>
          <w:sz w:val="30"/>
          <w:szCs w:val="30"/>
          <w:lang w:eastAsia="x-none"/>
        </w:rPr>
        <w:t xml:space="preserve">по специальности </w:t>
      </w:r>
      <w:r w:rsidRPr="00CB4C29">
        <w:rPr>
          <w:rFonts w:ascii="Times New Roman" w:eastAsia="Times New Roman" w:hAnsi="Times New Roman" w:cs="Times New Roman"/>
          <w:sz w:val="30"/>
          <w:szCs w:val="30"/>
          <w:lang w:val="x-none" w:eastAsia="x-none"/>
        </w:rPr>
        <w:t>1-16 01 02 «Дирижирование (по направлениям)»</w:t>
      </w:r>
      <w:r w:rsidRPr="00CB4C29">
        <w:rPr>
          <w:rFonts w:ascii="Times New Roman" w:eastAsia="Times New Roman" w:hAnsi="Times New Roman" w:cs="Times New Roman"/>
          <w:sz w:val="30"/>
          <w:szCs w:val="30"/>
          <w:lang w:eastAsia="x-none"/>
        </w:rPr>
        <w:t xml:space="preserve"> </w:t>
      </w:r>
      <w:r w:rsidRPr="00CB4C29">
        <w:rPr>
          <w:rFonts w:ascii="Times New Roman" w:eastAsia="Times New Roman" w:hAnsi="Times New Roman" w:cs="Times New Roman"/>
          <w:bCs/>
          <w:sz w:val="30"/>
          <w:szCs w:val="30"/>
          <w:lang w:val="x-none" w:eastAsia="x-none"/>
        </w:rPr>
        <w:t xml:space="preserve">проводится в форме </w:t>
      </w:r>
      <w:r w:rsidRPr="00CB4C29">
        <w:rPr>
          <w:rFonts w:ascii="Times New Roman" w:eastAsia="Times New Roman" w:hAnsi="Times New Roman" w:cs="Times New Roman"/>
          <w:bCs/>
          <w:sz w:val="30"/>
          <w:szCs w:val="30"/>
          <w:lang w:eastAsia="x-none"/>
        </w:rPr>
        <w:t>государственного экзамена по специальности, направлению специальности.</w:t>
      </w:r>
    </w:p>
    <w:p w14:paraId="700F2AA1" w14:textId="77777777" w:rsidR="009110D0" w:rsidRPr="00CB4C29" w:rsidRDefault="009110D0" w:rsidP="009110D0">
      <w:pPr>
        <w:tabs>
          <w:tab w:val="num" w:pos="0"/>
          <w:tab w:val="left" w:pos="709"/>
        </w:tabs>
        <w:spacing w:after="0" w:line="240" w:lineRule="auto"/>
        <w:ind w:firstLine="709"/>
        <w:jc w:val="both"/>
        <w:rPr>
          <w:rFonts w:ascii="Times New Roman" w:eastAsia="Times New Roman" w:hAnsi="Times New Roman" w:cs="Times New Roman"/>
          <w:sz w:val="30"/>
          <w:szCs w:val="30"/>
          <w:lang w:val="x-none" w:eastAsia="x-none"/>
        </w:rPr>
      </w:pPr>
      <w:r w:rsidRPr="00CB4C29">
        <w:rPr>
          <w:rFonts w:ascii="Times New Roman" w:eastAsia="Times New Roman" w:hAnsi="Times New Roman" w:cs="Times New Roman"/>
          <w:sz w:val="30"/>
          <w:szCs w:val="30"/>
          <w:lang w:val="x-none" w:eastAsia="x-none"/>
        </w:rPr>
        <w:t>При подготовке к итоговой аттестации формируются или развиваются компетенции, приведенные в таблице </w:t>
      </w:r>
      <w:r w:rsidRPr="00CB4C29">
        <w:rPr>
          <w:rFonts w:ascii="Times New Roman" w:eastAsia="Times New Roman" w:hAnsi="Times New Roman" w:cs="Times New Roman"/>
          <w:sz w:val="30"/>
          <w:szCs w:val="30"/>
          <w:lang w:eastAsia="x-none"/>
        </w:rPr>
        <w:t>3</w:t>
      </w:r>
      <w:r w:rsidRPr="00CB4C29">
        <w:rPr>
          <w:rFonts w:ascii="Times New Roman" w:eastAsia="Times New Roman" w:hAnsi="Times New Roman" w:cs="Times New Roman"/>
          <w:sz w:val="30"/>
          <w:szCs w:val="30"/>
          <w:lang w:val="x-none" w:eastAsia="x-none"/>
        </w:rPr>
        <w:t xml:space="preserve"> настоящего образовательного стандарта.</w:t>
      </w:r>
    </w:p>
    <w:p w14:paraId="10E345FF" w14:textId="3D0B3019" w:rsidR="000264C6" w:rsidRDefault="009110D0" w:rsidP="009110D0">
      <w:pPr>
        <w:tabs>
          <w:tab w:val="num" w:pos="0"/>
          <w:tab w:val="left" w:pos="709"/>
        </w:tabs>
        <w:spacing w:after="0" w:line="240" w:lineRule="auto"/>
        <w:ind w:firstLine="709"/>
        <w:jc w:val="both"/>
        <w:rPr>
          <w:rFonts w:ascii="Times New Roman" w:eastAsia="Times New Roman" w:hAnsi="Times New Roman" w:cs="Times New Roman"/>
          <w:bCs/>
          <w:sz w:val="30"/>
          <w:szCs w:val="30"/>
          <w:lang w:val="x-none" w:eastAsia="x-none"/>
        </w:rPr>
      </w:pPr>
      <w:r w:rsidRPr="00CB4C29">
        <w:rPr>
          <w:rFonts w:ascii="Times New Roman" w:eastAsia="Times New Roman" w:hAnsi="Times New Roman" w:cs="Times New Roman"/>
          <w:bCs/>
          <w:sz w:val="30"/>
          <w:szCs w:val="30"/>
          <w:lang w:eastAsia="x-none"/>
        </w:rPr>
        <w:t>40. </w:t>
      </w:r>
      <w:r w:rsidRPr="00CB4C29">
        <w:rPr>
          <w:rFonts w:ascii="Times New Roman" w:eastAsia="Times New Roman" w:hAnsi="Times New Roman" w:cs="Times New Roman"/>
          <w:bCs/>
          <w:sz w:val="30"/>
          <w:szCs w:val="30"/>
          <w:lang w:val="x-none" w:eastAsia="x-none"/>
        </w:rPr>
        <w:t>Программа государственного экзамена разрабатывается учреждением высшего образования в соответствии с Правилами проведения аттестации студентов, курсантов, слушателей при освоении содержания образовательных</w:t>
      </w:r>
      <w:r w:rsidRPr="009110D0">
        <w:rPr>
          <w:rFonts w:ascii="Times New Roman" w:eastAsia="Times New Roman" w:hAnsi="Times New Roman" w:cs="Times New Roman"/>
          <w:bCs/>
          <w:sz w:val="30"/>
          <w:szCs w:val="30"/>
          <w:lang w:val="x-none" w:eastAsia="x-none"/>
        </w:rPr>
        <w:t xml:space="preserve"> программ высшего образования.</w:t>
      </w:r>
    </w:p>
    <w:p w14:paraId="15596EEE" w14:textId="77777777" w:rsidR="00C91261" w:rsidRDefault="00C91261">
      <w:pPr>
        <w:rPr>
          <w:rFonts w:ascii="Times New Roman" w:eastAsia="Times New Roman" w:hAnsi="Times New Roman" w:cs="Times New Roman"/>
          <w:bCs/>
          <w:sz w:val="30"/>
          <w:szCs w:val="30"/>
          <w:lang w:val="x-none" w:eastAsia="x-none"/>
        </w:rPr>
        <w:sectPr w:rsidR="00C91261" w:rsidSect="00644470">
          <w:footnotePr>
            <w:numRestart w:val="eachSect"/>
          </w:footnotePr>
          <w:pgSz w:w="11906" w:h="16838"/>
          <w:pgMar w:top="1134" w:right="567" w:bottom="1134" w:left="1701" w:header="720" w:footer="720" w:gutter="0"/>
          <w:pgNumType w:start="1"/>
          <w:cols w:space="708"/>
          <w:titlePg/>
          <w:docGrid w:linePitch="408"/>
        </w:sectPr>
      </w:pPr>
    </w:p>
    <w:p w14:paraId="046F738D" w14:textId="77777777" w:rsidR="0086724A" w:rsidRPr="00B95A47" w:rsidRDefault="0086724A" w:rsidP="0086724A">
      <w:pPr>
        <w:spacing w:after="120" w:line="240" w:lineRule="auto"/>
        <w:ind w:firstLine="5670"/>
        <w:rPr>
          <w:rFonts w:ascii="Times New Roman" w:eastAsia="Times New Roman" w:hAnsi="Times New Roman" w:cs="Times New Roman"/>
          <w:sz w:val="30"/>
          <w:szCs w:val="30"/>
          <w:lang w:eastAsia="ru-RU"/>
        </w:rPr>
      </w:pPr>
      <w:r w:rsidRPr="00B95A47">
        <w:rPr>
          <w:rFonts w:ascii="Times New Roman" w:eastAsia="Times New Roman" w:hAnsi="Times New Roman" w:cs="Times New Roman"/>
          <w:sz w:val="30"/>
          <w:szCs w:val="30"/>
          <w:lang w:eastAsia="ru-RU"/>
        </w:rPr>
        <w:t>УТВЕРЖДЕНО</w:t>
      </w:r>
    </w:p>
    <w:p w14:paraId="42B0A19E" w14:textId="77777777" w:rsidR="0086724A" w:rsidRPr="00B95A47" w:rsidRDefault="0086724A" w:rsidP="0086724A">
      <w:pPr>
        <w:spacing w:after="0" w:line="280" w:lineRule="exact"/>
        <w:ind w:firstLine="5670"/>
        <w:rPr>
          <w:rFonts w:ascii="Times New Roman" w:eastAsia="Times New Roman" w:hAnsi="Times New Roman" w:cs="Times New Roman"/>
          <w:sz w:val="30"/>
          <w:szCs w:val="30"/>
          <w:lang w:eastAsia="ru-RU"/>
        </w:rPr>
      </w:pPr>
      <w:r w:rsidRPr="00B95A47">
        <w:rPr>
          <w:rFonts w:ascii="Times New Roman" w:eastAsia="Times New Roman" w:hAnsi="Times New Roman" w:cs="Times New Roman"/>
          <w:sz w:val="30"/>
          <w:szCs w:val="30"/>
          <w:lang w:eastAsia="ru-RU"/>
        </w:rPr>
        <w:t>Постановление</w:t>
      </w:r>
    </w:p>
    <w:p w14:paraId="0D35097C" w14:textId="77777777" w:rsidR="0086724A" w:rsidRPr="00B95A47" w:rsidRDefault="0086724A" w:rsidP="0086724A">
      <w:pPr>
        <w:spacing w:after="0" w:line="280" w:lineRule="exact"/>
        <w:ind w:firstLine="5670"/>
        <w:rPr>
          <w:rFonts w:ascii="Times New Roman" w:eastAsia="Times New Roman" w:hAnsi="Times New Roman" w:cs="Times New Roman"/>
          <w:sz w:val="30"/>
          <w:szCs w:val="30"/>
          <w:lang w:eastAsia="ru-RU"/>
        </w:rPr>
      </w:pPr>
      <w:r w:rsidRPr="00B95A47">
        <w:rPr>
          <w:rFonts w:ascii="Times New Roman" w:eastAsia="Times New Roman" w:hAnsi="Times New Roman" w:cs="Times New Roman"/>
          <w:sz w:val="30"/>
          <w:szCs w:val="30"/>
          <w:lang w:eastAsia="ru-RU"/>
        </w:rPr>
        <w:t>Министерства образования</w:t>
      </w:r>
    </w:p>
    <w:p w14:paraId="46B9A0C7" w14:textId="77777777" w:rsidR="0086724A" w:rsidRPr="00B95A47" w:rsidRDefault="0086724A" w:rsidP="0086724A">
      <w:pPr>
        <w:spacing w:after="0" w:line="280" w:lineRule="exact"/>
        <w:ind w:firstLine="5670"/>
        <w:rPr>
          <w:rFonts w:ascii="Times New Roman" w:eastAsia="Times New Roman" w:hAnsi="Times New Roman" w:cs="Times New Roman"/>
          <w:sz w:val="30"/>
          <w:szCs w:val="30"/>
          <w:lang w:eastAsia="ru-RU"/>
        </w:rPr>
      </w:pPr>
      <w:r w:rsidRPr="00B95A47">
        <w:rPr>
          <w:rFonts w:ascii="Times New Roman" w:eastAsia="Times New Roman" w:hAnsi="Times New Roman" w:cs="Times New Roman"/>
          <w:sz w:val="30"/>
          <w:szCs w:val="30"/>
          <w:lang w:eastAsia="ru-RU"/>
        </w:rPr>
        <w:t>Республики Беларусь</w:t>
      </w:r>
    </w:p>
    <w:p w14:paraId="5A59DE1D" w14:textId="08143531" w:rsidR="0086724A" w:rsidRPr="00565DAA" w:rsidRDefault="003C7F23" w:rsidP="0086724A">
      <w:pPr>
        <w:spacing w:after="0" w:line="280" w:lineRule="exact"/>
        <w:ind w:firstLine="5670"/>
        <w:rPr>
          <w:rFonts w:ascii="Times New Roman" w:eastAsia="Times New Roman" w:hAnsi="Times New Roman" w:cs="Times New Roman"/>
          <w:sz w:val="30"/>
          <w:szCs w:val="30"/>
          <w:lang w:eastAsia="ru-RU"/>
        </w:rPr>
      </w:pPr>
      <w:r w:rsidRPr="00565DAA">
        <w:rPr>
          <w:rFonts w:ascii="Times New Roman" w:eastAsia="Times New Roman" w:hAnsi="Times New Roman" w:cs="Times New Roman"/>
          <w:sz w:val="30"/>
          <w:szCs w:val="30"/>
          <w:lang w:eastAsia="ru-RU"/>
        </w:rPr>
        <w:t>12.04.2022</w:t>
      </w:r>
      <w:r w:rsidR="0086724A" w:rsidRPr="00565DAA">
        <w:rPr>
          <w:rFonts w:ascii="Times New Roman" w:eastAsia="Times New Roman" w:hAnsi="Times New Roman" w:cs="Times New Roman"/>
          <w:sz w:val="30"/>
          <w:szCs w:val="30"/>
          <w:lang w:eastAsia="ru-RU"/>
        </w:rPr>
        <w:t xml:space="preserve"> № </w:t>
      </w:r>
      <w:r w:rsidRPr="00565DAA">
        <w:rPr>
          <w:rFonts w:ascii="Times New Roman" w:eastAsia="Times New Roman" w:hAnsi="Times New Roman" w:cs="Times New Roman"/>
          <w:sz w:val="30"/>
          <w:szCs w:val="30"/>
          <w:lang w:eastAsia="ru-RU"/>
        </w:rPr>
        <w:t>78</w:t>
      </w:r>
    </w:p>
    <w:p w14:paraId="44AAE6FC" w14:textId="77777777" w:rsidR="00B91414" w:rsidRPr="00565DAA" w:rsidRDefault="00B91414" w:rsidP="00B91414">
      <w:pPr>
        <w:tabs>
          <w:tab w:val="left" w:pos="6804"/>
        </w:tabs>
        <w:spacing w:after="0" w:line="240" w:lineRule="auto"/>
        <w:ind w:left="5812"/>
        <w:rPr>
          <w:rFonts w:ascii="Times New Roman" w:eastAsia="Times New Roman" w:hAnsi="Times New Roman" w:cs="Times New Roman"/>
          <w:sz w:val="30"/>
          <w:szCs w:val="30"/>
          <w:lang w:eastAsia="ru-RU"/>
        </w:rPr>
      </w:pPr>
    </w:p>
    <w:p w14:paraId="6B6C3353" w14:textId="77777777" w:rsidR="00B91414" w:rsidRPr="00565DAA" w:rsidRDefault="00B91414" w:rsidP="00B91414">
      <w:pPr>
        <w:spacing w:after="0" w:line="240" w:lineRule="auto"/>
        <w:jc w:val="center"/>
        <w:rPr>
          <w:rFonts w:ascii="Times New Roman" w:eastAsia="Times New Roman" w:hAnsi="Times New Roman" w:cs="Times New Roman"/>
          <w:b/>
          <w:bCs/>
          <w:caps/>
          <w:sz w:val="30"/>
          <w:szCs w:val="30"/>
          <w:lang w:eastAsia="ru-RU"/>
        </w:rPr>
      </w:pPr>
      <w:r w:rsidRPr="00565DAA">
        <w:rPr>
          <w:rFonts w:ascii="Times New Roman" w:eastAsia="Times New Roman" w:hAnsi="Times New Roman" w:cs="Times New Roman"/>
          <w:b/>
          <w:bCs/>
          <w:caps/>
          <w:sz w:val="30"/>
          <w:szCs w:val="30"/>
          <w:lang w:eastAsia="ru-RU"/>
        </w:rPr>
        <w:t>ОБРАЗОВАТЕЛЬНЫЙ СТАНДАРТ</w:t>
      </w:r>
    </w:p>
    <w:p w14:paraId="30F9F8EE" w14:textId="77777777" w:rsidR="00B91414" w:rsidRPr="00565DAA" w:rsidRDefault="00B91414" w:rsidP="00B91414">
      <w:pPr>
        <w:spacing w:after="0" w:line="240" w:lineRule="auto"/>
        <w:jc w:val="center"/>
        <w:rPr>
          <w:rFonts w:ascii="Times New Roman" w:eastAsia="Times New Roman" w:hAnsi="Times New Roman" w:cs="Times New Roman"/>
          <w:b/>
          <w:bCs/>
          <w:caps/>
          <w:sz w:val="30"/>
          <w:szCs w:val="30"/>
          <w:lang w:eastAsia="ru-RU"/>
        </w:rPr>
      </w:pPr>
      <w:r w:rsidRPr="00565DAA">
        <w:rPr>
          <w:rFonts w:ascii="Times New Roman" w:eastAsia="Times New Roman" w:hAnsi="Times New Roman" w:cs="Times New Roman"/>
          <w:b/>
          <w:bCs/>
          <w:caps/>
          <w:sz w:val="30"/>
          <w:szCs w:val="30"/>
          <w:lang w:eastAsia="ru-RU"/>
        </w:rPr>
        <w:t>ВЫСШЕГО ОБРАЗОВАНИя</w:t>
      </w:r>
    </w:p>
    <w:p w14:paraId="00CF8D05" w14:textId="77777777" w:rsidR="00B91414" w:rsidRPr="00565DAA" w:rsidRDefault="00B91414" w:rsidP="00B91414">
      <w:pPr>
        <w:spacing w:after="0" w:line="240" w:lineRule="auto"/>
        <w:jc w:val="center"/>
        <w:rPr>
          <w:rFonts w:ascii="Times New Roman" w:eastAsia="Times New Roman" w:hAnsi="Times New Roman" w:cs="Times New Roman"/>
          <w:sz w:val="30"/>
          <w:szCs w:val="30"/>
          <w:lang w:eastAsia="ru-RU"/>
        </w:rPr>
      </w:pPr>
      <w:r w:rsidRPr="00565DAA">
        <w:rPr>
          <w:rFonts w:ascii="Times New Roman" w:eastAsia="Times New Roman" w:hAnsi="Times New Roman" w:cs="Times New Roman"/>
          <w:sz w:val="30"/>
          <w:szCs w:val="30"/>
          <w:lang w:eastAsia="ru-RU"/>
        </w:rPr>
        <w:t>(ОСВО 1-16</w:t>
      </w:r>
      <w:r w:rsidRPr="00565DAA">
        <w:rPr>
          <w:rFonts w:ascii="Times New Roman" w:eastAsia="Times New Roman" w:hAnsi="Times New Roman" w:cs="Times New Roman"/>
          <w:sz w:val="30"/>
          <w:szCs w:val="30"/>
          <w:lang w:val="be-BY" w:eastAsia="ru-RU"/>
        </w:rPr>
        <w:t xml:space="preserve"> 01</w:t>
      </w:r>
      <w:r w:rsidRPr="00565DAA">
        <w:rPr>
          <w:rFonts w:ascii="Times New Roman" w:eastAsia="Times New Roman" w:hAnsi="Times New Roman" w:cs="Times New Roman"/>
          <w:sz w:val="30"/>
          <w:szCs w:val="30"/>
          <w:lang w:eastAsia="ru-RU"/>
        </w:rPr>
        <w:t xml:space="preserve"> 03-2021)</w:t>
      </w:r>
    </w:p>
    <w:p w14:paraId="3561A207" w14:textId="77777777" w:rsidR="00B91414" w:rsidRPr="00565DAA" w:rsidRDefault="00B91414" w:rsidP="00B91414">
      <w:pPr>
        <w:spacing w:after="0" w:line="240" w:lineRule="auto"/>
        <w:jc w:val="center"/>
        <w:rPr>
          <w:rFonts w:ascii="Times New Roman" w:eastAsia="Times New Roman" w:hAnsi="Times New Roman" w:cs="Times New Roman"/>
          <w:sz w:val="30"/>
          <w:szCs w:val="30"/>
          <w:lang w:eastAsia="ru-RU"/>
        </w:rPr>
      </w:pPr>
    </w:p>
    <w:p w14:paraId="7D91BCA2" w14:textId="77777777" w:rsidR="00B91414" w:rsidRPr="00565DAA" w:rsidRDefault="00B91414" w:rsidP="00B91414">
      <w:pPr>
        <w:spacing w:after="0" w:line="240" w:lineRule="auto"/>
        <w:jc w:val="center"/>
        <w:rPr>
          <w:rFonts w:ascii="Times New Roman" w:eastAsia="Times New Roman" w:hAnsi="Times New Roman" w:cs="Times New Roman"/>
          <w:b/>
          <w:sz w:val="30"/>
          <w:szCs w:val="30"/>
          <w:lang w:eastAsia="ru-RU"/>
        </w:rPr>
      </w:pPr>
      <w:r w:rsidRPr="00565DAA">
        <w:rPr>
          <w:rFonts w:ascii="Times New Roman" w:eastAsia="Times New Roman" w:hAnsi="Times New Roman" w:cs="Times New Roman"/>
          <w:b/>
          <w:sz w:val="30"/>
          <w:szCs w:val="30"/>
          <w:lang w:eastAsia="ru-RU"/>
        </w:rPr>
        <w:t xml:space="preserve">ВЫСШЕЕ ОБРАЗОВАНИЕ. </w:t>
      </w:r>
      <w:r w:rsidRPr="00565DAA">
        <w:rPr>
          <w:rFonts w:ascii="Times New Roman" w:eastAsia="Times New Roman" w:hAnsi="Times New Roman" w:cs="Times New Roman"/>
          <w:b/>
          <w:sz w:val="30"/>
          <w:szCs w:val="30"/>
          <w:lang w:val="en-US" w:eastAsia="ru-RU"/>
        </w:rPr>
        <w:t>I</w:t>
      </w:r>
      <w:r w:rsidRPr="00565DAA">
        <w:rPr>
          <w:rFonts w:ascii="Times New Roman" w:eastAsia="Times New Roman" w:hAnsi="Times New Roman" w:cs="Times New Roman"/>
          <w:b/>
          <w:sz w:val="30"/>
          <w:szCs w:val="30"/>
          <w:lang w:eastAsia="ru-RU"/>
        </w:rPr>
        <w:t xml:space="preserve"> СТУПЕНЬ</w:t>
      </w:r>
    </w:p>
    <w:p w14:paraId="5AFE933D" w14:textId="77777777" w:rsidR="00B91414" w:rsidRPr="00565DAA" w:rsidRDefault="00B91414" w:rsidP="00B91414">
      <w:pPr>
        <w:spacing w:after="0" w:line="240" w:lineRule="auto"/>
        <w:jc w:val="both"/>
        <w:rPr>
          <w:rFonts w:ascii="Times New Roman" w:eastAsia="Times New Roman" w:hAnsi="Times New Roman" w:cs="Times New Roman"/>
          <w:sz w:val="30"/>
          <w:szCs w:val="30"/>
          <w:lang w:eastAsia="ru-RU"/>
        </w:rPr>
      </w:pPr>
      <w:r w:rsidRPr="00565DAA">
        <w:rPr>
          <w:rFonts w:ascii="Times New Roman" w:eastAsia="Times New Roman" w:hAnsi="Times New Roman" w:cs="Times New Roman"/>
          <w:b/>
          <w:sz w:val="30"/>
          <w:szCs w:val="30"/>
          <w:lang w:eastAsia="ru-RU"/>
        </w:rPr>
        <w:t>Специальность</w:t>
      </w:r>
      <w:r w:rsidRPr="00565DAA">
        <w:rPr>
          <w:rFonts w:ascii="Times New Roman" w:eastAsia="Times New Roman" w:hAnsi="Times New Roman" w:cs="Times New Roman"/>
          <w:sz w:val="30"/>
          <w:szCs w:val="30"/>
          <w:lang w:eastAsia="ru-RU"/>
        </w:rPr>
        <w:t xml:space="preserve"> </w:t>
      </w:r>
      <w:r w:rsidRPr="00565DAA">
        <w:rPr>
          <w:rFonts w:ascii="Times New Roman" w:eastAsia="Times New Roman" w:hAnsi="Times New Roman" w:cs="Times New Roman"/>
          <w:sz w:val="30"/>
          <w:szCs w:val="24"/>
          <w:lang w:eastAsia="ru-RU"/>
        </w:rPr>
        <w:t>1-16</w:t>
      </w:r>
      <w:r w:rsidRPr="00565DAA">
        <w:rPr>
          <w:rFonts w:ascii="Times New Roman" w:eastAsia="Times New Roman" w:hAnsi="Times New Roman" w:cs="Times New Roman"/>
          <w:sz w:val="30"/>
          <w:szCs w:val="24"/>
          <w:lang w:val="en-US" w:eastAsia="ru-RU"/>
        </w:rPr>
        <w:t> </w:t>
      </w:r>
      <w:r w:rsidRPr="00565DAA">
        <w:rPr>
          <w:rFonts w:ascii="Times New Roman" w:eastAsia="Times New Roman" w:hAnsi="Times New Roman" w:cs="Times New Roman"/>
          <w:sz w:val="30"/>
          <w:szCs w:val="24"/>
          <w:lang w:eastAsia="ru-RU"/>
        </w:rPr>
        <w:t>01</w:t>
      </w:r>
      <w:r w:rsidRPr="00565DAA">
        <w:rPr>
          <w:rFonts w:ascii="Times New Roman" w:eastAsia="Times New Roman" w:hAnsi="Times New Roman" w:cs="Times New Roman"/>
          <w:sz w:val="30"/>
          <w:szCs w:val="24"/>
          <w:lang w:val="en-US" w:eastAsia="ru-RU"/>
        </w:rPr>
        <w:t> </w:t>
      </w:r>
      <w:r w:rsidRPr="00565DAA">
        <w:rPr>
          <w:rFonts w:ascii="Times New Roman" w:eastAsia="Times New Roman" w:hAnsi="Times New Roman" w:cs="Times New Roman"/>
          <w:sz w:val="30"/>
          <w:szCs w:val="24"/>
          <w:lang w:eastAsia="ru-RU"/>
        </w:rPr>
        <w:t>03 Фортепиано</w:t>
      </w:r>
    </w:p>
    <w:p w14:paraId="73638178" w14:textId="77777777" w:rsidR="00B91414" w:rsidRPr="00B91414" w:rsidRDefault="00B91414" w:rsidP="00B91414">
      <w:pPr>
        <w:spacing w:after="0" w:line="240" w:lineRule="auto"/>
        <w:jc w:val="both"/>
        <w:rPr>
          <w:rFonts w:ascii="Times New Roman" w:eastAsia="Times New Roman" w:hAnsi="Times New Roman" w:cs="Times New Roman"/>
          <w:sz w:val="30"/>
          <w:szCs w:val="24"/>
          <w:lang w:eastAsia="x-none"/>
        </w:rPr>
      </w:pPr>
      <w:r w:rsidRPr="00565DAA">
        <w:rPr>
          <w:rFonts w:ascii="Times New Roman" w:eastAsia="Times New Roman" w:hAnsi="Times New Roman" w:cs="Times New Roman"/>
          <w:b/>
          <w:sz w:val="30"/>
          <w:szCs w:val="30"/>
          <w:lang w:val="be-BY" w:eastAsia="x-none"/>
        </w:rPr>
        <w:t>Квалификация</w:t>
      </w:r>
      <w:r w:rsidRPr="00565DAA">
        <w:rPr>
          <w:rFonts w:ascii="Times New Roman" w:eastAsia="Times New Roman" w:hAnsi="Times New Roman" w:cs="Times New Roman"/>
          <w:sz w:val="30"/>
          <w:szCs w:val="30"/>
          <w:lang w:val="be-BY" w:eastAsia="x-none"/>
        </w:rPr>
        <w:t xml:space="preserve"> </w:t>
      </w:r>
      <w:r w:rsidRPr="00565DAA">
        <w:rPr>
          <w:rFonts w:ascii="Times New Roman" w:eastAsia="Times New Roman" w:hAnsi="Times New Roman" w:cs="Times New Roman"/>
          <w:sz w:val="30"/>
          <w:szCs w:val="24"/>
          <w:lang w:val="x-none" w:eastAsia="x-none"/>
        </w:rPr>
        <w:t>Артист-инструменталист. Преподаватель</w:t>
      </w:r>
    </w:p>
    <w:p w14:paraId="4B6AD187" w14:textId="77777777" w:rsidR="00B91414" w:rsidRPr="00B91414" w:rsidRDefault="00B91414" w:rsidP="00B91414">
      <w:pPr>
        <w:spacing w:after="0" w:line="240" w:lineRule="auto"/>
        <w:jc w:val="center"/>
        <w:rPr>
          <w:rFonts w:ascii="Times New Roman" w:eastAsia="Times New Roman" w:hAnsi="Times New Roman" w:cs="Times New Roman"/>
          <w:b/>
          <w:sz w:val="30"/>
          <w:szCs w:val="30"/>
          <w:lang w:eastAsia="ru-RU"/>
        </w:rPr>
      </w:pPr>
    </w:p>
    <w:p w14:paraId="5BF50879" w14:textId="77777777" w:rsidR="00B91414" w:rsidRPr="00B91414" w:rsidRDefault="00B91414" w:rsidP="00B91414">
      <w:pPr>
        <w:spacing w:after="0" w:line="240" w:lineRule="auto"/>
        <w:jc w:val="center"/>
        <w:rPr>
          <w:rFonts w:ascii="Times New Roman" w:eastAsia="Times New Roman" w:hAnsi="Times New Roman" w:cs="Times New Roman"/>
          <w:b/>
          <w:sz w:val="30"/>
          <w:szCs w:val="30"/>
          <w:lang w:val="be-BY" w:eastAsia="ru-RU"/>
        </w:rPr>
      </w:pPr>
      <w:r w:rsidRPr="00B91414">
        <w:rPr>
          <w:rFonts w:ascii="Times New Roman" w:eastAsia="Times New Roman" w:hAnsi="Times New Roman" w:cs="Times New Roman"/>
          <w:b/>
          <w:sz w:val="30"/>
          <w:szCs w:val="30"/>
          <w:lang w:eastAsia="ru-RU"/>
        </w:rPr>
        <w:t>В</w:t>
      </w:r>
      <w:r w:rsidRPr="00B91414">
        <w:rPr>
          <w:rFonts w:ascii="Times New Roman" w:eastAsia="Times New Roman" w:hAnsi="Times New Roman" w:cs="Times New Roman"/>
          <w:b/>
          <w:sz w:val="30"/>
          <w:szCs w:val="30"/>
          <w:lang w:val="be-BY" w:eastAsia="ru-RU"/>
        </w:rPr>
        <w:t xml:space="preserve">ЫШЭЙШАЯ АДУКАЦЫЯ. </w:t>
      </w:r>
      <w:r w:rsidRPr="00B91414">
        <w:rPr>
          <w:rFonts w:ascii="Times New Roman" w:eastAsia="Times New Roman" w:hAnsi="Times New Roman" w:cs="Times New Roman"/>
          <w:b/>
          <w:sz w:val="30"/>
          <w:szCs w:val="30"/>
          <w:lang w:val="en-US" w:eastAsia="ru-RU"/>
        </w:rPr>
        <w:t>I</w:t>
      </w:r>
      <w:r w:rsidRPr="00B91414">
        <w:rPr>
          <w:rFonts w:ascii="Times New Roman" w:eastAsia="Times New Roman" w:hAnsi="Times New Roman" w:cs="Times New Roman"/>
          <w:b/>
          <w:sz w:val="30"/>
          <w:szCs w:val="30"/>
          <w:lang w:val="be-BY" w:eastAsia="ru-RU"/>
        </w:rPr>
        <w:t xml:space="preserve"> СТУПЕНЬ</w:t>
      </w:r>
    </w:p>
    <w:p w14:paraId="62530164" w14:textId="77777777" w:rsidR="00B91414" w:rsidRPr="00B91414" w:rsidRDefault="00B91414" w:rsidP="00B91414">
      <w:pPr>
        <w:spacing w:after="0" w:line="240" w:lineRule="auto"/>
        <w:jc w:val="both"/>
        <w:rPr>
          <w:rFonts w:ascii="Times New Roman" w:eastAsia="Times New Roman" w:hAnsi="Times New Roman" w:cs="Times New Roman"/>
          <w:sz w:val="30"/>
          <w:szCs w:val="30"/>
          <w:lang w:val="be-BY" w:eastAsia="ru-RU"/>
        </w:rPr>
      </w:pPr>
      <w:r w:rsidRPr="00B91414">
        <w:rPr>
          <w:rFonts w:ascii="Times New Roman" w:eastAsia="Times New Roman" w:hAnsi="Times New Roman" w:cs="Times New Roman"/>
          <w:b/>
          <w:sz w:val="30"/>
          <w:szCs w:val="30"/>
          <w:lang w:val="be-BY" w:eastAsia="ru-RU"/>
        </w:rPr>
        <w:t>Спецыяльнасць</w:t>
      </w:r>
      <w:r w:rsidRPr="00B91414">
        <w:rPr>
          <w:rFonts w:ascii="Times New Roman" w:eastAsia="Times New Roman" w:hAnsi="Times New Roman" w:cs="Times New Roman"/>
          <w:sz w:val="30"/>
          <w:szCs w:val="30"/>
          <w:lang w:val="be-BY" w:eastAsia="ru-RU"/>
        </w:rPr>
        <w:t xml:space="preserve"> 1-16 01 03 </w:t>
      </w:r>
      <w:r w:rsidRPr="00B91414">
        <w:rPr>
          <w:rFonts w:ascii="Times New Roman" w:eastAsia="Times New Roman" w:hAnsi="Times New Roman" w:cs="Times New Roman"/>
          <w:sz w:val="30"/>
          <w:szCs w:val="24"/>
          <w:lang w:val="be-BY" w:eastAsia="ru-RU"/>
        </w:rPr>
        <w:t>Фартэпіяна</w:t>
      </w:r>
    </w:p>
    <w:p w14:paraId="256947B3" w14:textId="77777777" w:rsidR="00B91414" w:rsidRPr="00B91414" w:rsidRDefault="00B91414" w:rsidP="00B91414">
      <w:pPr>
        <w:spacing w:after="0" w:line="240" w:lineRule="auto"/>
        <w:jc w:val="both"/>
        <w:rPr>
          <w:rFonts w:ascii="Times New Roman" w:eastAsia="Times New Roman" w:hAnsi="Times New Roman" w:cs="Times New Roman"/>
          <w:sz w:val="30"/>
          <w:szCs w:val="30"/>
          <w:lang w:val="en-US" w:eastAsia="x-none"/>
        </w:rPr>
      </w:pPr>
      <w:r w:rsidRPr="00B91414">
        <w:rPr>
          <w:rFonts w:ascii="Times New Roman" w:eastAsia="Times New Roman" w:hAnsi="Times New Roman" w:cs="Times New Roman"/>
          <w:b/>
          <w:sz w:val="30"/>
          <w:szCs w:val="30"/>
          <w:lang w:val="be-BY" w:eastAsia="x-none"/>
        </w:rPr>
        <w:t>Кваліфікацыя</w:t>
      </w:r>
      <w:r w:rsidRPr="00B91414">
        <w:rPr>
          <w:rFonts w:ascii="Times New Roman" w:eastAsia="Times New Roman" w:hAnsi="Times New Roman" w:cs="Times New Roman"/>
          <w:sz w:val="30"/>
          <w:szCs w:val="30"/>
          <w:lang w:val="be-BY" w:eastAsia="x-none"/>
        </w:rPr>
        <w:t xml:space="preserve"> Артыст-інструменталіст</w:t>
      </w:r>
      <w:r w:rsidRPr="00B91414">
        <w:rPr>
          <w:rFonts w:ascii="Times New Roman" w:eastAsia="Times New Roman" w:hAnsi="Times New Roman" w:cs="Times New Roman"/>
          <w:sz w:val="30"/>
          <w:szCs w:val="30"/>
          <w:lang w:val="x-none" w:eastAsia="x-none"/>
        </w:rPr>
        <w:t>.</w:t>
      </w:r>
      <w:r w:rsidRPr="00B91414">
        <w:rPr>
          <w:rFonts w:ascii="Times New Roman" w:eastAsia="Times New Roman" w:hAnsi="Times New Roman" w:cs="Times New Roman"/>
          <w:sz w:val="30"/>
          <w:szCs w:val="30"/>
          <w:lang w:val="en-US" w:eastAsia="x-none"/>
        </w:rPr>
        <w:t> </w:t>
      </w:r>
      <w:r w:rsidRPr="00B91414">
        <w:rPr>
          <w:rFonts w:ascii="Times New Roman" w:eastAsia="Times New Roman" w:hAnsi="Times New Roman" w:cs="Times New Roman"/>
          <w:sz w:val="30"/>
          <w:szCs w:val="30"/>
          <w:lang w:val="x-none" w:eastAsia="x-none"/>
        </w:rPr>
        <w:t>Выкладчык</w:t>
      </w:r>
    </w:p>
    <w:p w14:paraId="52F066DB" w14:textId="77777777" w:rsidR="00B91414" w:rsidRPr="00B91414" w:rsidRDefault="00B91414" w:rsidP="00B91414">
      <w:pPr>
        <w:spacing w:after="0" w:line="240" w:lineRule="auto"/>
        <w:jc w:val="center"/>
        <w:rPr>
          <w:rFonts w:ascii="Times New Roman" w:eastAsia="Times New Roman" w:hAnsi="Times New Roman" w:cs="Times New Roman"/>
          <w:b/>
          <w:sz w:val="30"/>
          <w:szCs w:val="30"/>
          <w:lang w:val="en-US" w:eastAsia="ru-RU"/>
        </w:rPr>
      </w:pPr>
    </w:p>
    <w:p w14:paraId="6BA6CEAD" w14:textId="77777777" w:rsidR="00B91414" w:rsidRPr="00B91414" w:rsidRDefault="00B91414" w:rsidP="00B91414">
      <w:pPr>
        <w:spacing w:after="0" w:line="240" w:lineRule="auto"/>
        <w:jc w:val="center"/>
        <w:rPr>
          <w:rFonts w:ascii="Times New Roman" w:eastAsia="Times New Roman" w:hAnsi="Times New Roman" w:cs="Times New Roman"/>
          <w:b/>
          <w:sz w:val="30"/>
          <w:szCs w:val="30"/>
          <w:lang w:val="be-BY" w:eastAsia="ru-RU"/>
        </w:rPr>
      </w:pPr>
      <w:r w:rsidRPr="00B91414">
        <w:rPr>
          <w:rFonts w:ascii="Times New Roman" w:eastAsia="Times New Roman" w:hAnsi="Times New Roman" w:cs="Times New Roman"/>
          <w:b/>
          <w:sz w:val="30"/>
          <w:szCs w:val="30"/>
          <w:lang w:val="en-US" w:eastAsia="ru-RU"/>
        </w:rPr>
        <w:t>HIGHER</w:t>
      </w:r>
      <w:r w:rsidRPr="00B91414">
        <w:rPr>
          <w:rFonts w:ascii="Times New Roman" w:eastAsia="Times New Roman" w:hAnsi="Times New Roman" w:cs="Times New Roman"/>
          <w:b/>
          <w:sz w:val="30"/>
          <w:szCs w:val="30"/>
          <w:lang w:val="be-BY" w:eastAsia="ru-RU"/>
        </w:rPr>
        <w:t xml:space="preserve"> </w:t>
      </w:r>
      <w:r w:rsidRPr="00B91414">
        <w:rPr>
          <w:rFonts w:ascii="Times New Roman" w:eastAsia="Times New Roman" w:hAnsi="Times New Roman" w:cs="Times New Roman"/>
          <w:b/>
          <w:sz w:val="30"/>
          <w:szCs w:val="30"/>
          <w:lang w:val="en-US" w:eastAsia="ru-RU"/>
        </w:rPr>
        <w:t>EDUCATION</w:t>
      </w:r>
      <w:r w:rsidRPr="00B91414">
        <w:rPr>
          <w:rFonts w:ascii="Times New Roman" w:eastAsia="Times New Roman" w:hAnsi="Times New Roman" w:cs="Times New Roman"/>
          <w:b/>
          <w:sz w:val="30"/>
          <w:szCs w:val="30"/>
          <w:lang w:val="be-BY" w:eastAsia="ru-RU"/>
        </w:rPr>
        <w:t xml:space="preserve">. </w:t>
      </w:r>
      <w:r w:rsidRPr="00B91414">
        <w:rPr>
          <w:rFonts w:ascii="Times New Roman" w:eastAsia="Times New Roman" w:hAnsi="Times New Roman" w:cs="Times New Roman"/>
          <w:b/>
          <w:sz w:val="30"/>
          <w:szCs w:val="30"/>
          <w:lang w:val="en-US" w:eastAsia="ru-RU"/>
        </w:rPr>
        <w:t>I</w:t>
      </w:r>
      <w:r w:rsidRPr="00B91414">
        <w:rPr>
          <w:rFonts w:ascii="Times New Roman" w:eastAsia="Times New Roman" w:hAnsi="Times New Roman" w:cs="Times New Roman"/>
          <w:b/>
          <w:sz w:val="30"/>
          <w:szCs w:val="30"/>
          <w:lang w:val="be-BY" w:eastAsia="ru-RU"/>
        </w:rPr>
        <w:t xml:space="preserve"> </w:t>
      </w:r>
      <w:r w:rsidRPr="00B91414">
        <w:rPr>
          <w:rFonts w:ascii="Times New Roman" w:eastAsia="Times New Roman" w:hAnsi="Times New Roman" w:cs="Times New Roman"/>
          <w:b/>
          <w:sz w:val="30"/>
          <w:szCs w:val="30"/>
          <w:lang w:val="en-US" w:eastAsia="ru-RU"/>
        </w:rPr>
        <w:t>STAGE</w:t>
      </w:r>
    </w:p>
    <w:p w14:paraId="7953AAFF" w14:textId="77777777" w:rsidR="00B91414" w:rsidRPr="00B91414" w:rsidRDefault="00B91414" w:rsidP="00B91414">
      <w:pPr>
        <w:spacing w:after="0" w:line="240" w:lineRule="auto"/>
        <w:jc w:val="both"/>
        <w:rPr>
          <w:rFonts w:ascii="Times New Roman" w:eastAsia="Times New Roman" w:hAnsi="Times New Roman" w:cs="Times New Roman"/>
          <w:sz w:val="30"/>
          <w:szCs w:val="30"/>
          <w:lang w:val="en-US" w:eastAsia="ru-RU"/>
        </w:rPr>
      </w:pPr>
      <w:r w:rsidRPr="00B91414">
        <w:rPr>
          <w:rFonts w:ascii="Times New Roman" w:eastAsia="Times New Roman" w:hAnsi="Times New Roman" w:cs="Times New Roman"/>
          <w:b/>
          <w:sz w:val="30"/>
          <w:szCs w:val="30"/>
          <w:lang w:val="en-US" w:eastAsia="ru-RU"/>
        </w:rPr>
        <w:t>Speciality</w:t>
      </w:r>
      <w:r w:rsidRPr="00B91414">
        <w:rPr>
          <w:rFonts w:ascii="Times New Roman" w:eastAsia="Times New Roman" w:hAnsi="Times New Roman" w:cs="Times New Roman"/>
          <w:sz w:val="30"/>
          <w:szCs w:val="30"/>
          <w:lang w:val="en-US" w:eastAsia="ru-RU"/>
        </w:rPr>
        <w:t xml:space="preserve"> </w:t>
      </w:r>
      <w:r w:rsidRPr="00B91414">
        <w:rPr>
          <w:rFonts w:ascii="Times New Roman" w:eastAsia="Times New Roman" w:hAnsi="Times New Roman" w:cs="Times New Roman"/>
          <w:sz w:val="30"/>
          <w:szCs w:val="30"/>
          <w:lang w:val="be-BY" w:eastAsia="ru-RU"/>
        </w:rPr>
        <w:t>1-16 01 03 Piano</w:t>
      </w:r>
    </w:p>
    <w:p w14:paraId="19D3E510" w14:textId="77777777" w:rsidR="00B91414" w:rsidRPr="00B91414" w:rsidRDefault="00B91414" w:rsidP="00B91414">
      <w:pPr>
        <w:spacing w:after="0" w:line="240" w:lineRule="auto"/>
        <w:jc w:val="both"/>
        <w:rPr>
          <w:rFonts w:ascii="Times New Roman" w:eastAsia="Times New Roman" w:hAnsi="Times New Roman" w:cs="Times New Roman"/>
          <w:sz w:val="30"/>
          <w:szCs w:val="30"/>
          <w:lang w:val="be-BY" w:eastAsia="ru-RU"/>
        </w:rPr>
      </w:pPr>
      <w:r w:rsidRPr="00B91414">
        <w:rPr>
          <w:rFonts w:ascii="Times New Roman" w:eastAsia="Times New Roman" w:hAnsi="Times New Roman" w:cs="Times New Roman"/>
          <w:b/>
          <w:sz w:val="30"/>
          <w:szCs w:val="30"/>
          <w:lang w:val="en-US" w:eastAsia="ru-RU"/>
        </w:rPr>
        <w:t>Qualification</w:t>
      </w:r>
      <w:r w:rsidRPr="00B91414">
        <w:rPr>
          <w:rFonts w:ascii="Times New Roman" w:eastAsia="Times New Roman" w:hAnsi="Times New Roman" w:cs="Times New Roman"/>
          <w:sz w:val="30"/>
          <w:szCs w:val="30"/>
          <w:lang w:val="en-US" w:eastAsia="ru-RU"/>
        </w:rPr>
        <w:t xml:space="preserve"> </w:t>
      </w:r>
      <w:r w:rsidRPr="00B91414">
        <w:rPr>
          <w:rFonts w:ascii="Times New Roman" w:eastAsia="Times New Roman" w:hAnsi="Times New Roman" w:cs="Times New Roman"/>
          <w:sz w:val="30"/>
          <w:szCs w:val="30"/>
          <w:lang w:val="be-BY" w:eastAsia="ru-RU"/>
        </w:rPr>
        <w:t>Artist-instrumentalist. Teacher</w:t>
      </w:r>
    </w:p>
    <w:p w14:paraId="710743FE" w14:textId="77777777" w:rsidR="00B91414" w:rsidRPr="00B91414" w:rsidRDefault="00B91414" w:rsidP="00B91414">
      <w:pPr>
        <w:spacing w:after="0" w:line="240" w:lineRule="auto"/>
        <w:jc w:val="both"/>
        <w:rPr>
          <w:rFonts w:ascii="Times New Roman" w:eastAsia="Times New Roman" w:hAnsi="Times New Roman" w:cs="Times New Roman"/>
          <w:sz w:val="30"/>
          <w:szCs w:val="30"/>
          <w:lang w:val="en-US" w:eastAsia="ru-RU"/>
        </w:rPr>
      </w:pPr>
    </w:p>
    <w:p w14:paraId="3EC8556B" w14:textId="77777777" w:rsidR="00B91414" w:rsidRPr="00B91414" w:rsidRDefault="00B91414" w:rsidP="00B91414">
      <w:pPr>
        <w:shd w:val="clear" w:color="auto" w:fill="FFFFFF"/>
        <w:spacing w:after="0" w:line="240" w:lineRule="auto"/>
        <w:jc w:val="center"/>
        <w:rPr>
          <w:rFonts w:ascii="Times New Roman" w:eastAsia="Times New Roman" w:hAnsi="Times New Roman" w:cs="Times New Roman"/>
          <w:sz w:val="30"/>
          <w:szCs w:val="30"/>
          <w:lang w:val="en-US" w:eastAsia="ru-RU"/>
        </w:rPr>
      </w:pPr>
      <w:r w:rsidRPr="00B91414">
        <w:rPr>
          <w:rFonts w:ascii="Times New Roman" w:eastAsia="Times New Roman" w:hAnsi="Times New Roman" w:cs="Times New Roman"/>
          <w:b/>
          <w:bCs/>
          <w:sz w:val="30"/>
          <w:szCs w:val="30"/>
          <w:lang w:eastAsia="ru-RU"/>
        </w:rPr>
        <w:t>ГЛАВА</w:t>
      </w:r>
      <w:r w:rsidRPr="00B91414">
        <w:rPr>
          <w:rFonts w:ascii="Times New Roman" w:eastAsia="Times New Roman" w:hAnsi="Times New Roman" w:cs="Times New Roman"/>
          <w:b/>
          <w:bCs/>
          <w:sz w:val="30"/>
          <w:szCs w:val="30"/>
          <w:lang w:val="en-US" w:eastAsia="ru-RU"/>
        </w:rPr>
        <w:t xml:space="preserve"> 1</w:t>
      </w:r>
    </w:p>
    <w:p w14:paraId="2681C450" w14:textId="77777777" w:rsidR="00B91414" w:rsidRPr="00B91414" w:rsidRDefault="00B91414" w:rsidP="00B91414">
      <w:pPr>
        <w:shd w:val="clear" w:color="auto" w:fill="FFFFFF"/>
        <w:spacing w:after="0" w:line="240" w:lineRule="auto"/>
        <w:jc w:val="center"/>
        <w:rPr>
          <w:rFonts w:ascii="Times New Roman" w:eastAsia="Times New Roman" w:hAnsi="Times New Roman" w:cs="Times New Roman"/>
          <w:b/>
          <w:bCs/>
          <w:sz w:val="30"/>
          <w:szCs w:val="30"/>
          <w:lang w:eastAsia="ru-RU"/>
        </w:rPr>
      </w:pPr>
      <w:r w:rsidRPr="00B91414">
        <w:rPr>
          <w:rFonts w:ascii="Times New Roman" w:eastAsia="Times New Roman" w:hAnsi="Times New Roman" w:cs="Times New Roman"/>
          <w:b/>
          <w:bCs/>
          <w:sz w:val="30"/>
          <w:szCs w:val="30"/>
          <w:lang w:eastAsia="ru-RU"/>
        </w:rPr>
        <w:t>ОБЩИЕ ПОЛОЖЕНИЯ</w:t>
      </w:r>
    </w:p>
    <w:p w14:paraId="5B54EDC1" w14:textId="77777777" w:rsidR="00B91414" w:rsidRPr="00B91414" w:rsidRDefault="00B91414" w:rsidP="00B91414">
      <w:pPr>
        <w:shd w:val="clear" w:color="auto" w:fill="FFFFFF"/>
        <w:spacing w:after="0" w:line="240" w:lineRule="auto"/>
        <w:jc w:val="center"/>
        <w:rPr>
          <w:rFonts w:ascii="Times New Roman" w:eastAsia="Times New Roman" w:hAnsi="Times New Roman" w:cs="Times New Roman"/>
          <w:sz w:val="30"/>
          <w:szCs w:val="30"/>
          <w:lang w:eastAsia="ru-RU"/>
        </w:rPr>
      </w:pPr>
    </w:p>
    <w:p w14:paraId="6431E3E5" w14:textId="77777777" w:rsidR="00B91414" w:rsidRPr="002035D4" w:rsidRDefault="00B91414" w:rsidP="00B91414">
      <w:pPr>
        <w:spacing w:after="0" w:line="240" w:lineRule="auto"/>
        <w:ind w:firstLine="709"/>
        <w:jc w:val="both"/>
        <w:rPr>
          <w:rFonts w:ascii="Times New Roman" w:eastAsia="Times New Roman" w:hAnsi="Times New Roman" w:cs="Times New Roman"/>
          <w:spacing w:val="-8"/>
          <w:sz w:val="30"/>
          <w:szCs w:val="30"/>
          <w:lang w:eastAsia="ru-RU"/>
        </w:rPr>
      </w:pPr>
      <w:r w:rsidRPr="002035D4">
        <w:rPr>
          <w:rFonts w:ascii="Times New Roman" w:eastAsia="Times New Roman" w:hAnsi="Times New Roman" w:cs="Times New Roman"/>
          <w:spacing w:val="-8"/>
          <w:sz w:val="30"/>
          <w:szCs w:val="30"/>
          <w:lang w:eastAsia="ru-RU"/>
        </w:rPr>
        <w:t xml:space="preserve">1. Образовательный стандарт высшего образования </w:t>
      </w:r>
      <w:r w:rsidRPr="002035D4">
        <w:rPr>
          <w:rFonts w:ascii="Times New Roman" w:eastAsia="Times New Roman" w:hAnsi="Times New Roman" w:cs="Times New Roman"/>
          <w:spacing w:val="-8"/>
          <w:sz w:val="30"/>
          <w:szCs w:val="30"/>
          <w:lang w:val="en-US" w:eastAsia="ru-RU"/>
        </w:rPr>
        <w:t>I</w:t>
      </w:r>
      <w:r w:rsidRPr="002035D4">
        <w:rPr>
          <w:rFonts w:ascii="Times New Roman" w:eastAsia="Times New Roman" w:hAnsi="Times New Roman" w:cs="Times New Roman"/>
          <w:spacing w:val="-8"/>
          <w:sz w:val="30"/>
          <w:szCs w:val="30"/>
          <w:lang w:eastAsia="ru-RU"/>
        </w:rPr>
        <w:t xml:space="preserve"> ступени по специальности 1-16 01 03 «Фортепиано» (далее – образовательный стандарт) применяется при разработке учебно-программной документации образовательной программы высшего образования </w:t>
      </w:r>
      <w:r w:rsidRPr="002035D4">
        <w:rPr>
          <w:rFonts w:ascii="Times New Roman" w:eastAsia="Times New Roman" w:hAnsi="Times New Roman" w:cs="Times New Roman"/>
          <w:spacing w:val="-8"/>
          <w:sz w:val="30"/>
          <w:szCs w:val="30"/>
          <w:lang w:val="en-US" w:eastAsia="ru-RU"/>
        </w:rPr>
        <w:t>I</w:t>
      </w:r>
      <w:r w:rsidRPr="002035D4">
        <w:rPr>
          <w:rFonts w:ascii="Times New Roman" w:eastAsia="Times New Roman" w:hAnsi="Times New Roman" w:cs="Times New Roman"/>
          <w:spacing w:val="-8"/>
          <w:sz w:val="30"/>
          <w:szCs w:val="30"/>
          <w:lang w:eastAsia="ru-RU"/>
        </w:rPr>
        <w:t xml:space="preserve"> ступени, обеспечивающей получение квалификации специалиста с высшим образованием, и образовательной программы высшего образования </w:t>
      </w:r>
      <w:r w:rsidRPr="002035D4">
        <w:rPr>
          <w:rFonts w:ascii="Times New Roman" w:eastAsia="Times New Roman" w:hAnsi="Times New Roman" w:cs="Times New Roman"/>
          <w:spacing w:val="-8"/>
          <w:sz w:val="30"/>
          <w:szCs w:val="30"/>
          <w:lang w:val="en-US" w:eastAsia="ru-RU"/>
        </w:rPr>
        <w:t>I</w:t>
      </w:r>
      <w:r w:rsidR="00001524" w:rsidRPr="002035D4">
        <w:rPr>
          <w:rFonts w:ascii="Times New Roman" w:eastAsia="Times New Roman" w:hAnsi="Times New Roman" w:cs="Times New Roman"/>
          <w:spacing w:val="-8"/>
          <w:sz w:val="30"/>
          <w:szCs w:val="30"/>
          <w:lang w:eastAsia="ru-RU"/>
        </w:rPr>
        <w:t> </w:t>
      </w:r>
      <w:r w:rsidRPr="002035D4">
        <w:rPr>
          <w:rFonts w:ascii="Times New Roman" w:eastAsia="Times New Roman" w:hAnsi="Times New Roman" w:cs="Times New Roman"/>
          <w:spacing w:val="-8"/>
          <w:sz w:val="30"/>
          <w:szCs w:val="30"/>
          <w:lang w:eastAsia="ru-RU"/>
        </w:rPr>
        <w:t xml:space="preserve">ступени,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 (далее, если не установлено иное – образовательная программа высшего образования </w:t>
      </w:r>
      <w:r w:rsidRPr="002035D4">
        <w:rPr>
          <w:rFonts w:ascii="Times New Roman" w:eastAsia="Times New Roman" w:hAnsi="Times New Roman" w:cs="Times New Roman"/>
          <w:spacing w:val="-8"/>
          <w:sz w:val="30"/>
          <w:szCs w:val="30"/>
          <w:lang w:val="en-US" w:eastAsia="ru-RU"/>
        </w:rPr>
        <w:t>I </w:t>
      </w:r>
      <w:r w:rsidRPr="002035D4">
        <w:rPr>
          <w:rFonts w:ascii="Times New Roman" w:eastAsia="Times New Roman" w:hAnsi="Times New Roman" w:cs="Times New Roman"/>
          <w:spacing w:val="-8"/>
          <w:sz w:val="30"/>
          <w:szCs w:val="30"/>
          <w:lang w:eastAsia="ru-RU"/>
        </w:rPr>
        <w:t>ступени), учебно-методической документации, учебных изданий, информационно-аналитических материалов.</w:t>
      </w:r>
    </w:p>
    <w:p w14:paraId="6900BFC6" w14:textId="77777777" w:rsidR="00B91414" w:rsidRPr="007C3C1D" w:rsidRDefault="00B91414" w:rsidP="00B91414">
      <w:pPr>
        <w:spacing w:after="0" w:line="240" w:lineRule="auto"/>
        <w:ind w:firstLine="709"/>
        <w:jc w:val="both"/>
        <w:rPr>
          <w:rFonts w:ascii="Times New Roman" w:eastAsia="Times New Roman" w:hAnsi="Times New Roman" w:cs="Times New Roman"/>
          <w:sz w:val="30"/>
          <w:szCs w:val="30"/>
          <w:lang w:eastAsia="ru-RU"/>
        </w:rPr>
      </w:pPr>
      <w:r w:rsidRPr="007C3C1D">
        <w:rPr>
          <w:rFonts w:ascii="Times New Roman" w:eastAsia="Times New Roman" w:hAnsi="Times New Roman" w:cs="Times New Roman"/>
          <w:spacing w:val="-4"/>
          <w:sz w:val="30"/>
          <w:szCs w:val="30"/>
          <w:lang w:eastAsia="ru-RU"/>
        </w:rPr>
        <w:t xml:space="preserve">Настоящий образовательный стандарт обязателен для применения во всех учреждениях высшего образования, осуществляющих подготовку по образовательной программе высшего образования </w:t>
      </w:r>
      <w:r w:rsidRPr="007C3C1D">
        <w:rPr>
          <w:rFonts w:ascii="Times New Roman" w:eastAsia="Times New Roman" w:hAnsi="Times New Roman" w:cs="Times New Roman"/>
          <w:spacing w:val="-4"/>
          <w:sz w:val="30"/>
          <w:szCs w:val="30"/>
          <w:lang w:val="en-US" w:eastAsia="ru-RU"/>
        </w:rPr>
        <w:t>I</w:t>
      </w:r>
      <w:r w:rsidRPr="007C3C1D">
        <w:rPr>
          <w:rFonts w:ascii="Times New Roman" w:eastAsia="Times New Roman" w:hAnsi="Times New Roman" w:cs="Times New Roman"/>
          <w:spacing w:val="-4"/>
          <w:sz w:val="30"/>
          <w:szCs w:val="30"/>
          <w:lang w:eastAsia="ru-RU"/>
        </w:rPr>
        <w:t xml:space="preserve"> ступени по специальности</w:t>
      </w:r>
      <w:r w:rsidRPr="007C3C1D">
        <w:rPr>
          <w:rFonts w:ascii="Times New Roman" w:eastAsia="Times New Roman" w:hAnsi="Times New Roman" w:cs="Times New Roman"/>
          <w:sz w:val="30"/>
          <w:szCs w:val="30"/>
          <w:lang w:eastAsia="ru-RU"/>
        </w:rPr>
        <w:t xml:space="preserve"> </w:t>
      </w:r>
      <w:r w:rsidRPr="007C3C1D">
        <w:rPr>
          <w:rFonts w:ascii="Times New Roman" w:eastAsia="Times New Roman" w:hAnsi="Times New Roman" w:cs="Times New Roman"/>
          <w:spacing w:val="-6"/>
          <w:sz w:val="30"/>
          <w:szCs w:val="30"/>
          <w:lang w:eastAsia="ru-RU"/>
        </w:rPr>
        <w:t>1-16 01 03 «Фортепиано»</w:t>
      </w:r>
      <w:r w:rsidRPr="007C3C1D">
        <w:rPr>
          <w:rFonts w:ascii="Times New Roman" w:eastAsia="Times New Roman" w:hAnsi="Times New Roman" w:cs="Times New Roman"/>
          <w:sz w:val="30"/>
          <w:szCs w:val="30"/>
          <w:lang w:eastAsia="ru-RU"/>
        </w:rPr>
        <w:t>.</w:t>
      </w:r>
    </w:p>
    <w:p w14:paraId="5CCA0B3C" w14:textId="77777777" w:rsidR="00B91414" w:rsidRPr="007C3C1D" w:rsidRDefault="00B91414" w:rsidP="00B91414">
      <w:pPr>
        <w:spacing w:after="0" w:line="240" w:lineRule="auto"/>
        <w:ind w:firstLine="709"/>
        <w:jc w:val="both"/>
        <w:rPr>
          <w:rFonts w:ascii="Times New Roman" w:eastAsia="Times New Roman" w:hAnsi="Times New Roman" w:cs="Times New Roman"/>
          <w:sz w:val="30"/>
          <w:szCs w:val="30"/>
          <w:lang w:val="x-none" w:eastAsia="x-none"/>
        </w:rPr>
      </w:pPr>
      <w:r w:rsidRPr="007C3C1D">
        <w:rPr>
          <w:rFonts w:ascii="Times New Roman" w:eastAsia="Times New Roman" w:hAnsi="Times New Roman" w:cs="Times New Roman"/>
          <w:sz w:val="30"/>
          <w:szCs w:val="30"/>
          <w:lang w:eastAsia="x-none"/>
        </w:rPr>
        <w:t>2. </w:t>
      </w:r>
      <w:r w:rsidRPr="007C3C1D">
        <w:rPr>
          <w:rFonts w:ascii="Times New Roman" w:eastAsia="Times New Roman" w:hAnsi="Times New Roman" w:cs="Times New Roman"/>
          <w:sz w:val="30"/>
          <w:szCs w:val="30"/>
          <w:lang w:val="x-none" w:eastAsia="x-none"/>
        </w:rPr>
        <w:t>В настоящем образовательном стандарте использованы ссылки на следующие</w:t>
      </w:r>
      <w:r w:rsidRPr="007C3C1D">
        <w:rPr>
          <w:rFonts w:ascii="Times New Roman" w:eastAsia="Times New Roman" w:hAnsi="Times New Roman" w:cs="Times New Roman"/>
          <w:sz w:val="30"/>
          <w:szCs w:val="30"/>
          <w:lang w:eastAsia="x-none"/>
        </w:rPr>
        <w:t xml:space="preserve"> </w:t>
      </w:r>
      <w:r w:rsidRPr="007C3C1D">
        <w:rPr>
          <w:rFonts w:ascii="Times New Roman" w:eastAsia="Times New Roman" w:hAnsi="Times New Roman" w:cs="Times New Roman"/>
          <w:sz w:val="30"/>
          <w:szCs w:val="30"/>
          <w:lang w:val="x-none" w:eastAsia="x-none"/>
        </w:rPr>
        <w:t>акты</w:t>
      </w:r>
      <w:r w:rsidRPr="007C3C1D">
        <w:rPr>
          <w:rFonts w:ascii="Times New Roman" w:eastAsia="Times New Roman" w:hAnsi="Times New Roman" w:cs="Times New Roman"/>
          <w:sz w:val="30"/>
          <w:szCs w:val="30"/>
          <w:lang w:val="x-none" w:eastAsia="ru-RU"/>
        </w:rPr>
        <w:t xml:space="preserve"> законодательства</w:t>
      </w:r>
      <w:r w:rsidRPr="007C3C1D">
        <w:rPr>
          <w:rFonts w:ascii="Times New Roman" w:eastAsia="Times New Roman" w:hAnsi="Times New Roman" w:cs="Times New Roman"/>
          <w:sz w:val="30"/>
          <w:szCs w:val="30"/>
          <w:lang w:val="x-none" w:eastAsia="x-none"/>
        </w:rPr>
        <w:t>:</w:t>
      </w:r>
    </w:p>
    <w:p w14:paraId="4E1DE3BF" w14:textId="77777777" w:rsidR="00BA1A73" w:rsidRPr="00BA1A73" w:rsidRDefault="00BA1A73" w:rsidP="00BA1A73">
      <w:pPr>
        <w:spacing w:after="0" w:line="240" w:lineRule="auto"/>
        <w:ind w:firstLine="709"/>
        <w:jc w:val="both"/>
        <w:rPr>
          <w:rFonts w:ascii="Times New Roman" w:eastAsia="Times New Roman" w:hAnsi="Times New Roman" w:cs="Times New Roman"/>
          <w:sz w:val="30"/>
          <w:szCs w:val="30"/>
          <w:lang w:val="x-none" w:eastAsia="x-none"/>
        </w:rPr>
      </w:pPr>
      <w:r w:rsidRPr="007C3C1D">
        <w:rPr>
          <w:rFonts w:ascii="Times New Roman" w:eastAsia="Times New Roman" w:hAnsi="Times New Roman" w:cs="Times New Roman"/>
          <w:sz w:val="30"/>
          <w:szCs w:val="30"/>
          <w:lang w:val="x-none" w:eastAsia="x-none"/>
        </w:rPr>
        <w:t>Кодекс Р</w:t>
      </w:r>
      <w:r w:rsidRPr="00BA1A73">
        <w:rPr>
          <w:rFonts w:ascii="Times New Roman" w:eastAsia="Times New Roman" w:hAnsi="Times New Roman" w:cs="Times New Roman"/>
          <w:sz w:val="30"/>
          <w:szCs w:val="30"/>
          <w:lang w:val="x-none" w:eastAsia="x-none"/>
        </w:rPr>
        <w:t>еспублики Беларусь об образовании</w:t>
      </w:r>
      <w:r w:rsidRPr="00BA1A73">
        <w:rPr>
          <w:rFonts w:ascii="Times New Roman" w:eastAsia="Times New Roman" w:hAnsi="Times New Roman" w:cs="Times New Roman"/>
          <w:sz w:val="30"/>
          <w:szCs w:val="30"/>
          <w:lang w:eastAsia="x-none"/>
        </w:rPr>
        <w:t>;</w:t>
      </w:r>
      <w:r w:rsidRPr="00BA1A73">
        <w:rPr>
          <w:rFonts w:ascii="Times New Roman" w:eastAsia="Times New Roman" w:hAnsi="Times New Roman" w:cs="Times New Roman"/>
          <w:sz w:val="30"/>
          <w:szCs w:val="30"/>
          <w:lang w:val="x-none" w:eastAsia="x-none"/>
        </w:rPr>
        <w:t xml:space="preserve"> </w:t>
      </w:r>
    </w:p>
    <w:p w14:paraId="6BB70641" w14:textId="2FE797A0" w:rsidR="00BA1A73" w:rsidRPr="007C3C1D" w:rsidRDefault="00BA1A73" w:rsidP="00BA1A73">
      <w:pPr>
        <w:spacing w:after="0" w:line="240" w:lineRule="auto"/>
        <w:ind w:firstLine="709"/>
        <w:jc w:val="both"/>
        <w:rPr>
          <w:rFonts w:ascii="Times New Roman" w:eastAsia="Times New Roman" w:hAnsi="Times New Roman" w:cs="Times New Roman"/>
          <w:sz w:val="30"/>
          <w:szCs w:val="30"/>
          <w:lang w:eastAsia="x-none"/>
        </w:rPr>
      </w:pPr>
      <w:r w:rsidRPr="007C3C1D">
        <w:rPr>
          <w:rFonts w:ascii="Times New Roman" w:eastAsia="Times New Roman" w:hAnsi="Times New Roman" w:cs="Times New Roman"/>
          <w:spacing w:val="-6"/>
          <w:sz w:val="30"/>
          <w:szCs w:val="30"/>
          <w:lang w:val="x-none" w:eastAsia="x-none"/>
        </w:rPr>
        <w:t xml:space="preserve">Общегосударственный классификатор Республики Беларусь </w:t>
      </w:r>
      <w:r w:rsidR="00580F3D">
        <w:rPr>
          <w:rFonts w:ascii="Times New Roman" w:eastAsia="Times New Roman" w:hAnsi="Times New Roman" w:cs="Times New Roman"/>
          <w:spacing w:val="-6"/>
          <w:sz w:val="30"/>
          <w:szCs w:val="30"/>
          <w:lang w:val="x-none" w:eastAsia="x-none"/>
        </w:rPr>
        <w:br/>
      </w:r>
      <w:r w:rsidRPr="007C3C1D">
        <w:rPr>
          <w:rFonts w:ascii="Times New Roman" w:eastAsia="Times New Roman" w:hAnsi="Times New Roman" w:cs="Times New Roman"/>
          <w:spacing w:val="-10"/>
          <w:sz w:val="30"/>
          <w:szCs w:val="30"/>
          <w:lang w:val="x-none" w:eastAsia="x-none"/>
        </w:rPr>
        <w:t>ОКРБ 011-2009</w:t>
      </w:r>
      <w:r w:rsidRPr="007C3C1D">
        <w:rPr>
          <w:rFonts w:ascii="Times New Roman" w:eastAsia="Times New Roman" w:hAnsi="Times New Roman" w:cs="Times New Roman"/>
          <w:spacing w:val="-10"/>
          <w:sz w:val="30"/>
          <w:szCs w:val="30"/>
          <w:lang w:eastAsia="x-none"/>
        </w:rPr>
        <w:t xml:space="preserve"> </w:t>
      </w:r>
      <w:r w:rsidRPr="007C3C1D">
        <w:rPr>
          <w:rFonts w:ascii="Times New Roman" w:eastAsia="Times New Roman" w:hAnsi="Times New Roman" w:cs="Times New Roman"/>
          <w:spacing w:val="-10"/>
          <w:sz w:val="30"/>
          <w:szCs w:val="30"/>
          <w:lang w:val="x-none" w:eastAsia="x-none"/>
        </w:rPr>
        <w:t>«Специальности и квалификации» (далее – ОКРБ 011-2009)</w:t>
      </w:r>
      <w:r w:rsidRPr="007C3C1D">
        <w:rPr>
          <w:rFonts w:ascii="Times New Roman" w:eastAsia="Times New Roman" w:hAnsi="Times New Roman" w:cs="Times New Roman"/>
          <w:spacing w:val="-10"/>
          <w:sz w:val="30"/>
          <w:szCs w:val="30"/>
          <w:lang w:eastAsia="x-none"/>
        </w:rPr>
        <w:t>;</w:t>
      </w:r>
    </w:p>
    <w:p w14:paraId="6777CCB8" w14:textId="62B09B68" w:rsidR="00BA1A73" w:rsidRPr="007C3C1D" w:rsidRDefault="00BA1A73" w:rsidP="00BA1A73">
      <w:pPr>
        <w:spacing w:after="0" w:line="240" w:lineRule="auto"/>
        <w:ind w:firstLine="709"/>
        <w:jc w:val="both"/>
        <w:rPr>
          <w:rFonts w:ascii="Times New Roman" w:eastAsia="Times New Roman" w:hAnsi="Times New Roman" w:cs="Times New Roman"/>
          <w:spacing w:val="-6"/>
          <w:sz w:val="30"/>
          <w:szCs w:val="30"/>
          <w:lang w:eastAsia="x-none"/>
        </w:rPr>
      </w:pPr>
      <w:r w:rsidRPr="007C3C1D">
        <w:rPr>
          <w:rFonts w:ascii="Times New Roman" w:eastAsia="Times New Roman" w:hAnsi="Times New Roman" w:cs="Times New Roman"/>
          <w:spacing w:val="-6"/>
          <w:sz w:val="30"/>
          <w:szCs w:val="30"/>
          <w:lang w:val="x-none" w:eastAsia="x-none"/>
        </w:rPr>
        <w:t xml:space="preserve">Общегосударственный </w:t>
      </w:r>
      <w:hyperlink r:id="rId19" w:history="1">
        <w:r w:rsidRPr="007C3C1D">
          <w:rPr>
            <w:rFonts w:ascii="Times New Roman" w:eastAsia="Times New Roman" w:hAnsi="Times New Roman" w:cs="Times New Roman"/>
            <w:spacing w:val="-6"/>
            <w:sz w:val="30"/>
            <w:szCs w:val="30"/>
            <w:lang w:val="x-none" w:eastAsia="x-none"/>
          </w:rPr>
          <w:t>классификатор</w:t>
        </w:r>
      </w:hyperlink>
      <w:r w:rsidRPr="007C3C1D">
        <w:rPr>
          <w:rFonts w:ascii="Times New Roman" w:eastAsia="Times New Roman" w:hAnsi="Times New Roman" w:cs="Times New Roman"/>
          <w:spacing w:val="-6"/>
          <w:sz w:val="30"/>
          <w:szCs w:val="30"/>
          <w:lang w:val="x-none" w:eastAsia="x-none"/>
        </w:rPr>
        <w:t xml:space="preserve"> Республики Беларусь </w:t>
      </w:r>
      <w:r w:rsidR="00580F3D">
        <w:rPr>
          <w:rFonts w:ascii="Times New Roman" w:eastAsia="Times New Roman" w:hAnsi="Times New Roman" w:cs="Times New Roman"/>
          <w:spacing w:val="-6"/>
          <w:sz w:val="30"/>
          <w:szCs w:val="30"/>
          <w:lang w:val="x-none" w:eastAsia="x-none"/>
        </w:rPr>
        <w:br/>
      </w:r>
      <w:r w:rsidRPr="007C3C1D">
        <w:rPr>
          <w:rFonts w:ascii="Times New Roman" w:eastAsia="Times New Roman" w:hAnsi="Times New Roman" w:cs="Times New Roman"/>
          <w:spacing w:val="-12"/>
          <w:sz w:val="30"/>
          <w:szCs w:val="30"/>
          <w:lang w:val="x-none" w:eastAsia="x-none"/>
        </w:rPr>
        <w:t>ОКРБ</w:t>
      </w:r>
      <w:r w:rsidRPr="007C3C1D">
        <w:rPr>
          <w:rFonts w:ascii="Times New Roman" w:eastAsia="Times New Roman" w:hAnsi="Times New Roman" w:cs="Times New Roman"/>
          <w:spacing w:val="-12"/>
          <w:sz w:val="30"/>
          <w:szCs w:val="30"/>
          <w:lang w:eastAsia="x-none"/>
        </w:rPr>
        <w:t xml:space="preserve"> </w:t>
      </w:r>
      <w:r w:rsidRPr="007C3C1D">
        <w:rPr>
          <w:rFonts w:ascii="Times New Roman" w:eastAsia="Times New Roman" w:hAnsi="Times New Roman" w:cs="Times New Roman"/>
          <w:spacing w:val="-12"/>
          <w:sz w:val="30"/>
          <w:szCs w:val="30"/>
          <w:lang w:val="x-none" w:eastAsia="x-none"/>
        </w:rPr>
        <w:t>005-2011</w:t>
      </w:r>
      <w:r w:rsidRPr="007C3C1D">
        <w:rPr>
          <w:rFonts w:ascii="Times New Roman" w:eastAsia="Times New Roman" w:hAnsi="Times New Roman" w:cs="Times New Roman"/>
          <w:spacing w:val="-12"/>
          <w:sz w:val="30"/>
          <w:szCs w:val="30"/>
          <w:lang w:eastAsia="x-none"/>
        </w:rPr>
        <w:t xml:space="preserve"> </w:t>
      </w:r>
      <w:r w:rsidRPr="007C3C1D">
        <w:rPr>
          <w:rFonts w:ascii="Times New Roman" w:eastAsia="Times New Roman" w:hAnsi="Times New Roman" w:cs="Times New Roman"/>
          <w:spacing w:val="-12"/>
          <w:sz w:val="30"/>
          <w:szCs w:val="30"/>
          <w:lang w:val="x-none" w:eastAsia="x-none"/>
        </w:rPr>
        <w:t>«Виды экономической деятельности» (далее – ОКРБ 005-2011)</w:t>
      </w:r>
      <w:r w:rsidRPr="007C3C1D">
        <w:rPr>
          <w:rFonts w:ascii="Times New Roman" w:eastAsia="Times New Roman" w:hAnsi="Times New Roman" w:cs="Times New Roman"/>
          <w:spacing w:val="-12"/>
          <w:sz w:val="30"/>
          <w:szCs w:val="30"/>
          <w:lang w:eastAsia="x-none"/>
        </w:rPr>
        <w:t>;</w:t>
      </w:r>
    </w:p>
    <w:p w14:paraId="79F59844" w14:textId="77777777" w:rsidR="00BA1A73" w:rsidRPr="007C3C1D" w:rsidRDefault="00BA1A73" w:rsidP="00BA1A73">
      <w:pPr>
        <w:spacing w:after="0" w:line="240" w:lineRule="auto"/>
        <w:ind w:firstLine="709"/>
        <w:jc w:val="both"/>
        <w:rPr>
          <w:rFonts w:ascii="Times New Roman" w:eastAsia="Times New Roman" w:hAnsi="Times New Roman" w:cs="Times New Roman"/>
          <w:sz w:val="30"/>
          <w:szCs w:val="30"/>
          <w:lang w:eastAsia="ru-RU"/>
        </w:rPr>
      </w:pPr>
      <w:r w:rsidRPr="007C3C1D">
        <w:rPr>
          <w:rFonts w:ascii="Times New Roman" w:eastAsia="Times New Roman" w:hAnsi="Times New Roman" w:cs="Times New Roman"/>
          <w:sz w:val="30"/>
          <w:szCs w:val="30"/>
          <w:lang w:eastAsia="ru-RU"/>
        </w:rPr>
        <w:t xml:space="preserve">СТБ </w:t>
      </w:r>
      <w:r w:rsidRPr="007C3C1D">
        <w:rPr>
          <w:rFonts w:ascii="Times New Roman" w:eastAsia="Times New Roman" w:hAnsi="Times New Roman" w:cs="Times New Roman"/>
          <w:sz w:val="30"/>
          <w:szCs w:val="30"/>
          <w:lang w:val="en-US" w:eastAsia="ru-RU"/>
        </w:rPr>
        <w:t>ISO</w:t>
      </w:r>
      <w:r w:rsidRPr="007C3C1D">
        <w:rPr>
          <w:rFonts w:ascii="Times New Roman" w:eastAsia="Times New Roman" w:hAnsi="Times New Roman" w:cs="Times New Roman"/>
          <w:sz w:val="30"/>
          <w:szCs w:val="30"/>
          <w:lang w:eastAsia="ru-RU"/>
        </w:rPr>
        <w:t xml:space="preserve"> 9000-2015 Систем</w:t>
      </w:r>
      <w:r w:rsidRPr="007C3C1D">
        <w:rPr>
          <w:rFonts w:ascii="Times New Roman" w:eastAsia="Times New Roman" w:hAnsi="Times New Roman" w:cs="Times New Roman"/>
          <w:sz w:val="30"/>
          <w:szCs w:val="30"/>
          <w:lang w:val="be-BY" w:eastAsia="ru-RU"/>
        </w:rPr>
        <w:t>ы</w:t>
      </w:r>
      <w:r w:rsidRPr="007C3C1D">
        <w:rPr>
          <w:rFonts w:ascii="Times New Roman" w:eastAsia="Times New Roman" w:hAnsi="Times New Roman" w:cs="Times New Roman"/>
          <w:sz w:val="30"/>
          <w:szCs w:val="30"/>
          <w:lang w:eastAsia="ru-RU"/>
        </w:rPr>
        <w:t xml:space="preserve"> менеджмента качества. Основные положения и словарь (далее – СТБ </w:t>
      </w:r>
      <w:r w:rsidRPr="007C3C1D">
        <w:rPr>
          <w:rFonts w:ascii="Times New Roman" w:eastAsia="Times New Roman" w:hAnsi="Times New Roman" w:cs="Times New Roman"/>
          <w:sz w:val="30"/>
          <w:szCs w:val="30"/>
          <w:lang w:val="en-US" w:eastAsia="ru-RU"/>
        </w:rPr>
        <w:t>IS</w:t>
      </w:r>
      <w:r w:rsidRPr="007C3C1D">
        <w:rPr>
          <w:rFonts w:ascii="Times New Roman" w:eastAsia="Times New Roman" w:hAnsi="Times New Roman" w:cs="Times New Roman"/>
          <w:sz w:val="30"/>
          <w:szCs w:val="30"/>
          <w:lang w:eastAsia="ru-RU"/>
        </w:rPr>
        <w:t>О 9000-2015).</w:t>
      </w:r>
    </w:p>
    <w:p w14:paraId="5DDF5858" w14:textId="77777777" w:rsidR="00B91414" w:rsidRPr="00B91414" w:rsidRDefault="00B91414" w:rsidP="00B91414">
      <w:pPr>
        <w:spacing w:after="0" w:line="240" w:lineRule="auto"/>
        <w:ind w:firstLine="709"/>
        <w:jc w:val="both"/>
        <w:rPr>
          <w:rFonts w:ascii="Times New Roman" w:eastAsia="Times New Roman" w:hAnsi="Times New Roman" w:cs="Times New Roman"/>
          <w:sz w:val="30"/>
          <w:szCs w:val="30"/>
          <w:lang w:val="x-none" w:eastAsia="x-none"/>
        </w:rPr>
      </w:pPr>
      <w:r w:rsidRPr="007C3C1D">
        <w:rPr>
          <w:rFonts w:ascii="Times New Roman" w:eastAsia="Times New Roman" w:hAnsi="Times New Roman" w:cs="Times New Roman"/>
          <w:sz w:val="30"/>
          <w:szCs w:val="30"/>
          <w:lang w:eastAsia="x-none"/>
        </w:rPr>
        <w:t>3. </w:t>
      </w:r>
      <w:r w:rsidRPr="007C3C1D">
        <w:rPr>
          <w:rFonts w:ascii="Times New Roman" w:eastAsia="Times New Roman" w:hAnsi="Times New Roman" w:cs="Times New Roman"/>
          <w:sz w:val="30"/>
          <w:szCs w:val="30"/>
          <w:lang w:val="x-none" w:eastAsia="x-none"/>
        </w:rPr>
        <w:t xml:space="preserve">В настоящем образовательном стандарте применяются термины, </w:t>
      </w:r>
      <w:r w:rsidRPr="007C3C1D">
        <w:rPr>
          <w:rFonts w:ascii="Times New Roman" w:eastAsia="Times New Roman" w:hAnsi="Times New Roman" w:cs="Times New Roman"/>
          <w:sz w:val="30"/>
          <w:szCs w:val="30"/>
          <w:lang w:eastAsia="x-none"/>
        </w:rPr>
        <w:t>установленные</w:t>
      </w:r>
      <w:r w:rsidRPr="007C3C1D">
        <w:rPr>
          <w:rFonts w:ascii="Times New Roman" w:eastAsia="Times New Roman" w:hAnsi="Times New Roman" w:cs="Times New Roman"/>
          <w:sz w:val="30"/>
          <w:szCs w:val="30"/>
          <w:lang w:val="x-none" w:eastAsia="x-none"/>
        </w:rPr>
        <w:t xml:space="preserve"> в Кодексе Республики Беларусь об образовании, а также следующие термины с соответствующими</w:t>
      </w:r>
      <w:r w:rsidRPr="00B91414">
        <w:rPr>
          <w:rFonts w:ascii="Times New Roman" w:eastAsia="Times New Roman" w:hAnsi="Times New Roman" w:cs="Times New Roman"/>
          <w:sz w:val="30"/>
          <w:szCs w:val="30"/>
          <w:lang w:val="x-none" w:eastAsia="x-none"/>
        </w:rPr>
        <w:t xml:space="preserve"> определениями:</w:t>
      </w:r>
    </w:p>
    <w:p w14:paraId="5C4D1AAF" w14:textId="77777777" w:rsidR="00B91414" w:rsidRPr="00001524" w:rsidRDefault="00B91414" w:rsidP="00B91414">
      <w:pPr>
        <w:tabs>
          <w:tab w:val="num" w:pos="0"/>
          <w:tab w:val="left" w:pos="709"/>
        </w:tabs>
        <w:spacing w:after="0" w:line="240" w:lineRule="auto"/>
        <w:ind w:firstLine="709"/>
        <w:jc w:val="both"/>
        <w:rPr>
          <w:rFonts w:ascii="Times New Roman" w:eastAsia="Times New Roman" w:hAnsi="Times New Roman" w:cs="Times New Roman"/>
          <w:bCs/>
          <w:iCs/>
          <w:spacing w:val="-4"/>
          <w:sz w:val="30"/>
          <w:szCs w:val="30"/>
          <w:lang w:eastAsia="x-none"/>
        </w:rPr>
      </w:pPr>
      <w:r w:rsidRPr="00001524">
        <w:rPr>
          <w:rFonts w:ascii="Times New Roman" w:eastAsia="Times New Roman" w:hAnsi="Times New Roman" w:cs="Times New Roman"/>
          <w:bCs/>
          <w:spacing w:val="-6"/>
          <w:sz w:val="30"/>
          <w:szCs w:val="30"/>
          <w:lang w:val="x-none" w:eastAsia="x-none"/>
        </w:rPr>
        <w:t>базовые профессиональные компетенции – компетенции, формируемые</w:t>
      </w:r>
      <w:r w:rsidRPr="00001524">
        <w:rPr>
          <w:rFonts w:ascii="Times New Roman" w:eastAsia="Times New Roman" w:hAnsi="Times New Roman" w:cs="Times New Roman"/>
          <w:bCs/>
          <w:spacing w:val="-4"/>
          <w:sz w:val="30"/>
          <w:szCs w:val="30"/>
          <w:lang w:val="x-none" w:eastAsia="x-none"/>
        </w:rPr>
        <w:t xml:space="preserve"> в соответствии с требованиями к специалисту с высшим образованием </w:t>
      </w:r>
      <w:r w:rsidRPr="00001524">
        <w:rPr>
          <w:rFonts w:ascii="Times New Roman" w:eastAsia="Times New Roman" w:hAnsi="Times New Roman" w:cs="Times New Roman"/>
          <w:bCs/>
          <w:spacing w:val="-4"/>
          <w:sz w:val="30"/>
          <w:szCs w:val="30"/>
          <w:lang w:val="en-US" w:eastAsia="x-none"/>
        </w:rPr>
        <w:t>I</w:t>
      </w:r>
      <w:r w:rsidR="00001524">
        <w:rPr>
          <w:rFonts w:ascii="Times New Roman" w:eastAsia="Times New Roman" w:hAnsi="Times New Roman" w:cs="Times New Roman"/>
          <w:bCs/>
          <w:spacing w:val="-4"/>
          <w:sz w:val="30"/>
          <w:szCs w:val="30"/>
          <w:lang w:eastAsia="x-none"/>
        </w:rPr>
        <w:t> </w:t>
      </w:r>
      <w:r w:rsidRPr="00001524">
        <w:rPr>
          <w:rFonts w:ascii="Times New Roman" w:eastAsia="Times New Roman" w:hAnsi="Times New Roman" w:cs="Times New Roman"/>
          <w:bCs/>
          <w:spacing w:val="-4"/>
          <w:sz w:val="30"/>
          <w:szCs w:val="30"/>
          <w:lang w:val="x-none" w:eastAsia="x-none"/>
        </w:rPr>
        <w:t xml:space="preserve">ступени и отражающие его способность решать общие задачи </w:t>
      </w:r>
      <w:r w:rsidRPr="00001524">
        <w:rPr>
          <w:rFonts w:ascii="Times New Roman" w:eastAsia="Times New Roman" w:hAnsi="Times New Roman" w:cs="Times New Roman"/>
          <w:bCs/>
          <w:spacing w:val="-10"/>
          <w:sz w:val="30"/>
          <w:szCs w:val="30"/>
          <w:lang w:val="x-none" w:eastAsia="x-none"/>
        </w:rPr>
        <w:t>профессиональной деятельности в соответствии с полученной специальностью</w:t>
      </w:r>
      <w:r w:rsidRPr="00001524">
        <w:rPr>
          <w:rFonts w:ascii="Times New Roman" w:eastAsia="Times New Roman" w:hAnsi="Times New Roman" w:cs="Times New Roman"/>
          <w:bCs/>
          <w:spacing w:val="-4"/>
          <w:sz w:val="30"/>
          <w:szCs w:val="30"/>
          <w:lang w:eastAsia="x-none"/>
        </w:rPr>
        <w:t>;</w:t>
      </w:r>
    </w:p>
    <w:p w14:paraId="150588F0" w14:textId="77777777" w:rsidR="00B91414" w:rsidRPr="00001524" w:rsidRDefault="00B91414" w:rsidP="00B91414">
      <w:pPr>
        <w:tabs>
          <w:tab w:val="num" w:pos="0"/>
          <w:tab w:val="left" w:pos="709"/>
        </w:tabs>
        <w:spacing w:after="0" w:line="240" w:lineRule="auto"/>
        <w:ind w:firstLine="709"/>
        <w:jc w:val="both"/>
        <w:rPr>
          <w:rFonts w:ascii="Times New Roman" w:eastAsia="Times New Roman" w:hAnsi="Times New Roman" w:cs="Times New Roman"/>
          <w:bCs/>
          <w:spacing w:val="-4"/>
          <w:sz w:val="30"/>
          <w:szCs w:val="30"/>
          <w:lang w:eastAsia="x-none"/>
        </w:rPr>
      </w:pPr>
      <w:r w:rsidRPr="00001524">
        <w:rPr>
          <w:rFonts w:ascii="Times New Roman" w:eastAsia="Times New Roman" w:hAnsi="Times New Roman" w:cs="Times New Roman"/>
          <w:bCs/>
          <w:iCs/>
          <w:spacing w:val="-4"/>
          <w:sz w:val="30"/>
          <w:szCs w:val="30"/>
          <w:lang w:val="x-none" w:eastAsia="x-none"/>
        </w:rPr>
        <w:t>зачетная единица – числовой способ выражения трудоемкости учебной работы студента</w:t>
      </w:r>
      <w:r w:rsidRPr="00001524">
        <w:rPr>
          <w:rFonts w:ascii="Times New Roman" w:eastAsia="Times New Roman" w:hAnsi="Times New Roman" w:cs="Times New Roman"/>
          <w:bCs/>
          <w:iCs/>
          <w:spacing w:val="-4"/>
          <w:sz w:val="30"/>
          <w:szCs w:val="30"/>
          <w:lang w:eastAsia="x-none"/>
        </w:rPr>
        <w:t xml:space="preserve">, </w:t>
      </w:r>
      <w:r w:rsidRPr="00001524">
        <w:rPr>
          <w:rFonts w:ascii="Times New Roman" w:eastAsia="Times New Roman" w:hAnsi="Times New Roman" w:cs="Times New Roman"/>
          <w:bCs/>
          <w:iCs/>
          <w:spacing w:val="-4"/>
          <w:sz w:val="30"/>
          <w:szCs w:val="30"/>
          <w:lang w:val="x-none" w:eastAsia="x-none"/>
        </w:rPr>
        <w:t>курсанта, слушателя, основанный на достижении результатов обучения</w:t>
      </w:r>
      <w:r w:rsidRPr="00001524">
        <w:rPr>
          <w:rFonts w:ascii="Times New Roman" w:eastAsia="Times New Roman" w:hAnsi="Times New Roman" w:cs="Times New Roman"/>
          <w:bCs/>
          <w:iCs/>
          <w:spacing w:val="-4"/>
          <w:sz w:val="30"/>
          <w:szCs w:val="30"/>
          <w:lang w:eastAsia="x-none"/>
        </w:rPr>
        <w:t>;</w:t>
      </w:r>
    </w:p>
    <w:p w14:paraId="10631F1B" w14:textId="77777777" w:rsidR="00B91414" w:rsidRPr="007C3C1D" w:rsidRDefault="00B91414" w:rsidP="00B91414">
      <w:pPr>
        <w:spacing w:after="0" w:line="240" w:lineRule="auto"/>
        <w:ind w:firstLine="709"/>
        <w:jc w:val="both"/>
        <w:rPr>
          <w:rFonts w:ascii="Times New Roman" w:eastAsia="Times New Roman" w:hAnsi="Times New Roman" w:cs="Times New Roman"/>
          <w:bCs/>
          <w:spacing w:val="-4"/>
          <w:sz w:val="30"/>
          <w:szCs w:val="30"/>
        </w:rPr>
      </w:pPr>
      <w:r w:rsidRPr="00001524">
        <w:rPr>
          <w:rFonts w:ascii="Times New Roman" w:eastAsia="Times New Roman" w:hAnsi="Times New Roman" w:cs="Times New Roman"/>
          <w:bCs/>
          <w:spacing w:val="-4"/>
          <w:sz w:val="30"/>
          <w:szCs w:val="30"/>
        </w:rPr>
        <w:t>квалификация</w:t>
      </w:r>
      <w:r w:rsidR="00001524">
        <w:rPr>
          <w:rFonts w:ascii="Times New Roman" w:eastAsia="Times New Roman" w:hAnsi="Times New Roman" w:cs="Times New Roman"/>
          <w:bCs/>
          <w:spacing w:val="-4"/>
          <w:sz w:val="30"/>
          <w:szCs w:val="30"/>
        </w:rPr>
        <w:t xml:space="preserve"> </w:t>
      </w:r>
      <w:r w:rsidRPr="00001524">
        <w:rPr>
          <w:rFonts w:ascii="Times New Roman" w:eastAsia="Times New Roman" w:hAnsi="Times New Roman" w:cs="Times New Roman"/>
          <w:bCs/>
          <w:spacing w:val="-4"/>
          <w:sz w:val="30"/>
          <w:szCs w:val="30"/>
        </w:rPr>
        <w:t xml:space="preserve">– подготовленность работника к профессиональной деятельности для выполнения работ определенной сложности в рамках специальности, </w:t>
      </w:r>
      <w:r w:rsidRPr="007C3C1D">
        <w:rPr>
          <w:rFonts w:ascii="Times New Roman" w:eastAsia="Times New Roman" w:hAnsi="Times New Roman" w:cs="Times New Roman"/>
          <w:bCs/>
          <w:spacing w:val="-4"/>
          <w:sz w:val="30"/>
          <w:szCs w:val="30"/>
        </w:rPr>
        <w:t>направления специальности (ОКРБ 011-2009);</w:t>
      </w:r>
    </w:p>
    <w:p w14:paraId="45ACFFF6" w14:textId="77777777" w:rsidR="00B91414" w:rsidRPr="007C3C1D" w:rsidRDefault="00B91414" w:rsidP="00B91414">
      <w:pPr>
        <w:spacing w:after="0" w:line="240" w:lineRule="auto"/>
        <w:ind w:firstLine="709"/>
        <w:jc w:val="both"/>
        <w:rPr>
          <w:rFonts w:ascii="Times New Roman" w:eastAsia="Times New Roman" w:hAnsi="Times New Roman" w:cs="Times New Roman"/>
          <w:bCs/>
          <w:spacing w:val="-4"/>
          <w:sz w:val="30"/>
          <w:szCs w:val="30"/>
          <w:lang w:eastAsia="x-none"/>
        </w:rPr>
      </w:pPr>
      <w:r w:rsidRPr="007C3C1D">
        <w:rPr>
          <w:rFonts w:ascii="Times New Roman" w:eastAsia="Times New Roman" w:hAnsi="Times New Roman" w:cs="Times New Roman"/>
          <w:bCs/>
          <w:spacing w:val="-4"/>
          <w:sz w:val="30"/>
          <w:szCs w:val="30"/>
          <w:lang w:val="x-none" w:eastAsia="x-none"/>
        </w:rPr>
        <w:t xml:space="preserve">компетентность – способность применять знания и навыки для достижения намеченных результатов (СТБ </w:t>
      </w:r>
      <w:r w:rsidRPr="007C3C1D">
        <w:rPr>
          <w:rFonts w:ascii="Times New Roman" w:eastAsia="Times New Roman" w:hAnsi="Times New Roman" w:cs="Times New Roman"/>
          <w:bCs/>
          <w:spacing w:val="-4"/>
          <w:sz w:val="30"/>
          <w:szCs w:val="30"/>
          <w:lang w:val="en-US" w:eastAsia="x-none"/>
        </w:rPr>
        <w:t>ISO</w:t>
      </w:r>
      <w:r w:rsidRPr="007C3C1D">
        <w:rPr>
          <w:rFonts w:ascii="Times New Roman" w:eastAsia="Times New Roman" w:hAnsi="Times New Roman" w:cs="Times New Roman"/>
          <w:bCs/>
          <w:spacing w:val="-4"/>
          <w:sz w:val="30"/>
          <w:szCs w:val="30"/>
          <w:lang w:val="x-none" w:eastAsia="x-none"/>
        </w:rPr>
        <w:t xml:space="preserve"> 9000-2015)</w:t>
      </w:r>
      <w:r w:rsidRPr="007C3C1D">
        <w:rPr>
          <w:rFonts w:ascii="Times New Roman" w:eastAsia="Times New Roman" w:hAnsi="Times New Roman" w:cs="Times New Roman"/>
          <w:bCs/>
          <w:spacing w:val="-4"/>
          <w:sz w:val="30"/>
          <w:szCs w:val="30"/>
          <w:lang w:eastAsia="x-none"/>
        </w:rPr>
        <w:t>;</w:t>
      </w:r>
    </w:p>
    <w:p w14:paraId="18E46034" w14:textId="77777777" w:rsidR="00B91414" w:rsidRPr="007C3C1D" w:rsidRDefault="00B91414" w:rsidP="00B91414">
      <w:pPr>
        <w:spacing w:after="0" w:line="240" w:lineRule="auto"/>
        <w:ind w:firstLine="709"/>
        <w:jc w:val="both"/>
        <w:rPr>
          <w:rFonts w:ascii="Times New Roman" w:eastAsia="Times New Roman" w:hAnsi="Times New Roman" w:cs="Times New Roman"/>
          <w:bCs/>
          <w:spacing w:val="-4"/>
          <w:sz w:val="30"/>
          <w:szCs w:val="30"/>
          <w:lang w:eastAsia="ru-RU"/>
        </w:rPr>
      </w:pPr>
      <w:r w:rsidRPr="007C3C1D">
        <w:rPr>
          <w:rFonts w:ascii="Times New Roman" w:eastAsia="Times New Roman" w:hAnsi="Times New Roman" w:cs="Times New Roman"/>
          <w:bCs/>
          <w:spacing w:val="-4"/>
          <w:sz w:val="30"/>
          <w:szCs w:val="30"/>
          <w:lang w:eastAsia="ru-RU"/>
        </w:rPr>
        <w:t>компетенция – знания, умения и опыт, необходимые для решения теоретических и практических задач;</w:t>
      </w:r>
    </w:p>
    <w:p w14:paraId="0C4B6A95" w14:textId="77777777" w:rsidR="00B91414" w:rsidRPr="007C3C1D" w:rsidRDefault="00B91414" w:rsidP="00B91414">
      <w:pPr>
        <w:spacing w:after="0" w:line="240" w:lineRule="auto"/>
        <w:ind w:firstLine="709"/>
        <w:jc w:val="both"/>
        <w:rPr>
          <w:rFonts w:ascii="Times New Roman" w:eastAsia="Times New Roman" w:hAnsi="Times New Roman" w:cs="Times New Roman"/>
          <w:bCs/>
          <w:spacing w:val="-4"/>
          <w:sz w:val="30"/>
          <w:szCs w:val="30"/>
          <w:lang w:eastAsia="ru-RU"/>
        </w:rPr>
      </w:pPr>
      <w:r w:rsidRPr="007C3C1D">
        <w:rPr>
          <w:rFonts w:ascii="Times New Roman" w:eastAsia="Times New Roman" w:hAnsi="Times New Roman" w:cs="Times New Roman"/>
          <w:bCs/>
          <w:spacing w:val="-4"/>
          <w:sz w:val="30"/>
          <w:szCs w:val="30"/>
          <w:lang w:eastAsia="ru-RU"/>
        </w:rPr>
        <w:t xml:space="preserve">модуль – </w:t>
      </w:r>
      <w:r w:rsidRPr="007C3C1D">
        <w:rPr>
          <w:rFonts w:ascii="Times New Roman" w:eastAsia="Times New Roman" w:hAnsi="Times New Roman" w:cs="Times New Roman"/>
          <w:bCs/>
          <w:spacing w:val="-4"/>
          <w:sz w:val="30"/>
          <w:szCs w:val="30"/>
          <w:lang w:eastAsia="be-BY"/>
        </w:rPr>
        <w:t xml:space="preserve">относительно обособленная, логически завершенная часть </w:t>
      </w:r>
      <w:r w:rsidRPr="007C3C1D">
        <w:rPr>
          <w:rFonts w:ascii="Times New Roman" w:eastAsia="Times New Roman" w:hAnsi="Times New Roman" w:cs="Times New Roman"/>
          <w:bCs/>
          <w:spacing w:val="-8"/>
          <w:sz w:val="30"/>
          <w:szCs w:val="30"/>
          <w:lang w:eastAsia="be-BY"/>
        </w:rPr>
        <w:t xml:space="preserve">образовательной программы </w:t>
      </w:r>
      <w:r w:rsidRPr="007C3C1D">
        <w:rPr>
          <w:rFonts w:ascii="Times New Roman" w:eastAsia="Times New Roman" w:hAnsi="Times New Roman" w:cs="Times New Roman"/>
          <w:bCs/>
          <w:spacing w:val="-8"/>
          <w:sz w:val="30"/>
          <w:szCs w:val="30"/>
          <w:lang w:eastAsia="ru-RU"/>
        </w:rPr>
        <w:t xml:space="preserve">высшего образования </w:t>
      </w:r>
      <w:r w:rsidRPr="007C3C1D">
        <w:rPr>
          <w:rFonts w:ascii="Times New Roman" w:eastAsia="Times New Roman" w:hAnsi="Times New Roman" w:cs="Times New Roman"/>
          <w:bCs/>
          <w:spacing w:val="-8"/>
          <w:sz w:val="30"/>
          <w:szCs w:val="30"/>
          <w:lang w:val="en-US" w:eastAsia="ru-RU"/>
        </w:rPr>
        <w:t>I</w:t>
      </w:r>
      <w:r w:rsidRPr="007C3C1D">
        <w:rPr>
          <w:rFonts w:ascii="Times New Roman" w:eastAsia="Times New Roman" w:hAnsi="Times New Roman" w:cs="Times New Roman"/>
          <w:bCs/>
          <w:spacing w:val="-8"/>
          <w:sz w:val="30"/>
          <w:szCs w:val="30"/>
          <w:lang w:eastAsia="ru-RU"/>
        </w:rPr>
        <w:t xml:space="preserve"> ступени</w:t>
      </w:r>
      <w:r w:rsidRPr="007C3C1D">
        <w:rPr>
          <w:rFonts w:ascii="Times New Roman" w:eastAsia="Times New Roman" w:hAnsi="Times New Roman" w:cs="Times New Roman"/>
          <w:bCs/>
          <w:spacing w:val="-8"/>
          <w:sz w:val="30"/>
          <w:szCs w:val="30"/>
          <w:lang w:eastAsia="be-BY"/>
        </w:rPr>
        <w:t>, обеспечивающая</w:t>
      </w:r>
      <w:r w:rsidRPr="007C3C1D">
        <w:rPr>
          <w:rFonts w:ascii="Times New Roman" w:eastAsia="Times New Roman" w:hAnsi="Times New Roman" w:cs="Times New Roman"/>
          <w:bCs/>
          <w:spacing w:val="-4"/>
          <w:sz w:val="30"/>
          <w:szCs w:val="30"/>
          <w:lang w:eastAsia="be-BY"/>
        </w:rPr>
        <w:t xml:space="preserve"> формирование определенной компетенции (группы компетенций);</w:t>
      </w:r>
    </w:p>
    <w:p w14:paraId="444498BD" w14:textId="77777777" w:rsidR="00B91414" w:rsidRPr="007C3C1D" w:rsidRDefault="00B91414" w:rsidP="00B91414">
      <w:pPr>
        <w:spacing w:after="0" w:line="240" w:lineRule="auto"/>
        <w:ind w:firstLine="709"/>
        <w:jc w:val="both"/>
        <w:rPr>
          <w:rFonts w:ascii="Times New Roman" w:eastAsia="Times New Roman" w:hAnsi="Times New Roman" w:cs="Times New Roman"/>
          <w:bCs/>
          <w:spacing w:val="-4"/>
          <w:sz w:val="30"/>
          <w:szCs w:val="30"/>
          <w:lang w:eastAsia="ru-RU"/>
        </w:rPr>
      </w:pPr>
      <w:r w:rsidRPr="007C3C1D">
        <w:rPr>
          <w:rFonts w:ascii="Times New Roman" w:eastAsia="Times New Roman" w:hAnsi="Times New Roman" w:cs="Times New Roman"/>
          <w:spacing w:val="-4"/>
          <w:sz w:val="30"/>
          <w:szCs w:val="30"/>
          <w:lang w:eastAsia="ru-RU"/>
        </w:rPr>
        <w:t>обеспечение качества</w:t>
      </w:r>
      <w:r w:rsidRPr="007C3C1D">
        <w:rPr>
          <w:rFonts w:ascii="Times New Roman" w:eastAsia="Times New Roman" w:hAnsi="Times New Roman" w:cs="Times New Roman"/>
          <w:bCs/>
          <w:spacing w:val="-4"/>
          <w:sz w:val="30"/>
          <w:szCs w:val="30"/>
          <w:lang w:eastAsia="ru-RU"/>
        </w:rPr>
        <w:t xml:space="preserve"> – часть менеджмента качества, ориентированная на предоставление уверенности в том, что требования к качеству будут выполнены (СТБ </w:t>
      </w:r>
      <w:r w:rsidRPr="007C3C1D">
        <w:rPr>
          <w:rFonts w:ascii="Times New Roman" w:eastAsia="Times New Roman" w:hAnsi="Times New Roman" w:cs="Times New Roman"/>
          <w:spacing w:val="-4"/>
          <w:sz w:val="30"/>
          <w:szCs w:val="30"/>
          <w:lang w:val="en-US" w:eastAsia="ru-RU"/>
        </w:rPr>
        <w:t>ISO</w:t>
      </w:r>
      <w:r w:rsidRPr="007C3C1D">
        <w:rPr>
          <w:rFonts w:ascii="Times New Roman" w:eastAsia="Times New Roman" w:hAnsi="Times New Roman" w:cs="Times New Roman"/>
          <w:bCs/>
          <w:spacing w:val="-4"/>
          <w:sz w:val="30"/>
          <w:szCs w:val="30"/>
          <w:lang w:eastAsia="ru-RU"/>
        </w:rPr>
        <w:t xml:space="preserve"> 9000-2015);</w:t>
      </w:r>
    </w:p>
    <w:p w14:paraId="16A476DC" w14:textId="77777777" w:rsidR="00B91414" w:rsidRPr="00001524" w:rsidRDefault="00B91414" w:rsidP="00B91414">
      <w:pPr>
        <w:spacing w:after="0" w:line="240" w:lineRule="auto"/>
        <w:ind w:firstLine="709"/>
        <w:jc w:val="both"/>
        <w:rPr>
          <w:rFonts w:ascii="Times New Roman" w:eastAsia="Times New Roman" w:hAnsi="Times New Roman" w:cs="Times New Roman"/>
          <w:bCs/>
          <w:spacing w:val="-4"/>
          <w:sz w:val="30"/>
          <w:szCs w:val="30"/>
          <w:lang w:eastAsia="ru-RU"/>
        </w:rPr>
      </w:pPr>
      <w:r w:rsidRPr="007C3C1D">
        <w:rPr>
          <w:rFonts w:ascii="Times New Roman" w:eastAsia="Times New Roman" w:hAnsi="Times New Roman" w:cs="Times New Roman"/>
          <w:bCs/>
          <w:spacing w:val="-4"/>
          <w:sz w:val="30"/>
          <w:szCs w:val="30"/>
          <w:lang w:eastAsia="ru-RU"/>
        </w:rPr>
        <w:t>результаты обучения – знания, умения и навыки (опыт), которые обучающийся может продемонстрировать по завершении изучения конкретной учебной дисциплины либо модуля</w:t>
      </w:r>
      <w:r w:rsidRPr="00001524">
        <w:rPr>
          <w:rFonts w:ascii="Times New Roman" w:eastAsia="Times New Roman" w:hAnsi="Times New Roman" w:cs="Times New Roman"/>
          <w:bCs/>
          <w:spacing w:val="-4"/>
          <w:sz w:val="30"/>
          <w:szCs w:val="30"/>
          <w:lang w:eastAsia="ru-RU"/>
        </w:rPr>
        <w:t>;</w:t>
      </w:r>
    </w:p>
    <w:p w14:paraId="3E70947D" w14:textId="77777777" w:rsidR="00B91414" w:rsidRPr="00001524" w:rsidRDefault="00B91414" w:rsidP="00B91414">
      <w:pPr>
        <w:spacing w:after="0" w:line="240" w:lineRule="auto"/>
        <w:ind w:firstLine="709"/>
        <w:jc w:val="both"/>
        <w:rPr>
          <w:rFonts w:ascii="Times New Roman" w:eastAsia="Times New Roman" w:hAnsi="Times New Roman" w:cs="Times New Roman"/>
          <w:bCs/>
          <w:spacing w:val="-4"/>
          <w:sz w:val="30"/>
          <w:szCs w:val="30"/>
          <w:lang w:eastAsia="ru-RU"/>
        </w:rPr>
      </w:pPr>
      <w:r w:rsidRPr="00001524">
        <w:rPr>
          <w:rFonts w:ascii="Times New Roman" w:eastAsia="Times New Roman" w:hAnsi="Times New Roman" w:cs="Times New Roman"/>
          <w:bCs/>
          <w:spacing w:val="-4"/>
          <w:sz w:val="30"/>
          <w:szCs w:val="30"/>
          <w:lang w:eastAsia="ru-RU"/>
        </w:rPr>
        <w:t xml:space="preserve">специализированные компетенции – компетенции, формируемые в соответствии с требованиями к специалисту с высшим образованием </w:t>
      </w:r>
      <w:r w:rsidRPr="00001524">
        <w:rPr>
          <w:rFonts w:ascii="Times New Roman" w:eastAsia="Times New Roman" w:hAnsi="Times New Roman" w:cs="Times New Roman"/>
          <w:bCs/>
          <w:spacing w:val="-4"/>
          <w:sz w:val="30"/>
          <w:szCs w:val="30"/>
          <w:lang w:val="en-US" w:eastAsia="ru-RU"/>
        </w:rPr>
        <w:t>I</w:t>
      </w:r>
      <w:r w:rsidRPr="00001524">
        <w:rPr>
          <w:rFonts w:ascii="Times New Roman" w:eastAsia="Times New Roman" w:hAnsi="Times New Roman" w:cs="Times New Roman"/>
          <w:bCs/>
          <w:spacing w:val="-4"/>
          <w:sz w:val="30"/>
          <w:szCs w:val="30"/>
          <w:lang w:eastAsia="ru-RU"/>
        </w:rPr>
        <w:t xml:space="preserve"> ступени и отражающие его способность решать специализированные задачи профессиональной деятельности с учетом направленности образовательной программы высшего образования </w:t>
      </w:r>
      <w:r w:rsidRPr="00001524">
        <w:rPr>
          <w:rFonts w:ascii="Times New Roman" w:eastAsia="Times New Roman" w:hAnsi="Times New Roman" w:cs="Times New Roman"/>
          <w:bCs/>
          <w:spacing w:val="-4"/>
          <w:sz w:val="30"/>
          <w:szCs w:val="30"/>
          <w:lang w:val="en-US" w:eastAsia="ru-RU"/>
        </w:rPr>
        <w:t>I</w:t>
      </w:r>
      <w:r w:rsidRPr="00001524">
        <w:rPr>
          <w:rFonts w:ascii="Times New Roman" w:eastAsia="Times New Roman" w:hAnsi="Times New Roman" w:cs="Times New Roman"/>
          <w:bCs/>
          <w:spacing w:val="-4"/>
          <w:sz w:val="30"/>
          <w:szCs w:val="30"/>
          <w:lang w:eastAsia="ru-RU"/>
        </w:rPr>
        <w:t xml:space="preserve"> ступени в учреждении высшего образования;</w:t>
      </w:r>
    </w:p>
    <w:p w14:paraId="7FFD4C95" w14:textId="77777777" w:rsidR="00B91414" w:rsidRPr="002035D4" w:rsidRDefault="00B91414" w:rsidP="00B91414">
      <w:pPr>
        <w:spacing w:after="0" w:line="240" w:lineRule="auto"/>
        <w:ind w:firstLine="709"/>
        <w:jc w:val="both"/>
        <w:rPr>
          <w:rFonts w:ascii="Times New Roman" w:eastAsia="Times New Roman" w:hAnsi="Times New Roman" w:cs="Times New Roman"/>
          <w:bCs/>
          <w:spacing w:val="-10"/>
          <w:sz w:val="30"/>
          <w:szCs w:val="30"/>
          <w:lang w:eastAsia="ru-RU"/>
        </w:rPr>
      </w:pPr>
      <w:r w:rsidRPr="002035D4">
        <w:rPr>
          <w:rFonts w:ascii="Times New Roman" w:eastAsia="Times New Roman" w:hAnsi="Times New Roman" w:cs="Times New Roman"/>
          <w:bCs/>
          <w:spacing w:val="-10"/>
          <w:sz w:val="30"/>
          <w:szCs w:val="30"/>
          <w:lang w:eastAsia="ru-RU"/>
        </w:rPr>
        <w:t>специальность – вид профессиональной деятельности, требующий определенных знаний, навыков и компетенций, приобретаемых путем обучения и практического опыта, – подсистема группы специальностей (ОКРБ 011-2009);</w:t>
      </w:r>
    </w:p>
    <w:p w14:paraId="336FF3C7" w14:textId="77777777" w:rsidR="00B91414" w:rsidRPr="007C3C1D" w:rsidRDefault="00B91414" w:rsidP="00B91414">
      <w:pPr>
        <w:spacing w:after="0" w:line="240" w:lineRule="auto"/>
        <w:ind w:firstLine="709"/>
        <w:jc w:val="both"/>
        <w:rPr>
          <w:rFonts w:ascii="Times New Roman" w:eastAsia="Times New Roman" w:hAnsi="Times New Roman" w:cs="Times New Roman"/>
          <w:bCs/>
          <w:spacing w:val="-4"/>
          <w:sz w:val="30"/>
          <w:szCs w:val="30"/>
          <w:lang w:eastAsia="ru-RU"/>
        </w:rPr>
      </w:pPr>
      <w:r w:rsidRPr="007C3C1D">
        <w:rPr>
          <w:rFonts w:ascii="Times New Roman" w:eastAsia="Times New Roman" w:hAnsi="Times New Roman" w:cs="Times New Roman"/>
          <w:bCs/>
          <w:spacing w:val="-4"/>
          <w:sz w:val="30"/>
          <w:szCs w:val="30"/>
          <w:lang w:eastAsia="ru-RU"/>
        </w:rPr>
        <w:t xml:space="preserve">универсальные компетенции – компетенции, формируемые в соответствии с требованиями к специалисту с высшим образованием </w:t>
      </w:r>
      <w:r w:rsidRPr="007C3C1D">
        <w:rPr>
          <w:rFonts w:ascii="Times New Roman" w:eastAsia="Times New Roman" w:hAnsi="Times New Roman" w:cs="Times New Roman"/>
          <w:bCs/>
          <w:spacing w:val="-4"/>
          <w:sz w:val="30"/>
          <w:szCs w:val="30"/>
          <w:lang w:val="en-US" w:eastAsia="ru-RU"/>
        </w:rPr>
        <w:t>I</w:t>
      </w:r>
      <w:r w:rsidRPr="007C3C1D">
        <w:rPr>
          <w:rFonts w:ascii="Times New Roman" w:eastAsia="Times New Roman" w:hAnsi="Times New Roman" w:cs="Times New Roman"/>
          <w:bCs/>
          <w:spacing w:val="-4"/>
          <w:sz w:val="30"/>
          <w:szCs w:val="30"/>
          <w:lang w:eastAsia="ru-RU"/>
        </w:rPr>
        <w:t> ступени и отражающие его способность применять базовые общекультурные знания и умения, а также социально-личностные качества, соответствующие</w:t>
      </w:r>
      <w:r w:rsidRPr="007C3C1D">
        <w:rPr>
          <w:rFonts w:ascii="Times New Roman" w:eastAsia="Times New Roman" w:hAnsi="Times New Roman" w:cs="Times New Roman"/>
          <w:spacing w:val="-4"/>
          <w:sz w:val="30"/>
          <w:szCs w:val="30"/>
          <w:lang w:eastAsia="ru-RU"/>
        </w:rPr>
        <w:t xml:space="preserve"> запросам государства и общества.</w:t>
      </w:r>
    </w:p>
    <w:p w14:paraId="68E7F8AD" w14:textId="00755B44" w:rsidR="00B91414" w:rsidRPr="007C3C1D" w:rsidRDefault="00B91414" w:rsidP="00B91414">
      <w:pPr>
        <w:spacing w:after="0" w:line="240" w:lineRule="auto"/>
        <w:ind w:firstLine="709"/>
        <w:jc w:val="both"/>
        <w:rPr>
          <w:rFonts w:ascii="Times New Roman" w:eastAsia="Times New Roman" w:hAnsi="Times New Roman" w:cs="Times New Roman"/>
          <w:bCs/>
          <w:spacing w:val="-4"/>
          <w:lang w:eastAsia="x-none"/>
        </w:rPr>
      </w:pPr>
      <w:r w:rsidRPr="007C3C1D">
        <w:rPr>
          <w:rFonts w:ascii="Times New Roman" w:eastAsia="Times New Roman" w:hAnsi="Times New Roman" w:cs="Times New Roman"/>
          <w:bCs/>
          <w:spacing w:val="-4"/>
          <w:sz w:val="30"/>
          <w:szCs w:val="30"/>
          <w:lang w:eastAsia="x-none"/>
        </w:rPr>
        <w:t>4. </w:t>
      </w:r>
      <w:r w:rsidRPr="007C3C1D">
        <w:rPr>
          <w:rFonts w:ascii="Times New Roman" w:eastAsia="Times New Roman" w:hAnsi="Times New Roman" w:cs="Times New Roman"/>
          <w:bCs/>
          <w:spacing w:val="-4"/>
          <w:sz w:val="30"/>
          <w:szCs w:val="30"/>
          <w:lang w:val="x-none" w:eastAsia="x-none"/>
        </w:rPr>
        <w:t xml:space="preserve">Специальность </w:t>
      </w:r>
      <w:r w:rsidRPr="007C3C1D">
        <w:rPr>
          <w:rFonts w:ascii="Times New Roman" w:eastAsia="Times New Roman" w:hAnsi="Times New Roman" w:cs="Times New Roman"/>
          <w:spacing w:val="-4"/>
          <w:sz w:val="30"/>
          <w:szCs w:val="30"/>
          <w:lang w:val="x-none" w:eastAsia="x-none"/>
        </w:rPr>
        <w:t>1-16 01 03 «Фортепиано»</w:t>
      </w:r>
      <w:r w:rsidRPr="007C3C1D">
        <w:rPr>
          <w:rFonts w:ascii="Times New Roman" w:eastAsia="Times New Roman" w:hAnsi="Times New Roman" w:cs="Times New Roman"/>
          <w:spacing w:val="-4"/>
          <w:sz w:val="30"/>
          <w:szCs w:val="30"/>
          <w:lang w:eastAsia="x-none"/>
        </w:rPr>
        <w:t xml:space="preserve"> </w:t>
      </w:r>
      <w:r w:rsidRPr="007C3C1D">
        <w:rPr>
          <w:rFonts w:ascii="Times New Roman" w:eastAsia="Times New Roman" w:hAnsi="Times New Roman" w:cs="Times New Roman"/>
          <w:bCs/>
          <w:spacing w:val="-4"/>
          <w:sz w:val="30"/>
          <w:szCs w:val="30"/>
          <w:lang w:val="x-none" w:eastAsia="x-none"/>
        </w:rPr>
        <w:t>в соответствии с ОКРБ 011-2009</w:t>
      </w:r>
      <w:r w:rsidRPr="007C3C1D">
        <w:rPr>
          <w:rFonts w:ascii="Times New Roman" w:eastAsia="Times New Roman" w:hAnsi="Times New Roman" w:cs="Times New Roman"/>
          <w:bCs/>
          <w:spacing w:val="-4"/>
          <w:sz w:val="30"/>
          <w:szCs w:val="30"/>
          <w:lang w:eastAsia="x-none"/>
        </w:rPr>
        <w:t xml:space="preserve"> </w:t>
      </w:r>
      <w:r w:rsidRPr="007C3C1D">
        <w:rPr>
          <w:rFonts w:ascii="Times New Roman" w:eastAsia="Times New Roman" w:hAnsi="Times New Roman" w:cs="Times New Roman"/>
          <w:bCs/>
          <w:spacing w:val="-4"/>
          <w:sz w:val="30"/>
          <w:szCs w:val="30"/>
          <w:lang w:val="x-none" w:eastAsia="x-none"/>
        </w:rPr>
        <w:t xml:space="preserve">относится к профилю образования </w:t>
      </w:r>
      <w:r w:rsidRPr="007C3C1D">
        <w:rPr>
          <w:rFonts w:ascii="Times New Roman" w:eastAsia="Times New Roman" w:hAnsi="Times New Roman" w:cs="Times New Roman"/>
          <w:spacing w:val="-4"/>
          <w:sz w:val="30"/>
          <w:szCs w:val="30"/>
          <w:lang w:val="x-none" w:eastAsia="x-none"/>
        </w:rPr>
        <w:t>С «Искусство и дизайн»</w:t>
      </w:r>
      <w:r w:rsidRPr="007C3C1D">
        <w:rPr>
          <w:rFonts w:ascii="Times New Roman" w:eastAsia="Times New Roman" w:hAnsi="Times New Roman" w:cs="Times New Roman"/>
          <w:bCs/>
          <w:spacing w:val="-4"/>
          <w:sz w:val="30"/>
          <w:szCs w:val="30"/>
          <w:lang w:val="x-none" w:eastAsia="x-none"/>
        </w:rPr>
        <w:t>,</w:t>
      </w:r>
      <w:r w:rsidRPr="007C3C1D">
        <w:rPr>
          <w:rFonts w:ascii="Times New Roman" w:eastAsia="Times New Roman" w:hAnsi="Times New Roman" w:cs="Times New Roman"/>
          <w:bCs/>
          <w:spacing w:val="-4"/>
          <w:sz w:val="30"/>
          <w:szCs w:val="30"/>
          <w:lang w:eastAsia="x-none"/>
        </w:rPr>
        <w:t xml:space="preserve"> </w:t>
      </w:r>
      <w:r w:rsidRPr="007C3C1D">
        <w:rPr>
          <w:rFonts w:ascii="Times New Roman" w:eastAsia="Times New Roman" w:hAnsi="Times New Roman" w:cs="Times New Roman"/>
          <w:bCs/>
          <w:spacing w:val="-4"/>
          <w:sz w:val="30"/>
          <w:szCs w:val="30"/>
          <w:lang w:val="x-none" w:eastAsia="x-none"/>
        </w:rPr>
        <w:t xml:space="preserve">направлению образования </w:t>
      </w:r>
      <w:r w:rsidRPr="007C3C1D">
        <w:rPr>
          <w:rFonts w:ascii="Times New Roman" w:eastAsia="Times New Roman" w:hAnsi="Times New Roman" w:cs="Times New Roman"/>
          <w:spacing w:val="-4"/>
          <w:sz w:val="30"/>
          <w:szCs w:val="30"/>
          <w:lang w:val="x-none" w:eastAsia="x-none"/>
        </w:rPr>
        <w:t>16 «Искусство музыкальное»</w:t>
      </w:r>
      <w:r w:rsidRPr="007C3C1D">
        <w:rPr>
          <w:rFonts w:ascii="Times New Roman" w:eastAsia="Times New Roman" w:hAnsi="Times New Roman" w:cs="Times New Roman"/>
          <w:bCs/>
          <w:spacing w:val="-4"/>
          <w:sz w:val="30"/>
          <w:szCs w:val="30"/>
          <w:lang w:val="x-none" w:eastAsia="x-none"/>
        </w:rPr>
        <w:t xml:space="preserve"> и обеспечивает</w:t>
      </w:r>
      <w:r w:rsidRPr="007C3C1D">
        <w:rPr>
          <w:rFonts w:ascii="Times New Roman" w:eastAsia="Times New Roman" w:hAnsi="Times New Roman" w:cs="Times New Roman"/>
          <w:bCs/>
          <w:spacing w:val="-4"/>
          <w:sz w:val="30"/>
          <w:szCs w:val="30"/>
          <w:lang w:eastAsia="x-none"/>
        </w:rPr>
        <w:t xml:space="preserve"> </w:t>
      </w:r>
      <w:r w:rsidRPr="007C3C1D">
        <w:rPr>
          <w:rFonts w:ascii="Times New Roman" w:eastAsia="Times New Roman" w:hAnsi="Times New Roman" w:cs="Times New Roman"/>
          <w:bCs/>
          <w:spacing w:val="-4"/>
          <w:sz w:val="30"/>
          <w:szCs w:val="30"/>
          <w:lang w:val="x-none" w:eastAsia="x-none"/>
        </w:rPr>
        <w:t xml:space="preserve">получение квалификации </w:t>
      </w:r>
      <w:r w:rsidRPr="007C3C1D">
        <w:rPr>
          <w:rFonts w:ascii="Times New Roman" w:eastAsia="Times New Roman" w:hAnsi="Times New Roman" w:cs="Times New Roman"/>
          <w:spacing w:val="-4"/>
          <w:sz w:val="30"/>
          <w:szCs w:val="30"/>
          <w:lang w:val="x-none" w:eastAsia="x-none"/>
        </w:rPr>
        <w:t>«Артист-инструменталист. Преподаватель»</w:t>
      </w:r>
      <w:r w:rsidRPr="007C3C1D">
        <w:rPr>
          <w:rFonts w:ascii="Times New Roman" w:eastAsia="Times New Roman" w:hAnsi="Times New Roman" w:cs="Times New Roman"/>
          <w:bCs/>
          <w:spacing w:val="-4"/>
          <w:lang w:eastAsia="x-none"/>
        </w:rPr>
        <w:t>.</w:t>
      </w:r>
    </w:p>
    <w:p w14:paraId="263BE775" w14:textId="77777777" w:rsidR="00B91414" w:rsidRPr="002035D4" w:rsidRDefault="00B91414" w:rsidP="00B91414">
      <w:pPr>
        <w:spacing w:after="0" w:line="240" w:lineRule="auto"/>
        <w:ind w:firstLine="709"/>
        <w:jc w:val="both"/>
        <w:rPr>
          <w:rFonts w:ascii="Times New Roman" w:eastAsia="Times New Roman" w:hAnsi="Times New Roman" w:cs="Times New Roman"/>
          <w:spacing w:val="-8"/>
          <w:sz w:val="30"/>
          <w:szCs w:val="30"/>
          <w:lang w:eastAsia="be-BY"/>
        </w:rPr>
      </w:pPr>
      <w:r w:rsidRPr="002035D4">
        <w:rPr>
          <w:rFonts w:ascii="Times New Roman" w:eastAsia="Times New Roman" w:hAnsi="Times New Roman" w:cs="Times New Roman"/>
          <w:bCs/>
          <w:spacing w:val="-8"/>
          <w:sz w:val="30"/>
          <w:szCs w:val="30"/>
          <w:lang w:eastAsia="x-none"/>
        </w:rPr>
        <w:t>5. </w:t>
      </w:r>
      <w:r w:rsidRPr="002035D4">
        <w:rPr>
          <w:rFonts w:ascii="Times New Roman" w:eastAsia="Times New Roman" w:hAnsi="Times New Roman" w:cs="Times New Roman"/>
          <w:bCs/>
          <w:spacing w:val="-8"/>
          <w:sz w:val="30"/>
          <w:szCs w:val="30"/>
          <w:lang w:val="x-none" w:eastAsia="x-none"/>
        </w:rPr>
        <w:t xml:space="preserve">Специальность </w:t>
      </w:r>
      <w:r w:rsidRPr="002035D4">
        <w:rPr>
          <w:rFonts w:ascii="Times New Roman" w:eastAsia="Times New Roman" w:hAnsi="Times New Roman" w:cs="Times New Roman"/>
          <w:spacing w:val="-8"/>
          <w:sz w:val="30"/>
          <w:szCs w:val="30"/>
          <w:lang w:val="x-none" w:eastAsia="x-none"/>
        </w:rPr>
        <w:t>1-16 01 03 «Фортепиано»</w:t>
      </w:r>
      <w:r w:rsidRPr="002035D4">
        <w:rPr>
          <w:rFonts w:ascii="Times New Roman" w:eastAsia="Times New Roman" w:hAnsi="Times New Roman" w:cs="Times New Roman"/>
          <w:bCs/>
          <w:spacing w:val="-8"/>
          <w:sz w:val="30"/>
          <w:szCs w:val="30"/>
          <w:lang w:val="x-none" w:eastAsia="x-none"/>
        </w:rPr>
        <w:t xml:space="preserve"> </w:t>
      </w:r>
      <w:r w:rsidRPr="002035D4">
        <w:rPr>
          <w:rFonts w:ascii="Times New Roman" w:eastAsia="Times New Roman" w:hAnsi="Times New Roman" w:cs="Times New Roman"/>
          <w:bCs/>
          <w:spacing w:val="-8"/>
          <w:sz w:val="30"/>
          <w:szCs w:val="30"/>
          <w:lang w:eastAsia="x-none"/>
        </w:rPr>
        <w:t xml:space="preserve">относится к уровню 6 </w:t>
      </w:r>
      <w:r w:rsidRPr="002035D4">
        <w:rPr>
          <w:rFonts w:ascii="Times New Roman" w:eastAsia="Times New Roman" w:hAnsi="Times New Roman" w:cs="Times New Roman"/>
          <w:spacing w:val="-8"/>
          <w:sz w:val="30"/>
          <w:szCs w:val="30"/>
          <w:lang w:val="x-none" w:eastAsia="be-BY"/>
        </w:rPr>
        <w:t>Национальн</w:t>
      </w:r>
      <w:r w:rsidRPr="002035D4">
        <w:rPr>
          <w:rFonts w:ascii="Times New Roman" w:eastAsia="Times New Roman" w:hAnsi="Times New Roman" w:cs="Times New Roman"/>
          <w:spacing w:val="-8"/>
          <w:sz w:val="30"/>
          <w:szCs w:val="30"/>
          <w:lang w:eastAsia="be-BY"/>
        </w:rPr>
        <w:t>ой</w:t>
      </w:r>
      <w:r w:rsidRPr="002035D4">
        <w:rPr>
          <w:rFonts w:ascii="Times New Roman" w:eastAsia="Times New Roman" w:hAnsi="Times New Roman" w:cs="Times New Roman"/>
          <w:spacing w:val="-8"/>
          <w:sz w:val="30"/>
          <w:szCs w:val="30"/>
          <w:lang w:val="x-none" w:eastAsia="be-BY"/>
        </w:rPr>
        <w:t xml:space="preserve"> рамк</w:t>
      </w:r>
      <w:r w:rsidRPr="002035D4">
        <w:rPr>
          <w:rFonts w:ascii="Times New Roman" w:eastAsia="Times New Roman" w:hAnsi="Times New Roman" w:cs="Times New Roman"/>
          <w:spacing w:val="-8"/>
          <w:sz w:val="30"/>
          <w:szCs w:val="30"/>
          <w:lang w:eastAsia="be-BY"/>
        </w:rPr>
        <w:t>и</w:t>
      </w:r>
      <w:r w:rsidRPr="002035D4">
        <w:rPr>
          <w:rFonts w:ascii="Times New Roman" w:eastAsia="Times New Roman" w:hAnsi="Times New Roman" w:cs="Times New Roman"/>
          <w:spacing w:val="-8"/>
          <w:sz w:val="30"/>
          <w:szCs w:val="30"/>
          <w:lang w:val="x-none" w:eastAsia="be-BY"/>
        </w:rPr>
        <w:t xml:space="preserve"> квалификаций высшего образования Республики Беларусь</w:t>
      </w:r>
      <w:r w:rsidRPr="002035D4">
        <w:rPr>
          <w:rFonts w:ascii="Times New Roman" w:eastAsia="Times New Roman" w:hAnsi="Times New Roman" w:cs="Times New Roman"/>
          <w:spacing w:val="-8"/>
          <w:sz w:val="30"/>
          <w:szCs w:val="30"/>
          <w:lang w:eastAsia="be-BY"/>
        </w:rPr>
        <w:t>.</w:t>
      </w:r>
    </w:p>
    <w:p w14:paraId="632B287A" w14:textId="77777777" w:rsidR="00B91414" w:rsidRPr="00001524" w:rsidRDefault="00B91414" w:rsidP="00B91414">
      <w:pPr>
        <w:spacing w:after="0" w:line="240" w:lineRule="auto"/>
        <w:ind w:firstLine="709"/>
        <w:jc w:val="both"/>
        <w:rPr>
          <w:rFonts w:ascii="Times New Roman" w:eastAsia="Times New Roman" w:hAnsi="Times New Roman" w:cs="Times New Roman"/>
          <w:spacing w:val="-4"/>
          <w:sz w:val="30"/>
          <w:szCs w:val="30"/>
          <w:lang w:val="x-none" w:eastAsia="x-none"/>
        </w:rPr>
      </w:pPr>
    </w:p>
    <w:p w14:paraId="09BCBA46" w14:textId="77777777" w:rsidR="00B91414" w:rsidRPr="00B91414" w:rsidRDefault="00B91414" w:rsidP="00B91414">
      <w:pPr>
        <w:spacing w:after="0" w:line="240" w:lineRule="auto"/>
        <w:jc w:val="center"/>
        <w:rPr>
          <w:rFonts w:ascii="Times New Roman" w:eastAsia="Times New Roman" w:hAnsi="Times New Roman" w:cs="Times New Roman"/>
          <w:bCs/>
          <w:sz w:val="30"/>
          <w:szCs w:val="30"/>
          <w:lang w:val="x-none" w:eastAsia="x-none"/>
        </w:rPr>
      </w:pPr>
      <w:r w:rsidRPr="00B91414">
        <w:rPr>
          <w:rFonts w:ascii="Times New Roman" w:eastAsia="Times New Roman" w:hAnsi="Times New Roman" w:cs="Times New Roman"/>
          <w:b/>
          <w:bCs/>
          <w:sz w:val="30"/>
          <w:szCs w:val="30"/>
          <w:lang w:val="x-none" w:eastAsia="x-none"/>
        </w:rPr>
        <w:t>ГЛАВА 2</w:t>
      </w:r>
      <w:r w:rsidRPr="00B91414">
        <w:rPr>
          <w:rFonts w:ascii="Times New Roman" w:eastAsia="Times New Roman" w:hAnsi="Times New Roman" w:cs="Times New Roman"/>
          <w:bCs/>
          <w:sz w:val="30"/>
          <w:szCs w:val="30"/>
          <w:lang w:val="x-none" w:eastAsia="x-none"/>
        </w:rPr>
        <w:t xml:space="preserve"> </w:t>
      </w:r>
    </w:p>
    <w:p w14:paraId="2842BCC3" w14:textId="77777777" w:rsidR="00B91414" w:rsidRPr="00B91414" w:rsidRDefault="00B91414" w:rsidP="00B91414">
      <w:pPr>
        <w:spacing w:after="0" w:line="240" w:lineRule="auto"/>
        <w:jc w:val="center"/>
        <w:rPr>
          <w:rFonts w:ascii="Times New Roman" w:eastAsia="Times New Roman" w:hAnsi="Times New Roman" w:cs="Times New Roman"/>
          <w:b/>
          <w:spacing w:val="-16"/>
          <w:sz w:val="30"/>
          <w:szCs w:val="30"/>
          <w:lang w:eastAsia="x-none"/>
        </w:rPr>
      </w:pPr>
      <w:r w:rsidRPr="00B91414">
        <w:rPr>
          <w:rFonts w:ascii="Times New Roman" w:eastAsia="Times New Roman" w:hAnsi="Times New Roman" w:cs="Times New Roman"/>
          <w:b/>
          <w:spacing w:val="-16"/>
          <w:sz w:val="30"/>
          <w:szCs w:val="30"/>
          <w:lang w:val="x-none" w:eastAsia="x-none"/>
        </w:rPr>
        <w:t xml:space="preserve">ТРЕБОВАНИЯ К УРОВНЮ </w:t>
      </w:r>
      <w:r w:rsidRPr="00B91414">
        <w:rPr>
          <w:rFonts w:ascii="Times New Roman" w:eastAsia="Times New Roman" w:hAnsi="Times New Roman" w:cs="Times New Roman"/>
          <w:b/>
          <w:sz w:val="30"/>
          <w:szCs w:val="30"/>
          <w:lang w:eastAsia="x-none"/>
        </w:rPr>
        <w:t>ОСНОВНОГО</w:t>
      </w:r>
      <w:r w:rsidRPr="00B91414">
        <w:rPr>
          <w:rFonts w:ascii="Times New Roman" w:eastAsia="Times New Roman" w:hAnsi="Times New Roman" w:cs="Times New Roman"/>
          <w:b/>
          <w:spacing w:val="-16"/>
          <w:sz w:val="30"/>
          <w:szCs w:val="30"/>
          <w:lang w:val="x-none" w:eastAsia="x-none"/>
        </w:rPr>
        <w:t xml:space="preserve"> ОБРАЗОВАНИЯ ЛИЦ, ПОСТУПАЮЩИХ ДЛЯ ПОЛУЧЕНИЯ ВЫСШЕГО ОБРАЗОВАНИЯ </w:t>
      </w:r>
    </w:p>
    <w:p w14:paraId="33395258" w14:textId="77777777" w:rsidR="00580F3D" w:rsidRDefault="00B91414" w:rsidP="00B91414">
      <w:pPr>
        <w:spacing w:after="0" w:line="240" w:lineRule="auto"/>
        <w:jc w:val="center"/>
        <w:rPr>
          <w:rFonts w:ascii="Times New Roman" w:eastAsia="Times New Roman" w:hAnsi="Times New Roman" w:cs="Times New Roman"/>
          <w:b/>
          <w:spacing w:val="-16"/>
          <w:sz w:val="30"/>
          <w:szCs w:val="30"/>
          <w:lang w:val="x-none" w:eastAsia="x-none"/>
        </w:rPr>
      </w:pPr>
      <w:r w:rsidRPr="00B91414">
        <w:rPr>
          <w:rFonts w:ascii="Times New Roman" w:eastAsia="Times New Roman" w:hAnsi="Times New Roman" w:cs="Times New Roman"/>
          <w:b/>
          <w:spacing w:val="-16"/>
          <w:sz w:val="30"/>
          <w:szCs w:val="30"/>
          <w:lang w:val="en-US" w:eastAsia="x-none"/>
        </w:rPr>
        <w:t>I</w:t>
      </w:r>
      <w:r w:rsidRPr="00B91414">
        <w:rPr>
          <w:rFonts w:ascii="Times New Roman" w:eastAsia="Times New Roman" w:hAnsi="Times New Roman" w:cs="Times New Roman"/>
          <w:b/>
          <w:spacing w:val="-16"/>
          <w:sz w:val="30"/>
          <w:szCs w:val="30"/>
          <w:lang w:val="x-none" w:eastAsia="x-none"/>
        </w:rPr>
        <w:t xml:space="preserve"> СТУПЕНИ</w:t>
      </w:r>
      <w:r w:rsidRPr="00B91414">
        <w:rPr>
          <w:rFonts w:ascii="Times New Roman" w:eastAsia="Times New Roman" w:hAnsi="Times New Roman" w:cs="Times New Roman"/>
          <w:b/>
          <w:spacing w:val="-16"/>
          <w:sz w:val="30"/>
          <w:szCs w:val="30"/>
          <w:lang w:eastAsia="x-none"/>
        </w:rPr>
        <w:t xml:space="preserve">, </w:t>
      </w:r>
      <w:r w:rsidRPr="00B91414">
        <w:rPr>
          <w:rFonts w:ascii="Times New Roman" w:eastAsia="Times New Roman" w:hAnsi="Times New Roman" w:cs="Times New Roman"/>
          <w:b/>
          <w:spacing w:val="-16"/>
          <w:sz w:val="30"/>
          <w:szCs w:val="30"/>
          <w:lang w:val="x-none" w:eastAsia="x-none"/>
        </w:rPr>
        <w:t xml:space="preserve">ФОРМАМ </w:t>
      </w:r>
      <w:r w:rsidRPr="00B91414">
        <w:rPr>
          <w:rFonts w:ascii="Times New Roman" w:eastAsia="Times New Roman" w:hAnsi="Times New Roman" w:cs="Times New Roman"/>
          <w:b/>
          <w:spacing w:val="-16"/>
          <w:sz w:val="30"/>
          <w:szCs w:val="30"/>
          <w:lang w:eastAsia="x-none"/>
        </w:rPr>
        <w:t xml:space="preserve">И СРОКАМ </w:t>
      </w:r>
      <w:r w:rsidRPr="00B91414">
        <w:rPr>
          <w:rFonts w:ascii="Times New Roman" w:eastAsia="Times New Roman" w:hAnsi="Times New Roman" w:cs="Times New Roman"/>
          <w:b/>
          <w:spacing w:val="-16"/>
          <w:sz w:val="30"/>
          <w:szCs w:val="30"/>
          <w:lang w:val="x-none" w:eastAsia="x-none"/>
        </w:rPr>
        <w:t xml:space="preserve">ПОЛУЧЕНИЯ </w:t>
      </w:r>
    </w:p>
    <w:p w14:paraId="23505A8F" w14:textId="2C46CD28" w:rsidR="00B91414" w:rsidRPr="00B91414" w:rsidRDefault="00B91414" w:rsidP="00B91414">
      <w:pPr>
        <w:spacing w:after="0" w:line="240" w:lineRule="auto"/>
        <w:jc w:val="center"/>
        <w:rPr>
          <w:rFonts w:ascii="Times New Roman" w:eastAsia="Times New Roman" w:hAnsi="Times New Roman" w:cs="Times New Roman"/>
          <w:b/>
          <w:spacing w:val="-16"/>
          <w:sz w:val="30"/>
          <w:szCs w:val="30"/>
          <w:lang w:eastAsia="x-none"/>
        </w:rPr>
      </w:pPr>
      <w:r w:rsidRPr="00B91414">
        <w:rPr>
          <w:rFonts w:ascii="Times New Roman" w:eastAsia="Times New Roman" w:hAnsi="Times New Roman" w:cs="Times New Roman"/>
          <w:b/>
          <w:spacing w:val="-16"/>
          <w:sz w:val="30"/>
          <w:szCs w:val="30"/>
          <w:lang w:val="x-none" w:eastAsia="x-none"/>
        </w:rPr>
        <w:t xml:space="preserve">ВЫСШЕГО ОБРАЗОВАНИЯ </w:t>
      </w:r>
      <w:r w:rsidRPr="00B91414">
        <w:rPr>
          <w:rFonts w:ascii="Times New Roman" w:eastAsia="Times New Roman" w:hAnsi="Times New Roman" w:cs="Times New Roman"/>
          <w:b/>
          <w:spacing w:val="-16"/>
          <w:sz w:val="30"/>
          <w:szCs w:val="30"/>
          <w:lang w:val="en-US" w:eastAsia="x-none"/>
        </w:rPr>
        <w:t>I</w:t>
      </w:r>
      <w:r w:rsidRPr="00B91414">
        <w:rPr>
          <w:rFonts w:ascii="Times New Roman" w:eastAsia="Times New Roman" w:hAnsi="Times New Roman" w:cs="Times New Roman"/>
          <w:b/>
          <w:spacing w:val="-16"/>
          <w:sz w:val="30"/>
          <w:szCs w:val="30"/>
          <w:lang w:val="x-none" w:eastAsia="x-none"/>
        </w:rPr>
        <w:t xml:space="preserve"> СТУПЕНИ</w:t>
      </w:r>
    </w:p>
    <w:p w14:paraId="5CAEF1FF" w14:textId="77777777" w:rsidR="00B91414" w:rsidRPr="00281A4B" w:rsidRDefault="00B91414" w:rsidP="00B91414">
      <w:pPr>
        <w:spacing w:after="0" w:line="240" w:lineRule="auto"/>
        <w:jc w:val="center"/>
        <w:rPr>
          <w:rFonts w:ascii="Times New Roman" w:eastAsia="Times New Roman" w:hAnsi="Times New Roman" w:cs="Times New Roman"/>
          <w:spacing w:val="-16"/>
          <w:sz w:val="30"/>
          <w:szCs w:val="30"/>
          <w:lang w:eastAsia="x-none"/>
        </w:rPr>
      </w:pPr>
    </w:p>
    <w:p w14:paraId="3E869981" w14:textId="77777777" w:rsidR="00B91414" w:rsidRPr="00580F3D" w:rsidRDefault="00B91414" w:rsidP="00B91414">
      <w:pPr>
        <w:autoSpaceDE w:val="0"/>
        <w:autoSpaceDN w:val="0"/>
        <w:adjustRightInd w:val="0"/>
        <w:spacing w:after="0" w:line="240" w:lineRule="auto"/>
        <w:ind w:firstLine="709"/>
        <w:jc w:val="both"/>
        <w:rPr>
          <w:rFonts w:ascii="Times New Roman" w:eastAsia="Times New Roman" w:hAnsi="Times New Roman" w:cs="Times New Roman"/>
          <w:spacing w:val="-8"/>
          <w:sz w:val="30"/>
          <w:szCs w:val="30"/>
          <w:lang w:eastAsia="ru-RU"/>
        </w:rPr>
      </w:pPr>
      <w:r w:rsidRPr="00580F3D">
        <w:rPr>
          <w:rFonts w:ascii="Times New Roman" w:eastAsia="Times New Roman" w:hAnsi="Times New Roman" w:cs="Times New Roman"/>
          <w:spacing w:val="-8"/>
          <w:sz w:val="30"/>
          <w:szCs w:val="30"/>
          <w:lang w:eastAsia="ru-RU"/>
        </w:rPr>
        <w:t>6. На все формы получения высшего образования могут поступать лица, которые имеют общее среднее образование или профессионально-техническое образование с общим средним образованием либо среднее специальное образование, подтвержденное соответствующим документом об образовании.</w:t>
      </w:r>
    </w:p>
    <w:p w14:paraId="4CBBC9D9" w14:textId="77777777" w:rsidR="00B91414" w:rsidRPr="008F1071" w:rsidRDefault="00B91414" w:rsidP="00B91414">
      <w:pPr>
        <w:autoSpaceDE w:val="0"/>
        <w:autoSpaceDN w:val="0"/>
        <w:adjustRightInd w:val="0"/>
        <w:spacing w:after="0" w:line="240" w:lineRule="auto"/>
        <w:ind w:firstLine="709"/>
        <w:jc w:val="both"/>
        <w:rPr>
          <w:rFonts w:ascii="Times New Roman" w:eastAsia="Times New Roman" w:hAnsi="Times New Roman" w:cs="Times New Roman"/>
          <w:b/>
          <w:bCs/>
          <w:sz w:val="30"/>
          <w:szCs w:val="30"/>
          <w:lang w:eastAsia="ru-RU"/>
        </w:rPr>
      </w:pPr>
      <w:r w:rsidRPr="008F1071">
        <w:rPr>
          <w:rFonts w:ascii="Times New Roman" w:eastAsia="Times New Roman" w:hAnsi="Times New Roman" w:cs="Times New Roman"/>
          <w:sz w:val="30"/>
          <w:szCs w:val="30"/>
          <w:lang w:eastAsia="ru-RU"/>
        </w:rPr>
        <w:t xml:space="preserve">Прием лиц для получения высшего образования </w:t>
      </w:r>
      <w:r w:rsidRPr="008F1071">
        <w:rPr>
          <w:rFonts w:ascii="Times New Roman" w:eastAsia="Times New Roman" w:hAnsi="Times New Roman" w:cs="Times New Roman"/>
          <w:sz w:val="30"/>
          <w:szCs w:val="30"/>
          <w:lang w:val="en-US" w:eastAsia="ru-RU"/>
        </w:rPr>
        <w:t>I</w:t>
      </w:r>
      <w:r w:rsidRPr="008F1071">
        <w:rPr>
          <w:rFonts w:ascii="Times New Roman" w:eastAsia="Times New Roman" w:hAnsi="Times New Roman" w:cs="Times New Roman"/>
          <w:sz w:val="30"/>
          <w:szCs w:val="30"/>
          <w:lang w:eastAsia="ru-RU"/>
        </w:rPr>
        <w:t xml:space="preserve"> ступени</w:t>
      </w:r>
      <w:r w:rsidRPr="008F1071">
        <w:rPr>
          <w:rFonts w:ascii="Times New Roman" w:eastAsia="Times New Roman" w:hAnsi="Times New Roman" w:cs="Times New Roman"/>
          <w:bCs/>
          <w:sz w:val="30"/>
          <w:szCs w:val="30"/>
          <w:lang w:eastAsia="ru-RU"/>
        </w:rPr>
        <w:t xml:space="preserve"> осуществляется на основании пункта 9 статьи 57 Кодекса Республики Беларусь об образовании.</w:t>
      </w:r>
    </w:p>
    <w:p w14:paraId="5B3B5775" w14:textId="77777777" w:rsidR="00B91414" w:rsidRPr="008F1071" w:rsidRDefault="00B91414" w:rsidP="00B91414">
      <w:pPr>
        <w:spacing w:after="0" w:line="240" w:lineRule="auto"/>
        <w:ind w:firstLine="709"/>
        <w:jc w:val="both"/>
        <w:rPr>
          <w:rFonts w:ascii="Times New Roman" w:eastAsia="Times New Roman" w:hAnsi="Times New Roman" w:cs="Times New Roman"/>
          <w:sz w:val="30"/>
          <w:szCs w:val="30"/>
          <w:lang w:eastAsia="x-none"/>
        </w:rPr>
      </w:pPr>
      <w:r w:rsidRPr="008F1071">
        <w:rPr>
          <w:rFonts w:ascii="Times New Roman" w:eastAsia="Times New Roman" w:hAnsi="Times New Roman" w:cs="Times New Roman"/>
          <w:sz w:val="30"/>
          <w:szCs w:val="30"/>
          <w:lang w:eastAsia="x-none"/>
        </w:rPr>
        <w:t>7. </w:t>
      </w:r>
      <w:r w:rsidRPr="008F1071">
        <w:rPr>
          <w:rFonts w:ascii="Times New Roman" w:eastAsia="Times New Roman" w:hAnsi="Times New Roman" w:cs="Times New Roman"/>
          <w:sz w:val="30"/>
          <w:szCs w:val="30"/>
          <w:lang w:val="x-none" w:eastAsia="x-none"/>
        </w:rPr>
        <w:t xml:space="preserve">Обучение по специальности предусматривает </w:t>
      </w:r>
      <w:r w:rsidRPr="008F1071">
        <w:rPr>
          <w:rFonts w:ascii="Times New Roman" w:eastAsia="Times New Roman" w:hAnsi="Times New Roman" w:cs="Times New Roman"/>
          <w:sz w:val="30"/>
          <w:szCs w:val="30"/>
          <w:lang w:eastAsia="x-none"/>
        </w:rPr>
        <w:t>очную (дневную)</w:t>
      </w:r>
      <w:r w:rsidRPr="008F1071">
        <w:rPr>
          <w:rFonts w:ascii="Times New Roman" w:eastAsia="Times New Roman" w:hAnsi="Times New Roman" w:cs="Times New Roman"/>
          <w:sz w:val="30"/>
          <w:szCs w:val="30"/>
          <w:lang w:val="x-none" w:eastAsia="x-none"/>
        </w:rPr>
        <w:t xml:space="preserve"> форм</w:t>
      </w:r>
      <w:r w:rsidRPr="008F1071">
        <w:rPr>
          <w:rFonts w:ascii="Times New Roman" w:eastAsia="Times New Roman" w:hAnsi="Times New Roman" w:cs="Times New Roman"/>
          <w:sz w:val="30"/>
          <w:szCs w:val="30"/>
          <w:lang w:eastAsia="x-none"/>
        </w:rPr>
        <w:t xml:space="preserve">у </w:t>
      </w:r>
      <w:r w:rsidRPr="008F1071">
        <w:rPr>
          <w:rFonts w:ascii="Times New Roman" w:eastAsia="Times New Roman" w:hAnsi="Times New Roman" w:cs="Times New Roman"/>
          <w:sz w:val="30"/>
          <w:szCs w:val="30"/>
          <w:lang w:val="x-none" w:eastAsia="x-none"/>
        </w:rPr>
        <w:t xml:space="preserve">получения высшего образования </w:t>
      </w:r>
      <w:r w:rsidRPr="008F1071">
        <w:rPr>
          <w:rFonts w:ascii="Times New Roman" w:eastAsia="Times New Roman" w:hAnsi="Times New Roman" w:cs="Times New Roman"/>
          <w:sz w:val="30"/>
          <w:szCs w:val="30"/>
          <w:lang w:val="en-US" w:eastAsia="x-none"/>
        </w:rPr>
        <w:t>I</w:t>
      </w:r>
      <w:r w:rsidRPr="008F1071">
        <w:rPr>
          <w:rFonts w:ascii="Times New Roman" w:eastAsia="Times New Roman" w:hAnsi="Times New Roman" w:cs="Times New Roman"/>
          <w:sz w:val="30"/>
          <w:szCs w:val="30"/>
          <w:lang w:val="x-none" w:eastAsia="x-none"/>
        </w:rPr>
        <w:t xml:space="preserve"> ступени</w:t>
      </w:r>
      <w:r w:rsidRPr="008F1071">
        <w:rPr>
          <w:rFonts w:ascii="Times New Roman" w:eastAsia="Times New Roman" w:hAnsi="Times New Roman" w:cs="Times New Roman"/>
          <w:sz w:val="30"/>
          <w:szCs w:val="30"/>
          <w:lang w:eastAsia="x-none"/>
        </w:rPr>
        <w:t>.</w:t>
      </w:r>
    </w:p>
    <w:p w14:paraId="0E97043D" w14:textId="77777777" w:rsidR="00B91414" w:rsidRPr="008F1071" w:rsidRDefault="00B91414" w:rsidP="00B91414">
      <w:pPr>
        <w:spacing w:after="0" w:line="240" w:lineRule="auto"/>
        <w:ind w:firstLine="709"/>
        <w:jc w:val="both"/>
        <w:rPr>
          <w:rFonts w:ascii="Times New Roman" w:eastAsia="Times New Roman" w:hAnsi="Times New Roman" w:cs="Times New Roman"/>
          <w:spacing w:val="-6"/>
          <w:sz w:val="30"/>
          <w:szCs w:val="30"/>
          <w:lang w:val="x-none" w:eastAsia="x-none"/>
        </w:rPr>
      </w:pPr>
      <w:r w:rsidRPr="008F1071">
        <w:rPr>
          <w:rFonts w:ascii="Times New Roman" w:eastAsia="Times New Roman" w:hAnsi="Times New Roman" w:cs="Times New Roman"/>
          <w:spacing w:val="-6"/>
          <w:sz w:val="30"/>
          <w:szCs w:val="30"/>
          <w:lang w:eastAsia="x-none"/>
        </w:rPr>
        <w:t>8. </w:t>
      </w:r>
      <w:r w:rsidRPr="008F1071">
        <w:rPr>
          <w:rFonts w:ascii="Times New Roman" w:eastAsia="Times New Roman" w:hAnsi="Times New Roman" w:cs="Times New Roman"/>
          <w:spacing w:val="-6"/>
          <w:sz w:val="30"/>
          <w:szCs w:val="30"/>
          <w:lang w:val="x-none" w:eastAsia="x-none"/>
        </w:rPr>
        <w:t xml:space="preserve">Срок получения высшего образования I ступени в дневной форме составляет </w:t>
      </w:r>
      <w:r w:rsidRPr="008F1071">
        <w:rPr>
          <w:rFonts w:ascii="Times New Roman" w:eastAsia="Times New Roman" w:hAnsi="Times New Roman" w:cs="Times New Roman"/>
          <w:spacing w:val="-6"/>
          <w:sz w:val="30"/>
          <w:szCs w:val="30"/>
          <w:lang w:eastAsia="x-none"/>
        </w:rPr>
        <w:t>5</w:t>
      </w:r>
      <w:r w:rsidRPr="008F1071">
        <w:rPr>
          <w:rFonts w:ascii="Times New Roman" w:eastAsia="Times New Roman" w:hAnsi="Times New Roman" w:cs="Times New Roman"/>
          <w:spacing w:val="-6"/>
          <w:sz w:val="30"/>
          <w:szCs w:val="30"/>
          <w:lang w:val="x-none" w:eastAsia="x-none"/>
        </w:rPr>
        <w:t xml:space="preserve"> лет.</w:t>
      </w:r>
    </w:p>
    <w:p w14:paraId="528A5EBE" w14:textId="77777777" w:rsidR="00B91414" w:rsidRPr="00580F3D" w:rsidRDefault="00B91414" w:rsidP="00B91414">
      <w:pPr>
        <w:spacing w:after="0" w:line="240" w:lineRule="auto"/>
        <w:ind w:firstLine="709"/>
        <w:jc w:val="both"/>
        <w:rPr>
          <w:rFonts w:ascii="Times New Roman" w:eastAsia="Times New Roman" w:hAnsi="Times New Roman" w:cs="Times New Roman"/>
          <w:spacing w:val="-8"/>
          <w:sz w:val="30"/>
          <w:szCs w:val="30"/>
          <w:lang w:val="x-none" w:eastAsia="be-BY"/>
        </w:rPr>
      </w:pPr>
      <w:r w:rsidRPr="00580F3D">
        <w:rPr>
          <w:rFonts w:ascii="Times New Roman" w:eastAsia="Times New Roman" w:hAnsi="Times New Roman" w:cs="Times New Roman"/>
          <w:spacing w:val="-8"/>
          <w:sz w:val="30"/>
          <w:szCs w:val="30"/>
          <w:lang w:eastAsia="x-none"/>
        </w:rPr>
        <w:t>9. </w:t>
      </w:r>
      <w:r w:rsidRPr="00580F3D">
        <w:rPr>
          <w:rFonts w:ascii="Times New Roman" w:eastAsia="Times New Roman" w:hAnsi="Times New Roman" w:cs="Times New Roman"/>
          <w:spacing w:val="-8"/>
          <w:sz w:val="30"/>
          <w:szCs w:val="30"/>
          <w:lang w:val="x-none" w:eastAsia="x-none"/>
        </w:rPr>
        <w:t xml:space="preserve">Перечень специальностей среднего специального образования, </w:t>
      </w:r>
      <w:r w:rsidRPr="00580F3D">
        <w:rPr>
          <w:rFonts w:ascii="Times New Roman" w:eastAsia="Times New Roman" w:hAnsi="Times New Roman" w:cs="Times New Roman"/>
          <w:spacing w:val="-8"/>
          <w:sz w:val="30"/>
          <w:szCs w:val="30"/>
          <w:lang w:val="x-none" w:eastAsia="be-BY"/>
        </w:rPr>
        <w:t>образовательные программы по</w:t>
      </w:r>
      <w:r w:rsidRPr="00580F3D">
        <w:rPr>
          <w:rFonts w:ascii="Times New Roman" w:eastAsia="Times New Roman" w:hAnsi="Times New Roman" w:cs="Times New Roman"/>
          <w:spacing w:val="-8"/>
          <w:sz w:val="30"/>
          <w:szCs w:val="30"/>
          <w:lang w:val="x-none" w:eastAsia="x-none"/>
        </w:rPr>
        <w:t xml:space="preserve"> которым могут быть интегрированы с образовательн</w:t>
      </w:r>
      <w:r w:rsidRPr="00580F3D">
        <w:rPr>
          <w:rFonts w:ascii="Times New Roman" w:eastAsia="Times New Roman" w:hAnsi="Times New Roman" w:cs="Times New Roman"/>
          <w:spacing w:val="-8"/>
          <w:sz w:val="30"/>
          <w:szCs w:val="30"/>
          <w:lang w:eastAsia="x-none"/>
        </w:rPr>
        <w:t>ой</w:t>
      </w:r>
      <w:r w:rsidRPr="00580F3D">
        <w:rPr>
          <w:rFonts w:ascii="Times New Roman" w:eastAsia="Times New Roman" w:hAnsi="Times New Roman" w:cs="Times New Roman"/>
          <w:spacing w:val="-8"/>
          <w:sz w:val="30"/>
          <w:szCs w:val="30"/>
          <w:lang w:val="x-none" w:eastAsia="x-none"/>
        </w:rPr>
        <w:t xml:space="preserve"> программ</w:t>
      </w:r>
      <w:r w:rsidRPr="00580F3D">
        <w:rPr>
          <w:rFonts w:ascii="Times New Roman" w:eastAsia="Times New Roman" w:hAnsi="Times New Roman" w:cs="Times New Roman"/>
          <w:spacing w:val="-8"/>
          <w:sz w:val="30"/>
          <w:szCs w:val="30"/>
          <w:lang w:eastAsia="x-none"/>
        </w:rPr>
        <w:t>ой</w:t>
      </w:r>
      <w:r w:rsidRPr="00580F3D">
        <w:rPr>
          <w:rFonts w:ascii="Times New Roman" w:eastAsia="Times New Roman" w:hAnsi="Times New Roman" w:cs="Times New Roman"/>
          <w:spacing w:val="-8"/>
          <w:sz w:val="30"/>
          <w:szCs w:val="30"/>
          <w:lang w:val="x-none" w:eastAsia="x-none"/>
        </w:rPr>
        <w:t xml:space="preserve"> высшего образования </w:t>
      </w:r>
      <w:r w:rsidRPr="00580F3D">
        <w:rPr>
          <w:rFonts w:ascii="Times New Roman" w:eastAsia="Times New Roman" w:hAnsi="Times New Roman" w:cs="Times New Roman"/>
          <w:spacing w:val="-8"/>
          <w:sz w:val="30"/>
          <w:szCs w:val="30"/>
          <w:lang w:val="en-US" w:eastAsia="x-none"/>
        </w:rPr>
        <w:t>I</w:t>
      </w:r>
      <w:r w:rsidRPr="00580F3D">
        <w:rPr>
          <w:rFonts w:ascii="Times New Roman" w:eastAsia="Times New Roman" w:hAnsi="Times New Roman" w:cs="Times New Roman"/>
          <w:spacing w:val="-8"/>
          <w:sz w:val="30"/>
          <w:szCs w:val="30"/>
          <w:lang w:val="x-none" w:eastAsia="x-none"/>
        </w:rPr>
        <w:t xml:space="preserve"> ступени по </w:t>
      </w:r>
      <w:r w:rsidRPr="00580F3D">
        <w:rPr>
          <w:rFonts w:ascii="Times New Roman" w:eastAsia="Times New Roman" w:hAnsi="Times New Roman" w:cs="Times New Roman"/>
          <w:spacing w:val="-8"/>
          <w:sz w:val="30"/>
          <w:szCs w:val="30"/>
          <w:lang w:val="x-none" w:eastAsia="be-BY"/>
        </w:rPr>
        <w:t xml:space="preserve">специальности </w:t>
      </w:r>
      <w:r w:rsidRPr="00580F3D">
        <w:rPr>
          <w:rFonts w:ascii="Times New Roman" w:eastAsia="Times New Roman" w:hAnsi="Times New Roman" w:cs="Times New Roman"/>
          <w:spacing w:val="-8"/>
          <w:sz w:val="30"/>
          <w:szCs w:val="30"/>
          <w:lang w:val="x-none" w:eastAsia="x-none"/>
        </w:rPr>
        <w:t>1-16 01 03 «Фортепиано»</w:t>
      </w:r>
      <w:r w:rsidRPr="00580F3D">
        <w:rPr>
          <w:rFonts w:ascii="Times New Roman" w:eastAsia="Times New Roman" w:hAnsi="Times New Roman" w:cs="Times New Roman"/>
          <w:spacing w:val="-8"/>
          <w:sz w:val="30"/>
          <w:szCs w:val="30"/>
          <w:lang w:val="x-none" w:eastAsia="be-BY"/>
        </w:rPr>
        <w:t>, определяется</w:t>
      </w:r>
      <w:r w:rsidRPr="00580F3D">
        <w:rPr>
          <w:rFonts w:ascii="Times New Roman" w:eastAsia="Times New Roman" w:hAnsi="Times New Roman" w:cs="Times New Roman"/>
          <w:spacing w:val="-8"/>
          <w:sz w:val="30"/>
          <w:szCs w:val="30"/>
          <w:lang w:eastAsia="be-BY"/>
        </w:rPr>
        <w:t xml:space="preserve"> </w:t>
      </w:r>
      <w:r w:rsidRPr="00580F3D">
        <w:rPr>
          <w:rFonts w:ascii="Times New Roman" w:eastAsia="Times New Roman" w:hAnsi="Times New Roman" w:cs="Times New Roman"/>
          <w:spacing w:val="-8"/>
          <w:sz w:val="30"/>
          <w:szCs w:val="30"/>
          <w:lang w:val="x-none" w:eastAsia="be-BY"/>
        </w:rPr>
        <w:t>Министерством образования.</w:t>
      </w:r>
    </w:p>
    <w:p w14:paraId="21617CE9" w14:textId="77777777" w:rsidR="00B91414" w:rsidRPr="008F1071" w:rsidRDefault="00B91414" w:rsidP="00B91414">
      <w:pPr>
        <w:spacing w:after="0" w:line="240" w:lineRule="auto"/>
        <w:ind w:firstLine="709"/>
        <w:jc w:val="both"/>
        <w:rPr>
          <w:rFonts w:ascii="Times New Roman" w:eastAsia="Times New Roman" w:hAnsi="Times New Roman" w:cs="Times New Roman"/>
          <w:spacing w:val="-6"/>
          <w:sz w:val="30"/>
          <w:szCs w:val="30"/>
          <w:lang w:val="x-none" w:eastAsia="x-none"/>
        </w:rPr>
      </w:pPr>
      <w:r w:rsidRPr="008F1071">
        <w:rPr>
          <w:rFonts w:ascii="Times New Roman" w:eastAsia="Times New Roman" w:hAnsi="Times New Roman" w:cs="Times New Roman"/>
          <w:spacing w:val="-6"/>
          <w:sz w:val="30"/>
          <w:szCs w:val="30"/>
          <w:lang w:val="x-none" w:eastAsia="x-none"/>
        </w:rPr>
        <w:t>Срок получения высшего образования по специальности 1-16 01 03 «Фортепиано»</w:t>
      </w:r>
      <w:r w:rsidRPr="008F1071">
        <w:rPr>
          <w:rFonts w:ascii="Times New Roman" w:eastAsia="Times New Roman" w:hAnsi="Times New Roman" w:cs="Times New Roman"/>
          <w:spacing w:val="-6"/>
          <w:sz w:val="30"/>
          <w:szCs w:val="30"/>
          <w:lang w:eastAsia="x-none"/>
        </w:rPr>
        <w:t xml:space="preserve"> </w:t>
      </w:r>
      <w:r w:rsidRPr="008F1071">
        <w:rPr>
          <w:rFonts w:ascii="Times New Roman" w:eastAsia="Times New Roman" w:hAnsi="Times New Roman" w:cs="Times New Roman"/>
          <w:spacing w:val="-6"/>
          <w:sz w:val="30"/>
          <w:szCs w:val="30"/>
          <w:lang w:val="x-none" w:eastAsia="x-none"/>
        </w:rPr>
        <w:t xml:space="preserve">лицами, обучающимися по образовательной программе высшего образования </w:t>
      </w:r>
      <w:r w:rsidRPr="008F1071">
        <w:rPr>
          <w:rFonts w:ascii="Times New Roman" w:eastAsia="Times New Roman" w:hAnsi="Times New Roman" w:cs="Times New Roman"/>
          <w:spacing w:val="-6"/>
          <w:sz w:val="30"/>
          <w:szCs w:val="30"/>
          <w:lang w:val="en-US" w:eastAsia="x-none"/>
        </w:rPr>
        <w:t>I</w:t>
      </w:r>
      <w:r w:rsidRPr="008F1071">
        <w:rPr>
          <w:rFonts w:ascii="Times New Roman" w:eastAsia="Times New Roman" w:hAnsi="Times New Roman" w:cs="Times New Roman"/>
          <w:spacing w:val="-6"/>
          <w:sz w:val="30"/>
          <w:szCs w:val="30"/>
          <w:lang w:val="x-none" w:eastAsia="x-none"/>
        </w:rPr>
        <w:t xml:space="preserve"> ступени,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 может быть сокращен учреждением высшего образования при условии соблюдения требований настоящего образовательного стандарта в соответствии с законодательством.</w:t>
      </w:r>
    </w:p>
    <w:p w14:paraId="3401C0F9" w14:textId="77777777" w:rsidR="00B91414" w:rsidRPr="008F1071" w:rsidRDefault="00B91414" w:rsidP="00B91414">
      <w:pPr>
        <w:spacing w:after="0" w:line="240" w:lineRule="auto"/>
        <w:ind w:firstLine="709"/>
        <w:jc w:val="both"/>
        <w:rPr>
          <w:rFonts w:ascii="Times New Roman" w:eastAsia="Times New Roman" w:hAnsi="Times New Roman" w:cs="Times New Roman"/>
          <w:sz w:val="30"/>
          <w:szCs w:val="30"/>
          <w:lang w:eastAsia="ru-RU"/>
        </w:rPr>
      </w:pPr>
      <w:r w:rsidRPr="008F1071">
        <w:rPr>
          <w:rFonts w:ascii="Times New Roman" w:eastAsia="Times New Roman" w:hAnsi="Times New Roman" w:cs="Times New Roman"/>
          <w:spacing w:val="-4"/>
          <w:sz w:val="30"/>
          <w:szCs w:val="30"/>
          <w:lang w:eastAsia="ru-RU"/>
        </w:rPr>
        <w:t>1</w:t>
      </w:r>
      <w:r w:rsidR="003E1C30" w:rsidRPr="008F1071">
        <w:rPr>
          <w:rFonts w:ascii="Times New Roman" w:eastAsia="Times New Roman" w:hAnsi="Times New Roman" w:cs="Times New Roman"/>
          <w:spacing w:val="-4"/>
          <w:sz w:val="30"/>
          <w:szCs w:val="30"/>
          <w:lang w:eastAsia="ru-RU"/>
        </w:rPr>
        <w:t>0</w:t>
      </w:r>
      <w:r w:rsidRPr="008F1071">
        <w:rPr>
          <w:rFonts w:ascii="Times New Roman" w:eastAsia="Times New Roman" w:hAnsi="Times New Roman" w:cs="Times New Roman"/>
          <w:spacing w:val="-4"/>
          <w:sz w:val="30"/>
          <w:szCs w:val="30"/>
          <w:lang w:eastAsia="ru-RU"/>
        </w:rPr>
        <w:t>. Общий объем образовательной программы высшего образования</w:t>
      </w:r>
      <w:r w:rsidRPr="008F1071">
        <w:rPr>
          <w:rFonts w:ascii="Times New Roman" w:eastAsia="Times New Roman" w:hAnsi="Times New Roman" w:cs="Times New Roman"/>
          <w:spacing w:val="-4"/>
          <w:sz w:val="30"/>
          <w:szCs w:val="30"/>
          <w:lang w:val="x-none" w:eastAsia="x-none"/>
        </w:rPr>
        <w:t xml:space="preserve"> I</w:t>
      </w:r>
      <w:r w:rsidRPr="008F1071">
        <w:rPr>
          <w:rFonts w:ascii="Times New Roman" w:eastAsia="Times New Roman" w:hAnsi="Times New Roman" w:cs="Times New Roman"/>
          <w:spacing w:val="-4"/>
          <w:sz w:val="30"/>
          <w:szCs w:val="30"/>
          <w:lang w:eastAsia="x-none"/>
        </w:rPr>
        <w:t> </w:t>
      </w:r>
      <w:r w:rsidRPr="008F1071">
        <w:rPr>
          <w:rFonts w:ascii="Times New Roman" w:eastAsia="Times New Roman" w:hAnsi="Times New Roman" w:cs="Times New Roman"/>
          <w:spacing w:val="-4"/>
          <w:sz w:val="30"/>
          <w:szCs w:val="30"/>
          <w:lang w:val="x-none" w:eastAsia="x-none"/>
        </w:rPr>
        <w:t>ступени</w:t>
      </w:r>
      <w:r w:rsidRPr="008F1071">
        <w:rPr>
          <w:rFonts w:ascii="Times New Roman" w:eastAsia="Times New Roman" w:hAnsi="Times New Roman" w:cs="Times New Roman"/>
          <w:spacing w:val="-4"/>
          <w:sz w:val="30"/>
          <w:szCs w:val="30"/>
          <w:lang w:eastAsia="ru-RU"/>
        </w:rPr>
        <w:t xml:space="preserve"> составляет</w:t>
      </w:r>
      <w:r w:rsidRPr="008F1071">
        <w:rPr>
          <w:rFonts w:ascii="Times New Roman" w:eastAsia="Times New Roman" w:hAnsi="Times New Roman" w:cs="Times New Roman"/>
          <w:sz w:val="30"/>
          <w:szCs w:val="30"/>
          <w:lang w:eastAsia="ru-RU"/>
        </w:rPr>
        <w:t xml:space="preserve"> 300 зачетных единиц.</w:t>
      </w:r>
    </w:p>
    <w:p w14:paraId="4254F17D" w14:textId="77777777" w:rsidR="00B91414" w:rsidRPr="00B91414" w:rsidRDefault="003E1C30" w:rsidP="00B91414">
      <w:pPr>
        <w:spacing w:after="0" w:line="240" w:lineRule="auto"/>
        <w:ind w:firstLine="709"/>
        <w:jc w:val="both"/>
        <w:rPr>
          <w:rFonts w:ascii="Times New Roman" w:eastAsia="Times New Roman" w:hAnsi="Times New Roman" w:cs="Times New Roman"/>
          <w:spacing w:val="-6"/>
          <w:sz w:val="30"/>
          <w:szCs w:val="30"/>
          <w:lang w:eastAsia="ru-RU"/>
        </w:rPr>
      </w:pPr>
      <w:r w:rsidRPr="008F1071">
        <w:rPr>
          <w:rFonts w:ascii="Times New Roman" w:eastAsia="Times New Roman" w:hAnsi="Times New Roman" w:cs="Times New Roman"/>
          <w:spacing w:val="-6"/>
          <w:sz w:val="30"/>
          <w:szCs w:val="30"/>
          <w:lang w:eastAsia="ru-RU"/>
        </w:rPr>
        <w:t>11. </w:t>
      </w:r>
      <w:r w:rsidR="00B91414" w:rsidRPr="008F1071">
        <w:rPr>
          <w:rFonts w:ascii="Times New Roman" w:eastAsia="Times New Roman" w:hAnsi="Times New Roman" w:cs="Times New Roman"/>
          <w:spacing w:val="-6"/>
          <w:sz w:val="30"/>
          <w:szCs w:val="30"/>
          <w:lang w:eastAsia="ru-RU"/>
        </w:rPr>
        <w:t>Сумма зачетных единиц за 1 год обучения при получении высшего образования в дневной форме составляет 60 зачетных единиц, при обучении по индивидуальному учебному плану – не более 75 зачетных единиц.</w:t>
      </w:r>
      <w:r w:rsidR="00B91414" w:rsidRPr="00B91414">
        <w:rPr>
          <w:rFonts w:ascii="Times New Roman" w:eastAsia="Times New Roman" w:hAnsi="Times New Roman" w:cs="Times New Roman"/>
          <w:spacing w:val="-6"/>
          <w:sz w:val="30"/>
          <w:szCs w:val="30"/>
          <w:lang w:eastAsia="ru-RU"/>
        </w:rPr>
        <w:t xml:space="preserve"> </w:t>
      </w:r>
    </w:p>
    <w:p w14:paraId="4FC12ADE" w14:textId="77777777" w:rsidR="00B91414" w:rsidRPr="00B91414" w:rsidRDefault="00B91414" w:rsidP="00B91414">
      <w:pPr>
        <w:spacing w:after="0" w:line="240" w:lineRule="auto"/>
        <w:ind w:firstLine="709"/>
        <w:jc w:val="center"/>
        <w:rPr>
          <w:rFonts w:ascii="Times New Roman" w:eastAsia="Times New Roman" w:hAnsi="Times New Roman" w:cs="Times New Roman"/>
          <w:sz w:val="30"/>
          <w:szCs w:val="30"/>
          <w:lang w:eastAsia="ru-RU"/>
        </w:rPr>
      </w:pPr>
    </w:p>
    <w:p w14:paraId="4096540D" w14:textId="77777777" w:rsidR="00B91414" w:rsidRPr="00B91414" w:rsidRDefault="00B91414" w:rsidP="00B91414">
      <w:pPr>
        <w:spacing w:after="0" w:line="240" w:lineRule="auto"/>
        <w:jc w:val="center"/>
        <w:rPr>
          <w:rFonts w:ascii="Times New Roman" w:eastAsia="Times New Roman" w:hAnsi="Times New Roman" w:cs="Times New Roman"/>
          <w:b/>
          <w:sz w:val="30"/>
          <w:szCs w:val="30"/>
          <w:lang w:eastAsia="ru-RU"/>
        </w:rPr>
      </w:pPr>
      <w:r w:rsidRPr="00B91414">
        <w:rPr>
          <w:rFonts w:ascii="Times New Roman" w:eastAsia="Times New Roman" w:hAnsi="Times New Roman" w:cs="Times New Roman"/>
          <w:b/>
          <w:sz w:val="30"/>
          <w:szCs w:val="30"/>
          <w:lang w:eastAsia="ru-RU"/>
        </w:rPr>
        <w:t>ГЛАВА 3</w:t>
      </w:r>
    </w:p>
    <w:p w14:paraId="6223428C" w14:textId="77777777" w:rsidR="00B91414" w:rsidRPr="00B91414" w:rsidRDefault="00B91414" w:rsidP="00B91414">
      <w:pPr>
        <w:spacing w:after="0" w:line="240" w:lineRule="auto"/>
        <w:jc w:val="center"/>
        <w:rPr>
          <w:rFonts w:ascii="Calibri" w:eastAsia="Times New Roman" w:hAnsi="Calibri" w:cs="Times New Roman"/>
          <w:b/>
          <w:spacing w:val="-8"/>
          <w:sz w:val="30"/>
          <w:szCs w:val="30"/>
          <w:lang w:eastAsia="ru-RU"/>
        </w:rPr>
      </w:pPr>
      <w:r w:rsidRPr="00B91414">
        <w:rPr>
          <w:rFonts w:ascii="Times New Roman Полужирный" w:eastAsia="Times New Roman" w:hAnsi="Times New Roman Полужирный" w:cs="Times New Roman"/>
          <w:b/>
          <w:spacing w:val="-8"/>
          <w:sz w:val="30"/>
          <w:szCs w:val="30"/>
          <w:lang w:eastAsia="ru-RU"/>
        </w:rPr>
        <w:t>ТРЕБОВАНИЯ К СОДЕРЖАНИЮ ПРОФЕССИОНАЛЬНОЙ ДЕЯТЕЛЬНОСТИ СПЕЦИАЛИСТА С ВЫСШИМ ОБРАЗОВАНИЕМ</w:t>
      </w:r>
    </w:p>
    <w:p w14:paraId="7DBCEE2A" w14:textId="77777777" w:rsidR="00B91414" w:rsidRPr="00B91414" w:rsidRDefault="00B91414" w:rsidP="00B91414">
      <w:pPr>
        <w:spacing w:after="0" w:line="240" w:lineRule="auto"/>
        <w:jc w:val="center"/>
        <w:rPr>
          <w:rFonts w:ascii="Times New Roman" w:eastAsia="Times New Roman" w:hAnsi="Times New Roman" w:cs="Times New Roman"/>
          <w:b/>
          <w:spacing w:val="-8"/>
          <w:sz w:val="30"/>
          <w:szCs w:val="30"/>
          <w:lang w:eastAsia="ru-RU"/>
        </w:rPr>
      </w:pPr>
    </w:p>
    <w:p w14:paraId="5409C462" w14:textId="77777777" w:rsidR="00B91414" w:rsidRPr="008F1071" w:rsidRDefault="00B91414" w:rsidP="00B91414">
      <w:pPr>
        <w:spacing w:after="0" w:line="240" w:lineRule="auto"/>
        <w:ind w:firstLine="709"/>
        <w:jc w:val="both"/>
        <w:rPr>
          <w:rFonts w:ascii="Times New Roman" w:eastAsia="Times New Roman" w:hAnsi="Times New Roman" w:cs="Times New Roman"/>
          <w:spacing w:val="-4"/>
          <w:sz w:val="30"/>
          <w:szCs w:val="30"/>
          <w:lang w:eastAsia="x-none"/>
        </w:rPr>
      </w:pPr>
      <w:r w:rsidRPr="008F1071">
        <w:rPr>
          <w:rFonts w:ascii="Times New Roman" w:eastAsia="Times New Roman" w:hAnsi="Times New Roman" w:cs="Times New Roman"/>
          <w:spacing w:val="-4"/>
          <w:sz w:val="30"/>
          <w:szCs w:val="30"/>
          <w:lang w:val="x-none" w:eastAsia="x-none"/>
        </w:rPr>
        <w:t>12. Основными видами профессиональной деятельности специалиста с высшим образованием (далее – специалист)</w:t>
      </w:r>
      <w:r w:rsidRPr="008F1071">
        <w:rPr>
          <w:rFonts w:ascii="Times New Roman" w:eastAsia="Times New Roman" w:hAnsi="Times New Roman" w:cs="Times New Roman"/>
          <w:color w:val="00B0F0"/>
          <w:spacing w:val="-4"/>
          <w:sz w:val="30"/>
          <w:szCs w:val="30"/>
          <w:lang w:val="x-none" w:eastAsia="x-none"/>
        </w:rPr>
        <w:t xml:space="preserve"> </w:t>
      </w:r>
      <w:r w:rsidRPr="008F1071">
        <w:rPr>
          <w:rFonts w:ascii="Times New Roman" w:eastAsia="Times New Roman" w:hAnsi="Times New Roman" w:cs="Times New Roman"/>
          <w:spacing w:val="-4"/>
          <w:sz w:val="30"/>
          <w:szCs w:val="30"/>
          <w:lang w:val="x-none" w:eastAsia="x-none"/>
        </w:rPr>
        <w:t>в соответствии с ОКРБ 005-2011 являются:</w:t>
      </w:r>
    </w:p>
    <w:p w14:paraId="15BFB8A6" w14:textId="77777777" w:rsidR="00B91414" w:rsidRPr="008F1071" w:rsidRDefault="00B91414" w:rsidP="00B91414">
      <w:pPr>
        <w:spacing w:after="0" w:line="240" w:lineRule="auto"/>
        <w:ind w:firstLine="709"/>
        <w:jc w:val="both"/>
        <w:rPr>
          <w:rFonts w:ascii="Times New Roman" w:eastAsia="Times New Roman" w:hAnsi="Times New Roman" w:cs="Times New Roman"/>
          <w:spacing w:val="-4"/>
          <w:sz w:val="30"/>
          <w:szCs w:val="30"/>
          <w:lang w:eastAsia="ru-RU"/>
        </w:rPr>
      </w:pPr>
      <w:r w:rsidRPr="008F1071">
        <w:rPr>
          <w:rFonts w:ascii="Times New Roman" w:eastAsia="Times New Roman" w:hAnsi="Times New Roman" w:cs="Times New Roman"/>
          <w:spacing w:val="-4"/>
          <w:sz w:val="30"/>
          <w:szCs w:val="30"/>
          <w:lang w:eastAsia="ru-RU"/>
        </w:rPr>
        <w:t>85322 Среднее специальное образование;</w:t>
      </w:r>
    </w:p>
    <w:p w14:paraId="771B71FF" w14:textId="77777777" w:rsidR="00B91414" w:rsidRPr="008F1071" w:rsidRDefault="00B91414" w:rsidP="00B91414">
      <w:pPr>
        <w:spacing w:after="0" w:line="240" w:lineRule="auto"/>
        <w:ind w:firstLine="709"/>
        <w:jc w:val="both"/>
        <w:rPr>
          <w:rFonts w:ascii="Times New Roman" w:eastAsia="Times New Roman" w:hAnsi="Times New Roman" w:cs="Times New Roman"/>
          <w:spacing w:val="-4"/>
          <w:sz w:val="30"/>
          <w:szCs w:val="30"/>
          <w:lang w:eastAsia="ru-RU"/>
        </w:rPr>
      </w:pPr>
      <w:r w:rsidRPr="008F1071">
        <w:rPr>
          <w:rFonts w:ascii="Times New Roman" w:eastAsia="Times New Roman" w:hAnsi="Times New Roman" w:cs="Times New Roman"/>
          <w:spacing w:val="-4"/>
          <w:sz w:val="30"/>
          <w:szCs w:val="30"/>
          <w:lang w:eastAsia="ru-RU"/>
        </w:rPr>
        <w:t>90 Творческая деятельность и развлечения;</w:t>
      </w:r>
    </w:p>
    <w:p w14:paraId="72F13E97" w14:textId="77777777" w:rsidR="00B91414" w:rsidRPr="008F1071" w:rsidRDefault="00B91414" w:rsidP="00B91414">
      <w:pPr>
        <w:spacing w:after="0" w:line="240" w:lineRule="auto"/>
        <w:ind w:firstLine="709"/>
        <w:jc w:val="both"/>
        <w:rPr>
          <w:rFonts w:ascii="Times New Roman" w:eastAsia="Times New Roman" w:hAnsi="Times New Roman" w:cs="Times New Roman"/>
          <w:spacing w:val="-4"/>
          <w:sz w:val="30"/>
          <w:szCs w:val="30"/>
          <w:lang w:eastAsia="ru-RU"/>
        </w:rPr>
      </w:pPr>
      <w:r w:rsidRPr="008F1071">
        <w:rPr>
          <w:rFonts w:ascii="Times New Roman" w:eastAsia="Times New Roman" w:hAnsi="Times New Roman" w:cs="Times New Roman"/>
          <w:spacing w:val="-4"/>
          <w:sz w:val="30"/>
          <w:szCs w:val="30"/>
          <w:lang w:eastAsia="ru-RU"/>
        </w:rPr>
        <w:t>72 Научные исследования и разработки.</w:t>
      </w:r>
    </w:p>
    <w:p w14:paraId="2BFB29E8" w14:textId="77777777" w:rsidR="00B91414" w:rsidRPr="008F1071" w:rsidRDefault="00B91414" w:rsidP="00B91414">
      <w:pPr>
        <w:widowControl w:val="0"/>
        <w:autoSpaceDE w:val="0"/>
        <w:autoSpaceDN w:val="0"/>
        <w:adjustRightInd w:val="0"/>
        <w:spacing w:after="0" w:line="240" w:lineRule="auto"/>
        <w:ind w:firstLine="709"/>
        <w:jc w:val="both"/>
        <w:rPr>
          <w:rFonts w:ascii="Times New Roman" w:eastAsia="Times New Roman" w:hAnsi="Times New Roman" w:cs="Times New Roman"/>
          <w:spacing w:val="-4"/>
          <w:sz w:val="30"/>
          <w:szCs w:val="30"/>
          <w:lang w:eastAsia="ru-RU"/>
        </w:rPr>
      </w:pPr>
      <w:r w:rsidRPr="008F1071">
        <w:rPr>
          <w:rFonts w:ascii="Times New Roman" w:eastAsia="Times New Roman" w:hAnsi="Times New Roman" w:cs="Times New Roman"/>
          <w:spacing w:val="-4"/>
          <w:sz w:val="30"/>
          <w:szCs w:val="30"/>
          <w:lang w:eastAsia="ru-RU"/>
        </w:rPr>
        <w:t>Специалист может осуществлять иные виды профессиональной деятельности при условии соответствия уровня его образования и приобретенных компетенций требованиям к квалификации работника.</w:t>
      </w:r>
    </w:p>
    <w:p w14:paraId="5D837748" w14:textId="77777777" w:rsidR="00B91414" w:rsidRPr="008F1071" w:rsidRDefault="00B91414" w:rsidP="00B91414">
      <w:pPr>
        <w:tabs>
          <w:tab w:val="right" w:leader="dot" w:pos="10205"/>
        </w:tabs>
        <w:spacing w:after="0" w:line="240" w:lineRule="auto"/>
        <w:ind w:firstLine="709"/>
        <w:jc w:val="both"/>
        <w:rPr>
          <w:rFonts w:ascii="Times New Roman" w:eastAsia="Times New Roman" w:hAnsi="Times New Roman" w:cs="Times New Roman"/>
          <w:spacing w:val="-4"/>
          <w:sz w:val="30"/>
          <w:szCs w:val="30"/>
          <w:lang w:eastAsia="x-none"/>
        </w:rPr>
      </w:pPr>
      <w:r w:rsidRPr="008F1071">
        <w:rPr>
          <w:rFonts w:ascii="Times New Roman" w:eastAsia="Times New Roman" w:hAnsi="Times New Roman" w:cs="Times New Roman"/>
          <w:spacing w:val="-4"/>
          <w:sz w:val="30"/>
          <w:szCs w:val="30"/>
          <w:lang w:eastAsia="x-none"/>
        </w:rPr>
        <w:t>13. </w:t>
      </w:r>
      <w:r w:rsidRPr="008F1071">
        <w:rPr>
          <w:rFonts w:ascii="Times New Roman" w:eastAsia="Times New Roman" w:hAnsi="Times New Roman" w:cs="Times New Roman"/>
          <w:spacing w:val="-4"/>
          <w:sz w:val="30"/>
          <w:szCs w:val="30"/>
          <w:lang w:val="x-none" w:eastAsia="x-none"/>
        </w:rPr>
        <w:t>Объектами профессиональной деятельности специалиста являются</w:t>
      </w:r>
      <w:r w:rsidRPr="008F1071">
        <w:rPr>
          <w:rFonts w:ascii="Times New Roman" w:eastAsia="Times New Roman" w:hAnsi="Times New Roman" w:cs="Times New Roman"/>
          <w:spacing w:val="-4"/>
          <w:sz w:val="30"/>
          <w:szCs w:val="30"/>
          <w:lang w:eastAsia="x-none"/>
        </w:rPr>
        <w:t xml:space="preserve">: </w:t>
      </w:r>
    </w:p>
    <w:p w14:paraId="1783E25F" w14:textId="77777777" w:rsidR="00B91414" w:rsidRPr="006D0C0A" w:rsidRDefault="00B91414" w:rsidP="00B91414">
      <w:pPr>
        <w:tabs>
          <w:tab w:val="right" w:leader="dot" w:pos="10205"/>
        </w:tabs>
        <w:spacing w:after="0" w:line="240" w:lineRule="auto"/>
        <w:ind w:firstLine="709"/>
        <w:jc w:val="both"/>
        <w:rPr>
          <w:rFonts w:ascii="Times New Roman" w:eastAsia="Times New Roman" w:hAnsi="Times New Roman" w:cs="Times New Roman"/>
          <w:spacing w:val="-4"/>
          <w:sz w:val="30"/>
          <w:szCs w:val="30"/>
          <w:lang w:eastAsia="x-none"/>
        </w:rPr>
      </w:pPr>
      <w:r w:rsidRPr="008F1071">
        <w:rPr>
          <w:rFonts w:ascii="Times New Roman" w:eastAsia="Times New Roman" w:hAnsi="Times New Roman" w:cs="Times New Roman"/>
          <w:spacing w:val="-6"/>
          <w:sz w:val="30"/>
          <w:szCs w:val="30"/>
          <w:lang w:eastAsia="x-none"/>
        </w:rPr>
        <w:t>музыка как вид искусства, предмет образования и воспитания, средство воплощения творческих идей, художественного и научного исследова</w:t>
      </w:r>
      <w:r w:rsidRPr="008A4261">
        <w:rPr>
          <w:rFonts w:ascii="Times New Roman" w:eastAsia="Times New Roman" w:hAnsi="Times New Roman" w:cs="Times New Roman"/>
          <w:spacing w:val="-6"/>
          <w:sz w:val="30"/>
          <w:szCs w:val="30"/>
          <w:lang w:eastAsia="x-none"/>
        </w:rPr>
        <w:t>ния</w:t>
      </w:r>
      <w:r w:rsidRPr="006D0C0A">
        <w:rPr>
          <w:rFonts w:ascii="Times New Roman" w:eastAsia="Times New Roman" w:hAnsi="Times New Roman" w:cs="Times New Roman"/>
          <w:spacing w:val="-4"/>
          <w:sz w:val="30"/>
          <w:szCs w:val="30"/>
          <w:lang w:eastAsia="x-none"/>
        </w:rPr>
        <w:t>;</w:t>
      </w:r>
    </w:p>
    <w:p w14:paraId="3A5AB024" w14:textId="77777777" w:rsidR="00C91261" w:rsidRDefault="00B91414" w:rsidP="00B91414">
      <w:pPr>
        <w:tabs>
          <w:tab w:val="right" w:leader="dot" w:pos="10205"/>
        </w:tabs>
        <w:spacing w:after="0" w:line="240" w:lineRule="auto"/>
        <w:ind w:firstLine="709"/>
        <w:jc w:val="both"/>
        <w:rPr>
          <w:rFonts w:ascii="Times New Roman" w:eastAsia="Times New Roman" w:hAnsi="Times New Roman" w:cs="Times New Roman"/>
          <w:spacing w:val="-4"/>
          <w:sz w:val="30"/>
          <w:szCs w:val="30"/>
          <w:lang w:eastAsia="x-none"/>
        </w:rPr>
      </w:pPr>
      <w:r w:rsidRPr="006D0C0A">
        <w:rPr>
          <w:rFonts w:ascii="Times New Roman" w:eastAsia="Times New Roman" w:hAnsi="Times New Roman" w:cs="Times New Roman"/>
          <w:spacing w:val="-4"/>
          <w:sz w:val="30"/>
          <w:szCs w:val="30"/>
          <w:lang w:eastAsia="x-none"/>
        </w:rPr>
        <w:t>музыкальное произведение в различных формах его бытования;</w:t>
      </w:r>
    </w:p>
    <w:p w14:paraId="3990087D" w14:textId="38E4192B" w:rsidR="00B91414" w:rsidRPr="004550FE" w:rsidRDefault="00B91414" w:rsidP="00B91414">
      <w:pPr>
        <w:tabs>
          <w:tab w:val="right" w:leader="dot" w:pos="10205"/>
        </w:tabs>
        <w:spacing w:after="0" w:line="240" w:lineRule="auto"/>
        <w:ind w:firstLine="709"/>
        <w:jc w:val="both"/>
        <w:rPr>
          <w:rFonts w:ascii="Times New Roman" w:eastAsia="Times New Roman" w:hAnsi="Times New Roman" w:cs="Times New Roman"/>
          <w:spacing w:val="-6"/>
          <w:sz w:val="30"/>
          <w:szCs w:val="30"/>
          <w:lang w:eastAsia="x-none"/>
        </w:rPr>
      </w:pPr>
      <w:r w:rsidRPr="004550FE">
        <w:rPr>
          <w:rFonts w:ascii="Times New Roman" w:eastAsia="Times New Roman" w:hAnsi="Times New Roman" w:cs="Times New Roman"/>
          <w:spacing w:val="-6"/>
          <w:sz w:val="30"/>
          <w:szCs w:val="30"/>
          <w:lang w:eastAsia="x-none"/>
        </w:rPr>
        <w:t xml:space="preserve">музыкальные инструменты; </w:t>
      </w:r>
    </w:p>
    <w:p w14:paraId="65A2832B" w14:textId="3530DF39" w:rsidR="00B91414" w:rsidRPr="008F1071" w:rsidRDefault="004550FE" w:rsidP="004550FE">
      <w:pPr>
        <w:tabs>
          <w:tab w:val="right" w:leader="dot" w:pos="10205"/>
        </w:tabs>
        <w:spacing w:after="0" w:line="240" w:lineRule="auto"/>
        <w:ind w:firstLine="709"/>
        <w:jc w:val="both"/>
        <w:rPr>
          <w:rFonts w:ascii="Times New Roman" w:eastAsia="Times New Roman" w:hAnsi="Times New Roman" w:cs="Times New Roman"/>
          <w:color w:val="000000" w:themeColor="text1"/>
          <w:spacing w:val="-6"/>
          <w:sz w:val="30"/>
          <w:szCs w:val="30"/>
          <w:lang w:eastAsia="x-none"/>
        </w:rPr>
      </w:pPr>
      <w:r w:rsidRPr="008F1071">
        <w:rPr>
          <w:rFonts w:ascii="Times New Roman" w:eastAsia="Times New Roman" w:hAnsi="Times New Roman" w:cs="Times New Roman"/>
          <w:color w:val="000000" w:themeColor="text1"/>
          <w:spacing w:val="-6"/>
          <w:sz w:val="30"/>
          <w:szCs w:val="30"/>
          <w:lang w:eastAsia="x-none"/>
        </w:rPr>
        <w:t>коллективы художественного творчества</w:t>
      </w:r>
      <w:r w:rsidR="00B91414" w:rsidRPr="008F1071">
        <w:rPr>
          <w:rFonts w:ascii="Times New Roman" w:eastAsia="Times New Roman" w:hAnsi="Times New Roman" w:cs="Times New Roman"/>
          <w:color w:val="000000" w:themeColor="text1"/>
          <w:spacing w:val="-6"/>
          <w:sz w:val="30"/>
          <w:szCs w:val="30"/>
          <w:lang w:eastAsia="x-none"/>
        </w:rPr>
        <w:t xml:space="preserve">; </w:t>
      </w:r>
    </w:p>
    <w:p w14:paraId="268EE7B5" w14:textId="77777777" w:rsidR="00B91414" w:rsidRPr="008F1071" w:rsidRDefault="00B91414" w:rsidP="00B91414">
      <w:pPr>
        <w:tabs>
          <w:tab w:val="right" w:leader="dot" w:pos="10205"/>
        </w:tabs>
        <w:spacing w:after="0" w:line="240" w:lineRule="auto"/>
        <w:ind w:firstLine="709"/>
        <w:jc w:val="both"/>
        <w:rPr>
          <w:rFonts w:ascii="Times New Roman" w:eastAsia="Times New Roman" w:hAnsi="Times New Roman" w:cs="Times New Roman"/>
          <w:color w:val="000000" w:themeColor="text1"/>
          <w:spacing w:val="-6"/>
          <w:sz w:val="30"/>
          <w:szCs w:val="30"/>
          <w:lang w:eastAsia="x-none"/>
        </w:rPr>
      </w:pPr>
      <w:r w:rsidRPr="008F1071">
        <w:rPr>
          <w:rFonts w:ascii="Times New Roman" w:eastAsia="Times New Roman" w:hAnsi="Times New Roman" w:cs="Times New Roman"/>
          <w:color w:val="000000" w:themeColor="text1"/>
          <w:spacing w:val="-6"/>
          <w:sz w:val="30"/>
          <w:szCs w:val="30"/>
          <w:lang w:eastAsia="x-none"/>
        </w:rPr>
        <w:t xml:space="preserve">культурно-просветительские практики; </w:t>
      </w:r>
    </w:p>
    <w:p w14:paraId="558AF102" w14:textId="4E4CB956" w:rsidR="004550FE" w:rsidRPr="009A757A" w:rsidRDefault="004550FE" w:rsidP="004550FE">
      <w:pPr>
        <w:tabs>
          <w:tab w:val="right" w:leader="dot" w:pos="10205"/>
        </w:tabs>
        <w:spacing w:after="0" w:line="240" w:lineRule="auto"/>
        <w:ind w:firstLine="709"/>
        <w:jc w:val="both"/>
        <w:rPr>
          <w:rFonts w:ascii="Times New Roman" w:eastAsia="Times New Roman" w:hAnsi="Times New Roman" w:cs="Times New Roman"/>
          <w:spacing w:val="-6"/>
          <w:sz w:val="30"/>
          <w:szCs w:val="30"/>
          <w:lang w:eastAsia="x-none"/>
        </w:rPr>
      </w:pPr>
      <w:r w:rsidRPr="008F1071">
        <w:rPr>
          <w:rFonts w:ascii="Times New Roman" w:eastAsia="Times New Roman" w:hAnsi="Times New Roman" w:cs="Times New Roman"/>
          <w:color w:val="000000" w:themeColor="text1"/>
          <w:spacing w:val="-6"/>
          <w:sz w:val="30"/>
          <w:szCs w:val="30"/>
          <w:lang w:eastAsia="x-none"/>
        </w:rPr>
        <w:t xml:space="preserve">учреждения культуры, </w:t>
      </w:r>
      <w:r w:rsidRPr="009A757A">
        <w:rPr>
          <w:rFonts w:ascii="Times New Roman" w:eastAsia="Times New Roman" w:hAnsi="Times New Roman" w:cs="Times New Roman"/>
          <w:spacing w:val="-6"/>
          <w:sz w:val="30"/>
          <w:szCs w:val="30"/>
          <w:lang w:eastAsia="x-none"/>
        </w:rPr>
        <w:t>учреждения образования в сфере культуры, реализующие образовательные программы в области музыкального искусства;</w:t>
      </w:r>
    </w:p>
    <w:p w14:paraId="04806DDF" w14:textId="77777777" w:rsidR="00B91414" w:rsidRPr="009A757A" w:rsidRDefault="00B91414" w:rsidP="00B91414">
      <w:pPr>
        <w:tabs>
          <w:tab w:val="right" w:leader="dot" w:pos="10205"/>
        </w:tabs>
        <w:spacing w:after="0" w:line="240" w:lineRule="auto"/>
        <w:ind w:firstLine="709"/>
        <w:jc w:val="both"/>
        <w:rPr>
          <w:rFonts w:ascii="Times New Roman" w:eastAsia="Times New Roman" w:hAnsi="Times New Roman" w:cs="Times New Roman"/>
          <w:spacing w:val="-4"/>
          <w:sz w:val="30"/>
          <w:szCs w:val="30"/>
          <w:lang w:eastAsia="x-none"/>
        </w:rPr>
      </w:pPr>
      <w:r w:rsidRPr="009A757A">
        <w:rPr>
          <w:rFonts w:ascii="Times New Roman" w:eastAsia="Times New Roman" w:hAnsi="Times New Roman" w:cs="Times New Roman"/>
          <w:spacing w:val="-4"/>
          <w:sz w:val="30"/>
          <w:szCs w:val="30"/>
          <w:lang w:eastAsia="x-none"/>
        </w:rPr>
        <w:t xml:space="preserve">слушательская и зрительская аудитория; </w:t>
      </w:r>
    </w:p>
    <w:p w14:paraId="01D38EDE" w14:textId="77777777" w:rsidR="00B91414" w:rsidRPr="009A757A" w:rsidRDefault="00B91414" w:rsidP="00B91414">
      <w:pPr>
        <w:tabs>
          <w:tab w:val="right" w:leader="dot" w:pos="10205"/>
        </w:tabs>
        <w:spacing w:after="0" w:line="240" w:lineRule="auto"/>
        <w:ind w:firstLine="709"/>
        <w:jc w:val="both"/>
        <w:rPr>
          <w:rFonts w:ascii="Times New Roman" w:eastAsia="Times New Roman" w:hAnsi="Times New Roman" w:cs="Times New Roman"/>
          <w:spacing w:val="-4"/>
          <w:sz w:val="30"/>
          <w:szCs w:val="30"/>
          <w:lang w:eastAsia="x-none"/>
        </w:rPr>
      </w:pPr>
      <w:r w:rsidRPr="009A757A">
        <w:rPr>
          <w:rFonts w:ascii="Times New Roman" w:eastAsia="Times New Roman" w:hAnsi="Times New Roman" w:cs="Times New Roman"/>
          <w:spacing w:val="-4"/>
          <w:sz w:val="30"/>
          <w:szCs w:val="30"/>
          <w:lang w:eastAsia="x-none"/>
        </w:rPr>
        <w:t>средства массовой информации.</w:t>
      </w:r>
    </w:p>
    <w:p w14:paraId="2C1C8FB3" w14:textId="77777777" w:rsidR="00B91414" w:rsidRPr="009A757A" w:rsidRDefault="00B91414" w:rsidP="00B91414">
      <w:pPr>
        <w:widowControl w:val="0"/>
        <w:autoSpaceDE w:val="0"/>
        <w:autoSpaceDN w:val="0"/>
        <w:adjustRightInd w:val="0"/>
        <w:spacing w:after="0" w:line="240" w:lineRule="auto"/>
        <w:ind w:firstLine="709"/>
        <w:jc w:val="both"/>
        <w:rPr>
          <w:rFonts w:ascii="Times New Roman" w:eastAsia="Times New Roman" w:hAnsi="Times New Roman" w:cs="Times New Roman"/>
          <w:spacing w:val="-4"/>
          <w:sz w:val="30"/>
          <w:szCs w:val="30"/>
          <w:lang w:eastAsia="ru-RU"/>
        </w:rPr>
      </w:pPr>
      <w:r w:rsidRPr="009A757A">
        <w:rPr>
          <w:rFonts w:ascii="Times New Roman" w:eastAsia="Times New Roman" w:hAnsi="Times New Roman" w:cs="Times New Roman"/>
          <w:spacing w:val="-4"/>
          <w:sz w:val="30"/>
          <w:szCs w:val="30"/>
          <w:lang w:eastAsia="ru-RU"/>
        </w:rPr>
        <w:t xml:space="preserve">14. Специалист может решать задачи профессиональной деятельности следующих типов: </w:t>
      </w:r>
    </w:p>
    <w:p w14:paraId="5EC19095" w14:textId="77777777" w:rsidR="00B91414" w:rsidRPr="009A757A" w:rsidRDefault="000D62FB" w:rsidP="00B91414">
      <w:pPr>
        <w:spacing w:after="0" w:line="240" w:lineRule="auto"/>
        <w:ind w:firstLine="709"/>
        <w:jc w:val="both"/>
        <w:rPr>
          <w:rFonts w:ascii="Times New Roman" w:eastAsia="Times New Roman" w:hAnsi="Times New Roman" w:cs="Times New Roman"/>
          <w:spacing w:val="-4"/>
          <w:sz w:val="30"/>
          <w:szCs w:val="30"/>
          <w:lang w:eastAsia="ru-RU"/>
        </w:rPr>
      </w:pPr>
      <w:r w:rsidRPr="009A757A">
        <w:rPr>
          <w:rFonts w:ascii="Times New Roman" w:eastAsia="Times New Roman" w:hAnsi="Times New Roman" w:cs="Times New Roman"/>
          <w:spacing w:val="-4"/>
          <w:sz w:val="30"/>
          <w:szCs w:val="30"/>
          <w:lang w:eastAsia="ru-RU"/>
        </w:rPr>
        <w:t xml:space="preserve">14.1. </w:t>
      </w:r>
      <w:r w:rsidR="00B91414" w:rsidRPr="009A757A">
        <w:rPr>
          <w:rFonts w:ascii="Times New Roman" w:eastAsia="Times New Roman" w:hAnsi="Times New Roman" w:cs="Times New Roman"/>
          <w:spacing w:val="-4"/>
          <w:sz w:val="30"/>
          <w:szCs w:val="30"/>
          <w:lang w:eastAsia="ru-RU"/>
        </w:rPr>
        <w:t>музыкально-исполнительские:</w:t>
      </w:r>
    </w:p>
    <w:p w14:paraId="42D48AB5" w14:textId="77777777" w:rsidR="00B91414" w:rsidRPr="009A757A" w:rsidRDefault="00B91414" w:rsidP="00B91414">
      <w:pPr>
        <w:spacing w:after="0" w:line="240" w:lineRule="auto"/>
        <w:ind w:firstLine="709"/>
        <w:jc w:val="both"/>
        <w:rPr>
          <w:rFonts w:ascii="Times New Roman" w:eastAsia="Times New Roman" w:hAnsi="Times New Roman" w:cs="Times New Roman"/>
          <w:spacing w:val="-4"/>
          <w:sz w:val="30"/>
          <w:szCs w:val="30"/>
          <w:lang w:eastAsia="ru-RU"/>
        </w:rPr>
      </w:pPr>
      <w:r w:rsidRPr="009A757A">
        <w:rPr>
          <w:rFonts w:ascii="Times New Roman" w:eastAsia="Times New Roman" w:hAnsi="Times New Roman" w:cs="Times New Roman"/>
          <w:spacing w:val="-4"/>
          <w:sz w:val="30"/>
          <w:szCs w:val="30"/>
          <w:lang w:eastAsia="ru-RU"/>
        </w:rPr>
        <w:t>самостоятельная работа над сольным, ансамблевым, оркестровым репертуаром, художественная интерпретация музыкального произведения;</w:t>
      </w:r>
    </w:p>
    <w:p w14:paraId="6EDA0EC7" w14:textId="77777777" w:rsidR="00B91414" w:rsidRPr="009A757A" w:rsidRDefault="00B91414" w:rsidP="00B91414">
      <w:pPr>
        <w:spacing w:after="0" w:line="240" w:lineRule="auto"/>
        <w:ind w:firstLine="709"/>
        <w:jc w:val="both"/>
        <w:rPr>
          <w:rFonts w:ascii="Times New Roman" w:eastAsia="Times New Roman" w:hAnsi="Times New Roman" w:cs="Times New Roman"/>
          <w:spacing w:val="-4"/>
          <w:sz w:val="30"/>
          <w:szCs w:val="30"/>
          <w:lang w:eastAsia="ru-RU"/>
        </w:rPr>
      </w:pPr>
      <w:r w:rsidRPr="009A757A">
        <w:rPr>
          <w:rFonts w:ascii="Times New Roman" w:eastAsia="Times New Roman" w:hAnsi="Times New Roman" w:cs="Times New Roman"/>
          <w:spacing w:val="-4"/>
          <w:sz w:val="30"/>
          <w:szCs w:val="30"/>
          <w:lang w:eastAsia="ru-RU"/>
        </w:rPr>
        <w:t>осуществление концертно-исполнительской деятельности;</w:t>
      </w:r>
    </w:p>
    <w:p w14:paraId="3E75DE01" w14:textId="77777777" w:rsidR="00B91414" w:rsidRPr="009A757A" w:rsidRDefault="000D62FB" w:rsidP="00B91414">
      <w:pPr>
        <w:spacing w:after="0" w:line="240" w:lineRule="auto"/>
        <w:ind w:firstLine="709"/>
        <w:jc w:val="both"/>
        <w:rPr>
          <w:rFonts w:ascii="Times New Roman" w:eastAsia="Times New Roman" w:hAnsi="Times New Roman" w:cs="Times New Roman"/>
          <w:spacing w:val="-4"/>
          <w:sz w:val="30"/>
          <w:szCs w:val="30"/>
          <w:lang w:eastAsia="ru-RU"/>
        </w:rPr>
      </w:pPr>
      <w:r w:rsidRPr="009A757A">
        <w:rPr>
          <w:rFonts w:ascii="Times New Roman" w:eastAsia="Times New Roman" w:hAnsi="Times New Roman" w:cs="Times New Roman"/>
          <w:spacing w:val="-4"/>
          <w:sz w:val="30"/>
          <w:szCs w:val="30"/>
          <w:lang w:eastAsia="ru-RU"/>
        </w:rPr>
        <w:t xml:space="preserve">14.2. </w:t>
      </w:r>
      <w:r w:rsidR="00B91414" w:rsidRPr="009A757A">
        <w:rPr>
          <w:rFonts w:ascii="Times New Roman" w:eastAsia="Times New Roman" w:hAnsi="Times New Roman" w:cs="Times New Roman"/>
          <w:spacing w:val="-4"/>
          <w:sz w:val="30"/>
          <w:szCs w:val="30"/>
          <w:lang w:eastAsia="ru-RU"/>
        </w:rPr>
        <w:t>педагогические:</w:t>
      </w:r>
    </w:p>
    <w:p w14:paraId="4AD2B3FD" w14:textId="77777777" w:rsidR="00B91414" w:rsidRPr="009A757A" w:rsidRDefault="00B91414" w:rsidP="00B91414">
      <w:pPr>
        <w:spacing w:after="0" w:line="240" w:lineRule="auto"/>
        <w:ind w:firstLine="709"/>
        <w:jc w:val="both"/>
        <w:rPr>
          <w:rFonts w:ascii="Times New Roman" w:eastAsia="Times New Roman" w:hAnsi="Times New Roman" w:cs="Times New Roman"/>
          <w:spacing w:val="-4"/>
          <w:sz w:val="30"/>
          <w:szCs w:val="30"/>
          <w:lang w:eastAsia="ru-RU"/>
        </w:rPr>
      </w:pPr>
      <w:r w:rsidRPr="009A757A">
        <w:rPr>
          <w:rFonts w:ascii="Times New Roman" w:eastAsia="Times New Roman" w:hAnsi="Times New Roman" w:cs="Times New Roman"/>
          <w:spacing w:val="-4"/>
          <w:sz w:val="30"/>
          <w:szCs w:val="30"/>
          <w:lang w:eastAsia="ru-RU"/>
        </w:rPr>
        <w:t>подготовка специалистов в области музыкального искусства;</w:t>
      </w:r>
    </w:p>
    <w:p w14:paraId="58977854" w14:textId="77777777" w:rsidR="004550FE" w:rsidRPr="009A757A" w:rsidRDefault="004550FE" w:rsidP="00B91414">
      <w:pPr>
        <w:spacing w:after="0" w:line="240" w:lineRule="auto"/>
        <w:ind w:firstLine="709"/>
        <w:jc w:val="both"/>
        <w:rPr>
          <w:rFonts w:ascii="Times New Roman" w:eastAsia="Times New Roman" w:hAnsi="Times New Roman" w:cs="Times New Roman"/>
          <w:spacing w:val="-6"/>
          <w:sz w:val="30"/>
          <w:szCs w:val="30"/>
          <w:lang w:eastAsia="ru-RU"/>
        </w:rPr>
      </w:pPr>
      <w:r w:rsidRPr="009A757A">
        <w:rPr>
          <w:rFonts w:ascii="Times New Roman" w:eastAsia="Times New Roman" w:hAnsi="Times New Roman" w:cs="Times New Roman"/>
          <w:spacing w:val="-6"/>
          <w:sz w:val="30"/>
          <w:szCs w:val="30"/>
          <w:lang w:eastAsia="ru-RU"/>
        </w:rPr>
        <w:t>осуществление педагогической деятельности по специальным учебным дисциплинам в учреждениях образования в сфере культуры;</w:t>
      </w:r>
    </w:p>
    <w:p w14:paraId="61558B95" w14:textId="45F00CB3" w:rsidR="00B91414" w:rsidRPr="00580F3D" w:rsidRDefault="00B91414" w:rsidP="00B91414">
      <w:pPr>
        <w:spacing w:after="0" w:line="240" w:lineRule="auto"/>
        <w:ind w:firstLine="709"/>
        <w:jc w:val="both"/>
        <w:rPr>
          <w:rFonts w:ascii="Times New Roman" w:eastAsia="Times New Roman" w:hAnsi="Times New Roman" w:cs="Times New Roman"/>
          <w:spacing w:val="-4"/>
          <w:sz w:val="30"/>
          <w:szCs w:val="30"/>
          <w:lang w:eastAsia="ru-RU"/>
        </w:rPr>
      </w:pPr>
      <w:r w:rsidRPr="00580F3D">
        <w:rPr>
          <w:rFonts w:ascii="Times New Roman" w:eastAsia="Times New Roman" w:hAnsi="Times New Roman" w:cs="Times New Roman"/>
          <w:spacing w:val="-4"/>
          <w:sz w:val="30"/>
          <w:szCs w:val="30"/>
          <w:lang w:eastAsia="ru-RU"/>
        </w:rPr>
        <w:t>развитие творческого потенциала и личностных качеств учащегося в процессе обучения и воспитания;</w:t>
      </w:r>
    </w:p>
    <w:p w14:paraId="20AFA924" w14:textId="77777777" w:rsidR="004550FE" w:rsidRPr="008F1071" w:rsidRDefault="004550FE" w:rsidP="004550FE">
      <w:pPr>
        <w:spacing w:after="0" w:line="240" w:lineRule="auto"/>
        <w:ind w:firstLine="709"/>
        <w:jc w:val="both"/>
        <w:rPr>
          <w:rFonts w:ascii="Times New Roman" w:eastAsia="Times New Roman" w:hAnsi="Times New Roman" w:cs="Times New Roman"/>
          <w:color w:val="000000" w:themeColor="text1"/>
          <w:spacing w:val="-6"/>
          <w:sz w:val="30"/>
          <w:szCs w:val="30"/>
          <w:lang w:eastAsia="ru-RU"/>
        </w:rPr>
      </w:pPr>
      <w:r w:rsidRPr="00580F3D">
        <w:rPr>
          <w:rFonts w:ascii="Times New Roman" w:eastAsia="Times New Roman" w:hAnsi="Times New Roman" w:cs="Times New Roman"/>
          <w:spacing w:val="-6"/>
          <w:sz w:val="30"/>
          <w:szCs w:val="30"/>
          <w:lang w:eastAsia="ru-RU"/>
        </w:rPr>
        <w:t>применение информационно</w:t>
      </w:r>
      <w:r w:rsidRPr="008F1071">
        <w:rPr>
          <w:rFonts w:ascii="Times New Roman" w:eastAsia="Times New Roman" w:hAnsi="Times New Roman" w:cs="Times New Roman"/>
          <w:color w:val="000000" w:themeColor="text1"/>
          <w:spacing w:val="-6"/>
          <w:sz w:val="30"/>
          <w:szCs w:val="30"/>
          <w:lang w:eastAsia="ru-RU"/>
        </w:rPr>
        <w:t>-коммуникационных технологий в педагогической деятельности;</w:t>
      </w:r>
    </w:p>
    <w:p w14:paraId="7B47B70B" w14:textId="77777777" w:rsidR="00B91414" w:rsidRPr="008F1071" w:rsidRDefault="000D62FB" w:rsidP="00B91414">
      <w:pPr>
        <w:spacing w:after="0" w:line="240" w:lineRule="auto"/>
        <w:ind w:firstLine="709"/>
        <w:jc w:val="both"/>
        <w:rPr>
          <w:rFonts w:ascii="Times New Roman" w:eastAsia="Times New Roman" w:hAnsi="Times New Roman" w:cs="Times New Roman"/>
          <w:spacing w:val="-4"/>
          <w:sz w:val="30"/>
          <w:szCs w:val="30"/>
          <w:lang w:eastAsia="ru-RU"/>
        </w:rPr>
      </w:pPr>
      <w:r w:rsidRPr="008F1071">
        <w:rPr>
          <w:rFonts w:ascii="Times New Roman" w:eastAsia="Times New Roman" w:hAnsi="Times New Roman" w:cs="Times New Roman"/>
          <w:spacing w:val="-4"/>
          <w:sz w:val="30"/>
          <w:szCs w:val="30"/>
          <w:lang w:eastAsia="ru-RU"/>
        </w:rPr>
        <w:t xml:space="preserve">14.3. </w:t>
      </w:r>
      <w:r w:rsidR="00B91414" w:rsidRPr="008F1071">
        <w:rPr>
          <w:rFonts w:ascii="Times New Roman" w:eastAsia="Times New Roman" w:hAnsi="Times New Roman" w:cs="Times New Roman"/>
          <w:spacing w:val="-4"/>
          <w:sz w:val="30"/>
          <w:szCs w:val="30"/>
          <w:lang w:eastAsia="ru-RU"/>
        </w:rPr>
        <w:t>научно-методические:</w:t>
      </w:r>
    </w:p>
    <w:p w14:paraId="094619EF" w14:textId="77777777" w:rsidR="00B91414" w:rsidRPr="008F1071" w:rsidRDefault="00B91414" w:rsidP="00B91414">
      <w:pPr>
        <w:spacing w:after="0" w:line="240" w:lineRule="auto"/>
        <w:ind w:firstLine="709"/>
        <w:jc w:val="both"/>
        <w:rPr>
          <w:rFonts w:ascii="Times New Roman" w:eastAsia="Times New Roman" w:hAnsi="Times New Roman" w:cs="Times New Roman"/>
          <w:spacing w:val="-4"/>
          <w:sz w:val="30"/>
          <w:szCs w:val="30"/>
          <w:lang w:eastAsia="ru-RU"/>
        </w:rPr>
      </w:pPr>
      <w:r w:rsidRPr="008F1071">
        <w:rPr>
          <w:rFonts w:ascii="Times New Roman" w:eastAsia="Times New Roman" w:hAnsi="Times New Roman" w:cs="Times New Roman"/>
          <w:spacing w:val="-4"/>
          <w:sz w:val="30"/>
          <w:szCs w:val="30"/>
          <w:lang w:eastAsia="ru-RU"/>
        </w:rPr>
        <w:t>разработка учебно-программной документации;</w:t>
      </w:r>
    </w:p>
    <w:p w14:paraId="615D9FE4" w14:textId="77777777" w:rsidR="00B91414" w:rsidRPr="008F1071" w:rsidRDefault="00B91414" w:rsidP="00B91414">
      <w:pPr>
        <w:spacing w:after="0" w:line="240" w:lineRule="auto"/>
        <w:ind w:firstLine="709"/>
        <w:jc w:val="both"/>
        <w:rPr>
          <w:rFonts w:ascii="Times New Roman" w:eastAsia="Times New Roman" w:hAnsi="Times New Roman" w:cs="Times New Roman"/>
          <w:spacing w:val="-4"/>
          <w:sz w:val="30"/>
          <w:szCs w:val="30"/>
          <w:lang w:eastAsia="ru-RU"/>
        </w:rPr>
      </w:pPr>
      <w:r w:rsidRPr="008F1071">
        <w:rPr>
          <w:rFonts w:ascii="Times New Roman" w:eastAsia="Times New Roman" w:hAnsi="Times New Roman" w:cs="Times New Roman"/>
          <w:spacing w:val="-4"/>
          <w:sz w:val="30"/>
          <w:szCs w:val="30"/>
          <w:lang w:eastAsia="ru-RU"/>
        </w:rPr>
        <w:t>создание учебно-методических, учебных пособий, учебников;</w:t>
      </w:r>
    </w:p>
    <w:p w14:paraId="5FCBE543" w14:textId="77777777" w:rsidR="00B91414" w:rsidRPr="008F1071" w:rsidRDefault="000D62FB" w:rsidP="00B91414">
      <w:pPr>
        <w:spacing w:after="0" w:line="240" w:lineRule="auto"/>
        <w:ind w:firstLine="709"/>
        <w:jc w:val="both"/>
        <w:rPr>
          <w:rFonts w:ascii="Times New Roman" w:eastAsia="Times New Roman" w:hAnsi="Times New Roman" w:cs="Times New Roman"/>
          <w:spacing w:val="-4"/>
          <w:sz w:val="30"/>
          <w:szCs w:val="30"/>
          <w:lang w:eastAsia="ru-RU"/>
        </w:rPr>
      </w:pPr>
      <w:r w:rsidRPr="008F1071">
        <w:rPr>
          <w:rFonts w:ascii="Times New Roman" w:eastAsia="Times New Roman" w:hAnsi="Times New Roman" w:cs="Times New Roman"/>
          <w:spacing w:val="-4"/>
          <w:sz w:val="30"/>
          <w:szCs w:val="30"/>
          <w:lang w:eastAsia="ru-RU"/>
        </w:rPr>
        <w:t xml:space="preserve">14.4. </w:t>
      </w:r>
      <w:r w:rsidR="00B91414" w:rsidRPr="008F1071">
        <w:rPr>
          <w:rFonts w:ascii="Times New Roman" w:eastAsia="Times New Roman" w:hAnsi="Times New Roman" w:cs="Times New Roman"/>
          <w:spacing w:val="-4"/>
          <w:sz w:val="30"/>
          <w:szCs w:val="30"/>
          <w:lang w:eastAsia="ru-RU"/>
        </w:rPr>
        <w:t>научно-исследовательские:</w:t>
      </w:r>
    </w:p>
    <w:p w14:paraId="2C2729B6" w14:textId="78116FCF" w:rsidR="00B91414" w:rsidRPr="008F1071" w:rsidRDefault="00B91414" w:rsidP="00B91414">
      <w:pPr>
        <w:spacing w:after="0" w:line="240" w:lineRule="auto"/>
        <w:ind w:firstLine="709"/>
        <w:jc w:val="both"/>
        <w:rPr>
          <w:rFonts w:ascii="Times New Roman" w:eastAsia="Times New Roman" w:hAnsi="Times New Roman" w:cs="Times New Roman"/>
          <w:spacing w:val="-4"/>
          <w:sz w:val="30"/>
          <w:szCs w:val="30"/>
          <w:lang w:eastAsia="ru-RU"/>
        </w:rPr>
      </w:pPr>
      <w:r w:rsidRPr="008F1071">
        <w:rPr>
          <w:rFonts w:ascii="Times New Roman" w:eastAsia="Times New Roman" w:hAnsi="Times New Roman" w:cs="Times New Roman"/>
          <w:spacing w:val="-4"/>
          <w:sz w:val="30"/>
          <w:szCs w:val="30"/>
          <w:lang w:eastAsia="ru-RU"/>
        </w:rPr>
        <w:t>подготовка научных отч</w:t>
      </w:r>
      <w:r w:rsidR="00442991" w:rsidRPr="00442991">
        <w:rPr>
          <w:rFonts w:ascii="Times New Roman" w:eastAsia="Times New Roman" w:hAnsi="Times New Roman" w:cs="Times New Roman"/>
          <w:spacing w:val="-4"/>
          <w:sz w:val="30"/>
          <w:szCs w:val="30"/>
          <w:lang w:eastAsia="ru-RU"/>
        </w:rPr>
        <w:t>е</w:t>
      </w:r>
      <w:r w:rsidRPr="008F1071">
        <w:rPr>
          <w:rFonts w:ascii="Times New Roman" w:eastAsia="Times New Roman" w:hAnsi="Times New Roman" w:cs="Times New Roman"/>
          <w:spacing w:val="-4"/>
          <w:sz w:val="30"/>
          <w:szCs w:val="30"/>
          <w:lang w:eastAsia="ru-RU"/>
        </w:rPr>
        <w:t>тов, докладов, публикаций;</w:t>
      </w:r>
    </w:p>
    <w:p w14:paraId="7577F3F2" w14:textId="77777777" w:rsidR="00B91414" w:rsidRPr="008F1071" w:rsidRDefault="00B91414" w:rsidP="00B91414">
      <w:pPr>
        <w:spacing w:after="0" w:line="240" w:lineRule="auto"/>
        <w:ind w:firstLine="709"/>
        <w:jc w:val="both"/>
        <w:rPr>
          <w:rFonts w:ascii="Times New Roman" w:eastAsia="Times New Roman" w:hAnsi="Times New Roman" w:cs="Times New Roman"/>
          <w:spacing w:val="-4"/>
          <w:sz w:val="30"/>
          <w:szCs w:val="30"/>
          <w:lang w:eastAsia="ru-RU"/>
        </w:rPr>
      </w:pPr>
      <w:r w:rsidRPr="008F1071">
        <w:rPr>
          <w:rFonts w:ascii="Times New Roman" w:eastAsia="Times New Roman" w:hAnsi="Times New Roman" w:cs="Times New Roman"/>
          <w:spacing w:val="-4"/>
          <w:sz w:val="30"/>
          <w:szCs w:val="30"/>
          <w:lang w:eastAsia="ru-RU"/>
        </w:rPr>
        <w:t xml:space="preserve">проведение научных исследований в области отечественного и зарубежного музыкального искусства; </w:t>
      </w:r>
    </w:p>
    <w:p w14:paraId="15D67A09" w14:textId="77777777" w:rsidR="00B91414" w:rsidRPr="008F1071" w:rsidRDefault="00B91414" w:rsidP="00B91414">
      <w:pPr>
        <w:spacing w:after="0" w:line="240" w:lineRule="auto"/>
        <w:ind w:firstLine="709"/>
        <w:jc w:val="both"/>
        <w:rPr>
          <w:rFonts w:ascii="Times New Roman" w:eastAsia="Times New Roman" w:hAnsi="Times New Roman" w:cs="Times New Roman"/>
          <w:spacing w:val="-4"/>
          <w:sz w:val="30"/>
          <w:szCs w:val="30"/>
          <w:lang w:eastAsia="ru-RU"/>
        </w:rPr>
      </w:pPr>
      <w:r w:rsidRPr="008F1071">
        <w:rPr>
          <w:rFonts w:ascii="Times New Roman" w:eastAsia="Times New Roman" w:hAnsi="Times New Roman" w:cs="Times New Roman"/>
          <w:spacing w:val="-4"/>
          <w:sz w:val="30"/>
          <w:szCs w:val="30"/>
          <w:lang w:eastAsia="ru-RU"/>
        </w:rPr>
        <w:t>поиск информации, сбор и анализ данных, необходимых для проведения исследования по конкретной тематике;</w:t>
      </w:r>
    </w:p>
    <w:p w14:paraId="60146D21" w14:textId="77777777" w:rsidR="00B91414" w:rsidRPr="008F1071" w:rsidRDefault="00B91414" w:rsidP="00B91414">
      <w:pPr>
        <w:spacing w:after="0" w:line="240" w:lineRule="auto"/>
        <w:ind w:firstLine="709"/>
        <w:jc w:val="both"/>
        <w:rPr>
          <w:rFonts w:ascii="Times New Roman" w:eastAsia="Times New Roman" w:hAnsi="Times New Roman" w:cs="Times New Roman"/>
          <w:spacing w:val="-4"/>
          <w:sz w:val="30"/>
          <w:szCs w:val="30"/>
          <w:lang w:eastAsia="ru-RU"/>
        </w:rPr>
      </w:pPr>
      <w:r w:rsidRPr="008F1071">
        <w:rPr>
          <w:rFonts w:ascii="Times New Roman" w:eastAsia="Times New Roman" w:hAnsi="Times New Roman" w:cs="Times New Roman"/>
          <w:spacing w:val="-4"/>
          <w:sz w:val="30"/>
          <w:szCs w:val="30"/>
          <w:lang w:eastAsia="ru-RU"/>
        </w:rPr>
        <w:t>работа со справочными системами, специализированной литературой;</w:t>
      </w:r>
    </w:p>
    <w:p w14:paraId="0AAB7E3B" w14:textId="77777777" w:rsidR="00B91414" w:rsidRPr="00580F3D" w:rsidRDefault="00B91414" w:rsidP="00B91414">
      <w:pPr>
        <w:spacing w:after="0" w:line="240" w:lineRule="auto"/>
        <w:ind w:firstLine="709"/>
        <w:jc w:val="both"/>
        <w:rPr>
          <w:rFonts w:ascii="Times New Roman" w:eastAsia="Times New Roman" w:hAnsi="Times New Roman" w:cs="Times New Roman"/>
          <w:spacing w:val="-4"/>
          <w:sz w:val="30"/>
          <w:szCs w:val="30"/>
          <w:lang w:eastAsia="ru-RU"/>
        </w:rPr>
      </w:pPr>
      <w:r w:rsidRPr="008F1071">
        <w:rPr>
          <w:rFonts w:ascii="Times New Roman" w:eastAsia="Times New Roman" w:hAnsi="Times New Roman" w:cs="Times New Roman"/>
          <w:spacing w:val="-4"/>
          <w:sz w:val="30"/>
          <w:szCs w:val="30"/>
          <w:lang w:eastAsia="ru-RU"/>
        </w:rPr>
        <w:t>подготовка учащихся и студентов к выступлению на республиканских и международных научно-</w:t>
      </w:r>
      <w:r w:rsidRPr="00580F3D">
        <w:rPr>
          <w:rFonts w:ascii="Times New Roman" w:eastAsia="Times New Roman" w:hAnsi="Times New Roman" w:cs="Times New Roman"/>
          <w:spacing w:val="-4"/>
          <w:sz w:val="30"/>
          <w:szCs w:val="30"/>
          <w:lang w:eastAsia="ru-RU"/>
        </w:rPr>
        <w:t>практических конференциях;</w:t>
      </w:r>
    </w:p>
    <w:p w14:paraId="70165ED8" w14:textId="77777777" w:rsidR="00B91414" w:rsidRPr="00580F3D" w:rsidRDefault="000D62FB" w:rsidP="00B91414">
      <w:pPr>
        <w:spacing w:after="0" w:line="240" w:lineRule="auto"/>
        <w:ind w:firstLine="709"/>
        <w:jc w:val="both"/>
        <w:rPr>
          <w:rFonts w:ascii="Times New Roman" w:eastAsia="Times New Roman" w:hAnsi="Times New Roman" w:cs="Times New Roman"/>
          <w:spacing w:val="-4"/>
          <w:sz w:val="30"/>
          <w:szCs w:val="30"/>
          <w:lang w:eastAsia="ru-RU"/>
        </w:rPr>
      </w:pPr>
      <w:r w:rsidRPr="00580F3D">
        <w:rPr>
          <w:rFonts w:ascii="Times New Roman" w:eastAsia="Times New Roman" w:hAnsi="Times New Roman" w:cs="Times New Roman"/>
          <w:spacing w:val="-4"/>
          <w:sz w:val="30"/>
          <w:szCs w:val="30"/>
          <w:lang w:eastAsia="ru-RU"/>
        </w:rPr>
        <w:t xml:space="preserve">14.5. </w:t>
      </w:r>
      <w:r w:rsidR="00B91414" w:rsidRPr="00580F3D">
        <w:rPr>
          <w:rFonts w:ascii="Times New Roman" w:eastAsia="Times New Roman" w:hAnsi="Times New Roman" w:cs="Times New Roman"/>
          <w:spacing w:val="-4"/>
          <w:sz w:val="30"/>
          <w:szCs w:val="30"/>
          <w:lang w:eastAsia="ru-RU"/>
        </w:rPr>
        <w:t>просветительские:</w:t>
      </w:r>
    </w:p>
    <w:p w14:paraId="25417444" w14:textId="77777777" w:rsidR="00B91414" w:rsidRPr="00580F3D" w:rsidRDefault="00B91414" w:rsidP="00B91414">
      <w:pPr>
        <w:spacing w:after="0" w:line="240" w:lineRule="auto"/>
        <w:ind w:firstLine="709"/>
        <w:jc w:val="both"/>
        <w:rPr>
          <w:rFonts w:ascii="Times New Roman" w:eastAsia="Times New Roman" w:hAnsi="Times New Roman" w:cs="Times New Roman"/>
          <w:spacing w:val="-4"/>
          <w:sz w:val="30"/>
          <w:szCs w:val="30"/>
          <w:lang w:eastAsia="ru-RU"/>
        </w:rPr>
      </w:pPr>
      <w:r w:rsidRPr="00580F3D">
        <w:rPr>
          <w:rFonts w:ascii="Times New Roman" w:eastAsia="Times New Roman" w:hAnsi="Times New Roman" w:cs="Times New Roman"/>
          <w:spacing w:val="-4"/>
          <w:sz w:val="30"/>
          <w:szCs w:val="30"/>
          <w:lang w:eastAsia="ru-RU"/>
        </w:rPr>
        <w:t>организация и проведение мероприятий по пропаганде достижений отечественного и мирового музыкального искусства;</w:t>
      </w:r>
    </w:p>
    <w:p w14:paraId="5B16087A" w14:textId="77777777" w:rsidR="00B91414" w:rsidRPr="00B76965" w:rsidRDefault="000D62FB" w:rsidP="00B91414">
      <w:pPr>
        <w:spacing w:after="0" w:line="240" w:lineRule="auto"/>
        <w:ind w:firstLine="709"/>
        <w:jc w:val="both"/>
        <w:rPr>
          <w:rFonts w:ascii="Times New Roman" w:eastAsia="Times New Roman" w:hAnsi="Times New Roman" w:cs="Times New Roman"/>
          <w:spacing w:val="-4"/>
          <w:sz w:val="30"/>
          <w:szCs w:val="30"/>
          <w:lang w:eastAsia="ru-RU"/>
        </w:rPr>
      </w:pPr>
      <w:r w:rsidRPr="00580F3D">
        <w:rPr>
          <w:rFonts w:ascii="Times New Roman" w:eastAsia="Times New Roman" w:hAnsi="Times New Roman" w:cs="Times New Roman"/>
          <w:spacing w:val="-4"/>
          <w:sz w:val="30"/>
          <w:szCs w:val="30"/>
          <w:lang w:eastAsia="ru-RU"/>
        </w:rPr>
        <w:t xml:space="preserve">14.6. </w:t>
      </w:r>
      <w:r w:rsidR="00B91414" w:rsidRPr="00580F3D">
        <w:rPr>
          <w:rFonts w:ascii="Times New Roman" w:eastAsia="Times New Roman" w:hAnsi="Times New Roman" w:cs="Times New Roman"/>
          <w:spacing w:val="-4"/>
          <w:sz w:val="30"/>
          <w:szCs w:val="30"/>
          <w:lang w:eastAsia="ru-RU"/>
        </w:rPr>
        <w:t>организационно-управленческие:</w:t>
      </w:r>
    </w:p>
    <w:p w14:paraId="0BAAD56C" w14:textId="21AAD65D" w:rsidR="004550FE" w:rsidRPr="00580F3D" w:rsidRDefault="004550FE" w:rsidP="004550FE">
      <w:pPr>
        <w:spacing w:after="0" w:line="240" w:lineRule="auto"/>
        <w:ind w:firstLine="709"/>
        <w:jc w:val="both"/>
        <w:rPr>
          <w:rFonts w:ascii="Times New Roman" w:eastAsia="Times New Roman" w:hAnsi="Times New Roman" w:cs="Times New Roman"/>
          <w:spacing w:val="-4"/>
          <w:sz w:val="30"/>
          <w:szCs w:val="30"/>
          <w:lang w:eastAsia="ru-RU"/>
        </w:rPr>
      </w:pPr>
      <w:r w:rsidRPr="00B76965">
        <w:rPr>
          <w:rFonts w:ascii="Times New Roman" w:eastAsia="Times New Roman" w:hAnsi="Times New Roman" w:cs="Times New Roman"/>
          <w:spacing w:val="-4"/>
          <w:sz w:val="30"/>
          <w:szCs w:val="30"/>
          <w:lang w:eastAsia="ru-RU"/>
        </w:rPr>
        <w:t xml:space="preserve">контроль и </w:t>
      </w:r>
      <w:r w:rsidR="00DE244A" w:rsidRPr="00B76965">
        <w:rPr>
          <w:rFonts w:ascii="Times New Roman" w:eastAsia="Times New Roman" w:hAnsi="Times New Roman" w:cs="Times New Roman"/>
          <w:spacing w:val="-4"/>
          <w:sz w:val="30"/>
          <w:szCs w:val="30"/>
          <w:lang w:eastAsia="ru-RU"/>
        </w:rPr>
        <w:t>соблюдение производственно-</w:t>
      </w:r>
      <w:r w:rsidR="00FA754C" w:rsidRPr="00B76965">
        <w:rPr>
          <w:rFonts w:ascii="Times New Roman" w:eastAsia="Times New Roman" w:hAnsi="Times New Roman" w:cs="Times New Roman"/>
          <w:spacing w:val="-4"/>
          <w:sz w:val="30"/>
          <w:szCs w:val="30"/>
          <w:lang w:eastAsia="ru-RU"/>
        </w:rPr>
        <w:t>технологической</w:t>
      </w:r>
      <w:r w:rsidR="00DE244A" w:rsidRPr="00B76965">
        <w:rPr>
          <w:rFonts w:ascii="Times New Roman" w:eastAsia="Times New Roman" w:hAnsi="Times New Roman" w:cs="Times New Roman"/>
          <w:spacing w:val="-4"/>
          <w:sz w:val="30"/>
          <w:szCs w:val="30"/>
          <w:lang w:eastAsia="ru-RU"/>
        </w:rPr>
        <w:t xml:space="preserve">, </w:t>
      </w:r>
      <w:r w:rsidRPr="00580F3D">
        <w:rPr>
          <w:rFonts w:ascii="Times New Roman" w:eastAsia="Times New Roman" w:hAnsi="Times New Roman" w:cs="Times New Roman"/>
          <w:spacing w:val="-4"/>
          <w:sz w:val="30"/>
          <w:szCs w:val="30"/>
          <w:lang w:eastAsia="ru-RU"/>
        </w:rPr>
        <w:t>исполнительской и трудовой дисциплины;</w:t>
      </w:r>
    </w:p>
    <w:p w14:paraId="5796968D" w14:textId="1A11B236" w:rsidR="00B91414" w:rsidRPr="00580F3D" w:rsidRDefault="004550FE" w:rsidP="004550FE">
      <w:pPr>
        <w:spacing w:after="0" w:line="240" w:lineRule="auto"/>
        <w:ind w:firstLine="709"/>
        <w:jc w:val="both"/>
        <w:rPr>
          <w:rFonts w:ascii="Times New Roman" w:eastAsia="Times New Roman" w:hAnsi="Times New Roman" w:cs="Times New Roman"/>
          <w:spacing w:val="-4"/>
          <w:sz w:val="30"/>
          <w:szCs w:val="30"/>
          <w:lang w:eastAsia="ru-RU"/>
        </w:rPr>
      </w:pPr>
      <w:r w:rsidRPr="00580F3D">
        <w:rPr>
          <w:rFonts w:ascii="Times New Roman" w:eastAsia="Times New Roman" w:hAnsi="Times New Roman" w:cs="Times New Roman"/>
          <w:spacing w:val="-4"/>
          <w:sz w:val="30"/>
          <w:szCs w:val="30"/>
          <w:lang w:eastAsia="ru-RU"/>
        </w:rPr>
        <w:t>обеспечение соблюдения требований по охране труда</w:t>
      </w:r>
      <w:r w:rsidR="00B91414" w:rsidRPr="00580F3D">
        <w:rPr>
          <w:rFonts w:ascii="Times New Roman" w:eastAsia="Times New Roman" w:hAnsi="Times New Roman" w:cs="Times New Roman"/>
          <w:spacing w:val="-4"/>
          <w:sz w:val="30"/>
          <w:szCs w:val="30"/>
          <w:lang w:eastAsia="ru-RU"/>
        </w:rPr>
        <w:t>;</w:t>
      </w:r>
    </w:p>
    <w:p w14:paraId="471A9562" w14:textId="33EE6FB3" w:rsidR="00B91414" w:rsidRPr="00580F3D" w:rsidRDefault="004550FE" w:rsidP="004550FE">
      <w:pPr>
        <w:spacing w:after="0" w:line="240" w:lineRule="auto"/>
        <w:ind w:firstLine="709"/>
        <w:jc w:val="both"/>
        <w:rPr>
          <w:rFonts w:ascii="Times New Roman" w:eastAsia="Times New Roman" w:hAnsi="Times New Roman" w:cs="Times New Roman"/>
          <w:color w:val="000000" w:themeColor="text1"/>
          <w:spacing w:val="-8"/>
          <w:sz w:val="30"/>
          <w:szCs w:val="30"/>
          <w:lang w:eastAsia="ru-RU"/>
        </w:rPr>
      </w:pPr>
      <w:r w:rsidRPr="00580F3D">
        <w:rPr>
          <w:rFonts w:ascii="Times New Roman" w:eastAsia="Times New Roman" w:hAnsi="Times New Roman" w:cs="Times New Roman"/>
          <w:spacing w:val="-8"/>
          <w:sz w:val="30"/>
          <w:szCs w:val="30"/>
          <w:lang w:eastAsia="ru-RU"/>
        </w:rPr>
        <w:t>организация работы солистов</w:t>
      </w:r>
      <w:r w:rsidRPr="00580F3D">
        <w:rPr>
          <w:rFonts w:ascii="Times New Roman" w:eastAsia="Times New Roman" w:hAnsi="Times New Roman" w:cs="Times New Roman"/>
          <w:color w:val="000000" w:themeColor="text1"/>
          <w:spacing w:val="-8"/>
          <w:sz w:val="30"/>
          <w:szCs w:val="30"/>
          <w:lang w:eastAsia="ru-RU"/>
        </w:rPr>
        <w:t>, коллективов художественного творчества</w:t>
      </w:r>
      <w:r w:rsidR="00B91414" w:rsidRPr="00580F3D">
        <w:rPr>
          <w:rFonts w:ascii="Times New Roman" w:eastAsia="Times New Roman" w:hAnsi="Times New Roman" w:cs="Times New Roman"/>
          <w:color w:val="000000" w:themeColor="text1"/>
          <w:spacing w:val="-8"/>
          <w:sz w:val="30"/>
          <w:szCs w:val="30"/>
          <w:lang w:eastAsia="ru-RU"/>
        </w:rPr>
        <w:t>;</w:t>
      </w:r>
    </w:p>
    <w:p w14:paraId="61E1BB99" w14:textId="77777777" w:rsidR="00B91414" w:rsidRPr="00580F3D" w:rsidRDefault="00B91414" w:rsidP="00B91414">
      <w:pPr>
        <w:spacing w:after="0" w:line="240" w:lineRule="auto"/>
        <w:ind w:firstLine="709"/>
        <w:jc w:val="both"/>
        <w:rPr>
          <w:rFonts w:ascii="Times New Roman" w:eastAsia="Times New Roman" w:hAnsi="Times New Roman" w:cs="Times New Roman"/>
          <w:color w:val="000000" w:themeColor="text1"/>
          <w:spacing w:val="-8"/>
          <w:sz w:val="30"/>
          <w:szCs w:val="30"/>
          <w:lang w:eastAsia="ru-RU"/>
        </w:rPr>
      </w:pPr>
      <w:r w:rsidRPr="00580F3D">
        <w:rPr>
          <w:rFonts w:ascii="Times New Roman" w:eastAsia="Times New Roman" w:hAnsi="Times New Roman" w:cs="Times New Roman"/>
          <w:color w:val="000000" w:themeColor="text1"/>
          <w:spacing w:val="-8"/>
          <w:sz w:val="30"/>
          <w:szCs w:val="30"/>
          <w:lang w:eastAsia="ru-RU"/>
        </w:rPr>
        <w:t xml:space="preserve">организация репетиционной работы; </w:t>
      </w:r>
    </w:p>
    <w:p w14:paraId="2BE6C51C" w14:textId="77777777" w:rsidR="00B91414" w:rsidRPr="002035D4" w:rsidRDefault="00B91414" w:rsidP="00B91414">
      <w:pPr>
        <w:spacing w:after="0" w:line="240" w:lineRule="auto"/>
        <w:ind w:firstLine="709"/>
        <w:jc w:val="both"/>
        <w:rPr>
          <w:rFonts w:ascii="Times New Roman" w:eastAsia="Times New Roman" w:hAnsi="Times New Roman" w:cs="Times New Roman"/>
          <w:color w:val="000000" w:themeColor="text1"/>
          <w:spacing w:val="-12"/>
          <w:sz w:val="30"/>
          <w:szCs w:val="30"/>
          <w:lang w:eastAsia="ru-RU"/>
        </w:rPr>
      </w:pPr>
      <w:r w:rsidRPr="002035D4">
        <w:rPr>
          <w:rFonts w:ascii="Times New Roman" w:eastAsia="Times New Roman" w:hAnsi="Times New Roman" w:cs="Times New Roman"/>
          <w:color w:val="000000" w:themeColor="text1"/>
          <w:spacing w:val="-12"/>
          <w:sz w:val="30"/>
          <w:szCs w:val="30"/>
          <w:lang w:eastAsia="ru-RU"/>
        </w:rPr>
        <w:t>участие в подготовке и проведении образовательных и творческих проектов;</w:t>
      </w:r>
    </w:p>
    <w:p w14:paraId="4F24858F" w14:textId="0D060714" w:rsidR="00B91414" w:rsidRPr="009A757A" w:rsidRDefault="004550FE" w:rsidP="004550FE">
      <w:pPr>
        <w:spacing w:line="240" w:lineRule="auto"/>
        <w:ind w:firstLine="708"/>
        <w:jc w:val="both"/>
        <w:rPr>
          <w:rFonts w:ascii="Times New Roman" w:eastAsia="Calibri" w:hAnsi="Times New Roman" w:cs="Times New Roman"/>
          <w:sz w:val="30"/>
          <w:szCs w:val="30"/>
        </w:rPr>
      </w:pPr>
      <w:r w:rsidRPr="008F1071">
        <w:rPr>
          <w:rFonts w:ascii="Times New Roman" w:eastAsia="Calibri" w:hAnsi="Times New Roman" w:cs="Times New Roman"/>
          <w:color w:val="000000" w:themeColor="text1"/>
          <w:sz w:val="30"/>
          <w:szCs w:val="30"/>
        </w:rPr>
        <w:t xml:space="preserve">управление коллективами художественного творчества, </w:t>
      </w:r>
      <w:r w:rsidRPr="008F1071">
        <w:rPr>
          <w:rFonts w:ascii="Times New Roman" w:eastAsia="Times New Roman" w:hAnsi="Times New Roman" w:cs="Times New Roman"/>
          <w:color w:val="000000" w:themeColor="text1"/>
          <w:spacing w:val="-6"/>
          <w:sz w:val="30"/>
          <w:szCs w:val="30"/>
          <w:lang w:eastAsia="x-none"/>
        </w:rPr>
        <w:t>учреждениями культуры</w:t>
      </w:r>
      <w:r w:rsidRPr="009A757A">
        <w:rPr>
          <w:rFonts w:ascii="Times New Roman" w:eastAsia="Times New Roman" w:hAnsi="Times New Roman" w:cs="Times New Roman"/>
          <w:spacing w:val="-6"/>
          <w:sz w:val="30"/>
          <w:szCs w:val="30"/>
          <w:lang w:eastAsia="x-none"/>
        </w:rPr>
        <w:t>, учреждениями образования в сфере культуры</w:t>
      </w:r>
      <w:r w:rsidR="00B91414" w:rsidRPr="009A757A">
        <w:rPr>
          <w:rFonts w:ascii="Times New Roman" w:eastAsia="Times New Roman" w:hAnsi="Times New Roman" w:cs="Times New Roman"/>
          <w:spacing w:val="-4"/>
          <w:sz w:val="30"/>
          <w:szCs w:val="30"/>
          <w:lang w:eastAsia="ru-RU"/>
        </w:rPr>
        <w:t>.</w:t>
      </w:r>
    </w:p>
    <w:p w14:paraId="4724963E" w14:textId="77777777" w:rsidR="003E1C30" w:rsidRPr="008F1071" w:rsidRDefault="003E1C30" w:rsidP="00B91414">
      <w:pPr>
        <w:shd w:val="clear" w:color="auto" w:fill="FFFFFF"/>
        <w:spacing w:after="0" w:line="240" w:lineRule="auto"/>
        <w:jc w:val="center"/>
        <w:rPr>
          <w:rFonts w:ascii="Times New Roman" w:eastAsia="Times New Roman" w:hAnsi="Times New Roman" w:cs="Times New Roman"/>
          <w:b/>
          <w:bCs/>
          <w:color w:val="000000" w:themeColor="text1"/>
          <w:sz w:val="30"/>
          <w:szCs w:val="30"/>
          <w:lang w:eastAsia="ru-RU"/>
        </w:rPr>
      </w:pPr>
    </w:p>
    <w:p w14:paraId="61A49373" w14:textId="77777777" w:rsidR="00B91414" w:rsidRPr="008F1071" w:rsidRDefault="00B91414" w:rsidP="00B91414">
      <w:pPr>
        <w:shd w:val="clear" w:color="auto" w:fill="FFFFFF"/>
        <w:spacing w:after="0" w:line="240" w:lineRule="auto"/>
        <w:jc w:val="center"/>
        <w:rPr>
          <w:rFonts w:ascii="Times New Roman" w:eastAsia="Times New Roman" w:hAnsi="Times New Roman" w:cs="Times New Roman"/>
          <w:color w:val="000000" w:themeColor="text1"/>
          <w:sz w:val="30"/>
          <w:szCs w:val="30"/>
          <w:lang w:eastAsia="ru-RU"/>
        </w:rPr>
      </w:pPr>
      <w:r w:rsidRPr="008F1071">
        <w:rPr>
          <w:rFonts w:ascii="Times New Roman" w:eastAsia="Times New Roman" w:hAnsi="Times New Roman" w:cs="Times New Roman"/>
          <w:b/>
          <w:bCs/>
          <w:color w:val="000000" w:themeColor="text1"/>
          <w:sz w:val="30"/>
          <w:szCs w:val="30"/>
          <w:lang w:eastAsia="ru-RU"/>
        </w:rPr>
        <w:t>ГЛАВА 4</w:t>
      </w:r>
    </w:p>
    <w:p w14:paraId="01B99532" w14:textId="77777777" w:rsidR="00B91414" w:rsidRPr="00B91414" w:rsidRDefault="00B91414" w:rsidP="00B91414">
      <w:pPr>
        <w:shd w:val="clear" w:color="auto" w:fill="FFFFFF"/>
        <w:spacing w:after="0" w:line="240" w:lineRule="auto"/>
        <w:jc w:val="center"/>
        <w:rPr>
          <w:rFonts w:ascii="Times New Roman" w:eastAsia="Times New Roman" w:hAnsi="Times New Roman" w:cs="Times New Roman"/>
          <w:b/>
          <w:bCs/>
          <w:sz w:val="30"/>
          <w:szCs w:val="30"/>
          <w:lang w:eastAsia="ru-RU"/>
        </w:rPr>
      </w:pPr>
      <w:r w:rsidRPr="008F1071">
        <w:rPr>
          <w:rFonts w:ascii="Times New Roman" w:eastAsia="Times New Roman" w:hAnsi="Times New Roman" w:cs="Times New Roman"/>
          <w:b/>
          <w:bCs/>
          <w:color w:val="000000" w:themeColor="text1"/>
          <w:sz w:val="30"/>
          <w:szCs w:val="30"/>
          <w:lang w:eastAsia="ru-RU"/>
        </w:rPr>
        <w:t xml:space="preserve">ТРЕБОВАНИЯ К </w:t>
      </w:r>
      <w:r w:rsidRPr="00B91414">
        <w:rPr>
          <w:rFonts w:ascii="Times New Roman" w:eastAsia="Times New Roman" w:hAnsi="Times New Roman" w:cs="Times New Roman"/>
          <w:b/>
          <w:bCs/>
          <w:sz w:val="30"/>
          <w:szCs w:val="30"/>
          <w:lang w:eastAsia="ru-RU"/>
        </w:rPr>
        <w:t>КОМПЕТЕНТНОСТИ СПЕЦИАЛИСТА</w:t>
      </w:r>
    </w:p>
    <w:p w14:paraId="479D60A7" w14:textId="77777777" w:rsidR="00B91414" w:rsidRPr="00B91414" w:rsidRDefault="00B91414" w:rsidP="00B91414">
      <w:pPr>
        <w:shd w:val="clear" w:color="auto" w:fill="FFFFFF"/>
        <w:spacing w:after="0" w:line="240" w:lineRule="auto"/>
        <w:jc w:val="center"/>
        <w:rPr>
          <w:rFonts w:ascii="Times New Roman" w:eastAsia="Times New Roman" w:hAnsi="Times New Roman" w:cs="Times New Roman"/>
          <w:sz w:val="30"/>
          <w:szCs w:val="30"/>
          <w:lang w:eastAsia="ru-RU"/>
        </w:rPr>
      </w:pPr>
    </w:p>
    <w:p w14:paraId="7B91B711" w14:textId="77777777" w:rsidR="00B91414" w:rsidRPr="008F1071" w:rsidRDefault="00B91414" w:rsidP="00B91414">
      <w:pPr>
        <w:widowControl w:val="0"/>
        <w:tabs>
          <w:tab w:val="left" w:pos="-142"/>
          <w:tab w:val="left" w:pos="720"/>
        </w:tabs>
        <w:spacing w:after="0" w:line="240" w:lineRule="auto"/>
        <w:ind w:firstLine="709"/>
        <w:jc w:val="both"/>
        <w:rPr>
          <w:rFonts w:ascii="Times New Roman" w:eastAsia="Times New Roman" w:hAnsi="Times New Roman" w:cs="Times New Roman"/>
          <w:spacing w:val="-4"/>
          <w:sz w:val="30"/>
          <w:szCs w:val="30"/>
          <w:lang w:eastAsia="ru-RU"/>
        </w:rPr>
      </w:pPr>
      <w:r w:rsidRPr="008F1071">
        <w:rPr>
          <w:rFonts w:ascii="Times New Roman" w:eastAsia="Times New Roman" w:hAnsi="Times New Roman" w:cs="Times New Roman"/>
          <w:spacing w:val="-6"/>
          <w:sz w:val="30"/>
          <w:szCs w:val="30"/>
          <w:lang w:eastAsia="ru-RU"/>
        </w:rPr>
        <w:t>15. </w:t>
      </w:r>
      <w:r w:rsidRPr="008F1071">
        <w:rPr>
          <w:rFonts w:ascii="Times New Roman" w:eastAsia="Times New Roman" w:hAnsi="Times New Roman" w:cs="Times New Roman"/>
          <w:spacing w:val="-4"/>
          <w:sz w:val="30"/>
          <w:szCs w:val="30"/>
          <w:lang w:eastAsia="ru-RU"/>
        </w:rPr>
        <w:t xml:space="preserve">Специалист, освоивший содержание образовательной программы высшего образования </w:t>
      </w:r>
      <w:r w:rsidRPr="008F1071">
        <w:rPr>
          <w:rFonts w:ascii="Times New Roman" w:eastAsia="Times New Roman" w:hAnsi="Times New Roman" w:cs="Times New Roman"/>
          <w:spacing w:val="-4"/>
          <w:sz w:val="30"/>
          <w:szCs w:val="30"/>
          <w:lang w:val="en-US" w:eastAsia="ru-RU"/>
        </w:rPr>
        <w:t>I</w:t>
      </w:r>
      <w:r w:rsidRPr="008F1071">
        <w:rPr>
          <w:rFonts w:ascii="Times New Roman" w:eastAsia="Times New Roman" w:hAnsi="Times New Roman" w:cs="Times New Roman"/>
          <w:spacing w:val="-4"/>
          <w:sz w:val="30"/>
          <w:szCs w:val="30"/>
          <w:lang w:eastAsia="ru-RU"/>
        </w:rPr>
        <w:t xml:space="preserve"> ступени по специальности 1-16 01 03 «Фортепиано», </w:t>
      </w:r>
    </w:p>
    <w:p w14:paraId="2028F433" w14:textId="77777777" w:rsidR="00B91414" w:rsidRPr="008A4261" w:rsidRDefault="00B91414" w:rsidP="00B91414">
      <w:pPr>
        <w:widowControl w:val="0"/>
        <w:tabs>
          <w:tab w:val="left" w:pos="-142"/>
          <w:tab w:val="left" w:pos="720"/>
        </w:tabs>
        <w:spacing w:after="0" w:line="240" w:lineRule="auto"/>
        <w:jc w:val="both"/>
        <w:rPr>
          <w:rFonts w:ascii="Times New Roman" w:eastAsia="Times New Roman" w:hAnsi="Times New Roman" w:cs="Times New Roman"/>
          <w:spacing w:val="-4"/>
          <w:sz w:val="30"/>
          <w:szCs w:val="30"/>
          <w:lang w:eastAsia="ru-RU"/>
        </w:rPr>
      </w:pPr>
      <w:r w:rsidRPr="008F1071">
        <w:rPr>
          <w:rFonts w:ascii="Times New Roman" w:eastAsia="Times New Roman" w:hAnsi="Times New Roman" w:cs="Times New Roman"/>
          <w:spacing w:val="-4"/>
          <w:sz w:val="30"/>
          <w:szCs w:val="30"/>
          <w:lang w:eastAsia="ru-RU"/>
        </w:rPr>
        <w:t>должен обладать универсальными, базовыми профессиональными и специализированными компетенциями</w:t>
      </w:r>
      <w:r w:rsidRPr="008A4261">
        <w:rPr>
          <w:rFonts w:ascii="Times New Roman" w:eastAsia="Times New Roman" w:hAnsi="Times New Roman" w:cs="Times New Roman"/>
          <w:spacing w:val="-4"/>
          <w:sz w:val="30"/>
          <w:szCs w:val="30"/>
          <w:lang w:eastAsia="ru-RU"/>
        </w:rPr>
        <w:t>.</w:t>
      </w:r>
    </w:p>
    <w:p w14:paraId="5E2D0717" w14:textId="77777777" w:rsidR="00B91414" w:rsidRPr="008F1071" w:rsidRDefault="00B91414" w:rsidP="00B91414">
      <w:pPr>
        <w:widowControl w:val="0"/>
        <w:tabs>
          <w:tab w:val="left" w:pos="-142"/>
          <w:tab w:val="left" w:pos="720"/>
        </w:tabs>
        <w:spacing w:after="0" w:line="240" w:lineRule="auto"/>
        <w:ind w:firstLine="709"/>
        <w:jc w:val="both"/>
        <w:rPr>
          <w:rFonts w:ascii="Times New Roman" w:eastAsia="Times New Roman" w:hAnsi="Times New Roman" w:cs="Times New Roman"/>
          <w:spacing w:val="4"/>
          <w:sz w:val="30"/>
          <w:szCs w:val="30"/>
          <w:lang w:eastAsia="ru-RU"/>
        </w:rPr>
      </w:pPr>
      <w:r w:rsidRPr="008F1071">
        <w:rPr>
          <w:rFonts w:ascii="Times New Roman" w:eastAsia="Times New Roman" w:hAnsi="Times New Roman" w:cs="Times New Roman"/>
          <w:sz w:val="30"/>
          <w:szCs w:val="30"/>
          <w:lang w:eastAsia="ru-RU"/>
        </w:rPr>
        <w:t xml:space="preserve">Универсальные, базовые профессиональные и специализированные компетенции устанавливаются с учетом </w:t>
      </w:r>
      <w:r w:rsidRPr="008F1071">
        <w:rPr>
          <w:rFonts w:ascii="Times New Roman" w:eastAsia="Times New Roman" w:hAnsi="Times New Roman" w:cs="Times New Roman"/>
          <w:spacing w:val="-4"/>
          <w:sz w:val="30"/>
          <w:szCs w:val="30"/>
          <w:lang w:eastAsia="be-BY"/>
        </w:rPr>
        <w:t>Национальной рамки квалификаций высшего образования Республики Беларусь</w:t>
      </w:r>
      <w:r w:rsidRPr="008F1071">
        <w:rPr>
          <w:rFonts w:ascii="Times New Roman" w:eastAsia="Times New Roman" w:hAnsi="Times New Roman" w:cs="Times New Roman"/>
          <w:bCs/>
          <w:sz w:val="30"/>
          <w:szCs w:val="30"/>
          <w:lang w:eastAsia="be-BY"/>
        </w:rPr>
        <w:t>.</w:t>
      </w:r>
    </w:p>
    <w:p w14:paraId="0075F0E6" w14:textId="77777777" w:rsidR="00B91414" w:rsidRPr="008F1071" w:rsidRDefault="00B91414" w:rsidP="00B91414">
      <w:pPr>
        <w:widowControl w:val="0"/>
        <w:tabs>
          <w:tab w:val="left" w:pos="0"/>
        </w:tabs>
        <w:spacing w:after="0" w:line="240" w:lineRule="auto"/>
        <w:ind w:firstLine="709"/>
        <w:jc w:val="both"/>
        <w:rPr>
          <w:rFonts w:ascii="Times New Roman" w:eastAsia="Times New Roman" w:hAnsi="Times New Roman" w:cs="Times New Roman"/>
          <w:sz w:val="30"/>
          <w:szCs w:val="30"/>
          <w:lang w:eastAsia="ru-RU"/>
        </w:rPr>
      </w:pPr>
      <w:r w:rsidRPr="008F1071">
        <w:rPr>
          <w:rFonts w:ascii="Times New Roman" w:eastAsia="Times New Roman" w:hAnsi="Times New Roman" w:cs="Times New Roman"/>
          <w:sz w:val="30"/>
          <w:szCs w:val="30"/>
          <w:lang w:eastAsia="ru-RU"/>
        </w:rPr>
        <w:t>16. </w:t>
      </w:r>
      <w:r w:rsidRPr="008F1071">
        <w:rPr>
          <w:rFonts w:ascii="Times New Roman" w:eastAsia="Times New Roman" w:hAnsi="Times New Roman" w:cs="Times New Roman"/>
          <w:spacing w:val="-4"/>
          <w:sz w:val="30"/>
          <w:szCs w:val="30"/>
          <w:lang w:eastAsia="ru-RU"/>
        </w:rPr>
        <w:t xml:space="preserve">Специалист, освоивший содержание образовательной программы высшего образования </w:t>
      </w:r>
      <w:r w:rsidRPr="008F1071">
        <w:rPr>
          <w:rFonts w:ascii="Times New Roman" w:eastAsia="Times New Roman" w:hAnsi="Times New Roman" w:cs="Times New Roman"/>
          <w:spacing w:val="-4"/>
          <w:sz w:val="30"/>
          <w:szCs w:val="30"/>
          <w:lang w:val="en-US" w:eastAsia="ru-RU"/>
        </w:rPr>
        <w:t>I</w:t>
      </w:r>
      <w:r w:rsidRPr="008F1071">
        <w:rPr>
          <w:rFonts w:ascii="Times New Roman" w:eastAsia="Times New Roman" w:hAnsi="Times New Roman" w:cs="Times New Roman"/>
          <w:spacing w:val="-4"/>
          <w:sz w:val="30"/>
          <w:szCs w:val="30"/>
          <w:lang w:eastAsia="ru-RU"/>
        </w:rPr>
        <w:t xml:space="preserve"> ступени, должен обладать следующими универсальными компетенциями (далее – УК):</w:t>
      </w:r>
    </w:p>
    <w:p w14:paraId="47A75E7A" w14:textId="77777777" w:rsidR="00B91414" w:rsidRPr="008F1071" w:rsidRDefault="00B91414" w:rsidP="00B91414">
      <w:pPr>
        <w:spacing w:after="0" w:line="240" w:lineRule="auto"/>
        <w:ind w:firstLine="709"/>
        <w:jc w:val="both"/>
        <w:rPr>
          <w:rFonts w:ascii="Times New Roman" w:eastAsia="Times New Roman" w:hAnsi="Times New Roman" w:cs="Times New Roman"/>
          <w:spacing w:val="-4"/>
          <w:sz w:val="30"/>
          <w:szCs w:val="30"/>
          <w:lang w:eastAsia="ru-RU"/>
        </w:rPr>
      </w:pPr>
      <w:r w:rsidRPr="008F1071">
        <w:rPr>
          <w:rFonts w:ascii="Times New Roman" w:eastAsia="Times New Roman" w:hAnsi="Times New Roman" w:cs="Times New Roman"/>
          <w:spacing w:val="-4"/>
          <w:sz w:val="30"/>
          <w:szCs w:val="30"/>
          <w:lang w:eastAsia="ru-RU"/>
        </w:rPr>
        <w:t>УК-1. Владеть основами исследовательской деятельности, осуществлять поиск, анализ и синтез информации;</w:t>
      </w:r>
    </w:p>
    <w:p w14:paraId="7AE04DA1" w14:textId="77777777" w:rsidR="00B91414" w:rsidRPr="008F1071" w:rsidRDefault="00B91414" w:rsidP="00B91414">
      <w:pPr>
        <w:spacing w:after="0" w:line="240" w:lineRule="auto"/>
        <w:ind w:firstLine="709"/>
        <w:jc w:val="both"/>
        <w:rPr>
          <w:rFonts w:ascii="Times New Roman" w:eastAsia="Times New Roman" w:hAnsi="Times New Roman" w:cs="Times New Roman"/>
          <w:spacing w:val="-4"/>
          <w:sz w:val="30"/>
          <w:szCs w:val="30"/>
          <w:lang w:eastAsia="ru-RU"/>
        </w:rPr>
      </w:pPr>
      <w:r w:rsidRPr="008F1071">
        <w:rPr>
          <w:rFonts w:ascii="Times New Roman" w:eastAsia="Times New Roman" w:hAnsi="Times New Roman" w:cs="Times New Roman"/>
          <w:spacing w:val="-4"/>
          <w:sz w:val="30"/>
          <w:szCs w:val="30"/>
          <w:lang w:eastAsia="ru-RU"/>
        </w:rPr>
        <w:t>УК-2. Решать стандартные задачи профессиональной деятельности на основе применения информационно-коммуникационных технологий;</w:t>
      </w:r>
    </w:p>
    <w:p w14:paraId="0A0F0098" w14:textId="77777777" w:rsidR="00B91414" w:rsidRPr="008F1071" w:rsidRDefault="00B91414" w:rsidP="00B91414">
      <w:pPr>
        <w:spacing w:after="0" w:line="240" w:lineRule="auto"/>
        <w:ind w:firstLine="709"/>
        <w:jc w:val="both"/>
        <w:rPr>
          <w:rFonts w:ascii="Times New Roman" w:eastAsia="Times New Roman" w:hAnsi="Times New Roman" w:cs="Times New Roman"/>
          <w:spacing w:val="-8"/>
          <w:sz w:val="30"/>
          <w:szCs w:val="30"/>
          <w:lang w:eastAsia="ru-RU"/>
        </w:rPr>
      </w:pPr>
      <w:r w:rsidRPr="008F1071">
        <w:rPr>
          <w:rFonts w:ascii="Times New Roman" w:eastAsia="Times New Roman" w:hAnsi="Times New Roman" w:cs="Times New Roman"/>
          <w:spacing w:val="-6"/>
          <w:sz w:val="30"/>
          <w:szCs w:val="30"/>
          <w:lang w:eastAsia="ru-RU"/>
        </w:rPr>
        <w:t xml:space="preserve">УК-3. Осуществлять коммуникации на </w:t>
      </w:r>
      <w:r w:rsidR="00281A4B" w:rsidRPr="008F1071">
        <w:rPr>
          <w:rFonts w:ascii="Times New Roman" w:eastAsia="Times New Roman" w:hAnsi="Times New Roman" w:cs="Times New Roman"/>
          <w:spacing w:val="-6"/>
          <w:sz w:val="30"/>
          <w:szCs w:val="30"/>
          <w:lang w:eastAsia="ru-RU"/>
        </w:rPr>
        <w:t>белорусском</w:t>
      </w:r>
      <w:r w:rsidRPr="008F1071">
        <w:rPr>
          <w:rFonts w:ascii="Times New Roman" w:eastAsia="Times New Roman" w:hAnsi="Times New Roman" w:cs="Times New Roman"/>
          <w:spacing w:val="-6"/>
          <w:sz w:val="30"/>
          <w:szCs w:val="30"/>
          <w:lang w:eastAsia="ru-RU"/>
        </w:rPr>
        <w:t xml:space="preserve"> и иностранном </w:t>
      </w:r>
      <w:r w:rsidRPr="008F1071">
        <w:rPr>
          <w:rFonts w:ascii="Times New Roman" w:eastAsia="Times New Roman" w:hAnsi="Times New Roman" w:cs="Times New Roman"/>
          <w:spacing w:val="-8"/>
          <w:sz w:val="30"/>
          <w:szCs w:val="30"/>
          <w:lang w:eastAsia="ru-RU"/>
        </w:rPr>
        <w:t>язык</w:t>
      </w:r>
      <w:r w:rsidR="00281A4B" w:rsidRPr="008F1071">
        <w:rPr>
          <w:rFonts w:ascii="Times New Roman" w:eastAsia="Times New Roman" w:hAnsi="Times New Roman" w:cs="Times New Roman"/>
          <w:spacing w:val="-8"/>
          <w:sz w:val="30"/>
          <w:szCs w:val="30"/>
          <w:lang w:eastAsia="ru-RU"/>
        </w:rPr>
        <w:t>ах</w:t>
      </w:r>
      <w:r w:rsidRPr="008F1071">
        <w:rPr>
          <w:rFonts w:ascii="Times New Roman" w:eastAsia="Times New Roman" w:hAnsi="Times New Roman" w:cs="Times New Roman"/>
          <w:spacing w:val="-8"/>
          <w:sz w:val="30"/>
          <w:szCs w:val="30"/>
          <w:lang w:eastAsia="ru-RU"/>
        </w:rPr>
        <w:t xml:space="preserve"> для решения задач межличностного и межкультурного взаимодействия;</w:t>
      </w:r>
    </w:p>
    <w:p w14:paraId="7C96784B" w14:textId="77777777" w:rsidR="00B91414" w:rsidRPr="008F1071" w:rsidRDefault="00B91414" w:rsidP="00B91414">
      <w:pPr>
        <w:spacing w:after="0" w:line="240" w:lineRule="auto"/>
        <w:ind w:firstLine="709"/>
        <w:jc w:val="both"/>
        <w:rPr>
          <w:rFonts w:ascii="Times New Roman" w:eastAsia="Times New Roman" w:hAnsi="Times New Roman" w:cs="Times New Roman"/>
          <w:spacing w:val="-4"/>
          <w:sz w:val="30"/>
          <w:szCs w:val="30"/>
          <w:lang w:eastAsia="ru-RU"/>
        </w:rPr>
      </w:pPr>
      <w:r w:rsidRPr="008F1071">
        <w:rPr>
          <w:rFonts w:ascii="Times New Roman" w:eastAsia="Times New Roman" w:hAnsi="Times New Roman" w:cs="Times New Roman"/>
          <w:spacing w:val="-4"/>
          <w:sz w:val="30"/>
          <w:szCs w:val="30"/>
          <w:lang w:eastAsia="ru-RU"/>
        </w:rPr>
        <w:t>УК-4. Работать в команде, толерантно воспринимать социальные, этнические, конфессиональные, культурные и иные различия;</w:t>
      </w:r>
    </w:p>
    <w:p w14:paraId="3391D47A" w14:textId="77777777" w:rsidR="00B91414" w:rsidRPr="008F1071" w:rsidRDefault="00B91414" w:rsidP="00B91414">
      <w:pPr>
        <w:spacing w:after="0" w:line="240" w:lineRule="auto"/>
        <w:ind w:firstLine="709"/>
        <w:jc w:val="both"/>
        <w:rPr>
          <w:rFonts w:ascii="Times New Roman" w:eastAsia="Times New Roman" w:hAnsi="Times New Roman" w:cs="Times New Roman"/>
          <w:spacing w:val="-4"/>
          <w:sz w:val="30"/>
          <w:szCs w:val="30"/>
          <w:lang w:eastAsia="ru-RU"/>
        </w:rPr>
      </w:pPr>
      <w:r w:rsidRPr="008F1071">
        <w:rPr>
          <w:rFonts w:ascii="Times New Roman" w:eastAsia="Times New Roman" w:hAnsi="Times New Roman" w:cs="Times New Roman"/>
          <w:spacing w:val="-4"/>
          <w:sz w:val="30"/>
          <w:szCs w:val="30"/>
          <w:lang w:eastAsia="ru-RU"/>
        </w:rPr>
        <w:t>УК-5. Быть способным к саморазвитию и совершенствованию в профессиональной деятельности, работать самостоятельно, понимать место и роль своей профессии в современном социокультурном пространстве;</w:t>
      </w:r>
    </w:p>
    <w:p w14:paraId="7C911047" w14:textId="77777777" w:rsidR="00B91414" w:rsidRPr="008F1071" w:rsidRDefault="00B91414" w:rsidP="00B91414">
      <w:pPr>
        <w:spacing w:after="0" w:line="240" w:lineRule="auto"/>
        <w:ind w:firstLine="709"/>
        <w:jc w:val="both"/>
        <w:rPr>
          <w:rFonts w:ascii="Times New Roman" w:eastAsia="Times New Roman" w:hAnsi="Times New Roman" w:cs="Times New Roman"/>
          <w:spacing w:val="-4"/>
          <w:sz w:val="30"/>
          <w:szCs w:val="30"/>
          <w:lang w:eastAsia="ru-RU"/>
        </w:rPr>
      </w:pPr>
      <w:r w:rsidRPr="008F1071">
        <w:rPr>
          <w:rFonts w:ascii="Times New Roman" w:eastAsia="Times New Roman" w:hAnsi="Times New Roman" w:cs="Times New Roman"/>
          <w:spacing w:val="-4"/>
          <w:sz w:val="30"/>
          <w:szCs w:val="30"/>
          <w:lang w:eastAsia="ru-RU"/>
        </w:rPr>
        <w:t>УК-6. Проявлять инициативу и адаптироваться к изменениям в профессиональной деятельности;</w:t>
      </w:r>
    </w:p>
    <w:p w14:paraId="642A6A54" w14:textId="77777777" w:rsidR="00B91414" w:rsidRPr="008F1071" w:rsidRDefault="00B91414" w:rsidP="00B91414">
      <w:pPr>
        <w:spacing w:after="0" w:line="240" w:lineRule="auto"/>
        <w:ind w:firstLine="709"/>
        <w:jc w:val="both"/>
        <w:rPr>
          <w:rFonts w:ascii="Times New Roman" w:eastAsia="Times New Roman" w:hAnsi="Times New Roman" w:cs="Times New Roman"/>
          <w:spacing w:val="-4"/>
          <w:sz w:val="30"/>
          <w:szCs w:val="30"/>
          <w:lang w:eastAsia="ru-RU"/>
        </w:rPr>
      </w:pPr>
      <w:r w:rsidRPr="008F1071">
        <w:rPr>
          <w:rFonts w:ascii="Times New Roman" w:eastAsia="Times New Roman" w:hAnsi="Times New Roman" w:cs="Times New Roman"/>
          <w:spacing w:val="-4"/>
          <w:sz w:val="30"/>
          <w:szCs w:val="30"/>
          <w:lang w:eastAsia="ru-RU"/>
        </w:rPr>
        <w:t>УК-7. Обладать гуманистическим мировоззрением, качествами гражданственности и патриотизма;</w:t>
      </w:r>
    </w:p>
    <w:p w14:paraId="4A3E0024" w14:textId="77777777" w:rsidR="00B91414" w:rsidRPr="008F1071" w:rsidRDefault="00B91414" w:rsidP="00B91414">
      <w:pPr>
        <w:spacing w:after="0" w:line="240" w:lineRule="auto"/>
        <w:ind w:firstLine="709"/>
        <w:jc w:val="both"/>
        <w:rPr>
          <w:rFonts w:ascii="Times New Roman" w:eastAsia="Times New Roman" w:hAnsi="Times New Roman" w:cs="Times New Roman"/>
          <w:spacing w:val="-4"/>
          <w:sz w:val="30"/>
          <w:szCs w:val="30"/>
          <w:lang w:eastAsia="ru-RU"/>
        </w:rPr>
      </w:pPr>
      <w:r w:rsidRPr="008F1071">
        <w:rPr>
          <w:rFonts w:ascii="Times New Roman" w:eastAsia="Times New Roman" w:hAnsi="Times New Roman" w:cs="Times New Roman"/>
          <w:spacing w:val="-4"/>
          <w:sz w:val="30"/>
          <w:szCs w:val="30"/>
          <w:lang w:eastAsia="ru-RU"/>
        </w:rPr>
        <w:t>УК-8. Обладать современной культурой мышления, использовать основы философских знаний в профессиональной деятельности;</w:t>
      </w:r>
    </w:p>
    <w:p w14:paraId="479846EF" w14:textId="77777777" w:rsidR="00B91414" w:rsidRPr="008F1071" w:rsidRDefault="00B91414" w:rsidP="00B91414">
      <w:pPr>
        <w:spacing w:after="0" w:line="240" w:lineRule="auto"/>
        <w:ind w:firstLine="709"/>
        <w:jc w:val="both"/>
        <w:rPr>
          <w:rFonts w:ascii="Times New Roman" w:eastAsia="Times New Roman" w:hAnsi="Times New Roman" w:cs="Times New Roman"/>
          <w:spacing w:val="-4"/>
          <w:sz w:val="30"/>
          <w:szCs w:val="30"/>
          <w:lang w:eastAsia="ru-RU"/>
        </w:rPr>
      </w:pPr>
      <w:r w:rsidRPr="008F1071">
        <w:rPr>
          <w:rFonts w:ascii="Times New Roman" w:eastAsia="Times New Roman" w:hAnsi="Times New Roman" w:cs="Times New Roman"/>
          <w:spacing w:val="-4"/>
          <w:sz w:val="30"/>
          <w:szCs w:val="30"/>
          <w:lang w:eastAsia="ru-RU"/>
        </w:rPr>
        <w:t>УК-9. Выявлять факторы и механизмы исторического развития, определять общественное значение исторических событий;</w:t>
      </w:r>
    </w:p>
    <w:p w14:paraId="37E62135" w14:textId="77777777" w:rsidR="00B91414" w:rsidRPr="008F1071" w:rsidRDefault="00B91414" w:rsidP="00B91414">
      <w:pPr>
        <w:spacing w:after="0" w:line="240" w:lineRule="auto"/>
        <w:ind w:firstLine="709"/>
        <w:jc w:val="both"/>
        <w:rPr>
          <w:rFonts w:ascii="Times New Roman" w:eastAsia="Times New Roman" w:hAnsi="Times New Roman" w:cs="Times New Roman"/>
          <w:color w:val="000000"/>
          <w:spacing w:val="-4"/>
          <w:sz w:val="30"/>
          <w:szCs w:val="30"/>
          <w:lang w:eastAsia="ru-RU"/>
        </w:rPr>
      </w:pPr>
      <w:r w:rsidRPr="008F1071">
        <w:rPr>
          <w:rFonts w:ascii="Times New Roman" w:eastAsia="Times New Roman" w:hAnsi="Times New Roman" w:cs="Times New Roman"/>
          <w:spacing w:val="-4"/>
          <w:sz w:val="30"/>
          <w:szCs w:val="30"/>
          <w:lang w:eastAsia="ru-RU"/>
        </w:rPr>
        <w:t>УК-10. </w:t>
      </w:r>
      <w:r w:rsidRPr="008F1071">
        <w:rPr>
          <w:rFonts w:ascii="Times New Roman" w:eastAsia="Times New Roman" w:hAnsi="Times New Roman" w:cs="Times New Roman"/>
          <w:color w:val="000000"/>
          <w:spacing w:val="-4"/>
          <w:sz w:val="30"/>
          <w:szCs w:val="30"/>
          <w:lang w:eastAsia="ru-RU"/>
        </w:rPr>
        <w:t>Анализировать социально-значимые явления, события и процессы, использовать социологическую и экономическую информацию в профессиональной деятельности;</w:t>
      </w:r>
    </w:p>
    <w:p w14:paraId="1294B4B1" w14:textId="77777777" w:rsidR="00B91414" w:rsidRPr="008F1071" w:rsidRDefault="00B91414" w:rsidP="00B91414">
      <w:pPr>
        <w:spacing w:after="0" w:line="240" w:lineRule="auto"/>
        <w:ind w:firstLine="709"/>
        <w:jc w:val="both"/>
        <w:rPr>
          <w:rFonts w:ascii="Times New Roman" w:eastAsia="Times New Roman" w:hAnsi="Times New Roman" w:cs="Times New Roman"/>
          <w:spacing w:val="-4"/>
          <w:sz w:val="30"/>
          <w:szCs w:val="30"/>
          <w:lang w:eastAsia="ru-RU"/>
        </w:rPr>
      </w:pPr>
      <w:r w:rsidRPr="008F1071">
        <w:rPr>
          <w:rFonts w:ascii="Times New Roman" w:eastAsia="Times New Roman" w:hAnsi="Times New Roman" w:cs="Times New Roman"/>
          <w:spacing w:val="-4"/>
          <w:sz w:val="30"/>
          <w:szCs w:val="30"/>
          <w:lang w:eastAsia="ru-RU"/>
        </w:rPr>
        <w:t>УК-11. Поддерживать необходимый уровень физической активности, в том числе для профилактики заболеваний, связанных с профессиональной деятельностью музыканта, психического благополучия, развития и совершенствования качеств и свойств личности.</w:t>
      </w:r>
    </w:p>
    <w:p w14:paraId="6DE493E2" w14:textId="77777777" w:rsidR="00B91414" w:rsidRPr="008F1071" w:rsidRDefault="00B91414" w:rsidP="00B91414">
      <w:pPr>
        <w:widowControl w:val="0"/>
        <w:tabs>
          <w:tab w:val="left" w:pos="0"/>
          <w:tab w:val="left" w:pos="720"/>
        </w:tabs>
        <w:spacing w:after="0" w:line="240" w:lineRule="auto"/>
        <w:ind w:firstLine="709"/>
        <w:jc w:val="both"/>
        <w:rPr>
          <w:rFonts w:ascii="Times New Roman" w:eastAsia="Times New Roman" w:hAnsi="Times New Roman" w:cs="Times New Roman"/>
          <w:sz w:val="30"/>
          <w:szCs w:val="30"/>
          <w:lang w:eastAsia="ru-RU"/>
        </w:rPr>
      </w:pPr>
      <w:r w:rsidRPr="008F1071">
        <w:rPr>
          <w:rFonts w:ascii="Times New Roman" w:eastAsia="Times New Roman" w:hAnsi="Times New Roman" w:cs="Times New Roman"/>
          <w:sz w:val="30"/>
          <w:szCs w:val="30"/>
          <w:lang w:eastAsia="ru-RU"/>
        </w:rPr>
        <w:t xml:space="preserve">17. Специалист, освоивший содержание образовательной программы высшего образования </w:t>
      </w:r>
      <w:r w:rsidRPr="008F1071">
        <w:rPr>
          <w:rFonts w:ascii="Times New Roman" w:eastAsia="Times New Roman" w:hAnsi="Times New Roman" w:cs="Times New Roman"/>
          <w:sz w:val="30"/>
          <w:szCs w:val="30"/>
          <w:lang w:val="en-US" w:eastAsia="ru-RU"/>
        </w:rPr>
        <w:t>I</w:t>
      </w:r>
      <w:r w:rsidRPr="008F1071">
        <w:rPr>
          <w:rFonts w:ascii="Times New Roman" w:eastAsia="Times New Roman" w:hAnsi="Times New Roman" w:cs="Times New Roman"/>
          <w:sz w:val="30"/>
          <w:szCs w:val="30"/>
          <w:lang w:eastAsia="ru-RU"/>
        </w:rPr>
        <w:t xml:space="preserve"> ступени, </w:t>
      </w:r>
      <w:r w:rsidRPr="008F1071">
        <w:rPr>
          <w:rFonts w:ascii="Times New Roman" w:eastAsia="Times New Roman" w:hAnsi="Times New Roman" w:cs="Times New Roman"/>
          <w:spacing w:val="-2"/>
          <w:sz w:val="30"/>
          <w:szCs w:val="30"/>
          <w:lang w:eastAsia="ru-RU"/>
        </w:rPr>
        <w:t>должен обладать следующими базовыми профессиональными компетенциями</w:t>
      </w:r>
      <w:r w:rsidRPr="008F1071">
        <w:rPr>
          <w:rFonts w:ascii="Times New Roman" w:eastAsia="Times New Roman" w:hAnsi="Times New Roman" w:cs="Times New Roman"/>
          <w:sz w:val="30"/>
          <w:szCs w:val="30"/>
          <w:lang w:eastAsia="ru-RU"/>
        </w:rPr>
        <w:t xml:space="preserve"> (далее – БПК):</w:t>
      </w:r>
    </w:p>
    <w:p w14:paraId="750A3E08" w14:textId="77777777" w:rsidR="00B91414" w:rsidRPr="002035D4" w:rsidRDefault="00B91414" w:rsidP="00B91414">
      <w:pPr>
        <w:spacing w:after="0" w:line="240" w:lineRule="auto"/>
        <w:ind w:firstLine="709"/>
        <w:jc w:val="both"/>
        <w:rPr>
          <w:rFonts w:ascii="Times New Roman" w:eastAsia="Times New Roman" w:hAnsi="Times New Roman" w:cs="Times New Roman"/>
          <w:spacing w:val="-6"/>
          <w:sz w:val="30"/>
          <w:szCs w:val="30"/>
          <w:lang w:eastAsia="ru-RU"/>
        </w:rPr>
      </w:pPr>
      <w:r w:rsidRPr="002035D4">
        <w:rPr>
          <w:rFonts w:ascii="Times New Roman" w:eastAsia="Times New Roman" w:hAnsi="Times New Roman" w:cs="Times New Roman"/>
          <w:spacing w:val="-6"/>
          <w:sz w:val="30"/>
          <w:szCs w:val="30"/>
          <w:lang w:eastAsia="ru-RU"/>
        </w:rPr>
        <w:t>БПК-1. Развивать профессионально-ориентированное мышление, внутреннюю мотивацию, владеть методикой и практикой педагогической деятельности;</w:t>
      </w:r>
    </w:p>
    <w:p w14:paraId="24FABFB4" w14:textId="0D891E77" w:rsidR="00B91414" w:rsidRPr="00580F3D" w:rsidRDefault="00B91414" w:rsidP="00B91414">
      <w:pPr>
        <w:spacing w:after="0" w:line="240" w:lineRule="auto"/>
        <w:ind w:firstLine="709"/>
        <w:jc w:val="both"/>
        <w:rPr>
          <w:rFonts w:ascii="Times New Roman" w:eastAsia="Times New Roman" w:hAnsi="Times New Roman" w:cs="Times New Roman"/>
          <w:spacing w:val="-4"/>
          <w:sz w:val="30"/>
          <w:szCs w:val="30"/>
          <w:lang w:eastAsia="ru-RU"/>
        </w:rPr>
      </w:pPr>
      <w:r w:rsidRPr="008F1071">
        <w:rPr>
          <w:rFonts w:ascii="Times New Roman" w:eastAsia="Times New Roman" w:hAnsi="Times New Roman" w:cs="Times New Roman"/>
          <w:spacing w:val="-4"/>
          <w:sz w:val="30"/>
          <w:szCs w:val="30"/>
          <w:lang w:eastAsia="ru-RU"/>
        </w:rPr>
        <w:t>БПК-2. Анализировать</w:t>
      </w:r>
      <w:r w:rsidRPr="008A4261">
        <w:rPr>
          <w:rFonts w:ascii="Times New Roman" w:eastAsia="Times New Roman" w:hAnsi="Times New Roman" w:cs="Times New Roman"/>
          <w:spacing w:val="-4"/>
          <w:sz w:val="30"/>
          <w:szCs w:val="30"/>
          <w:lang w:eastAsia="ru-RU"/>
        </w:rPr>
        <w:t xml:space="preserve"> актуальные проблемы и процессы в области образования, применять </w:t>
      </w:r>
      <w:r w:rsidRPr="00580F3D">
        <w:rPr>
          <w:rFonts w:ascii="Times New Roman" w:eastAsia="Times New Roman" w:hAnsi="Times New Roman" w:cs="Times New Roman"/>
          <w:spacing w:val="-4"/>
          <w:sz w:val="30"/>
          <w:szCs w:val="30"/>
          <w:lang w:eastAsia="ru-RU"/>
        </w:rPr>
        <w:t xml:space="preserve">методы психолого-педагогических наук и результаты исследований в них в своей </w:t>
      </w:r>
      <w:r w:rsidR="00566AE5" w:rsidRPr="00580F3D">
        <w:rPr>
          <w:rFonts w:ascii="Times New Roman" w:eastAsia="Times New Roman" w:hAnsi="Times New Roman" w:cs="Times New Roman"/>
          <w:spacing w:val="-4"/>
          <w:sz w:val="30"/>
          <w:szCs w:val="30"/>
          <w:lang w:eastAsia="ru-RU"/>
        </w:rPr>
        <w:t xml:space="preserve">образовательной </w:t>
      </w:r>
      <w:r w:rsidRPr="00580F3D">
        <w:rPr>
          <w:rFonts w:ascii="Times New Roman" w:eastAsia="Times New Roman" w:hAnsi="Times New Roman" w:cs="Times New Roman"/>
          <w:spacing w:val="-4"/>
          <w:sz w:val="30"/>
          <w:szCs w:val="30"/>
          <w:lang w:eastAsia="ru-RU"/>
        </w:rPr>
        <w:t>деятельности;</w:t>
      </w:r>
    </w:p>
    <w:p w14:paraId="42992D8A" w14:textId="77777777" w:rsidR="00B91414" w:rsidRPr="00BC3348" w:rsidRDefault="00B91414" w:rsidP="00B91414">
      <w:pPr>
        <w:spacing w:after="0" w:line="240" w:lineRule="auto"/>
        <w:ind w:firstLine="709"/>
        <w:jc w:val="both"/>
        <w:rPr>
          <w:rFonts w:ascii="Times New Roman" w:eastAsia="Times New Roman" w:hAnsi="Times New Roman" w:cs="Times New Roman"/>
          <w:spacing w:val="-4"/>
          <w:sz w:val="30"/>
          <w:szCs w:val="30"/>
          <w:lang w:eastAsia="ru-RU"/>
        </w:rPr>
      </w:pPr>
      <w:r w:rsidRPr="00580F3D">
        <w:rPr>
          <w:rFonts w:ascii="Times New Roman" w:eastAsia="Times New Roman" w:hAnsi="Times New Roman" w:cs="Times New Roman"/>
          <w:spacing w:val="-4"/>
          <w:sz w:val="30"/>
          <w:szCs w:val="30"/>
          <w:lang w:eastAsia="ru-RU"/>
        </w:rPr>
        <w:t xml:space="preserve">БПК-3. Преподавать учебные </w:t>
      </w:r>
      <w:r w:rsidRPr="00BC3348">
        <w:rPr>
          <w:rFonts w:ascii="Times New Roman" w:eastAsia="Times New Roman" w:hAnsi="Times New Roman" w:cs="Times New Roman"/>
          <w:spacing w:val="-4"/>
          <w:sz w:val="30"/>
          <w:szCs w:val="30"/>
          <w:lang w:eastAsia="ru-RU"/>
        </w:rPr>
        <w:t>дисциплины на разных ступенях образования, вести научно-методическую деятельность;</w:t>
      </w:r>
    </w:p>
    <w:p w14:paraId="0974D61C" w14:textId="77777777" w:rsidR="00B91414" w:rsidRPr="00BC3348" w:rsidRDefault="00B91414" w:rsidP="00B91414">
      <w:pPr>
        <w:spacing w:after="0" w:line="240" w:lineRule="auto"/>
        <w:ind w:firstLine="709"/>
        <w:jc w:val="both"/>
        <w:rPr>
          <w:rFonts w:ascii="Times New Roman" w:eastAsia="Times New Roman" w:hAnsi="Times New Roman" w:cs="Times New Roman"/>
          <w:spacing w:val="-4"/>
          <w:sz w:val="30"/>
          <w:szCs w:val="30"/>
          <w:lang w:eastAsia="ru-RU"/>
        </w:rPr>
      </w:pPr>
      <w:r w:rsidRPr="00BC3348">
        <w:rPr>
          <w:rFonts w:ascii="Times New Roman" w:eastAsia="Times New Roman" w:hAnsi="Times New Roman" w:cs="Times New Roman"/>
          <w:spacing w:val="-4"/>
          <w:sz w:val="30"/>
          <w:szCs w:val="30"/>
          <w:lang w:eastAsia="ru-RU"/>
        </w:rPr>
        <w:t>БПК-4. Исполнять сочинения различных форм, стилей и жанров, создавать их художественную интерпретацию;</w:t>
      </w:r>
    </w:p>
    <w:p w14:paraId="6246B4E1" w14:textId="77777777" w:rsidR="00B91414" w:rsidRPr="002035D4" w:rsidRDefault="00B91414" w:rsidP="00B91414">
      <w:pPr>
        <w:spacing w:after="0" w:line="240" w:lineRule="auto"/>
        <w:ind w:firstLine="709"/>
        <w:jc w:val="both"/>
        <w:rPr>
          <w:rFonts w:ascii="Times New Roman" w:eastAsia="Times New Roman" w:hAnsi="Times New Roman" w:cs="Times New Roman"/>
          <w:spacing w:val="-8"/>
          <w:sz w:val="30"/>
          <w:szCs w:val="30"/>
          <w:lang w:eastAsia="ru-RU"/>
        </w:rPr>
      </w:pPr>
      <w:r w:rsidRPr="002035D4">
        <w:rPr>
          <w:rFonts w:ascii="Times New Roman" w:eastAsia="Times New Roman" w:hAnsi="Times New Roman" w:cs="Times New Roman"/>
          <w:spacing w:val="-8"/>
          <w:sz w:val="30"/>
          <w:szCs w:val="30"/>
          <w:lang w:eastAsia="ru-RU"/>
        </w:rPr>
        <w:t>БПК-5. Понимать специфику системной организации музыкального искусства, использовать высокоразвитый музыкальный слух в профессиональных целях;</w:t>
      </w:r>
    </w:p>
    <w:p w14:paraId="4D960B3B" w14:textId="77777777" w:rsidR="00B91414" w:rsidRPr="00BC3348" w:rsidRDefault="00B91414" w:rsidP="00B91414">
      <w:pPr>
        <w:spacing w:after="0" w:line="240" w:lineRule="auto"/>
        <w:ind w:firstLine="709"/>
        <w:jc w:val="both"/>
        <w:rPr>
          <w:rFonts w:ascii="Times New Roman" w:eastAsia="Times New Roman" w:hAnsi="Times New Roman" w:cs="Times New Roman"/>
          <w:color w:val="000000"/>
          <w:spacing w:val="-4"/>
          <w:sz w:val="30"/>
          <w:szCs w:val="30"/>
          <w:lang w:eastAsia="ru-RU"/>
        </w:rPr>
      </w:pPr>
      <w:r w:rsidRPr="00BC3348">
        <w:rPr>
          <w:rFonts w:ascii="Times New Roman" w:eastAsia="Times New Roman" w:hAnsi="Times New Roman" w:cs="Times New Roman"/>
          <w:color w:val="000000"/>
          <w:spacing w:val="-4"/>
          <w:sz w:val="30"/>
          <w:szCs w:val="30"/>
          <w:lang w:eastAsia="ru-RU"/>
        </w:rPr>
        <w:t>БПК-6. Совершенствовать культуру исполнительского мастерства путем использования комплекса художественных средств выразительности в соответствии со стилем музыкального произведения;</w:t>
      </w:r>
    </w:p>
    <w:p w14:paraId="1039BB11" w14:textId="77777777" w:rsidR="00B91414" w:rsidRPr="002035D4" w:rsidRDefault="00B91414" w:rsidP="00B91414">
      <w:pPr>
        <w:spacing w:after="0" w:line="240" w:lineRule="auto"/>
        <w:ind w:firstLine="709"/>
        <w:jc w:val="both"/>
        <w:rPr>
          <w:rFonts w:ascii="Times New Roman" w:eastAsia="Times New Roman" w:hAnsi="Times New Roman" w:cs="Times New Roman"/>
          <w:spacing w:val="-4"/>
          <w:sz w:val="30"/>
          <w:szCs w:val="30"/>
          <w:lang w:eastAsia="ru-RU"/>
        </w:rPr>
      </w:pPr>
      <w:r w:rsidRPr="002035D4">
        <w:rPr>
          <w:rFonts w:ascii="Times New Roman" w:eastAsia="Times New Roman" w:hAnsi="Times New Roman" w:cs="Times New Roman"/>
          <w:color w:val="000000"/>
          <w:spacing w:val="-4"/>
          <w:sz w:val="30"/>
          <w:szCs w:val="30"/>
          <w:lang w:eastAsia="ru-RU"/>
        </w:rPr>
        <w:t xml:space="preserve">БПК-7. Применять основные методы защиты производственного персонала и населения от негативных воздействий факторов антропогенного, техногенного, естественного происхождения, принципы рационального природопользования </w:t>
      </w:r>
      <w:r w:rsidRPr="002035D4">
        <w:rPr>
          <w:rFonts w:ascii="Times New Roman" w:eastAsia="Times New Roman" w:hAnsi="Times New Roman" w:cs="Times New Roman"/>
          <w:spacing w:val="-4"/>
          <w:sz w:val="30"/>
          <w:szCs w:val="30"/>
          <w:lang w:eastAsia="ru-RU"/>
        </w:rPr>
        <w:t>и энергосбережения, обеспечивать здоровые и безопасные условия труда.</w:t>
      </w:r>
    </w:p>
    <w:p w14:paraId="11CA2C7B" w14:textId="77777777" w:rsidR="00B91414" w:rsidRPr="00BC3348" w:rsidRDefault="00B91414" w:rsidP="00B91414">
      <w:pPr>
        <w:widowControl w:val="0"/>
        <w:spacing w:after="0" w:line="240" w:lineRule="auto"/>
        <w:ind w:firstLine="709"/>
        <w:jc w:val="both"/>
        <w:rPr>
          <w:rFonts w:ascii="Times New Roman" w:eastAsia="Times New Roman" w:hAnsi="Times New Roman" w:cs="Times New Roman"/>
          <w:sz w:val="30"/>
          <w:szCs w:val="30"/>
          <w:lang w:eastAsia="ru-RU"/>
        </w:rPr>
      </w:pPr>
      <w:r w:rsidRPr="00580F3D">
        <w:rPr>
          <w:rFonts w:ascii="Times New Roman" w:eastAsia="Times New Roman" w:hAnsi="Times New Roman" w:cs="Times New Roman"/>
          <w:sz w:val="30"/>
          <w:szCs w:val="30"/>
          <w:lang w:eastAsia="ru-RU"/>
        </w:rPr>
        <w:t xml:space="preserve">18. При разработке образовательной программы высшего образования </w:t>
      </w:r>
      <w:r w:rsidRPr="00580F3D">
        <w:rPr>
          <w:rFonts w:ascii="Times New Roman" w:eastAsia="Times New Roman" w:hAnsi="Times New Roman" w:cs="Times New Roman"/>
          <w:sz w:val="30"/>
          <w:szCs w:val="30"/>
          <w:lang w:val="en-US" w:eastAsia="ru-RU"/>
        </w:rPr>
        <w:t>I</w:t>
      </w:r>
      <w:r w:rsidRPr="00580F3D">
        <w:rPr>
          <w:rFonts w:ascii="Times New Roman" w:eastAsia="Times New Roman" w:hAnsi="Times New Roman" w:cs="Times New Roman"/>
          <w:sz w:val="30"/>
          <w:szCs w:val="30"/>
          <w:lang w:eastAsia="ru-RU"/>
        </w:rPr>
        <w:t xml:space="preserve"> ступени на основе </w:t>
      </w:r>
      <w:r w:rsidRPr="00BC3348">
        <w:rPr>
          <w:rFonts w:ascii="Times New Roman" w:eastAsia="Times New Roman" w:hAnsi="Times New Roman" w:cs="Times New Roman"/>
          <w:sz w:val="30"/>
          <w:szCs w:val="30"/>
          <w:lang w:eastAsia="ru-RU"/>
        </w:rPr>
        <w:t xml:space="preserve">настоящего образовательного стандарта все УК и БПК включаются в набор требуемых результатов освоения содержания образовательной программы высшего образования </w:t>
      </w:r>
      <w:r w:rsidRPr="00BC3348">
        <w:rPr>
          <w:rFonts w:ascii="Times New Roman" w:eastAsia="Times New Roman" w:hAnsi="Times New Roman" w:cs="Times New Roman"/>
          <w:sz w:val="30"/>
          <w:szCs w:val="30"/>
          <w:lang w:val="en-US" w:eastAsia="ru-RU"/>
        </w:rPr>
        <w:t>I </w:t>
      </w:r>
      <w:r w:rsidRPr="00BC3348">
        <w:rPr>
          <w:rFonts w:ascii="Times New Roman" w:eastAsia="Times New Roman" w:hAnsi="Times New Roman" w:cs="Times New Roman"/>
          <w:sz w:val="30"/>
          <w:szCs w:val="30"/>
          <w:lang w:eastAsia="ru-RU"/>
        </w:rPr>
        <w:t>ступени в соответствии с настоящим образовательным стандартом.</w:t>
      </w:r>
    </w:p>
    <w:p w14:paraId="14193218" w14:textId="77777777" w:rsidR="00B91414" w:rsidRPr="00BC3348" w:rsidRDefault="00B91414" w:rsidP="00B91414">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BC3348">
        <w:rPr>
          <w:rFonts w:ascii="Times New Roman" w:eastAsia="Times New Roman" w:hAnsi="Times New Roman" w:cs="Times New Roman"/>
          <w:spacing w:val="-4"/>
          <w:sz w:val="30"/>
          <w:szCs w:val="30"/>
          <w:lang w:eastAsia="ru-RU"/>
        </w:rPr>
        <w:t xml:space="preserve">Перечень установленных настоящим образовательным стандартом </w:t>
      </w:r>
      <w:r w:rsidRPr="00BC3348">
        <w:rPr>
          <w:rFonts w:ascii="Times New Roman" w:eastAsia="Times New Roman" w:hAnsi="Times New Roman" w:cs="Times New Roman"/>
          <w:sz w:val="30"/>
          <w:szCs w:val="30"/>
          <w:lang w:eastAsia="ru-RU"/>
        </w:rPr>
        <w:t xml:space="preserve">УК может быть дополнен учреждением высшего образования с учетом направленности </w:t>
      </w:r>
      <w:r w:rsidRPr="00BC3348">
        <w:rPr>
          <w:rFonts w:ascii="Times New Roman" w:eastAsia="Times New Roman" w:hAnsi="Times New Roman" w:cs="Times New Roman"/>
          <w:spacing w:val="4"/>
          <w:sz w:val="30"/>
          <w:szCs w:val="30"/>
          <w:lang w:eastAsia="ru-RU"/>
        </w:rPr>
        <w:t xml:space="preserve">образовательной программы </w:t>
      </w:r>
      <w:r w:rsidRPr="00BC3348">
        <w:rPr>
          <w:rFonts w:ascii="Times New Roman" w:eastAsia="Times New Roman" w:hAnsi="Times New Roman" w:cs="Times New Roman"/>
          <w:sz w:val="30"/>
          <w:szCs w:val="30"/>
          <w:lang w:eastAsia="ru-RU"/>
        </w:rPr>
        <w:t xml:space="preserve">высшего образования </w:t>
      </w:r>
      <w:r w:rsidRPr="00BC3348">
        <w:rPr>
          <w:rFonts w:ascii="Times New Roman" w:eastAsia="Times New Roman" w:hAnsi="Times New Roman" w:cs="Times New Roman"/>
          <w:sz w:val="30"/>
          <w:szCs w:val="30"/>
          <w:lang w:val="en-US" w:eastAsia="ru-RU"/>
        </w:rPr>
        <w:t>I</w:t>
      </w:r>
      <w:r w:rsidRPr="00BC3348">
        <w:rPr>
          <w:rFonts w:ascii="Times New Roman" w:eastAsia="Times New Roman" w:hAnsi="Times New Roman" w:cs="Times New Roman"/>
          <w:sz w:val="30"/>
          <w:szCs w:val="30"/>
          <w:lang w:eastAsia="ru-RU"/>
        </w:rPr>
        <w:t> ступени</w:t>
      </w:r>
      <w:r w:rsidRPr="00BC3348">
        <w:rPr>
          <w:rFonts w:ascii="Times New Roman" w:eastAsia="Times New Roman" w:hAnsi="Times New Roman" w:cs="Times New Roman"/>
          <w:spacing w:val="4"/>
          <w:sz w:val="30"/>
          <w:szCs w:val="30"/>
          <w:lang w:eastAsia="ru-RU"/>
        </w:rPr>
        <w:t xml:space="preserve"> в учреждении высшего образования.</w:t>
      </w:r>
    </w:p>
    <w:p w14:paraId="25A37A2B" w14:textId="77777777" w:rsidR="00B91414" w:rsidRPr="002035D4" w:rsidRDefault="00B91414" w:rsidP="00B91414">
      <w:pPr>
        <w:widowControl w:val="0"/>
        <w:autoSpaceDE w:val="0"/>
        <w:autoSpaceDN w:val="0"/>
        <w:adjustRightInd w:val="0"/>
        <w:spacing w:after="0" w:line="240" w:lineRule="auto"/>
        <w:ind w:firstLine="709"/>
        <w:jc w:val="both"/>
        <w:rPr>
          <w:rFonts w:ascii="Times New Roman" w:eastAsia="Times New Roman" w:hAnsi="Times New Roman" w:cs="Times New Roman"/>
          <w:spacing w:val="-10"/>
          <w:sz w:val="30"/>
          <w:szCs w:val="30"/>
          <w:lang w:eastAsia="ru-RU"/>
        </w:rPr>
      </w:pPr>
      <w:r w:rsidRPr="002035D4">
        <w:rPr>
          <w:rFonts w:ascii="Times New Roman" w:eastAsia="Times New Roman" w:hAnsi="Times New Roman" w:cs="Times New Roman"/>
          <w:spacing w:val="-10"/>
          <w:sz w:val="30"/>
          <w:szCs w:val="30"/>
          <w:lang w:eastAsia="ru-RU"/>
        </w:rPr>
        <w:t xml:space="preserve">Перечень специализированных компетенций учреждение высшего образования устанавливает самостоятельно с учетом направленности образовательной программы высшего образования </w:t>
      </w:r>
      <w:r w:rsidRPr="002035D4">
        <w:rPr>
          <w:rFonts w:ascii="Times New Roman" w:eastAsia="Times New Roman" w:hAnsi="Times New Roman" w:cs="Times New Roman"/>
          <w:spacing w:val="-10"/>
          <w:sz w:val="30"/>
          <w:szCs w:val="30"/>
          <w:lang w:val="en-US" w:eastAsia="ru-RU"/>
        </w:rPr>
        <w:t>I</w:t>
      </w:r>
      <w:r w:rsidRPr="002035D4">
        <w:rPr>
          <w:rFonts w:ascii="Times New Roman" w:eastAsia="Times New Roman" w:hAnsi="Times New Roman" w:cs="Times New Roman"/>
          <w:spacing w:val="-10"/>
          <w:sz w:val="30"/>
          <w:szCs w:val="30"/>
          <w:lang w:eastAsia="ru-RU"/>
        </w:rPr>
        <w:t xml:space="preserve"> ступени в учреждении высшего образования. </w:t>
      </w:r>
    </w:p>
    <w:p w14:paraId="0B9286FC" w14:textId="77777777" w:rsidR="00B91414" w:rsidRPr="00BC3348" w:rsidRDefault="00B91414" w:rsidP="00B91414">
      <w:pPr>
        <w:widowControl w:val="0"/>
        <w:autoSpaceDE w:val="0"/>
        <w:autoSpaceDN w:val="0"/>
        <w:adjustRightInd w:val="0"/>
        <w:spacing w:after="0" w:line="240" w:lineRule="auto"/>
        <w:ind w:firstLine="709"/>
        <w:jc w:val="both"/>
        <w:rPr>
          <w:rFonts w:ascii="Times New Roman" w:eastAsia="Times New Roman" w:hAnsi="Times New Roman" w:cs="Times New Roman"/>
          <w:spacing w:val="-4"/>
          <w:sz w:val="30"/>
          <w:szCs w:val="30"/>
          <w:lang w:eastAsia="ru-RU"/>
        </w:rPr>
      </w:pPr>
      <w:r w:rsidRPr="00BC3348">
        <w:rPr>
          <w:rFonts w:ascii="Times New Roman" w:eastAsia="Times New Roman" w:hAnsi="Times New Roman" w:cs="Times New Roman"/>
          <w:spacing w:val="-4"/>
          <w:sz w:val="30"/>
          <w:szCs w:val="30"/>
          <w:lang w:eastAsia="ru-RU"/>
        </w:rPr>
        <w:t>Дополнительные УК и специализированные компетенции устанавливаются на основе требований рынка труда, обобщения зарубежного опыта, проведения консультаций с ведущими работодателями, объединениями работодателей соответствующей отрасли, иных источников.</w:t>
      </w:r>
    </w:p>
    <w:p w14:paraId="0F513057" w14:textId="77777777" w:rsidR="00B91414" w:rsidRPr="008A4261" w:rsidRDefault="00B91414" w:rsidP="00B91414">
      <w:pPr>
        <w:widowControl w:val="0"/>
        <w:autoSpaceDE w:val="0"/>
        <w:autoSpaceDN w:val="0"/>
        <w:adjustRightInd w:val="0"/>
        <w:spacing w:after="0" w:line="240" w:lineRule="auto"/>
        <w:ind w:firstLine="709"/>
        <w:jc w:val="both"/>
        <w:rPr>
          <w:rFonts w:ascii="Times New Roman" w:eastAsia="Times New Roman" w:hAnsi="Times New Roman" w:cs="Times New Roman"/>
          <w:spacing w:val="-4"/>
          <w:sz w:val="30"/>
          <w:szCs w:val="30"/>
          <w:lang w:eastAsia="ru-RU"/>
        </w:rPr>
      </w:pPr>
      <w:r w:rsidRPr="00BC3348">
        <w:rPr>
          <w:rFonts w:ascii="Times New Roman" w:eastAsia="Times New Roman" w:hAnsi="Times New Roman" w:cs="Times New Roman"/>
          <w:spacing w:val="-4"/>
          <w:sz w:val="30"/>
          <w:szCs w:val="30"/>
          <w:lang w:eastAsia="ru-RU"/>
        </w:rPr>
        <w:t>Совокупность установленных настоящим образовательным стандартом УК и БПК, а также установленных учреждением высшего образования дополнительных УК и специализированных компетенций, должна обеспечивать специалисту способность осуществлять не менее чем один вид профессиональной деятельности, решая при этом не менее одного типа задач профессиональной деятельности, указанных в пунктах 12 и 14 настоящего образовательного стандарта.</w:t>
      </w:r>
    </w:p>
    <w:p w14:paraId="07111A70" w14:textId="77777777" w:rsidR="003E1C30" w:rsidRPr="00B91414" w:rsidRDefault="003E1C30" w:rsidP="00B91414">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p>
    <w:p w14:paraId="362FDD28" w14:textId="5F7302D5" w:rsidR="00B91414" w:rsidRPr="00B91414" w:rsidRDefault="00B91414" w:rsidP="00B91414">
      <w:pPr>
        <w:shd w:val="clear" w:color="auto" w:fill="FFFFFF"/>
        <w:spacing w:after="0" w:line="240" w:lineRule="auto"/>
        <w:jc w:val="center"/>
        <w:rPr>
          <w:rFonts w:ascii="Times New Roman" w:eastAsia="Times New Roman" w:hAnsi="Times New Roman" w:cs="Times New Roman"/>
          <w:color w:val="242424"/>
          <w:sz w:val="30"/>
          <w:szCs w:val="30"/>
          <w:lang w:eastAsia="ru-RU"/>
        </w:rPr>
      </w:pPr>
      <w:r w:rsidRPr="00B91414">
        <w:rPr>
          <w:rFonts w:ascii="Times New Roman" w:eastAsia="Times New Roman" w:hAnsi="Times New Roman" w:cs="Times New Roman"/>
          <w:b/>
          <w:bCs/>
          <w:color w:val="242424"/>
          <w:sz w:val="30"/>
          <w:szCs w:val="30"/>
          <w:lang w:eastAsia="ru-RU"/>
        </w:rPr>
        <w:t>ГЛАВА 5</w:t>
      </w:r>
    </w:p>
    <w:p w14:paraId="65441049" w14:textId="77777777" w:rsidR="008A4261" w:rsidRDefault="00B91414" w:rsidP="00B91414">
      <w:pPr>
        <w:shd w:val="clear" w:color="auto" w:fill="FFFFFF"/>
        <w:spacing w:after="0" w:line="240" w:lineRule="auto"/>
        <w:jc w:val="center"/>
        <w:rPr>
          <w:rFonts w:eastAsia="Times New Roman" w:cs="Times New Roman"/>
          <w:b/>
          <w:bCs/>
          <w:color w:val="242424"/>
          <w:sz w:val="30"/>
          <w:szCs w:val="30"/>
          <w:lang w:eastAsia="ru-RU"/>
        </w:rPr>
      </w:pPr>
      <w:r w:rsidRPr="00B91414">
        <w:rPr>
          <w:rFonts w:ascii="Times New Roman Полужирный" w:eastAsia="Times New Roman" w:hAnsi="Times New Roman Полужирный" w:cs="Times New Roman"/>
          <w:b/>
          <w:bCs/>
          <w:color w:val="242424"/>
          <w:sz w:val="30"/>
          <w:szCs w:val="30"/>
          <w:lang w:eastAsia="ru-RU"/>
        </w:rPr>
        <w:t>ТРЕБОВАНИЯ К УЧЕБНО-ПРОГРАММНОЙ ДОКУМЕНТАЦИИ ОБРАЗОВАТЕЛЬНЫХ ПРОГРАММ</w:t>
      </w:r>
    </w:p>
    <w:p w14:paraId="7F31A8AB" w14:textId="77777777" w:rsidR="00B91414" w:rsidRPr="00B91414" w:rsidRDefault="00B91414" w:rsidP="00B91414">
      <w:pPr>
        <w:shd w:val="clear" w:color="auto" w:fill="FFFFFF"/>
        <w:spacing w:after="0" w:line="240" w:lineRule="auto"/>
        <w:jc w:val="center"/>
        <w:rPr>
          <w:rFonts w:ascii="Calibri" w:eastAsia="Times New Roman" w:hAnsi="Calibri" w:cs="Times New Roman"/>
          <w:b/>
          <w:bCs/>
          <w:sz w:val="30"/>
          <w:szCs w:val="30"/>
          <w:lang w:eastAsia="ru-RU"/>
        </w:rPr>
      </w:pPr>
      <w:r w:rsidRPr="00B91414">
        <w:rPr>
          <w:rFonts w:ascii="Times New Roman Полужирный" w:eastAsia="Times New Roman" w:hAnsi="Times New Roman Полужирный" w:cs="Times New Roman"/>
          <w:b/>
          <w:bCs/>
          <w:sz w:val="30"/>
          <w:szCs w:val="30"/>
          <w:lang w:eastAsia="ru-RU"/>
        </w:rPr>
        <w:t xml:space="preserve">ВЫСШЕГО ОБРАЗОВАНИЯ </w:t>
      </w:r>
      <w:r w:rsidRPr="00B91414">
        <w:rPr>
          <w:rFonts w:ascii="Times New Roman Полужирный" w:eastAsia="Times New Roman" w:hAnsi="Times New Roman Полужирный" w:cs="Times New Roman"/>
          <w:b/>
          <w:bCs/>
          <w:sz w:val="30"/>
          <w:szCs w:val="30"/>
          <w:lang w:val="en-US" w:eastAsia="ru-RU"/>
        </w:rPr>
        <w:t>I</w:t>
      </w:r>
      <w:r w:rsidRPr="00B91414">
        <w:rPr>
          <w:rFonts w:ascii="Times New Roman Полужирный" w:eastAsia="Times New Roman" w:hAnsi="Times New Roman Полужирный" w:cs="Times New Roman"/>
          <w:b/>
          <w:bCs/>
          <w:sz w:val="30"/>
          <w:szCs w:val="30"/>
          <w:lang w:eastAsia="ru-RU"/>
        </w:rPr>
        <w:t> СТУПЕНИ</w:t>
      </w:r>
    </w:p>
    <w:p w14:paraId="2F209465" w14:textId="77777777" w:rsidR="00B91414" w:rsidRPr="00B91414" w:rsidRDefault="00B91414" w:rsidP="00B91414">
      <w:pPr>
        <w:shd w:val="clear" w:color="auto" w:fill="FFFFFF"/>
        <w:spacing w:after="0" w:line="240" w:lineRule="auto"/>
        <w:ind w:firstLine="448"/>
        <w:jc w:val="center"/>
        <w:rPr>
          <w:rFonts w:ascii="Times New Roman" w:eastAsia="Times New Roman" w:hAnsi="Times New Roman" w:cs="Times New Roman"/>
          <w:b/>
          <w:bCs/>
          <w:color w:val="242424"/>
          <w:sz w:val="30"/>
          <w:szCs w:val="30"/>
          <w:lang w:eastAsia="ru-RU"/>
        </w:rPr>
      </w:pPr>
    </w:p>
    <w:p w14:paraId="0FE9AC4E" w14:textId="77777777" w:rsidR="00B91414" w:rsidRPr="00BC3348" w:rsidRDefault="00B91414" w:rsidP="00B91414">
      <w:pPr>
        <w:suppressAutoHyphens/>
        <w:spacing w:after="0" w:line="240" w:lineRule="auto"/>
        <w:ind w:firstLine="709"/>
        <w:jc w:val="both"/>
        <w:outlineLvl w:val="0"/>
        <w:rPr>
          <w:rFonts w:ascii="Times New Roman" w:eastAsia="Times New Roman" w:hAnsi="Times New Roman" w:cs="Times New Roman"/>
          <w:sz w:val="30"/>
          <w:szCs w:val="30"/>
          <w:lang w:eastAsia="ru-RU"/>
        </w:rPr>
      </w:pPr>
      <w:r w:rsidRPr="00BC3348">
        <w:rPr>
          <w:rFonts w:ascii="Times New Roman" w:eastAsia="Times New Roman" w:hAnsi="Times New Roman" w:cs="Times New Roman"/>
          <w:sz w:val="30"/>
          <w:szCs w:val="30"/>
          <w:lang w:eastAsia="ru-RU"/>
        </w:rPr>
        <w:t xml:space="preserve">19. Образовательная программа высшего образования </w:t>
      </w:r>
      <w:r w:rsidRPr="00BC3348">
        <w:rPr>
          <w:rFonts w:ascii="Times New Roman" w:eastAsia="Times New Roman" w:hAnsi="Times New Roman" w:cs="Times New Roman"/>
          <w:sz w:val="30"/>
          <w:szCs w:val="30"/>
          <w:lang w:val="en-US" w:eastAsia="ru-RU"/>
        </w:rPr>
        <w:t>I</w:t>
      </w:r>
      <w:r w:rsidRPr="00BC3348">
        <w:rPr>
          <w:rFonts w:ascii="Times New Roman" w:eastAsia="Times New Roman" w:hAnsi="Times New Roman" w:cs="Times New Roman"/>
          <w:sz w:val="30"/>
          <w:szCs w:val="30"/>
          <w:lang w:eastAsia="ru-RU"/>
        </w:rPr>
        <w:t xml:space="preserve"> ступени включает следующую учебно-программную документацию:</w:t>
      </w:r>
    </w:p>
    <w:p w14:paraId="1283D600" w14:textId="77777777" w:rsidR="00B91414" w:rsidRPr="00BC3348" w:rsidRDefault="00B91414" w:rsidP="00B91414">
      <w:pPr>
        <w:suppressAutoHyphens/>
        <w:spacing w:after="0" w:line="240" w:lineRule="auto"/>
        <w:ind w:firstLine="709"/>
        <w:jc w:val="both"/>
        <w:outlineLvl w:val="0"/>
        <w:rPr>
          <w:rFonts w:ascii="Times New Roman" w:eastAsia="Times New Roman" w:hAnsi="Times New Roman" w:cs="Times New Roman"/>
          <w:spacing w:val="-6"/>
          <w:sz w:val="30"/>
          <w:szCs w:val="30"/>
          <w:lang w:eastAsia="ru-RU"/>
        </w:rPr>
      </w:pPr>
      <w:r w:rsidRPr="00BC3348">
        <w:rPr>
          <w:rFonts w:ascii="Times New Roman" w:eastAsia="Times New Roman" w:hAnsi="Times New Roman" w:cs="Times New Roman"/>
          <w:spacing w:val="-6"/>
          <w:sz w:val="30"/>
          <w:szCs w:val="30"/>
          <w:lang w:eastAsia="ru-RU"/>
        </w:rPr>
        <w:t>типовой учебный план по специальности;</w:t>
      </w:r>
    </w:p>
    <w:p w14:paraId="66B5712D" w14:textId="77777777" w:rsidR="00B91414" w:rsidRPr="00BC3348" w:rsidRDefault="00B91414" w:rsidP="00B91414">
      <w:pPr>
        <w:spacing w:after="0" w:line="240" w:lineRule="auto"/>
        <w:ind w:firstLine="709"/>
        <w:jc w:val="both"/>
        <w:rPr>
          <w:rFonts w:ascii="Times New Roman" w:eastAsia="Times New Roman" w:hAnsi="Times New Roman" w:cs="Times New Roman"/>
          <w:sz w:val="30"/>
          <w:szCs w:val="30"/>
          <w:lang w:eastAsia="ru-RU"/>
        </w:rPr>
      </w:pPr>
      <w:r w:rsidRPr="00BC3348">
        <w:rPr>
          <w:rFonts w:ascii="Times New Roman" w:eastAsia="Times New Roman" w:hAnsi="Times New Roman" w:cs="Times New Roman"/>
          <w:sz w:val="30"/>
          <w:szCs w:val="30"/>
          <w:lang w:eastAsia="ru-RU"/>
        </w:rPr>
        <w:t>учебный план учреждения высшего образования по специальности;</w:t>
      </w:r>
    </w:p>
    <w:p w14:paraId="59C3A782" w14:textId="77777777" w:rsidR="00B91414" w:rsidRPr="00BC3348" w:rsidRDefault="00B91414" w:rsidP="00B91414">
      <w:pPr>
        <w:spacing w:after="0" w:line="240" w:lineRule="auto"/>
        <w:ind w:firstLine="709"/>
        <w:jc w:val="both"/>
        <w:rPr>
          <w:rFonts w:ascii="Times New Roman" w:eastAsia="Times New Roman" w:hAnsi="Times New Roman" w:cs="Times New Roman"/>
          <w:sz w:val="30"/>
          <w:szCs w:val="30"/>
          <w:lang w:eastAsia="ru-RU"/>
        </w:rPr>
      </w:pPr>
      <w:r w:rsidRPr="00BC3348">
        <w:rPr>
          <w:rFonts w:ascii="Times New Roman" w:eastAsia="Times New Roman" w:hAnsi="Times New Roman" w:cs="Times New Roman"/>
          <w:sz w:val="30"/>
          <w:szCs w:val="30"/>
          <w:lang w:eastAsia="ru-RU"/>
        </w:rPr>
        <w:t>типовые учебные программы по учебным дисциплинам;</w:t>
      </w:r>
    </w:p>
    <w:p w14:paraId="41FE101A" w14:textId="77777777" w:rsidR="00B91414" w:rsidRPr="00BC3348" w:rsidRDefault="00B91414" w:rsidP="00B91414">
      <w:pPr>
        <w:spacing w:after="0" w:line="240" w:lineRule="auto"/>
        <w:ind w:firstLine="709"/>
        <w:jc w:val="both"/>
        <w:rPr>
          <w:rFonts w:ascii="Times New Roman" w:eastAsia="Times New Roman" w:hAnsi="Times New Roman" w:cs="Times New Roman"/>
          <w:sz w:val="30"/>
          <w:szCs w:val="30"/>
          <w:lang w:eastAsia="ru-RU"/>
        </w:rPr>
      </w:pPr>
      <w:r w:rsidRPr="00BC3348">
        <w:rPr>
          <w:rFonts w:ascii="Times New Roman" w:eastAsia="Times New Roman" w:hAnsi="Times New Roman" w:cs="Times New Roman"/>
          <w:sz w:val="30"/>
          <w:szCs w:val="30"/>
          <w:lang w:eastAsia="ru-RU"/>
        </w:rPr>
        <w:t>учебные программы учреждения высшего образования по учебным дисциплинам;</w:t>
      </w:r>
    </w:p>
    <w:p w14:paraId="4ABC822C" w14:textId="77777777" w:rsidR="00B91414" w:rsidRPr="00BC3348" w:rsidRDefault="00B91414" w:rsidP="00B91414">
      <w:pPr>
        <w:suppressAutoHyphens/>
        <w:spacing w:after="0" w:line="240" w:lineRule="auto"/>
        <w:ind w:firstLine="709"/>
        <w:jc w:val="both"/>
        <w:outlineLvl w:val="0"/>
        <w:rPr>
          <w:rFonts w:ascii="Times New Roman" w:eastAsia="Times New Roman" w:hAnsi="Times New Roman" w:cs="Times New Roman"/>
          <w:sz w:val="30"/>
          <w:szCs w:val="30"/>
          <w:lang w:eastAsia="ru-RU"/>
        </w:rPr>
      </w:pPr>
      <w:r w:rsidRPr="00BC3348">
        <w:rPr>
          <w:rFonts w:ascii="Times New Roman" w:eastAsia="Times New Roman" w:hAnsi="Times New Roman" w:cs="Times New Roman"/>
          <w:sz w:val="30"/>
          <w:szCs w:val="30"/>
          <w:lang w:eastAsia="ru-RU"/>
        </w:rPr>
        <w:t>программы практик.</w:t>
      </w:r>
    </w:p>
    <w:p w14:paraId="3CDAABD3" w14:textId="77777777" w:rsidR="00B91414" w:rsidRPr="00BC3348" w:rsidRDefault="00B91414" w:rsidP="00B91414">
      <w:pPr>
        <w:spacing w:after="0" w:line="240" w:lineRule="auto"/>
        <w:ind w:firstLine="709"/>
        <w:jc w:val="both"/>
        <w:rPr>
          <w:rFonts w:ascii="Times New Roman" w:eastAsia="Times New Roman" w:hAnsi="Times New Roman" w:cs="Times New Roman"/>
          <w:spacing w:val="-4"/>
          <w:sz w:val="30"/>
          <w:szCs w:val="30"/>
          <w:lang w:eastAsia="ru-RU"/>
        </w:rPr>
      </w:pPr>
      <w:r w:rsidRPr="00BC3348">
        <w:rPr>
          <w:rFonts w:ascii="Times New Roman" w:eastAsia="Times New Roman" w:hAnsi="Times New Roman" w:cs="Times New Roman"/>
          <w:spacing w:val="-4"/>
          <w:sz w:val="30"/>
          <w:szCs w:val="30"/>
          <w:lang w:eastAsia="ru-RU"/>
        </w:rPr>
        <w:t>20. Максимальный объем учебной нагрузки обучающегося не должен превышать 54 академических часа в неделю, включая все виды аудиторной и внеаудиторной работы.</w:t>
      </w:r>
    </w:p>
    <w:p w14:paraId="2BFE8F53" w14:textId="77777777" w:rsidR="00B91414" w:rsidRPr="00BC3348" w:rsidRDefault="00B91414" w:rsidP="00B91414">
      <w:pPr>
        <w:spacing w:after="0" w:line="240" w:lineRule="auto"/>
        <w:ind w:firstLine="709"/>
        <w:jc w:val="both"/>
        <w:rPr>
          <w:rFonts w:ascii="Times New Roman" w:eastAsia="Times New Roman" w:hAnsi="Times New Roman" w:cs="Times New Roman"/>
          <w:spacing w:val="-4"/>
          <w:sz w:val="30"/>
          <w:szCs w:val="30"/>
          <w:lang w:eastAsia="ru-RU"/>
        </w:rPr>
      </w:pPr>
      <w:r w:rsidRPr="00BC3348">
        <w:rPr>
          <w:rFonts w:ascii="Times New Roman" w:eastAsia="Times New Roman" w:hAnsi="Times New Roman" w:cs="Times New Roman"/>
          <w:spacing w:val="-4"/>
          <w:sz w:val="30"/>
          <w:szCs w:val="30"/>
          <w:lang w:eastAsia="ru-RU"/>
        </w:rPr>
        <w:t>Объем обязательных аудиторных занятий, определяемый учреждением высшего образования с учетом специальности, специфики организации образовательного процесса, оснащения учебно-лабораторной базы, информационного, научно-методического обеспечения, устанавливается в пределах 24-32 аудиторных часов в неделю.</w:t>
      </w:r>
    </w:p>
    <w:p w14:paraId="5FCD3C8A" w14:textId="77777777" w:rsidR="00B91414" w:rsidRPr="002035D4" w:rsidRDefault="00B91414" w:rsidP="00B91414">
      <w:pPr>
        <w:spacing w:after="0" w:line="240" w:lineRule="auto"/>
        <w:ind w:firstLine="709"/>
        <w:jc w:val="both"/>
        <w:rPr>
          <w:rFonts w:ascii="Times New Roman" w:eastAsia="Times New Roman" w:hAnsi="Times New Roman" w:cs="Times New Roman"/>
          <w:spacing w:val="-8"/>
          <w:sz w:val="30"/>
          <w:szCs w:val="30"/>
          <w:lang w:eastAsia="ru-RU"/>
        </w:rPr>
      </w:pPr>
      <w:r w:rsidRPr="002035D4">
        <w:rPr>
          <w:rFonts w:ascii="Times New Roman" w:eastAsia="Times New Roman" w:hAnsi="Times New Roman" w:cs="Times New Roman"/>
          <w:spacing w:val="-8"/>
          <w:sz w:val="30"/>
          <w:szCs w:val="30"/>
          <w:lang w:eastAsia="ru-RU"/>
        </w:rPr>
        <w:t>В часы, отводимые на самостоятельную работу по учебной дисциплине (модулю), включается время, предусмотренное на подготовку к экзамену (экзаменам) и (или) зачету (зачетам) по данной учебной дисциплине (модулю).</w:t>
      </w:r>
    </w:p>
    <w:p w14:paraId="5F986EB8" w14:textId="77777777" w:rsidR="00B91414" w:rsidRPr="00BC3348" w:rsidRDefault="00B91414" w:rsidP="00B91414">
      <w:pPr>
        <w:suppressAutoHyphens/>
        <w:spacing w:after="0" w:line="240" w:lineRule="auto"/>
        <w:ind w:firstLine="709"/>
        <w:jc w:val="both"/>
        <w:outlineLvl w:val="0"/>
        <w:rPr>
          <w:rFonts w:ascii="Times New Roman" w:eastAsia="Times New Roman" w:hAnsi="Times New Roman" w:cs="Times New Roman"/>
          <w:spacing w:val="-4"/>
          <w:sz w:val="30"/>
          <w:szCs w:val="30"/>
          <w:lang w:eastAsia="ru-RU"/>
        </w:rPr>
      </w:pPr>
      <w:r w:rsidRPr="00BC3348">
        <w:rPr>
          <w:rFonts w:ascii="Times New Roman" w:eastAsia="Times New Roman" w:hAnsi="Times New Roman" w:cs="Times New Roman"/>
          <w:spacing w:val="-4"/>
          <w:sz w:val="30"/>
          <w:szCs w:val="30"/>
          <w:lang w:eastAsia="ru-RU"/>
        </w:rPr>
        <w:t>21. Учебный план учреждения высшего образования по специальности разрабатывается в соответствии со структурой, приведенной в таблице 1.</w:t>
      </w:r>
    </w:p>
    <w:p w14:paraId="75DC7AF5" w14:textId="77777777" w:rsidR="00B91414" w:rsidRPr="00BC3348" w:rsidRDefault="00B91414" w:rsidP="00B91414">
      <w:pPr>
        <w:spacing w:after="60" w:line="240" w:lineRule="auto"/>
        <w:ind w:firstLine="709"/>
        <w:jc w:val="right"/>
        <w:rPr>
          <w:rFonts w:ascii="Times New Roman" w:eastAsia="Times New Roman" w:hAnsi="Times New Roman" w:cs="Times New Roman"/>
          <w:sz w:val="30"/>
          <w:szCs w:val="30"/>
          <w:lang w:eastAsia="ru-RU"/>
        </w:rPr>
      </w:pPr>
      <w:r w:rsidRPr="00BC3348">
        <w:rPr>
          <w:rFonts w:ascii="Times New Roman" w:eastAsia="Times New Roman" w:hAnsi="Times New Roman" w:cs="Times New Roman"/>
          <w:sz w:val="30"/>
          <w:szCs w:val="30"/>
          <w:lang w:eastAsia="ru-RU"/>
        </w:rPr>
        <w:t xml:space="preserve">Таблица 1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8"/>
        <w:gridCol w:w="616"/>
        <w:gridCol w:w="7371"/>
        <w:gridCol w:w="1757"/>
      </w:tblGrid>
      <w:tr w:rsidR="00B91414" w:rsidRPr="00BC3348" w14:paraId="7CD3231B" w14:textId="77777777" w:rsidTr="00CD78AD">
        <w:trPr>
          <w:gridBefore w:val="1"/>
          <w:wBefore w:w="4" w:type="pct"/>
          <w:cantSplit/>
          <w:trHeight w:val="227"/>
          <w:jc w:val="center"/>
        </w:trPr>
        <w:tc>
          <w:tcPr>
            <w:tcW w:w="316" w:type="pct"/>
          </w:tcPr>
          <w:p w14:paraId="2665FB59" w14:textId="77777777" w:rsidR="00B91414" w:rsidRPr="00BC3348" w:rsidRDefault="00B91414" w:rsidP="00B91414">
            <w:pPr>
              <w:spacing w:after="0" w:line="240" w:lineRule="auto"/>
              <w:jc w:val="center"/>
              <w:rPr>
                <w:rFonts w:ascii="Times New Roman" w:eastAsia="Times New Roman" w:hAnsi="Times New Roman" w:cs="Times New Roman"/>
                <w:sz w:val="26"/>
                <w:szCs w:val="26"/>
                <w:lang w:eastAsia="ru-RU"/>
              </w:rPr>
            </w:pPr>
            <w:r w:rsidRPr="00BC3348">
              <w:rPr>
                <w:rFonts w:ascii="Times New Roman" w:eastAsia="Times New Roman" w:hAnsi="Times New Roman" w:cs="Times New Roman"/>
                <w:sz w:val="26"/>
                <w:szCs w:val="26"/>
                <w:lang w:eastAsia="ru-RU"/>
              </w:rPr>
              <w:t>№ п/п</w:t>
            </w:r>
          </w:p>
        </w:tc>
        <w:tc>
          <w:tcPr>
            <w:tcW w:w="3779" w:type="pct"/>
          </w:tcPr>
          <w:p w14:paraId="31684001" w14:textId="77777777" w:rsidR="00CD78AD" w:rsidRPr="00BC3348" w:rsidRDefault="00B91414" w:rsidP="00B91414">
            <w:pPr>
              <w:spacing w:after="0" w:line="240" w:lineRule="auto"/>
              <w:jc w:val="center"/>
              <w:rPr>
                <w:rFonts w:ascii="Times New Roman" w:eastAsia="Times New Roman" w:hAnsi="Times New Roman" w:cs="Times New Roman"/>
                <w:sz w:val="26"/>
                <w:szCs w:val="26"/>
                <w:lang w:eastAsia="ru-RU"/>
              </w:rPr>
            </w:pPr>
            <w:r w:rsidRPr="00BC3348">
              <w:rPr>
                <w:rFonts w:ascii="Times New Roman" w:eastAsia="Times New Roman" w:hAnsi="Times New Roman" w:cs="Times New Roman"/>
                <w:sz w:val="26"/>
                <w:szCs w:val="26"/>
                <w:lang w:eastAsia="ru-RU"/>
              </w:rPr>
              <w:t xml:space="preserve">Наименование видов деятельности обучающегося, </w:t>
            </w:r>
          </w:p>
          <w:p w14:paraId="076C2276" w14:textId="77777777" w:rsidR="00B91414" w:rsidRPr="00BC3348" w:rsidRDefault="00B91414" w:rsidP="00B91414">
            <w:pPr>
              <w:spacing w:after="0" w:line="240" w:lineRule="auto"/>
              <w:jc w:val="center"/>
              <w:rPr>
                <w:rFonts w:ascii="Times New Roman" w:eastAsia="Times New Roman" w:hAnsi="Times New Roman" w:cs="Times New Roman"/>
                <w:sz w:val="26"/>
                <w:szCs w:val="26"/>
                <w:lang w:eastAsia="ru-RU"/>
              </w:rPr>
            </w:pPr>
            <w:r w:rsidRPr="00BC3348">
              <w:rPr>
                <w:rFonts w:ascii="Times New Roman" w:eastAsia="Times New Roman" w:hAnsi="Times New Roman" w:cs="Times New Roman"/>
                <w:sz w:val="26"/>
                <w:szCs w:val="26"/>
                <w:lang w:eastAsia="ru-RU"/>
              </w:rPr>
              <w:t>модулей, учебных дисциплин</w:t>
            </w:r>
          </w:p>
        </w:tc>
        <w:tc>
          <w:tcPr>
            <w:tcW w:w="901" w:type="pct"/>
          </w:tcPr>
          <w:p w14:paraId="5A72AFE7" w14:textId="77777777" w:rsidR="00B91414" w:rsidRPr="00BC3348" w:rsidRDefault="00B91414" w:rsidP="00B91414">
            <w:pPr>
              <w:spacing w:after="0" w:line="240" w:lineRule="auto"/>
              <w:jc w:val="center"/>
              <w:rPr>
                <w:rFonts w:ascii="Times New Roman" w:eastAsia="Times New Roman" w:hAnsi="Times New Roman" w:cs="Times New Roman"/>
                <w:sz w:val="26"/>
                <w:szCs w:val="26"/>
                <w:lang w:eastAsia="ru-RU"/>
              </w:rPr>
            </w:pPr>
            <w:r w:rsidRPr="00BC3348">
              <w:rPr>
                <w:rFonts w:ascii="Times New Roman" w:eastAsia="Times New Roman" w:hAnsi="Times New Roman" w:cs="Times New Roman"/>
                <w:spacing w:val="-2"/>
                <w:sz w:val="26"/>
                <w:szCs w:val="26"/>
                <w:lang w:eastAsia="ru-RU"/>
              </w:rPr>
              <w:t xml:space="preserve">Трудоемкость </w:t>
            </w:r>
            <w:r w:rsidRPr="00BC3348">
              <w:rPr>
                <w:rFonts w:ascii="Times New Roman" w:eastAsia="Times New Roman" w:hAnsi="Times New Roman" w:cs="Times New Roman"/>
                <w:spacing w:val="-2"/>
                <w:sz w:val="26"/>
                <w:szCs w:val="26"/>
                <w:lang w:eastAsia="ru-RU"/>
              </w:rPr>
              <w:br/>
              <w:t>(в зачетных единицах)</w:t>
            </w:r>
          </w:p>
        </w:tc>
      </w:tr>
      <w:tr w:rsidR="00B91414" w:rsidRPr="00BC3348" w14:paraId="33ABFA0C" w14:textId="77777777" w:rsidTr="00CD78AD">
        <w:trPr>
          <w:gridBefore w:val="1"/>
          <w:wBefore w:w="4" w:type="pct"/>
          <w:trHeight w:val="227"/>
          <w:jc w:val="center"/>
        </w:trPr>
        <w:tc>
          <w:tcPr>
            <w:tcW w:w="316" w:type="pct"/>
          </w:tcPr>
          <w:p w14:paraId="4AF6BC1E" w14:textId="77777777" w:rsidR="00B91414" w:rsidRPr="00BC3348" w:rsidRDefault="00B91414" w:rsidP="00B91414">
            <w:pPr>
              <w:tabs>
                <w:tab w:val="left" w:pos="0"/>
              </w:tabs>
              <w:spacing w:after="0" w:line="240" w:lineRule="auto"/>
              <w:rPr>
                <w:rFonts w:ascii="Times New Roman" w:eastAsia="Times New Roman" w:hAnsi="Times New Roman" w:cs="Times New Roman"/>
                <w:b/>
                <w:sz w:val="26"/>
                <w:szCs w:val="26"/>
                <w:lang w:eastAsia="ru-RU"/>
              </w:rPr>
            </w:pPr>
            <w:r w:rsidRPr="00BC3348">
              <w:rPr>
                <w:rFonts w:ascii="Times New Roman" w:eastAsia="Times New Roman" w:hAnsi="Times New Roman" w:cs="Times New Roman"/>
                <w:b/>
                <w:sz w:val="26"/>
                <w:szCs w:val="26"/>
                <w:lang w:eastAsia="ru-RU"/>
              </w:rPr>
              <w:t>1.</w:t>
            </w:r>
          </w:p>
        </w:tc>
        <w:tc>
          <w:tcPr>
            <w:tcW w:w="3779" w:type="pct"/>
          </w:tcPr>
          <w:p w14:paraId="769BA7BB" w14:textId="77777777" w:rsidR="00B91414" w:rsidRPr="00BC3348" w:rsidRDefault="00B91414" w:rsidP="00B91414">
            <w:pPr>
              <w:spacing w:after="0" w:line="240" w:lineRule="auto"/>
              <w:rPr>
                <w:rFonts w:ascii="Times New Roman" w:eastAsia="Times New Roman" w:hAnsi="Times New Roman" w:cs="Times New Roman"/>
                <w:b/>
                <w:sz w:val="26"/>
                <w:szCs w:val="26"/>
                <w:lang w:eastAsia="ru-RU"/>
              </w:rPr>
            </w:pPr>
            <w:r w:rsidRPr="00BC3348">
              <w:rPr>
                <w:rFonts w:ascii="Times New Roman" w:eastAsia="Times New Roman" w:hAnsi="Times New Roman" w:cs="Times New Roman"/>
                <w:b/>
                <w:sz w:val="26"/>
                <w:szCs w:val="26"/>
                <w:lang w:eastAsia="ru-RU"/>
              </w:rPr>
              <w:t xml:space="preserve">Теоретическое обучение </w:t>
            </w:r>
          </w:p>
        </w:tc>
        <w:tc>
          <w:tcPr>
            <w:tcW w:w="901" w:type="pct"/>
          </w:tcPr>
          <w:p w14:paraId="4C7EB329" w14:textId="77777777" w:rsidR="00B91414" w:rsidRPr="00BC3348" w:rsidRDefault="00B91414" w:rsidP="00B91414">
            <w:pPr>
              <w:spacing w:after="0" w:line="240" w:lineRule="auto"/>
              <w:jc w:val="center"/>
              <w:rPr>
                <w:rFonts w:ascii="Times New Roman" w:eastAsia="Times New Roman" w:hAnsi="Times New Roman" w:cs="Times New Roman"/>
                <w:b/>
                <w:sz w:val="26"/>
                <w:szCs w:val="26"/>
                <w:lang w:eastAsia="ru-RU"/>
              </w:rPr>
            </w:pPr>
            <w:r w:rsidRPr="00BC3348">
              <w:rPr>
                <w:rFonts w:ascii="Times New Roman" w:eastAsia="Times New Roman" w:hAnsi="Times New Roman" w:cs="Times New Roman"/>
                <w:b/>
                <w:sz w:val="26"/>
                <w:szCs w:val="26"/>
                <w:lang w:eastAsia="ru-RU"/>
              </w:rPr>
              <w:t>264-286</w:t>
            </w:r>
          </w:p>
        </w:tc>
      </w:tr>
      <w:tr w:rsidR="00B91414" w:rsidRPr="00BC3348" w14:paraId="3190639F" w14:textId="77777777" w:rsidTr="00CD78AD">
        <w:trPr>
          <w:gridBefore w:val="1"/>
          <w:wBefore w:w="4" w:type="pct"/>
          <w:trHeight w:val="227"/>
          <w:jc w:val="center"/>
        </w:trPr>
        <w:tc>
          <w:tcPr>
            <w:tcW w:w="316" w:type="pct"/>
          </w:tcPr>
          <w:p w14:paraId="67A46324" w14:textId="77777777" w:rsidR="00B91414" w:rsidRPr="00BC3348" w:rsidRDefault="00B91414" w:rsidP="00B91414">
            <w:pPr>
              <w:tabs>
                <w:tab w:val="left" w:pos="0"/>
              </w:tabs>
              <w:spacing w:after="0" w:line="240" w:lineRule="auto"/>
              <w:rPr>
                <w:rFonts w:ascii="Times New Roman" w:eastAsia="Times New Roman" w:hAnsi="Times New Roman" w:cs="Times New Roman"/>
                <w:sz w:val="26"/>
                <w:szCs w:val="26"/>
                <w:lang w:eastAsia="ru-RU"/>
              </w:rPr>
            </w:pPr>
            <w:r w:rsidRPr="00BC3348">
              <w:rPr>
                <w:rFonts w:ascii="Times New Roman" w:eastAsia="Times New Roman" w:hAnsi="Times New Roman" w:cs="Times New Roman"/>
                <w:sz w:val="26"/>
                <w:szCs w:val="26"/>
                <w:lang w:eastAsia="ru-RU"/>
              </w:rPr>
              <w:t>1.1.</w:t>
            </w:r>
          </w:p>
        </w:tc>
        <w:tc>
          <w:tcPr>
            <w:tcW w:w="3779" w:type="pct"/>
          </w:tcPr>
          <w:p w14:paraId="287C528B" w14:textId="77777777" w:rsidR="00B91414" w:rsidRPr="00BC3348" w:rsidRDefault="00B91414" w:rsidP="00B91414">
            <w:pPr>
              <w:spacing w:after="0" w:line="240" w:lineRule="auto"/>
              <w:jc w:val="both"/>
              <w:rPr>
                <w:rFonts w:ascii="Times New Roman" w:eastAsia="Times New Roman" w:hAnsi="Times New Roman" w:cs="Times New Roman"/>
                <w:spacing w:val="-4"/>
                <w:sz w:val="26"/>
                <w:szCs w:val="26"/>
                <w:vertAlign w:val="superscript"/>
                <w:lang w:eastAsia="ru-RU"/>
              </w:rPr>
            </w:pPr>
            <w:r w:rsidRPr="00BC3348">
              <w:rPr>
                <w:rFonts w:ascii="Times New Roman" w:eastAsia="Times New Roman" w:hAnsi="Times New Roman" w:cs="Times New Roman"/>
                <w:spacing w:val="-4"/>
                <w:sz w:val="26"/>
                <w:szCs w:val="26"/>
                <w:lang w:eastAsia="ru-RU"/>
              </w:rPr>
              <w:t>Государственный компонент: Социально-гуманитарный модуль (</w:t>
            </w:r>
            <w:r w:rsidRPr="00BC3348">
              <w:rPr>
                <w:rFonts w:ascii="Times New Roman" w:eastAsia="Times New Roman" w:hAnsi="Times New Roman" w:cs="Times New Roman"/>
                <w:i/>
                <w:spacing w:val="-10"/>
                <w:sz w:val="26"/>
                <w:szCs w:val="26"/>
                <w:lang w:eastAsia="ru-RU"/>
              </w:rPr>
              <w:t>История, Политология, Экономика, Философия</w:t>
            </w:r>
            <w:r w:rsidRPr="00BC3348">
              <w:rPr>
                <w:rFonts w:ascii="Times New Roman" w:eastAsia="Times New Roman" w:hAnsi="Times New Roman" w:cs="Times New Roman"/>
                <w:spacing w:val="-10"/>
                <w:sz w:val="26"/>
                <w:szCs w:val="26"/>
                <w:lang w:eastAsia="ru-RU"/>
              </w:rPr>
              <w:t>); Лингвистический</w:t>
            </w:r>
            <w:r w:rsidRPr="00BC3348">
              <w:rPr>
                <w:rFonts w:ascii="Times New Roman" w:eastAsia="Times New Roman" w:hAnsi="Times New Roman" w:cs="Times New Roman"/>
                <w:spacing w:val="-4"/>
                <w:sz w:val="26"/>
                <w:szCs w:val="26"/>
                <w:lang w:eastAsia="ru-RU"/>
              </w:rPr>
              <w:t xml:space="preserve"> модуль (</w:t>
            </w:r>
            <w:r w:rsidRPr="00BC3348">
              <w:rPr>
                <w:rFonts w:ascii="Times New Roman" w:eastAsia="Times New Roman" w:hAnsi="Times New Roman" w:cs="Times New Roman"/>
                <w:i/>
                <w:spacing w:val="-4"/>
                <w:sz w:val="26"/>
                <w:szCs w:val="26"/>
                <w:lang w:eastAsia="ru-RU"/>
              </w:rPr>
              <w:t>Белорусский язык (профессиональная лексика), Иностранный язык</w:t>
            </w:r>
            <w:r w:rsidRPr="00BC3348">
              <w:rPr>
                <w:rFonts w:ascii="Times New Roman" w:eastAsia="Times New Roman" w:hAnsi="Times New Roman" w:cs="Times New Roman"/>
                <w:spacing w:val="-4"/>
                <w:sz w:val="26"/>
                <w:szCs w:val="26"/>
                <w:lang w:eastAsia="ru-RU"/>
              </w:rPr>
              <w:t>); Безопасность жизнедеятельности человека</w:t>
            </w:r>
            <w:r w:rsidRPr="00BC3348">
              <w:rPr>
                <w:rFonts w:ascii="Times New Roman" w:eastAsia="Times New Roman" w:hAnsi="Times New Roman" w:cs="Times New Roman"/>
                <w:spacing w:val="-4"/>
                <w:sz w:val="26"/>
                <w:szCs w:val="26"/>
                <w:vertAlign w:val="superscript"/>
                <w:lang w:eastAsia="ru-RU"/>
              </w:rPr>
              <w:footnoteReference w:id="15"/>
            </w:r>
            <w:r w:rsidRPr="00BC3348">
              <w:rPr>
                <w:rFonts w:ascii="Times New Roman" w:eastAsia="Times New Roman" w:hAnsi="Times New Roman" w:cs="Times New Roman"/>
                <w:spacing w:val="-4"/>
                <w:sz w:val="26"/>
                <w:szCs w:val="26"/>
                <w:lang w:eastAsia="ru-RU"/>
              </w:rPr>
              <w:t>; Психолого-педагогический модуль (</w:t>
            </w:r>
            <w:r w:rsidRPr="00BC3348">
              <w:rPr>
                <w:rFonts w:ascii="Times New Roman" w:eastAsia="Times New Roman" w:hAnsi="Times New Roman" w:cs="Times New Roman"/>
                <w:i/>
                <w:spacing w:val="-4"/>
                <w:sz w:val="26"/>
                <w:szCs w:val="26"/>
                <w:lang w:eastAsia="ru-RU"/>
              </w:rPr>
              <w:t>Музыкальная психология, Музыкальная педагогика, Методика преподавания специального инструмента, Методика написания научно-методической работы</w:t>
            </w:r>
            <w:r w:rsidRPr="00BC3348">
              <w:rPr>
                <w:rFonts w:ascii="Times New Roman" w:eastAsia="Times New Roman" w:hAnsi="Times New Roman" w:cs="Times New Roman"/>
                <w:spacing w:val="-4"/>
                <w:sz w:val="26"/>
                <w:szCs w:val="26"/>
                <w:lang w:eastAsia="ru-RU"/>
              </w:rPr>
              <w:t>); Специальный инструмент; Инструментальное исполнительство (</w:t>
            </w:r>
            <w:r w:rsidRPr="00BC3348">
              <w:rPr>
                <w:rFonts w:ascii="Times New Roman" w:eastAsia="Times New Roman" w:hAnsi="Times New Roman" w:cs="Times New Roman"/>
                <w:i/>
                <w:spacing w:val="-4"/>
                <w:sz w:val="26"/>
                <w:szCs w:val="26"/>
                <w:lang w:eastAsia="ru-RU"/>
              </w:rPr>
              <w:t>Концертмейстерский класс, Чтение нот с листа и транспонирование,</w:t>
            </w:r>
            <w:r w:rsidRPr="00BC3348">
              <w:rPr>
                <w:rFonts w:ascii="Times New Roman" w:eastAsia="Times New Roman" w:hAnsi="Times New Roman" w:cs="Times New Roman"/>
                <w:i/>
                <w:spacing w:val="-4"/>
                <w:sz w:val="24"/>
                <w:szCs w:val="24"/>
                <w:lang w:eastAsia="ru-RU"/>
              </w:rPr>
              <w:t xml:space="preserve"> </w:t>
            </w:r>
            <w:r w:rsidRPr="00BC3348">
              <w:rPr>
                <w:rFonts w:ascii="Times New Roman" w:eastAsia="Times New Roman" w:hAnsi="Times New Roman" w:cs="Times New Roman"/>
                <w:i/>
                <w:spacing w:val="-4"/>
                <w:sz w:val="26"/>
                <w:szCs w:val="26"/>
                <w:lang w:eastAsia="ru-RU"/>
              </w:rPr>
              <w:t>Камерный ансамбль, Фортепианный ансамбль</w:t>
            </w:r>
            <w:r w:rsidRPr="00BC3348">
              <w:rPr>
                <w:rFonts w:ascii="Times New Roman" w:eastAsia="Times New Roman" w:hAnsi="Times New Roman" w:cs="Times New Roman"/>
                <w:spacing w:val="-4"/>
                <w:sz w:val="26"/>
                <w:szCs w:val="26"/>
                <w:lang w:eastAsia="ru-RU"/>
              </w:rPr>
              <w:t>); Теория музыки и сольфеджио (</w:t>
            </w:r>
            <w:r w:rsidRPr="00BC3348">
              <w:rPr>
                <w:rFonts w:ascii="Times New Roman" w:eastAsia="Times New Roman" w:hAnsi="Times New Roman" w:cs="Times New Roman"/>
                <w:i/>
                <w:spacing w:val="-4"/>
                <w:sz w:val="26"/>
                <w:szCs w:val="26"/>
                <w:lang w:eastAsia="ru-RU"/>
              </w:rPr>
              <w:t>Сольфеджио, Гармония, Полифония,</w:t>
            </w:r>
            <w:r w:rsidRPr="00BC3348">
              <w:rPr>
                <w:rFonts w:ascii="Times New Roman" w:eastAsia="Times New Roman" w:hAnsi="Times New Roman" w:cs="Times New Roman"/>
                <w:i/>
                <w:spacing w:val="-4"/>
                <w:sz w:val="24"/>
                <w:szCs w:val="24"/>
                <w:lang w:eastAsia="ru-RU"/>
              </w:rPr>
              <w:t xml:space="preserve"> </w:t>
            </w:r>
            <w:r w:rsidRPr="00BC3348">
              <w:rPr>
                <w:rFonts w:ascii="Times New Roman" w:eastAsia="Times New Roman" w:hAnsi="Times New Roman" w:cs="Times New Roman"/>
                <w:i/>
                <w:spacing w:val="-4"/>
                <w:sz w:val="26"/>
                <w:szCs w:val="26"/>
                <w:lang w:eastAsia="ru-RU"/>
              </w:rPr>
              <w:t>Анализ музыкальных произведений, Теория современной композиции, Теория музыкального содержания</w:t>
            </w:r>
            <w:r w:rsidRPr="00BC3348">
              <w:rPr>
                <w:rFonts w:ascii="Times New Roman" w:eastAsia="Times New Roman" w:hAnsi="Times New Roman" w:cs="Times New Roman"/>
                <w:spacing w:val="-4"/>
                <w:sz w:val="26"/>
                <w:szCs w:val="26"/>
                <w:lang w:eastAsia="ru-RU"/>
              </w:rPr>
              <w:t>)</w:t>
            </w:r>
          </w:p>
        </w:tc>
        <w:tc>
          <w:tcPr>
            <w:tcW w:w="901" w:type="pct"/>
          </w:tcPr>
          <w:p w14:paraId="447758A4" w14:textId="77777777" w:rsidR="00B91414" w:rsidRPr="00BC3348" w:rsidRDefault="00B91414" w:rsidP="00B91414">
            <w:pPr>
              <w:spacing w:after="0" w:line="240" w:lineRule="auto"/>
              <w:jc w:val="center"/>
              <w:rPr>
                <w:rFonts w:ascii="Times New Roman" w:eastAsia="Times New Roman" w:hAnsi="Times New Roman" w:cs="Times New Roman"/>
                <w:sz w:val="26"/>
                <w:szCs w:val="26"/>
                <w:lang w:eastAsia="ru-RU"/>
              </w:rPr>
            </w:pPr>
            <w:r w:rsidRPr="00BC3348">
              <w:rPr>
                <w:rFonts w:ascii="Times New Roman" w:eastAsia="Times New Roman" w:hAnsi="Times New Roman" w:cs="Times New Roman"/>
                <w:sz w:val="26"/>
                <w:szCs w:val="26"/>
                <w:lang w:eastAsia="ru-RU"/>
              </w:rPr>
              <w:t>100-160</w:t>
            </w:r>
          </w:p>
        </w:tc>
      </w:tr>
      <w:tr w:rsidR="00B91414" w:rsidRPr="00BC3348" w14:paraId="7BD0F732" w14:textId="77777777" w:rsidTr="00CD78AD">
        <w:trPr>
          <w:gridBefore w:val="1"/>
          <w:wBefore w:w="4" w:type="pct"/>
          <w:trHeight w:val="227"/>
          <w:jc w:val="center"/>
        </w:trPr>
        <w:tc>
          <w:tcPr>
            <w:tcW w:w="316" w:type="pct"/>
          </w:tcPr>
          <w:p w14:paraId="0B4A8EA6" w14:textId="77777777" w:rsidR="00B91414" w:rsidRPr="00BC3348" w:rsidRDefault="00B91414" w:rsidP="00B91414">
            <w:pPr>
              <w:tabs>
                <w:tab w:val="left" w:pos="0"/>
              </w:tabs>
              <w:spacing w:after="0" w:line="240" w:lineRule="auto"/>
              <w:rPr>
                <w:rFonts w:ascii="Times New Roman" w:eastAsia="Times New Roman" w:hAnsi="Times New Roman" w:cs="Times New Roman"/>
                <w:sz w:val="26"/>
                <w:szCs w:val="26"/>
                <w:lang w:eastAsia="ru-RU"/>
              </w:rPr>
            </w:pPr>
            <w:r w:rsidRPr="00BC3348">
              <w:rPr>
                <w:rFonts w:ascii="Times New Roman" w:eastAsia="Times New Roman" w:hAnsi="Times New Roman" w:cs="Times New Roman"/>
                <w:sz w:val="26"/>
                <w:szCs w:val="26"/>
                <w:lang w:eastAsia="ru-RU"/>
              </w:rPr>
              <w:t>1.2.</w:t>
            </w:r>
          </w:p>
        </w:tc>
        <w:tc>
          <w:tcPr>
            <w:tcW w:w="3779" w:type="pct"/>
          </w:tcPr>
          <w:p w14:paraId="464F3F82" w14:textId="77777777" w:rsidR="00B91414" w:rsidRPr="00BC3348" w:rsidRDefault="00B91414" w:rsidP="00B91414">
            <w:pPr>
              <w:spacing w:after="0" w:line="240" w:lineRule="auto"/>
              <w:rPr>
                <w:rFonts w:ascii="Times New Roman" w:eastAsia="Times New Roman" w:hAnsi="Times New Roman" w:cs="Times New Roman"/>
                <w:sz w:val="26"/>
                <w:szCs w:val="26"/>
                <w:lang w:eastAsia="ru-RU"/>
              </w:rPr>
            </w:pPr>
            <w:r w:rsidRPr="00BC3348">
              <w:rPr>
                <w:rFonts w:ascii="Times New Roman" w:eastAsia="Times New Roman" w:hAnsi="Times New Roman" w:cs="Times New Roman"/>
                <w:sz w:val="26"/>
                <w:szCs w:val="26"/>
                <w:lang w:eastAsia="ru-RU"/>
              </w:rPr>
              <w:t>Компонент учреждения высшего образования</w:t>
            </w:r>
            <w:r w:rsidRPr="00BC3348">
              <w:rPr>
                <w:rFonts w:ascii="Times New Roman" w:eastAsia="Times New Roman" w:hAnsi="Times New Roman" w:cs="Times New Roman"/>
                <w:sz w:val="26"/>
                <w:szCs w:val="26"/>
                <w:vertAlign w:val="superscript"/>
                <w:lang w:eastAsia="ru-RU"/>
              </w:rPr>
              <w:footnoteReference w:id="16"/>
            </w:r>
          </w:p>
        </w:tc>
        <w:tc>
          <w:tcPr>
            <w:tcW w:w="901" w:type="pct"/>
          </w:tcPr>
          <w:p w14:paraId="694449D2" w14:textId="77777777" w:rsidR="00B91414" w:rsidRPr="00BC3348" w:rsidRDefault="00B91414" w:rsidP="00B91414">
            <w:pPr>
              <w:spacing w:after="0" w:line="240" w:lineRule="auto"/>
              <w:jc w:val="center"/>
              <w:rPr>
                <w:rFonts w:ascii="Times New Roman" w:eastAsia="Times New Roman" w:hAnsi="Times New Roman" w:cs="Times New Roman"/>
                <w:sz w:val="26"/>
                <w:szCs w:val="26"/>
                <w:lang w:eastAsia="ru-RU"/>
              </w:rPr>
            </w:pPr>
            <w:r w:rsidRPr="00BC3348">
              <w:rPr>
                <w:rFonts w:ascii="Times New Roman" w:eastAsia="Times New Roman" w:hAnsi="Times New Roman" w:cs="Times New Roman"/>
                <w:sz w:val="26"/>
                <w:szCs w:val="26"/>
                <w:lang w:eastAsia="ru-RU"/>
              </w:rPr>
              <w:t>100-160</w:t>
            </w:r>
          </w:p>
        </w:tc>
      </w:tr>
      <w:tr w:rsidR="00B91414" w:rsidRPr="00BC3348" w14:paraId="3A771D5A" w14:textId="77777777" w:rsidTr="00CD78AD">
        <w:trPr>
          <w:gridBefore w:val="1"/>
          <w:wBefore w:w="4" w:type="pct"/>
          <w:trHeight w:val="227"/>
          <w:jc w:val="center"/>
        </w:trPr>
        <w:tc>
          <w:tcPr>
            <w:tcW w:w="316" w:type="pct"/>
          </w:tcPr>
          <w:p w14:paraId="1AA82750" w14:textId="77777777" w:rsidR="00B91414" w:rsidRPr="00BC3348" w:rsidRDefault="00B91414" w:rsidP="00B91414">
            <w:pPr>
              <w:tabs>
                <w:tab w:val="left" w:pos="0"/>
              </w:tabs>
              <w:spacing w:after="0" w:line="240" w:lineRule="auto"/>
              <w:rPr>
                <w:rFonts w:ascii="Times New Roman" w:eastAsia="Times New Roman" w:hAnsi="Times New Roman" w:cs="Times New Roman"/>
                <w:sz w:val="26"/>
                <w:szCs w:val="26"/>
                <w:lang w:eastAsia="ru-RU"/>
              </w:rPr>
            </w:pPr>
            <w:r w:rsidRPr="00BC3348">
              <w:rPr>
                <w:rFonts w:ascii="Times New Roman" w:eastAsia="Times New Roman" w:hAnsi="Times New Roman" w:cs="Times New Roman"/>
                <w:sz w:val="26"/>
                <w:szCs w:val="26"/>
                <w:lang w:eastAsia="ru-RU"/>
              </w:rPr>
              <w:t>1.3.</w:t>
            </w:r>
          </w:p>
        </w:tc>
        <w:tc>
          <w:tcPr>
            <w:tcW w:w="3779" w:type="pct"/>
          </w:tcPr>
          <w:p w14:paraId="3FF8DC23" w14:textId="77777777" w:rsidR="00B91414" w:rsidRPr="00BC3348" w:rsidRDefault="00B91414" w:rsidP="00B91414">
            <w:pPr>
              <w:spacing w:after="0" w:line="240" w:lineRule="auto"/>
              <w:rPr>
                <w:rFonts w:ascii="Times New Roman" w:eastAsia="Times New Roman" w:hAnsi="Times New Roman" w:cs="Times New Roman"/>
                <w:sz w:val="26"/>
                <w:szCs w:val="26"/>
                <w:lang w:eastAsia="ru-RU"/>
              </w:rPr>
            </w:pPr>
            <w:r w:rsidRPr="00BC3348">
              <w:rPr>
                <w:rFonts w:ascii="Times New Roman" w:eastAsia="Times New Roman" w:hAnsi="Times New Roman" w:cs="Times New Roman"/>
                <w:sz w:val="26"/>
                <w:szCs w:val="26"/>
                <w:lang w:eastAsia="ru-RU"/>
              </w:rPr>
              <w:t>Факультативные дисциплины</w:t>
            </w:r>
          </w:p>
        </w:tc>
        <w:tc>
          <w:tcPr>
            <w:tcW w:w="901" w:type="pct"/>
          </w:tcPr>
          <w:p w14:paraId="49220DC5" w14:textId="77777777" w:rsidR="00B91414" w:rsidRPr="00BC3348" w:rsidRDefault="00B91414" w:rsidP="00B91414">
            <w:pPr>
              <w:spacing w:after="0" w:line="240" w:lineRule="auto"/>
              <w:jc w:val="center"/>
              <w:rPr>
                <w:rFonts w:ascii="Times New Roman" w:eastAsia="Times New Roman" w:hAnsi="Times New Roman" w:cs="Times New Roman"/>
                <w:sz w:val="26"/>
                <w:szCs w:val="26"/>
                <w:lang w:eastAsia="ru-RU"/>
              </w:rPr>
            </w:pPr>
          </w:p>
        </w:tc>
      </w:tr>
      <w:tr w:rsidR="00B91414" w:rsidRPr="00BC3348" w14:paraId="7CD899F4" w14:textId="77777777" w:rsidTr="00CD78AD">
        <w:trPr>
          <w:gridBefore w:val="1"/>
          <w:wBefore w:w="4" w:type="pct"/>
          <w:trHeight w:val="227"/>
          <w:jc w:val="center"/>
        </w:trPr>
        <w:tc>
          <w:tcPr>
            <w:tcW w:w="316" w:type="pct"/>
          </w:tcPr>
          <w:p w14:paraId="06ADD6EC" w14:textId="77777777" w:rsidR="00B91414" w:rsidRPr="00BC3348" w:rsidRDefault="00B91414" w:rsidP="00B91414">
            <w:pPr>
              <w:tabs>
                <w:tab w:val="left" w:pos="0"/>
              </w:tabs>
              <w:spacing w:after="0" w:line="240" w:lineRule="auto"/>
              <w:rPr>
                <w:rFonts w:ascii="Times New Roman" w:eastAsia="Times New Roman" w:hAnsi="Times New Roman" w:cs="Times New Roman"/>
                <w:sz w:val="26"/>
                <w:szCs w:val="26"/>
                <w:lang w:eastAsia="ru-RU"/>
              </w:rPr>
            </w:pPr>
            <w:r w:rsidRPr="00BC3348">
              <w:rPr>
                <w:rFonts w:ascii="Times New Roman" w:eastAsia="Times New Roman" w:hAnsi="Times New Roman" w:cs="Times New Roman"/>
                <w:sz w:val="26"/>
                <w:szCs w:val="26"/>
                <w:lang w:eastAsia="ru-RU"/>
              </w:rPr>
              <w:t>1.4.</w:t>
            </w:r>
          </w:p>
        </w:tc>
        <w:tc>
          <w:tcPr>
            <w:tcW w:w="3779" w:type="pct"/>
          </w:tcPr>
          <w:p w14:paraId="561ACB50" w14:textId="77777777" w:rsidR="00B91414" w:rsidRPr="00BC3348" w:rsidRDefault="00B91414" w:rsidP="00B91414">
            <w:pPr>
              <w:spacing w:after="0" w:line="240" w:lineRule="auto"/>
              <w:rPr>
                <w:rFonts w:ascii="Times New Roman" w:eastAsia="Times New Roman" w:hAnsi="Times New Roman" w:cs="Times New Roman"/>
                <w:sz w:val="26"/>
                <w:szCs w:val="26"/>
                <w:lang w:eastAsia="ru-RU"/>
              </w:rPr>
            </w:pPr>
            <w:r w:rsidRPr="00BC3348">
              <w:rPr>
                <w:rFonts w:ascii="Times New Roman" w:eastAsia="Times New Roman" w:hAnsi="Times New Roman" w:cs="Times New Roman"/>
                <w:sz w:val="26"/>
                <w:szCs w:val="26"/>
                <w:lang w:eastAsia="ru-RU"/>
              </w:rPr>
              <w:t>Дополнительные виды обучения (</w:t>
            </w:r>
            <w:r w:rsidRPr="00BC3348">
              <w:rPr>
                <w:rFonts w:ascii="Times New Roman" w:eastAsia="Times New Roman" w:hAnsi="Times New Roman" w:cs="Times New Roman"/>
                <w:spacing w:val="-6"/>
                <w:sz w:val="26"/>
                <w:szCs w:val="26"/>
                <w:lang w:eastAsia="ru-RU"/>
              </w:rPr>
              <w:t>Физическая культура)</w:t>
            </w:r>
          </w:p>
        </w:tc>
        <w:tc>
          <w:tcPr>
            <w:tcW w:w="901" w:type="pct"/>
          </w:tcPr>
          <w:p w14:paraId="5CF6A303" w14:textId="77777777" w:rsidR="00B91414" w:rsidRPr="00BC3348" w:rsidRDefault="00B91414" w:rsidP="00B91414">
            <w:pPr>
              <w:spacing w:after="0" w:line="240" w:lineRule="auto"/>
              <w:jc w:val="center"/>
              <w:rPr>
                <w:rFonts w:ascii="Times New Roman" w:eastAsia="Times New Roman" w:hAnsi="Times New Roman" w:cs="Times New Roman"/>
                <w:sz w:val="26"/>
                <w:szCs w:val="26"/>
                <w:lang w:eastAsia="ru-RU"/>
              </w:rPr>
            </w:pPr>
          </w:p>
        </w:tc>
      </w:tr>
      <w:tr w:rsidR="00B91414" w:rsidRPr="00BC3348" w14:paraId="0BA41CA4" w14:textId="77777777" w:rsidTr="00CD78AD">
        <w:trPr>
          <w:gridBefore w:val="1"/>
          <w:wBefore w:w="4" w:type="pct"/>
          <w:trHeight w:val="227"/>
          <w:jc w:val="center"/>
        </w:trPr>
        <w:tc>
          <w:tcPr>
            <w:tcW w:w="316" w:type="pct"/>
          </w:tcPr>
          <w:p w14:paraId="1C972D1D" w14:textId="77777777" w:rsidR="00B91414" w:rsidRPr="00BC3348" w:rsidRDefault="00B91414" w:rsidP="00B91414">
            <w:pPr>
              <w:tabs>
                <w:tab w:val="left" w:pos="0"/>
              </w:tabs>
              <w:spacing w:after="0" w:line="240" w:lineRule="auto"/>
              <w:rPr>
                <w:rFonts w:ascii="Times New Roman" w:eastAsia="Times New Roman" w:hAnsi="Times New Roman" w:cs="Times New Roman"/>
                <w:b/>
                <w:sz w:val="26"/>
                <w:szCs w:val="26"/>
                <w:lang w:eastAsia="ru-RU"/>
              </w:rPr>
            </w:pPr>
            <w:r w:rsidRPr="00BC3348">
              <w:rPr>
                <w:rFonts w:ascii="Times New Roman" w:eastAsia="Times New Roman" w:hAnsi="Times New Roman" w:cs="Times New Roman"/>
                <w:b/>
                <w:sz w:val="26"/>
                <w:szCs w:val="26"/>
                <w:lang w:eastAsia="ru-RU"/>
              </w:rPr>
              <w:t>2.</w:t>
            </w:r>
          </w:p>
        </w:tc>
        <w:tc>
          <w:tcPr>
            <w:tcW w:w="3779" w:type="pct"/>
          </w:tcPr>
          <w:p w14:paraId="6EAA7498" w14:textId="77777777" w:rsidR="00B91414" w:rsidRPr="00BC3348" w:rsidRDefault="00B91414" w:rsidP="00B91414">
            <w:pPr>
              <w:spacing w:after="0" w:line="240" w:lineRule="auto"/>
              <w:rPr>
                <w:rFonts w:ascii="Times New Roman" w:eastAsia="Times New Roman" w:hAnsi="Times New Roman" w:cs="Times New Roman"/>
                <w:b/>
                <w:sz w:val="26"/>
                <w:szCs w:val="26"/>
                <w:lang w:eastAsia="ru-RU"/>
              </w:rPr>
            </w:pPr>
            <w:r w:rsidRPr="00BC3348">
              <w:rPr>
                <w:rFonts w:ascii="Times New Roman" w:eastAsia="Times New Roman" w:hAnsi="Times New Roman" w:cs="Times New Roman"/>
                <w:b/>
                <w:sz w:val="26"/>
                <w:szCs w:val="26"/>
                <w:lang w:eastAsia="ru-RU"/>
              </w:rPr>
              <w:t xml:space="preserve">Учебная практика </w:t>
            </w:r>
          </w:p>
        </w:tc>
        <w:tc>
          <w:tcPr>
            <w:tcW w:w="901" w:type="pct"/>
          </w:tcPr>
          <w:p w14:paraId="1C47DADD" w14:textId="77777777" w:rsidR="00B91414" w:rsidRPr="00BC3348" w:rsidRDefault="00B91414" w:rsidP="00B91414">
            <w:pPr>
              <w:spacing w:after="0" w:line="240" w:lineRule="auto"/>
              <w:jc w:val="center"/>
              <w:rPr>
                <w:rFonts w:ascii="Times New Roman" w:eastAsia="Times New Roman" w:hAnsi="Times New Roman" w:cs="Times New Roman"/>
                <w:b/>
                <w:sz w:val="26"/>
                <w:szCs w:val="26"/>
                <w:lang w:eastAsia="ru-RU"/>
              </w:rPr>
            </w:pPr>
            <w:r w:rsidRPr="00BC3348">
              <w:rPr>
                <w:rFonts w:ascii="Times New Roman" w:eastAsia="Times New Roman" w:hAnsi="Times New Roman" w:cs="Times New Roman"/>
                <w:b/>
                <w:sz w:val="26"/>
                <w:szCs w:val="26"/>
                <w:lang w:eastAsia="ru-RU"/>
              </w:rPr>
              <w:t>6-16</w:t>
            </w:r>
          </w:p>
        </w:tc>
      </w:tr>
      <w:tr w:rsidR="00B91414" w:rsidRPr="00BC3348" w14:paraId="59362467" w14:textId="77777777" w:rsidTr="00CD78AD">
        <w:trPr>
          <w:trHeight w:val="227"/>
          <w:jc w:val="center"/>
        </w:trPr>
        <w:tc>
          <w:tcPr>
            <w:tcW w:w="320" w:type="pct"/>
            <w:gridSpan w:val="2"/>
          </w:tcPr>
          <w:p w14:paraId="31EB7694" w14:textId="77777777" w:rsidR="00B91414" w:rsidRPr="00BC3348" w:rsidRDefault="00B91414" w:rsidP="00B91414">
            <w:pPr>
              <w:tabs>
                <w:tab w:val="left" w:pos="0"/>
              </w:tabs>
              <w:spacing w:after="0" w:line="240" w:lineRule="auto"/>
              <w:rPr>
                <w:rFonts w:ascii="Times New Roman" w:eastAsia="Times New Roman" w:hAnsi="Times New Roman" w:cs="Times New Roman"/>
                <w:b/>
                <w:sz w:val="26"/>
                <w:szCs w:val="26"/>
                <w:lang w:eastAsia="ru-RU"/>
              </w:rPr>
            </w:pPr>
            <w:r w:rsidRPr="00BC3348">
              <w:rPr>
                <w:rFonts w:ascii="Times New Roman" w:eastAsia="Times New Roman" w:hAnsi="Times New Roman" w:cs="Times New Roman"/>
                <w:b/>
                <w:sz w:val="26"/>
                <w:szCs w:val="26"/>
                <w:lang w:eastAsia="ru-RU"/>
              </w:rPr>
              <w:t>3.</w:t>
            </w:r>
          </w:p>
        </w:tc>
        <w:tc>
          <w:tcPr>
            <w:tcW w:w="3779" w:type="pct"/>
          </w:tcPr>
          <w:p w14:paraId="3130CBAE" w14:textId="77777777" w:rsidR="00B91414" w:rsidRPr="00BC3348" w:rsidRDefault="00B91414" w:rsidP="00B91414">
            <w:pPr>
              <w:spacing w:after="0" w:line="240" w:lineRule="auto"/>
              <w:rPr>
                <w:rFonts w:ascii="Times New Roman" w:eastAsia="Times New Roman" w:hAnsi="Times New Roman" w:cs="Times New Roman"/>
                <w:b/>
                <w:sz w:val="26"/>
                <w:szCs w:val="26"/>
                <w:lang w:eastAsia="ru-RU"/>
              </w:rPr>
            </w:pPr>
            <w:r w:rsidRPr="00BC3348">
              <w:rPr>
                <w:rFonts w:ascii="Times New Roman" w:eastAsia="Times New Roman" w:hAnsi="Times New Roman" w:cs="Times New Roman"/>
                <w:b/>
                <w:sz w:val="26"/>
                <w:szCs w:val="26"/>
                <w:lang w:eastAsia="ru-RU"/>
              </w:rPr>
              <w:t>Производственная практика</w:t>
            </w:r>
          </w:p>
        </w:tc>
        <w:tc>
          <w:tcPr>
            <w:tcW w:w="901" w:type="pct"/>
          </w:tcPr>
          <w:p w14:paraId="3802A9BA" w14:textId="77777777" w:rsidR="00B91414" w:rsidRPr="00BC3348" w:rsidRDefault="00B91414" w:rsidP="00B91414">
            <w:pPr>
              <w:spacing w:after="0" w:line="240" w:lineRule="auto"/>
              <w:jc w:val="center"/>
              <w:rPr>
                <w:rFonts w:ascii="Times New Roman" w:eastAsia="Times New Roman" w:hAnsi="Times New Roman" w:cs="Times New Roman"/>
                <w:b/>
                <w:sz w:val="26"/>
                <w:szCs w:val="26"/>
                <w:lang w:eastAsia="ru-RU"/>
              </w:rPr>
            </w:pPr>
            <w:r w:rsidRPr="00BC3348">
              <w:rPr>
                <w:rFonts w:ascii="Times New Roman" w:eastAsia="Times New Roman" w:hAnsi="Times New Roman" w:cs="Times New Roman"/>
                <w:b/>
                <w:sz w:val="26"/>
                <w:szCs w:val="26"/>
                <w:lang w:eastAsia="ru-RU"/>
              </w:rPr>
              <w:t>8-20</w:t>
            </w:r>
          </w:p>
        </w:tc>
      </w:tr>
      <w:tr w:rsidR="00B91414" w:rsidRPr="00BC3348" w14:paraId="27A2AEF1" w14:textId="77777777" w:rsidTr="00CD78AD">
        <w:trPr>
          <w:gridBefore w:val="1"/>
          <w:wBefore w:w="4" w:type="pct"/>
          <w:trHeight w:val="227"/>
          <w:jc w:val="center"/>
        </w:trPr>
        <w:tc>
          <w:tcPr>
            <w:tcW w:w="316" w:type="pct"/>
          </w:tcPr>
          <w:p w14:paraId="0D1F6979" w14:textId="77777777" w:rsidR="00B91414" w:rsidRPr="00BC3348" w:rsidRDefault="00B91414" w:rsidP="00B91414">
            <w:pPr>
              <w:tabs>
                <w:tab w:val="left" w:pos="0"/>
              </w:tabs>
              <w:spacing w:after="0" w:line="240" w:lineRule="auto"/>
              <w:rPr>
                <w:rFonts w:ascii="Times New Roman" w:eastAsia="Times New Roman" w:hAnsi="Times New Roman" w:cs="Times New Roman"/>
                <w:b/>
                <w:sz w:val="26"/>
                <w:szCs w:val="26"/>
                <w:lang w:eastAsia="ru-RU"/>
              </w:rPr>
            </w:pPr>
          </w:p>
        </w:tc>
        <w:tc>
          <w:tcPr>
            <w:tcW w:w="3779" w:type="pct"/>
          </w:tcPr>
          <w:p w14:paraId="091E0992" w14:textId="77777777" w:rsidR="00B91414" w:rsidRPr="00BC3348" w:rsidRDefault="00B91414" w:rsidP="00B91414">
            <w:pPr>
              <w:spacing w:after="0" w:line="240" w:lineRule="auto"/>
              <w:rPr>
                <w:rFonts w:ascii="Times New Roman" w:eastAsia="Times New Roman" w:hAnsi="Times New Roman" w:cs="Times New Roman"/>
                <w:b/>
                <w:sz w:val="26"/>
                <w:szCs w:val="26"/>
                <w:lang w:eastAsia="ru-RU"/>
              </w:rPr>
            </w:pPr>
            <w:r w:rsidRPr="00BC3348">
              <w:rPr>
                <w:rFonts w:ascii="Times New Roman" w:eastAsia="Times New Roman" w:hAnsi="Times New Roman" w:cs="Times New Roman"/>
                <w:b/>
                <w:sz w:val="26"/>
                <w:szCs w:val="26"/>
                <w:lang w:eastAsia="ru-RU"/>
              </w:rPr>
              <w:t>Всего</w:t>
            </w:r>
          </w:p>
        </w:tc>
        <w:tc>
          <w:tcPr>
            <w:tcW w:w="901" w:type="pct"/>
          </w:tcPr>
          <w:p w14:paraId="6061EBDF" w14:textId="77777777" w:rsidR="00B91414" w:rsidRPr="00BC3348" w:rsidRDefault="00B91414" w:rsidP="00B91414">
            <w:pPr>
              <w:spacing w:after="0" w:line="240" w:lineRule="auto"/>
              <w:jc w:val="center"/>
              <w:rPr>
                <w:rFonts w:ascii="Times New Roman" w:eastAsia="Times New Roman" w:hAnsi="Times New Roman" w:cs="Times New Roman"/>
                <w:b/>
                <w:sz w:val="26"/>
                <w:szCs w:val="26"/>
                <w:lang w:eastAsia="ru-RU"/>
              </w:rPr>
            </w:pPr>
            <w:r w:rsidRPr="00BC3348">
              <w:rPr>
                <w:rFonts w:ascii="Times New Roman" w:eastAsia="Times New Roman" w:hAnsi="Times New Roman" w:cs="Times New Roman"/>
                <w:b/>
                <w:sz w:val="26"/>
                <w:szCs w:val="26"/>
                <w:lang w:eastAsia="ru-RU"/>
              </w:rPr>
              <w:t>300</w:t>
            </w:r>
          </w:p>
        </w:tc>
      </w:tr>
    </w:tbl>
    <w:p w14:paraId="271E20BB" w14:textId="77777777" w:rsidR="00B91414" w:rsidRPr="00BC3348" w:rsidRDefault="00B91414" w:rsidP="00B91414">
      <w:pPr>
        <w:spacing w:after="0" w:line="240" w:lineRule="auto"/>
        <w:ind w:firstLine="709"/>
        <w:jc w:val="both"/>
        <w:rPr>
          <w:rFonts w:ascii="Times New Roman" w:eastAsia="Times New Roman" w:hAnsi="Times New Roman" w:cs="Times New Roman"/>
          <w:spacing w:val="-4"/>
          <w:sz w:val="30"/>
          <w:szCs w:val="30"/>
          <w:lang w:eastAsia="ru-RU"/>
        </w:rPr>
      </w:pPr>
      <w:r w:rsidRPr="00BC3348">
        <w:rPr>
          <w:rFonts w:ascii="Times New Roman" w:eastAsia="Times New Roman" w:hAnsi="Times New Roman" w:cs="Times New Roman"/>
          <w:spacing w:val="-4"/>
          <w:sz w:val="30"/>
          <w:szCs w:val="30"/>
          <w:lang w:eastAsia="ru-RU"/>
        </w:rPr>
        <w:t>22. Распределение тру</w:t>
      </w:r>
      <w:r w:rsidRPr="00CD78AD">
        <w:rPr>
          <w:rFonts w:ascii="Times New Roman" w:eastAsia="Times New Roman" w:hAnsi="Times New Roman" w:cs="Times New Roman"/>
          <w:spacing w:val="-4"/>
          <w:sz w:val="30"/>
          <w:szCs w:val="30"/>
          <w:lang w:eastAsia="ru-RU"/>
        </w:rPr>
        <w:t xml:space="preserve">доемкости между отдельными модулями и учебными дисциплинами государственного компонента, а также отдельными </w:t>
      </w:r>
      <w:r w:rsidRPr="00BC3348">
        <w:rPr>
          <w:rFonts w:ascii="Times New Roman" w:eastAsia="Times New Roman" w:hAnsi="Times New Roman" w:cs="Times New Roman"/>
          <w:spacing w:val="-4"/>
          <w:sz w:val="30"/>
          <w:szCs w:val="30"/>
          <w:lang w:eastAsia="ru-RU"/>
        </w:rPr>
        <w:t>видами учебных и производственных практик осуществляется учреждением высшего образования.</w:t>
      </w:r>
    </w:p>
    <w:p w14:paraId="49DA5CDB" w14:textId="77777777" w:rsidR="00B91414" w:rsidRPr="00BC3348" w:rsidRDefault="00B91414" w:rsidP="00B91414">
      <w:pPr>
        <w:spacing w:after="0" w:line="240" w:lineRule="auto"/>
        <w:ind w:firstLine="709"/>
        <w:jc w:val="both"/>
        <w:rPr>
          <w:rFonts w:ascii="Times New Roman" w:eastAsia="Times New Roman" w:hAnsi="Times New Roman" w:cs="Times New Roman"/>
          <w:spacing w:val="-4"/>
          <w:sz w:val="30"/>
          <w:szCs w:val="30"/>
          <w:lang w:eastAsia="ru-RU"/>
        </w:rPr>
      </w:pPr>
      <w:r w:rsidRPr="00BC3348">
        <w:rPr>
          <w:rFonts w:ascii="Times New Roman" w:eastAsia="Times New Roman" w:hAnsi="Times New Roman" w:cs="Times New Roman"/>
          <w:spacing w:val="-4"/>
          <w:sz w:val="30"/>
          <w:szCs w:val="30"/>
          <w:lang w:eastAsia="ru-RU"/>
        </w:rPr>
        <w:t xml:space="preserve">23. Наименования учебных и производственных практик определяются учреждением высшего образования с учетом особенностей профессиональной деятельности специалиста. </w:t>
      </w:r>
    </w:p>
    <w:p w14:paraId="59291CDE" w14:textId="77777777" w:rsidR="00B91414" w:rsidRPr="00BC3348" w:rsidRDefault="00B91414" w:rsidP="00B91414">
      <w:pPr>
        <w:spacing w:after="0" w:line="240" w:lineRule="auto"/>
        <w:ind w:firstLine="709"/>
        <w:jc w:val="both"/>
        <w:rPr>
          <w:rFonts w:ascii="Times New Roman" w:eastAsia="Times New Roman" w:hAnsi="Times New Roman" w:cs="Times New Roman"/>
          <w:spacing w:val="-4"/>
          <w:sz w:val="30"/>
          <w:szCs w:val="30"/>
          <w:lang w:eastAsia="ru-RU"/>
        </w:rPr>
      </w:pPr>
      <w:r w:rsidRPr="00BC3348">
        <w:rPr>
          <w:rFonts w:ascii="Times New Roman" w:eastAsia="Times New Roman" w:hAnsi="Times New Roman" w:cs="Times New Roman"/>
          <w:spacing w:val="-4"/>
          <w:sz w:val="30"/>
          <w:szCs w:val="30"/>
          <w:lang w:eastAsia="ru-RU"/>
        </w:rPr>
        <w:t>В учебном плане учреждения высшего образования по специальности необходимо предусмотреть прохождение учебной (ознакомительной) практики на первом курсе обучения.</w:t>
      </w:r>
    </w:p>
    <w:p w14:paraId="19454C4A" w14:textId="77777777" w:rsidR="00B91414" w:rsidRPr="00BC3348" w:rsidRDefault="00B91414" w:rsidP="00B91414">
      <w:pPr>
        <w:spacing w:after="0" w:line="240" w:lineRule="auto"/>
        <w:ind w:firstLine="709"/>
        <w:jc w:val="both"/>
        <w:rPr>
          <w:rFonts w:ascii="Times New Roman" w:eastAsia="Times New Roman" w:hAnsi="Times New Roman" w:cs="Times New Roman"/>
          <w:spacing w:val="-4"/>
          <w:sz w:val="30"/>
          <w:szCs w:val="30"/>
          <w:lang w:eastAsia="ru-RU"/>
        </w:rPr>
      </w:pPr>
      <w:r w:rsidRPr="00BC3348">
        <w:rPr>
          <w:rFonts w:ascii="Times New Roman" w:eastAsia="Times New Roman" w:hAnsi="Times New Roman" w:cs="Times New Roman"/>
          <w:spacing w:val="-4"/>
          <w:sz w:val="30"/>
          <w:szCs w:val="30"/>
          <w:lang w:eastAsia="ru-RU"/>
        </w:rPr>
        <w:t>24. Трудоемкость каждой учебной дисциплины должна составлять не менее трех зачетных единиц. Соответственно, трудоемкость каждого модуля должна составлять не менее шести зачетных единиц.</w:t>
      </w:r>
    </w:p>
    <w:p w14:paraId="128C6BFB" w14:textId="77777777" w:rsidR="00B91414" w:rsidRPr="00BC3348" w:rsidRDefault="00B91414" w:rsidP="00B91414">
      <w:pPr>
        <w:tabs>
          <w:tab w:val="left" w:pos="1276"/>
        </w:tabs>
        <w:spacing w:after="0" w:line="240" w:lineRule="auto"/>
        <w:ind w:firstLine="709"/>
        <w:jc w:val="both"/>
        <w:rPr>
          <w:rFonts w:ascii="Times New Roman" w:eastAsia="Times New Roman" w:hAnsi="Times New Roman" w:cs="Times New Roman"/>
          <w:spacing w:val="-4"/>
          <w:sz w:val="30"/>
          <w:szCs w:val="30"/>
          <w:lang w:eastAsia="ru-RU"/>
        </w:rPr>
      </w:pPr>
      <w:r w:rsidRPr="00BC3348">
        <w:rPr>
          <w:rFonts w:ascii="Times New Roman" w:eastAsia="Times New Roman" w:hAnsi="Times New Roman" w:cs="Times New Roman"/>
          <w:spacing w:val="-4"/>
          <w:sz w:val="30"/>
          <w:szCs w:val="30"/>
          <w:lang w:eastAsia="ru-RU"/>
        </w:rPr>
        <w:t>25. При разработке учебного плана учреждения высшего образования по специальности рекомендуется предусматривать в рамках компонента учреждения высшего образования модули и учебные дисциплины по выбору обучающегося в объеме не менее 15 процентов от общего объема теоретического обучения.</w:t>
      </w:r>
    </w:p>
    <w:p w14:paraId="30173F65" w14:textId="77777777" w:rsidR="00B91414" w:rsidRPr="00BC3348" w:rsidRDefault="00B91414" w:rsidP="00B91414">
      <w:pPr>
        <w:spacing w:after="0" w:line="240" w:lineRule="auto"/>
        <w:ind w:firstLine="709"/>
        <w:jc w:val="both"/>
        <w:rPr>
          <w:rFonts w:ascii="Times New Roman" w:eastAsia="Times New Roman" w:hAnsi="Times New Roman" w:cs="Times New Roman"/>
          <w:spacing w:val="-4"/>
          <w:sz w:val="30"/>
          <w:szCs w:val="30"/>
          <w:lang w:eastAsia="ru-RU"/>
        </w:rPr>
      </w:pPr>
      <w:r w:rsidRPr="00BC3348">
        <w:rPr>
          <w:rFonts w:ascii="Times New Roman" w:eastAsia="Times New Roman" w:hAnsi="Times New Roman" w:cs="Times New Roman"/>
          <w:spacing w:val="-4"/>
          <w:sz w:val="30"/>
          <w:szCs w:val="30"/>
          <w:lang w:eastAsia="ru-RU"/>
        </w:rPr>
        <w:t>26. Коды УК и БПК, формирование которых обеспечивают модули и учебные дисциплины государственного компонента, указаны в таблице 2.</w:t>
      </w:r>
    </w:p>
    <w:p w14:paraId="06E7DCE9" w14:textId="77777777" w:rsidR="00B91414" w:rsidRPr="00BC3348" w:rsidRDefault="00B91414" w:rsidP="00B91414">
      <w:pPr>
        <w:spacing w:after="0" w:line="240" w:lineRule="auto"/>
        <w:ind w:firstLine="709"/>
        <w:jc w:val="right"/>
        <w:rPr>
          <w:rFonts w:ascii="Times New Roman" w:eastAsia="Times New Roman" w:hAnsi="Times New Roman" w:cs="Times New Roman"/>
          <w:sz w:val="30"/>
          <w:szCs w:val="30"/>
          <w:lang w:eastAsia="ru-RU"/>
        </w:rPr>
      </w:pPr>
      <w:r w:rsidRPr="00BC3348">
        <w:rPr>
          <w:rFonts w:ascii="Times New Roman" w:eastAsia="Times New Roman" w:hAnsi="Times New Roman" w:cs="Times New Roman"/>
          <w:sz w:val="30"/>
          <w:szCs w:val="30"/>
          <w:lang w:eastAsia="ru-RU"/>
        </w:rPr>
        <w:t xml:space="preserve">Таблица 2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484"/>
        <w:gridCol w:w="6803"/>
        <w:gridCol w:w="2465"/>
      </w:tblGrid>
      <w:tr w:rsidR="00B91414" w:rsidRPr="00BC3348" w14:paraId="1B9412D1" w14:textId="77777777" w:rsidTr="00B83576">
        <w:trPr>
          <w:cantSplit/>
          <w:trHeight w:val="543"/>
          <w:jc w:val="center"/>
        </w:trPr>
        <w:tc>
          <w:tcPr>
            <w:tcW w:w="248" w:type="pct"/>
          </w:tcPr>
          <w:p w14:paraId="08129A9C" w14:textId="77777777" w:rsidR="00B91414" w:rsidRPr="00BC3348" w:rsidRDefault="00B91414" w:rsidP="00B83576">
            <w:pPr>
              <w:spacing w:after="0" w:line="240" w:lineRule="auto"/>
              <w:jc w:val="center"/>
              <w:rPr>
                <w:rFonts w:ascii="Times New Roman" w:eastAsia="Times New Roman" w:hAnsi="Times New Roman" w:cs="Times New Roman"/>
                <w:sz w:val="26"/>
                <w:szCs w:val="26"/>
                <w:lang w:eastAsia="ru-RU"/>
              </w:rPr>
            </w:pPr>
            <w:r w:rsidRPr="00BC3348">
              <w:rPr>
                <w:rFonts w:ascii="Times New Roman" w:eastAsia="Times New Roman" w:hAnsi="Times New Roman" w:cs="Times New Roman"/>
                <w:sz w:val="26"/>
                <w:szCs w:val="26"/>
                <w:lang w:eastAsia="ru-RU"/>
              </w:rPr>
              <w:t>№ п/п</w:t>
            </w:r>
          </w:p>
        </w:tc>
        <w:tc>
          <w:tcPr>
            <w:tcW w:w="3488" w:type="pct"/>
          </w:tcPr>
          <w:p w14:paraId="4CC1FC7B" w14:textId="77777777" w:rsidR="00B91414" w:rsidRPr="00BC3348" w:rsidRDefault="00B91414" w:rsidP="00B83576">
            <w:pPr>
              <w:spacing w:after="0" w:line="240" w:lineRule="auto"/>
              <w:jc w:val="center"/>
              <w:rPr>
                <w:rFonts w:ascii="Times New Roman" w:eastAsia="Times New Roman" w:hAnsi="Times New Roman" w:cs="Times New Roman"/>
                <w:sz w:val="26"/>
                <w:szCs w:val="26"/>
                <w:lang w:eastAsia="ru-RU"/>
              </w:rPr>
            </w:pPr>
            <w:r w:rsidRPr="00BC3348">
              <w:rPr>
                <w:rFonts w:ascii="Times New Roman" w:eastAsia="Times New Roman" w:hAnsi="Times New Roman" w:cs="Times New Roman"/>
                <w:sz w:val="26"/>
                <w:szCs w:val="26"/>
                <w:lang w:eastAsia="ru-RU"/>
              </w:rPr>
              <w:t>Наименование модулей, учебных дисциплин</w:t>
            </w:r>
          </w:p>
        </w:tc>
        <w:tc>
          <w:tcPr>
            <w:tcW w:w="1264" w:type="pct"/>
          </w:tcPr>
          <w:p w14:paraId="48FFE229" w14:textId="77777777" w:rsidR="00B91414" w:rsidRPr="00BC3348" w:rsidRDefault="00B91414" w:rsidP="00B83576">
            <w:pPr>
              <w:spacing w:after="0" w:line="240" w:lineRule="auto"/>
              <w:jc w:val="center"/>
              <w:rPr>
                <w:rFonts w:ascii="Times New Roman" w:eastAsia="Times New Roman" w:hAnsi="Times New Roman" w:cs="Times New Roman"/>
                <w:sz w:val="26"/>
                <w:szCs w:val="26"/>
                <w:lang w:eastAsia="ru-RU"/>
              </w:rPr>
            </w:pPr>
            <w:r w:rsidRPr="00BC3348">
              <w:rPr>
                <w:rFonts w:ascii="Times New Roman" w:eastAsia="Times New Roman" w:hAnsi="Times New Roman" w:cs="Times New Roman"/>
                <w:spacing w:val="-2"/>
                <w:sz w:val="26"/>
                <w:szCs w:val="26"/>
                <w:lang w:eastAsia="ru-RU"/>
              </w:rPr>
              <w:t>Коды формируемых компетенций</w:t>
            </w:r>
          </w:p>
        </w:tc>
      </w:tr>
      <w:tr w:rsidR="00B91414" w:rsidRPr="00BC3348" w14:paraId="440DAE1B" w14:textId="77777777" w:rsidTr="00CD78AD">
        <w:trPr>
          <w:trHeight w:val="242"/>
          <w:jc w:val="center"/>
        </w:trPr>
        <w:tc>
          <w:tcPr>
            <w:tcW w:w="248" w:type="pct"/>
          </w:tcPr>
          <w:p w14:paraId="1AA2A030" w14:textId="77777777" w:rsidR="00B91414" w:rsidRPr="00BC3348" w:rsidRDefault="00B91414" w:rsidP="00B91414">
            <w:pPr>
              <w:spacing w:after="0" w:line="240" w:lineRule="auto"/>
              <w:rPr>
                <w:rFonts w:ascii="Times New Roman" w:eastAsia="Times New Roman" w:hAnsi="Times New Roman" w:cs="Times New Roman"/>
                <w:b/>
                <w:spacing w:val="-6"/>
                <w:sz w:val="26"/>
                <w:szCs w:val="26"/>
                <w:lang w:eastAsia="ru-RU"/>
              </w:rPr>
            </w:pPr>
            <w:r w:rsidRPr="00BC3348">
              <w:rPr>
                <w:rFonts w:ascii="Times New Roman" w:eastAsia="Times New Roman" w:hAnsi="Times New Roman" w:cs="Times New Roman"/>
                <w:b/>
                <w:spacing w:val="-6"/>
                <w:sz w:val="26"/>
                <w:szCs w:val="26"/>
                <w:lang w:eastAsia="ru-RU"/>
              </w:rPr>
              <w:t>1.</w:t>
            </w:r>
          </w:p>
        </w:tc>
        <w:tc>
          <w:tcPr>
            <w:tcW w:w="3488" w:type="pct"/>
          </w:tcPr>
          <w:p w14:paraId="6BE8171E" w14:textId="77777777" w:rsidR="00B91414" w:rsidRPr="00BC3348" w:rsidRDefault="00B91414" w:rsidP="00B91414">
            <w:pPr>
              <w:spacing w:after="0" w:line="240" w:lineRule="auto"/>
              <w:rPr>
                <w:rFonts w:ascii="Times New Roman" w:eastAsia="Times New Roman" w:hAnsi="Times New Roman" w:cs="Times New Roman"/>
                <w:b/>
                <w:spacing w:val="-6"/>
                <w:sz w:val="26"/>
                <w:szCs w:val="26"/>
                <w:lang w:eastAsia="ru-RU"/>
              </w:rPr>
            </w:pPr>
            <w:r w:rsidRPr="00BC3348">
              <w:rPr>
                <w:rFonts w:ascii="Times New Roman" w:eastAsia="Times New Roman" w:hAnsi="Times New Roman" w:cs="Times New Roman"/>
                <w:b/>
                <w:spacing w:val="-6"/>
                <w:sz w:val="26"/>
                <w:szCs w:val="26"/>
                <w:lang w:eastAsia="ru-RU"/>
              </w:rPr>
              <w:t xml:space="preserve">Социально-гуманитарный модуль </w:t>
            </w:r>
          </w:p>
        </w:tc>
        <w:tc>
          <w:tcPr>
            <w:tcW w:w="1264" w:type="pct"/>
            <w:vAlign w:val="bottom"/>
          </w:tcPr>
          <w:p w14:paraId="41CBD741" w14:textId="77777777" w:rsidR="00B91414" w:rsidRPr="00BC3348" w:rsidRDefault="00B91414" w:rsidP="00B91414">
            <w:pPr>
              <w:spacing w:after="0" w:line="240" w:lineRule="auto"/>
              <w:rPr>
                <w:rFonts w:ascii="Times New Roman" w:eastAsia="Times New Roman" w:hAnsi="Times New Roman" w:cs="Times New Roman"/>
                <w:spacing w:val="-6"/>
                <w:sz w:val="26"/>
                <w:szCs w:val="26"/>
                <w:lang w:eastAsia="ru-RU"/>
              </w:rPr>
            </w:pPr>
          </w:p>
        </w:tc>
      </w:tr>
      <w:tr w:rsidR="00B91414" w:rsidRPr="00BC3348" w14:paraId="1A5EE000" w14:textId="77777777" w:rsidTr="00CD78AD">
        <w:trPr>
          <w:trHeight w:val="242"/>
          <w:jc w:val="center"/>
        </w:trPr>
        <w:tc>
          <w:tcPr>
            <w:tcW w:w="248" w:type="pct"/>
          </w:tcPr>
          <w:p w14:paraId="5BDD2550" w14:textId="77777777" w:rsidR="00B91414" w:rsidRPr="00BC3348" w:rsidRDefault="00B91414" w:rsidP="00B91414">
            <w:pPr>
              <w:spacing w:after="0" w:line="240" w:lineRule="auto"/>
              <w:rPr>
                <w:rFonts w:ascii="Times New Roman" w:eastAsia="Times New Roman" w:hAnsi="Times New Roman" w:cs="Times New Roman"/>
                <w:spacing w:val="-6"/>
                <w:sz w:val="26"/>
                <w:szCs w:val="26"/>
                <w:lang w:eastAsia="ru-RU"/>
              </w:rPr>
            </w:pPr>
            <w:r w:rsidRPr="00BC3348">
              <w:rPr>
                <w:rFonts w:ascii="Times New Roman" w:eastAsia="Times New Roman" w:hAnsi="Times New Roman" w:cs="Times New Roman"/>
                <w:spacing w:val="-6"/>
                <w:sz w:val="26"/>
                <w:szCs w:val="26"/>
                <w:lang w:eastAsia="ru-RU"/>
              </w:rPr>
              <w:t>1.1.</w:t>
            </w:r>
          </w:p>
        </w:tc>
        <w:tc>
          <w:tcPr>
            <w:tcW w:w="3488" w:type="pct"/>
          </w:tcPr>
          <w:p w14:paraId="4DED504B" w14:textId="77777777" w:rsidR="00B91414" w:rsidRPr="00BC3348" w:rsidRDefault="00B91414" w:rsidP="00B91414">
            <w:pPr>
              <w:spacing w:after="0" w:line="240" w:lineRule="auto"/>
              <w:rPr>
                <w:rFonts w:ascii="Times New Roman" w:eastAsia="Times New Roman" w:hAnsi="Times New Roman" w:cs="Times New Roman"/>
                <w:spacing w:val="-6"/>
                <w:sz w:val="26"/>
                <w:szCs w:val="26"/>
                <w:lang w:eastAsia="ru-RU"/>
              </w:rPr>
            </w:pPr>
            <w:r w:rsidRPr="00BC3348">
              <w:rPr>
                <w:rFonts w:ascii="Times New Roman" w:eastAsia="Times New Roman" w:hAnsi="Times New Roman" w:cs="Times New Roman"/>
                <w:spacing w:val="-6"/>
                <w:sz w:val="26"/>
                <w:szCs w:val="26"/>
                <w:lang w:eastAsia="ru-RU"/>
              </w:rPr>
              <w:t>История</w:t>
            </w:r>
          </w:p>
        </w:tc>
        <w:tc>
          <w:tcPr>
            <w:tcW w:w="1264" w:type="pct"/>
          </w:tcPr>
          <w:p w14:paraId="242E2C1B" w14:textId="77777777" w:rsidR="00B91414" w:rsidRPr="00BC3348" w:rsidRDefault="00B91414" w:rsidP="00B91414">
            <w:pPr>
              <w:spacing w:after="0" w:line="240" w:lineRule="auto"/>
              <w:jc w:val="center"/>
              <w:rPr>
                <w:rFonts w:ascii="Times New Roman" w:eastAsia="Times New Roman" w:hAnsi="Times New Roman" w:cs="Times New Roman"/>
                <w:spacing w:val="-6"/>
                <w:sz w:val="26"/>
                <w:szCs w:val="26"/>
                <w:lang w:eastAsia="ru-RU"/>
              </w:rPr>
            </w:pPr>
            <w:r w:rsidRPr="00BC3348">
              <w:rPr>
                <w:rFonts w:ascii="Times New Roman" w:eastAsia="Times New Roman" w:hAnsi="Times New Roman" w:cs="Times New Roman"/>
                <w:spacing w:val="-6"/>
                <w:sz w:val="26"/>
                <w:szCs w:val="26"/>
                <w:lang w:eastAsia="ru-RU"/>
              </w:rPr>
              <w:t>УК-9</w:t>
            </w:r>
          </w:p>
        </w:tc>
      </w:tr>
      <w:tr w:rsidR="00B91414" w:rsidRPr="00BC3348" w14:paraId="5A81CF1A" w14:textId="77777777" w:rsidTr="00CD78AD">
        <w:trPr>
          <w:trHeight w:val="242"/>
          <w:jc w:val="center"/>
        </w:trPr>
        <w:tc>
          <w:tcPr>
            <w:tcW w:w="248" w:type="pct"/>
          </w:tcPr>
          <w:p w14:paraId="44C431D2" w14:textId="77777777" w:rsidR="00B91414" w:rsidRPr="00BC3348" w:rsidRDefault="00B91414" w:rsidP="00B91414">
            <w:pPr>
              <w:spacing w:after="0" w:line="240" w:lineRule="auto"/>
              <w:rPr>
                <w:rFonts w:ascii="Times New Roman" w:eastAsia="Times New Roman" w:hAnsi="Times New Roman" w:cs="Times New Roman"/>
                <w:spacing w:val="-6"/>
                <w:sz w:val="26"/>
                <w:szCs w:val="26"/>
                <w:lang w:eastAsia="ru-RU"/>
              </w:rPr>
            </w:pPr>
            <w:r w:rsidRPr="00BC3348">
              <w:rPr>
                <w:rFonts w:ascii="Times New Roman" w:eastAsia="Times New Roman" w:hAnsi="Times New Roman" w:cs="Times New Roman"/>
                <w:spacing w:val="-6"/>
                <w:sz w:val="26"/>
                <w:szCs w:val="26"/>
                <w:lang w:eastAsia="ru-RU"/>
              </w:rPr>
              <w:t>1.2.</w:t>
            </w:r>
          </w:p>
        </w:tc>
        <w:tc>
          <w:tcPr>
            <w:tcW w:w="3488" w:type="pct"/>
          </w:tcPr>
          <w:p w14:paraId="35B82C9E" w14:textId="77777777" w:rsidR="00B91414" w:rsidRPr="00BC3348" w:rsidRDefault="00B91414" w:rsidP="00B91414">
            <w:pPr>
              <w:spacing w:after="0" w:line="240" w:lineRule="auto"/>
              <w:rPr>
                <w:rFonts w:ascii="Times New Roman" w:eastAsia="Times New Roman" w:hAnsi="Times New Roman" w:cs="Times New Roman"/>
                <w:spacing w:val="-6"/>
                <w:sz w:val="26"/>
                <w:szCs w:val="26"/>
                <w:lang w:eastAsia="ru-RU"/>
              </w:rPr>
            </w:pPr>
            <w:r w:rsidRPr="00BC3348">
              <w:rPr>
                <w:rFonts w:ascii="Times New Roman" w:eastAsia="Times New Roman" w:hAnsi="Times New Roman" w:cs="Times New Roman"/>
                <w:spacing w:val="-6"/>
                <w:sz w:val="26"/>
                <w:szCs w:val="26"/>
                <w:lang w:eastAsia="ru-RU"/>
              </w:rPr>
              <w:t>Политология</w:t>
            </w:r>
          </w:p>
        </w:tc>
        <w:tc>
          <w:tcPr>
            <w:tcW w:w="1264" w:type="pct"/>
          </w:tcPr>
          <w:p w14:paraId="75946F61" w14:textId="77777777" w:rsidR="00B91414" w:rsidRPr="00BC3348" w:rsidRDefault="00B91414" w:rsidP="00B91414">
            <w:pPr>
              <w:spacing w:after="0" w:line="240" w:lineRule="auto"/>
              <w:jc w:val="center"/>
              <w:rPr>
                <w:rFonts w:ascii="Times New Roman" w:eastAsia="Times New Roman" w:hAnsi="Times New Roman" w:cs="Times New Roman"/>
                <w:spacing w:val="-6"/>
                <w:sz w:val="26"/>
                <w:szCs w:val="26"/>
                <w:lang w:eastAsia="ru-RU"/>
              </w:rPr>
            </w:pPr>
            <w:r w:rsidRPr="00BC3348">
              <w:rPr>
                <w:rFonts w:ascii="Times New Roman" w:eastAsia="Times New Roman" w:hAnsi="Times New Roman" w:cs="Times New Roman"/>
                <w:spacing w:val="-6"/>
                <w:sz w:val="26"/>
                <w:szCs w:val="26"/>
                <w:lang w:eastAsia="ru-RU"/>
              </w:rPr>
              <w:t>УК-7</w:t>
            </w:r>
          </w:p>
        </w:tc>
      </w:tr>
      <w:tr w:rsidR="00B91414" w:rsidRPr="00BC3348" w14:paraId="0A214E7A" w14:textId="77777777" w:rsidTr="00CD78AD">
        <w:trPr>
          <w:trHeight w:val="242"/>
          <w:jc w:val="center"/>
        </w:trPr>
        <w:tc>
          <w:tcPr>
            <w:tcW w:w="248" w:type="pct"/>
          </w:tcPr>
          <w:p w14:paraId="40F303D1" w14:textId="77777777" w:rsidR="00B91414" w:rsidRPr="00BC3348" w:rsidRDefault="00B91414" w:rsidP="00B91414">
            <w:pPr>
              <w:spacing w:after="0" w:line="240" w:lineRule="auto"/>
              <w:rPr>
                <w:rFonts w:ascii="Times New Roman" w:eastAsia="Times New Roman" w:hAnsi="Times New Roman" w:cs="Times New Roman"/>
                <w:spacing w:val="-6"/>
                <w:sz w:val="26"/>
                <w:szCs w:val="26"/>
                <w:lang w:eastAsia="ru-RU"/>
              </w:rPr>
            </w:pPr>
            <w:r w:rsidRPr="00BC3348">
              <w:rPr>
                <w:rFonts w:ascii="Times New Roman" w:eastAsia="Times New Roman" w:hAnsi="Times New Roman" w:cs="Times New Roman"/>
                <w:spacing w:val="-6"/>
                <w:sz w:val="26"/>
                <w:szCs w:val="26"/>
                <w:lang w:eastAsia="ru-RU"/>
              </w:rPr>
              <w:t>1.3.</w:t>
            </w:r>
          </w:p>
        </w:tc>
        <w:tc>
          <w:tcPr>
            <w:tcW w:w="3488" w:type="pct"/>
          </w:tcPr>
          <w:p w14:paraId="45E64DEE" w14:textId="77777777" w:rsidR="00B91414" w:rsidRPr="00BC3348" w:rsidRDefault="00B91414" w:rsidP="00B91414">
            <w:pPr>
              <w:spacing w:after="0" w:line="240" w:lineRule="auto"/>
              <w:rPr>
                <w:rFonts w:ascii="Times New Roman" w:eastAsia="Times New Roman" w:hAnsi="Times New Roman" w:cs="Times New Roman"/>
                <w:spacing w:val="-6"/>
                <w:sz w:val="26"/>
                <w:szCs w:val="26"/>
                <w:lang w:eastAsia="ru-RU"/>
              </w:rPr>
            </w:pPr>
            <w:r w:rsidRPr="00BC3348">
              <w:rPr>
                <w:rFonts w:ascii="Times New Roman" w:eastAsia="Times New Roman" w:hAnsi="Times New Roman" w:cs="Times New Roman"/>
                <w:spacing w:val="-6"/>
                <w:sz w:val="26"/>
                <w:szCs w:val="26"/>
                <w:lang w:eastAsia="ru-RU"/>
              </w:rPr>
              <w:t>Экономика</w:t>
            </w:r>
          </w:p>
        </w:tc>
        <w:tc>
          <w:tcPr>
            <w:tcW w:w="1264" w:type="pct"/>
          </w:tcPr>
          <w:p w14:paraId="2F48779B" w14:textId="77777777" w:rsidR="00B91414" w:rsidRPr="00BC3348" w:rsidRDefault="00B91414" w:rsidP="00B91414">
            <w:pPr>
              <w:spacing w:after="0" w:line="240" w:lineRule="auto"/>
              <w:jc w:val="center"/>
              <w:rPr>
                <w:rFonts w:ascii="Times New Roman" w:eastAsia="Times New Roman" w:hAnsi="Times New Roman" w:cs="Times New Roman"/>
                <w:spacing w:val="-6"/>
                <w:sz w:val="26"/>
                <w:szCs w:val="26"/>
                <w:lang w:eastAsia="ru-RU"/>
              </w:rPr>
            </w:pPr>
            <w:r w:rsidRPr="00BC3348">
              <w:rPr>
                <w:rFonts w:ascii="Times New Roman" w:eastAsia="Times New Roman" w:hAnsi="Times New Roman" w:cs="Times New Roman"/>
                <w:spacing w:val="-6"/>
                <w:sz w:val="26"/>
                <w:szCs w:val="26"/>
                <w:lang w:eastAsia="ru-RU"/>
              </w:rPr>
              <w:t>УК-4, 10</w:t>
            </w:r>
          </w:p>
        </w:tc>
      </w:tr>
      <w:tr w:rsidR="00B91414" w:rsidRPr="00BC3348" w14:paraId="1876A467" w14:textId="77777777" w:rsidTr="00CD78AD">
        <w:trPr>
          <w:trHeight w:val="242"/>
          <w:jc w:val="center"/>
        </w:trPr>
        <w:tc>
          <w:tcPr>
            <w:tcW w:w="248" w:type="pct"/>
          </w:tcPr>
          <w:p w14:paraId="3ACC57A4" w14:textId="77777777" w:rsidR="00B91414" w:rsidRPr="00BC3348" w:rsidRDefault="00B91414" w:rsidP="00B91414">
            <w:pPr>
              <w:spacing w:after="0" w:line="240" w:lineRule="auto"/>
              <w:rPr>
                <w:rFonts w:ascii="Times New Roman" w:eastAsia="Times New Roman" w:hAnsi="Times New Roman" w:cs="Times New Roman"/>
                <w:spacing w:val="-6"/>
                <w:sz w:val="26"/>
                <w:szCs w:val="26"/>
                <w:lang w:eastAsia="ru-RU"/>
              </w:rPr>
            </w:pPr>
            <w:r w:rsidRPr="00BC3348">
              <w:rPr>
                <w:rFonts w:ascii="Times New Roman" w:eastAsia="Times New Roman" w:hAnsi="Times New Roman" w:cs="Times New Roman"/>
                <w:spacing w:val="-6"/>
                <w:sz w:val="26"/>
                <w:szCs w:val="26"/>
                <w:lang w:eastAsia="ru-RU"/>
              </w:rPr>
              <w:t>1.4.</w:t>
            </w:r>
          </w:p>
        </w:tc>
        <w:tc>
          <w:tcPr>
            <w:tcW w:w="3488" w:type="pct"/>
          </w:tcPr>
          <w:p w14:paraId="4C4B06B2" w14:textId="77777777" w:rsidR="00B91414" w:rsidRPr="00BC3348" w:rsidRDefault="00B91414" w:rsidP="00B91414">
            <w:pPr>
              <w:spacing w:after="0" w:line="240" w:lineRule="auto"/>
              <w:rPr>
                <w:rFonts w:ascii="Times New Roman" w:eastAsia="Times New Roman" w:hAnsi="Times New Roman" w:cs="Times New Roman"/>
                <w:spacing w:val="-6"/>
                <w:sz w:val="26"/>
                <w:szCs w:val="26"/>
                <w:lang w:eastAsia="ru-RU"/>
              </w:rPr>
            </w:pPr>
            <w:r w:rsidRPr="00BC3348">
              <w:rPr>
                <w:rFonts w:ascii="Times New Roman" w:eastAsia="Times New Roman" w:hAnsi="Times New Roman" w:cs="Times New Roman"/>
                <w:spacing w:val="-6"/>
                <w:sz w:val="26"/>
                <w:szCs w:val="26"/>
                <w:lang w:eastAsia="ru-RU"/>
              </w:rPr>
              <w:t>Философия</w:t>
            </w:r>
          </w:p>
        </w:tc>
        <w:tc>
          <w:tcPr>
            <w:tcW w:w="1264" w:type="pct"/>
          </w:tcPr>
          <w:p w14:paraId="754CA584" w14:textId="77777777" w:rsidR="00B91414" w:rsidRPr="00BC3348" w:rsidRDefault="00B91414" w:rsidP="00B91414">
            <w:pPr>
              <w:spacing w:after="0" w:line="240" w:lineRule="auto"/>
              <w:jc w:val="center"/>
              <w:rPr>
                <w:rFonts w:ascii="Times New Roman" w:eastAsia="Times New Roman" w:hAnsi="Times New Roman" w:cs="Times New Roman"/>
                <w:spacing w:val="-6"/>
                <w:sz w:val="26"/>
                <w:szCs w:val="26"/>
                <w:lang w:eastAsia="ru-RU"/>
              </w:rPr>
            </w:pPr>
            <w:r w:rsidRPr="00BC3348">
              <w:rPr>
                <w:rFonts w:ascii="Times New Roman" w:eastAsia="Times New Roman" w:hAnsi="Times New Roman" w:cs="Times New Roman"/>
                <w:spacing w:val="-6"/>
                <w:sz w:val="26"/>
                <w:szCs w:val="26"/>
                <w:lang w:eastAsia="ru-RU"/>
              </w:rPr>
              <w:t>УК-8</w:t>
            </w:r>
          </w:p>
        </w:tc>
      </w:tr>
      <w:tr w:rsidR="00B91414" w:rsidRPr="00BC3348" w14:paraId="3150278D" w14:textId="77777777" w:rsidTr="00CD78AD">
        <w:trPr>
          <w:trHeight w:val="308"/>
          <w:jc w:val="center"/>
        </w:trPr>
        <w:tc>
          <w:tcPr>
            <w:tcW w:w="248" w:type="pct"/>
          </w:tcPr>
          <w:p w14:paraId="1A8DC92E" w14:textId="77777777" w:rsidR="00B91414" w:rsidRPr="00BC3348" w:rsidRDefault="00B91414" w:rsidP="00B91414">
            <w:pPr>
              <w:spacing w:after="0" w:line="240" w:lineRule="auto"/>
              <w:rPr>
                <w:rFonts w:ascii="Times New Roman" w:eastAsia="Times New Roman" w:hAnsi="Times New Roman" w:cs="Times New Roman"/>
                <w:b/>
                <w:spacing w:val="-6"/>
                <w:sz w:val="26"/>
                <w:szCs w:val="26"/>
                <w:lang w:eastAsia="ru-RU"/>
              </w:rPr>
            </w:pPr>
            <w:r w:rsidRPr="00BC3348">
              <w:rPr>
                <w:rFonts w:ascii="Times New Roman" w:eastAsia="Times New Roman" w:hAnsi="Times New Roman" w:cs="Times New Roman"/>
                <w:b/>
                <w:spacing w:val="-6"/>
                <w:sz w:val="26"/>
                <w:szCs w:val="26"/>
                <w:lang w:eastAsia="ru-RU"/>
              </w:rPr>
              <w:t>2.</w:t>
            </w:r>
          </w:p>
        </w:tc>
        <w:tc>
          <w:tcPr>
            <w:tcW w:w="3488" w:type="pct"/>
          </w:tcPr>
          <w:p w14:paraId="4C6BA14F" w14:textId="77777777" w:rsidR="00B91414" w:rsidRPr="00BC3348" w:rsidRDefault="00B91414" w:rsidP="00B91414">
            <w:pPr>
              <w:spacing w:after="0" w:line="240" w:lineRule="auto"/>
              <w:rPr>
                <w:rFonts w:ascii="Times New Roman" w:eastAsia="Times New Roman" w:hAnsi="Times New Roman" w:cs="Times New Roman"/>
                <w:b/>
                <w:spacing w:val="-6"/>
                <w:sz w:val="26"/>
                <w:szCs w:val="26"/>
                <w:lang w:eastAsia="ru-RU"/>
              </w:rPr>
            </w:pPr>
            <w:r w:rsidRPr="00BC3348">
              <w:rPr>
                <w:rFonts w:ascii="Times New Roman" w:eastAsia="Times New Roman" w:hAnsi="Times New Roman" w:cs="Times New Roman"/>
                <w:b/>
                <w:spacing w:val="-6"/>
                <w:sz w:val="26"/>
                <w:szCs w:val="26"/>
                <w:lang w:eastAsia="ru-RU"/>
              </w:rPr>
              <w:t>Лингвистический модуль</w:t>
            </w:r>
          </w:p>
        </w:tc>
        <w:tc>
          <w:tcPr>
            <w:tcW w:w="1264" w:type="pct"/>
          </w:tcPr>
          <w:p w14:paraId="581824FF" w14:textId="77777777" w:rsidR="00B91414" w:rsidRPr="00BC3348" w:rsidRDefault="00B91414" w:rsidP="00B91414">
            <w:pPr>
              <w:spacing w:after="0" w:line="240" w:lineRule="auto"/>
              <w:jc w:val="center"/>
              <w:rPr>
                <w:rFonts w:ascii="Times New Roman" w:eastAsia="Times New Roman" w:hAnsi="Times New Roman" w:cs="Times New Roman"/>
                <w:spacing w:val="-6"/>
                <w:sz w:val="26"/>
                <w:szCs w:val="26"/>
                <w:lang w:eastAsia="ru-RU"/>
              </w:rPr>
            </w:pPr>
            <w:r w:rsidRPr="00BC3348">
              <w:rPr>
                <w:rFonts w:ascii="Times New Roman" w:eastAsia="Times New Roman" w:hAnsi="Times New Roman" w:cs="Times New Roman"/>
                <w:spacing w:val="-6"/>
                <w:sz w:val="26"/>
                <w:szCs w:val="26"/>
                <w:lang w:eastAsia="ru-RU"/>
              </w:rPr>
              <w:t>УК-3</w:t>
            </w:r>
          </w:p>
        </w:tc>
      </w:tr>
      <w:tr w:rsidR="00B91414" w:rsidRPr="00BC3348" w14:paraId="6D776A3E" w14:textId="77777777" w:rsidTr="00CD78AD">
        <w:trPr>
          <w:trHeight w:val="308"/>
          <w:jc w:val="center"/>
        </w:trPr>
        <w:tc>
          <w:tcPr>
            <w:tcW w:w="248" w:type="pct"/>
          </w:tcPr>
          <w:p w14:paraId="6B0A08B0" w14:textId="77777777" w:rsidR="00B91414" w:rsidRPr="00BC3348" w:rsidRDefault="00B91414" w:rsidP="00B91414">
            <w:pPr>
              <w:spacing w:after="0" w:line="240" w:lineRule="auto"/>
              <w:rPr>
                <w:rFonts w:ascii="Times New Roman" w:eastAsia="Times New Roman" w:hAnsi="Times New Roman" w:cs="Times New Roman"/>
                <w:b/>
                <w:spacing w:val="-6"/>
                <w:sz w:val="26"/>
                <w:szCs w:val="26"/>
                <w:lang w:eastAsia="ru-RU"/>
              </w:rPr>
            </w:pPr>
            <w:r w:rsidRPr="00BC3348">
              <w:rPr>
                <w:rFonts w:ascii="Times New Roman" w:eastAsia="Times New Roman" w:hAnsi="Times New Roman" w:cs="Times New Roman"/>
                <w:b/>
                <w:spacing w:val="-6"/>
                <w:sz w:val="26"/>
                <w:szCs w:val="26"/>
                <w:lang w:eastAsia="ru-RU"/>
              </w:rPr>
              <w:t>3.</w:t>
            </w:r>
          </w:p>
        </w:tc>
        <w:tc>
          <w:tcPr>
            <w:tcW w:w="3488" w:type="pct"/>
          </w:tcPr>
          <w:p w14:paraId="7AFC382D" w14:textId="77777777" w:rsidR="00B91414" w:rsidRPr="00BC3348" w:rsidRDefault="00B91414" w:rsidP="00B91414">
            <w:pPr>
              <w:spacing w:after="0" w:line="240" w:lineRule="auto"/>
              <w:rPr>
                <w:rFonts w:ascii="Times New Roman" w:eastAsia="Times New Roman" w:hAnsi="Times New Roman" w:cs="Times New Roman"/>
                <w:b/>
                <w:spacing w:val="-6"/>
                <w:sz w:val="26"/>
                <w:szCs w:val="26"/>
                <w:lang w:eastAsia="ru-RU"/>
              </w:rPr>
            </w:pPr>
            <w:r w:rsidRPr="00BC3348">
              <w:rPr>
                <w:rFonts w:ascii="Times New Roman" w:eastAsia="Times New Roman" w:hAnsi="Times New Roman" w:cs="Times New Roman"/>
                <w:b/>
                <w:spacing w:val="-6"/>
                <w:sz w:val="26"/>
                <w:szCs w:val="26"/>
                <w:lang w:eastAsia="ru-RU"/>
              </w:rPr>
              <w:t>Безопасность жизнедеятельности человека</w:t>
            </w:r>
          </w:p>
        </w:tc>
        <w:tc>
          <w:tcPr>
            <w:tcW w:w="1264" w:type="pct"/>
          </w:tcPr>
          <w:p w14:paraId="39041A72" w14:textId="77777777" w:rsidR="00B91414" w:rsidRPr="00BC3348" w:rsidRDefault="00B91414" w:rsidP="00B91414">
            <w:pPr>
              <w:spacing w:after="0" w:line="240" w:lineRule="auto"/>
              <w:jc w:val="center"/>
              <w:rPr>
                <w:rFonts w:ascii="Times New Roman" w:eastAsia="Times New Roman" w:hAnsi="Times New Roman" w:cs="Times New Roman"/>
                <w:spacing w:val="-6"/>
                <w:sz w:val="26"/>
                <w:szCs w:val="26"/>
                <w:lang w:eastAsia="ru-RU"/>
              </w:rPr>
            </w:pPr>
            <w:r w:rsidRPr="00BC3348">
              <w:rPr>
                <w:rFonts w:ascii="Times New Roman" w:eastAsia="Times New Roman" w:hAnsi="Times New Roman" w:cs="Times New Roman"/>
                <w:spacing w:val="-6"/>
                <w:sz w:val="26"/>
                <w:szCs w:val="26"/>
                <w:lang w:eastAsia="ru-RU"/>
              </w:rPr>
              <w:t>БПК-7</w:t>
            </w:r>
          </w:p>
        </w:tc>
      </w:tr>
      <w:tr w:rsidR="00B91414" w:rsidRPr="00BC3348" w14:paraId="5F7DA3F9" w14:textId="77777777" w:rsidTr="00CD78AD">
        <w:trPr>
          <w:trHeight w:val="308"/>
          <w:jc w:val="center"/>
        </w:trPr>
        <w:tc>
          <w:tcPr>
            <w:tcW w:w="248" w:type="pct"/>
          </w:tcPr>
          <w:p w14:paraId="1933BCC5" w14:textId="77777777" w:rsidR="00B91414" w:rsidRPr="00BC3348" w:rsidRDefault="00B91414" w:rsidP="00B91414">
            <w:pPr>
              <w:spacing w:after="0" w:line="240" w:lineRule="auto"/>
              <w:rPr>
                <w:rFonts w:ascii="Times New Roman" w:eastAsia="Times New Roman" w:hAnsi="Times New Roman" w:cs="Times New Roman"/>
                <w:b/>
                <w:spacing w:val="-6"/>
                <w:sz w:val="26"/>
                <w:szCs w:val="26"/>
                <w:lang w:eastAsia="ru-RU"/>
              </w:rPr>
            </w:pPr>
            <w:r w:rsidRPr="00BC3348">
              <w:rPr>
                <w:rFonts w:ascii="Times New Roman" w:eastAsia="Times New Roman" w:hAnsi="Times New Roman" w:cs="Times New Roman"/>
                <w:b/>
                <w:spacing w:val="-6"/>
                <w:sz w:val="26"/>
                <w:szCs w:val="26"/>
                <w:lang w:eastAsia="ru-RU"/>
              </w:rPr>
              <w:t>4.</w:t>
            </w:r>
          </w:p>
        </w:tc>
        <w:tc>
          <w:tcPr>
            <w:tcW w:w="3488" w:type="pct"/>
          </w:tcPr>
          <w:p w14:paraId="70DD88F0" w14:textId="77777777" w:rsidR="00B91414" w:rsidRPr="00BC3348" w:rsidRDefault="00B91414" w:rsidP="00B91414">
            <w:pPr>
              <w:spacing w:after="0" w:line="240" w:lineRule="auto"/>
              <w:rPr>
                <w:rFonts w:ascii="Times New Roman" w:eastAsia="Times New Roman" w:hAnsi="Times New Roman" w:cs="Times New Roman"/>
                <w:b/>
                <w:spacing w:val="-6"/>
                <w:sz w:val="26"/>
                <w:szCs w:val="26"/>
                <w:lang w:eastAsia="ru-RU"/>
              </w:rPr>
            </w:pPr>
            <w:r w:rsidRPr="00BC3348">
              <w:rPr>
                <w:rFonts w:ascii="Times New Roman" w:eastAsia="Times New Roman" w:hAnsi="Times New Roman" w:cs="Times New Roman"/>
                <w:b/>
                <w:spacing w:val="-6"/>
                <w:sz w:val="26"/>
                <w:szCs w:val="26"/>
                <w:lang w:eastAsia="ru-RU"/>
              </w:rPr>
              <w:t>Психолого-педагогический модуль</w:t>
            </w:r>
          </w:p>
        </w:tc>
        <w:tc>
          <w:tcPr>
            <w:tcW w:w="1264" w:type="pct"/>
          </w:tcPr>
          <w:p w14:paraId="7DDB41F1" w14:textId="77777777" w:rsidR="00B91414" w:rsidRPr="00BC3348" w:rsidRDefault="00B91414" w:rsidP="00B91414">
            <w:pPr>
              <w:spacing w:after="0" w:line="240" w:lineRule="auto"/>
              <w:jc w:val="center"/>
              <w:rPr>
                <w:rFonts w:ascii="Times New Roman" w:eastAsia="Times New Roman" w:hAnsi="Times New Roman" w:cs="Times New Roman"/>
                <w:spacing w:val="-6"/>
                <w:sz w:val="26"/>
                <w:szCs w:val="26"/>
                <w:lang w:eastAsia="ru-RU"/>
              </w:rPr>
            </w:pPr>
            <w:r w:rsidRPr="00BC3348">
              <w:rPr>
                <w:rFonts w:ascii="Times New Roman" w:eastAsia="Times New Roman" w:hAnsi="Times New Roman" w:cs="Times New Roman"/>
                <w:spacing w:val="-6"/>
                <w:sz w:val="26"/>
                <w:szCs w:val="26"/>
                <w:lang w:eastAsia="ru-RU"/>
              </w:rPr>
              <w:t>УК-1, 2; БПК-1-3</w:t>
            </w:r>
          </w:p>
        </w:tc>
      </w:tr>
      <w:tr w:rsidR="00B91414" w:rsidRPr="00BC3348" w14:paraId="210FBD09" w14:textId="77777777" w:rsidTr="00CD78AD">
        <w:trPr>
          <w:trHeight w:val="308"/>
          <w:jc w:val="center"/>
        </w:trPr>
        <w:tc>
          <w:tcPr>
            <w:tcW w:w="248" w:type="pct"/>
          </w:tcPr>
          <w:p w14:paraId="7208772C" w14:textId="77777777" w:rsidR="00B91414" w:rsidRPr="00BC3348" w:rsidRDefault="00B91414" w:rsidP="00B91414">
            <w:pPr>
              <w:spacing w:after="0" w:line="240" w:lineRule="auto"/>
              <w:rPr>
                <w:rFonts w:ascii="Times New Roman" w:eastAsia="Times New Roman" w:hAnsi="Times New Roman" w:cs="Times New Roman"/>
                <w:spacing w:val="-6"/>
                <w:sz w:val="26"/>
                <w:szCs w:val="26"/>
                <w:lang w:eastAsia="ru-RU"/>
              </w:rPr>
            </w:pPr>
            <w:r w:rsidRPr="00BC3348">
              <w:rPr>
                <w:rFonts w:ascii="Times New Roman" w:eastAsia="Times New Roman" w:hAnsi="Times New Roman" w:cs="Times New Roman"/>
                <w:spacing w:val="-6"/>
                <w:sz w:val="26"/>
                <w:szCs w:val="26"/>
                <w:lang w:eastAsia="ru-RU"/>
              </w:rPr>
              <w:t>5.</w:t>
            </w:r>
          </w:p>
        </w:tc>
        <w:tc>
          <w:tcPr>
            <w:tcW w:w="3488" w:type="pct"/>
          </w:tcPr>
          <w:p w14:paraId="49D0CC85" w14:textId="77777777" w:rsidR="00B91414" w:rsidRPr="00BC3348" w:rsidRDefault="00B91414" w:rsidP="00B91414">
            <w:pPr>
              <w:spacing w:after="0" w:line="240" w:lineRule="auto"/>
              <w:rPr>
                <w:rFonts w:ascii="Times New Roman" w:eastAsia="Times New Roman" w:hAnsi="Times New Roman" w:cs="Times New Roman"/>
                <w:spacing w:val="-6"/>
                <w:sz w:val="26"/>
                <w:szCs w:val="26"/>
                <w:lang w:eastAsia="ru-RU"/>
              </w:rPr>
            </w:pPr>
            <w:r w:rsidRPr="00BC3348">
              <w:rPr>
                <w:rFonts w:ascii="Times New Roman" w:eastAsia="Times New Roman" w:hAnsi="Times New Roman" w:cs="Times New Roman"/>
                <w:spacing w:val="-6"/>
                <w:sz w:val="26"/>
                <w:szCs w:val="26"/>
                <w:lang w:eastAsia="ru-RU"/>
              </w:rPr>
              <w:t>Специальный инструмент</w:t>
            </w:r>
          </w:p>
        </w:tc>
        <w:tc>
          <w:tcPr>
            <w:tcW w:w="1264" w:type="pct"/>
          </w:tcPr>
          <w:p w14:paraId="6A42D5C4" w14:textId="77777777" w:rsidR="00B91414" w:rsidRPr="00BC3348" w:rsidRDefault="00B91414" w:rsidP="00B91414">
            <w:pPr>
              <w:spacing w:after="0" w:line="240" w:lineRule="auto"/>
              <w:jc w:val="center"/>
              <w:rPr>
                <w:rFonts w:ascii="Times New Roman" w:eastAsia="Times New Roman" w:hAnsi="Times New Roman" w:cs="Times New Roman"/>
                <w:spacing w:val="-6"/>
                <w:sz w:val="26"/>
                <w:szCs w:val="26"/>
                <w:lang w:eastAsia="ru-RU"/>
              </w:rPr>
            </w:pPr>
            <w:r w:rsidRPr="00BC3348">
              <w:rPr>
                <w:rFonts w:ascii="Times New Roman" w:eastAsia="Times New Roman" w:hAnsi="Times New Roman" w:cs="Times New Roman"/>
                <w:spacing w:val="-6"/>
                <w:sz w:val="26"/>
                <w:szCs w:val="26"/>
                <w:lang w:eastAsia="ru-RU"/>
              </w:rPr>
              <w:t>УК-5, 6; БПК-4, 6</w:t>
            </w:r>
          </w:p>
        </w:tc>
      </w:tr>
      <w:tr w:rsidR="00B91414" w:rsidRPr="00BC3348" w14:paraId="4B546000" w14:textId="77777777" w:rsidTr="00CD78AD">
        <w:trPr>
          <w:trHeight w:val="308"/>
          <w:jc w:val="center"/>
        </w:trPr>
        <w:tc>
          <w:tcPr>
            <w:tcW w:w="248" w:type="pct"/>
          </w:tcPr>
          <w:p w14:paraId="73D3CD45" w14:textId="77777777" w:rsidR="00B91414" w:rsidRPr="00BC3348" w:rsidRDefault="00B91414" w:rsidP="00B91414">
            <w:pPr>
              <w:spacing w:after="0" w:line="240" w:lineRule="auto"/>
              <w:rPr>
                <w:rFonts w:ascii="Times New Roman" w:eastAsia="Times New Roman" w:hAnsi="Times New Roman" w:cs="Times New Roman"/>
                <w:b/>
                <w:spacing w:val="-6"/>
                <w:sz w:val="26"/>
                <w:szCs w:val="26"/>
                <w:lang w:eastAsia="ru-RU"/>
              </w:rPr>
            </w:pPr>
            <w:r w:rsidRPr="00BC3348">
              <w:rPr>
                <w:rFonts w:ascii="Times New Roman" w:eastAsia="Times New Roman" w:hAnsi="Times New Roman" w:cs="Times New Roman"/>
                <w:b/>
                <w:spacing w:val="-6"/>
                <w:sz w:val="26"/>
                <w:szCs w:val="26"/>
                <w:lang w:eastAsia="ru-RU"/>
              </w:rPr>
              <w:t>6.</w:t>
            </w:r>
          </w:p>
        </w:tc>
        <w:tc>
          <w:tcPr>
            <w:tcW w:w="3488" w:type="pct"/>
          </w:tcPr>
          <w:p w14:paraId="1F76C974" w14:textId="77777777" w:rsidR="00B91414" w:rsidRPr="00BC3348" w:rsidRDefault="00B91414" w:rsidP="00B91414">
            <w:pPr>
              <w:spacing w:after="0" w:line="240" w:lineRule="auto"/>
              <w:rPr>
                <w:rFonts w:ascii="Times New Roman" w:eastAsia="Times New Roman" w:hAnsi="Times New Roman" w:cs="Times New Roman"/>
                <w:b/>
                <w:spacing w:val="-6"/>
                <w:sz w:val="26"/>
                <w:szCs w:val="26"/>
                <w:lang w:eastAsia="ru-RU"/>
              </w:rPr>
            </w:pPr>
            <w:r w:rsidRPr="00BC3348">
              <w:rPr>
                <w:rFonts w:ascii="Times New Roman" w:eastAsia="Times New Roman" w:hAnsi="Times New Roman" w:cs="Times New Roman"/>
                <w:b/>
                <w:spacing w:val="-6"/>
                <w:sz w:val="26"/>
                <w:szCs w:val="26"/>
                <w:lang w:eastAsia="ru-RU"/>
              </w:rPr>
              <w:t>Инструментальное исполнительство</w:t>
            </w:r>
          </w:p>
        </w:tc>
        <w:tc>
          <w:tcPr>
            <w:tcW w:w="1264" w:type="pct"/>
          </w:tcPr>
          <w:p w14:paraId="2B1B2482" w14:textId="77777777" w:rsidR="00B91414" w:rsidRPr="00BC3348" w:rsidRDefault="00B91414" w:rsidP="00B91414">
            <w:pPr>
              <w:spacing w:after="0" w:line="240" w:lineRule="auto"/>
              <w:jc w:val="center"/>
              <w:rPr>
                <w:rFonts w:ascii="Times New Roman" w:eastAsia="Times New Roman" w:hAnsi="Times New Roman" w:cs="Times New Roman"/>
                <w:spacing w:val="-6"/>
                <w:sz w:val="26"/>
                <w:szCs w:val="26"/>
                <w:lang w:eastAsia="ru-RU"/>
              </w:rPr>
            </w:pPr>
            <w:r w:rsidRPr="00BC3348">
              <w:rPr>
                <w:rFonts w:ascii="Times New Roman" w:eastAsia="Times New Roman" w:hAnsi="Times New Roman" w:cs="Times New Roman"/>
                <w:spacing w:val="-6"/>
                <w:sz w:val="26"/>
                <w:szCs w:val="26"/>
                <w:lang w:eastAsia="ru-RU"/>
              </w:rPr>
              <w:t>УК-5, 6; БПК-4, 6</w:t>
            </w:r>
          </w:p>
        </w:tc>
      </w:tr>
      <w:tr w:rsidR="00B91414" w:rsidRPr="00BC3348" w14:paraId="371E20EE" w14:textId="77777777" w:rsidTr="00CD78AD">
        <w:trPr>
          <w:trHeight w:val="308"/>
          <w:jc w:val="center"/>
        </w:trPr>
        <w:tc>
          <w:tcPr>
            <w:tcW w:w="248" w:type="pct"/>
          </w:tcPr>
          <w:p w14:paraId="7EF3B27E" w14:textId="77777777" w:rsidR="00B91414" w:rsidRPr="00BC3348" w:rsidRDefault="00B91414" w:rsidP="00B91414">
            <w:pPr>
              <w:spacing w:after="0" w:line="240" w:lineRule="auto"/>
              <w:rPr>
                <w:rFonts w:ascii="Times New Roman" w:eastAsia="Times New Roman" w:hAnsi="Times New Roman" w:cs="Times New Roman"/>
                <w:b/>
                <w:spacing w:val="-6"/>
                <w:sz w:val="26"/>
                <w:szCs w:val="26"/>
                <w:lang w:eastAsia="ru-RU"/>
              </w:rPr>
            </w:pPr>
            <w:r w:rsidRPr="00BC3348">
              <w:rPr>
                <w:rFonts w:ascii="Times New Roman" w:eastAsia="Times New Roman" w:hAnsi="Times New Roman" w:cs="Times New Roman"/>
                <w:b/>
                <w:spacing w:val="-6"/>
                <w:sz w:val="26"/>
                <w:szCs w:val="26"/>
                <w:lang w:eastAsia="ru-RU"/>
              </w:rPr>
              <w:t>7.</w:t>
            </w:r>
          </w:p>
        </w:tc>
        <w:tc>
          <w:tcPr>
            <w:tcW w:w="3488" w:type="pct"/>
          </w:tcPr>
          <w:p w14:paraId="66138B73" w14:textId="77777777" w:rsidR="00B91414" w:rsidRPr="00BC3348" w:rsidRDefault="00B91414" w:rsidP="00B91414">
            <w:pPr>
              <w:spacing w:after="0" w:line="240" w:lineRule="auto"/>
              <w:rPr>
                <w:rFonts w:ascii="Times New Roman" w:eastAsia="Times New Roman" w:hAnsi="Times New Roman" w:cs="Times New Roman"/>
                <w:b/>
                <w:spacing w:val="-6"/>
                <w:sz w:val="26"/>
                <w:szCs w:val="26"/>
                <w:lang w:eastAsia="ru-RU"/>
              </w:rPr>
            </w:pPr>
            <w:r w:rsidRPr="00BC3348">
              <w:rPr>
                <w:rFonts w:ascii="Times New Roman" w:eastAsia="Times New Roman" w:hAnsi="Times New Roman" w:cs="Times New Roman"/>
                <w:b/>
                <w:spacing w:val="-6"/>
                <w:sz w:val="26"/>
                <w:szCs w:val="26"/>
                <w:lang w:eastAsia="ru-RU"/>
              </w:rPr>
              <w:t>Теория музыки и сольфеджио</w:t>
            </w:r>
          </w:p>
        </w:tc>
        <w:tc>
          <w:tcPr>
            <w:tcW w:w="1264" w:type="pct"/>
          </w:tcPr>
          <w:p w14:paraId="16D9A866" w14:textId="77777777" w:rsidR="00B91414" w:rsidRPr="00BC3348" w:rsidRDefault="00B91414" w:rsidP="00B91414">
            <w:pPr>
              <w:spacing w:after="0" w:line="240" w:lineRule="auto"/>
              <w:jc w:val="center"/>
              <w:rPr>
                <w:rFonts w:ascii="Times New Roman" w:eastAsia="Times New Roman" w:hAnsi="Times New Roman" w:cs="Times New Roman"/>
                <w:spacing w:val="-6"/>
                <w:sz w:val="26"/>
                <w:szCs w:val="26"/>
                <w:lang w:eastAsia="ru-RU"/>
              </w:rPr>
            </w:pPr>
            <w:r w:rsidRPr="00BC3348">
              <w:rPr>
                <w:rFonts w:ascii="Times New Roman" w:eastAsia="Times New Roman" w:hAnsi="Times New Roman" w:cs="Times New Roman"/>
                <w:spacing w:val="-6"/>
                <w:sz w:val="26"/>
                <w:szCs w:val="26"/>
                <w:lang w:eastAsia="ru-RU"/>
              </w:rPr>
              <w:t>УК-1; БПК-5</w:t>
            </w:r>
          </w:p>
        </w:tc>
      </w:tr>
      <w:tr w:rsidR="00B91414" w:rsidRPr="00BC3348" w14:paraId="18C79295" w14:textId="77777777" w:rsidTr="00CD78AD">
        <w:trPr>
          <w:trHeight w:val="308"/>
          <w:jc w:val="center"/>
        </w:trPr>
        <w:tc>
          <w:tcPr>
            <w:tcW w:w="248" w:type="pct"/>
          </w:tcPr>
          <w:p w14:paraId="19E21611" w14:textId="77777777" w:rsidR="00B91414" w:rsidRPr="00BC3348" w:rsidRDefault="00B91414" w:rsidP="00B91414">
            <w:pPr>
              <w:spacing w:after="0" w:line="240" w:lineRule="auto"/>
              <w:rPr>
                <w:rFonts w:ascii="Times New Roman" w:eastAsia="Times New Roman" w:hAnsi="Times New Roman" w:cs="Times New Roman"/>
                <w:b/>
                <w:spacing w:val="-6"/>
                <w:sz w:val="26"/>
                <w:szCs w:val="26"/>
                <w:lang w:eastAsia="ru-RU"/>
              </w:rPr>
            </w:pPr>
            <w:r w:rsidRPr="00BC3348">
              <w:rPr>
                <w:rFonts w:ascii="Times New Roman" w:eastAsia="Times New Roman" w:hAnsi="Times New Roman" w:cs="Times New Roman"/>
                <w:b/>
                <w:spacing w:val="-6"/>
                <w:sz w:val="26"/>
                <w:szCs w:val="26"/>
                <w:lang w:eastAsia="ru-RU"/>
              </w:rPr>
              <w:t>8.</w:t>
            </w:r>
          </w:p>
        </w:tc>
        <w:tc>
          <w:tcPr>
            <w:tcW w:w="3488" w:type="pct"/>
          </w:tcPr>
          <w:p w14:paraId="11754838" w14:textId="77777777" w:rsidR="00B91414" w:rsidRPr="00BC3348" w:rsidRDefault="00B91414" w:rsidP="00B91414">
            <w:pPr>
              <w:spacing w:after="0" w:line="240" w:lineRule="auto"/>
              <w:rPr>
                <w:rFonts w:ascii="Times New Roman" w:eastAsia="Times New Roman" w:hAnsi="Times New Roman" w:cs="Times New Roman"/>
                <w:b/>
                <w:spacing w:val="-6"/>
                <w:sz w:val="26"/>
                <w:szCs w:val="26"/>
                <w:lang w:eastAsia="ru-RU"/>
              </w:rPr>
            </w:pPr>
            <w:r w:rsidRPr="00BC3348">
              <w:rPr>
                <w:rFonts w:ascii="Times New Roman" w:eastAsia="Times New Roman" w:hAnsi="Times New Roman" w:cs="Times New Roman"/>
                <w:b/>
                <w:spacing w:val="-6"/>
                <w:sz w:val="26"/>
                <w:szCs w:val="26"/>
                <w:lang w:eastAsia="ru-RU"/>
              </w:rPr>
              <w:t>Дополнительные виды обучения</w:t>
            </w:r>
          </w:p>
        </w:tc>
        <w:tc>
          <w:tcPr>
            <w:tcW w:w="1264" w:type="pct"/>
          </w:tcPr>
          <w:p w14:paraId="5B604F1A" w14:textId="77777777" w:rsidR="00B91414" w:rsidRPr="00BC3348" w:rsidRDefault="00B91414" w:rsidP="00B91414">
            <w:pPr>
              <w:spacing w:after="0" w:line="240" w:lineRule="auto"/>
              <w:jc w:val="center"/>
              <w:rPr>
                <w:rFonts w:ascii="Times New Roman" w:eastAsia="Times New Roman" w:hAnsi="Times New Roman" w:cs="Times New Roman"/>
                <w:spacing w:val="-6"/>
                <w:sz w:val="26"/>
                <w:szCs w:val="26"/>
                <w:lang w:eastAsia="ru-RU"/>
              </w:rPr>
            </w:pPr>
          </w:p>
        </w:tc>
      </w:tr>
      <w:tr w:rsidR="00B91414" w:rsidRPr="00B91414" w14:paraId="088E9356" w14:textId="77777777" w:rsidTr="00CD78AD">
        <w:trPr>
          <w:trHeight w:val="308"/>
          <w:jc w:val="center"/>
        </w:trPr>
        <w:tc>
          <w:tcPr>
            <w:tcW w:w="248" w:type="pct"/>
          </w:tcPr>
          <w:p w14:paraId="3B4F1474" w14:textId="77777777" w:rsidR="00B91414" w:rsidRPr="00BC3348" w:rsidRDefault="00B91414" w:rsidP="00B91414">
            <w:pPr>
              <w:spacing w:after="0" w:line="240" w:lineRule="auto"/>
              <w:rPr>
                <w:rFonts w:ascii="Times New Roman" w:eastAsia="Times New Roman" w:hAnsi="Times New Roman" w:cs="Times New Roman"/>
                <w:spacing w:val="-6"/>
                <w:sz w:val="26"/>
                <w:szCs w:val="26"/>
                <w:lang w:eastAsia="ru-RU"/>
              </w:rPr>
            </w:pPr>
            <w:r w:rsidRPr="00BC3348">
              <w:rPr>
                <w:rFonts w:ascii="Times New Roman" w:eastAsia="Times New Roman" w:hAnsi="Times New Roman" w:cs="Times New Roman"/>
                <w:spacing w:val="-6"/>
                <w:sz w:val="26"/>
                <w:szCs w:val="26"/>
                <w:lang w:eastAsia="ru-RU"/>
              </w:rPr>
              <w:t>8.1.</w:t>
            </w:r>
          </w:p>
        </w:tc>
        <w:tc>
          <w:tcPr>
            <w:tcW w:w="3488" w:type="pct"/>
          </w:tcPr>
          <w:p w14:paraId="63D07410" w14:textId="77777777" w:rsidR="00B91414" w:rsidRPr="00BC3348" w:rsidRDefault="00B91414" w:rsidP="00B91414">
            <w:pPr>
              <w:spacing w:after="0" w:line="240" w:lineRule="auto"/>
              <w:rPr>
                <w:rFonts w:ascii="Times New Roman" w:eastAsia="Times New Roman" w:hAnsi="Times New Roman" w:cs="Times New Roman"/>
                <w:spacing w:val="-6"/>
                <w:sz w:val="26"/>
                <w:szCs w:val="26"/>
                <w:lang w:eastAsia="ru-RU"/>
              </w:rPr>
            </w:pPr>
            <w:r w:rsidRPr="00BC3348">
              <w:rPr>
                <w:rFonts w:ascii="Times New Roman" w:eastAsia="Times New Roman" w:hAnsi="Times New Roman" w:cs="Times New Roman"/>
                <w:spacing w:val="-6"/>
                <w:sz w:val="26"/>
                <w:szCs w:val="26"/>
                <w:lang w:eastAsia="ru-RU"/>
              </w:rPr>
              <w:t>Физическая культура</w:t>
            </w:r>
          </w:p>
        </w:tc>
        <w:tc>
          <w:tcPr>
            <w:tcW w:w="1264" w:type="pct"/>
          </w:tcPr>
          <w:p w14:paraId="4F01866B" w14:textId="77777777" w:rsidR="00B91414" w:rsidRPr="00B91414" w:rsidRDefault="00B91414" w:rsidP="00B91414">
            <w:pPr>
              <w:spacing w:after="0" w:line="240" w:lineRule="auto"/>
              <w:jc w:val="center"/>
              <w:rPr>
                <w:rFonts w:ascii="Times New Roman" w:eastAsia="Times New Roman" w:hAnsi="Times New Roman" w:cs="Times New Roman"/>
                <w:spacing w:val="-6"/>
                <w:sz w:val="26"/>
                <w:szCs w:val="26"/>
                <w:lang w:eastAsia="ru-RU"/>
              </w:rPr>
            </w:pPr>
            <w:r w:rsidRPr="00BC3348">
              <w:rPr>
                <w:rFonts w:ascii="Times New Roman" w:eastAsia="Times New Roman" w:hAnsi="Times New Roman" w:cs="Times New Roman"/>
                <w:spacing w:val="-6"/>
                <w:sz w:val="26"/>
                <w:szCs w:val="26"/>
                <w:lang w:eastAsia="ru-RU"/>
              </w:rPr>
              <w:t>УК-11</w:t>
            </w:r>
          </w:p>
        </w:tc>
      </w:tr>
    </w:tbl>
    <w:p w14:paraId="60B70343" w14:textId="77777777" w:rsidR="00B91414" w:rsidRPr="00BC3348" w:rsidRDefault="00B91414" w:rsidP="00B91414">
      <w:pPr>
        <w:spacing w:after="0" w:line="240" w:lineRule="auto"/>
        <w:ind w:firstLine="709"/>
        <w:jc w:val="both"/>
        <w:rPr>
          <w:rFonts w:ascii="Times New Roman" w:eastAsia="Times New Roman" w:hAnsi="Times New Roman" w:cs="Times New Roman"/>
          <w:color w:val="000000" w:themeColor="text1"/>
          <w:spacing w:val="-2"/>
          <w:sz w:val="30"/>
          <w:szCs w:val="30"/>
          <w:lang w:eastAsia="ru-RU"/>
        </w:rPr>
      </w:pPr>
      <w:r w:rsidRPr="00BC3348">
        <w:rPr>
          <w:rFonts w:ascii="Times New Roman" w:eastAsia="Times New Roman" w:hAnsi="Times New Roman" w:cs="Times New Roman"/>
          <w:color w:val="000000" w:themeColor="text1"/>
          <w:sz w:val="30"/>
          <w:szCs w:val="30"/>
          <w:lang w:eastAsia="ru-RU"/>
        </w:rPr>
        <w:t xml:space="preserve">27. Результаты обучения по модулям и учебным дисциплинам государственного компонента </w:t>
      </w:r>
      <w:r w:rsidRPr="00BC3348">
        <w:rPr>
          <w:rFonts w:ascii="Times New Roman" w:eastAsia="Times New Roman" w:hAnsi="Times New Roman" w:cs="Times New Roman"/>
          <w:color w:val="000000" w:themeColor="text1"/>
          <w:spacing w:val="-2"/>
          <w:sz w:val="30"/>
          <w:szCs w:val="30"/>
          <w:lang w:eastAsia="ru-RU"/>
        </w:rPr>
        <w:t>(знать, уметь, владеть) определяются учебными программами.</w:t>
      </w:r>
    </w:p>
    <w:p w14:paraId="442FC027" w14:textId="77777777" w:rsidR="00DC18A8" w:rsidRPr="00BC3348" w:rsidRDefault="00B91414" w:rsidP="00DC18A8">
      <w:pPr>
        <w:spacing w:after="0" w:line="240" w:lineRule="auto"/>
        <w:ind w:firstLine="709"/>
        <w:jc w:val="both"/>
        <w:rPr>
          <w:rFonts w:ascii="Times New Roman" w:eastAsia="Times New Roman" w:hAnsi="Times New Roman" w:cs="Times New Roman"/>
          <w:color w:val="000000" w:themeColor="text1"/>
          <w:spacing w:val="-4"/>
          <w:sz w:val="30"/>
          <w:szCs w:val="30"/>
          <w:lang w:eastAsia="ru-RU"/>
        </w:rPr>
      </w:pPr>
      <w:r w:rsidRPr="00BC3348">
        <w:rPr>
          <w:rFonts w:ascii="Times New Roman" w:eastAsia="Times New Roman" w:hAnsi="Times New Roman" w:cs="Times New Roman"/>
          <w:color w:val="000000" w:themeColor="text1"/>
          <w:sz w:val="30"/>
          <w:szCs w:val="30"/>
          <w:lang w:eastAsia="ru-RU"/>
        </w:rPr>
        <w:t>28. </w:t>
      </w:r>
      <w:r w:rsidR="00DC18A8" w:rsidRPr="00BC3348">
        <w:rPr>
          <w:rFonts w:ascii="Times New Roman" w:eastAsia="Times New Roman" w:hAnsi="Times New Roman" w:cs="Times New Roman"/>
          <w:color w:val="000000" w:themeColor="text1"/>
          <w:spacing w:val="-4"/>
          <w:sz w:val="30"/>
          <w:szCs w:val="30"/>
          <w:lang w:eastAsia="ru-RU"/>
        </w:rPr>
        <w:t>В типовых учебных программах по учебным дисциплинам приводится примерный перечень результатов обучения.</w:t>
      </w:r>
    </w:p>
    <w:p w14:paraId="62AF1F32" w14:textId="6AB88769" w:rsidR="00B91414" w:rsidRPr="00BC3348" w:rsidRDefault="00B91414" w:rsidP="00DC18A8">
      <w:pPr>
        <w:spacing w:after="0" w:line="240" w:lineRule="auto"/>
        <w:ind w:firstLine="709"/>
        <w:jc w:val="both"/>
        <w:rPr>
          <w:rFonts w:ascii="Times New Roman" w:eastAsia="Times New Roman" w:hAnsi="Times New Roman" w:cs="Times New Roman"/>
          <w:color w:val="000000" w:themeColor="text1"/>
          <w:sz w:val="30"/>
          <w:szCs w:val="30"/>
          <w:lang w:eastAsia="ru-RU"/>
        </w:rPr>
      </w:pPr>
      <w:r w:rsidRPr="00BC3348">
        <w:rPr>
          <w:rFonts w:ascii="Times New Roman" w:eastAsia="Times New Roman" w:hAnsi="Times New Roman" w:cs="Times New Roman"/>
          <w:color w:val="000000" w:themeColor="text1"/>
          <w:sz w:val="30"/>
          <w:szCs w:val="30"/>
          <w:lang w:eastAsia="ru-RU"/>
        </w:rPr>
        <w:t xml:space="preserve">29. Результаты обучения должны быть </w:t>
      </w:r>
      <w:r w:rsidRPr="00BC3348">
        <w:rPr>
          <w:rFonts w:ascii="Times New Roman" w:eastAsia="Times New Roman" w:hAnsi="Times New Roman" w:cs="Times New Roman"/>
          <w:color w:val="000000" w:themeColor="text1"/>
          <w:spacing w:val="-2"/>
          <w:sz w:val="30"/>
          <w:szCs w:val="30"/>
          <w:lang w:eastAsia="ru-RU"/>
        </w:rPr>
        <w:t>соотнесены с требуемыми результатами освоения содержания образовательной программы</w:t>
      </w:r>
      <w:r w:rsidRPr="00BC3348">
        <w:rPr>
          <w:rFonts w:ascii="Times New Roman" w:eastAsia="Times New Roman" w:hAnsi="Times New Roman" w:cs="Times New Roman"/>
          <w:color w:val="000000" w:themeColor="text1"/>
          <w:sz w:val="30"/>
          <w:szCs w:val="30"/>
          <w:lang w:eastAsia="ru-RU"/>
        </w:rPr>
        <w:t xml:space="preserve"> высшего образования </w:t>
      </w:r>
      <w:r w:rsidRPr="00BC3348">
        <w:rPr>
          <w:rFonts w:ascii="Times New Roman" w:eastAsia="Times New Roman" w:hAnsi="Times New Roman" w:cs="Times New Roman"/>
          <w:color w:val="000000" w:themeColor="text1"/>
          <w:sz w:val="30"/>
          <w:szCs w:val="30"/>
          <w:lang w:val="en-US" w:eastAsia="ru-RU"/>
        </w:rPr>
        <w:t>I</w:t>
      </w:r>
      <w:r w:rsidRPr="00BC3348">
        <w:rPr>
          <w:rFonts w:ascii="Times New Roman" w:eastAsia="Times New Roman" w:hAnsi="Times New Roman" w:cs="Times New Roman"/>
          <w:color w:val="000000" w:themeColor="text1"/>
          <w:sz w:val="30"/>
          <w:szCs w:val="30"/>
          <w:lang w:eastAsia="ru-RU"/>
        </w:rPr>
        <w:t xml:space="preserve"> ступени (компетенциями). </w:t>
      </w:r>
    </w:p>
    <w:p w14:paraId="734CBB38" w14:textId="77777777" w:rsidR="00B91414" w:rsidRPr="00BC3348" w:rsidRDefault="00B91414" w:rsidP="00B91414">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pacing w:val="-6"/>
          <w:sz w:val="30"/>
          <w:szCs w:val="30"/>
          <w:lang w:eastAsia="ru-RU"/>
        </w:rPr>
      </w:pPr>
      <w:r w:rsidRPr="00BC3348">
        <w:rPr>
          <w:rFonts w:ascii="Times New Roman" w:eastAsia="Times New Roman" w:hAnsi="Times New Roman" w:cs="Times New Roman"/>
          <w:color w:val="000000" w:themeColor="text1"/>
          <w:spacing w:val="-6"/>
          <w:sz w:val="30"/>
          <w:szCs w:val="30"/>
          <w:lang w:eastAsia="ru-RU"/>
        </w:rPr>
        <w:t>30. Совокупность запланированных результатов обучения должна обеспечивать выпускнику формирование всех УК и БПК, установленных настоящим образовательным стандартом, а также всех дополнительных УК и специализированных компетенций, установленных учреждением высшего образования самостоятельно.</w:t>
      </w:r>
    </w:p>
    <w:p w14:paraId="61B74F6C" w14:textId="77777777" w:rsidR="00B91414" w:rsidRPr="00B91414" w:rsidRDefault="00B91414" w:rsidP="00B91414">
      <w:pPr>
        <w:widowControl w:val="0"/>
        <w:autoSpaceDE w:val="0"/>
        <w:autoSpaceDN w:val="0"/>
        <w:adjustRightInd w:val="0"/>
        <w:spacing w:after="0" w:line="240" w:lineRule="auto"/>
        <w:jc w:val="both"/>
        <w:rPr>
          <w:rFonts w:ascii="Times New Roman" w:eastAsia="Times New Roman" w:hAnsi="Times New Roman" w:cs="Times New Roman"/>
          <w:spacing w:val="-6"/>
          <w:sz w:val="30"/>
          <w:szCs w:val="30"/>
          <w:lang w:eastAsia="ru-RU"/>
        </w:rPr>
      </w:pPr>
    </w:p>
    <w:p w14:paraId="506EDAA5" w14:textId="77777777" w:rsidR="00B91414" w:rsidRPr="00B91414" w:rsidRDefault="00B91414" w:rsidP="00B91414">
      <w:pPr>
        <w:spacing w:after="0" w:line="240" w:lineRule="auto"/>
        <w:jc w:val="center"/>
        <w:rPr>
          <w:rFonts w:ascii="Times New Roman" w:eastAsia="Times New Roman" w:hAnsi="Times New Roman" w:cs="Times New Roman"/>
          <w:b/>
          <w:bCs/>
          <w:sz w:val="30"/>
          <w:szCs w:val="30"/>
          <w:lang w:eastAsia="ru-RU"/>
        </w:rPr>
      </w:pPr>
      <w:r w:rsidRPr="00B91414">
        <w:rPr>
          <w:rFonts w:ascii="Times New Roman" w:eastAsia="Times New Roman" w:hAnsi="Times New Roman" w:cs="Times New Roman"/>
          <w:b/>
          <w:bCs/>
          <w:sz w:val="30"/>
          <w:szCs w:val="30"/>
          <w:lang w:eastAsia="ru-RU"/>
        </w:rPr>
        <w:t>ГЛАВА 6</w:t>
      </w:r>
    </w:p>
    <w:p w14:paraId="47C6C1CF" w14:textId="77777777" w:rsidR="00B91414" w:rsidRPr="00B91414" w:rsidRDefault="00B91414" w:rsidP="00B91414">
      <w:pPr>
        <w:spacing w:after="0" w:line="240" w:lineRule="auto"/>
        <w:jc w:val="center"/>
        <w:rPr>
          <w:rFonts w:ascii="Calibri" w:eastAsia="Times New Roman" w:hAnsi="Calibri" w:cs="Times New Roman"/>
          <w:b/>
          <w:bCs/>
          <w:spacing w:val="-10"/>
          <w:sz w:val="30"/>
          <w:szCs w:val="30"/>
          <w:lang w:eastAsia="ru-RU"/>
        </w:rPr>
      </w:pPr>
      <w:r w:rsidRPr="00B91414">
        <w:rPr>
          <w:rFonts w:ascii="Times New Roman Полужирный" w:eastAsia="Times New Roman" w:hAnsi="Times New Roman Полужирный" w:cs="Times New Roman"/>
          <w:b/>
          <w:bCs/>
          <w:spacing w:val="-10"/>
          <w:sz w:val="30"/>
          <w:szCs w:val="30"/>
          <w:lang w:eastAsia="ru-RU"/>
        </w:rPr>
        <w:t>ТРЕБОВАНИЯ К ОРГАНИЗАЦИИ ОБРАЗОВАТЕЛЬНОГО ПРОЦЕССА</w:t>
      </w:r>
    </w:p>
    <w:p w14:paraId="2F06022F" w14:textId="77777777" w:rsidR="00B91414" w:rsidRPr="00B91414" w:rsidRDefault="00B91414" w:rsidP="00B91414">
      <w:pPr>
        <w:spacing w:after="0" w:line="240" w:lineRule="auto"/>
        <w:jc w:val="center"/>
        <w:rPr>
          <w:rFonts w:ascii="Times New Roman" w:eastAsia="Times New Roman" w:hAnsi="Times New Roman" w:cs="Times New Roman"/>
          <w:b/>
          <w:bCs/>
          <w:spacing w:val="-10"/>
          <w:sz w:val="30"/>
          <w:szCs w:val="30"/>
          <w:lang w:eastAsia="ru-RU"/>
        </w:rPr>
      </w:pPr>
    </w:p>
    <w:p w14:paraId="148E92B4" w14:textId="77777777" w:rsidR="00B91414" w:rsidRPr="002035D4" w:rsidRDefault="00B91414" w:rsidP="00B91414">
      <w:pPr>
        <w:widowControl w:val="0"/>
        <w:spacing w:after="0" w:line="240" w:lineRule="auto"/>
        <w:ind w:firstLine="709"/>
        <w:jc w:val="both"/>
        <w:rPr>
          <w:rFonts w:ascii="Times New Roman" w:eastAsia="Times New Roman" w:hAnsi="Times New Roman" w:cs="Times New Roman"/>
          <w:spacing w:val="-10"/>
          <w:sz w:val="30"/>
          <w:szCs w:val="30"/>
          <w:lang w:eastAsia="ru-RU"/>
        </w:rPr>
      </w:pPr>
      <w:r w:rsidRPr="002035D4">
        <w:rPr>
          <w:rFonts w:ascii="Times New Roman" w:eastAsia="Times New Roman" w:hAnsi="Times New Roman" w:cs="Times New Roman"/>
          <w:spacing w:val="-10"/>
          <w:sz w:val="30"/>
          <w:szCs w:val="30"/>
          <w:lang w:eastAsia="ru-RU"/>
        </w:rPr>
        <w:t>31. Педагогические работники учреждения высшего образования должны:</w:t>
      </w:r>
    </w:p>
    <w:p w14:paraId="3C9EBDC3" w14:textId="77777777" w:rsidR="00B91414" w:rsidRPr="00BC3348" w:rsidRDefault="00B91414" w:rsidP="00B91414">
      <w:pPr>
        <w:widowControl w:val="0"/>
        <w:tabs>
          <w:tab w:val="left" w:pos="540"/>
        </w:tabs>
        <w:spacing w:after="0" w:line="240" w:lineRule="auto"/>
        <w:ind w:firstLine="709"/>
        <w:jc w:val="both"/>
        <w:rPr>
          <w:rFonts w:ascii="Times New Roman" w:eastAsia="Times New Roman" w:hAnsi="Times New Roman" w:cs="Times New Roman"/>
          <w:sz w:val="30"/>
          <w:szCs w:val="30"/>
          <w:lang w:eastAsia="ru-RU"/>
        </w:rPr>
      </w:pPr>
      <w:r w:rsidRPr="00BC3348">
        <w:rPr>
          <w:rFonts w:ascii="Times New Roman" w:eastAsia="Times New Roman" w:hAnsi="Times New Roman" w:cs="Times New Roman"/>
          <w:sz w:val="30"/>
          <w:szCs w:val="30"/>
          <w:lang w:eastAsia="ru-RU"/>
        </w:rPr>
        <w:t>заниматься научно-методической деятельностью;</w:t>
      </w:r>
    </w:p>
    <w:p w14:paraId="30E2A86C" w14:textId="77777777" w:rsidR="00B91414" w:rsidRPr="00BC3348" w:rsidRDefault="00B91414" w:rsidP="00B91414">
      <w:pPr>
        <w:widowControl w:val="0"/>
        <w:tabs>
          <w:tab w:val="left" w:pos="540"/>
        </w:tabs>
        <w:spacing w:after="0" w:line="240" w:lineRule="auto"/>
        <w:ind w:firstLine="709"/>
        <w:jc w:val="both"/>
        <w:rPr>
          <w:rFonts w:ascii="Times New Roman" w:eastAsia="Times New Roman" w:hAnsi="Times New Roman" w:cs="Times New Roman"/>
          <w:spacing w:val="-4"/>
          <w:sz w:val="30"/>
          <w:szCs w:val="30"/>
          <w:lang w:eastAsia="ru-RU"/>
        </w:rPr>
      </w:pPr>
      <w:r w:rsidRPr="00BC3348">
        <w:rPr>
          <w:rFonts w:ascii="Times New Roman" w:eastAsia="Times New Roman" w:hAnsi="Times New Roman" w:cs="Times New Roman"/>
          <w:spacing w:val="-4"/>
          <w:sz w:val="30"/>
          <w:szCs w:val="30"/>
          <w:lang w:eastAsia="ru-RU"/>
        </w:rPr>
        <w:t>владеть современными образовательными, в том числе информационными технологиями, необходимыми для организации образовательного процесса на должном уровне;</w:t>
      </w:r>
    </w:p>
    <w:p w14:paraId="02641520" w14:textId="77777777" w:rsidR="00B91414" w:rsidRPr="00BC3348" w:rsidRDefault="00B91414" w:rsidP="00B91414">
      <w:pPr>
        <w:widowControl w:val="0"/>
        <w:tabs>
          <w:tab w:val="left" w:pos="540"/>
        </w:tabs>
        <w:spacing w:after="0" w:line="240" w:lineRule="auto"/>
        <w:ind w:firstLine="709"/>
        <w:jc w:val="both"/>
        <w:rPr>
          <w:rFonts w:ascii="Times New Roman" w:eastAsia="Times New Roman" w:hAnsi="Times New Roman" w:cs="Times New Roman"/>
          <w:sz w:val="30"/>
          <w:szCs w:val="30"/>
          <w:lang w:eastAsia="ru-RU"/>
        </w:rPr>
      </w:pPr>
      <w:r w:rsidRPr="00BC3348">
        <w:rPr>
          <w:rFonts w:ascii="Times New Roman" w:eastAsia="Times New Roman" w:hAnsi="Times New Roman" w:cs="Times New Roman"/>
          <w:sz w:val="30"/>
          <w:szCs w:val="30"/>
          <w:lang w:eastAsia="ru-RU"/>
        </w:rPr>
        <w:t>обладать личностными качествами и компетенциями, позволяющими эффективно организовывать учебную и воспитательную работу со студентами</w:t>
      </w:r>
      <w:r w:rsidRPr="00BC3348">
        <w:rPr>
          <w:rFonts w:ascii="Times New Roman" w:eastAsia="Times New Roman" w:hAnsi="Times New Roman" w:cs="Times New Roman"/>
          <w:sz w:val="30"/>
          <w:szCs w:val="30"/>
          <w:lang w:val="be-BY" w:eastAsia="ru-RU"/>
        </w:rPr>
        <w:t xml:space="preserve">, </w:t>
      </w:r>
      <w:r w:rsidRPr="00BC3348">
        <w:rPr>
          <w:rFonts w:ascii="Times New Roman" w:eastAsia="Times New Roman" w:hAnsi="Times New Roman" w:cs="Times New Roman"/>
          <w:sz w:val="30"/>
          <w:szCs w:val="30"/>
          <w:lang w:eastAsia="ru-RU"/>
        </w:rPr>
        <w:t>курсантами, слушателями.</w:t>
      </w:r>
    </w:p>
    <w:p w14:paraId="548B1097" w14:textId="77777777" w:rsidR="00B91414" w:rsidRPr="00BC3348" w:rsidRDefault="00B91414" w:rsidP="00B91414">
      <w:pPr>
        <w:widowControl w:val="0"/>
        <w:tabs>
          <w:tab w:val="left" w:pos="540"/>
        </w:tabs>
        <w:spacing w:after="0" w:line="240" w:lineRule="auto"/>
        <w:ind w:firstLine="709"/>
        <w:jc w:val="both"/>
        <w:rPr>
          <w:rFonts w:ascii="Times New Roman" w:eastAsia="Times New Roman" w:hAnsi="Times New Roman" w:cs="Times New Roman"/>
          <w:spacing w:val="-6"/>
          <w:sz w:val="30"/>
          <w:szCs w:val="30"/>
          <w:lang w:eastAsia="ru-RU"/>
        </w:rPr>
      </w:pPr>
      <w:r w:rsidRPr="00BC3348">
        <w:rPr>
          <w:rFonts w:ascii="Times New Roman" w:eastAsia="Times New Roman" w:hAnsi="Times New Roman" w:cs="Times New Roman"/>
          <w:spacing w:val="-6"/>
          <w:sz w:val="30"/>
          <w:szCs w:val="30"/>
          <w:lang w:eastAsia="ru-RU"/>
        </w:rPr>
        <w:t>Для осуществления образовательного процесса могут привлекаться специалисты реального сектора экономики, деятельность которых связана со специальностью высшего образования I ступени, в соответствии с законодательством.</w:t>
      </w:r>
    </w:p>
    <w:p w14:paraId="760851E3" w14:textId="77777777" w:rsidR="00B91414" w:rsidRPr="00BC3348" w:rsidRDefault="00B91414" w:rsidP="00B91414">
      <w:pPr>
        <w:widowControl w:val="0"/>
        <w:spacing w:after="0" w:line="240" w:lineRule="auto"/>
        <w:ind w:firstLine="709"/>
        <w:jc w:val="both"/>
        <w:rPr>
          <w:rFonts w:ascii="Times New Roman" w:eastAsia="Times New Roman" w:hAnsi="Times New Roman" w:cs="Times New Roman"/>
          <w:sz w:val="30"/>
          <w:szCs w:val="30"/>
          <w:lang w:eastAsia="ru-RU"/>
        </w:rPr>
      </w:pPr>
      <w:r w:rsidRPr="00BC3348">
        <w:rPr>
          <w:rFonts w:ascii="Times New Roman" w:eastAsia="Times New Roman" w:hAnsi="Times New Roman" w:cs="Times New Roman"/>
          <w:sz w:val="30"/>
          <w:szCs w:val="30"/>
          <w:lang w:eastAsia="ru-RU"/>
        </w:rPr>
        <w:t>32. Учреждение высшего образования должно располагать:</w:t>
      </w:r>
    </w:p>
    <w:p w14:paraId="383A6AED" w14:textId="77777777" w:rsidR="00B91414" w:rsidRPr="00BC3348" w:rsidRDefault="00B91414" w:rsidP="00B91414">
      <w:pPr>
        <w:widowControl w:val="0"/>
        <w:tabs>
          <w:tab w:val="left" w:pos="540"/>
        </w:tabs>
        <w:spacing w:after="0" w:line="240" w:lineRule="auto"/>
        <w:ind w:firstLine="709"/>
        <w:jc w:val="both"/>
        <w:rPr>
          <w:rFonts w:ascii="Times New Roman" w:eastAsia="Times New Roman" w:hAnsi="Times New Roman" w:cs="Times New Roman"/>
          <w:sz w:val="30"/>
          <w:szCs w:val="30"/>
          <w:lang w:eastAsia="ru-RU"/>
        </w:rPr>
      </w:pPr>
      <w:r w:rsidRPr="00BC3348">
        <w:rPr>
          <w:rFonts w:ascii="Times New Roman" w:eastAsia="Times New Roman" w:hAnsi="Times New Roman" w:cs="Times New Roman"/>
          <w:sz w:val="30"/>
          <w:szCs w:val="30"/>
          <w:lang w:eastAsia="ru-RU"/>
        </w:rPr>
        <w:t>материально-технической базой, необходимой для организации образовательного процесса, самостоятельной работы и развития личности студента, курсанта, слушателя;</w:t>
      </w:r>
    </w:p>
    <w:p w14:paraId="3424CA82" w14:textId="77777777" w:rsidR="00B91414" w:rsidRPr="00B91414" w:rsidRDefault="00B91414" w:rsidP="00B91414">
      <w:pPr>
        <w:widowControl w:val="0"/>
        <w:spacing w:after="0" w:line="240" w:lineRule="auto"/>
        <w:ind w:firstLine="709"/>
        <w:jc w:val="both"/>
        <w:rPr>
          <w:rFonts w:ascii="Times New Roman" w:eastAsia="Times New Roman" w:hAnsi="Times New Roman" w:cs="Times New Roman"/>
          <w:spacing w:val="-2"/>
          <w:sz w:val="30"/>
          <w:szCs w:val="30"/>
          <w:lang w:eastAsia="ru-RU"/>
        </w:rPr>
      </w:pPr>
      <w:r w:rsidRPr="00BC3348">
        <w:rPr>
          <w:rFonts w:ascii="Times New Roman" w:eastAsia="Times New Roman" w:hAnsi="Times New Roman" w:cs="Times New Roman"/>
          <w:spacing w:val="-6"/>
          <w:sz w:val="30"/>
          <w:szCs w:val="30"/>
          <w:lang w:eastAsia="ru-RU"/>
        </w:rPr>
        <w:t xml:space="preserve">средствами обучения, необходимыми для реализации образовательной программы высшего образования </w:t>
      </w:r>
      <w:r w:rsidRPr="00BC3348">
        <w:rPr>
          <w:rFonts w:ascii="Times New Roman" w:eastAsia="Times New Roman" w:hAnsi="Times New Roman" w:cs="Times New Roman"/>
          <w:spacing w:val="-6"/>
          <w:sz w:val="30"/>
          <w:szCs w:val="30"/>
          <w:lang w:val="en-US" w:eastAsia="ru-RU"/>
        </w:rPr>
        <w:t>I</w:t>
      </w:r>
      <w:r w:rsidRPr="00BC3348">
        <w:rPr>
          <w:rFonts w:ascii="Times New Roman" w:eastAsia="Times New Roman" w:hAnsi="Times New Roman" w:cs="Times New Roman"/>
          <w:spacing w:val="-6"/>
          <w:sz w:val="30"/>
          <w:szCs w:val="30"/>
          <w:lang w:eastAsia="ru-RU"/>
        </w:rPr>
        <w:t xml:space="preserve"> ступени (приборы</w:t>
      </w:r>
      <w:r w:rsidRPr="00B91414">
        <w:rPr>
          <w:rFonts w:ascii="Times New Roman" w:eastAsia="Times New Roman" w:hAnsi="Times New Roman" w:cs="Times New Roman"/>
          <w:spacing w:val="-6"/>
          <w:sz w:val="30"/>
          <w:szCs w:val="30"/>
          <w:lang w:eastAsia="ru-RU"/>
        </w:rPr>
        <w:t>, оборудование, инструменты, учебно-наглядные пособия, компьютеры, компьютерные</w:t>
      </w:r>
      <w:r w:rsidRPr="00B91414">
        <w:rPr>
          <w:rFonts w:ascii="Times New Roman" w:eastAsia="Times New Roman" w:hAnsi="Times New Roman" w:cs="Times New Roman"/>
          <w:spacing w:val="-2"/>
          <w:sz w:val="30"/>
          <w:szCs w:val="30"/>
          <w:lang w:eastAsia="ru-RU"/>
        </w:rPr>
        <w:t xml:space="preserve"> сети, аудиовизуальные средства и иные материальные объекты).</w:t>
      </w:r>
    </w:p>
    <w:p w14:paraId="0279B0DA" w14:textId="77777777" w:rsidR="00B91414" w:rsidRPr="00B91414" w:rsidRDefault="00B91414" w:rsidP="00B91414">
      <w:pPr>
        <w:widowControl w:val="0"/>
        <w:spacing w:after="0" w:line="240" w:lineRule="auto"/>
        <w:ind w:firstLine="709"/>
        <w:jc w:val="both"/>
        <w:rPr>
          <w:rFonts w:ascii="Times New Roman" w:eastAsia="Times New Roman" w:hAnsi="Times New Roman" w:cs="Times New Roman"/>
          <w:sz w:val="30"/>
          <w:szCs w:val="30"/>
          <w:lang w:eastAsia="ru-RU"/>
        </w:rPr>
      </w:pPr>
      <w:r w:rsidRPr="00B91414">
        <w:rPr>
          <w:rFonts w:ascii="Times New Roman" w:eastAsia="Times New Roman" w:hAnsi="Times New Roman" w:cs="Times New Roman"/>
          <w:spacing w:val="-2"/>
          <w:sz w:val="30"/>
          <w:szCs w:val="30"/>
          <w:lang w:eastAsia="ru-RU"/>
        </w:rPr>
        <w:t>Функционирование информационно-образовательной среды учреждения высшего образования</w:t>
      </w:r>
      <w:r w:rsidRPr="00B91414">
        <w:rPr>
          <w:rFonts w:ascii="Times New Roman" w:eastAsia="Times New Roman" w:hAnsi="Times New Roman" w:cs="Times New Roman"/>
          <w:sz w:val="30"/>
          <w:szCs w:val="30"/>
          <w:lang w:eastAsia="ru-RU"/>
        </w:rPr>
        <w:t xml:space="preserve"> обеспечивается соответствующими средствами информационно-коммуникационных технологий и должно соответствовать законодательству.</w:t>
      </w:r>
    </w:p>
    <w:p w14:paraId="11824396" w14:textId="77777777" w:rsidR="00B91414" w:rsidRPr="00B91414" w:rsidRDefault="00B91414" w:rsidP="00B91414">
      <w:pPr>
        <w:widowControl w:val="0"/>
        <w:spacing w:after="0" w:line="240" w:lineRule="auto"/>
        <w:ind w:firstLine="709"/>
        <w:jc w:val="both"/>
        <w:rPr>
          <w:rFonts w:ascii="Times New Roman" w:eastAsia="Times New Roman" w:hAnsi="Times New Roman" w:cs="Times New Roman"/>
          <w:spacing w:val="-6"/>
          <w:sz w:val="30"/>
          <w:szCs w:val="30"/>
          <w:lang w:eastAsia="ru-RU"/>
        </w:rPr>
      </w:pPr>
      <w:r w:rsidRPr="00B91414">
        <w:rPr>
          <w:rFonts w:ascii="Times New Roman" w:eastAsia="Times New Roman" w:hAnsi="Times New Roman" w:cs="Times New Roman"/>
          <w:spacing w:val="-6"/>
          <w:sz w:val="30"/>
          <w:szCs w:val="30"/>
          <w:lang w:eastAsia="ru-RU"/>
        </w:rPr>
        <w:t>Обучающиеся из числа лиц с особенностями психофизического развития должны быть обеспечены адаптированными печатными и (или) электронными образовательными ресурсами.</w:t>
      </w:r>
    </w:p>
    <w:p w14:paraId="4D67814C" w14:textId="77777777" w:rsidR="00B91414" w:rsidRPr="00BE71AF" w:rsidRDefault="00B91414" w:rsidP="00B91414">
      <w:pPr>
        <w:widowControl w:val="0"/>
        <w:spacing w:after="0" w:line="240" w:lineRule="auto"/>
        <w:ind w:firstLine="709"/>
        <w:jc w:val="both"/>
        <w:rPr>
          <w:rFonts w:ascii="Times New Roman" w:eastAsia="Times New Roman" w:hAnsi="Times New Roman" w:cs="Times New Roman"/>
          <w:spacing w:val="-6"/>
          <w:sz w:val="30"/>
          <w:szCs w:val="30"/>
          <w:lang w:eastAsia="ru-RU"/>
        </w:rPr>
      </w:pPr>
      <w:r w:rsidRPr="00B91414">
        <w:rPr>
          <w:rFonts w:ascii="Times New Roman" w:eastAsia="Times New Roman" w:hAnsi="Times New Roman" w:cs="Times New Roman"/>
          <w:spacing w:val="-6"/>
          <w:sz w:val="30"/>
          <w:szCs w:val="30"/>
          <w:lang w:eastAsia="ru-RU"/>
        </w:rPr>
        <w:t xml:space="preserve">В случае применения дистанционных образовательных технологий </w:t>
      </w:r>
      <w:r w:rsidRPr="00BE71AF">
        <w:rPr>
          <w:rFonts w:ascii="Times New Roman" w:eastAsia="Times New Roman" w:hAnsi="Times New Roman" w:cs="Times New Roman"/>
          <w:spacing w:val="-6"/>
          <w:sz w:val="30"/>
          <w:szCs w:val="30"/>
          <w:lang w:eastAsia="ru-RU"/>
        </w:rPr>
        <w:t>допускается замена специально оборудованных помещений их виртуальными аналогами, позволяющими обучающимся приобрести компетенции, определенные в главе 4 настоящего образовательного стандарта.</w:t>
      </w:r>
    </w:p>
    <w:p w14:paraId="16D82D1C" w14:textId="77777777" w:rsidR="00B91414" w:rsidRPr="00BE71AF" w:rsidRDefault="00B91414" w:rsidP="00B91414">
      <w:pPr>
        <w:widowControl w:val="0"/>
        <w:spacing w:after="0" w:line="240" w:lineRule="auto"/>
        <w:ind w:firstLine="709"/>
        <w:jc w:val="both"/>
        <w:rPr>
          <w:rFonts w:ascii="Times New Roman" w:eastAsia="Times New Roman" w:hAnsi="Times New Roman" w:cs="Times New Roman"/>
          <w:sz w:val="30"/>
          <w:szCs w:val="30"/>
          <w:lang w:eastAsia="ru-RU"/>
        </w:rPr>
      </w:pPr>
      <w:r w:rsidRPr="00BE71AF">
        <w:rPr>
          <w:rFonts w:ascii="Times New Roman" w:eastAsia="Times New Roman" w:hAnsi="Times New Roman" w:cs="Times New Roman"/>
          <w:sz w:val="30"/>
          <w:szCs w:val="30"/>
          <w:lang w:eastAsia="ru-RU"/>
        </w:rPr>
        <w:t>33. Научно-методическое обеспечение образовательного процесса должно соответствовать следующим требованиям:</w:t>
      </w:r>
    </w:p>
    <w:p w14:paraId="7E473F3E" w14:textId="77777777" w:rsidR="00B91414" w:rsidRPr="00B91414" w:rsidRDefault="00B91414" w:rsidP="00B91414">
      <w:pPr>
        <w:widowControl w:val="0"/>
        <w:spacing w:after="0" w:line="240" w:lineRule="auto"/>
        <w:ind w:firstLine="709"/>
        <w:jc w:val="both"/>
        <w:rPr>
          <w:rFonts w:ascii="Times New Roman" w:eastAsia="Times New Roman" w:hAnsi="Times New Roman" w:cs="Times New Roman"/>
          <w:spacing w:val="-6"/>
          <w:sz w:val="30"/>
          <w:szCs w:val="30"/>
          <w:lang w:eastAsia="ru-RU"/>
        </w:rPr>
      </w:pPr>
      <w:r w:rsidRPr="00BE71AF">
        <w:rPr>
          <w:rFonts w:ascii="Times New Roman" w:eastAsia="Times New Roman" w:hAnsi="Times New Roman" w:cs="Times New Roman"/>
          <w:spacing w:val="-6"/>
          <w:sz w:val="30"/>
          <w:szCs w:val="30"/>
          <w:lang w:eastAsia="ru-RU"/>
        </w:rPr>
        <w:t>учебные дисциплины (модули) должны быть обеспечены современной учебной, справочной, иной литературой, учебными программами, учебно-методической документацией, информационно-аналитическими</w:t>
      </w:r>
      <w:r w:rsidRPr="00B91414">
        <w:rPr>
          <w:rFonts w:ascii="Times New Roman" w:eastAsia="Times New Roman" w:hAnsi="Times New Roman" w:cs="Times New Roman"/>
          <w:spacing w:val="-6"/>
          <w:sz w:val="30"/>
          <w:szCs w:val="30"/>
          <w:lang w:eastAsia="ru-RU"/>
        </w:rPr>
        <w:t xml:space="preserve"> материалами, в том числе в электронном виде;</w:t>
      </w:r>
    </w:p>
    <w:p w14:paraId="0E5236F2" w14:textId="77777777" w:rsidR="00B91414" w:rsidRPr="00B91414" w:rsidRDefault="00B91414" w:rsidP="00B91414">
      <w:pPr>
        <w:widowControl w:val="0"/>
        <w:spacing w:after="0" w:line="240" w:lineRule="auto"/>
        <w:ind w:firstLine="709"/>
        <w:jc w:val="both"/>
        <w:rPr>
          <w:rFonts w:ascii="Times New Roman" w:eastAsia="Times New Roman" w:hAnsi="Times New Roman" w:cs="Times New Roman"/>
          <w:sz w:val="30"/>
          <w:szCs w:val="30"/>
          <w:lang w:eastAsia="ru-RU"/>
        </w:rPr>
      </w:pPr>
      <w:r w:rsidRPr="00B91414">
        <w:rPr>
          <w:rFonts w:ascii="Times New Roman" w:eastAsia="Times New Roman" w:hAnsi="Times New Roman" w:cs="Times New Roman"/>
          <w:bCs/>
          <w:sz w:val="30"/>
          <w:szCs w:val="30"/>
          <w:lang w:eastAsia="ru-RU"/>
        </w:rPr>
        <w:t>должен быть обеспечен</w:t>
      </w:r>
      <w:r w:rsidRPr="00B91414">
        <w:rPr>
          <w:rFonts w:ascii="Times New Roman" w:eastAsia="Times New Roman" w:hAnsi="Times New Roman" w:cs="Times New Roman"/>
          <w:sz w:val="30"/>
          <w:szCs w:val="30"/>
          <w:lang w:eastAsia="ru-RU"/>
        </w:rPr>
        <w:t xml:space="preserve"> доступ для каждого </w:t>
      </w:r>
      <w:r w:rsidRPr="00B91414">
        <w:rPr>
          <w:rFonts w:ascii="Times New Roman" w:eastAsia="Times New Roman" w:hAnsi="Times New Roman" w:cs="Times New Roman"/>
          <w:bCs/>
          <w:sz w:val="30"/>
          <w:szCs w:val="30"/>
          <w:lang w:eastAsia="ru-RU"/>
        </w:rPr>
        <w:t>студента, курсанта, слушателя к библиотечным</w:t>
      </w:r>
      <w:r w:rsidRPr="00B91414">
        <w:rPr>
          <w:rFonts w:ascii="Times New Roman" w:eastAsia="Times New Roman" w:hAnsi="Times New Roman" w:cs="Times New Roman"/>
          <w:sz w:val="30"/>
          <w:szCs w:val="30"/>
          <w:lang w:eastAsia="ru-RU"/>
        </w:rPr>
        <w:t xml:space="preserve"> </w:t>
      </w:r>
      <w:r w:rsidRPr="00B91414">
        <w:rPr>
          <w:rFonts w:ascii="Times New Roman" w:eastAsia="Times New Roman" w:hAnsi="Times New Roman" w:cs="Times New Roman"/>
          <w:bCs/>
          <w:sz w:val="30"/>
          <w:szCs w:val="30"/>
          <w:lang w:val="x-none" w:eastAsia="ru-RU"/>
        </w:rPr>
        <w:t>фондам, электронным средствам обучения, электронным информационным ресурсам (локального доступа, удаленного доступа) по всем учебным дисциплинам</w:t>
      </w:r>
      <w:r w:rsidRPr="00B91414">
        <w:rPr>
          <w:rFonts w:ascii="Times New Roman" w:eastAsia="Times New Roman" w:hAnsi="Times New Roman" w:cs="Times New Roman"/>
          <w:bCs/>
          <w:sz w:val="30"/>
          <w:szCs w:val="30"/>
          <w:lang w:eastAsia="ru-RU"/>
        </w:rPr>
        <w:t xml:space="preserve"> (модулям)</w:t>
      </w:r>
      <w:r w:rsidRPr="00B91414">
        <w:rPr>
          <w:rFonts w:ascii="Times New Roman" w:eastAsia="Times New Roman" w:hAnsi="Times New Roman" w:cs="Times New Roman"/>
          <w:bCs/>
          <w:sz w:val="30"/>
          <w:szCs w:val="30"/>
          <w:lang w:val="x-none" w:eastAsia="ru-RU"/>
        </w:rPr>
        <w:t>.</w:t>
      </w:r>
    </w:p>
    <w:p w14:paraId="03129A7D" w14:textId="77777777" w:rsidR="00B91414" w:rsidRPr="00B91414" w:rsidRDefault="00B91414" w:rsidP="00B91414">
      <w:pPr>
        <w:widowControl w:val="0"/>
        <w:spacing w:after="0" w:line="240" w:lineRule="auto"/>
        <w:ind w:firstLine="709"/>
        <w:jc w:val="both"/>
        <w:rPr>
          <w:rFonts w:ascii="Times New Roman" w:eastAsia="Times New Roman" w:hAnsi="Times New Roman" w:cs="Times New Roman"/>
          <w:sz w:val="30"/>
          <w:szCs w:val="30"/>
          <w:lang w:eastAsia="ru-RU"/>
        </w:rPr>
      </w:pPr>
      <w:r w:rsidRPr="00B91414">
        <w:rPr>
          <w:rFonts w:ascii="Times New Roman" w:eastAsia="Times New Roman" w:hAnsi="Times New Roman" w:cs="Times New Roman"/>
          <w:sz w:val="30"/>
          <w:szCs w:val="30"/>
          <w:lang w:eastAsia="ru-RU"/>
        </w:rPr>
        <w:t>Научно-методическое обеспечение должно быть ориентировано на разработку и внедрение в образовательный процесс инновационных образовательных технологий, адекватных компетентностному подходу (креативного и диалогового обучения, вариативных моделей самостоятельной работы, модульных и рейтинговых систем обучения, тестовых и других систем оценивания уровня компетенций и иное).</w:t>
      </w:r>
    </w:p>
    <w:p w14:paraId="7BBD6634" w14:textId="77777777" w:rsidR="00B91414" w:rsidRPr="00B91414" w:rsidRDefault="00B91414" w:rsidP="00B91414">
      <w:pPr>
        <w:widowControl w:val="0"/>
        <w:spacing w:after="0" w:line="240" w:lineRule="auto"/>
        <w:ind w:firstLine="709"/>
        <w:jc w:val="both"/>
        <w:rPr>
          <w:rFonts w:ascii="Times New Roman" w:eastAsia="Times New Roman" w:hAnsi="Times New Roman" w:cs="Times New Roman"/>
          <w:spacing w:val="-6"/>
          <w:sz w:val="30"/>
          <w:szCs w:val="30"/>
          <w:lang w:eastAsia="ru-RU"/>
        </w:rPr>
      </w:pPr>
      <w:r w:rsidRPr="00B91414">
        <w:rPr>
          <w:rFonts w:ascii="Times New Roman" w:eastAsia="Times New Roman" w:hAnsi="Times New Roman" w:cs="Times New Roman"/>
          <w:spacing w:val="-6"/>
          <w:sz w:val="30"/>
          <w:szCs w:val="30"/>
          <w:lang w:eastAsia="ru-RU"/>
        </w:rPr>
        <w:t>Обязательным элементом научно-методического обеспечения образовательного процесса является размещенный на официальном сайте учреждения высшего образования в глобальной компьютерной сети Интернет каталог учебных дисциплин (модулей), который удовлетворяет следующим требованиям:</w:t>
      </w:r>
    </w:p>
    <w:p w14:paraId="2C06CCF5" w14:textId="77777777" w:rsidR="00B91414" w:rsidRPr="002035D4" w:rsidRDefault="00B91414" w:rsidP="00B91414">
      <w:pPr>
        <w:widowControl w:val="0"/>
        <w:spacing w:after="0" w:line="240" w:lineRule="auto"/>
        <w:ind w:firstLine="709"/>
        <w:jc w:val="both"/>
        <w:rPr>
          <w:rFonts w:ascii="Times New Roman" w:eastAsia="Times New Roman" w:hAnsi="Times New Roman" w:cs="Times New Roman"/>
          <w:bCs/>
          <w:spacing w:val="-6"/>
          <w:sz w:val="30"/>
          <w:szCs w:val="30"/>
          <w:lang w:eastAsia="ru-RU"/>
        </w:rPr>
      </w:pPr>
      <w:r w:rsidRPr="00B91414">
        <w:rPr>
          <w:rFonts w:ascii="Times New Roman" w:eastAsia="Times New Roman" w:hAnsi="Times New Roman" w:cs="Times New Roman"/>
          <w:bCs/>
          <w:spacing w:val="-6"/>
          <w:sz w:val="30"/>
          <w:szCs w:val="30"/>
          <w:lang w:eastAsia="ru-RU"/>
        </w:rPr>
        <w:t xml:space="preserve">включает в себя удобную в использовании и актуальную информацию, доступную для абитуриентов на этапе вступительной кампании, а также для студентов, курсантов, </w:t>
      </w:r>
      <w:r w:rsidRPr="002035D4">
        <w:rPr>
          <w:rFonts w:ascii="Times New Roman" w:eastAsia="Times New Roman" w:hAnsi="Times New Roman" w:cs="Times New Roman"/>
          <w:bCs/>
          <w:spacing w:val="-6"/>
          <w:sz w:val="30"/>
          <w:szCs w:val="30"/>
          <w:lang w:eastAsia="ru-RU"/>
        </w:rPr>
        <w:t>слушателей на протяжении всего периода обучения;</w:t>
      </w:r>
    </w:p>
    <w:p w14:paraId="1BF1AB59" w14:textId="134548AE" w:rsidR="00B91414" w:rsidRPr="002035D4" w:rsidRDefault="00B91414" w:rsidP="00B91414">
      <w:pPr>
        <w:widowControl w:val="0"/>
        <w:spacing w:after="0" w:line="240" w:lineRule="auto"/>
        <w:ind w:firstLine="709"/>
        <w:jc w:val="both"/>
        <w:rPr>
          <w:rFonts w:ascii="Times New Roman" w:eastAsia="Times New Roman" w:hAnsi="Times New Roman" w:cs="Times New Roman"/>
          <w:bCs/>
          <w:spacing w:val="-6"/>
          <w:sz w:val="30"/>
          <w:szCs w:val="30"/>
          <w:lang w:eastAsia="ru-RU"/>
        </w:rPr>
      </w:pPr>
      <w:r w:rsidRPr="002035D4">
        <w:rPr>
          <w:rFonts w:ascii="Times New Roman" w:eastAsia="Times New Roman" w:hAnsi="Times New Roman" w:cs="Times New Roman"/>
          <w:spacing w:val="-6"/>
          <w:sz w:val="30"/>
          <w:szCs w:val="30"/>
          <w:lang w:eastAsia="ru-RU"/>
        </w:rPr>
        <w:t>представляется на русском и</w:t>
      </w:r>
      <w:r w:rsidR="004550FE" w:rsidRPr="002035D4">
        <w:rPr>
          <w:rFonts w:ascii="Times New Roman" w:eastAsia="Times New Roman" w:hAnsi="Times New Roman" w:cs="Times New Roman"/>
          <w:spacing w:val="-6"/>
          <w:sz w:val="30"/>
          <w:szCs w:val="30"/>
          <w:lang w:eastAsia="ru-RU"/>
        </w:rPr>
        <w:t xml:space="preserve"> </w:t>
      </w:r>
      <w:r w:rsidRPr="002035D4">
        <w:rPr>
          <w:rFonts w:ascii="Times New Roman" w:eastAsia="Times New Roman" w:hAnsi="Times New Roman" w:cs="Times New Roman"/>
          <w:spacing w:val="-6"/>
          <w:sz w:val="30"/>
          <w:szCs w:val="30"/>
          <w:lang w:eastAsia="ru-RU"/>
        </w:rPr>
        <w:t xml:space="preserve">(или) белорусском </w:t>
      </w:r>
      <w:r w:rsidRPr="002035D4">
        <w:rPr>
          <w:rFonts w:ascii="Times New Roman" w:eastAsia="Times New Roman" w:hAnsi="Times New Roman" w:cs="Times New Roman"/>
          <w:bCs/>
          <w:spacing w:val="-6"/>
          <w:sz w:val="30"/>
          <w:szCs w:val="30"/>
          <w:lang w:eastAsia="ru-RU"/>
        </w:rPr>
        <w:t>языке и английском языке;</w:t>
      </w:r>
    </w:p>
    <w:p w14:paraId="21472EBB" w14:textId="77777777" w:rsidR="00B91414" w:rsidRPr="00B91414" w:rsidRDefault="00B91414" w:rsidP="00B91414">
      <w:pPr>
        <w:widowControl w:val="0"/>
        <w:spacing w:after="0" w:line="240" w:lineRule="auto"/>
        <w:ind w:firstLine="709"/>
        <w:jc w:val="both"/>
        <w:rPr>
          <w:rFonts w:ascii="Times New Roman" w:eastAsia="Times New Roman" w:hAnsi="Times New Roman" w:cs="Times New Roman"/>
          <w:bCs/>
          <w:sz w:val="30"/>
          <w:szCs w:val="30"/>
          <w:lang w:eastAsia="ru-RU"/>
        </w:rPr>
      </w:pPr>
      <w:r w:rsidRPr="00B91414">
        <w:rPr>
          <w:rFonts w:ascii="Times New Roman" w:eastAsia="Times New Roman" w:hAnsi="Times New Roman" w:cs="Times New Roman"/>
          <w:bCs/>
          <w:sz w:val="30"/>
          <w:szCs w:val="30"/>
          <w:lang w:eastAsia="ru-RU"/>
        </w:rPr>
        <w:t>описание каждой учебной дисциплины (модуля) содержит краткое содержание, формируемые компетенции, результаты обучения (</w:t>
      </w:r>
      <w:r w:rsidRPr="00B91414">
        <w:rPr>
          <w:rFonts w:ascii="Times New Roman" w:eastAsia="Times New Roman" w:hAnsi="Times New Roman" w:cs="Times New Roman"/>
          <w:sz w:val="30"/>
          <w:szCs w:val="30"/>
          <w:lang w:eastAsia="ru-RU"/>
        </w:rPr>
        <w:t>знать, уметь, владеть</w:t>
      </w:r>
      <w:r w:rsidRPr="00B91414">
        <w:rPr>
          <w:rFonts w:ascii="Times New Roman" w:eastAsia="Times New Roman" w:hAnsi="Times New Roman" w:cs="Times New Roman"/>
          <w:bCs/>
          <w:sz w:val="30"/>
          <w:szCs w:val="30"/>
          <w:lang w:eastAsia="ru-RU"/>
        </w:rPr>
        <w:t>), семестр, пререквизиты, трудоемкость в зачетных единицах (кредитах), количество аудиторных часов и самостоятельной работы, требования и формы текущей и промежуточной аттестации;</w:t>
      </w:r>
    </w:p>
    <w:p w14:paraId="42D874A8" w14:textId="77777777" w:rsidR="00B91414" w:rsidRPr="00B91414" w:rsidRDefault="00B91414" w:rsidP="00B91414">
      <w:pPr>
        <w:widowControl w:val="0"/>
        <w:spacing w:after="0" w:line="240" w:lineRule="auto"/>
        <w:ind w:firstLine="709"/>
        <w:jc w:val="both"/>
        <w:rPr>
          <w:rFonts w:ascii="Times New Roman" w:eastAsia="Times New Roman" w:hAnsi="Times New Roman" w:cs="Times New Roman"/>
          <w:bCs/>
          <w:sz w:val="30"/>
          <w:szCs w:val="30"/>
          <w:lang w:eastAsia="ru-RU"/>
        </w:rPr>
      </w:pPr>
      <w:r w:rsidRPr="00B91414">
        <w:rPr>
          <w:rFonts w:ascii="Times New Roman" w:eastAsia="Times New Roman" w:hAnsi="Times New Roman" w:cs="Times New Roman"/>
          <w:bCs/>
          <w:sz w:val="30"/>
          <w:szCs w:val="30"/>
          <w:lang w:eastAsia="ru-RU"/>
        </w:rPr>
        <w:t>объем описания учебной дисциплины (модуля) составляет максимум одну страницу;</w:t>
      </w:r>
    </w:p>
    <w:p w14:paraId="050017C4" w14:textId="77777777" w:rsidR="00B91414" w:rsidRPr="00B91414" w:rsidRDefault="00B91414" w:rsidP="00B91414">
      <w:pPr>
        <w:widowControl w:val="0"/>
        <w:spacing w:after="0" w:line="240" w:lineRule="auto"/>
        <w:ind w:firstLine="709"/>
        <w:jc w:val="both"/>
        <w:rPr>
          <w:rFonts w:ascii="Times New Roman" w:eastAsia="Times New Roman" w:hAnsi="Times New Roman" w:cs="Times New Roman"/>
          <w:bCs/>
          <w:sz w:val="30"/>
          <w:szCs w:val="30"/>
          <w:lang w:eastAsia="ru-RU"/>
        </w:rPr>
      </w:pPr>
      <w:r w:rsidRPr="00B91414">
        <w:rPr>
          <w:rFonts w:ascii="Times New Roman" w:eastAsia="Times New Roman" w:hAnsi="Times New Roman" w:cs="Times New Roman"/>
          <w:sz w:val="30"/>
          <w:szCs w:val="30"/>
          <w:lang w:eastAsia="ru-RU"/>
        </w:rPr>
        <w:t xml:space="preserve">каталог учебных дисциплин (модулей) </w:t>
      </w:r>
      <w:r w:rsidRPr="00B91414">
        <w:rPr>
          <w:rFonts w:ascii="Times New Roman" w:eastAsia="Times New Roman" w:hAnsi="Times New Roman" w:cs="Times New Roman"/>
          <w:bCs/>
          <w:sz w:val="30"/>
          <w:szCs w:val="30"/>
          <w:lang w:eastAsia="ru-RU"/>
        </w:rPr>
        <w:t xml:space="preserve">сопровождается структурной схемой образовательной программы высшего образования </w:t>
      </w:r>
      <w:r w:rsidRPr="00B91414">
        <w:rPr>
          <w:rFonts w:ascii="Times New Roman" w:eastAsia="Times New Roman" w:hAnsi="Times New Roman" w:cs="Times New Roman"/>
          <w:bCs/>
          <w:sz w:val="30"/>
          <w:szCs w:val="30"/>
          <w:lang w:val="en-US" w:eastAsia="ru-RU"/>
        </w:rPr>
        <w:t>I</w:t>
      </w:r>
      <w:r w:rsidRPr="00B91414">
        <w:rPr>
          <w:rFonts w:ascii="Times New Roman" w:eastAsia="Times New Roman" w:hAnsi="Times New Roman" w:cs="Times New Roman"/>
          <w:bCs/>
          <w:sz w:val="30"/>
          <w:szCs w:val="30"/>
          <w:lang w:eastAsia="ru-RU"/>
        </w:rPr>
        <w:t xml:space="preserve"> ступени с зачетными единицами.</w:t>
      </w:r>
    </w:p>
    <w:p w14:paraId="6F9C7FA9" w14:textId="77777777" w:rsidR="00B91414" w:rsidRPr="00BE71AF" w:rsidRDefault="00B91414" w:rsidP="00B91414">
      <w:pPr>
        <w:widowControl w:val="0"/>
        <w:spacing w:after="0" w:line="240" w:lineRule="auto"/>
        <w:ind w:firstLine="709"/>
        <w:jc w:val="both"/>
        <w:rPr>
          <w:rFonts w:ascii="Times New Roman" w:eastAsia="Times New Roman" w:hAnsi="Times New Roman" w:cs="Times New Roman"/>
          <w:spacing w:val="-2"/>
          <w:sz w:val="30"/>
          <w:szCs w:val="30"/>
          <w:lang w:eastAsia="ru-RU"/>
        </w:rPr>
      </w:pPr>
      <w:r w:rsidRPr="00B91414">
        <w:rPr>
          <w:rFonts w:ascii="Times New Roman" w:eastAsia="Times New Roman" w:hAnsi="Times New Roman" w:cs="Times New Roman"/>
          <w:bCs/>
          <w:sz w:val="30"/>
          <w:szCs w:val="30"/>
          <w:lang w:eastAsia="ru-RU"/>
        </w:rPr>
        <w:t xml:space="preserve">Учреждения высшего образования вправе самостоятельно принимать </w:t>
      </w:r>
      <w:r w:rsidRPr="00BE71AF">
        <w:rPr>
          <w:rFonts w:ascii="Times New Roman" w:eastAsia="Times New Roman" w:hAnsi="Times New Roman" w:cs="Times New Roman"/>
          <w:bCs/>
          <w:sz w:val="30"/>
          <w:szCs w:val="30"/>
          <w:lang w:eastAsia="ru-RU"/>
        </w:rPr>
        <w:t xml:space="preserve">решение о формате </w:t>
      </w:r>
      <w:r w:rsidRPr="00BE71AF">
        <w:rPr>
          <w:rFonts w:ascii="Times New Roman" w:eastAsia="Times New Roman" w:hAnsi="Times New Roman" w:cs="Times New Roman"/>
          <w:bCs/>
          <w:spacing w:val="-2"/>
          <w:sz w:val="30"/>
          <w:szCs w:val="30"/>
          <w:lang w:eastAsia="ru-RU"/>
        </w:rPr>
        <w:t xml:space="preserve">каталога </w:t>
      </w:r>
      <w:r w:rsidRPr="00BE71AF">
        <w:rPr>
          <w:rFonts w:ascii="Times New Roman" w:eastAsia="Times New Roman" w:hAnsi="Times New Roman" w:cs="Times New Roman"/>
          <w:spacing w:val="-2"/>
          <w:sz w:val="30"/>
          <w:szCs w:val="30"/>
          <w:lang w:eastAsia="ru-RU"/>
        </w:rPr>
        <w:t xml:space="preserve">учебных дисциплин (модулей) </w:t>
      </w:r>
      <w:r w:rsidRPr="00BE71AF">
        <w:rPr>
          <w:rFonts w:ascii="Times New Roman" w:eastAsia="Times New Roman" w:hAnsi="Times New Roman" w:cs="Times New Roman"/>
          <w:bCs/>
          <w:spacing w:val="-2"/>
          <w:sz w:val="30"/>
          <w:szCs w:val="30"/>
          <w:lang w:eastAsia="ru-RU"/>
        </w:rPr>
        <w:t>и последовательности представления информации.</w:t>
      </w:r>
    </w:p>
    <w:p w14:paraId="61DA5ED8" w14:textId="77777777" w:rsidR="00B91414" w:rsidRPr="00BE71AF" w:rsidRDefault="00B91414" w:rsidP="00B91414">
      <w:pPr>
        <w:tabs>
          <w:tab w:val="num" w:pos="0"/>
        </w:tabs>
        <w:spacing w:after="0" w:line="240" w:lineRule="auto"/>
        <w:ind w:firstLine="709"/>
        <w:jc w:val="both"/>
        <w:rPr>
          <w:rFonts w:ascii="Times New Roman" w:eastAsia="Times New Roman" w:hAnsi="Times New Roman" w:cs="Times New Roman"/>
          <w:spacing w:val="-6"/>
          <w:sz w:val="30"/>
          <w:szCs w:val="30"/>
          <w:lang w:eastAsia="ru-RU"/>
        </w:rPr>
      </w:pPr>
      <w:r w:rsidRPr="00BE71AF">
        <w:rPr>
          <w:rFonts w:ascii="Times New Roman" w:eastAsia="Times New Roman" w:hAnsi="Times New Roman" w:cs="Times New Roman"/>
          <w:spacing w:val="-6"/>
          <w:sz w:val="30"/>
          <w:szCs w:val="30"/>
          <w:lang w:eastAsia="ru-RU"/>
        </w:rPr>
        <w:t>34. Требования к организации самостоятельной работы устанавливаются законодательством.</w:t>
      </w:r>
    </w:p>
    <w:p w14:paraId="11756667" w14:textId="77777777" w:rsidR="00B91414" w:rsidRPr="00BE71AF" w:rsidRDefault="00B91414" w:rsidP="00B91414">
      <w:pPr>
        <w:widowControl w:val="0"/>
        <w:tabs>
          <w:tab w:val="num" w:pos="0"/>
        </w:tabs>
        <w:spacing w:after="0" w:line="240" w:lineRule="auto"/>
        <w:ind w:firstLine="709"/>
        <w:jc w:val="both"/>
        <w:rPr>
          <w:rFonts w:ascii="Times New Roman" w:eastAsia="Times New Roman" w:hAnsi="Times New Roman" w:cs="Times New Roman"/>
          <w:sz w:val="30"/>
          <w:szCs w:val="30"/>
          <w:lang w:eastAsia="ru-RU"/>
        </w:rPr>
      </w:pPr>
      <w:r w:rsidRPr="00BE71AF">
        <w:rPr>
          <w:rFonts w:ascii="Times New Roman" w:eastAsia="Times New Roman" w:hAnsi="Times New Roman" w:cs="Times New Roman"/>
          <w:sz w:val="30"/>
          <w:szCs w:val="30"/>
          <w:lang w:eastAsia="ru-RU"/>
        </w:rPr>
        <w:t>35. Требования к организации идеологической и воспитательной работы устанавливаются в соответствии с рекомендациями по организации идеологической и воспитательной работы в учреждениях высшего образования и программно-планирующей документацией воспитания.</w:t>
      </w:r>
    </w:p>
    <w:p w14:paraId="5FE64067" w14:textId="77777777" w:rsidR="00B91414" w:rsidRPr="002035D4" w:rsidRDefault="00B91414" w:rsidP="00B91414">
      <w:pPr>
        <w:tabs>
          <w:tab w:val="num" w:pos="0"/>
          <w:tab w:val="left" w:pos="709"/>
        </w:tabs>
        <w:spacing w:after="0" w:line="240" w:lineRule="auto"/>
        <w:ind w:firstLine="709"/>
        <w:jc w:val="both"/>
        <w:rPr>
          <w:rFonts w:ascii="Times New Roman" w:eastAsia="Times New Roman" w:hAnsi="Times New Roman" w:cs="Times New Roman"/>
          <w:spacing w:val="-8"/>
          <w:sz w:val="30"/>
          <w:szCs w:val="30"/>
          <w:lang w:val="x-none" w:eastAsia="x-none"/>
        </w:rPr>
      </w:pPr>
      <w:r w:rsidRPr="002035D4">
        <w:rPr>
          <w:rFonts w:ascii="Times New Roman" w:eastAsia="Times New Roman" w:hAnsi="Times New Roman" w:cs="Times New Roman"/>
          <w:spacing w:val="-8"/>
          <w:sz w:val="30"/>
          <w:szCs w:val="30"/>
          <w:lang w:eastAsia="x-none"/>
        </w:rPr>
        <w:t>36. </w:t>
      </w:r>
      <w:r w:rsidRPr="002035D4">
        <w:rPr>
          <w:rFonts w:ascii="Times New Roman" w:eastAsia="Times New Roman" w:hAnsi="Times New Roman" w:cs="Times New Roman"/>
          <w:spacing w:val="-8"/>
          <w:sz w:val="30"/>
          <w:szCs w:val="30"/>
          <w:lang w:val="x-none" w:eastAsia="x-none"/>
        </w:rPr>
        <w:t>Конкретные формы и процедуры промежуточного контроля знаний обучающихся по каждой учебной дисциплине разрабатываются соответствующей кафедрой учреждения высшего образования и отражаются в учебных программах учреждения высшего образования по учебным дисциплинам.</w:t>
      </w:r>
    </w:p>
    <w:p w14:paraId="1F419818" w14:textId="77777777" w:rsidR="00B91414" w:rsidRPr="002035D4" w:rsidRDefault="00B91414" w:rsidP="00B91414">
      <w:pPr>
        <w:tabs>
          <w:tab w:val="num" w:pos="0"/>
          <w:tab w:val="left" w:pos="709"/>
        </w:tabs>
        <w:spacing w:after="0" w:line="240" w:lineRule="auto"/>
        <w:ind w:firstLine="709"/>
        <w:jc w:val="both"/>
        <w:rPr>
          <w:rFonts w:ascii="Times New Roman" w:eastAsia="Times New Roman" w:hAnsi="Times New Roman" w:cs="Times New Roman"/>
          <w:spacing w:val="-8"/>
          <w:sz w:val="30"/>
          <w:szCs w:val="30"/>
          <w:lang w:val="x-none" w:eastAsia="x-none"/>
        </w:rPr>
      </w:pPr>
      <w:r w:rsidRPr="002035D4">
        <w:rPr>
          <w:rFonts w:ascii="Times New Roman" w:eastAsia="Times New Roman" w:hAnsi="Times New Roman" w:cs="Times New Roman"/>
          <w:spacing w:val="-8"/>
          <w:sz w:val="30"/>
          <w:szCs w:val="30"/>
          <w:lang w:eastAsia="x-none"/>
        </w:rPr>
        <w:t>37. </w:t>
      </w:r>
      <w:r w:rsidRPr="002035D4">
        <w:rPr>
          <w:rFonts w:ascii="Times New Roman" w:eastAsia="Times New Roman" w:hAnsi="Times New Roman" w:cs="Times New Roman"/>
          <w:spacing w:val="-8"/>
          <w:sz w:val="30"/>
          <w:szCs w:val="30"/>
          <w:lang w:val="x-none" w:eastAsia="x-none"/>
        </w:rPr>
        <w:t xml:space="preserve">Для аттестации обучающихся на соответствие их персональных достижений поэтапным или конечным требованиям образовательной программы высшего образования </w:t>
      </w:r>
      <w:r w:rsidRPr="002035D4">
        <w:rPr>
          <w:rFonts w:ascii="Times New Roman" w:eastAsia="Times New Roman" w:hAnsi="Times New Roman" w:cs="Times New Roman"/>
          <w:spacing w:val="-8"/>
          <w:sz w:val="30"/>
          <w:szCs w:val="30"/>
          <w:lang w:val="en-US" w:eastAsia="x-none"/>
        </w:rPr>
        <w:t>I</w:t>
      </w:r>
      <w:r w:rsidRPr="002035D4">
        <w:rPr>
          <w:rFonts w:ascii="Times New Roman" w:eastAsia="Times New Roman" w:hAnsi="Times New Roman" w:cs="Times New Roman"/>
          <w:spacing w:val="-8"/>
          <w:sz w:val="30"/>
          <w:szCs w:val="30"/>
          <w:lang w:val="x-none" w:eastAsia="x-none"/>
        </w:rPr>
        <w:t xml:space="preserve"> ступени создаются фонды оценочных средств, включающие типовые задания, </w:t>
      </w:r>
      <w:r w:rsidRPr="002035D4">
        <w:rPr>
          <w:rFonts w:ascii="Times New Roman" w:eastAsia="Times New Roman" w:hAnsi="Times New Roman" w:cs="Times New Roman"/>
          <w:spacing w:val="-8"/>
          <w:sz w:val="30"/>
          <w:szCs w:val="30"/>
          <w:lang w:eastAsia="x-none"/>
        </w:rPr>
        <w:t xml:space="preserve">задания открытого типа, задания коммуникативного типа, </w:t>
      </w:r>
      <w:r w:rsidRPr="002035D4">
        <w:rPr>
          <w:rFonts w:ascii="Times New Roman" w:eastAsia="Times New Roman" w:hAnsi="Times New Roman" w:cs="Times New Roman"/>
          <w:spacing w:val="-8"/>
          <w:sz w:val="30"/>
          <w:szCs w:val="30"/>
          <w:lang w:val="x-none" w:eastAsia="x-none"/>
        </w:rPr>
        <w:t xml:space="preserve">контрольные работы, тесты, комплексные квалификационные задания, методические разработки по инновационным формам обучения и контроля за формированием компетенций, тематику и принципы составления эссе, формы анкет для проведения самооценки компетенций обучающихся и </w:t>
      </w:r>
      <w:r w:rsidRPr="002035D4">
        <w:rPr>
          <w:rFonts w:ascii="Times New Roman" w:eastAsia="Times New Roman" w:hAnsi="Times New Roman" w:cs="Times New Roman"/>
          <w:spacing w:val="-8"/>
          <w:sz w:val="30"/>
          <w:szCs w:val="30"/>
          <w:lang w:eastAsia="x-none"/>
        </w:rPr>
        <w:t>иное.</w:t>
      </w:r>
      <w:r w:rsidRPr="002035D4">
        <w:rPr>
          <w:rFonts w:ascii="Times New Roman" w:eastAsia="Times New Roman" w:hAnsi="Times New Roman" w:cs="Times New Roman"/>
          <w:spacing w:val="-8"/>
          <w:sz w:val="30"/>
          <w:szCs w:val="30"/>
          <w:lang w:val="x-none" w:eastAsia="x-none"/>
        </w:rPr>
        <w:t xml:space="preserve"> Фонды оценочных средств разрабатываются соответствующими кафедрами учреждения высшего образования. </w:t>
      </w:r>
    </w:p>
    <w:p w14:paraId="3274A10B" w14:textId="77777777" w:rsidR="00B91414" w:rsidRPr="00B91414" w:rsidRDefault="00B91414" w:rsidP="00B91414">
      <w:pPr>
        <w:tabs>
          <w:tab w:val="num" w:pos="0"/>
          <w:tab w:val="left" w:pos="709"/>
        </w:tabs>
        <w:spacing w:after="0" w:line="240" w:lineRule="auto"/>
        <w:ind w:firstLine="709"/>
        <w:jc w:val="both"/>
        <w:rPr>
          <w:rFonts w:ascii="Times New Roman" w:eastAsia="Times New Roman" w:hAnsi="Times New Roman" w:cs="Times New Roman"/>
          <w:spacing w:val="-4"/>
          <w:sz w:val="30"/>
          <w:szCs w:val="30"/>
          <w:lang w:eastAsia="x-none"/>
        </w:rPr>
      </w:pPr>
      <w:r w:rsidRPr="00BE71AF">
        <w:rPr>
          <w:rFonts w:ascii="Times New Roman" w:eastAsia="Times New Roman" w:hAnsi="Times New Roman" w:cs="Times New Roman"/>
          <w:spacing w:val="-4"/>
          <w:sz w:val="30"/>
          <w:szCs w:val="30"/>
          <w:lang w:eastAsia="x-none"/>
        </w:rPr>
        <w:t>38. </w:t>
      </w:r>
      <w:r w:rsidRPr="00BE71AF">
        <w:rPr>
          <w:rFonts w:ascii="Times New Roman" w:eastAsia="Times New Roman" w:hAnsi="Times New Roman" w:cs="Times New Roman"/>
          <w:spacing w:val="-4"/>
          <w:sz w:val="30"/>
          <w:szCs w:val="30"/>
          <w:lang w:val="x-none" w:eastAsia="x-none"/>
        </w:rPr>
        <w:t>Оценочными средствами должна предусматриваться оценка способности обучающихся к творческой деятельности, их гото</w:t>
      </w:r>
      <w:r w:rsidRPr="00B91414">
        <w:rPr>
          <w:rFonts w:ascii="Times New Roman" w:eastAsia="Times New Roman" w:hAnsi="Times New Roman" w:cs="Times New Roman"/>
          <w:spacing w:val="-4"/>
          <w:sz w:val="30"/>
          <w:szCs w:val="30"/>
          <w:lang w:val="x-none" w:eastAsia="x-none"/>
        </w:rPr>
        <w:t>вность вести поиск решения новых задач, связанных с недостаточностью конкретных специальных знаний и отсутствием общепринятых алгоритмов.</w:t>
      </w:r>
    </w:p>
    <w:p w14:paraId="7516ACBA" w14:textId="77777777" w:rsidR="00DE1406" w:rsidRDefault="00DE1406" w:rsidP="00B91414">
      <w:pPr>
        <w:tabs>
          <w:tab w:val="left" w:pos="709"/>
          <w:tab w:val="left" w:pos="1134"/>
        </w:tabs>
        <w:spacing w:after="0" w:line="240" w:lineRule="auto"/>
        <w:jc w:val="center"/>
        <w:rPr>
          <w:rFonts w:ascii="Times New Roman" w:eastAsia="Times New Roman" w:hAnsi="Times New Roman" w:cs="Times New Roman"/>
          <w:b/>
          <w:sz w:val="30"/>
          <w:szCs w:val="30"/>
          <w:lang w:eastAsia="x-none"/>
        </w:rPr>
      </w:pPr>
    </w:p>
    <w:p w14:paraId="3F52F20C" w14:textId="7C94D75B" w:rsidR="00B91414" w:rsidRPr="00B91414" w:rsidRDefault="00B91414" w:rsidP="00B91414">
      <w:pPr>
        <w:tabs>
          <w:tab w:val="left" w:pos="709"/>
          <w:tab w:val="left" w:pos="1134"/>
        </w:tabs>
        <w:spacing w:after="0" w:line="240" w:lineRule="auto"/>
        <w:jc w:val="center"/>
        <w:rPr>
          <w:rFonts w:ascii="Times New Roman" w:eastAsia="Times New Roman" w:hAnsi="Times New Roman" w:cs="Times New Roman"/>
          <w:b/>
          <w:bCs/>
          <w:sz w:val="30"/>
          <w:szCs w:val="30"/>
          <w:lang w:val="x-none" w:eastAsia="x-none"/>
        </w:rPr>
      </w:pPr>
      <w:r w:rsidRPr="00B91414">
        <w:rPr>
          <w:rFonts w:ascii="Times New Roman" w:eastAsia="Times New Roman" w:hAnsi="Times New Roman" w:cs="Times New Roman"/>
          <w:b/>
          <w:sz w:val="30"/>
          <w:szCs w:val="30"/>
          <w:lang w:eastAsia="x-none"/>
        </w:rPr>
        <w:t>ГЛАВА 7</w:t>
      </w:r>
    </w:p>
    <w:p w14:paraId="6C1C8209" w14:textId="77777777" w:rsidR="00B91414" w:rsidRPr="00B91414" w:rsidRDefault="00B91414" w:rsidP="00B91414">
      <w:pPr>
        <w:tabs>
          <w:tab w:val="left" w:pos="709"/>
          <w:tab w:val="left" w:pos="1134"/>
        </w:tabs>
        <w:spacing w:after="0" w:line="240" w:lineRule="auto"/>
        <w:jc w:val="center"/>
        <w:rPr>
          <w:rFonts w:ascii="Times New Roman" w:eastAsia="Times New Roman" w:hAnsi="Times New Roman" w:cs="Times New Roman"/>
          <w:b/>
          <w:bCs/>
          <w:sz w:val="30"/>
          <w:szCs w:val="30"/>
          <w:lang w:eastAsia="x-none"/>
        </w:rPr>
      </w:pPr>
      <w:r w:rsidRPr="00B91414">
        <w:rPr>
          <w:rFonts w:ascii="Times New Roman" w:eastAsia="Times New Roman" w:hAnsi="Times New Roman" w:cs="Times New Roman"/>
          <w:b/>
          <w:bCs/>
          <w:sz w:val="30"/>
          <w:szCs w:val="30"/>
          <w:lang w:val="x-none" w:eastAsia="x-none"/>
        </w:rPr>
        <w:t>ТРЕБОВАНИЯ К ИТОГОВОЙ АТТЕСТАЦИИ</w:t>
      </w:r>
    </w:p>
    <w:p w14:paraId="1CB57EA5" w14:textId="77777777" w:rsidR="00B91414" w:rsidRPr="00B91414" w:rsidRDefault="00B91414" w:rsidP="00B91414">
      <w:pPr>
        <w:tabs>
          <w:tab w:val="left" w:pos="709"/>
          <w:tab w:val="left" w:pos="1134"/>
        </w:tabs>
        <w:spacing w:after="0" w:line="240" w:lineRule="auto"/>
        <w:jc w:val="center"/>
        <w:rPr>
          <w:rFonts w:ascii="Times New Roman" w:eastAsia="Times New Roman" w:hAnsi="Times New Roman" w:cs="Times New Roman"/>
          <w:b/>
          <w:sz w:val="30"/>
          <w:szCs w:val="30"/>
          <w:lang w:eastAsia="x-none"/>
        </w:rPr>
      </w:pPr>
    </w:p>
    <w:p w14:paraId="79C83EA7" w14:textId="77777777" w:rsidR="00B91414" w:rsidRPr="00BE71AF" w:rsidRDefault="00B91414" w:rsidP="00B91414">
      <w:pPr>
        <w:tabs>
          <w:tab w:val="num" w:pos="0"/>
          <w:tab w:val="left" w:pos="709"/>
        </w:tabs>
        <w:spacing w:after="0" w:line="240" w:lineRule="auto"/>
        <w:ind w:firstLine="709"/>
        <w:jc w:val="both"/>
        <w:rPr>
          <w:rFonts w:ascii="Times New Roman" w:eastAsia="Times New Roman" w:hAnsi="Times New Roman" w:cs="Times New Roman"/>
          <w:bCs/>
          <w:sz w:val="30"/>
          <w:szCs w:val="30"/>
          <w:lang w:val="x-none" w:eastAsia="x-none"/>
        </w:rPr>
      </w:pPr>
      <w:r w:rsidRPr="00BE71AF">
        <w:rPr>
          <w:rFonts w:ascii="Times New Roman" w:eastAsia="Times New Roman" w:hAnsi="Times New Roman" w:cs="Times New Roman"/>
          <w:bCs/>
          <w:sz w:val="30"/>
          <w:szCs w:val="30"/>
          <w:lang w:eastAsia="x-none"/>
        </w:rPr>
        <w:t>39. </w:t>
      </w:r>
      <w:r w:rsidRPr="00BE71AF">
        <w:rPr>
          <w:rFonts w:ascii="Times New Roman" w:eastAsia="Times New Roman" w:hAnsi="Times New Roman" w:cs="Times New Roman"/>
          <w:bCs/>
          <w:sz w:val="30"/>
          <w:szCs w:val="30"/>
          <w:lang w:val="x-none" w:eastAsia="x-none"/>
        </w:rPr>
        <w:t>Итоговая аттестация осуществляется государственной экзаменационной комиссией.</w:t>
      </w:r>
    </w:p>
    <w:p w14:paraId="12188E26" w14:textId="77777777" w:rsidR="00B91414" w:rsidRPr="00BE71AF" w:rsidRDefault="00B91414" w:rsidP="00B91414">
      <w:pPr>
        <w:tabs>
          <w:tab w:val="num" w:pos="0"/>
          <w:tab w:val="left" w:pos="709"/>
        </w:tabs>
        <w:spacing w:after="0" w:line="240" w:lineRule="auto"/>
        <w:ind w:firstLine="709"/>
        <w:jc w:val="both"/>
        <w:rPr>
          <w:rFonts w:ascii="Times New Roman" w:eastAsia="Times New Roman" w:hAnsi="Times New Roman" w:cs="Times New Roman"/>
          <w:bCs/>
          <w:sz w:val="30"/>
          <w:szCs w:val="30"/>
          <w:lang w:val="x-none" w:eastAsia="x-none"/>
        </w:rPr>
      </w:pPr>
      <w:r w:rsidRPr="00BE71AF">
        <w:rPr>
          <w:rFonts w:ascii="Times New Roman" w:eastAsia="Times New Roman" w:hAnsi="Times New Roman" w:cs="Times New Roman"/>
          <w:bCs/>
          <w:sz w:val="30"/>
          <w:szCs w:val="30"/>
          <w:lang w:val="x-none" w:eastAsia="x-none"/>
        </w:rPr>
        <w:t>К итоговой аттестации допускаются студенты</w:t>
      </w:r>
      <w:r w:rsidRPr="00BE71AF">
        <w:rPr>
          <w:rFonts w:ascii="Times New Roman" w:eastAsia="Times New Roman" w:hAnsi="Times New Roman" w:cs="Times New Roman"/>
          <w:bCs/>
          <w:sz w:val="30"/>
          <w:szCs w:val="30"/>
          <w:lang w:eastAsia="x-none"/>
        </w:rPr>
        <w:t xml:space="preserve">, </w:t>
      </w:r>
      <w:r w:rsidRPr="00BE71AF">
        <w:rPr>
          <w:rFonts w:ascii="Times New Roman" w:eastAsia="Times New Roman" w:hAnsi="Times New Roman" w:cs="Times New Roman"/>
          <w:bCs/>
          <w:sz w:val="30"/>
          <w:szCs w:val="30"/>
          <w:lang w:val="x-none" w:eastAsia="x-none"/>
        </w:rPr>
        <w:t xml:space="preserve">курсанты, слушатели, полностью выполнившие </w:t>
      </w:r>
      <w:r w:rsidRPr="00BE71AF">
        <w:rPr>
          <w:rFonts w:ascii="Times New Roman" w:eastAsia="Times New Roman" w:hAnsi="Times New Roman" w:cs="Times New Roman"/>
          <w:bCs/>
          <w:sz w:val="30"/>
          <w:szCs w:val="30"/>
          <w:lang w:eastAsia="x-none"/>
        </w:rPr>
        <w:t xml:space="preserve">соответствующие </w:t>
      </w:r>
      <w:r w:rsidRPr="00BE71AF">
        <w:rPr>
          <w:rFonts w:ascii="Times New Roman" w:eastAsia="Times New Roman" w:hAnsi="Times New Roman" w:cs="Times New Roman"/>
          <w:bCs/>
          <w:sz w:val="30"/>
          <w:szCs w:val="30"/>
          <w:lang w:val="x-none" w:eastAsia="x-none"/>
        </w:rPr>
        <w:t>учебный план и учебные программы.</w:t>
      </w:r>
    </w:p>
    <w:p w14:paraId="5311F67C" w14:textId="77777777" w:rsidR="00B91414" w:rsidRPr="00BE71AF" w:rsidRDefault="00B91414" w:rsidP="00B91414">
      <w:pPr>
        <w:tabs>
          <w:tab w:val="num" w:pos="0"/>
          <w:tab w:val="left" w:pos="709"/>
        </w:tabs>
        <w:spacing w:after="0" w:line="240" w:lineRule="auto"/>
        <w:ind w:firstLine="709"/>
        <w:jc w:val="both"/>
        <w:rPr>
          <w:rFonts w:ascii="Times New Roman" w:eastAsia="Times New Roman" w:hAnsi="Times New Roman" w:cs="Times New Roman"/>
          <w:bCs/>
          <w:spacing w:val="-8"/>
          <w:lang w:val="x-none" w:eastAsia="x-none"/>
        </w:rPr>
      </w:pPr>
      <w:r w:rsidRPr="00BE71AF">
        <w:rPr>
          <w:rFonts w:ascii="Times New Roman" w:eastAsia="Times New Roman" w:hAnsi="Times New Roman" w:cs="Times New Roman"/>
          <w:bCs/>
          <w:spacing w:val="-8"/>
          <w:sz w:val="30"/>
          <w:szCs w:val="30"/>
          <w:lang w:val="x-none" w:eastAsia="x-none"/>
        </w:rPr>
        <w:t>Итоговая аттестация студентов</w:t>
      </w:r>
      <w:r w:rsidRPr="00BE71AF">
        <w:rPr>
          <w:rFonts w:ascii="Times New Roman" w:eastAsia="Times New Roman" w:hAnsi="Times New Roman" w:cs="Times New Roman"/>
          <w:bCs/>
          <w:spacing w:val="-8"/>
          <w:sz w:val="30"/>
          <w:szCs w:val="30"/>
          <w:lang w:eastAsia="x-none"/>
        </w:rPr>
        <w:t xml:space="preserve">, </w:t>
      </w:r>
      <w:r w:rsidRPr="00BE71AF">
        <w:rPr>
          <w:rFonts w:ascii="Times New Roman" w:eastAsia="Times New Roman" w:hAnsi="Times New Roman" w:cs="Times New Roman"/>
          <w:bCs/>
          <w:spacing w:val="-8"/>
          <w:sz w:val="30"/>
          <w:szCs w:val="30"/>
          <w:lang w:val="x-none" w:eastAsia="x-none"/>
        </w:rPr>
        <w:t>курсантов, слушателей при освоении образовательн</w:t>
      </w:r>
      <w:r w:rsidRPr="00BE71AF">
        <w:rPr>
          <w:rFonts w:ascii="Times New Roman" w:eastAsia="Times New Roman" w:hAnsi="Times New Roman" w:cs="Times New Roman"/>
          <w:bCs/>
          <w:spacing w:val="-8"/>
          <w:sz w:val="30"/>
          <w:szCs w:val="30"/>
          <w:lang w:eastAsia="x-none"/>
        </w:rPr>
        <w:t>ой</w:t>
      </w:r>
      <w:r w:rsidRPr="00BE71AF">
        <w:rPr>
          <w:rFonts w:ascii="Times New Roman" w:eastAsia="Times New Roman" w:hAnsi="Times New Roman" w:cs="Times New Roman"/>
          <w:bCs/>
          <w:spacing w:val="-8"/>
          <w:sz w:val="30"/>
          <w:szCs w:val="30"/>
          <w:lang w:val="x-none" w:eastAsia="x-none"/>
        </w:rPr>
        <w:t xml:space="preserve"> программ</w:t>
      </w:r>
      <w:r w:rsidRPr="00BE71AF">
        <w:rPr>
          <w:rFonts w:ascii="Times New Roman" w:eastAsia="Times New Roman" w:hAnsi="Times New Roman" w:cs="Times New Roman"/>
          <w:bCs/>
          <w:spacing w:val="-8"/>
          <w:sz w:val="30"/>
          <w:szCs w:val="30"/>
          <w:lang w:eastAsia="x-none"/>
        </w:rPr>
        <w:t>ы</w:t>
      </w:r>
      <w:r w:rsidRPr="00BE71AF">
        <w:rPr>
          <w:rFonts w:ascii="Times New Roman" w:eastAsia="Times New Roman" w:hAnsi="Times New Roman" w:cs="Times New Roman"/>
          <w:bCs/>
          <w:spacing w:val="-8"/>
          <w:sz w:val="30"/>
          <w:szCs w:val="30"/>
          <w:lang w:val="x-none" w:eastAsia="x-none"/>
        </w:rPr>
        <w:t xml:space="preserve"> </w:t>
      </w:r>
      <w:r w:rsidRPr="00BE71AF">
        <w:rPr>
          <w:rFonts w:ascii="Times New Roman" w:eastAsia="Times New Roman" w:hAnsi="Times New Roman" w:cs="Times New Roman"/>
          <w:spacing w:val="-8"/>
          <w:sz w:val="30"/>
          <w:szCs w:val="30"/>
          <w:lang w:val="x-none" w:eastAsia="x-none"/>
        </w:rPr>
        <w:t xml:space="preserve">высшего образования </w:t>
      </w:r>
      <w:r w:rsidRPr="00BE71AF">
        <w:rPr>
          <w:rFonts w:ascii="Times New Roman" w:eastAsia="Times New Roman" w:hAnsi="Times New Roman" w:cs="Times New Roman"/>
          <w:spacing w:val="-8"/>
          <w:sz w:val="30"/>
          <w:szCs w:val="30"/>
          <w:lang w:val="en-US" w:eastAsia="x-none"/>
        </w:rPr>
        <w:t>I</w:t>
      </w:r>
      <w:r w:rsidRPr="00BE71AF">
        <w:rPr>
          <w:rFonts w:ascii="Times New Roman" w:eastAsia="Times New Roman" w:hAnsi="Times New Roman" w:cs="Times New Roman"/>
          <w:spacing w:val="-8"/>
          <w:sz w:val="30"/>
          <w:szCs w:val="30"/>
          <w:lang w:val="x-none" w:eastAsia="x-none"/>
        </w:rPr>
        <w:t xml:space="preserve"> ступени</w:t>
      </w:r>
      <w:r w:rsidRPr="00BE71AF">
        <w:rPr>
          <w:rFonts w:ascii="Times New Roman" w:eastAsia="Times New Roman" w:hAnsi="Times New Roman" w:cs="Times New Roman"/>
          <w:bCs/>
          <w:spacing w:val="-8"/>
          <w:sz w:val="30"/>
          <w:szCs w:val="30"/>
          <w:lang w:val="x-none" w:eastAsia="x-none"/>
        </w:rPr>
        <w:t xml:space="preserve"> </w:t>
      </w:r>
      <w:r w:rsidRPr="00BE71AF">
        <w:rPr>
          <w:rFonts w:ascii="Times New Roman" w:eastAsia="Times New Roman" w:hAnsi="Times New Roman" w:cs="Times New Roman"/>
          <w:bCs/>
          <w:spacing w:val="-8"/>
          <w:sz w:val="30"/>
          <w:szCs w:val="30"/>
          <w:lang w:eastAsia="x-none"/>
        </w:rPr>
        <w:t xml:space="preserve">по специальности </w:t>
      </w:r>
      <w:r w:rsidRPr="00BE71AF">
        <w:rPr>
          <w:rFonts w:ascii="Times New Roman" w:eastAsia="Times New Roman" w:hAnsi="Times New Roman" w:cs="Times New Roman"/>
          <w:spacing w:val="-8"/>
          <w:sz w:val="30"/>
          <w:szCs w:val="30"/>
          <w:lang w:val="x-none" w:eastAsia="x-none"/>
        </w:rPr>
        <w:t>1-16 01 03 «Фортепиано»</w:t>
      </w:r>
      <w:r w:rsidRPr="00BE71AF">
        <w:rPr>
          <w:rFonts w:ascii="Times New Roman" w:eastAsia="Times New Roman" w:hAnsi="Times New Roman" w:cs="Times New Roman"/>
          <w:bCs/>
          <w:spacing w:val="-8"/>
          <w:sz w:val="30"/>
          <w:szCs w:val="30"/>
          <w:lang w:val="x-none" w:eastAsia="x-none"/>
        </w:rPr>
        <w:t xml:space="preserve"> проводится в форме государственн</w:t>
      </w:r>
      <w:r w:rsidRPr="00BE71AF">
        <w:rPr>
          <w:rFonts w:ascii="Times New Roman" w:eastAsia="Times New Roman" w:hAnsi="Times New Roman" w:cs="Times New Roman"/>
          <w:bCs/>
          <w:spacing w:val="-8"/>
          <w:sz w:val="30"/>
          <w:szCs w:val="30"/>
          <w:lang w:eastAsia="x-none"/>
        </w:rPr>
        <w:t>ого</w:t>
      </w:r>
      <w:r w:rsidRPr="00BE71AF">
        <w:rPr>
          <w:rFonts w:ascii="Times New Roman" w:eastAsia="Times New Roman" w:hAnsi="Times New Roman" w:cs="Times New Roman"/>
          <w:bCs/>
          <w:spacing w:val="-8"/>
          <w:sz w:val="30"/>
          <w:szCs w:val="30"/>
          <w:lang w:val="x-none" w:eastAsia="x-none"/>
        </w:rPr>
        <w:t xml:space="preserve"> экзамен</w:t>
      </w:r>
      <w:r w:rsidRPr="00BE71AF">
        <w:rPr>
          <w:rFonts w:ascii="Times New Roman" w:eastAsia="Times New Roman" w:hAnsi="Times New Roman" w:cs="Times New Roman"/>
          <w:bCs/>
          <w:spacing w:val="-8"/>
          <w:sz w:val="30"/>
          <w:szCs w:val="30"/>
          <w:lang w:eastAsia="x-none"/>
        </w:rPr>
        <w:t>а по специальности.</w:t>
      </w:r>
      <w:r w:rsidRPr="00BE71AF">
        <w:rPr>
          <w:rFonts w:ascii="Times New Roman" w:eastAsia="Times New Roman" w:hAnsi="Times New Roman" w:cs="Times New Roman"/>
          <w:bCs/>
          <w:spacing w:val="-8"/>
          <w:lang w:eastAsia="x-none"/>
        </w:rPr>
        <w:t xml:space="preserve"> </w:t>
      </w:r>
    </w:p>
    <w:p w14:paraId="7329D31A" w14:textId="38752C5C" w:rsidR="00B91414" w:rsidRPr="002035D4" w:rsidRDefault="00B91414" w:rsidP="00B91414">
      <w:pPr>
        <w:tabs>
          <w:tab w:val="num" w:pos="0"/>
          <w:tab w:val="left" w:pos="709"/>
        </w:tabs>
        <w:spacing w:after="0" w:line="240" w:lineRule="auto"/>
        <w:ind w:firstLine="709"/>
        <w:jc w:val="both"/>
        <w:rPr>
          <w:rFonts w:ascii="Times New Roman" w:eastAsia="Times New Roman" w:hAnsi="Times New Roman" w:cs="Times New Roman"/>
          <w:spacing w:val="-10"/>
          <w:sz w:val="30"/>
          <w:szCs w:val="30"/>
          <w:lang w:val="x-none" w:eastAsia="x-none"/>
        </w:rPr>
      </w:pPr>
      <w:r w:rsidRPr="002035D4">
        <w:rPr>
          <w:rFonts w:ascii="Times New Roman" w:eastAsia="Times New Roman" w:hAnsi="Times New Roman" w:cs="Times New Roman"/>
          <w:spacing w:val="-10"/>
          <w:sz w:val="30"/>
          <w:szCs w:val="30"/>
          <w:lang w:val="x-none" w:eastAsia="x-none"/>
        </w:rPr>
        <w:t>При подготовке к итоговой аттестации формируются или развиваются компетенции, приведенные в таблице</w:t>
      </w:r>
      <w:r w:rsidR="002035D4" w:rsidRPr="002035D4">
        <w:rPr>
          <w:rFonts w:ascii="Times New Roman" w:eastAsia="Times New Roman" w:hAnsi="Times New Roman" w:cs="Times New Roman"/>
          <w:spacing w:val="-10"/>
          <w:sz w:val="30"/>
          <w:szCs w:val="30"/>
          <w:lang w:eastAsia="x-none"/>
        </w:rPr>
        <w:t xml:space="preserve"> </w:t>
      </w:r>
      <w:r w:rsidRPr="002035D4">
        <w:rPr>
          <w:rFonts w:ascii="Times New Roman" w:eastAsia="Times New Roman" w:hAnsi="Times New Roman" w:cs="Times New Roman"/>
          <w:spacing w:val="-10"/>
          <w:sz w:val="30"/>
          <w:szCs w:val="30"/>
          <w:lang w:val="x-none" w:eastAsia="x-none"/>
        </w:rPr>
        <w:t>2 настоящего образовательного стандарта.</w:t>
      </w:r>
    </w:p>
    <w:p w14:paraId="26948768" w14:textId="77777777" w:rsidR="00B91414" w:rsidRPr="00BE71AF" w:rsidRDefault="00B91414" w:rsidP="00B91414">
      <w:pPr>
        <w:tabs>
          <w:tab w:val="num" w:pos="0"/>
          <w:tab w:val="left" w:pos="709"/>
        </w:tabs>
        <w:spacing w:after="0" w:line="240" w:lineRule="auto"/>
        <w:ind w:firstLine="709"/>
        <w:jc w:val="both"/>
        <w:rPr>
          <w:rFonts w:ascii="Times New Roman" w:eastAsia="Times New Roman" w:hAnsi="Times New Roman" w:cs="Times New Roman"/>
          <w:b/>
          <w:bCs/>
          <w:color w:val="000000" w:themeColor="text1"/>
          <w:sz w:val="30"/>
          <w:szCs w:val="30"/>
          <w:lang w:eastAsia="x-none"/>
        </w:rPr>
      </w:pPr>
      <w:r w:rsidRPr="00BE71AF">
        <w:rPr>
          <w:rFonts w:ascii="Times New Roman" w:eastAsia="Times New Roman" w:hAnsi="Times New Roman" w:cs="Times New Roman"/>
          <w:bCs/>
          <w:sz w:val="30"/>
          <w:szCs w:val="30"/>
          <w:lang w:eastAsia="x-none"/>
        </w:rPr>
        <w:t>40. </w:t>
      </w:r>
      <w:r w:rsidRPr="00BE71AF">
        <w:rPr>
          <w:rFonts w:ascii="Times New Roman" w:eastAsia="Times New Roman" w:hAnsi="Times New Roman" w:cs="Times New Roman"/>
          <w:bCs/>
          <w:sz w:val="30"/>
          <w:szCs w:val="30"/>
          <w:lang w:val="x-none" w:eastAsia="x-none"/>
        </w:rPr>
        <w:t xml:space="preserve">Программа государственного экзамена разрабатывается учреждением высшего образования в соответствии с Правилами проведения аттестации студентов, </w:t>
      </w:r>
      <w:r w:rsidRPr="00BE71AF">
        <w:rPr>
          <w:rFonts w:ascii="Times New Roman" w:eastAsia="Times New Roman" w:hAnsi="Times New Roman" w:cs="Times New Roman"/>
          <w:bCs/>
          <w:color w:val="000000" w:themeColor="text1"/>
          <w:sz w:val="30"/>
          <w:szCs w:val="30"/>
          <w:lang w:val="x-none" w:eastAsia="x-none"/>
        </w:rPr>
        <w:t>курсантов, слушателей при освоении содержания образовательных программ высшего образования.</w:t>
      </w:r>
    </w:p>
    <w:p w14:paraId="07740511" w14:textId="77777777" w:rsidR="00C91261" w:rsidRDefault="00C91261">
      <w:pPr>
        <w:rPr>
          <w:rFonts w:ascii="Times New Roman" w:eastAsia="Times New Roman" w:hAnsi="Times New Roman" w:cs="Times New Roman"/>
          <w:sz w:val="24"/>
          <w:szCs w:val="24"/>
          <w:lang w:eastAsia="x-none"/>
        </w:rPr>
        <w:sectPr w:rsidR="00C91261" w:rsidSect="00644470">
          <w:footnotePr>
            <w:numRestart w:val="eachSect"/>
          </w:footnotePr>
          <w:pgSz w:w="11906" w:h="16838"/>
          <w:pgMar w:top="1134" w:right="567" w:bottom="1134" w:left="1701" w:header="720" w:footer="720" w:gutter="0"/>
          <w:pgNumType w:start="1"/>
          <w:cols w:space="708"/>
          <w:titlePg/>
          <w:docGrid w:linePitch="408"/>
        </w:sectPr>
      </w:pPr>
    </w:p>
    <w:p w14:paraId="6130268A" w14:textId="255CEA79" w:rsidR="0086724A" w:rsidRPr="00B95A47" w:rsidRDefault="0086724A" w:rsidP="0086724A">
      <w:pPr>
        <w:spacing w:after="120" w:line="240" w:lineRule="auto"/>
        <w:ind w:firstLine="5670"/>
        <w:rPr>
          <w:rFonts w:ascii="Times New Roman" w:eastAsia="Times New Roman" w:hAnsi="Times New Roman" w:cs="Times New Roman"/>
          <w:sz w:val="30"/>
          <w:szCs w:val="30"/>
          <w:lang w:eastAsia="ru-RU"/>
        </w:rPr>
      </w:pPr>
      <w:r w:rsidRPr="00B95A47">
        <w:rPr>
          <w:rFonts w:ascii="Times New Roman" w:eastAsia="Times New Roman" w:hAnsi="Times New Roman" w:cs="Times New Roman"/>
          <w:sz w:val="30"/>
          <w:szCs w:val="30"/>
          <w:lang w:eastAsia="ru-RU"/>
        </w:rPr>
        <w:t>УТВЕРЖДЕНО</w:t>
      </w:r>
    </w:p>
    <w:p w14:paraId="0F435899" w14:textId="77777777" w:rsidR="0086724A" w:rsidRPr="00B95A47" w:rsidRDefault="0086724A" w:rsidP="0086724A">
      <w:pPr>
        <w:spacing w:after="0" w:line="280" w:lineRule="exact"/>
        <w:ind w:firstLine="5670"/>
        <w:rPr>
          <w:rFonts w:ascii="Times New Roman" w:eastAsia="Times New Roman" w:hAnsi="Times New Roman" w:cs="Times New Roman"/>
          <w:sz w:val="30"/>
          <w:szCs w:val="30"/>
          <w:lang w:eastAsia="ru-RU"/>
        </w:rPr>
      </w:pPr>
      <w:r w:rsidRPr="00B95A47">
        <w:rPr>
          <w:rFonts w:ascii="Times New Roman" w:eastAsia="Times New Roman" w:hAnsi="Times New Roman" w:cs="Times New Roman"/>
          <w:sz w:val="30"/>
          <w:szCs w:val="30"/>
          <w:lang w:eastAsia="ru-RU"/>
        </w:rPr>
        <w:t>Постановление</w:t>
      </w:r>
    </w:p>
    <w:p w14:paraId="25AA9E9B" w14:textId="77777777" w:rsidR="0086724A" w:rsidRPr="00B95A47" w:rsidRDefault="0086724A" w:rsidP="0086724A">
      <w:pPr>
        <w:spacing w:after="0" w:line="280" w:lineRule="exact"/>
        <w:ind w:firstLine="5670"/>
        <w:rPr>
          <w:rFonts w:ascii="Times New Roman" w:eastAsia="Times New Roman" w:hAnsi="Times New Roman" w:cs="Times New Roman"/>
          <w:sz w:val="30"/>
          <w:szCs w:val="30"/>
          <w:lang w:eastAsia="ru-RU"/>
        </w:rPr>
      </w:pPr>
      <w:r w:rsidRPr="00B95A47">
        <w:rPr>
          <w:rFonts w:ascii="Times New Roman" w:eastAsia="Times New Roman" w:hAnsi="Times New Roman" w:cs="Times New Roman"/>
          <w:sz w:val="30"/>
          <w:szCs w:val="30"/>
          <w:lang w:eastAsia="ru-RU"/>
        </w:rPr>
        <w:t>Министерства образования</w:t>
      </w:r>
    </w:p>
    <w:p w14:paraId="1D935C8E" w14:textId="77777777" w:rsidR="0086724A" w:rsidRPr="00BE71AF" w:rsidRDefault="0086724A" w:rsidP="0086724A">
      <w:pPr>
        <w:spacing w:after="0" w:line="280" w:lineRule="exact"/>
        <w:ind w:firstLine="5670"/>
        <w:rPr>
          <w:rFonts w:ascii="Times New Roman" w:eastAsia="Times New Roman" w:hAnsi="Times New Roman" w:cs="Times New Roman"/>
          <w:sz w:val="30"/>
          <w:szCs w:val="30"/>
          <w:lang w:eastAsia="ru-RU"/>
        </w:rPr>
      </w:pPr>
      <w:r w:rsidRPr="00BE71AF">
        <w:rPr>
          <w:rFonts w:ascii="Times New Roman" w:eastAsia="Times New Roman" w:hAnsi="Times New Roman" w:cs="Times New Roman"/>
          <w:sz w:val="30"/>
          <w:szCs w:val="30"/>
          <w:lang w:eastAsia="ru-RU"/>
        </w:rPr>
        <w:t>Республики Беларусь</w:t>
      </w:r>
    </w:p>
    <w:p w14:paraId="39526890" w14:textId="3C84F734" w:rsidR="0086724A" w:rsidRPr="00BE71AF" w:rsidRDefault="00A35336" w:rsidP="0086724A">
      <w:pPr>
        <w:spacing w:after="0" w:line="280" w:lineRule="exact"/>
        <w:ind w:firstLine="5670"/>
        <w:rPr>
          <w:rFonts w:ascii="Times New Roman" w:eastAsia="Times New Roman" w:hAnsi="Times New Roman" w:cs="Times New Roman"/>
          <w:sz w:val="30"/>
          <w:szCs w:val="30"/>
          <w:lang w:eastAsia="ru-RU"/>
        </w:rPr>
      </w:pPr>
      <w:r w:rsidRPr="00BE71AF">
        <w:rPr>
          <w:rFonts w:ascii="Times New Roman" w:eastAsia="Times New Roman" w:hAnsi="Times New Roman" w:cs="Times New Roman"/>
          <w:sz w:val="30"/>
          <w:szCs w:val="30"/>
          <w:lang w:eastAsia="ru-RU"/>
        </w:rPr>
        <w:t>12.04.2022</w:t>
      </w:r>
      <w:r w:rsidR="0086724A" w:rsidRPr="00BE71AF">
        <w:rPr>
          <w:rFonts w:ascii="Times New Roman" w:eastAsia="Times New Roman" w:hAnsi="Times New Roman" w:cs="Times New Roman"/>
          <w:sz w:val="30"/>
          <w:szCs w:val="30"/>
          <w:lang w:eastAsia="ru-RU"/>
        </w:rPr>
        <w:t xml:space="preserve"> № </w:t>
      </w:r>
      <w:r w:rsidRPr="00BE71AF">
        <w:rPr>
          <w:rFonts w:ascii="Times New Roman" w:eastAsia="Times New Roman" w:hAnsi="Times New Roman" w:cs="Times New Roman"/>
          <w:sz w:val="30"/>
          <w:szCs w:val="30"/>
          <w:lang w:eastAsia="ru-RU"/>
        </w:rPr>
        <w:t>78</w:t>
      </w:r>
    </w:p>
    <w:p w14:paraId="29821FE6" w14:textId="77777777" w:rsidR="00374307" w:rsidRPr="00BE71AF" w:rsidRDefault="00374307" w:rsidP="00374307">
      <w:pPr>
        <w:tabs>
          <w:tab w:val="left" w:pos="6804"/>
        </w:tabs>
        <w:spacing w:after="0" w:line="240" w:lineRule="auto"/>
        <w:ind w:left="5812"/>
        <w:rPr>
          <w:rFonts w:ascii="Times New Roman" w:eastAsia="Times New Roman" w:hAnsi="Times New Roman" w:cs="Times New Roman"/>
          <w:sz w:val="30"/>
          <w:szCs w:val="30"/>
          <w:lang w:eastAsia="ru-RU"/>
        </w:rPr>
      </w:pPr>
    </w:p>
    <w:p w14:paraId="000E8E41" w14:textId="77777777" w:rsidR="00374307" w:rsidRPr="00BE71AF" w:rsidRDefault="00374307" w:rsidP="00374307">
      <w:pPr>
        <w:spacing w:after="0" w:line="240" w:lineRule="auto"/>
        <w:jc w:val="center"/>
        <w:rPr>
          <w:rFonts w:ascii="Times New Roman" w:eastAsia="Times New Roman" w:hAnsi="Times New Roman" w:cs="Times New Roman"/>
          <w:b/>
          <w:bCs/>
          <w:caps/>
          <w:sz w:val="30"/>
          <w:szCs w:val="30"/>
          <w:lang w:eastAsia="ru-RU"/>
        </w:rPr>
      </w:pPr>
      <w:r w:rsidRPr="00BE71AF">
        <w:rPr>
          <w:rFonts w:ascii="Times New Roman" w:eastAsia="Times New Roman" w:hAnsi="Times New Roman" w:cs="Times New Roman"/>
          <w:b/>
          <w:bCs/>
          <w:caps/>
          <w:sz w:val="30"/>
          <w:szCs w:val="30"/>
          <w:lang w:eastAsia="ru-RU"/>
        </w:rPr>
        <w:t>ОБРАЗОВАТЕЛЬНЫЙ СТАНДАРТ</w:t>
      </w:r>
    </w:p>
    <w:p w14:paraId="497402F8" w14:textId="77777777" w:rsidR="00374307" w:rsidRPr="00BE71AF" w:rsidRDefault="00374307" w:rsidP="00374307">
      <w:pPr>
        <w:spacing w:after="0" w:line="240" w:lineRule="auto"/>
        <w:jc w:val="center"/>
        <w:rPr>
          <w:rFonts w:ascii="Times New Roman" w:eastAsia="Times New Roman" w:hAnsi="Times New Roman" w:cs="Times New Roman"/>
          <w:b/>
          <w:bCs/>
          <w:caps/>
          <w:sz w:val="30"/>
          <w:szCs w:val="30"/>
          <w:lang w:eastAsia="ru-RU"/>
        </w:rPr>
      </w:pPr>
      <w:r w:rsidRPr="00BE71AF">
        <w:rPr>
          <w:rFonts w:ascii="Times New Roman" w:eastAsia="Times New Roman" w:hAnsi="Times New Roman" w:cs="Times New Roman"/>
          <w:b/>
          <w:bCs/>
          <w:caps/>
          <w:sz w:val="30"/>
          <w:szCs w:val="30"/>
          <w:lang w:eastAsia="ru-RU"/>
        </w:rPr>
        <w:t>ВЫСШЕГО ОБРАЗОВАНИя</w:t>
      </w:r>
    </w:p>
    <w:p w14:paraId="02A2B625" w14:textId="77777777" w:rsidR="00374307" w:rsidRPr="00BE71AF" w:rsidRDefault="00374307" w:rsidP="00374307">
      <w:pPr>
        <w:spacing w:after="0" w:line="240" w:lineRule="auto"/>
        <w:jc w:val="center"/>
        <w:rPr>
          <w:rFonts w:ascii="Times New Roman" w:eastAsia="Times New Roman" w:hAnsi="Times New Roman" w:cs="Times New Roman"/>
          <w:sz w:val="30"/>
          <w:szCs w:val="30"/>
          <w:lang w:eastAsia="ru-RU"/>
        </w:rPr>
      </w:pPr>
      <w:r w:rsidRPr="00BE71AF">
        <w:rPr>
          <w:rFonts w:ascii="Times New Roman" w:eastAsia="Times New Roman" w:hAnsi="Times New Roman" w:cs="Times New Roman"/>
          <w:sz w:val="30"/>
          <w:szCs w:val="30"/>
          <w:lang w:eastAsia="ru-RU"/>
        </w:rPr>
        <w:t>(ОСВО 1</w:t>
      </w:r>
      <w:r w:rsidRPr="00BE71AF">
        <w:rPr>
          <w:rFonts w:ascii="Times New Roman" w:eastAsia="Times New Roman" w:hAnsi="Times New Roman" w:cs="Times New Roman"/>
          <w:sz w:val="29"/>
          <w:szCs w:val="24"/>
          <w:lang w:eastAsia="ru-RU"/>
        </w:rPr>
        <w:t>-</w:t>
      </w:r>
      <w:r w:rsidRPr="00BE71AF">
        <w:rPr>
          <w:rFonts w:ascii="Times New Roman" w:eastAsia="Times New Roman" w:hAnsi="Times New Roman" w:cs="Times New Roman"/>
          <w:sz w:val="30"/>
          <w:szCs w:val="30"/>
          <w:lang w:eastAsia="ru-RU"/>
        </w:rPr>
        <w:t>16 01 04-2021)</w:t>
      </w:r>
    </w:p>
    <w:p w14:paraId="37326695" w14:textId="77777777" w:rsidR="00374307" w:rsidRPr="00BE71AF" w:rsidRDefault="00374307" w:rsidP="00374307">
      <w:pPr>
        <w:spacing w:after="0" w:line="240" w:lineRule="auto"/>
        <w:jc w:val="center"/>
        <w:rPr>
          <w:rFonts w:ascii="Times New Roman" w:eastAsia="Times New Roman" w:hAnsi="Times New Roman" w:cs="Times New Roman"/>
          <w:b/>
          <w:sz w:val="30"/>
          <w:szCs w:val="30"/>
          <w:lang w:eastAsia="ru-RU"/>
        </w:rPr>
      </w:pPr>
    </w:p>
    <w:p w14:paraId="2396445D" w14:textId="77777777" w:rsidR="00374307" w:rsidRPr="00BE71AF" w:rsidRDefault="00374307" w:rsidP="00374307">
      <w:pPr>
        <w:spacing w:after="0" w:line="240" w:lineRule="auto"/>
        <w:jc w:val="center"/>
        <w:rPr>
          <w:rFonts w:ascii="Times New Roman" w:eastAsia="Times New Roman" w:hAnsi="Times New Roman" w:cs="Times New Roman"/>
          <w:b/>
          <w:sz w:val="30"/>
          <w:szCs w:val="30"/>
          <w:lang w:eastAsia="ru-RU"/>
        </w:rPr>
      </w:pPr>
      <w:r w:rsidRPr="00BE71AF">
        <w:rPr>
          <w:rFonts w:ascii="Times New Roman" w:eastAsia="Times New Roman" w:hAnsi="Times New Roman" w:cs="Times New Roman"/>
          <w:b/>
          <w:sz w:val="30"/>
          <w:szCs w:val="30"/>
          <w:lang w:eastAsia="ru-RU"/>
        </w:rPr>
        <w:t xml:space="preserve">ВЫСШЕЕ ОБРАЗОВАНИЕ. </w:t>
      </w:r>
      <w:r w:rsidRPr="00BE71AF">
        <w:rPr>
          <w:rFonts w:ascii="Times New Roman" w:eastAsia="Times New Roman" w:hAnsi="Times New Roman" w:cs="Times New Roman"/>
          <w:b/>
          <w:sz w:val="30"/>
          <w:szCs w:val="30"/>
          <w:lang w:val="en-US" w:eastAsia="ru-RU"/>
        </w:rPr>
        <w:t>I</w:t>
      </w:r>
      <w:r w:rsidRPr="00BE71AF">
        <w:rPr>
          <w:rFonts w:ascii="Times New Roman" w:eastAsia="Times New Roman" w:hAnsi="Times New Roman" w:cs="Times New Roman"/>
          <w:b/>
          <w:sz w:val="30"/>
          <w:szCs w:val="30"/>
          <w:lang w:eastAsia="ru-RU"/>
        </w:rPr>
        <w:t xml:space="preserve"> СТУПЕНЬ</w:t>
      </w:r>
    </w:p>
    <w:p w14:paraId="56C97348" w14:textId="77777777" w:rsidR="00374307" w:rsidRPr="00BE71AF" w:rsidRDefault="00374307" w:rsidP="00374307">
      <w:pPr>
        <w:spacing w:after="0" w:line="240" w:lineRule="auto"/>
        <w:jc w:val="both"/>
        <w:rPr>
          <w:rFonts w:ascii="Times New Roman" w:eastAsia="Times New Roman" w:hAnsi="Times New Roman" w:cs="Times New Roman"/>
          <w:sz w:val="30"/>
          <w:szCs w:val="24"/>
          <w:lang w:val="be-BY" w:eastAsia="ru-RU"/>
        </w:rPr>
      </w:pPr>
      <w:r w:rsidRPr="00BE71AF">
        <w:rPr>
          <w:rFonts w:ascii="Times New Roman" w:eastAsia="Times New Roman" w:hAnsi="Times New Roman" w:cs="Times New Roman"/>
          <w:b/>
          <w:sz w:val="30"/>
          <w:szCs w:val="30"/>
          <w:lang w:eastAsia="ru-RU"/>
        </w:rPr>
        <w:t>Специальность</w:t>
      </w:r>
      <w:r w:rsidRPr="00BE71AF">
        <w:rPr>
          <w:rFonts w:ascii="Times New Roman" w:eastAsia="Times New Roman" w:hAnsi="Times New Roman" w:cs="Times New Roman"/>
          <w:sz w:val="30"/>
          <w:szCs w:val="30"/>
          <w:lang w:eastAsia="ru-RU"/>
        </w:rPr>
        <w:t xml:space="preserve"> </w:t>
      </w:r>
      <w:r w:rsidRPr="00BE71AF">
        <w:rPr>
          <w:rFonts w:ascii="Times New Roman" w:eastAsia="Times New Roman" w:hAnsi="Times New Roman" w:cs="Times New Roman"/>
          <w:sz w:val="30"/>
          <w:szCs w:val="24"/>
          <w:lang w:eastAsia="ru-RU"/>
        </w:rPr>
        <w:t>1-16</w:t>
      </w:r>
      <w:r w:rsidRPr="00BE71AF">
        <w:rPr>
          <w:rFonts w:ascii="Times New Roman" w:eastAsia="Times New Roman" w:hAnsi="Times New Roman" w:cs="Times New Roman"/>
          <w:sz w:val="30"/>
          <w:szCs w:val="24"/>
          <w:lang w:val="en-US" w:eastAsia="ru-RU"/>
        </w:rPr>
        <w:t> </w:t>
      </w:r>
      <w:r w:rsidRPr="00BE71AF">
        <w:rPr>
          <w:rFonts w:ascii="Times New Roman" w:eastAsia="Times New Roman" w:hAnsi="Times New Roman" w:cs="Times New Roman"/>
          <w:sz w:val="30"/>
          <w:szCs w:val="24"/>
          <w:lang w:eastAsia="ru-RU"/>
        </w:rPr>
        <w:t>01</w:t>
      </w:r>
      <w:r w:rsidRPr="00BE71AF">
        <w:rPr>
          <w:rFonts w:ascii="Times New Roman" w:eastAsia="Times New Roman" w:hAnsi="Times New Roman" w:cs="Times New Roman"/>
          <w:sz w:val="30"/>
          <w:szCs w:val="24"/>
          <w:lang w:val="en-US" w:eastAsia="ru-RU"/>
        </w:rPr>
        <w:t> </w:t>
      </w:r>
      <w:r w:rsidRPr="00BE71AF">
        <w:rPr>
          <w:rFonts w:ascii="Times New Roman" w:eastAsia="Times New Roman" w:hAnsi="Times New Roman" w:cs="Times New Roman"/>
          <w:sz w:val="30"/>
          <w:szCs w:val="24"/>
          <w:lang w:eastAsia="ru-RU"/>
        </w:rPr>
        <w:t>04 Струнные смычковые инструменты</w:t>
      </w:r>
      <w:r w:rsidRPr="00BE71AF">
        <w:rPr>
          <w:rFonts w:ascii="Times New Roman" w:eastAsia="Times New Roman" w:hAnsi="Times New Roman" w:cs="Times New Roman"/>
          <w:sz w:val="30"/>
          <w:szCs w:val="24"/>
          <w:lang w:val="be-BY" w:eastAsia="ru-RU"/>
        </w:rPr>
        <w:t xml:space="preserve"> </w:t>
      </w:r>
    </w:p>
    <w:p w14:paraId="095886A6" w14:textId="77777777" w:rsidR="00374307" w:rsidRPr="00BE71AF" w:rsidRDefault="00374307" w:rsidP="00374307">
      <w:pPr>
        <w:spacing w:after="0" w:line="240" w:lineRule="auto"/>
        <w:jc w:val="both"/>
        <w:rPr>
          <w:rFonts w:ascii="Times New Roman" w:eastAsia="Times New Roman" w:hAnsi="Times New Roman" w:cs="Times New Roman"/>
          <w:sz w:val="30"/>
          <w:szCs w:val="24"/>
          <w:lang w:eastAsia="ru-RU"/>
        </w:rPr>
      </w:pPr>
      <w:r w:rsidRPr="00BE71AF">
        <w:rPr>
          <w:rFonts w:ascii="Times New Roman" w:eastAsia="Times New Roman" w:hAnsi="Times New Roman" w:cs="Times New Roman"/>
          <w:sz w:val="30"/>
          <w:szCs w:val="24"/>
          <w:lang w:eastAsia="ru-RU"/>
        </w:rPr>
        <w:t>(по направлениям)</w:t>
      </w:r>
    </w:p>
    <w:p w14:paraId="24323A97" w14:textId="77777777" w:rsidR="00374307" w:rsidRPr="00BE71AF" w:rsidRDefault="00374307" w:rsidP="00374307">
      <w:pPr>
        <w:spacing w:after="0" w:line="240" w:lineRule="auto"/>
        <w:jc w:val="both"/>
        <w:rPr>
          <w:rFonts w:ascii="Times New Roman" w:eastAsia="Times New Roman" w:hAnsi="Times New Roman" w:cs="Times New Roman"/>
          <w:spacing w:val="-6"/>
          <w:sz w:val="30"/>
          <w:szCs w:val="24"/>
          <w:lang w:eastAsia="ru-RU"/>
        </w:rPr>
      </w:pPr>
      <w:r w:rsidRPr="00BE71AF">
        <w:rPr>
          <w:rFonts w:ascii="Times New Roman" w:eastAsia="Times New Roman" w:hAnsi="Times New Roman" w:cs="Times New Roman"/>
          <w:b/>
          <w:spacing w:val="-6"/>
          <w:sz w:val="30"/>
          <w:szCs w:val="30"/>
          <w:lang w:val="be-BY" w:eastAsia="ru-RU"/>
        </w:rPr>
        <w:t xml:space="preserve">Направление специальности </w:t>
      </w:r>
      <w:r w:rsidRPr="00BE71AF">
        <w:rPr>
          <w:rFonts w:ascii="Times New Roman" w:eastAsia="Times New Roman" w:hAnsi="Times New Roman" w:cs="Times New Roman"/>
          <w:spacing w:val="-6"/>
          <w:sz w:val="30"/>
          <w:szCs w:val="24"/>
          <w:lang w:eastAsia="ru-RU"/>
        </w:rPr>
        <w:t>1-16</w:t>
      </w:r>
      <w:r w:rsidRPr="00BE71AF">
        <w:rPr>
          <w:rFonts w:ascii="Times New Roman" w:eastAsia="Times New Roman" w:hAnsi="Times New Roman" w:cs="Times New Roman"/>
          <w:spacing w:val="-6"/>
          <w:sz w:val="30"/>
          <w:szCs w:val="24"/>
          <w:lang w:val="en-US" w:eastAsia="ru-RU"/>
        </w:rPr>
        <w:t> </w:t>
      </w:r>
      <w:r w:rsidRPr="00BE71AF">
        <w:rPr>
          <w:rFonts w:ascii="Times New Roman" w:eastAsia="Times New Roman" w:hAnsi="Times New Roman" w:cs="Times New Roman"/>
          <w:spacing w:val="-6"/>
          <w:sz w:val="30"/>
          <w:szCs w:val="24"/>
          <w:lang w:eastAsia="ru-RU"/>
        </w:rPr>
        <w:t>01</w:t>
      </w:r>
      <w:r w:rsidRPr="00BE71AF">
        <w:rPr>
          <w:rFonts w:ascii="Times New Roman" w:eastAsia="Times New Roman" w:hAnsi="Times New Roman" w:cs="Times New Roman"/>
          <w:spacing w:val="-6"/>
          <w:sz w:val="30"/>
          <w:szCs w:val="24"/>
          <w:lang w:val="en-US" w:eastAsia="ru-RU"/>
        </w:rPr>
        <w:t> </w:t>
      </w:r>
      <w:r w:rsidRPr="00BE71AF">
        <w:rPr>
          <w:rFonts w:ascii="Times New Roman" w:eastAsia="Times New Roman" w:hAnsi="Times New Roman" w:cs="Times New Roman"/>
          <w:spacing w:val="-6"/>
          <w:sz w:val="30"/>
          <w:szCs w:val="24"/>
          <w:lang w:eastAsia="ru-RU"/>
        </w:rPr>
        <w:t xml:space="preserve">04-01 Струнные смычковые </w:t>
      </w:r>
    </w:p>
    <w:p w14:paraId="35FE73BF" w14:textId="77777777" w:rsidR="00374307" w:rsidRPr="00BE71AF" w:rsidRDefault="00374307" w:rsidP="00374307">
      <w:pPr>
        <w:spacing w:after="0" w:line="240" w:lineRule="auto"/>
        <w:jc w:val="both"/>
        <w:rPr>
          <w:rFonts w:ascii="Times New Roman" w:eastAsia="Times New Roman" w:hAnsi="Times New Roman" w:cs="Times New Roman"/>
          <w:spacing w:val="-6"/>
          <w:sz w:val="30"/>
          <w:szCs w:val="24"/>
          <w:lang w:eastAsia="ru-RU"/>
        </w:rPr>
      </w:pPr>
      <w:r w:rsidRPr="00BE71AF">
        <w:rPr>
          <w:rFonts w:ascii="Times New Roman" w:eastAsia="Times New Roman" w:hAnsi="Times New Roman" w:cs="Times New Roman"/>
          <w:spacing w:val="-6"/>
          <w:sz w:val="30"/>
          <w:szCs w:val="24"/>
          <w:lang w:eastAsia="ru-RU"/>
        </w:rPr>
        <w:t>инструменты (скрипка)</w:t>
      </w:r>
    </w:p>
    <w:p w14:paraId="7DAB2566" w14:textId="77777777" w:rsidR="00374307" w:rsidRPr="00BE71AF" w:rsidRDefault="00374307" w:rsidP="00374307">
      <w:pPr>
        <w:spacing w:after="0" w:line="240" w:lineRule="auto"/>
        <w:jc w:val="both"/>
        <w:rPr>
          <w:rFonts w:ascii="Times New Roman" w:eastAsia="Times New Roman" w:hAnsi="Times New Roman" w:cs="Times New Roman"/>
          <w:sz w:val="30"/>
          <w:szCs w:val="24"/>
          <w:lang w:eastAsia="ru-RU"/>
        </w:rPr>
      </w:pPr>
      <w:r w:rsidRPr="00BE71AF">
        <w:rPr>
          <w:rFonts w:ascii="Times New Roman" w:eastAsia="Times New Roman" w:hAnsi="Times New Roman" w:cs="Times New Roman"/>
          <w:b/>
          <w:sz w:val="30"/>
          <w:szCs w:val="30"/>
          <w:lang w:val="be-BY" w:eastAsia="ru-RU"/>
        </w:rPr>
        <w:t xml:space="preserve">Направление специальности </w:t>
      </w:r>
      <w:r w:rsidRPr="00BE71AF">
        <w:rPr>
          <w:rFonts w:ascii="Times New Roman" w:eastAsia="Times New Roman" w:hAnsi="Times New Roman" w:cs="Times New Roman"/>
          <w:sz w:val="30"/>
          <w:szCs w:val="24"/>
          <w:lang w:eastAsia="ru-RU"/>
        </w:rPr>
        <w:t>1-16</w:t>
      </w:r>
      <w:r w:rsidRPr="00BE71AF">
        <w:rPr>
          <w:rFonts w:ascii="Times New Roman" w:eastAsia="Times New Roman" w:hAnsi="Times New Roman" w:cs="Times New Roman"/>
          <w:sz w:val="30"/>
          <w:szCs w:val="24"/>
          <w:lang w:val="en-US" w:eastAsia="ru-RU"/>
        </w:rPr>
        <w:t> </w:t>
      </w:r>
      <w:r w:rsidRPr="00BE71AF">
        <w:rPr>
          <w:rFonts w:ascii="Times New Roman" w:eastAsia="Times New Roman" w:hAnsi="Times New Roman" w:cs="Times New Roman"/>
          <w:sz w:val="30"/>
          <w:szCs w:val="24"/>
          <w:lang w:eastAsia="ru-RU"/>
        </w:rPr>
        <w:t>01</w:t>
      </w:r>
      <w:r w:rsidRPr="00BE71AF">
        <w:rPr>
          <w:rFonts w:ascii="Times New Roman" w:eastAsia="Times New Roman" w:hAnsi="Times New Roman" w:cs="Times New Roman"/>
          <w:sz w:val="30"/>
          <w:szCs w:val="24"/>
          <w:lang w:val="en-US" w:eastAsia="ru-RU"/>
        </w:rPr>
        <w:t> </w:t>
      </w:r>
      <w:r w:rsidRPr="00BE71AF">
        <w:rPr>
          <w:rFonts w:ascii="Times New Roman" w:eastAsia="Times New Roman" w:hAnsi="Times New Roman" w:cs="Times New Roman"/>
          <w:sz w:val="30"/>
          <w:szCs w:val="24"/>
          <w:lang w:eastAsia="ru-RU"/>
        </w:rPr>
        <w:t xml:space="preserve">04-02 Струнные смычковые </w:t>
      </w:r>
    </w:p>
    <w:p w14:paraId="29C6B10B" w14:textId="77777777" w:rsidR="00374307" w:rsidRPr="00BE71AF" w:rsidRDefault="00374307" w:rsidP="00374307">
      <w:pPr>
        <w:spacing w:after="0" w:line="240" w:lineRule="auto"/>
        <w:jc w:val="both"/>
        <w:rPr>
          <w:rFonts w:ascii="Times New Roman" w:eastAsia="Times New Roman" w:hAnsi="Times New Roman" w:cs="Times New Roman"/>
          <w:sz w:val="30"/>
          <w:szCs w:val="24"/>
          <w:lang w:eastAsia="ru-RU"/>
        </w:rPr>
      </w:pPr>
      <w:r w:rsidRPr="00BE71AF">
        <w:rPr>
          <w:rFonts w:ascii="Times New Roman" w:eastAsia="Times New Roman" w:hAnsi="Times New Roman" w:cs="Times New Roman"/>
          <w:sz w:val="30"/>
          <w:szCs w:val="24"/>
          <w:lang w:eastAsia="ru-RU"/>
        </w:rPr>
        <w:t>инструменты (альт)</w:t>
      </w:r>
    </w:p>
    <w:p w14:paraId="4682B78E" w14:textId="77777777" w:rsidR="00374307" w:rsidRPr="00BE71AF" w:rsidRDefault="00374307" w:rsidP="00374307">
      <w:pPr>
        <w:spacing w:after="0" w:line="240" w:lineRule="auto"/>
        <w:jc w:val="both"/>
        <w:rPr>
          <w:rFonts w:ascii="Times New Roman" w:eastAsia="Times New Roman" w:hAnsi="Times New Roman" w:cs="Times New Roman"/>
          <w:sz w:val="30"/>
          <w:szCs w:val="24"/>
          <w:lang w:eastAsia="ru-RU"/>
        </w:rPr>
      </w:pPr>
      <w:r w:rsidRPr="00BE71AF">
        <w:rPr>
          <w:rFonts w:ascii="Times New Roman" w:eastAsia="Times New Roman" w:hAnsi="Times New Roman" w:cs="Times New Roman"/>
          <w:b/>
          <w:sz w:val="30"/>
          <w:szCs w:val="30"/>
          <w:lang w:val="be-BY" w:eastAsia="ru-RU"/>
        </w:rPr>
        <w:t xml:space="preserve">Направление специальности </w:t>
      </w:r>
      <w:r w:rsidRPr="00BE71AF">
        <w:rPr>
          <w:rFonts w:ascii="Times New Roman" w:eastAsia="Times New Roman" w:hAnsi="Times New Roman" w:cs="Times New Roman"/>
          <w:sz w:val="30"/>
          <w:szCs w:val="24"/>
          <w:lang w:eastAsia="ru-RU"/>
        </w:rPr>
        <w:t>1-16</w:t>
      </w:r>
      <w:r w:rsidRPr="00BE71AF">
        <w:rPr>
          <w:rFonts w:ascii="Times New Roman" w:eastAsia="Times New Roman" w:hAnsi="Times New Roman" w:cs="Times New Roman"/>
          <w:sz w:val="30"/>
          <w:szCs w:val="24"/>
          <w:lang w:val="en-US" w:eastAsia="ru-RU"/>
        </w:rPr>
        <w:t> </w:t>
      </w:r>
      <w:r w:rsidRPr="00BE71AF">
        <w:rPr>
          <w:rFonts w:ascii="Times New Roman" w:eastAsia="Times New Roman" w:hAnsi="Times New Roman" w:cs="Times New Roman"/>
          <w:sz w:val="30"/>
          <w:szCs w:val="24"/>
          <w:lang w:eastAsia="ru-RU"/>
        </w:rPr>
        <w:t>01</w:t>
      </w:r>
      <w:r w:rsidRPr="00BE71AF">
        <w:rPr>
          <w:rFonts w:ascii="Times New Roman" w:eastAsia="Times New Roman" w:hAnsi="Times New Roman" w:cs="Times New Roman"/>
          <w:sz w:val="30"/>
          <w:szCs w:val="24"/>
          <w:lang w:val="en-US" w:eastAsia="ru-RU"/>
        </w:rPr>
        <w:t> </w:t>
      </w:r>
      <w:r w:rsidRPr="00BE71AF">
        <w:rPr>
          <w:rFonts w:ascii="Times New Roman" w:eastAsia="Times New Roman" w:hAnsi="Times New Roman" w:cs="Times New Roman"/>
          <w:sz w:val="30"/>
          <w:szCs w:val="24"/>
          <w:lang w:eastAsia="ru-RU"/>
        </w:rPr>
        <w:t xml:space="preserve">04-03 Струнные смычковые </w:t>
      </w:r>
    </w:p>
    <w:p w14:paraId="1FC8A425" w14:textId="77777777" w:rsidR="00374307" w:rsidRPr="00BE71AF" w:rsidRDefault="00374307" w:rsidP="00374307">
      <w:pPr>
        <w:spacing w:after="0" w:line="240" w:lineRule="auto"/>
        <w:jc w:val="both"/>
        <w:rPr>
          <w:rFonts w:ascii="Times New Roman" w:eastAsia="Times New Roman" w:hAnsi="Times New Roman" w:cs="Times New Roman"/>
          <w:sz w:val="30"/>
          <w:szCs w:val="24"/>
          <w:lang w:eastAsia="ru-RU"/>
        </w:rPr>
      </w:pPr>
      <w:r w:rsidRPr="00BE71AF">
        <w:rPr>
          <w:rFonts w:ascii="Times New Roman" w:eastAsia="Times New Roman" w:hAnsi="Times New Roman" w:cs="Times New Roman"/>
          <w:sz w:val="30"/>
          <w:szCs w:val="24"/>
          <w:lang w:eastAsia="ru-RU"/>
        </w:rPr>
        <w:t>инструменты (виолончель)</w:t>
      </w:r>
    </w:p>
    <w:p w14:paraId="6F4DE5F2" w14:textId="77777777" w:rsidR="00374307" w:rsidRPr="00BE71AF" w:rsidRDefault="00374307" w:rsidP="00374307">
      <w:pPr>
        <w:spacing w:after="0" w:line="240" w:lineRule="auto"/>
        <w:jc w:val="both"/>
        <w:rPr>
          <w:rFonts w:ascii="Times New Roman" w:eastAsia="Times New Roman" w:hAnsi="Times New Roman" w:cs="Times New Roman"/>
          <w:sz w:val="30"/>
          <w:szCs w:val="24"/>
          <w:lang w:eastAsia="ru-RU"/>
        </w:rPr>
      </w:pPr>
      <w:r w:rsidRPr="00BE71AF">
        <w:rPr>
          <w:rFonts w:ascii="Times New Roman" w:eastAsia="Times New Roman" w:hAnsi="Times New Roman" w:cs="Times New Roman"/>
          <w:b/>
          <w:sz w:val="30"/>
          <w:szCs w:val="30"/>
          <w:lang w:val="be-BY" w:eastAsia="ru-RU"/>
        </w:rPr>
        <w:t xml:space="preserve">Направление специальности </w:t>
      </w:r>
      <w:r w:rsidRPr="00BE71AF">
        <w:rPr>
          <w:rFonts w:ascii="Times New Roman" w:eastAsia="Times New Roman" w:hAnsi="Times New Roman" w:cs="Times New Roman"/>
          <w:sz w:val="30"/>
          <w:szCs w:val="24"/>
          <w:lang w:eastAsia="ru-RU"/>
        </w:rPr>
        <w:t>1-16</w:t>
      </w:r>
      <w:r w:rsidRPr="00BE71AF">
        <w:rPr>
          <w:rFonts w:ascii="Times New Roman" w:eastAsia="Times New Roman" w:hAnsi="Times New Roman" w:cs="Times New Roman"/>
          <w:sz w:val="30"/>
          <w:szCs w:val="24"/>
          <w:lang w:val="en-US" w:eastAsia="ru-RU"/>
        </w:rPr>
        <w:t> </w:t>
      </w:r>
      <w:r w:rsidRPr="00BE71AF">
        <w:rPr>
          <w:rFonts w:ascii="Times New Roman" w:eastAsia="Times New Roman" w:hAnsi="Times New Roman" w:cs="Times New Roman"/>
          <w:sz w:val="30"/>
          <w:szCs w:val="24"/>
          <w:lang w:eastAsia="ru-RU"/>
        </w:rPr>
        <w:t>01</w:t>
      </w:r>
      <w:r w:rsidRPr="00BE71AF">
        <w:rPr>
          <w:rFonts w:ascii="Times New Roman" w:eastAsia="Times New Roman" w:hAnsi="Times New Roman" w:cs="Times New Roman"/>
          <w:sz w:val="30"/>
          <w:szCs w:val="24"/>
          <w:lang w:val="en-US" w:eastAsia="ru-RU"/>
        </w:rPr>
        <w:t> </w:t>
      </w:r>
      <w:r w:rsidRPr="00BE71AF">
        <w:rPr>
          <w:rFonts w:ascii="Times New Roman" w:eastAsia="Times New Roman" w:hAnsi="Times New Roman" w:cs="Times New Roman"/>
          <w:sz w:val="30"/>
          <w:szCs w:val="24"/>
          <w:lang w:eastAsia="ru-RU"/>
        </w:rPr>
        <w:t xml:space="preserve">04-04 Струнные смычковые </w:t>
      </w:r>
    </w:p>
    <w:p w14:paraId="1A7B7232" w14:textId="77777777" w:rsidR="00374307" w:rsidRPr="00BE71AF" w:rsidRDefault="00374307" w:rsidP="00374307">
      <w:pPr>
        <w:spacing w:after="0" w:line="240" w:lineRule="auto"/>
        <w:jc w:val="both"/>
        <w:rPr>
          <w:rFonts w:ascii="Times New Roman" w:eastAsia="Times New Roman" w:hAnsi="Times New Roman" w:cs="Times New Roman"/>
          <w:sz w:val="30"/>
          <w:szCs w:val="24"/>
          <w:lang w:eastAsia="ru-RU"/>
        </w:rPr>
      </w:pPr>
      <w:r w:rsidRPr="00BE71AF">
        <w:rPr>
          <w:rFonts w:ascii="Times New Roman" w:eastAsia="Times New Roman" w:hAnsi="Times New Roman" w:cs="Times New Roman"/>
          <w:sz w:val="30"/>
          <w:szCs w:val="24"/>
          <w:lang w:eastAsia="ru-RU"/>
        </w:rPr>
        <w:t>инструменты (контрабас)</w:t>
      </w:r>
    </w:p>
    <w:p w14:paraId="0CD8B69E" w14:textId="77777777" w:rsidR="00374307" w:rsidRPr="00374307" w:rsidRDefault="00374307" w:rsidP="00374307">
      <w:pPr>
        <w:spacing w:after="0" w:line="240" w:lineRule="auto"/>
        <w:jc w:val="both"/>
        <w:rPr>
          <w:rFonts w:ascii="Times New Roman" w:eastAsia="Times New Roman" w:hAnsi="Times New Roman" w:cs="Times New Roman"/>
          <w:sz w:val="30"/>
          <w:szCs w:val="24"/>
          <w:lang w:eastAsia="ru-RU"/>
        </w:rPr>
      </w:pPr>
      <w:r w:rsidRPr="00BE71AF">
        <w:rPr>
          <w:rFonts w:ascii="Times New Roman" w:eastAsia="Times New Roman" w:hAnsi="Times New Roman" w:cs="Times New Roman"/>
          <w:b/>
          <w:sz w:val="30"/>
          <w:szCs w:val="30"/>
          <w:lang w:val="be-BY" w:eastAsia="ru-RU"/>
        </w:rPr>
        <w:t>Квалификация</w:t>
      </w:r>
      <w:r w:rsidRPr="00BE71AF">
        <w:rPr>
          <w:rFonts w:ascii="Times New Roman" w:eastAsia="Times New Roman" w:hAnsi="Times New Roman" w:cs="Times New Roman"/>
          <w:sz w:val="30"/>
          <w:szCs w:val="30"/>
          <w:lang w:val="be-BY" w:eastAsia="ru-RU"/>
        </w:rPr>
        <w:t xml:space="preserve"> </w:t>
      </w:r>
      <w:r w:rsidRPr="00BE71AF">
        <w:rPr>
          <w:rFonts w:ascii="Times New Roman" w:eastAsia="Times New Roman" w:hAnsi="Times New Roman" w:cs="Times New Roman"/>
          <w:sz w:val="30"/>
          <w:szCs w:val="24"/>
          <w:lang w:eastAsia="ru-RU"/>
        </w:rPr>
        <w:t>Артист-инструменталист.</w:t>
      </w:r>
      <w:r w:rsidRPr="00BE71AF">
        <w:rPr>
          <w:rFonts w:ascii="Times New Roman" w:eastAsia="Times New Roman" w:hAnsi="Times New Roman" w:cs="Times New Roman"/>
          <w:sz w:val="30"/>
          <w:szCs w:val="24"/>
          <w:lang w:val="be-BY" w:eastAsia="ru-RU"/>
        </w:rPr>
        <w:t xml:space="preserve"> </w:t>
      </w:r>
      <w:r w:rsidRPr="00BE71AF">
        <w:rPr>
          <w:rFonts w:ascii="Times New Roman" w:eastAsia="Times New Roman" w:hAnsi="Times New Roman" w:cs="Times New Roman"/>
          <w:sz w:val="30"/>
          <w:szCs w:val="24"/>
          <w:lang w:eastAsia="ru-RU"/>
        </w:rPr>
        <w:t>Преподаватель</w:t>
      </w:r>
    </w:p>
    <w:p w14:paraId="70E285B1" w14:textId="77777777" w:rsidR="00374307" w:rsidRPr="00374307" w:rsidRDefault="00374307" w:rsidP="00374307">
      <w:pPr>
        <w:spacing w:after="0" w:line="240" w:lineRule="auto"/>
        <w:jc w:val="both"/>
        <w:rPr>
          <w:rFonts w:ascii="Times New Roman" w:eastAsia="Times New Roman" w:hAnsi="Times New Roman" w:cs="Times New Roman"/>
          <w:sz w:val="30"/>
          <w:szCs w:val="24"/>
          <w:lang w:eastAsia="ru-RU"/>
        </w:rPr>
      </w:pPr>
    </w:p>
    <w:p w14:paraId="3D2FBD47" w14:textId="77777777" w:rsidR="00374307" w:rsidRPr="00374307" w:rsidRDefault="00374307" w:rsidP="00374307">
      <w:pPr>
        <w:spacing w:after="0" w:line="240" w:lineRule="auto"/>
        <w:jc w:val="center"/>
        <w:rPr>
          <w:rFonts w:ascii="Times New Roman" w:eastAsia="Times New Roman" w:hAnsi="Times New Roman" w:cs="Times New Roman"/>
          <w:b/>
          <w:sz w:val="30"/>
          <w:szCs w:val="30"/>
          <w:lang w:val="be-BY" w:eastAsia="ru-RU"/>
        </w:rPr>
      </w:pPr>
      <w:r w:rsidRPr="00374307">
        <w:rPr>
          <w:rFonts w:ascii="Times New Roman" w:eastAsia="Times New Roman" w:hAnsi="Times New Roman" w:cs="Times New Roman"/>
          <w:b/>
          <w:sz w:val="30"/>
          <w:szCs w:val="30"/>
          <w:lang w:eastAsia="ru-RU"/>
        </w:rPr>
        <w:t>В</w:t>
      </w:r>
      <w:r w:rsidRPr="00374307">
        <w:rPr>
          <w:rFonts w:ascii="Times New Roman" w:eastAsia="Times New Roman" w:hAnsi="Times New Roman" w:cs="Times New Roman"/>
          <w:b/>
          <w:sz w:val="30"/>
          <w:szCs w:val="30"/>
          <w:lang w:val="be-BY" w:eastAsia="ru-RU"/>
        </w:rPr>
        <w:t xml:space="preserve">ЫШЭЙШАЯ АДУКАЦЫЯ. </w:t>
      </w:r>
      <w:r w:rsidRPr="00374307">
        <w:rPr>
          <w:rFonts w:ascii="Times New Roman" w:eastAsia="Times New Roman" w:hAnsi="Times New Roman" w:cs="Times New Roman"/>
          <w:b/>
          <w:sz w:val="30"/>
          <w:szCs w:val="30"/>
          <w:lang w:val="en-US" w:eastAsia="ru-RU"/>
        </w:rPr>
        <w:t>I</w:t>
      </w:r>
      <w:r w:rsidRPr="00374307">
        <w:rPr>
          <w:rFonts w:ascii="Times New Roman" w:eastAsia="Times New Roman" w:hAnsi="Times New Roman" w:cs="Times New Roman"/>
          <w:b/>
          <w:sz w:val="30"/>
          <w:szCs w:val="30"/>
          <w:lang w:val="be-BY" w:eastAsia="ru-RU"/>
        </w:rPr>
        <w:t xml:space="preserve"> СТУПЕНЬ</w:t>
      </w:r>
    </w:p>
    <w:p w14:paraId="6B7D2EDF" w14:textId="77777777" w:rsidR="00374307" w:rsidRPr="00374307" w:rsidRDefault="00374307" w:rsidP="00374307">
      <w:pPr>
        <w:spacing w:after="0" w:line="240" w:lineRule="auto"/>
        <w:rPr>
          <w:rFonts w:ascii="Times New Roman" w:eastAsia="Times New Roman" w:hAnsi="Times New Roman" w:cs="Times New Roman"/>
          <w:spacing w:val="-8"/>
          <w:sz w:val="30"/>
          <w:szCs w:val="24"/>
          <w:lang w:eastAsia="ru-RU"/>
        </w:rPr>
      </w:pPr>
      <w:r w:rsidRPr="00374307">
        <w:rPr>
          <w:rFonts w:ascii="Times New Roman" w:eastAsia="Times New Roman" w:hAnsi="Times New Roman" w:cs="Times New Roman"/>
          <w:b/>
          <w:spacing w:val="-8"/>
          <w:sz w:val="30"/>
          <w:szCs w:val="30"/>
          <w:lang w:val="be-BY" w:eastAsia="ru-RU"/>
        </w:rPr>
        <w:t>Спецыяльнасць</w:t>
      </w:r>
      <w:r w:rsidRPr="00374307">
        <w:rPr>
          <w:rFonts w:ascii="Times New Roman" w:eastAsia="Times New Roman" w:hAnsi="Times New Roman" w:cs="Times New Roman"/>
          <w:spacing w:val="-8"/>
          <w:sz w:val="30"/>
          <w:szCs w:val="30"/>
          <w:lang w:val="be-BY" w:eastAsia="ru-RU"/>
        </w:rPr>
        <w:t xml:space="preserve"> </w:t>
      </w:r>
      <w:r w:rsidRPr="00374307">
        <w:rPr>
          <w:rFonts w:ascii="Times New Roman" w:eastAsia="Times New Roman" w:hAnsi="Times New Roman" w:cs="Times New Roman"/>
          <w:spacing w:val="-8"/>
          <w:sz w:val="30"/>
          <w:szCs w:val="24"/>
          <w:lang w:eastAsia="ru-RU"/>
        </w:rPr>
        <w:t>1-16 01 04 Струнныя смычковыя інструменты (па напрамках)</w:t>
      </w:r>
    </w:p>
    <w:p w14:paraId="3C7C184C" w14:textId="77777777" w:rsidR="00374307" w:rsidRPr="00374307" w:rsidRDefault="00374307" w:rsidP="00374307">
      <w:pPr>
        <w:spacing w:after="0" w:line="240" w:lineRule="auto"/>
        <w:jc w:val="both"/>
        <w:rPr>
          <w:rFonts w:ascii="Times New Roman" w:eastAsia="Times New Roman" w:hAnsi="Times New Roman" w:cs="Times New Roman"/>
          <w:sz w:val="30"/>
          <w:szCs w:val="24"/>
          <w:lang w:val="be-BY" w:eastAsia="ru-RU"/>
        </w:rPr>
      </w:pPr>
      <w:r w:rsidRPr="00374307">
        <w:rPr>
          <w:rFonts w:ascii="Times New Roman" w:eastAsia="Times New Roman" w:hAnsi="Times New Roman" w:cs="Times New Roman"/>
          <w:b/>
          <w:sz w:val="30"/>
          <w:szCs w:val="30"/>
          <w:lang w:val="be-BY" w:eastAsia="ru-RU"/>
        </w:rPr>
        <w:t xml:space="preserve">Напрамак спецыяльнасцi </w:t>
      </w:r>
      <w:r w:rsidRPr="00374307">
        <w:rPr>
          <w:rFonts w:ascii="Times New Roman" w:eastAsia="Times New Roman" w:hAnsi="Times New Roman" w:cs="Times New Roman"/>
          <w:sz w:val="30"/>
          <w:szCs w:val="24"/>
          <w:lang w:eastAsia="ru-RU"/>
        </w:rPr>
        <w:t>1-16</w:t>
      </w:r>
      <w:r w:rsidRPr="00374307">
        <w:rPr>
          <w:rFonts w:ascii="Times New Roman" w:eastAsia="Times New Roman" w:hAnsi="Times New Roman" w:cs="Times New Roman"/>
          <w:sz w:val="30"/>
          <w:szCs w:val="24"/>
          <w:lang w:val="en-US" w:eastAsia="ru-RU"/>
        </w:rPr>
        <w:t> </w:t>
      </w:r>
      <w:r w:rsidRPr="00374307">
        <w:rPr>
          <w:rFonts w:ascii="Times New Roman" w:eastAsia="Times New Roman" w:hAnsi="Times New Roman" w:cs="Times New Roman"/>
          <w:sz w:val="30"/>
          <w:szCs w:val="24"/>
          <w:lang w:eastAsia="ru-RU"/>
        </w:rPr>
        <w:t>01</w:t>
      </w:r>
      <w:r w:rsidRPr="00374307">
        <w:rPr>
          <w:rFonts w:ascii="Times New Roman" w:eastAsia="Times New Roman" w:hAnsi="Times New Roman" w:cs="Times New Roman"/>
          <w:sz w:val="30"/>
          <w:szCs w:val="24"/>
          <w:lang w:val="en-US" w:eastAsia="ru-RU"/>
        </w:rPr>
        <w:t> </w:t>
      </w:r>
      <w:r w:rsidRPr="00374307">
        <w:rPr>
          <w:rFonts w:ascii="Times New Roman" w:eastAsia="Times New Roman" w:hAnsi="Times New Roman" w:cs="Times New Roman"/>
          <w:sz w:val="30"/>
          <w:szCs w:val="24"/>
          <w:lang w:eastAsia="ru-RU"/>
        </w:rPr>
        <w:t>04-01 Струнныя смычковыя</w:t>
      </w:r>
    </w:p>
    <w:p w14:paraId="7FBCFC0A" w14:textId="77777777" w:rsidR="00374307" w:rsidRPr="00374307" w:rsidRDefault="00374307" w:rsidP="00374307">
      <w:pPr>
        <w:spacing w:after="0" w:line="240" w:lineRule="auto"/>
        <w:jc w:val="both"/>
        <w:rPr>
          <w:rFonts w:ascii="Times New Roman" w:eastAsia="Times New Roman" w:hAnsi="Times New Roman" w:cs="Times New Roman"/>
          <w:sz w:val="30"/>
          <w:szCs w:val="24"/>
          <w:lang w:eastAsia="ru-RU"/>
        </w:rPr>
      </w:pPr>
      <w:r w:rsidRPr="00374307">
        <w:rPr>
          <w:rFonts w:ascii="Times New Roman" w:eastAsia="Times New Roman" w:hAnsi="Times New Roman" w:cs="Times New Roman"/>
          <w:sz w:val="30"/>
          <w:szCs w:val="24"/>
          <w:lang w:eastAsia="ru-RU"/>
        </w:rPr>
        <w:t>інструменты (</w:t>
      </w:r>
      <w:r w:rsidRPr="00374307">
        <w:rPr>
          <w:rFonts w:ascii="Times New Roman" w:eastAsia="Times New Roman" w:hAnsi="Times New Roman" w:cs="Times New Roman"/>
          <w:sz w:val="30"/>
          <w:szCs w:val="24"/>
          <w:lang w:val="be-BY" w:eastAsia="ru-RU"/>
        </w:rPr>
        <w:t>скрыпка</w:t>
      </w:r>
      <w:r w:rsidRPr="00374307">
        <w:rPr>
          <w:rFonts w:ascii="Times New Roman" w:eastAsia="Times New Roman" w:hAnsi="Times New Roman" w:cs="Times New Roman"/>
          <w:sz w:val="30"/>
          <w:szCs w:val="24"/>
          <w:lang w:eastAsia="ru-RU"/>
        </w:rPr>
        <w:t>)</w:t>
      </w:r>
    </w:p>
    <w:p w14:paraId="101E0312" w14:textId="77777777" w:rsidR="00374307" w:rsidRPr="00374307" w:rsidRDefault="00374307" w:rsidP="00374307">
      <w:pPr>
        <w:spacing w:after="0" w:line="240" w:lineRule="auto"/>
        <w:jc w:val="both"/>
        <w:rPr>
          <w:rFonts w:ascii="Times New Roman" w:eastAsia="Times New Roman" w:hAnsi="Times New Roman" w:cs="Times New Roman"/>
          <w:sz w:val="30"/>
          <w:szCs w:val="24"/>
          <w:lang w:val="be-BY" w:eastAsia="ru-RU"/>
        </w:rPr>
      </w:pPr>
      <w:r w:rsidRPr="00374307">
        <w:rPr>
          <w:rFonts w:ascii="Times New Roman" w:eastAsia="Times New Roman" w:hAnsi="Times New Roman" w:cs="Times New Roman"/>
          <w:b/>
          <w:sz w:val="30"/>
          <w:szCs w:val="30"/>
          <w:lang w:val="be-BY" w:eastAsia="ru-RU"/>
        </w:rPr>
        <w:t xml:space="preserve">Напрамак спецыяльнасцi </w:t>
      </w:r>
      <w:r w:rsidRPr="00374307">
        <w:rPr>
          <w:rFonts w:ascii="Times New Roman" w:eastAsia="Times New Roman" w:hAnsi="Times New Roman" w:cs="Times New Roman"/>
          <w:sz w:val="30"/>
          <w:szCs w:val="24"/>
          <w:lang w:eastAsia="ru-RU"/>
        </w:rPr>
        <w:t>1-16</w:t>
      </w:r>
      <w:r w:rsidRPr="00374307">
        <w:rPr>
          <w:rFonts w:ascii="Times New Roman" w:eastAsia="Times New Roman" w:hAnsi="Times New Roman" w:cs="Times New Roman"/>
          <w:sz w:val="30"/>
          <w:szCs w:val="24"/>
          <w:lang w:val="en-US" w:eastAsia="ru-RU"/>
        </w:rPr>
        <w:t> </w:t>
      </w:r>
      <w:r w:rsidRPr="00374307">
        <w:rPr>
          <w:rFonts w:ascii="Times New Roman" w:eastAsia="Times New Roman" w:hAnsi="Times New Roman" w:cs="Times New Roman"/>
          <w:sz w:val="30"/>
          <w:szCs w:val="24"/>
          <w:lang w:eastAsia="ru-RU"/>
        </w:rPr>
        <w:t>01</w:t>
      </w:r>
      <w:r w:rsidRPr="00374307">
        <w:rPr>
          <w:rFonts w:ascii="Times New Roman" w:eastAsia="Times New Roman" w:hAnsi="Times New Roman" w:cs="Times New Roman"/>
          <w:sz w:val="30"/>
          <w:szCs w:val="24"/>
          <w:lang w:val="en-US" w:eastAsia="ru-RU"/>
        </w:rPr>
        <w:t> </w:t>
      </w:r>
      <w:r w:rsidRPr="00374307">
        <w:rPr>
          <w:rFonts w:ascii="Times New Roman" w:eastAsia="Times New Roman" w:hAnsi="Times New Roman" w:cs="Times New Roman"/>
          <w:sz w:val="30"/>
          <w:szCs w:val="24"/>
          <w:lang w:eastAsia="ru-RU"/>
        </w:rPr>
        <w:t>04-02 Струнныя смычковыя</w:t>
      </w:r>
    </w:p>
    <w:p w14:paraId="6A6891B1" w14:textId="77777777" w:rsidR="00374307" w:rsidRPr="00374307" w:rsidRDefault="00374307" w:rsidP="00374307">
      <w:pPr>
        <w:spacing w:after="0" w:line="240" w:lineRule="auto"/>
        <w:jc w:val="both"/>
        <w:rPr>
          <w:rFonts w:ascii="Times New Roman" w:eastAsia="Times New Roman" w:hAnsi="Times New Roman" w:cs="Times New Roman"/>
          <w:sz w:val="30"/>
          <w:szCs w:val="24"/>
          <w:lang w:eastAsia="ru-RU"/>
        </w:rPr>
      </w:pPr>
      <w:r w:rsidRPr="00374307">
        <w:rPr>
          <w:rFonts w:ascii="Times New Roman" w:eastAsia="Times New Roman" w:hAnsi="Times New Roman" w:cs="Times New Roman"/>
          <w:sz w:val="30"/>
          <w:szCs w:val="24"/>
          <w:lang w:eastAsia="ru-RU"/>
        </w:rPr>
        <w:t>інструменты (альт)</w:t>
      </w:r>
    </w:p>
    <w:p w14:paraId="48AA306E" w14:textId="77777777" w:rsidR="00374307" w:rsidRPr="00374307" w:rsidRDefault="00374307" w:rsidP="00374307">
      <w:pPr>
        <w:spacing w:after="0" w:line="240" w:lineRule="auto"/>
        <w:jc w:val="both"/>
        <w:rPr>
          <w:rFonts w:ascii="Times New Roman" w:eastAsia="Times New Roman" w:hAnsi="Times New Roman" w:cs="Times New Roman"/>
          <w:sz w:val="30"/>
          <w:szCs w:val="24"/>
          <w:lang w:val="be-BY" w:eastAsia="ru-RU"/>
        </w:rPr>
      </w:pPr>
      <w:r w:rsidRPr="00374307">
        <w:rPr>
          <w:rFonts w:ascii="Times New Roman" w:eastAsia="Times New Roman" w:hAnsi="Times New Roman" w:cs="Times New Roman"/>
          <w:b/>
          <w:sz w:val="30"/>
          <w:szCs w:val="30"/>
          <w:lang w:val="be-BY" w:eastAsia="ru-RU"/>
        </w:rPr>
        <w:t xml:space="preserve">Напрамак спецыяльнасцi </w:t>
      </w:r>
      <w:r w:rsidRPr="00374307">
        <w:rPr>
          <w:rFonts w:ascii="Times New Roman" w:eastAsia="Times New Roman" w:hAnsi="Times New Roman" w:cs="Times New Roman"/>
          <w:sz w:val="30"/>
          <w:szCs w:val="24"/>
          <w:lang w:eastAsia="ru-RU"/>
        </w:rPr>
        <w:t>1-16</w:t>
      </w:r>
      <w:r w:rsidRPr="00374307">
        <w:rPr>
          <w:rFonts w:ascii="Times New Roman" w:eastAsia="Times New Roman" w:hAnsi="Times New Roman" w:cs="Times New Roman"/>
          <w:sz w:val="30"/>
          <w:szCs w:val="24"/>
          <w:lang w:val="en-US" w:eastAsia="ru-RU"/>
        </w:rPr>
        <w:t> </w:t>
      </w:r>
      <w:r w:rsidRPr="00374307">
        <w:rPr>
          <w:rFonts w:ascii="Times New Roman" w:eastAsia="Times New Roman" w:hAnsi="Times New Roman" w:cs="Times New Roman"/>
          <w:sz w:val="30"/>
          <w:szCs w:val="24"/>
          <w:lang w:eastAsia="ru-RU"/>
        </w:rPr>
        <w:t>01</w:t>
      </w:r>
      <w:r w:rsidRPr="00374307">
        <w:rPr>
          <w:rFonts w:ascii="Times New Roman" w:eastAsia="Times New Roman" w:hAnsi="Times New Roman" w:cs="Times New Roman"/>
          <w:sz w:val="30"/>
          <w:szCs w:val="24"/>
          <w:lang w:val="en-US" w:eastAsia="ru-RU"/>
        </w:rPr>
        <w:t> </w:t>
      </w:r>
      <w:r w:rsidRPr="00374307">
        <w:rPr>
          <w:rFonts w:ascii="Times New Roman" w:eastAsia="Times New Roman" w:hAnsi="Times New Roman" w:cs="Times New Roman"/>
          <w:sz w:val="30"/>
          <w:szCs w:val="24"/>
          <w:lang w:eastAsia="ru-RU"/>
        </w:rPr>
        <w:t>04-03 Струнныя смычковыя</w:t>
      </w:r>
    </w:p>
    <w:p w14:paraId="4410D2D6" w14:textId="77777777" w:rsidR="00374307" w:rsidRPr="00374307" w:rsidRDefault="00374307" w:rsidP="00374307">
      <w:pPr>
        <w:spacing w:after="0" w:line="240" w:lineRule="auto"/>
        <w:jc w:val="both"/>
        <w:rPr>
          <w:rFonts w:ascii="Times New Roman" w:eastAsia="Times New Roman" w:hAnsi="Times New Roman" w:cs="Times New Roman"/>
          <w:sz w:val="30"/>
          <w:szCs w:val="24"/>
          <w:lang w:eastAsia="ru-RU"/>
        </w:rPr>
      </w:pPr>
      <w:r w:rsidRPr="00374307">
        <w:rPr>
          <w:rFonts w:ascii="Times New Roman" w:eastAsia="Times New Roman" w:hAnsi="Times New Roman" w:cs="Times New Roman"/>
          <w:sz w:val="30"/>
          <w:szCs w:val="24"/>
          <w:lang w:eastAsia="ru-RU"/>
        </w:rPr>
        <w:t>інструменты (</w:t>
      </w:r>
      <w:r w:rsidRPr="00374307">
        <w:rPr>
          <w:rFonts w:ascii="Times New Roman" w:eastAsia="Times New Roman" w:hAnsi="Times New Roman" w:cs="Times New Roman"/>
          <w:sz w:val="30"/>
          <w:szCs w:val="24"/>
          <w:lang w:val="be-BY" w:eastAsia="ru-RU"/>
        </w:rPr>
        <w:t>віяланчэль</w:t>
      </w:r>
      <w:r w:rsidRPr="00374307">
        <w:rPr>
          <w:rFonts w:ascii="Times New Roman" w:eastAsia="Times New Roman" w:hAnsi="Times New Roman" w:cs="Times New Roman"/>
          <w:sz w:val="30"/>
          <w:szCs w:val="24"/>
          <w:lang w:eastAsia="ru-RU"/>
        </w:rPr>
        <w:t>)</w:t>
      </w:r>
    </w:p>
    <w:p w14:paraId="547544A4" w14:textId="77777777" w:rsidR="00374307" w:rsidRPr="00374307" w:rsidRDefault="00374307" w:rsidP="00374307">
      <w:pPr>
        <w:spacing w:after="0" w:line="240" w:lineRule="auto"/>
        <w:jc w:val="both"/>
        <w:rPr>
          <w:rFonts w:ascii="Times New Roman" w:eastAsia="Times New Roman" w:hAnsi="Times New Roman" w:cs="Times New Roman"/>
          <w:sz w:val="30"/>
          <w:szCs w:val="24"/>
          <w:lang w:val="be-BY" w:eastAsia="ru-RU"/>
        </w:rPr>
      </w:pPr>
      <w:r w:rsidRPr="00374307">
        <w:rPr>
          <w:rFonts w:ascii="Times New Roman" w:eastAsia="Times New Roman" w:hAnsi="Times New Roman" w:cs="Times New Roman"/>
          <w:b/>
          <w:sz w:val="30"/>
          <w:szCs w:val="30"/>
          <w:lang w:val="be-BY" w:eastAsia="ru-RU"/>
        </w:rPr>
        <w:t xml:space="preserve">Напрамак спецыяльнасцi </w:t>
      </w:r>
      <w:r w:rsidRPr="00374307">
        <w:rPr>
          <w:rFonts w:ascii="Times New Roman" w:eastAsia="Times New Roman" w:hAnsi="Times New Roman" w:cs="Times New Roman"/>
          <w:sz w:val="30"/>
          <w:szCs w:val="24"/>
          <w:lang w:eastAsia="ru-RU"/>
        </w:rPr>
        <w:t>1-16</w:t>
      </w:r>
      <w:r w:rsidRPr="00374307">
        <w:rPr>
          <w:rFonts w:ascii="Times New Roman" w:eastAsia="Times New Roman" w:hAnsi="Times New Roman" w:cs="Times New Roman"/>
          <w:sz w:val="30"/>
          <w:szCs w:val="24"/>
          <w:lang w:val="en-US" w:eastAsia="ru-RU"/>
        </w:rPr>
        <w:t> </w:t>
      </w:r>
      <w:r w:rsidRPr="00374307">
        <w:rPr>
          <w:rFonts w:ascii="Times New Roman" w:eastAsia="Times New Roman" w:hAnsi="Times New Roman" w:cs="Times New Roman"/>
          <w:sz w:val="30"/>
          <w:szCs w:val="24"/>
          <w:lang w:eastAsia="ru-RU"/>
        </w:rPr>
        <w:t>01</w:t>
      </w:r>
      <w:r w:rsidRPr="00374307">
        <w:rPr>
          <w:rFonts w:ascii="Times New Roman" w:eastAsia="Times New Roman" w:hAnsi="Times New Roman" w:cs="Times New Roman"/>
          <w:sz w:val="30"/>
          <w:szCs w:val="24"/>
          <w:lang w:val="en-US" w:eastAsia="ru-RU"/>
        </w:rPr>
        <w:t> </w:t>
      </w:r>
      <w:r w:rsidRPr="00374307">
        <w:rPr>
          <w:rFonts w:ascii="Times New Roman" w:eastAsia="Times New Roman" w:hAnsi="Times New Roman" w:cs="Times New Roman"/>
          <w:sz w:val="30"/>
          <w:szCs w:val="24"/>
          <w:lang w:eastAsia="ru-RU"/>
        </w:rPr>
        <w:t>04-04 Струнныя смычковыя</w:t>
      </w:r>
    </w:p>
    <w:p w14:paraId="31D72CCF" w14:textId="77777777" w:rsidR="00374307" w:rsidRPr="00374307" w:rsidRDefault="00374307" w:rsidP="00374307">
      <w:pPr>
        <w:spacing w:after="0" w:line="240" w:lineRule="auto"/>
        <w:jc w:val="both"/>
        <w:rPr>
          <w:rFonts w:ascii="Times New Roman" w:eastAsia="Times New Roman" w:hAnsi="Times New Roman" w:cs="Times New Roman"/>
          <w:sz w:val="30"/>
          <w:szCs w:val="24"/>
          <w:lang w:val="be-BY" w:eastAsia="ru-RU"/>
        </w:rPr>
      </w:pPr>
      <w:r w:rsidRPr="00374307">
        <w:rPr>
          <w:rFonts w:ascii="Times New Roman" w:eastAsia="Times New Roman" w:hAnsi="Times New Roman" w:cs="Times New Roman"/>
          <w:sz w:val="30"/>
          <w:szCs w:val="24"/>
          <w:lang w:val="be-BY" w:eastAsia="ru-RU"/>
        </w:rPr>
        <w:t>інструменты (кантрабас)</w:t>
      </w:r>
    </w:p>
    <w:p w14:paraId="26DEC3E3" w14:textId="77777777" w:rsidR="00374307" w:rsidRPr="00374307" w:rsidRDefault="00374307" w:rsidP="00374307">
      <w:pPr>
        <w:spacing w:after="0" w:line="240" w:lineRule="auto"/>
        <w:rPr>
          <w:rFonts w:ascii="Times New Roman" w:eastAsia="Times New Roman" w:hAnsi="Times New Roman" w:cs="Times New Roman"/>
          <w:sz w:val="30"/>
          <w:szCs w:val="30"/>
          <w:lang w:val="be-BY" w:eastAsia="ru-RU"/>
        </w:rPr>
      </w:pPr>
      <w:r w:rsidRPr="00374307">
        <w:rPr>
          <w:rFonts w:ascii="Times New Roman" w:eastAsia="Times New Roman" w:hAnsi="Times New Roman" w:cs="Times New Roman"/>
          <w:b/>
          <w:sz w:val="30"/>
          <w:szCs w:val="30"/>
          <w:lang w:val="be-BY" w:eastAsia="ru-RU"/>
        </w:rPr>
        <w:t>Кваліфікацыя</w:t>
      </w:r>
      <w:r w:rsidRPr="00374307">
        <w:rPr>
          <w:rFonts w:ascii="Times New Roman" w:eastAsia="Times New Roman" w:hAnsi="Times New Roman" w:cs="Times New Roman"/>
          <w:sz w:val="30"/>
          <w:szCs w:val="30"/>
          <w:lang w:val="be-BY" w:eastAsia="ru-RU"/>
        </w:rPr>
        <w:t xml:space="preserve"> Артыст-інструменталіст. Выкладчык</w:t>
      </w:r>
    </w:p>
    <w:p w14:paraId="4B0DA844" w14:textId="77777777" w:rsidR="00374307" w:rsidRPr="00374307" w:rsidRDefault="00374307" w:rsidP="00374307">
      <w:pPr>
        <w:spacing w:after="0" w:line="240" w:lineRule="auto"/>
        <w:rPr>
          <w:rFonts w:ascii="Times New Roman" w:eastAsia="Times New Roman" w:hAnsi="Times New Roman" w:cs="Times New Roman"/>
          <w:sz w:val="30"/>
          <w:szCs w:val="30"/>
          <w:lang w:val="be-BY" w:eastAsia="ru-RU"/>
        </w:rPr>
      </w:pPr>
    </w:p>
    <w:p w14:paraId="65FD1982" w14:textId="77777777" w:rsidR="00374307" w:rsidRPr="00374307" w:rsidRDefault="00374307" w:rsidP="00374307">
      <w:pPr>
        <w:spacing w:after="0" w:line="240" w:lineRule="auto"/>
        <w:jc w:val="center"/>
        <w:rPr>
          <w:rFonts w:ascii="Times New Roman" w:eastAsia="Times New Roman" w:hAnsi="Times New Roman" w:cs="Times New Roman"/>
          <w:b/>
          <w:sz w:val="30"/>
          <w:szCs w:val="30"/>
          <w:lang w:val="be-BY" w:eastAsia="ru-RU"/>
        </w:rPr>
      </w:pPr>
      <w:r w:rsidRPr="00374307">
        <w:rPr>
          <w:rFonts w:ascii="Times New Roman" w:eastAsia="Times New Roman" w:hAnsi="Times New Roman" w:cs="Times New Roman"/>
          <w:b/>
          <w:sz w:val="30"/>
          <w:szCs w:val="30"/>
          <w:lang w:val="en-US" w:eastAsia="ru-RU"/>
        </w:rPr>
        <w:t>HIGHER</w:t>
      </w:r>
      <w:r w:rsidRPr="00374307">
        <w:rPr>
          <w:rFonts w:ascii="Times New Roman" w:eastAsia="Times New Roman" w:hAnsi="Times New Roman" w:cs="Times New Roman"/>
          <w:b/>
          <w:sz w:val="30"/>
          <w:szCs w:val="30"/>
          <w:lang w:val="be-BY" w:eastAsia="ru-RU"/>
        </w:rPr>
        <w:t xml:space="preserve"> </w:t>
      </w:r>
      <w:r w:rsidRPr="00374307">
        <w:rPr>
          <w:rFonts w:ascii="Times New Roman" w:eastAsia="Times New Roman" w:hAnsi="Times New Roman" w:cs="Times New Roman"/>
          <w:b/>
          <w:sz w:val="30"/>
          <w:szCs w:val="30"/>
          <w:lang w:val="en-US" w:eastAsia="ru-RU"/>
        </w:rPr>
        <w:t>EDUCATION</w:t>
      </w:r>
      <w:r w:rsidRPr="00374307">
        <w:rPr>
          <w:rFonts w:ascii="Times New Roman" w:eastAsia="Times New Roman" w:hAnsi="Times New Roman" w:cs="Times New Roman"/>
          <w:b/>
          <w:sz w:val="30"/>
          <w:szCs w:val="30"/>
          <w:lang w:val="be-BY" w:eastAsia="ru-RU"/>
        </w:rPr>
        <w:t xml:space="preserve">. </w:t>
      </w:r>
      <w:r w:rsidRPr="00374307">
        <w:rPr>
          <w:rFonts w:ascii="Times New Roman" w:eastAsia="Times New Roman" w:hAnsi="Times New Roman" w:cs="Times New Roman"/>
          <w:b/>
          <w:sz w:val="30"/>
          <w:szCs w:val="30"/>
          <w:lang w:val="en-US" w:eastAsia="ru-RU"/>
        </w:rPr>
        <w:t>I</w:t>
      </w:r>
      <w:r w:rsidRPr="00374307">
        <w:rPr>
          <w:rFonts w:ascii="Times New Roman" w:eastAsia="Times New Roman" w:hAnsi="Times New Roman" w:cs="Times New Roman"/>
          <w:b/>
          <w:sz w:val="30"/>
          <w:szCs w:val="30"/>
          <w:lang w:val="be-BY" w:eastAsia="ru-RU"/>
        </w:rPr>
        <w:t xml:space="preserve"> </w:t>
      </w:r>
      <w:r w:rsidRPr="00374307">
        <w:rPr>
          <w:rFonts w:ascii="Times New Roman" w:eastAsia="Times New Roman" w:hAnsi="Times New Roman" w:cs="Times New Roman"/>
          <w:b/>
          <w:sz w:val="30"/>
          <w:szCs w:val="30"/>
          <w:lang w:val="en-US" w:eastAsia="ru-RU"/>
        </w:rPr>
        <w:t>STAGE</w:t>
      </w:r>
    </w:p>
    <w:p w14:paraId="39C88424" w14:textId="77777777" w:rsidR="00374307" w:rsidRPr="00374307" w:rsidRDefault="00374307" w:rsidP="00374307">
      <w:pPr>
        <w:spacing w:after="0" w:line="240" w:lineRule="auto"/>
        <w:rPr>
          <w:rFonts w:ascii="Times New Roman" w:eastAsia="Times New Roman" w:hAnsi="Times New Roman" w:cs="Times New Roman"/>
          <w:sz w:val="30"/>
          <w:szCs w:val="30"/>
          <w:lang w:val="be-BY" w:eastAsia="ru-RU"/>
        </w:rPr>
      </w:pPr>
      <w:r w:rsidRPr="00374307">
        <w:rPr>
          <w:rFonts w:ascii="Times New Roman" w:eastAsia="Times New Roman" w:hAnsi="Times New Roman" w:cs="Times New Roman"/>
          <w:b/>
          <w:sz w:val="30"/>
          <w:szCs w:val="30"/>
          <w:lang w:val="en-US" w:eastAsia="ru-RU"/>
        </w:rPr>
        <w:t>Speciality</w:t>
      </w:r>
      <w:r w:rsidRPr="00374307">
        <w:rPr>
          <w:rFonts w:ascii="Times New Roman" w:eastAsia="Times New Roman" w:hAnsi="Times New Roman" w:cs="Times New Roman"/>
          <w:sz w:val="30"/>
          <w:szCs w:val="30"/>
          <w:lang w:val="en-US" w:eastAsia="ru-RU"/>
        </w:rPr>
        <w:t xml:space="preserve"> </w:t>
      </w:r>
      <w:r w:rsidRPr="00374307">
        <w:rPr>
          <w:rFonts w:ascii="Times New Roman" w:eastAsia="Times New Roman" w:hAnsi="Times New Roman" w:cs="Times New Roman"/>
          <w:sz w:val="30"/>
          <w:szCs w:val="30"/>
          <w:lang w:val="be-BY" w:eastAsia="ru-RU"/>
        </w:rPr>
        <w:t>1-16 01 04 Bowed String Instruments (majors in)</w:t>
      </w:r>
    </w:p>
    <w:p w14:paraId="5C8232D7" w14:textId="77777777" w:rsidR="00374307" w:rsidRPr="00374307" w:rsidRDefault="00374307" w:rsidP="00374307">
      <w:pPr>
        <w:spacing w:after="0" w:line="240" w:lineRule="auto"/>
        <w:rPr>
          <w:rFonts w:ascii="Times New Roman" w:eastAsia="Times New Roman" w:hAnsi="Times New Roman" w:cs="Times New Roman"/>
          <w:sz w:val="30"/>
          <w:szCs w:val="30"/>
          <w:lang w:val="be-BY" w:eastAsia="ru-RU"/>
        </w:rPr>
      </w:pPr>
      <w:r w:rsidRPr="00374307">
        <w:rPr>
          <w:rFonts w:ascii="Times New Roman" w:eastAsia="Times New Roman" w:hAnsi="Times New Roman" w:cs="Times New Roman"/>
          <w:b/>
          <w:sz w:val="30"/>
          <w:szCs w:val="30"/>
          <w:lang w:val="en-US" w:eastAsia="ru-RU"/>
        </w:rPr>
        <w:t xml:space="preserve">Major in </w:t>
      </w:r>
      <w:r w:rsidRPr="00374307">
        <w:rPr>
          <w:rFonts w:ascii="Times New Roman" w:eastAsia="Times New Roman" w:hAnsi="Times New Roman" w:cs="Times New Roman"/>
          <w:sz w:val="30"/>
          <w:szCs w:val="30"/>
          <w:lang w:val="be-BY" w:eastAsia="ru-RU"/>
        </w:rPr>
        <w:t>1-16 01 04-01 Bowed String Instruments (</w:t>
      </w:r>
      <w:r w:rsidRPr="00374307">
        <w:rPr>
          <w:rFonts w:ascii="Times New Roman" w:eastAsia="Times New Roman" w:hAnsi="Times New Roman" w:cs="Times New Roman"/>
          <w:sz w:val="30"/>
          <w:szCs w:val="30"/>
          <w:lang w:val="en-US" w:eastAsia="ru-RU"/>
        </w:rPr>
        <w:t>V</w:t>
      </w:r>
      <w:r w:rsidRPr="00374307">
        <w:rPr>
          <w:rFonts w:ascii="Times New Roman" w:eastAsia="Times New Roman" w:hAnsi="Times New Roman" w:cs="Times New Roman"/>
          <w:sz w:val="30"/>
          <w:szCs w:val="30"/>
          <w:lang w:val="be-BY" w:eastAsia="ru-RU"/>
        </w:rPr>
        <w:t>iolin)</w:t>
      </w:r>
    </w:p>
    <w:p w14:paraId="09E5532D" w14:textId="77777777" w:rsidR="00374307" w:rsidRPr="00374307" w:rsidRDefault="00374307" w:rsidP="00374307">
      <w:pPr>
        <w:spacing w:after="0" w:line="240" w:lineRule="auto"/>
        <w:rPr>
          <w:rFonts w:ascii="Times New Roman" w:eastAsia="Times New Roman" w:hAnsi="Times New Roman" w:cs="Times New Roman"/>
          <w:sz w:val="30"/>
          <w:szCs w:val="30"/>
          <w:lang w:val="be-BY" w:eastAsia="ru-RU"/>
        </w:rPr>
      </w:pPr>
      <w:r w:rsidRPr="00374307">
        <w:rPr>
          <w:rFonts w:ascii="Times New Roman" w:eastAsia="Times New Roman" w:hAnsi="Times New Roman" w:cs="Times New Roman"/>
          <w:b/>
          <w:sz w:val="30"/>
          <w:szCs w:val="30"/>
          <w:lang w:val="en-US" w:eastAsia="ru-RU"/>
        </w:rPr>
        <w:t xml:space="preserve">Major in </w:t>
      </w:r>
      <w:r w:rsidRPr="00374307">
        <w:rPr>
          <w:rFonts w:ascii="Times New Roman" w:eastAsia="Times New Roman" w:hAnsi="Times New Roman" w:cs="Times New Roman"/>
          <w:sz w:val="30"/>
          <w:szCs w:val="30"/>
          <w:lang w:val="be-BY" w:eastAsia="ru-RU"/>
        </w:rPr>
        <w:t>1-16 01 04-02 Bowed String Instruments (</w:t>
      </w:r>
      <w:r w:rsidRPr="00374307">
        <w:rPr>
          <w:rFonts w:ascii="Times New Roman" w:eastAsia="Times New Roman" w:hAnsi="Times New Roman" w:cs="Times New Roman"/>
          <w:sz w:val="30"/>
          <w:szCs w:val="30"/>
          <w:lang w:val="en-US" w:eastAsia="ru-RU"/>
        </w:rPr>
        <w:t>V</w:t>
      </w:r>
      <w:r w:rsidRPr="00374307">
        <w:rPr>
          <w:rFonts w:ascii="Times New Roman" w:eastAsia="Times New Roman" w:hAnsi="Times New Roman" w:cs="Times New Roman"/>
          <w:sz w:val="30"/>
          <w:szCs w:val="30"/>
          <w:lang w:val="be-BY" w:eastAsia="ru-RU"/>
        </w:rPr>
        <w:t>iola)</w:t>
      </w:r>
    </w:p>
    <w:p w14:paraId="3DB49C7F" w14:textId="77777777" w:rsidR="00374307" w:rsidRPr="00374307" w:rsidRDefault="00374307" w:rsidP="00374307">
      <w:pPr>
        <w:spacing w:after="0" w:line="240" w:lineRule="auto"/>
        <w:rPr>
          <w:rFonts w:ascii="Times New Roman" w:eastAsia="Times New Roman" w:hAnsi="Times New Roman" w:cs="Times New Roman"/>
          <w:sz w:val="30"/>
          <w:szCs w:val="30"/>
          <w:lang w:val="be-BY" w:eastAsia="ru-RU"/>
        </w:rPr>
      </w:pPr>
      <w:r w:rsidRPr="00374307">
        <w:rPr>
          <w:rFonts w:ascii="Times New Roman" w:eastAsia="Times New Roman" w:hAnsi="Times New Roman" w:cs="Times New Roman"/>
          <w:b/>
          <w:sz w:val="30"/>
          <w:szCs w:val="30"/>
          <w:lang w:val="en-US" w:eastAsia="ru-RU"/>
        </w:rPr>
        <w:t xml:space="preserve">Major in </w:t>
      </w:r>
      <w:r w:rsidRPr="00374307">
        <w:rPr>
          <w:rFonts w:ascii="Times New Roman" w:eastAsia="Times New Roman" w:hAnsi="Times New Roman" w:cs="Times New Roman"/>
          <w:sz w:val="30"/>
          <w:szCs w:val="30"/>
          <w:lang w:val="be-BY" w:eastAsia="ru-RU"/>
        </w:rPr>
        <w:t>1-16 01 04-03 Bowed String Instruments (</w:t>
      </w:r>
      <w:r w:rsidRPr="00374307">
        <w:rPr>
          <w:rFonts w:ascii="Times New Roman" w:eastAsia="Times New Roman" w:hAnsi="Times New Roman" w:cs="Times New Roman"/>
          <w:sz w:val="30"/>
          <w:szCs w:val="30"/>
          <w:lang w:val="en-US" w:eastAsia="ru-RU"/>
        </w:rPr>
        <w:t>C</w:t>
      </w:r>
      <w:r w:rsidRPr="00374307">
        <w:rPr>
          <w:rFonts w:ascii="Times New Roman" w:eastAsia="Times New Roman" w:hAnsi="Times New Roman" w:cs="Times New Roman"/>
          <w:sz w:val="30"/>
          <w:szCs w:val="30"/>
          <w:lang w:val="be-BY" w:eastAsia="ru-RU"/>
        </w:rPr>
        <w:t>ello)</w:t>
      </w:r>
    </w:p>
    <w:p w14:paraId="54E481FC" w14:textId="77777777" w:rsidR="00374307" w:rsidRPr="00374307" w:rsidRDefault="00374307" w:rsidP="00374307">
      <w:pPr>
        <w:spacing w:after="0" w:line="240" w:lineRule="auto"/>
        <w:rPr>
          <w:rFonts w:ascii="Times New Roman" w:eastAsia="Times New Roman" w:hAnsi="Times New Roman" w:cs="Times New Roman"/>
          <w:sz w:val="30"/>
          <w:szCs w:val="30"/>
          <w:lang w:val="be-BY" w:eastAsia="ru-RU"/>
        </w:rPr>
      </w:pPr>
      <w:r w:rsidRPr="00374307">
        <w:rPr>
          <w:rFonts w:ascii="Times New Roman" w:eastAsia="Times New Roman" w:hAnsi="Times New Roman" w:cs="Times New Roman"/>
          <w:b/>
          <w:sz w:val="30"/>
          <w:szCs w:val="30"/>
          <w:lang w:val="en-US" w:eastAsia="ru-RU"/>
        </w:rPr>
        <w:t xml:space="preserve">Major in </w:t>
      </w:r>
      <w:r w:rsidRPr="00374307">
        <w:rPr>
          <w:rFonts w:ascii="Times New Roman" w:eastAsia="Times New Roman" w:hAnsi="Times New Roman" w:cs="Times New Roman"/>
          <w:sz w:val="30"/>
          <w:szCs w:val="30"/>
          <w:lang w:val="be-BY" w:eastAsia="ru-RU"/>
        </w:rPr>
        <w:t>1-16 01 04-04 Bowed String Instruments (</w:t>
      </w:r>
      <w:r w:rsidRPr="00374307">
        <w:rPr>
          <w:rFonts w:ascii="Times New Roman" w:eastAsia="Times New Roman" w:hAnsi="Times New Roman" w:cs="Times New Roman"/>
          <w:sz w:val="30"/>
          <w:szCs w:val="30"/>
          <w:lang w:val="en-US" w:eastAsia="ru-RU"/>
        </w:rPr>
        <w:t>D</w:t>
      </w:r>
      <w:r w:rsidRPr="00374307">
        <w:rPr>
          <w:rFonts w:ascii="Times New Roman" w:eastAsia="Times New Roman" w:hAnsi="Times New Roman" w:cs="Times New Roman"/>
          <w:sz w:val="30"/>
          <w:szCs w:val="30"/>
          <w:lang w:val="be-BY" w:eastAsia="ru-RU"/>
        </w:rPr>
        <w:t>ouble bass)</w:t>
      </w:r>
    </w:p>
    <w:p w14:paraId="5D5B962F" w14:textId="77777777" w:rsidR="00374307" w:rsidRPr="00374307" w:rsidRDefault="00374307" w:rsidP="00374307">
      <w:pPr>
        <w:spacing w:after="0" w:line="240" w:lineRule="auto"/>
        <w:jc w:val="both"/>
        <w:rPr>
          <w:rFonts w:ascii="Times New Roman" w:eastAsia="Times New Roman" w:hAnsi="Times New Roman" w:cs="Times New Roman"/>
          <w:sz w:val="30"/>
          <w:szCs w:val="30"/>
          <w:lang w:val="en-US" w:eastAsia="ru-RU"/>
        </w:rPr>
      </w:pPr>
      <w:r w:rsidRPr="00374307">
        <w:rPr>
          <w:rFonts w:ascii="Times New Roman" w:eastAsia="Times New Roman" w:hAnsi="Times New Roman" w:cs="Times New Roman"/>
          <w:b/>
          <w:sz w:val="30"/>
          <w:szCs w:val="30"/>
          <w:lang w:val="en-US" w:eastAsia="ru-RU"/>
        </w:rPr>
        <w:t>Qualification</w:t>
      </w:r>
      <w:r w:rsidRPr="00374307">
        <w:rPr>
          <w:rFonts w:ascii="Times New Roman" w:eastAsia="Times New Roman" w:hAnsi="Times New Roman" w:cs="Times New Roman"/>
          <w:sz w:val="30"/>
          <w:szCs w:val="30"/>
          <w:lang w:val="en-US" w:eastAsia="ru-RU"/>
        </w:rPr>
        <w:t xml:space="preserve"> </w:t>
      </w:r>
      <w:r w:rsidRPr="00374307">
        <w:rPr>
          <w:rFonts w:ascii="Times New Roman" w:eastAsia="Times New Roman" w:hAnsi="Times New Roman" w:cs="Times New Roman"/>
          <w:sz w:val="30"/>
          <w:szCs w:val="30"/>
          <w:lang w:val="be-BY" w:eastAsia="ru-RU"/>
        </w:rPr>
        <w:t>Artist-instrumentalist. Teacher</w:t>
      </w:r>
    </w:p>
    <w:p w14:paraId="1D9D69A9" w14:textId="77777777" w:rsidR="00374307" w:rsidRPr="00374307" w:rsidRDefault="00374307" w:rsidP="00374307">
      <w:pPr>
        <w:shd w:val="clear" w:color="auto" w:fill="FFFFFF"/>
        <w:spacing w:after="0" w:line="240" w:lineRule="auto"/>
        <w:jc w:val="center"/>
        <w:rPr>
          <w:rFonts w:ascii="Times New Roman" w:eastAsia="Times New Roman" w:hAnsi="Times New Roman" w:cs="Times New Roman"/>
          <w:sz w:val="30"/>
          <w:szCs w:val="30"/>
          <w:lang w:val="en-US" w:eastAsia="ru-RU"/>
        </w:rPr>
      </w:pPr>
      <w:r w:rsidRPr="00374307">
        <w:rPr>
          <w:rFonts w:ascii="Times New Roman" w:eastAsia="Times New Roman" w:hAnsi="Times New Roman" w:cs="Times New Roman"/>
          <w:b/>
          <w:bCs/>
          <w:sz w:val="30"/>
          <w:szCs w:val="30"/>
          <w:lang w:eastAsia="ru-RU"/>
        </w:rPr>
        <w:t>ГЛАВА</w:t>
      </w:r>
      <w:r w:rsidRPr="00374307">
        <w:rPr>
          <w:rFonts w:ascii="Times New Roman" w:eastAsia="Times New Roman" w:hAnsi="Times New Roman" w:cs="Times New Roman"/>
          <w:b/>
          <w:bCs/>
          <w:sz w:val="30"/>
          <w:szCs w:val="30"/>
          <w:lang w:val="en-US" w:eastAsia="ru-RU"/>
        </w:rPr>
        <w:t xml:space="preserve"> 1</w:t>
      </w:r>
    </w:p>
    <w:p w14:paraId="3AEB310A" w14:textId="77777777" w:rsidR="00374307" w:rsidRPr="00374307" w:rsidRDefault="00374307" w:rsidP="00374307">
      <w:pPr>
        <w:shd w:val="clear" w:color="auto" w:fill="FFFFFF"/>
        <w:spacing w:after="0" w:line="240" w:lineRule="auto"/>
        <w:jc w:val="center"/>
        <w:rPr>
          <w:rFonts w:ascii="Times New Roman" w:eastAsia="Times New Roman" w:hAnsi="Times New Roman" w:cs="Times New Roman"/>
          <w:b/>
          <w:bCs/>
          <w:sz w:val="30"/>
          <w:szCs w:val="30"/>
          <w:lang w:eastAsia="ru-RU"/>
        </w:rPr>
      </w:pPr>
      <w:r w:rsidRPr="00374307">
        <w:rPr>
          <w:rFonts w:ascii="Times New Roman" w:eastAsia="Times New Roman" w:hAnsi="Times New Roman" w:cs="Times New Roman"/>
          <w:b/>
          <w:bCs/>
          <w:sz w:val="30"/>
          <w:szCs w:val="30"/>
          <w:lang w:eastAsia="ru-RU"/>
        </w:rPr>
        <w:t>ОБЩИЕ ПОЛОЖЕНИЯ</w:t>
      </w:r>
    </w:p>
    <w:p w14:paraId="6BC532C2" w14:textId="77777777" w:rsidR="00374307" w:rsidRPr="00374307" w:rsidRDefault="00374307" w:rsidP="00374307">
      <w:pPr>
        <w:shd w:val="clear" w:color="auto" w:fill="FFFFFF"/>
        <w:spacing w:after="0" w:line="240" w:lineRule="auto"/>
        <w:ind w:firstLine="448"/>
        <w:jc w:val="center"/>
        <w:rPr>
          <w:rFonts w:ascii="Times New Roman" w:eastAsia="Times New Roman" w:hAnsi="Times New Roman" w:cs="Times New Roman"/>
          <w:sz w:val="30"/>
          <w:szCs w:val="30"/>
          <w:lang w:eastAsia="ru-RU"/>
        </w:rPr>
      </w:pPr>
    </w:p>
    <w:p w14:paraId="07392C6C" w14:textId="463F18A7" w:rsidR="00374307" w:rsidRPr="00BE71AF" w:rsidRDefault="00374307" w:rsidP="00374307">
      <w:pPr>
        <w:spacing w:after="0" w:line="240" w:lineRule="auto"/>
        <w:ind w:firstLine="709"/>
        <w:jc w:val="both"/>
        <w:rPr>
          <w:rFonts w:ascii="Times New Roman" w:eastAsia="Times New Roman" w:hAnsi="Times New Roman" w:cs="Times New Roman"/>
          <w:spacing w:val="-4"/>
          <w:sz w:val="30"/>
          <w:szCs w:val="30"/>
          <w:lang w:eastAsia="ru-RU"/>
        </w:rPr>
      </w:pPr>
      <w:r w:rsidRPr="00BE71AF">
        <w:rPr>
          <w:rFonts w:ascii="Times New Roman" w:eastAsia="Times New Roman" w:hAnsi="Times New Roman" w:cs="Times New Roman"/>
          <w:spacing w:val="-4"/>
          <w:sz w:val="30"/>
          <w:szCs w:val="30"/>
          <w:lang w:eastAsia="ru-RU"/>
        </w:rPr>
        <w:t xml:space="preserve">1. Образовательный стандарт высшего образования </w:t>
      </w:r>
      <w:r w:rsidRPr="00BE71AF">
        <w:rPr>
          <w:rFonts w:ascii="Times New Roman" w:eastAsia="Times New Roman" w:hAnsi="Times New Roman" w:cs="Times New Roman"/>
          <w:spacing w:val="-4"/>
          <w:sz w:val="30"/>
          <w:szCs w:val="30"/>
          <w:lang w:val="en-US" w:eastAsia="ru-RU"/>
        </w:rPr>
        <w:t>I</w:t>
      </w:r>
      <w:r w:rsidRPr="00BE71AF">
        <w:rPr>
          <w:rFonts w:ascii="Times New Roman" w:eastAsia="Times New Roman" w:hAnsi="Times New Roman" w:cs="Times New Roman"/>
          <w:spacing w:val="-4"/>
          <w:sz w:val="30"/>
          <w:szCs w:val="30"/>
          <w:lang w:eastAsia="ru-RU"/>
        </w:rPr>
        <w:t xml:space="preserve"> ступени по специальности 1-16 01 0</w:t>
      </w:r>
      <w:r w:rsidRPr="00BE71AF">
        <w:rPr>
          <w:rFonts w:ascii="Times New Roman" w:eastAsia="Times New Roman" w:hAnsi="Times New Roman" w:cs="Times New Roman"/>
          <w:spacing w:val="-4"/>
          <w:sz w:val="30"/>
          <w:szCs w:val="30"/>
          <w:lang w:val="be-BY" w:eastAsia="ru-RU"/>
        </w:rPr>
        <w:t>4</w:t>
      </w:r>
      <w:r w:rsidRPr="00BE71AF">
        <w:rPr>
          <w:rFonts w:ascii="Times New Roman" w:eastAsia="Times New Roman" w:hAnsi="Times New Roman" w:cs="Times New Roman"/>
          <w:spacing w:val="-4"/>
          <w:sz w:val="30"/>
          <w:szCs w:val="30"/>
          <w:lang w:eastAsia="ru-RU"/>
        </w:rPr>
        <w:t> «</w:t>
      </w:r>
      <w:r w:rsidRPr="00BE71AF">
        <w:rPr>
          <w:rFonts w:ascii="Times New Roman" w:eastAsia="Times New Roman" w:hAnsi="Times New Roman" w:cs="Times New Roman"/>
          <w:spacing w:val="-4"/>
          <w:sz w:val="30"/>
          <w:szCs w:val="30"/>
          <w:lang w:val="be-BY" w:eastAsia="ru-RU"/>
        </w:rPr>
        <w:t xml:space="preserve">Струнные смычковые </w:t>
      </w:r>
      <w:r w:rsidRPr="00BE71AF">
        <w:rPr>
          <w:rFonts w:ascii="Times New Roman" w:eastAsia="Times New Roman" w:hAnsi="Times New Roman" w:cs="Times New Roman"/>
          <w:spacing w:val="-4"/>
          <w:sz w:val="30"/>
          <w:szCs w:val="30"/>
          <w:lang w:eastAsia="ru-RU"/>
        </w:rPr>
        <w:t xml:space="preserve">инструменты (по направлениям)» (далее – образовательный стандарт) применяется при разработке учебно-программной документации образовательной программы высшего образования </w:t>
      </w:r>
      <w:r w:rsidRPr="00BE71AF">
        <w:rPr>
          <w:rFonts w:ascii="Times New Roman" w:eastAsia="Times New Roman" w:hAnsi="Times New Roman" w:cs="Times New Roman"/>
          <w:spacing w:val="-4"/>
          <w:sz w:val="30"/>
          <w:szCs w:val="30"/>
          <w:lang w:val="en-US" w:eastAsia="ru-RU"/>
        </w:rPr>
        <w:t>I</w:t>
      </w:r>
      <w:r w:rsidRPr="00BE71AF">
        <w:rPr>
          <w:rFonts w:ascii="Times New Roman" w:eastAsia="Times New Roman" w:hAnsi="Times New Roman" w:cs="Times New Roman"/>
          <w:spacing w:val="-4"/>
          <w:sz w:val="30"/>
          <w:szCs w:val="30"/>
          <w:lang w:eastAsia="ru-RU"/>
        </w:rPr>
        <w:t xml:space="preserve"> ступени, обеспечивающей получение квалификации специалиста с высшим образованием, и образовательной программы высшего образования </w:t>
      </w:r>
      <w:r w:rsidRPr="00BE71AF">
        <w:rPr>
          <w:rFonts w:ascii="Times New Roman" w:eastAsia="Times New Roman" w:hAnsi="Times New Roman" w:cs="Times New Roman"/>
          <w:spacing w:val="-4"/>
          <w:sz w:val="30"/>
          <w:szCs w:val="30"/>
          <w:lang w:val="en-US" w:eastAsia="ru-RU"/>
        </w:rPr>
        <w:t>I</w:t>
      </w:r>
      <w:r w:rsidRPr="00BE71AF">
        <w:rPr>
          <w:rFonts w:ascii="Times New Roman" w:eastAsia="Times New Roman" w:hAnsi="Times New Roman" w:cs="Times New Roman"/>
          <w:spacing w:val="-4"/>
          <w:sz w:val="30"/>
          <w:szCs w:val="30"/>
          <w:lang w:eastAsia="ru-RU"/>
        </w:rPr>
        <w:t xml:space="preserve"> ступени,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 (далее, если не установлено иное – образовательная программа высшего образования </w:t>
      </w:r>
      <w:r w:rsidRPr="00BE71AF">
        <w:rPr>
          <w:rFonts w:ascii="Times New Roman" w:eastAsia="Times New Roman" w:hAnsi="Times New Roman" w:cs="Times New Roman"/>
          <w:spacing w:val="-4"/>
          <w:sz w:val="30"/>
          <w:szCs w:val="30"/>
          <w:lang w:val="en-US" w:eastAsia="ru-RU"/>
        </w:rPr>
        <w:t>I </w:t>
      </w:r>
      <w:r w:rsidRPr="00BE71AF">
        <w:rPr>
          <w:rFonts w:ascii="Times New Roman" w:eastAsia="Times New Roman" w:hAnsi="Times New Roman" w:cs="Times New Roman"/>
          <w:spacing w:val="-4"/>
          <w:sz w:val="30"/>
          <w:szCs w:val="30"/>
          <w:lang w:eastAsia="ru-RU"/>
        </w:rPr>
        <w:t>ступени), учебно-методической документации, учебных изданий, информационно-аналитических материалов.</w:t>
      </w:r>
    </w:p>
    <w:p w14:paraId="3769ED19" w14:textId="77777777" w:rsidR="00374307" w:rsidRPr="00BE71AF" w:rsidRDefault="00374307" w:rsidP="00374307">
      <w:pPr>
        <w:spacing w:after="0" w:line="240" w:lineRule="auto"/>
        <w:ind w:firstLine="709"/>
        <w:jc w:val="both"/>
        <w:rPr>
          <w:rFonts w:ascii="Times New Roman" w:eastAsia="Times New Roman" w:hAnsi="Times New Roman" w:cs="Times New Roman"/>
          <w:spacing w:val="-4"/>
          <w:sz w:val="30"/>
          <w:szCs w:val="30"/>
          <w:lang w:eastAsia="ru-RU"/>
        </w:rPr>
      </w:pPr>
      <w:r w:rsidRPr="00BE71AF">
        <w:rPr>
          <w:rFonts w:ascii="Times New Roman" w:eastAsia="Times New Roman" w:hAnsi="Times New Roman" w:cs="Times New Roman"/>
          <w:spacing w:val="-4"/>
          <w:sz w:val="30"/>
          <w:szCs w:val="30"/>
          <w:lang w:eastAsia="ru-RU"/>
        </w:rPr>
        <w:t xml:space="preserve">Настоящий образовательный стандарт обязателен для применения во всех учреждениях высшего образования, осуществляющих подготовку по </w:t>
      </w:r>
      <w:r w:rsidRPr="00BE71AF">
        <w:rPr>
          <w:rFonts w:ascii="Times New Roman" w:eastAsia="Times New Roman" w:hAnsi="Times New Roman" w:cs="Times New Roman"/>
          <w:spacing w:val="-8"/>
          <w:sz w:val="30"/>
          <w:szCs w:val="30"/>
          <w:lang w:eastAsia="ru-RU"/>
        </w:rPr>
        <w:t xml:space="preserve">образовательной программе высшего образования </w:t>
      </w:r>
      <w:r w:rsidRPr="00BE71AF">
        <w:rPr>
          <w:rFonts w:ascii="Times New Roman" w:eastAsia="Times New Roman" w:hAnsi="Times New Roman" w:cs="Times New Roman"/>
          <w:spacing w:val="-8"/>
          <w:sz w:val="30"/>
          <w:szCs w:val="30"/>
          <w:lang w:val="en-US" w:eastAsia="ru-RU"/>
        </w:rPr>
        <w:t>I</w:t>
      </w:r>
      <w:r w:rsidRPr="00BE71AF">
        <w:rPr>
          <w:rFonts w:ascii="Times New Roman" w:eastAsia="Times New Roman" w:hAnsi="Times New Roman" w:cs="Times New Roman"/>
          <w:spacing w:val="-8"/>
          <w:sz w:val="30"/>
          <w:szCs w:val="30"/>
          <w:lang w:eastAsia="ru-RU"/>
        </w:rPr>
        <w:t xml:space="preserve"> ступени по специальности</w:t>
      </w:r>
      <w:r w:rsidRPr="00BE71AF">
        <w:rPr>
          <w:rFonts w:ascii="Times New Roman" w:eastAsia="Times New Roman" w:hAnsi="Times New Roman" w:cs="Times New Roman"/>
          <w:spacing w:val="-4"/>
          <w:sz w:val="30"/>
          <w:szCs w:val="30"/>
          <w:lang w:eastAsia="ru-RU"/>
        </w:rPr>
        <w:t xml:space="preserve"> 1-16 01 0</w:t>
      </w:r>
      <w:r w:rsidRPr="00BE71AF">
        <w:rPr>
          <w:rFonts w:ascii="Times New Roman" w:eastAsia="Times New Roman" w:hAnsi="Times New Roman" w:cs="Times New Roman"/>
          <w:spacing w:val="-4"/>
          <w:sz w:val="30"/>
          <w:szCs w:val="30"/>
          <w:lang w:val="be-BY" w:eastAsia="ru-RU"/>
        </w:rPr>
        <w:t>4</w:t>
      </w:r>
      <w:r w:rsidRPr="00BE71AF">
        <w:rPr>
          <w:rFonts w:ascii="Times New Roman" w:eastAsia="Times New Roman" w:hAnsi="Times New Roman" w:cs="Times New Roman"/>
          <w:spacing w:val="-4"/>
          <w:sz w:val="30"/>
          <w:szCs w:val="30"/>
          <w:lang w:eastAsia="ru-RU"/>
        </w:rPr>
        <w:t> «</w:t>
      </w:r>
      <w:r w:rsidRPr="00BE71AF">
        <w:rPr>
          <w:rFonts w:ascii="Times New Roman" w:eastAsia="Times New Roman" w:hAnsi="Times New Roman" w:cs="Times New Roman"/>
          <w:spacing w:val="-4"/>
          <w:sz w:val="30"/>
          <w:szCs w:val="30"/>
          <w:lang w:val="be-BY" w:eastAsia="ru-RU"/>
        </w:rPr>
        <w:t xml:space="preserve">Струнные смычковые </w:t>
      </w:r>
      <w:r w:rsidRPr="00BE71AF">
        <w:rPr>
          <w:rFonts w:ascii="Times New Roman" w:eastAsia="Times New Roman" w:hAnsi="Times New Roman" w:cs="Times New Roman"/>
          <w:spacing w:val="-4"/>
          <w:sz w:val="30"/>
          <w:szCs w:val="30"/>
          <w:lang w:eastAsia="ru-RU"/>
        </w:rPr>
        <w:t>инструменты (по направлениям)».</w:t>
      </w:r>
    </w:p>
    <w:p w14:paraId="75B9A4F5" w14:textId="77777777" w:rsidR="00374307" w:rsidRPr="00BE71AF" w:rsidRDefault="00374307" w:rsidP="00374307">
      <w:pPr>
        <w:spacing w:after="0" w:line="240" w:lineRule="auto"/>
        <w:ind w:firstLine="709"/>
        <w:jc w:val="both"/>
        <w:rPr>
          <w:rFonts w:ascii="Times New Roman" w:eastAsia="Times New Roman" w:hAnsi="Times New Roman" w:cs="Times New Roman"/>
          <w:sz w:val="30"/>
          <w:szCs w:val="30"/>
          <w:lang w:val="x-none" w:eastAsia="x-none"/>
        </w:rPr>
      </w:pPr>
      <w:r w:rsidRPr="00BE71AF">
        <w:rPr>
          <w:rFonts w:ascii="Times New Roman" w:eastAsia="Times New Roman" w:hAnsi="Times New Roman" w:cs="Times New Roman"/>
          <w:sz w:val="30"/>
          <w:szCs w:val="30"/>
          <w:lang w:eastAsia="x-none"/>
        </w:rPr>
        <w:t>2. </w:t>
      </w:r>
      <w:r w:rsidRPr="00BE71AF">
        <w:rPr>
          <w:rFonts w:ascii="Times New Roman" w:eastAsia="Times New Roman" w:hAnsi="Times New Roman" w:cs="Times New Roman"/>
          <w:sz w:val="30"/>
          <w:szCs w:val="30"/>
          <w:lang w:val="x-none" w:eastAsia="x-none"/>
        </w:rPr>
        <w:t>В настоящем образовательном стандарте использованы ссылки на следующие</w:t>
      </w:r>
      <w:r w:rsidRPr="00BE71AF">
        <w:rPr>
          <w:rFonts w:ascii="Times New Roman" w:eastAsia="Times New Roman" w:hAnsi="Times New Roman" w:cs="Times New Roman"/>
          <w:sz w:val="30"/>
          <w:szCs w:val="30"/>
          <w:lang w:eastAsia="x-none"/>
        </w:rPr>
        <w:t xml:space="preserve"> </w:t>
      </w:r>
      <w:r w:rsidRPr="00BE71AF">
        <w:rPr>
          <w:rFonts w:ascii="Times New Roman" w:eastAsia="Times New Roman" w:hAnsi="Times New Roman" w:cs="Times New Roman"/>
          <w:sz w:val="30"/>
          <w:szCs w:val="30"/>
          <w:lang w:val="x-none" w:eastAsia="x-none"/>
        </w:rPr>
        <w:t>акты</w:t>
      </w:r>
      <w:r w:rsidRPr="00BE71AF">
        <w:rPr>
          <w:rFonts w:ascii="Times New Roman" w:eastAsia="Times New Roman" w:hAnsi="Times New Roman" w:cs="Times New Roman"/>
          <w:sz w:val="30"/>
          <w:szCs w:val="30"/>
          <w:lang w:val="x-none" w:eastAsia="ru-RU"/>
        </w:rPr>
        <w:t xml:space="preserve"> законодательства</w:t>
      </w:r>
      <w:r w:rsidRPr="00BE71AF">
        <w:rPr>
          <w:rFonts w:ascii="Times New Roman" w:eastAsia="Times New Roman" w:hAnsi="Times New Roman" w:cs="Times New Roman"/>
          <w:sz w:val="30"/>
          <w:szCs w:val="30"/>
          <w:lang w:val="x-none" w:eastAsia="x-none"/>
        </w:rPr>
        <w:t>:</w:t>
      </w:r>
    </w:p>
    <w:p w14:paraId="6DFA32C7" w14:textId="77777777" w:rsidR="00BA1A73" w:rsidRPr="00BE71AF" w:rsidRDefault="00BA1A73" w:rsidP="00BA1A73">
      <w:pPr>
        <w:spacing w:after="0" w:line="240" w:lineRule="auto"/>
        <w:ind w:firstLine="709"/>
        <w:jc w:val="both"/>
        <w:rPr>
          <w:rFonts w:ascii="Times New Roman" w:eastAsia="Times New Roman" w:hAnsi="Times New Roman" w:cs="Times New Roman"/>
          <w:sz w:val="30"/>
          <w:szCs w:val="30"/>
          <w:lang w:val="x-none" w:eastAsia="x-none"/>
        </w:rPr>
      </w:pPr>
      <w:r w:rsidRPr="00BE71AF">
        <w:rPr>
          <w:rFonts w:ascii="Times New Roman" w:eastAsia="Times New Roman" w:hAnsi="Times New Roman" w:cs="Times New Roman"/>
          <w:sz w:val="30"/>
          <w:szCs w:val="30"/>
          <w:lang w:val="x-none" w:eastAsia="x-none"/>
        </w:rPr>
        <w:t>Кодекс Республики Беларусь об образовании</w:t>
      </w:r>
      <w:r w:rsidRPr="00BE71AF">
        <w:rPr>
          <w:rFonts w:ascii="Times New Roman" w:eastAsia="Times New Roman" w:hAnsi="Times New Roman" w:cs="Times New Roman"/>
          <w:sz w:val="30"/>
          <w:szCs w:val="30"/>
          <w:lang w:eastAsia="x-none"/>
        </w:rPr>
        <w:t>;</w:t>
      </w:r>
      <w:r w:rsidRPr="00BE71AF">
        <w:rPr>
          <w:rFonts w:ascii="Times New Roman" w:eastAsia="Times New Roman" w:hAnsi="Times New Roman" w:cs="Times New Roman"/>
          <w:sz w:val="30"/>
          <w:szCs w:val="30"/>
          <w:lang w:val="x-none" w:eastAsia="x-none"/>
        </w:rPr>
        <w:t xml:space="preserve"> </w:t>
      </w:r>
    </w:p>
    <w:p w14:paraId="327AEC29" w14:textId="0B5C1785" w:rsidR="00BA1A73" w:rsidRPr="00BE71AF" w:rsidRDefault="00BA1A73" w:rsidP="00BA1A73">
      <w:pPr>
        <w:spacing w:after="0" w:line="240" w:lineRule="auto"/>
        <w:ind w:firstLine="709"/>
        <w:jc w:val="both"/>
        <w:rPr>
          <w:rFonts w:ascii="Times New Roman" w:eastAsia="Times New Roman" w:hAnsi="Times New Roman" w:cs="Times New Roman"/>
          <w:sz w:val="30"/>
          <w:szCs w:val="30"/>
          <w:lang w:eastAsia="x-none"/>
        </w:rPr>
      </w:pPr>
      <w:r w:rsidRPr="00BE71AF">
        <w:rPr>
          <w:rFonts w:ascii="Times New Roman" w:eastAsia="Times New Roman" w:hAnsi="Times New Roman" w:cs="Times New Roman"/>
          <w:spacing w:val="-6"/>
          <w:sz w:val="30"/>
          <w:szCs w:val="30"/>
          <w:lang w:val="x-none" w:eastAsia="x-none"/>
        </w:rPr>
        <w:t xml:space="preserve">Общегосударственный классификатор Республики Беларусь </w:t>
      </w:r>
      <w:r w:rsidR="003128E5">
        <w:rPr>
          <w:rFonts w:ascii="Times New Roman" w:eastAsia="Times New Roman" w:hAnsi="Times New Roman" w:cs="Times New Roman"/>
          <w:spacing w:val="-6"/>
          <w:sz w:val="30"/>
          <w:szCs w:val="30"/>
          <w:lang w:val="x-none" w:eastAsia="x-none"/>
        </w:rPr>
        <w:br/>
      </w:r>
      <w:r w:rsidRPr="00BE71AF">
        <w:rPr>
          <w:rFonts w:ascii="Times New Roman" w:eastAsia="Times New Roman" w:hAnsi="Times New Roman" w:cs="Times New Roman"/>
          <w:spacing w:val="-10"/>
          <w:sz w:val="30"/>
          <w:szCs w:val="30"/>
          <w:lang w:val="x-none" w:eastAsia="x-none"/>
        </w:rPr>
        <w:t>ОКРБ 011-2009</w:t>
      </w:r>
      <w:r w:rsidRPr="00BE71AF">
        <w:rPr>
          <w:rFonts w:ascii="Times New Roman" w:eastAsia="Times New Roman" w:hAnsi="Times New Roman" w:cs="Times New Roman"/>
          <w:spacing w:val="-10"/>
          <w:sz w:val="30"/>
          <w:szCs w:val="30"/>
          <w:lang w:eastAsia="x-none"/>
        </w:rPr>
        <w:t xml:space="preserve"> </w:t>
      </w:r>
      <w:r w:rsidRPr="00BE71AF">
        <w:rPr>
          <w:rFonts w:ascii="Times New Roman" w:eastAsia="Times New Roman" w:hAnsi="Times New Roman" w:cs="Times New Roman"/>
          <w:spacing w:val="-10"/>
          <w:sz w:val="30"/>
          <w:szCs w:val="30"/>
          <w:lang w:val="x-none" w:eastAsia="x-none"/>
        </w:rPr>
        <w:t>«Специальности и квалификации» (далее – ОКРБ 011-2009)</w:t>
      </w:r>
      <w:r w:rsidRPr="00BE71AF">
        <w:rPr>
          <w:rFonts w:ascii="Times New Roman" w:eastAsia="Times New Roman" w:hAnsi="Times New Roman" w:cs="Times New Roman"/>
          <w:spacing w:val="-10"/>
          <w:sz w:val="30"/>
          <w:szCs w:val="30"/>
          <w:lang w:eastAsia="x-none"/>
        </w:rPr>
        <w:t>;</w:t>
      </w:r>
    </w:p>
    <w:p w14:paraId="30C2C214" w14:textId="66FF039C" w:rsidR="00BA1A73" w:rsidRPr="00BE71AF" w:rsidRDefault="00BA1A73" w:rsidP="00BA1A73">
      <w:pPr>
        <w:spacing w:after="0" w:line="240" w:lineRule="auto"/>
        <w:ind w:firstLine="709"/>
        <w:jc w:val="both"/>
        <w:rPr>
          <w:rFonts w:ascii="Times New Roman" w:eastAsia="Times New Roman" w:hAnsi="Times New Roman" w:cs="Times New Roman"/>
          <w:spacing w:val="-6"/>
          <w:sz w:val="30"/>
          <w:szCs w:val="30"/>
          <w:lang w:eastAsia="x-none"/>
        </w:rPr>
      </w:pPr>
      <w:r w:rsidRPr="00BE71AF">
        <w:rPr>
          <w:rFonts w:ascii="Times New Roman" w:eastAsia="Times New Roman" w:hAnsi="Times New Roman" w:cs="Times New Roman"/>
          <w:spacing w:val="-6"/>
          <w:sz w:val="30"/>
          <w:szCs w:val="30"/>
          <w:lang w:val="x-none" w:eastAsia="x-none"/>
        </w:rPr>
        <w:t xml:space="preserve">Общегосударственный </w:t>
      </w:r>
      <w:hyperlink r:id="rId20" w:history="1">
        <w:r w:rsidRPr="00BE71AF">
          <w:rPr>
            <w:rFonts w:ascii="Times New Roman" w:eastAsia="Times New Roman" w:hAnsi="Times New Roman" w:cs="Times New Roman"/>
            <w:spacing w:val="-6"/>
            <w:sz w:val="30"/>
            <w:szCs w:val="30"/>
            <w:lang w:val="x-none" w:eastAsia="x-none"/>
          </w:rPr>
          <w:t>классификатор</w:t>
        </w:r>
      </w:hyperlink>
      <w:r w:rsidRPr="00BE71AF">
        <w:rPr>
          <w:rFonts w:ascii="Times New Roman" w:eastAsia="Times New Roman" w:hAnsi="Times New Roman" w:cs="Times New Roman"/>
          <w:spacing w:val="-6"/>
          <w:sz w:val="30"/>
          <w:szCs w:val="30"/>
          <w:lang w:val="x-none" w:eastAsia="x-none"/>
        </w:rPr>
        <w:t xml:space="preserve"> Республики Беларусь </w:t>
      </w:r>
      <w:r w:rsidR="003128E5">
        <w:rPr>
          <w:rFonts w:ascii="Times New Roman" w:eastAsia="Times New Roman" w:hAnsi="Times New Roman" w:cs="Times New Roman"/>
          <w:spacing w:val="-6"/>
          <w:sz w:val="30"/>
          <w:szCs w:val="30"/>
          <w:lang w:val="x-none" w:eastAsia="x-none"/>
        </w:rPr>
        <w:br/>
      </w:r>
      <w:r w:rsidRPr="00BE71AF">
        <w:rPr>
          <w:rFonts w:ascii="Times New Roman" w:eastAsia="Times New Roman" w:hAnsi="Times New Roman" w:cs="Times New Roman"/>
          <w:spacing w:val="-12"/>
          <w:sz w:val="30"/>
          <w:szCs w:val="30"/>
          <w:lang w:val="x-none" w:eastAsia="x-none"/>
        </w:rPr>
        <w:t>ОКРБ</w:t>
      </w:r>
      <w:r w:rsidRPr="00BE71AF">
        <w:rPr>
          <w:rFonts w:ascii="Times New Roman" w:eastAsia="Times New Roman" w:hAnsi="Times New Roman" w:cs="Times New Roman"/>
          <w:spacing w:val="-12"/>
          <w:sz w:val="30"/>
          <w:szCs w:val="30"/>
          <w:lang w:eastAsia="x-none"/>
        </w:rPr>
        <w:t xml:space="preserve"> </w:t>
      </w:r>
      <w:r w:rsidRPr="00BE71AF">
        <w:rPr>
          <w:rFonts w:ascii="Times New Roman" w:eastAsia="Times New Roman" w:hAnsi="Times New Roman" w:cs="Times New Roman"/>
          <w:spacing w:val="-12"/>
          <w:sz w:val="30"/>
          <w:szCs w:val="30"/>
          <w:lang w:val="x-none" w:eastAsia="x-none"/>
        </w:rPr>
        <w:t>005-2011</w:t>
      </w:r>
      <w:r w:rsidRPr="00BE71AF">
        <w:rPr>
          <w:rFonts w:ascii="Times New Roman" w:eastAsia="Times New Roman" w:hAnsi="Times New Roman" w:cs="Times New Roman"/>
          <w:spacing w:val="-12"/>
          <w:sz w:val="30"/>
          <w:szCs w:val="30"/>
          <w:lang w:eastAsia="x-none"/>
        </w:rPr>
        <w:t xml:space="preserve"> </w:t>
      </w:r>
      <w:r w:rsidRPr="00BE71AF">
        <w:rPr>
          <w:rFonts w:ascii="Times New Roman" w:eastAsia="Times New Roman" w:hAnsi="Times New Roman" w:cs="Times New Roman"/>
          <w:spacing w:val="-12"/>
          <w:sz w:val="30"/>
          <w:szCs w:val="30"/>
          <w:lang w:val="x-none" w:eastAsia="x-none"/>
        </w:rPr>
        <w:t>«Виды экономической деятельности» (далее – ОКРБ 005-2011)</w:t>
      </w:r>
      <w:r w:rsidRPr="00BE71AF">
        <w:rPr>
          <w:rFonts w:ascii="Times New Roman" w:eastAsia="Times New Roman" w:hAnsi="Times New Roman" w:cs="Times New Roman"/>
          <w:spacing w:val="-12"/>
          <w:sz w:val="30"/>
          <w:szCs w:val="30"/>
          <w:lang w:eastAsia="x-none"/>
        </w:rPr>
        <w:t>;</w:t>
      </w:r>
    </w:p>
    <w:p w14:paraId="3A9C434C" w14:textId="77777777" w:rsidR="00BA1A73" w:rsidRPr="00BE71AF" w:rsidRDefault="00BA1A73" w:rsidP="00BA1A73">
      <w:pPr>
        <w:spacing w:after="0" w:line="240" w:lineRule="auto"/>
        <w:ind w:firstLine="709"/>
        <w:jc w:val="both"/>
        <w:rPr>
          <w:rFonts w:ascii="Times New Roman" w:eastAsia="Times New Roman" w:hAnsi="Times New Roman" w:cs="Times New Roman"/>
          <w:sz w:val="30"/>
          <w:szCs w:val="30"/>
          <w:lang w:eastAsia="ru-RU"/>
        </w:rPr>
      </w:pPr>
      <w:r w:rsidRPr="00BE71AF">
        <w:rPr>
          <w:rFonts w:ascii="Times New Roman" w:eastAsia="Times New Roman" w:hAnsi="Times New Roman" w:cs="Times New Roman"/>
          <w:sz w:val="30"/>
          <w:szCs w:val="30"/>
          <w:lang w:eastAsia="ru-RU"/>
        </w:rPr>
        <w:t xml:space="preserve">СТБ </w:t>
      </w:r>
      <w:r w:rsidRPr="00BE71AF">
        <w:rPr>
          <w:rFonts w:ascii="Times New Roman" w:eastAsia="Times New Roman" w:hAnsi="Times New Roman" w:cs="Times New Roman"/>
          <w:sz w:val="30"/>
          <w:szCs w:val="30"/>
          <w:lang w:val="en-US" w:eastAsia="ru-RU"/>
        </w:rPr>
        <w:t>ISO</w:t>
      </w:r>
      <w:r w:rsidRPr="00BE71AF">
        <w:rPr>
          <w:rFonts w:ascii="Times New Roman" w:eastAsia="Times New Roman" w:hAnsi="Times New Roman" w:cs="Times New Roman"/>
          <w:sz w:val="30"/>
          <w:szCs w:val="30"/>
          <w:lang w:eastAsia="ru-RU"/>
        </w:rPr>
        <w:t xml:space="preserve"> 9000-2015 Систем</w:t>
      </w:r>
      <w:r w:rsidRPr="00BE71AF">
        <w:rPr>
          <w:rFonts w:ascii="Times New Roman" w:eastAsia="Times New Roman" w:hAnsi="Times New Roman" w:cs="Times New Roman"/>
          <w:sz w:val="30"/>
          <w:szCs w:val="30"/>
          <w:lang w:val="be-BY" w:eastAsia="ru-RU"/>
        </w:rPr>
        <w:t>ы</w:t>
      </w:r>
      <w:r w:rsidRPr="00BE71AF">
        <w:rPr>
          <w:rFonts w:ascii="Times New Roman" w:eastAsia="Times New Roman" w:hAnsi="Times New Roman" w:cs="Times New Roman"/>
          <w:sz w:val="30"/>
          <w:szCs w:val="30"/>
          <w:lang w:eastAsia="ru-RU"/>
        </w:rPr>
        <w:t xml:space="preserve"> менеджмента качества. Основные положения и словарь (далее – СТБ </w:t>
      </w:r>
      <w:r w:rsidRPr="00BE71AF">
        <w:rPr>
          <w:rFonts w:ascii="Times New Roman" w:eastAsia="Times New Roman" w:hAnsi="Times New Roman" w:cs="Times New Roman"/>
          <w:sz w:val="30"/>
          <w:szCs w:val="30"/>
          <w:lang w:val="en-US" w:eastAsia="ru-RU"/>
        </w:rPr>
        <w:t>IS</w:t>
      </w:r>
      <w:r w:rsidRPr="00BE71AF">
        <w:rPr>
          <w:rFonts w:ascii="Times New Roman" w:eastAsia="Times New Roman" w:hAnsi="Times New Roman" w:cs="Times New Roman"/>
          <w:sz w:val="30"/>
          <w:szCs w:val="30"/>
          <w:lang w:eastAsia="ru-RU"/>
        </w:rPr>
        <w:t>О 9000-2015).</w:t>
      </w:r>
    </w:p>
    <w:p w14:paraId="17CE7FC5" w14:textId="77777777" w:rsidR="00374307" w:rsidRPr="00374307" w:rsidRDefault="00374307" w:rsidP="00374307">
      <w:pPr>
        <w:spacing w:after="0" w:line="240" w:lineRule="auto"/>
        <w:ind w:firstLine="709"/>
        <w:jc w:val="both"/>
        <w:rPr>
          <w:rFonts w:ascii="Times New Roman" w:eastAsia="Times New Roman" w:hAnsi="Times New Roman" w:cs="Times New Roman"/>
          <w:sz w:val="30"/>
          <w:szCs w:val="30"/>
          <w:lang w:val="x-none" w:eastAsia="x-none"/>
        </w:rPr>
      </w:pPr>
      <w:r w:rsidRPr="00BE71AF">
        <w:rPr>
          <w:rFonts w:ascii="Times New Roman" w:eastAsia="Times New Roman" w:hAnsi="Times New Roman" w:cs="Times New Roman"/>
          <w:sz w:val="30"/>
          <w:szCs w:val="30"/>
          <w:lang w:eastAsia="x-none"/>
        </w:rPr>
        <w:t>3. </w:t>
      </w:r>
      <w:r w:rsidRPr="00BE71AF">
        <w:rPr>
          <w:rFonts w:ascii="Times New Roman" w:eastAsia="Times New Roman" w:hAnsi="Times New Roman" w:cs="Times New Roman"/>
          <w:sz w:val="30"/>
          <w:szCs w:val="30"/>
          <w:lang w:val="x-none" w:eastAsia="x-none"/>
        </w:rPr>
        <w:t xml:space="preserve">В настоящем образовательном стандарте применяются термины, </w:t>
      </w:r>
      <w:r w:rsidRPr="00BE71AF">
        <w:rPr>
          <w:rFonts w:ascii="Times New Roman" w:eastAsia="Times New Roman" w:hAnsi="Times New Roman" w:cs="Times New Roman"/>
          <w:sz w:val="30"/>
          <w:szCs w:val="30"/>
          <w:lang w:eastAsia="x-none"/>
        </w:rPr>
        <w:t>установленные</w:t>
      </w:r>
      <w:r w:rsidRPr="00BE71AF">
        <w:rPr>
          <w:rFonts w:ascii="Times New Roman" w:eastAsia="Times New Roman" w:hAnsi="Times New Roman" w:cs="Times New Roman"/>
          <w:sz w:val="30"/>
          <w:szCs w:val="30"/>
          <w:lang w:val="x-none" w:eastAsia="x-none"/>
        </w:rPr>
        <w:t xml:space="preserve"> в Кодексе Республики Беларусь об образовании, а также следующие термины с соответствующими определениями</w:t>
      </w:r>
      <w:r w:rsidRPr="00374307">
        <w:rPr>
          <w:rFonts w:ascii="Times New Roman" w:eastAsia="Times New Roman" w:hAnsi="Times New Roman" w:cs="Times New Roman"/>
          <w:sz w:val="30"/>
          <w:szCs w:val="30"/>
          <w:lang w:val="x-none" w:eastAsia="x-none"/>
        </w:rPr>
        <w:t>:</w:t>
      </w:r>
    </w:p>
    <w:p w14:paraId="68087524" w14:textId="77777777" w:rsidR="00374307" w:rsidRPr="00374307" w:rsidRDefault="00374307" w:rsidP="00374307">
      <w:pPr>
        <w:tabs>
          <w:tab w:val="num" w:pos="0"/>
          <w:tab w:val="left" w:pos="709"/>
        </w:tabs>
        <w:spacing w:after="0" w:line="240" w:lineRule="auto"/>
        <w:ind w:firstLine="709"/>
        <w:jc w:val="both"/>
        <w:rPr>
          <w:rFonts w:ascii="Times New Roman" w:eastAsia="Times New Roman" w:hAnsi="Times New Roman" w:cs="Times New Roman"/>
          <w:bCs/>
          <w:iCs/>
          <w:spacing w:val="-4"/>
          <w:sz w:val="30"/>
          <w:szCs w:val="30"/>
          <w:lang w:eastAsia="x-none"/>
        </w:rPr>
      </w:pPr>
      <w:r w:rsidRPr="00374307">
        <w:rPr>
          <w:rFonts w:ascii="Times New Roman" w:eastAsia="Times New Roman" w:hAnsi="Times New Roman" w:cs="Times New Roman"/>
          <w:bCs/>
          <w:spacing w:val="-6"/>
          <w:sz w:val="30"/>
          <w:szCs w:val="30"/>
          <w:lang w:val="x-none" w:eastAsia="x-none"/>
        </w:rPr>
        <w:t xml:space="preserve">базовые профессиональные компетенции – компетенции, формируемые </w:t>
      </w:r>
      <w:r w:rsidRPr="00374307">
        <w:rPr>
          <w:rFonts w:ascii="Times New Roman" w:eastAsia="Times New Roman" w:hAnsi="Times New Roman" w:cs="Times New Roman"/>
          <w:bCs/>
          <w:spacing w:val="-4"/>
          <w:sz w:val="30"/>
          <w:szCs w:val="30"/>
          <w:lang w:val="x-none" w:eastAsia="x-none"/>
        </w:rPr>
        <w:t xml:space="preserve">в соответствии с требованиями к специалисту с высшим образованием </w:t>
      </w:r>
      <w:r w:rsidRPr="00374307">
        <w:rPr>
          <w:rFonts w:ascii="Times New Roman" w:eastAsia="Times New Roman" w:hAnsi="Times New Roman" w:cs="Times New Roman"/>
          <w:bCs/>
          <w:spacing w:val="-4"/>
          <w:sz w:val="30"/>
          <w:szCs w:val="30"/>
          <w:lang w:val="en-US" w:eastAsia="x-none"/>
        </w:rPr>
        <w:t>I</w:t>
      </w:r>
      <w:r>
        <w:rPr>
          <w:rFonts w:ascii="Times New Roman" w:eastAsia="Times New Roman" w:hAnsi="Times New Roman" w:cs="Times New Roman"/>
          <w:bCs/>
          <w:spacing w:val="-4"/>
          <w:sz w:val="30"/>
          <w:szCs w:val="30"/>
          <w:lang w:eastAsia="x-none"/>
        </w:rPr>
        <w:t> </w:t>
      </w:r>
      <w:r w:rsidRPr="00374307">
        <w:rPr>
          <w:rFonts w:ascii="Times New Roman" w:eastAsia="Times New Roman" w:hAnsi="Times New Roman" w:cs="Times New Roman"/>
          <w:bCs/>
          <w:spacing w:val="-4"/>
          <w:sz w:val="30"/>
          <w:szCs w:val="30"/>
          <w:lang w:val="x-none" w:eastAsia="x-none"/>
        </w:rPr>
        <w:t>ступени и отражающие его способность решать общие задачи профессиональной деятельности в соответствии с полученной специальностью</w:t>
      </w:r>
      <w:r w:rsidRPr="00374307">
        <w:rPr>
          <w:rFonts w:ascii="Times New Roman" w:eastAsia="Times New Roman" w:hAnsi="Times New Roman" w:cs="Times New Roman"/>
          <w:bCs/>
          <w:spacing w:val="-4"/>
          <w:sz w:val="30"/>
          <w:szCs w:val="30"/>
          <w:lang w:eastAsia="x-none"/>
        </w:rPr>
        <w:t>;</w:t>
      </w:r>
    </w:p>
    <w:p w14:paraId="2782D858" w14:textId="77777777" w:rsidR="00374307" w:rsidRPr="00374307" w:rsidRDefault="00374307" w:rsidP="00374307">
      <w:pPr>
        <w:tabs>
          <w:tab w:val="num" w:pos="0"/>
          <w:tab w:val="left" w:pos="709"/>
        </w:tabs>
        <w:spacing w:after="0" w:line="240" w:lineRule="auto"/>
        <w:ind w:firstLine="709"/>
        <w:jc w:val="both"/>
        <w:rPr>
          <w:rFonts w:ascii="Times New Roman" w:eastAsia="Times New Roman" w:hAnsi="Times New Roman" w:cs="Times New Roman"/>
          <w:bCs/>
          <w:sz w:val="30"/>
          <w:szCs w:val="30"/>
          <w:lang w:eastAsia="x-none"/>
        </w:rPr>
      </w:pPr>
      <w:r w:rsidRPr="00374307">
        <w:rPr>
          <w:rFonts w:ascii="Times New Roman" w:eastAsia="Times New Roman" w:hAnsi="Times New Roman" w:cs="Times New Roman"/>
          <w:bCs/>
          <w:iCs/>
          <w:sz w:val="30"/>
          <w:szCs w:val="30"/>
          <w:lang w:val="x-none" w:eastAsia="x-none"/>
        </w:rPr>
        <w:t>зачетная единица – числовой способ выражения трудоемкости учебной работы студента</w:t>
      </w:r>
      <w:r w:rsidRPr="00374307">
        <w:rPr>
          <w:rFonts w:ascii="Times New Roman" w:eastAsia="Times New Roman" w:hAnsi="Times New Roman" w:cs="Times New Roman"/>
          <w:bCs/>
          <w:iCs/>
          <w:sz w:val="30"/>
          <w:szCs w:val="30"/>
          <w:lang w:eastAsia="x-none"/>
        </w:rPr>
        <w:t xml:space="preserve">, </w:t>
      </w:r>
      <w:r w:rsidRPr="00374307">
        <w:rPr>
          <w:rFonts w:ascii="Times New Roman" w:eastAsia="Times New Roman" w:hAnsi="Times New Roman" w:cs="Times New Roman"/>
          <w:bCs/>
          <w:iCs/>
          <w:sz w:val="30"/>
          <w:szCs w:val="30"/>
          <w:lang w:val="x-none" w:eastAsia="x-none"/>
        </w:rPr>
        <w:t>курсанта, слушателя, основанный на достижении результатов обучения</w:t>
      </w:r>
      <w:r w:rsidRPr="00374307">
        <w:rPr>
          <w:rFonts w:ascii="Times New Roman" w:eastAsia="Times New Roman" w:hAnsi="Times New Roman" w:cs="Times New Roman"/>
          <w:bCs/>
          <w:iCs/>
          <w:sz w:val="30"/>
          <w:szCs w:val="30"/>
          <w:lang w:eastAsia="x-none"/>
        </w:rPr>
        <w:t>;</w:t>
      </w:r>
    </w:p>
    <w:p w14:paraId="61B281E2" w14:textId="77777777" w:rsidR="00374307" w:rsidRPr="00374307" w:rsidRDefault="00374307" w:rsidP="00374307">
      <w:pPr>
        <w:spacing w:after="0" w:line="240" w:lineRule="auto"/>
        <w:ind w:firstLine="709"/>
        <w:jc w:val="both"/>
        <w:rPr>
          <w:rFonts w:ascii="Times New Roman" w:eastAsia="Times New Roman" w:hAnsi="Times New Roman" w:cs="Times New Roman"/>
          <w:bCs/>
          <w:sz w:val="30"/>
          <w:szCs w:val="30"/>
        </w:rPr>
      </w:pPr>
      <w:r w:rsidRPr="00374307">
        <w:rPr>
          <w:rFonts w:ascii="Times New Roman" w:eastAsia="Times New Roman" w:hAnsi="Times New Roman" w:cs="Times New Roman"/>
          <w:bCs/>
          <w:sz w:val="30"/>
          <w:szCs w:val="30"/>
        </w:rPr>
        <w:t>квалификация</w:t>
      </w:r>
      <w:r w:rsidR="0014428E">
        <w:rPr>
          <w:rFonts w:ascii="Times New Roman" w:eastAsia="Times New Roman" w:hAnsi="Times New Roman" w:cs="Times New Roman"/>
          <w:bCs/>
          <w:sz w:val="30"/>
          <w:szCs w:val="30"/>
        </w:rPr>
        <w:t xml:space="preserve"> </w:t>
      </w:r>
      <w:r w:rsidRPr="00374307">
        <w:rPr>
          <w:rFonts w:ascii="Times New Roman" w:eastAsia="Times New Roman" w:hAnsi="Times New Roman" w:cs="Times New Roman"/>
          <w:bCs/>
          <w:sz w:val="30"/>
          <w:szCs w:val="30"/>
        </w:rPr>
        <w:t xml:space="preserve">– подготовленность работника к профессиональной деятельности для выполнения </w:t>
      </w:r>
      <w:r w:rsidRPr="00BE71AF">
        <w:rPr>
          <w:rFonts w:ascii="Times New Roman" w:eastAsia="Times New Roman" w:hAnsi="Times New Roman" w:cs="Times New Roman"/>
          <w:bCs/>
          <w:sz w:val="30"/>
          <w:szCs w:val="30"/>
        </w:rPr>
        <w:t>работ определенной сложности в рамках специальности, направления специальности (ОКРБ 011-2009);</w:t>
      </w:r>
    </w:p>
    <w:p w14:paraId="182D93BF" w14:textId="77777777" w:rsidR="00374307" w:rsidRPr="00BE71AF" w:rsidRDefault="00374307" w:rsidP="00374307">
      <w:pPr>
        <w:spacing w:after="0" w:line="240" w:lineRule="auto"/>
        <w:ind w:firstLine="709"/>
        <w:jc w:val="both"/>
        <w:rPr>
          <w:rFonts w:ascii="Times New Roman" w:eastAsia="Times New Roman" w:hAnsi="Times New Roman" w:cs="Times New Roman"/>
          <w:bCs/>
          <w:spacing w:val="-2"/>
          <w:sz w:val="30"/>
          <w:szCs w:val="30"/>
          <w:lang w:eastAsia="x-none"/>
        </w:rPr>
      </w:pPr>
      <w:r w:rsidRPr="00374307">
        <w:rPr>
          <w:rFonts w:ascii="Times New Roman" w:eastAsia="Times New Roman" w:hAnsi="Times New Roman" w:cs="Times New Roman"/>
          <w:bCs/>
          <w:spacing w:val="-2"/>
          <w:sz w:val="30"/>
          <w:szCs w:val="30"/>
          <w:lang w:val="x-none" w:eastAsia="x-none"/>
        </w:rPr>
        <w:t xml:space="preserve">компетентность – способность применять знания и навыки для достижения намеченных </w:t>
      </w:r>
      <w:r w:rsidRPr="00BE71AF">
        <w:rPr>
          <w:rFonts w:ascii="Times New Roman" w:eastAsia="Times New Roman" w:hAnsi="Times New Roman" w:cs="Times New Roman"/>
          <w:bCs/>
          <w:spacing w:val="-2"/>
          <w:sz w:val="30"/>
          <w:szCs w:val="30"/>
          <w:lang w:val="x-none" w:eastAsia="x-none"/>
        </w:rPr>
        <w:t xml:space="preserve">результатов (СТБ </w:t>
      </w:r>
      <w:r w:rsidRPr="00BE71AF">
        <w:rPr>
          <w:rFonts w:ascii="Times New Roman" w:eastAsia="Times New Roman" w:hAnsi="Times New Roman" w:cs="Times New Roman"/>
          <w:bCs/>
          <w:sz w:val="30"/>
          <w:szCs w:val="30"/>
          <w:lang w:val="en-US" w:eastAsia="x-none"/>
        </w:rPr>
        <w:t>ISO</w:t>
      </w:r>
      <w:r w:rsidRPr="00BE71AF">
        <w:rPr>
          <w:rFonts w:ascii="Times New Roman" w:eastAsia="Times New Roman" w:hAnsi="Times New Roman" w:cs="Times New Roman"/>
          <w:bCs/>
          <w:spacing w:val="-2"/>
          <w:sz w:val="30"/>
          <w:szCs w:val="30"/>
          <w:lang w:val="x-none" w:eastAsia="x-none"/>
        </w:rPr>
        <w:t xml:space="preserve"> 9000-2015)</w:t>
      </w:r>
      <w:r w:rsidRPr="00BE71AF">
        <w:rPr>
          <w:rFonts w:ascii="Times New Roman" w:eastAsia="Times New Roman" w:hAnsi="Times New Roman" w:cs="Times New Roman"/>
          <w:bCs/>
          <w:spacing w:val="-2"/>
          <w:sz w:val="30"/>
          <w:szCs w:val="30"/>
          <w:lang w:eastAsia="x-none"/>
        </w:rPr>
        <w:t>;</w:t>
      </w:r>
    </w:p>
    <w:p w14:paraId="2789B54B" w14:textId="77777777" w:rsidR="00374307" w:rsidRPr="00BE71AF" w:rsidRDefault="00374307" w:rsidP="00374307">
      <w:pPr>
        <w:spacing w:after="0" w:line="240" w:lineRule="auto"/>
        <w:ind w:firstLine="709"/>
        <w:jc w:val="both"/>
        <w:rPr>
          <w:rFonts w:ascii="Times New Roman" w:eastAsia="Times New Roman" w:hAnsi="Times New Roman" w:cs="Times New Roman"/>
          <w:bCs/>
          <w:sz w:val="30"/>
          <w:szCs w:val="30"/>
          <w:lang w:eastAsia="ru-RU"/>
        </w:rPr>
      </w:pPr>
      <w:r w:rsidRPr="00BE71AF">
        <w:rPr>
          <w:rFonts w:ascii="Times New Roman" w:eastAsia="Times New Roman" w:hAnsi="Times New Roman" w:cs="Times New Roman"/>
          <w:bCs/>
          <w:sz w:val="30"/>
          <w:szCs w:val="30"/>
          <w:lang w:eastAsia="ru-RU"/>
        </w:rPr>
        <w:t>компетенция – знания, умения и опыт, необходимые для решения теоретических и практических задач;</w:t>
      </w:r>
    </w:p>
    <w:p w14:paraId="68FCCCD8" w14:textId="77777777" w:rsidR="00374307" w:rsidRPr="00BE71AF" w:rsidRDefault="00374307" w:rsidP="00374307">
      <w:pPr>
        <w:spacing w:after="0" w:line="240" w:lineRule="auto"/>
        <w:ind w:firstLine="709"/>
        <w:jc w:val="both"/>
        <w:rPr>
          <w:rFonts w:ascii="Times New Roman" w:eastAsia="Times New Roman" w:hAnsi="Times New Roman" w:cs="Times New Roman"/>
          <w:bCs/>
          <w:spacing w:val="-4"/>
          <w:sz w:val="30"/>
          <w:szCs w:val="30"/>
          <w:lang w:eastAsia="ru-RU"/>
        </w:rPr>
      </w:pPr>
      <w:r w:rsidRPr="00BE71AF">
        <w:rPr>
          <w:rFonts w:ascii="Times New Roman" w:eastAsia="Times New Roman" w:hAnsi="Times New Roman" w:cs="Times New Roman"/>
          <w:bCs/>
          <w:spacing w:val="-4"/>
          <w:sz w:val="30"/>
          <w:szCs w:val="30"/>
          <w:lang w:eastAsia="ru-RU"/>
        </w:rPr>
        <w:t xml:space="preserve">модуль – </w:t>
      </w:r>
      <w:r w:rsidRPr="00BE71AF">
        <w:rPr>
          <w:rFonts w:ascii="Times New Roman" w:eastAsia="Times New Roman" w:hAnsi="Times New Roman" w:cs="Times New Roman"/>
          <w:bCs/>
          <w:spacing w:val="-4"/>
          <w:sz w:val="30"/>
          <w:szCs w:val="30"/>
          <w:lang w:eastAsia="be-BY"/>
        </w:rPr>
        <w:t xml:space="preserve">относительно обособленная, логически завершенная часть </w:t>
      </w:r>
      <w:r w:rsidRPr="00BE71AF">
        <w:rPr>
          <w:rFonts w:ascii="Times New Roman" w:eastAsia="Times New Roman" w:hAnsi="Times New Roman" w:cs="Times New Roman"/>
          <w:bCs/>
          <w:spacing w:val="-8"/>
          <w:sz w:val="30"/>
          <w:szCs w:val="30"/>
          <w:lang w:eastAsia="be-BY"/>
        </w:rPr>
        <w:t xml:space="preserve">образовательной программы </w:t>
      </w:r>
      <w:r w:rsidRPr="00BE71AF">
        <w:rPr>
          <w:rFonts w:ascii="Times New Roman" w:eastAsia="Times New Roman" w:hAnsi="Times New Roman" w:cs="Times New Roman"/>
          <w:bCs/>
          <w:spacing w:val="-8"/>
          <w:sz w:val="30"/>
          <w:szCs w:val="30"/>
          <w:lang w:eastAsia="ru-RU"/>
        </w:rPr>
        <w:t xml:space="preserve">высшего образования </w:t>
      </w:r>
      <w:r w:rsidRPr="00BE71AF">
        <w:rPr>
          <w:rFonts w:ascii="Times New Roman" w:eastAsia="Times New Roman" w:hAnsi="Times New Roman" w:cs="Times New Roman"/>
          <w:bCs/>
          <w:spacing w:val="-8"/>
          <w:sz w:val="30"/>
          <w:szCs w:val="30"/>
          <w:lang w:val="en-US" w:eastAsia="ru-RU"/>
        </w:rPr>
        <w:t>I</w:t>
      </w:r>
      <w:r w:rsidRPr="00BE71AF">
        <w:rPr>
          <w:rFonts w:ascii="Times New Roman" w:eastAsia="Times New Roman" w:hAnsi="Times New Roman" w:cs="Times New Roman"/>
          <w:bCs/>
          <w:spacing w:val="-8"/>
          <w:sz w:val="30"/>
          <w:szCs w:val="30"/>
          <w:lang w:eastAsia="ru-RU"/>
        </w:rPr>
        <w:t xml:space="preserve"> ступени</w:t>
      </w:r>
      <w:r w:rsidRPr="00BE71AF">
        <w:rPr>
          <w:rFonts w:ascii="Times New Roman" w:eastAsia="Times New Roman" w:hAnsi="Times New Roman" w:cs="Times New Roman"/>
          <w:bCs/>
          <w:spacing w:val="-8"/>
          <w:sz w:val="30"/>
          <w:szCs w:val="30"/>
          <w:lang w:eastAsia="be-BY"/>
        </w:rPr>
        <w:t>, обеспечивающая</w:t>
      </w:r>
      <w:r w:rsidRPr="00BE71AF">
        <w:rPr>
          <w:rFonts w:ascii="Times New Roman" w:eastAsia="Times New Roman" w:hAnsi="Times New Roman" w:cs="Times New Roman"/>
          <w:bCs/>
          <w:spacing w:val="-4"/>
          <w:sz w:val="30"/>
          <w:szCs w:val="30"/>
          <w:lang w:eastAsia="be-BY"/>
        </w:rPr>
        <w:t xml:space="preserve"> формирование определенной компетенции (группы компетенций);</w:t>
      </w:r>
    </w:p>
    <w:p w14:paraId="454B6910" w14:textId="77777777" w:rsidR="00374307" w:rsidRPr="00BE71AF" w:rsidRDefault="00374307" w:rsidP="00374307">
      <w:pPr>
        <w:spacing w:after="0" w:line="240" w:lineRule="auto"/>
        <w:ind w:firstLine="709"/>
        <w:jc w:val="both"/>
        <w:rPr>
          <w:rFonts w:ascii="Times New Roman" w:eastAsia="Times New Roman" w:hAnsi="Times New Roman" w:cs="Times New Roman"/>
          <w:bCs/>
          <w:spacing w:val="-4"/>
          <w:sz w:val="30"/>
          <w:szCs w:val="30"/>
          <w:lang w:eastAsia="ru-RU"/>
        </w:rPr>
      </w:pPr>
      <w:r w:rsidRPr="00BE71AF">
        <w:rPr>
          <w:rFonts w:ascii="Times New Roman" w:eastAsia="Times New Roman" w:hAnsi="Times New Roman" w:cs="Times New Roman"/>
          <w:spacing w:val="-4"/>
          <w:sz w:val="30"/>
          <w:szCs w:val="30"/>
          <w:lang w:eastAsia="ru-RU"/>
        </w:rPr>
        <w:t>обеспечение качества</w:t>
      </w:r>
      <w:r w:rsidRPr="00BE71AF">
        <w:rPr>
          <w:rFonts w:ascii="Times New Roman" w:eastAsia="Times New Roman" w:hAnsi="Times New Roman" w:cs="Times New Roman"/>
          <w:bCs/>
          <w:spacing w:val="-4"/>
          <w:sz w:val="30"/>
          <w:szCs w:val="30"/>
          <w:lang w:eastAsia="ru-RU"/>
        </w:rPr>
        <w:t xml:space="preserve"> – часть менеджмента качества, ориентированная на предоставление уверенности в том, что требования к качеству будут выполнены (СТБ </w:t>
      </w:r>
      <w:r w:rsidRPr="00BE71AF">
        <w:rPr>
          <w:rFonts w:ascii="Times New Roman" w:eastAsia="Times New Roman" w:hAnsi="Times New Roman" w:cs="Times New Roman"/>
          <w:spacing w:val="-4"/>
          <w:sz w:val="30"/>
          <w:szCs w:val="30"/>
          <w:lang w:val="en-US" w:eastAsia="ru-RU"/>
        </w:rPr>
        <w:t>ISO</w:t>
      </w:r>
      <w:r w:rsidRPr="00BE71AF">
        <w:rPr>
          <w:rFonts w:ascii="Times New Roman" w:eastAsia="Times New Roman" w:hAnsi="Times New Roman" w:cs="Times New Roman"/>
          <w:bCs/>
          <w:spacing w:val="-4"/>
          <w:sz w:val="30"/>
          <w:szCs w:val="30"/>
          <w:lang w:eastAsia="ru-RU"/>
        </w:rPr>
        <w:t xml:space="preserve"> 9000-2015);</w:t>
      </w:r>
    </w:p>
    <w:p w14:paraId="790A688B" w14:textId="77777777" w:rsidR="00374307" w:rsidRPr="00374307" w:rsidRDefault="00374307" w:rsidP="00374307">
      <w:pPr>
        <w:spacing w:after="0" w:line="240" w:lineRule="auto"/>
        <w:ind w:firstLine="709"/>
        <w:jc w:val="both"/>
        <w:rPr>
          <w:rFonts w:ascii="Times New Roman" w:eastAsia="Times New Roman" w:hAnsi="Times New Roman" w:cs="Times New Roman"/>
          <w:bCs/>
          <w:sz w:val="30"/>
          <w:szCs w:val="30"/>
          <w:lang w:eastAsia="ru-RU"/>
        </w:rPr>
      </w:pPr>
      <w:r w:rsidRPr="00BE71AF">
        <w:rPr>
          <w:rFonts w:ascii="Times New Roman" w:eastAsia="Times New Roman" w:hAnsi="Times New Roman" w:cs="Times New Roman"/>
          <w:bCs/>
          <w:sz w:val="30"/>
          <w:szCs w:val="30"/>
          <w:lang w:eastAsia="ru-RU"/>
        </w:rPr>
        <w:t>результаты обучения – знания,</w:t>
      </w:r>
      <w:r w:rsidRPr="00374307">
        <w:rPr>
          <w:rFonts w:ascii="Times New Roman" w:eastAsia="Times New Roman" w:hAnsi="Times New Roman" w:cs="Times New Roman"/>
          <w:bCs/>
          <w:sz w:val="30"/>
          <w:szCs w:val="30"/>
          <w:lang w:eastAsia="ru-RU"/>
        </w:rPr>
        <w:t xml:space="preserve"> умения и навыки (опыт), </w:t>
      </w:r>
      <w:r w:rsidRPr="00374307">
        <w:rPr>
          <w:rFonts w:ascii="Times New Roman" w:eastAsia="Times New Roman" w:hAnsi="Times New Roman" w:cs="Times New Roman"/>
          <w:bCs/>
          <w:spacing w:val="-2"/>
          <w:sz w:val="30"/>
          <w:szCs w:val="30"/>
          <w:lang w:eastAsia="ru-RU"/>
        </w:rPr>
        <w:t xml:space="preserve">которые обучающийся может продемонстрировать </w:t>
      </w:r>
      <w:r w:rsidRPr="00374307">
        <w:rPr>
          <w:rFonts w:ascii="Times New Roman" w:eastAsia="Times New Roman" w:hAnsi="Times New Roman" w:cs="Times New Roman"/>
          <w:bCs/>
          <w:sz w:val="30"/>
          <w:szCs w:val="30"/>
          <w:lang w:eastAsia="ru-RU"/>
        </w:rPr>
        <w:t>по завершении изучения конкретной учебной дисциплины либо модуля;</w:t>
      </w:r>
    </w:p>
    <w:p w14:paraId="1F59A59E" w14:textId="77777777" w:rsidR="00374307" w:rsidRPr="00374307" w:rsidRDefault="00374307" w:rsidP="00374307">
      <w:pPr>
        <w:spacing w:after="0" w:line="240" w:lineRule="auto"/>
        <w:ind w:firstLine="709"/>
        <w:jc w:val="both"/>
        <w:rPr>
          <w:rFonts w:ascii="Times New Roman" w:eastAsia="Times New Roman" w:hAnsi="Times New Roman" w:cs="Times New Roman"/>
          <w:bCs/>
          <w:spacing w:val="-4"/>
          <w:sz w:val="30"/>
          <w:szCs w:val="30"/>
          <w:lang w:eastAsia="ru-RU"/>
        </w:rPr>
      </w:pPr>
      <w:r w:rsidRPr="00374307">
        <w:rPr>
          <w:rFonts w:ascii="Times New Roman" w:eastAsia="Times New Roman" w:hAnsi="Times New Roman" w:cs="Times New Roman"/>
          <w:bCs/>
          <w:sz w:val="30"/>
          <w:szCs w:val="30"/>
          <w:lang w:eastAsia="ru-RU"/>
        </w:rPr>
        <w:t xml:space="preserve">специализированные компетенции – компетенции, формируемые в </w:t>
      </w:r>
      <w:r w:rsidRPr="00374307">
        <w:rPr>
          <w:rFonts w:ascii="Times New Roman" w:eastAsia="Times New Roman" w:hAnsi="Times New Roman" w:cs="Times New Roman"/>
          <w:bCs/>
          <w:spacing w:val="-4"/>
          <w:sz w:val="30"/>
          <w:szCs w:val="30"/>
          <w:lang w:eastAsia="ru-RU"/>
        </w:rPr>
        <w:t xml:space="preserve">соответствии с требованиями к специалисту с высшим образованием </w:t>
      </w:r>
      <w:r w:rsidRPr="00374307">
        <w:rPr>
          <w:rFonts w:ascii="Times New Roman" w:eastAsia="Times New Roman" w:hAnsi="Times New Roman" w:cs="Times New Roman"/>
          <w:bCs/>
          <w:spacing w:val="-4"/>
          <w:sz w:val="30"/>
          <w:szCs w:val="30"/>
          <w:lang w:val="en-US" w:eastAsia="ru-RU"/>
        </w:rPr>
        <w:t>I</w:t>
      </w:r>
      <w:r w:rsidRPr="00374307">
        <w:rPr>
          <w:rFonts w:ascii="Times New Roman" w:eastAsia="Times New Roman" w:hAnsi="Times New Roman" w:cs="Times New Roman"/>
          <w:bCs/>
          <w:spacing w:val="-4"/>
          <w:sz w:val="30"/>
          <w:szCs w:val="30"/>
          <w:lang w:eastAsia="ru-RU"/>
        </w:rPr>
        <w:t xml:space="preserve"> ступени и отражающие его способность решать специализированные задачи профессиональной деятельности с учетом направленности образовательной программы высшего образования </w:t>
      </w:r>
      <w:r w:rsidRPr="00374307">
        <w:rPr>
          <w:rFonts w:ascii="Times New Roman" w:eastAsia="Times New Roman" w:hAnsi="Times New Roman" w:cs="Times New Roman"/>
          <w:bCs/>
          <w:spacing w:val="-4"/>
          <w:sz w:val="30"/>
          <w:szCs w:val="30"/>
          <w:lang w:val="en-US" w:eastAsia="ru-RU"/>
        </w:rPr>
        <w:t>I</w:t>
      </w:r>
      <w:r w:rsidRPr="00374307">
        <w:rPr>
          <w:rFonts w:ascii="Times New Roman" w:eastAsia="Times New Roman" w:hAnsi="Times New Roman" w:cs="Times New Roman"/>
          <w:bCs/>
          <w:spacing w:val="-4"/>
          <w:sz w:val="30"/>
          <w:szCs w:val="30"/>
          <w:lang w:eastAsia="ru-RU"/>
        </w:rPr>
        <w:t xml:space="preserve"> ступени в учреждении высшего образования;</w:t>
      </w:r>
    </w:p>
    <w:p w14:paraId="4D336175" w14:textId="77777777" w:rsidR="00374307" w:rsidRPr="00BE71AF" w:rsidRDefault="00374307" w:rsidP="00374307">
      <w:pPr>
        <w:spacing w:after="0" w:line="240" w:lineRule="auto"/>
        <w:ind w:firstLine="709"/>
        <w:jc w:val="both"/>
        <w:rPr>
          <w:rFonts w:ascii="Times New Roman" w:eastAsia="Times New Roman" w:hAnsi="Times New Roman" w:cs="Times New Roman"/>
          <w:bCs/>
          <w:spacing w:val="-4"/>
          <w:sz w:val="30"/>
          <w:szCs w:val="30"/>
          <w:lang w:eastAsia="ru-RU"/>
        </w:rPr>
      </w:pPr>
      <w:r w:rsidRPr="00BE71AF">
        <w:rPr>
          <w:rFonts w:ascii="Times New Roman" w:eastAsia="Times New Roman" w:hAnsi="Times New Roman" w:cs="Times New Roman"/>
          <w:bCs/>
          <w:spacing w:val="-4"/>
          <w:sz w:val="30"/>
          <w:szCs w:val="30"/>
          <w:lang w:eastAsia="ru-RU"/>
        </w:rPr>
        <w:t>специальность – вид профессиональной деятельности, требующий определенных знаний, навыков и компетенций, приобретаемых путем обучения и практического опыта, – подсистема группы специальностей (ОКРБ 011-2009);</w:t>
      </w:r>
    </w:p>
    <w:p w14:paraId="472EB526" w14:textId="77777777" w:rsidR="00374307" w:rsidRPr="00BE71AF" w:rsidRDefault="00374307" w:rsidP="00374307">
      <w:pPr>
        <w:spacing w:after="0" w:line="240" w:lineRule="auto"/>
        <w:ind w:firstLine="709"/>
        <w:jc w:val="both"/>
        <w:rPr>
          <w:rFonts w:ascii="Times New Roman" w:eastAsia="Times New Roman" w:hAnsi="Times New Roman" w:cs="Times New Roman"/>
          <w:bCs/>
          <w:spacing w:val="-4"/>
          <w:sz w:val="30"/>
          <w:szCs w:val="30"/>
          <w:lang w:eastAsia="ru-RU"/>
        </w:rPr>
      </w:pPr>
      <w:r w:rsidRPr="00BE71AF">
        <w:rPr>
          <w:rFonts w:ascii="Times New Roman" w:eastAsia="Times New Roman" w:hAnsi="Times New Roman" w:cs="Times New Roman"/>
          <w:bCs/>
          <w:spacing w:val="-4"/>
          <w:sz w:val="30"/>
          <w:szCs w:val="30"/>
          <w:lang w:eastAsia="ru-RU"/>
        </w:rPr>
        <w:t>универсальные</w:t>
      </w:r>
      <w:r w:rsidRPr="00374307">
        <w:rPr>
          <w:rFonts w:ascii="Times New Roman" w:eastAsia="Times New Roman" w:hAnsi="Times New Roman" w:cs="Times New Roman"/>
          <w:bCs/>
          <w:spacing w:val="-4"/>
          <w:sz w:val="30"/>
          <w:szCs w:val="30"/>
          <w:lang w:eastAsia="ru-RU"/>
        </w:rPr>
        <w:t xml:space="preserve"> компетенции – компетенции, формируемые в соответствии с требованиями к специалисту с высшим образованием </w:t>
      </w:r>
      <w:r w:rsidRPr="00374307">
        <w:rPr>
          <w:rFonts w:ascii="Times New Roman" w:eastAsia="Times New Roman" w:hAnsi="Times New Roman" w:cs="Times New Roman"/>
          <w:bCs/>
          <w:spacing w:val="-4"/>
          <w:sz w:val="30"/>
          <w:szCs w:val="30"/>
          <w:lang w:val="en-US" w:eastAsia="ru-RU"/>
        </w:rPr>
        <w:t>I</w:t>
      </w:r>
      <w:r w:rsidRPr="00374307">
        <w:rPr>
          <w:rFonts w:ascii="Times New Roman" w:eastAsia="Times New Roman" w:hAnsi="Times New Roman" w:cs="Times New Roman"/>
          <w:bCs/>
          <w:spacing w:val="-4"/>
          <w:sz w:val="30"/>
          <w:szCs w:val="30"/>
          <w:lang w:eastAsia="ru-RU"/>
        </w:rPr>
        <w:t xml:space="preserve"> ступени и отражающие его способность применять базовые общекультурные знания и умения, а также социально-личностные качества, </w:t>
      </w:r>
      <w:r w:rsidRPr="00BE71AF">
        <w:rPr>
          <w:rFonts w:ascii="Times New Roman" w:eastAsia="Times New Roman" w:hAnsi="Times New Roman" w:cs="Times New Roman"/>
          <w:bCs/>
          <w:spacing w:val="-4"/>
          <w:sz w:val="30"/>
          <w:szCs w:val="30"/>
          <w:lang w:eastAsia="ru-RU"/>
        </w:rPr>
        <w:t>соответствующие</w:t>
      </w:r>
      <w:r w:rsidRPr="00BE71AF">
        <w:rPr>
          <w:rFonts w:ascii="Times New Roman" w:eastAsia="Times New Roman" w:hAnsi="Times New Roman" w:cs="Times New Roman"/>
          <w:spacing w:val="-4"/>
          <w:sz w:val="30"/>
          <w:szCs w:val="30"/>
          <w:lang w:eastAsia="ru-RU"/>
        </w:rPr>
        <w:t xml:space="preserve"> запросам государства и общества.</w:t>
      </w:r>
    </w:p>
    <w:p w14:paraId="65E83F01" w14:textId="48130BDF" w:rsidR="00374307" w:rsidRPr="00BE71AF" w:rsidRDefault="00374307" w:rsidP="00374307">
      <w:pPr>
        <w:spacing w:after="0" w:line="240" w:lineRule="auto"/>
        <w:ind w:firstLine="709"/>
        <w:jc w:val="both"/>
        <w:rPr>
          <w:rFonts w:ascii="Times New Roman" w:eastAsia="Times New Roman" w:hAnsi="Times New Roman" w:cs="Times New Roman"/>
          <w:bCs/>
          <w:spacing w:val="-4"/>
          <w:sz w:val="30"/>
          <w:szCs w:val="30"/>
          <w:lang w:eastAsia="x-none"/>
        </w:rPr>
      </w:pPr>
      <w:r w:rsidRPr="00BE71AF">
        <w:rPr>
          <w:rFonts w:ascii="Times New Roman" w:eastAsia="Times New Roman" w:hAnsi="Times New Roman" w:cs="Times New Roman"/>
          <w:bCs/>
          <w:spacing w:val="-4"/>
          <w:sz w:val="30"/>
          <w:szCs w:val="30"/>
          <w:lang w:eastAsia="x-none"/>
        </w:rPr>
        <w:t>4. </w:t>
      </w:r>
      <w:r w:rsidRPr="00BE71AF">
        <w:rPr>
          <w:rFonts w:ascii="Times New Roman" w:eastAsia="Times New Roman" w:hAnsi="Times New Roman" w:cs="Times New Roman"/>
          <w:bCs/>
          <w:spacing w:val="-4"/>
          <w:sz w:val="30"/>
          <w:szCs w:val="30"/>
          <w:lang w:val="x-none" w:eastAsia="x-none"/>
        </w:rPr>
        <w:t xml:space="preserve">Специальность </w:t>
      </w:r>
      <w:r w:rsidRPr="00BE71AF">
        <w:rPr>
          <w:rFonts w:ascii="Times New Roman" w:eastAsia="Times New Roman" w:hAnsi="Times New Roman" w:cs="Times New Roman"/>
          <w:spacing w:val="-4"/>
          <w:sz w:val="30"/>
          <w:szCs w:val="30"/>
          <w:lang w:val="x-none" w:eastAsia="x-none"/>
        </w:rPr>
        <w:t>1-16 01 0</w:t>
      </w:r>
      <w:r w:rsidRPr="00BE71AF">
        <w:rPr>
          <w:rFonts w:ascii="Times New Roman" w:eastAsia="Times New Roman" w:hAnsi="Times New Roman" w:cs="Times New Roman"/>
          <w:spacing w:val="-4"/>
          <w:sz w:val="30"/>
          <w:szCs w:val="30"/>
          <w:lang w:val="be-BY" w:eastAsia="x-none"/>
        </w:rPr>
        <w:t>4</w:t>
      </w:r>
      <w:r w:rsidRPr="00BE71AF">
        <w:rPr>
          <w:rFonts w:ascii="Times New Roman" w:eastAsia="Times New Roman" w:hAnsi="Times New Roman" w:cs="Times New Roman"/>
          <w:spacing w:val="-4"/>
          <w:sz w:val="30"/>
          <w:szCs w:val="30"/>
          <w:lang w:val="x-none" w:eastAsia="x-none"/>
        </w:rPr>
        <w:t> «</w:t>
      </w:r>
      <w:r w:rsidRPr="00BE71AF">
        <w:rPr>
          <w:rFonts w:ascii="Times New Roman" w:eastAsia="Times New Roman" w:hAnsi="Times New Roman" w:cs="Times New Roman"/>
          <w:spacing w:val="-4"/>
          <w:sz w:val="30"/>
          <w:szCs w:val="30"/>
          <w:lang w:val="be-BY" w:eastAsia="x-none"/>
        </w:rPr>
        <w:t xml:space="preserve">Струнные смычковые </w:t>
      </w:r>
      <w:r w:rsidRPr="00BE71AF">
        <w:rPr>
          <w:rFonts w:ascii="Times New Roman" w:eastAsia="Times New Roman" w:hAnsi="Times New Roman" w:cs="Times New Roman"/>
          <w:spacing w:val="-4"/>
          <w:sz w:val="30"/>
          <w:szCs w:val="30"/>
          <w:lang w:val="x-none" w:eastAsia="x-none"/>
        </w:rPr>
        <w:t>инструменты (по направлениям)»</w:t>
      </w:r>
      <w:r w:rsidRPr="00BE71AF">
        <w:rPr>
          <w:rFonts w:ascii="Times New Roman" w:eastAsia="Times New Roman" w:hAnsi="Times New Roman" w:cs="Times New Roman"/>
          <w:bCs/>
          <w:spacing w:val="-4"/>
          <w:sz w:val="30"/>
          <w:szCs w:val="30"/>
          <w:lang w:val="x-none" w:eastAsia="x-none"/>
        </w:rPr>
        <w:t xml:space="preserve"> в соответствии с ОКРБ 011-2009</w:t>
      </w:r>
      <w:r w:rsidRPr="00BE71AF">
        <w:rPr>
          <w:rFonts w:ascii="Times New Roman" w:eastAsia="Times New Roman" w:hAnsi="Times New Roman" w:cs="Times New Roman"/>
          <w:bCs/>
          <w:spacing w:val="-4"/>
          <w:sz w:val="30"/>
          <w:szCs w:val="30"/>
          <w:lang w:eastAsia="x-none"/>
        </w:rPr>
        <w:t xml:space="preserve"> </w:t>
      </w:r>
      <w:r w:rsidRPr="00BE71AF">
        <w:rPr>
          <w:rFonts w:ascii="Times New Roman" w:eastAsia="Times New Roman" w:hAnsi="Times New Roman" w:cs="Times New Roman"/>
          <w:bCs/>
          <w:spacing w:val="-4"/>
          <w:sz w:val="30"/>
          <w:szCs w:val="30"/>
          <w:lang w:val="x-none" w:eastAsia="x-none"/>
        </w:rPr>
        <w:t xml:space="preserve">относится к профилю образования </w:t>
      </w:r>
      <w:r w:rsidRPr="00BE71AF">
        <w:rPr>
          <w:rFonts w:ascii="Times New Roman" w:eastAsia="Times New Roman" w:hAnsi="Times New Roman" w:cs="Times New Roman"/>
          <w:spacing w:val="-4"/>
          <w:sz w:val="30"/>
          <w:szCs w:val="30"/>
          <w:lang w:val="x-none" w:eastAsia="x-none"/>
        </w:rPr>
        <w:t>С «Искусство и дизайн»</w:t>
      </w:r>
      <w:r w:rsidRPr="00BE71AF">
        <w:rPr>
          <w:rFonts w:ascii="Times New Roman" w:eastAsia="Times New Roman" w:hAnsi="Times New Roman" w:cs="Times New Roman"/>
          <w:bCs/>
          <w:spacing w:val="-4"/>
          <w:sz w:val="30"/>
          <w:szCs w:val="30"/>
          <w:lang w:val="x-none" w:eastAsia="x-none"/>
        </w:rPr>
        <w:t>,</w:t>
      </w:r>
      <w:r w:rsidRPr="00BE71AF">
        <w:rPr>
          <w:rFonts w:ascii="Times New Roman" w:eastAsia="Times New Roman" w:hAnsi="Times New Roman" w:cs="Times New Roman"/>
          <w:bCs/>
          <w:spacing w:val="-4"/>
          <w:sz w:val="30"/>
          <w:szCs w:val="30"/>
          <w:lang w:eastAsia="x-none"/>
        </w:rPr>
        <w:t xml:space="preserve"> </w:t>
      </w:r>
      <w:r w:rsidRPr="00BE71AF">
        <w:rPr>
          <w:rFonts w:ascii="Times New Roman" w:eastAsia="Times New Roman" w:hAnsi="Times New Roman" w:cs="Times New Roman"/>
          <w:bCs/>
          <w:spacing w:val="-4"/>
          <w:sz w:val="30"/>
          <w:szCs w:val="30"/>
          <w:lang w:val="x-none" w:eastAsia="x-none"/>
        </w:rPr>
        <w:t xml:space="preserve">направлению образования </w:t>
      </w:r>
      <w:r w:rsidRPr="00BE71AF">
        <w:rPr>
          <w:rFonts w:ascii="Times New Roman" w:eastAsia="Times New Roman" w:hAnsi="Times New Roman" w:cs="Times New Roman"/>
          <w:spacing w:val="-4"/>
          <w:sz w:val="30"/>
          <w:szCs w:val="30"/>
          <w:lang w:val="x-none" w:eastAsia="x-none"/>
        </w:rPr>
        <w:t>16 «Искусство музыкальное»</w:t>
      </w:r>
      <w:r w:rsidRPr="00BE71AF">
        <w:rPr>
          <w:rFonts w:ascii="Times New Roman" w:eastAsia="Times New Roman" w:hAnsi="Times New Roman" w:cs="Times New Roman"/>
          <w:bCs/>
          <w:spacing w:val="-4"/>
          <w:sz w:val="30"/>
          <w:szCs w:val="30"/>
          <w:lang w:val="x-none" w:eastAsia="x-none"/>
        </w:rPr>
        <w:t xml:space="preserve"> и обеспечивает получение квалификации</w:t>
      </w:r>
      <w:r w:rsidRPr="00BE71AF">
        <w:rPr>
          <w:rFonts w:ascii="Times New Roman" w:eastAsia="Times New Roman" w:hAnsi="Times New Roman" w:cs="Times New Roman"/>
          <w:bCs/>
          <w:spacing w:val="-4"/>
          <w:sz w:val="30"/>
          <w:szCs w:val="30"/>
          <w:lang w:eastAsia="x-none"/>
        </w:rPr>
        <w:t xml:space="preserve"> </w:t>
      </w:r>
      <w:r w:rsidRPr="00BE71AF">
        <w:rPr>
          <w:rFonts w:ascii="Times New Roman" w:eastAsia="Times New Roman" w:hAnsi="Times New Roman" w:cs="Times New Roman"/>
          <w:spacing w:val="-4"/>
          <w:sz w:val="30"/>
          <w:szCs w:val="30"/>
          <w:lang w:val="x-none" w:eastAsia="x-none"/>
        </w:rPr>
        <w:t>«Артист-инструменталист. Преподаватель»</w:t>
      </w:r>
      <w:r w:rsidRPr="00BE71AF">
        <w:rPr>
          <w:rFonts w:ascii="Times New Roman" w:eastAsia="Times New Roman" w:hAnsi="Times New Roman" w:cs="Times New Roman"/>
          <w:bCs/>
          <w:spacing w:val="-4"/>
          <w:sz w:val="30"/>
          <w:szCs w:val="30"/>
          <w:lang w:eastAsia="x-none"/>
        </w:rPr>
        <w:t>.</w:t>
      </w:r>
    </w:p>
    <w:p w14:paraId="19C5FF27" w14:textId="77777777" w:rsidR="00374307" w:rsidRPr="00BE71AF" w:rsidRDefault="00374307" w:rsidP="00374307">
      <w:pPr>
        <w:spacing w:after="0" w:line="240" w:lineRule="auto"/>
        <w:ind w:firstLine="709"/>
        <w:rPr>
          <w:rFonts w:ascii="Times New Roman" w:eastAsia="Times New Roman" w:hAnsi="Times New Roman" w:cs="Times New Roman"/>
          <w:bCs/>
          <w:spacing w:val="-4"/>
          <w:sz w:val="30"/>
          <w:szCs w:val="30"/>
          <w:lang w:eastAsia="x-none"/>
        </w:rPr>
      </w:pPr>
      <w:r w:rsidRPr="00BE71AF">
        <w:rPr>
          <w:rFonts w:ascii="Times New Roman" w:eastAsia="Times New Roman" w:hAnsi="Times New Roman" w:cs="Times New Roman"/>
          <w:bCs/>
          <w:i/>
          <w:lang w:val="x-none" w:eastAsia="x-none"/>
        </w:rPr>
        <w:t xml:space="preserve"> </w:t>
      </w:r>
      <w:r w:rsidRPr="00BE71AF">
        <w:rPr>
          <w:rFonts w:ascii="Times New Roman" w:eastAsia="Times New Roman" w:hAnsi="Times New Roman" w:cs="Times New Roman"/>
          <w:bCs/>
          <w:spacing w:val="-8"/>
          <w:sz w:val="30"/>
          <w:szCs w:val="30"/>
          <w:lang w:val="x-none" w:eastAsia="x-none"/>
        </w:rPr>
        <w:t>Согласно ОКРБ 011-2009 по специальности предусмотрены направления специальности</w:t>
      </w:r>
      <w:r w:rsidRPr="00BE71AF">
        <w:rPr>
          <w:rFonts w:ascii="Times New Roman" w:eastAsia="Times New Roman" w:hAnsi="Times New Roman" w:cs="Times New Roman"/>
          <w:bCs/>
          <w:spacing w:val="-4"/>
          <w:sz w:val="30"/>
          <w:szCs w:val="30"/>
          <w:lang w:val="x-none" w:eastAsia="x-none"/>
        </w:rPr>
        <w:t>:</w:t>
      </w:r>
    </w:p>
    <w:p w14:paraId="5BDA4353" w14:textId="77777777" w:rsidR="00374307" w:rsidRPr="00BE71AF" w:rsidRDefault="00374307" w:rsidP="00374307">
      <w:pPr>
        <w:spacing w:after="0" w:line="240" w:lineRule="auto"/>
        <w:ind w:firstLine="709"/>
        <w:jc w:val="both"/>
        <w:rPr>
          <w:rFonts w:ascii="Times New Roman" w:eastAsia="Times New Roman" w:hAnsi="Times New Roman" w:cs="Times New Roman"/>
          <w:sz w:val="30"/>
          <w:szCs w:val="24"/>
          <w:lang w:eastAsia="ru-RU"/>
        </w:rPr>
      </w:pPr>
      <w:r w:rsidRPr="00BE71AF">
        <w:rPr>
          <w:rFonts w:ascii="Times New Roman" w:eastAsia="Times New Roman" w:hAnsi="Times New Roman" w:cs="Times New Roman"/>
          <w:sz w:val="30"/>
          <w:szCs w:val="24"/>
          <w:lang w:eastAsia="ru-RU"/>
        </w:rPr>
        <w:t>1-16</w:t>
      </w:r>
      <w:r w:rsidRPr="00BE71AF">
        <w:rPr>
          <w:rFonts w:ascii="Times New Roman" w:eastAsia="Times New Roman" w:hAnsi="Times New Roman" w:cs="Times New Roman"/>
          <w:sz w:val="30"/>
          <w:szCs w:val="24"/>
          <w:lang w:val="en-US" w:eastAsia="ru-RU"/>
        </w:rPr>
        <w:t> </w:t>
      </w:r>
      <w:r w:rsidRPr="00BE71AF">
        <w:rPr>
          <w:rFonts w:ascii="Times New Roman" w:eastAsia="Times New Roman" w:hAnsi="Times New Roman" w:cs="Times New Roman"/>
          <w:sz w:val="30"/>
          <w:szCs w:val="24"/>
          <w:lang w:eastAsia="ru-RU"/>
        </w:rPr>
        <w:t>01</w:t>
      </w:r>
      <w:r w:rsidRPr="00BE71AF">
        <w:rPr>
          <w:rFonts w:ascii="Times New Roman" w:eastAsia="Times New Roman" w:hAnsi="Times New Roman" w:cs="Times New Roman"/>
          <w:sz w:val="30"/>
          <w:szCs w:val="24"/>
          <w:lang w:val="en-US" w:eastAsia="ru-RU"/>
        </w:rPr>
        <w:t> </w:t>
      </w:r>
      <w:r w:rsidRPr="00BE71AF">
        <w:rPr>
          <w:rFonts w:ascii="Times New Roman" w:eastAsia="Times New Roman" w:hAnsi="Times New Roman" w:cs="Times New Roman"/>
          <w:sz w:val="30"/>
          <w:szCs w:val="24"/>
          <w:lang w:eastAsia="ru-RU"/>
        </w:rPr>
        <w:t>04-01 «Струнные смычковые инструменты (скрипка)»;</w:t>
      </w:r>
    </w:p>
    <w:p w14:paraId="5F559DEB" w14:textId="77777777" w:rsidR="00374307" w:rsidRPr="00BE71AF" w:rsidRDefault="00374307" w:rsidP="00374307">
      <w:pPr>
        <w:spacing w:after="0" w:line="240" w:lineRule="auto"/>
        <w:ind w:firstLine="709"/>
        <w:jc w:val="both"/>
        <w:rPr>
          <w:rFonts w:ascii="Times New Roman" w:eastAsia="Times New Roman" w:hAnsi="Times New Roman" w:cs="Times New Roman"/>
          <w:sz w:val="30"/>
          <w:szCs w:val="24"/>
          <w:lang w:eastAsia="ru-RU"/>
        </w:rPr>
      </w:pPr>
      <w:r w:rsidRPr="00BE71AF">
        <w:rPr>
          <w:rFonts w:ascii="Times New Roman" w:eastAsia="Times New Roman" w:hAnsi="Times New Roman" w:cs="Times New Roman"/>
          <w:sz w:val="30"/>
          <w:szCs w:val="24"/>
          <w:lang w:eastAsia="ru-RU"/>
        </w:rPr>
        <w:t>1-16</w:t>
      </w:r>
      <w:r w:rsidRPr="00BE71AF">
        <w:rPr>
          <w:rFonts w:ascii="Times New Roman" w:eastAsia="Times New Roman" w:hAnsi="Times New Roman" w:cs="Times New Roman"/>
          <w:sz w:val="30"/>
          <w:szCs w:val="24"/>
          <w:lang w:val="en-US" w:eastAsia="ru-RU"/>
        </w:rPr>
        <w:t> </w:t>
      </w:r>
      <w:r w:rsidRPr="00BE71AF">
        <w:rPr>
          <w:rFonts w:ascii="Times New Roman" w:eastAsia="Times New Roman" w:hAnsi="Times New Roman" w:cs="Times New Roman"/>
          <w:sz w:val="30"/>
          <w:szCs w:val="24"/>
          <w:lang w:eastAsia="ru-RU"/>
        </w:rPr>
        <w:t>01</w:t>
      </w:r>
      <w:r w:rsidRPr="00BE71AF">
        <w:rPr>
          <w:rFonts w:ascii="Times New Roman" w:eastAsia="Times New Roman" w:hAnsi="Times New Roman" w:cs="Times New Roman"/>
          <w:sz w:val="30"/>
          <w:szCs w:val="24"/>
          <w:lang w:val="en-US" w:eastAsia="ru-RU"/>
        </w:rPr>
        <w:t> </w:t>
      </w:r>
      <w:r w:rsidRPr="00BE71AF">
        <w:rPr>
          <w:rFonts w:ascii="Times New Roman" w:eastAsia="Times New Roman" w:hAnsi="Times New Roman" w:cs="Times New Roman"/>
          <w:sz w:val="30"/>
          <w:szCs w:val="24"/>
          <w:lang w:eastAsia="ru-RU"/>
        </w:rPr>
        <w:t>04-02 «Струнные смычковые инструменты (альт)»;</w:t>
      </w:r>
    </w:p>
    <w:p w14:paraId="7298273F" w14:textId="77777777" w:rsidR="00374307" w:rsidRPr="00BE71AF" w:rsidRDefault="00374307" w:rsidP="00374307">
      <w:pPr>
        <w:spacing w:after="0" w:line="240" w:lineRule="auto"/>
        <w:ind w:firstLine="709"/>
        <w:jc w:val="both"/>
        <w:rPr>
          <w:rFonts w:ascii="Times New Roman" w:eastAsia="Times New Roman" w:hAnsi="Times New Roman" w:cs="Times New Roman"/>
          <w:sz w:val="30"/>
          <w:szCs w:val="24"/>
          <w:lang w:eastAsia="ru-RU"/>
        </w:rPr>
      </w:pPr>
      <w:r w:rsidRPr="00BE71AF">
        <w:rPr>
          <w:rFonts w:ascii="Times New Roman" w:eastAsia="Times New Roman" w:hAnsi="Times New Roman" w:cs="Times New Roman"/>
          <w:sz w:val="30"/>
          <w:szCs w:val="24"/>
          <w:lang w:eastAsia="ru-RU"/>
        </w:rPr>
        <w:t>1-16</w:t>
      </w:r>
      <w:r w:rsidRPr="00BE71AF">
        <w:rPr>
          <w:rFonts w:ascii="Times New Roman" w:eastAsia="Times New Roman" w:hAnsi="Times New Roman" w:cs="Times New Roman"/>
          <w:sz w:val="30"/>
          <w:szCs w:val="24"/>
          <w:lang w:val="en-US" w:eastAsia="ru-RU"/>
        </w:rPr>
        <w:t> </w:t>
      </w:r>
      <w:r w:rsidRPr="00BE71AF">
        <w:rPr>
          <w:rFonts w:ascii="Times New Roman" w:eastAsia="Times New Roman" w:hAnsi="Times New Roman" w:cs="Times New Roman"/>
          <w:sz w:val="30"/>
          <w:szCs w:val="24"/>
          <w:lang w:eastAsia="ru-RU"/>
        </w:rPr>
        <w:t>01</w:t>
      </w:r>
      <w:r w:rsidRPr="00BE71AF">
        <w:rPr>
          <w:rFonts w:ascii="Times New Roman" w:eastAsia="Times New Roman" w:hAnsi="Times New Roman" w:cs="Times New Roman"/>
          <w:sz w:val="30"/>
          <w:szCs w:val="24"/>
          <w:lang w:val="en-US" w:eastAsia="ru-RU"/>
        </w:rPr>
        <w:t> </w:t>
      </w:r>
      <w:r w:rsidRPr="00BE71AF">
        <w:rPr>
          <w:rFonts w:ascii="Times New Roman" w:eastAsia="Times New Roman" w:hAnsi="Times New Roman" w:cs="Times New Roman"/>
          <w:sz w:val="30"/>
          <w:szCs w:val="24"/>
          <w:lang w:eastAsia="ru-RU"/>
        </w:rPr>
        <w:t>04-03 «Струнные смычковые инструменты (виолончель)»;</w:t>
      </w:r>
    </w:p>
    <w:p w14:paraId="522684C9" w14:textId="77777777" w:rsidR="00374307" w:rsidRPr="00BE71AF" w:rsidRDefault="00374307" w:rsidP="00374307">
      <w:pPr>
        <w:spacing w:after="0" w:line="240" w:lineRule="auto"/>
        <w:ind w:firstLine="709"/>
        <w:jc w:val="both"/>
        <w:rPr>
          <w:rFonts w:ascii="Times New Roman" w:eastAsia="Times New Roman" w:hAnsi="Times New Roman" w:cs="Times New Roman"/>
          <w:sz w:val="30"/>
          <w:szCs w:val="24"/>
          <w:lang w:eastAsia="ru-RU"/>
        </w:rPr>
      </w:pPr>
      <w:r w:rsidRPr="00BE71AF">
        <w:rPr>
          <w:rFonts w:ascii="Times New Roman" w:eastAsia="Times New Roman" w:hAnsi="Times New Roman" w:cs="Times New Roman"/>
          <w:sz w:val="30"/>
          <w:szCs w:val="24"/>
          <w:lang w:eastAsia="ru-RU"/>
        </w:rPr>
        <w:t>1-16</w:t>
      </w:r>
      <w:r w:rsidRPr="00BE71AF">
        <w:rPr>
          <w:rFonts w:ascii="Times New Roman" w:eastAsia="Times New Roman" w:hAnsi="Times New Roman" w:cs="Times New Roman"/>
          <w:sz w:val="30"/>
          <w:szCs w:val="24"/>
          <w:lang w:val="en-US" w:eastAsia="ru-RU"/>
        </w:rPr>
        <w:t> </w:t>
      </w:r>
      <w:r w:rsidRPr="00BE71AF">
        <w:rPr>
          <w:rFonts w:ascii="Times New Roman" w:eastAsia="Times New Roman" w:hAnsi="Times New Roman" w:cs="Times New Roman"/>
          <w:sz w:val="30"/>
          <w:szCs w:val="24"/>
          <w:lang w:eastAsia="ru-RU"/>
        </w:rPr>
        <w:t>01</w:t>
      </w:r>
      <w:r w:rsidRPr="00BE71AF">
        <w:rPr>
          <w:rFonts w:ascii="Times New Roman" w:eastAsia="Times New Roman" w:hAnsi="Times New Roman" w:cs="Times New Roman"/>
          <w:sz w:val="30"/>
          <w:szCs w:val="24"/>
          <w:lang w:val="en-US" w:eastAsia="ru-RU"/>
        </w:rPr>
        <w:t> </w:t>
      </w:r>
      <w:r w:rsidRPr="00BE71AF">
        <w:rPr>
          <w:rFonts w:ascii="Times New Roman" w:eastAsia="Times New Roman" w:hAnsi="Times New Roman" w:cs="Times New Roman"/>
          <w:sz w:val="30"/>
          <w:szCs w:val="24"/>
          <w:lang w:eastAsia="ru-RU"/>
        </w:rPr>
        <w:t>04-04 «Струнные смычковые инструменты (контрабас)».</w:t>
      </w:r>
    </w:p>
    <w:p w14:paraId="2AC0F840" w14:textId="5136F709" w:rsidR="00374307" w:rsidRPr="00374307" w:rsidRDefault="00374307" w:rsidP="00374307">
      <w:pPr>
        <w:spacing w:after="0" w:line="240" w:lineRule="auto"/>
        <w:ind w:firstLine="709"/>
        <w:jc w:val="both"/>
        <w:rPr>
          <w:rFonts w:ascii="Times New Roman" w:eastAsia="Times New Roman" w:hAnsi="Times New Roman" w:cs="Times New Roman"/>
          <w:spacing w:val="-4"/>
          <w:sz w:val="30"/>
          <w:szCs w:val="30"/>
          <w:lang w:eastAsia="be-BY"/>
        </w:rPr>
      </w:pPr>
      <w:r w:rsidRPr="00BE71AF">
        <w:rPr>
          <w:rFonts w:ascii="Times New Roman" w:eastAsia="Times New Roman" w:hAnsi="Times New Roman" w:cs="Times New Roman"/>
          <w:bCs/>
          <w:spacing w:val="-6"/>
          <w:sz w:val="30"/>
          <w:szCs w:val="30"/>
          <w:lang w:eastAsia="x-none"/>
        </w:rPr>
        <w:t>5. </w:t>
      </w:r>
      <w:r w:rsidRPr="00BE71AF">
        <w:rPr>
          <w:rFonts w:ascii="Times New Roman" w:eastAsia="Times New Roman" w:hAnsi="Times New Roman" w:cs="Times New Roman"/>
          <w:bCs/>
          <w:spacing w:val="-6"/>
          <w:sz w:val="30"/>
          <w:szCs w:val="30"/>
          <w:lang w:val="x-none" w:eastAsia="x-none"/>
        </w:rPr>
        <w:t xml:space="preserve">Специальность </w:t>
      </w:r>
      <w:r w:rsidRPr="00BE71AF">
        <w:rPr>
          <w:rFonts w:ascii="Times New Roman" w:eastAsia="Times New Roman" w:hAnsi="Times New Roman" w:cs="Times New Roman"/>
          <w:spacing w:val="-6"/>
          <w:sz w:val="30"/>
          <w:szCs w:val="30"/>
          <w:lang w:val="x-none" w:eastAsia="x-none"/>
        </w:rPr>
        <w:t>1-16 01 0</w:t>
      </w:r>
      <w:r w:rsidRPr="00BE71AF">
        <w:rPr>
          <w:rFonts w:ascii="Times New Roman" w:eastAsia="Times New Roman" w:hAnsi="Times New Roman" w:cs="Times New Roman"/>
          <w:spacing w:val="-6"/>
          <w:sz w:val="30"/>
          <w:szCs w:val="30"/>
          <w:lang w:val="be-BY" w:eastAsia="x-none"/>
        </w:rPr>
        <w:t>4</w:t>
      </w:r>
      <w:r w:rsidRPr="00BE71AF">
        <w:rPr>
          <w:rFonts w:ascii="Times New Roman" w:eastAsia="Times New Roman" w:hAnsi="Times New Roman" w:cs="Times New Roman"/>
          <w:spacing w:val="-6"/>
          <w:sz w:val="30"/>
          <w:szCs w:val="30"/>
          <w:lang w:val="x-none" w:eastAsia="x-none"/>
        </w:rPr>
        <w:t> «</w:t>
      </w:r>
      <w:r w:rsidRPr="00BE71AF">
        <w:rPr>
          <w:rFonts w:ascii="Times New Roman" w:eastAsia="Times New Roman" w:hAnsi="Times New Roman" w:cs="Times New Roman"/>
          <w:spacing w:val="-6"/>
          <w:sz w:val="30"/>
          <w:szCs w:val="30"/>
          <w:lang w:val="be-BY" w:eastAsia="x-none"/>
        </w:rPr>
        <w:t xml:space="preserve">Струнные смычковые </w:t>
      </w:r>
      <w:r w:rsidRPr="00BE71AF">
        <w:rPr>
          <w:rFonts w:ascii="Times New Roman" w:eastAsia="Times New Roman" w:hAnsi="Times New Roman" w:cs="Times New Roman"/>
          <w:spacing w:val="-6"/>
          <w:sz w:val="30"/>
          <w:szCs w:val="30"/>
          <w:lang w:val="x-none" w:eastAsia="x-none"/>
        </w:rPr>
        <w:t>инструменты (по направлениям)»</w:t>
      </w:r>
      <w:r w:rsidRPr="00BE71AF">
        <w:rPr>
          <w:rFonts w:ascii="Times New Roman" w:eastAsia="Times New Roman" w:hAnsi="Times New Roman" w:cs="Times New Roman"/>
          <w:bCs/>
          <w:spacing w:val="-6"/>
          <w:sz w:val="30"/>
          <w:szCs w:val="30"/>
          <w:lang w:val="x-none" w:eastAsia="x-none"/>
        </w:rPr>
        <w:t xml:space="preserve"> </w:t>
      </w:r>
      <w:r w:rsidRPr="00BE71AF">
        <w:rPr>
          <w:rFonts w:ascii="Times New Roman" w:eastAsia="Times New Roman" w:hAnsi="Times New Roman" w:cs="Times New Roman"/>
          <w:bCs/>
          <w:spacing w:val="-6"/>
          <w:sz w:val="30"/>
          <w:szCs w:val="30"/>
          <w:lang w:eastAsia="x-none"/>
        </w:rPr>
        <w:t xml:space="preserve">относится к уровню 6 </w:t>
      </w:r>
      <w:r w:rsidRPr="00BE71AF">
        <w:rPr>
          <w:rFonts w:ascii="Times New Roman" w:eastAsia="Times New Roman" w:hAnsi="Times New Roman" w:cs="Times New Roman"/>
          <w:spacing w:val="-4"/>
          <w:sz w:val="30"/>
          <w:szCs w:val="30"/>
          <w:lang w:val="x-none" w:eastAsia="be-BY"/>
        </w:rPr>
        <w:t>Национальн</w:t>
      </w:r>
      <w:r w:rsidRPr="00BE71AF">
        <w:rPr>
          <w:rFonts w:ascii="Times New Roman" w:eastAsia="Times New Roman" w:hAnsi="Times New Roman" w:cs="Times New Roman"/>
          <w:spacing w:val="-4"/>
          <w:sz w:val="30"/>
          <w:szCs w:val="30"/>
          <w:lang w:eastAsia="be-BY"/>
        </w:rPr>
        <w:t>ой</w:t>
      </w:r>
      <w:r w:rsidRPr="00374307">
        <w:rPr>
          <w:rFonts w:ascii="Times New Roman" w:eastAsia="Times New Roman" w:hAnsi="Times New Roman" w:cs="Times New Roman"/>
          <w:spacing w:val="-4"/>
          <w:sz w:val="30"/>
          <w:szCs w:val="30"/>
          <w:lang w:val="x-none" w:eastAsia="be-BY"/>
        </w:rPr>
        <w:t xml:space="preserve"> рамк</w:t>
      </w:r>
      <w:r w:rsidRPr="00374307">
        <w:rPr>
          <w:rFonts w:ascii="Times New Roman" w:eastAsia="Times New Roman" w:hAnsi="Times New Roman" w:cs="Times New Roman"/>
          <w:spacing w:val="-4"/>
          <w:sz w:val="30"/>
          <w:szCs w:val="30"/>
          <w:lang w:eastAsia="be-BY"/>
        </w:rPr>
        <w:t>и</w:t>
      </w:r>
      <w:r w:rsidRPr="00374307">
        <w:rPr>
          <w:rFonts w:ascii="Times New Roman" w:eastAsia="Times New Roman" w:hAnsi="Times New Roman" w:cs="Times New Roman"/>
          <w:spacing w:val="-4"/>
          <w:sz w:val="30"/>
          <w:szCs w:val="30"/>
          <w:lang w:val="x-none" w:eastAsia="be-BY"/>
        </w:rPr>
        <w:t xml:space="preserve"> квалификаций высшего образования Республики Беларусь</w:t>
      </w:r>
      <w:r w:rsidRPr="00374307">
        <w:rPr>
          <w:rFonts w:ascii="Times New Roman" w:eastAsia="Times New Roman" w:hAnsi="Times New Roman" w:cs="Times New Roman"/>
          <w:spacing w:val="-4"/>
          <w:sz w:val="30"/>
          <w:szCs w:val="30"/>
          <w:lang w:eastAsia="be-BY"/>
        </w:rPr>
        <w:t>.</w:t>
      </w:r>
    </w:p>
    <w:p w14:paraId="480071F0" w14:textId="77777777" w:rsidR="00374307" w:rsidRPr="00374307" w:rsidRDefault="00374307" w:rsidP="00374307">
      <w:pPr>
        <w:spacing w:after="0" w:line="240" w:lineRule="auto"/>
        <w:jc w:val="center"/>
        <w:rPr>
          <w:rFonts w:ascii="Times New Roman" w:eastAsia="Times New Roman" w:hAnsi="Times New Roman" w:cs="Times New Roman"/>
          <w:bCs/>
          <w:sz w:val="30"/>
          <w:szCs w:val="30"/>
          <w:lang w:val="x-none" w:eastAsia="x-none"/>
        </w:rPr>
      </w:pPr>
      <w:r w:rsidRPr="00374307">
        <w:rPr>
          <w:rFonts w:ascii="Times New Roman" w:eastAsia="Times New Roman" w:hAnsi="Times New Roman" w:cs="Times New Roman"/>
          <w:b/>
          <w:bCs/>
          <w:sz w:val="30"/>
          <w:szCs w:val="30"/>
          <w:lang w:val="x-none" w:eastAsia="x-none"/>
        </w:rPr>
        <w:t>ГЛАВА 2</w:t>
      </w:r>
      <w:r w:rsidRPr="00374307">
        <w:rPr>
          <w:rFonts w:ascii="Times New Roman" w:eastAsia="Times New Roman" w:hAnsi="Times New Roman" w:cs="Times New Roman"/>
          <w:bCs/>
          <w:sz w:val="30"/>
          <w:szCs w:val="30"/>
          <w:lang w:val="x-none" w:eastAsia="x-none"/>
        </w:rPr>
        <w:t xml:space="preserve"> </w:t>
      </w:r>
    </w:p>
    <w:p w14:paraId="541FD0FD" w14:textId="77777777" w:rsidR="00374307" w:rsidRPr="00374307" w:rsidRDefault="00374307" w:rsidP="00374307">
      <w:pPr>
        <w:spacing w:after="0" w:line="240" w:lineRule="auto"/>
        <w:jc w:val="center"/>
        <w:rPr>
          <w:rFonts w:ascii="Times New Roman" w:eastAsia="Times New Roman" w:hAnsi="Times New Roman" w:cs="Times New Roman"/>
          <w:b/>
          <w:spacing w:val="-16"/>
          <w:sz w:val="30"/>
          <w:szCs w:val="30"/>
          <w:lang w:eastAsia="x-none"/>
        </w:rPr>
      </w:pPr>
      <w:r w:rsidRPr="00374307">
        <w:rPr>
          <w:rFonts w:ascii="Times New Roman" w:eastAsia="Times New Roman" w:hAnsi="Times New Roman" w:cs="Times New Roman"/>
          <w:b/>
          <w:spacing w:val="-16"/>
          <w:sz w:val="30"/>
          <w:szCs w:val="30"/>
          <w:lang w:val="x-none" w:eastAsia="x-none"/>
        </w:rPr>
        <w:t xml:space="preserve">ТРЕБОВАНИЯ К УРОВНЮ </w:t>
      </w:r>
      <w:r w:rsidRPr="00374307">
        <w:rPr>
          <w:rFonts w:ascii="Times New Roman" w:eastAsia="Times New Roman" w:hAnsi="Times New Roman" w:cs="Times New Roman"/>
          <w:b/>
          <w:sz w:val="30"/>
          <w:szCs w:val="30"/>
          <w:lang w:eastAsia="x-none"/>
        </w:rPr>
        <w:t>ОСНОВНОГО</w:t>
      </w:r>
      <w:r w:rsidRPr="00374307">
        <w:rPr>
          <w:rFonts w:ascii="Times New Roman" w:eastAsia="Times New Roman" w:hAnsi="Times New Roman" w:cs="Times New Roman"/>
          <w:b/>
          <w:spacing w:val="-16"/>
          <w:sz w:val="30"/>
          <w:szCs w:val="30"/>
          <w:lang w:val="x-none" w:eastAsia="x-none"/>
        </w:rPr>
        <w:t xml:space="preserve"> ОБРАЗОВАНИЯ ЛИЦ, ПОСТУПАЮЩИХ ДЛЯ ПОЛУЧЕНИЯ ВЫСШЕГО ОБРАЗОВАНИЯ </w:t>
      </w:r>
    </w:p>
    <w:p w14:paraId="3A278B50" w14:textId="77777777" w:rsidR="003128E5" w:rsidRDefault="00374307" w:rsidP="00374307">
      <w:pPr>
        <w:spacing w:after="0" w:line="240" w:lineRule="auto"/>
        <w:jc w:val="center"/>
        <w:rPr>
          <w:rFonts w:ascii="Times New Roman" w:eastAsia="Times New Roman" w:hAnsi="Times New Roman" w:cs="Times New Roman"/>
          <w:b/>
          <w:spacing w:val="-16"/>
          <w:sz w:val="30"/>
          <w:szCs w:val="30"/>
          <w:lang w:val="x-none" w:eastAsia="x-none"/>
        </w:rPr>
      </w:pPr>
      <w:r w:rsidRPr="00374307">
        <w:rPr>
          <w:rFonts w:ascii="Times New Roman" w:eastAsia="Times New Roman" w:hAnsi="Times New Roman" w:cs="Times New Roman"/>
          <w:b/>
          <w:spacing w:val="-16"/>
          <w:sz w:val="30"/>
          <w:szCs w:val="30"/>
          <w:lang w:val="en-US" w:eastAsia="x-none"/>
        </w:rPr>
        <w:t>I</w:t>
      </w:r>
      <w:r w:rsidRPr="00374307">
        <w:rPr>
          <w:rFonts w:ascii="Times New Roman" w:eastAsia="Times New Roman" w:hAnsi="Times New Roman" w:cs="Times New Roman"/>
          <w:b/>
          <w:spacing w:val="-16"/>
          <w:sz w:val="30"/>
          <w:szCs w:val="30"/>
          <w:lang w:val="x-none" w:eastAsia="x-none"/>
        </w:rPr>
        <w:t xml:space="preserve"> СТУПЕНИ</w:t>
      </w:r>
      <w:r w:rsidRPr="00374307">
        <w:rPr>
          <w:rFonts w:ascii="Times New Roman" w:eastAsia="Times New Roman" w:hAnsi="Times New Roman" w:cs="Times New Roman"/>
          <w:b/>
          <w:spacing w:val="-16"/>
          <w:sz w:val="30"/>
          <w:szCs w:val="30"/>
          <w:lang w:eastAsia="x-none"/>
        </w:rPr>
        <w:t xml:space="preserve">, </w:t>
      </w:r>
      <w:r w:rsidRPr="00374307">
        <w:rPr>
          <w:rFonts w:ascii="Times New Roman" w:eastAsia="Times New Roman" w:hAnsi="Times New Roman" w:cs="Times New Roman"/>
          <w:b/>
          <w:spacing w:val="-16"/>
          <w:sz w:val="30"/>
          <w:szCs w:val="30"/>
          <w:lang w:val="x-none" w:eastAsia="x-none"/>
        </w:rPr>
        <w:t xml:space="preserve">ФОРМАМ </w:t>
      </w:r>
      <w:r w:rsidRPr="00374307">
        <w:rPr>
          <w:rFonts w:ascii="Times New Roman" w:eastAsia="Times New Roman" w:hAnsi="Times New Roman" w:cs="Times New Roman"/>
          <w:b/>
          <w:spacing w:val="-16"/>
          <w:sz w:val="30"/>
          <w:szCs w:val="30"/>
          <w:lang w:eastAsia="x-none"/>
        </w:rPr>
        <w:t xml:space="preserve">И СРОКАМ </w:t>
      </w:r>
      <w:r w:rsidRPr="00374307">
        <w:rPr>
          <w:rFonts w:ascii="Times New Roman" w:eastAsia="Times New Roman" w:hAnsi="Times New Roman" w:cs="Times New Roman"/>
          <w:b/>
          <w:spacing w:val="-16"/>
          <w:sz w:val="30"/>
          <w:szCs w:val="30"/>
          <w:lang w:val="x-none" w:eastAsia="x-none"/>
        </w:rPr>
        <w:t xml:space="preserve">ПОЛУЧЕНИЯ </w:t>
      </w:r>
    </w:p>
    <w:p w14:paraId="63A15AB7" w14:textId="603A5DA6" w:rsidR="00374307" w:rsidRPr="00374307" w:rsidRDefault="00374307" w:rsidP="00374307">
      <w:pPr>
        <w:spacing w:after="0" w:line="240" w:lineRule="auto"/>
        <w:jc w:val="center"/>
        <w:rPr>
          <w:rFonts w:ascii="Times New Roman" w:eastAsia="Times New Roman" w:hAnsi="Times New Roman" w:cs="Times New Roman"/>
          <w:b/>
          <w:spacing w:val="-16"/>
          <w:sz w:val="30"/>
          <w:szCs w:val="30"/>
          <w:lang w:eastAsia="x-none"/>
        </w:rPr>
      </w:pPr>
      <w:r w:rsidRPr="00374307">
        <w:rPr>
          <w:rFonts w:ascii="Times New Roman" w:eastAsia="Times New Roman" w:hAnsi="Times New Roman" w:cs="Times New Roman"/>
          <w:b/>
          <w:spacing w:val="-16"/>
          <w:sz w:val="30"/>
          <w:szCs w:val="30"/>
          <w:lang w:val="x-none" w:eastAsia="x-none"/>
        </w:rPr>
        <w:t xml:space="preserve">ВЫСШЕГО ОБРАЗОВАНИЯ </w:t>
      </w:r>
      <w:r w:rsidRPr="00374307">
        <w:rPr>
          <w:rFonts w:ascii="Times New Roman" w:eastAsia="Times New Roman" w:hAnsi="Times New Roman" w:cs="Times New Roman"/>
          <w:b/>
          <w:spacing w:val="-16"/>
          <w:sz w:val="30"/>
          <w:szCs w:val="30"/>
          <w:lang w:val="en-US" w:eastAsia="x-none"/>
        </w:rPr>
        <w:t>I</w:t>
      </w:r>
      <w:r w:rsidRPr="00374307">
        <w:rPr>
          <w:rFonts w:ascii="Times New Roman" w:eastAsia="Times New Roman" w:hAnsi="Times New Roman" w:cs="Times New Roman"/>
          <w:b/>
          <w:spacing w:val="-16"/>
          <w:sz w:val="30"/>
          <w:szCs w:val="30"/>
          <w:lang w:val="x-none" w:eastAsia="x-none"/>
        </w:rPr>
        <w:t xml:space="preserve"> СТУПЕНИ</w:t>
      </w:r>
    </w:p>
    <w:p w14:paraId="40221265" w14:textId="77777777" w:rsidR="00374307" w:rsidRPr="00374307" w:rsidRDefault="00374307" w:rsidP="00374307">
      <w:pPr>
        <w:spacing w:after="0" w:line="240" w:lineRule="auto"/>
        <w:jc w:val="center"/>
        <w:rPr>
          <w:rFonts w:ascii="Times New Roman" w:eastAsia="Times New Roman" w:hAnsi="Times New Roman" w:cs="Times New Roman"/>
          <w:b/>
          <w:spacing w:val="-16"/>
          <w:sz w:val="30"/>
          <w:szCs w:val="30"/>
          <w:lang w:eastAsia="x-none"/>
        </w:rPr>
      </w:pPr>
    </w:p>
    <w:p w14:paraId="76288674" w14:textId="77777777" w:rsidR="00374307" w:rsidRPr="003128E5" w:rsidRDefault="00374307" w:rsidP="003128E5">
      <w:pPr>
        <w:autoSpaceDE w:val="0"/>
        <w:autoSpaceDN w:val="0"/>
        <w:adjustRightInd w:val="0"/>
        <w:spacing w:after="0" w:line="233" w:lineRule="auto"/>
        <w:ind w:firstLine="709"/>
        <w:jc w:val="both"/>
        <w:rPr>
          <w:rFonts w:ascii="Times New Roman" w:eastAsia="Times New Roman" w:hAnsi="Times New Roman" w:cs="Times New Roman"/>
          <w:spacing w:val="-8"/>
          <w:sz w:val="30"/>
          <w:szCs w:val="30"/>
          <w:lang w:eastAsia="ru-RU"/>
        </w:rPr>
      </w:pPr>
      <w:r w:rsidRPr="003128E5">
        <w:rPr>
          <w:rFonts w:ascii="Times New Roman" w:eastAsia="Times New Roman" w:hAnsi="Times New Roman" w:cs="Times New Roman"/>
          <w:spacing w:val="-8"/>
          <w:sz w:val="30"/>
          <w:szCs w:val="30"/>
          <w:lang w:eastAsia="ru-RU"/>
        </w:rPr>
        <w:t>6. На все формы получения высшего образования могут поступать лица, которые имеют общее среднее образование или профессионально-техническое образование с общим средним образованием либо среднее специальное образование, подтвержденное соответствующим документом об образовании.</w:t>
      </w:r>
    </w:p>
    <w:p w14:paraId="0BBB0136" w14:textId="77777777" w:rsidR="00374307" w:rsidRPr="00BE71AF" w:rsidRDefault="00374307" w:rsidP="003128E5">
      <w:pPr>
        <w:autoSpaceDE w:val="0"/>
        <w:autoSpaceDN w:val="0"/>
        <w:adjustRightInd w:val="0"/>
        <w:spacing w:after="0" w:line="233" w:lineRule="auto"/>
        <w:ind w:firstLine="709"/>
        <w:jc w:val="both"/>
        <w:rPr>
          <w:rFonts w:ascii="Times New Roman" w:eastAsia="Times New Roman" w:hAnsi="Times New Roman" w:cs="Times New Roman"/>
          <w:b/>
          <w:bCs/>
          <w:sz w:val="30"/>
          <w:szCs w:val="30"/>
          <w:lang w:eastAsia="ru-RU"/>
        </w:rPr>
      </w:pPr>
      <w:r w:rsidRPr="00BE71AF">
        <w:rPr>
          <w:rFonts w:ascii="Times New Roman" w:eastAsia="Times New Roman" w:hAnsi="Times New Roman" w:cs="Times New Roman"/>
          <w:sz w:val="30"/>
          <w:szCs w:val="30"/>
          <w:lang w:eastAsia="ru-RU"/>
        </w:rPr>
        <w:t xml:space="preserve">Прием лиц для получения высшего образования </w:t>
      </w:r>
      <w:r w:rsidRPr="00BE71AF">
        <w:rPr>
          <w:rFonts w:ascii="Times New Roman" w:eastAsia="Times New Roman" w:hAnsi="Times New Roman" w:cs="Times New Roman"/>
          <w:sz w:val="30"/>
          <w:szCs w:val="30"/>
          <w:lang w:val="en-US" w:eastAsia="ru-RU"/>
        </w:rPr>
        <w:t>I</w:t>
      </w:r>
      <w:r w:rsidRPr="00BE71AF">
        <w:rPr>
          <w:rFonts w:ascii="Times New Roman" w:eastAsia="Times New Roman" w:hAnsi="Times New Roman" w:cs="Times New Roman"/>
          <w:sz w:val="30"/>
          <w:szCs w:val="30"/>
          <w:lang w:eastAsia="ru-RU"/>
        </w:rPr>
        <w:t xml:space="preserve"> ступени</w:t>
      </w:r>
      <w:r w:rsidRPr="00BE71AF">
        <w:rPr>
          <w:rFonts w:ascii="Times New Roman" w:eastAsia="Times New Roman" w:hAnsi="Times New Roman" w:cs="Times New Roman"/>
          <w:bCs/>
          <w:sz w:val="30"/>
          <w:szCs w:val="30"/>
          <w:lang w:eastAsia="ru-RU"/>
        </w:rPr>
        <w:t xml:space="preserve"> осуществляется на основании пункта 9 статьи 57 Кодекса Республики Беларусь об образовании.</w:t>
      </w:r>
    </w:p>
    <w:p w14:paraId="202A2BD7" w14:textId="77777777" w:rsidR="00374307" w:rsidRPr="00BE71AF" w:rsidRDefault="00374307" w:rsidP="003128E5">
      <w:pPr>
        <w:spacing w:after="0" w:line="233" w:lineRule="auto"/>
        <w:ind w:firstLine="709"/>
        <w:jc w:val="both"/>
        <w:rPr>
          <w:rFonts w:ascii="Times New Roman" w:eastAsia="Times New Roman" w:hAnsi="Times New Roman" w:cs="Times New Roman"/>
          <w:sz w:val="30"/>
          <w:szCs w:val="30"/>
          <w:lang w:eastAsia="x-none"/>
        </w:rPr>
      </w:pPr>
      <w:r w:rsidRPr="00BE71AF">
        <w:rPr>
          <w:rFonts w:ascii="Times New Roman" w:eastAsia="Times New Roman" w:hAnsi="Times New Roman" w:cs="Times New Roman"/>
          <w:sz w:val="30"/>
          <w:szCs w:val="30"/>
          <w:lang w:eastAsia="x-none"/>
        </w:rPr>
        <w:t>7. </w:t>
      </w:r>
      <w:r w:rsidRPr="00BE71AF">
        <w:rPr>
          <w:rFonts w:ascii="Times New Roman" w:eastAsia="Times New Roman" w:hAnsi="Times New Roman" w:cs="Times New Roman"/>
          <w:sz w:val="30"/>
          <w:szCs w:val="30"/>
          <w:lang w:val="x-none" w:eastAsia="x-none"/>
        </w:rPr>
        <w:t xml:space="preserve">Обучение по специальности предусматривает </w:t>
      </w:r>
      <w:r w:rsidRPr="00BE71AF">
        <w:rPr>
          <w:rFonts w:ascii="Times New Roman" w:eastAsia="Times New Roman" w:hAnsi="Times New Roman" w:cs="Times New Roman"/>
          <w:sz w:val="30"/>
          <w:szCs w:val="30"/>
          <w:lang w:eastAsia="x-none"/>
        </w:rPr>
        <w:t xml:space="preserve">очную (дневную) </w:t>
      </w:r>
      <w:r w:rsidRPr="00BE71AF">
        <w:rPr>
          <w:rFonts w:ascii="Times New Roman" w:eastAsia="Times New Roman" w:hAnsi="Times New Roman" w:cs="Times New Roman"/>
          <w:sz w:val="30"/>
          <w:szCs w:val="30"/>
          <w:lang w:val="x-none" w:eastAsia="x-none"/>
        </w:rPr>
        <w:t>форм</w:t>
      </w:r>
      <w:r w:rsidRPr="00BE71AF">
        <w:rPr>
          <w:rFonts w:ascii="Times New Roman" w:eastAsia="Times New Roman" w:hAnsi="Times New Roman" w:cs="Times New Roman"/>
          <w:sz w:val="30"/>
          <w:szCs w:val="30"/>
          <w:lang w:eastAsia="x-none"/>
        </w:rPr>
        <w:t xml:space="preserve">у </w:t>
      </w:r>
      <w:r w:rsidRPr="00BE71AF">
        <w:rPr>
          <w:rFonts w:ascii="Times New Roman" w:eastAsia="Times New Roman" w:hAnsi="Times New Roman" w:cs="Times New Roman"/>
          <w:sz w:val="30"/>
          <w:szCs w:val="30"/>
          <w:lang w:val="x-none" w:eastAsia="x-none"/>
        </w:rPr>
        <w:t xml:space="preserve">получения высшего образования </w:t>
      </w:r>
      <w:r w:rsidRPr="00BE71AF">
        <w:rPr>
          <w:rFonts w:ascii="Times New Roman" w:eastAsia="Times New Roman" w:hAnsi="Times New Roman" w:cs="Times New Roman"/>
          <w:sz w:val="30"/>
          <w:szCs w:val="30"/>
          <w:lang w:val="en-US" w:eastAsia="x-none"/>
        </w:rPr>
        <w:t>I</w:t>
      </w:r>
      <w:r w:rsidRPr="00BE71AF">
        <w:rPr>
          <w:rFonts w:ascii="Times New Roman" w:eastAsia="Times New Roman" w:hAnsi="Times New Roman" w:cs="Times New Roman"/>
          <w:sz w:val="30"/>
          <w:szCs w:val="30"/>
          <w:lang w:val="x-none" w:eastAsia="x-none"/>
        </w:rPr>
        <w:t xml:space="preserve"> ступени</w:t>
      </w:r>
      <w:r w:rsidRPr="00BE71AF">
        <w:rPr>
          <w:rFonts w:ascii="Times New Roman" w:eastAsia="Times New Roman" w:hAnsi="Times New Roman" w:cs="Times New Roman"/>
          <w:sz w:val="30"/>
          <w:szCs w:val="30"/>
          <w:lang w:eastAsia="x-none"/>
        </w:rPr>
        <w:t>.</w:t>
      </w:r>
    </w:p>
    <w:p w14:paraId="0CE0ABEE" w14:textId="77777777" w:rsidR="00374307" w:rsidRPr="00BE71AF" w:rsidRDefault="00374307" w:rsidP="003128E5">
      <w:pPr>
        <w:spacing w:after="0" w:line="233" w:lineRule="auto"/>
        <w:ind w:firstLine="709"/>
        <w:jc w:val="both"/>
        <w:rPr>
          <w:rFonts w:ascii="Times New Roman" w:eastAsia="Times New Roman" w:hAnsi="Times New Roman" w:cs="Times New Roman"/>
          <w:spacing w:val="-6"/>
          <w:sz w:val="30"/>
          <w:szCs w:val="30"/>
          <w:lang w:val="x-none" w:eastAsia="x-none"/>
        </w:rPr>
      </w:pPr>
      <w:r w:rsidRPr="00BE71AF">
        <w:rPr>
          <w:rFonts w:ascii="Times New Roman" w:eastAsia="Times New Roman" w:hAnsi="Times New Roman" w:cs="Times New Roman"/>
          <w:spacing w:val="-6"/>
          <w:sz w:val="30"/>
          <w:szCs w:val="30"/>
          <w:lang w:eastAsia="x-none"/>
        </w:rPr>
        <w:t>8. </w:t>
      </w:r>
      <w:r w:rsidRPr="00BE71AF">
        <w:rPr>
          <w:rFonts w:ascii="Times New Roman" w:eastAsia="Times New Roman" w:hAnsi="Times New Roman" w:cs="Times New Roman"/>
          <w:spacing w:val="-6"/>
          <w:sz w:val="30"/>
          <w:szCs w:val="30"/>
          <w:lang w:val="x-none" w:eastAsia="x-none"/>
        </w:rPr>
        <w:t xml:space="preserve">Срок получения высшего образования I ступени в дневной форме составляет </w:t>
      </w:r>
      <w:r w:rsidRPr="00BE71AF">
        <w:rPr>
          <w:rFonts w:ascii="Times New Roman" w:eastAsia="Times New Roman" w:hAnsi="Times New Roman" w:cs="Times New Roman"/>
          <w:spacing w:val="-6"/>
          <w:sz w:val="30"/>
          <w:szCs w:val="30"/>
          <w:lang w:eastAsia="x-none"/>
        </w:rPr>
        <w:t>5</w:t>
      </w:r>
      <w:r w:rsidRPr="00BE71AF">
        <w:rPr>
          <w:rFonts w:ascii="Times New Roman" w:eastAsia="Times New Roman" w:hAnsi="Times New Roman" w:cs="Times New Roman"/>
          <w:spacing w:val="-6"/>
          <w:sz w:val="30"/>
          <w:szCs w:val="30"/>
          <w:lang w:val="x-none" w:eastAsia="x-none"/>
        </w:rPr>
        <w:t xml:space="preserve"> лет.</w:t>
      </w:r>
    </w:p>
    <w:p w14:paraId="22306E41" w14:textId="77777777" w:rsidR="00374307" w:rsidRPr="00BE71AF" w:rsidRDefault="00374307" w:rsidP="003128E5">
      <w:pPr>
        <w:spacing w:after="0" w:line="233" w:lineRule="auto"/>
        <w:ind w:firstLine="709"/>
        <w:jc w:val="both"/>
        <w:rPr>
          <w:rFonts w:ascii="Times New Roman" w:eastAsia="Times New Roman" w:hAnsi="Times New Roman" w:cs="Times New Roman"/>
          <w:spacing w:val="-4"/>
          <w:sz w:val="30"/>
          <w:szCs w:val="30"/>
          <w:lang w:val="x-none" w:eastAsia="be-BY"/>
        </w:rPr>
      </w:pPr>
      <w:r w:rsidRPr="00BE71AF">
        <w:rPr>
          <w:rFonts w:ascii="Times New Roman" w:eastAsia="Times New Roman" w:hAnsi="Times New Roman" w:cs="Times New Roman"/>
          <w:sz w:val="30"/>
          <w:szCs w:val="30"/>
          <w:lang w:eastAsia="x-none"/>
        </w:rPr>
        <w:t>9. </w:t>
      </w:r>
      <w:r w:rsidRPr="00BE71AF">
        <w:rPr>
          <w:rFonts w:ascii="Times New Roman" w:eastAsia="Times New Roman" w:hAnsi="Times New Roman" w:cs="Times New Roman"/>
          <w:spacing w:val="-4"/>
          <w:sz w:val="30"/>
          <w:szCs w:val="30"/>
          <w:lang w:val="x-none" w:eastAsia="x-none"/>
        </w:rPr>
        <w:t xml:space="preserve">Перечень специальностей среднего специального образования, </w:t>
      </w:r>
      <w:r w:rsidRPr="00BE71AF">
        <w:rPr>
          <w:rFonts w:ascii="Times New Roman" w:eastAsia="Times New Roman" w:hAnsi="Times New Roman" w:cs="Times New Roman"/>
          <w:spacing w:val="-4"/>
          <w:sz w:val="30"/>
          <w:szCs w:val="30"/>
          <w:lang w:val="x-none" w:eastAsia="be-BY"/>
        </w:rPr>
        <w:t>образовательные программы по</w:t>
      </w:r>
      <w:r w:rsidRPr="00BE71AF">
        <w:rPr>
          <w:rFonts w:ascii="Times New Roman" w:eastAsia="Times New Roman" w:hAnsi="Times New Roman" w:cs="Times New Roman"/>
          <w:spacing w:val="-4"/>
          <w:sz w:val="30"/>
          <w:szCs w:val="30"/>
          <w:lang w:val="x-none" w:eastAsia="x-none"/>
        </w:rPr>
        <w:t xml:space="preserve"> которым могут быть интегрированы с </w:t>
      </w:r>
      <w:r w:rsidRPr="00BE71AF">
        <w:rPr>
          <w:rFonts w:ascii="Times New Roman" w:eastAsia="Times New Roman" w:hAnsi="Times New Roman" w:cs="Times New Roman"/>
          <w:spacing w:val="-10"/>
          <w:sz w:val="30"/>
          <w:szCs w:val="30"/>
          <w:lang w:val="x-none" w:eastAsia="x-none"/>
        </w:rPr>
        <w:t>образовательн</w:t>
      </w:r>
      <w:r w:rsidRPr="00BE71AF">
        <w:rPr>
          <w:rFonts w:ascii="Times New Roman" w:eastAsia="Times New Roman" w:hAnsi="Times New Roman" w:cs="Times New Roman"/>
          <w:spacing w:val="-10"/>
          <w:sz w:val="30"/>
          <w:szCs w:val="30"/>
          <w:lang w:eastAsia="x-none"/>
        </w:rPr>
        <w:t>ой</w:t>
      </w:r>
      <w:r w:rsidRPr="00BE71AF">
        <w:rPr>
          <w:rFonts w:ascii="Times New Roman" w:eastAsia="Times New Roman" w:hAnsi="Times New Roman" w:cs="Times New Roman"/>
          <w:spacing w:val="-10"/>
          <w:sz w:val="30"/>
          <w:szCs w:val="30"/>
          <w:lang w:val="x-none" w:eastAsia="x-none"/>
        </w:rPr>
        <w:t xml:space="preserve"> программ</w:t>
      </w:r>
      <w:r w:rsidRPr="00BE71AF">
        <w:rPr>
          <w:rFonts w:ascii="Times New Roman" w:eastAsia="Times New Roman" w:hAnsi="Times New Roman" w:cs="Times New Roman"/>
          <w:spacing w:val="-10"/>
          <w:sz w:val="30"/>
          <w:szCs w:val="30"/>
          <w:lang w:eastAsia="x-none"/>
        </w:rPr>
        <w:t>ой</w:t>
      </w:r>
      <w:r w:rsidRPr="00BE71AF">
        <w:rPr>
          <w:rFonts w:ascii="Times New Roman" w:eastAsia="Times New Roman" w:hAnsi="Times New Roman" w:cs="Times New Roman"/>
          <w:spacing w:val="-10"/>
          <w:sz w:val="30"/>
          <w:szCs w:val="30"/>
          <w:lang w:val="x-none" w:eastAsia="x-none"/>
        </w:rPr>
        <w:t xml:space="preserve"> высшего образования </w:t>
      </w:r>
      <w:r w:rsidRPr="00BE71AF">
        <w:rPr>
          <w:rFonts w:ascii="Times New Roman" w:eastAsia="Times New Roman" w:hAnsi="Times New Roman" w:cs="Times New Roman"/>
          <w:spacing w:val="-10"/>
          <w:sz w:val="30"/>
          <w:szCs w:val="30"/>
          <w:lang w:val="en-US" w:eastAsia="x-none"/>
        </w:rPr>
        <w:t>I</w:t>
      </w:r>
      <w:r w:rsidRPr="00BE71AF">
        <w:rPr>
          <w:rFonts w:ascii="Times New Roman" w:eastAsia="Times New Roman" w:hAnsi="Times New Roman" w:cs="Times New Roman"/>
          <w:spacing w:val="-10"/>
          <w:sz w:val="30"/>
          <w:szCs w:val="30"/>
          <w:lang w:val="x-none" w:eastAsia="x-none"/>
        </w:rPr>
        <w:t xml:space="preserve"> ступени по </w:t>
      </w:r>
      <w:r w:rsidRPr="00BE71AF">
        <w:rPr>
          <w:rFonts w:ascii="Times New Roman" w:eastAsia="Times New Roman" w:hAnsi="Times New Roman" w:cs="Times New Roman"/>
          <w:spacing w:val="-10"/>
          <w:sz w:val="30"/>
          <w:szCs w:val="30"/>
          <w:lang w:val="x-none" w:eastAsia="be-BY"/>
        </w:rPr>
        <w:t>специальности</w:t>
      </w:r>
      <w:r w:rsidRPr="00BE71AF">
        <w:rPr>
          <w:rFonts w:ascii="Times New Roman" w:eastAsia="Times New Roman" w:hAnsi="Times New Roman" w:cs="Times New Roman"/>
          <w:spacing w:val="-4"/>
          <w:sz w:val="30"/>
          <w:szCs w:val="30"/>
          <w:lang w:val="x-none" w:eastAsia="be-BY"/>
        </w:rPr>
        <w:t xml:space="preserve"> </w:t>
      </w:r>
      <w:r w:rsidRPr="00BE71AF">
        <w:rPr>
          <w:rFonts w:ascii="Times New Roman" w:eastAsia="Times New Roman" w:hAnsi="Times New Roman" w:cs="Times New Roman"/>
          <w:spacing w:val="-4"/>
          <w:sz w:val="30"/>
          <w:szCs w:val="30"/>
          <w:lang w:val="x-none" w:eastAsia="x-none"/>
        </w:rPr>
        <w:t>1-16 01 0</w:t>
      </w:r>
      <w:r w:rsidRPr="00BE71AF">
        <w:rPr>
          <w:rFonts w:ascii="Times New Roman" w:eastAsia="Times New Roman" w:hAnsi="Times New Roman" w:cs="Times New Roman"/>
          <w:spacing w:val="-4"/>
          <w:sz w:val="30"/>
          <w:szCs w:val="30"/>
          <w:lang w:val="be-BY" w:eastAsia="x-none"/>
        </w:rPr>
        <w:t>4</w:t>
      </w:r>
      <w:r w:rsidRPr="00BE71AF">
        <w:rPr>
          <w:rFonts w:ascii="Times New Roman" w:eastAsia="Times New Roman" w:hAnsi="Times New Roman" w:cs="Times New Roman"/>
          <w:spacing w:val="-4"/>
          <w:sz w:val="30"/>
          <w:szCs w:val="30"/>
          <w:lang w:val="x-none" w:eastAsia="x-none"/>
        </w:rPr>
        <w:t> «</w:t>
      </w:r>
      <w:r w:rsidRPr="00BE71AF">
        <w:rPr>
          <w:rFonts w:ascii="Times New Roman" w:eastAsia="Times New Roman" w:hAnsi="Times New Roman" w:cs="Times New Roman"/>
          <w:spacing w:val="-4"/>
          <w:sz w:val="30"/>
          <w:szCs w:val="30"/>
          <w:lang w:val="be-BY" w:eastAsia="x-none"/>
        </w:rPr>
        <w:t xml:space="preserve">Струнные смычковые </w:t>
      </w:r>
      <w:r w:rsidRPr="00BE71AF">
        <w:rPr>
          <w:rFonts w:ascii="Times New Roman" w:eastAsia="Times New Roman" w:hAnsi="Times New Roman" w:cs="Times New Roman"/>
          <w:spacing w:val="-4"/>
          <w:sz w:val="30"/>
          <w:szCs w:val="30"/>
          <w:lang w:val="x-none" w:eastAsia="x-none"/>
        </w:rPr>
        <w:t>инструменты (по направлениям)»</w:t>
      </w:r>
      <w:r w:rsidRPr="00BE71AF">
        <w:rPr>
          <w:rFonts w:ascii="Times New Roman" w:eastAsia="Times New Roman" w:hAnsi="Times New Roman" w:cs="Times New Roman"/>
          <w:spacing w:val="-4"/>
          <w:sz w:val="30"/>
          <w:szCs w:val="30"/>
          <w:lang w:val="x-none" w:eastAsia="be-BY"/>
        </w:rPr>
        <w:t>, определяется</w:t>
      </w:r>
      <w:r w:rsidRPr="00BE71AF">
        <w:rPr>
          <w:rFonts w:ascii="Times New Roman" w:eastAsia="Times New Roman" w:hAnsi="Times New Roman" w:cs="Times New Roman"/>
          <w:spacing w:val="-4"/>
          <w:sz w:val="30"/>
          <w:szCs w:val="30"/>
          <w:lang w:eastAsia="be-BY"/>
        </w:rPr>
        <w:t xml:space="preserve"> </w:t>
      </w:r>
      <w:r w:rsidRPr="00BE71AF">
        <w:rPr>
          <w:rFonts w:ascii="Times New Roman" w:eastAsia="Times New Roman" w:hAnsi="Times New Roman" w:cs="Times New Roman"/>
          <w:spacing w:val="-4"/>
          <w:sz w:val="30"/>
          <w:szCs w:val="30"/>
          <w:lang w:val="x-none" w:eastAsia="be-BY"/>
        </w:rPr>
        <w:t>Министерством образования.</w:t>
      </w:r>
    </w:p>
    <w:p w14:paraId="37026E35" w14:textId="1A184605" w:rsidR="00374307" w:rsidRPr="003128E5" w:rsidRDefault="00374307" w:rsidP="003128E5">
      <w:pPr>
        <w:spacing w:after="0" w:line="233" w:lineRule="auto"/>
        <w:ind w:firstLine="709"/>
        <w:jc w:val="both"/>
        <w:rPr>
          <w:rFonts w:ascii="Times New Roman" w:eastAsia="Times New Roman" w:hAnsi="Times New Roman" w:cs="Times New Roman"/>
          <w:spacing w:val="-8"/>
          <w:sz w:val="30"/>
          <w:szCs w:val="30"/>
          <w:lang w:val="x-none" w:eastAsia="x-none"/>
        </w:rPr>
      </w:pPr>
      <w:r w:rsidRPr="003128E5">
        <w:rPr>
          <w:rFonts w:ascii="Times New Roman" w:eastAsia="Times New Roman" w:hAnsi="Times New Roman" w:cs="Times New Roman"/>
          <w:spacing w:val="-8"/>
          <w:sz w:val="30"/>
          <w:szCs w:val="30"/>
          <w:lang w:val="x-none" w:eastAsia="x-none"/>
        </w:rPr>
        <w:t xml:space="preserve">Срок получения высшего образования по специальности </w:t>
      </w:r>
      <w:r w:rsidR="003128E5">
        <w:rPr>
          <w:rFonts w:ascii="Times New Roman" w:eastAsia="Times New Roman" w:hAnsi="Times New Roman" w:cs="Times New Roman"/>
          <w:spacing w:val="-8"/>
          <w:sz w:val="30"/>
          <w:szCs w:val="30"/>
          <w:lang w:val="x-none" w:eastAsia="x-none"/>
        </w:rPr>
        <w:br/>
      </w:r>
      <w:r w:rsidRPr="003128E5">
        <w:rPr>
          <w:rFonts w:ascii="Times New Roman" w:eastAsia="Times New Roman" w:hAnsi="Times New Roman" w:cs="Times New Roman"/>
          <w:spacing w:val="-8"/>
          <w:sz w:val="30"/>
          <w:szCs w:val="30"/>
          <w:lang w:val="x-none" w:eastAsia="x-none"/>
        </w:rPr>
        <w:t>1-16 01 0</w:t>
      </w:r>
      <w:r w:rsidRPr="003128E5">
        <w:rPr>
          <w:rFonts w:ascii="Times New Roman" w:eastAsia="Times New Roman" w:hAnsi="Times New Roman" w:cs="Times New Roman"/>
          <w:spacing w:val="-8"/>
          <w:sz w:val="30"/>
          <w:szCs w:val="30"/>
          <w:lang w:val="be-BY" w:eastAsia="x-none"/>
        </w:rPr>
        <w:t>4</w:t>
      </w:r>
      <w:r w:rsidRPr="003128E5">
        <w:rPr>
          <w:rFonts w:ascii="Times New Roman" w:eastAsia="Times New Roman" w:hAnsi="Times New Roman" w:cs="Times New Roman"/>
          <w:spacing w:val="-8"/>
          <w:sz w:val="30"/>
          <w:szCs w:val="30"/>
          <w:lang w:val="x-none" w:eastAsia="x-none"/>
        </w:rPr>
        <w:t> «</w:t>
      </w:r>
      <w:r w:rsidRPr="003128E5">
        <w:rPr>
          <w:rFonts w:ascii="Times New Roman" w:eastAsia="Times New Roman" w:hAnsi="Times New Roman" w:cs="Times New Roman"/>
          <w:spacing w:val="-8"/>
          <w:sz w:val="30"/>
          <w:szCs w:val="30"/>
          <w:lang w:val="be-BY" w:eastAsia="x-none"/>
        </w:rPr>
        <w:t xml:space="preserve">Струнные смычковые </w:t>
      </w:r>
      <w:r w:rsidRPr="003128E5">
        <w:rPr>
          <w:rFonts w:ascii="Times New Roman" w:eastAsia="Times New Roman" w:hAnsi="Times New Roman" w:cs="Times New Roman"/>
          <w:spacing w:val="-8"/>
          <w:sz w:val="30"/>
          <w:szCs w:val="30"/>
          <w:lang w:val="x-none" w:eastAsia="x-none"/>
        </w:rPr>
        <w:t>инструменты (по направлениям)»</w:t>
      </w:r>
      <w:r w:rsidRPr="003128E5">
        <w:rPr>
          <w:rFonts w:ascii="Times New Roman" w:eastAsia="Times New Roman" w:hAnsi="Times New Roman" w:cs="Times New Roman"/>
          <w:spacing w:val="-8"/>
          <w:sz w:val="30"/>
          <w:szCs w:val="30"/>
          <w:lang w:eastAsia="x-none"/>
        </w:rPr>
        <w:t xml:space="preserve"> </w:t>
      </w:r>
      <w:r w:rsidRPr="003128E5">
        <w:rPr>
          <w:rFonts w:ascii="Times New Roman" w:eastAsia="Times New Roman" w:hAnsi="Times New Roman" w:cs="Times New Roman"/>
          <w:spacing w:val="-8"/>
          <w:sz w:val="30"/>
          <w:szCs w:val="30"/>
          <w:lang w:val="x-none" w:eastAsia="x-none"/>
        </w:rPr>
        <w:t xml:space="preserve">лицами, обучающимися по образовательной программе высшего образования </w:t>
      </w:r>
      <w:r w:rsidRPr="003128E5">
        <w:rPr>
          <w:rFonts w:ascii="Times New Roman" w:eastAsia="Times New Roman" w:hAnsi="Times New Roman" w:cs="Times New Roman"/>
          <w:spacing w:val="-8"/>
          <w:sz w:val="30"/>
          <w:szCs w:val="30"/>
          <w:lang w:val="en-US" w:eastAsia="x-none"/>
        </w:rPr>
        <w:t>I</w:t>
      </w:r>
      <w:r w:rsidRPr="003128E5">
        <w:rPr>
          <w:rFonts w:ascii="Times New Roman" w:eastAsia="Times New Roman" w:hAnsi="Times New Roman" w:cs="Times New Roman"/>
          <w:spacing w:val="-8"/>
          <w:sz w:val="30"/>
          <w:szCs w:val="30"/>
          <w:lang w:eastAsia="x-none"/>
        </w:rPr>
        <w:t> </w:t>
      </w:r>
      <w:r w:rsidRPr="003128E5">
        <w:rPr>
          <w:rFonts w:ascii="Times New Roman" w:eastAsia="Times New Roman" w:hAnsi="Times New Roman" w:cs="Times New Roman"/>
          <w:spacing w:val="-8"/>
          <w:sz w:val="30"/>
          <w:szCs w:val="30"/>
          <w:lang w:val="x-none" w:eastAsia="x-none"/>
        </w:rPr>
        <w:t>ступени,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 может быть сокращен учреждением высшего образования при условии соблюдения требований настоящего образовательного стандарта в соответствии с законодательством.</w:t>
      </w:r>
    </w:p>
    <w:p w14:paraId="734AC2BD" w14:textId="77777777" w:rsidR="00374307" w:rsidRPr="00BE71AF" w:rsidRDefault="00374307" w:rsidP="003128E5">
      <w:pPr>
        <w:spacing w:after="0" w:line="233" w:lineRule="auto"/>
        <w:ind w:firstLine="709"/>
        <w:jc w:val="both"/>
        <w:rPr>
          <w:rFonts w:ascii="Times New Roman" w:eastAsia="Times New Roman" w:hAnsi="Times New Roman" w:cs="Times New Roman"/>
          <w:sz w:val="30"/>
          <w:szCs w:val="30"/>
          <w:lang w:eastAsia="ru-RU"/>
        </w:rPr>
      </w:pPr>
      <w:r w:rsidRPr="00BE71AF">
        <w:rPr>
          <w:rFonts w:ascii="Times New Roman" w:eastAsia="Times New Roman" w:hAnsi="Times New Roman" w:cs="Times New Roman"/>
          <w:spacing w:val="-4"/>
          <w:sz w:val="30"/>
          <w:szCs w:val="30"/>
          <w:lang w:eastAsia="ru-RU"/>
        </w:rPr>
        <w:t>1</w:t>
      </w:r>
      <w:r w:rsidR="003E1C30" w:rsidRPr="00BE71AF">
        <w:rPr>
          <w:rFonts w:ascii="Times New Roman" w:eastAsia="Times New Roman" w:hAnsi="Times New Roman" w:cs="Times New Roman"/>
          <w:spacing w:val="-4"/>
          <w:sz w:val="30"/>
          <w:szCs w:val="30"/>
          <w:lang w:eastAsia="ru-RU"/>
        </w:rPr>
        <w:t>0</w:t>
      </w:r>
      <w:r w:rsidRPr="00BE71AF">
        <w:rPr>
          <w:rFonts w:ascii="Times New Roman" w:eastAsia="Times New Roman" w:hAnsi="Times New Roman" w:cs="Times New Roman"/>
          <w:spacing w:val="-4"/>
          <w:sz w:val="30"/>
          <w:szCs w:val="30"/>
          <w:lang w:eastAsia="ru-RU"/>
        </w:rPr>
        <w:t>. Общий объем образовательной программы высшего образования</w:t>
      </w:r>
      <w:r w:rsidRPr="00BE71AF">
        <w:rPr>
          <w:rFonts w:ascii="Times New Roman" w:eastAsia="Times New Roman" w:hAnsi="Times New Roman" w:cs="Times New Roman"/>
          <w:spacing w:val="-4"/>
          <w:sz w:val="30"/>
          <w:szCs w:val="30"/>
          <w:lang w:val="x-none" w:eastAsia="x-none"/>
        </w:rPr>
        <w:t xml:space="preserve"> I</w:t>
      </w:r>
      <w:r w:rsidRPr="00BE71AF">
        <w:rPr>
          <w:rFonts w:ascii="Times New Roman" w:eastAsia="Times New Roman" w:hAnsi="Times New Roman" w:cs="Times New Roman"/>
          <w:spacing w:val="-4"/>
          <w:sz w:val="30"/>
          <w:szCs w:val="30"/>
          <w:lang w:eastAsia="x-none"/>
        </w:rPr>
        <w:t> </w:t>
      </w:r>
      <w:r w:rsidRPr="00BE71AF">
        <w:rPr>
          <w:rFonts w:ascii="Times New Roman" w:eastAsia="Times New Roman" w:hAnsi="Times New Roman" w:cs="Times New Roman"/>
          <w:spacing w:val="-4"/>
          <w:sz w:val="30"/>
          <w:szCs w:val="30"/>
          <w:lang w:val="x-none" w:eastAsia="x-none"/>
        </w:rPr>
        <w:t>ступени</w:t>
      </w:r>
      <w:r w:rsidRPr="00BE71AF">
        <w:rPr>
          <w:rFonts w:ascii="Times New Roman" w:eastAsia="Times New Roman" w:hAnsi="Times New Roman" w:cs="Times New Roman"/>
          <w:spacing w:val="-4"/>
          <w:sz w:val="30"/>
          <w:szCs w:val="30"/>
          <w:lang w:eastAsia="ru-RU"/>
        </w:rPr>
        <w:t xml:space="preserve"> составляет</w:t>
      </w:r>
      <w:r w:rsidRPr="00BE71AF">
        <w:rPr>
          <w:rFonts w:ascii="Times New Roman" w:eastAsia="Times New Roman" w:hAnsi="Times New Roman" w:cs="Times New Roman"/>
          <w:sz w:val="30"/>
          <w:szCs w:val="30"/>
          <w:lang w:eastAsia="ru-RU"/>
        </w:rPr>
        <w:t xml:space="preserve"> 300 зачетных единиц.</w:t>
      </w:r>
    </w:p>
    <w:p w14:paraId="161DC48C" w14:textId="77777777" w:rsidR="00374307" w:rsidRPr="00374307" w:rsidRDefault="003E1C30" w:rsidP="003128E5">
      <w:pPr>
        <w:spacing w:after="0" w:line="233" w:lineRule="auto"/>
        <w:ind w:firstLine="709"/>
        <w:jc w:val="both"/>
        <w:rPr>
          <w:rFonts w:ascii="Times New Roman" w:eastAsia="Times New Roman" w:hAnsi="Times New Roman" w:cs="Times New Roman"/>
          <w:spacing w:val="-4"/>
          <w:sz w:val="30"/>
          <w:szCs w:val="30"/>
          <w:lang w:eastAsia="ru-RU"/>
        </w:rPr>
      </w:pPr>
      <w:r w:rsidRPr="00BE71AF">
        <w:rPr>
          <w:rFonts w:ascii="Times New Roman" w:eastAsia="Times New Roman" w:hAnsi="Times New Roman" w:cs="Times New Roman"/>
          <w:spacing w:val="-4"/>
          <w:sz w:val="30"/>
          <w:szCs w:val="30"/>
          <w:lang w:eastAsia="ru-RU"/>
        </w:rPr>
        <w:t>11. </w:t>
      </w:r>
      <w:r w:rsidR="00374307" w:rsidRPr="00BE71AF">
        <w:rPr>
          <w:rFonts w:ascii="Times New Roman" w:eastAsia="Times New Roman" w:hAnsi="Times New Roman" w:cs="Times New Roman"/>
          <w:spacing w:val="-4"/>
          <w:sz w:val="30"/>
          <w:szCs w:val="30"/>
          <w:lang w:eastAsia="ru-RU"/>
        </w:rPr>
        <w:t>Сумма</w:t>
      </w:r>
      <w:r w:rsidR="00374307" w:rsidRPr="00374307">
        <w:rPr>
          <w:rFonts w:ascii="Times New Roman" w:eastAsia="Times New Roman" w:hAnsi="Times New Roman" w:cs="Times New Roman"/>
          <w:spacing w:val="-4"/>
          <w:sz w:val="30"/>
          <w:szCs w:val="30"/>
          <w:lang w:eastAsia="ru-RU"/>
        </w:rPr>
        <w:t xml:space="preserve"> зачетных единиц за 1 год обучения при получении высшего образования в дневной форме составляет 60 зачетных единиц, при обучении по индивидуальному учебному плану – не более 75 зачетных единиц. </w:t>
      </w:r>
    </w:p>
    <w:p w14:paraId="380148AF" w14:textId="77777777" w:rsidR="003E1C30" w:rsidRPr="00374307" w:rsidRDefault="003E1C30" w:rsidP="00374307">
      <w:pPr>
        <w:spacing w:after="0" w:line="240" w:lineRule="auto"/>
        <w:ind w:firstLine="709"/>
        <w:jc w:val="both"/>
        <w:rPr>
          <w:rFonts w:ascii="Times New Roman" w:eastAsia="Times New Roman" w:hAnsi="Times New Roman" w:cs="Times New Roman"/>
          <w:spacing w:val="-6"/>
          <w:sz w:val="30"/>
          <w:szCs w:val="30"/>
          <w:lang w:eastAsia="ru-RU"/>
        </w:rPr>
      </w:pPr>
    </w:p>
    <w:p w14:paraId="244E3413" w14:textId="77777777" w:rsidR="00374307" w:rsidRPr="00374307" w:rsidRDefault="00374307" w:rsidP="00374307">
      <w:pPr>
        <w:spacing w:after="0" w:line="240" w:lineRule="auto"/>
        <w:jc w:val="center"/>
        <w:rPr>
          <w:rFonts w:ascii="Times New Roman" w:eastAsia="Times New Roman" w:hAnsi="Times New Roman" w:cs="Times New Roman"/>
          <w:b/>
          <w:sz w:val="30"/>
          <w:szCs w:val="30"/>
          <w:lang w:eastAsia="ru-RU"/>
        </w:rPr>
      </w:pPr>
      <w:r w:rsidRPr="00374307">
        <w:rPr>
          <w:rFonts w:ascii="Times New Roman" w:eastAsia="Times New Roman" w:hAnsi="Times New Roman" w:cs="Times New Roman"/>
          <w:b/>
          <w:sz w:val="30"/>
          <w:szCs w:val="30"/>
          <w:lang w:eastAsia="ru-RU"/>
        </w:rPr>
        <w:t>ГЛАВА 3</w:t>
      </w:r>
    </w:p>
    <w:p w14:paraId="67306FDA" w14:textId="77777777" w:rsidR="00374307" w:rsidRPr="00374307" w:rsidRDefault="00374307" w:rsidP="00374307">
      <w:pPr>
        <w:spacing w:after="0" w:line="240" w:lineRule="auto"/>
        <w:jc w:val="center"/>
        <w:rPr>
          <w:rFonts w:ascii="Calibri" w:eastAsia="Times New Roman" w:hAnsi="Calibri" w:cs="Times New Roman"/>
          <w:b/>
          <w:spacing w:val="-8"/>
          <w:sz w:val="30"/>
          <w:szCs w:val="30"/>
          <w:lang w:eastAsia="ru-RU"/>
        </w:rPr>
      </w:pPr>
      <w:r w:rsidRPr="00374307">
        <w:rPr>
          <w:rFonts w:ascii="Times New Roman Полужирный" w:eastAsia="Times New Roman" w:hAnsi="Times New Roman Полужирный" w:cs="Times New Roman"/>
          <w:b/>
          <w:spacing w:val="-8"/>
          <w:sz w:val="30"/>
          <w:szCs w:val="30"/>
          <w:lang w:eastAsia="ru-RU"/>
        </w:rPr>
        <w:t>ТРЕБОВАНИЯ К СОДЕРЖАНИЮ ПРОФЕССИОНАЛЬНОЙ ДЕЯТЕЛЬНОСТИ СПЕЦИАЛИСТА С ВЫСШИМ ОБРАЗОВАНИЕМ</w:t>
      </w:r>
    </w:p>
    <w:p w14:paraId="483FEBD1" w14:textId="77777777" w:rsidR="00374307" w:rsidRPr="00374307" w:rsidRDefault="00374307" w:rsidP="00374307">
      <w:pPr>
        <w:spacing w:after="0" w:line="240" w:lineRule="auto"/>
        <w:jc w:val="center"/>
        <w:rPr>
          <w:rFonts w:ascii="Calibri" w:eastAsia="Times New Roman" w:hAnsi="Calibri" w:cs="Times New Roman"/>
          <w:b/>
          <w:spacing w:val="-8"/>
          <w:sz w:val="30"/>
          <w:szCs w:val="30"/>
          <w:lang w:eastAsia="ru-RU"/>
        </w:rPr>
      </w:pPr>
    </w:p>
    <w:p w14:paraId="574680CC" w14:textId="77777777" w:rsidR="00374307" w:rsidRPr="00BE71AF" w:rsidRDefault="00374307" w:rsidP="00374307">
      <w:pPr>
        <w:spacing w:after="0" w:line="240" w:lineRule="auto"/>
        <w:ind w:firstLine="709"/>
        <w:jc w:val="both"/>
        <w:rPr>
          <w:rFonts w:ascii="Times New Roman" w:eastAsia="Times New Roman" w:hAnsi="Times New Roman" w:cs="Times New Roman"/>
          <w:spacing w:val="-6"/>
          <w:sz w:val="30"/>
          <w:szCs w:val="30"/>
          <w:lang w:eastAsia="x-none"/>
        </w:rPr>
      </w:pPr>
      <w:r w:rsidRPr="00BE71AF">
        <w:rPr>
          <w:rFonts w:ascii="Times New Roman" w:eastAsia="Times New Roman" w:hAnsi="Times New Roman" w:cs="Times New Roman"/>
          <w:spacing w:val="-6"/>
          <w:sz w:val="30"/>
          <w:szCs w:val="30"/>
          <w:lang w:val="x-none" w:eastAsia="x-none"/>
        </w:rPr>
        <w:t>12. Основными видами профессиональной деятельности специалиста с высшим образованием (далее – специалист)</w:t>
      </w:r>
      <w:r w:rsidRPr="00BE71AF">
        <w:rPr>
          <w:rFonts w:ascii="Times New Roman" w:eastAsia="Times New Roman" w:hAnsi="Times New Roman" w:cs="Times New Roman"/>
          <w:color w:val="00B0F0"/>
          <w:spacing w:val="-6"/>
          <w:sz w:val="30"/>
          <w:szCs w:val="30"/>
          <w:lang w:val="x-none" w:eastAsia="x-none"/>
        </w:rPr>
        <w:t xml:space="preserve"> </w:t>
      </w:r>
      <w:r w:rsidRPr="00BE71AF">
        <w:rPr>
          <w:rFonts w:ascii="Times New Roman" w:eastAsia="Times New Roman" w:hAnsi="Times New Roman" w:cs="Times New Roman"/>
          <w:spacing w:val="-6"/>
          <w:sz w:val="30"/>
          <w:szCs w:val="30"/>
          <w:lang w:val="x-none" w:eastAsia="x-none"/>
        </w:rPr>
        <w:t>в соответствии с ОКРБ 005-2011 являются:</w:t>
      </w:r>
    </w:p>
    <w:p w14:paraId="46C80413" w14:textId="77777777" w:rsidR="00374307" w:rsidRPr="00BE71AF" w:rsidRDefault="00374307" w:rsidP="00374307">
      <w:pPr>
        <w:spacing w:after="0" w:line="240" w:lineRule="auto"/>
        <w:ind w:firstLine="709"/>
        <w:jc w:val="both"/>
        <w:rPr>
          <w:rFonts w:ascii="Times New Roman" w:eastAsia="Times New Roman" w:hAnsi="Times New Roman" w:cs="Times New Roman"/>
          <w:spacing w:val="-6"/>
          <w:sz w:val="30"/>
          <w:szCs w:val="30"/>
          <w:lang w:eastAsia="ru-RU"/>
        </w:rPr>
      </w:pPr>
      <w:r w:rsidRPr="00BE71AF">
        <w:rPr>
          <w:rFonts w:ascii="Times New Roman" w:eastAsia="Times New Roman" w:hAnsi="Times New Roman" w:cs="Times New Roman"/>
          <w:spacing w:val="-6"/>
          <w:sz w:val="30"/>
          <w:szCs w:val="30"/>
          <w:lang w:eastAsia="ru-RU"/>
        </w:rPr>
        <w:t>85322 Среднее специальное образование;</w:t>
      </w:r>
    </w:p>
    <w:p w14:paraId="0251314F" w14:textId="77777777" w:rsidR="00374307" w:rsidRPr="00BE71AF" w:rsidRDefault="00374307" w:rsidP="00374307">
      <w:pPr>
        <w:spacing w:after="0" w:line="240" w:lineRule="auto"/>
        <w:ind w:firstLine="709"/>
        <w:jc w:val="both"/>
        <w:rPr>
          <w:rFonts w:ascii="Times New Roman" w:eastAsia="Times New Roman" w:hAnsi="Times New Roman" w:cs="Times New Roman"/>
          <w:spacing w:val="-6"/>
          <w:sz w:val="30"/>
          <w:szCs w:val="30"/>
          <w:lang w:eastAsia="ru-RU"/>
        </w:rPr>
      </w:pPr>
      <w:r w:rsidRPr="00BE71AF">
        <w:rPr>
          <w:rFonts w:ascii="Times New Roman" w:eastAsia="Times New Roman" w:hAnsi="Times New Roman" w:cs="Times New Roman"/>
          <w:spacing w:val="-6"/>
          <w:sz w:val="30"/>
          <w:szCs w:val="30"/>
          <w:lang w:eastAsia="ru-RU"/>
        </w:rPr>
        <w:t>90 Творческая деятельность и развлечения;</w:t>
      </w:r>
    </w:p>
    <w:p w14:paraId="7FDD6675" w14:textId="77777777" w:rsidR="00374307" w:rsidRPr="00BE71AF" w:rsidRDefault="00374307" w:rsidP="00374307">
      <w:pPr>
        <w:spacing w:after="0" w:line="240" w:lineRule="auto"/>
        <w:ind w:firstLine="709"/>
        <w:jc w:val="both"/>
        <w:rPr>
          <w:rFonts w:ascii="Times New Roman" w:eastAsia="Times New Roman" w:hAnsi="Times New Roman" w:cs="Times New Roman"/>
          <w:spacing w:val="-6"/>
          <w:sz w:val="30"/>
          <w:szCs w:val="30"/>
          <w:lang w:eastAsia="ru-RU"/>
        </w:rPr>
      </w:pPr>
      <w:r w:rsidRPr="00BE71AF">
        <w:rPr>
          <w:rFonts w:ascii="Times New Roman" w:eastAsia="Times New Roman" w:hAnsi="Times New Roman" w:cs="Times New Roman"/>
          <w:spacing w:val="-6"/>
          <w:sz w:val="30"/>
          <w:szCs w:val="30"/>
          <w:lang w:eastAsia="ru-RU"/>
        </w:rPr>
        <w:t>72 Научные исследования и разработки.</w:t>
      </w:r>
    </w:p>
    <w:p w14:paraId="6BB090A3" w14:textId="77777777" w:rsidR="00374307" w:rsidRPr="00BE71AF" w:rsidRDefault="00374307" w:rsidP="00374307">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pacing w:val="-4"/>
          <w:sz w:val="30"/>
          <w:szCs w:val="30"/>
          <w:lang w:eastAsia="ru-RU"/>
        </w:rPr>
      </w:pPr>
      <w:r w:rsidRPr="00BE71AF">
        <w:rPr>
          <w:rFonts w:ascii="Times New Roman" w:eastAsia="Times New Roman" w:hAnsi="Times New Roman" w:cs="Times New Roman"/>
          <w:sz w:val="30"/>
          <w:szCs w:val="30"/>
          <w:lang w:eastAsia="ru-RU"/>
        </w:rPr>
        <w:t xml:space="preserve">Специалист может осуществлять иные виды профессиональной деятельности при условии соответствия уровня его образования и </w:t>
      </w:r>
      <w:r w:rsidRPr="00BE71AF">
        <w:rPr>
          <w:rFonts w:ascii="Times New Roman" w:eastAsia="Times New Roman" w:hAnsi="Times New Roman" w:cs="Times New Roman"/>
          <w:color w:val="000000" w:themeColor="text1"/>
          <w:spacing w:val="-4"/>
          <w:sz w:val="30"/>
          <w:szCs w:val="30"/>
          <w:lang w:eastAsia="ru-RU"/>
        </w:rPr>
        <w:t>приобретенных компетенций требованиям к квалификации работника.</w:t>
      </w:r>
    </w:p>
    <w:p w14:paraId="6FA9B0FA" w14:textId="77777777" w:rsidR="00374307" w:rsidRPr="00BE71AF" w:rsidRDefault="00374307" w:rsidP="00374307">
      <w:pPr>
        <w:spacing w:after="0" w:line="240" w:lineRule="auto"/>
        <w:ind w:firstLine="709"/>
        <w:jc w:val="both"/>
        <w:outlineLvl w:val="0"/>
        <w:rPr>
          <w:rFonts w:ascii="Times New Roman" w:eastAsia="Times New Roman" w:hAnsi="Times New Roman" w:cs="Times New Roman"/>
          <w:color w:val="000000" w:themeColor="text1"/>
          <w:spacing w:val="-4"/>
          <w:sz w:val="30"/>
          <w:szCs w:val="30"/>
          <w:lang w:eastAsia="x-none"/>
        </w:rPr>
      </w:pPr>
      <w:r w:rsidRPr="00BE71AF">
        <w:rPr>
          <w:rFonts w:ascii="Times New Roman" w:eastAsia="Times New Roman" w:hAnsi="Times New Roman" w:cs="Times New Roman"/>
          <w:color w:val="000000" w:themeColor="text1"/>
          <w:spacing w:val="-4"/>
          <w:sz w:val="30"/>
          <w:szCs w:val="30"/>
          <w:lang w:eastAsia="x-none"/>
        </w:rPr>
        <w:t>13. </w:t>
      </w:r>
      <w:r w:rsidRPr="00BE71AF">
        <w:rPr>
          <w:rFonts w:ascii="Times New Roman" w:eastAsia="Times New Roman" w:hAnsi="Times New Roman" w:cs="Times New Roman"/>
          <w:color w:val="000000" w:themeColor="text1"/>
          <w:spacing w:val="-4"/>
          <w:sz w:val="30"/>
          <w:szCs w:val="30"/>
          <w:lang w:val="x-none" w:eastAsia="x-none"/>
        </w:rPr>
        <w:t>Объектами профессиональной деятельности специалиста являются</w:t>
      </w:r>
      <w:r w:rsidRPr="00BE71AF">
        <w:rPr>
          <w:rFonts w:ascii="Times New Roman" w:eastAsia="Times New Roman" w:hAnsi="Times New Roman" w:cs="Times New Roman"/>
          <w:color w:val="000000" w:themeColor="text1"/>
          <w:spacing w:val="-4"/>
          <w:sz w:val="30"/>
          <w:szCs w:val="30"/>
          <w:lang w:eastAsia="x-none"/>
        </w:rPr>
        <w:t xml:space="preserve">: </w:t>
      </w:r>
    </w:p>
    <w:p w14:paraId="5BF75916" w14:textId="77777777" w:rsidR="00374307" w:rsidRPr="00BE71AF" w:rsidRDefault="00374307" w:rsidP="00374307">
      <w:pPr>
        <w:spacing w:after="0" w:line="240" w:lineRule="auto"/>
        <w:ind w:firstLine="709"/>
        <w:jc w:val="both"/>
        <w:outlineLvl w:val="0"/>
        <w:rPr>
          <w:rFonts w:ascii="Times New Roman" w:eastAsia="Times New Roman" w:hAnsi="Times New Roman" w:cs="Times New Roman"/>
          <w:color w:val="000000" w:themeColor="text1"/>
          <w:spacing w:val="-4"/>
          <w:sz w:val="30"/>
          <w:szCs w:val="30"/>
          <w:lang w:eastAsia="x-none"/>
        </w:rPr>
      </w:pPr>
      <w:r w:rsidRPr="00BE71AF">
        <w:rPr>
          <w:rFonts w:ascii="Times New Roman" w:eastAsia="Times New Roman" w:hAnsi="Times New Roman" w:cs="Times New Roman"/>
          <w:color w:val="000000" w:themeColor="text1"/>
          <w:spacing w:val="-4"/>
          <w:sz w:val="30"/>
          <w:szCs w:val="30"/>
          <w:lang w:eastAsia="x-none"/>
        </w:rPr>
        <w:t>музыка как вид искусства, предмет образования и воспитания, средство воплощения творческих идей, художественного и научного исследования;</w:t>
      </w:r>
    </w:p>
    <w:p w14:paraId="51A42E20" w14:textId="77777777" w:rsidR="00C91261" w:rsidRPr="00BE71AF" w:rsidRDefault="00374307" w:rsidP="00374307">
      <w:pPr>
        <w:spacing w:after="0" w:line="240" w:lineRule="auto"/>
        <w:ind w:firstLine="709"/>
        <w:jc w:val="both"/>
        <w:outlineLvl w:val="0"/>
        <w:rPr>
          <w:rFonts w:ascii="Times New Roman" w:eastAsia="Times New Roman" w:hAnsi="Times New Roman" w:cs="Times New Roman"/>
          <w:color w:val="000000" w:themeColor="text1"/>
          <w:spacing w:val="-4"/>
          <w:sz w:val="30"/>
          <w:szCs w:val="30"/>
          <w:lang w:eastAsia="x-none"/>
        </w:rPr>
      </w:pPr>
      <w:r w:rsidRPr="00BE71AF">
        <w:rPr>
          <w:rFonts w:ascii="Times New Roman" w:eastAsia="Times New Roman" w:hAnsi="Times New Roman" w:cs="Times New Roman"/>
          <w:color w:val="000000" w:themeColor="text1"/>
          <w:spacing w:val="-4"/>
          <w:sz w:val="30"/>
          <w:szCs w:val="30"/>
          <w:lang w:eastAsia="x-none"/>
        </w:rPr>
        <w:t>музыкальное произведение в различных формах его бытования;</w:t>
      </w:r>
    </w:p>
    <w:p w14:paraId="3B217AFB" w14:textId="31EF09E0" w:rsidR="00374307" w:rsidRPr="00BE71AF" w:rsidRDefault="00374307" w:rsidP="00374307">
      <w:pPr>
        <w:spacing w:after="0" w:line="240" w:lineRule="auto"/>
        <w:ind w:firstLine="709"/>
        <w:jc w:val="both"/>
        <w:outlineLvl w:val="0"/>
        <w:rPr>
          <w:rFonts w:ascii="Times New Roman" w:eastAsia="Times New Roman" w:hAnsi="Times New Roman" w:cs="Times New Roman"/>
          <w:color w:val="000000" w:themeColor="text1"/>
          <w:spacing w:val="-4"/>
          <w:sz w:val="30"/>
          <w:szCs w:val="30"/>
          <w:lang w:eastAsia="x-none"/>
        </w:rPr>
      </w:pPr>
      <w:r w:rsidRPr="00BE71AF">
        <w:rPr>
          <w:rFonts w:ascii="Times New Roman" w:eastAsia="Times New Roman" w:hAnsi="Times New Roman" w:cs="Times New Roman"/>
          <w:color w:val="000000" w:themeColor="text1"/>
          <w:spacing w:val="-4"/>
          <w:sz w:val="30"/>
          <w:szCs w:val="30"/>
          <w:lang w:eastAsia="x-none"/>
        </w:rPr>
        <w:t xml:space="preserve">музыкальные инструменты; </w:t>
      </w:r>
    </w:p>
    <w:p w14:paraId="6B04DC85" w14:textId="77777777" w:rsidR="00243844" w:rsidRPr="00BE71AF" w:rsidRDefault="00243844" w:rsidP="00243844">
      <w:pPr>
        <w:tabs>
          <w:tab w:val="right" w:leader="dot" w:pos="10205"/>
        </w:tabs>
        <w:spacing w:after="0" w:line="240" w:lineRule="auto"/>
        <w:ind w:firstLine="709"/>
        <w:jc w:val="both"/>
        <w:rPr>
          <w:rFonts w:ascii="Times New Roman" w:eastAsia="Times New Roman" w:hAnsi="Times New Roman" w:cs="Times New Roman"/>
          <w:color w:val="000000" w:themeColor="text1"/>
          <w:spacing w:val="-6"/>
          <w:sz w:val="30"/>
          <w:szCs w:val="30"/>
          <w:lang w:eastAsia="x-none"/>
        </w:rPr>
      </w:pPr>
      <w:r w:rsidRPr="00BE71AF">
        <w:rPr>
          <w:rFonts w:ascii="Times New Roman" w:eastAsia="Times New Roman" w:hAnsi="Times New Roman" w:cs="Times New Roman"/>
          <w:color w:val="000000" w:themeColor="text1"/>
          <w:spacing w:val="-6"/>
          <w:sz w:val="30"/>
          <w:szCs w:val="30"/>
          <w:lang w:eastAsia="x-none"/>
        </w:rPr>
        <w:t xml:space="preserve">коллективы художественного творчества; </w:t>
      </w:r>
    </w:p>
    <w:p w14:paraId="348CBB20" w14:textId="77777777" w:rsidR="00243844" w:rsidRPr="009A757A" w:rsidRDefault="00243844" w:rsidP="00243844">
      <w:pPr>
        <w:tabs>
          <w:tab w:val="right" w:leader="dot" w:pos="10205"/>
        </w:tabs>
        <w:spacing w:after="0" w:line="240" w:lineRule="auto"/>
        <w:ind w:firstLine="709"/>
        <w:jc w:val="both"/>
        <w:rPr>
          <w:rFonts w:ascii="Times New Roman" w:eastAsia="Times New Roman" w:hAnsi="Times New Roman" w:cs="Times New Roman"/>
          <w:spacing w:val="-6"/>
          <w:sz w:val="30"/>
          <w:szCs w:val="30"/>
          <w:lang w:eastAsia="x-none"/>
        </w:rPr>
      </w:pPr>
      <w:r w:rsidRPr="00BE71AF">
        <w:rPr>
          <w:rFonts w:ascii="Times New Roman" w:eastAsia="Times New Roman" w:hAnsi="Times New Roman" w:cs="Times New Roman"/>
          <w:color w:val="000000" w:themeColor="text1"/>
          <w:spacing w:val="-6"/>
          <w:sz w:val="30"/>
          <w:szCs w:val="30"/>
          <w:lang w:eastAsia="x-none"/>
        </w:rPr>
        <w:t>культурно-</w:t>
      </w:r>
      <w:r w:rsidRPr="009A757A">
        <w:rPr>
          <w:rFonts w:ascii="Times New Roman" w:eastAsia="Times New Roman" w:hAnsi="Times New Roman" w:cs="Times New Roman"/>
          <w:spacing w:val="-6"/>
          <w:sz w:val="30"/>
          <w:szCs w:val="30"/>
          <w:lang w:eastAsia="x-none"/>
        </w:rPr>
        <w:t xml:space="preserve">просветительские практики; </w:t>
      </w:r>
    </w:p>
    <w:p w14:paraId="15F3882E" w14:textId="77777777" w:rsidR="00243844" w:rsidRPr="009A757A" w:rsidRDefault="00243844" w:rsidP="00243844">
      <w:pPr>
        <w:tabs>
          <w:tab w:val="right" w:leader="dot" w:pos="10205"/>
        </w:tabs>
        <w:spacing w:after="0" w:line="240" w:lineRule="auto"/>
        <w:ind w:firstLine="709"/>
        <w:jc w:val="both"/>
        <w:rPr>
          <w:rFonts w:ascii="Times New Roman" w:eastAsia="Times New Roman" w:hAnsi="Times New Roman" w:cs="Times New Roman"/>
          <w:spacing w:val="-6"/>
          <w:sz w:val="30"/>
          <w:szCs w:val="30"/>
          <w:lang w:eastAsia="x-none"/>
        </w:rPr>
      </w:pPr>
      <w:r w:rsidRPr="009A757A">
        <w:rPr>
          <w:rFonts w:ascii="Times New Roman" w:eastAsia="Times New Roman" w:hAnsi="Times New Roman" w:cs="Times New Roman"/>
          <w:spacing w:val="-6"/>
          <w:sz w:val="30"/>
          <w:szCs w:val="30"/>
          <w:lang w:eastAsia="x-none"/>
        </w:rPr>
        <w:t>учреждения культуры, учреждения образования в сфере культуры, реализующие образовательные программы в области музыкального искусства;</w:t>
      </w:r>
    </w:p>
    <w:p w14:paraId="3ABC001D" w14:textId="77777777" w:rsidR="00243844" w:rsidRPr="009A757A" w:rsidRDefault="00243844" w:rsidP="00243844">
      <w:pPr>
        <w:tabs>
          <w:tab w:val="right" w:leader="dot" w:pos="10205"/>
        </w:tabs>
        <w:spacing w:after="0" w:line="240" w:lineRule="auto"/>
        <w:ind w:firstLine="709"/>
        <w:jc w:val="both"/>
        <w:rPr>
          <w:rFonts w:ascii="Times New Roman" w:eastAsia="Times New Roman" w:hAnsi="Times New Roman" w:cs="Times New Roman"/>
          <w:spacing w:val="-4"/>
          <w:sz w:val="30"/>
          <w:szCs w:val="30"/>
          <w:lang w:eastAsia="x-none"/>
        </w:rPr>
      </w:pPr>
      <w:r w:rsidRPr="009A757A">
        <w:rPr>
          <w:rFonts w:ascii="Times New Roman" w:eastAsia="Times New Roman" w:hAnsi="Times New Roman" w:cs="Times New Roman"/>
          <w:spacing w:val="-4"/>
          <w:sz w:val="30"/>
          <w:szCs w:val="30"/>
          <w:lang w:eastAsia="x-none"/>
        </w:rPr>
        <w:t xml:space="preserve">слушательская и зрительская аудитория; </w:t>
      </w:r>
    </w:p>
    <w:p w14:paraId="595D233D" w14:textId="77777777" w:rsidR="00243844" w:rsidRPr="009A757A" w:rsidRDefault="00243844" w:rsidP="00243844">
      <w:pPr>
        <w:tabs>
          <w:tab w:val="right" w:leader="dot" w:pos="10205"/>
        </w:tabs>
        <w:spacing w:after="0" w:line="240" w:lineRule="auto"/>
        <w:ind w:firstLine="709"/>
        <w:jc w:val="both"/>
        <w:rPr>
          <w:rFonts w:ascii="Times New Roman" w:eastAsia="Times New Roman" w:hAnsi="Times New Roman" w:cs="Times New Roman"/>
          <w:spacing w:val="-4"/>
          <w:sz w:val="30"/>
          <w:szCs w:val="30"/>
          <w:lang w:eastAsia="x-none"/>
        </w:rPr>
      </w:pPr>
      <w:r w:rsidRPr="009A757A">
        <w:rPr>
          <w:rFonts w:ascii="Times New Roman" w:eastAsia="Times New Roman" w:hAnsi="Times New Roman" w:cs="Times New Roman"/>
          <w:spacing w:val="-4"/>
          <w:sz w:val="30"/>
          <w:szCs w:val="30"/>
          <w:lang w:eastAsia="x-none"/>
        </w:rPr>
        <w:t>средства массовой информации.</w:t>
      </w:r>
    </w:p>
    <w:p w14:paraId="263655BA" w14:textId="77777777" w:rsidR="00374307" w:rsidRPr="009A757A" w:rsidRDefault="00374307" w:rsidP="00374307">
      <w:pPr>
        <w:widowControl w:val="0"/>
        <w:autoSpaceDE w:val="0"/>
        <w:autoSpaceDN w:val="0"/>
        <w:adjustRightInd w:val="0"/>
        <w:spacing w:after="0" w:line="240" w:lineRule="auto"/>
        <w:ind w:firstLine="709"/>
        <w:jc w:val="both"/>
        <w:rPr>
          <w:rFonts w:ascii="Times New Roman" w:eastAsia="Times New Roman" w:hAnsi="Times New Roman" w:cs="Times New Roman"/>
          <w:spacing w:val="-4"/>
          <w:sz w:val="30"/>
          <w:szCs w:val="30"/>
          <w:lang w:eastAsia="ru-RU"/>
        </w:rPr>
      </w:pPr>
      <w:r w:rsidRPr="009A757A">
        <w:rPr>
          <w:rFonts w:ascii="Times New Roman" w:eastAsia="Times New Roman" w:hAnsi="Times New Roman" w:cs="Times New Roman"/>
          <w:spacing w:val="-4"/>
          <w:sz w:val="30"/>
          <w:szCs w:val="30"/>
          <w:lang w:eastAsia="ru-RU"/>
        </w:rPr>
        <w:t xml:space="preserve">14. Специалист может решать задачи профессиональной деятельности следующих типов: </w:t>
      </w:r>
    </w:p>
    <w:p w14:paraId="0D8387FB" w14:textId="77777777" w:rsidR="00374307" w:rsidRPr="009A757A" w:rsidRDefault="000D62FB" w:rsidP="00374307">
      <w:pPr>
        <w:spacing w:after="0" w:line="240" w:lineRule="auto"/>
        <w:ind w:firstLine="709"/>
        <w:jc w:val="both"/>
        <w:rPr>
          <w:rFonts w:ascii="Times New Roman" w:eastAsia="Times New Roman" w:hAnsi="Times New Roman" w:cs="Times New Roman"/>
          <w:spacing w:val="-4"/>
          <w:sz w:val="30"/>
          <w:szCs w:val="30"/>
          <w:lang w:eastAsia="ru-RU"/>
        </w:rPr>
      </w:pPr>
      <w:r w:rsidRPr="009A757A">
        <w:rPr>
          <w:rFonts w:ascii="Times New Roman" w:eastAsia="Times New Roman" w:hAnsi="Times New Roman" w:cs="Times New Roman"/>
          <w:spacing w:val="-4"/>
          <w:sz w:val="30"/>
          <w:szCs w:val="30"/>
          <w:lang w:eastAsia="ru-RU"/>
        </w:rPr>
        <w:t xml:space="preserve">14.1. </w:t>
      </w:r>
      <w:r w:rsidR="00374307" w:rsidRPr="009A757A">
        <w:rPr>
          <w:rFonts w:ascii="Times New Roman" w:eastAsia="Times New Roman" w:hAnsi="Times New Roman" w:cs="Times New Roman"/>
          <w:spacing w:val="-4"/>
          <w:sz w:val="30"/>
          <w:szCs w:val="30"/>
          <w:lang w:eastAsia="ru-RU"/>
        </w:rPr>
        <w:t>музыкально-исполнительские:</w:t>
      </w:r>
    </w:p>
    <w:p w14:paraId="0A045FA2" w14:textId="77777777" w:rsidR="00374307" w:rsidRPr="009A757A" w:rsidRDefault="00374307" w:rsidP="00374307">
      <w:pPr>
        <w:spacing w:after="0" w:line="240" w:lineRule="auto"/>
        <w:ind w:firstLine="709"/>
        <w:jc w:val="both"/>
        <w:rPr>
          <w:rFonts w:ascii="Times New Roman" w:eastAsia="Times New Roman" w:hAnsi="Times New Roman" w:cs="Times New Roman"/>
          <w:spacing w:val="-4"/>
          <w:sz w:val="30"/>
          <w:szCs w:val="30"/>
          <w:lang w:eastAsia="ru-RU"/>
        </w:rPr>
      </w:pPr>
      <w:r w:rsidRPr="009A757A">
        <w:rPr>
          <w:rFonts w:ascii="Times New Roman" w:eastAsia="Times New Roman" w:hAnsi="Times New Roman" w:cs="Times New Roman"/>
          <w:spacing w:val="-4"/>
          <w:sz w:val="30"/>
          <w:szCs w:val="30"/>
          <w:lang w:eastAsia="ru-RU"/>
        </w:rPr>
        <w:t>самостоятельная работа над сольным, ансамблевым, оркестровым репертуаром, художественная интерпретация музыкального произведения;</w:t>
      </w:r>
    </w:p>
    <w:p w14:paraId="64D58D36" w14:textId="77777777" w:rsidR="00374307" w:rsidRPr="009A757A" w:rsidRDefault="00374307" w:rsidP="00374307">
      <w:pPr>
        <w:spacing w:after="0" w:line="240" w:lineRule="auto"/>
        <w:ind w:firstLine="709"/>
        <w:jc w:val="both"/>
        <w:rPr>
          <w:rFonts w:ascii="Times New Roman" w:eastAsia="Times New Roman" w:hAnsi="Times New Roman" w:cs="Times New Roman"/>
          <w:spacing w:val="-4"/>
          <w:sz w:val="30"/>
          <w:szCs w:val="30"/>
          <w:lang w:eastAsia="ru-RU"/>
        </w:rPr>
      </w:pPr>
      <w:r w:rsidRPr="009A757A">
        <w:rPr>
          <w:rFonts w:ascii="Times New Roman" w:eastAsia="Times New Roman" w:hAnsi="Times New Roman" w:cs="Times New Roman"/>
          <w:spacing w:val="-4"/>
          <w:sz w:val="30"/>
          <w:szCs w:val="30"/>
          <w:lang w:eastAsia="ru-RU"/>
        </w:rPr>
        <w:t>осуществление концертно-исполнительской деятельности;</w:t>
      </w:r>
    </w:p>
    <w:p w14:paraId="2E3B1FA4" w14:textId="77777777" w:rsidR="00243844" w:rsidRPr="009A757A" w:rsidRDefault="00243844" w:rsidP="00243844">
      <w:pPr>
        <w:spacing w:after="0" w:line="240" w:lineRule="auto"/>
        <w:ind w:firstLine="709"/>
        <w:jc w:val="both"/>
        <w:rPr>
          <w:rFonts w:ascii="Times New Roman" w:eastAsia="Times New Roman" w:hAnsi="Times New Roman" w:cs="Times New Roman"/>
          <w:spacing w:val="-4"/>
          <w:sz w:val="30"/>
          <w:szCs w:val="30"/>
          <w:lang w:eastAsia="ru-RU"/>
        </w:rPr>
      </w:pPr>
      <w:r w:rsidRPr="009A757A">
        <w:rPr>
          <w:rFonts w:ascii="Times New Roman" w:eastAsia="Times New Roman" w:hAnsi="Times New Roman" w:cs="Times New Roman"/>
          <w:spacing w:val="-4"/>
          <w:sz w:val="30"/>
          <w:szCs w:val="30"/>
          <w:lang w:eastAsia="ru-RU"/>
        </w:rPr>
        <w:t>14.2. педагогические:</w:t>
      </w:r>
    </w:p>
    <w:p w14:paraId="2D399585" w14:textId="77777777" w:rsidR="00243844" w:rsidRPr="009A757A" w:rsidRDefault="00243844" w:rsidP="00243844">
      <w:pPr>
        <w:spacing w:after="0" w:line="240" w:lineRule="auto"/>
        <w:ind w:firstLine="709"/>
        <w:jc w:val="both"/>
        <w:rPr>
          <w:rFonts w:ascii="Times New Roman" w:eastAsia="Times New Roman" w:hAnsi="Times New Roman" w:cs="Times New Roman"/>
          <w:spacing w:val="-4"/>
          <w:sz w:val="30"/>
          <w:szCs w:val="30"/>
          <w:lang w:eastAsia="ru-RU"/>
        </w:rPr>
      </w:pPr>
      <w:r w:rsidRPr="009A757A">
        <w:rPr>
          <w:rFonts w:ascii="Times New Roman" w:eastAsia="Times New Roman" w:hAnsi="Times New Roman" w:cs="Times New Roman"/>
          <w:spacing w:val="-4"/>
          <w:sz w:val="30"/>
          <w:szCs w:val="30"/>
          <w:lang w:eastAsia="ru-RU"/>
        </w:rPr>
        <w:t>подготовка специалистов в области музыкального искусства;</w:t>
      </w:r>
    </w:p>
    <w:p w14:paraId="1529D8F9" w14:textId="77777777" w:rsidR="00243844" w:rsidRPr="009A757A" w:rsidRDefault="00243844" w:rsidP="00243844">
      <w:pPr>
        <w:spacing w:after="0" w:line="240" w:lineRule="auto"/>
        <w:ind w:firstLine="709"/>
        <w:jc w:val="both"/>
        <w:rPr>
          <w:rFonts w:ascii="Times New Roman" w:eastAsia="Times New Roman" w:hAnsi="Times New Roman" w:cs="Times New Roman"/>
          <w:spacing w:val="-6"/>
          <w:sz w:val="30"/>
          <w:szCs w:val="30"/>
          <w:lang w:eastAsia="ru-RU"/>
        </w:rPr>
      </w:pPr>
      <w:r w:rsidRPr="009A757A">
        <w:rPr>
          <w:rFonts w:ascii="Times New Roman" w:eastAsia="Times New Roman" w:hAnsi="Times New Roman" w:cs="Times New Roman"/>
          <w:spacing w:val="-6"/>
          <w:sz w:val="30"/>
          <w:szCs w:val="30"/>
          <w:lang w:eastAsia="ru-RU"/>
        </w:rPr>
        <w:t>осуществление педагогической деятельности по специальным учебным дисциплинам в учреждениях образования в сфере культуры;</w:t>
      </w:r>
    </w:p>
    <w:p w14:paraId="01759124" w14:textId="77777777" w:rsidR="00243844" w:rsidRPr="00243844" w:rsidRDefault="00243844" w:rsidP="00243844">
      <w:pPr>
        <w:spacing w:after="0" w:line="240" w:lineRule="auto"/>
        <w:ind w:firstLine="709"/>
        <w:jc w:val="both"/>
        <w:rPr>
          <w:rFonts w:ascii="Times New Roman" w:eastAsia="Times New Roman" w:hAnsi="Times New Roman" w:cs="Times New Roman"/>
          <w:spacing w:val="-4"/>
          <w:sz w:val="30"/>
          <w:szCs w:val="30"/>
          <w:lang w:eastAsia="ru-RU"/>
        </w:rPr>
      </w:pPr>
      <w:r w:rsidRPr="009A757A">
        <w:rPr>
          <w:rFonts w:ascii="Times New Roman" w:eastAsia="Times New Roman" w:hAnsi="Times New Roman" w:cs="Times New Roman"/>
          <w:spacing w:val="-4"/>
          <w:sz w:val="30"/>
          <w:szCs w:val="30"/>
          <w:lang w:eastAsia="ru-RU"/>
        </w:rPr>
        <w:t xml:space="preserve">развитие творческого потенциала и личностных </w:t>
      </w:r>
      <w:r w:rsidRPr="007343C0">
        <w:rPr>
          <w:rFonts w:ascii="Times New Roman" w:eastAsia="Times New Roman" w:hAnsi="Times New Roman" w:cs="Times New Roman"/>
          <w:color w:val="000000" w:themeColor="text1"/>
          <w:spacing w:val="-4"/>
          <w:sz w:val="30"/>
          <w:szCs w:val="30"/>
          <w:lang w:eastAsia="ru-RU"/>
        </w:rPr>
        <w:t xml:space="preserve">качеств учащегося </w:t>
      </w:r>
      <w:r w:rsidRPr="00243844">
        <w:rPr>
          <w:rFonts w:ascii="Times New Roman" w:eastAsia="Times New Roman" w:hAnsi="Times New Roman" w:cs="Times New Roman"/>
          <w:spacing w:val="-4"/>
          <w:sz w:val="30"/>
          <w:szCs w:val="30"/>
          <w:lang w:eastAsia="ru-RU"/>
        </w:rPr>
        <w:t>в процессе обучения и воспитания;</w:t>
      </w:r>
    </w:p>
    <w:p w14:paraId="164DCCE6" w14:textId="77777777" w:rsidR="00243844" w:rsidRPr="007343C0" w:rsidRDefault="00243844" w:rsidP="00243844">
      <w:pPr>
        <w:spacing w:after="0" w:line="240" w:lineRule="auto"/>
        <w:ind w:firstLine="709"/>
        <w:jc w:val="both"/>
        <w:rPr>
          <w:rFonts w:ascii="Times New Roman" w:eastAsia="Times New Roman" w:hAnsi="Times New Roman" w:cs="Times New Roman"/>
          <w:color w:val="000000" w:themeColor="text1"/>
          <w:spacing w:val="-6"/>
          <w:sz w:val="30"/>
          <w:szCs w:val="30"/>
          <w:lang w:eastAsia="ru-RU"/>
        </w:rPr>
      </w:pPr>
      <w:r w:rsidRPr="007343C0">
        <w:rPr>
          <w:rFonts w:ascii="Times New Roman" w:eastAsia="Times New Roman" w:hAnsi="Times New Roman" w:cs="Times New Roman"/>
          <w:color w:val="000000" w:themeColor="text1"/>
          <w:spacing w:val="-6"/>
          <w:sz w:val="30"/>
          <w:szCs w:val="30"/>
          <w:lang w:eastAsia="ru-RU"/>
        </w:rPr>
        <w:t>применение информационно-коммуникационных технологий в педагогической деятельности;</w:t>
      </w:r>
    </w:p>
    <w:p w14:paraId="779FF665" w14:textId="77777777" w:rsidR="00374307" w:rsidRPr="007343C0" w:rsidRDefault="000D62FB" w:rsidP="00374307">
      <w:pPr>
        <w:spacing w:after="0" w:line="240" w:lineRule="auto"/>
        <w:ind w:firstLine="709"/>
        <w:jc w:val="both"/>
        <w:rPr>
          <w:rFonts w:ascii="Times New Roman" w:eastAsia="Times New Roman" w:hAnsi="Times New Roman" w:cs="Times New Roman"/>
          <w:spacing w:val="-4"/>
          <w:sz w:val="30"/>
          <w:szCs w:val="30"/>
          <w:lang w:eastAsia="ru-RU"/>
        </w:rPr>
      </w:pPr>
      <w:r w:rsidRPr="007343C0">
        <w:rPr>
          <w:rFonts w:ascii="Times New Roman" w:eastAsia="Times New Roman" w:hAnsi="Times New Roman" w:cs="Times New Roman"/>
          <w:spacing w:val="-4"/>
          <w:sz w:val="30"/>
          <w:szCs w:val="30"/>
          <w:lang w:eastAsia="ru-RU"/>
        </w:rPr>
        <w:t xml:space="preserve">14.3. </w:t>
      </w:r>
      <w:r w:rsidR="00374307" w:rsidRPr="007343C0">
        <w:rPr>
          <w:rFonts w:ascii="Times New Roman" w:eastAsia="Times New Roman" w:hAnsi="Times New Roman" w:cs="Times New Roman"/>
          <w:spacing w:val="-4"/>
          <w:sz w:val="30"/>
          <w:szCs w:val="30"/>
          <w:lang w:eastAsia="ru-RU"/>
        </w:rPr>
        <w:t>научно-методические:</w:t>
      </w:r>
    </w:p>
    <w:p w14:paraId="4EBC6C5D" w14:textId="77777777" w:rsidR="00374307" w:rsidRPr="007343C0" w:rsidRDefault="00374307" w:rsidP="00374307">
      <w:pPr>
        <w:spacing w:after="0" w:line="240" w:lineRule="auto"/>
        <w:ind w:firstLine="709"/>
        <w:jc w:val="both"/>
        <w:rPr>
          <w:rFonts w:ascii="Times New Roman" w:eastAsia="Times New Roman" w:hAnsi="Times New Roman" w:cs="Times New Roman"/>
          <w:spacing w:val="-4"/>
          <w:sz w:val="30"/>
          <w:szCs w:val="30"/>
          <w:lang w:eastAsia="ru-RU"/>
        </w:rPr>
      </w:pPr>
      <w:r w:rsidRPr="007343C0">
        <w:rPr>
          <w:rFonts w:ascii="Times New Roman" w:eastAsia="Times New Roman" w:hAnsi="Times New Roman" w:cs="Times New Roman"/>
          <w:spacing w:val="-4"/>
          <w:sz w:val="30"/>
          <w:szCs w:val="30"/>
          <w:lang w:eastAsia="ru-RU"/>
        </w:rPr>
        <w:t>разработка учебно-программной документации;</w:t>
      </w:r>
    </w:p>
    <w:p w14:paraId="2D960660" w14:textId="77777777" w:rsidR="00374307" w:rsidRPr="007343C0" w:rsidRDefault="00374307" w:rsidP="00374307">
      <w:pPr>
        <w:spacing w:after="0" w:line="240" w:lineRule="auto"/>
        <w:ind w:firstLine="709"/>
        <w:jc w:val="both"/>
        <w:rPr>
          <w:rFonts w:ascii="Times New Roman" w:eastAsia="Times New Roman" w:hAnsi="Times New Roman" w:cs="Times New Roman"/>
          <w:spacing w:val="-4"/>
          <w:sz w:val="30"/>
          <w:szCs w:val="30"/>
          <w:lang w:eastAsia="ru-RU"/>
        </w:rPr>
      </w:pPr>
      <w:r w:rsidRPr="007343C0">
        <w:rPr>
          <w:rFonts w:ascii="Times New Roman" w:eastAsia="Times New Roman" w:hAnsi="Times New Roman" w:cs="Times New Roman"/>
          <w:spacing w:val="-4"/>
          <w:sz w:val="30"/>
          <w:szCs w:val="30"/>
          <w:lang w:eastAsia="ru-RU"/>
        </w:rPr>
        <w:t>создание учебно-методических, учебных пособий, учебников;</w:t>
      </w:r>
    </w:p>
    <w:p w14:paraId="6F7F5B80" w14:textId="77777777" w:rsidR="00374307" w:rsidRPr="007343C0" w:rsidRDefault="000D62FB" w:rsidP="00374307">
      <w:pPr>
        <w:spacing w:after="0" w:line="240" w:lineRule="auto"/>
        <w:ind w:firstLine="709"/>
        <w:jc w:val="both"/>
        <w:rPr>
          <w:rFonts w:ascii="Times New Roman" w:eastAsia="Times New Roman" w:hAnsi="Times New Roman" w:cs="Times New Roman"/>
          <w:spacing w:val="-4"/>
          <w:sz w:val="30"/>
          <w:szCs w:val="30"/>
          <w:lang w:eastAsia="ru-RU"/>
        </w:rPr>
      </w:pPr>
      <w:r w:rsidRPr="007343C0">
        <w:rPr>
          <w:rFonts w:ascii="Times New Roman" w:eastAsia="Times New Roman" w:hAnsi="Times New Roman" w:cs="Times New Roman"/>
          <w:spacing w:val="-4"/>
          <w:sz w:val="30"/>
          <w:szCs w:val="30"/>
          <w:lang w:eastAsia="ru-RU"/>
        </w:rPr>
        <w:t xml:space="preserve">14.4. </w:t>
      </w:r>
      <w:r w:rsidR="00374307" w:rsidRPr="007343C0">
        <w:rPr>
          <w:rFonts w:ascii="Times New Roman" w:eastAsia="Times New Roman" w:hAnsi="Times New Roman" w:cs="Times New Roman"/>
          <w:spacing w:val="-4"/>
          <w:sz w:val="30"/>
          <w:szCs w:val="30"/>
          <w:lang w:eastAsia="ru-RU"/>
        </w:rPr>
        <w:t>научно-исследовательские:</w:t>
      </w:r>
    </w:p>
    <w:p w14:paraId="03E63A69" w14:textId="24C4EE98" w:rsidR="00374307" w:rsidRPr="007343C0" w:rsidRDefault="00374307" w:rsidP="00374307">
      <w:pPr>
        <w:spacing w:after="0" w:line="240" w:lineRule="auto"/>
        <w:ind w:firstLine="709"/>
        <w:jc w:val="both"/>
        <w:rPr>
          <w:rFonts w:ascii="Times New Roman" w:eastAsia="Times New Roman" w:hAnsi="Times New Roman" w:cs="Times New Roman"/>
          <w:spacing w:val="-4"/>
          <w:sz w:val="30"/>
          <w:szCs w:val="30"/>
          <w:lang w:eastAsia="ru-RU"/>
        </w:rPr>
      </w:pPr>
      <w:r w:rsidRPr="007343C0">
        <w:rPr>
          <w:rFonts w:ascii="Times New Roman" w:eastAsia="Times New Roman" w:hAnsi="Times New Roman" w:cs="Times New Roman"/>
          <w:spacing w:val="-4"/>
          <w:sz w:val="30"/>
          <w:szCs w:val="30"/>
          <w:lang w:eastAsia="ru-RU"/>
        </w:rPr>
        <w:t>подготовка научных отч</w:t>
      </w:r>
      <w:r w:rsidR="00FA754C">
        <w:rPr>
          <w:rFonts w:ascii="Times New Roman" w:eastAsia="Times New Roman" w:hAnsi="Times New Roman" w:cs="Times New Roman"/>
          <w:spacing w:val="-4"/>
          <w:sz w:val="30"/>
          <w:szCs w:val="30"/>
          <w:lang w:eastAsia="ru-RU"/>
        </w:rPr>
        <w:t>е</w:t>
      </w:r>
      <w:r w:rsidRPr="007343C0">
        <w:rPr>
          <w:rFonts w:ascii="Times New Roman" w:eastAsia="Times New Roman" w:hAnsi="Times New Roman" w:cs="Times New Roman"/>
          <w:spacing w:val="-4"/>
          <w:sz w:val="30"/>
          <w:szCs w:val="30"/>
          <w:lang w:eastAsia="ru-RU"/>
        </w:rPr>
        <w:t>тов, докладов, публикаций;</w:t>
      </w:r>
    </w:p>
    <w:p w14:paraId="325B79D4" w14:textId="77777777" w:rsidR="00374307" w:rsidRPr="00374307" w:rsidRDefault="00374307" w:rsidP="00374307">
      <w:pPr>
        <w:spacing w:after="0" w:line="240" w:lineRule="auto"/>
        <w:ind w:firstLine="709"/>
        <w:jc w:val="both"/>
        <w:rPr>
          <w:rFonts w:ascii="Times New Roman" w:eastAsia="Times New Roman" w:hAnsi="Times New Roman" w:cs="Times New Roman"/>
          <w:spacing w:val="-4"/>
          <w:sz w:val="30"/>
          <w:szCs w:val="30"/>
          <w:lang w:eastAsia="ru-RU"/>
        </w:rPr>
      </w:pPr>
      <w:r w:rsidRPr="007343C0">
        <w:rPr>
          <w:rFonts w:ascii="Times New Roman" w:eastAsia="Times New Roman" w:hAnsi="Times New Roman" w:cs="Times New Roman"/>
          <w:spacing w:val="-4"/>
          <w:sz w:val="30"/>
          <w:szCs w:val="30"/>
          <w:lang w:eastAsia="ru-RU"/>
        </w:rPr>
        <w:t>проведение научных исследований в области отечественного и зарубежного</w:t>
      </w:r>
      <w:r w:rsidRPr="00374307">
        <w:rPr>
          <w:rFonts w:ascii="Times New Roman" w:eastAsia="Times New Roman" w:hAnsi="Times New Roman" w:cs="Times New Roman"/>
          <w:spacing w:val="-4"/>
          <w:sz w:val="30"/>
          <w:szCs w:val="30"/>
          <w:lang w:eastAsia="ru-RU"/>
        </w:rPr>
        <w:t xml:space="preserve"> музыкального искусства; </w:t>
      </w:r>
    </w:p>
    <w:p w14:paraId="7A5D8FE1" w14:textId="77777777" w:rsidR="00374307" w:rsidRPr="00374307" w:rsidRDefault="00374307" w:rsidP="00374307">
      <w:pPr>
        <w:spacing w:after="0" w:line="240" w:lineRule="auto"/>
        <w:ind w:firstLine="709"/>
        <w:jc w:val="both"/>
        <w:rPr>
          <w:rFonts w:ascii="Times New Roman" w:eastAsia="Times New Roman" w:hAnsi="Times New Roman" w:cs="Times New Roman"/>
          <w:spacing w:val="-4"/>
          <w:sz w:val="30"/>
          <w:szCs w:val="30"/>
          <w:lang w:eastAsia="ru-RU"/>
        </w:rPr>
      </w:pPr>
      <w:r w:rsidRPr="00374307">
        <w:rPr>
          <w:rFonts w:ascii="Times New Roman" w:eastAsia="Times New Roman" w:hAnsi="Times New Roman" w:cs="Times New Roman"/>
          <w:spacing w:val="-4"/>
          <w:sz w:val="30"/>
          <w:szCs w:val="30"/>
          <w:lang w:eastAsia="ru-RU"/>
        </w:rPr>
        <w:t>поиск информации, сбор и анализ данных, необходимых для проведения исследования по конкретной тематике;</w:t>
      </w:r>
    </w:p>
    <w:p w14:paraId="7265B115" w14:textId="77777777" w:rsidR="00374307" w:rsidRPr="00374307" w:rsidRDefault="00374307" w:rsidP="00374307">
      <w:pPr>
        <w:spacing w:after="0" w:line="240" w:lineRule="auto"/>
        <w:ind w:firstLine="709"/>
        <w:jc w:val="both"/>
        <w:rPr>
          <w:rFonts w:ascii="Times New Roman" w:eastAsia="Times New Roman" w:hAnsi="Times New Roman" w:cs="Times New Roman"/>
          <w:spacing w:val="-4"/>
          <w:sz w:val="30"/>
          <w:szCs w:val="30"/>
          <w:lang w:eastAsia="ru-RU"/>
        </w:rPr>
      </w:pPr>
      <w:r w:rsidRPr="00374307">
        <w:rPr>
          <w:rFonts w:ascii="Times New Roman" w:eastAsia="Times New Roman" w:hAnsi="Times New Roman" w:cs="Times New Roman"/>
          <w:spacing w:val="-4"/>
          <w:sz w:val="30"/>
          <w:szCs w:val="30"/>
          <w:lang w:eastAsia="ru-RU"/>
        </w:rPr>
        <w:t>работа со справочными системами, специализированной литературой;</w:t>
      </w:r>
    </w:p>
    <w:p w14:paraId="424766B1" w14:textId="77777777" w:rsidR="00374307" w:rsidRPr="007343C0" w:rsidRDefault="00374307" w:rsidP="00374307">
      <w:pPr>
        <w:spacing w:after="0" w:line="240" w:lineRule="auto"/>
        <w:ind w:firstLine="709"/>
        <w:jc w:val="both"/>
        <w:rPr>
          <w:rFonts w:ascii="Times New Roman" w:eastAsia="Times New Roman" w:hAnsi="Times New Roman" w:cs="Times New Roman"/>
          <w:color w:val="000000" w:themeColor="text1"/>
          <w:spacing w:val="-4"/>
          <w:sz w:val="30"/>
          <w:szCs w:val="30"/>
          <w:lang w:eastAsia="ru-RU"/>
        </w:rPr>
      </w:pPr>
      <w:r w:rsidRPr="007343C0">
        <w:rPr>
          <w:rFonts w:ascii="Times New Roman" w:eastAsia="Times New Roman" w:hAnsi="Times New Roman" w:cs="Times New Roman"/>
          <w:color w:val="000000" w:themeColor="text1"/>
          <w:spacing w:val="-4"/>
          <w:sz w:val="30"/>
          <w:szCs w:val="30"/>
          <w:lang w:eastAsia="ru-RU"/>
        </w:rPr>
        <w:t>подготовка учащихся и студентов к выступлению на республиканских и международных научно-практических конференциях;</w:t>
      </w:r>
    </w:p>
    <w:p w14:paraId="483B7C14" w14:textId="77777777" w:rsidR="00374307" w:rsidRPr="007343C0" w:rsidRDefault="000D62FB" w:rsidP="00374307">
      <w:pPr>
        <w:spacing w:after="0" w:line="240" w:lineRule="auto"/>
        <w:ind w:firstLine="709"/>
        <w:jc w:val="both"/>
        <w:rPr>
          <w:rFonts w:ascii="Times New Roman" w:eastAsia="Times New Roman" w:hAnsi="Times New Roman" w:cs="Times New Roman"/>
          <w:color w:val="000000" w:themeColor="text1"/>
          <w:spacing w:val="-4"/>
          <w:sz w:val="30"/>
          <w:szCs w:val="30"/>
          <w:lang w:eastAsia="ru-RU"/>
        </w:rPr>
      </w:pPr>
      <w:r w:rsidRPr="007343C0">
        <w:rPr>
          <w:rFonts w:ascii="Times New Roman" w:eastAsia="Times New Roman" w:hAnsi="Times New Roman" w:cs="Times New Roman"/>
          <w:color w:val="000000" w:themeColor="text1"/>
          <w:spacing w:val="-4"/>
          <w:sz w:val="30"/>
          <w:szCs w:val="30"/>
          <w:lang w:eastAsia="ru-RU"/>
        </w:rPr>
        <w:t xml:space="preserve">14.5. </w:t>
      </w:r>
      <w:r w:rsidR="00374307" w:rsidRPr="007343C0">
        <w:rPr>
          <w:rFonts w:ascii="Times New Roman" w:eastAsia="Times New Roman" w:hAnsi="Times New Roman" w:cs="Times New Roman"/>
          <w:color w:val="000000" w:themeColor="text1"/>
          <w:spacing w:val="-4"/>
          <w:sz w:val="30"/>
          <w:szCs w:val="30"/>
          <w:lang w:eastAsia="ru-RU"/>
        </w:rPr>
        <w:t>просветительские:</w:t>
      </w:r>
    </w:p>
    <w:p w14:paraId="6C1039D7" w14:textId="48EFDB27" w:rsidR="00243844" w:rsidRPr="007343C0" w:rsidRDefault="00374307" w:rsidP="00243844">
      <w:pPr>
        <w:spacing w:after="0" w:line="240" w:lineRule="auto"/>
        <w:ind w:firstLine="709"/>
        <w:jc w:val="both"/>
        <w:rPr>
          <w:rFonts w:ascii="Times New Roman" w:eastAsia="Times New Roman" w:hAnsi="Times New Roman" w:cs="Times New Roman"/>
          <w:color w:val="000000" w:themeColor="text1"/>
          <w:spacing w:val="-4"/>
          <w:sz w:val="30"/>
          <w:szCs w:val="30"/>
          <w:lang w:eastAsia="ru-RU"/>
        </w:rPr>
      </w:pPr>
      <w:r w:rsidRPr="007343C0">
        <w:rPr>
          <w:rFonts w:ascii="Times New Roman" w:eastAsia="Times New Roman" w:hAnsi="Times New Roman" w:cs="Times New Roman"/>
          <w:color w:val="000000" w:themeColor="text1"/>
          <w:spacing w:val="-4"/>
          <w:sz w:val="30"/>
          <w:szCs w:val="30"/>
          <w:lang w:eastAsia="ru-RU"/>
        </w:rPr>
        <w:t>организация и проведение мероприятий по пропаганде достижений отечественного и м</w:t>
      </w:r>
      <w:r w:rsidR="00243844" w:rsidRPr="007343C0">
        <w:rPr>
          <w:rFonts w:ascii="Times New Roman" w:eastAsia="Times New Roman" w:hAnsi="Times New Roman" w:cs="Times New Roman"/>
          <w:color w:val="000000" w:themeColor="text1"/>
          <w:spacing w:val="-4"/>
          <w:sz w:val="30"/>
          <w:szCs w:val="30"/>
          <w:lang w:eastAsia="ru-RU"/>
        </w:rPr>
        <w:t>ирового музыкального искусства;</w:t>
      </w:r>
    </w:p>
    <w:p w14:paraId="4587D0AF" w14:textId="77777777" w:rsidR="00243844" w:rsidRPr="00C4359A" w:rsidRDefault="00243844" w:rsidP="00243844">
      <w:pPr>
        <w:spacing w:after="0" w:line="240" w:lineRule="auto"/>
        <w:ind w:firstLine="709"/>
        <w:jc w:val="both"/>
        <w:rPr>
          <w:rFonts w:ascii="Times New Roman" w:eastAsia="Times New Roman" w:hAnsi="Times New Roman" w:cs="Times New Roman"/>
          <w:spacing w:val="-4"/>
          <w:sz w:val="30"/>
          <w:szCs w:val="30"/>
          <w:lang w:eastAsia="ru-RU"/>
        </w:rPr>
      </w:pPr>
      <w:r w:rsidRPr="007343C0">
        <w:rPr>
          <w:rFonts w:ascii="Times New Roman" w:eastAsia="Times New Roman" w:hAnsi="Times New Roman" w:cs="Times New Roman"/>
          <w:color w:val="000000" w:themeColor="text1"/>
          <w:spacing w:val="-4"/>
          <w:sz w:val="30"/>
          <w:szCs w:val="30"/>
          <w:lang w:eastAsia="ru-RU"/>
        </w:rPr>
        <w:t>14.</w:t>
      </w:r>
      <w:r w:rsidRPr="00C4359A">
        <w:rPr>
          <w:rFonts w:ascii="Times New Roman" w:eastAsia="Times New Roman" w:hAnsi="Times New Roman" w:cs="Times New Roman"/>
          <w:spacing w:val="-4"/>
          <w:sz w:val="30"/>
          <w:szCs w:val="30"/>
          <w:lang w:eastAsia="ru-RU"/>
        </w:rPr>
        <w:t>6. организационно-управленческие:</w:t>
      </w:r>
    </w:p>
    <w:p w14:paraId="065DB2DA" w14:textId="5D079C6D" w:rsidR="00243844" w:rsidRPr="007343C0" w:rsidRDefault="00243844" w:rsidP="00243844">
      <w:pPr>
        <w:spacing w:after="0" w:line="240" w:lineRule="auto"/>
        <w:ind w:firstLine="709"/>
        <w:jc w:val="both"/>
        <w:rPr>
          <w:rFonts w:ascii="Times New Roman" w:eastAsia="Times New Roman" w:hAnsi="Times New Roman" w:cs="Times New Roman"/>
          <w:color w:val="000000" w:themeColor="text1"/>
          <w:spacing w:val="-4"/>
          <w:sz w:val="30"/>
          <w:szCs w:val="30"/>
          <w:lang w:eastAsia="ru-RU"/>
        </w:rPr>
      </w:pPr>
      <w:r w:rsidRPr="00C4359A">
        <w:rPr>
          <w:rFonts w:ascii="Times New Roman" w:eastAsia="Times New Roman" w:hAnsi="Times New Roman" w:cs="Times New Roman"/>
          <w:spacing w:val="-4"/>
          <w:sz w:val="30"/>
          <w:szCs w:val="30"/>
          <w:lang w:eastAsia="ru-RU"/>
        </w:rPr>
        <w:t xml:space="preserve">контроль и </w:t>
      </w:r>
      <w:r w:rsidR="00827626" w:rsidRPr="00C4359A">
        <w:rPr>
          <w:rFonts w:ascii="Times New Roman" w:eastAsia="Times New Roman" w:hAnsi="Times New Roman" w:cs="Times New Roman"/>
          <w:spacing w:val="-4"/>
          <w:sz w:val="30"/>
          <w:szCs w:val="30"/>
          <w:lang w:eastAsia="ru-RU"/>
        </w:rPr>
        <w:t xml:space="preserve">соблюдение </w:t>
      </w:r>
      <w:r w:rsidR="00827626" w:rsidRPr="00D24233">
        <w:rPr>
          <w:rFonts w:ascii="Times New Roman" w:eastAsia="Times New Roman" w:hAnsi="Times New Roman" w:cs="Times New Roman"/>
          <w:spacing w:val="-4"/>
          <w:sz w:val="30"/>
          <w:szCs w:val="30"/>
          <w:lang w:eastAsia="ru-RU"/>
        </w:rPr>
        <w:t>производственно-</w:t>
      </w:r>
      <w:r w:rsidR="00FA754C" w:rsidRPr="00D24233">
        <w:rPr>
          <w:rFonts w:ascii="Times New Roman" w:eastAsia="Times New Roman" w:hAnsi="Times New Roman" w:cs="Times New Roman"/>
          <w:spacing w:val="-4"/>
          <w:sz w:val="30"/>
          <w:szCs w:val="30"/>
          <w:lang w:eastAsia="ru-RU"/>
        </w:rPr>
        <w:t>технологической</w:t>
      </w:r>
      <w:r w:rsidR="00827626" w:rsidRPr="00D24233">
        <w:rPr>
          <w:rFonts w:ascii="Times New Roman" w:eastAsia="Times New Roman" w:hAnsi="Times New Roman" w:cs="Times New Roman"/>
          <w:spacing w:val="-4"/>
          <w:sz w:val="30"/>
          <w:szCs w:val="30"/>
          <w:lang w:eastAsia="ru-RU"/>
        </w:rPr>
        <w:t xml:space="preserve">, </w:t>
      </w:r>
      <w:r w:rsidRPr="00C4359A">
        <w:rPr>
          <w:rFonts w:ascii="Times New Roman" w:eastAsia="Times New Roman" w:hAnsi="Times New Roman" w:cs="Times New Roman"/>
          <w:spacing w:val="-4"/>
          <w:sz w:val="30"/>
          <w:szCs w:val="30"/>
          <w:lang w:eastAsia="ru-RU"/>
        </w:rPr>
        <w:t xml:space="preserve">исполнительской и </w:t>
      </w:r>
      <w:r w:rsidRPr="007343C0">
        <w:rPr>
          <w:rFonts w:ascii="Times New Roman" w:eastAsia="Times New Roman" w:hAnsi="Times New Roman" w:cs="Times New Roman"/>
          <w:color w:val="000000" w:themeColor="text1"/>
          <w:spacing w:val="-4"/>
          <w:sz w:val="30"/>
          <w:szCs w:val="30"/>
          <w:lang w:eastAsia="ru-RU"/>
        </w:rPr>
        <w:t>трудовой дисциплины;</w:t>
      </w:r>
    </w:p>
    <w:p w14:paraId="53A3108A" w14:textId="77777777" w:rsidR="00243844" w:rsidRPr="007343C0" w:rsidRDefault="00243844" w:rsidP="00243844">
      <w:pPr>
        <w:spacing w:after="0" w:line="240" w:lineRule="auto"/>
        <w:ind w:firstLine="709"/>
        <w:jc w:val="both"/>
        <w:rPr>
          <w:rFonts w:ascii="Times New Roman" w:eastAsia="Times New Roman" w:hAnsi="Times New Roman" w:cs="Times New Roman"/>
          <w:color w:val="000000" w:themeColor="text1"/>
          <w:spacing w:val="-4"/>
          <w:sz w:val="30"/>
          <w:szCs w:val="30"/>
          <w:lang w:eastAsia="ru-RU"/>
        </w:rPr>
      </w:pPr>
      <w:r w:rsidRPr="007343C0">
        <w:rPr>
          <w:rFonts w:ascii="Times New Roman" w:eastAsia="Times New Roman" w:hAnsi="Times New Roman" w:cs="Times New Roman"/>
          <w:color w:val="000000" w:themeColor="text1"/>
          <w:spacing w:val="-4"/>
          <w:sz w:val="30"/>
          <w:szCs w:val="30"/>
          <w:lang w:eastAsia="ru-RU"/>
        </w:rPr>
        <w:t>обеспечение соблюдения требований по охране труда;</w:t>
      </w:r>
    </w:p>
    <w:p w14:paraId="31BE5294" w14:textId="77777777" w:rsidR="00243844" w:rsidRPr="007343C0" w:rsidRDefault="00243844" w:rsidP="00243844">
      <w:pPr>
        <w:spacing w:after="0" w:line="240" w:lineRule="auto"/>
        <w:ind w:firstLine="709"/>
        <w:jc w:val="both"/>
        <w:rPr>
          <w:rFonts w:ascii="Times New Roman" w:eastAsia="Times New Roman" w:hAnsi="Times New Roman" w:cs="Times New Roman"/>
          <w:color w:val="000000" w:themeColor="text1"/>
          <w:spacing w:val="-4"/>
          <w:sz w:val="30"/>
          <w:szCs w:val="30"/>
          <w:lang w:eastAsia="ru-RU"/>
        </w:rPr>
      </w:pPr>
      <w:r w:rsidRPr="007343C0">
        <w:rPr>
          <w:rFonts w:ascii="Times New Roman" w:eastAsia="Times New Roman" w:hAnsi="Times New Roman" w:cs="Times New Roman"/>
          <w:color w:val="000000" w:themeColor="text1"/>
          <w:spacing w:val="-4"/>
          <w:sz w:val="30"/>
          <w:szCs w:val="30"/>
          <w:lang w:eastAsia="ru-RU"/>
        </w:rPr>
        <w:t>организация работы солистов, коллективов художественного творчества;</w:t>
      </w:r>
    </w:p>
    <w:p w14:paraId="6D72C670" w14:textId="77777777" w:rsidR="00243844" w:rsidRPr="007343C0" w:rsidRDefault="00243844" w:rsidP="00243844">
      <w:pPr>
        <w:spacing w:after="0" w:line="240" w:lineRule="auto"/>
        <w:ind w:firstLine="709"/>
        <w:jc w:val="both"/>
        <w:rPr>
          <w:rFonts w:ascii="Times New Roman" w:eastAsia="Times New Roman" w:hAnsi="Times New Roman" w:cs="Times New Roman"/>
          <w:color w:val="000000" w:themeColor="text1"/>
          <w:spacing w:val="-4"/>
          <w:sz w:val="30"/>
          <w:szCs w:val="30"/>
          <w:lang w:eastAsia="ru-RU"/>
        </w:rPr>
      </w:pPr>
      <w:r w:rsidRPr="007343C0">
        <w:rPr>
          <w:rFonts w:ascii="Times New Roman" w:eastAsia="Times New Roman" w:hAnsi="Times New Roman" w:cs="Times New Roman"/>
          <w:color w:val="000000" w:themeColor="text1"/>
          <w:spacing w:val="-4"/>
          <w:sz w:val="30"/>
          <w:szCs w:val="30"/>
          <w:lang w:eastAsia="ru-RU"/>
        </w:rPr>
        <w:t xml:space="preserve">организация репетиционной работы; </w:t>
      </w:r>
    </w:p>
    <w:p w14:paraId="6733AC3F" w14:textId="77777777" w:rsidR="00243844" w:rsidRPr="009A757A" w:rsidRDefault="00243844" w:rsidP="00243844">
      <w:pPr>
        <w:spacing w:after="0" w:line="240" w:lineRule="auto"/>
        <w:ind w:firstLine="709"/>
        <w:jc w:val="both"/>
        <w:rPr>
          <w:rFonts w:ascii="Times New Roman" w:eastAsia="Times New Roman" w:hAnsi="Times New Roman" w:cs="Times New Roman"/>
          <w:spacing w:val="-4"/>
          <w:sz w:val="30"/>
          <w:szCs w:val="30"/>
          <w:lang w:eastAsia="ru-RU"/>
        </w:rPr>
      </w:pPr>
      <w:r w:rsidRPr="007343C0">
        <w:rPr>
          <w:rFonts w:ascii="Times New Roman" w:eastAsia="Times New Roman" w:hAnsi="Times New Roman" w:cs="Times New Roman"/>
          <w:color w:val="000000" w:themeColor="text1"/>
          <w:spacing w:val="-4"/>
          <w:sz w:val="30"/>
          <w:szCs w:val="30"/>
          <w:lang w:eastAsia="ru-RU"/>
        </w:rPr>
        <w:t>участие в подготовке и проведении образовательных и творческих проектов;</w:t>
      </w:r>
    </w:p>
    <w:p w14:paraId="23D9FC63" w14:textId="34B734A5" w:rsidR="00374307" w:rsidRPr="009A757A" w:rsidRDefault="00243844" w:rsidP="00243844">
      <w:pPr>
        <w:spacing w:line="240" w:lineRule="auto"/>
        <w:ind w:firstLine="708"/>
        <w:jc w:val="both"/>
        <w:rPr>
          <w:rFonts w:ascii="Times New Roman" w:eastAsia="Calibri" w:hAnsi="Times New Roman" w:cs="Times New Roman"/>
          <w:sz w:val="30"/>
          <w:szCs w:val="30"/>
        </w:rPr>
      </w:pPr>
      <w:r w:rsidRPr="009A757A">
        <w:rPr>
          <w:rFonts w:ascii="Times New Roman" w:eastAsia="Calibri" w:hAnsi="Times New Roman" w:cs="Times New Roman"/>
          <w:sz w:val="30"/>
          <w:szCs w:val="30"/>
        </w:rPr>
        <w:t xml:space="preserve">управление коллективами художественного творчества, </w:t>
      </w:r>
      <w:r w:rsidRPr="009A757A">
        <w:rPr>
          <w:rFonts w:ascii="Times New Roman" w:eastAsia="Times New Roman" w:hAnsi="Times New Roman" w:cs="Times New Roman"/>
          <w:spacing w:val="-6"/>
          <w:sz w:val="30"/>
          <w:szCs w:val="30"/>
          <w:lang w:eastAsia="x-none"/>
        </w:rPr>
        <w:t>учреждениями культуры, учреждениями образования в сфере культуры</w:t>
      </w:r>
      <w:r w:rsidRPr="009A757A">
        <w:rPr>
          <w:rFonts w:ascii="Times New Roman" w:eastAsia="Times New Roman" w:hAnsi="Times New Roman" w:cs="Times New Roman"/>
          <w:spacing w:val="-4"/>
          <w:sz w:val="30"/>
          <w:szCs w:val="30"/>
          <w:lang w:eastAsia="ru-RU"/>
        </w:rPr>
        <w:t>.</w:t>
      </w:r>
    </w:p>
    <w:p w14:paraId="7CB41F41" w14:textId="77777777" w:rsidR="00374307" w:rsidRPr="009A757A" w:rsidRDefault="00374307" w:rsidP="00374307">
      <w:pPr>
        <w:shd w:val="clear" w:color="auto" w:fill="FFFFFF"/>
        <w:spacing w:after="0" w:line="240" w:lineRule="auto"/>
        <w:jc w:val="center"/>
        <w:rPr>
          <w:rFonts w:ascii="Times New Roman" w:eastAsia="Times New Roman" w:hAnsi="Times New Roman" w:cs="Times New Roman"/>
          <w:sz w:val="30"/>
          <w:szCs w:val="30"/>
          <w:lang w:eastAsia="ru-RU"/>
        </w:rPr>
      </w:pPr>
      <w:r w:rsidRPr="009A757A">
        <w:rPr>
          <w:rFonts w:ascii="Times New Roman" w:eastAsia="Times New Roman" w:hAnsi="Times New Roman" w:cs="Times New Roman"/>
          <w:b/>
          <w:bCs/>
          <w:sz w:val="30"/>
          <w:szCs w:val="30"/>
          <w:lang w:eastAsia="ru-RU"/>
        </w:rPr>
        <w:t>ГЛАВА 4</w:t>
      </w:r>
    </w:p>
    <w:p w14:paraId="251FF0C8" w14:textId="77777777" w:rsidR="00374307" w:rsidRPr="009A757A" w:rsidRDefault="00374307" w:rsidP="00374307">
      <w:pPr>
        <w:shd w:val="clear" w:color="auto" w:fill="FFFFFF"/>
        <w:spacing w:after="0" w:line="240" w:lineRule="auto"/>
        <w:jc w:val="center"/>
        <w:rPr>
          <w:rFonts w:ascii="Times New Roman" w:eastAsia="Times New Roman" w:hAnsi="Times New Roman" w:cs="Times New Roman"/>
          <w:b/>
          <w:bCs/>
          <w:sz w:val="30"/>
          <w:szCs w:val="30"/>
          <w:lang w:eastAsia="ru-RU"/>
        </w:rPr>
      </w:pPr>
      <w:r w:rsidRPr="009A757A">
        <w:rPr>
          <w:rFonts w:ascii="Times New Roman" w:eastAsia="Times New Roman" w:hAnsi="Times New Roman" w:cs="Times New Roman"/>
          <w:b/>
          <w:bCs/>
          <w:sz w:val="30"/>
          <w:szCs w:val="30"/>
          <w:lang w:eastAsia="ru-RU"/>
        </w:rPr>
        <w:t>ТРЕБОВАНИЯ К КОМПЕТЕНТНОСТИ СПЕЦИАЛИСТА</w:t>
      </w:r>
    </w:p>
    <w:p w14:paraId="5564FF59" w14:textId="77777777" w:rsidR="00374307" w:rsidRPr="00374307" w:rsidRDefault="00374307" w:rsidP="00374307">
      <w:pPr>
        <w:shd w:val="clear" w:color="auto" w:fill="FFFFFF"/>
        <w:spacing w:after="0" w:line="240" w:lineRule="auto"/>
        <w:ind w:firstLine="448"/>
        <w:jc w:val="center"/>
        <w:rPr>
          <w:rFonts w:ascii="Times New Roman" w:eastAsia="Times New Roman" w:hAnsi="Times New Roman" w:cs="Times New Roman"/>
          <w:sz w:val="30"/>
          <w:szCs w:val="30"/>
          <w:lang w:eastAsia="ru-RU"/>
        </w:rPr>
      </w:pPr>
    </w:p>
    <w:p w14:paraId="1EA4D93E" w14:textId="77777777" w:rsidR="00374307" w:rsidRPr="007343C0" w:rsidRDefault="00374307" w:rsidP="00374307">
      <w:pPr>
        <w:widowControl w:val="0"/>
        <w:tabs>
          <w:tab w:val="left" w:pos="-142"/>
          <w:tab w:val="left" w:pos="720"/>
        </w:tabs>
        <w:spacing w:after="0" w:line="240" w:lineRule="auto"/>
        <w:ind w:firstLine="709"/>
        <w:jc w:val="both"/>
        <w:rPr>
          <w:rFonts w:ascii="Times New Roman" w:eastAsia="Times New Roman" w:hAnsi="Times New Roman" w:cs="Times New Roman"/>
          <w:spacing w:val="-4"/>
          <w:sz w:val="30"/>
          <w:szCs w:val="30"/>
          <w:lang w:eastAsia="ru-RU"/>
        </w:rPr>
      </w:pPr>
      <w:r w:rsidRPr="007343C0">
        <w:rPr>
          <w:rFonts w:ascii="Times New Roman" w:eastAsia="Times New Roman" w:hAnsi="Times New Roman" w:cs="Times New Roman"/>
          <w:spacing w:val="-6"/>
          <w:sz w:val="30"/>
          <w:szCs w:val="30"/>
          <w:lang w:eastAsia="ru-RU"/>
        </w:rPr>
        <w:t>15. </w:t>
      </w:r>
      <w:r w:rsidRPr="007343C0">
        <w:rPr>
          <w:rFonts w:ascii="Times New Roman" w:eastAsia="Times New Roman" w:hAnsi="Times New Roman" w:cs="Times New Roman"/>
          <w:spacing w:val="-4"/>
          <w:sz w:val="30"/>
          <w:szCs w:val="30"/>
          <w:lang w:eastAsia="ru-RU"/>
        </w:rPr>
        <w:t xml:space="preserve">Специалист, освоивший содержание образовательной программы высшего образования </w:t>
      </w:r>
      <w:r w:rsidRPr="007343C0">
        <w:rPr>
          <w:rFonts w:ascii="Times New Roman" w:eastAsia="Times New Roman" w:hAnsi="Times New Roman" w:cs="Times New Roman"/>
          <w:spacing w:val="-4"/>
          <w:sz w:val="30"/>
          <w:szCs w:val="30"/>
          <w:lang w:val="en-US" w:eastAsia="ru-RU"/>
        </w:rPr>
        <w:t>I</w:t>
      </w:r>
      <w:r w:rsidRPr="007343C0">
        <w:rPr>
          <w:rFonts w:ascii="Times New Roman" w:eastAsia="Times New Roman" w:hAnsi="Times New Roman" w:cs="Times New Roman"/>
          <w:spacing w:val="-4"/>
          <w:sz w:val="30"/>
          <w:szCs w:val="30"/>
          <w:lang w:eastAsia="ru-RU"/>
        </w:rPr>
        <w:t xml:space="preserve"> ступени по специальности 1-16 01 0</w:t>
      </w:r>
      <w:r w:rsidRPr="007343C0">
        <w:rPr>
          <w:rFonts w:ascii="Times New Roman" w:eastAsia="Times New Roman" w:hAnsi="Times New Roman" w:cs="Times New Roman"/>
          <w:spacing w:val="-4"/>
          <w:sz w:val="30"/>
          <w:szCs w:val="30"/>
          <w:lang w:val="be-BY" w:eastAsia="ru-RU"/>
        </w:rPr>
        <w:t>4</w:t>
      </w:r>
      <w:r w:rsidRPr="007343C0">
        <w:rPr>
          <w:rFonts w:ascii="Times New Roman" w:eastAsia="Times New Roman" w:hAnsi="Times New Roman" w:cs="Times New Roman"/>
          <w:spacing w:val="-4"/>
          <w:sz w:val="30"/>
          <w:szCs w:val="30"/>
          <w:lang w:eastAsia="ru-RU"/>
        </w:rPr>
        <w:t> «</w:t>
      </w:r>
      <w:r w:rsidRPr="007343C0">
        <w:rPr>
          <w:rFonts w:ascii="Times New Roman" w:eastAsia="Times New Roman" w:hAnsi="Times New Roman" w:cs="Times New Roman"/>
          <w:spacing w:val="-4"/>
          <w:sz w:val="30"/>
          <w:szCs w:val="30"/>
          <w:lang w:val="be-BY" w:eastAsia="ru-RU"/>
        </w:rPr>
        <w:t xml:space="preserve">Струнные </w:t>
      </w:r>
      <w:r w:rsidRPr="007343C0">
        <w:rPr>
          <w:rFonts w:ascii="Times New Roman" w:eastAsia="Times New Roman" w:hAnsi="Times New Roman" w:cs="Times New Roman"/>
          <w:spacing w:val="-12"/>
          <w:sz w:val="30"/>
          <w:szCs w:val="30"/>
          <w:lang w:val="be-BY" w:eastAsia="ru-RU"/>
        </w:rPr>
        <w:t xml:space="preserve">смычковые </w:t>
      </w:r>
      <w:r w:rsidRPr="007343C0">
        <w:rPr>
          <w:rFonts w:ascii="Times New Roman" w:eastAsia="Times New Roman" w:hAnsi="Times New Roman" w:cs="Times New Roman"/>
          <w:spacing w:val="-12"/>
          <w:sz w:val="30"/>
          <w:szCs w:val="30"/>
          <w:lang w:eastAsia="ru-RU"/>
        </w:rPr>
        <w:t>инструменты (по направлениям)», должен обладать универсальными</w:t>
      </w:r>
      <w:r w:rsidRPr="007343C0">
        <w:rPr>
          <w:rFonts w:ascii="Times New Roman" w:eastAsia="Times New Roman" w:hAnsi="Times New Roman" w:cs="Times New Roman"/>
          <w:spacing w:val="-4"/>
          <w:sz w:val="30"/>
          <w:szCs w:val="30"/>
          <w:lang w:eastAsia="ru-RU"/>
        </w:rPr>
        <w:t>, базовыми профессиональными и специализированными компетенциями.</w:t>
      </w:r>
    </w:p>
    <w:p w14:paraId="352EE62F" w14:textId="77777777" w:rsidR="00374307" w:rsidRPr="007343C0" w:rsidRDefault="00374307" w:rsidP="00374307">
      <w:pPr>
        <w:widowControl w:val="0"/>
        <w:tabs>
          <w:tab w:val="left" w:pos="-142"/>
          <w:tab w:val="left" w:pos="720"/>
        </w:tabs>
        <w:spacing w:after="0" w:line="240" w:lineRule="auto"/>
        <w:ind w:firstLine="709"/>
        <w:jc w:val="both"/>
        <w:rPr>
          <w:rFonts w:ascii="Times New Roman" w:eastAsia="Times New Roman" w:hAnsi="Times New Roman" w:cs="Times New Roman"/>
          <w:spacing w:val="-4"/>
          <w:sz w:val="30"/>
          <w:szCs w:val="30"/>
          <w:lang w:eastAsia="ru-RU"/>
        </w:rPr>
      </w:pPr>
      <w:r w:rsidRPr="007343C0">
        <w:rPr>
          <w:rFonts w:ascii="Times New Roman" w:eastAsia="Times New Roman" w:hAnsi="Times New Roman" w:cs="Times New Roman"/>
          <w:spacing w:val="-4"/>
          <w:sz w:val="30"/>
          <w:szCs w:val="30"/>
          <w:lang w:eastAsia="ru-RU"/>
        </w:rPr>
        <w:t xml:space="preserve">Универсальные, базовые профессиональные и специализированные компетенции устанавливаются с учетом </w:t>
      </w:r>
      <w:r w:rsidRPr="007343C0">
        <w:rPr>
          <w:rFonts w:ascii="Times New Roman" w:eastAsia="Times New Roman" w:hAnsi="Times New Roman" w:cs="Times New Roman"/>
          <w:spacing w:val="-4"/>
          <w:sz w:val="30"/>
          <w:szCs w:val="30"/>
          <w:lang w:eastAsia="be-BY"/>
        </w:rPr>
        <w:t>Национальной рамки квалификаций высшего образования Республики Беларусь</w:t>
      </w:r>
      <w:r w:rsidRPr="007343C0">
        <w:rPr>
          <w:rFonts w:ascii="Times New Roman" w:eastAsia="Times New Roman" w:hAnsi="Times New Roman" w:cs="Times New Roman"/>
          <w:bCs/>
          <w:spacing w:val="-4"/>
          <w:sz w:val="30"/>
          <w:szCs w:val="30"/>
          <w:lang w:eastAsia="be-BY"/>
        </w:rPr>
        <w:t>.</w:t>
      </w:r>
    </w:p>
    <w:p w14:paraId="63415790" w14:textId="77777777" w:rsidR="00374307" w:rsidRPr="007343C0" w:rsidRDefault="00374307" w:rsidP="00374307">
      <w:pPr>
        <w:widowControl w:val="0"/>
        <w:tabs>
          <w:tab w:val="left" w:pos="0"/>
        </w:tabs>
        <w:spacing w:after="0" w:line="240" w:lineRule="auto"/>
        <w:ind w:firstLine="709"/>
        <w:jc w:val="both"/>
        <w:rPr>
          <w:rFonts w:ascii="Times New Roman" w:eastAsia="Times New Roman" w:hAnsi="Times New Roman" w:cs="Times New Roman"/>
          <w:sz w:val="30"/>
          <w:szCs w:val="30"/>
          <w:lang w:eastAsia="ru-RU"/>
        </w:rPr>
      </w:pPr>
      <w:r w:rsidRPr="007343C0">
        <w:rPr>
          <w:rFonts w:ascii="Times New Roman" w:eastAsia="Times New Roman" w:hAnsi="Times New Roman" w:cs="Times New Roman"/>
          <w:sz w:val="30"/>
          <w:szCs w:val="30"/>
          <w:lang w:eastAsia="ru-RU"/>
        </w:rPr>
        <w:t xml:space="preserve">16. Специалист, освоивший содержание образовательной программы высшего образования </w:t>
      </w:r>
      <w:r w:rsidRPr="007343C0">
        <w:rPr>
          <w:rFonts w:ascii="Times New Roman" w:eastAsia="Times New Roman" w:hAnsi="Times New Roman" w:cs="Times New Roman"/>
          <w:sz w:val="30"/>
          <w:szCs w:val="30"/>
          <w:lang w:val="en-US" w:eastAsia="ru-RU"/>
        </w:rPr>
        <w:t>I</w:t>
      </w:r>
      <w:r w:rsidRPr="007343C0">
        <w:rPr>
          <w:rFonts w:ascii="Times New Roman" w:eastAsia="Times New Roman" w:hAnsi="Times New Roman" w:cs="Times New Roman"/>
          <w:sz w:val="30"/>
          <w:szCs w:val="30"/>
          <w:lang w:eastAsia="ru-RU"/>
        </w:rPr>
        <w:t xml:space="preserve"> ступени, должен обладать следующими универсальными компетенциями (далее – УК):</w:t>
      </w:r>
    </w:p>
    <w:p w14:paraId="5CC91BE2" w14:textId="77777777" w:rsidR="00374307" w:rsidRPr="007343C0" w:rsidRDefault="00374307" w:rsidP="00374307">
      <w:pPr>
        <w:spacing w:after="0" w:line="240" w:lineRule="auto"/>
        <w:ind w:firstLine="709"/>
        <w:jc w:val="both"/>
        <w:rPr>
          <w:rFonts w:ascii="Times New Roman" w:eastAsia="Times New Roman" w:hAnsi="Times New Roman" w:cs="Times New Roman"/>
          <w:spacing w:val="-6"/>
          <w:sz w:val="30"/>
          <w:szCs w:val="30"/>
          <w:lang w:eastAsia="ru-RU"/>
        </w:rPr>
      </w:pPr>
      <w:r w:rsidRPr="007343C0">
        <w:rPr>
          <w:rFonts w:ascii="Times New Roman" w:eastAsia="Times New Roman" w:hAnsi="Times New Roman" w:cs="Times New Roman"/>
          <w:spacing w:val="-6"/>
          <w:sz w:val="30"/>
          <w:szCs w:val="30"/>
          <w:lang w:eastAsia="ru-RU"/>
        </w:rPr>
        <w:t>УК-1. Владеть основами исследовательской деятельности, осуществлять поиск, анализ и синтез информации;</w:t>
      </w:r>
    </w:p>
    <w:p w14:paraId="2A3F8E83" w14:textId="77777777" w:rsidR="00374307" w:rsidRPr="007343C0" w:rsidRDefault="00374307" w:rsidP="00374307">
      <w:pPr>
        <w:spacing w:after="0" w:line="240" w:lineRule="auto"/>
        <w:ind w:firstLine="709"/>
        <w:jc w:val="both"/>
        <w:rPr>
          <w:rFonts w:ascii="Times New Roman" w:eastAsia="Times New Roman" w:hAnsi="Times New Roman" w:cs="Times New Roman"/>
          <w:spacing w:val="-6"/>
          <w:sz w:val="30"/>
          <w:szCs w:val="30"/>
          <w:lang w:eastAsia="ru-RU"/>
        </w:rPr>
      </w:pPr>
      <w:r w:rsidRPr="007343C0">
        <w:rPr>
          <w:rFonts w:ascii="Times New Roman" w:eastAsia="Times New Roman" w:hAnsi="Times New Roman" w:cs="Times New Roman"/>
          <w:spacing w:val="-6"/>
          <w:sz w:val="30"/>
          <w:szCs w:val="30"/>
          <w:lang w:eastAsia="ru-RU"/>
        </w:rPr>
        <w:t>УК-2. Решать стандартные задачи профессиональной деятельности на основе применения информационно-коммуникационных технологий;</w:t>
      </w:r>
    </w:p>
    <w:p w14:paraId="634AF029" w14:textId="77777777" w:rsidR="00374307" w:rsidRPr="007343C0" w:rsidRDefault="00374307" w:rsidP="00374307">
      <w:pPr>
        <w:spacing w:after="0" w:line="240" w:lineRule="auto"/>
        <w:ind w:firstLine="709"/>
        <w:jc w:val="both"/>
        <w:rPr>
          <w:rFonts w:ascii="Times New Roman" w:eastAsia="Times New Roman" w:hAnsi="Times New Roman" w:cs="Times New Roman"/>
          <w:spacing w:val="-8"/>
          <w:sz w:val="30"/>
          <w:szCs w:val="30"/>
          <w:lang w:eastAsia="ru-RU"/>
        </w:rPr>
      </w:pPr>
      <w:r w:rsidRPr="007343C0">
        <w:rPr>
          <w:rFonts w:ascii="Times New Roman" w:eastAsia="Times New Roman" w:hAnsi="Times New Roman" w:cs="Times New Roman"/>
          <w:spacing w:val="-6"/>
          <w:sz w:val="30"/>
          <w:szCs w:val="30"/>
          <w:lang w:eastAsia="ru-RU"/>
        </w:rPr>
        <w:t xml:space="preserve">УК-3. Осуществлять коммуникации на </w:t>
      </w:r>
      <w:r w:rsidR="0014428E" w:rsidRPr="007343C0">
        <w:rPr>
          <w:rFonts w:ascii="Times New Roman" w:eastAsia="Times New Roman" w:hAnsi="Times New Roman" w:cs="Times New Roman"/>
          <w:spacing w:val="-6"/>
          <w:sz w:val="30"/>
          <w:szCs w:val="30"/>
          <w:lang w:eastAsia="ru-RU"/>
        </w:rPr>
        <w:t>белорусском</w:t>
      </w:r>
      <w:r w:rsidRPr="007343C0">
        <w:rPr>
          <w:rFonts w:ascii="Times New Roman" w:eastAsia="Times New Roman" w:hAnsi="Times New Roman" w:cs="Times New Roman"/>
          <w:spacing w:val="-6"/>
          <w:sz w:val="30"/>
          <w:szCs w:val="30"/>
          <w:lang w:eastAsia="ru-RU"/>
        </w:rPr>
        <w:t xml:space="preserve"> и иностранном </w:t>
      </w:r>
      <w:r w:rsidRPr="007343C0">
        <w:rPr>
          <w:rFonts w:ascii="Times New Roman" w:eastAsia="Times New Roman" w:hAnsi="Times New Roman" w:cs="Times New Roman"/>
          <w:spacing w:val="-8"/>
          <w:sz w:val="30"/>
          <w:szCs w:val="30"/>
          <w:lang w:eastAsia="ru-RU"/>
        </w:rPr>
        <w:t>язык</w:t>
      </w:r>
      <w:r w:rsidR="0014428E" w:rsidRPr="007343C0">
        <w:rPr>
          <w:rFonts w:ascii="Times New Roman" w:eastAsia="Times New Roman" w:hAnsi="Times New Roman" w:cs="Times New Roman"/>
          <w:spacing w:val="-8"/>
          <w:sz w:val="30"/>
          <w:szCs w:val="30"/>
          <w:lang w:eastAsia="ru-RU"/>
        </w:rPr>
        <w:t>ах</w:t>
      </w:r>
      <w:r w:rsidRPr="007343C0">
        <w:rPr>
          <w:rFonts w:ascii="Times New Roman" w:eastAsia="Times New Roman" w:hAnsi="Times New Roman" w:cs="Times New Roman"/>
          <w:spacing w:val="-8"/>
          <w:sz w:val="30"/>
          <w:szCs w:val="30"/>
          <w:lang w:eastAsia="ru-RU"/>
        </w:rPr>
        <w:t xml:space="preserve"> для решения задач межличностного и межкультурного взаимодействия;</w:t>
      </w:r>
    </w:p>
    <w:p w14:paraId="4CEC340E" w14:textId="77777777" w:rsidR="00374307" w:rsidRPr="007343C0" w:rsidRDefault="00374307" w:rsidP="00374307">
      <w:pPr>
        <w:spacing w:after="0" w:line="240" w:lineRule="auto"/>
        <w:ind w:firstLine="709"/>
        <w:jc w:val="both"/>
        <w:rPr>
          <w:rFonts w:ascii="Times New Roman" w:eastAsia="Times New Roman" w:hAnsi="Times New Roman" w:cs="Times New Roman"/>
          <w:spacing w:val="-6"/>
          <w:sz w:val="30"/>
          <w:szCs w:val="30"/>
          <w:lang w:eastAsia="ru-RU"/>
        </w:rPr>
      </w:pPr>
      <w:r w:rsidRPr="007343C0">
        <w:rPr>
          <w:rFonts w:ascii="Times New Roman" w:eastAsia="Times New Roman" w:hAnsi="Times New Roman" w:cs="Times New Roman"/>
          <w:spacing w:val="-6"/>
          <w:sz w:val="30"/>
          <w:szCs w:val="30"/>
          <w:lang w:eastAsia="ru-RU"/>
        </w:rPr>
        <w:t>УК-4. Работать в команде, толерантно воспринимать социальные, этнические, конфессиональные, культурные и иные различия;</w:t>
      </w:r>
    </w:p>
    <w:p w14:paraId="1C95CACA" w14:textId="77777777" w:rsidR="00374307" w:rsidRPr="007343C0" w:rsidRDefault="00374307" w:rsidP="00374307">
      <w:pPr>
        <w:spacing w:after="0" w:line="240" w:lineRule="auto"/>
        <w:ind w:firstLine="709"/>
        <w:jc w:val="both"/>
        <w:rPr>
          <w:rFonts w:ascii="Times New Roman" w:eastAsia="Times New Roman" w:hAnsi="Times New Roman" w:cs="Times New Roman"/>
          <w:spacing w:val="-6"/>
          <w:sz w:val="30"/>
          <w:szCs w:val="30"/>
          <w:lang w:eastAsia="ru-RU"/>
        </w:rPr>
      </w:pPr>
      <w:r w:rsidRPr="007343C0">
        <w:rPr>
          <w:rFonts w:ascii="Times New Roman" w:eastAsia="Times New Roman" w:hAnsi="Times New Roman" w:cs="Times New Roman"/>
          <w:spacing w:val="-6"/>
          <w:sz w:val="30"/>
          <w:szCs w:val="30"/>
          <w:lang w:eastAsia="ru-RU"/>
        </w:rPr>
        <w:t>УК-5. Быть способным к саморазвитию и совершенствованию в профессиональной деятельности, работать самостоятельно, понимать место и роль своей профессии в современном социокультурном пространстве;</w:t>
      </w:r>
    </w:p>
    <w:p w14:paraId="399168B9" w14:textId="77777777" w:rsidR="00374307" w:rsidRPr="007343C0" w:rsidRDefault="00374307" w:rsidP="00374307">
      <w:pPr>
        <w:spacing w:after="0" w:line="240" w:lineRule="auto"/>
        <w:ind w:firstLine="709"/>
        <w:jc w:val="both"/>
        <w:rPr>
          <w:rFonts w:ascii="Times New Roman" w:eastAsia="Times New Roman" w:hAnsi="Times New Roman" w:cs="Times New Roman"/>
          <w:spacing w:val="-6"/>
          <w:sz w:val="30"/>
          <w:szCs w:val="30"/>
          <w:lang w:eastAsia="ru-RU"/>
        </w:rPr>
      </w:pPr>
      <w:r w:rsidRPr="007343C0">
        <w:rPr>
          <w:rFonts w:ascii="Times New Roman" w:eastAsia="Times New Roman" w:hAnsi="Times New Roman" w:cs="Times New Roman"/>
          <w:spacing w:val="-6"/>
          <w:sz w:val="30"/>
          <w:szCs w:val="30"/>
          <w:lang w:eastAsia="ru-RU"/>
        </w:rPr>
        <w:t>УК-6. Проявлять инициативу и адаптироваться к изменениям в профессиональной деятельности;</w:t>
      </w:r>
    </w:p>
    <w:p w14:paraId="1A6B43AC" w14:textId="77777777" w:rsidR="00374307" w:rsidRPr="007343C0" w:rsidRDefault="00374307" w:rsidP="00374307">
      <w:pPr>
        <w:spacing w:after="0" w:line="240" w:lineRule="auto"/>
        <w:ind w:firstLine="709"/>
        <w:jc w:val="both"/>
        <w:rPr>
          <w:rFonts w:ascii="Times New Roman" w:eastAsia="Times New Roman" w:hAnsi="Times New Roman" w:cs="Times New Roman"/>
          <w:spacing w:val="-6"/>
          <w:sz w:val="30"/>
          <w:szCs w:val="30"/>
          <w:lang w:eastAsia="ru-RU"/>
        </w:rPr>
      </w:pPr>
      <w:r w:rsidRPr="007343C0">
        <w:rPr>
          <w:rFonts w:ascii="Times New Roman" w:eastAsia="Times New Roman" w:hAnsi="Times New Roman" w:cs="Times New Roman"/>
          <w:spacing w:val="-6"/>
          <w:sz w:val="30"/>
          <w:szCs w:val="30"/>
          <w:lang w:eastAsia="ru-RU"/>
        </w:rPr>
        <w:t>УК-7. Обладать гуманистическим мировоззрением, качествами гражданственности и патриотизма;</w:t>
      </w:r>
    </w:p>
    <w:p w14:paraId="200FD562" w14:textId="77777777" w:rsidR="00374307" w:rsidRPr="007343C0" w:rsidRDefault="00374307" w:rsidP="00374307">
      <w:pPr>
        <w:spacing w:after="0" w:line="240" w:lineRule="auto"/>
        <w:ind w:firstLine="709"/>
        <w:jc w:val="both"/>
        <w:rPr>
          <w:rFonts w:ascii="Times New Roman" w:eastAsia="Times New Roman" w:hAnsi="Times New Roman" w:cs="Times New Roman"/>
          <w:spacing w:val="-6"/>
          <w:sz w:val="30"/>
          <w:szCs w:val="30"/>
          <w:lang w:eastAsia="ru-RU"/>
        </w:rPr>
      </w:pPr>
      <w:r w:rsidRPr="007343C0">
        <w:rPr>
          <w:rFonts w:ascii="Times New Roman" w:eastAsia="Times New Roman" w:hAnsi="Times New Roman" w:cs="Times New Roman"/>
          <w:spacing w:val="-6"/>
          <w:sz w:val="30"/>
          <w:szCs w:val="30"/>
          <w:lang w:eastAsia="ru-RU"/>
        </w:rPr>
        <w:t>УК-8. Обладать современной культурой мышления, использовать основы философских знаний в профессиональной деятельности;</w:t>
      </w:r>
    </w:p>
    <w:p w14:paraId="1A79D769" w14:textId="77777777" w:rsidR="00374307" w:rsidRPr="007343C0" w:rsidRDefault="00374307" w:rsidP="00374307">
      <w:pPr>
        <w:spacing w:after="0" w:line="240" w:lineRule="auto"/>
        <w:ind w:firstLine="709"/>
        <w:jc w:val="both"/>
        <w:rPr>
          <w:rFonts w:ascii="Times New Roman" w:eastAsia="Times New Roman" w:hAnsi="Times New Roman" w:cs="Times New Roman"/>
          <w:spacing w:val="-6"/>
          <w:sz w:val="30"/>
          <w:szCs w:val="30"/>
          <w:lang w:eastAsia="ru-RU"/>
        </w:rPr>
      </w:pPr>
      <w:r w:rsidRPr="007343C0">
        <w:rPr>
          <w:rFonts w:ascii="Times New Roman" w:eastAsia="Times New Roman" w:hAnsi="Times New Roman" w:cs="Times New Roman"/>
          <w:spacing w:val="-6"/>
          <w:sz w:val="30"/>
          <w:szCs w:val="30"/>
          <w:lang w:eastAsia="ru-RU"/>
        </w:rPr>
        <w:t>УК-9. Выявлять факторы и механизмы исторического развития, определять общественное значение исторических событий;</w:t>
      </w:r>
    </w:p>
    <w:p w14:paraId="4F49A392" w14:textId="77777777" w:rsidR="00374307" w:rsidRPr="007343C0" w:rsidRDefault="00374307" w:rsidP="00374307">
      <w:pPr>
        <w:spacing w:after="0" w:line="240" w:lineRule="auto"/>
        <w:ind w:firstLine="709"/>
        <w:jc w:val="both"/>
        <w:rPr>
          <w:rFonts w:ascii="Times New Roman" w:eastAsia="Times New Roman" w:hAnsi="Times New Roman" w:cs="Times New Roman"/>
          <w:color w:val="000000"/>
          <w:spacing w:val="-6"/>
          <w:sz w:val="30"/>
          <w:szCs w:val="30"/>
          <w:lang w:eastAsia="ru-RU"/>
        </w:rPr>
      </w:pPr>
      <w:r w:rsidRPr="007343C0">
        <w:rPr>
          <w:rFonts w:ascii="Times New Roman" w:eastAsia="Times New Roman" w:hAnsi="Times New Roman" w:cs="Times New Roman"/>
          <w:spacing w:val="-6"/>
          <w:sz w:val="30"/>
          <w:szCs w:val="30"/>
          <w:lang w:eastAsia="ru-RU"/>
        </w:rPr>
        <w:t>УК-10. </w:t>
      </w:r>
      <w:r w:rsidRPr="007343C0">
        <w:rPr>
          <w:rFonts w:ascii="Times New Roman" w:eastAsia="Times New Roman" w:hAnsi="Times New Roman" w:cs="Times New Roman"/>
          <w:color w:val="000000"/>
          <w:spacing w:val="-6"/>
          <w:sz w:val="30"/>
          <w:szCs w:val="30"/>
          <w:lang w:eastAsia="ru-RU"/>
        </w:rPr>
        <w:t>Анализировать социально-значимые явления, события и процессы, использовать социологическую и экономическую информацию в профессиональной деятельности;</w:t>
      </w:r>
    </w:p>
    <w:p w14:paraId="5714FC5E" w14:textId="77777777" w:rsidR="00374307" w:rsidRPr="007343C0" w:rsidRDefault="00374307" w:rsidP="00374307">
      <w:pPr>
        <w:spacing w:after="0" w:line="240" w:lineRule="auto"/>
        <w:ind w:firstLine="709"/>
        <w:jc w:val="both"/>
        <w:rPr>
          <w:rFonts w:ascii="Times New Roman" w:eastAsia="Times New Roman" w:hAnsi="Times New Roman" w:cs="Times New Roman"/>
          <w:color w:val="000000"/>
          <w:spacing w:val="-6"/>
          <w:sz w:val="30"/>
          <w:szCs w:val="30"/>
          <w:lang w:eastAsia="ru-RU"/>
        </w:rPr>
      </w:pPr>
      <w:r w:rsidRPr="007343C0">
        <w:rPr>
          <w:rFonts w:ascii="Times New Roman" w:eastAsia="Times New Roman" w:hAnsi="Times New Roman" w:cs="Times New Roman"/>
          <w:spacing w:val="-6"/>
          <w:sz w:val="30"/>
          <w:szCs w:val="30"/>
          <w:lang w:eastAsia="ru-RU"/>
        </w:rPr>
        <w:t>УК-11. Воплощать культурно-просветительские идеи через профессиональную деятельность;</w:t>
      </w:r>
    </w:p>
    <w:p w14:paraId="5B22844E" w14:textId="77777777" w:rsidR="00374307" w:rsidRPr="007343C0" w:rsidRDefault="00374307" w:rsidP="00374307">
      <w:pPr>
        <w:spacing w:after="0" w:line="240" w:lineRule="auto"/>
        <w:ind w:firstLine="709"/>
        <w:jc w:val="both"/>
        <w:rPr>
          <w:rFonts w:ascii="Times New Roman" w:eastAsia="Times New Roman" w:hAnsi="Times New Roman" w:cs="Times New Roman"/>
          <w:spacing w:val="-6"/>
          <w:sz w:val="30"/>
          <w:szCs w:val="30"/>
          <w:lang w:eastAsia="ru-RU"/>
        </w:rPr>
      </w:pPr>
      <w:r w:rsidRPr="007343C0">
        <w:rPr>
          <w:rFonts w:ascii="Times New Roman" w:eastAsia="Times New Roman" w:hAnsi="Times New Roman" w:cs="Times New Roman"/>
          <w:spacing w:val="-6"/>
          <w:sz w:val="30"/>
          <w:szCs w:val="30"/>
          <w:lang w:eastAsia="ru-RU"/>
        </w:rPr>
        <w:t>УК-12. Поддерживать необходимый уровень физической активности, в том числе для профилактики заболеваний, связанных с профессиональной деятельностью музыканта, психического благополучия, развития и совершенствования качеств и свойств личности.</w:t>
      </w:r>
    </w:p>
    <w:p w14:paraId="563A7C3A" w14:textId="77777777" w:rsidR="00374307" w:rsidRPr="00374307" w:rsidRDefault="00374307" w:rsidP="00374307">
      <w:pPr>
        <w:widowControl w:val="0"/>
        <w:tabs>
          <w:tab w:val="left" w:pos="0"/>
          <w:tab w:val="left" w:pos="720"/>
        </w:tabs>
        <w:spacing w:after="0" w:line="240" w:lineRule="auto"/>
        <w:ind w:firstLine="709"/>
        <w:jc w:val="both"/>
        <w:rPr>
          <w:rFonts w:ascii="Times New Roman" w:eastAsia="Times New Roman" w:hAnsi="Times New Roman" w:cs="Times New Roman"/>
          <w:sz w:val="30"/>
          <w:szCs w:val="30"/>
          <w:lang w:eastAsia="ru-RU"/>
        </w:rPr>
      </w:pPr>
      <w:r w:rsidRPr="007343C0">
        <w:rPr>
          <w:rFonts w:ascii="Times New Roman" w:eastAsia="Times New Roman" w:hAnsi="Times New Roman" w:cs="Times New Roman"/>
          <w:sz w:val="30"/>
          <w:szCs w:val="30"/>
          <w:lang w:eastAsia="ru-RU"/>
        </w:rPr>
        <w:t xml:space="preserve">17. Специалист, освоивший содержание образовательной программы высшего образования </w:t>
      </w:r>
      <w:r w:rsidRPr="007343C0">
        <w:rPr>
          <w:rFonts w:ascii="Times New Roman" w:eastAsia="Times New Roman" w:hAnsi="Times New Roman" w:cs="Times New Roman"/>
          <w:sz w:val="30"/>
          <w:szCs w:val="30"/>
          <w:lang w:val="en-US" w:eastAsia="ru-RU"/>
        </w:rPr>
        <w:t>I</w:t>
      </w:r>
      <w:r w:rsidRPr="007343C0">
        <w:rPr>
          <w:rFonts w:ascii="Times New Roman" w:eastAsia="Times New Roman" w:hAnsi="Times New Roman" w:cs="Times New Roman"/>
          <w:sz w:val="30"/>
          <w:szCs w:val="30"/>
          <w:lang w:eastAsia="ru-RU"/>
        </w:rPr>
        <w:t xml:space="preserve"> ступени, </w:t>
      </w:r>
      <w:r w:rsidRPr="007343C0">
        <w:rPr>
          <w:rFonts w:ascii="Times New Roman" w:eastAsia="Times New Roman" w:hAnsi="Times New Roman" w:cs="Times New Roman"/>
          <w:spacing w:val="-2"/>
          <w:sz w:val="30"/>
          <w:szCs w:val="30"/>
          <w:lang w:eastAsia="ru-RU"/>
        </w:rPr>
        <w:t>должен обладать следующими базовыми профессиональными компетенциями</w:t>
      </w:r>
      <w:r w:rsidRPr="007343C0">
        <w:rPr>
          <w:rFonts w:ascii="Times New Roman" w:eastAsia="Times New Roman" w:hAnsi="Times New Roman" w:cs="Times New Roman"/>
          <w:sz w:val="30"/>
          <w:szCs w:val="30"/>
          <w:lang w:eastAsia="ru-RU"/>
        </w:rPr>
        <w:t xml:space="preserve"> (далее – БПК):</w:t>
      </w:r>
    </w:p>
    <w:p w14:paraId="1CBC9962" w14:textId="77777777" w:rsidR="00374307" w:rsidRPr="00C4359A" w:rsidRDefault="00374307" w:rsidP="00374307">
      <w:pPr>
        <w:spacing w:after="0" w:line="240" w:lineRule="auto"/>
        <w:ind w:firstLine="709"/>
        <w:jc w:val="both"/>
        <w:rPr>
          <w:rFonts w:ascii="Times New Roman" w:eastAsia="Times New Roman" w:hAnsi="Times New Roman" w:cs="Times New Roman"/>
          <w:spacing w:val="-6"/>
          <w:sz w:val="30"/>
          <w:szCs w:val="30"/>
          <w:lang w:eastAsia="ru-RU"/>
        </w:rPr>
      </w:pPr>
      <w:r w:rsidRPr="007343C0">
        <w:rPr>
          <w:rFonts w:ascii="Times New Roman" w:eastAsia="Times New Roman" w:hAnsi="Times New Roman" w:cs="Times New Roman"/>
          <w:spacing w:val="-6"/>
          <w:sz w:val="30"/>
          <w:szCs w:val="30"/>
          <w:lang w:eastAsia="ru-RU"/>
        </w:rPr>
        <w:t>БПК-1. Развивать профессионально-ориентированное мышление, внутреннюю мотивацию, владеть методикой и практикой педагогической деятельности;</w:t>
      </w:r>
    </w:p>
    <w:p w14:paraId="0A55160D" w14:textId="2D7A1206" w:rsidR="00374307" w:rsidRPr="00C4359A" w:rsidRDefault="00374307" w:rsidP="00374307">
      <w:pPr>
        <w:spacing w:after="0" w:line="240" w:lineRule="auto"/>
        <w:ind w:firstLine="709"/>
        <w:jc w:val="both"/>
        <w:rPr>
          <w:rFonts w:ascii="Times New Roman" w:eastAsia="Times New Roman" w:hAnsi="Times New Roman" w:cs="Times New Roman"/>
          <w:spacing w:val="-6"/>
          <w:sz w:val="30"/>
          <w:szCs w:val="30"/>
          <w:lang w:eastAsia="ru-RU"/>
        </w:rPr>
      </w:pPr>
      <w:r w:rsidRPr="00C4359A">
        <w:rPr>
          <w:rFonts w:ascii="Times New Roman" w:eastAsia="Times New Roman" w:hAnsi="Times New Roman" w:cs="Times New Roman"/>
          <w:spacing w:val="-6"/>
          <w:sz w:val="30"/>
          <w:szCs w:val="30"/>
          <w:lang w:eastAsia="ru-RU"/>
        </w:rPr>
        <w:t xml:space="preserve">БПК-2. Анализировать актуальные проблемы и процессы в области образования, применять методы психолого-педагогических наук и результаты исследований в них в своей </w:t>
      </w:r>
      <w:r w:rsidR="00566AE5" w:rsidRPr="00C4359A">
        <w:rPr>
          <w:rFonts w:ascii="Times New Roman" w:eastAsia="Times New Roman" w:hAnsi="Times New Roman" w:cs="Times New Roman"/>
          <w:spacing w:val="-6"/>
          <w:sz w:val="30"/>
          <w:szCs w:val="30"/>
          <w:lang w:eastAsia="ru-RU"/>
        </w:rPr>
        <w:t xml:space="preserve">образовательной </w:t>
      </w:r>
      <w:r w:rsidRPr="00C4359A">
        <w:rPr>
          <w:rFonts w:ascii="Times New Roman" w:eastAsia="Times New Roman" w:hAnsi="Times New Roman" w:cs="Times New Roman"/>
          <w:spacing w:val="-6"/>
          <w:sz w:val="30"/>
          <w:szCs w:val="30"/>
          <w:lang w:eastAsia="ru-RU"/>
        </w:rPr>
        <w:t>деятельности;</w:t>
      </w:r>
    </w:p>
    <w:p w14:paraId="7D3BB534" w14:textId="77777777" w:rsidR="00374307" w:rsidRPr="007343C0" w:rsidRDefault="00374307" w:rsidP="00374307">
      <w:pPr>
        <w:spacing w:after="0" w:line="240" w:lineRule="auto"/>
        <w:ind w:firstLine="709"/>
        <w:jc w:val="both"/>
        <w:rPr>
          <w:rFonts w:ascii="Times New Roman" w:eastAsia="Times New Roman" w:hAnsi="Times New Roman" w:cs="Times New Roman"/>
          <w:spacing w:val="-6"/>
          <w:sz w:val="30"/>
          <w:szCs w:val="30"/>
          <w:lang w:eastAsia="ru-RU"/>
        </w:rPr>
      </w:pPr>
      <w:r w:rsidRPr="00C4359A">
        <w:rPr>
          <w:rFonts w:ascii="Times New Roman" w:eastAsia="Times New Roman" w:hAnsi="Times New Roman" w:cs="Times New Roman"/>
          <w:spacing w:val="-6"/>
          <w:sz w:val="30"/>
          <w:szCs w:val="30"/>
          <w:lang w:eastAsia="ru-RU"/>
        </w:rPr>
        <w:t xml:space="preserve">БПК-3. Преподавать учебные </w:t>
      </w:r>
      <w:r w:rsidRPr="007343C0">
        <w:rPr>
          <w:rFonts w:ascii="Times New Roman" w:eastAsia="Times New Roman" w:hAnsi="Times New Roman" w:cs="Times New Roman"/>
          <w:spacing w:val="-6"/>
          <w:sz w:val="30"/>
          <w:szCs w:val="30"/>
          <w:lang w:eastAsia="ru-RU"/>
        </w:rPr>
        <w:t>дисциплины на разных ступенях образования, вести научно-методическую деятельность;</w:t>
      </w:r>
    </w:p>
    <w:p w14:paraId="76A38CD7" w14:textId="77777777" w:rsidR="00374307" w:rsidRPr="007343C0" w:rsidRDefault="00374307" w:rsidP="00374307">
      <w:pPr>
        <w:spacing w:after="0" w:line="240" w:lineRule="auto"/>
        <w:ind w:firstLine="709"/>
        <w:jc w:val="both"/>
        <w:rPr>
          <w:rFonts w:ascii="Times New Roman" w:eastAsia="Times New Roman" w:hAnsi="Times New Roman" w:cs="Times New Roman"/>
          <w:spacing w:val="-6"/>
          <w:sz w:val="30"/>
          <w:szCs w:val="30"/>
          <w:lang w:eastAsia="ru-RU"/>
        </w:rPr>
      </w:pPr>
      <w:r w:rsidRPr="007343C0">
        <w:rPr>
          <w:rFonts w:ascii="Times New Roman" w:eastAsia="Times New Roman" w:hAnsi="Times New Roman" w:cs="Times New Roman"/>
          <w:spacing w:val="-6"/>
          <w:sz w:val="30"/>
          <w:szCs w:val="30"/>
          <w:lang w:eastAsia="ru-RU"/>
        </w:rPr>
        <w:t>БПК-4. Исполнять сочинения различных форм, стилей и жанров, создавать их художественную интерпретацию;</w:t>
      </w:r>
    </w:p>
    <w:p w14:paraId="7B5F052B" w14:textId="77777777" w:rsidR="00374307" w:rsidRPr="007343C0" w:rsidRDefault="00374307" w:rsidP="00374307">
      <w:pPr>
        <w:spacing w:after="0" w:line="240" w:lineRule="auto"/>
        <w:ind w:firstLine="709"/>
        <w:jc w:val="both"/>
        <w:rPr>
          <w:rFonts w:ascii="Times New Roman" w:eastAsia="Times New Roman" w:hAnsi="Times New Roman" w:cs="Times New Roman"/>
          <w:spacing w:val="-6"/>
          <w:sz w:val="30"/>
          <w:szCs w:val="30"/>
          <w:lang w:eastAsia="ru-RU"/>
        </w:rPr>
      </w:pPr>
      <w:r w:rsidRPr="007343C0">
        <w:rPr>
          <w:rFonts w:ascii="Times New Roman" w:eastAsia="Times New Roman" w:hAnsi="Times New Roman" w:cs="Times New Roman"/>
          <w:spacing w:val="-6"/>
          <w:sz w:val="30"/>
          <w:szCs w:val="30"/>
          <w:lang w:eastAsia="ru-RU"/>
        </w:rPr>
        <w:t>БПК-5. Понимать специфику системной организации музыкального искусства, использовать высокоразвитый музыкальный слух в профессиональных целях;</w:t>
      </w:r>
    </w:p>
    <w:p w14:paraId="07564693" w14:textId="77777777" w:rsidR="00374307" w:rsidRPr="00374307" w:rsidRDefault="00374307" w:rsidP="00374307">
      <w:pPr>
        <w:spacing w:after="0" w:line="240" w:lineRule="auto"/>
        <w:ind w:firstLine="709"/>
        <w:jc w:val="both"/>
        <w:rPr>
          <w:rFonts w:ascii="Times New Roman" w:eastAsia="Times New Roman" w:hAnsi="Times New Roman" w:cs="Times New Roman"/>
          <w:color w:val="000000"/>
          <w:spacing w:val="-6"/>
          <w:sz w:val="30"/>
          <w:szCs w:val="30"/>
          <w:lang w:eastAsia="ru-RU"/>
        </w:rPr>
      </w:pPr>
      <w:r w:rsidRPr="007343C0">
        <w:rPr>
          <w:rFonts w:ascii="Times New Roman" w:eastAsia="Times New Roman" w:hAnsi="Times New Roman" w:cs="Times New Roman"/>
          <w:color w:val="000000"/>
          <w:spacing w:val="-6"/>
          <w:sz w:val="30"/>
          <w:szCs w:val="30"/>
          <w:lang w:eastAsia="ru-RU"/>
        </w:rPr>
        <w:t>БПК-6. Применять основные методы защиты производственного персонала и населения от негативных воздействий факторов антропогенного, техногенного, естественного происхождения, принципы рационального природопользования и энергосбережения, обеспечивать здоровые и безопасные условия труда.</w:t>
      </w:r>
    </w:p>
    <w:p w14:paraId="13DE23F0" w14:textId="77777777" w:rsidR="00374307" w:rsidRPr="00153D4C" w:rsidRDefault="00374307" w:rsidP="00374307">
      <w:pPr>
        <w:widowControl w:val="0"/>
        <w:spacing w:after="0" w:line="240" w:lineRule="auto"/>
        <w:ind w:firstLine="709"/>
        <w:jc w:val="both"/>
        <w:rPr>
          <w:rFonts w:ascii="Times New Roman" w:eastAsia="Times New Roman" w:hAnsi="Times New Roman" w:cs="Times New Roman"/>
          <w:sz w:val="30"/>
          <w:szCs w:val="30"/>
          <w:lang w:eastAsia="ru-RU"/>
        </w:rPr>
      </w:pPr>
      <w:r w:rsidRPr="00153D4C">
        <w:rPr>
          <w:rFonts w:ascii="Times New Roman" w:eastAsia="Times New Roman" w:hAnsi="Times New Roman" w:cs="Times New Roman"/>
          <w:sz w:val="30"/>
          <w:szCs w:val="30"/>
          <w:lang w:eastAsia="ru-RU"/>
        </w:rPr>
        <w:t xml:space="preserve">18. При разработке образовательной программы высшего образования </w:t>
      </w:r>
      <w:r w:rsidRPr="00153D4C">
        <w:rPr>
          <w:rFonts w:ascii="Times New Roman" w:eastAsia="Times New Roman" w:hAnsi="Times New Roman" w:cs="Times New Roman"/>
          <w:sz w:val="30"/>
          <w:szCs w:val="30"/>
          <w:lang w:val="en-US" w:eastAsia="ru-RU"/>
        </w:rPr>
        <w:t>I</w:t>
      </w:r>
      <w:r w:rsidRPr="00153D4C">
        <w:rPr>
          <w:rFonts w:ascii="Times New Roman" w:eastAsia="Times New Roman" w:hAnsi="Times New Roman" w:cs="Times New Roman"/>
          <w:sz w:val="30"/>
          <w:szCs w:val="30"/>
          <w:lang w:eastAsia="ru-RU"/>
        </w:rPr>
        <w:t xml:space="preserve"> ступени на основе настоящего образовательного стандарта все УК и БПК включаются в набор требуемых результатов освоения содержания образовательной программы высшего образования </w:t>
      </w:r>
      <w:r w:rsidRPr="00153D4C">
        <w:rPr>
          <w:rFonts w:ascii="Times New Roman" w:eastAsia="Times New Roman" w:hAnsi="Times New Roman" w:cs="Times New Roman"/>
          <w:sz w:val="30"/>
          <w:szCs w:val="30"/>
          <w:lang w:val="en-US" w:eastAsia="ru-RU"/>
        </w:rPr>
        <w:t>I </w:t>
      </w:r>
      <w:r w:rsidRPr="00153D4C">
        <w:rPr>
          <w:rFonts w:ascii="Times New Roman" w:eastAsia="Times New Roman" w:hAnsi="Times New Roman" w:cs="Times New Roman"/>
          <w:sz w:val="30"/>
          <w:szCs w:val="30"/>
          <w:lang w:eastAsia="ru-RU"/>
        </w:rPr>
        <w:t>ступени в соответствии с настоящим образовательным стандартом.</w:t>
      </w:r>
    </w:p>
    <w:p w14:paraId="4C1559F2" w14:textId="77777777" w:rsidR="00374307" w:rsidRPr="00153D4C" w:rsidRDefault="00374307" w:rsidP="00374307">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153D4C">
        <w:rPr>
          <w:rFonts w:ascii="Times New Roman" w:eastAsia="Times New Roman" w:hAnsi="Times New Roman" w:cs="Times New Roman"/>
          <w:spacing w:val="-4"/>
          <w:sz w:val="30"/>
          <w:szCs w:val="30"/>
          <w:lang w:eastAsia="ru-RU"/>
        </w:rPr>
        <w:t xml:space="preserve">Перечень установленных настоящим образовательным стандартом </w:t>
      </w:r>
      <w:r w:rsidRPr="00153D4C">
        <w:rPr>
          <w:rFonts w:ascii="Times New Roman" w:eastAsia="Times New Roman" w:hAnsi="Times New Roman" w:cs="Times New Roman"/>
          <w:sz w:val="30"/>
          <w:szCs w:val="30"/>
          <w:lang w:eastAsia="ru-RU"/>
        </w:rPr>
        <w:t xml:space="preserve">УК может быть дополнен учреждением высшего образования с учетом направленности </w:t>
      </w:r>
      <w:r w:rsidRPr="00153D4C">
        <w:rPr>
          <w:rFonts w:ascii="Times New Roman" w:eastAsia="Times New Roman" w:hAnsi="Times New Roman" w:cs="Times New Roman"/>
          <w:spacing w:val="4"/>
          <w:sz w:val="30"/>
          <w:szCs w:val="30"/>
          <w:lang w:eastAsia="ru-RU"/>
        </w:rPr>
        <w:t xml:space="preserve">образовательной программы </w:t>
      </w:r>
      <w:r w:rsidRPr="00153D4C">
        <w:rPr>
          <w:rFonts w:ascii="Times New Roman" w:eastAsia="Times New Roman" w:hAnsi="Times New Roman" w:cs="Times New Roman"/>
          <w:sz w:val="30"/>
          <w:szCs w:val="30"/>
          <w:lang w:eastAsia="ru-RU"/>
        </w:rPr>
        <w:t xml:space="preserve">высшего образования </w:t>
      </w:r>
      <w:r w:rsidRPr="00153D4C">
        <w:rPr>
          <w:rFonts w:ascii="Times New Roman" w:eastAsia="Times New Roman" w:hAnsi="Times New Roman" w:cs="Times New Roman"/>
          <w:sz w:val="30"/>
          <w:szCs w:val="30"/>
          <w:lang w:val="en-US" w:eastAsia="ru-RU"/>
        </w:rPr>
        <w:t>I</w:t>
      </w:r>
      <w:r w:rsidRPr="00153D4C">
        <w:rPr>
          <w:rFonts w:ascii="Times New Roman" w:eastAsia="Times New Roman" w:hAnsi="Times New Roman" w:cs="Times New Roman"/>
          <w:sz w:val="30"/>
          <w:szCs w:val="30"/>
          <w:lang w:eastAsia="ru-RU"/>
        </w:rPr>
        <w:t> ступени</w:t>
      </w:r>
      <w:r w:rsidRPr="00153D4C">
        <w:rPr>
          <w:rFonts w:ascii="Times New Roman" w:eastAsia="Times New Roman" w:hAnsi="Times New Roman" w:cs="Times New Roman"/>
          <w:spacing w:val="4"/>
          <w:sz w:val="30"/>
          <w:szCs w:val="30"/>
          <w:lang w:eastAsia="ru-RU"/>
        </w:rPr>
        <w:t xml:space="preserve"> в учреждении высшего образования.</w:t>
      </w:r>
    </w:p>
    <w:p w14:paraId="6A2875BF" w14:textId="77777777" w:rsidR="00374307" w:rsidRPr="00153D4C" w:rsidRDefault="00374307" w:rsidP="00374307">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153D4C">
        <w:rPr>
          <w:rFonts w:ascii="Times New Roman" w:eastAsia="Times New Roman" w:hAnsi="Times New Roman" w:cs="Times New Roman"/>
          <w:sz w:val="30"/>
          <w:szCs w:val="30"/>
          <w:lang w:eastAsia="ru-RU"/>
        </w:rPr>
        <w:t xml:space="preserve">Перечень специализированных компетенций учреждение высшего образования устанавливает самостоятельно с учетом направленности образовательной программы высшего образования </w:t>
      </w:r>
      <w:r w:rsidRPr="00153D4C">
        <w:rPr>
          <w:rFonts w:ascii="Times New Roman" w:eastAsia="Times New Roman" w:hAnsi="Times New Roman" w:cs="Times New Roman"/>
          <w:sz w:val="30"/>
          <w:szCs w:val="30"/>
          <w:lang w:val="en-US" w:eastAsia="ru-RU"/>
        </w:rPr>
        <w:t>I</w:t>
      </w:r>
      <w:r w:rsidRPr="00153D4C">
        <w:rPr>
          <w:rFonts w:ascii="Times New Roman" w:eastAsia="Times New Roman" w:hAnsi="Times New Roman" w:cs="Times New Roman"/>
          <w:sz w:val="30"/>
          <w:szCs w:val="30"/>
          <w:lang w:eastAsia="ru-RU"/>
        </w:rPr>
        <w:t xml:space="preserve"> ступени в </w:t>
      </w:r>
      <w:r w:rsidRPr="00153D4C">
        <w:rPr>
          <w:rFonts w:ascii="Times New Roman" w:eastAsia="Times New Roman" w:hAnsi="Times New Roman" w:cs="Times New Roman"/>
          <w:spacing w:val="4"/>
          <w:sz w:val="30"/>
          <w:szCs w:val="30"/>
          <w:lang w:eastAsia="ru-RU"/>
        </w:rPr>
        <w:t>учреждении высшего образования</w:t>
      </w:r>
      <w:r w:rsidRPr="00153D4C">
        <w:rPr>
          <w:rFonts w:ascii="Times New Roman" w:eastAsia="Times New Roman" w:hAnsi="Times New Roman" w:cs="Times New Roman"/>
          <w:sz w:val="30"/>
          <w:szCs w:val="30"/>
          <w:lang w:eastAsia="ru-RU"/>
        </w:rPr>
        <w:t xml:space="preserve">. </w:t>
      </w:r>
    </w:p>
    <w:p w14:paraId="2D3A229D" w14:textId="77777777" w:rsidR="00374307" w:rsidRPr="00374307" w:rsidRDefault="00374307" w:rsidP="00374307">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153D4C">
        <w:rPr>
          <w:rFonts w:ascii="Times New Roman" w:eastAsia="Times New Roman" w:hAnsi="Times New Roman" w:cs="Times New Roman"/>
          <w:sz w:val="30"/>
          <w:szCs w:val="30"/>
          <w:lang w:eastAsia="ru-RU"/>
        </w:rPr>
        <w:t>Дополнительные УК</w:t>
      </w:r>
      <w:r w:rsidRPr="00374307">
        <w:rPr>
          <w:rFonts w:ascii="Times New Roman" w:eastAsia="Times New Roman" w:hAnsi="Times New Roman" w:cs="Times New Roman"/>
          <w:sz w:val="30"/>
          <w:szCs w:val="30"/>
          <w:lang w:eastAsia="ru-RU"/>
        </w:rPr>
        <w:t xml:space="preserve"> и специализированные компетенции устанавливаются на основе требований рынка труда, обобщения зарубежного опыта, проведения консультаций с ведущими работодателями, объединениями работодателей соответствующей отрасли, иных источников.</w:t>
      </w:r>
    </w:p>
    <w:p w14:paraId="2A4EAF0A" w14:textId="77777777" w:rsidR="00374307" w:rsidRPr="00374307" w:rsidRDefault="00374307" w:rsidP="00374307">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153D4C">
        <w:rPr>
          <w:rFonts w:ascii="Times New Roman" w:eastAsia="Times New Roman" w:hAnsi="Times New Roman" w:cs="Times New Roman"/>
          <w:sz w:val="30"/>
          <w:szCs w:val="30"/>
          <w:lang w:eastAsia="ru-RU"/>
        </w:rPr>
        <w:t>Совокупность установленных настоящим образовательным стандартом УК и БПК, а также установленных учреждением высшего образования дополнительных УК и специализированных компетенций, должна обеспечивать специалисту способность осуществлять не менее чем один вид профессиональной деятельности, решая при этом не менее одного типа задач профессиональной деятельности, указанных в пунктах 12 и 14 настоящего образовательного стандарта.</w:t>
      </w:r>
    </w:p>
    <w:p w14:paraId="279DC97B" w14:textId="77777777" w:rsidR="00374307" w:rsidRPr="00374307" w:rsidRDefault="00374307" w:rsidP="00374307">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p>
    <w:p w14:paraId="6B474C06" w14:textId="77777777" w:rsidR="00374307" w:rsidRPr="00374307" w:rsidRDefault="00374307" w:rsidP="00374307">
      <w:pPr>
        <w:shd w:val="clear" w:color="auto" w:fill="FFFFFF"/>
        <w:spacing w:after="0" w:line="240" w:lineRule="auto"/>
        <w:jc w:val="center"/>
        <w:rPr>
          <w:rFonts w:ascii="Times New Roman" w:eastAsia="Times New Roman" w:hAnsi="Times New Roman" w:cs="Times New Roman"/>
          <w:color w:val="242424"/>
          <w:sz w:val="30"/>
          <w:szCs w:val="30"/>
          <w:lang w:eastAsia="ru-RU"/>
        </w:rPr>
      </w:pPr>
      <w:r w:rsidRPr="00374307">
        <w:rPr>
          <w:rFonts w:ascii="Times New Roman" w:eastAsia="Times New Roman" w:hAnsi="Times New Roman" w:cs="Times New Roman"/>
          <w:b/>
          <w:bCs/>
          <w:color w:val="242424"/>
          <w:sz w:val="30"/>
          <w:szCs w:val="30"/>
          <w:lang w:eastAsia="ru-RU"/>
        </w:rPr>
        <w:t>ГЛАВА 5</w:t>
      </w:r>
    </w:p>
    <w:p w14:paraId="293C61F1" w14:textId="77777777" w:rsidR="00BE77D3" w:rsidRDefault="00374307" w:rsidP="00374307">
      <w:pPr>
        <w:shd w:val="clear" w:color="auto" w:fill="FFFFFF"/>
        <w:spacing w:after="0" w:line="240" w:lineRule="auto"/>
        <w:jc w:val="center"/>
        <w:rPr>
          <w:rFonts w:eastAsia="Times New Roman" w:cs="Times New Roman"/>
          <w:b/>
          <w:bCs/>
          <w:color w:val="242424"/>
          <w:sz w:val="30"/>
          <w:szCs w:val="30"/>
          <w:lang w:eastAsia="ru-RU"/>
        </w:rPr>
      </w:pPr>
      <w:r w:rsidRPr="00374307">
        <w:rPr>
          <w:rFonts w:ascii="Times New Roman Полужирный" w:eastAsia="Times New Roman" w:hAnsi="Times New Roman Полужирный" w:cs="Times New Roman"/>
          <w:b/>
          <w:bCs/>
          <w:color w:val="242424"/>
          <w:sz w:val="30"/>
          <w:szCs w:val="30"/>
          <w:lang w:eastAsia="ru-RU"/>
        </w:rPr>
        <w:t>ТРЕБОВАНИЯ К УЧЕБНО-ПРОГРАММНОЙ ДОКУМЕНТАЦИИ ОБРАЗОВАТЕЛЬНЫХ ПРОГРАММ</w:t>
      </w:r>
    </w:p>
    <w:p w14:paraId="0C86136D" w14:textId="77777777" w:rsidR="00374307" w:rsidRPr="00374307" w:rsidRDefault="00374307" w:rsidP="00374307">
      <w:pPr>
        <w:shd w:val="clear" w:color="auto" w:fill="FFFFFF"/>
        <w:spacing w:after="0" w:line="240" w:lineRule="auto"/>
        <w:jc w:val="center"/>
        <w:rPr>
          <w:rFonts w:ascii="Calibri" w:eastAsia="Times New Roman" w:hAnsi="Calibri" w:cs="Times New Roman"/>
          <w:b/>
          <w:bCs/>
          <w:sz w:val="30"/>
          <w:szCs w:val="30"/>
          <w:lang w:eastAsia="ru-RU"/>
        </w:rPr>
      </w:pPr>
      <w:r w:rsidRPr="00374307">
        <w:rPr>
          <w:rFonts w:ascii="Times New Roman Полужирный" w:eastAsia="Times New Roman" w:hAnsi="Times New Roman Полужирный" w:cs="Times New Roman"/>
          <w:b/>
          <w:bCs/>
          <w:sz w:val="30"/>
          <w:szCs w:val="30"/>
          <w:lang w:eastAsia="ru-RU"/>
        </w:rPr>
        <w:t xml:space="preserve">ВЫСШЕГО ОБРАЗОВАНИЯ </w:t>
      </w:r>
      <w:r w:rsidRPr="00374307">
        <w:rPr>
          <w:rFonts w:ascii="Times New Roman Полужирный" w:eastAsia="Times New Roman" w:hAnsi="Times New Roman Полужирный" w:cs="Times New Roman"/>
          <w:b/>
          <w:bCs/>
          <w:sz w:val="30"/>
          <w:szCs w:val="30"/>
          <w:lang w:val="en-US" w:eastAsia="ru-RU"/>
        </w:rPr>
        <w:t>I</w:t>
      </w:r>
      <w:r w:rsidRPr="00374307">
        <w:rPr>
          <w:rFonts w:ascii="Times New Roman Полужирный" w:eastAsia="Times New Roman" w:hAnsi="Times New Roman Полужирный" w:cs="Times New Roman"/>
          <w:b/>
          <w:bCs/>
          <w:sz w:val="30"/>
          <w:szCs w:val="30"/>
          <w:lang w:eastAsia="ru-RU"/>
        </w:rPr>
        <w:t> СТУПЕНИ</w:t>
      </w:r>
    </w:p>
    <w:p w14:paraId="0EA3EAE8" w14:textId="77777777" w:rsidR="00374307" w:rsidRPr="00374307" w:rsidRDefault="00374307" w:rsidP="00374307">
      <w:pPr>
        <w:shd w:val="clear" w:color="auto" w:fill="FFFFFF"/>
        <w:spacing w:after="0" w:line="240" w:lineRule="auto"/>
        <w:jc w:val="center"/>
        <w:rPr>
          <w:rFonts w:ascii="Calibri" w:eastAsia="Times New Roman" w:hAnsi="Calibri" w:cs="Times New Roman"/>
          <w:b/>
          <w:bCs/>
          <w:color w:val="242424"/>
          <w:sz w:val="30"/>
          <w:szCs w:val="30"/>
          <w:lang w:eastAsia="ru-RU"/>
        </w:rPr>
      </w:pPr>
    </w:p>
    <w:p w14:paraId="4177837F" w14:textId="77777777" w:rsidR="00374307" w:rsidRPr="00153D4C" w:rsidRDefault="00374307" w:rsidP="00374307">
      <w:pPr>
        <w:suppressAutoHyphens/>
        <w:spacing w:after="0" w:line="240" w:lineRule="auto"/>
        <w:ind w:firstLine="709"/>
        <w:jc w:val="both"/>
        <w:outlineLvl w:val="0"/>
        <w:rPr>
          <w:rFonts w:ascii="Times New Roman" w:eastAsia="Times New Roman" w:hAnsi="Times New Roman" w:cs="Times New Roman"/>
          <w:sz w:val="30"/>
          <w:szCs w:val="30"/>
          <w:lang w:eastAsia="ru-RU"/>
        </w:rPr>
      </w:pPr>
      <w:r w:rsidRPr="00153D4C">
        <w:rPr>
          <w:rFonts w:ascii="Times New Roman" w:eastAsia="Times New Roman" w:hAnsi="Times New Roman" w:cs="Times New Roman"/>
          <w:sz w:val="30"/>
          <w:szCs w:val="30"/>
          <w:lang w:eastAsia="ru-RU"/>
        </w:rPr>
        <w:t xml:space="preserve">19. Образовательная программа высшего образования </w:t>
      </w:r>
      <w:r w:rsidRPr="00153D4C">
        <w:rPr>
          <w:rFonts w:ascii="Times New Roman" w:eastAsia="Times New Roman" w:hAnsi="Times New Roman" w:cs="Times New Roman"/>
          <w:sz w:val="30"/>
          <w:szCs w:val="30"/>
          <w:lang w:val="en-US" w:eastAsia="ru-RU"/>
        </w:rPr>
        <w:t>I</w:t>
      </w:r>
      <w:r w:rsidRPr="00153D4C">
        <w:rPr>
          <w:rFonts w:ascii="Times New Roman" w:eastAsia="Times New Roman" w:hAnsi="Times New Roman" w:cs="Times New Roman"/>
          <w:sz w:val="30"/>
          <w:szCs w:val="30"/>
          <w:lang w:eastAsia="ru-RU"/>
        </w:rPr>
        <w:t xml:space="preserve"> ступени включает следующую учебно-программную документацию:</w:t>
      </w:r>
    </w:p>
    <w:p w14:paraId="20FC8857" w14:textId="77777777" w:rsidR="00374307" w:rsidRPr="00153D4C" w:rsidRDefault="00374307" w:rsidP="00374307">
      <w:pPr>
        <w:suppressAutoHyphens/>
        <w:spacing w:after="0" w:line="240" w:lineRule="auto"/>
        <w:ind w:firstLine="709"/>
        <w:jc w:val="both"/>
        <w:outlineLvl w:val="0"/>
        <w:rPr>
          <w:rFonts w:ascii="Times New Roman" w:eastAsia="Times New Roman" w:hAnsi="Times New Roman" w:cs="Times New Roman"/>
          <w:spacing w:val="-6"/>
          <w:sz w:val="30"/>
          <w:szCs w:val="30"/>
          <w:lang w:eastAsia="ru-RU"/>
        </w:rPr>
      </w:pPr>
      <w:r w:rsidRPr="00153D4C">
        <w:rPr>
          <w:rFonts w:ascii="Times New Roman" w:eastAsia="Times New Roman" w:hAnsi="Times New Roman" w:cs="Times New Roman"/>
          <w:spacing w:val="-6"/>
          <w:sz w:val="30"/>
          <w:szCs w:val="30"/>
          <w:lang w:eastAsia="ru-RU"/>
        </w:rPr>
        <w:t>типовой учебный план по специальности (направлению специальности);</w:t>
      </w:r>
    </w:p>
    <w:p w14:paraId="130725FC" w14:textId="77777777" w:rsidR="00374307" w:rsidRPr="00153D4C" w:rsidRDefault="00374307" w:rsidP="00374307">
      <w:pPr>
        <w:spacing w:after="0" w:line="240" w:lineRule="auto"/>
        <w:ind w:firstLine="709"/>
        <w:jc w:val="both"/>
        <w:rPr>
          <w:rFonts w:ascii="Times New Roman" w:eastAsia="Times New Roman" w:hAnsi="Times New Roman" w:cs="Times New Roman"/>
          <w:sz w:val="30"/>
          <w:szCs w:val="30"/>
          <w:lang w:eastAsia="ru-RU"/>
        </w:rPr>
      </w:pPr>
      <w:r w:rsidRPr="00153D4C">
        <w:rPr>
          <w:rFonts w:ascii="Times New Roman" w:eastAsia="Times New Roman" w:hAnsi="Times New Roman" w:cs="Times New Roman"/>
          <w:sz w:val="30"/>
          <w:szCs w:val="30"/>
          <w:lang w:eastAsia="ru-RU"/>
        </w:rPr>
        <w:t>учебный план учреждения высшего образования по специальности (направлению специальности);</w:t>
      </w:r>
    </w:p>
    <w:p w14:paraId="1448E6C0" w14:textId="77777777" w:rsidR="00374307" w:rsidRPr="00153D4C" w:rsidRDefault="00374307" w:rsidP="00374307">
      <w:pPr>
        <w:spacing w:after="0" w:line="240" w:lineRule="auto"/>
        <w:ind w:firstLine="709"/>
        <w:jc w:val="both"/>
        <w:rPr>
          <w:rFonts w:ascii="Times New Roman" w:eastAsia="Times New Roman" w:hAnsi="Times New Roman" w:cs="Times New Roman"/>
          <w:sz w:val="30"/>
          <w:szCs w:val="30"/>
          <w:lang w:eastAsia="ru-RU"/>
        </w:rPr>
      </w:pPr>
      <w:r w:rsidRPr="00153D4C">
        <w:rPr>
          <w:rFonts w:ascii="Times New Roman" w:eastAsia="Times New Roman" w:hAnsi="Times New Roman" w:cs="Times New Roman"/>
          <w:sz w:val="30"/>
          <w:szCs w:val="30"/>
          <w:lang w:eastAsia="ru-RU"/>
        </w:rPr>
        <w:t>типовые учебные программы по учебным дисциплинам;</w:t>
      </w:r>
    </w:p>
    <w:p w14:paraId="4BC9220D" w14:textId="77777777" w:rsidR="00374307" w:rsidRPr="00153D4C" w:rsidRDefault="00374307" w:rsidP="00374307">
      <w:pPr>
        <w:spacing w:after="0" w:line="240" w:lineRule="auto"/>
        <w:ind w:firstLine="709"/>
        <w:jc w:val="both"/>
        <w:rPr>
          <w:rFonts w:ascii="Times New Roman" w:eastAsia="Times New Roman" w:hAnsi="Times New Roman" w:cs="Times New Roman"/>
          <w:sz w:val="30"/>
          <w:szCs w:val="30"/>
          <w:lang w:eastAsia="ru-RU"/>
        </w:rPr>
      </w:pPr>
      <w:r w:rsidRPr="00153D4C">
        <w:rPr>
          <w:rFonts w:ascii="Times New Roman" w:eastAsia="Times New Roman" w:hAnsi="Times New Roman" w:cs="Times New Roman"/>
          <w:sz w:val="30"/>
          <w:szCs w:val="30"/>
          <w:lang w:eastAsia="ru-RU"/>
        </w:rPr>
        <w:t>учебные программы учреждения высшего образования по учебным дисциплинам;</w:t>
      </w:r>
    </w:p>
    <w:p w14:paraId="7E2C1F71" w14:textId="77777777" w:rsidR="00374307" w:rsidRPr="00153D4C" w:rsidRDefault="00374307" w:rsidP="00374307">
      <w:pPr>
        <w:suppressAutoHyphens/>
        <w:spacing w:after="0" w:line="240" w:lineRule="auto"/>
        <w:ind w:firstLine="709"/>
        <w:jc w:val="both"/>
        <w:outlineLvl w:val="0"/>
        <w:rPr>
          <w:rFonts w:ascii="Times New Roman" w:eastAsia="Times New Roman" w:hAnsi="Times New Roman" w:cs="Times New Roman"/>
          <w:sz w:val="30"/>
          <w:szCs w:val="30"/>
          <w:lang w:eastAsia="ru-RU"/>
        </w:rPr>
      </w:pPr>
      <w:r w:rsidRPr="00153D4C">
        <w:rPr>
          <w:rFonts w:ascii="Times New Roman" w:eastAsia="Times New Roman" w:hAnsi="Times New Roman" w:cs="Times New Roman"/>
          <w:sz w:val="30"/>
          <w:szCs w:val="30"/>
          <w:lang w:eastAsia="ru-RU"/>
        </w:rPr>
        <w:t>программы практик.</w:t>
      </w:r>
    </w:p>
    <w:p w14:paraId="7DBF2044" w14:textId="77777777" w:rsidR="00374307" w:rsidRPr="00374307" w:rsidRDefault="00374307" w:rsidP="00374307">
      <w:pPr>
        <w:spacing w:after="0" w:line="240" w:lineRule="auto"/>
        <w:ind w:firstLine="709"/>
        <w:jc w:val="both"/>
        <w:rPr>
          <w:rFonts w:ascii="Times New Roman" w:eastAsia="Times New Roman" w:hAnsi="Times New Roman" w:cs="Times New Roman"/>
          <w:sz w:val="30"/>
          <w:szCs w:val="30"/>
          <w:lang w:eastAsia="ru-RU"/>
        </w:rPr>
      </w:pPr>
      <w:r w:rsidRPr="00153D4C">
        <w:rPr>
          <w:rFonts w:ascii="Times New Roman" w:eastAsia="Times New Roman" w:hAnsi="Times New Roman" w:cs="Times New Roman"/>
          <w:sz w:val="30"/>
          <w:szCs w:val="30"/>
          <w:lang w:eastAsia="ru-RU"/>
        </w:rPr>
        <w:t>20. Максимальный объем учебной нагрузки обучающегося не должен превышать</w:t>
      </w:r>
      <w:r w:rsidRPr="00374307">
        <w:rPr>
          <w:rFonts w:ascii="Times New Roman" w:eastAsia="Times New Roman" w:hAnsi="Times New Roman" w:cs="Times New Roman"/>
          <w:sz w:val="30"/>
          <w:szCs w:val="30"/>
          <w:lang w:eastAsia="ru-RU"/>
        </w:rPr>
        <w:t xml:space="preserve"> 54 академических часа в неделю, включая все виды аудиторной и внеаудиторной работы.</w:t>
      </w:r>
    </w:p>
    <w:p w14:paraId="2845D866" w14:textId="77777777" w:rsidR="00374307" w:rsidRPr="00374307" w:rsidRDefault="00374307" w:rsidP="00374307">
      <w:pPr>
        <w:spacing w:after="0" w:line="240" w:lineRule="auto"/>
        <w:ind w:firstLine="709"/>
        <w:jc w:val="both"/>
        <w:rPr>
          <w:rFonts w:ascii="Times New Roman" w:eastAsia="Times New Roman" w:hAnsi="Times New Roman" w:cs="Times New Roman"/>
          <w:spacing w:val="-4"/>
          <w:sz w:val="30"/>
          <w:szCs w:val="30"/>
          <w:lang w:eastAsia="ru-RU"/>
        </w:rPr>
      </w:pPr>
      <w:r w:rsidRPr="00374307">
        <w:rPr>
          <w:rFonts w:ascii="Times New Roman" w:eastAsia="Times New Roman" w:hAnsi="Times New Roman" w:cs="Times New Roman"/>
          <w:spacing w:val="-4"/>
          <w:sz w:val="30"/>
          <w:szCs w:val="30"/>
          <w:lang w:eastAsia="ru-RU"/>
        </w:rPr>
        <w:t>Объем обязательных аудиторных занятий, определяемый учреждением высшего образования с учетом специальности, специфики организации образовательного процесса, оснащения учебно-лабораторной базы, информационного, научно-методического обеспечения, устанавливается в пределах 24-32 аудиторных часов в неделю.</w:t>
      </w:r>
    </w:p>
    <w:p w14:paraId="1A8B9919" w14:textId="77777777" w:rsidR="00374307" w:rsidRPr="00153D4C" w:rsidRDefault="00374307" w:rsidP="00374307">
      <w:pPr>
        <w:spacing w:after="0" w:line="240" w:lineRule="auto"/>
        <w:ind w:firstLine="709"/>
        <w:jc w:val="both"/>
        <w:rPr>
          <w:rFonts w:ascii="Times New Roman" w:eastAsia="Times New Roman" w:hAnsi="Times New Roman" w:cs="Times New Roman"/>
          <w:spacing w:val="-4"/>
          <w:sz w:val="30"/>
          <w:szCs w:val="30"/>
          <w:lang w:eastAsia="ru-RU"/>
        </w:rPr>
      </w:pPr>
      <w:r w:rsidRPr="00374307">
        <w:rPr>
          <w:rFonts w:ascii="Times New Roman" w:eastAsia="Times New Roman" w:hAnsi="Times New Roman" w:cs="Times New Roman"/>
          <w:spacing w:val="-6"/>
          <w:sz w:val="30"/>
          <w:szCs w:val="30"/>
          <w:lang w:eastAsia="ru-RU"/>
        </w:rPr>
        <w:t>В часы, отводимые на самостоятельную работу по учебной дисциплине</w:t>
      </w:r>
      <w:r w:rsidRPr="00374307">
        <w:rPr>
          <w:rFonts w:ascii="Times New Roman" w:eastAsia="Times New Roman" w:hAnsi="Times New Roman" w:cs="Times New Roman"/>
          <w:spacing w:val="-4"/>
          <w:sz w:val="30"/>
          <w:szCs w:val="30"/>
          <w:lang w:eastAsia="ru-RU"/>
        </w:rPr>
        <w:t xml:space="preserve"> (</w:t>
      </w:r>
      <w:r w:rsidRPr="00153D4C">
        <w:rPr>
          <w:rFonts w:ascii="Times New Roman" w:eastAsia="Times New Roman" w:hAnsi="Times New Roman" w:cs="Times New Roman"/>
          <w:spacing w:val="-4"/>
          <w:sz w:val="30"/>
          <w:szCs w:val="30"/>
          <w:lang w:eastAsia="ru-RU"/>
        </w:rPr>
        <w:t>модулю), включается время, предусмотренное на подготовку к экзамену (</w:t>
      </w:r>
      <w:r w:rsidRPr="00153D4C">
        <w:rPr>
          <w:rFonts w:ascii="Times New Roman" w:eastAsia="Times New Roman" w:hAnsi="Times New Roman" w:cs="Times New Roman"/>
          <w:spacing w:val="-8"/>
          <w:sz w:val="30"/>
          <w:szCs w:val="30"/>
          <w:lang w:eastAsia="ru-RU"/>
        </w:rPr>
        <w:t>экзаменам) и (или) зачету (зачетам) по данной учебной дисциплине (модулю</w:t>
      </w:r>
      <w:r w:rsidRPr="00153D4C">
        <w:rPr>
          <w:rFonts w:ascii="Times New Roman" w:eastAsia="Times New Roman" w:hAnsi="Times New Roman" w:cs="Times New Roman"/>
          <w:spacing w:val="-4"/>
          <w:sz w:val="30"/>
          <w:szCs w:val="30"/>
          <w:lang w:eastAsia="ru-RU"/>
        </w:rPr>
        <w:t>).</w:t>
      </w:r>
    </w:p>
    <w:p w14:paraId="787D17F7" w14:textId="77777777" w:rsidR="00374307" w:rsidRPr="00153D4C" w:rsidRDefault="00374307" w:rsidP="00374307">
      <w:pPr>
        <w:suppressAutoHyphens/>
        <w:spacing w:after="0" w:line="240" w:lineRule="auto"/>
        <w:ind w:firstLine="709"/>
        <w:jc w:val="both"/>
        <w:outlineLvl w:val="0"/>
        <w:rPr>
          <w:rFonts w:ascii="Times New Roman" w:eastAsia="Times New Roman" w:hAnsi="Times New Roman" w:cs="Times New Roman"/>
          <w:spacing w:val="-4"/>
          <w:sz w:val="30"/>
          <w:szCs w:val="30"/>
          <w:lang w:val="be-BY" w:eastAsia="ru-RU"/>
        </w:rPr>
      </w:pPr>
      <w:r w:rsidRPr="00153D4C">
        <w:rPr>
          <w:rFonts w:ascii="Times New Roman" w:eastAsia="Times New Roman" w:hAnsi="Times New Roman" w:cs="Times New Roman"/>
          <w:spacing w:val="-4"/>
          <w:sz w:val="30"/>
          <w:szCs w:val="30"/>
          <w:lang w:eastAsia="ru-RU"/>
        </w:rPr>
        <w:t>21. Учебный план учреждения высшего образования по специальности (направлению специальности) разрабатывается в соответствии со структурой, приведенной в таблице 1.</w:t>
      </w:r>
    </w:p>
    <w:p w14:paraId="720D4E4C" w14:textId="77777777" w:rsidR="00374307" w:rsidRPr="00153D4C" w:rsidRDefault="00374307" w:rsidP="00374307">
      <w:pPr>
        <w:spacing w:after="0" w:line="240" w:lineRule="auto"/>
        <w:ind w:firstLine="709"/>
        <w:jc w:val="right"/>
        <w:rPr>
          <w:rFonts w:ascii="Times New Roman" w:eastAsia="Times New Roman" w:hAnsi="Times New Roman" w:cs="Times New Roman"/>
          <w:sz w:val="30"/>
          <w:szCs w:val="30"/>
          <w:lang w:eastAsia="ru-RU"/>
        </w:rPr>
      </w:pPr>
      <w:r w:rsidRPr="00153D4C">
        <w:rPr>
          <w:rFonts w:ascii="Times New Roman" w:eastAsia="Times New Roman" w:hAnsi="Times New Roman" w:cs="Times New Roman"/>
          <w:sz w:val="30"/>
          <w:szCs w:val="30"/>
          <w:lang w:eastAsia="ru-RU"/>
        </w:rPr>
        <w:t xml:space="preserve">Таблица 1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513"/>
        <w:gridCol w:w="7583"/>
        <w:gridCol w:w="1656"/>
      </w:tblGrid>
      <w:tr w:rsidR="00374307" w:rsidRPr="00153D4C" w14:paraId="3C257E9C" w14:textId="77777777" w:rsidTr="00BE77D3">
        <w:trPr>
          <w:cantSplit/>
          <w:trHeight w:val="227"/>
          <w:jc w:val="center"/>
        </w:trPr>
        <w:tc>
          <w:tcPr>
            <w:tcW w:w="259" w:type="pct"/>
          </w:tcPr>
          <w:p w14:paraId="0381A549" w14:textId="77777777" w:rsidR="00374307" w:rsidRPr="00153D4C" w:rsidRDefault="00374307" w:rsidP="00374307">
            <w:pPr>
              <w:spacing w:after="0" w:line="240" w:lineRule="auto"/>
              <w:jc w:val="center"/>
              <w:rPr>
                <w:rFonts w:ascii="Times New Roman" w:eastAsia="Times New Roman" w:hAnsi="Times New Roman" w:cs="Times New Roman"/>
                <w:sz w:val="26"/>
                <w:szCs w:val="26"/>
                <w:lang w:eastAsia="ru-RU"/>
              </w:rPr>
            </w:pPr>
            <w:r w:rsidRPr="00153D4C">
              <w:rPr>
                <w:rFonts w:ascii="Times New Roman" w:eastAsia="Times New Roman" w:hAnsi="Times New Roman" w:cs="Times New Roman"/>
                <w:sz w:val="26"/>
                <w:szCs w:val="26"/>
                <w:lang w:eastAsia="ru-RU"/>
              </w:rPr>
              <w:t>№ п/п</w:t>
            </w:r>
          </w:p>
        </w:tc>
        <w:tc>
          <w:tcPr>
            <w:tcW w:w="3888" w:type="pct"/>
          </w:tcPr>
          <w:p w14:paraId="1FAE95BF" w14:textId="77777777" w:rsidR="00BE77D3" w:rsidRPr="00153D4C" w:rsidRDefault="00374307" w:rsidP="00374307">
            <w:pPr>
              <w:spacing w:after="0" w:line="240" w:lineRule="auto"/>
              <w:jc w:val="center"/>
              <w:rPr>
                <w:rFonts w:ascii="Times New Roman" w:eastAsia="Times New Roman" w:hAnsi="Times New Roman" w:cs="Times New Roman"/>
                <w:sz w:val="26"/>
                <w:szCs w:val="26"/>
                <w:lang w:eastAsia="ru-RU"/>
              </w:rPr>
            </w:pPr>
            <w:r w:rsidRPr="00153D4C">
              <w:rPr>
                <w:rFonts w:ascii="Times New Roman" w:eastAsia="Times New Roman" w:hAnsi="Times New Roman" w:cs="Times New Roman"/>
                <w:sz w:val="26"/>
                <w:szCs w:val="26"/>
                <w:lang w:eastAsia="ru-RU"/>
              </w:rPr>
              <w:t xml:space="preserve">Наименование видов деятельности обучающегося, </w:t>
            </w:r>
          </w:p>
          <w:p w14:paraId="07B38B05" w14:textId="77777777" w:rsidR="00374307" w:rsidRPr="00153D4C" w:rsidRDefault="00374307" w:rsidP="00374307">
            <w:pPr>
              <w:spacing w:after="0" w:line="240" w:lineRule="auto"/>
              <w:jc w:val="center"/>
              <w:rPr>
                <w:rFonts w:ascii="Times New Roman" w:eastAsia="Times New Roman" w:hAnsi="Times New Roman" w:cs="Times New Roman"/>
                <w:sz w:val="26"/>
                <w:szCs w:val="26"/>
                <w:lang w:eastAsia="ru-RU"/>
              </w:rPr>
            </w:pPr>
            <w:r w:rsidRPr="00153D4C">
              <w:rPr>
                <w:rFonts w:ascii="Times New Roman" w:eastAsia="Times New Roman" w:hAnsi="Times New Roman" w:cs="Times New Roman"/>
                <w:sz w:val="26"/>
                <w:szCs w:val="26"/>
                <w:lang w:eastAsia="ru-RU"/>
              </w:rPr>
              <w:t>модулей, учебных дисциплин</w:t>
            </w:r>
          </w:p>
        </w:tc>
        <w:tc>
          <w:tcPr>
            <w:tcW w:w="849" w:type="pct"/>
          </w:tcPr>
          <w:p w14:paraId="0DE8EF00" w14:textId="77777777" w:rsidR="00374307" w:rsidRPr="00153D4C" w:rsidRDefault="00374307" w:rsidP="00374307">
            <w:pPr>
              <w:spacing w:after="0" w:line="240" w:lineRule="auto"/>
              <w:jc w:val="center"/>
              <w:rPr>
                <w:rFonts w:ascii="Times New Roman" w:eastAsia="Times New Roman" w:hAnsi="Times New Roman" w:cs="Times New Roman"/>
                <w:sz w:val="26"/>
                <w:szCs w:val="26"/>
                <w:lang w:eastAsia="ru-RU"/>
              </w:rPr>
            </w:pPr>
            <w:r w:rsidRPr="00153D4C">
              <w:rPr>
                <w:rFonts w:ascii="Times New Roman" w:eastAsia="Times New Roman" w:hAnsi="Times New Roman" w:cs="Times New Roman"/>
                <w:spacing w:val="-2"/>
                <w:sz w:val="26"/>
                <w:szCs w:val="26"/>
                <w:lang w:eastAsia="ru-RU"/>
              </w:rPr>
              <w:t xml:space="preserve">Трудоемкость </w:t>
            </w:r>
            <w:r w:rsidRPr="00153D4C">
              <w:rPr>
                <w:rFonts w:ascii="Times New Roman" w:eastAsia="Times New Roman" w:hAnsi="Times New Roman" w:cs="Times New Roman"/>
                <w:spacing w:val="-2"/>
                <w:sz w:val="26"/>
                <w:szCs w:val="26"/>
                <w:lang w:eastAsia="ru-RU"/>
              </w:rPr>
              <w:br/>
              <w:t>(в зачетных единицах)</w:t>
            </w:r>
          </w:p>
        </w:tc>
      </w:tr>
      <w:tr w:rsidR="00374307" w:rsidRPr="00153D4C" w14:paraId="1859D88F" w14:textId="77777777" w:rsidTr="00BE77D3">
        <w:trPr>
          <w:trHeight w:val="227"/>
          <w:jc w:val="center"/>
        </w:trPr>
        <w:tc>
          <w:tcPr>
            <w:tcW w:w="259" w:type="pct"/>
          </w:tcPr>
          <w:p w14:paraId="0576F593" w14:textId="77777777" w:rsidR="00374307" w:rsidRPr="00153D4C" w:rsidRDefault="00374307" w:rsidP="00374307">
            <w:pPr>
              <w:tabs>
                <w:tab w:val="left" w:pos="0"/>
              </w:tabs>
              <w:spacing w:after="0" w:line="240" w:lineRule="auto"/>
              <w:rPr>
                <w:rFonts w:ascii="Times New Roman" w:eastAsia="Times New Roman" w:hAnsi="Times New Roman" w:cs="Times New Roman"/>
                <w:b/>
                <w:sz w:val="26"/>
                <w:szCs w:val="26"/>
                <w:lang w:eastAsia="ru-RU"/>
              </w:rPr>
            </w:pPr>
            <w:r w:rsidRPr="00153D4C">
              <w:rPr>
                <w:rFonts w:ascii="Times New Roman" w:eastAsia="Times New Roman" w:hAnsi="Times New Roman" w:cs="Times New Roman"/>
                <w:b/>
                <w:sz w:val="26"/>
                <w:szCs w:val="26"/>
                <w:lang w:eastAsia="ru-RU"/>
              </w:rPr>
              <w:t>1.</w:t>
            </w:r>
          </w:p>
        </w:tc>
        <w:tc>
          <w:tcPr>
            <w:tcW w:w="3888" w:type="pct"/>
          </w:tcPr>
          <w:p w14:paraId="3FB7C625" w14:textId="77777777" w:rsidR="00374307" w:rsidRPr="00153D4C" w:rsidRDefault="00374307" w:rsidP="00374307">
            <w:pPr>
              <w:spacing w:after="0" w:line="240" w:lineRule="auto"/>
              <w:rPr>
                <w:rFonts w:ascii="Times New Roman" w:eastAsia="Times New Roman" w:hAnsi="Times New Roman" w:cs="Times New Roman"/>
                <w:b/>
                <w:sz w:val="26"/>
                <w:szCs w:val="26"/>
                <w:lang w:eastAsia="ru-RU"/>
              </w:rPr>
            </w:pPr>
            <w:r w:rsidRPr="00153D4C">
              <w:rPr>
                <w:rFonts w:ascii="Times New Roman" w:eastAsia="Times New Roman" w:hAnsi="Times New Roman" w:cs="Times New Roman"/>
                <w:b/>
                <w:sz w:val="26"/>
                <w:szCs w:val="26"/>
                <w:lang w:eastAsia="ru-RU"/>
              </w:rPr>
              <w:t xml:space="preserve">Теоретическое обучение </w:t>
            </w:r>
          </w:p>
        </w:tc>
        <w:tc>
          <w:tcPr>
            <w:tcW w:w="849" w:type="pct"/>
          </w:tcPr>
          <w:p w14:paraId="083946B2" w14:textId="77777777" w:rsidR="00374307" w:rsidRPr="00153D4C" w:rsidRDefault="00374307" w:rsidP="00374307">
            <w:pPr>
              <w:spacing w:after="0" w:line="240" w:lineRule="auto"/>
              <w:jc w:val="center"/>
              <w:rPr>
                <w:rFonts w:ascii="Times New Roman" w:eastAsia="Times New Roman" w:hAnsi="Times New Roman" w:cs="Times New Roman"/>
                <w:b/>
                <w:sz w:val="26"/>
                <w:szCs w:val="26"/>
                <w:lang w:eastAsia="ru-RU"/>
              </w:rPr>
            </w:pPr>
            <w:r w:rsidRPr="00153D4C">
              <w:rPr>
                <w:rFonts w:ascii="Times New Roman" w:eastAsia="Times New Roman" w:hAnsi="Times New Roman" w:cs="Times New Roman"/>
                <w:b/>
                <w:sz w:val="26"/>
                <w:szCs w:val="26"/>
                <w:lang w:eastAsia="ru-RU"/>
              </w:rPr>
              <w:t>268-288</w:t>
            </w:r>
          </w:p>
        </w:tc>
      </w:tr>
      <w:tr w:rsidR="00374307" w:rsidRPr="00153D4C" w14:paraId="736B0660" w14:textId="77777777" w:rsidTr="00BE77D3">
        <w:trPr>
          <w:trHeight w:val="227"/>
          <w:jc w:val="center"/>
        </w:trPr>
        <w:tc>
          <w:tcPr>
            <w:tcW w:w="259" w:type="pct"/>
          </w:tcPr>
          <w:p w14:paraId="49D59AC6" w14:textId="77777777" w:rsidR="00374307" w:rsidRPr="00153D4C" w:rsidRDefault="00374307" w:rsidP="00374307">
            <w:pPr>
              <w:tabs>
                <w:tab w:val="left" w:pos="0"/>
              </w:tabs>
              <w:spacing w:after="0" w:line="240" w:lineRule="auto"/>
              <w:rPr>
                <w:rFonts w:ascii="Times New Roman" w:eastAsia="Times New Roman" w:hAnsi="Times New Roman" w:cs="Times New Roman"/>
                <w:sz w:val="26"/>
                <w:szCs w:val="26"/>
                <w:lang w:eastAsia="ru-RU"/>
              </w:rPr>
            </w:pPr>
            <w:r w:rsidRPr="00153D4C">
              <w:rPr>
                <w:rFonts w:ascii="Times New Roman" w:eastAsia="Times New Roman" w:hAnsi="Times New Roman" w:cs="Times New Roman"/>
                <w:sz w:val="26"/>
                <w:szCs w:val="26"/>
                <w:lang w:eastAsia="ru-RU"/>
              </w:rPr>
              <w:t>1.1.</w:t>
            </w:r>
          </w:p>
        </w:tc>
        <w:tc>
          <w:tcPr>
            <w:tcW w:w="3888" w:type="pct"/>
          </w:tcPr>
          <w:p w14:paraId="229F79F2" w14:textId="77777777" w:rsidR="00374307" w:rsidRPr="00153D4C" w:rsidRDefault="00374307" w:rsidP="00374307">
            <w:pPr>
              <w:spacing w:after="0" w:line="240" w:lineRule="auto"/>
              <w:jc w:val="both"/>
              <w:rPr>
                <w:rFonts w:ascii="Times New Roman" w:eastAsia="Times New Roman" w:hAnsi="Times New Roman" w:cs="Times New Roman"/>
                <w:color w:val="000000" w:themeColor="text1"/>
                <w:sz w:val="26"/>
                <w:szCs w:val="26"/>
                <w:vertAlign w:val="superscript"/>
                <w:lang w:eastAsia="ru-RU"/>
              </w:rPr>
            </w:pPr>
            <w:r w:rsidRPr="00153D4C">
              <w:rPr>
                <w:rFonts w:ascii="Times New Roman" w:eastAsia="Times New Roman" w:hAnsi="Times New Roman" w:cs="Times New Roman"/>
                <w:color w:val="000000" w:themeColor="text1"/>
                <w:sz w:val="26"/>
                <w:szCs w:val="26"/>
                <w:lang w:eastAsia="ru-RU"/>
              </w:rPr>
              <w:t xml:space="preserve">Государственный компонент: </w:t>
            </w:r>
            <w:r w:rsidRPr="00153D4C">
              <w:rPr>
                <w:rFonts w:ascii="Times New Roman" w:eastAsia="Times New Roman" w:hAnsi="Times New Roman" w:cs="Times New Roman"/>
                <w:color w:val="000000" w:themeColor="text1"/>
                <w:spacing w:val="-6"/>
                <w:sz w:val="26"/>
                <w:szCs w:val="26"/>
                <w:lang w:eastAsia="ru-RU"/>
              </w:rPr>
              <w:t>Социально-гуманитарный модуль (</w:t>
            </w:r>
            <w:r w:rsidRPr="00153D4C">
              <w:rPr>
                <w:rFonts w:ascii="Times New Roman" w:eastAsia="Times New Roman" w:hAnsi="Times New Roman" w:cs="Times New Roman"/>
                <w:i/>
                <w:color w:val="000000" w:themeColor="text1"/>
                <w:spacing w:val="-6"/>
                <w:sz w:val="26"/>
                <w:szCs w:val="26"/>
                <w:lang w:eastAsia="ru-RU"/>
              </w:rPr>
              <w:t>История, Политология, Экономика, Философия</w:t>
            </w:r>
            <w:r w:rsidRPr="00153D4C">
              <w:rPr>
                <w:rFonts w:ascii="Times New Roman" w:eastAsia="Times New Roman" w:hAnsi="Times New Roman" w:cs="Times New Roman"/>
                <w:color w:val="000000" w:themeColor="text1"/>
                <w:spacing w:val="-6"/>
                <w:sz w:val="26"/>
                <w:szCs w:val="26"/>
                <w:lang w:eastAsia="ru-RU"/>
              </w:rPr>
              <w:t>); Лингвистический модуль (</w:t>
            </w:r>
            <w:r w:rsidRPr="00153D4C">
              <w:rPr>
                <w:rFonts w:ascii="Times New Roman" w:eastAsia="Times New Roman" w:hAnsi="Times New Roman" w:cs="Times New Roman"/>
                <w:i/>
                <w:color w:val="000000" w:themeColor="text1"/>
                <w:spacing w:val="-6"/>
                <w:sz w:val="26"/>
                <w:szCs w:val="26"/>
                <w:lang w:eastAsia="ru-RU"/>
              </w:rPr>
              <w:t>Белорусский язык (профессиональная лексика), Иностранный язык</w:t>
            </w:r>
            <w:r w:rsidRPr="00153D4C">
              <w:rPr>
                <w:rFonts w:ascii="Times New Roman" w:eastAsia="Times New Roman" w:hAnsi="Times New Roman" w:cs="Times New Roman"/>
                <w:color w:val="000000" w:themeColor="text1"/>
                <w:spacing w:val="-6"/>
                <w:sz w:val="26"/>
                <w:szCs w:val="26"/>
                <w:lang w:eastAsia="ru-RU"/>
              </w:rPr>
              <w:t>); Безопасность жизнедеятельности человека</w:t>
            </w:r>
            <w:r w:rsidRPr="00153D4C">
              <w:rPr>
                <w:rFonts w:ascii="Times New Roman" w:eastAsia="Times New Roman" w:hAnsi="Times New Roman" w:cs="Times New Roman"/>
                <w:color w:val="000000" w:themeColor="text1"/>
                <w:spacing w:val="-6"/>
                <w:sz w:val="26"/>
                <w:szCs w:val="26"/>
                <w:vertAlign w:val="superscript"/>
                <w:lang w:eastAsia="ru-RU"/>
              </w:rPr>
              <w:footnoteReference w:id="17"/>
            </w:r>
            <w:r w:rsidRPr="00153D4C">
              <w:rPr>
                <w:rFonts w:ascii="Times New Roman" w:eastAsia="Times New Roman" w:hAnsi="Times New Roman" w:cs="Times New Roman"/>
                <w:color w:val="000000" w:themeColor="text1"/>
                <w:spacing w:val="-6"/>
                <w:sz w:val="26"/>
                <w:szCs w:val="26"/>
                <w:lang w:eastAsia="ru-RU"/>
              </w:rPr>
              <w:t>; Психолого-педагогический модуль (</w:t>
            </w:r>
            <w:r w:rsidRPr="00153D4C">
              <w:rPr>
                <w:rFonts w:ascii="Times New Roman" w:eastAsia="Times New Roman" w:hAnsi="Times New Roman" w:cs="Times New Roman"/>
                <w:i/>
                <w:color w:val="000000" w:themeColor="text1"/>
                <w:spacing w:val="-6"/>
                <w:sz w:val="26"/>
                <w:szCs w:val="26"/>
                <w:lang w:eastAsia="ru-RU"/>
              </w:rPr>
              <w:t>Музыкальная психология, Музыкальная педагогика, Методика преподавания специального инструмента, Методика написания научно-методической работы</w:t>
            </w:r>
            <w:r w:rsidRPr="00153D4C">
              <w:rPr>
                <w:rFonts w:ascii="Times New Roman" w:eastAsia="Times New Roman" w:hAnsi="Times New Roman" w:cs="Times New Roman"/>
                <w:color w:val="000000" w:themeColor="text1"/>
                <w:spacing w:val="-6"/>
                <w:sz w:val="26"/>
                <w:szCs w:val="26"/>
                <w:lang w:eastAsia="ru-RU"/>
              </w:rPr>
              <w:t>); Специальный инструмент; Инструментальное исполнительство; Теория музыки и сольфеджио (</w:t>
            </w:r>
            <w:r w:rsidRPr="00153D4C">
              <w:rPr>
                <w:rFonts w:ascii="Times New Roman" w:eastAsia="Times New Roman" w:hAnsi="Times New Roman" w:cs="Times New Roman"/>
                <w:i/>
                <w:color w:val="000000" w:themeColor="text1"/>
                <w:spacing w:val="-6"/>
                <w:sz w:val="26"/>
                <w:szCs w:val="26"/>
                <w:lang w:eastAsia="ru-RU"/>
              </w:rPr>
              <w:t>Теория музыки, Сольфеджио</w:t>
            </w:r>
            <w:r w:rsidRPr="00153D4C">
              <w:rPr>
                <w:rFonts w:ascii="Times New Roman" w:eastAsia="Times New Roman" w:hAnsi="Times New Roman" w:cs="Times New Roman"/>
                <w:color w:val="000000" w:themeColor="text1"/>
                <w:spacing w:val="-6"/>
                <w:sz w:val="26"/>
                <w:szCs w:val="26"/>
                <w:lang w:eastAsia="ru-RU"/>
              </w:rPr>
              <w:t>)</w:t>
            </w:r>
          </w:p>
        </w:tc>
        <w:tc>
          <w:tcPr>
            <w:tcW w:w="849" w:type="pct"/>
          </w:tcPr>
          <w:p w14:paraId="5B15EE7D" w14:textId="77777777" w:rsidR="00374307" w:rsidRPr="00153D4C" w:rsidRDefault="00374307" w:rsidP="00374307">
            <w:pPr>
              <w:spacing w:after="0" w:line="240" w:lineRule="auto"/>
              <w:jc w:val="center"/>
              <w:rPr>
                <w:rFonts w:ascii="Times New Roman" w:eastAsia="Times New Roman" w:hAnsi="Times New Roman" w:cs="Times New Roman"/>
                <w:sz w:val="26"/>
                <w:szCs w:val="26"/>
                <w:lang w:eastAsia="ru-RU"/>
              </w:rPr>
            </w:pPr>
            <w:r w:rsidRPr="00153D4C">
              <w:rPr>
                <w:rFonts w:ascii="Times New Roman" w:eastAsia="Times New Roman" w:hAnsi="Times New Roman" w:cs="Times New Roman"/>
                <w:sz w:val="26"/>
                <w:szCs w:val="26"/>
                <w:lang w:eastAsia="ru-RU"/>
              </w:rPr>
              <w:t>110-160</w:t>
            </w:r>
          </w:p>
        </w:tc>
      </w:tr>
      <w:tr w:rsidR="00374307" w:rsidRPr="00153D4C" w14:paraId="33B1D8BA" w14:textId="77777777" w:rsidTr="00BE77D3">
        <w:trPr>
          <w:trHeight w:val="227"/>
          <w:jc w:val="center"/>
        </w:trPr>
        <w:tc>
          <w:tcPr>
            <w:tcW w:w="259" w:type="pct"/>
          </w:tcPr>
          <w:p w14:paraId="6BE09053" w14:textId="77777777" w:rsidR="00374307" w:rsidRPr="00153D4C" w:rsidRDefault="00374307" w:rsidP="00374307">
            <w:pPr>
              <w:tabs>
                <w:tab w:val="left" w:pos="0"/>
              </w:tabs>
              <w:spacing w:after="0" w:line="240" w:lineRule="auto"/>
              <w:rPr>
                <w:rFonts w:ascii="Times New Roman" w:eastAsia="Times New Roman" w:hAnsi="Times New Roman" w:cs="Times New Roman"/>
                <w:sz w:val="26"/>
                <w:szCs w:val="26"/>
                <w:lang w:eastAsia="ru-RU"/>
              </w:rPr>
            </w:pPr>
            <w:r w:rsidRPr="00153D4C">
              <w:rPr>
                <w:rFonts w:ascii="Times New Roman" w:eastAsia="Times New Roman" w:hAnsi="Times New Roman" w:cs="Times New Roman"/>
                <w:sz w:val="26"/>
                <w:szCs w:val="26"/>
                <w:lang w:eastAsia="ru-RU"/>
              </w:rPr>
              <w:t>1.2.</w:t>
            </w:r>
          </w:p>
        </w:tc>
        <w:tc>
          <w:tcPr>
            <w:tcW w:w="3888" w:type="pct"/>
          </w:tcPr>
          <w:p w14:paraId="210DBF4F" w14:textId="77777777" w:rsidR="00374307" w:rsidRPr="00153D4C" w:rsidRDefault="00374307" w:rsidP="00374307">
            <w:pPr>
              <w:spacing w:after="0" w:line="240" w:lineRule="auto"/>
              <w:rPr>
                <w:rFonts w:ascii="Times New Roman" w:eastAsia="Times New Roman" w:hAnsi="Times New Roman" w:cs="Times New Roman"/>
                <w:color w:val="000000" w:themeColor="text1"/>
                <w:spacing w:val="-6"/>
                <w:sz w:val="26"/>
                <w:szCs w:val="26"/>
                <w:lang w:eastAsia="ru-RU"/>
              </w:rPr>
            </w:pPr>
            <w:r w:rsidRPr="00153D4C">
              <w:rPr>
                <w:rFonts w:ascii="Times New Roman" w:eastAsia="Times New Roman" w:hAnsi="Times New Roman" w:cs="Times New Roman"/>
                <w:color w:val="000000" w:themeColor="text1"/>
                <w:spacing w:val="-6"/>
                <w:sz w:val="26"/>
                <w:szCs w:val="26"/>
                <w:lang w:eastAsia="ru-RU"/>
              </w:rPr>
              <w:t>Компонент учреждения высшего образования</w:t>
            </w:r>
            <w:r w:rsidRPr="00153D4C">
              <w:rPr>
                <w:rFonts w:ascii="Times New Roman" w:eastAsia="Times New Roman" w:hAnsi="Times New Roman" w:cs="Times New Roman"/>
                <w:color w:val="000000" w:themeColor="text1"/>
                <w:spacing w:val="-6"/>
                <w:sz w:val="26"/>
                <w:szCs w:val="26"/>
                <w:vertAlign w:val="superscript"/>
                <w:lang w:eastAsia="ru-RU"/>
              </w:rPr>
              <w:footnoteReference w:id="18"/>
            </w:r>
          </w:p>
        </w:tc>
        <w:tc>
          <w:tcPr>
            <w:tcW w:w="849" w:type="pct"/>
          </w:tcPr>
          <w:p w14:paraId="2770F69E" w14:textId="77777777" w:rsidR="00374307" w:rsidRPr="00153D4C" w:rsidRDefault="00374307" w:rsidP="00374307">
            <w:pPr>
              <w:spacing w:after="0" w:line="240" w:lineRule="auto"/>
              <w:jc w:val="center"/>
              <w:rPr>
                <w:rFonts w:ascii="Times New Roman" w:eastAsia="Times New Roman" w:hAnsi="Times New Roman" w:cs="Times New Roman"/>
                <w:sz w:val="26"/>
                <w:szCs w:val="26"/>
                <w:lang w:eastAsia="ru-RU"/>
              </w:rPr>
            </w:pPr>
          </w:p>
        </w:tc>
      </w:tr>
      <w:tr w:rsidR="00374307" w:rsidRPr="00153D4C" w14:paraId="12FF81E1" w14:textId="77777777" w:rsidTr="00BE77D3">
        <w:trPr>
          <w:trHeight w:val="227"/>
          <w:jc w:val="center"/>
        </w:trPr>
        <w:tc>
          <w:tcPr>
            <w:tcW w:w="259" w:type="pct"/>
          </w:tcPr>
          <w:p w14:paraId="48D41C6E" w14:textId="77777777" w:rsidR="00374307" w:rsidRPr="00153D4C" w:rsidRDefault="00374307" w:rsidP="00374307">
            <w:pPr>
              <w:tabs>
                <w:tab w:val="left" w:pos="0"/>
              </w:tabs>
              <w:spacing w:after="0" w:line="240" w:lineRule="auto"/>
              <w:rPr>
                <w:rFonts w:ascii="Times New Roman" w:eastAsia="Times New Roman" w:hAnsi="Times New Roman" w:cs="Times New Roman"/>
                <w:sz w:val="26"/>
                <w:szCs w:val="26"/>
                <w:lang w:eastAsia="ru-RU"/>
              </w:rPr>
            </w:pPr>
            <w:r w:rsidRPr="00153D4C">
              <w:rPr>
                <w:rFonts w:ascii="Times New Roman" w:eastAsia="Times New Roman" w:hAnsi="Times New Roman" w:cs="Times New Roman"/>
                <w:sz w:val="26"/>
                <w:szCs w:val="26"/>
                <w:lang w:eastAsia="ru-RU"/>
              </w:rPr>
              <w:t>1.3.</w:t>
            </w:r>
          </w:p>
        </w:tc>
        <w:tc>
          <w:tcPr>
            <w:tcW w:w="3888" w:type="pct"/>
          </w:tcPr>
          <w:p w14:paraId="0C537F08" w14:textId="77777777" w:rsidR="00374307" w:rsidRPr="00153D4C" w:rsidRDefault="00374307" w:rsidP="00374307">
            <w:pPr>
              <w:spacing w:after="0" w:line="240" w:lineRule="auto"/>
              <w:rPr>
                <w:rFonts w:ascii="Times New Roman" w:eastAsia="Times New Roman" w:hAnsi="Times New Roman" w:cs="Times New Roman"/>
                <w:color w:val="000000" w:themeColor="text1"/>
                <w:sz w:val="26"/>
                <w:szCs w:val="26"/>
                <w:lang w:eastAsia="ru-RU"/>
              </w:rPr>
            </w:pPr>
            <w:r w:rsidRPr="00153D4C">
              <w:rPr>
                <w:rFonts w:ascii="Times New Roman" w:eastAsia="Times New Roman" w:hAnsi="Times New Roman" w:cs="Times New Roman"/>
                <w:color w:val="000000" w:themeColor="text1"/>
                <w:sz w:val="26"/>
                <w:szCs w:val="26"/>
                <w:lang w:eastAsia="ru-RU"/>
              </w:rPr>
              <w:t>Факультативные дисциплины</w:t>
            </w:r>
          </w:p>
        </w:tc>
        <w:tc>
          <w:tcPr>
            <w:tcW w:w="849" w:type="pct"/>
          </w:tcPr>
          <w:p w14:paraId="7A3D0BED" w14:textId="77777777" w:rsidR="00374307" w:rsidRPr="00153D4C" w:rsidRDefault="00374307" w:rsidP="00374307">
            <w:pPr>
              <w:spacing w:after="0" w:line="240" w:lineRule="auto"/>
              <w:jc w:val="center"/>
              <w:rPr>
                <w:rFonts w:ascii="Times New Roman" w:eastAsia="Times New Roman" w:hAnsi="Times New Roman" w:cs="Times New Roman"/>
                <w:sz w:val="26"/>
                <w:szCs w:val="26"/>
                <w:lang w:eastAsia="ru-RU"/>
              </w:rPr>
            </w:pPr>
          </w:p>
        </w:tc>
      </w:tr>
      <w:tr w:rsidR="00374307" w:rsidRPr="00153D4C" w14:paraId="3AF83F4B" w14:textId="77777777" w:rsidTr="00BE77D3">
        <w:trPr>
          <w:trHeight w:val="227"/>
          <w:jc w:val="center"/>
        </w:trPr>
        <w:tc>
          <w:tcPr>
            <w:tcW w:w="259" w:type="pct"/>
          </w:tcPr>
          <w:p w14:paraId="6F265519" w14:textId="77777777" w:rsidR="00374307" w:rsidRPr="00153D4C" w:rsidRDefault="00374307" w:rsidP="00374307">
            <w:pPr>
              <w:tabs>
                <w:tab w:val="left" w:pos="0"/>
              </w:tabs>
              <w:spacing w:after="0" w:line="240" w:lineRule="auto"/>
              <w:rPr>
                <w:rFonts w:ascii="Times New Roman" w:eastAsia="Times New Roman" w:hAnsi="Times New Roman" w:cs="Times New Roman"/>
                <w:sz w:val="26"/>
                <w:szCs w:val="26"/>
                <w:lang w:eastAsia="ru-RU"/>
              </w:rPr>
            </w:pPr>
            <w:r w:rsidRPr="00153D4C">
              <w:rPr>
                <w:rFonts w:ascii="Times New Roman" w:eastAsia="Times New Roman" w:hAnsi="Times New Roman" w:cs="Times New Roman"/>
                <w:sz w:val="26"/>
                <w:szCs w:val="26"/>
                <w:lang w:eastAsia="ru-RU"/>
              </w:rPr>
              <w:t>1.4.</w:t>
            </w:r>
          </w:p>
        </w:tc>
        <w:tc>
          <w:tcPr>
            <w:tcW w:w="3888" w:type="pct"/>
          </w:tcPr>
          <w:p w14:paraId="2C9BA169" w14:textId="77777777" w:rsidR="00374307" w:rsidRPr="00153D4C" w:rsidRDefault="00374307" w:rsidP="00374307">
            <w:pPr>
              <w:spacing w:after="0" w:line="240" w:lineRule="auto"/>
              <w:rPr>
                <w:rFonts w:ascii="Times New Roman" w:eastAsia="Times New Roman" w:hAnsi="Times New Roman" w:cs="Times New Roman"/>
                <w:sz w:val="26"/>
                <w:szCs w:val="26"/>
                <w:lang w:eastAsia="ru-RU"/>
              </w:rPr>
            </w:pPr>
            <w:r w:rsidRPr="00153D4C">
              <w:rPr>
                <w:rFonts w:ascii="Times New Roman" w:eastAsia="Times New Roman" w:hAnsi="Times New Roman" w:cs="Times New Roman"/>
                <w:sz w:val="26"/>
                <w:szCs w:val="26"/>
                <w:lang w:eastAsia="ru-RU"/>
              </w:rPr>
              <w:t>Дополнительные виды обучения (Физическая культура)</w:t>
            </w:r>
          </w:p>
        </w:tc>
        <w:tc>
          <w:tcPr>
            <w:tcW w:w="849" w:type="pct"/>
          </w:tcPr>
          <w:p w14:paraId="698C0066" w14:textId="77777777" w:rsidR="00374307" w:rsidRPr="00153D4C" w:rsidRDefault="00374307" w:rsidP="00374307">
            <w:pPr>
              <w:spacing w:after="0" w:line="240" w:lineRule="auto"/>
              <w:jc w:val="center"/>
              <w:rPr>
                <w:rFonts w:ascii="Times New Roman" w:eastAsia="Times New Roman" w:hAnsi="Times New Roman" w:cs="Times New Roman"/>
                <w:sz w:val="26"/>
                <w:szCs w:val="26"/>
                <w:lang w:eastAsia="ru-RU"/>
              </w:rPr>
            </w:pPr>
          </w:p>
        </w:tc>
      </w:tr>
      <w:tr w:rsidR="00374307" w:rsidRPr="00153D4C" w14:paraId="3231C781" w14:textId="77777777" w:rsidTr="00BE77D3">
        <w:trPr>
          <w:trHeight w:val="227"/>
          <w:jc w:val="center"/>
        </w:trPr>
        <w:tc>
          <w:tcPr>
            <w:tcW w:w="259" w:type="pct"/>
          </w:tcPr>
          <w:p w14:paraId="60A0EBD9" w14:textId="77777777" w:rsidR="00374307" w:rsidRPr="00153D4C" w:rsidRDefault="00374307" w:rsidP="00374307">
            <w:pPr>
              <w:tabs>
                <w:tab w:val="left" w:pos="0"/>
              </w:tabs>
              <w:spacing w:after="0" w:line="240" w:lineRule="auto"/>
              <w:rPr>
                <w:rFonts w:ascii="Times New Roman" w:eastAsia="Times New Roman" w:hAnsi="Times New Roman" w:cs="Times New Roman"/>
                <w:b/>
                <w:sz w:val="26"/>
                <w:szCs w:val="26"/>
                <w:lang w:eastAsia="ru-RU"/>
              </w:rPr>
            </w:pPr>
            <w:r w:rsidRPr="00153D4C">
              <w:rPr>
                <w:rFonts w:ascii="Times New Roman" w:eastAsia="Times New Roman" w:hAnsi="Times New Roman" w:cs="Times New Roman"/>
                <w:b/>
                <w:sz w:val="26"/>
                <w:szCs w:val="26"/>
                <w:lang w:eastAsia="ru-RU"/>
              </w:rPr>
              <w:t>2.</w:t>
            </w:r>
          </w:p>
        </w:tc>
        <w:tc>
          <w:tcPr>
            <w:tcW w:w="3888" w:type="pct"/>
          </w:tcPr>
          <w:p w14:paraId="1884C83D" w14:textId="77777777" w:rsidR="00374307" w:rsidRPr="00153D4C" w:rsidRDefault="00374307" w:rsidP="00374307">
            <w:pPr>
              <w:spacing w:after="0" w:line="240" w:lineRule="auto"/>
              <w:rPr>
                <w:rFonts w:ascii="Times New Roman" w:eastAsia="Times New Roman" w:hAnsi="Times New Roman" w:cs="Times New Roman"/>
                <w:b/>
                <w:sz w:val="26"/>
                <w:szCs w:val="26"/>
                <w:lang w:eastAsia="ru-RU"/>
              </w:rPr>
            </w:pPr>
            <w:r w:rsidRPr="00153D4C">
              <w:rPr>
                <w:rFonts w:ascii="Times New Roman" w:eastAsia="Times New Roman" w:hAnsi="Times New Roman" w:cs="Times New Roman"/>
                <w:b/>
                <w:sz w:val="26"/>
                <w:szCs w:val="26"/>
                <w:lang w:eastAsia="ru-RU"/>
              </w:rPr>
              <w:t xml:space="preserve">Учебная практика </w:t>
            </w:r>
          </w:p>
        </w:tc>
        <w:tc>
          <w:tcPr>
            <w:tcW w:w="849" w:type="pct"/>
          </w:tcPr>
          <w:p w14:paraId="39028EEC" w14:textId="77777777" w:rsidR="00374307" w:rsidRPr="00153D4C" w:rsidRDefault="00374307" w:rsidP="00374307">
            <w:pPr>
              <w:spacing w:after="0" w:line="240" w:lineRule="auto"/>
              <w:jc w:val="center"/>
              <w:rPr>
                <w:rFonts w:ascii="Times New Roman" w:eastAsia="Times New Roman" w:hAnsi="Times New Roman" w:cs="Times New Roman"/>
                <w:b/>
                <w:sz w:val="26"/>
                <w:szCs w:val="26"/>
                <w:lang w:eastAsia="ru-RU"/>
              </w:rPr>
            </w:pPr>
            <w:r w:rsidRPr="00153D4C">
              <w:rPr>
                <w:rFonts w:ascii="Times New Roman" w:eastAsia="Times New Roman" w:hAnsi="Times New Roman" w:cs="Times New Roman"/>
                <w:b/>
                <w:sz w:val="26"/>
                <w:szCs w:val="26"/>
                <w:lang w:eastAsia="ru-RU"/>
              </w:rPr>
              <w:t>4-10</w:t>
            </w:r>
          </w:p>
        </w:tc>
      </w:tr>
      <w:tr w:rsidR="00374307" w:rsidRPr="00153D4C" w14:paraId="4FAF23D2" w14:textId="77777777" w:rsidTr="00BE77D3">
        <w:trPr>
          <w:trHeight w:val="227"/>
          <w:jc w:val="center"/>
        </w:trPr>
        <w:tc>
          <w:tcPr>
            <w:tcW w:w="263" w:type="pct"/>
          </w:tcPr>
          <w:p w14:paraId="3ABF7C8D" w14:textId="77777777" w:rsidR="00374307" w:rsidRPr="00153D4C" w:rsidRDefault="00374307" w:rsidP="00374307">
            <w:pPr>
              <w:tabs>
                <w:tab w:val="left" w:pos="0"/>
              </w:tabs>
              <w:spacing w:after="0" w:line="240" w:lineRule="auto"/>
              <w:rPr>
                <w:rFonts w:ascii="Times New Roman" w:eastAsia="Times New Roman" w:hAnsi="Times New Roman" w:cs="Times New Roman"/>
                <w:b/>
                <w:sz w:val="26"/>
                <w:szCs w:val="26"/>
                <w:lang w:eastAsia="ru-RU"/>
              </w:rPr>
            </w:pPr>
            <w:r w:rsidRPr="00153D4C">
              <w:rPr>
                <w:rFonts w:ascii="Times New Roman" w:eastAsia="Times New Roman" w:hAnsi="Times New Roman" w:cs="Times New Roman"/>
                <w:b/>
                <w:sz w:val="26"/>
                <w:szCs w:val="26"/>
                <w:lang w:eastAsia="ru-RU"/>
              </w:rPr>
              <w:t>3.</w:t>
            </w:r>
          </w:p>
        </w:tc>
        <w:tc>
          <w:tcPr>
            <w:tcW w:w="3888" w:type="pct"/>
          </w:tcPr>
          <w:p w14:paraId="5F19FB26" w14:textId="77777777" w:rsidR="00374307" w:rsidRPr="00153D4C" w:rsidRDefault="00374307" w:rsidP="00374307">
            <w:pPr>
              <w:spacing w:after="0" w:line="240" w:lineRule="auto"/>
              <w:rPr>
                <w:rFonts w:ascii="Times New Roman" w:eastAsia="Times New Roman" w:hAnsi="Times New Roman" w:cs="Times New Roman"/>
                <w:b/>
                <w:sz w:val="26"/>
                <w:szCs w:val="26"/>
                <w:lang w:eastAsia="ru-RU"/>
              </w:rPr>
            </w:pPr>
            <w:r w:rsidRPr="00153D4C">
              <w:rPr>
                <w:rFonts w:ascii="Times New Roman" w:eastAsia="Times New Roman" w:hAnsi="Times New Roman" w:cs="Times New Roman"/>
                <w:b/>
                <w:sz w:val="26"/>
                <w:szCs w:val="26"/>
                <w:lang w:eastAsia="ru-RU"/>
              </w:rPr>
              <w:t>Производственная практика</w:t>
            </w:r>
          </w:p>
        </w:tc>
        <w:tc>
          <w:tcPr>
            <w:tcW w:w="849" w:type="pct"/>
          </w:tcPr>
          <w:p w14:paraId="02C4B70D" w14:textId="77777777" w:rsidR="00374307" w:rsidRPr="00153D4C" w:rsidRDefault="00374307" w:rsidP="00374307">
            <w:pPr>
              <w:spacing w:after="0" w:line="240" w:lineRule="auto"/>
              <w:jc w:val="center"/>
              <w:rPr>
                <w:rFonts w:ascii="Times New Roman" w:eastAsia="Times New Roman" w:hAnsi="Times New Roman" w:cs="Times New Roman"/>
                <w:b/>
                <w:sz w:val="26"/>
                <w:szCs w:val="26"/>
                <w:lang w:eastAsia="ru-RU"/>
              </w:rPr>
            </w:pPr>
            <w:r w:rsidRPr="00153D4C">
              <w:rPr>
                <w:rFonts w:ascii="Times New Roman" w:eastAsia="Times New Roman" w:hAnsi="Times New Roman" w:cs="Times New Roman"/>
                <w:b/>
                <w:sz w:val="26"/>
                <w:szCs w:val="26"/>
                <w:lang w:eastAsia="ru-RU"/>
              </w:rPr>
              <w:t>8-22</w:t>
            </w:r>
          </w:p>
        </w:tc>
      </w:tr>
      <w:tr w:rsidR="00374307" w:rsidRPr="00374307" w14:paraId="52F85CAF" w14:textId="77777777" w:rsidTr="00BE77D3">
        <w:trPr>
          <w:trHeight w:val="227"/>
          <w:jc w:val="center"/>
        </w:trPr>
        <w:tc>
          <w:tcPr>
            <w:tcW w:w="259" w:type="pct"/>
          </w:tcPr>
          <w:p w14:paraId="0CFE0EAE" w14:textId="77777777" w:rsidR="00374307" w:rsidRPr="00153D4C" w:rsidRDefault="00374307" w:rsidP="00374307">
            <w:pPr>
              <w:tabs>
                <w:tab w:val="left" w:pos="0"/>
              </w:tabs>
              <w:spacing w:after="0" w:line="240" w:lineRule="auto"/>
              <w:rPr>
                <w:rFonts w:ascii="Times New Roman" w:eastAsia="Times New Roman" w:hAnsi="Times New Roman" w:cs="Times New Roman"/>
                <w:b/>
                <w:sz w:val="26"/>
                <w:szCs w:val="26"/>
                <w:lang w:eastAsia="ru-RU"/>
              </w:rPr>
            </w:pPr>
          </w:p>
        </w:tc>
        <w:tc>
          <w:tcPr>
            <w:tcW w:w="3888" w:type="pct"/>
          </w:tcPr>
          <w:p w14:paraId="0985D619" w14:textId="77777777" w:rsidR="00374307" w:rsidRPr="00153D4C" w:rsidRDefault="00374307" w:rsidP="00374307">
            <w:pPr>
              <w:spacing w:after="0" w:line="240" w:lineRule="auto"/>
              <w:rPr>
                <w:rFonts w:ascii="Times New Roman" w:eastAsia="Times New Roman" w:hAnsi="Times New Roman" w:cs="Times New Roman"/>
                <w:b/>
                <w:sz w:val="26"/>
                <w:szCs w:val="26"/>
                <w:lang w:eastAsia="ru-RU"/>
              </w:rPr>
            </w:pPr>
            <w:r w:rsidRPr="00153D4C">
              <w:rPr>
                <w:rFonts w:ascii="Times New Roman" w:eastAsia="Times New Roman" w:hAnsi="Times New Roman" w:cs="Times New Roman"/>
                <w:b/>
                <w:sz w:val="26"/>
                <w:szCs w:val="26"/>
                <w:lang w:eastAsia="ru-RU"/>
              </w:rPr>
              <w:t>Всего</w:t>
            </w:r>
          </w:p>
        </w:tc>
        <w:tc>
          <w:tcPr>
            <w:tcW w:w="849" w:type="pct"/>
          </w:tcPr>
          <w:p w14:paraId="6E7328FD" w14:textId="77777777" w:rsidR="00374307" w:rsidRPr="00374307" w:rsidRDefault="00374307" w:rsidP="00374307">
            <w:pPr>
              <w:spacing w:after="0" w:line="240" w:lineRule="auto"/>
              <w:jc w:val="center"/>
              <w:rPr>
                <w:rFonts w:ascii="Times New Roman" w:eastAsia="Times New Roman" w:hAnsi="Times New Roman" w:cs="Times New Roman"/>
                <w:b/>
                <w:sz w:val="26"/>
                <w:szCs w:val="26"/>
                <w:lang w:eastAsia="ru-RU"/>
              </w:rPr>
            </w:pPr>
            <w:r w:rsidRPr="00153D4C">
              <w:rPr>
                <w:rFonts w:ascii="Times New Roman" w:eastAsia="Times New Roman" w:hAnsi="Times New Roman" w:cs="Times New Roman"/>
                <w:b/>
                <w:sz w:val="26"/>
                <w:szCs w:val="26"/>
                <w:lang w:eastAsia="ru-RU"/>
              </w:rPr>
              <w:t>300</w:t>
            </w:r>
          </w:p>
        </w:tc>
      </w:tr>
    </w:tbl>
    <w:p w14:paraId="1D087946" w14:textId="77777777" w:rsidR="00374307" w:rsidRPr="00153D4C" w:rsidRDefault="00374307" w:rsidP="00374307">
      <w:pPr>
        <w:spacing w:after="0" w:line="240" w:lineRule="auto"/>
        <w:ind w:firstLine="709"/>
        <w:jc w:val="both"/>
        <w:rPr>
          <w:rFonts w:ascii="Times New Roman" w:eastAsia="Times New Roman" w:hAnsi="Times New Roman" w:cs="Times New Roman"/>
          <w:sz w:val="30"/>
          <w:szCs w:val="30"/>
          <w:lang w:eastAsia="ru-RU"/>
        </w:rPr>
      </w:pPr>
      <w:r w:rsidRPr="00153D4C">
        <w:rPr>
          <w:rFonts w:ascii="Times New Roman" w:eastAsia="Times New Roman" w:hAnsi="Times New Roman" w:cs="Times New Roman"/>
          <w:sz w:val="30"/>
          <w:szCs w:val="30"/>
          <w:lang w:eastAsia="ru-RU"/>
        </w:rPr>
        <w:t xml:space="preserve">22. Распределение трудоемкости между отдельными модулями и учебными дисциплинами </w:t>
      </w:r>
      <w:r w:rsidRPr="00153D4C">
        <w:rPr>
          <w:rFonts w:ascii="Times New Roman" w:eastAsia="Times New Roman" w:hAnsi="Times New Roman" w:cs="Times New Roman"/>
          <w:spacing w:val="-4"/>
          <w:sz w:val="30"/>
          <w:szCs w:val="30"/>
          <w:lang w:eastAsia="ru-RU"/>
        </w:rPr>
        <w:t>государственного компонента, а также отдельными видами учебных и производственных</w:t>
      </w:r>
      <w:r w:rsidRPr="00153D4C">
        <w:rPr>
          <w:rFonts w:ascii="Times New Roman" w:eastAsia="Times New Roman" w:hAnsi="Times New Roman" w:cs="Times New Roman"/>
          <w:sz w:val="30"/>
          <w:szCs w:val="30"/>
          <w:lang w:eastAsia="ru-RU"/>
        </w:rPr>
        <w:t xml:space="preserve"> практик осуществляется учреждением высшего образования.</w:t>
      </w:r>
    </w:p>
    <w:p w14:paraId="692121C8" w14:textId="77777777" w:rsidR="00374307" w:rsidRPr="00374307" w:rsidRDefault="00374307" w:rsidP="00374307">
      <w:pPr>
        <w:spacing w:after="0" w:line="240" w:lineRule="auto"/>
        <w:ind w:firstLine="709"/>
        <w:jc w:val="both"/>
        <w:rPr>
          <w:rFonts w:ascii="Times New Roman" w:eastAsia="Times New Roman" w:hAnsi="Times New Roman" w:cs="Times New Roman"/>
          <w:sz w:val="30"/>
          <w:szCs w:val="30"/>
          <w:lang w:eastAsia="ru-RU"/>
        </w:rPr>
      </w:pPr>
      <w:r w:rsidRPr="00153D4C">
        <w:rPr>
          <w:rFonts w:ascii="Times New Roman" w:eastAsia="Times New Roman" w:hAnsi="Times New Roman" w:cs="Times New Roman"/>
          <w:spacing w:val="-4"/>
          <w:sz w:val="30"/>
          <w:szCs w:val="30"/>
          <w:lang w:eastAsia="ru-RU"/>
        </w:rPr>
        <w:t>23. </w:t>
      </w:r>
      <w:r w:rsidRPr="00153D4C">
        <w:rPr>
          <w:rFonts w:ascii="Times New Roman" w:eastAsia="Times New Roman" w:hAnsi="Times New Roman" w:cs="Times New Roman"/>
          <w:sz w:val="30"/>
          <w:szCs w:val="30"/>
          <w:lang w:eastAsia="ru-RU"/>
        </w:rPr>
        <w:t>Наименования учебных и производственных практик определяются учреждением высшего образования с учетом особенностей профессиональной деятельности специалиста</w:t>
      </w:r>
      <w:r w:rsidRPr="00374307">
        <w:rPr>
          <w:rFonts w:ascii="Times New Roman" w:eastAsia="Times New Roman" w:hAnsi="Times New Roman" w:cs="Times New Roman"/>
          <w:sz w:val="30"/>
          <w:szCs w:val="30"/>
          <w:lang w:eastAsia="ru-RU"/>
        </w:rPr>
        <w:t xml:space="preserve">. </w:t>
      </w:r>
    </w:p>
    <w:p w14:paraId="3719EE11" w14:textId="77777777" w:rsidR="00374307" w:rsidRPr="00374307" w:rsidRDefault="00374307" w:rsidP="00374307">
      <w:pPr>
        <w:spacing w:after="0" w:line="240" w:lineRule="auto"/>
        <w:ind w:firstLine="709"/>
        <w:jc w:val="both"/>
        <w:rPr>
          <w:rFonts w:ascii="Times New Roman" w:eastAsia="Times New Roman" w:hAnsi="Times New Roman" w:cs="Times New Roman"/>
          <w:sz w:val="30"/>
          <w:szCs w:val="30"/>
          <w:lang w:eastAsia="ru-RU"/>
        </w:rPr>
      </w:pPr>
      <w:r w:rsidRPr="00374307">
        <w:rPr>
          <w:rFonts w:ascii="Times New Roman" w:eastAsia="Times New Roman" w:hAnsi="Times New Roman" w:cs="Times New Roman"/>
          <w:spacing w:val="-4"/>
          <w:sz w:val="30"/>
          <w:szCs w:val="30"/>
          <w:lang w:eastAsia="ru-RU"/>
        </w:rPr>
        <w:t>В учебном плане учреждения</w:t>
      </w:r>
      <w:r w:rsidRPr="00374307">
        <w:rPr>
          <w:rFonts w:ascii="Times New Roman" w:eastAsia="Times New Roman" w:hAnsi="Times New Roman" w:cs="Times New Roman"/>
          <w:sz w:val="30"/>
          <w:szCs w:val="30"/>
          <w:lang w:eastAsia="ru-RU"/>
        </w:rPr>
        <w:t xml:space="preserve"> высшего образования по специальности (направлению специальности) необходимо предусмотреть прохождение учебной (ознакомительной) практики на первом курсе обучения.</w:t>
      </w:r>
    </w:p>
    <w:p w14:paraId="78CED80A" w14:textId="77777777" w:rsidR="00374307" w:rsidRPr="00153D4C" w:rsidRDefault="00374307" w:rsidP="00374307">
      <w:pPr>
        <w:spacing w:after="0" w:line="240" w:lineRule="auto"/>
        <w:ind w:firstLine="709"/>
        <w:jc w:val="both"/>
        <w:rPr>
          <w:rFonts w:ascii="Times New Roman" w:eastAsia="Times New Roman" w:hAnsi="Times New Roman" w:cs="Times New Roman"/>
          <w:sz w:val="30"/>
          <w:szCs w:val="30"/>
          <w:lang w:eastAsia="ru-RU"/>
        </w:rPr>
      </w:pPr>
      <w:r w:rsidRPr="00153D4C">
        <w:rPr>
          <w:rFonts w:ascii="Times New Roman" w:eastAsia="Times New Roman" w:hAnsi="Times New Roman" w:cs="Times New Roman"/>
          <w:spacing w:val="-2"/>
          <w:sz w:val="30"/>
          <w:szCs w:val="30"/>
          <w:lang w:eastAsia="ru-RU"/>
        </w:rPr>
        <w:t>24. Трудоемкость каждой учебной дисциплины должна</w:t>
      </w:r>
      <w:r w:rsidRPr="00153D4C">
        <w:rPr>
          <w:rFonts w:ascii="Times New Roman" w:eastAsia="Times New Roman" w:hAnsi="Times New Roman" w:cs="Times New Roman"/>
          <w:sz w:val="30"/>
          <w:szCs w:val="30"/>
          <w:lang w:eastAsia="ru-RU"/>
        </w:rPr>
        <w:t xml:space="preserve"> </w:t>
      </w:r>
      <w:r w:rsidRPr="00153D4C">
        <w:rPr>
          <w:rFonts w:ascii="Times New Roman" w:eastAsia="Times New Roman" w:hAnsi="Times New Roman" w:cs="Times New Roman"/>
          <w:spacing w:val="-4"/>
          <w:sz w:val="30"/>
          <w:szCs w:val="30"/>
          <w:lang w:eastAsia="ru-RU"/>
        </w:rPr>
        <w:t xml:space="preserve">составлять не менее трех зачетных единиц. Соответственно, трудоемкость каждого модуля </w:t>
      </w:r>
      <w:r w:rsidRPr="00153D4C">
        <w:rPr>
          <w:rFonts w:ascii="Times New Roman" w:eastAsia="Times New Roman" w:hAnsi="Times New Roman" w:cs="Times New Roman"/>
          <w:sz w:val="30"/>
          <w:szCs w:val="30"/>
          <w:lang w:eastAsia="ru-RU"/>
        </w:rPr>
        <w:t>должна составлять не менее шести зачетных единиц.</w:t>
      </w:r>
    </w:p>
    <w:p w14:paraId="3242FDFB" w14:textId="77777777" w:rsidR="00374307" w:rsidRPr="00153D4C" w:rsidRDefault="00374307" w:rsidP="00374307">
      <w:pPr>
        <w:tabs>
          <w:tab w:val="left" w:pos="1276"/>
        </w:tabs>
        <w:spacing w:after="0" w:line="240" w:lineRule="auto"/>
        <w:ind w:firstLine="709"/>
        <w:jc w:val="both"/>
        <w:rPr>
          <w:rFonts w:ascii="Times New Roman" w:eastAsia="Times New Roman" w:hAnsi="Times New Roman" w:cs="Times New Roman"/>
          <w:spacing w:val="-4"/>
          <w:sz w:val="30"/>
          <w:szCs w:val="30"/>
          <w:lang w:eastAsia="ru-RU"/>
        </w:rPr>
      </w:pPr>
      <w:r w:rsidRPr="00153D4C">
        <w:rPr>
          <w:rFonts w:ascii="Times New Roman" w:eastAsia="Times New Roman" w:hAnsi="Times New Roman" w:cs="Times New Roman"/>
          <w:sz w:val="30"/>
          <w:szCs w:val="30"/>
          <w:lang w:eastAsia="ru-RU"/>
        </w:rPr>
        <w:t>25. </w:t>
      </w:r>
      <w:r w:rsidRPr="00153D4C">
        <w:rPr>
          <w:rFonts w:ascii="Times New Roman" w:eastAsia="Times New Roman" w:hAnsi="Times New Roman" w:cs="Times New Roman"/>
          <w:spacing w:val="-4"/>
          <w:sz w:val="30"/>
          <w:szCs w:val="30"/>
          <w:lang w:eastAsia="ru-RU"/>
        </w:rPr>
        <w:t>При разработке учебного плана учреждения высшего образования по специальности (направлению специальности) рекомендуется предусматривать в рамках компонента учреждения высшего образования модули и учебные дисциплины по выбору обучающегося в объеме не менее 15 процентов от общего объема теоретического обучения.</w:t>
      </w:r>
    </w:p>
    <w:p w14:paraId="4F1653E2" w14:textId="77777777" w:rsidR="00374307" w:rsidRPr="00153D4C" w:rsidRDefault="00374307" w:rsidP="00374307">
      <w:pPr>
        <w:spacing w:after="0" w:line="240" w:lineRule="auto"/>
        <w:ind w:firstLine="709"/>
        <w:jc w:val="both"/>
        <w:rPr>
          <w:rFonts w:ascii="Times New Roman" w:eastAsia="Times New Roman" w:hAnsi="Times New Roman" w:cs="Times New Roman"/>
          <w:color w:val="000000" w:themeColor="text1"/>
          <w:spacing w:val="-6"/>
          <w:sz w:val="30"/>
          <w:szCs w:val="30"/>
          <w:lang w:eastAsia="ru-RU"/>
        </w:rPr>
      </w:pPr>
      <w:r w:rsidRPr="00153D4C">
        <w:rPr>
          <w:rFonts w:ascii="Times New Roman" w:eastAsia="Times New Roman" w:hAnsi="Times New Roman" w:cs="Times New Roman"/>
          <w:spacing w:val="-6"/>
          <w:sz w:val="30"/>
          <w:szCs w:val="30"/>
          <w:lang w:eastAsia="ru-RU"/>
        </w:rPr>
        <w:t xml:space="preserve">26. Коды УК и БПК, формирование которых обеспечивают модули и </w:t>
      </w:r>
      <w:r w:rsidRPr="00153D4C">
        <w:rPr>
          <w:rFonts w:ascii="Times New Roman" w:eastAsia="Times New Roman" w:hAnsi="Times New Roman" w:cs="Times New Roman"/>
          <w:color w:val="000000" w:themeColor="text1"/>
          <w:spacing w:val="-6"/>
          <w:sz w:val="30"/>
          <w:szCs w:val="30"/>
          <w:lang w:eastAsia="ru-RU"/>
        </w:rPr>
        <w:t>учебные дисциплины государственного компонента, указаны в таблице 2.</w:t>
      </w:r>
    </w:p>
    <w:p w14:paraId="269CECCE" w14:textId="77777777" w:rsidR="00374307" w:rsidRPr="00153D4C" w:rsidRDefault="00374307" w:rsidP="00374307">
      <w:pPr>
        <w:spacing w:after="60" w:line="240" w:lineRule="auto"/>
        <w:ind w:firstLine="709"/>
        <w:jc w:val="right"/>
        <w:rPr>
          <w:rFonts w:ascii="Times New Roman" w:eastAsia="Times New Roman" w:hAnsi="Times New Roman" w:cs="Times New Roman"/>
          <w:color w:val="000000" w:themeColor="text1"/>
          <w:sz w:val="30"/>
          <w:szCs w:val="30"/>
          <w:lang w:eastAsia="ru-RU"/>
        </w:rPr>
      </w:pPr>
      <w:r w:rsidRPr="00153D4C">
        <w:rPr>
          <w:rFonts w:ascii="Times New Roman" w:eastAsia="Times New Roman" w:hAnsi="Times New Roman" w:cs="Times New Roman"/>
          <w:color w:val="000000" w:themeColor="text1"/>
          <w:sz w:val="30"/>
          <w:szCs w:val="30"/>
          <w:lang w:eastAsia="ru-RU"/>
        </w:rPr>
        <w:t xml:space="preserve">Таблица 2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484"/>
        <w:gridCol w:w="6378"/>
        <w:gridCol w:w="2890"/>
      </w:tblGrid>
      <w:tr w:rsidR="00153D4C" w:rsidRPr="00153D4C" w14:paraId="7CFAAB74" w14:textId="77777777" w:rsidTr="00BE77D3">
        <w:trPr>
          <w:cantSplit/>
          <w:trHeight w:val="227"/>
          <w:jc w:val="center"/>
        </w:trPr>
        <w:tc>
          <w:tcPr>
            <w:tcW w:w="248" w:type="pct"/>
          </w:tcPr>
          <w:p w14:paraId="6D355D4B" w14:textId="77777777" w:rsidR="00374307" w:rsidRPr="00153D4C" w:rsidRDefault="00374307" w:rsidP="00374307">
            <w:pPr>
              <w:spacing w:after="0" w:line="240" w:lineRule="auto"/>
              <w:jc w:val="center"/>
              <w:rPr>
                <w:rFonts w:ascii="Times New Roman" w:eastAsia="Times New Roman" w:hAnsi="Times New Roman" w:cs="Times New Roman"/>
                <w:color w:val="000000" w:themeColor="text1"/>
                <w:sz w:val="26"/>
                <w:szCs w:val="26"/>
                <w:lang w:eastAsia="ru-RU"/>
              </w:rPr>
            </w:pPr>
            <w:r w:rsidRPr="00153D4C">
              <w:rPr>
                <w:rFonts w:ascii="Times New Roman" w:eastAsia="Times New Roman" w:hAnsi="Times New Roman" w:cs="Times New Roman"/>
                <w:color w:val="000000" w:themeColor="text1"/>
                <w:sz w:val="26"/>
                <w:szCs w:val="26"/>
                <w:lang w:eastAsia="ru-RU"/>
              </w:rPr>
              <w:t>№ п/п</w:t>
            </w:r>
          </w:p>
        </w:tc>
        <w:tc>
          <w:tcPr>
            <w:tcW w:w="3270" w:type="pct"/>
          </w:tcPr>
          <w:p w14:paraId="33490ADF" w14:textId="77777777" w:rsidR="00374307" w:rsidRPr="00153D4C" w:rsidRDefault="00374307" w:rsidP="00374307">
            <w:pPr>
              <w:spacing w:after="0" w:line="240" w:lineRule="auto"/>
              <w:rPr>
                <w:rFonts w:ascii="Times New Roman" w:eastAsia="Times New Roman" w:hAnsi="Times New Roman" w:cs="Times New Roman"/>
                <w:color w:val="000000" w:themeColor="text1"/>
                <w:sz w:val="26"/>
                <w:szCs w:val="26"/>
                <w:lang w:eastAsia="ru-RU"/>
              </w:rPr>
            </w:pPr>
            <w:r w:rsidRPr="00153D4C">
              <w:rPr>
                <w:rFonts w:ascii="Times New Roman" w:eastAsia="Times New Roman" w:hAnsi="Times New Roman" w:cs="Times New Roman"/>
                <w:color w:val="000000" w:themeColor="text1"/>
                <w:sz w:val="26"/>
                <w:szCs w:val="26"/>
                <w:lang w:eastAsia="ru-RU"/>
              </w:rPr>
              <w:t xml:space="preserve">Наименование модулей, учебных дисциплин </w:t>
            </w:r>
          </w:p>
        </w:tc>
        <w:tc>
          <w:tcPr>
            <w:tcW w:w="1482" w:type="pct"/>
          </w:tcPr>
          <w:p w14:paraId="1432D3F9" w14:textId="77777777" w:rsidR="00374307" w:rsidRPr="00153D4C" w:rsidRDefault="00374307" w:rsidP="00374307">
            <w:pPr>
              <w:spacing w:after="0" w:line="240" w:lineRule="auto"/>
              <w:jc w:val="center"/>
              <w:rPr>
                <w:rFonts w:ascii="Times New Roman" w:eastAsia="Times New Roman" w:hAnsi="Times New Roman" w:cs="Times New Roman"/>
                <w:color w:val="000000" w:themeColor="text1"/>
                <w:sz w:val="26"/>
                <w:szCs w:val="26"/>
                <w:lang w:eastAsia="ru-RU"/>
              </w:rPr>
            </w:pPr>
            <w:r w:rsidRPr="00153D4C">
              <w:rPr>
                <w:rFonts w:ascii="Times New Roman" w:eastAsia="Times New Roman" w:hAnsi="Times New Roman" w:cs="Times New Roman"/>
                <w:color w:val="000000" w:themeColor="text1"/>
                <w:spacing w:val="-2"/>
                <w:sz w:val="26"/>
                <w:szCs w:val="26"/>
                <w:lang w:eastAsia="ru-RU"/>
              </w:rPr>
              <w:t>Коды формируемых компетенций</w:t>
            </w:r>
          </w:p>
        </w:tc>
      </w:tr>
      <w:tr w:rsidR="00153D4C" w:rsidRPr="00153D4C" w14:paraId="5DCC524B" w14:textId="77777777" w:rsidTr="00BE77D3">
        <w:trPr>
          <w:trHeight w:val="227"/>
          <w:jc w:val="center"/>
        </w:trPr>
        <w:tc>
          <w:tcPr>
            <w:tcW w:w="248" w:type="pct"/>
          </w:tcPr>
          <w:p w14:paraId="37908397" w14:textId="77777777" w:rsidR="00374307" w:rsidRPr="00153D4C" w:rsidRDefault="00374307" w:rsidP="00374307">
            <w:pPr>
              <w:spacing w:after="0" w:line="240" w:lineRule="auto"/>
              <w:rPr>
                <w:rFonts w:ascii="Times New Roman" w:eastAsia="Times New Roman" w:hAnsi="Times New Roman" w:cs="Times New Roman"/>
                <w:b/>
                <w:color w:val="000000" w:themeColor="text1"/>
                <w:spacing w:val="-6"/>
                <w:sz w:val="26"/>
                <w:szCs w:val="26"/>
                <w:lang w:eastAsia="ru-RU"/>
              </w:rPr>
            </w:pPr>
            <w:r w:rsidRPr="00153D4C">
              <w:rPr>
                <w:rFonts w:ascii="Times New Roman" w:eastAsia="Times New Roman" w:hAnsi="Times New Roman" w:cs="Times New Roman"/>
                <w:b/>
                <w:color w:val="000000" w:themeColor="text1"/>
                <w:spacing w:val="-6"/>
                <w:sz w:val="26"/>
                <w:szCs w:val="26"/>
                <w:lang w:eastAsia="ru-RU"/>
              </w:rPr>
              <w:t>1.</w:t>
            </w:r>
          </w:p>
        </w:tc>
        <w:tc>
          <w:tcPr>
            <w:tcW w:w="3270" w:type="pct"/>
            <w:vAlign w:val="bottom"/>
          </w:tcPr>
          <w:p w14:paraId="3E151AD6" w14:textId="77777777" w:rsidR="00374307" w:rsidRPr="00153D4C" w:rsidRDefault="00374307" w:rsidP="00374307">
            <w:pPr>
              <w:spacing w:after="0" w:line="240" w:lineRule="auto"/>
              <w:rPr>
                <w:rFonts w:ascii="Times New Roman" w:eastAsia="Times New Roman" w:hAnsi="Times New Roman" w:cs="Times New Roman"/>
                <w:b/>
                <w:color w:val="000000" w:themeColor="text1"/>
                <w:spacing w:val="-6"/>
                <w:sz w:val="26"/>
                <w:szCs w:val="26"/>
                <w:lang w:eastAsia="ru-RU"/>
              </w:rPr>
            </w:pPr>
            <w:r w:rsidRPr="00153D4C">
              <w:rPr>
                <w:rFonts w:ascii="Times New Roman" w:eastAsia="Times New Roman" w:hAnsi="Times New Roman" w:cs="Times New Roman"/>
                <w:b/>
                <w:color w:val="000000" w:themeColor="text1"/>
                <w:spacing w:val="-6"/>
                <w:sz w:val="26"/>
                <w:szCs w:val="26"/>
                <w:lang w:eastAsia="ru-RU"/>
              </w:rPr>
              <w:t xml:space="preserve">Социально-гуманитарный модуль </w:t>
            </w:r>
          </w:p>
        </w:tc>
        <w:tc>
          <w:tcPr>
            <w:tcW w:w="1482" w:type="pct"/>
            <w:vAlign w:val="bottom"/>
          </w:tcPr>
          <w:p w14:paraId="4AB35B8F" w14:textId="77777777" w:rsidR="00374307" w:rsidRPr="00153D4C" w:rsidRDefault="00374307" w:rsidP="00374307">
            <w:pPr>
              <w:spacing w:after="0" w:line="240" w:lineRule="auto"/>
              <w:rPr>
                <w:rFonts w:ascii="Times New Roman" w:eastAsia="Times New Roman" w:hAnsi="Times New Roman" w:cs="Times New Roman"/>
                <w:color w:val="000000" w:themeColor="text1"/>
                <w:spacing w:val="-6"/>
                <w:sz w:val="26"/>
                <w:szCs w:val="26"/>
                <w:lang w:eastAsia="ru-RU"/>
              </w:rPr>
            </w:pPr>
          </w:p>
        </w:tc>
      </w:tr>
      <w:tr w:rsidR="00153D4C" w:rsidRPr="00153D4C" w14:paraId="0BA00C7B" w14:textId="77777777" w:rsidTr="00BE77D3">
        <w:trPr>
          <w:trHeight w:val="227"/>
          <w:jc w:val="center"/>
        </w:trPr>
        <w:tc>
          <w:tcPr>
            <w:tcW w:w="248" w:type="pct"/>
          </w:tcPr>
          <w:p w14:paraId="027DDCD1" w14:textId="77777777" w:rsidR="00374307" w:rsidRPr="00153D4C" w:rsidRDefault="00374307" w:rsidP="00374307">
            <w:pPr>
              <w:spacing w:after="0" w:line="240" w:lineRule="auto"/>
              <w:rPr>
                <w:rFonts w:ascii="Times New Roman" w:eastAsia="Times New Roman" w:hAnsi="Times New Roman" w:cs="Times New Roman"/>
                <w:color w:val="000000" w:themeColor="text1"/>
                <w:spacing w:val="-6"/>
                <w:sz w:val="26"/>
                <w:szCs w:val="26"/>
                <w:lang w:eastAsia="ru-RU"/>
              </w:rPr>
            </w:pPr>
            <w:r w:rsidRPr="00153D4C">
              <w:rPr>
                <w:rFonts w:ascii="Times New Roman" w:eastAsia="Times New Roman" w:hAnsi="Times New Roman" w:cs="Times New Roman"/>
                <w:color w:val="000000" w:themeColor="text1"/>
                <w:spacing w:val="-6"/>
                <w:sz w:val="26"/>
                <w:szCs w:val="26"/>
                <w:lang w:eastAsia="ru-RU"/>
              </w:rPr>
              <w:t>1.1.</w:t>
            </w:r>
          </w:p>
        </w:tc>
        <w:tc>
          <w:tcPr>
            <w:tcW w:w="3270" w:type="pct"/>
            <w:vAlign w:val="bottom"/>
          </w:tcPr>
          <w:p w14:paraId="318D0209" w14:textId="77777777" w:rsidR="00374307" w:rsidRPr="00153D4C" w:rsidRDefault="00374307" w:rsidP="00374307">
            <w:pPr>
              <w:spacing w:after="0" w:line="240" w:lineRule="auto"/>
              <w:rPr>
                <w:rFonts w:ascii="Times New Roman" w:eastAsia="Times New Roman" w:hAnsi="Times New Roman" w:cs="Times New Roman"/>
                <w:color w:val="000000" w:themeColor="text1"/>
                <w:spacing w:val="-6"/>
                <w:sz w:val="26"/>
                <w:szCs w:val="26"/>
                <w:lang w:eastAsia="ru-RU"/>
              </w:rPr>
            </w:pPr>
            <w:r w:rsidRPr="00153D4C">
              <w:rPr>
                <w:rFonts w:ascii="Times New Roman" w:eastAsia="Times New Roman" w:hAnsi="Times New Roman" w:cs="Times New Roman"/>
                <w:color w:val="000000" w:themeColor="text1"/>
                <w:spacing w:val="-6"/>
                <w:sz w:val="26"/>
                <w:szCs w:val="26"/>
                <w:lang w:eastAsia="ru-RU"/>
              </w:rPr>
              <w:t>История</w:t>
            </w:r>
          </w:p>
        </w:tc>
        <w:tc>
          <w:tcPr>
            <w:tcW w:w="1482" w:type="pct"/>
          </w:tcPr>
          <w:p w14:paraId="0993F163" w14:textId="77777777" w:rsidR="00374307" w:rsidRPr="00153D4C" w:rsidRDefault="00374307" w:rsidP="00374307">
            <w:pPr>
              <w:spacing w:after="0" w:line="240" w:lineRule="auto"/>
              <w:jc w:val="center"/>
              <w:rPr>
                <w:rFonts w:ascii="Times New Roman" w:eastAsia="Times New Roman" w:hAnsi="Times New Roman" w:cs="Times New Roman"/>
                <w:color w:val="000000" w:themeColor="text1"/>
                <w:spacing w:val="-6"/>
                <w:sz w:val="26"/>
                <w:szCs w:val="26"/>
                <w:lang w:eastAsia="ru-RU"/>
              </w:rPr>
            </w:pPr>
            <w:r w:rsidRPr="00153D4C">
              <w:rPr>
                <w:rFonts w:ascii="Times New Roman" w:eastAsia="Times New Roman" w:hAnsi="Times New Roman" w:cs="Times New Roman"/>
                <w:color w:val="000000" w:themeColor="text1"/>
                <w:spacing w:val="-6"/>
                <w:sz w:val="26"/>
                <w:szCs w:val="26"/>
                <w:lang w:eastAsia="ru-RU"/>
              </w:rPr>
              <w:t>УК-9</w:t>
            </w:r>
          </w:p>
        </w:tc>
      </w:tr>
      <w:tr w:rsidR="00153D4C" w:rsidRPr="00153D4C" w14:paraId="341E33E0" w14:textId="77777777" w:rsidTr="00BE77D3">
        <w:trPr>
          <w:trHeight w:val="227"/>
          <w:jc w:val="center"/>
        </w:trPr>
        <w:tc>
          <w:tcPr>
            <w:tcW w:w="248" w:type="pct"/>
          </w:tcPr>
          <w:p w14:paraId="160B6FED" w14:textId="77777777" w:rsidR="00374307" w:rsidRPr="00153D4C" w:rsidRDefault="00374307" w:rsidP="00374307">
            <w:pPr>
              <w:spacing w:after="0" w:line="240" w:lineRule="auto"/>
              <w:rPr>
                <w:rFonts w:ascii="Times New Roman" w:eastAsia="Times New Roman" w:hAnsi="Times New Roman" w:cs="Times New Roman"/>
                <w:color w:val="000000" w:themeColor="text1"/>
                <w:spacing w:val="-6"/>
                <w:sz w:val="26"/>
                <w:szCs w:val="26"/>
                <w:lang w:eastAsia="ru-RU"/>
              </w:rPr>
            </w:pPr>
            <w:r w:rsidRPr="00153D4C">
              <w:rPr>
                <w:rFonts w:ascii="Times New Roman" w:eastAsia="Times New Roman" w:hAnsi="Times New Roman" w:cs="Times New Roman"/>
                <w:color w:val="000000" w:themeColor="text1"/>
                <w:spacing w:val="-6"/>
                <w:sz w:val="26"/>
                <w:szCs w:val="26"/>
                <w:lang w:eastAsia="ru-RU"/>
              </w:rPr>
              <w:t>1.2.</w:t>
            </w:r>
          </w:p>
        </w:tc>
        <w:tc>
          <w:tcPr>
            <w:tcW w:w="3270" w:type="pct"/>
            <w:vAlign w:val="bottom"/>
          </w:tcPr>
          <w:p w14:paraId="4FD19523" w14:textId="77777777" w:rsidR="00374307" w:rsidRPr="00153D4C" w:rsidRDefault="00374307" w:rsidP="00374307">
            <w:pPr>
              <w:spacing w:after="0" w:line="240" w:lineRule="auto"/>
              <w:rPr>
                <w:rFonts w:ascii="Times New Roman" w:eastAsia="Times New Roman" w:hAnsi="Times New Roman" w:cs="Times New Roman"/>
                <w:color w:val="000000" w:themeColor="text1"/>
                <w:spacing w:val="-6"/>
                <w:sz w:val="26"/>
                <w:szCs w:val="26"/>
                <w:lang w:eastAsia="ru-RU"/>
              </w:rPr>
            </w:pPr>
            <w:r w:rsidRPr="00153D4C">
              <w:rPr>
                <w:rFonts w:ascii="Times New Roman" w:eastAsia="Times New Roman" w:hAnsi="Times New Roman" w:cs="Times New Roman"/>
                <w:color w:val="000000" w:themeColor="text1"/>
                <w:spacing w:val="-6"/>
                <w:sz w:val="26"/>
                <w:szCs w:val="26"/>
                <w:lang w:eastAsia="ru-RU"/>
              </w:rPr>
              <w:t>Политология</w:t>
            </w:r>
          </w:p>
        </w:tc>
        <w:tc>
          <w:tcPr>
            <w:tcW w:w="1482" w:type="pct"/>
          </w:tcPr>
          <w:p w14:paraId="365348D7" w14:textId="77777777" w:rsidR="00374307" w:rsidRPr="00153D4C" w:rsidRDefault="00374307" w:rsidP="00374307">
            <w:pPr>
              <w:spacing w:after="0" w:line="240" w:lineRule="auto"/>
              <w:jc w:val="center"/>
              <w:rPr>
                <w:rFonts w:ascii="Times New Roman" w:eastAsia="Times New Roman" w:hAnsi="Times New Roman" w:cs="Times New Roman"/>
                <w:color w:val="000000" w:themeColor="text1"/>
                <w:spacing w:val="-6"/>
                <w:sz w:val="26"/>
                <w:szCs w:val="26"/>
                <w:lang w:eastAsia="ru-RU"/>
              </w:rPr>
            </w:pPr>
            <w:r w:rsidRPr="00153D4C">
              <w:rPr>
                <w:rFonts w:ascii="Times New Roman" w:eastAsia="Times New Roman" w:hAnsi="Times New Roman" w:cs="Times New Roman"/>
                <w:color w:val="000000" w:themeColor="text1"/>
                <w:spacing w:val="-6"/>
                <w:sz w:val="26"/>
                <w:szCs w:val="26"/>
                <w:lang w:eastAsia="ru-RU"/>
              </w:rPr>
              <w:t>УК-7</w:t>
            </w:r>
          </w:p>
        </w:tc>
      </w:tr>
      <w:tr w:rsidR="00153D4C" w:rsidRPr="00153D4C" w14:paraId="24ADD662" w14:textId="77777777" w:rsidTr="00BE77D3">
        <w:trPr>
          <w:trHeight w:val="227"/>
          <w:jc w:val="center"/>
        </w:trPr>
        <w:tc>
          <w:tcPr>
            <w:tcW w:w="248" w:type="pct"/>
          </w:tcPr>
          <w:p w14:paraId="05B8F511" w14:textId="77777777" w:rsidR="00374307" w:rsidRPr="00153D4C" w:rsidRDefault="00374307" w:rsidP="00374307">
            <w:pPr>
              <w:spacing w:after="0" w:line="240" w:lineRule="auto"/>
              <w:rPr>
                <w:rFonts w:ascii="Times New Roman" w:eastAsia="Times New Roman" w:hAnsi="Times New Roman" w:cs="Times New Roman"/>
                <w:color w:val="000000" w:themeColor="text1"/>
                <w:spacing w:val="-6"/>
                <w:sz w:val="26"/>
                <w:szCs w:val="26"/>
                <w:lang w:eastAsia="ru-RU"/>
              </w:rPr>
            </w:pPr>
            <w:r w:rsidRPr="00153D4C">
              <w:rPr>
                <w:rFonts w:ascii="Times New Roman" w:eastAsia="Times New Roman" w:hAnsi="Times New Roman" w:cs="Times New Roman"/>
                <w:color w:val="000000" w:themeColor="text1"/>
                <w:spacing w:val="-6"/>
                <w:sz w:val="26"/>
                <w:szCs w:val="26"/>
                <w:lang w:eastAsia="ru-RU"/>
              </w:rPr>
              <w:t>1.3.</w:t>
            </w:r>
          </w:p>
        </w:tc>
        <w:tc>
          <w:tcPr>
            <w:tcW w:w="3270" w:type="pct"/>
            <w:vAlign w:val="bottom"/>
          </w:tcPr>
          <w:p w14:paraId="239E34BD" w14:textId="77777777" w:rsidR="00374307" w:rsidRPr="00153D4C" w:rsidRDefault="00374307" w:rsidP="00374307">
            <w:pPr>
              <w:spacing w:after="0" w:line="240" w:lineRule="auto"/>
              <w:rPr>
                <w:rFonts w:ascii="Times New Roman" w:eastAsia="Times New Roman" w:hAnsi="Times New Roman" w:cs="Times New Roman"/>
                <w:color w:val="000000" w:themeColor="text1"/>
                <w:spacing w:val="-6"/>
                <w:sz w:val="26"/>
                <w:szCs w:val="26"/>
                <w:lang w:eastAsia="ru-RU"/>
              </w:rPr>
            </w:pPr>
            <w:r w:rsidRPr="00153D4C">
              <w:rPr>
                <w:rFonts w:ascii="Times New Roman" w:eastAsia="Times New Roman" w:hAnsi="Times New Roman" w:cs="Times New Roman"/>
                <w:color w:val="000000" w:themeColor="text1"/>
                <w:spacing w:val="-6"/>
                <w:sz w:val="26"/>
                <w:szCs w:val="26"/>
                <w:lang w:eastAsia="ru-RU"/>
              </w:rPr>
              <w:t>Экономика</w:t>
            </w:r>
          </w:p>
        </w:tc>
        <w:tc>
          <w:tcPr>
            <w:tcW w:w="1482" w:type="pct"/>
          </w:tcPr>
          <w:p w14:paraId="075A0CE8" w14:textId="77777777" w:rsidR="00374307" w:rsidRPr="00153D4C" w:rsidRDefault="00374307" w:rsidP="00374307">
            <w:pPr>
              <w:spacing w:after="0" w:line="240" w:lineRule="auto"/>
              <w:jc w:val="center"/>
              <w:rPr>
                <w:rFonts w:ascii="Times New Roman" w:eastAsia="Times New Roman" w:hAnsi="Times New Roman" w:cs="Times New Roman"/>
                <w:color w:val="000000" w:themeColor="text1"/>
                <w:spacing w:val="-6"/>
                <w:sz w:val="26"/>
                <w:szCs w:val="26"/>
                <w:lang w:eastAsia="ru-RU"/>
              </w:rPr>
            </w:pPr>
            <w:r w:rsidRPr="00153D4C">
              <w:rPr>
                <w:rFonts w:ascii="Times New Roman" w:eastAsia="Times New Roman" w:hAnsi="Times New Roman" w:cs="Times New Roman"/>
                <w:color w:val="000000" w:themeColor="text1"/>
                <w:spacing w:val="-6"/>
                <w:sz w:val="26"/>
                <w:szCs w:val="26"/>
                <w:lang w:eastAsia="ru-RU"/>
              </w:rPr>
              <w:t>УК-4, 10</w:t>
            </w:r>
          </w:p>
        </w:tc>
      </w:tr>
      <w:tr w:rsidR="00153D4C" w:rsidRPr="00153D4C" w14:paraId="73AEAFFE" w14:textId="77777777" w:rsidTr="00BE77D3">
        <w:trPr>
          <w:trHeight w:val="227"/>
          <w:jc w:val="center"/>
        </w:trPr>
        <w:tc>
          <w:tcPr>
            <w:tcW w:w="248" w:type="pct"/>
          </w:tcPr>
          <w:p w14:paraId="3C06269F" w14:textId="77777777" w:rsidR="00374307" w:rsidRPr="00153D4C" w:rsidRDefault="00374307" w:rsidP="00374307">
            <w:pPr>
              <w:spacing w:after="0" w:line="240" w:lineRule="auto"/>
              <w:rPr>
                <w:rFonts w:ascii="Times New Roman" w:eastAsia="Times New Roman" w:hAnsi="Times New Roman" w:cs="Times New Roman"/>
                <w:color w:val="000000" w:themeColor="text1"/>
                <w:spacing w:val="-6"/>
                <w:sz w:val="26"/>
                <w:szCs w:val="26"/>
                <w:lang w:eastAsia="ru-RU"/>
              </w:rPr>
            </w:pPr>
            <w:r w:rsidRPr="00153D4C">
              <w:rPr>
                <w:rFonts w:ascii="Times New Roman" w:eastAsia="Times New Roman" w:hAnsi="Times New Roman" w:cs="Times New Roman"/>
                <w:color w:val="000000" w:themeColor="text1"/>
                <w:spacing w:val="-6"/>
                <w:sz w:val="26"/>
                <w:szCs w:val="26"/>
                <w:lang w:eastAsia="ru-RU"/>
              </w:rPr>
              <w:t>1.4.</w:t>
            </w:r>
          </w:p>
        </w:tc>
        <w:tc>
          <w:tcPr>
            <w:tcW w:w="3270" w:type="pct"/>
            <w:vAlign w:val="bottom"/>
          </w:tcPr>
          <w:p w14:paraId="5304845E" w14:textId="77777777" w:rsidR="00374307" w:rsidRPr="00153D4C" w:rsidRDefault="00374307" w:rsidP="00374307">
            <w:pPr>
              <w:spacing w:after="0" w:line="240" w:lineRule="auto"/>
              <w:rPr>
                <w:rFonts w:ascii="Times New Roman" w:eastAsia="Times New Roman" w:hAnsi="Times New Roman" w:cs="Times New Roman"/>
                <w:color w:val="000000" w:themeColor="text1"/>
                <w:spacing w:val="-6"/>
                <w:sz w:val="26"/>
                <w:szCs w:val="26"/>
                <w:lang w:eastAsia="ru-RU"/>
              </w:rPr>
            </w:pPr>
            <w:r w:rsidRPr="00153D4C">
              <w:rPr>
                <w:rFonts w:ascii="Times New Roman" w:eastAsia="Times New Roman" w:hAnsi="Times New Roman" w:cs="Times New Roman"/>
                <w:color w:val="000000" w:themeColor="text1"/>
                <w:spacing w:val="-6"/>
                <w:sz w:val="26"/>
                <w:szCs w:val="26"/>
                <w:lang w:eastAsia="ru-RU"/>
              </w:rPr>
              <w:t>Философия</w:t>
            </w:r>
          </w:p>
        </w:tc>
        <w:tc>
          <w:tcPr>
            <w:tcW w:w="1482" w:type="pct"/>
          </w:tcPr>
          <w:p w14:paraId="6F56E57C" w14:textId="77777777" w:rsidR="00374307" w:rsidRPr="00153D4C" w:rsidRDefault="00374307" w:rsidP="00374307">
            <w:pPr>
              <w:spacing w:after="0" w:line="240" w:lineRule="auto"/>
              <w:jc w:val="center"/>
              <w:rPr>
                <w:rFonts w:ascii="Times New Roman" w:eastAsia="Times New Roman" w:hAnsi="Times New Roman" w:cs="Times New Roman"/>
                <w:color w:val="000000" w:themeColor="text1"/>
                <w:spacing w:val="-6"/>
                <w:sz w:val="26"/>
                <w:szCs w:val="26"/>
                <w:lang w:eastAsia="ru-RU"/>
              </w:rPr>
            </w:pPr>
            <w:r w:rsidRPr="00153D4C">
              <w:rPr>
                <w:rFonts w:ascii="Times New Roman" w:eastAsia="Times New Roman" w:hAnsi="Times New Roman" w:cs="Times New Roman"/>
                <w:color w:val="000000" w:themeColor="text1"/>
                <w:spacing w:val="-6"/>
                <w:sz w:val="26"/>
                <w:szCs w:val="26"/>
                <w:lang w:eastAsia="ru-RU"/>
              </w:rPr>
              <w:t>УК-8</w:t>
            </w:r>
          </w:p>
        </w:tc>
      </w:tr>
      <w:tr w:rsidR="00153D4C" w:rsidRPr="00153D4C" w14:paraId="100D16CE" w14:textId="77777777" w:rsidTr="00BE77D3">
        <w:trPr>
          <w:trHeight w:val="227"/>
          <w:jc w:val="center"/>
        </w:trPr>
        <w:tc>
          <w:tcPr>
            <w:tcW w:w="248" w:type="pct"/>
          </w:tcPr>
          <w:p w14:paraId="0FA29D7C" w14:textId="77777777" w:rsidR="00374307" w:rsidRPr="00153D4C" w:rsidRDefault="00374307" w:rsidP="00374307">
            <w:pPr>
              <w:spacing w:after="0" w:line="240" w:lineRule="auto"/>
              <w:rPr>
                <w:rFonts w:ascii="Times New Roman" w:eastAsia="Times New Roman" w:hAnsi="Times New Roman" w:cs="Times New Roman"/>
                <w:b/>
                <w:color w:val="000000" w:themeColor="text1"/>
                <w:spacing w:val="-6"/>
                <w:sz w:val="26"/>
                <w:szCs w:val="26"/>
                <w:lang w:eastAsia="ru-RU"/>
              </w:rPr>
            </w:pPr>
            <w:r w:rsidRPr="00153D4C">
              <w:rPr>
                <w:rFonts w:ascii="Times New Roman" w:eastAsia="Times New Roman" w:hAnsi="Times New Roman" w:cs="Times New Roman"/>
                <w:b/>
                <w:color w:val="000000" w:themeColor="text1"/>
                <w:spacing w:val="-6"/>
                <w:sz w:val="26"/>
                <w:szCs w:val="26"/>
                <w:lang w:eastAsia="ru-RU"/>
              </w:rPr>
              <w:t>2.</w:t>
            </w:r>
          </w:p>
        </w:tc>
        <w:tc>
          <w:tcPr>
            <w:tcW w:w="3270" w:type="pct"/>
            <w:vAlign w:val="bottom"/>
          </w:tcPr>
          <w:p w14:paraId="6C805B69" w14:textId="77777777" w:rsidR="00374307" w:rsidRPr="00153D4C" w:rsidRDefault="00374307" w:rsidP="00374307">
            <w:pPr>
              <w:spacing w:after="0" w:line="240" w:lineRule="auto"/>
              <w:rPr>
                <w:rFonts w:ascii="Times New Roman" w:eastAsia="Times New Roman" w:hAnsi="Times New Roman" w:cs="Times New Roman"/>
                <w:b/>
                <w:color w:val="000000" w:themeColor="text1"/>
                <w:spacing w:val="-6"/>
                <w:sz w:val="26"/>
                <w:szCs w:val="26"/>
                <w:lang w:eastAsia="ru-RU"/>
              </w:rPr>
            </w:pPr>
            <w:r w:rsidRPr="00153D4C">
              <w:rPr>
                <w:rFonts w:ascii="Times New Roman" w:eastAsia="Times New Roman" w:hAnsi="Times New Roman" w:cs="Times New Roman"/>
                <w:b/>
                <w:color w:val="000000" w:themeColor="text1"/>
                <w:spacing w:val="-6"/>
                <w:sz w:val="26"/>
                <w:szCs w:val="26"/>
                <w:lang w:eastAsia="ru-RU"/>
              </w:rPr>
              <w:t>Лингвистический модуль</w:t>
            </w:r>
          </w:p>
        </w:tc>
        <w:tc>
          <w:tcPr>
            <w:tcW w:w="1482" w:type="pct"/>
          </w:tcPr>
          <w:p w14:paraId="133FC249" w14:textId="77777777" w:rsidR="00374307" w:rsidRPr="00153D4C" w:rsidRDefault="00374307" w:rsidP="00374307">
            <w:pPr>
              <w:spacing w:after="0" w:line="240" w:lineRule="auto"/>
              <w:jc w:val="center"/>
              <w:rPr>
                <w:rFonts w:ascii="Times New Roman" w:eastAsia="Times New Roman" w:hAnsi="Times New Roman" w:cs="Times New Roman"/>
                <w:color w:val="000000" w:themeColor="text1"/>
                <w:spacing w:val="-6"/>
                <w:sz w:val="26"/>
                <w:szCs w:val="26"/>
                <w:lang w:eastAsia="ru-RU"/>
              </w:rPr>
            </w:pPr>
            <w:r w:rsidRPr="00153D4C">
              <w:rPr>
                <w:rFonts w:ascii="Times New Roman" w:eastAsia="Times New Roman" w:hAnsi="Times New Roman" w:cs="Times New Roman"/>
                <w:color w:val="000000" w:themeColor="text1"/>
                <w:spacing w:val="-6"/>
                <w:sz w:val="26"/>
                <w:szCs w:val="26"/>
                <w:lang w:eastAsia="ru-RU"/>
              </w:rPr>
              <w:t>УК-3</w:t>
            </w:r>
          </w:p>
        </w:tc>
      </w:tr>
      <w:tr w:rsidR="00153D4C" w:rsidRPr="00153D4C" w14:paraId="2D2AA176" w14:textId="77777777" w:rsidTr="00BE77D3">
        <w:trPr>
          <w:trHeight w:val="227"/>
          <w:jc w:val="center"/>
        </w:trPr>
        <w:tc>
          <w:tcPr>
            <w:tcW w:w="248" w:type="pct"/>
          </w:tcPr>
          <w:p w14:paraId="61309DB9" w14:textId="77777777" w:rsidR="00374307" w:rsidRPr="00153D4C" w:rsidRDefault="00374307" w:rsidP="00374307">
            <w:pPr>
              <w:spacing w:after="0" w:line="240" w:lineRule="auto"/>
              <w:rPr>
                <w:rFonts w:ascii="Times New Roman" w:eastAsia="Times New Roman" w:hAnsi="Times New Roman" w:cs="Times New Roman"/>
                <w:b/>
                <w:color w:val="000000" w:themeColor="text1"/>
                <w:spacing w:val="-6"/>
                <w:sz w:val="26"/>
                <w:szCs w:val="26"/>
                <w:lang w:eastAsia="ru-RU"/>
              </w:rPr>
            </w:pPr>
            <w:r w:rsidRPr="00153D4C">
              <w:rPr>
                <w:rFonts w:ascii="Times New Roman" w:eastAsia="Times New Roman" w:hAnsi="Times New Roman" w:cs="Times New Roman"/>
                <w:b/>
                <w:color w:val="000000" w:themeColor="text1"/>
                <w:spacing w:val="-6"/>
                <w:sz w:val="26"/>
                <w:szCs w:val="26"/>
                <w:lang w:eastAsia="ru-RU"/>
              </w:rPr>
              <w:t>3.</w:t>
            </w:r>
          </w:p>
        </w:tc>
        <w:tc>
          <w:tcPr>
            <w:tcW w:w="3270" w:type="pct"/>
            <w:vAlign w:val="bottom"/>
          </w:tcPr>
          <w:p w14:paraId="211FA796" w14:textId="77777777" w:rsidR="00374307" w:rsidRPr="00153D4C" w:rsidRDefault="00374307" w:rsidP="00374307">
            <w:pPr>
              <w:spacing w:after="0" w:line="240" w:lineRule="auto"/>
              <w:rPr>
                <w:rFonts w:ascii="Times New Roman" w:eastAsia="Times New Roman" w:hAnsi="Times New Roman" w:cs="Times New Roman"/>
                <w:b/>
                <w:color w:val="000000" w:themeColor="text1"/>
                <w:spacing w:val="-6"/>
                <w:sz w:val="26"/>
                <w:szCs w:val="26"/>
                <w:lang w:eastAsia="ru-RU"/>
              </w:rPr>
            </w:pPr>
            <w:r w:rsidRPr="00153D4C">
              <w:rPr>
                <w:rFonts w:ascii="Times New Roman" w:eastAsia="Times New Roman" w:hAnsi="Times New Roman" w:cs="Times New Roman"/>
                <w:b/>
                <w:color w:val="000000" w:themeColor="text1"/>
                <w:spacing w:val="-6"/>
                <w:sz w:val="26"/>
                <w:szCs w:val="26"/>
                <w:lang w:eastAsia="ru-RU"/>
              </w:rPr>
              <w:t>Безопасность жизнедеятельности человека</w:t>
            </w:r>
          </w:p>
        </w:tc>
        <w:tc>
          <w:tcPr>
            <w:tcW w:w="1482" w:type="pct"/>
          </w:tcPr>
          <w:p w14:paraId="566CF61D" w14:textId="77777777" w:rsidR="00374307" w:rsidRPr="00153D4C" w:rsidRDefault="00374307" w:rsidP="00374307">
            <w:pPr>
              <w:spacing w:after="0" w:line="240" w:lineRule="auto"/>
              <w:jc w:val="center"/>
              <w:rPr>
                <w:rFonts w:ascii="Times New Roman" w:eastAsia="Times New Roman" w:hAnsi="Times New Roman" w:cs="Times New Roman"/>
                <w:color w:val="000000" w:themeColor="text1"/>
                <w:spacing w:val="-6"/>
                <w:sz w:val="26"/>
                <w:szCs w:val="26"/>
                <w:lang w:eastAsia="ru-RU"/>
              </w:rPr>
            </w:pPr>
            <w:r w:rsidRPr="00153D4C">
              <w:rPr>
                <w:rFonts w:ascii="Times New Roman" w:eastAsia="Times New Roman" w:hAnsi="Times New Roman" w:cs="Times New Roman"/>
                <w:color w:val="000000" w:themeColor="text1"/>
                <w:spacing w:val="-6"/>
                <w:sz w:val="26"/>
                <w:szCs w:val="26"/>
                <w:lang w:eastAsia="ru-RU"/>
              </w:rPr>
              <w:t>БПК-6</w:t>
            </w:r>
          </w:p>
        </w:tc>
      </w:tr>
      <w:tr w:rsidR="00153D4C" w:rsidRPr="00153D4C" w14:paraId="436A9D34" w14:textId="77777777" w:rsidTr="00BE77D3">
        <w:trPr>
          <w:trHeight w:val="227"/>
          <w:jc w:val="center"/>
        </w:trPr>
        <w:tc>
          <w:tcPr>
            <w:tcW w:w="248" w:type="pct"/>
          </w:tcPr>
          <w:p w14:paraId="5780E70F" w14:textId="77777777" w:rsidR="00374307" w:rsidRPr="00153D4C" w:rsidRDefault="00374307" w:rsidP="00374307">
            <w:pPr>
              <w:spacing w:after="0" w:line="240" w:lineRule="auto"/>
              <w:rPr>
                <w:rFonts w:ascii="Times New Roman" w:eastAsia="Times New Roman" w:hAnsi="Times New Roman" w:cs="Times New Roman"/>
                <w:b/>
                <w:color w:val="000000" w:themeColor="text1"/>
                <w:spacing w:val="-6"/>
                <w:sz w:val="26"/>
                <w:szCs w:val="26"/>
                <w:lang w:eastAsia="ru-RU"/>
              </w:rPr>
            </w:pPr>
            <w:r w:rsidRPr="00153D4C">
              <w:rPr>
                <w:rFonts w:ascii="Times New Roman" w:eastAsia="Times New Roman" w:hAnsi="Times New Roman" w:cs="Times New Roman"/>
                <w:b/>
                <w:color w:val="000000" w:themeColor="text1"/>
                <w:spacing w:val="-6"/>
                <w:sz w:val="26"/>
                <w:szCs w:val="26"/>
                <w:lang w:eastAsia="ru-RU"/>
              </w:rPr>
              <w:t>4.</w:t>
            </w:r>
          </w:p>
        </w:tc>
        <w:tc>
          <w:tcPr>
            <w:tcW w:w="3270" w:type="pct"/>
          </w:tcPr>
          <w:p w14:paraId="072D1753" w14:textId="77777777" w:rsidR="00374307" w:rsidRPr="00153D4C" w:rsidRDefault="00374307" w:rsidP="00374307">
            <w:pPr>
              <w:spacing w:after="0" w:line="240" w:lineRule="auto"/>
              <w:rPr>
                <w:rFonts w:ascii="Times New Roman" w:eastAsia="Times New Roman" w:hAnsi="Times New Roman" w:cs="Times New Roman"/>
                <w:b/>
                <w:color w:val="000000" w:themeColor="text1"/>
                <w:spacing w:val="-6"/>
                <w:sz w:val="26"/>
                <w:szCs w:val="26"/>
                <w:lang w:eastAsia="ru-RU"/>
              </w:rPr>
            </w:pPr>
            <w:r w:rsidRPr="00153D4C">
              <w:rPr>
                <w:rFonts w:ascii="Times New Roman" w:eastAsia="Times New Roman" w:hAnsi="Times New Roman" w:cs="Times New Roman"/>
                <w:b/>
                <w:color w:val="000000" w:themeColor="text1"/>
                <w:spacing w:val="-6"/>
                <w:sz w:val="26"/>
                <w:szCs w:val="26"/>
                <w:lang w:eastAsia="ru-RU"/>
              </w:rPr>
              <w:t>Психолого-педагогический модуль</w:t>
            </w:r>
          </w:p>
        </w:tc>
        <w:tc>
          <w:tcPr>
            <w:tcW w:w="1482" w:type="pct"/>
          </w:tcPr>
          <w:p w14:paraId="67E47BB4" w14:textId="77777777" w:rsidR="00374307" w:rsidRPr="00153D4C" w:rsidRDefault="00374307" w:rsidP="00374307">
            <w:pPr>
              <w:spacing w:after="0" w:line="240" w:lineRule="auto"/>
              <w:jc w:val="center"/>
              <w:rPr>
                <w:rFonts w:ascii="Times New Roman" w:eastAsia="Times New Roman" w:hAnsi="Times New Roman" w:cs="Times New Roman"/>
                <w:color w:val="000000" w:themeColor="text1"/>
                <w:spacing w:val="-6"/>
                <w:sz w:val="26"/>
                <w:szCs w:val="26"/>
                <w:lang w:eastAsia="ru-RU"/>
              </w:rPr>
            </w:pPr>
            <w:r w:rsidRPr="00153D4C">
              <w:rPr>
                <w:rFonts w:ascii="Times New Roman" w:eastAsia="Times New Roman" w:hAnsi="Times New Roman" w:cs="Times New Roman"/>
                <w:color w:val="000000" w:themeColor="text1"/>
                <w:spacing w:val="-6"/>
                <w:sz w:val="26"/>
                <w:szCs w:val="26"/>
                <w:lang w:eastAsia="ru-RU"/>
              </w:rPr>
              <w:t>УК-1, 2; БПК-1-3</w:t>
            </w:r>
          </w:p>
        </w:tc>
      </w:tr>
      <w:tr w:rsidR="00153D4C" w:rsidRPr="00153D4C" w14:paraId="43C01A93" w14:textId="77777777" w:rsidTr="00BE77D3">
        <w:trPr>
          <w:trHeight w:val="227"/>
          <w:jc w:val="center"/>
        </w:trPr>
        <w:tc>
          <w:tcPr>
            <w:tcW w:w="248" w:type="pct"/>
          </w:tcPr>
          <w:p w14:paraId="6C1DB48C" w14:textId="77777777" w:rsidR="00374307" w:rsidRPr="00153D4C" w:rsidRDefault="00374307" w:rsidP="00374307">
            <w:pPr>
              <w:spacing w:after="0" w:line="240" w:lineRule="auto"/>
              <w:rPr>
                <w:rFonts w:ascii="Times New Roman" w:eastAsia="Times New Roman" w:hAnsi="Times New Roman" w:cs="Times New Roman"/>
                <w:color w:val="000000" w:themeColor="text1"/>
                <w:spacing w:val="-6"/>
                <w:sz w:val="26"/>
                <w:szCs w:val="26"/>
                <w:lang w:eastAsia="ru-RU"/>
              </w:rPr>
            </w:pPr>
            <w:r w:rsidRPr="00153D4C">
              <w:rPr>
                <w:rFonts w:ascii="Times New Roman" w:eastAsia="Times New Roman" w:hAnsi="Times New Roman" w:cs="Times New Roman"/>
                <w:color w:val="000000" w:themeColor="text1"/>
                <w:spacing w:val="-6"/>
                <w:sz w:val="26"/>
                <w:szCs w:val="26"/>
                <w:lang w:eastAsia="ru-RU"/>
              </w:rPr>
              <w:t>5.</w:t>
            </w:r>
          </w:p>
        </w:tc>
        <w:tc>
          <w:tcPr>
            <w:tcW w:w="3270" w:type="pct"/>
          </w:tcPr>
          <w:p w14:paraId="4AA444D6" w14:textId="77777777" w:rsidR="00374307" w:rsidRPr="00153D4C" w:rsidRDefault="00374307" w:rsidP="00374307">
            <w:pPr>
              <w:spacing w:after="0" w:line="240" w:lineRule="auto"/>
              <w:rPr>
                <w:rFonts w:ascii="Times New Roman" w:eastAsia="Times New Roman" w:hAnsi="Times New Roman" w:cs="Times New Roman"/>
                <w:color w:val="000000" w:themeColor="text1"/>
                <w:spacing w:val="-6"/>
                <w:sz w:val="26"/>
                <w:szCs w:val="26"/>
                <w:lang w:eastAsia="ru-RU"/>
              </w:rPr>
            </w:pPr>
            <w:r w:rsidRPr="00153D4C">
              <w:rPr>
                <w:rFonts w:ascii="Times New Roman" w:eastAsia="Times New Roman" w:hAnsi="Times New Roman" w:cs="Times New Roman"/>
                <w:color w:val="000000" w:themeColor="text1"/>
                <w:spacing w:val="-6"/>
                <w:sz w:val="26"/>
                <w:szCs w:val="26"/>
                <w:lang w:eastAsia="ru-RU"/>
              </w:rPr>
              <w:t>Специальный инструмент</w:t>
            </w:r>
          </w:p>
        </w:tc>
        <w:tc>
          <w:tcPr>
            <w:tcW w:w="1482" w:type="pct"/>
          </w:tcPr>
          <w:p w14:paraId="1AF1A7D3" w14:textId="77777777" w:rsidR="00374307" w:rsidRPr="00153D4C" w:rsidRDefault="00374307" w:rsidP="00374307">
            <w:pPr>
              <w:spacing w:after="0" w:line="240" w:lineRule="auto"/>
              <w:jc w:val="center"/>
              <w:rPr>
                <w:rFonts w:ascii="Times New Roman" w:eastAsia="Times New Roman" w:hAnsi="Times New Roman" w:cs="Times New Roman"/>
                <w:color w:val="000000" w:themeColor="text1"/>
                <w:spacing w:val="-6"/>
                <w:sz w:val="26"/>
                <w:szCs w:val="26"/>
                <w:lang w:eastAsia="ru-RU"/>
              </w:rPr>
            </w:pPr>
            <w:r w:rsidRPr="00153D4C">
              <w:rPr>
                <w:rFonts w:ascii="Times New Roman" w:eastAsia="Times New Roman" w:hAnsi="Times New Roman" w:cs="Times New Roman"/>
                <w:color w:val="000000" w:themeColor="text1"/>
                <w:spacing w:val="-6"/>
                <w:sz w:val="26"/>
                <w:szCs w:val="26"/>
                <w:lang w:eastAsia="ru-RU"/>
              </w:rPr>
              <w:t>УК-5, 6, 11; БПК-4</w:t>
            </w:r>
          </w:p>
        </w:tc>
      </w:tr>
      <w:tr w:rsidR="00153D4C" w:rsidRPr="00153D4C" w14:paraId="2874DDA8" w14:textId="77777777" w:rsidTr="00BE77D3">
        <w:trPr>
          <w:trHeight w:val="227"/>
          <w:jc w:val="center"/>
        </w:trPr>
        <w:tc>
          <w:tcPr>
            <w:tcW w:w="248" w:type="pct"/>
          </w:tcPr>
          <w:p w14:paraId="3BC859D6" w14:textId="77777777" w:rsidR="00374307" w:rsidRPr="00153D4C" w:rsidRDefault="00374307" w:rsidP="00374307">
            <w:pPr>
              <w:spacing w:after="0" w:line="240" w:lineRule="auto"/>
              <w:rPr>
                <w:rFonts w:ascii="Times New Roman" w:eastAsia="Times New Roman" w:hAnsi="Times New Roman" w:cs="Times New Roman"/>
                <w:b/>
                <w:color w:val="000000" w:themeColor="text1"/>
                <w:spacing w:val="-6"/>
                <w:sz w:val="26"/>
                <w:szCs w:val="26"/>
                <w:lang w:eastAsia="ru-RU"/>
              </w:rPr>
            </w:pPr>
            <w:r w:rsidRPr="00153D4C">
              <w:rPr>
                <w:rFonts w:ascii="Times New Roman" w:eastAsia="Times New Roman" w:hAnsi="Times New Roman" w:cs="Times New Roman"/>
                <w:b/>
                <w:color w:val="000000" w:themeColor="text1"/>
                <w:spacing w:val="-6"/>
                <w:sz w:val="26"/>
                <w:szCs w:val="26"/>
                <w:lang w:eastAsia="ru-RU"/>
              </w:rPr>
              <w:t>6.</w:t>
            </w:r>
          </w:p>
        </w:tc>
        <w:tc>
          <w:tcPr>
            <w:tcW w:w="3270" w:type="pct"/>
            <w:vAlign w:val="bottom"/>
          </w:tcPr>
          <w:p w14:paraId="102B37D1" w14:textId="77777777" w:rsidR="00374307" w:rsidRPr="00153D4C" w:rsidRDefault="00374307" w:rsidP="00374307">
            <w:pPr>
              <w:spacing w:after="0" w:line="240" w:lineRule="auto"/>
              <w:rPr>
                <w:rFonts w:ascii="Times New Roman" w:eastAsia="Times New Roman" w:hAnsi="Times New Roman" w:cs="Times New Roman"/>
                <w:b/>
                <w:color w:val="000000" w:themeColor="text1"/>
                <w:spacing w:val="-6"/>
                <w:sz w:val="26"/>
                <w:szCs w:val="26"/>
                <w:lang w:eastAsia="ru-RU"/>
              </w:rPr>
            </w:pPr>
            <w:r w:rsidRPr="00153D4C">
              <w:rPr>
                <w:rFonts w:ascii="Times New Roman" w:eastAsia="Times New Roman" w:hAnsi="Times New Roman" w:cs="Times New Roman"/>
                <w:b/>
                <w:color w:val="000000" w:themeColor="text1"/>
                <w:spacing w:val="-6"/>
                <w:sz w:val="26"/>
                <w:szCs w:val="26"/>
                <w:lang w:eastAsia="ru-RU"/>
              </w:rPr>
              <w:t>Инструментальное исполнительство</w:t>
            </w:r>
          </w:p>
        </w:tc>
        <w:tc>
          <w:tcPr>
            <w:tcW w:w="1482" w:type="pct"/>
          </w:tcPr>
          <w:p w14:paraId="650914EE" w14:textId="77777777" w:rsidR="00374307" w:rsidRPr="00153D4C" w:rsidRDefault="00374307" w:rsidP="00374307">
            <w:pPr>
              <w:spacing w:after="0" w:line="240" w:lineRule="auto"/>
              <w:jc w:val="center"/>
              <w:rPr>
                <w:rFonts w:ascii="Times New Roman" w:eastAsia="Times New Roman" w:hAnsi="Times New Roman" w:cs="Times New Roman"/>
                <w:color w:val="000000" w:themeColor="text1"/>
                <w:spacing w:val="-6"/>
                <w:sz w:val="26"/>
                <w:szCs w:val="26"/>
                <w:lang w:eastAsia="ru-RU"/>
              </w:rPr>
            </w:pPr>
            <w:r w:rsidRPr="00153D4C">
              <w:rPr>
                <w:rFonts w:ascii="Times New Roman" w:eastAsia="Times New Roman" w:hAnsi="Times New Roman" w:cs="Times New Roman"/>
                <w:color w:val="000000" w:themeColor="text1"/>
                <w:spacing w:val="-6"/>
                <w:sz w:val="26"/>
                <w:szCs w:val="26"/>
                <w:lang w:eastAsia="ru-RU"/>
              </w:rPr>
              <w:t>УК-5, 6, 11; БПК-4</w:t>
            </w:r>
          </w:p>
        </w:tc>
      </w:tr>
      <w:tr w:rsidR="00153D4C" w:rsidRPr="00153D4C" w14:paraId="6D7294B9" w14:textId="77777777" w:rsidTr="00BE77D3">
        <w:trPr>
          <w:trHeight w:val="227"/>
          <w:jc w:val="center"/>
        </w:trPr>
        <w:tc>
          <w:tcPr>
            <w:tcW w:w="248" w:type="pct"/>
          </w:tcPr>
          <w:p w14:paraId="26683ECA" w14:textId="77777777" w:rsidR="00374307" w:rsidRPr="00153D4C" w:rsidRDefault="00374307" w:rsidP="00374307">
            <w:pPr>
              <w:spacing w:after="0" w:line="240" w:lineRule="auto"/>
              <w:rPr>
                <w:rFonts w:ascii="Times New Roman" w:eastAsia="Times New Roman" w:hAnsi="Times New Roman" w:cs="Times New Roman"/>
                <w:b/>
                <w:color w:val="000000" w:themeColor="text1"/>
                <w:spacing w:val="-6"/>
                <w:sz w:val="26"/>
                <w:szCs w:val="26"/>
                <w:lang w:eastAsia="ru-RU"/>
              </w:rPr>
            </w:pPr>
            <w:r w:rsidRPr="00153D4C">
              <w:rPr>
                <w:rFonts w:ascii="Times New Roman" w:eastAsia="Times New Roman" w:hAnsi="Times New Roman" w:cs="Times New Roman"/>
                <w:b/>
                <w:color w:val="000000" w:themeColor="text1"/>
                <w:spacing w:val="-6"/>
                <w:sz w:val="26"/>
                <w:szCs w:val="26"/>
                <w:lang w:eastAsia="ru-RU"/>
              </w:rPr>
              <w:t>7.</w:t>
            </w:r>
          </w:p>
        </w:tc>
        <w:tc>
          <w:tcPr>
            <w:tcW w:w="3270" w:type="pct"/>
            <w:vAlign w:val="bottom"/>
          </w:tcPr>
          <w:p w14:paraId="083D8D2C" w14:textId="77777777" w:rsidR="00374307" w:rsidRPr="00153D4C" w:rsidRDefault="00374307" w:rsidP="00374307">
            <w:pPr>
              <w:spacing w:after="0" w:line="240" w:lineRule="auto"/>
              <w:rPr>
                <w:rFonts w:ascii="Times New Roman" w:eastAsia="Times New Roman" w:hAnsi="Times New Roman" w:cs="Times New Roman"/>
                <w:b/>
                <w:color w:val="000000" w:themeColor="text1"/>
                <w:spacing w:val="-6"/>
                <w:sz w:val="26"/>
                <w:szCs w:val="26"/>
                <w:lang w:eastAsia="ru-RU"/>
              </w:rPr>
            </w:pPr>
            <w:r w:rsidRPr="00153D4C">
              <w:rPr>
                <w:rFonts w:ascii="Times New Roman" w:eastAsia="Times New Roman" w:hAnsi="Times New Roman" w:cs="Times New Roman"/>
                <w:b/>
                <w:color w:val="000000" w:themeColor="text1"/>
                <w:spacing w:val="-6"/>
                <w:sz w:val="26"/>
                <w:szCs w:val="26"/>
                <w:lang w:eastAsia="ru-RU"/>
              </w:rPr>
              <w:t>Теория музыки и сольфеджио</w:t>
            </w:r>
          </w:p>
        </w:tc>
        <w:tc>
          <w:tcPr>
            <w:tcW w:w="1482" w:type="pct"/>
          </w:tcPr>
          <w:p w14:paraId="3C5D96E5" w14:textId="77777777" w:rsidR="00374307" w:rsidRPr="00153D4C" w:rsidRDefault="00374307" w:rsidP="00374307">
            <w:pPr>
              <w:spacing w:after="0" w:line="240" w:lineRule="auto"/>
              <w:jc w:val="center"/>
              <w:rPr>
                <w:rFonts w:ascii="Times New Roman" w:eastAsia="Times New Roman" w:hAnsi="Times New Roman" w:cs="Times New Roman"/>
                <w:color w:val="000000" w:themeColor="text1"/>
                <w:spacing w:val="-6"/>
                <w:sz w:val="26"/>
                <w:szCs w:val="26"/>
                <w:lang w:eastAsia="ru-RU"/>
              </w:rPr>
            </w:pPr>
            <w:r w:rsidRPr="00153D4C">
              <w:rPr>
                <w:rFonts w:ascii="Times New Roman" w:eastAsia="Times New Roman" w:hAnsi="Times New Roman" w:cs="Times New Roman"/>
                <w:color w:val="000000" w:themeColor="text1"/>
                <w:spacing w:val="-6"/>
                <w:sz w:val="26"/>
                <w:szCs w:val="26"/>
                <w:lang w:eastAsia="ru-RU"/>
              </w:rPr>
              <w:t>УК-1; БПК-5</w:t>
            </w:r>
          </w:p>
        </w:tc>
      </w:tr>
      <w:tr w:rsidR="00153D4C" w:rsidRPr="00153D4C" w14:paraId="6BF4F345" w14:textId="77777777" w:rsidTr="00BE77D3">
        <w:trPr>
          <w:trHeight w:val="227"/>
          <w:jc w:val="center"/>
        </w:trPr>
        <w:tc>
          <w:tcPr>
            <w:tcW w:w="248" w:type="pct"/>
          </w:tcPr>
          <w:p w14:paraId="5FC06CA0" w14:textId="77777777" w:rsidR="00374307" w:rsidRPr="00153D4C" w:rsidRDefault="00374307" w:rsidP="00374307">
            <w:pPr>
              <w:spacing w:after="0" w:line="240" w:lineRule="auto"/>
              <w:rPr>
                <w:rFonts w:ascii="Times New Roman" w:eastAsia="Times New Roman" w:hAnsi="Times New Roman" w:cs="Times New Roman"/>
                <w:b/>
                <w:color w:val="000000" w:themeColor="text1"/>
                <w:spacing w:val="-6"/>
                <w:sz w:val="26"/>
                <w:szCs w:val="26"/>
                <w:lang w:eastAsia="ru-RU"/>
              </w:rPr>
            </w:pPr>
            <w:r w:rsidRPr="00153D4C">
              <w:rPr>
                <w:rFonts w:ascii="Times New Roman" w:eastAsia="Times New Roman" w:hAnsi="Times New Roman" w:cs="Times New Roman"/>
                <w:b/>
                <w:color w:val="000000" w:themeColor="text1"/>
                <w:spacing w:val="-6"/>
                <w:sz w:val="26"/>
                <w:szCs w:val="26"/>
                <w:lang w:eastAsia="ru-RU"/>
              </w:rPr>
              <w:t>8.</w:t>
            </w:r>
          </w:p>
        </w:tc>
        <w:tc>
          <w:tcPr>
            <w:tcW w:w="3270" w:type="pct"/>
            <w:vAlign w:val="bottom"/>
          </w:tcPr>
          <w:p w14:paraId="741413DC" w14:textId="77777777" w:rsidR="00374307" w:rsidRPr="00153D4C" w:rsidRDefault="00374307" w:rsidP="00374307">
            <w:pPr>
              <w:spacing w:after="0" w:line="240" w:lineRule="auto"/>
              <w:rPr>
                <w:rFonts w:ascii="Times New Roman" w:eastAsia="Times New Roman" w:hAnsi="Times New Roman" w:cs="Times New Roman"/>
                <w:b/>
                <w:color w:val="000000" w:themeColor="text1"/>
                <w:spacing w:val="-6"/>
                <w:sz w:val="26"/>
                <w:szCs w:val="26"/>
                <w:lang w:eastAsia="ru-RU"/>
              </w:rPr>
            </w:pPr>
            <w:r w:rsidRPr="00153D4C">
              <w:rPr>
                <w:rFonts w:ascii="Times New Roman" w:eastAsia="Times New Roman" w:hAnsi="Times New Roman" w:cs="Times New Roman"/>
                <w:b/>
                <w:color w:val="000000" w:themeColor="text1"/>
                <w:spacing w:val="-6"/>
                <w:sz w:val="26"/>
                <w:szCs w:val="26"/>
                <w:lang w:eastAsia="ru-RU"/>
              </w:rPr>
              <w:t>Дополнительные виды обучения</w:t>
            </w:r>
          </w:p>
        </w:tc>
        <w:tc>
          <w:tcPr>
            <w:tcW w:w="1482" w:type="pct"/>
          </w:tcPr>
          <w:p w14:paraId="414AC1AD" w14:textId="77777777" w:rsidR="00374307" w:rsidRPr="00153D4C" w:rsidRDefault="00374307" w:rsidP="00374307">
            <w:pPr>
              <w:spacing w:after="0" w:line="240" w:lineRule="auto"/>
              <w:jc w:val="center"/>
              <w:rPr>
                <w:rFonts w:ascii="Times New Roman" w:eastAsia="Times New Roman" w:hAnsi="Times New Roman" w:cs="Times New Roman"/>
                <w:color w:val="000000" w:themeColor="text1"/>
                <w:spacing w:val="-6"/>
                <w:sz w:val="26"/>
                <w:szCs w:val="26"/>
                <w:lang w:eastAsia="ru-RU"/>
              </w:rPr>
            </w:pPr>
          </w:p>
        </w:tc>
      </w:tr>
      <w:tr w:rsidR="00153D4C" w:rsidRPr="00153D4C" w14:paraId="5819D1EB" w14:textId="77777777" w:rsidTr="00BE77D3">
        <w:trPr>
          <w:trHeight w:val="227"/>
          <w:jc w:val="center"/>
        </w:trPr>
        <w:tc>
          <w:tcPr>
            <w:tcW w:w="248" w:type="pct"/>
          </w:tcPr>
          <w:p w14:paraId="2F258DB6" w14:textId="77777777" w:rsidR="00374307" w:rsidRPr="00153D4C" w:rsidRDefault="00374307" w:rsidP="00374307">
            <w:pPr>
              <w:spacing w:after="0" w:line="240" w:lineRule="auto"/>
              <w:rPr>
                <w:rFonts w:ascii="Times New Roman" w:eastAsia="Times New Roman" w:hAnsi="Times New Roman" w:cs="Times New Roman"/>
                <w:color w:val="000000" w:themeColor="text1"/>
                <w:spacing w:val="-6"/>
                <w:sz w:val="26"/>
                <w:szCs w:val="26"/>
                <w:lang w:eastAsia="ru-RU"/>
              </w:rPr>
            </w:pPr>
            <w:r w:rsidRPr="00153D4C">
              <w:rPr>
                <w:rFonts w:ascii="Times New Roman" w:eastAsia="Times New Roman" w:hAnsi="Times New Roman" w:cs="Times New Roman"/>
                <w:color w:val="000000" w:themeColor="text1"/>
                <w:spacing w:val="-6"/>
                <w:sz w:val="26"/>
                <w:szCs w:val="26"/>
                <w:lang w:eastAsia="ru-RU"/>
              </w:rPr>
              <w:t>8.1</w:t>
            </w:r>
          </w:p>
        </w:tc>
        <w:tc>
          <w:tcPr>
            <w:tcW w:w="3270" w:type="pct"/>
            <w:vAlign w:val="bottom"/>
          </w:tcPr>
          <w:p w14:paraId="4EBA4B78" w14:textId="77777777" w:rsidR="00374307" w:rsidRPr="00153D4C" w:rsidRDefault="00374307" w:rsidP="00374307">
            <w:pPr>
              <w:spacing w:after="0" w:line="240" w:lineRule="auto"/>
              <w:rPr>
                <w:rFonts w:ascii="Times New Roman" w:eastAsia="Times New Roman" w:hAnsi="Times New Roman" w:cs="Times New Roman"/>
                <w:color w:val="000000" w:themeColor="text1"/>
                <w:spacing w:val="-6"/>
                <w:sz w:val="26"/>
                <w:szCs w:val="26"/>
                <w:lang w:eastAsia="ru-RU"/>
              </w:rPr>
            </w:pPr>
            <w:r w:rsidRPr="00153D4C">
              <w:rPr>
                <w:rFonts w:ascii="Times New Roman" w:eastAsia="Times New Roman" w:hAnsi="Times New Roman" w:cs="Times New Roman"/>
                <w:color w:val="000000" w:themeColor="text1"/>
                <w:spacing w:val="-6"/>
                <w:sz w:val="26"/>
                <w:szCs w:val="26"/>
                <w:lang w:eastAsia="ru-RU"/>
              </w:rPr>
              <w:t>Физическая культура</w:t>
            </w:r>
          </w:p>
        </w:tc>
        <w:tc>
          <w:tcPr>
            <w:tcW w:w="1482" w:type="pct"/>
          </w:tcPr>
          <w:p w14:paraId="5BEE17F4" w14:textId="77777777" w:rsidR="00374307" w:rsidRPr="00153D4C" w:rsidRDefault="00374307" w:rsidP="00374307">
            <w:pPr>
              <w:spacing w:after="0" w:line="240" w:lineRule="auto"/>
              <w:jc w:val="center"/>
              <w:rPr>
                <w:rFonts w:ascii="Times New Roman" w:eastAsia="Times New Roman" w:hAnsi="Times New Roman" w:cs="Times New Roman"/>
                <w:color w:val="000000" w:themeColor="text1"/>
                <w:spacing w:val="-6"/>
                <w:sz w:val="26"/>
                <w:szCs w:val="26"/>
                <w:lang w:eastAsia="ru-RU"/>
              </w:rPr>
            </w:pPr>
            <w:r w:rsidRPr="00153D4C">
              <w:rPr>
                <w:rFonts w:ascii="Times New Roman" w:eastAsia="Times New Roman" w:hAnsi="Times New Roman" w:cs="Times New Roman"/>
                <w:color w:val="000000" w:themeColor="text1"/>
                <w:spacing w:val="-6"/>
                <w:sz w:val="26"/>
                <w:szCs w:val="26"/>
                <w:lang w:eastAsia="ru-RU"/>
              </w:rPr>
              <w:t>УК-12</w:t>
            </w:r>
          </w:p>
        </w:tc>
      </w:tr>
    </w:tbl>
    <w:p w14:paraId="7196FBE2" w14:textId="77777777" w:rsidR="00374307" w:rsidRPr="00153D4C" w:rsidRDefault="00374307" w:rsidP="00374307">
      <w:pPr>
        <w:spacing w:after="0" w:line="240" w:lineRule="auto"/>
        <w:ind w:firstLine="709"/>
        <w:jc w:val="both"/>
        <w:rPr>
          <w:rFonts w:ascii="Times New Roman" w:eastAsia="Times New Roman" w:hAnsi="Times New Roman" w:cs="Times New Roman"/>
          <w:color w:val="000000" w:themeColor="text1"/>
          <w:spacing w:val="-2"/>
          <w:sz w:val="30"/>
          <w:szCs w:val="30"/>
          <w:lang w:eastAsia="ru-RU"/>
        </w:rPr>
      </w:pPr>
      <w:r w:rsidRPr="00153D4C">
        <w:rPr>
          <w:rFonts w:ascii="Times New Roman" w:eastAsia="Times New Roman" w:hAnsi="Times New Roman" w:cs="Times New Roman"/>
          <w:color w:val="000000" w:themeColor="text1"/>
          <w:sz w:val="30"/>
          <w:szCs w:val="30"/>
          <w:lang w:eastAsia="ru-RU"/>
        </w:rPr>
        <w:t xml:space="preserve">27. Результаты обучения по модулям и учебным дисциплинам государственного компонента </w:t>
      </w:r>
      <w:r w:rsidRPr="00153D4C">
        <w:rPr>
          <w:rFonts w:ascii="Times New Roman" w:eastAsia="Times New Roman" w:hAnsi="Times New Roman" w:cs="Times New Roman"/>
          <w:color w:val="000000" w:themeColor="text1"/>
          <w:spacing w:val="-2"/>
          <w:sz w:val="30"/>
          <w:szCs w:val="30"/>
          <w:lang w:eastAsia="ru-RU"/>
        </w:rPr>
        <w:t>(знать, уметь, владеть) определяются учебными программами.</w:t>
      </w:r>
    </w:p>
    <w:p w14:paraId="7F371162" w14:textId="77777777" w:rsidR="00DC18A8" w:rsidRPr="00153D4C" w:rsidRDefault="00374307" w:rsidP="00DC18A8">
      <w:pPr>
        <w:spacing w:after="0" w:line="240" w:lineRule="auto"/>
        <w:ind w:firstLine="709"/>
        <w:jc w:val="both"/>
        <w:rPr>
          <w:rFonts w:ascii="Times New Roman" w:eastAsia="Times New Roman" w:hAnsi="Times New Roman" w:cs="Times New Roman"/>
          <w:color w:val="000000" w:themeColor="text1"/>
          <w:spacing w:val="-4"/>
          <w:sz w:val="30"/>
          <w:szCs w:val="30"/>
          <w:lang w:eastAsia="ru-RU"/>
        </w:rPr>
      </w:pPr>
      <w:r w:rsidRPr="00153D4C">
        <w:rPr>
          <w:rFonts w:ascii="Times New Roman" w:eastAsia="Times New Roman" w:hAnsi="Times New Roman" w:cs="Times New Roman"/>
          <w:color w:val="000000" w:themeColor="text1"/>
          <w:sz w:val="30"/>
          <w:szCs w:val="30"/>
          <w:lang w:eastAsia="ru-RU"/>
        </w:rPr>
        <w:t>28. </w:t>
      </w:r>
      <w:r w:rsidR="00DC18A8" w:rsidRPr="00153D4C">
        <w:rPr>
          <w:rFonts w:ascii="Times New Roman" w:eastAsia="Times New Roman" w:hAnsi="Times New Roman" w:cs="Times New Roman"/>
          <w:color w:val="000000" w:themeColor="text1"/>
          <w:spacing w:val="-4"/>
          <w:sz w:val="30"/>
          <w:szCs w:val="30"/>
          <w:lang w:eastAsia="ru-RU"/>
        </w:rPr>
        <w:t>В типовых учебных программах по учебным дисциплинам приводится примерный перечень результатов обучения.</w:t>
      </w:r>
    </w:p>
    <w:p w14:paraId="2D018C3E" w14:textId="73683145" w:rsidR="00374307" w:rsidRPr="00374307" w:rsidRDefault="00374307" w:rsidP="00DC18A8">
      <w:pPr>
        <w:spacing w:after="0" w:line="240" w:lineRule="auto"/>
        <w:ind w:firstLine="709"/>
        <w:jc w:val="both"/>
        <w:rPr>
          <w:rFonts w:ascii="Times New Roman" w:eastAsia="Times New Roman" w:hAnsi="Times New Roman" w:cs="Times New Roman"/>
          <w:sz w:val="30"/>
          <w:szCs w:val="30"/>
          <w:lang w:eastAsia="ru-RU"/>
        </w:rPr>
      </w:pPr>
      <w:r w:rsidRPr="00153D4C">
        <w:rPr>
          <w:rFonts w:ascii="Times New Roman" w:eastAsia="Times New Roman" w:hAnsi="Times New Roman" w:cs="Times New Roman"/>
          <w:color w:val="000000" w:themeColor="text1"/>
          <w:sz w:val="30"/>
          <w:szCs w:val="30"/>
          <w:lang w:eastAsia="ru-RU"/>
        </w:rPr>
        <w:t xml:space="preserve">29. Результаты обучения должны быть </w:t>
      </w:r>
      <w:r w:rsidRPr="00153D4C">
        <w:rPr>
          <w:rFonts w:ascii="Times New Roman" w:eastAsia="Times New Roman" w:hAnsi="Times New Roman" w:cs="Times New Roman"/>
          <w:color w:val="000000" w:themeColor="text1"/>
          <w:spacing w:val="-2"/>
          <w:sz w:val="30"/>
          <w:szCs w:val="30"/>
          <w:lang w:eastAsia="ru-RU"/>
        </w:rPr>
        <w:t xml:space="preserve">соотнесены </w:t>
      </w:r>
      <w:r w:rsidRPr="00374307">
        <w:rPr>
          <w:rFonts w:ascii="Times New Roman" w:eastAsia="Times New Roman" w:hAnsi="Times New Roman" w:cs="Times New Roman"/>
          <w:spacing w:val="-2"/>
          <w:sz w:val="30"/>
          <w:szCs w:val="30"/>
          <w:lang w:eastAsia="ru-RU"/>
        </w:rPr>
        <w:t>с требуемыми результатами освоения содержания образовательной программы</w:t>
      </w:r>
      <w:r w:rsidRPr="00374307">
        <w:rPr>
          <w:rFonts w:ascii="Times New Roman" w:eastAsia="Times New Roman" w:hAnsi="Times New Roman" w:cs="Times New Roman"/>
          <w:sz w:val="30"/>
          <w:szCs w:val="30"/>
          <w:lang w:eastAsia="ru-RU"/>
        </w:rPr>
        <w:t xml:space="preserve"> высшего образования </w:t>
      </w:r>
      <w:r w:rsidRPr="00374307">
        <w:rPr>
          <w:rFonts w:ascii="Times New Roman" w:eastAsia="Times New Roman" w:hAnsi="Times New Roman" w:cs="Times New Roman"/>
          <w:sz w:val="30"/>
          <w:szCs w:val="30"/>
          <w:lang w:val="en-US" w:eastAsia="ru-RU"/>
        </w:rPr>
        <w:t>I</w:t>
      </w:r>
      <w:r w:rsidRPr="00374307">
        <w:rPr>
          <w:rFonts w:ascii="Times New Roman" w:eastAsia="Times New Roman" w:hAnsi="Times New Roman" w:cs="Times New Roman"/>
          <w:sz w:val="30"/>
          <w:szCs w:val="30"/>
          <w:lang w:eastAsia="ru-RU"/>
        </w:rPr>
        <w:t xml:space="preserve"> ступени (компетенциями). </w:t>
      </w:r>
    </w:p>
    <w:p w14:paraId="2F6DE83D" w14:textId="77777777" w:rsidR="00374307" w:rsidRPr="00374307" w:rsidRDefault="00374307" w:rsidP="00374307">
      <w:pPr>
        <w:widowControl w:val="0"/>
        <w:autoSpaceDE w:val="0"/>
        <w:autoSpaceDN w:val="0"/>
        <w:adjustRightInd w:val="0"/>
        <w:spacing w:after="0" w:line="240" w:lineRule="auto"/>
        <w:ind w:firstLine="709"/>
        <w:jc w:val="both"/>
        <w:rPr>
          <w:rFonts w:ascii="Times New Roman" w:eastAsia="Times New Roman" w:hAnsi="Times New Roman" w:cs="Times New Roman"/>
          <w:spacing w:val="-6"/>
          <w:sz w:val="30"/>
          <w:szCs w:val="30"/>
          <w:lang w:eastAsia="ru-RU"/>
        </w:rPr>
      </w:pPr>
      <w:r w:rsidRPr="00153D4C">
        <w:rPr>
          <w:rFonts w:ascii="Times New Roman" w:eastAsia="Times New Roman" w:hAnsi="Times New Roman" w:cs="Times New Roman"/>
          <w:spacing w:val="-6"/>
          <w:sz w:val="30"/>
          <w:szCs w:val="30"/>
          <w:lang w:eastAsia="ru-RU"/>
        </w:rPr>
        <w:t>30. Совокупность запланированных результатов обучения должна обеспечивать выпускнику формирование всех УК и БПК, установленных настоящим образовательным стандартом, а также всех дополнительных УК и специализированных компетенций, установленных учреждением высшего образования самостоятельно.</w:t>
      </w:r>
      <w:r w:rsidRPr="00374307">
        <w:rPr>
          <w:rFonts w:ascii="Times New Roman" w:eastAsia="Times New Roman" w:hAnsi="Times New Roman" w:cs="Times New Roman"/>
          <w:spacing w:val="-6"/>
          <w:sz w:val="30"/>
          <w:szCs w:val="30"/>
          <w:lang w:eastAsia="ru-RU"/>
        </w:rPr>
        <w:t xml:space="preserve"> </w:t>
      </w:r>
    </w:p>
    <w:p w14:paraId="26732B1A" w14:textId="02B7AEA6" w:rsidR="00374307" w:rsidRDefault="00374307" w:rsidP="00374307">
      <w:pPr>
        <w:widowControl w:val="0"/>
        <w:autoSpaceDE w:val="0"/>
        <w:autoSpaceDN w:val="0"/>
        <w:adjustRightInd w:val="0"/>
        <w:spacing w:after="0" w:line="240" w:lineRule="auto"/>
        <w:ind w:firstLine="709"/>
        <w:jc w:val="both"/>
        <w:rPr>
          <w:rFonts w:ascii="Times New Roman" w:eastAsia="Times New Roman" w:hAnsi="Times New Roman" w:cs="Times New Roman"/>
          <w:spacing w:val="-6"/>
          <w:sz w:val="30"/>
          <w:szCs w:val="30"/>
          <w:lang w:eastAsia="ru-RU"/>
        </w:rPr>
      </w:pPr>
    </w:p>
    <w:p w14:paraId="5BB3D744" w14:textId="1D56380E" w:rsidR="00C4359A" w:rsidRDefault="00C4359A" w:rsidP="00374307">
      <w:pPr>
        <w:widowControl w:val="0"/>
        <w:autoSpaceDE w:val="0"/>
        <w:autoSpaceDN w:val="0"/>
        <w:adjustRightInd w:val="0"/>
        <w:spacing w:after="0" w:line="240" w:lineRule="auto"/>
        <w:ind w:firstLine="709"/>
        <w:jc w:val="both"/>
        <w:rPr>
          <w:rFonts w:ascii="Times New Roman" w:eastAsia="Times New Roman" w:hAnsi="Times New Roman" w:cs="Times New Roman"/>
          <w:spacing w:val="-6"/>
          <w:sz w:val="30"/>
          <w:szCs w:val="30"/>
          <w:lang w:eastAsia="ru-RU"/>
        </w:rPr>
      </w:pPr>
    </w:p>
    <w:p w14:paraId="0FB12E3B" w14:textId="1B47494E" w:rsidR="00C4359A" w:rsidRDefault="00C4359A" w:rsidP="00374307">
      <w:pPr>
        <w:widowControl w:val="0"/>
        <w:autoSpaceDE w:val="0"/>
        <w:autoSpaceDN w:val="0"/>
        <w:adjustRightInd w:val="0"/>
        <w:spacing w:after="0" w:line="240" w:lineRule="auto"/>
        <w:ind w:firstLine="709"/>
        <w:jc w:val="both"/>
        <w:rPr>
          <w:rFonts w:ascii="Times New Roman" w:eastAsia="Times New Roman" w:hAnsi="Times New Roman" w:cs="Times New Roman"/>
          <w:spacing w:val="-6"/>
          <w:sz w:val="30"/>
          <w:szCs w:val="30"/>
          <w:lang w:eastAsia="ru-RU"/>
        </w:rPr>
      </w:pPr>
    </w:p>
    <w:p w14:paraId="18D3EDD6" w14:textId="77777777" w:rsidR="00C4359A" w:rsidRPr="00374307" w:rsidRDefault="00C4359A" w:rsidP="00374307">
      <w:pPr>
        <w:widowControl w:val="0"/>
        <w:autoSpaceDE w:val="0"/>
        <w:autoSpaceDN w:val="0"/>
        <w:adjustRightInd w:val="0"/>
        <w:spacing w:after="0" w:line="240" w:lineRule="auto"/>
        <w:ind w:firstLine="709"/>
        <w:jc w:val="both"/>
        <w:rPr>
          <w:rFonts w:ascii="Times New Roman" w:eastAsia="Times New Roman" w:hAnsi="Times New Roman" w:cs="Times New Roman"/>
          <w:spacing w:val="-6"/>
          <w:sz w:val="30"/>
          <w:szCs w:val="30"/>
          <w:lang w:eastAsia="ru-RU"/>
        </w:rPr>
      </w:pPr>
    </w:p>
    <w:p w14:paraId="2B494E1A" w14:textId="77777777" w:rsidR="00374307" w:rsidRPr="00374307" w:rsidRDefault="00374307" w:rsidP="00374307">
      <w:pPr>
        <w:spacing w:after="0" w:line="240" w:lineRule="auto"/>
        <w:jc w:val="center"/>
        <w:rPr>
          <w:rFonts w:ascii="Times New Roman" w:eastAsia="Times New Roman" w:hAnsi="Times New Roman" w:cs="Times New Roman"/>
          <w:b/>
          <w:bCs/>
          <w:sz w:val="30"/>
          <w:szCs w:val="30"/>
          <w:lang w:eastAsia="ru-RU"/>
        </w:rPr>
      </w:pPr>
      <w:r w:rsidRPr="00374307">
        <w:rPr>
          <w:rFonts w:ascii="Times New Roman" w:eastAsia="Times New Roman" w:hAnsi="Times New Roman" w:cs="Times New Roman"/>
          <w:b/>
          <w:bCs/>
          <w:sz w:val="30"/>
          <w:szCs w:val="30"/>
          <w:lang w:eastAsia="ru-RU"/>
        </w:rPr>
        <w:t>ГЛАВА 6</w:t>
      </w:r>
    </w:p>
    <w:p w14:paraId="36460420" w14:textId="77777777" w:rsidR="00374307" w:rsidRPr="00374307" w:rsidRDefault="00374307" w:rsidP="00374307">
      <w:pPr>
        <w:spacing w:after="0" w:line="240" w:lineRule="auto"/>
        <w:jc w:val="center"/>
        <w:rPr>
          <w:rFonts w:ascii="Calibri" w:eastAsia="Times New Roman" w:hAnsi="Calibri" w:cs="Times New Roman"/>
          <w:b/>
          <w:bCs/>
          <w:spacing w:val="-10"/>
          <w:sz w:val="30"/>
          <w:szCs w:val="30"/>
          <w:lang w:eastAsia="ru-RU"/>
        </w:rPr>
      </w:pPr>
      <w:r w:rsidRPr="00374307">
        <w:rPr>
          <w:rFonts w:ascii="Times New Roman Полужирный" w:eastAsia="Times New Roman" w:hAnsi="Times New Roman Полужирный" w:cs="Times New Roman"/>
          <w:b/>
          <w:bCs/>
          <w:spacing w:val="-10"/>
          <w:sz w:val="30"/>
          <w:szCs w:val="30"/>
          <w:lang w:eastAsia="ru-RU"/>
        </w:rPr>
        <w:t>ТРЕБОВАНИЯ К ОРГАНИЗАЦИИ ОБРАЗОВАТЕЛЬНОГО ПРОЦЕССА</w:t>
      </w:r>
    </w:p>
    <w:p w14:paraId="371920CF" w14:textId="77777777" w:rsidR="00374307" w:rsidRPr="00374307" w:rsidRDefault="00374307" w:rsidP="00374307">
      <w:pPr>
        <w:spacing w:after="0" w:line="240" w:lineRule="auto"/>
        <w:jc w:val="center"/>
        <w:rPr>
          <w:rFonts w:ascii="Times New Roman" w:eastAsia="Times New Roman" w:hAnsi="Times New Roman" w:cs="Times New Roman"/>
          <w:b/>
          <w:bCs/>
          <w:spacing w:val="-10"/>
          <w:sz w:val="30"/>
          <w:szCs w:val="30"/>
          <w:lang w:eastAsia="ru-RU"/>
        </w:rPr>
      </w:pPr>
    </w:p>
    <w:p w14:paraId="5A0C6F3A" w14:textId="77777777" w:rsidR="00374307" w:rsidRPr="00153D4C" w:rsidRDefault="00374307" w:rsidP="00374307">
      <w:pPr>
        <w:widowControl w:val="0"/>
        <w:spacing w:after="0" w:line="240" w:lineRule="auto"/>
        <w:ind w:firstLine="709"/>
        <w:jc w:val="both"/>
        <w:rPr>
          <w:rFonts w:ascii="Times New Roman" w:eastAsia="Times New Roman" w:hAnsi="Times New Roman" w:cs="Times New Roman"/>
          <w:spacing w:val="-10"/>
          <w:sz w:val="30"/>
          <w:szCs w:val="30"/>
          <w:lang w:eastAsia="ru-RU"/>
        </w:rPr>
      </w:pPr>
      <w:r w:rsidRPr="00153D4C">
        <w:rPr>
          <w:rFonts w:ascii="Times New Roman" w:eastAsia="Times New Roman" w:hAnsi="Times New Roman" w:cs="Times New Roman"/>
          <w:spacing w:val="-10"/>
          <w:sz w:val="30"/>
          <w:szCs w:val="30"/>
          <w:lang w:eastAsia="ru-RU"/>
        </w:rPr>
        <w:t>31. Педагогические работники учреждения высшего образования должны:</w:t>
      </w:r>
    </w:p>
    <w:p w14:paraId="2A13EF98" w14:textId="77777777" w:rsidR="00374307" w:rsidRPr="00153D4C" w:rsidRDefault="00374307" w:rsidP="00374307">
      <w:pPr>
        <w:widowControl w:val="0"/>
        <w:tabs>
          <w:tab w:val="left" w:pos="540"/>
        </w:tabs>
        <w:spacing w:after="0" w:line="240" w:lineRule="auto"/>
        <w:ind w:firstLine="709"/>
        <w:jc w:val="both"/>
        <w:rPr>
          <w:rFonts w:ascii="Times New Roman" w:eastAsia="Times New Roman" w:hAnsi="Times New Roman" w:cs="Times New Roman"/>
          <w:sz w:val="30"/>
          <w:szCs w:val="30"/>
          <w:lang w:eastAsia="ru-RU"/>
        </w:rPr>
      </w:pPr>
      <w:r w:rsidRPr="00153D4C">
        <w:rPr>
          <w:rFonts w:ascii="Times New Roman" w:eastAsia="Times New Roman" w:hAnsi="Times New Roman" w:cs="Times New Roman"/>
          <w:sz w:val="30"/>
          <w:szCs w:val="30"/>
          <w:lang w:eastAsia="ru-RU"/>
        </w:rPr>
        <w:t>заниматься научно-методической деятельностью;</w:t>
      </w:r>
    </w:p>
    <w:p w14:paraId="59DB66CB" w14:textId="77777777" w:rsidR="00374307" w:rsidRPr="00153D4C" w:rsidRDefault="00374307" w:rsidP="00374307">
      <w:pPr>
        <w:widowControl w:val="0"/>
        <w:tabs>
          <w:tab w:val="left" w:pos="540"/>
        </w:tabs>
        <w:spacing w:after="0" w:line="240" w:lineRule="auto"/>
        <w:ind w:firstLine="709"/>
        <w:jc w:val="both"/>
        <w:rPr>
          <w:rFonts w:ascii="Times New Roman" w:eastAsia="Times New Roman" w:hAnsi="Times New Roman" w:cs="Times New Roman"/>
          <w:spacing w:val="-4"/>
          <w:sz w:val="30"/>
          <w:szCs w:val="30"/>
          <w:lang w:eastAsia="ru-RU"/>
        </w:rPr>
      </w:pPr>
      <w:r w:rsidRPr="00153D4C">
        <w:rPr>
          <w:rFonts w:ascii="Times New Roman" w:eastAsia="Times New Roman" w:hAnsi="Times New Roman" w:cs="Times New Roman"/>
          <w:spacing w:val="-4"/>
          <w:sz w:val="30"/>
          <w:szCs w:val="30"/>
          <w:lang w:eastAsia="ru-RU"/>
        </w:rPr>
        <w:t>владеть современными образовательными, в том числе информационными технологиями, необходимыми для организации образовательного процесса на должном уровне;</w:t>
      </w:r>
    </w:p>
    <w:p w14:paraId="51036C03" w14:textId="77777777" w:rsidR="00374307" w:rsidRPr="00153D4C" w:rsidRDefault="00374307" w:rsidP="00374307">
      <w:pPr>
        <w:widowControl w:val="0"/>
        <w:tabs>
          <w:tab w:val="left" w:pos="540"/>
        </w:tabs>
        <w:spacing w:after="0" w:line="240" w:lineRule="auto"/>
        <w:ind w:firstLine="709"/>
        <w:jc w:val="both"/>
        <w:rPr>
          <w:rFonts w:ascii="Times New Roman" w:eastAsia="Times New Roman" w:hAnsi="Times New Roman" w:cs="Times New Roman"/>
          <w:sz w:val="30"/>
          <w:szCs w:val="30"/>
          <w:lang w:eastAsia="ru-RU"/>
        </w:rPr>
      </w:pPr>
      <w:r w:rsidRPr="00153D4C">
        <w:rPr>
          <w:rFonts w:ascii="Times New Roman" w:eastAsia="Times New Roman" w:hAnsi="Times New Roman" w:cs="Times New Roman"/>
          <w:sz w:val="30"/>
          <w:szCs w:val="30"/>
          <w:lang w:eastAsia="ru-RU"/>
        </w:rPr>
        <w:t>обладать личностными качествами и компетенциями, позволяющими эффективно организовывать учебную и воспитательную работу со студентами</w:t>
      </w:r>
      <w:r w:rsidRPr="00153D4C">
        <w:rPr>
          <w:rFonts w:ascii="Times New Roman" w:eastAsia="Times New Roman" w:hAnsi="Times New Roman" w:cs="Times New Roman"/>
          <w:sz w:val="30"/>
          <w:szCs w:val="30"/>
          <w:lang w:val="be-BY" w:eastAsia="ru-RU"/>
        </w:rPr>
        <w:t xml:space="preserve">, </w:t>
      </w:r>
      <w:r w:rsidRPr="00153D4C">
        <w:rPr>
          <w:rFonts w:ascii="Times New Roman" w:eastAsia="Times New Roman" w:hAnsi="Times New Roman" w:cs="Times New Roman"/>
          <w:sz w:val="30"/>
          <w:szCs w:val="30"/>
          <w:lang w:eastAsia="ru-RU"/>
        </w:rPr>
        <w:t>курсантами, слушателями.</w:t>
      </w:r>
    </w:p>
    <w:p w14:paraId="0B538902" w14:textId="77777777" w:rsidR="00374307" w:rsidRPr="00153D4C" w:rsidRDefault="00374307" w:rsidP="00374307">
      <w:pPr>
        <w:widowControl w:val="0"/>
        <w:tabs>
          <w:tab w:val="left" w:pos="540"/>
        </w:tabs>
        <w:spacing w:after="0" w:line="240" w:lineRule="auto"/>
        <w:ind w:firstLine="709"/>
        <w:jc w:val="both"/>
        <w:rPr>
          <w:rFonts w:ascii="Times New Roman" w:eastAsia="Times New Roman" w:hAnsi="Times New Roman" w:cs="Times New Roman"/>
          <w:spacing w:val="-6"/>
          <w:sz w:val="30"/>
          <w:szCs w:val="30"/>
          <w:lang w:eastAsia="ru-RU"/>
        </w:rPr>
      </w:pPr>
      <w:r w:rsidRPr="00153D4C">
        <w:rPr>
          <w:rFonts w:ascii="Times New Roman" w:eastAsia="Times New Roman" w:hAnsi="Times New Roman" w:cs="Times New Roman"/>
          <w:spacing w:val="-6"/>
          <w:sz w:val="30"/>
          <w:szCs w:val="30"/>
          <w:lang w:eastAsia="ru-RU"/>
        </w:rPr>
        <w:t>Для осуществления образовательного процесса могут привлекаться специалисты реального сектора экономики, деятельность которых связана со специальностью высшего образования I ступени, в соответствии с законодательством.</w:t>
      </w:r>
    </w:p>
    <w:p w14:paraId="1EBBC401" w14:textId="77777777" w:rsidR="00374307" w:rsidRPr="00153D4C" w:rsidRDefault="00374307" w:rsidP="00374307">
      <w:pPr>
        <w:widowControl w:val="0"/>
        <w:spacing w:after="0" w:line="240" w:lineRule="auto"/>
        <w:ind w:firstLine="709"/>
        <w:jc w:val="both"/>
        <w:rPr>
          <w:rFonts w:ascii="Times New Roman" w:eastAsia="Times New Roman" w:hAnsi="Times New Roman" w:cs="Times New Roman"/>
          <w:sz w:val="30"/>
          <w:szCs w:val="30"/>
          <w:lang w:eastAsia="ru-RU"/>
        </w:rPr>
      </w:pPr>
      <w:r w:rsidRPr="00153D4C">
        <w:rPr>
          <w:rFonts w:ascii="Times New Roman" w:eastAsia="Times New Roman" w:hAnsi="Times New Roman" w:cs="Times New Roman"/>
          <w:sz w:val="30"/>
          <w:szCs w:val="30"/>
          <w:lang w:eastAsia="ru-RU"/>
        </w:rPr>
        <w:t>32. Учреждение высшего образования должно располагать:</w:t>
      </w:r>
    </w:p>
    <w:p w14:paraId="245B2FA2" w14:textId="77777777" w:rsidR="00374307" w:rsidRPr="00153D4C" w:rsidRDefault="00374307" w:rsidP="00374307">
      <w:pPr>
        <w:widowControl w:val="0"/>
        <w:tabs>
          <w:tab w:val="left" w:pos="540"/>
        </w:tabs>
        <w:spacing w:after="0" w:line="240" w:lineRule="auto"/>
        <w:ind w:firstLine="709"/>
        <w:jc w:val="both"/>
        <w:rPr>
          <w:rFonts w:ascii="Times New Roman" w:eastAsia="Times New Roman" w:hAnsi="Times New Roman" w:cs="Times New Roman"/>
          <w:sz w:val="30"/>
          <w:szCs w:val="30"/>
          <w:lang w:eastAsia="ru-RU"/>
        </w:rPr>
      </w:pPr>
      <w:r w:rsidRPr="00153D4C">
        <w:rPr>
          <w:rFonts w:ascii="Times New Roman" w:eastAsia="Times New Roman" w:hAnsi="Times New Roman" w:cs="Times New Roman"/>
          <w:sz w:val="30"/>
          <w:szCs w:val="30"/>
          <w:lang w:eastAsia="ru-RU"/>
        </w:rPr>
        <w:t>материально-технической базой, необходимой для организации образовательного процесса, самостоятельной работы и развития личности студента, курсанта, слушателя;</w:t>
      </w:r>
    </w:p>
    <w:p w14:paraId="593F2873" w14:textId="77777777" w:rsidR="00374307" w:rsidRPr="00374307" w:rsidRDefault="00374307" w:rsidP="00374307">
      <w:pPr>
        <w:widowControl w:val="0"/>
        <w:spacing w:after="0" w:line="240" w:lineRule="auto"/>
        <w:ind w:firstLine="709"/>
        <w:jc w:val="both"/>
        <w:rPr>
          <w:rFonts w:ascii="Times New Roman" w:eastAsia="Times New Roman" w:hAnsi="Times New Roman" w:cs="Times New Roman"/>
          <w:spacing w:val="-2"/>
          <w:sz w:val="30"/>
          <w:szCs w:val="30"/>
          <w:lang w:eastAsia="ru-RU"/>
        </w:rPr>
      </w:pPr>
      <w:r w:rsidRPr="00153D4C">
        <w:rPr>
          <w:rFonts w:ascii="Times New Roman" w:eastAsia="Times New Roman" w:hAnsi="Times New Roman" w:cs="Times New Roman"/>
          <w:spacing w:val="-6"/>
          <w:sz w:val="30"/>
          <w:szCs w:val="30"/>
          <w:lang w:eastAsia="ru-RU"/>
        </w:rPr>
        <w:t xml:space="preserve">средствами обучения, необходимыми для реализации образовательной программы высшего образования </w:t>
      </w:r>
      <w:r w:rsidRPr="00153D4C">
        <w:rPr>
          <w:rFonts w:ascii="Times New Roman" w:eastAsia="Times New Roman" w:hAnsi="Times New Roman" w:cs="Times New Roman"/>
          <w:spacing w:val="-6"/>
          <w:sz w:val="30"/>
          <w:szCs w:val="30"/>
          <w:lang w:val="en-US" w:eastAsia="ru-RU"/>
        </w:rPr>
        <w:t>I</w:t>
      </w:r>
      <w:r w:rsidRPr="00153D4C">
        <w:rPr>
          <w:rFonts w:ascii="Times New Roman" w:eastAsia="Times New Roman" w:hAnsi="Times New Roman" w:cs="Times New Roman"/>
          <w:spacing w:val="-6"/>
          <w:sz w:val="30"/>
          <w:szCs w:val="30"/>
          <w:lang w:eastAsia="ru-RU"/>
        </w:rPr>
        <w:t xml:space="preserve"> ступени (приборы, оборудование, инструменты, учебно</w:t>
      </w:r>
      <w:r w:rsidRPr="00374307">
        <w:rPr>
          <w:rFonts w:ascii="Times New Roman" w:eastAsia="Times New Roman" w:hAnsi="Times New Roman" w:cs="Times New Roman"/>
          <w:spacing w:val="-6"/>
          <w:sz w:val="30"/>
          <w:szCs w:val="30"/>
          <w:lang w:eastAsia="ru-RU"/>
        </w:rPr>
        <w:t>-наглядные пособия, компьютеры, компьютерные</w:t>
      </w:r>
      <w:r w:rsidRPr="00374307">
        <w:rPr>
          <w:rFonts w:ascii="Times New Roman" w:eastAsia="Times New Roman" w:hAnsi="Times New Roman" w:cs="Times New Roman"/>
          <w:spacing w:val="-2"/>
          <w:sz w:val="30"/>
          <w:szCs w:val="30"/>
          <w:lang w:eastAsia="ru-RU"/>
        </w:rPr>
        <w:t xml:space="preserve"> сети, аудиовизуальные средства и иные материальные объекты).</w:t>
      </w:r>
    </w:p>
    <w:p w14:paraId="66FFB25F" w14:textId="77777777" w:rsidR="00374307" w:rsidRPr="00374307" w:rsidRDefault="00374307" w:rsidP="00374307">
      <w:pPr>
        <w:widowControl w:val="0"/>
        <w:spacing w:after="0" w:line="240" w:lineRule="auto"/>
        <w:ind w:firstLine="709"/>
        <w:jc w:val="both"/>
        <w:rPr>
          <w:rFonts w:ascii="Times New Roman" w:eastAsia="Times New Roman" w:hAnsi="Times New Roman" w:cs="Times New Roman"/>
          <w:sz w:val="30"/>
          <w:szCs w:val="30"/>
          <w:lang w:eastAsia="ru-RU"/>
        </w:rPr>
      </w:pPr>
      <w:r w:rsidRPr="00374307">
        <w:rPr>
          <w:rFonts w:ascii="Times New Roman" w:eastAsia="Times New Roman" w:hAnsi="Times New Roman" w:cs="Times New Roman"/>
          <w:spacing w:val="-2"/>
          <w:sz w:val="30"/>
          <w:szCs w:val="30"/>
          <w:lang w:eastAsia="ru-RU"/>
        </w:rPr>
        <w:t>Функционирование информационно-образовательной среды учреждения высшего образования</w:t>
      </w:r>
      <w:r w:rsidRPr="00374307">
        <w:rPr>
          <w:rFonts w:ascii="Times New Roman" w:eastAsia="Times New Roman" w:hAnsi="Times New Roman" w:cs="Times New Roman"/>
          <w:sz w:val="30"/>
          <w:szCs w:val="30"/>
          <w:lang w:eastAsia="ru-RU"/>
        </w:rPr>
        <w:t xml:space="preserve"> обеспечивается соответствующими средствами информационно-коммуникационных технологий и должно соответствовать законодательству.</w:t>
      </w:r>
    </w:p>
    <w:p w14:paraId="7A6AC43E" w14:textId="77777777" w:rsidR="00374307" w:rsidRPr="00374307" w:rsidRDefault="00374307" w:rsidP="00374307">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374307">
        <w:rPr>
          <w:rFonts w:ascii="Times New Roman" w:eastAsia="Times New Roman" w:hAnsi="Times New Roman" w:cs="Times New Roman"/>
          <w:spacing w:val="-4"/>
          <w:sz w:val="30"/>
          <w:szCs w:val="30"/>
          <w:lang w:eastAsia="ru-RU"/>
        </w:rPr>
        <w:t>Обучающиеся из числа лиц с особенностями психофизического развития должны быть обеспечены адаптированными печатными и (или) электронными образовательными ресурсами.</w:t>
      </w:r>
    </w:p>
    <w:p w14:paraId="6CF787A4" w14:textId="77777777" w:rsidR="00374307" w:rsidRPr="00153D4C" w:rsidRDefault="00374307" w:rsidP="00374307">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374307">
        <w:rPr>
          <w:rFonts w:ascii="Times New Roman" w:eastAsia="Times New Roman" w:hAnsi="Times New Roman" w:cs="Times New Roman"/>
          <w:spacing w:val="-4"/>
          <w:sz w:val="30"/>
          <w:szCs w:val="30"/>
          <w:lang w:eastAsia="ru-RU"/>
        </w:rPr>
        <w:t>В случае применения дистанционных образовательных технологий допускается замена специально оборудованных помещений их виртуальными аналогами</w:t>
      </w:r>
      <w:r w:rsidRPr="00153D4C">
        <w:rPr>
          <w:rFonts w:ascii="Times New Roman" w:eastAsia="Times New Roman" w:hAnsi="Times New Roman" w:cs="Times New Roman"/>
          <w:spacing w:val="-4"/>
          <w:sz w:val="30"/>
          <w:szCs w:val="30"/>
          <w:lang w:eastAsia="ru-RU"/>
        </w:rPr>
        <w:t xml:space="preserve">, позволяющими обучающимся приобрести </w:t>
      </w:r>
      <w:r w:rsidRPr="00153D4C">
        <w:rPr>
          <w:rFonts w:ascii="Times New Roman" w:eastAsia="Times New Roman" w:hAnsi="Times New Roman" w:cs="Times New Roman"/>
          <w:spacing w:val="-8"/>
          <w:sz w:val="30"/>
          <w:szCs w:val="30"/>
          <w:lang w:eastAsia="ru-RU"/>
        </w:rPr>
        <w:t>компетенции, определенные в главе 4 настоящего образовательного стандарта</w:t>
      </w:r>
      <w:r w:rsidRPr="00153D4C">
        <w:rPr>
          <w:rFonts w:ascii="Times New Roman" w:eastAsia="Times New Roman" w:hAnsi="Times New Roman" w:cs="Times New Roman"/>
          <w:spacing w:val="-4"/>
          <w:sz w:val="30"/>
          <w:szCs w:val="30"/>
          <w:lang w:eastAsia="ru-RU"/>
        </w:rPr>
        <w:t>.</w:t>
      </w:r>
    </w:p>
    <w:p w14:paraId="6F1B8800" w14:textId="77777777" w:rsidR="00374307" w:rsidRPr="00374307" w:rsidRDefault="00374307" w:rsidP="00374307">
      <w:pPr>
        <w:widowControl w:val="0"/>
        <w:spacing w:after="0" w:line="240" w:lineRule="auto"/>
        <w:ind w:firstLine="709"/>
        <w:jc w:val="both"/>
        <w:rPr>
          <w:rFonts w:ascii="Times New Roman" w:eastAsia="Times New Roman" w:hAnsi="Times New Roman" w:cs="Times New Roman"/>
          <w:sz w:val="30"/>
          <w:szCs w:val="30"/>
          <w:lang w:eastAsia="ru-RU"/>
        </w:rPr>
      </w:pPr>
      <w:r w:rsidRPr="00153D4C">
        <w:rPr>
          <w:rFonts w:ascii="Times New Roman" w:eastAsia="Times New Roman" w:hAnsi="Times New Roman" w:cs="Times New Roman"/>
          <w:sz w:val="30"/>
          <w:szCs w:val="30"/>
          <w:lang w:eastAsia="ru-RU"/>
        </w:rPr>
        <w:t>33. Научно-методическое обеспечение образовательного</w:t>
      </w:r>
      <w:r w:rsidRPr="00374307">
        <w:rPr>
          <w:rFonts w:ascii="Times New Roman" w:eastAsia="Times New Roman" w:hAnsi="Times New Roman" w:cs="Times New Roman"/>
          <w:sz w:val="30"/>
          <w:szCs w:val="30"/>
          <w:lang w:eastAsia="ru-RU"/>
        </w:rPr>
        <w:t xml:space="preserve"> процесса должно соответствовать следующим требованиям:</w:t>
      </w:r>
    </w:p>
    <w:p w14:paraId="0E3D57B9" w14:textId="77777777" w:rsidR="00374307" w:rsidRPr="00374307" w:rsidRDefault="00374307" w:rsidP="00374307">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374307">
        <w:rPr>
          <w:rFonts w:ascii="Times New Roman" w:eastAsia="Times New Roman" w:hAnsi="Times New Roman" w:cs="Times New Roman"/>
          <w:spacing w:val="-4"/>
          <w:sz w:val="30"/>
          <w:szCs w:val="30"/>
          <w:lang w:eastAsia="ru-RU"/>
        </w:rPr>
        <w:t>учебные дисциплины (модули) должны быть обеспечены современной учебной, справочной, иной литературой, учебными программами, учебно-методической документацией, информационно-аналитическими материалами, в том числе в электронном виде;</w:t>
      </w:r>
    </w:p>
    <w:p w14:paraId="625B0116" w14:textId="77777777" w:rsidR="00374307" w:rsidRPr="00374307" w:rsidRDefault="00374307" w:rsidP="00374307">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374307">
        <w:rPr>
          <w:rFonts w:ascii="Times New Roman" w:eastAsia="Times New Roman" w:hAnsi="Times New Roman" w:cs="Times New Roman"/>
          <w:bCs/>
          <w:spacing w:val="-4"/>
          <w:sz w:val="30"/>
          <w:szCs w:val="30"/>
          <w:lang w:eastAsia="ru-RU"/>
        </w:rPr>
        <w:t>должен быть обеспечен</w:t>
      </w:r>
      <w:r w:rsidRPr="00374307">
        <w:rPr>
          <w:rFonts w:ascii="Times New Roman" w:eastAsia="Times New Roman" w:hAnsi="Times New Roman" w:cs="Times New Roman"/>
          <w:spacing w:val="-4"/>
          <w:sz w:val="30"/>
          <w:szCs w:val="30"/>
          <w:lang w:eastAsia="ru-RU"/>
        </w:rPr>
        <w:t xml:space="preserve"> доступ для каждого </w:t>
      </w:r>
      <w:r w:rsidRPr="00374307">
        <w:rPr>
          <w:rFonts w:ascii="Times New Roman" w:eastAsia="Times New Roman" w:hAnsi="Times New Roman" w:cs="Times New Roman"/>
          <w:bCs/>
          <w:spacing w:val="-4"/>
          <w:sz w:val="30"/>
          <w:szCs w:val="30"/>
          <w:lang w:eastAsia="ru-RU"/>
        </w:rPr>
        <w:t>студента, курсанта, слушателя к библиотечным</w:t>
      </w:r>
      <w:r w:rsidRPr="00374307">
        <w:rPr>
          <w:rFonts w:ascii="Times New Roman" w:eastAsia="Times New Roman" w:hAnsi="Times New Roman" w:cs="Times New Roman"/>
          <w:spacing w:val="-4"/>
          <w:sz w:val="30"/>
          <w:szCs w:val="30"/>
          <w:lang w:eastAsia="ru-RU"/>
        </w:rPr>
        <w:t xml:space="preserve"> </w:t>
      </w:r>
      <w:r w:rsidRPr="00374307">
        <w:rPr>
          <w:rFonts w:ascii="Times New Roman" w:eastAsia="Times New Roman" w:hAnsi="Times New Roman" w:cs="Times New Roman"/>
          <w:bCs/>
          <w:spacing w:val="-4"/>
          <w:sz w:val="30"/>
          <w:szCs w:val="30"/>
          <w:lang w:val="x-none" w:eastAsia="ru-RU"/>
        </w:rPr>
        <w:t>фондам, электронным средствам обучения, электронным информационным ресурсам (локального доступа, удаленного доступа) по всем учебным дисциплинам</w:t>
      </w:r>
      <w:r w:rsidRPr="00374307">
        <w:rPr>
          <w:rFonts w:ascii="Times New Roman" w:eastAsia="Times New Roman" w:hAnsi="Times New Roman" w:cs="Times New Roman"/>
          <w:bCs/>
          <w:spacing w:val="-4"/>
          <w:sz w:val="30"/>
          <w:szCs w:val="30"/>
          <w:lang w:eastAsia="ru-RU"/>
        </w:rPr>
        <w:t xml:space="preserve"> (модулям)</w:t>
      </w:r>
      <w:r w:rsidRPr="00374307">
        <w:rPr>
          <w:rFonts w:ascii="Times New Roman" w:eastAsia="Times New Roman" w:hAnsi="Times New Roman" w:cs="Times New Roman"/>
          <w:bCs/>
          <w:spacing w:val="-4"/>
          <w:sz w:val="30"/>
          <w:szCs w:val="30"/>
          <w:lang w:val="x-none" w:eastAsia="ru-RU"/>
        </w:rPr>
        <w:t>.</w:t>
      </w:r>
    </w:p>
    <w:p w14:paraId="5845A1A0" w14:textId="77777777" w:rsidR="00374307" w:rsidRPr="00374307" w:rsidRDefault="00374307" w:rsidP="00374307">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374307">
        <w:rPr>
          <w:rFonts w:ascii="Times New Roman" w:eastAsia="Times New Roman" w:hAnsi="Times New Roman" w:cs="Times New Roman"/>
          <w:spacing w:val="-4"/>
          <w:sz w:val="30"/>
          <w:szCs w:val="30"/>
          <w:lang w:eastAsia="ru-RU"/>
        </w:rPr>
        <w:t>Научно-методическое обеспечение должно быть ориентировано на разработку и внедрение в образовательный процесс инновационных образовательных технологий, адекватных компетентностному подходу (креативного и диалогового обучения, вариативных моделей самостоятельной работы, модульных и рейтинговых систем обучения, тестовых и других систем оценивания уровня компетенций и иное).</w:t>
      </w:r>
    </w:p>
    <w:p w14:paraId="025661E7" w14:textId="77777777" w:rsidR="00374307" w:rsidRPr="00374307" w:rsidRDefault="00374307" w:rsidP="00374307">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374307">
        <w:rPr>
          <w:rFonts w:ascii="Times New Roman" w:eastAsia="Times New Roman" w:hAnsi="Times New Roman" w:cs="Times New Roman"/>
          <w:spacing w:val="-4"/>
          <w:sz w:val="30"/>
          <w:szCs w:val="30"/>
          <w:lang w:eastAsia="ru-RU"/>
        </w:rPr>
        <w:t>Обязательным элементом научно-методического обеспечения образовательного процесса является размещенный на официальном сайте учреждения высшего образования в глобальной компьютерной сети Интернет каталог учебных дисциплин (модулей), который удовлетворяет следующим требованиям:</w:t>
      </w:r>
    </w:p>
    <w:p w14:paraId="46F6882D" w14:textId="77777777" w:rsidR="00374307" w:rsidRPr="00374307" w:rsidRDefault="00374307" w:rsidP="00374307">
      <w:pPr>
        <w:widowControl w:val="0"/>
        <w:spacing w:after="0" w:line="240" w:lineRule="auto"/>
        <w:ind w:firstLine="709"/>
        <w:jc w:val="both"/>
        <w:rPr>
          <w:rFonts w:ascii="Times New Roman" w:eastAsia="Times New Roman" w:hAnsi="Times New Roman" w:cs="Times New Roman"/>
          <w:bCs/>
          <w:spacing w:val="-6"/>
          <w:sz w:val="30"/>
          <w:szCs w:val="30"/>
          <w:lang w:eastAsia="ru-RU"/>
        </w:rPr>
      </w:pPr>
      <w:r w:rsidRPr="00374307">
        <w:rPr>
          <w:rFonts w:ascii="Times New Roman" w:eastAsia="Times New Roman" w:hAnsi="Times New Roman" w:cs="Times New Roman"/>
          <w:bCs/>
          <w:spacing w:val="-6"/>
          <w:sz w:val="30"/>
          <w:szCs w:val="30"/>
          <w:lang w:eastAsia="ru-RU"/>
        </w:rPr>
        <w:t>включает в себя удобную в использовании и актуальную информацию, доступную для абитуриентов на этапе вступительной кампании, а также для студентов, курсантов, слушателей на протяжении всего периода обучения;</w:t>
      </w:r>
    </w:p>
    <w:p w14:paraId="7AD2F519" w14:textId="77777777" w:rsidR="00374307" w:rsidRPr="00374307" w:rsidRDefault="00374307" w:rsidP="00374307">
      <w:pPr>
        <w:widowControl w:val="0"/>
        <w:spacing w:after="0" w:line="240" w:lineRule="auto"/>
        <w:ind w:firstLine="709"/>
        <w:jc w:val="both"/>
        <w:rPr>
          <w:rFonts w:ascii="Times New Roman" w:eastAsia="Times New Roman" w:hAnsi="Times New Roman" w:cs="Times New Roman"/>
          <w:bCs/>
          <w:spacing w:val="-12"/>
          <w:sz w:val="30"/>
          <w:szCs w:val="30"/>
          <w:lang w:eastAsia="ru-RU"/>
        </w:rPr>
      </w:pPr>
      <w:r w:rsidRPr="00374307">
        <w:rPr>
          <w:rFonts w:ascii="Times New Roman" w:eastAsia="Times New Roman" w:hAnsi="Times New Roman" w:cs="Times New Roman"/>
          <w:spacing w:val="-12"/>
          <w:sz w:val="30"/>
          <w:szCs w:val="30"/>
          <w:lang w:eastAsia="ru-RU"/>
        </w:rPr>
        <w:t xml:space="preserve">представляется на русском и (или) белорусском </w:t>
      </w:r>
      <w:r w:rsidRPr="00374307">
        <w:rPr>
          <w:rFonts w:ascii="Times New Roman" w:eastAsia="Times New Roman" w:hAnsi="Times New Roman" w:cs="Times New Roman"/>
          <w:bCs/>
          <w:spacing w:val="-12"/>
          <w:sz w:val="30"/>
          <w:szCs w:val="30"/>
          <w:lang w:eastAsia="ru-RU"/>
        </w:rPr>
        <w:t>языке и английском языке;</w:t>
      </w:r>
    </w:p>
    <w:p w14:paraId="0A11AD42" w14:textId="77777777" w:rsidR="00374307" w:rsidRPr="00374307" w:rsidRDefault="00374307" w:rsidP="00374307">
      <w:pPr>
        <w:widowControl w:val="0"/>
        <w:spacing w:after="0" w:line="240" w:lineRule="auto"/>
        <w:ind w:firstLine="709"/>
        <w:jc w:val="both"/>
        <w:rPr>
          <w:rFonts w:ascii="Times New Roman" w:eastAsia="Times New Roman" w:hAnsi="Times New Roman" w:cs="Times New Roman"/>
          <w:bCs/>
          <w:spacing w:val="-4"/>
          <w:sz w:val="30"/>
          <w:szCs w:val="30"/>
          <w:lang w:eastAsia="ru-RU"/>
        </w:rPr>
      </w:pPr>
      <w:r w:rsidRPr="00374307">
        <w:rPr>
          <w:rFonts w:ascii="Times New Roman" w:eastAsia="Times New Roman" w:hAnsi="Times New Roman" w:cs="Times New Roman"/>
          <w:bCs/>
          <w:spacing w:val="-4"/>
          <w:sz w:val="30"/>
          <w:szCs w:val="30"/>
          <w:lang w:eastAsia="ru-RU"/>
        </w:rPr>
        <w:t>описание каждой учебной дисциплины (модуля) содержит краткое содержание, формируемые компетенции, результаты обучения (</w:t>
      </w:r>
      <w:r w:rsidRPr="00374307">
        <w:rPr>
          <w:rFonts w:ascii="Times New Roman" w:eastAsia="Times New Roman" w:hAnsi="Times New Roman" w:cs="Times New Roman"/>
          <w:spacing w:val="-4"/>
          <w:sz w:val="30"/>
          <w:szCs w:val="30"/>
          <w:lang w:eastAsia="ru-RU"/>
        </w:rPr>
        <w:t>знать, уметь, владеть</w:t>
      </w:r>
      <w:r w:rsidRPr="00374307">
        <w:rPr>
          <w:rFonts w:ascii="Times New Roman" w:eastAsia="Times New Roman" w:hAnsi="Times New Roman" w:cs="Times New Roman"/>
          <w:bCs/>
          <w:spacing w:val="-4"/>
          <w:sz w:val="30"/>
          <w:szCs w:val="30"/>
          <w:lang w:eastAsia="ru-RU"/>
        </w:rPr>
        <w:t>), семестр, пререквизиты, трудоемкость в зачетных единицах (кредитах), количество аудиторных часов и самостоятельной работы, требования и формы текущей и промежуточной аттестации;</w:t>
      </w:r>
    </w:p>
    <w:p w14:paraId="6330631D" w14:textId="77777777" w:rsidR="00374307" w:rsidRPr="00153D4C" w:rsidRDefault="00374307" w:rsidP="00374307">
      <w:pPr>
        <w:widowControl w:val="0"/>
        <w:spacing w:after="0" w:line="240" w:lineRule="auto"/>
        <w:ind w:firstLine="709"/>
        <w:jc w:val="both"/>
        <w:rPr>
          <w:rFonts w:ascii="Times New Roman" w:eastAsia="Times New Roman" w:hAnsi="Times New Roman" w:cs="Times New Roman"/>
          <w:bCs/>
          <w:spacing w:val="-4"/>
          <w:sz w:val="30"/>
          <w:szCs w:val="30"/>
          <w:lang w:eastAsia="ru-RU"/>
        </w:rPr>
      </w:pPr>
      <w:r w:rsidRPr="00374307">
        <w:rPr>
          <w:rFonts w:ascii="Times New Roman" w:eastAsia="Times New Roman" w:hAnsi="Times New Roman" w:cs="Times New Roman"/>
          <w:bCs/>
          <w:spacing w:val="-4"/>
          <w:sz w:val="30"/>
          <w:szCs w:val="30"/>
          <w:lang w:eastAsia="ru-RU"/>
        </w:rPr>
        <w:t xml:space="preserve">объем описания учебной дисциплины (модуля) составляет максимум одну </w:t>
      </w:r>
      <w:r w:rsidRPr="00153D4C">
        <w:rPr>
          <w:rFonts w:ascii="Times New Roman" w:eastAsia="Times New Roman" w:hAnsi="Times New Roman" w:cs="Times New Roman"/>
          <w:bCs/>
          <w:spacing w:val="-4"/>
          <w:sz w:val="30"/>
          <w:szCs w:val="30"/>
          <w:lang w:eastAsia="ru-RU"/>
        </w:rPr>
        <w:t>страницу;</w:t>
      </w:r>
    </w:p>
    <w:p w14:paraId="52573AD5" w14:textId="77777777" w:rsidR="00374307" w:rsidRPr="00153D4C" w:rsidRDefault="00374307" w:rsidP="00374307">
      <w:pPr>
        <w:widowControl w:val="0"/>
        <w:spacing w:after="0" w:line="240" w:lineRule="auto"/>
        <w:ind w:firstLine="709"/>
        <w:jc w:val="both"/>
        <w:rPr>
          <w:rFonts w:ascii="Times New Roman" w:eastAsia="Times New Roman" w:hAnsi="Times New Roman" w:cs="Times New Roman"/>
          <w:bCs/>
          <w:spacing w:val="-4"/>
          <w:sz w:val="30"/>
          <w:szCs w:val="30"/>
          <w:lang w:eastAsia="ru-RU"/>
        </w:rPr>
      </w:pPr>
      <w:r w:rsidRPr="00153D4C">
        <w:rPr>
          <w:rFonts w:ascii="Times New Roman" w:eastAsia="Times New Roman" w:hAnsi="Times New Roman" w:cs="Times New Roman"/>
          <w:spacing w:val="-4"/>
          <w:sz w:val="30"/>
          <w:szCs w:val="30"/>
          <w:lang w:eastAsia="ru-RU"/>
        </w:rPr>
        <w:t xml:space="preserve">каталог учебных дисциплин (модулей) </w:t>
      </w:r>
      <w:r w:rsidRPr="00153D4C">
        <w:rPr>
          <w:rFonts w:ascii="Times New Roman" w:eastAsia="Times New Roman" w:hAnsi="Times New Roman" w:cs="Times New Roman"/>
          <w:bCs/>
          <w:spacing w:val="-4"/>
          <w:sz w:val="30"/>
          <w:szCs w:val="30"/>
          <w:lang w:eastAsia="ru-RU"/>
        </w:rPr>
        <w:t xml:space="preserve">сопровождается структурной схемой образовательной программы высшего образования </w:t>
      </w:r>
      <w:r w:rsidRPr="00153D4C">
        <w:rPr>
          <w:rFonts w:ascii="Times New Roman" w:eastAsia="Times New Roman" w:hAnsi="Times New Roman" w:cs="Times New Roman"/>
          <w:bCs/>
          <w:spacing w:val="-4"/>
          <w:sz w:val="30"/>
          <w:szCs w:val="30"/>
          <w:lang w:val="en-US" w:eastAsia="ru-RU"/>
        </w:rPr>
        <w:t>I</w:t>
      </w:r>
      <w:r w:rsidRPr="00153D4C">
        <w:rPr>
          <w:rFonts w:ascii="Times New Roman" w:eastAsia="Times New Roman" w:hAnsi="Times New Roman" w:cs="Times New Roman"/>
          <w:bCs/>
          <w:spacing w:val="-4"/>
          <w:sz w:val="30"/>
          <w:szCs w:val="30"/>
          <w:lang w:eastAsia="ru-RU"/>
        </w:rPr>
        <w:t xml:space="preserve"> ступени с зачетными единицами.</w:t>
      </w:r>
    </w:p>
    <w:p w14:paraId="7778DB69" w14:textId="77777777" w:rsidR="00374307" w:rsidRPr="00153D4C" w:rsidRDefault="00374307" w:rsidP="00374307">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153D4C">
        <w:rPr>
          <w:rFonts w:ascii="Times New Roman" w:eastAsia="Times New Roman" w:hAnsi="Times New Roman" w:cs="Times New Roman"/>
          <w:bCs/>
          <w:spacing w:val="-4"/>
          <w:sz w:val="30"/>
          <w:szCs w:val="30"/>
          <w:lang w:eastAsia="ru-RU"/>
        </w:rPr>
        <w:t>Учреждения высшего образования вправе самостоятельно</w:t>
      </w:r>
      <w:r w:rsidRPr="00374307">
        <w:rPr>
          <w:rFonts w:ascii="Times New Roman" w:eastAsia="Times New Roman" w:hAnsi="Times New Roman" w:cs="Times New Roman"/>
          <w:bCs/>
          <w:spacing w:val="-4"/>
          <w:sz w:val="30"/>
          <w:szCs w:val="30"/>
          <w:lang w:eastAsia="ru-RU"/>
        </w:rPr>
        <w:t xml:space="preserve"> принимать решение о формате каталога </w:t>
      </w:r>
      <w:r w:rsidRPr="00374307">
        <w:rPr>
          <w:rFonts w:ascii="Times New Roman" w:eastAsia="Times New Roman" w:hAnsi="Times New Roman" w:cs="Times New Roman"/>
          <w:spacing w:val="-4"/>
          <w:sz w:val="30"/>
          <w:szCs w:val="30"/>
          <w:lang w:eastAsia="ru-RU"/>
        </w:rPr>
        <w:t xml:space="preserve">учебных дисциплин (модулей) </w:t>
      </w:r>
      <w:r w:rsidRPr="00374307">
        <w:rPr>
          <w:rFonts w:ascii="Times New Roman" w:eastAsia="Times New Roman" w:hAnsi="Times New Roman" w:cs="Times New Roman"/>
          <w:bCs/>
          <w:spacing w:val="-4"/>
          <w:sz w:val="30"/>
          <w:szCs w:val="30"/>
          <w:lang w:eastAsia="ru-RU"/>
        </w:rPr>
        <w:t xml:space="preserve">и </w:t>
      </w:r>
      <w:r w:rsidRPr="00153D4C">
        <w:rPr>
          <w:rFonts w:ascii="Times New Roman" w:eastAsia="Times New Roman" w:hAnsi="Times New Roman" w:cs="Times New Roman"/>
          <w:bCs/>
          <w:spacing w:val="-4"/>
          <w:sz w:val="30"/>
          <w:szCs w:val="30"/>
          <w:lang w:eastAsia="ru-RU"/>
        </w:rPr>
        <w:t>последовательности представления информации.</w:t>
      </w:r>
    </w:p>
    <w:p w14:paraId="728649C5" w14:textId="77777777" w:rsidR="00374307" w:rsidRPr="00153D4C" w:rsidRDefault="00374307" w:rsidP="00374307">
      <w:pPr>
        <w:tabs>
          <w:tab w:val="num" w:pos="0"/>
        </w:tabs>
        <w:spacing w:after="0" w:line="240" w:lineRule="auto"/>
        <w:ind w:firstLine="709"/>
        <w:jc w:val="both"/>
        <w:rPr>
          <w:rFonts w:ascii="Times New Roman" w:eastAsia="Times New Roman" w:hAnsi="Times New Roman" w:cs="Times New Roman"/>
          <w:spacing w:val="-4"/>
          <w:sz w:val="30"/>
          <w:szCs w:val="30"/>
          <w:lang w:eastAsia="ru-RU"/>
        </w:rPr>
      </w:pPr>
      <w:r w:rsidRPr="00153D4C">
        <w:rPr>
          <w:rFonts w:ascii="Times New Roman" w:eastAsia="Times New Roman" w:hAnsi="Times New Roman" w:cs="Times New Roman"/>
          <w:spacing w:val="-4"/>
          <w:sz w:val="30"/>
          <w:szCs w:val="30"/>
          <w:lang w:eastAsia="ru-RU"/>
        </w:rPr>
        <w:t>34. Требования к организации самостоятельной работы устанавливаются законодательством.</w:t>
      </w:r>
    </w:p>
    <w:p w14:paraId="24C909DF" w14:textId="77777777" w:rsidR="00374307" w:rsidRPr="00153D4C" w:rsidRDefault="00374307" w:rsidP="00374307">
      <w:pPr>
        <w:widowControl w:val="0"/>
        <w:tabs>
          <w:tab w:val="num" w:pos="0"/>
        </w:tabs>
        <w:spacing w:after="0" w:line="240" w:lineRule="auto"/>
        <w:ind w:firstLine="709"/>
        <w:jc w:val="both"/>
        <w:rPr>
          <w:rFonts w:ascii="Times New Roman" w:eastAsia="Times New Roman" w:hAnsi="Times New Roman" w:cs="Times New Roman"/>
          <w:spacing w:val="-4"/>
          <w:sz w:val="30"/>
          <w:szCs w:val="30"/>
          <w:lang w:eastAsia="ru-RU"/>
        </w:rPr>
      </w:pPr>
      <w:r w:rsidRPr="00153D4C">
        <w:rPr>
          <w:rFonts w:ascii="Times New Roman" w:eastAsia="Times New Roman" w:hAnsi="Times New Roman" w:cs="Times New Roman"/>
          <w:spacing w:val="-4"/>
          <w:sz w:val="30"/>
          <w:szCs w:val="30"/>
          <w:lang w:eastAsia="ru-RU"/>
        </w:rPr>
        <w:t>35. Требования к организации идеологической и воспитательной работы устанавливаются в соответствии с рекомендациями по организации идеологической и воспитательной работы в учреждениях высшего образования и программно-планирующей документацией воспитания.</w:t>
      </w:r>
    </w:p>
    <w:p w14:paraId="4F8C7ADD" w14:textId="77777777" w:rsidR="00374307" w:rsidRPr="00374307" w:rsidRDefault="00374307" w:rsidP="00374307">
      <w:pPr>
        <w:tabs>
          <w:tab w:val="num" w:pos="0"/>
          <w:tab w:val="left" w:pos="709"/>
        </w:tabs>
        <w:spacing w:after="0" w:line="240" w:lineRule="auto"/>
        <w:ind w:firstLine="709"/>
        <w:jc w:val="both"/>
        <w:rPr>
          <w:rFonts w:ascii="Times New Roman" w:eastAsia="Times New Roman" w:hAnsi="Times New Roman" w:cs="Times New Roman"/>
          <w:spacing w:val="-4"/>
          <w:sz w:val="30"/>
          <w:szCs w:val="30"/>
          <w:lang w:val="x-none" w:eastAsia="x-none"/>
        </w:rPr>
      </w:pPr>
      <w:r w:rsidRPr="00153D4C">
        <w:rPr>
          <w:rFonts w:ascii="Times New Roman" w:eastAsia="Times New Roman" w:hAnsi="Times New Roman" w:cs="Times New Roman"/>
          <w:spacing w:val="-4"/>
          <w:sz w:val="30"/>
          <w:szCs w:val="30"/>
          <w:lang w:eastAsia="x-none"/>
        </w:rPr>
        <w:t>36. </w:t>
      </w:r>
      <w:r w:rsidRPr="00153D4C">
        <w:rPr>
          <w:rFonts w:ascii="Times New Roman" w:eastAsia="Times New Roman" w:hAnsi="Times New Roman" w:cs="Times New Roman"/>
          <w:spacing w:val="-4"/>
          <w:sz w:val="30"/>
          <w:szCs w:val="30"/>
          <w:lang w:val="x-none" w:eastAsia="x-none"/>
        </w:rPr>
        <w:t>Конкретные формы и процедуры промежуточного контроля знаний обучающихся по каждой учебной дисциплине разрабатываются соответствующей кафедрой учреждения высшего образования и отражаются в учебных программах учреждения высшего образования по учебным дисциплинам.</w:t>
      </w:r>
    </w:p>
    <w:p w14:paraId="5B525BBB" w14:textId="77777777" w:rsidR="00374307" w:rsidRPr="00153D4C" w:rsidRDefault="00374307" w:rsidP="00374307">
      <w:pPr>
        <w:tabs>
          <w:tab w:val="num" w:pos="0"/>
          <w:tab w:val="left" w:pos="709"/>
        </w:tabs>
        <w:spacing w:after="0" w:line="240" w:lineRule="auto"/>
        <w:ind w:firstLine="709"/>
        <w:jc w:val="both"/>
        <w:rPr>
          <w:rFonts w:ascii="Times New Roman" w:eastAsia="Times New Roman" w:hAnsi="Times New Roman" w:cs="Times New Roman"/>
          <w:spacing w:val="-10"/>
          <w:sz w:val="30"/>
          <w:szCs w:val="30"/>
          <w:lang w:val="x-none" w:eastAsia="x-none"/>
        </w:rPr>
      </w:pPr>
      <w:r w:rsidRPr="00153D4C">
        <w:rPr>
          <w:rFonts w:ascii="Times New Roman" w:eastAsia="Times New Roman" w:hAnsi="Times New Roman" w:cs="Times New Roman"/>
          <w:spacing w:val="-10"/>
          <w:sz w:val="30"/>
          <w:szCs w:val="30"/>
          <w:lang w:eastAsia="x-none"/>
        </w:rPr>
        <w:t>37. </w:t>
      </w:r>
      <w:r w:rsidRPr="00153D4C">
        <w:rPr>
          <w:rFonts w:ascii="Times New Roman" w:eastAsia="Times New Roman" w:hAnsi="Times New Roman" w:cs="Times New Roman"/>
          <w:spacing w:val="-10"/>
          <w:sz w:val="30"/>
          <w:szCs w:val="30"/>
          <w:lang w:val="x-none" w:eastAsia="x-none"/>
        </w:rPr>
        <w:t xml:space="preserve">Для аттестации обучающихся на соответствие их персональных достижений поэтапным или конечным требованиям образовательной программы высшего образования </w:t>
      </w:r>
      <w:r w:rsidRPr="00153D4C">
        <w:rPr>
          <w:rFonts w:ascii="Times New Roman" w:eastAsia="Times New Roman" w:hAnsi="Times New Roman" w:cs="Times New Roman"/>
          <w:spacing w:val="-10"/>
          <w:sz w:val="30"/>
          <w:szCs w:val="30"/>
          <w:lang w:val="en-US" w:eastAsia="x-none"/>
        </w:rPr>
        <w:t>I</w:t>
      </w:r>
      <w:r w:rsidRPr="00153D4C">
        <w:rPr>
          <w:rFonts w:ascii="Times New Roman" w:eastAsia="Times New Roman" w:hAnsi="Times New Roman" w:cs="Times New Roman"/>
          <w:spacing w:val="-10"/>
          <w:sz w:val="30"/>
          <w:szCs w:val="30"/>
          <w:lang w:val="x-none" w:eastAsia="x-none"/>
        </w:rPr>
        <w:t xml:space="preserve"> ступени создаются фонды оценочных средств, включающие типовые задания, </w:t>
      </w:r>
      <w:r w:rsidRPr="00153D4C">
        <w:rPr>
          <w:rFonts w:ascii="Times New Roman" w:eastAsia="Times New Roman" w:hAnsi="Times New Roman" w:cs="Times New Roman"/>
          <w:spacing w:val="-10"/>
          <w:sz w:val="30"/>
          <w:szCs w:val="30"/>
          <w:lang w:eastAsia="x-none"/>
        </w:rPr>
        <w:t xml:space="preserve">задания открытого типа, задания коммуникативного типа, </w:t>
      </w:r>
      <w:r w:rsidRPr="00153D4C">
        <w:rPr>
          <w:rFonts w:ascii="Times New Roman" w:eastAsia="Times New Roman" w:hAnsi="Times New Roman" w:cs="Times New Roman"/>
          <w:spacing w:val="-10"/>
          <w:sz w:val="30"/>
          <w:szCs w:val="30"/>
          <w:lang w:val="x-none" w:eastAsia="x-none"/>
        </w:rPr>
        <w:t xml:space="preserve">контрольные работы, тесты, комплексные квалификационные задания, методические разработки по инновационным формам обучения и контроля за формированием компетенций, тематику и принципы составления эссе, формы анкет для проведения самооценки компетенций обучающихся и </w:t>
      </w:r>
      <w:r w:rsidRPr="00153D4C">
        <w:rPr>
          <w:rFonts w:ascii="Times New Roman" w:eastAsia="Times New Roman" w:hAnsi="Times New Roman" w:cs="Times New Roman"/>
          <w:spacing w:val="-10"/>
          <w:sz w:val="30"/>
          <w:szCs w:val="30"/>
          <w:lang w:eastAsia="x-none"/>
        </w:rPr>
        <w:t>иное.</w:t>
      </w:r>
      <w:r w:rsidRPr="00153D4C">
        <w:rPr>
          <w:rFonts w:ascii="Times New Roman" w:eastAsia="Times New Roman" w:hAnsi="Times New Roman" w:cs="Times New Roman"/>
          <w:spacing w:val="-10"/>
          <w:sz w:val="30"/>
          <w:szCs w:val="30"/>
          <w:lang w:val="x-none" w:eastAsia="x-none"/>
        </w:rPr>
        <w:t xml:space="preserve"> Фонды оценочных средств разрабатываются соответствующими кафедрами учреждения высшего образования. </w:t>
      </w:r>
    </w:p>
    <w:p w14:paraId="019600E9" w14:textId="77777777" w:rsidR="00374307" w:rsidRPr="00374307" w:rsidRDefault="00374307" w:rsidP="00374307">
      <w:pPr>
        <w:tabs>
          <w:tab w:val="num" w:pos="0"/>
          <w:tab w:val="left" w:pos="709"/>
        </w:tabs>
        <w:spacing w:after="0" w:line="240" w:lineRule="auto"/>
        <w:ind w:firstLine="709"/>
        <w:jc w:val="both"/>
        <w:rPr>
          <w:rFonts w:ascii="Times New Roman" w:eastAsia="Times New Roman" w:hAnsi="Times New Roman" w:cs="Times New Roman"/>
          <w:spacing w:val="-4"/>
          <w:sz w:val="30"/>
          <w:szCs w:val="30"/>
          <w:lang w:eastAsia="x-none"/>
        </w:rPr>
      </w:pPr>
      <w:r w:rsidRPr="00153D4C">
        <w:rPr>
          <w:rFonts w:ascii="Times New Roman" w:eastAsia="Times New Roman" w:hAnsi="Times New Roman" w:cs="Times New Roman"/>
          <w:spacing w:val="-4"/>
          <w:sz w:val="30"/>
          <w:szCs w:val="30"/>
          <w:lang w:eastAsia="x-none"/>
        </w:rPr>
        <w:t>38. </w:t>
      </w:r>
      <w:r w:rsidRPr="00153D4C">
        <w:rPr>
          <w:rFonts w:ascii="Times New Roman" w:eastAsia="Times New Roman" w:hAnsi="Times New Roman" w:cs="Times New Roman"/>
          <w:spacing w:val="-4"/>
          <w:sz w:val="30"/>
          <w:szCs w:val="30"/>
          <w:lang w:val="x-none" w:eastAsia="x-none"/>
        </w:rPr>
        <w:t>Оценочными средствами должна предусматриваться оценка способности обучающихся к творческой деятельности, их готовность вести поиск решения</w:t>
      </w:r>
      <w:r w:rsidRPr="00374307">
        <w:rPr>
          <w:rFonts w:ascii="Times New Roman" w:eastAsia="Times New Roman" w:hAnsi="Times New Roman" w:cs="Times New Roman"/>
          <w:spacing w:val="-4"/>
          <w:sz w:val="30"/>
          <w:szCs w:val="30"/>
          <w:lang w:val="x-none" w:eastAsia="x-none"/>
        </w:rPr>
        <w:t xml:space="preserve"> новых задач, связанных с недостаточностью конкретных специальных знаний и отсутствием общепринятых алгоритмов.</w:t>
      </w:r>
    </w:p>
    <w:p w14:paraId="72AD944D" w14:textId="77777777" w:rsidR="00374307" w:rsidRPr="00374307" w:rsidRDefault="00374307" w:rsidP="00374307">
      <w:pPr>
        <w:tabs>
          <w:tab w:val="num" w:pos="0"/>
          <w:tab w:val="left" w:pos="709"/>
        </w:tabs>
        <w:spacing w:after="0" w:line="240" w:lineRule="auto"/>
        <w:ind w:firstLine="709"/>
        <w:jc w:val="both"/>
        <w:rPr>
          <w:rFonts w:ascii="Times New Roman" w:eastAsia="Times New Roman" w:hAnsi="Times New Roman" w:cs="Times New Roman"/>
          <w:spacing w:val="-4"/>
          <w:sz w:val="30"/>
          <w:szCs w:val="30"/>
          <w:lang w:eastAsia="x-none"/>
        </w:rPr>
      </w:pPr>
    </w:p>
    <w:p w14:paraId="081F4DE1" w14:textId="77777777" w:rsidR="00374307" w:rsidRPr="00374307" w:rsidRDefault="00374307" w:rsidP="00374307">
      <w:pPr>
        <w:tabs>
          <w:tab w:val="left" w:pos="709"/>
          <w:tab w:val="left" w:pos="1134"/>
        </w:tabs>
        <w:spacing w:after="0" w:line="240" w:lineRule="auto"/>
        <w:jc w:val="center"/>
        <w:rPr>
          <w:rFonts w:ascii="Times New Roman" w:eastAsia="Times New Roman" w:hAnsi="Times New Roman" w:cs="Times New Roman"/>
          <w:b/>
          <w:bCs/>
          <w:sz w:val="30"/>
          <w:szCs w:val="30"/>
          <w:lang w:val="x-none" w:eastAsia="x-none"/>
        </w:rPr>
      </w:pPr>
      <w:r w:rsidRPr="00374307">
        <w:rPr>
          <w:rFonts w:ascii="Times New Roman" w:eastAsia="Times New Roman" w:hAnsi="Times New Roman" w:cs="Times New Roman"/>
          <w:b/>
          <w:sz w:val="30"/>
          <w:szCs w:val="30"/>
          <w:lang w:eastAsia="x-none"/>
        </w:rPr>
        <w:t>ГЛАВА 7</w:t>
      </w:r>
    </w:p>
    <w:p w14:paraId="33FB7227" w14:textId="77777777" w:rsidR="00374307" w:rsidRPr="00374307" w:rsidRDefault="00374307" w:rsidP="00374307">
      <w:pPr>
        <w:tabs>
          <w:tab w:val="left" w:pos="709"/>
          <w:tab w:val="left" w:pos="1134"/>
        </w:tabs>
        <w:spacing w:after="0" w:line="240" w:lineRule="auto"/>
        <w:jc w:val="center"/>
        <w:rPr>
          <w:rFonts w:ascii="Times New Roman" w:eastAsia="Times New Roman" w:hAnsi="Times New Roman" w:cs="Times New Roman"/>
          <w:b/>
          <w:bCs/>
          <w:sz w:val="30"/>
          <w:szCs w:val="30"/>
          <w:lang w:eastAsia="x-none"/>
        </w:rPr>
      </w:pPr>
      <w:r w:rsidRPr="00374307">
        <w:rPr>
          <w:rFonts w:ascii="Times New Roman" w:eastAsia="Times New Roman" w:hAnsi="Times New Roman" w:cs="Times New Roman"/>
          <w:b/>
          <w:bCs/>
          <w:sz w:val="30"/>
          <w:szCs w:val="30"/>
          <w:lang w:val="x-none" w:eastAsia="x-none"/>
        </w:rPr>
        <w:t>ТРЕБОВАНИЯ К ИТОГОВОЙ АТТЕСТАЦИИ</w:t>
      </w:r>
    </w:p>
    <w:p w14:paraId="50570B99" w14:textId="77777777" w:rsidR="00374307" w:rsidRPr="00374307" w:rsidRDefault="00374307" w:rsidP="00374307">
      <w:pPr>
        <w:tabs>
          <w:tab w:val="left" w:pos="709"/>
          <w:tab w:val="left" w:pos="1134"/>
        </w:tabs>
        <w:spacing w:after="0" w:line="240" w:lineRule="auto"/>
        <w:jc w:val="center"/>
        <w:rPr>
          <w:rFonts w:ascii="Times New Roman" w:eastAsia="Times New Roman" w:hAnsi="Times New Roman" w:cs="Times New Roman"/>
          <w:b/>
          <w:sz w:val="30"/>
          <w:szCs w:val="30"/>
          <w:lang w:eastAsia="x-none"/>
        </w:rPr>
      </w:pPr>
    </w:p>
    <w:p w14:paraId="3664C6B9" w14:textId="77777777" w:rsidR="00374307" w:rsidRPr="00153D4C" w:rsidRDefault="00374307" w:rsidP="00374307">
      <w:pPr>
        <w:tabs>
          <w:tab w:val="num" w:pos="0"/>
          <w:tab w:val="left" w:pos="709"/>
        </w:tabs>
        <w:spacing w:after="0" w:line="240" w:lineRule="auto"/>
        <w:ind w:firstLine="709"/>
        <w:jc w:val="both"/>
        <w:rPr>
          <w:rFonts w:ascii="Times New Roman" w:eastAsia="Times New Roman" w:hAnsi="Times New Roman" w:cs="Times New Roman"/>
          <w:bCs/>
          <w:spacing w:val="-4"/>
          <w:sz w:val="30"/>
          <w:szCs w:val="30"/>
          <w:lang w:val="x-none" w:eastAsia="x-none"/>
        </w:rPr>
      </w:pPr>
      <w:r w:rsidRPr="00153D4C">
        <w:rPr>
          <w:rFonts w:ascii="Times New Roman" w:eastAsia="Times New Roman" w:hAnsi="Times New Roman" w:cs="Times New Roman"/>
          <w:bCs/>
          <w:spacing w:val="-4"/>
          <w:sz w:val="30"/>
          <w:szCs w:val="30"/>
          <w:lang w:eastAsia="x-none"/>
        </w:rPr>
        <w:t>39. </w:t>
      </w:r>
      <w:r w:rsidRPr="00153D4C">
        <w:rPr>
          <w:rFonts w:ascii="Times New Roman" w:eastAsia="Times New Roman" w:hAnsi="Times New Roman" w:cs="Times New Roman"/>
          <w:bCs/>
          <w:spacing w:val="-4"/>
          <w:sz w:val="30"/>
          <w:szCs w:val="30"/>
          <w:lang w:val="x-none" w:eastAsia="x-none"/>
        </w:rPr>
        <w:t>Итоговая аттестация осуществляется государственной экзаменационной комиссией.</w:t>
      </w:r>
    </w:p>
    <w:p w14:paraId="53286E63" w14:textId="77777777" w:rsidR="00374307" w:rsidRPr="00153D4C" w:rsidRDefault="00374307" w:rsidP="00374307">
      <w:pPr>
        <w:tabs>
          <w:tab w:val="num" w:pos="0"/>
          <w:tab w:val="left" w:pos="709"/>
        </w:tabs>
        <w:spacing w:after="0" w:line="240" w:lineRule="auto"/>
        <w:ind w:firstLine="709"/>
        <w:jc w:val="both"/>
        <w:rPr>
          <w:rFonts w:ascii="Times New Roman" w:eastAsia="Times New Roman" w:hAnsi="Times New Roman" w:cs="Times New Roman"/>
          <w:bCs/>
          <w:spacing w:val="-12"/>
          <w:sz w:val="30"/>
          <w:szCs w:val="30"/>
          <w:lang w:val="x-none" w:eastAsia="x-none"/>
        </w:rPr>
      </w:pPr>
      <w:r w:rsidRPr="00153D4C">
        <w:rPr>
          <w:rFonts w:ascii="Times New Roman" w:eastAsia="Times New Roman" w:hAnsi="Times New Roman" w:cs="Times New Roman"/>
          <w:bCs/>
          <w:spacing w:val="-12"/>
          <w:sz w:val="30"/>
          <w:szCs w:val="30"/>
          <w:lang w:val="x-none" w:eastAsia="x-none"/>
        </w:rPr>
        <w:t>К итоговой аттестации допускаются студенты</w:t>
      </w:r>
      <w:r w:rsidRPr="00153D4C">
        <w:rPr>
          <w:rFonts w:ascii="Times New Roman" w:eastAsia="Times New Roman" w:hAnsi="Times New Roman" w:cs="Times New Roman"/>
          <w:bCs/>
          <w:spacing w:val="-12"/>
          <w:sz w:val="30"/>
          <w:szCs w:val="30"/>
          <w:lang w:eastAsia="x-none"/>
        </w:rPr>
        <w:t xml:space="preserve">, </w:t>
      </w:r>
      <w:r w:rsidRPr="00153D4C">
        <w:rPr>
          <w:rFonts w:ascii="Times New Roman" w:eastAsia="Times New Roman" w:hAnsi="Times New Roman" w:cs="Times New Roman"/>
          <w:bCs/>
          <w:spacing w:val="-12"/>
          <w:sz w:val="30"/>
          <w:szCs w:val="30"/>
          <w:lang w:val="x-none" w:eastAsia="x-none"/>
        </w:rPr>
        <w:t xml:space="preserve">курсанты, слушатели, полностью выполнившие </w:t>
      </w:r>
      <w:r w:rsidRPr="00153D4C">
        <w:rPr>
          <w:rFonts w:ascii="Times New Roman" w:eastAsia="Times New Roman" w:hAnsi="Times New Roman" w:cs="Times New Roman"/>
          <w:bCs/>
          <w:spacing w:val="-12"/>
          <w:sz w:val="30"/>
          <w:szCs w:val="30"/>
          <w:lang w:eastAsia="x-none"/>
        </w:rPr>
        <w:t xml:space="preserve">соответствующие </w:t>
      </w:r>
      <w:r w:rsidRPr="00153D4C">
        <w:rPr>
          <w:rFonts w:ascii="Times New Roman" w:eastAsia="Times New Roman" w:hAnsi="Times New Roman" w:cs="Times New Roman"/>
          <w:bCs/>
          <w:spacing w:val="-12"/>
          <w:sz w:val="30"/>
          <w:szCs w:val="30"/>
          <w:lang w:val="x-none" w:eastAsia="x-none"/>
        </w:rPr>
        <w:t>учебный план и учебные программы.</w:t>
      </w:r>
    </w:p>
    <w:p w14:paraId="511FBB3C" w14:textId="77777777" w:rsidR="00374307" w:rsidRPr="00153D4C" w:rsidRDefault="00374307" w:rsidP="00374307">
      <w:pPr>
        <w:tabs>
          <w:tab w:val="num" w:pos="0"/>
          <w:tab w:val="left" w:pos="709"/>
        </w:tabs>
        <w:spacing w:after="0" w:line="240" w:lineRule="auto"/>
        <w:ind w:firstLine="709"/>
        <w:jc w:val="both"/>
        <w:rPr>
          <w:rFonts w:ascii="Times New Roman" w:eastAsia="Times New Roman" w:hAnsi="Times New Roman" w:cs="Times New Roman"/>
          <w:bCs/>
          <w:spacing w:val="-4"/>
          <w:lang w:eastAsia="x-none"/>
        </w:rPr>
      </w:pPr>
      <w:r w:rsidRPr="00153D4C">
        <w:rPr>
          <w:rFonts w:ascii="Times New Roman" w:eastAsia="Times New Roman" w:hAnsi="Times New Roman" w:cs="Times New Roman"/>
          <w:bCs/>
          <w:spacing w:val="-4"/>
          <w:sz w:val="30"/>
          <w:szCs w:val="30"/>
          <w:lang w:val="x-none" w:eastAsia="x-none"/>
        </w:rPr>
        <w:t>Итоговая аттестация студентов</w:t>
      </w:r>
      <w:r w:rsidRPr="00153D4C">
        <w:rPr>
          <w:rFonts w:ascii="Times New Roman" w:eastAsia="Times New Roman" w:hAnsi="Times New Roman" w:cs="Times New Roman"/>
          <w:bCs/>
          <w:spacing w:val="-4"/>
          <w:sz w:val="30"/>
          <w:szCs w:val="30"/>
          <w:lang w:eastAsia="x-none"/>
        </w:rPr>
        <w:t xml:space="preserve">, </w:t>
      </w:r>
      <w:r w:rsidRPr="00153D4C">
        <w:rPr>
          <w:rFonts w:ascii="Times New Roman" w:eastAsia="Times New Roman" w:hAnsi="Times New Roman" w:cs="Times New Roman"/>
          <w:bCs/>
          <w:spacing w:val="-4"/>
          <w:sz w:val="30"/>
          <w:szCs w:val="30"/>
          <w:lang w:val="x-none" w:eastAsia="x-none"/>
        </w:rPr>
        <w:t xml:space="preserve">курсантов, слушателей при освоении </w:t>
      </w:r>
      <w:r w:rsidRPr="00153D4C">
        <w:rPr>
          <w:rFonts w:ascii="Times New Roman" w:eastAsia="Times New Roman" w:hAnsi="Times New Roman" w:cs="Times New Roman"/>
          <w:bCs/>
          <w:spacing w:val="-8"/>
          <w:sz w:val="30"/>
          <w:szCs w:val="30"/>
          <w:lang w:val="x-none" w:eastAsia="x-none"/>
        </w:rPr>
        <w:t>образовательн</w:t>
      </w:r>
      <w:r w:rsidRPr="00153D4C">
        <w:rPr>
          <w:rFonts w:ascii="Times New Roman" w:eastAsia="Times New Roman" w:hAnsi="Times New Roman" w:cs="Times New Roman"/>
          <w:bCs/>
          <w:spacing w:val="-8"/>
          <w:sz w:val="30"/>
          <w:szCs w:val="30"/>
          <w:lang w:eastAsia="x-none"/>
        </w:rPr>
        <w:t>ой</w:t>
      </w:r>
      <w:r w:rsidRPr="00153D4C">
        <w:rPr>
          <w:rFonts w:ascii="Times New Roman" w:eastAsia="Times New Roman" w:hAnsi="Times New Roman" w:cs="Times New Roman"/>
          <w:bCs/>
          <w:spacing w:val="-8"/>
          <w:sz w:val="30"/>
          <w:szCs w:val="30"/>
          <w:lang w:val="x-none" w:eastAsia="x-none"/>
        </w:rPr>
        <w:t xml:space="preserve"> программ</w:t>
      </w:r>
      <w:r w:rsidRPr="00153D4C">
        <w:rPr>
          <w:rFonts w:ascii="Times New Roman" w:eastAsia="Times New Roman" w:hAnsi="Times New Roman" w:cs="Times New Roman"/>
          <w:bCs/>
          <w:spacing w:val="-8"/>
          <w:sz w:val="30"/>
          <w:szCs w:val="30"/>
          <w:lang w:eastAsia="x-none"/>
        </w:rPr>
        <w:t>ы</w:t>
      </w:r>
      <w:r w:rsidRPr="00153D4C">
        <w:rPr>
          <w:rFonts w:ascii="Times New Roman" w:eastAsia="Times New Roman" w:hAnsi="Times New Roman" w:cs="Times New Roman"/>
          <w:bCs/>
          <w:spacing w:val="-8"/>
          <w:sz w:val="30"/>
          <w:szCs w:val="30"/>
          <w:lang w:val="x-none" w:eastAsia="x-none"/>
        </w:rPr>
        <w:t xml:space="preserve"> </w:t>
      </w:r>
      <w:r w:rsidRPr="00153D4C">
        <w:rPr>
          <w:rFonts w:ascii="Times New Roman" w:eastAsia="Times New Roman" w:hAnsi="Times New Roman" w:cs="Times New Roman"/>
          <w:spacing w:val="-8"/>
          <w:sz w:val="30"/>
          <w:szCs w:val="30"/>
          <w:lang w:val="x-none" w:eastAsia="x-none"/>
        </w:rPr>
        <w:t xml:space="preserve">высшего образования </w:t>
      </w:r>
      <w:r w:rsidRPr="00153D4C">
        <w:rPr>
          <w:rFonts w:ascii="Times New Roman" w:eastAsia="Times New Roman" w:hAnsi="Times New Roman" w:cs="Times New Roman"/>
          <w:spacing w:val="-8"/>
          <w:sz w:val="30"/>
          <w:szCs w:val="30"/>
          <w:lang w:val="en-US" w:eastAsia="x-none"/>
        </w:rPr>
        <w:t>I</w:t>
      </w:r>
      <w:r w:rsidRPr="00153D4C">
        <w:rPr>
          <w:rFonts w:ascii="Times New Roman" w:eastAsia="Times New Roman" w:hAnsi="Times New Roman" w:cs="Times New Roman"/>
          <w:spacing w:val="-8"/>
          <w:sz w:val="30"/>
          <w:szCs w:val="30"/>
          <w:lang w:val="x-none" w:eastAsia="x-none"/>
        </w:rPr>
        <w:t xml:space="preserve"> ступени</w:t>
      </w:r>
      <w:r w:rsidRPr="00153D4C">
        <w:rPr>
          <w:rFonts w:ascii="Times New Roman" w:eastAsia="Times New Roman" w:hAnsi="Times New Roman" w:cs="Times New Roman"/>
          <w:bCs/>
          <w:spacing w:val="-8"/>
          <w:sz w:val="30"/>
          <w:szCs w:val="30"/>
          <w:lang w:val="x-none" w:eastAsia="x-none"/>
        </w:rPr>
        <w:t xml:space="preserve"> </w:t>
      </w:r>
      <w:r w:rsidRPr="00153D4C">
        <w:rPr>
          <w:rFonts w:ascii="Times New Roman" w:eastAsia="Times New Roman" w:hAnsi="Times New Roman" w:cs="Times New Roman"/>
          <w:bCs/>
          <w:spacing w:val="-8"/>
          <w:sz w:val="30"/>
          <w:szCs w:val="30"/>
          <w:lang w:eastAsia="x-none"/>
        </w:rPr>
        <w:t>по специальности</w:t>
      </w:r>
      <w:r w:rsidRPr="00153D4C">
        <w:rPr>
          <w:rFonts w:ascii="Times New Roman" w:eastAsia="Times New Roman" w:hAnsi="Times New Roman" w:cs="Times New Roman"/>
          <w:bCs/>
          <w:spacing w:val="-4"/>
          <w:sz w:val="30"/>
          <w:szCs w:val="30"/>
          <w:lang w:eastAsia="x-none"/>
        </w:rPr>
        <w:t xml:space="preserve"> </w:t>
      </w:r>
      <w:r w:rsidRPr="00153D4C">
        <w:rPr>
          <w:rFonts w:ascii="Times New Roman" w:eastAsia="Times New Roman" w:hAnsi="Times New Roman" w:cs="Times New Roman"/>
          <w:spacing w:val="-4"/>
          <w:sz w:val="30"/>
          <w:szCs w:val="30"/>
          <w:lang w:val="x-none" w:eastAsia="x-none"/>
        </w:rPr>
        <w:t>1-16 01 04 «Струнные смычковые инструменты (по направлениям)»</w:t>
      </w:r>
      <w:r w:rsidRPr="00153D4C">
        <w:rPr>
          <w:rFonts w:ascii="Times New Roman" w:eastAsia="Times New Roman" w:hAnsi="Times New Roman" w:cs="Times New Roman"/>
          <w:spacing w:val="-4"/>
          <w:sz w:val="30"/>
          <w:szCs w:val="30"/>
          <w:lang w:eastAsia="x-none"/>
        </w:rPr>
        <w:t xml:space="preserve"> </w:t>
      </w:r>
      <w:r w:rsidRPr="00153D4C">
        <w:rPr>
          <w:rFonts w:ascii="Times New Roman" w:eastAsia="Times New Roman" w:hAnsi="Times New Roman" w:cs="Times New Roman"/>
          <w:bCs/>
          <w:spacing w:val="-4"/>
          <w:sz w:val="30"/>
          <w:szCs w:val="30"/>
          <w:lang w:val="x-none" w:eastAsia="x-none"/>
        </w:rPr>
        <w:t xml:space="preserve">проводится в </w:t>
      </w:r>
      <w:r w:rsidRPr="00153D4C">
        <w:rPr>
          <w:rFonts w:ascii="Times New Roman" w:eastAsia="Times New Roman" w:hAnsi="Times New Roman" w:cs="Times New Roman"/>
          <w:spacing w:val="-4"/>
          <w:sz w:val="30"/>
          <w:szCs w:val="30"/>
          <w:lang w:val="x-none" w:eastAsia="x-none"/>
        </w:rPr>
        <w:t>форме государственн</w:t>
      </w:r>
      <w:r w:rsidRPr="00153D4C">
        <w:rPr>
          <w:rFonts w:ascii="Times New Roman" w:eastAsia="Times New Roman" w:hAnsi="Times New Roman" w:cs="Times New Roman"/>
          <w:spacing w:val="-4"/>
          <w:sz w:val="30"/>
          <w:szCs w:val="30"/>
          <w:lang w:eastAsia="x-none"/>
        </w:rPr>
        <w:t>ого</w:t>
      </w:r>
      <w:r w:rsidRPr="00153D4C">
        <w:rPr>
          <w:rFonts w:ascii="Times New Roman" w:eastAsia="Times New Roman" w:hAnsi="Times New Roman" w:cs="Times New Roman"/>
          <w:spacing w:val="-4"/>
          <w:sz w:val="30"/>
          <w:szCs w:val="30"/>
          <w:lang w:val="x-none" w:eastAsia="x-none"/>
        </w:rPr>
        <w:t xml:space="preserve"> экзамен</w:t>
      </w:r>
      <w:r w:rsidRPr="00153D4C">
        <w:rPr>
          <w:rFonts w:ascii="Times New Roman" w:eastAsia="Times New Roman" w:hAnsi="Times New Roman" w:cs="Times New Roman"/>
          <w:spacing w:val="-4"/>
          <w:sz w:val="30"/>
          <w:szCs w:val="30"/>
          <w:lang w:eastAsia="x-none"/>
        </w:rPr>
        <w:t>а по специальности, направлению специальности</w:t>
      </w:r>
      <w:r w:rsidRPr="00153D4C">
        <w:rPr>
          <w:rFonts w:ascii="Times New Roman" w:eastAsia="Times New Roman" w:hAnsi="Times New Roman" w:cs="Times New Roman"/>
          <w:spacing w:val="-4"/>
          <w:sz w:val="30"/>
          <w:szCs w:val="30"/>
          <w:lang w:val="x-none" w:eastAsia="x-none"/>
        </w:rPr>
        <w:t>.</w:t>
      </w:r>
    </w:p>
    <w:p w14:paraId="495EBC85" w14:textId="77777777" w:rsidR="00374307" w:rsidRPr="00153D4C" w:rsidRDefault="00374307" w:rsidP="00374307">
      <w:pPr>
        <w:tabs>
          <w:tab w:val="num" w:pos="0"/>
          <w:tab w:val="left" w:pos="709"/>
        </w:tabs>
        <w:spacing w:after="0" w:line="240" w:lineRule="auto"/>
        <w:ind w:firstLine="709"/>
        <w:jc w:val="both"/>
        <w:rPr>
          <w:rFonts w:ascii="Times New Roman" w:eastAsia="Times New Roman" w:hAnsi="Times New Roman" w:cs="Times New Roman"/>
          <w:spacing w:val="-4"/>
          <w:sz w:val="30"/>
          <w:szCs w:val="30"/>
          <w:lang w:val="x-none" w:eastAsia="x-none"/>
        </w:rPr>
      </w:pPr>
      <w:r w:rsidRPr="00153D4C">
        <w:rPr>
          <w:rFonts w:ascii="Times New Roman" w:eastAsia="Times New Roman" w:hAnsi="Times New Roman" w:cs="Times New Roman"/>
          <w:spacing w:val="-4"/>
          <w:sz w:val="30"/>
          <w:szCs w:val="30"/>
          <w:lang w:val="x-none" w:eastAsia="x-none"/>
        </w:rPr>
        <w:t>При подготовке к итоговой аттестации формируются или развиваются компетенции, приведенные в таблице 2 настоящего образовательного стандарта.</w:t>
      </w:r>
    </w:p>
    <w:p w14:paraId="52731E58" w14:textId="77777777" w:rsidR="008E712E" w:rsidRDefault="00374307" w:rsidP="008A55FD">
      <w:pPr>
        <w:tabs>
          <w:tab w:val="num" w:pos="0"/>
          <w:tab w:val="left" w:pos="709"/>
        </w:tabs>
        <w:spacing w:after="0" w:line="240" w:lineRule="auto"/>
        <w:ind w:firstLine="709"/>
        <w:jc w:val="both"/>
        <w:rPr>
          <w:rFonts w:ascii="Times New Roman" w:eastAsia="Times New Roman" w:hAnsi="Times New Roman" w:cs="Times New Roman"/>
          <w:bCs/>
          <w:sz w:val="30"/>
          <w:szCs w:val="30"/>
        </w:rPr>
      </w:pPr>
      <w:r w:rsidRPr="00153D4C">
        <w:rPr>
          <w:rFonts w:ascii="Times New Roman" w:eastAsia="Times New Roman" w:hAnsi="Times New Roman" w:cs="Times New Roman"/>
          <w:bCs/>
          <w:spacing w:val="-4"/>
          <w:sz w:val="30"/>
          <w:szCs w:val="30"/>
          <w:lang w:eastAsia="x-none"/>
        </w:rPr>
        <w:t>40. </w:t>
      </w:r>
      <w:r w:rsidRPr="00153D4C">
        <w:rPr>
          <w:rFonts w:ascii="Times New Roman" w:eastAsia="Times New Roman" w:hAnsi="Times New Roman" w:cs="Times New Roman"/>
          <w:bCs/>
          <w:spacing w:val="-4"/>
          <w:sz w:val="30"/>
          <w:szCs w:val="30"/>
          <w:lang w:val="x-none" w:eastAsia="x-none"/>
        </w:rPr>
        <w:t>Программа государственного экзамена разрабатывается учреждением высшего образования в соответствии с Правилами проведения аттестации студентов, курсантов, слушателе</w:t>
      </w:r>
      <w:r w:rsidRPr="00374307">
        <w:rPr>
          <w:rFonts w:ascii="Times New Roman" w:eastAsia="Times New Roman" w:hAnsi="Times New Roman" w:cs="Times New Roman"/>
          <w:bCs/>
          <w:spacing w:val="-4"/>
          <w:sz w:val="30"/>
          <w:szCs w:val="30"/>
          <w:lang w:val="x-none" w:eastAsia="x-none"/>
        </w:rPr>
        <w:t>й при освоении содержания образовательных программ высшего образования.</w:t>
      </w:r>
    </w:p>
    <w:p w14:paraId="71A51D03" w14:textId="77777777" w:rsidR="00C91261" w:rsidRDefault="00C91261" w:rsidP="00C91261">
      <w:pPr>
        <w:rPr>
          <w:rFonts w:ascii="Times New Roman" w:eastAsia="Times New Roman" w:hAnsi="Times New Roman" w:cs="Times New Roman"/>
          <w:sz w:val="30"/>
          <w:szCs w:val="30"/>
          <w:lang w:eastAsia="ru-RU"/>
        </w:rPr>
        <w:sectPr w:rsidR="00C91261" w:rsidSect="00644470">
          <w:footnotePr>
            <w:numRestart w:val="eachSect"/>
          </w:footnotePr>
          <w:pgSz w:w="11906" w:h="16838"/>
          <w:pgMar w:top="1134" w:right="567" w:bottom="1134" w:left="1701" w:header="720" w:footer="720" w:gutter="0"/>
          <w:pgNumType w:start="1"/>
          <w:cols w:space="708"/>
          <w:titlePg/>
          <w:docGrid w:linePitch="408"/>
        </w:sectPr>
      </w:pPr>
    </w:p>
    <w:p w14:paraId="6F512968" w14:textId="5D26F92A" w:rsidR="0086724A" w:rsidRPr="00B95A47" w:rsidRDefault="0086724A" w:rsidP="0086724A">
      <w:pPr>
        <w:spacing w:after="120" w:line="240" w:lineRule="auto"/>
        <w:ind w:firstLine="5670"/>
        <w:rPr>
          <w:rFonts w:ascii="Times New Roman" w:eastAsia="Times New Roman" w:hAnsi="Times New Roman" w:cs="Times New Roman"/>
          <w:sz w:val="30"/>
          <w:szCs w:val="30"/>
          <w:lang w:eastAsia="ru-RU"/>
        </w:rPr>
      </w:pPr>
      <w:r w:rsidRPr="00B95A47">
        <w:rPr>
          <w:rFonts w:ascii="Times New Roman" w:eastAsia="Times New Roman" w:hAnsi="Times New Roman" w:cs="Times New Roman"/>
          <w:sz w:val="30"/>
          <w:szCs w:val="30"/>
          <w:lang w:eastAsia="ru-RU"/>
        </w:rPr>
        <w:t>УТВЕРЖДЕНО</w:t>
      </w:r>
    </w:p>
    <w:p w14:paraId="17AE7BF6" w14:textId="77777777" w:rsidR="0086724A" w:rsidRPr="00B95A47" w:rsidRDefault="0086724A" w:rsidP="0086724A">
      <w:pPr>
        <w:spacing w:after="0" w:line="280" w:lineRule="exact"/>
        <w:ind w:firstLine="5670"/>
        <w:rPr>
          <w:rFonts w:ascii="Times New Roman" w:eastAsia="Times New Roman" w:hAnsi="Times New Roman" w:cs="Times New Roman"/>
          <w:sz w:val="30"/>
          <w:szCs w:val="30"/>
          <w:lang w:eastAsia="ru-RU"/>
        </w:rPr>
      </w:pPr>
      <w:r w:rsidRPr="00B95A47">
        <w:rPr>
          <w:rFonts w:ascii="Times New Roman" w:eastAsia="Times New Roman" w:hAnsi="Times New Roman" w:cs="Times New Roman"/>
          <w:sz w:val="30"/>
          <w:szCs w:val="30"/>
          <w:lang w:eastAsia="ru-RU"/>
        </w:rPr>
        <w:t>Постановление</w:t>
      </w:r>
    </w:p>
    <w:p w14:paraId="1BD6458A" w14:textId="77777777" w:rsidR="0086724A" w:rsidRPr="00B95A47" w:rsidRDefault="0086724A" w:rsidP="0086724A">
      <w:pPr>
        <w:spacing w:after="0" w:line="280" w:lineRule="exact"/>
        <w:ind w:firstLine="5670"/>
        <w:rPr>
          <w:rFonts w:ascii="Times New Roman" w:eastAsia="Times New Roman" w:hAnsi="Times New Roman" w:cs="Times New Roman"/>
          <w:sz w:val="30"/>
          <w:szCs w:val="30"/>
          <w:lang w:eastAsia="ru-RU"/>
        </w:rPr>
      </w:pPr>
      <w:r w:rsidRPr="00B95A47">
        <w:rPr>
          <w:rFonts w:ascii="Times New Roman" w:eastAsia="Times New Roman" w:hAnsi="Times New Roman" w:cs="Times New Roman"/>
          <w:sz w:val="30"/>
          <w:szCs w:val="30"/>
          <w:lang w:eastAsia="ru-RU"/>
        </w:rPr>
        <w:t>Министерства образования</w:t>
      </w:r>
    </w:p>
    <w:p w14:paraId="06368951" w14:textId="77777777" w:rsidR="0086724A" w:rsidRPr="00B95A47" w:rsidRDefault="0086724A" w:rsidP="0086724A">
      <w:pPr>
        <w:spacing w:after="0" w:line="280" w:lineRule="exact"/>
        <w:ind w:firstLine="5670"/>
        <w:rPr>
          <w:rFonts w:ascii="Times New Roman" w:eastAsia="Times New Roman" w:hAnsi="Times New Roman" w:cs="Times New Roman"/>
          <w:sz w:val="30"/>
          <w:szCs w:val="30"/>
          <w:lang w:eastAsia="ru-RU"/>
        </w:rPr>
      </w:pPr>
      <w:r w:rsidRPr="00B95A47">
        <w:rPr>
          <w:rFonts w:ascii="Times New Roman" w:eastAsia="Times New Roman" w:hAnsi="Times New Roman" w:cs="Times New Roman"/>
          <w:sz w:val="30"/>
          <w:szCs w:val="30"/>
          <w:lang w:eastAsia="ru-RU"/>
        </w:rPr>
        <w:t>Республики Беларусь</w:t>
      </w:r>
    </w:p>
    <w:p w14:paraId="753E9528" w14:textId="22CE08B4" w:rsidR="0086724A" w:rsidRPr="00153D4C" w:rsidRDefault="00772D89" w:rsidP="0086724A">
      <w:pPr>
        <w:spacing w:after="0" w:line="280" w:lineRule="exact"/>
        <w:ind w:firstLine="5670"/>
        <w:rPr>
          <w:rFonts w:ascii="Times New Roman" w:eastAsia="Times New Roman" w:hAnsi="Times New Roman" w:cs="Times New Roman"/>
          <w:sz w:val="30"/>
          <w:szCs w:val="30"/>
          <w:lang w:eastAsia="ru-RU"/>
        </w:rPr>
      </w:pPr>
      <w:r w:rsidRPr="00153D4C">
        <w:rPr>
          <w:rFonts w:ascii="Times New Roman" w:eastAsia="Times New Roman" w:hAnsi="Times New Roman" w:cs="Times New Roman"/>
          <w:sz w:val="30"/>
          <w:szCs w:val="30"/>
          <w:lang w:eastAsia="ru-RU"/>
        </w:rPr>
        <w:t>12.04.2022</w:t>
      </w:r>
      <w:r w:rsidR="0086724A" w:rsidRPr="00153D4C">
        <w:rPr>
          <w:rFonts w:ascii="Times New Roman" w:eastAsia="Times New Roman" w:hAnsi="Times New Roman" w:cs="Times New Roman"/>
          <w:sz w:val="30"/>
          <w:szCs w:val="30"/>
          <w:lang w:eastAsia="ru-RU"/>
        </w:rPr>
        <w:t xml:space="preserve"> № </w:t>
      </w:r>
      <w:r w:rsidRPr="00153D4C">
        <w:rPr>
          <w:rFonts w:ascii="Times New Roman" w:eastAsia="Times New Roman" w:hAnsi="Times New Roman" w:cs="Times New Roman"/>
          <w:sz w:val="30"/>
          <w:szCs w:val="30"/>
          <w:lang w:eastAsia="ru-RU"/>
        </w:rPr>
        <w:t>78</w:t>
      </w:r>
    </w:p>
    <w:p w14:paraId="7CED0A3A" w14:textId="77777777" w:rsidR="005527AD" w:rsidRPr="00153D4C" w:rsidRDefault="005527AD" w:rsidP="005527AD">
      <w:pPr>
        <w:tabs>
          <w:tab w:val="left" w:pos="6804"/>
        </w:tabs>
        <w:spacing w:after="0" w:line="240" w:lineRule="auto"/>
        <w:ind w:left="5812"/>
        <w:rPr>
          <w:rFonts w:ascii="Times New Roman" w:eastAsia="Times New Roman" w:hAnsi="Times New Roman" w:cs="Times New Roman"/>
          <w:sz w:val="30"/>
          <w:szCs w:val="30"/>
          <w:lang w:eastAsia="ru-RU"/>
        </w:rPr>
      </w:pPr>
    </w:p>
    <w:p w14:paraId="2CAE4616" w14:textId="77777777" w:rsidR="005527AD" w:rsidRPr="00153D4C" w:rsidRDefault="005527AD" w:rsidP="005527AD">
      <w:pPr>
        <w:spacing w:after="0" w:line="240" w:lineRule="auto"/>
        <w:jc w:val="center"/>
        <w:rPr>
          <w:rFonts w:ascii="Times New Roman" w:eastAsia="Times New Roman" w:hAnsi="Times New Roman" w:cs="Times New Roman"/>
          <w:b/>
          <w:bCs/>
          <w:caps/>
          <w:sz w:val="30"/>
          <w:szCs w:val="30"/>
          <w:lang w:eastAsia="ru-RU"/>
        </w:rPr>
      </w:pPr>
      <w:r w:rsidRPr="00153D4C">
        <w:rPr>
          <w:rFonts w:ascii="Times New Roman" w:eastAsia="Times New Roman" w:hAnsi="Times New Roman" w:cs="Times New Roman"/>
          <w:b/>
          <w:bCs/>
          <w:caps/>
          <w:sz w:val="30"/>
          <w:szCs w:val="30"/>
          <w:lang w:eastAsia="ru-RU"/>
        </w:rPr>
        <w:t>ОБРАЗОВАТЕЛЬНЫЙ СТАНДАРТ</w:t>
      </w:r>
    </w:p>
    <w:p w14:paraId="34C38CF0" w14:textId="77777777" w:rsidR="005527AD" w:rsidRPr="00153D4C" w:rsidRDefault="005527AD" w:rsidP="005527AD">
      <w:pPr>
        <w:spacing w:after="0" w:line="240" w:lineRule="auto"/>
        <w:jc w:val="center"/>
        <w:rPr>
          <w:rFonts w:ascii="Times New Roman" w:eastAsia="Times New Roman" w:hAnsi="Times New Roman" w:cs="Times New Roman"/>
          <w:b/>
          <w:bCs/>
          <w:caps/>
          <w:sz w:val="30"/>
          <w:szCs w:val="30"/>
          <w:lang w:eastAsia="ru-RU"/>
        </w:rPr>
      </w:pPr>
      <w:r w:rsidRPr="00153D4C">
        <w:rPr>
          <w:rFonts w:ascii="Times New Roman" w:eastAsia="Times New Roman" w:hAnsi="Times New Roman" w:cs="Times New Roman"/>
          <w:b/>
          <w:bCs/>
          <w:caps/>
          <w:sz w:val="30"/>
          <w:szCs w:val="30"/>
          <w:lang w:eastAsia="ru-RU"/>
        </w:rPr>
        <w:t>ВЫСШЕГО ОБРАЗОВАНИя</w:t>
      </w:r>
    </w:p>
    <w:p w14:paraId="4D02AFF3" w14:textId="77777777" w:rsidR="005527AD" w:rsidRPr="00153D4C" w:rsidRDefault="005527AD" w:rsidP="005527AD">
      <w:pPr>
        <w:spacing w:after="0" w:line="240" w:lineRule="auto"/>
        <w:jc w:val="center"/>
        <w:rPr>
          <w:rFonts w:ascii="Times New Roman" w:eastAsia="Times New Roman" w:hAnsi="Times New Roman" w:cs="Times New Roman"/>
          <w:sz w:val="30"/>
          <w:szCs w:val="30"/>
          <w:lang w:eastAsia="ru-RU"/>
        </w:rPr>
      </w:pPr>
      <w:r w:rsidRPr="00153D4C">
        <w:rPr>
          <w:rFonts w:ascii="Times New Roman" w:eastAsia="Times New Roman" w:hAnsi="Times New Roman" w:cs="Times New Roman"/>
          <w:sz w:val="30"/>
          <w:szCs w:val="30"/>
          <w:lang w:eastAsia="ru-RU"/>
        </w:rPr>
        <w:t>(ОСВО 1-16</w:t>
      </w:r>
      <w:r w:rsidRPr="00153D4C">
        <w:rPr>
          <w:rFonts w:ascii="Times New Roman" w:eastAsia="Times New Roman" w:hAnsi="Times New Roman" w:cs="Times New Roman"/>
          <w:sz w:val="30"/>
          <w:szCs w:val="30"/>
          <w:lang w:val="be-BY" w:eastAsia="ru-RU"/>
        </w:rPr>
        <w:t xml:space="preserve"> 01</w:t>
      </w:r>
      <w:r w:rsidRPr="00153D4C">
        <w:rPr>
          <w:rFonts w:ascii="Times New Roman" w:eastAsia="Times New Roman" w:hAnsi="Times New Roman" w:cs="Times New Roman"/>
          <w:sz w:val="30"/>
          <w:szCs w:val="30"/>
          <w:lang w:eastAsia="ru-RU"/>
        </w:rPr>
        <w:t xml:space="preserve"> 05-2021)</w:t>
      </w:r>
    </w:p>
    <w:p w14:paraId="7B24D22B" w14:textId="77777777" w:rsidR="005527AD" w:rsidRPr="00153D4C" w:rsidRDefault="005527AD" w:rsidP="005527AD">
      <w:pPr>
        <w:spacing w:after="0" w:line="240" w:lineRule="auto"/>
        <w:jc w:val="center"/>
        <w:rPr>
          <w:rFonts w:ascii="Times New Roman" w:eastAsia="Times New Roman" w:hAnsi="Times New Roman" w:cs="Times New Roman"/>
          <w:b/>
          <w:sz w:val="30"/>
          <w:szCs w:val="30"/>
          <w:lang w:eastAsia="ru-RU"/>
        </w:rPr>
      </w:pPr>
    </w:p>
    <w:p w14:paraId="4E9FB41B" w14:textId="77777777" w:rsidR="005527AD" w:rsidRPr="00153D4C" w:rsidRDefault="005527AD" w:rsidP="005527AD">
      <w:pPr>
        <w:spacing w:after="0" w:line="240" w:lineRule="auto"/>
        <w:jc w:val="center"/>
        <w:rPr>
          <w:rFonts w:ascii="Times New Roman" w:eastAsia="Times New Roman" w:hAnsi="Times New Roman" w:cs="Times New Roman"/>
          <w:b/>
          <w:sz w:val="30"/>
          <w:szCs w:val="30"/>
          <w:lang w:eastAsia="ru-RU"/>
        </w:rPr>
      </w:pPr>
      <w:r w:rsidRPr="00153D4C">
        <w:rPr>
          <w:rFonts w:ascii="Times New Roman" w:eastAsia="Times New Roman" w:hAnsi="Times New Roman" w:cs="Times New Roman"/>
          <w:b/>
          <w:sz w:val="30"/>
          <w:szCs w:val="30"/>
          <w:lang w:eastAsia="ru-RU"/>
        </w:rPr>
        <w:t xml:space="preserve">ВЫСШЕЕ ОБРАЗОВАНИЕ. </w:t>
      </w:r>
      <w:r w:rsidRPr="00153D4C">
        <w:rPr>
          <w:rFonts w:ascii="Times New Roman" w:eastAsia="Times New Roman" w:hAnsi="Times New Roman" w:cs="Times New Roman"/>
          <w:b/>
          <w:sz w:val="30"/>
          <w:szCs w:val="30"/>
          <w:lang w:val="en-US" w:eastAsia="ru-RU"/>
        </w:rPr>
        <w:t>I</w:t>
      </w:r>
      <w:r w:rsidRPr="00153D4C">
        <w:rPr>
          <w:rFonts w:ascii="Times New Roman" w:eastAsia="Times New Roman" w:hAnsi="Times New Roman" w:cs="Times New Roman"/>
          <w:b/>
          <w:sz w:val="30"/>
          <w:szCs w:val="30"/>
          <w:lang w:eastAsia="ru-RU"/>
        </w:rPr>
        <w:t xml:space="preserve"> СТУПЕНЬ</w:t>
      </w:r>
    </w:p>
    <w:p w14:paraId="5FCD4CA5" w14:textId="77777777" w:rsidR="005527AD" w:rsidRPr="00153D4C" w:rsidRDefault="005527AD" w:rsidP="005527AD">
      <w:pPr>
        <w:spacing w:after="0" w:line="240" w:lineRule="auto"/>
        <w:jc w:val="both"/>
        <w:rPr>
          <w:rFonts w:ascii="Times New Roman" w:eastAsia="Times New Roman" w:hAnsi="Times New Roman" w:cs="Times New Roman"/>
          <w:sz w:val="30"/>
          <w:szCs w:val="30"/>
          <w:lang w:eastAsia="ru-RU"/>
        </w:rPr>
      </w:pPr>
      <w:r w:rsidRPr="00153D4C">
        <w:rPr>
          <w:rFonts w:ascii="Times New Roman" w:eastAsia="Times New Roman" w:hAnsi="Times New Roman" w:cs="Times New Roman"/>
          <w:b/>
          <w:sz w:val="30"/>
          <w:szCs w:val="30"/>
          <w:lang w:eastAsia="ru-RU"/>
        </w:rPr>
        <w:t>Специальность</w:t>
      </w:r>
      <w:r w:rsidRPr="00153D4C">
        <w:rPr>
          <w:rFonts w:ascii="Times New Roman" w:eastAsia="Times New Roman" w:hAnsi="Times New Roman" w:cs="Times New Roman"/>
          <w:sz w:val="30"/>
          <w:szCs w:val="30"/>
          <w:lang w:eastAsia="ru-RU"/>
        </w:rPr>
        <w:t xml:space="preserve"> </w:t>
      </w:r>
      <w:r w:rsidRPr="00153D4C">
        <w:rPr>
          <w:rFonts w:ascii="Times New Roman" w:eastAsia="Times New Roman" w:hAnsi="Times New Roman" w:cs="Times New Roman"/>
          <w:sz w:val="30"/>
          <w:szCs w:val="24"/>
          <w:lang w:eastAsia="ru-RU"/>
        </w:rPr>
        <w:t>1-16</w:t>
      </w:r>
      <w:r w:rsidRPr="00153D4C">
        <w:rPr>
          <w:rFonts w:ascii="Times New Roman" w:eastAsia="Times New Roman" w:hAnsi="Times New Roman" w:cs="Times New Roman"/>
          <w:sz w:val="30"/>
          <w:szCs w:val="24"/>
          <w:lang w:val="en-US" w:eastAsia="ru-RU"/>
        </w:rPr>
        <w:t> </w:t>
      </w:r>
      <w:r w:rsidRPr="00153D4C">
        <w:rPr>
          <w:rFonts w:ascii="Times New Roman" w:eastAsia="Times New Roman" w:hAnsi="Times New Roman" w:cs="Times New Roman"/>
          <w:sz w:val="30"/>
          <w:szCs w:val="24"/>
          <w:lang w:eastAsia="ru-RU"/>
        </w:rPr>
        <w:t>01</w:t>
      </w:r>
      <w:r w:rsidRPr="00153D4C">
        <w:rPr>
          <w:rFonts w:ascii="Times New Roman" w:eastAsia="Times New Roman" w:hAnsi="Times New Roman" w:cs="Times New Roman"/>
          <w:sz w:val="30"/>
          <w:szCs w:val="24"/>
          <w:lang w:val="en-US" w:eastAsia="ru-RU"/>
        </w:rPr>
        <w:t> </w:t>
      </w:r>
      <w:r w:rsidRPr="00153D4C">
        <w:rPr>
          <w:rFonts w:ascii="Times New Roman" w:eastAsia="Times New Roman" w:hAnsi="Times New Roman" w:cs="Times New Roman"/>
          <w:sz w:val="30"/>
          <w:szCs w:val="24"/>
          <w:lang w:eastAsia="ru-RU"/>
        </w:rPr>
        <w:t>05 Арфа</w:t>
      </w:r>
    </w:p>
    <w:p w14:paraId="620231CD" w14:textId="77777777" w:rsidR="005527AD" w:rsidRPr="005527AD" w:rsidRDefault="005527AD" w:rsidP="005527AD">
      <w:pPr>
        <w:spacing w:after="0" w:line="240" w:lineRule="auto"/>
        <w:jc w:val="both"/>
        <w:rPr>
          <w:rFonts w:ascii="Times New Roman" w:eastAsia="Times New Roman" w:hAnsi="Times New Roman" w:cs="Times New Roman"/>
          <w:sz w:val="30"/>
          <w:szCs w:val="24"/>
          <w:lang w:eastAsia="x-none"/>
        </w:rPr>
      </w:pPr>
      <w:r w:rsidRPr="00153D4C">
        <w:rPr>
          <w:rFonts w:ascii="Times New Roman" w:eastAsia="Times New Roman" w:hAnsi="Times New Roman" w:cs="Times New Roman"/>
          <w:b/>
          <w:sz w:val="30"/>
          <w:szCs w:val="30"/>
          <w:lang w:val="be-BY" w:eastAsia="x-none"/>
        </w:rPr>
        <w:t>Квалификация</w:t>
      </w:r>
      <w:r w:rsidRPr="00153D4C">
        <w:rPr>
          <w:rFonts w:ascii="Times New Roman" w:eastAsia="Times New Roman" w:hAnsi="Times New Roman" w:cs="Times New Roman"/>
          <w:sz w:val="30"/>
          <w:szCs w:val="30"/>
          <w:lang w:val="be-BY" w:eastAsia="x-none"/>
        </w:rPr>
        <w:t xml:space="preserve"> </w:t>
      </w:r>
      <w:r w:rsidRPr="00153D4C">
        <w:rPr>
          <w:rFonts w:ascii="Times New Roman" w:eastAsia="Times New Roman" w:hAnsi="Times New Roman" w:cs="Times New Roman"/>
          <w:sz w:val="30"/>
          <w:szCs w:val="24"/>
          <w:lang w:val="x-none" w:eastAsia="x-none"/>
        </w:rPr>
        <w:t>Артист-инструменталист.</w:t>
      </w:r>
      <w:r w:rsidRPr="00153D4C">
        <w:rPr>
          <w:rFonts w:ascii="Times New Roman" w:eastAsia="Times New Roman" w:hAnsi="Times New Roman" w:cs="Times New Roman"/>
          <w:sz w:val="30"/>
          <w:szCs w:val="24"/>
          <w:lang w:val="be-BY" w:eastAsia="x-none"/>
        </w:rPr>
        <w:t xml:space="preserve"> </w:t>
      </w:r>
      <w:r w:rsidRPr="00153D4C">
        <w:rPr>
          <w:rFonts w:ascii="Times New Roman" w:eastAsia="Times New Roman" w:hAnsi="Times New Roman" w:cs="Times New Roman"/>
          <w:sz w:val="30"/>
          <w:szCs w:val="24"/>
          <w:lang w:val="x-none" w:eastAsia="x-none"/>
        </w:rPr>
        <w:t>Преподаватель</w:t>
      </w:r>
    </w:p>
    <w:p w14:paraId="093D79D7" w14:textId="77777777" w:rsidR="005527AD" w:rsidRPr="005527AD" w:rsidRDefault="005527AD" w:rsidP="005527AD">
      <w:pPr>
        <w:spacing w:after="0" w:line="240" w:lineRule="auto"/>
        <w:jc w:val="center"/>
        <w:rPr>
          <w:rFonts w:ascii="Times New Roman" w:eastAsia="Times New Roman" w:hAnsi="Times New Roman" w:cs="Times New Roman"/>
          <w:sz w:val="30"/>
          <w:szCs w:val="30"/>
          <w:lang w:eastAsia="x-none"/>
        </w:rPr>
      </w:pPr>
    </w:p>
    <w:p w14:paraId="1677E3F5" w14:textId="77777777" w:rsidR="005527AD" w:rsidRPr="005527AD" w:rsidRDefault="005527AD" w:rsidP="005527AD">
      <w:pPr>
        <w:spacing w:after="0" w:line="240" w:lineRule="auto"/>
        <w:jc w:val="center"/>
        <w:rPr>
          <w:rFonts w:ascii="Times New Roman" w:eastAsia="Times New Roman" w:hAnsi="Times New Roman" w:cs="Times New Roman"/>
          <w:b/>
          <w:sz w:val="30"/>
          <w:szCs w:val="30"/>
          <w:lang w:val="be-BY" w:eastAsia="ru-RU"/>
        </w:rPr>
      </w:pPr>
      <w:r w:rsidRPr="005527AD">
        <w:rPr>
          <w:rFonts w:ascii="Times New Roman" w:eastAsia="Times New Roman" w:hAnsi="Times New Roman" w:cs="Times New Roman"/>
          <w:b/>
          <w:sz w:val="30"/>
          <w:szCs w:val="30"/>
          <w:lang w:eastAsia="ru-RU"/>
        </w:rPr>
        <w:t>В</w:t>
      </w:r>
      <w:r w:rsidRPr="005527AD">
        <w:rPr>
          <w:rFonts w:ascii="Times New Roman" w:eastAsia="Times New Roman" w:hAnsi="Times New Roman" w:cs="Times New Roman"/>
          <w:b/>
          <w:sz w:val="30"/>
          <w:szCs w:val="30"/>
          <w:lang w:val="be-BY" w:eastAsia="ru-RU"/>
        </w:rPr>
        <w:t xml:space="preserve">ЫШЭЙШАЯ АДУКАЦЫЯ. </w:t>
      </w:r>
      <w:r w:rsidRPr="005527AD">
        <w:rPr>
          <w:rFonts w:ascii="Times New Roman" w:eastAsia="Times New Roman" w:hAnsi="Times New Roman" w:cs="Times New Roman"/>
          <w:b/>
          <w:sz w:val="30"/>
          <w:szCs w:val="30"/>
          <w:lang w:val="en-US" w:eastAsia="ru-RU"/>
        </w:rPr>
        <w:t>I</w:t>
      </w:r>
      <w:r w:rsidRPr="005527AD">
        <w:rPr>
          <w:rFonts w:ascii="Times New Roman" w:eastAsia="Times New Roman" w:hAnsi="Times New Roman" w:cs="Times New Roman"/>
          <w:b/>
          <w:sz w:val="30"/>
          <w:szCs w:val="30"/>
          <w:lang w:val="be-BY" w:eastAsia="ru-RU"/>
        </w:rPr>
        <w:t xml:space="preserve"> СТУПЕНЬ</w:t>
      </w:r>
    </w:p>
    <w:p w14:paraId="1070DFFC" w14:textId="77777777" w:rsidR="005527AD" w:rsidRPr="005527AD" w:rsidRDefault="005527AD" w:rsidP="005527AD">
      <w:pPr>
        <w:spacing w:after="0" w:line="240" w:lineRule="auto"/>
        <w:rPr>
          <w:rFonts w:ascii="Times New Roman" w:eastAsia="Times New Roman" w:hAnsi="Times New Roman" w:cs="Times New Roman"/>
          <w:sz w:val="30"/>
          <w:szCs w:val="24"/>
          <w:lang w:val="be-BY" w:eastAsia="ru-RU"/>
        </w:rPr>
      </w:pPr>
      <w:r w:rsidRPr="005527AD">
        <w:rPr>
          <w:rFonts w:ascii="Times New Roman" w:eastAsia="Times New Roman" w:hAnsi="Times New Roman" w:cs="Times New Roman"/>
          <w:b/>
          <w:sz w:val="30"/>
          <w:szCs w:val="30"/>
          <w:lang w:val="be-BY" w:eastAsia="ru-RU"/>
        </w:rPr>
        <w:t>Спецыяльнасць</w:t>
      </w:r>
      <w:r w:rsidRPr="005527AD">
        <w:rPr>
          <w:rFonts w:ascii="Times New Roman" w:eastAsia="Times New Roman" w:hAnsi="Times New Roman" w:cs="Times New Roman"/>
          <w:sz w:val="30"/>
          <w:szCs w:val="30"/>
          <w:lang w:val="be-BY" w:eastAsia="ru-RU"/>
        </w:rPr>
        <w:t xml:space="preserve"> </w:t>
      </w:r>
      <w:r w:rsidRPr="005527AD">
        <w:rPr>
          <w:rFonts w:ascii="Times New Roman" w:eastAsia="Times New Roman" w:hAnsi="Times New Roman" w:cs="Times New Roman"/>
          <w:sz w:val="30"/>
          <w:szCs w:val="24"/>
          <w:lang w:eastAsia="ru-RU"/>
        </w:rPr>
        <w:t>1-16</w:t>
      </w:r>
      <w:r w:rsidRPr="005527AD">
        <w:rPr>
          <w:rFonts w:ascii="Times New Roman" w:eastAsia="Times New Roman" w:hAnsi="Times New Roman" w:cs="Times New Roman"/>
          <w:sz w:val="30"/>
          <w:szCs w:val="24"/>
          <w:lang w:val="en-US" w:eastAsia="ru-RU"/>
        </w:rPr>
        <w:t> </w:t>
      </w:r>
      <w:r w:rsidRPr="005527AD">
        <w:rPr>
          <w:rFonts w:ascii="Times New Roman" w:eastAsia="Times New Roman" w:hAnsi="Times New Roman" w:cs="Times New Roman"/>
          <w:sz w:val="30"/>
          <w:szCs w:val="24"/>
          <w:lang w:eastAsia="ru-RU"/>
        </w:rPr>
        <w:t>01</w:t>
      </w:r>
      <w:r w:rsidRPr="005527AD">
        <w:rPr>
          <w:rFonts w:ascii="Times New Roman" w:eastAsia="Times New Roman" w:hAnsi="Times New Roman" w:cs="Times New Roman"/>
          <w:sz w:val="30"/>
          <w:szCs w:val="24"/>
          <w:lang w:val="en-US" w:eastAsia="ru-RU"/>
        </w:rPr>
        <w:t> </w:t>
      </w:r>
      <w:r w:rsidRPr="005527AD">
        <w:rPr>
          <w:rFonts w:ascii="Times New Roman" w:eastAsia="Times New Roman" w:hAnsi="Times New Roman" w:cs="Times New Roman"/>
          <w:sz w:val="30"/>
          <w:szCs w:val="24"/>
          <w:lang w:eastAsia="ru-RU"/>
        </w:rPr>
        <w:t>05</w:t>
      </w:r>
      <w:r w:rsidRPr="005527AD">
        <w:rPr>
          <w:rFonts w:ascii="Times New Roman" w:eastAsia="Times New Roman" w:hAnsi="Times New Roman" w:cs="Times New Roman"/>
          <w:sz w:val="30"/>
          <w:szCs w:val="24"/>
          <w:lang w:val="en-US" w:eastAsia="ru-RU"/>
        </w:rPr>
        <w:t> </w:t>
      </w:r>
      <w:r w:rsidRPr="005527AD">
        <w:rPr>
          <w:rFonts w:ascii="Times New Roman" w:eastAsia="Times New Roman" w:hAnsi="Times New Roman" w:cs="Times New Roman"/>
          <w:sz w:val="30"/>
          <w:szCs w:val="24"/>
          <w:lang w:eastAsia="ru-RU"/>
        </w:rPr>
        <w:t>Арфа</w:t>
      </w:r>
    </w:p>
    <w:p w14:paraId="554D7FF1" w14:textId="77777777" w:rsidR="005527AD" w:rsidRPr="005527AD" w:rsidRDefault="005527AD" w:rsidP="005527AD">
      <w:pPr>
        <w:spacing w:after="0" w:line="240" w:lineRule="auto"/>
        <w:jc w:val="both"/>
        <w:rPr>
          <w:rFonts w:ascii="Times New Roman" w:eastAsia="Times New Roman" w:hAnsi="Times New Roman" w:cs="Times New Roman"/>
          <w:sz w:val="30"/>
          <w:szCs w:val="30"/>
          <w:lang w:val="be-BY" w:eastAsia="x-none"/>
        </w:rPr>
      </w:pPr>
      <w:r w:rsidRPr="005527AD">
        <w:rPr>
          <w:rFonts w:ascii="Times New Roman" w:eastAsia="Times New Roman" w:hAnsi="Times New Roman" w:cs="Times New Roman"/>
          <w:b/>
          <w:sz w:val="30"/>
          <w:szCs w:val="30"/>
          <w:lang w:val="be-BY" w:eastAsia="x-none"/>
        </w:rPr>
        <w:t>Кваліфікацыя</w:t>
      </w:r>
      <w:r w:rsidRPr="005527AD">
        <w:rPr>
          <w:rFonts w:ascii="Times New Roman" w:eastAsia="Times New Roman" w:hAnsi="Times New Roman" w:cs="Times New Roman"/>
          <w:sz w:val="30"/>
          <w:szCs w:val="30"/>
          <w:lang w:val="be-BY" w:eastAsia="x-none"/>
        </w:rPr>
        <w:t xml:space="preserve"> Артыст-інструменталіст. Выкладчык</w:t>
      </w:r>
    </w:p>
    <w:p w14:paraId="19321FA3" w14:textId="77777777" w:rsidR="005527AD" w:rsidRPr="005527AD" w:rsidRDefault="005527AD" w:rsidP="005527AD">
      <w:pPr>
        <w:spacing w:after="0" w:line="240" w:lineRule="auto"/>
        <w:jc w:val="center"/>
        <w:rPr>
          <w:rFonts w:ascii="Times New Roman" w:eastAsia="Times New Roman" w:hAnsi="Times New Roman" w:cs="Times New Roman"/>
          <w:sz w:val="30"/>
          <w:szCs w:val="30"/>
          <w:lang w:val="be-BY" w:eastAsia="x-none"/>
        </w:rPr>
      </w:pPr>
    </w:p>
    <w:p w14:paraId="32F476F3" w14:textId="77777777" w:rsidR="005527AD" w:rsidRPr="005527AD" w:rsidRDefault="005527AD" w:rsidP="005527AD">
      <w:pPr>
        <w:spacing w:after="0" w:line="240" w:lineRule="auto"/>
        <w:jc w:val="center"/>
        <w:rPr>
          <w:rFonts w:ascii="Times New Roman" w:eastAsia="Times New Roman" w:hAnsi="Times New Roman" w:cs="Times New Roman"/>
          <w:b/>
          <w:sz w:val="30"/>
          <w:szCs w:val="30"/>
          <w:lang w:val="be-BY" w:eastAsia="ru-RU"/>
        </w:rPr>
      </w:pPr>
      <w:r w:rsidRPr="005527AD">
        <w:rPr>
          <w:rFonts w:ascii="Times New Roman" w:eastAsia="Times New Roman" w:hAnsi="Times New Roman" w:cs="Times New Roman"/>
          <w:b/>
          <w:sz w:val="30"/>
          <w:szCs w:val="30"/>
          <w:lang w:val="en-US" w:eastAsia="ru-RU"/>
        </w:rPr>
        <w:t>HIGHER</w:t>
      </w:r>
      <w:r w:rsidRPr="005527AD">
        <w:rPr>
          <w:rFonts w:ascii="Times New Roman" w:eastAsia="Times New Roman" w:hAnsi="Times New Roman" w:cs="Times New Roman"/>
          <w:b/>
          <w:sz w:val="30"/>
          <w:szCs w:val="30"/>
          <w:lang w:val="be-BY" w:eastAsia="ru-RU"/>
        </w:rPr>
        <w:t xml:space="preserve"> </w:t>
      </w:r>
      <w:r w:rsidRPr="005527AD">
        <w:rPr>
          <w:rFonts w:ascii="Times New Roman" w:eastAsia="Times New Roman" w:hAnsi="Times New Roman" w:cs="Times New Roman"/>
          <w:b/>
          <w:sz w:val="30"/>
          <w:szCs w:val="30"/>
          <w:lang w:val="en-US" w:eastAsia="ru-RU"/>
        </w:rPr>
        <w:t>EDUCATION</w:t>
      </w:r>
      <w:r w:rsidRPr="005527AD">
        <w:rPr>
          <w:rFonts w:ascii="Times New Roman" w:eastAsia="Times New Roman" w:hAnsi="Times New Roman" w:cs="Times New Roman"/>
          <w:b/>
          <w:sz w:val="30"/>
          <w:szCs w:val="30"/>
          <w:lang w:val="be-BY" w:eastAsia="ru-RU"/>
        </w:rPr>
        <w:t xml:space="preserve">. </w:t>
      </w:r>
      <w:r w:rsidRPr="005527AD">
        <w:rPr>
          <w:rFonts w:ascii="Times New Roman" w:eastAsia="Times New Roman" w:hAnsi="Times New Roman" w:cs="Times New Roman"/>
          <w:b/>
          <w:sz w:val="30"/>
          <w:szCs w:val="30"/>
          <w:lang w:val="en-US" w:eastAsia="ru-RU"/>
        </w:rPr>
        <w:t>I</w:t>
      </w:r>
      <w:r w:rsidRPr="005527AD">
        <w:rPr>
          <w:rFonts w:ascii="Times New Roman" w:eastAsia="Times New Roman" w:hAnsi="Times New Roman" w:cs="Times New Roman"/>
          <w:b/>
          <w:sz w:val="30"/>
          <w:szCs w:val="30"/>
          <w:lang w:val="be-BY" w:eastAsia="ru-RU"/>
        </w:rPr>
        <w:t xml:space="preserve"> </w:t>
      </w:r>
      <w:r w:rsidRPr="005527AD">
        <w:rPr>
          <w:rFonts w:ascii="Times New Roman" w:eastAsia="Times New Roman" w:hAnsi="Times New Roman" w:cs="Times New Roman"/>
          <w:b/>
          <w:sz w:val="30"/>
          <w:szCs w:val="30"/>
          <w:lang w:val="en-US" w:eastAsia="ru-RU"/>
        </w:rPr>
        <w:t>STAGE</w:t>
      </w:r>
    </w:p>
    <w:p w14:paraId="67840DBC" w14:textId="77777777" w:rsidR="005527AD" w:rsidRPr="005527AD" w:rsidRDefault="005527AD" w:rsidP="005527AD">
      <w:pPr>
        <w:spacing w:after="0" w:line="240" w:lineRule="auto"/>
        <w:jc w:val="both"/>
        <w:rPr>
          <w:rFonts w:ascii="Times New Roman" w:eastAsia="Times New Roman" w:hAnsi="Times New Roman" w:cs="Times New Roman"/>
          <w:sz w:val="30"/>
          <w:szCs w:val="30"/>
          <w:lang w:val="en-US" w:eastAsia="ru-RU"/>
        </w:rPr>
      </w:pPr>
      <w:r w:rsidRPr="005527AD">
        <w:rPr>
          <w:rFonts w:ascii="Times New Roman" w:eastAsia="Times New Roman" w:hAnsi="Times New Roman" w:cs="Times New Roman"/>
          <w:b/>
          <w:sz w:val="30"/>
          <w:szCs w:val="30"/>
          <w:lang w:val="en-US" w:eastAsia="ru-RU"/>
        </w:rPr>
        <w:t>Speciality</w:t>
      </w:r>
      <w:r w:rsidRPr="005527AD">
        <w:rPr>
          <w:rFonts w:ascii="Times New Roman" w:eastAsia="Times New Roman" w:hAnsi="Times New Roman" w:cs="Times New Roman"/>
          <w:sz w:val="30"/>
          <w:szCs w:val="30"/>
          <w:lang w:val="en-US" w:eastAsia="ru-RU"/>
        </w:rPr>
        <w:t xml:space="preserve"> </w:t>
      </w:r>
      <w:r w:rsidRPr="005527AD">
        <w:rPr>
          <w:rFonts w:ascii="Times New Roman" w:eastAsia="Times New Roman" w:hAnsi="Times New Roman" w:cs="Times New Roman"/>
          <w:sz w:val="30"/>
          <w:szCs w:val="30"/>
          <w:lang w:val="be-BY" w:eastAsia="ru-RU"/>
        </w:rPr>
        <w:t>1-16 01 05 Harp</w:t>
      </w:r>
    </w:p>
    <w:p w14:paraId="500FCDBF" w14:textId="77777777" w:rsidR="005527AD" w:rsidRPr="005527AD" w:rsidRDefault="005527AD" w:rsidP="005527AD">
      <w:pPr>
        <w:spacing w:after="0" w:line="240" w:lineRule="auto"/>
        <w:jc w:val="both"/>
        <w:rPr>
          <w:rFonts w:ascii="Times New Roman" w:eastAsia="Times New Roman" w:hAnsi="Times New Roman" w:cs="Times New Roman"/>
          <w:sz w:val="30"/>
          <w:szCs w:val="30"/>
          <w:lang w:val="be-BY" w:eastAsia="ru-RU"/>
        </w:rPr>
      </w:pPr>
      <w:r w:rsidRPr="005527AD">
        <w:rPr>
          <w:rFonts w:ascii="Times New Roman" w:eastAsia="Times New Roman" w:hAnsi="Times New Roman" w:cs="Times New Roman"/>
          <w:b/>
          <w:sz w:val="30"/>
          <w:szCs w:val="30"/>
          <w:lang w:val="en-US" w:eastAsia="ru-RU"/>
        </w:rPr>
        <w:t>Qualification</w:t>
      </w:r>
      <w:r w:rsidRPr="005527AD">
        <w:rPr>
          <w:rFonts w:ascii="Times New Roman" w:eastAsia="Times New Roman" w:hAnsi="Times New Roman" w:cs="Times New Roman"/>
          <w:sz w:val="30"/>
          <w:szCs w:val="30"/>
          <w:lang w:val="en-US" w:eastAsia="ru-RU"/>
        </w:rPr>
        <w:t xml:space="preserve"> </w:t>
      </w:r>
      <w:r w:rsidRPr="005527AD">
        <w:rPr>
          <w:rFonts w:ascii="Times New Roman" w:eastAsia="Times New Roman" w:hAnsi="Times New Roman" w:cs="Times New Roman"/>
          <w:sz w:val="30"/>
          <w:szCs w:val="30"/>
          <w:lang w:val="be-BY" w:eastAsia="ru-RU"/>
        </w:rPr>
        <w:t>Artist-instrumentalist. Teacher</w:t>
      </w:r>
    </w:p>
    <w:p w14:paraId="0954FA2C" w14:textId="77777777" w:rsidR="005527AD" w:rsidRPr="005527AD" w:rsidRDefault="005527AD" w:rsidP="005527AD">
      <w:pPr>
        <w:spacing w:after="0" w:line="240" w:lineRule="auto"/>
        <w:jc w:val="center"/>
        <w:rPr>
          <w:rFonts w:ascii="Times New Roman" w:eastAsia="Times New Roman" w:hAnsi="Times New Roman" w:cs="Times New Roman"/>
          <w:sz w:val="30"/>
          <w:szCs w:val="30"/>
          <w:lang w:val="en-US" w:eastAsia="ru-RU"/>
        </w:rPr>
      </w:pPr>
    </w:p>
    <w:p w14:paraId="1C0E1F09" w14:textId="77777777" w:rsidR="005527AD" w:rsidRPr="005527AD" w:rsidRDefault="005527AD" w:rsidP="005527AD">
      <w:pPr>
        <w:shd w:val="clear" w:color="auto" w:fill="FFFFFF"/>
        <w:spacing w:after="0" w:line="240" w:lineRule="auto"/>
        <w:jc w:val="center"/>
        <w:rPr>
          <w:rFonts w:ascii="Times New Roman" w:eastAsia="Times New Roman" w:hAnsi="Times New Roman" w:cs="Times New Roman"/>
          <w:sz w:val="30"/>
          <w:szCs w:val="30"/>
          <w:lang w:val="en-US" w:eastAsia="ru-RU"/>
        </w:rPr>
      </w:pPr>
      <w:r w:rsidRPr="005527AD">
        <w:rPr>
          <w:rFonts w:ascii="Times New Roman" w:eastAsia="Times New Roman" w:hAnsi="Times New Roman" w:cs="Times New Roman"/>
          <w:b/>
          <w:bCs/>
          <w:sz w:val="30"/>
          <w:szCs w:val="30"/>
          <w:lang w:eastAsia="ru-RU"/>
        </w:rPr>
        <w:t>ГЛАВА</w:t>
      </w:r>
      <w:r w:rsidRPr="005527AD">
        <w:rPr>
          <w:rFonts w:ascii="Times New Roman" w:eastAsia="Times New Roman" w:hAnsi="Times New Roman" w:cs="Times New Roman"/>
          <w:b/>
          <w:bCs/>
          <w:sz w:val="30"/>
          <w:szCs w:val="30"/>
          <w:lang w:val="en-US" w:eastAsia="ru-RU"/>
        </w:rPr>
        <w:t xml:space="preserve"> 1</w:t>
      </w:r>
    </w:p>
    <w:p w14:paraId="64C966D2" w14:textId="77777777" w:rsidR="005527AD" w:rsidRPr="005527AD" w:rsidRDefault="005527AD" w:rsidP="005527AD">
      <w:pPr>
        <w:shd w:val="clear" w:color="auto" w:fill="FFFFFF"/>
        <w:spacing w:after="0" w:line="240" w:lineRule="auto"/>
        <w:jc w:val="center"/>
        <w:rPr>
          <w:rFonts w:ascii="Times New Roman" w:eastAsia="Times New Roman" w:hAnsi="Times New Roman" w:cs="Times New Roman"/>
          <w:b/>
          <w:bCs/>
          <w:sz w:val="30"/>
          <w:szCs w:val="30"/>
          <w:lang w:eastAsia="ru-RU"/>
        </w:rPr>
      </w:pPr>
      <w:r w:rsidRPr="005527AD">
        <w:rPr>
          <w:rFonts w:ascii="Times New Roman" w:eastAsia="Times New Roman" w:hAnsi="Times New Roman" w:cs="Times New Roman"/>
          <w:b/>
          <w:bCs/>
          <w:sz w:val="30"/>
          <w:szCs w:val="30"/>
          <w:lang w:eastAsia="ru-RU"/>
        </w:rPr>
        <w:t>ОБЩИЕ ПОЛОЖЕНИЯ</w:t>
      </w:r>
    </w:p>
    <w:p w14:paraId="1D7A7C3B" w14:textId="77777777" w:rsidR="005527AD" w:rsidRPr="005527AD" w:rsidRDefault="005527AD" w:rsidP="005527AD">
      <w:pPr>
        <w:shd w:val="clear" w:color="auto" w:fill="FFFFFF"/>
        <w:spacing w:after="0" w:line="240" w:lineRule="auto"/>
        <w:ind w:firstLine="448"/>
        <w:jc w:val="center"/>
        <w:rPr>
          <w:rFonts w:ascii="Times New Roman" w:eastAsia="Times New Roman" w:hAnsi="Times New Roman" w:cs="Times New Roman"/>
          <w:sz w:val="30"/>
          <w:szCs w:val="30"/>
          <w:lang w:eastAsia="ru-RU"/>
        </w:rPr>
      </w:pPr>
    </w:p>
    <w:p w14:paraId="7EFC9329" w14:textId="2F95A918" w:rsidR="005527AD" w:rsidRPr="00153D4C" w:rsidRDefault="005527AD" w:rsidP="005527AD">
      <w:pPr>
        <w:spacing w:after="0" w:line="240" w:lineRule="auto"/>
        <w:ind w:firstLine="709"/>
        <w:jc w:val="both"/>
        <w:rPr>
          <w:rFonts w:ascii="Times New Roman" w:eastAsia="Times New Roman" w:hAnsi="Times New Roman" w:cs="Times New Roman"/>
          <w:sz w:val="30"/>
          <w:szCs w:val="30"/>
          <w:lang w:eastAsia="ru-RU"/>
        </w:rPr>
      </w:pPr>
      <w:r w:rsidRPr="00153D4C">
        <w:rPr>
          <w:rFonts w:ascii="Times New Roman" w:eastAsia="Times New Roman" w:hAnsi="Times New Roman" w:cs="Times New Roman"/>
          <w:spacing w:val="-4"/>
          <w:sz w:val="30"/>
          <w:szCs w:val="30"/>
          <w:lang w:eastAsia="ru-RU"/>
        </w:rPr>
        <w:t>1. </w:t>
      </w:r>
      <w:r w:rsidRPr="00153D4C">
        <w:rPr>
          <w:rFonts w:ascii="Times New Roman" w:eastAsia="Times New Roman" w:hAnsi="Times New Roman" w:cs="Times New Roman"/>
          <w:spacing w:val="-6"/>
          <w:sz w:val="30"/>
          <w:szCs w:val="30"/>
          <w:lang w:eastAsia="ru-RU"/>
        </w:rPr>
        <w:t xml:space="preserve">Образовательный стандарт высшего образования </w:t>
      </w:r>
      <w:r w:rsidRPr="00153D4C">
        <w:rPr>
          <w:rFonts w:ascii="Times New Roman" w:eastAsia="Times New Roman" w:hAnsi="Times New Roman" w:cs="Times New Roman"/>
          <w:spacing w:val="-6"/>
          <w:sz w:val="30"/>
          <w:szCs w:val="30"/>
          <w:lang w:val="en-US" w:eastAsia="ru-RU"/>
        </w:rPr>
        <w:t>I</w:t>
      </w:r>
      <w:r w:rsidRPr="00153D4C">
        <w:rPr>
          <w:rFonts w:ascii="Times New Roman" w:eastAsia="Times New Roman" w:hAnsi="Times New Roman" w:cs="Times New Roman"/>
          <w:spacing w:val="-6"/>
          <w:sz w:val="30"/>
          <w:szCs w:val="30"/>
          <w:lang w:eastAsia="ru-RU"/>
        </w:rPr>
        <w:t xml:space="preserve"> ступени по специальности 1-16 01 0</w:t>
      </w:r>
      <w:r w:rsidRPr="00153D4C">
        <w:rPr>
          <w:rFonts w:ascii="Times New Roman" w:eastAsia="Times New Roman" w:hAnsi="Times New Roman" w:cs="Times New Roman"/>
          <w:spacing w:val="-6"/>
          <w:sz w:val="30"/>
          <w:szCs w:val="30"/>
          <w:lang w:val="be-BY" w:eastAsia="ru-RU"/>
        </w:rPr>
        <w:t>5</w:t>
      </w:r>
      <w:r w:rsidRPr="00153D4C">
        <w:rPr>
          <w:rFonts w:ascii="Times New Roman" w:eastAsia="Times New Roman" w:hAnsi="Times New Roman" w:cs="Times New Roman"/>
          <w:spacing w:val="-6"/>
          <w:sz w:val="30"/>
          <w:szCs w:val="30"/>
          <w:lang w:eastAsia="ru-RU"/>
        </w:rPr>
        <w:t> «</w:t>
      </w:r>
      <w:r w:rsidRPr="00153D4C">
        <w:rPr>
          <w:rFonts w:ascii="Times New Roman" w:eastAsia="Times New Roman" w:hAnsi="Times New Roman" w:cs="Times New Roman"/>
          <w:spacing w:val="-6"/>
          <w:sz w:val="30"/>
          <w:szCs w:val="30"/>
          <w:lang w:val="be-BY" w:eastAsia="ru-RU"/>
        </w:rPr>
        <w:t>Арфа</w:t>
      </w:r>
      <w:r w:rsidRPr="00153D4C">
        <w:rPr>
          <w:rFonts w:ascii="Times New Roman" w:eastAsia="Times New Roman" w:hAnsi="Times New Roman" w:cs="Times New Roman"/>
          <w:spacing w:val="-6"/>
          <w:sz w:val="30"/>
          <w:szCs w:val="30"/>
          <w:lang w:eastAsia="ru-RU"/>
        </w:rPr>
        <w:t xml:space="preserve">» (далее – образовательный стандарт) применяется при разработке учебно-программной документации образовательной программы высшего образования </w:t>
      </w:r>
      <w:r w:rsidRPr="00153D4C">
        <w:rPr>
          <w:rFonts w:ascii="Times New Roman" w:eastAsia="Times New Roman" w:hAnsi="Times New Roman" w:cs="Times New Roman"/>
          <w:spacing w:val="-6"/>
          <w:sz w:val="30"/>
          <w:szCs w:val="30"/>
          <w:lang w:val="en-US" w:eastAsia="ru-RU"/>
        </w:rPr>
        <w:t>I</w:t>
      </w:r>
      <w:r w:rsidRPr="00153D4C">
        <w:rPr>
          <w:rFonts w:ascii="Times New Roman" w:eastAsia="Times New Roman" w:hAnsi="Times New Roman" w:cs="Times New Roman"/>
          <w:spacing w:val="-6"/>
          <w:sz w:val="30"/>
          <w:szCs w:val="30"/>
          <w:lang w:eastAsia="ru-RU"/>
        </w:rPr>
        <w:t xml:space="preserve"> ступени, обеспечивающей получение квалификации специалиста с высшим образованием, и образовательной программы высшего образования </w:t>
      </w:r>
      <w:r w:rsidRPr="00153D4C">
        <w:rPr>
          <w:rFonts w:ascii="Times New Roman" w:eastAsia="Times New Roman" w:hAnsi="Times New Roman" w:cs="Times New Roman"/>
          <w:spacing w:val="-6"/>
          <w:sz w:val="30"/>
          <w:szCs w:val="30"/>
          <w:lang w:val="en-US" w:eastAsia="ru-RU"/>
        </w:rPr>
        <w:t>I</w:t>
      </w:r>
      <w:r w:rsidRPr="00153D4C">
        <w:rPr>
          <w:rFonts w:ascii="Times New Roman" w:eastAsia="Times New Roman" w:hAnsi="Times New Roman" w:cs="Times New Roman"/>
          <w:spacing w:val="-6"/>
          <w:sz w:val="30"/>
          <w:szCs w:val="30"/>
          <w:lang w:eastAsia="ru-RU"/>
        </w:rPr>
        <w:t xml:space="preserve"> ступени,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 (далее, если не установлено иное – образовательная программа высшего образования </w:t>
      </w:r>
      <w:r w:rsidRPr="00153D4C">
        <w:rPr>
          <w:rFonts w:ascii="Times New Roman" w:eastAsia="Times New Roman" w:hAnsi="Times New Roman" w:cs="Times New Roman"/>
          <w:spacing w:val="-6"/>
          <w:sz w:val="30"/>
          <w:szCs w:val="30"/>
          <w:lang w:val="en-US" w:eastAsia="ru-RU"/>
        </w:rPr>
        <w:t>I </w:t>
      </w:r>
      <w:r w:rsidRPr="00153D4C">
        <w:rPr>
          <w:rFonts w:ascii="Times New Roman" w:eastAsia="Times New Roman" w:hAnsi="Times New Roman" w:cs="Times New Roman"/>
          <w:spacing w:val="-6"/>
          <w:sz w:val="30"/>
          <w:szCs w:val="30"/>
          <w:lang w:eastAsia="ru-RU"/>
        </w:rPr>
        <w:t>ступени), учебно-методической документации, учебных изданий, информационно-аналитических материалов.</w:t>
      </w:r>
    </w:p>
    <w:p w14:paraId="3AA680C9" w14:textId="77777777" w:rsidR="005527AD" w:rsidRPr="00153D4C" w:rsidRDefault="005527AD" w:rsidP="005527AD">
      <w:pPr>
        <w:spacing w:after="0" w:line="240" w:lineRule="auto"/>
        <w:ind w:firstLine="709"/>
        <w:jc w:val="both"/>
        <w:rPr>
          <w:rFonts w:ascii="Times New Roman" w:eastAsia="Times New Roman" w:hAnsi="Times New Roman" w:cs="Times New Roman"/>
          <w:sz w:val="30"/>
          <w:szCs w:val="30"/>
          <w:lang w:eastAsia="ru-RU"/>
        </w:rPr>
      </w:pPr>
      <w:r w:rsidRPr="00153D4C">
        <w:rPr>
          <w:rFonts w:ascii="Times New Roman" w:eastAsia="Times New Roman" w:hAnsi="Times New Roman" w:cs="Times New Roman"/>
          <w:spacing w:val="-4"/>
          <w:sz w:val="30"/>
          <w:szCs w:val="30"/>
          <w:lang w:eastAsia="ru-RU"/>
        </w:rPr>
        <w:t xml:space="preserve">Настоящий образовательный стандарт обязателен для применения во всех учреждениях высшего образования, осуществляющих подготовку по образовательной программе высшего образования </w:t>
      </w:r>
      <w:r w:rsidRPr="00153D4C">
        <w:rPr>
          <w:rFonts w:ascii="Times New Roman" w:eastAsia="Times New Roman" w:hAnsi="Times New Roman" w:cs="Times New Roman"/>
          <w:spacing w:val="-4"/>
          <w:sz w:val="30"/>
          <w:szCs w:val="30"/>
          <w:lang w:val="en-US" w:eastAsia="ru-RU"/>
        </w:rPr>
        <w:t>I</w:t>
      </w:r>
      <w:r w:rsidRPr="00153D4C">
        <w:rPr>
          <w:rFonts w:ascii="Times New Roman" w:eastAsia="Times New Roman" w:hAnsi="Times New Roman" w:cs="Times New Roman"/>
          <w:spacing w:val="-4"/>
          <w:sz w:val="30"/>
          <w:szCs w:val="30"/>
          <w:lang w:eastAsia="ru-RU"/>
        </w:rPr>
        <w:t xml:space="preserve"> ступени по специальности </w:t>
      </w:r>
      <w:r w:rsidRPr="00153D4C">
        <w:rPr>
          <w:rFonts w:ascii="Times New Roman" w:eastAsia="Times New Roman" w:hAnsi="Times New Roman" w:cs="Times New Roman"/>
          <w:spacing w:val="-6"/>
          <w:sz w:val="30"/>
          <w:szCs w:val="30"/>
          <w:lang w:eastAsia="ru-RU"/>
        </w:rPr>
        <w:t>1-16 01 0</w:t>
      </w:r>
      <w:r w:rsidRPr="00153D4C">
        <w:rPr>
          <w:rFonts w:ascii="Times New Roman" w:eastAsia="Times New Roman" w:hAnsi="Times New Roman" w:cs="Times New Roman"/>
          <w:spacing w:val="-6"/>
          <w:sz w:val="30"/>
          <w:szCs w:val="30"/>
          <w:lang w:val="be-BY" w:eastAsia="ru-RU"/>
        </w:rPr>
        <w:t>5</w:t>
      </w:r>
      <w:r w:rsidRPr="00153D4C">
        <w:rPr>
          <w:rFonts w:ascii="Times New Roman" w:eastAsia="Times New Roman" w:hAnsi="Times New Roman" w:cs="Times New Roman"/>
          <w:spacing w:val="-6"/>
          <w:sz w:val="30"/>
          <w:szCs w:val="30"/>
          <w:lang w:eastAsia="ru-RU"/>
        </w:rPr>
        <w:t> «</w:t>
      </w:r>
      <w:r w:rsidRPr="00153D4C">
        <w:rPr>
          <w:rFonts w:ascii="Times New Roman" w:eastAsia="Times New Roman" w:hAnsi="Times New Roman" w:cs="Times New Roman"/>
          <w:spacing w:val="-6"/>
          <w:sz w:val="30"/>
          <w:szCs w:val="30"/>
          <w:lang w:val="be-BY" w:eastAsia="ru-RU"/>
        </w:rPr>
        <w:t>Арфа</w:t>
      </w:r>
      <w:r w:rsidRPr="00153D4C">
        <w:rPr>
          <w:rFonts w:ascii="Times New Roman" w:eastAsia="Times New Roman" w:hAnsi="Times New Roman" w:cs="Times New Roman"/>
          <w:spacing w:val="-6"/>
          <w:sz w:val="30"/>
          <w:szCs w:val="30"/>
          <w:lang w:eastAsia="ru-RU"/>
        </w:rPr>
        <w:t>»</w:t>
      </w:r>
      <w:r w:rsidRPr="00153D4C">
        <w:rPr>
          <w:rFonts w:ascii="Times New Roman" w:eastAsia="Times New Roman" w:hAnsi="Times New Roman" w:cs="Times New Roman"/>
          <w:sz w:val="30"/>
          <w:szCs w:val="30"/>
          <w:lang w:eastAsia="ru-RU"/>
        </w:rPr>
        <w:t>.</w:t>
      </w:r>
    </w:p>
    <w:p w14:paraId="20A76049" w14:textId="77777777" w:rsidR="005527AD" w:rsidRPr="00153D4C" w:rsidRDefault="005527AD" w:rsidP="005527AD">
      <w:pPr>
        <w:spacing w:after="0" w:line="240" w:lineRule="auto"/>
        <w:ind w:firstLine="709"/>
        <w:jc w:val="both"/>
        <w:rPr>
          <w:rFonts w:ascii="Times New Roman" w:eastAsia="Times New Roman" w:hAnsi="Times New Roman" w:cs="Times New Roman"/>
          <w:sz w:val="30"/>
          <w:szCs w:val="30"/>
          <w:lang w:val="x-none" w:eastAsia="x-none"/>
        </w:rPr>
      </w:pPr>
      <w:r w:rsidRPr="00153D4C">
        <w:rPr>
          <w:rFonts w:ascii="Times New Roman" w:eastAsia="Times New Roman" w:hAnsi="Times New Roman" w:cs="Times New Roman"/>
          <w:sz w:val="30"/>
          <w:szCs w:val="30"/>
          <w:lang w:eastAsia="x-none"/>
        </w:rPr>
        <w:t>2. </w:t>
      </w:r>
      <w:r w:rsidRPr="00153D4C">
        <w:rPr>
          <w:rFonts w:ascii="Times New Roman" w:eastAsia="Times New Roman" w:hAnsi="Times New Roman" w:cs="Times New Roman"/>
          <w:sz w:val="30"/>
          <w:szCs w:val="30"/>
          <w:lang w:val="x-none" w:eastAsia="x-none"/>
        </w:rPr>
        <w:t>В настоящем образовательном стандарте использованы ссылки на следующие</w:t>
      </w:r>
      <w:r w:rsidRPr="00153D4C">
        <w:rPr>
          <w:rFonts w:ascii="Times New Roman" w:eastAsia="Times New Roman" w:hAnsi="Times New Roman" w:cs="Times New Roman"/>
          <w:sz w:val="30"/>
          <w:szCs w:val="30"/>
          <w:lang w:eastAsia="x-none"/>
        </w:rPr>
        <w:t xml:space="preserve"> </w:t>
      </w:r>
      <w:r w:rsidRPr="00153D4C">
        <w:rPr>
          <w:rFonts w:ascii="Times New Roman" w:eastAsia="Times New Roman" w:hAnsi="Times New Roman" w:cs="Times New Roman"/>
          <w:sz w:val="30"/>
          <w:szCs w:val="30"/>
          <w:lang w:val="x-none" w:eastAsia="x-none"/>
        </w:rPr>
        <w:t>акты</w:t>
      </w:r>
      <w:r w:rsidRPr="00153D4C">
        <w:rPr>
          <w:rFonts w:ascii="Times New Roman" w:eastAsia="Times New Roman" w:hAnsi="Times New Roman" w:cs="Times New Roman"/>
          <w:sz w:val="30"/>
          <w:szCs w:val="30"/>
          <w:lang w:val="x-none" w:eastAsia="ru-RU"/>
        </w:rPr>
        <w:t xml:space="preserve"> законодательства</w:t>
      </w:r>
      <w:r w:rsidRPr="00153D4C">
        <w:rPr>
          <w:rFonts w:ascii="Times New Roman" w:eastAsia="Times New Roman" w:hAnsi="Times New Roman" w:cs="Times New Roman"/>
          <w:sz w:val="30"/>
          <w:szCs w:val="30"/>
          <w:lang w:val="x-none" w:eastAsia="x-none"/>
        </w:rPr>
        <w:t>:</w:t>
      </w:r>
    </w:p>
    <w:p w14:paraId="50258C03" w14:textId="78D95EED" w:rsidR="00BA1A73" w:rsidRPr="00153D4C" w:rsidRDefault="00BA1A73" w:rsidP="00BA1A73">
      <w:pPr>
        <w:spacing w:after="0" w:line="240" w:lineRule="auto"/>
        <w:ind w:firstLine="709"/>
        <w:jc w:val="both"/>
        <w:rPr>
          <w:rFonts w:ascii="Times New Roman" w:eastAsia="Times New Roman" w:hAnsi="Times New Roman" w:cs="Times New Roman"/>
          <w:sz w:val="30"/>
          <w:szCs w:val="30"/>
          <w:lang w:eastAsia="x-none"/>
        </w:rPr>
      </w:pPr>
      <w:r w:rsidRPr="00153D4C">
        <w:rPr>
          <w:rFonts w:ascii="Times New Roman" w:eastAsia="Times New Roman" w:hAnsi="Times New Roman" w:cs="Times New Roman"/>
          <w:sz w:val="30"/>
          <w:szCs w:val="30"/>
          <w:lang w:val="x-none" w:eastAsia="x-none"/>
        </w:rPr>
        <w:t>Кодекс Республики Беларусь об образовании</w:t>
      </w:r>
      <w:r w:rsidRPr="00153D4C">
        <w:rPr>
          <w:rFonts w:ascii="Times New Roman" w:eastAsia="Times New Roman" w:hAnsi="Times New Roman" w:cs="Times New Roman"/>
          <w:sz w:val="30"/>
          <w:szCs w:val="30"/>
          <w:lang w:eastAsia="x-none"/>
        </w:rPr>
        <w:t>;</w:t>
      </w:r>
    </w:p>
    <w:p w14:paraId="4B793178" w14:textId="77777777" w:rsidR="00BA1A73" w:rsidRPr="00153D4C" w:rsidRDefault="00BA1A73" w:rsidP="00BA1A73">
      <w:pPr>
        <w:spacing w:after="0" w:line="240" w:lineRule="auto"/>
        <w:ind w:firstLine="709"/>
        <w:jc w:val="both"/>
        <w:rPr>
          <w:rFonts w:ascii="Times New Roman" w:eastAsia="Times New Roman" w:hAnsi="Times New Roman" w:cs="Times New Roman"/>
          <w:sz w:val="30"/>
          <w:szCs w:val="30"/>
          <w:lang w:eastAsia="x-none"/>
        </w:rPr>
      </w:pPr>
      <w:r w:rsidRPr="00153D4C">
        <w:rPr>
          <w:rFonts w:ascii="Times New Roman" w:eastAsia="Times New Roman" w:hAnsi="Times New Roman" w:cs="Times New Roman"/>
          <w:spacing w:val="-6"/>
          <w:sz w:val="30"/>
          <w:szCs w:val="30"/>
          <w:lang w:val="x-none" w:eastAsia="x-none"/>
        </w:rPr>
        <w:t xml:space="preserve">Общегосударственный классификатор Республики Беларусь </w:t>
      </w:r>
      <w:r w:rsidRPr="00153D4C">
        <w:rPr>
          <w:rFonts w:ascii="Times New Roman" w:eastAsia="Times New Roman" w:hAnsi="Times New Roman" w:cs="Times New Roman"/>
          <w:spacing w:val="-6"/>
          <w:sz w:val="30"/>
          <w:szCs w:val="30"/>
          <w:lang w:val="x-none" w:eastAsia="x-none"/>
        </w:rPr>
        <w:br/>
      </w:r>
      <w:r w:rsidRPr="00153D4C">
        <w:rPr>
          <w:rFonts w:ascii="Times New Roman" w:eastAsia="Times New Roman" w:hAnsi="Times New Roman" w:cs="Times New Roman"/>
          <w:spacing w:val="-10"/>
          <w:sz w:val="30"/>
          <w:szCs w:val="30"/>
          <w:lang w:val="x-none" w:eastAsia="x-none"/>
        </w:rPr>
        <w:t>ОКРБ 011-2009</w:t>
      </w:r>
      <w:r w:rsidRPr="00153D4C">
        <w:rPr>
          <w:rFonts w:ascii="Times New Roman" w:eastAsia="Times New Roman" w:hAnsi="Times New Roman" w:cs="Times New Roman"/>
          <w:spacing w:val="-10"/>
          <w:sz w:val="30"/>
          <w:szCs w:val="30"/>
          <w:lang w:eastAsia="x-none"/>
        </w:rPr>
        <w:t xml:space="preserve"> </w:t>
      </w:r>
      <w:r w:rsidRPr="00153D4C">
        <w:rPr>
          <w:rFonts w:ascii="Times New Roman" w:eastAsia="Times New Roman" w:hAnsi="Times New Roman" w:cs="Times New Roman"/>
          <w:spacing w:val="-10"/>
          <w:sz w:val="30"/>
          <w:szCs w:val="30"/>
          <w:lang w:val="x-none" w:eastAsia="x-none"/>
        </w:rPr>
        <w:t>«Специальности и квалификации» (далее – ОКРБ 011-2009)</w:t>
      </w:r>
      <w:r w:rsidRPr="00153D4C">
        <w:rPr>
          <w:rFonts w:ascii="Times New Roman" w:eastAsia="Times New Roman" w:hAnsi="Times New Roman" w:cs="Times New Roman"/>
          <w:spacing w:val="-10"/>
          <w:sz w:val="30"/>
          <w:szCs w:val="30"/>
          <w:lang w:eastAsia="x-none"/>
        </w:rPr>
        <w:t>;</w:t>
      </w:r>
    </w:p>
    <w:p w14:paraId="036BB565" w14:textId="77777777" w:rsidR="00BA1A73" w:rsidRPr="00153D4C" w:rsidRDefault="00BA1A73" w:rsidP="00BA1A73">
      <w:pPr>
        <w:spacing w:after="0" w:line="240" w:lineRule="auto"/>
        <w:ind w:firstLine="709"/>
        <w:jc w:val="both"/>
        <w:rPr>
          <w:rFonts w:ascii="Times New Roman" w:eastAsia="Times New Roman" w:hAnsi="Times New Roman" w:cs="Times New Roman"/>
          <w:spacing w:val="-6"/>
          <w:sz w:val="30"/>
          <w:szCs w:val="30"/>
          <w:lang w:eastAsia="x-none"/>
        </w:rPr>
      </w:pPr>
      <w:r w:rsidRPr="00153D4C">
        <w:rPr>
          <w:rFonts w:ascii="Times New Roman" w:eastAsia="Times New Roman" w:hAnsi="Times New Roman" w:cs="Times New Roman"/>
          <w:spacing w:val="-6"/>
          <w:sz w:val="30"/>
          <w:szCs w:val="30"/>
          <w:lang w:val="x-none" w:eastAsia="x-none"/>
        </w:rPr>
        <w:t xml:space="preserve">Общегосударственный </w:t>
      </w:r>
      <w:hyperlink r:id="rId21" w:history="1">
        <w:r w:rsidRPr="00153D4C">
          <w:rPr>
            <w:rFonts w:ascii="Times New Roman" w:eastAsia="Times New Roman" w:hAnsi="Times New Roman" w:cs="Times New Roman"/>
            <w:spacing w:val="-6"/>
            <w:sz w:val="30"/>
            <w:szCs w:val="30"/>
            <w:lang w:val="x-none" w:eastAsia="x-none"/>
          </w:rPr>
          <w:t>классификатор</w:t>
        </w:r>
      </w:hyperlink>
      <w:r w:rsidRPr="00153D4C">
        <w:rPr>
          <w:rFonts w:ascii="Times New Roman" w:eastAsia="Times New Roman" w:hAnsi="Times New Roman" w:cs="Times New Roman"/>
          <w:spacing w:val="-6"/>
          <w:sz w:val="30"/>
          <w:szCs w:val="30"/>
          <w:lang w:val="x-none" w:eastAsia="x-none"/>
        </w:rPr>
        <w:t xml:space="preserve"> Республики Беларусь </w:t>
      </w:r>
      <w:r w:rsidRPr="00153D4C">
        <w:rPr>
          <w:rFonts w:ascii="Times New Roman" w:eastAsia="Times New Roman" w:hAnsi="Times New Roman" w:cs="Times New Roman"/>
          <w:spacing w:val="-6"/>
          <w:sz w:val="30"/>
          <w:szCs w:val="30"/>
          <w:lang w:val="x-none" w:eastAsia="x-none"/>
        </w:rPr>
        <w:br/>
      </w:r>
      <w:r w:rsidRPr="00153D4C">
        <w:rPr>
          <w:rFonts w:ascii="Times New Roman" w:eastAsia="Times New Roman" w:hAnsi="Times New Roman" w:cs="Times New Roman"/>
          <w:spacing w:val="-12"/>
          <w:sz w:val="30"/>
          <w:szCs w:val="30"/>
          <w:lang w:val="x-none" w:eastAsia="x-none"/>
        </w:rPr>
        <w:t>ОКРБ</w:t>
      </w:r>
      <w:r w:rsidRPr="00153D4C">
        <w:rPr>
          <w:rFonts w:ascii="Times New Roman" w:eastAsia="Times New Roman" w:hAnsi="Times New Roman" w:cs="Times New Roman"/>
          <w:spacing w:val="-12"/>
          <w:sz w:val="30"/>
          <w:szCs w:val="30"/>
          <w:lang w:eastAsia="x-none"/>
        </w:rPr>
        <w:t xml:space="preserve"> </w:t>
      </w:r>
      <w:r w:rsidRPr="00153D4C">
        <w:rPr>
          <w:rFonts w:ascii="Times New Roman" w:eastAsia="Times New Roman" w:hAnsi="Times New Roman" w:cs="Times New Roman"/>
          <w:spacing w:val="-12"/>
          <w:sz w:val="30"/>
          <w:szCs w:val="30"/>
          <w:lang w:val="x-none" w:eastAsia="x-none"/>
        </w:rPr>
        <w:t>005-2011</w:t>
      </w:r>
      <w:r w:rsidRPr="00153D4C">
        <w:rPr>
          <w:rFonts w:ascii="Times New Roman" w:eastAsia="Times New Roman" w:hAnsi="Times New Roman" w:cs="Times New Roman"/>
          <w:spacing w:val="-12"/>
          <w:sz w:val="30"/>
          <w:szCs w:val="30"/>
          <w:lang w:eastAsia="x-none"/>
        </w:rPr>
        <w:t xml:space="preserve"> </w:t>
      </w:r>
      <w:r w:rsidRPr="00153D4C">
        <w:rPr>
          <w:rFonts w:ascii="Times New Roman" w:eastAsia="Times New Roman" w:hAnsi="Times New Roman" w:cs="Times New Roman"/>
          <w:spacing w:val="-12"/>
          <w:sz w:val="30"/>
          <w:szCs w:val="30"/>
          <w:lang w:val="x-none" w:eastAsia="x-none"/>
        </w:rPr>
        <w:t>«Виды экономической деятельности» (далее – ОКРБ 005-2011)</w:t>
      </w:r>
      <w:r w:rsidRPr="00153D4C">
        <w:rPr>
          <w:rFonts w:ascii="Times New Roman" w:eastAsia="Times New Roman" w:hAnsi="Times New Roman" w:cs="Times New Roman"/>
          <w:spacing w:val="-12"/>
          <w:sz w:val="30"/>
          <w:szCs w:val="30"/>
          <w:lang w:eastAsia="x-none"/>
        </w:rPr>
        <w:t>;</w:t>
      </w:r>
    </w:p>
    <w:p w14:paraId="561A8D47" w14:textId="77777777" w:rsidR="00BA1A73" w:rsidRPr="00153D4C" w:rsidRDefault="00BA1A73" w:rsidP="00BA1A73">
      <w:pPr>
        <w:spacing w:after="0" w:line="240" w:lineRule="auto"/>
        <w:ind w:firstLine="709"/>
        <w:jc w:val="both"/>
        <w:rPr>
          <w:rFonts w:ascii="Times New Roman" w:eastAsia="Times New Roman" w:hAnsi="Times New Roman" w:cs="Times New Roman"/>
          <w:sz w:val="30"/>
          <w:szCs w:val="30"/>
          <w:lang w:eastAsia="ru-RU"/>
        </w:rPr>
      </w:pPr>
      <w:r w:rsidRPr="00153D4C">
        <w:rPr>
          <w:rFonts w:ascii="Times New Roman" w:eastAsia="Times New Roman" w:hAnsi="Times New Roman" w:cs="Times New Roman"/>
          <w:sz w:val="30"/>
          <w:szCs w:val="30"/>
          <w:lang w:eastAsia="ru-RU"/>
        </w:rPr>
        <w:t xml:space="preserve">СТБ </w:t>
      </w:r>
      <w:r w:rsidRPr="00153D4C">
        <w:rPr>
          <w:rFonts w:ascii="Times New Roman" w:eastAsia="Times New Roman" w:hAnsi="Times New Roman" w:cs="Times New Roman"/>
          <w:sz w:val="30"/>
          <w:szCs w:val="30"/>
          <w:lang w:val="en-US" w:eastAsia="ru-RU"/>
        </w:rPr>
        <w:t>ISO</w:t>
      </w:r>
      <w:r w:rsidRPr="00153D4C">
        <w:rPr>
          <w:rFonts w:ascii="Times New Roman" w:eastAsia="Times New Roman" w:hAnsi="Times New Roman" w:cs="Times New Roman"/>
          <w:sz w:val="30"/>
          <w:szCs w:val="30"/>
          <w:lang w:eastAsia="ru-RU"/>
        </w:rPr>
        <w:t xml:space="preserve"> 9000-2015 Систем</w:t>
      </w:r>
      <w:r w:rsidRPr="00153D4C">
        <w:rPr>
          <w:rFonts w:ascii="Times New Roman" w:eastAsia="Times New Roman" w:hAnsi="Times New Roman" w:cs="Times New Roman"/>
          <w:sz w:val="30"/>
          <w:szCs w:val="30"/>
          <w:lang w:val="be-BY" w:eastAsia="ru-RU"/>
        </w:rPr>
        <w:t>ы</w:t>
      </w:r>
      <w:r w:rsidRPr="00153D4C">
        <w:rPr>
          <w:rFonts w:ascii="Times New Roman" w:eastAsia="Times New Roman" w:hAnsi="Times New Roman" w:cs="Times New Roman"/>
          <w:sz w:val="30"/>
          <w:szCs w:val="30"/>
          <w:lang w:eastAsia="ru-RU"/>
        </w:rPr>
        <w:t xml:space="preserve"> менеджмента качества. Основные положения и словарь (далее – СТБ </w:t>
      </w:r>
      <w:r w:rsidRPr="00153D4C">
        <w:rPr>
          <w:rFonts w:ascii="Times New Roman" w:eastAsia="Times New Roman" w:hAnsi="Times New Roman" w:cs="Times New Roman"/>
          <w:sz w:val="30"/>
          <w:szCs w:val="30"/>
          <w:lang w:val="en-US" w:eastAsia="ru-RU"/>
        </w:rPr>
        <w:t>IS</w:t>
      </w:r>
      <w:r w:rsidRPr="00153D4C">
        <w:rPr>
          <w:rFonts w:ascii="Times New Roman" w:eastAsia="Times New Roman" w:hAnsi="Times New Roman" w:cs="Times New Roman"/>
          <w:sz w:val="30"/>
          <w:szCs w:val="30"/>
          <w:lang w:eastAsia="ru-RU"/>
        </w:rPr>
        <w:t>О 9000-2015).</w:t>
      </w:r>
    </w:p>
    <w:p w14:paraId="53AAAF5D" w14:textId="77777777" w:rsidR="005527AD" w:rsidRPr="00153D4C" w:rsidRDefault="005527AD" w:rsidP="005527AD">
      <w:pPr>
        <w:spacing w:after="0" w:line="240" w:lineRule="auto"/>
        <w:ind w:firstLine="709"/>
        <w:jc w:val="both"/>
        <w:rPr>
          <w:rFonts w:ascii="Times New Roman" w:eastAsia="Times New Roman" w:hAnsi="Times New Roman" w:cs="Times New Roman"/>
          <w:sz w:val="30"/>
          <w:szCs w:val="30"/>
          <w:lang w:val="x-none" w:eastAsia="x-none"/>
        </w:rPr>
      </w:pPr>
      <w:r w:rsidRPr="00153D4C">
        <w:rPr>
          <w:rFonts w:ascii="Times New Roman" w:eastAsia="Times New Roman" w:hAnsi="Times New Roman" w:cs="Times New Roman"/>
          <w:sz w:val="30"/>
          <w:szCs w:val="30"/>
          <w:lang w:eastAsia="x-none"/>
        </w:rPr>
        <w:t>3. </w:t>
      </w:r>
      <w:r w:rsidRPr="00153D4C">
        <w:rPr>
          <w:rFonts w:ascii="Times New Roman" w:eastAsia="Times New Roman" w:hAnsi="Times New Roman" w:cs="Times New Roman"/>
          <w:sz w:val="30"/>
          <w:szCs w:val="30"/>
          <w:lang w:val="x-none" w:eastAsia="x-none"/>
        </w:rPr>
        <w:t xml:space="preserve">В настоящем образовательном стандарте применяются термины, </w:t>
      </w:r>
      <w:r w:rsidRPr="00153D4C">
        <w:rPr>
          <w:rFonts w:ascii="Times New Roman" w:eastAsia="Times New Roman" w:hAnsi="Times New Roman" w:cs="Times New Roman"/>
          <w:sz w:val="30"/>
          <w:szCs w:val="30"/>
          <w:lang w:eastAsia="x-none"/>
        </w:rPr>
        <w:t>установленные</w:t>
      </w:r>
      <w:r w:rsidRPr="00153D4C">
        <w:rPr>
          <w:rFonts w:ascii="Times New Roman" w:eastAsia="Times New Roman" w:hAnsi="Times New Roman" w:cs="Times New Roman"/>
          <w:sz w:val="30"/>
          <w:szCs w:val="30"/>
          <w:lang w:val="x-none" w:eastAsia="x-none"/>
        </w:rPr>
        <w:t xml:space="preserve"> в Кодексе Республики Беларусь об образовании, а также следующие термины с соответствующими определениями:</w:t>
      </w:r>
    </w:p>
    <w:p w14:paraId="56166311" w14:textId="77777777" w:rsidR="005527AD" w:rsidRPr="00153D4C" w:rsidRDefault="005527AD" w:rsidP="005527AD">
      <w:pPr>
        <w:tabs>
          <w:tab w:val="num" w:pos="0"/>
          <w:tab w:val="left" w:pos="709"/>
        </w:tabs>
        <w:spacing w:after="0" w:line="240" w:lineRule="auto"/>
        <w:ind w:firstLine="709"/>
        <w:jc w:val="both"/>
        <w:rPr>
          <w:rFonts w:ascii="Times New Roman" w:eastAsia="Times New Roman" w:hAnsi="Times New Roman" w:cs="Times New Roman"/>
          <w:bCs/>
          <w:iCs/>
          <w:sz w:val="30"/>
          <w:szCs w:val="30"/>
          <w:lang w:eastAsia="x-none"/>
        </w:rPr>
      </w:pPr>
      <w:r w:rsidRPr="00153D4C">
        <w:rPr>
          <w:rFonts w:ascii="Times New Roman" w:eastAsia="Times New Roman" w:hAnsi="Times New Roman" w:cs="Times New Roman"/>
          <w:bCs/>
          <w:spacing w:val="-6"/>
          <w:sz w:val="30"/>
          <w:szCs w:val="30"/>
          <w:lang w:val="x-none" w:eastAsia="x-none"/>
        </w:rPr>
        <w:t>базовые профессиональные компетенции – компетенции, формируемые</w:t>
      </w:r>
      <w:r w:rsidRPr="00153D4C">
        <w:rPr>
          <w:rFonts w:ascii="Times New Roman" w:eastAsia="Times New Roman" w:hAnsi="Times New Roman" w:cs="Times New Roman"/>
          <w:bCs/>
          <w:sz w:val="30"/>
          <w:szCs w:val="30"/>
          <w:lang w:val="x-none" w:eastAsia="x-none"/>
        </w:rPr>
        <w:t xml:space="preserve"> в соответствии с требованиями к специалисту с высшим образованием </w:t>
      </w:r>
      <w:r w:rsidRPr="00153D4C">
        <w:rPr>
          <w:rFonts w:ascii="Times New Roman" w:eastAsia="Times New Roman" w:hAnsi="Times New Roman" w:cs="Times New Roman"/>
          <w:bCs/>
          <w:sz w:val="30"/>
          <w:szCs w:val="30"/>
          <w:lang w:val="en-US" w:eastAsia="x-none"/>
        </w:rPr>
        <w:t>I</w:t>
      </w:r>
      <w:r w:rsidR="00FC1006" w:rsidRPr="00153D4C">
        <w:rPr>
          <w:rFonts w:ascii="Times New Roman" w:eastAsia="Times New Roman" w:hAnsi="Times New Roman" w:cs="Times New Roman"/>
          <w:bCs/>
          <w:sz w:val="30"/>
          <w:szCs w:val="30"/>
          <w:lang w:eastAsia="x-none"/>
        </w:rPr>
        <w:t> </w:t>
      </w:r>
      <w:r w:rsidRPr="00153D4C">
        <w:rPr>
          <w:rFonts w:ascii="Times New Roman" w:eastAsia="Times New Roman" w:hAnsi="Times New Roman" w:cs="Times New Roman"/>
          <w:bCs/>
          <w:sz w:val="30"/>
          <w:szCs w:val="30"/>
          <w:lang w:val="x-none" w:eastAsia="x-none"/>
        </w:rPr>
        <w:t xml:space="preserve">ступени и отражающие его способность решать общие задачи </w:t>
      </w:r>
      <w:r w:rsidRPr="00153D4C">
        <w:rPr>
          <w:rFonts w:ascii="Times New Roman" w:eastAsia="Times New Roman" w:hAnsi="Times New Roman" w:cs="Times New Roman"/>
          <w:bCs/>
          <w:spacing w:val="-10"/>
          <w:sz w:val="30"/>
          <w:szCs w:val="30"/>
          <w:lang w:val="x-none" w:eastAsia="x-none"/>
        </w:rPr>
        <w:t>профессиональной деятельности в соответствии с полученной специальностью</w:t>
      </w:r>
      <w:r w:rsidRPr="00153D4C">
        <w:rPr>
          <w:rFonts w:ascii="Times New Roman" w:eastAsia="Times New Roman" w:hAnsi="Times New Roman" w:cs="Times New Roman"/>
          <w:bCs/>
          <w:sz w:val="30"/>
          <w:szCs w:val="30"/>
          <w:lang w:eastAsia="x-none"/>
        </w:rPr>
        <w:t>;</w:t>
      </w:r>
    </w:p>
    <w:p w14:paraId="33E36CAD" w14:textId="77777777" w:rsidR="005527AD" w:rsidRPr="00153D4C" w:rsidRDefault="005527AD" w:rsidP="005527AD">
      <w:pPr>
        <w:tabs>
          <w:tab w:val="num" w:pos="0"/>
          <w:tab w:val="left" w:pos="709"/>
        </w:tabs>
        <w:spacing w:after="0" w:line="240" w:lineRule="auto"/>
        <w:ind w:firstLine="709"/>
        <w:jc w:val="both"/>
        <w:rPr>
          <w:rFonts w:ascii="Times New Roman" w:eastAsia="Times New Roman" w:hAnsi="Times New Roman" w:cs="Times New Roman"/>
          <w:bCs/>
          <w:sz w:val="30"/>
          <w:szCs w:val="30"/>
          <w:lang w:eastAsia="x-none"/>
        </w:rPr>
      </w:pPr>
      <w:r w:rsidRPr="00153D4C">
        <w:rPr>
          <w:rFonts w:ascii="Times New Roman" w:eastAsia="Times New Roman" w:hAnsi="Times New Roman" w:cs="Times New Roman"/>
          <w:bCs/>
          <w:iCs/>
          <w:sz w:val="30"/>
          <w:szCs w:val="30"/>
          <w:lang w:val="x-none" w:eastAsia="x-none"/>
        </w:rPr>
        <w:t>зачетная единица – числовой способ выражения трудоемкости учебной работы студента</w:t>
      </w:r>
      <w:r w:rsidRPr="00153D4C">
        <w:rPr>
          <w:rFonts w:ascii="Times New Roman" w:eastAsia="Times New Roman" w:hAnsi="Times New Roman" w:cs="Times New Roman"/>
          <w:bCs/>
          <w:iCs/>
          <w:sz w:val="30"/>
          <w:szCs w:val="30"/>
          <w:lang w:eastAsia="x-none"/>
        </w:rPr>
        <w:t xml:space="preserve">, </w:t>
      </w:r>
      <w:r w:rsidRPr="00153D4C">
        <w:rPr>
          <w:rFonts w:ascii="Times New Roman" w:eastAsia="Times New Roman" w:hAnsi="Times New Roman" w:cs="Times New Roman"/>
          <w:bCs/>
          <w:iCs/>
          <w:sz w:val="30"/>
          <w:szCs w:val="30"/>
          <w:lang w:val="x-none" w:eastAsia="x-none"/>
        </w:rPr>
        <w:t>курсанта, слушателя, основанный на достижении результатов обучения</w:t>
      </w:r>
      <w:r w:rsidRPr="00153D4C">
        <w:rPr>
          <w:rFonts w:ascii="Times New Roman" w:eastAsia="Times New Roman" w:hAnsi="Times New Roman" w:cs="Times New Roman"/>
          <w:bCs/>
          <w:iCs/>
          <w:sz w:val="30"/>
          <w:szCs w:val="30"/>
          <w:lang w:eastAsia="x-none"/>
        </w:rPr>
        <w:t>;</w:t>
      </w:r>
    </w:p>
    <w:p w14:paraId="36CCF919" w14:textId="77777777" w:rsidR="005527AD" w:rsidRPr="00153D4C" w:rsidRDefault="005527AD" w:rsidP="005527AD">
      <w:pPr>
        <w:spacing w:after="0" w:line="240" w:lineRule="auto"/>
        <w:ind w:firstLine="709"/>
        <w:jc w:val="both"/>
        <w:rPr>
          <w:rFonts w:ascii="Times New Roman" w:eastAsia="Times New Roman" w:hAnsi="Times New Roman" w:cs="Times New Roman"/>
          <w:bCs/>
          <w:sz w:val="30"/>
          <w:szCs w:val="30"/>
        </w:rPr>
      </w:pPr>
      <w:r w:rsidRPr="00153D4C">
        <w:rPr>
          <w:rFonts w:ascii="Times New Roman" w:eastAsia="Times New Roman" w:hAnsi="Times New Roman" w:cs="Times New Roman"/>
          <w:bCs/>
          <w:sz w:val="30"/>
          <w:szCs w:val="30"/>
        </w:rPr>
        <w:t>квалификация – подготовленность работника к профессиональной деятельности для выполнения работ определенной сложности в рамках специальности, направления специальности (ОКРБ 011-2009);</w:t>
      </w:r>
    </w:p>
    <w:p w14:paraId="707CFC29" w14:textId="77777777" w:rsidR="005527AD" w:rsidRPr="00153D4C" w:rsidRDefault="005527AD" w:rsidP="005527AD">
      <w:pPr>
        <w:spacing w:after="0" w:line="240" w:lineRule="auto"/>
        <w:ind w:firstLine="709"/>
        <w:jc w:val="both"/>
        <w:rPr>
          <w:rFonts w:ascii="Times New Roman" w:eastAsia="Times New Roman" w:hAnsi="Times New Roman" w:cs="Times New Roman"/>
          <w:bCs/>
          <w:spacing w:val="-2"/>
          <w:sz w:val="30"/>
          <w:szCs w:val="30"/>
          <w:lang w:eastAsia="x-none"/>
        </w:rPr>
      </w:pPr>
      <w:r w:rsidRPr="00153D4C">
        <w:rPr>
          <w:rFonts w:ascii="Times New Roman" w:eastAsia="Times New Roman" w:hAnsi="Times New Roman" w:cs="Times New Roman"/>
          <w:bCs/>
          <w:spacing w:val="-2"/>
          <w:sz w:val="30"/>
          <w:szCs w:val="30"/>
          <w:lang w:val="x-none" w:eastAsia="x-none"/>
        </w:rPr>
        <w:t xml:space="preserve">компетентность – способность применять знания и навыки для достижения намеченных результатов (СТБ </w:t>
      </w:r>
      <w:r w:rsidRPr="00153D4C">
        <w:rPr>
          <w:rFonts w:ascii="Times New Roman" w:eastAsia="Times New Roman" w:hAnsi="Times New Roman" w:cs="Times New Roman"/>
          <w:bCs/>
          <w:sz w:val="30"/>
          <w:szCs w:val="30"/>
          <w:lang w:val="en-US" w:eastAsia="x-none"/>
        </w:rPr>
        <w:t>ISO</w:t>
      </w:r>
      <w:r w:rsidRPr="00153D4C">
        <w:rPr>
          <w:rFonts w:ascii="Times New Roman" w:eastAsia="Times New Roman" w:hAnsi="Times New Roman" w:cs="Times New Roman"/>
          <w:bCs/>
          <w:spacing w:val="-2"/>
          <w:sz w:val="30"/>
          <w:szCs w:val="30"/>
          <w:lang w:val="x-none" w:eastAsia="x-none"/>
        </w:rPr>
        <w:t xml:space="preserve"> 9000-2015)</w:t>
      </w:r>
      <w:r w:rsidRPr="00153D4C">
        <w:rPr>
          <w:rFonts w:ascii="Times New Roman" w:eastAsia="Times New Roman" w:hAnsi="Times New Roman" w:cs="Times New Roman"/>
          <w:bCs/>
          <w:spacing w:val="-2"/>
          <w:sz w:val="30"/>
          <w:szCs w:val="30"/>
          <w:lang w:eastAsia="x-none"/>
        </w:rPr>
        <w:t>;</w:t>
      </w:r>
    </w:p>
    <w:p w14:paraId="05E2A70F" w14:textId="77777777" w:rsidR="005527AD" w:rsidRPr="00153D4C" w:rsidRDefault="005527AD" w:rsidP="005527AD">
      <w:pPr>
        <w:spacing w:after="0" w:line="240" w:lineRule="auto"/>
        <w:ind w:firstLine="709"/>
        <w:jc w:val="both"/>
        <w:rPr>
          <w:rFonts w:ascii="Times New Roman" w:eastAsia="Times New Roman" w:hAnsi="Times New Roman" w:cs="Times New Roman"/>
          <w:bCs/>
          <w:sz w:val="30"/>
          <w:szCs w:val="30"/>
          <w:lang w:eastAsia="ru-RU"/>
        </w:rPr>
      </w:pPr>
      <w:r w:rsidRPr="00153D4C">
        <w:rPr>
          <w:rFonts w:ascii="Times New Roman" w:eastAsia="Times New Roman" w:hAnsi="Times New Roman" w:cs="Times New Roman"/>
          <w:bCs/>
          <w:sz w:val="30"/>
          <w:szCs w:val="30"/>
          <w:lang w:eastAsia="ru-RU"/>
        </w:rPr>
        <w:t>компетенция – знания, умения и опыт, необходимые для решения теоретических и практических задач;</w:t>
      </w:r>
    </w:p>
    <w:p w14:paraId="632FAF28" w14:textId="77777777" w:rsidR="005527AD" w:rsidRPr="00153D4C" w:rsidRDefault="005527AD" w:rsidP="005527AD">
      <w:pPr>
        <w:spacing w:after="0" w:line="240" w:lineRule="auto"/>
        <w:ind w:firstLine="709"/>
        <w:jc w:val="both"/>
        <w:rPr>
          <w:rFonts w:ascii="Times New Roman" w:eastAsia="Times New Roman" w:hAnsi="Times New Roman" w:cs="Times New Roman"/>
          <w:bCs/>
          <w:sz w:val="30"/>
          <w:szCs w:val="30"/>
          <w:lang w:eastAsia="ru-RU"/>
        </w:rPr>
      </w:pPr>
      <w:r w:rsidRPr="00153D4C">
        <w:rPr>
          <w:rFonts w:ascii="Times New Roman" w:eastAsia="Times New Roman" w:hAnsi="Times New Roman" w:cs="Times New Roman"/>
          <w:bCs/>
          <w:sz w:val="30"/>
          <w:szCs w:val="30"/>
          <w:lang w:eastAsia="ru-RU"/>
        </w:rPr>
        <w:t xml:space="preserve">модуль – </w:t>
      </w:r>
      <w:r w:rsidRPr="00153D4C">
        <w:rPr>
          <w:rFonts w:ascii="Times New Roman" w:eastAsia="Times New Roman" w:hAnsi="Times New Roman" w:cs="Times New Roman"/>
          <w:bCs/>
          <w:sz w:val="30"/>
          <w:szCs w:val="30"/>
          <w:lang w:eastAsia="be-BY"/>
        </w:rPr>
        <w:t xml:space="preserve">относительно обособленная, логически завершенная часть образовательной программы </w:t>
      </w:r>
      <w:r w:rsidRPr="00153D4C">
        <w:rPr>
          <w:rFonts w:ascii="Times New Roman" w:eastAsia="Times New Roman" w:hAnsi="Times New Roman" w:cs="Times New Roman"/>
          <w:bCs/>
          <w:sz w:val="30"/>
          <w:szCs w:val="30"/>
          <w:lang w:eastAsia="ru-RU"/>
        </w:rPr>
        <w:t xml:space="preserve">высшего образования </w:t>
      </w:r>
      <w:r w:rsidRPr="00153D4C">
        <w:rPr>
          <w:rFonts w:ascii="Times New Roman" w:eastAsia="Times New Roman" w:hAnsi="Times New Roman" w:cs="Times New Roman"/>
          <w:bCs/>
          <w:sz w:val="30"/>
          <w:szCs w:val="30"/>
          <w:lang w:val="en-US" w:eastAsia="ru-RU"/>
        </w:rPr>
        <w:t>I</w:t>
      </w:r>
      <w:r w:rsidRPr="00153D4C">
        <w:rPr>
          <w:rFonts w:ascii="Times New Roman" w:eastAsia="Times New Roman" w:hAnsi="Times New Roman" w:cs="Times New Roman"/>
          <w:bCs/>
          <w:sz w:val="30"/>
          <w:szCs w:val="30"/>
          <w:lang w:eastAsia="ru-RU"/>
        </w:rPr>
        <w:t xml:space="preserve"> ступени</w:t>
      </w:r>
      <w:r w:rsidRPr="00153D4C">
        <w:rPr>
          <w:rFonts w:ascii="Times New Roman" w:eastAsia="Times New Roman" w:hAnsi="Times New Roman" w:cs="Times New Roman"/>
          <w:bCs/>
          <w:sz w:val="30"/>
          <w:szCs w:val="30"/>
          <w:lang w:eastAsia="be-BY"/>
        </w:rPr>
        <w:t>, обеспечивающая формирование определенной компетенции (группы компетенций);</w:t>
      </w:r>
    </w:p>
    <w:p w14:paraId="375F8107" w14:textId="77777777" w:rsidR="005527AD" w:rsidRPr="00153D4C" w:rsidRDefault="005527AD" w:rsidP="005527AD">
      <w:pPr>
        <w:spacing w:after="0" w:line="240" w:lineRule="auto"/>
        <w:ind w:firstLine="709"/>
        <w:jc w:val="both"/>
        <w:rPr>
          <w:rFonts w:ascii="Times New Roman" w:eastAsia="Times New Roman" w:hAnsi="Times New Roman" w:cs="Times New Roman"/>
          <w:bCs/>
          <w:spacing w:val="-4"/>
          <w:sz w:val="30"/>
          <w:szCs w:val="30"/>
          <w:lang w:eastAsia="ru-RU"/>
        </w:rPr>
      </w:pPr>
      <w:r w:rsidRPr="00153D4C">
        <w:rPr>
          <w:rFonts w:ascii="Times New Roman" w:eastAsia="Times New Roman" w:hAnsi="Times New Roman" w:cs="Times New Roman"/>
          <w:spacing w:val="-4"/>
          <w:sz w:val="30"/>
          <w:szCs w:val="30"/>
          <w:lang w:eastAsia="ru-RU"/>
        </w:rPr>
        <w:t>обеспечение качества</w:t>
      </w:r>
      <w:r w:rsidRPr="00153D4C">
        <w:rPr>
          <w:rFonts w:ascii="Times New Roman" w:eastAsia="Times New Roman" w:hAnsi="Times New Roman" w:cs="Times New Roman"/>
          <w:bCs/>
          <w:spacing w:val="-4"/>
          <w:sz w:val="30"/>
          <w:szCs w:val="30"/>
          <w:lang w:eastAsia="ru-RU"/>
        </w:rPr>
        <w:t xml:space="preserve"> – часть менеджмента качества, ориентированная на предоставление уверенности в том, что требования к качеству будут выполнены (СТБ </w:t>
      </w:r>
      <w:r w:rsidRPr="00153D4C">
        <w:rPr>
          <w:rFonts w:ascii="Times New Roman" w:eastAsia="Times New Roman" w:hAnsi="Times New Roman" w:cs="Times New Roman"/>
          <w:spacing w:val="-4"/>
          <w:sz w:val="30"/>
          <w:szCs w:val="30"/>
          <w:lang w:val="en-US" w:eastAsia="ru-RU"/>
        </w:rPr>
        <w:t>ISO</w:t>
      </w:r>
      <w:r w:rsidRPr="00153D4C">
        <w:rPr>
          <w:rFonts w:ascii="Times New Roman" w:eastAsia="Times New Roman" w:hAnsi="Times New Roman" w:cs="Times New Roman"/>
          <w:bCs/>
          <w:spacing w:val="-4"/>
          <w:sz w:val="30"/>
          <w:szCs w:val="30"/>
          <w:lang w:eastAsia="ru-RU"/>
        </w:rPr>
        <w:t xml:space="preserve"> 9000-2015);</w:t>
      </w:r>
    </w:p>
    <w:p w14:paraId="65E5A7CE" w14:textId="77777777" w:rsidR="005527AD" w:rsidRPr="00153D4C" w:rsidRDefault="005527AD" w:rsidP="005527AD">
      <w:pPr>
        <w:spacing w:after="0" w:line="240" w:lineRule="auto"/>
        <w:ind w:firstLine="709"/>
        <w:jc w:val="both"/>
        <w:rPr>
          <w:rFonts w:ascii="Times New Roman" w:eastAsia="Times New Roman" w:hAnsi="Times New Roman" w:cs="Times New Roman"/>
          <w:bCs/>
          <w:sz w:val="30"/>
          <w:szCs w:val="30"/>
          <w:lang w:eastAsia="ru-RU"/>
        </w:rPr>
      </w:pPr>
      <w:r w:rsidRPr="00153D4C">
        <w:rPr>
          <w:rFonts w:ascii="Times New Roman" w:eastAsia="Times New Roman" w:hAnsi="Times New Roman" w:cs="Times New Roman"/>
          <w:bCs/>
          <w:sz w:val="30"/>
          <w:szCs w:val="30"/>
          <w:lang w:eastAsia="ru-RU"/>
        </w:rPr>
        <w:t xml:space="preserve">результаты обучения – знания, умения и навыки (опыт), </w:t>
      </w:r>
      <w:r w:rsidRPr="00153D4C">
        <w:rPr>
          <w:rFonts w:ascii="Times New Roman" w:eastAsia="Times New Roman" w:hAnsi="Times New Roman" w:cs="Times New Roman"/>
          <w:bCs/>
          <w:spacing w:val="-2"/>
          <w:sz w:val="30"/>
          <w:szCs w:val="30"/>
          <w:lang w:eastAsia="ru-RU"/>
        </w:rPr>
        <w:t xml:space="preserve">которые обучающийся может продемонстрировать </w:t>
      </w:r>
      <w:r w:rsidRPr="00153D4C">
        <w:rPr>
          <w:rFonts w:ascii="Times New Roman" w:eastAsia="Times New Roman" w:hAnsi="Times New Roman" w:cs="Times New Roman"/>
          <w:bCs/>
          <w:sz w:val="30"/>
          <w:szCs w:val="30"/>
          <w:lang w:eastAsia="ru-RU"/>
        </w:rPr>
        <w:t>по завершении изучения конкретной учебной дисциплины либо модуля;</w:t>
      </w:r>
    </w:p>
    <w:p w14:paraId="366387DE" w14:textId="77777777" w:rsidR="005527AD" w:rsidRPr="00153D4C" w:rsidRDefault="005527AD" w:rsidP="005527AD">
      <w:pPr>
        <w:spacing w:after="0" w:line="240" w:lineRule="auto"/>
        <w:ind w:firstLine="709"/>
        <w:jc w:val="both"/>
        <w:rPr>
          <w:rFonts w:ascii="Times New Roman" w:eastAsia="Times New Roman" w:hAnsi="Times New Roman" w:cs="Times New Roman"/>
          <w:bCs/>
          <w:sz w:val="30"/>
          <w:szCs w:val="30"/>
          <w:lang w:eastAsia="ru-RU"/>
        </w:rPr>
      </w:pPr>
      <w:r w:rsidRPr="00153D4C">
        <w:rPr>
          <w:rFonts w:ascii="Times New Roman" w:eastAsia="Times New Roman" w:hAnsi="Times New Roman" w:cs="Times New Roman"/>
          <w:bCs/>
          <w:sz w:val="30"/>
          <w:szCs w:val="30"/>
          <w:lang w:eastAsia="ru-RU"/>
        </w:rPr>
        <w:t xml:space="preserve">специализированные компетенции – компетенции, формируемые в соответствии с требованиями к специалисту с высшим образованием </w:t>
      </w:r>
      <w:r w:rsidRPr="00153D4C">
        <w:rPr>
          <w:rFonts w:ascii="Times New Roman" w:eastAsia="Times New Roman" w:hAnsi="Times New Roman" w:cs="Times New Roman"/>
          <w:bCs/>
          <w:sz w:val="30"/>
          <w:szCs w:val="30"/>
          <w:lang w:val="en-US" w:eastAsia="ru-RU"/>
        </w:rPr>
        <w:t>I</w:t>
      </w:r>
      <w:r w:rsidRPr="00153D4C">
        <w:rPr>
          <w:rFonts w:ascii="Times New Roman" w:eastAsia="Times New Roman" w:hAnsi="Times New Roman" w:cs="Times New Roman"/>
          <w:bCs/>
          <w:sz w:val="30"/>
          <w:szCs w:val="30"/>
          <w:lang w:eastAsia="ru-RU"/>
        </w:rPr>
        <w:t xml:space="preserve"> ступени и отражающие его способность решать специализированные задачи профессиональной деятельности с учетом направленности образовательной программы высшего образования </w:t>
      </w:r>
      <w:r w:rsidRPr="00153D4C">
        <w:rPr>
          <w:rFonts w:ascii="Times New Roman" w:eastAsia="Times New Roman" w:hAnsi="Times New Roman" w:cs="Times New Roman"/>
          <w:bCs/>
          <w:sz w:val="30"/>
          <w:szCs w:val="30"/>
          <w:lang w:val="en-US" w:eastAsia="ru-RU"/>
        </w:rPr>
        <w:t>I</w:t>
      </w:r>
      <w:r w:rsidRPr="00153D4C">
        <w:rPr>
          <w:rFonts w:ascii="Times New Roman" w:eastAsia="Times New Roman" w:hAnsi="Times New Roman" w:cs="Times New Roman"/>
          <w:bCs/>
          <w:sz w:val="30"/>
          <w:szCs w:val="30"/>
          <w:lang w:eastAsia="ru-RU"/>
        </w:rPr>
        <w:t xml:space="preserve"> ступени в учреждении высшего образования;</w:t>
      </w:r>
    </w:p>
    <w:p w14:paraId="2360170F" w14:textId="77777777" w:rsidR="005527AD" w:rsidRPr="00153D4C" w:rsidRDefault="005527AD" w:rsidP="005527AD">
      <w:pPr>
        <w:spacing w:after="0" w:line="240" w:lineRule="auto"/>
        <w:ind w:firstLine="709"/>
        <w:jc w:val="both"/>
        <w:rPr>
          <w:rFonts w:ascii="Times New Roman" w:eastAsia="Times New Roman" w:hAnsi="Times New Roman" w:cs="Times New Roman"/>
          <w:bCs/>
          <w:sz w:val="30"/>
          <w:szCs w:val="30"/>
          <w:lang w:eastAsia="ru-RU"/>
        </w:rPr>
      </w:pPr>
      <w:r w:rsidRPr="00153D4C">
        <w:rPr>
          <w:rFonts w:ascii="Times New Roman" w:eastAsia="Times New Roman" w:hAnsi="Times New Roman" w:cs="Times New Roman"/>
          <w:bCs/>
          <w:sz w:val="30"/>
          <w:szCs w:val="30"/>
          <w:lang w:eastAsia="ru-RU"/>
        </w:rPr>
        <w:t>специальность – вид профессиональной деятельности, требующий определенных знаний, навыков и компетенций, приобретаемых путем обучения и практического опыта</w:t>
      </w:r>
      <w:r w:rsidRPr="00153D4C">
        <w:rPr>
          <w:rFonts w:ascii="Times New Roman" w:eastAsia="Times New Roman" w:hAnsi="Times New Roman" w:cs="Times New Roman"/>
          <w:bCs/>
          <w:spacing w:val="-6"/>
          <w:sz w:val="30"/>
          <w:szCs w:val="30"/>
          <w:lang w:eastAsia="ru-RU"/>
        </w:rPr>
        <w:t>, – подсистема группы специальностей</w:t>
      </w:r>
      <w:r w:rsidRPr="00153D4C">
        <w:rPr>
          <w:rFonts w:ascii="Times New Roman" w:eastAsia="Times New Roman" w:hAnsi="Times New Roman" w:cs="Times New Roman"/>
          <w:bCs/>
          <w:sz w:val="30"/>
          <w:szCs w:val="30"/>
          <w:lang w:eastAsia="ru-RU"/>
        </w:rPr>
        <w:t xml:space="preserve"> (ОКРБ 011-2009);</w:t>
      </w:r>
    </w:p>
    <w:p w14:paraId="386151E6" w14:textId="77777777" w:rsidR="005527AD" w:rsidRPr="00153D4C" w:rsidRDefault="005527AD" w:rsidP="005527AD">
      <w:pPr>
        <w:spacing w:after="0" w:line="240" w:lineRule="auto"/>
        <w:ind w:firstLine="709"/>
        <w:jc w:val="both"/>
        <w:rPr>
          <w:rFonts w:ascii="Times New Roman" w:eastAsia="Times New Roman" w:hAnsi="Times New Roman" w:cs="Times New Roman"/>
          <w:bCs/>
          <w:sz w:val="30"/>
          <w:szCs w:val="30"/>
          <w:lang w:eastAsia="ru-RU"/>
        </w:rPr>
      </w:pPr>
      <w:r w:rsidRPr="00153D4C">
        <w:rPr>
          <w:rFonts w:ascii="Times New Roman" w:eastAsia="Times New Roman" w:hAnsi="Times New Roman" w:cs="Times New Roman"/>
          <w:bCs/>
          <w:spacing w:val="-4"/>
          <w:sz w:val="30"/>
          <w:szCs w:val="30"/>
          <w:lang w:eastAsia="ru-RU"/>
        </w:rPr>
        <w:t xml:space="preserve">универсальные компетенции – компетенции, формируемые в соответствии </w:t>
      </w:r>
      <w:r w:rsidRPr="00153D4C">
        <w:rPr>
          <w:rFonts w:ascii="Times New Roman" w:eastAsia="Times New Roman" w:hAnsi="Times New Roman" w:cs="Times New Roman"/>
          <w:bCs/>
          <w:sz w:val="30"/>
          <w:szCs w:val="30"/>
          <w:lang w:eastAsia="ru-RU"/>
        </w:rPr>
        <w:t xml:space="preserve">с требованиями к специалисту с высшим образованием </w:t>
      </w:r>
      <w:r w:rsidRPr="00153D4C">
        <w:rPr>
          <w:rFonts w:ascii="Times New Roman" w:eastAsia="Times New Roman" w:hAnsi="Times New Roman" w:cs="Times New Roman"/>
          <w:bCs/>
          <w:spacing w:val="-4"/>
          <w:sz w:val="30"/>
          <w:szCs w:val="30"/>
          <w:lang w:val="en-US" w:eastAsia="ru-RU"/>
        </w:rPr>
        <w:t>I</w:t>
      </w:r>
      <w:r w:rsidRPr="00153D4C">
        <w:rPr>
          <w:rFonts w:ascii="Times New Roman" w:eastAsia="Times New Roman" w:hAnsi="Times New Roman" w:cs="Times New Roman"/>
          <w:bCs/>
          <w:spacing w:val="-4"/>
          <w:sz w:val="30"/>
          <w:szCs w:val="30"/>
          <w:lang w:eastAsia="ru-RU"/>
        </w:rPr>
        <w:t xml:space="preserve"> ступени </w:t>
      </w:r>
      <w:r w:rsidRPr="00153D4C">
        <w:rPr>
          <w:rFonts w:ascii="Times New Roman" w:eastAsia="Times New Roman" w:hAnsi="Times New Roman" w:cs="Times New Roman"/>
          <w:bCs/>
          <w:sz w:val="30"/>
          <w:szCs w:val="30"/>
          <w:lang w:eastAsia="ru-RU"/>
        </w:rPr>
        <w:t>и отражающие его способность применять базовые общекультурные знания и умения, а также социально-личностные качества, соответствующие</w:t>
      </w:r>
      <w:r w:rsidRPr="00153D4C">
        <w:rPr>
          <w:rFonts w:ascii="Times New Roman" w:eastAsia="Times New Roman" w:hAnsi="Times New Roman" w:cs="Times New Roman"/>
          <w:sz w:val="30"/>
          <w:szCs w:val="30"/>
          <w:lang w:eastAsia="ru-RU"/>
        </w:rPr>
        <w:t xml:space="preserve"> запросам государства и общества.</w:t>
      </w:r>
    </w:p>
    <w:p w14:paraId="088FA7EB" w14:textId="77777777" w:rsidR="005527AD" w:rsidRPr="00153D4C" w:rsidRDefault="005527AD" w:rsidP="005527AD">
      <w:pPr>
        <w:spacing w:after="0" w:line="240" w:lineRule="auto"/>
        <w:ind w:firstLine="709"/>
        <w:jc w:val="both"/>
        <w:rPr>
          <w:rFonts w:ascii="Times New Roman" w:eastAsia="Times New Roman" w:hAnsi="Times New Roman" w:cs="Times New Roman"/>
          <w:bCs/>
          <w:lang w:eastAsia="x-none"/>
        </w:rPr>
      </w:pPr>
      <w:r w:rsidRPr="00153D4C">
        <w:rPr>
          <w:rFonts w:ascii="Times New Roman" w:eastAsia="Times New Roman" w:hAnsi="Times New Roman" w:cs="Times New Roman"/>
          <w:bCs/>
          <w:spacing w:val="-6"/>
          <w:sz w:val="30"/>
          <w:szCs w:val="30"/>
          <w:lang w:eastAsia="x-none"/>
        </w:rPr>
        <w:t>4. </w:t>
      </w:r>
      <w:r w:rsidRPr="00153D4C">
        <w:rPr>
          <w:rFonts w:ascii="Times New Roman" w:eastAsia="Times New Roman" w:hAnsi="Times New Roman" w:cs="Times New Roman"/>
          <w:bCs/>
          <w:spacing w:val="-6"/>
          <w:sz w:val="30"/>
          <w:szCs w:val="30"/>
          <w:lang w:val="x-none" w:eastAsia="x-none"/>
        </w:rPr>
        <w:t xml:space="preserve">Специальность </w:t>
      </w:r>
      <w:r w:rsidRPr="00153D4C">
        <w:rPr>
          <w:rFonts w:ascii="Times New Roman" w:eastAsia="Times New Roman" w:hAnsi="Times New Roman" w:cs="Times New Roman"/>
          <w:spacing w:val="-6"/>
          <w:sz w:val="30"/>
          <w:szCs w:val="30"/>
          <w:lang w:val="x-none" w:eastAsia="x-none"/>
        </w:rPr>
        <w:t>1-16 01 0</w:t>
      </w:r>
      <w:r w:rsidRPr="00153D4C">
        <w:rPr>
          <w:rFonts w:ascii="Times New Roman" w:eastAsia="Times New Roman" w:hAnsi="Times New Roman" w:cs="Times New Roman"/>
          <w:spacing w:val="-6"/>
          <w:sz w:val="30"/>
          <w:szCs w:val="30"/>
          <w:lang w:val="be-BY" w:eastAsia="x-none"/>
        </w:rPr>
        <w:t>5</w:t>
      </w:r>
      <w:r w:rsidRPr="00153D4C">
        <w:rPr>
          <w:rFonts w:ascii="Times New Roman" w:eastAsia="Times New Roman" w:hAnsi="Times New Roman" w:cs="Times New Roman"/>
          <w:spacing w:val="-6"/>
          <w:sz w:val="30"/>
          <w:szCs w:val="30"/>
          <w:lang w:val="x-none" w:eastAsia="x-none"/>
        </w:rPr>
        <w:t> «</w:t>
      </w:r>
      <w:r w:rsidRPr="00153D4C">
        <w:rPr>
          <w:rFonts w:ascii="Times New Roman" w:eastAsia="Times New Roman" w:hAnsi="Times New Roman" w:cs="Times New Roman"/>
          <w:spacing w:val="-6"/>
          <w:sz w:val="30"/>
          <w:szCs w:val="30"/>
          <w:lang w:val="be-BY" w:eastAsia="x-none"/>
        </w:rPr>
        <w:t>Арфа</w:t>
      </w:r>
      <w:r w:rsidRPr="00153D4C">
        <w:rPr>
          <w:rFonts w:ascii="Times New Roman" w:eastAsia="Times New Roman" w:hAnsi="Times New Roman" w:cs="Times New Roman"/>
          <w:spacing w:val="-6"/>
          <w:sz w:val="30"/>
          <w:szCs w:val="30"/>
          <w:lang w:val="x-none" w:eastAsia="x-none"/>
        </w:rPr>
        <w:t>»</w:t>
      </w:r>
      <w:r w:rsidRPr="00153D4C">
        <w:rPr>
          <w:rFonts w:ascii="Times New Roman" w:eastAsia="Times New Roman" w:hAnsi="Times New Roman" w:cs="Times New Roman"/>
          <w:bCs/>
          <w:spacing w:val="-6"/>
          <w:sz w:val="30"/>
          <w:szCs w:val="30"/>
          <w:lang w:val="x-none" w:eastAsia="x-none"/>
        </w:rPr>
        <w:t xml:space="preserve"> в соответствии с ОКРБ 011-2009</w:t>
      </w:r>
      <w:r w:rsidRPr="00153D4C">
        <w:rPr>
          <w:rFonts w:ascii="Times New Roman" w:eastAsia="Times New Roman" w:hAnsi="Times New Roman" w:cs="Times New Roman"/>
          <w:bCs/>
          <w:spacing w:val="-6"/>
          <w:sz w:val="30"/>
          <w:szCs w:val="30"/>
          <w:lang w:eastAsia="x-none"/>
        </w:rPr>
        <w:t xml:space="preserve"> </w:t>
      </w:r>
      <w:r w:rsidRPr="00153D4C">
        <w:rPr>
          <w:rFonts w:ascii="Times New Roman" w:eastAsia="Times New Roman" w:hAnsi="Times New Roman" w:cs="Times New Roman"/>
          <w:bCs/>
          <w:spacing w:val="-6"/>
          <w:sz w:val="30"/>
          <w:szCs w:val="30"/>
          <w:lang w:val="x-none" w:eastAsia="x-none"/>
        </w:rPr>
        <w:t xml:space="preserve">относится к профилю образования </w:t>
      </w:r>
      <w:r w:rsidRPr="00153D4C">
        <w:rPr>
          <w:rFonts w:ascii="Times New Roman" w:eastAsia="Times New Roman" w:hAnsi="Times New Roman" w:cs="Times New Roman"/>
          <w:spacing w:val="-6"/>
          <w:sz w:val="30"/>
          <w:szCs w:val="30"/>
          <w:lang w:val="x-none" w:eastAsia="x-none"/>
        </w:rPr>
        <w:t>С «Искусство и дизайн»</w:t>
      </w:r>
      <w:r w:rsidRPr="00153D4C">
        <w:rPr>
          <w:rFonts w:ascii="Times New Roman" w:eastAsia="Times New Roman" w:hAnsi="Times New Roman" w:cs="Times New Roman"/>
          <w:bCs/>
          <w:spacing w:val="-6"/>
          <w:sz w:val="30"/>
          <w:szCs w:val="30"/>
          <w:lang w:val="x-none" w:eastAsia="x-none"/>
        </w:rPr>
        <w:t>,</w:t>
      </w:r>
      <w:r w:rsidRPr="00153D4C">
        <w:rPr>
          <w:rFonts w:ascii="Times New Roman" w:eastAsia="Times New Roman" w:hAnsi="Times New Roman" w:cs="Times New Roman"/>
          <w:bCs/>
          <w:spacing w:val="-6"/>
          <w:sz w:val="30"/>
          <w:szCs w:val="30"/>
          <w:lang w:eastAsia="x-none"/>
        </w:rPr>
        <w:t xml:space="preserve"> </w:t>
      </w:r>
      <w:r w:rsidRPr="00153D4C">
        <w:rPr>
          <w:rFonts w:ascii="Times New Roman" w:eastAsia="Times New Roman" w:hAnsi="Times New Roman" w:cs="Times New Roman"/>
          <w:bCs/>
          <w:sz w:val="30"/>
          <w:szCs w:val="30"/>
          <w:lang w:val="x-none" w:eastAsia="x-none"/>
        </w:rPr>
        <w:t xml:space="preserve">направлению образования </w:t>
      </w:r>
      <w:r w:rsidRPr="00153D4C">
        <w:rPr>
          <w:rFonts w:ascii="Times New Roman" w:eastAsia="Times New Roman" w:hAnsi="Times New Roman" w:cs="Times New Roman"/>
          <w:spacing w:val="-6"/>
          <w:sz w:val="30"/>
          <w:szCs w:val="30"/>
          <w:lang w:val="x-none" w:eastAsia="x-none"/>
        </w:rPr>
        <w:t>16 «Искусство музыкальное»</w:t>
      </w:r>
      <w:r w:rsidRPr="00153D4C">
        <w:rPr>
          <w:rFonts w:ascii="Times New Roman" w:eastAsia="Times New Roman" w:hAnsi="Times New Roman" w:cs="Times New Roman"/>
          <w:bCs/>
          <w:sz w:val="30"/>
          <w:szCs w:val="30"/>
          <w:lang w:val="x-none" w:eastAsia="x-none"/>
        </w:rPr>
        <w:t xml:space="preserve"> и обеспечивает получение</w:t>
      </w:r>
      <w:r w:rsidRPr="00153D4C">
        <w:rPr>
          <w:rFonts w:ascii="Times New Roman" w:eastAsia="Times New Roman" w:hAnsi="Times New Roman" w:cs="Times New Roman"/>
          <w:bCs/>
          <w:sz w:val="30"/>
          <w:szCs w:val="30"/>
          <w:lang w:eastAsia="x-none"/>
        </w:rPr>
        <w:t xml:space="preserve"> </w:t>
      </w:r>
      <w:r w:rsidRPr="00153D4C">
        <w:rPr>
          <w:rFonts w:ascii="Times New Roman" w:eastAsia="Times New Roman" w:hAnsi="Times New Roman" w:cs="Times New Roman"/>
          <w:bCs/>
          <w:sz w:val="30"/>
          <w:szCs w:val="30"/>
          <w:lang w:val="x-none" w:eastAsia="x-none"/>
        </w:rPr>
        <w:t>квалификации</w:t>
      </w:r>
      <w:r w:rsidRPr="00153D4C">
        <w:rPr>
          <w:rFonts w:ascii="Times New Roman" w:eastAsia="Times New Roman" w:hAnsi="Times New Roman" w:cs="Times New Roman"/>
          <w:bCs/>
          <w:sz w:val="30"/>
          <w:szCs w:val="30"/>
          <w:lang w:eastAsia="x-none"/>
        </w:rPr>
        <w:t xml:space="preserve"> </w:t>
      </w:r>
      <w:r w:rsidRPr="00153D4C">
        <w:rPr>
          <w:rFonts w:ascii="Times New Roman" w:eastAsia="Times New Roman" w:hAnsi="Times New Roman" w:cs="Times New Roman"/>
          <w:spacing w:val="-6"/>
          <w:sz w:val="30"/>
          <w:szCs w:val="30"/>
          <w:lang w:val="x-none" w:eastAsia="x-none"/>
        </w:rPr>
        <w:t>«Артист-инструменталист. Преподаватель»</w:t>
      </w:r>
      <w:r w:rsidRPr="00153D4C">
        <w:rPr>
          <w:rFonts w:ascii="Times New Roman" w:eastAsia="Times New Roman" w:hAnsi="Times New Roman" w:cs="Times New Roman"/>
          <w:bCs/>
          <w:lang w:eastAsia="x-none"/>
        </w:rPr>
        <w:t>.</w:t>
      </w:r>
    </w:p>
    <w:p w14:paraId="0A29A12A" w14:textId="77777777" w:rsidR="005527AD" w:rsidRPr="005527AD" w:rsidRDefault="005527AD" w:rsidP="005527AD">
      <w:pPr>
        <w:spacing w:after="0" w:line="240" w:lineRule="auto"/>
        <w:ind w:firstLine="709"/>
        <w:jc w:val="both"/>
        <w:rPr>
          <w:rFonts w:ascii="Times New Roman" w:eastAsia="Times New Roman" w:hAnsi="Times New Roman" w:cs="Times New Roman"/>
          <w:spacing w:val="-6"/>
          <w:sz w:val="30"/>
          <w:szCs w:val="30"/>
          <w:lang w:eastAsia="be-BY"/>
        </w:rPr>
      </w:pPr>
      <w:r w:rsidRPr="00153D4C">
        <w:rPr>
          <w:rFonts w:ascii="Times New Roman" w:eastAsia="Times New Roman" w:hAnsi="Times New Roman" w:cs="Times New Roman"/>
          <w:bCs/>
          <w:spacing w:val="-6"/>
          <w:sz w:val="30"/>
          <w:szCs w:val="30"/>
          <w:lang w:eastAsia="x-none"/>
        </w:rPr>
        <w:t>5. </w:t>
      </w:r>
      <w:r w:rsidRPr="00153D4C">
        <w:rPr>
          <w:rFonts w:ascii="Times New Roman" w:eastAsia="Times New Roman" w:hAnsi="Times New Roman" w:cs="Times New Roman"/>
          <w:bCs/>
          <w:spacing w:val="-6"/>
          <w:sz w:val="30"/>
          <w:szCs w:val="30"/>
          <w:lang w:val="x-none" w:eastAsia="x-none"/>
        </w:rPr>
        <w:t xml:space="preserve">Специальность </w:t>
      </w:r>
      <w:r w:rsidRPr="00153D4C">
        <w:rPr>
          <w:rFonts w:ascii="Times New Roman" w:eastAsia="Times New Roman" w:hAnsi="Times New Roman" w:cs="Times New Roman"/>
          <w:spacing w:val="-6"/>
          <w:sz w:val="30"/>
          <w:szCs w:val="30"/>
          <w:lang w:val="x-none" w:eastAsia="x-none"/>
        </w:rPr>
        <w:t>1-16 01 0</w:t>
      </w:r>
      <w:r w:rsidRPr="00153D4C">
        <w:rPr>
          <w:rFonts w:ascii="Times New Roman" w:eastAsia="Times New Roman" w:hAnsi="Times New Roman" w:cs="Times New Roman"/>
          <w:spacing w:val="-6"/>
          <w:sz w:val="30"/>
          <w:szCs w:val="30"/>
          <w:lang w:val="be-BY" w:eastAsia="x-none"/>
        </w:rPr>
        <w:t>5</w:t>
      </w:r>
      <w:r w:rsidRPr="00153D4C">
        <w:rPr>
          <w:rFonts w:ascii="Times New Roman" w:eastAsia="Times New Roman" w:hAnsi="Times New Roman" w:cs="Times New Roman"/>
          <w:spacing w:val="-6"/>
          <w:sz w:val="30"/>
          <w:szCs w:val="30"/>
          <w:lang w:val="x-none" w:eastAsia="x-none"/>
        </w:rPr>
        <w:t> «</w:t>
      </w:r>
      <w:r w:rsidRPr="00153D4C">
        <w:rPr>
          <w:rFonts w:ascii="Times New Roman" w:eastAsia="Times New Roman" w:hAnsi="Times New Roman" w:cs="Times New Roman"/>
          <w:spacing w:val="-6"/>
          <w:sz w:val="30"/>
          <w:szCs w:val="30"/>
          <w:lang w:val="be-BY" w:eastAsia="x-none"/>
        </w:rPr>
        <w:t>Арфа</w:t>
      </w:r>
      <w:r w:rsidRPr="00153D4C">
        <w:rPr>
          <w:rFonts w:ascii="Times New Roman" w:eastAsia="Times New Roman" w:hAnsi="Times New Roman" w:cs="Times New Roman"/>
          <w:spacing w:val="-6"/>
          <w:sz w:val="30"/>
          <w:szCs w:val="30"/>
          <w:lang w:val="x-none" w:eastAsia="x-none"/>
        </w:rPr>
        <w:t>»</w:t>
      </w:r>
      <w:r w:rsidRPr="00153D4C">
        <w:rPr>
          <w:rFonts w:ascii="Times New Roman" w:eastAsia="Times New Roman" w:hAnsi="Times New Roman" w:cs="Times New Roman"/>
          <w:bCs/>
          <w:spacing w:val="-6"/>
          <w:sz w:val="30"/>
          <w:szCs w:val="30"/>
          <w:lang w:val="x-none" w:eastAsia="x-none"/>
        </w:rPr>
        <w:t xml:space="preserve"> </w:t>
      </w:r>
      <w:r w:rsidRPr="00153D4C">
        <w:rPr>
          <w:rFonts w:ascii="Times New Roman" w:eastAsia="Times New Roman" w:hAnsi="Times New Roman" w:cs="Times New Roman"/>
          <w:bCs/>
          <w:spacing w:val="-6"/>
          <w:sz w:val="30"/>
          <w:szCs w:val="30"/>
          <w:lang w:eastAsia="x-none"/>
        </w:rPr>
        <w:t xml:space="preserve">относится к уровню 6 </w:t>
      </w:r>
      <w:r w:rsidRPr="00153D4C">
        <w:rPr>
          <w:rFonts w:ascii="Times New Roman" w:eastAsia="Times New Roman" w:hAnsi="Times New Roman" w:cs="Times New Roman"/>
          <w:spacing w:val="-6"/>
          <w:sz w:val="30"/>
          <w:szCs w:val="30"/>
          <w:lang w:val="x-none" w:eastAsia="be-BY"/>
        </w:rPr>
        <w:t>Национальн</w:t>
      </w:r>
      <w:r w:rsidRPr="00153D4C">
        <w:rPr>
          <w:rFonts w:ascii="Times New Roman" w:eastAsia="Times New Roman" w:hAnsi="Times New Roman" w:cs="Times New Roman"/>
          <w:spacing w:val="-6"/>
          <w:sz w:val="30"/>
          <w:szCs w:val="30"/>
          <w:lang w:eastAsia="be-BY"/>
        </w:rPr>
        <w:t>ой</w:t>
      </w:r>
      <w:r w:rsidRPr="00153D4C">
        <w:rPr>
          <w:rFonts w:ascii="Times New Roman" w:eastAsia="Times New Roman" w:hAnsi="Times New Roman" w:cs="Times New Roman"/>
          <w:spacing w:val="-6"/>
          <w:sz w:val="30"/>
          <w:szCs w:val="30"/>
          <w:lang w:val="x-none" w:eastAsia="be-BY"/>
        </w:rPr>
        <w:t xml:space="preserve"> рамк</w:t>
      </w:r>
      <w:r w:rsidRPr="00153D4C">
        <w:rPr>
          <w:rFonts w:ascii="Times New Roman" w:eastAsia="Times New Roman" w:hAnsi="Times New Roman" w:cs="Times New Roman"/>
          <w:spacing w:val="-6"/>
          <w:sz w:val="30"/>
          <w:szCs w:val="30"/>
          <w:lang w:eastAsia="be-BY"/>
        </w:rPr>
        <w:t>и</w:t>
      </w:r>
      <w:r w:rsidRPr="00153D4C">
        <w:rPr>
          <w:rFonts w:ascii="Times New Roman" w:eastAsia="Times New Roman" w:hAnsi="Times New Roman" w:cs="Times New Roman"/>
          <w:spacing w:val="-6"/>
          <w:sz w:val="30"/>
          <w:szCs w:val="30"/>
          <w:lang w:val="x-none" w:eastAsia="be-BY"/>
        </w:rPr>
        <w:t xml:space="preserve"> квалификаций высшего образования Республики Беларусь</w:t>
      </w:r>
      <w:r w:rsidRPr="00153D4C">
        <w:rPr>
          <w:rFonts w:ascii="Times New Roman" w:eastAsia="Times New Roman" w:hAnsi="Times New Roman" w:cs="Times New Roman"/>
          <w:spacing w:val="-6"/>
          <w:sz w:val="30"/>
          <w:szCs w:val="30"/>
          <w:lang w:eastAsia="be-BY"/>
        </w:rPr>
        <w:t>.</w:t>
      </w:r>
    </w:p>
    <w:p w14:paraId="7A1883F9" w14:textId="77777777" w:rsidR="005527AD" w:rsidRPr="005527AD" w:rsidRDefault="005527AD" w:rsidP="005527AD">
      <w:pPr>
        <w:spacing w:after="0" w:line="240" w:lineRule="auto"/>
        <w:ind w:firstLine="709"/>
        <w:jc w:val="both"/>
        <w:rPr>
          <w:rFonts w:ascii="Times New Roman" w:eastAsia="Times New Roman" w:hAnsi="Times New Roman" w:cs="Times New Roman"/>
          <w:spacing w:val="-4"/>
          <w:sz w:val="30"/>
          <w:szCs w:val="30"/>
          <w:lang w:eastAsia="be-BY"/>
        </w:rPr>
      </w:pPr>
    </w:p>
    <w:p w14:paraId="198BDEBF" w14:textId="77777777" w:rsidR="005527AD" w:rsidRPr="005527AD" w:rsidRDefault="005527AD" w:rsidP="005527AD">
      <w:pPr>
        <w:spacing w:after="0" w:line="240" w:lineRule="auto"/>
        <w:jc w:val="center"/>
        <w:rPr>
          <w:rFonts w:ascii="Times New Roman" w:eastAsia="Times New Roman" w:hAnsi="Times New Roman" w:cs="Times New Roman"/>
          <w:bCs/>
          <w:sz w:val="30"/>
          <w:szCs w:val="30"/>
          <w:lang w:val="x-none" w:eastAsia="x-none"/>
        </w:rPr>
      </w:pPr>
      <w:r w:rsidRPr="005527AD">
        <w:rPr>
          <w:rFonts w:ascii="Times New Roman" w:eastAsia="Times New Roman" w:hAnsi="Times New Roman" w:cs="Times New Roman"/>
          <w:b/>
          <w:bCs/>
          <w:sz w:val="30"/>
          <w:szCs w:val="30"/>
          <w:lang w:val="x-none" w:eastAsia="x-none"/>
        </w:rPr>
        <w:t>ГЛАВА 2</w:t>
      </w:r>
      <w:r w:rsidRPr="005527AD">
        <w:rPr>
          <w:rFonts w:ascii="Times New Roman" w:eastAsia="Times New Roman" w:hAnsi="Times New Roman" w:cs="Times New Roman"/>
          <w:bCs/>
          <w:sz w:val="30"/>
          <w:szCs w:val="30"/>
          <w:lang w:val="x-none" w:eastAsia="x-none"/>
        </w:rPr>
        <w:t xml:space="preserve"> </w:t>
      </w:r>
    </w:p>
    <w:p w14:paraId="25ECFF75" w14:textId="77777777" w:rsidR="005527AD" w:rsidRPr="005527AD" w:rsidRDefault="005527AD" w:rsidP="005527AD">
      <w:pPr>
        <w:spacing w:after="0" w:line="240" w:lineRule="auto"/>
        <w:jc w:val="center"/>
        <w:rPr>
          <w:rFonts w:ascii="Times New Roman" w:eastAsia="Times New Roman" w:hAnsi="Times New Roman" w:cs="Times New Roman"/>
          <w:b/>
          <w:spacing w:val="-16"/>
          <w:sz w:val="30"/>
          <w:szCs w:val="30"/>
          <w:lang w:eastAsia="x-none"/>
        </w:rPr>
      </w:pPr>
      <w:r w:rsidRPr="005527AD">
        <w:rPr>
          <w:rFonts w:ascii="Times New Roman" w:eastAsia="Times New Roman" w:hAnsi="Times New Roman" w:cs="Times New Roman"/>
          <w:b/>
          <w:spacing w:val="-16"/>
          <w:sz w:val="30"/>
          <w:szCs w:val="30"/>
          <w:lang w:val="x-none" w:eastAsia="x-none"/>
        </w:rPr>
        <w:t xml:space="preserve">ТРЕБОВАНИЯ К УРОВНЮ </w:t>
      </w:r>
      <w:r w:rsidRPr="005527AD">
        <w:rPr>
          <w:rFonts w:ascii="Times New Roman" w:eastAsia="Times New Roman" w:hAnsi="Times New Roman" w:cs="Times New Roman"/>
          <w:b/>
          <w:sz w:val="30"/>
          <w:szCs w:val="30"/>
          <w:lang w:eastAsia="x-none"/>
        </w:rPr>
        <w:t>ОСНОВНОГО</w:t>
      </w:r>
      <w:r w:rsidRPr="005527AD">
        <w:rPr>
          <w:rFonts w:ascii="Times New Roman" w:eastAsia="Times New Roman" w:hAnsi="Times New Roman" w:cs="Times New Roman"/>
          <w:b/>
          <w:spacing w:val="-16"/>
          <w:sz w:val="30"/>
          <w:szCs w:val="30"/>
          <w:lang w:val="x-none" w:eastAsia="x-none"/>
        </w:rPr>
        <w:t xml:space="preserve"> ОБРАЗОВАНИЯ ЛИЦ, ПОСТУПАЮЩИХ ДЛЯ ПОЛУЧЕНИЯ ВЫСШЕГО ОБРАЗОВАНИЯ </w:t>
      </w:r>
    </w:p>
    <w:p w14:paraId="7055C96C" w14:textId="77777777" w:rsidR="008C0EBA" w:rsidRDefault="005527AD" w:rsidP="005527AD">
      <w:pPr>
        <w:spacing w:after="0" w:line="240" w:lineRule="auto"/>
        <w:jc w:val="center"/>
        <w:rPr>
          <w:rFonts w:ascii="Times New Roman" w:eastAsia="Times New Roman" w:hAnsi="Times New Roman" w:cs="Times New Roman"/>
          <w:b/>
          <w:spacing w:val="-16"/>
          <w:sz w:val="30"/>
          <w:szCs w:val="30"/>
          <w:lang w:val="x-none" w:eastAsia="x-none"/>
        </w:rPr>
      </w:pPr>
      <w:r w:rsidRPr="005527AD">
        <w:rPr>
          <w:rFonts w:ascii="Times New Roman" w:eastAsia="Times New Roman" w:hAnsi="Times New Roman" w:cs="Times New Roman"/>
          <w:b/>
          <w:spacing w:val="-16"/>
          <w:sz w:val="30"/>
          <w:szCs w:val="30"/>
          <w:lang w:val="en-US" w:eastAsia="x-none"/>
        </w:rPr>
        <w:t>I</w:t>
      </w:r>
      <w:r w:rsidRPr="005527AD">
        <w:rPr>
          <w:rFonts w:ascii="Times New Roman" w:eastAsia="Times New Roman" w:hAnsi="Times New Roman" w:cs="Times New Roman"/>
          <w:b/>
          <w:spacing w:val="-16"/>
          <w:sz w:val="30"/>
          <w:szCs w:val="30"/>
          <w:lang w:val="x-none" w:eastAsia="x-none"/>
        </w:rPr>
        <w:t xml:space="preserve"> СТУПЕНИ</w:t>
      </w:r>
      <w:r w:rsidRPr="005527AD">
        <w:rPr>
          <w:rFonts w:ascii="Times New Roman" w:eastAsia="Times New Roman" w:hAnsi="Times New Roman" w:cs="Times New Roman"/>
          <w:b/>
          <w:spacing w:val="-16"/>
          <w:sz w:val="30"/>
          <w:szCs w:val="30"/>
          <w:lang w:eastAsia="x-none"/>
        </w:rPr>
        <w:t xml:space="preserve">, </w:t>
      </w:r>
      <w:r w:rsidRPr="005527AD">
        <w:rPr>
          <w:rFonts w:ascii="Times New Roman" w:eastAsia="Times New Roman" w:hAnsi="Times New Roman" w:cs="Times New Roman"/>
          <w:b/>
          <w:spacing w:val="-16"/>
          <w:sz w:val="30"/>
          <w:szCs w:val="30"/>
          <w:lang w:val="x-none" w:eastAsia="x-none"/>
        </w:rPr>
        <w:t xml:space="preserve">ФОРМАМ </w:t>
      </w:r>
      <w:r w:rsidRPr="005527AD">
        <w:rPr>
          <w:rFonts w:ascii="Times New Roman" w:eastAsia="Times New Roman" w:hAnsi="Times New Roman" w:cs="Times New Roman"/>
          <w:b/>
          <w:spacing w:val="-16"/>
          <w:sz w:val="30"/>
          <w:szCs w:val="30"/>
          <w:lang w:eastAsia="x-none"/>
        </w:rPr>
        <w:t xml:space="preserve">И СРОКАМ </w:t>
      </w:r>
      <w:r w:rsidRPr="005527AD">
        <w:rPr>
          <w:rFonts w:ascii="Times New Roman" w:eastAsia="Times New Roman" w:hAnsi="Times New Roman" w:cs="Times New Roman"/>
          <w:b/>
          <w:spacing w:val="-16"/>
          <w:sz w:val="30"/>
          <w:szCs w:val="30"/>
          <w:lang w:val="x-none" w:eastAsia="x-none"/>
        </w:rPr>
        <w:t xml:space="preserve">ПОЛУЧЕНИЯ </w:t>
      </w:r>
    </w:p>
    <w:p w14:paraId="1010FC94" w14:textId="1F2BD9F8" w:rsidR="005527AD" w:rsidRPr="005527AD" w:rsidRDefault="005527AD" w:rsidP="005527AD">
      <w:pPr>
        <w:spacing w:after="0" w:line="240" w:lineRule="auto"/>
        <w:jc w:val="center"/>
        <w:rPr>
          <w:rFonts w:ascii="Times New Roman" w:eastAsia="Times New Roman" w:hAnsi="Times New Roman" w:cs="Times New Roman"/>
          <w:b/>
          <w:spacing w:val="-16"/>
          <w:sz w:val="30"/>
          <w:szCs w:val="30"/>
          <w:lang w:eastAsia="x-none"/>
        </w:rPr>
      </w:pPr>
      <w:r w:rsidRPr="005527AD">
        <w:rPr>
          <w:rFonts w:ascii="Times New Roman" w:eastAsia="Times New Roman" w:hAnsi="Times New Roman" w:cs="Times New Roman"/>
          <w:b/>
          <w:spacing w:val="-16"/>
          <w:sz w:val="30"/>
          <w:szCs w:val="30"/>
          <w:lang w:val="x-none" w:eastAsia="x-none"/>
        </w:rPr>
        <w:t xml:space="preserve">ВЫСШЕГО ОБРАЗОВАНИЯ </w:t>
      </w:r>
      <w:r w:rsidRPr="005527AD">
        <w:rPr>
          <w:rFonts w:ascii="Times New Roman" w:eastAsia="Times New Roman" w:hAnsi="Times New Roman" w:cs="Times New Roman"/>
          <w:b/>
          <w:spacing w:val="-16"/>
          <w:sz w:val="30"/>
          <w:szCs w:val="30"/>
          <w:lang w:val="en-US" w:eastAsia="x-none"/>
        </w:rPr>
        <w:t>I</w:t>
      </w:r>
      <w:r w:rsidRPr="005527AD">
        <w:rPr>
          <w:rFonts w:ascii="Times New Roman" w:eastAsia="Times New Roman" w:hAnsi="Times New Roman" w:cs="Times New Roman"/>
          <w:b/>
          <w:spacing w:val="-16"/>
          <w:sz w:val="30"/>
          <w:szCs w:val="30"/>
          <w:lang w:val="x-none" w:eastAsia="x-none"/>
        </w:rPr>
        <w:t xml:space="preserve"> СТУПЕНИ</w:t>
      </w:r>
    </w:p>
    <w:p w14:paraId="76B681C5" w14:textId="77777777" w:rsidR="005527AD" w:rsidRPr="005527AD" w:rsidRDefault="005527AD" w:rsidP="005527AD">
      <w:pPr>
        <w:spacing w:after="0" w:line="240" w:lineRule="auto"/>
        <w:jc w:val="center"/>
        <w:rPr>
          <w:rFonts w:ascii="Times New Roman" w:eastAsia="Times New Roman" w:hAnsi="Times New Roman" w:cs="Times New Roman"/>
          <w:b/>
          <w:spacing w:val="-16"/>
          <w:sz w:val="30"/>
          <w:szCs w:val="30"/>
          <w:lang w:eastAsia="x-none"/>
        </w:rPr>
      </w:pPr>
    </w:p>
    <w:p w14:paraId="529D51C2" w14:textId="77777777" w:rsidR="005527AD" w:rsidRPr="008C0EBA" w:rsidRDefault="005527AD" w:rsidP="005527AD">
      <w:pPr>
        <w:autoSpaceDE w:val="0"/>
        <w:autoSpaceDN w:val="0"/>
        <w:adjustRightInd w:val="0"/>
        <w:spacing w:after="0" w:line="240" w:lineRule="auto"/>
        <w:ind w:firstLine="709"/>
        <w:jc w:val="both"/>
        <w:rPr>
          <w:rFonts w:ascii="Times New Roman" w:eastAsia="Times New Roman" w:hAnsi="Times New Roman" w:cs="Times New Roman"/>
          <w:spacing w:val="-8"/>
          <w:sz w:val="30"/>
          <w:szCs w:val="30"/>
          <w:lang w:eastAsia="ru-RU"/>
        </w:rPr>
      </w:pPr>
      <w:r w:rsidRPr="008C0EBA">
        <w:rPr>
          <w:rFonts w:ascii="Times New Roman" w:eastAsia="Times New Roman" w:hAnsi="Times New Roman" w:cs="Times New Roman"/>
          <w:spacing w:val="-8"/>
          <w:sz w:val="30"/>
          <w:szCs w:val="30"/>
          <w:lang w:eastAsia="ru-RU"/>
        </w:rPr>
        <w:t>6. На все формы получения высшего образования могут поступать лица, которые имеют общее среднее образование или профессионально-техническое образование с общим средним образованием либо среднее специальное образование, подтвержденное соответствующим документом об образовании.</w:t>
      </w:r>
    </w:p>
    <w:p w14:paraId="78566E98" w14:textId="77777777" w:rsidR="005527AD" w:rsidRPr="00153D4C" w:rsidRDefault="005527AD" w:rsidP="005527AD">
      <w:pPr>
        <w:autoSpaceDE w:val="0"/>
        <w:autoSpaceDN w:val="0"/>
        <w:adjustRightInd w:val="0"/>
        <w:spacing w:after="0" w:line="240" w:lineRule="auto"/>
        <w:ind w:firstLine="709"/>
        <w:jc w:val="both"/>
        <w:rPr>
          <w:rFonts w:ascii="Times New Roman" w:eastAsia="Times New Roman" w:hAnsi="Times New Roman" w:cs="Times New Roman"/>
          <w:b/>
          <w:bCs/>
          <w:sz w:val="30"/>
          <w:szCs w:val="30"/>
          <w:lang w:eastAsia="ru-RU"/>
        </w:rPr>
      </w:pPr>
      <w:r w:rsidRPr="00153D4C">
        <w:rPr>
          <w:rFonts w:ascii="Times New Roman" w:eastAsia="Times New Roman" w:hAnsi="Times New Roman" w:cs="Times New Roman"/>
          <w:sz w:val="30"/>
          <w:szCs w:val="30"/>
          <w:lang w:eastAsia="ru-RU"/>
        </w:rPr>
        <w:t xml:space="preserve">Прием лиц для получения высшего образования </w:t>
      </w:r>
      <w:r w:rsidRPr="00153D4C">
        <w:rPr>
          <w:rFonts w:ascii="Times New Roman" w:eastAsia="Times New Roman" w:hAnsi="Times New Roman" w:cs="Times New Roman"/>
          <w:sz w:val="30"/>
          <w:szCs w:val="30"/>
          <w:lang w:val="en-US" w:eastAsia="ru-RU"/>
        </w:rPr>
        <w:t>I</w:t>
      </w:r>
      <w:r w:rsidRPr="00153D4C">
        <w:rPr>
          <w:rFonts w:ascii="Times New Roman" w:eastAsia="Times New Roman" w:hAnsi="Times New Roman" w:cs="Times New Roman"/>
          <w:sz w:val="30"/>
          <w:szCs w:val="30"/>
          <w:lang w:eastAsia="ru-RU"/>
        </w:rPr>
        <w:t xml:space="preserve"> ступени</w:t>
      </w:r>
      <w:r w:rsidRPr="00153D4C">
        <w:rPr>
          <w:rFonts w:ascii="Times New Roman" w:eastAsia="Times New Roman" w:hAnsi="Times New Roman" w:cs="Times New Roman"/>
          <w:bCs/>
          <w:sz w:val="30"/>
          <w:szCs w:val="30"/>
          <w:lang w:eastAsia="ru-RU"/>
        </w:rPr>
        <w:t xml:space="preserve"> осуществляется на основании пункта 9 статьи 57 Кодекса Республики Беларусь об образовании.</w:t>
      </w:r>
    </w:p>
    <w:p w14:paraId="26DDA55F" w14:textId="77777777" w:rsidR="005527AD" w:rsidRPr="00153D4C" w:rsidRDefault="005527AD" w:rsidP="005527AD">
      <w:pPr>
        <w:spacing w:after="0" w:line="240" w:lineRule="auto"/>
        <w:ind w:firstLine="709"/>
        <w:jc w:val="both"/>
        <w:rPr>
          <w:rFonts w:ascii="Times New Roman" w:eastAsia="Times New Roman" w:hAnsi="Times New Roman" w:cs="Times New Roman"/>
          <w:sz w:val="30"/>
          <w:szCs w:val="30"/>
          <w:lang w:eastAsia="x-none"/>
        </w:rPr>
      </w:pPr>
      <w:r w:rsidRPr="00153D4C">
        <w:rPr>
          <w:rFonts w:ascii="Times New Roman" w:eastAsia="Times New Roman" w:hAnsi="Times New Roman" w:cs="Times New Roman"/>
          <w:sz w:val="30"/>
          <w:szCs w:val="30"/>
          <w:lang w:eastAsia="x-none"/>
        </w:rPr>
        <w:t>7. </w:t>
      </w:r>
      <w:r w:rsidRPr="00153D4C">
        <w:rPr>
          <w:rFonts w:ascii="Times New Roman" w:eastAsia="Times New Roman" w:hAnsi="Times New Roman" w:cs="Times New Roman"/>
          <w:sz w:val="30"/>
          <w:szCs w:val="30"/>
          <w:lang w:val="x-none" w:eastAsia="x-none"/>
        </w:rPr>
        <w:t xml:space="preserve">Обучение по специальности предусматривает </w:t>
      </w:r>
      <w:r w:rsidRPr="00153D4C">
        <w:rPr>
          <w:rFonts w:ascii="Times New Roman" w:eastAsia="Times New Roman" w:hAnsi="Times New Roman" w:cs="Times New Roman"/>
          <w:spacing w:val="-6"/>
          <w:sz w:val="30"/>
          <w:szCs w:val="30"/>
          <w:lang w:val="x-none" w:eastAsia="x-none"/>
        </w:rPr>
        <w:t>очн</w:t>
      </w:r>
      <w:r w:rsidRPr="00153D4C">
        <w:rPr>
          <w:rFonts w:ascii="Times New Roman" w:eastAsia="Times New Roman" w:hAnsi="Times New Roman" w:cs="Times New Roman"/>
          <w:spacing w:val="-6"/>
          <w:sz w:val="30"/>
          <w:szCs w:val="30"/>
          <w:lang w:eastAsia="x-none"/>
        </w:rPr>
        <w:t>ую</w:t>
      </w:r>
      <w:r w:rsidRPr="00153D4C">
        <w:rPr>
          <w:rFonts w:ascii="Times New Roman" w:eastAsia="Times New Roman" w:hAnsi="Times New Roman" w:cs="Times New Roman"/>
          <w:spacing w:val="-6"/>
          <w:sz w:val="30"/>
          <w:szCs w:val="30"/>
          <w:lang w:val="x-none" w:eastAsia="x-none"/>
        </w:rPr>
        <w:t xml:space="preserve"> (дневн</w:t>
      </w:r>
      <w:r w:rsidRPr="00153D4C">
        <w:rPr>
          <w:rFonts w:ascii="Times New Roman" w:eastAsia="Times New Roman" w:hAnsi="Times New Roman" w:cs="Times New Roman"/>
          <w:spacing w:val="-6"/>
          <w:sz w:val="30"/>
          <w:szCs w:val="30"/>
          <w:lang w:eastAsia="x-none"/>
        </w:rPr>
        <w:t>ую</w:t>
      </w:r>
      <w:r w:rsidRPr="00153D4C">
        <w:rPr>
          <w:rFonts w:ascii="Times New Roman" w:eastAsia="Times New Roman" w:hAnsi="Times New Roman" w:cs="Times New Roman"/>
          <w:spacing w:val="-6"/>
          <w:sz w:val="30"/>
          <w:szCs w:val="30"/>
          <w:lang w:val="x-none" w:eastAsia="x-none"/>
        </w:rPr>
        <w:t>)</w:t>
      </w:r>
      <w:r w:rsidRPr="00153D4C">
        <w:rPr>
          <w:rFonts w:ascii="Times New Roman" w:eastAsia="Times New Roman" w:hAnsi="Times New Roman" w:cs="Times New Roman"/>
          <w:spacing w:val="-6"/>
          <w:sz w:val="30"/>
          <w:szCs w:val="30"/>
          <w:lang w:eastAsia="x-none"/>
        </w:rPr>
        <w:t xml:space="preserve"> </w:t>
      </w:r>
      <w:r w:rsidRPr="00153D4C">
        <w:rPr>
          <w:rFonts w:ascii="Times New Roman" w:eastAsia="Times New Roman" w:hAnsi="Times New Roman" w:cs="Times New Roman"/>
          <w:sz w:val="30"/>
          <w:szCs w:val="30"/>
          <w:lang w:val="x-none" w:eastAsia="x-none"/>
        </w:rPr>
        <w:t>форм</w:t>
      </w:r>
      <w:r w:rsidRPr="00153D4C">
        <w:rPr>
          <w:rFonts w:ascii="Times New Roman" w:eastAsia="Times New Roman" w:hAnsi="Times New Roman" w:cs="Times New Roman"/>
          <w:sz w:val="30"/>
          <w:szCs w:val="30"/>
          <w:lang w:eastAsia="x-none"/>
        </w:rPr>
        <w:t xml:space="preserve">у </w:t>
      </w:r>
      <w:r w:rsidRPr="00153D4C">
        <w:rPr>
          <w:rFonts w:ascii="Times New Roman" w:eastAsia="Times New Roman" w:hAnsi="Times New Roman" w:cs="Times New Roman"/>
          <w:sz w:val="30"/>
          <w:szCs w:val="30"/>
          <w:lang w:val="x-none" w:eastAsia="x-none"/>
        </w:rPr>
        <w:t xml:space="preserve">получения высшего образования </w:t>
      </w:r>
      <w:r w:rsidRPr="00153D4C">
        <w:rPr>
          <w:rFonts w:ascii="Times New Roman" w:eastAsia="Times New Roman" w:hAnsi="Times New Roman" w:cs="Times New Roman"/>
          <w:sz w:val="30"/>
          <w:szCs w:val="30"/>
          <w:lang w:val="en-US" w:eastAsia="x-none"/>
        </w:rPr>
        <w:t>I</w:t>
      </w:r>
      <w:r w:rsidRPr="00153D4C">
        <w:rPr>
          <w:rFonts w:ascii="Times New Roman" w:eastAsia="Times New Roman" w:hAnsi="Times New Roman" w:cs="Times New Roman"/>
          <w:sz w:val="30"/>
          <w:szCs w:val="30"/>
          <w:lang w:val="x-none" w:eastAsia="x-none"/>
        </w:rPr>
        <w:t xml:space="preserve"> ступени</w:t>
      </w:r>
      <w:r w:rsidRPr="00153D4C">
        <w:rPr>
          <w:rFonts w:ascii="Times New Roman" w:eastAsia="Times New Roman" w:hAnsi="Times New Roman" w:cs="Times New Roman"/>
          <w:spacing w:val="-6"/>
          <w:sz w:val="30"/>
          <w:szCs w:val="30"/>
          <w:lang w:val="x-none" w:eastAsia="x-none"/>
        </w:rPr>
        <w:t>.</w:t>
      </w:r>
    </w:p>
    <w:p w14:paraId="201DF392" w14:textId="77777777" w:rsidR="005527AD" w:rsidRPr="00153D4C" w:rsidRDefault="005527AD" w:rsidP="005527AD">
      <w:pPr>
        <w:spacing w:after="0" w:line="240" w:lineRule="auto"/>
        <w:ind w:firstLine="709"/>
        <w:jc w:val="both"/>
        <w:rPr>
          <w:rFonts w:ascii="Times New Roman" w:eastAsia="Times New Roman" w:hAnsi="Times New Roman" w:cs="Times New Roman"/>
          <w:spacing w:val="-6"/>
          <w:sz w:val="30"/>
          <w:szCs w:val="30"/>
          <w:lang w:val="x-none" w:eastAsia="x-none"/>
        </w:rPr>
      </w:pPr>
      <w:r w:rsidRPr="00153D4C">
        <w:rPr>
          <w:rFonts w:ascii="Times New Roman" w:eastAsia="Times New Roman" w:hAnsi="Times New Roman" w:cs="Times New Roman"/>
          <w:spacing w:val="-6"/>
          <w:sz w:val="30"/>
          <w:szCs w:val="30"/>
          <w:lang w:eastAsia="x-none"/>
        </w:rPr>
        <w:t>8. </w:t>
      </w:r>
      <w:r w:rsidRPr="00153D4C">
        <w:rPr>
          <w:rFonts w:ascii="Times New Roman" w:eastAsia="Times New Roman" w:hAnsi="Times New Roman" w:cs="Times New Roman"/>
          <w:spacing w:val="-6"/>
          <w:sz w:val="30"/>
          <w:szCs w:val="30"/>
          <w:lang w:val="x-none" w:eastAsia="x-none"/>
        </w:rPr>
        <w:t xml:space="preserve">Срок получения высшего образования I ступени в дневной форме составляет </w:t>
      </w:r>
      <w:r w:rsidRPr="00153D4C">
        <w:rPr>
          <w:rFonts w:ascii="Times New Roman" w:eastAsia="Times New Roman" w:hAnsi="Times New Roman" w:cs="Times New Roman"/>
          <w:spacing w:val="-6"/>
          <w:sz w:val="30"/>
          <w:szCs w:val="30"/>
          <w:lang w:eastAsia="x-none"/>
        </w:rPr>
        <w:t>5</w:t>
      </w:r>
      <w:r w:rsidRPr="00153D4C">
        <w:rPr>
          <w:rFonts w:ascii="Times New Roman" w:eastAsia="Times New Roman" w:hAnsi="Times New Roman" w:cs="Times New Roman"/>
          <w:spacing w:val="-6"/>
          <w:sz w:val="30"/>
          <w:szCs w:val="30"/>
          <w:lang w:val="x-none" w:eastAsia="x-none"/>
        </w:rPr>
        <w:t xml:space="preserve"> лет.</w:t>
      </w:r>
    </w:p>
    <w:p w14:paraId="3815FB83" w14:textId="77777777" w:rsidR="005527AD" w:rsidRPr="00153D4C" w:rsidRDefault="005527AD" w:rsidP="005527AD">
      <w:pPr>
        <w:spacing w:after="0" w:line="240" w:lineRule="auto"/>
        <w:ind w:firstLine="709"/>
        <w:jc w:val="both"/>
        <w:rPr>
          <w:rFonts w:ascii="Times New Roman" w:eastAsia="Times New Roman" w:hAnsi="Times New Roman" w:cs="Times New Roman"/>
          <w:sz w:val="30"/>
          <w:szCs w:val="30"/>
          <w:lang w:val="x-none" w:eastAsia="be-BY"/>
        </w:rPr>
      </w:pPr>
      <w:r w:rsidRPr="00153D4C">
        <w:rPr>
          <w:rFonts w:ascii="Times New Roman" w:eastAsia="Times New Roman" w:hAnsi="Times New Roman" w:cs="Times New Roman"/>
          <w:sz w:val="30"/>
          <w:szCs w:val="30"/>
          <w:lang w:eastAsia="x-none"/>
        </w:rPr>
        <w:t>9. </w:t>
      </w:r>
      <w:r w:rsidRPr="00153D4C">
        <w:rPr>
          <w:rFonts w:ascii="Times New Roman" w:eastAsia="Times New Roman" w:hAnsi="Times New Roman" w:cs="Times New Roman"/>
          <w:spacing w:val="-6"/>
          <w:sz w:val="30"/>
          <w:szCs w:val="30"/>
          <w:lang w:val="x-none" w:eastAsia="x-none"/>
        </w:rPr>
        <w:t xml:space="preserve">Перечень специальностей среднего специального образования, </w:t>
      </w:r>
      <w:r w:rsidRPr="00153D4C">
        <w:rPr>
          <w:rFonts w:ascii="Times New Roman" w:eastAsia="Times New Roman" w:hAnsi="Times New Roman" w:cs="Times New Roman"/>
          <w:spacing w:val="-6"/>
          <w:sz w:val="30"/>
          <w:szCs w:val="30"/>
          <w:lang w:val="x-none" w:eastAsia="be-BY"/>
        </w:rPr>
        <w:t>образовательные программы по</w:t>
      </w:r>
      <w:r w:rsidRPr="00153D4C">
        <w:rPr>
          <w:rFonts w:ascii="Times New Roman" w:eastAsia="Times New Roman" w:hAnsi="Times New Roman" w:cs="Times New Roman"/>
          <w:spacing w:val="-6"/>
          <w:sz w:val="30"/>
          <w:szCs w:val="30"/>
          <w:lang w:val="x-none" w:eastAsia="x-none"/>
        </w:rPr>
        <w:t xml:space="preserve"> которым могут быть интегрированы с образовательн</w:t>
      </w:r>
      <w:r w:rsidRPr="00153D4C">
        <w:rPr>
          <w:rFonts w:ascii="Times New Roman" w:eastAsia="Times New Roman" w:hAnsi="Times New Roman" w:cs="Times New Roman"/>
          <w:spacing w:val="-6"/>
          <w:sz w:val="30"/>
          <w:szCs w:val="30"/>
          <w:lang w:eastAsia="x-none"/>
        </w:rPr>
        <w:t>ой</w:t>
      </w:r>
      <w:r w:rsidRPr="00153D4C">
        <w:rPr>
          <w:rFonts w:ascii="Times New Roman" w:eastAsia="Times New Roman" w:hAnsi="Times New Roman" w:cs="Times New Roman"/>
          <w:spacing w:val="-6"/>
          <w:sz w:val="30"/>
          <w:szCs w:val="30"/>
          <w:lang w:val="x-none" w:eastAsia="x-none"/>
        </w:rPr>
        <w:t xml:space="preserve"> программ</w:t>
      </w:r>
      <w:r w:rsidRPr="00153D4C">
        <w:rPr>
          <w:rFonts w:ascii="Times New Roman" w:eastAsia="Times New Roman" w:hAnsi="Times New Roman" w:cs="Times New Roman"/>
          <w:spacing w:val="-6"/>
          <w:sz w:val="30"/>
          <w:szCs w:val="30"/>
          <w:lang w:eastAsia="x-none"/>
        </w:rPr>
        <w:t>ой</w:t>
      </w:r>
      <w:r w:rsidRPr="00153D4C">
        <w:rPr>
          <w:rFonts w:ascii="Times New Roman" w:eastAsia="Times New Roman" w:hAnsi="Times New Roman" w:cs="Times New Roman"/>
          <w:spacing w:val="-6"/>
          <w:sz w:val="30"/>
          <w:szCs w:val="30"/>
          <w:lang w:val="x-none" w:eastAsia="x-none"/>
        </w:rPr>
        <w:t xml:space="preserve"> высшего образования </w:t>
      </w:r>
      <w:r w:rsidRPr="00153D4C">
        <w:rPr>
          <w:rFonts w:ascii="Times New Roman" w:eastAsia="Times New Roman" w:hAnsi="Times New Roman" w:cs="Times New Roman"/>
          <w:spacing w:val="-6"/>
          <w:sz w:val="30"/>
          <w:szCs w:val="30"/>
          <w:lang w:val="en-US" w:eastAsia="x-none"/>
        </w:rPr>
        <w:t>I</w:t>
      </w:r>
      <w:r w:rsidRPr="00153D4C">
        <w:rPr>
          <w:rFonts w:ascii="Times New Roman" w:eastAsia="Times New Roman" w:hAnsi="Times New Roman" w:cs="Times New Roman"/>
          <w:spacing w:val="-6"/>
          <w:sz w:val="30"/>
          <w:szCs w:val="30"/>
          <w:lang w:val="x-none" w:eastAsia="x-none"/>
        </w:rPr>
        <w:t xml:space="preserve"> ступени по </w:t>
      </w:r>
      <w:r w:rsidRPr="00153D4C">
        <w:rPr>
          <w:rFonts w:ascii="Times New Roman" w:eastAsia="Times New Roman" w:hAnsi="Times New Roman" w:cs="Times New Roman"/>
          <w:spacing w:val="-6"/>
          <w:sz w:val="30"/>
          <w:szCs w:val="30"/>
          <w:lang w:val="x-none" w:eastAsia="be-BY"/>
        </w:rPr>
        <w:t xml:space="preserve">специальности </w:t>
      </w:r>
      <w:r w:rsidRPr="00153D4C">
        <w:rPr>
          <w:rFonts w:ascii="Times New Roman" w:eastAsia="Times New Roman" w:hAnsi="Times New Roman" w:cs="Times New Roman"/>
          <w:spacing w:val="-6"/>
          <w:sz w:val="30"/>
          <w:szCs w:val="30"/>
          <w:lang w:val="x-none" w:eastAsia="x-none"/>
        </w:rPr>
        <w:t>1-16 01 0</w:t>
      </w:r>
      <w:r w:rsidRPr="00153D4C">
        <w:rPr>
          <w:rFonts w:ascii="Times New Roman" w:eastAsia="Times New Roman" w:hAnsi="Times New Roman" w:cs="Times New Roman"/>
          <w:spacing w:val="-6"/>
          <w:sz w:val="30"/>
          <w:szCs w:val="30"/>
          <w:lang w:val="be-BY" w:eastAsia="x-none"/>
        </w:rPr>
        <w:t>5</w:t>
      </w:r>
      <w:r w:rsidRPr="00153D4C">
        <w:rPr>
          <w:rFonts w:ascii="Times New Roman" w:eastAsia="Times New Roman" w:hAnsi="Times New Roman" w:cs="Times New Roman"/>
          <w:spacing w:val="-6"/>
          <w:sz w:val="30"/>
          <w:szCs w:val="30"/>
          <w:lang w:val="x-none" w:eastAsia="x-none"/>
        </w:rPr>
        <w:t> «</w:t>
      </w:r>
      <w:r w:rsidRPr="00153D4C">
        <w:rPr>
          <w:rFonts w:ascii="Times New Roman" w:eastAsia="Times New Roman" w:hAnsi="Times New Roman" w:cs="Times New Roman"/>
          <w:spacing w:val="-6"/>
          <w:sz w:val="30"/>
          <w:szCs w:val="30"/>
          <w:lang w:val="be-BY" w:eastAsia="x-none"/>
        </w:rPr>
        <w:t>Арфа</w:t>
      </w:r>
      <w:r w:rsidRPr="00153D4C">
        <w:rPr>
          <w:rFonts w:ascii="Times New Roman" w:eastAsia="Times New Roman" w:hAnsi="Times New Roman" w:cs="Times New Roman"/>
          <w:spacing w:val="-6"/>
          <w:sz w:val="30"/>
          <w:szCs w:val="30"/>
          <w:lang w:val="x-none" w:eastAsia="x-none"/>
        </w:rPr>
        <w:t>»</w:t>
      </w:r>
      <w:r w:rsidRPr="00153D4C">
        <w:rPr>
          <w:rFonts w:ascii="Times New Roman" w:eastAsia="Times New Roman" w:hAnsi="Times New Roman" w:cs="Times New Roman"/>
          <w:spacing w:val="-6"/>
          <w:sz w:val="30"/>
          <w:szCs w:val="30"/>
          <w:lang w:val="x-none" w:eastAsia="be-BY"/>
        </w:rPr>
        <w:t>, определяется</w:t>
      </w:r>
      <w:r w:rsidRPr="00153D4C">
        <w:rPr>
          <w:rFonts w:ascii="Times New Roman" w:eastAsia="Times New Roman" w:hAnsi="Times New Roman" w:cs="Times New Roman"/>
          <w:spacing w:val="-6"/>
          <w:sz w:val="30"/>
          <w:szCs w:val="30"/>
          <w:lang w:eastAsia="be-BY"/>
        </w:rPr>
        <w:t xml:space="preserve"> </w:t>
      </w:r>
      <w:r w:rsidRPr="00153D4C">
        <w:rPr>
          <w:rFonts w:ascii="Times New Roman" w:eastAsia="Times New Roman" w:hAnsi="Times New Roman" w:cs="Times New Roman"/>
          <w:spacing w:val="-6"/>
          <w:sz w:val="30"/>
          <w:szCs w:val="30"/>
          <w:lang w:val="x-none" w:eastAsia="be-BY"/>
        </w:rPr>
        <w:t>Министерством образования.</w:t>
      </w:r>
    </w:p>
    <w:p w14:paraId="3E5E9167" w14:textId="45879372" w:rsidR="005527AD" w:rsidRPr="00153D4C" w:rsidRDefault="005527AD" w:rsidP="005527AD">
      <w:pPr>
        <w:spacing w:after="0" w:line="240" w:lineRule="auto"/>
        <w:ind w:firstLine="709"/>
        <w:jc w:val="both"/>
        <w:rPr>
          <w:rFonts w:ascii="Times New Roman" w:eastAsia="Times New Roman" w:hAnsi="Times New Roman" w:cs="Times New Roman"/>
          <w:spacing w:val="-6"/>
          <w:sz w:val="30"/>
          <w:szCs w:val="30"/>
          <w:lang w:val="x-none" w:eastAsia="x-none"/>
        </w:rPr>
      </w:pPr>
      <w:r w:rsidRPr="00153D4C">
        <w:rPr>
          <w:rFonts w:ascii="Times New Roman" w:eastAsia="Times New Roman" w:hAnsi="Times New Roman" w:cs="Times New Roman"/>
          <w:spacing w:val="-6"/>
          <w:sz w:val="30"/>
          <w:szCs w:val="30"/>
          <w:lang w:val="x-none" w:eastAsia="x-none"/>
        </w:rPr>
        <w:t>Срок получения высшего образования по специальности</w:t>
      </w:r>
      <w:r w:rsidRPr="00153D4C">
        <w:rPr>
          <w:rFonts w:ascii="Times New Roman" w:eastAsia="Times New Roman" w:hAnsi="Times New Roman" w:cs="Times New Roman"/>
          <w:sz w:val="30"/>
          <w:szCs w:val="30"/>
          <w:lang w:val="x-none" w:eastAsia="x-none"/>
        </w:rPr>
        <w:t xml:space="preserve"> </w:t>
      </w:r>
      <w:r w:rsidRPr="00153D4C">
        <w:rPr>
          <w:rFonts w:ascii="Times New Roman" w:eastAsia="Times New Roman" w:hAnsi="Times New Roman" w:cs="Times New Roman"/>
          <w:spacing w:val="-6"/>
          <w:sz w:val="30"/>
          <w:szCs w:val="30"/>
          <w:lang w:val="x-none" w:eastAsia="x-none"/>
        </w:rPr>
        <w:t>1-16 01 0</w:t>
      </w:r>
      <w:r w:rsidRPr="00153D4C">
        <w:rPr>
          <w:rFonts w:ascii="Times New Roman" w:eastAsia="Times New Roman" w:hAnsi="Times New Roman" w:cs="Times New Roman"/>
          <w:spacing w:val="-6"/>
          <w:sz w:val="30"/>
          <w:szCs w:val="30"/>
          <w:lang w:val="be-BY" w:eastAsia="x-none"/>
        </w:rPr>
        <w:t>5</w:t>
      </w:r>
      <w:r w:rsidRPr="00153D4C">
        <w:rPr>
          <w:rFonts w:ascii="Times New Roman" w:eastAsia="Times New Roman" w:hAnsi="Times New Roman" w:cs="Times New Roman"/>
          <w:spacing w:val="-6"/>
          <w:sz w:val="30"/>
          <w:szCs w:val="30"/>
          <w:lang w:val="x-none" w:eastAsia="x-none"/>
        </w:rPr>
        <w:t> «</w:t>
      </w:r>
      <w:r w:rsidRPr="00153D4C">
        <w:rPr>
          <w:rFonts w:ascii="Times New Roman" w:eastAsia="Times New Roman" w:hAnsi="Times New Roman" w:cs="Times New Roman"/>
          <w:spacing w:val="-6"/>
          <w:sz w:val="30"/>
          <w:szCs w:val="30"/>
          <w:lang w:val="be-BY" w:eastAsia="x-none"/>
        </w:rPr>
        <w:t>Арфа</w:t>
      </w:r>
      <w:r w:rsidRPr="00153D4C">
        <w:rPr>
          <w:rFonts w:ascii="Times New Roman" w:eastAsia="Times New Roman" w:hAnsi="Times New Roman" w:cs="Times New Roman"/>
          <w:spacing w:val="-6"/>
          <w:sz w:val="30"/>
          <w:szCs w:val="30"/>
          <w:lang w:val="x-none" w:eastAsia="x-none"/>
        </w:rPr>
        <w:t>»</w:t>
      </w:r>
      <w:r w:rsidRPr="00153D4C">
        <w:rPr>
          <w:rFonts w:ascii="Times New Roman" w:eastAsia="Times New Roman" w:hAnsi="Times New Roman" w:cs="Times New Roman"/>
          <w:spacing w:val="-6"/>
          <w:sz w:val="30"/>
          <w:szCs w:val="30"/>
          <w:lang w:eastAsia="x-none"/>
        </w:rPr>
        <w:t xml:space="preserve"> </w:t>
      </w:r>
      <w:r w:rsidRPr="00153D4C">
        <w:rPr>
          <w:rFonts w:ascii="Times New Roman" w:eastAsia="Times New Roman" w:hAnsi="Times New Roman" w:cs="Times New Roman"/>
          <w:spacing w:val="-6"/>
          <w:sz w:val="30"/>
          <w:szCs w:val="30"/>
          <w:lang w:val="x-none" w:eastAsia="x-none"/>
        </w:rPr>
        <w:t xml:space="preserve">лицами, обучающимися по образовательной программе высшего образования </w:t>
      </w:r>
      <w:r w:rsidRPr="00153D4C">
        <w:rPr>
          <w:rFonts w:ascii="Times New Roman" w:eastAsia="Times New Roman" w:hAnsi="Times New Roman" w:cs="Times New Roman"/>
          <w:spacing w:val="-6"/>
          <w:sz w:val="30"/>
          <w:szCs w:val="30"/>
          <w:lang w:val="en-US" w:eastAsia="x-none"/>
        </w:rPr>
        <w:t>I</w:t>
      </w:r>
      <w:r w:rsidRPr="00153D4C">
        <w:rPr>
          <w:rFonts w:ascii="Times New Roman" w:eastAsia="Times New Roman" w:hAnsi="Times New Roman" w:cs="Times New Roman"/>
          <w:spacing w:val="-6"/>
          <w:sz w:val="30"/>
          <w:szCs w:val="30"/>
          <w:lang w:val="x-none" w:eastAsia="x-none"/>
        </w:rPr>
        <w:t xml:space="preserve"> ступени,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 может быть сокращен учреждением высшего образования при условии соблюдения требований настоящего образовательного стандарта в соответствии с законодательством.</w:t>
      </w:r>
    </w:p>
    <w:p w14:paraId="4CFCFAD4" w14:textId="77777777" w:rsidR="005527AD" w:rsidRPr="00153D4C" w:rsidRDefault="005527AD" w:rsidP="005527AD">
      <w:pPr>
        <w:spacing w:after="0" w:line="240" w:lineRule="auto"/>
        <w:ind w:firstLine="709"/>
        <w:jc w:val="both"/>
        <w:rPr>
          <w:rFonts w:ascii="Times New Roman" w:eastAsia="Times New Roman" w:hAnsi="Times New Roman" w:cs="Times New Roman"/>
          <w:sz w:val="30"/>
          <w:szCs w:val="30"/>
          <w:lang w:eastAsia="ru-RU"/>
        </w:rPr>
      </w:pPr>
      <w:r w:rsidRPr="00153D4C">
        <w:rPr>
          <w:rFonts w:ascii="Times New Roman" w:eastAsia="Times New Roman" w:hAnsi="Times New Roman" w:cs="Times New Roman"/>
          <w:spacing w:val="-4"/>
          <w:sz w:val="30"/>
          <w:szCs w:val="30"/>
          <w:lang w:eastAsia="ru-RU"/>
        </w:rPr>
        <w:t>1</w:t>
      </w:r>
      <w:r w:rsidR="003E1C30" w:rsidRPr="00153D4C">
        <w:rPr>
          <w:rFonts w:ascii="Times New Roman" w:eastAsia="Times New Roman" w:hAnsi="Times New Roman" w:cs="Times New Roman"/>
          <w:spacing w:val="-4"/>
          <w:sz w:val="30"/>
          <w:szCs w:val="30"/>
          <w:lang w:eastAsia="ru-RU"/>
        </w:rPr>
        <w:t>0</w:t>
      </w:r>
      <w:r w:rsidRPr="00153D4C">
        <w:rPr>
          <w:rFonts w:ascii="Times New Roman" w:eastAsia="Times New Roman" w:hAnsi="Times New Roman" w:cs="Times New Roman"/>
          <w:spacing w:val="-4"/>
          <w:sz w:val="30"/>
          <w:szCs w:val="30"/>
          <w:lang w:eastAsia="ru-RU"/>
        </w:rPr>
        <w:t>. Общий объем образовательной программы высшего образования</w:t>
      </w:r>
      <w:r w:rsidRPr="00153D4C">
        <w:rPr>
          <w:rFonts w:ascii="Times New Roman" w:eastAsia="Times New Roman" w:hAnsi="Times New Roman" w:cs="Times New Roman"/>
          <w:spacing w:val="-4"/>
          <w:sz w:val="30"/>
          <w:szCs w:val="30"/>
          <w:lang w:val="x-none" w:eastAsia="x-none"/>
        </w:rPr>
        <w:t xml:space="preserve"> I</w:t>
      </w:r>
      <w:r w:rsidRPr="00153D4C">
        <w:rPr>
          <w:rFonts w:ascii="Times New Roman" w:eastAsia="Times New Roman" w:hAnsi="Times New Roman" w:cs="Times New Roman"/>
          <w:spacing w:val="-4"/>
          <w:sz w:val="30"/>
          <w:szCs w:val="30"/>
          <w:lang w:eastAsia="x-none"/>
        </w:rPr>
        <w:t> </w:t>
      </w:r>
      <w:r w:rsidRPr="00153D4C">
        <w:rPr>
          <w:rFonts w:ascii="Times New Roman" w:eastAsia="Times New Roman" w:hAnsi="Times New Roman" w:cs="Times New Roman"/>
          <w:spacing w:val="-4"/>
          <w:sz w:val="30"/>
          <w:szCs w:val="30"/>
          <w:lang w:val="x-none" w:eastAsia="x-none"/>
        </w:rPr>
        <w:t>ступени</w:t>
      </w:r>
      <w:r w:rsidRPr="00153D4C">
        <w:rPr>
          <w:rFonts w:ascii="Times New Roman" w:eastAsia="Times New Roman" w:hAnsi="Times New Roman" w:cs="Times New Roman"/>
          <w:spacing w:val="-4"/>
          <w:sz w:val="30"/>
          <w:szCs w:val="30"/>
          <w:lang w:eastAsia="ru-RU"/>
        </w:rPr>
        <w:t xml:space="preserve"> составляет</w:t>
      </w:r>
      <w:r w:rsidRPr="00153D4C">
        <w:rPr>
          <w:rFonts w:ascii="Times New Roman" w:eastAsia="Times New Roman" w:hAnsi="Times New Roman" w:cs="Times New Roman"/>
          <w:sz w:val="30"/>
          <w:szCs w:val="30"/>
          <w:lang w:eastAsia="ru-RU"/>
        </w:rPr>
        <w:t xml:space="preserve"> 300 зачетных единиц.</w:t>
      </w:r>
    </w:p>
    <w:p w14:paraId="202F6BC3" w14:textId="77777777" w:rsidR="005527AD" w:rsidRPr="00153D4C" w:rsidRDefault="003E1C30" w:rsidP="005527AD">
      <w:pPr>
        <w:spacing w:after="0" w:line="240" w:lineRule="auto"/>
        <w:ind w:firstLine="709"/>
        <w:jc w:val="both"/>
        <w:rPr>
          <w:rFonts w:ascii="Times New Roman" w:eastAsia="Times New Roman" w:hAnsi="Times New Roman" w:cs="Times New Roman"/>
          <w:spacing w:val="-6"/>
          <w:sz w:val="30"/>
          <w:szCs w:val="30"/>
          <w:lang w:eastAsia="ru-RU"/>
        </w:rPr>
      </w:pPr>
      <w:r w:rsidRPr="00153D4C">
        <w:rPr>
          <w:rFonts w:ascii="Times New Roman" w:eastAsia="Times New Roman" w:hAnsi="Times New Roman" w:cs="Times New Roman"/>
          <w:spacing w:val="-6"/>
          <w:sz w:val="30"/>
          <w:szCs w:val="30"/>
          <w:lang w:eastAsia="ru-RU"/>
        </w:rPr>
        <w:t>11. </w:t>
      </w:r>
      <w:r w:rsidR="005527AD" w:rsidRPr="00153D4C">
        <w:rPr>
          <w:rFonts w:ascii="Times New Roman" w:eastAsia="Times New Roman" w:hAnsi="Times New Roman" w:cs="Times New Roman"/>
          <w:spacing w:val="-6"/>
          <w:sz w:val="30"/>
          <w:szCs w:val="30"/>
          <w:lang w:eastAsia="ru-RU"/>
        </w:rPr>
        <w:t xml:space="preserve">Сумма зачетных единиц за 1 год обучения при получении высшего образования в дневной форме составляет 60 зачетных единиц, при обучении по индивидуальному учебному плану – не более 75 зачетных единиц. </w:t>
      </w:r>
    </w:p>
    <w:p w14:paraId="5645DC06" w14:textId="77777777" w:rsidR="005527AD" w:rsidRPr="00153D4C" w:rsidRDefault="005527AD" w:rsidP="005527AD">
      <w:pPr>
        <w:spacing w:after="0" w:line="240" w:lineRule="auto"/>
        <w:ind w:firstLine="709"/>
        <w:jc w:val="both"/>
        <w:rPr>
          <w:rFonts w:ascii="Times New Roman" w:eastAsia="Times New Roman" w:hAnsi="Times New Roman" w:cs="Times New Roman"/>
          <w:spacing w:val="-6"/>
          <w:sz w:val="30"/>
          <w:szCs w:val="30"/>
          <w:lang w:eastAsia="ru-RU"/>
        </w:rPr>
      </w:pPr>
    </w:p>
    <w:p w14:paraId="5116B742" w14:textId="77777777" w:rsidR="005527AD" w:rsidRPr="00153D4C" w:rsidRDefault="005527AD" w:rsidP="005527AD">
      <w:pPr>
        <w:spacing w:after="0" w:line="240" w:lineRule="auto"/>
        <w:jc w:val="center"/>
        <w:rPr>
          <w:rFonts w:ascii="Times New Roman" w:eastAsia="Times New Roman" w:hAnsi="Times New Roman" w:cs="Times New Roman"/>
          <w:b/>
          <w:sz w:val="30"/>
          <w:szCs w:val="30"/>
          <w:lang w:eastAsia="ru-RU"/>
        </w:rPr>
      </w:pPr>
      <w:r w:rsidRPr="00153D4C">
        <w:rPr>
          <w:rFonts w:ascii="Times New Roman" w:eastAsia="Times New Roman" w:hAnsi="Times New Roman" w:cs="Times New Roman"/>
          <w:b/>
          <w:sz w:val="30"/>
          <w:szCs w:val="30"/>
          <w:lang w:eastAsia="ru-RU"/>
        </w:rPr>
        <w:t>ГЛАВА 3</w:t>
      </w:r>
    </w:p>
    <w:p w14:paraId="6F813A16" w14:textId="77777777" w:rsidR="005527AD" w:rsidRPr="005527AD" w:rsidRDefault="005527AD" w:rsidP="005527AD">
      <w:pPr>
        <w:spacing w:after="0" w:line="240" w:lineRule="auto"/>
        <w:jc w:val="center"/>
        <w:rPr>
          <w:rFonts w:ascii="Calibri" w:eastAsia="Times New Roman" w:hAnsi="Calibri" w:cs="Times New Roman"/>
          <w:b/>
          <w:spacing w:val="-8"/>
          <w:sz w:val="30"/>
          <w:szCs w:val="30"/>
          <w:lang w:eastAsia="ru-RU"/>
        </w:rPr>
      </w:pPr>
      <w:r w:rsidRPr="00153D4C">
        <w:rPr>
          <w:rFonts w:ascii="Times New Roman Полужирный" w:eastAsia="Times New Roman" w:hAnsi="Times New Roman Полужирный" w:cs="Times New Roman"/>
          <w:b/>
          <w:spacing w:val="-8"/>
          <w:sz w:val="30"/>
          <w:szCs w:val="30"/>
          <w:lang w:eastAsia="ru-RU"/>
        </w:rPr>
        <w:t>ТРЕБОВАНИЯ К СОДЕРЖАНИЮ ПРОФЕССИОНАЛЬНОЙ ДЕЯТЕЛЬНОСТИ СПЕЦИАЛИСТА</w:t>
      </w:r>
      <w:r w:rsidRPr="005527AD">
        <w:rPr>
          <w:rFonts w:ascii="Times New Roman Полужирный" w:eastAsia="Times New Roman" w:hAnsi="Times New Roman Полужирный" w:cs="Times New Roman"/>
          <w:b/>
          <w:spacing w:val="-8"/>
          <w:sz w:val="30"/>
          <w:szCs w:val="30"/>
          <w:lang w:eastAsia="ru-RU"/>
        </w:rPr>
        <w:t xml:space="preserve"> С ВЫСШИМ ОБРАЗОВАНИЕМ</w:t>
      </w:r>
    </w:p>
    <w:p w14:paraId="4B9E5966" w14:textId="77777777" w:rsidR="005527AD" w:rsidRPr="005527AD" w:rsidRDefault="005527AD" w:rsidP="005527AD">
      <w:pPr>
        <w:spacing w:after="0" w:line="240" w:lineRule="auto"/>
        <w:jc w:val="center"/>
        <w:rPr>
          <w:rFonts w:ascii="Calibri" w:eastAsia="Times New Roman" w:hAnsi="Calibri" w:cs="Times New Roman"/>
          <w:b/>
          <w:spacing w:val="-8"/>
          <w:sz w:val="30"/>
          <w:szCs w:val="30"/>
          <w:lang w:eastAsia="ru-RU"/>
        </w:rPr>
      </w:pPr>
    </w:p>
    <w:p w14:paraId="14D87E31" w14:textId="77777777" w:rsidR="005527AD" w:rsidRPr="00153D4C" w:rsidRDefault="005527AD" w:rsidP="005527AD">
      <w:pPr>
        <w:spacing w:after="0" w:line="240" w:lineRule="auto"/>
        <w:ind w:firstLine="709"/>
        <w:jc w:val="both"/>
        <w:rPr>
          <w:rFonts w:ascii="Times New Roman" w:eastAsia="Times New Roman" w:hAnsi="Times New Roman" w:cs="Times New Roman"/>
          <w:spacing w:val="-6"/>
          <w:sz w:val="30"/>
          <w:szCs w:val="30"/>
          <w:lang w:eastAsia="x-none"/>
        </w:rPr>
      </w:pPr>
      <w:r w:rsidRPr="00153D4C">
        <w:rPr>
          <w:rFonts w:ascii="Times New Roman" w:eastAsia="Times New Roman" w:hAnsi="Times New Roman" w:cs="Times New Roman"/>
          <w:spacing w:val="-6"/>
          <w:sz w:val="30"/>
          <w:szCs w:val="30"/>
          <w:lang w:val="x-none" w:eastAsia="x-none"/>
        </w:rPr>
        <w:t>12. Основными видами профессиональной деятельности специалиста с высшим образованием (далее – специалист)</w:t>
      </w:r>
      <w:r w:rsidRPr="00153D4C">
        <w:rPr>
          <w:rFonts w:ascii="Times New Roman" w:eastAsia="Times New Roman" w:hAnsi="Times New Roman" w:cs="Times New Roman"/>
          <w:color w:val="00B0F0"/>
          <w:spacing w:val="-6"/>
          <w:sz w:val="30"/>
          <w:szCs w:val="30"/>
          <w:lang w:val="x-none" w:eastAsia="x-none"/>
        </w:rPr>
        <w:t xml:space="preserve"> </w:t>
      </w:r>
      <w:r w:rsidRPr="00153D4C">
        <w:rPr>
          <w:rFonts w:ascii="Times New Roman" w:eastAsia="Times New Roman" w:hAnsi="Times New Roman" w:cs="Times New Roman"/>
          <w:spacing w:val="-6"/>
          <w:sz w:val="30"/>
          <w:szCs w:val="30"/>
          <w:lang w:val="x-none" w:eastAsia="x-none"/>
        </w:rPr>
        <w:t>в соответствии с ОКРБ 005-2011 являются:</w:t>
      </w:r>
    </w:p>
    <w:p w14:paraId="506DD300" w14:textId="77777777" w:rsidR="005527AD" w:rsidRPr="00153D4C" w:rsidRDefault="005527AD" w:rsidP="005527AD">
      <w:pPr>
        <w:spacing w:after="0" w:line="240" w:lineRule="auto"/>
        <w:ind w:firstLine="709"/>
        <w:jc w:val="both"/>
        <w:rPr>
          <w:rFonts w:ascii="Times New Roman" w:eastAsia="Times New Roman" w:hAnsi="Times New Roman" w:cs="Times New Roman"/>
          <w:spacing w:val="-6"/>
          <w:sz w:val="30"/>
          <w:szCs w:val="30"/>
          <w:lang w:eastAsia="ru-RU"/>
        </w:rPr>
      </w:pPr>
      <w:r w:rsidRPr="00153D4C">
        <w:rPr>
          <w:rFonts w:ascii="Times New Roman" w:eastAsia="Times New Roman" w:hAnsi="Times New Roman" w:cs="Times New Roman"/>
          <w:spacing w:val="-6"/>
          <w:sz w:val="30"/>
          <w:szCs w:val="30"/>
          <w:lang w:eastAsia="ru-RU"/>
        </w:rPr>
        <w:t>85322 Среднее специальное образование;</w:t>
      </w:r>
    </w:p>
    <w:p w14:paraId="20447F7E" w14:textId="77777777" w:rsidR="005527AD" w:rsidRPr="00153D4C" w:rsidRDefault="005527AD" w:rsidP="005527AD">
      <w:pPr>
        <w:spacing w:after="0" w:line="240" w:lineRule="auto"/>
        <w:ind w:firstLine="709"/>
        <w:jc w:val="both"/>
        <w:rPr>
          <w:rFonts w:ascii="Times New Roman" w:eastAsia="Times New Roman" w:hAnsi="Times New Roman" w:cs="Times New Roman"/>
          <w:spacing w:val="-6"/>
          <w:sz w:val="30"/>
          <w:szCs w:val="30"/>
          <w:lang w:eastAsia="ru-RU"/>
        </w:rPr>
      </w:pPr>
      <w:r w:rsidRPr="00153D4C">
        <w:rPr>
          <w:rFonts w:ascii="Times New Roman" w:eastAsia="Times New Roman" w:hAnsi="Times New Roman" w:cs="Times New Roman"/>
          <w:spacing w:val="-6"/>
          <w:sz w:val="30"/>
          <w:szCs w:val="30"/>
          <w:lang w:eastAsia="ru-RU"/>
        </w:rPr>
        <w:t>90 Творческая деятельность и развлечения;</w:t>
      </w:r>
    </w:p>
    <w:p w14:paraId="7EDBCC1A" w14:textId="77777777" w:rsidR="005527AD" w:rsidRPr="00153D4C" w:rsidRDefault="005527AD" w:rsidP="005527AD">
      <w:pPr>
        <w:spacing w:after="0" w:line="240" w:lineRule="auto"/>
        <w:ind w:firstLine="709"/>
        <w:jc w:val="both"/>
        <w:rPr>
          <w:rFonts w:ascii="Times New Roman" w:eastAsia="Times New Roman" w:hAnsi="Times New Roman" w:cs="Times New Roman"/>
          <w:spacing w:val="-6"/>
          <w:sz w:val="30"/>
          <w:szCs w:val="30"/>
          <w:lang w:eastAsia="ru-RU"/>
        </w:rPr>
      </w:pPr>
      <w:r w:rsidRPr="00153D4C">
        <w:rPr>
          <w:rFonts w:ascii="Times New Roman" w:eastAsia="Times New Roman" w:hAnsi="Times New Roman" w:cs="Times New Roman"/>
          <w:spacing w:val="-6"/>
          <w:sz w:val="30"/>
          <w:szCs w:val="30"/>
          <w:lang w:eastAsia="ru-RU"/>
        </w:rPr>
        <w:t>72 Научные исследования и разработки.</w:t>
      </w:r>
    </w:p>
    <w:p w14:paraId="5131FEA6" w14:textId="77777777" w:rsidR="005527AD" w:rsidRPr="00153D4C" w:rsidRDefault="005527AD" w:rsidP="005527AD">
      <w:pPr>
        <w:widowControl w:val="0"/>
        <w:autoSpaceDE w:val="0"/>
        <w:autoSpaceDN w:val="0"/>
        <w:adjustRightInd w:val="0"/>
        <w:spacing w:after="0" w:line="240" w:lineRule="auto"/>
        <w:ind w:firstLine="709"/>
        <w:jc w:val="both"/>
        <w:rPr>
          <w:rFonts w:ascii="Times New Roman" w:eastAsia="Times New Roman" w:hAnsi="Times New Roman" w:cs="Times New Roman"/>
          <w:spacing w:val="-4"/>
          <w:sz w:val="30"/>
          <w:szCs w:val="30"/>
          <w:lang w:eastAsia="ru-RU"/>
        </w:rPr>
      </w:pPr>
      <w:r w:rsidRPr="00153D4C">
        <w:rPr>
          <w:rFonts w:ascii="Times New Roman" w:eastAsia="Times New Roman" w:hAnsi="Times New Roman" w:cs="Times New Roman"/>
          <w:spacing w:val="-4"/>
          <w:sz w:val="30"/>
          <w:szCs w:val="30"/>
          <w:lang w:eastAsia="ru-RU"/>
        </w:rPr>
        <w:t>Специалист может осуществлять иные виды профессиональной деятельности при условии соответствия уровня его образования и приобретенных компетенций требованиям к квалификации работника.</w:t>
      </w:r>
    </w:p>
    <w:p w14:paraId="0603143A" w14:textId="77777777" w:rsidR="005527AD" w:rsidRPr="00153D4C" w:rsidRDefault="005527AD" w:rsidP="005527AD">
      <w:pPr>
        <w:tabs>
          <w:tab w:val="right" w:leader="dot" w:pos="10205"/>
        </w:tabs>
        <w:spacing w:after="0" w:line="240" w:lineRule="auto"/>
        <w:ind w:firstLine="709"/>
        <w:jc w:val="both"/>
        <w:rPr>
          <w:rFonts w:ascii="Times New Roman" w:eastAsia="Times New Roman" w:hAnsi="Times New Roman" w:cs="Times New Roman"/>
          <w:spacing w:val="-4"/>
          <w:sz w:val="30"/>
          <w:szCs w:val="30"/>
          <w:lang w:eastAsia="x-none"/>
        </w:rPr>
      </w:pPr>
      <w:r w:rsidRPr="00153D4C">
        <w:rPr>
          <w:rFonts w:ascii="Times New Roman" w:eastAsia="Times New Roman" w:hAnsi="Times New Roman" w:cs="Times New Roman"/>
          <w:spacing w:val="-4"/>
          <w:sz w:val="30"/>
          <w:szCs w:val="30"/>
          <w:lang w:eastAsia="x-none"/>
        </w:rPr>
        <w:t>13. </w:t>
      </w:r>
      <w:r w:rsidRPr="00153D4C">
        <w:rPr>
          <w:rFonts w:ascii="Times New Roman" w:eastAsia="Times New Roman" w:hAnsi="Times New Roman" w:cs="Times New Roman"/>
          <w:spacing w:val="-4"/>
          <w:sz w:val="30"/>
          <w:szCs w:val="30"/>
          <w:lang w:val="x-none" w:eastAsia="x-none"/>
        </w:rPr>
        <w:t>Объектами профессиональной деятельности специалиста являются</w:t>
      </w:r>
      <w:r w:rsidRPr="00153D4C">
        <w:rPr>
          <w:rFonts w:ascii="Times New Roman" w:eastAsia="Times New Roman" w:hAnsi="Times New Roman" w:cs="Times New Roman"/>
          <w:spacing w:val="-4"/>
          <w:sz w:val="30"/>
          <w:szCs w:val="30"/>
          <w:lang w:eastAsia="x-none"/>
        </w:rPr>
        <w:t xml:space="preserve">: </w:t>
      </w:r>
    </w:p>
    <w:p w14:paraId="3F2BBA74" w14:textId="77777777" w:rsidR="005527AD" w:rsidRPr="005527AD" w:rsidRDefault="005527AD" w:rsidP="005527AD">
      <w:pPr>
        <w:tabs>
          <w:tab w:val="right" w:leader="dot" w:pos="10205"/>
        </w:tabs>
        <w:spacing w:after="0" w:line="240" w:lineRule="auto"/>
        <w:ind w:firstLine="709"/>
        <w:jc w:val="both"/>
        <w:rPr>
          <w:rFonts w:ascii="Times New Roman" w:eastAsia="Times New Roman" w:hAnsi="Times New Roman" w:cs="Times New Roman"/>
          <w:spacing w:val="-6"/>
          <w:sz w:val="30"/>
          <w:szCs w:val="30"/>
          <w:lang w:eastAsia="x-none"/>
        </w:rPr>
      </w:pPr>
      <w:r w:rsidRPr="00153D4C">
        <w:rPr>
          <w:rFonts w:ascii="Times New Roman" w:eastAsia="Times New Roman" w:hAnsi="Times New Roman" w:cs="Times New Roman"/>
          <w:spacing w:val="-6"/>
          <w:sz w:val="30"/>
          <w:szCs w:val="30"/>
          <w:lang w:eastAsia="x-none"/>
        </w:rPr>
        <w:t>музыка как вид искусства, предмет образования и</w:t>
      </w:r>
      <w:r w:rsidRPr="005527AD">
        <w:rPr>
          <w:rFonts w:ascii="Times New Roman" w:eastAsia="Times New Roman" w:hAnsi="Times New Roman" w:cs="Times New Roman"/>
          <w:spacing w:val="-6"/>
          <w:sz w:val="30"/>
          <w:szCs w:val="30"/>
          <w:lang w:eastAsia="x-none"/>
        </w:rPr>
        <w:t xml:space="preserve"> воспитания, средство воплощения творческих идей, художественного и научного исследования;</w:t>
      </w:r>
    </w:p>
    <w:p w14:paraId="0B1F0083" w14:textId="77777777" w:rsidR="00243844" w:rsidRDefault="005527AD" w:rsidP="005527AD">
      <w:pPr>
        <w:tabs>
          <w:tab w:val="right" w:leader="dot" w:pos="10205"/>
        </w:tabs>
        <w:spacing w:after="0" w:line="240" w:lineRule="auto"/>
        <w:ind w:firstLine="709"/>
        <w:jc w:val="both"/>
        <w:rPr>
          <w:rFonts w:ascii="Times New Roman" w:eastAsia="Times New Roman" w:hAnsi="Times New Roman" w:cs="Times New Roman"/>
          <w:spacing w:val="-6"/>
          <w:sz w:val="30"/>
          <w:szCs w:val="30"/>
          <w:lang w:eastAsia="x-none"/>
        </w:rPr>
      </w:pPr>
      <w:r w:rsidRPr="005527AD">
        <w:rPr>
          <w:rFonts w:ascii="Times New Roman" w:eastAsia="Times New Roman" w:hAnsi="Times New Roman" w:cs="Times New Roman"/>
          <w:spacing w:val="-6"/>
          <w:sz w:val="30"/>
          <w:szCs w:val="30"/>
          <w:lang w:eastAsia="x-none"/>
        </w:rPr>
        <w:t xml:space="preserve">музыкальное произведение в различных формах его бытования; музыкальные инструменты; </w:t>
      </w:r>
    </w:p>
    <w:p w14:paraId="6656E5D0" w14:textId="77777777" w:rsidR="00C91261" w:rsidRDefault="00243844" w:rsidP="00243844">
      <w:pPr>
        <w:tabs>
          <w:tab w:val="right" w:leader="dot" w:pos="10205"/>
        </w:tabs>
        <w:spacing w:after="0" w:line="240" w:lineRule="auto"/>
        <w:ind w:firstLine="709"/>
        <w:jc w:val="both"/>
        <w:rPr>
          <w:rFonts w:ascii="Times New Roman" w:eastAsia="Times New Roman" w:hAnsi="Times New Roman" w:cs="Times New Roman"/>
          <w:spacing w:val="-4"/>
          <w:sz w:val="30"/>
          <w:szCs w:val="30"/>
          <w:lang w:eastAsia="x-none"/>
        </w:rPr>
      </w:pPr>
      <w:r w:rsidRPr="00243844">
        <w:rPr>
          <w:rFonts w:ascii="Times New Roman" w:eastAsia="Times New Roman" w:hAnsi="Times New Roman" w:cs="Times New Roman"/>
          <w:spacing w:val="-4"/>
          <w:sz w:val="30"/>
          <w:szCs w:val="30"/>
          <w:lang w:eastAsia="x-none"/>
        </w:rPr>
        <w:t>музыкальное произведение в различных формах его бытования;</w:t>
      </w:r>
    </w:p>
    <w:p w14:paraId="134885E9" w14:textId="60D7CB6E" w:rsidR="00243844" w:rsidRPr="00153D4C" w:rsidRDefault="00243844" w:rsidP="00243844">
      <w:pPr>
        <w:tabs>
          <w:tab w:val="right" w:leader="dot" w:pos="10205"/>
        </w:tabs>
        <w:spacing w:after="0" w:line="240" w:lineRule="auto"/>
        <w:ind w:firstLine="709"/>
        <w:jc w:val="both"/>
        <w:rPr>
          <w:rFonts w:ascii="Times New Roman" w:eastAsia="Times New Roman" w:hAnsi="Times New Roman" w:cs="Times New Roman"/>
          <w:color w:val="000000" w:themeColor="text1"/>
          <w:spacing w:val="-6"/>
          <w:sz w:val="30"/>
          <w:szCs w:val="30"/>
          <w:lang w:eastAsia="x-none"/>
        </w:rPr>
      </w:pPr>
      <w:r w:rsidRPr="00153D4C">
        <w:rPr>
          <w:rFonts w:ascii="Times New Roman" w:eastAsia="Times New Roman" w:hAnsi="Times New Roman" w:cs="Times New Roman"/>
          <w:color w:val="000000" w:themeColor="text1"/>
          <w:spacing w:val="-6"/>
          <w:sz w:val="30"/>
          <w:szCs w:val="30"/>
          <w:lang w:eastAsia="x-none"/>
        </w:rPr>
        <w:t xml:space="preserve">музыкальные инструменты; </w:t>
      </w:r>
    </w:p>
    <w:p w14:paraId="6045FD94" w14:textId="77777777" w:rsidR="00243844" w:rsidRPr="00153D4C" w:rsidRDefault="00243844" w:rsidP="00243844">
      <w:pPr>
        <w:tabs>
          <w:tab w:val="right" w:leader="dot" w:pos="10205"/>
        </w:tabs>
        <w:spacing w:after="0" w:line="240" w:lineRule="auto"/>
        <w:ind w:firstLine="709"/>
        <w:jc w:val="both"/>
        <w:rPr>
          <w:rFonts w:ascii="Times New Roman" w:eastAsia="Times New Roman" w:hAnsi="Times New Roman" w:cs="Times New Roman"/>
          <w:color w:val="000000" w:themeColor="text1"/>
          <w:spacing w:val="-6"/>
          <w:sz w:val="30"/>
          <w:szCs w:val="30"/>
          <w:lang w:eastAsia="x-none"/>
        </w:rPr>
      </w:pPr>
      <w:r w:rsidRPr="00153D4C">
        <w:rPr>
          <w:rFonts w:ascii="Times New Roman" w:eastAsia="Times New Roman" w:hAnsi="Times New Roman" w:cs="Times New Roman"/>
          <w:color w:val="000000" w:themeColor="text1"/>
          <w:spacing w:val="-6"/>
          <w:sz w:val="30"/>
          <w:szCs w:val="30"/>
          <w:lang w:eastAsia="x-none"/>
        </w:rPr>
        <w:t xml:space="preserve">коллективы художественного творчества; </w:t>
      </w:r>
    </w:p>
    <w:p w14:paraId="781E10F8" w14:textId="77777777" w:rsidR="00243844" w:rsidRPr="009A757A" w:rsidRDefault="00243844" w:rsidP="00243844">
      <w:pPr>
        <w:tabs>
          <w:tab w:val="right" w:leader="dot" w:pos="10205"/>
        </w:tabs>
        <w:spacing w:after="0" w:line="240" w:lineRule="auto"/>
        <w:ind w:firstLine="709"/>
        <w:jc w:val="both"/>
        <w:rPr>
          <w:rFonts w:ascii="Times New Roman" w:eastAsia="Times New Roman" w:hAnsi="Times New Roman" w:cs="Times New Roman"/>
          <w:spacing w:val="-6"/>
          <w:sz w:val="30"/>
          <w:szCs w:val="30"/>
          <w:lang w:eastAsia="x-none"/>
        </w:rPr>
      </w:pPr>
      <w:r w:rsidRPr="00153D4C">
        <w:rPr>
          <w:rFonts w:ascii="Times New Roman" w:eastAsia="Times New Roman" w:hAnsi="Times New Roman" w:cs="Times New Roman"/>
          <w:color w:val="000000" w:themeColor="text1"/>
          <w:spacing w:val="-6"/>
          <w:sz w:val="30"/>
          <w:szCs w:val="30"/>
          <w:lang w:eastAsia="x-none"/>
        </w:rPr>
        <w:t>культурно-</w:t>
      </w:r>
      <w:r w:rsidRPr="009A757A">
        <w:rPr>
          <w:rFonts w:ascii="Times New Roman" w:eastAsia="Times New Roman" w:hAnsi="Times New Roman" w:cs="Times New Roman"/>
          <w:spacing w:val="-6"/>
          <w:sz w:val="30"/>
          <w:szCs w:val="30"/>
          <w:lang w:eastAsia="x-none"/>
        </w:rPr>
        <w:t xml:space="preserve">просветительские практики; </w:t>
      </w:r>
    </w:p>
    <w:p w14:paraId="347E041D" w14:textId="77777777" w:rsidR="00243844" w:rsidRPr="009A757A" w:rsidRDefault="00243844" w:rsidP="00243844">
      <w:pPr>
        <w:tabs>
          <w:tab w:val="right" w:leader="dot" w:pos="10205"/>
        </w:tabs>
        <w:spacing w:after="0" w:line="240" w:lineRule="auto"/>
        <w:ind w:firstLine="709"/>
        <w:jc w:val="both"/>
        <w:rPr>
          <w:rFonts w:ascii="Times New Roman" w:eastAsia="Times New Roman" w:hAnsi="Times New Roman" w:cs="Times New Roman"/>
          <w:spacing w:val="-6"/>
          <w:sz w:val="30"/>
          <w:szCs w:val="30"/>
          <w:lang w:eastAsia="x-none"/>
        </w:rPr>
      </w:pPr>
      <w:r w:rsidRPr="009A757A">
        <w:rPr>
          <w:rFonts w:ascii="Times New Roman" w:eastAsia="Times New Roman" w:hAnsi="Times New Roman" w:cs="Times New Roman"/>
          <w:spacing w:val="-6"/>
          <w:sz w:val="30"/>
          <w:szCs w:val="30"/>
          <w:lang w:eastAsia="x-none"/>
        </w:rPr>
        <w:t>учреждения культуры, учреждения образования в сфере культуры, реализующие образовательные программы в области музыкального искусства;</w:t>
      </w:r>
    </w:p>
    <w:p w14:paraId="6170967D" w14:textId="77777777" w:rsidR="00243844" w:rsidRPr="009A757A" w:rsidRDefault="00243844" w:rsidP="00243844">
      <w:pPr>
        <w:tabs>
          <w:tab w:val="right" w:leader="dot" w:pos="10205"/>
        </w:tabs>
        <w:spacing w:after="0" w:line="240" w:lineRule="auto"/>
        <w:ind w:firstLine="709"/>
        <w:jc w:val="both"/>
        <w:rPr>
          <w:rFonts w:ascii="Times New Roman" w:eastAsia="Times New Roman" w:hAnsi="Times New Roman" w:cs="Times New Roman"/>
          <w:spacing w:val="-4"/>
          <w:sz w:val="30"/>
          <w:szCs w:val="30"/>
          <w:lang w:eastAsia="x-none"/>
        </w:rPr>
      </w:pPr>
      <w:r w:rsidRPr="009A757A">
        <w:rPr>
          <w:rFonts w:ascii="Times New Roman" w:eastAsia="Times New Roman" w:hAnsi="Times New Roman" w:cs="Times New Roman"/>
          <w:spacing w:val="-4"/>
          <w:sz w:val="30"/>
          <w:szCs w:val="30"/>
          <w:lang w:eastAsia="x-none"/>
        </w:rPr>
        <w:t xml:space="preserve">слушательская и зрительская аудитория; </w:t>
      </w:r>
    </w:p>
    <w:p w14:paraId="374A1DF7" w14:textId="77777777" w:rsidR="00243844" w:rsidRPr="009A757A" w:rsidRDefault="00243844" w:rsidP="00243844">
      <w:pPr>
        <w:tabs>
          <w:tab w:val="right" w:leader="dot" w:pos="10205"/>
        </w:tabs>
        <w:spacing w:after="0" w:line="240" w:lineRule="auto"/>
        <w:ind w:firstLine="709"/>
        <w:jc w:val="both"/>
        <w:rPr>
          <w:rFonts w:ascii="Times New Roman" w:eastAsia="Times New Roman" w:hAnsi="Times New Roman" w:cs="Times New Roman"/>
          <w:spacing w:val="-4"/>
          <w:sz w:val="30"/>
          <w:szCs w:val="30"/>
          <w:lang w:eastAsia="x-none"/>
        </w:rPr>
      </w:pPr>
      <w:r w:rsidRPr="009A757A">
        <w:rPr>
          <w:rFonts w:ascii="Times New Roman" w:eastAsia="Times New Roman" w:hAnsi="Times New Roman" w:cs="Times New Roman"/>
          <w:spacing w:val="-4"/>
          <w:sz w:val="30"/>
          <w:szCs w:val="30"/>
          <w:lang w:eastAsia="x-none"/>
        </w:rPr>
        <w:t>средства массовой информации.</w:t>
      </w:r>
    </w:p>
    <w:p w14:paraId="472D8562" w14:textId="77777777" w:rsidR="005527AD" w:rsidRPr="009A757A" w:rsidRDefault="005527AD" w:rsidP="005527AD">
      <w:pPr>
        <w:spacing w:after="0" w:line="240" w:lineRule="auto"/>
        <w:ind w:firstLine="709"/>
        <w:jc w:val="both"/>
        <w:outlineLvl w:val="0"/>
        <w:rPr>
          <w:rFonts w:ascii="Times New Roman" w:eastAsia="Times New Roman" w:hAnsi="Times New Roman" w:cs="Times New Roman"/>
          <w:spacing w:val="-6"/>
          <w:sz w:val="30"/>
          <w:szCs w:val="30"/>
          <w:lang w:eastAsia="x-none"/>
        </w:rPr>
      </w:pPr>
      <w:r w:rsidRPr="009A757A">
        <w:rPr>
          <w:rFonts w:ascii="Times New Roman" w:eastAsia="Times New Roman" w:hAnsi="Times New Roman" w:cs="Times New Roman"/>
          <w:spacing w:val="-6"/>
          <w:sz w:val="30"/>
          <w:szCs w:val="30"/>
          <w:lang w:val="x-none" w:eastAsia="x-none"/>
        </w:rPr>
        <w:t>14. Специалист может решать задачи профессиональной деятельности следующих типов:</w:t>
      </w:r>
    </w:p>
    <w:p w14:paraId="3862D80B" w14:textId="77777777" w:rsidR="005527AD" w:rsidRPr="009A757A" w:rsidRDefault="00FC1006" w:rsidP="005527AD">
      <w:pPr>
        <w:spacing w:after="0" w:line="240" w:lineRule="auto"/>
        <w:ind w:firstLine="709"/>
        <w:jc w:val="both"/>
        <w:rPr>
          <w:rFonts w:ascii="Times New Roman" w:eastAsia="Times New Roman" w:hAnsi="Times New Roman" w:cs="Times New Roman"/>
          <w:spacing w:val="-6"/>
          <w:sz w:val="30"/>
          <w:szCs w:val="30"/>
          <w:lang w:eastAsia="ru-RU"/>
        </w:rPr>
      </w:pPr>
      <w:r w:rsidRPr="009A757A">
        <w:rPr>
          <w:rFonts w:ascii="Times New Roman" w:eastAsia="Times New Roman" w:hAnsi="Times New Roman" w:cs="Times New Roman"/>
          <w:spacing w:val="-6"/>
          <w:sz w:val="30"/>
          <w:szCs w:val="30"/>
          <w:lang w:eastAsia="ru-RU"/>
        </w:rPr>
        <w:t xml:space="preserve">14.1. </w:t>
      </w:r>
      <w:r w:rsidR="005527AD" w:rsidRPr="009A757A">
        <w:rPr>
          <w:rFonts w:ascii="Times New Roman" w:eastAsia="Times New Roman" w:hAnsi="Times New Roman" w:cs="Times New Roman"/>
          <w:spacing w:val="-6"/>
          <w:sz w:val="30"/>
          <w:szCs w:val="30"/>
          <w:lang w:eastAsia="ru-RU"/>
        </w:rPr>
        <w:t>музыкально-исполнительские:</w:t>
      </w:r>
    </w:p>
    <w:p w14:paraId="4306F6DC" w14:textId="77777777" w:rsidR="005527AD" w:rsidRPr="009A757A" w:rsidRDefault="005527AD" w:rsidP="005527AD">
      <w:pPr>
        <w:spacing w:after="0" w:line="240" w:lineRule="auto"/>
        <w:ind w:firstLine="709"/>
        <w:jc w:val="both"/>
        <w:rPr>
          <w:rFonts w:ascii="Times New Roman" w:eastAsia="Times New Roman" w:hAnsi="Times New Roman" w:cs="Times New Roman"/>
          <w:spacing w:val="-6"/>
          <w:sz w:val="30"/>
          <w:szCs w:val="30"/>
          <w:lang w:eastAsia="ru-RU"/>
        </w:rPr>
      </w:pPr>
      <w:r w:rsidRPr="009A757A">
        <w:rPr>
          <w:rFonts w:ascii="Times New Roman" w:eastAsia="Times New Roman" w:hAnsi="Times New Roman" w:cs="Times New Roman"/>
          <w:spacing w:val="-6"/>
          <w:sz w:val="30"/>
          <w:szCs w:val="30"/>
          <w:lang w:eastAsia="ru-RU"/>
        </w:rPr>
        <w:t>самостоятельная работа над сольным, ансамблевым, оркестровым репертуаром, художественная интерпретация музыкального произведения;</w:t>
      </w:r>
    </w:p>
    <w:p w14:paraId="7D394018" w14:textId="77777777" w:rsidR="005527AD" w:rsidRPr="009A757A" w:rsidRDefault="005527AD" w:rsidP="005527AD">
      <w:pPr>
        <w:spacing w:after="0" w:line="240" w:lineRule="auto"/>
        <w:ind w:firstLine="709"/>
        <w:jc w:val="both"/>
        <w:rPr>
          <w:rFonts w:ascii="Times New Roman" w:eastAsia="Times New Roman" w:hAnsi="Times New Roman" w:cs="Times New Roman"/>
          <w:spacing w:val="-6"/>
          <w:sz w:val="30"/>
          <w:szCs w:val="30"/>
          <w:lang w:eastAsia="ru-RU"/>
        </w:rPr>
      </w:pPr>
      <w:r w:rsidRPr="009A757A">
        <w:rPr>
          <w:rFonts w:ascii="Times New Roman" w:eastAsia="Times New Roman" w:hAnsi="Times New Roman" w:cs="Times New Roman"/>
          <w:spacing w:val="-6"/>
          <w:sz w:val="30"/>
          <w:szCs w:val="30"/>
          <w:lang w:eastAsia="ru-RU"/>
        </w:rPr>
        <w:t>осуществление концертно-исполнительской деятельности;</w:t>
      </w:r>
    </w:p>
    <w:p w14:paraId="028FFF54" w14:textId="77777777" w:rsidR="00243844" w:rsidRPr="009A757A" w:rsidRDefault="00243844" w:rsidP="00243844">
      <w:pPr>
        <w:spacing w:after="0" w:line="240" w:lineRule="auto"/>
        <w:ind w:firstLine="709"/>
        <w:jc w:val="both"/>
        <w:rPr>
          <w:rFonts w:ascii="Times New Roman" w:eastAsia="Times New Roman" w:hAnsi="Times New Roman" w:cs="Times New Roman"/>
          <w:spacing w:val="-4"/>
          <w:sz w:val="30"/>
          <w:szCs w:val="30"/>
          <w:lang w:eastAsia="ru-RU"/>
        </w:rPr>
      </w:pPr>
      <w:r w:rsidRPr="009A757A">
        <w:rPr>
          <w:rFonts w:ascii="Times New Roman" w:eastAsia="Times New Roman" w:hAnsi="Times New Roman" w:cs="Times New Roman"/>
          <w:spacing w:val="-4"/>
          <w:sz w:val="30"/>
          <w:szCs w:val="30"/>
          <w:lang w:eastAsia="ru-RU"/>
        </w:rPr>
        <w:t>14.2. педагогические:</w:t>
      </w:r>
    </w:p>
    <w:p w14:paraId="6942ED70" w14:textId="77777777" w:rsidR="00243844" w:rsidRPr="009A757A" w:rsidRDefault="00243844" w:rsidP="00243844">
      <w:pPr>
        <w:spacing w:after="0" w:line="240" w:lineRule="auto"/>
        <w:ind w:firstLine="709"/>
        <w:jc w:val="both"/>
        <w:rPr>
          <w:rFonts w:ascii="Times New Roman" w:eastAsia="Times New Roman" w:hAnsi="Times New Roman" w:cs="Times New Roman"/>
          <w:spacing w:val="-4"/>
          <w:sz w:val="30"/>
          <w:szCs w:val="30"/>
          <w:lang w:eastAsia="ru-RU"/>
        </w:rPr>
      </w:pPr>
      <w:r w:rsidRPr="009A757A">
        <w:rPr>
          <w:rFonts w:ascii="Times New Roman" w:eastAsia="Times New Roman" w:hAnsi="Times New Roman" w:cs="Times New Roman"/>
          <w:spacing w:val="-4"/>
          <w:sz w:val="30"/>
          <w:szCs w:val="30"/>
          <w:lang w:eastAsia="ru-RU"/>
        </w:rPr>
        <w:t>подготовка специалистов в области музыкального искусства;</w:t>
      </w:r>
    </w:p>
    <w:p w14:paraId="479BDD2C" w14:textId="77777777" w:rsidR="00243844" w:rsidRPr="009A757A" w:rsidRDefault="00243844" w:rsidP="00243844">
      <w:pPr>
        <w:spacing w:after="0" w:line="240" w:lineRule="auto"/>
        <w:ind w:firstLine="709"/>
        <w:jc w:val="both"/>
        <w:rPr>
          <w:rFonts w:ascii="Times New Roman" w:eastAsia="Times New Roman" w:hAnsi="Times New Roman" w:cs="Times New Roman"/>
          <w:spacing w:val="-6"/>
          <w:sz w:val="30"/>
          <w:szCs w:val="30"/>
          <w:lang w:eastAsia="ru-RU"/>
        </w:rPr>
      </w:pPr>
      <w:r w:rsidRPr="009A757A">
        <w:rPr>
          <w:rFonts w:ascii="Times New Roman" w:eastAsia="Times New Roman" w:hAnsi="Times New Roman" w:cs="Times New Roman"/>
          <w:spacing w:val="-6"/>
          <w:sz w:val="30"/>
          <w:szCs w:val="30"/>
          <w:lang w:eastAsia="ru-RU"/>
        </w:rPr>
        <w:t>осуществление педагогической деятельности по специальным учебным дисциплинам в учреждениях образования в сфере культуры;</w:t>
      </w:r>
    </w:p>
    <w:p w14:paraId="4180B8A7" w14:textId="77777777" w:rsidR="00243844" w:rsidRPr="009A757A" w:rsidRDefault="00243844" w:rsidP="00243844">
      <w:pPr>
        <w:spacing w:after="0" w:line="240" w:lineRule="auto"/>
        <w:ind w:firstLine="709"/>
        <w:jc w:val="both"/>
        <w:rPr>
          <w:rFonts w:ascii="Times New Roman" w:eastAsia="Times New Roman" w:hAnsi="Times New Roman" w:cs="Times New Roman"/>
          <w:spacing w:val="-4"/>
          <w:sz w:val="30"/>
          <w:szCs w:val="30"/>
          <w:lang w:eastAsia="ru-RU"/>
        </w:rPr>
      </w:pPr>
      <w:r w:rsidRPr="009A757A">
        <w:rPr>
          <w:rFonts w:ascii="Times New Roman" w:eastAsia="Times New Roman" w:hAnsi="Times New Roman" w:cs="Times New Roman"/>
          <w:spacing w:val="-4"/>
          <w:sz w:val="30"/>
          <w:szCs w:val="30"/>
          <w:lang w:eastAsia="ru-RU"/>
        </w:rPr>
        <w:t>развитие творческого потенциала и личностных качеств учащегося в процессе обучения и воспитания;</w:t>
      </w:r>
    </w:p>
    <w:p w14:paraId="0238A614" w14:textId="77777777" w:rsidR="00243844" w:rsidRPr="009A757A" w:rsidRDefault="00243844" w:rsidP="00243844">
      <w:pPr>
        <w:spacing w:after="0" w:line="240" w:lineRule="auto"/>
        <w:ind w:firstLine="709"/>
        <w:jc w:val="both"/>
        <w:rPr>
          <w:rFonts w:ascii="Times New Roman" w:eastAsia="Times New Roman" w:hAnsi="Times New Roman" w:cs="Times New Roman"/>
          <w:spacing w:val="-6"/>
          <w:sz w:val="30"/>
          <w:szCs w:val="30"/>
          <w:lang w:eastAsia="ru-RU"/>
        </w:rPr>
      </w:pPr>
      <w:r w:rsidRPr="009A757A">
        <w:rPr>
          <w:rFonts w:ascii="Times New Roman" w:eastAsia="Times New Roman" w:hAnsi="Times New Roman" w:cs="Times New Roman"/>
          <w:spacing w:val="-6"/>
          <w:sz w:val="30"/>
          <w:szCs w:val="30"/>
          <w:lang w:eastAsia="ru-RU"/>
        </w:rPr>
        <w:t>применение информационно-коммуникационных технологий в педагогической деятельности;</w:t>
      </w:r>
    </w:p>
    <w:p w14:paraId="6131C3F5" w14:textId="77777777" w:rsidR="005527AD" w:rsidRPr="009A757A" w:rsidRDefault="00FC1006" w:rsidP="005527AD">
      <w:pPr>
        <w:spacing w:after="0" w:line="240" w:lineRule="auto"/>
        <w:ind w:firstLine="709"/>
        <w:jc w:val="both"/>
        <w:rPr>
          <w:rFonts w:ascii="Times New Roman" w:eastAsia="Times New Roman" w:hAnsi="Times New Roman" w:cs="Times New Roman"/>
          <w:spacing w:val="-6"/>
          <w:sz w:val="30"/>
          <w:szCs w:val="30"/>
          <w:lang w:eastAsia="ru-RU"/>
        </w:rPr>
      </w:pPr>
      <w:r w:rsidRPr="009A757A">
        <w:rPr>
          <w:rFonts w:ascii="Times New Roman" w:eastAsia="Times New Roman" w:hAnsi="Times New Roman" w:cs="Times New Roman"/>
          <w:spacing w:val="-6"/>
          <w:sz w:val="30"/>
          <w:szCs w:val="30"/>
          <w:lang w:eastAsia="ru-RU"/>
        </w:rPr>
        <w:t xml:space="preserve">14.3. </w:t>
      </w:r>
      <w:r w:rsidR="005527AD" w:rsidRPr="009A757A">
        <w:rPr>
          <w:rFonts w:ascii="Times New Roman" w:eastAsia="Times New Roman" w:hAnsi="Times New Roman" w:cs="Times New Roman"/>
          <w:spacing w:val="-6"/>
          <w:sz w:val="30"/>
          <w:szCs w:val="30"/>
          <w:lang w:eastAsia="ru-RU"/>
        </w:rPr>
        <w:t>научно-методические:</w:t>
      </w:r>
    </w:p>
    <w:p w14:paraId="4D3786B7" w14:textId="77777777" w:rsidR="005527AD" w:rsidRPr="009A757A" w:rsidRDefault="005527AD" w:rsidP="005527AD">
      <w:pPr>
        <w:spacing w:after="0" w:line="240" w:lineRule="auto"/>
        <w:ind w:firstLine="709"/>
        <w:jc w:val="both"/>
        <w:rPr>
          <w:rFonts w:ascii="Times New Roman" w:eastAsia="Times New Roman" w:hAnsi="Times New Roman" w:cs="Times New Roman"/>
          <w:spacing w:val="-6"/>
          <w:sz w:val="30"/>
          <w:szCs w:val="30"/>
          <w:lang w:eastAsia="ru-RU"/>
        </w:rPr>
      </w:pPr>
      <w:r w:rsidRPr="009A757A">
        <w:rPr>
          <w:rFonts w:ascii="Times New Roman" w:eastAsia="Times New Roman" w:hAnsi="Times New Roman" w:cs="Times New Roman"/>
          <w:spacing w:val="-6"/>
          <w:sz w:val="30"/>
          <w:szCs w:val="30"/>
          <w:lang w:eastAsia="ru-RU"/>
        </w:rPr>
        <w:t>разработка учебно-программной документации;</w:t>
      </w:r>
    </w:p>
    <w:p w14:paraId="6637E5DB" w14:textId="77777777" w:rsidR="005527AD" w:rsidRPr="009A757A" w:rsidRDefault="005527AD" w:rsidP="005527AD">
      <w:pPr>
        <w:spacing w:after="0" w:line="240" w:lineRule="auto"/>
        <w:ind w:firstLine="709"/>
        <w:jc w:val="both"/>
        <w:rPr>
          <w:rFonts w:ascii="Times New Roman" w:eastAsia="Times New Roman" w:hAnsi="Times New Roman" w:cs="Times New Roman"/>
          <w:spacing w:val="-6"/>
          <w:sz w:val="30"/>
          <w:szCs w:val="30"/>
          <w:lang w:eastAsia="ru-RU"/>
        </w:rPr>
      </w:pPr>
      <w:r w:rsidRPr="009A757A">
        <w:rPr>
          <w:rFonts w:ascii="Times New Roman" w:eastAsia="Times New Roman" w:hAnsi="Times New Roman" w:cs="Times New Roman"/>
          <w:spacing w:val="-6"/>
          <w:sz w:val="30"/>
          <w:szCs w:val="30"/>
          <w:lang w:eastAsia="ru-RU"/>
        </w:rPr>
        <w:t>создание учебно-методических, учебных пособий, учебников;</w:t>
      </w:r>
    </w:p>
    <w:p w14:paraId="0979F86D" w14:textId="77777777" w:rsidR="005527AD" w:rsidRPr="009A757A" w:rsidRDefault="00FC1006" w:rsidP="005527AD">
      <w:pPr>
        <w:spacing w:after="0" w:line="240" w:lineRule="auto"/>
        <w:ind w:firstLine="709"/>
        <w:jc w:val="both"/>
        <w:rPr>
          <w:rFonts w:ascii="Times New Roman" w:eastAsia="Times New Roman" w:hAnsi="Times New Roman" w:cs="Times New Roman"/>
          <w:spacing w:val="-6"/>
          <w:sz w:val="30"/>
          <w:szCs w:val="30"/>
          <w:lang w:eastAsia="ru-RU"/>
        </w:rPr>
      </w:pPr>
      <w:r w:rsidRPr="009A757A">
        <w:rPr>
          <w:rFonts w:ascii="Times New Roman" w:eastAsia="Times New Roman" w:hAnsi="Times New Roman" w:cs="Times New Roman"/>
          <w:spacing w:val="-6"/>
          <w:sz w:val="30"/>
          <w:szCs w:val="30"/>
          <w:lang w:eastAsia="ru-RU"/>
        </w:rPr>
        <w:t xml:space="preserve">14.4. </w:t>
      </w:r>
      <w:r w:rsidR="005527AD" w:rsidRPr="009A757A">
        <w:rPr>
          <w:rFonts w:ascii="Times New Roman" w:eastAsia="Times New Roman" w:hAnsi="Times New Roman" w:cs="Times New Roman"/>
          <w:spacing w:val="-6"/>
          <w:sz w:val="30"/>
          <w:szCs w:val="30"/>
          <w:lang w:eastAsia="ru-RU"/>
        </w:rPr>
        <w:t>научно-исследовательские:</w:t>
      </w:r>
    </w:p>
    <w:p w14:paraId="273C165C" w14:textId="59862A73" w:rsidR="005527AD" w:rsidRPr="009A757A" w:rsidRDefault="005527AD" w:rsidP="005527AD">
      <w:pPr>
        <w:spacing w:after="0" w:line="240" w:lineRule="auto"/>
        <w:ind w:firstLine="709"/>
        <w:jc w:val="both"/>
        <w:rPr>
          <w:rFonts w:ascii="Times New Roman" w:eastAsia="Times New Roman" w:hAnsi="Times New Roman" w:cs="Times New Roman"/>
          <w:spacing w:val="-6"/>
          <w:sz w:val="30"/>
          <w:szCs w:val="30"/>
          <w:lang w:eastAsia="ru-RU"/>
        </w:rPr>
      </w:pPr>
      <w:r w:rsidRPr="009A757A">
        <w:rPr>
          <w:rFonts w:ascii="Times New Roman" w:eastAsia="Times New Roman" w:hAnsi="Times New Roman" w:cs="Times New Roman"/>
          <w:spacing w:val="-6"/>
          <w:sz w:val="30"/>
          <w:szCs w:val="30"/>
          <w:lang w:eastAsia="ru-RU"/>
        </w:rPr>
        <w:t>подготовка научных отч</w:t>
      </w:r>
      <w:r w:rsidR="00FA754C" w:rsidRPr="009A757A">
        <w:rPr>
          <w:rFonts w:ascii="Times New Roman" w:eastAsia="Times New Roman" w:hAnsi="Times New Roman" w:cs="Times New Roman"/>
          <w:spacing w:val="-6"/>
          <w:sz w:val="30"/>
          <w:szCs w:val="30"/>
          <w:lang w:eastAsia="ru-RU"/>
        </w:rPr>
        <w:t>е</w:t>
      </w:r>
      <w:r w:rsidRPr="009A757A">
        <w:rPr>
          <w:rFonts w:ascii="Times New Roman" w:eastAsia="Times New Roman" w:hAnsi="Times New Roman" w:cs="Times New Roman"/>
          <w:spacing w:val="-6"/>
          <w:sz w:val="30"/>
          <w:szCs w:val="30"/>
          <w:lang w:eastAsia="ru-RU"/>
        </w:rPr>
        <w:t>тов, докладов, публикаций;</w:t>
      </w:r>
    </w:p>
    <w:p w14:paraId="47329A11" w14:textId="77777777" w:rsidR="005527AD" w:rsidRPr="009A757A" w:rsidRDefault="005527AD" w:rsidP="005527AD">
      <w:pPr>
        <w:spacing w:after="0" w:line="240" w:lineRule="auto"/>
        <w:ind w:firstLine="709"/>
        <w:jc w:val="both"/>
        <w:rPr>
          <w:rFonts w:ascii="Times New Roman" w:eastAsia="Times New Roman" w:hAnsi="Times New Roman" w:cs="Times New Roman"/>
          <w:spacing w:val="-6"/>
          <w:sz w:val="30"/>
          <w:szCs w:val="30"/>
          <w:lang w:eastAsia="ru-RU"/>
        </w:rPr>
      </w:pPr>
      <w:r w:rsidRPr="009A757A">
        <w:rPr>
          <w:rFonts w:ascii="Times New Roman" w:eastAsia="Times New Roman" w:hAnsi="Times New Roman" w:cs="Times New Roman"/>
          <w:spacing w:val="-6"/>
          <w:sz w:val="30"/>
          <w:szCs w:val="30"/>
          <w:lang w:eastAsia="ru-RU"/>
        </w:rPr>
        <w:t xml:space="preserve">проведение научных исследований в области отечественного и зарубежного музыкального искусства; </w:t>
      </w:r>
    </w:p>
    <w:p w14:paraId="7B4D656C" w14:textId="77777777" w:rsidR="005527AD" w:rsidRPr="009A757A" w:rsidRDefault="005527AD" w:rsidP="005527AD">
      <w:pPr>
        <w:spacing w:after="0" w:line="240" w:lineRule="auto"/>
        <w:ind w:firstLine="709"/>
        <w:jc w:val="both"/>
        <w:rPr>
          <w:rFonts w:ascii="Times New Roman" w:eastAsia="Times New Roman" w:hAnsi="Times New Roman" w:cs="Times New Roman"/>
          <w:spacing w:val="-6"/>
          <w:sz w:val="30"/>
          <w:szCs w:val="30"/>
          <w:lang w:eastAsia="ru-RU"/>
        </w:rPr>
      </w:pPr>
      <w:r w:rsidRPr="009A757A">
        <w:rPr>
          <w:rFonts w:ascii="Times New Roman" w:eastAsia="Times New Roman" w:hAnsi="Times New Roman" w:cs="Times New Roman"/>
          <w:spacing w:val="-6"/>
          <w:sz w:val="30"/>
          <w:szCs w:val="30"/>
          <w:lang w:eastAsia="ru-RU"/>
        </w:rPr>
        <w:t>поиск информации, сбор и анализ данных, необходимых для проведения исследования по конкретной тематике;</w:t>
      </w:r>
    </w:p>
    <w:p w14:paraId="6338EBF9" w14:textId="77777777" w:rsidR="005527AD" w:rsidRPr="009A757A" w:rsidRDefault="005527AD" w:rsidP="005527AD">
      <w:pPr>
        <w:spacing w:after="0" w:line="240" w:lineRule="auto"/>
        <w:ind w:firstLine="709"/>
        <w:jc w:val="both"/>
        <w:rPr>
          <w:rFonts w:ascii="Times New Roman" w:eastAsia="Times New Roman" w:hAnsi="Times New Roman" w:cs="Times New Roman"/>
          <w:spacing w:val="-6"/>
          <w:sz w:val="30"/>
          <w:szCs w:val="30"/>
          <w:lang w:eastAsia="ru-RU"/>
        </w:rPr>
      </w:pPr>
      <w:r w:rsidRPr="009A757A">
        <w:rPr>
          <w:rFonts w:ascii="Times New Roman" w:eastAsia="Times New Roman" w:hAnsi="Times New Roman" w:cs="Times New Roman"/>
          <w:spacing w:val="-6"/>
          <w:sz w:val="30"/>
          <w:szCs w:val="30"/>
          <w:lang w:eastAsia="ru-RU"/>
        </w:rPr>
        <w:t>работа со справочными системами, специализированной литературой;</w:t>
      </w:r>
    </w:p>
    <w:p w14:paraId="19C1A685" w14:textId="77777777" w:rsidR="005527AD" w:rsidRPr="009A757A" w:rsidRDefault="005527AD" w:rsidP="005527AD">
      <w:pPr>
        <w:spacing w:after="0" w:line="240" w:lineRule="auto"/>
        <w:ind w:firstLine="709"/>
        <w:jc w:val="both"/>
        <w:rPr>
          <w:rFonts w:ascii="Times New Roman" w:eastAsia="Times New Roman" w:hAnsi="Times New Roman" w:cs="Times New Roman"/>
          <w:spacing w:val="-6"/>
          <w:sz w:val="30"/>
          <w:szCs w:val="30"/>
          <w:lang w:eastAsia="ru-RU"/>
        </w:rPr>
      </w:pPr>
      <w:r w:rsidRPr="009A757A">
        <w:rPr>
          <w:rFonts w:ascii="Times New Roman" w:eastAsia="Times New Roman" w:hAnsi="Times New Roman" w:cs="Times New Roman"/>
          <w:spacing w:val="-6"/>
          <w:sz w:val="30"/>
          <w:szCs w:val="30"/>
          <w:lang w:eastAsia="ru-RU"/>
        </w:rPr>
        <w:t>подготовка учащихся и студентов к выступлению на республиканских и международных научно-практических конференциях;</w:t>
      </w:r>
    </w:p>
    <w:p w14:paraId="351E07D8" w14:textId="77777777" w:rsidR="005527AD" w:rsidRPr="009A757A" w:rsidRDefault="00FC1006" w:rsidP="005527AD">
      <w:pPr>
        <w:spacing w:after="0" w:line="240" w:lineRule="auto"/>
        <w:ind w:firstLine="709"/>
        <w:jc w:val="both"/>
        <w:rPr>
          <w:rFonts w:ascii="Times New Roman" w:eastAsia="Times New Roman" w:hAnsi="Times New Roman" w:cs="Times New Roman"/>
          <w:spacing w:val="-8"/>
          <w:sz w:val="30"/>
          <w:szCs w:val="30"/>
          <w:lang w:eastAsia="ru-RU"/>
        </w:rPr>
      </w:pPr>
      <w:r w:rsidRPr="009A757A">
        <w:rPr>
          <w:rFonts w:ascii="Times New Roman" w:eastAsia="Times New Roman" w:hAnsi="Times New Roman" w:cs="Times New Roman"/>
          <w:spacing w:val="-8"/>
          <w:sz w:val="30"/>
          <w:szCs w:val="30"/>
          <w:lang w:eastAsia="ru-RU"/>
        </w:rPr>
        <w:t xml:space="preserve">14.5. </w:t>
      </w:r>
      <w:r w:rsidR="005527AD" w:rsidRPr="009A757A">
        <w:rPr>
          <w:rFonts w:ascii="Times New Roman" w:eastAsia="Times New Roman" w:hAnsi="Times New Roman" w:cs="Times New Roman"/>
          <w:spacing w:val="-8"/>
          <w:sz w:val="30"/>
          <w:szCs w:val="30"/>
          <w:lang w:eastAsia="ru-RU"/>
        </w:rPr>
        <w:t>просветительские:</w:t>
      </w:r>
    </w:p>
    <w:p w14:paraId="5C1FC6E7" w14:textId="77777777" w:rsidR="005527AD" w:rsidRPr="009A757A" w:rsidRDefault="005527AD" w:rsidP="005527AD">
      <w:pPr>
        <w:spacing w:after="0" w:line="240" w:lineRule="auto"/>
        <w:ind w:firstLine="709"/>
        <w:jc w:val="both"/>
        <w:rPr>
          <w:rFonts w:ascii="Times New Roman" w:eastAsia="Times New Roman" w:hAnsi="Times New Roman" w:cs="Times New Roman"/>
          <w:spacing w:val="-8"/>
          <w:sz w:val="30"/>
          <w:szCs w:val="30"/>
          <w:lang w:eastAsia="ru-RU"/>
        </w:rPr>
      </w:pPr>
      <w:r w:rsidRPr="009A757A">
        <w:rPr>
          <w:rFonts w:ascii="Times New Roman" w:eastAsia="Times New Roman" w:hAnsi="Times New Roman" w:cs="Times New Roman"/>
          <w:spacing w:val="-8"/>
          <w:sz w:val="30"/>
          <w:szCs w:val="30"/>
          <w:lang w:eastAsia="ru-RU"/>
        </w:rPr>
        <w:t>организация и проведение мероприятий по пропаганде достижений отечественного и мирового музыкального искусства;</w:t>
      </w:r>
    </w:p>
    <w:p w14:paraId="245A5323" w14:textId="77777777" w:rsidR="00243844" w:rsidRPr="009A757A" w:rsidRDefault="00243844" w:rsidP="00243844">
      <w:pPr>
        <w:spacing w:after="0" w:line="240" w:lineRule="auto"/>
        <w:ind w:firstLine="709"/>
        <w:jc w:val="both"/>
        <w:rPr>
          <w:rFonts w:ascii="Times New Roman" w:eastAsia="Times New Roman" w:hAnsi="Times New Roman" w:cs="Times New Roman"/>
          <w:spacing w:val="-8"/>
          <w:sz w:val="30"/>
          <w:szCs w:val="30"/>
          <w:lang w:eastAsia="ru-RU"/>
        </w:rPr>
      </w:pPr>
      <w:r w:rsidRPr="009A757A">
        <w:rPr>
          <w:rFonts w:ascii="Times New Roman" w:eastAsia="Times New Roman" w:hAnsi="Times New Roman" w:cs="Times New Roman"/>
          <w:spacing w:val="-8"/>
          <w:sz w:val="30"/>
          <w:szCs w:val="30"/>
          <w:lang w:eastAsia="ru-RU"/>
        </w:rPr>
        <w:t>14.6. организационно-управленческие:</w:t>
      </w:r>
    </w:p>
    <w:p w14:paraId="38341EE3" w14:textId="16029654" w:rsidR="00243844" w:rsidRPr="009A757A" w:rsidRDefault="00243844" w:rsidP="00243844">
      <w:pPr>
        <w:spacing w:after="0" w:line="240" w:lineRule="auto"/>
        <w:ind w:firstLine="709"/>
        <w:jc w:val="both"/>
        <w:rPr>
          <w:rFonts w:ascii="Times New Roman" w:eastAsia="Times New Roman" w:hAnsi="Times New Roman" w:cs="Times New Roman"/>
          <w:spacing w:val="-8"/>
          <w:sz w:val="30"/>
          <w:szCs w:val="30"/>
          <w:lang w:eastAsia="ru-RU"/>
        </w:rPr>
      </w:pPr>
      <w:r w:rsidRPr="009A757A">
        <w:rPr>
          <w:rFonts w:ascii="Times New Roman" w:eastAsia="Times New Roman" w:hAnsi="Times New Roman" w:cs="Times New Roman"/>
          <w:spacing w:val="-8"/>
          <w:sz w:val="30"/>
          <w:szCs w:val="30"/>
          <w:lang w:eastAsia="ru-RU"/>
        </w:rPr>
        <w:t xml:space="preserve">контроль и </w:t>
      </w:r>
      <w:r w:rsidR="00827626" w:rsidRPr="009A757A">
        <w:rPr>
          <w:rFonts w:ascii="Times New Roman" w:eastAsia="Times New Roman" w:hAnsi="Times New Roman" w:cs="Times New Roman"/>
          <w:spacing w:val="-8"/>
          <w:sz w:val="30"/>
          <w:szCs w:val="30"/>
          <w:lang w:eastAsia="ru-RU"/>
        </w:rPr>
        <w:t>соблюдение производственно-</w:t>
      </w:r>
      <w:r w:rsidR="00FA754C" w:rsidRPr="009A757A">
        <w:rPr>
          <w:rFonts w:ascii="Times New Roman" w:eastAsia="Times New Roman" w:hAnsi="Times New Roman" w:cs="Times New Roman"/>
          <w:spacing w:val="-8"/>
          <w:sz w:val="30"/>
          <w:szCs w:val="30"/>
          <w:lang w:eastAsia="ru-RU"/>
        </w:rPr>
        <w:t>технологической</w:t>
      </w:r>
      <w:r w:rsidR="00827626" w:rsidRPr="009A757A">
        <w:rPr>
          <w:rFonts w:ascii="Times New Roman" w:eastAsia="Times New Roman" w:hAnsi="Times New Roman" w:cs="Times New Roman"/>
          <w:spacing w:val="-8"/>
          <w:sz w:val="30"/>
          <w:szCs w:val="30"/>
          <w:lang w:eastAsia="ru-RU"/>
        </w:rPr>
        <w:t xml:space="preserve">, </w:t>
      </w:r>
      <w:r w:rsidRPr="009A757A">
        <w:rPr>
          <w:rFonts w:ascii="Times New Roman" w:eastAsia="Times New Roman" w:hAnsi="Times New Roman" w:cs="Times New Roman"/>
          <w:spacing w:val="-8"/>
          <w:sz w:val="30"/>
          <w:szCs w:val="30"/>
          <w:lang w:eastAsia="ru-RU"/>
        </w:rPr>
        <w:t>исполнительской и трудовой дисциплины;</w:t>
      </w:r>
    </w:p>
    <w:p w14:paraId="4291B4A5" w14:textId="77777777" w:rsidR="00243844" w:rsidRPr="009A757A" w:rsidRDefault="00243844" w:rsidP="00243844">
      <w:pPr>
        <w:spacing w:after="0" w:line="240" w:lineRule="auto"/>
        <w:ind w:firstLine="709"/>
        <w:jc w:val="both"/>
        <w:rPr>
          <w:rFonts w:ascii="Times New Roman" w:eastAsia="Times New Roman" w:hAnsi="Times New Roman" w:cs="Times New Roman"/>
          <w:spacing w:val="-8"/>
          <w:sz w:val="30"/>
          <w:szCs w:val="30"/>
          <w:lang w:eastAsia="ru-RU"/>
        </w:rPr>
      </w:pPr>
      <w:r w:rsidRPr="009A757A">
        <w:rPr>
          <w:rFonts w:ascii="Times New Roman" w:eastAsia="Times New Roman" w:hAnsi="Times New Roman" w:cs="Times New Roman"/>
          <w:spacing w:val="-8"/>
          <w:sz w:val="30"/>
          <w:szCs w:val="30"/>
          <w:lang w:eastAsia="ru-RU"/>
        </w:rPr>
        <w:t>обеспечение соблюдения требований по охране труда;</w:t>
      </w:r>
    </w:p>
    <w:p w14:paraId="6ACBF109" w14:textId="77777777" w:rsidR="00243844" w:rsidRPr="009A757A" w:rsidRDefault="00243844" w:rsidP="00243844">
      <w:pPr>
        <w:spacing w:after="0" w:line="240" w:lineRule="auto"/>
        <w:ind w:firstLine="709"/>
        <w:jc w:val="both"/>
        <w:rPr>
          <w:rFonts w:ascii="Times New Roman" w:eastAsia="Times New Roman" w:hAnsi="Times New Roman" w:cs="Times New Roman"/>
          <w:spacing w:val="-8"/>
          <w:sz w:val="30"/>
          <w:szCs w:val="30"/>
          <w:lang w:eastAsia="ru-RU"/>
        </w:rPr>
      </w:pPr>
      <w:r w:rsidRPr="009A757A">
        <w:rPr>
          <w:rFonts w:ascii="Times New Roman" w:eastAsia="Times New Roman" w:hAnsi="Times New Roman" w:cs="Times New Roman"/>
          <w:spacing w:val="-8"/>
          <w:sz w:val="30"/>
          <w:szCs w:val="30"/>
          <w:lang w:eastAsia="ru-RU"/>
        </w:rPr>
        <w:t>организация работы солистов, коллективов художественного творчества;</w:t>
      </w:r>
    </w:p>
    <w:p w14:paraId="2CEAD0F8" w14:textId="77777777" w:rsidR="00243844" w:rsidRPr="009A757A" w:rsidRDefault="00243844" w:rsidP="00243844">
      <w:pPr>
        <w:spacing w:after="0" w:line="240" w:lineRule="auto"/>
        <w:ind w:firstLine="709"/>
        <w:jc w:val="both"/>
        <w:rPr>
          <w:rFonts w:ascii="Times New Roman" w:eastAsia="Times New Roman" w:hAnsi="Times New Roman" w:cs="Times New Roman"/>
          <w:spacing w:val="-8"/>
          <w:sz w:val="30"/>
          <w:szCs w:val="30"/>
          <w:lang w:eastAsia="ru-RU"/>
        </w:rPr>
      </w:pPr>
      <w:r w:rsidRPr="009A757A">
        <w:rPr>
          <w:rFonts w:ascii="Times New Roman" w:eastAsia="Times New Roman" w:hAnsi="Times New Roman" w:cs="Times New Roman"/>
          <w:spacing w:val="-8"/>
          <w:sz w:val="30"/>
          <w:szCs w:val="30"/>
          <w:lang w:eastAsia="ru-RU"/>
        </w:rPr>
        <w:t xml:space="preserve">организация репетиционной работы; </w:t>
      </w:r>
    </w:p>
    <w:p w14:paraId="475F86BF" w14:textId="77777777" w:rsidR="00243844" w:rsidRPr="009A757A" w:rsidRDefault="00243844" w:rsidP="00243844">
      <w:pPr>
        <w:spacing w:after="0" w:line="240" w:lineRule="auto"/>
        <w:ind w:firstLine="709"/>
        <w:jc w:val="both"/>
        <w:rPr>
          <w:rFonts w:ascii="Times New Roman" w:eastAsia="Times New Roman" w:hAnsi="Times New Roman" w:cs="Times New Roman"/>
          <w:spacing w:val="-8"/>
          <w:sz w:val="30"/>
          <w:szCs w:val="30"/>
          <w:lang w:eastAsia="ru-RU"/>
        </w:rPr>
      </w:pPr>
      <w:r w:rsidRPr="009A757A">
        <w:rPr>
          <w:rFonts w:ascii="Times New Roman" w:eastAsia="Times New Roman" w:hAnsi="Times New Roman" w:cs="Times New Roman"/>
          <w:spacing w:val="-8"/>
          <w:sz w:val="30"/>
          <w:szCs w:val="30"/>
          <w:lang w:eastAsia="ru-RU"/>
        </w:rPr>
        <w:t>участие в подготовке и проведении образовательных и творческих проектов;</w:t>
      </w:r>
    </w:p>
    <w:p w14:paraId="36C12042" w14:textId="77777777" w:rsidR="00243844" w:rsidRPr="009A757A" w:rsidRDefault="00243844" w:rsidP="00243844">
      <w:pPr>
        <w:spacing w:line="240" w:lineRule="auto"/>
        <w:ind w:firstLine="708"/>
        <w:jc w:val="both"/>
        <w:rPr>
          <w:rFonts w:ascii="Times New Roman" w:eastAsia="Calibri" w:hAnsi="Times New Roman" w:cs="Times New Roman"/>
          <w:sz w:val="30"/>
          <w:szCs w:val="30"/>
        </w:rPr>
      </w:pPr>
      <w:r w:rsidRPr="009A757A">
        <w:rPr>
          <w:rFonts w:ascii="Times New Roman" w:eastAsia="Calibri" w:hAnsi="Times New Roman" w:cs="Times New Roman"/>
          <w:sz w:val="30"/>
          <w:szCs w:val="30"/>
        </w:rPr>
        <w:t xml:space="preserve">управление коллективами художественного творчества, </w:t>
      </w:r>
      <w:r w:rsidRPr="009A757A">
        <w:rPr>
          <w:rFonts w:ascii="Times New Roman" w:eastAsia="Times New Roman" w:hAnsi="Times New Roman" w:cs="Times New Roman"/>
          <w:spacing w:val="-6"/>
          <w:sz w:val="30"/>
          <w:szCs w:val="30"/>
          <w:lang w:eastAsia="x-none"/>
        </w:rPr>
        <w:t>учреждениями культуры, учреждениями образования в сфере культуры</w:t>
      </w:r>
      <w:r w:rsidRPr="009A757A">
        <w:rPr>
          <w:rFonts w:ascii="Times New Roman" w:eastAsia="Times New Roman" w:hAnsi="Times New Roman" w:cs="Times New Roman"/>
          <w:spacing w:val="-4"/>
          <w:sz w:val="30"/>
          <w:szCs w:val="30"/>
          <w:lang w:eastAsia="ru-RU"/>
        </w:rPr>
        <w:t>.</w:t>
      </w:r>
    </w:p>
    <w:p w14:paraId="3572F112" w14:textId="77777777" w:rsidR="005527AD" w:rsidRPr="009A757A" w:rsidRDefault="005527AD" w:rsidP="005527AD">
      <w:pPr>
        <w:shd w:val="clear" w:color="auto" w:fill="FFFFFF"/>
        <w:spacing w:after="0" w:line="240" w:lineRule="auto"/>
        <w:jc w:val="center"/>
        <w:rPr>
          <w:rFonts w:ascii="Times New Roman" w:eastAsia="Times New Roman" w:hAnsi="Times New Roman" w:cs="Times New Roman"/>
          <w:sz w:val="30"/>
          <w:szCs w:val="30"/>
          <w:lang w:eastAsia="ru-RU"/>
        </w:rPr>
      </w:pPr>
      <w:r w:rsidRPr="009A757A">
        <w:rPr>
          <w:rFonts w:ascii="Times New Roman" w:eastAsia="Times New Roman" w:hAnsi="Times New Roman" w:cs="Times New Roman"/>
          <w:b/>
          <w:bCs/>
          <w:sz w:val="30"/>
          <w:szCs w:val="30"/>
          <w:lang w:eastAsia="ru-RU"/>
        </w:rPr>
        <w:t>ГЛАВА 4</w:t>
      </w:r>
    </w:p>
    <w:p w14:paraId="15971389" w14:textId="77777777" w:rsidR="005527AD" w:rsidRPr="009A757A" w:rsidRDefault="005527AD" w:rsidP="005527AD">
      <w:pPr>
        <w:shd w:val="clear" w:color="auto" w:fill="FFFFFF"/>
        <w:spacing w:after="0" w:line="240" w:lineRule="auto"/>
        <w:jc w:val="center"/>
        <w:rPr>
          <w:rFonts w:ascii="Times New Roman" w:eastAsia="Times New Roman" w:hAnsi="Times New Roman" w:cs="Times New Roman"/>
          <w:b/>
          <w:bCs/>
          <w:sz w:val="30"/>
          <w:szCs w:val="30"/>
          <w:lang w:eastAsia="ru-RU"/>
        </w:rPr>
      </w:pPr>
      <w:r w:rsidRPr="009A757A">
        <w:rPr>
          <w:rFonts w:ascii="Times New Roman" w:eastAsia="Times New Roman" w:hAnsi="Times New Roman" w:cs="Times New Roman"/>
          <w:b/>
          <w:bCs/>
          <w:sz w:val="30"/>
          <w:szCs w:val="30"/>
          <w:lang w:eastAsia="ru-RU"/>
        </w:rPr>
        <w:t>ТРЕБОВАНИЯ К КОМПЕТЕНТНОСТИ СПЕЦИАЛИСТА</w:t>
      </w:r>
    </w:p>
    <w:p w14:paraId="5FD539FF" w14:textId="77777777" w:rsidR="005527AD" w:rsidRPr="005527AD" w:rsidRDefault="005527AD" w:rsidP="005527AD">
      <w:pPr>
        <w:shd w:val="clear" w:color="auto" w:fill="FFFFFF"/>
        <w:spacing w:after="0" w:line="240" w:lineRule="auto"/>
        <w:jc w:val="center"/>
        <w:rPr>
          <w:rFonts w:ascii="Times New Roman" w:eastAsia="Times New Roman" w:hAnsi="Times New Roman" w:cs="Times New Roman"/>
          <w:sz w:val="30"/>
          <w:szCs w:val="30"/>
          <w:lang w:eastAsia="ru-RU"/>
        </w:rPr>
      </w:pPr>
    </w:p>
    <w:p w14:paraId="121ED391" w14:textId="77777777" w:rsidR="005527AD" w:rsidRPr="00153D4C" w:rsidRDefault="005527AD" w:rsidP="005527AD">
      <w:pPr>
        <w:widowControl w:val="0"/>
        <w:tabs>
          <w:tab w:val="left" w:pos="-142"/>
          <w:tab w:val="left" w:pos="720"/>
        </w:tabs>
        <w:spacing w:after="0" w:line="240" w:lineRule="auto"/>
        <w:ind w:firstLine="709"/>
        <w:jc w:val="both"/>
        <w:rPr>
          <w:rFonts w:ascii="Times New Roman" w:eastAsia="Times New Roman" w:hAnsi="Times New Roman" w:cs="Times New Roman"/>
          <w:spacing w:val="4"/>
          <w:sz w:val="30"/>
          <w:szCs w:val="30"/>
          <w:lang w:eastAsia="ru-RU"/>
        </w:rPr>
      </w:pPr>
      <w:r w:rsidRPr="00153D4C">
        <w:rPr>
          <w:rFonts w:ascii="Times New Roman" w:eastAsia="Times New Roman" w:hAnsi="Times New Roman" w:cs="Times New Roman"/>
          <w:spacing w:val="-6"/>
          <w:sz w:val="30"/>
          <w:szCs w:val="30"/>
          <w:lang w:eastAsia="ru-RU"/>
        </w:rPr>
        <w:t xml:space="preserve">15. Специалист, освоивший содержание образовательной программы высшего образования </w:t>
      </w:r>
      <w:r w:rsidRPr="00153D4C">
        <w:rPr>
          <w:rFonts w:ascii="Times New Roman" w:eastAsia="Times New Roman" w:hAnsi="Times New Roman" w:cs="Times New Roman"/>
          <w:spacing w:val="-6"/>
          <w:sz w:val="30"/>
          <w:szCs w:val="30"/>
          <w:lang w:val="en-US" w:eastAsia="ru-RU"/>
        </w:rPr>
        <w:t>I</w:t>
      </w:r>
      <w:r w:rsidRPr="00153D4C">
        <w:rPr>
          <w:rFonts w:ascii="Times New Roman" w:eastAsia="Times New Roman" w:hAnsi="Times New Roman" w:cs="Times New Roman"/>
          <w:spacing w:val="-6"/>
          <w:sz w:val="30"/>
          <w:szCs w:val="30"/>
          <w:lang w:eastAsia="ru-RU"/>
        </w:rPr>
        <w:t xml:space="preserve"> ступени по специальности</w:t>
      </w:r>
      <w:r w:rsidRPr="00153D4C">
        <w:rPr>
          <w:rFonts w:ascii="Times New Roman" w:eastAsia="Times New Roman" w:hAnsi="Times New Roman" w:cs="Times New Roman"/>
          <w:sz w:val="30"/>
          <w:szCs w:val="30"/>
          <w:lang w:eastAsia="ru-RU"/>
        </w:rPr>
        <w:t xml:space="preserve"> </w:t>
      </w:r>
      <w:r w:rsidRPr="00153D4C">
        <w:rPr>
          <w:rFonts w:ascii="Times New Roman" w:eastAsia="Times New Roman" w:hAnsi="Times New Roman" w:cs="Times New Roman"/>
          <w:spacing w:val="-6"/>
          <w:sz w:val="30"/>
          <w:szCs w:val="30"/>
          <w:lang w:eastAsia="ru-RU"/>
        </w:rPr>
        <w:t>1-16 01 05 «Арфа</w:t>
      </w:r>
      <w:r w:rsidRPr="00153D4C">
        <w:rPr>
          <w:rFonts w:ascii="Times New Roman" w:eastAsia="Times New Roman" w:hAnsi="Times New Roman" w:cs="Times New Roman"/>
          <w:sz w:val="30"/>
          <w:szCs w:val="30"/>
          <w:lang w:eastAsia="ru-RU"/>
        </w:rPr>
        <w:t xml:space="preserve">», должен обладать универсальными, базовыми </w:t>
      </w:r>
      <w:r w:rsidRPr="00153D4C">
        <w:rPr>
          <w:rFonts w:ascii="Times New Roman" w:eastAsia="Times New Roman" w:hAnsi="Times New Roman" w:cs="Times New Roman"/>
          <w:spacing w:val="4"/>
          <w:sz w:val="30"/>
          <w:szCs w:val="30"/>
          <w:lang w:eastAsia="ru-RU"/>
        </w:rPr>
        <w:t>профессиональными и специализированными компетенциями.</w:t>
      </w:r>
    </w:p>
    <w:p w14:paraId="43A712AE" w14:textId="77777777" w:rsidR="005527AD" w:rsidRPr="00153D4C" w:rsidRDefault="005527AD" w:rsidP="005527AD">
      <w:pPr>
        <w:widowControl w:val="0"/>
        <w:tabs>
          <w:tab w:val="left" w:pos="-142"/>
          <w:tab w:val="left" w:pos="720"/>
        </w:tabs>
        <w:spacing w:after="0" w:line="240" w:lineRule="auto"/>
        <w:ind w:firstLine="709"/>
        <w:jc w:val="both"/>
        <w:rPr>
          <w:rFonts w:ascii="Times New Roman" w:eastAsia="Times New Roman" w:hAnsi="Times New Roman" w:cs="Times New Roman"/>
          <w:spacing w:val="4"/>
          <w:sz w:val="30"/>
          <w:szCs w:val="30"/>
          <w:lang w:eastAsia="ru-RU"/>
        </w:rPr>
      </w:pPr>
      <w:r w:rsidRPr="00153D4C">
        <w:rPr>
          <w:rFonts w:ascii="Times New Roman" w:eastAsia="Times New Roman" w:hAnsi="Times New Roman" w:cs="Times New Roman"/>
          <w:sz w:val="30"/>
          <w:szCs w:val="30"/>
          <w:lang w:eastAsia="ru-RU"/>
        </w:rPr>
        <w:t xml:space="preserve">Универсальные, базовые профессиональные и специализированные компетенции устанавливаются с учетом </w:t>
      </w:r>
      <w:r w:rsidRPr="00153D4C">
        <w:rPr>
          <w:rFonts w:ascii="Times New Roman" w:eastAsia="Times New Roman" w:hAnsi="Times New Roman" w:cs="Times New Roman"/>
          <w:spacing w:val="-4"/>
          <w:sz w:val="30"/>
          <w:szCs w:val="30"/>
          <w:lang w:eastAsia="be-BY"/>
        </w:rPr>
        <w:t>Национальной рамки квалификаций высшего образования Республики Беларусь</w:t>
      </w:r>
      <w:r w:rsidRPr="00153D4C">
        <w:rPr>
          <w:rFonts w:ascii="Times New Roman" w:eastAsia="Times New Roman" w:hAnsi="Times New Roman" w:cs="Times New Roman"/>
          <w:bCs/>
          <w:sz w:val="30"/>
          <w:szCs w:val="30"/>
          <w:lang w:eastAsia="be-BY"/>
        </w:rPr>
        <w:t>.</w:t>
      </w:r>
    </w:p>
    <w:p w14:paraId="7B846F1B" w14:textId="77777777" w:rsidR="005527AD" w:rsidRPr="00153D4C" w:rsidRDefault="005527AD" w:rsidP="005527AD">
      <w:pPr>
        <w:widowControl w:val="0"/>
        <w:tabs>
          <w:tab w:val="left" w:pos="0"/>
        </w:tabs>
        <w:spacing w:after="0" w:line="240" w:lineRule="auto"/>
        <w:ind w:firstLine="709"/>
        <w:jc w:val="both"/>
        <w:rPr>
          <w:rFonts w:ascii="Times New Roman" w:eastAsia="Times New Roman" w:hAnsi="Times New Roman" w:cs="Times New Roman"/>
          <w:color w:val="000000" w:themeColor="text1"/>
          <w:sz w:val="30"/>
          <w:szCs w:val="30"/>
          <w:lang w:eastAsia="ru-RU"/>
        </w:rPr>
      </w:pPr>
      <w:r w:rsidRPr="00153D4C">
        <w:rPr>
          <w:rFonts w:ascii="Times New Roman" w:eastAsia="Times New Roman" w:hAnsi="Times New Roman" w:cs="Times New Roman"/>
          <w:sz w:val="30"/>
          <w:szCs w:val="30"/>
          <w:lang w:eastAsia="ru-RU"/>
        </w:rPr>
        <w:t xml:space="preserve">16. Специалист, освоивший содержание образовательной программы высшего образования </w:t>
      </w:r>
      <w:r w:rsidRPr="00153D4C">
        <w:rPr>
          <w:rFonts w:ascii="Times New Roman" w:eastAsia="Times New Roman" w:hAnsi="Times New Roman" w:cs="Times New Roman"/>
          <w:sz w:val="30"/>
          <w:szCs w:val="30"/>
          <w:lang w:val="en-US" w:eastAsia="ru-RU"/>
        </w:rPr>
        <w:t>I</w:t>
      </w:r>
      <w:r w:rsidRPr="00153D4C">
        <w:rPr>
          <w:rFonts w:ascii="Times New Roman" w:eastAsia="Times New Roman" w:hAnsi="Times New Roman" w:cs="Times New Roman"/>
          <w:sz w:val="30"/>
          <w:szCs w:val="30"/>
          <w:lang w:eastAsia="ru-RU"/>
        </w:rPr>
        <w:t xml:space="preserve"> ступени, должен обладать следующими универсальными компетенциями (далее – УК):</w:t>
      </w:r>
    </w:p>
    <w:p w14:paraId="22A74D1B" w14:textId="77777777" w:rsidR="005527AD" w:rsidRPr="00153D4C" w:rsidRDefault="005527AD" w:rsidP="005527AD">
      <w:pPr>
        <w:spacing w:after="0" w:line="240" w:lineRule="auto"/>
        <w:ind w:firstLine="709"/>
        <w:jc w:val="both"/>
        <w:rPr>
          <w:rFonts w:ascii="Times New Roman" w:eastAsia="Times New Roman" w:hAnsi="Times New Roman" w:cs="Times New Roman"/>
          <w:spacing w:val="-8"/>
          <w:sz w:val="30"/>
          <w:szCs w:val="30"/>
          <w:lang w:eastAsia="ru-RU"/>
        </w:rPr>
      </w:pPr>
      <w:r w:rsidRPr="00153D4C">
        <w:rPr>
          <w:rFonts w:ascii="Times New Roman" w:eastAsia="Times New Roman" w:hAnsi="Times New Roman" w:cs="Times New Roman"/>
          <w:spacing w:val="-6"/>
          <w:sz w:val="30"/>
          <w:szCs w:val="30"/>
          <w:lang w:eastAsia="ru-RU"/>
        </w:rPr>
        <w:t>УК-1. </w:t>
      </w:r>
      <w:r w:rsidRPr="00153D4C">
        <w:rPr>
          <w:rFonts w:ascii="Times New Roman" w:eastAsia="Times New Roman" w:hAnsi="Times New Roman" w:cs="Times New Roman"/>
          <w:spacing w:val="-8"/>
          <w:sz w:val="30"/>
          <w:szCs w:val="30"/>
          <w:lang w:eastAsia="ru-RU"/>
        </w:rPr>
        <w:t>Владеть основами исследовательской деятельности, осуществлять поиск, анализ и синтез информации;</w:t>
      </w:r>
    </w:p>
    <w:p w14:paraId="0745C6AD" w14:textId="77777777" w:rsidR="005527AD" w:rsidRPr="00153D4C" w:rsidRDefault="005527AD" w:rsidP="005527AD">
      <w:pPr>
        <w:spacing w:after="0" w:line="240" w:lineRule="auto"/>
        <w:ind w:firstLine="709"/>
        <w:jc w:val="both"/>
        <w:rPr>
          <w:rFonts w:ascii="Times New Roman" w:eastAsia="Times New Roman" w:hAnsi="Times New Roman" w:cs="Times New Roman"/>
          <w:spacing w:val="-6"/>
          <w:sz w:val="30"/>
          <w:szCs w:val="30"/>
          <w:lang w:eastAsia="ru-RU"/>
        </w:rPr>
      </w:pPr>
      <w:r w:rsidRPr="00153D4C">
        <w:rPr>
          <w:rFonts w:ascii="Times New Roman" w:eastAsia="Times New Roman" w:hAnsi="Times New Roman" w:cs="Times New Roman"/>
          <w:spacing w:val="-6"/>
          <w:sz w:val="30"/>
          <w:szCs w:val="30"/>
          <w:lang w:eastAsia="ru-RU"/>
        </w:rPr>
        <w:t>УК-2. Решать стандартные задачи профессиональной деятельности на основе применения информационно-коммуникационных технологий;</w:t>
      </w:r>
    </w:p>
    <w:p w14:paraId="1AE3815D" w14:textId="77777777" w:rsidR="005527AD" w:rsidRPr="00153D4C" w:rsidRDefault="005527AD" w:rsidP="005527AD">
      <w:pPr>
        <w:spacing w:after="0" w:line="240" w:lineRule="auto"/>
        <w:ind w:firstLine="709"/>
        <w:jc w:val="both"/>
        <w:rPr>
          <w:rFonts w:ascii="Times New Roman" w:eastAsia="Times New Roman" w:hAnsi="Times New Roman" w:cs="Times New Roman"/>
          <w:spacing w:val="-6"/>
          <w:sz w:val="30"/>
          <w:szCs w:val="30"/>
          <w:lang w:eastAsia="ru-RU"/>
        </w:rPr>
      </w:pPr>
      <w:r w:rsidRPr="00153D4C">
        <w:rPr>
          <w:rFonts w:ascii="Times New Roman" w:eastAsia="Times New Roman" w:hAnsi="Times New Roman" w:cs="Times New Roman"/>
          <w:spacing w:val="-6"/>
          <w:sz w:val="30"/>
          <w:szCs w:val="30"/>
          <w:lang w:eastAsia="ru-RU"/>
        </w:rPr>
        <w:t>УК-3. Осуществлять коммуникации на государственных и иностранном языке для решения задач межличностного и межкультурного взаимодействия;</w:t>
      </w:r>
    </w:p>
    <w:p w14:paraId="24E68E33" w14:textId="77777777" w:rsidR="005527AD" w:rsidRPr="00153D4C" w:rsidRDefault="005527AD" w:rsidP="005527AD">
      <w:pPr>
        <w:spacing w:after="0" w:line="240" w:lineRule="auto"/>
        <w:ind w:firstLine="709"/>
        <w:jc w:val="both"/>
        <w:rPr>
          <w:rFonts w:ascii="Times New Roman" w:eastAsia="Times New Roman" w:hAnsi="Times New Roman" w:cs="Times New Roman"/>
          <w:spacing w:val="-6"/>
          <w:sz w:val="30"/>
          <w:szCs w:val="30"/>
          <w:lang w:eastAsia="ru-RU"/>
        </w:rPr>
      </w:pPr>
      <w:r w:rsidRPr="00153D4C">
        <w:rPr>
          <w:rFonts w:ascii="Times New Roman" w:eastAsia="Times New Roman" w:hAnsi="Times New Roman" w:cs="Times New Roman"/>
          <w:spacing w:val="-6"/>
          <w:sz w:val="30"/>
          <w:szCs w:val="30"/>
          <w:lang w:eastAsia="ru-RU"/>
        </w:rPr>
        <w:t>УК-4. Работать в команде, толерантно воспринимать социальные, этнические, конфессиональные, культурные и иные различия;</w:t>
      </w:r>
    </w:p>
    <w:p w14:paraId="3BEA03F5" w14:textId="77777777" w:rsidR="005527AD" w:rsidRPr="00153D4C" w:rsidRDefault="005527AD" w:rsidP="005527AD">
      <w:pPr>
        <w:spacing w:after="0" w:line="240" w:lineRule="auto"/>
        <w:ind w:firstLine="709"/>
        <w:jc w:val="both"/>
        <w:rPr>
          <w:rFonts w:ascii="Times New Roman" w:eastAsia="Times New Roman" w:hAnsi="Times New Roman" w:cs="Times New Roman"/>
          <w:spacing w:val="-6"/>
          <w:sz w:val="30"/>
          <w:szCs w:val="30"/>
          <w:lang w:eastAsia="ru-RU"/>
        </w:rPr>
      </w:pPr>
      <w:r w:rsidRPr="00153D4C">
        <w:rPr>
          <w:rFonts w:ascii="Times New Roman" w:eastAsia="Times New Roman" w:hAnsi="Times New Roman" w:cs="Times New Roman"/>
          <w:spacing w:val="-6"/>
          <w:sz w:val="30"/>
          <w:szCs w:val="30"/>
          <w:lang w:eastAsia="ru-RU"/>
        </w:rPr>
        <w:t>УК-5. Быть способным к саморазвитию и совершенствованию в профессиональной деятельности, работать самостоятельно, понимать место и роль своей профессии в современном социокультурном пространстве;</w:t>
      </w:r>
    </w:p>
    <w:p w14:paraId="1BA6A825" w14:textId="77777777" w:rsidR="005527AD" w:rsidRPr="00153D4C" w:rsidRDefault="005527AD" w:rsidP="005527AD">
      <w:pPr>
        <w:spacing w:after="0" w:line="240" w:lineRule="auto"/>
        <w:ind w:firstLine="709"/>
        <w:jc w:val="both"/>
        <w:rPr>
          <w:rFonts w:ascii="Times New Roman" w:eastAsia="Times New Roman" w:hAnsi="Times New Roman" w:cs="Times New Roman"/>
          <w:spacing w:val="-6"/>
          <w:sz w:val="30"/>
          <w:szCs w:val="30"/>
          <w:lang w:eastAsia="ru-RU"/>
        </w:rPr>
      </w:pPr>
      <w:r w:rsidRPr="00153D4C">
        <w:rPr>
          <w:rFonts w:ascii="Times New Roman" w:eastAsia="Times New Roman" w:hAnsi="Times New Roman" w:cs="Times New Roman"/>
          <w:spacing w:val="-6"/>
          <w:sz w:val="30"/>
          <w:szCs w:val="30"/>
          <w:lang w:eastAsia="ru-RU"/>
        </w:rPr>
        <w:t>УК-6. Проявлять инициативу и адаптироваться к изменениям в профессиональной деятельности;</w:t>
      </w:r>
    </w:p>
    <w:p w14:paraId="638D5A9F" w14:textId="77777777" w:rsidR="005527AD" w:rsidRPr="00153D4C" w:rsidRDefault="005527AD" w:rsidP="005527AD">
      <w:pPr>
        <w:spacing w:after="0" w:line="240" w:lineRule="auto"/>
        <w:ind w:firstLine="709"/>
        <w:jc w:val="both"/>
        <w:rPr>
          <w:rFonts w:ascii="Times New Roman" w:eastAsia="Times New Roman" w:hAnsi="Times New Roman" w:cs="Times New Roman"/>
          <w:spacing w:val="-6"/>
          <w:sz w:val="30"/>
          <w:szCs w:val="30"/>
          <w:lang w:eastAsia="ru-RU"/>
        </w:rPr>
      </w:pPr>
      <w:r w:rsidRPr="00153D4C">
        <w:rPr>
          <w:rFonts w:ascii="Times New Roman" w:eastAsia="Times New Roman" w:hAnsi="Times New Roman" w:cs="Times New Roman"/>
          <w:spacing w:val="-6"/>
          <w:sz w:val="30"/>
          <w:szCs w:val="30"/>
          <w:lang w:eastAsia="ru-RU"/>
        </w:rPr>
        <w:t>УК-7. Обладать гуманистическим мировоззрением, качествами гражданственности и патриотизма;</w:t>
      </w:r>
    </w:p>
    <w:p w14:paraId="40DA7508" w14:textId="77777777" w:rsidR="005527AD" w:rsidRPr="00153D4C" w:rsidRDefault="005527AD" w:rsidP="005527AD">
      <w:pPr>
        <w:spacing w:after="0" w:line="240" w:lineRule="auto"/>
        <w:ind w:firstLine="709"/>
        <w:jc w:val="both"/>
        <w:rPr>
          <w:rFonts w:ascii="Times New Roman" w:eastAsia="Times New Roman" w:hAnsi="Times New Roman" w:cs="Times New Roman"/>
          <w:spacing w:val="-6"/>
          <w:sz w:val="30"/>
          <w:szCs w:val="30"/>
          <w:lang w:eastAsia="ru-RU"/>
        </w:rPr>
      </w:pPr>
      <w:r w:rsidRPr="00153D4C">
        <w:rPr>
          <w:rFonts w:ascii="Times New Roman" w:eastAsia="Times New Roman" w:hAnsi="Times New Roman" w:cs="Times New Roman"/>
          <w:spacing w:val="-6"/>
          <w:sz w:val="30"/>
          <w:szCs w:val="30"/>
          <w:lang w:eastAsia="ru-RU"/>
        </w:rPr>
        <w:t>УК-8. Обладать современной культурой мышления, использовать основы философских знаний в профессиональной деятельности;</w:t>
      </w:r>
    </w:p>
    <w:p w14:paraId="17C883A2" w14:textId="77777777" w:rsidR="005527AD" w:rsidRPr="00153D4C" w:rsidRDefault="005527AD" w:rsidP="005527AD">
      <w:pPr>
        <w:spacing w:after="0" w:line="240" w:lineRule="auto"/>
        <w:ind w:firstLine="709"/>
        <w:jc w:val="both"/>
        <w:rPr>
          <w:rFonts w:ascii="Times New Roman" w:eastAsia="Times New Roman" w:hAnsi="Times New Roman" w:cs="Times New Roman"/>
          <w:spacing w:val="-6"/>
          <w:sz w:val="30"/>
          <w:szCs w:val="30"/>
          <w:lang w:eastAsia="ru-RU"/>
        </w:rPr>
      </w:pPr>
      <w:r w:rsidRPr="00153D4C">
        <w:rPr>
          <w:rFonts w:ascii="Times New Roman" w:eastAsia="Times New Roman" w:hAnsi="Times New Roman" w:cs="Times New Roman"/>
          <w:spacing w:val="-6"/>
          <w:sz w:val="30"/>
          <w:szCs w:val="30"/>
          <w:lang w:eastAsia="ru-RU"/>
        </w:rPr>
        <w:t>УК-9. Выявлять факторы и механизмы исторического развития, определять общественное значение исторических событий;</w:t>
      </w:r>
    </w:p>
    <w:p w14:paraId="026E9B86" w14:textId="77777777" w:rsidR="005527AD" w:rsidRPr="00153D4C" w:rsidRDefault="005527AD" w:rsidP="005527AD">
      <w:pPr>
        <w:spacing w:after="0" w:line="240" w:lineRule="auto"/>
        <w:ind w:firstLine="709"/>
        <w:jc w:val="both"/>
        <w:rPr>
          <w:rFonts w:ascii="Times New Roman" w:eastAsia="Times New Roman" w:hAnsi="Times New Roman" w:cs="Times New Roman"/>
          <w:color w:val="000000"/>
          <w:spacing w:val="-6"/>
          <w:sz w:val="30"/>
          <w:szCs w:val="30"/>
          <w:lang w:eastAsia="ru-RU"/>
        </w:rPr>
      </w:pPr>
      <w:r w:rsidRPr="00153D4C">
        <w:rPr>
          <w:rFonts w:ascii="Times New Roman" w:eastAsia="Times New Roman" w:hAnsi="Times New Roman" w:cs="Times New Roman"/>
          <w:spacing w:val="-6"/>
          <w:sz w:val="30"/>
          <w:szCs w:val="30"/>
          <w:lang w:eastAsia="ru-RU"/>
        </w:rPr>
        <w:t>УК-10. </w:t>
      </w:r>
      <w:r w:rsidRPr="00153D4C">
        <w:rPr>
          <w:rFonts w:ascii="Times New Roman" w:eastAsia="Times New Roman" w:hAnsi="Times New Roman" w:cs="Times New Roman"/>
          <w:color w:val="000000"/>
          <w:spacing w:val="-6"/>
          <w:sz w:val="30"/>
          <w:szCs w:val="30"/>
          <w:lang w:eastAsia="ru-RU"/>
        </w:rPr>
        <w:t>Анализировать социально-значимые явления, события и процессы, использовать социологическую и экономическую информацию в профессиональной деятельности;</w:t>
      </w:r>
    </w:p>
    <w:p w14:paraId="68510399" w14:textId="77777777" w:rsidR="005527AD" w:rsidRPr="00153D4C" w:rsidRDefault="005527AD" w:rsidP="005527AD">
      <w:pPr>
        <w:spacing w:after="0" w:line="240" w:lineRule="auto"/>
        <w:ind w:firstLine="709"/>
        <w:jc w:val="both"/>
        <w:rPr>
          <w:rFonts w:ascii="Times New Roman" w:eastAsia="Times New Roman" w:hAnsi="Times New Roman" w:cs="Times New Roman"/>
          <w:color w:val="000000"/>
          <w:spacing w:val="-6"/>
          <w:sz w:val="30"/>
          <w:szCs w:val="30"/>
          <w:lang w:eastAsia="ru-RU"/>
        </w:rPr>
      </w:pPr>
      <w:r w:rsidRPr="00153D4C">
        <w:rPr>
          <w:rFonts w:ascii="Times New Roman" w:eastAsia="Times New Roman" w:hAnsi="Times New Roman" w:cs="Times New Roman"/>
          <w:spacing w:val="-6"/>
          <w:sz w:val="30"/>
          <w:szCs w:val="30"/>
          <w:lang w:eastAsia="ru-RU"/>
        </w:rPr>
        <w:t>УК-11. Воплощать культурно-просветительские идеи через профессиональную деятельность;</w:t>
      </w:r>
    </w:p>
    <w:p w14:paraId="0703ECF7" w14:textId="77777777" w:rsidR="005527AD" w:rsidRPr="00153D4C" w:rsidRDefault="005527AD" w:rsidP="005527AD">
      <w:pPr>
        <w:spacing w:after="0" w:line="240" w:lineRule="auto"/>
        <w:ind w:firstLine="709"/>
        <w:jc w:val="both"/>
        <w:rPr>
          <w:rFonts w:ascii="Times New Roman" w:eastAsia="Times New Roman" w:hAnsi="Times New Roman" w:cs="Times New Roman"/>
          <w:spacing w:val="-6"/>
          <w:sz w:val="30"/>
          <w:szCs w:val="30"/>
          <w:lang w:eastAsia="ru-RU"/>
        </w:rPr>
      </w:pPr>
      <w:r w:rsidRPr="00153D4C">
        <w:rPr>
          <w:rFonts w:ascii="Times New Roman" w:eastAsia="Times New Roman" w:hAnsi="Times New Roman" w:cs="Times New Roman"/>
          <w:spacing w:val="-6"/>
          <w:sz w:val="30"/>
          <w:szCs w:val="30"/>
          <w:lang w:eastAsia="ru-RU"/>
        </w:rPr>
        <w:t>УК-12. Поддерживать необходимый уровень физической активности, в том числе для профилактики заболеваний, связанных с профессиональной деятельностью музыканта, психического благополучия, развития и совершенствования качеств и свойств личности.</w:t>
      </w:r>
    </w:p>
    <w:p w14:paraId="3CA664D2" w14:textId="77777777" w:rsidR="005527AD" w:rsidRPr="00153D4C" w:rsidRDefault="005527AD" w:rsidP="005527AD">
      <w:pPr>
        <w:widowControl w:val="0"/>
        <w:tabs>
          <w:tab w:val="left" w:pos="0"/>
          <w:tab w:val="left" w:pos="720"/>
        </w:tabs>
        <w:spacing w:after="0" w:line="240" w:lineRule="auto"/>
        <w:ind w:firstLine="709"/>
        <w:jc w:val="both"/>
        <w:rPr>
          <w:rFonts w:ascii="Times New Roman" w:eastAsia="Times New Roman" w:hAnsi="Times New Roman" w:cs="Times New Roman"/>
          <w:sz w:val="30"/>
          <w:szCs w:val="30"/>
          <w:lang w:eastAsia="ru-RU"/>
        </w:rPr>
      </w:pPr>
      <w:r w:rsidRPr="00153D4C">
        <w:rPr>
          <w:rFonts w:ascii="Times New Roman" w:eastAsia="Times New Roman" w:hAnsi="Times New Roman" w:cs="Times New Roman"/>
          <w:sz w:val="30"/>
          <w:szCs w:val="30"/>
          <w:lang w:eastAsia="ru-RU"/>
        </w:rPr>
        <w:t xml:space="preserve">17. Специалист, освоивший содержание образовательной программы высшего образования </w:t>
      </w:r>
      <w:r w:rsidRPr="00153D4C">
        <w:rPr>
          <w:rFonts w:ascii="Times New Roman" w:eastAsia="Times New Roman" w:hAnsi="Times New Roman" w:cs="Times New Roman"/>
          <w:sz w:val="30"/>
          <w:szCs w:val="30"/>
          <w:lang w:val="en-US" w:eastAsia="ru-RU"/>
        </w:rPr>
        <w:t>I</w:t>
      </w:r>
      <w:r w:rsidRPr="00153D4C">
        <w:rPr>
          <w:rFonts w:ascii="Times New Roman" w:eastAsia="Times New Roman" w:hAnsi="Times New Roman" w:cs="Times New Roman"/>
          <w:sz w:val="30"/>
          <w:szCs w:val="30"/>
          <w:lang w:eastAsia="ru-RU"/>
        </w:rPr>
        <w:t xml:space="preserve"> ступени, </w:t>
      </w:r>
      <w:r w:rsidRPr="00153D4C">
        <w:rPr>
          <w:rFonts w:ascii="Times New Roman" w:eastAsia="Times New Roman" w:hAnsi="Times New Roman" w:cs="Times New Roman"/>
          <w:spacing w:val="-2"/>
          <w:sz w:val="30"/>
          <w:szCs w:val="30"/>
          <w:lang w:eastAsia="ru-RU"/>
        </w:rPr>
        <w:t>должен обладать следующими базовыми профессиональными компетенциями</w:t>
      </w:r>
      <w:r w:rsidRPr="00153D4C">
        <w:rPr>
          <w:rFonts w:ascii="Times New Roman" w:eastAsia="Times New Roman" w:hAnsi="Times New Roman" w:cs="Times New Roman"/>
          <w:sz w:val="30"/>
          <w:szCs w:val="30"/>
          <w:lang w:eastAsia="ru-RU"/>
        </w:rPr>
        <w:t xml:space="preserve"> (далее – БПК):</w:t>
      </w:r>
    </w:p>
    <w:p w14:paraId="5676A2C1" w14:textId="77777777" w:rsidR="005527AD" w:rsidRPr="008C0EBA" w:rsidRDefault="005527AD" w:rsidP="005527AD">
      <w:pPr>
        <w:spacing w:after="0" w:line="240" w:lineRule="auto"/>
        <w:ind w:firstLine="709"/>
        <w:jc w:val="both"/>
        <w:rPr>
          <w:rFonts w:ascii="Times New Roman" w:eastAsia="Times New Roman" w:hAnsi="Times New Roman" w:cs="Times New Roman"/>
          <w:spacing w:val="-8"/>
          <w:sz w:val="30"/>
          <w:szCs w:val="30"/>
          <w:lang w:eastAsia="ru-RU"/>
        </w:rPr>
      </w:pPr>
      <w:r w:rsidRPr="008C0EBA">
        <w:rPr>
          <w:rFonts w:ascii="Times New Roman" w:eastAsia="Times New Roman" w:hAnsi="Times New Roman" w:cs="Times New Roman"/>
          <w:spacing w:val="-8"/>
          <w:sz w:val="30"/>
          <w:szCs w:val="30"/>
          <w:lang w:eastAsia="ru-RU"/>
        </w:rPr>
        <w:t>БПК-1. Развивать профессионально-ориентированное мышление, внутреннюю мотивацию, владеть методикой и практикой педагогической деятельности;</w:t>
      </w:r>
    </w:p>
    <w:p w14:paraId="204EB77B" w14:textId="54C537D4" w:rsidR="005527AD" w:rsidRPr="00153D4C" w:rsidRDefault="005527AD" w:rsidP="005527AD">
      <w:pPr>
        <w:spacing w:after="0" w:line="240" w:lineRule="auto"/>
        <w:ind w:firstLine="709"/>
        <w:jc w:val="both"/>
        <w:rPr>
          <w:rFonts w:ascii="Times New Roman" w:eastAsia="Times New Roman" w:hAnsi="Times New Roman" w:cs="Times New Roman"/>
          <w:spacing w:val="-6"/>
          <w:sz w:val="30"/>
          <w:szCs w:val="30"/>
          <w:lang w:eastAsia="ru-RU"/>
        </w:rPr>
      </w:pPr>
      <w:r w:rsidRPr="00153D4C">
        <w:rPr>
          <w:rFonts w:ascii="Times New Roman" w:eastAsia="Times New Roman" w:hAnsi="Times New Roman" w:cs="Times New Roman"/>
          <w:spacing w:val="-6"/>
          <w:sz w:val="30"/>
          <w:szCs w:val="30"/>
          <w:lang w:eastAsia="ru-RU"/>
        </w:rPr>
        <w:t xml:space="preserve">БПК-2. Анализировать актуальные проблемы и процессы в области образования, применять </w:t>
      </w:r>
      <w:r w:rsidRPr="008C0EBA">
        <w:rPr>
          <w:rFonts w:ascii="Times New Roman" w:eastAsia="Times New Roman" w:hAnsi="Times New Roman" w:cs="Times New Roman"/>
          <w:spacing w:val="-6"/>
          <w:sz w:val="30"/>
          <w:szCs w:val="30"/>
          <w:lang w:eastAsia="ru-RU"/>
        </w:rPr>
        <w:t xml:space="preserve">методы психолого-педагогических наук и результаты исследований в них в своей </w:t>
      </w:r>
      <w:r w:rsidR="00566AE5" w:rsidRPr="008C0EBA">
        <w:rPr>
          <w:rFonts w:ascii="Times New Roman" w:eastAsia="Times New Roman" w:hAnsi="Times New Roman" w:cs="Times New Roman"/>
          <w:spacing w:val="-6"/>
          <w:sz w:val="30"/>
          <w:szCs w:val="30"/>
          <w:lang w:eastAsia="ru-RU"/>
        </w:rPr>
        <w:t xml:space="preserve">образовательной </w:t>
      </w:r>
      <w:r w:rsidRPr="00153D4C">
        <w:rPr>
          <w:rFonts w:ascii="Times New Roman" w:eastAsia="Times New Roman" w:hAnsi="Times New Roman" w:cs="Times New Roman"/>
          <w:spacing w:val="-6"/>
          <w:sz w:val="30"/>
          <w:szCs w:val="30"/>
          <w:lang w:eastAsia="ru-RU"/>
        </w:rPr>
        <w:t>деятельности;</w:t>
      </w:r>
    </w:p>
    <w:p w14:paraId="06E1BCB5" w14:textId="77777777" w:rsidR="005527AD" w:rsidRPr="00153D4C" w:rsidRDefault="005527AD" w:rsidP="005527AD">
      <w:pPr>
        <w:spacing w:after="0" w:line="240" w:lineRule="auto"/>
        <w:ind w:firstLine="709"/>
        <w:jc w:val="both"/>
        <w:rPr>
          <w:rFonts w:ascii="Times New Roman" w:eastAsia="Times New Roman" w:hAnsi="Times New Roman" w:cs="Times New Roman"/>
          <w:spacing w:val="-6"/>
          <w:sz w:val="30"/>
          <w:szCs w:val="30"/>
          <w:lang w:eastAsia="ru-RU"/>
        </w:rPr>
      </w:pPr>
      <w:r w:rsidRPr="00153D4C">
        <w:rPr>
          <w:rFonts w:ascii="Times New Roman" w:eastAsia="Times New Roman" w:hAnsi="Times New Roman" w:cs="Times New Roman"/>
          <w:spacing w:val="-6"/>
          <w:sz w:val="30"/>
          <w:szCs w:val="30"/>
          <w:lang w:eastAsia="ru-RU"/>
        </w:rPr>
        <w:t>БПК-3. Преподавать учебные дисциплины на разных ступенях образования, вести научно-методическую деятельность;</w:t>
      </w:r>
    </w:p>
    <w:p w14:paraId="1D11291F" w14:textId="77777777" w:rsidR="005527AD" w:rsidRPr="00153D4C" w:rsidRDefault="005527AD" w:rsidP="005527AD">
      <w:pPr>
        <w:spacing w:after="0" w:line="240" w:lineRule="auto"/>
        <w:ind w:firstLine="709"/>
        <w:jc w:val="both"/>
        <w:rPr>
          <w:rFonts w:ascii="Times New Roman" w:eastAsia="Times New Roman" w:hAnsi="Times New Roman" w:cs="Times New Roman"/>
          <w:spacing w:val="-6"/>
          <w:sz w:val="30"/>
          <w:szCs w:val="30"/>
          <w:lang w:eastAsia="ru-RU"/>
        </w:rPr>
      </w:pPr>
      <w:r w:rsidRPr="00153D4C">
        <w:rPr>
          <w:rFonts w:ascii="Times New Roman" w:eastAsia="Times New Roman" w:hAnsi="Times New Roman" w:cs="Times New Roman"/>
          <w:spacing w:val="-6"/>
          <w:sz w:val="30"/>
          <w:szCs w:val="30"/>
          <w:lang w:eastAsia="ru-RU"/>
        </w:rPr>
        <w:t>БПК-4. Исполнять сочинения различных форм, стилей и жанров, создавать их художественную интерпретацию;</w:t>
      </w:r>
    </w:p>
    <w:p w14:paraId="36635B09" w14:textId="77777777" w:rsidR="005527AD" w:rsidRPr="00153D4C" w:rsidRDefault="005527AD" w:rsidP="005527AD">
      <w:pPr>
        <w:spacing w:after="0" w:line="240" w:lineRule="auto"/>
        <w:ind w:firstLine="709"/>
        <w:jc w:val="both"/>
        <w:rPr>
          <w:rFonts w:ascii="Times New Roman" w:eastAsia="Times New Roman" w:hAnsi="Times New Roman" w:cs="Times New Roman"/>
          <w:sz w:val="30"/>
          <w:szCs w:val="30"/>
          <w:lang w:eastAsia="ru-RU"/>
        </w:rPr>
      </w:pPr>
      <w:r w:rsidRPr="00153D4C">
        <w:rPr>
          <w:rFonts w:ascii="Times New Roman" w:eastAsia="Times New Roman" w:hAnsi="Times New Roman" w:cs="Times New Roman"/>
          <w:sz w:val="30"/>
          <w:szCs w:val="30"/>
          <w:lang w:eastAsia="ru-RU"/>
        </w:rPr>
        <w:t>БПК-5. Понимать специфику системной организации музыкального искусства, использовать высокоразвитый музыкальный слух в профессиональных целях;</w:t>
      </w:r>
    </w:p>
    <w:p w14:paraId="1CA83AC5" w14:textId="77777777" w:rsidR="005527AD" w:rsidRPr="00153D4C" w:rsidRDefault="005527AD" w:rsidP="005527AD">
      <w:pPr>
        <w:spacing w:after="0" w:line="240" w:lineRule="auto"/>
        <w:ind w:firstLine="709"/>
        <w:jc w:val="both"/>
        <w:rPr>
          <w:rFonts w:ascii="Times New Roman" w:eastAsia="Times New Roman" w:hAnsi="Times New Roman" w:cs="Times New Roman"/>
          <w:color w:val="000000"/>
          <w:spacing w:val="-6"/>
          <w:sz w:val="30"/>
          <w:szCs w:val="30"/>
          <w:lang w:eastAsia="ru-RU"/>
        </w:rPr>
      </w:pPr>
      <w:r w:rsidRPr="00153D4C">
        <w:rPr>
          <w:rFonts w:ascii="Times New Roman" w:eastAsia="Times New Roman" w:hAnsi="Times New Roman" w:cs="Times New Roman"/>
          <w:color w:val="000000"/>
          <w:spacing w:val="-6"/>
          <w:sz w:val="30"/>
          <w:szCs w:val="30"/>
          <w:lang w:eastAsia="ru-RU"/>
        </w:rPr>
        <w:t>БПК-6. Применять основные методы защиты производственного персонала и населения от негативных воздействий факторов антропогенного, техногенного, естественного происхождения, принципы рационального природопользования и энергосбережения, обеспечивать здоровые и безопасные условия труда.</w:t>
      </w:r>
    </w:p>
    <w:p w14:paraId="7CE34A84" w14:textId="77777777" w:rsidR="005527AD" w:rsidRPr="00153D4C" w:rsidRDefault="005527AD" w:rsidP="005527AD">
      <w:pPr>
        <w:widowControl w:val="0"/>
        <w:spacing w:after="0" w:line="240" w:lineRule="auto"/>
        <w:ind w:firstLine="709"/>
        <w:jc w:val="both"/>
        <w:rPr>
          <w:rFonts w:ascii="Times New Roman" w:eastAsia="Times New Roman" w:hAnsi="Times New Roman" w:cs="Times New Roman"/>
          <w:sz w:val="30"/>
          <w:szCs w:val="30"/>
          <w:lang w:eastAsia="ru-RU"/>
        </w:rPr>
      </w:pPr>
      <w:r w:rsidRPr="00153D4C">
        <w:rPr>
          <w:rFonts w:ascii="Times New Roman" w:eastAsia="Times New Roman" w:hAnsi="Times New Roman" w:cs="Times New Roman"/>
          <w:sz w:val="30"/>
          <w:szCs w:val="30"/>
          <w:lang w:eastAsia="ru-RU"/>
        </w:rPr>
        <w:t xml:space="preserve">18. При разработке образовательной программы высшего образования </w:t>
      </w:r>
      <w:r w:rsidRPr="00153D4C">
        <w:rPr>
          <w:rFonts w:ascii="Times New Roman" w:eastAsia="Times New Roman" w:hAnsi="Times New Roman" w:cs="Times New Roman"/>
          <w:sz w:val="30"/>
          <w:szCs w:val="30"/>
          <w:lang w:val="en-US" w:eastAsia="ru-RU"/>
        </w:rPr>
        <w:t>I</w:t>
      </w:r>
      <w:r w:rsidRPr="00153D4C">
        <w:rPr>
          <w:rFonts w:ascii="Times New Roman" w:eastAsia="Times New Roman" w:hAnsi="Times New Roman" w:cs="Times New Roman"/>
          <w:sz w:val="30"/>
          <w:szCs w:val="30"/>
          <w:lang w:eastAsia="ru-RU"/>
        </w:rPr>
        <w:t xml:space="preserve"> ступени на основе настоящего образовательного стандарта все УК и БПК включаются в набор требуемых результатов освоения содержания образовательной программы высшего образования </w:t>
      </w:r>
      <w:r w:rsidRPr="00153D4C">
        <w:rPr>
          <w:rFonts w:ascii="Times New Roman" w:eastAsia="Times New Roman" w:hAnsi="Times New Roman" w:cs="Times New Roman"/>
          <w:sz w:val="30"/>
          <w:szCs w:val="30"/>
          <w:lang w:val="en-US" w:eastAsia="ru-RU"/>
        </w:rPr>
        <w:t>I </w:t>
      </w:r>
      <w:r w:rsidRPr="00153D4C">
        <w:rPr>
          <w:rFonts w:ascii="Times New Roman" w:eastAsia="Times New Roman" w:hAnsi="Times New Roman" w:cs="Times New Roman"/>
          <w:sz w:val="30"/>
          <w:szCs w:val="30"/>
          <w:lang w:eastAsia="ru-RU"/>
        </w:rPr>
        <w:t>ступени в соответствии с настоящим образовательным стандартом.</w:t>
      </w:r>
    </w:p>
    <w:p w14:paraId="36AE9793" w14:textId="77777777" w:rsidR="005527AD" w:rsidRPr="00153D4C" w:rsidRDefault="005527AD" w:rsidP="005527AD">
      <w:pPr>
        <w:widowControl w:val="0"/>
        <w:autoSpaceDE w:val="0"/>
        <w:autoSpaceDN w:val="0"/>
        <w:adjustRightInd w:val="0"/>
        <w:spacing w:after="0" w:line="240" w:lineRule="auto"/>
        <w:ind w:firstLine="709"/>
        <w:jc w:val="both"/>
        <w:rPr>
          <w:rFonts w:ascii="Times New Roman" w:eastAsia="Times New Roman" w:hAnsi="Times New Roman" w:cs="Times New Roman"/>
          <w:spacing w:val="-4"/>
          <w:sz w:val="30"/>
          <w:szCs w:val="30"/>
          <w:lang w:eastAsia="ru-RU"/>
        </w:rPr>
      </w:pPr>
      <w:r w:rsidRPr="00153D4C">
        <w:rPr>
          <w:rFonts w:ascii="Times New Roman" w:eastAsia="Times New Roman" w:hAnsi="Times New Roman" w:cs="Times New Roman"/>
          <w:spacing w:val="-4"/>
          <w:sz w:val="30"/>
          <w:szCs w:val="30"/>
          <w:lang w:eastAsia="ru-RU"/>
        </w:rPr>
        <w:t xml:space="preserve">Перечень установленных настоящим образовательным стандартом УК может быть дополнен учреждением высшего образования с учетом направленности образовательной программы высшего образования </w:t>
      </w:r>
      <w:r w:rsidRPr="00153D4C">
        <w:rPr>
          <w:rFonts w:ascii="Times New Roman" w:eastAsia="Times New Roman" w:hAnsi="Times New Roman" w:cs="Times New Roman"/>
          <w:spacing w:val="-4"/>
          <w:sz w:val="30"/>
          <w:szCs w:val="30"/>
          <w:lang w:val="en-US" w:eastAsia="ru-RU"/>
        </w:rPr>
        <w:t>I</w:t>
      </w:r>
      <w:r w:rsidRPr="00153D4C">
        <w:rPr>
          <w:rFonts w:ascii="Times New Roman" w:eastAsia="Times New Roman" w:hAnsi="Times New Roman" w:cs="Times New Roman"/>
          <w:spacing w:val="-4"/>
          <w:sz w:val="30"/>
          <w:szCs w:val="30"/>
          <w:lang w:eastAsia="ru-RU"/>
        </w:rPr>
        <w:t> ступени в учреждении высшего образования.</w:t>
      </w:r>
    </w:p>
    <w:p w14:paraId="62F9B259" w14:textId="77777777" w:rsidR="005527AD" w:rsidRPr="00153D4C" w:rsidRDefault="005527AD" w:rsidP="005527AD">
      <w:pPr>
        <w:widowControl w:val="0"/>
        <w:autoSpaceDE w:val="0"/>
        <w:autoSpaceDN w:val="0"/>
        <w:adjustRightInd w:val="0"/>
        <w:spacing w:after="0" w:line="240" w:lineRule="auto"/>
        <w:ind w:firstLine="709"/>
        <w:jc w:val="both"/>
        <w:rPr>
          <w:rFonts w:ascii="Times New Roman" w:eastAsia="Times New Roman" w:hAnsi="Times New Roman" w:cs="Times New Roman"/>
          <w:spacing w:val="-4"/>
          <w:sz w:val="30"/>
          <w:szCs w:val="30"/>
          <w:lang w:eastAsia="ru-RU"/>
        </w:rPr>
      </w:pPr>
      <w:r w:rsidRPr="00153D4C">
        <w:rPr>
          <w:rFonts w:ascii="Times New Roman" w:eastAsia="Times New Roman" w:hAnsi="Times New Roman" w:cs="Times New Roman"/>
          <w:spacing w:val="-4"/>
          <w:sz w:val="30"/>
          <w:szCs w:val="30"/>
          <w:lang w:eastAsia="ru-RU"/>
        </w:rPr>
        <w:t xml:space="preserve">Перечень специализированных компетенций учреждение высшего образования устанавливает самостоятельно с учетом направленности образовательной программы высшего образования </w:t>
      </w:r>
      <w:r w:rsidRPr="00153D4C">
        <w:rPr>
          <w:rFonts w:ascii="Times New Roman" w:eastAsia="Times New Roman" w:hAnsi="Times New Roman" w:cs="Times New Roman"/>
          <w:spacing w:val="-4"/>
          <w:sz w:val="30"/>
          <w:szCs w:val="30"/>
          <w:lang w:val="en-US" w:eastAsia="ru-RU"/>
        </w:rPr>
        <w:t>I</w:t>
      </w:r>
      <w:r w:rsidRPr="00153D4C">
        <w:rPr>
          <w:rFonts w:ascii="Times New Roman" w:eastAsia="Times New Roman" w:hAnsi="Times New Roman" w:cs="Times New Roman"/>
          <w:spacing w:val="-4"/>
          <w:sz w:val="30"/>
          <w:szCs w:val="30"/>
          <w:lang w:eastAsia="ru-RU"/>
        </w:rPr>
        <w:t xml:space="preserve"> ступени в учреждении высшего образования. </w:t>
      </w:r>
    </w:p>
    <w:p w14:paraId="203BF945" w14:textId="77777777" w:rsidR="005527AD" w:rsidRPr="00153D4C" w:rsidRDefault="005527AD" w:rsidP="005527AD">
      <w:pPr>
        <w:widowControl w:val="0"/>
        <w:autoSpaceDE w:val="0"/>
        <w:autoSpaceDN w:val="0"/>
        <w:adjustRightInd w:val="0"/>
        <w:spacing w:after="0" w:line="240" w:lineRule="auto"/>
        <w:ind w:firstLine="709"/>
        <w:jc w:val="both"/>
        <w:rPr>
          <w:rFonts w:ascii="Times New Roman" w:eastAsia="Times New Roman" w:hAnsi="Times New Roman" w:cs="Times New Roman"/>
          <w:spacing w:val="-4"/>
          <w:sz w:val="30"/>
          <w:szCs w:val="30"/>
          <w:lang w:eastAsia="ru-RU"/>
        </w:rPr>
      </w:pPr>
      <w:r w:rsidRPr="00153D4C">
        <w:rPr>
          <w:rFonts w:ascii="Times New Roman" w:eastAsia="Times New Roman" w:hAnsi="Times New Roman" w:cs="Times New Roman"/>
          <w:spacing w:val="-4"/>
          <w:sz w:val="30"/>
          <w:szCs w:val="30"/>
          <w:lang w:eastAsia="ru-RU"/>
        </w:rPr>
        <w:t>Дополнительные УК и специализированные компетенции устанавливаются на основе требований рынка труда, обобщения зарубежного опыта, проведения консультаций с ведущими работодателями, объединениями работодателей соответствующей отрасли, иных источников.</w:t>
      </w:r>
    </w:p>
    <w:p w14:paraId="37D685FD" w14:textId="77777777" w:rsidR="005527AD" w:rsidRPr="00153D4C" w:rsidRDefault="005527AD" w:rsidP="005527AD">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153D4C">
        <w:rPr>
          <w:rFonts w:ascii="Times New Roman" w:eastAsia="Times New Roman" w:hAnsi="Times New Roman" w:cs="Times New Roman"/>
          <w:sz w:val="30"/>
          <w:szCs w:val="30"/>
          <w:lang w:eastAsia="ru-RU"/>
        </w:rPr>
        <w:t>Совокупность установленных настоящим образовательным стандартом УК и БПК, а также установленных учреждением высшего образования дополнительных УК и специализированных компетенций, должна обеспечивать специалисту способность осуществлять не менее чем один вид профессиональной деятельности, решая при этом не менее одного типа задач профессиональной деятельности, указанных в пунктах 12 и 14 настоящего образовательного стандарта.</w:t>
      </w:r>
    </w:p>
    <w:p w14:paraId="3BDEFE0C" w14:textId="77777777" w:rsidR="003E1C30" w:rsidRPr="00153D4C" w:rsidRDefault="003E1C30" w:rsidP="005527AD">
      <w:pPr>
        <w:shd w:val="clear" w:color="auto" w:fill="FFFFFF"/>
        <w:spacing w:after="0" w:line="240" w:lineRule="auto"/>
        <w:ind w:firstLine="450"/>
        <w:jc w:val="center"/>
        <w:rPr>
          <w:rFonts w:ascii="Times New Roman" w:eastAsia="Times New Roman" w:hAnsi="Times New Roman" w:cs="Times New Roman"/>
          <w:b/>
          <w:bCs/>
          <w:color w:val="242424"/>
          <w:sz w:val="30"/>
          <w:szCs w:val="30"/>
          <w:lang w:eastAsia="ru-RU"/>
        </w:rPr>
      </w:pPr>
    </w:p>
    <w:p w14:paraId="74C4E29B" w14:textId="77777777" w:rsidR="005527AD" w:rsidRPr="00153D4C" w:rsidRDefault="005527AD" w:rsidP="005527AD">
      <w:pPr>
        <w:shd w:val="clear" w:color="auto" w:fill="FFFFFF"/>
        <w:spacing w:after="0" w:line="240" w:lineRule="auto"/>
        <w:jc w:val="center"/>
        <w:rPr>
          <w:rFonts w:ascii="Times New Roman" w:eastAsia="Times New Roman" w:hAnsi="Times New Roman" w:cs="Times New Roman"/>
          <w:color w:val="242424"/>
          <w:sz w:val="30"/>
          <w:szCs w:val="30"/>
          <w:lang w:eastAsia="ru-RU"/>
        </w:rPr>
      </w:pPr>
      <w:r w:rsidRPr="00153D4C">
        <w:rPr>
          <w:rFonts w:ascii="Times New Roman" w:eastAsia="Times New Roman" w:hAnsi="Times New Roman" w:cs="Times New Roman"/>
          <w:b/>
          <w:bCs/>
          <w:color w:val="242424"/>
          <w:sz w:val="30"/>
          <w:szCs w:val="30"/>
          <w:lang w:eastAsia="ru-RU"/>
        </w:rPr>
        <w:t>ГЛАВА 5</w:t>
      </w:r>
    </w:p>
    <w:p w14:paraId="403642C1" w14:textId="77777777" w:rsidR="005527AD" w:rsidRPr="00153D4C" w:rsidRDefault="005527AD" w:rsidP="005527AD">
      <w:pPr>
        <w:shd w:val="clear" w:color="auto" w:fill="FFFFFF"/>
        <w:spacing w:after="0" w:line="240" w:lineRule="auto"/>
        <w:jc w:val="center"/>
        <w:rPr>
          <w:rFonts w:ascii="Times New Roman Полужирный" w:eastAsia="Times New Roman" w:hAnsi="Times New Roman Полужирный" w:cs="Times New Roman"/>
          <w:b/>
          <w:bCs/>
          <w:sz w:val="30"/>
          <w:szCs w:val="30"/>
          <w:lang w:eastAsia="ru-RU"/>
        </w:rPr>
      </w:pPr>
      <w:r w:rsidRPr="00153D4C">
        <w:rPr>
          <w:rFonts w:ascii="Times New Roman Полужирный" w:eastAsia="Times New Roman" w:hAnsi="Times New Roman Полужирный" w:cs="Times New Roman"/>
          <w:b/>
          <w:bCs/>
          <w:sz w:val="30"/>
          <w:szCs w:val="30"/>
          <w:lang w:eastAsia="ru-RU"/>
        </w:rPr>
        <w:t xml:space="preserve">ТРЕБОВАНИЯ К УЧЕБНО-ПРОГРАММНОЙ ДОКУМЕНТАЦИИ ОБРАЗОВАТЕЛЬНЫХ ПРОГРАММ </w:t>
      </w:r>
    </w:p>
    <w:p w14:paraId="7CABB60F" w14:textId="77777777" w:rsidR="005527AD" w:rsidRPr="00153D4C" w:rsidRDefault="005527AD" w:rsidP="005527AD">
      <w:pPr>
        <w:shd w:val="clear" w:color="auto" w:fill="FFFFFF"/>
        <w:spacing w:after="0" w:line="240" w:lineRule="auto"/>
        <w:jc w:val="center"/>
        <w:rPr>
          <w:rFonts w:ascii="Calibri" w:eastAsia="Times New Roman" w:hAnsi="Calibri" w:cs="Times New Roman"/>
          <w:b/>
          <w:bCs/>
          <w:sz w:val="30"/>
          <w:szCs w:val="30"/>
          <w:lang w:eastAsia="ru-RU"/>
        </w:rPr>
      </w:pPr>
      <w:r w:rsidRPr="00153D4C">
        <w:rPr>
          <w:rFonts w:ascii="Times New Roman Полужирный" w:eastAsia="Times New Roman" w:hAnsi="Times New Roman Полужирный" w:cs="Times New Roman"/>
          <w:b/>
          <w:bCs/>
          <w:sz w:val="30"/>
          <w:szCs w:val="30"/>
          <w:lang w:eastAsia="ru-RU"/>
        </w:rPr>
        <w:t xml:space="preserve">ВЫСШЕГО ОБРАЗОВАНИЯ </w:t>
      </w:r>
      <w:r w:rsidRPr="00153D4C">
        <w:rPr>
          <w:rFonts w:ascii="Times New Roman Полужирный" w:eastAsia="Times New Roman" w:hAnsi="Times New Roman Полужирный" w:cs="Times New Roman"/>
          <w:b/>
          <w:bCs/>
          <w:sz w:val="30"/>
          <w:szCs w:val="30"/>
          <w:lang w:val="en-US" w:eastAsia="ru-RU"/>
        </w:rPr>
        <w:t>I</w:t>
      </w:r>
      <w:r w:rsidRPr="00153D4C">
        <w:rPr>
          <w:rFonts w:ascii="Times New Roman Полужирный" w:eastAsia="Times New Roman" w:hAnsi="Times New Roman Полужирный" w:cs="Times New Roman"/>
          <w:b/>
          <w:bCs/>
          <w:sz w:val="30"/>
          <w:szCs w:val="30"/>
          <w:lang w:eastAsia="ru-RU"/>
        </w:rPr>
        <w:t> СТУПЕНИ</w:t>
      </w:r>
    </w:p>
    <w:p w14:paraId="62745662" w14:textId="77777777" w:rsidR="005527AD" w:rsidRPr="00153D4C" w:rsidRDefault="005527AD" w:rsidP="005527AD">
      <w:pPr>
        <w:shd w:val="clear" w:color="auto" w:fill="FFFFFF"/>
        <w:spacing w:after="0" w:line="240" w:lineRule="auto"/>
        <w:jc w:val="center"/>
        <w:rPr>
          <w:rFonts w:ascii="Times New Roman" w:eastAsia="Times New Roman" w:hAnsi="Times New Roman" w:cs="Times New Roman"/>
          <w:b/>
          <w:bCs/>
          <w:color w:val="242424"/>
          <w:sz w:val="30"/>
          <w:szCs w:val="30"/>
          <w:lang w:eastAsia="ru-RU"/>
        </w:rPr>
      </w:pPr>
    </w:p>
    <w:p w14:paraId="2422CE09" w14:textId="77777777" w:rsidR="005527AD" w:rsidRPr="00153D4C" w:rsidRDefault="005527AD" w:rsidP="005527AD">
      <w:pPr>
        <w:suppressAutoHyphens/>
        <w:spacing w:after="0" w:line="240" w:lineRule="auto"/>
        <w:ind w:firstLine="709"/>
        <w:jc w:val="both"/>
        <w:outlineLvl w:val="0"/>
        <w:rPr>
          <w:rFonts w:ascii="Times New Roman" w:eastAsia="Times New Roman" w:hAnsi="Times New Roman" w:cs="Times New Roman"/>
          <w:sz w:val="30"/>
          <w:szCs w:val="30"/>
          <w:lang w:eastAsia="ru-RU"/>
        </w:rPr>
      </w:pPr>
      <w:r w:rsidRPr="00153D4C">
        <w:rPr>
          <w:rFonts w:ascii="Times New Roman" w:eastAsia="Times New Roman" w:hAnsi="Times New Roman" w:cs="Times New Roman"/>
          <w:sz w:val="30"/>
          <w:szCs w:val="30"/>
          <w:lang w:eastAsia="ru-RU"/>
        </w:rPr>
        <w:t xml:space="preserve">19. Образовательная программа высшего образования </w:t>
      </w:r>
      <w:r w:rsidRPr="00153D4C">
        <w:rPr>
          <w:rFonts w:ascii="Times New Roman" w:eastAsia="Times New Roman" w:hAnsi="Times New Roman" w:cs="Times New Roman"/>
          <w:sz w:val="30"/>
          <w:szCs w:val="30"/>
          <w:lang w:val="en-US" w:eastAsia="ru-RU"/>
        </w:rPr>
        <w:t>I</w:t>
      </w:r>
      <w:r w:rsidRPr="00153D4C">
        <w:rPr>
          <w:rFonts w:ascii="Times New Roman" w:eastAsia="Times New Roman" w:hAnsi="Times New Roman" w:cs="Times New Roman"/>
          <w:sz w:val="30"/>
          <w:szCs w:val="30"/>
          <w:lang w:eastAsia="ru-RU"/>
        </w:rPr>
        <w:t xml:space="preserve"> ступени включает следующую учебно-программную документацию:</w:t>
      </w:r>
    </w:p>
    <w:p w14:paraId="66470057" w14:textId="77777777" w:rsidR="005527AD" w:rsidRPr="00153D4C" w:rsidRDefault="005527AD" w:rsidP="005527AD">
      <w:pPr>
        <w:suppressAutoHyphens/>
        <w:spacing w:after="0" w:line="240" w:lineRule="auto"/>
        <w:ind w:firstLine="709"/>
        <w:jc w:val="both"/>
        <w:outlineLvl w:val="0"/>
        <w:rPr>
          <w:rFonts w:ascii="Times New Roman" w:eastAsia="Times New Roman" w:hAnsi="Times New Roman" w:cs="Times New Roman"/>
          <w:spacing w:val="-6"/>
          <w:sz w:val="30"/>
          <w:szCs w:val="30"/>
          <w:lang w:eastAsia="ru-RU"/>
        </w:rPr>
      </w:pPr>
      <w:r w:rsidRPr="00153D4C">
        <w:rPr>
          <w:rFonts w:ascii="Times New Roman" w:eastAsia="Times New Roman" w:hAnsi="Times New Roman" w:cs="Times New Roman"/>
          <w:spacing w:val="-6"/>
          <w:sz w:val="30"/>
          <w:szCs w:val="30"/>
          <w:lang w:eastAsia="ru-RU"/>
        </w:rPr>
        <w:t>типовой учебный план по специальности;</w:t>
      </w:r>
    </w:p>
    <w:p w14:paraId="4CE4F7F9" w14:textId="77777777" w:rsidR="005527AD" w:rsidRPr="00153D4C" w:rsidRDefault="005527AD" w:rsidP="005527AD">
      <w:pPr>
        <w:spacing w:after="0" w:line="240" w:lineRule="auto"/>
        <w:ind w:firstLine="709"/>
        <w:jc w:val="both"/>
        <w:rPr>
          <w:rFonts w:ascii="Times New Roman" w:eastAsia="Times New Roman" w:hAnsi="Times New Roman" w:cs="Times New Roman"/>
          <w:sz w:val="30"/>
          <w:szCs w:val="30"/>
          <w:lang w:eastAsia="ru-RU"/>
        </w:rPr>
      </w:pPr>
      <w:r w:rsidRPr="00153D4C">
        <w:rPr>
          <w:rFonts w:ascii="Times New Roman" w:eastAsia="Times New Roman" w:hAnsi="Times New Roman" w:cs="Times New Roman"/>
          <w:sz w:val="30"/>
          <w:szCs w:val="30"/>
          <w:lang w:eastAsia="ru-RU"/>
        </w:rPr>
        <w:t>учебный план учреждения высшего образования по специальности;</w:t>
      </w:r>
    </w:p>
    <w:p w14:paraId="0709FAA8" w14:textId="77777777" w:rsidR="005527AD" w:rsidRPr="00153D4C" w:rsidRDefault="005527AD" w:rsidP="005527AD">
      <w:pPr>
        <w:spacing w:after="0" w:line="240" w:lineRule="auto"/>
        <w:ind w:firstLine="709"/>
        <w:jc w:val="both"/>
        <w:rPr>
          <w:rFonts w:ascii="Times New Roman" w:eastAsia="Times New Roman" w:hAnsi="Times New Roman" w:cs="Times New Roman"/>
          <w:sz w:val="30"/>
          <w:szCs w:val="30"/>
          <w:lang w:eastAsia="ru-RU"/>
        </w:rPr>
      </w:pPr>
      <w:r w:rsidRPr="00153D4C">
        <w:rPr>
          <w:rFonts w:ascii="Times New Roman" w:eastAsia="Times New Roman" w:hAnsi="Times New Roman" w:cs="Times New Roman"/>
          <w:sz w:val="30"/>
          <w:szCs w:val="30"/>
          <w:lang w:eastAsia="ru-RU"/>
        </w:rPr>
        <w:t>типовые учебные программы по учебным дисциплинам;</w:t>
      </w:r>
    </w:p>
    <w:p w14:paraId="24E1A16D" w14:textId="77777777" w:rsidR="005527AD" w:rsidRPr="00153D4C" w:rsidRDefault="005527AD" w:rsidP="005527AD">
      <w:pPr>
        <w:spacing w:after="0" w:line="240" w:lineRule="auto"/>
        <w:ind w:firstLine="709"/>
        <w:jc w:val="both"/>
        <w:rPr>
          <w:rFonts w:ascii="Times New Roman" w:eastAsia="Times New Roman" w:hAnsi="Times New Roman" w:cs="Times New Roman"/>
          <w:sz w:val="30"/>
          <w:szCs w:val="30"/>
          <w:lang w:eastAsia="ru-RU"/>
        </w:rPr>
      </w:pPr>
      <w:r w:rsidRPr="00153D4C">
        <w:rPr>
          <w:rFonts w:ascii="Times New Roman" w:eastAsia="Times New Roman" w:hAnsi="Times New Roman" w:cs="Times New Roman"/>
          <w:sz w:val="30"/>
          <w:szCs w:val="30"/>
          <w:lang w:eastAsia="ru-RU"/>
        </w:rPr>
        <w:t>учебные программы учреждения высшего образования по учебным дисциплинам;</w:t>
      </w:r>
    </w:p>
    <w:p w14:paraId="7EFA9462" w14:textId="77777777" w:rsidR="005527AD" w:rsidRPr="00153D4C" w:rsidRDefault="005527AD" w:rsidP="005527AD">
      <w:pPr>
        <w:suppressAutoHyphens/>
        <w:spacing w:after="0" w:line="240" w:lineRule="auto"/>
        <w:ind w:firstLine="709"/>
        <w:jc w:val="both"/>
        <w:outlineLvl w:val="0"/>
        <w:rPr>
          <w:rFonts w:ascii="Times New Roman" w:eastAsia="Times New Roman" w:hAnsi="Times New Roman" w:cs="Times New Roman"/>
          <w:sz w:val="30"/>
          <w:szCs w:val="30"/>
          <w:lang w:eastAsia="ru-RU"/>
        </w:rPr>
      </w:pPr>
      <w:r w:rsidRPr="00153D4C">
        <w:rPr>
          <w:rFonts w:ascii="Times New Roman" w:eastAsia="Times New Roman" w:hAnsi="Times New Roman" w:cs="Times New Roman"/>
          <w:sz w:val="30"/>
          <w:szCs w:val="30"/>
          <w:lang w:eastAsia="ru-RU"/>
        </w:rPr>
        <w:t>программы практик.</w:t>
      </w:r>
    </w:p>
    <w:p w14:paraId="6E1B5FDF" w14:textId="77777777" w:rsidR="005527AD" w:rsidRPr="00153D4C" w:rsidRDefault="005527AD" w:rsidP="005527AD">
      <w:pPr>
        <w:spacing w:after="0" w:line="240" w:lineRule="auto"/>
        <w:ind w:firstLine="709"/>
        <w:jc w:val="both"/>
        <w:rPr>
          <w:rFonts w:ascii="Times New Roman" w:eastAsia="Times New Roman" w:hAnsi="Times New Roman" w:cs="Times New Roman"/>
          <w:sz w:val="30"/>
          <w:szCs w:val="30"/>
          <w:lang w:eastAsia="ru-RU"/>
        </w:rPr>
      </w:pPr>
      <w:r w:rsidRPr="00153D4C">
        <w:rPr>
          <w:rFonts w:ascii="Times New Roman" w:eastAsia="Times New Roman" w:hAnsi="Times New Roman" w:cs="Times New Roman"/>
          <w:sz w:val="30"/>
          <w:szCs w:val="30"/>
          <w:lang w:eastAsia="ru-RU"/>
        </w:rPr>
        <w:t>20. Максимальный объем учебной нагрузки обучающегося не должен превышать 54 академических часа в неделю, включая все виды аудиторной и внеаудиторной работы.</w:t>
      </w:r>
    </w:p>
    <w:p w14:paraId="2B39D9FC" w14:textId="77777777" w:rsidR="005527AD" w:rsidRPr="005527AD" w:rsidRDefault="005527AD" w:rsidP="005527AD">
      <w:pPr>
        <w:spacing w:after="0" w:line="240" w:lineRule="auto"/>
        <w:ind w:firstLine="709"/>
        <w:jc w:val="both"/>
        <w:rPr>
          <w:rFonts w:ascii="Times New Roman" w:eastAsia="Times New Roman" w:hAnsi="Times New Roman" w:cs="Times New Roman"/>
          <w:spacing w:val="-4"/>
          <w:sz w:val="30"/>
          <w:szCs w:val="30"/>
          <w:lang w:eastAsia="ru-RU"/>
        </w:rPr>
      </w:pPr>
      <w:r w:rsidRPr="00153D4C">
        <w:rPr>
          <w:rFonts w:ascii="Times New Roman" w:eastAsia="Times New Roman" w:hAnsi="Times New Roman" w:cs="Times New Roman"/>
          <w:spacing w:val="-4"/>
          <w:sz w:val="30"/>
          <w:szCs w:val="30"/>
          <w:lang w:eastAsia="ru-RU"/>
        </w:rPr>
        <w:t>Объем обязательных</w:t>
      </w:r>
      <w:r w:rsidRPr="005527AD">
        <w:rPr>
          <w:rFonts w:ascii="Times New Roman" w:eastAsia="Times New Roman" w:hAnsi="Times New Roman" w:cs="Times New Roman"/>
          <w:spacing w:val="-4"/>
          <w:sz w:val="30"/>
          <w:szCs w:val="30"/>
          <w:lang w:eastAsia="ru-RU"/>
        </w:rPr>
        <w:t xml:space="preserve"> аудиторных занятий, определяемый учреждением высшего образования с учетом специальности, специфики организации образовательного процесса, оснащения учебно-лабораторной базы, информационного, научно-методического обеспечения, устанавливается в пределах 24-32 аудиторных часов в неделю.</w:t>
      </w:r>
    </w:p>
    <w:p w14:paraId="656C68A5" w14:textId="77777777" w:rsidR="005527AD" w:rsidRPr="008C0EBA" w:rsidRDefault="005527AD" w:rsidP="005527AD">
      <w:pPr>
        <w:spacing w:after="0" w:line="240" w:lineRule="auto"/>
        <w:ind w:firstLine="709"/>
        <w:jc w:val="both"/>
        <w:rPr>
          <w:rFonts w:ascii="Times New Roman" w:eastAsia="Times New Roman" w:hAnsi="Times New Roman" w:cs="Times New Roman"/>
          <w:spacing w:val="-8"/>
          <w:sz w:val="30"/>
          <w:szCs w:val="30"/>
          <w:lang w:eastAsia="ru-RU"/>
        </w:rPr>
      </w:pPr>
      <w:r w:rsidRPr="008C0EBA">
        <w:rPr>
          <w:rFonts w:ascii="Times New Roman" w:eastAsia="Times New Roman" w:hAnsi="Times New Roman" w:cs="Times New Roman"/>
          <w:spacing w:val="-8"/>
          <w:sz w:val="30"/>
          <w:szCs w:val="30"/>
          <w:lang w:eastAsia="ru-RU"/>
        </w:rPr>
        <w:t>В часы, отводимые на самостоятельную работу по учебной дисциплине (модулю), включается время, предусмотренное на подготовку к экзамену (экзаменам) и (или) зачету (зачетам) по данной учебной дисциплине (модулю).</w:t>
      </w:r>
    </w:p>
    <w:p w14:paraId="0AF76274" w14:textId="77777777" w:rsidR="005527AD" w:rsidRPr="00E45036" w:rsidRDefault="005527AD" w:rsidP="005527AD">
      <w:pPr>
        <w:suppressAutoHyphens/>
        <w:spacing w:after="0" w:line="240" w:lineRule="auto"/>
        <w:ind w:firstLine="709"/>
        <w:jc w:val="both"/>
        <w:outlineLvl w:val="0"/>
        <w:rPr>
          <w:rFonts w:ascii="Times New Roman" w:eastAsia="Times New Roman" w:hAnsi="Times New Roman" w:cs="Times New Roman"/>
          <w:spacing w:val="-4"/>
          <w:sz w:val="30"/>
          <w:szCs w:val="30"/>
          <w:lang w:eastAsia="ru-RU"/>
        </w:rPr>
      </w:pPr>
      <w:r w:rsidRPr="00E45036">
        <w:rPr>
          <w:rFonts w:ascii="Times New Roman" w:eastAsia="Times New Roman" w:hAnsi="Times New Roman" w:cs="Times New Roman"/>
          <w:spacing w:val="-4"/>
          <w:sz w:val="30"/>
          <w:szCs w:val="30"/>
          <w:lang w:eastAsia="ru-RU"/>
        </w:rPr>
        <w:t>21. Учебный план учреждения высшего образования по специальности разрабатывается в соответствии со структурой, приведенной в таблице 1.</w:t>
      </w:r>
    </w:p>
    <w:p w14:paraId="4F88ADD1" w14:textId="77777777" w:rsidR="005527AD" w:rsidRPr="00E45036" w:rsidRDefault="005527AD" w:rsidP="005527AD">
      <w:pPr>
        <w:suppressAutoHyphens/>
        <w:spacing w:after="0" w:line="240" w:lineRule="auto"/>
        <w:ind w:firstLine="709"/>
        <w:jc w:val="right"/>
        <w:outlineLvl w:val="0"/>
        <w:rPr>
          <w:rFonts w:ascii="Times New Roman" w:eastAsia="Times New Roman" w:hAnsi="Times New Roman" w:cs="Times New Roman"/>
          <w:sz w:val="30"/>
          <w:szCs w:val="30"/>
          <w:lang w:eastAsia="ru-RU"/>
        </w:rPr>
      </w:pPr>
      <w:r w:rsidRPr="00E45036">
        <w:rPr>
          <w:rFonts w:ascii="Times New Roman" w:eastAsia="Times New Roman" w:hAnsi="Times New Roman" w:cs="Times New Roman"/>
          <w:sz w:val="30"/>
          <w:szCs w:val="30"/>
          <w:lang w:eastAsia="ru-RU"/>
        </w:rPr>
        <w:t xml:space="preserve">Таблица 1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622"/>
        <w:gridCol w:w="7474"/>
        <w:gridCol w:w="1656"/>
      </w:tblGrid>
      <w:tr w:rsidR="005527AD" w:rsidRPr="00E45036" w14:paraId="11AC4C87" w14:textId="77777777" w:rsidTr="005A165B">
        <w:trPr>
          <w:cantSplit/>
          <w:trHeight w:val="227"/>
          <w:jc w:val="center"/>
        </w:trPr>
        <w:tc>
          <w:tcPr>
            <w:tcW w:w="319" w:type="pct"/>
          </w:tcPr>
          <w:p w14:paraId="4981152D" w14:textId="77777777" w:rsidR="005527AD" w:rsidRPr="00E45036" w:rsidRDefault="005527AD" w:rsidP="005527AD">
            <w:pPr>
              <w:spacing w:after="0" w:line="240" w:lineRule="auto"/>
              <w:jc w:val="center"/>
              <w:rPr>
                <w:rFonts w:ascii="Times New Roman" w:eastAsia="Times New Roman" w:hAnsi="Times New Roman" w:cs="Times New Roman"/>
                <w:sz w:val="26"/>
                <w:szCs w:val="26"/>
                <w:lang w:eastAsia="ru-RU"/>
              </w:rPr>
            </w:pPr>
            <w:r w:rsidRPr="00E45036">
              <w:rPr>
                <w:rFonts w:ascii="Times New Roman" w:eastAsia="Times New Roman" w:hAnsi="Times New Roman" w:cs="Times New Roman"/>
                <w:sz w:val="26"/>
                <w:szCs w:val="26"/>
                <w:lang w:eastAsia="ru-RU"/>
              </w:rPr>
              <w:t>№ п/п</w:t>
            </w:r>
          </w:p>
        </w:tc>
        <w:tc>
          <w:tcPr>
            <w:tcW w:w="3832" w:type="pct"/>
          </w:tcPr>
          <w:p w14:paraId="7816288D" w14:textId="77777777" w:rsidR="005527AD" w:rsidRPr="00E45036" w:rsidRDefault="005527AD" w:rsidP="005527AD">
            <w:pPr>
              <w:spacing w:after="0" w:line="240" w:lineRule="auto"/>
              <w:jc w:val="center"/>
              <w:rPr>
                <w:rFonts w:ascii="Times New Roman" w:eastAsia="Times New Roman" w:hAnsi="Times New Roman" w:cs="Times New Roman"/>
                <w:sz w:val="26"/>
                <w:szCs w:val="26"/>
                <w:lang w:eastAsia="ru-RU"/>
              </w:rPr>
            </w:pPr>
            <w:r w:rsidRPr="00E45036">
              <w:rPr>
                <w:rFonts w:ascii="Times New Roman" w:eastAsia="Times New Roman" w:hAnsi="Times New Roman" w:cs="Times New Roman"/>
                <w:sz w:val="26"/>
                <w:szCs w:val="26"/>
                <w:lang w:eastAsia="ru-RU"/>
              </w:rPr>
              <w:t xml:space="preserve">Наименование видов деятельности обучающегося, </w:t>
            </w:r>
          </w:p>
          <w:p w14:paraId="051E94D3" w14:textId="77777777" w:rsidR="005527AD" w:rsidRPr="00E45036" w:rsidRDefault="005527AD" w:rsidP="005527AD">
            <w:pPr>
              <w:spacing w:after="0" w:line="240" w:lineRule="auto"/>
              <w:jc w:val="center"/>
              <w:rPr>
                <w:rFonts w:ascii="Times New Roman" w:eastAsia="Times New Roman" w:hAnsi="Times New Roman" w:cs="Times New Roman"/>
                <w:sz w:val="26"/>
                <w:szCs w:val="26"/>
                <w:lang w:eastAsia="ru-RU"/>
              </w:rPr>
            </w:pPr>
            <w:r w:rsidRPr="00E45036">
              <w:rPr>
                <w:rFonts w:ascii="Times New Roman" w:eastAsia="Times New Roman" w:hAnsi="Times New Roman" w:cs="Times New Roman"/>
                <w:sz w:val="26"/>
                <w:szCs w:val="26"/>
                <w:lang w:eastAsia="ru-RU"/>
              </w:rPr>
              <w:t>модулей, учебных дисциплин</w:t>
            </w:r>
          </w:p>
        </w:tc>
        <w:tc>
          <w:tcPr>
            <w:tcW w:w="849" w:type="pct"/>
          </w:tcPr>
          <w:p w14:paraId="01400FD7" w14:textId="77777777" w:rsidR="005527AD" w:rsidRPr="00E45036" w:rsidRDefault="005527AD" w:rsidP="005527AD">
            <w:pPr>
              <w:spacing w:after="0" w:line="240" w:lineRule="auto"/>
              <w:jc w:val="center"/>
              <w:rPr>
                <w:rFonts w:ascii="Times New Roman" w:eastAsia="Times New Roman" w:hAnsi="Times New Roman" w:cs="Times New Roman"/>
                <w:sz w:val="26"/>
                <w:szCs w:val="26"/>
                <w:lang w:eastAsia="ru-RU"/>
              </w:rPr>
            </w:pPr>
            <w:r w:rsidRPr="00E45036">
              <w:rPr>
                <w:rFonts w:ascii="Times New Roman" w:eastAsia="Times New Roman" w:hAnsi="Times New Roman" w:cs="Times New Roman"/>
                <w:spacing w:val="-2"/>
                <w:sz w:val="26"/>
                <w:szCs w:val="26"/>
                <w:lang w:eastAsia="ru-RU"/>
              </w:rPr>
              <w:t xml:space="preserve">Трудоемкость </w:t>
            </w:r>
            <w:r w:rsidRPr="00E45036">
              <w:rPr>
                <w:rFonts w:ascii="Times New Roman" w:eastAsia="Times New Roman" w:hAnsi="Times New Roman" w:cs="Times New Roman"/>
                <w:spacing w:val="-2"/>
                <w:sz w:val="26"/>
                <w:szCs w:val="26"/>
                <w:lang w:eastAsia="ru-RU"/>
              </w:rPr>
              <w:br/>
              <w:t>(в зачетных единицах)</w:t>
            </w:r>
          </w:p>
        </w:tc>
      </w:tr>
      <w:tr w:rsidR="005527AD" w:rsidRPr="00E45036" w14:paraId="5F0937A1" w14:textId="77777777" w:rsidTr="005A165B">
        <w:trPr>
          <w:trHeight w:val="227"/>
          <w:jc w:val="center"/>
        </w:trPr>
        <w:tc>
          <w:tcPr>
            <w:tcW w:w="319" w:type="pct"/>
          </w:tcPr>
          <w:p w14:paraId="1A008AF9" w14:textId="77777777" w:rsidR="005527AD" w:rsidRPr="00E45036" w:rsidRDefault="005527AD" w:rsidP="005527AD">
            <w:pPr>
              <w:tabs>
                <w:tab w:val="left" w:pos="0"/>
              </w:tabs>
              <w:spacing w:after="0" w:line="240" w:lineRule="auto"/>
              <w:rPr>
                <w:rFonts w:ascii="Times New Roman" w:eastAsia="Times New Roman" w:hAnsi="Times New Roman" w:cs="Times New Roman"/>
                <w:b/>
                <w:sz w:val="26"/>
                <w:szCs w:val="26"/>
                <w:lang w:eastAsia="ru-RU"/>
              </w:rPr>
            </w:pPr>
            <w:r w:rsidRPr="00E45036">
              <w:rPr>
                <w:rFonts w:ascii="Times New Roman" w:eastAsia="Times New Roman" w:hAnsi="Times New Roman" w:cs="Times New Roman"/>
                <w:b/>
                <w:sz w:val="26"/>
                <w:szCs w:val="26"/>
                <w:lang w:eastAsia="ru-RU"/>
              </w:rPr>
              <w:t>1.</w:t>
            </w:r>
          </w:p>
        </w:tc>
        <w:tc>
          <w:tcPr>
            <w:tcW w:w="3832" w:type="pct"/>
          </w:tcPr>
          <w:p w14:paraId="21E02CB7" w14:textId="77777777" w:rsidR="005527AD" w:rsidRPr="00E45036" w:rsidRDefault="005527AD" w:rsidP="005527AD">
            <w:pPr>
              <w:spacing w:after="0" w:line="240" w:lineRule="auto"/>
              <w:rPr>
                <w:rFonts w:ascii="Times New Roman" w:eastAsia="Times New Roman" w:hAnsi="Times New Roman" w:cs="Times New Roman"/>
                <w:b/>
                <w:sz w:val="26"/>
                <w:szCs w:val="26"/>
                <w:lang w:eastAsia="ru-RU"/>
              </w:rPr>
            </w:pPr>
            <w:r w:rsidRPr="00E45036">
              <w:rPr>
                <w:rFonts w:ascii="Times New Roman" w:eastAsia="Times New Roman" w:hAnsi="Times New Roman" w:cs="Times New Roman"/>
                <w:b/>
                <w:sz w:val="26"/>
                <w:szCs w:val="26"/>
                <w:lang w:eastAsia="ru-RU"/>
              </w:rPr>
              <w:t xml:space="preserve">Теоретическое обучение </w:t>
            </w:r>
          </w:p>
        </w:tc>
        <w:tc>
          <w:tcPr>
            <w:tcW w:w="849" w:type="pct"/>
          </w:tcPr>
          <w:p w14:paraId="302037CB" w14:textId="77777777" w:rsidR="005527AD" w:rsidRPr="00E45036" w:rsidRDefault="005527AD" w:rsidP="005527AD">
            <w:pPr>
              <w:spacing w:after="0" w:line="240" w:lineRule="auto"/>
              <w:jc w:val="center"/>
              <w:rPr>
                <w:rFonts w:ascii="Times New Roman" w:eastAsia="Times New Roman" w:hAnsi="Times New Roman" w:cs="Times New Roman"/>
                <w:b/>
                <w:sz w:val="26"/>
                <w:szCs w:val="26"/>
                <w:lang w:eastAsia="ru-RU"/>
              </w:rPr>
            </w:pPr>
            <w:r w:rsidRPr="00E45036">
              <w:rPr>
                <w:rFonts w:ascii="Times New Roman" w:eastAsia="Times New Roman" w:hAnsi="Times New Roman" w:cs="Times New Roman"/>
                <w:b/>
                <w:sz w:val="26"/>
                <w:szCs w:val="26"/>
                <w:lang w:eastAsia="ru-RU"/>
              </w:rPr>
              <w:t>268-288</w:t>
            </w:r>
          </w:p>
        </w:tc>
      </w:tr>
      <w:tr w:rsidR="005527AD" w:rsidRPr="005527AD" w14:paraId="7CB2CF52" w14:textId="77777777" w:rsidTr="005A165B">
        <w:trPr>
          <w:trHeight w:val="227"/>
          <w:jc w:val="center"/>
        </w:trPr>
        <w:tc>
          <w:tcPr>
            <w:tcW w:w="319" w:type="pct"/>
          </w:tcPr>
          <w:p w14:paraId="7FA80B9D" w14:textId="77777777" w:rsidR="005527AD" w:rsidRPr="00E45036" w:rsidRDefault="005527AD" w:rsidP="005527AD">
            <w:pPr>
              <w:tabs>
                <w:tab w:val="left" w:pos="0"/>
              </w:tabs>
              <w:spacing w:after="0" w:line="240" w:lineRule="auto"/>
              <w:rPr>
                <w:rFonts w:ascii="Times New Roman" w:eastAsia="Times New Roman" w:hAnsi="Times New Roman" w:cs="Times New Roman"/>
                <w:sz w:val="26"/>
                <w:szCs w:val="26"/>
                <w:lang w:eastAsia="ru-RU"/>
              </w:rPr>
            </w:pPr>
            <w:r w:rsidRPr="00E45036">
              <w:rPr>
                <w:rFonts w:ascii="Times New Roman" w:eastAsia="Times New Roman" w:hAnsi="Times New Roman" w:cs="Times New Roman"/>
                <w:sz w:val="26"/>
                <w:szCs w:val="26"/>
                <w:lang w:eastAsia="ru-RU"/>
              </w:rPr>
              <w:t>1.1.</w:t>
            </w:r>
          </w:p>
        </w:tc>
        <w:tc>
          <w:tcPr>
            <w:tcW w:w="3832" w:type="pct"/>
          </w:tcPr>
          <w:p w14:paraId="6CD292C0" w14:textId="77777777" w:rsidR="005527AD" w:rsidRPr="00E45036" w:rsidRDefault="005527AD" w:rsidP="005527AD">
            <w:pPr>
              <w:spacing w:after="0" w:line="240" w:lineRule="auto"/>
              <w:jc w:val="both"/>
              <w:rPr>
                <w:rFonts w:ascii="Times New Roman" w:eastAsia="Times New Roman" w:hAnsi="Times New Roman" w:cs="Times New Roman"/>
                <w:color w:val="000000" w:themeColor="text1"/>
                <w:spacing w:val="-6"/>
                <w:sz w:val="26"/>
                <w:szCs w:val="26"/>
                <w:vertAlign w:val="superscript"/>
                <w:lang w:eastAsia="ru-RU"/>
              </w:rPr>
            </w:pPr>
            <w:r w:rsidRPr="00E45036">
              <w:rPr>
                <w:rFonts w:ascii="Times New Roman" w:eastAsia="Times New Roman" w:hAnsi="Times New Roman" w:cs="Times New Roman"/>
                <w:color w:val="000000" w:themeColor="text1"/>
                <w:spacing w:val="-6"/>
                <w:sz w:val="26"/>
                <w:szCs w:val="26"/>
                <w:lang w:eastAsia="ru-RU"/>
              </w:rPr>
              <w:t>Государственный компонент: Социально-гуманитарный модуль  (</w:t>
            </w:r>
            <w:r w:rsidRPr="00E45036">
              <w:rPr>
                <w:rFonts w:ascii="Times New Roman" w:eastAsia="Times New Roman" w:hAnsi="Times New Roman" w:cs="Times New Roman"/>
                <w:i/>
                <w:color w:val="000000" w:themeColor="text1"/>
                <w:spacing w:val="-6"/>
                <w:sz w:val="26"/>
                <w:szCs w:val="26"/>
                <w:lang w:eastAsia="ru-RU"/>
              </w:rPr>
              <w:t>История, Политология, Экономика, Философия</w:t>
            </w:r>
            <w:r w:rsidRPr="00E45036">
              <w:rPr>
                <w:rFonts w:ascii="Times New Roman" w:eastAsia="Times New Roman" w:hAnsi="Times New Roman" w:cs="Times New Roman"/>
                <w:color w:val="000000" w:themeColor="text1"/>
                <w:spacing w:val="-6"/>
                <w:sz w:val="26"/>
                <w:szCs w:val="26"/>
                <w:lang w:eastAsia="ru-RU"/>
              </w:rPr>
              <w:t>); Лингвистический модуль (</w:t>
            </w:r>
            <w:r w:rsidRPr="00E45036">
              <w:rPr>
                <w:rFonts w:ascii="Times New Roman" w:eastAsia="Times New Roman" w:hAnsi="Times New Roman" w:cs="Times New Roman"/>
                <w:i/>
                <w:color w:val="000000" w:themeColor="text1"/>
                <w:spacing w:val="-6"/>
                <w:sz w:val="26"/>
                <w:szCs w:val="26"/>
                <w:lang w:eastAsia="ru-RU"/>
              </w:rPr>
              <w:t>Белорусский язык (профессиональная лексика); Иностранный язык</w:t>
            </w:r>
            <w:r w:rsidRPr="00E45036">
              <w:rPr>
                <w:rFonts w:ascii="Times New Roman" w:eastAsia="Times New Roman" w:hAnsi="Times New Roman" w:cs="Times New Roman"/>
                <w:color w:val="000000" w:themeColor="text1"/>
                <w:spacing w:val="-6"/>
                <w:sz w:val="26"/>
                <w:szCs w:val="26"/>
                <w:lang w:eastAsia="ru-RU"/>
              </w:rPr>
              <w:t>), Безопасность жизнедеятельности человека</w:t>
            </w:r>
            <w:r w:rsidRPr="00E45036">
              <w:rPr>
                <w:rFonts w:ascii="Times New Roman" w:eastAsia="Times New Roman" w:hAnsi="Times New Roman" w:cs="Times New Roman"/>
                <w:color w:val="000000" w:themeColor="text1"/>
                <w:spacing w:val="-6"/>
                <w:sz w:val="26"/>
                <w:szCs w:val="26"/>
                <w:vertAlign w:val="superscript"/>
                <w:lang w:eastAsia="ru-RU"/>
              </w:rPr>
              <w:footnoteReference w:id="19"/>
            </w:r>
            <w:r w:rsidRPr="00E45036">
              <w:rPr>
                <w:rFonts w:ascii="Times New Roman" w:eastAsia="Times New Roman" w:hAnsi="Times New Roman" w:cs="Times New Roman"/>
                <w:color w:val="000000" w:themeColor="text1"/>
                <w:spacing w:val="-6"/>
                <w:sz w:val="26"/>
                <w:szCs w:val="26"/>
                <w:lang w:eastAsia="ru-RU"/>
              </w:rPr>
              <w:t>; Психолого-педагогический модуль (</w:t>
            </w:r>
            <w:r w:rsidRPr="00E45036">
              <w:rPr>
                <w:rFonts w:ascii="Times New Roman" w:eastAsia="Times New Roman" w:hAnsi="Times New Roman" w:cs="Times New Roman"/>
                <w:i/>
                <w:color w:val="000000" w:themeColor="text1"/>
                <w:spacing w:val="-6"/>
                <w:sz w:val="26"/>
                <w:szCs w:val="26"/>
                <w:lang w:eastAsia="ru-RU"/>
              </w:rPr>
              <w:t>Музыкальная психология, Музыкальная педагогика, Методика преподавания специального инструмента, Методика написания научно-методической работы</w:t>
            </w:r>
            <w:r w:rsidRPr="00E45036">
              <w:rPr>
                <w:rFonts w:ascii="Times New Roman" w:eastAsia="Times New Roman" w:hAnsi="Times New Roman" w:cs="Times New Roman"/>
                <w:color w:val="000000" w:themeColor="text1"/>
                <w:spacing w:val="-6"/>
                <w:sz w:val="26"/>
                <w:szCs w:val="26"/>
                <w:lang w:eastAsia="ru-RU"/>
              </w:rPr>
              <w:t>); Специальный инструмент; Инструментальное исполнительство (</w:t>
            </w:r>
            <w:r w:rsidRPr="00E45036">
              <w:rPr>
                <w:rFonts w:ascii="Times New Roman" w:eastAsia="Times New Roman" w:hAnsi="Times New Roman" w:cs="Times New Roman"/>
                <w:i/>
                <w:color w:val="000000" w:themeColor="text1"/>
                <w:spacing w:val="-6"/>
                <w:sz w:val="26"/>
                <w:szCs w:val="26"/>
                <w:lang w:eastAsia="ru-RU"/>
              </w:rPr>
              <w:t>Фортепиано, Камерный ансамбль, Ансамбль, Чтение нот с листа и изучение оркестровых партий, Импровизация, Основы интерпретации старинной музыки, Изучение родственных инструментов</w:t>
            </w:r>
            <w:r w:rsidRPr="00E45036">
              <w:rPr>
                <w:rFonts w:ascii="Times New Roman" w:eastAsia="Times New Roman" w:hAnsi="Times New Roman" w:cs="Times New Roman"/>
                <w:color w:val="000000" w:themeColor="text1"/>
                <w:spacing w:val="-6"/>
                <w:sz w:val="26"/>
                <w:szCs w:val="26"/>
                <w:lang w:eastAsia="ru-RU"/>
              </w:rPr>
              <w:t>); Теория музыки и сольфеджио (</w:t>
            </w:r>
            <w:r w:rsidRPr="00E45036">
              <w:rPr>
                <w:rFonts w:ascii="Times New Roman" w:eastAsia="Times New Roman" w:hAnsi="Times New Roman" w:cs="Times New Roman"/>
                <w:i/>
                <w:color w:val="000000" w:themeColor="text1"/>
                <w:spacing w:val="-6"/>
                <w:sz w:val="26"/>
                <w:szCs w:val="26"/>
                <w:lang w:eastAsia="ru-RU"/>
              </w:rPr>
              <w:t>Теория музыки, Сольфеджио</w:t>
            </w:r>
            <w:r w:rsidRPr="00E45036">
              <w:rPr>
                <w:rFonts w:ascii="Times New Roman" w:eastAsia="Times New Roman" w:hAnsi="Times New Roman" w:cs="Times New Roman"/>
                <w:color w:val="000000" w:themeColor="text1"/>
                <w:spacing w:val="-6"/>
                <w:sz w:val="26"/>
                <w:szCs w:val="26"/>
                <w:lang w:eastAsia="ru-RU"/>
              </w:rPr>
              <w:t>)</w:t>
            </w:r>
          </w:p>
        </w:tc>
        <w:tc>
          <w:tcPr>
            <w:tcW w:w="849" w:type="pct"/>
          </w:tcPr>
          <w:p w14:paraId="6554AE62" w14:textId="77777777" w:rsidR="005527AD" w:rsidRPr="005527AD" w:rsidRDefault="005527AD" w:rsidP="005527AD">
            <w:pPr>
              <w:spacing w:after="0" w:line="240" w:lineRule="auto"/>
              <w:jc w:val="center"/>
              <w:rPr>
                <w:rFonts w:ascii="Times New Roman" w:eastAsia="Times New Roman" w:hAnsi="Times New Roman" w:cs="Times New Roman"/>
                <w:sz w:val="26"/>
                <w:szCs w:val="26"/>
                <w:lang w:eastAsia="ru-RU"/>
              </w:rPr>
            </w:pPr>
            <w:r w:rsidRPr="00E45036">
              <w:rPr>
                <w:rFonts w:ascii="Times New Roman" w:eastAsia="Times New Roman" w:hAnsi="Times New Roman" w:cs="Times New Roman"/>
                <w:sz w:val="26"/>
                <w:szCs w:val="26"/>
                <w:lang w:eastAsia="ru-RU"/>
              </w:rPr>
              <w:t>120-150</w:t>
            </w:r>
          </w:p>
        </w:tc>
      </w:tr>
      <w:tr w:rsidR="005527AD" w:rsidRPr="005527AD" w14:paraId="71AB1ED4" w14:textId="77777777" w:rsidTr="005A165B">
        <w:trPr>
          <w:trHeight w:val="227"/>
          <w:jc w:val="center"/>
        </w:trPr>
        <w:tc>
          <w:tcPr>
            <w:tcW w:w="319" w:type="pct"/>
          </w:tcPr>
          <w:p w14:paraId="72C8884E" w14:textId="77777777" w:rsidR="005527AD" w:rsidRPr="00E45036" w:rsidRDefault="005527AD" w:rsidP="005527AD">
            <w:pPr>
              <w:tabs>
                <w:tab w:val="left" w:pos="0"/>
              </w:tabs>
              <w:spacing w:after="0" w:line="240" w:lineRule="auto"/>
              <w:rPr>
                <w:rFonts w:ascii="Times New Roman" w:eastAsia="Times New Roman" w:hAnsi="Times New Roman" w:cs="Times New Roman"/>
                <w:sz w:val="26"/>
                <w:szCs w:val="26"/>
                <w:lang w:eastAsia="ru-RU"/>
              </w:rPr>
            </w:pPr>
            <w:r w:rsidRPr="00E45036">
              <w:rPr>
                <w:rFonts w:ascii="Times New Roman" w:eastAsia="Times New Roman" w:hAnsi="Times New Roman" w:cs="Times New Roman"/>
                <w:sz w:val="26"/>
                <w:szCs w:val="26"/>
                <w:lang w:eastAsia="ru-RU"/>
              </w:rPr>
              <w:t>1.2.</w:t>
            </w:r>
          </w:p>
        </w:tc>
        <w:tc>
          <w:tcPr>
            <w:tcW w:w="3832" w:type="pct"/>
          </w:tcPr>
          <w:p w14:paraId="1221FA92" w14:textId="77777777" w:rsidR="005527AD" w:rsidRPr="00E45036" w:rsidRDefault="005527AD" w:rsidP="005527AD">
            <w:pPr>
              <w:spacing w:after="0" w:line="240" w:lineRule="auto"/>
              <w:rPr>
                <w:rFonts w:ascii="Times New Roman" w:eastAsia="Times New Roman" w:hAnsi="Times New Roman" w:cs="Times New Roman"/>
                <w:spacing w:val="-8"/>
                <w:sz w:val="26"/>
                <w:szCs w:val="26"/>
                <w:lang w:eastAsia="ru-RU"/>
              </w:rPr>
            </w:pPr>
            <w:r w:rsidRPr="00E45036">
              <w:rPr>
                <w:rFonts w:ascii="Times New Roman" w:eastAsia="Times New Roman" w:hAnsi="Times New Roman" w:cs="Times New Roman"/>
                <w:spacing w:val="-8"/>
                <w:sz w:val="26"/>
                <w:szCs w:val="26"/>
                <w:lang w:eastAsia="ru-RU"/>
              </w:rPr>
              <w:t xml:space="preserve">Компонент учреждения высшего </w:t>
            </w:r>
            <w:r w:rsidRPr="00E45036">
              <w:rPr>
                <w:rFonts w:ascii="Times New Roman" w:eastAsia="Times New Roman" w:hAnsi="Times New Roman" w:cs="Times New Roman"/>
                <w:color w:val="000000" w:themeColor="text1"/>
                <w:spacing w:val="-8"/>
                <w:sz w:val="26"/>
                <w:szCs w:val="26"/>
                <w:lang w:eastAsia="ru-RU"/>
              </w:rPr>
              <w:t>образования</w:t>
            </w:r>
            <w:r w:rsidRPr="00E45036">
              <w:rPr>
                <w:rFonts w:ascii="Times New Roman" w:eastAsia="Times New Roman" w:hAnsi="Times New Roman" w:cs="Times New Roman"/>
                <w:color w:val="000000" w:themeColor="text1"/>
                <w:spacing w:val="-8"/>
                <w:sz w:val="26"/>
                <w:szCs w:val="26"/>
                <w:vertAlign w:val="superscript"/>
                <w:lang w:eastAsia="ru-RU"/>
              </w:rPr>
              <w:footnoteReference w:id="20"/>
            </w:r>
          </w:p>
        </w:tc>
        <w:tc>
          <w:tcPr>
            <w:tcW w:w="849" w:type="pct"/>
          </w:tcPr>
          <w:p w14:paraId="3C966B9C" w14:textId="77777777" w:rsidR="005527AD" w:rsidRPr="005527AD" w:rsidRDefault="005527AD" w:rsidP="005527AD">
            <w:pPr>
              <w:spacing w:after="0" w:line="240" w:lineRule="auto"/>
              <w:jc w:val="center"/>
              <w:rPr>
                <w:rFonts w:ascii="Times New Roman" w:eastAsia="Times New Roman" w:hAnsi="Times New Roman" w:cs="Times New Roman"/>
                <w:sz w:val="26"/>
                <w:szCs w:val="26"/>
                <w:lang w:eastAsia="ru-RU"/>
              </w:rPr>
            </w:pPr>
            <w:r w:rsidRPr="005527AD">
              <w:rPr>
                <w:rFonts w:ascii="Times New Roman" w:eastAsia="Times New Roman" w:hAnsi="Times New Roman" w:cs="Times New Roman"/>
                <w:sz w:val="26"/>
                <w:szCs w:val="26"/>
                <w:lang w:eastAsia="ru-RU"/>
              </w:rPr>
              <w:t>120-150</w:t>
            </w:r>
          </w:p>
        </w:tc>
      </w:tr>
      <w:tr w:rsidR="005527AD" w:rsidRPr="005527AD" w14:paraId="4309FCBD" w14:textId="77777777" w:rsidTr="005A165B">
        <w:trPr>
          <w:trHeight w:val="227"/>
          <w:jc w:val="center"/>
        </w:trPr>
        <w:tc>
          <w:tcPr>
            <w:tcW w:w="319" w:type="pct"/>
          </w:tcPr>
          <w:p w14:paraId="4CCA9F14" w14:textId="77777777" w:rsidR="005527AD" w:rsidRPr="00E45036" w:rsidRDefault="005527AD" w:rsidP="005527AD">
            <w:pPr>
              <w:tabs>
                <w:tab w:val="left" w:pos="0"/>
              </w:tabs>
              <w:spacing w:after="0" w:line="240" w:lineRule="auto"/>
              <w:rPr>
                <w:rFonts w:ascii="Times New Roman" w:eastAsia="Times New Roman" w:hAnsi="Times New Roman" w:cs="Times New Roman"/>
                <w:sz w:val="26"/>
                <w:szCs w:val="26"/>
                <w:lang w:eastAsia="ru-RU"/>
              </w:rPr>
            </w:pPr>
            <w:r w:rsidRPr="00E45036">
              <w:rPr>
                <w:rFonts w:ascii="Times New Roman" w:eastAsia="Times New Roman" w:hAnsi="Times New Roman" w:cs="Times New Roman"/>
                <w:sz w:val="26"/>
                <w:szCs w:val="26"/>
                <w:lang w:eastAsia="ru-RU"/>
              </w:rPr>
              <w:t>1.3.</w:t>
            </w:r>
          </w:p>
        </w:tc>
        <w:tc>
          <w:tcPr>
            <w:tcW w:w="3832" w:type="pct"/>
          </w:tcPr>
          <w:p w14:paraId="1445AA0B" w14:textId="77777777" w:rsidR="005527AD" w:rsidRPr="00E45036" w:rsidRDefault="005527AD" w:rsidP="005527AD">
            <w:pPr>
              <w:spacing w:after="0" w:line="240" w:lineRule="auto"/>
              <w:rPr>
                <w:rFonts w:ascii="Times New Roman" w:eastAsia="Times New Roman" w:hAnsi="Times New Roman" w:cs="Times New Roman"/>
                <w:sz w:val="26"/>
                <w:szCs w:val="26"/>
                <w:lang w:eastAsia="ru-RU"/>
              </w:rPr>
            </w:pPr>
            <w:r w:rsidRPr="00E45036">
              <w:rPr>
                <w:rFonts w:ascii="Times New Roman" w:eastAsia="Times New Roman" w:hAnsi="Times New Roman" w:cs="Times New Roman"/>
                <w:sz w:val="26"/>
                <w:szCs w:val="26"/>
                <w:lang w:eastAsia="ru-RU"/>
              </w:rPr>
              <w:t>Факультативные дисциплины</w:t>
            </w:r>
          </w:p>
        </w:tc>
        <w:tc>
          <w:tcPr>
            <w:tcW w:w="849" w:type="pct"/>
          </w:tcPr>
          <w:p w14:paraId="4F99316D" w14:textId="77777777" w:rsidR="005527AD" w:rsidRPr="005527AD" w:rsidRDefault="005527AD" w:rsidP="005527AD">
            <w:pPr>
              <w:spacing w:after="0" w:line="240" w:lineRule="auto"/>
              <w:jc w:val="center"/>
              <w:rPr>
                <w:rFonts w:ascii="Times New Roman" w:eastAsia="Times New Roman" w:hAnsi="Times New Roman" w:cs="Times New Roman"/>
                <w:sz w:val="26"/>
                <w:szCs w:val="26"/>
                <w:lang w:eastAsia="ru-RU"/>
              </w:rPr>
            </w:pPr>
          </w:p>
        </w:tc>
      </w:tr>
      <w:tr w:rsidR="005527AD" w:rsidRPr="005527AD" w14:paraId="4092B37B" w14:textId="77777777" w:rsidTr="005A165B">
        <w:trPr>
          <w:trHeight w:val="227"/>
          <w:jc w:val="center"/>
        </w:trPr>
        <w:tc>
          <w:tcPr>
            <w:tcW w:w="319" w:type="pct"/>
          </w:tcPr>
          <w:p w14:paraId="7131A5D7" w14:textId="77777777" w:rsidR="005527AD" w:rsidRPr="00E45036" w:rsidRDefault="005527AD" w:rsidP="005527AD">
            <w:pPr>
              <w:tabs>
                <w:tab w:val="left" w:pos="0"/>
              </w:tabs>
              <w:spacing w:after="0" w:line="240" w:lineRule="auto"/>
              <w:rPr>
                <w:rFonts w:ascii="Times New Roman" w:eastAsia="Times New Roman" w:hAnsi="Times New Roman" w:cs="Times New Roman"/>
                <w:sz w:val="26"/>
                <w:szCs w:val="26"/>
                <w:lang w:eastAsia="ru-RU"/>
              </w:rPr>
            </w:pPr>
            <w:r w:rsidRPr="00E45036">
              <w:rPr>
                <w:rFonts w:ascii="Times New Roman" w:eastAsia="Times New Roman" w:hAnsi="Times New Roman" w:cs="Times New Roman"/>
                <w:sz w:val="26"/>
                <w:szCs w:val="26"/>
                <w:lang w:eastAsia="ru-RU"/>
              </w:rPr>
              <w:t>1.4.</w:t>
            </w:r>
          </w:p>
        </w:tc>
        <w:tc>
          <w:tcPr>
            <w:tcW w:w="3832" w:type="pct"/>
          </w:tcPr>
          <w:p w14:paraId="18B41860" w14:textId="77777777" w:rsidR="005527AD" w:rsidRPr="00E45036" w:rsidRDefault="005527AD" w:rsidP="005527AD">
            <w:pPr>
              <w:spacing w:after="0" w:line="240" w:lineRule="auto"/>
              <w:rPr>
                <w:rFonts w:ascii="Times New Roman" w:eastAsia="Times New Roman" w:hAnsi="Times New Roman" w:cs="Times New Roman"/>
                <w:sz w:val="26"/>
                <w:szCs w:val="26"/>
                <w:lang w:eastAsia="ru-RU"/>
              </w:rPr>
            </w:pPr>
            <w:r w:rsidRPr="00E45036">
              <w:rPr>
                <w:rFonts w:ascii="Times New Roman" w:eastAsia="Times New Roman" w:hAnsi="Times New Roman" w:cs="Times New Roman"/>
                <w:sz w:val="26"/>
                <w:szCs w:val="26"/>
                <w:lang w:eastAsia="ru-RU"/>
              </w:rPr>
              <w:t>Дополнительные виды обучения (Физическая культура)</w:t>
            </w:r>
          </w:p>
        </w:tc>
        <w:tc>
          <w:tcPr>
            <w:tcW w:w="849" w:type="pct"/>
          </w:tcPr>
          <w:p w14:paraId="5017EAAC" w14:textId="77777777" w:rsidR="005527AD" w:rsidRPr="005527AD" w:rsidRDefault="005527AD" w:rsidP="005527AD">
            <w:pPr>
              <w:spacing w:after="0" w:line="240" w:lineRule="auto"/>
              <w:jc w:val="center"/>
              <w:rPr>
                <w:rFonts w:ascii="Times New Roman" w:eastAsia="Times New Roman" w:hAnsi="Times New Roman" w:cs="Times New Roman"/>
                <w:sz w:val="26"/>
                <w:szCs w:val="26"/>
                <w:lang w:eastAsia="ru-RU"/>
              </w:rPr>
            </w:pPr>
          </w:p>
        </w:tc>
      </w:tr>
      <w:tr w:rsidR="005527AD" w:rsidRPr="005527AD" w14:paraId="011AE0F7" w14:textId="77777777" w:rsidTr="005A165B">
        <w:trPr>
          <w:trHeight w:val="227"/>
          <w:jc w:val="center"/>
        </w:trPr>
        <w:tc>
          <w:tcPr>
            <w:tcW w:w="319" w:type="pct"/>
          </w:tcPr>
          <w:p w14:paraId="56FC5E35" w14:textId="77777777" w:rsidR="005527AD" w:rsidRPr="00E45036" w:rsidRDefault="005527AD" w:rsidP="005527AD">
            <w:pPr>
              <w:tabs>
                <w:tab w:val="left" w:pos="0"/>
              </w:tabs>
              <w:spacing w:after="0" w:line="240" w:lineRule="auto"/>
              <w:rPr>
                <w:rFonts w:ascii="Times New Roman" w:eastAsia="Times New Roman" w:hAnsi="Times New Roman" w:cs="Times New Roman"/>
                <w:b/>
                <w:sz w:val="26"/>
                <w:szCs w:val="26"/>
                <w:lang w:eastAsia="ru-RU"/>
              </w:rPr>
            </w:pPr>
            <w:r w:rsidRPr="00E45036">
              <w:rPr>
                <w:rFonts w:ascii="Times New Roman" w:eastAsia="Times New Roman" w:hAnsi="Times New Roman" w:cs="Times New Roman"/>
                <w:b/>
                <w:sz w:val="26"/>
                <w:szCs w:val="26"/>
                <w:lang w:eastAsia="ru-RU"/>
              </w:rPr>
              <w:t>2.</w:t>
            </w:r>
          </w:p>
        </w:tc>
        <w:tc>
          <w:tcPr>
            <w:tcW w:w="3832" w:type="pct"/>
          </w:tcPr>
          <w:p w14:paraId="2AB70001" w14:textId="77777777" w:rsidR="005527AD" w:rsidRPr="00E45036" w:rsidRDefault="005527AD" w:rsidP="005527AD">
            <w:pPr>
              <w:spacing w:after="0" w:line="240" w:lineRule="auto"/>
              <w:rPr>
                <w:rFonts w:ascii="Times New Roman" w:eastAsia="Times New Roman" w:hAnsi="Times New Roman" w:cs="Times New Roman"/>
                <w:b/>
                <w:sz w:val="26"/>
                <w:szCs w:val="26"/>
                <w:lang w:eastAsia="ru-RU"/>
              </w:rPr>
            </w:pPr>
            <w:r w:rsidRPr="00E45036">
              <w:rPr>
                <w:rFonts w:ascii="Times New Roman" w:eastAsia="Times New Roman" w:hAnsi="Times New Roman" w:cs="Times New Roman"/>
                <w:b/>
                <w:sz w:val="26"/>
                <w:szCs w:val="26"/>
                <w:lang w:eastAsia="ru-RU"/>
              </w:rPr>
              <w:t xml:space="preserve">Учебная практика </w:t>
            </w:r>
          </w:p>
        </w:tc>
        <w:tc>
          <w:tcPr>
            <w:tcW w:w="849" w:type="pct"/>
            <w:vAlign w:val="center"/>
          </w:tcPr>
          <w:p w14:paraId="4987FDA8" w14:textId="77777777" w:rsidR="005527AD" w:rsidRPr="005527AD" w:rsidRDefault="005527AD" w:rsidP="005527AD">
            <w:pPr>
              <w:spacing w:after="0" w:line="240" w:lineRule="auto"/>
              <w:jc w:val="center"/>
              <w:rPr>
                <w:rFonts w:ascii="Times New Roman" w:eastAsia="Times New Roman" w:hAnsi="Times New Roman" w:cs="Times New Roman"/>
                <w:b/>
                <w:sz w:val="26"/>
                <w:szCs w:val="26"/>
                <w:lang w:eastAsia="ru-RU"/>
              </w:rPr>
            </w:pPr>
            <w:r w:rsidRPr="005527AD">
              <w:rPr>
                <w:rFonts w:ascii="Times New Roman" w:eastAsia="Times New Roman" w:hAnsi="Times New Roman" w:cs="Times New Roman"/>
                <w:b/>
                <w:sz w:val="26"/>
                <w:szCs w:val="26"/>
                <w:lang w:eastAsia="ru-RU"/>
              </w:rPr>
              <w:t>4-10</w:t>
            </w:r>
          </w:p>
        </w:tc>
      </w:tr>
      <w:tr w:rsidR="005527AD" w:rsidRPr="005527AD" w14:paraId="0BE81E6A" w14:textId="77777777" w:rsidTr="005A165B">
        <w:trPr>
          <w:trHeight w:val="227"/>
          <w:jc w:val="center"/>
        </w:trPr>
        <w:tc>
          <w:tcPr>
            <w:tcW w:w="319" w:type="pct"/>
          </w:tcPr>
          <w:p w14:paraId="7F35096A" w14:textId="77777777" w:rsidR="005527AD" w:rsidRPr="00E45036" w:rsidRDefault="005527AD" w:rsidP="005527AD">
            <w:pPr>
              <w:tabs>
                <w:tab w:val="left" w:pos="0"/>
              </w:tabs>
              <w:spacing w:after="0" w:line="240" w:lineRule="auto"/>
              <w:rPr>
                <w:rFonts w:ascii="Times New Roman" w:eastAsia="Times New Roman" w:hAnsi="Times New Roman" w:cs="Times New Roman"/>
                <w:b/>
                <w:sz w:val="26"/>
                <w:szCs w:val="26"/>
                <w:lang w:eastAsia="ru-RU"/>
              </w:rPr>
            </w:pPr>
            <w:r w:rsidRPr="00E45036">
              <w:rPr>
                <w:rFonts w:ascii="Times New Roman" w:eastAsia="Times New Roman" w:hAnsi="Times New Roman" w:cs="Times New Roman"/>
                <w:b/>
                <w:sz w:val="26"/>
                <w:szCs w:val="26"/>
                <w:lang w:eastAsia="ru-RU"/>
              </w:rPr>
              <w:t>3.</w:t>
            </w:r>
          </w:p>
        </w:tc>
        <w:tc>
          <w:tcPr>
            <w:tcW w:w="3832" w:type="pct"/>
          </w:tcPr>
          <w:p w14:paraId="30B735B9" w14:textId="77777777" w:rsidR="005527AD" w:rsidRPr="00E45036" w:rsidRDefault="005527AD" w:rsidP="005527AD">
            <w:pPr>
              <w:spacing w:after="0" w:line="240" w:lineRule="auto"/>
              <w:rPr>
                <w:rFonts w:ascii="Times New Roman" w:eastAsia="Times New Roman" w:hAnsi="Times New Roman" w:cs="Times New Roman"/>
                <w:b/>
                <w:sz w:val="26"/>
                <w:szCs w:val="26"/>
                <w:lang w:eastAsia="ru-RU"/>
              </w:rPr>
            </w:pPr>
            <w:r w:rsidRPr="00E45036">
              <w:rPr>
                <w:rFonts w:ascii="Times New Roman" w:eastAsia="Times New Roman" w:hAnsi="Times New Roman" w:cs="Times New Roman"/>
                <w:b/>
                <w:sz w:val="26"/>
                <w:szCs w:val="26"/>
                <w:lang w:eastAsia="ru-RU"/>
              </w:rPr>
              <w:t>Производственная практика</w:t>
            </w:r>
          </w:p>
        </w:tc>
        <w:tc>
          <w:tcPr>
            <w:tcW w:w="849" w:type="pct"/>
          </w:tcPr>
          <w:p w14:paraId="7F94D624" w14:textId="77777777" w:rsidR="005527AD" w:rsidRPr="005527AD" w:rsidRDefault="005527AD" w:rsidP="005527AD">
            <w:pPr>
              <w:spacing w:after="0" w:line="240" w:lineRule="auto"/>
              <w:jc w:val="center"/>
              <w:rPr>
                <w:rFonts w:ascii="Times New Roman" w:eastAsia="Times New Roman" w:hAnsi="Times New Roman" w:cs="Times New Roman"/>
                <w:sz w:val="26"/>
                <w:szCs w:val="26"/>
                <w:lang w:eastAsia="ru-RU"/>
              </w:rPr>
            </w:pPr>
            <w:r w:rsidRPr="005527AD">
              <w:rPr>
                <w:rFonts w:ascii="Times New Roman" w:eastAsia="Times New Roman" w:hAnsi="Times New Roman" w:cs="Times New Roman"/>
                <w:b/>
                <w:sz w:val="26"/>
                <w:szCs w:val="26"/>
                <w:lang w:eastAsia="ru-RU"/>
              </w:rPr>
              <w:t>8-22</w:t>
            </w:r>
          </w:p>
        </w:tc>
      </w:tr>
      <w:tr w:rsidR="005527AD" w:rsidRPr="005527AD" w14:paraId="63CD05E6" w14:textId="77777777" w:rsidTr="005A165B">
        <w:trPr>
          <w:trHeight w:val="227"/>
          <w:jc w:val="center"/>
        </w:trPr>
        <w:tc>
          <w:tcPr>
            <w:tcW w:w="319" w:type="pct"/>
          </w:tcPr>
          <w:p w14:paraId="62E37B62" w14:textId="77777777" w:rsidR="005527AD" w:rsidRPr="00E45036" w:rsidRDefault="005527AD" w:rsidP="005527AD">
            <w:pPr>
              <w:tabs>
                <w:tab w:val="left" w:pos="0"/>
              </w:tabs>
              <w:spacing w:after="0" w:line="240" w:lineRule="auto"/>
              <w:jc w:val="center"/>
              <w:rPr>
                <w:rFonts w:ascii="Times New Roman" w:eastAsia="Times New Roman" w:hAnsi="Times New Roman" w:cs="Times New Roman"/>
                <w:b/>
                <w:sz w:val="26"/>
                <w:szCs w:val="26"/>
                <w:lang w:eastAsia="ru-RU"/>
              </w:rPr>
            </w:pPr>
          </w:p>
        </w:tc>
        <w:tc>
          <w:tcPr>
            <w:tcW w:w="3832" w:type="pct"/>
          </w:tcPr>
          <w:p w14:paraId="4C014541" w14:textId="77777777" w:rsidR="005527AD" w:rsidRPr="00E45036" w:rsidRDefault="005527AD" w:rsidP="005527AD">
            <w:pPr>
              <w:spacing w:after="0" w:line="240" w:lineRule="auto"/>
              <w:rPr>
                <w:rFonts w:ascii="Times New Roman" w:eastAsia="Times New Roman" w:hAnsi="Times New Roman" w:cs="Times New Roman"/>
                <w:b/>
                <w:sz w:val="26"/>
                <w:szCs w:val="26"/>
                <w:lang w:eastAsia="ru-RU"/>
              </w:rPr>
            </w:pPr>
            <w:r w:rsidRPr="00E45036">
              <w:rPr>
                <w:rFonts w:ascii="Times New Roman" w:eastAsia="Times New Roman" w:hAnsi="Times New Roman" w:cs="Times New Roman"/>
                <w:b/>
                <w:sz w:val="26"/>
                <w:szCs w:val="26"/>
                <w:lang w:eastAsia="ru-RU"/>
              </w:rPr>
              <w:t>Всего</w:t>
            </w:r>
          </w:p>
        </w:tc>
        <w:tc>
          <w:tcPr>
            <w:tcW w:w="849" w:type="pct"/>
          </w:tcPr>
          <w:p w14:paraId="67CAA29B" w14:textId="77777777" w:rsidR="005527AD" w:rsidRPr="005527AD" w:rsidRDefault="005527AD" w:rsidP="005527AD">
            <w:pPr>
              <w:spacing w:after="0" w:line="240" w:lineRule="auto"/>
              <w:jc w:val="center"/>
              <w:rPr>
                <w:rFonts w:ascii="Times New Roman" w:eastAsia="Times New Roman" w:hAnsi="Times New Roman" w:cs="Times New Roman"/>
                <w:b/>
                <w:sz w:val="26"/>
                <w:szCs w:val="26"/>
                <w:lang w:eastAsia="ru-RU"/>
              </w:rPr>
            </w:pPr>
            <w:r w:rsidRPr="005527AD">
              <w:rPr>
                <w:rFonts w:ascii="Times New Roman" w:eastAsia="Times New Roman" w:hAnsi="Times New Roman" w:cs="Times New Roman"/>
                <w:b/>
                <w:sz w:val="26"/>
                <w:szCs w:val="26"/>
                <w:lang w:eastAsia="ru-RU"/>
              </w:rPr>
              <w:t>300</w:t>
            </w:r>
          </w:p>
        </w:tc>
      </w:tr>
    </w:tbl>
    <w:p w14:paraId="4B68307B" w14:textId="77777777" w:rsidR="005527AD" w:rsidRPr="00E45036" w:rsidRDefault="005527AD" w:rsidP="005527AD">
      <w:pPr>
        <w:spacing w:after="0" w:line="240" w:lineRule="auto"/>
        <w:ind w:firstLine="709"/>
        <w:jc w:val="both"/>
        <w:rPr>
          <w:rFonts w:ascii="Times New Roman" w:eastAsia="Times New Roman" w:hAnsi="Times New Roman" w:cs="Times New Roman"/>
          <w:sz w:val="30"/>
          <w:szCs w:val="30"/>
          <w:lang w:eastAsia="ru-RU"/>
        </w:rPr>
      </w:pPr>
      <w:r w:rsidRPr="00E45036">
        <w:rPr>
          <w:rFonts w:ascii="Times New Roman" w:eastAsia="Times New Roman" w:hAnsi="Times New Roman" w:cs="Times New Roman"/>
          <w:sz w:val="30"/>
          <w:szCs w:val="30"/>
          <w:lang w:eastAsia="ru-RU"/>
        </w:rPr>
        <w:t xml:space="preserve">22. Распределение трудоемкости между отдельными модулями и учебными дисциплинами </w:t>
      </w:r>
      <w:r w:rsidRPr="00E45036">
        <w:rPr>
          <w:rFonts w:ascii="Times New Roman" w:eastAsia="Times New Roman" w:hAnsi="Times New Roman" w:cs="Times New Roman"/>
          <w:spacing w:val="-4"/>
          <w:sz w:val="30"/>
          <w:szCs w:val="30"/>
          <w:lang w:eastAsia="ru-RU"/>
        </w:rPr>
        <w:t>государственного компонента, а также отдельными видами учебных и производственных</w:t>
      </w:r>
      <w:r w:rsidRPr="00E45036">
        <w:rPr>
          <w:rFonts w:ascii="Times New Roman" w:eastAsia="Times New Roman" w:hAnsi="Times New Roman" w:cs="Times New Roman"/>
          <w:sz w:val="30"/>
          <w:szCs w:val="30"/>
          <w:lang w:eastAsia="ru-RU"/>
        </w:rPr>
        <w:t xml:space="preserve"> практик осуществляется учреждением высшего образования.</w:t>
      </w:r>
    </w:p>
    <w:p w14:paraId="7718B60C" w14:textId="77777777" w:rsidR="005527AD" w:rsidRPr="00E45036" w:rsidRDefault="005527AD" w:rsidP="005527AD">
      <w:pPr>
        <w:spacing w:after="0" w:line="240" w:lineRule="auto"/>
        <w:ind w:firstLine="709"/>
        <w:jc w:val="both"/>
        <w:rPr>
          <w:rFonts w:ascii="Times New Roman" w:eastAsia="Times New Roman" w:hAnsi="Times New Roman" w:cs="Times New Roman"/>
          <w:sz w:val="30"/>
          <w:szCs w:val="30"/>
          <w:lang w:eastAsia="ru-RU"/>
        </w:rPr>
      </w:pPr>
      <w:r w:rsidRPr="00E45036">
        <w:rPr>
          <w:rFonts w:ascii="Times New Roman" w:eastAsia="Times New Roman" w:hAnsi="Times New Roman" w:cs="Times New Roman"/>
          <w:spacing w:val="-4"/>
          <w:sz w:val="30"/>
          <w:szCs w:val="30"/>
          <w:lang w:eastAsia="ru-RU"/>
        </w:rPr>
        <w:t>23. </w:t>
      </w:r>
      <w:r w:rsidRPr="00E45036">
        <w:rPr>
          <w:rFonts w:ascii="Times New Roman" w:eastAsia="Times New Roman" w:hAnsi="Times New Roman" w:cs="Times New Roman"/>
          <w:sz w:val="30"/>
          <w:szCs w:val="30"/>
          <w:lang w:eastAsia="ru-RU"/>
        </w:rPr>
        <w:t xml:space="preserve">Наименования учебных и производственных практик определяются учреждением высшего образования с учетом особенностей профессиональной деятельности специалиста. </w:t>
      </w:r>
    </w:p>
    <w:p w14:paraId="0A0CE29F" w14:textId="77777777" w:rsidR="005527AD" w:rsidRPr="00E45036" w:rsidRDefault="005527AD" w:rsidP="005527AD">
      <w:pPr>
        <w:spacing w:after="0" w:line="240" w:lineRule="auto"/>
        <w:ind w:firstLine="709"/>
        <w:jc w:val="both"/>
        <w:rPr>
          <w:rFonts w:ascii="Times New Roman" w:eastAsia="Times New Roman" w:hAnsi="Times New Roman" w:cs="Times New Roman"/>
          <w:sz w:val="30"/>
          <w:szCs w:val="30"/>
          <w:lang w:eastAsia="ru-RU"/>
        </w:rPr>
      </w:pPr>
      <w:r w:rsidRPr="00E45036">
        <w:rPr>
          <w:rFonts w:ascii="Times New Roman" w:eastAsia="Times New Roman" w:hAnsi="Times New Roman" w:cs="Times New Roman"/>
          <w:spacing w:val="-4"/>
          <w:sz w:val="30"/>
          <w:szCs w:val="30"/>
          <w:lang w:eastAsia="ru-RU"/>
        </w:rPr>
        <w:t>В учебном плане учреждения</w:t>
      </w:r>
      <w:r w:rsidRPr="00E45036">
        <w:rPr>
          <w:rFonts w:ascii="Times New Roman" w:eastAsia="Times New Roman" w:hAnsi="Times New Roman" w:cs="Times New Roman"/>
          <w:sz w:val="30"/>
          <w:szCs w:val="30"/>
          <w:lang w:eastAsia="ru-RU"/>
        </w:rPr>
        <w:t xml:space="preserve"> высшего образования по специальности необходимо предусмотреть прохождение учебной (ознакомительной) практики на первом курсе обучения.</w:t>
      </w:r>
    </w:p>
    <w:p w14:paraId="2B5EB5C5" w14:textId="77777777" w:rsidR="005527AD" w:rsidRPr="00E45036" w:rsidRDefault="005527AD" w:rsidP="005527AD">
      <w:pPr>
        <w:spacing w:after="0" w:line="240" w:lineRule="auto"/>
        <w:ind w:firstLine="709"/>
        <w:jc w:val="both"/>
        <w:rPr>
          <w:rFonts w:ascii="Times New Roman" w:eastAsia="Times New Roman" w:hAnsi="Times New Roman" w:cs="Times New Roman"/>
          <w:sz w:val="30"/>
          <w:szCs w:val="30"/>
          <w:lang w:eastAsia="ru-RU"/>
        </w:rPr>
      </w:pPr>
      <w:r w:rsidRPr="00E45036">
        <w:rPr>
          <w:rFonts w:ascii="Times New Roman" w:eastAsia="Times New Roman" w:hAnsi="Times New Roman" w:cs="Times New Roman"/>
          <w:spacing w:val="-2"/>
          <w:sz w:val="30"/>
          <w:szCs w:val="30"/>
          <w:lang w:eastAsia="ru-RU"/>
        </w:rPr>
        <w:t>24. Трудоемкость каждой учебной дисциплины должна</w:t>
      </w:r>
      <w:r w:rsidRPr="00E45036">
        <w:rPr>
          <w:rFonts w:ascii="Times New Roman" w:eastAsia="Times New Roman" w:hAnsi="Times New Roman" w:cs="Times New Roman"/>
          <w:sz w:val="30"/>
          <w:szCs w:val="30"/>
          <w:lang w:eastAsia="ru-RU"/>
        </w:rPr>
        <w:t xml:space="preserve"> </w:t>
      </w:r>
      <w:r w:rsidRPr="00E45036">
        <w:rPr>
          <w:rFonts w:ascii="Times New Roman" w:eastAsia="Times New Roman" w:hAnsi="Times New Roman" w:cs="Times New Roman"/>
          <w:spacing w:val="-4"/>
          <w:sz w:val="30"/>
          <w:szCs w:val="30"/>
          <w:lang w:eastAsia="ru-RU"/>
        </w:rPr>
        <w:t xml:space="preserve">составлять не менее трех зачетных единиц. Соответственно, трудоемкость каждого модуля </w:t>
      </w:r>
      <w:r w:rsidRPr="00E45036">
        <w:rPr>
          <w:rFonts w:ascii="Times New Roman" w:eastAsia="Times New Roman" w:hAnsi="Times New Roman" w:cs="Times New Roman"/>
          <w:sz w:val="30"/>
          <w:szCs w:val="30"/>
          <w:lang w:eastAsia="ru-RU"/>
        </w:rPr>
        <w:t>должна составлять не менее шести зачетных единиц.</w:t>
      </w:r>
    </w:p>
    <w:p w14:paraId="6B700F65" w14:textId="77777777" w:rsidR="005527AD" w:rsidRPr="00E45036" w:rsidRDefault="005527AD" w:rsidP="005527AD">
      <w:pPr>
        <w:tabs>
          <w:tab w:val="left" w:pos="1276"/>
        </w:tabs>
        <w:spacing w:after="0" w:line="240" w:lineRule="auto"/>
        <w:ind w:firstLine="709"/>
        <w:jc w:val="both"/>
        <w:rPr>
          <w:rFonts w:ascii="Times New Roman" w:eastAsia="Times New Roman" w:hAnsi="Times New Roman" w:cs="Times New Roman"/>
          <w:sz w:val="30"/>
          <w:szCs w:val="30"/>
          <w:lang w:eastAsia="ru-RU"/>
        </w:rPr>
      </w:pPr>
      <w:r w:rsidRPr="00E45036">
        <w:rPr>
          <w:rFonts w:ascii="Times New Roman" w:eastAsia="Times New Roman" w:hAnsi="Times New Roman" w:cs="Times New Roman"/>
          <w:sz w:val="30"/>
          <w:szCs w:val="30"/>
          <w:lang w:eastAsia="ru-RU"/>
        </w:rPr>
        <w:t>25. </w:t>
      </w:r>
      <w:r w:rsidRPr="00E45036">
        <w:rPr>
          <w:rFonts w:ascii="Times New Roman" w:eastAsia="Times New Roman" w:hAnsi="Times New Roman" w:cs="Times New Roman"/>
          <w:spacing w:val="-6"/>
          <w:sz w:val="30"/>
          <w:szCs w:val="30"/>
          <w:lang w:eastAsia="ru-RU"/>
        </w:rPr>
        <w:t>При разработке учебного плана учреждения высшего образования по специальности рекомендуется предусматривать в рамках компонента учреждения высшего образования модули и учебные дисциплины по выбору обучающегося в объеме не менее 15 процентов от общего объема теоретического обучения.</w:t>
      </w:r>
    </w:p>
    <w:p w14:paraId="450B84CF" w14:textId="77777777" w:rsidR="005527AD" w:rsidRPr="00E45036" w:rsidRDefault="005527AD" w:rsidP="005527AD">
      <w:pPr>
        <w:spacing w:after="0" w:line="240" w:lineRule="auto"/>
        <w:ind w:firstLine="709"/>
        <w:jc w:val="both"/>
        <w:rPr>
          <w:rFonts w:ascii="Times New Roman" w:eastAsia="Times New Roman" w:hAnsi="Times New Roman" w:cs="Times New Roman"/>
          <w:spacing w:val="-6"/>
          <w:sz w:val="30"/>
          <w:szCs w:val="30"/>
          <w:lang w:eastAsia="ru-RU"/>
        </w:rPr>
      </w:pPr>
      <w:r w:rsidRPr="00E45036">
        <w:rPr>
          <w:rFonts w:ascii="Times New Roman" w:eastAsia="Times New Roman" w:hAnsi="Times New Roman" w:cs="Times New Roman"/>
          <w:spacing w:val="-6"/>
          <w:sz w:val="30"/>
          <w:szCs w:val="30"/>
          <w:lang w:eastAsia="ru-RU"/>
        </w:rPr>
        <w:t>26. Коды УК и БПК, формирование которых обеспечивают модули и учебные дисциплины государственного компонента, указаны в таблице 2.</w:t>
      </w:r>
    </w:p>
    <w:p w14:paraId="65F2E16C" w14:textId="77777777" w:rsidR="005527AD" w:rsidRPr="005527AD" w:rsidRDefault="005527AD" w:rsidP="005527AD">
      <w:pPr>
        <w:spacing w:after="0" w:line="240" w:lineRule="auto"/>
        <w:ind w:firstLine="709"/>
        <w:jc w:val="right"/>
        <w:rPr>
          <w:rFonts w:ascii="Times New Roman" w:eastAsia="Times New Roman" w:hAnsi="Times New Roman" w:cs="Times New Roman"/>
          <w:sz w:val="30"/>
          <w:szCs w:val="30"/>
          <w:lang w:eastAsia="ru-RU"/>
        </w:rPr>
      </w:pPr>
      <w:r w:rsidRPr="00E45036">
        <w:rPr>
          <w:rFonts w:ascii="Times New Roman" w:eastAsia="Times New Roman" w:hAnsi="Times New Roman" w:cs="Times New Roman"/>
          <w:sz w:val="30"/>
          <w:szCs w:val="30"/>
          <w:lang w:eastAsia="ru-RU"/>
        </w:rPr>
        <w:t>Таблица 2</w:t>
      </w:r>
      <w:r w:rsidRPr="005527AD">
        <w:rPr>
          <w:rFonts w:ascii="Times New Roman" w:eastAsia="Times New Roman" w:hAnsi="Times New Roman" w:cs="Times New Roman"/>
          <w:sz w:val="30"/>
          <w:szCs w:val="30"/>
          <w:lang w:eastAsia="ru-RU"/>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624"/>
        <w:gridCol w:w="6380"/>
        <w:gridCol w:w="2748"/>
      </w:tblGrid>
      <w:tr w:rsidR="005527AD" w:rsidRPr="005527AD" w14:paraId="5D5D26B6" w14:textId="77777777" w:rsidTr="00E45036">
        <w:trPr>
          <w:cantSplit/>
          <w:trHeight w:val="227"/>
          <w:jc w:val="center"/>
        </w:trPr>
        <w:tc>
          <w:tcPr>
            <w:tcW w:w="320" w:type="pct"/>
          </w:tcPr>
          <w:p w14:paraId="31BEDF7A" w14:textId="77777777" w:rsidR="005527AD" w:rsidRPr="00E45036" w:rsidRDefault="005527AD" w:rsidP="005527AD">
            <w:pPr>
              <w:spacing w:after="0" w:line="240" w:lineRule="auto"/>
              <w:jc w:val="center"/>
              <w:rPr>
                <w:rFonts w:ascii="Times New Roman" w:eastAsia="Times New Roman" w:hAnsi="Times New Roman" w:cs="Times New Roman"/>
                <w:sz w:val="26"/>
                <w:szCs w:val="26"/>
                <w:lang w:eastAsia="ru-RU"/>
              </w:rPr>
            </w:pPr>
            <w:r w:rsidRPr="00E45036">
              <w:rPr>
                <w:rFonts w:ascii="Times New Roman" w:eastAsia="Times New Roman" w:hAnsi="Times New Roman" w:cs="Times New Roman"/>
                <w:sz w:val="26"/>
                <w:szCs w:val="26"/>
                <w:lang w:eastAsia="ru-RU"/>
              </w:rPr>
              <w:t>№ п/п</w:t>
            </w:r>
          </w:p>
        </w:tc>
        <w:tc>
          <w:tcPr>
            <w:tcW w:w="3271" w:type="pct"/>
          </w:tcPr>
          <w:p w14:paraId="02900CBD" w14:textId="77777777" w:rsidR="005527AD" w:rsidRPr="005527AD" w:rsidRDefault="005527AD" w:rsidP="005527AD">
            <w:pPr>
              <w:spacing w:after="0" w:line="240" w:lineRule="auto"/>
              <w:jc w:val="center"/>
              <w:rPr>
                <w:rFonts w:ascii="Times New Roman" w:eastAsia="Times New Roman" w:hAnsi="Times New Roman" w:cs="Times New Roman"/>
                <w:sz w:val="26"/>
                <w:szCs w:val="26"/>
                <w:lang w:eastAsia="ru-RU"/>
              </w:rPr>
            </w:pPr>
            <w:r w:rsidRPr="005527AD">
              <w:rPr>
                <w:rFonts w:ascii="Times New Roman" w:eastAsia="Times New Roman" w:hAnsi="Times New Roman" w:cs="Times New Roman"/>
                <w:sz w:val="26"/>
                <w:szCs w:val="26"/>
                <w:lang w:eastAsia="ru-RU"/>
              </w:rPr>
              <w:t>Наименование модулей, учебных дисциплин</w:t>
            </w:r>
          </w:p>
        </w:tc>
        <w:tc>
          <w:tcPr>
            <w:tcW w:w="1409" w:type="pct"/>
          </w:tcPr>
          <w:p w14:paraId="6B4551B9" w14:textId="77777777" w:rsidR="005527AD" w:rsidRPr="005527AD" w:rsidRDefault="005527AD" w:rsidP="005527AD">
            <w:pPr>
              <w:spacing w:after="0" w:line="240" w:lineRule="auto"/>
              <w:jc w:val="center"/>
              <w:rPr>
                <w:rFonts w:ascii="Times New Roman" w:eastAsia="Times New Roman" w:hAnsi="Times New Roman" w:cs="Times New Roman"/>
                <w:sz w:val="26"/>
                <w:szCs w:val="26"/>
                <w:lang w:eastAsia="ru-RU"/>
              </w:rPr>
            </w:pPr>
            <w:r w:rsidRPr="005527AD">
              <w:rPr>
                <w:rFonts w:ascii="Times New Roman" w:eastAsia="Times New Roman" w:hAnsi="Times New Roman" w:cs="Times New Roman"/>
                <w:spacing w:val="-2"/>
                <w:sz w:val="26"/>
                <w:szCs w:val="26"/>
                <w:lang w:eastAsia="ru-RU"/>
              </w:rPr>
              <w:t>Коды формируемых компетенций</w:t>
            </w:r>
          </w:p>
        </w:tc>
      </w:tr>
      <w:tr w:rsidR="005527AD" w:rsidRPr="005527AD" w14:paraId="3C7C7525" w14:textId="77777777" w:rsidTr="00E45036">
        <w:trPr>
          <w:trHeight w:val="227"/>
          <w:jc w:val="center"/>
        </w:trPr>
        <w:tc>
          <w:tcPr>
            <w:tcW w:w="320" w:type="pct"/>
          </w:tcPr>
          <w:p w14:paraId="59A2F24D" w14:textId="77777777" w:rsidR="005527AD" w:rsidRPr="00E45036" w:rsidRDefault="005527AD" w:rsidP="005527AD">
            <w:pPr>
              <w:spacing w:after="0" w:line="240" w:lineRule="auto"/>
              <w:rPr>
                <w:rFonts w:ascii="Times New Roman" w:eastAsia="Times New Roman" w:hAnsi="Times New Roman" w:cs="Times New Roman"/>
                <w:b/>
                <w:spacing w:val="-6"/>
                <w:sz w:val="26"/>
                <w:szCs w:val="26"/>
                <w:lang w:eastAsia="ru-RU"/>
              </w:rPr>
            </w:pPr>
            <w:r w:rsidRPr="00E45036">
              <w:rPr>
                <w:rFonts w:ascii="Times New Roman" w:eastAsia="Times New Roman" w:hAnsi="Times New Roman" w:cs="Times New Roman"/>
                <w:b/>
                <w:spacing w:val="-6"/>
                <w:sz w:val="26"/>
                <w:szCs w:val="26"/>
                <w:lang w:eastAsia="ru-RU"/>
              </w:rPr>
              <w:t>1.</w:t>
            </w:r>
          </w:p>
        </w:tc>
        <w:tc>
          <w:tcPr>
            <w:tcW w:w="3271" w:type="pct"/>
            <w:vAlign w:val="bottom"/>
          </w:tcPr>
          <w:p w14:paraId="5B365A2C" w14:textId="77777777" w:rsidR="005527AD" w:rsidRPr="005527AD" w:rsidRDefault="005527AD" w:rsidP="005527AD">
            <w:pPr>
              <w:spacing w:after="0" w:line="240" w:lineRule="auto"/>
              <w:rPr>
                <w:rFonts w:ascii="Times New Roman" w:eastAsia="Times New Roman" w:hAnsi="Times New Roman" w:cs="Times New Roman"/>
                <w:b/>
                <w:spacing w:val="-6"/>
                <w:sz w:val="26"/>
                <w:szCs w:val="26"/>
                <w:lang w:eastAsia="ru-RU"/>
              </w:rPr>
            </w:pPr>
            <w:r w:rsidRPr="005527AD">
              <w:rPr>
                <w:rFonts w:ascii="Times New Roman" w:eastAsia="Times New Roman" w:hAnsi="Times New Roman" w:cs="Times New Roman"/>
                <w:b/>
                <w:spacing w:val="-6"/>
                <w:sz w:val="26"/>
                <w:szCs w:val="26"/>
                <w:lang w:eastAsia="ru-RU"/>
              </w:rPr>
              <w:t xml:space="preserve">Социально-гуманитарный модуль </w:t>
            </w:r>
          </w:p>
        </w:tc>
        <w:tc>
          <w:tcPr>
            <w:tcW w:w="1409" w:type="pct"/>
            <w:vAlign w:val="bottom"/>
          </w:tcPr>
          <w:p w14:paraId="4F2E40E5" w14:textId="77777777" w:rsidR="005527AD" w:rsidRPr="005527AD" w:rsidRDefault="005527AD" w:rsidP="005527AD">
            <w:pPr>
              <w:spacing w:after="0" w:line="240" w:lineRule="auto"/>
              <w:rPr>
                <w:rFonts w:ascii="Times New Roman" w:eastAsia="Times New Roman" w:hAnsi="Times New Roman" w:cs="Times New Roman"/>
                <w:b/>
                <w:spacing w:val="-6"/>
                <w:sz w:val="26"/>
                <w:szCs w:val="26"/>
                <w:lang w:eastAsia="ru-RU"/>
              </w:rPr>
            </w:pPr>
          </w:p>
        </w:tc>
      </w:tr>
      <w:tr w:rsidR="005527AD" w:rsidRPr="005527AD" w14:paraId="34C97B0B" w14:textId="77777777" w:rsidTr="00E45036">
        <w:trPr>
          <w:trHeight w:val="227"/>
          <w:jc w:val="center"/>
        </w:trPr>
        <w:tc>
          <w:tcPr>
            <w:tcW w:w="320" w:type="pct"/>
          </w:tcPr>
          <w:p w14:paraId="0DA6F21F" w14:textId="77777777" w:rsidR="005527AD" w:rsidRPr="00E45036" w:rsidRDefault="005527AD" w:rsidP="005527AD">
            <w:pPr>
              <w:spacing w:after="0" w:line="240" w:lineRule="auto"/>
              <w:rPr>
                <w:rFonts w:ascii="Times New Roman" w:eastAsia="Times New Roman" w:hAnsi="Times New Roman" w:cs="Times New Roman"/>
                <w:spacing w:val="-6"/>
                <w:sz w:val="26"/>
                <w:szCs w:val="26"/>
                <w:lang w:eastAsia="ru-RU"/>
              </w:rPr>
            </w:pPr>
            <w:r w:rsidRPr="00E45036">
              <w:rPr>
                <w:rFonts w:ascii="Times New Roman" w:eastAsia="Times New Roman" w:hAnsi="Times New Roman" w:cs="Times New Roman"/>
                <w:spacing w:val="-6"/>
                <w:sz w:val="26"/>
                <w:szCs w:val="26"/>
                <w:lang w:eastAsia="ru-RU"/>
              </w:rPr>
              <w:t>1.1.</w:t>
            </w:r>
          </w:p>
        </w:tc>
        <w:tc>
          <w:tcPr>
            <w:tcW w:w="3271" w:type="pct"/>
            <w:vAlign w:val="bottom"/>
          </w:tcPr>
          <w:p w14:paraId="58A35565" w14:textId="77777777" w:rsidR="005527AD" w:rsidRPr="005527AD" w:rsidRDefault="005527AD" w:rsidP="005527AD">
            <w:pPr>
              <w:spacing w:after="0" w:line="240" w:lineRule="auto"/>
              <w:rPr>
                <w:rFonts w:ascii="Times New Roman" w:eastAsia="Times New Roman" w:hAnsi="Times New Roman" w:cs="Times New Roman"/>
                <w:spacing w:val="-6"/>
                <w:sz w:val="26"/>
                <w:szCs w:val="26"/>
                <w:lang w:eastAsia="ru-RU"/>
              </w:rPr>
            </w:pPr>
            <w:r w:rsidRPr="005527AD">
              <w:rPr>
                <w:rFonts w:ascii="Times New Roman" w:eastAsia="Times New Roman" w:hAnsi="Times New Roman" w:cs="Times New Roman"/>
                <w:spacing w:val="-6"/>
                <w:sz w:val="26"/>
                <w:szCs w:val="26"/>
                <w:lang w:eastAsia="ru-RU"/>
              </w:rPr>
              <w:t xml:space="preserve">История </w:t>
            </w:r>
          </w:p>
        </w:tc>
        <w:tc>
          <w:tcPr>
            <w:tcW w:w="1409" w:type="pct"/>
          </w:tcPr>
          <w:p w14:paraId="0D0FDE22" w14:textId="77777777" w:rsidR="005527AD" w:rsidRPr="005527AD" w:rsidRDefault="005527AD" w:rsidP="005527AD">
            <w:pPr>
              <w:spacing w:after="0" w:line="240" w:lineRule="auto"/>
              <w:jc w:val="center"/>
              <w:rPr>
                <w:rFonts w:ascii="Times New Roman" w:eastAsia="Times New Roman" w:hAnsi="Times New Roman" w:cs="Times New Roman"/>
                <w:spacing w:val="-6"/>
                <w:sz w:val="26"/>
                <w:szCs w:val="26"/>
                <w:lang w:eastAsia="ru-RU"/>
              </w:rPr>
            </w:pPr>
            <w:r w:rsidRPr="005527AD">
              <w:rPr>
                <w:rFonts w:ascii="Times New Roman" w:eastAsia="Times New Roman" w:hAnsi="Times New Roman" w:cs="Times New Roman"/>
                <w:spacing w:val="-6"/>
                <w:sz w:val="26"/>
                <w:szCs w:val="26"/>
                <w:lang w:eastAsia="ru-RU"/>
              </w:rPr>
              <w:t>УК-9</w:t>
            </w:r>
          </w:p>
        </w:tc>
      </w:tr>
      <w:tr w:rsidR="005527AD" w:rsidRPr="005527AD" w14:paraId="795E0329" w14:textId="77777777" w:rsidTr="00E45036">
        <w:trPr>
          <w:trHeight w:val="227"/>
          <w:jc w:val="center"/>
        </w:trPr>
        <w:tc>
          <w:tcPr>
            <w:tcW w:w="320" w:type="pct"/>
          </w:tcPr>
          <w:p w14:paraId="308233C8" w14:textId="77777777" w:rsidR="005527AD" w:rsidRPr="00E45036" w:rsidRDefault="005527AD" w:rsidP="005527AD">
            <w:pPr>
              <w:spacing w:after="0" w:line="240" w:lineRule="auto"/>
              <w:rPr>
                <w:rFonts w:ascii="Times New Roman" w:eastAsia="Times New Roman" w:hAnsi="Times New Roman" w:cs="Times New Roman"/>
                <w:spacing w:val="-6"/>
                <w:sz w:val="26"/>
                <w:szCs w:val="26"/>
                <w:lang w:eastAsia="ru-RU"/>
              </w:rPr>
            </w:pPr>
            <w:r w:rsidRPr="00E45036">
              <w:rPr>
                <w:rFonts w:ascii="Times New Roman" w:eastAsia="Times New Roman" w:hAnsi="Times New Roman" w:cs="Times New Roman"/>
                <w:spacing w:val="-6"/>
                <w:sz w:val="26"/>
                <w:szCs w:val="26"/>
                <w:lang w:eastAsia="ru-RU"/>
              </w:rPr>
              <w:t>1.2.</w:t>
            </w:r>
          </w:p>
        </w:tc>
        <w:tc>
          <w:tcPr>
            <w:tcW w:w="3271" w:type="pct"/>
            <w:vAlign w:val="bottom"/>
          </w:tcPr>
          <w:p w14:paraId="0E0950E2" w14:textId="77777777" w:rsidR="005527AD" w:rsidRPr="005527AD" w:rsidRDefault="005527AD" w:rsidP="005527AD">
            <w:pPr>
              <w:spacing w:after="0" w:line="240" w:lineRule="auto"/>
              <w:rPr>
                <w:rFonts w:ascii="Times New Roman" w:eastAsia="Times New Roman" w:hAnsi="Times New Roman" w:cs="Times New Roman"/>
                <w:spacing w:val="-6"/>
                <w:sz w:val="26"/>
                <w:szCs w:val="26"/>
                <w:lang w:eastAsia="ru-RU"/>
              </w:rPr>
            </w:pPr>
            <w:r w:rsidRPr="005527AD">
              <w:rPr>
                <w:rFonts w:ascii="Times New Roman" w:eastAsia="Times New Roman" w:hAnsi="Times New Roman" w:cs="Times New Roman"/>
                <w:spacing w:val="-6"/>
                <w:sz w:val="26"/>
                <w:szCs w:val="26"/>
                <w:lang w:eastAsia="ru-RU"/>
              </w:rPr>
              <w:t>Политология</w:t>
            </w:r>
          </w:p>
        </w:tc>
        <w:tc>
          <w:tcPr>
            <w:tcW w:w="1409" w:type="pct"/>
          </w:tcPr>
          <w:p w14:paraId="16709DAF" w14:textId="77777777" w:rsidR="005527AD" w:rsidRPr="005527AD" w:rsidRDefault="005527AD" w:rsidP="005527AD">
            <w:pPr>
              <w:spacing w:after="0" w:line="240" w:lineRule="auto"/>
              <w:jc w:val="center"/>
              <w:rPr>
                <w:rFonts w:ascii="Times New Roman" w:eastAsia="Times New Roman" w:hAnsi="Times New Roman" w:cs="Times New Roman"/>
                <w:spacing w:val="-6"/>
                <w:sz w:val="26"/>
                <w:szCs w:val="26"/>
                <w:lang w:eastAsia="ru-RU"/>
              </w:rPr>
            </w:pPr>
            <w:r w:rsidRPr="005527AD">
              <w:rPr>
                <w:rFonts w:ascii="Times New Roman" w:eastAsia="Times New Roman" w:hAnsi="Times New Roman" w:cs="Times New Roman"/>
                <w:spacing w:val="-6"/>
                <w:sz w:val="26"/>
                <w:szCs w:val="26"/>
                <w:lang w:eastAsia="ru-RU"/>
              </w:rPr>
              <w:t>УК-7</w:t>
            </w:r>
          </w:p>
        </w:tc>
      </w:tr>
      <w:tr w:rsidR="005527AD" w:rsidRPr="005527AD" w14:paraId="7A630DC6" w14:textId="77777777" w:rsidTr="00E45036">
        <w:trPr>
          <w:trHeight w:val="227"/>
          <w:jc w:val="center"/>
        </w:trPr>
        <w:tc>
          <w:tcPr>
            <w:tcW w:w="320" w:type="pct"/>
          </w:tcPr>
          <w:p w14:paraId="26AC2BC4" w14:textId="77777777" w:rsidR="005527AD" w:rsidRPr="00E45036" w:rsidRDefault="005527AD" w:rsidP="005527AD">
            <w:pPr>
              <w:spacing w:after="0" w:line="240" w:lineRule="auto"/>
              <w:rPr>
                <w:rFonts w:ascii="Times New Roman" w:eastAsia="Times New Roman" w:hAnsi="Times New Roman" w:cs="Times New Roman"/>
                <w:spacing w:val="-6"/>
                <w:sz w:val="26"/>
                <w:szCs w:val="26"/>
                <w:lang w:eastAsia="ru-RU"/>
              </w:rPr>
            </w:pPr>
            <w:r w:rsidRPr="00E45036">
              <w:rPr>
                <w:rFonts w:ascii="Times New Roman" w:eastAsia="Times New Roman" w:hAnsi="Times New Roman" w:cs="Times New Roman"/>
                <w:spacing w:val="-6"/>
                <w:sz w:val="26"/>
                <w:szCs w:val="26"/>
                <w:lang w:eastAsia="ru-RU"/>
              </w:rPr>
              <w:t>1.3.</w:t>
            </w:r>
          </w:p>
        </w:tc>
        <w:tc>
          <w:tcPr>
            <w:tcW w:w="3271" w:type="pct"/>
            <w:vAlign w:val="bottom"/>
          </w:tcPr>
          <w:p w14:paraId="3617B906" w14:textId="77777777" w:rsidR="005527AD" w:rsidRPr="005527AD" w:rsidRDefault="005527AD" w:rsidP="005527AD">
            <w:pPr>
              <w:spacing w:after="0" w:line="240" w:lineRule="auto"/>
              <w:rPr>
                <w:rFonts w:ascii="Times New Roman" w:eastAsia="Times New Roman" w:hAnsi="Times New Roman" w:cs="Times New Roman"/>
                <w:spacing w:val="-6"/>
                <w:sz w:val="26"/>
                <w:szCs w:val="26"/>
                <w:lang w:eastAsia="ru-RU"/>
              </w:rPr>
            </w:pPr>
            <w:r w:rsidRPr="005527AD">
              <w:rPr>
                <w:rFonts w:ascii="Times New Roman" w:eastAsia="Times New Roman" w:hAnsi="Times New Roman" w:cs="Times New Roman"/>
                <w:spacing w:val="-6"/>
                <w:sz w:val="26"/>
                <w:szCs w:val="26"/>
                <w:lang w:eastAsia="ru-RU"/>
              </w:rPr>
              <w:t>Экономика</w:t>
            </w:r>
          </w:p>
        </w:tc>
        <w:tc>
          <w:tcPr>
            <w:tcW w:w="1409" w:type="pct"/>
          </w:tcPr>
          <w:p w14:paraId="4721E535" w14:textId="77777777" w:rsidR="005527AD" w:rsidRPr="005527AD" w:rsidRDefault="005527AD" w:rsidP="005527AD">
            <w:pPr>
              <w:spacing w:after="0" w:line="240" w:lineRule="auto"/>
              <w:jc w:val="center"/>
              <w:rPr>
                <w:rFonts w:ascii="Times New Roman" w:eastAsia="Times New Roman" w:hAnsi="Times New Roman" w:cs="Times New Roman"/>
                <w:spacing w:val="-6"/>
                <w:sz w:val="26"/>
                <w:szCs w:val="26"/>
                <w:lang w:eastAsia="ru-RU"/>
              </w:rPr>
            </w:pPr>
            <w:r w:rsidRPr="005527AD">
              <w:rPr>
                <w:rFonts w:ascii="Times New Roman" w:eastAsia="Times New Roman" w:hAnsi="Times New Roman" w:cs="Times New Roman"/>
                <w:spacing w:val="-6"/>
                <w:sz w:val="26"/>
                <w:szCs w:val="26"/>
                <w:lang w:eastAsia="ru-RU"/>
              </w:rPr>
              <w:t>УК-4, 10</w:t>
            </w:r>
          </w:p>
        </w:tc>
      </w:tr>
      <w:tr w:rsidR="005527AD" w:rsidRPr="005527AD" w14:paraId="26652528" w14:textId="77777777" w:rsidTr="00E45036">
        <w:trPr>
          <w:trHeight w:val="227"/>
          <w:jc w:val="center"/>
        </w:trPr>
        <w:tc>
          <w:tcPr>
            <w:tcW w:w="320" w:type="pct"/>
          </w:tcPr>
          <w:p w14:paraId="451457DF" w14:textId="77777777" w:rsidR="005527AD" w:rsidRPr="00E45036" w:rsidRDefault="005527AD" w:rsidP="005527AD">
            <w:pPr>
              <w:spacing w:after="0" w:line="240" w:lineRule="auto"/>
              <w:rPr>
                <w:rFonts w:ascii="Times New Roman" w:eastAsia="Times New Roman" w:hAnsi="Times New Roman" w:cs="Times New Roman"/>
                <w:spacing w:val="-6"/>
                <w:sz w:val="26"/>
                <w:szCs w:val="26"/>
                <w:lang w:eastAsia="ru-RU"/>
              </w:rPr>
            </w:pPr>
            <w:r w:rsidRPr="00E45036">
              <w:rPr>
                <w:rFonts w:ascii="Times New Roman" w:eastAsia="Times New Roman" w:hAnsi="Times New Roman" w:cs="Times New Roman"/>
                <w:spacing w:val="-6"/>
                <w:sz w:val="26"/>
                <w:szCs w:val="26"/>
                <w:lang w:eastAsia="ru-RU"/>
              </w:rPr>
              <w:t>1.4.</w:t>
            </w:r>
          </w:p>
        </w:tc>
        <w:tc>
          <w:tcPr>
            <w:tcW w:w="3271" w:type="pct"/>
            <w:vAlign w:val="bottom"/>
          </w:tcPr>
          <w:p w14:paraId="387BD211" w14:textId="77777777" w:rsidR="005527AD" w:rsidRPr="005527AD" w:rsidRDefault="005527AD" w:rsidP="005527AD">
            <w:pPr>
              <w:spacing w:after="0" w:line="240" w:lineRule="auto"/>
              <w:rPr>
                <w:rFonts w:ascii="Times New Roman" w:eastAsia="Times New Roman" w:hAnsi="Times New Roman" w:cs="Times New Roman"/>
                <w:spacing w:val="-6"/>
                <w:sz w:val="26"/>
                <w:szCs w:val="26"/>
                <w:lang w:eastAsia="ru-RU"/>
              </w:rPr>
            </w:pPr>
            <w:r w:rsidRPr="005527AD">
              <w:rPr>
                <w:rFonts w:ascii="Times New Roman" w:eastAsia="Times New Roman" w:hAnsi="Times New Roman" w:cs="Times New Roman"/>
                <w:spacing w:val="-6"/>
                <w:sz w:val="26"/>
                <w:szCs w:val="26"/>
                <w:lang w:eastAsia="ru-RU"/>
              </w:rPr>
              <w:t>Философия</w:t>
            </w:r>
          </w:p>
        </w:tc>
        <w:tc>
          <w:tcPr>
            <w:tcW w:w="1409" w:type="pct"/>
          </w:tcPr>
          <w:p w14:paraId="013697AB" w14:textId="77777777" w:rsidR="005527AD" w:rsidRPr="005527AD" w:rsidRDefault="005527AD" w:rsidP="005527AD">
            <w:pPr>
              <w:spacing w:after="0" w:line="240" w:lineRule="auto"/>
              <w:jc w:val="center"/>
              <w:rPr>
                <w:rFonts w:ascii="Times New Roman" w:eastAsia="Times New Roman" w:hAnsi="Times New Roman" w:cs="Times New Roman"/>
                <w:spacing w:val="-6"/>
                <w:sz w:val="26"/>
                <w:szCs w:val="26"/>
                <w:lang w:eastAsia="ru-RU"/>
              </w:rPr>
            </w:pPr>
            <w:r w:rsidRPr="005527AD">
              <w:rPr>
                <w:rFonts w:ascii="Times New Roman" w:eastAsia="Times New Roman" w:hAnsi="Times New Roman" w:cs="Times New Roman"/>
                <w:spacing w:val="-6"/>
                <w:sz w:val="26"/>
                <w:szCs w:val="26"/>
                <w:lang w:eastAsia="ru-RU"/>
              </w:rPr>
              <w:t>УК-8</w:t>
            </w:r>
          </w:p>
        </w:tc>
      </w:tr>
      <w:tr w:rsidR="005527AD" w:rsidRPr="005527AD" w14:paraId="025D6656" w14:textId="77777777" w:rsidTr="00E45036">
        <w:trPr>
          <w:trHeight w:val="227"/>
          <w:jc w:val="center"/>
        </w:trPr>
        <w:tc>
          <w:tcPr>
            <w:tcW w:w="320" w:type="pct"/>
          </w:tcPr>
          <w:p w14:paraId="114F458E" w14:textId="77777777" w:rsidR="005527AD" w:rsidRPr="00E45036" w:rsidRDefault="005527AD" w:rsidP="005527AD">
            <w:pPr>
              <w:spacing w:after="0" w:line="240" w:lineRule="auto"/>
              <w:rPr>
                <w:rFonts w:ascii="Times New Roman" w:eastAsia="Times New Roman" w:hAnsi="Times New Roman" w:cs="Times New Roman"/>
                <w:b/>
                <w:spacing w:val="-6"/>
                <w:sz w:val="26"/>
                <w:szCs w:val="26"/>
                <w:lang w:eastAsia="ru-RU"/>
              </w:rPr>
            </w:pPr>
            <w:r w:rsidRPr="00E45036">
              <w:rPr>
                <w:rFonts w:ascii="Times New Roman" w:eastAsia="Times New Roman" w:hAnsi="Times New Roman" w:cs="Times New Roman"/>
                <w:b/>
                <w:spacing w:val="-6"/>
                <w:sz w:val="26"/>
                <w:szCs w:val="26"/>
                <w:lang w:eastAsia="ru-RU"/>
              </w:rPr>
              <w:t>2.</w:t>
            </w:r>
          </w:p>
        </w:tc>
        <w:tc>
          <w:tcPr>
            <w:tcW w:w="3271" w:type="pct"/>
            <w:vAlign w:val="bottom"/>
          </w:tcPr>
          <w:p w14:paraId="292C0548" w14:textId="77777777" w:rsidR="005527AD" w:rsidRPr="005527AD" w:rsidRDefault="005527AD" w:rsidP="005527AD">
            <w:pPr>
              <w:spacing w:after="0" w:line="240" w:lineRule="auto"/>
              <w:rPr>
                <w:rFonts w:ascii="Times New Roman" w:eastAsia="Times New Roman" w:hAnsi="Times New Roman" w:cs="Times New Roman"/>
                <w:b/>
                <w:spacing w:val="-6"/>
                <w:sz w:val="26"/>
                <w:szCs w:val="26"/>
                <w:lang w:eastAsia="ru-RU"/>
              </w:rPr>
            </w:pPr>
            <w:r w:rsidRPr="005527AD">
              <w:rPr>
                <w:rFonts w:ascii="Times New Roman" w:eastAsia="Times New Roman" w:hAnsi="Times New Roman" w:cs="Times New Roman"/>
                <w:b/>
                <w:spacing w:val="-6"/>
                <w:sz w:val="26"/>
                <w:szCs w:val="26"/>
                <w:lang w:eastAsia="ru-RU"/>
              </w:rPr>
              <w:t>Лингвистический модуль</w:t>
            </w:r>
          </w:p>
        </w:tc>
        <w:tc>
          <w:tcPr>
            <w:tcW w:w="1409" w:type="pct"/>
          </w:tcPr>
          <w:p w14:paraId="18D36F31" w14:textId="77777777" w:rsidR="005527AD" w:rsidRPr="005527AD" w:rsidRDefault="005527AD" w:rsidP="005527AD">
            <w:pPr>
              <w:spacing w:after="0" w:line="240" w:lineRule="auto"/>
              <w:jc w:val="center"/>
              <w:rPr>
                <w:rFonts w:ascii="Times New Roman" w:eastAsia="Times New Roman" w:hAnsi="Times New Roman" w:cs="Times New Roman"/>
                <w:spacing w:val="-6"/>
                <w:sz w:val="26"/>
                <w:szCs w:val="26"/>
                <w:lang w:eastAsia="ru-RU"/>
              </w:rPr>
            </w:pPr>
            <w:r w:rsidRPr="005527AD">
              <w:rPr>
                <w:rFonts w:ascii="Times New Roman" w:eastAsia="Times New Roman" w:hAnsi="Times New Roman" w:cs="Times New Roman"/>
                <w:spacing w:val="-6"/>
                <w:sz w:val="26"/>
                <w:szCs w:val="26"/>
                <w:lang w:eastAsia="ru-RU"/>
              </w:rPr>
              <w:t>УК-3</w:t>
            </w:r>
          </w:p>
        </w:tc>
      </w:tr>
      <w:tr w:rsidR="005527AD" w:rsidRPr="005527AD" w14:paraId="7FD85030" w14:textId="77777777" w:rsidTr="00E45036">
        <w:trPr>
          <w:trHeight w:val="227"/>
          <w:jc w:val="center"/>
        </w:trPr>
        <w:tc>
          <w:tcPr>
            <w:tcW w:w="320" w:type="pct"/>
          </w:tcPr>
          <w:p w14:paraId="542B9D90" w14:textId="77777777" w:rsidR="005527AD" w:rsidRPr="00E45036" w:rsidRDefault="005527AD" w:rsidP="005527AD">
            <w:pPr>
              <w:spacing w:after="0" w:line="240" w:lineRule="auto"/>
              <w:rPr>
                <w:rFonts w:ascii="Times New Roman" w:eastAsia="Times New Roman" w:hAnsi="Times New Roman" w:cs="Times New Roman"/>
                <w:b/>
                <w:spacing w:val="-6"/>
                <w:sz w:val="26"/>
                <w:szCs w:val="26"/>
                <w:lang w:eastAsia="ru-RU"/>
              </w:rPr>
            </w:pPr>
            <w:r w:rsidRPr="00E45036">
              <w:rPr>
                <w:rFonts w:ascii="Times New Roman" w:eastAsia="Times New Roman" w:hAnsi="Times New Roman" w:cs="Times New Roman"/>
                <w:b/>
                <w:spacing w:val="-6"/>
                <w:sz w:val="26"/>
                <w:szCs w:val="26"/>
                <w:lang w:eastAsia="ru-RU"/>
              </w:rPr>
              <w:t>3.</w:t>
            </w:r>
          </w:p>
        </w:tc>
        <w:tc>
          <w:tcPr>
            <w:tcW w:w="3271" w:type="pct"/>
            <w:vAlign w:val="bottom"/>
          </w:tcPr>
          <w:p w14:paraId="284874DF" w14:textId="77777777" w:rsidR="005527AD" w:rsidRPr="005527AD" w:rsidRDefault="005527AD" w:rsidP="005527AD">
            <w:pPr>
              <w:spacing w:after="0" w:line="240" w:lineRule="auto"/>
              <w:rPr>
                <w:rFonts w:ascii="Times New Roman" w:eastAsia="Times New Roman" w:hAnsi="Times New Roman" w:cs="Times New Roman"/>
                <w:b/>
                <w:spacing w:val="-6"/>
                <w:sz w:val="26"/>
                <w:szCs w:val="26"/>
                <w:lang w:eastAsia="ru-RU"/>
              </w:rPr>
            </w:pPr>
            <w:r w:rsidRPr="005527AD">
              <w:rPr>
                <w:rFonts w:ascii="Times New Roman" w:eastAsia="Times New Roman" w:hAnsi="Times New Roman" w:cs="Times New Roman"/>
                <w:b/>
                <w:spacing w:val="-6"/>
                <w:sz w:val="26"/>
                <w:szCs w:val="26"/>
                <w:lang w:eastAsia="ru-RU"/>
              </w:rPr>
              <w:t>Безопасность жизнедеятельности человека</w:t>
            </w:r>
          </w:p>
        </w:tc>
        <w:tc>
          <w:tcPr>
            <w:tcW w:w="1409" w:type="pct"/>
          </w:tcPr>
          <w:p w14:paraId="7EB84FBF" w14:textId="77777777" w:rsidR="005527AD" w:rsidRPr="005527AD" w:rsidRDefault="005527AD" w:rsidP="005527AD">
            <w:pPr>
              <w:spacing w:after="0" w:line="240" w:lineRule="auto"/>
              <w:jc w:val="center"/>
              <w:rPr>
                <w:rFonts w:ascii="Times New Roman" w:eastAsia="Times New Roman" w:hAnsi="Times New Roman" w:cs="Times New Roman"/>
                <w:spacing w:val="-6"/>
                <w:sz w:val="26"/>
                <w:szCs w:val="26"/>
                <w:lang w:eastAsia="ru-RU"/>
              </w:rPr>
            </w:pPr>
            <w:r w:rsidRPr="005527AD">
              <w:rPr>
                <w:rFonts w:ascii="Times New Roman" w:eastAsia="Times New Roman" w:hAnsi="Times New Roman" w:cs="Times New Roman"/>
                <w:spacing w:val="-6"/>
                <w:sz w:val="26"/>
                <w:szCs w:val="26"/>
                <w:lang w:eastAsia="ru-RU"/>
              </w:rPr>
              <w:t>БПК-6</w:t>
            </w:r>
          </w:p>
        </w:tc>
      </w:tr>
      <w:tr w:rsidR="005527AD" w:rsidRPr="005527AD" w14:paraId="6D024B42" w14:textId="77777777" w:rsidTr="00E45036">
        <w:trPr>
          <w:trHeight w:val="227"/>
          <w:jc w:val="center"/>
        </w:trPr>
        <w:tc>
          <w:tcPr>
            <w:tcW w:w="320" w:type="pct"/>
          </w:tcPr>
          <w:p w14:paraId="288940BE" w14:textId="77777777" w:rsidR="005527AD" w:rsidRPr="00E45036" w:rsidRDefault="005527AD" w:rsidP="005527AD">
            <w:pPr>
              <w:spacing w:after="0" w:line="240" w:lineRule="auto"/>
              <w:rPr>
                <w:rFonts w:ascii="Times New Roman" w:eastAsia="Times New Roman" w:hAnsi="Times New Roman" w:cs="Times New Roman"/>
                <w:b/>
                <w:spacing w:val="-6"/>
                <w:sz w:val="26"/>
                <w:szCs w:val="26"/>
                <w:lang w:eastAsia="ru-RU"/>
              </w:rPr>
            </w:pPr>
            <w:r w:rsidRPr="00E45036">
              <w:rPr>
                <w:rFonts w:ascii="Times New Roman" w:eastAsia="Times New Roman" w:hAnsi="Times New Roman" w:cs="Times New Roman"/>
                <w:b/>
                <w:spacing w:val="-6"/>
                <w:sz w:val="26"/>
                <w:szCs w:val="26"/>
                <w:lang w:eastAsia="ru-RU"/>
              </w:rPr>
              <w:t>4.</w:t>
            </w:r>
          </w:p>
        </w:tc>
        <w:tc>
          <w:tcPr>
            <w:tcW w:w="3271" w:type="pct"/>
          </w:tcPr>
          <w:p w14:paraId="348583E1" w14:textId="77777777" w:rsidR="005527AD" w:rsidRPr="005527AD" w:rsidRDefault="005527AD" w:rsidP="005527AD">
            <w:pPr>
              <w:spacing w:after="0" w:line="240" w:lineRule="auto"/>
              <w:rPr>
                <w:rFonts w:ascii="Times New Roman" w:eastAsia="Times New Roman" w:hAnsi="Times New Roman" w:cs="Times New Roman"/>
                <w:b/>
                <w:spacing w:val="-6"/>
                <w:sz w:val="26"/>
                <w:szCs w:val="26"/>
                <w:lang w:eastAsia="ru-RU"/>
              </w:rPr>
            </w:pPr>
            <w:r w:rsidRPr="005527AD">
              <w:rPr>
                <w:rFonts w:ascii="Times New Roman" w:eastAsia="Times New Roman" w:hAnsi="Times New Roman" w:cs="Times New Roman"/>
                <w:b/>
                <w:spacing w:val="-6"/>
                <w:sz w:val="26"/>
                <w:szCs w:val="26"/>
                <w:lang w:eastAsia="ru-RU"/>
              </w:rPr>
              <w:t>Психолого-педагогический модуль</w:t>
            </w:r>
          </w:p>
        </w:tc>
        <w:tc>
          <w:tcPr>
            <w:tcW w:w="1409" w:type="pct"/>
          </w:tcPr>
          <w:p w14:paraId="012113D4" w14:textId="77777777" w:rsidR="005527AD" w:rsidRPr="005527AD" w:rsidRDefault="005527AD" w:rsidP="005527AD">
            <w:pPr>
              <w:spacing w:after="0" w:line="240" w:lineRule="auto"/>
              <w:jc w:val="center"/>
              <w:rPr>
                <w:rFonts w:ascii="Times New Roman" w:eastAsia="Times New Roman" w:hAnsi="Times New Roman" w:cs="Times New Roman"/>
                <w:spacing w:val="-6"/>
                <w:sz w:val="26"/>
                <w:szCs w:val="26"/>
                <w:lang w:eastAsia="ru-RU"/>
              </w:rPr>
            </w:pPr>
            <w:r w:rsidRPr="005527AD">
              <w:rPr>
                <w:rFonts w:ascii="Times New Roman" w:eastAsia="Times New Roman" w:hAnsi="Times New Roman" w:cs="Times New Roman"/>
                <w:spacing w:val="-6"/>
                <w:sz w:val="26"/>
                <w:szCs w:val="26"/>
                <w:lang w:eastAsia="ru-RU"/>
              </w:rPr>
              <w:t>УК-1, 2; БПК-1-3</w:t>
            </w:r>
          </w:p>
        </w:tc>
      </w:tr>
      <w:tr w:rsidR="005527AD" w:rsidRPr="005527AD" w14:paraId="6B288419" w14:textId="77777777" w:rsidTr="00E45036">
        <w:trPr>
          <w:trHeight w:val="227"/>
          <w:jc w:val="center"/>
        </w:trPr>
        <w:tc>
          <w:tcPr>
            <w:tcW w:w="320" w:type="pct"/>
          </w:tcPr>
          <w:p w14:paraId="0C0E195E" w14:textId="77777777" w:rsidR="005527AD" w:rsidRPr="00E45036" w:rsidRDefault="005527AD" w:rsidP="005527AD">
            <w:pPr>
              <w:spacing w:after="0" w:line="240" w:lineRule="auto"/>
              <w:rPr>
                <w:rFonts w:ascii="Times New Roman" w:eastAsia="Times New Roman" w:hAnsi="Times New Roman" w:cs="Times New Roman"/>
                <w:spacing w:val="-6"/>
                <w:sz w:val="26"/>
                <w:szCs w:val="26"/>
                <w:lang w:eastAsia="ru-RU"/>
              </w:rPr>
            </w:pPr>
            <w:r w:rsidRPr="00E45036">
              <w:rPr>
                <w:rFonts w:ascii="Times New Roman" w:eastAsia="Times New Roman" w:hAnsi="Times New Roman" w:cs="Times New Roman"/>
                <w:spacing w:val="-6"/>
                <w:sz w:val="26"/>
                <w:szCs w:val="26"/>
                <w:lang w:eastAsia="ru-RU"/>
              </w:rPr>
              <w:t>5.</w:t>
            </w:r>
          </w:p>
        </w:tc>
        <w:tc>
          <w:tcPr>
            <w:tcW w:w="3271" w:type="pct"/>
          </w:tcPr>
          <w:p w14:paraId="13EFE9DE" w14:textId="77777777" w:rsidR="005527AD" w:rsidRPr="005527AD" w:rsidRDefault="005527AD" w:rsidP="005527AD">
            <w:pPr>
              <w:spacing w:after="0" w:line="240" w:lineRule="auto"/>
              <w:rPr>
                <w:rFonts w:ascii="Times New Roman" w:eastAsia="Times New Roman" w:hAnsi="Times New Roman" w:cs="Times New Roman"/>
                <w:spacing w:val="-6"/>
                <w:sz w:val="26"/>
                <w:szCs w:val="26"/>
                <w:lang w:eastAsia="ru-RU"/>
              </w:rPr>
            </w:pPr>
            <w:r w:rsidRPr="005527AD">
              <w:rPr>
                <w:rFonts w:ascii="Times New Roman" w:eastAsia="Times New Roman" w:hAnsi="Times New Roman" w:cs="Times New Roman"/>
                <w:spacing w:val="-6"/>
                <w:sz w:val="26"/>
                <w:szCs w:val="26"/>
                <w:lang w:eastAsia="ru-RU"/>
              </w:rPr>
              <w:t>Специальный инструмент</w:t>
            </w:r>
          </w:p>
        </w:tc>
        <w:tc>
          <w:tcPr>
            <w:tcW w:w="1409" w:type="pct"/>
          </w:tcPr>
          <w:p w14:paraId="75EB9E65" w14:textId="77777777" w:rsidR="005527AD" w:rsidRPr="005527AD" w:rsidRDefault="005527AD" w:rsidP="005527AD">
            <w:pPr>
              <w:spacing w:after="0" w:line="240" w:lineRule="auto"/>
              <w:jc w:val="center"/>
              <w:rPr>
                <w:rFonts w:ascii="Times New Roman" w:eastAsia="Times New Roman" w:hAnsi="Times New Roman" w:cs="Times New Roman"/>
                <w:spacing w:val="-6"/>
                <w:sz w:val="26"/>
                <w:szCs w:val="26"/>
                <w:lang w:eastAsia="ru-RU"/>
              </w:rPr>
            </w:pPr>
            <w:r w:rsidRPr="005527AD">
              <w:rPr>
                <w:rFonts w:ascii="Times New Roman" w:eastAsia="Times New Roman" w:hAnsi="Times New Roman" w:cs="Times New Roman"/>
                <w:spacing w:val="-6"/>
                <w:sz w:val="26"/>
                <w:szCs w:val="26"/>
                <w:lang w:eastAsia="ru-RU"/>
              </w:rPr>
              <w:t>УК-5, 6, 11; БПК-4</w:t>
            </w:r>
          </w:p>
        </w:tc>
      </w:tr>
      <w:tr w:rsidR="005527AD" w:rsidRPr="005527AD" w14:paraId="3BFD1748" w14:textId="77777777" w:rsidTr="00E45036">
        <w:trPr>
          <w:trHeight w:val="227"/>
          <w:jc w:val="center"/>
        </w:trPr>
        <w:tc>
          <w:tcPr>
            <w:tcW w:w="320" w:type="pct"/>
          </w:tcPr>
          <w:p w14:paraId="0C609338" w14:textId="77777777" w:rsidR="005527AD" w:rsidRPr="00E45036" w:rsidRDefault="005527AD" w:rsidP="005527AD">
            <w:pPr>
              <w:spacing w:after="0" w:line="240" w:lineRule="auto"/>
              <w:rPr>
                <w:rFonts w:ascii="Times New Roman" w:eastAsia="Times New Roman" w:hAnsi="Times New Roman" w:cs="Times New Roman"/>
                <w:b/>
                <w:spacing w:val="-6"/>
                <w:sz w:val="26"/>
                <w:szCs w:val="26"/>
                <w:lang w:eastAsia="ru-RU"/>
              </w:rPr>
            </w:pPr>
            <w:r w:rsidRPr="00E45036">
              <w:rPr>
                <w:rFonts w:ascii="Times New Roman" w:eastAsia="Times New Roman" w:hAnsi="Times New Roman" w:cs="Times New Roman"/>
                <w:b/>
                <w:spacing w:val="-6"/>
                <w:sz w:val="26"/>
                <w:szCs w:val="26"/>
                <w:lang w:eastAsia="ru-RU"/>
              </w:rPr>
              <w:t>6.</w:t>
            </w:r>
          </w:p>
        </w:tc>
        <w:tc>
          <w:tcPr>
            <w:tcW w:w="3271" w:type="pct"/>
            <w:vAlign w:val="bottom"/>
          </w:tcPr>
          <w:p w14:paraId="6FFC809D" w14:textId="77777777" w:rsidR="005527AD" w:rsidRPr="005527AD" w:rsidRDefault="005527AD" w:rsidP="005527AD">
            <w:pPr>
              <w:spacing w:after="0" w:line="240" w:lineRule="auto"/>
              <w:rPr>
                <w:rFonts w:ascii="Times New Roman" w:eastAsia="Times New Roman" w:hAnsi="Times New Roman" w:cs="Times New Roman"/>
                <w:b/>
                <w:spacing w:val="-6"/>
                <w:sz w:val="26"/>
                <w:szCs w:val="26"/>
                <w:lang w:eastAsia="ru-RU"/>
              </w:rPr>
            </w:pPr>
            <w:r w:rsidRPr="005527AD">
              <w:rPr>
                <w:rFonts w:ascii="Times New Roman" w:eastAsia="Times New Roman" w:hAnsi="Times New Roman" w:cs="Times New Roman"/>
                <w:b/>
                <w:spacing w:val="-6"/>
                <w:sz w:val="26"/>
                <w:szCs w:val="26"/>
                <w:lang w:eastAsia="ru-RU"/>
              </w:rPr>
              <w:t>Инструментальное исполнительство</w:t>
            </w:r>
          </w:p>
        </w:tc>
        <w:tc>
          <w:tcPr>
            <w:tcW w:w="1409" w:type="pct"/>
          </w:tcPr>
          <w:p w14:paraId="44DF0CDB" w14:textId="77777777" w:rsidR="005527AD" w:rsidRPr="005527AD" w:rsidRDefault="005527AD" w:rsidP="005527AD">
            <w:pPr>
              <w:spacing w:after="0" w:line="240" w:lineRule="auto"/>
              <w:jc w:val="center"/>
              <w:rPr>
                <w:rFonts w:ascii="Times New Roman" w:eastAsia="Times New Roman" w:hAnsi="Times New Roman" w:cs="Times New Roman"/>
                <w:spacing w:val="-6"/>
                <w:sz w:val="26"/>
                <w:szCs w:val="26"/>
                <w:lang w:eastAsia="ru-RU"/>
              </w:rPr>
            </w:pPr>
            <w:r w:rsidRPr="005527AD">
              <w:rPr>
                <w:rFonts w:ascii="Times New Roman" w:eastAsia="Times New Roman" w:hAnsi="Times New Roman" w:cs="Times New Roman"/>
                <w:spacing w:val="-6"/>
                <w:sz w:val="26"/>
                <w:szCs w:val="26"/>
                <w:lang w:eastAsia="ru-RU"/>
              </w:rPr>
              <w:t>УК-5, 6, 11; БПК-4</w:t>
            </w:r>
          </w:p>
        </w:tc>
      </w:tr>
      <w:tr w:rsidR="00E45036" w:rsidRPr="00E45036" w14:paraId="14D69D12" w14:textId="77777777" w:rsidTr="00E45036">
        <w:trPr>
          <w:trHeight w:val="227"/>
          <w:jc w:val="center"/>
        </w:trPr>
        <w:tc>
          <w:tcPr>
            <w:tcW w:w="320" w:type="pct"/>
          </w:tcPr>
          <w:p w14:paraId="77730A4E" w14:textId="77777777" w:rsidR="005527AD" w:rsidRPr="00E45036" w:rsidRDefault="005527AD" w:rsidP="005527AD">
            <w:pPr>
              <w:spacing w:after="0" w:line="240" w:lineRule="auto"/>
              <w:rPr>
                <w:rFonts w:ascii="Times New Roman" w:eastAsia="Times New Roman" w:hAnsi="Times New Roman" w:cs="Times New Roman"/>
                <w:b/>
                <w:color w:val="000000" w:themeColor="text1"/>
                <w:spacing w:val="-6"/>
                <w:sz w:val="26"/>
                <w:szCs w:val="26"/>
                <w:lang w:eastAsia="ru-RU"/>
              </w:rPr>
            </w:pPr>
            <w:r w:rsidRPr="00E45036">
              <w:rPr>
                <w:rFonts w:ascii="Times New Roman" w:eastAsia="Times New Roman" w:hAnsi="Times New Roman" w:cs="Times New Roman"/>
                <w:b/>
                <w:color w:val="000000" w:themeColor="text1"/>
                <w:spacing w:val="-6"/>
                <w:sz w:val="26"/>
                <w:szCs w:val="26"/>
                <w:lang w:eastAsia="ru-RU"/>
              </w:rPr>
              <w:t>7.</w:t>
            </w:r>
          </w:p>
        </w:tc>
        <w:tc>
          <w:tcPr>
            <w:tcW w:w="3271" w:type="pct"/>
            <w:vAlign w:val="bottom"/>
          </w:tcPr>
          <w:p w14:paraId="135F5AC9" w14:textId="77777777" w:rsidR="005527AD" w:rsidRPr="00E45036" w:rsidRDefault="005527AD" w:rsidP="005527AD">
            <w:pPr>
              <w:spacing w:after="0" w:line="240" w:lineRule="auto"/>
              <w:rPr>
                <w:rFonts w:ascii="Times New Roman" w:eastAsia="Times New Roman" w:hAnsi="Times New Roman" w:cs="Times New Roman"/>
                <w:b/>
                <w:color w:val="000000" w:themeColor="text1"/>
                <w:spacing w:val="-6"/>
                <w:sz w:val="26"/>
                <w:szCs w:val="26"/>
                <w:lang w:eastAsia="ru-RU"/>
              </w:rPr>
            </w:pPr>
            <w:r w:rsidRPr="00E45036">
              <w:rPr>
                <w:rFonts w:ascii="Times New Roman" w:eastAsia="Times New Roman" w:hAnsi="Times New Roman" w:cs="Times New Roman"/>
                <w:b/>
                <w:color w:val="000000" w:themeColor="text1"/>
                <w:spacing w:val="-6"/>
                <w:sz w:val="26"/>
                <w:szCs w:val="26"/>
                <w:lang w:eastAsia="ru-RU"/>
              </w:rPr>
              <w:t>Теория музыки и сольфеджио</w:t>
            </w:r>
          </w:p>
        </w:tc>
        <w:tc>
          <w:tcPr>
            <w:tcW w:w="1409" w:type="pct"/>
          </w:tcPr>
          <w:p w14:paraId="4C2A7BA7" w14:textId="77777777" w:rsidR="005527AD" w:rsidRPr="00E45036" w:rsidRDefault="005527AD" w:rsidP="005527AD">
            <w:pPr>
              <w:spacing w:after="0" w:line="240" w:lineRule="auto"/>
              <w:jc w:val="center"/>
              <w:rPr>
                <w:rFonts w:ascii="Times New Roman" w:eastAsia="Times New Roman" w:hAnsi="Times New Roman" w:cs="Times New Roman"/>
                <w:color w:val="000000" w:themeColor="text1"/>
                <w:spacing w:val="-6"/>
                <w:sz w:val="26"/>
                <w:szCs w:val="26"/>
                <w:lang w:eastAsia="ru-RU"/>
              </w:rPr>
            </w:pPr>
            <w:r w:rsidRPr="00E45036">
              <w:rPr>
                <w:rFonts w:ascii="Times New Roman" w:eastAsia="Times New Roman" w:hAnsi="Times New Roman" w:cs="Times New Roman"/>
                <w:color w:val="000000" w:themeColor="text1"/>
                <w:spacing w:val="-6"/>
                <w:sz w:val="26"/>
                <w:szCs w:val="26"/>
                <w:lang w:eastAsia="ru-RU"/>
              </w:rPr>
              <w:t>УК-1; БПК-5</w:t>
            </w:r>
          </w:p>
        </w:tc>
      </w:tr>
      <w:tr w:rsidR="00E45036" w:rsidRPr="00E45036" w14:paraId="08350B9F" w14:textId="77777777" w:rsidTr="00E45036">
        <w:trPr>
          <w:trHeight w:val="227"/>
          <w:jc w:val="center"/>
        </w:trPr>
        <w:tc>
          <w:tcPr>
            <w:tcW w:w="320" w:type="pct"/>
          </w:tcPr>
          <w:p w14:paraId="0854887F" w14:textId="77777777" w:rsidR="005527AD" w:rsidRPr="00E45036" w:rsidRDefault="005527AD" w:rsidP="005527AD">
            <w:pPr>
              <w:spacing w:after="0" w:line="240" w:lineRule="auto"/>
              <w:rPr>
                <w:rFonts w:ascii="Times New Roman" w:eastAsia="Times New Roman" w:hAnsi="Times New Roman" w:cs="Times New Roman"/>
                <w:b/>
                <w:color w:val="000000" w:themeColor="text1"/>
                <w:spacing w:val="-6"/>
                <w:sz w:val="26"/>
                <w:szCs w:val="26"/>
                <w:lang w:eastAsia="ru-RU"/>
              </w:rPr>
            </w:pPr>
            <w:r w:rsidRPr="00E45036">
              <w:rPr>
                <w:rFonts w:ascii="Times New Roman" w:eastAsia="Times New Roman" w:hAnsi="Times New Roman" w:cs="Times New Roman"/>
                <w:b/>
                <w:color w:val="000000" w:themeColor="text1"/>
                <w:spacing w:val="-6"/>
                <w:sz w:val="26"/>
                <w:szCs w:val="26"/>
                <w:lang w:eastAsia="ru-RU"/>
              </w:rPr>
              <w:t>8.</w:t>
            </w:r>
          </w:p>
        </w:tc>
        <w:tc>
          <w:tcPr>
            <w:tcW w:w="3271" w:type="pct"/>
            <w:vAlign w:val="bottom"/>
          </w:tcPr>
          <w:p w14:paraId="2E051228" w14:textId="77777777" w:rsidR="005527AD" w:rsidRPr="00E45036" w:rsidRDefault="005527AD" w:rsidP="005527AD">
            <w:pPr>
              <w:spacing w:after="0" w:line="240" w:lineRule="auto"/>
              <w:rPr>
                <w:rFonts w:ascii="Times New Roman" w:eastAsia="Times New Roman" w:hAnsi="Times New Roman" w:cs="Times New Roman"/>
                <w:b/>
                <w:color w:val="000000" w:themeColor="text1"/>
                <w:spacing w:val="-6"/>
                <w:sz w:val="26"/>
                <w:szCs w:val="26"/>
                <w:lang w:eastAsia="ru-RU"/>
              </w:rPr>
            </w:pPr>
            <w:r w:rsidRPr="00E45036">
              <w:rPr>
                <w:rFonts w:ascii="Times New Roman" w:eastAsia="Times New Roman" w:hAnsi="Times New Roman" w:cs="Times New Roman"/>
                <w:b/>
                <w:color w:val="000000" w:themeColor="text1"/>
                <w:spacing w:val="-6"/>
                <w:sz w:val="26"/>
                <w:szCs w:val="26"/>
                <w:lang w:eastAsia="ru-RU"/>
              </w:rPr>
              <w:t>Дополнительные виды обучения</w:t>
            </w:r>
          </w:p>
        </w:tc>
        <w:tc>
          <w:tcPr>
            <w:tcW w:w="1409" w:type="pct"/>
          </w:tcPr>
          <w:p w14:paraId="13964DD8" w14:textId="77777777" w:rsidR="005527AD" w:rsidRPr="00E45036" w:rsidRDefault="005527AD" w:rsidP="005527AD">
            <w:pPr>
              <w:spacing w:after="0" w:line="240" w:lineRule="auto"/>
              <w:jc w:val="center"/>
              <w:rPr>
                <w:rFonts w:ascii="Times New Roman" w:eastAsia="Times New Roman" w:hAnsi="Times New Roman" w:cs="Times New Roman"/>
                <w:color w:val="000000" w:themeColor="text1"/>
                <w:spacing w:val="-6"/>
                <w:sz w:val="26"/>
                <w:szCs w:val="26"/>
                <w:lang w:eastAsia="ru-RU"/>
              </w:rPr>
            </w:pPr>
          </w:p>
        </w:tc>
      </w:tr>
      <w:tr w:rsidR="00E45036" w:rsidRPr="00E45036" w14:paraId="6DF6EE54" w14:textId="77777777" w:rsidTr="00E45036">
        <w:trPr>
          <w:trHeight w:val="227"/>
          <w:jc w:val="center"/>
        </w:trPr>
        <w:tc>
          <w:tcPr>
            <w:tcW w:w="320" w:type="pct"/>
          </w:tcPr>
          <w:p w14:paraId="760B966B" w14:textId="77777777" w:rsidR="005527AD" w:rsidRPr="00E45036" w:rsidRDefault="005527AD" w:rsidP="005527AD">
            <w:pPr>
              <w:spacing w:after="0" w:line="240" w:lineRule="auto"/>
              <w:rPr>
                <w:rFonts w:ascii="Times New Roman" w:eastAsia="Times New Roman" w:hAnsi="Times New Roman" w:cs="Times New Roman"/>
                <w:color w:val="000000" w:themeColor="text1"/>
                <w:spacing w:val="-6"/>
                <w:sz w:val="26"/>
                <w:szCs w:val="26"/>
                <w:lang w:eastAsia="ru-RU"/>
              </w:rPr>
            </w:pPr>
            <w:r w:rsidRPr="00E45036">
              <w:rPr>
                <w:rFonts w:ascii="Times New Roman" w:eastAsia="Times New Roman" w:hAnsi="Times New Roman" w:cs="Times New Roman"/>
                <w:color w:val="000000" w:themeColor="text1"/>
                <w:spacing w:val="-6"/>
                <w:sz w:val="26"/>
                <w:szCs w:val="26"/>
                <w:lang w:eastAsia="ru-RU"/>
              </w:rPr>
              <w:t>8.1.</w:t>
            </w:r>
          </w:p>
        </w:tc>
        <w:tc>
          <w:tcPr>
            <w:tcW w:w="3271" w:type="pct"/>
            <w:vAlign w:val="bottom"/>
          </w:tcPr>
          <w:p w14:paraId="359687E6" w14:textId="77777777" w:rsidR="005527AD" w:rsidRPr="00E45036" w:rsidRDefault="005527AD" w:rsidP="005527AD">
            <w:pPr>
              <w:spacing w:after="0" w:line="240" w:lineRule="auto"/>
              <w:rPr>
                <w:rFonts w:ascii="Times New Roman" w:eastAsia="Times New Roman" w:hAnsi="Times New Roman" w:cs="Times New Roman"/>
                <w:color w:val="000000" w:themeColor="text1"/>
                <w:spacing w:val="-6"/>
                <w:sz w:val="26"/>
                <w:szCs w:val="26"/>
                <w:lang w:eastAsia="ru-RU"/>
              </w:rPr>
            </w:pPr>
            <w:r w:rsidRPr="00E45036">
              <w:rPr>
                <w:rFonts w:ascii="Times New Roman" w:eastAsia="Times New Roman" w:hAnsi="Times New Roman" w:cs="Times New Roman"/>
                <w:color w:val="000000" w:themeColor="text1"/>
                <w:spacing w:val="-6"/>
                <w:sz w:val="26"/>
                <w:szCs w:val="26"/>
                <w:lang w:eastAsia="ru-RU"/>
              </w:rPr>
              <w:t>Физическая культура</w:t>
            </w:r>
          </w:p>
        </w:tc>
        <w:tc>
          <w:tcPr>
            <w:tcW w:w="1409" w:type="pct"/>
          </w:tcPr>
          <w:p w14:paraId="6AE8544D" w14:textId="77777777" w:rsidR="005527AD" w:rsidRPr="00E45036" w:rsidRDefault="005527AD" w:rsidP="005527AD">
            <w:pPr>
              <w:spacing w:after="0" w:line="240" w:lineRule="auto"/>
              <w:jc w:val="center"/>
              <w:rPr>
                <w:rFonts w:ascii="Times New Roman" w:eastAsia="Times New Roman" w:hAnsi="Times New Roman" w:cs="Times New Roman"/>
                <w:color w:val="000000" w:themeColor="text1"/>
                <w:spacing w:val="-6"/>
                <w:sz w:val="26"/>
                <w:szCs w:val="26"/>
                <w:lang w:eastAsia="ru-RU"/>
              </w:rPr>
            </w:pPr>
            <w:r w:rsidRPr="00E45036">
              <w:rPr>
                <w:rFonts w:ascii="Times New Roman" w:eastAsia="Times New Roman" w:hAnsi="Times New Roman" w:cs="Times New Roman"/>
                <w:color w:val="000000" w:themeColor="text1"/>
                <w:spacing w:val="-6"/>
                <w:sz w:val="26"/>
                <w:szCs w:val="26"/>
                <w:lang w:eastAsia="ru-RU"/>
              </w:rPr>
              <w:t>УК-12</w:t>
            </w:r>
          </w:p>
        </w:tc>
      </w:tr>
    </w:tbl>
    <w:p w14:paraId="3521FD22" w14:textId="77777777" w:rsidR="005527AD" w:rsidRPr="00E45036" w:rsidRDefault="005527AD" w:rsidP="005527AD">
      <w:pPr>
        <w:spacing w:after="0" w:line="240" w:lineRule="auto"/>
        <w:ind w:firstLine="709"/>
        <w:jc w:val="both"/>
        <w:rPr>
          <w:rFonts w:ascii="Times New Roman" w:eastAsia="Times New Roman" w:hAnsi="Times New Roman" w:cs="Times New Roman"/>
          <w:color w:val="000000" w:themeColor="text1"/>
          <w:spacing w:val="-2"/>
          <w:sz w:val="30"/>
          <w:szCs w:val="30"/>
          <w:lang w:eastAsia="ru-RU"/>
        </w:rPr>
      </w:pPr>
      <w:r w:rsidRPr="00E45036">
        <w:rPr>
          <w:rFonts w:ascii="Times New Roman" w:eastAsia="Times New Roman" w:hAnsi="Times New Roman" w:cs="Times New Roman"/>
          <w:color w:val="000000" w:themeColor="text1"/>
          <w:sz w:val="30"/>
          <w:szCs w:val="30"/>
          <w:lang w:eastAsia="ru-RU"/>
        </w:rPr>
        <w:t xml:space="preserve">27. Результаты обучения по модулям и учебным дисциплинам государственного компонента </w:t>
      </w:r>
      <w:r w:rsidRPr="00E45036">
        <w:rPr>
          <w:rFonts w:ascii="Times New Roman" w:eastAsia="Times New Roman" w:hAnsi="Times New Roman" w:cs="Times New Roman"/>
          <w:color w:val="000000" w:themeColor="text1"/>
          <w:spacing w:val="-2"/>
          <w:sz w:val="30"/>
          <w:szCs w:val="30"/>
          <w:lang w:eastAsia="ru-RU"/>
        </w:rPr>
        <w:t>(знать, уметь, владеть) определяются учебными программами.</w:t>
      </w:r>
    </w:p>
    <w:p w14:paraId="636CE689" w14:textId="77777777" w:rsidR="00DC18A8" w:rsidRPr="00E45036" w:rsidRDefault="005527AD" w:rsidP="00DC18A8">
      <w:pPr>
        <w:spacing w:after="0" w:line="240" w:lineRule="auto"/>
        <w:ind w:firstLine="709"/>
        <w:jc w:val="both"/>
        <w:rPr>
          <w:rFonts w:ascii="Times New Roman" w:eastAsia="Times New Roman" w:hAnsi="Times New Roman" w:cs="Times New Roman"/>
          <w:color w:val="000000" w:themeColor="text1"/>
          <w:spacing w:val="-4"/>
          <w:sz w:val="30"/>
          <w:szCs w:val="30"/>
          <w:lang w:eastAsia="ru-RU"/>
        </w:rPr>
      </w:pPr>
      <w:r w:rsidRPr="00E45036">
        <w:rPr>
          <w:rFonts w:ascii="Times New Roman" w:eastAsia="Times New Roman" w:hAnsi="Times New Roman" w:cs="Times New Roman"/>
          <w:color w:val="000000" w:themeColor="text1"/>
          <w:sz w:val="30"/>
          <w:szCs w:val="30"/>
          <w:lang w:eastAsia="ru-RU"/>
        </w:rPr>
        <w:t>28. </w:t>
      </w:r>
      <w:r w:rsidR="00DC18A8" w:rsidRPr="00E45036">
        <w:rPr>
          <w:rFonts w:ascii="Times New Roman" w:eastAsia="Times New Roman" w:hAnsi="Times New Roman" w:cs="Times New Roman"/>
          <w:color w:val="000000" w:themeColor="text1"/>
          <w:spacing w:val="-4"/>
          <w:sz w:val="30"/>
          <w:szCs w:val="30"/>
          <w:lang w:eastAsia="ru-RU"/>
        </w:rPr>
        <w:t>В типовых учебных программах по учебным дисциплинам приводится примерный перечень результатов обучения.</w:t>
      </w:r>
    </w:p>
    <w:p w14:paraId="55B47B0F" w14:textId="017AE9ED" w:rsidR="005527AD" w:rsidRPr="00E45036" w:rsidRDefault="005527AD" w:rsidP="00DC18A8">
      <w:pPr>
        <w:spacing w:after="0" w:line="240" w:lineRule="auto"/>
        <w:ind w:firstLine="709"/>
        <w:jc w:val="both"/>
        <w:rPr>
          <w:rFonts w:ascii="Times New Roman" w:eastAsia="Times New Roman" w:hAnsi="Times New Roman" w:cs="Times New Roman"/>
          <w:sz w:val="30"/>
          <w:szCs w:val="30"/>
          <w:lang w:eastAsia="ru-RU"/>
        </w:rPr>
      </w:pPr>
      <w:r w:rsidRPr="00E45036">
        <w:rPr>
          <w:rFonts w:ascii="Times New Roman" w:eastAsia="Times New Roman" w:hAnsi="Times New Roman" w:cs="Times New Roman"/>
          <w:sz w:val="30"/>
          <w:szCs w:val="30"/>
          <w:lang w:eastAsia="ru-RU"/>
        </w:rPr>
        <w:t xml:space="preserve">29. Результаты обучения должны быть </w:t>
      </w:r>
      <w:r w:rsidRPr="00E45036">
        <w:rPr>
          <w:rFonts w:ascii="Times New Roman" w:eastAsia="Times New Roman" w:hAnsi="Times New Roman" w:cs="Times New Roman"/>
          <w:spacing w:val="-2"/>
          <w:sz w:val="30"/>
          <w:szCs w:val="30"/>
          <w:lang w:eastAsia="ru-RU"/>
        </w:rPr>
        <w:t>соотнесены с требуемыми результатами освоения содержания образовательной программы</w:t>
      </w:r>
      <w:r w:rsidRPr="00E45036">
        <w:rPr>
          <w:rFonts w:ascii="Times New Roman" w:eastAsia="Times New Roman" w:hAnsi="Times New Roman" w:cs="Times New Roman"/>
          <w:sz w:val="30"/>
          <w:szCs w:val="30"/>
          <w:lang w:eastAsia="ru-RU"/>
        </w:rPr>
        <w:t xml:space="preserve"> высшего образования </w:t>
      </w:r>
      <w:r w:rsidRPr="00E45036">
        <w:rPr>
          <w:rFonts w:ascii="Times New Roman" w:eastAsia="Times New Roman" w:hAnsi="Times New Roman" w:cs="Times New Roman"/>
          <w:sz w:val="30"/>
          <w:szCs w:val="30"/>
          <w:lang w:val="en-US" w:eastAsia="ru-RU"/>
        </w:rPr>
        <w:t>I</w:t>
      </w:r>
      <w:r w:rsidRPr="00E45036">
        <w:rPr>
          <w:rFonts w:ascii="Times New Roman" w:eastAsia="Times New Roman" w:hAnsi="Times New Roman" w:cs="Times New Roman"/>
          <w:sz w:val="30"/>
          <w:szCs w:val="30"/>
          <w:lang w:eastAsia="ru-RU"/>
        </w:rPr>
        <w:t xml:space="preserve"> ступени (компетенциями). </w:t>
      </w:r>
    </w:p>
    <w:p w14:paraId="07E1CC1D" w14:textId="77777777" w:rsidR="005527AD" w:rsidRPr="005527AD" w:rsidRDefault="005527AD" w:rsidP="005527AD">
      <w:pPr>
        <w:widowControl w:val="0"/>
        <w:autoSpaceDE w:val="0"/>
        <w:autoSpaceDN w:val="0"/>
        <w:adjustRightInd w:val="0"/>
        <w:spacing w:after="0" w:line="240" w:lineRule="auto"/>
        <w:ind w:firstLine="709"/>
        <w:jc w:val="both"/>
        <w:rPr>
          <w:rFonts w:ascii="Times New Roman" w:eastAsia="Times New Roman" w:hAnsi="Times New Roman" w:cs="Times New Roman"/>
          <w:spacing w:val="-6"/>
          <w:sz w:val="30"/>
          <w:szCs w:val="30"/>
          <w:lang w:eastAsia="ru-RU"/>
        </w:rPr>
      </w:pPr>
      <w:r w:rsidRPr="00E45036">
        <w:rPr>
          <w:rFonts w:ascii="Times New Roman" w:eastAsia="Times New Roman" w:hAnsi="Times New Roman" w:cs="Times New Roman"/>
          <w:spacing w:val="-6"/>
          <w:sz w:val="30"/>
          <w:szCs w:val="30"/>
          <w:lang w:eastAsia="ru-RU"/>
        </w:rPr>
        <w:t>30. Совокупность запланированных результатов обучения должна обеспечивать выпускнику формирование всех УК и БПК, установленных настоящим образовательным стандартом, а также всех дополнительных УК и специализированных компетенций, установленных учреждением высшего образования самостоятельно.</w:t>
      </w:r>
    </w:p>
    <w:p w14:paraId="7C6029F5" w14:textId="77777777" w:rsidR="005527AD" w:rsidRPr="005527AD" w:rsidRDefault="005527AD" w:rsidP="005527AD">
      <w:pPr>
        <w:widowControl w:val="0"/>
        <w:autoSpaceDE w:val="0"/>
        <w:autoSpaceDN w:val="0"/>
        <w:adjustRightInd w:val="0"/>
        <w:spacing w:after="0" w:line="240" w:lineRule="auto"/>
        <w:ind w:firstLine="709"/>
        <w:jc w:val="both"/>
        <w:rPr>
          <w:rFonts w:ascii="Times New Roman" w:eastAsia="Times New Roman" w:hAnsi="Times New Roman" w:cs="Times New Roman"/>
          <w:spacing w:val="-6"/>
          <w:sz w:val="30"/>
          <w:szCs w:val="30"/>
          <w:lang w:eastAsia="ru-RU"/>
        </w:rPr>
      </w:pPr>
    </w:p>
    <w:p w14:paraId="10368967" w14:textId="77777777" w:rsidR="005527AD" w:rsidRPr="005527AD" w:rsidRDefault="005527AD" w:rsidP="005527AD">
      <w:pPr>
        <w:spacing w:after="0" w:line="240" w:lineRule="auto"/>
        <w:jc w:val="center"/>
        <w:rPr>
          <w:rFonts w:ascii="Times New Roman" w:eastAsia="Times New Roman" w:hAnsi="Times New Roman" w:cs="Times New Roman"/>
          <w:b/>
          <w:bCs/>
          <w:sz w:val="30"/>
          <w:szCs w:val="30"/>
          <w:lang w:eastAsia="ru-RU"/>
        </w:rPr>
      </w:pPr>
      <w:r w:rsidRPr="005527AD">
        <w:rPr>
          <w:rFonts w:ascii="Times New Roman" w:eastAsia="Times New Roman" w:hAnsi="Times New Roman" w:cs="Times New Roman"/>
          <w:b/>
          <w:bCs/>
          <w:sz w:val="30"/>
          <w:szCs w:val="30"/>
          <w:lang w:eastAsia="ru-RU"/>
        </w:rPr>
        <w:t>ГЛАВА 6</w:t>
      </w:r>
    </w:p>
    <w:p w14:paraId="1741EF64" w14:textId="77777777" w:rsidR="005527AD" w:rsidRPr="005527AD" w:rsidRDefault="005527AD" w:rsidP="005527AD">
      <w:pPr>
        <w:spacing w:after="0" w:line="240" w:lineRule="auto"/>
        <w:jc w:val="center"/>
        <w:rPr>
          <w:rFonts w:ascii="Calibri" w:eastAsia="Times New Roman" w:hAnsi="Calibri" w:cs="Times New Roman"/>
          <w:b/>
          <w:bCs/>
          <w:spacing w:val="-10"/>
          <w:sz w:val="30"/>
          <w:szCs w:val="30"/>
          <w:lang w:eastAsia="ru-RU"/>
        </w:rPr>
      </w:pPr>
      <w:r w:rsidRPr="005527AD">
        <w:rPr>
          <w:rFonts w:ascii="Times New Roman Полужирный" w:eastAsia="Times New Roman" w:hAnsi="Times New Roman Полужирный" w:cs="Times New Roman"/>
          <w:b/>
          <w:bCs/>
          <w:spacing w:val="-10"/>
          <w:sz w:val="30"/>
          <w:szCs w:val="30"/>
          <w:lang w:eastAsia="ru-RU"/>
        </w:rPr>
        <w:t>ТРЕБОВАНИЯ К ОРГАНИЗАЦИИ ОБРАЗОВАТЕЛЬНОГО ПРОЦЕССА</w:t>
      </w:r>
    </w:p>
    <w:p w14:paraId="578980EE" w14:textId="77777777" w:rsidR="005527AD" w:rsidRPr="005527AD" w:rsidRDefault="005527AD" w:rsidP="005527AD">
      <w:pPr>
        <w:spacing w:after="0" w:line="240" w:lineRule="auto"/>
        <w:jc w:val="center"/>
        <w:rPr>
          <w:rFonts w:ascii="Times New Roman" w:eastAsia="Times New Roman" w:hAnsi="Times New Roman" w:cs="Times New Roman"/>
          <w:b/>
          <w:bCs/>
          <w:spacing w:val="-10"/>
          <w:sz w:val="30"/>
          <w:szCs w:val="30"/>
          <w:lang w:eastAsia="ru-RU"/>
        </w:rPr>
      </w:pPr>
    </w:p>
    <w:p w14:paraId="51240DBD" w14:textId="77777777" w:rsidR="005527AD" w:rsidRPr="00E45036" w:rsidRDefault="005527AD" w:rsidP="005527AD">
      <w:pPr>
        <w:widowControl w:val="0"/>
        <w:spacing w:after="0" w:line="240" w:lineRule="auto"/>
        <w:ind w:firstLine="709"/>
        <w:jc w:val="both"/>
        <w:rPr>
          <w:rFonts w:ascii="Times New Roman" w:eastAsia="Times New Roman" w:hAnsi="Times New Roman" w:cs="Times New Roman"/>
          <w:spacing w:val="-12"/>
          <w:sz w:val="30"/>
          <w:szCs w:val="30"/>
          <w:lang w:eastAsia="ru-RU"/>
        </w:rPr>
      </w:pPr>
      <w:r w:rsidRPr="00E45036">
        <w:rPr>
          <w:rFonts w:ascii="Times New Roman" w:eastAsia="Times New Roman" w:hAnsi="Times New Roman" w:cs="Times New Roman"/>
          <w:sz w:val="30"/>
          <w:szCs w:val="30"/>
          <w:lang w:eastAsia="ru-RU"/>
        </w:rPr>
        <w:t>31. </w:t>
      </w:r>
      <w:r w:rsidRPr="00E45036">
        <w:rPr>
          <w:rFonts w:ascii="Times New Roman" w:eastAsia="Times New Roman" w:hAnsi="Times New Roman" w:cs="Times New Roman"/>
          <w:spacing w:val="-12"/>
          <w:sz w:val="30"/>
          <w:szCs w:val="30"/>
          <w:lang w:eastAsia="ru-RU"/>
        </w:rPr>
        <w:t>Педагогические работники учреждения высшего образования должны:</w:t>
      </w:r>
    </w:p>
    <w:p w14:paraId="6F2FFF59" w14:textId="77777777" w:rsidR="005527AD" w:rsidRPr="00E45036" w:rsidRDefault="005527AD" w:rsidP="005527AD">
      <w:pPr>
        <w:widowControl w:val="0"/>
        <w:tabs>
          <w:tab w:val="left" w:pos="540"/>
        </w:tabs>
        <w:spacing w:after="0" w:line="240" w:lineRule="auto"/>
        <w:ind w:firstLine="709"/>
        <w:jc w:val="both"/>
        <w:rPr>
          <w:rFonts w:ascii="Times New Roman" w:eastAsia="Times New Roman" w:hAnsi="Times New Roman" w:cs="Times New Roman"/>
          <w:sz w:val="30"/>
          <w:szCs w:val="30"/>
          <w:lang w:eastAsia="ru-RU"/>
        </w:rPr>
      </w:pPr>
      <w:r w:rsidRPr="00E45036">
        <w:rPr>
          <w:rFonts w:ascii="Times New Roman" w:eastAsia="Times New Roman" w:hAnsi="Times New Roman" w:cs="Times New Roman"/>
          <w:sz w:val="30"/>
          <w:szCs w:val="30"/>
          <w:lang w:eastAsia="ru-RU"/>
        </w:rPr>
        <w:t>заниматься научно-методической деятельностью;</w:t>
      </w:r>
    </w:p>
    <w:p w14:paraId="1F63E48F" w14:textId="77777777" w:rsidR="005527AD" w:rsidRPr="00E45036" w:rsidRDefault="005527AD" w:rsidP="005527AD">
      <w:pPr>
        <w:widowControl w:val="0"/>
        <w:tabs>
          <w:tab w:val="left" w:pos="540"/>
        </w:tabs>
        <w:spacing w:after="0" w:line="240" w:lineRule="auto"/>
        <w:ind w:firstLine="709"/>
        <w:jc w:val="both"/>
        <w:rPr>
          <w:rFonts w:ascii="Times New Roman" w:eastAsia="Times New Roman" w:hAnsi="Times New Roman" w:cs="Times New Roman"/>
          <w:spacing w:val="-4"/>
          <w:sz w:val="30"/>
          <w:szCs w:val="30"/>
          <w:lang w:eastAsia="ru-RU"/>
        </w:rPr>
      </w:pPr>
      <w:r w:rsidRPr="00E45036">
        <w:rPr>
          <w:rFonts w:ascii="Times New Roman" w:eastAsia="Times New Roman" w:hAnsi="Times New Roman" w:cs="Times New Roman"/>
          <w:spacing w:val="-4"/>
          <w:sz w:val="30"/>
          <w:szCs w:val="30"/>
          <w:lang w:eastAsia="ru-RU"/>
        </w:rPr>
        <w:t>владеть современными образовательными, в том числе информационными технологиями, необходимыми для организации образовательного процесса на должном уровне;</w:t>
      </w:r>
    </w:p>
    <w:p w14:paraId="5643F2BA" w14:textId="77777777" w:rsidR="005527AD" w:rsidRPr="00E45036" w:rsidRDefault="005527AD" w:rsidP="005527AD">
      <w:pPr>
        <w:widowControl w:val="0"/>
        <w:tabs>
          <w:tab w:val="left" w:pos="540"/>
        </w:tabs>
        <w:spacing w:after="0" w:line="240" w:lineRule="auto"/>
        <w:ind w:firstLine="709"/>
        <w:jc w:val="both"/>
        <w:rPr>
          <w:rFonts w:ascii="Times New Roman" w:eastAsia="Times New Roman" w:hAnsi="Times New Roman" w:cs="Times New Roman"/>
          <w:spacing w:val="-4"/>
          <w:sz w:val="30"/>
          <w:szCs w:val="30"/>
          <w:lang w:eastAsia="ru-RU"/>
        </w:rPr>
      </w:pPr>
      <w:r w:rsidRPr="00E45036">
        <w:rPr>
          <w:rFonts w:ascii="Times New Roman" w:eastAsia="Times New Roman" w:hAnsi="Times New Roman" w:cs="Times New Roman"/>
          <w:spacing w:val="-4"/>
          <w:sz w:val="30"/>
          <w:szCs w:val="30"/>
          <w:lang w:eastAsia="ru-RU"/>
        </w:rPr>
        <w:t>обладать личностными качествами и компетенциями, позволяющими эффективно организовывать учебную и воспитательную работу со студентами</w:t>
      </w:r>
      <w:r w:rsidRPr="00E45036">
        <w:rPr>
          <w:rFonts w:ascii="Times New Roman" w:eastAsia="Times New Roman" w:hAnsi="Times New Roman" w:cs="Times New Roman"/>
          <w:spacing w:val="-4"/>
          <w:sz w:val="30"/>
          <w:szCs w:val="30"/>
          <w:lang w:val="be-BY" w:eastAsia="ru-RU"/>
        </w:rPr>
        <w:t xml:space="preserve">, </w:t>
      </w:r>
      <w:r w:rsidRPr="00E45036">
        <w:rPr>
          <w:rFonts w:ascii="Times New Roman" w:eastAsia="Times New Roman" w:hAnsi="Times New Roman" w:cs="Times New Roman"/>
          <w:spacing w:val="-4"/>
          <w:sz w:val="30"/>
          <w:szCs w:val="30"/>
          <w:lang w:eastAsia="ru-RU"/>
        </w:rPr>
        <w:t>курсантами, слушателями.</w:t>
      </w:r>
    </w:p>
    <w:p w14:paraId="07C3ACEE" w14:textId="77777777" w:rsidR="005527AD" w:rsidRPr="00E45036" w:rsidRDefault="005527AD" w:rsidP="005527AD">
      <w:pPr>
        <w:widowControl w:val="0"/>
        <w:tabs>
          <w:tab w:val="left" w:pos="540"/>
        </w:tabs>
        <w:spacing w:after="0" w:line="240" w:lineRule="auto"/>
        <w:ind w:firstLine="709"/>
        <w:jc w:val="both"/>
        <w:rPr>
          <w:rFonts w:ascii="Times New Roman" w:eastAsia="Times New Roman" w:hAnsi="Times New Roman" w:cs="Times New Roman"/>
          <w:spacing w:val="-4"/>
          <w:sz w:val="30"/>
          <w:szCs w:val="30"/>
          <w:lang w:eastAsia="ru-RU"/>
        </w:rPr>
      </w:pPr>
      <w:r w:rsidRPr="00E45036">
        <w:rPr>
          <w:rFonts w:ascii="Times New Roman" w:eastAsia="Times New Roman" w:hAnsi="Times New Roman" w:cs="Times New Roman"/>
          <w:spacing w:val="-4"/>
          <w:sz w:val="30"/>
          <w:szCs w:val="30"/>
          <w:lang w:eastAsia="ru-RU"/>
        </w:rPr>
        <w:t>Для осуществления образовательного процесса могут привлекаться специалисты реального сектора экономики, деятельность которых связана со специальностью высшего образования I ступени, в соответствии с законодательством.</w:t>
      </w:r>
    </w:p>
    <w:p w14:paraId="78CDD464" w14:textId="77777777" w:rsidR="005527AD" w:rsidRPr="00E45036" w:rsidRDefault="005527AD" w:rsidP="005527AD">
      <w:pPr>
        <w:widowControl w:val="0"/>
        <w:spacing w:after="0" w:line="240" w:lineRule="auto"/>
        <w:ind w:firstLine="709"/>
        <w:jc w:val="both"/>
        <w:rPr>
          <w:rFonts w:ascii="Times New Roman" w:eastAsia="Times New Roman" w:hAnsi="Times New Roman" w:cs="Times New Roman"/>
          <w:sz w:val="30"/>
          <w:szCs w:val="30"/>
          <w:lang w:eastAsia="ru-RU"/>
        </w:rPr>
      </w:pPr>
      <w:r w:rsidRPr="00E45036">
        <w:rPr>
          <w:rFonts w:ascii="Times New Roman" w:eastAsia="Times New Roman" w:hAnsi="Times New Roman" w:cs="Times New Roman"/>
          <w:sz w:val="30"/>
          <w:szCs w:val="30"/>
          <w:lang w:eastAsia="ru-RU"/>
        </w:rPr>
        <w:t>32. Учреждение высшего образования должно располагать:</w:t>
      </w:r>
    </w:p>
    <w:p w14:paraId="0B59E76F" w14:textId="77777777" w:rsidR="005527AD" w:rsidRPr="00E45036" w:rsidRDefault="005527AD" w:rsidP="005527AD">
      <w:pPr>
        <w:widowControl w:val="0"/>
        <w:tabs>
          <w:tab w:val="left" w:pos="540"/>
        </w:tabs>
        <w:spacing w:after="0" w:line="240" w:lineRule="auto"/>
        <w:ind w:firstLine="709"/>
        <w:jc w:val="both"/>
        <w:rPr>
          <w:rFonts w:ascii="Times New Roman" w:eastAsia="Times New Roman" w:hAnsi="Times New Roman" w:cs="Times New Roman"/>
          <w:sz w:val="30"/>
          <w:szCs w:val="30"/>
          <w:lang w:eastAsia="ru-RU"/>
        </w:rPr>
      </w:pPr>
      <w:r w:rsidRPr="00E45036">
        <w:rPr>
          <w:rFonts w:ascii="Times New Roman" w:eastAsia="Times New Roman" w:hAnsi="Times New Roman" w:cs="Times New Roman"/>
          <w:sz w:val="30"/>
          <w:szCs w:val="30"/>
          <w:lang w:eastAsia="ru-RU"/>
        </w:rPr>
        <w:t>материально-технической базой, необходимой для организации образовательного процесса, самостоятельной работы и развития личности студента, курсанта, слушателя;</w:t>
      </w:r>
    </w:p>
    <w:p w14:paraId="13103E68" w14:textId="77777777" w:rsidR="005527AD" w:rsidRPr="00E45036" w:rsidRDefault="005527AD" w:rsidP="005527AD">
      <w:pPr>
        <w:widowControl w:val="0"/>
        <w:spacing w:after="0" w:line="240" w:lineRule="auto"/>
        <w:ind w:firstLine="709"/>
        <w:jc w:val="both"/>
        <w:rPr>
          <w:rFonts w:ascii="Times New Roman" w:eastAsia="Times New Roman" w:hAnsi="Times New Roman" w:cs="Times New Roman"/>
          <w:spacing w:val="-2"/>
          <w:sz w:val="30"/>
          <w:szCs w:val="30"/>
          <w:lang w:eastAsia="ru-RU"/>
        </w:rPr>
      </w:pPr>
      <w:r w:rsidRPr="00E45036">
        <w:rPr>
          <w:rFonts w:ascii="Times New Roman" w:eastAsia="Times New Roman" w:hAnsi="Times New Roman" w:cs="Times New Roman"/>
          <w:spacing w:val="-6"/>
          <w:sz w:val="30"/>
          <w:szCs w:val="30"/>
          <w:lang w:eastAsia="ru-RU"/>
        </w:rPr>
        <w:t xml:space="preserve">средствами обучения, необходимыми для реализации образовательной программы высшего образования </w:t>
      </w:r>
      <w:r w:rsidRPr="00E45036">
        <w:rPr>
          <w:rFonts w:ascii="Times New Roman" w:eastAsia="Times New Roman" w:hAnsi="Times New Roman" w:cs="Times New Roman"/>
          <w:spacing w:val="-6"/>
          <w:sz w:val="30"/>
          <w:szCs w:val="30"/>
          <w:lang w:val="en-US" w:eastAsia="ru-RU"/>
        </w:rPr>
        <w:t>I</w:t>
      </w:r>
      <w:r w:rsidRPr="00E45036">
        <w:rPr>
          <w:rFonts w:ascii="Times New Roman" w:eastAsia="Times New Roman" w:hAnsi="Times New Roman" w:cs="Times New Roman"/>
          <w:spacing w:val="-6"/>
          <w:sz w:val="30"/>
          <w:szCs w:val="30"/>
          <w:lang w:eastAsia="ru-RU"/>
        </w:rPr>
        <w:t xml:space="preserve"> ступени (приборы, оборудование, инструменты, учебно-наглядные пособия, компьютеры, компьютерные</w:t>
      </w:r>
      <w:r w:rsidRPr="00E45036">
        <w:rPr>
          <w:rFonts w:ascii="Times New Roman" w:eastAsia="Times New Roman" w:hAnsi="Times New Roman" w:cs="Times New Roman"/>
          <w:spacing w:val="-2"/>
          <w:sz w:val="30"/>
          <w:szCs w:val="30"/>
          <w:lang w:eastAsia="ru-RU"/>
        </w:rPr>
        <w:t xml:space="preserve"> сети, аудиовизуальные средства и иные материальные объекты).</w:t>
      </w:r>
    </w:p>
    <w:p w14:paraId="7136CE48" w14:textId="77777777" w:rsidR="005527AD" w:rsidRPr="005527AD" w:rsidRDefault="005527AD" w:rsidP="005527AD">
      <w:pPr>
        <w:widowControl w:val="0"/>
        <w:spacing w:after="0" w:line="240" w:lineRule="auto"/>
        <w:ind w:firstLine="709"/>
        <w:jc w:val="both"/>
        <w:rPr>
          <w:rFonts w:ascii="Times New Roman" w:eastAsia="Times New Roman" w:hAnsi="Times New Roman" w:cs="Times New Roman"/>
          <w:sz w:val="30"/>
          <w:szCs w:val="30"/>
          <w:lang w:eastAsia="ru-RU"/>
        </w:rPr>
      </w:pPr>
      <w:r w:rsidRPr="00E45036">
        <w:rPr>
          <w:rFonts w:ascii="Times New Roman" w:eastAsia="Times New Roman" w:hAnsi="Times New Roman" w:cs="Times New Roman"/>
          <w:spacing w:val="-2"/>
          <w:sz w:val="30"/>
          <w:szCs w:val="30"/>
          <w:lang w:eastAsia="ru-RU"/>
        </w:rPr>
        <w:t>Функционирование информационно</w:t>
      </w:r>
      <w:r w:rsidRPr="005527AD">
        <w:rPr>
          <w:rFonts w:ascii="Times New Roman" w:eastAsia="Times New Roman" w:hAnsi="Times New Roman" w:cs="Times New Roman"/>
          <w:spacing w:val="-2"/>
          <w:sz w:val="30"/>
          <w:szCs w:val="30"/>
          <w:lang w:eastAsia="ru-RU"/>
        </w:rPr>
        <w:t>-образовательной среды учреждения высшего образования</w:t>
      </w:r>
      <w:r w:rsidRPr="005527AD">
        <w:rPr>
          <w:rFonts w:ascii="Times New Roman" w:eastAsia="Times New Roman" w:hAnsi="Times New Roman" w:cs="Times New Roman"/>
          <w:sz w:val="30"/>
          <w:szCs w:val="30"/>
          <w:lang w:eastAsia="ru-RU"/>
        </w:rPr>
        <w:t xml:space="preserve"> обеспечивается соответствующими средствами информационно-коммуникационных технологий и должно соответствовать законодательству.</w:t>
      </w:r>
    </w:p>
    <w:p w14:paraId="5E948A54" w14:textId="77777777" w:rsidR="005527AD" w:rsidRPr="005527AD" w:rsidRDefault="005527AD" w:rsidP="005527AD">
      <w:pPr>
        <w:widowControl w:val="0"/>
        <w:spacing w:after="0" w:line="240" w:lineRule="auto"/>
        <w:ind w:firstLine="709"/>
        <w:jc w:val="both"/>
        <w:rPr>
          <w:rFonts w:ascii="Times New Roman" w:eastAsia="Times New Roman" w:hAnsi="Times New Roman" w:cs="Times New Roman"/>
          <w:spacing w:val="-6"/>
          <w:sz w:val="30"/>
          <w:szCs w:val="30"/>
          <w:lang w:eastAsia="ru-RU"/>
        </w:rPr>
      </w:pPr>
      <w:r w:rsidRPr="005527AD">
        <w:rPr>
          <w:rFonts w:ascii="Times New Roman" w:eastAsia="Times New Roman" w:hAnsi="Times New Roman" w:cs="Times New Roman"/>
          <w:spacing w:val="-6"/>
          <w:sz w:val="30"/>
          <w:szCs w:val="30"/>
          <w:lang w:eastAsia="ru-RU"/>
        </w:rPr>
        <w:t>Обучающиеся из числа лиц с особенностями психофизического развития должны быть обеспечены адаптированными печатными и (или) электронными образовательными ресурсами.</w:t>
      </w:r>
    </w:p>
    <w:p w14:paraId="038BA132" w14:textId="77777777" w:rsidR="005527AD" w:rsidRPr="00534D44" w:rsidRDefault="005527AD" w:rsidP="005527AD">
      <w:pPr>
        <w:widowControl w:val="0"/>
        <w:spacing w:after="0" w:line="240" w:lineRule="auto"/>
        <w:ind w:firstLine="709"/>
        <w:jc w:val="both"/>
        <w:rPr>
          <w:rFonts w:ascii="Times New Roman" w:eastAsia="Times New Roman" w:hAnsi="Times New Roman" w:cs="Times New Roman"/>
          <w:color w:val="000000" w:themeColor="text1"/>
          <w:spacing w:val="-6"/>
          <w:sz w:val="30"/>
          <w:szCs w:val="30"/>
          <w:lang w:eastAsia="ru-RU"/>
        </w:rPr>
      </w:pPr>
      <w:r w:rsidRPr="005527AD">
        <w:rPr>
          <w:rFonts w:ascii="Times New Roman" w:eastAsia="Times New Roman" w:hAnsi="Times New Roman" w:cs="Times New Roman"/>
          <w:spacing w:val="-6"/>
          <w:sz w:val="30"/>
          <w:szCs w:val="30"/>
          <w:lang w:eastAsia="ru-RU"/>
        </w:rPr>
        <w:t xml:space="preserve">В случае применения дистанционных образовательных технологий допускается замена специально оборудованных помещений их виртуальными аналогами, позволяющими обучающимся приобрести компетенции, </w:t>
      </w:r>
      <w:r w:rsidRPr="00534D44">
        <w:rPr>
          <w:rFonts w:ascii="Times New Roman" w:eastAsia="Times New Roman" w:hAnsi="Times New Roman" w:cs="Times New Roman"/>
          <w:color w:val="000000" w:themeColor="text1"/>
          <w:spacing w:val="-6"/>
          <w:sz w:val="30"/>
          <w:szCs w:val="30"/>
          <w:lang w:eastAsia="ru-RU"/>
        </w:rPr>
        <w:t>определенные в главе 4 настоящего образовательного стандарта.</w:t>
      </w:r>
    </w:p>
    <w:p w14:paraId="1EB3A520" w14:textId="77777777" w:rsidR="005527AD" w:rsidRPr="00534D44" w:rsidRDefault="005527AD" w:rsidP="005527AD">
      <w:pPr>
        <w:widowControl w:val="0"/>
        <w:spacing w:after="0" w:line="240" w:lineRule="auto"/>
        <w:ind w:firstLine="709"/>
        <w:jc w:val="both"/>
        <w:rPr>
          <w:rFonts w:ascii="Times New Roman" w:eastAsia="Times New Roman" w:hAnsi="Times New Roman" w:cs="Times New Roman"/>
          <w:color w:val="000000" w:themeColor="text1"/>
          <w:sz w:val="30"/>
          <w:szCs w:val="30"/>
          <w:lang w:eastAsia="ru-RU"/>
        </w:rPr>
      </w:pPr>
      <w:r w:rsidRPr="00534D44">
        <w:rPr>
          <w:rFonts w:ascii="Times New Roman" w:eastAsia="Times New Roman" w:hAnsi="Times New Roman" w:cs="Times New Roman"/>
          <w:color w:val="000000" w:themeColor="text1"/>
          <w:sz w:val="30"/>
          <w:szCs w:val="30"/>
          <w:lang w:eastAsia="ru-RU"/>
        </w:rPr>
        <w:t>33. Научно-методическое обеспечение образовательного процесса должно соответствовать следующим требованиям:</w:t>
      </w:r>
    </w:p>
    <w:p w14:paraId="6CD28BAC" w14:textId="77777777" w:rsidR="005527AD" w:rsidRPr="00534D44" w:rsidRDefault="005527AD" w:rsidP="005527AD">
      <w:pPr>
        <w:widowControl w:val="0"/>
        <w:spacing w:after="0" w:line="240" w:lineRule="auto"/>
        <w:ind w:firstLine="709"/>
        <w:jc w:val="both"/>
        <w:rPr>
          <w:rFonts w:ascii="Times New Roman" w:eastAsia="Times New Roman" w:hAnsi="Times New Roman" w:cs="Times New Roman"/>
          <w:color w:val="000000" w:themeColor="text1"/>
          <w:spacing w:val="-6"/>
          <w:sz w:val="30"/>
          <w:szCs w:val="30"/>
          <w:lang w:eastAsia="ru-RU"/>
        </w:rPr>
      </w:pPr>
      <w:r w:rsidRPr="00534D44">
        <w:rPr>
          <w:rFonts w:ascii="Times New Roman" w:eastAsia="Times New Roman" w:hAnsi="Times New Roman" w:cs="Times New Roman"/>
          <w:color w:val="000000" w:themeColor="text1"/>
          <w:spacing w:val="-6"/>
          <w:sz w:val="30"/>
          <w:szCs w:val="30"/>
          <w:lang w:eastAsia="ru-RU"/>
        </w:rPr>
        <w:t>учебные дисциплины (модули) должны быть обеспечены современной учебной, справочной, иной литературой, учебными программами, учебно-методической документацией, информационно-аналитическими материалами, в том числе в электронном виде;</w:t>
      </w:r>
    </w:p>
    <w:p w14:paraId="64453786" w14:textId="77777777" w:rsidR="005527AD" w:rsidRPr="00534D44" w:rsidRDefault="005527AD" w:rsidP="005527AD">
      <w:pPr>
        <w:widowControl w:val="0"/>
        <w:spacing w:after="0" w:line="240" w:lineRule="auto"/>
        <w:ind w:firstLine="709"/>
        <w:jc w:val="both"/>
        <w:rPr>
          <w:rFonts w:ascii="Times New Roman" w:eastAsia="Times New Roman" w:hAnsi="Times New Roman" w:cs="Times New Roman"/>
          <w:color w:val="000000" w:themeColor="text1"/>
          <w:sz w:val="30"/>
          <w:szCs w:val="30"/>
          <w:lang w:eastAsia="ru-RU"/>
        </w:rPr>
      </w:pPr>
      <w:r w:rsidRPr="00534D44">
        <w:rPr>
          <w:rFonts w:ascii="Times New Roman" w:eastAsia="Times New Roman" w:hAnsi="Times New Roman" w:cs="Times New Roman"/>
          <w:bCs/>
          <w:color w:val="000000" w:themeColor="text1"/>
          <w:sz w:val="30"/>
          <w:szCs w:val="30"/>
          <w:lang w:eastAsia="ru-RU"/>
        </w:rPr>
        <w:t>должен быть обеспечен</w:t>
      </w:r>
      <w:r w:rsidRPr="00534D44">
        <w:rPr>
          <w:rFonts w:ascii="Times New Roman" w:eastAsia="Times New Roman" w:hAnsi="Times New Roman" w:cs="Times New Roman"/>
          <w:color w:val="000000" w:themeColor="text1"/>
          <w:sz w:val="30"/>
          <w:szCs w:val="30"/>
          <w:lang w:eastAsia="ru-RU"/>
        </w:rPr>
        <w:t xml:space="preserve"> доступ для каждого </w:t>
      </w:r>
      <w:r w:rsidRPr="00534D44">
        <w:rPr>
          <w:rFonts w:ascii="Times New Roman" w:eastAsia="Times New Roman" w:hAnsi="Times New Roman" w:cs="Times New Roman"/>
          <w:bCs/>
          <w:color w:val="000000" w:themeColor="text1"/>
          <w:sz w:val="30"/>
          <w:szCs w:val="30"/>
          <w:lang w:eastAsia="ru-RU"/>
        </w:rPr>
        <w:t>студента, курсанта, слушателя к библиотечным</w:t>
      </w:r>
      <w:r w:rsidRPr="00534D44">
        <w:rPr>
          <w:rFonts w:ascii="Times New Roman" w:eastAsia="Times New Roman" w:hAnsi="Times New Roman" w:cs="Times New Roman"/>
          <w:color w:val="000000" w:themeColor="text1"/>
          <w:sz w:val="30"/>
          <w:szCs w:val="30"/>
          <w:lang w:eastAsia="ru-RU"/>
        </w:rPr>
        <w:t xml:space="preserve"> </w:t>
      </w:r>
      <w:r w:rsidRPr="00534D44">
        <w:rPr>
          <w:rFonts w:ascii="Times New Roman" w:eastAsia="Times New Roman" w:hAnsi="Times New Roman" w:cs="Times New Roman"/>
          <w:bCs/>
          <w:color w:val="000000" w:themeColor="text1"/>
          <w:sz w:val="30"/>
          <w:szCs w:val="30"/>
          <w:lang w:val="x-none" w:eastAsia="ru-RU"/>
        </w:rPr>
        <w:t>фондам, электронным средствам обучения, электронным информационным ресурсам (локального доступа, удаленного доступа) по всем учебным дисциплинам</w:t>
      </w:r>
      <w:r w:rsidRPr="00534D44">
        <w:rPr>
          <w:rFonts w:ascii="Times New Roman" w:eastAsia="Times New Roman" w:hAnsi="Times New Roman" w:cs="Times New Roman"/>
          <w:bCs/>
          <w:color w:val="000000" w:themeColor="text1"/>
          <w:sz w:val="30"/>
          <w:szCs w:val="30"/>
          <w:lang w:eastAsia="ru-RU"/>
        </w:rPr>
        <w:t xml:space="preserve"> (модулям)</w:t>
      </w:r>
      <w:r w:rsidRPr="00534D44">
        <w:rPr>
          <w:rFonts w:ascii="Times New Roman" w:eastAsia="Times New Roman" w:hAnsi="Times New Roman" w:cs="Times New Roman"/>
          <w:bCs/>
          <w:color w:val="000000" w:themeColor="text1"/>
          <w:sz w:val="30"/>
          <w:szCs w:val="30"/>
          <w:lang w:val="x-none" w:eastAsia="ru-RU"/>
        </w:rPr>
        <w:t>.</w:t>
      </w:r>
    </w:p>
    <w:p w14:paraId="4E6FFB34" w14:textId="77777777" w:rsidR="005527AD" w:rsidRPr="00534D44" w:rsidRDefault="005527AD" w:rsidP="005527AD">
      <w:pPr>
        <w:widowControl w:val="0"/>
        <w:spacing w:after="0" w:line="240" w:lineRule="auto"/>
        <w:ind w:firstLine="709"/>
        <w:jc w:val="both"/>
        <w:rPr>
          <w:rFonts w:ascii="Times New Roman" w:eastAsia="Times New Roman" w:hAnsi="Times New Roman" w:cs="Times New Roman"/>
          <w:color w:val="000000" w:themeColor="text1"/>
          <w:sz w:val="30"/>
          <w:szCs w:val="30"/>
          <w:lang w:eastAsia="ru-RU"/>
        </w:rPr>
      </w:pPr>
      <w:r w:rsidRPr="00534D44">
        <w:rPr>
          <w:rFonts w:ascii="Times New Roman" w:eastAsia="Times New Roman" w:hAnsi="Times New Roman" w:cs="Times New Roman"/>
          <w:color w:val="000000" w:themeColor="text1"/>
          <w:sz w:val="30"/>
          <w:szCs w:val="30"/>
          <w:lang w:eastAsia="ru-RU"/>
        </w:rPr>
        <w:t>Научно-методическое обеспечение должно быть ориентировано на разработку и внедрение в образовательный процесс инновационных образовательных технологий, адекватных компетентностному подходу (креативного и диалогового обучения, вариативных моделей самостоятельной работы, модульных и рейтинговых систем обучения, тестовых и других систем оценивания уровня компетенций и иное).</w:t>
      </w:r>
    </w:p>
    <w:p w14:paraId="3904C678" w14:textId="77777777" w:rsidR="005527AD" w:rsidRPr="00534D44" w:rsidRDefault="005527AD" w:rsidP="005527AD">
      <w:pPr>
        <w:widowControl w:val="0"/>
        <w:spacing w:after="0" w:line="240" w:lineRule="auto"/>
        <w:ind w:firstLine="709"/>
        <w:jc w:val="both"/>
        <w:rPr>
          <w:rFonts w:ascii="Times New Roman" w:eastAsia="Times New Roman" w:hAnsi="Times New Roman" w:cs="Times New Roman"/>
          <w:color w:val="000000" w:themeColor="text1"/>
          <w:spacing w:val="-6"/>
          <w:sz w:val="30"/>
          <w:szCs w:val="30"/>
          <w:lang w:eastAsia="ru-RU"/>
        </w:rPr>
      </w:pPr>
      <w:r w:rsidRPr="00534D44">
        <w:rPr>
          <w:rFonts w:ascii="Times New Roman" w:eastAsia="Times New Roman" w:hAnsi="Times New Roman" w:cs="Times New Roman"/>
          <w:color w:val="000000" w:themeColor="text1"/>
          <w:spacing w:val="-6"/>
          <w:sz w:val="30"/>
          <w:szCs w:val="30"/>
          <w:lang w:eastAsia="ru-RU"/>
        </w:rPr>
        <w:t>Обязательным элементом научно-методического обеспечения образовательного процесса является размещенный на официальном сайте учреждения высшего образования в глобальной компьютерной сети Интернет каталог учебных дисциплин (модулей), который удовлетворяет следующим требованиям:</w:t>
      </w:r>
    </w:p>
    <w:p w14:paraId="073EB580" w14:textId="77777777" w:rsidR="005527AD" w:rsidRPr="00534D44" w:rsidRDefault="005527AD" w:rsidP="005527AD">
      <w:pPr>
        <w:widowControl w:val="0"/>
        <w:spacing w:after="0" w:line="240" w:lineRule="auto"/>
        <w:ind w:firstLine="709"/>
        <w:jc w:val="both"/>
        <w:rPr>
          <w:rFonts w:ascii="Times New Roman" w:eastAsia="Times New Roman" w:hAnsi="Times New Roman" w:cs="Times New Roman"/>
          <w:bCs/>
          <w:color w:val="000000" w:themeColor="text1"/>
          <w:spacing w:val="-6"/>
          <w:sz w:val="30"/>
          <w:szCs w:val="30"/>
          <w:lang w:eastAsia="ru-RU"/>
        </w:rPr>
      </w:pPr>
      <w:r w:rsidRPr="00534D44">
        <w:rPr>
          <w:rFonts w:ascii="Times New Roman" w:eastAsia="Times New Roman" w:hAnsi="Times New Roman" w:cs="Times New Roman"/>
          <w:bCs/>
          <w:color w:val="000000" w:themeColor="text1"/>
          <w:spacing w:val="-6"/>
          <w:sz w:val="30"/>
          <w:szCs w:val="30"/>
          <w:lang w:eastAsia="ru-RU"/>
        </w:rPr>
        <w:t>включает в себя удобную в использовании и актуальную информацию, доступную для абитуриентов на этапе вступительной кампании, а также для студентов, курсантов, слушателей на протяжении всего периода обучения;</w:t>
      </w:r>
    </w:p>
    <w:p w14:paraId="0BC5A30E" w14:textId="29FF59C5" w:rsidR="005527AD" w:rsidRPr="00534D44" w:rsidRDefault="005527AD" w:rsidP="005527AD">
      <w:pPr>
        <w:widowControl w:val="0"/>
        <w:spacing w:after="0" w:line="240" w:lineRule="auto"/>
        <w:ind w:firstLine="709"/>
        <w:jc w:val="both"/>
        <w:rPr>
          <w:rFonts w:ascii="Times New Roman" w:eastAsia="Times New Roman" w:hAnsi="Times New Roman" w:cs="Times New Roman"/>
          <w:bCs/>
          <w:color w:val="000000" w:themeColor="text1"/>
          <w:spacing w:val="-6"/>
          <w:sz w:val="30"/>
          <w:szCs w:val="30"/>
          <w:lang w:eastAsia="ru-RU"/>
        </w:rPr>
      </w:pPr>
      <w:r w:rsidRPr="00534D44">
        <w:rPr>
          <w:rFonts w:ascii="Times New Roman" w:eastAsia="Times New Roman" w:hAnsi="Times New Roman" w:cs="Times New Roman"/>
          <w:color w:val="000000" w:themeColor="text1"/>
          <w:spacing w:val="-6"/>
          <w:sz w:val="30"/>
          <w:szCs w:val="30"/>
          <w:lang w:eastAsia="ru-RU"/>
        </w:rPr>
        <w:t>представляется на русском и</w:t>
      </w:r>
      <w:r w:rsidR="00243844" w:rsidRPr="00534D44">
        <w:rPr>
          <w:rFonts w:ascii="Times New Roman" w:eastAsia="Times New Roman" w:hAnsi="Times New Roman" w:cs="Times New Roman"/>
          <w:color w:val="000000" w:themeColor="text1"/>
          <w:spacing w:val="-6"/>
          <w:sz w:val="30"/>
          <w:szCs w:val="30"/>
          <w:lang w:eastAsia="ru-RU"/>
        </w:rPr>
        <w:t xml:space="preserve"> </w:t>
      </w:r>
      <w:r w:rsidRPr="00534D44">
        <w:rPr>
          <w:rFonts w:ascii="Times New Roman" w:eastAsia="Times New Roman" w:hAnsi="Times New Roman" w:cs="Times New Roman"/>
          <w:color w:val="000000" w:themeColor="text1"/>
          <w:spacing w:val="-6"/>
          <w:sz w:val="30"/>
          <w:szCs w:val="30"/>
          <w:lang w:eastAsia="ru-RU"/>
        </w:rPr>
        <w:t xml:space="preserve">(или) белорусском </w:t>
      </w:r>
      <w:r w:rsidRPr="00534D44">
        <w:rPr>
          <w:rFonts w:ascii="Times New Roman" w:eastAsia="Times New Roman" w:hAnsi="Times New Roman" w:cs="Times New Roman"/>
          <w:bCs/>
          <w:color w:val="000000" w:themeColor="text1"/>
          <w:spacing w:val="-6"/>
          <w:sz w:val="30"/>
          <w:szCs w:val="30"/>
          <w:lang w:eastAsia="ru-RU"/>
        </w:rPr>
        <w:t>языке и английском языке;</w:t>
      </w:r>
    </w:p>
    <w:p w14:paraId="380D025D" w14:textId="77777777" w:rsidR="005527AD" w:rsidRPr="005527AD" w:rsidRDefault="005527AD" w:rsidP="005527AD">
      <w:pPr>
        <w:widowControl w:val="0"/>
        <w:spacing w:after="0" w:line="240" w:lineRule="auto"/>
        <w:ind w:firstLine="709"/>
        <w:jc w:val="both"/>
        <w:rPr>
          <w:rFonts w:ascii="Times New Roman" w:eastAsia="Times New Roman" w:hAnsi="Times New Roman" w:cs="Times New Roman"/>
          <w:bCs/>
          <w:spacing w:val="-4"/>
          <w:sz w:val="30"/>
          <w:szCs w:val="30"/>
          <w:lang w:eastAsia="ru-RU"/>
        </w:rPr>
      </w:pPr>
      <w:r w:rsidRPr="005527AD">
        <w:rPr>
          <w:rFonts w:ascii="Times New Roman" w:eastAsia="Times New Roman" w:hAnsi="Times New Roman" w:cs="Times New Roman"/>
          <w:bCs/>
          <w:spacing w:val="-4"/>
          <w:sz w:val="30"/>
          <w:szCs w:val="30"/>
          <w:lang w:eastAsia="ru-RU"/>
        </w:rPr>
        <w:t>описание каждой учебной дисциплины (модуля) содержит краткое содержание, формируемые компетенции, результаты обучения (</w:t>
      </w:r>
      <w:r w:rsidRPr="005527AD">
        <w:rPr>
          <w:rFonts w:ascii="Times New Roman" w:eastAsia="Times New Roman" w:hAnsi="Times New Roman" w:cs="Times New Roman"/>
          <w:spacing w:val="-4"/>
          <w:sz w:val="30"/>
          <w:szCs w:val="30"/>
          <w:lang w:eastAsia="ru-RU"/>
        </w:rPr>
        <w:t>знать, уметь, владеть</w:t>
      </w:r>
      <w:r w:rsidRPr="005527AD">
        <w:rPr>
          <w:rFonts w:ascii="Times New Roman" w:eastAsia="Times New Roman" w:hAnsi="Times New Roman" w:cs="Times New Roman"/>
          <w:bCs/>
          <w:spacing w:val="-4"/>
          <w:sz w:val="30"/>
          <w:szCs w:val="30"/>
          <w:lang w:eastAsia="ru-RU"/>
        </w:rPr>
        <w:t>), семестр, пререквизиты, трудоемкость в зачетных единицах (кредитах), количество аудиторных часов и самостоятельной работы, требования и формы текущей и промежуточной аттестации;</w:t>
      </w:r>
    </w:p>
    <w:p w14:paraId="66207F0D" w14:textId="77777777" w:rsidR="005527AD" w:rsidRPr="005527AD" w:rsidRDefault="005527AD" w:rsidP="005527AD">
      <w:pPr>
        <w:widowControl w:val="0"/>
        <w:spacing w:after="0" w:line="240" w:lineRule="auto"/>
        <w:ind w:firstLine="709"/>
        <w:jc w:val="both"/>
        <w:rPr>
          <w:rFonts w:ascii="Times New Roman" w:eastAsia="Times New Roman" w:hAnsi="Times New Roman" w:cs="Times New Roman"/>
          <w:bCs/>
          <w:spacing w:val="-4"/>
          <w:sz w:val="30"/>
          <w:szCs w:val="30"/>
          <w:lang w:eastAsia="ru-RU"/>
        </w:rPr>
      </w:pPr>
      <w:r w:rsidRPr="005527AD">
        <w:rPr>
          <w:rFonts w:ascii="Times New Roman" w:eastAsia="Times New Roman" w:hAnsi="Times New Roman" w:cs="Times New Roman"/>
          <w:bCs/>
          <w:spacing w:val="-4"/>
          <w:sz w:val="30"/>
          <w:szCs w:val="30"/>
          <w:lang w:eastAsia="ru-RU"/>
        </w:rPr>
        <w:t>объем описания учебной дисциплины (модуля) составляет максимум одну страницу;</w:t>
      </w:r>
    </w:p>
    <w:p w14:paraId="07B70AB1" w14:textId="77777777" w:rsidR="005527AD" w:rsidRPr="00534D44" w:rsidRDefault="005527AD" w:rsidP="005527AD">
      <w:pPr>
        <w:widowControl w:val="0"/>
        <w:spacing w:after="0" w:line="240" w:lineRule="auto"/>
        <w:ind w:firstLine="709"/>
        <w:jc w:val="both"/>
        <w:rPr>
          <w:rFonts w:ascii="Times New Roman" w:eastAsia="Times New Roman" w:hAnsi="Times New Roman" w:cs="Times New Roman"/>
          <w:bCs/>
          <w:spacing w:val="-4"/>
          <w:sz w:val="30"/>
          <w:szCs w:val="30"/>
          <w:lang w:eastAsia="ru-RU"/>
        </w:rPr>
      </w:pPr>
      <w:r w:rsidRPr="00534D44">
        <w:rPr>
          <w:rFonts w:ascii="Times New Roman" w:eastAsia="Times New Roman" w:hAnsi="Times New Roman" w:cs="Times New Roman"/>
          <w:spacing w:val="-4"/>
          <w:sz w:val="30"/>
          <w:szCs w:val="30"/>
          <w:lang w:eastAsia="ru-RU"/>
        </w:rPr>
        <w:t xml:space="preserve">каталог учебных дисциплин (модулей) </w:t>
      </w:r>
      <w:r w:rsidRPr="00534D44">
        <w:rPr>
          <w:rFonts w:ascii="Times New Roman" w:eastAsia="Times New Roman" w:hAnsi="Times New Roman" w:cs="Times New Roman"/>
          <w:bCs/>
          <w:spacing w:val="-4"/>
          <w:sz w:val="30"/>
          <w:szCs w:val="30"/>
          <w:lang w:eastAsia="ru-RU"/>
        </w:rPr>
        <w:t xml:space="preserve">сопровождается структурной схемой образовательной программы высшего образования </w:t>
      </w:r>
      <w:r w:rsidRPr="00534D44">
        <w:rPr>
          <w:rFonts w:ascii="Times New Roman" w:eastAsia="Times New Roman" w:hAnsi="Times New Roman" w:cs="Times New Roman"/>
          <w:bCs/>
          <w:spacing w:val="-4"/>
          <w:sz w:val="30"/>
          <w:szCs w:val="30"/>
          <w:lang w:val="en-US" w:eastAsia="ru-RU"/>
        </w:rPr>
        <w:t>I</w:t>
      </w:r>
      <w:r w:rsidRPr="00534D44">
        <w:rPr>
          <w:rFonts w:ascii="Times New Roman" w:eastAsia="Times New Roman" w:hAnsi="Times New Roman" w:cs="Times New Roman"/>
          <w:bCs/>
          <w:spacing w:val="-4"/>
          <w:sz w:val="30"/>
          <w:szCs w:val="30"/>
          <w:lang w:eastAsia="ru-RU"/>
        </w:rPr>
        <w:t xml:space="preserve"> ступени с зачетными единицами.</w:t>
      </w:r>
    </w:p>
    <w:p w14:paraId="1421CA2C" w14:textId="77777777" w:rsidR="005527AD" w:rsidRPr="00534D44" w:rsidRDefault="005527AD" w:rsidP="005527AD">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534D44">
        <w:rPr>
          <w:rFonts w:ascii="Times New Roman" w:eastAsia="Times New Roman" w:hAnsi="Times New Roman" w:cs="Times New Roman"/>
          <w:bCs/>
          <w:spacing w:val="-4"/>
          <w:sz w:val="30"/>
          <w:szCs w:val="30"/>
          <w:lang w:eastAsia="ru-RU"/>
        </w:rPr>
        <w:t xml:space="preserve">Учреждения высшего образования вправе самостоятельно принимать решение о формате каталога </w:t>
      </w:r>
      <w:r w:rsidRPr="00534D44">
        <w:rPr>
          <w:rFonts w:ascii="Times New Roman" w:eastAsia="Times New Roman" w:hAnsi="Times New Roman" w:cs="Times New Roman"/>
          <w:spacing w:val="-4"/>
          <w:sz w:val="30"/>
          <w:szCs w:val="30"/>
          <w:lang w:eastAsia="ru-RU"/>
        </w:rPr>
        <w:t xml:space="preserve">учебных дисциплин (модулей) </w:t>
      </w:r>
      <w:r w:rsidRPr="00534D44">
        <w:rPr>
          <w:rFonts w:ascii="Times New Roman" w:eastAsia="Times New Roman" w:hAnsi="Times New Roman" w:cs="Times New Roman"/>
          <w:bCs/>
          <w:spacing w:val="-4"/>
          <w:sz w:val="30"/>
          <w:szCs w:val="30"/>
          <w:lang w:eastAsia="ru-RU"/>
        </w:rPr>
        <w:t>и последовательности представления информации.</w:t>
      </w:r>
    </w:p>
    <w:p w14:paraId="6F55B15B" w14:textId="77777777" w:rsidR="005527AD" w:rsidRPr="00534D44" w:rsidRDefault="005527AD" w:rsidP="005527AD">
      <w:pPr>
        <w:tabs>
          <w:tab w:val="num" w:pos="0"/>
        </w:tabs>
        <w:spacing w:after="0" w:line="240" w:lineRule="auto"/>
        <w:ind w:firstLine="709"/>
        <w:jc w:val="both"/>
        <w:rPr>
          <w:rFonts w:ascii="Times New Roman" w:eastAsia="Times New Roman" w:hAnsi="Times New Roman" w:cs="Times New Roman"/>
          <w:spacing w:val="-4"/>
          <w:sz w:val="30"/>
          <w:szCs w:val="30"/>
          <w:lang w:eastAsia="ru-RU"/>
        </w:rPr>
      </w:pPr>
      <w:r w:rsidRPr="00534D44">
        <w:rPr>
          <w:rFonts w:ascii="Times New Roman" w:eastAsia="Times New Roman" w:hAnsi="Times New Roman" w:cs="Times New Roman"/>
          <w:spacing w:val="-4"/>
          <w:sz w:val="30"/>
          <w:szCs w:val="30"/>
          <w:lang w:eastAsia="ru-RU"/>
        </w:rPr>
        <w:t>34. Требования к организации самостоятельной работы устанавливаются законодательством.</w:t>
      </w:r>
    </w:p>
    <w:p w14:paraId="4581D2D0" w14:textId="77777777" w:rsidR="005527AD" w:rsidRPr="00534D44" w:rsidRDefault="005527AD" w:rsidP="005527AD">
      <w:pPr>
        <w:widowControl w:val="0"/>
        <w:tabs>
          <w:tab w:val="num" w:pos="0"/>
        </w:tabs>
        <w:spacing w:after="0" w:line="240" w:lineRule="auto"/>
        <w:ind w:firstLine="709"/>
        <w:jc w:val="both"/>
        <w:rPr>
          <w:rFonts w:ascii="Times New Roman" w:eastAsia="Times New Roman" w:hAnsi="Times New Roman" w:cs="Times New Roman"/>
          <w:spacing w:val="-4"/>
          <w:sz w:val="30"/>
          <w:szCs w:val="30"/>
          <w:lang w:eastAsia="ru-RU"/>
        </w:rPr>
      </w:pPr>
      <w:r w:rsidRPr="00534D44">
        <w:rPr>
          <w:rFonts w:ascii="Times New Roman" w:eastAsia="Times New Roman" w:hAnsi="Times New Roman" w:cs="Times New Roman"/>
          <w:spacing w:val="-4"/>
          <w:sz w:val="30"/>
          <w:szCs w:val="30"/>
          <w:lang w:eastAsia="ru-RU"/>
        </w:rPr>
        <w:t>35. Требования к организации идеологической и воспитательной работы устанавливаются в соответствии с рекомендациями по организации идеологической и воспитательной работы в учреждениях высшего образования и программно-планирующей документацией воспитания.</w:t>
      </w:r>
    </w:p>
    <w:p w14:paraId="20815EFD" w14:textId="77777777" w:rsidR="005527AD" w:rsidRPr="00534D44" w:rsidRDefault="005527AD" w:rsidP="005527AD">
      <w:pPr>
        <w:tabs>
          <w:tab w:val="num" w:pos="0"/>
          <w:tab w:val="left" w:pos="709"/>
        </w:tabs>
        <w:spacing w:after="0" w:line="240" w:lineRule="auto"/>
        <w:ind w:firstLine="709"/>
        <w:jc w:val="both"/>
        <w:rPr>
          <w:rFonts w:ascii="Times New Roman" w:eastAsia="Times New Roman" w:hAnsi="Times New Roman" w:cs="Times New Roman"/>
          <w:spacing w:val="-4"/>
          <w:sz w:val="30"/>
          <w:szCs w:val="30"/>
          <w:lang w:val="x-none" w:eastAsia="x-none"/>
        </w:rPr>
      </w:pPr>
      <w:r w:rsidRPr="00534D44">
        <w:rPr>
          <w:rFonts w:ascii="Times New Roman" w:eastAsia="Times New Roman" w:hAnsi="Times New Roman" w:cs="Times New Roman"/>
          <w:spacing w:val="-4"/>
          <w:sz w:val="30"/>
          <w:szCs w:val="30"/>
          <w:lang w:eastAsia="x-none"/>
        </w:rPr>
        <w:t>36. </w:t>
      </w:r>
      <w:r w:rsidRPr="00534D44">
        <w:rPr>
          <w:rFonts w:ascii="Times New Roman" w:eastAsia="Times New Roman" w:hAnsi="Times New Roman" w:cs="Times New Roman"/>
          <w:spacing w:val="-4"/>
          <w:sz w:val="30"/>
          <w:szCs w:val="30"/>
          <w:lang w:val="x-none" w:eastAsia="x-none"/>
        </w:rPr>
        <w:t>Конкретные формы и процедуры промежуточного контроля знаний обучающихся по каждой учебной дисциплине разрабатываются соответствующей кафедрой учреждения высшего образования и отражаются в учебных программах учреждения высшего образования по учебным дисциплинам.</w:t>
      </w:r>
    </w:p>
    <w:p w14:paraId="1E25D931" w14:textId="77777777" w:rsidR="005527AD" w:rsidRPr="008C0EBA" w:rsidRDefault="005527AD" w:rsidP="005527AD">
      <w:pPr>
        <w:tabs>
          <w:tab w:val="num" w:pos="0"/>
          <w:tab w:val="left" w:pos="709"/>
        </w:tabs>
        <w:spacing w:after="0" w:line="240" w:lineRule="auto"/>
        <w:ind w:firstLine="709"/>
        <w:jc w:val="both"/>
        <w:rPr>
          <w:rFonts w:ascii="Times New Roman" w:eastAsia="Times New Roman" w:hAnsi="Times New Roman" w:cs="Times New Roman"/>
          <w:spacing w:val="-8"/>
          <w:sz w:val="30"/>
          <w:szCs w:val="30"/>
          <w:lang w:val="x-none" w:eastAsia="x-none"/>
        </w:rPr>
      </w:pPr>
      <w:r w:rsidRPr="008C0EBA">
        <w:rPr>
          <w:rFonts w:ascii="Times New Roman" w:eastAsia="Times New Roman" w:hAnsi="Times New Roman" w:cs="Times New Roman"/>
          <w:spacing w:val="-8"/>
          <w:sz w:val="30"/>
          <w:szCs w:val="30"/>
          <w:lang w:eastAsia="x-none"/>
        </w:rPr>
        <w:t>37. </w:t>
      </w:r>
      <w:r w:rsidRPr="008C0EBA">
        <w:rPr>
          <w:rFonts w:ascii="Times New Roman" w:eastAsia="Times New Roman" w:hAnsi="Times New Roman" w:cs="Times New Roman"/>
          <w:spacing w:val="-8"/>
          <w:sz w:val="30"/>
          <w:szCs w:val="30"/>
          <w:lang w:val="x-none" w:eastAsia="x-none"/>
        </w:rPr>
        <w:t xml:space="preserve">Для аттестации обучающихся на соответствие их персональных достижений поэтапным или конечным требованиям образовательной программы высшего образования </w:t>
      </w:r>
      <w:r w:rsidRPr="008C0EBA">
        <w:rPr>
          <w:rFonts w:ascii="Times New Roman" w:eastAsia="Times New Roman" w:hAnsi="Times New Roman" w:cs="Times New Roman"/>
          <w:spacing w:val="-8"/>
          <w:sz w:val="30"/>
          <w:szCs w:val="30"/>
          <w:lang w:val="en-US" w:eastAsia="x-none"/>
        </w:rPr>
        <w:t>I</w:t>
      </w:r>
      <w:r w:rsidRPr="008C0EBA">
        <w:rPr>
          <w:rFonts w:ascii="Times New Roman" w:eastAsia="Times New Roman" w:hAnsi="Times New Roman" w:cs="Times New Roman"/>
          <w:spacing w:val="-8"/>
          <w:sz w:val="30"/>
          <w:szCs w:val="30"/>
          <w:lang w:val="x-none" w:eastAsia="x-none"/>
        </w:rPr>
        <w:t xml:space="preserve"> ступени создаются фонды оценочных средств, включающие типовые задания, </w:t>
      </w:r>
      <w:r w:rsidRPr="008C0EBA">
        <w:rPr>
          <w:rFonts w:ascii="Times New Roman" w:eastAsia="Times New Roman" w:hAnsi="Times New Roman" w:cs="Times New Roman"/>
          <w:spacing w:val="-8"/>
          <w:sz w:val="30"/>
          <w:szCs w:val="30"/>
          <w:lang w:eastAsia="x-none"/>
        </w:rPr>
        <w:t xml:space="preserve">задания открытого типа, задания коммуникативного типа, </w:t>
      </w:r>
      <w:r w:rsidRPr="008C0EBA">
        <w:rPr>
          <w:rFonts w:ascii="Times New Roman" w:eastAsia="Times New Roman" w:hAnsi="Times New Roman" w:cs="Times New Roman"/>
          <w:spacing w:val="-8"/>
          <w:sz w:val="30"/>
          <w:szCs w:val="30"/>
          <w:lang w:val="x-none" w:eastAsia="x-none"/>
        </w:rPr>
        <w:t xml:space="preserve">контрольные работы, тесты, комплексные квалификационные задания, методические разработки по инновационным формам обучения и контроля за формированием компетенций, тематику и принципы составления эссе, формы анкет для проведения самооценки компетенций обучающихся и </w:t>
      </w:r>
      <w:r w:rsidRPr="008C0EBA">
        <w:rPr>
          <w:rFonts w:ascii="Times New Roman" w:eastAsia="Times New Roman" w:hAnsi="Times New Roman" w:cs="Times New Roman"/>
          <w:spacing w:val="-8"/>
          <w:sz w:val="30"/>
          <w:szCs w:val="30"/>
          <w:lang w:eastAsia="x-none"/>
        </w:rPr>
        <w:t>иное.</w:t>
      </w:r>
      <w:r w:rsidRPr="008C0EBA">
        <w:rPr>
          <w:rFonts w:ascii="Times New Roman" w:eastAsia="Times New Roman" w:hAnsi="Times New Roman" w:cs="Times New Roman"/>
          <w:spacing w:val="-8"/>
          <w:sz w:val="30"/>
          <w:szCs w:val="30"/>
          <w:lang w:val="x-none" w:eastAsia="x-none"/>
        </w:rPr>
        <w:t xml:space="preserve"> Фонды оценочных средств разрабатываются соответствующими кафедрами учреждения высшего образования. </w:t>
      </w:r>
    </w:p>
    <w:p w14:paraId="2D09F901" w14:textId="77777777" w:rsidR="005527AD" w:rsidRPr="005527AD" w:rsidRDefault="005527AD" w:rsidP="005527AD">
      <w:pPr>
        <w:tabs>
          <w:tab w:val="num" w:pos="0"/>
          <w:tab w:val="left" w:pos="709"/>
        </w:tabs>
        <w:spacing w:after="0" w:line="240" w:lineRule="auto"/>
        <w:ind w:firstLine="709"/>
        <w:jc w:val="both"/>
        <w:rPr>
          <w:rFonts w:ascii="Times New Roman" w:eastAsia="Times New Roman" w:hAnsi="Times New Roman" w:cs="Times New Roman"/>
          <w:spacing w:val="-4"/>
          <w:sz w:val="30"/>
          <w:szCs w:val="30"/>
          <w:lang w:eastAsia="x-none"/>
        </w:rPr>
      </w:pPr>
      <w:r w:rsidRPr="00534D44">
        <w:rPr>
          <w:rFonts w:ascii="Times New Roman" w:eastAsia="Times New Roman" w:hAnsi="Times New Roman" w:cs="Times New Roman"/>
          <w:spacing w:val="-4"/>
          <w:sz w:val="30"/>
          <w:szCs w:val="30"/>
          <w:lang w:eastAsia="x-none"/>
        </w:rPr>
        <w:t>38. </w:t>
      </w:r>
      <w:r w:rsidRPr="00534D44">
        <w:rPr>
          <w:rFonts w:ascii="Times New Roman" w:eastAsia="Times New Roman" w:hAnsi="Times New Roman" w:cs="Times New Roman"/>
          <w:spacing w:val="-4"/>
          <w:sz w:val="30"/>
          <w:szCs w:val="30"/>
          <w:lang w:val="x-none" w:eastAsia="x-none"/>
        </w:rPr>
        <w:t>Оценочными средствами должна предусматриваться оценка способности обучающихся к творческой деятельности, их готовность вести поиск решения новых задач, связанных с недостаточностью конкретных специальных знаний и отсутствием общепринятых алгоритмов.</w:t>
      </w:r>
    </w:p>
    <w:p w14:paraId="72A26AC9" w14:textId="77777777" w:rsidR="003E1C30" w:rsidRDefault="003E1C30" w:rsidP="005527AD">
      <w:pPr>
        <w:tabs>
          <w:tab w:val="left" w:pos="709"/>
          <w:tab w:val="left" w:pos="1134"/>
        </w:tabs>
        <w:spacing w:after="0" w:line="240" w:lineRule="auto"/>
        <w:jc w:val="center"/>
        <w:rPr>
          <w:rFonts w:ascii="Times New Roman" w:eastAsia="Times New Roman" w:hAnsi="Times New Roman" w:cs="Times New Roman"/>
          <w:b/>
          <w:sz w:val="30"/>
          <w:szCs w:val="30"/>
          <w:lang w:eastAsia="x-none"/>
        </w:rPr>
      </w:pPr>
    </w:p>
    <w:p w14:paraId="5BE78F8A" w14:textId="77777777" w:rsidR="005527AD" w:rsidRPr="005527AD" w:rsidRDefault="005527AD" w:rsidP="005527AD">
      <w:pPr>
        <w:tabs>
          <w:tab w:val="left" w:pos="709"/>
          <w:tab w:val="left" w:pos="1134"/>
        </w:tabs>
        <w:spacing w:after="0" w:line="240" w:lineRule="auto"/>
        <w:jc w:val="center"/>
        <w:rPr>
          <w:rFonts w:ascii="Times New Roman" w:eastAsia="Times New Roman" w:hAnsi="Times New Roman" w:cs="Times New Roman"/>
          <w:b/>
          <w:bCs/>
          <w:sz w:val="30"/>
          <w:szCs w:val="30"/>
          <w:lang w:val="x-none" w:eastAsia="x-none"/>
        </w:rPr>
      </w:pPr>
      <w:r w:rsidRPr="005527AD">
        <w:rPr>
          <w:rFonts w:ascii="Times New Roman" w:eastAsia="Times New Roman" w:hAnsi="Times New Roman" w:cs="Times New Roman"/>
          <w:b/>
          <w:sz w:val="30"/>
          <w:szCs w:val="30"/>
          <w:lang w:eastAsia="x-none"/>
        </w:rPr>
        <w:t>ГЛАВА 7</w:t>
      </w:r>
    </w:p>
    <w:p w14:paraId="5D7A77F9" w14:textId="77777777" w:rsidR="005527AD" w:rsidRPr="005527AD" w:rsidRDefault="005527AD" w:rsidP="005527AD">
      <w:pPr>
        <w:tabs>
          <w:tab w:val="left" w:pos="709"/>
          <w:tab w:val="left" w:pos="1134"/>
        </w:tabs>
        <w:spacing w:after="0" w:line="240" w:lineRule="auto"/>
        <w:jc w:val="center"/>
        <w:rPr>
          <w:rFonts w:ascii="Times New Roman" w:eastAsia="Times New Roman" w:hAnsi="Times New Roman" w:cs="Times New Roman"/>
          <w:b/>
          <w:bCs/>
          <w:sz w:val="30"/>
          <w:szCs w:val="30"/>
          <w:lang w:eastAsia="x-none"/>
        </w:rPr>
      </w:pPr>
      <w:r w:rsidRPr="005527AD">
        <w:rPr>
          <w:rFonts w:ascii="Times New Roman" w:eastAsia="Times New Roman" w:hAnsi="Times New Roman" w:cs="Times New Roman"/>
          <w:b/>
          <w:bCs/>
          <w:sz w:val="30"/>
          <w:szCs w:val="30"/>
          <w:lang w:val="x-none" w:eastAsia="x-none"/>
        </w:rPr>
        <w:t>ТРЕБОВАНИЯ К ИТОГОВОЙ АТТЕСТАЦИИ</w:t>
      </w:r>
    </w:p>
    <w:p w14:paraId="3E59794D" w14:textId="77777777" w:rsidR="005527AD" w:rsidRPr="005527AD" w:rsidRDefault="005527AD" w:rsidP="005527AD">
      <w:pPr>
        <w:tabs>
          <w:tab w:val="left" w:pos="709"/>
          <w:tab w:val="left" w:pos="1134"/>
        </w:tabs>
        <w:spacing w:after="0" w:line="240" w:lineRule="auto"/>
        <w:jc w:val="center"/>
        <w:rPr>
          <w:rFonts w:ascii="Times New Roman" w:eastAsia="Times New Roman" w:hAnsi="Times New Roman" w:cs="Times New Roman"/>
          <w:b/>
          <w:sz w:val="30"/>
          <w:szCs w:val="30"/>
          <w:lang w:eastAsia="x-none"/>
        </w:rPr>
      </w:pPr>
    </w:p>
    <w:p w14:paraId="098F63C1" w14:textId="77777777" w:rsidR="005527AD" w:rsidRPr="00534D44" w:rsidRDefault="005527AD" w:rsidP="005527AD">
      <w:pPr>
        <w:tabs>
          <w:tab w:val="num" w:pos="0"/>
          <w:tab w:val="left" w:pos="709"/>
        </w:tabs>
        <w:spacing w:after="0" w:line="240" w:lineRule="auto"/>
        <w:ind w:firstLine="709"/>
        <w:jc w:val="both"/>
        <w:rPr>
          <w:rFonts w:ascii="Times New Roman" w:eastAsia="Times New Roman" w:hAnsi="Times New Roman" w:cs="Times New Roman"/>
          <w:bCs/>
          <w:color w:val="000000" w:themeColor="text1"/>
          <w:sz w:val="30"/>
          <w:szCs w:val="30"/>
          <w:lang w:val="x-none" w:eastAsia="x-none"/>
        </w:rPr>
      </w:pPr>
      <w:r w:rsidRPr="00534D44">
        <w:rPr>
          <w:rFonts w:ascii="Times New Roman" w:eastAsia="Times New Roman" w:hAnsi="Times New Roman" w:cs="Times New Roman"/>
          <w:bCs/>
          <w:color w:val="000000" w:themeColor="text1"/>
          <w:sz w:val="30"/>
          <w:szCs w:val="30"/>
          <w:lang w:eastAsia="x-none"/>
        </w:rPr>
        <w:t>39. </w:t>
      </w:r>
      <w:r w:rsidRPr="00534D44">
        <w:rPr>
          <w:rFonts w:ascii="Times New Roman" w:eastAsia="Times New Roman" w:hAnsi="Times New Roman" w:cs="Times New Roman"/>
          <w:bCs/>
          <w:color w:val="000000" w:themeColor="text1"/>
          <w:sz w:val="30"/>
          <w:szCs w:val="30"/>
          <w:lang w:val="x-none" w:eastAsia="x-none"/>
        </w:rPr>
        <w:t>Итоговая аттестация осуществляется государственной экзаменационной комиссией.</w:t>
      </w:r>
    </w:p>
    <w:p w14:paraId="5CF2A25A" w14:textId="77777777" w:rsidR="005527AD" w:rsidRPr="008C0EBA" w:rsidRDefault="005527AD" w:rsidP="005527AD">
      <w:pPr>
        <w:tabs>
          <w:tab w:val="num" w:pos="0"/>
          <w:tab w:val="left" w:pos="709"/>
        </w:tabs>
        <w:spacing w:after="0" w:line="240" w:lineRule="auto"/>
        <w:ind w:firstLine="709"/>
        <w:jc w:val="both"/>
        <w:rPr>
          <w:rFonts w:ascii="Times New Roman" w:eastAsia="Times New Roman" w:hAnsi="Times New Roman" w:cs="Times New Roman"/>
          <w:bCs/>
          <w:color w:val="000000" w:themeColor="text1"/>
          <w:spacing w:val="-8"/>
          <w:sz w:val="30"/>
          <w:szCs w:val="30"/>
          <w:lang w:val="x-none" w:eastAsia="x-none"/>
        </w:rPr>
      </w:pPr>
      <w:r w:rsidRPr="008C0EBA">
        <w:rPr>
          <w:rFonts w:ascii="Times New Roman" w:eastAsia="Times New Roman" w:hAnsi="Times New Roman" w:cs="Times New Roman"/>
          <w:bCs/>
          <w:color w:val="000000" w:themeColor="text1"/>
          <w:spacing w:val="-8"/>
          <w:sz w:val="30"/>
          <w:szCs w:val="30"/>
          <w:lang w:val="x-none" w:eastAsia="x-none"/>
        </w:rPr>
        <w:t>К итоговой аттестации допускаются студенты</w:t>
      </w:r>
      <w:r w:rsidRPr="008C0EBA">
        <w:rPr>
          <w:rFonts w:ascii="Times New Roman" w:eastAsia="Times New Roman" w:hAnsi="Times New Roman" w:cs="Times New Roman"/>
          <w:bCs/>
          <w:color w:val="000000" w:themeColor="text1"/>
          <w:spacing w:val="-8"/>
          <w:sz w:val="30"/>
          <w:szCs w:val="30"/>
          <w:lang w:eastAsia="x-none"/>
        </w:rPr>
        <w:t xml:space="preserve">, </w:t>
      </w:r>
      <w:r w:rsidRPr="008C0EBA">
        <w:rPr>
          <w:rFonts w:ascii="Times New Roman" w:eastAsia="Times New Roman" w:hAnsi="Times New Roman" w:cs="Times New Roman"/>
          <w:bCs/>
          <w:color w:val="000000" w:themeColor="text1"/>
          <w:spacing w:val="-8"/>
          <w:sz w:val="30"/>
          <w:szCs w:val="30"/>
          <w:lang w:val="x-none" w:eastAsia="x-none"/>
        </w:rPr>
        <w:t xml:space="preserve">курсанты, слушатели, полностью выполнившие </w:t>
      </w:r>
      <w:r w:rsidRPr="008C0EBA">
        <w:rPr>
          <w:rFonts w:ascii="Times New Roman" w:eastAsia="Times New Roman" w:hAnsi="Times New Roman" w:cs="Times New Roman"/>
          <w:bCs/>
          <w:color w:val="000000" w:themeColor="text1"/>
          <w:spacing w:val="-8"/>
          <w:sz w:val="30"/>
          <w:szCs w:val="30"/>
          <w:lang w:eastAsia="x-none"/>
        </w:rPr>
        <w:t xml:space="preserve">соответствующие </w:t>
      </w:r>
      <w:r w:rsidRPr="008C0EBA">
        <w:rPr>
          <w:rFonts w:ascii="Times New Roman" w:eastAsia="Times New Roman" w:hAnsi="Times New Roman" w:cs="Times New Roman"/>
          <w:bCs/>
          <w:color w:val="000000" w:themeColor="text1"/>
          <w:spacing w:val="-8"/>
          <w:sz w:val="30"/>
          <w:szCs w:val="30"/>
          <w:lang w:val="x-none" w:eastAsia="x-none"/>
        </w:rPr>
        <w:t>учебный план и учебные программы.</w:t>
      </w:r>
    </w:p>
    <w:p w14:paraId="634B3C39" w14:textId="77777777" w:rsidR="005527AD" w:rsidRPr="00534D44" w:rsidRDefault="005527AD" w:rsidP="005527AD">
      <w:pPr>
        <w:tabs>
          <w:tab w:val="num" w:pos="0"/>
          <w:tab w:val="left" w:pos="709"/>
        </w:tabs>
        <w:spacing w:after="0" w:line="240" w:lineRule="auto"/>
        <w:ind w:firstLine="709"/>
        <w:jc w:val="both"/>
        <w:rPr>
          <w:rFonts w:ascii="Times New Roman" w:eastAsia="Times New Roman" w:hAnsi="Times New Roman" w:cs="Times New Roman"/>
          <w:i/>
          <w:color w:val="000000" w:themeColor="text1"/>
          <w:lang w:eastAsia="x-none"/>
        </w:rPr>
      </w:pPr>
      <w:r w:rsidRPr="00534D44">
        <w:rPr>
          <w:rFonts w:ascii="Times New Roman" w:eastAsia="Times New Roman" w:hAnsi="Times New Roman" w:cs="Times New Roman"/>
          <w:bCs/>
          <w:color w:val="000000" w:themeColor="text1"/>
          <w:sz w:val="30"/>
          <w:szCs w:val="30"/>
          <w:lang w:val="x-none" w:eastAsia="x-none"/>
        </w:rPr>
        <w:t>Итоговая аттестация студентов</w:t>
      </w:r>
      <w:r w:rsidRPr="00534D44">
        <w:rPr>
          <w:rFonts w:ascii="Times New Roman" w:eastAsia="Times New Roman" w:hAnsi="Times New Roman" w:cs="Times New Roman"/>
          <w:bCs/>
          <w:color w:val="000000" w:themeColor="text1"/>
          <w:sz w:val="30"/>
          <w:szCs w:val="30"/>
          <w:lang w:eastAsia="x-none"/>
        </w:rPr>
        <w:t xml:space="preserve">, </w:t>
      </w:r>
      <w:r w:rsidRPr="00534D44">
        <w:rPr>
          <w:rFonts w:ascii="Times New Roman" w:eastAsia="Times New Roman" w:hAnsi="Times New Roman" w:cs="Times New Roman"/>
          <w:bCs/>
          <w:color w:val="000000" w:themeColor="text1"/>
          <w:sz w:val="30"/>
          <w:szCs w:val="30"/>
          <w:lang w:val="x-none" w:eastAsia="x-none"/>
        </w:rPr>
        <w:t>курсантов, слушателей при освоении образовательн</w:t>
      </w:r>
      <w:r w:rsidRPr="00534D44">
        <w:rPr>
          <w:rFonts w:ascii="Times New Roman" w:eastAsia="Times New Roman" w:hAnsi="Times New Roman" w:cs="Times New Roman"/>
          <w:bCs/>
          <w:color w:val="000000" w:themeColor="text1"/>
          <w:sz w:val="30"/>
          <w:szCs w:val="30"/>
          <w:lang w:eastAsia="x-none"/>
        </w:rPr>
        <w:t>ой</w:t>
      </w:r>
      <w:r w:rsidRPr="00534D44">
        <w:rPr>
          <w:rFonts w:ascii="Times New Roman" w:eastAsia="Times New Roman" w:hAnsi="Times New Roman" w:cs="Times New Roman"/>
          <w:bCs/>
          <w:color w:val="000000" w:themeColor="text1"/>
          <w:sz w:val="30"/>
          <w:szCs w:val="30"/>
          <w:lang w:val="x-none" w:eastAsia="x-none"/>
        </w:rPr>
        <w:t xml:space="preserve"> программ</w:t>
      </w:r>
      <w:r w:rsidRPr="00534D44">
        <w:rPr>
          <w:rFonts w:ascii="Times New Roman" w:eastAsia="Times New Roman" w:hAnsi="Times New Roman" w:cs="Times New Roman"/>
          <w:bCs/>
          <w:color w:val="000000" w:themeColor="text1"/>
          <w:sz w:val="30"/>
          <w:szCs w:val="30"/>
          <w:lang w:eastAsia="x-none"/>
        </w:rPr>
        <w:t>ы</w:t>
      </w:r>
      <w:r w:rsidRPr="00534D44">
        <w:rPr>
          <w:rFonts w:ascii="Times New Roman" w:eastAsia="Times New Roman" w:hAnsi="Times New Roman" w:cs="Times New Roman"/>
          <w:bCs/>
          <w:color w:val="000000" w:themeColor="text1"/>
          <w:sz w:val="30"/>
          <w:szCs w:val="30"/>
          <w:lang w:val="x-none" w:eastAsia="x-none"/>
        </w:rPr>
        <w:t xml:space="preserve"> </w:t>
      </w:r>
      <w:r w:rsidRPr="00534D44">
        <w:rPr>
          <w:rFonts w:ascii="Times New Roman" w:eastAsia="Times New Roman" w:hAnsi="Times New Roman" w:cs="Times New Roman"/>
          <w:color w:val="000000" w:themeColor="text1"/>
          <w:sz w:val="30"/>
          <w:szCs w:val="30"/>
          <w:lang w:val="x-none" w:eastAsia="x-none"/>
        </w:rPr>
        <w:t xml:space="preserve">высшего образования </w:t>
      </w:r>
      <w:r w:rsidRPr="00534D44">
        <w:rPr>
          <w:rFonts w:ascii="Times New Roman" w:eastAsia="Times New Roman" w:hAnsi="Times New Roman" w:cs="Times New Roman"/>
          <w:color w:val="000000" w:themeColor="text1"/>
          <w:sz w:val="30"/>
          <w:szCs w:val="30"/>
          <w:lang w:val="en-US" w:eastAsia="x-none"/>
        </w:rPr>
        <w:t>I</w:t>
      </w:r>
      <w:r w:rsidRPr="00534D44">
        <w:rPr>
          <w:rFonts w:ascii="Times New Roman" w:eastAsia="Times New Roman" w:hAnsi="Times New Roman" w:cs="Times New Roman"/>
          <w:color w:val="000000" w:themeColor="text1"/>
          <w:sz w:val="30"/>
          <w:szCs w:val="30"/>
          <w:lang w:val="x-none" w:eastAsia="x-none"/>
        </w:rPr>
        <w:t xml:space="preserve"> ступени</w:t>
      </w:r>
      <w:r w:rsidRPr="00534D44">
        <w:rPr>
          <w:rFonts w:ascii="Times New Roman" w:eastAsia="Times New Roman" w:hAnsi="Times New Roman" w:cs="Times New Roman"/>
          <w:bCs/>
          <w:color w:val="000000" w:themeColor="text1"/>
          <w:sz w:val="30"/>
          <w:szCs w:val="30"/>
          <w:lang w:val="x-none" w:eastAsia="x-none"/>
        </w:rPr>
        <w:t xml:space="preserve"> </w:t>
      </w:r>
      <w:r w:rsidRPr="00534D44">
        <w:rPr>
          <w:rFonts w:ascii="Times New Roman" w:eastAsia="Times New Roman" w:hAnsi="Times New Roman" w:cs="Times New Roman"/>
          <w:bCs/>
          <w:color w:val="000000" w:themeColor="text1"/>
          <w:sz w:val="30"/>
          <w:szCs w:val="30"/>
          <w:lang w:eastAsia="x-none"/>
        </w:rPr>
        <w:t xml:space="preserve">по специальности </w:t>
      </w:r>
      <w:r w:rsidRPr="00534D44">
        <w:rPr>
          <w:rFonts w:ascii="Times New Roman" w:eastAsia="Times New Roman" w:hAnsi="Times New Roman" w:cs="Times New Roman"/>
          <w:color w:val="000000" w:themeColor="text1"/>
          <w:sz w:val="30"/>
          <w:szCs w:val="30"/>
          <w:lang w:val="x-none" w:eastAsia="x-none"/>
        </w:rPr>
        <w:t>1-16 01 05 «Арфа»</w:t>
      </w:r>
      <w:r w:rsidRPr="00534D44">
        <w:rPr>
          <w:rFonts w:ascii="Times New Roman" w:eastAsia="Times New Roman" w:hAnsi="Times New Roman" w:cs="Times New Roman"/>
          <w:color w:val="000000" w:themeColor="text1"/>
          <w:sz w:val="30"/>
          <w:szCs w:val="30"/>
          <w:lang w:eastAsia="x-none"/>
        </w:rPr>
        <w:t xml:space="preserve"> </w:t>
      </w:r>
      <w:r w:rsidRPr="00534D44">
        <w:rPr>
          <w:rFonts w:ascii="Times New Roman" w:eastAsia="Times New Roman" w:hAnsi="Times New Roman" w:cs="Times New Roman"/>
          <w:bCs/>
          <w:color w:val="000000" w:themeColor="text1"/>
          <w:sz w:val="30"/>
          <w:szCs w:val="30"/>
          <w:lang w:val="x-none" w:eastAsia="x-none"/>
        </w:rPr>
        <w:t>проводится в форме государственн</w:t>
      </w:r>
      <w:r w:rsidRPr="00534D44">
        <w:rPr>
          <w:rFonts w:ascii="Times New Roman" w:eastAsia="Times New Roman" w:hAnsi="Times New Roman" w:cs="Times New Roman"/>
          <w:bCs/>
          <w:color w:val="000000" w:themeColor="text1"/>
          <w:sz w:val="30"/>
          <w:szCs w:val="30"/>
          <w:lang w:eastAsia="x-none"/>
        </w:rPr>
        <w:t>ого</w:t>
      </w:r>
      <w:r w:rsidRPr="00534D44">
        <w:rPr>
          <w:rFonts w:ascii="Times New Roman" w:eastAsia="Times New Roman" w:hAnsi="Times New Roman" w:cs="Times New Roman"/>
          <w:bCs/>
          <w:color w:val="000000" w:themeColor="text1"/>
          <w:sz w:val="30"/>
          <w:szCs w:val="30"/>
          <w:lang w:val="x-none" w:eastAsia="x-none"/>
        </w:rPr>
        <w:t xml:space="preserve"> экзамен</w:t>
      </w:r>
      <w:r w:rsidRPr="00534D44">
        <w:rPr>
          <w:rFonts w:ascii="Times New Roman" w:eastAsia="Times New Roman" w:hAnsi="Times New Roman" w:cs="Times New Roman"/>
          <w:bCs/>
          <w:color w:val="000000" w:themeColor="text1"/>
          <w:sz w:val="30"/>
          <w:szCs w:val="30"/>
          <w:lang w:eastAsia="x-none"/>
        </w:rPr>
        <w:t>а по специальности.</w:t>
      </w:r>
    </w:p>
    <w:p w14:paraId="58523544" w14:textId="44C5B43C" w:rsidR="005527AD" w:rsidRPr="008C0EBA" w:rsidRDefault="005527AD" w:rsidP="005527AD">
      <w:pPr>
        <w:tabs>
          <w:tab w:val="num" w:pos="0"/>
          <w:tab w:val="left" w:pos="709"/>
        </w:tabs>
        <w:spacing w:after="0" w:line="240" w:lineRule="auto"/>
        <w:ind w:firstLine="709"/>
        <w:jc w:val="both"/>
        <w:rPr>
          <w:rFonts w:ascii="Times New Roman" w:eastAsia="Times New Roman" w:hAnsi="Times New Roman" w:cs="Times New Roman"/>
          <w:color w:val="000000" w:themeColor="text1"/>
          <w:spacing w:val="-12"/>
          <w:sz w:val="30"/>
          <w:szCs w:val="30"/>
          <w:lang w:val="x-none" w:eastAsia="x-none"/>
        </w:rPr>
      </w:pPr>
      <w:r w:rsidRPr="008C0EBA">
        <w:rPr>
          <w:rFonts w:ascii="Times New Roman" w:eastAsia="Times New Roman" w:hAnsi="Times New Roman" w:cs="Times New Roman"/>
          <w:color w:val="000000" w:themeColor="text1"/>
          <w:spacing w:val="-12"/>
          <w:sz w:val="30"/>
          <w:szCs w:val="30"/>
          <w:lang w:val="x-none" w:eastAsia="x-none"/>
        </w:rPr>
        <w:t>При подготовке к итоговой аттестации формируются или развиваются компетенции, приведенные в таблице</w:t>
      </w:r>
      <w:r w:rsidR="008C0EBA" w:rsidRPr="008C0EBA">
        <w:rPr>
          <w:rFonts w:ascii="Times New Roman" w:eastAsia="Times New Roman" w:hAnsi="Times New Roman" w:cs="Times New Roman"/>
          <w:color w:val="000000" w:themeColor="text1"/>
          <w:spacing w:val="-12"/>
          <w:sz w:val="30"/>
          <w:szCs w:val="30"/>
          <w:lang w:eastAsia="x-none"/>
        </w:rPr>
        <w:t xml:space="preserve"> </w:t>
      </w:r>
      <w:r w:rsidRPr="008C0EBA">
        <w:rPr>
          <w:rFonts w:ascii="Times New Roman" w:eastAsia="Times New Roman" w:hAnsi="Times New Roman" w:cs="Times New Roman"/>
          <w:color w:val="000000" w:themeColor="text1"/>
          <w:spacing w:val="-12"/>
          <w:sz w:val="30"/>
          <w:szCs w:val="30"/>
          <w:lang w:val="x-none" w:eastAsia="x-none"/>
        </w:rPr>
        <w:t>2 настоящего образовательного стандарта.</w:t>
      </w:r>
    </w:p>
    <w:p w14:paraId="73FC15E8" w14:textId="6FA0362A" w:rsidR="0093262D" w:rsidRDefault="005527AD" w:rsidP="0093262D">
      <w:pPr>
        <w:tabs>
          <w:tab w:val="num" w:pos="0"/>
          <w:tab w:val="left" w:pos="709"/>
        </w:tabs>
        <w:spacing w:after="0" w:line="240" w:lineRule="auto"/>
        <w:ind w:firstLine="709"/>
        <w:jc w:val="both"/>
        <w:rPr>
          <w:rFonts w:ascii="Times New Roman" w:eastAsia="Times New Roman" w:hAnsi="Times New Roman" w:cs="Times New Roman"/>
          <w:bCs/>
          <w:sz w:val="30"/>
          <w:szCs w:val="30"/>
          <w:lang w:val="x-none" w:eastAsia="x-none"/>
        </w:rPr>
      </w:pPr>
      <w:r w:rsidRPr="00534D44">
        <w:rPr>
          <w:rFonts w:ascii="Times New Roman" w:eastAsia="Times New Roman" w:hAnsi="Times New Roman" w:cs="Times New Roman"/>
          <w:bCs/>
          <w:color w:val="000000" w:themeColor="text1"/>
          <w:sz w:val="30"/>
          <w:szCs w:val="30"/>
          <w:lang w:eastAsia="x-none"/>
        </w:rPr>
        <w:t>40. </w:t>
      </w:r>
      <w:r w:rsidRPr="00534D44">
        <w:rPr>
          <w:rFonts w:ascii="Times New Roman" w:eastAsia="Times New Roman" w:hAnsi="Times New Roman" w:cs="Times New Roman"/>
          <w:bCs/>
          <w:color w:val="000000" w:themeColor="text1"/>
          <w:sz w:val="30"/>
          <w:szCs w:val="30"/>
          <w:lang w:val="x-none" w:eastAsia="x-none"/>
        </w:rPr>
        <w:t>Программа государственного экзамена разрабатывается учреждением высшего образования в соответствии с Правилами проведения аттестации студентов</w:t>
      </w:r>
      <w:r w:rsidRPr="005527AD">
        <w:rPr>
          <w:rFonts w:ascii="Times New Roman" w:eastAsia="Times New Roman" w:hAnsi="Times New Roman" w:cs="Times New Roman"/>
          <w:bCs/>
          <w:sz w:val="30"/>
          <w:szCs w:val="30"/>
          <w:lang w:val="x-none" w:eastAsia="x-none"/>
        </w:rPr>
        <w:t>, курсантов, слушателей при освоении содержания образовательных программ высшего образования.</w:t>
      </w:r>
    </w:p>
    <w:p w14:paraId="28E14B1C" w14:textId="77777777" w:rsidR="0093262D" w:rsidRDefault="0093262D" w:rsidP="0093262D">
      <w:pPr>
        <w:tabs>
          <w:tab w:val="num" w:pos="0"/>
          <w:tab w:val="left" w:pos="709"/>
        </w:tabs>
        <w:spacing w:after="0" w:line="240" w:lineRule="auto"/>
        <w:ind w:firstLine="709"/>
        <w:jc w:val="both"/>
        <w:rPr>
          <w:rFonts w:ascii="Times New Roman" w:eastAsia="Times New Roman" w:hAnsi="Times New Roman" w:cs="Times New Roman"/>
          <w:bCs/>
          <w:sz w:val="30"/>
          <w:szCs w:val="30"/>
          <w:lang w:val="x-none" w:eastAsia="x-none"/>
        </w:rPr>
        <w:sectPr w:rsidR="0093262D" w:rsidSect="00644470">
          <w:footnotePr>
            <w:numRestart w:val="eachSect"/>
          </w:footnotePr>
          <w:pgSz w:w="11906" w:h="16838"/>
          <w:pgMar w:top="1134" w:right="567" w:bottom="1134" w:left="1701" w:header="720" w:footer="720" w:gutter="0"/>
          <w:pgNumType w:start="1"/>
          <w:cols w:space="708"/>
          <w:titlePg/>
          <w:docGrid w:linePitch="408"/>
        </w:sectPr>
      </w:pPr>
    </w:p>
    <w:p w14:paraId="660B4550" w14:textId="77777777" w:rsidR="0086724A" w:rsidRPr="00B95A47" w:rsidRDefault="0086724A" w:rsidP="0093262D">
      <w:pPr>
        <w:tabs>
          <w:tab w:val="num" w:pos="0"/>
          <w:tab w:val="left" w:pos="709"/>
        </w:tabs>
        <w:spacing w:after="0" w:line="240" w:lineRule="auto"/>
        <w:ind w:firstLine="5670"/>
        <w:jc w:val="both"/>
        <w:rPr>
          <w:rFonts w:ascii="Times New Roman" w:eastAsia="Times New Roman" w:hAnsi="Times New Roman" w:cs="Times New Roman"/>
          <w:sz w:val="30"/>
          <w:szCs w:val="30"/>
          <w:lang w:eastAsia="ru-RU"/>
        </w:rPr>
      </w:pPr>
      <w:r w:rsidRPr="00B95A47">
        <w:rPr>
          <w:rFonts w:ascii="Times New Roman" w:eastAsia="Times New Roman" w:hAnsi="Times New Roman" w:cs="Times New Roman"/>
          <w:sz w:val="30"/>
          <w:szCs w:val="30"/>
          <w:lang w:eastAsia="ru-RU"/>
        </w:rPr>
        <w:t>УТВЕРЖДЕНО</w:t>
      </w:r>
    </w:p>
    <w:p w14:paraId="596F0D97" w14:textId="77777777" w:rsidR="0086724A" w:rsidRPr="00B95A47" w:rsidRDefault="0086724A" w:rsidP="0086724A">
      <w:pPr>
        <w:spacing w:after="0" w:line="280" w:lineRule="exact"/>
        <w:ind w:firstLine="5670"/>
        <w:rPr>
          <w:rFonts w:ascii="Times New Roman" w:eastAsia="Times New Roman" w:hAnsi="Times New Roman" w:cs="Times New Roman"/>
          <w:sz w:val="30"/>
          <w:szCs w:val="30"/>
          <w:lang w:eastAsia="ru-RU"/>
        </w:rPr>
      </w:pPr>
      <w:r w:rsidRPr="00B95A47">
        <w:rPr>
          <w:rFonts w:ascii="Times New Roman" w:eastAsia="Times New Roman" w:hAnsi="Times New Roman" w:cs="Times New Roman"/>
          <w:sz w:val="30"/>
          <w:szCs w:val="30"/>
          <w:lang w:eastAsia="ru-RU"/>
        </w:rPr>
        <w:t>Постановление</w:t>
      </w:r>
    </w:p>
    <w:p w14:paraId="1469398B" w14:textId="77777777" w:rsidR="0086724A" w:rsidRPr="00B95A47" w:rsidRDefault="0086724A" w:rsidP="0086724A">
      <w:pPr>
        <w:spacing w:after="0" w:line="280" w:lineRule="exact"/>
        <w:ind w:firstLine="5670"/>
        <w:rPr>
          <w:rFonts w:ascii="Times New Roman" w:eastAsia="Times New Roman" w:hAnsi="Times New Roman" w:cs="Times New Roman"/>
          <w:sz w:val="30"/>
          <w:szCs w:val="30"/>
          <w:lang w:eastAsia="ru-RU"/>
        </w:rPr>
      </w:pPr>
      <w:r w:rsidRPr="00B95A47">
        <w:rPr>
          <w:rFonts w:ascii="Times New Roman" w:eastAsia="Times New Roman" w:hAnsi="Times New Roman" w:cs="Times New Roman"/>
          <w:sz w:val="30"/>
          <w:szCs w:val="30"/>
          <w:lang w:eastAsia="ru-RU"/>
        </w:rPr>
        <w:t>Министерства образования</w:t>
      </w:r>
    </w:p>
    <w:p w14:paraId="23D13B40" w14:textId="77777777" w:rsidR="0086724A" w:rsidRPr="00B95A47" w:rsidRDefault="0086724A" w:rsidP="0086724A">
      <w:pPr>
        <w:spacing w:after="0" w:line="280" w:lineRule="exact"/>
        <w:ind w:firstLine="5670"/>
        <w:rPr>
          <w:rFonts w:ascii="Times New Roman" w:eastAsia="Times New Roman" w:hAnsi="Times New Roman" w:cs="Times New Roman"/>
          <w:sz w:val="30"/>
          <w:szCs w:val="30"/>
          <w:lang w:eastAsia="ru-RU"/>
        </w:rPr>
      </w:pPr>
      <w:r w:rsidRPr="00B95A47">
        <w:rPr>
          <w:rFonts w:ascii="Times New Roman" w:eastAsia="Times New Roman" w:hAnsi="Times New Roman" w:cs="Times New Roman"/>
          <w:sz w:val="30"/>
          <w:szCs w:val="30"/>
          <w:lang w:eastAsia="ru-RU"/>
        </w:rPr>
        <w:t>Республики Беларусь</w:t>
      </w:r>
    </w:p>
    <w:p w14:paraId="2CDAD11B" w14:textId="170BF309" w:rsidR="0086724A" w:rsidRPr="00534D44" w:rsidRDefault="00692955" w:rsidP="0086724A">
      <w:pPr>
        <w:spacing w:after="0" w:line="280" w:lineRule="exact"/>
        <w:ind w:firstLine="5670"/>
        <w:rPr>
          <w:rFonts w:ascii="Times New Roman" w:eastAsia="Times New Roman" w:hAnsi="Times New Roman" w:cs="Times New Roman"/>
          <w:sz w:val="30"/>
          <w:szCs w:val="30"/>
          <w:lang w:eastAsia="ru-RU"/>
        </w:rPr>
      </w:pPr>
      <w:r w:rsidRPr="00534D44">
        <w:rPr>
          <w:rFonts w:ascii="Times New Roman" w:eastAsia="Times New Roman" w:hAnsi="Times New Roman" w:cs="Times New Roman"/>
          <w:sz w:val="30"/>
          <w:szCs w:val="30"/>
          <w:lang w:eastAsia="ru-RU"/>
        </w:rPr>
        <w:t>12.04.2022</w:t>
      </w:r>
      <w:r w:rsidR="004329D2" w:rsidRPr="00534D44">
        <w:rPr>
          <w:rFonts w:ascii="Times New Roman" w:eastAsia="Times New Roman" w:hAnsi="Times New Roman" w:cs="Times New Roman"/>
          <w:sz w:val="30"/>
          <w:szCs w:val="30"/>
          <w:lang w:eastAsia="ru-RU"/>
        </w:rPr>
        <w:t xml:space="preserve"> </w:t>
      </w:r>
      <w:r w:rsidR="0086724A" w:rsidRPr="00534D44">
        <w:rPr>
          <w:rFonts w:ascii="Times New Roman" w:eastAsia="Times New Roman" w:hAnsi="Times New Roman" w:cs="Times New Roman"/>
          <w:sz w:val="30"/>
          <w:szCs w:val="30"/>
          <w:lang w:eastAsia="ru-RU"/>
        </w:rPr>
        <w:t xml:space="preserve">№ </w:t>
      </w:r>
      <w:r w:rsidRPr="00534D44">
        <w:rPr>
          <w:rFonts w:ascii="Times New Roman" w:eastAsia="Times New Roman" w:hAnsi="Times New Roman" w:cs="Times New Roman"/>
          <w:sz w:val="30"/>
          <w:szCs w:val="30"/>
          <w:lang w:eastAsia="ru-RU"/>
        </w:rPr>
        <w:t>78</w:t>
      </w:r>
    </w:p>
    <w:p w14:paraId="6194BDE4" w14:textId="77777777" w:rsidR="00E2275C" w:rsidRPr="00534D44" w:rsidRDefault="00E2275C" w:rsidP="00E2275C">
      <w:pPr>
        <w:tabs>
          <w:tab w:val="left" w:pos="6804"/>
        </w:tabs>
        <w:spacing w:after="0" w:line="240" w:lineRule="auto"/>
        <w:ind w:left="5812"/>
        <w:rPr>
          <w:rFonts w:ascii="Times New Roman" w:eastAsia="Times New Roman" w:hAnsi="Times New Roman" w:cs="Times New Roman"/>
          <w:sz w:val="30"/>
          <w:szCs w:val="30"/>
          <w:lang w:eastAsia="ru-RU"/>
        </w:rPr>
      </w:pPr>
    </w:p>
    <w:p w14:paraId="2245BFCD" w14:textId="77777777" w:rsidR="00E2275C" w:rsidRPr="00534D44" w:rsidRDefault="00E2275C" w:rsidP="00E2275C">
      <w:pPr>
        <w:spacing w:after="0" w:line="240" w:lineRule="auto"/>
        <w:jc w:val="center"/>
        <w:rPr>
          <w:rFonts w:ascii="Times New Roman" w:eastAsia="Times New Roman" w:hAnsi="Times New Roman" w:cs="Times New Roman"/>
          <w:b/>
          <w:bCs/>
          <w:caps/>
          <w:sz w:val="30"/>
          <w:szCs w:val="30"/>
          <w:lang w:eastAsia="ru-RU"/>
        </w:rPr>
      </w:pPr>
      <w:r w:rsidRPr="00534D44">
        <w:rPr>
          <w:rFonts w:ascii="Times New Roman" w:eastAsia="Times New Roman" w:hAnsi="Times New Roman" w:cs="Times New Roman"/>
          <w:b/>
          <w:bCs/>
          <w:caps/>
          <w:sz w:val="30"/>
          <w:szCs w:val="30"/>
          <w:lang w:eastAsia="ru-RU"/>
        </w:rPr>
        <w:t>ОБРАЗОВАТЕЛЬНЫЙ СТАНДАРТ</w:t>
      </w:r>
    </w:p>
    <w:p w14:paraId="68DBEB7E" w14:textId="77777777" w:rsidR="00E2275C" w:rsidRPr="00534D44" w:rsidRDefault="00E2275C" w:rsidP="00E2275C">
      <w:pPr>
        <w:spacing w:after="0" w:line="240" w:lineRule="auto"/>
        <w:jc w:val="center"/>
        <w:rPr>
          <w:rFonts w:ascii="Times New Roman" w:eastAsia="Times New Roman" w:hAnsi="Times New Roman" w:cs="Times New Roman"/>
          <w:b/>
          <w:bCs/>
          <w:caps/>
          <w:sz w:val="30"/>
          <w:szCs w:val="30"/>
          <w:lang w:eastAsia="ru-RU"/>
        </w:rPr>
      </w:pPr>
      <w:r w:rsidRPr="00534D44">
        <w:rPr>
          <w:rFonts w:ascii="Times New Roman" w:eastAsia="Times New Roman" w:hAnsi="Times New Roman" w:cs="Times New Roman"/>
          <w:b/>
          <w:bCs/>
          <w:caps/>
          <w:sz w:val="30"/>
          <w:szCs w:val="30"/>
          <w:lang w:eastAsia="ru-RU"/>
        </w:rPr>
        <w:t>ВЫСШЕГО ОБРАЗОВАНИя</w:t>
      </w:r>
    </w:p>
    <w:p w14:paraId="57E640AD" w14:textId="77777777" w:rsidR="00E2275C" w:rsidRPr="00534D44" w:rsidRDefault="00E2275C" w:rsidP="00E2275C">
      <w:pPr>
        <w:spacing w:after="0" w:line="240" w:lineRule="auto"/>
        <w:jc w:val="center"/>
        <w:rPr>
          <w:rFonts w:ascii="Times New Roman" w:eastAsia="Times New Roman" w:hAnsi="Times New Roman" w:cs="Times New Roman"/>
          <w:sz w:val="30"/>
          <w:szCs w:val="30"/>
          <w:lang w:eastAsia="ru-RU"/>
        </w:rPr>
      </w:pPr>
      <w:r w:rsidRPr="00534D44">
        <w:rPr>
          <w:rFonts w:ascii="Times New Roman" w:eastAsia="Times New Roman" w:hAnsi="Times New Roman" w:cs="Times New Roman"/>
          <w:sz w:val="30"/>
          <w:szCs w:val="30"/>
          <w:lang w:eastAsia="ru-RU"/>
        </w:rPr>
        <w:t>(ОСВО 1-16 01 06-2021)</w:t>
      </w:r>
    </w:p>
    <w:p w14:paraId="374C0903" w14:textId="77777777" w:rsidR="00E2275C" w:rsidRPr="00534D44" w:rsidRDefault="00E2275C" w:rsidP="00E2275C">
      <w:pPr>
        <w:spacing w:after="0" w:line="240" w:lineRule="auto"/>
        <w:jc w:val="center"/>
        <w:rPr>
          <w:rFonts w:ascii="Times New Roman" w:eastAsia="Times New Roman" w:hAnsi="Times New Roman" w:cs="Times New Roman"/>
          <w:b/>
          <w:sz w:val="30"/>
          <w:szCs w:val="30"/>
          <w:lang w:eastAsia="ru-RU"/>
        </w:rPr>
      </w:pPr>
    </w:p>
    <w:p w14:paraId="7B027B99" w14:textId="77777777" w:rsidR="00E2275C" w:rsidRPr="00534D44" w:rsidRDefault="00E2275C" w:rsidP="00E2275C">
      <w:pPr>
        <w:spacing w:after="0" w:line="240" w:lineRule="auto"/>
        <w:jc w:val="center"/>
        <w:rPr>
          <w:rFonts w:ascii="Times New Roman" w:eastAsia="Times New Roman" w:hAnsi="Times New Roman" w:cs="Times New Roman"/>
          <w:b/>
          <w:sz w:val="30"/>
          <w:szCs w:val="30"/>
          <w:lang w:eastAsia="ru-RU"/>
        </w:rPr>
      </w:pPr>
      <w:r w:rsidRPr="00534D44">
        <w:rPr>
          <w:rFonts w:ascii="Times New Roman" w:eastAsia="Times New Roman" w:hAnsi="Times New Roman" w:cs="Times New Roman"/>
          <w:b/>
          <w:sz w:val="30"/>
          <w:szCs w:val="30"/>
          <w:lang w:eastAsia="ru-RU"/>
        </w:rPr>
        <w:t xml:space="preserve">ВЫСШЕЕ ОБРАЗОВАНИЕ. </w:t>
      </w:r>
      <w:r w:rsidRPr="00534D44">
        <w:rPr>
          <w:rFonts w:ascii="Times New Roman" w:eastAsia="Times New Roman" w:hAnsi="Times New Roman" w:cs="Times New Roman"/>
          <w:b/>
          <w:sz w:val="30"/>
          <w:szCs w:val="30"/>
          <w:lang w:val="en-US" w:eastAsia="ru-RU"/>
        </w:rPr>
        <w:t>I</w:t>
      </w:r>
      <w:r w:rsidRPr="00534D44">
        <w:rPr>
          <w:rFonts w:ascii="Times New Roman" w:eastAsia="Times New Roman" w:hAnsi="Times New Roman" w:cs="Times New Roman"/>
          <w:b/>
          <w:sz w:val="30"/>
          <w:szCs w:val="30"/>
          <w:lang w:eastAsia="ru-RU"/>
        </w:rPr>
        <w:t xml:space="preserve"> СТУПЕНЬ</w:t>
      </w:r>
    </w:p>
    <w:p w14:paraId="294C8FAC" w14:textId="77777777" w:rsidR="00E2275C" w:rsidRPr="00534D44" w:rsidRDefault="00E2275C" w:rsidP="00E2275C">
      <w:pPr>
        <w:spacing w:after="0" w:line="240" w:lineRule="auto"/>
        <w:ind w:right="-159"/>
        <w:jc w:val="both"/>
        <w:rPr>
          <w:rFonts w:ascii="Times New Roman" w:eastAsia="Times New Roman" w:hAnsi="Times New Roman" w:cs="Times New Roman"/>
          <w:spacing w:val="-6"/>
          <w:sz w:val="30"/>
          <w:szCs w:val="30"/>
          <w:lang w:eastAsia="ru-RU"/>
        </w:rPr>
      </w:pPr>
      <w:r w:rsidRPr="00534D44">
        <w:rPr>
          <w:rFonts w:ascii="Times New Roman" w:eastAsia="Times New Roman" w:hAnsi="Times New Roman" w:cs="Times New Roman"/>
          <w:b/>
          <w:spacing w:val="-6"/>
          <w:sz w:val="30"/>
          <w:szCs w:val="30"/>
          <w:lang w:eastAsia="ru-RU"/>
        </w:rPr>
        <w:t>Специальность</w:t>
      </w:r>
      <w:r w:rsidRPr="00534D44">
        <w:rPr>
          <w:rFonts w:ascii="Times New Roman" w:eastAsia="Times New Roman" w:hAnsi="Times New Roman" w:cs="Times New Roman"/>
          <w:spacing w:val="-6"/>
          <w:sz w:val="30"/>
          <w:szCs w:val="30"/>
          <w:lang w:eastAsia="ru-RU"/>
        </w:rPr>
        <w:t xml:space="preserve"> </w:t>
      </w:r>
      <w:r w:rsidRPr="00534D44">
        <w:rPr>
          <w:rFonts w:ascii="Times New Roman" w:eastAsia="Times New Roman" w:hAnsi="Times New Roman" w:cs="Times New Roman"/>
          <w:spacing w:val="-6"/>
          <w:sz w:val="30"/>
          <w:szCs w:val="24"/>
          <w:lang w:eastAsia="ru-RU"/>
        </w:rPr>
        <w:t>1-16</w:t>
      </w:r>
      <w:r w:rsidRPr="00534D44">
        <w:rPr>
          <w:rFonts w:ascii="Times New Roman" w:eastAsia="Times New Roman" w:hAnsi="Times New Roman" w:cs="Times New Roman"/>
          <w:spacing w:val="-6"/>
          <w:sz w:val="30"/>
          <w:szCs w:val="24"/>
          <w:lang w:val="en-US" w:eastAsia="ru-RU"/>
        </w:rPr>
        <w:t> </w:t>
      </w:r>
      <w:r w:rsidRPr="00534D44">
        <w:rPr>
          <w:rFonts w:ascii="Times New Roman" w:eastAsia="Times New Roman" w:hAnsi="Times New Roman" w:cs="Times New Roman"/>
          <w:spacing w:val="-6"/>
          <w:sz w:val="30"/>
          <w:szCs w:val="24"/>
          <w:lang w:eastAsia="ru-RU"/>
        </w:rPr>
        <w:t>01</w:t>
      </w:r>
      <w:r w:rsidRPr="00534D44">
        <w:rPr>
          <w:rFonts w:ascii="Times New Roman" w:eastAsia="Times New Roman" w:hAnsi="Times New Roman" w:cs="Times New Roman"/>
          <w:spacing w:val="-6"/>
          <w:sz w:val="30"/>
          <w:szCs w:val="24"/>
          <w:lang w:val="en-US" w:eastAsia="ru-RU"/>
        </w:rPr>
        <w:t> </w:t>
      </w:r>
      <w:r w:rsidRPr="00534D44">
        <w:rPr>
          <w:rFonts w:ascii="Times New Roman" w:eastAsia="Times New Roman" w:hAnsi="Times New Roman" w:cs="Times New Roman"/>
          <w:spacing w:val="-6"/>
          <w:sz w:val="30"/>
          <w:szCs w:val="24"/>
          <w:lang w:eastAsia="ru-RU"/>
        </w:rPr>
        <w:t>06 Духовые инструменты (по направлениям)</w:t>
      </w:r>
    </w:p>
    <w:p w14:paraId="79309352" w14:textId="77777777" w:rsidR="00E2275C" w:rsidRPr="00534D44" w:rsidRDefault="00E2275C" w:rsidP="00E2275C">
      <w:pPr>
        <w:spacing w:after="0" w:line="240" w:lineRule="auto"/>
        <w:ind w:right="-159"/>
        <w:jc w:val="both"/>
        <w:rPr>
          <w:rFonts w:ascii="Times New Roman" w:eastAsia="Times New Roman" w:hAnsi="Times New Roman" w:cs="Times New Roman"/>
          <w:spacing w:val="-8"/>
          <w:sz w:val="30"/>
          <w:szCs w:val="24"/>
          <w:lang w:eastAsia="ru-RU"/>
        </w:rPr>
      </w:pPr>
      <w:r w:rsidRPr="00534D44">
        <w:rPr>
          <w:rFonts w:ascii="Times New Roman" w:eastAsia="Times New Roman" w:hAnsi="Times New Roman" w:cs="Times New Roman"/>
          <w:b/>
          <w:spacing w:val="-8"/>
          <w:sz w:val="30"/>
          <w:szCs w:val="30"/>
          <w:lang w:val="be-BY" w:eastAsia="ru-RU"/>
        </w:rPr>
        <w:t xml:space="preserve">Направление специальности </w:t>
      </w:r>
      <w:r w:rsidRPr="00534D44">
        <w:rPr>
          <w:rFonts w:ascii="Times New Roman" w:eastAsia="Times New Roman" w:hAnsi="Times New Roman" w:cs="Times New Roman"/>
          <w:spacing w:val="-8"/>
          <w:sz w:val="30"/>
          <w:szCs w:val="24"/>
          <w:lang w:eastAsia="ru-RU"/>
        </w:rPr>
        <w:t>1-16</w:t>
      </w:r>
      <w:r w:rsidRPr="00534D44">
        <w:rPr>
          <w:rFonts w:ascii="Times New Roman" w:eastAsia="Times New Roman" w:hAnsi="Times New Roman" w:cs="Times New Roman"/>
          <w:spacing w:val="-8"/>
          <w:sz w:val="30"/>
          <w:szCs w:val="24"/>
          <w:lang w:val="en-US" w:eastAsia="ru-RU"/>
        </w:rPr>
        <w:t> </w:t>
      </w:r>
      <w:r w:rsidRPr="00534D44">
        <w:rPr>
          <w:rFonts w:ascii="Times New Roman" w:eastAsia="Times New Roman" w:hAnsi="Times New Roman" w:cs="Times New Roman"/>
          <w:spacing w:val="-8"/>
          <w:sz w:val="30"/>
          <w:szCs w:val="24"/>
          <w:lang w:eastAsia="ru-RU"/>
        </w:rPr>
        <w:t>01</w:t>
      </w:r>
      <w:r w:rsidRPr="00534D44">
        <w:rPr>
          <w:rFonts w:ascii="Times New Roman" w:eastAsia="Times New Roman" w:hAnsi="Times New Roman" w:cs="Times New Roman"/>
          <w:spacing w:val="-8"/>
          <w:sz w:val="30"/>
          <w:szCs w:val="24"/>
          <w:lang w:val="en-US" w:eastAsia="ru-RU"/>
        </w:rPr>
        <w:t> </w:t>
      </w:r>
      <w:r w:rsidRPr="00534D44">
        <w:rPr>
          <w:rFonts w:ascii="Times New Roman" w:eastAsia="Times New Roman" w:hAnsi="Times New Roman" w:cs="Times New Roman"/>
          <w:spacing w:val="-8"/>
          <w:sz w:val="30"/>
          <w:szCs w:val="24"/>
          <w:lang w:eastAsia="ru-RU"/>
        </w:rPr>
        <w:t>06-01 Духовые инструменты (флейта)</w:t>
      </w:r>
    </w:p>
    <w:p w14:paraId="5790A8D3" w14:textId="77777777" w:rsidR="00E2275C" w:rsidRPr="00534D44" w:rsidRDefault="00E2275C" w:rsidP="00E2275C">
      <w:pPr>
        <w:spacing w:after="0" w:line="240" w:lineRule="auto"/>
        <w:ind w:right="-159"/>
        <w:jc w:val="both"/>
        <w:rPr>
          <w:rFonts w:ascii="Times New Roman" w:eastAsia="Times New Roman" w:hAnsi="Times New Roman" w:cs="Times New Roman"/>
          <w:spacing w:val="-8"/>
          <w:sz w:val="30"/>
          <w:szCs w:val="24"/>
          <w:lang w:eastAsia="ru-RU"/>
        </w:rPr>
      </w:pPr>
      <w:r w:rsidRPr="00534D44">
        <w:rPr>
          <w:rFonts w:ascii="Times New Roman" w:eastAsia="Times New Roman" w:hAnsi="Times New Roman" w:cs="Times New Roman"/>
          <w:b/>
          <w:spacing w:val="-8"/>
          <w:sz w:val="30"/>
          <w:szCs w:val="30"/>
          <w:lang w:val="be-BY" w:eastAsia="ru-RU"/>
        </w:rPr>
        <w:t xml:space="preserve">Направление специальности </w:t>
      </w:r>
      <w:r w:rsidRPr="00534D44">
        <w:rPr>
          <w:rFonts w:ascii="Times New Roman" w:eastAsia="Times New Roman" w:hAnsi="Times New Roman" w:cs="Times New Roman"/>
          <w:spacing w:val="-8"/>
          <w:sz w:val="30"/>
          <w:szCs w:val="24"/>
          <w:lang w:eastAsia="ru-RU"/>
        </w:rPr>
        <w:t>1-16</w:t>
      </w:r>
      <w:r w:rsidRPr="00534D44">
        <w:rPr>
          <w:rFonts w:ascii="Times New Roman" w:eastAsia="Times New Roman" w:hAnsi="Times New Roman" w:cs="Times New Roman"/>
          <w:spacing w:val="-8"/>
          <w:sz w:val="30"/>
          <w:szCs w:val="24"/>
          <w:lang w:val="en-US" w:eastAsia="ru-RU"/>
        </w:rPr>
        <w:t> </w:t>
      </w:r>
      <w:r w:rsidRPr="00534D44">
        <w:rPr>
          <w:rFonts w:ascii="Times New Roman" w:eastAsia="Times New Roman" w:hAnsi="Times New Roman" w:cs="Times New Roman"/>
          <w:spacing w:val="-8"/>
          <w:sz w:val="30"/>
          <w:szCs w:val="24"/>
          <w:lang w:eastAsia="ru-RU"/>
        </w:rPr>
        <w:t>01</w:t>
      </w:r>
      <w:r w:rsidRPr="00534D44">
        <w:rPr>
          <w:rFonts w:ascii="Times New Roman" w:eastAsia="Times New Roman" w:hAnsi="Times New Roman" w:cs="Times New Roman"/>
          <w:spacing w:val="-8"/>
          <w:sz w:val="30"/>
          <w:szCs w:val="24"/>
          <w:lang w:val="en-US" w:eastAsia="ru-RU"/>
        </w:rPr>
        <w:t> </w:t>
      </w:r>
      <w:r w:rsidRPr="00534D44">
        <w:rPr>
          <w:rFonts w:ascii="Times New Roman" w:eastAsia="Times New Roman" w:hAnsi="Times New Roman" w:cs="Times New Roman"/>
          <w:spacing w:val="-8"/>
          <w:sz w:val="30"/>
          <w:szCs w:val="24"/>
          <w:lang w:eastAsia="ru-RU"/>
        </w:rPr>
        <w:t>06-02 Духовые инструменты (гобой)</w:t>
      </w:r>
    </w:p>
    <w:p w14:paraId="63A98031" w14:textId="77777777" w:rsidR="00E2275C" w:rsidRPr="00534D44" w:rsidRDefault="00E2275C" w:rsidP="00E2275C">
      <w:pPr>
        <w:spacing w:after="0" w:line="240" w:lineRule="auto"/>
        <w:ind w:right="-159"/>
        <w:jc w:val="both"/>
        <w:rPr>
          <w:rFonts w:ascii="Times New Roman" w:eastAsia="Times New Roman" w:hAnsi="Times New Roman" w:cs="Times New Roman"/>
          <w:spacing w:val="-8"/>
          <w:sz w:val="30"/>
          <w:szCs w:val="24"/>
          <w:lang w:eastAsia="ru-RU"/>
        </w:rPr>
      </w:pPr>
      <w:r w:rsidRPr="00534D44">
        <w:rPr>
          <w:rFonts w:ascii="Times New Roman" w:eastAsia="Times New Roman" w:hAnsi="Times New Roman" w:cs="Times New Roman"/>
          <w:b/>
          <w:spacing w:val="-8"/>
          <w:sz w:val="30"/>
          <w:szCs w:val="30"/>
          <w:lang w:val="be-BY" w:eastAsia="ru-RU"/>
        </w:rPr>
        <w:t xml:space="preserve">Направление специальности </w:t>
      </w:r>
      <w:r w:rsidRPr="00534D44">
        <w:rPr>
          <w:rFonts w:ascii="Times New Roman" w:eastAsia="Times New Roman" w:hAnsi="Times New Roman" w:cs="Times New Roman"/>
          <w:spacing w:val="-8"/>
          <w:sz w:val="30"/>
          <w:szCs w:val="24"/>
          <w:lang w:eastAsia="ru-RU"/>
        </w:rPr>
        <w:t>1-16</w:t>
      </w:r>
      <w:r w:rsidRPr="00534D44">
        <w:rPr>
          <w:rFonts w:ascii="Times New Roman" w:eastAsia="Times New Roman" w:hAnsi="Times New Roman" w:cs="Times New Roman"/>
          <w:spacing w:val="-8"/>
          <w:sz w:val="30"/>
          <w:szCs w:val="24"/>
          <w:lang w:val="en-US" w:eastAsia="ru-RU"/>
        </w:rPr>
        <w:t> </w:t>
      </w:r>
      <w:r w:rsidRPr="00534D44">
        <w:rPr>
          <w:rFonts w:ascii="Times New Roman" w:eastAsia="Times New Roman" w:hAnsi="Times New Roman" w:cs="Times New Roman"/>
          <w:spacing w:val="-8"/>
          <w:sz w:val="30"/>
          <w:szCs w:val="24"/>
          <w:lang w:eastAsia="ru-RU"/>
        </w:rPr>
        <w:t>01</w:t>
      </w:r>
      <w:r w:rsidRPr="00534D44">
        <w:rPr>
          <w:rFonts w:ascii="Times New Roman" w:eastAsia="Times New Roman" w:hAnsi="Times New Roman" w:cs="Times New Roman"/>
          <w:spacing w:val="-8"/>
          <w:sz w:val="30"/>
          <w:szCs w:val="24"/>
          <w:lang w:val="en-US" w:eastAsia="ru-RU"/>
        </w:rPr>
        <w:t> </w:t>
      </w:r>
      <w:r w:rsidRPr="00534D44">
        <w:rPr>
          <w:rFonts w:ascii="Times New Roman" w:eastAsia="Times New Roman" w:hAnsi="Times New Roman" w:cs="Times New Roman"/>
          <w:spacing w:val="-8"/>
          <w:sz w:val="30"/>
          <w:szCs w:val="24"/>
          <w:lang w:eastAsia="ru-RU"/>
        </w:rPr>
        <w:t>06-03 Духовые инструменты (кларнет)</w:t>
      </w:r>
    </w:p>
    <w:p w14:paraId="78A7B3F6" w14:textId="77777777" w:rsidR="00E2275C" w:rsidRPr="00534D44" w:rsidRDefault="00E2275C" w:rsidP="00E2275C">
      <w:pPr>
        <w:spacing w:after="0" w:line="240" w:lineRule="auto"/>
        <w:ind w:right="-159"/>
        <w:jc w:val="both"/>
        <w:rPr>
          <w:rFonts w:ascii="Times New Roman" w:eastAsia="Times New Roman" w:hAnsi="Times New Roman" w:cs="Times New Roman"/>
          <w:spacing w:val="-8"/>
          <w:sz w:val="30"/>
          <w:szCs w:val="24"/>
          <w:lang w:eastAsia="ru-RU"/>
        </w:rPr>
      </w:pPr>
      <w:r w:rsidRPr="00534D44">
        <w:rPr>
          <w:rFonts w:ascii="Times New Roman" w:eastAsia="Times New Roman" w:hAnsi="Times New Roman" w:cs="Times New Roman"/>
          <w:b/>
          <w:spacing w:val="-8"/>
          <w:sz w:val="30"/>
          <w:szCs w:val="30"/>
          <w:lang w:val="be-BY" w:eastAsia="ru-RU"/>
        </w:rPr>
        <w:t xml:space="preserve">Направление специальности </w:t>
      </w:r>
      <w:r w:rsidRPr="00534D44">
        <w:rPr>
          <w:rFonts w:ascii="Times New Roman" w:eastAsia="Times New Roman" w:hAnsi="Times New Roman" w:cs="Times New Roman"/>
          <w:spacing w:val="-8"/>
          <w:sz w:val="30"/>
          <w:szCs w:val="24"/>
          <w:lang w:eastAsia="ru-RU"/>
        </w:rPr>
        <w:t>1-16</w:t>
      </w:r>
      <w:r w:rsidRPr="00534D44">
        <w:rPr>
          <w:rFonts w:ascii="Times New Roman" w:eastAsia="Times New Roman" w:hAnsi="Times New Roman" w:cs="Times New Roman"/>
          <w:spacing w:val="-8"/>
          <w:sz w:val="30"/>
          <w:szCs w:val="24"/>
          <w:lang w:val="en-US" w:eastAsia="ru-RU"/>
        </w:rPr>
        <w:t> </w:t>
      </w:r>
      <w:r w:rsidRPr="00534D44">
        <w:rPr>
          <w:rFonts w:ascii="Times New Roman" w:eastAsia="Times New Roman" w:hAnsi="Times New Roman" w:cs="Times New Roman"/>
          <w:spacing w:val="-8"/>
          <w:sz w:val="30"/>
          <w:szCs w:val="24"/>
          <w:lang w:eastAsia="ru-RU"/>
        </w:rPr>
        <w:t>01</w:t>
      </w:r>
      <w:r w:rsidRPr="00534D44">
        <w:rPr>
          <w:rFonts w:ascii="Times New Roman" w:eastAsia="Times New Roman" w:hAnsi="Times New Roman" w:cs="Times New Roman"/>
          <w:spacing w:val="-8"/>
          <w:sz w:val="30"/>
          <w:szCs w:val="24"/>
          <w:lang w:val="en-US" w:eastAsia="ru-RU"/>
        </w:rPr>
        <w:t> </w:t>
      </w:r>
      <w:r w:rsidRPr="00534D44">
        <w:rPr>
          <w:rFonts w:ascii="Times New Roman" w:eastAsia="Times New Roman" w:hAnsi="Times New Roman" w:cs="Times New Roman"/>
          <w:spacing w:val="-8"/>
          <w:sz w:val="30"/>
          <w:szCs w:val="24"/>
          <w:lang w:eastAsia="ru-RU"/>
        </w:rPr>
        <w:t>06-04 Духовые инструменты (фагот)</w:t>
      </w:r>
    </w:p>
    <w:p w14:paraId="54AFCE3D" w14:textId="77777777" w:rsidR="00E2275C" w:rsidRPr="00534D44" w:rsidRDefault="00E2275C" w:rsidP="00E2275C">
      <w:pPr>
        <w:spacing w:after="0" w:line="240" w:lineRule="auto"/>
        <w:ind w:right="-159"/>
        <w:jc w:val="both"/>
        <w:rPr>
          <w:rFonts w:ascii="Times New Roman" w:eastAsia="Times New Roman" w:hAnsi="Times New Roman" w:cs="Times New Roman"/>
          <w:spacing w:val="-8"/>
          <w:sz w:val="30"/>
          <w:szCs w:val="24"/>
          <w:lang w:eastAsia="ru-RU"/>
        </w:rPr>
      </w:pPr>
      <w:r w:rsidRPr="00534D44">
        <w:rPr>
          <w:rFonts w:ascii="Times New Roman" w:eastAsia="Times New Roman" w:hAnsi="Times New Roman" w:cs="Times New Roman"/>
          <w:b/>
          <w:spacing w:val="-8"/>
          <w:sz w:val="30"/>
          <w:szCs w:val="30"/>
          <w:lang w:val="be-BY" w:eastAsia="ru-RU"/>
        </w:rPr>
        <w:t xml:space="preserve">Направление специальности </w:t>
      </w:r>
      <w:r w:rsidRPr="00534D44">
        <w:rPr>
          <w:rFonts w:ascii="Times New Roman" w:eastAsia="Times New Roman" w:hAnsi="Times New Roman" w:cs="Times New Roman"/>
          <w:spacing w:val="-8"/>
          <w:sz w:val="30"/>
          <w:szCs w:val="24"/>
          <w:lang w:eastAsia="ru-RU"/>
        </w:rPr>
        <w:t>1-16</w:t>
      </w:r>
      <w:r w:rsidRPr="00534D44">
        <w:rPr>
          <w:rFonts w:ascii="Times New Roman" w:eastAsia="Times New Roman" w:hAnsi="Times New Roman" w:cs="Times New Roman"/>
          <w:spacing w:val="-8"/>
          <w:sz w:val="30"/>
          <w:szCs w:val="24"/>
          <w:lang w:val="en-US" w:eastAsia="ru-RU"/>
        </w:rPr>
        <w:t> </w:t>
      </w:r>
      <w:r w:rsidRPr="00534D44">
        <w:rPr>
          <w:rFonts w:ascii="Times New Roman" w:eastAsia="Times New Roman" w:hAnsi="Times New Roman" w:cs="Times New Roman"/>
          <w:spacing w:val="-8"/>
          <w:sz w:val="30"/>
          <w:szCs w:val="24"/>
          <w:lang w:eastAsia="ru-RU"/>
        </w:rPr>
        <w:t>01</w:t>
      </w:r>
      <w:r w:rsidRPr="00534D44">
        <w:rPr>
          <w:rFonts w:ascii="Times New Roman" w:eastAsia="Times New Roman" w:hAnsi="Times New Roman" w:cs="Times New Roman"/>
          <w:spacing w:val="-8"/>
          <w:sz w:val="30"/>
          <w:szCs w:val="24"/>
          <w:lang w:val="en-US" w:eastAsia="ru-RU"/>
        </w:rPr>
        <w:t> </w:t>
      </w:r>
      <w:r w:rsidRPr="00534D44">
        <w:rPr>
          <w:rFonts w:ascii="Times New Roman" w:eastAsia="Times New Roman" w:hAnsi="Times New Roman" w:cs="Times New Roman"/>
          <w:spacing w:val="-8"/>
          <w:sz w:val="30"/>
          <w:szCs w:val="24"/>
          <w:lang w:eastAsia="ru-RU"/>
        </w:rPr>
        <w:t>06-05 Духовые инструменты (валторна)</w:t>
      </w:r>
    </w:p>
    <w:p w14:paraId="7787ED52" w14:textId="77777777" w:rsidR="00E2275C" w:rsidRPr="00534D44" w:rsidRDefault="00E2275C" w:rsidP="00E2275C">
      <w:pPr>
        <w:spacing w:after="0" w:line="240" w:lineRule="auto"/>
        <w:ind w:right="-159"/>
        <w:jc w:val="both"/>
        <w:rPr>
          <w:rFonts w:ascii="Times New Roman" w:eastAsia="Times New Roman" w:hAnsi="Times New Roman" w:cs="Times New Roman"/>
          <w:spacing w:val="-8"/>
          <w:sz w:val="30"/>
          <w:szCs w:val="24"/>
          <w:lang w:eastAsia="ru-RU"/>
        </w:rPr>
      </w:pPr>
      <w:r w:rsidRPr="00534D44">
        <w:rPr>
          <w:rFonts w:ascii="Times New Roman" w:eastAsia="Times New Roman" w:hAnsi="Times New Roman" w:cs="Times New Roman"/>
          <w:b/>
          <w:spacing w:val="-8"/>
          <w:sz w:val="30"/>
          <w:szCs w:val="30"/>
          <w:lang w:val="be-BY" w:eastAsia="ru-RU"/>
        </w:rPr>
        <w:t xml:space="preserve">Направление специальности </w:t>
      </w:r>
      <w:r w:rsidRPr="00534D44">
        <w:rPr>
          <w:rFonts w:ascii="Times New Roman" w:eastAsia="Times New Roman" w:hAnsi="Times New Roman" w:cs="Times New Roman"/>
          <w:spacing w:val="-8"/>
          <w:sz w:val="30"/>
          <w:szCs w:val="24"/>
          <w:lang w:eastAsia="ru-RU"/>
        </w:rPr>
        <w:t>1-16</w:t>
      </w:r>
      <w:r w:rsidRPr="00534D44">
        <w:rPr>
          <w:rFonts w:ascii="Times New Roman" w:eastAsia="Times New Roman" w:hAnsi="Times New Roman" w:cs="Times New Roman"/>
          <w:spacing w:val="-8"/>
          <w:sz w:val="30"/>
          <w:szCs w:val="24"/>
          <w:lang w:val="en-US" w:eastAsia="ru-RU"/>
        </w:rPr>
        <w:t> </w:t>
      </w:r>
      <w:r w:rsidRPr="00534D44">
        <w:rPr>
          <w:rFonts w:ascii="Times New Roman" w:eastAsia="Times New Roman" w:hAnsi="Times New Roman" w:cs="Times New Roman"/>
          <w:spacing w:val="-8"/>
          <w:sz w:val="30"/>
          <w:szCs w:val="24"/>
          <w:lang w:eastAsia="ru-RU"/>
        </w:rPr>
        <w:t>01</w:t>
      </w:r>
      <w:r w:rsidRPr="00534D44">
        <w:rPr>
          <w:rFonts w:ascii="Times New Roman" w:eastAsia="Times New Roman" w:hAnsi="Times New Roman" w:cs="Times New Roman"/>
          <w:spacing w:val="-8"/>
          <w:sz w:val="30"/>
          <w:szCs w:val="24"/>
          <w:lang w:val="en-US" w:eastAsia="ru-RU"/>
        </w:rPr>
        <w:t> </w:t>
      </w:r>
      <w:r w:rsidRPr="00534D44">
        <w:rPr>
          <w:rFonts w:ascii="Times New Roman" w:eastAsia="Times New Roman" w:hAnsi="Times New Roman" w:cs="Times New Roman"/>
          <w:spacing w:val="-8"/>
          <w:sz w:val="30"/>
          <w:szCs w:val="24"/>
          <w:lang w:eastAsia="ru-RU"/>
        </w:rPr>
        <w:t>06-06 Духовые инструменты (туба)</w:t>
      </w:r>
    </w:p>
    <w:p w14:paraId="34A869F6" w14:textId="77777777" w:rsidR="00E2275C" w:rsidRPr="00534D44" w:rsidRDefault="00E2275C" w:rsidP="00E2275C">
      <w:pPr>
        <w:spacing w:after="0" w:line="240" w:lineRule="auto"/>
        <w:ind w:right="-159"/>
        <w:jc w:val="both"/>
        <w:rPr>
          <w:rFonts w:ascii="Times New Roman" w:eastAsia="Times New Roman" w:hAnsi="Times New Roman" w:cs="Times New Roman"/>
          <w:spacing w:val="-8"/>
          <w:sz w:val="30"/>
          <w:szCs w:val="24"/>
          <w:lang w:eastAsia="ru-RU"/>
        </w:rPr>
      </w:pPr>
      <w:r w:rsidRPr="00534D44">
        <w:rPr>
          <w:rFonts w:ascii="Times New Roman" w:eastAsia="Times New Roman" w:hAnsi="Times New Roman" w:cs="Times New Roman"/>
          <w:b/>
          <w:spacing w:val="-8"/>
          <w:sz w:val="30"/>
          <w:szCs w:val="30"/>
          <w:lang w:val="be-BY" w:eastAsia="ru-RU"/>
        </w:rPr>
        <w:t xml:space="preserve">Направление специальности </w:t>
      </w:r>
      <w:r w:rsidRPr="00534D44">
        <w:rPr>
          <w:rFonts w:ascii="Times New Roman" w:eastAsia="Times New Roman" w:hAnsi="Times New Roman" w:cs="Times New Roman"/>
          <w:spacing w:val="-8"/>
          <w:sz w:val="30"/>
          <w:szCs w:val="24"/>
          <w:lang w:eastAsia="ru-RU"/>
        </w:rPr>
        <w:t>1-16</w:t>
      </w:r>
      <w:r w:rsidRPr="00534D44">
        <w:rPr>
          <w:rFonts w:ascii="Times New Roman" w:eastAsia="Times New Roman" w:hAnsi="Times New Roman" w:cs="Times New Roman"/>
          <w:spacing w:val="-8"/>
          <w:sz w:val="30"/>
          <w:szCs w:val="24"/>
          <w:lang w:val="en-US" w:eastAsia="ru-RU"/>
        </w:rPr>
        <w:t> </w:t>
      </w:r>
      <w:r w:rsidRPr="00534D44">
        <w:rPr>
          <w:rFonts w:ascii="Times New Roman" w:eastAsia="Times New Roman" w:hAnsi="Times New Roman" w:cs="Times New Roman"/>
          <w:spacing w:val="-8"/>
          <w:sz w:val="30"/>
          <w:szCs w:val="24"/>
          <w:lang w:eastAsia="ru-RU"/>
        </w:rPr>
        <w:t>01</w:t>
      </w:r>
      <w:r w:rsidRPr="00534D44">
        <w:rPr>
          <w:rFonts w:ascii="Times New Roman" w:eastAsia="Times New Roman" w:hAnsi="Times New Roman" w:cs="Times New Roman"/>
          <w:spacing w:val="-8"/>
          <w:sz w:val="30"/>
          <w:szCs w:val="24"/>
          <w:lang w:val="en-US" w:eastAsia="ru-RU"/>
        </w:rPr>
        <w:t> </w:t>
      </w:r>
      <w:r w:rsidRPr="00534D44">
        <w:rPr>
          <w:rFonts w:ascii="Times New Roman" w:eastAsia="Times New Roman" w:hAnsi="Times New Roman" w:cs="Times New Roman"/>
          <w:spacing w:val="-8"/>
          <w:sz w:val="30"/>
          <w:szCs w:val="24"/>
          <w:lang w:eastAsia="ru-RU"/>
        </w:rPr>
        <w:t>06-07 Духовые инструменты (тромбон)</w:t>
      </w:r>
    </w:p>
    <w:p w14:paraId="3BF5CFEB" w14:textId="77777777" w:rsidR="00E2275C" w:rsidRPr="00534D44" w:rsidRDefault="00E2275C" w:rsidP="00E2275C">
      <w:pPr>
        <w:spacing w:after="0" w:line="240" w:lineRule="auto"/>
        <w:ind w:right="-159"/>
        <w:jc w:val="both"/>
        <w:rPr>
          <w:rFonts w:ascii="Times New Roman" w:eastAsia="Times New Roman" w:hAnsi="Times New Roman" w:cs="Times New Roman"/>
          <w:spacing w:val="-8"/>
          <w:sz w:val="30"/>
          <w:szCs w:val="24"/>
          <w:lang w:eastAsia="ru-RU"/>
        </w:rPr>
      </w:pPr>
      <w:r w:rsidRPr="00534D44">
        <w:rPr>
          <w:rFonts w:ascii="Times New Roman" w:eastAsia="Times New Roman" w:hAnsi="Times New Roman" w:cs="Times New Roman"/>
          <w:b/>
          <w:spacing w:val="-8"/>
          <w:sz w:val="30"/>
          <w:szCs w:val="30"/>
          <w:lang w:val="be-BY" w:eastAsia="ru-RU"/>
        </w:rPr>
        <w:t xml:space="preserve">Направление специальности </w:t>
      </w:r>
      <w:r w:rsidRPr="00534D44">
        <w:rPr>
          <w:rFonts w:ascii="Times New Roman" w:eastAsia="Times New Roman" w:hAnsi="Times New Roman" w:cs="Times New Roman"/>
          <w:spacing w:val="-8"/>
          <w:sz w:val="30"/>
          <w:szCs w:val="24"/>
          <w:lang w:eastAsia="ru-RU"/>
        </w:rPr>
        <w:t>1-16</w:t>
      </w:r>
      <w:r w:rsidRPr="00534D44">
        <w:rPr>
          <w:rFonts w:ascii="Times New Roman" w:eastAsia="Times New Roman" w:hAnsi="Times New Roman" w:cs="Times New Roman"/>
          <w:spacing w:val="-8"/>
          <w:sz w:val="30"/>
          <w:szCs w:val="24"/>
          <w:lang w:val="en-US" w:eastAsia="ru-RU"/>
        </w:rPr>
        <w:t> </w:t>
      </w:r>
      <w:r w:rsidRPr="00534D44">
        <w:rPr>
          <w:rFonts w:ascii="Times New Roman" w:eastAsia="Times New Roman" w:hAnsi="Times New Roman" w:cs="Times New Roman"/>
          <w:spacing w:val="-8"/>
          <w:sz w:val="30"/>
          <w:szCs w:val="24"/>
          <w:lang w:eastAsia="ru-RU"/>
        </w:rPr>
        <w:t>01</w:t>
      </w:r>
      <w:r w:rsidRPr="00534D44">
        <w:rPr>
          <w:rFonts w:ascii="Times New Roman" w:eastAsia="Times New Roman" w:hAnsi="Times New Roman" w:cs="Times New Roman"/>
          <w:spacing w:val="-8"/>
          <w:sz w:val="30"/>
          <w:szCs w:val="24"/>
          <w:lang w:val="en-US" w:eastAsia="ru-RU"/>
        </w:rPr>
        <w:t> </w:t>
      </w:r>
      <w:r w:rsidRPr="00534D44">
        <w:rPr>
          <w:rFonts w:ascii="Times New Roman" w:eastAsia="Times New Roman" w:hAnsi="Times New Roman" w:cs="Times New Roman"/>
          <w:spacing w:val="-8"/>
          <w:sz w:val="30"/>
          <w:szCs w:val="24"/>
          <w:lang w:eastAsia="ru-RU"/>
        </w:rPr>
        <w:t>06-08 Духовые инструменты (труба)</w:t>
      </w:r>
    </w:p>
    <w:p w14:paraId="60364422" w14:textId="77777777" w:rsidR="00E2275C" w:rsidRPr="00534D44" w:rsidRDefault="00E2275C" w:rsidP="00E2275C">
      <w:pPr>
        <w:spacing w:after="0" w:line="240" w:lineRule="auto"/>
        <w:ind w:right="-159"/>
        <w:jc w:val="both"/>
        <w:rPr>
          <w:rFonts w:ascii="Times New Roman" w:eastAsia="Times New Roman" w:hAnsi="Times New Roman" w:cs="Times New Roman"/>
          <w:spacing w:val="-8"/>
          <w:sz w:val="30"/>
          <w:szCs w:val="24"/>
          <w:lang w:eastAsia="ru-RU"/>
        </w:rPr>
      </w:pPr>
      <w:r w:rsidRPr="00534D44">
        <w:rPr>
          <w:rFonts w:ascii="Times New Roman" w:eastAsia="Times New Roman" w:hAnsi="Times New Roman" w:cs="Times New Roman"/>
          <w:b/>
          <w:spacing w:val="-8"/>
          <w:sz w:val="30"/>
          <w:szCs w:val="30"/>
          <w:lang w:val="be-BY" w:eastAsia="ru-RU"/>
        </w:rPr>
        <w:t xml:space="preserve">Направление специальности </w:t>
      </w:r>
      <w:r w:rsidRPr="00534D44">
        <w:rPr>
          <w:rFonts w:ascii="Times New Roman" w:eastAsia="Times New Roman" w:hAnsi="Times New Roman" w:cs="Times New Roman"/>
          <w:spacing w:val="-8"/>
          <w:sz w:val="30"/>
          <w:szCs w:val="24"/>
          <w:lang w:eastAsia="ru-RU"/>
        </w:rPr>
        <w:t>1-16</w:t>
      </w:r>
      <w:r w:rsidRPr="00534D44">
        <w:rPr>
          <w:rFonts w:ascii="Times New Roman" w:eastAsia="Times New Roman" w:hAnsi="Times New Roman" w:cs="Times New Roman"/>
          <w:spacing w:val="-8"/>
          <w:sz w:val="30"/>
          <w:szCs w:val="24"/>
          <w:lang w:val="en-US" w:eastAsia="ru-RU"/>
        </w:rPr>
        <w:t> </w:t>
      </w:r>
      <w:r w:rsidRPr="00534D44">
        <w:rPr>
          <w:rFonts w:ascii="Times New Roman" w:eastAsia="Times New Roman" w:hAnsi="Times New Roman" w:cs="Times New Roman"/>
          <w:spacing w:val="-8"/>
          <w:sz w:val="30"/>
          <w:szCs w:val="24"/>
          <w:lang w:eastAsia="ru-RU"/>
        </w:rPr>
        <w:t>01</w:t>
      </w:r>
      <w:r w:rsidRPr="00534D44">
        <w:rPr>
          <w:rFonts w:ascii="Times New Roman" w:eastAsia="Times New Roman" w:hAnsi="Times New Roman" w:cs="Times New Roman"/>
          <w:spacing w:val="-8"/>
          <w:sz w:val="30"/>
          <w:szCs w:val="24"/>
          <w:lang w:val="en-US" w:eastAsia="ru-RU"/>
        </w:rPr>
        <w:t> </w:t>
      </w:r>
      <w:r w:rsidRPr="00534D44">
        <w:rPr>
          <w:rFonts w:ascii="Times New Roman" w:eastAsia="Times New Roman" w:hAnsi="Times New Roman" w:cs="Times New Roman"/>
          <w:spacing w:val="-8"/>
          <w:sz w:val="30"/>
          <w:szCs w:val="24"/>
          <w:lang w:eastAsia="ru-RU"/>
        </w:rPr>
        <w:t>06-09 Духовые инструменты (баритон)</w:t>
      </w:r>
    </w:p>
    <w:p w14:paraId="1CE0BD6C" w14:textId="77777777" w:rsidR="00E2275C" w:rsidRPr="00534D44" w:rsidRDefault="00E2275C" w:rsidP="00E2275C">
      <w:pPr>
        <w:spacing w:after="0" w:line="240" w:lineRule="auto"/>
        <w:ind w:right="-159"/>
        <w:jc w:val="both"/>
        <w:rPr>
          <w:rFonts w:ascii="Times New Roman" w:eastAsia="Times New Roman" w:hAnsi="Times New Roman" w:cs="Times New Roman"/>
          <w:spacing w:val="-8"/>
          <w:sz w:val="30"/>
          <w:szCs w:val="24"/>
          <w:lang w:eastAsia="ru-RU"/>
        </w:rPr>
      </w:pPr>
      <w:r w:rsidRPr="00534D44">
        <w:rPr>
          <w:rFonts w:ascii="Times New Roman" w:eastAsia="Times New Roman" w:hAnsi="Times New Roman" w:cs="Times New Roman"/>
          <w:b/>
          <w:spacing w:val="-8"/>
          <w:sz w:val="30"/>
          <w:szCs w:val="30"/>
          <w:lang w:val="be-BY" w:eastAsia="ru-RU"/>
        </w:rPr>
        <w:t xml:space="preserve">Направление специальности </w:t>
      </w:r>
      <w:r w:rsidRPr="00534D44">
        <w:rPr>
          <w:rFonts w:ascii="Times New Roman" w:eastAsia="Times New Roman" w:hAnsi="Times New Roman" w:cs="Times New Roman"/>
          <w:spacing w:val="-8"/>
          <w:sz w:val="30"/>
          <w:szCs w:val="24"/>
          <w:lang w:eastAsia="ru-RU"/>
        </w:rPr>
        <w:t>1-16</w:t>
      </w:r>
      <w:r w:rsidRPr="00534D44">
        <w:rPr>
          <w:rFonts w:ascii="Times New Roman" w:eastAsia="Times New Roman" w:hAnsi="Times New Roman" w:cs="Times New Roman"/>
          <w:spacing w:val="-8"/>
          <w:sz w:val="30"/>
          <w:szCs w:val="24"/>
          <w:lang w:val="en-US" w:eastAsia="ru-RU"/>
        </w:rPr>
        <w:t> </w:t>
      </w:r>
      <w:r w:rsidRPr="00534D44">
        <w:rPr>
          <w:rFonts w:ascii="Times New Roman" w:eastAsia="Times New Roman" w:hAnsi="Times New Roman" w:cs="Times New Roman"/>
          <w:spacing w:val="-8"/>
          <w:sz w:val="30"/>
          <w:szCs w:val="24"/>
          <w:lang w:eastAsia="ru-RU"/>
        </w:rPr>
        <w:t>01</w:t>
      </w:r>
      <w:r w:rsidRPr="00534D44">
        <w:rPr>
          <w:rFonts w:ascii="Times New Roman" w:eastAsia="Times New Roman" w:hAnsi="Times New Roman" w:cs="Times New Roman"/>
          <w:spacing w:val="-8"/>
          <w:sz w:val="30"/>
          <w:szCs w:val="24"/>
          <w:lang w:val="en-US" w:eastAsia="ru-RU"/>
        </w:rPr>
        <w:t> </w:t>
      </w:r>
      <w:r w:rsidRPr="00534D44">
        <w:rPr>
          <w:rFonts w:ascii="Times New Roman" w:eastAsia="Times New Roman" w:hAnsi="Times New Roman" w:cs="Times New Roman"/>
          <w:spacing w:val="-8"/>
          <w:sz w:val="30"/>
          <w:szCs w:val="24"/>
          <w:lang w:eastAsia="ru-RU"/>
        </w:rPr>
        <w:t>06-10 Духовые инструменты (саксофон)</w:t>
      </w:r>
    </w:p>
    <w:p w14:paraId="74CF8F61" w14:textId="77777777" w:rsidR="00E2275C" w:rsidRPr="00534D44" w:rsidRDefault="00E2275C" w:rsidP="00E2275C">
      <w:pPr>
        <w:spacing w:after="0" w:line="240" w:lineRule="auto"/>
        <w:ind w:right="-159"/>
        <w:jc w:val="both"/>
        <w:rPr>
          <w:rFonts w:ascii="Times New Roman" w:eastAsia="Times New Roman" w:hAnsi="Times New Roman" w:cs="Times New Roman"/>
          <w:spacing w:val="-8"/>
          <w:sz w:val="30"/>
          <w:szCs w:val="24"/>
          <w:lang w:eastAsia="ru-RU"/>
        </w:rPr>
      </w:pPr>
      <w:r w:rsidRPr="00534D44">
        <w:rPr>
          <w:rFonts w:ascii="Times New Roman" w:eastAsia="Times New Roman" w:hAnsi="Times New Roman" w:cs="Times New Roman"/>
          <w:b/>
          <w:spacing w:val="-8"/>
          <w:sz w:val="30"/>
          <w:szCs w:val="30"/>
          <w:lang w:val="be-BY" w:eastAsia="ru-RU"/>
        </w:rPr>
        <w:t xml:space="preserve">Направление специальности </w:t>
      </w:r>
      <w:r w:rsidRPr="00534D44">
        <w:rPr>
          <w:rFonts w:ascii="Times New Roman" w:eastAsia="Times New Roman" w:hAnsi="Times New Roman" w:cs="Times New Roman"/>
          <w:spacing w:val="-8"/>
          <w:sz w:val="30"/>
          <w:szCs w:val="24"/>
          <w:lang w:eastAsia="ru-RU"/>
        </w:rPr>
        <w:t>1-16</w:t>
      </w:r>
      <w:r w:rsidRPr="00534D44">
        <w:rPr>
          <w:rFonts w:ascii="Times New Roman" w:eastAsia="Times New Roman" w:hAnsi="Times New Roman" w:cs="Times New Roman"/>
          <w:spacing w:val="-8"/>
          <w:sz w:val="30"/>
          <w:szCs w:val="24"/>
          <w:lang w:val="en-US" w:eastAsia="ru-RU"/>
        </w:rPr>
        <w:t> </w:t>
      </w:r>
      <w:r w:rsidRPr="00534D44">
        <w:rPr>
          <w:rFonts w:ascii="Times New Roman" w:eastAsia="Times New Roman" w:hAnsi="Times New Roman" w:cs="Times New Roman"/>
          <w:spacing w:val="-8"/>
          <w:sz w:val="30"/>
          <w:szCs w:val="24"/>
          <w:lang w:eastAsia="ru-RU"/>
        </w:rPr>
        <w:t>01</w:t>
      </w:r>
      <w:r w:rsidRPr="00534D44">
        <w:rPr>
          <w:rFonts w:ascii="Times New Roman" w:eastAsia="Times New Roman" w:hAnsi="Times New Roman" w:cs="Times New Roman"/>
          <w:spacing w:val="-8"/>
          <w:sz w:val="30"/>
          <w:szCs w:val="24"/>
          <w:lang w:val="en-US" w:eastAsia="ru-RU"/>
        </w:rPr>
        <w:t> </w:t>
      </w:r>
      <w:r w:rsidRPr="00534D44">
        <w:rPr>
          <w:rFonts w:ascii="Times New Roman" w:eastAsia="Times New Roman" w:hAnsi="Times New Roman" w:cs="Times New Roman"/>
          <w:spacing w:val="-8"/>
          <w:sz w:val="30"/>
          <w:szCs w:val="24"/>
          <w:lang w:eastAsia="ru-RU"/>
        </w:rPr>
        <w:t>06-11 Духовые инструменты (народные)</w:t>
      </w:r>
    </w:p>
    <w:p w14:paraId="59BC7073" w14:textId="77777777" w:rsidR="00E2275C" w:rsidRPr="00E2275C" w:rsidRDefault="00E2275C" w:rsidP="00E2275C">
      <w:pPr>
        <w:spacing w:after="0" w:line="240" w:lineRule="auto"/>
        <w:jc w:val="both"/>
        <w:rPr>
          <w:rFonts w:ascii="Times New Roman" w:eastAsia="Times New Roman" w:hAnsi="Times New Roman" w:cs="Times New Roman"/>
          <w:sz w:val="30"/>
          <w:szCs w:val="24"/>
          <w:lang w:eastAsia="ru-RU"/>
        </w:rPr>
      </w:pPr>
      <w:r w:rsidRPr="00534D44">
        <w:rPr>
          <w:rFonts w:ascii="Times New Roman" w:eastAsia="Times New Roman" w:hAnsi="Times New Roman" w:cs="Times New Roman"/>
          <w:b/>
          <w:sz w:val="30"/>
          <w:szCs w:val="30"/>
          <w:lang w:val="be-BY" w:eastAsia="ru-RU"/>
        </w:rPr>
        <w:t>Квалификация</w:t>
      </w:r>
      <w:r w:rsidRPr="00534D44">
        <w:rPr>
          <w:rFonts w:ascii="Times New Roman" w:eastAsia="Times New Roman" w:hAnsi="Times New Roman" w:cs="Times New Roman"/>
          <w:sz w:val="30"/>
          <w:szCs w:val="30"/>
          <w:lang w:val="be-BY" w:eastAsia="ru-RU"/>
        </w:rPr>
        <w:t xml:space="preserve"> </w:t>
      </w:r>
      <w:r w:rsidRPr="00534D44">
        <w:rPr>
          <w:rFonts w:ascii="Times New Roman" w:eastAsia="Times New Roman" w:hAnsi="Times New Roman" w:cs="Times New Roman"/>
          <w:sz w:val="30"/>
          <w:szCs w:val="24"/>
          <w:lang w:eastAsia="ru-RU"/>
        </w:rPr>
        <w:t>Артист-инструменталист.</w:t>
      </w:r>
      <w:r w:rsidRPr="00534D44">
        <w:rPr>
          <w:rFonts w:ascii="Times New Roman" w:eastAsia="Times New Roman" w:hAnsi="Times New Roman" w:cs="Times New Roman"/>
          <w:sz w:val="30"/>
          <w:szCs w:val="24"/>
          <w:lang w:val="be-BY" w:eastAsia="ru-RU"/>
        </w:rPr>
        <w:t xml:space="preserve"> </w:t>
      </w:r>
      <w:r w:rsidRPr="00534D44">
        <w:rPr>
          <w:rFonts w:ascii="Times New Roman" w:eastAsia="Times New Roman" w:hAnsi="Times New Roman" w:cs="Times New Roman"/>
          <w:sz w:val="30"/>
          <w:szCs w:val="24"/>
          <w:lang w:eastAsia="ru-RU"/>
        </w:rPr>
        <w:t>Преподаватель</w:t>
      </w:r>
    </w:p>
    <w:p w14:paraId="2D32E17E" w14:textId="77777777" w:rsidR="00E2275C" w:rsidRPr="00E2275C" w:rsidRDefault="00E2275C" w:rsidP="00E2275C">
      <w:pPr>
        <w:spacing w:after="0" w:line="240" w:lineRule="auto"/>
        <w:jc w:val="center"/>
        <w:rPr>
          <w:rFonts w:ascii="Times New Roman" w:eastAsia="Times New Roman" w:hAnsi="Times New Roman" w:cs="Times New Roman"/>
          <w:b/>
          <w:sz w:val="30"/>
          <w:szCs w:val="30"/>
          <w:lang w:eastAsia="ru-RU"/>
        </w:rPr>
      </w:pPr>
    </w:p>
    <w:p w14:paraId="14015FF7" w14:textId="77777777" w:rsidR="00E2275C" w:rsidRPr="00E2275C" w:rsidRDefault="00E2275C" w:rsidP="00E2275C">
      <w:pPr>
        <w:spacing w:after="0" w:line="240" w:lineRule="auto"/>
        <w:jc w:val="center"/>
        <w:rPr>
          <w:rFonts w:ascii="Times New Roman" w:eastAsia="Times New Roman" w:hAnsi="Times New Roman" w:cs="Times New Roman"/>
          <w:b/>
          <w:sz w:val="30"/>
          <w:szCs w:val="30"/>
          <w:lang w:val="be-BY" w:eastAsia="ru-RU"/>
        </w:rPr>
      </w:pPr>
      <w:r w:rsidRPr="00E2275C">
        <w:rPr>
          <w:rFonts w:ascii="Times New Roman" w:eastAsia="Times New Roman" w:hAnsi="Times New Roman" w:cs="Times New Roman"/>
          <w:b/>
          <w:sz w:val="30"/>
          <w:szCs w:val="30"/>
          <w:lang w:eastAsia="ru-RU"/>
        </w:rPr>
        <w:t>В</w:t>
      </w:r>
      <w:r w:rsidRPr="00E2275C">
        <w:rPr>
          <w:rFonts w:ascii="Times New Roman" w:eastAsia="Times New Roman" w:hAnsi="Times New Roman" w:cs="Times New Roman"/>
          <w:b/>
          <w:sz w:val="30"/>
          <w:szCs w:val="30"/>
          <w:lang w:val="be-BY" w:eastAsia="ru-RU"/>
        </w:rPr>
        <w:t xml:space="preserve">ЫШЭЙШАЯ АДУКАЦЫЯ. </w:t>
      </w:r>
      <w:r w:rsidRPr="00E2275C">
        <w:rPr>
          <w:rFonts w:ascii="Times New Roman" w:eastAsia="Times New Roman" w:hAnsi="Times New Roman" w:cs="Times New Roman"/>
          <w:b/>
          <w:sz w:val="30"/>
          <w:szCs w:val="30"/>
          <w:lang w:val="en-US" w:eastAsia="ru-RU"/>
        </w:rPr>
        <w:t>I</w:t>
      </w:r>
      <w:r w:rsidRPr="00E2275C">
        <w:rPr>
          <w:rFonts w:ascii="Times New Roman" w:eastAsia="Times New Roman" w:hAnsi="Times New Roman" w:cs="Times New Roman"/>
          <w:b/>
          <w:sz w:val="30"/>
          <w:szCs w:val="30"/>
          <w:lang w:val="be-BY" w:eastAsia="ru-RU"/>
        </w:rPr>
        <w:t xml:space="preserve"> СТУПЕНЬ</w:t>
      </w:r>
    </w:p>
    <w:p w14:paraId="13CB3B42" w14:textId="77777777" w:rsidR="00E2275C" w:rsidRPr="00E2275C" w:rsidRDefault="00E2275C" w:rsidP="00E2275C">
      <w:pPr>
        <w:spacing w:after="0" w:line="240" w:lineRule="auto"/>
        <w:rPr>
          <w:rFonts w:ascii="Times New Roman" w:eastAsia="Times New Roman" w:hAnsi="Times New Roman" w:cs="Times New Roman"/>
          <w:sz w:val="30"/>
          <w:szCs w:val="24"/>
          <w:lang w:eastAsia="ru-RU"/>
        </w:rPr>
      </w:pPr>
      <w:r w:rsidRPr="00E2275C">
        <w:rPr>
          <w:rFonts w:ascii="Times New Roman" w:eastAsia="Times New Roman" w:hAnsi="Times New Roman" w:cs="Times New Roman"/>
          <w:b/>
          <w:sz w:val="30"/>
          <w:szCs w:val="30"/>
          <w:lang w:val="be-BY" w:eastAsia="ru-RU"/>
        </w:rPr>
        <w:t>Спецыяльнасць</w:t>
      </w:r>
      <w:r w:rsidRPr="00E2275C">
        <w:rPr>
          <w:rFonts w:ascii="Times New Roman" w:eastAsia="Times New Roman" w:hAnsi="Times New Roman" w:cs="Times New Roman"/>
          <w:sz w:val="30"/>
          <w:szCs w:val="30"/>
          <w:lang w:val="be-BY" w:eastAsia="ru-RU"/>
        </w:rPr>
        <w:t xml:space="preserve"> </w:t>
      </w:r>
      <w:r w:rsidRPr="00E2275C">
        <w:rPr>
          <w:rFonts w:ascii="Times New Roman" w:eastAsia="Times New Roman" w:hAnsi="Times New Roman" w:cs="Times New Roman"/>
          <w:sz w:val="30"/>
          <w:szCs w:val="24"/>
          <w:lang w:eastAsia="ru-RU"/>
        </w:rPr>
        <w:t>1-16 01 06 Духавыя інструменты (па напрамках)</w:t>
      </w:r>
    </w:p>
    <w:p w14:paraId="76AD131D" w14:textId="77777777" w:rsidR="00E2275C" w:rsidRPr="00E2275C" w:rsidRDefault="00E2275C" w:rsidP="00E2275C">
      <w:pPr>
        <w:spacing w:after="0" w:line="240" w:lineRule="auto"/>
        <w:ind w:right="-159"/>
        <w:jc w:val="both"/>
        <w:rPr>
          <w:rFonts w:ascii="Times New Roman" w:eastAsia="Times New Roman" w:hAnsi="Times New Roman" w:cs="Times New Roman"/>
          <w:spacing w:val="-8"/>
          <w:sz w:val="30"/>
          <w:szCs w:val="24"/>
          <w:lang w:eastAsia="ru-RU"/>
        </w:rPr>
      </w:pPr>
      <w:r w:rsidRPr="00E2275C">
        <w:rPr>
          <w:rFonts w:ascii="Times New Roman" w:eastAsia="Times New Roman" w:hAnsi="Times New Roman" w:cs="Times New Roman"/>
          <w:b/>
          <w:spacing w:val="-8"/>
          <w:sz w:val="30"/>
          <w:szCs w:val="30"/>
          <w:lang w:val="be-BY" w:eastAsia="ru-RU"/>
        </w:rPr>
        <w:t xml:space="preserve">Напрамак спецыяльнасцi </w:t>
      </w:r>
      <w:r w:rsidRPr="00E2275C">
        <w:rPr>
          <w:rFonts w:ascii="Times New Roman" w:eastAsia="Times New Roman" w:hAnsi="Times New Roman" w:cs="Times New Roman"/>
          <w:spacing w:val="-8"/>
          <w:sz w:val="30"/>
          <w:szCs w:val="24"/>
          <w:lang w:eastAsia="ru-RU"/>
        </w:rPr>
        <w:t>1-16</w:t>
      </w:r>
      <w:r w:rsidRPr="00E2275C">
        <w:rPr>
          <w:rFonts w:ascii="Times New Roman" w:eastAsia="Times New Roman" w:hAnsi="Times New Roman" w:cs="Times New Roman"/>
          <w:spacing w:val="-8"/>
          <w:sz w:val="30"/>
          <w:szCs w:val="24"/>
          <w:lang w:val="en-US" w:eastAsia="ru-RU"/>
        </w:rPr>
        <w:t> </w:t>
      </w:r>
      <w:r w:rsidRPr="00E2275C">
        <w:rPr>
          <w:rFonts w:ascii="Times New Roman" w:eastAsia="Times New Roman" w:hAnsi="Times New Roman" w:cs="Times New Roman"/>
          <w:spacing w:val="-8"/>
          <w:sz w:val="30"/>
          <w:szCs w:val="24"/>
          <w:lang w:eastAsia="ru-RU"/>
        </w:rPr>
        <w:t>01</w:t>
      </w:r>
      <w:r w:rsidRPr="00E2275C">
        <w:rPr>
          <w:rFonts w:ascii="Times New Roman" w:eastAsia="Times New Roman" w:hAnsi="Times New Roman" w:cs="Times New Roman"/>
          <w:spacing w:val="-8"/>
          <w:sz w:val="30"/>
          <w:szCs w:val="24"/>
          <w:lang w:val="en-US" w:eastAsia="ru-RU"/>
        </w:rPr>
        <w:t> </w:t>
      </w:r>
      <w:r w:rsidRPr="00E2275C">
        <w:rPr>
          <w:rFonts w:ascii="Times New Roman" w:eastAsia="Times New Roman" w:hAnsi="Times New Roman" w:cs="Times New Roman"/>
          <w:spacing w:val="-8"/>
          <w:sz w:val="30"/>
          <w:szCs w:val="24"/>
          <w:lang w:eastAsia="ru-RU"/>
        </w:rPr>
        <w:t>06-01 Духавыя інструменты (</w:t>
      </w:r>
      <w:r w:rsidRPr="00E2275C">
        <w:rPr>
          <w:rFonts w:ascii="Times New Roman" w:eastAsia="Times New Roman" w:hAnsi="Times New Roman" w:cs="Times New Roman"/>
          <w:spacing w:val="-8"/>
          <w:sz w:val="30"/>
          <w:szCs w:val="24"/>
          <w:lang w:val="be-BY" w:eastAsia="ru-RU"/>
        </w:rPr>
        <w:t>флейта</w:t>
      </w:r>
      <w:r w:rsidRPr="00E2275C">
        <w:rPr>
          <w:rFonts w:ascii="Times New Roman" w:eastAsia="Times New Roman" w:hAnsi="Times New Roman" w:cs="Times New Roman"/>
          <w:spacing w:val="-8"/>
          <w:sz w:val="30"/>
          <w:szCs w:val="24"/>
          <w:lang w:eastAsia="ru-RU"/>
        </w:rPr>
        <w:t>)</w:t>
      </w:r>
    </w:p>
    <w:p w14:paraId="68C32BF4" w14:textId="77777777" w:rsidR="00E2275C" w:rsidRPr="00E2275C" w:rsidRDefault="00E2275C" w:rsidP="00E2275C">
      <w:pPr>
        <w:spacing w:after="0" w:line="240" w:lineRule="auto"/>
        <w:ind w:right="-159"/>
        <w:jc w:val="both"/>
        <w:rPr>
          <w:rFonts w:ascii="Times New Roman" w:eastAsia="Times New Roman" w:hAnsi="Times New Roman" w:cs="Times New Roman"/>
          <w:spacing w:val="-8"/>
          <w:sz w:val="30"/>
          <w:szCs w:val="24"/>
          <w:lang w:eastAsia="ru-RU"/>
        </w:rPr>
      </w:pPr>
      <w:r w:rsidRPr="00E2275C">
        <w:rPr>
          <w:rFonts w:ascii="Times New Roman" w:eastAsia="Times New Roman" w:hAnsi="Times New Roman" w:cs="Times New Roman"/>
          <w:b/>
          <w:spacing w:val="-8"/>
          <w:sz w:val="30"/>
          <w:szCs w:val="30"/>
          <w:lang w:val="be-BY" w:eastAsia="ru-RU"/>
        </w:rPr>
        <w:t xml:space="preserve">Напрамак спецыяльнасцi </w:t>
      </w:r>
      <w:r w:rsidRPr="00E2275C">
        <w:rPr>
          <w:rFonts w:ascii="Times New Roman" w:eastAsia="Times New Roman" w:hAnsi="Times New Roman" w:cs="Times New Roman"/>
          <w:spacing w:val="-8"/>
          <w:sz w:val="30"/>
          <w:szCs w:val="24"/>
          <w:lang w:eastAsia="ru-RU"/>
        </w:rPr>
        <w:t>1-16</w:t>
      </w:r>
      <w:r w:rsidRPr="00E2275C">
        <w:rPr>
          <w:rFonts w:ascii="Times New Roman" w:eastAsia="Times New Roman" w:hAnsi="Times New Roman" w:cs="Times New Roman"/>
          <w:spacing w:val="-8"/>
          <w:sz w:val="30"/>
          <w:szCs w:val="24"/>
          <w:lang w:val="en-US" w:eastAsia="ru-RU"/>
        </w:rPr>
        <w:t> </w:t>
      </w:r>
      <w:r w:rsidRPr="00E2275C">
        <w:rPr>
          <w:rFonts w:ascii="Times New Roman" w:eastAsia="Times New Roman" w:hAnsi="Times New Roman" w:cs="Times New Roman"/>
          <w:spacing w:val="-8"/>
          <w:sz w:val="30"/>
          <w:szCs w:val="24"/>
          <w:lang w:eastAsia="ru-RU"/>
        </w:rPr>
        <w:t>01</w:t>
      </w:r>
      <w:r w:rsidRPr="00E2275C">
        <w:rPr>
          <w:rFonts w:ascii="Times New Roman" w:eastAsia="Times New Roman" w:hAnsi="Times New Roman" w:cs="Times New Roman"/>
          <w:spacing w:val="-8"/>
          <w:sz w:val="30"/>
          <w:szCs w:val="24"/>
          <w:lang w:val="en-US" w:eastAsia="ru-RU"/>
        </w:rPr>
        <w:t> </w:t>
      </w:r>
      <w:r w:rsidRPr="00E2275C">
        <w:rPr>
          <w:rFonts w:ascii="Times New Roman" w:eastAsia="Times New Roman" w:hAnsi="Times New Roman" w:cs="Times New Roman"/>
          <w:spacing w:val="-8"/>
          <w:sz w:val="30"/>
          <w:szCs w:val="24"/>
          <w:lang w:eastAsia="ru-RU"/>
        </w:rPr>
        <w:t>06-02 Духавыя інструменты (</w:t>
      </w:r>
      <w:r w:rsidRPr="00E2275C">
        <w:rPr>
          <w:rFonts w:ascii="Times New Roman" w:eastAsia="Times New Roman" w:hAnsi="Times New Roman" w:cs="Times New Roman"/>
          <w:spacing w:val="-8"/>
          <w:sz w:val="30"/>
          <w:szCs w:val="24"/>
          <w:lang w:val="be-BY" w:eastAsia="ru-RU"/>
        </w:rPr>
        <w:t>габой</w:t>
      </w:r>
      <w:r w:rsidRPr="00E2275C">
        <w:rPr>
          <w:rFonts w:ascii="Times New Roman" w:eastAsia="Times New Roman" w:hAnsi="Times New Roman" w:cs="Times New Roman"/>
          <w:spacing w:val="-8"/>
          <w:sz w:val="30"/>
          <w:szCs w:val="24"/>
          <w:lang w:eastAsia="ru-RU"/>
        </w:rPr>
        <w:t>)</w:t>
      </w:r>
    </w:p>
    <w:p w14:paraId="227A298D" w14:textId="77777777" w:rsidR="00E2275C" w:rsidRPr="00E2275C" w:rsidRDefault="00E2275C" w:rsidP="00E2275C">
      <w:pPr>
        <w:spacing w:after="0" w:line="240" w:lineRule="auto"/>
        <w:ind w:right="-159"/>
        <w:jc w:val="both"/>
        <w:rPr>
          <w:rFonts w:ascii="Times New Roman" w:eastAsia="Times New Roman" w:hAnsi="Times New Roman" w:cs="Times New Roman"/>
          <w:spacing w:val="-8"/>
          <w:sz w:val="30"/>
          <w:szCs w:val="24"/>
          <w:lang w:eastAsia="ru-RU"/>
        </w:rPr>
      </w:pPr>
      <w:r w:rsidRPr="00E2275C">
        <w:rPr>
          <w:rFonts w:ascii="Times New Roman" w:eastAsia="Times New Roman" w:hAnsi="Times New Roman" w:cs="Times New Roman"/>
          <w:b/>
          <w:spacing w:val="-8"/>
          <w:sz w:val="30"/>
          <w:szCs w:val="30"/>
          <w:lang w:val="be-BY" w:eastAsia="ru-RU"/>
        </w:rPr>
        <w:t xml:space="preserve">Напрамак спецыяльнасцi </w:t>
      </w:r>
      <w:r w:rsidRPr="00E2275C">
        <w:rPr>
          <w:rFonts w:ascii="Times New Roman" w:eastAsia="Times New Roman" w:hAnsi="Times New Roman" w:cs="Times New Roman"/>
          <w:spacing w:val="-8"/>
          <w:sz w:val="30"/>
          <w:szCs w:val="24"/>
          <w:lang w:eastAsia="ru-RU"/>
        </w:rPr>
        <w:t>1-16</w:t>
      </w:r>
      <w:r w:rsidRPr="00E2275C">
        <w:rPr>
          <w:rFonts w:ascii="Times New Roman" w:eastAsia="Times New Roman" w:hAnsi="Times New Roman" w:cs="Times New Roman"/>
          <w:spacing w:val="-8"/>
          <w:sz w:val="30"/>
          <w:szCs w:val="24"/>
          <w:lang w:val="en-US" w:eastAsia="ru-RU"/>
        </w:rPr>
        <w:t> </w:t>
      </w:r>
      <w:r w:rsidRPr="00E2275C">
        <w:rPr>
          <w:rFonts w:ascii="Times New Roman" w:eastAsia="Times New Roman" w:hAnsi="Times New Roman" w:cs="Times New Roman"/>
          <w:spacing w:val="-8"/>
          <w:sz w:val="30"/>
          <w:szCs w:val="24"/>
          <w:lang w:eastAsia="ru-RU"/>
        </w:rPr>
        <w:t>01</w:t>
      </w:r>
      <w:r w:rsidRPr="00E2275C">
        <w:rPr>
          <w:rFonts w:ascii="Times New Roman" w:eastAsia="Times New Roman" w:hAnsi="Times New Roman" w:cs="Times New Roman"/>
          <w:spacing w:val="-8"/>
          <w:sz w:val="30"/>
          <w:szCs w:val="24"/>
          <w:lang w:val="en-US" w:eastAsia="ru-RU"/>
        </w:rPr>
        <w:t> </w:t>
      </w:r>
      <w:r w:rsidRPr="00E2275C">
        <w:rPr>
          <w:rFonts w:ascii="Times New Roman" w:eastAsia="Times New Roman" w:hAnsi="Times New Roman" w:cs="Times New Roman"/>
          <w:spacing w:val="-8"/>
          <w:sz w:val="30"/>
          <w:szCs w:val="24"/>
          <w:lang w:eastAsia="ru-RU"/>
        </w:rPr>
        <w:t>06-03 Духавыя інструменты (</w:t>
      </w:r>
      <w:r w:rsidRPr="00E2275C">
        <w:rPr>
          <w:rFonts w:ascii="Times New Roman" w:eastAsia="Times New Roman" w:hAnsi="Times New Roman" w:cs="Times New Roman"/>
          <w:spacing w:val="-8"/>
          <w:sz w:val="30"/>
          <w:szCs w:val="24"/>
          <w:lang w:val="be-BY" w:eastAsia="ru-RU"/>
        </w:rPr>
        <w:t>кларнэт</w:t>
      </w:r>
      <w:r w:rsidRPr="00E2275C">
        <w:rPr>
          <w:rFonts w:ascii="Times New Roman" w:eastAsia="Times New Roman" w:hAnsi="Times New Roman" w:cs="Times New Roman"/>
          <w:spacing w:val="-8"/>
          <w:sz w:val="30"/>
          <w:szCs w:val="24"/>
          <w:lang w:eastAsia="ru-RU"/>
        </w:rPr>
        <w:t>)</w:t>
      </w:r>
    </w:p>
    <w:p w14:paraId="4398CE01" w14:textId="77777777" w:rsidR="00E2275C" w:rsidRPr="00E2275C" w:rsidRDefault="00E2275C" w:rsidP="00E2275C">
      <w:pPr>
        <w:spacing w:after="0" w:line="240" w:lineRule="auto"/>
        <w:ind w:right="-159"/>
        <w:jc w:val="both"/>
        <w:rPr>
          <w:rFonts w:ascii="Times New Roman" w:eastAsia="Times New Roman" w:hAnsi="Times New Roman" w:cs="Times New Roman"/>
          <w:spacing w:val="-8"/>
          <w:sz w:val="30"/>
          <w:szCs w:val="24"/>
          <w:lang w:eastAsia="ru-RU"/>
        </w:rPr>
      </w:pPr>
      <w:r w:rsidRPr="00E2275C">
        <w:rPr>
          <w:rFonts w:ascii="Times New Roman" w:eastAsia="Times New Roman" w:hAnsi="Times New Roman" w:cs="Times New Roman"/>
          <w:b/>
          <w:spacing w:val="-8"/>
          <w:sz w:val="30"/>
          <w:szCs w:val="30"/>
          <w:lang w:val="be-BY" w:eastAsia="ru-RU"/>
        </w:rPr>
        <w:t xml:space="preserve">Напрамак спецыяльнасцi </w:t>
      </w:r>
      <w:r w:rsidRPr="00E2275C">
        <w:rPr>
          <w:rFonts w:ascii="Times New Roman" w:eastAsia="Times New Roman" w:hAnsi="Times New Roman" w:cs="Times New Roman"/>
          <w:spacing w:val="-8"/>
          <w:sz w:val="30"/>
          <w:szCs w:val="24"/>
          <w:lang w:eastAsia="ru-RU"/>
        </w:rPr>
        <w:t>1-16</w:t>
      </w:r>
      <w:r w:rsidRPr="00E2275C">
        <w:rPr>
          <w:rFonts w:ascii="Times New Roman" w:eastAsia="Times New Roman" w:hAnsi="Times New Roman" w:cs="Times New Roman"/>
          <w:spacing w:val="-8"/>
          <w:sz w:val="30"/>
          <w:szCs w:val="24"/>
          <w:lang w:val="en-US" w:eastAsia="ru-RU"/>
        </w:rPr>
        <w:t> </w:t>
      </w:r>
      <w:r w:rsidRPr="00E2275C">
        <w:rPr>
          <w:rFonts w:ascii="Times New Roman" w:eastAsia="Times New Roman" w:hAnsi="Times New Roman" w:cs="Times New Roman"/>
          <w:spacing w:val="-8"/>
          <w:sz w:val="30"/>
          <w:szCs w:val="24"/>
          <w:lang w:eastAsia="ru-RU"/>
        </w:rPr>
        <w:t>01</w:t>
      </w:r>
      <w:r w:rsidRPr="00E2275C">
        <w:rPr>
          <w:rFonts w:ascii="Times New Roman" w:eastAsia="Times New Roman" w:hAnsi="Times New Roman" w:cs="Times New Roman"/>
          <w:spacing w:val="-8"/>
          <w:sz w:val="30"/>
          <w:szCs w:val="24"/>
          <w:lang w:val="en-US" w:eastAsia="ru-RU"/>
        </w:rPr>
        <w:t> </w:t>
      </w:r>
      <w:r w:rsidRPr="00E2275C">
        <w:rPr>
          <w:rFonts w:ascii="Times New Roman" w:eastAsia="Times New Roman" w:hAnsi="Times New Roman" w:cs="Times New Roman"/>
          <w:spacing w:val="-8"/>
          <w:sz w:val="30"/>
          <w:szCs w:val="24"/>
          <w:lang w:eastAsia="ru-RU"/>
        </w:rPr>
        <w:t>06-04 Духавыя інструменты (</w:t>
      </w:r>
      <w:r w:rsidRPr="00E2275C">
        <w:rPr>
          <w:rFonts w:ascii="Times New Roman" w:eastAsia="Times New Roman" w:hAnsi="Times New Roman" w:cs="Times New Roman"/>
          <w:spacing w:val="-8"/>
          <w:sz w:val="30"/>
          <w:szCs w:val="24"/>
          <w:lang w:val="be-BY" w:eastAsia="ru-RU"/>
        </w:rPr>
        <w:t>фагот</w:t>
      </w:r>
      <w:r w:rsidRPr="00E2275C">
        <w:rPr>
          <w:rFonts w:ascii="Times New Roman" w:eastAsia="Times New Roman" w:hAnsi="Times New Roman" w:cs="Times New Roman"/>
          <w:spacing w:val="-8"/>
          <w:sz w:val="30"/>
          <w:szCs w:val="24"/>
          <w:lang w:eastAsia="ru-RU"/>
        </w:rPr>
        <w:t>)</w:t>
      </w:r>
    </w:p>
    <w:p w14:paraId="5823D6A7" w14:textId="77777777" w:rsidR="00E2275C" w:rsidRPr="00E2275C" w:rsidRDefault="00E2275C" w:rsidP="00E2275C">
      <w:pPr>
        <w:spacing w:after="0" w:line="240" w:lineRule="auto"/>
        <w:ind w:right="-159"/>
        <w:jc w:val="both"/>
        <w:rPr>
          <w:rFonts w:ascii="Times New Roman" w:eastAsia="Times New Roman" w:hAnsi="Times New Roman" w:cs="Times New Roman"/>
          <w:spacing w:val="-8"/>
          <w:sz w:val="30"/>
          <w:szCs w:val="24"/>
          <w:lang w:eastAsia="ru-RU"/>
        </w:rPr>
      </w:pPr>
      <w:r w:rsidRPr="00E2275C">
        <w:rPr>
          <w:rFonts w:ascii="Times New Roman" w:eastAsia="Times New Roman" w:hAnsi="Times New Roman" w:cs="Times New Roman"/>
          <w:b/>
          <w:spacing w:val="-8"/>
          <w:sz w:val="30"/>
          <w:szCs w:val="30"/>
          <w:lang w:val="be-BY" w:eastAsia="ru-RU"/>
        </w:rPr>
        <w:t xml:space="preserve">Напрамак спецыяльнасцi </w:t>
      </w:r>
      <w:r w:rsidRPr="00E2275C">
        <w:rPr>
          <w:rFonts w:ascii="Times New Roman" w:eastAsia="Times New Roman" w:hAnsi="Times New Roman" w:cs="Times New Roman"/>
          <w:spacing w:val="-8"/>
          <w:sz w:val="30"/>
          <w:szCs w:val="24"/>
          <w:lang w:eastAsia="ru-RU"/>
        </w:rPr>
        <w:t>1-16</w:t>
      </w:r>
      <w:r w:rsidRPr="00E2275C">
        <w:rPr>
          <w:rFonts w:ascii="Times New Roman" w:eastAsia="Times New Roman" w:hAnsi="Times New Roman" w:cs="Times New Roman"/>
          <w:spacing w:val="-8"/>
          <w:sz w:val="30"/>
          <w:szCs w:val="24"/>
          <w:lang w:val="en-US" w:eastAsia="ru-RU"/>
        </w:rPr>
        <w:t> </w:t>
      </w:r>
      <w:r w:rsidRPr="00E2275C">
        <w:rPr>
          <w:rFonts w:ascii="Times New Roman" w:eastAsia="Times New Roman" w:hAnsi="Times New Roman" w:cs="Times New Roman"/>
          <w:spacing w:val="-8"/>
          <w:sz w:val="30"/>
          <w:szCs w:val="24"/>
          <w:lang w:eastAsia="ru-RU"/>
        </w:rPr>
        <w:t>01</w:t>
      </w:r>
      <w:r w:rsidRPr="00E2275C">
        <w:rPr>
          <w:rFonts w:ascii="Times New Roman" w:eastAsia="Times New Roman" w:hAnsi="Times New Roman" w:cs="Times New Roman"/>
          <w:spacing w:val="-8"/>
          <w:sz w:val="30"/>
          <w:szCs w:val="24"/>
          <w:lang w:val="en-US" w:eastAsia="ru-RU"/>
        </w:rPr>
        <w:t> </w:t>
      </w:r>
      <w:r w:rsidRPr="00E2275C">
        <w:rPr>
          <w:rFonts w:ascii="Times New Roman" w:eastAsia="Times New Roman" w:hAnsi="Times New Roman" w:cs="Times New Roman"/>
          <w:spacing w:val="-8"/>
          <w:sz w:val="30"/>
          <w:szCs w:val="24"/>
          <w:lang w:eastAsia="ru-RU"/>
        </w:rPr>
        <w:t>06-05 Духавыя інструменты (</w:t>
      </w:r>
      <w:r w:rsidRPr="00E2275C">
        <w:rPr>
          <w:rFonts w:ascii="Times New Roman" w:eastAsia="Times New Roman" w:hAnsi="Times New Roman" w:cs="Times New Roman"/>
          <w:spacing w:val="-8"/>
          <w:sz w:val="30"/>
          <w:szCs w:val="24"/>
          <w:lang w:val="be-BY" w:eastAsia="ru-RU"/>
        </w:rPr>
        <w:t>валторна</w:t>
      </w:r>
      <w:r w:rsidRPr="00E2275C">
        <w:rPr>
          <w:rFonts w:ascii="Times New Roman" w:eastAsia="Times New Roman" w:hAnsi="Times New Roman" w:cs="Times New Roman"/>
          <w:spacing w:val="-8"/>
          <w:sz w:val="30"/>
          <w:szCs w:val="24"/>
          <w:lang w:eastAsia="ru-RU"/>
        </w:rPr>
        <w:t>)</w:t>
      </w:r>
    </w:p>
    <w:p w14:paraId="71EE99C9" w14:textId="77777777" w:rsidR="00E2275C" w:rsidRPr="00E2275C" w:rsidRDefault="00E2275C" w:rsidP="00E2275C">
      <w:pPr>
        <w:spacing w:after="0" w:line="240" w:lineRule="auto"/>
        <w:ind w:right="-159"/>
        <w:jc w:val="both"/>
        <w:rPr>
          <w:rFonts w:ascii="Times New Roman" w:eastAsia="Times New Roman" w:hAnsi="Times New Roman" w:cs="Times New Roman"/>
          <w:spacing w:val="-8"/>
          <w:sz w:val="30"/>
          <w:szCs w:val="24"/>
          <w:lang w:eastAsia="ru-RU"/>
        </w:rPr>
      </w:pPr>
      <w:r w:rsidRPr="00E2275C">
        <w:rPr>
          <w:rFonts w:ascii="Times New Roman" w:eastAsia="Times New Roman" w:hAnsi="Times New Roman" w:cs="Times New Roman"/>
          <w:b/>
          <w:spacing w:val="-8"/>
          <w:sz w:val="30"/>
          <w:szCs w:val="30"/>
          <w:lang w:val="be-BY" w:eastAsia="ru-RU"/>
        </w:rPr>
        <w:t xml:space="preserve">Напрамак спецыяльнасцi </w:t>
      </w:r>
      <w:r w:rsidRPr="00E2275C">
        <w:rPr>
          <w:rFonts w:ascii="Times New Roman" w:eastAsia="Times New Roman" w:hAnsi="Times New Roman" w:cs="Times New Roman"/>
          <w:spacing w:val="-8"/>
          <w:sz w:val="30"/>
          <w:szCs w:val="24"/>
          <w:lang w:eastAsia="ru-RU"/>
        </w:rPr>
        <w:t>1-16</w:t>
      </w:r>
      <w:r w:rsidRPr="00E2275C">
        <w:rPr>
          <w:rFonts w:ascii="Times New Roman" w:eastAsia="Times New Roman" w:hAnsi="Times New Roman" w:cs="Times New Roman"/>
          <w:spacing w:val="-8"/>
          <w:sz w:val="30"/>
          <w:szCs w:val="24"/>
          <w:lang w:val="en-US" w:eastAsia="ru-RU"/>
        </w:rPr>
        <w:t> </w:t>
      </w:r>
      <w:r w:rsidRPr="00E2275C">
        <w:rPr>
          <w:rFonts w:ascii="Times New Roman" w:eastAsia="Times New Roman" w:hAnsi="Times New Roman" w:cs="Times New Roman"/>
          <w:spacing w:val="-8"/>
          <w:sz w:val="30"/>
          <w:szCs w:val="24"/>
          <w:lang w:eastAsia="ru-RU"/>
        </w:rPr>
        <w:t>01</w:t>
      </w:r>
      <w:r w:rsidRPr="00E2275C">
        <w:rPr>
          <w:rFonts w:ascii="Times New Roman" w:eastAsia="Times New Roman" w:hAnsi="Times New Roman" w:cs="Times New Roman"/>
          <w:spacing w:val="-8"/>
          <w:sz w:val="30"/>
          <w:szCs w:val="24"/>
          <w:lang w:val="en-US" w:eastAsia="ru-RU"/>
        </w:rPr>
        <w:t> </w:t>
      </w:r>
      <w:r w:rsidRPr="00E2275C">
        <w:rPr>
          <w:rFonts w:ascii="Times New Roman" w:eastAsia="Times New Roman" w:hAnsi="Times New Roman" w:cs="Times New Roman"/>
          <w:spacing w:val="-8"/>
          <w:sz w:val="30"/>
          <w:szCs w:val="24"/>
          <w:lang w:eastAsia="ru-RU"/>
        </w:rPr>
        <w:t>06-06 Духавыя інструменты (</w:t>
      </w:r>
      <w:r w:rsidRPr="00E2275C">
        <w:rPr>
          <w:rFonts w:ascii="Times New Roman" w:eastAsia="Times New Roman" w:hAnsi="Times New Roman" w:cs="Times New Roman"/>
          <w:spacing w:val="-8"/>
          <w:sz w:val="30"/>
          <w:szCs w:val="24"/>
          <w:lang w:val="be-BY" w:eastAsia="ru-RU"/>
        </w:rPr>
        <w:t>туба</w:t>
      </w:r>
      <w:r w:rsidRPr="00E2275C">
        <w:rPr>
          <w:rFonts w:ascii="Times New Roman" w:eastAsia="Times New Roman" w:hAnsi="Times New Roman" w:cs="Times New Roman"/>
          <w:spacing w:val="-8"/>
          <w:sz w:val="30"/>
          <w:szCs w:val="24"/>
          <w:lang w:eastAsia="ru-RU"/>
        </w:rPr>
        <w:t>)</w:t>
      </w:r>
    </w:p>
    <w:p w14:paraId="698E9B0B" w14:textId="77777777" w:rsidR="00E2275C" w:rsidRPr="00E2275C" w:rsidRDefault="00E2275C" w:rsidP="00E2275C">
      <w:pPr>
        <w:spacing w:after="0" w:line="240" w:lineRule="auto"/>
        <w:ind w:right="-159"/>
        <w:jc w:val="both"/>
        <w:rPr>
          <w:rFonts w:ascii="Times New Roman" w:eastAsia="Times New Roman" w:hAnsi="Times New Roman" w:cs="Times New Roman"/>
          <w:spacing w:val="-8"/>
          <w:sz w:val="30"/>
          <w:szCs w:val="24"/>
          <w:lang w:eastAsia="ru-RU"/>
        </w:rPr>
      </w:pPr>
      <w:r w:rsidRPr="00E2275C">
        <w:rPr>
          <w:rFonts w:ascii="Times New Roman" w:eastAsia="Times New Roman" w:hAnsi="Times New Roman" w:cs="Times New Roman"/>
          <w:b/>
          <w:spacing w:val="-8"/>
          <w:sz w:val="30"/>
          <w:szCs w:val="30"/>
          <w:lang w:val="be-BY" w:eastAsia="ru-RU"/>
        </w:rPr>
        <w:t xml:space="preserve">Напрамак спецыяльнасцi </w:t>
      </w:r>
      <w:r w:rsidRPr="00E2275C">
        <w:rPr>
          <w:rFonts w:ascii="Times New Roman" w:eastAsia="Times New Roman" w:hAnsi="Times New Roman" w:cs="Times New Roman"/>
          <w:spacing w:val="-8"/>
          <w:sz w:val="30"/>
          <w:szCs w:val="24"/>
          <w:lang w:eastAsia="ru-RU"/>
        </w:rPr>
        <w:t>1-16</w:t>
      </w:r>
      <w:r w:rsidRPr="00E2275C">
        <w:rPr>
          <w:rFonts w:ascii="Times New Roman" w:eastAsia="Times New Roman" w:hAnsi="Times New Roman" w:cs="Times New Roman"/>
          <w:spacing w:val="-8"/>
          <w:sz w:val="30"/>
          <w:szCs w:val="24"/>
          <w:lang w:val="en-US" w:eastAsia="ru-RU"/>
        </w:rPr>
        <w:t> </w:t>
      </w:r>
      <w:r w:rsidRPr="00E2275C">
        <w:rPr>
          <w:rFonts w:ascii="Times New Roman" w:eastAsia="Times New Roman" w:hAnsi="Times New Roman" w:cs="Times New Roman"/>
          <w:spacing w:val="-8"/>
          <w:sz w:val="30"/>
          <w:szCs w:val="24"/>
          <w:lang w:eastAsia="ru-RU"/>
        </w:rPr>
        <w:t>01</w:t>
      </w:r>
      <w:r w:rsidRPr="00E2275C">
        <w:rPr>
          <w:rFonts w:ascii="Times New Roman" w:eastAsia="Times New Roman" w:hAnsi="Times New Roman" w:cs="Times New Roman"/>
          <w:spacing w:val="-8"/>
          <w:sz w:val="30"/>
          <w:szCs w:val="24"/>
          <w:lang w:val="en-US" w:eastAsia="ru-RU"/>
        </w:rPr>
        <w:t> </w:t>
      </w:r>
      <w:r w:rsidRPr="00E2275C">
        <w:rPr>
          <w:rFonts w:ascii="Times New Roman" w:eastAsia="Times New Roman" w:hAnsi="Times New Roman" w:cs="Times New Roman"/>
          <w:spacing w:val="-8"/>
          <w:sz w:val="30"/>
          <w:szCs w:val="24"/>
          <w:lang w:eastAsia="ru-RU"/>
        </w:rPr>
        <w:t>06-07 Духавыя інструменты (</w:t>
      </w:r>
      <w:r w:rsidRPr="00E2275C">
        <w:rPr>
          <w:rFonts w:ascii="Times New Roman" w:eastAsia="Times New Roman" w:hAnsi="Times New Roman" w:cs="Times New Roman"/>
          <w:spacing w:val="-8"/>
          <w:sz w:val="30"/>
          <w:szCs w:val="24"/>
          <w:lang w:val="be-BY" w:eastAsia="ru-RU"/>
        </w:rPr>
        <w:t>трамбон</w:t>
      </w:r>
      <w:r w:rsidRPr="00E2275C">
        <w:rPr>
          <w:rFonts w:ascii="Times New Roman" w:eastAsia="Times New Roman" w:hAnsi="Times New Roman" w:cs="Times New Roman"/>
          <w:spacing w:val="-8"/>
          <w:sz w:val="30"/>
          <w:szCs w:val="24"/>
          <w:lang w:eastAsia="ru-RU"/>
        </w:rPr>
        <w:t>)</w:t>
      </w:r>
    </w:p>
    <w:p w14:paraId="1EDEEBE9" w14:textId="77777777" w:rsidR="00E2275C" w:rsidRPr="00E2275C" w:rsidRDefault="00E2275C" w:rsidP="00E2275C">
      <w:pPr>
        <w:spacing w:after="0" w:line="240" w:lineRule="auto"/>
        <w:ind w:right="-159"/>
        <w:jc w:val="both"/>
        <w:rPr>
          <w:rFonts w:ascii="Times New Roman" w:eastAsia="Times New Roman" w:hAnsi="Times New Roman" w:cs="Times New Roman"/>
          <w:spacing w:val="-8"/>
          <w:sz w:val="30"/>
          <w:szCs w:val="24"/>
          <w:lang w:eastAsia="ru-RU"/>
        </w:rPr>
      </w:pPr>
      <w:r w:rsidRPr="00E2275C">
        <w:rPr>
          <w:rFonts w:ascii="Times New Roman" w:eastAsia="Times New Roman" w:hAnsi="Times New Roman" w:cs="Times New Roman"/>
          <w:b/>
          <w:spacing w:val="-8"/>
          <w:sz w:val="30"/>
          <w:szCs w:val="30"/>
          <w:lang w:val="be-BY" w:eastAsia="ru-RU"/>
        </w:rPr>
        <w:t xml:space="preserve">Напрамак спецыяльнасцi </w:t>
      </w:r>
      <w:r w:rsidRPr="00E2275C">
        <w:rPr>
          <w:rFonts w:ascii="Times New Roman" w:eastAsia="Times New Roman" w:hAnsi="Times New Roman" w:cs="Times New Roman"/>
          <w:spacing w:val="-8"/>
          <w:sz w:val="30"/>
          <w:szCs w:val="24"/>
          <w:lang w:eastAsia="ru-RU"/>
        </w:rPr>
        <w:t>1-16</w:t>
      </w:r>
      <w:r w:rsidRPr="00E2275C">
        <w:rPr>
          <w:rFonts w:ascii="Times New Roman" w:eastAsia="Times New Roman" w:hAnsi="Times New Roman" w:cs="Times New Roman"/>
          <w:spacing w:val="-8"/>
          <w:sz w:val="30"/>
          <w:szCs w:val="24"/>
          <w:lang w:val="en-US" w:eastAsia="ru-RU"/>
        </w:rPr>
        <w:t> </w:t>
      </w:r>
      <w:r w:rsidRPr="00E2275C">
        <w:rPr>
          <w:rFonts w:ascii="Times New Roman" w:eastAsia="Times New Roman" w:hAnsi="Times New Roman" w:cs="Times New Roman"/>
          <w:spacing w:val="-8"/>
          <w:sz w:val="30"/>
          <w:szCs w:val="24"/>
          <w:lang w:eastAsia="ru-RU"/>
        </w:rPr>
        <w:t>01</w:t>
      </w:r>
      <w:r w:rsidRPr="00E2275C">
        <w:rPr>
          <w:rFonts w:ascii="Times New Roman" w:eastAsia="Times New Roman" w:hAnsi="Times New Roman" w:cs="Times New Roman"/>
          <w:spacing w:val="-8"/>
          <w:sz w:val="30"/>
          <w:szCs w:val="24"/>
          <w:lang w:val="en-US" w:eastAsia="ru-RU"/>
        </w:rPr>
        <w:t> </w:t>
      </w:r>
      <w:r w:rsidRPr="00E2275C">
        <w:rPr>
          <w:rFonts w:ascii="Times New Roman" w:eastAsia="Times New Roman" w:hAnsi="Times New Roman" w:cs="Times New Roman"/>
          <w:spacing w:val="-8"/>
          <w:sz w:val="30"/>
          <w:szCs w:val="24"/>
          <w:lang w:eastAsia="ru-RU"/>
        </w:rPr>
        <w:t>06-08 Духавыя інструменты (</w:t>
      </w:r>
      <w:r w:rsidRPr="00E2275C">
        <w:rPr>
          <w:rFonts w:ascii="Times New Roman" w:eastAsia="Times New Roman" w:hAnsi="Times New Roman" w:cs="Times New Roman"/>
          <w:spacing w:val="-8"/>
          <w:sz w:val="30"/>
          <w:szCs w:val="24"/>
          <w:lang w:val="be-BY" w:eastAsia="ru-RU"/>
        </w:rPr>
        <w:t>труба</w:t>
      </w:r>
      <w:r w:rsidRPr="00E2275C">
        <w:rPr>
          <w:rFonts w:ascii="Times New Roman" w:eastAsia="Times New Roman" w:hAnsi="Times New Roman" w:cs="Times New Roman"/>
          <w:spacing w:val="-8"/>
          <w:sz w:val="30"/>
          <w:szCs w:val="24"/>
          <w:lang w:eastAsia="ru-RU"/>
        </w:rPr>
        <w:t>)</w:t>
      </w:r>
    </w:p>
    <w:p w14:paraId="690D073C" w14:textId="77777777" w:rsidR="00E2275C" w:rsidRPr="00E2275C" w:rsidRDefault="00E2275C" w:rsidP="00E2275C">
      <w:pPr>
        <w:spacing w:after="0" w:line="240" w:lineRule="auto"/>
        <w:ind w:right="-159"/>
        <w:jc w:val="both"/>
        <w:rPr>
          <w:rFonts w:ascii="Times New Roman" w:eastAsia="Times New Roman" w:hAnsi="Times New Roman" w:cs="Times New Roman"/>
          <w:spacing w:val="-8"/>
          <w:sz w:val="30"/>
          <w:szCs w:val="24"/>
          <w:lang w:eastAsia="ru-RU"/>
        </w:rPr>
      </w:pPr>
      <w:r w:rsidRPr="00E2275C">
        <w:rPr>
          <w:rFonts w:ascii="Times New Roman" w:eastAsia="Times New Roman" w:hAnsi="Times New Roman" w:cs="Times New Roman"/>
          <w:b/>
          <w:spacing w:val="-8"/>
          <w:sz w:val="30"/>
          <w:szCs w:val="30"/>
          <w:lang w:val="be-BY" w:eastAsia="ru-RU"/>
        </w:rPr>
        <w:t xml:space="preserve">Напрамак спецыяльнасцi </w:t>
      </w:r>
      <w:r w:rsidRPr="00E2275C">
        <w:rPr>
          <w:rFonts w:ascii="Times New Roman" w:eastAsia="Times New Roman" w:hAnsi="Times New Roman" w:cs="Times New Roman"/>
          <w:spacing w:val="-8"/>
          <w:sz w:val="30"/>
          <w:szCs w:val="24"/>
          <w:lang w:eastAsia="ru-RU"/>
        </w:rPr>
        <w:t>1-16</w:t>
      </w:r>
      <w:r w:rsidRPr="00E2275C">
        <w:rPr>
          <w:rFonts w:ascii="Times New Roman" w:eastAsia="Times New Roman" w:hAnsi="Times New Roman" w:cs="Times New Roman"/>
          <w:spacing w:val="-8"/>
          <w:sz w:val="30"/>
          <w:szCs w:val="24"/>
          <w:lang w:val="en-US" w:eastAsia="ru-RU"/>
        </w:rPr>
        <w:t> </w:t>
      </w:r>
      <w:r w:rsidRPr="00E2275C">
        <w:rPr>
          <w:rFonts w:ascii="Times New Roman" w:eastAsia="Times New Roman" w:hAnsi="Times New Roman" w:cs="Times New Roman"/>
          <w:spacing w:val="-8"/>
          <w:sz w:val="30"/>
          <w:szCs w:val="24"/>
          <w:lang w:eastAsia="ru-RU"/>
        </w:rPr>
        <w:t>01</w:t>
      </w:r>
      <w:r w:rsidRPr="00E2275C">
        <w:rPr>
          <w:rFonts w:ascii="Times New Roman" w:eastAsia="Times New Roman" w:hAnsi="Times New Roman" w:cs="Times New Roman"/>
          <w:spacing w:val="-8"/>
          <w:sz w:val="30"/>
          <w:szCs w:val="24"/>
          <w:lang w:val="en-US" w:eastAsia="ru-RU"/>
        </w:rPr>
        <w:t> </w:t>
      </w:r>
      <w:r w:rsidRPr="00E2275C">
        <w:rPr>
          <w:rFonts w:ascii="Times New Roman" w:eastAsia="Times New Roman" w:hAnsi="Times New Roman" w:cs="Times New Roman"/>
          <w:spacing w:val="-8"/>
          <w:sz w:val="30"/>
          <w:szCs w:val="24"/>
          <w:lang w:eastAsia="ru-RU"/>
        </w:rPr>
        <w:t>06-09 Духавыя інструменты (бар</w:t>
      </w:r>
      <w:r w:rsidRPr="00E2275C">
        <w:rPr>
          <w:rFonts w:ascii="Times New Roman" w:eastAsia="Times New Roman" w:hAnsi="Times New Roman" w:cs="Times New Roman"/>
          <w:spacing w:val="-8"/>
          <w:sz w:val="30"/>
          <w:szCs w:val="24"/>
          <w:lang w:val="be-BY" w:eastAsia="ru-RU"/>
        </w:rPr>
        <w:t>ы</w:t>
      </w:r>
      <w:r w:rsidRPr="00E2275C">
        <w:rPr>
          <w:rFonts w:ascii="Times New Roman" w:eastAsia="Times New Roman" w:hAnsi="Times New Roman" w:cs="Times New Roman"/>
          <w:spacing w:val="-8"/>
          <w:sz w:val="30"/>
          <w:szCs w:val="24"/>
          <w:lang w:eastAsia="ru-RU"/>
        </w:rPr>
        <w:t>тон)</w:t>
      </w:r>
    </w:p>
    <w:p w14:paraId="33DB6E7A" w14:textId="77777777" w:rsidR="00E2275C" w:rsidRPr="00E2275C" w:rsidRDefault="00E2275C" w:rsidP="00E2275C">
      <w:pPr>
        <w:spacing w:after="0" w:line="240" w:lineRule="auto"/>
        <w:ind w:right="-159"/>
        <w:jc w:val="both"/>
        <w:rPr>
          <w:rFonts w:ascii="Times New Roman" w:eastAsia="Times New Roman" w:hAnsi="Times New Roman" w:cs="Times New Roman"/>
          <w:spacing w:val="-8"/>
          <w:sz w:val="30"/>
          <w:szCs w:val="24"/>
          <w:lang w:eastAsia="ru-RU"/>
        </w:rPr>
      </w:pPr>
      <w:r w:rsidRPr="00E2275C">
        <w:rPr>
          <w:rFonts w:ascii="Times New Roman" w:eastAsia="Times New Roman" w:hAnsi="Times New Roman" w:cs="Times New Roman"/>
          <w:b/>
          <w:spacing w:val="-8"/>
          <w:sz w:val="30"/>
          <w:szCs w:val="30"/>
          <w:lang w:val="be-BY" w:eastAsia="ru-RU"/>
        </w:rPr>
        <w:t xml:space="preserve">Напрамак спецыяльнасцi </w:t>
      </w:r>
      <w:r w:rsidRPr="00E2275C">
        <w:rPr>
          <w:rFonts w:ascii="Times New Roman" w:eastAsia="Times New Roman" w:hAnsi="Times New Roman" w:cs="Times New Roman"/>
          <w:spacing w:val="-8"/>
          <w:sz w:val="30"/>
          <w:szCs w:val="24"/>
          <w:lang w:eastAsia="ru-RU"/>
        </w:rPr>
        <w:t>1-16</w:t>
      </w:r>
      <w:r w:rsidRPr="00E2275C">
        <w:rPr>
          <w:rFonts w:ascii="Times New Roman" w:eastAsia="Times New Roman" w:hAnsi="Times New Roman" w:cs="Times New Roman"/>
          <w:spacing w:val="-8"/>
          <w:sz w:val="30"/>
          <w:szCs w:val="24"/>
          <w:lang w:val="en-US" w:eastAsia="ru-RU"/>
        </w:rPr>
        <w:t> </w:t>
      </w:r>
      <w:r w:rsidRPr="00E2275C">
        <w:rPr>
          <w:rFonts w:ascii="Times New Roman" w:eastAsia="Times New Roman" w:hAnsi="Times New Roman" w:cs="Times New Roman"/>
          <w:spacing w:val="-8"/>
          <w:sz w:val="30"/>
          <w:szCs w:val="24"/>
          <w:lang w:eastAsia="ru-RU"/>
        </w:rPr>
        <w:t>01</w:t>
      </w:r>
      <w:r w:rsidRPr="00E2275C">
        <w:rPr>
          <w:rFonts w:ascii="Times New Roman" w:eastAsia="Times New Roman" w:hAnsi="Times New Roman" w:cs="Times New Roman"/>
          <w:spacing w:val="-8"/>
          <w:sz w:val="30"/>
          <w:szCs w:val="24"/>
          <w:lang w:val="en-US" w:eastAsia="ru-RU"/>
        </w:rPr>
        <w:t> </w:t>
      </w:r>
      <w:r w:rsidRPr="00E2275C">
        <w:rPr>
          <w:rFonts w:ascii="Times New Roman" w:eastAsia="Times New Roman" w:hAnsi="Times New Roman" w:cs="Times New Roman"/>
          <w:spacing w:val="-8"/>
          <w:sz w:val="30"/>
          <w:szCs w:val="24"/>
          <w:lang w:eastAsia="ru-RU"/>
        </w:rPr>
        <w:t>06-10 Духавыя інструменты (сакс</w:t>
      </w:r>
      <w:r w:rsidRPr="00E2275C">
        <w:rPr>
          <w:rFonts w:ascii="Times New Roman" w:eastAsia="Times New Roman" w:hAnsi="Times New Roman" w:cs="Times New Roman"/>
          <w:spacing w:val="-8"/>
          <w:sz w:val="30"/>
          <w:szCs w:val="24"/>
          <w:lang w:val="be-BY" w:eastAsia="ru-RU"/>
        </w:rPr>
        <w:t>а</w:t>
      </w:r>
      <w:r w:rsidRPr="00E2275C">
        <w:rPr>
          <w:rFonts w:ascii="Times New Roman" w:eastAsia="Times New Roman" w:hAnsi="Times New Roman" w:cs="Times New Roman"/>
          <w:spacing w:val="-8"/>
          <w:sz w:val="30"/>
          <w:szCs w:val="24"/>
          <w:lang w:eastAsia="ru-RU"/>
        </w:rPr>
        <w:t>фон)</w:t>
      </w:r>
    </w:p>
    <w:p w14:paraId="042A0475" w14:textId="77777777" w:rsidR="00E2275C" w:rsidRPr="00E2275C" w:rsidRDefault="00E2275C" w:rsidP="00E2275C">
      <w:pPr>
        <w:spacing w:after="0" w:line="240" w:lineRule="auto"/>
        <w:ind w:right="-159"/>
        <w:jc w:val="both"/>
        <w:rPr>
          <w:rFonts w:ascii="Times New Roman" w:eastAsia="Times New Roman" w:hAnsi="Times New Roman" w:cs="Times New Roman"/>
          <w:spacing w:val="-8"/>
          <w:sz w:val="30"/>
          <w:szCs w:val="24"/>
          <w:lang w:eastAsia="ru-RU"/>
        </w:rPr>
      </w:pPr>
      <w:r w:rsidRPr="00E2275C">
        <w:rPr>
          <w:rFonts w:ascii="Times New Roman" w:eastAsia="Times New Roman" w:hAnsi="Times New Roman" w:cs="Times New Roman"/>
          <w:b/>
          <w:spacing w:val="-8"/>
          <w:sz w:val="30"/>
          <w:szCs w:val="30"/>
          <w:lang w:val="be-BY" w:eastAsia="ru-RU"/>
        </w:rPr>
        <w:t xml:space="preserve">Напрамак спецыяльнасцi </w:t>
      </w:r>
      <w:r w:rsidRPr="00E2275C">
        <w:rPr>
          <w:rFonts w:ascii="Times New Roman" w:eastAsia="Times New Roman" w:hAnsi="Times New Roman" w:cs="Times New Roman"/>
          <w:spacing w:val="-8"/>
          <w:sz w:val="30"/>
          <w:szCs w:val="24"/>
          <w:lang w:eastAsia="ru-RU"/>
        </w:rPr>
        <w:t>1-16</w:t>
      </w:r>
      <w:r w:rsidRPr="00E2275C">
        <w:rPr>
          <w:rFonts w:ascii="Times New Roman" w:eastAsia="Times New Roman" w:hAnsi="Times New Roman" w:cs="Times New Roman"/>
          <w:spacing w:val="-8"/>
          <w:sz w:val="30"/>
          <w:szCs w:val="24"/>
          <w:lang w:val="en-US" w:eastAsia="ru-RU"/>
        </w:rPr>
        <w:t> </w:t>
      </w:r>
      <w:r w:rsidRPr="00E2275C">
        <w:rPr>
          <w:rFonts w:ascii="Times New Roman" w:eastAsia="Times New Roman" w:hAnsi="Times New Roman" w:cs="Times New Roman"/>
          <w:spacing w:val="-8"/>
          <w:sz w:val="30"/>
          <w:szCs w:val="24"/>
          <w:lang w:eastAsia="ru-RU"/>
        </w:rPr>
        <w:t>01</w:t>
      </w:r>
      <w:r w:rsidRPr="00E2275C">
        <w:rPr>
          <w:rFonts w:ascii="Times New Roman" w:eastAsia="Times New Roman" w:hAnsi="Times New Roman" w:cs="Times New Roman"/>
          <w:spacing w:val="-8"/>
          <w:sz w:val="30"/>
          <w:szCs w:val="24"/>
          <w:lang w:val="en-US" w:eastAsia="ru-RU"/>
        </w:rPr>
        <w:t> </w:t>
      </w:r>
      <w:r w:rsidRPr="00E2275C">
        <w:rPr>
          <w:rFonts w:ascii="Times New Roman" w:eastAsia="Times New Roman" w:hAnsi="Times New Roman" w:cs="Times New Roman"/>
          <w:spacing w:val="-8"/>
          <w:sz w:val="30"/>
          <w:szCs w:val="24"/>
          <w:lang w:eastAsia="ru-RU"/>
        </w:rPr>
        <w:t>06-11 Духавыя інструменты (народны</w:t>
      </w:r>
      <w:r w:rsidRPr="00E2275C">
        <w:rPr>
          <w:rFonts w:ascii="Times New Roman" w:eastAsia="Times New Roman" w:hAnsi="Times New Roman" w:cs="Times New Roman"/>
          <w:spacing w:val="-8"/>
          <w:sz w:val="30"/>
          <w:szCs w:val="24"/>
          <w:lang w:val="be-BY" w:eastAsia="ru-RU"/>
        </w:rPr>
        <w:t>я</w:t>
      </w:r>
      <w:r w:rsidRPr="00E2275C">
        <w:rPr>
          <w:rFonts w:ascii="Times New Roman" w:eastAsia="Times New Roman" w:hAnsi="Times New Roman" w:cs="Times New Roman"/>
          <w:spacing w:val="-8"/>
          <w:sz w:val="30"/>
          <w:szCs w:val="24"/>
          <w:lang w:eastAsia="ru-RU"/>
        </w:rPr>
        <w:t>)</w:t>
      </w:r>
    </w:p>
    <w:p w14:paraId="5AF9B094" w14:textId="77777777" w:rsidR="00E2275C" w:rsidRPr="00E2275C" w:rsidRDefault="00E2275C" w:rsidP="00E2275C">
      <w:pPr>
        <w:spacing w:after="0" w:line="240" w:lineRule="auto"/>
        <w:rPr>
          <w:rFonts w:ascii="Times New Roman" w:eastAsia="Times New Roman" w:hAnsi="Times New Roman" w:cs="Times New Roman"/>
          <w:sz w:val="30"/>
          <w:szCs w:val="30"/>
          <w:lang w:val="be-BY" w:eastAsia="ru-RU"/>
        </w:rPr>
      </w:pPr>
      <w:r w:rsidRPr="00E2275C">
        <w:rPr>
          <w:rFonts w:ascii="Times New Roman" w:eastAsia="Times New Roman" w:hAnsi="Times New Roman" w:cs="Times New Roman"/>
          <w:b/>
          <w:sz w:val="30"/>
          <w:szCs w:val="30"/>
          <w:lang w:val="be-BY" w:eastAsia="ru-RU"/>
        </w:rPr>
        <w:t>Кваліфікацыя</w:t>
      </w:r>
      <w:r w:rsidRPr="00E2275C">
        <w:rPr>
          <w:rFonts w:ascii="Times New Roman" w:eastAsia="Times New Roman" w:hAnsi="Times New Roman" w:cs="Times New Roman"/>
          <w:sz w:val="30"/>
          <w:szCs w:val="30"/>
          <w:lang w:val="be-BY" w:eastAsia="ru-RU"/>
        </w:rPr>
        <w:t xml:space="preserve"> Артыст-інструменталіст. Выкладчык</w:t>
      </w:r>
    </w:p>
    <w:p w14:paraId="37F800D2" w14:textId="77777777" w:rsidR="00E2275C" w:rsidRPr="00E2275C" w:rsidRDefault="00E2275C" w:rsidP="00E2275C">
      <w:pPr>
        <w:spacing w:after="0" w:line="240" w:lineRule="auto"/>
        <w:rPr>
          <w:rFonts w:ascii="Times New Roman" w:eastAsia="Times New Roman" w:hAnsi="Times New Roman" w:cs="Times New Roman"/>
          <w:sz w:val="30"/>
          <w:szCs w:val="30"/>
          <w:lang w:val="be-BY" w:eastAsia="ru-RU"/>
        </w:rPr>
      </w:pPr>
    </w:p>
    <w:p w14:paraId="40445713" w14:textId="77777777" w:rsidR="00E2275C" w:rsidRPr="00E2275C" w:rsidRDefault="00E2275C" w:rsidP="00E2275C">
      <w:pPr>
        <w:spacing w:after="0" w:line="240" w:lineRule="auto"/>
        <w:jc w:val="center"/>
        <w:rPr>
          <w:rFonts w:ascii="Times New Roman" w:eastAsia="Times New Roman" w:hAnsi="Times New Roman" w:cs="Times New Roman"/>
          <w:b/>
          <w:sz w:val="30"/>
          <w:szCs w:val="30"/>
          <w:lang w:val="en-US" w:eastAsia="ru-RU"/>
        </w:rPr>
      </w:pPr>
      <w:r w:rsidRPr="00E2275C">
        <w:rPr>
          <w:rFonts w:ascii="Times New Roman" w:eastAsia="Times New Roman" w:hAnsi="Times New Roman" w:cs="Times New Roman"/>
          <w:b/>
          <w:sz w:val="30"/>
          <w:szCs w:val="30"/>
          <w:lang w:val="en-US" w:eastAsia="ru-RU"/>
        </w:rPr>
        <w:t>HIGHER</w:t>
      </w:r>
      <w:r w:rsidRPr="00E2275C">
        <w:rPr>
          <w:rFonts w:ascii="Times New Roman" w:eastAsia="Times New Roman" w:hAnsi="Times New Roman" w:cs="Times New Roman"/>
          <w:b/>
          <w:sz w:val="30"/>
          <w:szCs w:val="30"/>
          <w:lang w:val="be-BY" w:eastAsia="ru-RU"/>
        </w:rPr>
        <w:t xml:space="preserve"> </w:t>
      </w:r>
      <w:r w:rsidRPr="00E2275C">
        <w:rPr>
          <w:rFonts w:ascii="Times New Roman" w:eastAsia="Times New Roman" w:hAnsi="Times New Roman" w:cs="Times New Roman"/>
          <w:b/>
          <w:sz w:val="30"/>
          <w:szCs w:val="30"/>
          <w:lang w:val="en-US" w:eastAsia="ru-RU"/>
        </w:rPr>
        <w:t>EDUCATION</w:t>
      </w:r>
      <w:r w:rsidRPr="00E2275C">
        <w:rPr>
          <w:rFonts w:ascii="Times New Roman" w:eastAsia="Times New Roman" w:hAnsi="Times New Roman" w:cs="Times New Roman"/>
          <w:b/>
          <w:sz w:val="30"/>
          <w:szCs w:val="30"/>
          <w:lang w:val="be-BY" w:eastAsia="ru-RU"/>
        </w:rPr>
        <w:t xml:space="preserve">. </w:t>
      </w:r>
      <w:r w:rsidRPr="00E2275C">
        <w:rPr>
          <w:rFonts w:ascii="Times New Roman" w:eastAsia="Times New Roman" w:hAnsi="Times New Roman" w:cs="Times New Roman"/>
          <w:b/>
          <w:sz w:val="30"/>
          <w:szCs w:val="30"/>
          <w:lang w:val="en-US" w:eastAsia="ru-RU"/>
        </w:rPr>
        <w:t>I</w:t>
      </w:r>
      <w:r w:rsidRPr="00E2275C">
        <w:rPr>
          <w:rFonts w:ascii="Times New Roman" w:eastAsia="Times New Roman" w:hAnsi="Times New Roman" w:cs="Times New Roman"/>
          <w:b/>
          <w:sz w:val="30"/>
          <w:szCs w:val="30"/>
          <w:lang w:val="be-BY" w:eastAsia="ru-RU"/>
        </w:rPr>
        <w:t xml:space="preserve"> </w:t>
      </w:r>
      <w:r w:rsidRPr="00E2275C">
        <w:rPr>
          <w:rFonts w:ascii="Times New Roman" w:eastAsia="Times New Roman" w:hAnsi="Times New Roman" w:cs="Times New Roman"/>
          <w:b/>
          <w:sz w:val="30"/>
          <w:szCs w:val="30"/>
          <w:lang w:val="en-US" w:eastAsia="ru-RU"/>
        </w:rPr>
        <w:t>STAGE</w:t>
      </w:r>
    </w:p>
    <w:p w14:paraId="18CD4521" w14:textId="77777777" w:rsidR="00E2275C" w:rsidRPr="00E2275C" w:rsidRDefault="00E2275C" w:rsidP="00E2275C">
      <w:pPr>
        <w:spacing w:after="0" w:line="240" w:lineRule="auto"/>
        <w:rPr>
          <w:rFonts w:ascii="Times New Roman" w:eastAsia="Times New Roman" w:hAnsi="Times New Roman" w:cs="Times New Roman"/>
          <w:sz w:val="30"/>
          <w:szCs w:val="30"/>
          <w:lang w:val="be-BY" w:eastAsia="ru-RU"/>
        </w:rPr>
      </w:pPr>
      <w:r w:rsidRPr="00E2275C">
        <w:rPr>
          <w:rFonts w:ascii="Times New Roman" w:eastAsia="Times New Roman" w:hAnsi="Times New Roman" w:cs="Times New Roman"/>
          <w:b/>
          <w:sz w:val="30"/>
          <w:szCs w:val="24"/>
          <w:lang w:val="en-US" w:eastAsia="ru-RU"/>
        </w:rPr>
        <w:t>Speciality</w:t>
      </w:r>
      <w:r w:rsidRPr="00E2275C">
        <w:rPr>
          <w:rFonts w:ascii="Times New Roman" w:eastAsia="Times New Roman" w:hAnsi="Times New Roman" w:cs="Times New Roman"/>
          <w:sz w:val="30"/>
          <w:szCs w:val="30"/>
          <w:lang w:val="be-BY" w:eastAsia="ru-RU"/>
        </w:rPr>
        <w:t>1-16 01 06 Wind Instruments (majors in)</w:t>
      </w:r>
    </w:p>
    <w:p w14:paraId="15E1B292" w14:textId="77777777" w:rsidR="00E2275C" w:rsidRPr="00E2275C" w:rsidRDefault="00E2275C" w:rsidP="00E2275C">
      <w:pPr>
        <w:spacing w:after="0" w:line="240" w:lineRule="auto"/>
        <w:rPr>
          <w:rFonts w:ascii="Times New Roman" w:eastAsia="Times New Roman" w:hAnsi="Times New Roman" w:cs="Times New Roman"/>
          <w:sz w:val="30"/>
          <w:szCs w:val="30"/>
          <w:lang w:val="en-US" w:eastAsia="ru-RU"/>
        </w:rPr>
      </w:pPr>
      <w:r w:rsidRPr="00E2275C">
        <w:rPr>
          <w:rFonts w:ascii="Times New Roman" w:eastAsia="Times New Roman" w:hAnsi="Times New Roman" w:cs="Times New Roman"/>
          <w:b/>
          <w:sz w:val="30"/>
          <w:szCs w:val="24"/>
          <w:lang w:val="en-US" w:eastAsia="ru-RU"/>
        </w:rPr>
        <w:t>Major</w:t>
      </w:r>
      <w:r w:rsidRPr="00E2275C">
        <w:rPr>
          <w:rFonts w:ascii="Times New Roman" w:eastAsia="Times New Roman" w:hAnsi="Times New Roman" w:cs="Times New Roman"/>
          <w:b/>
          <w:sz w:val="30"/>
          <w:szCs w:val="24"/>
          <w:lang w:val="be-BY" w:eastAsia="ru-RU"/>
        </w:rPr>
        <w:t xml:space="preserve"> </w:t>
      </w:r>
      <w:r w:rsidRPr="00E2275C">
        <w:rPr>
          <w:rFonts w:ascii="Times New Roman" w:eastAsia="Times New Roman" w:hAnsi="Times New Roman" w:cs="Times New Roman"/>
          <w:b/>
          <w:sz w:val="30"/>
          <w:szCs w:val="24"/>
          <w:lang w:val="en-US" w:eastAsia="ru-RU"/>
        </w:rPr>
        <w:t>in</w:t>
      </w:r>
      <w:r w:rsidRPr="00E2275C">
        <w:rPr>
          <w:rFonts w:ascii="Times New Roman" w:eastAsia="Times New Roman" w:hAnsi="Times New Roman" w:cs="Times New Roman"/>
          <w:sz w:val="30"/>
          <w:szCs w:val="30"/>
          <w:lang w:val="be-BY" w:eastAsia="ru-RU"/>
        </w:rPr>
        <w:t>1-16 01 06-01 Wind Instruments (</w:t>
      </w:r>
      <w:r w:rsidRPr="00E2275C">
        <w:rPr>
          <w:rFonts w:ascii="Times New Roman" w:eastAsia="Times New Roman" w:hAnsi="Times New Roman" w:cs="Times New Roman"/>
          <w:sz w:val="30"/>
          <w:szCs w:val="24"/>
          <w:lang w:val="en-US" w:eastAsia="ru-RU"/>
        </w:rPr>
        <w:t>Flute</w:t>
      </w:r>
      <w:r w:rsidRPr="00E2275C">
        <w:rPr>
          <w:rFonts w:ascii="Times New Roman" w:eastAsia="Times New Roman" w:hAnsi="Times New Roman" w:cs="Times New Roman"/>
          <w:sz w:val="30"/>
          <w:szCs w:val="30"/>
          <w:lang w:val="be-BY" w:eastAsia="ru-RU"/>
        </w:rPr>
        <w:t>)</w:t>
      </w:r>
    </w:p>
    <w:p w14:paraId="0E8C4BA1" w14:textId="77777777" w:rsidR="00E2275C" w:rsidRPr="00E2275C" w:rsidRDefault="00E2275C" w:rsidP="00E2275C">
      <w:pPr>
        <w:spacing w:after="0" w:line="240" w:lineRule="auto"/>
        <w:rPr>
          <w:rFonts w:ascii="Times New Roman" w:eastAsia="Times New Roman" w:hAnsi="Times New Roman" w:cs="Times New Roman"/>
          <w:sz w:val="30"/>
          <w:szCs w:val="30"/>
          <w:lang w:val="be-BY" w:eastAsia="ru-RU"/>
        </w:rPr>
      </w:pPr>
      <w:r w:rsidRPr="00E2275C">
        <w:rPr>
          <w:rFonts w:ascii="Times New Roman" w:eastAsia="Times New Roman" w:hAnsi="Times New Roman" w:cs="Times New Roman"/>
          <w:b/>
          <w:sz w:val="30"/>
          <w:szCs w:val="24"/>
          <w:lang w:val="en-US" w:eastAsia="ru-RU"/>
        </w:rPr>
        <w:t>Major in</w:t>
      </w:r>
      <w:r w:rsidRPr="00E2275C">
        <w:rPr>
          <w:rFonts w:ascii="Times New Roman" w:eastAsia="Times New Roman" w:hAnsi="Times New Roman" w:cs="Times New Roman"/>
          <w:sz w:val="30"/>
          <w:szCs w:val="30"/>
          <w:lang w:val="be-BY" w:eastAsia="ru-RU"/>
        </w:rPr>
        <w:t>1-16 01 06-02 Wind Instruments (</w:t>
      </w:r>
      <w:r w:rsidRPr="00E2275C">
        <w:rPr>
          <w:rFonts w:ascii="Times New Roman" w:eastAsia="Times New Roman" w:hAnsi="Times New Roman" w:cs="Times New Roman"/>
          <w:sz w:val="30"/>
          <w:szCs w:val="24"/>
          <w:lang w:val="en-US" w:eastAsia="ru-RU"/>
        </w:rPr>
        <w:t>Oboe</w:t>
      </w:r>
      <w:r w:rsidRPr="00E2275C">
        <w:rPr>
          <w:rFonts w:ascii="Times New Roman" w:eastAsia="Times New Roman" w:hAnsi="Times New Roman" w:cs="Times New Roman"/>
          <w:sz w:val="30"/>
          <w:szCs w:val="30"/>
          <w:lang w:val="be-BY" w:eastAsia="ru-RU"/>
        </w:rPr>
        <w:t>)</w:t>
      </w:r>
    </w:p>
    <w:p w14:paraId="373E28FE" w14:textId="77777777" w:rsidR="00E2275C" w:rsidRPr="00E2275C" w:rsidRDefault="00E2275C" w:rsidP="00E2275C">
      <w:pPr>
        <w:spacing w:after="0" w:line="240" w:lineRule="auto"/>
        <w:rPr>
          <w:rFonts w:ascii="Times New Roman" w:eastAsia="Times New Roman" w:hAnsi="Times New Roman" w:cs="Times New Roman"/>
          <w:sz w:val="30"/>
          <w:szCs w:val="30"/>
          <w:lang w:val="be-BY" w:eastAsia="ru-RU"/>
        </w:rPr>
      </w:pPr>
      <w:r w:rsidRPr="00E2275C">
        <w:rPr>
          <w:rFonts w:ascii="Times New Roman" w:eastAsia="Times New Roman" w:hAnsi="Times New Roman" w:cs="Times New Roman"/>
          <w:b/>
          <w:sz w:val="30"/>
          <w:szCs w:val="24"/>
          <w:lang w:val="en-US" w:eastAsia="ru-RU"/>
        </w:rPr>
        <w:t>Major in</w:t>
      </w:r>
      <w:r w:rsidRPr="00E2275C">
        <w:rPr>
          <w:rFonts w:ascii="Times New Roman" w:eastAsia="Times New Roman" w:hAnsi="Times New Roman" w:cs="Times New Roman"/>
          <w:sz w:val="30"/>
          <w:szCs w:val="30"/>
          <w:lang w:val="be-BY" w:eastAsia="ru-RU"/>
        </w:rPr>
        <w:t>1-16 01 06-03 Wind Instruments (</w:t>
      </w:r>
      <w:r w:rsidRPr="00E2275C">
        <w:rPr>
          <w:rFonts w:ascii="Times New Roman" w:eastAsia="Times New Roman" w:hAnsi="Times New Roman" w:cs="Times New Roman"/>
          <w:sz w:val="30"/>
          <w:szCs w:val="24"/>
          <w:lang w:val="en-US" w:eastAsia="ru-RU"/>
        </w:rPr>
        <w:t>Clarinet</w:t>
      </w:r>
      <w:r w:rsidRPr="00E2275C">
        <w:rPr>
          <w:rFonts w:ascii="Times New Roman" w:eastAsia="Times New Roman" w:hAnsi="Times New Roman" w:cs="Times New Roman"/>
          <w:sz w:val="30"/>
          <w:szCs w:val="30"/>
          <w:lang w:val="be-BY" w:eastAsia="ru-RU"/>
        </w:rPr>
        <w:t>)</w:t>
      </w:r>
    </w:p>
    <w:p w14:paraId="66B77961" w14:textId="77777777" w:rsidR="00E2275C" w:rsidRPr="00E2275C" w:rsidRDefault="00E2275C" w:rsidP="00E2275C">
      <w:pPr>
        <w:spacing w:after="0" w:line="240" w:lineRule="auto"/>
        <w:rPr>
          <w:rFonts w:ascii="Times New Roman" w:eastAsia="Times New Roman" w:hAnsi="Times New Roman" w:cs="Times New Roman"/>
          <w:sz w:val="30"/>
          <w:szCs w:val="30"/>
          <w:lang w:val="be-BY" w:eastAsia="ru-RU"/>
        </w:rPr>
      </w:pPr>
      <w:r w:rsidRPr="00E2275C">
        <w:rPr>
          <w:rFonts w:ascii="Times New Roman" w:eastAsia="Times New Roman" w:hAnsi="Times New Roman" w:cs="Times New Roman"/>
          <w:b/>
          <w:sz w:val="30"/>
          <w:szCs w:val="24"/>
          <w:lang w:val="en-US" w:eastAsia="ru-RU"/>
        </w:rPr>
        <w:t>Major in</w:t>
      </w:r>
      <w:r w:rsidRPr="00E2275C">
        <w:rPr>
          <w:rFonts w:ascii="Times New Roman" w:eastAsia="Times New Roman" w:hAnsi="Times New Roman" w:cs="Times New Roman"/>
          <w:sz w:val="30"/>
          <w:szCs w:val="30"/>
          <w:lang w:val="be-BY" w:eastAsia="ru-RU"/>
        </w:rPr>
        <w:t>1-16 01 06-04 Wind Instruments (</w:t>
      </w:r>
      <w:r w:rsidRPr="00E2275C">
        <w:rPr>
          <w:rFonts w:ascii="Times New Roman" w:eastAsia="Times New Roman" w:hAnsi="Times New Roman" w:cs="Times New Roman"/>
          <w:sz w:val="30"/>
          <w:szCs w:val="24"/>
          <w:lang w:val="en-US" w:eastAsia="ru-RU"/>
        </w:rPr>
        <w:t>Bassoon</w:t>
      </w:r>
      <w:r w:rsidRPr="00E2275C">
        <w:rPr>
          <w:rFonts w:ascii="Times New Roman" w:eastAsia="Times New Roman" w:hAnsi="Times New Roman" w:cs="Times New Roman"/>
          <w:sz w:val="30"/>
          <w:szCs w:val="30"/>
          <w:lang w:val="be-BY" w:eastAsia="ru-RU"/>
        </w:rPr>
        <w:t>)</w:t>
      </w:r>
    </w:p>
    <w:p w14:paraId="27B867AA" w14:textId="77777777" w:rsidR="00E2275C" w:rsidRPr="00E2275C" w:rsidRDefault="00E2275C" w:rsidP="00E2275C">
      <w:pPr>
        <w:spacing w:after="0" w:line="240" w:lineRule="auto"/>
        <w:rPr>
          <w:rFonts w:ascii="Times New Roman" w:eastAsia="Times New Roman" w:hAnsi="Times New Roman" w:cs="Times New Roman"/>
          <w:sz w:val="30"/>
          <w:szCs w:val="30"/>
          <w:lang w:val="be-BY" w:eastAsia="ru-RU"/>
        </w:rPr>
      </w:pPr>
      <w:r w:rsidRPr="00E2275C">
        <w:rPr>
          <w:rFonts w:ascii="Times New Roman" w:eastAsia="Times New Roman" w:hAnsi="Times New Roman" w:cs="Times New Roman"/>
          <w:b/>
          <w:sz w:val="30"/>
          <w:szCs w:val="24"/>
          <w:lang w:val="en-US" w:eastAsia="ru-RU"/>
        </w:rPr>
        <w:t>Major</w:t>
      </w:r>
      <w:r w:rsidRPr="00E2275C">
        <w:rPr>
          <w:rFonts w:ascii="Times New Roman" w:eastAsia="Times New Roman" w:hAnsi="Times New Roman" w:cs="Times New Roman"/>
          <w:b/>
          <w:sz w:val="30"/>
          <w:szCs w:val="24"/>
          <w:lang w:val="be-BY" w:eastAsia="ru-RU"/>
        </w:rPr>
        <w:t xml:space="preserve"> </w:t>
      </w:r>
      <w:r w:rsidRPr="00E2275C">
        <w:rPr>
          <w:rFonts w:ascii="Times New Roman" w:eastAsia="Times New Roman" w:hAnsi="Times New Roman" w:cs="Times New Roman"/>
          <w:b/>
          <w:sz w:val="30"/>
          <w:szCs w:val="24"/>
          <w:lang w:val="en-US" w:eastAsia="ru-RU"/>
        </w:rPr>
        <w:t>in</w:t>
      </w:r>
      <w:r w:rsidRPr="00E2275C">
        <w:rPr>
          <w:rFonts w:ascii="Times New Roman" w:eastAsia="Times New Roman" w:hAnsi="Times New Roman" w:cs="Times New Roman"/>
          <w:sz w:val="30"/>
          <w:szCs w:val="30"/>
          <w:lang w:val="be-BY" w:eastAsia="ru-RU"/>
        </w:rPr>
        <w:t>1-16 01 06-05 Wind Instruments (</w:t>
      </w:r>
      <w:r w:rsidRPr="00E2275C">
        <w:rPr>
          <w:rFonts w:ascii="Times New Roman" w:eastAsia="Times New Roman" w:hAnsi="Times New Roman" w:cs="Times New Roman"/>
          <w:sz w:val="30"/>
          <w:szCs w:val="24"/>
          <w:lang w:val="en-US" w:eastAsia="ru-RU"/>
        </w:rPr>
        <w:t>French Horn</w:t>
      </w:r>
      <w:r w:rsidRPr="00E2275C">
        <w:rPr>
          <w:rFonts w:ascii="Times New Roman" w:eastAsia="Times New Roman" w:hAnsi="Times New Roman" w:cs="Times New Roman"/>
          <w:sz w:val="30"/>
          <w:szCs w:val="30"/>
          <w:lang w:val="be-BY" w:eastAsia="ru-RU"/>
        </w:rPr>
        <w:t>)</w:t>
      </w:r>
    </w:p>
    <w:p w14:paraId="686DAE09" w14:textId="77777777" w:rsidR="00E2275C" w:rsidRPr="00E2275C" w:rsidRDefault="00E2275C" w:rsidP="00E2275C">
      <w:pPr>
        <w:spacing w:after="0" w:line="240" w:lineRule="auto"/>
        <w:rPr>
          <w:rFonts w:ascii="Times New Roman" w:eastAsia="Times New Roman" w:hAnsi="Times New Roman" w:cs="Times New Roman"/>
          <w:sz w:val="30"/>
          <w:szCs w:val="30"/>
          <w:lang w:val="be-BY" w:eastAsia="ru-RU"/>
        </w:rPr>
      </w:pPr>
      <w:r w:rsidRPr="00E2275C">
        <w:rPr>
          <w:rFonts w:ascii="Times New Roman" w:eastAsia="Times New Roman" w:hAnsi="Times New Roman" w:cs="Times New Roman"/>
          <w:b/>
          <w:sz w:val="30"/>
          <w:szCs w:val="24"/>
          <w:lang w:val="en-US" w:eastAsia="ru-RU"/>
        </w:rPr>
        <w:t>Major</w:t>
      </w:r>
      <w:r w:rsidRPr="00E2275C">
        <w:rPr>
          <w:rFonts w:ascii="Times New Roman" w:eastAsia="Times New Roman" w:hAnsi="Times New Roman" w:cs="Times New Roman"/>
          <w:b/>
          <w:sz w:val="30"/>
          <w:szCs w:val="24"/>
          <w:lang w:val="be-BY" w:eastAsia="ru-RU"/>
        </w:rPr>
        <w:t xml:space="preserve"> </w:t>
      </w:r>
      <w:r w:rsidRPr="00E2275C">
        <w:rPr>
          <w:rFonts w:ascii="Times New Roman" w:eastAsia="Times New Roman" w:hAnsi="Times New Roman" w:cs="Times New Roman"/>
          <w:b/>
          <w:sz w:val="30"/>
          <w:szCs w:val="24"/>
          <w:lang w:val="en-US" w:eastAsia="ru-RU"/>
        </w:rPr>
        <w:t>in</w:t>
      </w:r>
      <w:r w:rsidRPr="00E2275C">
        <w:rPr>
          <w:rFonts w:ascii="Times New Roman" w:eastAsia="Times New Roman" w:hAnsi="Times New Roman" w:cs="Times New Roman"/>
          <w:sz w:val="30"/>
          <w:szCs w:val="30"/>
          <w:lang w:val="be-BY" w:eastAsia="ru-RU"/>
        </w:rPr>
        <w:t>1-16 01 06-06 Wind Instruments (</w:t>
      </w:r>
      <w:r w:rsidRPr="00E2275C">
        <w:rPr>
          <w:rFonts w:ascii="Times New Roman" w:eastAsia="Times New Roman" w:hAnsi="Times New Roman" w:cs="Times New Roman"/>
          <w:sz w:val="30"/>
          <w:szCs w:val="24"/>
          <w:lang w:val="en-US" w:eastAsia="ru-RU"/>
        </w:rPr>
        <w:t>Tuba</w:t>
      </w:r>
      <w:r w:rsidRPr="00E2275C">
        <w:rPr>
          <w:rFonts w:ascii="Times New Roman" w:eastAsia="Times New Roman" w:hAnsi="Times New Roman" w:cs="Times New Roman"/>
          <w:sz w:val="30"/>
          <w:szCs w:val="30"/>
          <w:lang w:val="be-BY" w:eastAsia="ru-RU"/>
        </w:rPr>
        <w:t>)</w:t>
      </w:r>
    </w:p>
    <w:p w14:paraId="52BA81D6" w14:textId="77777777" w:rsidR="00E2275C" w:rsidRPr="00E2275C" w:rsidRDefault="00E2275C" w:rsidP="00E2275C">
      <w:pPr>
        <w:spacing w:after="0" w:line="240" w:lineRule="auto"/>
        <w:rPr>
          <w:rFonts w:ascii="Times New Roman" w:eastAsia="Times New Roman" w:hAnsi="Times New Roman" w:cs="Times New Roman"/>
          <w:sz w:val="30"/>
          <w:szCs w:val="30"/>
          <w:lang w:val="be-BY" w:eastAsia="ru-RU"/>
        </w:rPr>
      </w:pPr>
      <w:r w:rsidRPr="00E2275C">
        <w:rPr>
          <w:rFonts w:ascii="Times New Roman" w:eastAsia="Times New Roman" w:hAnsi="Times New Roman" w:cs="Times New Roman"/>
          <w:b/>
          <w:sz w:val="30"/>
          <w:szCs w:val="24"/>
          <w:lang w:val="en-US" w:eastAsia="ru-RU"/>
        </w:rPr>
        <w:t>Major</w:t>
      </w:r>
      <w:r w:rsidRPr="00E2275C">
        <w:rPr>
          <w:rFonts w:ascii="Times New Roman" w:eastAsia="Times New Roman" w:hAnsi="Times New Roman" w:cs="Times New Roman"/>
          <w:b/>
          <w:sz w:val="30"/>
          <w:szCs w:val="24"/>
          <w:lang w:val="be-BY" w:eastAsia="ru-RU"/>
        </w:rPr>
        <w:t xml:space="preserve"> </w:t>
      </w:r>
      <w:r w:rsidRPr="00E2275C">
        <w:rPr>
          <w:rFonts w:ascii="Times New Roman" w:eastAsia="Times New Roman" w:hAnsi="Times New Roman" w:cs="Times New Roman"/>
          <w:b/>
          <w:sz w:val="30"/>
          <w:szCs w:val="24"/>
          <w:lang w:val="en-US" w:eastAsia="ru-RU"/>
        </w:rPr>
        <w:t>in</w:t>
      </w:r>
      <w:r w:rsidRPr="00E2275C">
        <w:rPr>
          <w:rFonts w:ascii="Times New Roman" w:eastAsia="Times New Roman" w:hAnsi="Times New Roman" w:cs="Times New Roman"/>
          <w:sz w:val="30"/>
          <w:szCs w:val="30"/>
          <w:lang w:val="be-BY" w:eastAsia="ru-RU"/>
        </w:rPr>
        <w:t>1-16 01 06-07 Wind Instruments (</w:t>
      </w:r>
      <w:r w:rsidRPr="00E2275C">
        <w:rPr>
          <w:rFonts w:ascii="Times New Roman" w:eastAsia="Times New Roman" w:hAnsi="Times New Roman" w:cs="Times New Roman"/>
          <w:sz w:val="30"/>
          <w:szCs w:val="24"/>
          <w:lang w:val="en-US" w:eastAsia="ru-RU"/>
        </w:rPr>
        <w:t>Trombone</w:t>
      </w:r>
      <w:r w:rsidRPr="00E2275C">
        <w:rPr>
          <w:rFonts w:ascii="Times New Roman" w:eastAsia="Times New Roman" w:hAnsi="Times New Roman" w:cs="Times New Roman"/>
          <w:sz w:val="30"/>
          <w:szCs w:val="30"/>
          <w:lang w:val="be-BY" w:eastAsia="ru-RU"/>
        </w:rPr>
        <w:t>)</w:t>
      </w:r>
    </w:p>
    <w:p w14:paraId="5813BE2A" w14:textId="77777777" w:rsidR="00E2275C" w:rsidRPr="00E2275C" w:rsidRDefault="00E2275C" w:rsidP="00E2275C">
      <w:pPr>
        <w:spacing w:after="0" w:line="240" w:lineRule="auto"/>
        <w:rPr>
          <w:rFonts w:ascii="Times New Roman" w:eastAsia="Times New Roman" w:hAnsi="Times New Roman" w:cs="Times New Roman"/>
          <w:sz w:val="30"/>
          <w:szCs w:val="30"/>
          <w:lang w:val="be-BY" w:eastAsia="ru-RU"/>
        </w:rPr>
      </w:pPr>
      <w:r w:rsidRPr="00E2275C">
        <w:rPr>
          <w:rFonts w:ascii="Times New Roman" w:eastAsia="Times New Roman" w:hAnsi="Times New Roman" w:cs="Times New Roman"/>
          <w:b/>
          <w:sz w:val="30"/>
          <w:szCs w:val="24"/>
          <w:lang w:val="en-US" w:eastAsia="ru-RU"/>
        </w:rPr>
        <w:t>Major</w:t>
      </w:r>
      <w:r w:rsidRPr="00E2275C">
        <w:rPr>
          <w:rFonts w:ascii="Times New Roman" w:eastAsia="Times New Roman" w:hAnsi="Times New Roman" w:cs="Times New Roman"/>
          <w:b/>
          <w:sz w:val="30"/>
          <w:szCs w:val="24"/>
          <w:lang w:val="be-BY" w:eastAsia="ru-RU"/>
        </w:rPr>
        <w:t xml:space="preserve"> </w:t>
      </w:r>
      <w:r w:rsidRPr="00E2275C">
        <w:rPr>
          <w:rFonts w:ascii="Times New Roman" w:eastAsia="Times New Roman" w:hAnsi="Times New Roman" w:cs="Times New Roman"/>
          <w:b/>
          <w:sz w:val="30"/>
          <w:szCs w:val="24"/>
          <w:lang w:val="en-US" w:eastAsia="ru-RU"/>
        </w:rPr>
        <w:t>in</w:t>
      </w:r>
      <w:r w:rsidRPr="00E2275C">
        <w:rPr>
          <w:rFonts w:ascii="Times New Roman" w:eastAsia="Times New Roman" w:hAnsi="Times New Roman" w:cs="Times New Roman"/>
          <w:sz w:val="30"/>
          <w:szCs w:val="30"/>
          <w:lang w:val="be-BY" w:eastAsia="ru-RU"/>
        </w:rPr>
        <w:t>1-16 01 06-08 Wind Instruments (</w:t>
      </w:r>
      <w:r w:rsidRPr="00E2275C">
        <w:rPr>
          <w:rFonts w:ascii="Times New Roman" w:eastAsia="Times New Roman" w:hAnsi="Times New Roman" w:cs="Times New Roman"/>
          <w:sz w:val="30"/>
          <w:szCs w:val="24"/>
          <w:lang w:val="en-US" w:eastAsia="ru-RU"/>
        </w:rPr>
        <w:t>Trumpet</w:t>
      </w:r>
      <w:r w:rsidRPr="00E2275C">
        <w:rPr>
          <w:rFonts w:ascii="Times New Roman" w:eastAsia="Times New Roman" w:hAnsi="Times New Roman" w:cs="Times New Roman"/>
          <w:sz w:val="30"/>
          <w:szCs w:val="30"/>
          <w:lang w:val="be-BY" w:eastAsia="ru-RU"/>
        </w:rPr>
        <w:t>)</w:t>
      </w:r>
    </w:p>
    <w:p w14:paraId="08733FC8" w14:textId="77777777" w:rsidR="00E2275C" w:rsidRPr="00E2275C" w:rsidRDefault="00E2275C" w:rsidP="00E2275C">
      <w:pPr>
        <w:spacing w:after="0" w:line="240" w:lineRule="auto"/>
        <w:rPr>
          <w:rFonts w:ascii="Times New Roman" w:eastAsia="Times New Roman" w:hAnsi="Times New Roman" w:cs="Times New Roman"/>
          <w:sz w:val="30"/>
          <w:szCs w:val="30"/>
          <w:lang w:val="be-BY" w:eastAsia="ru-RU"/>
        </w:rPr>
      </w:pPr>
      <w:r w:rsidRPr="00E2275C">
        <w:rPr>
          <w:rFonts w:ascii="Times New Roman" w:eastAsia="Times New Roman" w:hAnsi="Times New Roman" w:cs="Times New Roman"/>
          <w:b/>
          <w:sz w:val="30"/>
          <w:szCs w:val="24"/>
          <w:lang w:val="en-US" w:eastAsia="ru-RU"/>
        </w:rPr>
        <w:t>Major</w:t>
      </w:r>
      <w:r w:rsidRPr="00E2275C">
        <w:rPr>
          <w:rFonts w:ascii="Times New Roman" w:eastAsia="Times New Roman" w:hAnsi="Times New Roman" w:cs="Times New Roman"/>
          <w:b/>
          <w:sz w:val="30"/>
          <w:szCs w:val="24"/>
          <w:lang w:val="be-BY" w:eastAsia="ru-RU"/>
        </w:rPr>
        <w:t xml:space="preserve"> </w:t>
      </w:r>
      <w:r w:rsidRPr="00E2275C">
        <w:rPr>
          <w:rFonts w:ascii="Times New Roman" w:eastAsia="Times New Roman" w:hAnsi="Times New Roman" w:cs="Times New Roman"/>
          <w:b/>
          <w:sz w:val="30"/>
          <w:szCs w:val="24"/>
          <w:lang w:val="en-US" w:eastAsia="ru-RU"/>
        </w:rPr>
        <w:t>in</w:t>
      </w:r>
      <w:r w:rsidRPr="00E2275C">
        <w:rPr>
          <w:rFonts w:ascii="Times New Roman" w:eastAsia="Times New Roman" w:hAnsi="Times New Roman" w:cs="Times New Roman"/>
          <w:sz w:val="30"/>
          <w:szCs w:val="30"/>
          <w:lang w:val="be-BY" w:eastAsia="ru-RU"/>
        </w:rPr>
        <w:t>1-16 01 06-09 Wind Instruments (</w:t>
      </w:r>
      <w:r w:rsidRPr="00E2275C">
        <w:rPr>
          <w:rFonts w:ascii="Times New Roman" w:eastAsia="Times New Roman" w:hAnsi="Times New Roman" w:cs="Times New Roman"/>
          <w:sz w:val="30"/>
          <w:szCs w:val="30"/>
          <w:lang w:val="en-US" w:eastAsia="ru-RU"/>
        </w:rPr>
        <w:t>B</w:t>
      </w:r>
      <w:r w:rsidRPr="00E2275C">
        <w:rPr>
          <w:rFonts w:ascii="Times New Roman" w:eastAsia="Times New Roman" w:hAnsi="Times New Roman" w:cs="Times New Roman"/>
          <w:sz w:val="30"/>
          <w:szCs w:val="30"/>
          <w:lang w:val="be-BY" w:eastAsia="ru-RU"/>
        </w:rPr>
        <w:t>aritone)</w:t>
      </w:r>
    </w:p>
    <w:p w14:paraId="48628C0F" w14:textId="77777777" w:rsidR="00E2275C" w:rsidRPr="00E2275C" w:rsidRDefault="00E2275C" w:rsidP="00E2275C">
      <w:pPr>
        <w:spacing w:after="0" w:line="240" w:lineRule="auto"/>
        <w:rPr>
          <w:rFonts w:ascii="Times New Roman" w:eastAsia="Times New Roman" w:hAnsi="Times New Roman" w:cs="Times New Roman"/>
          <w:sz w:val="30"/>
          <w:szCs w:val="30"/>
          <w:lang w:val="be-BY" w:eastAsia="ru-RU"/>
        </w:rPr>
      </w:pPr>
      <w:r w:rsidRPr="00E2275C">
        <w:rPr>
          <w:rFonts w:ascii="Times New Roman" w:eastAsia="Times New Roman" w:hAnsi="Times New Roman" w:cs="Times New Roman"/>
          <w:b/>
          <w:sz w:val="30"/>
          <w:szCs w:val="24"/>
          <w:lang w:val="en-US" w:eastAsia="ru-RU"/>
        </w:rPr>
        <w:t>Major</w:t>
      </w:r>
      <w:r w:rsidRPr="00E2275C">
        <w:rPr>
          <w:rFonts w:ascii="Times New Roman" w:eastAsia="Times New Roman" w:hAnsi="Times New Roman" w:cs="Times New Roman"/>
          <w:b/>
          <w:sz w:val="30"/>
          <w:szCs w:val="24"/>
          <w:lang w:val="be-BY" w:eastAsia="ru-RU"/>
        </w:rPr>
        <w:t xml:space="preserve"> </w:t>
      </w:r>
      <w:r w:rsidRPr="00E2275C">
        <w:rPr>
          <w:rFonts w:ascii="Times New Roman" w:eastAsia="Times New Roman" w:hAnsi="Times New Roman" w:cs="Times New Roman"/>
          <w:b/>
          <w:sz w:val="30"/>
          <w:szCs w:val="24"/>
          <w:lang w:val="en-US" w:eastAsia="ru-RU"/>
        </w:rPr>
        <w:t>in</w:t>
      </w:r>
      <w:r w:rsidRPr="00E2275C">
        <w:rPr>
          <w:rFonts w:ascii="Times New Roman" w:eastAsia="Times New Roman" w:hAnsi="Times New Roman" w:cs="Times New Roman"/>
          <w:sz w:val="30"/>
          <w:szCs w:val="30"/>
          <w:lang w:val="be-BY" w:eastAsia="ru-RU"/>
        </w:rPr>
        <w:t>1-16 01 06-10 Wind Instruments (</w:t>
      </w:r>
      <w:r w:rsidRPr="00E2275C">
        <w:rPr>
          <w:rFonts w:ascii="Times New Roman" w:eastAsia="Times New Roman" w:hAnsi="Times New Roman" w:cs="Times New Roman"/>
          <w:sz w:val="30"/>
          <w:szCs w:val="30"/>
          <w:lang w:val="en-US" w:eastAsia="ru-RU"/>
        </w:rPr>
        <w:t>S</w:t>
      </w:r>
      <w:r w:rsidRPr="00E2275C">
        <w:rPr>
          <w:rFonts w:ascii="Times New Roman" w:eastAsia="Times New Roman" w:hAnsi="Times New Roman" w:cs="Times New Roman"/>
          <w:sz w:val="30"/>
          <w:szCs w:val="30"/>
          <w:lang w:val="be-BY" w:eastAsia="ru-RU"/>
        </w:rPr>
        <w:t>axophone)</w:t>
      </w:r>
    </w:p>
    <w:p w14:paraId="07A40254" w14:textId="77777777" w:rsidR="00E2275C" w:rsidRPr="00E2275C" w:rsidRDefault="00E2275C" w:rsidP="00E2275C">
      <w:pPr>
        <w:spacing w:after="0" w:line="240" w:lineRule="auto"/>
        <w:rPr>
          <w:rFonts w:ascii="Times New Roman" w:eastAsia="Times New Roman" w:hAnsi="Times New Roman" w:cs="Times New Roman"/>
          <w:sz w:val="30"/>
          <w:szCs w:val="30"/>
          <w:lang w:val="be-BY" w:eastAsia="ru-RU"/>
        </w:rPr>
      </w:pPr>
      <w:r w:rsidRPr="00E2275C">
        <w:rPr>
          <w:rFonts w:ascii="Times New Roman" w:eastAsia="Times New Roman" w:hAnsi="Times New Roman" w:cs="Times New Roman"/>
          <w:b/>
          <w:sz w:val="30"/>
          <w:szCs w:val="24"/>
          <w:lang w:val="en-US" w:eastAsia="ru-RU"/>
        </w:rPr>
        <w:t>Major</w:t>
      </w:r>
      <w:r w:rsidRPr="00E2275C">
        <w:rPr>
          <w:rFonts w:ascii="Times New Roman" w:eastAsia="Times New Roman" w:hAnsi="Times New Roman" w:cs="Times New Roman"/>
          <w:b/>
          <w:sz w:val="30"/>
          <w:szCs w:val="24"/>
          <w:lang w:val="be-BY" w:eastAsia="ru-RU"/>
        </w:rPr>
        <w:t xml:space="preserve"> </w:t>
      </w:r>
      <w:r w:rsidRPr="00E2275C">
        <w:rPr>
          <w:rFonts w:ascii="Times New Roman" w:eastAsia="Times New Roman" w:hAnsi="Times New Roman" w:cs="Times New Roman"/>
          <w:b/>
          <w:sz w:val="30"/>
          <w:szCs w:val="24"/>
          <w:lang w:val="en-US" w:eastAsia="ru-RU"/>
        </w:rPr>
        <w:t>in</w:t>
      </w:r>
      <w:r w:rsidRPr="00E2275C">
        <w:rPr>
          <w:rFonts w:ascii="Times New Roman" w:eastAsia="Times New Roman" w:hAnsi="Times New Roman" w:cs="Times New Roman"/>
          <w:sz w:val="30"/>
          <w:szCs w:val="30"/>
          <w:lang w:val="be-BY" w:eastAsia="ru-RU"/>
        </w:rPr>
        <w:t>1-16 01 06-11 Wind Instruments (</w:t>
      </w:r>
      <w:r w:rsidRPr="00E2275C">
        <w:rPr>
          <w:rFonts w:ascii="Times New Roman" w:eastAsia="Times New Roman" w:hAnsi="Times New Roman" w:cs="Times New Roman"/>
          <w:sz w:val="30"/>
          <w:szCs w:val="30"/>
          <w:lang w:val="en-US" w:eastAsia="ru-RU"/>
        </w:rPr>
        <w:t>F</w:t>
      </w:r>
      <w:r w:rsidRPr="00E2275C">
        <w:rPr>
          <w:rFonts w:ascii="Times New Roman" w:eastAsia="Times New Roman" w:hAnsi="Times New Roman" w:cs="Times New Roman"/>
          <w:sz w:val="30"/>
          <w:szCs w:val="30"/>
          <w:lang w:val="be-BY" w:eastAsia="ru-RU"/>
        </w:rPr>
        <w:t>olk</w:t>
      </w:r>
      <w:r w:rsidRPr="00E2275C">
        <w:rPr>
          <w:rFonts w:ascii="Times New Roman" w:eastAsia="Times New Roman" w:hAnsi="Times New Roman" w:cs="Times New Roman"/>
          <w:sz w:val="30"/>
          <w:szCs w:val="30"/>
          <w:lang w:val="en-US" w:eastAsia="ru-RU"/>
        </w:rPr>
        <w:t xml:space="preserve"> I</w:t>
      </w:r>
      <w:r w:rsidRPr="00E2275C">
        <w:rPr>
          <w:rFonts w:ascii="Times New Roman" w:eastAsia="Times New Roman" w:hAnsi="Times New Roman" w:cs="Times New Roman"/>
          <w:sz w:val="30"/>
          <w:szCs w:val="30"/>
          <w:lang w:val="be-BY" w:eastAsia="ru-RU"/>
        </w:rPr>
        <w:t>nstrument</w:t>
      </w:r>
      <w:r w:rsidRPr="00E2275C">
        <w:rPr>
          <w:rFonts w:ascii="Times New Roman" w:eastAsia="Times New Roman" w:hAnsi="Times New Roman" w:cs="Times New Roman"/>
          <w:sz w:val="30"/>
          <w:szCs w:val="30"/>
          <w:lang w:val="en-US" w:eastAsia="ru-RU"/>
        </w:rPr>
        <w:t>s</w:t>
      </w:r>
      <w:r w:rsidRPr="00E2275C">
        <w:rPr>
          <w:rFonts w:ascii="Times New Roman" w:eastAsia="Times New Roman" w:hAnsi="Times New Roman" w:cs="Times New Roman"/>
          <w:sz w:val="30"/>
          <w:szCs w:val="30"/>
          <w:lang w:val="be-BY" w:eastAsia="ru-RU"/>
        </w:rPr>
        <w:t>)</w:t>
      </w:r>
    </w:p>
    <w:p w14:paraId="39FA130D" w14:textId="77777777" w:rsidR="00E2275C" w:rsidRPr="00E2275C" w:rsidRDefault="00E2275C" w:rsidP="00E2275C">
      <w:pPr>
        <w:spacing w:after="0" w:line="240" w:lineRule="auto"/>
        <w:rPr>
          <w:rFonts w:ascii="Times New Roman" w:eastAsia="Times New Roman" w:hAnsi="Times New Roman" w:cs="Times New Roman"/>
          <w:sz w:val="30"/>
          <w:szCs w:val="30"/>
          <w:lang w:val="be-BY" w:eastAsia="ru-RU"/>
        </w:rPr>
      </w:pPr>
      <w:r w:rsidRPr="00E2275C">
        <w:rPr>
          <w:rFonts w:ascii="Times New Roman" w:eastAsia="Times New Roman" w:hAnsi="Times New Roman" w:cs="Times New Roman"/>
          <w:b/>
          <w:sz w:val="30"/>
          <w:szCs w:val="24"/>
          <w:lang w:val="en-US" w:eastAsia="ru-RU"/>
        </w:rPr>
        <w:t xml:space="preserve">Qualification </w:t>
      </w:r>
      <w:r w:rsidRPr="00E2275C">
        <w:rPr>
          <w:rFonts w:ascii="Times New Roman" w:eastAsia="Times New Roman" w:hAnsi="Times New Roman" w:cs="Times New Roman"/>
          <w:sz w:val="30"/>
          <w:szCs w:val="30"/>
          <w:lang w:val="be-BY" w:eastAsia="ru-RU"/>
        </w:rPr>
        <w:t>Artist-Instrumentalist. Teacher</w:t>
      </w:r>
    </w:p>
    <w:p w14:paraId="49B9BEF3" w14:textId="77777777" w:rsidR="00E2275C" w:rsidRPr="00E2275C" w:rsidRDefault="00E2275C" w:rsidP="00E2275C">
      <w:pPr>
        <w:spacing w:after="0" w:line="240" w:lineRule="auto"/>
        <w:rPr>
          <w:rFonts w:ascii="Times New Roman" w:eastAsia="Times New Roman" w:hAnsi="Times New Roman" w:cs="Times New Roman"/>
          <w:sz w:val="30"/>
          <w:szCs w:val="30"/>
          <w:lang w:val="be-BY" w:eastAsia="ru-RU"/>
        </w:rPr>
      </w:pPr>
    </w:p>
    <w:p w14:paraId="75DF5953" w14:textId="77777777" w:rsidR="00E2275C" w:rsidRPr="00E2275C" w:rsidRDefault="00E2275C" w:rsidP="00E2275C">
      <w:pPr>
        <w:shd w:val="clear" w:color="auto" w:fill="FFFFFF"/>
        <w:spacing w:after="0" w:line="240" w:lineRule="auto"/>
        <w:jc w:val="center"/>
        <w:rPr>
          <w:rFonts w:ascii="Times New Roman" w:eastAsia="Times New Roman" w:hAnsi="Times New Roman" w:cs="Times New Roman"/>
          <w:sz w:val="30"/>
          <w:szCs w:val="30"/>
          <w:lang w:val="en-US" w:eastAsia="ru-RU"/>
        </w:rPr>
      </w:pPr>
      <w:r w:rsidRPr="00E2275C">
        <w:rPr>
          <w:rFonts w:ascii="Times New Roman" w:eastAsia="Times New Roman" w:hAnsi="Times New Roman" w:cs="Times New Roman"/>
          <w:b/>
          <w:bCs/>
          <w:sz w:val="30"/>
          <w:szCs w:val="30"/>
          <w:lang w:eastAsia="ru-RU"/>
        </w:rPr>
        <w:t>ГЛАВА</w:t>
      </w:r>
      <w:r w:rsidRPr="00E2275C">
        <w:rPr>
          <w:rFonts w:ascii="Times New Roman" w:eastAsia="Times New Roman" w:hAnsi="Times New Roman" w:cs="Times New Roman"/>
          <w:b/>
          <w:bCs/>
          <w:sz w:val="30"/>
          <w:szCs w:val="30"/>
          <w:lang w:val="en-US" w:eastAsia="ru-RU"/>
        </w:rPr>
        <w:t xml:space="preserve"> 1</w:t>
      </w:r>
    </w:p>
    <w:p w14:paraId="1472B852" w14:textId="77777777" w:rsidR="00E2275C" w:rsidRPr="00E2275C" w:rsidRDefault="00E2275C" w:rsidP="00E2275C">
      <w:pPr>
        <w:shd w:val="clear" w:color="auto" w:fill="FFFFFF"/>
        <w:spacing w:after="0" w:line="240" w:lineRule="auto"/>
        <w:jc w:val="center"/>
        <w:rPr>
          <w:rFonts w:ascii="Times New Roman" w:eastAsia="Times New Roman" w:hAnsi="Times New Roman" w:cs="Times New Roman"/>
          <w:b/>
          <w:bCs/>
          <w:sz w:val="30"/>
          <w:szCs w:val="30"/>
          <w:lang w:eastAsia="ru-RU"/>
        </w:rPr>
      </w:pPr>
      <w:r w:rsidRPr="00E2275C">
        <w:rPr>
          <w:rFonts w:ascii="Times New Roman" w:eastAsia="Times New Roman" w:hAnsi="Times New Roman" w:cs="Times New Roman"/>
          <w:b/>
          <w:bCs/>
          <w:sz w:val="30"/>
          <w:szCs w:val="30"/>
          <w:lang w:eastAsia="ru-RU"/>
        </w:rPr>
        <w:t>ОБЩИЕ ПОЛОЖЕНИЯ</w:t>
      </w:r>
    </w:p>
    <w:p w14:paraId="1015DC50" w14:textId="77777777" w:rsidR="00E2275C" w:rsidRPr="00E2275C" w:rsidRDefault="00E2275C" w:rsidP="00E2275C">
      <w:pPr>
        <w:shd w:val="clear" w:color="auto" w:fill="FFFFFF"/>
        <w:spacing w:after="0" w:line="240" w:lineRule="auto"/>
        <w:ind w:firstLine="448"/>
        <w:jc w:val="center"/>
        <w:rPr>
          <w:rFonts w:ascii="Times New Roman" w:eastAsia="Times New Roman" w:hAnsi="Times New Roman" w:cs="Times New Roman"/>
          <w:sz w:val="30"/>
          <w:szCs w:val="30"/>
          <w:lang w:eastAsia="ru-RU"/>
        </w:rPr>
      </w:pPr>
    </w:p>
    <w:p w14:paraId="31B19738" w14:textId="77777777" w:rsidR="00E2275C" w:rsidRPr="008A17B8" w:rsidRDefault="00E2275C" w:rsidP="00E2275C">
      <w:pPr>
        <w:spacing w:after="0" w:line="240" w:lineRule="auto"/>
        <w:ind w:firstLine="709"/>
        <w:jc w:val="both"/>
        <w:rPr>
          <w:rFonts w:ascii="Times New Roman" w:eastAsia="Times New Roman" w:hAnsi="Times New Roman" w:cs="Times New Roman"/>
          <w:sz w:val="30"/>
          <w:szCs w:val="30"/>
          <w:lang w:eastAsia="ru-RU"/>
        </w:rPr>
      </w:pPr>
      <w:r w:rsidRPr="008A17B8">
        <w:rPr>
          <w:rFonts w:ascii="Times New Roman" w:eastAsia="Times New Roman" w:hAnsi="Times New Roman" w:cs="Times New Roman"/>
          <w:spacing w:val="-4"/>
          <w:sz w:val="30"/>
          <w:szCs w:val="30"/>
          <w:lang w:eastAsia="ru-RU"/>
        </w:rPr>
        <w:t>1.</w:t>
      </w:r>
      <w:r w:rsidRPr="008A17B8">
        <w:rPr>
          <w:rFonts w:ascii="Times New Roman" w:eastAsia="Times New Roman" w:hAnsi="Times New Roman" w:cs="Times New Roman"/>
          <w:spacing w:val="-4"/>
          <w:sz w:val="30"/>
          <w:szCs w:val="30"/>
          <w:lang w:val="en-US" w:eastAsia="ru-RU"/>
        </w:rPr>
        <w:t> </w:t>
      </w:r>
      <w:r w:rsidRPr="008A17B8">
        <w:rPr>
          <w:rFonts w:ascii="Times New Roman" w:eastAsia="Times New Roman" w:hAnsi="Times New Roman" w:cs="Times New Roman"/>
          <w:spacing w:val="-4"/>
          <w:sz w:val="30"/>
          <w:szCs w:val="30"/>
          <w:lang w:eastAsia="ru-RU"/>
        </w:rPr>
        <w:t xml:space="preserve">Образовательный стандарт высшего образования </w:t>
      </w:r>
      <w:r w:rsidRPr="008A17B8">
        <w:rPr>
          <w:rFonts w:ascii="Times New Roman" w:eastAsia="Times New Roman" w:hAnsi="Times New Roman" w:cs="Times New Roman"/>
          <w:spacing w:val="-4"/>
          <w:sz w:val="30"/>
          <w:szCs w:val="30"/>
          <w:lang w:val="en-US" w:eastAsia="ru-RU"/>
        </w:rPr>
        <w:t>I</w:t>
      </w:r>
      <w:r w:rsidRPr="008A17B8">
        <w:rPr>
          <w:rFonts w:ascii="Times New Roman" w:eastAsia="Times New Roman" w:hAnsi="Times New Roman" w:cs="Times New Roman"/>
          <w:spacing w:val="-4"/>
          <w:sz w:val="30"/>
          <w:szCs w:val="30"/>
          <w:lang w:eastAsia="ru-RU"/>
        </w:rPr>
        <w:t xml:space="preserve"> ступени по специальности </w:t>
      </w:r>
      <w:r w:rsidRPr="008A17B8">
        <w:rPr>
          <w:rFonts w:ascii="Times New Roman" w:eastAsia="Times New Roman" w:hAnsi="Times New Roman" w:cs="Times New Roman"/>
          <w:spacing w:val="-6"/>
          <w:sz w:val="30"/>
          <w:szCs w:val="30"/>
          <w:lang w:eastAsia="ru-RU"/>
        </w:rPr>
        <w:t>1-16 01 0</w:t>
      </w:r>
      <w:r w:rsidRPr="008A17B8">
        <w:rPr>
          <w:rFonts w:ascii="Times New Roman" w:eastAsia="Times New Roman" w:hAnsi="Times New Roman" w:cs="Times New Roman"/>
          <w:spacing w:val="-6"/>
          <w:sz w:val="30"/>
          <w:szCs w:val="30"/>
          <w:lang w:val="be-BY" w:eastAsia="ru-RU"/>
        </w:rPr>
        <w:t>6</w:t>
      </w:r>
      <w:r w:rsidRPr="008A17B8">
        <w:rPr>
          <w:rFonts w:ascii="Times New Roman" w:eastAsia="Times New Roman" w:hAnsi="Times New Roman" w:cs="Times New Roman"/>
          <w:spacing w:val="-6"/>
          <w:sz w:val="30"/>
          <w:szCs w:val="30"/>
          <w:lang w:eastAsia="ru-RU"/>
        </w:rPr>
        <w:t> «</w:t>
      </w:r>
      <w:r w:rsidRPr="008A17B8">
        <w:rPr>
          <w:rFonts w:ascii="Times New Roman" w:eastAsia="Times New Roman" w:hAnsi="Times New Roman" w:cs="Times New Roman"/>
          <w:spacing w:val="-6"/>
          <w:sz w:val="30"/>
          <w:szCs w:val="30"/>
          <w:lang w:val="be-BY" w:eastAsia="ru-RU"/>
        </w:rPr>
        <w:t xml:space="preserve">Духовые </w:t>
      </w:r>
      <w:r w:rsidRPr="008A17B8">
        <w:rPr>
          <w:rFonts w:ascii="Times New Roman" w:eastAsia="Times New Roman" w:hAnsi="Times New Roman" w:cs="Times New Roman"/>
          <w:spacing w:val="-6"/>
          <w:sz w:val="30"/>
          <w:szCs w:val="30"/>
          <w:lang w:eastAsia="ru-RU"/>
        </w:rPr>
        <w:t>инструменты (по направлениям)» (далее</w:t>
      </w:r>
      <w:r w:rsidR="00C37056" w:rsidRPr="008A17B8">
        <w:rPr>
          <w:rFonts w:ascii="Times New Roman" w:eastAsia="Times New Roman" w:hAnsi="Times New Roman" w:cs="Times New Roman"/>
          <w:spacing w:val="-6"/>
          <w:sz w:val="30"/>
          <w:szCs w:val="30"/>
          <w:lang w:eastAsia="ru-RU"/>
        </w:rPr>
        <w:t> </w:t>
      </w:r>
      <w:r w:rsidRPr="008A17B8">
        <w:rPr>
          <w:rFonts w:ascii="Times New Roman" w:eastAsia="Times New Roman" w:hAnsi="Times New Roman" w:cs="Times New Roman"/>
          <w:spacing w:val="-6"/>
          <w:sz w:val="30"/>
          <w:szCs w:val="30"/>
          <w:lang w:eastAsia="ru-RU"/>
        </w:rPr>
        <w:t xml:space="preserve">– образовательный стандарт) применяется при разработке учебно-программной документации образовательной программы высшего образования </w:t>
      </w:r>
      <w:r w:rsidRPr="008A17B8">
        <w:rPr>
          <w:rFonts w:ascii="Times New Roman" w:eastAsia="Times New Roman" w:hAnsi="Times New Roman" w:cs="Times New Roman"/>
          <w:spacing w:val="-6"/>
          <w:sz w:val="30"/>
          <w:szCs w:val="30"/>
          <w:lang w:val="en-US" w:eastAsia="ru-RU"/>
        </w:rPr>
        <w:t>I</w:t>
      </w:r>
      <w:r w:rsidRPr="008A17B8">
        <w:rPr>
          <w:rFonts w:ascii="Times New Roman" w:eastAsia="Times New Roman" w:hAnsi="Times New Roman" w:cs="Times New Roman"/>
          <w:spacing w:val="-6"/>
          <w:sz w:val="30"/>
          <w:szCs w:val="30"/>
          <w:lang w:eastAsia="ru-RU"/>
        </w:rPr>
        <w:t xml:space="preserve"> ступени, обеспечивающей получение квалификации специалиста с высшим образованием, и образовательной программы высшего образования </w:t>
      </w:r>
      <w:r w:rsidRPr="008A17B8">
        <w:rPr>
          <w:rFonts w:ascii="Times New Roman" w:eastAsia="Times New Roman" w:hAnsi="Times New Roman" w:cs="Times New Roman"/>
          <w:spacing w:val="-6"/>
          <w:sz w:val="30"/>
          <w:szCs w:val="30"/>
          <w:lang w:val="en-US" w:eastAsia="ru-RU"/>
        </w:rPr>
        <w:t>I</w:t>
      </w:r>
      <w:r w:rsidRPr="008A17B8">
        <w:rPr>
          <w:rFonts w:ascii="Times New Roman" w:eastAsia="Times New Roman" w:hAnsi="Times New Roman" w:cs="Times New Roman"/>
          <w:spacing w:val="-6"/>
          <w:sz w:val="30"/>
          <w:szCs w:val="30"/>
          <w:lang w:eastAsia="ru-RU"/>
        </w:rPr>
        <w:t xml:space="preserve"> ступени, обеспечивающей получение</w:t>
      </w:r>
      <w:r w:rsidRPr="008A17B8">
        <w:rPr>
          <w:rFonts w:ascii="Times New Roman" w:eastAsia="Times New Roman" w:hAnsi="Times New Roman" w:cs="Times New Roman"/>
          <w:sz w:val="30"/>
          <w:szCs w:val="30"/>
          <w:lang w:eastAsia="ru-RU"/>
        </w:rPr>
        <w:t xml:space="preserve"> квалификации </w:t>
      </w:r>
      <w:r w:rsidRPr="008A17B8">
        <w:rPr>
          <w:rFonts w:ascii="Times New Roman" w:eastAsia="Times New Roman" w:hAnsi="Times New Roman" w:cs="Times New Roman"/>
          <w:spacing w:val="-6"/>
          <w:sz w:val="30"/>
          <w:szCs w:val="30"/>
          <w:lang w:eastAsia="ru-RU"/>
        </w:rPr>
        <w:t xml:space="preserve">специалиста с высшим образованием и интегрированной с образовательными программами среднего специального образования (далее, если не установлено иное – образовательная программа высшего образования </w:t>
      </w:r>
      <w:r w:rsidRPr="008A17B8">
        <w:rPr>
          <w:rFonts w:ascii="Times New Roman" w:eastAsia="Times New Roman" w:hAnsi="Times New Roman" w:cs="Times New Roman"/>
          <w:spacing w:val="-6"/>
          <w:sz w:val="30"/>
          <w:szCs w:val="30"/>
          <w:lang w:val="en-US" w:eastAsia="ru-RU"/>
        </w:rPr>
        <w:t>I </w:t>
      </w:r>
      <w:r w:rsidRPr="008A17B8">
        <w:rPr>
          <w:rFonts w:ascii="Times New Roman" w:eastAsia="Times New Roman" w:hAnsi="Times New Roman" w:cs="Times New Roman"/>
          <w:spacing w:val="-6"/>
          <w:sz w:val="30"/>
          <w:szCs w:val="30"/>
          <w:lang w:eastAsia="ru-RU"/>
        </w:rPr>
        <w:t>ступени), учебно-методической документации, учебных изданий, информационно-аналитических материалов.</w:t>
      </w:r>
    </w:p>
    <w:p w14:paraId="050314FE" w14:textId="77777777" w:rsidR="00E2275C" w:rsidRPr="008A17B8" w:rsidRDefault="00E2275C" w:rsidP="00E2275C">
      <w:pPr>
        <w:spacing w:after="0" w:line="240" w:lineRule="auto"/>
        <w:ind w:firstLine="709"/>
        <w:jc w:val="both"/>
        <w:rPr>
          <w:rFonts w:ascii="Times New Roman" w:eastAsia="Times New Roman" w:hAnsi="Times New Roman" w:cs="Times New Roman"/>
          <w:sz w:val="30"/>
          <w:szCs w:val="30"/>
          <w:lang w:eastAsia="ru-RU"/>
        </w:rPr>
      </w:pPr>
      <w:r w:rsidRPr="008A17B8">
        <w:rPr>
          <w:rFonts w:ascii="Times New Roman" w:eastAsia="Times New Roman" w:hAnsi="Times New Roman" w:cs="Times New Roman"/>
          <w:spacing w:val="-4"/>
          <w:sz w:val="30"/>
          <w:szCs w:val="30"/>
          <w:lang w:eastAsia="ru-RU"/>
        </w:rPr>
        <w:t xml:space="preserve">Настоящий образовательный стандарт обязателен для применения во всех учреждениях высшего образования, осуществляющих подготовку по образовательной программе высшего образования </w:t>
      </w:r>
      <w:r w:rsidRPr="008A17B8">
        <w:rPr>
          <w:rFonts w:ascii="Times New Roman" w:eastAsia="Times New Roman" w:hAnsi="Times New Roman" w:cs="Times New Roman"/>
          <w:spacing w:val="-4"/>
          <w:sz w:val="30"/>
          <w:szCs w:val="30"/>
          <w:lang w:val="en-US" w:eastAsia="ru-RU"/>
        </w:rPr>
        <w:t>I</w:t>
      </w:r>
      <w:r w:rsidRPr="008A17B8">
        <w:rPr>
          <w:rFonts w:ascii="Times New Roman" w:eastAsia="Times New Roman" w:hAnsi="Times New Roman" w:cs="Times New Roman"/>
          <w:spacing w:val="-4"/>
          <w:sz w:val="30"/>
          <w:szCs w:val="30"/>
          <w:lang w:eastAsia="ru-RU"/>
        </w:rPr>
        <w:t xml:space="preserve"> ступени по специальности </w:t>
      </w:r>
      <w:r w:rsidRPr="008A17B8">
        <w:rPr>
          <w:rFonts w:ascii="Times New Roman" w:eastAsia="Times New Roman" w:hAnsi="Times New Roman" w:cs="Times New Roman"/>
          <w:spacing w:val="-6"/>
          <w:sz w:val="30"/>
          <w:szCs w:val="30"/>
          <w:lang w:eastAsia="ru-RU"/>
        </w:rPr>
        <w:t>1-16 01 0</w:t>
      </w:r>
      <w:r w:rsidRPr="008A17B8">
        <w:rPr>
          <w:rFonts w:ascii="Times New Roman" w:eastAsia="Times New Roman" w:hAnsi="Times New Roman" w:cs="Times New Roman"/>
          <w:spacing w:val="-6"/>
          <w:sz w:val="30"/>
          <w:szCs w:val="30"/>
          <w:lang w:val="be-BY" w:eastAsia="ru-RU"/>
        </w:rPr>
        <w:t>6</w:t>
      </w:r>
      <w:r w:rsidRPr="008A17B8">
        <w:rPr>
          <w:rFonts w:ascii="Times New Roman" w:eastAsia="Times New Roman" w:hAnsi="Times New Roman" w:cs="Times New Roman"/>
          <w:spacing w:val="-6"/>
          <w:sz w:val="30"/>
          <w:szCs w:val="30"/>
          <w:lang w:eastAsia="ru-RU"/>
        </w:rPr>
        <w:t> «</w:t>
      </w:r>
      <w:r w:rsidRPr="008A17B8">
        <w:rPr>
          <w:rFonts w:ascii="Times New Roman" w:eastAsia="Times New Roman" w:hAnsi="Times New Roman" w:cs="Times New Roman"/>
          <w:spacing w:val="-6"/>
          <w:sz w:val="30"/>
          <w:szCs w:val="30"/>
          <w:lang w:val="be-BY" w:eastAsia="ru-RU"/>
        </w:rPr>
        <w:t xml:space="preserve">Духовые </w:t>
      </w:r>
      <w:r w:rsidRPr="008A17B8">
        <w:rPr>
          <w:rFonts w:ascii="Times New Roman" w:eastAsia="Times New Roman" w:hAnsi="Times New Roman" w:cs="Times New Roman"/>
          <w:spacing w:val="-6"/>
          <w:sz w:val="30"/>
          <w:szCs w:val="30"/>
          <w:lang w:eastAsia="ru-RU"/>
        </w:rPr>
        <w:t>инструменты (по направлениям)»</w:t>
      </w:r>
      <w:r w:rsidRPr="008A17B8">
        <w:rPr>
          <w:rFonts w:ascii="Times New Roman" w:eastAsia="Times New Roman" w:hAnsi="Times New Roman" w:cs="Times New Roman"/>
          <w:sz w:val="30"/>
          <w:szCs w:val="30"/>
          <w:lang w:eastAsia="ru-RU"/>
        </w:rPr>
        <w:t>.</w:t>
      </w:r>
    </w:p>
    <w:p w14:paraId="6248F8FD" w14:textId="77777777" w:rsidR="00E2275C" w:rsidRPr="008A17B8" w:rsidRDefault="00E2275C" w:rsidP="00E2275C">
      <w:pPr>
        <w:spacing w:after="0" w:line="240" w:lineRule="auto"/>
        <w:ind w:firstLine="709"/>
        <w:jc w:val="both"/>
        <w:rPr>
          <w:rFonts w:ascii="Times New Roman" w:eastAsia="Times New Roman" w:hAnsi="Times New Roman" w:cs="Times New Roman"/>
          <w:sz w:val="30"/>
          <w:szCs w:val="30"/>
          <w:lang w:val="x-none" w:eastAsia="x-none"/>
        </w:rPr>
      </w:pPr>
      <w:r w:rsidRPr="008A17B8">
        <w:rPr>
          <w:rFonts w:ascii="Times New Roman" w:eastAsia="Times New Roman" w:hAnsi="Times New Roman" w:cs="Times New Roman"/>
          <w:sz w:val="30"/>
          <w:szCs w:val="30"/>
          <w:lang w:eastAsia="x-none"/>
        </w:rPr>
        <w:t>2. </w:t>
      </w:r>
      <w:r w:rsidRPr="008A17B8">
        <w:rPr>
          <w:rFonts w:ascii="Times New Roman" w:eastAsia="Times New Roman" w:hAnsi="Times New Roman" w:cs="Times New Roman"/>
          <w:sz w:val="30"/>
          <w:szCs w:val="30"/>
          <w:lang w:val="x-none" w:eastAsia="x-none"/>
        </w:rPr>
        <w:t>В настоящем образовательном стандарте использованы ссылки на следующие</w:t>
      </w:r>
      <w:r w:rsidRPr="008A17B8">
        <w:rPr>
          <w:rFonts w:ascii="Times New Roman" w:eastAsia="Times New Roman" w:hAnsi="Times New Roman" w:cs="Times New Roman"/>
          <w:sz w:val="30"/>
          <w:szCs w:val="30"/>
          <w:lang w:eastAsia="x-none"/>
        </w:rPr>
        <w:t xml:space="preserve"> </w:t>
      </w:r>
      <w:r w:rsidRPr="008A17B8">
        <w:rPr>
          <w:rFonts w:ascii="Times New Roman" w:eastAsia="Times New Roman" w:hAnsi="Times New Roman" w:cs="Times New Roman"/>
          <w:sz w:val="30"/>
          <w:szCs w:val="30"/>
          <w:lang w:val="x-none" w:eastAsia="x-none"/>
        </w:rPr>
        <w:t>акты</w:t>
      </w:r>
      <w:r w:rsidRPr="008A17B8">
        <w:rPr>
          <w:rFonts w:ascii="Times New Roman" w:eastAsia="Times New Roman" w:hAnsi="Times New Roman" w:cs="Times New Roman"/>
          <w:sz w:val="30"/>
          <w:szCs w:val="30"/>
          <w:lang w:val="x-none" w:eastAsia="ru-RU"/>
        </w:rPr>
        <w:t xml:space="preserve"> законодательства</w:t>
      </w:r>
      <w:r w:rsidRPr="008A17B8">
        <w:rPr>
          <w:rFonts w:ascii="Times New Roman" w:eastAsia="Times New Roman" w:hAnsi="Times New Roman" w:cs="Times New Roman"/>
          <w:sz w:val="30"/>
          <w:szCs w:val="30"/>
          <w:lang w:val="x-none" w:eastAsia="x-none"/>
        </w:rPr>
        <w:t>:</w:t>
      </w:r>
    </w:p>
    <w:p w14:paraId="2484DBE7" w14:textId="77777777" w:rsidR="00BA1A73" w:rsidRPr="008A17B8" w:rsidRDefault="00BA1A73" w:rsidP="00BA1A73">
      <w:pPr>
        <w:spacing w:after="0" w:line="240" w:lineRule="auto"/>
        <w:ind w:firstLine="709"/>
        <w:jc w:val="both"/>
        <w:rPr>
          <w:rFonts w:ascii="Times New Roman" w:eastAsia="Times New Roman" w:hAnsi="Times New Roman" w:cs="Times New Roman"/>
          <w:sz w:val="30"/>
          <w:szCs w:val="30"/>
          <w:lang w:val="x-none" w:eastAsia="x-none"/>
        </w:rPr>
      </w:pPr>
      <w:r w:rsidRPr="008A17B8">
        <w:rPr>
          <w:rFonts w:ascii="Times New Roman" w:eastAsia="Times New Roman" w:hAnsi="Times New Roman" w:cs="Times New Roman"/>
          <w:sz w:val="30"/>
          <w:szCs w:val="30"/>
          <w:lang w:val="x-none" w:eastAsia="x-none"/>
        </w:rPr>
        <w:t>Кодекс Республики Беларусь об образовании</w:t>
      </w:r>
      <w:r w:rsidRPr="008A17B8">
        <w:rPr>
          <w:rFonts w:ascii="Times New Roman" w:eastAsia="Times New Roman" w:hAnsi="Times New Roman" w:cs="Times New Roman"/>
          <w:sz w:val="30"/>
          <w:szCs w:val="30"/>
          <w:lang w:eastAsia="x-none"/>
        </w:rPr>
        <w:t>;</w:t>
      </w:r>
      <w:r w:rsidRPr="008A17B8">
        <w:rPr>
          <w:rFonts w:ascii="Times New Roman" w:eastAsia="Times New Roman" w:hAnsi="Times New Roman" w:cs="Times New Roman"/>
          <w:sz w:val="30"/>
          <w:szCs w:val="30"/>
          <w:lang w:val="x-none" w:eastAsia="x-none"/>
        </w:rPr>
        <w:t xml:space="preserve"> </w:t>
      </w:r>
    </w:p>
    <w:p w14:paraId="17F4E62A" w14:textId="119A79C6" w:rsidR="00BA1A73" w:rsidRPr="008A17B8" w:rsidRDefault="00BA1A73" w:rsidP="00BA1A73">
      <w:pPr>
        <w:spacing w:after="0" w:line="240" w:lineRule="auto"/>
        <w:ind w:firstLine="709"/>
        <w:jc w:val="both"/>
        <w:rPr>
          <w:rFonts w:ascii="Times New Roman" w:eastAsia="Times New Roman" w:hAnsi="Times New Roman" w:cs="Times New Roman"/>
          <w:sz w:val="30"/>
          <w:szCs w:val="30"/>
          <w:lang w:eastAsia="x-none"/>
        </w:rPr>
      </w:pPr>
      <w:r w:rsidRPr="008A17B8">
        <w:rPr>
          <w:rFonts w:ascii="Times New Roman" w:eastAsia="Times New Roman" w:hAnsi="Times New Roman" w:cs="Times New Roman"/>
          <w:spacing w:val="-6"/>
          <w:sz w:val="30"/>
          <w:szCs w:val="30"/>
          <w:lang w:val="x-none" w:eastAsia="x-none"/>
        </w:rPr>
        <w:t xml:space="preserve">Общегосударственный классификатор Республики Беларусь </w:t>
      </w:r>
      <w:r w:rsidR="00864B00">
        <w:rPr>
          <w:rFonts w:ascii="Times New Roman" w:eastAsia="Times New Roman" w:hAnsi="Times New Roman" w:cs="Times New Roman"/>
          <w:spacing w:val="-6"/>
          <w:sz w:val="30"/>
          <w:szCs w:val="30"/>
          <w:lang w:val="x-none" w:eastAsia="x-none"/>
        </w:rPr>
        <w:br/>
      </w:r>
      <w:r w:rsidRPr="008A17B8">
        <w:rPr>
          <w:rFonts w:ascii="Times New Roman" w:eastAsia="Times New Roman" w:hAnsi="Times New Roman" w:cs="Times New Roman"/>
          <w:spacing w:val="-10"/>
          <w:sz w:val="30"/>
          <w:szCs w:val="30"/>
          <w:lang w:val="x-none" w:eastAsia="x-none"/>
        </w:rPr>
        <w:t>ОКРБ 011-2009</w:t>
      </w:r>
      <w:r w:rsidRPr="008A17B8">
        <w:rPr>
          <w:rFonts w:ascii="Times New Roman" w:eastAsia="Times New Roman" w:hAnsi="Times New Roman" w:cs="Times New Roman"/>
          <w:spacing w:val="-10"/>
          <w:sz w:val="30"/>
          <w:szCs w:val="30"/>
          <w:lang w:eastAsia="x-none"/>
        </w:rPr>
        <w:t xml:space="preserve"> </w:t>
      </w:r>
      <w:r w:rsidRPr="008A17B8">
        <w:rPr>
          <w:rFonts w:ascii="Times New Roman" w:eastAsia="Times New Roman" w:hAnsi="Times New Roman" w:cs="Times New Roman"/>
          <w:spacing w:val="-10"/>
          <w:sz w:val="30"/>
          <w:szCs w:val="30"/>
          <w:lang w:val="x-none" w:eastAsia="x-none"/>
        </w:rPr>
        <w:t>«Специальности и квалификации» (далее – ОКРБ 011-2009)</w:t>
      </w:r>
      <w:r w:rsidRPr="008A17B8">
        <w:rPr>
          <w:rFonts w:ascii="Times New Roman" w:eastAsia="Times New Roman" w:hAnsi="Times New Roman" w:cs="Times New Roman"/>
          <w:spacing w:val="-10"/>
          <w:sz w:val="30"/>
          <w:szCs w:val="30"/>
          <w:lang w:eastAsia="x-none"/>
        </w:rPr>
        <w:t>;</w:t>
      </w:r>
    </w:p>
    <w:p w14:paraId="292EAA68" w14:textId="6E3E699C" w:rsidR="00BA1A73" w:rsidRPr="008A17B8" w:rsidRDefault="00BA1A73" w:rsidP="00BA1A73">
      <w:pPr>
        <w:spacing w:after="0" w:line="240" w:lineRule="auto"/>
        <w:ind w:firstLine="709"/>
        <w:jc w:val="both"/>
        <w:rPr>
          <w:rFonts w:ascii="Times New Roman" w:eastAsia="Times New Roman" w:hAnsi="Times New Roman" w:cs="Times New Roman"/>
          <w:spacing w:val="-6"/>
          <w:sz w:val="30"/>
          <w:szCs w:val="30"/>
          <w:lang w:eastAsia="x-none"/>
        </w:rPr>
      </w:pPr>
      <w:r w:rsidRPr="008A17B8">
        <w:rPr>
          <w:rFonts w:ascii="Times New Roman" w:eastAsia="Times New Roman" w:hAnsi="Times New Roman" w:cs="Times New Roman"/>
          <w:spacing w:val="-6"/>
          <w:sz w:val="30"/>
          <w:szCs w:val="30"/>
          <w:lang w:val="x-none" w:eastAsia="x-none"/>
        </w:rPr>
        <w:t xml:space="preserve">Общегосударственный </w:t>
      </w:r>
      <w:hyperlink r:id="rId22" w:history="1">
        <w:r w:rsidRPr="008A17B8">
          <w:rPr>
            <w:rFonts w:ascii="Times New Roman" w:eastAsia="Times New Roman" w:hAnsi="Times New Roman" w:cs="Times New Roman"/>
            <w:spacing w:val="-6"/>
            <w:sz w:val="30"/>
            <w:szCs w:val="30"/>
            <w:lang w:val="x-none" w:eastAsia="x-none"/>
          </w:rPr>
          <w:t>классификатор</w:t>
        </w:r>
      </w:hyperlink>
      <w:r w:rsidRPr="008A17B8">
        <w:rPr>
          <w:rFonts w:ascii="Times New Roman" w:eastAsia="Times New Roman" w:hAnsi="Times New Roman" w:cs="Times New Roman"/>
          <w:spacing w:val="-6"/>
          <w:sz w:val="30"/>
          <w:szCs w:val="30"/>
          <w:lang w:val="x-none" w:eastAsia="x-none"/>
        </w:rPr>
        <w:t xml:space="preserve"> Республики Беларусь </w:t>
      </w:r>
      <w:r w:rsidR="00864B00">
        <w:rPr>
          <w:rFonts w:ascii="Times New Roman" w:eastAsia="Times New Roman" w:hAnsi="Times New Roman" w:cs="Times New Roman"/>
          <w:spacing w:val="-6"/>
          <w:sz w:val="30"/>
          <w:szCs w:val="30"/>
          <w:lang w:val="x-none" w:eastAsia="x-none"/>
        </w:rPr>
        <w:br/>
      </w:r>
      <w:r w:rsidRPr="008A17B8">
        <w:rPr>
          <w:rFonts w:ascii="Times New Roman" w:eastAsia="Times New Roman" w:hAnsi="Times New Roman" w:cs="Times New Roman"/>
          <w:spacing w:val="-12"/>
          <w:sz w:val="30"/>
          <w:szCs w:val="30"/>
          <w:lang w:val="x-none" w:eastAsia="x-none"/>
        </w:rPr>
        <w:t>ОКРБ</w:t>
      </w:r>
      <w:r w:rsidRPr="008A17B8">
        <w:rPr>
          <w:rFonts w:ascii="Times New Roman" w:eastAsia="Times New Roman" w:hAnsi="Times New Roman" w:cs="Times New Roman"/>
          <w:spacing w:val="-12"/>
          <w:sz w:val="30"/>
          <w:szCs w:val="30"/>
          <w:lang w:eastAsia="x-none"/>
        </w:rPr>
        <w:t xml:space="preserve"> </w:t>
      </w:r>
      <w:r w:rsidRPr="008A17B8">
        <w:rPr>
          <w:rFonts w:ascii="Times New Roman" w:eastAsia="Times New Roman" w:hAnsi="Times New Roman" w:cs="Times New Roman"/>
          <w:spacing w:val="-12"/>
          <w:sz w:val="30"/>
          <w:szCs w:val="30"/>
          <w:lang w:val="x-none" w:eastAsia="x-none"/>
        </w:rPr>
        <w:t>005-2011</w:t>
      </w:r>
      <w:r w:rsidRPr="008A17B8">
        <w:rPr>
          <w:rFonts w:ascii="Times New Roman" w:eastAsia="Times New Roman" w:hAnsi="Times New Roman" w:cs="Times New Roman"/>
          <w:spacing w:val="-12"/>
          <w:sz w:val="30"/>
          <w:szCs w:val="30"/>
          <w:lang w:eastAsia="x-none"/>
        </w:rPr>
        <w:t xml:space="preserve"> </w:t>
      </w:r>
      <w:r w:rsidRPr="008A17B8">
        <w:rPr>
          <w:rFonts w:ascii="Times New Roman" w:eastAsia="Times New Roman" w:hAnsi="Times New Roman" w:cs="Times New Roman"/>
          <w:spacing w:val="-12"/>
          <w:sz w:val="30"/>
          <w:szCs w:val="30"/>
          <w:lang w:val="x-none" w:eastAsia="x-none"/>
        </w:rPr>
        <w:t>«Виды экономической деятельности» (далее – ОКРБ 005-2011)</w:t>
      </w:r>
      <w:r w:rsidRPr="008A17B8">
        <w:rPr>
          <w:rFonts w:ascii="Times New Roman" w:eastAsia="Times New Roman" w:hAnsi="Times New Roman" w:cs="Times New Roman"/>
          <w:spacing w:val="-12"/>
          <w:sz w:val="30"/>
          <w:szCs w:val="30"/>
          <w:lang w:eastAsia="x-none"/>
        </w:rPr>
        <w:t>;</w:t>
      </w:r>
    </w:p>
    <w:p w14:paraId="7E4C26C1" w14:textId="77777777" w:rsidR="00BA1A73" w:rsidRPr="00BA1A73" w:rsidRDefault="00BA1A73" w:rsidP="00BA1A73">
      <w:pPr>
        <w:spacing w:after="0" w:line="240" w:lineRule="auto"/>
        <w:ind w:firstLine="709"/>
        <w:jc w:val="both"/>
        <w:rPr>
          <w:rFonts w:ascii="Times New Roman" w:eastAsia="Times New Roman" w:hAnsi="Times New Roman" w:cs="Times New Roman"/>
          <w:sz w:val="30"/>
          <w:szCs w:val="30"/>
          <w:lang w:eastAsia="ru-RU"/>
        </w:rPr>
      </w:pPr>
      <w:r w:rsidRPr="008A17B8">
        <w:rPr>
          <w:rFonts w:ascii="Times New Roman" w:eastAsia="Times New Roman" w:hAnsi="Times New Roman" w:cs="Times New Roman"/>
          <w:sz w:val="30"/>
          <w:szCs w:val="30"/>
          <w:lang w:eastAsia="ru-RU"/>
        </w:rPr>
        <w:t xml:space="preserve">СТБ </w:t>
      </w:r>
      <w:r w:rsidRPr="008A17B8">
        <w:rPr>
          <w:rFonts w:ascii="Times New Roman" w:eastAsia="Times New Roman" w:hAnsi="Times New Roman" w:cs="Times New Roman"/>
          <w:sz w:val="30"/>
          <w:szCs w:val="30"/>
          <w:lang w:val="en-US" w:eastAsia="ru-RU"/>
        </w:rPr>
        <w:t>ISO</w:t>
      </w:r>
      <w:r w:rsidRPr="008A17B8">
        <w:rPr>
          <w:rFonts w:ascii="Times New Roman" w:eastAsia="Times New Roman" w:hAnsi="Times New Roman" w:cs="Times New Roman"/>
          <w:sz w:val="30"/>
          <w:szCs w:val="30"/>
          <w:lang w:eastAsia="ru-RU"/>
        </w:rPr>
        <w:t xml:space="preserve"> 9000-2015 Систем</w:t>
      </w:r>
      <w:r w:rsidRPr="008A17B8">
        <w:rPr>
          <w:rFonts w:ascii="Times New Roman" w:eastAsia="Times New Roman" w:hAnsi="Times New Roman" w:cs="Times New Roman"/>
          <w:sz w:val="30"/>
          <w:szCs w:val="30"/>
          <w:lang w:val="be-BY" w:eastAsia="ru-RU"/>
        </w:rPr>
        <w:t>ы</w:t>
      </w:r>
      <w:r w:rsidRPr="008A17B8">
        <w:rPr>
          <w:rFonts w:ascii="Times New Roman" w:eastAsia="Times New Roman" w:hAnsi="Times New Roman" w:cs="Times New Roman"/>
          <w:sz w:val="30"/>
          <w:szCs w:val="30"/>
          <w:lang w:eastAsia="ru-RU"/>
        </w:rPr>
        <w:t xml:space="preserve"> менеджмента качества. Основные положения и словарь (далее – СТБ </w:t>
      </w:r>
      <w:r w:rsidRPr="008A17B8">
        <w:rPr>
          <w:rFonts w:ascii="Times New Roman" w:eastAsia="Times New Roman" w:hAnsi="Times New Roman" w:cs="Times New Roman"/>
          <w:sz w:val="30"/>
          <w:szCs w:val="30"/>
          <w:lang w:val="en-US" w:eastAsia="ru-RU"/>
        </w:rPr>
        <w:t>IS</w:t>
      </w:r>
      <w:r w:rsidRPr="008A17B8">
        <w:rPr>
          <w:rFonts w:ascii="Times New Roman" w:eastAsia="Times New Roman" w:hAnsi="Times New Roman" w:cs="Times New Roman"/>
          <w:sz w:val="30"/>
          <w:szCs w:val="30"/>
          <w:lang w:eastAsia="ru-RU"/>
        </w:rPr>
        <w:t>О 9000-2015).</w:t>
      </w:r>
    </w:p>
    <w:p w14:paraId="4A77A52F" w14:textId="77777777" w:rsidR="00E2275C" w:rsidRPr="008A17B8" w:rsidRDefault="00E2275C" w:rsidP="00E2275C">
      <w:pPr>
        <w:spacing w:after="0" w:line="240" w:lineRule="auto"/>
        <w:ind w:firstLine="709"/>
        <w:jc w:val="both"/>
        <w:rPr>
          <w:rFonts w:ascii="Times New Roman" w:eastAsia="Times New Roman" w:hAnsi="Times New Roman" w:cs="Times New Roman"/>
          <w:sz w:val="30"/>
          <w:szCs w:val="30"/>
          <w:lang w:val="x-none" w:eastAsia="x-none"/>
        </w:rPr>
      </w:pPr>
      <w:r w:rsidRPr="008A17B8">
        <w:rPr>
          <w:rFonts w:ascii="Times New Roman" w:eastAsia="Times New Roman" w:hAnsi="Times New Roman" w:cs="Times New Roman"/>
          <w:sz w:val="30"/>
          <w:szCs w:val="30"/>
          <w:lang w:eastAsia="x-none"/>
        </w:rPr>
        <w:t>3. </w:t>
      </w:r>
      <w:r w:rsidRPr="008A17B8">
        <w:rPr>
          <w:rFonts w:ascii="Times New Roman" w:eastAsia="Times New Roman" w:hAnsi="Times New Roman" w:cs="Times New Roman"/>
          <w:sz w:val="30"/>
          <w:szCs w:val="30"/>
          <w:lang w:val="x-none" w:eastAsia="x-none"/>
        </w:rPr>
        <w:t xml:space="preserve">В настоящем образовательном стандарте применяются термины, </w:t>
      </w:r>
      <w:r w:rsidRPr="008A17B8">
        <w:rPr>
          <w:rFonts w:ascii="Times New Roman" w:eastAsia="Times New Roman" w:hAnsi="Times New Roman" w:cs="Times New Roman"/>
          <w:sz w:val="30"/>
          <w:szCs w:val="30"/>
          <w:lang w:eastAsia="x-none"/>
        </w:rPr>
        <w:t>установленные</w:t>
      </w:r>
      <w:r w:rsidRPr="008A17B8">
        <w:rPr>
          <w:rFonts w:ascii="Times New Roman" w:eastAsia="Times New Roman" w:hAnsi="Times New Roman" w:cs="Times New Roman"/>
          <w:sz w:val="30"/>
          <w:szCs w:val="30"/>
          <w:lang w:val="x-none" w:eastAsia="x-none"/>
        </w:rPr>
        <w:t xml:space="preserve"> в Кодексе Республики Беларусь об образовании, а также следующие термины с соответствующими определениями:</w:t>
      </w:r>
    </w:p>
    <w:p w14:paraId="6B08EBA4" w14:textId="77777777" w:rsidR="00E2275C" w:rsidRPr="008A17B8" w:rsidRDefault="00E2275C" w:rsidP="00E2275C">
      <w:pPr>
        <w:tabs>
          <w:tab w:val="num" w:pos="0"/>
          <w:tab w:val="left" w:pos="709"/>
        </w:tabs>
        <w:spacing w:after="0" w:line="240" w:lineRule="auto"/>
        <w:ind w:firstLine="709"/>
        <w:jc w:val="both"/>
        <w:rPr>
          <w:rFonts w:ascii="Times New Roman" w:eastAsia="Times New Roman" w:hAnsi="Times New Roman" w:cs="Times New Roman"/>
          <w:bCs/>
          <w:iCs/>
          <w:spacing w:val="-10"/>
          <w:sz w:val="30"/>
          <w:szCs w:val="30"/>
          <w:lang w:eastAsia="x-none"/>
        </w:rPr>
      </w:pPr>
      <w:r w:rsidRPr="008A17B8">
        <w:rPr>
          <w:rFonts w:ascii="Times New Roman" w:eastAsia="Times New Roman" w:hAnsi="Times New Roman" w:cs="Times New Roman"/>
          <w:bCs/>
          <w:spacing w:val="-6"/>
          <w:sz w:val="30"/>
          <w:szCs w:val="30"/>
          <w:lang w:val="x-none" w:eastAsia="x-none"/>
        </w:rPr>
        <w:t>базовые профессиональные компетенции – компетенции, формируемые</w:t>
      </w:r>
      <w:r w:rsidRPr="008A17B8">
        <w:rPr>
          <w:rFonts w:ascii="Times New Roman" w:eastAsia="Times New Roman" w:hAnsi="Times New Roman" w:cs="Times New Roman"/>
          <w:bCs/>
          <w:sz w:val="30"/>
          <w:szCs w:val="30"/>
          <w:lang w:val="x-none" w:eastAsia="x-none"/>
        </w:rPr>
        <w:t xml:space="preserve"> в соответствии с требованиями к специалисту с высшим образованием </w:t>
      </w:r>
      <w:r w:rsidRPr="008A17B8">
        <w:rPr>
          <w:rFonts w:ascii="Times New Roman" w:eastAsia="Times New Roman" w:hAnsi="Times New Roman" w:cs="Times New Roman"/>
          <w:bCs/>
          <w:sz w:val="30"/>
          <w:szCs w:val="30"/>
          <w:lang w:val="en-US" w:eastAsia="x-none"/>
        </w:rPr>
        <w:t>I</w:t>
      </w:r>
      <w:r w:rsidRPr="008A17B8">
        <w:rPr>
          <w:rFonts w:ascii="Times New Roman" w:eastAsia="Times New Roman" w:hAnsi="Times New Roman" w:cs="Times New Roman"/>
          <w:bCs/>
          <w:sz w:val="30"/>
          <w:szCs w:val="30"/>
          <w:lang w:eastAsia="x-none"/>
        </w:rPr>
        <w:t> </w:t>
      </w:r>
      <w:r w:rsidRPr="008A17B8">
        <w:rPr>
          <w:rFonts w:ascii="Times New Roman" w:eastAsia="Times New Roman" w:hAnsi="Times New Roman" w:cs="Times New Roman"/>
          <w:bCs/>
          <w:sz w:val="30"/>
          <w:szCs w:val="30"/>
          <w:lang w:val="x-none" w:eastAsia="x-none"/>
        </w:rPr>
        <w:t xml:space="preserve">ступени и отражающие его способность решать общие задачи </w:t>
      </w:r>
      <w:r w:rsidRPr="008A17B8">
        <w:rPr>
          <w:rFonts w:ascii="Times New Roman" w:eastAsia="Times New Roman" w:hAnsi="Times New Roman" w:cs="Times New Roman"/>
          <w:bCs/>
          <w:spacing w:val="-10"/>
          <w:sz w:val="30"/>
          <w:szCs w:val="30"/>
          <w:lang w:val="x-none" w:eastAsia="x-none"/>
        </w:rPr>
        <w:t>профессиональной деятельности в соответствии с полученной специальностью</w:t>
      </w:r>
      <w:r w:rsidRPr="008A17B8">
        <w:rPr>
          <w:rFonts w:ascii="Times New Roman" w:eastAsia="Times New Roman" w:hAnsi="Times New Roman" w:cs="Times New Roman"/>
          <w:bCs/>
          <w:spacing w:val="-10"/>
          <w:sz w:val="30"/>
          <w:szCs w:val="30"/>
          <w:lang w:eastAsia="x-none"/>
        </w:rPr>
        <w:t>;</w:t>
      </w:r>
    </w:p>
    <w:p w14:paraId="5044DE2D" w14:textId="77777777" w:rsidR="00E2275C" w:rsidRPr="008A17B8" w:rsidRDefault="00E2275C" w:rsidP="00E2275C">
      <w:pPr>
        <w:tabs>
          <w:tab w:val="num" w:pos="0"/>
          <w:tab w:val="left" w:pos="709"/>
        </w:tabs>
        <w:spacing w:after="0" w:line="240" w:lineRule="auto"/>
        <w:ind w:firstLine="709"/>
        <w:jc w:val="both"/>
        <w:rPr>
          <w:rFonts w:ascii="Times New Roman" w:eastAsia="Times New Roman" w:hAnsi="Times New Roman" w:cs="Times New Roman"/>
          <w:bCs/>
          <w:sz w:val="30"/>
          <w:szCs w:val="30"/>
          <w:lang w:eastAsia="x-none"/>
        </w:rPr>
      </w:pPr>
      <w:r w:rsidRPr="008A17B8">
        <w:rPr>
          <w:rFonts w:ascii="Times New Roman" w:eastAsia="Times New Roman" w:hAnsi="Times New Roman" w:cs="Times New Roman"/>
          <w:bCs/>
          <w:iCs/>
          <w:sz w:val="30"/>
          <w:szCs w:val="30"/>
          <w:lang w:val="x-none" w:eastAsia="x-none"/>
        </w:rPr>
        <w:t>зачетная единица – числовой способ выражения трудоемкости учебной работы студента</w:t>
      </w:r>
      <w:r w:rsidRPr="008A17B8">
        <w:rPr>
          <w:rFonts w:ascii="Times New Roman" w:eastAsia="Times New Roman" w:hAnsi="Times New Roman" w:cs="Times New Roman"/>
          <w:bCs/>
          <w:iCs/>
          <w:sz w:val="30"/>
          <w:szCs w:val="30"/>
          <w:lang w:eastAsia="x-none"/>
        </w:rPr>
        <w:t xml:space="preserve">, </w:t>
      </w:r>
      <w:r w:rsidRPr="008A17B8">
        <w:rPr>
          <w:rFonts w:ascii="Times New Roman" w:eastAsia="Times New Roman" w:hAnsi="Times New Roman" w:cs="Times New Roman"/>
          <w:bCs/>
          <w:iCs/>
          <w:sz w:val="30"/>
          <w:szCs w:val="30"/>
          <w:lang w:val="x-none" w:eastAsia="x-none"/>
        </w:rPr>
        <w:t>курсанта, слушателя, основанный на достижении результатов обучения</w:t>
      </w:r>
      <w:r w:rsidRPr="008A17B8">
        <w:rPr>
          <w:rFonts w:ascii="Times New Roman" w:eastAsia="Times New Roman" w:hAnsi="Times New Roman" w:cs="Times New Roman"/>
          <w:bCs/>
          <w:iCs/>
          <w:sz w:val="30"/>
          <w:szCs w:val="30"/>
          <w:lang w:eastAsia="x-none"/>
        </w:rPr>
        <w:t>;</w:t>
      </w:r>
    </w:p>
    <w:p w14:paraId="7D0C37E4" w14:textId="77777777" w:rsidR="00E2275C" w:rsidRPr="008A17B8" w:rsidRDefault="00E2275C" w:rsidP="00E2275C">
      <w:pPr>
        <w:spacing w:after="0" w:line="240" w:lineRule="auto"/>
        <w:ind w:firstLine="709"/>
        <w:jc w:val="both"/>
        <w:rPr>
          <w:rFonts w:ascii="Times New Roman" w:eastAsia="Times New Roman" w:hAnsi="Times New Roman" w:cs="Times New Roman"/>
          <w:bCs/>
          <w:sz w:val="30"/>
          <w:szCs w:val="30"/>
        </w:rPr>
      </w:pPr>
      <w:r w:rsidRPr="008A17B8">
        <w:rPr>
          <w:rFonts w:ascii="Times New Roman" w:eastAsia="Times New Roman" w:hAnsi="Times New Roman" w:cs="Times New Roman"/>
          <w:bCs/>
          <w:sz w:val="30"/>
          <w:szCs w:val="30"/>
        </w:rPr>
        <w:t>квалификация – подготовленность работника к профессиональной деятельности для выполнения работ определенной сложности в рамках специальности, направления специальности (ОКРБ 011-2009);</w:t>
      </w:r>
    </w:p>
    <w:p w14:paraId="58C913F9" w14:textId="77777777" w:rsidR="00E2275C" w:rsidRPr="008A17B8" w:rsidRDefault="00E2275C" w:rsidP="00E2275C">
      <w:pPr>
        <w:spacing w:after="0" w:line="240" w:lineRule="auto"/>
        <w:ind w:firstLine="709"/>
        <w:jc w:val="both"/>
        <w:rPr>
          <w:rFonts w:ascii="Times New Roman" w:eastAsia="Times New Roman" w:hAnsi="Times New Roman" w:cs="Times New Roman"/>
          <w:bCs/>
          <w:spacing w:val="-2"/>
          <w:sz w:val="30"/>
          <w:szCs w:val="30"/>
          <w:lang w:eastAsia="x-none"/>
        </w:rPr>
      </w:pPr>
      <w:r w:rsidRPr="008A17B8">
        <w:rPr>
          <w:rFonts w:ascii="Times New Roman" w:eastAsia="Times New Roman" w:hAnsi="Times New Roman" w:cs="Times New Roman"/>
          <w:bCs/>
          <w:spacing w:val="-2"/>
          <w:sz w:val="30"/>
          <w:szCs w:val="30"/>
          <w:lang w:val="x-none" w:eastAsia="x-none"/>
        </w:rPr>
        <w:t xml:space="preserve">компетентность – способность применять знания и навыки для достижения намеченных результатов (СТБ </w:t>
      </w:r>
      <w:r w:rsidRPr="008A17B8">
        <w:rPr>
          <w:rFonts w:ascii="Times New Roman" w:eastAsia="Times New Roman" w:hAnsi="Times New Roman" w:cs="Times New Roman"/>
          <w:bCs/>
          <w:sz w:val="30"/>
          <w:szCs w:val="30"/>
          <w:lang w:val="en-US" w:eastAsia="x-none"/>
        </w:rPr>
        <w:t>ISO</w:t>
      </w:r>
      <w:r w:rsidRPr="008A17B8">
        <w:rPr>
          <w:rFonts w:ascii="Times New Roman" w:eastAsia="Times New Roman" w:hAnsi="Times New Roman" w:cs="Times New Roman"/>
          <w:bCs/>
          <w:spacing w:val="-2"/>
          <w:sz w:val="30"/>
          <w:szCs w:val="30"/>
          <w:lang w:val="x-none" w:eastAsia="x-none"/>
        </w:rPr>
        <w:t xml:space="preserve"> 9000-2015)</w:t>
      </w:r>
      <w:r w:rsidRPr="008A17B8">
        <w:rPr>
          <w:rFonts w:ascii="Times New Roman" w:eastAsia="Times New Roman" w:hAnsi="Times New Roman" w:cs="Times New Roman"/>
          <w:bCs/>
          <w:spacing w:val="-2"/>
          <w:sz w:val="30"/>
          <w:szCs w:val="30"/>
          <w:lang w:eastAsia="x-none"/>
        </w:rPr>
        <w:t>;</w:t>
      </w:r>
    </w:p>
    <w:p w14:paraId="351011E5" w14:textId="77777777" w:rsidR="00E2275C" w:rsidRPr="008A17B8" w:rsidRDefault="00E2275C" w:rsidP="00E2275C">
      <w:pPr>
        <w:spacing w:after="0" w:line="240" w:lineRule="auto"/>
        <w:ind w:firstLine="709"/>
        <w:jc w:val="both"/>
        <w:rPr>
          <w:rFonts w:ascii="Times New Roman" w:eastAsia="Times New Roman" w:hAnsi="Times New Roman" w:cs="Times New Roman"/>
          <w:bCs/>
          <w:sz w:val="30"/>
          <w:szCs w:val="30"/>
          <w:lang w:eastAsia="ru-RU"/>
        </w:rPr>
      </w:pPr>
      <w:r w:rsidRPr="008A17B8">
        <w:rPr>
          <w:rFonts w:ascii="Times New Roman" w:eastAsia="Times New Roman" w:hAnsi="Times New Roman" w:cs="Times New Roman"/>
          <w:bCs/>
          <w:sz w:val="30"/>
          <w:szCs w:val="30"/>
          <w:lang w:eastAsia="ru-RU"/>
        </w:rPr>
        <w:t>компетенция – знания, умения и опыт, необходимые для решения теоретических и практических задач;</w:t>
      </w:r>
    </w:p>
    <w:p w14:paraId="448B613F" w14:textId="77777777" w:rsidR="00E2275C" w:rsidRPr="008A17B8" w:rsidRDefault="00E2275C" w:rsidP="00E2275C">
      <w:pPr>
        <w:spacing w:after="0" w:line="240" w:lineRule="auto"/>
        <w:ind w:firstLine="709"/>
        <w:jc w:val="both"/>
        <w:rPr>
          <w:rFonts w:ascii="Times New Roman" w:eastAsia="Times New Roman" w:hAnsi="Times New Roman" w:cs="Times New Roman"/>
          <w:bCs/>
          <w:sz w:val="30"/>
          <w:szCs w:val="30"/>
          <w:lang w:eastAsia="ru-RU"/>
        </w:rPr>
      </w:pPr>
      <w:r w:rsidRPr="008A17B8">
        <w:rPr>
          <w:rFonts w:ascii="Times New Roman" w:eastAsia="Times New Roman" w:hAnsi="Times New Roman" w:cs="Times New Roman"/>
          <w:bCs/>
          <w:sz w:val="30"/>
          <w:szCs w:val="30"/>
          <w:lang w:eastAsia="ru-RU"/>
        </w:rPr>
        <w:t xml:space="preserve">модуль – </w:t>
      </w:r>
      <w:r w:rsidRPr="008A17B8">
        <w:rPr>
          <w:rFonts w:ascii="Times New Roman" w:eastAsia="Times New Roman" w:hAnsi="Times New Roman" w:cs="Times New Roman"/>
          <w:bCs/>
          <w:sz w:val="30"/>
          <w:szCs w:val="30"/>
          <w:lang w:eastAsia="be-BY"/>
        </w:rPr>
        <w:t xml:space="preserve">относительно обособленная, логически завершенная часть образовательной программы </w:t>
      </w:r>
      <w:r w:rsidRPr="008A17B8">
        <w:rPr>
          <w:rFonts w:ascii="Times New Roman" w:eastAsia="Times New Roman" w:hAnsi="Times New Roman" w:cs="Times New Roman"/>
          <w:bCs/>
          <w:sz w:val="30"/>
          <w:szCs w:val="30"/>
          <w:lang w:eastAsia="ru-RU"/>
        </w:rPr>
        <w:t xml:space="preserve">высшего образования </w:t>
      </w:r>
      <w:r w:rsidRPr="008A17B8">
        <w:rPr>
          <w:rFonts w:ascii="Times New Roman" w:eastAsia="Times New Roman" w:hAnsi="Times New Roman" w:cs="Times New Roman"/>
          <w:bCs/>
          <w:sz w:val="30"/>
          <w:szCs w:val="30"/>
          <w:lang w:val="en-US" w:eastAsia="ru-RU"/>
        </w:rPr>
        <w:t>I</w:t>
      </w:r>
      <w:r w:rsidRPr="008A17B8">
        <w:rPr>
          <w:rFonts w:ascii="Times New Roman" w:eastAsia="Times New Roman" w:hAnsi="Times New Roman" w:cs="Times New Roman"/>
          <w:bCs/>
          <w:sz w:val="30"/>
          <w:szCs w:val="30"/>
          <w:lang w:eastAsia="ru-RU"/>
        </w:rPr>
        <w:t xml:space="preserve"> ступени</w:t>
      </w:r>
      <w:r w:rsidRPr="008A17B8">
        <w:rPr>
          <w:rFonts w:ascii="Times New Roman" w:eastAsia="Times New Roman" w:hAnsi="Times New Roman" w:cs="Times New Roman"/>
          <w:bCs/>
          <w:sz w:val="30"/>
          <w:szCs w:val="30"/>
          <w:lang w:eastAsia="be-BY"/>
        </w:rPr>
        <w:t>, обеспечивающая формирование определенной компетенции (группы компетенций);</w:t>
      </w:r>
    </w:p>
    <w:p w14:paraId="321E8CAC" w14:textId="77777777" w:rsidR="00E2275C" w:rsidRPr="00E2275C" w:rsidRDefault="00E2275C" w:rsidP="00E2275C">
      <w:pPr>
        <w:spacing w:after="0" w:line="240" w:lineRule="auto"/>
        <w:ind w:firstLine="709"/>
        <w:jc w:val="both"/>
        <w:rPr>
          <w:rFonts w:ascii="Times New Roman" w:eastAsia="Times New Roman" w:hAnsi="Times New Roman" w:cs="Times New Roman"/>
          <w:bCs/>
          <w:spacing w:val="-4"/>
          <w:sz w:val="30"/>
          <w:szCs w:val="30"/>
          <w:lang w:eastAsia="ru-RU"/>
        </w:rPr>
      </w:pPr>
      <w:r w:rsidRPr="008A17B8">
        <w:rPr>
          <w:rFonts w:ascii="Times New Roman" w:eastAsia="Times New Roman" w:hAnsi="Times New Roman" w:cs="Times New Roman"/>
          <w:spacing w:val="-4"/>
          <w:sz w:val="30"/>
          <w:szCs w:val="30"/>
          <w:lang w:eastAsia="ru-RU"/>
        </w:rPr>
        <w:t>обеспечение качества</w:t>
      </w:r>
      <w:r w:rsidRPr="008A17B8">
        <w:rPr>
          <w:rFonts w:ascii="Times New Roman" w:eastAsia="Times New Roman" w:hAnsi="Times New Roman" w:cs="Times New Roman"/>
          <w:bCs/>
          <w:spacing w:val="-4"/>
          <w:sz w:val="30"/>
          <w:szCs w:val="30"/>
          <w:lang w:eastAsia="ru-RU"/>
        </w:rPr>
        <w:t xml:space="preserve"> – часть менеджмента качества, ориентированная на предоставление уверенности в том, что требования к качеству будут выполнены (СТБ </w:t>
      </w:r>
      <w:r w:rsidRPr="008A17B8">
        <w:rPr>
          <w:rFonts w:ascii="Times New Roman" w:eastAsia="Times New Roman" w:hAnsi="Times New Roman" w:cs="Times New Roman"/>
          <w:spacing w:val="-4"/>
          <w:sz w:val="30"/>
          <w:szCs w:val="30"/>
          <w:lang w:val="en-US" w:eastAsia="ru-RU"/>
        </w:rPr>
        <w:t>ISO</w:t>
      </w:r>
      <w:r w:rsidRPr="008A17B8">
        <w:rPr>
          <w:rFonts w:ascii="Times New Roman" w:eastAsia="Times New Roman" w:hAnsi="Times New Roman" w:cs="Times New Roman"/>
          <w:bCs/>
          <w:spacing w:val="-4"/>
          <w:sz w:val="30"/>
          <w:szCs w:val="30"/>
          <w:lang w:eastAsia="ru-RU"/>
        </w:rPr>
        <w:t xml:space="preserve"> 9000-2015);</w:t>
      </w:r>
    </w:p>
    <w:p w14:paraId="590773B5" w14:textId="77777777" w:rsidR="00E2275C" w:rsidRPr="00E2275C" w:rsidRDefault="00E2275C" w:rsidP="00E2275C">
      <w:pPr>
        <w:spacing w:after="0" w:line="240" w:lineRule="auto"/>
        <w:ind w:firstLine="709"/>
        <w:jc w:val="both"/>
        <w:rPr>
          <w:rFonts w:ascii="Times New Roman" w:eastAsia="Times New Roman" w:hAnsi="Times New Roman" w:cs="Times New Roman"/>
          <w:bCs/>
          <w:sz w:val="30"/>
          <w:szCs w:val="30"/>
          <w:lang w:eastAsia="ru-RU"/>
        </w:rPr>
      </w:pPr>
      <w:r w:rsidRPr="00E2275C">
        <w:rPr>
          <w:rFonts w:ascii="Times New Roman" w:eastAsia="Times New Roman" w:hAnsi="Times New Roman" w:cs="Times New Roman"/>
          <w:bCs/>
          <w:sz w:val="30"/>
          <w:szCs w:val="30"/>
          <w:lang w:eastAsia="ru-RU"/>
        </w:rPr>
        <w:t xml:space="preserve">результаты обучения – знания, умения и навыки (опыт), </w:t>
      </w:r>
      <w:r w:rsidRPr="00E2275C">
        <w:rPr>
          <w:rFonts w:ascii="Times New Roman" w:eastAsia="Times New Roman" w:hAnsi="Times New Roman" w:cs="Times New Roman"/>
          <w:bCs/>
          <w:spacing w:val="-2"/>
          <w:sz w:val="30"/>
          <w:szCs w:val="30"/>
          <w:lang w:eastAsia="ru-RU"/>
        </w:rPr>
        <w:t xml:space="preserve">которые обучающийся может продемонстрировать </w:t>
      </w:r>
      <w:r w:rsidRPr="00E2275C">
        <w:rPr>
          <w:rFonts w:ascii="Times New Roman" w:eastAsia="Times New Roman" w:hAnsi="Times New Roman" w:cs="Times New Roman"/>
          <w:bCs/>
          <w:sz w:val="30"/>
          <w:szCs w:val="30"/>
          <w:lang w:eastAsia="ru-RU"/>
        </w:rPr>
        <w:t>по завершении изучения конкретной учебной дисциплины либо модуля;</w:t>
      </w:r>
    </w:p>
    <w:p w14:paraId="0DEEBCB3" w14:textId="77777777" w:rsidR="00E2275C" w:rsidRPr="00E2275C" w:rsidRDefault="00E2275C" w:rsidP="00E2275C">
      <w:pPr>
        <w:spacing w:after="0" w:line="240" w:lineRule="auto"/>
        <w:ind w:firstLine="709"/>
        <w:jc w:val="both"/>
        <w:rPr>
          <w:rFonts w:ascii="Times New Roman" w:eastAsia="Times New Roman" w:hAnsi="Times New Roman" w:cs="Times New Roman"/>
          <w:bCs/>
          <w:sz w:val="30"/>
          <w:szCs w:val="30"/>
          <w:lang w:eastAsia="ru-RU"/>
        </w:rPr>
      </w:pPr>
      <w:r w:rsidRPr="00E2275C">
        <w:rPr>
          <w:rFonts w:ascii="Times New Roman" w:eastAsia="Times New Roman" w:hAnsi="Times New Roman" w:cs="Times New Roman"/>
          <w:bCs/>
          <w:sz w:val="30"/>
          <w:szCs w:val="30"/>
          <w:lang w:eastAsia="ru-RU"/>
        </w:rPr>
        <w:t xml:space="preserve">специализированные компетенции – компетенции, формируемые в соответствии с требованиями к специалисту с высшим образованием </w:t>
      </w:r>
      <w:r w:rsidRPr="00E2275C">
        <w:rPr>
          <w:rFonts w:ascii="Times New Roman" w:eastAsia="Times New Roman" w:hAnsi="Times New Roman" w:cs="Times New Roman"/>
          <w:bCs/>
          <w:sz w:val="30"/>
          <w:szCs w:val="30"/>
          <w:lang w:val="en-US" w:eastAsia="ru-RU"/>
        </w:rPr>
        <w:t>I</w:t>
      </w:r>
      <w:r w:rsidRPr="00E2275C">
        <w:rPr>
          <w:rFonts w:ascii="Times New Roman" w:eastAsia="Times New Roman" w:hAnsi="Times New Roman" w:cs="Times New Roman"/>
          <w:bCs/>
          <w:sz w:val="30"/>
          <w:szCs w:val="30"/>
          <w:lang w:eastAsia="ru-RU"/>
        </w:rPr>
        <w:t xml:space="preserve"> ступени и отражающие его способность решать специализированные задачи профессиональной деятельности с учетом направленности образовательной программы высшего образования </w:t>
      </w:r>
      <w:r w:rsidRPr="00E2275C">
        <w:rPr>
          <w:rFonts w:ascii="Times New Roman" w:eastAsia="Times New Roman" w:hAnsi="Times New Roman" w:cs="Times New Roman"/>
          <w:bCs/>
          <w:sz w:val="30"/>
          <w:szCs w:val="30"/>
          <w:lang w:val="en-US" w:eastAsia="ru-RU"/>
        </w:rPr>
        <w:t>I</w:t>
      </w:r>
      <w:r w:rsidRPr="00E2275C">
        <w:rPr>
          <w:rFonts w:ascii="Times New Roman" w:eastAsia="Times New Roman" w:hAnsi="Times New Roman" w:cs="Times New Roman"/>
          <w:bCs/>
          <w:sz w:val="30"/>
          <w:szCs w:val="30"/>
          <w:lang w:eastAsia="ru-RU"/>
        </w:rPr>
        <w:t xml:space="preserve"> ступени в учреждении высшего образования;</w:t>
      </w:r>
    </w:p>
    <w:p w14:paraId="1AC9DF9E" w14:textId="77777777" w:rsidR="00E2275C" w:rsidRPr="008A17B8" w:rsidRDefault="00E2275C" w:rsidP="00E2275C">
      <w:pPr>
        <w:spacing w:after="0" w:line="240" w:lineRule="auto"/>
        <w:ind w:firstLine="709"/>
        <w:jc w:val="both"/>
        <w:rPr>
          <w:rFonts w:ascii="Times New Roman" w:eastAsia="Times New Roman" w:hAnsi="Times New Roman" w:cs="Times New Roman"/>
          <w:bCs/>
          <w:spacing w:val="-6"/>
          <w:sz w:val="30"/>
          <w:szCs w:val="30"/>
          <w:lang w:eastAsia="ru-RU"/>
        </w:rPr>
      </w:pPr>
      <w:r w:rsidRPr="008A17B8">
        <w:rPr>
          <w:rFonts w:ascii="Times New Roman" w:eastAsia="Times New Roman" w:hAnsi="Times New Roman" w:cs="Times New Roman"/>
          <w:bCs/>
          <w:spacing w:val="-6"/>
          <w:sz w:val="30"/>
          <w:szCs w:val="30"/>
          <w:lang w:eastAsia="ru-RU"/>
        </w:rPr>
        <w:t xml:space="preserve">специальность – вид профессиональной деятельности, требующий определенных знаний, навыков и компетенций, приобретаемых путем обучения и практического опыта, – подсистема группы специальностей </w:t>
      </w:r>
      <w:r w:rsidRPr="008A17B8">
        <w:rPr>
          <w:rFonts w:ascii="Times New Roman" w:eastAsia="Times New Roman" w:hAnsi="Times New Roman" w:cs="Times New Roman"/>
          <w:bCs/>
          <w:spacing w:val="-6"/>
          <w:sz w:val="30"/>
          <w:szCs w:val="30"/>
          <w:lang w:eastAsia="ru-RU"/>
        </w:rPr>
        <w:br/>
        <w:t>(ОКРБ 011-2009);</w:t>
      </w:r>
    </w:p>
    <w:p w14:paraId="4D9479E7" w14:textId="77777777" w:rsidR="00E2275C" w:rsidRPr="00E2275C" w:rsidRDefault="00E2275C" w:rsidP="00E2275C">
      <w:pPr>
        <w:spacing w:after="0" w:line="240" w:lineRule="auto"/>
        <w:ind w:firstLine="709"/>
        <w:jc w:val="both"/>
        <w:rPr>
          <w:rFonts w:ascii="Times New Roman" w:eastAsia="Times New Roman" w:hAnsi="Times New Roman" w:cs="Times New Roman"/>
          <w:bCs/>
          <w:sz w:val="30"/>
          <w:szCs w:val="30"/>
          <w:lang w:eastAsia="ru-RU"/>
        </w:rPr>
      </w:pPr>
      <w:r w:rsidRPr="008A17B8">
        <w:rPr>
          <w:rFonts w:ascii="Times New Roman" w:eastAsia="Times New Roman" w:hAnsi="Times New Roman" w:cs="Times New Roman"/>
          <w:bCs/>
          <w:spacing w:val="-4"/>
          <w:sz w:val="30"/>
          <w:szCs w:val="30"/>
          <w:lang w:eastAsia="ru-RU"/>
        </w:rPr>
        <w:t>универсальные</w:t>
      </w:r>
      <w:r w:rsidRPr="00E2275C">
        <w:rPr>
          <w:rFonts w:ascii="Times New Roman" w:eastAsia="Times New Roman" w:hAnsi="Times New Roman" w:cs="Times New Roman"/>
          <w:bCs/>
          <w:spacing w:val="-4"/>
          <w:sz w:val="30"/>
          <w:szCs w:val="30"/>
          <w:lang w:eastAsia="ru-RU"/>
        </w:rPr>
        <w:t xml:space="preserve"> компетенции – компетенции, формируемые в соответствии </w:t>
      </w:r>
      <w:r w:rsidRPr="00E2275C">
        <w:rPr>
          <w:rFonts w:ascii="Times New Roman" w:eastAsia="Times New Roman" w:hAnsi="Times New Roman" w:cs="Times New Roman"/>
          <w:bCs/>
          <w:sz w:val="30"/>
          <w:szCs w:val="30"/>
          <w:lang w:eastAsia="ru-RU"/>
        </w:rPr>
        <w:t xml:space="preserve">с требованиями к специалисту с высшим образованием </w:t>
      </w:r>
      <w:r w:rsidRPr="00E2275C">
        <w:rPr>
          <w:rFonts w:ascii="Times New Roman" w:eastAsia="Times New Roman" w:hAnsi="Times New Roman" w:cs="Times New Roman"/>
          <w:bCs/>
          <w:spacing w:val="-4"/>
          <w:sz w:val="30"/>
          <w:szCs w:val="30"/>
          <w:lang w:val="en-US" w:eastAsia="ru-RU"/>
        </w:rPr>
        <w:t>I</w:t>
      </w:r>
      <w:r w:rsidRPr="00E2275C">
        <w:rPr>
          <w:rFonts w:ascii="Times New Roman" w:eastAsia="Times New Roman" w:hAnsi="Times New Roman" w:cs="Times New Roman"/>
          <w:bCs/>
          <w:spacing w:val="-4"/>
          <w:sz w:val="30"/>
          <w:szCs w:val="30"/>
          <w:lang w:eastAsia="ru-RU"/>
        </w:rPr>
        <w:t xml:space="preserve"> ступени </w:t>
      </w:r>
      <w:r w:rsidRPr="00E2275C">
        <w:rPr>
          <w:rFonts w:ascii="Times New Roman" w:eastAsia="Times New Roman" w:hAnsi="Times New Roman" w:cs="Times New Roman"/>
          <w:bCs/>
          <w:sz w:val="30"/>
          <w:szCs w:val="30"/>
          <w:lang w:eastAsia="ru-RU"/>
        </w:rPr>
        <w:t>и отражающие его способность применять базовые общекультурные знания и умения, а также социально-личностные качества, соответствующие</w:t>
      </w:r>
      <w:r w:rsidRPr="00E2275C">
        <w:rPr>
          <w:rFonts w:ascii="Times New Roman" w:eastAsia="Times New Roman" w:hAnsi="Times New Roman" w:cs="Times New Roman"/>
          <w:sz w:val="30"/>
          <w:szCs w:val="30"/>
          <w:lang w:eastAsia="ru-RU"/>
        </w:rPr>
        <w:t xml:space="preserve"> запросам государства и общества.</w:t>
      </w:r>
    </w:p>
    <w:p w14:paraId="54157406" w14:textId="77777777" w:rsidR="00E2275C" w:rsidRPr="008A17B8" w:rsidRDefault="00E2275C" w:rsidP="00E2275C">
      <w:pPr>
        <w:spacing w:after="0" w:line="240" w:lineRule="auto"/>
        <w:ind w:firstLine="709"/>
        <w:jc w:val="both"/>
        <w:rPr>
          <w:rFonts w:ascii="Times New Roman" w:eastAsia="Times New Roman" w:hAnsi="Times New Roman" w:cs="Times New Roman"/>
          <w:bCs/>
          <w:lang w:eastAsia="x-none"/>
        </w:rPr>
      </w:pPr>
      <w:r w:rsidRPr="008A17B8">
        <w:rPr>
          <w:rFonts w:ascii="Times New Roman" w:eastAsia="Times New Roman" w:hAnsi="Times New Roman" w:cs="Times New Roman"/>
          <w:bCs/>
          <w:spacing w:val="-8"/>
          <w:sz w:val="30"/>
          <w:szCs w:val="30"/>
          <w:lang w:eastAsia="x-none"/>
        </w:rPr>
        <w:t>4. </w:t>
      </w:r>
      <w:r w:rsidRPr="008A17B8">
        <w:rPr>
          <w:rFonts w:ascii="Times New Roman" w:eastAsia="Times New Roman" w:hAnsi="Times New Roman" w:cs="Times New Roman"/>
          <w:bCs/>
          <w:spacing w:val="-8"/>
          <w:sz w:val="30"/>
          <w:szCs w:val="30"/>
          <w:lang w:val="x-none" w:eastAsia="x-none"/>
        </w:rPr>
        <w:t xml:space="preserve">Специальность </w:t>
      </w:r>
      <w:r w:rsidRPr="008A17B8">
        <w:rPr>
          <w:rFonts w:ascii="Times New Roman" w:eastAsia="Times New Roman" w:hAnsi="Times New Roman" w:cs="Times New Roman"/>
          <w:spacing w:val="-8"/>
          <w:sz w:val="30"/>
          <w:szCs w:val="30"/>
          <w:lang w:val="x-none" w:eastAsia="x-none"/>
        </w:rPr>
        <w:t>1-16 01 0</w:t>
      </w:r>
      <w:r w:rsidRPr="008A17B8">
        <w:rPr>
          <w:rFonts w:ascii="Times New Roman" w:eastAsia="Times New Roman" w:hAnsi="Times New Roman" w:cs="Times New Roman"/>
          <w:spacing w:val="-8"/>
          <w:sz w:val="30"/>
          <w:szCs w:val="30"/>
          <w:lang w:val="be-BY" w:eastAsia="x-none"/>
        </w:rPr>
        <w:t>6</w:t>
      </w:r>
      <w:r w:rsidRPr="008A17B8">
        <w:rPr>
          <w:rFonts w:ascii="Times New Roman" w:eastAsia="Times New Roman" w:hAnsi="Times New Roman" w:cs="Times New Roman"/>
          <w:spacing w:val="-8"/>
          <w:sz w:val="30"/>
          <w:szCs w:val="30"/>
          <w:lang w:val="x-none" w:eastAsia="x-none"/>
        </w:rPr>
        <w:t> «</w:t>
      </w:r>
      <w:r w:rsidRPr="008A17B8">
        <w:rPr>
          <w:rFonts w:ascii="Times New Roman" w:eastAsia="Times New Roman" w:hAnsi="Times New Roman" w:cs="Times New Roman"/>
          <w:spacing w:val="-8"/>
          <w:sz w:val="30"/>
          <w:szCs w:val="30"/>
          <w:lang w:val="be-BY" w:eastAsia="x-none"/>
        </w:rPr>
        <w:t xml:space="preserve">Духовые </w:t>
      </w:r>
      <w:r w:rsidRPr="008A17B8">
        <w:rPr>
          <w:rFonts w:ascii="Times New Roman" w:eastAsia="Times New Roman" w:hAnsi="Times New Roman" w:cs="Times New Roman"/>
          <w:spacing w:val="-8"/>
          <w:sz w:val="30"/>
          <w:szCs w:val="30"/>
          <w:lang w:val="x-none" w:eastAsia="x-none"/>
        </w:rPr>
        <w:t>инструменты (по направлениям)»</w:t>
      </w:r>
      <w:r w:rsidRPr="008A17B8">
        <w:rPr>
          <w:rFonts w:ascii="Times New Roman" w:eastAsia="Times New Roman" w:hAnsi="Times New Roman" w:cs="Times New Roman"/>
          <w:bCs/>
          <w:spacing w:val="-6"/>
          <w:sz w:val="30"/>
          <w:szCs w:val="30"/>
          <w:lang w:val="x-none" w:eastAsia="x-none"/>
        </w:rPr>
        <w:t xml:space="preserve"> в соответствии с ОКРБ 011-2009</w:t>
      </w:r>
      <w:r w:rsidRPr="008A17B8">
        <w:rPr>
          <w:rFonts w:ascii="Times New Roman" w:eastAsia="Times New Roman" w:hAnsi="Times New Roman" w:cs="Times New Roman"/>
          <w:bCs/>
          <w:spacing w:val="-6"/>
          <w:sz w:val="30"/>
          <w:szCs w:val="30"/>
          <w:lang w:eastAsia="x-none"/>
        </w:rPr>
        <w:t xml:space="preserve"> </w:t>
      </w:r>
      <w:r w:rsidRPr="008A17B8">
        <w:rPr>
          <w:rFonts w:ascii="Times New Roman" w:eastAsia="Times New Roman" w:hAnsi="Times New Roman" w:cs="Times New Roman"/>
          <w:bCs/>
          <w:spacing w:val="-6"/>
          <w:sz w:val="30"/>
          <w:szCs w:val="30"/>
          <w:lang w:val="x-none" w:eastAsia="x-none"/>
        </w:rPr>
        <w:t xml:space="preserve">относится к профилю образования </w:t>
      </w:r>
      <w:r w:rsidRPr="008A17B8">
        <w:rPr>
          <w:rFonts w:ascii="Times New Roman" w:eastAsia="Times New Roman" w:hAnsi="Times New Roman" w:cs="Times New Roman"/>
          <w:spacing w:val="-6"/>
          <w:sz w:val="30"/>
          <w:szCs w:val="30"/>
          <w:lang w:val="x-none" w:eastAsia="x-none"/>
        </w:rPr>
        <w:t>С «Искусство и дизайн»</w:t>
      </w:r>
      <w:r w:rsidRPr="008A17B8">
        <w:rPr>
          <w:rFonts w:ascii="Times New Roman" w:eastAsia="Times New Roman" w:hAnsi="Times New Roman" w:cs="Times New Roman"/>
          <w:bCs/>
          <w:spacing w:val="-6"/>
          <w:sz w:val="30"/>
          <w:szCs w:val="30"/>
          <w:lang w:val="x-none" w:eastAsia="x-none"/>
        </w:rPr>
        <w:t>,</w:t>
      </w:r>
      <w:r w:rsidRPr="008A17B8">
        <w:rPr>
          <w:rFonts w:ascii="Times New Roman" w:eastAsia="Times New Roman" w:hAnsi="Times New Roman" w:cs="Times New Roman"/>
          <w:bCs/>
          <w:spacing w:val="-6"/>
          <w:sz w:val="30"/>
          <w:szCs w:val="30"/>
          <w:lang w:eastAsia="x-none"/>
        </w:rPr>
        <w:t xml:space="preserve"> </w:t>
      </w:r>
      <w:r w:rsidRPr="008A17B8">
        <w:rPr>
          <w:rFonts w:ascii="Times New Roman" w:eastAsia="Times New Roman" w:hAnsi="Times New Roman" w:cs="Times New Roman"/>
          <w:bCs/>
          <w:sz w:val="30"/>
          <w:szCs w:val="30"/>
          <w:lang w:val="x-none" w:eastAsia="x-none"/>
        </w:rPr>
        <w:t xml:space="preserve">направлению образования </w:t>
      </w:r>
      <w:r w:rsidRPr="008A17B8">
        <w:rPr>
          <w:rFonts w:ascii="Times New Roman" w:eastAsia="Times New Roman" w:hAnsi="Times New Roman" w:cs="Times New Roman"/>
          <w:spacing w:val="-6"/>
          <w:sz w:val="30"/>
          <w:szCs w:val="30"/>
          <w:lang w:val="x-none" w:eastAsia="x-none"/>
        </w:rPr>
        <w:t>16 «Искусство музыкальное»</w:t>
      </w:r>
      <w:r w:rsidRPr="008A17B8">
        <w:rPr>
          <w:rFonts w:ascii="Times New Roman" w:eastAsia="Times New Roman" w:hAnsi="Times New Roman" w:cs="Times New Roman"/>
          <w:bCs/>
          <w:sz w:val="30"/>
          <w:szCs w:val="30"/>
          <w:lang w:val="x-none" w:eastAsia="x-none"/>
        </w:rPr>
        <w:t xml:space="preserve"> и обеспечивает получение</w:t>
      </w:r>
      <w:r w:rsidRPr="008A17B8">
        <w:rPr>
          <w:rFonts w:ascii="Times New Roman" w:eastAsia="Times New Roman" w:hAnsi="Times New Roman" w:cs="Times New Roman"/>
          <w:bCs/>
          <w:sz w:val="30"/>
          <w:szCs w:val="30"/>
          <w:lang w:eastAsia="x-none"/>
        </w:rPr>
        <w:t xml:space="preserve"> </w:t>
      </w:r>
      <w:r w:rsidRPr="008A17B8">
        <w:rPr>
          <w:rFonts w:ascii="Times New Roman" w:eastAsia="Times New Roman" w:hAnsi="Times New Roman" w:cs="Times New Roman"/>
          <w:bCs/>
          <w:sz w:val="30"/>
          <w:szCs w:val="30"/>
          <w:lang w:val="x-none" w:eastAsia="x-none"/>
        </w:rPr>
        <w:t xml:space="preserve">квалификации </w:t>
      </w:r>
      <w:r w:rsidRPr="008A17B8">
        <w:rPr>
          <w:rFonts w:ascii="Times New Roman" w:eastAsia="Times New Roman" w:hAnsi="Times New Roman" w:cs="Times New Roman"/>
          <w:spacing w:val="-6"/>
          <w:sz w:val="30"/>
          <w:szCs w:val="30"/>
          <w:lang w:val="x-none" w:eastAsia="x-none"/>
        </w:rPr>
        <w:t>«Артист-инструменталист. Преподаватель»</w:t>
      </w:r>
      <w:r w:rsidRPr="008A17B8">
        <w:rPr>
          <w:rFonts w:ascii="Times New Roman" w:eastAsia="Times New Roman" w:hAnsi="Times New Roman" w:cs="Times New Roman"/>
          <w:bCs/>
          <w:lang w:eastAsia="x-none"/>
        </w:rPr>
        <w:t>.</w:t>
      </w:r>
    </w:p>
    <w:p w14:paraId="5610F39A" w14:textId="77777777" w:rsidR="00E2275C" w:rsidRPr="008A17B8" w:rsidRDefault="00E2275C" w:rsidP="00E2275C">
      <w:pPr>
        <w:spacing w:after="0" w:line="240" w:lineRule="auto"/>
        <w:ind w:firstLine="709"/>
        <w:jc w:val="both"/>
        <w:rPr>
          <w:rFonts w:ascii="Times New Roman" w:eastAsia="Times New Roman" w:hAnsi="Times New Roman" w:cs="Times New Roman"/>
          <w:bCs/>
          <w:spacing w:val="-4"/>
          <w:sz w:val="30"/>
          <w:szCs w:val="30"/>
          <w:lang w:eastAsia="x-none"/>
        </w:rPr>
      </w:pPr>
      <w:r w:rsidRPr="008A17B8">
        <w:rPr>
          <w:rFonts w:ascii="Times New Roman" w:eastAsia="Times New Roman" w:hAnsi="Times New Roman" w:cs="Times New Roman"/>
          <w:bCs/>
          <w:spacing w:val="-4"/>
          <w:sz w:val="30"/>
          <w:szCs w:val="30"/>
          <w:lang w:val="x-none" w:eastAsia="x-none"/>
        </w:rPr>
        <w:t>Согласно ОКРБ 011-2009 по специальности предусмотрены направления специальности:</w:t>
      </w:r>
    </w:p>
    <w:p w14:paraId="635E4A96" w14:textId="77777777" w:rsidR="00E2275C" w:rsidRPr="008A17B8" w:rsidRDefault="00E2275C" w:rsidP="00E2275C">
      <w:pPr>
        <w:spacing w:after="0" w:line="240" w:lineRule="auto"/>
        <w:ind w:firstLine="709"/>
        <w:jc w:val="both"/>
        <w:rPr>
          <w:rFonts w:ascii="Times New Roman" w:eastAsia="Times New Roman" w:hAnsi="Times New Roman" w:cs="Times New Roman"/>
          <w:sz w:val="30"/>
          <w:szCs w:val="24"/>
          <w:lang w:eastAsia="ru-RU"/>
        </w:rPr>
      </w:pPr>
      <w:r w:rsidRPr="008A17B8">
        <w:rPr>
          <w:rFonts w:ascii="Times New Roman" w:eastAsia="Times New Roman" w:hAnsi="Times New Roman" w:cs="Times New Roman"/>
          <w:sz w:val="30"/>
          <w:szCs w:val="24"/>
          <w:lang w:eastAsia="ru-RU"/>
        </w:rPr>
        <w:t>1-16</w:t>
      </w:r>
      <w:r w:rsidRPr="008A17B8">
        <w:rPr>
          <w:rFonts w:ascii="Times New Roman" w:eastAsia="Times New Roman" w:hAnsi="Times New Roman" w:cs="Times New Roman"/>
          <w:sz w:val="30"/>
          <w:szCs w:val="24"/>
          <w:lang w:val="en-US" w:eastAsia="ru-RU"/>
        </w:rPr>
        <w:t> </w:t>
      </w:r>
      <w:r w:rsidRPr="008A17B8">
        <w:rPr>
          <w:rFonts w:ascii="Times New Roman" w:eastAsia="Times New Roman" w:hAnsi="Times New Roman" w:cs="Times New Roman"/>
          <w:sz w:val="30"/>
          <w:szCs w:val="24"/>
          <w:lang w:eastAsia="ru-RU"/>
        </w:rPr>
        <w:t>01</w:t>
      </w:r>
      <w:r w:rsidRPr="008A17B8">
        <w:rPr>
          <w:rFonts w:ascii="Times New Roman" w:eastAsia="Times New Roman" w:hAnsi="Times New Roman" w:cs="Times New Roman"/>
          <w:sz w:val="30"/>
          <w:szCs w:val="24"/>
          <w:lang w:val="en-US" w:eastAsia="ru-RU"/>
        </w:rPr>
        <w:t> </w:t>
      </w:r>
      <w:r w:rsidRPr="008A17B8">
        <w:rPr>
          <w:rFonts w:ascii="Times New Roman" w:eastAsia="Times New Roman" w:hAnsi="Times New Roman" w:cs="Times New Roman"/>
          <w:sz w:val="30"/>
          <w:szCs w:val="24"/>
          <w:lang w:eastAsia="ru-RU"/>
        </w:rPr>
        <w:t>06-01 «Духовые инструменты (флейта)»;</w:t>
      </w:r>
    </w:p>
    <w:p w14:paraId="33604F0F" w14:textId="77777777" w:rsidR="00E2275C" w:rsidRPr="008A17B8" w:rsidRDefault="00E2275C" w:rsidP="00E2275C">
      <w:pPr>
        <w:spacing w:after="0" w:line="240" w:lineRule="auto"/>
        <w:ind w:firstLine="709"/>
        <w:jc w:val="both"/>
        <w:rPr>
          <w:rFonts w:ascii="Times New Roman" w:eastAsia="Times New Roman" w:hAnsi="Times New Roman" w:cs="Times New Roman"/>
          <w:sz w:val="30"/>
          <w:szCs w:val="24"/>
          <w:lang w:eastAsia="ru-RU"/>
        </w:rPr>
      </w:pPr>
      <w:r w:rsidRPr="008A17B8">
        <w:rPr>
          <w:rFonts w:ascii="Times New Roman" w:eastAsia="Times New Roman" w:hAnsi="Times New Roman" w:cs="Times New Roman"/>
          <w:sz w:val="30"/>
          <w:szCs w:val="24"/>
          <w:lang w:eastAsia="ru-RU"/>
        </w:rPr>
        <w:t>1-16</w:t>
      </w:r>
      <w:r w:rsidRPr="008A17B8">
        <w:rPr>
          <w:rFonts w:ascii="Times New Roman" w:eastAsia="Times New Roman" w:hAnsi="Times New Roman" w:cs="Times New Roman"/>
          <w:sz w:val="30"/>
          <w:szCs w:val="24"/>
          <w:lang w:val="en-US" w:eastAsia="ru-RU"/>
        </w:rPr>
        <w:t> </w:t>
      </w:r>
      <w:r w:rsidRPr="008A17B8">
        <w:rPr>
          <w:rFonts w:ascii="Times New Roman" w:eastAsia="Times New Roman" w:hAnsi="Times New Roman" w:cs="Times New Roman"/>
          <w:sz w:val="30"/>
          <w:szCs w:val="24"/>
          <w:lang w:eastAsia="ru-RU"/>
        </w:rPr>
        <w:t>01</w:t>
      </w:r>
      <w:r w:rsidRPr="008A17B8">
        <w:rPr>
          <w:rFonts w:ascii="Times New Roman" w:eastAsia="Times New Roman" w:hAnsi="Times New Roman" w:cs="Times New Roman"/>
          <w:sz w:val="30"/>
          <w:szCs w:val="24"/>
          <w:lang w:val="en-US" w:eastAsia="ru-RU"/>
        </w:rPr>
        <w:t> </w:t>
      </w:r>
      <w:r w:rsidRPr="008A17B8">
        <w:rPr>
          <w:rFonts w:ascii="Times New Roman" w:eastAsia="Times New Roman" w:hAnsi="Times New Roman" w:cs="Times New Roman"/>
          <w:sz w:val="30"/>
          <w:szCs w:val="24"/>
          <w:lang w:eastAsia="ru-RU"/>
        </w:rPr>
        <w:t>06-02 «Духовые инструменты (гобой)»;</w:t>
      </w:r>
    </w:p>
    <w:p w14:paraId="10C5C1E0" w14:textId="77777777" w:rsidR="00E2275C" w:rsidRPr="008A17B8" w:rsidRDefault="00E2275C" w:rsidP="00E2275C">
      <w:pPr>
        <w:spacing w:after="0" w:line="240" w:lineRule="auto"/>
        <w:ind w:firstLine="709"/>
        <w:jc w:val="both"/>
        <w:rPr>
          <w:rFonts w:ascii="Times New Roman" w:eastAsia="Times New Roman" w:hAnsi="Times New Roman" w:cs="Times New Roman"/>
          <w:sz w:val="30"/>
          <w:szCs w:val="24"/>
          <w:lang w:eastAsia="ru-RU"/>
        </w:rPr>
      </w:pPr>
      <w:r w:rsidRPr="008A17B8">
        <w:rPr>
          <w:rFonts w:ascii="Times New Roman" w:eastAsia="Times New Roman" w:hAnsi="Times New Roman" w:cs="Times New Roman"/>
          <w:sz w:val="30"/>
          <w:szCs w:val="24"/>
          <w:lang w:eastAsia="ru-RU"/>
        </w:rPr>
        <w:t>1-16</w:t>
      </w:r>
      <w:r w:rsidRPr="008A17B8">
        <w:rPr>
          <w:rFonts w:ascii="Times New Roman" w:eastAsia="Times New Roman" w:hAnsi="Times New Roman" w:cs="Times New Roman"/>
          <w:sz w:val="30"/>
          <w:szCs w:val="24"/>
          <w:lang w:val="en-US" w:eastAsia="ru-RU"/>
        </w:rPr>
        <w:t> </w:t>
      </w:r>
      <w:r w:rsidRPr="008A17B8">
        <w:rPr>
          <w:rFonts w:ascii="Times New Roman" w:eastAsia="Times New Roman" w:hAnsi="Times New Roman" w:cs="Times New Roman"/>
          <w:sz w:val="30"/>
          <w:szCs w:val="24"/>
          <w:lang w:eastAsia="ru-RU"/>
        </w:rPr>
        <w:t>01</w:t>
      </w:r>
      <w:r w:rsidRPr="008A17B8">
        <w:rPr>
          <w:rFonts w:ascii="Times New Roman" w:eastAsia="Times New Roman" w:hAnsi="Times New Roman" w:cs="Times New Roman"/>
          <w:sz w:val="30"/>
          <w:szCs w:val="24"/>
          <w:lang w:val="en-US" w:eastAsia="ru-RU"/>
        </w:rPr>
        <w:t> </w:t>
      </w:r>
      <w:r w:rsidRPr="008A17B8">
        <w:rPr>
          <w:rFonts w:ascii="Times New Roman" w:eastAsia="Times New Roman" w:hAnsi="Times New Roman" w:cs="Times New Roman"/>
          <w:sz w:val="30"/>
          <w:szCs w:val="24"/>
          <w:lang w:eastAsia="ru-RU"/>
        </w:rPr>
        <w:t>06-03 «Духовые инструменты (кларнет)»;</w:t>
      </w:r>
    </w:p>
    <w:p w14:paraId="0DAB7689" w14:textId="77777777" w:rsidR="00E2275C" w:rsidRPr="008A17B8" w:rsidRDefault="00E2275C" w:rsidP="00E2275C">
      <w:pPr>
        <w:spacing w:after="0" w:line="240" w:lineRule="auto"/>
        <w:ind w:firstLine="709"/>
        <w:jc w:val="both"/>
        <w:rPr>
          <w:rFonts w:ascii="Times New Roman" w:eastAsia="Times New Roman" w:hAnsi="Times New Roman" w:cs="Times New Roman"/>
          <w:sz w:val="30"/>
          <w:szCs w:val="24"/>
          <w:lang w:eastAsia="ru-RU"/>
        </w:rPr>
      </w:pPr>
      <w:r w:rsidRPr="008A17B8">
        <w:rPr>
          <w:rFonts w:ascii="Times New Roman" w:eastAsia="Times New Roman" w:hAnsi="Times New Roman" w:cs="Times New Roman"/>
          <w:sz w:val="30"/>
          <w:szCs w:val="24"/>
          <w:lang w:eastAsia="ru-RU"/>
        </w:rPr>
        <w:t>1-16</w:t>
      </w:r>
      <w:r w:rsidRPr="008A17B8">
        <w:rPr>
          <w:rFonts w:ascii="Times New Roman" w:eastAsia="Times New Roman" w:hAnsi="Times New Roman" w:cs="Times New Roman"/>
          <w:sz w:val="30"/>
          <w:szCs w:val="24"/>
          <w:lang w:val="en-US" w:eastAsia="ru-RU"/>
        </w:rPr>
        <w:t> </w:t>
      </w:r>
      <w:r w:rsidRPr="008A17B8">
        <w:rPr>
          <w:rFonts w:ascii="Times New Roman" w:eastAsia="Times New Roman" w:hAnsi="Times New Roman" w:cs="Times New Roman"/>
          <w:sz w:val="30"/>
          <w:szCs w:val="24"/>
          <w:lang w:eastAsia="ru-RU"/>
        </w:rPr>
        <w:t>01</w:t>
      </w:r>
      <w:r w:rsidRPr="008A17B8">
        <w:rPr>
          <w:rFonts w:ascii="Times New Roman" w:eastAsia="Times New Roman" w:hAnsi="Times New Roman" w:cs="Times New Roman"/>
          <w:sz w:val="30"/>
          <w:szCs w:val="24"/>
          <w:lang w:val="en-US" w:eastAsia="ru-RU"/>
        </w:rPr>
        <w:t> </w:t>
      </w:r>
      <w:r w:rsidRPr="008A17B8">
        <w:rPr>
          <w:rFonts w:ascii="Times New Roman" w:eastAsia="Times New Roman" w:hAnsi="Times New Roman" w:cs="Times New Roman"/>
          <w:sz w:val="30"/>
          <w:szCs w:val="24"/>
          <w:lang w:eastAsia="ru-RU"/>
        </w:rPr>
        <w:t>06-04 «Духовые инструменты (фагот)»;</w:t>
      </w:r>
    </w:p>
    <w:p w14:paraId="05EF162D" w14:textId="77777777" w:rsidR="00E2275C" w:rsidRPr="008A17B8" w:rsidRDefault="00E2275C" w:rsidP="00E2275C">
      <w:pPr>
        <w:spacing w:after="0" w:line="240" w:lineRule="auto"/>
        <w:ind w:firstLine="709"/>
        <w:jc w:val="both"/>
        <w:rPr>
          <w:rFonts w:ascii="Times New Roman" w:eastAsia="Times New Roman" w:hAnsi="Times New Roman" w:cs="Times New Roman"/>
          <w:sz w:val="30"/>
          <w:szCs w:val="24"/>
          <w:lang w:eastAsia="ru-RU"/>
        </w:rPr>
      </w:pPr>
      <w:r w:rsidRPr="008A17B8">
        <w:rPr>
          <w:rFonts w:ascii="Times New Roman" w:eastAsia="Times New Roman" w:hAnsi="Times New Roman" w:cs="Times New Roman"/>
          <w:sz w:val="30"/>
          <w:szCs w:val="24"/>
          <w:lang w:eastAsia="ru-RU"/>
        </w:rPr>
        <w:t>1-16</w:t>
      </w:r>
      <w:r w:rsidRPr="008A17B8">
        <w:rPr>
          <w:rFonts w:ascii="Times New Roman" w:eastAsia="Times New Roman" w:hAnsi="Times New Roman" w:cs="Times New Roman"/>
          <w:sz w:val="30"/>
          <w:szCs w:val="24"/>
          <w:lang w:val="en-US" w:eastAsia="ru-RU"/>
        </w:rPr>
        <w:t> </w:t>
      </w:r>
      <w:r w:rsidRPr="008A17B8">
        <w:rPr>
          <w:rFonts w:ascii="Times New Roman" w:eastAsia="Times New Roman" w:hAnsi="Times New Roman" w:cs="Times New Roman"/>
          <w:sz w:val="30"/>
          <w:szCs w:val="24"/>
          <w:lang w:eastAsia="ru-RU"/>
        </w:rPr>
        <w:t>01</w:t>
      </w:r>
      <w:r w:rsidRPr="008A17B8">
        <w:rPr>
          <w:rFonts w:ascii="Times New Roman" w:eastAsia="Times New Roman" w:hAnsi="Times New Roman" w:cs="Times New Roman"/>
          <w:sz w:val="30"/>
          <w:szCs w:val="24"/>
          <w:lang w:val="en-US" w:eastAsia="ru-RU"/>
        </w:rPr>
        <w:t> </w:t>
      </w:r>
      <w:r w:rsidRPr="008A17B8">
        <w:rPr>
          <w:rFonts w:ascii="Times New Roman" w:eastAsia="Times New Roman" w:hAnsi="Times New Roman" w:cs="Times New Roman"/>
          <w:sz w:val="30"/>
          <w:szCs w:val="24"/>
          <w:lang w:eastAsia="ru-RU"/>
        </w:rPr>
        <w:t>06-05 «Духовые инструменты (валторна)»;</w:t>
      </w:r>
    </w:p>
    <w:p w14:paraId="40327CDC" w14:textId="77777777" w:rsidR="00E2275C" w:rsidRPr="008A17B8" w:rsidRDefault="00E2275C" w:rsidP="00E2275C">
      <w:pPr>
        <w:spacing w:after="0" w:line="240" w:lineRule="auto"/>
        <w:ind w:firstLine="709"/>
        <w:jc w:val="both"/>
        <w:rPr>
          <w:rFonts w:ascii="Times New Roman" w:eastAsia="Times New Roman" w:hAnsi="Times New Roman" w:cs="Times New Roman"/>
          <w:sz w:val="30"/>
          <w:szCs w:val="24"/>
          <w:lang w:eastAsia="ru-RU"/>
        </w:rPr>
      </w:pPr>
      <w:r w:rsidRPr="008A17B8">
        <w:rPr>
          <w:rFonts w:ascii="Times New Roman" w:eastAsia="Times New Roman" w:hAnsi="Times New Roman" w:cs="Times New Roman"/>
          <w:sz w:val="30"/>
          <w:szCs w:val="24"/>
          <w:lang w:eastAsia="ru-RU"/>
        </w:rPr>
        <w:t>1-16</w:t>
      </w:r>
      <w:r w:rsidRPr="008A17B8">
        <w:rPr>
          <w:rFonts w:ascii="Times New Roman" w:eastAsia="Times New Roman" w:hAnsi="Times New Roman" w:cs="Times New Roman"/>
          <w:sz w:val="30"/>
          <w:szCs w:val="24"/>
          <w:lang w:val="en-US" w:eastAsia="ru-RU"/>
        </w:rPr>
        <w:t> </w:t>
      </w:r>
      <w:r w:rsidRPr="008A17B8">
        <w:rPr>
          <w:rFonts w:ascii="Times New Roman" w:eastAsia="Times New Roman" w:hAnsi="Times New Roman" w:cs="Times New Roman"/>
          <w:sz w:val="30"/>
          <w:szCs w:val="24"/>
          <w:lang w:eastAsia="ru-RU"/>
        </w:rPr>
        <w:t>01</w:t>
      </w:r>
      <w:r w:rsidRPr="008A17B8">
        <w:rPr>
          <w:rFonts w:ascii="Times New Roman" w:eastAsia="Times New Roman" w:hAnsi="Times New Roman" w:cs="Times New Roman"/>
          <w:sz w:val="30"/>
          <w:szCs w:val="24"/>
          <w:lang w:val="en-US" w:eastAsia="ru-RU"/>
        </w:rPr>
        <w:t> </w:t>
      </w:r>
      <w:r w:rsidRPr="008A17B8">
        <w:rPr>
          <w:rFonts w:ascii="Times New Roman" w:eastAsia="Times New Roman" w:hAnsi="Times New Roman" w:cs="Times New Roman"/>
          <w:sz w:val="30"/>
          <w:szCs w:val="24"/>
          <w:lang w:eastAsia="ru-RU"/>
        </w:rPr>
        <w:t>06-06 «Духовые инструменты (туба)»;</w:t>
      </w:r>
    </w:p>
    <w:p w14:paraId="6BECECD2" w14:textId="77777777" w:rsidR="00E2275C" w:rsidRPr="008A17B8" w:rsidRDefault="00E2275C" w:rsidP="00E2275C">
      <w:pPr>
        <w:spacing w:after="0" w:line="240" w:lineRule="auto"/>
        <w:ind w:firstLine="709"/>
        <w:jc w:val="both"/>
        <w:rPr>
          <w:rFonts w:ascii="Times New Roman" w:eastAsia="Times New Roman" w:hAnsi="Times New Roman" w:cs="Times New Roman"/>
          <w:sz w:val="30"/>
          <w:szCs w:val="24"/>
          <w:lang w:eastAsia="ru-RU"/>
        </w:rPr>
      </w:pPr>
      <w:r w:rsidRPr="008A17B8">
        <w:rPr>
          <w:rFonts w:ascii="Times New Roman" w:eastAsia="Times New Roman" w:hAnsi="Times New Roman" w:cs="Times New Roman"/>
          <w:sz w:val="30"/>
          <w:szCs w:val="24"/>
          <w:lang w:eastAsia="ru-RU"/>
        </w:rPr>
        <w:t>1-16</w:t>
      </w:r>
      <w:r w:rsidRPr="008A17B8">
        <w:rPr>
          <w:rFonts w:ascii="Times New Roman" w:eastAsia="Times New Roman" w:hAnsi="Times New Roman" w:cs="Times New Roman"/>
          <w:sz w:val="30"/>
          <w:szCs w:val="24"/>
          <w:lang w:val="en-US" w:eastAsia="ru-RU"/>
        </w:rPr>
        <w:t> </w:t>
      </w:r>
      <w:r w:rsidRPr="008A17B8">
        <w:rPr>
          <w:rFonts w:ascii="Times New Roman" w:eastAsia="Times New Roman" w:hAnsi="Times New Roman" w:cs="Times New Roman"/>
          <w:sz w:val="30"/>
          <w:szCs w:val="24"/>
          <w:lang w:eastAsia="ru-RU"/>
        </w:rPr>
        <w:t>01</w:t>
      </w:r>
      <w:r w:rsidRPr="008A17B8">
        <w:rPr>
          <w:rFonts w:ascii="Times New Roman" w:eastAsia="Times New Roman" w:hAnsi="Times New Roman" w:cs="Times New Roman"/>
          <w:sz w:val="30"/>
          <w:szCs w:val="24"/>
          <w:lang w:val="en-US" w:eastAsia="ru-RU"/>
        </w:rPr>
        <w:t> </w:t>
      </w:r>
      <w:r w:rsidRPr="008A17B8">
        <w:rPr>
          <w:rFonts w:ascii="Times New Roman" w:eastAsia="Times New Roman" w:hAnsi="Times New Roman" w:cs="Times New Roman"/>
          <w:sz w:val="30"/>
          <w:szCs w:val="24"/>
          <w:lang w:eastAsia="ru-RU"/>
        </w:rPr>
        <w:t>06-07 «Духовые инструменты (тромбон)»;</w:t>
      </w:r>
    </w:p>
    <w:p w14:paraId="7B461984" w14:textId="77777777" w:rsidR="00E2275C" w:rsidRPr="008A17B8" w:rsidRDefault="00E2275C" w:rsidP="00E2275C">
      <w:pPr>
        <w:spacing w:after="0" w:line="240" w:lineRule="auto"/>
        <w:ind w:firstLine="709"/>
        <w:jc w:val="both"/>
        <w:rPr>
          <w:rFonts w:ascii="Times New Roman" w:eastAsia="Times New Roman" w:hAnsi="Times New Roman" w:cs="Times New Roman"/>
          <w:sz w:val="30"/>
          <w:szCs w:val="24"/>
          <w:lang w:eastAsia="ru-RU"/>
        </w:rPr>
      </w:pPr>
      <w:r w:rsidRPr="008A17B8">
        <w:rPr>
          <w:rFonts w:ascii="Times New Roman" w:eastAsia="Times New Roman" w:hAnsi="Times New Roman" w:cs="Times New Roman"/>
          <w:sz w:val="30"/>
          <w:szCs w:val="24"/>
          <w:lang w:eastAsia="ru-RU"/>
        </w:rPr>
        <w:t>1-16</w:t>
      </w:r>
      <w:r w:rsidRPr="008A17B8">
        <w:rPr>
          <w:rFonts w:ascii="Times New Roman" w:eastAsia="Times New Roman" w:hAnsi="Times New Roman" w:cs="Times New Roman"/>
          <w:sz w:val="30"/>
          <w:szCs w:val="24"/>
          <w:lang w:val="en-US" w:eastAsia="ru-RU"/>
        </w:rPr>
        <w:t> </w:t>
      </w:r>
      <w:r w:rsidRPr="008A17B8">
        <w:rPr>
          <w:rFonts w:ascii="Times New Roman" w:eastAsia="Times New Roman" w:hAnsi="Times New Roman" w:cs="Times New Roman"/>
          <w:sz w:val="30"/>
          <w:szCs w:val="24"/>
          <w:lang w:eastAsia="ru-RU"/>
        </w:rPr>
        <w:t>01</w:t>
      </w:r>
      <w:r w:rsidRPr="008A17B8">
        <w:rPr>
          <w:rFonts w:ascii="Times New Roman" w:eastAsia="Times New Roman" w:hAnsi="Times New Roman" w:cs="Times New Roman"/>
          <w:sz w:val="30"/>
          <w:szCs w:val="24"/>
          <w:lang w:val="en-US" w:eastAsia="ru-RU"/>
        </w:rPr>
        <w:t> </w:t>
      </w:r>
      <w:r w:rsidRPr="008A17B8">
        <w:rPr>
          <w:rFonts w:ascii="Times New Roman" w:eastAsia="Times New Roman" w:hAnsi="Times New Roman" w:cs="Times New Roman"/>
          <w:sz w:val="30"/>
          <w:szCs w:val="24"/>
          <w:lang w:eastAsia="ru-RU"/>
        </w:rPr>
        <w:t>06-08 «Духовые инструменты (труба)»;</w:t>
      </w:r>
    </w:p>
    <w:p w14:paraId="4B4DC614" w14:textId="77777777" w:rsidR="00E2275C" w:rsidRPr="008A17B8" w:rsidRDefault="00E2275C" w:rsidP="00E2275C">
      <w:pPr>
        <w:spacing w:after="0" w:line="240" w:lineRule="auto"/>
        <w:ind w:firstLine="709"/>
        <w:jc w:val="both"/>
        <w:rPr>
          <w:rFonts w:ascii="Times New Roman" w:eastAsia="Times New Roman" w:hAnsi="Times New Roman" w:cs="Times New Roman"/>
          <w:sz w:val="30"/>
          <w:szCs w:val="24"/>
          <w:lang w:eastAsia="ru-RU"/>
        </w:rPr>
      </w:pPr>
      <w:r w:rsidRPr="008A17B8">
        <w:rPr>
          <w:rFonts w:ascii="Times New Roman" w:eastAsia="Times New Roman" w:hAnsi="Times New Roman" w:cs="Times New Roman"/>
          <w:sz w:val="30"/>
          <w:szCs w:val="24"/>
          <w:lang w:eastAsia="ru-RU"/>
        </w:rPr>
        <w:t>1-16</w:t>
      </w:r>
      <w:r w:rsidRPr="008A17B8">
        <w:rPr>
          <w:rFonts w:ascii="Times New Roman" w:eastAsia="Times New Roman" w:hAnsi="Times New Roman" w:cs="Times New Roman"/>
          <w:sz w:val="30"/>
          <w:szCs w:val="24"/>
          <w:lang w:val="en-US" w:eastAsia="ru-RU"/>
        </w:rPr>
        <w:t> </w:t>
      </w:r>
      <w:r w:rsidRPr="008A17B8">
        <w:rPr>
          <w:rFonts w:ascii="Times New Roman" w:eastAsia="Times New Roman" w:hAnsi="Times New Roman" w:cs="Times New Roman"/>
          <w:sz w:val="30"/>
          <w:szCs w:val="24"/>
          <w:lang w:eastAsia="ru-RU"/>
        </w:rPr>
        <w:t>01</w:t>
      </w:r>
      <w:r w:rsidRPr="008A17B8">
        <w:rPr>
          <w:rFonts w:ascii="Times New Roman" w:eastAsia="Times New Roman" w:hAnsi="Times New Roman" w:cs="Times New Roman"/>
          <w:sz w:val="30"/>
          <w:szCs w:val="24"/>
          <w:lang w:val="en-US" w:eastAsia="ru-RU"/>
        </w:rPr>
        <w:t> </w:t>
      </w:r>
      <w:r w:rsidRPr="008A17B8">
        <w:rPr>
          <w:rFonts w:ascii="Times New Roman" w:eastAsia="Times New Roman" w:hAnsi="Times New Roman" w:cs="Times New Roman"/>
          <w:sz w:val="30"/>
          <w:szCs w:val="24"/>
          <w:lang w:eastAsia="ru-RU"/>
        </w:rPr>
        <w:t>06-09 «Духовые инструменты (баритон)»;</w:t>
      </w:r>
    </w:p>
    <w:p w14:paraId="01B4C11D" w14:textId="77777777" w:rsidR="00E2275C" w:rsidRPr="008A17B8" w:rsidRDefault="00E2275C" w:rsidP="00E2275C">
      <w:pPr>
        <w:spacing w:after="0" w:line="240" w:lineRule="auto"/>
        <w:ind w:firstLine="709"/>
        <w:jc w:val="both"/>
        <w:rPr>
          <w:rFonts w:ascii="Times New Roman" w:eastAsia="Times New Roman" w:hAnsi="Times New Roman" w:cs="Times New Roman"/>
          <w:sz w:val="30"/>
          <w:szCs w:val="24"/>
          <w:lang w:eastAsia="ru-RU"/>
        </w:rPr>
      </w:pPr>
      <w:r w:rsidRPr="008A17B8">
        <w:rPr>
          <w:rFonts w:ascii="Times New Roman" w:eastAsia="Times New Roman" w:hAnsi="Times New Roman" w:cs="Times New Roman"/>
          <w:sz w:val="30"/>
          <w:szCs w:val="24"/>
          <w:lang w:eastAsia="ru-RU"/>
        </w:rPr>
        <w:t>1-16</w:t>
      </w:r>
      <w:r w:rsidRPr="008A17B8">
        <w:rPr>
          <w:rFonts w:ascii="Times New Roman" w:eastAsia="Times New Roman" w:hAnsi="Times New Roman" w:cs="Times New Roman"/>
          <w:sz w:val="30"/>
          <w:szCs w:val="24"/>
          <w:lang w:val="en-US" w:eastAsia="ru-RU"/>
        </w:rPr>
        <w:t> </w:t>
      </w:r>
      <w:r w:rsidRPr="008A17B8">
        <w:rPr>
          <w:rFonts w:ascii="Times New Roman" w:eastAsia="Times New Roman" w:hAnsi="Times New Roman" w:cs="Times New Roman"/>
          <w:sz w:val="30"/>
          <w:szCs w:val="24"/>
          <w:lang w:eastAsia="ru-RU"/>
        </w:rPr>
        <w:t>01</w:t>
      </w:r>
      <w:r w:rsidRPr="008A17B8">
        <w:rPr>
          <w:rFonts w:ascii="Times New Roman" w:eastAsia="Times New Roman" w:hAnsi="Times New Roman" w:cs="Times New Roman"/>
          <w:sz w:val="30"/>
          <w:szCs w:val="24"/>
          <w:lang w:val="en-US" w:eastAsia="ru-RU"/>
        </w:rPr>
        <w:t> </w:t>
      </w:r>
      <w:r w:rsidRPr="008A17B8">
        <w:rPr>
          <w:rFonts w:ascii="Times New Roman" w:eastAsia="Times New Roman" w:hAnsi="Times New Roman" w:cs="Times New Roman"/>
          <w:sz w:val="30"/>
          <w:szCs w:val="24"/>
          <w:lang w:eastAsia="ru-RU"/>
        </w:rPr>
        <w:t>06-10 «Духовые инструменты (саксофон)»;</w:t>
      </w:r>
    </w:p>
    <w:p w14:paraId="0E6132D4" w14:textId="77777777" w:rsidR="00E2275C" w:rsidRPr="008A17B8" w:rsidRDefault="00E2275C" w:rsidP="00E2275C">
      <w:pPr>
        <w:spacing w:after="0" w:line="240" w:lineRule="auto"/>
        <w:ind w:firstLine="709"/>
        <w:jc w:val="both"/>
        <w:rPr>
          <w:rFonts w:ascii="Times New Roman" w:eastAsia="Times New Roman" w:hAnsi="Times New Roman" w:cs="Times New Roman"/>
          <w:sz w:val="30"/>
          <w:szCs w:val="24"/>
          <w:lang w:eastAsia="ru-RU"/>
        </w:rPr>
      </w:pPr>
      <w:r w:rsidRPr="008A17B8">
        <w:rPr>
          <w:rFonts w:ascii="Times New Roman" w:eastAsia="Times New Roman" w:hAnsi="Times New Roman" w:cs="Times New Roman"/>
          <w:sz w:val="30"/>
          <w:szCs w:val="24"/>
          <w:lang w:eastAsia="ru-RU"/>
        </w:rPr>
        <w:t>1-16</w:t>
      </w:r>
      <w:r w:rsidRPr="008A17B8">
        <w:rPr>
          <w:rFonts w:ascii="Times New Roman" w:eastAsia="Times New Roman" w:hAnsi="Times New Roman" w:cs="Times New Roman"/>
          <w:sz w:val="30"/>
          <w:szCs w:val="24"/>
          <w:lang w:val="en-US" w:eastAsia="ru-RU"/>
        </w:rPr>
        <w:t> </w:t>
      </w:r>
      <w:r w:rsidRPr="008A17B8">
        <w:rPr>
          <w:rFonts w:ascii="Times New Roman" w:eastAsia="Times New Roman" w:hAnsi="Times New Roman" w:cs="Times New Roman"/>
          <w:sz w:val="30"/>
          <w:szCs w:val="24"/>
          <w:lang w:eastAsia="ru-RU"/>
        </w:rPr>
        <w:t>01</w:t>
      </w:r>
      <w:r w:rsidRPr="008A17B8">
        <w:rPr>
          <w:rFonts w:ascii="Times New Roman" w:eastAsia="Times New Roman" w:hAnsi="Times New Roman" w:cs="Times New Roman"/>
          <w:sz w:val="30"/>
          <w:szCs w:val="24"/>
          <w:lang w:val="en-US" w:eastAsia="ru-RU"/>
        </w:rPr>
        <w:t> </w:t>
      </w:r>
      <w:r w:rsidRPr="008A17B8">
        <w:rPr>
          <w:rFonts w:ascii="Times New Roman" w:eastAsia="Times New Roman" w:hAnsi="Times New Roman" w:cs="Times New Roman"/>
          <w:sz w:val="30"/>
          <w:szCs w:val="24"/>
          <w:lang w:eastAsia="ru-RU"/>
        </w:rPr>
        <w:t>06-11 «Духовые инструменты (народные)».</w:t>
      </w:r>
    </w:p>
    <w:p w14:paraId="41E7B8D3" w14:textId="77777777" w:rsidR="00E2275C" w:rsidRPr="00E2275C" w:rsidRDefault="00E2275C" w:rsidP="00E2275C">
      <w:pPr>
        <w:spacing w:after="0" w:line="240" w:lineRule="auto"/>
        <w:ind w:firstLine="709"/>
        <w:jc w:val="both"/>
        <w:rPr>
          <w:rFonts w:ascii="Times New Roman" w:eastAsia="Times New Roman" w:hAnsi="Times New Roman" w:cs="Times New Roman"/>
          <w:sz w:val="30"/>
          <w:szCs w:val="30"/>
          <w:lang w:eastAsia="be-BY"/>
        </w:rPr>
      </w:pPr>
      <w:r w:rsidRPr="008A17B8">
        <w:rPr>
          <w:rFonts w:ascii="Times New Roman" w:eastAsia="Times New Roman" w:hAnsi="Times New Roman" w:cs="Times New Roman"/>
          <w:bCs/>
          <w:spacing w:val="-6"/>
          <w:sz w:val="30"/>
          <w:szCs w:val="30"/>
          <w:lang w:eastAsia="x-none"/>
        </w:rPr>
        <w:t>5. </w:t>
      </w:r>
      <w:r w:rsidRPr="008A17B8">
        <w:rPr>
          <w:rFonts w:ascii="Times New Roman" w:eastAsia="Times New Roman" w:hAnsi="Times New Roman" w:cs="Times New Roman"/>
          <w:bCs/>
          <w:spacing w:val="-8"/>
          <w:sz w:val="30"/>
          <w:szCs w:val="30"/>
          <w:lang w:val="x-none" w:eastAsia="x-none"/>
        </w:rPr>
        <w:t>Специальность</w:t>
      </w:r>
      <w:r w:rsidRPr="008A17B8">
        <w:rPr>
          <w:rFonts w:ascii="Times New Roman" w:eastAsia="Times New Roman" w:hAnsi="Times New Roman" w:cs="Times New Roman"/>
          <w:bCs/>
          <w:spacing w:val="-8"/>
          <w:sz w:val="30"/>
          <w:szCs w:val="30"/>
          <w:lang w:eastAsia="x-none"/>
        </w:rPr>
        <w:t> </w:t>
      </w:r>
      <w:r w:rsidRPr="008A17B8">
        <w:rPr>
          <w:rFonts w:ascii="Times New Roman" w:eastAsia="Times New Roman" w:hAnsi="Times New Roman" w:cs="Times New Roman"/>
          <w:spacing w:val="-8"/>
          <w:sz w:val="30"/>
          <w:szCs w:val="30"/>
          <w:lang w:val="x-none" w:eastAsia="x-none"/>
        </w:rPr>
        <w:t>1-16</w:t>
      </w:r>
      <w:r w:rsidRPr="008A17B8">
        <w:rPr>
          <w:rFonts w:ascii="Times New Roman" w:eastAsia="Times New Roman" w:hAnsi="Times New Roman" w:cs="Times New Roman"/>
          <w:spacing w:val="-8"/>
          <w:sz w:val="30"/>
          <w:szCs w:val="30"/>
          <w:lang w:eastAsia="x-none"/>
        </w:rPr>
        <w:t> </w:t>
      </w:r>
      <w:r w:rsidRPr="008A17B8">
        <w:rPr>
          <w:rFonts w:ascii="Times New Roman" w:eastAsia="Times New Roman" w:hAnsi="Times New Roman" w:cs="Times New Roman"/>
          <w:spacing w:val="-8"/>
          <w:sz w:val="30"/>
          <w:szCs w:val="30"/>
          <w:lang w:val="x-none" w:eastAsia="x-none"/>
        </w:rPr>
        <w:t>01</w:t>
      </w:r>
      <w:r w:rsidRPr="008A17B8">
        <w:rPr>
          <w:rFonts w:ascii="Times New Roman" w:eastAsia="Times New Roman" w:hAnsi="Times New Roman" w:cs="Times New Roman"/>
          <w:spacing w:val="-8"/>
          <w:sz w:val="30"/>
          <w:szCs w:val="30"/>
          <w:lang w:eastAsia="x-none"/>
        </w:rPr>
        <w:t> </w:t>
      </w:r>
      <w:r w:rsidRPr="008A17B8">
        <w:rPr>
          <w:rFonts w:ascii="Times New Roman" w:eastAsia="Times New Roman" w:hAnsi="Times New Roman" w:cs="Times New Roman"/>
          <w:spacing w:val="-8"/>
          <w:sz w:val="30"/>
          <w:szCs w:val="30"/>
          <w:lang w:val="x-none" w:eastAsia="x-none"/>
        </w:rPr>
        <w:t>06</w:t>
      </w:r>
      <w:r w:rsidRPr="008A17B8">
        <w:rPr>
          <w:rFonts w:ascii="Times New Roman" w:eastAsia="Times New Roman" w:hAnsi="Times New Roman" w:cs="Times New Roman"/>
          <w:spacing w:val="-8"/>
          <w:sz w:val="30"/>
          <w:szCs w:val="30"/>
          <w:lang w:eastAsia="x-none"/>
        </w:rPr>
        <w:t> </w:t>
      </w:r>
      <w:r w:rsidRPr="008A17B8">
        <w:rPr>
          <w:rFonts w:ascii="Times New Roman" w:eastAsia="Times New Roman" w:hAnsi="Times New Roman" w:cs="Times New Roman"/>
          <w:spacing w:val="-8"/>
          <w:sz w:val="30"/>
          <w:szCs w:val="30"/>
          <w:lang w:val="x-none" w:eastAsia="x-none"/>
        </w:rPr>
        <w:t>«Духовые</w:t>
      </w:r>
      <w:r w:rsidRPr="008A17B8">
        <w:rPr>
          <w:rFonts w:ascii="Times New Roman" w:eastAsia="Times New Roman" w:hAnsi="Times New Roman" w:cs="Times New Roman"/>
          <w:spacing w:val="-8"/>
          <w:sz w:val="30"/>
          <w:szCs w:val="30"/>
          <w:lang w:eastAsia="x-none"/>
        </w:rPr>
        <w:t> </w:t>
      </w:r>
      <w:r w:rsidRPr="008A17B8">
        <w:rPr>
          <w:rFonts w:ascii="Times New Roman" w:eastAsia="Times New Roman" w:hAnsi="Times New Roman" w:cs="Times New Roman"/>
          <w:spacing w:val="-8"/>
          <w:sz w:val="30"/>
          <w:szCs w:val="30"/>
          <w:lang w:val="x-none" w:eastAsia="x-none"/>
        </w:rPr>
        <w:t>инструменты</w:t>
      </w:r>
      <w:r w:rsidRPr="008A17B8">
        <w:rPr>
          <w:rFonts w:ascii="Times New Roman" w:eastAsia="Times New Roman" w:hAnsi="Times New Roman" w:cs="Times New Roman"/>
          <w:spacing w:val="-8"/>
          <w:sz w:val="30"/>
          <w:szCs w:val="30"/>
          <w:lang w:eastAsia="x-none"/>
        </w:rPr>
        <w:t> </w:t>
      </w:r>
      <w:r w:rsidRPr="008A17B8">
        <w:rPr>
          <w:rFonts w:ascii="Times New Roman" w:eastAsia="Times New Roman" w:hAnsi="Times New Roman" w:cs="Times New Roman"/>
          <w:spacing w:val="-8"/>
          <w:sz w:val="30"/>
          <w:szCs w:val="30"/>
          <w:lang w:val="x-none" w:eastAsia="x-none"/>
        </w:rPr>
        <w:t>(</w:t>
      </w:r>
      <w:r w:rsidRPr="008A17B8">
        <w:rPr>
          <w:rFonts w:ascii="Times New Roman" w:eastAsia="Times New Roman" w:hAnsi="Times New Roman" w:cs="Times New Roman"/>
          <w:spacing w:val="-6"/>
          <w:sz w:val="30"/>
          <w:szCs w:val="30"/>
          <w:lang w:val="x-none" w:eastAsia="x-none"/>
        </w:rPr>
        <w:t>по направлениям</w:t>
      </w:r>
      <w:r w:rsidRPr="008A17B8">
        <w:rPr>
          <w:rFonts w:ascii="Times New Roman" w:eastAsia="Times New Roman" w:hAnsi="Times New Roman" w:cs="Times New Roman"/>
          <w:spacing w:val="-8"/>
          <w:sz w:val="30"/>
          <w:szCs w:val="30"/>
          <w:lang w:val="x-none" w:eastAsia="x-none"/>
        </w:rPr>
        <w:t>)»</w:t>
      </w:r>
      <w:r w:rsidRPr="008A17B8">
        <w:rPr>
          <w:rFonts w:ascii="Times New Roman" w:eastAsia="Times New Roman" w:hAnsi="Times New Roman" w:cs="Times New Roman"/>
          <w:bCs/>
          <w:sz w:val="30"/>
          <w:szCs w:val="30"/>
          <w:lang w:val="x-none" w:eastAsia="x-none"/>
        </w:rPr>
        <w:t xml:space="preserve"> </w:t>
      </w:r>
      <w:r w:rsidRPr="008A17B8">
        <w:rPr>
          <w:rFonts w:ascii="Times New Roman" w:eastAsia="Times New Roman" w:hAnsi="Times New Roman" w:cs="Times New Roman"/>
          <w:bCs/>
          <w:sz w:val="30"/>
          <w:szCs w:val="30"/>
          <w:lang w:eastAsia="x-none"/>
        </w:rPr>
        <w:t xml:space="preserve">относится к уровню 6 </w:t>
      </w:r>
      <w:r w:rsidRPr="008A17B8">
        <w:rPr>
          <w:rFonts w:ascii="Times New Roman" w:eastAsia="Times New Roman" w:hAnsi="Times New Roman" w:cs="Times New Roman"/>
          <w:sz w:val="30"/>
          <w:szCs w:val="30"/>
          <w:lang w:val="x-none" w:eastAsia="be-BY"/>
        </w:rPr>
        <w:t>Национальн</w:t>
      </w:r>
      <w:r w:rsidRPr="008A17B8">
        <w:rPr>
          <w:rFonts w:ascii="Times New Roman" w:eastAsia="Times New Roman" w:hAnsi="Times New Roman" w:cs="Times New Roman"/>
          <w:sz w:val="30"/>
          <w:szCs w:val="30"/>
          <w:lang w:eastAsia="be-BY"/>
        </w:rPr>
        <w:t>ой</w:t>
      </w:r>
      <w:r w:rsidRPr="008A17B8">
        <w:rPr>
          <w:rFonts w:ascii="Times New Roman" w:eastAsia="Times New Roman" w:hAnsi="Times New Roman" w:cs="Times New Roman"/>
          <w:sz w:val="30"/>
          <w:szCs w:val="30"/>
          <w:lang w:val="x-none" w:eastAsia="be-BY"/>
        </w:rPr>
        <w:t xml:space="preserve"> рамк</w:t>
      </w:r>
      <w:r w:rsidRPr="008A17B8">
        <w:rPr>
          <w:rFonts w:ascii="Times New Roman" w:eastAsia="Times New Roman" w:hAnsi="Times New Roman" w:cs="Times New Roman"/>
          <w:sz w:val="30"/>
          <w:szCs w:val="30"/>
          <w:lang w:eastAsia="be-BY"/>
        </w:rPr>
        <w:t>и</w:t>
      </w:r>
      <w:r w:rsidRPr="008A17B8">
        <w:rPr>
          <w:rFonts w:ascii="Times New Roman" w:eastAsia="Times New Roman" w:hAnsi="Times New Roman" w:cs="Times New Roman"/>
          <w:sz w:val="30"/>
          <w:szCs w:val="30"/>
          <w:lang w:val="x-none" w:eastAsia="be-BY"/>
        </w:rPr>
        <w:t xml:space="preserve"> квалификаций высшего образования Республики Беларусь</w:t>
      </w:r>
      <w:r w:rsidRPr="008A17B8">
        <w:rPr>
          <w:rFonts w:ascii="Times New Roman" w:eastAsia="Times New Roman" w:hAnsi="Times New Roman" w:cs="Times New Roman"/>
          <w:sz w:val="30"/>
          <w:szCs w:val="30"/>
          <w:lang w:eastAsia="be-BY"/>
        </w:rPr>
        <w:t>.</w:t>
      </w:r>
    </w:p>
    <w:p w14:paraId="71AA3DE8" w14:textId="77777777" w:rsidR="00E2275C" w:rsidRPr="00E2275C" w:rsidRDefault="00E2275C" w:rsidP="00E2275C">
      <w:pPr>
        <w:spacing w:after="0" w:line="240" w:lineRule="auto"/>
        <w:ind w:firstLine="709"/>
        <w:jc w:val="both"/>
        <w:rPr>
          <w:rFonts w:ascii="Times New Roman" w:eastAsia="Times New Roman" w:hAnsi="Times New Roman" w:cs="Times New Roman"/>
          <w:spacing w:val="-4"/>
          <w:sz w:val="30"/>
          <w:szCs w:val="30"/>
          <w:lang w:eastAsia="be-BY"/>
        </w:rPr>
      </w:pPr>
    </w:p>
    <w:p w14:paraId="2B15E385" w14:textId="77777777" w:rsidR="00E2275C" w:rsidRPr="00E2275C" w:rsidRDefault="00E2275C" w:rsidP="00E2275C">
      <w:pPr>
        <w:spacing w:after="0" w:line="240" w:lineRule="auto"/>
        <w:jc w:val="center"/>
        <w:rPr>
          <w:rFonts w:ascii="Times New Roman" w:eastAsia="Times New Roman" w:hAnsi="Times New Roman" w:cs="Times New Roman"/>
          <w:bCs/>
          <w:sz w:val="30"/>
          <w:szCs w:val="30"/>
          <w:lang w:val="x-none" w:eastAsia="x-none"/>
        </w:rPr>
      </w:pPr>
      <w:r w:rsidRPr="00E2275C">
        <w:rPr>
          <w:rFonts w:ascii="Times New Roman" w:eastAsia="Times New Roman" w:hAnsi="Times New Roman" w:cs="Times New Roman"/>
          <w:b/>
          <w:bCs/>
          <w:sz w:val="30"/>
          <w:szCs w:val="30"/>
          <w:lang w:val="x-none" w:eastAsia="x-none"/>
        </w:rPr>
        <w:t>ГЛАВА 2</w:t>
      </w:r>
      <w:r w:rsidRPr="00E2275C">
        <w:rPr>
          <w:rFonts w:ascii="Times New Roman" w:eastAsia="Times New Roman" w:hAnsi="Times New Roman" w:cs="Times New Roman"/>
          <w:bCs/>
          <w:sz w:val="30"/>
          <w:szCs w:val="30"/>
          <w:lang w:val="x-none" w:eastAsia="x-none"/>
        </w:rPr>
        <w:t xml:space="preserve"> </w:t>
      </w:r>
    </w:p>
    <w:p w14:paraId="5284A9A9" w14:textId="77777777" w:rsidR="00864B00" w:rsidRDefault="00E2275C" w:rsidP="00E2275C">
      <w:pPr>
        <w:spacing w:after="0" w:line="240" w:lineRule="auto"/>
        <w:jc w:val="center"/>
        <w:rPr>
          <w:rFonts w:ascii="Times New Roman" w:eastAsia="Times New Roman" w:hAnsi="Times New Roman" w:cs="Times New Roman"/>
          <w:b/>
          <w:spacing w:val="-16"/>
          <w:sz w:val="30"/>
          <w:szCs w:val="30"/>
          <w:lang w:val="x-none" w:eastAsia="x-none"/>
        </w:rPr>
      </w:pPr>
      <w:r w:rsidRPr="00E2275C">
        <w:rPr>
          <w:rFonts w:ascii="Times New Roman" w:eastAsia="Times New Roman" w:hAnsi="Times New Roman" w:cs="Times New Roman"/>
          <w:b/>
          <w:spacing w:val="-16"/>
          <w:sz w:val="30"/>
          <w:szCs w:val="30"/>
          <w:lang w:val="x-none" w:eastAsia="x-none"/>
        </w:rPr>
        <w:t xml:space="preserve">ТРЕБОВАНИЯ К УРОВНЮ </w:t>
      </w:r>
      <w:r w:rsidRPr="00E2275C">
        <w:rPr>
          <w:rFonts w:ascii="Times New Roman" w:eastAsia="Times New Roman" w:hAnsi="Times New Roman" w:cs="Times New Roman"/>
          <w:b/>
          <w:sz w:val="30"/>
          <w:szCs w:val="30"/>
          <w:lang w:eastAsia="x-none"/>
        </w:rPr>
        <w:t>ОСНОВНОГО</w:t>
      </w:r>
      <w:r w:rsidRPr="00E2275C">
        <w:rPr>
          <w:rFonts w:ascii="Times New Roman" w:eastAsia="Times New Roman" w:hAnsi="Times New Roman" w:cs="Times New Roman"/>
          <w:b/>
          <w:spacing w:val="-16"/>
          <w:sz w:val="30"/>
          <w:szCs w:val="30"/>
          <w:lang w:val="x-none" w:eastAsia="x-none"/>
        </w:rPr>
        <w:t xml:space="preserve"> ОБРАЗОВАНИЯ ЛИЦ, ПОСТУПАЮЩИХ ДЛЯ ПОЛУЧЕНИЯ ВЫСШЕГО ОБРАЗОВАНИЯ </w:t>
      </w:r>
      <w:r w:rsidRPr="00E2275C">
        <w:rPr>
          <w:rFonts w:ascii="Times New Roman" w:eastAsia="Times New Roman" w:hAnsi="Times New Roman" w:cs="Times New Roman"/>
          <w:b/>
          <w:spacing w:val="-16"/>
          <w:sz w:val="30"/>
          <w:szCs w:val="30"/>
          <w:lang w:eastAsia="x-none"/>
        </w:rPr>
        <w:br/>
      </w:r>
      <w:r w:rsidRPr="00E2275C">
        <w:rPr>
          <w:rFonts w:ascii="Times New Roman" w:eastAsia="Times New Roman" w:hAnsi="Times New Roman" w:cs="Times New Roman"/>
          <w:b/>
          <w:spacing w:val="-16"/>
          <w:sz w:val="30"/>
          <w:szCs w:val="30"/>
          <w:lang w:val="en-US" w:eastAsia="x-none"/>
        </w:rPr>
        <w:t>I</w:t>
      </w:r>
      <w:r w:rsidRPr="00E2275C">
        <w:rPr>
          <w:rFonts w:ascii="Times New Roman" w:eastAsia="Times New Roman" w:hAnsi="Times New Roman" w:cs="Times New Roman"/>
          <w:b/>
          <w:spacing w:val="-16"/>
          <w:sz w:val="30"/>
          <w:szCs w:val="30"/>
          <w:lang w:val="x-none" w:eastAsia="x-none"/>
        </w:rPr>
        <w:t xml:space="preserve"> СТУПЕНИ</w:t>
      </w:r>
      <w:r w:rsidRPr="00E2275C">
        <w:rPr>
          <w:rFonts w:ascii="Times New Roman" w:eastAsia="Times New Roman" w:hAnsi="Times New Roman" w:cs="Times New Roman"/>
          <w:b/>
          <w:spacing w:val="-16"/>
          <w:sz w:val="30"/>
          <w:szCs w:val="30"/>
          <w:lang w:eastAsia="x-none"/>
        </w:rPr>
        <w:t xml:space="preserve">, </w:t>
      </w:r>
      <w:r w:rsidRPr="00E2275C">
        <w:rPr>
          <w:rFonts w:ascii="Times New Roman" w:eastAsia="Times New Roman" w:hAnsi="Times New Roman" w:cs="Times New Roman"/>
          <w:b/>
          <w:spacing w:val="-16"/>
          <w:sz w:val="30"/>
          <w:szCs w:val="30"/>
          <w:lang w:val="x-none" w:eastAsia="x-none"/>
        </w:rPr>
        <w:t xml:space="preserve">ФОРМАМ </w:t>
      </w:r>
      <w:r w:rsidRPr="00E2275C">
        <w:rPr>
          <w:rFonts w:ascii="Times New Roman" w:eastAsia="Times New Roman" w:hAnsi="Times New Roman" w:cs="Times New Roman"/>
          <w:b/>
          <w:spacing w:val="-16"/>
          <w:sz w:val="30"/>
          <w:szCs w:val="30"/>
          <w:lang w:eastAsia="x-none"/>
        </w:rPr>
        <w:t xml:space="preserve">И СРОКАМ </w:t>
      </w:r>
      <w:r w:rsidRPr="00E2275C">
        <w:rPr>
          <w:rFonts w:ascii="Times New Roman" w:eastAsia="Times New Roman" w:hAnsi="Times New Roman" w:cs="Times New Roman"/>
          <w:b/>
          <w:spacing w:val="-16"/>
          <w:sz w:val="30"/>
          <w:szCs w:val="30"/>
          <w:lang w:val="x-none" w:eastAsia="x-none"/>
        </w:rPr>
        <w:t xml:space="preserve">ПОЛУЧЕНИЯ </w:t>
      </w:r>
    </w:p>
    <w:p w14:paraId="01C63113" w14:textId="6B6666DA" w:rsidR="00E2275C" w:rsidRPr="00E2275C" w:rsidRDefault="00E2275C" w:rsidP="00E2275C">
      <w:pPr>
        <w:spacing w:after="0" w:line="240" w:lineRule="auto"/>
        <w:jc w:val="center"/>
        <w:rPr>
          <w:rFonts w:ascii="Times New Roman" w:eastAsia="Times New Roman" w:hAnsi="Times New Roman" w:cs="Times New Roman"/>
          <w:b/>
          <w:spacing w:val="-16"/>
          <w:sz w:val="30"/>
          <w:szCs w:val="30"/>
          <w:lang w:eastAsia="x-none"/>
        </w:rPr>
      </w:pPr>
      <w:r w:rsidRPr="00E2275C">
        <w:rPr>
          <w:rFonts w:ascii="Times New Roman" w:eastAsia="Times New Roman" w:hAnsi="Times New Roman" w:cs="Times New Roman"/>
          <w:b/>
          <w:spacing w:val="-16"/>
          <w:sz w:val="30"/>
          <w:szCs w:val="30"/>
          <w:lang w:val="x-none" w:eastAsia="x-none"/>
        </w:rPr>
        <w:t xml:space="preserve">ВЫСШЕГО ОБРАЗОВАНИЯ </w:t>
      </w:r>
      <w:r w:rsidRPr="00E2275C">
        <w:rPr>
          <w:rFonts w:ascii="Times New Roman" w:eastAsia="Times New Roman" w:hAnsi="Times New Roman" w:cs="Times New Roman"/>
          <w:b/>
          <w:spacing w:val="-16"/>
          <w:sz w:val="30"/>
          <w:szCs w:val="30"/>
          <w:lang w:val="en-US" w:eastAsia="x-none"/>
        </w:rPr>
        <w:t>I</w:t>
      </w:r>
      <w:r w:rsidRPr="00E2275C">
        <w:rPr>
          <w:rFonts w:ascii="Times New Roman" w:eastAsia="Times New Roman" w:hAnsi="Times New Roman" w:cs="Times New Roman"/>
          <w:b/>
          <w:spacing w:val="-16"/>
          <w:sz w:val="30"/>
          <w:szCs w:val="30"/>
          <w:lang w:val="x-none" w:eastAsia="x-none"/>
        </w:rPr>
        <w:t xml:space="preserve"> СТУПЕНИ</w:t>
      </w:r>
    </w:p>
    <w:p w14:paraId="2B554B85" w14:textId="77777777" w:rsidR="00E2275C" w:rsidRPr="00E2275C" w:rsidRDefault="00E2275C" w:rsidP="00E2275C">
      <w:pPr>
        <w:spacing w:after="0" w:line="240" w:lineRule="auto"/>
        <w:jc w:val="center"/>
        <w:rPr>
          <w:rFonts w:ascii="Times New Roman" w:eastAsia="Times New Roman" w:hAnsi="Times New Roman" w:cs="Times New Roman"/>
          <w:b/>
          <w:spacing w:val="-16"/>
          <w:sz w:val="30"/>
          <w:szCs w:val="30"/>
          <w:lang w:eastAsia="x-none"/>
        </w:rPr>
      </w:pPr>
    </w:p>
    <w:p w14:paraId="023EE7D8" w14:textId="77777777" w:rsidR="00E2275C" w:rsidRPr="00864B00" w:rsidRDefault="00E2275C" w:rsidP="00E2275C">
      <w:pPr>
        <w:autoSpaceDE w:val="0"/>
        <w:autoSpaceDN w:val="0"/>
        <w:adjustRightInd w:val="0"/>
        <w:spacing w:after="0" w:line="240" w:lineRule="auto"/>
        <w:ind w:firstLine="709"/>
        <w:jc w:val="both"/>
        <w:rPr>
          <w:rFonts w:ascii="Times New Roman" w:eastAsia="Times New Roman" w:hAnsi="Times New Roman" w:cs="Times New Roman"/>
          <w:spacing w:val="-8"/>
          <w:sz w:val="30"/>
          <w:szCs w:val="30"/>
          <w:lang w:eastAsia="ru-RU"/>
        </w:rPr>
      </w:pPr>
      <w:r w:rsidRPr="00864B00">
        <w:rPr>
          <w:rFonts w:ascii="Times New Roman" w:eastAsia="Times New Roman" w:hAnsi="Times New Roman" w:cs="Times New Roman"/>
          <w:spacing w:val="-8"/>
          <w:sz w:val="30"/>
          <w:szCs w:val="30"/>
          <w:lang w:eastAsia="ru-RU"/>
        </w:rPr>
        <w:t>6. На все формы получения высшего образования могут поступать лица, которые имеют общее среднее образование или профессионально-техническое образование с общим средним образованием либо среднее специальное образование, подтвержденное соответствующим документом об образовании.</w:t>
      </w:r>
    </w:p>
    <w:p w14:paraId="4250E844" w14:textId="77777777" w:rsidR="00E2275C" w:rsidRPr="008A17B8" w:rsidRDefault="00E2275C" w:rsidP="00E2275C">
      <w:pPr>
        <w:autoSpaceDE w:val="0"/>
        <w:autoSpaceDN w:val="0"/>
        <w:adjustRightInd w:val="0"/>
        <w:spacing w:after="0" w:line="240" w:lineRule="auto"/>
        <w:ind w:firstLine="709"/>
        <w:jc w:val="both"/>
        <w:rPr>
          <w:rFonts w:ascii="Times New Roman" w:eastAsia="Times New Roman" w:hAnsi="Times New Roman" w:cs="Times New Roman"/>
          <w:b/>
          <w:bCs/>
          <w:sz w:val="30"/>
          <w:szCs w:val="30"/>
          <w:lang w:eastAsia="ru-RU"/>
        </w:rPr>
      </w:pPr>
      <w:r w:rsidRPr="008A17B8">
        <w:rPr>
          <w:rFonts w:ascii="Times New Roman" w:eastAsia="Times New Roman" w:hAnsi="Times New Roman" w:cs="Times New Roman"/>
          <w:sz w:val="30"/>
          <w:szCs w:val="30"/>
          <w:lang w:eastAsia="ru-RU"/>
        </w:rPr>
        <w:t xml:space="preserve">Прием лиц для получения высшего образования </w:t>
      </w:r>
      <w:r w:rsidRPr="008A17B8">
        <w:rPr>
          <w:rFonts w:ascii="Times New Roman" w:eastAsia="Times New Roman" w:hAnsi="Times New Roman" w:cs="Times New Roman"/>
          <w:sz w:val="30"/>
          <w:szCs w:val="30"/>
          <w:lang w:val="en-US" w:eastAsia="ru-RU"/>
        </w:rPr>
        <w:t>I</w:t>
      </w:r>
      <w:r w:rsidRPr="008A17B8">
        <w:rPr>
          <w:rFonts w:ascii="Times New Roman" w:eastAsia="Times New Roman" w:hAnsi="Times New Roman" w:cs="Times New Roman"/>
          <w:sz w:val="30"/>
          <w:szCs w:val="30"/>
          <w:lang w:eastAsia="ru-RU"/>
        </w:rPr>
        <w:t xml:space="preserve"> ступени</w:t>
      </w:r>
      <w:r w:rsidRPr="008A17B8">
        <w:rPr>
          <w:rFonts w:ascii="Times New Roman" w:eastAsia="Times New Roman" w:hAnsi="Times New Roman" w:cs="Times New Roman"/>
          <w:bCs/>
          <w:sz w:val="30"/>
          <w:szCs w:val="30"/>
          <w:lang w:eastAsia="ru-RU"/>
        </w:rPr>
        <w:t xml:space="preserve"> осуществляется на основании пункта 9 статьи 57 Кодекса Республики Беларусь об образовании.</w:t>
      </w:r>
    </w:p>
    <w:p w14:paraId="34EB4548" w14:textId="77777777" w:rsidR="00E2275C" w:rsidRPr="008A17B8" w:rsidRDefault="00E2275C" w:rsidP="00E2275C">
      <w:pPr>
        <w:spacing w:after="0" w:line="240" w:lineRule="auto"/>
        <w:ind w:firstLine="709"/>
        <w:jc w:val="both"/>
        <w:rPr>
          <w:rFonts w:ascii="Times New Roman" w:eastAsia="Times New Roman" w:hAnsi="Times New Roman" w:cs="Times New Roman"/>
          <w:sz w:val="30"/>
          <w:szCs w:val="30"/>
          <w:lang w:val="x-none" w:eastAsia="x-none"/>
        </w:rPr>
      </w:pPr>
      <w:r w:rsidRPr="008A17B8">
        <w:rPr>
          <w:rFonts w:ascii="Times New Roman" w:eastAsia="Times New Roman" w:hAnsi="Times New Roman" w:cs="Times New Roman"/>
          <w:sz w:val="30"/>
          <w:szCs w:val="30"/>
          <w:lang w:eastAsia="x-none"/>
        </w:rPr>
        <w:t>7. </w:t>
      </w:r>
      <w:r w:rsidRPr="008A17B8">
        <w:rPr>
          <w:rFonts w:ascii="Times New Roman" w:eastAsia="Times New Roman" w:hAnsi="Times New Roman" w:cs="Times New Roman"/>
          <w:sz w:val="30"/>
          <w:szCs w:val="30"/>
          <w:lang w:val="x-none" w:eastAsia="x-none"/>
        </w:rPr>
        <w:t xml:space="preserve">Обучение по специальности предусматривает </w:t>
      </w:r>
      <w:r w:rsidRPr="008A17B8">
        <w:rPr>
          <w:rFonts w:ascii="Times New Roman" w:eastAsia="Times New Roman" w:hAnsi="Times New Roman" w:cs="Times New Roman"/>
          <w:sz w:val="30"/>
          <w:szCs w:val="30"/>
          <w:lang w:eastAsia="x-none"/>
        </w:rPr>
        <w:t xml:space="preserve">очную (дневную) </w:t>
      </w:r>
      <w:r w:rsidRPr="008A17B8">
        <w:rPr>
          <w:rFonts w:ascii="Times New Roman" w:eastAsia="Times New Roman" w:hAnsi="Times New Roman" w:cs="Times New Roman"/>
          <w:sz w:val="30"/>
          <w:szCs w:val="30"/>
          <w:lang w:val="x-none" w:eastAsia="x-none"/>
        </w:rPr>
        <w:t>форм</w:t>
      </w:r>
      <w:r w:rsidRPr="008A17B8">
        <w:rPr>
          <w:rFonts w:ascii="Times New Roman" w:eastAsia="Times New Roman" w:hAnsi="Times New Roman" w:cs="Times New Roman"/>
          <w:sz w:val="30"/>
          <w:szCs w:val="30"/>
          <w:lang w:eastAsia="x-none"/>
        </w:rPr>
        <w:t xml:space="preserve">у </w:t>
      </w:r>
      <w:r w:rsidRPr="008A17B8">
        <w:rPr>
          <w:rFonts w:ascii="Times New Roman" w:eastAsia="Times New Roman" w:hAnsi="Times New Roman" w:cs="Times New Roman"/>
          <w:sz w:val="30"/>
          <w:szCs w:val="30"/>
          <w:lang w:val="x-none" w:eastAsia="x-none"/>
        </w:rPr>
        <w:t xml:space="preserve">получения высшего образования </w:t>
      </w:r>
      <w:r w:rsidRPr="008A17B8">
        <w:rPr>
          <w:rFonts w:ascii="Times New Roman" w:eastAsia="Times New Roman" w:hAnsi="Times New Roman" w:cs="Times New Roman"/>
          <w:sz w:val="30"/>
          <w:szCs w:val="30"/>
          <w:lang w:val="en-US" w:eastAsia="x-none"/>
        </w:rPr>
        <w:t>I</w:t>
      </w:r>
      <w:r w:rsidRPr="008A17B8">
        <w:rPr>
          <w:rFonts w:ascii="Times New Roman" w:eastAsia="Times New Roman" w:hAnsi="Times New Roman" w:cs="Times New Roman"/>
          <w:sz w:val="30"/>
          <w:szCs w:val="30"/>
          <w:lang w:val="x-none" w:eastAsia="x-none"/>
        </w:rPr>
        <w:t xml:space="preserve"> ступени:</w:t>
      </w:r>
    </w:p>
    <w:p w14:paraId="40CDBE10" w14:textId="6C2BE1E8" w:rsidR="00E2275C" w:rsidRPr="008A17B8" w:rsidRDefault="00E2275C" w:rsidP="00E2275C">
      <w:pPr>
        <w:spacing w:after="0" w:line="240" w:lineRule="auto"/>
        <w:ind w:firstLine="709"/>
        <w:jc w:val="both"/>
        <w:rPr>
          <w:rFonts w:ascii="Times New Roman" w:eastAsia="Times New Roman" w:hAnsi="Times New Roman" w:cs="Times New Roman"/>
          <w:sz w:val="30"/>
          <w:szCs w:val="30"/>
          <w:lang w:eastAsia="ru-RU"/>
        </w:rPr>
      </w:pPr>
      <w:r w:rsidRPr="008A17B8">
        <w:rPr>
          <w:rFonts w:ascii="Times New Roman" w:eastAsia="Times New Roman" w:hAnsi="Times New Roman" w:cs="Times New Roman"/>
          <w:spacing w:val="-6"/>
          <w:sz w:val="30"/>
          <w:szCs w:val="30"/>
          <w:lang w:eastAsia="ru-RU"/>
        </w:rPr>
        <w:t xml:space="preserve">8. Срок получения высшего образования I ступени в дневной форме по направлениям специальности: </w:t>
      </w:r>
      <w:r w:rsidRPr="008A17B8">
        <w:rPr>
          <w:rFonts w:ascii="Times New Roman" w:eastAsia="Times New Roman" w:hAnsi="Times New Roman" w:cs="Times New Roman"/>
          <w:sz w:val="30"/>
          <w:szCs w:val="30"/>
          <w:lang w:eastAsia="ru-RU"/>
        </w:rPr>
        <w:t>1-16 01 06-01 «Духовые инструменты (флейта)», 1-16 01 06-02 «Духовые инструменты (гобой)», 1-16 01 06-03 «Духовые инструменты (кларнет)», 1-16 01 06-04 «Духовые инструменты (фагот)», 1-16 01 06-05 «Духовые инструменты (валторна)», 1-16 01 06-06 «Духовые инструменты (туба)», 1-16 01 06-07 «Духовые инструменты (тромбон)», 1-16 01 06-08 «Духовые инструменты (труба)», 1-16 01 06-09 «Духовые инструменты (баритон)», 1-16 01 06-10 «Духовые инструменты (саксофон)» составляет 5 лет.</w:t>
      </w:r>
    </w:p>
    <w:p w14:paraId="30013CA9" w14:textId="77777777" w:rsidR="00E2275C" w:rsidRPr="008A17B8" w:rsidRDefault="00E2275C" w:rsidP="00E2275C">
      <w:pPr>
        <w:spacing w:after="0" w:line="240" w:lineRule="auto"/>
        <w:ind w:firstLine="709"/>
        <w:jc w:val="both"/>
        <w:rPr>
          <w:rFonts w:ascii="Times New Roman" w:eastAsia="Times New Roman" w:hAnsi="Times New Roman" w:cs="Times New Roman"/>
          <w:sz w:val="30"/>
          <w:szCs w:val="30"/>
          <w:lang w:eastAsia="ru-RU"/>
        </w:rPr>
      </w:pPr>
      <w:r w:rsidRPr="008A17B8">
        <w:rPr>
          <w:rFonts w:ascii="Times New Roman" w:eastAsia="Times New Roman" w:hAnsi="Times New Roman" w:cs="Times New Roman"/>
          <w:sz w:val="30"/>
          <w:szCs w:val="30"/>
          <w:lang w:eastAsia="ru-RU"/>
        </w:rPr>
        <w:t>Срок получения высшего образования I ступени в дневной форме по направлению специальности 1-16 01 06-11 «Духовые инструменты (народные)» составляет 4 года.</w:t>
      </w:r>
    </w:p>
    <w:p w14:paraId="3A80F8DC" w14:textId="3BC3F286" w:rsidR="00E2275C" w:rsidRPr="008A17B8" w:rsidRDefault="00E2275C" w:rsidP="00E2275C">
      <w:pPr>
        <w:spacing w:after="0" w:line="240" w:lineRule="auto"/>
        <w:ind w:firstLine="709"/>
        <w:jc w:val="both"/>
        <w:rPr>
          <w:rFonts w:ascii="Times New Roman" w:eastAsia="Times New Roman" w:hAnsi="Times New Roman" w:cs="Times New Roman"/>
          <w:sz w:val="30"/>
          <w:szCs w:val="30"/>
          <w:lang w:val="x-none" w:eastAsia="be-BY"/>
        </w:rPr>
      </w:pPr>
      <w:r w:rsidRPr="008A17B8">
        <w:rPr>
          <w:rFonts w:ascii="Times New Roman" w:eastAsia="Times New Roman" w:hAnsi="Times New Roman" w:cs="Times New Roman"/>
          <w:sz w:val="30"/>
          <w:szCs w:val="30"/>
          <w:lang w:eastAsia="x-none"/>
        </w:rPr>
        <w:t>9. </w:t>
      </w:r>
      <w:r w:rsidRPr="008A17B8">
        <w:rPr>
          <w:rFonts w:ascii="Times New Roman" w:eastAsia="Times New Roman" w:hAnsi="Times New Roman" w:cs="Times New Roman"/>
          <w:sz w:val="30"/>
          <w:szCs w:val="30"/>
          <w:lang w:val="x-none" w:eastAsia="x-none"/>
        </w:rPr>
        <w:t xml:space="preserve">Перечень специальностей среднего специального образования, </w:t>
      </w:r>
      <w:r w:rsidRPr="008A17B8">
        <w:rPr>
          <w:rFonts w:ascii="Times New Roman" w:eastAsia="Times New Roman" w:hAnsi="Times New Roman" w:cs="Times New Roman"/>
          <w:sz w:val="30"/>
          <w:szCs w:val="30"/>
          <w:lang w:val="x-none" w:eastAsia="be-BY"/>
        </w:rPr>
        <w:t>образовательные программы по</w:t>
      </w:r>
      <w:r w:rsidRPr="008A17B8">
        <w:rPr>
          <w:rFonts w:ascii="Times New Roman" w:eastAsia="Times New Roman" w:hAnsi="Times New Roman" w:cs="Times New Roman"/>
          <w:sz w:val="30"/>
          <w:szCs w:val="30"/>
          <w:lang w:val="x-none" w:eastAsia="x-none"/>
        </w:rPr>
        <w:t xml:space="preserve"> которым могут быть интегрированы с образовательн</w:t>
      </w:r>
      <w:r w:rsidRPr="008A17B8">
        <w:rPr>
          <w:rFonts w:ascii="Times New Roman" w:eastAsia="Times New Roman" w:hAnsi="Times New Roman" w:cs="Times New Roman"/>
          <w:sz w:val="30"/>
          <w:szCs w:val="30"/>
          <w:lang w:eastAsia="x-none"/>
        </w:rPr>
        <w:t>ой</w:t>
      </w:r>
      <w:r w:rsidRPr="008A17B8">
        <w:rPr>
          <w:rFonts w:ascii="Times New Roman" w:eastAsia="Times New Roman" w:hAnsi="Times New Roman" w:cs="Times New Roman"/>
          <w:sz w:val="30"/>
          <w:szCs w:val="30"/>
          <w:lang w:val="x-none" w:eastAsia="x-none"/>
        </w:rPr>
        <w:t xml:space="preserve"> программ</w:t>
      </w:r>
      <w:r w:rsidRPr="008A17B8">
        <w:rPr>
          <w:rFonts w:ascii="Times New Roman" w:eastAsia="Times New Roman" w:hAnsi="Times New Roman" w:cs="Times New Roman"/>
          <w:sz w:val="30"/>
          <w:szCs w:val="30"/>
          <w:lang w:eastAsia="x-none"/>
        </w:rPr>
        <w:t>ой</w:t>
      </w:r>
      <w:r w:rsidRPr="008A17B8">
        <w:rPr>
          <w:rFonts w:ascii="Times New Roman" w:eastAsia="Times New Roman" w:hAnsi="Times New Roman" w:cs="Times New Roman"/>
          <w:sz w:val="30"/>
          <w:szCs w:val="30"/>
          <w:lang w:val="x-none" w:eastAsia="x-none"/>
        </w:rPr>
        <w:t xml:space="preserve"> высшего образования </w:t>
      </w:r>
      <w:r w:rsidRPr="008A17B8">
        <w:rPr>
          <w:rFonts w:ascii="Times New Roman" w:eastAsia="Times New Roman" w:hAnsi="Times New Roman" w:cs="Times New Roman"/>
          <w:sz w:val="30"/>
          <w:szCs w:val="30"/>
          <w:lang w:val="en-US" w:eastAsia="x-none"/>
        </w:rPr>
        <w:t>I</w:t>
      </w:r>
      <w:r w:rsidRPr="008A17B8">
        <w:rPr>
          <w:rFonts w:ascii="Times New Roman" w:eastAsia="Times New Roman" w:hAnsi="Times New Roman" w:cs="Times New Roman"/>
          <w:sz w:val="30"/>
          <w:szCs w:val="30"/>
          <w:lang w:val="x-none" w:eastAsia="x-none"/>
        </w:rPr>
        <w:t xml:space="preserve"> ступени по </w:t>
      </w:r>
      <w:r w:rsidRPr="008A17B8">
        <w:rPr>
          <w:rFonts w:ascii="Times New Roman" w:eastAsia="Times New Roman" w:hAnsi="Times New Roman" w:cs="Times New Roman"/>
          <w:sz w:val="30"/>
          <w:szCs w:val="30"/>
          <w:lang w:val="x-none" w:eastAsia="be-BY"/>
        </w:rPr>
        <w:t xml:space="preserve">специальности </w:t>
      </w:r>
      <w:r w:rsidRPr="008A17B8">
        <w:rPr>
          <w:rFonts w:ascii="Times New Roman" w:eastAsia="Times New Roman" w:hAnsi="Times New Roman" w:cs="Times New Roman"/>
          <w:spacing w:val="-6"/>
          <w:sz w:val="30"/>
          <w:szCs w:val="30"/>
          <w:lang w:val="x-none" w:eastAsia="x-none"/>
        </w:rPr>
        <w:t>1-16 01 06 «Духовые инструменты (по направлениям)»</w:t>
      </w:r>
      <w:r w:rsidRPr="008A17B8">
        <w:rPr>
          <w:rFonts w:ascii="Times New Roman" w:eastAsia="Times New Roman" w:hAnsi="Times New Roman" w:cs="Times New Roman"/>
          <w:sz w:val="30"/>
          <w:szCs w:val="30"/>
          <w:lang w:val="x-none" w:eastAsia="be-BY"/>
        </w:rPr>
        <w:t>, определяется</w:t>
      </w:r>
      <w:r w:rsidRPr="008A17B8">
        <w:rPr>
          <w:rFonts w:ascii="Times New Roman" w:eastAsia="Times New Roman" w:hAnsi="Times New Roman" w:cs="Times New Roman"/>
          <w:sz w:val="30"/>
          <w:szCs w:val="30"/>
          <w:lang w:eastAsia="be-BY"/>
        </w:rPr>
        <w:t xml:space="preserve"> </w:t>
      </w:r>
      <w:r w:rsidRPr="008A17B8">
        <w:rPr>
          <w:rFonts w:ascii="Times New Roman" w:eastAsia="Times New Roman" w:hAnsi="Times New Roman" w:cs="Times New Roman"/>
          <w:sz w:val="30"/>
          <w:szCs w:val="30"/>
          <w:lang w:val="x-none" w:eastAsia="be-BY"/>
        </w:rPr>
        <w:t>Министерством образования.</w:t>
      </w:r>
    </w:p>
    <w:p w14:paraId="00D7E51F" w14:textId="28CE2469" w:rsidR="00E2275C" w:rsidRPr="008A17B8" w:rsidRDefault="00E2275C" w:rsidP="00E2275C">
      <w:pPr>
        <w:spacing w:after="0" w:line="240" w:lineRule="auto"/>
        <w:ind w:firstLine="709"/>
        <w:jc w:val="both"/>
        <w:rPr>
          <w:rFonts w:ascii="Times New Roman" w:eastAsia="Times New Roman" w:hAnsi="Times New Roman" w:cs="Times New Roman"/>
          <w:spacing w:val="-4"/>
          <w:sz w:val="30"/>
          <w:szCs w:val="30"/>
          <w:lang w:val="x-none" w:eastAsia="x-none"/>
        </w:rPr>
      </w:pPr>
      <w:r w:rsidRPr="008A17B8">
        <w:rPr>
          <w:rFonts w:ascii="Times New Roman" w:eastAsia="Times New Roman" w:hAnsi="Times New Roman" w:cs="Times New Roman"/>
          <w:spacing w:val="-4"/>
          <w:sz w:val="30"/>
          <w:szCs w:val="30"/>
          <w:lang w:val="x-none" w:eastAsia="x-none"/>
        </w:rPr>
        <w:t>Срок получения высшего образования по специальности 1-16 01 06 «Духовые инструменты (по направлениям)»</w:t>
      </w:r>
      <w:r w:rsidRPr="008A17B8">
        <w:rPr>
          <w:rFonts w:ascii="Times New Roman" w:eastAsia="Times New Roman" w:hAnsi="Times New Roman" w:cs="Times New Roman"/>
          <w:spacing w:val="-4"/>
          <w:sz w:val="30"/>
          <w:szCs w:val="30"/>
          <w:lang w:eastAsia="x-none"/>
        </w:rPr>
        <w:t xml:space="preserve"> </w:t>
      </w:r>
      <w:r w:rsidRPr="008A17B8">
        <w:rPr>
          <w:rFonts w:ascii="Times New Roman" w:eastAsia="Times New Roman" w:hAnsi="Times New Roman" w:cs="Times New Roman"/>
          <w:spacing w:val="-4"/>
          <w:sz w:val="30"/>
          <w:szCs w:val="30"/>
          <w:lang w:val="x-none" w:eastAsia="x-none"/>
        </w:rPr>
        <w:t xml:space="preserve">лицами, обучающимися по образовательной программе высшего образования </w:t>
      </w:r>
      <w:r w:rsidRPr="008A17B8">
        <w:rPr>
          <w:rFonts w:ascii="Times New Roman" w:eastAsia="Times New Roman" w:hAnsi="Times New Roman" w:cs="Times New Roman"/>
          <w:spacing w:val="-4"/>
          <w:sz w:val="30"/>
          <w:szCs w:val="30"/>
          <w:lang w:val="en-US" w:eastAsia="x-none"/>
        </w:rPr>
        <w:t>I</w:t>
      </w:r>
      <w:r w:rsidRPr="008A17B8">
        <w:rPr>
          <w:rFonts w:ascii="Times New Roman" w:eastAsia="Times New Roman" w:hAnsi="Times New Roman" w:cs="Times New Roman"/>
          <w:spacing w:val="-4"/>
          <w:sz w:val="30"/>
          <w:szCs w:val="30"/>
          <w:lang w:val="x-none" w:eastAsia="x-none"/>
        </w:rPr>
        <w:t xml:space="preserve"> ступени,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 может быть сокращен учреждением высшего образования при условии соблюдения требований настоящего образовательного стандарта в соответствии с законодательством.</w:t>
      </w:r>
    </w:p>
    <w:p w14:paraId="757D7787" w14:textId="77777777" w:rsidR="00E2275C" w:rsidRPr="008A17B8" w:rsidRDefault="00E2275C" w:rsidP="00E2275C">
      <w:pPr>
        <w:spacing w:after="0" w:line="240" w:lineRule="auto"/>
        <w:ind w:firstLine="709"/>
        <w:jc w:val="both"/>
        <w:rPr>
          <w:rFonts w:ascii="Times New Roman" w:eastAsia="Times New Roman" w:hAnsi="Times New Roman" w:cs="Times New Roman"/>
          <w:spacing w:val="-4"/>
          <w:sz w:val="30"/>
          <w:szCs w:val="30"/>
          <w:lang w:eastAsia="ru-RU"/>
        </w:rPr>
      </w:pPr>
      <w:r w:rsidRPr="008A17B8">
        <w:rPr>
          <w:rFonts w:ascii="Times New Roman" w:eastAsia="Times New Roman" w:hAnsi="Times New Roman" w:cs="Times New Roman"/>
          <w:spacing w:val="-4"/>
          <w:sz w:val="30"/>
          <w:szCs w:val="30"/>
          <w:lang w:eastAsia="ru-RU"/>
        </w:rPr>
        <w:t>1</w:t>
      </w:r>
      <w:r w:rsidR="003E1C30" w:rsidRPr="008A17B8">
        <w:rPr>
          <w:rFonts w:ascii="Times New Roman" w:eastAsia="Times New Roman" w:hAnsi="Times New Roman" w:cs="Times New Roman"/>
          <w:spacing w:val="-4"/>
          <w:sz w:val="30"/>
          <w:szCs w:val="30"/>
          <w:lang w:eastAsia="ru-RU"/>
        </w:rPr>
        <w:t>0</w:t>
      </w:r>
      <w:r w:rsidRPr="008A17B8">
        <w:rPr>
          <w:rFonts w:ascii="Times New Roman" w:eastAsia="Times New Roman" w:hAnsi="Times New Roman" w:cs="Times New Roman"/>
          <w:spacing w:val="-4"/>
          <w:sz w:val="30"/>
          <w:szCs w:val="30"/>
          <w:lang w:eastAsia="ru-RU"/>
        </w:rPr>
        <w:t>. Общий объем образовательной программы высшего образования</w:t>
      </w:r>
      <w:r w:rsidRPr="008A17B8">
        <w:rPr>
          <w:rFonts w:ascii="Times New Roman" w:eastAsia="Times New Roman" w:hAnsi="Times New Roman" w:cs="Times New Roman"/>
          <w:spacing w:val="-4"/>
          <w:sz w:val="30"/>
          <w:szCs w:val="30"/>
          <w:lang w:val="x-none" w:eastAsia="x-none"/>
        </w:rPr>
        <w:t xml:space="preserve"> I</w:t>
      </w:r>
      <w:r w:rsidRPr="008A17B8">
        <w:rPr>
          <w:rFonts w:ascii="Times New Roman" w:eastAsia="Times New Roman" w:hAnsi="Times New Roman" w:cs="Times New Roman"/>
          <w:spacing w:val="-4"/>
          <w:sz w:val="30"/>
          <w:szCs w:val="30"/>
          <w:lang w:eastAsia="x-none"/>
        </w:rPr>
        <w:t> </w:t>
      </w:r>
      <w:r w:rsidRPr="008A17B8">
        <w:rPr>
          <w:rFonts w:ascii="Times New Roman" w:eastAsia="Times New Roman" w:hAnsi="Times New Roman" w:cs="Times New Roman"/>
          <w:spacing w:val="-4"/>
          <w:sz w:val="30"/>
          <w:szCs w:val="30"/>
          <w:lang w:val="x-none" w:eastAsia="x-none"/>
        </w:rPr>
        <w:t>ступени</w:t>
      </w:r>
      <w:r w:rsidRPr="008A17B8">
        <w:rPr>
          <w:rFonts w:ascii="Times New Roman" w:eastAsia="Times New Roman" w:hAnsi="Times New Roman" w:cs="Times New Roman"/>
          <w:spacing w:val="-4"/>
          <w:sz w:val="30"/>
          <w:szCs w:val="30"/>
          <w:lang w:eastAsia="ru-RU"/>
        </w:rPr>
        <w:t xml:space="preserve"> со сроком обучения 5 лет составляет 300 зачетных единиц, со сроком обучения 4 года – 240 зачетных единиц.</w:t>
      </w:r>
    </w:p>
    <w:p w14:paraId="695F68C2" w14:textId="77777777" w:rsidR="00E2275C" w:rsidRPr="00E2275C" w:rsidRDefault="003E1C30" w:rsidP="00E2275C">
      <w:pPr>
        <w:spacing w:after="0" w:line="240" w:lineRule="auto"/>
        <w:ind w:firstLine="709"/>
        <w:jc w:val="both"/>
        <w:rPr>
          <w:rFonts w:ascii="Times New Roman" w:eastAsia="Times New Roman" w:hAnsi="Times New Roman" w:cs="Times New Roman"/>
          <w:spacing w:val="-4"/>
          <w:sz w:val="30"/>
          <w:szCs w:val="30"/>
          <w:lang w:eastAsia="ru-RU"/>
        </w:rPr>
      </w:pPr>
      <w:r w:rsidRPr="008A17B8">
        <w:rPr>
          <w:rFonts w:ascii="Times New Roman" w:eastAsia="Times New Roman" w:hAnsi="Times New Roman" w:cs="Times New Roman"/>
          <w:spacing w:val="-4"/>
          <w:sz w:val="30"/>
          <w:szCs w:val="30"/>
          <w:lang w:eastAsia="ru-RU"/>
        </w:rPr>
        <w:t>11. </w:t>
      </w:r>
      <w:r w:rsidR="00E2275C" w:rsidRPr="008A17B8">
        <w:rPr>
          <w:rFonts w:ascii="Times New Roman" w:eastAsia="Times New Roman" w:hAnsi="Times New Roman" w:cs="Times New Roman"/>
          <w:spacing w:val="-4"/>
          <w:sz w:val="30"/>
          <w:szCs w:val="30"/>
          <w:lang w:eastAsia="ru-RU"/>
        </w:rPr>
        <w:t>Сумма зачетных единиц за 1 год обучения при получении высшего</w:t>
      </w:r>
      <w:r w:rsidR="00E2275C" w:rsidRPr="00E2275C">
        <w:rPr>
          <w:rFonts w:ascii="Times New Roman" w:eastAsia="Times New Roman" w:hAnsi="Times New Roman" w:cs="Times New Roman"/>
          <w:spacing w:val="-4"/>
          <w:sz w:val="30"/>
          <w:szCs w:val="30"/>
          <w:lang w:eastAsia="ru-RU"/>
        </w:rPr>
        <w:t xml:space="preserve"> образования в дневной форме составляет 60 зачетных единиц, при обучении по индивидуальному учебному плану – не более 75 зачетных единиц. </w:t>
      </w:r>
    </w:p>
    <w:p w14:paraId="0C42C374" w14:textId="77777777" w:rsidR="00E2275C" w:rsidRPr="00E2275C" w:rsidRDefault="00E2275C" w:rsidP="00E2275C">
      <w:pPr>
        <w:spacing w:after="0" w:line="240" w:lineRule="auto"/>
        <w:ind w:firstLine="709"/>
        <w:jc w:val="both"/>
        <w:rPr>
          <w:rFonts w:ascii="Times New Roman" w:eastAsia="Times New Roman" w:hAnsi="Times New Roman" w:cs="Times New Roman"/>
          <w:sz w:val="30"/>
          <w:szCs w:val="30"/>
          <w:lang w:eastAsia="ru-RU"/>
        </w:rPr>
      </w:pPr>
    </w:p>
    <w:p w14:paraId="7850FEF8" w14:textId="77777777" w:rsidR="00E2275C" w:rsidRPr="00E2275C" w:rsidRDefault="00E2275C" w:rsidP="00E2275C">
      <w:pPr>
        <w:spacing w:after="0" w:line="240" w:lineRule="auto"/>
        <w:jc w:val="center"/>
        <w:rPr>
          <w:rFonts w:ascii="Times New Roman" w:eastAsia="Times New Roman" w:hAnsi="Times New Roman" w:cs="Times New Roman"/>
          <w:b/>
          <w:sz w:val="30"/>
          <w:szCs w:val="30"/>
          <w:lang w:eastAsia="ru-RU"/>
        </w:rPr>
      </w:pPr>
      <w:r w:rsidRPr="00E2275C">
        <w:rPr>
          <w:rFonts w:ascii="Times New Roman" w:eastAsia="Times New Roman" w:hAnsi="Times New Roman" w:cs="Times New Roman"/>
          <w:b/>
          <w:sz w:val="30"/>
          <w:szCs w:val="30"/>
          <w:lang w:eastAsia="ru-RU"/>
        </w:rPr>
        <w:t>ГЛАВА 3</w:t>
      </w:r>
    </w:p>
    <w:p w14:paraId="56527B62" w14:textId="77777777" w:rsidR="00E2275C" w:rsidRPr="00E2275C" w:rsidRDefault="00E2275C" w:rsidP="00E2275C">
      <w:pPr>
        <w:spacing w:after="0" w:line="240" w:lineRule="auto"/>
        <w:jc w:val="center"/>
        <w:rPr>
          <w:rFonts w:ascii="Calibri" w:eastAsia="Times New Roman" w:hAnsi="Calibri" w:cs="Times New Roman"/>
          <w:b/>
          <w:spacing w:val="-8"/>
          <w:sz w:val="30"/>
          <w:szCs w:val="30"/>
          <w:lang w:eastAsia="ru-RU"/>
        </w:rPr>
      </w:pPr>
      <w:r w:rsidRPr="00E2275C">
        <w:rPr>
          <w:rFonts w:ascii="Times New Roman Полужирный" w:eastAsia="Times New Roman" w:hAnsi="Times New Roman Полужирный" w:cs="Times New Roman"/>
          <w:b/>
          <w:spacing w:val="-8"/>
          <w:sz w:val="30"/>
          <w:szCs w:val="30"/>
          <w:lang w:eastAsia="ru-RU"/>
        </w:rPr>
        <w:t>ТРЕБОВАНИЯ К СОДЕРЖАНИЮ ПРОФЕССИОНАЛЬНОЙ ДЕЯТЕЛЬНОСТИ СПЕЦИАЛИСТА С ВЫСШИМ ОБРАЗОВАНИЕМ</w:t>
      </w:r>
    </w:p>
    <w:p w14:paraId="35545238" w14:textId="77777777" w:rsidR="00E2275C" w:rsidRPr="00E2275C" w:rsidRDefault="00E2275C" w:rsidP="00E2275C">
      <w:pPr>
        <w:spacing w:after="0" w:line="240" w:lineRule="auto"/>
        <w:jc w:val="center"/>
        <w:rPr>
          <w:rFonts w:ascii="Times New Roman" w:eastAsia="Times New Roman" w:hAnsi="Times New Roman" w:cs="Times New Roman"/>
          <w:b/>
          <w:spacing w:val="-8"/>
          <w:sz w:val="30"/>
          <w:szCs w:val="30"/>
          <w:lang w:eastAsia="ru-RU"/>
        </w:rPr>
      </w:pPr>
    </w:p>
    <w:p w14:paraId="7EE2EC3B" w14:textId="77777777" w:rsidR="00E2275C" w:rsidRPr="008A17B8" w:rsidRDefault="00E2275C" w:rsidP="00E2275C">
      <w:pPr>
        <w:spacing w:after="0" w:line="240" w:lineRule="auto"/>
        <w:ind w:firstLine="709"/>
        <w:jc w:val="both"/>
        <w:rPr>
          <w:rFonts w:ascii="Times New Roman" w:eastAsia="Times New Roman" w:hAnsi="Times New Roman" w:cs="Times New Roman"/>
          <w:spacing w:val="-6"/>
          <w:sz w:val="30"/>
          <w:szCs w:val="30"/>
          <w:lang w:val="x-none" w:eastAsia="x-none"/>
        </w:rPr>
      </w:pPr>
      <w:r w:rsidRPr="008A17B8">
        <w:rPr>
          <w:rFonts w:ascii="Times New Roman" w:eastAsia="Times New Roman" w:hAnsi="Times New Roman" w:cs="Times New Roman"/>
          <w:spacing w:val="-6"/>
          <w:sz w:val="30"/>
          <w:szCs w:val="30"/>
          <w:lang w:val="x-none" w:eastAsia="x-none"/>
        </w:rPr>
        <w:t>12. Основными видами профессиональной деятельности специалиста с высшим образованием (далее – специалист)</w:t>
      </w:r>
      <w:r w:rsidRPr="008A17B8">
        <w:rPr>
          <w:rFonts w:ascii="Times New Roman" w:eastAsia="Times New Roman" w:hAnsi="Times New Roman" w:cs="Times New Roman"/>
          <w:color w:val="00B0F0"/>
          <w:spacing w:val="-6"/>
          <w:sz w:val="30"/>
          <w:szCs w:val="30"/>
          <w:lang w:val="x-none" w:eastAsia="x-none"/>
        </w:rPr>
        <w:t xml:space="preserve"> </w:t>
      </w:r>
      <w:r w:rsidRPr="008A17B8">
        <w:rPr>
          <w:rFonts w:ascii="Times New Roman" w:eastAsia="Times New Roman" w:hAnsi="Times New Roman" w:cs="Times New Roman"/>
          <w:spacing w:val="-6"/>
          <w:sz w:val="30"/>
          <w:szCs w:val="30"/>
          <w:lang w:val="x-none" w:eastAsia="x-none"/>
        </w:rPr>
        <w:t>в соответствии с ОКРБ 005-2011 являются:</w:t>
      </w:r>
    </w:p>
    <w:p w14:paraId="628D94FC" w14:textId="77777777" w:rsidR="00E2275C" w:rsidRPr="008A17B8" w:rsidRDefault="00E2275C" w:rsidP="00E2275C">
      <w:pPr>
        <w:spacing w:after="0" w:line="240" w:lineRule="auto"/>
        <w:ind w:firstLine="709"/>
        <w:jc w:val="both"/>
        <w:rPr>
          <w:rFonts w:ascii="Times New Roman" w:eastAsia="Times New Roman" w:hAnsi="Times New Roman" w:cs="Times New Roman"/>
          <w:spacing w:val="-6"/>
          <w:sz w:val="30"/>
          <w:szCs w:val="30"/>
          <w:lang w:eastAsia="ru-RU"/>
        </w:rPr>
      </w:pPr>
      <w:r w:rsidRPr="008A17B8">
        <w:rPr>
          <w:rFonts w:ascii="Times New Roman" w:eastAsia="Times New Roman" w:hAnsi="Times New Roman" w:cs="Times New Roman"/>
          <w:spacing w:val="-6"/>
          <w:sz w:val="30"/>
          <w:szCs w:val="30"/>
          <w:lang w:eastAsia="ru-RU"/>
        </w:rPr>
        <w:t>85322 Среднее специальное образование;</w:t>
      </w:r>
    </w:p>
    <w:p w14:paraId="6C9963A2" w14:textId="77777777" w:rsidR="00E2275C" w:rsidRPr="008A17B8" w:rsidRDefault="00E2275C" w:rsidP="00E2275C">
      <w:pPr>
        <w:spacing w:after="0" w:line="240" w:lineRule="auto"/>
        <w:ind w:firstLine="709"/>
        <w:jc w:val="both"/>
        <w:rPr>
          <w:rFonts w:ascii="Times New Roman" w:eastAsia="Times New Roman" w:hAnsi="Times New Roman" w:cs="Times New Roman"/>
          <w:spacing w:val="-6"/>
          <w:sz w:val="30"/>
          <w:szCs w:val="30"/>
          <w:lang w:eastAsia="ru-RU"/>
        </w:rPr>
      </w:pPr>
      <w:r w:rsidRPr="008A17B8">
        <w:rPr>
          <w:rFonts w:ascii="Times New Roman" w:eastAsia="Times New Roman" w:hAnsi="Times New Roman" w:cs="Times New Roman"/>
          <w:spacing w:val="-6"/>
          <w:sz w:val="30"/>
          <w:szCs w:val="30"/>
          <w:lang w:eastAsia="ru-RU"/>
        </w:rPr>
        <w:t>90 Творческая деятельность и развлечения;</w:t>
      </w:r>
    </w:p>
    <w:p w14:paraId="539020C2" w14:textId="77777777" w:rsidR="00E2275C" w:rsidRPr="008A17B8" w:rsidRDefault="00E2275C" w:rsidP="00E2275C">
      <w:pPr>
        <w:spacing w:after="0" w:line="240" w:lineRule="auto"/>
        <w:ind w:firstLine="709"/>
        <w:jc w:val="both"/>
        <w:rPr>
          <w:rFonts w:ascii="Times New Roman" w:eastAsia="Times New Roman" w:hAnsi="Times New Roman" w:cs="Times New Roman"/>
          <w:spacing w:val="-6"/>
          <w:sz w:val="30"/>
          <w:szCs w:val="30"/>
          <w:lang w:eastAsia="ru-RU"/>
        </w:rPr>
      </w:pPr>
      <w:r w:rsidRPr="008A17B8">
        <w:rPr>
          <w:rFonts w:ascii="Times New Roman" w:eastAsia="Times New Roman" w:hAnsi="Times New Roman" w:cs="Times New Roman"/>
          <w:spacing w:val="-6"/>
          <w:sz w:val="30"/>
          <w:szCs w:val="30"/>
          <w:lang w:eastAsia="ru-RU"/>
        </w:rPr>
        <w:t>72 Научные исследования и разработки.</w:t>
      </w:r>
    </w:p>
    <w:p w14:paraId="5B458353" w14:textId="77777777" w:rsidR="00E2275C" w:rsidRPr="00E2275C" w:rsidRDefault="00E2275C" w:rsidP="00E2275C">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8A17B8">
        <w:rPr>
          <w:rFonts w:ascii="Times New Roman" w:eastAsia="Times New Roman" w:hAnsi="Times New Roman" w:cs="Times New Roman"/>
          <w:sz w:val="30"/>
          <w:szCs w:val="30"/>
          <w:lang w:eastAsia="ru-RU"/>
        </w:rPr>
        <w:t>Специалист может осуществлять иные виды профессиональной деятельности при условии соответствия уровня его образования и приобретенных</w:t>
      </w:r>
      <w:r w:rsidRPr="00E2275C">
        <w:rPr>
          <w:rFonts w:ascii="Times New Roman" w:eastAsia="Times New Roman" w:hAnsi="Times New Roman" w:cs="Times New Roman"/>
          <w:sz w:val="30"/>
          <w:szCs w:val="30"/>
          <w:lang w:eastAsia="ru-RU"/>
        </w:rPr>
        <w:t xml:space="preserve"> компетенций требованиям к квалификации работника.</w:t>
      </w:r>
    </w:p>
    <w:p w14:paraId="14CBE09F" w14:textId="77777777" w:rsidR="00E2275C" w:rsidRPr="008A17B8" w:rsidRDefault="00E2275C" w:rsidP="00E2275C">
      <w:pPr>
        <w:spacing w:after="0" w:line="240" w:lineRule="auto"/>
        <w:ind w:firstLine="709"/>
        <w:jc w:val="both"/>
        <w:outlineLvl w:val="0"/>
        <w:rPr>
          <w:rFonts w:ascii="Times New Roman" w:eastAsia="Times New Roman" w:hAnsi="Times New Roman" w:cs="Times New Roman"/>
          <w:sz w:val="30"/>
          <w:szCs w:val="30"/>
          <w:lang w:eastAsia="x-none"/>
        </w:rPr>
      </w:pPr>
      <w:r w:rsidRPr="008A17B8">
        <w:rPr>
          <w:rFonts w:ascii="Times New Roman" w:eastAsia="Times New Roman" w:hAnsi="Times New Roman" w:cs="Times New Roman"/>
          <w:sz w:val="30"/>
          <w:szCs w:val="30"/>
          <w:lang w:eastAsia="x-none"/>
        </w:rPr>
        <w:t>13. </w:t>
      </w:r>
      <w:r w:rsidRPr="008A17B8">
        <w:rPr>
          <w:rFonts w:ascii="Times New Roman" w:eastAsia="Times New Roman" w:hAnsi="Times New Roman" w:cs="Times New Roman"/>
          <w:sz w:val="30"/>
          <w:szCs w:val="30"/>
          <w:lang w:val="x-none" w:eastAsia="x-none"/>
        </w:rPr>
        <w:t>Объектами профессиональной деятельности специалиста являются</w:t>
      </w:r>
      <w:r w:rsidRPr="008A17B8">
        <w:rPr>
          <w:rFonts w:ascii="Times New Roman" w:eastAsia="Times New Roman" w:hAnsi="Times New Roman" w:cs="Times New Roman"/>
          <w:sz w:val="30"/>
          <w:szCs w:val="30"/>
          <w:lang w:eastAsia="x-none"/>
        </w:rPr>
        <w:t>:</w:t>
      </w:r>
    </w:p>
    <w:p w14:paraId="6C74E297" w14:textId="77777777" w:rsidR="00E2275C" w:rsidRPr="00E2275C" w:rsidRDefault="00E2275C" w:rsidP="00E2275C">
      <w:pPr>
        <w:spacing w:after="0" w:line="240" w:lineRule="auto"/>
        <w:ind w:firstLine="709"/>
        <w:jc w:val="both"/>
        <w:outlineLvl w:val="0"/>
        <w:rPr>
          <w:rFonts w:ascii="Times New Roman" w:eastAsia="Times New Roman" w:hAnsi="Times New Roman" w:cs="Times New Roman"/>
          <w:spacing w:val="-6"/>
          <w:sz w:val="30"/>
          <w:szCs w:val="30"/>
          <w:lang w:eastAsia="x-none"/>
        </w:rPr>
      </w:pPr>
      <w:r w:rsidRPr="008A17B8">
        <w:rPr>
          <w:rFonts w:ascii="Times New Roman" w:eastAsia="Times New Roman" w:hAnsi="Times New Roman" w:cs="Times New Roman"/>
          <w:spacing w:val="-6"/>
          <w:sz w:val="30"/>
          <w:szCs w:val="30"/>
          <w:lang w:eastAsia="x-none"/>
        </w:rPr>
        <w:t>музыка как вид искусств</w:t>
      </w:r>
      <w:r w:rsidRPr="00E2275C">
        <w:rPr>
          <w:rFonts w:ascii="Times New Roman" w:eastAsia="Times New Roman" w:hAnsi="Times New Roman" w:cs="Times New Roman"/>
          <w:spacing w:val="-6"/>
          <w:sz w:val="30"/>
          <w:szCs w:val="30"/>
          <w:lang w:eastAsia="x-none"/>
        </w:rPr>
        <w:t>а, предмет образования и воспитания, средство воплощения творческих идей, художественного и научного исследования;</w:t>
      </w:r>
    </w:p>
    <w:p w14:paraId="2CE11A0E" w14:textId="77777777" w:rsidR="00243844" w:rsidRPr="008A17B8" w:rsidRDefault="00243844" w:rsidP="00243844">
      <w:pPr>
        <w:tabs>
          <w:tab w:val="right" w:leader="dot" w:pos="10205"/>
        </w:tabs>
        <w:spacing w:after="0" w:line="240" w:lineRule="auto"/>
        <w:ind w:firstLine="709"/>
        <w:jc w:val="both"/>
        <w:rPr>
          <w:rFonts w:ascii="Times New Roman" w:eastAsia="Times New Roman" w:hAnsi="Times New Roman" w:cs="Times New Roman"/>
          <w:color w:val="000000" w:themeColor="text1"/>
          <w:spacing w:val="-6"/>
          <w:sz w:val="30"/>
          <w:szCs w:val="30"/>
          <w:lang w:eastAsia="x-none"/>
        </w:rPr>
      </w:pPr>
      <w:r w:rsidRPr="008A17B8">
        <w:rPr>
          <w:rFonts w:ascii="Times New Roman" w:eastAsia="Times New Roman" w:hAnsi="Times New Roman" w:cs="Times New Roman"/>
          <w:color w:val="000000" w:themeColor="text1"/>
          <w:spacing w:val="-4"/>
          <w:sz w:val="30"/>
          <w:szCs w:val="30"/>
          <w:lang w:eastAsia="x-none"/>
        </w:rPr>
        <w:t xml:space="preserve">музыкальное произведение в различных формах его бытования; </w:t>
      </w:r>
      <w:r w:rsidRPr="008A17B8">
        <w:rPr>
          <w:rFonts w:ascii="Times New Roman" w:eastAsia="Times New Roman" w:hAnsi="Times New Roman" w:cs="Times New Roman"/>
          <w:color w:val="000000" w:themeColor="text1"/>
          <w:spacing w:val="-6"/>
          <w:sz w:val="30"/>
          <w:szCs w:val="30"/>
          <w:lang w:eastAsia="x-none"/>
        </w:rPr>
        <w:t xml:space="preserve">музыкальные инструменты; </w:t>
      </w:r>
    </w:p>
    <w:p w14:paraId="52B1623A" w14:textId="77777777" w:rsidR="00243844" w:rsidRPr="008A17B8" w:rsidRDefault="00243844" w:rsidP="00243844">
      <w:pPr>
        <w:tabs>
          <w:tab w:val="right" w:leader="dot" w:pos="10205"/>
        </w:tabs>
        <w:spacing w:after="0" w:line="240" w:lineRule="auto"/>
        <w:ind w:firstLine="709"/>
        <w:jc w:val="both"/>
        <w:rPr>
          <w:rFonts w:ascii="Times New Roman" w:eastAsia="Times New Roman" w:hAnsi="Times New Roman" w:cs="Times New Roman"/>
          <w:color w:val="000000" w:themeColor="text1"/>
          <w:spacing w:val="-6"/>
          <w:sz w:val="30"/>
          <w:szCs w:val="30"/>
          <w:lang w:eastAsia="x-none"/>
        </w:rPr>
      </w:pPr>
      <w:r w:rsidRPr="008A17B8">
        <w:rPr>
          <w:rFonts w:ascii="Times New Roman" w:eastAsia="Times New Roman" w:hAnsi="Times New Roman" w:cs="Times New Roman"/>
          <w:color w:val="000000" w:themeColor="text1"/>
          <w:spacing w:val="-6"/>
          <w:sz w:val="30"/>
          <w:szCs w:val="30"/>
          <w:lang w:eastAsia="x-none"/>
        </w:rPr>
        <w:t xml:space="preserve">коллективы художественного творчества; </w:t>
      </w:r>
    </w:p>
    <w:p w14:paraId="7A122E6C" w14:textId="77777777" w:rsidR="00243844" w:rsidRPr="009A757A" w:rsidRDefault="00243844" w:rsidP="00243844">
      <w:pPr>
        <w:tabs>
          <w:tab w:val="right" w:leader="dot" w:pos="10205"/>
        </w:tabs>
        <w:spacing w:after="0" w:line="240" w:lineRule="auto"/>
        <w:ind w:firstLine="709"/>
        <w:jc w:val="both"/>
        <w:rPr>
          <w:rFonts w:ascii="Times New Roman" w:eastAsia="Times New Roman" w:hAnsi="Times New Roman" w:cs="Times New Roman"/>
          <w:spacing w:val="-6"/>
          <w:sz w:val="30"/>
          <w:szCs w:val="30"/>
          <w:lang w:eastAsia="x-none"/>
        </w:rPr>
      </w:pPr>
      <w:r w:rsidRPr="008A17B8">
        <w:rPr>
          <w:rFonts w:ascii="Times New Roman" w:eastAsia="Times New Roman" w:hAnsi="Times New Roman" w:cs="Times New Roman"/>
          <w:color w:val="000000" w:themeColor="text1"/>
          <w:spacing w:val="-6"/>
          <w:sz w:val="30"/>
          <w:szCs w:val="30"/>
          <w:lang w:eastAsia="x-none"/>
        </w:rPr>
        <w:t>культурно-</w:t>
      </w:r>
      <w:r w:rsidRPr="009A757A">
        <w:rPr>
          <w:rFonts w:ascii="Times New Roman" w:eastAsia="Times New Roman" w:hAnsi="Times New Roman" w:cs="Times New Roman"/>
          <w:spacing w:val="-6"/>
          <w:sz w:val="30"/>
          <w:szCs w:val="30"/>
          <w:lang w:eastAsia="x-none"/>
        </w:rPr>
        <w:t xml:space="preserve">просветительские практики; </w:t>
      </w:r>
    </w:p>
    <w:p w14:paraId="268BDFE5" w14:textId="77777777" w:rsidR="00243844" w:rsidRPr="009A757A" w:rsidRDefault="00243844" w:rsidP="00243844">
      <w:pPr>
        <w:tabs>
          <w:tab w:val="right" w:leader="dot" w:pos="10205"/>
        </w:tabs>
        <w:spacing w:after="0" w:line="240" w:lineRule="auto"/>
        <w:ind w:firstLine="709"/>
        <w:jc w:val="both"/>
        <w:rPr>
          <w:rFonts w:ascii="Times New Roman" w:eastAsia="Times New Roman" w:hAnsi="Times New Roman" w:cs="Times New Roman"/>
          <w:spacing w:val="-6"/>
          <w:sz w:val="30"/>
          <w:szCs w:val="30"/>
          <w:lang w:eastAsia="x-none"/>
        </w:rPr>
      </w:pPr>
      <w:r w:rsidRPr="009A757A">
        <w:rPr>
          <w:rFonts w:ascii="Times New Roman" w:eastAsia="Times New Roman" w:hAnsi="Times New Roman" w:cs="Times New Roman"/>
          <w:spacing w:val="-6"/>
          <w:sz w:val="30"/>
          <w:szCs w:val="30"/>
          <w:lang w:eastAsia="x-none"/>
        </w:rPr>
        <w:t>учреждения культуры, учреждения образования в сфере культуры, реализующие образовательные программы в области музыкального искусства;</w:t>
      </w:r>
    </w:p>
    <w:p w14:paraId="5F191501" w14:textId="77777777" w:rsidR="00243844" w:rsidRPr="009A757A" w:rsidRDefault="00243844" w:rsidP="00243844">
      <w:pPr>
        <w:tabs>
          <w:tab w:val="right" w:leader="dot" w:pos="10205"/>
        </w:tabs>
        <w:spacing w:after="0" w:line="240" w:lineRule="auto"/>
        <w:ind w:firstLine="709"/>
        <w:jc w:val="both"/>
        <w:rPr>
          <w:rFonts w:ascii="Times New Roman" w:eastAsia="Times New Roman" w:hAnsi="Times New Roman" w:cs="Times New Roman"/>
          <w:spacing w:val="-4"/>
          <w:sz w:val="30"/>
          <w:szCs w:val="30"/>
          <w:lang w:eastAsia="x-none"/>
        </w:rPr>
      </w:pPr>
      <w:r w:rsidRPr="009A757A">
        <w:rPr>
          <w:rFonts w:ascii="Times New Roman" w:eastAsia="Times New Roman" w:hAnsi="Times New Roman" w:cs="Times New Roman"/>
          <w:spacing w:val="-4"/>
          <w:sz w:val="30"/>
          <w:szCs w:val="30"/>
          <w:lang w:eastAsia="x-none"/>
        </w:rPr>
        <w:t xml:space="preserve">слушательская и зрительская аудитория; </w:t>
      </w:r>
    </w:p>
    <w:p w14:paraId="6047A5C5" w14:textId="77777777" w:rsidR="00243844" w:rsidRPr="009A757A" w:rsidRDefault="00243844" w:rsidP="00243844">
      <w:pPr>
        <w:tabs>
          <w:tab w:val="right" w:leader="dot" w:pos="10205"/>
        </w:tabs>
        <w:spacing w:after="0" w:line="240" w:lineRule="auto"/>
        <w:ind w:firstLine="709"/>
        <w:jc w:val="both"/>
        <w:rPr>
          <w:rFonts w:ascii="Times New Roman" w:eastAsia="Times New Roman" w:hAnsi="Times New Roman" w:cs="Times New Roman"/>
          <w:spacing w:val="-4"/>
          <w:sz w:val="30"/>
          <w:szCs w:val="30"/>
          <w:lang w:eastAsia="x-none"/>
        </w:rPr>
      </w:pPr>
      <w:r w:rsidRPr="009A757A">
        <w:rPr>
          <w:rFonts w:ascii="Times New Roman" w:eastAsia="Times New Roman" w:hAnsi="Times New Roman" w:cs="Times New Roman"/>
          <w:spacing w:val="-4"/>
          <w:sz w:val="30"/>
          <w:szCs w:val="30"/>
          <w:lang w:eastAsia="x-none"/>
        </w:rPr>
        <w:t>средства массовой информации.</w:t>
      </w:r>
    </w:p>
    <w:p w14:paraId="2AAD5287" w14:textId="77777777" w:rsidR="00E2275C" w:rsidRPr="009A757A" w:rsidRDefault="00E2275C" w:rsidP="00E2275C">
      <w:pPr>
        <w:widowControl w:val="0"/>
        <w:autoSpaceDE w:val="0"/>
        <w:autoSpaceDN w:val="0"/>
        <w:adjustRightInd w:val="0"/>
        <w:spacing w:after="0" w:line="240" w:lineRule="auto"/>
        <w:ind w:firstLine="709"/>
        <w:jc w:val="both"/>
        <w:rPr>
          <w:rFonts w:ascii="Times New Roman" w:eastAsia="Times New Roman" w:hAnsi="Times New Roman" w:cs="Times New Roman"/>
          <w:spacing w:val="-6"/>
          <w:sz w:val="30"/>
          <w:szCs w:val="30"/>
          <w:lang w:eastAsia="ru-RU"/>
        </w:rPr>
      </w:pPr>
      <w:r w:rsidRPr="009A757A">
        <w:rPr>
          <w:rFonts w:ascii="Times New Roman" w:eastAsia="Times New Roman" w:hAnsi="Times New Roman" w:cs="Times New Roman"/>
          <w:spacing w:val="-6"/>
          <w:sz w:val="30"/>
          <w:szCs w:val="30"/>
          <w:lang w:eastAsia="ru-RU"/>
        </w:rPr>
        <w:t xml:space="preserve">14. Специалист может решать задачи профессиональной деятельности следующих типов: </w:t>
      </w:r>
    </w:p>
    <w:p w14:paraId="5643C781" w14:textId="77777777" w:rsidR="00E2275C" w:rsidRPr="009A757A" w:rsidRDefault="00C37056" w:rsidP="00E2275C">
      <w:pPr>
        <w:spacing w:after="0" w:line="240" w:lineRule="auto"/>
        <w:ind w:firstLine="709"/>
        <w:jc w:val="both"/>
        <w:rPr>
          <w:rFonts w:ascii="Times New Roman" w:eastAsia="Times New Roman" w:hAnsi="Times New Roman" w:cs="Times New Roman"/>
          <w:spacing w:val="-6"/>
          <w:sz w:val="30"/>
          <w:szCs w:val="30"/>
          <w:lang w:eastAsia="ru-RU"/>
        </w:rPr>
      </w:pPr>
      <w:r w:rsidRPr="009A757A">
        <w:rPr>
          <w:rFonts w:ascii="Times New Roman" w:eastAsia="Times New Roman" w:hAnsi="Times New Roman" w:cs="Times New Roman"/>
          <w:spacing w:val="-6"/>
          <w:sz w:val="30"/>
          <w:szCs w:val="30"/>
          <w:lang w:eastAsia="ru-RU"/>
        </w:rPr>
        <w:t xml:space="preserve">14.1. </w:t>
      </w:r>
      <w:r w:rsidR="00E2275C" w:rsidRPr="009A757A">
        <w:rPr>
          <w:rFonts w:ascii="Times New Roman" w:eastAsia="Times New Roman" w:hAnsi="Times New Roman" w:cs="Times New Roman"/>
          <w:spacing w:val="-6"/>
          <w:sz w:val="30"/>
          <w:szCs w:val="30"/>
          <w:lang w:eastAsia="ru-RU"/>
        </w:rPr>
        <w:t>музыкально-исполнительские:</w:t>
      </w:r>
    </w:p>
    <w:p w14:paraId="01497E21" w14:textId="77777777" w:rsidR="00E2275C" w:rsidRPr="009A757A" w:rsidRDefault="00E2275C" w:rsidP="00E2275C">
      <w:pPr>
        <w:spacing w:after="0" w:line="240" w:lineRule="auto"/>
        <w:ind w:firstLine="709"/>
        <w:jc w:val="both"/>
        <w:rPr>
          <w:rFonts w:ascii="Times New Roman" w:eastAsia="Times New Roman" w:hAnsi="Times New Roman" w:cs="Times New Roman"/>
          <w:spacing w:val="-6"/>
          <w:sz w:val="30"/>
          <w:szCs w:val="30"/>
          <w:lang w:eastAsia="ru-RU"/>
        </w:rPr>
      </w:pPr>
      <w:r w:rsidRPr="009A757A">
        <w:rPr>
          <w:rFonts w:ascii="Times New Roman" w:eastAsia="Times New Roman" w:hAnsi="Times New Roman" w:cs="Times New Roman"/>
          <w:spacing w:val="-6"/>
          <w:sz w:val="30"/>
          <w:szCs w:val="30"/>
          <w:lang w:eastAsia="ru-RU"/>
        </w:rPr>
        <w:t>самостоятельная работа над сольным, ансамблевым, оркестровым репертуаром, художественная интерпретация музыкального произведения;</w:t>
      </w:r>
    </w:p>
    <w:p w14:paraId="7B78586E" w14:textId="77777777" w:rsidR="00E2275C" w:rsidRPr="009A757A" w:rsidRDefault="00E2275C" w:rsidP="00E2275C">
      <w:pPr>
        <w:spacing w:after="0" w:line="240" w:lineRule="auto"/>
        <w:ind w:firstLine="709"/>
        <w:jc w:val="both"/>
        <w:rPr>
          <w:rFonts w:ascii="Times New Roman" w:eastAsia="Times New Roman" w:hAnsi="Times New Roman" w:cs="Times New Roman"/>
          <w:spacing w:val="-6"/>
          <w:sz w:val="30"/>
          <w:szCs w:val="30"/>
          <w:lang w:eastAsia="ru-RU"/>
        </w:rPr>
      </w:pPr>
      <w:r w:rsidRPr="009A757A">
        <w:rPr>
          <w:rFonts w:ascii="Times New Roman" w:eastAsia="Times New Roman" w:hAnsi="Times New Roman" w:cs="Times New Roman"/>
          <w:spacing w:val="-6"/>
          <w:sz w:val="30"/>
          <w:szCs w:val="30"/>
          <w:lang w:eastAsia="ru-RU"/>
        </w:rPr>
        <w:t>осуществление концертно-исполнительской деятельности;</w:t>
      </w:r>
    </w:p>
    <w:p w14:paraId="49C1CFBF" w14:textId="77777777" w:rsidR="00243844" w:rsidRPr="009A757A" w:rsidRDefault="00243844" w:rsidP="00243844">
      <w:pPr>
        <w:spacing w:after="0" w:line="240" w:lineRule="auto"/>
        <w:ind w:firstLine="709"/>
        <w:jc w:val="both"/>
        <w:rPr>
          <w:rFonts w:ascii="Times New Roman" w:eastAsia="Times New Roman" w:hAnsi="Times New Roman" w:cs="Times New Roman"/>
          <w:spacing w:val="-4"/>
          <w:sz w:val="30"/>
          <w:szCs w:val="30"/>
          <w:lang w:eastAsia="ru-RU"/>
        </w:rPr>
      </w:pPr>
      <w:r w:rsidRPr="009A757A">
        <w:rPr>
          <w:rFonts w:ascii="Times New Roman" w:eastAsia="Times New Roman" w:hAnsi="Times New Roman" w:cs="Times New Roman"/>
          <w:spacing w:val="-4"/>
          <w:sz w:val="30"/>
          <w:szCs w:val="30"/>
          <w:lang w:eastAsia="ru-RU"/>
        </w:rPr>
        <w:t>14.2. педагогические:</w:t>
      </w:r>
    </w:p>
    <w:p w14:paraId="2B4BA6FB" w14:textId="77777777" w:rsidR="00243844" w:rsidRPr="009A757A" w:rsidRDefault="00243844" w:rsidP="00243844">
      <w:pPr>
        <w:spacing w:after="0" w:line="240" w:lineRule="auto"/>
        <w:ind w:firstLine="709"/>
        <w:jc w:val="both"/>
        <w:rPr>
          <w:rFonts w:ascii="Times New Roman" w:eastAsia="Times New Roman" w:hAnsi="Times New Roman" w:cs="Times New Roman"/>
          <w:spacing w:val="-4"/>
          <w:sz w:val="30"/>
          <w:szCs w:val="30"/>
          <w:lang w:eastAsia="ru-RU"/>
        </w:rPr>
      </w:pPr>
      <w:r w:rsidRPr="009A757A">
        <w:rPr>
          <w:rFonts w:ascii="Times New Roman" w:eastAsia="Times New Roman" w:hAnsi="Times New Roman" w:cs="Times New Roman"/>
          <w:spacing w:val="-4"/>
          <w:sz w:val="30"/>
          <w:szCs w:val="30"/>
          <w:lang w:eastAsia="ru-RU"/>
        </w:rPr>
        <w:t>подготовка специалистов в области музыкального искусства;</w:t>
      </w:r>
    </w:p>
    <w:p w14:paraId="1051C7CC" w14:textId="77777777" w:rsidR="00243844" w:rsidRPr="009A757A" w:rsidRDefault="00243844" w:rsidP="00243844">
      <w:pPr>
        <w:spacing w:after="0" w:line="240" w:lineRule="auto"/>
        <w:ind w:firstLine="709"/>
        <w:jc w:val="both"/>
        <w:rPr>
          <w:rFonts w:ascii="Times New Roman" w:eastAsia="Times New Roman" w:hAnsi="Times New Roman" w:cs="Times New Roman"/>
          <w:spacing w:val="-6"/>
          <w:sz w:val="30"/>
          <w:szCs w:val="30"/>
          <w:lang w:eastAsia="ru-RU"/>
        </w:rPr>
      </w:pPr>
      <w:r w:rsidRPr="009A757A">
        <w:rPr>
          <w:rFonts w:ascii="Times New Roman" w:eastAsia="Times New Roman" w:hAnsi="Times New Roman" w:cs="Times New Roman"/>
          <w:spacing w:val="-6"/>
          <w:sz w:val="30"/>
          <w:szCs w:val="30"/>
          <w:lang w:eastAsia="ru-RU"/>
        </w:rPr>
        <w:t>осуществление педагогической деятельности по специальным учебным дисциплинам в учреждениях образования в сфере культуры;</w:t>
      </w:r>
    </w:p>
    <w:p w14:paraId="2C6AA411" w14:textId="77777777" w:rsidR="00243844" w:rsidRPr="009A757A" w:rsidRDefault="00243844" w:rsidP="00243844">
      <w:pPr>
        <w:spacing w:after="0" w:line="240" w:lineRule="auto"/>
        <w:ind w:firstLine="709"/>
        <w:jc w:val="both"/>
        <w:rPr>
          <w:rFonts w:ascii="Times New Roman" w:eastAsia="Times New Roman" w:hAnsi="Times New Roman" w:cs="Times New Roman"/>
          <w:spacing w:val="-4"/>
          <w:sz w:val="30"/>
          <w:szCs w:val="30"/>
          <w:lang w:eastAsia="ru-RU"/>
        </w:rPr>
      </w:pPr>
      <w:r w:rsidRPr="009A757A">
        <w:rPr>
          <w:rFonts w:ascii="Times New Roman" w:eastAsia="Times New Roman" w:hAnsi="Times New Roman" w:cs="Times New Roman"/>
          <w:spacing w:val="-4"/>
          <w:sz w:val="30"/>
          <w:szCs w:val="30"/>
          <w:lang w:eastAsia="ru-RU"/>
        </w:rPr>
        <w:t>развитие творческого потенциала и личностных качеств учащегося в процессе обучения и воспитания;</w:t>
      </w:r>
    </w:p>
    <w:p w14:paraId="1224FA8B" w14:textId="77777777" w:rsidR="00243844" w:rsidRPr="009A757A" w:rsidRDefault="00243844" w:rsidP="00243844">
      <w:pPr>
        <w:spacing w:after="0" w:line="240" w:lineRule="auto"/>
        <w:ind w:firstLine="709"/>
        <w:jc w:val="both"/>
        <w:rPr>
          <w:rFonts w:ascii="Times New Roman" w:eastAsia="Times New Roman" w:hAnsi="Times New Roman" w:cs="Times New Roman"/>
          <w:spacing w:val="-6"/>
          <w:sz w:val="30"/>
          <w:szCs w:val="30"/>
          <w:lang w:eastAsia="ru-RU"/>
        </w:rPr>
      </w:pPr>
      <w:r w:rsidRPr="009A757A">
        <w:rPr>
          <w:rFonts w:ascii="Times New Roman" w:eastAsia="Times New Roman" w:hAnsi="Times New Roman" w:cs="Times New Roman"/>
          <w:spacing w:val="-6"/>
          <w:sz w:val="30"/>
          <w:szCs w:val="30"/>
          <w:lang w:eastAsia="ru-RU"/>
        </w:rPr>
        <w:t>применение информационно-коммуникационных технологий в педагогической деятельности;</w:t>
      </w:r>
    </w:p>
    <w:p w14:paraId="18E41E9D" w14:textId="77777777" w:rsidR="00E2275C" w:rsidRPr="002E2E50" w:rsidRDefault="00C37056" w:rsidP="00E2275C">
      <w:pPr>
        <w:spacing w:after="0" w:line="240" w:lineRule="auto"/>
        <w:ind w:firstLine="709"/>
        <w:jc w:val="both"/>
        <w:rPr>
          <w:rFonts w:ascii="Times New Roman" w:eastAsia="Times New Roman" w:hAnsi="Times New Roman" w:cs="Times New Roman"/>
          <w:color w:val="000000" w:themeColor="text1"/>
          <w:spacing w:val="-6"/>
          <w:sz w:val="30"/>
          <w:szCs w:val="30"/>
          <w:lang w:eastAsia="ru-RU"/>
        </w:rPr>
      </w:pPr>
      <w:r w:rsidRPr="002E2E50">
        <w:rPr>
          <w:rFonts w:ascii="Times New Roman" w:eastAsia="Times New Roman" w:hAnsi="Times New Roman" w:cs="Times New Roman"/>
          <w:color w:val="000000" w:themeColor="text1"/>
          <w:spacing w:val="-6"/>
          <w:sz w:val="30"/>
          <w:szCs w:val="30"/>
          <w:lang w:eastAsia="ru-RU"/>
        </w:rPr>
        <w:t xml:space="preserve">14.3. </w:t>
      </w:r>
      <w:r w:rsidR="00E2275C" w:rsidRPr="002E2E50">
        <w:rPr>
          <w:rFonts w:ascii="Times New Roman" w:eastAsia="Times New Roman" w:hAnsi="Times New Roman" w:cs="Times New Roman"/>
          <w:color w:val="000000" w:themeColor="text1"/>
          <w:spacing w:val="-6"/>
          <w:sz w:val="30"/>
          <w:szCs w:val="30"/>
          <w:lang w:eastAsia="ru-RU"/>
        </w:rPr>
        <w:t>научно-методические:</w:t>
      </w:r>
    </w:p>
    <w:p w14:paraId="0277240A" w14:textId="77777777" w:rsidR="00E2275C" w:rsidRPr="002E2E50" w:rsidRDefault="00E2275C" w:rsidP="00E2275C">
      <w:pPr>
        <w:spacing w:after="0" w:line="240" w:lineRule="auto"/>
        <w:ind w:firstLine="709"/>
        <w:jc w:val="both"/>
        <w:rPr>
          <w:rFonts w:ascii="Times New Roman" w:eastAsia="Times New Roman" w:hAnsi="Times New Roman" w:cs="Times New Roman"/>
          <w:spacing w:val="-6"/>
          <w:sz w:val="30"/>
          <w:szCs w:val="30"/>
          <w:lang w:eastAsia="ru-RU"/>
        </w:rPr>
      </w:pPr>
      <w:r w:rsidRPr="002E2E50">
        <w:rPr>
          <w:rFonts w:ascii="Times New Roman" w:eastAsia="Times New Roman" w:hAnsi="Times New Roman" w:cs="Times New Roman"/>
          <w:spacing w:val="-6"/>
          <w:sz w:val="30"/>
          <w:szCs w:val="30"/>
          <w:lang w:eastAsia="ru-RU"/>
        </w:rPr>
        <w:t>разработка учебно-программной документации;</w:t>
      </w:r>
    </w:p>
    <w:p w14:paraId="2FAE4430" w14:textId="77777777" w:rsidR="00E2275C" w:rsidRPr="002E2E50" w:rsidRDefault="00E2275C" w:rsidP="00E2275C">
      <w:pPr>
        <w:spacing w:after="0" w:line="240" w:lineRule="auto"/>
        <w:ind w:firstLine="709"/>
        <w:jc w:val="both"/>
        <w:rPr>
          <w:rFonts w:ascii="Times New Roman" w:eastAsia="Times New Roman" w:hAnsi="Times New Roman" w:cs="Times New Roman"/>
          <w:spacing w:val="-6"/>
          <w:sz w:val="30"/>
          <w:szCs w:val="30"/>
          <w:lang w:eastAsia="ru-RU"/>
        </w:rPr>
      </w:pPr>
      <w:r w:rsidRPr="002E2E50">
        <w:rPr>
          <w:rFonts w:ascii="Times New Roman" w:eastAsia="Times New Roman" w:hAnsi="Times New Roman" w:cs="Times New Roman"/>
          <w:spacing w:val="-6"/>
          <w:sz w:val="30"/>
          <w:szCs w:val="30"/>
          <w:lang w:eastAsia="ru-RU"/>
        </w:rPr>
        <w:t>создание учебно-методических, учебных пособий, учебников;</w:t>
      </w:r>
    </w:p>
    <w:p w14:paraId="4B7AB3E4" w14:textId="77777777" w:rsidR="00E2275C" w:rsidRPr="002E2E50" w:rsidRDefault="00C37056" w:rsidP="00E2275C">
      <w:pPr>
        <w:spacing w:after="0" w:line="240" w:lineRule="auto"/>
        <w:ind w:firstLine="709"/>
        <w:jc w:val="both"/>
        <w:rPr>
          <w:rFonts w:ascii="Times New Roman" w:eastAsia="Times New Roman" w:hAnsi="Times New Roman" w:cs="Times New Roman"/>
          <w:spacing w:val="-6"/>
          <w:sz w:val="30"/>
          <w:szCs w:val="30"/>
          <w:lang w:eastAsia="ru-RU"/>
        </w:rPr>
      </w:pPr>
      <w:r w:rsidRPr="002E2E50">
        <w:rPr>
          <w:rFonts w:ascii="Times New Roman" w:eastAsia="Times New Roman" w:hAnsi="Times New Roman" w:cs="Times New Roman"/>
          <w:spacing w:val="-6"/>
          <w:sz w:val="30"/>
          <w:szCs w:val="30"/>
          <w:lang w:eastAsia="ru-RU"/>
        </w:rPr>
        <w:t xml:space="preserve">14.4. </w:t>
      </w:r>
      <w:r w:rsidR="00E2275C" w:rsidRPr="002E2E50">
        <w:rPr>
          <w:rFonts w:ascii="Times New Roman" w:eastAsia="Times New Roman" w:hAnsi="Times New Roman" w:cs="Times New Roman"/>
          <w:spacing w:val="-6"/>
          <w:sz w:val="30"/>
          <w:szCs w:val="30"/>
          <w:lang w:eastAsia="ru-RU"/>
        </w:rPr>
        <w:t>научно-исследовательские:</w:t>
      </w:r>
    </w:p>
    <w:p w14:paraId="3D540320" w14:textId="508ADB19" w:rsidR="00E2275C" w:rsidRPr="002E2E50" w:rsidRDefault="00E2275C" w:rsidP="00E2275C">
      <w:pPr>
        <w:spacing w:after="0" w:line="240" w:lineRule="auto"/>
        <w:ind w:firstLine="709"/>
        <w:jc w:val="both"/>
        <w:rPr>
          <w:rFonts w:ascii="Times New Roman" w:eastAsia="Times New Roman" w:hAnsi="Times New Roman" w:cs="Times New Roman"/>
          <w:spacing w:val="-6"/>
          <w:sz w:val="30"/>
          <w:szCs w:val="30"/>
          <w:lang w:eastAsia="ru-RU"/>
        </w:rPr>
      </w:pPr>
      <w:r w:rsidRPr="002E2E50">
        <w:rPr>
          <w:rFonts w:ascii="Times New Roman" w:eastAsia="Times New Roman" w:hAnsi="Times New Roman" w:cs="Times New Roman"/>
          <w:spacing w:val="-6"/>
          <w:sz w:val="30"/>
          <w:szCs w:val="30"/>
          <w:lang w:eastAsia="ru-RU"/>
        </w:rPr>
        <w:t>подготовка научных отч</w:t>
      </w:r>
      <w:r w:rsidR="00FA754C" w:rsidRPr="00FA754C">
        <w:rPr>
          <w:rFonts w:ascii="Times New Roman" w:eastAsia="Times New Roman" w:hAnsi="Times New Roman" w:cs="Times New Roman"/>
          <w:spacing w:val="-6"/>
          <w:sz w:val="30"/>
          <w:szCs w:val="30"/>
          <w:lang w:eastAsia="ru-RU"/>
        </w:rPr>
        <w:t>е</w:t>
      </w:r>
      <w:r w:rsidRPr="002E2E50">
        <w:rPr>
          <w:rFonts w:ascii="Times New Roman" w:eastAsia="Times New Roman" w:hAnsi="Times New Roman" w:cs="Times New Roman"/>
          <w:spacing w:val="-6"/>
          <w:sz w:val="30"/>
          <w:szCs w:val="30"/>
          <w:lang w:eastAsia="ru-RU"/>
        </w:rPr>
        <w:t>тов, докладов, публикаций;</w:t>
      </w:r>
    </w:p>
    <w:p w14:paraId="5B08BF89" w14:textId="77777777" w:rsidR="00E2275C" w:rsidRPr="002E2E50" w:rsidRDefault="00E2275C" w:rsidP="00E2275C">
      <w:pPr>
        <w:spacing w:after="0" w:line="240" w:lineRule="auto"/>
        <w:ind w:firstLine="709"/>
        <w:jc w:val="both"/>
        <w:rPr>
          <w:rFonts w:ascii="Times New Roman" w:eastAsia="Times New Roman" w:hAnsi="Times New Roman" w:cs="Times New Roman"/>
          <w:spacing w:val="-6"/>
          <w:sz w:val="30"/>
          <w:szCs w:val="30"/>
          <w:lang w:eastAsia="ru-RU"/>
        </w:rPr>
      </w:pPr>
      <w:r w:rsidRPr="002E2E50">
        <w:rPr>
          <w:rFonts w:ascii="Times New Roman" w:eastAsia="Times New Roman" w:hAnsi="Times New Roman" w:cs="Times New Roman"/>
          <w:spacing w:val="-6"/>
          <w:sz w:val="30"/>
          <w:szCs w:val="30"/>
          <w:lang w:eastAsia="ru-RU"/>
        </w:rPr>
        <w:t xml:space="preserve">проведение научных исследований в области отечественного и зарубежного музыкального искусства; </w:t>
      </w:r>
    </w:p>
    <w:p w14:paraId="79A8CD99" w14:textId="77777777" w:rsidR="00E2275C" w:rsidRPr="002E2E50" w:rsidRDefault="00E2275C" w:rsidP="00E2275C">
      <w:pPr>
        <w:spacing w:after="0" w:line="240" w:lineRule="auto"/>
        <w:ind w:firstLine="709"/>
        <w:jc w:val="both"/>
        <w:rPr>
          <w:rFonts w:ascii="Times New Roman" w:eastAsia="Times New Roman" w:hAnsi="Times New Roman" w:cs="Times New Roman"/>
          <w:spacing w:val="-6"/>
          <w:sz w:val="30"/>
          <w:szCs w:val="30"/>
          <w:lang w:eastAsia="ru-RU"/>
        </w:rPr>
      </w:pPr>
      <w:r w:rsidRPr="002E2E50">
        <w:rPr>
          <w:rFonts w:ascii="Times New Roman" w:eastAsia="Times New Roman" w:hAnsi="Times New Roman" w:cs="Times New Roman"/>
          <w:spacing w:val="-6"/>
          <w:sz w:val="30"/>
          <w:szCs w:val="30"/>
          <w:lang w:eastAsia="ru-RU"/>
        </w:rPr>
        <w:t>поиск информации, сбор и анализ данных, необходимых для проведения исследования по конкретной тематике;</w:t>
      </w:r>
    </w:p>
    <w:p w14:paraId="5BE456D3" w14:textId="77777777" w:rsidR="00E2275C" w:rsidRPr="002E2E50" w:rsidRDefault="00E2275C" w:rsidP="00E2275C">
      <w:pPr>
        <w:spacing w:after="0" w:line="240" w:lineRule="auto"/>
        <w:ind w:firstLine="709"/>
        <w:jc w:val="both"/>
        <w:rPr>
          <w:rFonts w:ascii="Times New Roman" w:eastAsia="Times New Roman" w:hAnsi="Times New Roman" w:cs="Times New Roman"/>
          <w:spacing w:val="-6"/>
          <w:sz w:val="30"/>
          <w:szCs w:val="30"/>
          <w:lang w:eastAsia="ru-RU"/>
        </w:rPr>
      </w:pPr>
      <w:r w:rsidRPr="002E2E50">
        <w:rPr>
          <w:rFonts w:ascii="Times New Roman" w:eastAsia="Times New Roman" w:hAnsi="Times New Roman" w:cs="Times New Roman"/>
          <w:spacing w:val="-6"/>
          <w:sz w:val="30"/>
          <w:szCs w:val="30"/>
          <w:lang w:eastAsia="ru-RU"/>
        </w:rPr>
        <w:t>работа со справочными системами, специализированной литературой;</w:t>
      </w:r>
    </w:p>
    <w:p w14:paraId="61E3BA63" w14:textId="77777777" w:rsidR="00E2275C" w:rsidRPr="002E2E50" w:rsidRDefault="00E2275C" w:rsidP="00E2275C">
      <w:pPr>
        <w:spacing w:after="0" w:line="240" w:lineRule="auto"/>
        <w:ind w:firstLine="709"/>
        <w:jc w:val="both"/>
        <w:rPr>
          <w:rFonts w:ascii="Times New Roman" w:eastAsia="Times New Roman" w:hAnsi="Times New Roman" w:cs="Times New Roman"/>
          <w:spacing w:val="-6"/>
          <w:sz w:val="30"/>
          <w:szCs w:val="30"/>
          <w:lang w:eastAsia="ru-RU"/>
        </w:rPr>
      </w:pPr>
      <w:r w:rsidRPr="002E2E50">
        <w:rPr>
          <w:rFonts w:ascii="Times New Roman" w:eastAsia="Times New Roman" w:hAnsi="Times New Roman" w:cs="Times New Roman"/>
          <w:spacing w:val="-6"/>
          <w:sz w:val="30"/>
          <w:szCs w:val="30"/>
          <w:lang w:eastAsia="ru-RU"/>
        </w:rPr>
        <w:t>подготовка учащихся и студентов к выступлению на республиканских и международных научно-практических конференциях;</w:t>
      </w:r>
    </w:p>
    <w:p w14:paraId="78724AB8" w14:textId="77777777" w:rsidR="00E2275C" w:rsidRPr="002E2E50" w:rsidRDefault="00C37056" w:rsidP="00E2275C">
      <w:pPr>
        <w:spacing w:after="0" w:line="240" w:lineRule="auto"/>
        <w:ind w:firstLine="709"/>
        <w:jc w:val="both"/>
        <w:rPr>
          <w:rFonts w:ascii="Times New Roman" w:eastAsia="Times New Roman" w:hAnsi="Times New Roman" w:cs="Times New Roman"/>
          <w:spacing w:val="-6"/>
          <w:sz w:val="30"/>
          <w:szCs w:val="30"/>
          <w:lang w:eastAsia="ru-RU"/>
        </w:rPr>
      </w:pPr>
      <w:r w:rsidRPr="002E2E50">
        <w:rPr>
          <w:rFonts w:ascii="Times New Roman" w:eastAsia="Times New Roman" w:hAnsi="Times New Roman" w:cs="Times New Roman"/>
          <w:spacing w:val="-6"/>
          <w:sz w:val="30"/>
          <w:szCs w:val="30"/>
          <w:lang w:eastAsia="ru-RU"/>
        </w:rPr>
        <w:t xml:space="preserve">14.5. </w:t>
      </w:r>
      <w:r w:rsidR="00E2275C" w:rsidRPr="002E2E50">
        <w:rPr>
          <w:rFonts w:ascii="Times New Roman" w:eastAsia="Times New Roman" w:hAnsi="Times New Roman" w:cs="Times New Roman"/>
          <w:spacing w:val="-6"/>
          <w:sz w:val="30"/>
          <w:szCs w:val="30"/>
          <w:lang w:eastAsia="ru-RU"/>
        </w:rPr>
        <w:t>просветительские:</w:t>
      </w:r>
    </w:p>
    <w:p w14:paraId="53A95E1E" w14:textId="77777777" w:rsidR="00E2275C" w:rsidRPr="00864B00" w:rsidRDefault="00E2275C" w:rsidP="00E2275C">
      <w:pPr>
        <w:spacing w:after="0" w:line="240" w:lineRule="auto"/>
        <w:ind w:firstLine="709"/>
        <w:jc w:val="both"/>
        <w:rPr>
          <w:rFonts w:ascii="Times New Roman" w:eastAsia="Times New Roman" w:hAnsi="Times New Roman" w:cs="Times New Roman"/>
          <w:spacing w:val="-6"/>
          <w:sz w:val="30"/>
          <w:szCs w:val="30"/>
          <w:lang w:eastAsia="ru-RU"/>
        </w:rPr>
      </w:pPr>
      <w:r w:rsidRPr="002E2E50">
        <w:rPr>
          <w:rFonts w:ascii="Times New Roman" w:eastAsia="Times New Roman" w:hAnsi="Times New Roman" w:cs="Times New Roman"/>
          <w:spacing w:val="-6"/>
          <w:sz w:val="30"/>
          <w:szCs w:val="30"/>
          <w:lang w:eastAsia="ru-RU"/>
        </w:rPr>
        <w:t xml:space="preserve">организация и </w:t>
      </w:r>
      <w:r w:rsidRPr="00864B00">
        <w:rPr>
          <w:rFonts w:ascii="Times New Roman" w:eastAsia="Times New Roman" w:hAnsi="Times New Roman" w:cs="Times New Roman"/>
          <w:spacing w:val="-6"/>
          <w:sz w:val="30"/>
          <w:szCs w:val="30"/>
          <w:lang w:eastAsia="ru-RU"/>
        </w:rPr>
        <w:t>проведение мероприятий по пропаганде достижений отечественного и мирового музыкального искусства;</w:t>
      </w:r>
    </w:p>
    <w:p w14:paraId="6507AA8A" w14:textId="77777777" w:rsidR="00243844" w:rsidRPr="00864B00" w:rsidRDefault="00243844" w:rsidP="00243844">
      <w:pPr>
        <w:spacing w:after="0" w:line="240" w:lineRule="auto"/>
        <w:ind w:firstLine="709"/>
        <w:jc w:val="both"/>
        <w:rPr>
          <w:rFonts w:ascii="Times New Roman" w:eastAsia="Times New Roman" w:hAnsi="Times New Roman" w:cs="Times New Roman"/>
          <w:spacing w:val="-4"/>
          <w:sz w:val="30"/>
          <w:szCs w:val="30"/>
          <w:lang w:eastAsia="ru-RU"/>
        </w:rPr>
      </w:pPr>
      <w:r w:rsidRPr="00864B00">
        <w:rPr>
          <w:rFonts w:ascii="Times New Roman" w:eastAsia="Times New Roman" w:hAnsi="Times New Roman" w:cs="Times New Roman"/>
          <w:spacing w:val="-4"/>
          <w:sz w:val="30"/>
          <w:szCs w:val="30"/>
          <w:lang w:eastAsia="ru-RU"/>
        </w:rPr>
        <w:t>14.6. организационно-управленческие:</w:t>
      </w:r>
    </w:p>
    <w:p w14:paraId="7226652B" w14:textId="48BFDFFC" w:rsidR="00243844" w:rsidRPr="002E2E50" w:rsidRDefault="00243844" w:rsidP="00243844">
      <w:pPr>
        <w:spacing w:after="0" w:line="240" w:lineRule="auto"/>
        <w:ind w:firstLine="709"/>
        <w:jc w:val="both"/>
        <w:rPr>
          <w:rFonts w:ascii="Times New Roman" w:eastAsia="Times New Roman" w:hAnsi="Times New Roman" w:cs="Times New Roman"/>
          <w:color w:val="000000" w:themeColor="text1"/>
          <w:spacing w:val="-4"/>
          <w:sz w:val="30"/>
          <w:szCs w:val="30"/>
          <w:lang w:eastAsia="ru-RU"/>
        </w:rPr>
      </w:pPr>
      <w:r w:rsidRPr="00864B00">
        <w:rPr>
          <w:rFonts w:ascii="Times New Roman" w:eastAsia="Times New Roman" w:hAnsi="Times New Roman" w:cs="Times New Roman"/>
          <w:spacing w:val="-4"/>
          <w:sz w:val="30"/>
          <w:szCs w:val="30"/>
          <w:lang w:eastAsia="ru-RU"/>
        </w:rPr>
        <w:t xml:space="preserve">контроль и </w:t>
      </w:r>
      <w:r w:rsidR="00827626" w:rsidRPr="00864B00">
        <w:rPr>
          <w:rFonts w:ascii="Times New Roman" w:eastAsia="Times New Roman" w:hAnsi="Times New Roman" w:cs="Times New Roman"/>
          <w:spacing w:val="-4"/>
          <w:sz w:val="30"/>
          <w:szCs w:val="30"/>
          <w:lang w:eastAsia="ru-RU"/>
        </w:rPr>
        <w:t xml:space="preserve">соблюдение </w:t>
      </w:r>
      <w:r w:rsidR="00827626" w:rsidRPr="00BB4517">
        <w:rPr>
          <w:rFonts w:ascii="Times New Roman" w:eastAsia="Times New Roman" w:hAnsi="Times New Roman" w:cs="Times New Roman"/>
          <w:spacing w:val="-4"/>
          <w:sz w:val="30"/>
          <w:szCs w:val="30"/>
          <w:lang w:eastAsia="ru-RU"/>
        </w:rPr>
        <w:t>производственно-</w:t>
      </w:r>
      <w:r w:rsidR="00FA754C" w:rsidRPr="00BB4517">
        <w:rPr>
          <w:rFonts w:ascii="Times New Roman" w:eastAsia="Times New Roman" w:hAnsi="Times New Roman" w:cs="Times New Roman"/>
          <w:spacing w:val="-4"/>
          <w:sz w:val="30"/>
          <w:szCs w:val="30"/>
          <w:lang w:eastAsia="ru-RU"/>
        </w:rPr>
        <w:t>технологической</w:t>
      </w:r>
      <w:r w:rsidR="00827626" w:rsidRPr="00BB4517">
        <w:rPr>
          <w:rFonts w:ascii="Times New Roman" w:eastAsia="Times New Roman" w:hAnsi="Times New Roman" w:cs="Times New Roman"/>
          <w:spacing w:val="-4"/>
          <w:sz w:val="30"/>
          <w:szCs w:val="30"/>
          <w:lang w:eastAsia="ru-RU"/>
        </w:rPr>
        <w:t xml:space="preserve">, </w:t>
      </w:r>
      <w:r w:rsidRPr="00864B00">
        <w:rPr>
          <w:rFonts w:ascii="Times New Roman" w:eastAsia="Times New Roman" w:hAnsi="Times New Roman" w:cs="Times New Roman"/>
          <w:spacing w:val="-4"/>
          <w:sz w:val="30"/>
          <w:szCs w:val="30"/>
          <w:lang w:eastAsia="ru-RU"/>
        </w:rPr>
        <w:t>исполнительской и трудовой дисциплины</w:t>
      </w:r>
      <w:r w:rsidRPr="002E2E50">
        <w:rPr>
          <w:rFonts w:ascii="Times New Roman" w:eastAsia="Times New Roman" w:hAnsi="Times New Roman" w:cs="Times New Roman"/>
          <w:color w:val="000000" w:themeColor="text1"/>
          <w:spacing w:val="-4"/>
          <w:sz w:val="30"/>
          <w:szCs w:val="30"/>
          <w:lang w:eastAsia="ru-RU"/>
        </w:rPr>
        <w:t>;</w:t>
      </w:r>
    </w:p>
    <w:p w14:paraId="4604182F" w14:textId="77777777" w:rsidR="00243844" w:rsidRPr="002E2E50" w:rsidRDefault="00243844" w:rsidP="00243844">
      <w:pPr>
        <w:spacing w:after="0" w:line="240" w:lineRule="auto"/>
        <w:ind w:firstLine="709"/>
        <w:jc w:val="both"/>
        <w:rPr>
          <w:rFonts w:ascii="Times New Roman" w:eastAsia="Times New Roman" w:hAnsi="Times New Roman" w:cs="Times New Roman"/>
          <w:color w:val="000000" w:themeColor="text1"/>
          <w:spacing w:val="-4"/>
          <w:sz w:val="30"/>
          <w:szCs w:val="30"/>
          <w:lang w:eastAsia="ru-RU"/>
        </w:rPr>
      </w:pPr>
      <w:r w:rsidRPr="002E2E50">
        <w:rPr>
          <w:rFonts w:ascii="Times New Roman" w:eastAsia="Times New Roman" w:hAnsi="Times New Roman" w:cs="Times New Roman"/>
          <w:color w:val="000000" w:themeColor="text1"/>
          <w:spacing w:val="-4"/>
          <w:sz w:val="30"/>
          <w:szCs w:val="30"/>
          <w:lang w:eastAsia="ru-RU"/>
        </w:rPr>
        <w:t>обеспечение соблюдения требований по охране труда;</w:t>
      </w:r>
    </w:p>
    <w:p w14:paraId="26209CC4" w14:textId="77777777" w:rsidR="00243844" w:rsidRPr="002E2E50" w:rsidRDefault="00243844" w:rsidP="00243844">
      <w:pPr>
        <w:spacing w:after="0" w:line="240" w:lineRule="auto"/>
        <w:ind w:firstLine="709"/>
        <w:jc w:val="both"/>
        <w:rPr>
          <w:rFonts w:ascii="Times New Roman" w:eastAsia="Times New Roman" w:hAnsi="Times New Roman" w:cs="Times New Roman"/>
          <w:color w:val="000000" w:themeColor="text1"/>
          <w:spacing w:val="-4"/>
          <w:sz w:val="30"/>
          <w:szCs w:val="30"/>
          <w:lang w:eastAsia="ru-RU"/>
        </w:rPr>
      </w:pPr>
      <w:r w:rsidRPr="002E2E50">
        <w:rPr>
          <w:rFonts w:ascii="Times New Roman" w:eastAsia="Times New Roman" w:hAnsi="Times New Roman" w:cs="Times New Roman"/>
          <w:color w:val="000000" w:themeColor="text1"/>
          <w:spacing w:val="-4"/>
          <w:sz w:val="30"/>
          <w:szCs w:val="30"/>
          <w:lang w:eastAsia="ru-RU"/>
        </w:rPr>
        <w:t>организация работы солистов, коллективов художественного творчества;</w:t>
      </w:r>
    </w:p>
    <w:p w14:paraId="4C2ACEF0" w14:textId="77777777" w:rsidR="00243844" w:rsidRPr="002E2E50" w:rsidRDefault="00243844" w:rsidP="00243844">
      <w:pPr>
        <w:spacing w:after="0" w:line="240" w:lineRule="auto"/>
        <w:ind w:firstLine="709"/>
        <w:jc w:val="both"/>
        <w:rPr>
          <w:rFonts w:ascii="Times New Roman" w:eastAsia="Times New Roman" w:hAnsi="Times New Roman" w:cs="Times New Roman"/>
          <w:color w:val="000000" w:themeColor="text1"/>
          <w:spacing w:val="-4"/>
          <w:sz w:val="30"/>
          <w:szCs w:val="30"/>
          <w:lang w:eastAsia="ru-RU"/>
        </w:rPr>
      </w:pPr>
      <w:r w:rsidRPr="002E2E50">
        <w:rPr>
          <w:rFonts w:ascii="Times New Roman" w:eastAsia="Times New Roman" w:hAnsi="Times New Roman" w:cs="Times New Roman"/>
          <w:color w:val="000000" w:themeColor="text1"/>
          <w:spacing w:val="-4"/>
          <w:sz w:val="30"/>
          <w:szCs w:val="30"/>
          <w:lang w:eastAsia="ru-RU"/>
        </w:rPr>
        <w:t xml:space="preserve">организация репетиционной работы; </w:t>
      </w:r>
    </w:p>
    <w:p w14:paraId="2151AED2" w14:textId="77777777" w:rsidR="00243844" w:rsidRPr="009A757A" w:rsidRDefault="00243844" w:rsidP="00243844">
      <w:pPr>
        <w:spacing w:after="0" w:line="240" w:lineRule="auto"/>
        <w:ind w:firstLine="709"/>
        <w:jc w:val="both"/>
        <w:rPr>
          <w:rFonts w:ascii="Times New Roman" w:eastAsia="Times New Roman" w:hAnsi="Times New Roman" w:cs="Times New Roman"/>
          <w:spacing w:val="-4"/>
          <w:sz w:val="30"/>
          <w:szCs w:val="30"/>
          <w:lang w:eastAsia="ru-RU"/>
        </w:rPr>
      </w:pPr>
      <w:r w:rsidRPr="002E2E50">
        <w:rPr>
          <w:rFonts w:ascii="Times New Roman" w:eastAsia="Times New Roman" w:hAnsi="Times New Roman" w:cs="Times New Roman"/>
          <w:color w:val="000000" w:themeColor="text1"/>
          <w:spacing w:val="-4"/>
          <w:sz w:val="30"/>
          <w:szCs w:val="30"/>
          <w:lang w:eastAsia="ru-RU"/>
        </w:rPr>
        <w:t>участие в подготовке и проведении образовательных и творческих проектов;</w:t>
      </w:r>
    </w:p>
    <w:p w14:paraId="55AC7BC4" w14:textId="77777777" w:rsidR="00243844" w:rsidRPr="009A757A" w:rsidRDefault="00243844" w:rsidP="00243844">
      <w:pPr>
        <w:spacing w:line="240" w:lineRule="auto"/>
        <w:ind w:firstLine="708"/>
        <w:jc w:val="both"/>
        <w:rPr>
          <w:rFonts w:ascii="Times New Roman" w:eastAsia="Calibri" w:hAnsi="Times New Roman" w:cs="Times New Roman"/>
          <w:sz w:val="30"/>
          <w:szCs w:val="30"/>
        </w:rPr>
      </w:pPr>
      <w:r w:rsidRPr="009A757A">
        <w:rPr>
          <w:rFonts w:ascii="Times New Roman" w:eastAsia="Calibri" w:hAnsi="Times New Roman" w:cs="Times New Roman"/>
          <w:sz w:val="30"/>
          <w:szCs w:val="30"/>
        </w:rPr>
        <w:t xml:space="preserve">управление коллективами художественного творчества, </w:t>
      </w:r>
      <w:r w:rsidRPr="009A757A">
        <w:rPr>
          <w:rFonts w:ascii="Times New Roman" w:eastAsia="Times New Roman" w:hAnsi="Times New Roman" w:cs="Times New Roman"/>
          <w:spacing w:val="-6"/>
          <w:sz w:val="30"/>
          <w:szCs w:val="30"/>
          <w:lang w:eastAsia="x-none"/>
        </w:rPr>
        <w:t>учреждениями культуры, учреждениями образования в сфере культуры</w:t>
      </w:r>
      <w:r w:rsidRPr="009A757A">
        <w:rPr>
          <w:rFonts w:ascii="Times New Roman" w:eastAsia="Times New Roman" w:hAnsi="Times New Roman" w:cs="Times New Roman"/>
          <w:spacing w:val="-4"/>
          <w:sz w:val="30"/>
          <w:szCs w:val="30"/>
          <w:lang w:eastAsia="ru-RU"/>
        </w:rPr>
        <w:t>.</w:t>
      </w:r>
    </w:p>
    <w:p w14:paraId="45D6E9A6" w14:textId="77777777" w:rsidR="00E2275C" w:rsidRPr="009A757A" w:rsidRDefault="00E2275C" w:rsidP="00E2275C">
      <w:pPr>
        <w:widowControl w:val="0"/>
        <w:spacing w:after="0" w:line="240" w:lineRule="auto"/>
        <w:ind w:firstLine="709"/>
        <w:jc w:val="both"/>
        <w:rPr>
          <w:rFonts w:ascii="Times New Roman" w:eastAsia="Times New Roman" w:hAnsi="Times New Roman" w:cs="Times New Roman"/>
          <w:sz w:val="30"/>
          <w:szCs w:val="30"/>
          <w:lang w:eastAsia="ru-RU"/>
        </w:rPr>
      </w:pPr>
    </w:p>
    <w:p w14:paraId="60CE680F" w14:textId="77777777" w:rsidR="00E2275C" w:rsidRPr="009A757A" w:rsidRDefault="00E2275C" w:rsidP="00E2275C">
      <w:pPr>
        <w:shd w:val="clear" w:color="auto" w:fill="FFFFFF"/>
        <w:spacing w:after="0" w:line="240" w:lineRule="auto"/>
        <w:jc w:val="center"/>
        <w:rPr>
          <w:rFonts w:ascii="Times New Roman" w:eastAsia="Times New Roman" w:hAnsi="Times New Roman" w:cs="Times New Roman"/>
          <w:sz w:val="30"/>
          <w:szCs w:val="30"/>
          <w:lang w:eastAsia="ru-RU"/>
        </w:rPr>
      </w:pPr>
      <w:r w:rsidRPr="009A757A">
        <w:rPr>
          <w:rFonts w:ascii="Times New Roman" w:eastAsia="Times New Roman" w:hAnsi="Times New Roman" w:cs="Times New Roman"/>
          <w:b/>
          <w:bCs/>
          <w:sz w:val="30"/>
          <w:szCs w:val="30"/>
          <w:lang w:eastAsia="ru-RU"/>
        </w:rPr>
        <w:t>ГЛАВА 4</w:t>
      </w:r>
    </w:p>
    <w:p w14:paraId="697AF0B9" w14:textId="77777777" w:rsidR="00E2275C" w:rsidRPr="002E2E50" w:rsidRDefault="00E2275C" w:rsidP="00E2275C">
      <w:pPr>
        <w:shd w:val="clear" w:color="auto" w:fill="FFFFFF"/>
        <w:spacing w:after="0" w:line="240" w:lineRule="auto"/>
        <w:jc w:val="center"/>
        <w:rPr>
          <w:rFonts w:ascii="Times New Roman" w:eastAsia="Times New Roman" w:hAnsi="Times New Roman" w:cs="Times New Roman"/>
          <w:b/>
          <w:bCs/>
          <w:sz w:val="30"/>
          <w:szCs w:val="30"/>
          <w:lang w:eastAsia="ru-RU"/>
        </w:rPr>
      </w:pPr>
      <w:r w:rsidRPr="002E2E50">
        <w:rPr>
          <w:rFonts w:ascii="Times New Roman" w:eastAsia="Times New Roman" w:hAnsi="Times New Roman" w:cs="Times New Roman"/>
          <w:b/>
          <w:bCs/>
          <w:sz w:val="30"/>
          <w:szCs w:val="30"/>
          <w:lang w:eastAsia="ru-RU"/>
        </w:rPr>
        <w:t>ТРЕБОВАНИЯ К КОМПЕТЕНТНОСТИ СПЕЦИАЛИСТА</w:t>
      </w:r>
    </w:p>
    <w:p w14:paraId="2C71CAEA" w14:textId="77777777" w:rsidR="00E2275C" w:rsidRPr="002E2E50" w:rsidRDefault="00E2275C" w:rsidP="00E2275C">
      <w:pPr>
        <w:shd w:val="clear" w:color="auto" w:fill="FFFFFF"/>
        <w:spacing w:after="0" w:line="240" w:lineRule="auto"/>
        <w:jc w:val="center"/>
        <w:rPr>
          <w:rFonts w:ascii="Times New Roman" w:eastAsia="Times New Roman" w:hAnsi="Times New Roman" w:cs="Times New Roman"/>
          <w:sz w:val="30"/>
          <w:szCs w:val="30"/>
          <w:lang w:eastAsia="ru-RU"/>
        </w:rPr>
      </w:pPr>
    </w:p>
    <w:p w14:paraId="24824774" w14:textId="77777777" w:rsidR="00E2275C" w:rsidRPr="002E2E50" w:rsidRDefault="00E2275C" w:rsidP="00E2275C">
      <w:pPr>
        <w:widowControl w:val="0"/>
        <w:tabs>
          <w:tab w:val="left" w:pos="-142"/>
          <w:tab w:val="left" w:pos="720"/>
        </w:tabs>
        <w:spacing w:after="0" w:line="240" w:lineRule="auto"/>
        <w:ind w:firstLine="709"/>
        <w:jc w:val="both"/>
        <w:rPr>
          <w:rFonts w:ascii="Times New Roman" w:eastAsia="Times New Roman" w:hAnsi="Times New Roman" w:cs="Times New Roman"/>
          <w:spacing w:val="4"/>
          <w:sz w:val="30"/>
          <w:szCs w:val="30"/>
          <w:lang w:eastAsia="ru-RU"/>
        </w:rPr>
      </w:pPr>
      <w:r w:rsidRPr="002E2E50">
        <w:rPr>
          <w:rFonts w:ascii="Times New Roman" w:eastAsia="Times New Roman" w:hAnsi="Times New Roman" w:cs="Times New Roman"/>
          <w:spacing w:val="-6"/>
          <w:sz w:val="30"/>
          <w:szCs w:val="30"/>
          <w:lang w:eastAsia="ru-RU"/>
        </w:rPr>
        <w:t xml:space="preserve">15. Специалист, освоивший содержание образовательной программы высшего образования </w:t>
      </w:r>
      <w:r w:rsidRPr="002E2E50">
        <w:rPr>
          <w:rFonts w:ascii="Times New Roman" w:eastAsia="Times New Roman" w:hAnsi="Times New Roman" w:cs="Times New Roman"/>
          <w:spacing w:val="-6"/>
          <w:sz w:val="30"/>
          <w:szCs w:val="30"/>
          <w:lang w:val="en-US" w:eastAsia="ru-RU"/>
        </w:rPr>
        <w:t>I</w:t>
      </w:r>
      <w:r w:rsidRPr="002E2E50">
        <w:rPr>
          <w:rFonts w:ascii="Times New Roman" w:eastAsia="Times New Roman" w:hAnsi="Times New Roman" w:cs="Times New Roman"/>
          <w:spacing w:val="-6"/>
          <w:sz w:val="30"/>
          <w:szCs w:val="30"/>
          <w:lang w:eastAsia="ru-RU"/>
        </w:rPr>
        <w:t xml:space="preserve"> ступени по специальности</w:t>
      </w:r>
      <w:r w:rsidRPr="002E2E50">
        <w:rPr>
          <w:rFonts w:ascii="Times New Roman" w:eastAsia="Times New Roman" w:hAnsi="Times New Roman" w:cs="Times New Roman"/>
          <w:sz w:val="30"/>
          <w:szCs w:val="30"/>
          <w:lang w:eastAsia="ru-RU"/>
        </w:rPr>
        <w:t xml:space="preserve"> </w:t>
      </w:r>
      <w:r w:rsidRPr="002E2E50">
        <w:rPr>
          <w:rFonts w:ascii="Times New Roman" w:eastAsia="Times New Roman" w:hAnsi="Times New Roman" w:cs="Times New Roman"/>
          <w:spacing w:val="-6"/>
          <w:sz w:val="30"/>
          <w:szCs w:val="30"/>
          <w:lang w:eastAsia="ru-RU"/>
        </w:rPr>
        <w:t>1-16 01 0</w:t>
      </w:r>
      <w:r w:rsidRPr="002E2E50">
        <w:rPr>
          <w:rFonts w:ascii="Times New Roman" w:eastAsia="Times New Roman" w:hAnsi="Times New Roman" w:cs="Times New Roman"/>
          <w:spacing w:val="-6"/>
          <w:sz w:val="30"/>
          <w:szCs w:val="30"/>
          <w:lang w:val="be-BY" w:eastAsia="ru-RU"/>
        </w:rPr>
        <w:t>6</w:t>
      </w:r>
      <w:r w:rsidRPr="002E2E50">
        <w:rPr>
          <w:rFonts w:ascii="Times New Roman" w:eastAsia="Times New Roman" w:hAnsi="Times New Roman" w:cs="Times New Roman"/>
          <w:spacing w:val="-6"/>
          <w:sz w:val="30"/>
          <w:szCs w:val="30"/>
          <w:lang w:eastAsia="ru-RU"/>
        </w:rPr>
        <w:t> «</w:t>
      </w:r>
      <w:r w:rsidRPr="002E2E50">
        <w:rPr>
          <w:rFonts w:ascii="Times New Roman" w:eastAsia="Times New Roman" w:hAnsi="Times New Roman" w:cs="Times New Roman"/>
          <w:spacing w:val="-6"/>
          <w:sz w:val="30"/>
          <w:szCs w:val="30"/>
          <w:lang w:val="be-BY" w:eastAsia="ru-RU"/>
        </w:rPr>
        <w:t xml:space="preserve">Духовые </w:t>
      </w:r>
      <w:r w:rsidRPr="002E2E50">
        <w:rPr>
          <w:rFonts w:ascii="Times New Roman" w:eastAsia="Times New Roman" w:hAnsi="Times New Roman" w:cs="Times New Roman"/>
          <w:spacing w:val="-6"/>
          <w:sz w:val="30"/>
          <w:szCs w:val="30"/>
          <w:lang w:eastAsia="ru-RU"/>
        </w:rPr>
        <w:t>инструменты (по направлениям)»</w:t>
      </w:r>
      <w:r w:rsidRPr="002E2E50">
        <w:rPr>
          <w:rFonts w:ascii="Times New Roman" w:eastAsia="Times New Roman" w:hAnsi="Times New Roman" w:cs="Times New Roman"/>
          <w:sz w:val="30"/>
          <w:szCs w:val="30"/>
          <w:lang w:eastAsia="ru-RU"/>
        </w:rPr>
        <w:t xml:space="preserve">, должен обладать универсальными, базовыми </w:t>
      </w:r>
      <w:r w:rsidRPr="002E2E50">
        <w:rPr>
          <w:rFonts w:ascii="Times New Roman" w:eastAsia="Times New Roman" w:hAnsi="Times New Roman" w:cs="Times New Roman"/>
          <w:spacing w:val="4"/>
          <w:sz w:val="30"/>
          <w:szCs w:val="30"/>
          <w:lang w:eastAsia="ru-RU"/>
        </w:rPr>
        <w:t>профессиональными и специализированными компетенциями.</w:t>
      </w:r>
    </w:p>
    <w:p w14:paraId="34FBFBD1" w14:textId="77777777" w:rsidR="00E2275C" w:rsidRPr="002E2E50" w:rsidRDefault="00E2275C" w:rsidP="00E2275C">
      <w:pPr>
        <w:widowControl w:val="0"/>
        <w:tabs>
          <w:tab w:val="left" w:pos="-142"/>
          <w:tab w:val="left" w:pos="720"/>
        </w:tabs>
        <w:spacing w:after="0" w:line="240" w:lineRule="auto"/>
        <w:ind w:firstLine="709"/>
        <w:jc w:val="both"/>
        <w:rPr>
          <w:rFonts w:ascii="Times New Roman" w:eastAsia="Times New Roman" w:hAnsi="Times New Roman" w:cs="Times New Roman"/>
          <w:spacing w:val="4"/>
          <w:sz w:val="30"/>
          <w:szCs w:val="30"/>
          <w:lang w:eastAsia="ru-RU"/>
        </w:rPr>
      </w:pPr>
      <w:r w:rsidRPr="002E2E50">
        <w:rPr>
          <w:rFonts w:ascii="Times New Roman" w:eastAsia="Times New Roman" w:hAnsi="Times New Roman" w:cs="Times New Roman"/>
          <w:sz w:val="30"/>
          <w:szCs w:val="30"/>
          <w:lang w:eastAsia="ru-RU"/>
        </w:rPr>
        <w:t xml:space="preserve">Универсальные, базовые профессиональные и специализированные компетенции устанавливаются с учетом </w:t>
      </w:r>
      <w:r w:rsidRPr="002E2E50">
        <w:rPr>
          <w:rFonts w:ascii="Times New Roman" w:eastAsia="Times New Roman" w:hAnsi="Times New Roman" w:cs="Times New Roman"/>
          <w:spacing w:val="-4"/>
          <w:sz w:val="30"/>
          <w:szCs w:val="30"/>
          <w:lang w:eastAsia="be-BY"/>
        </w:rPr>
        <w:t>Национальной рамки квалификаций высшего образования Республики Беларусь</w:t>
      </w:r>
      <w:r w:rsidRPr="002E2E50">
        <w:rPr>
          <w:rFonts w:ascii="Times New Roman" w:eastAsia="Times New Roman" w:hAnsi="Times New Roman" w:cs="Times New Roman"/>
          <w:bCs/>
          <w:sz w:val="30"/>
          <w:szCs w:val="30"/>
          <w:lang w:eastAsia="be-BY"/>
        </w:rPr>
        <w:t>.</w:t>
      </w:r>
    </w:p>
    <w:p w14:paraId="41F85020" w14:textId="77777777" w:rsidR="00E2275C" w:rsidRPr="002E2E50" w:rsidRDefault="00E2275C" w:rsidP="00E2275C">
      <w:pPr>
        <w:widowControl w:val="0"/>
        <w:tabs>
          <w:tab w:val="left" w:pos="0"/>
        </w:tabs>
        <w:spacing w:after="0" w:line="240" w:lineRule="auto"/>
        <w:ind w:firstLine="709"/>
        <w:jc w:val="both"/>
        <w:rPr>
          <w:rFonts w:ascii="Times New Roman" w:eastAsia="Times New Roman" w:hAnsi="Times New Roman" w:cs="Times New Roman"/>
          <w:sz w:val="30"/>
          <w:szCs w:val="30"/>
          <w:lang w:eastAsia="ru-RU"/>
        </w:rPr>
      </w:pPr>
      <w:r w:rsidRPr="002E2E50">
        <w:rPr>
          <w:rFonts w:ascii="Times New Roman" w:eastAsia="Times New Roman" w:hAnsi="Times New Roman" w:cs="Times New Roman"/>
          <w:sz w:val="30"/>
          <w:szCs w:val="30"/>
          <w:lang w:eastAsia="ru-RU"/>
        </w:rPr>
        <w:t xml:space="preserve">16. Специалист, освоивший содержание образовательной программы высшего образования </w:t>
      </w:r>
      <w:r w:rsidRPr="002E2E50">
        <w:rPr>
          <w:rFonts w:ascii="Times New Roman" w:eastAsia="Times New Roman" w:hAnsi="Times New Roman" w:cs="Times New Roman"/>
          <w:sz w:val="30"/>
          <w:szCs w:val="30"/>
          <w:lang w:val="en-US" w:eastAsia="ru-RU"/>
        </w:rPr>
        <w:t>I</w:t>
      </w:r>
      <w:r w:rsidRPr="002E2E50">
        <w:rPr>
          <w:rFonts w:ascii="Times New Roman" w:eastAsia="Times New Roman" w:hAnsi="Times New Roman" w:cs="Times New Roman"/>
          <w:sz w:val="30"/>
          <w:szCs w:val="30"/>
          <w:lang w:eastAsia="ru-RU"/>
        </w:rPr>
        <w:t xml:space="preserve"> ступени, должен обладать следующими универсальными компетенциями (далее – УК):</w:t>
      </w:r>
    </w:p>
    <w:p w14:paraId="6E26B53D" w14:textId="77777777" w:rsidR="00E2275C" w:rsidRPr="002E2E50" w:rsidRDefault="00E2275C" w:rsidP="00E2275C">
      <w:pPr>
        <w:spacing w:after="0" w:line="240" w:lineRule="auto"/>
        <w:ind w:firstLine="709"/>
        <w:jc w:val="both"/>
        <w:rPr>
          <w:rFonts w:ascii="Times New Roman" w:eastAsia="Times New Roman" w:hAnsi="Times New Roman" w:cs="Times New Roman"/>
          <w:spacing w:val="-6"/>
          <w:sz w:val="30"/>
          <w:szCs w:val="30"/>
          <w:lang w:eastAsia="ru-RU"/>
        </w:rPr>
      </w:pPr>
      <w:r w:rsidRPr="002E2E50">
        <w:rPr>
          <w:rFonts w:ascii="Times New Roman" w:eastAsia="Times New Roman" w:hAnsi="Times New Roman" w:cs="Times New Roman"/>
          <w:spacing w:val="-6"/>
          <w:sz w:val="30"/>
          <w:szCs w:val="30"/>
          <w:lang w:eastAsia="ru-RU"/>
        </w:rPr>
        <w:t>УК-1. Владеть основами исследовательской деятельности, осуществлять поиск, анализ и синтез информации;</w:t>
      </w:r>
    </w:p>
    <w:p w14:paraId="5E03C84A" w14:textId="77777777" w:rsidR="00E2275C" w:rsidRPr="002E2E50" w:rsidRDefault="00E2275C" w:rsidP="00E2275C">
      <w:pPr>
        <w:spacing w:after="0" w:line="240" w:lineRule="auto"/>
        <w:ind w:firstLine="709"/>
        <w:jc w:val="both"/>
        <w:rPr>
          <w:rFonts w:ascii="Times New Roman" w:eastAsia="Times New Roman" w:hAnsi="Times New Roman" w:cs="Times New Roman"/>
          <w:spacing w:val="-6"/>
          <w:sz w:val="30"/>
          <w:szCs w:val="30"/>
          <w:lang w:eastAsia="ru-RU"/>
        </w:rPr>
      </w:pPr>
      <w:r w:rsidRPr="002E2E50">
        <w:rPr>
          <w:rFonts w:ascii="Times New Roman" w:eastAsia="Times New Roman" w:hAnsi="Times New Roman" w:cs="Times New Roman"/>
          <w:spacing w:val="-6"/>
          <w:sz w:val="30"/>
          <w:szCs w:val="30"/>
          <w:lang w:eastAsia="ru-RU"/>
        </w:rPr>
        <w:t>УК-2. Решать стандартные задачи профессиональной деятельности на основе применения информационно-коммуникационных технологий;</w:t>
      </w:r>
    </w:p>
    <w:p w14:paraId="5227A4B6" w14:textId="77777777" w:rsidR="00E2275C" w:rsidRPr="002E2E50" w:rsidRDefault="00E2275C" w:rsidP="00E2275C">
      <w:pPr>
        <w:spacing w:after="0" w:line="240" w:lineRule="auto"/>
        <w:ind w:firstLine="709"/>
        <w:jc w:val="both"/>
        <w:rPr>
          <w:rFonts w:ascii="Times New Roman" w:eastAsia="Times New Roman" w:hAnsi="Times New Roman" w:cs="Times New Roman"/>
          <w:spacing w:val="-8"/>
          <w:sz w:val="30"/>
          <w:szCs w:val="30"/>
          <w:lang w:eastAsia="ru-RU"/>
        </w:rPr>
      </w:pPr>
      <w:r w:rsidRPr="002E2E50">
        <w:rPr>
          <w:rFonts w:ascii="Times New Roman" w:eastAsia="Times New Roman" w:hAnsi="Times New Roman" w:cs="Times New Roman"/>
          <w:spacing w:val="-6"/>
          <w:sz w:val="30"/>
          <w:szCs w:val="30"/>
          <w:lang w:eastAsia="ru-RU"/>
        </w:rPr>
        <w:t xml:space="preserve">УК-3. Осуществлять коммуникации на белорусском и иностранном </w:t>
      </w:r>
      <w:r w:rsidRPr="002E2E50">
        <w:rPr>
          <w:rFonts w:ascii="Times New Roman" w:eastAsia="Times New Roman" w:hAnsi="Times New Roman" w:cs="Times New Roman"/>
          <w:spacing w:val="-8"/>
          <w:sz w:val="30"/>
          <w:szCs w:val="30"/>
          <w:lang w:eastAsia="ru-RU"/>
        </w:rPr>
        <w:t>языках для решения задач межличностного и межкультурного взаимодействия;</w:t>
      </w:r>
    </w:p>
    <w:p w14:paraId="55E6AE30" w14:textId="77777777" w:rsidR="00E2275C" w:rsidRPr="002E2E50" w:rsidRDefault="00E2275C" w:rsidP="00E2275C">
      <w:pPr>
        <w:spacing w:after="0" w:line="240" w:lineRule="auto"/>
        <w:ind w:firstLine="709"/>
        <w:jc w:val="both"/>
        <w:rPr>
          <w:rFonts w:ascii="Times New Roman" w:eastAsia="Times New Roman" w:hAnsi="Times New Roman" w:cs="Times New Roman"/>
          <w:spacing w:val="-6"/>
          <w:sz w:val="30"/>
          <w:szCs w:val="30"/>
          <w:lang w:eastAsia="ru-RU"/>
        </w:rPr>
      </w:pPr>
      <w:r w:rsidRPr="002E2E50">
        <w:rPr>
          <w:rFonts w:ascii="Times New Roman" w:eastAsia="Times New Roman" w:hAnsi="Times New Roman" w:cs="Times New Roman"/>
          <w:spacing w:val="-6"/>
          <w:sz w:val="30"/>
          <w:szCs w:val="30"/>
          <w:lang w:eastAsia="ru-RU"/>
        </w:rPr>
        <w:t>УК-4. Работать в команде, толерантно воспринимать социальные, этнические, конфессиональные, культурные и иные различия;</w:t>
      </w:r>
    </w:p>
    <w:p w14:paraId="0DB539A3" w14:textId="77777777" w:rsidR="00E2275C" w:rsidRPr="002E2E50" w:rsidRDefault="00E2275C" w:rsidP="00E2275C">
      <w:pPr>
        <w:spacing w:after="0" w:line="240" w:lineRule="auto"/>
        <w:ind w:firstLine="709"/>
        <w:jc w:val="both"/>
        <w:rPr>
          <w:rFonts w:ascii="Times New Roman" w:eastAsia="Times New Roman" w:hAnsi="Times New Roman" w:cs="Times New Roman"/>
          <w:spacing w:val="-6"/>
          <w:sz w:val="30"/>
          <w:szCs w:val="30"/>
          <w:lang w:eastAsia="ru-RU"/>
        </w:rPr>
      </w:pPr>
      <w:r w:rsidRPr="002E2E50">
        <w:rPr>
          <w:rFonts w:ascii="Times New Roman" w:eastAsia="Times New Roman" w:hAnsi="Times New Roman" w:cs="Times New Roman"/>
          <w:spacing w:val="-6"/>
          <w:sz w:val="30"/>
          <w:szCs w:val="30"/>
          <w:lang w:eastAsia="ru-RU"/>
        </w:rPr>
        <w:t>УК-5. Быть способным к саморазвитию и совершенствованию в профессиональной деятельности, работать самостоятельно, понимать место и роль своей профессии в современном социокультурном пространстве;</w:t>
      </w:r>
    </w:p>
    <w:p w14:paraId="7C70DFA7" w14:textId="77777777" w:rsidR="00E2275C" w:rsidRPr="002E2E50" w:rsidRDefault="00E2275C" w:rsidP="00E2275C">
      <w:pPr>
        <w:spacing w:after="0" w:line="240" w:lineRule="auto"/>
        <w:ind w:firstLine="709"/>
        <w:jc w:val="both"/>
        <w:rPr>
          <w:rFonts w:ascii="Times New Roman" w:eastAsia="Times New Roman" w:hAnsi="Times New Roman" w:cs="Times New Roman"/>
          <w:spacing w:val="-6"/>
          <w:sz w:val="30"/>
          <w:szCs w:val="30"/>
          <w:lang w:eastAsia="ru-RU"/>
        </w:rPr>
      </w:pPr>
      <w:r w:rsidRPr="002E2E50">
        <w:rPr>
          <w:rFonts w:ascii="Times New Roman" w:eastAsia="Times New Roman" w:hAnsi="Times New Roman" w:cs="Times New Roman"/>
          <w:spacing w:val="-6"/>
          <w:sz w:val="30"/>
          <w:szCs w:val="30"/>
          <w:lang w:eastAsia="ru-RU"/>
        </w:rPr>
        <w:t>УК-6. Проявлять инициативу и адаптироваться к изменениям в профессиональной деятельности;</w:t>
      </w:r>
    </w:p>
    <w:p w14:paraId="114107C7" w14:textId="77777777" w:rsidR="00E2275C" w:rsidRPr="002E2E50" w:rsidRDefault="00E2275C" w:rsidP="00E2275C">
      <w:pPr>
        <w:spacing w:after="0" w:line="240" w:lineRule="auto"/>
        <w:ind w:firstLine="709"/>
        <w:jc w:val="both"/>
        <w:rPr>
          <w:rFonts w:ascii="Times New Roman" w:eastAsia="Times New Roman" w:hAnsi="Times New Roman" w:cs="Times New Roman"/>
          <w:spacing w:val="-6"/>
          <w:sz w:val="30"/>
          <w:szCs w:val="30"/>
          <w:lang w:eastAsia="ru-RU"/>
        </w:rPr>
      </w:pPr>
      <w:r w:rsidRPr="002E2E50">
        <w:rPr>
          <w:rFonts w:ascii="Times New Roman" w:eastAsia="Times New Roman" w:hAnsi="Times New Roman" w:cs="Times New Roman"/>
          <w:spacing w:val="-6"/>
          <w:sz w:val="30"/>
          <w:szCs w:val="30"/>
          <w:lang w:eastAsia="ru-RU"/>
        </w:rPr>
        <w:t>УК-7. Обладать гуманистическим мировоззрением, качествами гражданственности и патриотизма;</w:t>
      </w:r>
    </w:p>
    <w:p w14:paraId="06D40562" w14:textId="77777777" w:rsidR="00E2275C" w:rsidRPr="00E2275C" w:rsidRDefault="00E2275C" w:rsidP="00E2275C">
      <w:pPr>
        <w:spacing w:after="0" w:line="240" w:lineRule="auto"/>
        <w:ind w:firstLine="709"/>
        <w:jc w:val="both"/>
        <w:rPr>
          <w:rFonts w:ascii="Times New Roman" w:eastAsia="Times New Roman" w:hAnsi="Times New Roman" w:cs="Times New Roman"/>
          <w:spacing w:val="-6"/>
          <w:sz w:val="30"/>
          <w:szCs w:val="30"/>
          <w:lang w:eastAsia="ru-RU"/>
        </w:rPr>
      </w:pPr>
      <w:r w:rsidRPr="002E2E50">
        <w:rPr>
          <w:rFonts w:ascii="Times New Roman" w:eastAsia="Times New Roman" w:hAnsi="Times New Roman" w:cs="Times New Roman"/>
          <w:spacing w:val="-6"/>
          <w:sz w:val="30"/>
          <w:szCs w:val="30"/>
          <w:lang w:eastAsia="ru-RU"/>
        </w:rPr>
        <w:t>УК-8. Обладать современной культурой мышления, использовать основы философских знаний в профессиональной</w:t>
      </w:r>
      <w:r w:rsidRPr="00E2275C">
        <w:rPr>
          <w:rFonts w:ascii="Times New Roman" w:eastAsia="Times New Roman" w:hAnsi="Times New Roman" w:cs="Times New Roman"/>
          <w:spacing w:val="-6"/>
          <w:sz w:val="30"/>
          <w:szCs w:val="30"/>
          <w:lang w:eastAsia="ru-RU"/>
        </w:rPr>
        <w:t xml:space="preserve"> деятельности;</w:t>
      </w:r>
    </w:p>
    <w:p w14:paraId="0EDF3AE6" w14:textId="77777777" w:rsidR="00E2275C" w:rsidRPr="002E2E50" w:rsidRDefault="00E2275C" w:rsidP="00E2275C">
      <w:pPr>
        <w:spacing w:after="0" w:line="240" w:lineRule="auto"/>
        <w:ind w:firstLine="709"/>
        <w:jc w:val="both"/>
        <w:rPr>
          <w:rFonts w:ascii="Times New Roman" w:eastAsia="Times New Roman" w:hAnsi="Times New Roman" w:cs="Times New Roman"/>
          <w:spacing w:val="-6"/>
          <w:sz w:val="30"/>
          <w:szCs w:val="30"/>
          <w:lang w:eastAsia="ru-RU"/>
        </w:rPr>
      </w:pPr>
      <w:r w:rsidRPr="000E4D1E">
        <w:rPr>
          <w:rFonts w:ascii="Times New Roman" w:eastAsia="Times New Roman" w:hAnsi="Times New Roman" w:cs="Times New Roman"/>
          <w:spacing w:val="-6"/>
          <w:sz w:val="30"/>
          <w:szCs w:val="30"/>
          <w:lang w:eastAsia="ru-RU"/>
        </w:rPr>
        <w:t>УК-9. Выявлять факторы и механизмы исторического развития, определять общественное</w:t>
      </w:r>
      <w:r w:rsidRPr="002E2E50">
        <w:rPr>
          <w:rFonts w:ascii="Times New Roman" w:eastAsia="Times New Roman" w:hAnsi="Times New Roman" w:cs="Times New Roman"/>
          <w:spacing w:val="-6"/>
          <w:sz w:val="30"/>
          <w:szCs w:val="30"/>
          <w:lang w:eastAsia="ru-RU"/>
        </w:rPr>
        <w:t xml:space="preserve"> значение исторических событий;</w:t>
      </w:r>
    </w:p>
    <w:p w14:paraId="24E3492C" w14:textId="77777777" w:rsidR="00E2275C" w:rsidRPr="002E2E50" w:rsidRDefault="00E2275C" w:rsidP="00E2275C">
      <w:pPr>
        <w:spacing w:after="0" w:line="240" w:lineRule="auto"/>
        <w:ind w:firstLine="709"/>
        <w:jc w:val="both"/>
        <w:rPr>
          <w:rFonts w:ascii="Times New Roman" w:eastAsia="Times New Roman" w:hAnsi="Times New Roman" w:cs="Times New Roman"/>
          <w:color w:val="000000"/>
          <w:spacing w:val="-6"/>
          <w:sz w:val="30"/>
          <w:szCs w:val="30"/>
          <w:lang w:eastAsia="ru-RU"/>
        </w:rPr>
      </w:pPr>
      <w:r w:rsidRPr="002E2E50">
        <w:rPr>
          <w:rFonts w:ascii="Times New Roman" w:eastAsia="Times New Roman" w:hAnsi="Times New Roman" w:cs="Times New Roman"/>
          <w:spacing w:val="-6"/>
          <w:sz w:val="30"/>
          <w:szCs w:val="30"/>
          <w:lang w:eastAsia="ru-RU"/>
        </w:rPr>
        <w:t>УК-10. </w:t>
      </w:r>
      <w:r w:rsidRPr="002E2E50">
        <w:rPr>
          <w:rFonts w:ascii="Times New Roman" w:eastAsia="Times New Roman" w:hAnsi="Times New Roman" w:cs="Times New Roman"/>
          <w:color w:val="000000"/>
          <w:spacing w:val="-6"/>
          <w:sz w:val="30"/>
          <w:szCs w:val="30"/>
          <w:lang w:eastAsia="ru-RU"/>
        </w:rPr>
        <w:t>Анализировать социально-значимые явления, события и процессы, использовать социологическую и экономическую информацию в профессиональной деятельности;</w:t>
      </w:r>
    </w:p>
    <w:p w14:paraId="3E7AD8A1" w14:textId="77777777" w:rsidR="00E2275C" w:rsidRPr="002E2E50" w:rsidRDefault="00E2275C" w:rsidP="00E2275C">
      <w:pPr>
        <w:spacing w:after="0" w:line="240" w:lineRule="auto"/>
        <w:ind w:firstLine="709"/>
        <w:jc w:val="both"/>
        <w:rPr>
          <w:rFonts w:ascii="Times New Roman" w:eastAsia="Times New Roman" w:hAnsi="Times New Roman" w:cs="Times New Roman"/>
          <w:color w:val="000000"/>
          <w:spacing w:val="-6"/>
          <w:sz w:val="30"/>
          <w:szCs w:val="30"/>
          <w:lang w:eastAsia="ru-RU"/>
        </w:rPr>
      </w:pPr>
      <w:r w:rsidRPr="002E2E50">
        <w:rPr>
          <w:rFonts w:ascii="Times New Roman" w:eastAsia="Times New Roman" w:hAnsi="Times New Roman" w:cs="Times New Roman"/>
          <w:spacing w:val="-6"/>
          <w:sz w:val="30"/>
          <w:szCs w:val="30"/>
          <w:lang w:eastAsia="ru-RU"/>
        </w:rPr>
        <w:t>УК-11. Воплощать культурно-просветительские идеи через профессиональную деятельность;</w:t>
      </w:r>
    </w:p>
    <w:p w14:paraId="09D56272" w14:textId="77777777" w:rsidR="00E2275C" w:rsidRPr="002E2E50" w:rsidRDefault="00E2275C" w:rsidP="00E2275C">
      <w:pPr>
        <w:spacing w:after="0" w:line="240" w:lineRule="auto"/>
        <w:ind w:firstLine="709"/>
        <w:jc w:val="both"/>
        <w:rPr>
          <w:rFonts w:ascii="Times New Roman" w:eastAsia="Times New Roman" w:hAnsi="Times New Roman" w:cs="Times New Roman"/>
          <w:spacing w:val="-6"/>
          <w:sz w:val="30"/>
          <w:szCs w:val="30"/>
          <w:lang w:eastAsia="ru-RU"/>
        </w:rPr>
      </w:pPr>
      <w:r w:rsidRPr="002E2E50">
        <w:rPr>
          <w:rFonts w:ascii="Times New Roman" w:eastAsia="Times New Roman" w:hAnsi="Times New Roman" w:cs="Times New Roman"/>
          <w:spacing w:val="-6"/>
          <w:sz w:val="30"/>
          <w:szCs w:val="30"/>
          <w:lang w:eastAsia="ru-RU"/>
        </w:rPr>
        <w:t>УК-12</w:t>
      </w:r>
      <w:r w:rsidRPr="00E2275C">
        <w:rPr>
          <w:rFonts w:ascii="Times New Roman" w:eastAsia="Times New Roman" w:hAnsi="Times New Roman" w:cs="Times New Roman"/>
          <w:spacing w:val="-6"/>
          <w:sz w:val="30"/>
          <w:szCs w:val="30"/>
          <w:lang w:eastAsia="ru-RU"/>
        </w:rPr>
        <w:t xml:space="preserve">. Поддерживать необходимый уровень физической активности, в том числе для профилактики заболеваний, связанных с профессиональной деятельностью музыканта, психического благополучия, развития и </w:t>
      </w:r>
      <w:r w:rsidRPr="002E2E50">
        <w:rPr>
          <w:rFonts w:ascii="Times New Roman" w:eastAsia="Times New Roman" w:hAnsi="Times New Roman" w:cs="Times New Roman"/>
          <w:spacing w:val="-6"/>
          <w:sz w:val="30"/>
          <w:szCs w:val="30"/>
          <w:lang w:eastAsia="ru-RU"/>
        </w:rPr>
        <w:t>совершенствования качеств и свойств личности.</w:t>
      </w:r>
    </w:p>
    <w:p w14:paraId="5A2E6D9A" w14:textId="77777777" w:rsidR="00E2275C" w:rsidRPr="002E2E50" w:rsidRDefault="00E2275C" w:rsidP="00E2275C">
      <w:pPr>
        <w:widowControl w:val="0"/>
        <w:tabs>
          <w:tab w:val="left" w:pos="0"/>
          <w:tab w:val="left" w:pos="720"/>
        </w:tabs>
        <w:spacing w:after="0" w:line="240" w:lineRule="auto"/>
        <w:ind w:firstLine="709"/>
        <w:jc w:val="both"/>
        <w:rPr>
          <w:rFonts w:ascii="Times New Roman" w:eastAsia="Times New Roman" w:hAnsi="Times New Roman" w:cs="Times New Roman"/>
          <w:sz w:val="30"/>
          <w:szCs w:val="30"/>
          <w:lang w:eastAsia="ru-RU"/>
        </w:rPr>
      </w:pPr>
      <w:r w:rsidRPr="002E2E50">
        <w:rPr>
          <w:rFonts w:ascii="Times New Roman" w:eastAsia="Times New Roman" w:hAnsi="Times New Roman" w:cs="Times New Roman"/>
          <w:sz w:val="30"/>
          <w:szCs w:val="30"/>
          <w:lang w:eastAsia="ru-RU"/>
        </w:rPr>
        <w:t xml:space="preserve">17. Специалист, освоивший содержание образовательной программы высшего образования </w:t>
      </w:r>
      <w:r w:rsidRPr="002E2E50">
        <w:rPr>
          <w:rFonts w:ascii="Times New Roman" w:eastAsia="Times New Roman" w:hAnsi="Times New Roman" w:cs="Times New Roman"/>
          <w:sz w:val="30"/>
          <w:szCs w:val="30"/>
          <w:lang w:val="en-US" w:eastAsia="ru-RU"/>
        </w:rPr>
        <w:t>I</w:t>
      </w:r>
      <w:r w:rsidRPr="002E2E50">
        <w:rPr>
          <w:rFonts w:ascii="Times New Roman" w:eastAsia="Times New Roman" w:hAnsi="Times New Roman" w:cs="Times New Roman"/>
          <w:sz w:val="30"/>
          <w:szCs w:val="30"/>
          <w:lang w:eastAsia="ru-RU"/>
        </w:rPr>
        <w:t xml:space="preserve"> ступени, </w:t>
      </w:r>
      <w:r w:rsidRPr="002E2E50">
        <w:rPr>
          <w:rFonts w:ascii="Times New Roman" w:eastAsia="Times New Roman" w:hAnsi="Times New Roman" w:cs="Times New Roman"/>
          <w:spacing w:val="-2"/>
          <w:sz w:val="30"/>
          <w:szCs w:val="30"/>
          <w:lang w:eastAsia="ru-RU"/>
        </w:rPr>
        <w:t>должен обладать следующими базовыми профессиональными компетенциями</w:t>
      </w:r>
      <w:r w:rsidRPr="002E2E50">
        <w:rPr>
          <w:rFonts w:ascii="Times New Roman" w:eastAsia="Times New Roman" w:hAnsi="Times New Roman" w:cs="Times New Roman"/>
          <w:sz w:val="30"/>
          <w:szCs w:val="30"/>
          <w:lang w:eastAsia="ru-RU"/>
        </w:rPr>
        <w:t xml:space="preserve"> (далее – БПК):</w:t>
      </w:r>
    </w:p>
    <w:p w14:paraId="422FA402" w14:textId="77777777" w:rsidR="00E2275C" w:rsidRPr="002E2E50" w:rsidRDefault="00E2275C" w:rsidP="00E2275C">
      <w:pPr>
        <w:spacing w:after="0" w:line="240" w:lineRule="auto"/>
        <w:ind w:firstLine="709"/>
        <w:jc w:val="both"/>
        <w:rPr>
          <w:rFonts w:ascii="Times New Roman" w:eastAsia="Times New Roman" w:hAnsi="Times New Roman" w:cs="Times New Roman"/>
          <w:spacing w:val="-6"/>
          <w:sz w:val="30"/>
          <w:szCs w:val="30"/>
          <w:lang w:eastAsia="ru-RU"/>
        </w:rPr>
      </w:pPr>
      <w:r w:rsidRPr="002E2E50">
        <w:rPr>
          <w:rFonts w:ascii="Times New Roman" w:eastAsia="Times New Roman" w:hAnsi="Times New Roman" w:cs="Times New Roman"/>
          <w:spacing w:val="-6"/>
          <w:sz w:val="30"/>
          <w:szCs w:val="30"/>
          <w:lang w:eastAsia="ru-RU"/>
        </w:rPr>
        <w:t>БПК-1. Развивать профессионально-ориентированное мышление, внутреннюю мотивацию, владеть методикой и практикой педагогической деятельности;</w:t>
      </w:r>
    </w:p>
    <w:p w14:paraId="38B3AC41" w14:textId="33E02006" w:rsidR="00E2275C" w:rsidRPr="00864B00" w:rsidRDefault="00E2275C" w:rsidP="00E2275C">
      <w:pPr>
        <w:spacing w:after="0" w:line="240" w:lineRule="auto"/>
        <w:ind w:firstLine="709"/>
        <w:jc w:val="both"/>
        <w:rPr>
          <w:rFonts w:ascii="Times New Roman" w:eastAsia="Times New Roman" w:hAnsi="Times New Roman" w:cs="Times New Roman"/>
          <w:spacing w:val="-6"/>
          <w:sz w:val="30"/>
          <w:szCs w:val="30"/>
          <w:lang w:eastAsia="ru-RU"/>
        </w:rPr>
      </w:pPr>
      <w:r w:rsidRPr="002E2E50">
        <w:rPr>
          <w:rFonts w:ascii="Times New Roman" w:eastAsia="Times New Roman" w:hAnsi="Times New Roman" w:cs="Times New Roman"/>
          <w:spacing w:val="-6"/>
          <w:sz w:val="30"/>
          <w:szCs w:val="30"/>
          <w:lang w:eastAsia="ru-RU"/>
        </w:rPr>
        <w:t xml:space="preserve">БПК-2. Анализировать </w:t>
      </w:r>
      <w:r w:rsidRPr="00864B00">
        <w:rPr>
          <w:rFonts w:ascii="Times New Roman" w:eastAsia="Times New Roman" w:hAnsi="Times New Roman" w:cs="Times New Roman"/>
          <w:spacing w:val="-6"/>
          <w:sz w:val="30"/>
          <w:szCs w:val="30"/>
          <w:lang w:eastAsia="ru-RU"/>
        </w:rPr>
        <w:t xml:space="preserve">актуальные проблемы и процессы в области образования, применять методы психолого-педагогических наук и результаты исследований в них в своей </w:t>
      </w:r>
      <w:r w:rsidR="00566AE5" w:rsidRPr="00864B00">
        <w:rPr>
          <w:rFonts w:ascii="Times New Roman" w:eastAsia="Times New Roman" w:hAnsi="Times New Roman" w:cs="Times New Roman"/>
          <w:spacing w:val="-6"/>
          <w:sz w:val="30"/>
          <w:szCs w:val="30"/>
          <w:lang w:eastAsia="ru-RU"/>
        </w:rPr>
        <w:t>образовательной</w:t>
      </w:r>
      <w:r w:rsidRPr="00864B00">
        <w:rPr>
          <w:rFonts w:ascii="Times New Roman" w:eastAsia="Times New Roman" w:hAnsi="Times New Roman" w:cs="Times New Roman"/>
          <w:spacing w:val="-6"/>
          <w:sz w:val="30"/>
          <w:szCs w:val="30"/>
          <w:lang w:eastAsia="ru-RU"/>
        </w:rPr>
        <w:t xml:space="preserve"> деятельности;</w:t>
      </w:r>
    </w:p>
    <w:p w14:paraId="5FE4170C" w14:textId="77777777" w:rsidR="00E2275C" w:rsidRPr="002E2E50" w:rsidRDefault="00E2275C" w:rsidP="00E2275C">
      <w:pPr>
        <w:spacing w:after="0" w:line="240" w:lineRule="auto"/>
        <w:ind w:firstLine="709"/>
        <w:jc w:val="both"/>
        <w:rPr>
          <w:rFonts w:ascii="Times New Roman" w:eastAsia="Times New Roman" w:hAnsi="Times New Roman" w:cs="Times New Roman"/>
          <w:spacing w:val="-6"/>
          <w:sz w:val="30"/>
          <w:szCs w:val="30"/>
          <w:lang w:eastAsia="ru-RU"/>
        </w:rPr>
      </w:pPr>
      <w:r w:rsidRPr="00864B00">
        <w:rPr>
          <w:rFonts w:ascii="Times New Roman" w:eastAsia="Times New Roman" w:hAnsi="Times New Roman" w:cs="Times New Roman"/>
          <w:spacing w:val="-6"/>
          <w:sz w:val="30"/>
          <w:szCs w:val="30"/>
          <w:lang w:eastAsia="ru-RU"/>
        </w:rPr>
        <w:t xml:space="preserve">БПК-3. Преподавать учебные </w:t>
      </w:r>
      <w:r w:rsidRPr="002E2E50">
        <w:rPr>
          <w:rFonts w:ascii="Times New Roman" w:eastAsia="Times New Roman" w:hAnsi="Times New Roman" w:cs="Times New Roman"/>
          <w:spacing w:val="-6"/>
          <w:sz w:val="30"/>
          <w:szCs w:val="30"/>
          <w:lang w:eastAsia="ru-RU"/>
        </w:rPr>
        <w:t>дисциплины на разных ступенях образования, вести научно-методическую деятельность;</w:t>
      </w:r>
    </w:p>
    <w:p w14:paraId="4C55149B" w14:textId="77777777" w:rsidR="00E2275C" w:rsidRPr="002E2E50" w:rsidRDefault="00E2275C" w:rsidP="00E2275C">
      <w:pPr>
        <w:spacing w:after="0" w:line="240" w:lineRule="auto"/>
        <w:ind w:firstLine="709"/>
        <w:jc w:val="both"/>
        <w:rPr>
          <w:rFonts w:ascii="Times New Roman" w:eastAsia="Times New Roman" w:hAnsi="Times New Roman" w:cs="Times New Roman"/>
          <w:spacing w:val="-6"/>
          <w:sz w:val="30"/>
          <w:szCs w:val="30"/>
          <w:lang w:eastAsia="ru-RU"/>
        </w:rPr>
      </w:pPr>
      <w:r w:rsidRPr="002E2E50">
        <w:rPr>
          <w:rFonts w:ascii="Times New Roman" w:eastAsia="Times New Roman" w:hAnsi="Times New Roman" w:cs="Times New Roman"/>
          <w:spacing w:val="-6"/>
          <w:sz w:val="30"/>
          <w:szCs w:val="30"/>
          <w:lang w:eastAsia="ru-RU"/>
        </w:rPr>
        <w:t>БПК-4. Исполнять сочинения различных форм, стилей и жанров, создавать их художественную интерпретацию;</w:t>
      </w:r>
    </w:p>
    <w:p w14:paraId="770451B3" w14:textId="77777777" w:rsidR="00E2275C" w:rsidRPr="002E2E50" w:rsidRDefault="00E2275C" w:rsidP="00E2275C">
      <w:pPr>
        <w:spacing w:after="0" w:line="240" w:lineRule="auto"/>
        <w:ind w:firstLine="709"/>
        <w:jc w:val="both"/>
        <w:rPr>
          <w:rFonts w:ascii="Times New Roman" w:eastAsia="Times New Roman" w:hAnsi="Times New Roman" w:cs="Times New Roman"/>
          <w:spacing w:val="-6"/>
          <w:sz w:val="30"/>
          <w:szCs w:val="30"/>
          <w:lang w:eastAsia="ru-RU"/>
        </w:rPr>
      </w:pPr>
      <w:r w:rsidRPr="002E2E50">
        <w:rPr>
          <w:rFonts w:ascii="Times New Roman" w:eastAsia="Times New Roman" w:hAnsi="Times New Roman" w:cs="Times New Roman"/>
          <w:spacing w:val="-6"/>
          <w:sz w:val="30"/>
          <w:szCs w:val="30"/>
          <w:lang w:eastAsia="ru-RU"/>
        </w:rPr>
        <w:t>БПК-5. Понимать специфику системной организации музыкального искусства, использовать высокоразвитый музыкальный слух в профессиональных целях;</w:t>
      </w:r>
    </w:p>
    <w:p w14:paraId="7BBF4698" w14:textId="77777777" w:rsidR="00E2275C" w:rsidRPr="002E2E50" w:rsidRDefault="00E2275C" w:rsidP="00E2275C">
      <w:pPr>
        <w:spacing w:after="0" w:line="240" w:lineRule="auto"/>
        <w:ind w:firstLine="709"/>
        <w:jc w:val="both"/>
        <w:rPr>
          <w:rFonts w:ascii="Times New Roman" w:eastAsia="Times New Roman" w:hAnsi="Times New Roman" w:cs="Times New Roman"/>
          <w:color w:val="000000"/>
          <w:spacing w:val="-6"/>
          <w:sz w:val="30"/>
          <w:szCs w:val="30"/>
          <w:lang w:eastAsia="ru-RU"/>
        </w:rPr>
      </w:pPr>
      <w:r w:rsidRPr="002E2E50">
        <w:rPr>
          <w:rFonts w:ascii="Times New Roman" w:eastAsia="Times New Roman" w:hAnsi="Times New Roman" w:cs="Times New Roman"/>
          <w:color w:val="000000"/>
          <w:spacing w:val="-6"/>
          <w:sz w:val="30"/>
          <w:szCs w:val="30"/>
          <w:lang w:eastAsia="ru-RU"/>
        </w:rPr>
        <w:t>БПК-6. Применять</w:t>
      </w:r>
      <w:r w:rsidRPr="00E2275C">
        <w:rPr>
          <w:rFonts w:ascii="Times New Roman" w:eastAsia="Times New Roman" w:hAnsi="Times New Roman" w:cs="Times New Roman"/>
          <w:color w:val="000000"/>
          <w:spacing w:val="-6"/>
          <w:sz w:val="30"/>
          <w:szCs w:val="30"/>
          <w:lang w:eastAsia="ru-RU"/>
        </w:rPr>
        <w:t xml:space="preserve"> основные методы защиты производственного персонала и населения от негативных воздействий факторов антропогенного, техногенного, естественного происхождения, принципы рационального природопользования и энергосбережения, обеспечивать здоровые и </w:t>
      </w:r>
      <w:r w:rsidRPr="002E2E50">
        <w:rPr>
          <w:rFonts w:ascii="Times New Roman" w:eastAsia="Times New Roman" w:hAnsi="Times New Roman" w:cs="Times New Roman"/>
          <w:color w:val="000000"/>
          <w:spacing w:val="-6"/>
          <w:sz w:val="30"/>
          <w:szCs w:val="30"/>
          <w:lang w:eastAsia="ru-RU"/>
        </w:rPr>
        <w:t>безопасные условия труда.</w:t>
      </w:r>
    </w:p>
    <w:p w14:paraId="74043E1C" w14:textId="77777777" w:rsidR="00E2275C" w:rsidRPr="002E2E50" w:rsidRDefault="00E2275C" w:rsidP="00E2275C">
      <w:pPr>
        <w:widowControl w:val="0"/>
        <w:spacing w:after="0" w:line="240" w:lineRule="auto"/>
        <w:ind w:firstLine="709"/>
        <w:jc w:val="both"/>
        <w:rPr>
          <w:rFonts w:ascii="Times New Roman" w:eastAsia="Times New Roman" w:hAnsi="Times New Roman" w:cs="Times New Roman"/>
          <w:sz w:val="30"/>
          <w:szCs w:val="30"/>
          <w:lang w:eastAsia="ru-RU"/>
        </w:rPr>
      </w:pPr>
      <w:r w:rsidRPr="002E2E50">
        <w:rPr>
          <w:rFonts w:ascii="Times New Roman" w:eastAsia="Times New Roman" w:hAnsi="Times New Roman" w:cs="Times New Roman"/>
          <w:sz w:val="30"/>
          <w:szCs w:val="30"/>
          <w:lang w:eastAsia="ru-RU"/>
        </w:rPr>
        <w:t xml:space="preserve">18. При разработке образовательной программы высшего образования </w:t>
      </w:r>
      <w:r w:rsidRPr="002E2E50">
        <w:rPr>
          <w:rFonts w:ascii="Times New Roman" w:eastAsia="Times New Roman" w:hAnsi="Times New Roman" w:cs="Times New Roman"/>
          <w:sz w:val="30"/>
          <w:szCs w:val="30"/>
          <w:lang w:val="en-US" w:eastAsia="ru-RU"/>
        </w:rPr>
        <w:t>I</w:t>
      </w:r>
      <w:r w:rsidRPr="002E2E50">
        <w:rPr>
          <w:rFonts w:ascii="Times New Roman" w:eastAsia="Times New Roman" w:hAnsi="Times New Roman" w:cs="Times New Roman"/>
          <w:sz w:val="30"/>
          <w:szCs w:val="30"/>
          <w:lang w:eastAsia="ru-RU"/>
        </w:rPr>
        <w:t xml:space="preserve"> ступени на основе настоящего образовательного стандарта все УК и БПК включаются в набор требуемых результатов освоения содержания образовательной программы высшего образования </w:t>
      </w:r>
      <w:r w:rsidRPr="002E2E50">
        <w:rPr>
          <w:rFonts w:ascii="Times New Roman" w:eastAsia="Times New Roman" w:hAnsi="Times New Roman" w:cs="Times New Roman"/>
          <w:sz w:val="30"/>
          <w:szCs w:val="30"/>
          <w:lang w:val="en-US" w:eastAsia="ru-RU"/>
        </w:rPr>
        <w:t>I </w:t>
      </w:r>
      <w:r w:rsidRPr="002E2E50">
        <w:rPr>
          <w:rFonts w:ascii="Times New Roman" w:eastAsia="Times New Roman" w:hAnsi="Times New Roman" w:cs="Times New Roman"/>
          <w:sz w:val="30"/>
          <w:szCs w:val="30"/>
          <w:lang w:eastAsia="ru-RU"/>
        </w:rPr>
        <w:t>ступени в соответствии с настоящим образовательным стандартом.</w:t>
      </w:r>
    </w:p>
    <w:p w14:paraId="61CFB2FA" w14:textId="77777777" w:rsidR="00E2275C" w:rsidRPr="002E2E50" w:rsidRDefault="00E2275C" w:rsidP="00E2275C">
      <w:pPr>
        <w:widowControl w:val="0"/>
        <w:autoSpaceDE w:val="0"/>
        <w:autoSpaceDN w:val="0"/>
        <w:adjustRightInd w:val="0"/>
        <w:spacing w:after="0" w:line="240" w:lineRule="auto"/>
        <w:ind w:firstLine="709"/>
        <w:jc w:val="both"/>
        <w:rPr>
          <w:rFonts w:ascii="Times New Roman" w:eastAsia="Times New Roman" w:hAnsi="Times New Roman" w:cs="Times New Roman"/>
          <w:spacing w:val="-4"/>
          <w:sz w:val="30"/>
          <w:szCs w:val="30"/>
          <w:lang w:eastAsia="ru-RU"/>
        </w:rPr>
      </w:pPr>
      <w:r w:rsidRPr="002E2E50">
        <w:rPr>
          <w:rFonts w:ascii="Times New Roman" w:eastAsia="Times New Roman" w:hAnsi="Times New Roman" w:cs="Times New Roman"/>
          <w:spacing w:val="-4"/>
          <w:sz w:val="30"/>
          <w:szCs w:val="30"/>
          <w:lang w:eastAsia="ru-RU"/>
        </w:rPr>
        <w:t xml:space="preserve">Перечень установленных настоящим образовательным стандартом УК может быть дополнен учреждением высшего образования с учетом направленности образовательной программы высшего образования </w:t>
      </w:r>
      <w:r w:rsidRPr="002E2E50">
        <w:rPr>
          <w:rFonts w:ascii="Times New Roman" w:eastAsia="Times New Roman" w:hAnsi="Times New Roman" w:cs="Times New Roman"/>
          <w:spacing w:val="-4"/>
          <w:sz w:val="30"/>
          <w:szCs w:val="30"/>
          <w:lang w:val="en-US" w:eastAsia="ru-RU"/>
        </w:rPr>
        <w:t>I</w:t>
      </w:r>
      <w:r w:rsidRPr="002E2E50">
        <w:rPr>
          <w:rFonts w:ascii="Times New Roman" w:eastAsia="Times New Roman" w:hAnsi="Times New Roman" w:cs="Times New Roman"/>
          <w:spacing w:val="-4"/>
          <w:sz w:val="30"/>
          <w:szCs w:val="30"/>
          <w:lang w:eastAsia="ru-RU"/>
        </w:rPr>
        <w:t> ступени в учреждении высшего образования.</w:t>
      </w:r>
    </w:p>
    <w:p w14:paraId="781215EE" w14:textId="77777777" w:rsidR="00E2275C" w:rsidRPr="002E2E50" w:rsidRDefault="00E2275C" w:rsidP="00E2275C">
      <w:pPr>
        <w:widowControl w:val="0"/>
        <w:autoSpaceDE w:val="0"/>
        <w:autoSpaceDN w:val="0"/>
        <w:adjustRightInd w:val="0"/>
        <w:spacing w:after="0" w:line="240" w:lineRule="auto"/>
        <w:ind w:firstLine="709"/>
        <w:jc w:val="both"/>
        <w:rPr>
          <w:rFonts w:ascii="Times New Roman" w:eastAsia="Times New Roman" w:hAnsi="Times New Roman" w:cs="Times New Roman"/>
          <w:spacing w:val="-4"/>
          <w:sz w:val="30"/>
          <w:szCs w:val="30"/>
          <w:lang w:eastAsia="ru-RU"/>
        </w:rPr>
      </w:pPr>
      <w:r w:rsidRPr="002E2E50">
        <w:rPr>
          <w:rFonts w:ascii="Times New Roman" w:eastAsia="Times New Roman" w:hAnsi="Times New Roman" w:cs="Times New Roman"/>
          <w:spacing w:val="-4"/>
          <w:sz w:val="30"/>
          <w:szCs w:val="30"/>
          <w:lang w:eastAsia="ru-RU"/>
        </w:rPr>
        <w:t>Перечень специализированных компетенций</w:t>
      </w:r>
      <w:r w:rsidRPr="00E2275C">
        <w:rPr>
          <w:rFonts w:ascii="Times New Roman" w:eastAsia="Times New Roman" w:hAnsi="Times New Roman" w:cs="Times New Roman"/>
          <w:spacing w:val="-4"/>
          <w:sz w:val="30"/>
          <w:szCs w:val="30"/>
          <w:lang w:eastAsia="ru-RU"/>
        </w:rPr>
        <w:t xml:space="preserve"> учреждение высшего </w:t>
      </w:r>
      <w:r w:rsidRPr="002E2E50">
        <w:rPr>
          <w:rFonts w:ascii="Times New Roman" w:eastAsia="Times New Roman" w:hAnsi="Times New Roman" w:cs="Times New Roman"/>
          <w:spacing w:val="-4"/>
          <w:sz w:val="30"/>
          <w:szCs w:val="30"/>
          <w:lang w:eastAsia="ru-RU"/>
        </w:rPr>
        <w:t xml:space="preserve">образования устанавливает самостоятельно с учетом направленности образовательной программы высшего образования </w:t>
      </w:r>
      <w:r w:rsidRPr="002E2E50">
        <w:rPr>
          <w:rFonts w:ascii="Times New Roman" w:eastAsia="Times New Roman" w:hAnsi="Times New Roman" w:cs="Times New Roman"/>
          <w:spacing w:val="-4"/>
          <w:sz w:val="30"/>
          <w:szCs w:val="30"/>
          <w:lang w:val="en-US" w:eastAsia="ru-RU"/>
        </w:rPr>
        <w:t>I</w:t>
      </w:r>
      <w:r w:rsidRPr="002E2E50">
        <w:rPr>
          <w:rFonts w:ascii="Times New Roman" w:eastAsia="Times New Roman" w:hAnsi="Times New Roman" w:cs="Times New Roman"/>
          <w:spacing w:val="-4"/>
          <w:sz w:val="30"/>
          <w:szCs w:val="30"/>
          <w:lang w:eastAsia="ru-RU"/>
        </w:rPr>
        <w:t xml:space="preserve"> ступени в учреждении высшего образования. </w:t>
      </w:r>
    </w:p>
    <w:p w14:paraId="68E047FD" w14:textId="77777777" w:rsidR="00E2275C" w:rsidRPr="002E2E50" w:rsidRDefault="00E2275C" w:rsidP="00E2275C">
      <w:pPr>
        <w:widowControl w:val="0"/>
        <w:autoSpaceDE w:val="0"/>
        <w:autoSpaceDN w:val="0"/>
        <w:adjustRightInd w:val="0"/>
        <w:spacing w:after="0" w:line="240" w:lineRule="auto"/>
        <w:ind w:firstLine="709"/>
        <w:jc w:val="both"/>
        <w:rPr>
          <w:rFonts w:ascii="Times New Roman" w:eastAsia="Times New Roman" w:hAnsi="Times New Roman" w:cs="Times New Roman"/>
          <w:spacing w:val="-4"/>
          <w:sz w:val="30"/>
          <w:szCs w:val="30"/>
          <w:lang w:eastAsia="ru-RU"/>
        </w:rPr>
      </w:pPr>
      <w:r w:rsidRPr="002E2E50">
        <w:rPr>
          <w:rFonts w:ascii="Times New Roman" w:eastAsia="Times New Roman" w:hAnsi="Times New Roman" w:cs="Times New Roman"/>
          <w:spacing w:val="-4"/>
          <w:sz w:val="30"/>
          <w:szCs w:val="30"/>
          <w:lang w:eastAsia="ru-RU"/>
        </w:rPr>
        <w:t>Дополнительные УК и специализированные компетенции устанавливаются на основе требований рынка труда, обобщения зарубежного опыта, проведения консультаций с ведущими работодателями, объединениями работодателей соответствующей отрасли, иных источников.</w:t>
      </w:r>
    </w:p>
    <w:p w14:paraId="7F36B0EA" w14:textId="77777777" w:rsidR="00E2275C" w:rsidRPr="00E2275C" w:rsidRDefault="00E2275C" w:rsidP="00E2275C">
      <w:pPr>
        <w:widowControl w:val="0"/>
        <w:autoSpaceDE w:val="0"/>
        <w:autoSpaceDN w:val="0"/>
        <w:adjustRightInd w:val="0"/>
        <w:spacing w:after="0" w:line="240" w:lineRule="auto"/>
        <w:ind w:firstLine="709"/>
        <w:jc w:val="both"/>
        <w:rPr>
          <w:rFonts w:ascii="Times New Roman" w:eastAsia="Times New Roman" w:hAnsi="Times New Roman" w:cs="Times New Roman"/>
          <w:spacing w:val="-4"/>
          <w:sz w:val="30"/>
          <w:szCs w:val="30"/>
          <w:lang w:eastAsia="ru-RU"/>
        </w:rPr>
      </w:pPr>
      <w:r w:rsidRPr="002E2E50">
        <w:rPr>
          <w:rFonts w:ascii="Times New Roman" w:eastAsia="Times New Roman" w:hAnsi="Times New Roman" w:cs="Times New Roman"/>
          <w:spacing w:val="-4"/>
          <w:sz w:val="30"/>
          <w:szCs w:val="30"/>
          <w:lang w:eastAsia="ru-RU"/>
        </w:rPr>
        <w:t>Совокупность установленных настоящим образовательным стандартом УК и БПК, а также установленных учреждением высшего образования дополнительных УК и специализированных компетенций, должна обеспечивать специалисту способность осуществлять не менее чем один вид профессиональной деятельности, решая при этом не менее одного типа задач профессиональной деятельности, указанных в пунктах 12 и 14 настоящего образовательного стандарта.</w:t>
      </w:r>
    </w:p>
    <w:p w14:paraId="702DF272" w14:textId="77777777" w:rsidR="00E2275C" w:rsidRPr="00E2275C" w:rsidRDefault="00E2275C" w:rsidP="00E2275C">
      <w:pPr>
        <w:widowControl w:val="0"/>
        <w:autoSpaceDE w:val="0"/>
        <w:autoSpaceDN w:val="0"/>
        <w:adjustRightInd w:val="0"/>
        <w:spacing w:after="0" w:line="240" w:lineRule="auto"/>
        <w:ind w:firstLine="709"/>
        <w:jc w:val="center"/>
        <w:rPr>
          <w:rFonts w:ascii="Times New Roman" w:eastAsia="Times New Roman" w:hAnsi="Times New Roman" w:cs="Times New Roman"/>
          <w:sz w:val="30"/>
          <w:szCs w:val="30"/>
          <w:lang w:eastAsia="ru-RU"/>
        </w:rPr>
      </w:pPr>
    </w:p>
    <w:p w14:paraId="2DBAFFEB" w14:textId="77777777" w:rsidR="00E2275C" w:rsidRPr="00E2275C" w:rsidRDefault="00E2275C" w:rsidP="00E2275C">
      <w:pPr>
        <w:shd w:val="clear" w:color="auto" w:fill="FFFFFF"/>
        <w:spacing w:after="0" w:line="240" w:lineRule="auto"/>
        <w:jc w:val="center"/>
        <w:rPr>
          <w:rFonts w:ascii="Times New Roman" w:eastAsia="Times New Roman" w:hAnsi="Times New Roman" w:cs="Times New Roman"/>
          <w:color w:val="242424"/>
          <w:sz w:val="30"/>
          <w:szCs w:val="30"/>
          <w:lang w:eastAsia="ru-RU"/>
        </w:rPr>
      </w:pPr>
      <w:r w:rsidRPr="00E2275C">
        <w:rPr>
          <w:rFonts w:ascii="Times New Roman" w:eastAsia="Times New Roman" w:hAnsi="Times New Roman" w:cs="Times New Roman"/>
          <w:b/>
          <w:bCs/>
          <w:color w:val="242424"/>
          <w:sz w:val="30"/>
          <w:szCs w:val="30"/>
          <w:lang w:eastAsia="ru-RU"/>
        </w:rPr>
        <w:t>ГЛАВА 5</w:t>
      </w:r>
    </w:p>
    <w:p w14:paraId="79F8A1A0" w14:textId="77777777" w:rsidR="00E2275C" w:rsidRPr="002E2E50" w:rsidRDefault="00E2275C" w:rsidP="00E2275C">
      <w:pPr>
        <w:shd w:val="clear" w:color="auto" w:fill="FFFFFF"/>
        <w:spacing w:after="0" w:line="240" w:lineRule="auto"/>
        <w:jc w:val="center"/>
        <w:rPr>
          <w:rFonts w:ascii="Calibri" w:eastAsia="Times New Roman" w:hAnsi="Calibri" w:cs="Times New Roman"/>
          <w:b/>
          <w:bCs/>
          <w:color w:val="242424"/>
          <w:sz w:val="30"/>
          <w:szCs w:val="30"/>
          <w:lang w:eastAsia="ru-RU"/>
        </w:rPr>
      </w:pPr>
      <w:r w:rsidRPr="00E2275C">
        <w:rPr>
          <w:rFonts w:ascii="Times New Roman Полужирный" w:eastAsia="Times New Roman" w:hAnsi="Times New Roman Полужирный" w:cs="Times New Roman"/>
          <w:b/>
          <w:bCs/>
          <w:color w:val="242424"/>
          <w:sz w:val="30"/>
          <w:szCs w:val="30"/>
          <w:lang w:eastAsia="ru-RU"/>
        </w:rPr>
        <w:t xml:space="preserve">ТРЕБОВАНИЯ К УЧЕБНО-ПРОГРАММНОЙ ДОКУМЕНТАЦИИ </w:t>
      </w:r>
      <w:r w:rsidRPr="002E2E50">
        <w:rPr>
          <w:rFonts w:ascii="Times New Roman Полужирный" w:eastAsia="Times New Roman" w:hAnsi="Times New Roman Полужирный" w:cs="Times New Roman"/>
          <w:b/>
          <w:bCs/>
          <w:color w:val="242424"/>
          <w:sz w:val="30"/>
          <w:szCs w:val="30"/>
          <w:lang w:eastAsia="ru-RU"/>
        </w:rPr>
        <w:t>ОБРАЗОВАТЕЛЬНЫХ ПРОГРАММ</w:t>
      </w:r>
      <w:r w:rsidRPr="002E2E50">
        <w:rPr>
          <w:rFonts w:ascii="Calibri" w:eastAsia="Times New Roman" w:hAnsi="Calibri" w:cs="Times New Roman"/>
          <w:b/>
          <w:bCs/>
          <w:color w:val="242424"/>
          <w:sz w:val="30"/>
          <w:szCs w:val="30"/>
          <w:lang w:eastAsia="ru-RU"/>
        </w:rPr>
        <w:t xml:space="preserve"> </w:t>
      </w:r>
    </w:p>
    <w:p w14:paraId="525D6D5C" w14:textId="77777777" w:rsidR="00E2275C" w:rsidRPr="002E2E50" w:rsidRDefault="00E2275C" w:rsidP="00E2275C">
      <w:pPr>
        <w:shd w:val="clear" w:color="auto" w:fill="FFFFFF"/>
        <w:spacing w:after="0" w:line="240" w:lineRule="auto"/>
        <w:jc w:val="center"/>
        <w:rPr>
          <w:rFonts w:ascii="Calibri" w:eastAsia="Times New Roman" w:hAnsi="Calibri" w:cs="Times New Roman"/>
          <w:b/>
          <w:bCs/>
          <w:sz w:val="30"/>
          <w:szCs w:val="30"/>
          <w:lang w:eastAsia="ru-RU"/>
        </w:rPr>
      </w:pPr>
      <w:r w:rsidRPr="002E2E50">
        <w:rPr>
          <w:rFonts w:ascii="Times New Roman Полужирный" w:eastAsia="Times New Roman" w:hAnsi="Times New Roman Полужирный" w:cs="Times New Roman"/>
          <w:b/>
          <w:bCs/>
          <w:sz w:val="30"/>
          <w:szCs w:val="30"/>
          <w:lang w:eastAsia="ru-RU"/>
        </w:rPr>
        <w:t xml:space="preserve">ВЫСШЕГО ОБРАЗОВАНИЯ </w:t>
      </w:r>
      <w:r w:rsidRPr="002E2E50">
        <w:rPr>
          <w:rFonts w:ascii="Times New Roman Полужирный" w:eastAsia="Times New Roman" w:hAnsi="Times New Roman Полужирный" w:cs="Times New Roman"/>
          <w:b/>
          <w:bCs/>
          <w:sz w:val="30"/>
          <w:szCs w:val="30"/>
          <w:lang w:val="en-US" w:eastAsia="ru-RU"/>
        </w:rPr>
        <w:t>I</w:t>
      </w:r>
      <w:r w:rsidRPr="002E2E50">
        <w:rPr>
          <w:rFonts w:ascii="Times New Roman Полужирный" w:eastAsia="Times New Roman" w:hAnsi="Times New Roman Полужирный" w:cs="Times New Roman"/>
          <w:b/>
          <w:bCs/>
          <w:sz w:val="30"/>
          <w:szCs w:val="30"/>
          <w:lang w:eastAsia="ru-RU"/>
        </w:rPr>
        <w:t> СТУПЕНИ</w:t>
      </w:r>
    </w:p>
    <w:p w14:paraId="65395489" w14:textId="77777777" w:rsidR="00E2275C" w:rsidRPr="002E2E50" w:rsidRDefault="00E2275C" w:rsidP="00E2275C">
      <w:pPr>
        <w:shd w:val="clear" w:color="auto" w:fill="FFFFFF"/>
        <w:spacing w:after="0" w:line="240" w:lineRule="auto"/>
        <w:ind w:firstLine="448"/>
        <w:jc w:val="center"/>
        <w:rPr>
          <w:rFonts w:ascii="Times New Roman" w:eastAsia="Times New Roman" w:hAnsi="Times New Roman" w:cs="Times New Roman"/>
          <w:b/>
          <w:bCs/>
          <w:color w:val="242424"/>
          <w:sz w:val="30"/>
          <w:szCs w:val="30"/>
          <w:lang w:eastAsia="ru-RU"/>
        </w:rPr>
      </w:pPr>
    </w:p>
    <w:p w14:paraId="636CFE1C" w14:textId="77777777" w:rsidR="00E2275C" w:rsidRPr="002E2E50" w:rsidRDefault="00E2275C" w:rsidP="00E2275C">
      <w:pPr>
        <w:suppressAutoHyphens/>
        <w:spacing w:after="0" w:line="240" w:lineRule="auto"/>
        <w:ind w:firstLine="709"/>
        <w:jc w:val="both"/>
        <w:outlineLvl w:val="0"/>
        <w:rPr>
          <w:rFonts w:ascii="Times New Roman" w:eastAsia="Times New Roman" w:hAnsi="Times New Roman" w:cs="Times New Roman"/>
          <w:sz w:val="30"/>
          <w:szCs w:val="30"/>
          <w:lang w:eastAsia="ru-RU"/>
        </w:rPr>
      </w:pPr>
      <w:r w:rsidRPr="002E2E50">
        <w:rPr>
          <w:rFonts w:ascii="Times New Roman" w:eastAsia="Times New Roman" w:hAnsi="Times New Roman" w:cs="Times New Roman"/>
          <w:sz w:val="30"/>
          <w:szCs w:val="30"/>
          <w:lang w:eastAsia="ru-RU"/>
        </w:rPr>
        <w:t xml:space="preserve">19. Образовательная программа высшего образования </w:t>
      </w:r>
      <w:r w:rsidRPr="002E2E50">
        <w:rPr>
          <w:rFonts w:ascii="Times New Roman" w:eastAsia="Times New Roman" w:hAnsi="Times New Roman" w:cs="Times New Roman"/>
          <w:sz w:val="30"/>
          <w:szCs w:val="30"/>
          <w:lang w:val="en-US" w:eastAsia="ru-RU"/>
        </w:rPr>
        <w:t>I</w:t>
      </w:r>
      <w:r w:rsidRPr="002E2E50">
        <w:rPr>
          <w:rFonts w:ascii="Times New Roman" w:eastAsia="Times New Roman" w:hAnsi="Times New Roman" w:cs="Times New Roman"/>
          <w:sz w:val="30"/>
          <w:szCs w:val="30"/>
          <w:lang w:eastAsia="ru-RU"/>
        </w:rPr>
        <w:t xml:space="preserve"> ступени включает следующую учебно-программную документацию:</w:t>
      </w:r>
    </w:p>
    <w:p w14:paraId="675D590D" w14:textId="77777777" w:rsidR="00E2275C" w:rsidRPr="002E2E50" w:rsidRDefault="00E2275C" w:rsidP="00E2275C">
      <w:pPr>
        <w:suppressAutoHyphens/>
        <w:spacing w:after="0" w:line="240" w:lineRule="auto"/>
        <w:ind w:firstLine="709"/>
        <w:jc w:val="both"/>
        <w:outlineLvl w:val="0"/>
        <w:rPr>
          <w:rFonts w:ascii="Times New Roman" w:eastAsia="Times New Roman" w:hAnsi="Times New Roman" w:cs="Times New Roman"/>
          <w:spacing w:val="-6"/>
          <w:sz w:val="30"/>
          <w:szCs w:val="30"/>
          <w:lang w:eastAsia="ru-RU"/>
        </w:rPr>
      </w:pPr>
      <w:r w:rsidRPr="002E2E50">
        <w:rPr>
          <w:rFonts w:ascii="Times New Roman" w:eastAsia="Times New Roman" w:hAnsi="Times New Roman" w:cs="Times New Roman"/>
          <w:spacing w:val="-6"/>
          <w:sz w:val="30"/>
          <w:szCs w:val="30"/>
          <w:lang w:eastAsia="ru-RU"/>
        </w:rPr>
        <w:t>типовой учебный план по специальности (направлению специальности);</w:t>
      </w:r>
    </w:p>
    <w:p w14:paraId="032E429C" w14:textId="77777777" w:rsidR="00E2275C" w:rsidRPr="002E2E50" w:rsidRDefault="00E2275C" w:rsidP="00E2275C">
      <w:pPr>
        <w:spacing w:after="0" w:line="240" w:lineRule="auto"/>
        <w:ind w:firstLine="709"/>
        <w:jc w:val="both"/>
        <w:rPr>
          <w:rFonts w:ascii="Times New Roman" w:eastAsia="Times New Roman" w:hAnsi="Times New Roman" w:cs="Times New Roman"/>
          <w:sz w:val="30"/>
          <w:szCs w:val="30"/>
          <w:lang w:eastAsia="ru-RU"/>
        </w:rPr>
      </w:pPr>
      <w:r w:rsidRPr="002E2E50">
        <w:rPr>
          <w:rFonts w:ascii="Times New Roman" w:eastAsia="Times New Roman" w:hAnsi="Times New Roman" w:cs="Times New Roman"/>
          <w:sz w:val="30"/>
          <w:szCs w:val="30"/>
          <w:lang w:eastAsia="ru-RU"/>
        </w:rPr>
        <w:t>учебный план учреждения высшего образования по специальности (направлению специальности);</w:t>
      </w:r>
    </w:p>
    <w:p w14:paraId="20BE09F4" w14:textId="77777777" w:rsidR="00E2275C" w:rsidRPr="002E2E50" w:rsidRDefault="00E2275C" w:rsidP="00E2275C">
      <w:pPr>
        <w:spacing w:after="0" w:line="240" w:lineRule="auto"/>
        <w:ind w:firstLine="709"/>
        <w:jc w:val="both"/>
        <w:rPr>
          <w:rFonts w:ascii="Times New Roman" w:eastAsia="Times New Roman" w:hAnsi="Times New Roman" w:cs="Times New Roman"/>
          <w:sz w:val="30"/>
          <w:szCs w:val="30"/>
          <w:lang w:eastAsia="ru-RU"/>
        </w:rPr>
      </w:pPr>
      <w:r w:rsidRPr="002E2E50">
        <w:rPr>
          <w:rFonts w:ascii="Times New Roman" w:eastAsia="Times New Roman" w:hAnsi="Times New Roman" w:cs="Times New Roman"/>
          <w:sz w:val="30"/>
          <w:szCs w:val="30"/>
          <w:lang w:eastAsia="ru-RU"/>
        </w:rPr>
        <w:t>типовые учебные программы по учебным дисциплинам;</w:t>
      </w:r>
    </w:p>
    <w:p w14:paraId="3590A0B9" w14:textId="77777777" w:rsidR="00E2275C" w:rsidRPr="002E2E50" w:rsidRDefault="00E2275C" w:rsidP="00E2275C">
      <w:pPr>
        <w:spacing w:after="0" w:line="240" w:lineRule="auto"/>
        <w:ind w:firstLine="709"/>
        <w:jc w:val="both"/>
        <w:rPr>
          <w:rFonts w:ascii="Times New Roman" w:eastAsia="Times New Roman" w:hAnsi="Times New Roman" w:cs="Times New Roman"/>
          <w:sz w:val="30"/>
          <w:szCs w:val="30"/>
          <w:lang w:eastAsia="ru-RU"/>
        </w:rPr>
      </w:pPr>
      <w:r w:rsidRPr="002E2E50">
        <w:rPr>
          <w:rFonts w:ascii="Times New Roman" w:eastAsia="Times New Roman" w:hAnsi="Times New Roman" w:cs="Times New Roman"/>
          <w:sz w:val="30"/>
          <w:szCs w:val="30"/>
          <w:lang w:eastAsia="ru-RU"/>
        </w:rPr>
        <w:t>учебные программы учреждения высшего образования по учебным дисциплинам;</w:t>
      </w:r>
    </w:p>
    <w:p w14:paraId="0872A3D7" w14:textId="77777777" w:rsidR="00E2275C" w:rsidRPr="002E2E50" w:rsidRDefault="00E2275C" w:rsidP="00E2275C">
      <w:pPr>
        <w:suppressAutoHyphens/>
        <w:spacing w:after="0" w:line="240" w:lineRule="auto"/>
        <w:ind w:firstLine="709"/>
        <w:jc w:val="both"/>
        <w:outlineLvl w:val="0"/>
        <w:rPr>
          <w:rFonts w:ascii="Times New Roman" w:eastAsia="Times New Roman" w:hAnsi="Times New Roman" w:cs="Times New Roman"/>
          <w:sz w:val="30"/>
          <w:szCs w:val="30"/>
          <w:lang w:eastAsia="ru-RU"/>
        </w:rPr>
      </w:pPr>
      <w:r w:rsidRPr="002E2E50">
        <w:rPr>
          <w:rFonts w:ascii="Times New Roman" w:eastAsia="Times New Roman" w:hAnsi="Times New Roman" w:cs="Times New Roman"/>
          <w:sz w:val="30"/>
          <w:szCs w:val="30"/>
          <w:lang w:eastAsia="ru-RU"/>
        </w:rPr>
        <w:t>программы практик.</w:t>
      </w:r>
    </w:p>
    <w:p w14:paraId="31041F49" w14:textId="77777777" w:rsidR="00E2275C" w:rsidRPr="002E2E50" w:rsidRDefault="00E2275C" w:rsidP="00E2275C">
      <w:pPr>
        <w:spacing w:after="0" w:line="240" w:lineRule="auto"/>
        <w:ind w:firstLine="709"/>
        <w:jc w:val="both"/>
        <w:rPr>
          <w:rFonts w:ascii="Times New Roman" w:eastAsia="Times New Roman" w:hAnsi="Times New Roman" w:cs="Times New Roman"/>
          <w:sz w:val="30"/>
          <w:szCs w:val="30"/>
          <w:lang w:eastAsia="ru-RU"/>
        </w:rPr>
      </w:pPr>
      <w:r w:rsidRPr="002E2E50">
        <w:rPr>
          <w:rFonts w:ascii="Times New Roman" w:eastAsia="Times New Roman" w:hAnsi="Times New Roman" w:cs="Times New Roman"/>
          <w:sz w:val="30"/>
          <w:szCs w:val="30"/>
          <w:lang w:eastAsia="ru-RU"/>
        </w:rPr>
        <w:t>20. Максимальный объем учебной нагрузки обучающегося не должен превышать 54 академических часа в неделю, включая все виды аудиторной и внеаудиторной работы.</w:t>
      </w:r>
    </w:p>
    <w:p w14:paraId="0631057F" w14:textId="77777777" w:rsidR="00E2275C" w:rsidRPr="002E2E50" w:rsidRDefault="00E2275C" w:rsidP="00E2275C">
      <w:pPr>
        <w:spacing w:after="0" w:line="240" w:lineRule="auto"/>
        <w:ind w:firstLine="709"/>
        <w:jc w:val="both"/>
        <w:rPr>
          <w:rFonts w:ascii="Times New Roman" w:eastAsia="Times New Roman" w:hAnsi="Times New Roman" w:cs="Times New Roman"/>
          <w:sz w:val="30"/>
          <w:szCs w:val="30"/>
          <w:lang w:eastAsia="ru-RU"/>
        </w:rPr>
      </w:pPr>
      <w:r w:rsidRPr="002E2E50">
        <w:rPr>
          <w:rFonts w:ascii="Times New Roman" w:eastAsia="Times New Roman" w:hAnsi="Times New Roman" w:cs="Times New Roman"/>
          <w:sz w:val="30"/>
          <w:szCs w:val="30"/>
          <w:lang w:eastAsia="ru-RU"/>
        </w:rPr>
        <w:t>Объем обязательных аудиторных занятий, определяемый учреждением высшего образования с учетом специальности, специфики организации образовательного процесса, оснащения учебно-лабораторной базы, информационного, научно-методического обеспечения, устанавливается в пределах 24-32 аудиторных часов в неделю.</w:t>
      </w:r>
    </w:p>
    <w:p w14:paraId="21AC81AD" w14:textId="77777777" w:rsidR="00E2275C" w:rsidRPr="002E2E50" w:rsidRDefault="00E2275C" w:rsidP="00E2275C">
      <w:pPr>
        <w:spacing w:after="0" w:line="240" w:lineRule="auto"/>
        <w:ind w:firstLine="709"/>
        <w:jc w:val="both"/>
        <w:rPr>
          <w:rFonts w:ascii="Times New Roman" w:eastAsia="Times New Roman" w:hAnsi="Times New Roman" w:cs="Times New Roman"/>
          <w:sz w:val="30"/>
          <w:szCs w:val="30"/>
          <w:lang w:eastAsia="ru-RU"/>
        </w:rPr>
      </w:pPr>
      <w:r w:rsidRPr="002E2E50">
        <w:rPr>
          <w:rFonts w:ascii="Times New Roman" w:eastAsia="Times New Roman" w:hAnsi="Times New Roman" w:cs="Times New Roman"/>
          <w:sz w:val="30"/>
          <w:szCs w:val="30"/>
          <w:lang w:eastAsia="ru-RU"/>
        </w:rPr>
        <w:t>В часы, отводимые на самостоятельную работу по учебной дисциплине (модулю), включается</w:t>
      </w:r>
      <w:r w:rsidRPr="00E2275C">
        <w:rPr>
          <w:rFonts w:ascii="Times New Roman" w:eastAsia="Times New Roman" w:hAnsi="Times New Roman" w:cs="Times New Roman"/>
          <w:sz w:val="30"/>
          <w:szCs w:val="30"/>
          <w:lang w:eastAsia="ru-RU"/>
        </w:rPr>
        <w:t xml:space="preserve"> время, предусмотренное на подготовку к экзамену (экзаменам) и (или) зачету (зачетам) по данной учебной </w:t>
      </w:r>
      <w:r w:rsidRPr="002E2E50">
        <w:rPr>
          <w:rFonts w:ascii="Times New Roman" w:eastAsia="Times New Roman" w:hAnsi="Times New Roman" w:cs="Times New Roman"/>
          <w:sz w:val="30"/>
          <w:szCs w:val="30"/>
          <w:lang w:eastAsia="ru-RU"/>
        </w:rPr>
        <w:t>дисциплине (модулю).</w:t>
      </w:r>
    </w:p>
    <w:p w14:paraId="71F78796" w14:textId="77777777" w:rsidR="00E2275C" w:rsidRPr="002E2E50" w:rsidRDefault="00E2275C" w:rsidP="00E2275C">
      <w:pPr>
        <w:suppressAutoHyphens/>
        <w:spacing w:after="0" w:line="240" w:lineRule="auto"/>
        <w:ind w:firstLine="709"/>
        <w:jc w:val="both"/>
        <w:outlineLvl w:val="0"/>
        <w:rPr>
          <w:rFonts w:ascii="Times New Roman" w:eastAsia="Times New Roman" w:hAnsi="Times New Roman" w:cs="Times New Roman"/>
          <w:sz w:val="30"/>
          <w:szCs w:val="30"/>
          <w:lang w:eastAsia="ru-RU"/>
        </w:rPr>
      </w:pPr>
      <w:r w:rsidRPr="002E2E50">
        <w:rPr>
          <w:rFonts w:ascii="Times New Roman" w:eastAsia="Times New Roman" w:hAnsi="Times New Roman" w:cs="Times New Roman"/>
          <w:sz w:val="30"/>
          <w:szCs w:val="30"/>
          <w:lang w:eastAsia="ru-RU"/>
        </w:rPr>
        <w:t>21. Учебный план учреждения высшего образования по специальности (направлению специальности) со сроком обучения 4 года разрабатывается в соответствии со структурой, приведенной в таблице 1.</w:t>
      </w:r>
    </w:p>
    <w:p w14:paraId="4019791B" w14:textId="77777777" w:rsidR="00E2275C" w:rsidRPr="002E2E50" w:rsidRDefault="00E2275C" w:rsidP="00E2275C">
      <w:pPr>
        <w:spacing w:after="0" w:line="240" w:lineRule="auto"/>
        <w:ind w:firstLine="709"/>
        <w:jc w:val="right"/>
        <w:rPr>
          <w:rFonts w:ascii="Times New Roman" w:eastAsia="Times New Roman" w:hAnsi="Times New Roman" w:cs="Times New Roman"/>
          <w:sz w:val="30"/>
          <w:szCs w:val="30"/>
          <w:lang w:eastAsia="ru-RU"/>
        </w:rPr>
      </w:pPr>
      <w:r w:rsidRPr="002E2E50">
        <w:rPr>
          <w:rFonts w:ascii="Times New Roman" w:eastAsia="Times New Roman" w:hAnsi="Times New Roman" w:cs="Times New Roman"/>
          <w:sz w:val="30"/>
          <w:szCs w:val="30"/>
          <w:lang w:eastAsia="ru-RU"/>
        </w:rPr>
        <w:t xml:space="preserve">Таблица 1 </w:t>
      </w:r>
    </w:p>
    <w:tbl>
      <w:tblPr>
        <w:tblW w:w="49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620"/>
        <w:gridCol w:w="7370"/>
        <w:gridCol w:w="1754"/>
      </w:tblGrid>
      <w:tr w:rsidR="00E2275C" w:rsidRPr="002E2E50" w14:paraId="22F40D3B" w14:textId="77777777" w:rsidTr="005A165B">
        <w:trPr>
          <w:cantSplit/>
          <w:trHeight w:val="227"/>
          <w:jc w:val="center"/>
        </w:trPr>
        <w:tc>
          <w:tcPr>
            <w:tcW w:w="318" w:type="pct"/>
          </w:tcPr>
          <w:p w14:paraId="2C47E524" w14:textId="77777777" w:rsidR="00E2275C" w:rsidRPr="002E2E50" w:rsidRDefault="00E2275C" w:rsidP="00E2275C">
            <w:pPr>
              <w:spacing w:after="0" w:line="240" w:lineRule="auto"/>
              <w:jc w:val="center"/>
              <w:rPr>
                <w:rFonts w:ascii="Times New Roman" w:eastAsia="Times New Roman" w:hAnsi="Times New Roman" w:cs="Times New Roman"/>
                <w:sz w:val="26"/>
                <w:szCs w:val="26"/>
                <w:lang w:eastAsia="ru-RU"/>
              </w:rPr>
            </w:pPr>
            <w:r w:rsidRPr="002E2E50">
              <w:rPr>
                <w:rFonts w:ascii="Times New Roman" w:eastAsia="Times New Roman" w:hAnsi="Times New Roman" w:cs="Times New Roman"/>
                <w:sz w:val="26"/>
                <w:szCs w:val="26"/>
                <w:lang w:eastAsia="ru-RU"/>
              </w:rPr>
              <w:t>№ п/п</w:t>
            </w:r>
          </w:p>
        </w:tc>
        <w:tc>
          <w:tcPr>
            <w:tcW w:w="3782" w:type="pct"/>
          </w:tcPr>
          <w:p w14:paraId="5D2E51DF" w14:textId="50D93004" w:rsidR="00E2275C" w:rsidRPr="002E2E50" w:rsidRDefault="00E2275C" w:rsidP="00747CE0">
            <w:pPr>
              <w:spacing w:after="0" w:line="240" w:lineRule="auto"/>
              <w:jc w:val="center"/>
              <w:rPr>
                <w:rFonts w:ascii="Times New Roman" w:eastAsia="Times New Roman" w:hAnsi="Times New Roman" w:cs="Times New Roman"/>
                <w:sz w:val="26"/>
                <w:szCs w:val="26"/>
                <w:lang w:eastAsia="ru-RU"/>
              </w:rPr>
            </w:pPr>
            <w:r w:rsidRPr="002E2E50">
              <w:rPr>
                <w:rFonts w:ascii="Times New Roman" w:eastAsia="Times New Roman" w:hAnsi="Times New Roman" w:cs="Times New Roman"/>
                <w:sz w:val="26"/>
                <w:szCs w:val="26"/>
                <w:lang w:eastAsia="ru-RU"/>
              </w:rPr>
              <w:t>Наименование видов деятельности обучающегося, модулей, учебных дисциплин</w:t>
            </w:r>
          </w:p>
        </w:tc>
        <w:tc>
          <w:tcPr>
            <w:tcW w:w="900" w:type="pct"/>
          </w:tcPr>
          <w:p w14:paraId="5507AFE7" w14:textId="77777777" w:rsidR="00E2275C" w:rsidRPr="002E2E50" w:rsidRDefault="00E2275C" w:rsidP="00E2275C">
            <w:pPr>
              <w:spacing w:after="0" w:line="240" w:lineRule="auto"/>
              <w:jc w:val="center"/>
              <w:rPr>
                <w:rFonts w:ascii="Times New Roman" w:eastAsia="Times New Roman" w:hAnsi="Times New Roman" w:cs="Times New Roman"/>
                <w:sz w:val="26"/>
                <w:szCs w:val="26"/>
                <w:lang w:eastAsia="ru-RU"/>
              </w:rPr>
            </w:pPr>
            <w:r w:rsidRPr="002E2E50">
              <w:rPr>
                <w:rFonts w:ascii="Times New Roman" w:eastAsia="Times New Roman" w:hAnsi="Times New Roman" w:cs="Times New Roman"/>
                <w:spacing w:val="-2"/>
                <w:sz w:val="26"/>
                <w:szCs w:val="26"/>
                <w:lang w:eastAsia="ru-RU"/>
              </w:rPr>
              <w:t xml:space="preserve">Трудоемкость </w:t>
            </w:r>
            <w:r w:rsidRPr="002E2E50">
              <w:rPr>
                <w:rFonts w:ascii="Times New Roman" w:eastAsia="Times New Roman" w:hAnsi="Times New Roman" w:cs="Times New Roman"/>
                <w:spacing w:val="-2"/>
                <w:sz w:val="26"/>
                <w:szCs w:val="26"/>
                <w:lang w:eastAsia="ru-RU"/>
              </w:rPr>
              <w:br/>
              <w:t>(в зачетных единицах)</w:t>
            </w:r>
          </w:p>
        </w:tc>
      </w:tr>
      <w:tr w:rsidR="00E2275C" w:rsidRPr="002E2E50" w14:paraId="1DE0E856" w14:textId="77777777" w:rsidTr="005A165B">
        <w:trPr>
          <w:trHeight w:val="227"/>
          <w:jc w:val="center"/>
        </w:trPr>
        <w:tc>
          <w:tcPr>
            <w:tcW w:w="318" w:type="pct"/>
          </w:tcPr>
          <w:p w14:paraId="07AC61E2" w14:textId="77777777" w:rsidR="00E2275C" w:rsidRPr="002E2E50" w:rsidRDefault="00E2275C" w:rsidP="00E2275C">
            <w:pPr>
              <w:tabs>
                <w:tab w:val="left" w:pos="0"/>
              </w:tabs>
              <w:spacing w:after="0" w:line="240" w:lineRule="auto"/>
              <w:rPr>
                <w:rFonts w:ascii="Times New Roman" w:eastAsia="Times New Roman" w:hAnsi="Times New Roman" w:cs="Times New Roman"/>
                <w:b/>
                <w:sz w:val="26"/>
                <w:szCs w:val="26"/>
                <w:lang w:eastAsia="ru-RU"/>
              </w:rPr>
            </w:pPr>
            <w:r w:rsidRPr="002E2E50">
              <w:rPr>
                <w:rFonts w:ascii="Times New Roman" w:eastAsia="Times New Roman" w:hAnsi="Times New Roman" w:cs="Times New Roman"/>
                <w:b/>
                <w:sz w:val="26"/>
                <w:szCs w:val="26"/>
                <w:lang w:eastAsia="ru-RU"/>
              </w:rPr>
              <w:t>1.</w:t>
            </w:r>
          </w:p>
        </w:tc>
        <w:tc>
          <w:tcPr>
            <w:tcW w:w="3782" w:type="pct"/>
          </w:tcPr>
          <w:p w14:paraId="7B33DF95" w14:textId="77777777" w:rsidR="00E2275C" w:rsidRPr="002E2E50" w:rsidRDefault="00E2275C" w:rsidP="00E2275C">
            <w:pPr>
              <w:spacing w:after="0" w:line="240" w:lineRule="auto"/>
              <w:rPr>
                <w:rFonts w:ascii="Times New Roman" w:eastAsia="Times New Roman" w:hAnsi="Times New Roman" w:cs="Times New Roman"/>
                <w:b/>
                <w:sz w:val="26"/>
                <w:szCs w:val="26"/>
                <w:lang w:eastAsia="ru-RU"/>
              </w:rPr>
            </w:pPr>
            <w:r w:rsidRPr="002E2E50">
              <w:rPr>
                <w:rFonts w:ascii="Times New Roman" w:eastAsia="Times New Roman" w:hAnsi="Times New Roman" w:cs="Times New Roman"/>
                <w:b/>
                <w:sz w:val="26"/>
                <w:szCs w:val="26"/>
                <w:lang w:eastAsia="ru-RU"/>
              </w:rPr>
              <w:t xml:space="preserve">Теоретическое обучение </w:t>
            </w:r>
          </w:p>
        </w:tc>
        <w:tc>
          <w:tcPr>
            <w:tcW w:w="900" w:type="pct"/>
          </w:tcPr>
          <w:p w14:paraId="10155815" w14:textId="77777777" w:rsidR="00E2275C" w:rsidRPr="002E2E50" w:rsidRDefault="00E2275C" w:rsidP="00E2275C">
            <w:pPr>
              <w:spacing w:after="0" w:line="240" w:lineRule="auto"/>
              <w:jc w:val="center"/>
              <w:rPr>
                <w:rFonts w:ascii="Times New Roman" w:eastAsia="Times New Roman" w:hAnsi="Times New Roman" w:cs="Times New Roman"/>
                <w:b/>
                <w:sz w:val="26"/>
                <w:szCs w:val="26"/>
                <w:lang w:eastAsia="ru-RU"/>
              </w:rPr>
            </w:pPr>
            <w:r w:rsidRPr="002E2E50">
              <w:rPr>
                <w:rFonts w:ascii="Times New Roman" w:eastAsia="Times New Roman" w:hAnsi="Times New Roman" w:cs="Times New Roman"/>
                <w:b/>
                <w:sz w:val="26"/>
                <w:szCs w:val="26"/>
                <w:lang w:eastAsia="ru-RU"/>
              </w:rPr>
              <w:t>198-224</w:t>
            </w:r>
          </w:p>
        </w:tc>
      </w:tr>
      <w:tr w:rsidR="00E2275C" w:rsidRPr="002E2E50" w14:paraId="38A5AF21" w14:textId="77777777" w:rsidTr="005A165B">
        <w:trPr>
          <w:trHeight w:val="227"/>
          <w:jc w:val="center"/>
        </w:trPr>
        <w:tc>
          <w:tcPr>
            <w:tcW w:w="318" w:type="pct"/>
          </w:tcPr>
          <w:p w14:paraId="583DE263" w14:textId="77777777" w:rsidR="00E2275C" w:rsidRPr="002E2E50" w:rsidRDefault="00E2275C" w:rsidP="00E2275C">
            <w:pPr>
              <w:tabs>
                <w:tab w:val="left" w:pos="0"/>
              </w:tabs>
              <w:spacing w:after="0" w:line="240" w:lineRule="auto"/>
              <w:rPr>
                <w:rFonts w:ascii="Times New Roman" w:eastAsia="Times New Roman" w:hAnsi="Times New Roman" w:cs="Times New Roman"/>
                <w:sz w:val="26"/>
                <w:szCs w:val="26"/>
                <w:lang w:eastAsia="ru-RU"/>
              </w:rPr>
            </w:pPr>
            <w:r w:rsidRPr="002E2E50">
              <w:rPr>
                <w:rFonts w:ascii="Times New Roman" w:eastAsia="Times New Roman" w:hAnsi="Times New Roman" w:cs="Times New Roman"/>
                <w:sz w:val="26"/>
                <w:szCs w:val="26"/>
                <w:lang w:eastAsia="ru-RU"/>
              </w:rPr>
              <w:t>1.1.</w:t>
            </w:r>
          </w:p>
        </w:tc>
        <w:tc>
          <w:tcPr>
            <w:tcW w:w="3782" w:type="pct"/>
          </w:tcPr>
          <w:p w14:paraId="5922E42D" w14:textId="77777777" w:rsidR="00E2275C" w:rsidRPr="002E2E50" w:rsidRDefault="00E2275C" w:rsidP="00D7001B">
            <w:pPr>
              <w:spacing w:after="0" w:line="240" w:lineRule="auto"/>
              <w:jc w:val="both"/>
              <w:rPr>
                <w:rFonts w:ascii="Times New Roman" w:eastAsia="Times New Roman" w:hAnsi="Times New Roman" w:cs="Times New Roman"/>
                <w:spacing w:val="-8"/>
                <w:sz w:val="26"/>
                <w:szCs w:val="26"/>
                <w:vertAlign w:val="superscript"/>
                <w:lang w:eastAsia="ru-RU"/>
              </w:rPr>
            </w:pPr>
            <w:r w:rsidRPr="002E2E50">
              <w:rPr>
                <w:rFonts w:ascii="Times New Roman" w:eastAsia="Times New Roman" w:hAnsi="Times New Roman" w:cs="Times New Roman"/>
                <w:spacing w:val="-8"/>
                <w:sz w:val="26"/>
                <w:szCs w:val="26"/>
                <w:lang w:eastAsia="ru-RU"/>
              </w:rPr>
              <w:t>Государственный компонент: Социально-гуманитарный модуль (</w:t>
            </w:r>
            <w:r w:rsidRPr="002E2E50">
              <w:rPr>
                <w:rFonts w:ascii="Times New Roman" w:eastAsia="Times New Roman" w:hAnsi="Times New Roman" w:cs="Times New Roman"/>
                <w:i/>
                <w:spacing w:val="-8"/>
                <w:sz w:val="26"/>
                <w:szCs w:val="26"/>
                <w:lang w:eastAsia="ru-RU"/>
              </w:rPr>
              <w:t>История, Политология, Экономика, Философия</w:t>
            </w:r>
            <w:r w:rsidRPr="002E2E50">
              <w:rPr>
                <w:rFonts w:ascii="Times New Roman" w:eastAsia="Times New Roman" w:hAnsi="Times New Roman" w:cs="Times New Roman"/>
                <w:spacing w:val="-8"/>
                <w:sz w:val="26"/>
                <w:szCs w:val="26"/>
                <w:lang w:eastAsia="ru-RU"/>
              </w:rPr>
              <w:t>); Лингвистический модуль (</w:t>
            </w:r>
            <w:r w:rsidRPr="002E2E50">
              <w:rPr>
                <w:rFonts w:ascii="Times New Roman" w:eastAsia="Times New Roman" w:hAnsi="Times New Roman" w:cs="Times New Roman"/>
                <w:i/>
                <w:spacing w:val="-8"/>
                <w:sz w:val="26"/>
                <w:szCs w:val="26"/>
                <w:lang w:eastAsia="ru-RU"/>
              </w:rPr>
              <w:t>Белорусский язык (профессиональная лексика), Иностранный язык</w:t>
            </w:r>
            <w:r w:rsidRPr="002E2E50">
              <w:rPr>
                <w:rFonts w:ascii="Times New Roman" w:eastAsia="Times New Roman" w:hAnsi="Times New Roman" w:cs="Times New Roman"/>
                <w:spacing w:val="-8"/>
                <w:sz w:val="26"/>
                <w:szCs w:val="26"/>
                <w:lang w:eastAsia="ru-RU"/>
              </w:rPr>
              <w:t>); Безопасность жизнедеятельности человека</w:t>
            </w:r>
            <w:bookmarkStart w:id="50" w:name="_Ref86309524"/>
            <w:r w:rsidRPr="002E2E50">
              <w:rPr>
                <w:rFonts w:ascii="Times New Roman" w:eastAsia="Times New Roman" w:hAnsi="Times New Roman" w:cs="Times New Roman"/>
                <w:spacing w:val="-8"/>
                <w:sz w:val="26"/>
                <w:szCs w:val="26"/>
                <w:vertAlign w:val="superscript"/>
                <w:lang w:eastAsia="ru-RU"/>
              </w:rPr>
              <w:footnoteReference w:id="21"/>
            </w:r>
            <w:bookmarkEnd w:id="50"/>
            <w:r w:rsidRPr="002E2E50">
              <w:rPr>
                <w:rFonts w:ascii="Times New Roman" w:eastAsia="Times New Roman" w:hAnsi="Times New Roman" w:cs="Times New Roman"/>
                <w:spacing w:val="-8"/>
                <w:sz w:val="26"/>
                <w:szCs w:val="26"/>
                <w:lang w:eastAsia="ru-RU"/>
              </w:rPr>
              <w:t>; Психолого-педагогический модуль (</w:t>
            </w:r>
            <w:r w:rsidRPr="002E2E50">
              <w:rPr>
                <w:rFonts w:ascii="Times New Roman" w:eastAsia="Times New Roman" w:hAnsi="Times New Roman" w:cs="Times New Roman"/>
                <w:i/>
                <w:spacing w:val="-8"/>
                <w:sz w:val="26"/>
                <w:szCs w:val="26"/>
                <w:lang w:eastAsia="ru-RU"/>
              </w:rPr>
              <w:t>Музыкальная психология, Музыкальная педагогика, Методика преподавания специального инструмента, Методика написания научно-методической работы</w:t>
            </w:r>
            <w:r w:rsidRPr="002E2E50">
              <w:rPr>
                <w:rFonts w:ascii="Times New Roman" w:eastAsia="Times New Roman" w:hAnsi="Times New Roman" w:cs="Times New Roman"/>
                <w:spacing w:val="-8"/>
                <w:sz w:val="26"/>
                <w:szCs w:val="26"/>
                <w:lang w:eastAsia="ru-RU"/>
              </w:rPr>
              <w:t>); Специальный инструмент; Инструментальное исполнительство (</w:t>
            </w:r>
            <w:r w:rsidRPr="002E2E50">
              <w:rPr>
                <w:rFonts w:ascii="Times New Roman" w:eastAsia="Times New Roman" w:hAnsi="Times New Roman" w:cs="Times New Roman"/>
                <w:i/>
                <w:spacing w:val="-8"/>
                <w:sz w:val="26"/>
                <w:szCs w:val="26"/>
                <w:lang w:eastAsia="ru-RU"/>
              </w:rPr>
              <w:t>Фортепиано, Камерный ансамбль, Чтение нот с листа и изучение оркестровых партий, Импровизация, Основы интерпр</w:t>
            </w:r>
            <w:r w:rsidR="00D7001B" w:rsidRPr="002E2E50">
              <w:rPr>
                <w:rFonts w:ascii="Times New Roman" w:eastAsia="Times New Roman" w:hAnsi="Times New Roman" w:cs="Times New Roman"/>
                <w:i/>
                <w:spacing w:val="-8"/>
                <w:sz w:val="26"/>
                <w:szCs w:val="26"/>
                <w:lang w:eastAsia="ru-RU"/>
              </w:rPr>
              <w:t>е</w:t>
            </w:r>
            <w:r w:rsidRPr="002E2E50">
              <w:rPr>
                <w:rFonts w:ascii="Times New Roman" w:eastAsia="Times New Roman" w:hAnsi="Times New Roman" w:cs="Times New Roman"/>
                <w:i/>
                <w:spacing w:val="-8"/>
                <w:sz w:val="26"/>
                <w:szCs w:val="26"/>
                <w:lang w:eastAsia="ru-RU"/>
              </w:rPr>
              <w:t>тации старинной музыки, Изучение родственных инструментов</w:t>
            </w:r>
            <w:r w:rsidRPr="002E2E50">
              <w:rPr>
                <w:rFonts w:ascii="Times New Roman" w:eastAsia="Times New Roman" w:hAnsi="Times New Roman" w:cs="Times New Roman"/>
                <w:spacing w:val="-8"/>
                <w:sz w:val="26"/>
                <w:szCs w:val="26"/>
                <w:lang w:eastAsia="ru-RU"/>
              </w:rPr>
              <w:t>); Теория музыки и сольфеджио (</w:t>
            </w:r>
            <w:r w:rsidRPr="002E2E50">
              <w:rPr>
                <w:rFonts w:ascii="Times New Roman" w:eastAsia="Times New Roman" w:hAnsi="Times New Roman" w:cs="Times New Roman"/>
                <w:i/>
                <w:spacing w:val="-8"/>
                <w:sz w:val="26"/>
                <w:szCs w:val="26"/>
                <w:lang w:eastAsia="ru-RU"/>
              </w:rPr>
              <w:t>Теория музыки, Сольфеджио</w:t>
            </w:r>
            <w:r w:rsidRPr="002E2E50">
              <w:rPr>
                <w:rFonts w:ascii="Times New Roman" w:eastAsia="Times New Roman" w:hAnsi="Times New Roman" w:cs="Times New Roman"/>
                <w:spacing w:val="-8"/>
                <w:sz w:val="26"/>
                <w:szCs w:val="26"/>
                <w:lang w:eastAsia="ru-RU"/>
              </w:rPr>
              <w:t>)</w:t>
            </w:r>
          </w:p>
        </w:tc>
        <w:tc>
          <w:tcPr>
            <w:tcW w:w="900" w:type="pct"/>
          </w:tcPr>
          <w:p w14:paraId="2A9887FD" w14:textId="77777777" w:rsidR="00E2275C" w:rsidRPr="002E2E50" w:rsidRDefault="00E2275C" w:rsidP="00E2275C">
            <w:pPr>
              <w:spacing w:after="0" w:line="240" w:lineRule="auto"/>
              <w:jc w:val="center"/>
              <w:rPr>
                <w:rFonts w:ascii="Times New Roman" w:eastAsia="Times New Roman" w:hAnsi="Times New Roman" w:cs="Times New Roman"/>
                <w:sz w:val="26"/>
                <w:szCs w:val="26"/>
                <w:lang w:eastAsia="ru-RU"/>
              </w:rPr>
            </w:pPr>
            <w:r w:rsidRPr="002E2E50">
              <w:rPr>
                <w:rFonts w:ascii="Times New Roman" w:eastAsia="Times New Roman" w:hAnsi="Times New Roman" w:cs="Times New Roman"/>
                <w:sz w:val="26"/>
                <w:szCs w:val="26"/>
                <w:lang w:eastAsia="ru-RU"/>
              </w:rPr>
              <w:t>72-145</w:t>
            </w:r>
          </w:p>
        </w:tc>
      </w:tr>
      <w:tr w:rsidR="00E2275C" w:rsidRPr="002E2E50" w14:paraId="60BE53E1" w14:textId="77777777" w:rsidTr="005A165B">
        <w:trPr>
          <w:trHeight w:val="227"/>
          <w:jc w:val="center"/>
        </w:trPr>
        <w:tc>
          <w:tcPr>
            <w:tcW w:w="318" w:type="pct"/>
          </w:tcPr>
          <w:p w14:paraId="473C63FF" w14:textId="77777777" w:rsidR="00E2275C" w:rsidRPr="002E2E50" w:rsidRDefault="00E2275C" w:rsidP="00E2275C">
            <w:pPr>
              <w:tabs>
                <w:tab w:val="left" w:pos="0"/>
              </w:tabs>
              <w:spacing w:after="0" w:line="240" w:lineRule="auto"/>
              <w:rPr>
                <w:rFonts w:ascii="Times New Roman" w:eastAsia="Times New Roman" w:hAnsi="Times New Roman" w:cs="Times New Roman"/>
                <w:sz w:val="26"/>
                <w:szCs w:val="26"/>
                <w:lang w:eastAsia="ru-RU"/>
              </w:rPr>
            </w:pPr>
            <w:r w:rsidRPr="002E2E50">
              <w:rPr>
                <w:rFonts w:ascii="Times New Roman" w:eastAsia="Times New Roman" w:hAnsi="Times New Roman" w:cs="Times New Roman"/>
                <w:sz w:val="26"/>
                <w:szCs w:val="26"/>
                <w:lang w:eastAsia="ru-RU"/>
              </w:rPr>
              <w:t>1.2.</w:t>
            </w:r>
          </w:p>
        </w:tc>
        <w:tc>
          <w:tcPr>
            <w:tcW w:w="3782" w:type="pct"/>
          </w:tcPr>
          <w:p w14:paraId="72D513C3" w14:textId="77777777" w:rsidR="00E2275C" w:rsidRPr="002E2E50" w:rsidRDefault="00E2275C" w:rsidP="00E2275C">
            <w:pPr>
              <w:spacing w:after="0" w:line="240" w:lineRule="auto"/>
              <w:rPr>
                <w:rFonts w:ascii="Times New Roman" w:eastAsia="Times New Roman" w:hAnsi="Times New Roman" w:cs="Times New Roman"/>
                <w:spacing w:val="-6"/>
                <w:sz w:val="26"/>
                <w:szCs w:val="26"/>
                <w:lang w:eastAsia="ru-RU"/>
              </w:rPr>
            </w:pPr>
            <w:r w:rsidRPr="002E2E50">
              <w:rPr>
                <w:rFonts w:ascii="Times New Roman" w:eastAsia="Times New Roman" w:hAnsi="Times New Roman" w:cs="Times New Roman"/>
                <w:spacing w:val="-6"/>
                <w:sz w:val="26"/>
                <w:szCs w:val="26"/>
                <w:lang w:eastAsia="ru-RU"/>
              </w:rPr>
              <w:t>Компонент учреждения высшего образования</w:t>
            </w:r>
            <w:r w:rsidRPr="002E2E50">
              <w:rPr>
                <w:rFonts w:ascii="Times New Roman" w:eastAsia="Times New Roman" w:hAnsi="Times New Roman" w:cs="Times New Roman"/>
                <w:spacing w:val="-6"/>
                <w:sz w:val="26"/>
                <w:szCs w:val="26"/>
                <w:vertAlign w:val="superscript"/>
                <w:lang w:eastAsia="ru-RU"/>
              </w:rPr>
              <w:footnoteReference w:id="22"/>
            </w:r>
          </w:p>
        </w:tc>
        <w:tc>
          <w:tcPr>
            <w:tcW w:w="900" w:type="pct"/>
          </w:tcPr>
          <w:p w14:paraId="73640FC8" w14:textId="77777777" w:rsidR="00E2275C" w:rsidRPr="002E2E50" w:rsidRDefault="00E2275C" w:rsidP="00E2275C">
            <w:pPr>
              <w:spacing w:after="0" w:line="240" w:lineRule="auto"/>
              <w:jc w:val="center"/>
              <w:rPr>
                <w:rFonts w:ascii="Times New Roman" w:eastAsia="Times New Roman" w:hAnsi="Times New Roman" w:cs="Times New Roman"/>
                <w:sz w:val="26"/>
                <w:szCs w:val="26"/>
                <w:lang w:eastAsia="ru-RU"/>
              </w:rPr>
            </w:pPr>
            <w:r w:rsidRPr="002E2E50">
              <w:rPr>
                <w:rFonts w:ascii="Times New Roman" w:eastAsia="Times New Roman" w:hAnsi="Times New Roman" w:cs="Times New Roman"/>
                <w:sz w:val="26"/>
                <w:szCs w:val="26"/>
                <w:lang w:eastAsia="ru-RU"/>
              </w:rPr>
              <w:t>72-145</w:t>
            </w:r>
          </w:p>
        </w:tc>
      </w:tr>
      <w:tr w:rsidR="00E2275C" w:rsidRPr="002E2E50" w14:paraId="7CEF06E4" w14:textId="77777777" w:rsidTr="005A165B">
        <w:trPr>
          <w:trHeight w:val="227"/>
          <w:jc w:val="center"/>
        </w:trPr>
        <w:tc>
          <w:tcPr>
            <w:tcW w:w="318" w:type="pct"/>
          </w:tcPr>
          <w:p w14:paraId="00A4D20F" w14:textId="77777777" w:rsidR="00E2275C" w:rsidRPr="002E2E50" w:rsidRDefault="00E2275C" w:rsidP="00E2275C">
            <w:pPr>
              <w:tabs>
                <w:tab w:val="left" w:pos="0"/>
              </w:tabs>
              <w:spacing w:after="0" w:line="240" w:lineRule="auto"/>
              <w:rPr>
                <w:rFonts w:ascii="Times New Roman" w:eastAsia="Times New Roman" w:hAnsi="Times New Roman" w:cs="Times New Roman"/>
                <w:sz w:val="26"/>
                <w:szCs w:val="26"/>
                <w:lang w:eastAsia="ru-RU"/>
              </w:rPr>
            </w:pPr>
            <w:r w:rsidRPr="002E2E50">
              <w:rPr>
                <w:rFonts w:ascii="Times New Roman" w:eastAsia="Times New Roman" w:hAnsi="Times New Roman" w:cs="Times New Roman"/>
                <w:sz w:val="26"/>
                <w:szCs w:val="26"/>
                <w:lang w:eastAsia="ru-RU"/>
              </w:rPr>
              <w:t>1.3.</w:t>
            </w:r>
          </w:p>
        </w:tc>
        <w:tc>
          <w:tcPr>
            <w:tcW w:w="3782" w:type="pct"/>
          </w:tcPr>
          <w:p w14:paraId="4E1B2B77" w14:textId="77777777" w:rsidR="00E2275C" w:rsidRPr="002E2E50" w:rsidRDefault="00E2275C" w:rsidP="00E2275C">
            <w:pPr>
              <w:spacing w:after="0" w:line="240" w:lineRule="auto"/>
              <w:rPr>
                <w:rFonts w:ascii="Times New Roman" w:eastAsia="Times New Roman" w:hAnsi="Times New Roman" w:cs="Times New Roman"/>
                <w:sz w:val="26"/>
                <w:szCs w:val="26"/>
                <w:lang w:eastAsia="ru-RU"/>
              </w:rPr>
            </w:pPr>
            <w:r w:rsidRPr="002E2E50">
              <w:rPr>
                <w:rFonts w:ascii="Times New Roman" w:eastAsia="Times New Roman" w:hAnsi="Times New Roman" w:cs="Times New Roman"/>
                <w:sz w:val="26"/>
                <w:szCs w:val="26"/>
                <w:lang w:eastAsia="ru-RU"/>
              </w:rPr>
              <w:t>Факультативные дисциплины</w:t>
            </w:r>
          </w:p>
        </w:tc>
        <w:tc>
          <w:tcPr>
            <w:tcW w:w="900" w:type="pct"/>
          </w:tcPr>
          <w:p w14:paraId="035F5FE8" w14:textId="77777777" w:rsidR="00E2275C" w:rsidRPr="002E2E50" w:rsidRDefault="00E2275C" w:rsidP="00E2275C">
            <w:pPr>
              <w:spacing w:after="0" w:line="240" w:lineRule="auto"/>
              <w:jc w:val="center"/>
              <w:rPr>
                <w:rFonts w:ascii="Times New Roman" w:eastAsia="Times New Roman" w:hAnsi="Times New Roman" w:cs="Times New Roman"/>
                <w:sz w:val="26"/>
                <w:szCs w:val="26"/>
                <w:lang w:eastAsia="ru-RU"/>
              </w:rPr>
            </w:pPr>
          </w:p>
        </w:tc>
      </w:tr>
      <w:tr w:rsidR="00E2275C" w:rsidRPr="002E2E50" w14:paraId="615E3EBA" w14:textId="77777777" w:rsidTr="005A165B">
        <w:trPr>
          <w:trHeight w:val="227"/>
          <w:jc w:val="center"/>
        </w:trPr>
        <w:tc>
          <w:tcPr>
            <w:tcW w:w="318" w:type="pct"/>
          </w:tcPr>
          <w:p w14:paraId="78E86132" w14:textId="77777777" w:rsidR="00E2275C" w:rsidRPr="002E2E50" w:rsidRDefault="00E2275C" w:rsidP="00E2275C">
            <w:pPr>
              <w:tabs>
                <w:tab w:val="left" w:pos="0"/>
              </w:tabs>
              <w:spacing w:after="0" w:line="240" w:lineRule="auto"/>
              <w:rPr>
                <w:rFonts w:ascii="Times New Roman" w:eastAsia="Times New Roman" w:hAnsi="Times New Roman" w:cs="Times New Roman"/>
                <w:sz w:val="26"/>
                <w:szCs w:val="26"/>
                <w:lang w:eastAsia="ru-RU"/>
              </w:rPr>
            </w:pPr>
            <w:r w:rsidRPr="002E2E50">
              <w:rPr>
                <w:rFonts w:ascii="Times New Roman" w:eastAsia="Times New Roman" w:hAnsi="Times New Roman" w:cs="Times New Roman"/>
                <w:sz w:val="26"/>
                <w:szCs w:val="26"/>
                <w:lang w:eastAsia="ru-RU"/>
              </w:rPr>
              <w:t>1.4.</w:t>
            </w:r>
          </w:p>
        </w:tc>
        <w:tc>
          <w:tcPr>
            <w:tcW w:w="3782" w:type="pct"/>
          </w:tcPr>
          <w:p w14:paraId="05E5AB7C" w14:textId="77777777" w:rsidR="00E2275C" w:rsidRPr="002E2E50" w:rsidRDefault="00E2275C" w:rsidP="00E2275C">
            <w:pPr>
              <w:spacing w:after="0" w:line="240" w:lineRule="auto"/>
              <w:rPr>
                <w:rFonts w:ascii="Times New Roman" w:eastAsia="Times New Roman" w:hAnsi="Times New Roman" w:cs="Times New Roman"/>
                <w:sz w:val="26"/>
                <w:szCs w:val="26"/>
                <w:lang w:eastAsia="ru-RU"/>
              </w:rPr>
            </w:pPr>
            <w:r w:rsidRPr="002E2E50">
              <w:rPr>
                <w:rFonts w:ascii="Times New Roman" w:eastAsia="Times New Roman" w:hAnsi="Times New Roman" w:cs="Times New Roman"/>
                <w:sz w:val="26"/>
                <w:szCs w:val="26"/>
                <w:lang w:eastAsia="ru-RU"/>
              </w:rPr>
              <w:t>Дополнительные виды обучения (Физическая культура)</w:t>
            </w:r>
          </w:p>
        </w:tc>
        <w:tc>
          <w:tcPr>
            <w:tcW w:w="900" w:type="pct"/>
          </w:tcPr>
          <w:p w14:paraId="56F07250" w14:textId="77777777" w:rsidR="00E2275C" w:rsidRPr="002E2E50" w:rsidRDefault="00E2275C" w:rsidP="00E2275C">
            <w:pPr>
              <w:spacing w:after="0" w:line="240" w:lineRule="auto"/>
              <w:jc w:val="center"/>
              <w:rPr>
                <w:rFonts w:ascii="Times New Roman" w:eastAsia="Times New Roman" w:hAnsi="Times New Roman" w:cs="Times New Roman"/>
                <w:sz w:val="26"/>
                <w:szCs w:val="26"/>
                <w:lang w:eastAsia="ru-RU"/>
              </w:rPr>
            </w:pPr>
          </w:p>
        </w:tc>
      </w:tr>
      <w:tr w:rsidR="00E2275C" w:rsidRPr="002E2E50" w14:paraId="028BD697" w14:textId="77777777" w:rsidTr="005A165B">
        <w:trPr>
          <w:trHeight w:val="227"/>
          <w:jc w:val="center"/>
        </w:trPr>
        <w:tc>
          <w:tcPr>
            <w:tcW w:w="318" w:type="pct"/>
          </w:tcPr>
          <w:p w14:paraId="77995356" w14:textId="77777777" w:rsidR="00E2275C" w:rsidRPr="002E2E50" w:rsidRDefault="00E2275C" w:rsidP="00E2275C">
            <w:pPr>
              <w:tabs>
                <w:tab w:val="left" w:pos="0"/>
              </w:tabs>
              <w:spacing w:after="0" w:line="240" w:lineRule="auto"/>
              <w:rPr>
                <w:rFonts w:ascii="Times New Roman" w:eastAsia="Times New Roman" w:hAnsi="Times New Roman" w:cs="Times New Roman"/>
                <w:b/>
                <w:sz w:val="26"/>
                <w:szCs w:val="26"/>
                <w:lang w:eastAsia="ru-RU"/>
              </w:rPr>
            </w:pPr>
            <w:r w:rsidRPr="002E2E50">
              <w:rPr>
                <w:rFonts w:ascii="Times New Roman" w:eastAsia="Times New Roman" w:hAnsi="Times New Roman" w:cs="Times New Roman"/>
                <w:b/>
                <w:sz w:val="26"/>
                <w:szCs w:val="26"/>
                <w:lang w:eastAsia="ru-RU"/>
              </w:rPr>
              <w:t>2.</w:t>
            </w:r>
          </w:p>
        </w:tc>
        <w:tc>
          <w:tcPr>
            <w:tcW w:w="3782" w:type="pct"/>
          </w:tcPr>
          <w:p w14:paraId="501F0E6A" w14:textId="77777777" w:rsidR="00E2275C" w:rsidRPr="002E2E50" w:rsidRDefault="00E2275C" w:rsidP="00E2275C">
            <w:pPr>
              <w:spacing w:after="0" w:line="240" w:lineRule="auto"/>
              <w:rPr>
                <w:rFonts w:ascii="Times New Roman" w:eastAsia="Times New Roman" w:hAnsi="Times New Roman" w:cs="Times New Roman"/>
                <w:b/>
                <w:sz w:val="26"/>
                <w:szCs w:val="26"/>
                <w:lang w:eastAsia="ru-RU"/>
              </w:rPr>
            </w:pPr>
            <w:r w:rsidRPr="002E2E50">
              <w:rPr>
                <w:rFonts w:ascii="Times New Roman" w:eastAsia="Times New Roman" w:hAnsi="Times New Roman" w:cs="Times New Roman"/>
                <w:b/>
                <w:sz w:val="26"/>
                <w:szCs w:val="26"/>
                <w:lang w:eastAsia="ru-RU"/>
              </w:rPr>
              <w:t xml:space="preserve">Учебная практика </w:t>
            </w:r>
          </w:p>
        </w:tc>
        <w:tc>
          <w:tcPr>
            <w:tcW w:w="900" w:type="pct"/>
          </w:tcPr>
          <w:p w14:paraId="5278E23B" w14:textId="77777777" w:rsidR="00E2275C" w:rsidRPr="002E2E50" w:rsidRDefault="00E2275C" w:rsidP="00E2275C">
            <w:pPr>
              <w:spacing w:after="0" w:line="240" w:lineRule="auto"/>
              <w:jc w:val="center"/>
              <w:rPr>
                <w:rFonts w:ascii="Times New Roman" w:eastAsia="Times New Roman" w:hAnsi="Times New Roman" w:cs="Times New Roman"/>
                <w:b/>
                <w:sz w:val="26"/>
                <w:szCs w:val="26"/>
                <w:lang w:eastAsia="ru-RU"/>
              </w:rPr>
            </w:pPr>
            <w:r w:rsidRPr="002E2E50">
              <w:rPr>
                <w:rFonts w:ascii="Times New Roman" w:eastAsia="Times New Roman" w:hAnsi="Times New Roman" w:cs="Times New Roman"/>
                <w:b/>
                <w:sz w:val="26"/>
                <w:szCs w:val="26"/>
                <w:lang w:eastAsia="ru-RU"/>
              </w:rPr>
              <w:t>4-12</w:t>
            </w:r>
          </w:p>
        </w:tc>
      </w:tr>
      <w:tr w:rsidR="00E2275C" w:rsidRPr="002E2E50" w14:paraId="7B4FEDDC" w14:textId="77777777" w:rsidTr="005A165B">
        <w:trPr>
          <w:trHeight w:val="227"/>
          <w:jc w:val="center"/>
        </w:trPr>
        <w:tc>
          <w:tcPr>
            <w:tcW w:w="318" w:type="pct"/>
          </w:tcPr>
          <w:p w14:paraId="49B41A93" w14:textId="77777777" w:rsidR="00E2275C" w:rsidRPr="002E2E50" w:rsidRDefault="00E2275C" w:rsidP="00E2275C">
            <w:pPr>
              <w:tabs>
                <w:tab w:val="left" w:pos="0"/>
              </w:tabs>
              <w:spacing w:after="0" w:line="240" w:lineRule="auto"/>
              <w:rPr>
                <w:rFonts w:ascii="Times New Roman" w:eastAsia="Times New Roman" w:hAnsi="Times New Roman" w:cs="Times New Roman"/>
                <w:b/>
                <w:sz w:val="26"/>
                <w:szCs w:val="26"/>
                <w:lang w:eastAsia="ru-RU"/>
              </w:rPr>
            </w:pPr>
            <w:r w:rsidRPr="002E2E50">
              <w:rPr>
                <w:rFonts w:ascii="Times New Roman" w:eastAsia="Times New Roman" w:hAnsi="Times New Roman" w:cs="Times New Roman"/>
                <w:b/>
                <w:sz w:val="26"/>
                <w:szCs w:val="26"/>
                <w:lang w:eastAsia="ru-RU"/>
              </w:rPr>
              <w:t>3.</w:t>
            </w:r>
          </w:p>
        </w:tc>
        <w:tc>
          <w:tcPr>
            <w:tcW w:w="3782" w:type="pct"/>
          </w:tcPr>
          <w:p w14:paraId="1D6C4A54" w14:textId="77777777" w:rsidR="00E2275C" w:rsidRPr="002E2E50" w:rsidRDefault="00E2275C" w:rsidP="00E2275C">
            <w:pPr>
              <w:spacing w:after="0" w:line="240" w:lineRule="auto"/>
              <w:rPr>
                <w:rFonts w:ascii="Times New Roman" w:eastAsia="Times New Roman" w:hAnsi="Times New Roman" w:cs="Times New Roman"/>
                <w:b/>
                <w:sz w:val="26"/>
                <w:szCs w:val="26"/>
                <w:lang w:eastAsia="ru-RU"/>
              </w:rPr>
            </w:pPr>
            <w:r w:rsidRPr="002E2E50">
              <w:rPr>
                <w:rFonts w:ascii="Times New Roman" w:eastAsia="Times New Roman" w:hAnsi="Times New Roman" w:cs="Times New Roman"/>
                <w:b/>
                <w:sz w:val="26"/>
                <w:szCs w:val="26"/>
                <w:lang w:eastAsia="ru-RU"/>
              </w:rPr>
              <w:t>Производственная практика</w:t>
            </w:r>
          </w:p>
        </w:tc>
        <w:tc>
          <w:tcPr>
            <w:tcW w:w="900" w:type="pct"/>
          </w:tcPr>
          <w:p w14:paraId="5E6C4996" w14:textId="77777777" w:rsidR="00E2275C" w:rsidRPr="002E2E50" w:rsidRDefault="00E2275C" w:rsidP="00E2275C">
            <w:pPr>
              <w:spacing w:after="0" w:line="240" w:lineRule="auto"/>
              <w:jc w:val="center"/>
              <w:rPr>
                <w:rFonts w:ascii="Times New Roman" w:eastAsia="Times New Roman" w:hAnsi="Times New Roman" w:cs="Times New Roman"/>
                <w:b/>
                <w:sz w:val="26"/>
                <w:szCs w:val="26"/>
                <w:lang w:eastAsia="ru-RU"/>
              </w:rPr>
            </w:pPr>
            <w:r w:rsidRPr="002E2E50">
              <w:rPr>
                <w:rFonts w:ascii="Times New Roman" w:eastAsia="Times New Roman" w:hAnsi="Times New Roman" w:cs="Times New Roman"/>
                <w:b/>
                <w:sz w:val="26"/>
                <w:szCs w:val="26"/>
                <w:lang w:eastAsia="ru-RU"/>
              </w:rPr>
              <w:t>8-22</w:t>
            </w:r>
          </w:p>
        </w:tc>
      </w:tr>
      <w:tr w:rsidR="00E2275C" w:rsidRPr="002E2E50" w14:paraId="523C7359" w14:textId="77777777" w:rsidTr="005A165B">
        <w:trPr>
          <w:trHeight w:val="227"/>
          <w:jc w:val="center"/>
        </w:trPr>
        <w:tc>
          <w:tcPr>
            <w:tcW w:w="318" w:type="pct"/>
          </w:tcPr>
          <w:p w14:paraId="4465001E" w14:textId="77777777" w:rsidR="00E2275C" w:rsidRPr="002E2E50" w:rsidRDefault="00E2275C" w:rsidP="00E2275C">
            <w:pPr>
              <w:tabs>
                <w:tab w:val="left" w:pos="0"/>
              </w:tabs>
              <w:spacing w:after="0" w:line="240" w:lineRule="auto"/>
              <w:rPr>
                <w:rFonts w:ascii="Times New Roman" w:eastAsia="Times New Roman" w:hAnsi="Times New Roman" w:cs="Times New Roman"/>
                <w:b/>
                <w:sz w:val="26"/>
                <w:szCs w:val="26"/>
                <w:lang w:eastAsia="ru-RU"/>
              </w:rPr>
            </w:pPr>
            <w:r w:rsidRPr="002E2E50">
              <w:rPr>
                <w:rFonts w:ascii="Times New Roman" w:eastAsia="Times New Roman" w:hAnsi="Times New Roman" w:cs="Times New Roman"/>
                <w:b/>
                <w:sz w:val="26"/>
                <w:szCs w:val="26"/>
                <w:lang w:eastAsia="ru-RU"/>
              </w:rPr>
              <w:t>4.</w:t>
            </w:r>
          </w:p>
        </w:tc>
        <w:tc>
          <w:tcPr>
            <w:tcW w:w="3782" w:type="pct"/>
          </w:tcPr>
          <w:p w14:paraId="71C247A7" w14:textId="77777777" w:rsidR="00E2275C" w:rsidRPr="002E2E50" w:rsidRDefault="00E2275C" w:rsidP="00E2275C">
            <w:pPr>
              <w:spacing w:after="0" w:line="240" w:lineRule="auto"/>
              <w:rPr>
                <w:rFonts w:ascii="Times New Roman" w:eastAsia="Times New Roman" w:hAnsi="Times New Roman" w:cs="Times New Roman"/>
                <w:b/>
                <w:spacing w:val="2"/>
                <w:sz w:val="26"/>
                <w:szCs w:val="26"/>
                <w:lang w:eastAsia="ru-RU"/>
              </w:rPr>
            </w:pPr>
            <w:r w:rsidRPr="002E2E50">
              <w:rPr>
                <w:rFonts w:ascii="Times New Roman" w:eastAsia="Times New Roman" w:hAnsi="Times New Roman" w:cs="Times New Roman"/>
                <w:b/>
                <w:spacing w:val="2"/>
                <w:sz w:val="26"/>
                <w:szCs w:val="26"/>
                <w:lang w:eastAsia="ru-RU"/>
              </w:rPr>
              <w:t>Дипломное проектирование</w:t>
            </w:r>
          </w:p>
        </w:tc>
        <w:tc>
          <w:tcPr>
            <w:tcW w:w="900" w:type="pct"/>
          </w:tcPr>
          <w:p w14:paraId="4543B9D1" w14:textId="77777777" w:rsidR="00E2275C" w:rsidRPr="002E2E50" w:rsidRDefault="00E2275C" w:rsidP="00E2275C">
            <w:pPr>
              <w:spacing w:after="0" w:line="240" w:lineRule="auto"/>
              <w:jc w:val="center"/>
              <w:rPr>
                <w:rFonts w:ascii="Times New Roman" w:eastAsia="Times New Roman" w:hAnsi="Times New Roman" w:cs="Times New Roman"/>
                <w:b/>
                <w:sz w:val="26"/>
                <w:szCs w:val="26"/>
                <w:lang w:eastAsia="ru-RU"/>
              </w:rPr>
            </w:pPr>
            <w:r w:rsidRPr="002E2E50">
              <w:rPr>
                <w:rFonts w:ascii="Times New Roman" w:eastAsia="Times New Roman" w:hAnsi="Times New Roman" w:cs="Times New Roman"/>
                <w:b/>
                <w:sz w:val="26"/>
                <w:szCs w:val="26"/>
                <w:lang w:eastAsia="ru-RU"/>
              </w:rPr>
              <w:t>4-8</w:t>
            </w:r>
          </w:p>
        </w:tc>
      </w:tr>
      <w:tr w:rsidR="00E2275C" w:rsidRPr="002E2E50" w14:paraId="54E1AE18" w14:textId="77777777" w:rsidTr="005A165B">
        <w:trPr>
          <w:trHeight w:val="227"/>
          <w:jc w:val="center"/>
        </w:trPr>
        <w:tc>
          <w:tcPr>
            <w:tcW w:w="318" w:type="pct"/>
          </w:tcPr>
          <w:p w14:paraId="7421F0CD" w14:textId="77777777" w:rsidR="00E2275C" w:rsidRPr="002E2E50" w:rsidRDefault="00E2275C" w:rsidP="00E2275C">
            <w:pPr>
              <w:tabs>
                <w:tab w:val="left" w:pos="0"/>
              </w:tabs>
              <w:spacing w:after="0" w:line="240" w:lineRule="auto"/>
              <w:rPr>
                <w:rFonts w:ascii="Times New Roman" w:eastAsia="Times New Roman" w:hAnsi="Times New Roman" w:cs="Times New Roman"/>
                <w:b/>
                <w:sz w:val="26"/>
                <w:szCs w:val="26"/>
                <w:lang w:eastAsia="ru-RU"/>
              </w:rPr>
            </w:pPr>
          </w:p>
        </w:tc>
        <w:tc>
          <w:tcPr>
            <w:tcW w:w="3782" w:type="pct"/>
          </w:tcPr>
          <w:p w14:paraId="551FCFA6" w14:textId="77777777" w:rsidR="00E2275C" w:rsidRPr="002E2E50" w:rsidRDefault="00E2275C" w:rsidP="00E2275C">
            <w:pPr>
              <w:spacing w:after="0" w:line="240" w:lineRule="auto"/>
              <w:rPr>
                <w:rFonts w:ascii="Times New Roman" w:eastAsia="Times New Roman" w:hAnsi="Times New Roman" w:cs="Times New Roman"/>
                <w:b/>
                <w:sz w:val="26"/>
                <w:szCs w:val="26"/>
                <w:lang w:eastAsia="ru-RU"/>
              </w:rPr>
            </w:pPr>
            <w:r w:rsidRPr="002E2E50">
              <w:rPr>
                <w:rFonts w:ascii="Times New Roman" w:eastAsia="Times New Roman" w:hAnsi="Times New Roman" w:cs="Times New Roman"/>
                <w:b/>
                <w:sz w:val="26"/>
                <w:szCs w:val="26"/>
                <w:lang w:eastAsia="ru-RU"/>
              </w:rPr>
              <w:t>Всего</w:t>
            </w:r>
          </w:p>
        </w:tc>
        <w:tc>
          <w:tcPr>
            <w:tcW w:w="900" w:type="pct"/>
          </w:tcPr>
          <w:p w14:paraId="406DF1CA" w14:textId="77777777" w:rsidR="00E2275C" w:rsidRPr="002E2E50" w:rsidRDefault="00E2275C" w:rsidP="00E2275C">
            <w:pPr>
              <w:spacing w:after="0" w:line="240" w:lineRule="auto"/>
              <w:jc w:val="center"/>
              <w:rPr>
                <w:rFonts w:ascii="Times New Roman" w:eastAsia="Times New Roman" w:hAnsi="Times New Roman" w:cs="Times New Roman"/>
                <w:b/>
                <w:sz w:val="26"/>
                <w:szCs w:val="26"/>
                <w:lang w:eastAsia="ru-RU"/>
              </w:rPr>
            </w:pPr>
            <w:r w:rsidRPr="002E2E50">
              <w:rPr>
                <w:rFonts w:ascii="Times New Roman" w:eastAsia="Times New Roman" w:hAnsi="Times New Roman" w:cs="Times New Roman"/>
                <w:b/>
                <w:sz w:val="26"/>
                <w:szCs w:val="26"/>
                <w:lang w:eastAsia="ru-RU"/>
              </w:rPr>
              <w:t>240</w:t>
            </w:r>
          </w:p>
        </w:tc>
      </w:tr>
    </w:tbl>
    <w:p w14:paraId="70E0B525" w14:textId="77777777" w:rsidR="00E2275C" w:rsidRPr="002E2E50" w:rsidRDefault="00E2275C" w:rsidP="00E2275C">
      <w:pPr>
        <w:suppressAutoHyphens/>
        <w:spacing w:after="0" w:line="240" w:lineRule="auto"/>
        <w:ind w:firstLine="709"/>
        <w:jc w:val="both"/>
        <w:outlineLvl w:val="0"/>
        <w:rPr>
          <w:rFonts w:ascii="Times New Roman" w:eastAsia="Times New Roman" w:hAnsi="Times New Roman" w:cs="Times New Roman"/>
          <w:i/>
          <w:lang w:val="be-BY" w:eastAsia="ru-RU"/>
        </w:rPr>
      </w:pPr>
      <w:r w:rsidRPr="002E2E50">
        <w:rPr>
          <w:rFonts w:ascii="Times New Roman" w:eastAsia="Times New Roman" w:hAnsi="Times New Roman" w:cs="Times New Roman"/>
          <w:sz w:val="30"/>
          <w:szCs w:val="30"/>
          <w:lang w:eastAsia="ru-RU"/>
        </w:rPr>
        <w:t>Учебный план учреждения высшего образования по специальности (направлению специальности) со сроком обучения 5 лет разрабатывается в соответствии со структурой, приведенной в таблице 2.</w:t>
      </w:r>
    </w:p>
    <w:p w14:paraId="779231E4" w14:textId="77777777" w:rsidR="00E2275C" w:rsidRPr="002E2E50" w:rsidRDefault="00E2275C" w:rsidP="00E2275C">
      <w:pPr>
        <w:spacing w:after="0" w:line="240" w:lineRule="auto"/>
        <w:ind w:firstLine="709"/>
        <w:jc w:val="right"/>
        <w:rPr>
          <w:rFonts w:ascii="Times New Roman" w:eastAsia="Times New Roman" w:hAnsi="Times New Roman" w:cs="Times New Roman"/>
          <w:sz w:val="30"/>
          <w:szCs w:val="30"/>
          <w:lang w:eastAsia="ru-RU"/>
        </w:rPr>
      </w:pPr>
      <w:r w:rsidRPr="002E2E50">
        <w:rPr>
          <w:rFonts w:ascii="Times New Roman" w:eastAsia="Times New Roman" w:hAnsi="Times New Roman" w:cs="Times New Roman"/>
          <w:sz w:val="30"/>
          <w:szCs w:val="30"/>
          <w:lang w:eastAsia="ru-RU"/>
        </w:rPr>
        <w:t>Таблица 2</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622"/>
        <w:gridCol w:w="7373"/>
        <w:gridCol w:w="1757"/>
      </w:tblGrid>
      <w:tr w:rsidR="00E2275C" w:rsidRPr="002E2E50" w14:paraId="172EC71A" w14:textId="77777777" w:rsidTr="005A165B">
        <w:trPr>
          <w:cantSplit/>
          <w:trHeight w:val="227"/>
          <w:jc w:val="center"/>
        </w:trPr>
        <w:tc>
          <w:tcPr>
            <w:tcW w:w="319" w:type="pct"/>
          </w:tcPr>
          <w:p w14:paraId="3E90F5EF" w14:textId="77777777" w:rsidR="00E2275C" w:rsidRPr="002E2E50" w:rsidRDefault="00E2275C" w:rsidP="00E2275C">
            <w:pPr>
              <w:spacing w:after="0" w:line="240" w:lineRule="auto"/>
              <w:jc w:val="center"/>
              <w:rPr>
                <w:rFonts w:ascii="Times New Roman" w:eastAsia="Times New Roman" w:hAnsi="Times New Roman" w:cs="Times New Roman"/>
                <w:sz w:val="26"/>
                <w:szCs w:val="26"/>
                <w:lang w:eastAsia="ru-RU"/>
              </w:rPr>
            </w:pPr>
            <w:r w:rsidRPr="002E2E50">
              <w:rPr>
                <w:rFonts w:ascii="Times New Roman" w:eastAsia="Times New Roman" w:hAnsi="Times New Roman" w:cs="Times New Roman"/>
                <w:sz w:val="26"/>
                <w:szCs w:val="26"/>
                <w:lang w:eastAsia="ru-RU"/>
              </w:rPr>
              <w:t>№ п/п</w:t>
            </w:r>
          </w:p>
        </w:tc>
        <w:tc>
          <w:tcPr>
            <w:tcW w:w="3780" w:type="pct"/>
          </w:tcPr>
          <w:p w14:paraId="5A37A046" w14:textId="77777777" w:rsidR="00E2275C" w:rsidRPr="002E2E50" w:rsidRDefault="00E2275C" w:rsidP="00E2275C">
            <w:pPr>
              <w:spacing w:after="0" w:line="240" w:lineRule="auto"/>
              <w:jc w:val="center"/>
              <w:rPr>
                <w:rFonts w:ascii="Times New Roman" w:eastAsia="Times New Roman" w:hAnsi="Times New Roman" w:cs="Times New Roman"/>
                <w:sz w:val="26"/>
                <w:szCs w:val="26"/>
                <w:lang w:eastAsia="ru-RU"/>
              </w:rPr>
            </w:pPr>
            <w:r w:rsidRPr="002E2E50">
              <w:rPr>
                <w:rFonts w:ascii="Times New Roman" w:eastAsia="Times New Roman" w:hAnsi="Times New Roman" w:cs="Times New Roman"/>
                <w:sz w:val="26"/>
                <w:szCs w:val="26"/>
                <w:lang w:eastAsia="ru-RU"/>
              </w:rPr>
              <w:t xml:space="preserve">Наименование видов деятельности обучающегося, </w:t>
            </w:r>
          </w:p>
          <w:p w14:paraId="230C7E17" w14:textId="77777777" w:rsidR="00E2275C" w:rsidRPr="002E2E50" w:rsidRDefault="00E2275C" w:rsidP="00E2275C">
            <w:pPr>
              <w:spacing w:after="0" w:line="240" w:lineRule="auto"/>
              <w:jc w:val="center"/>
              <w:rPr>
                <w:rFonts w:ascii="Times New Roman" w:eastAsia="Times New Roman" w:hAnsi="Times New Roman" w:cs="Times New Roman"/>
                <w:sz w:val="26"/>
                <w:szCs w:val="26"/>
                <w:lang w:eastAsia="ru-RU"/>
              </w:rPr>
            </w:pPr>
            <w:r w:rsidRPr="002E2E50">
              <w:rPr>
                <w:rFonts w:ascii="Times New Roman" w:eastAsia="Times New Roman" w:hAnsi="Times New Roman" w:cs="Times New Roman"/>
                <w:sz w:val="26"/>
                <w:szCs w:val="26"/>
                <w:lang w:eastAsia="ru-RU"/>
              </w:rPr>
              <w:t>модулей, учебных дисциплин</w:t>
            </w:r>
          </w:p>
        </w:tc>
        <w:tc>
          <w:tcPr>
            <w:tcW w:w="901" w:type="pct"/>
          </w:tcPr>
          <w:p w14:paraId="314DF7F9" w14:textId="77777777" w:rsidR="00E2275C" w:rsidRPr="002E2E50" w:rsidRDefault="00E2275C" w:rsidP="00E2275C">
            <w:pPr>
              <w:spacing w:after="0" w:line="240" w:lineRule="auto"/>
              <w:jc w:val="center"/>
              <w:rPr>
                <w:rFonts w:ascii="Times New Roman" w:eastAsia="Times New Roman" w:hAnsi="Times New Roman" w:cs="Times New Roman"/>
                <w:sz w:val="26"/>
                <w:szCs w:val="26"/>
                <w:lang w:eastAsia="ru-RU"/>
              </w:rPr>
            </w:pPr>
            <w:r w:rsidRPr="002E2E50">
              <w:rPr>
                <w:rFonts w:ascii="Times New Roman" w:eastAsia="Times New Roman" w:hAnsi="Times New Roman" w:cs="Times New Roman"/>
                <w:spacing w:val="-2"/>
                <w:sz w:val="26"/>
                <w:szCs w:val="26"/>
                <w:lang w:eastAsia="ru-RU"/>
              </w:rPr>
              <w:t xml:space="preserve">Трудоемкость </w:t>
            </w:r>
            <w:r w:rsidRPr="002E2E50">
              <w:rPr>
                <w:rFonts w:ascii="Times New Roman" w:eastAsia="Times New Roman" w:hAnsi="Times New Roman" w:cs="Times New Roman"/>
                <w:spacing w:val="-2"/>
                <w:sz w:val="26"/>
                <w:szCs w:val="26"/>
                <w:lang w:eastAsia="ru-RU"/>
              </w:rPr>
              <w:br/>
              <w:t>(в зачетных единицах)</w:t>
            </w:r>
          </w:p>
        </w:tc>
      </w:tr>
      <w:tr w:rsidR="00E2275C" w:rsidRPr="002E2E50" w14:paraId="6C31CBC7" w14:textId="77777777" w:rsidTr="005A165B">
        <w:trPr>
          <w:trHeight w:val="227"/>
          <w:jc w:val="center"/>
        </w:trPr>
        <w:tc>
          <w:tcPr>
            <w:tcW w:w="319" w:type="pct"/>
          </w:tcPr>
          <w:p w14:paraId="7898FA65" w14:textId="77777777" w:rsidR="00E2275C" w:rsidRPr="002E2E50" w:rsidRDefault="00E2275C" w:rsidP="00E2275C">
            <w:pPr>
              <w:tabs>
                <w:tab w:val="left" w:pos="0"/>
              </w:tabs>
              <w:spacing w:after="0" w:line="240" w:lineRule="auto"/>
              <w:rPr>
                <w:rFonts w:ascii="Times New Roman" w:eastAsia="Times New Roman" w:hAnsi="Times New Roman" w:cs="Times New Roman"/>
                <w:b/>
                <w:sz w:val="26"/>
                <w:szCs w:val="26"/>
                <w:lang w:eastAsia="ru-RU"/>
              </w:rPr>
            </w:pPr>
            <w:r w:rsidRPr="002E2E50">
              <w:rPr>
                <w:rFonts w:ascii="Times New Roman" w:eastAsia="Times New Roman" w:hAnsi="Times New Roman" w:cs="Times New Roman"/>
                <w:b/>
                <w:sz w:val="26"/>
                <w:szCs w:val="26"/>
                <w:lang w:eastAsia="ru-RU"/>
              </w:rPr>
              <w:t>1.</w:t>
            </w:r>
          </w:p>
        </w:tc>
        <w:tc>
          <w:tcPr>
            <w:tcW w:w="3780" w:type="pct"/>
          </w:tcPr>
          <w:p w14:paraId="1FCAFF9C" w14:textId="77777777" w:rsidR="00E2275C" w:rsidRPr="002E2E50" w:rsidRDefault="00E2275C" w:rsidP="00E2275C">
            <w:pPr>
              <w:spacing w:after="0" w:line="240" w:lineRule="auto"/>
              <w:rPr>
                <w:rFonts w:ascii="Times New Roman" w:eastAsia="Times New Roman" w:hAnsi="Times New Roman" w:cs="Times New Roman"/>
                <w:b/>
                <w:sz w:val="26"/>
                <w:szCs w:val="26"/>
                <w:lang w:eastAsia="ru-RU"/>
              </w:rPr>
            </w:pPr>
            <w:r w:rsidRPr="002E2E50">
              <w:rPr>
                <w:rFonts w:ascii="Times New Roman" w:eastAsia="Times New Roman" w:hAnsi="Times New Roman" w:cs="Times New Roman"/>
                <w:b/>
                <w:sz w:val="26"/>
                <w:szCs w:val="26"/>
                <w:lang w:eastAsia="ru-RU"/>
              </w:rPr>
              <w:t xml:space="preserve">Теоретическое обучение </w:t>
            </w:r>
          </w:p>
        </w:tc>
        <w:tc>
          <w:tcPr>
            <w:tcW w:w="901" w:type="pct"/>
          </w:tcPr>
          <w:p w14:paraId="49BCD485" w14:textId="77777777" w:rsidR="00E2275C" w:rsidRPr="002E2E50" w:rsidRDefault="00E2275C" w:rsidP="00E2275C">
            <w:pPr>
              <w:spacing w:after="0" w:line="240" w:lineRule="auto"/>
              <w:jc w:val="center"/>
              <w:rPr>
                <w:rFonts w:ascii="Times New Roman" w:eastAsia="Times New Roman" w:hAnsi="Times New Roman" w:cs="Times New Roman"/>
                <w:b/>
                <w:sz w:val="26"/>
                <w:szCs w:val="26"/>
                <w:lang w:eastAsia="ru-RU"/>
              </w:rPr>
            </w:pPr>
            <w:r w:rsidRPr="002E2E50">
              <w:rPr>
                <w:rFonts w:ascii="Times New Roman" w:eastAsia="Times New Roman" w:hAnsi="Times New Roman" w:cs="Times New Roman"/>
                <w:b/>
                <w:sz w:val="26"/>
                <w:szCs w:val="26"/>
                <w:lang w:eastAsia="ru-RU"/>
              </w:rPr>
              <w:t>268-288</w:t>
            </w:r>
          </w:p>
        </w:tc>
      </w:tr>
      <w:tr w:rsidR="00E2275C" w:rsidRPr="00E2275C" w14:paraId="24424867" w14:textId="77777777" w:rsidTr="005A165B">
        <w:trPr>
          <w:trHeight w:val="227"/>
          <w:jc w:val="center"/>
        </w:trPr>
        <w:tc>
          <w:tcPr>
            <w:tcW w:w="319" w:type="pct"/>
          </w:tcPr>
          <w:p w14:paraId="4D638CD9" w14:textId="77777777" w:rsidR="00E2275C" w:rsidRPr="002E2E50" w:rsidRDefault="00E2275C" w:rsidP="00E2275C">
            <w:pPr>
              <w:tabs>
                <w:tab w:val="left" w:pos="0"/>
              </w:tabs>
              <w:spacing w:after="0" w:line="240" w:lineRule="auto"/>
              <w:rPr>
                <w:rFonts w:ascii="Times New Roman" w:eastAsia="Times New Roman" w:hAnsi="Times New Roman" w:cs="Times New Roman"/>
                <w:sz w:val="26"/>
                <w:szCs w:val="26"/>
                <w:lang w:eastAsia="ru-RU"/>
              </w:rPr>
            </w:pPr>
            <w:r w:rsidRPr="002E2E50">
              <w:rPr>
                <w:rFonts w:ascii="Times New Roman" w:eastAsia="Times New Roman" w:hAnsi="Times New Roman" w:cs="Times New Roman"/>
                <w:sz w:val="26"/>
                <w:szCs w:val="26"/>
                <w:lang w:eastAsia="ru-RU"/>
              </w:rPr>
              <w:t>1.1.</w:t>
            </w:r>
          </w:p>
        </w:tc>
        <w:tc>
          <w:tcPr>
            <w:tcW w:w="3780" w:type="pct"/>
          </w:tcPr>
          <w:p w14:paraId="7F1F4EE6" w14:textId="686359C2" w:rsidR="00E2275C" w:rsidRPr="002E2E50" w:rsidRDefault="00E2275C" w:rsidP="00A13650">
            <w:pPr>
              <w:spacing w:after="0" w:line="240" w:lineRule="auto"/>
              <w:jc w:val="both"/>
              <w:rPr>
                <w:rFonts w:ascii="Times New Roman" w:eastAsia="Times New Roman" w:hAnsi="Times New Roman" w:cs="Times New Roman"/>
                <w:sz w:val="26"/>
                <w:szCs w:val="26"/>
                <w:vertAlign w:val="superscript"/>
                <w:lang w:eastAsia="ru-RU"/>
              </w:rPr>
            </w:pPr>
            <w:r w:rsidRPr="002E2E50">
              <w:rPr>
                <w:rFonts w:ascii="Times New Roman" w:eastAsia="Times New Roman" w:hAnsi="Times New Roman" w:cs="Times New Roman"/>
                <w:sz w:val="26"/>
                <w:szCs w:val="26"/>
                <w:lang w:eastAsia="ru-RU"/>
              </w:rPr>
              <w:t xml:space="preserve">Государственный компонент: </w:t>
            </w:r>
            <w:r w:rsidRPr="002E2E50">
              <w:rPr>
                <w:rFonts w:ascii="Times New Roman" w:eastAsia="Times New Roman" w:hAnsi="Times New Roman" w:cs="Times New Roman"/>
                <w:spacing w:val="-6"/>
                <w:sz w:val="26"/>
                <w:szCs w:val="26"/>
                <w:lang w:eastAsia="ru-RU"/>
              </w:rPr>
              <w:t>Социально-гуманитарный модуль (</w:t>
            </w:r>
            <w:r w:rsidRPr="002E2E50">
              <w:rPr>
                <w:rFonts w:ascii="Times New Roman" w:eastAsia="Times New Roman" w:hAnsi="Times New Roman" w:cs="Times New Roman"/>
                <w:i/>
                <w:spacing w:val="-6"/>
                <w:sz w:val="26"/>
                <w:szCs w:val="26"/>
                <w:lang w:eastAsia="ru-RU"/>
              </w:rPr>
              <w:t>История, Политология, Экономика, Философия</w:t>
            </w:r>
            <w:r w:rsidRPr="002E2E50">
              <w:rPr>
                <w:rFonts w:ascii="Times New Roman" w:eastAsia="Times New Roman" w:hAnsi="Times New Roman" w:cs="Times New Roman"/>
                <w:spacing w:val="-6"/>
                <w:sz w:val="26"/>
                <w:szCs w:val="26"/>
                <w:lang w:eastAsia="ru-RU"/>
              </w:rPr>
              <w:t>); Лингвистический модуль (</w:t>
            </w:r>
            <w:r w:rsidRPr="002E2E50">
              <w:rPr>
                <w:rFonts w:ascii="Times New Roman" w:eastAsia="Times New Roman" w:hAnsi="Times New Roman" w:cs="Times New Roman"/>
                <w:i/>
                <w:spacing w:val="-6"/>
                <w:sz w:val="26"/>
                <w:szCs w:val="26"/>
                <w:lang w:eastAsia="ru-RU"/>
              </w:rPr>
              <w:t>Белорусский язык (профессиональная лексика), Иностранный язык</w:t>
            </w:r>
            <w:r w:rsidRPr="002E2E50">
              <w:rPr>
                <w:rFonts w:ascii="Times New Roman" w:eastAsia="Times New Roman" w:hAnsi="Times New Roman" w:cs="Times New Roman"/>
                <w:spacing w:val="-6"/>
                <w:sz w:val="26"/>
                <w:szCs w:val="26"/>
                <w:lang w:eastAsia="ru-RU"/>
              </w:rPr>
              <w:t>); Безопасность жизнедеятельности человека</w:t>
            </w:r>
            <w:r w:rsidR="00864B00">
              <w:rPr>
                <w:rFonts w:ascii="Times New Roman" w:eastAsia="Times New Roman" w:hAnsi="Times New Roman" w:cs="Times New Roman"/>
                <w:spacing w:val="-6"/>
                <w:sz w:val="26"/>
                <w:szCs w:val="26"/>
                <w:vertAlign w:val="superscript"/>
                <w:lang w:eastAsia="ru-RU"/>
              </w:rPr>
              <w:t>1</w:t>
            </w:r>
            <w:r w:rsidRPr="002E2E50">
              <w:rPr>
                <w:rFonts w:ascii="Times New Roman" w:eastAsia="Times New Roman" w:hAnsi="Times New Roman" w:cs="Times New Roman"/>
                <w:spacing w:val="-6"/>
                <w:sz w:val="26"/>
                <w:szCs w:val="26"/>
                <w:lang w:eastAsia="ru-RU"/>
              </w:rPr>
              <w:t>; Психолого-педагогический модуль (</w:t>
            </w:r>
            <w:r w:rsidRPr="002E2E50">
              <w:rPr>
                <w:rFonts w:ascii="Times New Roman" w:eastAsia="Times New Roman" w:hAnsi="Times New Roman" w:cs="Times New Roman"/>
                <w:i/>
                <w:spacing w:val="-6"/>
                <w:sz w:val="26"/>
                <w:szCs w:val="26"/>
                <w:lang w:eastAsia="ru-RU"/>
              </w:rPr>
              <w:t>Музыкальная психология, Музыкальная педагогика, Методика преподавания специального инструмента, Методика написания научно-методической работы</w:t>
            </w:r>
            <w:r w:rsidRPr="002E2E50">
              <w:rPr>
                <w:rFonts w:ascii="Times New Roman" w:eastAsia="Times New Roman" w:hAnsi="Times New Roman" w:cs="Times New Roman"/>
                <w:spacing w:val="-6"/>
                <w:sz w:val="26"/>
                <w:szCs w:val="26"/>
                <w:lang w:eastAsia="ru-RU"/>
              </w:rPr>
              <w:t>); Специальный инструмент; Инструментальное исполнительство (</w:t>
            </w:r>
            <w:r w:rsidRPr="002E2E50">
              <w:rPr>
                <w:rFonts w:ascii="Times New Roman" w:eastAsia="Times New Roman" w:hAnsi="Times New Roman" w:cs="Times New Roman"/>
                <w:i/>
                <w:spacing w:val="-6"/>
                <w:sz w:val="26"/>
                <w:szCs w:val="26"/>
                <w:lang w:eastAsia="ru-RU"/>
              </w:rPr>
              <w:t>Фортепиано, Камерный ансамбль, Чтение нот с листа и изучение оркестровых партий, Импровизация, Основы интерпр</w:t>
            </w:r>
            <w:r w:rsidR="00D7001B" w:rsidRPr="002E2E50">
              <w:rPr>
                <w:rFonts w:ascii="Times New Roman" w:eastAsia="Times New Roman" w:hAnsi="Times New Roman" w:cs="Times New Roman"/>
                <w:i/>
                <w:spacing w:val="-6"/>
                <w:sz w:val="26"/>
                <w:szCs w:val="26"/>
                <w:lang w:eastAsia="ru-RU"/>
              </w:rPr>
              <w:t>е</w:t>
            </w:r>
            <w:r w:rsidRPr="002E2E50">
              <w:rPr>
                <w:rFonts w:ascii="Times New Roman" w:eastAsia="Times New Roman" w:hAnsi="Times New Roman" w:cs="Times New Roman"/>
                <w:i/>
                <w:spacing w:val="-6"/>
                <w:sz w:val="26"/>
                <w:szCs w:val="26"/>
                <w:lang w:eastAsia="ru-RU"/>
              </w:rPr>
              <w:t>тации старинной музыки, Изучение родственных инструментов</w:t>
            </w:r>
            <w:r w:rsidRPr="002E2E50">
              <w:rPr>
                <w:rFonts w:ascii="Times New Roman" w:eastAsia="Times New Roman" w:hAnsi="Times New Roman" w:cs="Times New Roman"/>
                <w:spacing w:val="-6"/>
                <w:sz w:val="26"/>
                <w:szCs w:val="26"/>
                <w:lang w:eastAsia="ru-RU"/>
              </w:rPr>
              <w:t>); Теория музыки и сольфеджио (</w:t>
            </w:r>
            <w:r w:rsidRPr="002E2E50">
              <w:rPr>
                <w:rFonts w:ascii="Times New Roman" w:eastAsia="Times New Roman" w:hAnsi="Times New Roman" w:cs="Times New Roman"/>
                <w:i/>
                <w:spacing w:val="-6"/>
                <w:sz w:val="26"/>
                <w:szCs w:val="26"/>
                <w:lang w:eastAsia="ru-RU"/>
              </w:rPr>
              <w:t>Теория музыки, Сольфеджио</w:t>
            </w:r>
            <w:r w:rsidRPr="002E2E50">
              <w:rPr>
                <w:rFonts w:ascii="Times New Roman" w:eastAsia="Times New Roman" w:hAnsi="Times New Roman" w:cs="Times New Roman"/>
                <w:spacing w:val="-6"/>
                <w:sz w:val="26"/>
                <w:szCs w:val="26"/>
                <w:lang w:eastAsia="ru-RU"/>
              </w:rPr>
              <w:t>)</w:t>
            </w:r>
          </w:p>
        </w:tc>
        <w:tc>
          <w:tcPr>
            <w:tcW w:w="901" w:type="pct"/>
          </w:tcPr>
          <w:p w14:paraId="6F22C73C" w14:textId="77777777" w:rsidR="00E2275C" w:rsidRPr="00E2275C" w:rsidRDefault="00E2275C" w:rsidP="00E2275C">
            <w:pPr>
              <w:spacing w:after="0" w:line="240" w:lineRule="auto"/>
              <w:jc w:val="center"/>
              <w:rPr>
                <w:rFonts w:ascii="Times New Roman" w:eastAsia="Times New Roman" w:hAnsi="Times New Roman" w:cs="Times New Roman"/>
                <w:sz w:val="26"/>
                <w:szCs w:val="26"/>
                <w:lang w:eastAsia="ru-RU"/>
              </w:rPr>
            </w:pPr>
            <w:r w:rsidRPr="002E2E50">
              <w:rPr>
                <w:rFonts w:ascii="Times New Roman" w:eastAsia="Times New Roman" w:hAnsi="Times New Roman" w:cs="Times New Roman"/>
                <w:sz w:val="26"/>
                <w:szCs w:val="26"/>
                <w:lang w:eastAsia="ru-RU"/>
              </w:rPr>
              <w:t>110-160</w:t>
            </w:r>
          </w:p>
        </w:tc>
      </w:tr>
      <w:tr w:rsidR="00E2275C" w:rsidRPr="00E2275C" w14:paraId="54167CF3" w14:textId="77777777" w:rsidTr="005A165B">
        <w:trPr>
          <w:trHeight w:val="227"/>
          <w:jc w:val="center"/>
        </w:trPr>
        <w:tc>
          <w:tcPr>
            <w:tcW w:w="319" w:type="pct"/>
          </w:tcPr>
          <w:p w14:paraId="1DE057C9" w14:textId="77777777" w:rsidR="00E2275C" w:rsidRPr="002E2E50" w:rsidRDefault="00E2275C" w:rsidP="00E2275C">
            <w:pPr>
              <w:tabs>
                <w:tab w:val="left" w:pos="0"/>
              </w:tabs>
              <w:spacing w:after="0" w:line="240" w:lineRule="auto"/>
              <w:rPr>
                <w:rFonts w:ascii="Times New Roman" w:eastAsia="Times New Roman" w:hAnsi="Times New Roman" w:cs="Times New Roman"/>
                <w:sz w:val="26"/>
                <w:szCs w:val="26"/>
                <w:lang w:eastAsia="ru-RU"/>
              </w:rPr>
            </w:pPr>
            <w:r w:rsidRPr="002E2E50">
              <w:rPr>
                <w:rFonts w:ascii="Times New Roman" w:eastAsia="Times New Roman" w:hAnsi="Times New Roman" w:cs="Times New Roman"/>
                <w:sz w:val="26"/>
                <w:szCs w:val="26"/>
                <w:lang w:eastAsia="ru-RU"/>
              </w:rPr>
              <w:t>1.2.</w:t>
            </w:r>
          </w:p>
        </w:tc>
        <w:tc>
          <w:tcPr>
            <w:tcW w:w="3780" w:type="pct"/>
          </w:tcPr>
          <w:p w14:paraId="42946E9F" w14:textId="78446ECA" w:rsidR="00E2275C" w:rsidRPr="00864B00" w:rsidRDefault="00E2275C" w:rsidP="00A13650">
            <w:pPr>
              <w:spacing w:after="0" w:line="240" w:lineRule="auto"/>
              <w:rPr>
                <w:rFonts w:ascii="Times New Roman" w:eastAsia="Times New Roman" w:hAnsi="Times New Roman" w:cs="Times New Roman"/>
                <w:spacing w:val="-6"/>
                <w:sz w:val="26"/>
                <w:szCs w:val="26"/>
                <w:vertAlign w:val="superscript"/>
                <w:lang w:eastAsia="ru-RU"/>
              </w:rPr>
            </w:pPr>
            <w:r w:rsidRPr="002E2E50">
              <w:rPr>
                <w:rFonts w:ascii="Times New Roman" w:eastAsia="Times New Roman" w:hAnsi="Times New Roman" w:cs="Times New Roman"/>
                <w:spacing w:val="-6"/>
                <w:sz w:val="26"/>
                <w:szCs w:val="26"/>
                <w:lang w:eastAsia="ru-RU"/>
              </w:rPr>
              <w:t>Компонент учреждения высшего образования</w:t>
            </w:r>
            <w:r w:rsidR="00864B00">
              <w:rPr>
                <w:rFonts w:ascii="Times New Roman" w:eastAsia="Times New Roman" w:hAnsi="Times New Roman" w:cs="Times New Roman"/>
                <w:spacing w:val="-6"/>
                <w:sz w:val="26"/>
                <w:szCs w:val="26"/>
                <w:vertAlign w:val="superscript"/>
                <w:lang w:eastAsia="ru-RU"/>
              </w:rPr>
              <w:t>2</w:t>
            </w:r>
          </w:p>
        </w:tc>
        <w:tc>
          <w:tcPr>
            <w:tcW w:w="901" w:type="pct"/>
          </w:tcPr>
          <w:p w14:paraId="536490DE" w14:textId="77777777" w:rsidR="00E2275C" w:rsidRPr="00E2275C" w:rsidRDefault="00E2275C" w:rsidP="00E2275C">
            <w:pPr>
              <w:spacing w:after="0" w:line="240" w:lineRule="auto"/>
              <w:jc w:val="center"/>
              <w:rPr>
                <w:rFonts w:ascii="Times New Roman" w:eastAsia="Times New Roman" w:hAnsi="Times New Roman" w:cs="Times New Roman"/>
                <w:sz w:val="26"/>
                <w:szCs w:val="26"/>
                <w:lang w:eastAsia="ru-RU"/>
              </w:rPr>
            </w:pPr>
            <w:r w:rsidRPr="00E2275C">
              <w:rPr>
                <w:rFonts w:ascii="Times New Roman" w:eastAsia="Times New Roman" w:hAnsi="Times New Roman" w:cs="Times New Roman"/>
                <w:sz w:val="26"/>
                <w:szCs w:val="26"/>
                <w:lang w:eastAsia="ru-RU"/>
              </w:rPr>
              <w:t>110-160</w:t>
            </w:r>
          </w:p>
        </w:tc>
      </w:tr>
      <w:tr w:rsidR="00E2275C" w:rsidRPr="00E2275C" w14:paraId="1280EBC9" w14:textId="77777777" w:rsidTr="005A165B">
        <w:trPr>
          <w:trHeight w:val="227"/>
          <w:jc w:val="center"/>
        </w:trPr>
        <w:tc>
          <w:tcPr>
            <w:tcW w:w="319" w:type="pct"/>
          </w:tcPr>
          <w:p w14:paraId="7DC44A1E" w14:textId="77777777" w:rsidR="00E2275C" w:rsidRPr="002E2E50" w:rsidRDefault="00E2275C" w:rsidP="00E2275C">
            <w:pPr>
              <w:tabs>
                <w:tab w:val="left" w:pos="0"/>
              </w:tabs>
              <w:spacing w:after="0" w:line="240" w:lineRule="auto"/>
              <w:rPr>
                <w:rFonts w:ascii="Times New Roman" w:eastAsia="Times New Roman" w:hAnsi="Times New Roman" w:cs="Times New Roman"/>
                <w:sz w:val="26"/>
                <w:szCs w:val="26"/>
                <w:lang w:eastAsia="ru-RU"/>
              </w:rPr>
            </w:pPr>
            <w:r w:rsidRPr="002E2E50">
              <w:rPr>
                <w:rFonts w:ascii="Times New Roman" w:eastAsia="Times New Roman" w:hAnsi="Times New Roman" w:cs="Times New Roman"/>
                <w:sz w:val="26"/>
                <w:szCs w:val="26"/>
                <w:lang w:eastAsia="ru-RU"/>
              </w:rPr>
              <w:t>1.3.</w:t>
            </w:r>
          </w:p>
        </w:tc>
        <w:tc>
          <w:tcPr>
            <w:tcW w:w="3780" w:type="pct"/>
          </w:tcPr>
          <w:p w14:paraId="6E5C6AEA" w14:textId="77777777" w:rsidR="00E2275C" w:rsidRPr="002E2E50" w:rsidRDefault="00E2275C" w:rsidP="00E2275C">
            <w:pPr>
              <w:spacing w:after="0" w:line="240" w:lineRule="auto"/>
              <w:rPr>
                <w:rFonts w:ascii="Times New Roman" w:eastAsia="Times New Roman" w:hAnsi="Times New Roman" w:cs="Times New Roman"/>
                <w:sz w:val="26"/>
                <w:szCs w:val="26"/>
                <w:lang w:eastAsia="ru-RU"/>
              </w:rPr>
            </w:pPr>
            <w:r w:rsidRPr="002E2E50">
              <w:rPr>
                <w:rFonts w:ascii="Times New Roman" w:eastAsia="Times New Roman" w:hAnsi="Times New Roman" w:cs="Times New Roman"/>
                <w:sz w:val="26"/>
                <w:szCs w:val="26"/>
                <w:lang w:eastAsia="ru-RU"/>
              </w:rPr>
              <w:t>Факультативные дисциплины</w:t>
            </w:r>
          </w:p>
        </w:tc>
        <w:tc>
          <w:tcPr>
            <w:tcW w:w="901" w:type="pct"/>
          </w:tcPr>
          <w:p w14:paraId="6A7E8353" w14:textId="77777777" w:rsidR="00E2275C" w:rsidRPr="00E2275C" w:rsidRDefault="00E2275C" w:rsidP="00E2275C">
            <w:pPr>
              <w:spacing w:after="0" w:line="240" w:lineRule="auto"/>
              <w:jc w:val="center"/>
              <w:rPr>
                <w:rFonts w:ascii="Times New Roman" w:eastAsia="Times New Roman" w:hAnsi="Times New Roman" w:cs="Times New Roman"/>
                <w:sz w:val="26"/>
                <w:szCs w:val="26"/>
                <w:lang w:eastAsia="ru-RU"/>
              </w:rPr>
            </w:pPr>
          </w:p>
        </w:tc>
      </w:tr>
      <w:tr w:rsidR="00E2275C" w:rsidRPr="00E2275C" w14:paraId="3F4E3512" w14:textId="77777777" w:rsidTr="005A165B">
        <w:trPr>
          <w:trHeight w:val="227"/>
          <w:jc w:val="center"/>
        </w:trPr>
        <w:tc>
          <w:tcPr>
            <w:tcW w:w="319" w:type="pct"/>
          </w:tcPr>
          <w:p w14:paraId="76E22F52" w14:textId="77777777" w:rsidR="00E2275C" w:rsidRPr="002E2E50" w:rsidRDefault="00E2275C" w:rsidP="00E2275C">
            <w:pPr>
              <w:tabs>
                <w:tab w:val="left" w:pos="0"/>
              </w:tabs>
              <w:spacing w:after="0" w:line="240" w:lineRule="auto"/>
              <w:rPr>
                <w:rFonts w:ascii="Times New Roman" w:eastAsia="Times New Roman" w:hAnsi="Times New Roman" w:cs="Times New Roman"/>
                <w:sz w:val="26"/>
                <w:szCs w:val="26"/>
                <w:lang w:eastAsia="ru-RU"/>
              </w:rPr>
            </w:pPr>
            <w:r w:rsidRPr="002E2E50">
              <w:rPr>
                <w:rFonts w:ascii="Times New Roman" w:eastAsia="Times New Roman" w:hAnsi="Times New Roman" w:cs="Times New Roman"/>
                <w:sz w:val="26"/>
                <w:szCs w:val="26"/>
                <w:lang w:eastAsia="ru-RU"/>
              </w:rPr>
              <w:t>1.4.</w:t>
            </w:r>
          </w:p>
        </w:tc>
        <w:tc>
          <w:tcPr>
            <w:tcW w:w="3780" w:type="pct"/>
          </w:tcPr>
          <w:p w14:paraId="5E3E4A8F" w14:textId="77777777" w:rsidR="00E2275C" w:rsidRPr="002E2E50" w:rsidRDefault="00E2275C" w:rsidP="00E2275C">
            <w:pPr>
              <w:spacing w:after="0" w:line="240" w:lineRule="auto"/>
              <w:rPr>
                <w:rFonts w:ascii="Times New Roman" w:eastAsia="Times New Roman" w:hAnsi="Times New Roman" w:cs="Times New Roman"/>
                <w:sz w:val="26"/>
                <w:szCs w:val="26"/>
                <w:lang w:eastAsia="ru-RU"/>
              </w:rPr>
            </w:pPr>
            <w:r w:rsidRPr="002E2E50">
              <w:rPr>
                <w:rFonts w:ascii="Times New Roman" w:eastAsia="Times New Roman" w:hAnsi="Times New Roman" w:cs="Times New Roman"/>
                <w:sz w:val="26"/>
                <w:szCs w:val="26"/>
                <w:lang w:eastAsia="ru-RU"/>
              </w:rPr>
              <w:t>Дополнительные виды обучения (Физическая культура)</w:t>
            </w:r>
          </w:p>
        </w:tc>
        <w:tc>
          <w:tcPr>
            <w:tcW w:w="901" w:type="pct"/>
          </w:tcPr>
          <w:p w14:paraId="16BF2DD6" w14:textId="77777777" w:rsidR="00E2275C" w:rsidRPr="00E2275C" w:rsidRDefault="00E2275C" w:rsidP="00E2275C">
            <w:pPr>
              <w:spacing w:after="0" w:line="240" w:lineRule="auto"/>
              <w:jc w:val="center"/>
              <w:rPr>
                <w:rFonts w:ascii="Times New Roman" w:eastAsia="Times New Roman" w:hAnsi="Times New Roman" w:cs="Times New Roman"/>
                <w:sz w:val="26"/>
                <w:szCs w:val="26"/>
                <w:lang w:eastAsia="ru-RU"/>
              </w:rPr>
            </w:pPr>
          </w:p>
        </w:tc>
      </w:tr>
      <w:tr w:rsidR="00E2275C" w:rsidRPr="00E2275C" w14:paraId="45E419F6" w14:textId="77777777" w:rsidTr="005A165B">
        <w:trPr>
          <w:trHeight w:val="227"/>
          <w:jc w:val="center"/>
        </w:trPr>
        <w:tc>
          <w:tcPr>
            <w:tcW w:w="319" w:type="pct"/>
          </w:tcPr>
          <w:p w14:paraId="3656D492" w14:textId="77777777" w:rsidR="00E2275C" w:rsidRPr="002E2E50" w:rsidRDefault="00E2275C" w:rsidP="00E2275C">
            <w:pPr>
              <w:tabs>
                <w:tab w:val="left" w:pos="0"/>
              </w:tabs>
              <w:spacing w:after="0" w:line="240" w:lineRule="auto"/>
              <w:rPr>
                <w:rFonts w:ascii="Times New Roman" w:eastAsia="Times New Roman" w:hAnsi="Times New Roman" w:cs="Times New Roman"/>
                <w:b/>
                <w:sz w:val="26"/>
                <w:szCs w:val="26"/>
                <w:lang w:eastAsia="ru-RU"/>
              </w:rPr>
            </w:pPr>
            <w:r w:rsidRPr="002E2E50">
              <w:rPr>
                <w:rFonts w:ascii="Times New Roman" w:eastAsia="Times New Roman" w:hAnsi="Times New Roman" w:cs="Times New Roman"/>
                <w:b/>
                <w:sz w:val="26"/>
                <w:szCs w:val="26"/>
                <w:lang w:eastAsia="ru-RU"/>
              </w:rPr>
              <w:t>2.</w:t>
            </w:r>
          </w:p>
        </w:tc>
        <w:tc>
          <w:tcPr>
            <w:tcW w:w="3780" w:type="pct"/>
          </w:tcPr>
          <w:p w14:paraId="3C25C77F" w14:textId="77777777" w:rsidR="00E2275C" w:rsidRPr="002E2E50" w:rsidRDefault="00E2275C" w:rsidP="00E2275C">
            <w:pPr>
              <w:spacing w:after="0" w:line="240" w:lineRule="auto"/>
              <w:rPr>
                <w:rFonts w:ascii="Times New Roman" w:eastAsia="Times New Roman" w:hAnsi="Times New Roman" w:cs="Times New Roman"/>
                <w:b/>
                <w:sz w:val="26"/>
                <w:szCs w:val="26"/>
                <w:lang w:eastAsia="ru-RU"/>
              </w:rPr>
            </w:pPr>
            <w:r w:rsidRPr="002E2E50">
              <w:rPr>
                <w:rFonts w:ascii="Times New Roman" w:eastAsia="Times New Roman" w:hAnsi="Times New Roman" w:cs="Times New Roman"/>
                <w:b/>
                <w:sz w:val="26"/>
                <w:szCs w:val="26"/>
                <w:lang w:eastAsia="ru-RU"/>
              </w:rPr>
              <w:t xml:space="preserve">Учебная практика </w:t>
            </w:r>
          </w:p>
        </w:tc>
        <w:tc>
          <w:tcPr>
            <w:tcW w:w="901" w:type="pct"/>
          </w:tcPr>
          <w:p w14:paraId="1063208A" w14:textId="77777777" w:rsidR="00E2275C" w:rsidRPr="00E2275C" w:rsidRDefault="00E2275C" w:rsidP="00E2275C">
            <w:pPr>
              <w:spacing w:after="0" w:line="240" w:lineRule="auto"/>
              <w:jc w:val="center"/>
              <w:rPr>
                <w:rFonts w:ascii="Times New Roman" w:eastAsia="Times New Roman" w:hAnsi="Times New Roman" w:cs="Times New Roman"/>
                <w:b/>
                <w:sz w:val="26"/>
                <w:szCs w:val="26"/>
                <w:lang w:eastAsia="ru-RU"/>
              </w:rPr>
            </w:pPr>
            <w:r w:rsidRPr="00E2275C">
              <w:rPr>
                <w:rFonts w:ascii="Times New Roman" w:eastAsia="Times New Roman" w:hAnsi="Times New Roman" w:cs="Times New Roman"/>
                <w:b/>
                <w:sz w:val="26"/>
                <w:szCs w:val="26"/>
                <w:lang w:eastAsia="ru-RU"/>
              </w:rPr>
              <w:t>4-10</w:t>
            </w:r>
          </w:p>
        </w:tc>
      </w:tr>
      <w:tr w:rsidR="00E2275C" w:rsidRPr="00E2275C" w14:paraId="77D0CDFA" w14:textId="77777777" w:rsidTr="005A165B">
        <w:trPr>
          <w:trHeight w:val="227"/>
          <w:jc w:val="center"/>
        </w:trPr>
        <w:tc>
          <w:tcPr>
            <w:tcW w:w="319" w:type="pct"/>
          </w:tcPr>
          <w:p w14:paraId="5AC4C550" w14:textId="77777777" w:rsidR="00E2275C" w:rsidRPr="002E2E50" w:rsidRDefault="00E2275C" w:rsidP="00E2275C">
            <w:pPr>
              <w:tabs>
                <w:tab w:val="left" w:pos="0"/>
              </w:tabs>
              <w:spacing w:after="0" w:line="240" w:lineRule="auto"/>
              <w:rPr>
                <w:rFonts w:ascii="Times New Roman" w:eastAsia="Times New Roman" w:hAnsi="Times New Roman" w:cs="Times New Roman"/>
                <w:b/>
                <w:sz w:val="26"/>
                <w:szCs w:val="26"/>
                <w:lang w:eastAsia="ru-RU"/>
              </w:rPr>
            </w:pPr>
            <w:r w:rsidRPr="002E2E50">
              <w:rPr>
                <w:rFonts w:ascii="Times New Roman" w:eastAsia="Times New Roman" w:hAnsi="Times New Roman" w:cs="Times New Roman"/>
                <w:b/>
                <w:sz w:val="26"/>
                <w:szCs w:val="26"/>
                <w:lang w:eastAsia="ru-RU"/>
              </w:rPr>
              <w:t>3.</w:t>
            </w:r>
          </w:p>
        </w:tc>
        <w:tc>
          <w:tcPr>
            <w:tcW w:w="3780" w:type="pct"/>
          </w:tcPr>
          <w:p w14:paraId="49D26AD3" w14:textId="77777777" w:rsidR="00E2275C" w:rsidRPr="002E2E50" w:rsidRDefault="00E2275C" w:rsidP="00E2275C">
            <w:pPr>
              <w:spacing w:after="0" w:line="240" w:lineRule="auto"/>
              <w:rPr>
                <w:rFonts w:ascii="Times New Roman" w:eastAsia="Times New Roman" w:hAnsi="Times New Roman" w:cs="Times New Roman"/>
                <w:b/>
                <w:sz w:val="26"/>
                <w:szCs w:val="26"/>
                <w:lang w:eastAsia="ru-RU"/>
              </w:rPr>
            </w:pPr>
            <w:r w:rsidRPr="002E2E50">
              <w:rPr>
                <w:rFonts w:ascii="Times New Roman" w:eastAsia="Times New Roman" w:hAnsi="Times New Roman" w:cs="Times New Roman"/>
                <w:b/>
                <w:sz w:val="26"/>
                <w:szCs w:val="26"/>
                <w:lang w:eastAsia="ru-RU"/>
              </w:rPr>
              <w:t>Производственная практика</w:t>
            </w:r>
          </w:p>
        </w:tc>
        <w:tc>
          <w:tcPr>
            <w:tcW w:w="901" w:type="pct"/>
          </w:tcPr>
          <w:p w14:paraId="2858F58C" w14:textId="77777777" w:rsidR="00E2275C" w:rsidRPr="00E2275C" w:rsidRDefault="00E2275C" w:rsidP="00E2275C">
            <w:pPr>
              <w:spacing w:after="0" w:line="240" w:lineRule="auto"/>
              <w:jc w:val="center"/>
              <w:rPr>
                <w:rFonts w:ascii="Times New Roman" w:eastAsia="Times New Roman" w:hAnsi="Times New Roman" w:cs="Times New Roman"/>
                <w:b/>
                <w:sz w:val="26"/>
                <w:szCs w:val="26"/>
                <w:lang w:eastAsia="ru-RU"/>
              </w:rPr>
            </w:pPr>
            <w:r w:rsidRPr="00E2275C">
              <w:rPr>
                <w:rFonts w:ascii="Times New Roman" w:eastAsia="Times New Roman" w:hAnsi="Times New Roman" w:cs="Times New Roman"/>
                <w:b/>
                <w:sz w:val="26"/>
                <w:szCs w:val="26"/>
                <w:lang w:eastAsia="ru-RU"/>
              </w:rPr>
              <w:t>8-22</w:t>
            </w:r>
          </w:p>
        </w:tc>
      </w:tr>
      <w:tr w:rsidR="00E2275C" w:rsidRPr="00E2275C" w14:paraId="133D8DB9" w14:textId="77777777" w:rsidTr="005A165B">
        <w:trPr>
          <w:trHeight w:val="227"/>
          <w:jc w:val="center"/>
        </w:trPr>
        <w:tc>
          <w:tcPr>
            <w:tcW w:w="319" w:type="pct"/>
          </w:tcPr>
          <w:p w14:paraId="207AF306" w14:textId="77777777" w:rsidR="00E2275C" w:rsidRPr="002E2E50" w:rsidRDefault="00E2275C" w:rsidP="00E2275C">
            <w:pPr>
              <w:tabs>
                <w:tab w:val="left" w:pos="0"/>
              </w:tabs>
              <w:spacing w:after="0" w:line="240" w:lineRule="auto"/>
              <w:jc w:val="center"/>
              <w:rPr>
                <w:rFonts w:ascii="Times New Roman" w:eastAsia="Times New Roman" w:hAnsi="Times New Roman" w:cs="Times New Roman"/>
                <w:b/>
                <w:sz w:val="26"/>
                <w:szCs w:val="26"/>
                <w:lang w:eastAsia="ru-RU"/>
              </w:rPr>
            </w:pPr>
          </w:p>
        </w:tc>
        <w:tc>
          <w:tcPr>
            <w:tcW w:w="3780" w:type="pct"/>
          </w:tcPr>
          <w:p w14:paraId="27C9E2C1" w14:textId="77777777" w:rsidR="00E2275C" w:rsidRPr="002E2E50" w:rsidRDefault="00E2275C" w:rsidP="00E2275C">
            <w:pPr>
              <w:spacing w:after="0" w:line="240" w:lineRule="auto"/>
              <w:rPr>
                <w:rFonts w:ascii="Times New Roman" w:eastAsia="Times New Roman" w:hAnsi="Times New Roman" w:cs="Times New Roman"/>
                <w:b/>
                <w:sz w:val="26"/>
                <w:szCs w:val="26"/>
                <w:lang w:eastAsia="ru-RU"/>
              </w:rPr>
            </w:pPr>
            <w:r w:rsidRPr="002E2E50">
              <w:rPr>
                <w:rFonts w:ascii="Times New Roman" w:eastAsia="Times New Roman" w:hAnsi="Times New Roman" w:cs="Times New Roman"/>
                <w:b/>
                <w:sz w:val="26"/>
                <w:szCs w:val="26"/>
                <w:lang w:eastAsia="ru-RU"/>
              </w:rPr>
              <w:t>Всего</w:t>
            </w:r>
          </w:p>
        </w:tc>
        <w:tc>
          <w:tcPr>
            <w:tcW w:w="901" w:type="pct"/>
          </w:tcPr>
          <w:p w14:paraId="070CDB16" w14:textId="77777777" w:rsidR="00E2275C" w:rsidRPr="00E2275C" w:rsidRDefault="00E2275C" w:rsidP="00E2275C">
            <w:pPr>
              <w:spacing w:after="0" w:line="240" w:lineRule="auto"/>
              <w:jc w:val="center"/>
              <w:rPr>
                <w:rFonts w:ascii="Times New Roman" w:eastAsia="Times New Roman" w:hAnsi="Times New Roman" w:cs="Times New Roman"/>
                <w:b/>
                <w:sz w:val="26"/>
                <w:szCs w:val="26"/>
                <w:lang w:eastAsia="ru-RU"/>
              </w:rPr>
            </w:pPr>
            <w:r w:rsidRPr="00E2275C">
              <w:rPr>
                <w:rFonts w:ascii="Times New Roman" w:eastAsia="Times New Roman" w:hAnsi="Times New Roman" w:cs="Times New Roman"/>
                <w:b/>
                <w:sz w:val="26"/>
                <w:szCs w:val="26"/>
                <w:lang w:eastAsia="ru-RU"/>
              </w:rPr>
              <w:t>300</w:t>
            </w:r>
          </w:p>
        </w:tc>
      </w:tr>
    </w:tbl>
    <w:p w14:paraId="3B72A48F" w14:textId="77777777" w:rsidR="00E2275C" w:rsidRPr="002E2E50" w:rsidRDefault="00E2275C" w:rsidP="00E2275C">
      <w:pPr>
        <w:spacing w:after="0" w:line="240" w:lineRule="auto"/>
        <w:ind w:firstLine="709"/>
        <w:jc w:val="both"/>
        <w:rPr>
          <w:rFonts w:ascii="Times New Roman" w:eastAsia="Times New Roman" w:hAnsi="Times New Roman" w:cs="Times New Roman"/>
          <w:color w:val="000000" w:themeColor="text1"/>
          <w:sz w:val="30"/>
          <w:szCs w:val="30"/>
          <w:lang w:eastAsia="ru-RU"/>
        </w:rPr>
      </w:pPr>
      <w:r w:rsidRPr="002E2E50">
        <w:rPr>
          <w:rFonts w:ascii="Times New Roman" w:eastAsia="Times New Roman" w:hAnsi="Times New Roman" w:cs="Times New Roman"/>
          <w:color w:val="000000" w:themeColor="text1"/>
          <w:sz w:val="30"/>
          <w:szCs w:val="30"/>
          <w:lang w:eastAsia="ru-RU"/>
        </w:rPr>
        <w:t xml:space="preserve">22. Распределение трудоемкости между отдельными модулями и учебными дисциплинами </w:t>
      </w:r>
      <w:r w:rsidRPr="002E2E50">
        <w:rPr>
          <w:rFonts w:ascii="Times New Roman" w:eastAsia="Times New Roman" w:hAnsi="Times New Roman" w:cs="Times New Roman"/>
          <w:color w:val="000000" w:themeColor="text1"/>
          <w:spacing w:val="-4"/>
          <w:sz w:val="30"/>
          <w:szCs w:val="30"/>
          <w:lang w:eastAsia="ru-RU"/>
        </w:rPr>
        <w:t>государственного компонента, а также отдельными видами учебных и производственных</w:t>
      </w:r>
      <w:r w:rsidRPr="002E2E50">
        <w:rPr>
          <w:rFonts w:ascii="Times New Roman" w:eastAsia="Times New Roman" w:hAnsi="Times New Roman" w:cs="Times New Roman"/>
          <w:color w:val="000000" w:themeColor="text1"/>
          <w:sz w:val="30"/>
          <w:szCs w:val="30"/>
          <w:lang w:eastAsia="ru-RU"/>
        </w:rPr>
        <w:t xml:space="preserve"> практик осуществляется учреждением высшего образования.</w:t>
      </w:r>
    </w:p>
    <w:p w14:paraId="381FDE30" w14:textId="77777777" w:rsidR="00E2275C" w:rsidRPr="002E2E50" w:rsidRDefault="00E2275C" w:rsidP="00E2275C">
      <w:pPr>
        <w:spacing w:after="0" w:line="240" w:lineRule="auto"/>
        <w:ind w:firstLine="709"/>
        <w:jc w:val="both"/>
        <w:rPr>
          <w:rFonts w:ascii="Times New Roman" w:eastAsia="Times New Roman" w:hAnsi="Times New Roman" w:cs="Times New Roman"/>
          <w:color w:val="000000" w:themeColor="text1"/>
          <w:sz w:val="30"/>
          <w:szCs w:val="30"/>
          <w:lang w:eastAsia="ru-RU"/>
        </w:rPr>
      </w:pPr>
      <w:r w:rsidRPr="002E2E50">
        <w:rPr>
          <w:rFonts w:ascii="Times New Roman" w:eastAsia="Times New Roman" w:hAnsi="Times New Roman" w:cs="Times New Roman"/>
          <w:color w:val="000000" w:themeColor="text1"/>
          <w:spacing w:val="-4"/>
          <w:sz w:val="30"/>
          <w:szCs w:val="30"/>
          <w:lang w:eastAsia="ru-RU"/>
        </w:rPr>
        <w:t>23. </w:t>
      </w:r>
      <w:r w:rsidRPr="002E2E50">
        <w:rPr>
          <w:rFonts w:ascii="Times New Roman" w:eastAsia="Times New Roman" w:hAnsi="Times New Roman" w:cs="Times New Roman"/>
          <w:color w:val="000000" w:themeColor="text1"/>
          <w:sz w:val="30"/>
          <w:szCs w:val="30"/>
          <w:lang w:eastAsia="ru-RU"/>
        </w:rPr>
        <w:t xml:space="preserve">Наименования учебных и производственных практик определяются учреждением высшего образования с учетом особенностей профессиональной деятельности специалиста. </w:t>
      </w:r>
    </w:p>
    <w:p w14:paraId="399BA1EB" w14:textId="77777777" w:rsidR="00E2275C" w:rsidRPr="002E2E50" w:rsidRDefault="00E2275C" w:rsidP="00E2275C">
      <w:pPr>
        <w:spacing w:after="0" w:line="240" w:lineRule="auto"/>
        <w:ind w:firstLine="709"/>
        <w:jc w:val="both"/>
        <w:rPr>
          <w:rFonts w:ascii="Times New Roman" w:eastAsia="Times New Roman" w:hAnsi="Times New Roman" w:cs="Times New Roman"/>
          <w:color w:val="000000" w:themeColor="text1"/>
          <w:sz w:val="30"/>
          <w:szCs w:val="30"/>
          <w:lang w:eastAsia="ru-RU"/>
        </w:rPr>
      </w:pPr>
      <w:r w:rsidRPr="002E2E50">
        <w:rPr>
          <w:rFonts w:ascii="Times New Roman" w:eastAsia="Times New Roman" w:hAnsi="Times New Roman" w:cs="Times New Roman"/>
          <w:color w:val="000000" w:themeColor="text1"/>
          <w:spacing w:val="-4"/>
          <w:sz w:val="30"/>
          <w:szCs w:val="30"/>
          <w:lang w:eastAsia="ru-RU"/>
        </w:rPr>
        <w:t>В учебном плане учреждения</w:t>
      </w:r>
      <w:r w:rsidRPr="002E2E50">
        <w:rPr>
          <w:rFonts w:ascii="Times New Roman" w:eastAsia="Times New Roman" w:hAnsi="Times New Roman" w:cs="Times New Roman"/>
          <w:color w:val="000000" w:themeColor="text1"/>
          <w:sz w:val="30"/>
          <w:szCs w:val="30"/>
          <w:lang w:eastAsia="ru-RU"/>
        </w:rPr>
        <w:t xml:space="preserve"> высшего образования по специальности (направлению специальности) необходимо предусмотреть прохождение учебной (ознакомительной) практики на первом курсе обучения.</w:t>
      </w:r>
    </w:p>
    <w:p w14:paraId="229F7CFB" w14:textId="77777777" w:rsidR="00E2275C" w:rsidRPr="002E2E50" w:rsidRDefault="00E2275C" w:rsidP="00E2275C">
      <w:pPr>
        <w:spacing w:after="0" w:line="240" w:lineRule="auto"/>
        <w:ind w:firstLine="709"/>
        <w:jc w:val="both"/>
        <w:rPr>
          <w:rFonts w:ascii="Times New Roman" w:eastAsia="Times New Roman" w:hAnsi="Times New Roman" w:cs="Times New Roman"/>
          <w:color w:val="000000" w:themeColor="text1"/>
          <w:sz w:val="30"/>
          <w:szCs w:val="30"/>
          <w:lang w:eastAsia="ru-RU"/>
        </w:rPr>
      </w:pPr>
      <w:r w:rsidRPr="002E2E50">
        <w:rPr>
          <w:rFonts w:ascii="Times New Roman" w:eastAsia="Times New Roman" w:hAnsi="Times New Roman" w:cs="Times New Roman"/>
          <w:color w:val="000000" w:themeColor="text1"/>
          <w:spacing w:val="-2"/>
          <w:sz w:val="30"/>
          <w:szCs w:val="30"/>
          <w:lang w:eastAsia="ru-RU"/>
        </w:rPr>
        <w:t>24. Трудоемкость каждой учебной дисциплины должна</w:t>
      </w:r>
      <w:r w:rsidRPr="002E2E50">
        <w:rPr>
          <w:rFonts w:ascii="Times New Roman" w:eastAsia="Times New Roman" w:hAnsi="Times New Roman" w:cs="Times New Roman"/>
          <w:color w:val="000000" w:themeColor="text1"/>
          <w:sz w:val="30"/>
          <w:szCs w:val="30"/>
          <w:lang w:eastAsia="ru-RU"/>
        </w:rPr>
        <w:t xml:space="preserve"> </w:t>
      </w:r>
      <w:r w:rsidRPr="002E2E50">
        <w:rPr>
          <w:rFonts w:ascii="Times New Roman" w:eastAsia="Times New Roman" w:hAnsi="Times New Roman" w:cs="Times New Roman"/>
          <w:color w:val="000000" w:themeColor="text1"/>
          <w:spacing w:val="-4"/>
          <w:sz w:val="30"/>
          <w:szCs w:val="30"/>
          <w:lang w:eastAsia="ru-RU"/>
        </w:rPr>
        <w:t xml:space="preserve">составлять не менее трех зачетных единиц. Соответственно, трудоемкость каждого модуля </w:t>
      </w:r>
      <w:r w:rsidRPr="002E2E50">
        <w:rPr>
          <w:rFonts w:ascii="Times New Roman" w:eastAsia="Times New Roman" w:hAnsi="Times New Roman" w:cs="Times New Roman"/>
          <w:color w:val="000000" w:themeColor="text1"/>
          <w:sz w:val="30"/>
          <w:szCs w:val="30"/>
          <w:lang w:eastAsia="ru-RU"/>
        </w:rPr>
        <w:t>должна составлять не менее шести зачетных единиц.</w:t>
      </w:r>
    </w:p>
    <w:p w14:paraId="5B8A5D08" w14:textId="77777777" w:rsidR="00E2275C" w:rsidRPr="002E2E50" w:rsidRDefault="00E2275C" w:rsidP="00E2275C">
      <w:pPr>
        <w:tabs>
          <w:tab w:val="left" w:pos="1276"/>
        </w:tabs>
        <w:spacing w:after="0" w:line="240" w:lineRule="auto"/>
        <w:ind w:firstLine="709"/>
        <w:jc w:val="both"/>
        <w:rPr>
          <w:rFonts w:ascii="Times New Roman" w:eastAsia="Times New Roman" w:hAnsi="Times New Roman" w:cs="Times New Roman"/>
          <w:color w:val="000000" w:themeColor="text1"/>
          <w:spacing w:val="-4"/>
          <w:sz w:val="30"/>
          <w:szCs w:val="30"/>
          <w:lang w:eastAsia="ru-RU"/>
        </w:rPr>
      </w:pPr>
      <w:r w:rsidRPr="002E2E50">
        <w:rPr>
          <w:rFonts w:ascii="Times New Roman" w:eastAsia="Times New Roman" w:hAnsi="Times New Roman" w:cs="Times New Roman"/>
          <w:color w:val="000000" w:themeColor="text1"/>
          <w:spacing w:val="-4"/>
          <w:sz w:val="30"/>
          <w:szCs w:val="30"/>
          <w:lang w:eastAsia="ru-RU"/>
        </w:rPr>
        <w:t>25. При разработке учебного плана учреждения высшего образования по специальности (направлению специальности) рекомендуется предусматривать в рамках компонента учреждения высшего образования модули и учебные дисциплины по выбору обучающегося в объеме не менее 15 процентов от общего объема теоретического обучения.</w:t>
      </w:r>
    </w:p>
    <w:p w14:paraId="661FF06B" w14:textId="71A638F3" w:rsidR="00E2275C" w:rsidRPr="002E2E50" w:rsidRDefault="00E2275C" w:rsidP="00E2275C">
      <w:pPr>
        <w:spacing w:after="0" w:line="240" w:lineRule="auto"/>
        <w:ind w:firstLine="709"/>
        <w:jc w:val="both"/>
        <w:rPr>
          <w:rFonts w:ascii="Times New Roman" w:eastAsia="Times New Roman" w:hAnsi="Times New Roman" w:cs="Times New Roman"/>
          <w:color w:val="000000" w:themeColor="text1"/>
          <w:spacing w:val="-6"/>
          <w:sz w:val="30"/>
          <w:szCs w:val="30"/>
          <w:lang w:eastAsia="ru-RU"/>
        </w:rPr>
      </w:pPr>
      <w:r w:rsidRPr="002E2E50">
        <w:rPr>
          <w:rFonts w:ascii="Times New Roman" w:eastAsia="Times New Roman" w:hAnsi="Times New Roman" w:cs="Times New Roman"/>
          <w:color w:val="000000" w:themeColor="text1"/>
          <w:spacing w:val="-6"/>
          <w:sz w:val="30"/>
          <w:szCs w:val="30"/>
          <w:lang w:eastAsia="ru-RU"/>
        </w:rPr>
        <w:t xml:space="preserve">26. Коды УК и БПК, формирование которых обеспечивают модули и учебные дисциплины государственного компонента, указаны в таблице </w:t>
      </w:r>
      <w:r w:rsidR="00243844" w:rsidRPr="002E2E50">
        <w:rPr>
          <w:rFonts w:ascii="Times New Roman" w:eastAsia="Times New Roman" w:hAnsi="Times New Roman" w:cs="Times New Roman"/>
          <w:color w:val="000000" w:themeColor="text1"/>
          <w:spacing w:val="-6"/>
          <w:sz w:val="30"/>
          <w:szCs w:val="30"/>
          <w:lang w:eastAsia="ru-RU"/>
        </w:rPr>
        <w:t>3</w:t>
      </w:r>
      <w:r w:rsidRPr="002E2E50">
        <w:rPr>
          <w:rFonts w:ascii="Times New Roman" w:eastAsia="Times New Roman" w:hAnsi="Times New Roman" w:cs="Times New Roman"/>
          <w:color w:val="000000" w:themeColor="text1"/>
          <w:spacing w:val="-6"/>
          <w:sz w:val="30"/>
          <w:szCs w:val="30"/>
          <w:lang w:eastAsia="ru-RU"/>
        </w:rPr>
        <w:t>.</w:t>
      </w:r>
    </w:p>
    <w:p w14:paraId="72572404" w14:textId="77777777" w:rsidR="00E2275C" w:rsidRPr="002E2E50" w:rsidRDefault="00E2275C" w:rsidP="00E2275C">
      <w:pPr>
        <w:spacing w:after="60" w:line="240" w:lineRule="auto"/>
        <w:ind w:firstLine="709"/>
        <w:jc w:val="right"/>
        <w:rPr>
          <w:rFonts w:ascii="Times New Roman" w:eastAsia="Times New Roman" w:hAnsi="Times New Roman" w:cs="Times New Roman"/>
          <w:color w:val="000000" w:themeColor="text1"/>
          <w:sz w:val="30"/>
          <w:szCs w:val="30"/>
          <w:lang w:eastAsia="ru-RU"/>
        </w:rPr>
      </w:pPr>
      <w:r w:rsidRPr="002E2E50">
        <w:rPr>
          <w:rFonts w:ascii="Times New Roman" w:eastAsia="Times New Roman" w:hAnsi="Times New Roman" w:cs="Times New Roman"/>
          <w:color w:val="000000" w:themeColor="text1"/>
          <w:sz w:val="30"/>
          <w:szCs w:val="30"/>
          <w:lang w:eastAsia="ru-RU"/>
        </w:rPr>
        <w:t xml:space="preserve">Таблица 3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625"/>
        <w:gridCol w:w="6237"/>
        <w:gridCol w:w="2890"/>
      </w:tblGrid>
      <w:tr w:rsidR="00E2275C" w:rsidRPr="002E2E50" w14:paraId="6EFC9F16" w14:textId="77777777" w:rsidTr="005A165B">
        <w:trPr>
          <w:cantSplit/>
          <w:trHeight w:val="543"/>
          <w:jc w:val="center"/>
        </w:trPr>
        <w:tc>
          <w:tcPr>
            <w:tcW w:w="320" w:type="pct"/>
          </w:tcPr>
          <w:p w14:paraId="140DA3EB" w14:textId="77777777" w:rsidR="00E2275C" w:rsidRPr="002E2E50" w:rsidRDefault="00E2275C" w:rsidP="00E2275C">
            <w:pPr>
              <w:spacing w:after="0" w:line="240" w:lineRule="auto"/>
              <w:jc w:val="center"/>
              <w:rPr>
                <w:rFonts w:ascii="Times New Roman" w:eastAsia="Times New Roman" w:hAnsi="Times New Roman" w:cs="Times New Roman"/>
                <w:sz w:val="26"/>
                <w:szCs w:val="26"/>
                <w:lang w:val="en-US" w:eastAsia="ru-RU"/>
              </w:rPr>
            </w:pPr>
            <w:r w:rsidRPr="002E2E50">
              <w:rPr>
                <w:rFonts w:ascii="Times New Roman" w:eastAsia="Times New Roman" w:hAnsi="Times New Roman" w:cs="Times New Roman"/>
                <w:sz w:val="26"/>
                <w:szCs w:val="26"/>
                <w:lang w:eastAsia="ru-RU"/>
              </w:rPr>
              <w:t>№</w:t>
            </w:r>
          </w:p>
          <w:p w14:paraId="6A562897" w14:textId="77777777" w:rsidR="00E2275C" w:rsidRPr="002E2E50" w:rsidRDefault="00E2275C" w:rsidP="00E2275C">
            <w:pPr>
              <w:spacing w:after="0" w:line="240" w:lineRule="auto"/>
              <w:jc w:val="center"/>
              <w:rPr>
                <w:rFonts w:ascii="Times New Roman" w:eastAsia="Times New Roman" w:hAnsi="Times New Roman" w:cs="Times New Roman"/>
                <w:sz w:val="26"/>
                <w:szCs w:val="26"/>
                <w:lang w:eastAsia="ru-RU"/>
              </w:rPr>
            </w:pPr>
            <w:r w:rsidRPr="002E2E50">
              <w:rPr>
                <w:rFonts w:ascii="Times New Roman" w:eastAsia="Times New Roman" w:hAnsi="Times New Roman" w:cs="Times New Roman"/>
                <w:sz w:val="26"/>
                <w:szCs w:val="26"/>
                <w:lang w:eastAsia="ru-RU"/>
              </w:rPr>
              <w:t>п/п</w:t>
            </w:r>
          </w:p>
        </w:tc>
        <w:tc>
          <w:tcPr>
            <w:tcW w:w="3198" w:type="pct"/>
          </w:tcPr>
          <w:p w14:paraId="066007DE" w14:textId="77777777" w:rsidR="00E2275C" w:rsidRPr="002E2E50" w:rsidRDefault="00E2275C" w:rsidP="00E2275C">
            <w:pPr>
              <w:spacing w:after="0" w:line="240" w:lineRule="auto"/>
              <w:jc w:val="center"/>
              <w:rPr>
                <w:rFonts w:ascii="Times New Roman" w:eastAsia="Times New Roman" w:hAnsi="Times New Roman" w:cs="Times New Roman"/>
                <w:sz w:val="26"/>
                <w:szCs w:val="26"/>
                <w:lang w:eastAsia="ru-RU"/>
              </w:rPr>
            </w:pPr>
            <w:r w:rsidRPr="002E2E50">
              <w:rPr>
                <w:rFonts w:ascii="Times New Roman" w:eastAsia="Times New Roman" w:hAnsi="Times New Roman" w:cs="Times New Roman"/>
                <w:sz w:val="26"/>
                <w:szCs w:val="26"/>
                <w:lang w:eastAsia="ru-RU"/>
              </w:rPr>
              <w:t>Наименование модулей, учебных дисциплин</w:t>
            </w:r>
          </w:p>
        </w:tc>
        <w:tc>
          <w:tcPr>
            <w:tcW w:w="1482" w:type="pct"/>
          </w:tcPr>
          <w:p w14:paraId="2D1A8F6A" w14:textId="77777777" w:rsidR="00E2275C" w:rsidRPr="002E2E50" w:rsidRDefault="00E2275C" w:rsidP="00E2275C">
            <w:pPr>
              <w:spacing w:after="0" w:line="240" w:lineRule="auto"/>
              <w:jc w:val="center"/>
              <w:rPr>
                <w:rFonts w:ascii="Times New Roman" w:eastAsia="Times New Roman" w:hAnsi="Times New Roman" w:cs="Times New Roman"/>
                <w:sz w:val="26"/>
                <w:szCs w:val="26"/>
                <w:lang w:eastAsia="ru-RU"/>
              </w:rPr>
            </w:pPr>
            <w:r w:rsidRPr="002E2E50">
              <w:rPr>
                <w:rFonts w:ascii="Times New Roman" w:eastAsia="Times New Roman" w:hAnsi="Times New Roman" w:cs="Times New Roman"/>
                <w:spacing w:val="-2"/>
                <w:sz w:val="26"/>
                <w:szCs w:val="26"/>
                <w:lang w:eastAsia="ru-RU"/>
              </w:rPr>
              <w:t>Коды формируемых компетенций</w:t>
            </w:r>
          </w:p>
        </w:tc>
      </w:tr>
      <w:tr w:rsidR="00E2275C" w:rsidRPr="002E2E50" w14:paraId="26BF000D" w14:textId="77777777" w:rsidTr="005A165B">
        <w:trPr>
          <w:trHeight w:val="242"/>
          <w:jc w:val="center"/>
        </w:trPr>
        <w:tc>
          <w:tcPr>
            <w:tcW w:w="320" w:type="pct"/>
          </w:tcPr>
          <w:p w14:paraId="6C6FF711" w14:textId="77777777" w:rsidR="00E2275C" w:rsidRPr="002E2E50" w:rsidRDefault="00E2275C" w:rsidP="00E2275C">
            <w:pPr>
              <w:spacing w:after="0" w:line="240" w:lineRule="auto"/>
              <w:rPr>
                <w:rFonts w:ascii="Times New Roman" w:eastAsia="Times New Roman" w:hAnsi="Times New Roman" w:cs="Times New Roman"/>
                <w:b/>
                <w:spacing w:val="-6"/>
                <w:sz w:val="26"/>
                <w:szCs w:val="26"/>
                <w:lang w:eastAsia="ru-RU"/>
              </w:rPr>
            </w:pPr>
            <w:r w:rsidRPr="002E2E50">
              <w:rPr>
                <w:rFonts w:ascii="Times New Roman" w:eastAsia="Times New Roman" w:hAnsi="Times New Roman" w:cs="Times New Roman"/>
                <w:b/>
                <w:spacing w:val="-6"/>
                <w:sz w:val="26"/>
                <w:szCs w:val="26"/>
                <w:lang w:eastAsia="ru-RU"/>
              </w:rPr>
              <w:t>1.</w:t>
            </w:r>
          </w:p>
        </w:tc>
        <w:tc>
          <w:tcPr>
            <w:tcW w:w="3198" w:type="pct"/>
            <w:vAlign w:val="bottom"/>
          </w:tcPr>
          <w:p w14:paraId="1E662C8E" w14:textId="77777777" w:rsidR="00E2275C" w:rsidRPr="002E2E50" w:rsidRDefault="00E2275C" w:rsidP="00E2275C">
            <w:pPr>
              <w:spacing w:after="0" w:line="240" w:lineRule="auto"/>
              <w:rPr>
                <w:rFonts w:ascii="Times New Roman" w:eastAsia="Times New Roman" w:hAnsi="Times New Roman" w:cs="Times New Roman"/>
                <w:b/>
                <w:spacing w:val="-6"/>
                <w:sz w:val="26"/>
                <w:szCs w:val="26"/>
                <w:lang w:eastAsia="ru-RU"/>
              </w:rPr>
            </w:pPr>
            <w:r w:rsidRPr="002E2E50">
              <w:rPr>
                <w:rFonts w:ascii="Times New Roman" w:eastAsia="Times New Roman" w:hAnsi="Times New Roman" w:cs="Times New Roman"/>
                <w:b/>
                <w:spacing w:val="-6"/>
                <w:sz w:val="26"/>
                <w:szCs w:val="26"/>
                <w:lang w:eastAsia="ru-RU"/>
              </w:rPr>
              <w:t xml:space="preserve">Социально-гуманитарный модуль </w:t>
            </w:r>
          </w:p>
        </w:tc>
        <w:tc>
          <w:tcPr>
            <w:tcW w:w="1482" w:type="pct"/>
            <w:vAlign w:val="bottom"/>
          </w:tcPr>
          <w:p w14:paraId="50C81448" w14:textId="77777777" w:rsidR="00E2275C" w:rsidRPr="002E2E50" w:rsidRDefault="00E2275C" w:rsidP="00E2275C">
            <w:pPr>
              <w:spacing w:after="0" w:line="240" w:lineRule="auto"/>
              <w:rPr>
                <w:rFonts w:ascii="Times New Roman" w:eastAsia="Times New Roman" w:hAnsi="Times New Roman" w:cs="Times New Roman"/>
                <w:spacing w:val="-6"/>
                <w:sz w:val="26"/>
                <w:szCs w:val="26"/>
                <w:lang w:eastAsia="ru-RU"/>
              </w:rPr>
            </w:pPr>
          </w:p>
        </w:tc>
      </w:tr>
      <w:tr w:rsidR="00E2275C" w:rsidRPr="002E2E50" w14:paraId="48955C54" w14:textId="77777777" w:rsidTr="005A165B">
        <w:trPr>
          <w:trHeight w:val="242"/>
          <w:jc w:val="center"/>
        </w:trPr>
        <w:tc>
          <w:tcPr>
            <w:tcW w:w="320" w:type="pct"/>
          </w:tcPr>
          <w:p w14:paraId="0871A9CC" w14:textId="77777777" w:rsidR="00E2275C" w:rsidRPr="002E2E50" w:rsidRDefault="00E2275C" w:rsidP="00E2275C">
            <w:pPr>
              <w:spacing w:after="0" w:line="240" w:lineRule="auto"/>
              <w:rPr>
                <w:rFonts w:ascii="Times New Roman" w:eastAsia="Times New Roman" w:hAnsi="Times New Roman" w:cs="Times New Roman"/>
                <w:spacing w:val="-6"/>
                <w:sz w:val="26"/>
                <w:szCs w:val="26"/>
                <w:lang w:eastAsia="ru-RU"/>
              </w:rPr>
            </w:pPr>
            <w:r w:rsidRPr="002E2E50">
              <w:rPr>
                <w:rFonts w:ascii="Times New Roman" w:eastAsia="Times New Roman" w:hAnsi="Times New Roman" w:cs="Times New Roman"/>
                <w:spacing w:val="-6"/>
                <w:sz w:val="26"/>
                <w:szCs w:val="26"/>
                <w:lang w:eastAsia="ru-RU"/>
              </w:rPr>
              <w:t>1.1.</w:t>
            </w:r>
          </w:p>
        </w:tc>
        <w:tc>
          <w:tcPr>
            <w:tcW w:w="3198" w:type="pct"/>
            <w:vAlign w:val="bottom"/>
          </w:tcPr>
          <w:p w14:paraId="0B8BBDFF" w14:textId="77777777" w:rsidR="00E2275C" w:rsidRPr="002E2E50" w:rsidRDefault="00E2275C" w:rsidP="00E2275C">
            <w:pPr>
              <w:spacing w:after="0" w:line="240" w:lineRule="auto"/>
              <w:rPr>
                <w:rFonts w:ascii="Times New Roman" w:eastAsia="Times New Roman" w:hAnsi="Times New Roman" w:cs="Times New Roman"/>
                <w:spacing w:val="-6"/>
                <w:sz w:val="26"/>
                <w:szCs w:val="26"/>
                <w:lang w:eastAsia="ru-RU"/>
              </w:rPr>
            </w:pPr>
            <w:r w:rsidRPr="002E2E50">
              <w:rPr>
                <w:rFonts w:ascii="Times New Roman" w:eastAsia="Times New Roman" w:hAnsi="Times New Roman" w:cs="Times New Roman"/>
                <w:spacing w:val="-6"/>
                <w:sz w:val="26"/>
                <w:szCs w:val="26"/>
                <w:lang w:eastAsia="ru-RU"/>
              </w:rPr>
              <w:t>История</w:t>
            </w:r>
          </w:p>
        </w:tc>
        <w:tc>
          <w:tcPr>
            <w:tcW w:w="1482" w:type="pct"/>
          </w:tcPr>
          <w:p w14:paraId="0B048CAC" w14:textId="77777777" w:rsidR="00E2275C" w:rsidRPr="002E2E50" w:rsidRDefault="00E2275C" w:rsidP="00E2275C">
            <w:pPr>
              <w:spacing w:after="0" w:line="240" w:lineRule="auto"/>
              <w:jc w:val="center"/>
              <w:rPr>
                <w:rFonts w:ascii="Times New Roman" w:eastAsia="Times New Roman" w:hAnsi="Times New Roman" w:cs="Times New Roman"/>
                <w:spacing w:val="-6"/>
                <w:sz w:val="26"/>
                <w:szCs w:val="26"/>
                <w:lang w:eastAsia="ru-RU"/>
              </w:rPr>
            </w:pPr>
            <w:r w:rsidRPr="002E2E50">
              <w:rPr>
                <w:rFonts w:ascii="Times New Roman" w:eastAsia="Times New Roman" w:hAnsi="Times New Roman" w:cs="Times New Roman"/>
                <w:spacing w:val="-6"/>
                <w:sz w:val="26"/>
                <w:szCs w:val="26"/>
                <w:lang w:eastAsia="ru-RU"/>
              </w:rPr>
              <w:t>УК-9</w:t>
            </w:r>
          </w:p>
        </w:tc>
      </w:tr>
      <w:tr w:rsidR="00E2275C" w:rsidRPr="002E2E50" w14:paraId="74FCF8E5" w14:textId="77777777" w:rsidTr="005A165B">
        <w:trPr>
          <w:trHeight w:val="242"/>
          <w:jc w:val="center"/>
        </w:trPr>
        <w:tc>
          <w:tcPr>
            <w:tcW w:w="320" w:type="pct"/>
          </w:tcPr>
          <w:p w14:paraId="2503E50C" w14:textId="77777777" w:rsidR="00E2275C" w:rsidRPr="002E2E50" w:rsidRDefault="00E2275C" w:rsidP="00E2275C">
            <w:pPr>
              <w:spacing w:after="0" w:line="240" w:lineRule="auto"/>
              <w:rPr>
                <w:rFonts w:ascii="Times New Roman" w:eastAsia="Times New Roman" w:hAnsi="Times New Roman" w:cs="Times New Roman"/>
                <w:spacing w:val="-6"/>
                <w:sz w:val="26"/>
                <w:szCs w:val="26"/>
                <w:lang w:eastAsia="ru-RU"/>
              </w:rPr>
            </w:pPr>
            <w:r w:rsidRPr="002E2E50">
              <w:rPr>
                <w:rFonts w:ascii="Times New Roman" w:eastAsia="Times New Roman" w:hAnsi="Times New Roman" w:cs="Times New Roman"/>
                <w:spacing w:val="-6"/>
                <w:sz w:val="26"/>
                <w:szCs w:val="26"/>
                <w:lang w:eastAsia="ru-RU"/>
              </w:rPr>
              <w:t>1.2.</w:t>
            </w:r>
          </w:p>
        </w:tc>
        <w:tc>
          <w:tcPr>
            <w:tcW w:w="3198" w:type="pct"/>
            <w:vAlign w:val="bottom"/>
          </w:tcPr>
          <w:p w14:paraId="2176D1BB" w14:textId="77777777" w:rsidR="00E2275C" w:rsidRPr="002E2E50" w:rsidRDefault="00E2275C" w:rsidP="00E2275C">
            <w:pPr>
              <w:spacing w:after="0" w:line="240" w:lineRule="auto"/>
              <w:rPr>
                <w:rFonts w:ascii="Times New Roman" w:eastAsia="Times New Roman" w:hAnsi="Times New Roman" w:cs="Times New Roman"/>
                <w:spacing w:val="-6"/>
                <w:sz w:val="26"/>
                <w:szCs w:val="26"/>
                <w:lang w:eastAsia="ru-RU"/>
              </w:rPr>
            </w:pPr>
            <w:r w:rsidRPr="002E2E50">
              <w:rPr>
                <w:rFonts w:ascii="Times New Roman" w:eastAsia="Times New Roman" w:hAnsi="Times New Roman" w:cs="Times New Roman"/>
                <w:spacing w:val="-6"/>
                <w:sz w:val="26"/>
                <w:szCs w:val="26"/>
                <w:lang w:eastAsia="ru-RU"/>
              </w:rPr>
              <w:t>Политология</w:t>
            </w:r>
          </w:p>
        </w:tc>
        <w:tc>
          <w:tcPr>
            <w:tcW w:w="1482" w:type="pct"/>
          </w:tcPr>
          <w:p w14:paraId="6658BAA3" w14:textId="77777777" w:rsidR="00E2275C" w:rsidRPr="002E2E50" w:rsidRDefault="00E2275C" w:rsidP="00E2275C">
            <w:pPr>
              <w:spacing w:after="0" w:line="240" w:lineRule="auto"/>
              <w:jc w:val="center"/>
              <w:rPr>
                <w:rFonts w:ascii="Times New Roman" w:eastAsia="Times New Roman" w:hAnsi="Times New Roman" w:cs="Times New Roman"/>
                <w:spacing w:val="-6"/>
                <w:sz w:val="26"/>
                <w:szCs w:val="26"/>
                <w:lang w:eastAsia="ru-RU"/>
              </w:rPr>
            </w:pPr>
            <w:r w:rsidRPr="002E2E50">
              <w:rPr>
                <w:rFonts w:ascii="Times New Roman" w:eastAsia="Times New Roman" w:hAnsi="Times New Roman" w:cs="Times New Roman"/>
                <w:spacing w:val="-6"/>
                <w:sz w:val="26"/>
                <w:szCs w:val="26"/>
                <w:lang w:eastAsia="ru-RU"/>
              </w:rPr>
              <w:t>УК-7</w:t>
            </w:r>
          </w:p>
        </w:tc>
      </w:tr>
      <w:tr w:rsidR="00E2275C" w:rsidRPr="002E2E50" w14:paraId="46221AD7" w14:textId="77777777" w:rsidTr="005A165B">
        <w:trPr>
          <w:trHeight w:val="242"/>
          <w:jc w:val="center"/>
        </w:trPr>
        <w:tc>
          <w:tcPr>
            <w:tcW w:w="320" w:type="pct"/>
          </w:tcPr>
          <w:p w14:paraId="27E568CC" w14:textId="77777777" w:rsidR="00E2275C" w:rsidRPr="002E2E50" w:rsidRDefault="00E2275C" w:rsidP="00E2275C">
            <w:pPr>
              <w:spacing w:after="0" w:line="240" w:lineRule="auto"/>
              <w:rPr>
                <w:rFonts w:ascii="Times New Roman" w:eastAsia="Times New Roman" w:hAnsi="Times New Roman" w:cs="Times New Roman"/>
                <w:spacing w:val="-6"/>
                <w:sz w:val="26"/>
                <w:szCs w:val="26"/>
                <w:lang w:eastAsia="ru-RU"/>
              </w:rPr>
            </w:pPr>
            <w:r w:rsidRPr="002E2E50">
              <w:rPr>
                <w:rFonts w:ascii="Times New Roman" w:eastAsia="Times New Roman" w:hAnsi="Times New Roman" w:cs="Times New Roman"/>
                <w:spacing w:val="-6"/>
                <w:sz w:val="26"/>
                <w:szCs w:val="26"/>
                <w:lang w:eastAsia="ru-RU"/>
              </w:rPr>
              <w:t>1.3.</w:t>
            </w:r>
          </w:p>
        </w:tc>
        <w:tc>
          <w:tcPr>
            <w:tcW w:w="3198" w:type="pct"/>
            <w:vAlign w:val="bottom"/>
          </w:tcPr>
          <w:p w14:paraId="26F21A7A" w14:textId="77777777" w:rsidR="00E2275C" w:rsidRPr="002E2E50" w:rsidRDefault="00E2275C" w:rsidP="00E2275C">
            <w:pPr>
              <w:spacing w:after="0" w:line="240" w:lineRule="auto"/>
              <w:rPr>
                <w:rFonts w:ascii="Times New Roman" w:eastAsia="Times New Roman" w:hAnsi="Times New Roman" w:cs="Times New Roman"/>
                <w:spacing w:val="-6"/>
                <w:sz w:val="26"/>
                <w:szCs w:val="26"/>
                <w:lang w:eastAsia="ru-RU"/>
              </w:rPr>
            </w:pPr>
            <w:r w:rsidRPr="002E2E50">
              <w:rPr>
                <w:rFonts w:ascii="Times New Roman" w:eastAsia="Times New Roman" w:hAnsi="Times New Roman" w:cs="Times New Roman"/>
                <w:spacing w:val="-6"/>
                <w:sz w:val="26"/>
                <w:szCs w:val="26"/>
                <w:lang w:eastAsia="ru-RU"/>
              </w:rPr>
              <w:t>Экономика</w:t>
            </w:r>
          </w:p>
        </w:tc>
        <w:tc>
          <w:tcPr>
            <w:tcW w:w="1482" w:type="pct"/>
          </w:tcPr>
          <w:p w14:paraId="30EE6EEC" w14:textId="77777777" w:rsidR="00E2275C" w:rsidRPr="002E2E50" w:rsidRDefault="00E2275C" w:rsidP="00E2275C">
            <w:pPr>
              <w:spacing w:after="0" w:line="240" w:lineRule="auto"/>
              <w:jc w:val="center"/>
              <w:rPr>
                <w:rFonts w:ascii="Times New Roman" w:eastAsia="Times New Roman" w:hAnsi="Times New Roman" w:cs="Times New Roman"/>
                <w:spacing w:val="-6"/>
                <w:sz w:val="26"/>
                <w:szCs w:val="26"/>
                <w:lang w:eastAsia="ru-RU"/>
              </w:rPr>
            </w:pPr>
            <w:r w:rsidRPr="002E2E50">
              <w:rPr>
                <w:rFonts w:ascii="Times New Roman" w:eastAsia="Times New Roman" w:hAnsi="Times New Roman" w:cs="Times New Roman"/>
                <w:spacing w:val="-6"/>
                <w:sz w:val="26"/>
                <w:szCs w:val="26"/>
                <w:lang w:eastAsia="ru-RU"/>
              </w:rPr>
              <w:t>УК-4, 10</w:t>
            </w:r>
          </w:p>
        </w:tc>
      </w:tr>
      <w:tr w:rsidR="00E2275C" w:rsidRPr="002E2E50" w14:paraId="6D5F5675" w14:textId="77777777" w:rsidTr="005A165B">
        <w:trPr>
          <w:trHeight w:val="242"/>
          <w:jc w:val="center"/>
        </w:trPr>
        <w:tc>
          <w:tcPr>
            <w:tcW w:w="320" w:type="pct"/>
          </w:tcPr>
          <w:p w14:paraId="256C9268" w14:textId="77777777" w:rsidR="00E2275C" w:rsidRPr="002E2E50" w:rsidRDefault="00E2275C" w:rsidP="00E2275C">
            <w:pPr>
              <w:spacing w:after="0" w:line="240" w:lineRule="auto"/>
              <w:rPr>
                <w:rFonts w:ascii="Times New Roman" w:eastAsia="Times New Roman" w:hAnsi="Times New Roman" w:cs="Times New Roman"/>
                <w:spacing w:val="-6"/>
                <w:sz w:val="26"/>
                <w:szCs w:val="26"/>
                <w:lang w:eastAsia="ru-RU"/>
              </w:rPr>
            </w:pPr>
            <w:r w:rsidRPr="002E2E50">
              <w:rPr>
                <w:rFonts w:ascii="Times New Roman" w:eastAsia="Times New Roman" w:hAnsi="Times New Roman" w:cs="Times New Roman"/>
                <w:spacing w:val="-6"/>
                <w:sz w:val="26"/>
                <w:szCs w:val="26"/>
                <w:lang w:eastAsia="ru-RU"/>
              </w:rPr>
              <w:t>1.4.</w:t>
            </w:r>
          </w:p>
        </w:tc>
        <w:tc>
          <w:tcPr>
            <w:tcW w:w="3198" w:type="pct"/>
            <w:vAlign w:val="bottom"/>
          </w:tcPr>
          <w:p w14:paraId="513973A0" w14:textId="77777777" w:rsidR="00E2275C" w:rsidRPr="002E2E50" w:rsidRDefault="00E2275C" w:rsidP="00E2275C">
            <w:pPr>
              <w:spacing w:after="0" w:line="240" w:lineRule="auto"/>
              <w:rPr>
                <w:rFonts w:ascii="Times New Roman" w:eastAsia="Times New Roman" w:hAnsi="Times New Roman" w:cs="Times New Roman"/>
                <w:spacing w:val="-6"/>
                <w:sz w:val="26"/>
                <w:szCs w:val="26"/>
                <w:lang w:eastAsia="ru-RU"/>
              </w:rPr>
            </w:pPr>
            <w:r w:rsidRPr="002E2E50">
              <w:rPr>
                <w:rFonts w:ascii="Times New Roman" w:eastAsia="Times New Roman" w:hAnsi="Times New Roman" w:cs="Times New Roman"/>
                <w:spacing w:val="-6"/>
                <w:sz w:val="26"/>
                <w:szCs w:val="26"/>
                <w:lang w:eastAsia="ru-RU"/>
              </w:rPr>
              <w:t>Философия</w:t>
            </w:r>
          </w:p>
        </w:tc>
        <w:tc>
          <w:tcPr>
            <w:tcW w:w="1482" w:type="pct"/>
          </w:tcPr>
          <w:p w14:paraId="2415A4C8" w14:textId="77777777" w:rsidR="00E2275C" w:rsidRPr="002E2E50" w:rsidRDefault="00E2275C" w:rsidP="00E2275C">
            <w:pPr>
              <w:spacing w:after="0" w:line="240" w:lineRule="auto"/>
              <w:jc w:val="center"/>
              <w:rPr>
                <w:rFonts w:ascii="Times New Roman" w:eastAsia="Times New Roman" w:hAnsi="Times New Roman" w:cs="Times New Roman"/>
                <w:spacing w:val="-6"/>
                <w:sz w:val="26"/>
                <w:szCs w:val="26"/>
                <w:lang w:eastAsia="ru-RU"/>
              </w:rPr>
            </w:pPr>
            <w:r w:rsidRPr="002E2E50">
              <w:rPr>
                <w:rFonts w:ascii="Times New Roman" w:eastAsia="Times New Roman" w:hAnsi="Times New Roman" w:cs="Times New Roman"/>
                <w:spacing w:val="-6"/>
                <w:sz w:val="26"/>
                <w:szCs w:val="26"/>
                <w:lang w:eastAsia="ru-RU"/>
              </w:rPr>
              <w:t>УК-8</w:t>
            </w:r>
          </w:p>
        </w:tc>
      </w:tr>
      <w:tr w:rsidR="00E2275C" w:rsidRPr="002E2E50" w14:paraId="3A62EC4A" w14:textId="77777777" w:rsidTr="005A165B">
        <w:trPr>
          <w:trHeight w:val="308"/>
          <w:jc w:val="center"/>
        </w:trPr>
        <w:tc>
          <w:tcPr>
            <w:tcW w:w="320" w:type="pct"/>
          </w:tcPr>
          <w:p w14:paraId="7D84C37B" w14:textId="77777777" w:rsidR="00E2275C" w:rsidRPr="002E2E50" w:rsidRDefault="00E2275C" w:rsidP="00E2275C">
            <w:pPr>
              <w:spacing w:after="0" w:line="240" w:lineRule="auto"/>
              <w:rPr>
                <w:rFonts w:ascii="Times New Roman" w:eastAsia="Times New Roman" w:hAnsi="Times New Roman" w:cs="Times New Roman"/>
                <w:b/>
                <w:spacing w:val="-6"/>
                <w:sz w:val="26"/>
                <w:szCs w:val="26"/>
                <w:lang w:eastAsia="ru-RU"/>
              </w:rPr>
            </w:pPr>
            <w:r w:rsidRPr="002E2E50">
              <w:rPr>
                <w:rFonts w:ascii="Times New Roman" w:eastAsia="Times New Roman" w:hAnsi="Times New Roman" w:cs="Times New Roman"/>
                <w:b/>
                <w:spacing w:val="-6"/>
                <w:sz w:val="26"/>
                <w:szCs w:val="26"/>
                <w:lang w:eastAsia="ru-RU"/>
              </w:rPr>
              <w:t>2.</w:t>
            </w:r>
          </w:p>
        </w:tc>
        <w:tc>
          <w:tcPr>
            <w:tcW w:w="3198" w:type="pct"/>
            <w:vAlign w:val="bottom"/>
          </w:tcPr>
          <w:p w14:paraId="694C44FC" w14:textId="77777777" w:rsidR="00E2275C" w:rsidRPr="002E2E50" w:rsidRDefault="00E2275C" w:rsidP="00E2275C">
            <w:pPr>
              <w:spacing w:after="0" w:line="240" w:lineRule="auto"/>
              <w:rPr>
                <w:rFonts w:ascii="Times New Roman" w:eastAsia="Times New Roman" w:hAnsi="Times New Roman" w:cs="Times New Roman"/>
                <w:b/>
                <w:spacing w:val="-6"/>
                <w:sz w:val="26"/>
                <w:szCs w:val="26"/>
                <w:lang w:eastAsia="ru-RU"/>
              </w:rPr>
            </w:pPr>
            <w:r w:rsidRPr="002E2E50">
              <w:rPr>
                <w:rFonts w:ascii="Times New Roman" w:eastAsia="Times New Roman" w:hAnsi="Times New Roman" w:cs="Times New Roman"/>
                <w:b/>
                <w:spacing w:val="-6"/>
                <w:sz w:val="26"/>
                <w:szCs w:val="26"/>
                <w:lang w:eastAsia="ru-RU"/>
              </w:rPr>
              <w:t>Лингвистический модуль</w:t>
            </w:r>
          </w:p>
        </w:tc>
        <w:tc>
          <w:tcPr>
            <w:tcW w:w="1482" w:type="pct"/>
          </w:tcPr>
          <w:p w14:paraId="2DFF68C4" w14:textId="77777777" w:rsidR="00E2275C" w:rsidRPr="002E2E50" w:rsidRDefault="00E2275C" w:rsidP="00E2275C">
            <w:pPr>
              <w:spacing w:after="0" w:line="240" w:lineRule="auto"/>
              <w:jc w:val="center"/>
              <w:rPr>
                <w:rFonts w:ascii="Times New Roman" w:eastAsia="Times New Roman" w:hAnsi="Times New Roman" w:cs="Times New Roman"/>
                <w:spacing w:val="-6"/>
                <w:sz w:val="26"/>
                <w:szCs w:val="26"/>
                <w:lang w:eastAsia="ru-RU"/>
              </w:rPr>
            </w:pPr>
            <w:r w:rsidRPr="002E2E50">
              <w:rPr>
                <w:rFonts w:ascii="Times New Roman" w:eastAsia="Times New Roman" w:hAnsi="Times New Roman" w:cs="Times New Roman"/>
                <w:spacing w:val="-6"/>
                <w:sz w:val="26"/>
                <w:szCs w:val="26"/>
                <w:lang w:eastAsia="ru-RU"/>
              </w:rPr>
              <w:t>УК-3</w:t>
            </w:r>
          </w:p>
        </w:tc>
      </w:tr>
      <w:tr w:rsidR="00E2275C" w:rsidRPr="002E2E50" w14:paraId="236A9A2E" w14:textId="77777777" w:rsidTr="005A165B">
        <w:trPr>
          <w:trHeight w:val="308"/>
          <w:jc w:val="center"/>
        </w:trPr>
        <w:tc>
          <w:tcPr>
            <w:tcW w:w="320" w:type="pct"/>
          </w:tcPr>
          <w:p w14:paraId="000F987F" w14:textId="77777777" w:rsidR="00E2275C" w:rsidRPr="002E2E50" w:rsidRDefault="00E2275C" w:rsidP="00E2275C">
            <w:pPr>
              <w:spacing w:after="0" w:line="240" w:lineRule="auto"/>
              <w:rPr>
                <w:rFonts w:ascii="Times New Roman" w:eastAsia="Times New Roman" w:hAnsi="Times New Roman" w:cs="Times New Roman"/>
                <w:b/>
                <w:spacing w:val="-6"/>
                <w:sz w:val="26"/>
                <w:szCs w:val="26"/>
                <w:lang w:eastAsia="ru-RU"/>
              </w:rPr>
            </w:pPr>
            <w:r w:rsidRPr="002E2E50">
              <w:rPr>
                <w:rFonts w:ascii="Times New Roman" w:eastAsia="Times New Roman" w:hAnsi="Times New Roman" w:cs="Times New Roman"/>
                <w:b/>
                <w:spacing w:val="-6"/>
                <w:sz w:val="26"/>
                <w:szCs w:val="26"/>
                <w:lang w:eastAsia="ru-RU"/>
              </w:rPr>
              <w:t>3.</w:t>
            </w:r>
          </w:p>
        </w:tc>
        <w:tc>
          <w:tcPr>
            <w:tcW w:w="3198" w:type="pct"/>
            <w:vAlign w:val="bottom"/>
          </w:tcPr>
          <w:p w14:paraId="7159E9CB" w14:textId="77777777" w:rsidR="00E2275C" w:rsidRPr="002E2E50" w:rsidRDefault="00E2275C" w:rsidP="00E2275C">
            <w:pPr>
              <w:spacing w:after="0" w:line="240" w:lineRule="auto"/>
              <w:rPr>
                <w:rFonts w:ascii="Times New Roman" w:eastAsia="Times New Roman" w:hAnsi="Times New Roman" w:cs="Times New Roman"/>
                <w:b/>
                <w:spacing w:val="-6"/>
                <w:sz w:val="26"/>
                <w:szCs w:val="26"/>
                <w:lang w:eastAsia="ru-RU"/>
              </w:rPr>
            </w:pPr>
            <w:r w:rsidRPr="002E2E50">
              <w:rPr>
                <w:rFonts w:ascii="Times New Roman" w:eastAsia="Times New Roman" w:hAnsi="Times New Roman" w:cs="Times New Roman"/>
                <w:b/>
                <w:spacing w:val="-6"/>
                <w:sz w:val="26"/>
                <w:szCs w:val="26"/>
                <w:lang w:eastAsia="ru-RU"/>
              </w:rPr>
              <w:t>Безопасность жизнедеятельности человека</w:t>
            </w:r>
          </w:p>
        </w:tc>
        <w:tc>
          <w:tcPr>
            <w:tcW w:w="1482" w:type="pct"/>
          </w:tcPr>
          <w:p w14:paraId="216B10A7" w14:textId="77777777" w:rsidR="00E2275C" w:rsidRPr="002E2E50" w:rsidRDefault="00E2275C" w:rsidP="00E2275C">
            <w:pPr>
              <w:spacing w:after="0" w:line="240" w:lineRule="auto"/>
              <w:jc w:val="center"/>
              <w:rPr>
                <w:rFonts w:ascii="Times New Roman" w:eastAsia="Times New Roman" w:hAnsi="Times New Roman" w:cs="Times New Roman"/>
                <w:spacing w:val="-6"/>
                <w:sz w:val="26"/>
                <w:szCs w:val="26"/>
                <w:lang w:eastAsia="ru-RU"/>
              </w:rPr>
            </w:pPr>
            <w:r w:rsidRPr="002E2E50">
              <w:rPr>
                <w:rFonts w:ascii="Times New Roman" w:eastAsia="Times New Roman" w:hAnsi="Times New Roman" w:cs="Times New Roman"/>
                <w:spacing w:val="-6"/>
                <w:sz w:val="26"/>
                <w:szCs w:val="26"/>
                <w:lang w:eastAsia="ru-RU"/>
              </w:rPr>
              <w:t>БПК-6</w:t>
            </w:r>
          </w:p>
        </w:tc>
      </w:tr>
      <w:tr w:rsidR="00E2275C" w:rsidRPr="002E2E50" w14:paraId="417802DF" w14:textId="77777777" w:rsidTr="005A165B">
        <w:trPr>
          <w:trHeight w:val="308"/>
          <w:jc w:val="center"/>
        </w:trPr>
        <w:tc>
          <w:tcPr>
            <w:tcW w:w="320" w:type="pct"/>
          </w:tcPr>
          <w:p w14:paraId="4BA9A370" w14:textId="77777777" w:rsidR="00E2275C" w:rsidRPr="002E2E50" w:rsidRDefault="00E2275C" w:rsidP="00E2275C">
            <w:pPr>
              <w:spacing w:after="0" w:line="240" w:lineRule="auto"/>
              <w:rPr>
                <w:rFonts w:ascii="Times New Roman" w:eastAsia="Times New Roman" w:hAnsi="Times New Roman" w:cs="Times New Roman"/>
                <w:b/>
                <w:spacing w:val="-6"/>
                <w:sz w:val="26"/>
                <w:szCs w:val="26"/>
                <w:lang w:eastAsia="ru-RU"/>
              </w:rPr>
            </w:pPr>
            <w:r w:rsidRPr="002E2E50">
              <w:rPr>
                <w:rFonts w:ascii="Times New Roman" w:eastAsia="Times New Roman" w:hAnsi="Times New Roman" w:cs="Times New Roman"/>
                <w:b/>
                <w:spacing w:val="-6"/>
                <w:sz w:val="26"/>
                <w:szCs w:val="26"/>
                <w:lang w:eastAsia="ru-RU"/>
              </w:rPr>
              <w:t>4.</w:t>
            </w:r>
          </w:p>
        </w:tc>
        <w:tc>
          <w:tcPr>
            <w:tcW w:w="3198" w:type="pct"/>
          </w:tcPr>
          <w:p w14:paraId="45EFD987" w14:textId="77777777" w:rsidR="00E2275C" w:rsidRPr="002E2E50" w:rsidRDefault="00E2275C" w:rsidP="00E2275C">
            <w:pPr>
              <w:spacing w:after="0" w:line="240" w:lineRule="auto"/>
              <w:rPr>
                <w:rFonts w:ascii="Times New Roman" w:eastAsia="Times New Roman" w:hAnsi="Times New Roman" w:cs="Times New Roman"/>
                <w:b/>
                <w:spacing w:val="-6"/>
                <w:sz w:val="26"/>
                <w:szCs w:val="26"/>
                <w:lang w:eastAsia="ru-RU"/>
              </w:rPr>
            </w:pPr>
            <w:r w:rsidRPr="002E2E50">
              <w:rPr>
                <w:rFonts w:ascii="Times New Roman" w:eastAsia="Times New Roman" w:hAnsi="Times New Roman" w:cs="Times New Roman"/>
                <w:b/>
                <w:spacing w:val="-6"/>
                <w:sz w:val="26"/>
                <w:szCs w:val="26"/>
                <w:lang w:eastAsia="ru-RU"/>
              </w:rPr>
              <w:t>Психолого-педагогический модуль</w:t>
            </w:r>
          </w:p>
        </w:tc>
        <w:tc>
          <w:tcPr>
            <w:tcW w:w="1482" w:type="pct"/>
          </w:tcPr>
          <w:p w14:paraId="1D78E1B8" w14:textId="77777777" w:rsidR="00E2275C" w:rsidRPr="002E2E50" w:rsidRDefault="00E2275C" w:rsidP="00E2275C">
            <w:pPr>
              <w:spacing w:after="0" w:line="240" w:lineRule="auto"/>
              <w:jc w:val="center"/>
              <w:rPr>
                <w:rFonts w:ascii="Times New Roman" w:eastAsia="Times New Roman" w:hAnsi="Times New Roman" w:cs="Times New Roman"/>
                <w:spacing w:val="-6"/>
                <w:sz w:val="26"/>
                <w:szCs w:val="26"/>
                <w:lang w:eastAsia="ru-RU"/>
              </w:rPr>
            </w:pPr>
            <w:r w:rsidRPr="002E2E50">
              <w:rPr>
                <w:rFonts w:ascii="Times New Roman" w:eastAsia="Times New Roman" w:hAnsi="Times New Roman" w:cs="Times New Roman"/>
                <w:spacing w:val="-6"/>
                <w:sz w:val="26"/>
                <w:szCs w:val="26"/>
                <w:lang w:eastAsia="ru-RU"/>
              </w:rPr>
              <w:t>УК-1, 2; БПК-1-3</w:t>
            </w:r>
          </w:p>
        </w:tc>
      </w:tr>
      <w:tr w:rsidR="00E2275C" w:rsidRPr="002E2E50" w14:paraId="781FF66D" w14:textId="77777777" w:rsidTr="005A165B">
        <w:trPr>
          <w:trHeight w:val="308"/>
          <w:jc w:val="center"/>
        </w:trPr>
        <w:tc>
          <w:tcPr>
            <w:tcW w:w="320" w:type="pct"/>
          </w:tcPr>
          <w:p w14:paraId="3412F33D" w14:textId="77777777" w:rsidR="00E2275C" w:rsidRPr="002E2E50" w:rsidRDefault="00E2275C" w:rsidP="00E2275C">
            <w:pPr>
              <w:spacing w:after="0" w:line="240" w:lineRule="auto"/>
              <w:rPr>
                <w:rFonts w:ascii="Times New Roman" w:eastAsia="Times New Roman" w:hAnsi="Times New Roman" w:cs="Times New Roman"/>
                <w:spacing w:val="-6"/>
                <w:sz w:val="26"/>
                <w:szCs w:val="26"/>
                <w:lang w:eastAsia="ru-RU"/>
              </w:rPr>
            </w:pPr>
            <w:r w:rsidRPr="002E2E50">
              <w:rPr>
                <w:rFonts w:ascii="Times New Roman" w:eastAsia="Times New Roman" w:hAnsi="Times New Roman" w:cs="Times New Roman"/>
                <w:spacing w:val="-6"/>
                <w:sz w:val="26"/>
                <w:szCs w:val="26"/>
                <w:lang w:eastAsia="ru-RU"/>
              </w:rPr>
              <w:t>5.</w:t>
            </w:r>
          </w:p>
        </w:tc>
        <w:tc>
          <w:tcPr>
            <w:tcW w:w="3198" w:type="pct"/>
          </w:tcPr>
          <w:p w14:paraId="560A36E9" w14:textId="77777777" w:rsidR="00E2275C" w:rsidRPr="002E2E50" w:rsidRDefault="00E2275C" w:rsidP="00E2275C">
            <w:pPr>
              <w:spacing w:after="0" w:line="240" w:lineRule="auto"/>
              <w:rPr>
                <w:rFonts w:ascii="Times New Roman" w:eastAsia="Times New Roman" w:hAnsi="Times New Roman" w:cs="Times New Roman"/>
                <w:spacing w:val="-6"/>
                <w:sz w:val="26"/>
                <w:szCs w:val="26"/>
                <w:lang w:eastAsia="ru-RU"/>
              </w:rPr>
            </w:pPr>
            <w:r w:rsidRPr="002E2E50">
              <w:rPr>
                <w:rFonts w:ascii="Times New Roman" w:eastAsia="Times New Roman" w:hAnsi="Times New Roman" w:cs="Times New Roman"/>
                <w:spacing w:val="-6"/>
                <w:sz w:val="26"/>
                <w:szCs w:val="26"/>
                <w:lang w:eastAsia="ru-RU"/>
              </w:rPr>
              <w:t>Специальный инструмент</w:t>
            </w:r>
          </w:p>
        </w:tc>
        <w:tc>
          <w:tcPr>
            <w:tcW w:w="1482" w:type="pct"/>
          </w:tcPr>
          <w:p w14:paraId="60E97AFC" w14:textId="77777777" w:rsidR="00E2275C" w:rsidRPr="002E2E50" w:rsidRDefault="00E2275C" w:rsidP="00E2275C">
            <w:pPr>
              <w:spacing w:after="0" w:line="240" w:lineRule="auto"/>
              <w:jc w:val="center"/>
              <w:rPr>
                <w:rFonts w:ascii="Times New Roman" w:eastAsia="Times New Roman" w:hAnsi="Times New Roman" w:cs="Times New Roman"/>
                <w:spacing w:val="-6"/>
                <w:sz w:val="26"/>
                <w:szCs w:val="26"/>
                <w:lang w:eastAsia="ru-RU"/>
              </w:rPr>
            </w:pPr>
            <w:r w:rsidRPr="002E2E50">
              <w:rPr>
                <w:rFonts w:ascii="Times New Roman" w:eastAsia="Times New Roman" w:hAnsi="Times New Roman" w:cs="Times New Roman"/>
                <w:spacing w:val="-6"/>
                <w:sz w:val="26"/>
                <w:szCs w:val="26"/>
                <w:lang w:eastAsia="ru-RU"/>
              </w:rPr>
              <w:t>УК-5, 6, 11;  БПК-4</w:t>
            </w:r>
          </w:p>
        </w:tc>
      </w:tr>
      <w:tr w:rsidR="00E2275C" w:rsidRPr="002E2E50" w14:paraId="60A98814" w14:textId="77777777" w:rsidTr="005A165B">
        <w:trPr>
          <w:trHeight w:val="308"/>
          <w:jc w:val="center"/>
        </w:trPr>
        <w:tc>
          <w:tcPr>
            <w:tcW w:w="320" w:type="pct"/>
          </w:tcPr>
          <w:p w14:paraId="7D3DAE7A" w14:textId="77777777" w:rsidR="00E2275C" w:rsidRPr="002E2E50" w:rsidRDefault="00E2275C" w:rsidP="00E2275C">
            <w:pPr>
              <w:spacing w:after="0" w:line="240" w:lineRule="auto"/>
              <w:rPr>
                <w:rFonts w:ascii="Times New Roman" w:eastAsia="Times New Roman" w:hAnsi="Times New Roman" w:cs="Times New Roman"/>
                <w:b/>
                <w:spacing w:val="-6"/>
                <w:sz w:val="26"/>
                <w:szCs w:val="26"/>
                <w:lang w:eastAsia="ru-RU"/>
              </w:rPr>
            </w:pPr>
            <w:r w:rsidRPr="002E2E50">
              <w:rPr>
                <w:rFonts w:ascii="Times New Roman" w:eastAsia="Times New Roman" w:hAnsi="Times New Roman" w:cs="Times New Roman"/>
                <w:b/>
                <w:spacing w:val="-6"/>
                <w:sz w:val="26"/>
                <w:szCs w:val="26"/>
                <w:lang w:eastAsia="ru-RU"/>
              </w:rPr>
              <w:t>6.</w:t>
            </w:r>
          </w:p>
        </w:tc>
        <w:tc>
          <w:tcPr>
            <w:tcW w:w="3198" w:type="pct"/>
            <w:vAlign w:val="bottom"/>
          </w:tcPr>
          <w:p w14:paraId="425B7A54" w14:textId="77777777" w:rsidR="00E2275C" w:rsidRPr="002E2E50" w:rsidRDefault="00E2275C" w:rsidP="00E2275C">
            <w:pPr>
              <w:spacing w:after="0" w:line="240" w:lineRule="auto"/>
              <w:rPr>
                <w:rFonts w:ascii="Times New Roman" w:eastAsia="Times New Roman" w:hAnsi="Times New Roman" w:cs="Times New Roman"/>
                <w:b/>
                <w:spacing w:val="-6"/>
                <w:sz w:val="26"/>
                <w:szCs w:val="26"/>
                <w:lang w:eastAsia="ru-RU"/>
              </w:rPr>
            </w:pPr>
            <w:r w:rsidRPr="002E2E50">
              <w:rPr>
                <w:rFonts w:ascii="Times New Roman" w:eastAsia="Times New Roman" w:hAnsi="Times New Roman" w:cs="Times New Roman"/>
                <w:b/>
                <w:spacing w:val="-6"/>
                <w:sz w:val="26"/>
                <w:szCs w:val="26"/>
                <w:lang w:eastAsia="ru-RU"/>
              </w:rPr>
              <w:t>Инструментальное исполнительство</w:t>
            </w:r>
          </w:p>
        </w:tc>
        <w:tc>
          <w:tcPr>
            <w:tcW w:w="1482" w:type="pct"/>
          </w:tcPr>
          <w:p w14:paraId="4A70B3AB" w14:textId="77777777" w:rsidR="00E2275C" w:rsidRPr="002E2E50" w:rsidRDefault="00E2275C" w:rsidP="00E2275C">
            <w:pPr>
              <w:spacing w:after="0" w:line="240" w:lineRule="auto"/>
              <w:jc w:val="center"/>
              <w:rPr>
                <w:rFonts w:ascii="Times New Roman" w:eastAsia="Times New Roman" w:hAnsi="Times New Roman" w:cs="Times New Roman"/>
                <w:spacing w:val="-6"/>
                <w:sz w:val="26"/>
                <w:szCs w:val="26"/>
                <w:lang w:eastAsia="ru-RU"/>
              </w:rPr>
            </w:pPr>
            <w:r w:rsidRPr="002E2E50">
              <w:rPr>
                <w:rFonts w:ascii="Times New Roman" w:eastAsia="Times New Roman" w:hAnsi="Times New Roman" w:cs="Times New Roman"/>
                <w:spacing w:val="-6"/>
                <w:sz w:val="26"/>
                <w:szCs w:val="26"/>
                <w:lang w:eastAsia="ru-RU"/>
              </w:rPr>
              <w:t>УК-5, 6, 11;  БПК-4</w:t>
            </w:r>
          </w:p>
        </w:tc>
      </w:tr>
      <w:tr w:rsidR="00E2275C" w:rsidRPr="002E2E50" w14:paraId="5D097D96" w14:textId="77777777" w:rsidTr="005A165B">
        <w:trPr>
          <w:trHeight w:val="308"/>
          <w:jc w:val="center"/>
        </w:trPr>
        <w:tc>
          <w:tcPr>
            <w:tcW w:w="320" w:type="pct"/>
          </w:tcPr>
          <w:p w14:paraId="62D642C0" w14:textId="77777777" w:rsidR="00E2275C" w:rsidRPr="002E2E50" w:rsidRDefault="00E2275C" w:rsidP="00E2275C">
            <w:pPr>
              <w:spacing w:after="0" w:line="240" w:lineRule="auto"/>
              <w:rPr>
                <w:rFonts w:ascii="Times New Roman" w:eastAsia="Times New Roman" w:hAnsi="Times New Roman" w:cs="Times New Roman"/>
                <w:b/>
                <w:spacing w:val="-6"/>
                <w:sz w:val="26"/>
                <w:szCs w:val="26"/>
                <w:lang w:eastAsia="ru-RU"/>
              </w:rPr>
            </w:pPr>
            <w:r w:rsidRPr="002E2E50">
              <w:rPr>
                <w:rFonts w:ascii="Times New Roman" w:eastAsia="Times New Roman" w:hAnsi="Times New Roman" w:cs="Times New Roman"/>
                <w:b/>
                <w:spacing w:val="-6"/>
                <w:sz w:val="26"/>
                <w:szCs w:val="26"/>
                <w:lang w:eastAsia="ru-RU"/>
              </w:rPr>
              <w:t>7.</w:t>
            </w:r>
          </w:p>
        </w:tc>
        <w:tc>
          <w:tcPr>
            <w:tcW w:w="3198" w:type="pct"/>
            <w:vAlign w:val="bottom"/>
          </w:tcPr>
          <w:p w14:paraId="50CBB7A2" w14:textId="77777777" w:rsidR="00E2275C" w:rsidRPr="002E2E50" w:rsidRDefault="00E2275C" w:rsidP="00E2275C">
            <w:pPr>
              <w:spacing w:after="0" w:line="240" w:lineRule="auto"/>
              <w:rPr>
                <w:rFonts w:ascii="Times New Roman" w:eastAsia="Times New Roman" w:hAnsi="Times New Roman" w:cs="Times New Roman"/>
                <w:b/>
                <w:spacing w:val="-6"/>
                <w:sz w:val="26"/>
                <w:szCs w:val="26"/>
                <w:lang w:eastAsia="ru-RU"/>
              </w:rPr>
            </w:pPr>
            <w:r w:rsidRPr="002E2E50">
              <w:rPr>
                <w:rFonts w:ascii="Times New Roman" w:eastAsia="Times New Roman" w:hAnsi="Times New Roman" w:cs="Times New Roman"/>
                <w:b/>
                <w:spacing w:val="-6"/>
                <w:sz w:val="26"/>
                <w:szCs w:val="26"/>
                <w:lang w:eastAsia="ru-RU"/>
              </w:rPr>
              <w:t>Теория музыки и сольфеджио</w:t>
            </w:r>
          </w:p>
        </w:tc>
        <w:tc>
          <w:tcPr>
            <w:tcW w:w="1482" w:type="pct"/>
          </w:tcPr>
          <w:p w14:paraId="3250B3AB" w14:textId="77777777" w:rsidR="00E2275C" w:rsidRPr="002E2E50" w:rsidRDefault="00E2275C" w:rsidP="00E2275C">
            <w:pPr>
              <w:spacing w:after="0" w:line="240" w:lineRule="auto"/>
              <w:jc w:val="center"/>
              <w:rPr>
                <w:rFonts w:ascii="Times New Roman" w:eastAsia="Times New Roman" w:hAnsi="Times New Roman" w:cs="Times New Roman"/>
                <w:spacing w:val="-6"/>
                <w:sz w:val="26"/>
                <w:szCs w:val="26"/>
                <w:lang w:eastAsia="ru-RU"/>
              </w:rPr>
            </w:pPr>
            <w:r w:rsidRPr="002E2E50">
              <w:rPr>
                <w:rFonts w:ascii="Times New Roman" w:eastAsia="Times New Roman" w:hAnsi="Times New Roman" w:cs="Times New Roman"/>
                <w:spacing w:val="-6"/>
                <w:sz w:val="26"/>
                <w:szCs w:val="26"/>
                <w:lang w:eastAsia="ru-RU"/>
              </w:rPr>
              <w:t>УК-1; БПК-5</w:t>
            </w:r>
          </w:p>
        </w:tc>
      </w:tr>
      <w:tr w:rsidR="00E2275C" w:rsidRPr="002E2E50" w14:paraId="6773B5ED" w14:textId="77777777" w:rsidTr="005A165B">
        <w:trPr>
          <w:trHeight w:val="308"/>
          <w:jc w:val="center"/>
        </w:trPr>
        <w:tc>
          <w:tcPr>
            <w:tcW w:w="320" w:type="pct"/>
          </w:tcPr>
          <w:p w14:paraId="5023D4DC" w14:textId="77777777" w:rsidR="00E2275C" w:rsidRPr="002E2E50" w:rsidRDefault="00E2275C" w:rsidP="00E2275C">
            <w:pPr>
              <w:spacing w:after="0" w:line="240" w:lineRule="auto"/>
              <w:rPr>
                <w:rFonts w:ascii="Times New Roman" w:eastAsia="Times New Roman" w:hAnsi="Times New Roman" w:cs="Times New Roman"/>
                <w:b/>
                <w:spacing w:val="-6"/>
                <w:sz w:val="26"/>
                <w:szCs w:val="26"/>
                <w:lang w:eastAsia="ru-RU"/>
              </w:rPr>
            </w:pPr>
            <w:r w:rsidRPr="002E2E50">
              <w:rPr>
                <w:rFonts w:ascii="Times New Roman" w:eastAsia="Times New Roman" w:hAnsi="Times New Roman" w:cs="Times New Roman"/>
                <w:b/>
                <w:spacing w:val="-6"/>
                <w:sz w:val="26"/>
                <w:szCs w:val="26"/>
                <w:lang w:eastAsia="ru-RU"/>
              </w:rPr>
              <w:t>8.</w:t>
            </w:r>
          </w:p>
        </w:tc>
        <w:tc>
          <w:tcPr>
            <w:tcW w:w="3198" w:type="pct"/>
            <w:vAlign w:val="bottom"/>
          </w:tcPr>
          <w:p w14:paraId="09A9CEF2" w14:textId="77777777" w:rsidR="00E2275C" w:rsidRPr="002E2E50" w:rsidRDefault="00E2275C" w:rsidP="00E2275C">
            <w:pPr>
              <w:spacing w:after="0" w:line="240" w:lineRule="auto"/>
              <w:rPr>
                <w:rFonts w:ascii="Times New Roman" w:eastAsia="Times New Roman" w:hAnsi="Times New Roman" w:cs="Times New Roman"/>
                <w:b/>
                <w:spacing w:val="-6"/>
                <w:sz w:val="26"/>
                <w:szCs w:val="26"/>
                <w:lang w:eastAsia="ru-RU"/>
              </w:rPr>
            </w:pPr>
            <w:r w:rsidRPr="002E2E50">
              <w:rPr>
                <w:rFonts w:ascii="Times New Roman" w:eastAsia="Times New Roman" w:hAnsi="Times New Roman" w:cs="Times New Roman"/>
                <w:b/>
                <w:spacing w:val="-6"/>
                <w:sz w:val="26"/>
                <w:szCs w:val="26"/>
                <w:lang w:eastAsia="ru-RU"/>
              </w:rPr>
              <w:t>Дополнительные виды обучения</w:t>
            </w:r>
          </w:p>
        </w:tc>
        <w:tc>
          <w:tcPr>
            <w:tcW w:w="1482" w:type="pct"/>
          </w:tcPr>
          <w:p w14:paraId="5274D748" w14:textId="77777777" w:rsidR="00E2275C" w:rsidRPr="002E2E50" w:rsidRDefault="00E2275C" w:rsidP="00E2275C">
            <w:pPr>
              <w:spacing w:after="0" w:line="240" w:lineRule="auto"/>
              <w:jc w:val="center"/>
              <w:rPr>
                <w:rFonts w:ascii="Times New Roman" w:eastAsia="Times New Roman" w:hAnsi="Times New Roman" w:cs="Times New Roman"/>
                <w:spacing w:val="-6"/>
                <w:sz w:val="26"/>
                <w:szCs w:val="26"/>
                <w:lang w:eastAsia="ru-RU"/>
              </w:rPr>
            </w:pPr>
          </w:p>
        </w:tc>
      </w:tr>
      <w:tr w:rsidR="00E2275C" w:rsidRPr="00E2275C" w14:paraId="4D060A3C" w14:textId="77777777" w:rsidTr="005A165B">
        <w:trPr>
          <w:trHeight w:val="308"/>
          <w:jc w:val="center"/>
        </w:trPr>
        <w:tc>
          <w:tcPr>
            <w:tcW w:w="320" w:type="pct"/>
          </w:tcPr>
          <w:p w14:paraId="5D173DF5" w14:textId="77777777" w:rsidR="00E2275C" w:rsidRPr="002E2E50" w:rsidRDefault="00E2275C" w:rsidP="00E2275C">
            <w:pPr>
              <w:spacing w:after="0" w:line="240" w:lineRule="auto"/>
              <w:rPr>
                <w:rFonts w:ascii="Times New Roman" w:eastAsia="Times New Roman" w:hAnsi="Times New Roman" w:cs="Times New Roman"/>
                <w:spacing w:val="-6"/>
                <w:sz w:val="26"/>
                <w:szCs w:val="26"/>
                <w:lang w:eastAsia="ru-RU"/>
              </w:rPr>
            </w:pPr>
            <w:r w:rsidRPr="002E2E50">
              <w:rPr>
                <w:rFonts w:ascii="Times New Roman" w:eastAsia="Times New Roman" w:hAnsi="Times New Roman" w:cs="Times New Roman"/>
                <w:spacing w:val="-6"/>
                <w:sz w:val="26"/>
                <w:szCs w:val="26"/>
                <w:lang w:eastAsia="ru-RU"/>
              </w:rPr>
              <w:t>8.1.</w:t>
            </w:r>
          </w:p>
        </w:tc>
        <w:tc>
          <w:tcPr>
            <w:tcW w:w="3198" w:type="pct"/>
            <w:vAlign w:val="bottom"/>
          </w:tcPr>
          <w:p w14:paraId="5FB0B951" w14:textId="77777777" w:rsidR="00E2275C" w:rsidRPr="002E2E50" w:rsidRDefault="00E2275C" w:rsidP="00E2275C">
            <w:pPr>
              <w:spacing w:after="0" w:line="240" w:lineRule="auto"/>
              <w:rPr>
                <w:rFonts w:ascii="Times New Roman" w:eastAsia="Times New Roman" w:hAnsi="Times New Roman" w:cs="Times New Roman"/>
                <w:spacing w:val="-6"/>
                <w:sz w:val="26"/>
                <w:szCs w:val="26"/>
                <w:lang w:eastAsia="ru-RU"/>
              </w:rPr>
            </w:pPr>
            <w:r w:rsidRPr="002E2E50">
              <w:rPr>
                <w:rFonts w:ascii="Times New Roman" w:eastAsia="Times New Roman" w:hAnsi="Times New Roman" w:cs="Times New Roman"/>
                <w:spacing w:val="-6"/>
                <w:sz w:val="26"/>
                <w:szCs w:val="26"/>
                <w:lang w:eastAsia="ru-RU"/>
              </w:rPr>
              <w:t>Физическая культура</w:t>
            </w:r>
          </w:p>
        </w:tc>
        <w:tc>
          <w:tcPr>
            <w:tcW w:w="1482" w:type="pct"/>
          </w:tcPr>
          <w:p w14:paraId="19C2460C" w14:textId="77777777" w:rsidR="00E2275C" w:rsidRPr="00E2275C" w:rsidRDefault="00E2275C" w:rsidP="00E2275C">
            <w:pPr>
              <w:spacing w:after="0" w:line="240" w:lineRule="auto"/>
              <w:jc w:val="center"/>
              <w:rPr>
                <w:rFonts w:ascii="Times New Roman" w:eastAsia="Times New Roman" w:hAnsi="Times New Roman" w:cs="Times New Roman"/>
                <w:spacing w:val="-6"/>
                <w:sz w:val="26"/>
                <w:szCs w:val="26"/>
                <w:lang w:eastAsia="ru-RU"/>
              </w:rPr>
            </w:pPr>
            <w:r w:rsidRPr="002E2E50">
              <w:rPr>
                <w:rFonts w:ascii="Times New Roman" w:eastAsia="Times New Roman" w:hAnsi="Times New Roman" w:cs="Times New Roman"/>
                <w:spacing w:val="-6"/>
                <w:sz w:val="26"/>
                <w:szCs w:val="26"/>
                <w:lang w:eastAsia="ru-RU"/>
              </w:rPr>
              <w:t>УК-12</w:t>
            </w:r>
          </w:p>
        </w:tc>
      </w:tr>
    </w:tbl>
    <w:p w14:paraId="7BC36B65" w14:textId="77777777" w:rsidR="00E2275C" w:rsidRPr="002E2E50" w:rsidRDefault="00E2275C" w:rsidP="00E2275C">
      <w:pPr>
        <w:spacing w:after="0" w:line="240" w:lineRule="auto"/>
        <w:ind w:firstLine="709"/>
        <w:jc w:val="both"/>
        <w:rPr>
          <w:rFonts w:ascii="Times New Roman" w:eastAsia="Times New Roman" w:hAnsi="Times New Roman" w:cs="Times New Roman"/>
          <w:color w:val="000000" w:themeColor="text1"/>
          <w:spacing w:val="-2"/>
          <w:sz w:val="30"/>
          <w:szCs w:val="30"/>
          <w:lang w:eastAsia="ru-RU"/>
        </w:rPr>
      </w:pPr>
      <w:r w:rsidRPr="002E2E50">
        <w:rPr>
          <w:rFonts w:ascii="Times New Roman" w:eastAsia="Times New Roman" w:hAnsi="Times New Roman" w:cs="Times New Roman"/>
          <w:color w:val="000000" w:themeColor="text1"/>
          <w:sz w:val="30"/>
          <w:szCs w:val="30"/>
          <w:lang w:eastAsia="ru-RU"/>
        </w:rPr>
        <w:t xml:space="preserve">27. Результаты обучения по модулям и учебным дисциплинам государственного компонента </w:t>
      </w:r>
      <w:r w:rsidRPr="002E2E50">
        <w:rPr>
          <w:rFonts w:ascii="Times New Roman" w:eastAsia="Times New Roman" w:hAnsi="Times New Roman" w:cs="Times New Roman"/>
          <w:color w:val="000000" w:themeColor="text1"/>
          <w:spacing w:val="-2"/>
          <w:sz w:val="30"/>
          <w:szCs w:val="30"/>
          <w:lang w:eastAsia="ru-RU"/>
        </w:rPr>
        <w:t>(знать, уметь, владеть) определяются учебными программами.</w:t>
      </w:r>
    </w:p>
    <w:p w14:paraId="7B1B75C4" w14:textId="77777777" w:rsidR="00DC18A8" w:rsidRPr="002E2E50" w:rsidRDefault="00E2275C" w:rsidP="00DC18A8">
      <w:pPr>
        <w:spacing w:after="0" w:line="240" w:lineRule="auto"/>
        <w:ind w:firstLine="709"/>
        <w:jc w:val="both"/>
        <w:rPr>
          <w:rFonts w:ascii="Times New Roman" w:eastAsia="Times New Roman" w:hAnsi="Times New Roman" w:cs="Times New Roman"/>
          <w:color w:val="000000" w:themeColor="text1"/>
          <w:spacing w:val="-4"/>
          <w:sz w:val="30"/>
          <w:szCs w:val="30"/>
          <w:lang w:eastAsia="ru-RU"/>
        </w:rPr>
      </w:pPr>
      <w:r w:rsidRPr="002E2E50">
        <w:rPr>
          <w:rFonts w:ascii="Times New Roman" w:eastAsia="Times New Roman" w:hAnsi="Times New Roman" w:cs="Times New Roman"/>
          <w:color w:val="000000" w:themeColor="text1"/>
          <w:sz w:val="30"/>
          <w:szCs w:val="30"/>
          <w:lang w:eastAsia="ru-RU"/>
        </w:rPr>
        <w:t>28. </w:t>
      </w:r>
      <w:r w:rsidR="00DC18A8" w:rsidRPr="002E2E50">
        <w:rPr>
          <w:rFonts w:ascii="Times New Roman" w:eastAsia="Times New Roman" w:hAnsi="Times New Roman" w:cs="Times New Roman"/>
          <w:color w:val="000000" w:themeColor="text1"/>
          <w:spacing w:val="-4"/>
          <w:sz w:val="30"/>
          <w:szCs w:val="30"/>
          <w:lang w:eastAsia="ru-RU"/>
        </w:rPr>
        <w:t>В типовых учебных программах по учебным дисциплинам приводится примерный перечень результатов обучения.</w:t>
      </w:r>
    </w:p>
    <w:p w14:paraId="6ABB6D41" w14:textId="2FC6DD10" w:rsidR="00E2275C" w:rsidRPr="002E2E50" w:rsidRDefault="00E2275C" w:rsidP="00DC18A8">
      <w:pPr>
        <w:spacing w:after="0" w:line="240" w:lineRule="auto"/>
        <w:ind w:firstLine="709"/>
        <w:jc w:val="both"/>
        <w:rPr>
          <w:rFonts w:ascii="Times New Roman" w:eastAsia="Times New Roman" w:hAnsi="Times New Roman" w:cs="Times New Roman"/>
          <w:color w:val="000000" w:themeColor="text1"/>
          <w:sz w:val="30"/>
          <w:szCs w:val="30"/>
          <w:lang w:eastAsia="ru-RU"/>
        </w:rPr>
      </w:pPr>
      <w:r w:rsidRPr="002E2E50">
        <w:rPr>
          <w:rFonts w:ascii="Times New Roman" w:eastAsia="Times New Roman" w:hAnsi="Times New Roman" w:cs="Times New Roman"/>
          <w:color w:val="000000" w:themeColor="text1"/>
          <w:sz w:val="30"/>
          <w:szCs w:val="30"/>
          <w:lang w:eastAsia="ru-RU"/>
        </w:rPr>
        <w:t xml:space="preserve">29. Результаты обучения должны быть </w:t>
      </w:r>
      <w:r w:rsidRPr="002E2E50">
        <w:rPr>
          <w:rFonts w:ascii="Times New Roman" w:eastAsia="Times New Roman" w:hAnsi="Times New Roman" w:cs="Times New Roman"/>
          <w:color w:val="000000" w:themeColor="text1"/>
          <w:spacing w:val="-2"/>
          <w:sz w:val="30"/>
          <w:szCs w:val="30"/>
          <w:lang w:eastAsia="ru-RU"/>
        </w:rPr>
        <w:t>соотнесены с требуемыми результатами освоения содержания образовательной программы</w:t>
      </w:r>
      <w:r w:rsidRPr="002E2E50">
        <w:rPr>
          <w:rFonts w:ascii="Times New Roman" w:eastAsia="Times New Roman" w:hAnsi="Times New Roman" w:cs="Times New Roman"/>
          <w:color w:val="000000" w:themeColor="text1"/>
          <w:sz w:val="30"/>
          <w:szCs w:val="30"/>
          <w:lang w:eastAsia="ru-RU"/>
        </w:rPr>
        <w:t xml:space="preserve"> высшего образования </w:t>
      </w:r>
      <w:r w:rsidRPr="002E2E50">
        <w:rPr>
          <w:rFonts w:ascii="Times New Roman" w:eastAsia="Times New Roman" w:hAnsi="Times New Roman" w:cs="Times New Roman"/>
          <w:color w:val="000000" w:themeColor="text1"/>
          <w:sz w:val="30"/>
          <w:szCs w:val="30"/>
          <w:lang w:val="en-US" w:eastAsia="ru-RU"/>
        </w:rPr>
        <w:t>I</w:t>
      </w:r>
      <w:r w:rsidRPr="002E2E50">
        <w:rPr>
          <w:rFonts w:ascii="Times New Roman" w:eastAsia="Times New Roman" w:hAnsi="Times New Roman" w:cs="Times New Roman"/>
          <w:color w:val="000000" w:themeColor="text1"/>
          <w:sz w:val="30"/>
          <w:szCs w:val="30"/>
          <w:lang w:eastAsia="ru-RU"/>
        </w:rPr>
        <w:t xml:space="preserve"> ступени (компетенциями). </w:t>
      </w:r>
    </w:p>
    <w:p w14:paraId="335B59AA" w14:textId="77777777" w:rsidR="00E2275C" w:rsidRPr="002E2E50" w:rsidRDefault="00E2275C" w:rsidP="00E2275C">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pacing w:val="-6"/>
          <w:sz w:val="30"/>
          <w:szCs w:val="30"/>
          <w:lang w:eastAsia="ru-RU"/>
        </w:rPr>
      </w:pPr>
      <w:r w:rsidRPr="002E2E50">
        <w:rPr>
          <w:rFonts w:ascii="Times New Roman" w:eastAsia="Times New Roman" w:hAnsi="Times New Roman" w:cs="Times New Roman"/>
          <w:color w:val="000000" w:themeColor="text1"/>
          <w:spacing w:val="-6"/>
          <w:sz w:val="30"/>
          <w:szCs w:val="30"/>
          <w:lang w:eastAsia="ru-RU"/>
        </w:rPr>
        <w:t>30. Совокупность запланированных результатов обучения должна обеспечивать выпускнику формирование всех УК и БПК, установленных настоящим образовательным стандартом, а также всех дополнительных УК и специализированных компетенций, установленных учреждением высшего образования самостоятельно.</w:t>
      </w:r>
    </w:p>
    <w:p w14:paraId="528B9CAF" w14:textId="77777777" w:rsidR="00E2275C" w:rsidRPr="00E2275C" w:rsidRDefault="00E2275C" w:rsidP="00E2275C">
      <w:pPr>
        <w:spacing w:after="0" w:line="240" w:lineRule="auto"/>
        <w:jc w:val="center"/>
        <w:rPr>
          <w:rFonts w:ascii="Times New Roman" w:eastAsia="Times New Roman" w:hAnsi="Times New Roman" w:cs="Times New Roman"/>
          <w:b/>
          <w:bCs/>
          <w:sz w:val="30"/>
          <w:szCs w:val="30"/>
          <w:lang w:eastAsia="ru-RU"/>
        </w:rPr>
      </w:pPr>
      <w:r w:rsidRPr="00E2275C">
        <w:rPr>
          <w:rFonts w:ascii="Times New Roman" w:eastAsia="Times New Roman" w:hAnsi="Times New Roman" w:cs="Times New Roman"/>
          <w:b/>
          <w:bCs/>
          <w:sz w:val="30"/>
          <w:szCs w:val="30"/>
          <w:lang w:eastAsia="ru-RU"/>
        </w:rPr>
        <w:t>ГЛАВА 6</w:t>
      </w:r>
    </w:p>
    <w:p w14:paraId="5106BBD1" w14:textId="77777777" w:rsidR="00E2275C" w:rsidRPr="00E2275C" w:rsidRDefault="00E2275C" w:rsidP="00E2275C">
      <w:pPr>
        <w:spacing w:after="0" w:line="240" w:lineRule="auto"/>
        <w:jc w:val="center"/>
        <w:rPr>
          <w:rFonts w:ascii="Calibri" w:eastAsia="Times New Roman" w:hAnsi="Calibri" w:cs="Times New Roman"/>
          <w:b/>
          <w:bCs/>
          <w:spacing w:val="-10"/>
          <w:sz w:val="30"/>
          <w:szCs w:val="30"/>
          <w:lang w:eastAsia="ru-RU"/>
        </w:rPr>
      </w:pPr>
      <w:r w:rsidRPr="00E2275C">
        <w:rPr>
          <w:rFonts w:ascii="Times New Roman Полужирный" w:eastAsia="Times New Roman" w:hAnsi="Times New Roman Полужирный" w:cs="Times New Roman"/>
          <w:b/>
          <w:bCs/>
          <w:spacing w:val="-10"/>
          <w:sz w:val="30"/>
          <w:szCs w:val="30"/>
          <w:lang w:eastAsia="ru-RU"/>
        </w:rPr>
        <w:t>ТРЕБОВАНИЯ К ОРГАНИЗАЦИИ ОБРАЗОВАТЕЛЬНОГО ПРОЦЕССА</w:t>
      </w:r>
    </w:p>
    <w:p w14:paraId="0A601D64" w14:textId="77777777" w:rsidR="00E2275C" w:rsidRPr="00E2275C" w:rsidRDefault="00E2275C" w:rsidP="00E2275C">
      <w:pPr>
        <w:spacing w:after="0" w:line="240" w:lineRule="auto"/>
        <w:jc w:val="center"/>
        <w:rPr>
          <w:rFonts w:ascii="Times New Roman" w:eastAsia="Times New Roman" w:hAnsi="Times New Roman" w:cs="Times New Roman"/>
          <w:b/>
          <w:bCs/>
          <w:spacing w:val="-10"/>
          <w:sz w:val="30"/>
          <w:szCs w:val="30"/>
          <w:lang w:eastAsia="ru-RU"/>
        </w:rPr>
      </w:pPr>
    </w:p>
    <w:p w14:paraId="24543E5A" w14:textId="77777777" w:rsidR="00E2275C" w:rsidRPr="004528F4" w:rsidRDefault="00E2275C" w:rsidP="00E2275C">
      <w:pPr>
        <w:widowControl w:val="0"/>
        <w:spacing w:after="0" w:line="240" w:lineRule="auto"/>
        <w:ind w:firstLine="709"/>
        <w:jc w:val="both"/>
        <w:rPr>
          <w:rFonts w:ascii="Times New Roman" w:eastAsia="Times New Roman" w:hAnsi="Times New Roman" w:cs="Times New Roman"/>
          <w:spacing w:val="-10"/>
          <w:sz w:val="30"/>
          <w:szCs w:val="30"/>
          <w:lang w:eastAsia="ru-RU"/>
        </w:rPr>
      </w:pPr>
      <w:r w:rsidRPr="004528F4">
        <w:rPr>
          <w:rFonts w:ascii="Times New Roman" w:eastAsia="Times New Roman" w:hAnsi="Times New Roman" w:cs="Times New Roman"/>
          <w:spacing w:val="-4"/>
          <w:sz w:val="30"/>
          <w:szCs w:val="30"/>
          <w:lang w:eastAsia="ru-RU"/>
        </w:rPr>
        <w:t>31. </w:t>
      </w:r>
      <w:r w:rsidRPr="004528F4">
        <w:rPr>
          <w:rFonts w:ascii="Times New Roman" w:eastAsia="Times New Roman" w:hAnsi="Times New Roman" w:cs="Times New Roman"/>
          <w:spacing w:val="-10"/>
          <w:sz w:val="30"/>
          <w:szCs w:val="30"/>
          <w:lang w:eastAsia="ru-RU"/>
        </w:rPr>
        <w:t>Педагогические работники учреждения высшего образования должны:</w:t>
      </w:r>
    </w:p>
    <w:p w14:paraId="4EE8BEF0" w14:textId="77777777" w:rsidR="00E2275C" w:rsidRPr="004528F4" w:rsidRDefault="00E2275C" w:rsidP="00E2275C">
      <w:pPr>
        <w:widowControl w:val="0"/>
        <w:tabs>
          <w:tab w:val="left" w:pos="540"/>
        </w:tabs>
        <w:spacing w:after="0" w:line="240" w:lineRule="auto"/>
        <w:ind w:firstLine="709"/>
        <w:jc w:val="both"/>
        <w:rPr>
          <w:rFonts w:ascii="Times New Roman" w:eastAsia="Times New Roman" w:hAnsi="Times New Roman" w:cs="Times New Roman"/>
          <w:spacing w:val="-4"/>
          <w:sz w:val="30"/>
          <w:szCs w:val="30"/>
          <w:lang w:eastAsia="ru-RU"/>
        </w:rPr>
      </w:pPr>
      <w:r w:rsidRPr="004528F4">
        <w:rPr>
          <w:rFonts w:ascii="Times New Roman" w:eastAsia="Times New Roman" w:hAnsi="Times New Roman" w:cs="Times New Roman"/>
          <w:spacing w:val="-4"/>
          <w:sz w:val="30"/>
          <w:szCs w:val="30"/>
          <w:lang w:eastAsia="ru-RU"/>
        </w:rPr>
        <w:t>заниматься научно-методической деятельностью;</w:t>
      </w:r>
    </w:p>
    <w:p w14:paraId="51F1D886" w14:textId="77777777" w:rsidR="00E2275C" w:rsidRPr="004528F4" w:rsidRDefault="00E2275C" w:rsidP="00E2275C">
      <w:pPr>
        <w:widowControl w:val="0"/>
        <w:tabs>
          <w:tab w:val="left" w:pos="540"/>
        </w:tabs>
        <w:spacing w:after="0" w:line="240" w:lineRule="auto"/>
        <w:ind w:firstLine="709"/>
        <w:jc w:val="both"/>
        <w:rPr>
          <w:rFonts w:ascii="Times New Roman" w:eastAsia="Times New Roman" w:hAnsi="Times New Roman" w:cs="Times New Roman"/>
          <w:spacing w:val="-4"/>
          <w:sz w:val="30"/>
          <w:szCs w:val="30"/>
          <w:lang w:eastAsia="ru-RU"/>
        </w:rPr>
      </w:pPr>
      <w:r w:rsidRPr="004528F4">
        <w:rPr>
          <w:rFonts w:ascii="Times New Roman" w:eastAsia="Times New Roman" w:hAnsi="Times New Roman" w:cs="Times New Roman"/>
          <w:spacing w:val="-4"/>
          <w:sz w:val="30"/>
          <w:szCs w:val="30"/>
          <w:lang w:eastAsia="ru-RU"/>
        </w:rPr>
        <w:t>владеть современными образовательными, в том числе информационными технологиями, необходимыми для организации образовательного процесса на должном уровне;</w:t>
      </w:r>
    </w:p>
    <w:p w14:paraId="460C76A1" w14:textId="77777777" w:rsidR="00E2275C" w:rsidRPr="004528F4" w:rsidRDefault="00E2275C" w:rsidP="00E2275C">
      <w:pPr>
        <w:widowControl w:val="0"/>
        <w:tabs>
          <w:tab w:val="left" w:pos="540"/>
        </w:tabs>
        <w:spacing w:after="0" w:line="240" w:lineRule="auto"/>
        <w:ind w:firstLine="709"/>
        <w:jc w:val="both"/>
        <w:rPr>
          <w:rFonts w:ascii="Times New Roman" w:eastAsia="Times New Roman" w:hAnsi="Times New Roman" w:cs="Times New Roman"/>
          <w:spacing w:val="-4"/>
          <w:sz w:val="30"/>
          <w:szCs w:val="30"/>
          <w:lang w:eastAsia="ru-RU"/>
        </w:rPr>
      </w:pPr>
      <w:r w:rsidRPr="004528F4">
        <w:rPr>
          <w:rFonts w:ascii="Times New Roman" w:eastAsia="Times New Roman" w:hAnsi="Times New Roman" w:cs="Times New Roman"/>
          <w:spacing w:val="-4"/>
          <w:sz w:val="30"/>
          <w:szCs w:val="30"/>
          <w:lang w:eastAsia="ru-RU"/>
        </w:rPr>
        <w:t>обладать личностными качествами и компетенциями, позволяющими эффективно организовывать учебную и воспитательную работу со студентами</w:t>
      </w:r>
      <w:r w:rsidRPr="004528F4">
        <w:rPr>
          <w:rFonts w:ascii="Times New Roman" w:eastAsia="Times New Roman" w:hAnsi="Times New Roman" w:cs="Times New Roman"/>
          <w:spacing w:val="-4"/>
          <w:sz w:val="30"/>
          <w:szCs w:val="30"/>
          <w:lang w:val="be-BY" w:eastAsia="ru-RU"/>
        </w:rPr>
        <w:t xml:space="preserve">, </w:t>
      </w:r>
      <w:r w:rsidRPr="004528F4">
        <w:rPr>
          <w:rFonts w:ascii="Times New Roman" w:eastAsia="Times New Roman" w:hAnsi="Times New Roman" w:cs="Times New Roman"/>
          <w:spacing w:val="-4"/>
          <w:sz w:val="30"/>
          <w:szCs w:val="30"/>
          <w:lang w:eastAsia="ru-RU"/>
        </w:rPr>
        <w:t>курсантами, слушателями.</w:t>
      </w:r>
    </w:p>
    <w:p w14:paraId="672FD22E" w14:textId="77777777" w:rsidR="00E2275C" w:rsidRPr="004528F4" w:rsidRDefault="00E2275C" w:rsidP="00E2275C">
      <w:pPr>
        <w:widowControl w:val="0"/>
        <w:tabs>
          <w:tab w:val="left" w:pos="540"/>
        </w:tabs>
        <w:spacing w:after="0" w:line="240" w:lineRule="auto"/>
        <w:ind w:firstLine="709"/>
        <w:jc w:val="both"/>
        <w:rPr>
          <w:rFonts w:ascii="Times New Roman" w:eastAsia="Times New Roman" w:hAnsi="Times New Roman" w:cs="Times New Roman"/>
          <w:spacing w:val="-4"/>
          <w:sz w:val="30"/>
          <w:szCs w:val="30"/>
          <w:lang w:eastAsia="ru-RU"/>
        </w:rPr>
      </w:pPr>
      <w:r w:rsidRPr="004528F4">
        <w:rPr>
          <w:rFonts w:ascii="Times New Roman" w:eastAsia="Times New Roman" w:hAnsi="Times New Roman" w:cs="Times New Roman"/>
          <w:spacing w:val="-4"/>
          <w:sz w:val="30"/>
          <w:szCs w:val="30"/>
          <w:lang w:eastAsia="ru-RU"/>
        </w:rPr>
        <w:t>Для осуществления образовательного процесса могут привлекаться специалисты реального сектора экономики, деятельность которых связана со специальностью высшего образования I ступени, в соответствии с законодательством.</w:t>
      </w:r>
    </w:p>
    <w:p w14:paraId="309F2ACB" w14:textId="77777777" w:rsidR="00E2275C" w:rsidRPr="004528F4" w:rsidRDefault="00E2275C" w:rsidP="00E2275C">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4528F4">
        <w:rPr>
          <w:rFonts w:ascii="Times New Roman" w:eastAsia="Times New Roman" w:hAnsi="Times New Roman" w:cs="Times New Roman"/>
          <w:spacing w:val="-4"/>
          <w:sz w:val="30"/>
          <w:szCs w:val="30"/>
          <w:lang w:eastAsia="ru-RU"/>
        </w:rPr>
        <w:t>32. Учреждение высшего образования должно располагать:</w:t>
      </w:r>
    </w:p>
    <w:p w14:paraId="65397FCA" w14:textId="77777777" w:rsidR="00E2275C" w:rsidRPr="004528F4" w:rsidRDefault="00E2275C" w:rsidP="00E2275C">
      <w:pPr>
        <w:widowControl w:val="0"/>
        <w:tabs>
          <w:tab w:val="left" w:pos="540"/>
        </w:tabs>
        <w:spacing w:after="0" w:line="240" w:lineRule="auto"/>
        <w:ind w:firstLine="709"/>
        <w:jc w:val="both"/>
        <w:rPr>
          <w:rFonts w:ascii="Times New Roman" w:eastAsia="Times New Roman" w:hAnsi="Times New Roman" w:cs="Times New Roman"/>
          <w:spacing w:val="-4"/>
          <w:sz w:val="30"/>
          <w:szCs w:val="30"/>
          <w:lang w:eastAsia="ru-RU"/>
        </w:rPr>
      </w:pPr>
      <w:r w:rsidRPr="004528F4">
        <w:rPr>
          <w:rFonts w:ascii="Times New Roman" w:eastAsia="Times New Roman" w:hAnsi="Times New Roman" w:cs="Times New Roman"/>
          <w:spacing w:val="-4"/>
          <w:sz w:val="30"/>
          <w:szCs w:val="30"/>
          <w:lang w:eastAsia="ru-RU"/>
        </w:rPr>
        <w:t>материально-технической базой, необходимой для организации образовательного процесса, самостоятельной работы и развития личности студента, курсанта, слушателя;</w:t>
      </w:r>
    </w:p>
    <w:p w14:paraId="69E8649D" w14:textId="77777777" w:rsidR="00E2275C" w:rsidRPr="00E2275C" w:rsidRDefault="00E2275C" w:rsidP="00E2275C">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4528F4">
        <w:rPr>
          <w:rFonts w:ascii="Times New Roman" w:eastAsia="Times New Roman" w:hAnsi="Times New Roman" w:cs="Times New Roman"/>
          <w:spacing w:val="-4"/>
          <w:sz w:val="30"/>
          <w:szCs w:val="30"/>
          <w:lang w:eastAsia="ru-RU"/>
        </w:rPr>
        <w:t xml:space="preserve">средствами обучения, необходимыми для реализации образовательной программы высшего образования </w:t>
      </w:r>
      <w:r w:rsidRPr="004528F4">
        <w:rPr>
          <w:rFonts w:ascii="Times New Roman" w:eastAsia="Times New Roman" w:hAnsi="Times New Roman" w:cs="Times New Roman"/>
          <w:spacing w:val="-4"/>
          <w:sz w:val="30"/>
          <w:szCs w:val="30"/>
          <w:lang w:val="en-US" w:eastAsia="ru-RU"/>
        </w:rPr>
        <w:t>I</w:t>
      </w:r>
      <w:r w:rsidRPr="004528F4">
        <w:rPr>
          <w:rFonts w:ascii="Times New Roman" w:eastAsia="Times New Roman" w:hAnsi="Times New Roman" w:cs="Times New Roman"/>
          <w:spacing w:val="-4"/>
          <w:sz w:val="30"/>
          <w:szCs w:val="30"/>
          <w:lang w:eastAsia="ru-RU"/>
        </w:rPr>
        <w:t xml:space="preserve"> ступени (приборы, оборудование, инструменты, учебно-наглядные пособия, компьютеры</w:t>
      </w:r>
      <w:r w:rsidRPr="00E2275C">
        <w:rPr>
          <w:rFonts w:ascii="Times New Roman" w:eastAsia="Times New Roman" w:hAnsi="Times New Roman" w:cs="Times New Roman"/>
          <w:spacing w:val="-4"/>
          <w:sz w:val="30"/>
          <w:szCs w:val="30"/>
          <w:lang w:eastAsia="ru-RU"/>
        </w:rPr>
        <w:t>, компьютерные сети, аудиовизуальные средства и иные материальные объекты).</w:t>
      </w:r>
    </w:p>
    <w:p w14:paraId="1368BB05" w14:textId="77777777" w:rsidR="00E2275C" w:rsidRPr="00E2275C" w:rsidRDefault="00E2275C" w:rsidP="00E2275C">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E2275C">
        <w:rPr>
          <w:rFonts w:ascii="Times New Roman" w:eastAsia="Times New Roman" w:hAnsi="Times New Roman" w:cs="Times New Roman"/>
          <w:spacing w:val="-6"/>
          <w:sz w:val="30"/>
          <w:szCs w:val="30"/>
          <w:lang w:eastAsia="ru-RU"/>
        </w:rPr>
        <w:t>Функционирование информационно-образовательной среды учреждения</w:t>
      </w:r>
      <w:r w:rsidRPr="00E2275C">
        <w:rPr>
          <w:rFonts w:ascii="Times New Roman" w:eastAsia="Times New Roman" w:hAnsi="Times New Roman" w:cs="Times New Roman"/>
          <w:spacing w:val="-4"/>
          <w:sz w:val="30"/>
          <w:szCs w:val="30"/>
          <w:lang w:eastAsia="ru-RU"/>
        </w:rPr>
        <w:t xml:space="preserve"> высшего образования обеспечивается соответствующими средствами информационно-коммуникационных технологий и должно соответствовать законодательству.</w:t>
      </w:r>
    </w:p>
    <w:p w14:paraId="33DB7C71" w14:textId="77777777" w:rsidR="00E2275C" w:rsidRPr="004528F4" w:rsidRDefault="00E2275C" w:rsidP="00E2275C">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E2275C">
        <w:rPr>
          <w:rFonts w:ascii="Times New Roman" w:eastAsia="Times New Roman" w:hAnsi="Times New Roman" w:cs="Times New Roman"/>
          <w:spacing w:val="-4"/>
          <w:sz w:val="30"/>
          <w:szCs w:val="30"/>
          <w:lang w:eastAsia="ru-RU"/>
        </w:rPr>
        <w:t xml:space="preserve">Обучающиеся из числа лиц с особенностями психофизического развития должны быть обеспечены адаптированными печатными и (или) </w:t>
      </w:r>
      <w:r w:rsidRPr="004528F4">
        <w:rPr>
          <w:rFonts w:ascii="Times New Roman" w:eastAsia="Times New Roman" w:hAnsi="Times New Roman" w:cs="Times New Roman"/>
          <w:spacing w:val="-4"/>
          <w:sz w:val="30"/>
          <w:szCs w:val="30"/>
          <w:lang w:eastAsia="ru-RU"/>
        </w:rPr>
        <w:t>электронными образовательными ресурсами.</w:t>
      </w:r>
    </w:p>
    <w:p w14:paraId="0641DBC9" w14:textId="77777777" w:rsidR="00E2275C" w:rsidRPr="004528F4" w:rsidRDefault="00E2275C" w:rsidP="00E2275C">
      <w:pPr>
        <w:widowControl w:val="0"/>
        <w:spacing w:after="0" w:line="240" w:lineRule="auto"/>
        <w:ind w:firstLine="709"/>
        <w:jc w:val="both"/>
        <w:rPr>
          <w:rFonts w:ascii="Times New Roman" w:eastAsia="Times New Roman" w:hAnsi="Times New Roman" w:cs="Times New Roman"/>
          <w:spacing w:val="-6"/>
          <w:sz w:val="30"/>
          <w:szCs w:val="30"/>
          <w:lang w:eastAsia="ru-RU"/>
        </w:rPr>
      </w:pPr>
      <w:r w:rsidRPr="004528F4">
        <w:rPr>
          <w:rFonts w:ascii="Times New Roman" w:eastAsia="Times New Roman" w:hAnsi="Times New Roman" w:cs="Times New Roman"/>
          <w:spacing w:val="-6"/>
          <w:sz w:val="30"/>
          <w:szCs w:val="30"/>
          <w:lang w:eastAsia="ru-RU"/>
        </w:rPr>
        <w:t>В случае применения дистанционных образовательных технологий допускается замена специально оборудованных помещений их виртуальными аналогами, позволяющими обучающимся приобрести компетенции, определенные в главе 4 настоящего образовательного стандарта.</w:t>
      </w:r>
    </w:p>
    <w:p w14:paraId="2799749B" w14:textId="77777777" w:rsidR="00E2275C" w:rsidRPr="00E2275C" w:rsidRDefault="00E2275C" w:rsidP="00E2275C">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4528F4">
        <w:rPr>
          <w:rFonts w:ascii="Times New Roman" w:eastAsia="Times New Roman" w:hAnsi="Times New Roman" w:cs="Times New Roman"/>
          <w:spacing w:val="-4"/>
          <w:sz w:val="30"/>
          <w:szCs w:val="30"/>
          <w:lang w:eastAsia="ru-RU"/>
        </w:rPr>
        <w:t>33. Научно-методическое обеспечение</w:t>
      </w:r>
      <w:r w:rsidRPr="00E2275C">
        <w:rPr>
          <w:rFonts w:ascii="Times New Roman" w:eastAsia="Times New Roman" w:hAnsi="Times New Roman" w:cs="Times New Roman"/>
          <w:spacing w:val="-4"/>
          <w:sz w:val="30"/>
          <w:szCs w:val="30"/>
          <w:lang w:eastAsia="ru-RU"/>
        </w:rPr>
        <w:t xml:space="preserve"> образовательного процесса должно соответствовать следующим требованиям:</w:t>
      </w:r>
    </w:p>
    <w:p w14:paraId="451B15D5" w14:textId="77777777" w:rsidR="00E2275C" w:rsidRPr="00E2275C" w:rsidRDefault="00E2275C" w:rsidP="00E2275C">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E2275C">
        <w:rPr>
          <w:rFonts w:ascii="Times New Roman" w:eastAsia="Times New Roman" w:hAnsi="Times New Roman" w:cs="Times New Roman"/>
          <w:spacing w:val="-4"/>
          <w:sz w:val="30"/>
          <w:szCs w:val="30"/>
          <w:lang w:eastAsia="ru-RU"/>
        </w:rPr>
        <w:t>учебные дисциплины (модули) должны быть обеспечены современной учебной, справочной, иной литературой, учебными программами, учебно-методической документацией, информационно-аналитическими материалами, в том числе в электронном виде;</w:t>
      </w:r>
    </w:p>
    <w:p w14:paraId="3B2156B5" w14:textId="77777777" w:rsidR="00E2275C" w:rsidRPr="00E2275C" w:rsidRDefault="00E2275C" w:rsidP="00E2275C">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E2275C">
        <w:rPr>
          <w:rFonts w:ascii="Times New Roman" w:eastAsia="Times New Roman" w:hAnsi="Times New Roman" w:cs="Times New Roman"/>
          <w:bCs/>
          <w:spacing w:val="-4"/>
          <w:sz w:val="30"/>
          <w:szCs w:val="30"/>
          <w:lang w:eastAsia="ru-RU"/>
        </w:rPr>
        <w:t>должен быть обеспечен</w:t>
      </w:r>
      <w:r w:rsidRPr="00E2275C">
        <w:rPr>
          <w:rFonts w:ascii="Times New Roman" w:eastAsia="Times New Roman" w:hAnsi="Times New Roman" w:cs="Times New Roman"/>
          <w:spacing w:val="-4"/>
          <w:sz w:val="30"/>
          <w:szCs w:val="30"/>
          <w:lang w:eastAsia="ru-RU"/>
        </w:rPr>
        <w:t xml:space="preserve"> доступ для каждого </w:t>
      </w:r>
      <w:r w:rsidRPr="00E2275C">
        <w:rPr>
          <w:rFonts w:ascii="Times New Roman" w:eastAsia="Times New Roman" w:hAnsi="Times New Roman" w:cs="Times New Roman"/>
          <w:bCs/>
          <w:spacing w:val="-4"/>
          <w:sz w:val="30"/>
          <w:szCs w:val="30"/>
          <w:lang w:eastAsia="ru-RU"/>
        </w:rPr>
        <w:t>студента, курсанта, слушателя к библиотечным</w:t>
      </w:r>
      <w:r w:rsidRPr="00E2275C">
        <w:rPr>
          <w:rFonts w:ascii="Times New Roman" w:eastAsia="Times New Roman" w:hAnsi="Times New Roman" w:cs="Times New Roman"/>
          <w:spacing w:val="-4"/>
          <w:sz w:val="30"/>
          <w:szCs w:val="30"/>
          <w:lang w:eastAsia="ru-RU"/>
        </w:rPr>
        <w:t xml:space="preserve"> </w:t>
      </w:r>
      <w:r w:rsidRPr="00E2275C">
        <w:rPr>
          <w:rFonts w:ascii="Times New Roman" w:eastAsia="Times New Roman" w:hAnsi="Times New Roman" w:cs="Times New Roman"/>
          <w:bCs/>
          <w:spacing w:val="-4"/>
          <w:sz w:val="30"/>
          <w:szCs w:val="30"/>
          <w:lang w:val="x-none" w:eastAsia="ru-RU"/>
        </w:rPr>
        <w:t>фондам, электронным средствам обучения, электронным информационным ресурсам (локального доступа, удаленного доступа) по всем учебным дисциплинам</w:t>
      </w:r>
      <w:r w:rsidRPr="00E2275C">
        <w:rPr>
          <w:rFonts w:ascii="Times New Roman" w:eastAsia="Times New Roman" w:hAnsi="Times New Roman" w:cs="Times New Roman"/>
          <w:bCs/>
          <w:spacing w:val="-4"/>
          <w:sz w:val="30"/>
          <w:szCs w:val="30"/>
          <w:lang w:eastAsia="ru-RU"/>
        </w:rPr>
        <w:t xml:space="preserve"> (модулям)</w:t>
      </w:r>
      <w:r w:rsidRPr="00E2275C">
        <w:rPr>
          <w:rFonts w:ascii="Times New Roman" w:eastAsia="Times New Roman" w:hAnsi="Times New Roman" w:cs="Times New Roman"/>
          <w:bCs/>
          <w:spacing w:val="-4"/>
          <w:sz w:val="30"/>
          <w:szCs w:val="30"/>
          <w:lang w:val="x-none" w:eastAsia="ru-RU"/>
        </w:rPr>
        <w:t>.</w:t>
      </w:r>
    </w:p>
    <w:p w14:paraId="09083ECA" w14:textId="77777777" w:rsidR="00E2275C" w:rsidRPr="00E2275C" w:rsidRDefault="00E2275C" w:rsidP="00E2275C">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E2275C">
        <w:rPr>
          <w:rFonts w:ascii="Times New Roman" w:eastAsia="Times New Roman" w:hAnsi="Times New Roman" w:cs="Times New Roman"/>
          <w:spacing w:val="-4"/>
          <w:sz w:val="30"/>
          <w:szCs w:val="30"/>
          <w:lang w:eastAsia="ru-RU"/>
        </w:rPr>
        <w:t>Научно-методическое обеспечение должно быть ориентировано на разработку и внедрение в образовательный процесс инновационных образовательных технологий, адекватных компетентностному подходу (креативного и диалогового обучения, вариативных моделей самостоятельной работы, модульных и рейтинговых систем обучения, тестовых и других систем оценивания уровня компетенций и иное).</w:t>
      </w:r>
    </w:p>
    <w:p w14:paraId="1C5D877A" w14:textId="77777777" w:rsidR="00E2275C" w:rsidRPr="00E2275C" w:rsidRDefault="00E2275C" w:rsidP="00E2275C">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E2275C">
        <w:rPr>
          <w:rFonts w:ascii="Times New Roman" w:eastAsia="Times New Roman" w:hAnsi="Times New Roman" w:cs="Times New Roman"/>
          <w:spacing w:val="-4"/>
          <w:sz w:val="30"/>
          <w:szCs w:val="30"/>
          <w:lang w:eastAsia="ru-RU"/>
        </w:rPr>
        <w:t>Обязательным элементом научно-методического обеспечения образовательного процесса является размещенный на официальном сайте учреждения высшего образования в глобальной компьютерной сети Интернет каталог учебных дисциплин (модулей), который удовлетворяет следующим требованиям:</w:t>
      </w:r>
    </w:p>
    <w:p w14:paraId="4B2320B9" w14:textId="77777777" w:rsidR="00E2275C" w:rsidRPr="00E2275C" w:rsidRDefault="00E2275C" w:rsidP="00E2275C">
      <w:pPr>
        <w:widowControl w:val="0"/>
        <w:spacing w:after="0" w:line="240" w:lineRule="auto"/>
        <w:ind w:firstLine="709"/>
        <w:jc w:val="both"/>
        <w:rPr>
          <w:rFonts w:ascii="Times New Roman" w:eastAsia="Times New Roman" w:hAnsi="Times New Roman" w:cs="Times New Roman"/>
          <w:bCs/>
          <w:spacing w:val="-4"/>
          <w:sz w:val="30"/>
          <w:szCs w:val="30"/>
          <w:lang w:eastAsia="ru-RU"/>
        </w:rPr>
      </w:pPr>
      <w:r w:rsidRPr="00E2275C">
        <w:rPr>
          <w:rFonts w:ascii="Times New Roman" w:eastAsia="Times New Roman" w:hAnsi="Times New Roman" w:cs="Times New Roman"/>
          <w:bCs/>
          <w:spacing w:val="-4"/>
          <w:sz w:val="30"/>
          <w:szCs w:val="30"/>
          <w:lang w:eastAsia="ru-RU"/>
        </w:rPr>
        <w:t>включает в себя удобную в использовании и актуальную информацию, доступную для абитуриентов на этапе вступительной кампании, а также для студентов, курсантов, слушателей на протяжении всего периода обучения;</w:t>
      </w:r>
    </w:p>
    <w:p w14:paraId="1DAB2509" w14:textId="77777777" w:rsidR="00E2275C" w:rsidRPr="00E2275C" w:rsidRDefault="00E2275C" w:rsidP="00E2275C">
      <w:pPr>
        <w:widowControl w:val="0"/>
        <w:spacing w:after="0" w:line="240" w:lineRule="auto"/>
        <w:ind w:firstLine="709"/>
        <w:jc w:val="both"/>
        <w:rPr>
          <w:rFonts w:ascii="Times New Roman" w:eastAsia="Times New Roman" w:hAnsi="Times New Roman" w:cs="Times New Roman"/>
          <w:bCs/>
          <w:spacing w:val="-4"/>
          <w:sz w:val="30"/>
          <w:szCs w:val="30"/>
          <w:lang w:eastAsia="ru-RU"/>
        </w:rPr>
      </w:pPr>
      <w:r w:rsidRPr="00E2275C">
        <w:rPr>
          <w:rFonts w:ascii="Times New Roman" w:eastAsia="Times New Roman" w:hAnsi="Times New Roman" w:cs="Times New Roman"/>
          <w:spacing w:val="-4"/>
          <w:sz w:val="30"/>
          <w:szCs w:val="30"/>
          <w:lang w:eastAsia="ru-RU"/>
        </w:rPr>
        <w:t xml:space="preserve">представляется на русском и (или) белорусском </w:t>
      </w:r>
      <w:r w:rsidRPr="00E2275C">
        <w:rPr>
          <w:rFonts w:ascii="Times New Roman" w:eastAsia="Times New Roman" w:hAnsi="Times New Roman" w:cs="Times New Roman"/>
          <w:bCs/>
          <w:spacing w:val="-4"/>
          <w:sz w:val="30"/>
          <w:szCs w:val="30"/>
          <w:lang w:eastAsia="ru-RU"/>
        </w:rPr>
        <w:t>языке и английском языке;</w:t>
      </w:r>
    </w:p>
    <w:p w14:paraId="49B89D37" w14:textId="77777777" w:rsidR="00E2275C" w:rsidRPr="00E2275C" w:rsidRDefault="00E2275C" w:rsidP="00E2275C">
      <w:pPr>
        <w:widowControl w:val="0"/>
        <w:spacing w:after="0" w:line="240" w:lineRule="auto"/>
        <w:ind w:firstLine="709"/>
        <w:jc w:val="both"/>
        <w:rPr>
          <w:rFonts w:ascii="Times New Roman" w:eastAsia="Times New Roman" w:hAnsi="Times New Roman" w:cs="Times New Roman"/>
          <w:bCs/>
          <w:spacing w:val="-4"/>
          <w:sz w:val="30"/>
          <w:szCs w:val="30"/>
          <w:lang w:eastAsia="ru-RU"/>
        </w:rPr>
      </w:pPr>
      <w:r w:rsidRPr="00E2275C">
        <w:rPr>
          <w:rFonts w:ascii="Times New Roman" w:eastAsia="Times New Roman" w:hAnsi="Times New Roman" w:cs="Times New Roman"/>
          <w:bCs/>
          <w:spacing w:val="-4"/>
          <w:sz w:val="30"/>
          <w:szCs w:val="30"/>
          <w:lang w:eastAsia="ru-RU"/>
        </w:rPr>
        <w:t>описание каждой учебной дисциплины (модуля) содержит краткое содержание, формируемые компетенции, результаты обучения (</w:t>
      </w:r>
      <w:r w:rsidRPr="00E2275C">
        <w:rPr>
          <w:rFonts w:ascii="Times New Roman" w:eastAsia="Times New Roman" w:hAnsi="Times New Roman" w:cs="Times New Roman"/>
          <w:spacing w:val="-4"/>
          <w:sz w:val="30"/>
          <w:szCs w:val="30"/>
          <w:lang w:eastAsia="ru-RU"/>
        </w:rPr>
        <w:t>знать, уметь, владеть</w:t>
      </w:r>
      <w:r w:rsidRPr="00E2275C">
        <w:rPr>
          <w:rFonts w:ascii="Times New Roman" w:eastAsia="Times New Roman" w:hAnsi="Times New Roman" w:cs="Times New Roman"/>
          <w:bCs/>
          <w:spacing w:val="-4"/>
          <w:sz w:val="30"/>
          <w:szCs w:val="30"/>
          <w:lang w:eastAsia="ru-RU"/>
        </w:rPr>
        <w:t>), семестр, пререквизиты, трудоемкость в зачетных единицах (кредитах), количество аудиторных часов и самостоятельной работы, требования и формы текущей и промежуточной аттестации;</w:t>
      </w:r>
    </w:p>
    <w:p w14:paraId="4A7423BE" w14:textId="77777777" w:rsidR="00E2275C" w:rsidRPr="00E2275C" w:rsidRDefault="00E2275C" w:rsidP="00E2275C">
      <w:pPr>
        <w:widowControl w:val="0"/>
        <w:spacing w:after="0" w:line="240" w:lineRule="auto"/>
        <w:ind w:firstLine="709"/>
        <w:jc w:val="both"/>
        <w:rPr>
          <w:rFonts w:ascii="Times New Roman" w:eastAsia="Times New Roman" w:hAnsi="Times New Roman" w:cs="Times New Roman"/>
          <w:bCs/>
          <w:spacing w:val="-4"/>
          <w:sz w:val="30"/>
          <w:szCs w:val="30"/>
          <w:lang w:eastAsia="ru-RU"/>
        </w:rPr>
      </w:pPr>
      <w:r w:rsidRPr="00E2275C">
        <w:rPr>
          <w:rFonts w:ascii="Times New Roman" w:eastAsia="Times New Roman" w:hAnsi="Times New Roman" w:cs="Times New Roman"/>
          <w:bCs/>
          <w:spacing w:val="-4"/>
          <w:sz w:val="30"/>
          <w:szCs w:val="30"/>
          <w:lang w:eastAsia="ru-RU"/>
        </w:rPr>
        <w:t>объем описания учебной дисциплины (модуля) составляет максимум одну страницу;</w:t>
      </w:r>
    </w:p>
    <w:p w14:paraId="648C04EA" w14:textId="77777777" w:rsidR="00E2275C" w:rsidRPr="004528F4" w:rsidRDefault="00E2275C" w:rsidP="00E2275C">
      <w:pPr>
        <w:widowControl w:val="0"/>
        <w:spacing w:after="0" w:line="240" w:lineRule="auto"/>
        <w:ind w:firstLine="709"/>
        <w:jc w:val="both"/>
        <w:rPr>
          <w:rFonts w:ascii="Times New Roman" w:eastAsia="Times New Roman" w:hAnsi="Times New Roman" w:cs="Times New Roman"/>
          <w:bCs/>
          <w:spacing w:val="-4"/>
          <w:sz w:val="30"/>
          <w:szCs w:val="30"/>
          <w:lang w:eastAsia="ru-RU"/>
        </w:rPr>
      </w:pPr>
      <w:r w:rsidRPr="004528F4">
        <w:rPr>
          <w:rFonts w:ascii="Times New Roman" w:eastAsia="Times New Roman" w:hAnsi="Times New Roman" w:cs="Times New Roman"/>
          <w:spacing w:val="-4"/>
          <w:sz w:val="30"/>
          <w:szCs w:val="30"/>
          <w:lang w:eastAsia="ru-RU"/>
        </w:rPr>
        <w:t xml:space="preserve">каталог учебных дисциплин (модулей) </w:t>
      </w:r>
      <w:r w:rsidRPr="004528F4">
        <w:rPr>
          <w:rFonts w:ascii="Times New Roman" w:eastAsia="Times New Roman" w:hAnsi="Times New Roman" w:cs="Times New Roman"/>
          <w:bCs/>
          <w:spacing w:val="-4"/>
          <w:sz w:val="30"/>
          <w:szCs w:val="30"/>
          <w:lang w:eastAsia="ru-RU"/>
        </w:rPr>
        <w:t xml:space="preserve">сопровождается структурной схемой образовательной программы высшего образования </w:t>
      </w:r>
      <w:r w:rsidRPr="004528F4">
        <w:rPr>
          <w:rFonts w:ascii="Times New Roman" w:eastAsia="Times New Roman" w:hAnsi="Times New Roman" w:cs="Times New Roman"/>
          <w:bCs/>
          <w:spacing w:val="-4"/>
          <w:sz w:val="30"/>
          <w:szCs w:val="30"/>
          <w:lang w:val="en-US" w:eastAsia="ru-RU"/>
        </w:rPr>
        <w:t>I</w:t>
      </w:r>
      <w:r w:rsidRPr="004528F4">
        <w:rPr>
          <w:rFonts w:ascii="Times New Roman" w:eastAsia="Times New Roman" w:hAnsi="Times New Roman" w:cs="Times New Roman"/>
          <w:bCs/>
          <w:spacing w:val="-4"/>
          <w:sz w:val="30"/>
          <w:szCs w:val="30"/>
          <w:lang w:eastAsia="ru-RU"/>
        </w:rPr>
        <w:t xml:space="preserve"> ступени с зачетными единицами.</w:t>
      </w:r>
    </w:p>
    <w:p w14:paraId="6AA57D7D" w14:textId="77777777" w:rsidR="00E2275C" w:rsidRPr="004528F4" w:rsidRDefault="00E2275C" w:rsidP="00E2275C">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4528F4">
        <w:rPr>
          <w:rFonts w:ascii="Times New Roman" w:eastAsia="Times New Roman" w:hAnsi="Times New Roman" w:cs="Times New Roman"/>
          <w:bCs/>
          <w:spacing w:val="-4"/>
          <w:sz w:val="30"/>
          <w:szCs w:val="30"/>
          <w:lang w:eastAsia="ru-RU"/>
        </w:rPr>
        <w:t xml:space="preserve">Учреждения высшего образования вправе самостоятельно принимать решение о формате каталога </w:t>
      </w:r>
      <w:r w:rsidRPr="004528F4">
        <w:rPr>
          <w:rFonts w:ascii="Times New Roman" w:eastAsia="Times New Roman" w:hAnsi="Times New Roman" w:cs="Times New Roman"/>
          <w:spacing w:val="-4"/>
          <w:sz w:val="30"/>
          <w:szCs w:val="30"/>
          <w:lang w:eastAsia="ru-RU"/>
        </w:rPr>
        <w:t xml:space="preserve">учебных дисциплин (модулей) </w:t>
      </w:r>
      <w:r w:rsidRPr="004528F4">
        <w:rPr>
          <w:rFonts w:ascii="Times New Roman" w:eastAsia="Times New Roman" w:hAnsi="Times New Roman" w:cs="Times New Roman"/>
          <w:bCs/>
          <w:spacing w:val="-4"/>
          <w:sz w:val="30"/>
          <w:szCs w:val="30"/>
          <w:lang w:eastAsia="ru-RU"/>
        </w:rPr>
        <w:t>и последовательности представления информации.</w:t>
      </w:r>
    </w:p>
    <w:p w14:paraId="69CC279B" w14:textId="77777777" w:rsidR="00E2275C" w:rsidRPr="004528F4" w:rsidRDefault="00E2275C" w:rsidP="00E2275C">
      <w:pPr>
        <w:tabs>
          <w:tab w:val="num" w:pos="0"/>
        </w:tabs>
        <w:spacing w:after="0" w:line="240" w:lineRule="auto"/>
        <w:ind w:firstLine="709"/>
        <w:jc w:val="both"/>
        <w:rPr>
          <w:rFonts w:ascii="Times New Roman" w:eastAsia="Times New Roman" w:hAnsi="Times New Roman" w:cs="Times New Roman"/>
          <w:spacing w:val="-4"/>
          <w:sz w:val="30"/>
          <w:szCs w:val="30"/>
          <w:lang w:eastAsia="ru-RU"/>
        </w:rPr>
      </w:pPr>
      <w:r w:rsidRPr="004528F4">
        <w:rPr>
          <w:rFonts w:ascii="Times New Roman" w:eastAsia="Times New Roman" w:hAnsi="Times New Roman" w:cs="Times New Roman"/>
          <w:spacing w:val="-4"/>
          <w:sz w:val="30"/>
          <w:szCs w:val="30"/>
          <w:lang w:eastAsia="ru-RU"/>
        </w:rPr>
        <w:t>34. Требования к организации самостоятельной работы устанавливаются законодательством.</w:t>
      </w:r>
    </w:p>
    <w:p w14:paraId="58186788" w14:textId="77777777" w:rsidR="00E2275C" w:rsidRPr="004528F4" w:rsidRDefault="00E2275C" w:rsidP="00E2275C">
      <w:pPr>
        <w:widowControl w:val="0"/>
        <w:tabs>
          <w:tab w:val="num" w:pos="0"/>
        </w:tabs>
        <w:spacing w:after="0" w:line="240" w:lineRule="auto"/>
        <w:ind w:firstLine="709"/>
        <w:jc w:val="both"/>
        <w:rPr>
          <w:rFonts w:ascii="Times New Roman" w:eastAsia="Times New Roman" w:hAnsi="Times New Roman" w:cs="Times New Roman"/>
          <w:spacing w:val="-4"/>
          <w:sz w:val="30"/>
          <w:szCs w:val="30"/>
          <w:lang w:eastAsia="ru-RU"/>
        </w:rPr>
      </w:pPr>
      <w:r w:rsidRPr="004528F4">
        <w:rPr>
          <w:rFonts w:ascii="Times New Roman" w:eastAsia="Times New Roman" w:hAnsi="Times New Roman" w:cs="Times New Roman"/>
          <w:spacing w:val="-4"/>
          <w:sz w:val="30"/>
          <w:szCs w:val="30"/>
          <w:lang w:eastAsia="ru-RU"/>
        </w:rPr>
        <w:t>35. Требования к организации идеологической и воспитательной работы устанавливаются в соответствии с рекомендациями по организации идеологической и воспитательной работы в учреждениях высшего образования и программно-планирующей документацией воспитания.</w:t>
      </w:r>
    </w:p>
    <w:p w14:paraId="3B48C0C5" w14:textId="77777777" w:rsidR="00E2275C" w:rsidRPr="004528F4" w:rsidRDefault="00E2275C" w:rsidP="00E2275C">
      <w:pPr>
        <w:tabs>
          <w:tab w:val="num" w:pos="0"/>
          <w:tab w:val="left" w:pos="709"/>
        </w:tabs>
        <w:spacing w:after="0" w:line="240" w:lineRule="auto"/>
        <w:ind w:firstLine="709"/>
        <w:jc w:val="both"/>
        <w:rPr>
          <w:rFonts w:ascii="Times New Roman" w:eastAsia="Times New Roman" w:hAnsi="Times New Roman" w:cs="Times New Roman"/>
          <w:spacing w:val="-4"/>
          <w:sz w:val="30"/>
          <w:szCs w:val="30"/>
          <w:lang w:val="x-none" w:eastAsia="x-none"/>
        </w:rPr>
      </w:pPr>
      <w:r w:rsidRPr="004528F4">
        <w:rPr>
          <w:rFonts w:ascii="Times New Roman" w:eastAsia="Times New Roman" w:hAnsi="Times New Roman" w:cs="Times New Roman"/>
          <w:spacing w:val="-4"/>
          <w:sz w:val="30"/>
          <w:szCs w:val="30"/>
          <w:lang w:eastAsia="x-none"/>
        </w:rPr>
        <w:t>36. </w:t>
      </w:r>
      <w:r w:rsidRPr="004528F4">
        <w:rPr>
          <w:rFonts w:ascii="Times New Roman" w:eastAsia="Times New Roman" w:hAnsi="Times New Roman" w:cs="Times New Roman"/>
          <w:spacing w:val="-4"/>
          <w:sz w:val="30"/>
          <w:szCs w:val="30"/>
          <w:lang w:val="x-none" w:eastAsia="x-none"/>
        </w:rPr>
        <w:t>Конкретные формы и процедуры промежуточного контроля знаний обучающихся по каждой учебной дисциплине разрабатываются соответствующей кафедрой учреждения высшего образования и отражаются в учебных программах учреждения высшего образования по учебным дисциплинам.</w:t>
      </w:r>
    </w:p>
    <w:p w14:paraId="711822C6" w14:textId="77777777" w:rsidR="00E2275C" w:rsidRPr="004528F4" w:rsidRDefault="00E2275C" w:rsidP="00E2275C">
      <w:pPr>
        <w:tabs>
          <w:tab w:val="num" w:pos="0"/>
          <w:tab w:val="left" w:pos="709"/>
        </w:tabs>
        <w:spacing w:after="0" w:line="240" w:lineRule="auto"/>
        <w:ind w:firstLine="709"/>
        <w:jc w:val="both"/>
        <w:rPr>
          <w:rFonts w:ascii="Times New Roman" w:eastAsia="Times New Roman" w:hAnsi="Times New Roman" w:cs="Times New Roman"/>
          <w:spacing w:val="-4"/>
          <w:sz w:val="30"/>
          <w:szCs w:val="30"/>
          <w:lang w:val="x-none" w:eastAsia="x-none"/>
        </w:rPr>
      </w:pPr>
      <w:r w:rsidRPr="004528F4">
        <w:rPr>
          <w:rFonts w:ascii="Times New Roman" w:eastAsia="Times New Roman" w:hAnsi="Times New Roman" w:cs="Times New Roman"/>
          <w:spacing w:val="-4"/>
          <w:sz w:val="30"/>
          <w:szCs w:val="30"/>
          <w:lang w:eastAsia="x-none"/>
        </w:rPr>
        <w:t>37. </w:t>
      </w:r>
      <w:r w:rsidRPr="004528F4">
        <w:rPr>
          <w:rFonts w:ascii="Times New Roman" w:eastAsia="Times New Roman" w:hAnsi="Times New Roman" w:cs="Times New Roman"/>
          <w:spacing w:val="-4"/>
          <w:sz w:val="30"/>
          <w:szCs w:val="30"/>
          <w:lang w:val="x-none" w:eastAsia="x-none"/>
        </w:rPr>
        <w:t xml:space="preserve">Для аттестации обучающихся на соответствие их персональных достижений поэтапным или конечным требованиям образовательной программы высшего образования </w:t>
      </w:r>
      <w:r w:rsidRPr="004528F4">
        <w:rPr>
          <w:rFonts w:ascii="Times New Roman" w:eastAsia="Times New Roman" w:hAnsi="Times New Roman" w:cs="Times New Roman"/>
          <w:spacing w:val="-4"/>
          <w:sz w:val="30"/>
          <w:szCs w:val="30"/>
          <w:lang w:val="en-US" w:eastAsia="x-none"/>
        </w:rPr>
        <w:t>I</w:t>
      </w:r>
      <w:r w:rsidRPr="004528F4">
        <w:rPr>
          <w:rFonts w:ascii="Times New Roman" w:eastAsia="Times New Roman" w:hAnsi="Times New Roman" w:cs="Times New Roman"/>
          <w:spacing w:val="-4"/>
          <w:sz w:val="30"/>
          <w:szCs w:val="30"/>
          <w:lang w:val="x-none" w:eastAsia="x-none"/>
        </w:rPr>
        <w:t xml:space="preserve"> ступени создаются фонды оценочных средств, включающие типовые задания, </w:t>
      </w:r>
      <w:r w:rsidRPr="004528F4">
        <w:rPr>
          <w:rFonts w:ascii="Times New Roman" w:eastAsia="Times New Roman" w:hAnsi="Times New Roman" w:cs="Times New Roman"/>
          <w:spacing w:val="-4"/>
          <w:sz w:val="30"/>
          <w:szCs w:val="30"/>
          <w:lang w:eastAsia="x-none"/>
        </w:rPr>
        <w:t>задания</w:t>
      </w:r>
      <w:r w:rsidRPr="00E2275C">
        <w:rPr>
          <w:rFonts w:ascii="Times New Roman" w:eastAsia="Times New Roman" w:hAnsi="Times New Roman" w:cs="Times New Roman"/>
          <w:spacing w:val="-4"/>
          <w:sz w:val="30"/>
          <w:szCs w:val="30"/>
          <w:lang w:eastAsia="x-none"/>
        </w:rPr>
        <w:t xml:space="preserve"> открытого типа, задания коммуникативного типа, </w:t>
      </w:r>
      <w:r w:rsidRPr="00E2275C">
        <w:rPr>
          <w:rFonts w:ascii="Times New Roman" w:eastAsia="Times New Roman" w:hAnsi="Times New Roman" w:cs="Times New Roman"/>
          <w:spacing w:val="-4"/>
          <w:sz w:val="30"/>
          <w:szCs w:val="30"/>
          <w:lang w:val="x-none" w:eastAsia="x-none"/>
        </w:rPr>
        <w:t xml:space="preserve">контрольные работы, тесты, комплексные квалификационные задания, методические разработки по инновационным формам обучения и контроля за формированием компетенций, тематику и принципы составления эссе, формы анкет для проведения самооценки </w:t>
      </w:r>
      <w:r w:rsidRPr="00E2275C">
        <w:rPr>
          <w:rFonts w:ascii="Times New Roman" w:eastAsia="Times New Roman" w:hAnsi="Times New Roman" w:cs="Times New Roman"/>
          <w:spacing w:val="-14"/>
          <w:sz w:val="30"/>
          <w:szCs w:val="30"/>
          <w:lang w:val="x-none" w:eastAsia="x-none"/>
        </w:rPr>
        <w:t xml:space="preserve">компетенций обучающихся и </w:t>
      </w:r>
      <w:r w:rsidRPr="00E2275C">
        <w:rPr>
          <w:rFonts w:ascii="Times New Roman" w:eastAsia="Times New Roman" w:hAnsi="Times New Roman" w:cs="Times New Roman"/>
          <w:spacing w:val="-14"/>
          <w:sz w:val="30"/>
          <w:szCs w:val="30"/>
          <w:lang w:eastAsia="x-none"/>
        </w:rPr>
        <w:t>иное.</w:t>
      </w:r>
      <w:r w:rsidRPr="00E2275C">
        <w:rPr>
          <w:rFonts w:ascii="Times New Roman" w:eastAsia="Times New Roman" w:hAnsi="Times New Roman" w:cs="Times New Roman"/>
          <w:spacing w:val="-14"/>
          <w:sz w:val="30"/>
          <w:szCs w:val="30"/>
          <w:lang w:val="x-none" w:eastAsia="x-none"/>
        </w:rPr>
        <w:t xml:space="preserve"> Фонды оценочных средств разрабатываются</w:t>
      </w:r>
      <w:r w:rsidRPr="00E2275C">
        <w:rPr>
          <w:rFonts w:ascii="Times New Roman" w:eastAsia="Times New Roman" w:hAnsi="Times New Roman" w:cs="Times New Roman"/>
          <w:spacing w:val="-6"/>
          <w:sz w:val="30"/>
          <w:szCs w:val="30"/>
          <w:lang w:val="x-none" w:eastAsia="x-none"/>
        </w:rPr>
        <w:t xml:space="preserve"> </w:t>
      </w:r>
      <w:r w:rsidRPr="004528F4">
        <w:rPr>
          <w:rFonts w:ascii="Times New Roman" w:eastAsia="Times New Roman" w:hAnsi="Times New Roman" w:cs="Times New Roman"/>
          <w:spacing w:val="-4"/>
          <w:sz w:val="30"/>
          <w:szCs w:val="30"/>
          <w:lang w:val="x-none" w:eastAsia="x-none"/>
        </w:rPr>
        <w:t xml:space="preserve">соответствующими кафедрами учреждения высшего образования. </w:t>
      </w:r>
    </w:p>
    <w:p w14:paraId="45FB04A2" w14:textId="77777777" w:rsidR="00E2275C" w:rsidRPr="004528F4" w:rsidRDefault="00E2275C" w:rsidP="00E2275C">
      <w:pPr>
        <w:tabs>
          <w:tab w:val="num" w:pos="0"/>
          <w:tab w:val="left" w:pos="709"/>
        </w:tabs>
        <w:spacing w:after="0" w:line="240" w:lineRule="auto"/>
        <w:ind w:firstLine="709"/>
        <w:jc w:val="both"/>
        <w:rPr>
          <w:rFonts w:ascii="Times New Roman" w:eastAsia="Times New Roman" w:hAnsi="Times New Roman" w:cs="Times New Roman"/>
          <w:spacing w:val="-4"/>
          <w:sz w:val="30"/>
          <w:szCs w:val="30"/>
          <w:lang w:eastAsia="x-none"/>
        </w:rPr>
      </w:pPr>
      <w:r w:rsidRPr="004528F4">
        <w:rPr>
          <w:rFonts w:ascii="Times New Roman" w:eastAsia="Times New Roman" w:hAnsi="Times New Roman" w:cs="Times New Roman"/>
          <w:spacing w:val="-4"/>
          <w:sz w:val="30"/>
          <w:szCs w:val="30"/>
          <w:lang w:eastAsia="x-none"/>
        </w:rPr>
        <w:t>38. </w:t>
      </w:r>
      <w:r w:rsidRPr="004528F4">
        <w:rPr>
          <w:rFonts w:ascii="Times New Roman" w:eastAsia="Times New Roman" w:hAnsi="Times New Roman" w:cs="Times New Roman"/>
          <w:spacing w:val="-4"/>
          <w:sz w:val="30"/>
          <w:szCs w:val="30"/>
          <w:lang w:val="x-none" w:eastAsia="x-none"/>
        </w:rPr>
        <w:t>Оценочными средствами должна предусматриваться оценка способности обучающихся к творческой деятельности, их готовность вести поиск решения новых задач, связанных с недостаточностью конкретных специальных знаний и отсутствием общепринятых алгоритмов.</w:t>
      </w:r>
    </w:p>
    <w:p w14:paraId="74672186" w14:textId="77777777" w:rsidR="00747CE0" w:rsidRPr="004528F4" w:rsidRDefault="00747CE0" w:rsidP="00E2275C">
      <w:pPr>
        <w:tabs>
          <w:tab w:val="left" w:pos="709"/>
          <w:tab w:val="left" w:pos="1134"/>
        </w:tabs>
        <w:spacing w:after="0" w:line="240" w:lineRule="auto"/>
        <w:jc w:val="center"/>
        <w:rPr>
          <w:rFonts w:ascii="Times New Roman" w:eastAsia="Times New Roman" w:hAnsi="Times New Roman" w:cs="Times New Roman"/>
          <w:b/>
          <w:sz w:val="30"/>
          <w:szCs w:val="30"/>
          <w:lang w:eastAsia="x-none"/>
        </w:rPr>
      </w:pPr>
    </w:p>
    <w:p w14:paraId="49ED9AAF" w14:textId="5823E723" w:rsidR="00E2275C" w:rsidRPr="004528F4" w:rsidRDefault="00E2275C" w:rsidP="00E2275C">
      <w:pPr>
        <w:tabs>
          <w:tab w:val="left" w:pos="709"/>
          <w:tab w:val="left" w:pos="1134"/>
        </w:tabs>
        <w:spacing w:after="0" w:line="240" w:lineRule="auto"/>
        <w:jc w:val="center"/>
        <w:rPr>
          <w:rFonts w:ascii="Times New Roman" w:eastAsia="Times New Roman" w:hAnsi="Times New Roman" w:cs="Times New Roman"/>
          <w:b/>
          <w:bCs/>
          <w:sz w:val="30"/>
          <w:szCs w:val="30"/>
          <w:lang w:val="x-none" w:eastAsia="x-none"/>
        </w:rPr>
      </w:pPr>
      <w:r w:rsidRPr="004528F4">
        <w:rPr>
          <w:rFonts w:ascii="Times New Roman" w:eastAsia="Times New Roman" w:hAnsi="Times New Roman" w:cs="Times New Roman"/>
          <w:b/>
          <w:sz w:val="30"/>
          <w:szCs w:val="30"/>
          <w:lang w:eastAsia="x-none"/>
        </w:rPr>
        <w:t>ГЛАВА 7</w:t>
      </w:r>
    </w:p>
    <w:p w14:paraId="3B5411A1" w14:textId="77777777" w:rsidR="00E2275C" w:rsidRPr="004528F4" w:rsidRDefault="00E2275C" w:rsidP="00E2275C">
      <w:pPr>
        <w:tabs>
          <w:tab w:val="left" w:pos="709"/>
          <w:tab w:val="left" w:pos="1134"/>
        </w:tabs>
        <w:spacing w:after="0" w:line="240" w:lineRule="auto"/>
        <w:jc w:val="center"/>
        <w:rPr>
          <w:rFonts w:ascii="Times New Roman" w:eastAsia="Times New Roman" w:hAnsi="Times New Roman" w:cs="Times New Roman"/>
          <w:b/>
          <w:bCs/>
          <w:sz w:val="30"/>
          <w:szCs w:val="30"/>
          <w:lang w:eastAsia="x-none"/>
        </w:rPr>
      </w:pPr>
      <w:r w:rsidRPr="004528F4">
        <w:rPr>
          <w:rFonts w:ascii="Times New Roman" w:eastAsia="Times New Roman" w:hAnsi="Times New Roman" w:cs="Times New Roman"/>
          <w:b/>
          <w:bCs/>
          <w:sz w:val="30"/>
          <w:szCs w:val="30"/>
          <w:lang w:val="x-none" w:eastAsia="x-none"/>
        </w:rPr>
        <w:t>ТРЕБОВАНИЯ К ИТОГОВОЙ АТТЕСТАЦИИ</w:t>
      </w:r>
    </w:p>
    <w:p w14:paraId="2335101A" w14:textId="77777777" w:rsidR="00E2275C" w:rsidRPr="004528F4" w:rsidRDefault="00E2275C" w:rsidP="00E2275C">
      <w:pPr>
        <w:tabs>
          <w:tab w:val="left" w:pos="709"/>
          <w:tab w:val="left" w:pos="1134"/>
        </w:tabs>
        <w:spacing w:after="0" w:line="240" w:lineRule="auto"/>
        <w:jc w:val="center"/>
        <w:rPr>
          <w:rFonts w:ascii="Times New Roman" w:eastAsia="Times New Roman" w:hAnsi="Times New Roman" w:cs="Times New Roman"/>
          <w:b/>
          <w:sz w:val="30"/>
          <w:szCs w:val="30"/>
          <w:lang w:eastAsia="x-none"/>
        </w:rPr>
      </w:pPr>
    </w:p>
    <w:p w14:paraId="45B77B47" w14:textId="77777777" w:rsidR="00E2275C" w:rsidRPr="004528F4" w:rsidRDefault="00E2275C" w:rsidP="00E2275C">
      <w:pPr>
        <w:tabs>
          <w:tab w:val="num" w:pos="0"/>
          <w:tab w:val="left" w:pos="709"/>
        </w:tabs>
        <w:spacing w:after="0" w:line="240" w:lineRule="auto"/>
        <w:ind w:firstLine="709"/>
        <w:jc w:val="both"/>
        <w:rPr>
          <w:rFonts w:ascii="Times New Roman" w:eastAsia="Times New Roman" w:hAnsi="Times New Roman" w:cs="Times New Roman"/>
          <w:bCs/>
          <w:spacing w:val="-4"/>
          <w:sz w:val="30"/>
          <w:szCs w:val="30"/>
          <w:lang w:val="x-none" w:eastAsia="x-none"/>
        </w:rPr>
      </w:pPr>
      <w:r w:rsidRPr="004528F4">
        <w:rPr>
          <w:rFonts w:ascii="Times New Roman" w:eastAsia="Times New Roman" w:hAnsi="Times New Roman" w:cs="Times New Roman"/>
          <w:bCs/>
          <w:spacing w:val="-4"/>
          <w:sz w:val="30"/>
          <w:szCs w:val="30"/>
          <w:lang w:eastAsia="x-none"/>
        </w:rPr>
        <w:t>39. </w:t>
      </w:r>
      <w:r w:rsidRPr="004528F4">
        <w:rPr>
          <w:rFonts w:ascii="Times New Roman" w:eastAsia="Times New Roman" w:hAnsi="Times New Roman" w:cs="Times New Roman"/>
          <w:bCs/>
          <w:spacing w:val="-4"/>
          <w:sz w:val="30"/>
          <w:szCs w:val="30"/>
          <w:lang w:val="x-none" w:eastAsia="x-none"/>
        </w:rPr>
        <w:t>Итоговая аттестация осуществляется государственной экзаменационной комиссией.</w:t>
      </w:r>
    </w:p>
    <w:p w14:paraId="2B0137B9" w14:textId="77777777" w:rsidR="00E2275C" w:rsidRPr="004528F4" w:rsidRDefault="00E2275C" w:rsidP="00E2275C">
      <w:pPr>
        <w:tabs>
          <w:tab w:val="num" w:pos="0"/>
          <w:tab w:val="left" w:pos="709"/>
        </w:tabs>
        <w:spacing w:after="0" w:line="240" w:lineRule="auto"/>
        <w:ind w:firstLine="709"/>
        <w:jc w:val="both"/>
        <w:rPr>
          <w:rFonts w:ascii="Times New Roman" w:eastAsia="Times New Roman" w:hAnsi="Times New Roman" w:cs="Times New Roman"/>
          <w:bCs/>
          <w:spacing w:val="-4"/>
          <w:sz w:val="30"/>
          <w:szCs w:val="30"/>
          <w:lang w:val="x-none" w:eastAsia="x-none"/>
        </w:rPr>
      </w:pPr>
      <w:r w:rsidRPr="004528F4">
        <w:rPr>
          <w:rFonts w:ascii="Times New Roman" w:eastAsia="Times New Roman" w:hAnsi="Times New Roman" w:cs="Times New Roman"/>
          <w:bCs/>
          <w:spacing w:val="-4"/>
          <w:sz w:val="30"/>
          <w:szCs w:val="30"/>
          <w:lang w:val="x-none" w:eastAsia="x-none"/>
        </w:rPr>
        <w:t>К итоговой аттестации допускаются студенты</w:t>
      </w:r>
      <w:r w:rsidRPr="004528F4">
        <w:rPr>
          <w:rFonts w:ascii="Times New Roman" w:eastAsia="Times New Roman" w:hAnsi="Times New Roman" w:cs="Times New Roman"/>
          <w:bCs/>
          <w:spacing w:val="-4"/>
          <w:sz w:val="30"/>
          <w:szCs w:val="30"/>
          <w:lang w:eastAsia="x-none"/>
        </w:rPr>
        <w:t xml:space="preserve">, </w:t>
      </w:r>
      <w:r w:rsidRPr="004528F4">
        <w:rPr>
          <w:rFonts w:ascii="Times New Roman" w:eastAsia="Times New Roman" w:hAnsi="Times New Roman" w:cs="Times New Roman"/>
          <w:bCs/>
          <w:spacing w:val="-4"/>
          <w:sz w:val="30"/>
          <w:szCs w:val="30"/>
          <w:lang w:val="x-none" w:eastAsia="x-none"/>
        </w:rPr>
        <w:t xml:space="preserve">курсанты, слушатели, полностью выполнившие </w:t>
      </w:r>
      <w:r w:rsidRPr="004528F4">
        <w:rPr>
          <w:rFonts w:ascii="Times New Roman" w:eastAsia="Times New Roman" w:hAnsi="Times New Roman" w:cs="Times New Roman"/>
          <w:bCs/>
          <w:spacing w:val="-4"/>
          <w:sz w:val="30"/>
          <w:szCs w:val="30"/>
          <w:lang w:eastAsia="x-none"/>
        </w:rPr>
        <w:t xml:space="preserve">соответствующие </w:t>
      </w:r>
      <w:r w:rsidRPr="004528F4">
        <w:rPr>
          <w:rFonts w:ascii="Times New Roman" w:eastAsia="Times New Roman" w:hAnsi="Times New Roman" w:cs="Times New Roman"/>
          <w:bCs/>
          <w:spacing w:val="-4"/>
          <w:sz w:val="30"/>
          <w:szCs w:val="30"/>
          <w:lang w:val="x-none" w:eastAsia="x-none"/>
        </w:rPr>
        <w:t>учебный план и учебные программы.</w:t>
      </w:r>
    </w:p>
    <w:p w14:paraId="68C38162" w14:textId="77777777" w:rsidR="00E2275C" w:rsidRPr="004528F4" w:rsidRDefault="00E2275C" w:rsidP="00E2275C">
      <w:pPr>
        <w:tabs>
          <w:tab w:val="num" w:pos="0"/>
          <w:tab w:val="left" w:pos="709"/>
        </w:tabs>
        <w:spacing w:after="0" w:line="240" w:lineRule="auto"/>
        <w:ind w:firstLine="709"/>
        <w:jc w:val="both"/>
        <w:rPr>
          <w:rFonts w:ascii="Times New Roman" w:eastAsia="Times New Roman" w:hAnsi="Times New Roman" w:cs="Times New Roman"/>
          <w:bCs/>
          <w:spacing w:val="-4"/>
          <w:lang w:eastAsia="x-none"/>
        </w:rPr>
      </w:pPr>
      <w:r w:rsidRPr="004528F4">
        <w:rPr>
          <w:rFonts w:ascii="Times New Roman" w:eastAsia="Times New Roman" w:hAnsi="Times New Roman" w:cs="Times New Roman"/>
          <w:bCs/>
          <w:spacing w:val="-4"/>
          <w:sz w:val="30"/>
          <w:szCs w:val="30"/>
          <w:lang w:val="x-none" w:eastAsia="x-none"/>
        </w:rPr>
        <w:t>Итоговая аттестация студентов</w:t>
      </w:r>
      <w:r w:rsidRPr="004528F4">
        <w:rPr>
          <w:rFonts w:ascii="Times New Roman" w:eastAsia="Times New Roman" w:hAnsi="Times New Roman" w:cs="Times New Roman"/>
          <w:bCs/>
          <w:spacing w:val="-4"/>
          <w:sz w:val="30"/>
          <w:szCs w:val="30"/>
          <w:lang w:eastAsia="x-none"/>
        </w:rPr>
        <w:t xml:space="preserve">, </w:t>
      </w:r>
      <w:r w:rsidRPr="004528F4">
        <w:rPr>
          <w:rFonts w:ascii="Times New Roman" w:eastAsia="Times New Roman" w:hAnsi="Times New Roman" w:cs="Times New Roman"/>
          <w:bCs/>
          <w:spacing w:val="-4"/>
          <w:sz w:val="30"/>
          <w:szCs w:val="30"/>
          <w:lang w:val="x-none" w:eastAsia="x-none"/>
        </w:rPr>
        <w:t xml:space="preserve">курсантов, слушателей при освоении </w:t>
      </w:r>
      <w:r w:rsidRPr="004528F4">
        <w:rPr>
          <w:rFonts w:ascii="Times New Roman" w:eastAsia="Times New Roman" w:hAnsi="Times New Roman" w:cs="Times New Roman"/>
          <w:bCs/>
          <w:spacing w:val="-8"/>
          <w:sz w:val="30"/>
          <w:szCs w:val="30"/>
          <w:lang w:val="x-none" w:eastAsia="x-none"/>
        </w:rPr>
        <w:t>образовательн</w:t>
      </w:r>
      <w:r w:rsidRPr="004528F4">
        <w:rPr>
          <w:rFonts w:ascii="Times New Roman" w:eastAsia="Times New Roman" w:hAnsi="Times New Roman" w:cs="Times New Roman"/>
          <w:bCs/>
          <w:spacing w:val="-8"/>
          <w:sz w:val="30"/>
          <w:szCs w:val="30"/>
          <w:lang w:eastAsia="x-none"/>
        </w:rPr>
        <w:t>ой</w:t>
      </w:r>
      <w:r w:rsidRPr="004528F4">
        <w:rPr>
          <w:rFonts w:ascii="Times New Roman" w:eastAsia="Times New Roman" w:hAnsi="Times New Roman" w:cs="Times New Roman"/>
          <w:bCs/>
          <w:spacing w:val="-8"/>
          <w:sz w:val="30"/>
          <w:szCs w:val="30"/>
          <w:lang w:val="x-none" w:eastAsia="x-none"/>
        </w:rPr>
        <w:t xml:space="preserve"> программ</w:t>
      </w:r>
      <w:r w:rsidRPr="004528F4">
        <w:rPr>
          <w:rFonts w:ascii="Times New Roman" w:eastAsia="Times New Roman" w:hAnsi="Times New Roman" w:cs="Times New Roman"/>
          <w:bCs/>
          <w:spacing w:val="-8"/>
          <w:sz w:val="30"/>
          <w:szCs w:val="30"/>
          <w:lang w:eastAsia="x-none"/>
        </w:rPr>
        <w:t>ы</w:t>
      </w:r>
      <w:r w:rsidRPr="004528F4">
        <w:rPr>
          <w:rFonts w:ascii="Times New Roman" w:eastAsia="Times New Roman" w:hAnsi="Times New Roman" w:cs="Times New Roman"/>
          <w:bCs/>
          <w:spacing w:val="-8"/>
          <w:sz w:val="30"/>
          <w:szCs w:val="30"/>
          <w:lang w:val="x-none" w:eastAsia="x-none"/>
        </w:rPr>
        <w:t xml:space="preserve"> </w:t>
      </w:r>
      <w:r w:rsidRPr="004528F4">
        <w:rPr>
          <w:rFonts w:ascii="Times New Roman" w:eastAsia="Times New Roman" w:hAnsi="Times New Roman" w:cs="Times New Roman"/>
          <w:spacing w:val="-8"/>
          <w:sz w:val="30"/>
          <w:szCs w:val="30"/>
          <w:lang w:val="x-none" w:eastAsia="x-none"/>
        </w:rPr>
        <w:t xml:space="preserve">высшего образования </w:t>
      </w:r>
      <w:r w:rsidRPr="004528F4">
        <w:rPr>
          <w:rFonts w:ascii="Times New Roman" w:eastAsia="Times New Roman" w:hAnsi="Times New Roman" w:cs="Times New Roman"/>
          <w:spacing w:val="-8"/>
          <w:sz w:val="30"/>
          <w:szCs w:val="30"/>
          <w:lang w:val="en-US" w:eastAsia="x-none"/>
        </w:rPr>
        <w:t>I</w:t>
      </w:r>
      <w:r w:rsidRPr="004528F4">
        <w:rPr>
          <w:rFonts w:ascii="Times New Roman" w:eastAsia="Times New Roman" w:hAnsi="Times New Roman" w:cs="Times New Roman"/>
          <w:spacing w:val="-8"/>
          <w:sz w:val="30"/>
          <w:szCs w:val="30"/>
          <w:lang w:val="x-none" w:eastAsia="x-none"/>
        </w:rPr>
        <w:t xml:space="preserve"> ступени</w:t>
      </w:r>
      <w:r w:rsidRPr="004528F4">
        <w:rPr>
          <w:rFonts w:ascii="Times New Roman" w:eastAsia="Times New Roman" w:hAnsi="Times New Roman" w:cs="Times New Roman"/>
          <w:bCs/>
          <w:spacing w:val="-8"/>
          <w:sz w:val="30"/>
          <w:szCs w:val="30"/>
          <w:lang w:val="x-none" w:eastAsia="x-none"/>
        </w:rPr>
        <w:t xml:space="preserve"> </w:t>
      </w:r>
      <w:r w:rsidRPr="004528F4">
        <w:rPr>
          <w:rFonts w:ascii="Times New Roman" w:eastAsia="Times New Roman" w:hAnsi="Times New Roman" w:cs="Times New Roman"/>
          <w:bCs/>
          <w:spacing w:val="-8"/>
          <w:sz w:val="30"/>
          <w:szCs w:val="30"/>
          <w:lang w:eastAsia="x-none"/>
        </w:rPr>
        <w:t>по специальности</w:t>
      </w:r>
      <w:r w:rsidRPr="004528F4">
        <w:rPr>
          <w:rFonts w:ascii="Times New Roman" w:eastAsia="Times New Roman" w:hAnsi="Times New Roman" w:cs="Times New Roman"/>
          <w:bCs/>
          <w:spacing w:val="-4"/>
          <w:sz w:val="30"/>
          <w:szCs w:val="30"/>
          <w:lang w:eastAsia="x-none"/>
        </w:rPr>
        <w:t xml:space="preserve"> </w:t>
      </w:r>
      <w:r w:rsidRPr="004528F4">
        <w:rPr>
          <w:rFonts w:ascii="Times New Roman" w:eastAsia="Times New Roman" w:hAnsi="Times New Roman" w:cs="Times New Roman"/>
          <w:spacing w:val="-4"/>
          <w:sz w:val="30"/>
          <w:szCs w:val="30"/>
          <w:lang w:val="x-none" w:eastAsia="x-none"/>
        </w:rPr>
        <w:t>1-16 01 06 «Духовые инструменты (по направлениям)»</w:t>
      </w:r>
      <w:r w:rsidRPr="004528F4">
        <w:rPr>
          <w:rFonts w:ascii="Times New Roman" w:eastAsia="Times New Roman" w:hAnsi="Times New Roman" w:cs="Times New Roman"/>
          <w:spacing w:val="-4"/>
          <w:sz w:val="30"/>
          <w:szCs w:val="30"/>
          <w:lang w:eastAsia="x-none"/>
        </w:rPr>
        <w:t xml:space="preserve"> </w:t>
      </w:r>
      <w:r w:rsidRPr="004528F4">
        <w:rPr>
          <w:rFonts w:ascii="Times New Roman" w:eastAsia="Times New Roman" w:hAnsi="Times New Roman" w:cs="Times New Roman"/>
          <w:bCs/>
          <w:spacing w:val="-4"/>
          <w:sz w:val="30"/>
          <w:szCs w:val="30"/>
          <w:lang w:val="x-none" w:eastAsia="x-none"/>
        </w:rPr>
        <w:t>проводится в форме</w:t>
      </w:r>
      <w:r w:rsidRPr="004528F4">
        <w:rPr>
          <w:rFonts w:ascii="Times New Roman" w:eastAsia="Times New Roman" w:hAnsi="Times New Roman" w:cs="Times New Roman"/>
          <w:bCs/>
          <w:spacing w:val="-4"/>
          <w:sz w:val="30"/>
          <w:szCs w:val="30"/>
          <w:lang w:eastAsia="x-none"/>
        </w:rPr>
        <w:t xml:space="preserve"> </w:t>
      </w:r>
      <w:r w:rsidRPr="004528F4">
        <w:rPr>
          <w:rFonts w:ascii="Times New Roman" w:eastAsia="Times New Roman" w:hAnsi="Times New Roman" w:cs="Times New Roman"/>
          <w:spacing w:val="-4"/>
          <w:sz w:val="30"/>
          <w:szCs w:val="30"/>
          <w:lang w:val="x-none" w:eastAsia="x-none"/>
        </w:rPr>
        <w:t>государственного экзамена по специальности</w:t>
      </w:r>
      <w:r w:rsidRPr="004528F4">
        <w:rPr>
          <w:rFonts w:ascii="Times New Roman" w:eastAsia="Times New Roman" w:hAnsi="Times New Roman" w:cs="Times New Roman"/>
          <w:spacing w:val="-4"/>
          <w:sz w:val="30"/>
          <w:szCs w:val="30"/>
          <w:lang w:eastAsia="x-none"/>
        </w:rPr>
        <w:t>, направлению специальности</w:t>
      </w:r>
      <w:r w:rsidRPr="004528F4">
        <w:rPr>
          <w:rFonts w:ascii="Times New Roman" w:eastAsia="Times New Roman" w:hAnsi="Times New Roman" w:cs="Times New Roman"/>
          <w:spacing w:val="-4"/>
          <w:sz w:val="30"/>
          <w:szCs w:val="30"/>
          <w:lang w:val="x-none" w:eastAsia="x-none"/>
        </w:rPr>
        <w:t xml:space="preserve"> и защиты дипломной работы</w:t>
      </w:r>
      <w:r w:rsidRPr="004528F4">
        <w:rPr>
          <w:rFonts w:ascii="Times New Roman" w:eastAsia="Times New Roman" w:hAnsi="Times New Roman" w:cs="Times New Roman"/>
          <w:spacing w:val="-4"/>
          <w:sz w:val="30"/>
          <w:szCs w:val="30"/>
          <w:lang w:eastAsia="x-none"/>
        </w:rPr>
        <w:t>.</w:t>
      </w:r>
    </w:p>
    <w:p w14:paraId="2F4769E3" w14:textId="77777777" w:rsidR="00E2275C" w:rsidRPr="004528F4" w:rsidRDefault="00E2275C" w:rsidP="00E2275C">
      <w:pPr>
        <w:spacing w:after="0" w:line="240" w:lineRule="auto"/>
        <w:ind w:firstLine="709"/>
        <w:jc w:val="both"/>
        <w:rPr>
          <w:rFonts w:ascii="Times New Roman" w:eastAsia="Times New Roman" w:hAnsi="Times New Roman" w:cs="Times New Roman"/>
          <w:spacing w:val="-4"/>
          <w:sz w:val="30"/>
          <w:szCs w:val="30"/>
          <w:lang w:eastAsia="ru-RU"/>
        </w:rPr>
      </w:pPr>
      <w:r w:rsidRPr="004528F4">
        <w:rPr>
          <w:rFonts w:ascii="Times New Roman" w:eastAsia="Times New Roman" w:hAnsi="Times New Roman" w:cs="Times New Roman"/>
          <w:spacing w:val="-4"/>
          <w:sz w:val="30"/>
          <w:szCs w:val="30"/>
          <w:lang w:eastAsia="ru-RU"/>
        </w:rPr>
        <w:t>При подготовке к итоговой аттестации формируются или развиваются компетенции, приведенные в таблице 3 настоящего образовательного стандарта.</w:t>
      </w:r>
    </w:p>
    <w:p w14:paraId="61B608C6" w14:textId="77777777" w:rsidR="00E2275C" w:rsidRPr="004528F4" w:rsidRDefault="00E2275C" w:rsidP="00E2275C">
      <w:pPr>
        <w:tabs>
          <w:tab w:val="num" w:pos="0"/>
          <w:tab w:val="left" w:pos="709"/>
        </w:tabs>
        <w:spacing w:after="0" w:line="240" w:lineRule="auto"/>
        <w:ind w:firstLine="709"/>
        <w:jc w:val="both"/>
        <w:rPr>
          <w:rFonts w:ascii="Times New Roman" w:eastAsia="Times New Roman" w:hAnsi="Times New Roman" w:cs="Times New Roman"/>
          <w:bCs/>
          <w:spacing w:val="-4"/>
          <w:sz w:val="30"/>
          <w:szCs w:val="30"/>
          <w:lang w:val="x-none" w:eastAsia="x-none"/>
        </w:rPr>
      </w:pPr>
      <w:r w:rsidRPr="004528F4">
        <w:rPr>
          <w:rFonts w:ascii="Times New Roman" w:eastAsia="Times New Roman" w:hAnsi="Times New Roman" w:cs="Times New Roman"/>
          <w:bCs/>
          <w:spacing w:val="-4"/>
          <w:sz w:val="30"/>
          <w:szCs w:val="30"/>
          <w:lang w:eastAsia="x-none"/>
        </w:rPr>
        <w:t>40. </w:t>
      </w:r>
      <w:r w:rsidRPr="004528F4">
        <w:rPr>
          <w:rFonts w:ascii="Times New Roman" w:eastAsia="Times New Roman" w:hAnsi="Times New Roman" w:cs="Times New Roman"/>
          <w:bCs/>
          <w:spacing w:val="-4"/>
          <w:sz w:val="30"/>
          <w:szCs w:val="30"/>
          <w:lang w:val="x-none" w:eastAsia="x-none"/>
        </w:rPr>
        <w:t>Программа государственного экзамена разрабатывается учреждением высшего образования в соответствии с Правилами проведения аттестации студентов, курсантов, слушателей при освоении содержания образовательных программ высшего образования.</w:t>
      </w:r>
    </w:p>
    <w:p w14:paraId="1F7B6F92" w14:textId="77777777" w:rsidR="00E2275C" w:rsidRPr="00E2275C" w:rsidRDefault="00E2275C" w:rsidP="00E2275C">
      <w:pPr>
        <w:tabs>
          <w:tab w:val="num" w:pos="0"/>
          <w:tab w:val="left" w:pos="709"/>
        </w:tabs>
        <w:spacing w:after="0" w:line="240" w:lineRule="auto"/>
        <w:ind w:firstLine="709"/>
        <w:jc w:val="both"/>
        <w:rPr>
          <w:rFonts w:ascii="Times New Roman" w:eastAsia="Times New Roman" w:hAnsi="Times New Roman" w:cs="Times New Roman"/>
          <w:bCs/>
          <w:spacing w:val="-4"/>
          <w:sz w:val="30"/>
          <w:szCs w:val="30"/>
          <w:lang w:eastAsia="x-none"/>
        </w:rPr>
      </w:pPr>
      <w:r w:rsidRPr="004528F4">
        <w:rPr>
          <w:rFonts w:ascii="Times New Roman" w:eastAsia="Times New Roman" w:hAnsi="Times New Roman" w:cs="Times New Roman"/>
          <w:bCs/>
          <w:spacing w:val="-4"/>
          <w:sz w:val="30"/>
          <w:szCs w:val="30"/>
          <w:lang w:eastAsia="x-none"/>
        </w:rPr>
        <w:t>41. </w:t>
      </w:r>
      <w:r w:rsidRPr="004528F4">
        <w:rPr>
          <w:rFonts w:ascii="Times New Roman" w:eastAsia="Times New Roman" w:hAnsi="Times New Roman" w:cs="Times New Roman"/>
          <w:bCs/>
          <w:spacing w:val="-4"/>
          <w:sz w:val="30"/>
          <w:szCs w:val="30"/>
          <w:lang w:val="x-none" w:eastAsia="x-none"/>
        </w:rPr>
        <w:t>Требования к структуре, содержанию, объему и порядку защиты дипломной работы определяются учреждением высшего образования на основе настоящего образовательного стандарта и Правил проведения аттестации студентов, курсантов</w:t>
      </w:r>
      <w:r w:rsidRPr="00E2275C">
        <w:rPr>
          <w:rFonts w:ascii="Times New Roman" w:eastAsia="Times New Roman" w:hAnsi="Times New Roman" w:cs="Times New Roman"/>
          <w:bCs/>
          <w:spacing w:val="-4"/>
          <w:sz w:val="30"/>
          <w:szCs w:val="30"/>
          <w:lang w:val="x-none" w:eastAsia="x-none"/>
        </w:rPr>
        <w:t>, слушателей при освоении содержания образовательных программ высшего образования.</w:t>
      </w:r>
    </w:p>
    <w:p w14:paraId="5D73ED22" w14:textId="77777777" w:rsidR="00DA0F02" w:rsidRDefault="00E2275C" w:rsidP="00DA0F02">
      <w:pPr>
        <w:tabs>
          <w:tab w:val="num" w:pos="0"/>
          <w:tab w:val="left" w:pos="709"/>
        </w:tabs>
        <w:spacing w:after="0" w:line="240" w:lineRule="auto"/>
        <w:ind w:firstLine="709"/>
        <w:jc w:val="both"/>
        <w:rPr>
          <w:rFonts w:ascii="Times New Roman" w:eastAsia="Times New Roman" w:hAnsi="Times New Roman" w:cs="Times New Roman"/>
          <w:spacing w:val="-4"/>
          <w:sz w:val="30"/>
          <w:szCs w:val="30"/>
          <w:lang w:eastAsia="x-none"/>
        </w:rPr>
      </w:pPr>
      <w:r w:rsidRPr="00E2275C">
        <w:rPr>
          <w:rFonts w:ascii="Times New Roman" w:eastAsia="Times New Roman" w:hAnsi="Times New Roman" w:cs="Times New Roman"/>
          <w:spacing w:val="-4"/>
          <w:sz w:val="30"/>
          <w:szCs w:val="30"/>
          <w:lang w:val="x-none" w:eastAsia="x-none"/>
        </w:rPr>
        <w:t>Тематика дипломных работ должна определяться актуальностью и практической значимостью</w:t>
      </w:r>
      <w:r w:rsidRPr="00E2275C">
        <w:rPr>
          <w:rFonts w:ascii="Times New Roman" w:eastAsia="Times New Roman" w:hAnsi="Times New Roman" w:cs="Times New Roman"/>
          <w:spacing w:val="-4"/>
          <w:sz w:val="30"/>
          <w:szCs w:val="30"/>
          <w:lang w:eastAsia="x-none"/>
        </w:rPr>
        <w:t>.</w:t>
      </w:r>
    </w:p>
    <w:p w14:paraId="435D1AED" w14:textId="77777777" w:rsidR="0093262D" w:rsidRDefault="0093262D" w:rsidP="0086724A">
      <w:pPr>
        <w:spacing w:after="120" w:line="240" w:lineRule="auto"/>
        <w:ind w:firstLine="5670"/>
        <w:rPr>
          <w:rFonts w:ascii="Times New Roman" w:eastAsia="Times New Roman" w:hAnsi="Times New Roman" w:cs="Times New Roman"/>
          <w:sz w:val="30"/>
          <w:szCs w:val="30"/>
          <w:lang w:eastAsia="ru-RU"/>
        </w:rPr>
        <w:sectPr w:rsidR="0093262D" w:rsidSect="0093262D">
          <w:footnotePr>
            <w:numRestart w:val="eachSect"/>
          </w:footnotePr>
          <w:pgSz w:w="11906" w:h="16838"/>
          <w:pgMar w:top="1134" w:right="567" w:bottom="1134" w:left="1701" w:header="720" w:footer="720" w:gutter="0"/>
          <w:pgNumType w:start="1"/>
          <w:cols w:space="708"/>
          <w:titlePg/>
          <w:docGrid w:linePitch="408"/>
        </w:sectPr>
      </w:pPr>
    </w:p>
    <w:p w14:paraId="65DECD50" w14:textId="77777777" w:rsidR="0086724A" w:rsidRPr="00373494" w:rsidRDefault="0086724A" w:rsidP="0086724A">
      <w:pPr>
        <w:spacing w:after="120" w:line="240" w:lineRule="auto"/>
        <w:ind w:firstLine="5670"/>
        <w:rPr>
          <w:rFonts w:ascii="Times New Roman" w:eastAsia="Times New Roman" w:hAnsi="Times New Roman" w:cs="Times New Roman"/>
          <w:sz w:val="30"/>
          <w:szCs w:val="30"/>
          <w:lang w:eastAsia="ru-RU"/>
        </w:rPr>
      </w:pPr>
      <w:r w:rsidRPr="00373494">
        <w:rPr>
          <w:rFonts w:ascii="Times New Roman" w:eastAsia="Times New Roman" w:hAnsi="Times New Roman" w:cs="Times New Roman"/>
          <w:sz w:val="30"/>
          <w:szCs w:val="30"/>
          <w:lang w:eastAsia="ru-RU"/>
        </w:rPr>
        <w:t>УТВЕРЖДЕНО</w:t>
      </w:r>
    </w:p>
    <w:p w14:paraId="2F776063" w14:textId="77777777" w:rsidR="0086724A" w:rsidRPr="00373494" w:rsidRDefault="0086724A" w:rsidP="0086724A">
      <w:pPr>
        <w:spacing w:after="0" w:line="280" w:lineRule="exact"/>
        <w:ind w:firstLine="5670"/>
        <w:rPr>
          <w:rFonts w:ascii="Times New Roman" w:eastAsia="Times New Roman" w:hAnsi="Times New Roman" w:cs="Times New Roman"/>
          <w:sz w:val="30"/>
          <w:szCs w:val="30"/>
          <w:lang w:eastAsia="ru-RU"/>
        </w:rPr>
      </w:pPr>
      <w:r w:rsidRPr="00373494">
        <w:rPr>
          <w:rFonts w:ascii="Times New Roman" w:eastAsia="Times New Roman" w:hAnsi="Times New Roman" w:cs="Times New Roman"/>
          <w:sz w:val="30"/>
          <w:szCs w:val="30"/>
          <w:lang w:eastAsia="ru-RU"/>
        </w:rPr>
        <w:t>Постановление</w:t>
      </w:r>
    </w:p>
    <w:p w14:paraId="11B98624" w14:textId="77777777" w:rsidR="0086724A" w:rsidRPr="00373494" w:rsidRDefault="0086724A" w:rsidP="0086724A">
      <w:pPr>
        <w:spacing w:after="0" w:line="280" w:lineRule="exact"/>
        <w:ind w:firstLine="5670"/>
        <w:rPr>
          <w:rFonts w:ascii="Times New Roman" w:eastAsia="Times New Roman" w:hAnsi="Times New Roman" w:cs="Times New Roman"/>
          <w:sz w:val="30"/>
          <w:szCs w:val="30"/>
          <w:lang w:eastAsia="ru-RU"/>
        </w:rPr>
      </w:pPr>
      <w:r w:rsidRPr="00373494">
        <w:rPr>
          <w:rFonts w:ascii="Times New Roman" w:eastAsia="Times New Roman" w:hAnsi="Times New Roman" w:cs="Times New Roman"/>
          <w:sz w:val="30"/>
          <w:szCs w:val="30"/>
          <w:lang w:eastAsia="ru-RU"/>
        </w:rPr>
        <w:t>Министерства образования</w:t>
      </w:r>
    </w:p>
    <w:p w14:paraId="155BD432" w14:textId="77777777" w:rsidR="0086724A" w:rsidRPr="00373494" w:rsidRDefault="0086724A" w:rsidP="0086724A">
      <w:pPr>
        <w:spacing w:after="0" w:line="280" w:lineRule="exact"/>
        <w:ind w:firstLine="5670"/>
        <w:rPr>
          <w:rFonts w:ascii="Times New Roman" w:eastAsia="Times New Roman" w:hAnsi="Times New Roman" w:cs="Times New Roman"/>
          <w:sz w:val="30"/>
          <w:szCs w:val="30"/>
          <w:lang w:eastAsia="ru-RU"/>
        </w:rPr>
      </w:pPr>
      <w:r w:rsidRPr="00373494">
        <w:rPr>
          <w:rFonts w:ascii="Times New Roman" w:eastAsia="Times New Roman" w:hAnsi="Times New Roman" w:cs="Times New Roman"/>
          <w:sz w:val="30"/>
          <w:szCs w:val="30"/>
          <w:lang w:eastAsia="ru-RU"/>
        </w:rPr>
        <w:t>Республики Беларусь</w:t>
      </w:r>
    </w:p>
    <w:p w14:paraId="7EE82FB8" w14:textId="4EFA81AC" w:rsidR="0086724A" w:rsidRPr="00373494" w:rsidRDefault="00692955" w:rsidP="0086724A">
      <w:pPr>
        <w:spacing w:after="0" w:line="280" w:lineRule="exact"/>
        <w:ind w:firstLine="5670"/>
        <w:rPr>
          <w:rFonts w:ascii="Times New Roman" w:eastAsia="Times New Roman" w:hAnsi="Times New Roman" w:cs="Times New Roman"/>
          <w:sz w:val="30"/>
          <w:szCs w:val="30"/>
          <w:lang w:eastAsia="ru-RU"/>
        </w:rPr>
      </w:pPr>
      <w:r w:rsidRPr="00373494">
        <w:rPr>
          <w:rFonts w:ascii="Times New Roman" w:eastAsia="Times New Roman" w:hAnsi="Times New Roman" w:cs="Times New Roman"/>
          <w:sz w:val="30"/>
          <w:szCs w:val="30"/>
          <w:lang w:eastAsia="ru-RU"/>
        </w:rPr>
        <w:t>12.04.2022</w:t>
      </w:r>
      <w:r w:rsidR="0071492E" w:rsidRPr="00373494">
        <w:rPr>
          <w:rFonts w:ascii="Times New Roman" w:eastAsia="Times New Roman" w:hAnsi="Times New Roman" w:cs="Times New Roman"/>
          <w:sz w:val="30"/>
          <w:szCs w:val="30"/>
          <w:lang w:eastAsia="ru-RU"/>
        </w:rPr>
        <w:t xml:space="preserve"> </w:t>
      </w:r>
      <w:r w:rsidR="0086724A" w:rsidRPr="00373494">
        <w:rPr>
          <w:rFonts w:ascii="Times New Roman" w:eastAsia="Times New Roman" w:hAnsi="Times New Roman" w:cs="Times New Roman"/>
          <w:sz w:val="30"/>
          <w:szCs w:val="30"/>
          <w:lang w:eastAsia="ru-RU"/>
        </w:rPr>
        <w:t xml:space="preserve">№ </w:t>
      </w:r>
      <w:r w:rsidRPr="00373494">
        <w:rPr>
          <w:rFonts w:ascii="Times New Roman" w:eastAsia="Times New Roman" w:hAnsi="Times New Roman" w:cs="Times New Roman"/>
          <w:sz w:val="30"/>
          <w:szCs w:val="30"/>
          <w:lang w:eastAsia="ru-RU"/>
        </w:rPr>
        <w:t>78</w:t>
      </w:r>
    </w:p>
    <w:p w14:paraId="2C7B9078" w14:textId="77777777" w:rsidR="0003158F" w:rsidRPr="00373494" w:rsidRDefault="0003158F" w:rsidP="0086724A">
      <w:pPr>
        <w:tabs>
          <w:tab w:val="num" w:pos="0"/>
          <w:tab w:val="left" w:pos="709"/>
        </w:tabs>
        <w:spacing w:after="0" w:line="240" w:lineRule="auto"/>
        <w:ind w:firstLine="709"/>
        <w:rPr>
          <w:rFonts w:ascii="Times New Roman" w:eastAsia="Times New Roman" w:hAnsi="Times New Roman" w:cs="Times New Roman"/>
          <w:sz w:val="30"/>
          <w:szCs w:val="30"/>
          <w:lang w:eastAsia="ru-RU"/>
        </w:rPr>
      </w:pPr>
    </w:p>
    <w:p w14:paraId="1B62115B" w14:textId="77777777" w:rsidR="0003158F" w:rsidRPr="00373494" w:rsidRDefault="0003158F" w:rsidP="0003158F">
      <w:pPr>
        <w:spacing w:after="0" w:line="240" w:lineRule="auto"/>
        <w:jc w:val="center"/>
        <w:rPr>
          <w:rFonts w:ascii="Times New Roman" w:eastAsia="Times New Roman" w:hAnsi="Times New Roman" w:cs="Times New Roman"/>
          <w:b/>
          <w:bCs/>
          <w:caps/>
          <w:sz w:val="30"/>
          <w:szCs w:val="30"/>
          <w:lang w:eastAsia="ru-RU"/>
        </w:rPr>
      </w:pPr>
      <w:r w:rsidRPr="00373494">
        <w:rPr>
          <w:rFonts w:ascii="Times New Roman" w:eastAsia="Times New Roman" w:hAnsi="Times New Roman" w:cs="Times New Roman"/>
          <w:b/>
          <w:bCs/>
          <w:caps/>
          <w:sz w:val="30"/>
          <w:szCs w:val="30"/>
          <w:lang w:eastAsia="ru-RU"/>
        </w:rPr>
        <w:t>ОБРАЗОВАТЕЛЬНЫЙ СТАНДАРТ</w:t>
      </w:r>
    </w:p>
    <w:p w14:paraId="1C4087A8" w14:textId="77777777" w:rsidR="0003158F" w:rsidRPr="00373494" w:rsidRDefault="0003158F" w:rsidP="0003158F">
      <w:pPr>
        <w:spacing w:after="0" w:line="240" w:lineRule="auto"/>
        <w:jc w:val="center"/>
        <w:rPr>
          <w:rFonts w:ascii="Times New Roman" w:eastAsia="Times New Roman" w:hAnsi="Times New Roman" w:cs="Times New Roman"/>
          <w:b/>
          <w:bCs/>
          <w:caps/>
          <w:sz w:val="30"/>
          <w:szCs w:val="30"/>
          <w:lang w:eastAsia="ru-RU"/>
        </w:rPr>
      </w:pPr>
      <w:r w:rsidRPr="00373494">
        <w:rPr>
          <w:rFonts w:ascii="Times New Roman" w:eastAsia="Times New Roman" w:hAnsi="Times New Roman" w:cs="Times New Roman"/>
          <w:b/>
          <w:bCs/>
          <w:caps/>
          <w:sz w:val="30"/>
          <w:szCs w:val="30"/>
          <w:lang w:eastAsia="ru-RU"/>
        </w:rPr>
        <w:t>ВЫСШЕГО ОБРАЗОВАНИя</w:t>
      </w:r>
    </w:p>
    <w:p w14:paraId="72A10953" w14:textId="77777777" w:rsidR="0003158F" w:rsidRPr="00373494" w:rsidRDefault="0003158F" w:rsidP="0003158F">
      <w:pPr>
        <w:spacing w:after="0" w:line="240" w:lineRule="auto"/>
        <w:jc w:val="center"/>
        <w:rPr>
          <w:rFonts w:ascii="Times New Roman" w:eastAsia="Times New Roman" w:hAnsi="Times New Roman" w:cs="Times New Roman"/>
          <w:sz w:val="30"/>
          <w:szCs w:val="30"/>
          <w:lang w:eastAsia="ru-RU"/>
        </w:rPr>
      </w:pPr>
      <w:r w:rsidRPr="00373494">
        <w:rPr>
          <w:rFonts w:ascii="Times New Roman" w:eastAsia="Times New Roman" w:hAnsi="Times New Roman" w:cs="Times New Roman"/>
          <w:sz w:val="30"/>
          <w:szCs w:val="30"/>
          <w:lang w:eastAsia="ru-RU"/>
        </w:rPr>
        <w:t xml:space="preserve">(ОСВО </w:t>
      </w:r>
      <w:r w:rsidRPr="00373494">
        <w:rPr>
          <w:rFonts w:ascii="Times New Roman" w:eastAsia="Times New Roman" w:hAnsi="Times New Roman" w:cs="Times New Roman"/>
          <w:spacing w:val="-6"/>
          <w:sz w:val="30"/>
          <w:szCs w:val="30"/>
          <w:lang w:eastAsia="ru-RU"/>
        </w:rPr>
        <w:t>1-16 01 07-2021</w:t>
      </w:r>
      <w:r w:rsidRPr="00373494">
        <w:rPr>
          <w:rFonts w:ascii="Times New Roman" w:eastAsia="Times New Roman" w:hAnsi="Times New Roman" w:cs="Times New Roman"/>
          <w:sz w:val="30"/>
          <w:szCs w:val="30"/>
          <w:lang w:eastAsia="ru-RU"/>
        </w:rPr>
        <w:t>)</w:t>
      </w:r>
    </w:p>
    <w:p w14:paraId="26EFB86E" w14:textId="77777777" w:rsidR="0003158F" w:rsidRPr="00373494" w:rsidRDefault="0003158F" w:rsidP="0003158F">
      <w:pPr>
        <w:spacing w:after="0" w:line="240" w:lineRule="auto"/>
        <w:jc w:val="center"/>
        <w:rPr>
          <w:rFonts w:ascii="Times New Roman" w:eastAsia="Times New Roman" w:hAnsi="Times New Roman" w:cs="Times New Roman"/>
          <w:b/>
          <w:sz w:val="30"/>
          <w:szCs w:val="30"/>
          <w:lang w:eastAsia="ru-RU"/>
        </w:rPr>
      </w:pPr>
    </w:p>
    <w:p w14:paraId="5583106D" w14:textId="77777777" w:rsidR="0003158F" w:rsidRPr="00373494" w:rsidRDefault="0003158F" w:rsidP="0003158F">
      <w:pPr>
        <w:spacing w:after="0" w:line="240" w:lineRule="auto"/>
        <w:jc w:val="center"/>
        <w:rPr>
          <w:rFonts w:ascii="Times New Roman" w:eastAsia="Times New Roman" w:hAnsi="Times New Roman" w:cs="Times New Roman"/>
          <w:b/>
          <w:sz w:val="30"/>
          <w:szCs w:val="30"/>
          <w:lang w:eastAsia="ru-RU"/>
        </w:rPr>
      </w:pPr>
      <w:r w:rsidRPr="00373494">
        <w:rPr>
          <w:rFonts w:ascii="Times New Roman" w:eastAsia="Times New Roman" w:hAnsi="Times New Roman" w:cs="Times New Roman"/>
          <w:b/>
          <w:sz w:val="30"/>
          <w:szCs w:val="30"/>
          <w:lang w:eastAsia="ru-RU"/>
        </w:rPr>
        <w:t xml:space="preserve">ВЫСШЕЕ ОБРАЗОВАНИЕ. </w:t>
      </w:r>
      <w:r w:rsidRPr="00373494">
        <w:rPr>
          <w:rFonts w:ascii="Times New Roman" w:eastAsia="Times New Roman" w:hAnsi="Times New Roman" w:cs="Times New Roman"/>
          <w:b/>
          <w:sz w:val="30"/>
          <w:szCs w:val="30"/>
          <w:lang w:val="en-US" w:eastAsia="ru-RU"/>
        </w:rPr>
        <w:t>I</w:t>
      </w:r>
      <w:r w:rsidRPr="00373494">
        <w:rPr>
          <w:rFonts w:ascii="Times New Roman" w:eastAsia="Times New Roman" w:hAnsi="Times New Roman" w:cs="Times New Roman"/>
          <w:b/>
          <w:sz w:val="30"/>
          <w:szCs w:val="30"/>
          <w:lang w:eastAsia="ru-RU"/>
        </w:rPr>
        <w:t xml:space="preserve"> СТУПЕНЬ</w:t>
      </w:r>
    </w:p>
    <w:p w14:paraId="201A15D8" w14:textId="77777777" w:rsidR="0003158F" w:rsidRPr="00373494" w:rsidRDefault="0003158F" w:rsidP="0003158F">
      <w:pPr>
        <w:spacing w:after="0" w:line="240" w:lineRule="auto"/>
        <w:jc w:val="both"/>
        <w:rPr>
          <w:rFonts w:ascii="Times New Roman" w:eastAsia="Times New Roman" w:hAnsi="Times New Roman" w:cs="Times New Roman"/>
          <w:sz w:val="30"/>
          <w:szCs w:val="30"/>
          <w:lang w:eastAsia="ru-RU"/>
        </w:rPr>
      </w:pPr>
      <w:r w:rsidRPr="00373494">
        <w:rPr>
          <w:rFonts w:ascii="Times New Roman" w:eastAsia="Times New Roman" w:hAnsi="Times New Roman" w:cs="Times New Roman"/>
          <w:b/>
          <w:sz w:val="30"/>
          <w:szCs w:val="30"/>
          <w:lang w:eastAsia="ru-RU"/>
        </w:rPr>
        <w:t>Специальность</w:t>
      </w:r>
      <w:r w:rsidRPr="00373494">
        <w:rPr>
          <w:rFonts w:ascii="Times New Roman" w:eastAsia="Times New Roman" w:hAnsi="Times New Roman" w:cs="Times New Roman"/>
          <w:sz w:val="30"/>
          <w:szCs w:val="30"/>
          <w:lang w:eastAsia="ru-RU"/>
        </w:rPr>
        <w:t xml:space="preserve"> </w:t>
      </w:r>
      <w:r w:rsidRPr="00373494">
        <w:rPr>
          <w:rFonts w:ascii="Times New Roman" w:eastAsia="Times New Roman" w:hAnsi="Times New Roman" w:cs="Times New Roman"/>
          <w:sz w:val="30"/>
          <w:szCs w:val="24"/>
          <w:lang w:eastAsia="ru-RU"/>
        </w:rPr>
        <w:t>1-16</w:t>
      </w:r>
      <w:r w:rsidRPr="00373494">
        <w:rPr>
          <w:rFonts w:ascii="Times New Roman" w:eastAsia="Times New Roman" w:hAnsi="Times New Roman" w:cs="Times New Roman"/>
          <w:sz w:val="30"/>
          <w:szCs w:val="24"/>
          <w:lang w:val="en-US" w:eastAsia="ru-RU"/>
        </w:rPr>
        <w:t> </w:t>
      </w:r>
      <w:r w:rsidRPr="00373494">
        <w:rPr>
          <w:rFonts w:ascii="Times New Roman" w:eastAsia="Times New Roman" w:hAnsi="Times New Roman" w:cs="Times New Roman"/>
          <w:sz w:val="30"/>
          <w:szCs w:val="24"/>
          <w:lang w:eastAsia="ru-RU"/>
        </w:rPr>
        <w:t>01</w:t>
      </w:r>
      <w:r w:rsidRPr="00373494">
        <w:rPr>
          <w:rFonts w:ascii="Times New Roman" w:eastAsia="Times New Roman" w:hAnsi="Times New Roman" w:cs="Times New Roman"/>
          <w:sz w:val="30"/>
          <w:szCs w:val="24"/>
          <w:lang w:val="en-US" w:eastAsia="ru-RU"/>
        </w:rPr>
        <w:t> </w:t>
      </w:r>
      <w:r w:rsidRPr="00373494">
        <w:rPr>
          <w:rFonts w:ascii="Times New Roman" w:eastAsia="Times New Roman" w:hAnsi="Times New Roman" w:cs="Times New Roman"/>
          <w:sz w:val="30"/>
          <w:szCs w:val="24"/>
          <w:lang w:eastAsia="ru-RU"/>
        </w:rPr>
        <w:t>07 Ударные инструменты</w:t>
      </w:r>
    </w:p>
    <w:p w14:paraId="23C4B6B1" w14:textId="77777777" w:rsidR="0003158F" w:rsidRPr="00373494" w:rsidRDefault="0003158F" w:rsidP="0003158F">
      <w:pPr>
        <w:spacing w:after="0" w:line="240" w:lineRule="auto"/>
        <w:jc w:val="both"/>
        <w:rPr>
          <w:rFonts w:ascii="Times New Roman" w:eastAsia="Times New Roman" w:hAnsi="Times New Roman" w:cs="Times New Roman"/>
          <w:sz w:val="30"/>
          <w:szCs w:val="24"/>
          <w:lang w:eastAsia="ru-RU"/>
        </w:rPr>
      </w:pPr>
      <w:r w:rsidRPr="00373494">
        <w:rPr>
          <w:rFonts w:ascii="Times New Roman" w:eastAsia="Times New Roman" w:hAnsi="Times New Roman" w:cs="Times New Roman"/>
          <w:b/>
          <w:sz w:val="30"/>
          <w:szCs w:val="30"/>
          <w:lang w:val="be-BY" w:eastAsia="ru-RU"/>
        </w:rPr>
        <w:t>Квалификация</w:t>
      </w:r>
      <w:r w:rsidRPr="00373494">
        <w:rPr>
          <w:rFonts w:ascii="Times New Roman" w:eastAsia="Times New Roman" w:hAnsi="Times New Roman" w:cs="Times New Roman"/>
          <w:sz w:val="30"/>
          <w:szCs w:val="30"/>
          <w:lang w:val="be-BY" w:eastAsia="ru-RU"/>
        </w:rPr>
        <w:t xml:space="preserve"> </w:t>
      </w:r>
      <w:r w:rsidRPr="00373494">
        <w:rPr>
          <w:rFonts w:ascii="Times New Roman" w:eastAsia="Times New Roman" w:hAnsi="Times New Roman" w:cs="Times New Roman"/>
          <w:sz w:val="30"/>
          <w:szCs w:val="24"/>
          <w:lang w:eastAsia="ru-RU"/>
        </w:rPr>
        <w:t>Артист-инструменталист.</w:t>
      </w:r>
      <w:r w:rsidRPr="00373494">
        <w:rPr>
          <w:rFonts w:ascii="Times New Roman" w:eastAsia="Times New Roman" w:hAnsi="Times New Roman" w:cs="Times New Roman"/>
          <w:sz w:val="30"/>
          <w:szCs w:val="24"/>
          <w:lang w:val="be-BY" w:eastAsia="ru-RU"/>
        </w:rPr>
        <w:t xml:space="preserve"> </w:t>
      </w:r>
      <w:r w:rsidRPr="00373494">
        <w:rPr>
          <w:rFonts w:ascii="Times New Roman" w:eastAsia="Times New Roman" w:hAnsi="Times New Roman" w:cs="Times New Roman"/>
          <w:sz w:val="30"/>
          <w:szCs w:val="24"/>
          <w:lang w:eastAsia="ru-RU"/>
        </w:rPr>
        <w:t>Преподаватель</w:t>
      </w:r>
    </w:p>
    <w:p w14:paraId="4CA1791F" w14:textId="77777777" w:rsidR="0003158F" w:rsidRPr="00373494" w:rsidRDefault="0003158F" w:rsidP="0003158F">
      <w:pPr>
        <w:spacing w:after="0" w:line="240" w:lineRule="auto"/>
        <w:jc w:val="both"/>
        <w:rPr>
          <w:rFonts w:ascii="Times New Roman" w:eastAsia="Times New Roman" w:hAnsi="Times New Roman" w:cs="Times New Roman"/>
          <w:sz w:val="30"/>
          <w:szCs w:val="24"/>
          <w:lang w:eastAsia="ru-RU"/>
        </w:rPr>
      </w:pPr>
    </w:p>
    <w:p w14:paraId="69B0656A" w14:textId="77777777" w:rsidR="0003158F" w:rsidRPr="00373494" w:rsidRDefault="0003158F" w:rsidP="0003158F">
      <w:pPr>
        <w:spacing w:after="0" w:line="240" w:lineRule="auto"/>
        <w:jc w:val="center"/>
        <w:rPr>
          <w:rFonts w:ascii="Times New Roman" w:eastAsia="Times New Roman" w:hAnsi="Times New Roman" w:cs="Times New Roman"/>
          <w:b/>
          <w:sz w:val="30"/>
          <w:szCs w:val="30"/>
          <w:lang w:val="be-BY" w:eastAsia="ru-RU"/>
        </w:rPr>
      </w:pPr>
      <w:r w:rsidRPr="00373494">
        <w:rPr>
          <w:rFonts w:ascii="Times New Roman" w:eastAsia="Times New Roman" w:hAnsi="Times New Roman" w:cs="Times New Roman"/>
          <w:b/>
          <w:sz w:val="30"/>
          <w:szCs w:val="30"/>
          <w:lang w:eastAsia="ru-RU"/>
        </w:rPr>
        <w:t>В</w:t>
      </w:r>
      <w:r w:rsidRPr="00373494">
        <w:rPr>
          <w:rFonts w:ascii="Times New Roman" w:eastAsia="Times New Roman" w:hAnsi="Times New Roman" w:cs="Times New Roman"/>
          <w:b/>
          <w:sz w:val="30"/>
          <w:szCs w:val="30"/>
          <w:lang w:val="be-BY" w:eastAsia="ru-RU"/>
        </w:rPr>
        <w:t xml:space="preserve">ЫШЭЙШАЯ АДУКАЦЫЯ. </w:t>
      </w:r>
      <w:r w:rsidRPr="00373494">
        <w:rPr>
          <w:rFonts w:ascii="Times New Roman" w:eastAsia="Times New Roman" w:hAnsi="Times New Roman" w:cs="Times New Roman"/>
          <w:b/>
          <w:sz w:val="30"/>
          <w:szCs w:val="30"/>
          <w:lang w:val="en-US" w:eastAsia="ru-RU"/>
        </w:rPr>
        <w:t>I</w:t>
      </w:r>
      <w:r w:rsidRPr="00373494">
        <w:rPr>
          <w:rFonts w:ascii="Times New Roman" w:eastAsia="Times New Roman" w:hAnsi="Times New Roman" w:cs="Times New Roman"/>
          <w:b/>
          <w:sz w:val="30"/>
          <w:szCs w:val="30"/>
          <w:lang w:val="be-BY" w:eastAsia="ru-RU"/>
        </w:rPr>
        <w:t xml:space="preserve"> СТУПЕНЬ</w:t>
      </w:r>
    </w:p>
    <w:p w14:paraId="2F2F7477" w14:textId="77777777" w:rsidR="0003158F" w:rsidRPr="0003158F" w:rsidRDefault="0003158F" w:rsidP="0003158F">
      <w:pPr>
        <w:spacing w:after="0" w:line="240" w:lineRule="auto"/>
        <w:jc w:val="both"/>
        <w:rPr>
          <w:rFonts w:ascii="Times New Roman" w:eastAsia="Times New Roman" w:hAnsi="Times New Roman" w:cs="Times New Roman"/>
          <w:sz w:val="30"/>
          <w:szCs w:val="30"/>
          <w:lang w:val="be-BY" w:eastAsia="ru-RU"/>
        </w:rPr>
      </w:pPr>
      <w:r w:rsidRPr="00373494">
        <w:rPr>
          <w:rFonts w:ascii="Times New Roman" w:eastAsia="Times New Roman" w:hAnsi="Times New Roman" w:cs="Times New Roman"/>
          <w:b/>
          <w:sz w:val="30"/>
          <w:szCs w:val="30"/>
          <w:lang w:val="be-BY" w:eastAsia="ru-RU"/>
        </w:rPr>
        <w:t>Спецыяльнасць</w:t>
      </w:r>
      <w:r w:rsidRPr="00373494">
        <w:rPr>
          <w:rFonts w:ascii="Times New Roman" w:eastAsia="Times New Roman" w:hAnsi="Times New Roman" w:cs="Times New Roman"/>
          <w:sz w:val="30"/>
          <w:szCs w:val="30"/>
          <w:lang w:val="be-BY" w:eastAsia="ru-RU"/>
        </w:rPr>
        <w:t xml:space="preserve"> </w:t>
      </w:r>
      <w:r w:rsidRPr="00373494">
        <w:rPr>
          <w:rFonts w:ascii="Times New Roman" w:eastAsia="Times New Roman" w:hAnsi="Times New Roman" w:cs="Times New Roman"/>
          <w:sz w:val="30"/>
          <w:szCs w:val="24"/>
          <w:lang w:eastAsia="ru-RU"/>
        </w:rPr>
        <w:t>1-16</w:t>
      </w:r>
      <w:r w:rsidRPr="00373494">
        <w:rPr>
          <w:rFonts w:ascii="Times New Roman" w:eastAsia="Times New Roman" w:hAnsi="Times New Roman" w:cs="Times New Roman"/>
          <w:sz w:val="30"/>
          <w:szCs w:val="24"/>
          <w:lang w:val="en-US" w:eastAsia="ru-RU"/>
        </w:rPr>
        <w:t> </w:t>
      </w:r>
      <w:r w:rsidRPr="00373494">
        <w:rPr>
          <w:rFonts w:ascii="Times New Roman" w:eastAsia="Times New Roman" w:hAnsi="Times New Roman" w:cs="Times New Roman"/>
          <w:sz w:val="30"/>
          <w:szCs w:val="24"/>
          <w:lang w:eastAsia="ru-RU"/>
        </w:rPr>
        <w:t>01</w:t>
      </w:r>
      <w:r w:rsidRPr="00373494">
        <w:rPr>
          <w:rFonts w:ascii="Times New Roman" w:eastAsia="Times New Roman" w:hAnsi="Times New Roman" w:cs="Times New Roman"/>
          <w:sz w:val="30"/>
          <w:szCs w:val="24"/>
          <w:lang w:val="en-US" w:eastAsia="ru-RU"/>
        </w:rPr>
        <w:t> </w:t>
      </w:r>
      <w:r w:rsidRPr="00373494">
        <w:rPr>
          <w:rFonts w:ascii="Times New Roman" w:eastAsia="Times New Roman" w:hAnsi="Times New Roman" w:cs="Times New Roman"/>
          <w:sz w:val="30"/>
          <w:szCs w:val="24"/>
          <w:lang w:eastAsia="ru-RU"/>
        </w:rPr>
        <w:t>07</w:t>
      </w:r>
      <w:r w:rsidRPr="00373494">
        <w:rPr>
          <w:rFonts w:ascii="Times New Roman" w:eastAsia="Times New Roman" w:hAnsi="Times New Roman" w:cs="Times New Roman"/>
          <w:sz w:val="30"/>
          <w:szCs w:val="24"/>
          <w:lang w:val="en-US" w:eastAsia="ru-RU"/>
        </w:rPr>
        <w:t> </w:t>
      </w:r>
      <w:r w:rsidRPr="00373494">
        <w:rPr>
          <w:rFonts w:ascii="Times New Roman" w:eastAsia="Times New Roman" w:hAnsi="Times New Roman" w:cs="Times New Roman"/>
          <w:sz w:val="30"/>
          <w:szCs w:val="24"/>
          <w:lang w:eastAsia="ru-RU"/>
        </w:rPr>
        <w:t>Ударныя iнструменты</w:t>
      </w:r>
    </w:p>
    <w:p w14:paraId="4A93D4B8" w14:textId="77777777" w:rsidR="0003158F" w:rsidRPr="0003158F" w:rsidRDefault="0003158F" w:rsidP="0003158F">
      <w:pPr>
        <w:spacing w:after="0" w:line="240" w:lineRule="auto"/>
        <w:jc w:val="both"/>
        <w:rPr>
          <w:rFonts w:ascii="Times New Roman" w:eastAsia="Times New Roman" w:hAnsi="Times New Roman" w:cs="Times New Roman"/>
          <w:sz w:val="30"/>
          <w:szCs w:val="30"/>
          <w:lang w:val="be-BY" w:eastAsia="x-none"/>
        </w:rPr>
      </w:pPr>
      <w:r w:rsidRPr="0003158F">
        <w:rPr>
          <w:rFonts w:ascii="Times New Roman" w:eastAsia="Times New Roman" w:hAnsi="Times New Roman" w:cs="Times New Roman"/>
          <w:b/>
          <w:sz w:val="30"/>
          <w:szCs w:val="30"/>
          <w:lang w:val="be-BY" w:eastAsia="x-none"/>
        </w:rPr>
        <w:t>Кваліфікацыя</w:t>
      </w:r>
      <w:r w:rsidRPr="0003158F">
        <w:rPr>
          <w:rFonts w:ascii="Times New Roman" w:eastAsia="Times New Roman" w:hAnsi="Times New Roman" w:cs="Times New Roman"/>
          <w:sz w:val="30"/>
          <w:szCs w:val="30"/>
          <w:lang w:val="be-BY" w:eastAsia="x-none"/>
        </w:rPr>
        <w:t xml:space="preserve"> Артыст-інструменталіст. Выкладчык</w:t>
      </w:r>
    </w:p>
    <w:p w14:paraId="2454685E" w14:textId="77777777" w:rsidR="0003158F" w:rsidRPr="0003158F" w:rsidRDefault="0003158F" w:rsidP="0003158F">
      <w:pPr>
        <w:spacing w:after="0" w:line="240" w:lineRule="auto"/>
        <w:jc w:val="both"/>
        <w:rPr>
          <w:rFonts w:ascii="Times New Roman" w:eastAsia="Times New Roman" w:hAnsi="Times New Roman" w:cs="Times New Roman"/>
          <w:sz w:val="30"/>
          <w:szCs w:val="30"/>
          <w:lang w:val="be-BY" w:eastAsia="x-none"/>
        </w:rPr>
      </w:pPr>
    </w:p>
    <w:p w14:paraId="5534A99A" w14:textId="77777777" w:rsidR="0003158F" w:rsidRPr="0003158F" w:rsidRDefault="0003158F" w:rsidP="0003158F">
      <w:pPr>
        <w:spacing w:after="0" w:line="240" w:lineRule="auto"/>
        <w:jc w:val="center"/>
        <w:rPr>
          <w:rFonts w:ascii="Times New Roman" w:eastAsia="Times New Roman" w:hAnsi="Times New Roman" w:cs="Times New Roman"/>
          <w:b/>
          <w:sz w:val="30"/>
          <w:szCs w:val="30"/>
          <w:lang w:val="be-BY" w:eastAsia="ru-RU"/>
        </w:rPr>
      </w:pPr>
      <w:r w:rsidRPr="0003158F">
        <w:rPr>
          <w:rFonts w:ascii="Times New Roman" w:eastAsia="Times New Roman" w:hAnsi="Times New Roman" w:cs="Times New Roman"/>
          <w:b/>
          <w:sz w:val="30"/>
          <w:szCs w:val="30"/>
          <w:lang w:val="en-US" w:eastAsia="ru-RU"/>
        </w:rPr>
        <w:t>HIGHER</w:t>
      </w:r>
      <w:r w:rsidRPr="0003158F">
        <w:rPr>
          <w:rFonts w:ascii="Times New Roman" w:eastAsia="Times New Roman" w:hAnsi="Times New Roman" w:cs="Times New Roman"/>
          <w:b/>
          <w:sz w:val="30"/>
          <w:szCs w:val="30"/>
          <w:lang w:val="be-BY" w:eastAsia="ru-RU"/>
        </w:rPr>
        <w:t xml:space="preserve"> </w:t>
      </w:r>
      <w:r w:rsidRPr="0003158F">
        <w:rPr>
          <w:rFonts w:ascii="Times New Roman" w:eastAsia="Times New Roman" w:hAnsi="Times New Roman" w:cs="Times New Roman"/>
          <w:b/>
          <w:sz w:val="30"/>
          <w:szCs w:val="30"/>
          <w:lang w:val="en-US" w:eastAsia="ru-RU"/>
        </w:rPr>
        <w:t>EDUCATION</w:t>
      </w:r>
      <w:r w:rsidRPr="0003158F">
        <w:rPr>
          <w:rFonts w:ascii="Times New Roman" w:eastAsia="Times New Roman" w:hAnsi="Times New Roman" w:cs="Times New Roman"/>
          <w:b/>
          <w:sz w:val="30"/>
          <w:szCs w:val="30"/>
          <w:lang w:val="be-BY" w:eastAsia="ru-RU"/>
        </w:rPr>
        <w:t xml:space="preserve">. </w:t>
      </w:r>
      <w:r w:rsidRPr="0003158F">
        <w:rPr>
          <w:rFonts w:ascii="Times New Roman" w:eastAsia="Times New Roman" w:hAnsi="Times New Roman" w:cs="Times New Roman"/>
          <w:b/>
          <w:sz w:val="30"/>
          <w:szCs w:val="30"/>
          <w:lang w:val="en-US" w:eastAsia="ru-RU"/>
        </w:rPr>
        <w:t>I</w:t>
      </w:r>
      <w:r w:rsidRPr="0003158F">
        <w:rPr>
          <w:rFonts w:ascii="Times New Roman" w:eastAsia="Times New Roman" w:hAnsi="Times New Roman" w:cs="Times New Roman"/>
          <w:b/>
          <w:sz w:val="30"/>
          <w:szCs w:val="30"/>
          <w:lang w:val="be-BY" w:eastAsia="ru-RU"/>
        </w:rPr>
        <w:t xml:space="preserve"> </w:t>
      </w:r>
      <w:r w:rsidRPr="0003158F">
        <w:rPr>
          <w:rFonts w:ascii="Times New Roman" w:eastAsia="Times New Roman" w:hAnsi="Times New Roman" w:cs="Times New Roman"/>
          <w:b/>
          <w:sz w:val="30"/>
          <w:szCs w:val="30"/>
          <w:lang w:val="en-US" w:eastAsia="ru-RU"/>
        </w:rPr>
        <w:t>STAGE</w:t>
      </w:r>
    </w:p>
    <w:p w14:paraId="605B4F69" w14:textId="77777777" w:rsidR="0003158F" w:rsidRPr="0003158F" w:rsidRDefault="0003158F" w:rsidP="0003158F">
      <w:pPr>
        <w:spacing w:after="0" w:line="240" w:lineRule="auto"/>
        <w:jc w:val="both"/>
        <w:rPr>
          <w:rFonts w:ascii="Times New Roman" w:eastAsia="Times New Roman" w:hAnsi="Times New Roman" w:cs="Times New Roman"/>
          <w:sz w:val="30"/>
          <w:szCs w:val="30"/>
          <w:lang w:val="en-US" w:eastAsia="ru-RU"/>
        </w:rPr>
      </w:pPr>
      <w:r w:rsidRPr="0003158F">
        <w:rPr>
          <w:rFonts w:ascii="Times New Roman" w:eastAsia="Times New Roman" w:hAnsi="Times New Roman" w:cs="Times New Roman"/>
          <w:b/>
          <w:sz w:val="30"/>
          <w:szCs w:val="30"/>
          <w:lang w:val="en-US" w:eastAsia="ru-RU"/>
        </w:rPr>
        <w:t>Speciality</w:t>
      </w:r>
      <w:r w:rsidRPr="0003158F">
        <w:rPr>
          <w:rFonts w:ascii="Times New Roman" w:eastAsia="Times New Roman" w:hAnsi="Times New Roman" w:cs="Times New Roman"/>
          <w:sz w:val="30"/>
          <w:szCs w:val="30"/>
          <w:lang w:val="en-US" w:eastAsia="ru-RU"/>
        </w:rPr>
        <w:t xml:space="preserve"> </w:t>
      </w:r>
      <w:r w:rsidRPr="0003158F">
        <w:rPr>
          <w:rFonts w:ascii="Times New Roman" w:eastAsia="Times New Roman" w:hAnsi="Times New Roman" w:cs="Times New Roman"/>
          <w:sz w:val="30"/>
          <w:szCs w:val="30"/>
          <w:lang w:val="be-BY" w:eastAsia="ru-RU"/>
        </w:rPr>
        <w:t>1-16 01 07 Percussion Instruments</w:t>
      </w:r>
    </w:p>
    <w:p w14:paraId="2A026083" w14:textId="77777777" w:rsidR="0003158F" w:rsidRPr="0003158F" w:rsidRDefault="0003158F" w:rsidP="0003158F">
      <w:pPr>
        <w:spacing w:after="0" w:line="240" w:lineRule="auto"/>
        <w:jc w:val="both"/>
        <w:rPr>
          <w:rFonts w:ascii="Times New Roman" w:eastAsia="Times New Roman" w:hAnsi="Times New Roman" w:cs="Times New Roman"/>
          <w:sz w:val="30"/>
          <w:szCs w:val="30"/>
          <w:lang w:val="be-BY" w:eastAsia="ru-RU"/>
        </w:rPr>
      </w:pPr>
      <w:r w:rsidRPr="0003158F">
        <w:rPr>
          <w:rFonts w:ascii="Times New Roman" w:eastAsia="Times New Roman" w:hAnsi="Times New Roman" w:cs="Times New Roman"/>
          <w:b/>
          <w:sz w:val="30"/>
          <w:szCs w:val="30"/>
          <w:lang w:val="en-US" w:eastAsia="ru-RU"/>
        </w:rPr>
        <w:t>Qualification</w:t>
      </w:r>
      <w:r w:rsidRPr="0003158F">
        <w:rPr>
          <w:rFonts w:ascii="Times New Roman" w:eastAsia="Times New Roman" w:hAnsi="Times New Roman" w:cs="Times New Roman"/>
          <w:sz w:val="30"/>
          <w:szCs w:val="30"/>
          <w:lang w:val="en-US" w:eastAsia="ru-RU"/>
        </w:rPr>
        <w:t xml:space="preserve"> </w:t>
      </w:r>
      <w:r w:rsidRPr="0003158F">
        <w:rPr>
          <w:rFonts w:ascii="Times New Roman" w:eastAsia="Times New Roman" w:hAnsi="Times New Roman" w:cs="Times New Roman"/>
          <w:sz w:val="30"/>
          <w:szCs w:val="30"/>
          <w:lang w:val="be-BY" w:eastAsia="ru-RU"/>
        </w:rPr>
        <w:t>Artist-instrumentalist. Teacher</w:t>
      </w:r>
    </w:p>
    <w:p w14:paraId="383D549C" w14:textId="77777777" w:rsidR="0003158F" w:rsidRPr="0003158F" w:rsidRDefault="0003158F" w:rsidP="0003158F">
      <w:pPr>
        <w:spacing w:after="0" w:line="240" w:lineRule="auto"/>
        <w:jc w:val="both"/>
        <w:rPr>
          <w:rFonts w:ascii="Times New Roman" w:eastAsia="Times New Roman" w:hAnsi="Times New Roman" w:cs="Times New Roman"/>
          <w:sz w:val="30"/>
          <w:szCs w:val="30"/>
          <w:lang w:val="en-US" w:eastAsia="ru-RU"/>
        </w:rPr>
      </w:pPr>
    </w:p>
    <w:p w14:paraId="23E3C867" w14:textId="77777777" w:rsidR="0003158F" w:rsidRPr="0003158F" w:rsidRDefault="0003158F" w:rsidP="0003158F">
      <w:pPr>
        <w:shd w:val="clear" w:color="auto" w:fill="FFFFFF"/>
        <w:spacing w:after="0" w:line="240" w:lineRule="auto"/>
        <w:jc w:val="center"/>
        <w:rPr>
          <w:rFonts w:ascii="Times New Roman" w:eastAsia="Times New Roman" w:hAnsi="Times New Roman" w:cs="Times New Roman"/>
          <w:sz w:val="30"/>
          <w:szCs w:val="30"/>
          <w:lang w:val="en-US" w:eastAsia="ru-RU"/>
        </w:rPr>
      </w:pPr>
      <w:r w:rsidRPr="0003158F">
        <w:rPr>
          <w:rFonts w:ascii="Times New Roman" w:eastAsia="Times New Roman" w:hAnsi="Times New Roman" w:cs="Times New Roman"/>
          <w:b/>
          <w:bCs/>
          <w:sz w:val="30"/>
          <w:szCs w:val="30"/>
          <w:lang w:eastAsia="ru-RU"/>
        </w:rPr>
        <w:t>ГЛАВА</w:t>
      </w:r>
      <w:r w:rsidRPr="0003158F">
        <w:rPr>
          <w:rFonts w:ascii="Times New Roman" w:eastAsia="Times New Roman" w:hAnsi="Times New Roman" w:cs="Times New Roman"/>
          <w:b/>
          <w:bCs/>
          <w:sz w:val="30"/>
          <w:szCs w:val="30"/>
          <w:lang w:val="en-US" w:eastAsia="ru-RU"/>
        </w:rPr>
        <w:t xml:space="preserve"> 1</w:t>
      </w:r>
    </w:p>
    <w:p w14:paraId="748BE830" w14:textId="77777777" w:rsidR="0003158F" w:rsidRPr="0003158F" w:rsidRDefault="0003158F" w:rsidP="0003158F">
      <w:pPr>
        <w:shd w:val="clear" w:color="auto" w:fill="FFFFFF"/>
        <w:spacing w:after="0" w:line="240" w:lineRule="auto"/>
        <w:jc w:val="center"/>
        <w:rPr>
          <w:rFonts w:ascii="Times New Roman" w:eastAsia="Times New Roman" w:hAnsi="Times New Roman" w:cs="Times New Roman"/>
          <w:b/>
          <w:bCs/>
          <w:sz w:val="30"/>
          <w:szCs w:val="30"/>
          <w:lang w:eastAsia="ru-RU"/>
        </w:rPr>
      </w:pPr>
      <w:r w:rsidRPr="0003158F">
        <w:rPr>
          <w:rFonts w:ascii="Times New Roman" w:eastAsia="Times New Roman" w:hAnsi="Times New Roman" w:cs="Times New Roman"/>
          <w:b/>
          <w:bCs/>
          <w:sz w:val="30"/>
          <w:szCs w:val="30"/>
          <w:lang w:eastAsia="ru-RU"/>
        </w:rPr>
        <w:t>ОБЩИЕ ПОЛОЖЕНИЯ</w:t>
      </w:r>
    </w:p>
    <w:p w14:paraId="3657724C" w14:textId="77777777" w:rsidR="0003158F" w:rsidRPr="0003158F" w:rsidRDefault="0003158F" w:rsidP="0003158F">
      <w:pPr>
        <w:shd w:val="clear" w:color="auto" w:fill="FFFFFF"/>
        <w:spacing w:after="0" w:line="240" w:lineRule="auto"/>
        <w:ind w:firstLine="448"/>
        <w:jc w:val="center"/>
        <w:rPr>
          <w:rFonts w:ascii="Times New Roman" w:eastAsia="Times New Roman" w:hAnsi="Times New Roman" w:cs="Times New Roman"/>
          <w:sz w:val="30"/>
          <w:szCs w:val="30"/>
          <w:lang w:eastAsia="ru-RU"/>
        </w:rPr>
      </w:pPr>
    </w:p>
    <w:p w14:paraId="53C8A6FF" w14:textId="011507B9" w:rsidR="0003158F" w:rsidRPr="00373494" w:rsidRDefault="0003158F" w:rsidP="0003158F">
      <w:pPr>
        <w:spacing w:after="0" w:line="240" w:lineRule="auto"/>
        <w:ind w:firstLine="709"/>
        <w:jc w:val="both"/>
        <w:rPr>
          <w:rFonts w:ascii="Times New Roman" w:eastAsia="Times New Roman" w:hAnsi="Times New Roman" w:cs="Times New Roman"/>
          <w:sz w:val="30"/>
          <w:szCs w:val="30"/>
          <w:lang w:eastAsia="ru-RU"/>
        </w:rPr>
      </w:pPr>
      <w:r w:rsidRPr="00373494">
        <w:rPr>
          <w:rFonts w:ascii="Times New Roman" w:eastAsia="Times New Roman" w:hAnsi="Times New Roman" w:cs="Times New Roman"/>
          <w:spacing w:val="-4"/>
          <w:sz w:val="30"/>
          <w:szCs w:val="30"/>
          <w:lang w:eastAsia="ru-RU"/>
        </w:rPr>
        <w:t xml:space="preserve">1. Образовательный стандарт высшего образования </w:t>
      </w:r>
      <w:r w:rsidRPr="00373494">
        <w:rPr>
          <w:rFonts w:ascii="Times New Roman" w:eastAsia="Times New Roman" w:hAnsi="Times New Roman" w:cs="Times New Roman"/>
          <w:spacing w:val="-4"/>
          <w:sz w:val="30"/>
          <w:szCs w:val="30"/>
          <w:lang w:val="en-US" w:eastAsia="ru-RU"/>
        </w:rPr>
        <w:t>I</w:t>
      </w:r>
      <w:r w:rsidRPr="00373494">
        <w:rPr>
          <w:rFonts w:ascii="Times New Roman" w:eastAsia="Times New Roman" w:hAnsi="Times New Roman" w:cs="Times New Roman"/>
          <w:spacing w:val="-4"/>
          <w:sz w:val="30"/>
          <w:szCs w:val="30"/>
          <w:lang w:eastAsia="ru-RU"/>
        </w:rPr>
        <w:t xml:space="preserve"> ступени по специальности </w:t>
      </w:r>
      <w:r w:rsidRPr="00373494">
        <w:rPr>
          <w:rFonts w:ascii="Times New Roman" w:eastAsia="Times New Roman" w:hAnsi="Times New Roman" w:cs="Times New Roman"/>
          <w:spacing w:val="-6"/>
          <w:sz w:val="30"/>
          <w:szCs w:val="30"/>
          <w:lang w:eastAsia="ru-RU"/>
        </w:rPr>
        <w:t>1-16 01 07 «</w:t>
      </w:r>
      <w:r w:rsidRPr="00373494">
        <w:rPr>
          <w:rFonts w:ascii="Times New Roman" w:eastAsia="Times New Roman" w:hAnsi="Times New Roman" w:cs="Times New Roman"/>
          <w:spacing w:val="-6"/>
          <w:sz w:val="30"/>
          <w:szCs w:val="30"/>
          <w:lang w:val="be-BY" w:eastAsia="ru-RU"/>
        </w:rPr>
        <w:t>Ударные инструменты</w:t>
      </w:r>
      <w:r w:rsidRPr="00373494">
        <w:rPr>
          <w:rFonts w:ascii="Times New Roman" w:eastAsia="Times New Roman" w:hAnsi="Times New Roman" w:cs="Times New Roman"/>
          <w:spacing w:val="-6"/>
          <w:sz w:val="30"/>
          <w:szCs w:val="30"/>
          <w:lang w:eastAsia="ru-RU"/>
        </w:rPr>
        <w:t>»</w:t>
      </w:r>
      <w:r w:rsidR="0071492E" w:rsidRPr="00373494">
        <w:rPr>
          <w:rFonts w:ascii="Times New Roman" w:eastAsia="Times New Roman" w:hAnsi="Times New Roman" w:cs="Times New Roman"/>
          <w:spacing w:val="-6"/>
          <w:sz w:val="30"/>
          <w:szCs w:val="30"/>
          <w:lang w:eastAsia="ru-RU"/>
        </w:rPr>
        <w:t xml:space="preserve"> </w:t>
      </w:r>
      <w:r w:rsidRPr="00373494">
        <w:rPr>
          <w:rFonts w:ascii="Times New Roman" w:eastAsia="Times New Roman" w:hAnsi="Times New Roman" w:cs="Times New Roman"/>
          <w:spacing w:val="-6"/>
          <w:sz w:val="30"/>
          <w:szCs w:val="30"/>
          <w:lang w:eastAsia="ru-RU"/>
        </w:rPr>
        <w:t xml:space="preserve">(далее – образовательный стандарт) применяется при разработке учебно-программной документации образовательной программы высшего образования </w:t>
      </w:r>
      <w:r w:rsidRPr="00373494">
        <w:rPr>
          <w:rFonts w:ascii="Times New Roman" w:eastAsia="Times New Roman" w:hAnsi="Times New Roman" w:cs="Times New Roman"/>
          <w:spacing w:val="-6"/>
          <w:sz w:val="30"/>
          <w:szCs w:val="30"/>
          <w:lang w:val="en-US" w:eastAsia="ru-RU"/>
        </w:rPr>
        <w:t>I</w:t>
      </w:r>
      <w:r w:rsidRPr="00373494">
        <w:rPr>
          <w:rFonts w:ascii="Times New Roman" w:eastAsia="Times New Roman" w:hAnsi="Times New Roman" w:cs="Times New Roman"/>
          <w:spacing w:val="-6"/>
          <w:sz w:val="30"/>
          <w:szCs w:val="30"/>
          <w:lang w:eastAsia="ru-RU"/>
        </w:rPr>
        <w:t xml:space="preserve"> ступени, обеспечивающей получение квалификации специалиста с высшим образованием, и образовательной программы высшего образования </w:t>
      </w:r>
      <w:r w:rsidRPr="00373494">
        <w:rPr>
          <w:rFonts w:ascii="Times New Roman" w:eastAsia="Times New Roman" w:hAnsi="Times New Roman" w:cs="Times New Roman"/>
          <w:spacing w:val="-6"/>
          <w:sz w:val="30"/>
          <w:szCs w:val="30"/>
          <w:lang w:val="en-US" w:eastAsia="ru-RU"/>
        </w:rPr>
        <w:t>I</w:t>
      </w:r>
      <w:r w:rsidRPr="00373494">
        <w:rPr>
          <w:rFonts w:ascii="Times New Roman" w:eastAsia="Times New Roman" w:hAnsi="Times New Roman" w:cs="Times New Roman"/>
          <w:spacing w:val="-6"/>
          <w:sz w:val="30"/>
          <w:szCs w:val="30"/>
          <w:lang w:eastAsia="ru-RU"/>
        </w:rPr>
        <w:t xml:space="preserve"> ступени, обеспечивающей получение</w:t>
      </w:r>
      <w:r w:rsidRPr="00373494">
        <w:rPr>
          <w:rFonts w:ascii="Times New Roman" w:eastAsia="Times New Roman" w:hAnsi="Times New Roman" w:cs="Times New Roman"/>
          <w:sz w:val="30"/>
          <w:szCs w:val="30"/>
          <w:lang w:eastAsia="ru-RU"/>
        </w:rPr>
        <w:t xml:space="preserve"> квалификации </w:t>
      </w:r>
      <w:r w:rsidRPr="00373494">
        <w:rPr>
          <w:rFonts w:ascii="Times New Roman" w:eastAsia="Times New Roman" w:hAnsi="Times New Roman" w:cs="Times New Roman"/>
          <w:spacing w:val="-6"/>
          <w:sz w:val="30"/>
          <w:szCs w:val="30"/>
          <w:lang w:eastAsia="ru-RU"/>
        </w:rPr>
        <w:t xml:space="preserve">специалиста с высшим образованием и интегрированной с образовательными программами среднего специального образования (далее, если не установлено иное – образовательная программа высшего образования </w:t>
      </w:r>
      <w:r w:rsidRPr="00373494">
        <w:rPr>
          <w:rFonts w:ascii="Times New Roman" w:eastAsia="Times New Roman" w:hAnsi="Times New Roman" w:cs="Times New Roman"/>
          <w:spacing w:val="-6"/>
          <w:sz w:val="30"/>
          <w:szCs w:val="30"/>
          <w:lang w:val="en-US" w:eastAsia="ru-RU"/>
        </w:rPr>
        <w:t>I </w:t>
      </w:r>
      <w:r w:rsidRPr="00373494">
        <w:rPr>
          <w:rFonts w:ascii="Times New Roman" w:eastAsia="Times New Roman" w:hAnsi="Times New Roman" w:cs="Times New Roman"/>
          <w:spacing w:val="-6"/>
          <w:sz w:val="30"/>
          <w:szCs w:val="30"/>
          <w:lang w:eastAsia="ru-RU"/>
        </w:rPr>
        <w:t>ступени), учебно-методической документации, учебных изданий, информационно-аналитических материалов.</w:t>
      </w:r>
    </w:p>
    <w:p w14:paraId="53BB7939" w14:textId="77777777" w:rsidR="0003158F" w:rsidRPr="00373494" w:rsidRDefault="0003158F" w:rsidP="0003158F">
      <w:pPr>
        <w:spacing w:after="0" w:line="240" w:lineRule="auto"/>
        <w:ind w:firstLine="709"/>
        <w:jc w:val="both"/>
        <w:rPr>
          <w:rFonts w:ascii="Times New Roman" w:eastAsia="Times New Roman" w:hAnsi="Times New Roman" w:cs="Times New Roman"/>
          <w:sz w:val="30"/>
          <w:szCs w:val="30"/>
          <w:lang w:eastAsia="ru-RU"/>
        </w:rPr>
      </w:pPr>
      <w:r w:rsidRPr="00373494">
        <w:rPr>
          <w:rFonts w:ascii="Times New Roman" w:eastAsia="Times New Roman" w:hAnsi="Times New Roman" w:cs="Times New Roman"/>
          <w:spacing w:val="-4"/>
          <w:sz w:val="30"/>
          <w:szCs w:val="30"/>
          <w:lang w:eastAsia="ru-RU"/>
        </w:rPr>
        <w:t xml:space="preserve">Настоящий образовательный стандарт обязателен для применения во всех учреждениях высшего образования, осуществляющих подготовку по образовательной программе высшего образования </w:t>
      </w:r>
      <w:r w:rsidRPr="00373494">
        <w:rPr>
          <w:rFonts w:ascii="Times New Roman" w:eastAsia="Times New Roman" w:hAnsi="Times New Roman" w:cs="Times New Roman"/>
          <w:spacing w:val="-4"/>
          <w:sz w:val="30"/>
          <w:szCs w:val="30"/>
          <w:lang w:val="en-US" w:eastAsia="ru-RU"/>
        </w:rPr>
        <w:t>I</w:t>
      </w:r>
      <w:r w:rsidRPr="00373494">
        <w:rPr>
          <w:rFonts w:ascii="Times New Roman" w:eastAsia="Times New Roman" w:hAnsi="Times New Roman" w:cs="Times New Roman"/>
          <w:spacing w:val="-4"/>
          <w:sz w:val="30"/>
          <w:szCs w:val="30"/>
          <w:lang w:eastAsia="ru-RU"/>
        </w:rPr>
        <w:t xml:space="preserve"> ступени по специальности</w:t>
      </w:r>
      <w:r w:rsidRPr="00373494">
        <w:rPr>
          <w:rFonts w:ascii="Times New Roman" w:eastAsia="Times New Roman" w:hAnsi="Times New Roman" w:cs="Times New Roman"/>
          <w:sz w:val="30"/>
          <w:szCs w:val="30"/>
          <w:lang w:eastAsia="ru-RU"/>
        </w:rPr>
        <w:t xml:space="preserve"> </w:t>
      </w:r>
      <w:r w:rsidRPr="00373494">
        <w:rPr>
          <w:rFonts w:ascii="Times New Roman" w:eastAsia="Times New Roman" w:hAnsi="Times New Roman" w:cs="Times New Roman"/>
          <w:spacing w:val="-6"/>
          <w:sz w:val="30"/>
          <w:szCs w:val="30"/>
          <w:lang w:eastAsia="ru-RU"/>
        </w:rPr>
        <w:t>1-16 01 07 «</w:t>
      </w:r>
      <w:r w:rsidRPr="00373494">
        <w:rPr>
          <w:rFonts w:ascii="Times New Roman" w:eastAsia="Times New Roman" w:hAnsi="Times New Roman" w:cs="Times New Roman"/>
          <w:spacing w:val="-6"/>
          <w:sz w:val="30"/>
          <w:szCs w:val="30"/>
          <w:lang w:val="be-BY" w:eastAsia="ru-RU"/>
        </w:rPr>
        <w:t>Ударные инструменты</w:t>
      </w:r>
      <w:r w:rsidRPr="00373494">
        <w:rPr>
          <w:rFonts w:ascii="Times New Roman" w:eastAsia="Times New Roman" w:hAnsi="Times New Roman" w:cs="Times New Roman"/>
          <w:spacing w:val="-6"/>
          <w:sz w:val="30"/>
          <w:szCs w:val="30"/>
          <w:lang w:eastAsia="ru-RU"/>
        </w:rPr>
        <w:t>»</w:t>
      </w:r>
      <w:r w:rsidRPr="00373494">
        <w:rPr>
          <w:rFonts w:ascii="Times New Roman" w:eastAsia="Times New Roman" w:hAnsi="Times New Roman" w:cs="Times New Roman"/>
          <w:sz w:val="30"/>
          <w:szCs w:val="30"/>
          <w:lang w:eastAsia="ru-RU"/>
        </w:rPr>
        <w:t>.</w:t>
      </w:r>
    </w:p>
    <w:p w14:paraId="5A2671D2" w14:textId="77777777" w:rsidR="0003158F" w:rsidRPr="00373494" w:rsidRDefault="0003158F" w:rsidP="0003158F">
      <w:pPr>
        <w:spacing w:after="0" w:line="240" w:lineRule="auto"/>
        <w:ind w:firstLine="709"/>
        <w:jc w:val="both"/>
        <w:rPr>
          <w:rFonts w:ascii="Times New Roman" w:eastAsia="Times New Roman" w:hAnsi="Times New Roman" w:cs="Times New Roman"/>
          <w:sz w:val="30"/>
          <w:szCs w:val="30"/>
          <w:lang w:val="x-none" w:eastAsia="x-none"/>
        </w:rPr>
      </w:pPr>
      <w:r w:rsidRPr="00373494">
        <w:rPr>
          <w:rFonts w:ascii="Times New Roman" w:eastAsia="Times New Roman" w:hAnsi="Times New Roman" w:cs="Times New Roman"/>
          <w:sz w:val="30"/>
          <w:szCs w:val="30"/>
          <w:lang w:eastAsia="x-none"/>
        </w:rPr>
        <w:t>2. </w:t>
      </w:r>
      <w:r w:rsidRPr="00373494">
        <w:rPr>
          <w:rFonts w:ascii="Times New Roman" w:eastAsia="Times New Roman" w:hAnsi="Times New Roman" w:cs="Times New Roman"/>
          <w:sz w:val="30"/>
          <w:szCs w:val="30"/>
          <w:lang w:val="x-none" w:eastAsia="x-none"/>
        </w:rPr>
        <w:t>В настоящем образовательном стандарте использованы ссылки на следующие</w:t>
      </w:r>
      <w:r w:rsidRPr="00373494">
        <w:rPr>
          <w:rFonts w:ascii="Times New Roman" w:eastAsia="Times New Roman" w:hAnsi="Times New Roman" w:cs="Times New Roman"/>
          <w:sz w:val="30"/>
          <w:szCs w:val="30"/>
          <w:lang w:eastAsia="x-none"/>
        </w:rPr>
        <w:t xml:space="preserve"> </w:t>
      </w:r>
      <w:r w:rsidRPr="00373494">
        <w:rPr>
          <w:rFonts w:ascii="Times New Roman" w:eastAsia="Times New Roman" w:hAnsi="Times New Roman" w:cs="Times New Roman"/>
          <w:sz w:val="30"/>
          <w:szCs w:val="30"/>
          <w:lang w:val="x-none" w:eastAsia="x-none"/>
        </w:rPr>
        <w:t>акты</w:t>
      </w:r>
      <w:r w:rsidRPr="00373494">
        <w:rPr>
          <w:rFonts w:ascii="Times New Roman" w:eastAsia="Times New Roman" w:hAnsi="Times New Roman" w:cs="Times New Roman"/>
          <w:sz w:val="30"/>
          <w:szCs w:val="30"/>
          <w:lang w:val="x-none" w:eastAsia="ru-RU"/>
        </w:rPr>
        <w:t xml:space="preserve"> законодательства</w:t>
      </w:r>
      <w:r w:rsidRPr="00373494">
        <w:rPr>
          <w:rFonts w:ascii="Times New Roman" w:eastAsia="Times New Roman" w:hAnsi="Times New Roman" w:cs="Times New Roman"/>
          <w:sz w:val="30"/>
          <w:szCs w:val="30"/>
          <w:lang w:val="x-none" w:eastAsia="x-none"/>
        </w:rPr>
        <w:t>:</w:t>
      </w:r>
    </w:p>
    <w:p w14:paraId="0FE977A2" w14:textId="77777777" w:rsidR="00BA1A73" w:rsidRPr="00BA1A73" w:rsidRDefault="00BA1A73" w:rsidP="00BA1A73">
      <w:pPr>
        <w:spacing w:after="0" w:line="240" w:lineRule="auto"/>
        <w:ind w:firstLine="709"/>
        <w:jc w:val="both"/>
        <w:rPr>
          <w:rFonts w:ascii="Times New Roman" w:eastAsia="Times New Roman" w:hAnsi="Times New Roman" w:cs="Times New Roman"/>
          <w:sz w:val="30"/>
          <w:szCs w:val="30"/>
          <w:lang w:val="x-none" w:eastAsia="x-none"/>
        </w:rPr>
      </w:pPr>
      <w:r w:rsidRPr="00373494">
        <w:rPr>
          <w:rFonts w:ascii="Times New Roman" w:eastAsia="Times New Roman" w:hAnsi="Times New Roman" w:cs="Times New Roman"/>
          <w:sz w:val="30"/>
          <w:szCs w:val="30"/>
          <w:lang w:val="x-none" w:eastAsia="x-none"/>
        </w:rPr>
        <w:t>Кодекс Республики Беларусь</w:t>
      </w:r>
      <w:r w:rsidRPr="00BA1A73">
        <w:rPr>
          <w:rFonts w:ascii="Times New Roman" w:eastAsia="Times New Roman" w:hAnsi="Times New Roman" w:cs="Times New Roman"/>
          <w:sz w:val="30"/>
          <w:szCs w:val="30"/>
          <w:lang w:val="x-none" w:eastAsia="x-none"/>
        </w:rPr>
        <w:t xml:space="preserve"> об образовании</w:t>
      </w:r>
      <w:r w:rsidRPr="00BA1A73">
        <w:rPr>
          <w:rFonts w:ascii="Times New Roman" w:eastAsia="Times New Roman" w:hAnsi="Times New Roman" w:cs="Times New Roman"/>
          <w:sz w:val="30"/>
          <w:szCs w:val="30"/>
          <w:lang w:eastAsia="x-none"/>
        </w:rPr>
        <w:t>;</w:t>
      </w:r>
      <w:r w:rsidRPr="00BA1A73">
        <w:rPr>
          <w:rFonts w:ascii="Times New Roman" w:eastAsia="Times New Roman" w:hAnsi="Times New Roman" w:cs="Times New Roman"/>
          <w:sz w:val="30"/>
          <w:szCs w:val="30"/>
          <w:lang w:val="x-none" w:eastAsia="x-none"/>
        </w:rPr>
        <w:t xml:space="preserve"> </w:t>
      </w:r>
    </w:p>
    <w:p w14:paraId="0A9F3C60" w14:textId="46775565" w:rsidR="00BA1A73" w:rsidRPr="00373494" w:rsidRDefault="00BA1A73" w:rsidP="00BA1A73">
      <w:pPr>
        <w:spacing w:after="0" w:line="240" w:lineRule="auto"/>
        <w:ind w:firstLine="709"/>
        <w:jc w:val="both"/>
        <w:rPr>
          <w:rFonts w:ascii="Times New Roman" w:eastAsia="Times New Roman" w:hAnsi="Times New Roman" w:cs="Times New Roman"/>
          <w:sz w:val="30"/>
          <w:szCs w:val="30"/>
          <w:lang w:eastAsia="x-none"/>
        </w:rPr>
      </w:pPr>
      <w:r w:rsidRPr="00373494">
        <w:rPr>
          <w:rFonts w:ascii="Times New Roman" w:eastAsia="Times New Roman" w:hAnsi="Times New Roman" w:cs="Times New Roman"/>
          <w:spacing w:val="-6"/>
          <w:sz w:val="30"/>
          <w:szCs w:val="30"/>
          <w:lang w:val="x-none" w:eastAsia="x-none"/>
        </w:rPr>
        <w:t xml:space="preserve">Общегосударственный классификатор Республики Беларусь </w:t>
      </w:r>
      <w:r w:rsidR="00864B00">
        <w:rPr>
          <w:rFonts w:ascii="Times New Roman" w:eastAsia="Times New Roman" w:hAnsi="Times New Roman" w:cs="Times New Roman"/>
          <w:spacing w:val="-6"/>
          <w:sz w:val="30"/>
          <w:szCs w:val="30"/>
          <w:lang w:val="x-none" w:eastAsia="x-none"/>
        </w:rPr>
        <w:br/>
      </w:r>
      <w:r w:rsidRPr="00373494">
        <w:rPr>
          <w:rFonts w:ascii="Times New Roman" w:eastAsia="Times New Roman" w:hAnsi="Times New Roman" w:cs="Times New Roman"/>
          <w:spacing w:val="-10"/>
          <w:sz w:val="30"/>
          <w:szCs w:val="30"/>
          <w:lang w:val="x-none" w:eastAsia="x-none"/>
        </w:rPr>
        <w:t>ОКРБ 011-2009</w:t>
      </w:r>
      <w:r w:rsidRPr="00373494">
        <w:rPr>
          <w:rFonts w:ascii="Times New Roman" w:eastAsia="Times New Roman" w:hAnsi="Times New Roman" w:cs="Times New Roman"/>
          <w:spacing w:val="-10"/>
          <w:sz w:val="30"/>
          <w:szCs w:val="30"/>
          <w:lang w:eastAsia="x-none"/>
        </w:rPr>
        <w:t xml:space="preserve"> </w:t>
      </w:r>
      <w:r w:rsidRPr="00373494">
        <w:rPr>
          <w:rFonts w:ascii="Times New Roman" w:eastAsia="Times New Roman" w:hAnsi="Times New Roman" w:cs="Times New Roman"/>
          <w:spacing w:val="-10"/>
          <w:sz w:val="30"/>
          <w:szCs w:val="30"/>
          <w:lang w:val="x-none" w:eastAsia="x-none"/>
        </w:rPr>
        <w:t>«Специальности и квалификации» (далее – ОКРБ 011-2009)</w:t>
      </w:r>
      <w:r w:rsidRPr="00373494">
        <w:rPr>
          <w:rFonts w:ascii="Times New Roman" w:eastAsia="Times New Roman" w:hAnsi="Times New Roman" w:cs="Times New Roman"/>
          <w:spacing w:val="-10"/>
          <w:sz w:val="30"/>
          <w:szCs w:val="30"/>
          <w:lang w:eastAsia="x-none"/>
        </w:rPr>
        <w:t>;</w:t>
      </w:r>
    </w:p>
    <w:p w14:paraId="19DBDD09" w14:textId="6B13EF70" w:rsidR="00BA1A73" w:rsidRPr="00373494" w:rsidRDefault="00BA1A73" w:rsidP="00BA1A73">
      <w:pPr>
        <w:spacing w:after="0" w:line="240" w:lineRule="auto"/>
        <w:ind w:firstLine="709"/>
        <w:jc w:val="both"/>
        <w:rPr>
          <w:rFonts w:ascii="Times New Roman" w:eastAsia="Times New Roman" w:hAnsi="Times New Roman" w:cs="Times New Roman"/>
          <w:spacing w:val="-6"/>
          <w:sz w:val="30"/>
          <w:szCs w:val="30"/>
          <w:lang w:eastAsia="x-none"/>
        </w:rPr>
      </w:pPr>
      <w:r w:rsidRPr="00373494">
        <w:rPr>
          <w:rFonts w:ascii="Times New Roman" w:eastAsia="Times New Roman" w:hAnsi="Times New Roman" w:cs="Times New Roman"/>
          <w:spacing w:val="-6"/>
          <w:sz w:val="30"/>
          <w:szCs w:val="30"/>
          <w:lang w:val="x-none" w:eastAsia="x-none"/>
        </w:rPr>
        <w:t xml:space="preserve">Общегосударственный </w:t>
      </w:r>
      <w:hyperlink r:id="rId23" w:history="1">
        <w:r w:rsidRPr="00373494">
          <w:rPr>
            <w:rFonts w:ascii="Times New Roman" w:eastAsia="Times New Roman" w:hAnsi="Times New Roman" w:cs="Times New Roman"/>
            <w:spacing w:val="-6"/>
            <w:sz w:val="30"/>
            <w:szCs w:val="30"/>
            <w:lang w:val="x-none" w:eastAsia="x-none"/>
          </w:rPr>
          <w:t>классификатор</w:t>
        </w:r>
      </w:hyperlink>
      <w:r w:rsidRPr="00373494">
        <w:rPr>
          <w:rFonts w:ascii="Times New Roman" w:eastAsia="Times New Roman" w:hAnsi="Times New Roman" w:cs="Times New Roman"/>
          <w:spacing w:val="-6"/>
          <w:sz w:val="30"/>
          <w:szCs w:val="30"/>
          <w:lang w:val="x-none" w:eastAsia="x-none"/>
        </w:rPr>
        <w:t xml:space="preserve"> Республики Беларусь </w:t>
      </w:r>
      <w:r w:rsidR="00864B00">
        <w:rPr>
          <w:rFonts w:ascii="Times New Roman" w:eastAsia="Times New Roman" w:hAnsi="Times New Roman" w:cs="Times New Roman"/>
          <w:spacing w:val="-6"/>
          <w:sz w:val="30"/>
          <w:szCs w:val="30"/>
          <w:lang w:val="x-none" w:eastAsia="x-none"/>
        </w:rPr>
        <w:br/>
      </w:r>
      <w:r w:rsidRPr="00373494">
        <w:rPr>
          <w:rFonts w:ascii="Times New Roman" w:eastAsia="Times New Roman" w:hAnsi="Times New Roman" w:cs="Times New Roman"/>
          <w:spacing w:val="-12"/>
          <w:sz w:val="30"/>
          <w:szCs w:val="30"/>
          <w:lang w:val="x-none" w:eastAsia="x-none"/>
        </w:rPr>
        <w:t>ОКРБ</w:t>
      </w:r>
      <w:r w:rsidRPr="00373494">
        <w:rPr>
          <w:rFonts w:ascii="Times New Roman" w:eastAsia="Times New Roman" w:hAnsi="Times New Roman" w:cs="Times New Roman"/>
          <w:spacing w:val="-12"/>
          <w:sz w:val="30"/>
          <w:szCs w:val="30"/>
          <w:lang w:eastAsia="x-none"/>
        </w:rPr>
        <w:t xml:space="preserve"> </w:t>
      </w:r>
      <w:r w:rsidRPr="00373494">
        <w:rPr>
          <w:rFonts w:ascii="Times New Roman" w:eastAsia="Times New Roman" w:hAnsi="Times New Roman" w:cs="Times New Roman"/>
          <w:spacing w:val="-12"/>
          <w:sz w:val="30"/>
          <w:szCs w:val="30"/>
          <w:lang w:val="x-none" w:eastAsia="x-none"/>
        </w:rPr>
        <w:t>005-2011</w:t>
      </w:r>
      <w:r w:rsidRPr="00373494">
        <w:rPr>
          <w:rFonts w:ascii="Times New Roman" w:eastAsia="Times New Roman" w:hAnsi="Times New Roman" w:cs="Times New Roman"/>
          <w:spacing w:val="-12"/>
          <w:sz w:val="30"/>
          <w:szCs w:val="30"/>
          <w:lang w:eastAsia="x-none"/>
        </w:rPr>
        <w:t xml:space="preserve"> </w:t>
      </w:r>
      <w:r w:rsidRPr="00373494">
        <w:rPr>
          <w:rFonts w:ascii="Times New Roman" w:eastAsia="Times New Roman" w:hAnsi="Times New Roman" w:cs="Times New Roman"/>
          <w:spacing w:val="-12"/>
          <w:sz w:val="30"/>
          <w:szCs w:val="30"/>
          <w:lang w:val="x-none" w:eastAsia="x-none"/>
        </w:rPr>
        <w:t>«Виды экономической деятельности» (далее – ОКРБ 005-2011)</w:t>
      </w:r>
      <w:r w:rsidRPr="00373494">
        <w:rPr>
          <w:rFonts w:ascii="Times New Roman" w:eastAsia="Times New Roman" w:hAnsi="Times New Roman" w:cs="Times New Roman"/>
          <w:spacing w:val="-12"/>
          <w:sz w:val="30"/>
          <w:szCs w:val="30"/>
          <w:lang w:eastAsia="x-none"/>
        </w:rPr>
        <w:t>;</w:t>
      </w:r>
    </w:p>
    <w:p w14:paraId="22BB518D" w14:textId="77777777" w:rsidR="00BA1A73" w:rsidRPr="00373494" w:rsidRDefault="00BA1A73" w:rsidP="00BA1A73">
      <w:pPr>
        <w:spacing w:after="0" w:line="240" w:lineRule="auto"/>
        <w:ind w:firstLine="709"/>
        <w:jc w:val="both"/>
        <w:rPr>
          <w:rFonts w:ascii="Times New Roman" w:eastAsia="Times New Roman" w:hAnsi="Times New Roman" w:cs="Times New Roman"/>
          <w:sz w:val="30"/>
          <w:szCs w:val="30"/>
          <w:lang w:eastAsia="ru-RU"/>
        </w:rPr>
      </w:pPr>
      <w:r w:rsidRPr="00373494">
        <w:rPr>
          <w:rFonts w:ascii="Times New Roman" w:eastAsia="Times New Roman" w:hAnsi="Times New Roman" w:cs="Times New Roman"/>
          <w:sz w:val="30"/>
          <w:szCs w:val="30"/>
          <w:lang w:eastAsia="ru-RU"/>
        </w:rPr>
        <w:t xml:space="preserve">СТБ </w:t>
      </w:r>
      <w:r w:rsidRPr="00373494">
        <w:rPr>
          <w:rFonts w:ascii="Times New Roman" w:eastAsia="Times New Roman" w:hAnsi="Times New Roman" w:cs="Times New Roman"/>
          <w:sz w:val="30"/>
          <w:szCs w:val="30"/>
          <w:lang w:val="en-US" w:eastAsia="ru-RU"/>
        </w:rPr>
        <w:t>ISO</w:t>
      </w:r>
      <w:r w:rsidRPr="00373494">
        <w:rPr>
          <w:rFonts w:ascii="Times New Roman" w:eastAsia="Times New Roman" w:hAnsi="Times New Roman" w:cs="Times New Roman"/>
          <w:sz w:val="30"/>
          <w:szCs w:val="30"/>
          <w:lang w:eastAsia="ru-RU"/>
        </w:rPr>
        <w:t xml:space="preserve"> 9000-2015 Систем</w:t>
      </w:r>
      <w:r w:rsidRPr="00373494">
        <w:rPr>
          <w:rFonts w:ascii="Times New Roman" w:eastAsia="Times New Roman" w:hAnsi="Times New Roman" w:cs="Times New Roman"/>
          <w:sz w:val="30"/>
          <w:szCs w:val="30"/>
          <w:lang w:val="be-BY" w:eastAsia="ru-RU"/>
        </w:rPr>
        <w:t>ы</w:t>
      </w:r>
      <w:r w:rsidRPr="00373494">
        <w:rPr>
          <w:rFonts w:ascii="Times New Roman" w:eastAsia="Times New Roman" w:hAnsi="Times New Roman" w:cs="Times New Roman"/>
          <w:sz w:val="30"/>
          <w:szCs w:val="30"/>
          <w:lang w:eastAsia="ru-RU"/>
        </w:rPr>
        <w:t xml:space="preserve"> менеджмента качества. Основные положения и словарь (далее – СТБ </w:t>
      </w:r>
      <w:r w:rsidRPr="00373494">
        <w:rPr>
          <w:rFonts w:ascii="Times New Roman" w:eastAsia="Times New Roman" w:hAnsi="Times New Roman" w:cs="Times New Roman"/>
          <w:sz w:val="30"/>
          <w:szCs w:val="30"/>
          <w:lang w:val="en-US" w:eastAsia="ru-RU"/>
        </w:rPr>
        <w:t>IS</w:t>
      </w:r>
      <w:r w:rsidRPr="00373494">
        <w:rPr>
          <w:rFonts w:ascii="Times New Roman" w:eastAsia="Times New Roman" w:hAnsi="Times New Roman" w:cs="Times New Roman"/>
          <w:sz w:val="30"/>
          <w:szCs w:val="30"/>
          <w:lang w:eastAsia="ru-RU"/>
        </w:rPr>
        <w:t>О 9000-2015).</w:t>
      </w:r>
    </w:p>
    <w:p w14:paraId="0734594E" w14:textId="77777777" w:rsidR="0003158F" w:rsidRPr="00373494" w:rsidRDefault="0003158F" w:rsidP="0003158F">
      <w:pPr>
        <w:spacing w:after="0" w:line="240" w:lineRule="auto"/>
        <w:ind w:firstLine="709"/>
        <w:jc w:val="both"/>
        <w:rPr>
          <w:rFonts w:ascii="Times New Roman" w:eastAsia="Times New Roman" w:hAnsi="Times New Roman" w:cs="Times New Roman"/>
          <w:sz w:val="30"/>
          <w:szCs w:val="30"/>
          <w:lang w:val="x-none" w:eastAsia="x-none"/>
        </w:rPr>
      </w:pPr>
      <w:r w:rsidRPr="00373494">
        <w:rPr>
          <w:rFonts w:ascii="Times New Roman" w:eastAsia="Times New Roman" w:hAnsi="Times New Roman" w:cs="Times New Roman"/>
          <w:sz w:val="30"/>
          <w:szCs w:val="30"/>
          <w:lang w:eastAsia="x-none"/>
        </w:rPr>
        <w:t>3. </w:t>
      </w:r>
      <w:r w:rsidRPr="00373494">
        <w:rPr>
          <w:rFonts w:ascii="Times New Roman" w:eastAsia="Times New Roman" w:hAnsi="Times New Roman" w:cs="Times New Roman"/>
          <w:sz w:val="30"/>
          <w:szCs w:val="30"/>
          <w:lang w:val="x-none" w:eastAsia="x-none"/>
        </w:rPr>
        <w:t xml:space="preserve">В настоящем образовательном стандарте применяются термины, </w:t>
      </w:r>
      <w:r w:rsidRPr="00373494">
        <w:rPr>
          <w:rFonts w:ascii="Times New Roman" w:eastAsia="Times New Roman" w:hAnsi="Times New Roman" w:cs="Times New Roman"/>
          <w:sz w:val="30"/>
          <w:szCs w:val="30"/>
          <w:lang w:eastAsia="x-none"/>
        </w:rPr>
        <w:t>установленные</w:t>
      </w:r>
      <w:r w:rsidRPr="00373494">
        <w:rPr>
          <w:rFonts w:ascii="Times New Roman" w:eastAsia="Times New Roman" w:hAnsi="Times New Roman" w:cs="Times New Roman"/>
          <w:sz w:val="30"/>
          <w:szCs w:val="30"/>
          <w:lang w:val="x-none" w:eastAsia="x-none"/>
        </w:rPr>
        <w:t xml:space="preserve"> в Кодексе Республики Беларусь об образовании, а также следующие термины с соответствующими определениями:</w:t>
      </w:r>
    </w:p>
    <w:p w14:paraId="7E52B8F5" w14:textId="77777777" w:rsidR="0003158F" w:rsidRPr="00373494" w:rsidRDefault="0003158F" w:rsidP="0003158F">
      <w:pPr>
        <w:tabs>
          <w:tab w:val="num" w:pos="0"/>
          <w:tab w:val="left" w:pos="709"/>
        </w:tabs>
        <w:spacing w:after="0" w:line="240" w:lineRule="auto"/>
        <w:ind w:firstLine="709"/>
        <w:jc w:val="both"/>
        <w:rPr>
          <w:rFonts w:ascii="Times New Roman" w:eastAsia="Times New Roman" w:hAnsi="Times New Roman" w:cs="Times New Roman"/>
          <w:bCs/>
          <w:iCs/>
          <w:sz w:val="30"/>
          <w:szCs w:val="30"/>
          <w:lang w:eastAsia="x-none"/>
        </w:rPr>
      </w:pPr>
      <w:r w:rsidRPr="00373494">
        <w:rPr>
          <w:rFonts w:ascii="Times New Roman" w:eastAsia="Times New Roman" w:hAnsi="Times New Roman" w:cs="Times New Roman"/>
          <w:bCs/>
          <w:spacing w:val="-6"/>
          <w:sz w:val="30"/>
          <w:szCs w:val="30"/>
          <w:lang w:val="x-none" w:eastAsia="x-none"/>
        </w:rPr>
        <w:t>базовые профессиональные компетенции – компетенции, формируемые</w:t>
      </w:r>
      <w:r w:rsidRPr="00373494">
        <w:rPr>
          <w:rFonts w:ascii="Times New Roman" w:eastAsia="Times New Roman" w:hAnsi="Times New Roman" w:cs="Times New Roman"/>
          <w:bCs/>
          <w:sz w:val="30"/>
          <w:szCs w:val="30"/>
          <w:lang w:val="x-none" w:eastAsia="x-none"/>
        </w:rPr>
        <w:t xml:space="preserve"> в соответствии с требованиями к специалисту с высшим образованием </w:t>
      </w:r>
      <w:r w:rsidRPr="00373494">
        <w:rPr>
          <w:rFonts w:ascii="Times New Roman" w:eastAsia="Times New Roman" w:hAnsi="Times New Roman" w:cs="Times New Roman"/>
          <w:bCs/>
          <w:sz w:val="30"/>
          <w:szCs w:val="30"/>
          <w:lang w:val="en-US" w:eastAsia="x-none"/>
        </w:rPr>
        <w:t>I</w:t>
      </w:r>
      <w:r w:rsidRPr="00373494">
        <w:rPr>
          <w:rFonts w:ascii="Times New Roman" w:eastAsia="Times New Roman" w:hAnsi="Times New Roman" w:cs="Times New Roman"/>
          <w:bCs/>
          <w:sz w:val="30"/>
          <w:szCs w:val="30"/>
          <w:lang w:eastAsia="x-none"/>
        </w:rPr>
        <w:t> </w:t>
      </w:r>
      <w:r w:rsidRPr="00373494">
        <w:rPr>
          <w:rFonts w:ascii="Times New Roman" w:eastAsia="Times New Roman" w:hAnsi="Times New Roman" w:cs="Times New Roman"/>
          <w:bCs/>
          <w:sz w:val="30"/>
          <w:szCs w:val="30"/>
          <w:lang w:val="x-none" w:eastAsia="x-none"/>
        </w:rPr>
        <w:t>ступени и отражающие его способность решать общие задачи профессиональной деятельности в соответствии с полученной специальностью</w:t>
      </w:r>
      <w:r w:rsidRPr="00373494">
        <w:rPr>
          <w:rFonts w:ascii="Times New Roman" w:eastAsia="Times New Roman" w:hAnsi="Times New Roman" w:cs="Times New Roman"/>
          <w:bCs/>
          <w:sz w:val="30"/>
          <w:szCs w:val="30"/>
          <w:lang w:eastAsia="x-none"/>
        </w:rPr>
        <w:t>;</w:t>
      </w:r>
    </w:p>
    <w:p w14:paraId="468E94FA" w14:textId="77777777" w:rsidR="0003158F" w:rsidRPr="00373494" w:rsidRDefault="0003158F" w:rsidP="0003158F">
      <w:pPr>
        <w:tabs>
          <w:tab w:val="num" w:pos="0"/>
          <w:tab w:val="left" w:pos="709"/>
        </w:tabs>
        <w:spacing w:after="0" w:line="240" w:lineRule="auto"/>
        <w:ind w:firstLine="709"/>
        <w:jc w:val="both"/>
        <w:rPr>
          <w:rFonts w:ascii="Times New Roman" w:eastAsia="Times New Roman" w:hAnsi="Times New Roman" w:cs="Times New Roman"/>
          <w:bCs/>
          <w:sz w:val="30"/>
          <w:szCs w:val="30"/>
          <w:lang w:eastAsia="x-none"/>
        </w:rPr>
      </w:pPr>
      <w:r w:rsidRPr="00373494">
        <w:rPr>
          <w:rFonts w:ascii="Times New Roman" w:eastAsia="Times New Roman" w:hAnsi="Times New Roman" w:cs="Times New Roman"/>
          <w:bCs/>
          <w:iCs/>
          <w:sz w:val="30"/>
          <w:szCs w:val="30"/>
          <w:lang w:val="x-none" w:eastAsia="x-none"/>
        </w:rPr>
        <w:t>зачетная единица – числовой способ</w:t>
      </w:r>
      <w:r w:rsidRPr="0003158F">
        <w:rPr>
          <w:rFonts w:ascii="Times New Roman" w:eastAsia="Times New Roman" w:hAnsi="Times New Roman" w:cs="Times New Roman"/>
          <w:bCs/>
          <w:iCs/>
          <w:sz w:val="30"/>
          <w:szCs w:val="30"/>
          <w:lang w:val="x-none" w:eastAsia="x-none"/>
        </w:rPr>
        <w:t xml:space="preserve"> выражения трудоемкости учебной работы </w:t>
      </w:r>
      <w:r w:rsidRPr="00373494">
        <w:rPr>
          <w:rFonts w:ascii="Times New Roman" w:eastAsia="Times New Roman" w:hAnsi="Times New Roman" w:cs="Times New Roman"/>
          <w:bCs/>
          <w:iCs/>
          <w:sz w:val="30"/>
          <w:szCs w:val="30"/>
          <w:lang w:val="x-none" w:eastAsia="x-none"/>
        </w:rPr>
        <w:t>студента</w:t>
      </w:r>
      <w:r w:rsidRPr="00373494">
        <w:rPr>
          <w:rFonts w:ascii="Times New Roman" w:eastAsia="Times New Roman" w:hAnsi="Times New Roman" w:cs="Times New Roman"/>
          <w:bCs/>
          <w:iCs/>
          <w:sz w:val="30"/>
          <w:szCs w:val="30"/>
          <w:lang w:eastAsia="x-none"/>
        </w:rPr>
        <w:t xml:space="preserve">, </w:t>
      </w:r>
      <w:r w:rsidRPr="00373494">
        <w:rPr>
          <w:rFonts w:ascii="Times New Roman" w:eastAsia="Times New Roman" w:hAnsi="Times New Roman" w:cs="Times New Roman"/>
          <w:bCs/>
          <w:iCs/>
          <w:sz w:val="30"/>
          <w:szCs w:val="30"/>
          <w:lang w:val="x-none" w:eastAsia="x-none"/>
        </w:rPr>
        <w:t>курсанта, слушателя, основанный на достижении результатов обучения</w:t>
      </w:r>
      <w:r w:rsidRPr="00373494">
        <w:rPr>
          <w:rFonts w:ascii="Times New Roman" w:eastAsia="Times New Roman" w:hAnsi="Times New Roman" w:cs="Times New Roman"/>
          <w:bCs/>
          <w:iCs/>
          <w:sz w:val="30"/>
          <w:szCs w:val="30"/>
          <w:lang w:eastAsia="x-none"/>
        </w:rPr>
        <w:t>;</w:t>
      </w:r>
    </w:p>
    <w:p w14:paraId="66F60BF7" w14:textId="77777777" w:rsidR="0003158F" w:rsidRPr="00373494" w:rsidRDefault="0003158F" w:rsidP="0003158F">
      <w:pPr>
        <w:spacing w:after="0" w:line="240" w:lineRule="auto"/>
        <w:ind w:firstLine="709"/>
        <w:jc w:val="both"/>
        <w:rPr>
          <w:rFonts w:ascii="Times New Roman" w:eastAsia="Times New Roman" w:hAnsi="Times New Roman" w:cs="Times New Roman"/>
          <w:bCs/>
          <w:sz w:val="30"/>
          <w:szCs w:val="30"/>
        </w:rPr>
      </w:pPr>
      <w:r w:rsidRPr="00373494">
        <w:rPr>
          <w:rFonts w:ascii="Times New Roman" w:eastAsia="Times New Roman" w:hAnsi="Times New Roman" w:cs="Times New Roman"/>
          <w:bCs/>
          <w:sz w:val="30"/>
          <w:szCs w:val="30"/>
        </w:rPr>
        <w:t>квалификация – подготовленность работника к профессиональной деятельности для выполнения работ определенной сложности в рамках специальности, направления специальности (ОКРБ 011-2009);</w:t>
      </w:r>
    </w:p>
    <w:p w14:paraId="0835F812" w14:textId="77777777" w:rsidR="0003158F" w:rsidRPr="00373494" w:rsidRDefault="0003158F" w:rsidP="0003158F">
      <w:pPr>
        <w:spacing w:after="0" w:line="240" w:lineRule="auto"/>
        <w:ind w:firstLine="709"/>
        <w:jc w:val="both"/>
        <w:rPr>
          <w:rFonts w:ascii="Times New Roman" w:eastAsia="Times New Roman" w:hAnsi="Times New Roman" w:cs="Times New Roman"/>
          <w:bCs/>
          <w:spacing w:val="-2"/>
          <w:sz w:val="30"/>
          <w:szCs w:val="30"/>
          <w:lang w:eastAsia="x-none"/>
        </w:rPr>
      </w:pPr>
      <w:r w:rsidRPr="00373494">
        <w:rPr>
          <w:rFonts w:ascii="Times New Roman" w:eastAsia="Times New Roman" w:hAnsi="Times New Roman" w:cs="Times New Roman"/>
          <w:bCs/>
          <w:spacing w:val="-2"/>
          <w:sz w:val="30"/>
          <w:szCs w:val="30"/>
          <w:lang w:val="x-none" w:eastAsia="x-none"/>
        </w:rPr>
        <w:t xml:space="preserve">компетентность – способность применять знания и навыки для достижения намеченных результатов (СТБ </w:t>
      </w:r>
      <w:r w:rsidRPr="00373494">
        <w:rPr>
          <w:rFonts w:ascii="Times New Roman" w:eastAsia="Times New Roman" w:hAnsi="Times New Roman" w:cs="Times New Roman"/>
          <w:bCs/>
          <w:sz w:val="30"/>
          <w:szCs w:val="30"/>
          <w:lang w:val="en-US" w:eastAsia="x-none"/>
        </w:rPr>
        <w:t>ISO</w:t>
      </w:r>
      <w:r w:rsidRPr="00373494">
        <w:rPr>
          <w:rFonts w:ascii="Times New Roman" w:eastAsia="Times New Roman" w:hAnsi="Times New Roman" w:cs="Times New Roman"/>
          <w:bCs/>
          <w:spacing w:val="-2"/>
          <w:sz w:val="30"/>
          <w:szCs w:val="30"/>
          <w:lang w:val="x-none" w:eastAsia="x-none"/>
        </w:rPr>
        <w:t xml:space="preserve"> 9000-2015)</w:t>
      </w:r>
      <w:r w:rsidRPr="00373494">
        <w:rPr>
          <w:rFonts w:ascii="Times New Roman" w:eastAsia="Times New Roman" w:hAnsi="Times New Roman" w:cs="Times New Roman"/>
          <w:bCs/>
          <w:spacing w:val="-2"/>
          <w:sz w:val="30"/>
          <w:szCs w:val="30"/>
          <w:lang w:eastAsia="x-none"/>
        </w:rPr>
        <w:t>;</w:t>
      </w:r>
    </w:p>
    <w:p w14:paraId="197A8F40" w14:textId="77777777" w:rsidR="0003158F" w:rsidRPr="00373494" w:rsidRDefault="0003158F" w:rsidP="0003158F">
      <w:pPr>
        <w:spacing w:after="0" w:line="240" w:lineRule="auto"/>
        <w:ind w:firstLine="709"/>
        <w:jc w:val="both"/>
        <w:rPr>
          <w:rFonts w:ascii="Times New Roman" w:eastAsia="Times New Roman" w:hAnsi="Times New Roman" w:cs="Times New Roman"/>
          <w:bCs/>
          <w:sz w:val="30"/>
          <w:szCs w:val="30"/>
          <w:lang w:eastAsia="ru-RU"/>
        </w:rPr>
      </w:pPr>
      <w:r w:rsidRPr="00373494">
        <w:rPr>
          <w:rFonts w:ascii="Times New Roman" w:eastAsia="Times New Roman" w:hAnsi="Times New Roman" w:cs="Times New Roman"/>
          <w:bCs/>
          <w:sz w:val="30"/>
          <w:szCs w:val="30"/>
          <w:lang w:eastAsia="ru-RU"/>
        </w:rPr>
        <w:t>компетенция – знания, умения и опыт, необходимые для решения теоретических и практических задач;</w:t>
      </w:r>
    </w:p>
    <w:p w14:paraId="0DD65362" w14:textId="77777777" w:rsidR="0003158F" w:rsidRPr="00373494" w:rsidRDefault="0003158F" w:rsidP="0003158F">
      <w:pPr>
        <w:spacing w:after="0" w:line="240" w:lineRule="auto"/>
        <w:ind w:firstLine="709"/>
        <w:jc w:val="both"/>
        <w:rPr>
          <w:rFonts w:ascii="Times New Roman" w:eastAsia="Times New Roman" w:hAnsi="Times New Roman" w:cs="Times New Roman"/>
          <w:bCs/>
          <w:spacing w:val="-4"/>
          <w:sz w:val="30"/>
          <w:szCs w:val="30"/>
          <w:lang w:eastAsia="ru-RU"/>
        </w:rPr>
      </w:pPr>
      <w:r w:rsidRPr="00373494">
        <w:rPr>
          <w:rFonts w:ascii="Times New Roman" w:eastAsia="Times New Roman" w:hAnsi="Times New Roman" w:cs="Times New Roman"/>
          <w:bCs/>
          <w:spacing w:val="-4"/>
          <w:sz w:val="30"/>
          <w:szCs w:val="30"/>
          <w:lang w:eastAsia="ru-RU"/>
        </w:rPr>
        <w:t xml:space="preserve">модуль – </w:t>
      </w:r>
      <w:r w:rsidRPr="00373494">
        <w:rPr>
          <w:rFonts w:ascii="Times New Roman" w:eastAsia="Times New Roman" w:hAnsi="Times New Roman" w:cs="Times New Roman"/>
          <w:bCs/>
          <w:spacing w:val="-4"/>
          <w:sz w:val="30"/>
          <w:szCs w:val="30"/>
          <w:lang w:eastAsia="be-BY"/>
        </w:rPr>
        <w:t xml:space="preserve">относительно обособленная, логически завершенная часть </w:t>
      </w:r>
      <w:r w:rsidRPr="00373494">
        <w:rPr>
          <w:rFonts w:ascii="Times New Roman" w:eastAsia="Times New Roman" w:hAnsi="Times New Roman" w:cs="Times New Roman"/>
          <w:bCs/>
          <w:spacing w:val="-6"/>
          <w:sz w:val="30"/>
          <w:szCs w:val="30"/>
          <w:lang w:eastAsia="be-BY"/>
        </w:rPr>
        <w:t xml:space="preserve">образовательной программы </w:t>
      </w:r>
      <w:r w:rsidRPr="00373494">
        <w:rPr>
          <w:rFonts w:ascii="Times New Roman" w:eastAsia="Times New Roman" w:hAnsi="Times New Roman" w:cs="Times New Roman"/>
          <w:bCs/>
          <w:spacing w:val="-6"/>
          <w:sz w:val="30"/>
          <w:szCs w:val="30"/>
          <w:lang w:eastAsia="ru-RU"/>
        </w:rPr>
        <w:t xml:space="preserve">высшего образования </w:t>
      </w:r>
      <w:r w:rsidRPr="00373494">
        <w:rPr>
          <w:rFonts w:ascii="Times New Roman" w:eastAsia="Times New Roman" w:hAnsi="Times New Roman" w:cs="Times New Roman"/>
          <w:bCs/>
          <w:spacing w:val="-6"/>
          <w:sz w:val="30"/>
          <w:szCs w:val="30"/>
          <w:lang w:val="en-US" w:eastAsia="ru-RU"/>
        </w:rPr>
        <w:t>I</w:t>
      </w:r>
      <w:r w:rsidRPr="00373494">
        <w:rPr>
          <w:rFonts w:ascii="Times New Roman" w:eastAsia="Times New Roman" w:hAnsi="Times New Roman" w:cs="Times New Roman"/>
          <w:bCs/>
          <w:spacing w:val="-6"/>
          <w:sz w:val="30"/>
          <w:szCs w:val="30"/>
          <w:lang w:eastAsia="ru-RU"/>
        </w:rPr>
        <w:t xml:space="preserve"> ступени</w:t>
      </w:r>
      <w:r w:rsidRPr="00373494">
        <w:rPr>
          <w:rFonts w:ascii="Times New Roman" w:eastAsia="Times New Roman" w:hAnsi="Times New Roman" w:cs="Times New Roman"/>
          <w:bCs/>
          <w:spacing w:val="-6"/>
          <w:sz w:val="30"/>
          <w:szCs w:val="30"/>
          <w:lang w:eastAsia="be-BY"/>
        </w:rPr>
        <w:t>, обеспечивающая</w:t>
      </w:r>
      <w:r w:rsidRPr="00373494">
        <w:rPr>
          <w:rFonts w:ascii="Times New Roman" w:eastAsia="Times New Roman" w:hAnsi="Times New Roman" w:cs="Times New Roman"/>
          <w:bCs/>
          <w:spacing w:val="-4"/>
          <w:sz w:val="30"/>
          <w:szCs w:val="30"/>
          <w:lang w:eastAsia="be-BY"/>
        </w:rPr>
        <w:t xml:space="preserve"> формирование определенной компетенции (группы компетенций);</w:t>
      </w:r>
    </w:p>
    <w:p w14:paraId="724994DD" w14:textId="77777777" w:rsidR="0003158F" w:rsidRPr="00373494" w:rsidRDefault="0003158F" w:rsidP="0003158F">
      <w:pPr>
        <w:spacing w:after="0" w:line="240" w:lineRule="auto"/>
        <w:ind w:firstLine="709"/>
        <w:jc w:val="both"/>
        <w:rPr>
          <w:rFonts w:ascii="Times New Roman" w:eastAsia="Times New Roman" w:hAnsi="Times New Roman" w:cs="Times New Roman"/>
          <w:bCs/>
          <w:spacing w:val="-4"/>
          <w:sz w:val="30"/>
          <w:szCs w:val="30"/>
          <w:lang w:eastAsia="ru-RU"/>
        </w:rPr>
      </w:pPr>
      <w:r w:rsidRPr="00373494">
        <w:rPr>
          <w:rFonts w:ascii="Times New Roman" w:eastAsia="Times New Roman" w:hAnsi="Times New Roman" w:cs="Times New Roman"/>
          <w:spacing w:val="-4"/>
          <w:sz w:val="30"/>
          <w:szCs w:val="30"/>
          <w:lang w:eastAsia="ru-RU"/>
        </w:rPr>
        <w:t>обеспечение качества</w:t>
      </w:r>
      <w:r w:rsidRPr="00373494">
        <w:rPr>
          <w:rFonts w:ascii="Times New Roman" w:eastAsia="Times New Roman" w:hAnsi="Times New Roman" w:cs="Times New Roman"/>
          <w:bCs/>
          <w:spacing w:val="-4"/>
          <w:sz w:val="30"/>
          <w:szCs w:val="30"/>
          <w:lang w:eastAsia="ru-RU"/>
        </w:rPr>
        <w:t xml:space="preserve"> – часть менеджмента качества, ориентированная на предоставление уверенности в том, что требования к качеству будут выполнены (СТБ </w:t>
      </w:r>
      <w:r w:rsidRPr="00373494">
        <w:rPr>
          <w:rFonts w:ascii="Times New Roman" w:eastAsia="Times New Roman" w:hAnsi="Times New Roman" w:cs="Times New Roman"/>
          <w:spacing w:val="-4"/>
          <w:sz w:val="30"/>
          <w:szCs w:val="30"/>
          <w:lang w:val="en-US" w:eastAsia="ru-RU"/>
        </w:rPr>
        <w:t>ISO</w:t>
      </w:r>
      <w:r w:rsidRPr="00373494">
        <w:rPr>
          <w:rFonts w:ascii="Times New Roman" w:eastAsia="Times New Roman" w:hAnsi="Times New Roman" w:cs="Times New Roman"/>
          <w:bCs/>
          <w:spacing w:val="-4"/>
          <w:sz w:val="30"/>
          <w:szCs w:val="30"/>
          <w:lang w:eastAsia="ru-RU"/>
        </w:rPr>
        <w:t xml:space="preserve"> 9000-2015);</w:t>
      </w:r>
    </w:p>
    <w:p w14:paraId="0BE0E051" w14:textId="77777777" w:rsidR="0003158F" w:rsidRPr="00373494" w:rsidRDefault="0003158F" w:rsidP="0003158F">
      <w:pPr>
        <w:spacing w:after="0" w:line="240" w:lineRule="auto"/>
        <w:ind w:firstLine="709"/>
        <w:jc w:val="both"/>
        <w:rPr>
          <w:rFonts w:ascii="Times New Roman" w:eastAsia="Times New Roman" w:hAnsi="Times New Roman" w:cs="Times New Roman"/>
          <w:bCs/>
          <w:spacing w:val="-4"/>
          <w:sz w:val="30"/>
          <w:szCs w:val="30"/>
          <w:lang w:eastAsia="ru-RU"/>
        </w:rPr>
      </w:pPr>
      <w:r w:rsidRPr="00373494">
        <w:rPr>
          <w:rFonts w:ascii="Times New Roman" w:eastAsia="Times New Roman" w:hAnsi="Times New Roman" w:cs="Times New Roman"/>
          <w:bCs/>
          <w:spacing w:val="-4"/>
          <w:sz w:val="30"/>
          <w:szCs w:val="30"/>
          <w:lang w:eastAsia="ru-RU"/>
        </w:rPr>
        <w:t>результаты обучения – знания, умения и навыки (опыт), которые обучающийся может продемонстрировать по завершении изучения конкретной учебной дисциплины либо модуля;</w:t>
      </w:r>
    </w:p>
    <w:p w14:paraId="4D0A4AFB" w14:textId="77777777" w:rsidR="0003158F" w:rsidRPr="0003158F" w:rsidRDefault="0003158F" w:rsidP="0003158F">
      <w:pPr>
        <w:spacing w:after="0" w:line="240" w:lineRule="auto"/>
        <w:ind w:firstLine="709"/>
        <w:jc w:val="both"/>
        <w:rPr>
          <w:rFonts w:ascii="Times New Roman" w:eastAsia="Times New Roman" w:hAnsi="Times New Roman" w:cs="Times New Roman"/>
          <w:bCs/>
          <w:spacing w:val="-4"/>
          <w:sz w:val="30"/>
          <w:szCs w:val="30"/>
          <w:lang w:eastAsia="ru-RU"/>
        </w:rPr>
      </w:pPr>
      <w:r w:rsidRPr="00373494">
        <w:rPr>
          <w:rFonts w:ascii="Times New Roman" w:eastAsia="Times New Roman" w:hAnsi="Times New Roman" w:cs="Times New Roman"/>
          <w:bCs/>
          <w:spacing w:val="-4"/>
          <w:sz w:val="30"/>
          <w:szCs w:val="30"/>
          <w:lang w:eastAsia="ru-RU"/>
        </w:rPr>
        <w:t xml:space="preserve">специализированные компетенции – компетенции, формируемые в соответствии с требованиями к специалисту с высшим образованием </w:t>
      </w:r>
      <w:r w:rsidRPr="00373494">
        <w:rPr>
          <w:rFonts w:ascii="Times New Roman" w:eastAsia="Times New Roman" w:hAnsi="Times New Roman" w:cs="Times New Roman"/>
          <w:bCs/>
          <w:spacing w:val="-4"/>
          <w:sz w:val="30"/>
          <w:szCs w:val="30"/>
          <w:lang w:val="en-US" w:eastAsia="ru-RU"/>
        </w:rPr>
        <w:t>I</w:t>
      </w:r>
      <w:r w:rsidRPr="00373494">
        <w:rPr>
          <w:rFonts w:ascii="Times New Roman" w:eastAsia="Times New Roman" w:hAnsi="Times New Roman" w:cs="Times New Roman"/>
          <w:bCs/>
          <w:spacing w:val="-4"/>
          <w:sz w:val="30"/>
          <w:szCs w:val="30"/>
          <w:lang w:eastAsia="ru-RU"/>
        </w:rPr>
        <w:t> ступени и отражающие его способность решать специали</w:t>
      </w:r>
      <w:r w:rsidRPr="0003158F">
        <w:rPr>
          <w:rFonts w:ascii="Times New Roman" w:eastAsia="Times New Roman" w:hAnsi="Times New Roman" w:cs="Times New Roman"/>
          <w:bCs/>
          <w:spacing w:val="-4"/>
          <w:sz w:val="30"/>
          <w:szCs w:val="30"/>
          <w:lang w:eastAsia="ru-RU"/>
        </w:rPr>
        <w:t xml:space="preserve">зированные задачи профессиональной деятельности с учетом направленности образовательной программы высшего образования </w:t>
      </w:r>
      <w:r w:rsidRPr="0003158F">
        <w:rPr>
          <w:rFonts w:ascii="Times New Roman" w:eastAsia="Times New Roman" w:hAnsi="Times New Roman" w:cs="Times New Roman"/>
          <w:bCs/>
          <w:spacing w:val="-4"/>
          <w:sz w:val="30"/>
          <w:szCs w:val="30"/>
          <w:lang w:val="en-US" w:eastAsia="ru-RU"/>
        </w:rPr>
        <w:t>I</w:t>
      </w:r>
      <w:r w:rsidRPr="0003158F">
        <w:rPr>
          <w:rFonts w:ascii="Times New Roman" w:eastAsia="Times New Roman" w:hAnsi="Times New Roman" w:cs="Times New Roman"/>
          <w:bCs/>
          <w:spacing w:val="-4"/>
          <w:sz w:val="30"/>
          <w:szCs w:val="30"/>
          <w:lang w:eastAsia="ru-RU"/>
        </w:rPr>
        <w:t xml:space="preserve"> ступени в учреждении высшего образования;</w:t>
      </w:r>
    </w:p>
    <w:p w14:paraId="1EEB6AEF" w14:textId="77777777" w:rsidR="0003158F" w:rsidRPr="00373494" w:rsidRDefault="0003158F" w:rsidP="0003158F">
      <w:pPr>
        <w:spacing w:after="0" w:line="240" w:lineRule="auto"/>
        <w:ind w:firstLine="709"/>
        <w:jc w:val="both"/>
        <w:rPr>
          <w:rFonts w:ascii="Times New Roman" w:eastAsia="Times New Roman" w:hAnsi="Times New Roman" w:cs="Times New Roman"/>
          <w:bCs/>
          <w:sz w:val="30"/>
          <w:szCs w:val="30"/>
          <w:lang w:eastAsia="ru-RU"/>
        </w:rPr>
      </w:pPr>
      <w:r w:rsidRPr="0003158F">
        <w:rPr>
          <w:rFonts w:ascii="Times New Roman" w:eastAsia="Times New Roman" w:hAnsi="Times New Roman" w:cs="Times New Roman"/>
          <w:bCs/>
          <w:sz w:val="30"/>
          <w:szCs w:val="30"/>
          <w:lang w:eastAsia="ru-RU"/>
        </w:rPr>
        <w:t xml:space="preserve">специальность – вид профессиональной деятельности, требующий определенных знаний, навыков и компетенций, приобретаемых путем </w:t>
      </w:r>
      <w:r w:rsidRPr="00373494">
        <w:rPr>
          <w:rFonts w:ascii="Times New Roman" w:eastAsia="Times New Roman" w:hAnsi="Times New Roman" w:cs="Times New Roman"/>
          <w:bCs/>
          <w:sz w:val="30"/>
          <w:szCs w:val="30"/>
          <w:lang w:eastAsia="ru-RU"/>
        </w:rPr>
        <w:t>обучения и практического опыта</w:t>
      </w:r>
      <w:r w:rsidRPr="00373494">
        <w:rPr>
          <w:rFonts w:ascii="Times New Roman" w:eastAsia="Times New Roman" w:hAnsi="Times New Roman" w:cs="Times New Roman"/>
          <w:bCs/>
          <w:spacing w:val="-6"/>
          <w:sz w:val="30"/>
          <w:szCs w:val="30"/>
          <w:lang w:eastAsia="ru-RU"/>
        </w:rPr>
        <w:t>, – подсистема группы специальностей</w:t>
      </w:r>
      <w:r w:rsidRPr="00373494">
        <w:rPr>
          <w:rFonts w:ascii="Times New Roman" w:eastAsia="Times New Roman" w:hAnsi="Times New Roman" w:cs="Times New Roman"/>
          <w:bCs/>
          <w:sz w:val="30"/>
          <w:szCs w:val="30"/>
          <w:lang w:eastAsia="ru-RU"/>
        </w:rPr>
        <w:t xml:space="preserve"> (ОКРБ 011-2009);</w:t>
      </w:r>
    </w:p>
    <w:p w14:paraId="48720DF1" w14:textId="77777777" w:rsidR="0003158F" w:rsidRPr="00373494" w:rsidRDefault="0003158F" w:rsidP="0003158F">
      <w:pPr>
        <w:spacing w:after="0" w:line="240" w:lineRule="auto"/>
        <w:ind w:firstLine="709"/>
        <w:jc w:val="both"/>
        <w:rPr>
          <w:rFonts w:ascii="Times New Roman" w:eastAsia="Times New Roman" w:hAnsi="Times New Roman" w:cs="Times New Roman"/>
          <w:bCs/>
          <w:sz w:val="30"/>
          <w:szCs w:val="30"/>
          <w:lang w:eastAsia="ru-RU"/>
        </w:rPr>
      </w:pPr>
      <w:r w:rsidRPr="00373494">
        <w:rPr>
          <w:rFonts w:ascii="Times New Roman" w:eastAsia="Times New Roman" w:hAnsi="Times New Roman" w:cs="Times New Roman"/>
          <w:bCs/>
          <w:spacing w:val="-4"/>
          <w:sz w:val="30"/>
          <w:szCs w:val="30"/>
          <w:lang w:eastAsia="ru-RU"/>
        </w:rPr>
        <w:t xml:space="preserve">универсальные компетенции – компетенции, формируемые в соответствии </w:t>
      </w:r>
      <w:r w:rsidRPr="00373494">
        <w:rPr>
          <w:rFonts w:ascii="Times New Roman" w:eastAsia="Times New Roman" w:hAnsi="Times New Roman" w:cs="Times New Roman"/>
          <w:bCs/>
          <w:sz w:val="30"/>
          <w:szCs w:val="30"/>
          <w:lang w:eastAsia="ru-RU"/>
        </w:rPr>
        <w:t xml:space="preserve">с требованиями к специалисту с высшим образованием </w:t>
      </w:r>
      <w:r w:rsidRPr="00373494">
        <w:rPr>
          <w:rFonts w:ascii="Times New Roman" w:eastAsia="Times New Roman" w:hAnsi="Times New Roman" w:cs="Times New Roman"/>
          <w:bCs/>
          <w:spacing w:val="-4"/>
          <w:sz w:val="30"/>
          <w:szCs w:val="30"/>
          <w:lang w:val="en-US" w:eastAsia="ru-RU"/>
        </w:rPr>
        <w:t>I</w:t>
      </w:r>
      <w:r w:rsidRPr="00373494">
        <w:rPr>
          <w:rFonts w:ascii="Times New Roman" w:eastAsia="Times New Roman" w:hAnsi="Times New Roman" w:cs="Times New Roman"/>
          <w:bCs/>
          <w:spacing w:val="-4"/>
          <w:sz w:val="30"/>
          <w:szCs w:val="30"/>
          <w:lang w:eastAsia="ru-RU"/>
        </w:rPr>
        <w:t xml:space="preserve"> ступени </w:t>
      </w:r>
      <w:r w:rsidRPr="00373494">
        <w:rPr>
          <w:rFonts w:ascii="Times New Roman" w:eastAsia="Times New Roman" w:hAnsi="Times New Roman" w:cs="Times New Roman"/>
          <w:bCs/>
          <w:sz w:val="30"/>
          <w:szCs w:val="30"/>
          <w:lang w:eastAsia="ru-RU"/>
        </w:rPr>
        <w:t>и отражающие его способность применять базовые общекультурные знания и умения, а также социально-личностные качества, соответствующие</w:t>
      </w:r>
      <w:r w:rsidRPr="00373494">
        <w:rPr>
          <w:rFonts w:ascii="Times New Roman" w:eastAsia="Times New Roman" w:hAnsi="Times New Roman" w:cs="Times New Roman"/>
          <w:sz w:val="30"/>
          <w:szCs w:val="30"/>
          <w:lang w:eastAsia="ru-RU"/>
        </w:rPr>
        <w:t xml:space="preserve"> запросам государства и общества.</w:t>
      </w:r>
    </w:p>
    <w:p w14:paraId="5A8DBC74" w14:textId="77777777" w:rsidR="0003158F" w:rsidRPr="00373494" w:rsidRDefault="0003158F" w:rsidP="0003158F">
      <w:pPr>
        <w:spacing w:after="0" w:line="240" w:lineRule="auto"/>
        <w:ind w:firstLine="709"/>
        <w:jc w:val="both"/>
        <w:rPr>
          <w:rFonts w:ascii="Times New Roman" w:eastAsia="Times New Roman" w:hAnsi="Times New Roman" w:cs="Times New Roman"/>
          <w:bCs/>
          <w:lang w:eastAsia="x-none"/>
        </w:rPr>
      </w:pPr>
      <w:r w:rsidRPr="00373494">
        <w:rPr>
          <w:rFonts w:ascii="Times New Roman" w:eastAsia="Times New Roman" w:hAnsi="Times New Roman" w:cs="Times New Roman"/>
          <w:bCs/>
          <w:spacing w:val="-6"/>
          <w:sz w:val="30"/>
          <w:szCs w:val="30"/>
          <w:lang w:eastAsia="x-none"/>
        </w:rPr>
        <w:t>4. </w:t>
      </w:r>
      <w:r w:rsidRPr="00373494">
        <w:rPr>
          <w:rFonts w:ascii="Times New Roman" w:eastAsia="Times New Roman" w:hAnsi="Times New Roman" w:cs="Times New Roman"/>
          <w:bCs/>
          <w:spacing w:val="-6"/>
          <w:sz w:val="30"/>
          <w:szCs w:val="30"/>
          <w:lang w:val="x-none" w:eastAsia="x-none"/>
        </w:rPr>
        <w:t xml:space="preserve">Специальность </w:t>
      </w:r>
      <w:r w:rsidRPr="00373494">
        <w:rPr>
          <w:rFonts w:ascii="Times New Roman" w:eastAsia="Times New Roman" w:hAnsi="Times New Roman" w:cs="Times New Roman"/>
          <w:spacing w:val="-6"/>
          <w:sz w:val="30"/>
          <w:szCs w:val="30"/>
          <w:lang w:val="x-none" w:eastAsia="x-none"/>
        </w:rPr>
        <w:t>1-16 01 07 «Ударные инструменты»</w:t>
      </w:r>
      <w:r w:rsidRPr="00373494">
        <w:rPr>
          <w:rFonts w:ascii="Times New Roman" w:eastAsia="Times New Roman" w:hAnsi="Times New Roman" w:cs="Times New Roman"/>
          <w:spacing w:val="-6"/>
          <w:sz w:val="30"/>
          <w:szCs w:val="30"/>
          <w:lang w:eastAsia="x-none"/>
        </w:rPr>
        <w:t xml:space="preserve"> </w:t>
      </w:r>
      <w:r w:rsidRPr="00373494">
        <w:rPr>
          <w:rFonts w:ascii="Times New Roman" w:eastAsia="Times New Roman" w:hAnsi="Times New Roman" w:cs="Times New Roman"/>
          <w:bCs/>
          <w:spacing w:val="-6"/>
          <w:sz w:val="30"/>
          <w:szCs w:val="30"/>
          <w:lang w:val="x-none" w:eastAsia="x-none"/>
        </w:rPr>
        <w:t>в соответствии с ОКРБ 011-2009</w:t>
      </w:r>
      <w:r w:rsidRPr="00373494">
        <w:rPr>
          <w:rFonts w:ascii="Times New Roman" w:eastAsia="Times New Roman" w:hAnsi="Times New Roman" w:cs="Times New Roman"/>
          <w:bCs/>
          <w:spacing w:val="-6"/>
          <w:sz w:val="30"/>
          <w:szCs w:val="30"/>
          <w:lang w:eastAsia="x-none"/>
        </w:rPr>
        <w:t xml:space="preserve"> </w:t>
      </w:r>
      <w:r w:rsidRPr="00373494">
        <w:rPr>
          <w:rFonts w:ascii="Times New Roman" w:eastAsia="Times New Roman" w:hAnsi="Times New Roman" w:cs="Times New Roman"/>
          <w:bCs/>
          <w:spacing w:val="-6"/>
          <w:sz w:val="30"/>
          <w:szCs w:val="30"/>
          <w:lang w:val="x-none" w:eastAsia="x-none"/>
        </w:rPr>
        <w:t xml:space="preserve">относится к профилю образования </w:t>
      </w:r>
      <w:r w:rsidRPr="00373494">
        <w:rPr>
          <w:rFonts w:ascii="Times New Roman" w:eastAsia="Times New Roman" w:hAnsi="Times New Roman" w:cs="Times New Roman"/>
          <w:spacing w:val="-6"/>
          <w:sz w:val="30"/>
          <w:szCs w:val="30"/>
          <w:lang w:val="x-none" w:eastAsia="x-none"/>
        </w:rPr>
        <w:t>С</w:t>
      </w:r>
      <w:r w:rsidRPr="00373494">
        <w:rPr>
          <w:rFonts w:ascii="Times New Roman" w:eastAsia="Times New Roman" w:hAnsi="Times New Roman" w:cs="Times New Roman"/>
          <w:spacing w:val="-6"/>
          <w:sz w:val="30"/>
          <w:szCs w:val="30"/>
          <w:lang w:eastAsia="x-none"/>
        </w:rPr>
        <w:t xml:space="preserve"> </w:t>
      </w:r>
      <w:r w:rsidRPr="00373494">
        <w:rPr>
          <w:rFonts w:ascii="Times New Roman" w:eastAsia="Times New Roman" w:hAnsi="Times New Roman" w:cs="Times New Roman"/>
          <w:spacing w:val="-6"/>
          <w:sz w:val="30"/>
          <w:szCs w:val="30"/>
          <w:lang w:val="x-none" w:eastAsia="x-none"/>
        </w:rPr>
        <w:t>«Искусство и дизайн»</w:t>
      </w:r>
      <w:r w:rsidRPr="00373494">
        <w:rPr>
          <w:rFonts w:ascii="Times New Roman" w:eastAsia="Times New Roman" w:hAnsi="Times New Roman" w:cs="Times New Roman"/>
          <w:bCs/>
          <w:spacing w:val="-6"/>
          <w:sz w:val="30"/>
          <w:szCs w:val="30"/>
          <w:lang w:val="x-none" w:eastAsia="x-none"/>
        </w:rPr>
        <w:t>,</w:t>
      </w:r>
      <w:r w:rsidRPr="00373494">
        <w:rPr>
          <w:rFonts w:ascii="Times New Roman" w:eastAsia="Times New Roman" w:hAnsi="Times New Roman" w:cs="Times New Roman"/>
          <w:bCs/>
          <w:spacing w:val="-6"/>
          <w:sz w:val="30"/>
          <w:szCs w:val="30"/>
          <w:lang w:eastAsia="x-none"/>
        </w:rPr>
        <w:t xml:space="preserve"> </w:t>
      </w:r>
      <w:r w:rsidRPr="00373494">
        <w:rPr>
          <w:rFonts w:ascii="Times New Roman" w:eastAsia="Times New Roman" w:hAnsi="Times New Roman" w:cs="Times New Roman"/>
          <w:bCs/>
          <w:spacing w:val="-6"/>
          <w:sz w:val="30"/>
          <w:szCs w:val="30"/>
          <w:lang w:val="x-none" w:eastAsia="x-none"/>
        </w:rPr>
        <w:t xml:space="preserve">направлению образования </w:t>
      </w:r>
      <w:r w:rsidRPr="00373494">
        <w:rPr>
          <w:rFonts w:ascii="Times New Roman" w:eastAsia="Times New Roman" w:hAnsi="Times New Roman" w:cs="Times New Roman"/>
          <w:spacing w:val="-6"/>
          <w:sz w:val="30"/>
          <w:szCs w:val="30"/>
          <w:lang w:val="x-none" w:eastAsia="x-none"/>
        </w:rPr>
        <w:t>16</w:t>
      </w:r>
      <w:r w:rsidRPr="00373494">
        <w:rPr>
          <w:rFonts w:ascii="Times New Roman" w:eastAsia="Times New Roman" w:hAnsi="Times New Roman" w:cs="Times New Roman"/>
          <w:spacing w:val="-6"/>
          <w:sz w:val="30"/>
          <w:szCs w:val="30"/>
          <w:lang w:eastAsia="x-none"/>
        </w:rPr>
        <w:t xml:space="preserve"> </w:t>
      </w:r>
      <w:r w:rsidRPr="00373494">
        <w:rPr>
          <w:rFonts w:ascii="Times New Roman" w:eastAsia="Times New Roman" w:hAnsi="Times New Roman" w:cs="Times New Roman"/>
          <w:spacing w:val="-6"/>
          <w:sz w:val="30"/>
          <w:szCs w:val="30"/>
          <w:lang w:val="x-none" w:eastAsia="x-none"/>
        </w:rPr>
        <w:t>«Искусство музыкальное»</w:t>
      </w:r>
      <w:r w:rsidRPr="00373494">
        <w:rPr>
          <w:rFonts w:ascii="Times New Roman" w:eastAsia="Times New Roman" w:hAnsi="Times New Roman" w:cs="Times New Roman"/>
          <w:bCs/>
          <w:spacing w:val="-6"/>
          <w:sz w:val="30"/>
          <w:szCs w:val="30"/>
          <w:lang w:val="x-none" w:eastAsia="x-none"/>
        </w:rPr>
        <w:t xml:space="preserve"> и обеспечивает</w:t>
      </w:r>
      <w:r w:rsidRPr="00373494">
        <w:rPr>
          <w:rFonts w:ascii="Times New Roman" w:eastAsia="Times New Roman" w:hAnsi="Times New Roman" w:cs="Times New Roman"/>
          <w:bCs/>
          <w:spacing w:val="-6"/>
          <w:sz w:val="30"/>
          <w:szCs w:val="30"/>
          <w:lang w:eastAsia="x-none"/>
        </w:rPr>
        <w:t xml:space="preserve"> </w:t>
      </w:r>
      <w:r w:rsidRPr="00373494">
        <w:rPr>
          <w:rFonts w:ascii="Times New Roman" w:eastAsia="Times New Roman" w:hAnsi="Times New Roman" w:cs="Times New Roman"/>
          <w:bCs/>
          <w:spacing w:val="-6"/>
          <w:sz w:val="30"/>
          <w:szCs w:val="30"/>
          <w:lang w:val="x-none" w:eastAsia="x-none"/>
        </w:rPr>
        <w:t>получение</w:t>
      </w:r>
      <w:r w:rsidRPr="00373494">
        <w:rPr>
          <w:rFonts w:ascii="Times New Roman" w:eastAsia="Times New Roman" w:hAnsi="Times New Roman" w:cs="Times New Roman"/>
          <w:bCs/>
          <w:spacing w:val="-6"/>
          <w:sz w:val="30"/>
          <w:szCs w:val="30"/>
          <w:lang w:eastAsia="x-none"/>
        </w:rPr>
        <w:t xml:space="preserve"> </w:t>
      </w:r>
      <w:r w:rsidRPr="00373494">
        <w:rPr>
          <w:rFonts w:ascii="Times New Roman" w:eastAsia="Times New Roman" w:hAnsi="Times New Roman" w:cs="Times New Roman"/>
          <w:bCs/>
          <w:spacing w:val="-6"/>
          <w:sz w:val="30"/>
          <w:szCs w:val="30"/>
          <w:lang w:val="x-none" w:eastAsia="x-none"/>
        </w:rPr>
        <w:t>квалификации</w:t>
      </w:r>
      <w:r w:rsidRPr="00373494">
        <w:rPr>
          <w:rFonts w:ascii="Times New Roman" w:eastAsia="Times New Roman" w:hAnsi="Times New Roman" w:cs="Times New Roman"/>
          <w:bCs/>
          <w:spacing w:val="-6"/>
          <w:sz w:val="30"/>
          <w:szCs w:val="30"/>
          <w:lang w:eastAsia="x-none"/>
        </w:rPr>
        <w:t xml:space="preserve"> </w:t>
      </w:r>
      <w:r w:rsidRPr="00373494">
        <w:rPr>
          <w:rFonts w:ascii="Times New Roman" w:eastAsia="Times New Roman" w:hAnsi="Times New Roman" w:cs="Times New Roman"/>
          <w:spacing w:val="-6"/>
          <w:sz w:val="30"/>
          <w:szCs w:val="30"/>
          <w:lang w:val="x-none" w:eastAsia="x-none"/>
        </w:rPr>
        <w:t>«Артист-инструменталист.</w:t>
      </w:r>
      <w:r w:rsidRPr="00373494">
        <w:rPr>
          <w:rFonts w:ascii="Times New Roman" w:eastAsia="Times New Roman" w:hAnsi="Times New Roman" w:cs="Times New Roman"/>
          <w:spacing w:val="-6"/>
          <w:sz w:val="30"/>
          <w:szCs w:val="30"/>
          <w:lang w:eastAsia="x-none"/>
        </w:rPr>
        <w:t xml:space="preserve"> </w:t>
      </w:r>
      <w:r w:rsidRPr="00373494">
        <w:rPr>
          <w:rFonts w:ascii="Times New Roman" w:eastAsia="Times New Roman" w:hAnsi="Times New Roman" w:cs="Times New Roman"/>
          <w:spacing w:val="-6"/>
          <w:sz w:val="30"/>
          <w:szCs w:val="30"/>
          <w:lang w:val="x-none" w:eastAsia="x-none"/>
        </w:rPr>
        <w:t>Преподаватель»</w:t>
      </w:r>
      <w:r w:rsidRPr="00373494">
        <w:rPr>
          <w:rFonts w:ascii="Times New Roman" w:eastAsia="Times New Roman" w:hAnsi="Times New Roman" w:cs="Times New Roman"/>
          <w:bCs/>
          <w:spacing w:val="-6"/>
          <w:lang w:eastAsia="x-none"/>
        </w:rPr>
        <w:t>.</w:t>
      </w:r>
    </w:p>
    <w:p w14:paraId="0A83892F" w14:textId="77777777" w:rsidR="0003158F" w:rsidRPr="0003158F" w:rsidRDefault="0003158F" w:rsidP="0003158F">
      <w:pPr>
        <w:spacing w:after="0" w:line="240" w:lineRule="auto"/>
        <w:ind w:firstLine="709"/>
        <w:jc w:val="both"/>
        <w:rPr>
          <w:rFonts w:ascii="Times New Roman" w:eastAsia="Times New Roman" w:hAnsi="Times New Roman" w:cs="Times New Roman"/>
          <w:sz w:val="30"/>
          <w:szCs w:val="30"/>
          <w:lang w:eastAsia="be-BY"/>
        </w:rPr>
      </w:pPr>
      <w:r w:rsidRPr="00373494">
        <w:rPr>
          <w:rFonts w:ascii="Times New Roman" w:eastAsia="Times New Roman" w:hAnsi="Times New Roman" w:cs="Times New Roman"/>
          <w:bCs/>
          <w:spacing w:val="-6"/>
          <w:sz w:val="30"/>
          <w:szCs w:val="30"/>
          <w:lang w:eastAsia="x-none"/>
        </w:rPr>
        <w:t>5. </w:t>
      </w:r>
      <w:r w:rsidRPr="00373494">
        <w:rPr>
          <w:rFonts w:ascii="Times New Roman" w:eastAsia="Times New Roman" w:hAnsi="Times New Roman" w:cs="Times New Roman"/>
          <w:bCs/>
          <w:sz w:val="30"/>
          <w:szCs w:val="30"/>
          <w:lang w:val="x-none" w:eastAsia="x-none"/>
        </w:rPr>
        <w:t xml:space="preserve">Специальность </w:t>
      </w:r>
      <w:r w:rsidRPr="00373494">
        <w:rPr>
          <w:rFonts w:ascii="Times New Roman" w:eastAsia="Times New Roman" w:hAnsi="Times New Roman" w:cs="Times New Roman"/>
          <w:sz w:val="30"/>
          <w:szCs w:val="30"/>
          <w:lang w:val="x-none" w:eastAsia="x-none"/>
        </w:rPr>
        <w:t>1-16 01 07 «Ударные инструменты»</w:t>
      </w:r>
      <w:r w:rsidRPr="00373494">
        <w:rPr>
          <w:rFonts w:ascii="Times New Roman" w:eastAsia="Times New Roman" w:hAnsi="Times New Roman" w:cs="Times New Roman"/>
          <w:bCs/>
          <w:sz w:val="30"/>
          <w:szCs w:val="30"/>
          <w:lang w:val="x-none" w:eastAsia="x-none"/>
        </w:rPr>
        <w:t xml:space="preserve"> </w:t>
      </w:r>
      <w:r w:rsidRPr="00373494">
        <w:rPr>
          <w:rFonts w:ascii="Times New Roman" w:eastAsia="Times New Roman" w:hAnsi="Times New Roman" w:cs="Times New Roman"/>
          <w:bCs/>
          <w:sz w:val="30"/>
          <w:szCs w:val="30"/>
          <w:lang w:eastAsia="x-none"/>
        </w:rPr>
        <w:t xml:space="preserve">относится к уровню 6 </w:t>
      </w:r>
      <w:r w:rsidRPr="00373494">
        <w:rPr>
          <w:rFonts w:ascii="Times New Roman" w:eastAsia="Times New Roman" w:hAnsi="Times New Roman" w:cs="Times New Roman"/>
          <w:sz w:val="30"/>
          <w:szCs w:val="30"/>
          <w:lang w:val="x-none" w:eastAsia="be-BY"/>
        </w:rPr>
        <w:t>Национальн</w:t>
      </w:r>
      <w:r w:rsidRPr="00373494">
        <w:rPr>
          <w:rFonts w:ascii="Times New Roman" w:eastAsia="Times New Roman" w:hAnsi="Times New Roman" w:cs="Times New Roman"/>
          <w:sz w:val="30"/>
          <w:szCs w:val="30"/>
          <w:lang w:eastAsia="be-BY"/>
        </w:rPr>
        <w:t>ой</w:t>
      </w:r>
      <w:r w:rsidRPr="00373494">
        <w:rPr>
          <w:rFonts w:ascii="Times New Roman" w:eastAsia="Times New Roman" w:hAnsi="Times New Roman" w:cs="Times New Roman"/>
          <w:sz w:val="30"/>
          <w:szCs w:val="30"/>
          <w:lang w:val="x-none" w:eastAsia="be-BY"/>
        </w:rPr>
        <w:t xml:space="preserve"> рамк</w:t>
      </w:r>
      <w:r w:rsidRPr="00373494">
        <w:rPr>
          <w:rFonts w:ascii="Times New Roman" w:eastAsia="Times New Roman" w:hAnsi="Times New Roman" w:cs="Times New Roman"/>
          <w:sz w:val="30"/>
          <w:szCs w:val="30"/>
          <w:lang w:eastAsia="be-BY"/>
        </w:rPr>
        <w:t>и</w:t>
      </w:r>
      <w:r w:rsidRPr="00373494">
        <w:rPr>
          <w:rFonts w:ascii="Times New Roman" w:eastAsia="Times New Roman" w:hAnsi="Times New Roman" w:cs="Times New Roman"/>
          <w:sz w:val="30"/>
          <w:szCs w:val="30"/>
          <w:lang w:val="x-none" w:eastAsia="be-BY"/>
        </w:rPr>
        <w:t xml:space="preserve"> квалификаций высшего образования Республики Беларусь</w:t>
      </w:r>
      <w:r w:rsidRPr="00373494">
        <w:rPr>
          <w:rFonts w:ascii="Times New Roman" w:eastAsia="Times New Roman" w:hAnsi="Times New Roman" w:cs="Times New Roman"/>
          <w:sz w:val="30"/>
          <w:szCs w:val="30"/>
          <w:lang w:eastAsia="be-BY"/>
        </w:rPr>
        <w:t>.</w:t>
      </w:r>
    </w:p>
    <w:p w14:paraId="733277C9" w14:textId="77777777" w:rsidR="0003158F" w:rsidRPr="0003158F" w:rsidRDefault="0003158F" w:rsidP="0003158F">
      <w:pPr>
        <w:spacing w:after="0" w:line="240" w:lineRule="auto"/>
        <w:jc w:val="both"/>
        <w:rPr>
          <w:rFonts w:ascii="Times New Roman" w:eastAsia="Times New Roman" w:hAnsi="Times New Roman" w:cs="Times New Roman"/>
          <w:sz w:val="30"/>
          <w:szCs w:val="30"/>
          <w:lang w:eastAsia="be-BY"/>
        </w:rPr>
      </w:pPr>
    </w:p>
    <w:p w14:paraId="722A3E32" w14:textId="77777777" w:rsidR="0003158F" w:rsidRPr="0003158F" w:rsidRDefault="0003158F" w:rsidP="0003158F">
      <w:pPr>
        <w:spacing w:after="0" w:line="240" w:lineRule="auto"/>
        <w:jc w:val="center"/>
        <w:rPr>
          <w:rFonts w:ascii="Times New Roman" w:eastAsia="Times New Roman" w:hAnsi="Times New Roman" w:cs="Times New Roman"/>
          <w:bCs/>
          <w:sz w:val="30"/>
          <w:szCs w:val="30"/>
          <w:lang w:val="x-none" w:eastAsia="x-none"/>
        </w:rPr>
      </w:pPr>
      <w:r w:rsidRPr="0003158F">
        <w:rPr>
          <w:rFonts w:ascii="Times New Roman" w:eastAsia="Times New Roman" w:hAnsi="Times New Roman" w:cs="Times New Roman"/>
          <w:b/>
          <w:bCs/>
          <w:sz w:val="30"/>
          <w:szCs w:val="30"/>
          <w:lang w:val="x-none" w:eastAsia="x-none"/>
        </w:rPr>
        <w:t>ГЛАВА 2</w:t>
      </w:r>
      <w:r w:rsidRPr="0003158F">
        <w:rPr>
          <w:rFonts w:ascii="Times New Roman" w:eastAsia="Times New Roman" w:hAnsi="Times New Roman" w:cs="Times New Roman"/>
          <w:bCs/>
          <w:sz w:val="30"/>
          <w:szCs w:val="30"/>
          <w:lang w:val="x-none" w:eastAsia="x-none"/>
        </w:rPr>
        <w:t xml:space="preserve"> </w:t>
      </w:r>
    </w:p>
    <w:p w14:paraId="59A0FED2" w14:textId="77777777" w:rsidR="0003158F" w:rsidRPr="0003158F" w:rsidRDefault="0003158F" w:rsidP="0003158F">
      <w:pPr>
        <w:spacing w:after="0" w:line="240" w:lineRule="auto"/>
        <w:jc w:val="center"/>
        <w:rPr>
          <w:rFonts w:ascii="Times New Roman" w:eastAsia="Times New Roman" w:hAnsi="Times New Roman" w:cs="Times New Roman"/>
          <w:b/>
          <w:spacing w:val="-16"/>
          <w:sz w:val="30"/>
          <w:szCs w:val="30"/>
          <w:lang w:eastAsia="x-none"/>
        </w:rPr>
      </w:pPr>
      <w:r w:rsidRPr="0003158F">
        <w:rPr>
          <w:rFonts w:ascii="Times New Roman" w:eastAsia="Times New Roman" w:hAnsi="Times New Roman" w:cs="Times New Roman"/>
          <w:b/>
          <w:spacing w:val="-16"/>
          <w:sz w:val="30"/>
          <w:szCs w:val="30"/>
          <w:lang w:val="x-none" w:eastAsia="x-none"/>
        </w:rPr>
        <w:t xml:space="preserve">ТРЕБОВАНИЯ К УРОВНЮ </w:t>
      </w:r>
      <w:r w:rsidRPr="0003158F">
        <w:rPr>
          <w:rFonts w:ascii="Times New Roman" w:eastAsia="Times New Roman" w:hAnsi="Times New Roman" w:cs="Times New Roman"/>
          <w:b/>
          <w:sz w:val="30"/>
          <w:szCs w:val="30"/>
          <w:lang w:eastAsia="x-none"/>
        </w:rPr>
        <w:t>ОСНОВНОГО</w:t>
      </w:r>
      <w:r w:rsidRPr="0003158F">
        <w:rPr>
          <w:rFonts w:ascii="Times New Roman" w:eastAsia="Times New Roman" w:hAnsi="Times New Roman" w:cs="Times New Roman"/>
          <w:b/>
          <w:spacing w:val="-16"/>
          <w:sz w:val="30"/>
          <w:szCs w:val="30"/>
          <w:lang w:val="x-none" w:eastAsia="x-none"/>
        </w:rPr>
        <w:t xml:space="preserve"> ОБРАЗОВАНИЯ ЛИЦ, ПОСТУПАЮЩИХ ДЛЯ ПОЛУЧЕНИЯ ВЫСШЕГО ОБРАЗОВАНИЯ </w:t>
      </w:r>
    </w:p>
    <w:p w14:paraId="772FC098" w14:textId="77777777" w:rsidR="00864B00" w:rsidRDefault="0003158F" w:rsidP="0003158F">
      <w:pPr>
        <w:spacing w:after="0" w:line="240" w:lineRule="auto"/>
        <w:jc w:val="center"/>
        <w:rPr>
          <w:rFonts w:ascii="Times New Roman" w:eastAsia="Times New Roman" w:hAnsi="Times New Roman" w:cs="Times New Roman"/>
          <w:b/>
          <w:spacing w:val="-16"/>
          <w:sz w:val="30"/>
          <w:szCs w:val="30"/>
          <w:lang w:val="x-none" w:eastAsia="x-none"/>
        </w:rPr>
      </w:pPr>
      <w:r w:rsidRPr="0003158F">
        <w:rPr>
          <w:rFonts w:ascii="Times New Roman" w:eastAsia="Times New Roman" w:hAnsi="Times New Roman" w:cs="Times New Roman"/>
          <w:b/>
          <w:spacing w:val="-16"/>
          <w:sz w:val="30"/>
          <w:szCs w:val="30"/>
          <w:lang w:val="en-US" w:eastAsia="x-none"/>
        </w:rPr>
        <w:t>I</w:t>
      </w:r>
      <w:r w:rsidRPr="0003158F">
        <w:rPr>
          <w:rFonts w:ascii="Times New Roman" w:eastAsia="Times New Roman" w:hAnsi="Times New Roman" w:cs="Times New Roman"/>
          <w:b/>
          <w:spacing w:val="-16"/>
          <w:sz w:val="30"/>
          <w:szCs w:val="30"/>
          <w:lang w:val="x-none" w:eastAsia="x-none"/>
        </w:rPr>
        <w:t xml:space="preserve"> СТУПЕНИ</w:t>
      </w:r>
      <w:r w:rsidRPr="0003158F">
        <w:rPr>
          <w:rFonts w:ascii="Times New Roman" w:eastAsia="Times New Roman" w:hAnsi="Times New Roman" w:cs="Times New Roman"/>
          <w:b/>
          <w:spacing w:val="-16"/>
          <w:sz w:val="30"/>
          <w:szCs w:val="30"/>
          <w:lang w:eastAsia="x-none"/>
        </w:rPr>
        <w:t xml:space="preserve">, </w:t>
      </w:r>
      <w:r w:rsidRPr="0003158F">
        <w:rPr>
          <w:rFonts w:ascii="Times New Roman" w:eastAsia="Times New Roman" w:hAnsi="Times New Roman" w:cs="Times New Roman"/>
          <w:b/>
          <w:spacing w:val="-16"/>
          <w:sz w:val="30"/>
          <w:szCs w:val="30"/>
          <w:lang w:val="x-none" w:eastAsia="x-none"/>
        </w:rPr>
        <w:t xml:space="preserve">ФОРМАМ </w:t>
      </w:r>
      <w:r w:rsidRPr="0003158F">
        <w:rPr>
          <w:rFonts w:ascii="Times New Roman" w:eastAsia="Times New Roman" w:hAnsi="Times New Roman" w:cs="Times New Roman"/>
          <w:b/>
          <w:spacing w:val="-16"/>
          <w:sz w:val="30"/>
          <w:szCs w:val="30"/>
          <w:lang w:eastAsia="x-none"/>
        </w:rPr>
        <w:t xml:space="preserve">И СРОКАМ </w:t>
      </w:r>
      <w:r w:rsidRPr="0003158F">
        <w:rPr>
          <w:rFonts w:ascii="Times New Roman" w:eastAsia="Times New Roman" w:hAnsi="Times New Roman" w:cs="Times New Roman"/>
          <w:b/>
          <w:spacing w:val="-16"/>
          <w:sz w:val="30"/>
          <w:szCs w:val="30"/>
          <w:lang w:val="x-none" w:eastAsia="x-none"/>
        </w:rPr>
        <w:t xml:space="preserve">ПОЛУЧЕНИЯ </w:t>
      </w:r>
    </w:p>
    <w:p w14:paraId="105CA578" w14:textId="76D57D2B" w:rsidR="0003158F" w:rsidRPr="0003158F" w:rsidRDefault="0003158F" w:rsidP="0003158F">
      <w:pPr>
        <w:spacing w:after="0" w:line="240" w:lineRule="auto"/>
        <w:jc w:val="center"/>
        <w:rPr>
          <w:rFonts w:ascii="Times New Roman" w:eastAsia="Times New Roman" w:hAnsi="Times New Roman" w:cs="Times New Roman"/>
          <w:b/>
          <w:spacing w:val="-16"/>
          <w:sz w:val="30"/>
          <w:szCs w:val="30"/>
          <w:lang w:eastAsia="x-none"/>
        </w:rPr>
      </w:pPr>
      <w:r w:rsidRPr="0003158F">
        <w:rPr>
          <w:rFonts w:ascii="Times New Roman" w:eastAsia="Times New Roman" w:hAnsi="Times New Roman" w:cs="Times New Roman"/>
          <w:b/>
          <w:spacing w:val="-16"/>
          <w:sz w:val="30"/>
          <w:szCs w:val="30"/>
          <w:lang w:val="x-none" w:eastAsia="x-none"/>
        </w:rPr>
        <w:t xml:space="preserve">ВЫСШЕГО ОБРАЗОВАНИЯ </w:t>
      </w:r>
      <w:r w:rsidRPr="0003158F">
        <w:rPr>
          <w:rFonts w:ascii="Times New Roman" w:eastAsia="Times New Roman" w:hAnsi="Times New Roman" w:cs="Times New Roman"/>
          <w:b/>
          <w:spacing w:val="-16"/>
          <w:sz w:val="30"/>
          <w:szCs w:val="30"/>
          <w:lang w:val="en-US" w:eastAsia="x-none"/>
        </w:rPr>
        <w:t>I</w:t>
      </w:r>
      <w:r w:rsidRPr="0003158F">
        <w:rPr>
          <w:rFonts w:ascii="Times New Roman" w:eastAsia="Times New Roman" w:hAnsi="Times New Roman" w:cs="Times New Roman"/>
          <w:b/>
          <w:spacing w:val="-16"/>
          <w:sz w:val="30"/>
          <w:szCs w:val="30"/>
          <w:lang w:val="x-none" w:eastAsia="x-none"/>
        </w:rPr>
        <w:t xml:space="preserve"> СТУПЕНИ</w:t>
      </w:r>
    </w:p>
    <w:p w14:paraId="4D44A4A4" w14:textId="77777777" w:rsidR="0003158F" w:rsidRPr="0003158F" w:rsidRDefault="0003158F" w:rsidP="0003158F">
      <w:pPr>
        <w:spacing w:after="0" w:line="240" w:lineRule="auto"/>
        <w:jc w:val="center"/>
        <w:rPr>
          <w:rFonts w:ascii="Times New Roman" w:eastAsia="Times New Roman" w:hAnsi="Times New Roman" w:cs="Times New Roman"/>
          <w:b/>
          <w:spacing w:val="-16"/>
          <w:sz w:val="30"/>
          <w:szCs w:val="30"/>
          <w:lang w:eastAsia="x-none"/>
        </w:rPr>
      </w:pPr>
    </w:p>
    <w:p w14:paraId="5D6CFC52" w14:textId="77777777" w:rsidR="0003158F" w:rsidRPr="00373494" w:rsidRDefault="0003158F" w:rsidP="0003158F">
      <w:pPr>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373494">
        <w:rPr>
          <w:rFonts w:ascii="Times New Roman" w:eastAsia="Times New Roman" w:hAnsi="Times New Roman" w:cs="Times New Roman"/>
          <w:sz w:val="30"/>
          <w:szCs w:val="30"/>
          <w:lang w:eastAsia="ru-RU"/>
        </w:rPr>
        <w:t>6. На все формы получения высшего образования могут поступать лица, которые имеют общее среднее образование или профессионально-техническое образование с общим средним образованием либо среднее специальное образование, подтвержденное соответствующим документом об образовании.</w:t>
      </w:r>
    </w:p>
    <w:p w14:paraId="3918C056" w14:textId="77777777" w:rsidR="0003158F" w:rsidRPr="00373494" w:rsidRDefault="0003158F" w:rsidP="0003158F">
      <w:pPr>
        <w:autoSpaceDE w:val="0"/>
        <w:autoSpaceDN w:val="0"/>
        <w:adjustRightInd w:val="0"/>
        <w:spacing w:after="0" w:line="240" w:lineRule="auto"/>
        <w:ind w:firstLine="709"/>
        <w:jc w:val="both"/>
        <w:rPr>
          <w:rFonts w:ascii="Times New Roman" w:eastAsia="Times New Roman" w:hAnsi="Times New Roman" w:cs="Times New Roman"/>
          <w:b/>
          <w:bCs/>
          <w:sz w:val="30"/>
          <w:szCs w:val="30"/>
          <w:lang w:eastAsia="ru-RU"/>
        </w:rPr>
      </w:pPr>
      <w:r w:rsidRPr="00373494">
        <w:rPr>
          <w:rFonts w:ascii="Times New Roman" w:eastAsia="Times New Roman" w:hAnsi="Times New Roman" w:cs="Times New Roman"/>
          <w:sz w:val="30"/>
          <w:szCs w:val="30"/>
          <w:lang w:eastAsia="ru-RU"/>
        </w:rPr>
        <w:t xml:space="preserve">Прием лиц для получения высшего образования </w:t>
      </w:r>
      <w:r w:rsidRPr="00373494">
        <w:rPr>
          <w:rFonts w:ascii="Times New Roman" w:eastAsia="Times New Roman" w:hAnsi="Times New Roman" w:cs="Times New Roman"/>
          <w:sz w:val="30"/>
          <w:szCs w:val="30"/>
          <w:lang w:val="en-US" w:eastAsia="ru-RU"/>
        </w:rPr>
        <w:t>I</w:t>
      </w:r>
      <w:r w:rsidRPr="00373494">
        <w:rPr>
          <w:rFonts w:ascii="Times New Roman" w:eastAsia="Times New Roman" w:hAnsi="Times New Roman" w:cs="Times New Roman"/>
          <w:sz w:val="30"/>
          <w:szCs w:val="30"/>
          <w:lang w:eastAsia="ru-RU"/>
        </w:rPr>
        <w:t xml:space="preserve"> ступени</w:t>
      </w:r>
      <w:r w:rsidRPr="00373494">
        <w:rPr>
          <w:rFonts w:ascii="Times New Roman" w:eastAsia="Times New Roman" w:hAnsi="Times New Roman" w:cs="Times New Roman"/>
          <w:bCs/>
          <w:sz w:val="30"/>
          <w:szCs w:val="30"/>
          <w:lang w:eastAsia="ru-RU"/>
        </w:rPr>
        <w:t xml:space="preserve"> осуществляется на основании пункта 9 статьи 57 Кодекса Республики Беларусь об образовании.</w:t>
      </w:r>
    </w:p>
    <w:p w14:paraId="05978853" w14:textId="77777777" w:rsidR="0003158F" w:rsidRPr="00373494" w:rsidRDefault="0003158F" w:rsidP="0003158F">
      <w:pPr>
        <w:spacing w:after="0" w:line="240" w:lineRule="auto"/>
        <w:ind w:firstLine="709"/>
        <w:jc w:val="both"/>
        <w:rPr>
          <w:rFonts w:ascii="Times New Roman" w:eastAsia="Times New Roman" w:hAnsi="Times New Roman" w:cs="Times New Roman"/>
          <w:sz w:val="30"/>
          <w:szCs w:val="30"/>
          <w:lang w:val="x-none" w:eastAsia="x-none"/>
        </w:rPr>
      </w:pPr>
      <w:r w:rsidRPr="00373494">
        <w:rPr>
          <w:rFonts w:ascii="Times New Roman" w:eastAsia="Times New Roman" w:hAnsi="Times New Roman" w:cs="Times New Roman"/>
          <w:sz w:val="30"/>
          <w:szCs w:val="30"/>
          <w:lang w:eastAsia="x-none"/>
        </w:rPr>
        <w:t>7. </w:t>
      </w:r>
      <w:r w:rsidRPr="00373494">
        <w:rPr>
          <w:rFonts w:ascii="Times New Roman" w:eastAsia="Times New Roman" w:hAnsi="Times New Roman" w:cs="Times New Roman"/>
          <w:sz w:val="30"/>
          <w:szCs w:val="30"/>
          <w:lang w:val="x-none" w:eastAsia="x-none"/>
        </w:rPr>
        <w:t xml:space="preserve">Обучение по специальности предусматривает </w:t>
      </w:r>
      <w:r w:rsidRPr="00373494">
        <w:rPr>
          <w:rFonts w:ascii="Times New Roman" w:eastAsia="Times New Roman" w:hAnsi="Times New Roman" w:cs="Times New Roman"/>
          <w:sz w:val="30"/>
          <w:szCs w:val="30"/>
          <w:lang w:eastAsia="x-none"/>
        </w:rPr>
        <w:t xml:space="preserve">очную (дневную) </w:t>
      </w:r>
      <w:r w:rsidRPr="00373494">
        <w:rPr>
          <w:rFonts w:ascii="Times New Roman" w:eastAsia="Times New Roman" w:hAnsi="Times New Roman" w:cs="Times New Roman"/>
          <w:sz w:val="30"/>
          <w:szCs w:val="30"/>
          <w:lang w:val="x-none" w:eastAsia="x-none"/>
        </w:rPr>
        <w:t>форм</w:t>
      </w:r>
      <w:r w:rsidRPr="00373494">
        <w:rPr>
          <w:rFonts w:ascii="Times New Roman" w:eastAsia="Times New Roman" w:hAnsi="Times New Roman" w:cs="Times New Roman"/>
          <w:sz w:val="30"/>
          <w:szCs w:val="30"/>
          <w:lang w:eastAsia="x-none"/>
        </w:rPr>
        <w:t xml:space="preserve">у </w:t>
      </w:r>
      <w:r w:rsidRPr="00373494">
        <w:rPr>
          <w:rFonts w:ascii="Times New Roman" w:eastAsia="Times New Roman" w:hAnsi="Times New Roman" w:cs="Times New Roman"/>
          <w:sz w:val="30"/>
          <w:szCs w:val="30"/>
          <w:lang w:val="x-none" w:eastAsia="x-none"/>
        </w:rPr>
        <w:t xml:space="preserve">получения высшего образования </w:t>
      </w:r>
      <w:r w:rsidRPr="00373494">
        <w:rPr>
          <w:rFonts w:ascii="Times New Roman" w:eastAsia="Times New Roman" w:hAnsi="Times New Roman" w:cs="Times New Roman"/>
          <w:sz w:val="30"/>
          <w:szCs w:val="30"/>
          <w:lang w:val="en-US" w:eastAsia="x-none"/>
        </w:rPr>
        <w:t>I</w:t>
      </w:r>
      <w:r w:rsidRPr="00373494">
        <w:rPr>
          <w:rFonts w:ascii="Times New Roman" w:eastAsia="Times New Roman" w:hAnsi="Times New Roman" w:cs="Times New Roman"/>
          <w:sz w:val="30"/>
          <w:szCs w:val="30"/>
          <w:lang w:val="x-none" w:eastAsia="x-none"/>
        </w:rPr>
        <w:t xml:space="preserve"> ступени:</w:t>
      </w:r>
    </w:p>
    <w:p w14:paraId="21558CE7" w14:textId="77777777" w:rsidR="0003158F" w:rsidRPr="00373494" w:rsidRDefault="0003158F" w:rsidP="0003158F">
      <w:pPr>
        <w:spacing w:after="0" w:line="240" w:lineRule="auto"/>
        <w:ind w:firstLine="709"/>
        <w:jc w:val="both"/>
        <w:rPr>
          <w:rFonts w:ascii="Times New Roman" w:eastAsia="Times New Roman" w:hAnsi="Times New Roman" w:cs="Times New Roman"/>
          <w:spacing w:val="-6"/>
          <w:sz w:val="30"/>
          <w:szCs w:val="30"/>
          <w:lang w:val="x-none" w:eastAsia="x-none"/>
        </w:rPr>
      </w:pPr>
      <w:r w:rsidRPr="00373494">
        <w:rPr>
          <w:rFonts w:ascii="Times New Roman" w:eastAsia="Times New Roman" w:hAnsi="Times New Roman" w:cs="Times New Roman"/>
          <w:spacing w:val="-6"/>
          <w:sz w:val="30"/>
          <w:szCs w:val="30"/>
          <w:lang w:eastAsia="x-none"/>
        </w:rPr>
        <w:t>8. </w:t>
      </w:r>
      <w:r w:rsidRPr="00373494">
        <w:rPr>
          <w:rFonts w:ascii="Times New Roman" w:eastAsia="Times New Roman" w:hAnsi="Times New Roman" w:cs="Times New Roman"/>
          <w:spacing w:val="-6"/>
          <w:sz w:val="30"/>
          <w:szCs w:val="30"/>
          <w:lang w:val="x-none" w:eastAsia="x-none"/>
        </w:rPr>
        <w:t>Срок получения высшего образования I ступени в дневной форме составляет</w:t>
      </w:r>
      <w:r w:rsidRPr="00373494">
        <w:rPr>
          <w:rFonts w:ascii="Times New Roman" w:eastAsia="Times New Roman" w:hAnsi="Times New Roman" w:cs="Times New Roman"/>
          <w:spacing w:val="-6"/>
          <w:sz w:val="30"/>
          <w:szCs w:val="30"/>
          <w:lang w:eastAsia="x-none"/>
        </w:rPr>
        <w:t xml:space="preserve"> 5</w:t>
      </w:r>
      <w:r w:rsidRPr="00373494">
        <w:rPr>
          <w:rFonts w:ascii="Times New Roman" w:eastAsia="Times New Roman" w:hAnsi="Times New Roman" w:cs="Times New Roman"/>
          <w:spacing w:val="-6"/>
          <w:sz w:val="30"/>
          <w:szCs w:val="30"/>
          <w:lang w:val="x-none" w:eastAsia="x-none"/>
        </w:rPr>
        <w:t xml:space="preserve"> лет.</w:t>
      </w:r>
    </w:p>
    <w:p w14:paraId="6A0B4EF6" w14:textId="286E3740" w:rsidR="0003158F" w:rsidRPr="00373494" w:rsidRDefault="0003158F" w:rsidP="0003158F">
      <w:pPr>
        <w:spacing w:after="0" w:line="240" w:lineRule="auto"/>
        <w:ind w:firstLine="709"/>
        <w:jc w:val="both"/>
        <w:rPr>
          <w:rFonts w:ascii="Times New Roman" w:eastAsia="Times New Roman" w:hAnsi="Times New Roman" w:cs="Times New Roman"/>
          <w:sz w:val="30"/>
          <w:szCs w:val="30"/>
          <w:lang w:val="x-none" w:eastAsia="be-BY"/>
        </w:rPr>
      </w:pPr>
      <w:r w:rsidRPr="00373494">
        <w:rPr>
          <w:rFonts w:ascii="Times New Roman" w:eastAsia="Times New Roman" w:hAnsi="Times New Roman" w:cs="Times New Roman"/>
          <w:sz w:val="30"/>
          <w:szCs w:val="30"/>
          <w:lang w:eastAsia="x-none"/>
        </w:rPr>
        <w:t>9. </w:t>
      </w:r>
      <w:r w:rsidRPr="00373494">
        <w:rPr>
          <w:rFonts w:ascii="Times New Roman" w:eastAsia="Times New Roman" w:hAnsi="Times New Roman" w:cs="Times New Roman"/>
          <w:sz w:val="30"/>
          <w:szCs w:val="30"/>
          <w:lang w:val="x-none" w:eastAsia="x-none"/>
        </w:rPr>
        <w:t xml:space="preserve">Перечень специальностей среднего специального образования, </w:t>
      </w:r>
      <w:r w:rsidRPr="00373494">
        <w:rPr>
          <w:rFonts w:ascii="Times New Roman" w:eastAsia="Times New Roman" w:hAnsi="Times New Roman" w:cs="Times New Roman"/>
          <w:sz w:val="30"/>
          <w:szCs w:val="30"/>
          <w:lang w:val="x-none" w:eastAsia="be-BY"/>
        </w:rPr>
        <w:t>образовательные программы по</w:t>
      </w:r>
      <w:r w:rsidRPr="00373494">
        <w:rPr>
          <w:rFonts w:ascii="Times New Roman" w:eastAsia="Times New Roman" w:hAnsi="Times New Roman" w:cs="Times New Roman"/>
          <w:sz w:val="30"/>
          <w:szCs w:val="30"/>
          <w:lang w:val="x-none" w:eastAsia="x-none"/>
        </w:rPr>
        <w:t xml:space="preserve"> которым могут быть интегрированы с образовательн</w:t>
      </w:r>
      <w:r w:rsidRPr="00373494">
        <w:rPr>
          <w:rFonts w:ascii="Times New Roman" w:eastAsia="Times New Roman" w:hAnsi="Times New Roman" w:cs="Times New Roman"/>
          <w:sz w:val="30"/>
          <w:szCs w:val="30"/>
          <w:lang w:eastAsia="x-none"/>
        </w:rPr>
        <w:t>ой</w:t>
      </w:r>
      <w:r w:rsidRPr="00373494">
        <w:rPr>
          <w:rFonts w:ascii="Times New Roman" w:eastAsia="Times New Roman" w:hAnsi="Times New Roman" w:cs="Times New Roman"/>
          <w:sz w:val="30"/>
          <w:szCs w:val="30"/>
          <w:lang w:val="x-none" w:eastAsia="x-none"/>
        </w:rPr>
        <w:t xml:space="preserve"> программ</w:t>
      </w:r>
      <w:r w:rsidRPr="00373494">
        <w:rPr>
          <w:rFonts w:ascii="Times New Roman" w:eastAsia="Times New Roman" w:hAnsi="Times New Roman" w:cs="Times New Roman"/>
          <w:sz w:val="30"/>
          <w:szCs w:val="30"/>
          <w:lang w:eastAsia="x-none"/>
        </w:rPr>
        <w:t>ой</w:t>
      </w:r>
      <w:r w:rsidRPr="00373494">
        <w:rPr>
          <w:rFonts w:ascii="Times New Roman" w:eastAsia="Times New Roman" w:hAnsi="Times New Roman" w:cs="Times New Roman"/>
          <w:sz w:val="30"/>
          <w:szCs w:val="30"/>
          <w:lang w:val="x-none" w:eastAsia="x-none"/>
        </w:rPr>
        <w:t xml:space="preserve"> высшего образования </w:t>
      </w:r>
      <w:r w:rsidRPr="00373494">
        <w:rPr>
          <w:rFonts w:ascii="Times New Roman" w:eastAsia="Times New Roman" w:hAnsi="Times New Roman" w:cs="Times New Roman"/>
          <w:sz w:val="30"/>
          <w:szCs w:val="30"/>
          <w:lang w:val="en-US" w:eastAsia="x-none"/>
        </w:rPr>
        <w:t>I</w:t>
      </w:r>
      <w:r w:rsidRPr="00373494">
        <w:rPr>
          <w:rFonts w:ascii="Times New Roman" w:eastAsia="Times New Roman" w:hAnsi="Times New Roman" w:cs="Times New Roman"/>
          <w:sz w:val="30"/>
          <w:szCs w:val="30"/>
          <w:lang w:val="x-none" w:eastAsia="x-none"/>
        </w:rPr>
        <w:t xml:space="preserve"> ступени по </w:t>
      </w:r>
      <w:r w:rsidRPr="00373494">
        <w:rPr>
          <w:rFonts w:ascii="Times New Roman" w:eastAsia="Times New Roman" w:hAnsi="Times New Roman" w:cs="Times New Roman"/>
          <w:sz w:val="30"/>
          <w:szCs w:val="30"/>
          <w:lang w:val="x-none" w:eastAsia="be-BY"/>
        </w:rPr>
        <w:t xml:space="preserve">специальности </w:t>
      </w:r>
      <w:r w:rsidRPr="00373494">
        <w:rPr>
          <w:rFonts w:ascii="Times New Roman" w:eastAsia="Times New Roman" w:hAnsi="Times New Roman" w:cs="Times New Roman"/>
          <w:sz w:val="30"/>
          <w:szCs w:val="30"/>
          <w:lang w:eastAsia="be-BY"/>
        </w:rPr>
        <w:t>1</w:t>
      </w:r>
      <w:r w:rsidRPr="00373494">
        <w:rPr>
          <w:rFonts w:ascii="Times New Roman" w:eastAsia="Times New Roman" w:hAnsi="Times New Roman" w:cs="Times New Roman"/>
          <w:spacing w:val="-6"/>
          <w:sz w:val="30"/>
          <w:szCs w:val="30"/>
          <w:lang w:val="x-none" w:eastAsia="x-none"/>
        </w:rPr>
        <w:t>-16</w:t>
      </w:r>
      <w:r w:rsidR="0071492E" w:rsidRPr="00373494">
        <w:rPr>
          <w:rFonts w:ascii="Times New Roman" w:eastAsia="Times New Roman" w:hAnsi="Times New Roman" w:cs="Times New Roman"/>
          <w:spacing w:val="-6"/>
          <w:sz w:val="30"/>
          <w:szCs w:val="30"/>
          <w:lang w:val="en-US" w:eastAsia="x-none"/>
        </w:rPr>
        <w:t> </w:t>
      </w:r>
      <w:r w:rsidR="0071492E" w:rsidRPr="00373494">
        <w:rPr>
          <w:rFonts w:ascii="Times New Roman" w:eastAsia="Times New Roman" w:hAnsi="Times New Roman" w:cs="Times New Roman"/>
          <w:spacing w:val="-6"/>
          <w:sz w:val="30"/>
          <w:szCs w:val="30"/>
          <w:lang w:val="x-none" w:eastAsia="x-none"/>
        </w:rPr>
        <w:t>01 </w:t>
      </w:r>
      <w:r w:rsidRPr="00373494">
        <w:rPr>
          <w:rFonts w:ascii="Times New Roman" w:eastAsia="Times New Roman" w:hAnsi="Times New Roman" w:cs="Times New Roman"/>
          <w:spacing w:val="-6"/>
          <w:sz w:val="30"/>
          <w:szCs w:val="30"/>
          <w:lang w:val="x-none" w:eastAsia="x-none"/>
        </w:rPr>
        <w:t>07 «Ударные инструменты»</w:t>
      </w:r>
      <w:r w:rsidRPr="00373494">
        <w:rPr>
          <w:rFonts w:ascii="Times New Roman" w:eastAsia="Times New Roman" w:hAnsi="Times New Roman" w:cs="Times New Roman"/>
          <w:sz w:val="30"/>
          <w:szCs w:val="30"/>
          <w:lang w:val="x-none" w:eastAsia="be-BY"/>
        </w:rPr>
        <w:t>, определяется</w:t>
      </w:r>
      <w:r w:rsidRPr="00373494">
        <w:rPr>
          <w:rFonts w:ascii="Times New Roman" w:eastAsia="Times New Roman" w:hAnsi="Times New Roman" w:cs="Times New Roman"/>
          <w:sz w:val="30"/>
          <w:szCs w:val="30"/>
          <w:lang w:eastAsia="be-BY"/>
        </w:rPr>
        <w:t xml:space="preserve"> </w:t>
      </w:r>
      <w:r w:rsidRPr="00373494">
        <w:rPr>
          <w:rFonts w:ascii="Times New Roman" w:eastAsia="Times New Roman" w:hAnsi="Times New Roman" w:cs="Times New Roman"/>
          <w:sz w:val="30"/>
          <w:szCs w:val="30"/>
          <w:lang w:val="x-none" w:eastAsia="be-BY"/>
        </w:rPr>
        <w:t>Министерством образования.</w:t>
      </w:r>
    </w:p>
    <w:p w14:paraId="4EE1136D" w14:textId="16B7FA1D" w:rsidR="0003158F" w:rsidRPr="00864B00" w:rsidRDefault="0003158F" w:rsidP="0003158F">
      <w:pPr>
        <w:spacing w:after="0" w:line="240" w:lineRule="auto"/>
        <w:ind w:firstLine="709"/>
        <w:jc w:val="both"/>
        <w:rPr>
          <w:rFonts w:ascii="Times New Roman" w:eastAsia="Times New Roman" w:hAnsi="Times New Roman" w:cs="Times New Roman"/>
          <w:spacing w:val="-8"/>
          <w:sz w:val="30"/>
          <w:szCs w:val="30"/>
          <w:lang w:val="x-none" w:eastAsia="x-none"/>
        </w:rPr>
      </w:pPr>
      <w:r w:rsidRPr="00864B00">
        <w:rPr>
          <w:rFonts w:ascii="Times New Roman" w:eastAsia="Times New Roman" w:hAnsi="Times New Roman" w:cs="Times New Roman"/>
          <w:spacing w:val="-8"/>
          <w:sz w:val="30"/>
          <w:szCs w:val="30"/>
          <w:lang w:val="x-none" w:eastAsia="x-none"/>
        </w:rPr>
        <w:t xml:space="preserve">Срок получения высшего образования по специальности </w:t>
      </w:r>
      <w:r w:rsidRPr="00864B00">
        <w:rPr>
          <w:rFonts w:ascii="Times New Roman" w:eastAsia="Times New Roman" w:hAnsi="Times New Roman" w:cs="Times New Roman"/>
          <w:spacing w:val="-8"/>
          <w:sz w:val="30"/>
          <w:szCs w:val="30"/>
          <w:lang w:eastAsia="be-BY"/>
        </w:rPr>
        <w:t>1</w:t>
      </w:r>
      <w:r w:rsidRPr="00864B00">
        <w:rPr>
          <w:rFonts w:ascii="Times New Roman" w:eastAsia="Times New Roman" w:hAnsi="Times New Roman" w:cs="Times New Roman"/>
          <w:spacing w:val="-8"/>
          <w:sz w:val="30"/>
          <w:szCs w:val="30"/>
          <w:lang w:val="x-none" w:eastAsia="x-none"/>
        </w:rPr>
        <w:t>-16</w:t>
      </w:r>
      <w:r w:rsidR="0071492E" w:rsidRPr="00864B00">
        <w:rPr>
          <w:rFonts w:ascii="Times New Roman" w:eastAsia="Times New Roman" w:hAnsi="Times New Roman" w:cs="Times New Roman"/>
          <w:spacing w:val="-8"/>
          <w:sz w:val="30"/>
          <w:szCs w:val="30"/>
          <w:lang w:val="en-US" w:eastAsia="x-none"/>
        </w:rPr>
        <w:t> </w:t>
      </w:r>
      <w:r w:rsidRPr="00864B00">
        <w:rPr>
          <w:rFonts w:ascii="Times New Roman" w:eastAsia="Times New Roman" w:hAnsi="Times New Roman" w:cs="Times New Roman"/>
          <w:spacing w:val="-8"/>
          <w:sz w:val="30"/>
          <w:szCs w:val="30"/>
          <w:lang w:val="x-none" w:eastAsia="x-none"/>
        </w:rPr>
        <w:t>01</w:t>
      </w:r>
      <w:r w:rsidR="0071492E" w:rsidRPr="00864B00">
        <w:rPr>
          <w:rFonts w:ascii="Times New Roman" w:eastAsia="Times New Roman" w:hAnsi="Times New Roman" w:cs="Times New Roman"/>
          <w:spacing w:val="-8"/>
          <w:sz w:val="30"/>
          <w:szCs w:val="30"/>
          <w:lang w:val="en-US" w:eastAsia="x-none"/>
        </w:rPr>
        <w:t> </w:t>
      </w:r>
      <w:r w:rsidRPr="00864B00">
        <w:rPr>
          <w:rFonts w:ascii="Times New Roman" w:eastAsia="Times New Roman" w:hAnsi="Times New Roman" w:cs="Times New Roman"/>
          <w:spacing w:val="-8"/>
          <w:sz w:val="30"/>
          <w:szCs w:val="30"/>
          <w:lang w:val="x-none" w:eastAsia="x-none"/>
        </w:rPr>
        <w:t>07 «Ударные инструменты»</w:t>
      </w:r>
      <w:r w:rsidRPr="00864B00">
        <w:rPr>
          <w:rFonts w:ascii="Times New Roman" w:eastAsia="Times New Roman" w:hAnsi="Times New Roman" w:cs="Times New Roman"/>
          <w:spacing w:val="-8"/>
          <w:sz w:val="30"/>
          <w:szCs w:val="30"/>
          <w:lang w:eastAsia="x-none"/>
        </w:rPr>
        <w:t xml:space="preserve"> </w:t>
      </w:r>
      <w:r w:rsidRPr="00864B00">
        <w:rPr>
          <w:rFonts w:ascii="Times New Roman" w:eastAsia="Times New Roman" w:hAnsi="Times New Roman" w:cs="Times New Roman"/>
          <w:spacing w:val="-8"/>
          <w:sz w:val="30"/>
          <w:szCs w:val="30"/>
          <w:lang w:val="x-none" w:eastAsia="x-none"/>
        </w:rPr>
        <w:t xml:space="preserve">лицами, обучающимися по образовательной программе высшего образования </w:t>
      </w:r>
      <w:r w:rsidRPr="00864B00">
        <w:rPr>
          <w:rFonts w:ascii="Times New Roman" w:eastAsia="Times New Roman" w:hAnsi="Times New Roman" w:cs="Times New Roman"/>
          <w:spacing w:val="-8"/>
          <w:sz w:val="30"/>
          <w:szCs w:val="30"/>
          <w:lang w:val="en-US" w:eastAsia="x-none"/>
        </w:rPr>
        <w:t>I</w:t>
      </w:r>
      <w:r w:rsidRPr="00864B00">
        <w:rPr>
          <w:rFonts w:ascii="Times New Roman" w:eastAsia="Times New Roman" w:hAnsi="Times New Roman" w:cs="Times New Roman"/>
          <w:spacing w:val="-8"/>
          <w:sz w:val="30"/>
          <w:szCs w:val="30"/>
          <w:lang w:val="x-none" w:eastAsia="x-none"/>
        </w:rPr>
        <w:t xml:space="preserve"> ступени,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 может быть сокращен учреждением высшего образования при условии соблюдения требований настоящего образовательного стандарта в соответствии с законодательством.</w:t>
      </w:r>
    </w:p>
    <w:p w14:paraId="2BB31131" w14:textId="77777777" w:rsidR="0003158F" w:rsidRPr="00373494" w:rsidRDefault="0003158F" w:rsidP="0003158F">
      <w:pPr>
        <w:spacing w:after="0" w:line="240" w:lineRule="auto"/>
        <w:ind w:firstLine="709"/>
        <w:jc w:val="both"/>
        <w:rPr>
          <w:rFonts w:ascii="Times New Roman" w:eastAsia="Times New Roman" w:hAnsi="Times New Roman" w:cs="Times New Roman"/>
          <w:sz w:val="30"/>
          <w:szCs w:val="30"/>
          <w:lang w:eastAsia="ru-RU"/>
        </w:rPr>
      </w:pPr>
      <w:r w:rsidRPr="00373494">
        <w:rPr>
          <w:rFonts w:ascii="Times New Roman" w:eastAsia="Times New Roman" w:hAnsi="Times New Roman" w:cs="Times New Roman"/>
          <w:spacing w:val="-4"/>
          <w:sz w:val="30"/>
          <w:szCs w:val="30"/>
          <w:lang w:eastAsia="ru-RU"/>
        </w:rPr>
        <w:t>1</w:t>
      </w:r>
      <w:r w:rsidR="0029391C" w:rsidRPr="00373494">
        <w:rPr>
          <w:rFonts w:ascii="Times New Roman" w:eastAsia="Times New Roman" w:hAnsi="Times New Roman" w:cs="Times New Roman"/>
          <w:spacing w:val="-4"/>
          <w:sz w:val="30"/>
          <w:szCs w:val="30"/>
          <w:lang w:eastAsia="ru-RU"/>
        </w:rPr>
        <w:t>0</w:t>
      </w:r>
      <w:r w:rsidRPr="00373494">
        <w:rPr>
          <w:rFonts w:ascii="Times New Roman" w:eastAsia="Times New Roman" w:hAnsi="Times New Roman" w:cs="Times New Roman"/>
          <w:spacing w:val="-4"/>
          <w:sz w:val="30"/>
          <w:szCs w:val="30"/>
          <w:lang w:eastAsia="ru-RU"/>
        </w:rPr>
        <w:t>. Общий объем образовательной программы высшего образования</w:t>
      </w:r>
      <w:r w:rsidRPr="00373494">
        <w:rPr>
          <w:rFonts w:ascii="Times New Roman" w:eastAsia="Times New Roman" w:hAnsi="Times New Roman" w:cs="Times New Roman"/>
          <w:spacing w:val="-4"/>
          <w:sz w:val="30"/>
          <w:szCs w:val="30"/>
          <w:lang w:val="x-none" w:eastAsia="x-none"/>
        </w:rPr>
        <w:t xml:space="preserve"> I</w:t>
      </w:r>
      <w:r w:rsidRPr="00373494">
        <w:rPr>
          <w:rFonts w:ascii="Times New Roman" w:eastAsia="Times New Roman" w:hAnsi="Times New Roman" w:cs="Times New Roman"/>
          <w:spacing w:val="-4"/>
          <w:sz w:val="30"/>
          <w:szCs w:val="30"/>
          <w:lang w:eastAsia="x-none"/>
        </w:rPr>
        <w:t> </w:t>
      </w:r>
      <w:r w:rsidRPr="00373494">
        <w:rPr>
          <w:rFonts w:ascii="Times New Roman" w:eastAsia="Times New Roman" w:hAnsi="Times New Roman" w:cs="Times New Roman"/>
          <w:spacing w:val="-4"/>
          <w:sz w:val="30"/>
          <w:szCs w:val="30"/>
          <w:lang w:val="x-none" w:eastAsia="x-none"/>
        </w:rPr>
        <w:t>ступени</w:t>
      </w:r>
      <w:r w:rsidRPr="00373494">
        <w:rPr>
          <w:rFonts w:ascii="Times New Roman" w:eastAsia="Times New Roman" w:hAnsi="Times New Roman" w:cs="Times New Roman"/>
          <w:spacing w:val="-4"/>
          <w:sz w:val="30"/>
          <w:szCs w:val="30"/>
          <w:lang w:eastAsia="ru-RU"/>
        </w:rPr>
        <w:t xml:space="preserve"> составляет</w:t>
      </w:r>
      <w:r w:rsidRPr="00373494">
        <w:rPr>
          <w:rFonts w:ascii="Times New Roman" w:eastAsia="Times New Roman" w:hAnsi="Times New Roman" w:cs="Times New Roman"/>
          <w:sz w:val="30"/>
          <w:szCs w:val="30"/>
          <w:lang w:eastAsia="ru-RU"/>
        </w:rPr>
        <w:t xml:space="preserve"> 300 зачетных единиц.</w:t>
      </w:r>
    </w:p>
    <w:p w14:paraId="0FA7616A" w14:textId="77777777" w:rsidR="0003158F" w:rsidRPr="0003158F" w:rsidRDefault="0029391C" w:rsidP="0003158F">
      <w:pPr>
        <w:spacing w:after="0" w:line="240" w:lineRule="auto"/>
        <w:ind w:firstLine="709"/>
        <w:jc w:val="both"/>
        <w:rPr>
          <w:rFonts w:ascii="Times New Roman" w:eastAsia="Times New Roman" w:hAnsi="Times New Roman" w:cs="Times New Roman"/>
          <w:spacing w:val="-6"/>
          <w:sz w:val="30"/>
          <w:szCs w:val="30"/>
          <w:lang w:eastAsia="ru-RU"/>
        </w:rPr>
      </w:pPr>
      <w:r w:rsidRPr="00373494">
        <w:rPr>
          <w:rFonts w:ascii="Times New Roman" w:eastAsia="Times New Roman" w:hAnsi="Times New Roman" w:cs="Times New Roman"/>
          <w:spacing w:val="-6"/>
          <w:sz w:val="30"/>
          <w:szCs w:val="30"/>
          <w:lang w:eastAsia="ru-RU"/>
        </w:rPr>
        <w:t>11. </w:t>
      </w:r>
      <w:r w:rsidR="0003158F" w:rsidRPr="00373494">
        <w:rPr>
          <w:rFonts w:ascii="Times New Roman" w:eastAsia="Times New Roman" w:hAnsi="Times New Roman" w:cs="Times New Roman"/>
          <w:spacing w:val="-6"/>
          <w:sz w:val="30"/>
          <w:szCs w:val="30"/>
          <w:lang w:eastAsia="ru-RU"/>
        </w:rPr>
        <w:t>Сумма зачетных единиц за 1</w:t>
      </w:r>
      <w:r w:rsidR="0003158F" w:rsidRPr="0003158F">
        <w:rPr>
          <w:rFonts w:ascii="Times New Roman" w:eastAsia="Times New Roman" w:hAnsi="Times New Roman" w:cs="Times New Roman"/>
          <w:spacing w:val="-6"/>
          <w:sz w:val="30"/>
          <w:szCs w:val="30"/>
          <w:lang w:eastAsia="ru-RU"/>
        </w:rPr>
        <w:t xml:space="preserve"> год обучения при получении высшего образования в дневной форме составляет 60 зачетных единиц, при обучении по индивидуальному учебному плану – не более 75 зачетных единиц. </w:t>
      </w:r>
    </w:p>
    <w:p w14:paraId="2350E678" w14:textId="77777777" w:rsidR="0003158F" w:rsidRPr="0003158F" w:rsidRDefault="0003158F" w:rsidP="0003158F">
      <w:pPr>
        <w:spacing w:after="0" w:line="240" w:lineRule="auto"/>
        <w:ind w:firstLine="709"/>
        <w:jc w:val="center"/>
        <w:rPr>
          <w:rFonts w:ascii="Times New Roman" w:eastAsia="Times New Roman" w:hAnsi="Times New Roman" w:cs="Times New Roman"/>
          <w:spacing w:val="-6"/>
          <w:sz w:val="30"/>
          <w:szCs w:val="30"/>
          <w:lang w:eastAsia="ru-RU"/>
        </w:rPr>
      </w:pPr>
    </w:p>
    <w:p w14:paraId="71A63D97" w14:textId="77777777" w:rsidR="0003158F" w:rsidRPr="0003158F" w:rsidRDefault="0003158F" w:rsidP="0003158F">
      <w:pPr>
        <w:spacing w:after="0" w:line="240" w:lineRule="auto"/>
        <w:jc w:val="center"/>
        <w:rPr>
          <w:rFonts w:ascii="Times New Roman" w:eastAsia="Times New Roman" w:hAnsi="Times New Roman" w:cs="Times New Roman"/>
          <w:b/>
          <w:sz w:val="30"/>
          <w:szCs w:val="30"/>
          <w:lang w:eastAsia="ru-RU"/>
        </w:rPr>
      </w:pPr>
      <w:r w:rsidRPr="0003158F">
        <w:rPr>
          <w:rFonts w:ascii="Times New Roman" w:eastAsia="Times New Roman" w:hAnsi="Times New Roman" w:cs="Times New Roman"/>
          <w:b/>
          <w:sz w:val="30"/>
          <w:szCs w:val="30"/>
          <w:lang w:eastAsia="ru-RU"/>
        </w:rPr>
        <w:t>ГЛАВА 3</w:t>
      </w:r>
    </w:p>
    <w:p w14:paraId="1195CC4F" w14:textId="77777777" w:rsidR="0003158F" w:rsidRPr="0003158F" w:rsidRDefault="0003158F" w:rsidP="0003158F">
      <w:pPr>
        <w:spacing w:after="0" w:line="240" w:lineRule="auto"/>
        <w:jc w:val="center"/>
        <w:rPr>
          <w:rFonts w:ascii="Calibri" w:eastAsia="Times New Roman" w:hAnsi="Calibri" w:cs="Times New Roman"/>
          <w:b/>
          <w:spacing w:val="-8"/>
          <w:sz w:val="30"/>
          <w:szCs w:val="30"/>
          <w:lang w:eastAsia="ru-RU"/>
        </w:rPr>
      </w:pPr>
      <w:r w:rsidRPr="0003158F">
        <w:rPr>
          <w:rFonts w:ascii="Times New Roman Полужирный" w:eastAsia="Times New Roman" w:hAnsi="Times New Roman Полужирный" w:cs="Times New Roman"/>
          <w:b/>
          <w:spacing w:val="-8"/>
          <w:sz w:val="30"/>
          <w:szCs w:val="30"/>
          <w:lang w:eastAsia="ru-RU"/>
        </w:rPr>
        <w:t>ТРЕБОВАНИЯ К СОДЕРЖАНИЮ ПРОФЕССИОНАЛЬНОЙ ДЕЯТЕЛЬНОСТИ СПЕЦИАЛИСТА С ВЫСШИМ ОБРАЗОВАНИЕМ</w:t>
      </w:r>
    </w:p>
    <w:p w14:paraId="3ACBAF51" w14:textId="77777777" w:rsidR="0003158F" w:rsidRPr="0003158F" w:rsidRDefault="0003158F" w:rsidP="0003158F">
      <w:pPr>
        <w:spacing w:after="0" w:line="240" w:lineRule="auto"/>
        <w:jc w:val="center"/>
        <w:rPr>
          <w:rFonts w:ascii="Times New Roman" w:eastAsia="Times New Roman" w:hAnsi="Times New Roman" w:cs="Times New Roman"/>
          <w:b/>
          <w:spacing w:val="-8"/>
          <w:sz w:val="30"/>
          <w:szCs w:val="30"/>
          <w:lang w:eastAsia="ru-RU"/>
        </w:rPr>
      </w:pPr>
    </w:p>
    <w:p w14:paraId="33118E3E" w14:textId="77777777" w:rsidR="0003158F" w:rsidRPr="00373494" w:rsidRDefault="0003158F" w:rsidP="0003158F">
      <w:pPr>
        <w:spacing w:after="0" w:line="240" w:lineRule="auto"/>
        <w:ind w:firstLine="709"/>
        <w:jc w:val="both"/>
        <w:rPr>
          <w:rFonts w:ascii="Times New Roman" w:eastAsia="Times New Roman" w:hAnsi="Times New Roman" w:cs="Times New Roman"/>
          <w:spacing w:val="-6"/>
          <w:sz w:val="30"/>
          <w:szCs w:val="30"/>
          <w:lang w:val="x-none" w:eastAsia="x-none"/>
        </w:rPr>
      </w:pPr>
      <w:r w:rsidRPr="00373494">
        <w:rPr>
          <w:rFonts w:ascii="Times New Roman" w:eastAsia="Times New Roman" w:hAnsi="Times New Roman" w:cs="Times New Roman"/>
          <w:spacing w:val="-6"/>
          <w:sz w:val="30"/>
          <w:szCs w:val="30"/>
          <w:lang w:val="x-none" w:eastAsia="x-none"/>
        </w:rPr>
        <w:t>12. Основными видами профессиональной деятельности специалиста с высшим образованием (далее – специалист)</w:t>
      </w:r>
      <w:r w:rsidRPr="00373494">
        <w:rPr>
          <w:rFonts w:ascii="Times New Roman" w:eastAsia="Times New Roman" w:hAnsi="Times New Roman" w:cs="Times New Roman"/>
          <w:color w:val="00B0F0"/>
          <w:spacing w:val="-6"/>
          <w:sz w:val="30"/>
          <w:szCs w:val="30"/>
          <w:lang w:val="x-none" w:eastAsia="x-none"/>
        </w:rPr>
        <w:t xml:space="preserve"> </w:t>
      </w:r>
      <w:r w:rsidRPr="00373494">
        <w:rPr>
          <w:rFonts w:ascii="Times New Roman" w:eastAsia="Times New Roman" w:hAnsi="Times New Roman" w:cs="Times New Roman"/>
          <w:spacing w:val="-6"/>
          <w:sz w:val="30"/>
          <w:szCs w:val="30"/>
          <w:lang w:val="x-none" w:eastAsia="x-none"/>
        </w:rPr>
        <w:t>в соответствии с ОКРБ 005-2011 являются:</w:t>
      </w:r>
    </w:p>
    <w:p w14:paraId="438AB5DE" w14:textId="77777777" w:rsidR="0003158F" w:rsidRPr="00373494" w:rsidRDefault="0003158F" w:rsidP="0003158F">
      <w:pPr>
        <w:spacing w:after="0" w:line="240" w:lineRule="auto"/>
        <w:ind w:firstLine="709"/>
        <w:jc w:val="both"/>
        <w:rPr>
          <w:rFonts w:ascii="Times New Roman" w:eastAsia="Times New Roman" w:hAnsi="Times New Roman" w:cs="Times New Roman"/>
          <w:spacing w:val="-6"/>
          <w:sz w:val="30"/>
          <w:szCs w:val="30"/>
          <w:lang w:eastAsia="ru-RU"/>
        </w:rPr>
      </w:pPr>
      <w:r w:rsidRPr="00373494">
        <w:rPr>
          <w:rFonts w:ascii="Times New Roman" w:eastAsia="Times New Roman" w:hAnsi="Times New Roman" w:cs="Times New Roman"/>
          <w:spacing w:val="-6"/>
          <w:sz w:val="30"/>
          <w:szCs w:val="30"/>
          <w:lang w:eastAsia="ru-RU"/>
        </w:rPr>
        <w:t>85322 Среднее специальное образование;</w:t>
      </w:r>
    </w:p>
    <w:p w14:paraId="3B6FDB38" w14:textId="77777777" w:rsidR="0003158F" w:rsidRPr="00373494" w:rsidRDefault="0003158F" w:rsidP="0003158F">
      <w:pPr>
        <w:spacing w:after="0" w:line="240" w:lineRule="auto"/>
        <w:ind w:firstLine="709"/>
        <w:jc w:val="both"/>
        <w:rPr>
          <w:rFonts w:ascii="Times New Roman" w:eastAsia="Times New Roman" w:hAnsi="Times New Roman" w:cs="Times New Roman"/>
          <w:spacing w:val="-6"/>
          <w:sz w:val="30"/>
          <w:szCs w:val="30"/>
          <w:lang w:eastAsia="ru-RU"/>
        </w:rPr>
      </w:pPr>
      <w:r w:rsidRPr="00373494">
        <w:rPr>
          <w:rFonts w:ascii="Times New Roman" w:eastAsia="Times New Roman" w:hAnsi="Times New Roman" w:cs="Times New Roman"/>
          <w:spacing w:val="-6"/>
          <w:sz w:val="30"/>
          <w:szCs w:val="30"/>
          <w:lang w:eastAsia="ru-RU"/>
        </w:rPr>
        <w:t>90 Творческая деятельность и развлечения;</w:t>
      </w:r>
    </w:p>
    <w:p w14:paraId="4D39B774" w14:textId="77777777" w:rsidR="0003158F" w:rsidRPr="00373494" w:rsidRDefault="0003158F" w:rsidP="0003158F">
      <w:pPr>
        <w:spacing w:after="0" w:line="240" w:lineRule="auto"/>
        <w:ind w:firstLine="709"/>
        <w:jc w:val="both"/>
        <w:rPr>
          <w:rFonts w:ascii="Times New Roman" w:eastAsia="Times New Roman" w:hAnsi="Times New Roman" w:cs="Times New Roman"/>
          <w:spacing w:val="-6"/>
          <w:sz w:val="30"/>
          <w:szCs w:val="30"/>
          <w:lang w:eastAsia="ru-RU"/>
        </w:rPr>
      </w:pPr>
      <w:r w:rsidRPr="00373494">
        <w:rPr>
          <w:rFonts w:ascii="Times New Roman" w:eastAsia="Times New Roman" w:hAnsi="Times New Roman" w:cs="Times New Roman"/>
          <w:spacing w:val="-6"/>
          <w:sz w:val="30"/>
          <w:szCs w:val="30"/>
          <w:lang w:eastAsia="ru-RU"/>
        </w:rPr>
        <w:t>72 Научные исследования и разработки.</w:t>
      </w:r>
    </w:p>
    <w:p w14:paraId="3A3FBB40" w14:textId="77777777" w:rsidR="0003158F" w:rsidRPr="00373494" w:rsidRDefault="0003158F" w:rsidP="0003158F">
      <w:pPr>
        <w:widowControl w:val="0"/>
        <w:spacing w:after="0" w:line="240" w:lineRule="auto"/>
        <w:ind w:firstLine="709"/>
        <w:jc w:val="both"/>
        <w:rPr>
          <w:rFonts w:ascii="Times New Roman" w:eastAsia="Times New Roman" w:hAnsi="Times New Roman" w:cs="Times New Roman"/>
          <w:sz w:val="30"/>
          <w:szCs w:val="30"/>
          <w:lang w:eastAsia="ru-RU"/>
        </w:rPr>
      </w:pPr>
      <w:r w:rsidRPr="00373494">
        <w:rPr>
          <w:rFonts w:ascii="Times New Roman" w:eastAsia="Times New Roman" w:hAnsi="Times New Roman" w:cs="Times New Roman"/>
          <w:sz w:val="30"/>
          <w:szCs w:val="30"/>
          <w:lang w:eastAsia="ru-RU"/>
        </w:rPr>
        <w:t>Специалист может осуществлять иные виды профессиональной деятельности при условии соответствия уровня его образования и приобретенных компетенций требованиям к квалификации работника.</w:t>
      </w:r>
    </w:p>
    <w:p w14:paraId="39FF657C" w14:textId="77777777" w:rsidR="0003158F" w:rsidRPr="00864B00" w:rsidRDefault="0003158F" w:rsidP="0003158F">
      <w:pPr>
        <w:tabs>
          <w:tab w:val="right" w:leader="dot" w:pos="10205"/>
        </w:tabs>
        <w:spacing w:after="0" w:line="240" w:lineRule="auto"/>
        <w:ind w:firstLine="709"/>
        <w:jc w:val="both"/>
        <w:rPr>
          <w:rFonts w:ascii="Times New Roman" w:eastAsia="Times New Roman" w:hAnsi="Times New Roman" w:cs="Times New Roman"/>
          <w:spacing w:val="-8"/>
          <w:sz w:val="30"/>
          <w:szCs w:val="30"/>
          <w:lang w:eastAsia="x-none"/>
        </w:rPr>
      </w:pPr>
      <w:r w:rsidRPr="00864B00">
        <w:rPr>
          <w:rFonts w:ascii="Times New Roman" w:eastAsia="Times New Roman" w:hAnsi="Times New Roman" w:cs="Times New Roman"/>
          <w:spacing w:val="-8"/>
          <w:sz w:val="30"/>
          <w:szCs w:val="30"/>
          <w:lang w:eastAsia="x-none"/>
        </w:rPr>
        <w:t>13. </w:t>
      </w:r>
      <w:r w:rsidRPr="00864B00">
        <w:rPr>
          <w:rFonts w:ascii="Times New Roman" w:eastAsia="Times New Roman" w:hAnsi="Times New Roman" w:cs="Times New Roman"/>
          <w:spacing w:val="-8"/>
          <w:sz w:val="30"/>
          <w:szCs w:val="30"/>
          <w:lang w:val="x-none" w:eastAsia="x-none"/>
        </w:rPr>
        <w:t>Объектами профессиональной деятельности специалиста являются</w:t>
      </w:r>
      <w:r w:rsidRPr="00864B00">
        <w:rPr>
          <w:rFonts w:ascii="Times New Roman" w:eastAsia="Times New Roman" w:hAnsi="Times New Roman" w:cs="Times New Roman"/>
          <w:spacing w:val="-8"/>
          <w:sz w:val="30"/>
          <w:szCs w:val="30"/>
          <w:lang w:eastAsia="x-none"/>
        </w:rPr>
        <w:t xml:space="preserve">: </w:t>
      </w:r>
    </w:p>
    <w:p w14:paraId="15E51AB8" w14:textId="77777777" w:rsidR="0003158F" w:rsidRPr="009A757A" w:rsidRDefault="0003158F" w:rsidP="0003158F">
      <w:pPr>
        <w:tabs>
          <w:tab w:val="right" w:leader="dot" w:pos="10205"/>
        </w:tabs>
        <w:spacing w:after="0" w:line="240" w:lineRule="auto"/>
        <w:ind w:firstLine="709"/>
        <w:jc w:val="both"/>
        <w:rPr>
          <w:rFonts w:ascii="Times New Roman" w:eastAsia="Times New Roman" w:hAnsi="Times New Roman" w:cs="Times New Roman"/>
          <w:spacing w:val="-6"/>
          <w:sz w:val="30"/>
          <w:szCs w:val="30"/>
          <w:lang w:eastAsia="x-none"/>
        </w:rPr>
      </w:pPr>
      <w:r w:rsidRPr="00373494">
        <w:rPr>
          <w:rFonts w:ascii="Times New Roman" w:eastAsia="Times New Roman" w:hAnsi="Times New Roman" w:cs="Times New Roman"/>
          <w:spacing w:val="-6"/>
          <w:sz w:val="30"/>
          <w:szCs w:val="30"/>
          <w:lang w:eastAsia="x-none"/>
        </w:rPr>
        <w:t>музыка как вид искусства, предмет</w:t>
      </w:r>
      <w:r w:rsidRPr="0003158F">
        <w:rPr>
          <w:rFonts w:ascii="Times New Roman" w:eastAsia="Times New Roman" w:hAnsi="Times New Roman" w:cs="Times New Roman"/>
          <w:spacing w:val="-6"/>
          <w:sz w:val="30"/>
          <w:szCs w:val="30"/>
          <w:lang w:eastAsia="x-none"/>
        </w:rPr>
        <w:t xml:space="preserve"> образования и воспитания, средство воплощения творческих идей</w:t>
      </w:r>
      <w:r w:rsidRPr="009A757A">
        <w:rPr>
          <w:rFonts w:ascii="Times New Roman" w:eastAsia="Times New Roman" w:hAnsi="Times New Roman" w:cs="Times New Roman"/>
          <w:spacing w:val="-6"/>
          <w:sz w:val="30"/>
          <w:szCs w:val="30"/>
          <w:lang w:eastAsia="x-none"/>
        </w:rPr>
        <w:t>, художественного и научного исследования;</w:t>
      </w:r>
    </w:p>
    <w:p w14:paraId="1E73A8DA" w14:textId="77777777" w:rsidR="00A13650" w:rsidRPr="009A757A" w:rsidRDefault="0003158F" w:rsidP="00A13650">
      <w:pPr>
        <w:tabs>
          <w:tab w:val="right" w:leader="dot" w:pos="10205"/>
        </w:tabs>
        <w:spacing w:after="0" w:line="240" w:lineRule="auto"/>
        <w:ind w:firstLine="709"/>
        <w:jc w:val="both"/>
        <w:rPr>
          <w:rFonts w:ascii="Times New Roman" w:eastAsia="Times New Roman" w:hAnsi="Times New Roman" w:cs="Times New Roman"/>
          <w:spacing w:val="-6"/>
          <w:sz w:val="30"/>
          <w:szCs w:val="30"/>
          <w:lang w:eastAsia="x-none"/>
        </w:rPr>
      </w:pPr>
      <w:r w:rsidRPr="009A757A">
        <w:rPr>
          <w:rFonts w:ascii="Times New Roman" w:eastAsia="Times New Roman" w:hAnsi="Times New Roman" w:cs="Times New Roman"/>
          <w:spacing w:val="-6"/>
          <w:sz w:val="30"/>
          <w:szCs w:val="30"/>
          <w:lang w:eastAsia="x-none"/>
        </w:rPr>
        <w:t>музыкальное произведение в различных формах его быто</w:t>
      </w:r>
      <w:r w:rsidR="00910351" w:rsidRPr="009A757A">
        <w:rPr>
          <w:rFonts w:ascii="Times New Roman" w:eastAsia="Times New Roman" w:hAnsi="Times New Roman" w:cs="Times New Roman"/>
          <w:spacing w:val="-6"/>
          <w:sz w:val="30"/>
          <w:szCs w:val="30"/>
          <w:lang w:eastAsia="x-none"/>
        </w:rPr>
        <w:t>вания;</w:t>
      </w:r>
    </w:p>
    <w:p w14:paraId="0017C0C5" w14:textId="5EA57587" w:rsidR="00A13650" w:rsidRPr="009A757A" w:rsidRDefault="00A13650" w:rsidP="00A13650">
      <w:pPr>
        <w:tabs>
          <w:tab w:val="right" w:leader="dot" w:pos="10205"/>
        </w:tabs>
        <w:spacing w:after="0" w:line="240" w:lineRule="auto"/>
        <w:ind w:firstLine="709"/>
        <w:jc w:val="both"/>
        <w:rPr>
          <w:rFonts w:ascii="Times New Roman" w:eastAsia="Times New Roman" w:hAnsi="Times New Roman" w:cs="Times New Roman"/>
          <w:spacing w:val="-6"/>
          <w:sz w:val="30"/>
          <w:szCs w:val="30"/>
          <w:lang w:eastAsia="x-none"/>
        </w:rPr>
      </w:pPr>
      <w:r w:rsidRPr="009A757A">
        <w:rPr>
          <w:rFonts w:ascii="Times New Roman" w:eastAsia="Times New Roman" w:hAnsi="Times New Roman" w:cs="Times New Roman"/>
          <w:spacing w:val="-6"/>
          <w:sz w:val="30"/>
          <w:szCs w:val="30"/>
          <w:lang w:eastAsia="x-none"/>
        </w:rPr>
        <w:t xml:space="preserve">музыкальные инструменты; </w:t>
      </w:r>
    </w:p>
    <w:p w14:paraId="2A4AF1ED" w14:textId="77777777" w:rsidR="00A13650" w:rsidRPr="009A757A" w:rsidRDefault="00A13650" w:rsidP="00A13650">
      <w:pPr>
        <w:tabs>
          <w:tab w:val="right" w:leader="dot" w:pos="10205"/>
        </w:tabs>
        <w:spacing w:after="0" w:line="240" w:lineRule="auto"/>
        <w:ind w:firstLine="709"/>
        <w:jc w:val="both"/>
        <w:rPr>
          <w:rFonts w:ascii="Times New Roman" w:eastAsia="Times New Roman" w:hAnsi="Times New Roman" w:cs="Times New Roman"/>
          <w:spacing w:val="-6"/>
          <w:sz w:val="30"/>
          <w:szCs w:val="30"/>
          <w:lang w:eastAsia="x-none"/>
        </w:rPr>
      </w:pPr>
      <w:r w:rsidRPr="009A757A">
        <w:rPr>
          <w:rFonts w:ascii="Times New Roman" w:eastAsia="Times New Roman" w:hAnsi="Times New Roman" w:cs="Times New Roman"/>
          <w:spacing w:val="-6"/>
          <w:sz w:val="30"/>
          <w:szCs w:val="30"/>
          <w:lang w:eastAsia="x-none"/>
        </w:rPr>
        <w:t xml:space="preserve">коллективы художественного творчества; </w:t>
      </w:r>
    </w:p>
    <w:p w14:paraId="182FD8F5" w14:textId="77777777" w:rsidR="00A13650" w:rsidRPr="009A757A" w:rsidRDefault="00A13650" w:rsidP="00A13650">
      <w:pPr>
        <w:tabs>
          <w:tab w:val="right" w:leader="dot" w:pos="10205"/>
        </w:tabs>
        <w:spacing w:after="0" w:line="240" w:lineRule="auto"/>
        <w:ind w:firstLine="709"/>
        <w:jc w:val="both"/>
        <w:rPr>
          <w:rFonts w:ascii="Times New Roman" w:eastAsia="Times New Roman" w:hAnsi="Times New Roman" w:cs="Times New Roman"/>
          <w:spacing w:val="-6"/>
          <w:sz w:val="30"/>
          <w:szCs w:val="30"/>
          <w:lang w:eastAsia="x-none"/>
        </w:rPr>
      </w:pPr>
      <w:r w:rsidRPr="009A757A">
        <w:rPr>
          <w:rFonts w:ascii="Times New Roman" w:eastAsia="Times New Roman" w:hAnsi="Times New Roman" w:cs="Times New Roman"/>
          <w:spacing w:val="-6"/>
          <w:sz w:val="30"/>
          <w:szCs w:val="30"/>
          <w:lang w:eastAsia="x-none"/>
        </w:rPr>
        <w:t xml:space="preserve">культурно-просветительские практики; </w:t>
      </w:r>
    </w:p>
    <w:p w14:paraId="7EA2F788" w14:textId="77777777" w:rsidR="00A13650" w:rsidRPr="009A757A" w:rsidRDefault="00A13650" w:rsidP="00A13650">
      <w:pPr>
        <w:tabs>
          <w:tab w:val="right" w:leader="dot" w:pos="10205"/>
        </w:tabs>
        <w:spacing w:after="0" w:line="240" w:lineRule="auto"/>
        <w:ind w:firstLine="709"/>
        <w:jc w:val="both"/>
        <w:rPr>
          <w:rFonts w:ascii="Times New Roman" w:eastAsia="Times New Roman" w:hAnsi="Times New Roman" w:cs="Times New Roman"/>
          <w:spacing w:val="-6"/>
          <w:sz w:val="30"/>
          <w:szCs w:val="30"/>
          <w:lang w:eastAsia="x-none"/>
        </w:rPr>
      </w:pPr>
      <w:r w:rsidRPr="009A757A">
        <w:rPr>
          <w:rFonts w:ascii="Times New Roman" w:eastAsia="Times New Roman" w:hAnsi="Times New Roman" w:cs="Times New Roman"/>
          <w:spacing w:val="-6"/>
          <w:sz w:val="30"/>
          <w:szCs w:val="30"/>
          <w:lang w:eastAsia="x-none"/>
        </w:rPr>
        <w:t>учреждения культуры, учреждения образования в сфере культуры, реализующие образовательные программы в области музыкального искусства;</w:t>
      </w:r>
    </w:p>
    <w:p w14:paraId="4CFF1604" w14:textId="77777777" w:rsidR="00A13650" w:rsidRPr="009A757A" w:rsidRDefault="00A13650" w:rsidP="00A13650">
      <w:pPr>
        <w:tabs>
          <w:tab w:val="right" w:leader="dot" w:pos="10205"/>
        </w:tabs>
        <w:spacing w:after="0" w:line="240" w:lineRule="auto"/>
        <w:ind w:firstLine="709"/>
        <w:jc w:val="both"/>
        <w:rPr>
          <w:rFonts w:ascii="Times New Roman" w:eastAsia="Times New Roman" w:hAnsi="Times New Roman" w:cs="Times New Roman"/>
          <w:spacing w:val="-4"/>
          <w:sz w:val="30"/>
          <w:szCs w:val="30"/>
          <w:lang w:eastAsia="x-none"/>
        </w:rPr>
      </w:pPr>
      <w:r w:rsidRPr="009A757A">
        <w:rPr>
          <w:rFonts w:ascii="Times New Roman" w:eastAsia="Times New Roman" w:hAnsi="Times New Roman" w:cs="Times New Roman"/>
          <w:spacing w:val="-4"/>
          <w:sz w:val="30"/>
          <w:szCs w:val="30"/>
          <w:lang w:eastAsia="x-none"/>
        </w:rPr>
        <w:t xml:space="preserve">слушательская и зрительская аудитория; </w:t>
      </w:r>
    </w:p>
    <w:p w14:paraId="70FC69CC" w14:textId="77777777" w:rsidR="00A13650" w:rsidRPr="009A757A" w:rsidRDefault="00A13650" w:rsidP="00A13650">
      <w:pPr>
        <w:tabs>
          <w:tab w:val="right" w:leader="dot" w:pos="10205"/>
        </w:tabs>
        <w:spacing w:after="0" w:line="240" w:lineRule="auto"/>
        <w:ind w:firstLine="709"/>
        <w:jc w:val="both"/>
        <w:rPr>
          <w:rFonts w:ascii="Times New Roman" w:eastAsia="Times New Roman" w:hAnsi="Times New Roman" w:cs="Times New Roman"/>
          <w:spacing w:val="-4"/>
          <w:sz w:val="30"/>
          <w:szCs w:val="30"/>
          <w:lang w:eastAsia="x-none"/>
        </w:rPr>
      </w:pPr>
      <w:r w:rsidRPr="009A757A">
        <w:rPr>
          <w:rFonts w:ascii="Times New Roman" w:eastAsia="Times New Roman" w:hAnsi="Times New Roman" w:cs="Times New Roman"/>
          <w:spacing w:val="-4"/>
          <w:sz w:val="30"/>
          <w:szCs w:val="30"/>
          <w:lang w:eastAsia="x-none"/>
        </w:rPr>
        <w:t>средства массовой информации.</w:t>
      </w:r>
    </w:p>
    <w:p w14:paraId="319F259D" w14:textId="5661C6E2" w:rsidR="0003158F" w:rsidRPr="009A757A" w:rsidRDefault="0003158F" w:rsidP="00A13650">
      <w:pPr>
        <w:tabs>
          <w:tab w:val="right" w:leader="dot" w:pos="10205"/>
        </w:tabs>
        <w:spacing w:after="0" w:line="240" w:lineRule="auto"/>
        <w:ind w:left="709"/>
        <w:jc w:val="both"/>
        <w:rPr>
          <w:rFonts w:ascii="Times New Roman" w:eastAsia="Times New Roman" w:hAnsi="Times New Roman" w:cs="Times New Roman"/>
          <w:spacing w:val="-6"/>
          <w:sz w:val="30"/>
          <w:szCs w:val="30"/>
          <w:lang w:eastAsia="ru-RU"/>
        </w:rPr>
      </w:pPr>
      <w:r w:rsidRPr="009A757A">
        <w:rPr>
          <w:rFonts w:ascii="Times New Roman" w:eastAsia="Times New Roman" w:hAnsi="Times New Roman" w:cs="Times New Roman"/>
          <w:spacing w:val="-6"/>
          <w:sz w:val="30"/>
          <w:szCs w:val="30"/>
          <w:lang w:eastAsia="ru-RU"/>
        </w:rPr>
        <w:t xml:space="preserve">14. Специалист может решать задачи профессиональной деятельности следующих типов: </w:t>
      </w:r>
    </w:p>
    <w:p w14:paraId="4172CAC2" w14:textId="77777777" w:rsidR="0003158F" w:rsidRPr="009A757A" w:rsidRDefault="00EF7838" w:rsidP="0003158F">
      <w:pPr>
        <w:spacing w:after="0" w:line="240" w:lineRule="auto"/>
        <w:ind w:firstLine="709"/>
        <w:jc w:val="both"/>
        <w:rPr>
          <w:rFonts w:ascii="Times New Roman" w:eastAsia="Times New Roman" w:hAnsi="Times New Roman" w:cs="Times New Roman"/>
          <w:spacing w:val="-6"/>
          <w:sz w:val="30"/>
          <w:szCs w:val="30"/>
          <w:lang w:eastAsia="ru-RU"/>
        </w:rPr>
      </w:pPr>
      <w:r w:rsidRPr="009A757A">
        <w:rPr>
          <w:rFonts w:ascii="Times New Roman" w:eastAsia="Times New Roman" w:hAnsi="Times New Roman" w:cs="Times New Roman"/>
          <w:spacing w:val="-6"/>
          <w:sz w:val="30"/>
          <w:szCs w:val="30"/>
          <w:lang w:eastAsia="ru-RU"/>
        </w:rPr>
        <w:t xml:space="preserve">14.1. </w:t>
      </w:r>
      <w:r w:rsidR="0003158F" w:rsidRPr="009A757A">
        <w:rPr>
          <w:rFonts w:ascii="Times New Roman" w:eastAsia="Times New Roman" w:hAnsi="Times New Roman" w:cs="Times New Roman"/>
          <w:spacing w:val="-6"/>
          <w:sz w:val="30"/>
          <w:szCs w:val="30"/>
          <w:lang w:eastAsia="ru-RU"/>
        </w:rPr>
        <w:t>музыкально-исполнительские:</w:t>
      </w:r>
    </w:p>
    <w:p w14:paraId="6BD93C55" w14:textId="77777777" w:rsidR="0003158F" w:rsidRPr="009A757A" w:rsidRDefault="0003158F" w:rsidP="0003158F">
      <w:pPr>
        <w:spacing w:after="0" w:line="240" w:lineRule="auto"/>
        <w:ind w:firstLine="709"/>
        <w:jc w:val="both"/>
        <w:rPr>
          <w:rFonts w:ascii="Times New Roman" w:eastAsia="Times New Roman" w:hAnsi="Times New Roman" w:cs="Times New Roman"/>
          <w:spacing w:val="-6"/>
          <w:sz w:val="30"/>
          <w:szCs w:val="30"/>
          <w:lang w:eastAsia="ru-RU"/>
        </w:rPr>
      </w:pPr>
      <w:r w:rsidRPr="009A757A">
        <w:rPr>
          <w:rFonts w:ascii="Times New Roman" w:eastAsia="Times New Roman" w:hAnsi="Times New Roman" w:cs="Times New Roman"/>
          <w:spacing w:val="-6"/>
          <w:sz w:val="30"/>
          <w:szCs w:val="30"/>
          <w:lang w:eastAsia="ru-RU"/>
        </w:rPr>
        <w:t>самостоятельная работа над сольным, ансамблевым, оркестровым репертуаром, художественная интерпретация музыкального произведения;</w:t>
      </w:r>
    </w:p>
    <w:p w14:paraId="07EC6A24" w14:textId="77777777" w:rsidR="0003158F" w:rsidRPr="009A757A" w:rsidRDefault="0003158F" w:rsidP="0003158F">
      <w:pPr>
        <w:spacing w:after="0" w:line="240" w:lineRule="auto"/>
        <w:ind w:firstLine="709"/>
        <w:jc w:val="both"/>
        <w:rPr>
          <w:rFonts w:ascii="Times New Roman" w:eastAsia="Times New Roman" w:hAnsi="Times New Roman" w:cs="Times New Roman"/>
          <w:spacing w:val="-6"/>
          <w:sz w:val="30"/>
          <w:szCs w:val="30"/>
          <w:lang w:eastAsia="ru-RU"/>
        </w:rPr>
      </w:pPr>
      <w:r w:rsidRPr="009A757A">
        <w:rPr>
          <w:rFonts w:ascii="Times New Roman" w:eastAsia="Times New Roman" w:hAnsi="Times New Roman" w:cs="Times New Roman"/>
          <w:spacing w:val="-6"/>
          <w:sz w:val="30"/>
          <w:szCs w:val="30"/>
          <w:lang w:eastAsia="ru-RU"/>
        </w:rPr>
        <w:t>осуществление концертно-исполнительской деятельности;</w:t>
      </w:r>
    </w:p>
    <w:p w14:paraId="5A62A8AD" w14:textId="77777777" w:rsidR="00A13650" w:rsidRPr="009A757A" w:rsidRDefault="00A13650" w:rsidP="00A13650">
      <w:pPr>
        <w:spacing w:after="0" w:line="240" w:lineRule="auto"/>
        <w:ind w:firstLine="709"/>
        <w:jc w:val="both"/>
        <w:rPr>
          <w:rFonts w:ascii="Times New Roman" w:eastAsia="Times New Roman" w:hAnsi="Times New Roman" w:cs="Times New Roman"/>
          <w:spacing w:val="-4"/>
          <w:sz w:val="30"/>
          <w:szCs w:val="30"/>
          <w:lang w:eastAsia="ru-RU"/>
        </w:rPr>
      </w:pPr>
      <w:r w:rsidRPr="009A757A">
        <w:rPr>
          <w:rFonts w:ascii="Times New Roman" w:eastAsia="Times New Roman" w:hAnsi="Times New Roman" w:cs="Times New Roman"/>
          <w:spacing w:val="-4"/>
          <w:sz w:val="30"/>
          <w:szCs w:val="30"/>
          <w:lang w:eastAsia="ru-RU"/>
        </w:rPr>
        <w:t>14.2. педагогические:</w:t>
      </w:r>
    </w:p>
    <w:p w14:paraId="15EDDA74" w14:textId="77777777" w:rsidR="00A13650" w:rsidRPr="009A757A" w:rsidRDefault="00A13650" w:rsidP="00A13650">
      <w:pPr>
        <w:spacing w:after="0" w:line="240" w:lineRule="auto"/>
        <w:ind w:firstLine="709"/>
        <w:jc w:val="both"/>
        <w:rPr>
          <w:rFonts w:ascii="Times New Roman" w:eastAsia="Times New Roman" w:hAnsi="Times New Roman" w:cs="Times New Roman"/>
          <w:spacing w:val="-4"/>
          <w:sz w:val="30"/>
          <w:szCs w:val="30"/>
          <w:lang w:eastAsia="ru-RU"/>
        </w:rPr>
      </w:pPr>
      <w:r w:rsidRPr="009A757A">
        <w:rPr>
          <w:rFonts w:ascii="Times New Roman" w:eastAsia="Times New Roman" w:hAnsi="Times New Roman" w:cs="Times New Roman"/>
          <w:spacing w:val="-4"/>
          <w:sz w:val="30"/>
          <w:szCs w:val="30"/>
          <w:lang w:eastAsia="ru-RU"/>
        </w:rPr>
        <w:t>подготовка специалистов в области музыкального искусства;</w:t>
      </w:r>
    </w:p>
    <w:p w14:paraId="60E2534E" w14:textId="77777777" w:rsidR="00A13650" w:rsidRPr="009A757A" w:rsidRDefault="00A13650" w:rsidP="00A13650">
      <w:pPr>
        <w:spacing w:after="0" w:line="240" w:lineRule="auto"/>
        <w:ind w:firstLine="709"/>
        <w:jc w:val="both"/>
        <w:rPr>
          <w:rFonts w:ascii="Times New Roman" w:eastAsia="Times New Roman" w:hAnsi="Times New Roman" w:cs="Times New Roman"/>
          <w:spacing w:val="-6"/>
          <w:sz w:val="30"/>
          <w:szCs w:val="30"/>
          <w:lang w:eastAsia="ru-RU"/>
        </w:rPr>
      </w:pPr>
      <w:r w:rsidRPr="009A757A">
        <w:rPr>
          <w:rFonts w:ascii="Times New Roman" w:eastAsia="Times New Roman" w:hAnsi="Times New Roman" w:cs="Times New Roman"/>
          <w:spacing w:val="-6"/>
          <w:sz w:val="30"/>
          <w:szCs w:val="30"/>
          <w:lang w:eastAsia="ru-RU"/>
        </w:rPr>
        <w:t>осуществление педагогической деятельности по специальным учебным дисциплинам в учреждениях образования в сфере культуры;</w:t>
      </w:r>
    </w:p>
    <w:p w14:paraId="65A2B5E5" w14:textId="77777777" w:rsidR="00A13650" w:rsidRPr="009A757A" w:rsidRDefault="00A13650" w:rsidP="00A13650">
      <w:pPr>
        <w:spacing w:after="0" w:line="240" w:lineRule="auto"/>
        <w:ind w:firstLine="709"/>
        <w:jc w:val="both"/>
        <w:rPr>
          <w:rFonts w:ascii="Times New Roman" w:eastAsia="Times New Roman" w:hAnsi="Times New Roman" w:cs="Times New Roman"/>
          <w:spacing w:val="-4"/>
          <w:sz w:val="30"/>
          <w:szCs w:val="30"/>
          <w:lang w:eastAsia="ru-RU"/>
        </w:rPr>
      </w:pPr>
      <w:r w:rsidRPr="009A757A">
        <w:rPr>
          <w:rFonts w:ascii="Times New Roman" w:eastAsia="Times New Roman" w:hAnsi="Times New Roman" w:cs="Times New Roman"/>
          <w:spacing w:val="-4"/>
          <w:sz w:val="30"/>
          <w:szCs w:val="30"/>
          <w:lang w:eastAsia="ru-RU"/>
        </w:rPr>
        <w:t>развитие творческого потенциала и личностных качеств учащегося в процессе обучения и воспитания;</w:t>
      </w:r>
    </w:p>
    <w:p w14:paraId="2E28F4E0" w14:textId="77777777" w:rsidR="00A13650" w:rsidRPr="009A757A" w:rsidRDefault="00A13650" w:rsidP="00A13650">
      <w:pPr>
        <w:spacing w:after="0" w:line="240" w:lineRule="auto"/>
        <w:ind w:firstLine="709"/>
        <w:jc w:val="both"/>
        <w:rPr>
          <w:rFonts w:ascii="Times New Roman" w:eastAsia="Times New Roman" w:hAnsi="Times New Roman" w:cs="Times New Roman"/>
          <w:spacing w:val="-6"/>
          <w:sz w:val="30"/>
          <w:szCs w:val="30"/>
          <w:lang w:eastAsia="ru-RU"/>
        </w:rPr>
      </w:pPr>
      <w:r w:rsidRPr="009A757A">
        <w:rPr>
          <w:rFonts w:ascii="Times New Roman" w:eastAsia="Times New Roman" w:hAnsi="Times New Roman" w:cs="Times New Roman"/>
          <w:spacing w:val="-6"/>
          <w:sz w:val="30"/>
          <w:szCs w:val="30"/>
          <w:lang w:eastAsia="ru-RU"/>
        </w:rPr>
        <w:t>применение информационно-коммуникационных технологий в педагогической деятельности;</w:t>
      </w:r>
    </w:p>
    <w:p w14:paraId="03CF6B37" w14:textId="77777777" w:rsidR="0003158F" w:rsidRPr="009A757A" w:rsidRDefault="00EF7838" w:rsidP="0003158F">
      <w:pPr>
        <w:spacing w:after="0" w:line="240" w:lineRule="auto"/>
        <w:ind w:firstLine="709"/>
        <w:jc w:val="both"/>
        <w:rPr>
          <w:rFonts w:ascii="Times New Roman" w:eastAsia="Times New Roman" w:hAnsi="Times New Roman" w:cs="Times New Roman"/>
          <w:spacing w:val="-6"/>
          <w:sz w:val="30"/>
          <w:szCs w:val="30"/>
          <w:lang w:eastAsia="ru-RU"/>
        </w:rPr>
      </w:pPr>
      <w:r w:rsidRPr="009A757A">
        <w:rPr>
          <w:rFonts w:ascii="Times New Roman" w:eastAsia="Times New Roman" w:hAnsi="Times New Roman" w:cs="Times New Roman"/>
          <w:spacing w:val="-6"/>
          <w:sz w:val="30"/>
          <w:szCs w:val="30"/>
          <w:lang w:eastAsia="ru-RU"/>
        </w:rPr>
        <w:t xml:space="preserve">14.3. </w:t>
      </w:r>
      <w:r w:rsidR="0003158F" w:rsidRPr="009A757A">
        <w:rPr>
          <w:rFonts w:ascii="Times New Roman" w:eastAsia="Times New Roman" w:hAnsi="Times New Roman" w:cs="Times New Roman"/>
          <w:spacing w:val="-6"/>
          <w:sz w:val="30"/>
          <w:szCs w:val="30"/>
          <w:lang w:eastAsia="ru-RU"/>
        </w:rPr>
        <w:t>научно-методические:</w:t>
      </w:r>
    </w:p>
    <w:p w14:paraId="4750BE66" w14:textId="77777777" w:rsidR="0003158F" w:rsidRPr="009A757A" w:rsidRDefault="0003158F" w:rsidP="0003158F">
      <w:pPr>
        <w:spacing w:after="0" w:line="240" w:lineRule="auto"/>
        <w:ind w:firstLine="709"/>
        <w:jc w:val="both"/>
        <w:rPr>
          <w:rFonts w:ascii="Times New Roman" w:eastAsia="Times New Roman" w:hAnsi="Times New Roman" w:cs="Times New Roman"/>
          <w:spacing w:val="-6"/>
          <w:sz w:val="30"/>
          <w:szCs w:val="30"/>
          <w:lang w:eastAsia="ru-RU"/>
        </w:rPr>
      </w:pPr>
      <w:r w:rsidRPr="009A757A">
        <w:rPr>
          <w:rFonts w:ascii="Times New Roman" w:eastAsia="Times New Roman" w:hAnsi="Times New Roman" w:cs="Times New Roman"/>
          <w:spacing w:val="-6"/>
          <w:sz w:val="30"/>
          <w:szCs w:val="30"/>
          <w:lang w:eastAsia="ru-RU"/>
        </w:rPr>
        <w:t>разработка учебно-программной документации;</w:t>
      </w:r>
    </w:p>
    <w:p w14:paraId="7FA52957" w14:textId="77777777" w:rsidR="0003158F" w:rsidRPr="009A757A" w:rsidRDefault="0003158F" w:rsidP="0003158F">
      <w:pPr>
        <w:spacing w:after="0" w:line="240" w:lineRule="auto"/>
        <w:ind w:firstLine="709"/>
        <w:jc w:val="both"/>
        <w:rPr>
          <w:rFonts w:ascii="Times New Roman" w:eastAsia="Times New Roman" w:hAnsi="Times New Roman" w:cs="Times New Roman"/>
          <w:spacing w:val="-6"/>
          <w:sz w:val="30"/>
          <w:szCs w:val="30"/>
          <w:lang w:eastAsia="ru-RU"/>
        </w:rPr>
      </w:pPr>
      <w:r w:rsidRPr="009A757A">
        <w:rPr>
          <w:rFonts w:ascii="Times New Roman" w:eastAsia="Times New Roman" w:hAnsi="Times New Roman" w:cs="Times New Roman"/>
          <w:spacing w:val="-6"/>
          <w:sz w:val="30"/>
          <w:szCs w:val="30"/>
          <w:lang w:eastAsia="ru-RU"/>
        </w:rPr>
        <w:t>создание учебно-методических, учебных пособий, учебников;</w:t>
      </w:r>
    </w:p>
    <w:p w14:paraId="7E2FEA15" w14:textId="77777777" w:rsidR="0003158F" w:rsidRPr="009A757A" w:rsidRDefault="00EF7838" w:rsidP="0003158F">
      <w:pPr>
        <w:spacing w:after="0" w:line="240" w:lineRule="auto"/>
        <w:ind w:firstLine="709"/>
        <w:jc w:val="both"/>
        <w:rPr>
          <w:rFonts w:ascii="Times New Roman" w:eastAsia="Times New Roman" w:hAnsi="Times New Roman" w:cs="Times New Roman"/>
          <w:spacing w:val="-6"/>
          <w:sz w:val="30"/>
          <w:szCs w:val="30"/>
          <w:lang w:eastAsia="ru-RU"/>
        </w:rPr>
      </w:pPr>
      <w:r w:rsidRPr="009A757A">
        <w:rPr>
          <w:rFonts w:ascii="Times New Roman" w:eastAsia="Times New Roman" w:hAnsi="Times New Roman" w:cs="Times New Roman"/>
          <w:spacing w:val="-6"/>
          <w:sz w:val="30"/>
          <w:szCs w:val="30"/>
          <w:lang w:eastAsia="ru-RU"/>
        </w:rPr>
        <w:t xml:space="preserve">14.4. </w:t>
      </w:r>
      <w:r w:rsidR="0003158F" w:rsidRPr="009A757A">
        <w:rPr>
          <w:rFonts w:ascii="Times New Roman" w:eastAsia="Times New Roman" w:hAnsi="Times New Roman" w:cs="Times New Roman"/>
          <w:spacing w:val="-6"/>
          <w:sz w:val="30"/>
          <w:szCs w:val="30"/>
          <w:lang w:eastAsia="ru-RU"/>
        </w:rPr>
        <w:t>научно-исследовательские:</w:t>
      </w:r>
    </w:p>
    <w:p w14:paraId="0F343506" w14:textId="2A0F855E" w:rsidR="0003158F" w:rsidRPr="009A757A" w:rsidRDefault="0003158F" w:rsidP="0003158F">
      <w:pPr>
        <w:spacing w:after="0" w:line="240" w:lineRule="auto"/>
        <w:ind w:firstLine="709"/>
        <w:jc w:val="both"/>
        <w:rPr>
          <w:rFonts w:ascii="Times New Roman" w:eastAsia="Times New Roman" w:hAnsi="Times New Roman" w:cs="Times New Roman"/>
          <w:spacing w:val="-6"/>
          <w:sz w:val="30"/>
          <w:szCs w:val="30"/>
          <w:lang w:eastAsia="ru-RU"/>
        </w:rPr>
      </w:pPr>
      <w:r w:rsidRPr="009A757A">
        <w:rPr>
          <w:rFonts w:ascii="Times New Roman" w:eastAsia="Times New Roman" w:hAnsi="Times New Roman" w:cs="Times New Roman"/>
          <w:spacing w:val="-6"/>
          <w:sz w:val="30"/>
          <w:szCs w:val="30"/>
          <w:lang w:eastAsia="ru-RU"/>
        </w:rPr>
        <w:t>подготовка научных отч</w:t>
      </w:r>
      <w:r w:rsidR="00FA754C" w:rsidRPr="009A757A">
        <w:rPr>
          <w:rFonts w:ascii="Times New Roman" w:eastAsia="Times New Roman" w:hAnsi="Times New Roman" w:cs="Times New Roman"/>
          <w:spacing w:val="-6"/>
          <w:sz w:val="30"/>
          <w:szCs w:val="30"/>
          <w:lang w:eastAsia="ru-RU"/>
        </w:rPr>
        <w:t>е</w:t>
      </w:r>
      <w:r w:rsidRPr="009A757A">
        <w:rPr>
          <w:rFonts w:ascii="Times New Roman" w:eastAsia="Times New Roman" w:hAnsi="Times New Roman" w:cs="Times New Roman"/>
          <w:spacing w:val="-6"/>
          <w:sz w:val="30"/>
          <w:szCs w:val="30"/>
          <w:lang w:eastAsia="ru-RU"/>
        </w:rPr>
        <w:t>тов, докладов, публикаций;</w:t>
      </w:r>
    </w:p>
    <w:p w14:paraId="60E2D15D" w14:textId="77287E95" w:rsidR="0003158F" w:rsidRPr="009A757A" w:rsidRDefault="0003158F" w:rsidP="0003158F">
      <w:pPr>
        <w:spacing w:after="0" w:line="240" w:lineRule="auto"/>
        <w:ind w:firstLine="709"/>
        <w:jc w:val="both"/>
        <w:rPr>
          <w:rFonts w:ascii="Times New Roman" w:eastAsia="Times New Roman" w:hAnsi="Times New Roman" w:cs="Times New Roman"/>
          <w:spacing w:val="-6"/>
          <w:sz w:val="30"/>
          <w:szCs w:val="30"/>
          <w:lang w:eastAsia="ru-RU"/>
        </w:rPr>
      </w:pPr>
      <w:r w:rsidRPr="009A757A">
        <w:rPr>
          <w:rFonts w:ascii="Times New Roman" w:eastAsia="Times New Roman" w:hAnsi="Times New Roman" w:cs="Times New Roman"/>
          <w:spacing w:val="-6"/>
          <w:sz w:val="30"/>
          <w:szCs w:val="30"/>
          <w:lang w:eastAsia="ru-RU"/>
        </w:rPr>
        <w:t xml:space="preserve">проведение научных исследований в </w:t>
      </w:r>
      <w:r w:rsidR="003F0A68" w:rsidRPr="009A757A">
        <w:rPr>
          <w:rFonts w:ascii="Times New Roman" w:eastAsia="Times New Roman" w:hAnsi="Times New Roman" w:cs="Times New Roman"/>
          <w:spacing w:val="-6"/>
          <w:sz w:val="30"/>
          <w:szCs w:val="30"/>
          <w:lang w:eastAsia="ru-RU"/>
        </w:rPr>
        <w:t>сфере</w:t>
      </w:r>
      <w:r w:rsidRPr="009A757A">
        <w:rPr>
          <w:rFonts w:ascii="Times New Roman" w:eastAsia="Times New Roman" w:hAnsi="Times New Roman" w:cs="Times New Roman"/>
          <w:spacing w:val="-6"/>
          <w:sz w:val="30"/>
          <w:szCs w:val="30"/>
          <w:lang w:eastAsia="ru-RU"/>
        </w:rPr>
        <w:t xml:space="preserve"> отечественного и зарубежного музыкального искусства; </w:t>
      </w:r>
    </w:p>
    <w:p w14:paraId="7886C0BD" w14:textId="77777777" w:rsidR="0003158F" w:rsidRPr="009A757A" w:rsidRDefault="0003158F" w:rsidP="0003158F">
      <w:pPr>
        <w:spacing w:after="0" w:line="240" w:lineRule="auto"/>
        <w:ind w:firstLine="709"/>
        <w:jc w:val="both"/>
        <w:rPr>
          <w:rFonts w:ascii="Times New Roman" w:eastAsia="Times New Roman" w:hAnsi="Times New Roman" w:cs="Times New Roman"/>
          <w:spacing w:val="-6"/>
          <w:sz w:val="30"/>
          <w:szCs w:val="30"/>
          <w:lang w:eastAsia="ru-RU"/>
        </w:rPr>
      </w:pPr>
      <w:r w:rsidRPr="009A757A">
        <w:rPr>
          <w:rFonts w:ascii="Times New Roman" w:eastAsia="Times New Roman" w:hAnsi="Times New Roman" w:cs="Times New Roman"/>
          <w:spacing w:val="-6"/>
          <w:sz w:val="30"/>
          <w:szCs w:val="30"/>
          <w:lang w:eastAsia="ru-RU"/>
        </w:rPr>
        <w:t>поиск информации, сбор и анализ данных, необходимых для проведения исследования по конкретной тематике;</w:t>
      </w:r>
    </w:p>
    <w:p w14:paraId="649CF856" w14:textId="77777777" w:rsidR="0003158F" w:rsidRPr="009A757A" w:rsidRDefault="0003158F" w:rsidP="0003158F">
      <w:pPr>
        <w:spacing w:after="0" w:line="240" w:lineRule="auto"/>
        <w:ind w:firstLine="709"/>
        <w:jc w:val="both"/>
        <w:rPr>
          <w:rFonts w:ascii="Times New Roman" w:eastAsia="Times New Roman" w:hAnsi="Times New Roman" w:cs="Times New Roman"/>
          <w:spacing w:val="-6"/>
          <w:sz w:val="30"/>
          <w:szCs w:val="30"/>
          <w:lang w:eastAsia="ru-RU"/>
        </w:rPr>
      </w:pPr>
      <w:r w:rsidRPr="009A757A">
        <w:rPr>
          <w:rFonts w:ascii="Times New Roman" w:eastAsia="Times New Roman" w:hAnsi="Times New Roman" w:cs="Times New Roman"/>
          <w:spacing w:val="-6"/>
          <w:sz w:val="30"/>
          <w:szCs w:val="30"/>
          <w:lang w:eastAsia="ru-RU"/>
        </w:rPr>
        <w:t>работа со справочными системами, специализированной литературой;</w:t>
      </w:r>
    </w:p>
    <w:p w14:paraId="74EFE7CF" w14:textId="77777777" w:rsidR="0003158F" w:rsidRPr="009A757A" w:rsidRDefault="0003158F" w:rsidP="0003158F">
      <w:pPr>
        <w:spacing w:after="0" w:line="240" w:lineRule="auto"/>
        <w:ind w:firstLine="709"/>
        <w:jc w:val="both"/>
        <w:rPr>
          <w:rFonts w:ascii="Times New Roman" w:eastAsia="Times New Roman" w:hAnsi="Times New Roman" w:cs="Times New Roman"/>
          <w:spacing w:val="-6"/>
          <w:sz w:val="30"/>
          <w:szCs w:val="30"/>
          <w:lang w:eastAsia="ru-RU"/>
        </w:rPr>
      </w:pPr>
      <w:r w:rsidRPr="009A757A">
        <w:rPr>
          <w:rFonts w:ascii="Times New Roman" w:eastAsia="Times New Roman" w:hAnsi="Times New Roman" w:cs="Times New Roman"/>
          <w:spacing w:val="-6"/>
          <w:sz w:val="30"/>
          <w:szCs w:val="30"/>
          <w:lang w:eastAsia="ru-RU"/>
        </w:rPr>
        <w:t>подготовка учащихся и студентов к выступлению на республиканских и международных научно-практических конференциях;</w:t>
      </w:r>
    </w:p>
    <w:p w14:paraId="329CF7F8" w14:textId="77777777" w:rsidR="0003158F" w:rsidRPr="009A757A" w:rsidRDefault="00EF7838" w:rsidP="0003158F">
      <w:pPr>
        <w:spacing w:after="0" w:line="240" w:lineRule="auto"/>
        <w:ind w:firstLine="709"/>
        <w:jc w:val="both"/>
        <w:rPr>
          <w:rFonts w:ascii="Times New Roman" w:eastAsia="Times New Roman" w:hAnsi="Times New Roman" w:cs="Times New Roman"/>
          <w:spacing w:val="-6"/>
          <w:sz w:val="30"/>
          <w:szCs w:val="30"/>
          <w:lang w:eastAsia="ru-RU"/>
        </w:rPr>
      </w:pPr>
      <w:r w:rsidRPr="009A757A">
        <w:rPr>
          <w:rFonts w:ascii="Times New Roman" w:eastAsia="Times New Roman" w:hAnsi="Times New Roman" w:cs="Times New Roman"/>
          <w:spacing w:val="-6"/>
          <w:sz w:val="30"/>
          <w:szCs w:val="30"/>
          <w:lang w:eastAsia="ru-RU"/>
        </w:rPr>
        <w:t xml:space="preserve">14.5. </w:t>
      </w:r>
      <w:r w:rsidR="0003158F" w:rsidRPr="009A757A">
        <w:rPr>
          <w:rFonts w:ascii="Times New Roman" w:eastAsia="Times New Roman" w:hAnsi="Times New Roman" w:cs="Times New Roman"/>
          <w:spacing w:val="-6"/>
          <w:sz w:val="30"/>
          <w:szCs w:val="30"/>
          <w:lang w:eastAsia="ru-RU"/>
        </w:rPr>
        <w:t>просветительские:</w:t>
      </w:r>
    </w:p>
    <w:p w14:paraId="4AE1C407" w14:textId="77777777" w:rsidR="0003158F" w:rsidRPr="009A757A" w:rsidRDefault="0003158F" w:rsidP="0003158F">
      <w:pPr>
        <w:spacing w:after="0" w:line="240" w:lineRule="auto"/>
        <w:ind w:firstLine="709"/>
        <w:jc w:val="both"/>
        <w:rPr>
          <w:rFonts w:ascii="Times New Roman" w:eastAsia="Times New Roman" w:hAnsi="Times New Roman" w:cs="Times New Roman"/>
          <w:spacing w:val="-6"/>
          <w:sz w:val="30"/>
          <w:szCs w:val="30"/>
          <w:lang w:eastAsia="ru-RU"/>
        </w:rPr>
      </w:pPr>
      <w:r w:rsidRPr="009A757A">
        <w:rPr>
          <w:rFonts w:ascii="Times New Roman" w:eastAsia="Times New Roman" w:hAnsi="Times New Roman" w:cs="Times New Roman"/>
          <w:spacing w:val="-6"/>
          <w:sz w:val="30"/>
          <w:szCs w:val="30"/>
          <w:lang w:eastAsia="ru-RU"/>
        </w:rPr>
        <w:t>организация и проведение мероприятий по пропаганде достижений отечественного и мирового музыкального искусства;</w:t>
      </w:r>
    </w:p>
    <w:p w14:paraId="06EE2482" w14:textId="77777777" w:rsidR="00A13650" w:rsidRPr="009A757A" w:rsidRDefault="00A13650" w:rsidP="00A13650">
      <w:pPr>
        <w:spacing w:after="0" w:line="240" w:lineRule="auto"/>
        <w:ind w:firstLine="709"/>
        <w:jc w:val="both"/>
        <w:rPr>
          <w:rFonts w:ascii="Times New Roman" w:eastAsia="Times New Roman" w:hAnsi="Times New Roman" w:cs="Times New Roman"/>
          <w:spacing w:val="-4"/>
          <w:sz w:val="30"/>
          <w:szCs w:val="30"/>
          <w:lang w:eastAsia="ru-RU"/>
        </w:rPr>
      </w:pPr>
      <w:r w:rsidRPr="009A757A">
        <w:rPr>
          <w:rFonts w:ascii="Times New Roman" w:eastAsia="Times New Roman" w:hAnsi="Times New Roman" w:cs="Times New Roman"/>
          <w:spacing w:val="-4"/>
          <w:sz w:val="30"/>
          <w:szCs w:val="30"/>
          <w:lang w:eastAsia="ru-RU"/>
        </w:rPr>
        <w:t>14.6. организационно-управленческие:</w:t>
      </w:r>
    </w:p>
    <w:p w14:paraId="78FB54D5" w14:textId="07BE054F" w:rsidR="00A13650" w:rsidRPr="009A757A" w:rsidRDefault="00A13650" w:rsidP="00A13650">
      <w:pPr>
        <w:spacing w:after="0" w:line="240" w:lineRule="auto"/>
        <w:ind w:firstLine="709"/>
        <w:jc w:val="both"/>
        <w:rPr>
          <w:rFonts w:ascii="Times New Roman" w:eastAsia="Times New Roman" w:hAnsi="Times New Roman" w:cs="Times New Roman"/>
          <w:spacing w:val="-4"/>
          <w:sz w:val="30"/>
          <w:szCs w:val="30"/>
          <w:lang w:eastAsia="ru-RU"/>
        </w:rPr>
      </w:pPr>
      <w:r w:rsidRPr="009A757A">
        <w:rPr>
          <w:rFonts w:ascii="Times New Roman" w:eastAsia="Times New Roman" w:hAnsi="Times New Roman" w:cs="Times New Roman"/>
          <w:spacing w:val="-4"/>
          <w:sz w:val="30"/>
          <w:szCs w:val="30"/>
          <w:lang w:eastAsia="ru-RU"/>
        </w:rPr>
        <w:t xml:space="preserve">контроль и </w:t>
      </w:r>
      <w:r w:rsidR="00827626" w:rsidRPr="009A757A">
        <w:rPr>
          <w:rFonts w:ascii="Times New Roman" w:eastAsia="Times New Roman" w:hAnsi="Times New Roman" w:cs="Times New Roman"/>
          <w:spacing w:val="-4"/>
          <w:sz w:val="30"/>
          <w:szCs w:val="30"/>
          <w:lang w:eastAsia="ru-RU"/>
        </w:rPr>
        <w:t>соблюдение производственно-</w:t>
      </w:r>
      <w:r w:rsidR="00FA754C" w:rsidRPr="009A757A">
        <w:rPr>
          <w:rFonts w:ascii="Times New Roman" w:eastAsia="Times New Roman" w:hAnsi="Times New Roman" w:cs="Times New Roman"/>
          <w:spacing w:val="-4"/>
          <w:sz w:val="30"/>
          <w:szCs w:val="30"/>
          <w:lang w:eastAsia="ru-RU"/>
        </w:rPr>
        <w:t>технологической</w:t>
      </w:r>
      <w:r w:rsidR="00827626" w:rsidRPr="009A757A">
        <w:rPr>
          <w:rFonts w:ascii="Times New Roman" w:eastAsia="Times New Roman" w:hAnsi="Times New Roman" w:cs="Times New Roman"/>
          <w:spacing w:val="-4"/>
          <w:sz w:val="30"/>
          <w:szCs w:val="30"/>
          <w:lang w:eastAsia="ru-RU"/>
        </w:rPr>
        <w:t xml:space="preserve">, </w:t>
      </w:r>
      <w:r w:rsidRPr="009A757A">
        <w:rPr>
          <w:rFonts w:ascii="Times New Roman" w:eastAsia="Times New Roman" w:hAnsi="Times New Roman" w:cs="Times New Roman"/>
          <w:spacing w:val="-4"/>
          <w:sz w:val="30"/>
          <w:szCs w:val="30"/>
          <w:lang w:eastAsia="ru-RU"/>
        </w:rPr>
        <w:t>исполнительской и трудовой дисциплины;</w:t>
      </w:r>
    </w:p>
    <w:p w14:paraId="5CF265C4" w14:textId="77777777" w:rsidR="00A13650" w:rsidRPr="009A757A" w:rsidRDefault="00A13650" w:rsidP="00A13650">
      <w:pPr>
        <w:spacing w:after="0" w:line="240" w:lineRule="auto"/>
        <w:ind w:firstLine="709"/>
        <w:jc w:val="both"/>
        <w:rPr>
          <w:rFonts w:ascii="Times New Roman" w:eastAsia="Times New Roman" w:hAnsi="Times New Roman" w:cs="Times New Roman"/>
          <w:spacing w:val="-4"/>
          <w:sz w:val="30"/>
          <w:szCs w:val="30"/>
          <w:lang w:eastAsia="ru-RU"/>
        </w:rPr>
      </w:pPr>
      <w:r w:rsidRPr="009A757A">
        <w:rPr>
          <w:rFonts w:ascii="Times New Roman" w:eastAsia="Times New Roman" w:hAnsi="Times New Roman" w:cs="Times New Roman"/>
          <w:spacing w:val="-4"/>
          <w:sz w:val="30"/>
          <w:szCs w:val="30"/>
          <w:lang w:eastAsia="ru-RU"/>
        </w:rPr>
        <w:t>обеспечение соблюдения требований по охране труда;</w:t>
      </w:r>
    </w:p>
    <w:p w14:paraId="5A36E9BE" w14:textId="77777777" w:rsidR="00A13650" w:rsidRPr="009A757A" w:rsidRDefault="00A13650" w:rsidP="00A13650">
      <w:pPr>
        <w:spacing w:after="0" w:line="240" w:lineRule="auto"/>
        <w:ind w:firstLine="709"/>
        <w:jc w:val="both"/>
        <w:rPr>
          <w:rFonts w:ascii="Times New Roman" w:eastAsia="Times New Roman" w:hAnsi="Times New Roman" w:cs="Times New Roman"/>
          <w:spacing w:val="-10"/>
          <w:sz w:val="30"/>
          <w:szCs w:val="30"/>
          <w:lang w:eastAsia="ru-RU"/>
        </w:rPr>
      </w:pPr>
      <w:r w:rsidRPr="009A757A">
        <w:rPr>
          <w:rFonts w:ascii="Times New Roman" w:eastAsia="Times New Roman" w:hAnsi="Times New Roman" w:cs="Times New Roman"/>
          <w:spacing w:val="-10"/>
          <w:sz w:val="30"/>
          <w:szCs w:val="30"/>
          <w:lang w:eastAsia="ru-RU"/>
        </w:rPr>
        <w:t>организация работы солистов, коллективов художественного творчества;</w:t>
      </w:r>
    </w:p>
    <w:p w14:paraId="07B1FA30" w14:textId="77777777" w:rsidR="00A13650" w:rsidRPr="009A757A" w:rsidRDefault="00A13650" w:rsidP="00A13650">
      <w:pPr>
        <w:spacing w:after="0" w:line="240" w:lineRule="auto"/>
        <w:ind w:firstLine="709"/>
        <w:jc w:val="both"/>
        <w:rPr>
          <w:rFonts w:ascii="Times New Roman" w:eastAsia="Times New Roman" w:hAnsi="Times New Roman" w:cs="Times New Roman"/>
          <w:spacing w:val="-4"/>
          <w:sz w:val="30"/>
          <w:szCs w:val="30"/>
          <w:lang w:eastAsia="ru-RU"/>
        </w:rPr>
      </w:pPr>
      <w:r w:rsidRPr="009A757A">
        <w:rPr>
          <w:rFonts w:ascii="Times New Roman" w:eastAsia="Times New Roman" w:hAnsi="Times New Roman" w:cs="Times New Roman"/>
          <w:spacing w:val="-4"/>
          <w:sz w:val="30"/>
          <w:szCs w:val="30"/>
          <w:lang w:eastAsia="ru-RU"/>
        </w:rPr>
        <w:t xml:space="preserve">организация репетиционной работы; </w:t>
      </w:r>
    </w:p>
    <w:p w14:paraId="51D7C6F2" w14:textId="77777777" w:rsidR="00A13650" w:rsidRPr="009A757A" w:rsidRDefault="00A13650" w:rsidP="00A13650">
      <w:pPr>
        <w:spacing w:after="0" w:line="240" w:lineRule="auto"/>
        <w:ind w:firstLine="709"/>
        <w:jc w:val="both"/>
        <w:rPr>
          <w:rFonts w:ascii="Times New Roman" w:eastAsia="Times New Roman" w:hAnsi="Times New Roman" w:cs="Times New Roman"/>
          <w:spacing w:val="-4"/>
          <w:sz w:val="30"/>
          <w:szCs w:val="30"/>
          <w:lang w:eastAsia="ru-RU"/>
        </w:rPr>
      </w:pPr>
      <w:r w:rsidRPr="009A757A">
        <w:rPr>
          <w:rFonts w:ascii="Times New Roman" w:eastAsia="Times New Roman" w:hAnsi="Times New Roman" w:cs="Times New Roman"/>
          <w:spacing w:val="-4"/>
          <w:sz w:val="30"/>
          <w:szCs w:val="30"/>
          <w:lang w:eastAsia="ru-RU"/>
        </w:rPr>
        <w:t>участие в подготовке и проведении образовательных и творческих проектов;</w:t>
      </w:r>
    </w:p>
    <w:p w14:paraId="49E18AFC" w14:textId="22BA3A30" w:rsidR="0003158F" w:rsidRPr="009A757A" w:rsidRDefault="00A13650" w:rsidP="00864B00">
      <w:pPr>
        <w:spacing w:after="0" w:line="240" w:lineRule="auto"/>
        <w:ind w:firstLine="708"/>
        <w:jc w:val="both"/>
        <w:rPr>
          <w:rFonts w:ascii="Times New Roman" w:eastAsia="Times New Roman" w:hAnsi="Times New Roman" w:cs="Times New Roman"/>
          <w:spacing w:val="-4"/>
          <w:sz w:val="30"/>
          <w:szCs w:val="30"/>
          <w:lang w:eastAsia="ru-RU"/>
        </w:rPr>
      </w:pPr>
      <w:r w:rsidRPr="009A757A">
        <w:rPr>
          <w:rFonts w:ascii="Times New Roman" w:eastAsia="Calibri" w:hAnsi="Times New Roman" w:cs="Times New Roman"/>
          <w:sz w:val="30"/>
          <w:szCs w:val="30"/>
        </w:rPr>
        <w:t xml:space="preserve">управление коллективами художественного творчества, </w:t>
      </w:r>
      <w:r w:rsidRPr="009A757A">
        <w:rPr>
          <w:rFonts w:ascii="Times New Roman" w:eastAsia="Times New Roman" w:hAnsi="Times New Roman" w:cs="Times New Roman"/>
          <w:spacing w:val="-6"/>
          <w:sz w:val="30"/>
          <w:szCs w:val="30"/>
          <w:lang w:eastAsia="x-none"/>
        </w:rPr>
        <w:t>учреждениями культуры, учреждениями образования в сфере культуры</w:t>
      </w:r>
      <w:r w:rsidRPr="009A757A">
        <w:rPr>
          <w:rFonts w:ascii="Times New Roman" w:eastAsia="Times New Roman" w:hAnsi="Times New Roman" w:cs="Times New Roman"/>
          <w:spacing w:val="-4"/>
          <w:sz w:val="30"/>
          <w:szCs w:val="30"/>
          <w:lang w:eastAsia="ru-RU"/>
        </w:rPr>
        <w:t>.</w:t>
      </w:r>
    </w:p>
    <w:p w14:paraId="5D57036D" w14:textId="77777777" w:rsidR="00864B00" w:rsidRPr="009A757A" w:rsidRDefault="00864B00" w:rsidP="00864B00">
      <w:pPr>
        <w:spacing w:after="0" w:line="240" w:lineRule="auto"/>
        <w:ind w:firstLine="708"/>
        <w:jc w:val="both"/>
        <w:rPr>
          <w:rFonts w:ascii="Times New Roman" w:eastAsia="Calibri" w:hAnsi="Times New Roman" w:cs="Times New Roman"/>
          <w:sz w:val="30"/>
          <w:szCs w:val="30"/>
        </w:rPr>
      </w:pPr>
    </w:p>
    <w:p w14:paraId="6C9DC7B3" w14:textId="77777777" w:rsidR="0003158F" w:rsidRPr="009A757A" w:rsidRDefault="0003158F" w:rsidP="00864B00">
      <w:pPr>
        <w:shd w:val="clear" w:color="auto" w:fill="FFFFFF"/>
        <w:spacing w:after="0" w:line="240" w:lineRule="auto"/>
        <w:jc w:val="center"/>
        <w:rPr>
          <w:rFonts w:ascii="Times New Roman" w:eastAsia="Times New Roman" w:hAnsi="Times New Roman" w:cs="Times New Roman"/>
          <w:sz w:val="30"/>
          <w:szCs w:val="30"/>
          <w:lang w:eastAsia="ru-RU"/>
        </w:rPr>
      </w:pPr>
      <w:r w:rsidRPr="009A757A">
        <w:rPr>
          <w:rFonts w:ascii="Times New Roman" w:eastAsia="Times New Roman" w:hAnsi="Times New Roman" w:cs="Times New Roman"/>
          <w:b/>
          <w:bCs/>
          <w:sz w:val="30"/>
          <w:szCs w:val="30"/>
          <w:lang w:eastAsia="ru-RU"/>
        </w:rPr>
        <w:t>ГЛАВА 4</w:t>
      </w:r>
    </w:p>
    <w:p w14:paraId="7C031C47" w14:textId="77777777" w:rsidR="0003158F" w:rsidRPr="009A757A" w:rsidRDefault="0003158F" w:rsidP="00864B00">
      <w:pPr>
        <w:shd w:val="clear" w:color="auto" w:fill="FFFFFF"/>
        <w:spacing w:after="0" w:line="240" w:lineRule="auto"/>
        <w:jc w:val="center"/>
        <w:rPr>
          <w:rFonts w:ascii="Times New Roman" w:eastAsia="Times New Roman" w:hAnsi="Times New Roman" w:cs="Times New Roman"/>
          <w:b/>
          <w:bCs/>
          <w:sz w:val="30"/>
          <w:szCs w:val="30"/>
          <w:lang w:eastAsia="ru-RU"/>
        </w:rPr>
      </w:pPr>
      <w:r w:rsidRPr="009A757A">
        <w:rPr>
          <w:rFonts w:ascii="Times New Roman" w:eastAsia="Times New Roman" w:hAnsi="Times New Roman" w:cs="Times New Roman"/>
          <w:b/>
          <w:bCs/>
          <w:sz w:val="30"/>
          <w:szCs w:val="30"/>
          <w:lang w:eastAsia="ru-RU"/>
        </w:rPr>
        <w:t>ТРЕБОВАНИЯ К КОМПЕТЕНТНОСТИ СПЕЦИАЛИСТА</w:t>
      </w:r>
    </w:p>
    <w:p w14:paraId="1E60D28C" w14:textId="77777777" w:rsidR="0003158F" w:rsidRPr="009A757A" w:rsidRDefault="0003158F" w:rsidP="00864B00">
      <w:pPr>
        <w:shd w:val="clear" w:color="auto" w:fill="FFFFFF"/>
        <w:spacing w:after="0" w:line="240" w:lineRule="auto"/>
        <w:ind w:firstLine="448"/>
        <w:jc w:val="center"/>
        <w:rPr>
          <w:rFonts w:ascii="Times New Roman" w:eastAsia="Times New Roman" w:hAnsi="Times New Roman" w:cs="Times New Roman"/>
          <w:sz w:val="30"/>
          <w:szCs w:val="30"/>
          <w:lang w:eastAsia="ru-RU"/>
        </w:rPr>
      </w:pPr>
    </w:p>
    <w:p w14:paraId="0379F6FE" w14:textId="77777777" w:rsidR="0003158F" w:rsidRPr="0003158F" w:rsidRDefault="0003158F" w:rsidP="00864B00">
      <w:pPr>
        <w:widowControl w:val="0"/>
        <w:tabs>
          <w:tab w:val="left" w:pos="-142"/>
          <w:tab w:val="left" w:pos="720"/>
        </w:tabs>
        <w:spacing w:after="0" w:line="240" w:lineRule="auto"/>
        <w:ind w:firstLine="709"/>
        <w:jc w:val="both"/>
        <w:rPr>
          <w:rFonts w:ascii="Times New Roman" w:eastAsia="Times New Roman" w:hAnsi="Times New Roman" w:cs="Times New Roman"/>
          <w:spacing w:val="4"/>
          <w:sz w:val="30"/>
          <w:szCs w:val="30"/>
          <w:lang w:eastAsia="ru-RU"/>
        </w:rPr>
      </w:pPr>
      <w:r w:rsidRPr="009A757A">
        <w:rPr>
          <w:rFonts w:ascii="Times New Roman" w:eastAsia="Times New Roman" w:hAnsi="Times New Roman" w:cs="Times New Roman"/>
          <w:spacing w:val="-6"/>
          <w:sz w:val="30"/>
          <w:szCs w:val="30"/>
          <w:lang w:eastAsia="ru-RU"/>
        </w:rPr>
        <w:t xml:space="preserve">15. Специалист, освоивший содержание образовательной программы высшего образования </w:t>
      </w:r>
      <w:r w:rsidRPr="009A757A">
        <w:rPr>
          <w:rFonts w:ascii="Times New Roman" w:eastAsia="Times New Roman" w:hAnsi="Times New Roman" w:cs="Times New Roman"/>
          <w:spacing w:val="-6"/>
          <w:sz w:val="30"/>
          <w:szCs w:val="30"/>
          <w:lang w:val="en-US" w:eastAsia="ru-RU"/>
        </w:rPr>
        <w:t>I</w:t>
      </w:r>
      <w:r w:rsidRPr="009A757A">
        <w:rPr>
          <w:rFonts w:ascii="Times New Roman" w:eastAsia="Times New Roman" w:hAnsi="Times New Roman" w:cs="Times New Roman"/>
          <w:spacing w:val="-6"/>
          <w:sz w:val="30"/>
          <w:szCs w:val="30"/>
          <w:lang w:eastAsia="ru-RU"/>
        </w:rPr>
        <w:t xml:space="preserve"> ступени по специальности</w:t>
      </w:r>
      <w:r w:rsidRPr="009A757A">
        <w:rPr>
          <w:rFonts w:ascii="Times New Roman" w:eastAsia="Times New Roman" w:hAnsi="Times New Roman" w:cs="Times New Roman"/>
          <w:sz w:val="30"/>
          <w:szCs w:val="30"/>
          <w:lang w:eastAsia="ru-RU"/>
        </w:rPr>
        <w:t xml:space="preserve"> </w:t>
      </w:r>
      <w:r w:rsidRPr="009A757A">
        <w:rPr>
          <w:rFonts w:ascii="Times New Roman" w:eastAsia="Times New Roman" w:hAnsi="Times New Roman" w:cs="Times New Roman"/>
          <w:spacing w:val="-6"/>
          <w:sz w:val="30"/>
          <w:szCs w:val="30"/>
          <w:lang w:eastAsia="ru-RU"/>
        </w:rPr>
        <w:t>1-16 01 07 «Ударные инструменты»</w:t>
      </w:r>
      <w:r w:rsidRPr="009A757A">
        <w:rPr>
          <w:rFonts w:ascii="Times New Roman" w:eastAsia="Times New Roman" w:hAnsi="Times New Roman" w:cs="Times New Roman"/>
          <w:sz w:val="30"/>
          <w:szCs w:val="30"/>
          <w:lang w:eastAsia="ru-RU"/>
        </w:rPr>
        <w:t xml:space="preserve">, должен обладать универсальными, базовыми </w:t>
      </w:r>
      <w:r w:rsidRPr="0003158F">
        <w:rPr>
          <w:rFonts w:ascii="Times New Roman" w:eastAsia="Times New Roman" w:hAnsi="Times New Roman" w:cs="Times New Roman"/>
          <w:spacing w:val="4"/>
          <w:sz w:val="30"/>
          <w:szCs w:val="30"/>
          <w:lang w:eastAsia="ru-RU"/>
        </w:rPr>
        <w:t>профессиональными и специализированными компетенциями.</w:t>
      </w:r>
    </w:p>
    <w:p w14:paraId="79050F3D" w14:textId="77777777" w:rsidR="0003158F" w:rsidRPr="0003158F" w:rsidRDefault="0003158F" w:rsidP="0003158F">
      <w:pPr>
        <w:widowControl w:val="0"/>
        <w:tabs>
          <w:tab w:val="left" w:pos="-142"/>
          <w:tab w:val="left" w:pos="720"/>
        </w:tabs>
        <w:spacing w:after="0" w:line="240" w:lineRule="auto"/>
        <w:ind w:firstLine="709"/>
        <w:jc w:val="both"/>
        <w:rPr>
          <w:rFonts w:ascii="Times New Roman" w:eastAsia="Times New Roman" w:hAnsi="Times New Roman" w:cs="Times New Roman"/>
          <w:spacing w:val="4"/>
          <w:sz w:val="30"/>
          <w:szCs w:val="30"/>
          <w:lang w:eastAsia="ru-RU"/>
        </w:rPr>
      </w:pPr>
      <w:r w:rsidRPr="0003158F">
        <w:rPr>
          <w:rFonts w:ascii="Times New Roman" w:eastAsia="Times New Roman" w:hAnsi="Times New Roman" w:cs="Times New Roman"/>
          <w:sz w:val="30"/>
          <w:szCs w:val="30"/>
          <w:lang w:eastAsia="ru-RU"/>
        </w:rPr>
        <w:t xml:space="preserve">Универсальные, базовые профессиональные и специализированные компетенции устанавливаются с учетом </w:t>
      </w:r>
      <w:r w:rsidRPr="0003158F">
        <w:rPr>
          <w:rFonts w:ascii="Times New Roman" w:eastAsia="Times New Roman" w:hAnsi="Times New Roman" w:cs="Times New Roman"/>
          <w:spacing w:val="-4"/>
          <w:sz w:val="30"/>
          <w:szCs w:val="30"/>
          <w:lang w:eastAsia="be-BY"/>
        </w:rPr>
        <w:t>Национальной рамки квалификаций высшего образования Республики Беларусь</w:t>
      </w:r>
      <w:r w:rsidRPr="0003158F">
        <w:rPr>
          <w:rFonts w:ascii="Times New Roman" w:eastAsia="Times New Roman" w:hAnsi="Times New Roman" w:cs="Times New Roman"/>
          <w:bCs/>
          <w:sz w:val="30"/>
          <w:szCs w:val="30"/>
          <w:lang w:eastAsia="be-BY"/>
        </w:rPr>
        <w:t>.</w:t>
      </w:r>
    </w:p>
    <w:p w14:paraId="5226945D" w14:textId="77777777" w:rsidR="0003158F" w:rsidRPr="0003158F" w:rsidRDefault="0003158F" w:rsidP="0003158F">
      <w:pPr>
        <w:widowControl w:val="0"/>
        <w:tabs>
          <w:tab w:val="left" w:pos="0"/>
        </w:tabs>
        <w:spacing w:after="0" w:line="240" w:lineRule="auto"/>
        <w:ind w:firstLine="709"/>
        <w:jc w:val="both"/>
        <w:rPr>
          <w:rFonts w:ascii="Times New Roman" w:eastAsia="Times New Roman" w:hAnsi="Times New Roman" w:cs="Times New Roman"/>
          <w:sz w:val="30"/>
          <w:szCs w:val="30"/>
          <w:lang w:eastAsia="ru-RU"/>
        </w:rPr>
      </w:pPr>
      <w:r w:rsidRPr="00DC279A">
        <w:rPr>
          <w:rFonts w:ascii="Times New Roman" w:eastAsia="Times New Roman" w:hAnsi="Times New Roman" w:cs="Times New Roman"/>
          <w:sz w:val="30"/>
          <w:szCs w:val="30"/>
          <w:lang w:eastAsia="ru-RU"/>
        </w:rPr>
        <w:t xml:space="preserve">16. Специалист, освоивший содержание образовательной программы высшего образования </w:t>
      </w:r>
      <w:r w:rsidRPr="00DC279A">
        <w:rPr>
          <w:rFonts w:ascii="Times New Roman" w:eastAsia="Times New Roman" w:hAnsi="Times New Roman" w:cs="Times New Roman"/>
          <w:sz w:val="30"/>
          <w:szCs w:val="30"/>
          <w:lang w:val="en-US" w:eastAsia="ru-RU"/>
        </w:rPr>
        <w:t>I</w:t>
      </w:r>
      <w:r w:rsidRPr="00DC279A">
        <w:rPr>
          <w:rFonts w:ascii="Times New Roman" w:eastAsia="Times New Roman" w:hAnsi="Times New Roman" w:cs="Times New Roman"/>
          <w:sz w:val="30"/>
          <w:szCs w:val="30"/>
          <w:lang w:eastAsia="ru-RU"/>
        </w:rPr>
        <w:t xml:space="preserve"> ступени, должен обладать</w:t>
      </w:r>
      <w:r w:rsidRPr="0003158F">
        <w:rPr>
          <w:rFonts w:ascii="Times New Roman" w:eastAsia="Times New Roman" w:hAnsi="Times New Roman" w:cs="Times New Roman"/>
          <w:sz w:val="30"/>
          <w:szCs w:val="30"/>
          <w:lang w:eastAsia="ru-RU"/>
        </w:rPr>
        <w:t xml:space="preserve"> следующими универсальными </w:t>
      </w:r>
      <w:r w:rsidRPr="00DC279A">
        <w:rPr>
          <w:rFonts w:ascii="Times New Roman" w:eastAsia="Times New Roman" w:hAnsi="Times New Roman" w:cs="Times New Roman"/>
          <w:sz w:val="30"/>
          <w:szCs w:val="30"/>
          <w:lang w:eastAsia="ru-RU"/>
        </w:rPr>
        <w:t>компетенциями (далее – УК):</w:t>
      </w:r>
    </w:p>
    <w:p w14:paraId="2D16A1B5" w14:textId="77777777" w:rsidR="0003158F" w:rsidRPr="00DC279A" w:rsidRDefault="0003158F" w:rsidP="0003158F">
      <w:pPr>
        <w:spacing w:after="0" w:line="240" w:lineRule="auto"/>
        <w:ind w:firstLine="709"/>
        <w:jc w:val="both"/>
        <w:rPr>
          <w:rFonts w:ascii="Times New Roman" w:eastAsia="Times New Roman" w:hAnsi="Times New Roman" w:cs="Times New Roman"/>
          <w:spacing w:val="-6"/>
          <w:sz w:val="30"/>
          <w:szCs w:val="30"/>
          <w:lang w:eastAsia="ru-RU"/>
        </w:rPr>
      </w:pPr>
      <w:r w:rsidRPr="00DC279A">
        <w:rPr>
          <w:rFonts w:ascii="Times New Roman" w:eastAsia="Times New Roman" w:hAnsi="Times New Roman" w:cs="Times New Roman"/>
          <w:spacing w:val="-6"/>
          <w:sz w:val="30"/>
          <w:szCs w:val="30"/>
          <w:lang w:eastAsia="ru-RU"/>
        </w:rPr>
        <w:t>УК-1. Владеть основами исследовательской деятельности, осуществлять поиск, анализ и синтез информации;</w:t>
      </w:r>
    </w:p>
    <w:p w14:paraId="58466223" w14:textId="77777777" w:rsidR="0003158F" w:rsidRPr="00DC279A" w:rsidRDefault="0003158F" w:rsidP="0003158F">
      <w:pPr>
        <w:spacing w:after="0" w:line="240" w:lineRule="auto"/>
        <w:ind w:firstLine="709"/>
        <w:jc w:val="both"/>
        <w:rPr>
          <w:rFonts w:ascii="Times New Roman" w:eastAsia="Times New Roman" w:hAnsi="Times New Roman" w:cs="Times New Roman"/>
          <w:spacing w:val="-6"/>
          <w:sz w:val="30"/>
          <w:szCs w:val="30"/>
          <w:lang w:eastAsia="ru-RU"/>
        </w:rPr>
      </w:pPr>
      <w:r w:rsidRPr="00DC279A">
        <w:rPr>
          <w:rFonts w:ascii="Times New Roman" w:eastAsia="Times New Roman" w:hAnsi="Times New Roman" w:cs="Times New Roman"/>
          <w:spacing w:val="-6"/>
          <w:sz w:val="30"/>
          <w:szCs w:val="30"/>
          <w:lang w:eastAsia="ru-RU"/>
        </w:rPr>
        <w:t>УК-2. Решать стандартные задачи профессиональной деятельности на основе применения информационно-коммуникационных технологий;</w:t>
      </w:r>
    </w:p>
    <w:p w14:paraId="1F2FBA33" w14:textId="77777777" w:rsidR="0003158F" w:rsidRPr="00DC279A" w:rsidRDefault="0003158F" w:rsidP="0003158F">
      <w:pPr>
        <w:spacing w:after="0" w:line="240" w:lineRule="auto"/>
        <w:ind w:firstLine="709"/>
        <w:jc w:val="both"/>
        <w:rPr>
          <w:rFonts w:ascii="Times New Roman" w:eastAsia="Times New Roman" w:hAnsi="Times New Roman" w:cs="Times New Roman"/>
          <w:spacing w:val="-8"/>
          <w:sz w:val="30"/>
          <w:szCs w:val="30"/>
          <w:lang w:eastAsia="ru-RU"/>
        </w:rPr>
      </w:pPr>
      <w:r w:rsidRPr="00DC279A">
        <w:rPr>
          <w:rFonts w:ascii="Times New Roman" w:eastAsia="Times New Roman" w:hAnsi="Times New Roman" w:cs="Times New Roman"/>
          <w:spacing w:val="-8"/>
          <w:sz w:val="30"/>
          <w:szCs w:val="30"/>
          <w:lang w:eastAsia="ru-RU"/>
        </w:rPr>
        <w:t>УК-3. Осуществлять коммуникации на белорусском и иностранном языках для решения задач межличностного и межкультурного взаимодействия;</w:t>
      </w:r>
    </w:p>
    <w:p w14:paraId="0506F612" w14:textId="77777777" w:rsidR="0003158F" w:rsidRPr="00DC279A" w:rsidRDefault="0003158F" w:rsidP="0003158F">
      <w:pPr>
        <w:spacing w:after="0" w:line="240" w:lineRule="auto"/>
        <w:ind w:firstLine="709"/>
        <w:jc w:val="both"/>
        <w:rPr>
          <w:rFonts w:ascii="Times New Roman" w:eastAsia="Times New Roman" w:hAnsi="Times New Roman" w:cs="Times New Roman"/>
          <w:spacing w:val="-6"/>
          <w:sz w:val="30"/>
          <w:szCs w:val="30"/>
          <w:lang w:eastAsia="ru-RU"/>
        </w:rPr>
      </w:pPr>
      <w:r w:rsidRPr="00DC279A">
        <w:rPr>
          <w:rFonts w:ascii="Times New Roman" w:eastAsia="Times New Roman" w:hAnsi="Times New Roman" w:cs="Times New Roman"/>
          <w:spacing w:val="-6"/>
          <w:sz w:val="30"/>
          <w:szCs w:val="30"/>
          <w:lang w:eastAsia="ru-RU"/>
        </w:rPr>
        <w:t>УК-4. Работать в команде, толерантно воспринимать социальные, этнические, конфессиональные, культурные и иные различия;</w:t>
      </w:r>
    </w:p>
    <w:p w14:paraId="771AC536" w14:textId="77777777" w:rsidR="0003158F" w:rsidRPr="00DC279A" w:rsidRDefault="0003158F" w:rsidP="0003158F">
      <w:pPr>
        <w:spacing w:after="0" w:line="240" w:lineRule="auto"/>
        <w:ind w:firstLine="709"/>
        <w:jc w:val="both"/>
        <w:rPr>
          <w:rFonts w:ascii="Times New Roman" w:eastAsia="Times New Roman" w:hAnsi="Times New Roman" w:cs="Times New Roman"/>
          <w:spacing w:val="-6"/>
          <w:sz w:val="30"/>
          <w:szCs w:val="30"/>
          <w:lang w:eastAsia="ru-RU"/>
        </w:rPr>
      </w:pPr>
      <w:r w:rsidRPr="00DC279A">
        <w:rPr>
          <w:rFonts w:ascii="Times New Roman" w:eastAsia="Times New Roman" w:hAnsi="Times New Roman" w:cs="Times New Roman"/>
          <w:spacing w:val="-6"/>
          <w:sz w:val="30"/>
          <w:szCs w:val="30"/>
          <w:lang w:eastAsia="ru-RU"/>
        </w:rPr>
        <w:t>УК-5. Быть способным к саморазвитию и совершенствованию в профессиональной деятельности, работать самостоятельно, понимать место и роль своей профессии в современном социокультурном пространстве;</w:t>
      </w:r>
    </w:p>
    <w:p w14:paraId="590C9D0E" w14:textId="77777777" w:rsidR="0003158F" w:rsidRPr="0003158F" w:rsidRDefault="0003158F" w:rsidP="0003158F">
      <w:pPr>
        <w:spacing w:after="0" w:line="240" w:lineRule="auto"/>
        <w:ind w:firstLine="709"/>
        <w:jc w:val="both"/>
        <w:rPr>
          <w:rFonts w:ascii="Times New Roman" w:eastAsia="Times New Roman" w:hAnsi="Times New Roman" w:cs="Times New Roman"/>
          <w:spacing w:val="-6"/>
          <w:sz w:val="30"/>
          <w:szCs w:val="30"/>
          <w:lang w:eastAsia="ru-RU"/>
        </w:rPr>
      </w:pPr>
      <w:r w:rsidRPr="00DC279A">
        <w:rPr>
          <w:rFonts w:ascii="Times New Roman" w:eastAsia="Times New Roman" w:hAnsi="Times New Roman" w:cs="Times New Roman"/>
          <w:spacing w:val="-6"/>
          <w:sz w:val="30"/>
          <w:szCs w:val="30"/>
          <w:lang w:eastAsia="ru-RU"/>
        </w:rPr>
        <w:t>УК-6. Проявлять инициативу и адаптироваться к изменениям в профессиональной деятельности;</w:t>
      </w:r>
    </w:p>
    <w:p w14:paraId="53F2066A" w14:textId="77777777" w:rsidR="0003158F" w:rsidRPr="00DC279A" w:rsidRDefault="0003158F" w:rsidP="0003158F">
      <w:pPr>
        <w:spacing w:after="0" w:line="240" w:lineRule="auto"/>
        <w:ind w:firstLine="709"/>
        <w:jc w:val="both"/>
        <w:rPr>
          <w:rFonts w:ascii="Times New Roman" w:eastAsia="Times New Roman" w:hAnsi="Times New Roman" w:cs="Times New Roman"/>
          <w:spacing w:val="-6"/>
          <w:sz w:val="30"/>
          <w:szCs w:val="30"/>
          <w:lang w:eastAsia="ru-RU"/>
        </w:rPr>
      </w:pPr>
      <w:r w:rsidRPr="00DC279A">
        <w:rPr>
          <w:rFonts w:ascii="Times New Roman" w:eastAsia="Times New Roman" w:hAnsi="Times New Roman" w:cs="Times New Roman"/>
          <w:spacing w:val="-6"/>
          <w:sz w:val="30"/>
          <w:szCs w:val="30"/>
          <w:lang w:eastAsia="ru-RU"/>
        </w:rPr>
        <w:t>УК-7. Обладать гуманистическим мировоззрением, качествами гражданственности и патриотизма;</w:t>
      </w:r>
    </w:p>
    <w:p w14:paraId="06ECF2AB" w14:textId="77777777" w:rsidR="0003158F" w:rsidRPr="00DC279A" w:rsidRDefault="0003158F" w:rsidP="0003158F">
      <w:pPr>
        <w:spacing w:after="0" w:line="240" w:lineRule="auto"/>
        <w:ind w:firstLine="709"/>
        <w:jc w:val="both"/>
        <w:rPr>
          <w:rFonts w:ascii="Times New Roman" w:eastAsia="Times New Roman" w:hAnsi="Times New Roman" w:cs="Times New Roman"/>
          <w:spacing w:val="-6"/>
          <w:sz w:val="30"/>
          <w:szCs w:val="30"/>
          <w:lang w:eastAsia="ru-RU"/>
        </w:rPr>
      </w:pPr>
      <w:r w:rsidRPr="00DC279A">
        <w:rPr>
          <w:rFonts w:ascii="Times New Roman" w:eastAsia="Times New Roman" w:hAnsi="Times New Roman" w:cs="Times New Roman"/>
          <w:spacing w:val="-6"/>
          <w:sz w:val="30"/>
          <w:szCs w:val="30"/>
          <w:lang w:eastAsia="ru-RU"/>
        </w:rPr>
        <w:t>УК-8. Обладать современной культурой мышления, использовать основы философских знаний в профессиональной деятельности;</w:t>
      </w:r>
    </w:p>
    <w:p w14:paraId="4B263BA6" w14:textId="77777777" w:rsidR="0003158F" w:rsidRPr="00DC279A" w:rsidRDefault="0003158F" w:rsidP="0003158F">
      <w:pPr>
        <w:spacing w:after="0" w:line="240" w:lineRule="auto"/>
        <w:ind w:firstLine="709"/>
        <w:jc w:val="both"/>
        <w:rPr>
          <w:rFonts w:ascii="Times New Roman" w:eastAsia="Times New Roman" w:hAnsi="Times New Roman" w:cs="Times New Roman"/>
          <w:spacing w:val="-6"/>
          <w:sz w:val="30"/>
          <w:szCs w:val="30"/>
          <w:lang w:eastAsia="ru-RU"/>
        </w:rPr>
      </w:pPr>
      <w:r w:rsidRPr="00DC279A">
        <w:rPr>
          <w:rFonts w:ascii="Times New Roman" w:eastAsia="Times New Roman" w:hAnsi="Times New Roman" w:cs="Times New Roman"/>
          <w:spacing w:val="-6"/>
          <w:sz w:val="30"/>
          <w:szCs w:val="30"/>
          <w:lang w:eastAsia="ru-RU"/>
        </w:rPr>
        <w:t>УК-9. Выявлять факторы и механизмы исторического развития, определять общественное значение исторических событий;</w:t>
      </w:r>
    </w:p>
    <w:p w14:paraId="14CB2B9F" w14:textId="77777777" w:rsidR="0003158F" w:rsidRPr="00DC279A" w:rsidRDefault="0003158F" w:rsidP="0003158F">
      <w:pPr>
        <w:spacing w:after="0" w:line="240" w:lineRule="auto"/>
        <w:ind w:firstLine="709"/>
        <w:jc w:val="both"/>
        <w:rPr>
          <w:rFonts w:ascii="Times New Roman" w:eastAsia="Times New Roman" w:hAnsi="Times New Roman" w:cs="Times New Roman"/>
          <w:color w:val="000000"/>
          <w:spacing w:val="-6"/>
          <w:sz w:val="30"/>
          <w:szCs w:val="30"/>
          <w:lang w:eastAsia="ru-RU"/>
        </w:rPr>
      </w:pPr>
      <w:r w:rsidRPr="00DC279A">
        <w:rPr>
          <w:rFonts w:ascii="Times New Roman" w:eastAsia="Times New Roman" w:hAnsi="Times New Roman" w:cs="Times New Roman"/>
          <w:spacing w:val="-6"/>
          <w:sz w:val="30"/>
          <w:szCs w:val="30"/>
          <w:lang w:eastAsia="ru-RU"/>
        </w:rPr>
        <w:t>УК-10. </w:t>
      </w:r>
      <w:r w:rsidRPr="00DC279A">
        <w:rPr>
          <w:rFonts w:ascii="Times New Roman" w:eastAsia="Times New Roman" w:hAnsi="Times New Roman" w:cs="Times New Roman"/>
          <w:color w:val="000000"/>
          <w:spacing w:val="-6"/>
          <w:sz w:val="30"/>
          <w:szCs w:val="30"/>
          <w:lang w:eastAsia="ru-RU"/>
        </w:rPr>
        <w:t>Анализировать социально-значимые явления, события и процессы, использовать социологическую и экономическую информацию в профессиональной деятельности;</w:t>
      </w:r>
    </w:p>
    <w:p w14:paraId="51551DD8" w14:textId="77777777" w:rsidR="0003158F" w:rsidRPr="00DC279A" w:rsidRDefault="0003158F" w:rsidP="0003158F">
      <w:pPr>
        <w:spacing w:after="0" w:line="240" w:lineRule="auto"/>
        <w:ind w:firstLine="709"/>
        <w:jc w:val="both"/>
        <w:rPr>
          <w:rFonts w:ascii="Times New Roman" w:eastAsia="Times New Roman" w:hAnsi="Times New Roman" w:cs="Times New Roman"/>
          <w:color w:val="000000"/>
          <w:spacing w:val="-6"/>
          <w:sz w:val="30"/>
          <w:szCs w:val="30"/>
          <w:lang w:eastAsia="ru-RU"/>
        </w:rPr>
      </w:pPr>
      <w:r w:rsidRPr="00DC279A">
        <w:rPr>
          <w:rFonts w:ascii="Times New Roman" w:eastAsia="Times New Roman" w:hAnsi="Times New Roman" w:cs="Times New Roman"/>
          <w:spacing w:val="-6"/>
          <w:sz w:val="30"/>
          <w:szCs w:val="30"/>
          <w:lang w:eastAsia="ru-RU"/>
        </w:rPr>
        <w:t>УК-11. Воплощать культурно-просветительские идеи через профессиональную деятельность;</w:t>
      </w:r>
    </w:p>
    <w:p w14:paraId="4966D251" w14:textId="77777777" w:rsidR="0003158F" w:rsidRPr="0003158F" w:rsidRDefault="0003158F" w:rsidP="0003158F">
      <w:pPr>
        <w:widowControl w:val="0"/>
        <w:tabs>
          <w:tab w:val="left" w:pos="0"/>
        </w:tabs>
        <w:spacing w:after="0" w:line="240" w:lineRule="auto"/>
        <w:ind w:firstLine="709"/>
        <w:jc w:val="both"/>
        <w:rPr>
          <w:rFonts w:ascii="Times New Roman" w:eastAsia="Times New Roman" w:hAnsi="Times New Roman" w:cs="Times New Roman"/>
          <w:i/>
          <w:lang w:eastAsia="ru-RU"/>
        </w:rPr>
      </w:pPr>
      <w:r w:rsidRPr="00DC279A">
        <w:rPr>
          <w:rFonts w:ascii="Times New Roman" w:eastAsia="Times New Roman" w:hAnsi="Times New Roman" w:cs="Times New Roman"/>
          <w:spacing w:val="-6"/>
          <w:sz w:val="30"/>
          <w:szCs w:val="30"/>
          <w:lang w:eastAsia="ru-RU"/>
        </w:rPr>
        <w:t>УК-12.</w:t>
      </w:r>
      <w:r w:rsidRPr="0003158F">
        <w:rPr>
          <w:rFonts w:ascii="Times New Roman" w:eastAsia="Times New Roman" w:hAnsi="Times New Roman" w:cs="Times New Roman"/>
          <w:spacing w:val="-6"/>
          <w:sz w:val="30"/>
          <w:szCs w:val="30"/>
          <w:lang w:eastAsia="ru-RU"/>
        </w:rPr>
        <w:t> Поддерживать необходимый уровень физической активности, в том числе для профилактики заболеваний, связанных с профессиональной деятельностью музыканта, психического благополучия, развития и совершенствования качеств и свойств личности.</w:t>
      </w:r>
    </w:p>
    <w:p w14:paraId="089F4805" w14:textId="77777777" w:rsidR="0003158F" w:rsidRPr="00DC279A" w:rsidRDefault="0003158F" w:rsidP="0003158F">
      <w:pPr>
        <w:widowControl w:val="0"/>
        <w:tabs>
          <w:tab w:val="left" w:pos="0"/>
          <w:tab w:val="left" w:pos="720"/>
        </w:tabs>
        <w:spacing w:after="0" w:line="240" w:lineRule="auto"/>
        <w:ind w:firstLine="709"/>
        <w:jc w:val="both"/>
        <w:rPr>
          <w:rFonts w:ascii="Times New Roman" w:eastAsia="Times New Roman" w:hAnsi="Times New Roman" w:cs="Times New Roman"/>
          <w:sz w:val="30"/>
          <w:szCs w:val="30"/>
          <w:lang w:eastAsia="ru-RU"/>
        </w:rPr>
      </w:pPr>
      <w:r w:rsidRPr="00DC279A">
        <w:rPr>
          <w:rFonts w:ascii="Times New Roman" w:eastAsia="Times New Roman" w:hAnsi="Times New Roman" w:cs="Times New Roman"/>
          <w:sz w:val="30"/>
          <w:szCs w:val="30"/>
          <w:lang w:eastAsia="ru-RU"/>
        </w:rPr>
        <w:t xml:space="preserve">17. Специалист, освоивший содержание образовательной программы высшего образования </w:t>
      </w:r>
      <w:r w:rsidRPr="00DC279A">
        <w:rPr>
          <w:rFonts w:ascii="Times New Roman" w:eastAsia="Times New Roman" w:hAnsi="Times New Roman" w:cs="Times New Roman"/>
          <w:sz w:val="30"/>
          <w:szCs w:val="30"/>
          <w:lang w:val="en-US" w:eastAsia="ru-RU"/>
        </w:rPr>
        <w:t>I</w:t>
      </w:r>
      <w:r w:rsidRPr="00DC279A">
        <w:rPr>
          <w:rFonts w:ascii="Times New Roman" w:eastAsia="Times New Roman" w:hAnsi="Times New Roman" w:cs="Times New Roman"/>
          <w:sz w:val="30"/>
          <w:szCs w:val="30"/>
          <w:lang w:eastAsia="ru-RU"/>
        </w:rPr>
        <w:t xml:space="preserve"> ступени, </w:t>
      </w:r>
      <w:r w:rsidRPr="00DC279A">
        <w:rPr>
          <w:rFonts w:ascii="Times New Roman" w:eastAsia="Times New Roman" w:hAnsi="Times New Roman" w:cs="Times New Roman"/>
          <w:spacing w:val="-2"/>
          <w:sz w:val="30"/>
          <w:szCs w:val="30"/>
          <w:lang w:eastAsia="ru-RU"/>
        </w:rPr>
        <w:t>должен обладать следующими базовыми профессиональными компетенциями</w:t>
      </w:r>
      <w:r w:rsidRPr="00DC279A">
        <w:rPr>
          <w:rFonts w:ascii="Times New Roman" w:eastAsia="Times New Roman" w:hAnsi="Times New Roman" w:cs="Times New Roman"/>
          <w:sz w:val="30"/>
          <w:szCs w:val="30"/>
          <w:lang w:eastAsia="ru-RU"/>
        </w:rPr>
        <w:t xml:space="preserve"> (далее – БПК):</w:t>
      </w:r>
    </w:p>
    <w:p w14:paraId="619A8C14" w14:textId="77777777" w:rsidR="0003158F" w:rsidRPr="0003158F" w:rsidRDefault="0003158F" w:rsidP="0003158F">
      <w:pPr>
        <w:spacing w:after="0" w:line="240" w:lineRule="auto"/>
        <w:ind w:firstLine="709"/>
        <w:jc w:val="both"/>
        <w:rPr>
          <w:rFonts w:ascii="Times New Roman" w:eastAsia="Times New Roman" w:hAnsi="Times New Roman" w:cs="Times New Roman"/>
          <w:spacing w:val="-6"/>
          <w:sz w:val="30"/>
          <w:szCs w:val="30"/>
          <w:lang w:eastAsia="ru-RU"/>
        </w:rPr>
      </w:pPr>
      <w:r w:rsidRPr="00DC279A">
        <w:rPr>
          <w:rFonts w:ascii="Times New Roman" w:eastAsia="Times New Roman" w:hAnsi="Times New Roman" w:cs="Times New Roman"/>
          <w:spacing w:val="-6"/>
          <w:sz w:val="30"/>
          <w:szCs w:val="30"/>
          <w:lang w:eastAsia="ru-RU"/>
        </w:rPr>
        <w:t>БПК-1. Развивать профессионально-ориентированное</w:t>
      </w:r>
      <w:r w:rsidRPr="0003158F">
        <w:rPr>
          <w:rFonts w:ascii="Times New Roman" w:eastAsia="Times New Roman" w:hAnsi="Times New Roman" w:cs="Times New Roman"/>
          <w:spacing w:val="-6"/>
          <w:sz w:val="30"/>
          <w:szCs w:val="30"/>
          <w:lang w:eastAsia="ru-RU"/>
        </w:rPr>
        <w:t xml:space="preserve"> мышление, внутреннюю мотивацию, владеть методикой и практикой педагогической деятельности;</w:t>
      </w:r>
    </w:p>
    <w:p w14:paraId="00FCD82D" w14:textId="476265FD" w:rsidR="0003158F" w:rsidRPr="0003158F" w:rsidRDefault="0003158F" w:rsidP="0003158F">
      <w:pPr>
        <w:spacing w:after="0" w:line="240" w:lineRule="auto"/>
        <w:ind w:firstLine="709"/>
        <w:jc w:val="both"/>
        <w:rPr>
          <w:rFonts w:ascii="Times New Roman" w:eastAsia="Times New Roman" w:hAnsi="Times New Roman" w:cs="Times New Roman"/>
          <w:spacing w:val="-6"/>
          <w:sz w:val="30"/>
          <w:szCs w:val="30"/>
          <w:lang w:eastAsia="ru-RU"/>
        </w:rPr>
      </w:pPr>
      <w:r w:rsidRPr="00DC279A">
        <w:rPr>
          <w:rFonts w:ascii="Times New Roman" w:eastAsia="Times New Roman" w:hAnsi="Times New Roman" w:cs="Times New Roman"/>
          <w:spacing w:val="-6"/>
          <w:sz w:val="30"/>
          <w:szCs w:val="30"/>
          <w:lang w:eastAsia="ru-RU"/>
        </w:rPr>
        <w:t>БПК-2. Анализировать</w:t>
      </w:r>
      <w:r w:rsidRPr="0003158F">
        <w:rPr>
          <w:rFonts w:ascii="Times New Roman" w:eastAsia="Times New Roman" w:hAnsi="Times New Roman" w:cs="Times New Roman"/>
          <w:spacing w:val="-6"/>
          <w:sz w:val="30"/>
          <w:szCs w:val="30"/>
          <w:lang w:eastAsia="ru-RU"/>
        </w:rPr>
        <w:t xml:space="preserve"> </w:t>
      </w:r>
      <w:r w:rsidRPr="00864B00">
        <w:rPr>
          <w:rFonts w:ascii="Times New Roman" w:eastAsia="Times New Roman" w:hAnsi="Times New Roman" w:cs="Times New Roman"/>
          <w:spacing w:val="-6"/>
          <w:sz w:val="30"/>
          <w:szCs w:val="30"/>
          <w:lang w:eastAsia="ru-RU"/>
        </w:rPr>
        <w:t xml:space="preserve">актуальные проблемы и процессы в области образования, применять методы психолого-педагогических наук и результаты исследований в них в своей </w:t>
      </w:r>
      <w:r w:rsidR="003F0A68" w:rsidRPr="00864B00">
        <w:rPr>
          <w:rFonts w:ascii="Times New Roman" w:eastAsia="Times New Roman" w:hAnsi="Times New Roman" w:cs="Times New Roman"/>
          <w:spacing w:val="-6"/>
          <w:sz w:val="30"/>
          <w:szCs w:val="30"/>
          <w:lang w:eastAsia="ru-RU"/>
        </w:rPr>
        <w:t>образовательной</w:t>
      </w:r>
      <w:r w:rsidRPr="00864B00">
        <w:rPr>
          <w:rFonts w:ascii="Times New Roman" w:eastAsia="Times New Roman" w:hAnsi="Times New Roman" w:cs="Times New Roman"/>
          <w:spacing w:val="-6"/>
          <w:sz w:val="30"/>
          <w:szCs w:val="30"/>
          <w:lang w:eastAsia="ru-RU"/>
        </w:rPr>
        <w:t xml:space="preserve"> </w:t>
      </w:r>
      <w:r w:rsidRPr="0003158F">
        <w:rPr>
          <w:rFonts w:ascii="Times New Roman" w:eastAsia="Times New Roman" w:hAnsi="Times New Roman" w:cs="Times New Roman"/>
          <w:spacing w:val="-6"/>
          <w:sz w:val="30"/>
          <w:szCs w:val="30"/>
          <w:lang w:eastAsia="ru-RU"/>
        </w:rPr>
        <w:t>деятельности;</w:t>
      </w:r>
    </w:p>
    <w:p w14:paraId="7EFDE1F4" w14:textId="77777777" w:rsidR="0003158F" w:rsidRPr="00DC279A" w:rsidRDefault="0003158F" w:rsidP="0003158F">
      <w:pPr>
        <w:spacing w:after="0" w:line="240" w:lineRule="auto"/>
        <w:ind w:firstLine="709"/>
        <w:jc w:val="both"/>
        <w:rPr>
          <w:rFonts w:ascii="Times New Roman" w:eastAsia="Times New Roman" w:hAnsi="Times New Roman" w:cs="Times New Roman"/>
          <w:spacing w:val="-6"/>
          <w:sz w:val="30"/>
          <w:szCs w:val="30"/>
          <w:lang w:eastAsia="ru-RU"/>
        </w:rPr>
      </w:pPr>
      <w:r w:rsidRPr="00DC279A">
        <w:rPr>
          <w:rFonts w:ascii="Times New Roman" w:eastAsia="Times New Roman" w:hAnsi="Times New Roman" w:cs="Times New Roman"/>
          <w:spacing w:val="-6"/>
          <w:sz w:val="30"/>
          <w:szCs w:val="30"/>
          <w:lang w:eastAsia="ru-RU"/>
        </w:rPr>
        <w:t>БПК-3. Преподавать учебные дисциплины на разных ступенях образования, вести научно-методическую деятельность;</w:t>
      </w:r>
    </w:p>
    <w:p w14:paraId="6CD242E7" w14:textId="77777777" w:rsidR="0003158F" w:rsidRPr="00DC279A" w:rsidRDefault="0003158F" w:rsidP="0003158F">
      <w:pPr>
        <w:spacing w:after="0" w:line="240" w:lineRule="auto"/>
        <w:ind w:firstLine="709"/>
        <w:jc w:val="both"/>
        <w:rPr>
          <w:rFonts w:ascii="Times New Roman" w:eastAsia="Times New Roman" w:hAnsi="Times New Roman" w:cs="Times New Roman"/>
          <w:spacing w:val="-6"/>
          <w:sz w:val="30"/>
          <w:szCs w:val="30"/>
          <w:lang w:eastAsia="ru-RU"/>
        </w:rPr>
      </w:pPr>
      <w:r w:rsidRPr="00DC279A">
        <w:rPr>
          <w:rFonts w:ascii="Times New Roman" w:eastAsia="Times New Roman" w:hAnsi="Times New Roman" w:cs="Times New Roman"/>
          <w:spacing w:val="-6"/>
          <w:sz w:val="30"/>
          <w:szCs w:val="30"/>
          <w:lang w:eastAsia="ru-RU"/>
        </w:rPr>
        <w:t>БПК-4. Исполнять сочинения различных форм, стилей и жанров, создавать их художественную интерпретацию;</w:t>
      </w:r>
    </w:p>
    <w:p w14:paraId="595D87A3" w14:textId="77777777" w:rsidR="0003158F" w:rsidRPr="00DC279A" w:rsidRDefault="0003158F" w:rsidP="0003158F">
      <w:pPr>
        <w:spacing w:after="0" w:line="240" w:lineRule="auto"/>
        <w:ind w:firstLine="709"/>
        <w:jc w:val="both"/>
        <w:rPr>
          <w:rFonts w:ascii="Times New Roman" w:eastAsia="Times New Roman" w:hAnsi="Times New Roman" w:cs="Times New Roman"/>
          <w:spacing w:val="-6"/>
          <w:sz w:val="30"/>
          <w:szCs w:val="30"/>
          <w:lang w:eastAsia="ru-RU"/>
        </w:rPr>
      </w:pPr>
      <w:r w:rsidRPr="00DC279A">
        <w:rPr>
          <w:rFonts w:ascii="Times New Roman" w:eastAsia="Times New Roman" w:hAnsi="Times New Roman" w:cs="Times New Roman"/>
          <w:spacing w:val="-6"/>
          <w:sz w:val="30"/>
          <w:szCs w:val="30"/>
          <w:lang w:eastAsia="ru-RU"/>
        </w:rPr>
        <w:t>БПК-5. Понимать специфику системной организации музыкального искусства, использовать высокоразвитый музыкальный слух в профессиональных целях;</w:t>
      </w:r>
    </w:p>
    <w:p w14:paraId="74294B75" w14:textId="77777777" w:rsidR="0003158F" w:rsidRPr="0003158F" w:rsidRDefault="0003158F" w:rsidP="0003158F">
      <w:pPr>
        <w:spacing w:after="0" w:line="240" w:lineRule="auto"/>
        <w:ind w:firstLine="709"/>
        <w:jc w:val="both"/>
        <w:rPr>
          <w:rFonts w:ascii="Times New Roman" w:eastAsia="Times New Roman" w:hAnsi="Times New Roman" w:cs="Times New Roman"/>
          <w:color w:val="000000"/>
          <w:spacing w:val="-6"/>
          <w:sz w:val="30"/>
          <w:szCs w:val="30"/>
          <w:lang w:eastAsia="ru-RU"/>
        </w:rPr>
      </w:pPr>
      <w:r w:rsidRPr="00DC279A">
        <w:rPr>
          <w:rFonts w:ascii="Times New Roman" w:eastAsia="Times New Roman" w:hAnsi="Times New Roman" w:cs="Times New Roman"/>
          <w:color w:val="000000"/>
          <w:spacing w:val="-6"/>
          <w:sz w:val="30"/>
          <w:szCs w:val="30"/>
          <w:lang w:eastAsia="ru-RU"/>
        </w:rPr>
        <w:t>БПК-6. Применять основные методы защиты производственного персонала и</w:t>
      </w:r>
      <w:r w:rsidRPr="0003158F">
        <w:rPr>
          <w:rFonts w:ascii="Times New Roman" w:eastAsia="Times New Roman" w:hAnsi="Times New Roman" w:cs="Times New Roman"/>
          <w:color w:val="000000"/>
          <w:spacing w:val="-6"/>
          <w:sz w:val="30"/>
          <w:szCs w:val="30"/>
          <w:lang w:eastAsia="ru-RU"/>
        </w:rPr>
        <w:t xml:space="preserve"> населения от негативных воздействий факторов антропогенного, техногенного, естественного происхождения, принципы рационального природопользования и энергосбережения, обеспечивать здоровые и безопасные условия труда.</w:t>
      </w:r>
    </w:p>
    <w:p w14:paraId="6F40C023" w14:textId="77777777" w:rsidR="0003158F" w:rsidRPr="00DC279A" w:rsidRDefault="0003158F" w:rsidP="0003158F">
      <w:pPr>
        <w:widowControl w:val="0"/>
        <w:spacing w:after="0" w:line="240" w:lineRule="auto"/>
        <w:ind w:firstLine="709"/>
        <w:jc w:val="both"/>
        <w:rPr>
          <w:rFonts w:ascii="Times New Roman" w:eastAsia="Times New Roman" w:hAnsi="Times New Roman" w:cs="Times New Roman"/>
          <w:sz w:val="30"/>
          <w:szCs w:val="30"/>
          <w:lang w:eastAsia="ru-RU"/>
        </w:rPr>
      </w:pPr>
      <w:r w:rsidRPr="00DC279A">
        <w:rPr>
          <w:rFonts w:ascii="Times New Roman" w:eastAsia="Times New Roman" w:hAnsi="Times New Roman" w:cs="Times New Roman"/>
          <w:sz w:val="30"/>
          <w:szCs w:val="30"/>
          <w:lang w:eastAsia="ru-RU"/>
        </w:rPr>
        <w:t xml:space="preserve">18. При разработке образовательной программы высшего образования </w:t>
      </w:r>
      <w:r w:rsidRPr="00DC279A">
        <w:rPr>
          <w:rFonts w:ascii="Times New Roman" w:eastAsia="Times New Roman" w:hAnsi="Times New Roman" w:cs="Times New Roman"/>
          <w:sz w:val="30"/>
          <w:szCs w:val="30"/>
          <w:lang w:val="en-US" w:eastAsia="ru-RU"/>
        </w:rPr>
        <w:t>I</w:t>
      </w:r>
      <w:r w:rsidRPr="00DC279A">
        <w:rPr>
          <w:rFonts w:ascii="Times New Roman" w:eastAsia="Times New Roman" w:hAnsi="Times New Roman" w:cs="Times New Roman"/>
          <w:sz w:val="30"/>
          <w:szCs w:val="30"/>
          <w:lang w:eastAsia="ru-RU"/>
        </w:rPr>
        <w:t xml:space="preserve"> ступени на основе настоящего образовательного стандарта все УК и БПК включаются в набор требуемых результатов освоения содержания образовательной программы высшего образования </w:t>
      </w:r>
      <w:r w:rsidRPr="00DC279A">
        <w:rPr>
          <w:rFonts w:ascii="Times New Roman" w:eastAsia="Times New Roman" w:hAnsi="Times New Roman" w:cs="Times New Roman"/>
          <w:sz w:val="30"/>
          <w:szCs w:val="30"/>
          <w:lang w:val="en-US" w:eastAsia="ru-RU"/>
        </w:rPr>
        <w:t>I </w:t>
      </w:r>
      <w:r w:rsidRPr="00DC279A">
        <w:rPr>
          <w:rFonts w:ascii="Times New Roman" w:eastAsia="Times New Roman" w:hAnsi="Times New Roman" w:cs="Times New Roman"/>
          <w:sz w:val="30"/>
          <w:szCs w:val="30"/>
          <w:lang w:eastAsia="ru-RU"/>
        </w:rPr>
        <w:t>ступени в соответствии с настоящим образовательным стандартом.</w:t>
      </w:r>
    </w:p>
    <w:p w14:paraId="2217E9A4" w14:textId="77777777" w:rsidR="0003158F" w:rsidRPr="00DC279A" w:rsidRDefault="0003158F" w:rsidP="0003158F">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DC279A">
        <w:rPr>
          <w:rFonts w:ascii="Times New Roman" w:eastAsia="Times New Roman" w:hAnsi="Times New Roman" w:cs="Times New Roman"/>
          <w:spacing w:val="-4"/>
          <w:sz w:val="30"/>
          <w:szCs w:val="30"/>
          <w:lang w:eastAsia="ru-RU"/>
        </w:rPr>
        <w:t xml:space="preserve">Перечень установленных настоящим образовательным стандартом </w:t>
      </w:r>
      <w:r w:rsidRPr="00DC279A">
        <w:rPr>
          <w:rFonts w:ascii="Times New Roman" w:eastAsia="Times New Roman" w:hAnsi="Times New Roman" w:cs="Times New Roman"/>
          <w:sz w:val="30"/>
          <w:szCs w:val="30"/>
          <w:lang w:eastAsia="ru-RU"/>
        </w:rPr>
        <w:t xml:space="preserve">УК может быть дополнен учреждением высшего образования с учетом направленности </w:t>
      </w:r>
      <w:r w:rsidRPr="00DC279A">
        <w:rPr>
          <w:rFonts w:ascii="Times New Roman" w:eastAsia="Times New Roman" w:hAnsi="Times New Roman" w:cs="Times New Roman"/>
          <w:spacing w:val="4"/>
          <w:sz w:val="30"/>
          <w:szCs w:val="30"/>
          <w:lang w:eastAsia="ru-RU"/>
        </w:rPr>
        <w:t xml:space="preserve">образовательной программы </w:t>
      </w:r>
      <w:r w:rsidRPr="00DC279A">
        <w:rPr>
          <w:rFonts w:ascii="Times New Roman" w:eastAsia="Times New Roman" w:hAnsi="Times New Roman" w:cs="Times New Roman"/>
          <w:sz w:val="30"/>
          <w:szCs w:val="30"/>
          <w:lang w:eastAsia="ru-RU"/>
        </w:rPr>
        <w:t xml:space="preserve">высшего образования </w:t>
      </w:r>
      <w:r w:rsidRPr="00DC279A">
        <w:rPr>
          <w:rFonts w:ascii="Times New Roman" w:eastAsia="Times New Roman" w:hAnsi="Times New Roman" w:cs="Times New Roman"/>
          <w:sz w:val="30"/>
          <w:szCs w:val="30"/>
          <w:lang w:val="en-US" w:eastAsia="ru-RU"/>
        </w:rPr>
        <w:t>I</w:t>
      </w:r>
      <w:r w:rsidRPr="00DC279A">
        <w:rPr>
          <w:rFonts w:ascii="Times New Roman" w:eastAsia="Times New Roman" w:hAnsi="Times New Roman" w:cs="Times New Roman"/>
          <w:sz w:val="30"/>
          <w:szCs w:val="30"/>
          <w:lang w:eastAsia="ru-RU"/>
        </w:rPr>
        <w:t> ступени</w:t>
      </w:r>
      <w:r w:rsidRPr="00DC279A">
        <w:rPr>
          <w:rFonts w:ascii="Times New Roman" w:eastAsia="Times New Roman" w:hAnsi="Times New Roman" w:cs="Times New Roman"/>
          <w:spacing w:val="4"/>
          <w:sz w:val="30"/>
          <w:szCs w:val="30"/>
          <w:lang w:eastAsia="ru-RU"/>
        </w:rPr>
        <w:t xml:space="preserve"> в учреждении высшего образования.</w:t>
      </w:r>
    </w:p>
    <w:p w14:paraId="0A6AF3DA" w14:textId="77777777" w:rsidR="0003158F" w:rsidRPr="00DC279A" w:rsidRDefault="0003158F" w:rsidP="0003158F">
      <w:pPr>
        <w:widowControl w:val="0"/>
        <w:autoSpaceDE w:val="0"/>
        <w:autoSpaceDN w:val="0"/>
        <w:adjustRightInd w:val="0"/>
        <w:spacing w:after="0" w:line="240" w:lineRule="auto"/>
        <w:ind w:firstLine="709"/>
        <w:jc w:val="both"/>
        <w:rPr>
          <w:rFonts w:ascii="Times New Roman" w:eastAsia="Times New Roman" w:hAnsi="Times New Roman" w:cs="Times New Roman"/>
          <w:spacing w:val="-4"/>
          <w:sz w:val="30"/>
          <w:szCs w:val="30"/>
          <w:lang w:eastAsia="ru-RU"/>
        </w:rPr>
      </w:pPr>
      <w:r w:rsidRPr="00DC279A">
        <w:rPr>
          <w:rFonts w:ascii="Times New Roman" w:eastAsia="Times New Roman" w:hAnsi="Times New Roman" w:cs="Times New Roman"/>
          <w:spacing w:val="-4"/>
          <w:sz w:val="30"/>
          <w:szCs w:val="30"/>
          <w:lang w:eastAsia="ru-RU"/>
        </w:rPr>
        <w:t xml:space="preserve">Перечень специализированных компетенций учреждение высшего образования устанавливает самостоятельно с учетом направленности образовательной программы высшего образования </w:t>
      </w:r>
      <w:r w:rsidRPr="00DC279A">
        <w:rPr>
          <w:rFonts w:ascii="Times New Roman" w:eastAsia="Times New Roman" w:hAnsi="Times New Roman" w:cs="Times New Roman"/>
          <w:spacing w:val="-4"/>
          <w:sz w:val="30"/>
          <w:szCs w:val="30"/>
          <w:lang w:val="en-US" w:eastAsia="ru-RU"/>
        </w:rPr>
        <w:t>I</w:t>
      </w:r>
      <w:r w:rsidRPr="00DC279A">
        <w:rPr>
          <w:rFonts w:ascii="Times New Roman" w:eastAsia="Times New Roman" w:hAnsi="Times New Roman" w:cs="Times New Roman"/>
          <w:spacing w:val="-4"/>
          <w:sz w:val="30"/>
          <w:szCs w:val="30"/>
          <w:lang w:eastAsia="ru-RU"/>
        </w:rPr>
        <w:t xml:space="preserve"> ступени в учреждении высшего образования. </w:t>
      </w:r>
    </w:p>
    <w:p w14:paraId="4419994F" w14:textId="77777777" w:rsidR="0003158F" w:rsidRPr="00DC279A" w:rsidRDefault="0003158F" w:rsidP="0003158F">
      <w:pPr>
        <w:widowControl w:val="0"/>
        <w:autoSpaceDE w:val="0"/>
        <w:autoSpaceDN w:val="0"/>
        <w:adjustRightInd w:val="0"/>
        <w:spacing w:after="0" w:line="240" w:lineRule="auto"/>
        <w:ind w:firstLine="709"/>
        <w:jc w:val="both"/>
        <w:rPr>
          <w:rFonts w:ascii="Times New Roman" w:eastAsia="Times New Roman" w:hAnsi="Times New Roman" w:cs="Times New Roman"/>
          <w:spacing w:val="-4"/>
          <w:sz w:val="30"/>
          <w:szCs w:val="30"/>
          <w:lang w:eastAsia="ru-RU"/>
        </w:rPr>
      </w:pPr>
      <w:r w:rsidRPr="00DC279A">
        <w:rPr>
          <w:rFonts w:ascii="Times New Roman" w:eastAsia="Times New Roman" w:hAnsi="Times New Roman" w:cs="Times New Roman"/>
          <w:spacing w:val="-4"/>
          <w:sz w:val="30"/>
          <w:szCs w:val="30"/>
          <w:lang w:eastAsia="ru-RU"/>
        </w:rPr>
        <w:t>Дополнительные УК и специализированные компетенции устанавливаются на основе требований рынка труда, обобщения зарубежного опыта, проведения консультаций с ведущими работодателями, объединениями работодателей соответствующей отрасли, иных источников.</w:t>
      </w:r>
    </w:p>
    <w:p w14:paraId="251B3E7F" w14:textId="77777777" w:rsidR="0003158F" w:rsidRPr="0003158F" w:rsidRDefault="0003158F" w:rsidP="0003158F">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DC279A">
        <w:rPr>
          <w:rFonts w:ascii="Times New Roman" w:eastAsia="Times New Roman" w:hAnsi="Times New Roman" w:cs="Times New Roman"/>
          <w:sz w:val="30"/>
          <w:szCs w:val="30"/>
          <w:lang w:eastAsia="ru-RU"/>
        </w:rPr>
        <w:t>Совокупность установленных настоящим образовательным стандартом УК и БПК, а также установленных учреждением высшего образования дополнительных УК и специализированных компетенций, должна обеспечивать специалисту способность осуществлять не менее чем один вид профессиональной деятельности, решая при этом не менее одного типа задач профессиональной деятельности, указанных в пунктах 12 и 14 настоящего образовательного стандарта.</w:t>
      </w:r>
    </w:p>
    <w:p w14:paraId="2F1D82C2" w14:textId="1A2E2AAA" w:rsidR="00606539" w:rsidRDefault="00606539" w:rsidP="0003158F">
      <w:pPr>
        <w:shd w:val="clear" w:color="auto" w:fill="FFFFFF"/>
        <w:spacing w:after="0" w:line="240" w:lineRule="auto"/>
        <w:jc w:val="center"/>
        <w:rPr>
          <w:rFonts w:ascii="Times New Roman" w:eastAsia="Times New Roman" w:hAnsi="Times New Roman" w:cs="Times New Roman"/>
          <w:b/>
          <w:bCs/>
          <w:color w:val="242424"/>
          <w:sz w:val="30"/>
          <w:szCs w:val="30"/>
          <w:lang w:eastAsia="ru-RU"/>
        </w:rPr>
      </w:pPr>
    </w:p>
    <w:p w14:paraId="1FDE66DE" w14:textId="77777777" w:rsidR="00FA754C" w:rsidRDefault="00FA754C" w:rsidP="0003158F">
      <w:pPr>
        <w:shd w:val="clear" w:color="auto" w:fill="FFFFFF"/>
        <w:spacing w:after="0" w:line="240" w:lineRule="auto"/>
        <w:jc w:val="center"/>
        <w:rPr>
          <w:rFonts w:ascii="Times New Roman" w:eastAsia="Times New Roman" w:hAnsi="Times New Roman" w:cs="Times New Roman"/>
          <w:b/>
          <w:bCs/>
          <w:color w:val="242424"/>
          <w:sz w:val="30"/>
          <w:szCs w:val="30"/>
          <w:lang w:eastAsia="ru-RU"/>
        </w:rPr>
      </w:pPr>
    </w:p>
    <w:p w14:paraId="321D0AD9" w14:textId="77777777" w:rsidR="00FA754C" w:rsidRDefault="00FA754C" w:rsidP="0003158F">
      <w:pPr>
        <w:shd w:val="clear" w:color="auto" w:fill="FFFFFF"/>
        <w:spacing w:after="0" w:line="240" w:lineRule="auto"/>
        <w:jc w:val="center"/>
        <w:rPr>
          <w:rFonts w:ascii="Times New Roman" w:eastAsia="Times New Roman" w:hAnsi="Times New Roman" w:cs="Times New Roman"/>
          <w:b/>
          <w:bCs/>
          <w:color w:val="242424"/>
          <w:sz w:val="30"/>
          <w:szCs w:val="30"/>
          <w:lang w:eastAsia="ru-RU"/>
        </w:rPr>
      </w:pPr>
    </w:p>
    <w:p w14:paraId="5BC385AD" w14:textId="0B8ECBC4" w:rsidR="0003158F" w:rsidRPr="00DC279A" w:rsidRDefault="0003158F" w:rsidP="0003158F">
      <w:pPr>
        <w:shd w:val="clear" w:color="auto" w:fill="FFFFFF"/>
        <w:spacing w:after="0" w:line="240" w:lineRule="auto"/>
        <w:jc w:val="center"/>
        <w:rPr>
          <w:rFonts w:ascii="Times New Roman" w:eastAsia="Times New Roman" w:hAnsi="Times New Roman" w:cs="Times New Roman"/>
          <w:color w:val="242424"/>
          <w:sz w:val="30"/>
          <w:szCs w:val="30"/>
          <w:lang w:eastAsia="ru-RU"/>
        </w:rPr>
      </w:pPr>
      <w:r w:rsidRPr="00DC279A">
        <w:rPr>
          <w:rFonts w:ascii="Times New Roman" w:eastAsia="Times New Roman" w:hAnsi="Times New Roman" w:cs="Times New Roman"/>
          <w:b/>
          <w:bCs/>
          <w:color w:val="242424"/>
          <w:sz w:val="30"/>
          <w:szCs w:val="30"/>
          <w:lang w:eastAsia="ru-RU"/>
        </w:rPr>
        <w:t>ГЛАВА 5</w:t>
      </w:r>
    </w:p>
    <w:p w14:paraId="77F91EB7" w14:textId="77777777" w:rsidR="00606539" w:rsidRPr="00DC279A" w:rsidRDefault="0003158F" w:rsidP="0003158F">
      <w:pPr>
        <w:shd w:val="clear" w:color="auto" w:fill="FFFFFF"/>
        <w:spacing w:after="0" w:line="240" w:lineRule="auto"/>
        <w:jc w:val="center"/>
        <w:rPr>
          <w:rFonts w:eastAsia="Times New Roman" w:cs="Times New Roman"/>
          <w:b/>
          <w:bCs/>
          <w:color w:val="242424"/>
          <w:sz w:val="30"/>
          <w:szCs w:val="30"/>
          <w:lang w:eastAsia="ru-RU"/>
        </w:rPr>
      </w:pPr>
      <w:r w:rsidRPr="00DC279A">
        <w:rPr>
          <w:rFonts w:ascii="Times New Roman Полужирный" w:eastAsia="Times New Roman" w:hAnsi="Times New Roman Полужирный" w:cs="Times New Roman"/>
          <w:b/>
          <w:bCs/>
          <w:color w:val="242424"/>
          <w:sz w:val="30"/>
          <w:szCs w:val="30"/>
          <w:lang w:eastAsia="ru-RU"/>
        </w:rPr>
        <w:t xml:space="preserve">ТРЕБОВАНИЯ К УЧЕБНО-ПРОГРАММНОЙ ДОКУМЕНТАЦИИ ОБРАЗОВАТЕЛЬНЫХ ПРОГРАММ </w:t>
      </w:r>
    </w:p>
    <w:p w14:paraId="5B134413" w14:textId="2A0409CF" w:rsidR="0003158F" w:rsidRPr="00DC279A" w:rsidRDefault="0003158F" w:rsidP="0003158F">
      <w:pPr>
        <w:shd w:val="clear" w:color="auto" w:fill="FFFFFF"/>
        <w:spacing w:after="0" w:line="240" w:lineRule="auto"/>
        <w:jc w:val="center"/>
        <w:rPr>
          <w:rFonts w:ascii="Calibri" w:eastAsia="Times New Roman" w:hAnsi="Calibri" w:cs="Times New Roman"/>
          <w:b/>
          <w:bCs/>
          <w:sz w:val="30"/>
          <w:szCs w:val="30"/>
          <w:lang w:eastAsia="ru-RU"/>
        </w:rPr>
      </w:pPr>
      <w:r w:rsidRPr="00DC279A">
        <w:rPr>
          <w:rFonts w:ascii="Times New Roman Полужирный" w:eastAsia="Times New Roman" w:hAnsi="Times New Roman Полужирный" w:cs="Times New Roman"/>
          <w:b/>
          <w:bCs/>
          <w:sz w:val="30"/>
          <w:szCs w:val="30"/>
          <w:lang w:eastAsia="ru-RU"/>
        </w:rPr>
        <w:t xml:space="preserve">ВЫСШЕГО ОБРАЗОВАНИЯ </w:t>
      </w:r>
      <w:r w:rsidRPr="00DC279A">
        <w:rPr>
          <w:rFonts w:ascii="Times New Roman Полужирный" w:eastAsia="Times New Roman" w:hAnsi="Times New Roman Полужирный" w:cs="Times New Roman"/>
          <w:b/>
          <w:bCs/>
          <w:sz w:val="30"/>
          <w:szCs w:val="30"/>
          <w:lang w:val="en-US" w:eastAsia="ru-RU"/>
        </w:rPr>
        <w:t>I</w:t>
      </w:r>
      <w:r w:rsidRPr="00DC279A">
        <w:rPr>
          <w:rFonts w:ascii="Times New Roman Полужирный" w:eastAsia="Times New Roman" w:hAnsi="Times New Roman Полужирный" w:cs="Times New Roman"/>
          <w:b/>
          <w:bCs/>
          <w:sz w:val="30"/>
          <w:szCs w:val="30"/>
          <w:lang w:eastAsia="ru-RU"/>
        </w:rPr>
        <w:t> СТУПЕНИ</w:t>
      </w:r>
    </w:p>
    <w:p w14:paraId="0D2762D9" w14:textId="77777777" w:rsidR="0003158F" w:rsidRPr="00DC279A" w:rsidRDefault="0003158F" w:rsidP="0003158F">
      <w:pPr>
        <w:shd w:val="clear" w:color="auto" w:fill="FFFFFF"/>
        <w:spacing w:after="0" w:line="240" w:lineRule="auto"/>
        <w:ind w:firstLine="448"/>
        <w:jc w:val="center"/>
        <w:rPr>
          <w:rFonts w:ascii="Times New Roman" w:eastAsia="Times New Roman" w:hAnsi="Times New Roman" w:cs="Times New Roman"/>
          <w:b/>
          <w:bCs/>
          <w:color w:val="242424"/>
          <w:sz w:val="30"/>
          <w:szCs w:val="30"/>
          <w:lang w:eastAsia="ru-RU"/>
        </w:rPr>
      </w:pPr>
    </w:p>
    <w:p w14:paraId="3B07DF6C" w14:textId="77777777" w:rsidR="0003158F" w:rsidRPr="00DC279A" w:rsidRDefault="0003158F" w:rsidP="0003158F">
      <w:pPr>
        <w:suppressAutoHyphens/>
        <w:spacing w:after="0" w:line="240" w:lineRule="auto"/>
        <w:ind w:firstLine="709"/>
        <w:jc w:val="both"/>
        <w:outlineLvl w:val="0"/>
        <w:rPr>
          <w:rFonts w:ascii="Times New Roman" w:eastAsia="Times New Roman" w:hAnsi="Times New Roman" w:cs="Times New Roman"/>
          <w:sz w:val="30"/>
          <w:szCs w:val="30"/>
          <w:lang w:eastAsia="ru-RU"/>
        </w:rPr>
      </w:pPr>
      <w:r w:rsidRPr="00DC279A">
        <w:rPr>
          <w:rFonts w:ascii="Times New Roman" w:eastAsia="Times New Roman" w:hAnsi="Times New Roman" w:cs="Times New Roman"/>
          <w:sz w:val="30"/>
          <w:szCs w:val="30"/>
          <w:lang w:eastAsia="ru-RU"/>
        </w:rPr>
        <w:t xml:space="preserve">19. Образовательная программа высшего образования </w:t>
      </w:r>
      <w:r w:rsidRPr="00DC279A">
        <w:rPr>
          <w:rFonts w:ascii="Times New Roman" w:eastAsia="Times New Roman" w:hAnsi="Times New Roman" w:cs="Times New Roman"/>
          <w:sz w:val="30"/>
          <w:szCs w:val="30"/>
          <w:lang w:val="en-US" w:eastAsia="ru-RU"/>
        </w:rPr>
        <w:t>I</w:t>
      </w:r>
      <w:r w:rsidRPr="00DC279A">
        <w:rPr>
          <w:rFonts w:ascii="Times New Roman" w:eastAsia="Times New Roman" w:hAnsi="Times New Roman" w:cs="Times New Roman"/>
          <w:sz w:val="30"/>
          <w:szCs w:val="30"/>
          <w:lang w:eastAsia="ru-RU"/>
        </w:rPr>
        <w:t xml:space="preserve"> ступени включает следующую учебно-программную документацию:</w:t>
      </w:r>
    </w:p>
    <w:p w14:paraId="3812FBBD" w14:textId="77777777" w:rsidR="0003158F" w:rsidRPr="00DC279A" w:rsidRDefault="0003158F" w:rsidP="0003158F">
      <w:pPr>
        <w:suppressAutoHyphens/>
        <w:spacing w:after="0" w:line="240" w:lineRule="auto"/>
        <w:ind w:firstLine="709"/>
        <w:jc w:val="both"/>
        <w:outlineLvl w:val="0"/>
        <w:rPr>
          <w:rFonts w:ascii="Times New Roman" w:eastAsia="Times New Roman" w:hAnsi="Times New Roman" w:cs="Times New Roman"/>
          <w:spacing w:val="-6"/>
          <w:sz w:val="30"/>
          <w:szCs w:val="30"/>
          <w:lang w:eastAsia="ru-RU"/>
        </w:rPr>
      </w:pPr>
      <w:r w:rsidRPr="00DC279A">
        <w:rPr>
          <w:rFonts w:ascii="Times New Roman" w:eastAsia="Times New Roman" w:hAnsi="Times New Roman" w:cs="Times New Roman"/>
          <w:spacing w:val="-6"/>
          <w:sz w:val="30"/>
          <w:szCs w:val="30"/>
          <w:lang w:eastAsia="ru-RU"/>
        </w:rPr>
        <w:t>типовой учебный план по специальности;</w:t>
      </w:r>
    </w:p>
    <w:p w14:paraId="4B5062C4" w14:textId="77777777" w:rsidR="0003158F" w:rsidRPr="00DC279A" w:rsidRDefault="0003158F" w:rsidP="0003158F">
      <w:pPr>
        <w:spacing w:after="0" w:line="240" w:lineRule="auto"/>
        <w:ind w:firstLine="709"/>
        <w:jc w:val="both"/>
        <w:rPr>
          <w:rFonts w:ascii="Times New Roman" w:eastAsia="Times New Roman" w:hAnsi="Times New Roman" w:cs="Times New Roman"/>
          <w:sz w:val="30"/>
          <w:szCs w:val="30"/>
          <w:lang w:eastAsia="ru-RU"/>
        </w:rPr>
      </w:pPr>
      <w:r w:rsidRPr="00DC279A">
        <w:rPr>
          <w:rFonts w:ascii="Times New Roman" w:eastAsia="Times New Roman" w:hAnsi="Times New Roman" w:cs="Times New Roman"/>
          <w:sz w:val="30"/>
          <w:szCs w:val="30"/>
          <w:lang w:eastAsia="ru-RU"/>
        </w:rPr>
        <w:t>учебный план учреждения высшего образования по специальности;</w:t>
      </w:r>
    </w:p>
    <w:p w14:paraId="65E9E2A0" w14:textId="77777777" w:rsidR="0003158F" w:rsidRPr="00DC279A" w:rsidRDefault="0003158F" w:rsidP="0003158F">
      <w:pPr>
        <w:spacing w:after="0" w:line="240" w:lineRule="auto"/>
        <w:ind w:firstLine="709"/>
        <w:jc w:val="both"/>
        <w:rPr>
          <w:rFonts w:ascii="Times New Roman" w:eastAsia="Times New Roman" w:hAnsi="Times New Roman" w:cs="Times New Roman"/>
          <w:sz w:val="30"/>
          <w:szCs w:val="30"/>
          <w:lang w:eastAsia="ru-RU"/>
        </w:rPr>
      </w:pPr>
      <w:r w:rsidRPr="00DC279A">
        <w:rPr>
          <w:rFonts w:ascii="Times New Roman" w:eastAsia="Times New Roman" w:hAnsi="Times New Roman" w:cs="Times New Roman"/>
          <w:sz w:val="30"/>
          <w:szCs w:val="30"/>
          <w:lang w:eastAsia="ru-RU"/>
        </w:rPr>
        <w:t>типовые учебные программы по учебным дисциплинам;</w:t>
      </w:r>
    </w:p>
    <w:p w14:paraId="58A803C4" w14:textId="77777777" w:rsidR="0003158F" w:rsidRPr="00DC279A" w:rsidRDefault="0003158F" w:rsidP="0003158F">
      <w:pPr>
        <w:spacing w:after="0" w:line="240" w:lineRule="auto"/>
        <w:ind w:firstLine="709"/>
        <w:jc w:val="both"/>
        <w:rPr>
          <w:rFonts w:ascii="Times New Roman" w:eastAsia="Times New Roman" w:hAnsi="Times New Roman" w:cs="Times New Roman"/>
          <w:sz w:val="30"/>
          <w:szCs w:val="30"/>
          <w:lang w:eastAsia="ru-RU"/>
        </w:rPr>
      </w:pPr>
      <w:r w:rsidRPr="00DC279A">
        <w:rPr>
          <w:rFonts w:ascii="Times New Roman" w:eastAsia="Times New Roman" w:hAnsi="Times New Roman" w:cs="Times New Roman"/>
          <w:sz w:val="30"/>
          <w:szCs w:val="30"/>
          <w:lang w:eastAsia="ru-RU"/>
        </w:rPr>
        <w:t>учебные программы учреждения высшего образования по учебным дисциплинам;</w:t>
      </w:r>
    </w:p>
    <w:p w14:paraId="40A568C5" w14:textId="77777777" w:rsidR="0003158F" w:rsidRPr="00DC279A" w:rsidRDefault="0003158F" w:rsidP="0003158F">
      <w:pPr>
        <w:suppressAutoHyphens/>
        <w:spacing w:after="0" w:line="240" w:lineRule="auto"/>
        <w:ind w:firstLine="709"/>
        <w:jc w:val="both"/>
        <w:outlineLvl w:val="0"/>
        <w:rPr>
          <w:rFonts w:ascii="Times New Roman" w:eastAsia="Times New Roman" w:hAnsi="Times New Roman" w:cs="Times New Roman"/>
          <w:sz w:val="30"/>
          <w:szCs w:val="30"/>
          <w:lang w:eastAsia="ru-RU"/>
        </w:rPr>
      </w:pPr>
      <w:r w:rsidRPr="00DC279A">
        <w:rPr>
          <w:rFonts w:ascii="Times New Roman" w:eastAsia="Times New Roman" w:hAnsi="Times New Roman" w:cs="Times New Roman"/>
          <w:sz w:val="30"/>
          <w:szCs w:val="30"/>
          <w:lang w:eastAsia="ru-RU"/>
        </w:rPr>
        <w:t>программы практик.</w:t>
      </w:r>
    </w:p>
    <w:p w14:paraId="24B11CFE" w14:textId="77777777" w:rsidR="0003158F" w:rsidRPr="00DC279A" w:rsidRDefault="0003158F" w:rsidP="0003158F">
      <w:pPr>
        <w:spacing w:after="0" w:line="240" w:lineRule="auto"/>
        <w:ind w:firstLine="709"/>
        <w:jc w:val="both"/>
        <w:rPr>
          <w:rFonts w:ascii="Times New Roman" w:eastAsia="Times New Roman" w:hAnsi="Times New Roman" w:cs="Times New Roman"/>
          <w:sz w:val="30"/>
          <w:szCs w:val="30"/>
          <w:lang w:eastAsia="ru-RU"/>
        </w:rPr>
      </w:pPr>
      <w:r w:rsidRPr="00DC279A">
        <w:rPr>
          <w:rFonts w:ascii="Times New Roman" w:eastAsia="Times New Roman" w:hAnsi="Times New Roman" w:cs="Times New Roman"/>
          <w:sz w:val="30"/>
          <w:szCs w:val="30"/>
          <w:lang w:eastAsia="ru-RU"/>
        </w:rPr>
        <w:t>20. Максимальный объем учебной нагрузки обучающегося не должен превышать 54 академических часа в неделю, включая все виды аудиторной и внеаудиторной работы.</w:t>
      </w:r>
    </w:p>
    <w:p w14:paraId="39B2046E" w14:textId="77777777" w:rsidR="0003158F" w:rsidRPr="00DC279A" w:rsidRDefault="0003158F" w:rsidP="0003158F">
      <w:pPr>
        <w:spacing w:after="0" w:line="240" w:lineRule="auto"/>
        <w:ind w:firstLine="709"/>
        <w:jc w:val="both"/>
        <w:rPr>
          <w:rFonts w:ascii="Times New Roman" w:eastAsia="Times New Roman" w:hAnsi="Times New Roman" w:cs="Times New Roman"/>
          <w:spacing w:val="-4"/>
          <w:sz w:val="30"/>
          <w:szCs w:val="30"/>
          <w:lang w:eastAsia="ru-RU"/>
        </w:rPr>
      </w:pPr>
      <w:r w:rsidRPr="00DC279A">
        <w:rPr>
          <w:rFonts w:ascii="Times New Roman" w:eastAsia="Times New Roman" w:hAnsi="Times New Roman" w:cs="Times New Roman"/>
          <w:spacing w:val="-4"/>
          <w:sz w:val="30"/>
          <w:szCs w:val="30"/>
          <w:lang w:eastAsia="ru-RU"/>
        </w:rPr>
        <w:t>Объем обязательных аудиторных занятий, определяемый учреждением высшего образования с учетом специальности, специфики организации образовательного процесса, оснащения учебно-лабораторной базы, информационного, научно-методического обеспечения, устанавливается в пределах 24-32 аудиторных часов в неделю.</w:t>
      </w:r>
    </w:p>
    <w:p w14:paraId="7D60C6B9" w14:textId="77777777" w:rsidR="0003158F" w:rsidRPr="00DC279A" w:rsidRDefault="0003158F" w:rsidP="0003158F">
      <w:pPr>
        <w:spacing w:after="0" w:line="240" w:lineRule="auto"/>
        <w:ind w:firstLine="709"/>
        <w:jc w:val="both"/>
        <w:rPr>
          <w:rFonts w:ascii="Times New Roman" w:eastAsia="Times New Roman" w:hAnsi="Times New Roman" w:cs="Times New Roman"/>
          <w:spacing w:val="-4"/>
          <w:sz w:val="30"/>
          <w:szCs w:val="30"/>
          <w:lang w:eastAsia="ru-RU"/>
        </w:rPr>
      </w:pPr>
      <w:r w:rsidRPr="00DC279A">
        <w:rPr>
          <w:rFonts w:ascii="Times New Roman" w:eastAsia="Times New Roman" w:hAnsi="Times New Roman" w:cs="Times New Roman"/>
          <w:spacing w:val="-6"/>
          <w:sz w:val="30"/>
          <w:szCs w:val="30"/>
          <w:lang w:eastAsia="ru-RU"/>
        </w:rPr>
        <w:t>В часы, отводимые на самостоятельную работу по учебной дисциплине</w:t>
      </w:r>
      <w:r w:rsidRPr="00DC279A">
        <w:rPr>
          <w:rFonts w:ascii="Times New Roman" w:eastAsia="Times New Roman" w:hAnsi="Times New Roman" w:cs="Times New Roman"/>
          <w:spacing w:val="-4"/>
          <w:sz w:val="30"/>
          <w:szCs w:val="30"/>
          <w:lang w:eastAsia="ru-RU"/>
        </w:rPr>
        <w:t xml:space="preserve"> (модулю), включается время, предусмотренное на подготовку к экзамену (</w:t>
      </w:r>
      <w:r w:rsidRPr="00DC279A">
        <w:rPr>
          <w:rFonts w:ascii="Times New Roman" w:eastAsia="Times New Roman" w:hAnsi="Times New Roman" w:cs="Times New Roman"/>
          <w:spacing w:val="-8"/>
          <w:sz w:val="30"/>
          <w:szCs w:val="30"/>
          <w:lang w:eastAsia="ru-RU"/>
        </w:rPr>
        <w:t>экзаменам) и (или) зачету (зачетам) по данной учебной дисциплине (модулю</w:t>
      </w:r>
      <w:r w:rsidRPr="00DC279A">
        <w:rPr>
          <w:rFonts w:ascii="Times New Roman" w:eastAsia="Times New Roman" w:hAnsi="Times New Roman" w:cs="Times New Roman"/>
          <w:spacing w:val="-4"/>
          <w:sz w:val="30"/>
          <w:szCs w:val="30"/>
          <w:lang w:eastAsia="ru-RU"/>
        </w:rPr>
        <w:t>).</w:t>
      </w:r>
    </w:p>
    <w:p w14:paraId="04B4B473" w14:textId="77777777" w:rsidR="0003158F" w:rsidRPr="00DC279A" w:rsidRDefault="0003158F" w:rsidP="0003158F">
      <w:pPr>
        <w:suppressAutoHyphens/>
        <w:spacing w:after="0" w:line="240" w:lineRule="auto"/>
        <w:ind w:firstLine="709"/>
        <w:jc w:val="both"/>
        <w:outlineLvl w:val="0"/>
        <w:rPr>
          <w:rFonts w:ascii="Times New Roman" w:eastAsia="Times New Roman" w:hAnsi="Times New Roman" w:cs="Times New Roman"/>
          <w:spacing w:val="-4"/>
          <w:sz w:val="30"/>
          <w:szCs w:val="30"/>
          <w:lang w:eastAsia="ru-RU"/>
        </w:rPr>
      </w:pPr>
      <w:r w:rsidRPr="00DC279A">
        <w:rPr>
          <w:rFonts w:ascii="Times New Roman" w:eastAsia="Times New Roman" w:hAnsi="Times New Roman" w:cs="Times New Roman"/>
          <w:sz w:val="30"/>
          <w:szCs w:val="30"/>
          <w:lang w:eastAsia="ru-RU"/>
        </w:rPr>
        <w:t>21. </w:t>
      </w:r>
      <w:r w:rsidRPr="00DC279A">
        <w:rPr>
          <w:rFonts w:ascii="Times New Roman" w:eastAsia="Times New Roman" w:hAnsi="Times New Roman" w:cs="Times New Roman"/>
          <w:spacing w:val="-4"/>
          <w:sz w:val="30"/>
          <w:szCs w:val="30"/>
          <w:lang w:eastAsia="ru-RU"/>
        </w:rPr>
        <w:t>Учебный план учреждения высшего образования по специальности разрабатывается в соответствии со структурой, приведенной в таблице 1.</w:t>
      </w:r>
    </w:p>
    <w:p w14:paraId="237B6264" w14:textId="77777777" w:rsidR="0003158F" w:rsidRPr="00DC279A" w:rsidRDefault="0003158F" w:rsidP="0003158F">
      <w:pPr>
        <w:spacing w:after="0" w:line="240" w:lineRule="auto"/>
        <w:ind w:firstLine="709"/>
        <w:jc w:val="right"/>
        <w:rPr>
          <w:rFonts w:ascii="Times New Roman" w:eastAsia="Times New Roman" w:hAnsi="Times New Roman" w:cs="Times New Roman"/>
          <w:sz w:val="30"/>
          <w:szCs w:val="30"/>
          <w:lang w:eastAsia="ru-RU"/>
        </w:rPr>
      </w:pPr>
      <w:r w:rsidRPr="00DC279A">
        <w:rPr>
          <w:rFonts w:ascii="Times New Roman" w:eastAsia="Times New Roman" w:hAnsi="Times New Roman" w:cs="Times New Roman"/>
          <w:sz w:val="30"/>
          <w:szCs w:val="30"/>
          <w:lang w:eastAsia="ru-RU"/>
        </w:rPr>
        <w:t xml:space="preserve">Таблица 1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623"/>
        <w:gridCol w:w="7474"/>
        <w:gridCol w:w="1655"/>
      </w:tblGrid>
      <w:tr w:rsidR="0003158F" w:rsidRPr="00DC279A" w14:paraId="7F8A8F47" w14:textId="77777777" w:rsidTr="005A165B">
        <w:trPr>
          <w:cantSplit/>
          <w:trHeight w:val="227"/>
          <w:jc w:val="center"/>
        </w:trPr>
        <w:tc>
          <w:tcPr>
            <w:tcW w:w="316" w:type="pct"/>
          </w:tcPr>
          <w:p w14:paraId="4F7A5C29" w14:textId="77777777" w:rsidR="0003158F" w:rsidRPr="00DC279A" w:rsidRDefault="0003158F" w:rsidP="0003158F">
            <w:pPr>
              <w:spacing w:after="0" w:line="240" w:lineRule="auto"/>
              <w:jc w:val="center"/>
              <w:rPr>
                <w:rFonts w:ascii="Times New Roman" w:eastAsia="Times New Roman" w:hAnsi="Times New Roman" w:cs="Times New Roman"/>
                <w:sz w:val="26"/>
                <w:szCs w:val="26"/>
                <w:lang w:eastAsia="ru-RU"/>
              </w:rPr>
            </w:pPr>
            <w:r w:rsidRPr="00DC279A">
              <w:rPr>
                <w:rFonts w:ascii="Times New Roman" w:eastAsia="Times New Roman" w:hAnsi="Times New Roman" w:cs="Times New Roman"/>
                <w:sz w:val="26"/>
                <w:szCs w:val="26"/>
                <w:lang w:eastAsia="ru-RU"/>
              </w:rPr>
              <w:t>№ п/п</w:t>
            </w:r>
          </w:p>
        </w:tc>
        <w:tc>
          <w:tcPr>
            <w:tcW w:w="3832" w:type="pct"/>
          </w:tcPr>
          <w:p w14:paraId="242E75D3" w14:textId="77777777" w:rsidR="0003158F" w:rsidRPr="00DC279A" w:rsidRDefault="0003158F" w:rsidP="0003158F">
            <w:pPr>
              <w:spacing w:after="0" w:line="240" w:lineRule="auto"/>
              <w:jc w:val="center"/>
              <w:rPr>
                <w:rFonts w:ascii="Times New Roman" w:eastAsia="Times New Roman" w:hAnsi="Times New Roman" w:cs="Times New Roman"/>
                <w:sz w:val="26"/>
                <w:szCs w:val="26"/>
                <w:lang w:eastAsia="ru-RU"/>
              </w:rPr>
            </w:pPr>
            <w:r w:rsidRPr="00DC279A">
              <w:rPr>
                <w:rFonts w:ascii="Times New Roman" w:eastAsia="Times New Roman" w:hAnsi="Times New Roman" w:cs="Times New Roman"/>
                <w:sz w:val="26"/>
                <w:szCs w:val="26"/>
                <w:lang w:eastAsia="ru-RU"/>
              </w:rPr>
              <w:t xml:space="preserve">Наименование видов деятельности обучающегося, </w:t>
            </w:r>
          </w:p>
          <w:p w14:paraId="256AECD5" w14:textId="77777777" w:rsidR="0003158F" w:rsidRPr="00DC279A" w:rsidRDefault="0003158F" w:rsidP="0003158F">
            <w:pPr>
              <w:spacing w:after="0" w:line="240" w:lineRule="auto"/>
              <w:jc w:val="center"/>
              <w:rPr>
                <w:rFonts w:ascii="Times New Roman" w:eastAsia="Times New Roman" w:hAnsi="Times New Roman" w:cs="Times New Roman"/>
                <w:sz w:val="26"/>
                <w:szCs w:val="26"/>
                <w:lang w:eastAsia="ru-RU"/>
              </w:rPr>
            </w:pPr>
            <w:r w:rsidRPr="00DC279A">
              <w:rPr>
                <w:rFonts w:ascii="Times New Roman" w:eastAsia="Times New Roman" w:hAnsi="Times New Roman" w:cs="Times New Roman"/>
                <w:sz w:val="26"/>
                <w:szCs w:val="26"/>
                <w:lang w:eastAsia="ru-RU"/>
              </w:rPr>
              <w:t>модулей, учебных дисциплин</w:t>
            </w:r>
          </w:p>
        </w:tc>
        <w:tc>
          <w:tcPr>
            <w:tcW w:w="849" w:type="pct"/>
          </w:tcPr>
          <w:p w14:paraId="120C5E4E" w14:textId="77777777" w:rsidR="0003158F" w:rsidRPr="00DC279A" w:rsidRDefault="0003158F" w:rsidP="0003158F">
            <w:pPr>
              <w:spacing w:after="0" w:line="240" w:lineRule="auto"/>
              <w:jc w:val="center"/>
              <w:rPr>
                <w:rFonts w:ascii="Times New Roman" w:eastAsia="Times New Roman" w:hAnsi="Times New Roman" w:cs="Times New Roman"/>
                <w:sz w:val="26"/>
                <w:szCs w:val="26"/>
                <w:lang w:eastAsia="ru-RU"/>
              </w:rPr>
            </w:pPr>
            <w:r w:rsidRPr="00DC279A">
              <w:rPr>
                <w:rFonts w:ascii="Times New Roman" w:eastAsia="Times New Roman" w:hAnsi="Times New Roman" w:cs="Times New Roman"/>
                <w:spacing w:val="-2"/>
                <w:sz w:val="26"/>
                <w:szCs w:val="26"/>
                <w:lang w:eastAsia="ru-RU"/>
              </w:rPr>
              <w:t xml:space="preserve">Трудоемкость </w:t>
            </w:r>
            <w:r w:rsidRPr="00DC279A">
              <w:rPr>
                <w:rFonts w:ascii="Times New Roman" w:eastAsia="Times New Roman" w:hAnsi="Times New Roman" w:cs="Times New Roman"/>
                <w:spacing w:val="-2"/>
                <w:sz w:val="26"/>
                <w:szCs w:val="26"/>
                <w:lang w:eastAsia="ru-RU"/>
              </w:rPr>
              <w:br/>
              <w:t>(в зачетных единицах)</w:t>
            </w:r>
          </w:p>
        </w:tc>
      </w:tr>
      <w:tr w:rsidR="0003158F" w:rsidRPr="00DC279A" w14:paraId="720560D6" w14:textId="77777777" w:rsidTr="005A165B">
        <w:trPr>
          <w:trHeight w:val="227"/>
          <w:jc w:val="center"/>
        </w:trPr>
        <w:tc>
          <w:tcPr>
            <w:tcW w:w="316" w:type="pct"/>
          </w:tcPr>
          <w:p w14:paraId="01A798CC" w14:textId="77777777" w:rsidR="0003158F" w:rsidRPr="00DC279A" w:rsidRDefault="0003158F" w:rsidP="0003158F">
            <w:pPr>
              <w:tabs>
                <w:tab w:val="left" w:pos="0"/>
              </w:tabs>
              <w:spacing w:after="0" w:line="240" w:lineRule="auto"/>
              <w:rPr>
                <w:rFonts w:ascii="Times New Roman" w:eastAsia="Times New Roman" w:hAnsi="Times New Roman" w:cs="Times New Roman"/>
                <w:b/>
                <w:sz w:val="26"/>
                <w:szCs w:val="26"/>
                <w:lang w:eastAsia="ru-RU"/>
              </w:rPr>
            </w:pPr>
            <w:r w:rsidRPr="00DC279A">
              <w:rPr>
                <w:rFonts w:ascii="Times New Roman" w:eastAsia="Times New Roman" w:hAnsi="Times New Roman" w:cs="Times New Roman"/>
                <w:b/>
                <w:sz w:val="26"/>
                <w:szCs w:val="26"/>
                <w:lang w:eastAsia="ru-RU"/>
              </w:rPr>
              <w:t>1.</w:t>
            </w:r>
          </w:p>
        </w:tc>
        <w:tc>
          <w:tcPr>
            <w:tcW w:w="3832" w:type="pct"/>
          </w:tcPr>
          <w:p w14:paraId="159D8348" w14:textId="77777777" w:rsidR="0003158F" w:rsidRPr="00DC279A" w:rsidRDefault="0003158F" w:rsidP="0003158F">
            <w:pPr>
              <w:spacing w:after="0" w:line="240" w:lineRule="auto"/>
              <w:rPr>
                <w:rFonts w:ascii="Times New Roman" w:eastAsia="Times New Roman" w:hAnsi="Times New Roman" w:cs="Times New Roman"/>
                <w:b/>
                <w:sz w:val="26"/>
                <w:szCs w:val="26"/>
                <w:lang w:eastAsia="ru-RU"/>
              </w:rPr>
            </w:pPr>
            <w:r w:rsidRPr="00DC279A">
              <w:rPr>
                <w:rFonts w:ascii="Times New Roman" w:eastAsia="Times New Roman" w:hAnsi="Times New Roman" w:cs="Times New Roman"/>
                <w:b/>
                <w:sz w:val="26"/>
                <w:szCs w:val="26"/>
                <w:lang w:eastAsia="ru-RU"/>
              </w:rPr>
              <w:t xml:space="preserve">Теоретическое обучение </w:t>
            </w:r>
          </w:p>
        </w:tc>
        <w:tc>
          <w:tcPr>
            <w:tcW w:w="849" w:type="pct"/>
          </w:tcPr>
          <w:p w14:paraId="56C22B56" w14:textId="77777777" w:rsidR="0003158F" w:rsidRPr="00DC279A" w:rsidRDefault="0003158F" w:rsidP="0003158F">
            <w:pPr>
              <w:spacing w:after="0" w:line="240" w:lineRule="auto"/>
              <w:jc w:val="center"/>
              <w:rPr>
                <w:rFonts w:ascii="Times New Roman" w:eastAsia="Times New Roman" w:hAnsi="Times New Roman" w:cs="Times New Roman"/>
                <w:b/>
                <w:sz w:val="26"/>
                <w:szCs w:val="26"/>
                <w:lang w:eastAsia="ru-RU"/>
              </w:rPr>
            </w:pPr>
            <w:r w:rsidRPr="00DC279A">
              <w:rPr>
                <w:rFonts w:ascii="Times New Roman" w:eastAsia="Times New Roman" w:hAnsi="Times New Roman" w:cs="Times New Roman"/>
                <w:b/>
                <w:sz w:val="26"/>
                <w:szCs w:val="26"/>
                <w:lang w:eastAsia="ru-RU"/>
              </w:rPr>
              <w:t>268-288</w:t>
            </w:r>
          </w:p>
        </w:tc>
      </w:tr>
      <w:tr w:rsidR="0003158F" w:rsidRPr="00DC279A" w14:paraId="4A6C82E0" w14:textId="77777777" w:rsidTr="005A165B">
        <w:trPr>
          <w:trHeight w:val="227"/>
          <w:jc w:val="center"/>
        </w:trPr>
        <w:tc>
          <w:tcPr>
            <w:tcW w:w="316" w:type="pct"/>
          </w:tcPr>
          <w:p w14:paraId="5360EB20" w14:textId="77777777" w:rsidR="0003158F" w:rsidRPr="00DC279A" w:rsidRDefault="0003158F" w:rsidP="0003158F">
            <w:pPr>
              <w:tabs>
                <w:tab w:val="left" w:pos="0"/>
              </w:tabs>
              <w:spacing w:after="0" w:line="240" w:lineRule="auto"/>
              <w:rPr>
                <w:rFonts w:ascii="Times New Roman" w:eastAsia="Times New Roman" w:hAnsi="Times New Roman" w:cs="Times New Roman"/>
                <w:sz w:val="26"/>
                <w:szCs w:val="26"/>
                <w:lang w:eastAsia="ru-RU"/>
              </w:rPr>
            </w:pPr>
            <w:r w:rsidRPr="00DC279A">
              <w:rPr>
                <w:rFonts w:ascii="Times New Roman" w:eastAsia="Times New Roman" w:hAnsi="Times New Roman" w:cs="Times New Roman"/>
                <w:sz w:val="26"/>
                <w:szCs w:val="26"/>
                <w:lang w:eastAsia="ru-RU"/>
              </w:rPr>
              <w:t>1.1.</w:t>
            </w:r>
          </w:p>
        </w:tc>
        <w:tc>
          <w:tcPr>
            <w:tcW w:w="3832" w:type="pct"/>
          </w:tcPr>
          <w:p w14:paraId="48290E5B" w14:textId="77777777" w:rsidR="0003158F" w:rsidRPr="00DC279A" w:rsidRDefault="0003158F" w:rsidP="0003158F">
            <w:pPr>
              <w:spacing w:after="0" w:line="240" w:lineRule="auto"/>
              <w:jc w:val="both"/>
              <w:rPr>
                <w:rFonts w:ascii="Times New Roman" w:eastAsia="Times New Roman" w:hAnsi="Times New Roman" w:cs="Times New Roman"/>
                <w:sz w:val="26"/>
                <w:szCs w:val="26"/>
                <w:vertAlign w:val="superscript"/>
                <w:lang w:eastAsia="ru-RU"/>
              </w:rPr>
            </w:pPr>
            <w:r w:rsidRPr="00DC279A">
              <w:rPr>
                <w:rFonts w:ascii="Times New Roman" w:eastAsia="Times New Roman" w:hAnsi="Times New Roman" w:cs="Times New Roman"/>
                <w:sz w:val="26"/>
                <w:szCs w:val="26"/>
                <w:lang w:eastAsia="ru-RU"/>
              </w:rPr>
              <w:t xml:space="preserve">Государственный компонент: </w:t>
            </w:r>
            <w:r w:rsidRPr="00DC279A">
              <w:rPr>
                <w:rFonts w:ascii="Times New Roman" w:eastAsia="Times New Roman" w:hAnsi="Times New Roman" w:cs="Times New Roman"/>
                <w:spacing w:val="-6"/>
                <w:sz w:val="26"/>
                <w:szCs w:val="26"/>
                <w:lang w:eastAsia="ru-RU"/>
              </w:rPr>
              <w:t>Социально-гуманитарный модуль (</w:t>
            </w:r>
            <w:r w:rsidRPr="00DC279A">
              <w:rPr>
                <w:rFonts w:ascii="Times New Roman" w:eastAsia="Times New Roman" w:hAnsi="Times New Roman" w:cs="Times New Roman"/>
                <w:i/>
                <w:spacing w:val="-6"/>
                <w:sz w:val="26"/>
                <w:szCs w:val="26"/>
                <w:lang w:eastAsia="ru-RU"/>
              </w:rPr>
              <w:t>История, Политология, Экономика, Философия</w:t>
            </w:r>
            <w:r w:rsidRPr="00DC279A">
              <w:rPr>
                <w:rFonts w:ascii="Times New Roman" w:eastAsia="Times New Roman" w:hAnsi="Times New Roman" w:cs="Times New Roman"/>
                <w:spacing w:val="-6"/>
                <w:sz w:val="26"/>
                <w:szCs w:val="26"/>
                <w:lang w:eastAsia="ru-RU"/>
              </w:rPr>
              <w:t>); Лингвистический модуль (</w:t>
            </w:r>
            <w:r w:rsidRPr="00DC279A">
              <w:rPr>
                <w:rFonts w:ascii="Times New Roman" w:eastAsia="Times New Roman" w:hAnsi="Times New Roman" w:cs="Times New Roman"/>
                <w:i/>
                <w:spacing w:val="-6"/>
                <w:sz w:val="26"/>
                <w:szCs w:val="26"/>
                <w:lang w:eastAsia="ru-RU"/>
              </w:rPr>
              <w:t>Белорусский язык (профессиональная лексика), Иностранный язык</w:t>
            </w:r>
            <w:r w:rsidRPr="00DC279A">
              <w:rPr>
                <w:rFonts w:ascii="Times New Roman" w:eastAsia="Times New Roman" w:hAnsi="Times New Roman" w:cs="Times New Roman"/>
                <w:spacing w:val="-6"/>
                <w:sz w:val="26"/>
                <w:szCs w:val="26"/>
                <w:lang w:eastAsia="ru-RU"/>
              </w:rPr>
              <w:t>); Безопасность жизнедеятельности человека</w:t>
            </w:r>
            <w:r w:rsidRPr="00DC279A">
              <w:rPr>
                <w:rFonts w:ascii="Times New Roman" w:eastAsia="Times New Roman" w:hAnsi="Times New Roman" w:cs="Times New Roman"/>
                <w:spacing w:val="-6"/>
                <w:sz w:val="26"/>
                <w:szCs w:val="26"/>
                <w:vertAlign w:val="superscript"/>
                <w:lang w:eastAsia="ru-RU"/>
              </w:rPr>
              <w:footnoteReference w:id="23"/>
            </w:r>
            <w:r w:rsidRPr="00DC279A">
              <w:rPr>
                <w:rFonts w:ascii="Times New Roman" w:eastAsia="Times New Roman" w:hAnsi="Times New Roman" w:cs="Times New Roman"/>
                <w:spacing w:val="-6"/>
                <w:sz w:val="26"/>
                <w:szCs w:val="26"/>
                <w:lang w:eastAsia="ru-RU"/>
              </w:rPr>
              <w:t>; Психолого-педагогический модуль (</w:t>
            </w:r>
            <w:r w:rsidRPr="00DC279A">
              <w:rPr>
                <w:rFonts w:ascii="Times New Roman" w:eastAsia="Times New Roman" w:hAnsi="Times New Roman" w:cs="Times New Roman"/>
                <w:i/>
                <w:spacing w:val="-6"/>
                <w:sz w:val="26"/>
                <w:szCs w:val="26"/>
                <w:lang w:eastAsia="ru-RU"/>
              </w:rPr>
              <w:t>Музыкальная психология, Музыкальная педагогика, Методика преподавания специального инструмента, Методика написания научно-методической работы</w:t>
            </w:r>
            <w:r w:rsidRPr="00DC279A">
              <w:rPr>
                <w:rFonts w:ascii="Times New Roman" w:eastAsia="Times New Roman" w:hAnsi="Times New Roman" w:cs="Times New Roman"/>
                <w:spacing w:val="-6"/>
                <w:sz w:val="26"/>
                <w:szCs w:val="26"/>
                <w:lang w:eastAsia="ru-RU"/>
              </w:rPr>
              <w:t>); Специальный инструмент; Инструментальное исполнительство (</w:t>
            </w:r>
            <w:r w:rsidRPr="00DC279A">
              <w:rPr>
                <w:rFonts w:ascii="Times New Roman" w:eastAsia="Times New Roman" w:hAnsi="Times New Roman" w:cs="Times New Roman"/>
                <w:i/>
                <w:spacing w:val="-6"/>
                <w:sz w:val="26"/>
                <w:szCs w:val="26"/>
                <w:lang w:eastAsia="ru-RU"/>
              </w:rPr>
              <w:t>Фортепиано, Камерный ансамбль, Ансамбль, Чтение нот с листа и изучение оркестровых партий, Импровизация, Изучение родственных инструментов</w:t>
            </w:r>
            <w:r w:rsidRPr="00DC279A">
              <w:rPr>
                <w:rFonts w:ascii="Times New Roman" w:eastAsia="Times New Roman" w:hAnsi="Times New Roman" w:cs="Times New Roman"/>
                <w:spacing w:val="-6"/>
                <w:sz w:val="26"/>
                <w:szCs w:val="26"/>
                <w:lang w:eastAsia="ru-RU"/>
              </w:rPr>
              <w:t>); Теория музыки и сольфеджио (</w:t>
            </w:r>
            <w:r w:rsidRPr="00DC279A">
              <w:rPr>
                <w:rFonts w:ascii="Times New Roman" w:eastAsia="Times New Roman" w:hAnsi="Times New Roman" w:cs="Times New Roman"/>
                <w:i/>
                <w:spacing w:val="-6"/>
                <w:sz w:val="26"/>
                <w:szCs w:val="26"/>
                <w:lang w:eastAsia="ru-RU"/>
              </w:rPr>
              <w:t>Теория музыки, Сольфеджио</w:t>
            </w:r>
            <w:r w:rsidRPr="00DC279A">
              <w:rPr>
                <w:rFonts w:ascii="Times New Roman" w:eastAsia="Times New Roman" w:hAnsi="Times New Roman" w:cs="Times New Roman"/>
                <w:spacing w:val="-6"/>
                <w:sz w:val="26"/>
                <w:szCs w:val="26"/>
                <w:lang w:eastAsia="ru-RU"/>
              </w:rPr>
              <w:t>)</w:t>
            </w:r>
          </w:p>
        </w:tc>
        <w:tc>
          <w:tcPr>
            <w:tcW w:w="849" w:type="pct"/>
          </w:tcPr>
          <w:p w14:paraId="6A1889D4" w14:textId="77777777" w:rsidR="0003158F" w:rsidRPr="00DC279A" w:rsidRDefault="0003158F" w:rsidP="0003158F">
            <w:pPr>
              <w:spacing w:after="0" w:line="240" w:lineRule="auto"/>
              <w:jc w:val="center"/>
              <w:rPr>
                <w:rFonts w:ascii="Times New Roman" w:eastAsia="Times New Roman" w:hAnsi="Times New Roman" w:cs="Times New Roman"/>
                <w:sz w:val="26"/>
                <w:szCs w:val="26"/>
                <w:lang w:eastAsia="ru-RU"/>
              </w:rPr>
            </w:pPr>
            <w:r w:rsidRPr="00DC279A">
              <w:rPr>
                <w:rFonts w:ascii="Times New Roman" w:eastAsia="Times New Roman" w:hAnsi="Times New Roman" w:cs="Times New Roman"/>
                <w:sz w:val="26"/>
                <w:szCs w:val="26"/>
                <w:lang w:eastAsia="ru-RU"/>
              </w:rPr>
              <w:t>110-150</w:t>
            </w:r>
          </w:p>
        </w:tc>
      </w:tr>
      <w:tr w:rsidR="0003158F" w:rsidRPr="00DC279A" w14:paraId="27FB3C42" w14:textId="77777777" w:rsidTr="005A165B">
        <w:trPr>
          <w:trHeight w:val="227"/>
          <w:jc w:val="center"/>
        </w:trPr>
        <w:tc>
          <w:tcPr>
            <w:tcW w:w="316" w:type="pct"/>
          </w:tcPr>
          <w:p w14:paraId="3FE5A4B1" w14:textId="77777777" w:rsidR="0003158F" w:rsidRPr="00DC279A" w:rsidRDefault="0003158F" w:rsidP="0003158F">
            <w:pPr>
              <w:tabs>
                <w:tab w:val="left" w:pos="0"/>
              </w:tabs>
              <w:spacing w:after="0" w:line="240" w:lineRule="auto"/>
              <w:rPr>
                <w:rFonts w:ascii="Times New Roman" w:eastAsia="Times New Roman" w:hAnsi="Times New Roman" w:cs="Times New Roman"/>
                <w:sz w:val="26"/>
                <w:szCs w:val="26"/>
                <w:lang w:eastAsia="ru-RU"/>
              </w:rPr>
            </w:pPr>
            <w:r w:rsidRPr="00DC279A">
              <w:rPr>
                <w:rFonts w:ascii="Times New Roman" w:eastAsia="Times New Roman" w:hAnsi="Times New Roman" w:cs="Times New Roman"/>
                <w:sz w:val="26"/>
                <w:szCs w:val="26"/>
                <w:lang w:eastAsia="ru-RU"/>
              </w:rPr>
              <w:t>1.2.</w:t>
            </w:r>
          </w:p>
        </w:tc>
        <w:tc>
          <w:tcPr>
            <w:tcW w:w="3832" w:type="pct"/>
          </w:tcPr>
          <w:p w14:paraId="67EBE18E" w14:textId="77777777" w:rsidR="0003158F" w:rsidRPr="00DC279A" w:rsidRDefault="0003158F" w:rsidP="0003158F">
            <w:pPr>
              <w:spacing w:after="0" w:line="240" w:lineRule="auto"/>
              <w:rPr>
                <w:rFonts w:ascii="Times New Roman" w:eastAsia="Times New Roman" w:hAnsi="Times New Roman" w:cs="Times New Roman"/>
                <w:spacing w:val="-6"/>
                <w:sz w:val="26"/>
                <w:szCs w:val="26"/>
                <w:lang w:eastAsia="ru-RU"/>
              </w:rPr>
            </w:pPr>
            <w:r w:rsidRPr="00DC279A">
              <w:rPr>
                <w:rFonts w:ascii="Times New Roman" w:eastAsia="Times New Roman" w:hAnsi="Times New Roman" w:cs="Times New Roman"/>
                <w:spacing w:val="-6"/>
                <w:sz w:val="26"/>
                <w:szCs w:val="26"/>
                <w:lang w:eastAsia="ru-RU"/>
              </w:rPr>
              <w:t>Компонент учреждения высшего образования</w:t>
            </w:r>
            <w:r w:rsidRPr="00DC279A">
              <w:rPr>
                <w:rFonts w:ascii="Times New Roman" w:eastAsia="Times New Roman" w:hAnsi="Times New Roman" w:cs="Times New Roman"/>
                <w:spacing w:val="-6"/>
                <w:sz w:val="26"/>
                <w:szCs w:val="26"/>
                <w:vertAlign w:val="superscript"/>
                <w:lang w:eastAsia="ru-RU"/>
              </w:rPr>
              <w:footnoteReference w:id="24"/>
            </w:r>
          </w:p>
        </w:tc>
        <w:tc>
          <w:tcPr>
            <w:tcW w:w="849" w:type="pct"/>
          </w:tcPr>
          <w:p w14:paraId="5F38FAD2" w14:textId="77777777" w:rsidR="0003158F" w:rsidRPr="00DC279A" w:rsidRDefault="0003158F" w:rsidP="0003158F">
            <w:pPr>
              <w:spacing w:after="0" w:line="240" w:lineRule="auto"/>
              <w:jc w:val="center"/>
              <w:rPr>
                <w:rFonts w:ascii="Times New Roman" w:eastAsia="Times New Roman" w:hAnsi="Times New Roman" w:cs="Times New Roman"/>
                <w:sz w:val="26"/>
                <w:szCs w:val="26"/>
                <w:lang w:eastAsia="ru-RU"/>
              </w:rPr>
            </w:pPr>
            <w:r w:rsidRPr="00DC279A">
              <w:rPr>
                <w:rFonts w:ascii="Times New Roman" w:eastAsia="Times New Roman" w:hAnsi="Times New Roman" w:cs="Times New Roman"/>
                <w:sz w:val="26"/>
                <w:szCs w:val="26"/>
                <w:lang w:eastAsia="ru-RU"/>
              </w:rPr>
              <w:t>110-150</w:t>
            </w:r>
          </w:p>
        </w:tc>
      </w:tr>
      <w:tr w:rsidR="0003158F" w:rsidRPr="00DC279A" w14:paraId="52D7D967" w14:textId="77777777" w:rsidTr="005A165B">
        <w:trPr>
          <w:trHeight w:val="227"/>
          <w:jc w:val="center"/>
        </w:trPr>
        <w:tc>
          <w:tcPr>
            <w:tcW w:w="316" w:type="pct"/>
          </w:tcPr>
          <w:p w14:paraId="6C436E04" w14:textId="77777777" w:rsidR="0003158F" w:rsidRPr="00DC279A" w:rsidRDefault="0003158F" w:rsidP="0003158F">
            <w:pPr>
              <w:tabs>
                <w:tab w:val="left" w:pos="0"/>
              </w:tabs>
              <w:spacing w:after="0" w:line="240" w:lineRule="auto"/>
              <w:rPr>
                <w:rFonts w:ascii="Times New Roman" w:eastAsia="Times New Roman" w:hAnsi="Times New Roman" w:cs="Times New Roman"/>
                <w:sz w:val="26"/>
                <w:szCs w:val="26"/>
                <w:lang w:eastAsia="ru-RU"/>
              </w:rPr>
            </w:pPr>
            <w:r w:rsidRPr="00DC279A">
              <w:rPr>
                <w:rFonts w:ascii="Times New Roman" w:eastAsia="Times New Roman" w:hAnsi="Times New Roman" w:cs="Times New Roman"/>
                <w:sz w:val="26"/>
                <w:szCs w:val="26"/>
                <w:lang w:eastAsia="ru-RU"/>
              </w:rPr>
              <w:t>1.3.</w:t>
            </w:r>
          </w:p>
        </w:tc>
        <w:tc>
          <w:tcPr>
            <w:tcW w:w="3832" w:type="pct"/>
          </w:tcPr>
          <w:p w14:paraId="71E07893" w14:textId="77777777" w:rsidR="0003158F" w:rsidRPr="00DC279A" w:rsidRDefault="0003158F" w:rsidP="0003158F">
            <w:pPr>
              <w:spacing w:after="0" w:line="240" w:lineRule="auto"/>
              <w:rPr>
                <w:rFonts w:ascii="Times New Roman" w:eastAsia="Times New Roman" w:hAnsi="Times New Roman" w:cs="Times New Roman"/>
                <w:sz w:val="26"/>
                <w:szCs w:val="26"/>
                <w:lang w:eastAsia="ru-RU"/>
              </w:rPr>
            </w:pPr>
            <w:r w:rsidRPr="00DC279A">
              <w:rPr>
                <w:rFonts w:ascii="Times New Roman" w:eastAsia="Times New Roman" w:hAnsi="Times New Roman" w:cs="Times New Roman"/>
                <w:sz w:val="26"/>
                <w:szCs w:val="26"/>
                <w:lang w:eastAsia="ru-RU"/>
              </w:rPr>
              <w:t>Факультативные дисциплины</w:t>
            </w:r>
          </w:p>
        </w:tc>
        <w:tc>
          <w:tcPr>
            <w:tcW w:w="849" w:type="pct"/>
          </w:tcPr>
          <w:p w14:paraId="4B7E999C" w14:textId="77777777" w:rsidR="0003158F" w:rsidRPr="00DC279A" w:rsidRDefault="0003158F" w:rsidP="0003158F">
            <w:pPr>
              <w:spacing w:after="0" w:line="240" w:lineRule="auto"/>
              <w:jc w:val="center"/>
              <w:rPr>
                <w:rFonts w:ascii="Times New Roman" w:eastAsia="Times New Roman" w:hAnsi="Times New Roman" w:cs="Times New Roman"/>
                <w:sz w:val="26"/>
                <w:szCs w:val="26"/>
                <w:lang w:eastAsia="ru-RU"/>
              </w:rPr>
            </w:pPr>
          </w:p>
        </w:tc>
      </w:tr>
      <w:tr w:rsidR="0003158F" w:rsidRPr="00DC279A" w14:paraId="7BD17A5A" w14:textId="77777777" w:rsidTr="005A165B">
        <w:trPr>
          <w:trHeight w:val="227"/>
          <w:jc w:val="center"/>
        </w:trPr>
        <w:tc>
          <w:tcPr>
            <w:tcW w:w="316" w:type="pct"/>
          </w:tcPr>
          <w:p w14:paraId="3DBC1531" w14:textId="77777777" w:rsidR="0003158F" w:rsidRPr="00DC279A" w:rsidRDefault="0003158F" w:rsidP="0003158F">
            <w:pPr>
              <w:tabs>
                <w:tab w:val="left" w:pos="0"/>
              </w:tabs>
              <w:spacing w:after="0" w:line="240" w:lineRule="auto"/>
              <w:rPr>
                <w:rFonts w:ascii="Times New Roman" w:eastAsia="Times New Roman" w:hAnsi="Times New Roman" w:cs="Times New Roman"/>
                <w:sz w:val="26"/>
                <w:szCs w:val="26"/>
                <w:lang w:eastAsia="ru-RU"/>
              </w:rPr>
            </w:pPr>
            <w:r w:rsidRPr="00DC279A">
              <w:rPr>
                <w:rFonts w:ascii="Times New Roman" w:eastAsia="Times New Roman" w:hAnsi="Times New Roman" w:cs="Times New Roman"/>
                <w:sz w:val="26"/>
                <w:szCs w:val="26"/>
                <w:lang w:eastAsia="ru-RU"/>
              </w:rPr>
              <w:t>1.4.</w:t>
            </w:r>
          </w:p>
        </w:tc>
        <w:tc>
          <w:tcPr>
            <w:tcW w:w="3832" w:type="pct"/>
          </w:tcPr>
          <w:p w14:paraId="7385CB4B" w14:textId="77777777" w:rsidR="0003158F" w:rsidRPr="00DC279A" w:rsidRDefault="0003158F" w:rsidP="0003158F">
            <w:pPr>
              <w:spacing w:after="0" w:line="240" w:lineRule="auto"/>
              <w:rPr>
                <w:rFonts w:ascii="Times New Roman" w:eastAsia="Times New Roman" w:hAnsi="Times New Roman" w:cs="Times New Roman"/>
                <w:sz w:val="26"/>
                <w:szCs w:val="26"/>
                <w:lang w:eastAsia="ru-RU"/>
              </w:rPr>
            </w:pPr>
            <w:r w:rsidRPr="00DC279A">
              <w:rPr>
                <w:rFonts w:ascii="Times New Roman" w:eastAsia="Times New Roman" w:hAnsi="Times New Roman" w:cs="Times New Roman"/>
                <w:sz w:val="26"/>
                <w:szCs w:val="26"/>
                <w:lang w:eastAsia="ru-RU"/>
              </w:rPr>
              <w:t>Дополнительные виды обучения (Физическая культура)</w:t>
            </w:r>
          </w:p>
        </w:tc>
        <w:tc>
          <w:tcPr>
            <w:tcW w:w="849" w:type="pct"/>
          </w:tcPr>
          <w:p w14:paraId="6ED4FBEC" w14:textId="77777777" w:rsidR="0003158F" w:rsidRPr="00DC279A" w:rsidRDefault="0003158F" w:rsidP="0003158F">
            <w:pPr>
              <w:spacing w:after="0" w:line="240" w:lineRule="auto"/>
              <w:jc w:val="center"/>
              <w:rPr>
                <w:rFonts w:ascii="Times New Roman" w:eastAsia="Times New Roman" w:hAnsi="Times New Roman" w:cs="Times New Roman"/>
                <w:sz w:val="26"/>
                <w:szCs w:val="26"/>
                <w:lang w:eastAsia="ru-RU"/>
              </w:rPr>
            </w:pPr>
          </w:p>
        </w:tc>
      </w:tr>
      <w:tr w:rsidR="0003158F" w:rsidRPr="00DC279A" w14:paraId="21DF0538" w14:textId="77777777" w:rsidTr="005A165B">
        <w:trPr>
          <w:trHeight w:val="227"/>
          <w:jc w:val="center"/>
        </w:trPr>
        <w:tc>
          <w:tcPr>
            <w:tcW w:w="316" w:type="pct"/>
          </w:tcPr>
          <w:p w14:paraId="2E4FC502" w14:textId="77777777" w:rsidR="0003158F" w:rsidRPr="00DC279A" w:rsidRDefault="0003158F" w:rsidP="0003158F">
            <w:pPr>
              <w:tabs>
                <w:tab w:val="left" w:pos="0"/>
              </w:tabs>
              <w:spacing w:after="0" w:line="240" w:lineRule="auto"/>
              <w:rPr>
                <w:rFonts w:ascii="Times New Roman" w:eastAsia="Times New Roman" w:hAnsi="Times New Roman" w:cs="Times New Roman"/>
                <w:b/>
                <w:sz w:val="26"/>
                <w:szCs w:val="26"/>
                <w:lang w:eastAsia="ru-RU"/>
              </w:rPr>
            </w:pPr>
            <w:r w:rsidRPr="00DC279A">
              <w:rPr>
                <w:rFonts w:ascii="Times New Roman" w:eastAsia="Times New Roman" w:hAnsi="Times New Roman" w:cs="Times New Roman"/>
                <w:b/>
                <w:sz w:val="26"/>
                <w:szCs w:val="26"/>
                <w:lang w:eastAsia="ru-RU"/>
              </w:rPr>
              <w:t>2.</w:t>
            </w:r>
          </w:p>
        </w:tc>
        <w:tc>
          <w:tcPr>
            <w:tcW w:w="3832" w:type="pct"/>
          </w:tcPr>
          <w:p w14:paraId="4545B05F" w14:textId="77777777" w:rsidR="0003158F" w:rsidRPr="00DC279A" w:rsidRDefault="0003158F" w:rsidP="0003158F">
            <w:pPr>
              <w:spacing w:after="0" w:line="240" w:lineRule="auto"/>
              <w:rPr>
                <w:rFonts w:ascii="Times New Roman" w:eastAsia="Times New Roman" w:hAnsi="Times New Roman" w:cs="Times New Roman"/>
                <w:b/>
                <w:sz w:val="26"/>
                <w:szCs w:val="26"/>
                <w:lang w:eastAsia="ru-RU"/>
              </w:rPr>
            </w:pPr>
            <w:r w:rsidRPr="00DC279A">
              <w:rPr>
                <w:rFonts w:ascii="Times New Roman" w:eastAsia="Times New Roman" w:hAnsi="Times New Roman" w:cs="Times New Roman"/>
                <w:b/>
                <w:sz w:val="26"/>
                <w:szCs w:val="26"/>
                <w:lang w:eastAsia="ru-RU"/>
              </w:rPr>
              <w:t xml:space="preserve">Учебная практика </w:t>
            </w:r>
          </w:p>
        </w:tc>
        <w:tc>
          <w:tcPr>
            <w:tcW w:w="849" w:type="pct"/>
          </w:tcPr>
          <w:p w14:paraId="1D8C13C4" w14:textId="77777777" w:rsidR="0003158F" w:rsidRPr="00DC279A" w:rsidRDefault="0003158F" w:rsidP="0003158F">
            <w:pPr>
              <w:spacing w:after="0" w:line="240" w:lineRule="auto"/>
              <w:jc w:val="center"/>
              <w:rPr>
                <w:rFonts w:ascii="Times New Roman" w:eastAsia="Times New Roman" w:hAnsi="Times New Roman" w:cs="Times New Roman"/>
                <w:b/>
                <w:sz w:val="26"/>
                <w:szCs w:val="26"/>
                <w:lang w:eastAsia="ru-RU"/>
              </w:rPr>
            </w:pPr>
            <w:r w:rsidRPr="00DC279A">
              <w:rPr>
                <w:rFonts w:ascii="Times New Roman" w:eastAsia="Times New Roman" w:hAnsi="Times New Roman" w:cs="Times New Roman"/>
                <w:b/>
                <w:sz w:val="26"/>
                <w:szCs w:val="26"/>
                <w:lang w:eastAsia="ru-RU"/>
              </w:rPr>
              <w:t>4-10</w:t>
            </w:r>
          </w:p>
        </w:tc>
      </w:tr>
      <w:tr w:rsidR="0003158F" w:rsidRPr="00DC279A" w14:paraId="5754B694" w14:textId="77777777" w:rsidTr="005A165B">
        <w:trPr>
          <w:trHeight w:val="227"/>
          <w:jc w:val="center"/>
        </w:trPr>
        <w:tc>
          <w:tcPr>
            <w:tcW w:w="320" w:type="pct"/>
          </w:tcPr>
          <w:p w14:paraId="03D805F8" w14:textId="77777777" w:rsidR="0003158F" w:rsidRPr="00DC279A" w:rsidRDefault="0003158F" w:rsidP="0003158F">
            <w:pPr>
              <w:tabs>
                <w:tab w:val="left" w:pos="0"/>
              </w:tabs>
              <w:spacing w:after="0" w:line="240" w:lineRule="auto"/>
              <w:rPr>
                <w:rFonts w:ascii="Times New Roman" w:eastAsia="Times New Roman" w:hAnsi="Times New Roman" w:cs="Times New Roman"/>
                <w:b/>
                <w:sz w:val="26"/>
                <w:szCs w:val="26"/>
                <w:lang w:eastAsia="ru-RU"/>
              </w:rPr>
            </w:pPr>
            <w:r w:rsidRPr="00DC279A">
              <w:rPr>
                <w:rFonts w:ascii="Times New Roman" w:eastAsia="Times New Roman" w:hAnsi="Times New Roman" w:cs="Times New Roman"/>
                <w:b/>
                <w:sz w:val="26"/>
                <w:szCs w:val="26"/>
                <w:lang w:eastAsia="ru-RU"/>
              </w:rPr>
              <w:t>3.</w:t>
            </w:r>
          </w:p>
        </w:tc>
        <w:tc>
          <w:tcPr>
            <w:tcW w:w="3832" w:type="pct"/>
          </w:tcPr>
          <w:p w14:paraId="1169BFA8" w14:textId="77777777" w:rsidR="0003158F" w:rsidRPr="00DC279A" w:rsidRDefault="0003158F" w:rsidP="0003158F">
            <w:pPr>
              <w:spacing w:after="0" w:line="240" w:lineRule="auto"/>
              <w:rPr>
                <w:rFonts w:ascii="Times New Roman" w:eastAsia="Times New Roman" w:hAnsi="Times New Roman" w:cs="Times New Roman"/>
                <w:b/>
                <w:sz w:val="26"/>
                <w:szCs w:val="26"/>
                <w:lang w:eastAsia="ru-RU"/>
              </w:rPr>
            </w:pPr>
            <w:r w:rsidRPr="00DC279A">
              <w:rPr>
                <w:rFonts w:ascii="Times New Roman" w:eastAsia="Times New Roman" w:hAnsi="Times New Roman" w:cs="Times New Roman"/>
                <w:b/>
                <w:sz w:val="26"/>
                <w:szCs w:val="26"/>
                <w:lang w:eastAsia="ru-RU"/>
              </w:rPr>
              <w:t>Производственная практика</w:t>
            </w:r>
          </w:p>
        </w:tc>
        <w:tc>
          <w:tcPr>
            <w:tcW w:w="849" w:type="pct"/>
          </w:tcPr>
          <w:p w14:paraId="20EA4B3A" w14:textId="77777777" w:rsidR="0003158F" w:rsidRPr="00DC279A" w:rsidRDefault="0003158F" w:rsidP="0003158F">
            <w:pPr>
              <w:spacing w:after="0" w:line="240" w:lineRule="auto"/>
              <w:jc w:val="center"/>
              <w:rPr>
                <w:rFonts w:ascii="Times New Roman" w:eastAsia="Times New Roman" w:hAnsi="Times New Roman" w:cs="Times New Roman"/>
                <w:b/>
                <w:sz w:val="26"/>
                <w:szCs w:val="26"/>
                <w:lang w:eastAsia="ru-RU"/>
              </w:rPr>
            </w:pPr>
            <w:r w:rsidRPr="00DC279A">
              <w:rPr>
                <w:rFonts w:ascii="Times New Roman" w:eastAsia="Times New Roman" w:hAnsi="Times New Roman" w:cs="Times New Roman"/>
                <w:b/>
                <w:sz w:val="26"/>
                <w:szCs w:val="26"/>
                <w:lang w:eastAsia="ru-RU"/>
              </w:rPr>
              <w:t>8-22</w:t>
            </w:r>
          </w:p>
        </w:tc>
      </w:tr>
      <w:tr w:rsidR="0003158F" w:rsidRPr="00DC279A" w14:paraId="6550D7B8" w14:textId="77777777" w:rsidTr="005A165B">
        <w:trPr>
          <w:trHeight w:val="227"/>
          <w:jc w:val="center"/>
        </w:trPr>
        <w:tc>
          <w:tcPr>
            <w:tcW w:w="316" w:type="pct"/>
          </w:tcPr>
          <w:p w14:paraId="67ED22AE" w14:textId="77777777" w:rsidR="0003158F" w:rsidRPr="00DC279A" w:rsidRDefault="0003158F" w:rsidP="0003158F">
            <w:pPr>
              <w:tabs>
                <w:tab w:val="left" w:pos="0"/>
              </w:tabs>
              <w:spacing w:after="0" w:line="240" w:lineRule="auto"/>
              <w:jc w:val="center"/>
              <w:rPr>
                <w:rFonts w:ascii="Times New Roman" w:eastAsia="Times New Roman" w:hAnsi="Times New Roman" w:cs="Times New Roman"/>
                <w:b/>
                <w:sz w:val="26"/>
                <w:szCs w:val="26"/>
                <w:lang w:eastAsia="ru-RU"/>
              </w:rPr>
            </w:pPr>
          </w:p>
        </w:tc>
        <w:tc>
          <w:tcPr>
            <w:tcW w:w="3832" w:type="pct"/>
          </w:tcPr>
          <w:p w14:paraId="0F586207" w14:textId="77777777" w:rsidR="0003158F" w:rsidRPr="00DC279A" w:rsidRDefault="0003158F" w:rsidP="0003158F">
            <w:pPr>
              <w:spacing w:after="0" w:line="240" w:lineRule="auto"/>
              <w:rPr>
                <w:rFonts w:ascii="Times New Roman" w:eastAsia="Times New Roman" w:hAnsi="Times New Roman" w:cs="Times New Roman"/>
                <w:b/>
                <w:sz w:val="26"/>
                <w:szCs w:val="26"/>
                <w:lang w:eastAsia="ru-RU"/>
              </w:rPr>
            </w:pPr>
            <w:r w:rsidRPr="00DC279A">
              <w:rPr>
                <w:rFonts w:ascii="Times New Roman" w:eastAsia="Times New Roman" w:hAnsi="Times New Roman" w:cs="Times New Roman"/>
                <w:b/>
                <w:sz w:val="26"/>
                <w:szCs w:val="26"/>
                <w:lang w:eastAsia="ru-RU"/>
              </w:rPr>
              <w:t>Всего</w:t>
            </w:r>
          </w:p>
        </w:tc>
        <w:tc>
          <w:tcPr>
            <w:tcW w:w="849" w:type="pct"/>
          </w:tcPr>
          <w:p w14:paraId="4CB560D6" w14:textId="77777777" w:rsidR="0003158F" w:rsidRPr="00DC279A" w:rsidRDefault="0003158F" w:rsidP="0003158F">
            <w:pPr>
              <w:spacing w:after="0" w:line="240" w:lineRule="auto"/>
              <w:jc w:val="center"/>
              <w:rPr>
                <w:rFonts w:ascii="Times New Roman" w:eastAsia="Times New Roman" w:hAnsi="Times New Roman" w:cs="Times New Roman"/>
                <w:b/>
                <w:sz w:val="26"/>
                <w:szCs w:val="26"/>
                <w:lang w:eastAsia="ru-RU"/>
              </w:rPr>
            </w:pPr>
            <w:r w:rsidRPr="00DC279A">
              <w:rPr>
                <w:rFonts w:ascii="Times New Roman" w:eastAsia="Times New Roman" w:hAnsi="Times New Roman" w:cs="Times New Roman"/>
                <w:b/>
                <w:sz w:val="26"/>
                <w:szCs w:val="26"/>
                <w:lang w:eastAsia="ru-RU"/>
              </w:rPr>
              <w:t>300</w:t>
            </w:r>
          </w:p>
        </w:tc>
      </w:tr>
    </w:tbl>
    <w:p w14:paraId="69708FD9" w14:textId="77777777" w:rsidR="0003158F" w:rsidRPr="0003158F" w:rsidRDefault="0003158F" w:rsidP="0003158F">
      <w:pPr>
        <w:spacing w:after="0" w:line="240" w:lineRule="auto"/>
        <w:ind w:firstLine="709"/>
        <w:jc w:val="both"/>
        <w:rPr>
          <w:rFonts w:ascii="Times New Roman" w:eastAsia="Times New Roman" w:hAnsi="Times New Roman" w:cs="Times New Roman"/>
          <w:sz w:val="30"/>
          <w:szCs w:val="30"/>
          <w:lang w:eastAsia="ru-RU"/>
        </w:rPr>
      </w:pPr>
      <w:r w:rsidRPr="00DC279A">
        <w:rPr>
          <w:rFonts w:ascii="Times New Roman" w:eastAsia="Times New Roman" w:hAnsi="Times New Roman" w:cs="Times New Roman"/>
          <w:sz w:val="30"/>
          <w:szCs w:val="30"/>
          <w:lang w:eastAsia="ru-RU"/>
        </w:rPr>
        <w:t>22. Распределение трудоемкости между отдельными модулями и</w:t>
      </w:r>
      <w:r w:rsidRPr="0003158F">
        <w:rPr>
          <w:rFonts w:ascii="Times New Roman" w:eastAsia="Times New Roman" w:hAnsi="Times New Roman" w:cs="Times New Roman"/>
          <w:sz w:val="30"/>
          <w:szCs w:val="30"/>
          <w:lang w:eastAsia="ru-RU"/>
        </w:rPr>
        <w:t xml:space="preserve"> учебными дисциплинами </w:t>
      </w:r>
      <w:r w:rsidRPr="0003158F">
        <w:rPr>
          <w:rFonts w:ascii="Times New Roman" w:eastAsia="Times New Roman" w:hAnsi="Times New Roman" w:cs="Times New Roman"/>
          <w:spacing w:val="-4"/>
          <w:sz w:val="30"/>
          <w:szCs w:val="30"/>
          <w:lang w:eastAsia="ru-RU"/>
        </w:rPr>
        <w:t>государственного компонента, а также отдельными видами учебных и производственных</w:t>
      </w:r>
      <w:r w:rsidRPr="0003158F">
        <w:rPr>
          <w:rFonts w:ascii="Times New Roman" w:eastAsia="Times New Roman" w:hAnsi="Times New Roman" w:cs="Times New Roman"/>
          <w:sz w:val="30"/>
          <w:szCs w:val="30"/>
          <w:lang w:eastAsia="ru-RU"/>
        </w:rPr>
        <w:t xml:space="preserve"> практик осуществляется учреждением высшего образования.</w:t>
      </w:r>
    </w:p>
    <w:p w14:paraId="1E4B6827" w14:textId="77777777" w:rsidR="0003158F" w:rsidRPr="00DC279A" w:rsidRDefault="0003158F" w:rsidP="0003158F">
      <w:pPr>
        <w:spacing w:after="0" w:line="240" w:lineRule="auto"/>
        <w:ind w:firstLine="709"/>
        <w:jc w:val="both"/>
        <w:rPr>
          <w:rFonts w:ascii="Times New Roman" w:eastAsia="Times New Roman" w:hAnsi="Times New Roman" w:cs="Times New Roman"/>
          <w:sz w:val="30"/>
          <w:szCs w:val="30"/>
          <w:lang w:eastAsia="ru-RU"/>
        </w:rPr>
      </w:pPr>
      <w:r w:rsidRPr="00DC279A">
        <w:rPr>
          <w:rFonts w:ascii="Times New Roman" w:eastAsia="Times New Roman" w:hAnsi="Times New Roman" w:cs="Times New Roman"/>
          <w:spacing w:val="-4"/>
          <w:sz w:val="30"/>
          <w:szCs w:val="30"/>
          <w:lang w:eastAsia="ru-RU"/>
        </w:rPr>
        <w:t>23. </w:t>
      </w:r>
      <w:r w:rsidRPr="00DC279A">
        <w:rPr>
          <w:rFonts w:ascii="Times New Roman" w:eastAsia="Times New Roman" w:hAnsi="Times New Roman" w:cs="Times New Roman"/>
          <w:sz w:val="30"/>
          <w:szCs w:val="30"/>
          <w:lang w:eastAsia="ru-RU"/>
        </w:rPr>
        <w:t xml:space="preserve">Наименования учебных и производственных практик определяются учреждением высшего образования с учетом особенностей профессиональной деятельности специалиста. </w:t>
      </w:r>
    </w:p>
    <w:p w14:paraId="4DE75E5C" w14:textId="77777777" w:rsidR="0003158F" w:rsidRPr="00DC279A" w:rsidRDefault="0003158F" w:rsidP="0003158F">
      <w:pPr>
        <w:spacing w:after="0" w:line="240" w:lineRule="auto"/>
        <w:ind w:firstLine="709"/>
        <w:jc w:val="both"/>
        <w:rPr>
          <w:rFonts w:ascii="Times New Roman" w:eastAsia="Times New Roman" w:hAnsi="Times New Roman" w:cs="Times New Roman"/>
          <w:sz w:val="30"/>
          <w:szCs w:val="30"/>
          <w:lang w:eastAsia="ru-RU"/>
        </w:rPr>
      </w:pPr>
      <w:r w:rsidRPr="00DC279A">
        <w:rPr>
          <w:rFonts w:ascii="Times New Roman" w:eastAsia="Times New Roman" w:hAnsi="Times New Roman" w:cs="Times New Roman"/>
          <w:spacing w:val="-4"/>
          <w:sz w:val="30"/>
          <w:szCs w:val="30"/>
          <w:lang w:eastAsia="ru-RU"/>
        </w:rPr>
        <w:t>В учебном плане учреждения</w:t>
      </w:r>
      <w:r w:rsidRPr="00DC279A">
        <w:rPr>
          <w:rFonts w:ascii="Times New Roman" w:eastAsia="Times New Roman" w:hAnsi="Times New Roman" w:cs="Times New Roman"/>
          <w:sz w:val="30"/>
          <w:szCs w:val="30"/>
          <w:lang w:eastAsia="ru-RU"/>
        </w:rPr>
        <w:t xml:space="preserve"> высшего образования по специальности необходимо предусмотреть прохождение учебной (ознакомительной) практики на первом курсе обучения.</w:t>
      </w:r>
    </w:p>
    <w:p w14:paraId="401BC01F" w14:textId="77777777" w:rsidR="0003158F" w:rsidRPr="00DC279A" w:rsidRDefault="0003158F" w:rsidP="0003158F">
      <w:pPr>
        <w:spacing w:after="0" w:line="240" w:lineRule="auto"/>
        <w:ind w:firstLine="709"/>
        <w:jc w:val="both"/>
        <w:rPr>
          <w:rFonts w:ascii="Times New Roman" w:eastAsia="Times New Roman" w:hAnsi="Times New Roman" w:cs="Times New Roman"/>
          <w:sz w:val="30"/>
          <w:szCs w:val="30"/>
          <w:lang w:eastAsia="ru-RU"/>
        </w:rPr>
      </w:pPr>
      <w:r w:rsidRPr="00DC279A">
        <w:rPr>
          <w:rFonts w:ascii="Times New Roman" w:eastAsia="Times New Roman" w:hAnsi="Times New Roman" w:cs="Times New Roman"/>
          <w:spacing w:val="-2"/>
          <w:sz w:val="30"/>
          <w:szCs w:val="30"/>
          <w:lang w:eastAsia="ru-RU"/>
        </w:rPr>
        <w:t>24. Трудоемкость каждой учебной дисциплины должна</w:t>
      </w:r>
      <w:r w:rsidRPr="00DC279A">
        <w:rPr>
          <w:rFonts w:ascii="Times New Roman" w:eastAsia="Times New Roman" w:hAnsi="Times New Roman" w:cs="Times New Roman"/>
          <w:sz w:val="30"/>
          <w:szCs w:val="30"/>
          <w:lang w:eastAsia="ru-RU"/>
        </w:rPr>
        <w:t xml:space="preserve"> </w:t>
      </w:r>
      <w:r w:rsidRPr="00DC279A">
        <w:rPr>
          <w:rFonts w:ascii="Times New Roman" w:eastAsia="Times New Roman" w:hAnsi="Times New Roman" w:cs="Times New Roman"/>
          <w:spacing w:val="-4"/>
          <w:sz w:val="30"/>
          <w:szCs w:val="30"/>
          <w:lang w:eastAsia="ru-RU"/>
        </w:rPr>
        <w:t xml:space="preserve">составлять не менее трех зачетных единиц. Соответственно, трудоемкость каждого модуля </w:t>
      </w:r>
      <w:r w:rsidRPr="00DC279A">
        <w:rPr>
          <w:rFonts w:ascii="Times New Roman" w:eastAsia="Times New Roman" w:hAnsi="Times New Roman" w:cs="Times New Roman"/>
          <w:sz w:val="30"/>
          <w:szCs w:val="30"/>
          <w:lang w:eastAsia="ru-RU"/>
        </w:rPr>
        <w:t>должна составлять не менее шести зачетных единиц.</w:t>
      </w:r>
    </w:p>
    <w:p w14:paraId="03A630CB" w14:textId="77777777" w:rsidR="0003158F" w:rsidRPr="00DC279A" w:rsidRDefault="0003158F" w:rsidP="0003158F">
      <w:pPr>
        <w:tabs>
          <w:tab w:val="left" w:pos="1276"/>
        </w:tabs>
        <w:spacing w:after="0" w:line="240" w:lineRule="auto"/>
        <w:ind w:firstLine="709"/>
        <w:jc w:val="both"/>
        <w:rPr>
          <w:rFonts w:ascii="Times New Roman" w:eastAsia="Times New Roman" w:hAnsi="Times New Roman" w:cs="Times New Roman"/>
          <w:sz w:val="30"/>
          <w:szCs w:val="30"/>
          <w:lang w:eastAsia="ru-RU"/>
        </w:rPr>
      </w:pPr>
      <w:r w:rsidRPr="00DC279A">
        <w:rPr>
          <w:rFonts w:ascii="Times New Roman" w:eastAsia="Times New Roman" w:hAnsi="Times New Roman" w:cs="Times New Roman"/>
          <w:sz w:val="30"/>
          <w:szCs w:val="30"/>
          <w:lang w:eastAsia="ru-RU"/>
        </w:rPr>
        <w:t>25. При разработке учебного плана учреждения высшего образования по специальности рекомендуется предусматривать в рамках компонента учреждения высшего образования модули и учебные дисциплины по выбору обучающегося в объеме не менее 15 процентов от общего объема теоретического обучения.</w:t>
      </w:r>
    </w:p>
    <w:p w14:paraId="19AA92D2" w14:textId="77777777" w:rsidR="0003158F" w:rsidRPr="00DC279A" w:rsidRDefault="0003158F" w:rsidP="0003158F">
      <w:pPr>
        <w:spacing w:after="0" w:line="240" w:lineRule="auto"/>
        <w:ind w:firstLine="709"/>
        <w:jc w:val="both"/>
        <w:rPr>
          <w:rFonts w:ascii="Times New Roman" w:eastAsia="Times New Roman" w:hAnsi="Times New Roman" w:cs="Times New Roman"/>
          <w:spacing w:val="-6"/>
          <w:sz w:val="30"/>
          <w:szCs w:val="30"/>
          <w:lang w:eastAsia="ru-RU"/>
        </w:rPr>
      </w:pPr>
      <w:r w:rsidRPr="00DC279A">
        <w:rPr>
          <w:rFonts w:ascii="Times New Roman" w:eastAsia="Times New Roman" w:hAnsi="Times New Roman" w:cs="Times New Roman"/>
          <w:spacing w:val="-6"/>
          <w:sz w:val="30"/>
          <w:szCs w:val="30"/>
          <w:lang w:eastAsia="ru-RU"/>
        </w:rPr>
        <w:t>26. Коды УК и БПК, формирование которых обеспечивают модули и учебные дисциплины государственного компонента, указаны в таблице 2.</w:t>
      </w:r>
    </w:p>
    <w:p w14:paraId="3FCF492C" w14:textId="77777777" w:rsidR="0003158F" w:rsidRPr="0003158F" w:rsidRDefault="0003158F" w:rsidP="0003158F">
      <w:pPr>
        <w:spacing w:after="0" w:line="240" w:lineRule="auto"/>
        <w:ind w:firstLine="709"/>
        <w:jc w:val="right"/>
        <w:rPr>
          <w:rFonts w:ascii="Times New Roman" w:eastAsia="Times New Roman" w:hAnsi="Times New Roman" w:cs="Times New Roman"/>
          <w:sz w:val="30"/>
          <w:szCs w:val="30"/>
          <w:lang w:eastAsia="ru-RU"/>
        </w:rPr>
      </w:pPr>
      <w:r w:rsidRPr="00DC279A">
        <w:rPr>
          <w:rFonts w:ascii="Times New Roman" w:eastAsia="Times New Roman" w:hAnsi="Times New Roman" w:cs="Times New Roman"/>
          <w:sz w:val="30"/>
          <w:szCs w:val="30"/>
          <w:lang w:eastAsia="ru-RU"/>
        </w:rPr>
        <w:t>Таблица 2</w:t>
      </w:r>
      <w:r w:rsidRPr="0003158F">
        <w:rPr>
          <w:rFonts w:ascii="Times New Roman" w:eastAsia="Times New Roman" w:hAnsi="Times New Roman" w:cs="Times New Roman"/>
          <w:sz w:val="30"/>
          <w:szCs w:val="30"/>
          <w:lang w:eastAsia="ru-RU"/>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767"/>
        <w:gridCol w:w="6095"/>
        <w:gridCol w:w="2890"/>
      </w:tblGrid>
      <w:tr w:rsidR="0003158F" w:rsidRPr="00DC279A" w14:paraId="465AF45C" w14:textId="77777777" w:rsidTr="005A165B">
        <w:trPr>
          <w:cantSplit/>
          <w:trHeight w:val="227"/>
          <w:jc w:val="center"/>
        </w:trPr>
        <w:tc>
          <w:tcPr>
            <w:tcW w:w="393" w:type="pct"/>
          </w:tcPr>
          <w:p w14:paraId="0E36F062" w14:textId="77777777" w:rsidR="0003158F" w:rsidRPr="00DC279A" w:rsidRDefault="0003158F" w:rsidP="0003158F">
            <w:pPr>
              <w:spacing w:after="0" w:line="240" w:lineRule="auto"/>
              <w:jc w:val="center"/>
              <w:rPr>
                <w:rFonts w:ascii="Times New Roman" w:eastAsia="Times New Roman" w:hAnsi="Times New Roman" w:cs="Times New Roman"/>
                <w:sz w:val="26"/>
                <w:szCs w:val="26"/>
                <w:lang w:eastAsia="ru-RU"/>
              </w:rPr>
            </w:pPr>
            <w:r w:rsidRPr="00DC279A">
              <w:rPr>
                <w:rFonts w:ascii="Times New Roman" w:eastAsia="Times New Roman" w:hAnsi="Times New Roman" w:cs="Times New Roman"/>
                <w:sz w:val="26"/>
                <w:szCs w:val="26"/>
                <w:lang w:eastAsia="ru-RU"/>
              </w:rPr>
              <w:t>№ п/п</w:t>
            </w:r>
          </w:p>
        </w:tc>
        <w:tc>
          <w:tcPr>
            <w:tcW w:w="3124" w:type="pct"/>
          </w:tcPr>
          <w:p w14:paraId="6CB09972" w14:textId="77777777" w:rsidR="0003158F" w:rsidRPr="00DC279A" w:rsidRDefault="0003158F" w:rsidP="0003158F">
            <w:pPr>
              <w:spacing w:after="0" w:line="240" w:lineRule="auto"/>
              <w:rPr>
                <w:rFonts w:ascii="Times New Roman" w:eastAsia="Times New Roman" w:hAnsi="Times New Roman" w:cs="Times New Roman"/>
                <w:sz w:val="26"/>
                <w:szCs w:val="26"/>
                <w:lang w:eastAsia="ru-RU"/>
              </w:rPr>
            </w:pPr>
            <w:r w:rsidRPr="00DC279A">
              <w:rPr>
                <w:rFonts w:ascii="Times New Roman" w:eastAsia="Times New Roman" w:hAnsi="Times New Roman" w:cs="Times New Roman"/>
                <w:sz w:val="26"/>
                <w:szCs w:val="26"/>
                <w:lang w:eastAsia="ru-RU"/>
              </w:rPr>
              <w:t xml:space="preserve">Наименование модулей, учебных дисциплин </w:t>
            </w:r>
          </w:p>
        </w:tc>
        <w:tc>
          <w:tcPr>
            <w:tcW w:w="1482" w:type="pct"/>
          </w:tcPr>
          <w:p w14:paraId="4DFB8CF2" w14:textId="77777777" w:rsidR="0003158F" w:rsidRPr="00DC279A" w:rsidRDefault="0003158F" w:rsidP="0003158F">
            <w:pPr>
              <w:spacing w:after="0" w:line="240" w:lineRule="auto"/>
              <w:jc w:val="center"/>
              <w:rPr>
                <w:rFonts w:ascii="Times New Roman" w:eastAsia="Times New Roman" w:hAnsi="Times New Roman" w:cs="Times New Roman"/>
                <w:sz w:val="26"/>
                <w:szCs w:val="26"/>
                <w:lang w:eastAsia="ru-RU"/>
              </w:rPr>
            </w:pPr>
            <w:r w:rsidRPr="00DC279A">
              <w:rPr>
                <w:rFonts w:ascii="Times New Roman" w:eastAsia="Times New Roman" w:hAnsi="Times New Roman" w:cs="Times New Roman"/>
                <w:spacing w:val="-2"/>
                <w:sz w:val="26"/>
                <w:szCs w:val="26"/>
                <w:lang w:eastAsia="ru-RU"/>
              </w:rPr>
              <w:t>Коды формируемых компетенций</w:t>
            </w:r>
          </w:p>
        </w:tc>
      </w:tr>
      <w:tr w:rsidR="0003158F" w:rsidRPr="00DC279A" w14:paraId="7E7A49B1" w14:textId="77777777" w:rsidTr="005A165B">
        <w:trPr>
          <w:trHeight w:val="227"/>
          <w:jc w:val="center"/>
        </w:trPr>
        <w:tc>
          <w:tcPr>
            <w:tcW w:w="393" w:type="pct"/>
          </w:tcPr>
          <w:p w14:paraId="2A5D3C19" w14:textId="77777777" w:rsidR="0003158F" w:rsidRPr="00DC279A" w:rsidRDefault="0003158F" w:rsidP="0003158F">
            <w:pPr>
              <w:tabs>
                <w:tab w:val="left" w:pos="0"/>
              </w:tabs>
              <w:spacing w:after="0" w:line="240" w:lineRule="auto"/>
              <w:rPr>
                <w:rFonts w:ascii="Times New Roman" w:eastAsia="Times New Roman" w:hAnsi="Times New Roman" w:cs="Times New Roman"/>
                <w:b/>
                <w:sz w:val="26"/>
                <w:szCs w:val="26"/>
                <w:lang w:eastAsia="ru-RU"/>
              </w:rPr>
            </w:pPr>
            <w:r w:rsidRPr="00DC279A">
              <w:rPr>
                <w:rFonts w:ascii="Times New Roman" w:eastAsia="Times New Roman" w:hAnsi="Times New Roman" w:cs="Times New Roman"/>
                <w:b/>
                <w:sz w:val="26"/>
                <w:szCs w:val="26"/>
                <w:lang w:eastAsia="ru-RU"/>
              </w:rPr>
              <w:t>1.</w:t>
            </w:r>
          </w:p>
        </w:tc>
        <w:tc>
          <w:tcPr>
            <w:tcW w:w="3124" w:type="pct"/>
            <w:vAlign w:val="bottom"/>
          </w:tcPr>
          <w:p w14:paraId="55D75A48" w14:textId="77777777" w:rsidR="0003158F" w:rsidRPr="00DC279A" w:rsidRDefault="0003158F" w:rsidP="0003158F">
            <w:pPr>
              <w:spacing w:after="0" w:line="240" w:lineRule="auto"/>
              <w:rPr>
                <w:rFonts w:ascii="Times New Roman" w:eastAsia="Times New Roman" w:hAnsi="Times New Roman" w:cs="Times New Roman"/>
                <w:b/>
                <w:spacing w:val="-6"/>
                <w:sz w:val="26"/>
                <w:szCs w:val="26"/>
                <w:lang w:eastAsia="ru-RU"/>
              </w:rPr>
            </w:pPr>
            <w:r w:rsidRPr="00DC279A">
              <w:rPr>
                <w:rFonts w:ascii="Times New Roman" w:eastAsia="Times New Roman" w:hAnsi="Times New Roman" w:cs="Times New Roman"/>
                <w:b/>
                <w:spacing w:val="-6"/>
                <w:sz w:val="26"/>
                <w:szCs w:val="26"/>
                <w:lang w:eastAsia="ru-RU"/>
              </w:rPr>
              <w:t xml:space="preserve">Социально-гуманитарный модуль </w:t>
            </w:r>
          </w:p>
        </w:tc>
        <w:tc>
          <w:tcPr>
            <w:tcW w:w="1482" w:type="pct"/>
            <w:vAlign w:val="bottom"/>
          </w:tcPr>
          <w:p w14:paraId="41AF55C5" w14:textId="77777777" w:rsidR="0003158F" w:rsidRPr="00DC279A" w:rsidRDefault="0003158F" w:rsidP="0003158F">
            <w:pPr>
              <w:spacing w:after="0" w:line="240" w:lineRule="auto"/>
              <w:rPr>
                <w:rFonts w:ascii="Times New Roman" w:eastAsia="Times New Roman" w:hAnsi="Times New Roman" w:cs="Times New Roman"/>
                <w:b/>
                <w:spacing w:val="-6"/>
                <w:sz w:val="26"/>
                <w:szCs w:val="26"/>
                <w:lang w:eastAsia="ru-RU"/>
              </w:rPr>
            </w:pPr>
          </w:p>
        </w:tc>
      </w:tr>
      <w:tr w:rsidR="0003158F" w:rsidRPr="00DC279A" w14:paraId="2581E125" w14:textId="77777777" w:rsidTr="005A165B">
        <w:trPr>
          <w:trHeight w:val="227"/>
          <w:jc w:val="center"/>
        </w:trPr>
        <w:tc>
          <w:tcPr>
            <w:tcW w:w="393" w:type="pct"/>
          </w:tcPr>
          <w:p w14:paraId="346A176B" w14:textId="77777777" w:rsidR="0003158F" w:rsidRPr="00DC279A" w:rsidRDefault="0003158F" w:rsidP="0003158F">
            <w:pPr>
              <w:tabs>
                <w:tab w:val="left" w:pos="0"/>
              </w:tabs>
              <w:spacing w:after="0" w:line="240" w:lineRule="auto"/>
              <w:rPr>
                <w:rFonts w:ascii="Times New Roman" w:eastAsia="Times New Roman" w:hAnsi="Times New Roman" w:cs="Times New Roman"/>
                <w:sz w:val="26"/>
                <w:szCs w:val="26"/>
                <w:lang w:eastAsia="ru-RU"/>
              </w:rPr>
            </w:pPr>
            <w:r w:rsidRPr="00DC279A">
              <w:rPr>
                <w:rFonts w:ascii="Times New Roman" w:eastAsia="Times New Roman" w:hAnsi="Times New Roman" w:cs="Times New Roman"/>
                <w:sz w:val="26"/>
                <w:szCs w:val="26"/>
                <w:lang w:eastAsia="ru-RU"/>
              </w:rPr>
              <w:t>1.1.</w:t>
            </w:r>
          </w:p>
        </w:tc>
        <w:tc>
          <w:tcPr>
            <w:tcW w:w="3124" w:type="pct"/>
            <w:vAlign w:val="bottom"/>
          </w:tcPr>
          <w:p w14:paraId="6511311F" w14:textId="77777777" w:rsidR="0003158F" w:rsidRPr="00DC279A" w:rsidRDefault="0003158F" w:rsidP="0003158F">
            <w:pPr>
              <w:spacing w:after="0" w:line="240" w:lineRule="auto"/>
              <w:rPr>
                <w:rFonts w:ascii="Times New Roman" w:eastAsia="Times New Roman" w:hAnsi="Times New Roman" w:cs="Times New Roman"/>
                <w:spacing w:val="-6"/>
                <w:sz w:val="26"/>
                <w:szCs w:val="26"/>
                <w:lang w:eastAsia="ru-RU"/>
              </w:rPr>
            </w:pPr>
            <w:r w:rsidRPr="00DC279A">
              <w:rPr>
                <w:rFonts w:ascii="Times New Roman" w:eastAsia="Times New Roman" w:hAnsi="Times New Roman" w:cs="Times New Roman"/>
                <w:spacing w:val="-6"/>
                <w:sz w:val="26"/>
                <w:szCs w:val="26"/>
                <w:lang w:eastAsia="ru-RU"/>
              </w:rPr>
              <w:t>История</w:t>
            </w:r>
          </w:p>
        </w:tc>
        <w:tc>
          <w:tcPr>
            <w:tcW w:w="1482" w:type="pct"/>
          </w:tcPr>
          <w:p w14:paraId="5F965684" w14:textId="77777777" w:rsidR="0003158F" w:rsidRPr="00DC279A" w:rsidRDefault="0003158F" w:rsidP="0003158F">
            <w:pPr>
              <w:spacing w:after="0" w:line="240" w:lineRule="auto"/>
              <w:jc w:val="center"/>
              <w:rPr>
                <w:rFonts w:ascii="Times New Roman" w:eastAsia="Times New Roman" w:hAnsi="Times New Roman" w:cs="Times New Roman"/>
                <w:spacing w:val="-6"/>
                <w:sz w:val="26"/>
                <w:szCs w:val="26"/>
                <w:lang w:eastAsia="ru-RU"/>
              </w:rPr>
            </w:pPr>
            <w:r w:rsidRPr="00DC279A">
              <w:rPr>
                <w:rFonts w:ascii="Times New Roman" w:eastAsia="Times New Roman" w:hAnsi="Times New Roman" w:cs="Times New Roman"/>
                <w:spacing w:val="-6"/>
                <w:sz w:val="26"/>
                <w:szCs w:val="26"/>
                <w:lang w:eastAsia="ru-RU"/>
              </w:rPr>
              <w:t>УК-9</w:t>
            </w:r>
          </w:p>
        </w:tc>
      </w:tr>
      <w:tr w:rsidR="0003158F" w:rsidRPr="00DC279A" w14:paraId="5E95EC12" w14:textId="77777777" w:rsidTr="005A165B">
        <w:trPr>
          <w:trHeight w:val="227"/>
          <w:jc w:val="center"/>
        </w:trPr>
        <w:tc>
          <w:tcPr>
            <w:tcW w:w="393" w:type="pct"/>
          </w:tcPr>
          <w:p w14:paraId="02A6FE18" w14:textId="77777777" w:rsidR="0003158F" w:rsidRPr="00DC279A" w:rsidRDefault="0003158F" w:rsidP="0003158F">
            <w:pPr>
              <w:tabs>
                <w:tab w:val="left" w:pos="0"/>
              </w:tabs>
              <w:spacing w:after="0" w:line="240" w:lineRule="auto"/>
              <w:rPr>
                <w:rFonts w:ascii="Times New Roman" w:eastAsia="Times New Roman" w:hAnsi="Times New Roman" w:cs="Times New Roman"/>
                <w:sz w:val="26"/>
                <w:szCs w:val="26"/>
                <w:lang w:eastAsia="ru-RU"/>
              </w:rPr>
            </w:pPr>
            <w:r w:rsidRPr="00DC279A">
              <w:rPr>
                <w:rFonts w:ascii="Times New Roman" w:eastAsia="Times New Roman" w:hAnsi="Times New Roman" w:cs="Times New Roman"/>
                <w:sz w:val="26"/>
                <w:szCs w:val="26"/>
                <w:lang w:eastAsia="ru-RU"/>
              </w:rPr>
              <w:t>1.2.</w:t>
            </w:r>
          </w:p>
        </w:tc>
        <w:tc>
          <w:tcPr>
            <w:tcW w:w="3124" w:type="pct"/>
            <w:vAlign w:val="bottom"/>
          </w:tcPr>
          <w:p w14:paraId="5B6E944B" w14:textId="77777777" w:rsidR="0003158F" w:rsidRPr="00DC279A" w:rsidRDefault="0003158F" w:rsidP="0003158F">
            <w:pPr>
              <w:spacing w:after="0" w:line="240" w:lineRule="auto"/>
              <w:rPr>
                <w:rFonts w:ascii="Times New Roman" w:eastAsia="Times New Roman" w:hAnsi="Times New Roman" w:cs="Times New Roman"/>
                <w:spacing w:val="-6"/>
                <w:sz w:val="26"/>
                <w:szCs w:val="26"/>
                <w:lang w:eastAsia="ru-RU"/>
              </w:rPr>
            </w:pPr>
            <w:r w:rsidRPr="00DC279A">
              <w:rPr>
                <w:rFonts w:ascii="Times New Roman" w:eastAsia="Times New Roman" w:hAnsi="Times New Roman" w:cs="Times New Roman"/>
                <w:spacing w:val="-6"/>
                <w:sz w:val="26"/>
                <w:szCs w:val="26"/>
                <w:lang w:eastAsia="ru-RU"/>
              </w:rPr>
              <w:t>Политология</w:t>
            </w:r>
          </w:p>
        </w:tc>
        <w:tc>
          <w:tcPr>
            <w:tcW w:w="1482" w:type="pct"/>
          </w:tcPr>
          <w:p w14:paraId="3C3BD638" w14:textId="77777777" w:rsidR="0003158F" w:rsidRPr="00DC279A" w:rsidRDefault="0003158F" w:rsidP="0003158F">
            <w:pPr>
              <w:spacing w:after="0" w:line="240" w:lineRule="auto"/>
              <w:jc w:val="center"/>
              <w:rPr>
                <w:rFonts w:ascii="Times New Roman" w:eastAsia="Times New Roman" w:hAnsi="Times New Roman" w:cs="Times New Roman"/>
                <w:spacing w:val="-6"/>
                <w:sz w:val="26"/>
                <w:szCs w:val="26"/>
                <w:lang w:eastAsia="ru-RU"/>
              </w:rPr>
            </w:pPr>
            <w:r w:rsidRPr="00DC279A">
              <w:rPr>
                <w:rFonts w:ascii="Times New Roman" w:eastAsia="Times New Roman" w:hAnsi="Times New Roman" w:cs="Times New Roman"/>
                <w:spacing w:val="-6"/>
                <w:sz w:val="26"/>
                <w:szCs w:val="26"/>
                <w:lang w:eastAsia="ru-RU"/>
              </w:rPr>
              <w:t>УК-7</w:t>
            </w:r>
          </w:p>
        </w:tc>
      </w:tr>
      <w:tr w:rsidR="0003158F" w:rsidRPr="00DC279A" w14:paraId="258939BD" w14:textId="77777777" w:rsidTr="005A165B">
        <w:trPr>
          <w:trHeight w:val="227"/>
          <w:jc w:val="center"/>
        </w:trPr>
        <w:tc>
          <w:tcPr>
            <w:tcW w:w="393" w:type="pct"/>
          </w:tcPr>
          <w:p w14:paraId="388E648D" w14:textId="77777777" w:rsidR="0003158F" w:rsidRPr="00DC279A" w:rsidRDefault="0003158F" w:rsidP="0003158F">
            <w:pPr>
              <w:tabs>
                <w:tab w:val="left" w:pos="0"/>
              </w:tabs>
              <w:spacing w:after="0" w:line="240" w:lineRule="auto"/>
              <w:rPr>
                <w:rFonts w:ascii="Times New Roman" w:eastAsia="Times New Roman" w:hAnsi="Times New Roman" w:cs="Times New Roman"/>
                <w:sz w:val="26"/>
                <w:szCs w:val="26"/>
                <w:lang w:eastAsia="ru-RU"/>
              </w:rPr>
            </w:pPr>
            <w:r w:rsidRPr="00DC279A">
              <w:rPr>
                <w:rFonts w:ascii="Times New Roman" w:eastAsia="Times New Roman" w:hAnsi="Times New Roman" w:cs="Times New Roman"/>
                <w:sz w:val="26"/>
                <w:szCs w:val="26"/>
                <w:lang w:eastAsia="ru-RU"/>
              </w:rPr>
              <w:t>1.3.</w:t>
            </w:r>
          </w:p>
        </w:tc>
        <w:tc>
          <w:tcPr>
            <w:tcW w:w="3124" w:type="pct"/>
            <w:vAlign w:val="bottom"/>
          </w:tcPr>
          <w:p w14:paraId="49B45249" w14:textId="77777777" w:rsidR="0003158F" w:rsidRPr="00DC279A" w:rsidRDefault="0003158F" w:rsidP="0003158F">
            <w:pPr>
              <w:spacing w:after="0" w:line="240" w:lineRule="auto"/>
              <w:rPr>
                <w:rFonts w:ascii="Times New Roman" w:eastAsia="Times New Roman" w:hAnsi="Times New Roman" w:cs="Times New Roman"/>
                <w:spacing w:val="-6"/>
                <w:sz w:val="26"/>
                <w:szCs w:val="26"/>
                <w:lang w:eastAsia="ru-RU"/>
              </w:rPr>
            </w:pPr>
            <w:r w:rsidRPr="00DC279A">
              <w:rPr>
                <w:rFonts w:ascii="Times New Roman" w:eastAsia="Times New Roman" w:hAnsi="Times New Roman" w:cs="Times New Roman"/>
                <w:spacing w:val="-6"/>
                <w:sz w:val="26"/>
                <w:szCs w:val="26"/>
                <w:lang w:eastAsia="ru-RU"/>
              </w:rPr>
              <w:t>Экономика</w:t>
            </w:r>
          </w:p>
        </w:tc>
        <w:tc>
          <w:tcPr>
            <w:tcW w:w="1482" w:type="pct"/>
          </w:tcPr>
          <w:p w14:paraId="25C584ED" w14:textId="77777777" w:rsidR="0003158F" w:rsidRPr="00DC279A" w:rsidRDefault="0003158F" w:rsidP="0003158F">
            <w:pPr>
              <w:spacing w:after="0" w:line="240" w:lineRule="auto"/>
              <w:jc w:val="center"/>
              <w:rPr>
                <w:rFonts w:ascii="Times New Roman" w:eastAsia="Times New Roman" w:hAnsi="Times New Roman" w:cs="Times New Roman"/>
                <w:spacing w:val="-6"/>
                <w:sz w:val="26"/>
                <w:szCs w:val="26"/>
                <w:lang w:eastAsia="ru-RU"/>
              </w:rPr>
            </w:pPr>
            <w:r w:rsidRPr="00DC279A">
              <w:rPr>
                <w:rFonts w:ascii="Times New Roman" w:eastAsia="Times New Roman" w:hAnsi="Times New Roman" w:cs="Times New Roman"/>
                <w:spacing w:val="-6"/>
                <w:sz w:val="26"/>
                <w:szCs w:val="26"/>
                <w:lang w:eastAsia="ru-RU"/>
              </w:rPr>
              <w:t>УК-4, 10</w:t>
            </w:r>
          </w:p>
        </w:tc>
      </w:tr>
      <w:tr w:rsidR="0003158F" w:rsidRPr="00DC279A" w14:paraId="5E780773" w14:textId="77777777" w:rsidTr="005A165B">
        <w:trPr>
          <w:trHeight w:val="227"/>
          <w:jc w:val="center"/>
        </w:trPr>
        <w:tc>
          <w:tcPr>
            <w:tcW w:w="393" w:type="pct"/>
          </w:tcPr>
          <w:p w14:paraId="1C78BFA2" w14:textId="77777777" w:rsidR="0003158F" w:rsidRPr="00DC279A" w:rsidRDefault="0003158F" w:rsidP="0003158F">
            <w:pPr>
              <w:tabs>
                <w:tab w:val="left" w:pos="0"/>
              </w:tabs>
              <w:spacing w:after="0" w:line="240" w:lineRule="auto"/>
              <w:rPr>
                <w:rFonts w:ascii="Times New Roman" w:eastAsia="Times New Roman" w:hAnsi="Times New Roman" w:cs="Times New Roman"/>
                <w:sz w:val="26"/>
                <w:szCs w:val="26"/>
                <w:lang w:eastAsia="ru-RU"/>
              </w:rPr>
            </w:pPr>
            <w:r w:rsidRPr="00DC279A">
              <w:rPr>
                <w:rFonts w:ascii="Times New Roman" w:eastAsia="Times New Roman" w:hAnsi="Times New Roman" w:cs="Times New Roman"/>
                <w:sz w:val="26"/>
                <w:szCs w:val="26"/>
                <w:lang w:eastAsia="ru-RU"/>
              </w:rPr>
              <w:t>1.4.</w:t>
            </w:r>
          </w:p>
        </w:tc>
        <w:tc>
          <w:tcPr>
            <w:tcW w:w="3124" w:type="pct"/>
            <w:vAlign w:val="bottom"/>
          </w:tcPr>
          <w:p w14:paraId="5F5C77A0" w14:textId="77777777" w:rsidR="0003158F" w:rsidRPr="00DC279A" w:rsidRDefault="0003158F" w:rsidP="0003158F">
            <w:pPr>
              <w:spacing w:after="0" w:line="240" w:lineRule="auto"/>
              <w:rPr>
                <w:rFonts w:ascii="Times New Roman" w:eastAsia="Times New Roman" w:hAnsi="Times New Roman" w:cs="Times New Roman"/>
                <w:spacing w:val="-6"/>
                <w:sz w:val="26"/>
                <w:szCs w:val="26"/>
                <w:lang w:eastAsia="ru-RU"/>
              </w:rPr>
            </w:pPr>
            <w:r w:rsidRPr="00DC279A">
              <w:rPr>
                <w:rFonts w:ascii="Times New Roman" w:eastAsia="Times New Roman" w:hAnsi="Times New Roman" w:cs="Times New Roman"/>
                <w:spacing w:val="-6"/>
                <w:sz w:val="26"/>
                <w:szCs w:val="26"/>
                <w:lang w:eastAsia="ru-RU"/>
              </w:rPr>
              <w:t>Философия</w:t>
            </w:r>
          </w:p>
        </w:tc>
        <w:tc>
          <w:tcPr>
            <w:tcW w:w="1482" w:type="pct"/>
          </w:tcPr>
          <w:p w14:paraId="796623CA" w14:textId="77777777" w:rsidR="0003158F" w:rsidRPr="00DC279A" w:rsidRDefault="0003158F" w:rsidP="0003158F">
            <w:pPr>
              <w:spacing w:after="0" w:line="240" w:lineRule="auto"/>
              <w:jc w:val="center"/>
              <w:rPr>
                <w:rFonts w:ascii="Times New Roman" w:eastAsia="Times New Roman" w:hAnsi="Times New Roman" w:cs="Times New Roman"/>
                <w:spacing w:val="-6"/>
                <w:sz w:val="26"/>
                <w:szCs w:val="26"/>
                <w:lang w:eastAsia="ru-RU"/>
              </w:rPr>
            </w:pPr>
            <w:r w:rsidRPr="00DC279A">
              <w:rPr>
                <w:rFonts w:ascii="Times New Roman" w:eastAsia="Times New Roman" w:hAnsi="Times New Roman" w:cs="Times New Roman"/>
                <w:spacing w:val="-6"/>
                <w:sz w:val="26"/>
                <w:szCs w:val="26"/>
                <w:lang w:eastAsia="ru-RU"/>
              </w:rPr>
              <w:t>УК-8</w:t>
            </w:r>
          </w:p>
        </w:tc>
      </w:tr>
      <w:tr w:rsidR="0003158F" w:rsidRPr="00DC279A" w14:paraId="35C3DBBD" w14:textId="77777777" w:rsidTr="005A165B">
        <w:trPr>
          <w:trHeight w:val="227"/>
          <w:jc w:val="center"/>
        </w:trPr>
        <w:tc>
          <w:tcPr>
            <w:tcW w:w="393" w:type="pct"/>
          </w:tcPr>
          <w:p w14:paraId="3DC2A56A" w14:textId="77777777" w:rsidR="0003158F" w:rsidRPr="00DC279A" w:rsidRDefault="0003158F" w:rsidP="0003158F">
            <w:pPr>
              <w:tabs>
                <w:tab w:val="left" w:pos="0"/>
              </w:tabs>
              <w:spacing w:after="0" w:line="240" w:lineRule="auto"/>
              <w:rPr>
                <w:rFonts w:ascii="Times New Roman" w:eastAsia="Times New Roman" w:hAnsi="Times New Roman" w:cs="Times New Roman"/>
                <w:b/>
                <w:sz w:val="26"/>
                <w:szCs w:val="26"/>
                <w:lang w:eastAsia="ru-RU"/>
              </w:rPr>
            </w:pPr>
            <w:r w:rsidRPr="00DC279A">
              <w:rPr>
                <w:rFonts w:ascii="Times New Roman" w:eastAsia="Times New Roman" w:hAnsi="Times New Roman" w:cs="Times New Roman"/>
                <w:b/>
                <w:sz w:val="26"/>
                <w:szCs w:val="26"/>
                <w:lang w:eastAsia="ru-RU"/>
              </w:rPr>
              <w:t>2.</w:t>
            </w:r>
          </w:p>
        </w:tc>
        <w:tc>
          <w:tcPr>
            <w:tcW w:w="3124" w:type="pct"/>
            <w:vAlign w:val="bottom"/>
          </w:tcPr>
          <w:p w14:paraId="6F5096CA" w14:textId="77777777" w:rsidR="0003158F" w:rsidRPr="00DC279A" w:rsidRDefault="0003158F" w:rsidP="0003158F">
            <w:pPr>
              <w:spacing w:after="0" w:line="240" w:lineRule="auto"/>
              <w:rPr>
                <w:rFonts w:ascii="Times New Roman" w:eastAsia="Times New Roman" w:hAnsi="Times New Roman" w:cs="Times New Roman"/>
                <w:b/>
                <w:spacing w:val="-6"/>
                <w:sz w:val="26"/>
                <w:szCs w:val="26"/>
                <w:lang w:eastAsia="ru-RU"/>
              </w:rPr>
            </w:pPr>
            <w:r w:rsidRPr="00DC279A">
              <w:rPr>
                <w:rFonts w:ascii="Times New Roman" w:eastAsia="Times New Roman" w:hAnsi="Times New Roman" w:cs="Times New Roman"/>
                <w:b/>
                <w:spacing w:val="-6"/>
                <w:sz w:val="26"/>
                <w:szCs w:val="26"/>
                <w:lang w:eastAsia="ru-RU"/>
              </w:rPr>
              <w:t>Лингвистический модуль</w:t>
            </w:r>
          </w:p>
        </w:tc>
        <w:tc>
          <w:tcPr>
            <w:tcW w:w="1482" w:type="pct"/>
          </w:tcPr>
          <w:p w14:paraId="01B5C7EF" w14:textId="77777777" w:rsidR="0003158F" w:rsidRPr="00DC279A" w:rsidRDefault="0003158F" w:rsidP="0003158F">
            <w:pPr>
              <w:spacing w:after="0" w:line="240" w:lineRule="auto"/>
              <w:jc w:val="center"/>
              <w:rPr>
                <w:rFonts w:ascii="Times New Roman" w:eastAsia="Times New Roman" w:hAnsi="Times New Roman" w:cs="Times New Roman"/>
                <w:spacing w:val="-6"/>
                <w:sz w:val="26"/>
                <w:szCs w:val="26"/>
                <w:lang w:eastAsia="ru-RU"/>
              </w:rPr>
            </w:pPr>
            <w:r w:rsidRPr="00DC279A">
              <w:rPr>
                <w:rFonts w:ascii="Times New Roman" w:eastAsia="Times New Roman" w:hAnsi="Times New Roman" w:cs="Times New Roman"/>
                <w:spacing w:val="-6"/>
                <w:sz w:val="26"/>
                <w:szCs w:val="26"/>
                <w:lang w:eastAsia="ru-RU"/>
              </w:rPr>
              <w:t>УК-3</w:t>
            </w:r>
          </w:p>
        </w:tc>
      </w:tr>
      <w:tr w:rsidR="0003158F" w:rsidRPr="00DC279A" w14:paraId="20752B40" w14:textId="77777777" w:rsidTr="005A165B">
        <w:trPr>
          <w:trHeight w:val="227"/>
          <w:jc w:val="center"/>
        </w:trPr>
        <w:tc>
          <w:tcPr>
            <w:tcW w:w="393" w:type="pct"/>
          </w:tcPr>
          <w:p w14:paraId="35D1B92E" w14:textId="77777777" w:rsidR="0003158F" w:rsidRPr="00DC279A" w:rsidRDefault="0003158F" w:rsidP="0003158F">
            <w:pPr>
              <w:tabs>
                <w:tab w:val="left" w:pos="0"/>
              </w:tabs>
              <w:spacing w:after="0" w:line="240" w:lineRule="auto"/>
              <w:rPr>
                <w:rFonts w:ascii="Times New Roman" w:eastAsia="Times New Roman" w:hAnsi="Times New Roman" w:cs="Times New Roman"/>
                <w:b/>
                <w:sz w:val="26"/>
                <w:szCs w:val="26"/>
                <w:lang w:eastAsia="ru-RU"/>
              </w:rPr>
            </w:pPr>
            <w:r w:rsidRPr="00DC279A">
              <w:rPr>
                <w:rFonts w:ascii="Times New Roman" w:eastAsia="Times New Roman" w:hAnsi="Times New Roman" w:cs="Times New Roman"/>
                <w:b/>
                <w:sz w:val="26"/>
                <w:szCs w:val="26"/>
                <w:lang w:eastAsia="ru-RU"/>
              </w:rPr>
              <w:t>3.</w:t>
            </w:r>
          </w:p>
        </w:tc>
        <w:tc>
          <w:tcPr>
            <w:tcW w:w="3124" w:type="pct"/>
            <w:vAlign w:val="bottom"/>
          </w:tcPr>
          <w:p w14:paraId="49B9EA2F" w14:textId="77777777" w:rsidR="0003158F" w:rsidRPr="00DC279A" w:rsidRDefault="0003158F" w:rsidP="0003158F">
            <w:pPr>
              <w:spacing w:after="0" w:line="240" w:lineRule="auto"/>
              <w:rPr>
                <w:rFonts w:ascii="Times New Roman" w:eastAsia="Times New Roman" w:hAnsi="Times New Roman" w:cs="Times New Roman"/>
                <w:b/>
                <w:spacing w:val="-6"/>
                <w:sz w:val="26"/>
                <w:szCs w:val="26"/>
                <w:lang w:eastAsia="ru-RU"/>
              </w:rPr>
            </w:pPr>
            <w:r w:rsidRPr="00DC279A">
              <w:rPr>
                <w:rFonts w:ascii="Times New Roman" w:eastAsia="Times New Roman" w:hAnsi="Times New Roman" w:cs="Times New Roman"/>
                <w:b/>
                <w:spacing w:val="-6"/>
                <w:sz w:val="26"/>
                <w:szCs w:val="26"/>
                <w:lang w:eastAsia="ru-RU"/>
              </w:rPr>
              <w:t>Безопасность жизнедеятельности человека</w:t>
            </w:r>
          </w:p>
        </w:tc>
        <w:tc>
          <w:tcPr>
            <w:tcW w:w="1482" w:type="pct"/>
          </w:tcPr>
          <w:p w14:paraId="7C59EA0F" w14:textId="77777777" w:rsidR="0003158F" w:rsidRPr="00DC279A" w:rsidRDefault="0003158F" w:rsidP="0003158F">
            <w:pPr>
              <w:spacing w:after="0" w:line="240" w:lineRule="auto"/>
              <w:jc w:val="center"/>
              <w:rPr>
                <w:rFonts w:ascii="Times New Roman" w:eastAsia="Times New Roman" w:hAnsi="Times New Roman" w:cs="Times New Roman"/>
                <w:spacing w:val="-6"/>
                <w:sz w:val="26"/>
                <w:szCs w:val="26"/>
                <w:lang w:eastAsia="ru-RU"/>
              </w:rPr>
            </w:pPr>
            <w:r w:rsidRPr="00DC279A">
              <w:rPr>
                <w:rFonts w:ascii="Times New Roman" w:eastAsia="Times New Roman" w:hAnsi="Times New Roman" w:cs="Times New Roman"/>
                <w:spacing w:val="-6"/>
                <w:sz w:val="26"/>
                <w:szCs w:val="26"/>
                <w:lang w:eastAsia="ru-RU"/>
              </w:rPr>
              <w:t>БПК-6</w:t>
            </w:r>
          </w:p>
        </w:tc>
      </w:tr>
      <w:tr w:rsidR="0003158F" w:rsidRPr="00DC279A" w14:paraId="3FFD8DB5" w14:textId="77777777" w:rsidTr="005A165B">
        <w:trPr>
          <w:trHeight w:val="227"/>
          <w:jc w:val="center"/>
        </w:trPr>
        <w:tc>
          <w:tcPr>
            <w:tcW w:w="393" w:type="pct"/>
          </w:tcPr>
          <w:p w14:paraId="4A08FC02" w14:textId="77777777" w:rsidR="0003158F" w:rsidRPr="00DC279A" w:rsidRDefault="0003158F" w:rsidP="0003158F">
            <w:pPr>
              <w:tabs>
                <w:tab w:val="left" w:pos="0"/>
              </w:tabs>
              <w:spacing w:after="0" w:line="240" w:lineRule="auto"/>
              <w:rPr>
                <w:rFonts w:ascii="Times New Roman" w:eastAsia="Times New Roman" w:hAnsi="Times New Roman" w:cs="Times New Roman"/>
                <w:b/>
                <w:sz w:val="26"/>
                <w:szCs w:val="26"/>
                <w:lang w:eastAsia="ru-RU"/>
              </w:rPr>
            </w:pPr>
            <w:r w:rsidRPr="00DC279A">
              <w:rPr>
                <w:rFonts w:ascii="Times New Roman" w:eastAsia="Times New Roman" w:hAnsi="Times New Roman" w:cs="Times New Roman"/>
                <w:b/>
                <w:sz w:val="26"/>
                <w:szCs w:val="26"/>
                <w:lang w:eastAsia="ru-RU"/>
              </w:rPr>
              <w:t>4.</w:t>
            </w:r>
          </w:p>
        </w:tc>
        <w:tc>
          <w:tcPr>
            <w:tcW w:w="3124" w:type="pct"/>
          </w:tcPr>
          <w:p w14:paraId="55B8B6B0" w14:textId="77777777" w:rsidR="0003158F" w:rsidRPr="00DC279A" w:rsidRDefault="0003158F" w:rsidP="0003158F">
            <w:pPr>
              <w:spacing w:after="0" w:line="240" w:lineRule="auto"/>
              <w:rPr>
                <w:rFonts w:ascii="Times New Roman" w:eastAsia="Times New Roman" w:hAnsi="Times New Roman" w:cs="Times New Roman"/>
                <w:b/>
                <w:spacing w:val="-6"/>
                <w:sz w:val="26"/>
                <w:szCs w:val="26"/>
                <w:lang w:eastAsia="ru-RU"/>
              </w:rPr>
            </w:pPr>
            <w:r w:rsidRPr="00DC279A">
              <w:rPr>
                <w:rFonts w:ascii="Times New Roman" w:eastAsia="Times New Roman" w:hAnsi="Times New Roman" w:cs="Times New Roman"/>
                <w:b/>
                <w:spacing w:val="-6"/>
                <w:sz w:val="26"/>
                <w:szCs w:val="26"/>
                <w:lang w:eastAsia="ru-RU"/>
              </w:rPr>
              <w:t>Психолого-педагогический модуль</w:t>
            </w:r>
          </w:p>
        </w:tc>
        <w:tc>
          <w:tcPr>
            <w:tcW w:w="1482" w:type="pct"/>
          </w:tcPr>
          <w:p w14:paraId="2A454F3D" w14:textId="77777777" w:rsidR="0003158F" w:rsidRPr="00DC279A" w:rsidRDefault="0003158F" w:rsidP="0003158F">
            <w:pPr>
              <w:spacing w:after="0" w:line="240" w:lineRule="auto"/>
              <w:jc w:val="center"/>
              <w:rPr>
                <w:rFonts w:ascii="Times New Roman" w:eastAsia="Times New Roman" w:hAnsi="Times New Roman" w:cs="Times New Roman"/>
                <w:spacing w:val="-6"/>
                <w:sz w:val="26"/>
                <w:szCs w:val="26"/>
                <w:lang w:eastAsia="ru-RU"/>
              </w:rPr>
            </w:pPr>
            <w:r w:rsidRPr="00DC279A">
              <w:rPr>
                <w:rFonts w:ascii="Times New Roman" w:eastAsia="Times New Roman" w:hAnsi="Times New Roman" w:cs="Times New Roman"/>
                <w:spacing w:val="-6"/>
                <w:sz w:val="26"/>
                <w:szCs w:val="26"/>
                <w:lang w:eastAsia="ru-RU"/>
              </w:rPr>
              <w:t>УК-1, 2; БПК-1-3</w:t>
            </w:r>
          </w:p>
        </w:tc>
      </w:tr>
      <w:tr w:rsidR="0003158F" w:rsidRPr="00DC279A" w14:paraId="5EC250A4" w14:textId="77777777" w:rsidTr="005A165B">
        <w:trPr>
          <w:trHeight w:val="227"/>
          <w:jc w:val="center"/>
        </w:trPr>
        <w:tc>
          <w:tcPr>
            <w:tcW w:w="393" w:type="pct"/>
          </w:tcPr>
          <w:p w14:paraId="7D323B95" w14:textId="77777777" w:rsidR="0003158F" w:rsidRPr="00DC279A" w:rsidRDefault="0003158F" w:rsidP="0003158F">
            <w:pPr>
              <w:tabs>
                <w:tab w:val="left" w:pos="0"/>
              </w:tabs>
              <w:spacing w:after="0" w:line="240" w:lineRule="auto"/>
              <w:rPr>
                <w:rFonts w:ascii="Times New Roman" w:eastAsia="Times New Roman" w:hAnsi="Times New Roman" w:cs="Times New Roman"/>
                <w:b/>
                <w:sz w:val="26"/>
                <w:szCs w:val="26"/>
                <w:lang w:eastAsia="ru-RU"/>
              </w:rPr>
            </w:pPr>
            <w:r w:rsidRPr="00DC279A">
              <w:rPr>
                <w:rFonts w:ascii="Times New Roman" w:eastAsia="Times New Roman" w:hAnsi="Times New Roman" w:cs="Times New Roman"/>
                <w:b/>
                <w:sz w:val="26"/>
                <w:szCs w:val="26"/>
                <w:lang w:eastAsia="ru-RU"/>
              </w:rPr>
              <w:t>5.</w:t>
            </w:r>
          </w:p>
        </w:tc>
        <w:tc>
          <w:tcPr>
            <w:tcW w:w="3124" w:type="pct"/>
          </w:tcPr>
          <w:p w14:paraId="0B24B360" w14:textId="77777777" w:rsidR="0003158F" w:rsidRPr="00DC279A" w:rsidRDefault="0003158F" w:rsidP="0003158F">
            <w:pPr>
              <w:spacing w:after="0" w:line="240" w:lineRule="auto"/>
              <w:rPr>
                <w:rFonts w:ascii="Times New Roman" w:eastAsia="Times New Roman" w:hAnsi="Times New Roman" w:cs="Times New Roman"/>
                <w:b/>
                <w:spacing w:val="-6"/>
                <w:sz w:val="26"/>
                <w:szCs w:val="26"/>
                <w:lang w:eastAsia="ru-RU"/>
              </w:rPr>
            </w:pPr>
            <w:r w:rsidRPr="00DC279A">
              <w:rPr>
                <w:rFonts w:ascii="Times New Roman" w:eastAsia="Times New Roman" w:hAnsi="Times New Roman" w:cs="Times New Roman"/>
                <w:b/>
                <w:spacing w:val="-6"/>
                <w:sz w:val="26"/>
                <w:szCs w:val="26"/>
                <w:lang w:eastAsia="ru-RU"/>
              </w:rPr>
              <w:t>Специальный инструмент</w:t>
            </w:r>
          </w:p>
        </w:tc>
        <w:tc>
          <w:tcPr>
            <w:tcW w:w="1482" w:type="pct"/>
          </w:tcPr>
          <w:p w14:paraId="1A022140" w14:textId="77777777" w:rsidR="0003158F" w:rsidRPr="00DC279A" w:rsidRDefault="0003158F" w:rsidP="0003158F">
            <w:pPr>
              <w:spacing w:after="0" w:line="240" w:lineRule="auto"/>
              <w:jc w:val="center"/>
              <w:rPr>
                <w:rFonts w:ascii="Times New Roman" w:eastAsia="Times New Roman" w:hAnsi="Times New Roman" w:cs="Times New Roman"/>
                <w:spacing w:val="-6"/>
                <w:sz w:val="26"/>
                <w:szCs w:val="26"/>
                <w:lang w:eastAsia="ru-RU"/>
              </w:rPr>
            </w:pPr>
            <w:r w:rsidRPr="00DC279A">
              <w:rPr>
                <w:rFonts w:ascii="Times New Roman" w:eastAsia="Times New Roman" w:hAnsi="Times New Roman" w:cs="Times New Roman"/>
                <w:spacing w:val="-6"/>
                <w:sz w:val="26"/>
                <w:szCs w:val="26"/>
                <w:lang w:eastAsia="ru-RU"/>
              </w:rPr>
              <w:t>УК-5, 6, 11;  БПК-4</w:t>
            </w:r>
          </w:p>
        </w:tc>
      </w:tr>
      <w:tr w:rsidR="0003158F" w:rsidRPr="00DC279A" w14:paraId="00D0D077" w14:textId="77777777" w:rsidTr="005A165B">
        <w:trPr>
          <w:trHeight w:val="227"/>
          <w:jc w:val="center"/>
        </w:trPr>
        <w:tc>
          <w:tcPr>
            <w:tcW w:w="393" w:type="pct"/>
          </w:tcPr>
          <w:p w14:paraId="5F9C8CDA" w14:textId="77777777" w:rsidR="0003158F" w:rsidRPr="00DC279A" w:rsidRDefault="0003158F" w:rsidP="0003158F">
            <w:pPr>
              <w:tabs>
                <w:tab w:val="left" w:pos="0"/>
              </w:tabs>
              <w:spacing w:after="0" w:line="240" w:lineRule="auto"/>
              <w:rPr>
                <w:rFonts w:ascii="Times New Roman" w:eastAsia="Times New Roman" w:hAnsi="Times New Roman" w:cs="Times New Roman"/>
                <w:sz w:val="26"/>
                <w:szCs w:val="26"/>
                <w:lang w:eastAsia="ru-RU"/>
              </w:rPr>
            </w:pPr>
            <w:r w:rsidRPr="00DC279A">
              <w:rPr>
                <w:rFonts w:ascii="Times New Roman" w:eastAsia="Times New Roman" w:hAnsi="Times New Roman" w:cs="Times New Roman"/>
                <w:sz w:val="26"/>
                <w:szCs w:val="26"/>
                <w:lang w:eastAsia="ru-RU"/>
              </w:rPr>
              <w:t>6.</w:t>
            </w:r>
          </w:p>
        </w:tc>
        <w:tc>
          <w:tcPr>
            <w:tcW w:w="3124" w:type="pct"/>
            <w:vAlign w:val="bottom"/>
          </w:tcPr>
          <w:p w14:paraId="13D468E8" w14:textId="77777777" w:rsidR="0003158F" w:rsidRPr="00DC279A" w:rsidRDefault="0003158F" w:rsidP="0003158F">
            <w:pPr>
              <w:spacing w:after="0" w:line="240" w:lineRule="auto"/>
              <w:rPr>
                <w:rFonts w:ascii="Times New Roman" w:eastAsia="Times New Roman" w:hAnsi="Times New Roman" w:cs="Times New Roman"/>
                <w:spacing w:val="-6"/>
                <w:sz w:val="26"/>
                <w:szCs w:val="26"/>
                <w:lang w:eastAsia="ru-RU"/>
              </w:rPr>
            </w:pPr>
            <w:r w:rsidRPr="00DC279A">
              <w:rPr>
                <w:rFonts w:ascii="Times New Roman" w:eastAsia="Times New Roman" w:hAnsi="Times New Roman" w:cs="Times New Roman"/>
                <w:spacing w:val="-6"/>
                <w:sz w:val="26"/>
                <w:szCs w:val="26"/>
                <w:lang w:eastAsia="ru-RU"/>
              </w:rPr>
              <w:t>Инструментальное исполнительство</w:t>
            </w:r>
          </w:p>
        </w:tc>
        <w:tc>
          <w:tcPr>
            <w:tcW w:w="1482" w:type="pct"/>
          </w:tcPr>
          <w:p w14:paraId="56C93A5C" w14:textId="77777777" w:rsidR="0003158F" w:rsidRPr="00DC279A" w:rsidRDefault="0003158F" w:rsidP="0003158F">
            <w:pPr>
              <w:spacing w:after="0" w:line="240" w:lineRule="auto"/>
              <w:jc w:val="center"/>
              <w:rPr>
                <w:rFonts w:ascii="Times New Roman" w:eastAsia="Times New Roman" w:hAnsi="Times New Roman" w:cs="Times New Roman"/>
                <w:spacing w:val="-6"/>
                <w:sz w:val="26"/>
                <w:szCs w:val="26"/>
                <w:lang w:eastAsia="ru-RU"/>
              </w:rPr>
            </w:pPr>
            <w:r w:rsidRPr="00DC279A">
              <w:rPr>
                <w:rFonts w:ascii="Times New Roman" w:eastAsia="Times New Roman" w:hAnsi="Times New Roman" w:cs="Times New Roman"/>
                <w:spacing w:val="-6"/>
                <w:sz w:val="26"/>
                <w:szCs w:val="26"/>
                <w:lang w:eastAsia="ru-RU"/>
              </w:rPr>
              <w:t>УК-5, 6, 11; БПК-4</w:t>
            </w:r>
          </w:p>
        </w:tc>
      </w:tr>
      <w:tr w:rsidR="0003158F" w:rsidRPr="00DC279A" w14:paraId="3D4F6E8E" w14:textId="77777777" w:rsidTr="005A165B">
        <w:trPr>
          <w:trHeight w:val="227"/>
          <w:jc w:val="center"/>
        </w:trPr>
        <w:tc>
          <w:tcPr>
            <w:tcW w:w="393" w:type="pct"/>
          </w:tcPr>
          <w:p w14:paraId="65DA0E10" w14:textId="77777777" w:rsidR="0003158F" w:rsidRPr="00DC279A" w:rsidRDefault="0003158F" w:rsidP="0003158F">
            <w:pPr>
              <w:tabs>
                <w:tab w:val="left" w:pos="0"/>
              </w:tabs>
              <w:spacing w:after="0" w:line="240" w:lineRule="auto"/>
              <w:rPr>
                <w:rFonts w:ascii="Times New Roman" w:eastAsia="Times New Roman" w:hAnsi="Times New Roman" w:cs="Times New Roman"/>
                <w:b/>
                <w:sz w:val="26"/>
                <w:szCs w:val="26"/>
                <w:lang w:eastAsia="ru-RU"/>
              </w:rPr>
            </w:pPr>
            <w:r w:rsidRPr="00DC279A">
              <w:rPr>
                <w:rFonts w:ascii="Times New Roman" w:eastAsia="Times New Roman" w:hAnsi="Times New Roman" w:cs="Times New Roman"/>
                <w:b/>
                <w:sz w:val="26"/>
                <w:szCs w:val="26"/>
                <w:lang w:eastAsia="ru-RU"/>
              </w:rPr>
              <w:t>7.</w:t>
            </w:r>
          </w:p>
        </w:tc>
        <w:tc>
          <w:tcPr>
            <w:tcW w:w="3124" w:type="pct"/>
            <w:vAlign w:val="bottom"/>
          </w:tcPr>
          <w:p w14:paraId="795A7BCA" w14:textId="77777777" w:rsidR="0003158F" w:rsidRPr="00DC279A" w:rsidRDefault="0003158F" w:rsidP="0003158F">
            <w:pPr>
              <w:spacing w:after="0" w:line="240" w:lineRule="auto"/>
              <w:rPr>
                <w:rFonts w:ascii="Times New Roman" w:eastAsia="Times New Roman" w:hAnsi="Times New Roman" w:cs="Times New Roman"/>
                <w:b/>
                <w:spacing w:val="-6"/>
                <w:sz w:val="26"/>
                <w:szCs w:val="26"/>
                <w:lang w:eastAsia="ru-RU"/>
              </w:rPr>
            </w:pPr>
            <w:r w:rsidRPr="00DC279A">
              <w:rPr>
                <w:rFonts w:ascii="Times New Roman" w:eastAsia="Times New Roman" w:hAnsi="Times New Roman" w:cs="Times New Roman"/>
                <w:b/>
                <w:spacing w:val="-6"/>
                <w:sz w:val="26"/>
                <w:szCs w:val="26"/>
                <w:lang w:eastAsia="ru-RU"/>
              </w:rPr>
              <w:t>Теория музыки и сольфеджио</w:t>
            </w:r>
          </w:p>
        </w:tc>
        <w:tc>
          <w:tcPr>
            <w:tcW w:w="1482" w:type="pct"/>
          </w:tcPr>
          <w:p w14:paraId="1F4BE2FB" w14:textId="77777777" w:rsidR="0003158F" w:rsidRPr="00DC279A" w:rsidRDefault="0003158F" w:rsidP="0003158F">
            <w:pPr>
              <w:spacing w:after="0" w:line="240" w:lineRule="auto"/>
              <w:jc w:val="center"/>
              <w:rPr>
                <w:rFonts w:ascii="Times New Roman" w:eastAsia="Times New Roman" w:hAnsi="Times New Roman" w:cs="Times New Roman"/>
                <w:spacing w:val="-6"/>
                <w:sz w:val="26"/>
                <w:szCs w:val="26"/>
                <w:lang w:eastAsia="ru-RU"/>
              </w:rPr>
            </w:pPr>
            <w:r w:rsidRPr="00DC279A">
              <w:rPr>
                <w:rFonts w:ascii="Times New Roman" w:eastAsia="Times New Roman" w:hAnsi="Times New Roman" w:cs="Times New Roman"/>
                <w:spacing w:val="-6"/>
                <w:sz w:val="26"/>
                <w:szCs w:val="26"/>
                <w:lang w:eastAsia="ru-RU"/>
              </w:rPr>
              <w:t>УК-1; БПК-5</w:t>
            </w:r>
          </w:p>
        </w:tc>
      </w:tr>
      <w:tr w:rsidR="0003158F" w:rsidRPr="00DC279A" w14:paraId="7C6020DB" w14:textId="77777777" w:rsidTr="005A165B">
        <w:trPr>
          <w:trHeight w:val="227"/>
          <w:jc w:val="center"/>
        </w:trPr>
        <w:tc>
          <w:tcPr>
            <w:tcW w:w="393" w:type="pct"/>
          </w:tcPr>
          <w:p w14:paraId="2B512058" w14:textId="77777777" w:rsidR="0003158F" w:rsidRPr="00DC279A" w:rsidRDefault="0003158F" w:rsidP="0003158F">
            <w:pPr>
              <w:tabs>
                <w:tab w:val="left" w:pos="0"/>
              </w:tabs>
              <w:spacing w:after="0" w:line="240" w:lineRule="auto"/>
              <w:rPr>
                <w:rFonts w:ascii="Times New Roman" w:eastAsia="Times New Roman" w:hAnsi="Times New Roman" w:cs="Times New Roman"/>
                <w:b/>
                <w:sz w:val="26"/>
                <w:szCs w:val="26"/>
                <w:lang w:eastAsia="ru-RU"/>
              </w:rPr>
            </w:pPr>
            <w:r w:rsidRPr="00DC279A">
              <w:rPr>
                <w:rFonts w:ascii="Times New Roman" w:eastAsia="Times New Roman" w:hAnsi="Times New Roman" w:cs="Times New Roman"/>
                <w:b/>
                <w:sz w:val="26"/>
                <w:szCs w:val="26"/>
                <w:lang w:eastAsia="ru-RU"/>
              </w:rPr>
              <w:t>8.</w:t>
            </w:r>
          </w:p>
        </w:tc>
        <w:tc>
          <w:tcPr>
            <w:tcW w:w="3124" w:type="pct"/>
            <w:vAlign w:val="bottom"/>
          </w:tcPr>
          <w:p w14:paraId="625292E1" w14:textId="77777777" w:rsidR="0003158F" w:rsidRPr="00DC279A" w:rsidRDefault="0003158F" w:rsidP="0003158F">
            <w:pPr>
              <w:spacing w:after="0" w:line="240" w:lineRule="auto"/>
              <w:rPr>
                <w:rFonts w:ascii="Times New Roman" w:eastAsia="Times New Roman" w:hAnsi="Times New Roman" w:cs="Times New Roman"/>
                <w:b/>
                <w:spacing w:val="-6"/>
                <w:sz w:val="26"/>
                <w:szCs w:val="26"/>
                <w:lang w:eastAsia="ru-RU"/>
              </w:rPr>
            </w:pPr>
            <w:r w:rsidRPr="00DC279A">
              <w:rPr>
                <w:rFonts w:ascii="Times New Roman" w:eastAsia="Times New Roman" w:hAnsi="Times New Roman" w:cs="Times New Roman"/>
                <w:b/>
                <w:spacing w:val="-6"/>
                <w:sz w:val="26"/>
                <w:szCs w:val="26"/>
                <w:lang w:eastAsia="ru-RU"/>
              </w:rPr>
              <w:t>Дополнительные виды обучения</w:t>
            </w:r>
          </w:p>
        </w:tc>
        <w:tc>
          <w:tcPr>
            <w:tcW w:w="1482" w:type="pct"/>
          </w:tcPr>
          <w:p w14:paraId="14D9A373" w14:textId="77777777" w:rsidR="0003158F" w:rsidRPr="00DC279A" w:rsidRDefault="0003158F" w:rsidP="0003158F">
            <w:pPr>
              <w:spacing w:after="0" w:line="240" w:lineRule="auto"/>
              <w:jc w:val="center"/>
              <w:rPr>
                <w:rFonts w:ascii="Times New Roman" w:eastAsia="Times New Roman" w:hAnsi="Times New Roman" w:cs="Times New Roman"/>
                <w:spacing w:val="-6"/>
                <w:sz w:val="26"/>
                <w:szCs w:val="26"/>
                <w:lang w:eastAsia="ru-RU"/>
              </w:rPr>
            </w:pPr>
          </w:p>
        </w:tc>
      </w:tr>
      <w:tr w:rsidR="0003158F" w:rsidRPr="0003158F" w14:paraId="5A27F1FA" w14:textId="77777777" w:rsidTr="005A165B">
        <w:trPr>
          <w:trHeight w:val="227"/>
          <w:jc w:val="center"/>
        </w:trPr>
        <w:tc>
          <w:tcPr>
            <w:tcW w:w="393" w:type="pct"/>
          </w:tcPr>
          <w:p w14:paraId="0ED9669A" w14:textId="77777777" w:rsidR="0003158F" w:rsidRPr="00DC279A" w:rsidRDefault="0003158F" w:rsidP="0003158F">
            <w:pPr>
              <w:tabs>
                <w:tab w:val="left" w:pos="0"/>
              </w:tabs>
              <w:spacing w:after="0" w:line="240" w:lineRule="auto"/>
              <w:rPr>
                <w:rFonts w:ascii="Times New Roman" w:eastAsia="Times New Roman" w:hAnsi="Times New Roman" w:cs="Times New Roman"/>
                <w:sz w:val="26"/>
                <w:szCs w:val="26"/>
                <w:lang w:eastAsia="ru-RU"/>
              </w:rPr>
            </w:pPr>
            <w:r w:rsidRPr="00DC279A">
              <w:rPr>
                <w:rFonts w:ascii="Times New Roman" w:eastAsia="Times New Roman" w:hAnsi="Times New Roman" w:cs="Times New Roman"/>
                <w:sz w:val="26"/>
                <w:szCs w:val="26"/>
                <w:lang w:eastAsia="ru-RU"/>
              </w:rPr>
              <w:t>8.1.</w:t>
            </w:r>
          </w:p>
        </w:tc>
        <w:tc>
          <w:tcPr>
            <w:tcW w:w="3124" w:type="pct"/>
            <w:vAlign w:val="bottom"/>
          </w:tcPr>
          <w:p w14:paraId="4541CAEE" w14:textId="77777777" w:rsidR="0003158F" w:rsidRPr="00DC279A" w:rsidRDefault="0003158F" w:rsidP="0003158F">
            <w:pPr>
              <w:spacing w:after="0" w:line="240" w:lineRule="auto"/>
              <w:rPr>
                <w:rFonts w:ascii="Times New Roman" w:eastAsia="Times New Roman" w:hAnsi="Times New Roman" w:cs="Times New Roman"/>
                <w:spacing w:val="-6"/>
                <w:sz w:val="26"/>
                <w:szCs w:val="26"/>
                <w:lang w:eastAsia="ru-RU"/>
              </w:rPr>
            </w:pPr>
            <w:r w:rsidRPr="00DC279A">
              <w:rPr>
                <w:rFonts w:ascii="Times New Roman" w:eastAsia="Times New Roman" w:hAnsi="Times New Roman" w:cs="Times New Roman"/>
                <w:spacing w:val="-6"/>
                <w:sz w:val="26"/>
                <w:szCs w:val="26"/>
                <w:lang w:eastAsia="ru-RU"/>
              </w:rPr>
              <w:t>Физическая культура</w:t>
            </w:r>
          </w:p>
        </w:tc>
        <w:tc>
          <w:tcPr>
            <w:tcW w:w="1482" w:type="pct"/>
          </w:tcPr>
          <w:p w14:paraId="0812F404" w14:textId="77777777" w:rsidR="0003158F" w:rsidRPr="0003158F" w:rsidRDefault="0003158F" w:rsidP="0003158F">
            <w:pPr>
              <w:spacing w:after="0" w:line="240" w:lineRule="auto"/>
              <w:jc w:val="center"/>
              <w:rPr>
                <w:rFonts w:ascii="Times New Roman" w:eastAsia="Times New Roman" w:hAnsi="Times New Roman" w:cs="Times New Roman"/>
                <w:spacing w:val="-6"/>
                <w:sz w:val="26"/>
                <w:szCs w:val="26"/>
                <w:lang w:eastAsia="ru-RU"/>
              </w:rPr>
            </w:pPr>
            <w:r w:rsidRPr="00DC279A">
              <w:rPr>
                <w:rFonts w:ascii="Times New Roman" w:eastAsia="Times New Roman" w:hAnsi="Times New Roman" w:cs="Times New Roman"/>
                <w:spacing w:val="-6"/>
                <w:sz w:val="26"/>
                <w:szCs w:val="26"/>
                <w:lang w:eastAsia="ru-RU"/>
              </w:rPr>
              <w:t>УК-12</w:t>
            </w:r>
          </w:p>
        </w:tc>
      </w:tr>
    </w:tbl>
    <w:p w14:paraId="497AEA52" w14:textId="77777777" w:rsidR="0003158F" w:rsidRPr="00DC279A" w:rsidRDefault="0003158F" w:rsidP="0003158F">
      <w:pPr>
        <w:spacing w:after="0" w:line="240" w:lineRule="auto"/>
        <w:ind w:firstLine="709"/>
        <w:jc w:val="both"/>
        <w:rPr>
          <w:rFonts w:ascii="Times New Roman" w:eastAsia="Times New Roman" w:hAnsi="Times New Roman" w:cs="Times New Roman"/>
          <w:color w:val="000000" w:themeColor="text1"/>
          <w:spacing w:val="-2"/>
          <w:sz w:val="30"/>
          <w:szCs w:val="30"/>
          <w:lang w:eastAsia="ru-RU"/>
        </w:rPr>
      </w:pPr>
      <w:r w:rsidRPr="00DC279A">
        <w:rPr>
          <w:rFonts w:ascii="Times New Roman" w:eastAsia="Times New Roman" w:hAnsi="Times New Roman" w:cs="Times New Roman"/>
          <w:color w:val="000000" w:themeColor="text1"/>
          <w:sz w:val="30"/>
          <w:szCs w:val="30"/>
          <w:lang w:eastAsia="ru-RU"/>
        </w:rPr>
        <w:t xml:space="preserve">27. Результаты обучения по модулям и учебным дисциплинам государственного компонента </w:t>
      </w:r>
      <w:r w:rsidRPr="00DC279A">
        <w:rPr>
          <w:rFonts w:ascii="Times New Roman" w:eastAsia="Times New Roman" w:hAnsi="Times New Roman" w:cs="Times New Roman"/>
          <w:color w:val="000000" w:themeColor="text1"/>
          <w:spacing w:val="-2"/>
          <w:sz w:val="30"/>
          <w:szCs w:val="30"/>
          <w:lang w:eastAsia="ru-RU"/>
        </w:rPr>
        <w:t>(знать, уметь, владеть) определяются учебными программами.</w:t>
      </w:r>
    </w:p>
    <w:p w14:paraId="64B24C05" w14:textId="77777777" w:rsidR="00DC18A8" w:rsidRPr="00DC279A" w:rsidRDefault="0003158F" w:rsidP="00DC18A8">
      <w:pPr>
        <w:spacing w:after="0" w:line="240" w:lineRule="auto"/>
        <w:ind w:firstLine="709"/>
        <w:jc w:val="both"/>
        <w:rPr>
          <w:rFonts w:ascii="Times New Roman" w:eastAsia="Times New Roman" w:hAnsi="Times New Roman" w:cs="Times New Roman"/>
          <w:color w:val="000000" w:themeColor="text1"/>
          <w:spacing w:val="-4"/>
          <w:sz w:val="30"/>
          <w:szCs w:val="30"/>
          <w:lang w:eastAsia="ru-RU"/>
        </w:rPr>
      </w:pPr>
      <w:r w:rsidRPr="00DC279A">
        <w:rPr>
          <w:rFonts w:ascii="Times New Roman" w:eastAsia="Times New Roman" w:hAnsi="Times New Roman" w:cs="Times New Roman"/>
          <w:color w:val="000000" w:themeColor="text1"/>
          <w:sz w:val="30"/>
          <w:szCs w:val="30"/>
          <w:lang w:eastAsia="ru-RU"/>
        </w:rPr>
        <w:t>28. </w:t>
      </w:r>
      <w:r w:rsidR="00DC18A8" w:rsidRPr="00DC279A">
        <w:rPr>
          <w:rFonts w:ascii="Times New Roman" w:eastAsia="Times New Roman" w:hAnsi="Times New Roman" w:cs="Times New Roman"/>
          <w:color w:val="000000" w:themeColor="text1"/>
          <w:spacing w:val="-4"/>
          <w:sz w:val="30"/>
          <w:szCs w:val="30"/>
          <w:lang w:eastAsia="ru-RU"/>
        </w:rPr>
        <w:t>В типовых учебных программах по учебным дисциплинам приводится примерный перечень результатов обучения.</w:t>
      </w:r>
    </w:p>
    <w:p w14:paraId="0E6B8A2C" w14:textId="18AA9F69" w:rsidR="0003158F" w:rsidRPr="00DC279A" w:rsidRDefault="0003158F" w:rsidP="00DC18A8">
      <w:pPr>
        <w:spacing w:after="0" w:line="240" w:lineRule="auto"/>
        <w:ind w:firstLine="709"/>
        <w:jc w:val="both"/>
        <w:rPr>
          <w:rFonts w:ascii="Times New Roman" w:eastAsia="Times New Roman" w:hAnsi="Times New Roman" w:cs="Times New Roman"/>
          <w:color w:val="000000" w:themeColor="text1"/>
          <w:sz w:val="30"/>
          <w:szCs w:val="30"/>
          <w:lang w:eastAsia="ru-RU"/>
        </w:rPr>
      </w:pPr>
      <w:r w:rsidRPr="00DC279A">
        <w:rPr>
          <w:rFonts w:ascii="Times New Roman" w:eastAsia="Times New Roman" w:hAnsi="Times New Roman" w:cs="Times New Roman"/>
          <w:color w:val="000000" w:themeColor="text1"/>
          <w:sz w:val="30"/>
          <w:szCs w:val="30"/>
          <w:lang w:eastAsia="ru-RU"/>
        </w:rPr>
        <w:t xml:space="preserve">29. Результаты обучения должны быть </w:t>
      </w:r>
      <w:r w:rsidRPr="00DC279A">
        <w:rPr>
          <w:rFonts w:ascii="Times New Roman" w:eastAsia="Times New Roman" w:hAnsi="Times New Roman" w:cs="Times New Roman"/>
          <w:color w:val="000000" w:themeColor="text1"/>
          <w:spacing w:val="-2"/>
          <w:sz w:val="30"/>
          <w:szCs w:val="30"/>
          <w:lang w:eastAsia="ru-RU"/>
        </w:rPr>
        <w:t>соотнесены с требуемыми результатами освоения содержания образовательной программы</w:t>
      </w:r>
      <w:r w:rsidRPr="00DC279A">
        <w:rPr>
          <w:rFonts w:ascii="Times New Roman" w:eastAsia="Times New Roman" w:hAnsi="Times New Roman" w:cs="Times New Roman"/>
          <w:color w:val="000000" w:themeColor="text1"/>
          <w:sz w:val="30"/>
          <w:szCs w:val="30"/>
          <w:lang w:eastAsia="ru-RU"/>
        </w:rPr>
        <w:t xml:space="preserve"> высшего образования </w:t>
      </w:r>
      <w:r w:rsidRPr="00DC279A">
        <w:rPr>
          <w:rFonts w:ascii="Times New Roman" w:eastAsia="Times New Roman" w:hAnsi="Times New Roman" w:cs="Times New Roman"/>
          <w:color w:val="000000" w:themeColor="text1"/>
          <w:sz w:val="30"/>
          <w:szCs w:val="30"/>
          <w:lang w:val="en-US" w:eastAsia="ru-RU"/>
        </w:rPr>
        <w:t>I</w:t>
      </w:r>
      <w:r w:rsidRPr="00DC279A">
        <w:rPr>
          <w:rFonts w:ascii="Times New Roman" w:eastAsia="Times New Roman" w:hAnsi="Times New Roman" w:cs="Times New Roman"/>
          <w:color w:val="000000" w:themeColor="text1"/>
          <w:sz w:val="30"/>
          <w:szCs w:val="30"/>
          <w:lang w:eastAsia="ru-RU"/>
        </w:rPr>
        <w:t xml:space="preserve"> ступени (компетенциями). </w:t>
      </w:r>
    </w:p>
    <w:p w14:paraId="4EA07208" w14:textId="77777777" w:rsidR="0003158F" w:rsidRPr="0003158F" w:rsidRDefault="0003158F" w:rsidP="0003158F">
      <w:pPr>
        <w:widowControl w:val="0"/>
        <w:autoSpaceDE w:val="0"/>
        <w:autoSpaceDN w:val="0"/>
        <w:adjustRightInd w:val="0"/>
        <w:spacing w:after="0" w:line="240" w:lineRule="auto"/>
        <w:ind w:firstLine="709"/>
        <w:jc w:val="both"/>
        <w:rPr>
          <w:rFonts w:ascii="Times New Roman" w:eastAsia="Times New Roman" w:hAnsi="Times New Roman" w:cs="Times New Roman"/>
          <w:spacing w:val="-6"/>
          <w:sz w:val="30"/>
          <w:szCs w:val="30"/>
          <w:lang w:eastAsia="ru-RU"/>
        </w:rPr>
      </w:pPr>
      <w:r w:rsidRPr="00DC279A">
        <w:rPr>
          <w:rFonts w:ascii="Times New Roman" w:eastAsia="Times New Roman" w:hAnsi="Times New Roman" w:cs="Times New Roman"/>
          <w:color w:val="000000" w:themeColor="text1"/>
          <w:spacing w:val="-6"/>
          <w:sz w:val="30"/>
          <w:szCs w:val="30"/>
          <w:lang w:eastAsia="ru-RU"/>
        </w:rPr>
        <w:t>30. Совокупность запланированных результатов обучения должна обеспечивать выпускнику формирование всех УК и БПК, установленных настоящим образовательным стандартом, а также всех дополнительных УК и специализированных компетенций, установленных учреждением высшего образования самостоятельно</w:t>
      </w:r>
      <w:r w:rsidRPr="0003158F">
        <w:rPr>
          <w:rFonts w:ascii="Times New Roman" w:eastAsia="Times New Roman" w:hAnsi="Times New Roman" w:cs="Times New Roman"/>
          <w:spacing w:val="-6"/>
          <w:sz w:val="30"/>
          <w:szCs w:val="30"/>
          <w:lang w:eastAsia="ru-RU"/>
        </w:rPr>
        <w:t>.</w:t>
      </w:r>
    </w:p>
    <w:p w14:paraId="7C4371A6" w14:textId="77777777" w:rsidR="0003158F" w:rsidRPr="0003158F" w:rsidRDefault="0003158F" w:rsidP="0003158F">
      <w:pPr>
        <w:widowControl w:val="0"/>
        <w:autoSpaceDE w:val="0"/>
        <w:autoSpaceDN w:val="0"/>
        <w:adjustRightInd w:val="0"/>
        <w:spacing w:after="0" w:line="240" w:lineRule="auto"/>
        <w:jc w:val="both"/>
        <w:rPr>
          <w:rFonts w:ascii="Times New Roman" w:eastAsia="Times New Roman" w:hAnsi="Times New Roman" w:cs="Times New Roman"/>
          <w:spacing w:val="-6"/>
          <w:sz w:val="30"/>
          <w:szCs w:val="30"/>
          <w:lang w:eastAsia="ru-RU"/>
        </w:rPr>
      </w:pPr>
    </w:p>
    <w:p w14:paraId="426BD7DA" w14:textId="77777777" w:rsidR="0003158F" w:rsidRPr="0003158F" w:rsidRDefault="0003158F" w:rsidP="0003158F">
      <w:pPr>
        <w:spacing w:after="0" w:line="240" w:lineRule="auto"/>
        <w:jc w:val="center"/>
        <w:rPr>
          <w:rFonts w:ascii="Times New Roman" w:eastAsia="Times New Roman" w:hAnsi="Times New Roman" w:cs="Times New Roman"/>
          <w:b/>
          <w:bCs/>
          <w:sz w:val="30"/>
          <w:szCs w:val="30"/>
          <w:lang w:eastAsia="ru-RU"/>
        </w:rPr>
      </w:pPr>
      <w:r w:rsidRPr="0003158F">
        <w:rPr>
          <w:rFonts w:ascii="Times New Roman" w:eastAsia="Times New Roman" w:hAnsi="Times New Roman" w:cs="Times New Roman"/>
          <w:b/>
          <w:bCs/>
          <w:sz w:val="30"/>
          <w:szCs w:val="30"/>
          <w:lang w:eastAsia="ru-RU"/>
        </w:rPr>
        <w:t>ГЛАВА 6</w:t>
      </w:r>
    </w:p>
    <w:p w14:paraId="3E44AB6D" w14:textId="77777777" w:rsidR="0003158F" w:rsidRPr="0003158F" w:rsidRDefault="0003158F" w:rsidP="0003158F">
      <w:pPr>
        <w:spacing w:after="0" w:line="240" w:lineRule="auto"/>
        <w:jc w:val="center"/>
        <w:rPr>
          <w:rFonts w:ascii="Calibri" w:eastAsia="Times New Roman" w:hAnsi="Calibri" w:cs="Times New Roman"/>
          <w:b/>
          <w:bCs/>
          <w:spacing w:val="-10"/>
          <w:sz w:val="30"/>
          <w:szCs w:val="30"/>
          <w:lang w:eastAsia="ru-RU"/>
        </w:rPr>
      </w:pPr>
      <w:r w:rsidRPr="0003158F">
        <w:rPr>
          <w:rFonts w:ascii="Times New Roman Полужирный" w:eastAsia="Times New Roman" w:hAnsi="Times New Roman Полужирный" w:cs="Times New Roman"/>
          <w:b/>
          <w:bCs/>
          <w:spacing w:val="-10"/>
          <w:sz w:val="30"/>
          <w:szCs w:val="30"/>
          <w:lang w:eastAsia="ru-RU"/>
        </w:rPr>
        <w:t>ТРЕБОВАНИЯ К ОРГАНИЗАЦИИ ОБРАЗОВАТЕЛЬНОГО ПРОЦЕССА</w:t>
      </w:r>
    </w:p>
    <w:p w14:paraId="6B713748" w14:textId="77777777" w:rsidR="0003158F" w:rsidRPr="0003158F" w:rsidRDefault="0003158F" w:rsidP="0003158F">
      <w:pPr>
        <w:spacing w:after="0" w:line="240" w:lineRule="auto"/>
        <w:jc w:val="center"/>
        <w:rPr>
          <w:rFonts w:ascii="Times New Roman" w:eastAsia="Times New Roman" w:hAnsi="Times New Roman" w:cs="Times New Roman"/>
          <w:b/>
          <w:bCs/>
          <w:spacing w:val="-10"/>
          <w:sz w:val="30"/>
          <w:szCs w:val="30"/>
          <w:lang w:eastAsia="ru-RU"/>
        </w:rPr>
      </w:pPr>
    </w:p>
    <w:p w14:paraId="7162B851" w14:textId="77777777" w:rsidR="0003158F" w:rsidRPr="00DC279A" w:rsidRDefault="0003158F" w:rsidP="0003158F">
      <w:pPr>
        <w:widowControl w:val="0"/>
        <w:spacing w:after="0" w:line="240" w:lineRule="auto"/>
        <w:ind w:firstLine="709"/>
        <w:jc w:val="both"/>
        <w:rPr>
          <w:rFonts w:ascii="Times New Roman" w:eastAsia="Times New Roman" w:hAnsi="Times New Roman" w:cs="Times New Roman"/>
          <w:spacing w:val="-12"/>
          <w:sz w:val="30"/>
          <w:szCs w:val="30"/>
          <w:lang w:eastAsia="ru-RU"/>
        </w:rPr>
      </w:pPr>
      <w:r w:rsidRPr="00DC279A">
        <w:rPr>
          <w:rFonts w:ascii="Times New Roman" w:eastAsia="Times New Roman" w:hAnsi="Times New Roman" w:cs="Times New Roman"/>
          <w:sz w:val="30"/>
          <w:szCs w:val="30"/>
          <w:lang w:eastAsia="ru-RU"/>
        </w:rPr>
        <w:t>31. </w:t>
      </w:r>
      <w:r w:rsidRPr="00DC279A">
        <w:rPr>
          <w:rFonts w:ascii="Times New Roman" w:eastAsia="Times New Roman" w:hAnsi="Times New Roman" w:cs="Times New Roman"/>
          <w:spacing w:val="-12"/>
          <w:sz w:val="30"/>
          <w:szCs w:val="30"/>
          <w:lang w:eastAsia="ru-RU"/>
        </w:rPr>
        <w:t>Педагогические работники учреждения высшего образования должны:</w:t>
      </w:r>
    </w:p>
    <w:p w14:paraId="734602AB" w14:textId="77777777" w:rsidR="0003158F" w:rsidRPr="00DC279A" w:rsidRDefault="0003158F" w:rsidP="0003158F">
      <w:pPr>
        <w:widowControl w:val="0"/>
        <w:tabs>
          <w:tab w:val="left" w:pos="540"/>
        </w:tabs>
        <w:spacing w:after="0" w:line="240" w:lineRule="auto"/>
        <w:ind w:firstLine="709"/>
        <w:jc w:val="both"/>
        <w:rPr>
          <w:rFonts w:ascii="Times New Roman" w:eastAsia="Times New Roman" w:hAnsi="Times New Roman" w:cs="Times New Roman"/>
          <w:sz w:val="30"/>
          <w:szCs w:val="30"/>
          <w:lang w:eastAsia="ru-RU"/>
        </w:rPr>
      </w:pPr>
      <w:r w:rsidRPr="00DC279A">
        <w:rPr>
          <w:rFonts w:ascii="Times New Roman" w:eastAsia="Times New Roman" w:hAnsi="Times New Roman" w:cs="Times New Roman"/>
          <w:sz w:val="30"/>
          <w:szCs w:val="30"/>
          <w:lang w:eastAsia="ru-RU"/>
        </w:rPr>
        <w:t>заниматься научно-методической деятельностью;</w:t>
      </w:r>
    </w:p>
    <w:p w14:paraId="5FE15514" w14:textId="77777777" w:rsidR="0003158F" w:rsidRPr="00DC279A" w:rsidRDefault="0003158F" w:rsidP="0003158F">
      <w:pPr>
        <w:widowControl w:val="0"/>
        <w:tabs>
          <w:tab w:val="left" w:pos="540"/>
        </w:tabs>
        <w:spacing w:after="0" w:line="240" w:lineRule="auto"/>
        <w:ind w:firstLine="709"/>
        <w:jc w:val="both"/>
        <w:rPr>
          <w:rFonts w:ascii="Times New Roman" w:eastAsia="Times New Roman" w:hAnsi="Times New Roman" w:cs="Times New Roman"/>
          <w:spacing w:val="-4"/>
          <w:sz w:val="30"/>
          <w:szCs w:val="30"/>
          <w:lang w:eastAsia="ru-RU"/>
        </w:rPr>
      </w:pPr>
      <w:r w:rsidRPr="00DC279A">
        <w:rPr>
          <w:rFonts w:ascii="Times New Roman" w:eastAsia="Times New Roman" w:hAnsi="Times New Roman" w:cs="Times New Roman"/>
          <w:spacing w:val="-4"/>
          <w:sz w:val="30"/>
          <w:szCs w:val="30"/>
          <w:lang w:eastAsia="ru-RU"/>
        </w:rPr>
        <w:t>владеть современными образовательными, в том числе информационными технологиями, необходимыми для организации образовательного процесса на должном уровне;</w:t>
      </w:r>
    </w:p>
    <w:p w14:paraId="6289BCF3" w14:textId="77777777" w:rsidR="0003158F" w:rsidRPr="00DC279A" w:rsidRDefault="0003158F" w:rsidP="0003158F">
      <w:pPr>
        <w:widowControl w:val="0"/>
        <w:tabs>
          <w:tab w:val="left" w:pos="540"/>
        </w:tabs>
        <w:spacing w:after="0" w:line="240" w:lineRule="auto"/>
        <w:ind w:firstLine="709"/>
        <w:jc w:val="both"/>
        <w:rPr>
          <w:rFonts w:ascii="Times New Roman" w:eastAsia="Times New Roman" w:hAnsi="Times New Roman" w:cs="Times New Roman"/>
          <w:spacing w:val="-6"/>
          <w:sz w:val="30"/>
          <w:szCs w:val="30"/>
          <w:lang w:eastAsia="ru-RU"/>
        </w:rPr>
      </w:pPr>
      <w:r w:rsidRPr="00DC279A">
        <w:rPr>
          <w:rFonts w:ascii="Times New Roman" w:eastAsia="Times New Roman" w:hAnsi="Times New Roman" w:cs="Times New Roman"/>
          <w:spacing w:val="-8"/>
          <w:sz w:val="30"/>
          <w:szCs w:val="30"/>
          <w:lang w:eastAsia="ru-RU"/>
        </w:rPr>
        <w:t>обладать личностными качествами и компетенциями, позволяющими</w:t>
      </w:r>
      <w:r w:rsidRPr="00DC279A">
        <w:rPr>
          <w:rFonts w:ascii="Times New Roman" w:eastAsia="Times New Roman" w:hAnsi="Times New Roman" w:cs="Times New Roman"/>
          <w:sz w:val="30"/>
          <w:szCs w:val="30"/>
          <w:lang w:eastAsia="ru-RU"/>
        </w:rPr>
        <w:t xml:space="preserve"> </w:t>
      </w:r>
      <w:r w:rsidRPr="00DC279A">
        <w:rPr>
          <w:rFonts w:ascii="Times New Roman" w:eastAsia="Times New Roman" w:hAnsi="Times New Roman" w:cs="Times New Roman"/>
          <w:spacing w:val="-6"/>
          <w:sz w:val="30"/>
          <w:szCs w:val="30"/>
          <w:lang w:eastAsia="ru-RU"/>
        </w:rPr>
        <w:t>эффективно организовывать учебную и воспитательную работу со студентами</w:t>
      </w:r>
      <w:r w:rsidRPr="00DC279A">
        <w:rPr>
          <w:rFonts w:ascii="Times New Roman" w:eastAsia="Times New Roman" w:hAnsi="Times New Roman" w:cs="Times New Roman"/>
          <w:spacing w:val="-6"/>
          <w:sz w:val="30"/>
          <w:szCs w:val="30"/>
          <w:lang w:val="be-BY" w:eastAsia="ru-RU"/>
        </w:rPr>
        <w:t xml:space="preserve">, </w:t>
      </w:r>
      <w:r w:rsidRPr="00DC279A">
        <w:rPr>
          <w:rFonts w:ascii="Times New Roman" w:eastAsia="Times New Roman" w:hAnsi="Times New Roman" w:cs="Times New Roman"/>
          <w:spacing w:val="-6"/>
          <w:sz w:val="30"/>
          <w:szCs w:val="30"/>
          <w:lang w:eastAsia="ru-RU"/>
        </w:rPr>
        <w:t>курсантами, слушателями.</w:t>
      </w:r>
    </w:p>
    <w:p w14:paraId="5922AA91" w14:textId="77777777" w:rsidR="0003158F" w:rsidRPr="00DC279A" w:rsidRDefault="0003158F" w:rsidP="0003158F">
      <w:pPr>
        <w:widowControl w:val="0"/>
        <w:tabs>
          <w:tab w:val="left" w:pos="540"/>
        </w:tabs>
        <w:spacing w:after="0" w:line="240" w:lineRule="auto"/>
        <w:ind w:firstLine="709"/>
        <w:jc w:val="both"/>
        <w:rPr>
          <w:rFonts w:ascii="Times New Roman" w:eastAsia="Times New Roman" w:hAnsi="Times New Roman" w:cs="Times New Roman"/>
          <w:spacing w:val="-6"/>
          <w:sz w:val="30"/>
          <w:szCs w:val="30"/>
          <w:lang w:eastAsia="ru-RU"/>
        </w:rPr>
      </w:pPr>
      <w:r w:rsidRPr="00DC279A">
        <w:rPr>
          <w:rFonts w:ascii="Times New Roman" w:eastAsia="Times New Roman" w:hAnsi="Times New Roman" w:cs="Times New Roman"/>
          <w:spacing w:val="-6"/>
          <w:sz w:val="30"/>
          <w:szCs w:val="30"/>
          <w:lang w:eastAsia="ru-RU"/>
        </w:rPr>
        <w:t>Для осуществления образовательного процесса могут привлекаться специалисты реального сектора экономики, деятельность которых связана со специальностью высшего образования I ступени, в соответствии с законодательством.</w:t>
      </w:r>
    </w:p>
    <w:p w14:paraId="21F652EC" w14:textId="77777777" w:rsidR="0003158F" w:rsidRPr="00DC279A" w:rsidRDefault="0003158F" w:rsidP="0003158F">
      <w:pPr>
        <w:widowControl w:val="0"/>
        <w:spacing w:after="0" w:line="240" w:lineRule="auto"/>
        <w:ind w:firstLine="709"/>
        <w:jc w:val="both"/>
        <w:rPr>
          <w:rFonts w:ascii="Times New Roman" w:eastAsia="Times New Roman" w:hAnsi="Times New Roman" w:cs="Times New Roman"/>
          <w:sz w:val="30"/>
          <w:szCs w:val="30"/>
          <w:lang w:eastAsia="ru-RU"/>
        </w:rPr>
      </w:pPr>
      <w:r w:rsidRPr="00DC279A">
        <w:rPr>
          <w:rFonts w:ascii="Times New Roman" w:eastAsia="Times New Roman" w:hAnsi="Times New Roman" w:cs="Times New Roman"/>
          <w:sz w:val="30"/>
          <w:szCs w:val="30"/>
          <w:lang w:eastAsia="ru-RU"/>
        </w:rPr>
        <w:t>32. Учреждение высшего образования должно располагать:</w:t>
      </w:r>
    </w:p>
    <w:p w14:paraId="01D7DDD6" w14:textId="77777777" w:rsidR="0003158F" w:rsidRPr="00DC279A" w:rsidRDefault="0003158F" w:rsidP="0003158F">
      <w:pPr>
        <w:widowControl w:val="0"/>
        <w:tabs>
          <w:tab w:val="left" w:pos="540"/>
        </w:tabs>
        <w:spacing w:after="0" w:line="240" w:lineRule="auto"/>
        <w:ind w:firstLine="709"/>
        <w:jc w:val="both"/>
        <w:rPr>
          <w:rFonts w:ascii="Times New Roman" w:eastAsia="Times New Roman" w:hAnsi="Times New Roman" w:cs="Times New Roman"/>
          <w:sz w:val="30"/>
          <w:szCs w:val="30"/>
          <w:lang w:eastAsia="ru-RU"/>
        </w:rPr>
      </w:pPr>
      <w:r w:rsidRPr="00DC279A">
        <w:rPr>
          <w:rFonts w:ascii="Times New Roman" w:eastAsia="Times New Roman" w:hAnsi="Times New Roman" w:cs="Times New Roman"/>
          <w:sz w:val="30"/>
          <w:szCs w:val="30"/>
          <w:lang w:eastAsia="ru-RU"/>
        </w:rPr>
        <w:t>материально-технической базой, необходимой для организации образовательного процесса, самостоятельной работы и развития личности студента, курсанта, слушателя;</w:t>
      </w:r>
    </w:p>
    <w:p w14:paraId="516613C3" w14:textId="77777777" w:rsidR="0003158F" w:rsidRPr="00DC279A" w:rsidRDefault="0003158F" w:rsidP="0003158F">
      <w:pPr>
        <w:widowControl w:val="0"/>
        <w:spacing w:after="0" w:line="240" w:lineRule="auto"/>
        <w:ind w:firstLine="709"/>
        <w:jc w:val="both"/>
        <w:rPr>
          <w:rFonts w:ascii="Times New Roman" w:eastAsia="Times New Roman" w:hAnsi="Times New Roman" w:cs="Times New Roman"/>
          <w:spacing w:val="-2"/>
          <w:sz w:val="30"/>
          <w:szCs w:val="30"/>
          <w:lang w:eastAsia="ru-RU"/>
        </w:rPr>
      </w:pPr>
      <w:r w:rsidRPr="00DC279A">
        <w:rPr>
          <w:rFonts w:ascii="Times New Roman" w:eastAsia="Times New Roman" w:hAnsi="Times New Roman" w:cs="Times New Roman"/>
          <w:spacing w:val="-6"/>
          <w:sz w:val="30"/>
          <w:szCs w:val="30"/>
          <w:lang w:eastAsia="ru-RU"/>
        </w:rPr>
        <w:t xml:space="preserve">средствами обучения, необходимыми для реализации образовательной программы высшего образования </w:t>
      </w:r>
      <w:r w:rsidRPr="00DC279A">
        <w:rPr>
          <w:rFonts w:ascii="Times New Roman" w:eastAsia="Times New Roman" w:hAnsi="Times New Roman" w:cs="Times New Roman"/>
          <w:spacing w:val="-6"/>
          <w:sz w:val="30"/>
          <w:szCs w:val="30"/>
          <w:lang w:val="en-US" w:eastAsia="ru-RU"/>
        </w:rPr>
        <w:t>I</w:t>
      </w:r>
      <w:r w:rsidRPr="00DC279A">
        <w:rPr>
          <w:rFonts w:ascii="Times New Roman" w:eastAsia="Times New Roman" w:hAnsi="Times New Roman" w:cs="Times New Roman"/>
          <w:spacing w:val="-6"/>
          <w:sz w:val="30"/>
          <w:szCs w:val="30"/>
          <w:lang w:eastAsia="ru-RU"/>
        </w:rPr>
        <w:t xml:space="preserve"> ступени (приборы, оборудование, инструменты, учебно-наглядные пособия, компьютеры, компьютерные</w:t>
      </w:r>
      <w:r w:rsidRPr="00DC279A">
        <w:rPr>
          <w:rFonts w:ascii="Times New Roman" w:eastAsia="Times New Roman" w:hAnsi="Times New Roman" w:cs="Times New Roman"/>
          <w:spacing w:val="-2"/>
          <w:sz w:val="30"/>
          <w:szCs w:val="30"/>
          <w:lang w:eastAsia="ru-RU"/>
        </w:rPr>
        <w:t xml:space="preserve"> сети, аудиовизуальные средства и иные материальные объекты).</w:t>
      </w:r>
    </w:p>
    <w:p w14:paraId="54110272" w14:textId="77777777" w:rsidR="0003158F" w:rsidRPr="00DC279A" w:rsidRDefault="0003158F" w:rsidP="0003158F">
      <w:pPr>
        <w:widowControl w:val="0"/>
        <w:spacing w:after="0" w:line="240" w:lineRule="auto"/>
        <w:ind w:firstLine="709"/>
        <w:jc w:val="both"/>
        <w:rPr>
          <w:rFonts w:ascii="Times New Roman" w:eastAsia="Times New Roman" w:hAnsi="Times New Roman" w:cs="Times New Roman"/>
          <w:sz w:val="30"/>
          <w:szCs w:val="30"/>
          <w:lang w:eastAsia="ru-RU"/>
        </w:rPr>
      </w:pPr>
      <w:r w:rsidRPr="00DC279A">
        <w:rPr>
          <w:rFonts w:ascii="Times New Roman" w:eastAsia="Times New Roman" w:hAnsi="Times New Roman" w:cs="Times New Roman"/>
          <w:spacing w:val="-2"/>
          <w:sz w:val="30"/>
          <w:szCs w:val="30"/>
          <w:lang w:eastAsia="ru-RU"/>
        </w:rPr>
        <w:t>Функционирование информационно-образовательной среды учреждения</w:t>
      </w:r>
      <w:r w:rsidRPr="0003158F">
        <w:rPr>
          <w:rFonts w:ascii="Times New Roman" w:eastAsia="Times New Roman" w:hAnsi="Times New Roman" w:cs="Times New Roman"/>
          <w:spacing w:val="-2"/>
          <w:sz w:val="30"/>
          <w:szCs w:val="30"/>
          <w:lang w:eastAsia="ru-RU"/>
        </w:rPr>
        <w:t xml:space="preserve"> высшего образования</w:t>
      </w:r>
      <w:r w:rsidRPr="0003158F">
        <w:rPr>
          <w:rFonts w:ascii="Times New Roman" w:eastAsia="Times New Roman" w:hAnsi="Times New Roman" w:cs="Times New Roman"/>
          <w:sz w:val="30"/>
          <w:szCs w:val="30"/>
          <w:lang w:eastAsia="ru-RU"/>
        </w:rPr>
        <w:t xml:space="preserve"> обеспечивается соответствующими средствами информационно-коммуникационных технологий и должно </w:t>
      </w:r>
      <w:r w:rsidRPr="00DC279A">
        <w:rPr>
          <w:rFonts w:ascii="Times New Roman" w:eastAsia="Times New Roman" w:hAnsi="Times New Roman" w:cs="Times New Roman"/>
          <w:sz w:val="30"/>
          <w:szCs w:val="30"/>
          <w:lang w:eastAsia="ru-RU"/>
        </w:rPr>
        <w:t>соответствовать законодательству.</w:t>
      </w:r>
    </w:p>
    <w:p w14:paraId="2B97C1C2" w14:textId="77777777" w:rsidR="0003158F" w:rsidRPr="00DC279A" w:rsidRDefault="0003158F" w:rsidP="0003158F">
      <w:pPr>
        <w:widowControl w:val="0"/>
        <w:spacing w:after="0" w:line="240" w:lineRule="auto"/>
        <w:ind w:firstLine="709"/>
        <w:jc w:val="both"/>
        <w:rPr>
          <w:rFonts w:ascii="Times New Roman" w:eastAsia="Times New Roman" w:hAnsi="Times New Roman" w:cs="Times New Roman"/>
          <w:spacing w:val="-6"/>
          <w:sz w:val="30"/>
          <w:szCs w:val="30"/>
          <w:lang w:eastAsia="ru-RU"/>
        </w:rPr>
      </w:pPr>
      <w:r w:rsidRPr="00DC279A">
        <w:rPr>
          <w:rFonts w:ascii="Times New Roman" w:eastAsia="Times New Roman" w:hAnsi="Times New Roman" w:cs="Times New Roman"/>
          <w:spacing w:val="-6"/>
          <w:sz w:val="30"/>
          <w:szCs w:val="30"/>
          <w:lang w:eastAsia="ru-RU"/>
        </w:rPr>
        <w:t>Обучающиеся из числа лиц с особенностями психофизического развития должны быть обеспечены адаптированными печатными и (или) электронными образовательными ресурсами.</w:t>
      </w:r>
    </w:p>
    <w:p w14:paraId="77F0E9FE" w14:textId="77777777" w:rsidR="0003158F" w:rsidRPr="00DC279A" w:rsidRDefault="0003158F" w:rsidP="0003158F">
      <w:pPr>
        <w:widowControl w:val="0"/>
        <w:spacing w:after="0" w:line="240" w:lineRule="auto"/>
        <w:ind w:firstLine="709"/>
        <w:jc w:val="both"/>
        <w:rPr>
          <w:rFonts w:ascii="Times New Roman" w:eastAsia="Times New Roman" w:hAnsi="Times New Roman" w:cs="Times New Roman"/>
          <w:spacing w:val="-6"/>
          <w:sz w:val="30"/>
          <w:szCs w:val="30"/>
          <w:lang w:eastAsia="ru-RU"/>
        </w:rPr>
      </w:pPr>
      <w:r w:rsidRPr="00DC279A">
        <w:rPr>
          <w:rFonts w:ascii="Times New Roman" w:eastAsia="Times New Roman" w:hAnsi="Times New Roman" w:cs="Times New Roman"/>
          <w:spacing w:val="-6"/>
          <w:sz w:val="30"/>
          <w:szCs w:val="30"/>
          <w:lang w:eastAsia="ru-RU"/>
        </w:rPr>
        <w:t>В случае применения дистанционных образовательных технологий допускается замена специально оборудованных помещений их виртуальными аналогами, позволяющими обучающимся приобрести компетенции, определенные в главе 4 настоящего образовательного стандарта.</w:t>
      </w:r>
    </w:p>
    <w:p w14:paraId="704DB027" w14:textId="77777777" w:rsidR="0003158F" w:rsidRPr="00DC279A" w:rsidRDefault="0003158F" w:rsidP="0003158F">
      <w:pPr>
        <w:widowControl w:val="0"/>
        <w:spacing w:after="0" w:line="240" w:lineRule="auto"/>
        <w:ind w:firstLine="709"/>
        <w:jc w:val="both"/>
        <w:rPr>
          <w:rFonts w:ascii="Times New Roman" w:eastAsia="Times New Roman" w:hAnsi="Times New Roman" w:cs="Times New Roman"/>
          <w:sz w:val="30"/>
          <w:szCs w:val="30"/>
          <w:lang w:eastAsia="ru-RU"/>
        </w:rPr>
      </w:pPr>
      <w:r w:rsidRPr="00DC279A">
        <w:rPr>
          <w:rFonts w:ascii="Times New Roman" w:eastAsia="Times New Roman" w:hAnsi="Times New Roman" w:cs="Times New Roman"/>
          <w:sz w:val="30"/>
          <w:szCs w:val="30"/>
          <w:lang w:eastAsia="ru-RU"/>
        </w:rPr>
        <w:t>33. Научно-методическое обеспечение образовательного процесса должно соответствовать следующим требованиям:</w:t>
      </w:r>
    </w:p>
    <w:p w14:paraId="6F6BC42C" w14:textId="77777777" w:rsidR="0003158F" w:rsidRPr="0003158F" w:rsidRDefault="0003158F" w:rsidP="0003158F">
      <w:pPr>
        <w:widowControl w:val="0"/>
        <w:spacing w:after="0" w:line="240" w:lineRule="auto"/>
        <w:ind w:firstLine="709"/>
        <w:jc w:val="both"/>
        <w:rPr>
          <w:rFonts w:ascii="Times New Roman" w:eastAsia="Times New Roman" w:hAnsi="Times New Roman" w:cs="Times New Roman"/>
          <w:spacing w:val="-6"/>
          <w:sz w:val="30"/>
          <w:szCs w:val="30"/>
          <w:lang w:eastAsia="ru-RU"/>
        </w:rPr>
      </w:pPr>
      <w:r w:rsidRPr="00DC279A">
        <w:rPr>
          <w:rFonts w:ascii="Times New Roman" w:eastAsia="Times New Roman" w:hAnsi="Times New Roman" w:cs="Times New Roman"/>
          <w:spacing w:val="-6"/>
          <w:sz w:val="30"/>
          <w:szCs w:val="30"/>
          <w:lang w:eastAsia="ru-RU"/>
        </w:rPr>
        <w:t>учебные дисциплины (модули) должны быть обеспечены современной учебной, справочной, иной литературой, учебными программами, учебно-методической документацией, информационно-аналитическими материалами, в том числе в электронном виде</w:t>
      </w:r>
      <w:r w:rsidRPr="0003158F">
        <w:rPr>
          <w:rFonts w:ascii="Times New Roman" w:eastAsia="Times New Roman" w:hAnsi="Times New Roman" w:cs="Times New Roman"/>
          <w:spacing w:val="-6"/>
          <w:sz w:val="30"/>
          <w:szCs w:val="30"/>
          <w:lang w:eastAsia="ru-RU"/>
        </w:rPr>
        <w:t>;</w:t>
      </w:r>
    </w:p>
    <w:p w14:paraId="1451BD81" w14:textId="77777777" w:rsidR="0003158F" w:rsidRPr="0003158F" w:rsidRDefault="0003158F" w:rsidP="0003158F">
      <w:pPr>
        <w:widowControl w:val="0"/>
        <w:spacing w:after="0" w:line="240" w:lineRule="auto"/>
        <w:ind w:firstLine="709"/>
        <w:jc w:val="both"/>
        <w:rPr>
          <w:rFonts w:ascii="Times New Roman" w:eastAsia="Times New Roman" w:hAnsi="Times New Roman" w:cs="Times New Roman"/>
          <w:sz w:val="30"/>
          <w:szCs w:val="30"/>
          <w:lang w:eastAsia="ru-RU"/>
        </w:rPr>
      </w:pPr>
      <w:r w:rsidRPr="0003158F">
        <w:rPr>
          <w:rFonts w:ascii="Times New Roman" w:eastAsia="Times New Roman" w:hAnsi="Times New Roman" w:cs="Times New Roman"/>
          <w:bCs/>
          <w:sz w:val="30"/>
          <w:szCs w:val="30"/>
          <w:lang w:eastAsia="ru-RU"/>
        </w:rPr>
        <w:t>должен быть обеспечен</w:t>
      </w:r>
      <w:r w:rsidRPr="0003158F">
        <w:rPr>
          <w:rFonts w:ascii="Times New Roman" w:eastAsia="Times New Roman" w:hAnsi="Times New Roman" w:cs="Times New Roman"/>
          <w:sz w:val="30"/>
          <w:szCs w:val="30"/>
          <w:lang w:eastAsia="ru-RU"/>
        </w:rPr>
        <w:t xml:space="preserve"> доступ для каждого </w:t>
      </w:r>
      <w:r w:rsidRPr="0003158F">
        <w:rPr>
          <w:rFonts w:ascii="Times New Roman" w:eastAsia="Times New Roman" w:hAnsi="Times New Roman" w:cs="Times New Roman"/>
          <w:bCs/>
          <w:sz w:val="30"/>
          <w:szCs w:val="30"/>
          <w:lang w:eastAsia="ru-RU"/>
        </w:rPr>
        <w:t>студента, курсанта, слушателя к библиотечным</w:t>
      </w:r>
      <w:r w:rsidRPr="0003158F">
        <w:rPr>
          <w:rFonts w:ascii="Times New Roman" w:eastAsia="Times New Roman" w:hAnsi="Times New Roman" w:cs="Times New Roman"/>
          <w:sz w:val="30"/>
          <w:szCs w:val="30"/>
          <w:lang w:eastAsia="ru-RU"/>
        </w:rPr>
        <w:t xml:space="preserve"> </w:t>
      </w:r>
      <w:r w:rsidRPr="0003158F">
        <w:rPr>
          <w:rFonts w:ascii="Times New Roman" w:eastAsia="Times New Roman" w:hAnsi="Times New Roman" w:cs="Times New Roman"/>
          <w:bCs/>
          <w:sz w:val="30"/>
          <w:szCs w:val="30"/>
          <w:lang w:val="x-none" w:eastAsia="ru-RU"/>
        </w:rPr>
        <w:t>фондам, электронным средствам обучения, электронным информационным ресурсам (локального доступа, удаленного доступа) по всем учебным дисциплинам</w:t>
      </w:r>
      <w:r w:rsidRPr="0003158F">
        <w:rPr>
          <w:rFonts w:ascii="Times New Roman" w:eastAsia="Times New Roman" w:hAnsi="Times New Roman" w:cs="Times New Roman"/>
          <w:bCs/>
          <w:sz w:val="30"/>
          <w:szCs w:val="30"/>
          <w:lang w:eastAsia="ru-RU"/>
        </w:rPr>
        <w:t xml:space="preserve"> (модулям)</w:t>
      </w:r>
      <w:r w:rsidRPr="0003158F">
        <w:rPr>
          <w:rFonts w:ascii="Times New Roman" w:eastAsia="Times New Roman" w:hAnsi="Times New Roman" w:cs="Times New Roman"/>
          <w:bCs/>
          <w:sz w:val="30"/>
          <w:szCs w:val="30"/>
          <w:lang w:val="x-none" w:eastAsia="ru-RU"/>
        </w:rPr>
        <w:t>.</w:t>
      </w:r>
    </w:p>
    <w:p w14:paraId="1EDFB889" w14:textId="77777777" w:rsidR="0003158F" w:rsidRPr="0003158F" w:rsidRDefault="0003158F" w:rsidP="0003158F">
      <w:pPr>
        <w:widowControl w:val="0"/>
        <w:spacing w:after="0" w:line="240" w:lineRule="auto"/>
        <w:ind w:firstLine="709"/>
        <w:jc w:val="both"/>
        <w:rPr>
          <w:rFonts w:ascii="Times New Roman" w:eastAsia="Times New Roman" w:hAnsi="Times New Roman" w:cs="Times New Roman"/>
          <w:sz w:val="30"/>
          <w:szCs w:val="30"/>
          <w:lang w:eastAsia="ru-RU"/>
        </w:rPr>
      </w:pPr>
      <w:r w:rsidRPr="0003158F">
        <w:rPr>
          <w:rFonts w:ascii="Times New Roman" w:eastAsia="Times New Roman" w:hAnsi="Times New Roman" w:cs="Times New Roman"/>
          <w:sz w:val="30"/>
          <w:szCs w:val="30"/>
          <w:lang w:eastAsia="ru-RU"/>
        </w:rPr>
        <w:t>Научно-методическое обеспечение должно быть ориентировано на разработку и внедрение в образовательный процесс инновационных образовательных технологий, адекватных компетентностному подходу (креативного и диалогового обучения, вариативных моделей самостоятельной работы, модульных и рейтинговых систем обучения, тестовых и других систем оценивания уровня компетенций и иное).</w:t>
      </w:r>
    </w:p>
    <w:p w14:paraId="07B71BDE" w14:textId="77777777" w:rsidR="0003158F" w:rsidRPr="0003158F" w:rsidRDefault="0003158F" w:rsidP="0003158F">
      <w:pPr>
        <w:widowControl w:val="0"/>
        <w:spacing w:after="0" w:line="240" w:lineRule="auto"/>
        <w:ind w:firstLine="709"/>
        <w:jc w:val="both"/>
        <w:rPr>
          <w:rFonts w:ascii="Times New Roman" w:eastAsia="Times New Roman" w:hAnsi="Times New Roman" w:cs="Times New Roman"/>
          <w:spacing w:val="-6"/>
          <w:sz w:val="30"/>
          <w:szCs w:val="30"/>
          <w:lang w:eastAsia="ru-RU"/>
        </w:rPr>
      </w:pPr>
      <w:r w:rsidRPr="0003158F">
        <w:rPr>
          <w:rFonts w:ascii="Times New Roman" w:eastAsia="Times New Roman" w:hAnsi="Times New Roman" w:cs="Times New Roman"/>
          <w:spacing w:val="-6"/>
          <w:sz w:val="30"/>
          <w:szCs w:val="30"/>
          <w:lang w:eastAsia="ru-RU"/>
        </w:rPr>
        <w:t>Обязательным элементом научно-методического обеспечения образовательного процесса является размещенный на официальном сайте учреждения высшего образования в глобальной компьютерной сети Интернет каталог учебных дисциплин (модулей), который удовлетворяет следующим требованиям:</w:t>
      </w:r>
    </w:p>
    <w:p w14:paraId="16B4BAB0" w14:textId="77777777" w:rsidR="0003158F" w:rsidRPr="0003158F" w:rsidRDefault="0003158F" w:rsidP="0003158F">
      <w:pPr>
        <w:widowControl w:val="0"/>
        <w:spacing w:after="0" w:line="240" w:lineRule="auto"/>
        <w:ind w:firstLine="709"/>
        <w:jc w:val="both"/>
        <w:rPr>
          <w:rFonts w:ascii="Times New Roman" w:eastAsia="Times New Roman" w:hAnsi="Times New Roman" w:cs="Times New Roman"/>
          <w:bCs/>
          <w:spacing w:val="-6"/>
          <w:sz w:val="30"/>
          <w:szCs w:val="30"/>
          <w:lang w:eastAsia="ru-RU"/>
        </w:rPr>
      </w:pPr>
      <w:r w:rsidRPr="0003158F">
        <w:rPr>
          <w:rFonts w:ascii="Times New Roman" w:eastAsia="Times New Roman" w:hAnsi="Times New Roman" w:cs="Times New Roman"/>
          <w:bCs/>
          <w:spacing w:val="-6"/>
          <w:sz w:val="30"/>
          <w:szCs w:val="30"/>
          <w:lang w:eastAsia="ru-RU"/>
        </w:rPr>
        <w:t>включает в себя удобную в использовании и актуальную информацию, доступную для абитуриентов на этапе вступительной кампании, а также для студентов, курсантов, слушателей на протяжении всего периода обучения;</w:t>
      </w:r>
    </w:p>
    <w:p w14:paraId="2E6ABDC4" w14:textId="77777777" w:rsidR="0003158F" w:rsidRPr="00EF7838" w:rsidRDefault="0003158F" w:rsidP="0003158F">
      <w:pPr>
        <w:widowControl w:val="0"/>
        <w:spacing w:after="0" w:line="240" w:lineRule="auto"/>
        <w:ind w:firstLine="709"/>
        <w:jc w:val="both"/>
        <w:rPr>
          <w:rFonts w:ascii="Times New Roman" w:eastAsia="Times New Roman" w:hAnsi="Times New Roman" w:cs="Times New Roman"/>
          <w:bCs/>
          <w:spacing w:val="-12"/>
          <w:sz w:val="30"/>
          <w:szCs w:val="30"/>
          <w:lang w:eastAsia="ru-RU"/>
        </w:rPr>
      </w:pPr>
      <w:r w:rsidRPr="00EF7838">
        <w:rPr>
          <w:rFonts w:ascii="Times New Roman" w:eastAsia="Times New Roman" w:hAnsi="Times New Roman" w:cs="Times New Roman"/>
          <w:spacing w:val="-12"/>
          <w:sz w:val="30"/>
          <w:szCs w:val="30"/>
          <w:lang w:eastAsia="ru-RU"/>
        </w:rPr>
        <w:t xml:space="preserve">представляется на русском и (или) белорусском </w:t>
      </w:r>
      <w:r w:rsidRPr="00EF7838">
        <w:rPr>
          <w:rFonts w:ascii="Times New Roman" w:eastAsia="Times New Roman" w:hAnsi="Times New Roman" w:cs="Times New Roman"/>
          <w:bCs/>
          <w:spacing w:val="-12"/>
          <w:sz w:val="30"/>
          <w:szCs w:val="30"/>
          <w:lang w:eastAsia="ru-RU"/>
        </w:rPr>
        <w:t>языке и английском языке;</w:t>
      </w:r>
    </w:p>
    <w:p w14:paraId="4FFEDB26" w14:textId="77777777" w:rsidR="0003158F" w:rsidRPr="0003158F" w:rsidRDefault="0003158F" w:rsidP="0003158F">
      <w:pPr>
        <w:widowControl w:val="0"/>
        <w:spacing w:after="0" w:line="240" w:lineRule="auto"/>
        <w:ind w:firstLine="709"/>
        <w:jc w:val="both"/>
        <w:rPr>
          <w:rFonts w:ascii="Times New Roman" w:eastAsia="Times New Roman" w:hAnsi="Times New Roman" w:cs="Times New Roman"/>
          <w:bCs/>
          <w:sz w:val="30"/>
          <w:szCs w:val="30"/>
          <w:lang w:eastAsia="ru-RU"/>
        </w:rPr>
      </w:pPr>
      <w:r w:rsidRPr="0003158F">
        <w:rPr>
          <w:rFonts w:ascii="Times New Roman" w:eastAsia="Times New Roman" w:hAnsi="Times New Roman" w:cs="Times New Roman"/>
          <w:bCs/>
          <w:sz w:val="30"/>
          <w:szCs w:val="30"/>
          <w:lang w:eastAsia="ru-RU"/>
        </w:rPr>
        <w:t>описание каждой учебной дисциплины (модуля) содержит краткое содержание, формируемые компетенции, результаты обучения (</w:t>
      </w:r>
      <w:r w:rsidRPr="0003158F">
        <w:rPr>
          <w:rFonts w:ascii="Times New Roman" w:eastAsia="Times New Roman" w:hAnsi="Times New Roman" w:cs="Times New Roman"/>
          <w:sz w:val="30"/>
          <w:szCs w:val="30"/>
          <w:lang w:eastAsia="ru-RU"/>
        </w:rPr>
        <w:t>знать, уметь, владеть</w:t>
      </w:r>
      <w:r w:rsidRPr="0003158F">
        <w:rPr>
          <w:rFonts w:ascii="Times New Roman" w:eastAsia="Times New Roman" w:hAnsi="Times New Roman" w:cs="Times New Roman"/>
          <w:bCs/>
          <w:sz w:val="30"/>
          <w:szCs w:val="30"/>
          <w:lang w:eastAsia="ru-RU"/>
        </w:rPr>
        <w:t>), семестр, пререквизиты, трудоемкость в зачетных единицах (кредитах), количество аудиторных часов и самостоятельной работы, требования и формы текущей и промежуточной аттестации;</w:t>
      </w:r>
    </w:p>
    <w:p w14:paraId="7F2A1D90" w14:textId="77777777" w:rsidR="0003158F" w:rsidRPr="0003158F" w:rsidRDefault="0003158F" w:rsidP="0003158F">
      <w:pPr>
        <w:widowControl w:val="0"/>
        <w:spacing w:after="0" w:line="240" w:lineRule="auto"/>
        <w:ind w:firstLine="709"/>
        <w:jc w:val="both"/>
        <w:rPr>
          <w:rFonts w:ascii="Times New Roman" w:eastAsia="Times New Roman" w:hAnsi="Times New Roman" w:cs="Times New Roman"/>
          <w:bCs/>
          <w:sz w:val="30"/>
          <w:szCs w:val="30"/>
          <w:lang w:eastAsia="ru-RU"/>
        </w:rPr>
      </w:pPr>
      <w:r w:rsidRPr="0003158F">
        <w:rPr>
          <w:rFonts w:ascii="Times New Roman" w:eastAsia="Times New Roman" w:hAnsi="Times New Roman" w:cs="Times New Roman"/>
          <w:bCs/>
          <w:sz w:val="30"/>
          <w:szCs w:val="30"/>
          <w:lang w:eastAsia="ru-RU"/>
        </w:rPr>
        <w:t>объем описания учебной дисциплины (модуля) составляет максимум одну страницу;</w:t>
      </w:r>
    </w:p>
    <w:p w14:paraId="0DBD1893" w14:textId="77777777" w:rsidR="0003158F" w:rsidRPr="00DC279A" w:rsidRDefault="0003158F" w:rsidP="0003158F">
      <w:pPr>
        <w:widowControl w:val="0"/>
        <w:spacing w:after="0" w:line="240" w:lineRule="auto"/>
        <w:ind w:firstLine="709"/>
        <w:jc w:val="both"/>
        <w:rPr>
          <w:rFonts w:ascii="Times New Roman" w:eastAsia="Times New Roman" w:hAnsi="Times New Roman" w:cs="Times New Roman"/>
          <w:bCs/>
          <w:sz w:val="30"/>
          <w:szCs w:val="30"/>
          <w:lang w:eastAsia="ru-RU"/>
        </w:rPr>
      </w:pPr>
      <w:r w:rsidRPr="0003158F">
        <w:rPr>
          <w:rFonts w:ascii="Times New Roman" w:eastAsia="Times New Roman" w:hAnsi="Times New Roman" w:cs="Times New Roman"/>
          <w:sz w:val="30"/>
          <w:szCs w:val="30"/>
          <w:lang w:eastAsia="ru-RU"/>
        </w:rPr>
        <w:t xml:space="preserve">каталог учебных дисциплин (модулей) </w:t>
      </w:r>
      <w:r w:rsidRPr="0003158F">
        <w:rPr>
          <w:rFonts w:ascii="Times New Roman" w:eastAsia="Times New Roman" w:hAnsi="Times New Roman" w:cs="Times New Roman"/>
          <w:bCs/>
          <w:sz w:val="30"/>
          <w:szCs w:val="30"/>
          <w:lang w:eastAsia="ru-RU"/>
        </w:rPr>
        <w:t xml:space="preserve">сопровождается структурной </w:t>
      </w:r>
      <w:r w:rsidRPr="00DC279A">
        <w:rPr>
          <w:rFonts w:ascii="Times New Roman" w:eastAsia="Times New Roman" w:hAnsi="Times New Roman" w:cs="Times New Roman"/>
          <w:bCs/>
          <w:sz w:val="30"/>
          <w:szCs w:val="30"/>
          <w:lang w:eastAsia="ru-RU"/>
        </w:rPr>
        <w:t xml:space="preserve">схемой образовательной программы высшего образования </w:t>
      </w:r>
      <w:r w:rsidRPr="00DC279A">
        <w:rPr>
          <w:rFonts w:ascii="Times New Roman" w:eastAsia="Times New Roman" w:hAnsi="Times New Roman" w:cs="Times New Roman"/>
          <w:bCs/>
          <w:sz w:val="30"/>
          <w:szCs w:val="30"/>
          <w:lang w:val="en-US" w:eastAsia="ru-RU"/>
        </w:rPr>
        <w:t>I</w:t>
      </w:r>
      <w:r w:rsidRPr="00DC279A">
        <w:rPr>
          <w:rFonts w:ascii="Times New Roman" w:eastAsia="Times New Roman" w:hAnsi="Times New Roman" w:cs="Times New Roman"/>
          <w:bCs/>
          <w:sz w:val="30"/>
          <w:szCs w:val="30"/>
          <w:lang w:eastAsia="ru-RU"/>
        </w:rPr>
        <w:t xml:space="preserve"> ступени с зачетными единицами.</w:t>
      </w:r>
    </w:p>
    <w:p w14:paraId="2A646B3D" w14:textId="77777777" w:rsidR="0003158F" w:rsidRPr="00DC279A" w:rsidRDefault="0003158F" w:rsidP="0003158F">
      <w:pPr>
        <w:widowControl w:val="0"/>
        <w:spacing w:after="0" w:line="240" w:lineRule="auto"/>
        <w:ind w:firstLine="709"/>
        <w:jc w:val="both"/>
        <w:rPr>
          <w:rFonts w:ascii="Times New Roman" w:eastAsia="Times New Roman" w:hAnsi="Times New Roman" w:cs="Times New Roman"/>
          <w:spacing w:val="-2"/>
          <w:sz w:val="30"/>
          <w:szCs w:val="30"/>
          <w:lang w:eastAsia="ru-RU"/>
        </w:rPr>
      </w:pPr>
      <w:r w:rsidRPr="00DC279A">
        <w:rPr>
          <w:rFonts w:ascii="Times New Roman" w:eastAsia="Times New Roman" w:hAnsi="Times New Roman" w:cs="Times New Roman"/>
          <w:bCs/>
          <w:sz w:val="30"/>
          <w:szCs w:val="30"/>
          <w:lang w:eastAsia="ru-RU"/>
        </w:rPr>
        <w:t xml:space="preserve">Учреждения высшего образования вправе самостоятельно принимать решение о формате </w:t>
      </w:r>
      <w:r w:rsidRPr="00DC279A">
        <w:rPr>
          <w:rFonts w:ascii="Times New Roman" w:eastAsia="Times New Roman" w:hAnsi="Times New Roman" w:cs="Times New Roman"/>
          <w:bCs/>
          <w:spacing w:val="-2"/>
          <w:sz w:val="30"/>
          <w:szCs w:val="30"/>
          <w:lang w:eastAsia="ru-RU"/>
        </w:rPr>
        <w:t xml:space="preserve">каталога </w:t>
      </w:r>
      <w:r w:rsidRPr="00DC279A">
        <w:rPr>
          <w:rFonts w:ascii="Times New Roman" w:eastAsia="Times New Roman" w:hAnsi="Times New Roman" w:cs="Times New Roman"/>
          <w:spacing w:val="-2"/>
          <w:sz w:val="30"/>
          <w:szCs w:val="30"/>
          <w:lang w:eastAsia="ru-RU"/>
        </w:rPr>
        <w:t xml:space="preserve">учебных дисциплин (модулей) </w:t>
      </w:r>
      <w:r w:rsidRPr="00DC279A">
        <w:rPr>
          <w:rFonts w:ascii="Times New Roman" w:eastAsia="Times New Roman" w:hAnsi="Times New Roman" w:cs="Times New Roman"/>
          <w:bCs/>
          <w:spacing w:val="-2"/>
          <w:sz w:val="30"/>
          <w:szCs w:val="30"/>
          <w:lang w:eastAsia="ru-RU"/>
        </w:rPr>
        <w:t>и последовательности представления информации.</w:t>
      </w:r>
    </w:p>
    <w:p w14:paraId="6972C099" w14:textId="77777777" w:rsidR="0003158F" w:rsidRPr="00DC279A" w:rsidRDefault="0003158F" w:rsidP="0003158F">
      <w:pPr>
        <w:tabs>
          <w:tab w:val="num" w:pos="0"/>
        </w:tabs>
        <w:spacing w:after="0" w:line="240" w:lineRule="auto"/>
        <w:ind w:firstLine="709"/>
        <w:jc w:val="both"/>
        <w:rPr>
          <w:rFonts w:ascii="Times New Roman" w:eastAsia="Times New Roman" w:hAnsi="Times New Roman" w:cs="Times New Roman"/>
          <w:spacing w:val="-6"/>
          <w:sz w:val="30"/>
          <w:szCs w:val="30"/>
          <w:lang w:eastAsia="ru-RU"/>
        </w:rPr>
      </w:pPr>
      <w:r w:rsidRPr="00DC279A">
        <w:rPr>
          <w:rFonts w:ascii="Times New Roman" w:eastAsia="Times New Roman" w:hAnsi="Times New Roman" w:cs="Times New Roman"/>
          <w:spacing w:val="-6"/>
          <w:sz w:val="30"/>
          <w:szCs w:val="30"/>
          <w:lang w:eastAsia="ru-RU"/>
        </w:rPr>
        <w:t>34. Требования к организации самостоятельной работы устанавливаются законодательством.</w:t>
      </w:r>
    </w:p>
    <w:p w14:paraId="7253ABAF" w14:textId="77777777" w:rsidR="0003158F" w:rsidRPr="00DC279A" w:rsidRDefault="0003158F" w:rsidP="0003158F">
      <w:pPr>
        <w:widowControl w:val="0"/>
        <w:tabs>
          <w:tab w:val="num" w:pos="0"/>
        </w:tabs>
        <w:spacing w:after="0" w:line="240" w:lineRule="auto"/>
        <w:ind w:firstLine="709"/>
        <w:jc w:val="both"/>
        <w:rPr>
          <w:rFonts w:ascii="Times New Roman" w:eastAsia="Times New Roman" w:hAnsi="Times New Roman" w:cs="Times New Roman"/>
          <w:sz w:val="30"/>
          <w:szCs w:val="30"/>
          <w:lang w:eastAsia="ru-RU"/>
        </w:rPr>
      </w:pPr>
      <w:r w:rsidRPr="00DC279A">
        <w:rPr>
          <w:rFonts w:ascii="Times New Roman" w:eastAsia="Times New Roman" w:hAnsi="Times New Roman" w:cs="Times New Roman"/>
          <w:sz w:val="30"/>
          <w:szCs w:val="30"/>
          <w:lang w:eastAsia="ru-RU"/>
        </w:rPr>
        <w:t>35. </w:t>
      </w:r>
      <w:r w:rsidRPr="00DC279A">
        <w:rPr>
          <w:rFonts w:ascii="Times New Roman" w:eastAsia="Times New Roman" w:hAnsi="Times New Roman" w:cs="Times New Roman"/>
          <w:spacing w:val="-6"/>
          <w:sz w:val="30"/>
          <w:szCs w:val="30"/>
          <w:lang w:eastAsia="ru-RU"/>
        </w:rPr>
        <w:t>Требования к организации идеологической и воспитательной работы устанавливаются в соответствии с рекомендациями по организации идеологической и воспитательной работы в учреждениях высшего образования и программно-планирующей документацией воспитания.</w:t>
      </w:r>
    </w:p>
    <w:p w14:paraId="0EEE4D51" w14:textId="77777777" w:rsidR="0003158F" w:rsidRPr="00DC279A" w:rsidRDefault="0003158F" w:rsidP="0003158F">
      <w:pPr>
        <w:tabs>
          <w:tab w:val="num" w:pos="0"/>
          <w:tab w:val="left" w:pos="709"/>
        </w:tabs>
        <w:spacing w:after="0" w:line="240" w:lineRule="auto"/>
        <w:ind w:firstLine="709"/>
        <w:jc w:val="both"/>
        <w:rPr>
          <w:rFonts w:ascii="Times New Roman" w:eastAsia="Times New Roman" w:hAnsi="Times New Roman" w:cs="Times New Roman"/>
          <w:sz w:val="30"/>
          <w:szCs w:val="30"/>
          <w:lang w:val="x-none" w:eastAsia="x-none"/>
        </w:rPr>
      </w:pPr>
      <w:r w:rsidRPr="00DC279A">
        <w:rPr>
          <w:rFonts w:ascii="Times New Roman" w:eastAsia="Times New Roman" w:hAnsi="Times New Roman" w:cs="Times New Roman"/>
          <w:sz w:val="30"/>
          <w:szCs w:val="30"/>
          <w:lang w:eastAsia="x-none"/>
        </w:rPr>
        <w:t>36. </w:t>
      </w:r>
      <w:r w:rsidRPr="00DC279A">
        <w:rPr>
          <w:rFonts w:ascii="Times New Roman" w:eastAsia="Times New Roman" w:hAnsi="Times New Roman" w:cs="Times New Roman"/>
          <w:sz w:val="30"/>
          <w:szCs w:val="30"/>
          <w:lang w:val="x-none" w:eastAsia="x-none"/>
        </w:rPr>
        <w:t>Конкретные формы и процедуры промежуточного контроля знаний обучающихся по каждой учебной дисциплине разрабатываются соответствующей кафедрой учреждения высшего образования и отражаются в учебных программах учреждения высшего образования по учебным дисциплинам.</w:t>
      </w:r>
    </w:p>
    <w:p w14:paraId="6718CFE6" w14:textId="77777777" w:rsidR="0003158F" w:rsidRPr="00EF7838" w:rsidRDefault="0003158F" w:rsidP="0003158F">
      <w:pPr>
        <w:tabs>
          <w:tab w:val="num" w:pos="0"/>
          <w:tab w:val="left" w:pos="709"/>
        </w:tabs>
        <w:spacing w:after="0" w:line="240" w:lineRule="auto"/>
        <w:ind w:firstLine="709"/>
        <w:jc w:val="both"/>
        <w:rPr>
          <w:rFonts w:ascii="Times New Roman" w:eastAsia="Times New Roman" w:hAnsi="Times New Roman" w:cs="Times New Roman"/>
          <w:spacing w:val="-8"/>
          <w:sz w:val="30"/>
          <w:szCs w:val="30"/>
          <w:lang w:val="x-none" w:eastAsia="x-none"/>
        </w:rPr>
      </w:pPr>
      <w:r w:rsidRPr="00DC279A">
        <w:rPr>
          <w:rFonts w:ascii="Times New Roman" w:eastAsia="Times New Roman" w:hAnsi="Times New Roman" w:cs="Times New Roman"/>
          <w:spacing w:val="-8"/>
          <w:sz w:val="30"/>
          <w:szCs w:val="30"/>
          <w:lang w:eastAsia="x-none"/>
        </w:rPr>
        <w:t>37. </w:t>
      </w:r>
      <w:r w:rsidRPr="00DC279A">
        <w:rPr>
          <w:rFonts w:ascii="Times New Roman" w:eastAsia="Times New Roman" w:hAnsi="Times New Roman" w:cs="Times New Roman"/>
          <w:spacing w:val="-8"/>
          <w:sz w:val="30"/>
          <w:szCs w:val="30"/>
          <w:lang w:val="x-none" w:eastAsia="x-none"/>
        </w:rPr>
        <w:t xml:space="preserve">Для аттестации обучающихся на соответствие их персональных достижений поэтапным или конечным требованиям образовательной программы высшего образования </w:t>
      </w:r>
      <w:r w:rsidRPr="00DC279A">
        <w:rPr>
          <w:rFonts w:ascii="Times New Roman" w:eastAsia="Times New Roman" w:hAnsi="Times New Roman" w:cs="Times New Roman"/>
          <w:spacing w:val="-8"/>
          <w:sz w:val="30"/>
          <w:szCs w:val="30"/>
          <w:lang w:val="en-US" w:eastAsia="x-none"/>
        </w:rPr>
        <w:t>I</w:t>
      </w:r>
      <w:r w:rsidRPr="00DC279A">
        <w:rPr>
          <w:rFonts w:ascii="Times New Roman" w:eastAsia="Times New Roman" w:hAnsi="Times New Roman" w:cs="Times New Roman"/>
          <w:spacing w:val="-8"/>
          <w:sz w:val="30"/>
          <w:szCs w:val="30"/>
          <w:lang w:val="x-none" w:eastAsia="x-none"/>
        </w:rPr>
        <w:t xml:space="preserve"> ступени создаются фонды оценочных средств, включающие типовые задания, </w:t>
      </w:r>
      <w:r w:rsidRPr="00DC279A">
        <w:rPr>
          <w:rFonts w:ascii="Times New Roman" w:eastAsia="Times New Roman" w:hAnsi="Times New Roman" w:cs="Times New Roman"/>
          <w:spacing w:val="-8"/>
          <w:sz w:val="30"/>
          <w:szCs w:val="30"/>
          <w:lang w:eastAsia="x-none"/>
        </w:rPr>
        <w:t xml:space="preserve">задания открытого типа, задания коммуникативного типа, </w:t>
      </w:r>
      <w:r w:rsidRPr="00DC279A">
        <w:rPr>
          <w:rFonts w:ascii="Times New Roman" w:eastAsia="Times New Roman" w:hAnsi="Times New Roman" w:cs="Times New Roman"/>
          <w:spacing w:val="-8"/>
          <w:sz w:val="30"/>
          <w:szCs w:val="30"/>
          <w:lang w:val="x-none" w:eastAsia="x-none"/>
        </w:rPr>
        <w:t>контрольные работы, тесты, комплексные квалификационные задания, методические разработки по инновационным формам обучения и контроля за формированием компетенций, тематику и принципы</w:t>
      </w:r>
      <w:r w:rsidRPr="00EF7838">
        <w:rPr>
          <w:rFonts w:ascii="Times New Roman" w:eastAsia="Times New Roman" w:hAnsi="Times New Roman" w:cs="Times New Roman"/>
          <w:spacing w:val="-8"/>
          <w:sz w:val="30"/>
          <w:szCs w:val="30"/>
          <w:lang w:val="x-none" w:eastAsia="x-none"/>
        </w:rPr>
        <w:t xml:space="preserve"> составления эссе, формы анкет для проведения самооценки компетенций обучающихся и </w:t>
      </w:r>
      <w:r w:rsidRPr="00EF7838">
        <w:rPr>
          <w:rFonts w:ascii="Times New Roman" w:eastAsia="Times New Roman" w:hAnsi="Times New Roman" w:cs="Times New Roman"/>
          <w:spacing w:val="-8"/>
          <w:sz w:val="30"/>
          <w:szCs w:val="30"/>
          <w:lang w:eastAsia="x-none"/>
        </w:rPr>
        <w:t>иное.</w:t>
      </w:r>
      <w:r w:rsidRPr="00EF7838">
        <w:rPr>
          <w:rFonts w:ascii="Times New Roman" w:eastAsia="Times New Roman" w:hAnsi="Times New Roman" w:cs="Times New Roman"/>
          <w:spacing w:val="-8"/>
          <w:sz w:val="30"/>
          <w:szCs w:val="30"/>
          <w:lang w:val="x-none" w:eastAsia="x-none"/>
        </w:rPr>
        <w:t xml:space="preserve"> Фонды оценочных средств разрабатываются соответствующими кафедрами учреждения высшего образования. </w:t>
      </w:r>
    </w:p>
    <w:p w14:paraId="3DECA297" w14:textId="77777777" w:rsidR="0003158F" w:rsidRPr="00DC279A" w:rsidRDefault="0003158F" w:rsidP="0003158F">
      <w:pPr>
        <w:tabs>
          <w:tab w:val="num" w:pos="0"/>
          <w:tab w:val="left" w:pos="709"/>
        </w:tabs>
        <w:spacing w:after="0" w:line="240" w:lineRule="auto"/>
        <w:ind w:firstLine="709"/>
        <w:jc w:val="both"/>
        <w:rPr>
          <w:rFonts w:ascii="Times New Roman" w:eastAsia="Times New Roman" w:hAnsi="Times New Roman" w:cs="Times New Roman"/>
          <w:spacing w:val="-4"/>
          <w:sz w:val="30"/>
          <w:szCs w:val="30"/>
          <w:lang w:eastAsia="x-none"/>
        </w:rPr>
      </w:pPr>
      <w:r w:rsidRPr="00DC279A">
        <w:rPr>
          <w:rFonts w:ascii="Times New Roman" w:eastAsia="Times New Roman" w:hAnsi="Times New Roman" w:cs="Times New Roman"/>
          <w:spacing w:val="-4"/>
          <w:sz w:val="30"/>
          <w:szCs w:val="30"/>
          <w:lang w:eastAsia="x-none"/>
        </w:rPr>
        <w:t>38. </w:t>
      </w:r>
      <w:r w:rsidRPr="00DC279A">
        <w:rPr>
          <w:rFonts w:ascii="Times New Roman" w:eastAsia="Times New Roman" w:hAnsi="Times New Roman" w:cs="Times New Roman"/>
          <w:spacing w:val="-4"/>
          <w:sz w:val="30"/>
          <w:szCs w:val="30"/>
          <w:lang w:val="x-none" w:eastAsia="x-none"/>
        </w:rPr>
        <w:t>Оценочными средствами должна предусматриваться оценка способности обучающихся к творческой деятельности, их готовность вести поиск решения новых задач, связанных с недостаточностью конкретных специальных знаний и отсутствием общепринятых алгоритмов.</w:t>
      </w:r>
    </w:p>
    <w:p w14:paraId="3A26543F" w14:textId="77777777" w:rsidR="0029391C" w:rsidRPr="00DC279A" w:rsidRDefault="0029391C" w:rsidP="0003158F">
      <w:pPr>
        <w:tabs>
          <w:tab w:val="left" w:pos="709"/>
          <w:tab w:val="left" w:pos="1134"/>
        </w:tabs>
        <w:spacing w:after="0" w:line="240" w:lineRule="auto"/>
        <w:jc w:val="center"/>
        <w:rPr>
          <w:rFonts w:ascii="Times New Roman" w:eastAsia="Times New Roman" w:hAnsi="Times New Roman" w:cs="Times New Roman"/>
          <w:b/>
          <w:sz w:val="30"/>
          <w:szCs w:val="30"/>
          <w:lang w:eastAsia="x-none"/>
        </w:rPr>
      </w:pPr>
    </w:p>
    <w:p w14:paraId="6B7AC31C" w14:textId="77777777" w:rsidR="0003158F" w:rsidRPr="00DC279A" w:rsidRDefault="0003158F" w:rsidP="0003158F">
      <w:pPr>
        <w:tabs>
          <w:tab w:val="left" w:pos="709"/>
          <w:tab w:val="left" w:pos="1134"/>
        </w:tabs>
        <w:spacing w:after="0" w:line="240" w:lineRule="auto"/>
        <w:jc w:val="center"/>
        <w:rPr>
          <w:rFonts w:ascii="Times New Roman" w:eastAsia="Times New Roman" w:hAnsi="Times New Roman" w:cs="Times New Roman"/>
          <w:b/>
          <w:bCs/>
          <w:sz w:val="30"/>
          <w:szCs w:val="30"/>
          <w:lang w:val="x-none" w:eastAsia="x-none"/>
        </w:rPr>
      </w:pPr>
      <w:r w:rsidRPr="00DC279A">
        <w:rPr>
          <w:rFonts w:ascii="Times New Roman" w:eastAsia="Times New Roman" w:hAnsi="Times New Roman" w:cs="Times New Roman"/>
          <w:b/>
          <w:sz w:val="30"/>
          <w:szCs w:val="30"/>
          <w:lang w:eastAsia="x-none"/>
        </w:rPr>
        <w:t>ГЛАВА 7</w:t>
      </w:r>
    </w:p>
    <w:p w14:paraId="5F9BFB49" w14:textId="77777777" w:rsidR="0003158F" w:rsidRPr="00DC279A" w:rsidRDefault="0003158F" w:rsidP="0003158F">
      <w:pPr>
        <w:tabs>
          <w:tab w:val="left" w:pos="709"/>
          <w:tab w:val="left" w:pos="1134"/>
        </w:tabs>
        <w:spacing w:after="0" w:line="240" w:lineRule="auto"/>
        <w:jc w:val="center"/>
        <w:rPr>
          <w:rFonts w:ascii="Times New Roman" w:eastAsia="Times New Roman" w:hAnsi="Times New Roman" w:cs="Times New Roman"/>
          <w:b/>
          <w:bCs/>
          <w:sz w:val="30"/>
          <w:szCs w:val="30"/>
          <w:lang w:eastAsia="x-none"/>
        </w:rPr>
      </w:pPr>
      <w:r w:rsidRPr="00DC279A">
        <w:rPr>
          <w:rFonts w:ascii="Times New Roman" w:eastAsia="Times New Roman" w:hAnsi="Times New Roman" w:cs="Times New Roman"/>
          <w:b/>
          <w:bCs/>
          <w:sz w:val="30"/>
          <w:szCs w:val="30"/>
          <w:lang w:val="x-none" w:eastAsia="x-none"/>
        </w:rPr>
        <w:t>ТРЕБОВАНИЯ К ИТОГОВОЙ АТТЕСТАЦИИ</w:t>
      </w:r>
    </w:p>
    <w:p w14:paraId="7E0411EE" w14:textId="77777777" w:rsidR="0003158F" w:rsidRPr="00DC279A" w:rsidRDefault="0003158F" w:rsidP="0003158F">
      <w:pPr>
        <w:tabs>
          <w:tab w:val="left" w:pos="709"/>
          <w:tab w:val="left" w:pos="1134"/>
        </w:tabs>
        <w:spacing w:after="0" w:line="240" w:lineRule="auto"/>
        <w:jc w:val="center"/>
        <w:rPr>
          <w:rFonts w:ascii="Times New Roman" w:eastAsia="Times New Roman" w:hAnsi="Times New Roman" w:cs="Times New Roman"/>
          <w:b/>
          <w:sz w:val="30"/>
          <w:szCs w:val="30"/>
          <w:lang w:eastAsia="x-none"/>
        </w:rPr>
      </w:pPr>
    </w:p>
    <w:p w14:paraId="7D30E5AC" w14:textId="77777777" w:rsidR="0003158F" w:rsidRPr="00DC279A" w:rsidRDefault="0003158F" w:rsidP="0003158F">
      <w:pPr>
        <w:tabs>
          <w:tab w:val="num" w:pos="0"/>
          <w:tab w:val="left" w:pos="709"/>
        </w:tabs>
        <w:spacing w:after="0" w:line="240" w:lineRule="auto"/>
        <w:ind w:firstLine="709"/>
        <w:jc w:val="both"/>
        <w:rPr>
          <w:rFonts w:ascii="Times New Roman" w:eastAsia="Times New Roman" w:hAnsi="Times New Roman" w:cs="Times New Roman"/>
          <w:bCs/>
          <w:sz w:val="30"/>
          <w:szCs w:val="30"/>
          <w:lang w:val="x-none" w:eastAsia="x-none"/>
        </w:rPr>
      </w:pPr>
      <w:r w:rsidRPr="00DC279A">
        <w:rPr>
          <w:rFonts w:ascii="Times New Roman" w:eastAsia="Times New Roman" w:hAnsi="Times New Roman" w:cs="Times New Roman"/>
          <w:bCs/>
          <w:sz w:val="30"/>
          <w:szCs w:val="30"/>
          <w:lang w:eastAsia="x-none"/>
        </w:rPr>
        <w:t>39. </w:t>
      </w:r>
      <w:r w:rsidRPr="00DC279A">
        <w:rPr>
          <w:rFonts w:ascii="Times New Roman" w:eastAsia="Times New Roman" w:hAnsi="Times New Roman" w:cs="Times New Roman"/>
          <w:bCs/>
          <w:sz w:val="30"/>
          <w:szCs w:val="30"/>
          <w:lang w:val="x-none" w:eastAsia="x-none"/>
        </w:rPr>
        <w:t>Итоговая аттестация осуществляется государственной экзаменационной комиссией.</w:t>
      </w:r>
    </w:p>
    <w:p w14:paraId="57E7EE65" w14:textId="77777777" w:rsidR="0003158F" w:rsidRPr="0003158F" w:rsidRDefault="0003158F" w:rsidP="0003158F">
      <w:pPr>
        <w:tabs>
          <w:tab w:val="num" w:pos="0"/>
          <w:tab w:val="left" w:pos="709"/>
        </w:tabs>
        <w:spacing w:after="0" w:line="240" w:lineRule="auto"/>
        <w:ind w:firstLine="709"/>
        <w:jc w:val="both"/>
        <w:rPr>
          <w:rFonts w:ascii="Times New Roman" w:eastAsia="Times New Roman" w:hAnsi="Times New Roman" w:cs="Times New Roman"/>
          <w:bCs/>
          <w:sz w:val="30"/>
          <w:szCs w:val="30"/>
          <w:lang w:val="x-none" w:eastAsia="x-none"/>
        </w:rPr>
      </w:pPr>
      <w:r w:rsidRPr="00DC279A">
        <w:rPr>
          <w:rFonts w:ascii="Times New Roman" w:eastAsia="Times New Roman" w:hAnsi="Times New Roman" w:cs="Times New Roman"/>
          <w:bCs/>
          <w:sz w:val="30"/>
          <w:szCs w:val="30"/>
          <w:lang w:val="x-none" w:eastAsia="x-none"/>
        </w:rPr>
        <w:t>К итоговой аттестации допускаются студенты</w:t>
      </w:r>
      <w:r w:rsidRPr="00DC279A">
        <w:rPr>
          <w:rFonts w:ascii="Times New Roman" w:eastAsia="Times New Roman" w:hAnsi="Times New Roman" w:cs="Times New Roman"/>
          <w:bCs/>
          <w:sz w:val="30"/>
          <w:szCs w:val="30"/>
          <w:lang w:eastAsia="x-none"/>
        </w:rPr>
        <w:t xml:space="preserve">, </w:t>
      </w:r>
      <w:r w:rsidRPr="00DC279A">
        <w:rPr>
          <w:rFonts w:ascii="Times New Roman" w:eastAsia="Times New Roman" w:hAnsi="Times New Roman" w:cs="Times New Roman"/>
          <w:bCs/>
          <w:sz w:val="30"/>
          <w:szCs w:val="30"/>
          <w:lang w:val="x-none" w:eastAsia="x-none"/>
        </w:rPr>
        <w:t xml:space="preserve">курсанты, слушатели, полностью выполнившие </w:t>
      </w:r>
      <w:r w:rsidRPr="00DC279A">
        <w:rPr>
          <w:rFonts w:ascii="Times New Roman" w:eastAsia="Times New Roman" w:hAnsi="Times New Roman" w:cs="Times New Roman"/>
          <w:bCs/>
          <w:sz w:val="30"/>
          <w:szCs w:val="30"/>
          <w:lang w:eastAsia="x-none"/>
        </w:rPr>
        <w:t>соответствующие</w:t>
      </w:r>
      <w:r w:rsidRPr="0003158F">
        <w:rPr>
          <w:rFonts w:ascii="Times New Roman" w:eastAsia="Times New Roman" w:hAnsi="Times New Roman" w:cs="Times New Roman"/>
          <w:bCs/>
          <w:sz w:val="30"/>
          <w:szCs w:val="30"/>
          <w:lang w:eastAsia="x-none"/>
        </w:rPr>
        <w:t xml:space="preserve"> </w:t>
      </w:r>
      <w:r w:rsidRPr="0003158F">
        <w:rPr>
          <w:rFonts w:ascii="Times New Roman" w:eastAsia="Times New Roman" w:hAnsi="Times New Roman" w:cs="Times New Roman"/>
          <w:bCs/>
          <w:sz w:val="30"/>
          <w:szCs w:val="30"/>
          <w:lang w:val="x-none" w:eastAsia="x-none"/>
        </w:rPr>
        <w:t>учебный план и учебные программы.</w:t>
      </w:r>
    </w:p>
    <w:p w14:paraId="77B17CB8" w14:textId="77777777" w:rsidR="0003158F" w:rsidRPr="00DC279A" w:rsidRDefault="0003158F" w:rsidP="0003158F">
      <w:pPr>
        <w:tabs>
          <w:tab w:val="num" w:pos="0"/>
          <w:tab w:val="left" w:pos="709"/>
        </w:tabs>
        <w:spacing w:after="0" w:line="240" w:lineRule="auto"/>
        <w:ind w:firstLine="709"/>
        <w:jc w:val="both"/>
        <w:rPr>
          <w:rFonts w:ascii="Times New Roman" w:eastAsia="Times New Roman" w:hAnsi="Times New Roman" w:cs="Times New Roman"/>
          <w:bCs/>
          <w:lang w:eastAsia="x-none"/>
        </w:rPr>
      </w:pPr>
      <w:r w:rsidRPr="0003158F">
        <w:rPr>
          <w:rFonts w:ascii="Times New Roman" w:eastAsia="Times New Roman" w:hAnsi="Times New Roman" w:cs="Times New Roman"/>
          <w:bCs/>
          <w:sz w:val="30"/>
          <w:szCs w:val="30"/>
          <w:lang w:val="x-none" w:eastAsia="x-none"/>
        </w:rPr>
        <w:t>Итоговая аттестация студентов</w:t>
      </w:r>
      <w:r w:rsidRPr="0003158F">
        <w:rPr>
          <w:rFonts w:ascii="Times New Roman" w:eastAsia="Times New Roman" w:hAnsi="Times New Roman" w:cs="Times New Roman"/>
          <w:bCs/>
          <w:sz w:val="30"/>
          <w:szCs w:val="30"/>
          <w:lang w:eastAsia="x-none"/>
        </w:rPr>
        <w:t xml:space="preserve">, </w:t>
      </w:r>
      <w:r w:rsidRPr="0003158F">
        <w:rPr>
          <w:rFonts w:ascii="Times New Roman" w:eastAsia="Times New Roman" w:hAnsi="Times New Roman" w:cs="Times New Roman"/>
          <w:bCs/>
          <w:sz w:val="30"/>
          <w:szCs w:val="30"/>
          <w:lang w:val="x-none" w:eastAsia="x-none"/>
        </w:rPr>
        <w:t>курсантов, слушателей при освоении образовательн</w:t>
      </w:r>
      <w:r w:rsidRPr="0003158F">
        <w:rPr>
          <w:rFonts w:ascii="Times New Roman" w:eastAsia="Times New Roman" w:hAnsi="Times New Roman" w:cs="Times New Roman"/>
          <w:bCs/>
          <w:sz w:val="30"/>
          <w:szCs w:val="30"/>
          <w:lang w:eastAsia="x-none"/>
        </w:rPr>
        <w:t>ой</w:t>
      </w:r>
      <w:r w:rsidRPr="0003158F">
        <w:rPr>
          <w:rFonts w:ascii="Times New Roman" w:eastAsia="Times New Roman" w:hAnsi="Times New Roman" w:cs="Times New Roman"/>
          <w:bCs/>
          <w:sz w:val="30"/>
          <w:szCs w:val="30"/>
          <w:lang w:val="x-none" w:eastAsia="x-none"/>
        </w:rPr>
        <w:t xml:space="preserve"> программ</w:t>
      </w:r>
      <w:r w:rsidRPr="0003158F">
        <w:rPr>
          <w:rFonts w:ascii="Times New Roman" w:eastAsia="Times New Roman" w:hAnsi="Times New Roman" w:cs="Times New Roman"/>
          <w:bCs/>
          <w:sz w:val="30"/>
          <w:szCs w:val="30"/>
          <w:lang w:eastAsia="x-none"/>
        </w:rPr>
        <w:t>ы</w:t>
      </w:r>
      <w:r w:rsidRPr="0003158F">
        <w:rPr>
          <w:rFonts w:ascii="Times New Roman" w:eastAsia="Times New Roman" w:hAnsi="Times New Roman" w:cs="Times New Roman"/>
          <w:bCs/>
          <w:sz w:val="30"/>
          <w:szCs w:val="30"/>
          <w:lang w:val="x-none" w:eastAsia="x-none"/>
        </w:rPr>
        <w:t xml:space="preserve"> </w:t>
      </w:r>
      <w:r w:rsidRPr="0003158F">
        <w:rPr>
          <w:rFonts w:ascii="Times New Roman" w:eastAsia="Times New Roman" w:hAnsi="Times New Roman" w:cs="Times New Roman"/>
          <w:sz w:val="30"/>
          <w:szCs w:val="30"/>
          <w:lang w:val="x-none" w:eastAsia="x-none"/>
        </w:rPr>
        <w:t xml:space="preserve">высшего образования </w:t>
      </w:r>
      <w:r w:rsidRPr="0003158F">
        <w:rPr>
          <w:rFonts w:ascii="Times New Roman" w:eastAsia="Times New Roman" w:hAnsi="Times New Roman" w:cs="Times New Roman"/>
          <w:sz w:val="30"/>
          <w:szCs w:val="30"/>
          <w:lang w:val="en-US" w:eastAsia="x-none"/>
        </w:rPr>
        <w:t>I</w:t>
      </w:r>
      <w:r w:rsidRPr="0003158F">
        <w:rPr>
          <w:rFonts w:ascii="Times New Roman" w:eastAsia="Times New Roman" w:hAnsi="Times New Roman" w:cs="Times New Roman"/>
          <w:sz w:val="30"/>
          <w:szCs w:val="30"/>
          <w:lang w:val="x-none" w:eastAsia="x-none"/>
        </w:rPr>
        <w:t xml:space="preserve"> ступени</w:t>
      </w:r>
      <w:r w:rsidRPr="0003158F">
        <w:rPr>
          <w:rFonts w:ascii="Times New Roman" w:eastAsia="Times New Roman" w:hAnsi="Times New Roman" w:cs="Times New Roman"/>
          <w:bCs/>
          <w:sz w:val="30"/>
          <w:szCs w:val="30"/>
          <w:lang w:val="x-none" w:eastAsia="x-none"/>
        </w:rPr>
        <w:t xml:space="preserve"> </w:t>
      </w:r>
      <w:r w:rsidRPr="0003158F">
        <w:rPr>
          <w:rFonts w:ascii="Times New Roman" w:eastAsia="Times New Roman" w:hAnsi="Times New Roman" w:cs="Times New Roman"/>
          <w:bCs/>
          <w:sz w:val="30"/>
          <w:szCs w:val="30"/>
          <w:lang w:eastAsia="x-none"/>
        </w:rPr>
        <w:t xml:space="preserve">по </w:t>
      </w:r>
      <w:r w:rsidRPr="00DC279A">
        <w:rPr>
          <w:rFonts w:ascii="Times New Roman" w:eastAsia="Times New Roman" w:hAnsi="Times New Roman" w:cs="Times New Roman"/>
          <w:bCs/>
          <w:sz w:val="30"/>
          <w:szCs w:val="30"/>
          <w:lang w:eastAsia="x-none"/>
        </w:rPr>
        <w:t xml:space="preserve">специальности </w:t>
      </w:r>
      <w:r w:rsidRPr="00DC279A">
        <w:rPr>
          <w:rFonts w:ascii="Times New Roman" w:eastAsia="Times New Roman" w:hAnsi="Times New Roman" w:cs="Times New Roman"/>
          <w:sz w:val="30"/>
          <w:szCs w:val="30"/>
          <w:lang w:val="x-none" w:eastAsia="x-none"/>
        </w:rPr>
        <w:t>1-16 01 07 «Ударные инструменты»</w:t>
      </w:r>
      <w:r w:rsidRPr="00DC279A">
        <w:rPr>
          <w:rFonts w:ascii="Times New Roman" w:eastAsia="Times New Roman" w:hAnsi="Times New Roman" w:cs="Times New Roman"/>
          <w:bCs/>
          <w:sz w:val="30"/>
          <w:szCs w:val="30"/>
          <w:lang w:val="x-none" w:eastAsia="x-none"/>
        </w:rPr>
        <w:t xml:space="preserve"> проводится в форме государственн</w:t>
      </w:r>
      <w:r w:rsidRPr="00DC279A">
        <w:rPr>
          <w:rFonts w:ascii="Times New Roman" w:eastAsia="Times New Roman" w:hAnsi="Times New Roman" w:cs="Times New Roman"/>
          <w:bCs/>
          <w:sz w:val="30"/>
          <w:szCs w:val="30"/>
          <w:lang w:eastAsia="x-none"/>
        </w:rPr>
        <w:t xml:space="preserve">ого </w:t>
      </w:r>
      <w:r w:rsidRPr="00DC279A">
        <w:rPr>
          <w:rFonts w:ascii="Times New Roman" w:eastAsia="Times New Roman" w:hAnsi="Times New Roman" w:cs="Times New Roman"/>
          <w:bCs/>
          <w:sz w:val="30"/>
          <w:szCs w:val="30"/>
          <w:lang w:val="x-none" w:eastAsia="x-none"/>
        </w:rPr>
        <w:t>экзамена</w:t>
      </w:r>
      <w:r w:rsidRPr="00DC279A">
        <w:rPr>
          <w:rFonts w:ascii="Times New Roman" w:eastAsia="Times New Roman" w:hAnsi="Times New Roman" w:cs="Times New Roman"/>
          <w:bCs/>
          <w:sz w:val="30"/>
          <w:szCs w:val="30"/>
          <w:lang w:eastAsia="x-none"/>
        </w:rPr>
        <w:t xml:space="preserve"> по специальности.</w:t>
      </w:r>
    </w:p>
    <w:p w14:paraId="6F0A8B7D" w14:textId="77777777" w:rsidR="0003158F" w:rsidRPr="00DC279A" w:rsidRDefault="0003158F" w:rsidP="0003158F">
      <w:pPr>
        <w:tabs>
          <w:tab w:val="num" w:pos="0"/>
          <w:tab w:val="left" w:pos="709"/>
        </w:tabs>
        <w:spacing w:after="0" w:line="240" w:lineRule="auto"/>
        <w:ind w:firstLine="709"/>
        <w:jc w:val="both"/>
        <w:rPr>
          <w:rFonts w:ascii="Times New Roman" w:eastAsia="Times New Roman" w:hAnsi="Times New Roman" w:cs="Times New Roman"/>
          <w:sz w:val="30"/>
          <w:szCs w:val="30"/>
          <w:lang w:val="x-none" w:eastAsia="x-none"/>
        </w:rPr>
      </w:pPr>
      <w:r w:rsidRPr="00DC279A">
        <w:rPr>
          <w:rFonts w:ascii="Times New Roman" w:eastAsia="Times New Roman" w:hAnsi="Times New Roman" w:cs="Times New Roman"/>
          <w:sz w:val="30"/>
          <w:szCs w:val="30"/>
          <w:lang w:val="x-none" w:eastAsia="x-none"/>
        </w:rPr>
        <w:t>При подготовке к итоговой аттестации формируются или развиваются компетенции, приведенные в таблице 2 настоящего образовательного стандарта.</w:t>
      </w:r>
    </w:p>
    <w:p w14:paraId="029622F0" w14:textId="77777777" w:rsidR="0003158F" w:rsidRDefault="0003158F" w:rsidP="0003158F">
      <w:pPr>
        <w:tabs>
          <w:tab w:val="num" w:pos="0"/>
          <w:tab w:val="left" w:pos="709"/>
        </w:tabs>
        <w:spacing w:after="0" w:line="240" w:lineRule="auto"/>
        <w:ind w:firstLine="709"/>
        <w:jc w:val="both"/>
        <w:rPr>
          <w:rFonts w:ascii="Times New Roman" w:eastAsia="Times New Roman" w:hAnsi="Times New Roman" w:cs="Times New Roman"/>
          <w:bCs/>
          <w:sz w:val="30"/>
          <w:szCs w:val="30"/>
          <w:lang w:eastAsia="x-none"/>
        </w:rPr>
      </w:pPr>
      <w:r w:rsidRPr="00DC279A">
        <w:rPr>
          <w:rFonts w:ascii="Times New Roman" w:eastAsia="Times New Roman" w:hAnsi="Times New Roman" w:cs="Times New Roman"/>
          <w:bCs/>
          <w:sz w:val="30"/>
          <w:szCs w:val="30"/>
          <w:lang w:eastAsia="x-none"/>
        </w:rPr>
        <w:t>40. </w:t>
      </w:r>
      <w:r w:rsidRPr="00DC279A">
        <w:rPr>
          <w:rFonts w:ascii="Times New Roman" w:eastAsia="Times New Roman" w:hAnsi="Times New Roman" w:cs="Times New Roman"/>
          <w:bCs/>
          <w:sz w:val="30"/>
          <w:szCs w:val="30"/>
          <w:lang w:val="x-none" w:eastAsia="x-none"/>
        </w:rPr>
        <w:t>Программа государственного экзамена разрабатывается учреждением высшего образования в соотве</w:t>
      </w:r>
      <w:r w:rsidRPr="0003158F">
        <w:rPr>
          <w:rFonts w:ascii="Times New Roman" w:eastAsia="Times New Roman" w:hAnsi="Times New Roman" w:cs="Times New Roman"/>
          <w:bCs/>
          <w:sz w:val="30"/>
          <w:szCs w:val="30"/>
          <w:lang w:val="x-none" w:eastAsia="x-none"/>
        </w:rPr>
        <w:t>тствии с Правилами проведения аттестации студентов, курсантов, слушателей при освоении содержания образовательных программ высшего образования.</w:t>
      </w:r>
    </w:p>
    <w:p w14:paraId="54C713A6" w14:textId="77777777" w:rsidR="0093262D" w:rsidRDefault="0093262D" w:rsidP="0086724A">
      <w:pPr>
        <w:spacing w:after="120" w:line="240" w:lineRule="auto"/>
        <w:ind w:firstLine="5670"/>
        <w:rPr>
          <w:rFonts w:ascii="Times New Roman" w:eastAsia="Times New Roman" w:hAnsi="Times New Roman" w:cs="Times New Roman"/>
          <w:sz w:val="30"/>
          <w:szCs w:val="30"/>
          <w:lang w:eastAsia="ru-RU"/>
        </w:rPr>
        <w:sectPr w:rsidR="0093262D" w:rsidSect="0093262D">
          <w:footnotePr>
            <w:numRestart w:val="eachSect"/>
          </w:footnotePr>
          <w:pgSz w:w="11906" w:h="16838"/>
          <w:pgMar w:top="1134" w:right="567" w:bottom="1134" w:left="1701" w:header="720" w:footer="720" w:gutter="0"/>
          <w:pgNumType w:start="1"/>
          <w:cols w:space="708"/>
          <w:titlePg/>
          <w:docGrid w:linePitch="408"/>
        </w:sectPr>
      </w:pPr>
    </w:p>
    <w:p w14:paraId="7449A590" w14:textId="77777777" w:rsidR="0086724A" w:rsidRPr="00B95A47" w:rsidRDefault="0086724A" w:rsidP="0086724A">
      <w:pPr>
        <w:spacing w:after="120" w:line="240" w:lineRule="auto"/>
        <w:ind w:firstLine="5670"/>
        <w:rPr>
          <w:rFonts w:ascii="Times New Roman" w:eastAsia="Times New Roman" w:hAnsi="Times New Roman" w:cs="Times New Roman"/>
          <w:sz w:val="30"/>
          <w:szCs w:val="30"/>
          <w:lang w:eastAsia="ru-RU"/>
        </w:rPr>
      </w:pPr>
      <w:r w:rsidRPr="00B95A47">
        <w:rPr>
          <w:rFonts w:ascii="Times New Roman" w:eastAsia="Times New Roman" w:hAnsi="Times New Roman" w:cs="Times New Roman"/>
          <w:sz w:val="30"/>
          <w:szCs w:val="30"/>
          <w:lang w:eastAsia="ru-RU"/>
        </w:rPr>
        <w:t>УТВЕРЖДЕНО</w:t>
      </w:r>
    </w:p>
    <w:p w14:paraId="4861897C" w14:textId="77777777" w:rsidR="0086724A" w:rsidRPr="00B95A47" w:rsidRDefault="0086724A" w:rsidP="0086724A">
      <w:pPr>
        <w:spacing w:after="0" w:line="280" w:lineRule="exact"/>
        <w:ind w:firstLine="5670"/>
        <w:rPr>
          <w:rFonts w:ascii="Times New Roman" w:eastAsia="Times New Roman" w:hAnsi="Times New Roman" w:cs="Times New Roman"/>
          <w:sz w:val="30"/>
          <w:szCs w:val="30"/>
          <w:lang w:eastAsia="ru-RU"/>
        </w:rPr>
      </w:pPr>
      <w:r w:rsidRPr="00B95A47">
        <w:rPr>
          <w:rFonts w:ascii="Times New Roman" w:eastAsia="Times New Roman" w:hAnsi="Times New Roman" w:cs="Times New Roman"/>
          <w:sz w:val="30"/>
          <w:szCs w:val="30"/>
          <w:lang w:eastAsia="ru-RU"/>
        </w:rPr>
        <w:t>Постановление</w:t>
      </w:r>
    </w:p>
    <w:p w14:paraId="60E443C5" w14:textId="77777777" w:rsidR="0086724A" w:rsidRPr="00F62700" w:rsidRDefault="0086724A" w:rsidP="0086724A">
      <w:pPr>
        <w:spacing w:after="0" w:line="280" w:lineRule="exact"/>
        <w:ind w:firstLine="5670"/>
        <w:rPr>
          <w:rFonts w:ascii="Times New Roman" w:eastAsia="Times New Roman" w:hAnsi="Times New Roman" w:cs="Times New Roman"/>
          <w:sz w:val="30"/>
          <w:szCs w:val="30"/>
          <w:lang w:eastAsia="ru-RU"/>
        </w:rPr>
      </w:pPr>
      <w:r w:rsidRPr="00F62700">
        <w:rPr>
          <w:rFonts w:ascii="Times New Roman" w:eastAsia="Times New Roman" w:hAnsi="Times New Roman" w:cs="Times New Roman"/>
          <w:sz w:val="30"/>
          <w:szCs w:val="30"/>
          <w:lang w:eastAsia="ru-RU"/>
        </w:rPr>
        <w:t>Министерства образования</w:t>
      </w:r>
    </w:p>
    <w:p w14:paraId="3008C1B9" w14:textId="77777777" w:rsidR="0086724A" w:rsidRPr="00F62700" w:rsidRDefault="0086724A" w:rsidP="0086724A">
      <w:pPr>
        <w:spacing w:after="0" w:line="280" w:lineRule="exact"/>
        <w:ind w:firstLine="5670"/>
        <w:rPr>
          <w:rFonts w:ascii="Times New Roman" w:eastAsia="Times New Roman" w:hAnsi="Times New Roman" w:cs="Times New Roman"/>
          <w:sz w:val="30"/>
          <w:szCs w:val="30"/>
          <w:lang w:eastAsia="ru-RU"/>
        </w:rPr>
      </w:pPr>
      <w:r w:rsidRPr="00F62700">
        <w:rPr>
          <w:rFonts w:ascii="Times New Roman" w:eastAsia="Times New Roman" w:hAnsi="Times New Roman" w:cs="Times New Roman"/>
          <w:sz w:val="30"/>
          <w:szCs w:val="30"/>
          <w:lang w:eastAsia="ru-RU"/>
        </w:rPr>
        <w:t>Республики Беларусь</w:t>
      </w:r>
    </w:p>
    <w:p w14:paraId="5AFC91EC" w14:textId="373C47A7" w:rsidR="0086724A" w:rsidRPr="00B95A47" w:rsidRDefault="001A3FF9" w:rsidP="0086724A">
      <w:pPr>
        <w:spacing w:after="0" w:line="280" w:lineRule="exact"/>
        <w:ind w:firstLine="5670"/>
        <w:rPr>
          <w:rFonts w:ascii="Times New Roman" w:eastAsia="Times New Roman" w:hAnsi="Times New Roman" w:cs="Times New Roman"/>
          <w:sz w:val="30"/>
          <w:szCs w:val="30"/>
          <w:lang w:eastAsia="ru-RU"/>
        </w:rPr>
      </w:pPr>
      <w:r w:rsidRPr="00F62700">
        <w:rPr>
          <w:rFonts w:ascii="Times New Roman" w:eastAsia="Times New Roman" w:hAnsi="Times New Roman" w:cs="Times New Roman"/>
          <w:sz w:val="30"/>
          <w:szCs w:val="30"/>
          <w:lang w:eastAsia="ru-RU"/>
        </w:rPr>
        <w:t>12.04.2022</w:t>
      </w:r>
      <w:r w:rsidR="0086724A" w:rsidRPr="00F62700">
        <w:rPr>
          <w:rFonts w:ascii="Times New Roman" w:eastAsia="Times New Roman" w:hAnsi="Times New Roman" w:cs="Times New Roman"/>
          <w:sz w:val="30"/>
          <w:szCs w:val="30"/>
          <w:lang w:eastAsia="ru-RU"/>
        </w:rPr>
        <w:t xml:space="preserve"> № </w:t>
      </w:r>
      <w:r w:rsidRPr="00F62700">
        <w:rPr>
          <w:rFonts w:ascii="Times New Roman" w:eastAsia="Times New Roman" w:hAnsi="Times New Roman" w:cs="Times New Roman"/>
          <w:sz w:val="30"/>
          <w:szCs w:val="30"/>
          <w:lang w:eastAsia="ru-RU"/>
        </w:rPr>
        <w:t>78</w:t>
      </w:r>
    </w:p>
    <w:p w14:paraId="26770206" w14:textId="77777777" w:rsidR="00323462" w:rsidRPr="00323462" w:rsidRDefault="00323462" w:rsidP="00323462">
      <w:pPr>
        <w:tabs>
          <w:tab w:val="left" w:pos="6804"/>
        </w:tabs>
        <w:spacing w:after="0" w:line="240" w:lineRule="auto"/>
        <w:ind w:left="5812"/>
        <w:rPr>
          <w:rFonts w:ascii="Times New Roman" w:eastAsia="Times New Roman" w:hAnsi="Times New Roman" w:cs="Times New Roman"/>
          <w:sz w:val="30"/>
          <w:szCs w:val="30"/>
          <w:lang w:eastAsia="ru-RU"/>
        </w:rPr>
      </w:pPr>
    </w:p>
    <w:p w14:paraId="3E955A40" w14:textId="77777777" w:rsidR="00323462" w:rsidRPr="00323462" w:rsidRDefault="00323462" w:rsidP="00323462">
      <w:pPr>
        <w:spacing w:after="0" w:line="240" w:lineRule="auto"/>
        <w:jc w:val="center"/>
        <w:rPr>
          <w:rFonts w:ascii="Times New Roman" w:eastAsia="Times New Roman" w:hAnsi="Times New Roman" w:cs="Times New Roman"/>
          <w:b/>
          <w:bCs/>
          <w:caps/>
          <w:sz w:val="30"/>
          <w:szCs w:val="30"/>
          <w:lang w:eastAsia="ru-RU"/>
        </w:rPr>
      </w:pPr>
      <w:r w:rsidRPr="00323462">
        <w:rPr>
          <w:rFonts w:ascii="Times New Roman" w:eastAsia="Times New Roman" w:hAnsi="Times New Roman" w:cs="Times New Roman"/>
          <w:b/>
          <w:bCs/>
          <w:caps/>
          <w:sz w:val="30"/>
          <w:szCs w:val="30"/>
          <w:lang w:eastAsia="ru-RU"/>
        </w:rPr>
        <w:t>ОБРАЗОВАТЕЛЬНЫЙ СТАНДАРТ</w:t>
      </w:r>
    </w:p>
    <w:p w14:paraId="02B41A54" w14:textId="77777777" w:rsidR="00323462" w:rsidRPr="00323462" w:rsidRDefault="00323462" w:rsidP="00323462">
      <w:pPr>
        <w:spacing w:after="0" w:line="240" w:lineRule="auto"/>
        <w:jc w:val="center"/>
        <w:rPr>
          <w:rFonts w:ascii="Times New Roman" w:eastAsia="Times New Roman" w:hAnsi="Times New Roman" w:cs="Times New Roman"/>
          <w:b/>
          <w:bCs/>
          <w:caps/>
          <w:sz w:val="30"/>
          <w:szCs w:val="30"/>
          <w:lang w:eastAsia="ru-RU"/>
        </w:rPr>
      </w:pPr>
      <w:r w:rsidRPr="00323462">
        <w:rPr>
          <w:rFonts w:ascii="Times New Roman" w:eastAsia="Times New Roman" w:hAnsi="Times New Roman" w:cs="Times New Roman"/>
          <w:b/>
          <w:bCs/>
          <w:caps/>
          <w:sz w:val="30"/>
          <w:szCs w:val="30"/>
          <w:lang w:eastAsia="ru-RU"/>
        </w:rPr>
        <w:t>ВЫСШЕГО ОБРАЗОВАНИя</w:t>
      </w:r>
    </w:p>
    <w:p w14:paraId="5262AA28" w14:textId="77777777" w:rsidR="00323462" w:rsidRPr="00323462" w:rsidRDefault="00323462" w:rsidP="00323462">
      <w:pPr>
        <w:spacing w:after="0" w:line="240" w:lineRule="auto"/>
        <w:jc w:val="center"/>
        <w:rPr>
          <w:rFonts w:ascii="Times New Roman" w:eastAsia="Times New Roman" w:hAnsi="Times New Roman" w:cs="Times New Roman"/>
          <w:sz w:val="30"/>
          <w:szCs w:val="30"/>
          <w:lang w:eastAsia="ru-RU"/>
        </w:rPr>
      </w:pPr>
      <w:r w:rsidRPr="00323462">
        <w:rPr>
          <w:rFonts w:ascii="Times New Roman" w:eastAsia="Times New Roman" w:hAnsi="Times New Roman" w:cs="Times New Roman"/>
          <w:sz w:val="30"/>
          <w:szCs w:val="30"/>
          <w:lang w:eastAsia="ru-RU"/>
        </w:rPr>
        <w:t>(ОСВО 1-16 01 08-2021)</w:t>
      </w:r>
    </w:p>
    <w:p w14:paraId="2E26AFBB" w14:textId="77777777" w:rsidR="00323462" w:rsidRPr="00323462" w:rsidRDefault="00323462" w:rsidP="00323462">
      <w:pPr>
        <w:spacing w:after="0" w:line="240" w:lineRule="auto"/>
        <w:jc w:val="center"/>
        <w:rPr>
          <w:rFonts w:ascii="Times New Roman" w:eastAsia="Times New Roman" w:hAnsi="Times New Roman" w:cs="Times New Roman"/>
          <w:b/>
          <w:sz w:val="30"/>
          <w:szCs w:val="30"/>
          <w:lang w:eastAsia="ru-RU"/>
        </w:rPr>
      </w:pPr>
    </w:p>
    <w:p w14:paraId="1D305255" w14:textId="77777777" w:rsidR="00323462" w:rsidRPr="00323462" w:rsidRDefault="00323462" w:rsidP="00323462">
      <w:pPr>
        <w:spacing w:after="0" w:line="240" w:lineRule="auto"/>
        <w:jc w:val="center"/>
        <w:rPr>
          <w:rFonts w:ascii="Times New Roman" w:eastAsia="Times New Roman" w:hAnsi="Times New Roman" w:cs="Times New Roman"/>
          <w:b/>
          <w:sz w:val="30"/>
          <w:szCs w:val="30"/>
          <w:lang w:eastAsia="ru-RU"/>
        </w:rPr>
      </w:pPr>
      <w:r w:rsidRPr="00323462">
        <w:rPr>
          <w:rFonts w:ascii="Times New Roman" w:eastAsia="Times New Roman" w:hAnsi="Times New Roman" w:cs="Times New Roman"/>
          <w:b/>
          <w:sz w:val="30"/>
          <w:szCs w:val="30"/>
          <w:lang w:eastAsia="ru-RU"/>
        </w:rPr>
        <w:t xml:space="preserve">ВЫСШЕЕ ОБРАЗОВАНИЕ. </w:t>
      </w:r>
      <w:r w:rsidRPr="00323462">
        <w:rPr>
          <w:rFonts w:ascii="Times New Roman" w:eastAsia="Times New Roman" w:hAnsi="Times New Roman" w:cs="Times New Roman"/>
          <w:b/>
          <w:sz w:val="30"/>
          <w:szCs w:val="30"/>
          <w:lang w:val="en-US" w:eastAsia="ru-RU"/>
        </w:rPr>
        <w:t>I</w:t>
      </w:r>
      <w:r w:rsidRPr="00323462">
        <w:rPr>
          <w:rFonts w:ascii="Times New Roman" w:eastAsia="Times New Roman" w:hAnsi="Times New Roman" w:cs="Times New Roman"/>
          <w:b/>
          <w:sz w:val="30"/>
          <w:szCs w:val="30"/>
          <w:lang w:eastAsia="ru-RU"/>
        </w:rPr>
        <w:t xml:space="preserve"> СТУПЕНЬ</w:t>
      </w:r>
    </w:p>
    <w:p w14:paraId="61D33F99" w14:textId="77777777" w:rsidR="00323462" w:rsidRPr="00F62700" w:rsidRDefault="00323462" w:rsidP="00323462">
      <w:pPr>
        <w:spacing w:after="0" w:line="240" w:lineRule="auto"/>
        <w:jc w:val="both"/>
        <w:rPr>
          <w:rFonts w:ascii="Times New Roman" w:eastAsia="Times New Roman" w:hAnsi="Times New Roman" w:cs="Times New Roman"/>
          <w:spacing w:val="-6"/>
          <w:sz w:val="30"/>
          <w:szCs w:val="24"/>
          <w:lang w:eastAsia="ru-RU"/>
        </w:rPr>
      </w:pPr>
      <w:r w:rsidRPr="00F62700">
        <w:rPr>
          <w:rFonts w:ascii="Times New Roman" w:eastAsia="Times New Roman" w:hAnsi="Times New Roman" w:cs="Times New Roman"/>
          <w:b/>
          <w:spacing w:val="-6"/>
          <w:sz w:val="30"/>
          <w:szCs w:val="30"/>
          <w:lang w:eastAsia="ru-RU"/>
        </w:rPr>
        <w:t>Специальность</w:t>
      </w:r>
      <w:r w:rsidRPr="00F62700">
        <w:rPr>
          <w:rFonts w:ascii="Times New Roman" w:eastAsia="Times New Roman" w:hAnsi="Times New Roman" w:cs="Times New Roman"/>
          <w:spacing w:val="-6"/>
          <w:sz w:val="30"/>
          <w:szCs w:val="30"/>
          <w:lang w:eastAsia="ru-RU"/>
        </w:rPr>
        <w:t> </w:t>
      </w:r>
      <w:r w:rsidRPr="00F62700">
        <w:rPr>
          <w:rFonts w:ascii="Times New Roman" w:eastAsia="Times New Roman" w:hAnsi="Times New Roman" w:cs="Times New Roman"/>
          <w:spacing w:val="-6"/>
          <w:sz w:val="30"/>
          <w:szCs w:val="24"/>
          <w:lang w:eastAsia="ru-RU"/>
        </w:rPr>
        <w:t>1-16</w:t>
      </w:r>
      <w:r w:rsidRPr="00F62700">
        <w:rPr>
          <w:rFonts w:ascii="Times New Roman" w:eastAsia="Times New Roman" w:hAnsi="Times New Roman" w:cs="Times New Roman"/>
          <w:spacing w:val="-6"/>
          <w:sz w:val="30"/>
          <w:szCs w:val="24"/>
          <w:lang w:val="en-US" w:eastAsia="ru-RU"/>
        </w:rPr>
        <w:t> </w:t>
      </w:r>
      <w:r w:rsidRPr="00F62700">
        <w:rPr>
          <w:rFonts w:ascii="Times New Roman" w:eastAsia="Times New Roman" w:hAnsi="Times New Roman" w:cs="Times New Roman"/>
          <w:spacing w:val="-6"/>
          <w:sz w:val="30"/>
          <w:szCs w:val="24"/>
          <w:lang w:eastAsia="ru-RU"/>
        </w:rPr>
        <w:t>01</w:t>
      </w:r>
      <w:r w:rsidRPr="00F62700">
        <w:rPr>
          <w:rFonts w:ascii="Times New Roman" w:eastAsia="Times New Roman" w:hAnsi="Times New Roman" w:cs="Times New Roman"/>
          <w:spacing w:val="-6"/>
          <w:sz w:val="30"/>
          <w:szCs w:val="24"/>
          <w:lang w:val="en-US" w:eastAsia="ru-RU"/>
        </w:rPr>
        <w:t> </w:t>
      </w:r>
      <w:r w:rsidRPr="00F62700">
        <w:rPr>
          <w:rFonts w:ascii="Times New Roman" w:eastAsia="Times New Roman" w:hAnsi="Times New Roman" w:cs="Times New Roman"/>
          <w:spacing w:val="-6"/>
          <w:sz w:val="30"/>
          <w:szCs w:val="24"/>
          <w:lang w:eastAsia="ru-RU"/>
        </w:rPr>
        <w:t>08 Струнные народные щипково-ударные инструменты (по направлениям)</w:t>
      </w:r>
    </w:p>
    <w:p w14:paraId="003BBDAF" w14:textId="77777777" w:rsidR="00323462" w:rsidRPr="00F62700" w:rsidRDefault="00323462" w:rsidP="00323462">
      <w:pPr>
        <w:spacing w:after="0" w:line="240" w:lineRule="auto"/>
        <w:jc w:val="both"/>
        <w:rPr>
          <w:rFonts w:ascii="Times New Roman" w:eastAsia="Times New Roman" w:hAnsi="Times New Roman" w:cs="Times New Roman"/>
          <w:sz w:val="30"/>
          <w:szCs w:val="24"/>
          <w:lang w:eastAsia="ru-RU"/>
        </w:rPr>
      </w:pPr>
      <w:r w:rsidRPr="00F62700">
        <w:rPr>
          <w:rFonts w:ascii="Times New Roman" w:eastAsia="Times New Roman" w:hAnsi="Times New Roman" w:cs="Times New Roman"/>
          <w:b/>
          <w:sz w:val="30"/>
          <w:szCs w:val="30"/>
          <w:lang w:val="be-BY" w:eastAsia="ru-RU"/>
        </w:rPr>
        <w:t xml:space="preserve">Направление специальности </w:t>
      </w:r>
      <w:r w:rsidRPr="00F62700">
        <w:rPr>
          <w:rFonts w:ascii="Times New Roman" w:eastAsia="Times New Roman" w:hAnsi="Times New Roman" w:cs="Times New Roman"/>
          <w:sz w:val="30"/>
          <w:szCs w:val="24"/>
          <w:lang w:eastAsia="ru-RU"/>
        </w:rPr>
        <w:t>1-16</w:t>
      </w:r>
      <w:r w:rsidRPr="00F62700">
        <w:rPr>
          <w:rFonts w:ascii="Times New Roman" w:eastAsia="Times New Roman" w:hAnsi="Times New Roman" w:cs="Times New Roman"/>
          <w:sz w:val="30"/>
          <w:szCs w:val="24"/>
          <w:lang w:val="en-US" w:eastAsia="ru-RU"/>
        </w:rPr>
        <w:t> </w:t>
      </w:r>
      <w:r w:rsidRPr="00F62700">
        <w:rPr>
          <w:rFonts w:ascii="Times New Roman" w:eastAsia="Times New Roman" w:hAnsi="Times New Roman" w:cs="Times New Roman"/>
          <w:sz w:val="30"/>
          <w:szCs w:val="24"/>
          <w:lang w:eastAsia="ru-RU"/>
        </w:rPr>
        <w:t>01</w:t>
      </w:r>
      <w:r w:rsidRPr="00F62700">
        <w:rPr>
          <w:rFonts w:ascii="Times New Roman" w:eastAsia="Times New Roman" w:hAnsi="Times New Roman" w:cs="Times New Roman"/>
          <w:sz w:val="30"/>
          <w:szCs w:val="24"/>
          <w:lang w:val="en-US" w:eastAsia="ru-RU"/>
        </w:rPr>
        <w:t> </w:t>
      </w:r>
      <w:r w:rsidRPr="00F62700">
        <w:rPr>
          <w:rFonts w:ascii="Times New Roman" w:eastAsia="Times New Roman" w:hAnsi="Times New Roman" w:cs="Times New Roman"/>
          <w:sz w:val="30"/>
          <w:szCs w:val="24"/>
          <w:lang w:eastAsia="ru-RU"/>
        </w:rPr>
        <w:t>08-01 Струнные народные</w:t>
      </w:r>
    </w:p>
    <w:p w14:paraId="0EE881AC" w14:textId="77777777" w:rsidR="00323462" w:rsidRPr="00F62700" w:rsidRDefault="00323462" w:rsidP="00323462">
      <w:pPr>
        <w:spacing w:after="0" w:line="240" w:lineRule="auto"/>
        <w:jc w:val="both"/>
        <w:rPr>
          <w:rFonts w:ascii="Times New Roman" w:eastAsia="Times New Roman" w:hAnsi="Times New Roman" w:cs="Times New Roman"/>
          <w:sz w:val="30"/>
          <w:szCs w:val="24"/>
          <w:lang w:eastAsia="ru-RU"/>
        </w:rPr>
      </w:pPr>
      <w:r w:rsidRPr="00F62700">
        <w:rPr>
          <w:rFonts w:ascii="Times New Roman" w:eastAsia="Times New Roman" w:hAnsi="Times New Roman" w:cs="Times New Roman"/>
          <w:sz w:val="30"/>
          <w:szCs w:val="24"/>
          <w:lang w:eastAsia="ru-RU"/>
        </w:rPr>
        <w:t>щипково-ударные инструменты</w:t>
      </w:r>
      <w:r w:rsidRPr="00F62700">
        <w:rPr>
          <w:rFonts w:ascii="Times New Roman" w:eastAsia="Times New Roman" w:hAnsi="Times New Roman" w:cs="Times New Roman"/>
          <w:sz w:val="30"/>
          <w:szCs w:val="24"/>
          <w:lang w:val="be-BY" w:eastAsia="ru-RU"/>
        </w:rPr>
        <w:t xml:space="preserve"> </w:t>
      </w:r>
      <w:r w:rsidRPr="00F62700">
        <w:rPr>
          <w:rFonts w:ascii="Times New Roman" w:eastAsia="Times New Roman" w:hAnsi="Times New Roman" w:cs="Times New Roman"/>
          <w:sz w:val="30"/>
          <w:szCs w:val="24"/>
          <w:lang w:eastAsia="ru-RU"/>
        </w:rPr>
        <w:t>(гитара классическая)</w:t>
      </w:r>
    </w:p>
    <w:p w14:paraId="08C36594" w14:textId="77777777" w:rsidR="00323462" w:rsidRPr="00F62700" w:rsidRDefault="00323462" w:rsidP="00323462">
      <w:pPr>
        <w:spacing w:after="0" w:line="240" w:lineRule="auto"/>
        <w:jc w:val="both"/>
        <w:rPr>
          <w:rFonts w:ascii="Times New Roman" w:eastAsia="Times New Roman" w:hAnsi="Times New Roman" w:cs="Times New Roman"/>
          <w:sz w:val="30"/>
          <w:szCs w:val="24"/>
          <w:lang w:eastAsia="ru-RU"/>
        </w:rPr>
      </w:pPr>
      <w:r w:rsidRPr="00F62700">
        <w:rPr>
          <w:rFonts w:ascii="Times New Roman" w:eastAsia="Times New Roman" w:hAnsi="Times New Roman" w:cs="Times New Roman"/>
          <w:b/>
          <w:sz w:val="30"/>
          <w:szCs w:val="30"/>
          <w:lang w:val="be-BY" w:eastAsia="ru-RU"/>
        </w:rPr>
        <w:t xml:space="preserve">Направление специальности </w:t>
      </w:r>
      <w:r w:rsidRPr="00F62700">
        <w:rPr>
          <w:rFonts w:ascii="Times New Roman" w:eastAsia="Times New Roman" w:hAnsi="Times New Roman" w:cs="Times New Roman"/>
          <w:sz w:val="30"/>
          <w:szCs w:val="24"/>
          <w:lang w:eastAsia="ru-RU"/>
        </w:rPr>
        <w:t>1-16</w:t>
      </w:r>
      <w:r w:rsidRPr="00F62700">
        <w:rPr>
          <w:rFonts w:ascii="Times New Roman" w:eastAsia="Times New Roman" w:hAnsi="Times New Roman" w:cs="Times New Roman"/>
          <w:sz w:val="30"/>
          <w:szCs w:val="24"/>
          <w:lang w:val="en-US" w:eastAsia="ru-RU"/>
        </w:rPr>
        <w:t> </w:t>
      </w:r>
      <w:r w:rsidRPr="00F62700">
        <w:rPr>
          <w:rFonts w:ascii="Times New Roman" w:eastAsia="Times New Roman" w:hAnsi="Times New Roman" w:cs="Times New Roman"/>
          <w:sz w:val="30"/>
          <w:szCs w:val="24"/>
          <w:lang w:eastAsia="ru-RU"/>
        </w:rPr>
        <w:t>01</w:t>
      </w:r>
      <w:r w:rsidRPr="00F62700">
        <w:rPr>
          <w:rFonts w:ascii="Times New Roman" w:eastAsia="Times New Roman" w:hAnsi="Times New Roman" w:cs="Times New Roman"/>
          <w:sz w:val="30"/>
          <w:szCs w:val="24"/>
          <w:lang w:val="en-US" w:eastAsia="ru-RU"/>
        </w:rPr>
        <w:t> </w:t>
      </w:r>
      <w:r w:rsidRPr="00F62700">
        <w:rPr>
          <w:rFonts w:ascii="Times New Roman" w:eastAsia="Times New Roman" w:hAnsi="Times New Roman" w:cs="Times New Roman"/>
          <w:sz w:val="30"/>
          <w:szCs w:val="24"/>
          <w:lang w:eastAsia="ru-RU"/>
        </w:rPr>
        <w:t>08-02 Струнные народные</w:t>
      </w:r>
    </w:p>
    <w:p w14:paraId="4B1C8230" w14:textId="77777777" w:rsidR="00323462" w:rsidRPr="00F62700" w:rsidRDefault="00323462" w:rsidP="00323462">
      <w:pPr>
        <w:spacing w:after="0" w:line="240" w:lineRule="auto"/>
        <w:jc w:val="both"/>
        <w:rPr>
          <w:rFonts w:ascii="Times New Roman" w:eastAsia="Times New Roman" w:hAnsi="Times New Roman" w:cs="Times New Roman"/>
          <w:sz w:val="30"/>
          <w:szCs w:val="24"/>
          <w:lang w:eastAsia="ru-RU"/>
        </w:rPr>
      </w:pPr>
      <w:r w:rsidRPr="00F62700">
        <w:rPr>
          <w:rFonts w:ascii="Times New Roman" w:eastAsia="Times New Roman" w:hAnsi="Times New Roman" w:cs="Times New Roman"/>
          <w:sz w:val="30"/>
          <w:szCs w:val="24"/>
          <w:lang w:eastAsia="ru-RU"/>
        </w:rPr>
        <w:t>щипково-ударные инструменты</w:t>
      </w:r>
      <w:r w:rsidRPr="00F62700">
        <w:rPr>
          <w:rFonts w:ascii="Times New Roman" w:eastAsia="Times New Roman" w:hAnsi="Times New Roman" w:cs="Times New Roman"/>
          <w:sz w:val="30"/>
          <w:szCs w:val="24"/>
          <w:lang w:val="be-BY" w:eastAsia="ru-RU"/>
        </w:rPr>
        <w:t xml:space="preserve"> </w:t>
      </w:r>
      <w:r w:rsidRPr="00F62700">
        <w:rPr>
          <w:rFonts w:ascii="Times New Roman" w:eastAsia="Times New Roman" w:hAnsi="Times New Roman" w:cs="Times New Roman"/>
          <w:sz w:val="30"/>
          <w:szCs w:val="24"/>
          <w:lang w:eastAsia="ru-RU"/>
        </w:rPr>
        <w:t>(</w:t>
      </w:r>
      <w:r w:rsidRPr="00F62700">
        <w:rPr>
          <w:rFonts w:ascii="Times New Roman" w:eastAsia="Times New Roman" w:hAnsi="Times New Roman" w:cs="Times New Roman"/>
          <w:sz w:val="30"/>
          <w:szCs w:val="30"/>
          <w:lang w:eastAsia="ru-RU"/>
        </w:rPr>
        <w:t>цимбалы</w:t>
      </w:r>
      <w:r w:rsidRPr="00F62700">
        <w:rPr>
          <w:rFonts w:ascii="Times New Roman" w:eastAsia="Times New Roman" w:hAnsi="Times New Roman" w:cs="Times New Roman"/>
          <w:sz w:val="30"/>
          <w:szCs w:val="24"/>
          <w:lang w:eastAsia="ru-RU"/>
        </w:rPr>
        <w:t>)</w:t>
      </w:r>
    </w:p>
    <w:p w14:paraId="1FBB49E8" w14:textId="77777777" w:rsidR="00323462" w:rsidRPr="00F62700" w:rsidRDefault="00323462" w:rsidP="00323462">
      <w:pPr>
        <w:spacing w:after="0" w:line="240" w:lineRule="auto"/>
        <w:jc w:val="both"/>
        <w:rPr>
          <w:rFonts w:ascii="Times New Roman" w:eastAsia="Times New Roman" w:hAnsi="Times New Roman" w:cs="Times New Roman"/>
          <w:sz w:val="30"/>
          <w:szCs w:val="24"/>
          <w:lang w:eastAsia="ru-RU"/>
        </w:rPr>
      </w:pPr>
      <w:r w:rsidRPr="00F62700">
        <w:rPr>
          <w:rFonts w:ascii="Times New Roman" w:eastAsia="Times New Roman" w:hAnsi="Times New Roman" w:cs="Times New Roman"/>
          <w:b/>
          <w:sz w:val="30"/>
          <w:szCs w:val="30"/>
          <w:lang w:val="be-BY" w:eastAsia="ru-RU"/>
        </w:rPr>
        <w:t xml:space="preserve">Направление специальности </w:t>
      </w:r>
      <w:r w:rsidRPr="00F62700">
        <w:rPr>
          <w:rFonts w:ascii="Times New Roman" w:eastAsia="Times New Roman" w:hAnsi="Times New Roman" w:cs="Times New Roman"/>
          <w:sz w:val="30"/>
          <w:szCs w:val="24"/>
          <w:lang w:eastAsia="ru-RU"/>
        </w:rPr>
        <w:t>1-16</w:t>
      </w:r>
      <w:r w:rsidRPr="00F62700">
        <w:rPr>
          <w:rFonts w:ascii="Times New Roman" w:eastAsia="Times New Roman" w:hAnsi="Times New Roman" w:cs="Times New Roman"/>
          <w:sz w:val="30"/>
          <w:szCs w:val="24"/>
          <w:lang w:val="en-US" w:eastAsia="ru-RU"/>
        </w:rPr>
        <w:t> </w:t>
      </w:r>
      <w:r w:rsidRPr="00F62700">
        <w:rPr>
          <w:rFonts w:ascii="Times New Roman" w:eastAsia="Times New Roman" w:hAnsi="Times New Roman" w:cs="Times New Roman"/>
          <w:sz w:val="30"/>
          <w:szCs w:val="24"/>
          <w:lang w:eastAsia="ru-RU"/>
        </w:rPr>
        <w:t>01</w:t>
      </w:r>
      <w:r w:rsidRPr="00F62700">
        <w:rPr>
          <w:rFonts w:ascii="Times New Roman" w:eastAsia="Times New Roman" w:hAnsi="Times New Roman" w:cs="Times New Roman"/>
          <w:sz w:val="30"/>
          <w:szCs w:val="24"/>
          <w:lang w:val="en-US" w:eastAsia="ru-RU"/>
        </w:rPr>
        <w:t> </w:t>
      </w:r>
      <w:r w:rsidRPr="00F62700">
        <w:rPr>
          <w:rFonts w:ascii="Times New Roman" w:eastAsia="Times New Roman" w:hAnsi="Times New Roman" w:cs="Times New Roman"/>
          <w:sz w:val="30"/>
          <w:szCs w:val="24"/>
          <w:lang w:eastAsia="ru-RU"/>
        </w:rPr>
        <w:t>08-03 Струнные народные</w:t>
      </w:r>
    </w:p>
    <w:p w14:paraId="6F0F067F" w14:textId="77777777" w:rsidR="00323462" w:rsidRPr="00F62700" w:rsidRDefault="00323462" w:rsidP="00323462">
      <w:pPr>
        <w:spacing w:after="0" w:line="240" w:lineRule="auto"/>
        <w:jc w:val="both"/>
        <w:rPr>
          <w:rFonts w:ascii="Times New Roman" w:eastAsia="Times New Roman" w:hAnsi="Times New Roman" w:cs="Times New Roman"/>
          <w:sz w:val="30"/>
          <w:szCs w:val="24"/>
          <w:lang w:eastAsia="ru-RU"/>
        </w:rPr>
      </w:pPr>
      <w:r w:rsidRPr="00F62700">
        <w:rPr>
          <w:rFonts w:ascii="Times New Roman" w:eastAsia="Times New Roman" w:hAnsi="Times New Roman" w:cs="Times New Roman"/>
          <w:sz w:val="30"/>
          <w:szCs w:val="24"/>
          <w:lang w:eastAsia="ru-RU"/>
        </w:rPr>
        <w:t>щипково-ударные инструменты</w:t>
      </w:r>
      <w:r w:rsidRPr="00F62700">
        <w:rPr>
          <w:rFonts w:ascii="Times New Roman" w:eastAsia="Times New Roman" w:hAnsi="Times New Roman" w:cs="Times New Roman"/>
          <w:sz w:val="30"/>
          <w:szCs w:val="24"/>
          <w:lang w:val="be-BY" w:eastAsia="ru-RU"/>
        </w:rPr>
        <w:t xml:space="preserve"> </w:t>
      </w:r>
      <w:r w:rsidRPr="00F62700">
        <w:rPr>
          <w:rFonts w:ascii="Times New Roman" w:eastAsia="Times New Roman" w:hAnsi="Times New Roman" w:cs="Times New Roman"/>
          <w:sz w:val="30"/>
          <w:szCs w:val="24"/>
          <w:lang w:eastAsia="ru-RU"/>
        </w:rPr>
        <w:t>(</w:t>
      </w:r>
      <w:r w:rsidRPr="00F62700">
        <w:rPr>
          <w:rFonts w:ascii="Times New Roman" w:eastAsia="Times New Roman" w:hAnsi="Times New Roman" w:cs="Times New Roman"/>
          <w:sz w:val="30"/>
          <w:szCs w:val="30"/>
          <w:lang w:eastAsia="ru-RU"/>
        </w:rPr>
        <w:t>балалайка</w:t>
      </w:r>
      <w:r w:rsidRPr="00F62700">
        <w:rPr>
          <w:rFonts w:ascii="Times New Roman" w:eastAsia="Times New Roman" w:hAnsi="Times New Roman" w:cs="Times New Roman"/>
          <w:sz w:val="30"/>
          <w:szCs w:val="24"/>
          <w:lang w:eastAsia="ru-RU"/>
        </w:rPr>
        <w:t>)</w:t>
      </w:r>
    </w:p>
    <w:p w14:paraId="2E791F56" w14:textId="77777777" w:rsidR="00323462" w:rsidRPr="00F62700" w:rsidRDefault="00323462" w:rsidP="00323462">
      <w:pPr>
        <w:spacing w:after="0" w:line="240" w:lineRule="auto"/>
        <w:jc w:val="both"/>
        <w:rPr>
          <w:rFonts w:ascii="Times New Roman" w:eastAsia="Times New Roman" w:hAnsi="Times New Roman" w:cs="Times New Roman"/>
          <w:sz w:val="30"/>
          <w:szCs w:val="24"/>
          <w:lang w:eastAsia="ru-RU"/>
        </w:rPr>
      </w:pPr>
      <w:r w:rsidRPr="00F62700">
        <w:rPr>
          <w:rFonts w:ascii="Times New Roman" w:eastAsia="Times New Roman" w:hAnsi="Times New Roman" w:cs="Times New Roman"/>
          <w:b/>
          <w:sz w:val="30"/>
          <w:szCs w:val="30"/>
          <w:lang w:val="be-BY" w:eastAsia="ru-RU"/>
        </w:rPr>
        <w:t xml:space="preserve">Направление специальности </w:t>
      </w:r>
      <w:r w:rsidRPr="00F62700">
        <w:rPr>
          <w:rFonts w:ascii="Times New Roman" w:eastAsia="Times New Roman" w:hAnsi="Times New Roman" w:cs="Times New Roman"/>
          <w:sz w:val="30"/>
          <w:szCs w:val="24"/>
          <w:lang w:eastAsia="ru-RU"/>
        </w:rPr>
        <w:t>1-16</w:t>
      </w:r>
      <w:r w:rsidRPr="00F62700">
        <w:rPr>
          <w:rFonts w:ascii="Times New Roman" w:eastAsia="Times New Roman" w:hAnsi="Times New Roman" w:cs="Times New Roman"/>
          <w:sz w:val="30"/>
          <w:szCs w:val="24"/>
          <w:lang w:val="en-US" w:eastAsia="ru-RU"/>
        </w:rPr>
        <w:t> </w:t>
      </w:r>
      <w:r w:rsidRPr="00F62700">
        <w:rPr>
          <w:rFonts w:ascii="Times New Roman" w:eastAsia="Times New Roman" w:hAnsi="Times New Roman" w:cs="Times New Roman"/>
          <w:sz w:val="30"/>
          <w:szCs w:val="24"/>
          <w:lang w:eastAsia="ru-RU"/>
        </w:rPr>
        <w:t>01</w:t>
      </w:r>
      <w:r w:rsidRPr="00F62700">
        <w:rPr>
          <w:rFonts w:ascii="Times New Roman" w:eastAsia="Times New Roman" w:hAnsi="Times New Roman" w:cs="Times New Roman"/>
          <w:sz w:val="30"/>
          <w:szCs w:val="24"/>
          <w:lang w:val="en-US" w:eastAsia="ru-RU"/>
        </w:rPr>
        <w:t> </w:t>
      </w:r>
      <w:r w:rsidRPr="00F62700">
        <w:rPr>
          <w:rFonts w:ascii="Times New Roman" w:eastAsia="Times New Roman" w:hAnsi="Times New Roman" w:cs="Times New Roman"/>
          <w:sz w:val="30"/>
          <w:szCs w:val="24"/>
          <w:lang w:eastAsia="ru-RU"/>
        </w:rPr>
        <w:t>08-04 Струнные народные</w:t>
      </w:r>
    </w:p>
    <w:p w14:paraId="77B400FA" w14:textId="77777777" w:rsidR="00323462" w:rsidRPr="00F62700" w:rsidRDefault="00323462" w:rsidP="00323462">
      <w:pPr>
        <w:spacing w:after="0" w:line="240" w:lineRule="auto"/>
        <w:jc w:val="both"/>
        <w:rPr>
          <w:rFonts w:ascii="Times New Roman" w:eastAsia="Times New Roman" w:hAnsi="Times New Roman" w:cs="Times New Roman"/>
          <w:sz w:val="30"/>
          <w:szCs w:val="24"/>
          <w:lang w:eastAsia="ru-RU"/>
        </w:rPr>
      </w:pPr>
      <w:r w:rsidRPr="00F62700">
        <w:rPr>
          <w:rFonts w:ascii="Times New Roman" w:eastAsia="Times New Roman" w:hAnsi="Times New Roman" w:cs="Times New Roman"/>
          <w:sz w:val="30"/>
          <w:szCs w:val="24"/>
          <w:lang w:eastAsia="ru-RU"/>
        </w:rPr>
        <w:t>щипково-ударные инструменты</w:t>
      </w:r>
      <w:r w:rsidRPr="00F62700">
        <w:rPr>
          <w:rFonts w:ascii="Times New Roman" w:eastAsia="Times New Roman" w:hAnsi="Times New Roman" w:cs="Times New Roman"/>
          <w:sz w:val="30"/>
          <w:szCs w:val="24"/>
          <w:lang w:val="be-BY" w:eastAsia="ru-RU"/>
        </w:rPr>
        <w:t xml:space="preserve"> </w:t>
      </w:r>
      <w:r w:rsidRPr="00F62700">
        <w:rPr>
          <w:rFonts w:ascii="Times New Roman" w:eastAsia="Times New Roman" w:hAnsi="Times New Roman" w:cs="Times New Roman"/>
          <w:sz w:val="30"/>
          <w:szCs w:val="24"/>
          <w:lang w:eastAsia="ru-RU"/>
        </w:rPr>
        <w:t>(</w:t>
      </w:r>
      <w:r w:rsidRPr="00F62700">
        <w:rPr>
          <w:rFonts w:ascii="Times New Roman" w:eastAsia="Times New Roman" w:hAnsi="Times New Roman" w:cs="Times New Roman"/>
          <w:sz w:val="30"/>
          <w:szCs w:val="30"/>
          <w:lang w:eastAsia="ru-RU"/>
        </w:rPr>
        <w:t>домра</w:t>
      </w:r>
      <w:r w:rsidRPr="00F62700">
        <w:rPr>
          <w:rFonts w:ascii="Times New Roman" w:eastAsia="Times New Roman" w:hAnsi="Times New Roman" w:cs="Times New Roman"/>
          <w:sz w:val="30"/>
          <w:szCs w:val="24"/>
          <w:lang w:eastAsia="ru-RU"/>
        </w:rPr>
        <w:t>)</w:t>
      </w:r>
    </w:p>
    <w:p w14:paraId="4F9675C0" w14:textId="77777777" w:rsidR="00323462" w:rsidRPr="00F62700" w:rsidRDefault="00323462" w:rsidP="00323462">
      <w:pPr>
        <w:spacing w:after="0" w:line="240" w:lineRule="auto"/>
        <w:jc w:val="both"/>
        <w:rPr>
          <w:rFonts w:ascii="Times New Roman" w:eastAsia="Times New Roman" w:hAnsi="Times New Roman" w:cs="Times New Roman"/>
          <w:sz w:val="30"/>
          <w:szCs w:val="24"/>
          <w:lang w:eastAsia="ru-RU"/>
        </w:rPr>
      </w:pPr>
      <w:r w:rsidRPr="00F62700">
        <w:rPr>
          <w:rFonts w:ascii="Times New Roman" w:eastAsia="Times New Roman" w:hAnsi="Times New Roman" w:cs="Times New Roman"/>
          <w:b/>
          <w:sz w:val="30"/>
          <w:szCs w:val="30"/>
          <w:lang w:val="be-BY" w:eastAsia="ru-RU"/>
        </w:rPr>
        <w:t xml:space="preserve">Направление специальности </w:t>
      </w:r>
      <w:r w:rsidRPr="00F62700">
        <w:rPr>
          <w:rFonts w:ascii="Times New Roman" w:eastAsia="Times New Roman" w:hAnsi="Times New Roman" w:cs="Times New Roman"/>
          <w:sz w:val="30"/>
          <w:szCs w:val="24"/>
          <w:lang w:eastAsia="ru-RU"/>
        </w:rPr>
        <w:t>1-16</w:t>
      </w:r>
      <w:r w:rsidRPr="00F62700">
        <w:rPr>
          <w:rFonts w:ascii="Times New Roman" w:eastAsia="Times New Roman" w:hAnsi="Times New Roman" w:cs="Times New Roman"/>
          <w:sz w:val="30"/>
          <w:szCs w:val="24"/>
          <w:lang w:val="en-US" w:eastAsia="ru-RU"/>
        </w:rPr>
        <w:t> </w:t>
      </w:r>
      <w:r w:rsidRPr="00F62700">
        <w:rPr>
          <w:rFonts w:ascii="Times New Roman" w:eastAsia="Times New Roman" w:hAnsi="Times New Roman" w:cs="Times New Roman"/>
          <w:sz w:val="30"/>
          <w:szCs w:val="24"/>
          <w:lang w:eastAsia="ru-RU"/>
        </w:rPr>
        <w:t>01</w:t>
      </w:r>
      <w:r w:rsidRPr="00F62700">
        <w:rPr>
          <w:rFonts w:ascii="Times New Roman" w:eastAsia="Times New Roman" w:hAnsi="Times New Roman" w:cs="Times New Roman"/>
          <w:sz w:val="30"/>
          <w:szCs w:val="24"/>
          <w:lang w:val="en-US" w:eastAsia="ru-RU"/>
        </w:rPr>
        <w:t> </w:t>
      </w:r>
      <w:r w:rsidRPr="00F62700">
        <w:rPr>
          <w:rFonts w:ascii="Times New Roman" w:eastAsia="Times New Roman" w:hAnsi="Times New Roman" w:cs="Times New Roman"/>
          <w:sz w:val="30"/>
          <w:szCs w:val="24"/>
          <w:lang w:eastAsia="ru-RU"/>
        </w:rPr>
        <w:t>08-05 Струнные народные</w:t>
      </w:r>
    </w:p>
    <w:p w14:paraId="5A301533" w14:textId="77777777" w:rsidR="00323462" w:rsidRPr="00F62700" w:rsidRDefault="00323462" w:rsidP="00323462">
      <w:pPr>
        <w:spacing w:after="0" w:line="240" w:lineRule="auto"/>
        <w:jc w:val="both"/>
        <w:rPr>
          <w:rFonts w:ascii="Times New Roman" w:eastAsia="Times New Roman" w:hAnsi="Times New Roman" w:cs="Times New Roman"/>
          <w:sz w:val="30"/>
          <w:szCs w:val="24"/>
          <w:lang w:eastAsia="ru-RU"/>
        </w:rPr>
      </w:pPr>
      <w:r w:rsidRPr="00F62700">
        <w:rPr>
          <w:rFonts w:ascii="Times New Roman" w:eastAsia="Times New Roman" w:hAnsi="Times New Roman" w:cs="Times New Roman"/>
          <w:sz w:val="30"/>
          <w:szCs w:val="24"/>
          <w:lang w:eastAsia="ru-RU"/>
        </w:rPr>
        <w:t>щипково-ударные инструменты</w:t>
      </w:r>
      <w:r w:rsidRPr="00F62700">
        <w:rPr>
          <w:rFonts w:ascii="Times New Roman" w:eastAsia="Times New Roman" w:hAnsi="Times New Roman" w:cs="Times New Roman"/>
          <w:sz w:val="30"/>
          <w:szCs w:val="24"/>
          <w:lang w:val="be-BY" w:eastAsia="ru-RU"/>
        </w:rPr>
        <w:t xml:space="preserve"> </w:t>
      </w:r>
      <w:r w:rsidRPr="00F62700">
        <w:rPr>
          <w:rFonts w:ascii="Times New Roman" w:eastAsia="Times New Roman" w:hAnsi="Times New Roman" w:cs="Times New Roman"/>
          <w:sz w:val="30"/>
          <w:szCs w:val="24"/>
          <w:lang w:eastAsia="ru-RU"/>
        </w:rPr>
        <w:t>(мандолина)</w:t>
      </w:r>
    </w:p>
    <w:p w14:paraId="01AA2630" w14:textId="77777777" w:rsidR="00323462" w:rsidRPr="00F62700" w:rsidRDefault="00323462" w:rsidP="00323462">
      <w:pPr>
        <w:spacing w:after="0" w:line="240" w:lineRule="auto"/>
        <w:jc w:val="both"/>
        <w:rPr>
          <w:rFonts w:ascii="Times New Roman" w:eastAsia="Times New Roman" w:hAnsi="Times New Roman" w:cs="Times New Roman"/>
          <w:sz w:val="30"/>
          <w:szCs w:val="24"/>
          <w:lang w:eastAsia="ru-RU"/>
        </w:rPr>
      </w:pPr>
      <w:r w:rsidRPr="00F62700">
        <w:rPr>
          <w:rFonts w:ascii="Times New Roman" w:eastAsia="Times New Roman" w:hAnsi="Times New Roman" w:cs="Times New Roman"/>
          <w:b/>
          <w:sz w:val="30"/>
          <w:szCs w:val="30"/>
          <w:lang w:val="be-BY" w:eastAsia="ru-RU"/>
        </w:rPr>
        <w:t>Квалификация</w:t>
      </w:r>
      <w:r w:rsidRPr="00F62700">
        <w:rPr>
          <w:rFonts w:ascii="Times New Roman" w:eastAsia="Times New Roman" w:hAnsi="Times New Roman" w:cs="Times New Roman"/>
          <w:sz w:val="30"/>
          <w:szCs w:val="30"/>
          <w:lang w:val="be-BY" w:eastAsia="ru-RU"/>
        </w:rPr>
        <w:t xml:space="preserve"> </w:t>
      </w:r>
      <w:r w:rsidRPr="00F62700">
        <w:rPr>
          <w:rFonts w:ascii="Times New Roman" w:eastAsia="Times New Roman" w:hAnsi="Times New Roman" w:cs="Times New Roman"/>
          <w:sz w:val="30"/>
          <w:szCs w:val="24"/>
          <w:lang w:eastAsia="ru-RU"/>
        </w:rPr>
        <w:t>Артист-инструменталист.</w:t>
      </w:r>
      <w:r w:rsidRPr="00F62700">
        <w:rPr>
          <w:rFonts w:ascii="Times New Roman" w:eastAsia="Times New Roman" w:hAnsi="Times New Roman" w:cs="Times New Roman"/>
          <w:sz w:val="30"/>
          <w:szCs w:val="24"/>
          <w:lang w:val="be-BY" w:eastAsia="ru-RU"/>
        </w:rPr>
        <w:t xml:space="preserve"> </w:t>
      </w:r>
      <w:r w:rsidRPr="00F62700">
        <w:rPr>
          <w:rFonts w:ascii="Times New Roman" w:eastAsia="Times New Roman" w:hAnsi="Times New Roman" w:cs="Times New Roman"/>
          <w:sz w:val="30"/>
          <w:szCs w:val="24"/>
          <w:lang w:eastAsia="ru-RU"/>
        </w:rPr>
        <w:t>Преподаватель</w:t>
      </w:r>
    </w:p>
    <w:p w14:paraId="7787BF0C" w14:textId="77777777" w:rsidR="00323462" w:rsidRPr="00F62700" w:rsidRDefault="00323462" w:rsidP="00323462">
      <w:pPr>
        <w:spacing w:after="0" w:line="240" w:lineRule="auto"/>
        <w:jc w:val="both"/>
        <w:rPr>
          <w:rFonts w:ascii="Times New Roman" w:eastAsia="Times New Roman" w:hAnsi="Times New Roman" w:cs="Times New Roman"/>
          <w:sz w:val="30"/>
          <w:szCs w:val="30"/>
          <w:lang w:val="be-BY" w:eastAsia="ru-RU"/>
        </w:rPr>
      </w:pPr>
    </w:p>
    <w:p w14:paraId="2DB937BB" w14:textId="77777777" w:rsidR="00323462" w:rsidRPr="00323462" w:rsidRDefault="00323462" w:rsidP="00323462">
      <w:pPr>
        <w:spacing w:after="0" w:line="240" w:lineRule="auto"/>
        <w:jc w:val="center"/>
        <w:rPr>
          <w:rFonts w:ascii="Times New Roman" w:eastAsia="Times New Roman" w:hAnsi="Times New Roman" w:cs="Times New Roman"/>
          <w:b/>
          <w:sz w:val="30"/>
          <w:szCs w:val="30"/>
          <w:lang w:val="be-BY" w:eastAsia="ru-RU"/>
        </w:rPr>
      </w:pPr>
      <w:r w:rsidRPr="00F62700">
        <w:rPr>
          <w:rFonts w:ascii="Times New Roman" w:eastAsia="Times New Roman" w:hAnsi="Times New Roman" w:cs="Times New Roman"/>
          <w:b/>
          <w:sz w:val="30"/>
          <w:szCs w:val="30"/>
          <w:lang w:eastAsia="ru-RU"/>
        </w:rPr>
        <w:t>В</w:t>
      </w:r>
      <w:r w:rsidRPr="00F62700">
        <w:rPr>
          <w:rFonts w:ascii="Times New Roman" w:eastAsia="Times New Roman" w:hAnsi="Times New Roman" w:cs="Times New Roman"/>
          <w:b/>
          <w:sz w:val="30"/>
          <w:szCs w:val="30"/>
          <w:lang w:val="be-BY" w:eastAsia="ru-RU"/>
        </w:rPr>
        <w:t xml:space="preserve">ЫШЭЙШАЯ АДУКАЦЫЯ. </w:t>
      </w:r>
      <w:r w:rsidRPr="00F62700">
        <w:rPr>
          <w:rFonts w:ascii="Times New Roman" w:eastAsia="Times New Roman" w:hAnsi="Times New Roman" w:cs="Times New Roman"/>
          <w:b/>
          <w:sz w:val="30"/>
          <w:szCs w:val="30"/>
          <w:lang w:val="en-US" w:eastAsia="ru-RU"/>
        </w:rPr>
        <w:t>I</w:t>
      </w:r>
      <w:r w:rsidRPr="00F62700">
        <w:rPr>
          <w:rFonts w:ascii="Times New Roman" w:eastAsia="Times New Roman" w:hAnsi="Times New Roman" w:cs="Times New Roman"/>
          <w:b/>
          <w:sz w:val="30"/>
          <w:szCs w:val="30"/>
          <w:lang w:val="be-BY" w:eastAsia="ru-RU"/>
        </w:rPr>
        <w:t xml:space="preserve"> СТУПЕНЬ</w:t>
      </w:r>
    </w:p>
    <w:p w14:paraId="359BD66E" w14:textId="77777777" w:rsidR="00323462" w:rsidRPr="00323462" w:rsidRDefault="00323462" w:rsidP="00323462">
      <w:pPr>
        <w:spacing w:after="0" w:line="240" w:lineRule="auto"/>
        <w:rPr>
          <w:rFonts w:ascii="Times New Roman" w:eastAsia="Times New Roman" w:hAnsi="Times New Roman" w:cs="Times New Roman"/>
          <w:spacing w:val="-6"/>
          <w:sz w:val="30"/>
          <w:szCs w:val="24"/>
          <w:lang w:eastAsia="ru-RU"/>
        </w:rPr>
      </w:pPr>
      <w:r w:rsidRPr="00323462">
        <w:rPr>
          <w:rFonts w:ascii="Times New Roman" w:eastAsia="Times New Roman" w:hAnsi="Times New Roman" w:cs="Times New Roman"/>
          <w:b/>
          <w:spacing w:val="-6"/>
          <w:sz w:val="30"/>
          <w:szCs w:val="30"/>
          <w:lang w:val="be-BY" w:eastAsia="ru-RU"/>
        </w:rPr>
        <w:t>Спецыяльнасць</w:t>
      </w:r>
      <w:r w:rsidRPr="00323462">
        <w:rPr>
          <w:rFonts w:ascii="Times New Roman" w:eastAsia="Times New Roman" w:hAnsi="Times New Roman" w:cs="Times New Roman"/>
          <w:spacing w:val="-6"/>
          <w:sz w:val="30"/>
          <w:szCs w:val="30"/>
          <w:lang w:val="be-BY" w:eastAsia="ru-RU"/>
        </w:rPr>
        <w:t xml:space="preserve"> </w:t>
      </w:r>
      <w:r w:rsidRPr="00323462">
        <w:rPr>
          <w:rFonts w:ascii="Times New Roman" w:eastAsia="Times New Roman" w:hAnsi="Times New Roman" w:cs="Times New Roman"/>
          <w:spacing w:val="-6"/>
          <w:sz w:val="30"/>
          <w:szCs w:val="24"/>
          <w:lang w:eastAsia="ru-RU"/>
        </w:rPr>
        <w:t>1-16 01 08 Струнныя народныя шчыпкова-ударныя інструменты (па напрамках)</w:t>
      </w:r>
    </w:p>
    <w:p w14:paraId="367DF71A" w14:textId="77777777" w:rsidR="00323462" w:rsidRPr="00323462" w:rsidRDefault="00323462" w:rsidP="00323462">
      <w:pPr>
        <w:spacing w:after="0" w:line="240" w:lineRule="auto"/>
        <w:rPr>
          <w:rFonts w:ascii="Times New Roman" w:eastAsia="Times New Roman" w:hAnsi="Times New Roman" w:cs="Times New Roman"/>
          <w:sz w:val="30"/>
          <w:szCs w:val="24"/>
          <w:lang w:eastAsia="ru-RU"/>
        </w:rPr>
      </w:pPr>
      <w:r w:rsidRPr="00323462">
        <w:rPr>
          <w:rFonts w:ascii="Times New Roman" w:eastAsia="Times New Roman" w:hAnsi="Times New Roman" w:cs="Times New Roman"/>
          <w:b/>
          <w:sz w:val="30"/>
          <w:szCs w:val="30"/>
          <w:lang w:val="be-BY" w:eastAsia="ru-RU"/>
        </w:rPr>
        <w:t xml:space="preserve">Напрамак спецыяльнасцi </w:t>
      </w:r>
      <w:r w:rsidRPr="00323462">
        <w:rPr>
          <w:rFonts w:ascii="Times New Roman" w:eastAsia="Times New Roman" w:hAnsi="Times New Roman" w:cs="Times New Roman"/>
          <w:sz w:val="30"/>
          <w:szCs w:val="24"/>
          <w:lang w:eastAsia="ru-RU"/>
        </w:rPr>
        <w:t>1-16</w:t>
      </w:r>
      <w:r w:rsidRPr="00323462">
        <w:rPr>
          <w:rFonts w:ascii="Times New Roman" w:eastAsia="Times New Roman" w:hAnsi="Times New Roman" w:cs="Times New Roman"/>
          <w:sz w:val="30"/>
          <w:szCs w:val="24"/>
          <w:lang w:val="en-US" w:eastAsia="ru-RU"/>
        </w:rPr>
        <w:t> </w:t>
      </w:r>
      <w:r w:rsidRPr="00323462">
        <w:rPr>
          <w:rFonts w:ascii="Times New Roman" w:eastAsia="Times New Roman" w:hAnsi="Times New Roman" w:cs="Times New Roman"/>
          <w:sz w:val="30"/>
          <w:szCs w:val="24"/>
          <w:lang w:eastAsia="ru-RU"/>
        </w:rPr>
        <w:t>01</w:t>
      </w:r>
      <w:r w:rsidRPr="00323462">
        <w:rPr>
          <w:rFonts w:ascii="Times New Roman" w:eastAsia="Times New Roman" w:hAnsi="Times New Roman" w:cs="Times New Roman"/>
          <w:sz w:val="30"/>
          <w:szCs w:val="24"/>
          <w:lang w:val="en-US" w:eastAsia="ru-RU"/>
        </w:rPr>
        <w:t> </w:t>
      </w:r>
      <w:r w:rsidRPr="00323462">
        <w:rPr>
          <w:rFonts w:ascii="Times New Roman" w:eastAsia="Times New Roman" w:hAnsi="Times New Roman" w:cs="Times New Roman"/>
          <w:sz w:val="30"/>
          <w:szCs w:val="24"/>
          <w:lang w:eastAsia="ru-RU"/>
        </w:rPr>
        <w:t>08-01 Струнныя народныя</w:t>
      </w:r>
    </w:p>
    <w:p w14:paraId="197D82AE" w14:textId="77777777" w:rsidR="00323462" w:rsidRPr="00323462" w:rsidRDefault="00323462" w:rsidP="00323462">
      <w:pPr>
        <w:spacing w:after="0" w:line="240" w:lineRule="auto"/>
        <w:rPr>
          <w:rFonts w:ascii="Times New Roman" w:eastAsia="Times New Roman" w:hAnsi="Times New Roman" w:cs="Times New Roman"/>
          <w:sz w:val="30"/>
          <w:szCs w:val="24"/>
          <w:lang w:eastAsia="ru-RU"/>
        </w:rPr>
      </w:pPr>
      <w:r w:rsidRPr="00323462">
        <w:rPr>
          <w:rFonts w:ascii="Times New Roman" w:eastAsia="Times New Roman" w:hAnsi="Times New Roman" w:cs="Times New Roman"/>
          <w:sz w:val="30"/>
          <w:szCs w:val="24"/>
          <w:lang w:eastAsia="ru-RU"/>
        </w:rPr>
        <w:t>шчыпкова-ударныя інструменты (гітара класічная)</w:t>
      </w:r>
    </w:p>
    <w:p w14:paraId="7F0B05B4" w14:textId="77777777" w:rsidR="00323462" w:rsidRPr="00323462" w:rsidRDefault="00323462" w:rsidP="00323462">
      <w:pPr>
        <w:spacing w:after="0" w:line="240" w:lineRule="auto"/>
        <w:rPr>
          <w:rFonts w:ascii="Times New Roman" w:eastAsia="Times New Roman" w:hAnsi="Times New Roman" w:cs="Times New Roman"/>
          <w:sz w:val="30"/>
          <w:szCs w:val="24"/>
          <w:lang w:eastAsia="ru-RU"/>
        </w:rPr>
      </w:pPr>
      <w:r w:rsidRPr="00323462">
        <w:rPr>
          <w:rFonts w:ascii="Times New Roman" w:eastAsia="Times New Roman" w:hAnsi="Times New Roman" w:cs="Times New Roman"/>
          <w:b/>
          <w:sz w:val="30"/>
          <w:szCs w:val="30"/>
          <w:lang w:val="be-BY" w:eastAsia="ru-RU"/>
        </w:rPr>
        <w:t xml:space="preserve">Напрамак спецыяльнасцi </w:t>
      </w:r>
      <w:r w:rsidRPr="00323462">
        <w:rPr>
          <w:rFonts w:ascii="Times New Roman" w:eastAsia="Times New Roman" w:hAnsi="Times New Roman" w:cs="Times New Roman"/>
          <w:sz w:val="30"/>
          <w:szCs w:val="24"/>
          <w:lang w:eastAsia="ru-RU"/>
        </w:rPr>
        <w:t>1-16</w:t>
      </w:r>
      <w:r w:rsidRPr="00323462">
        <w:rPr>
          <w:rFonts w:ascii="Times New Roman" w:eastAsia="Times New Roman" w:hAnsi="Times New Roman" w:cs="Times New Roman"/>
          <w:sz w:val="30"/>
          <w:szCs w:val="24"/>
          <w:lang w:val="en-US" w:eastAsia="ru-RU"/>
        </w:rPr>
        <w:t> </w:t>
      </w:r>
      <w:r w:rsidRPr="00323462">
        <w:rPr>
          <w:rFonts w:ascii="Times New Roman" w:eastAsia="Times New Roman" w:hAnsi="Times New Roman" w:cs="Times New Roman"/>
          <w:sz w:val="30"/>
          <w:szCs w:val="24"/>
          <w:lang w:eastAsia="ru-RU"/>
        </w:rPr>
        <w:t>01</w:t>
      </w:r>
      <w:r w:rsidRPr="00323462">
        <w:rPr>
          <w:rFonts w:ascii="Times New Roman" w:eastAsia="Times New Roman" w:hAnsi="Times New Roman" w:cs="Times New Roman"/>
          <w:sz w:val="30"/>
          <w:szCs w:val="24"/>
          <w:lang w:val="en-US" w:eastAsia="ru-RU"/>
        </w:rPr>
        <w:t> </w:t>
      </w:r>
      <w:r w:rsidRPr="00323462">
        <w:rPr>
          <w:rFonts w:ascii="Times New Roman" w:eastAsia="Times New Roman" w:hAnsi="Times New Roman" w:cs="Times New Roman"/>
          <w:sz w:val="30"/>
          <w:szCs w:val="24"/>
          <w:lang w:eastAsia="ru-RU"/>
        </w:rPr>
        <w:t>08-02 Струнныя народныя</w:t>
      </w:r>
    </w:p>
    <w:p w14:paraId="64E6C8F1" w14:textId="77777777" w:rsidR="00323462" w:rsidRPr="00323462" w:rsidRDefault="00323462" w:rsidP="00323462">
      <w:pPr>
        <w:spacing w:after="0" w:line="240" w:lineRule="auto"/>
        <w:rPr>
          <w:rFonts w:ascii="Times New Roman" w:eastAsia="Times New Roman" w:hAnsi="Times New Roman" w:cs="Times New Roman"/>
          <w:sz w:val="30"/>
          <w:szCs w:val="24"/>
          <w:lang w:eastAsia="ru-RU"/>
        </w:rPr>
      </w:pPr>
      <w:r w:rsidRPr="00323462">
        <w:rPr>
          <w:rFonts w:ascii="Times New Roman" w:eastAsia="Times New Roman" w:hAnsi="Times New Roman" w:cs="Times New Roman"/>
          <w:sz w:val="30"/>
          <w:szCs w:val="24"/>
          <w:lang w:eastAsia="ru-RU"/>
        </w:rPr>
        <w:t>шчыпкова-ударныя інструменты (цымбалы)</w:t>
      </w:r>
    </w:p>
    <w:p w14:paraId="04B7BDD1" w14:textId="77777777" w:rsidR="00323462" w:rsidRPr="00323462" w:rsidRDefault="00323462" w:rsidP="00323462">
      <w:pPr>
        <w:spacing w:after="0" w:line="240" w:lineRule="auto"/>
        <w:rPr>
          <w:rFonts w:ascii="Times New Roman" w:eastAsia="Times New Roman" w:hAnsi="Times New Roman" w:cs="Times New Roman"/>
          <w:sz w:val="30"/>
          <w:szCs w:val="24"/>
          <w:lang w:eastAsia="ru-RU"/>
        </w:rPr>
      </w:pPr>
      <w:r w:rsidRPr="00323462">
        <w:rPr>
          <w:rFonts w:ascii="Times New Roman" w:eastAsia="Times New Roman" w:hAnsi="Times New Roman" w:cs="Times New Roman"/>
          <w:b/>
          <w:sz w:val="30"/>
          <w:szCs w:val="30"/>
          <w:lang w:val="be-BY" w:eastAsia="ru-RU"/>
        </w:rPr>
        <w:t xml:space="preserve">Напрамак спецыяльнасцi </w:t>
      </w:r>
      <w:r w:rsidRPr="00323462">
        <w:rPr>
          <w:rFonts w:ascii="Times New Roman" w:eastAsia="Times New Roman" w:hAnsi="Times New Roman" w:cs="Times New Roman"/>
          <w:sz w:val="30"/>
          <w:szCs w:val="24"/>
          <w:lang w:eastAsia="ru-RU"/>
        </w:rPr>
        <w:t>1-16</w:t>
      </w:r>
      <w:r w:rsidRPr="00323462">
        <w:rPr>
          <w:rFonts w:ascii="Times New Roman" w:eastAsia="Times New Roman" w:hAnsi="Times New Roman" w:cs="Times New Roman"/>
          <w:sz w:val="30"/>
          <w:szCs w:val="24"/>
          <w:lang w:val="en-US" w:eastAsia="ru-RU"/>
        </w:rPr>
        <w:t> </w:t>
      </w:r>
      <w:r w:rsidRPr="00323462">
        <w:rPr>
          <w:rFonts w:ascii="Times New Roman" w:eastAsia="Times New Roman" w:hAnsi="Times New Roman" w:cs="Times New Roman"/>
          <w:sz w:val="30"/>
          <w:szCs w:val="24"/>
          <w:lang w:eastAsia="ru-RU"/>
        </w:rPr>
        <w:t>01</w:t>
      </w:r>
      <w:r w:rsidRPr="00323462">
        <w:rPr>
          <w:rFonts w:ascii="Times New Roman" w:eastAsia="Times New Roman" w:hAnsi="Times New Roman" w:cs="Times New Roman"/>
          <w:sz w:val="30"/>
          <w:szCs w:val="24"/>
          <w:lang w:val="en-US" w:eastAsia="ru-RU"/>
        </w:rPr>
        <w:t> </w:t>
      </w:r>
      <w:r w:rsidRPr="00323462">
        <w:rPr>
          <w:rFonts w:ascii="Times New Roman" w:eastAsia="Times New Roman" w:hAnsi="Times New Roman" w:cs="Times New Roman"/>
          <w:sz w:val="30"/>
          <w:szCs w:val="24"/>
          <w:lang w:eastAsia="ru-RU"/>
        </w:rPr>
        <w:t>08-03 Струнныя народныя</w:t>
      </w:r>
    </w:p>
    <w:p w14:paraId="17F99C7F" w14:textId="77777777" w:rsidR="00323462" w:rsidRPr="00323462" w:rsidRDefault="00323462" w:rsidP="00323462">
      <w:pPr>
        <w:spacing w:after="0" w:line="240" w:lineRule="auto"/>
        <w:rPr>
          <w:rFonts w:ascii="Times New Roman" w:eastAsia="Times New Roman" w:hAnsi="Times New Roman" w:cs="Times New Roman"/>
          <w:sz w:val="30"/>
          <w:szCs w:val="24"/>
          <w:lang w:eastAsia="ru-RU"/>
        </w:rPr>
      </w:pPr>
      <w:r w:rsidRPr="00323462">
        <w:rPr>
          <w:rFonts w:ascii="Times New Roman" w:eastAsia="Times New Roman" w:hAnsi="Times New Roman" w:cs="Times New Roman"/>
          <w:sz w:val="30"/>
          <w:szCs w:val="24"/>
          <w:lang w:eastAsia="ru-RU"/>
        </w:rPr>
        <w:t>шчыпкова-ударныя інструменты (балалайка)</w:t>
      </w:r>
    </w:p>
    <w:p w14:paraId="5DF575FF" w14:textId="77777777" w:rsidR="00323462" w:rsidRPr="00323462" w:rsidRDefault="00323462" w:rsidP="00323462">
      <w:pPr>
        <w:spacing w:after="0" w:line="240" w:lineRule="auto"/>
        <w:rPr>
          <w:rFonts w:ascii="Times New Roman" w:eastAsia="Times New Roman" w:hAnsi="Times New Roman" w:cs="Times New Roman"/>
          <w:sz w:val="30"/>
          <w:szCs w:val="24"/>
          <w:lang w:eastAsia="ru-RU"/>
        </w:rPr>
      </w:pPr>
      <w:r w:rsidRPr="00323462">
        <w:rPr>
          <w:rFonts w:ascii="Times New Roman" w:eastAsia="Times New Roman" w:hAnsi="Times New Roman" w:cs="Times New Roman"/>
          <w:b/>
          <w:sz w:val="30"/>
          <w:szCs w:val="30"/>
          <w:lang w:val="be-BY" w:eastAsia="ru-RU"/>
        </w:rPr>
        <w:t xml:space="preserve">Напрамак спецыяльнасцi </w:t>
      </w:r>
      <w:r w:rsidRPr="00323462">
        <w:rPr>
          <w:rFonts w:ascii="Times New Roman" w:eastAsia="Times New Roman" w:hAnsi="Times New Roman" w:cs="Times New Roman"/>
          <w:sz w:val="30"/>
          <w:szCs w:val="24"/>
          <w:lang w:eastAsia="ru-RU"/>
        </w:rPr>
        <w:t>1-16</w:t>
      </w:r>
      <w:r w:rsidRPr="00323462">
        <w:rPr>
          <w:rFonts w:ascii="Times New Roman" w:eastAsia="Times New Roman" w:hAnsi="Times New Roman" w:cs="Times New Roman"/>
          <w:sz w:val="30"/>
          <w:szCs w:val="24"/>
          <w:lang w:val="en-US" w:eastAsia="ru-RU"/>
        </w:rPr>
        <w:t> </w:t>
      </w:r>
      <w:r w:rsidRPr="00323462">
        <w:rPr>
          <w:rFonts w:ascii="Times New Roman" w:eastAsia="Times New Roman" w:hAnsi="Times New Roman" w:cs="Times New Roman"/>
          <w:sz w:val="30"/>
          <w:szCs w:val="24"/>
          <w:lang w:eastAsia="ru-RU"/>
        </w:rPr>
        <w:t>01</w:t>
      </w:r>
      <w:r w:rsidRPr="00323462">
        <w:rPr>
          <w:rFonts w:ascii="Times New Roman" w:eastAsia="Times New Roman" w:hAnsi="Times New Roman" w:cs="Times New Roman"/>
          <w:sz w:val="30"/>
          <w:szCs w:val="24"/>
          <w:lang w:val="en-US" w:eastAsia="ru-RU"/>
        </w:rPr>
        <w:t> </w:t>
      </w:r>
      <w:r w:rsidRPr="00323462">
        <w:rPr>
          <w:rFonts w:ascii="Times New Roman" w:eastAsia="Times New Roman" w:hAnsi="Times New Roman" w:cs="Times New Roman"/>
          <w:sz w:val="30"/>
          <w:szCs w:val="24"/>
          <w:lang w:eastAsia="ru-RU"/>
        </w:rPr>
        <w:t>08-04 Струнныя народныя</w:t>
      </w:r>
    </w:p>
    <w:p w14:paraId="2CBCAAE1" w14:textId="77777777" w:rsidR="00323462" w:rsidRPr="00323462" w:rsidRDefault="00323462" w:rsidP="00323462">
      <w:pPr>
        <w:spacing w:after="0" w:line="240" w:lineRule="auto"/>
        <w:rPr>
          <w:rFonts w:ascii="Times New Roman" w:eastAsia="Times New Roman" w:hAnsi="Times New Roman" w:cs="Times New Roman"/>
          <w:sz w:val="30"/>
          <w:szCs w:val="24"/>
          <w:lang w:eastAsia="ru-RU"/>
        </w:rPr>
      </w:pPr>
      <w:r w:rsidRPr="00323462">
        <w:rPr>
          <w:rFonts w:ascii="Times New Roman" w:eastAsia="Times New Roman" w:hAnsi="Times New Roman" w:cs="Times New Roman"/>
          <w:sz w:val="30"/>
          <w:szCs w:val="24"/>
          <w:lang w:eastAsia="ru-RU"/>
        </w:rPr>
        <w:t>шчыпкова-ударныя інструменты (домра)</w:t>
      </w:r>
    </w:p>
    <w:p w14:paraId="5CF43B26" w14:textId="77777777" w:rsidR="00323462" w:rsidRPr="00323462" w:rsidRDefault="00323462" w:rsidP="00323462">
      <w:pPr>
        <w:spacing w:after="0" w:line="240" w:lineRule="auto"/>
        <w:rPr>
          <w:rFonts w:ascii="Times New Roman" w:eastAsia="Times New Roman" w:hAnsi="Times New Roman" w:cs="Times New Roman"/>
          <w:sz w:val="30"/>
          <w:szCs w:val="24"/>
          <w:lang w:eastAsia="ru-RU"/>
        </w:rPr>
      </w:pPr>
      <w:r w:rsidRPr="00323462">
        <w:rPr>
          <w:rFonts w:ascii="Times New Roman" w:eastAsia="Times New Roman" w:hAnsi="Times New Roman" w:cs="Times New Roman"/>
          <w:b/>
          <w:sz w:val="30"/>
          <w:szCs w:val="30"/>
          <w:lang w:val="be-BY" w:eastAsia="ru-RU"/>
        </w:rPr>
        <w:t xml:space="preserve">Напрамак спецыяльнасцi </w:t>
      </w:r>
      <w:r w:rsidRPr="00323462">
        <w:rPr>
          <w:rFonts w:ascii="Times New Roman" w:eastAsia="Times New Roman" w:hAnsi="Times New Roman" w:cs="Times New Roman"/>
          <w:sz w:val="30"/>
          <w:szCs w:val="24"/>
          <w:lang w:eastAsia="ru-RU"/>
        </w:rPr>
        <w:t>1-16</w:t>
      </w:r>
      <w:r w:rsidRPr="00323462">
        <w:rPr>
          <w:rFonts w:ascii="Times New Roman" w:eastAsia="Times New Roman" w:hAnsi="Times New Roman" w:cs="Times New Roman"/>
          <w:sz w:val="30"/>
          <w:szCs w:val="24"/>
          <w:lang w:val="en-US" w:eastAsia="ru-RU"/>
        </w:rPr>
        <w:t> </w:t>
      </w:r>
      <w:r w:rsidRPr="00323462">
        <w:rPr>
          <w:rFonts w:ascii="Times New Roman" w:eastAsia="Times New Roman" w:hAnsi="Times New Roman" w:cs="Times New Roman"/>
          <w:sz w:val="30"/>
          <w:szCs w:val="24"/>
          <w:lang w:eastAsia="ru-RU"/>
        </w:rPr>
        <w:t>01</w:t>
      </w:r>
      <w:r w:rsidRPr="00323462">
        <w:rPr>
          <w:rFonts w:ascii="Times New Roman" w:eastAsia="Times New Roman" w:hAnsi="Times New Roman" w:cs="Times New Roman"/>
          <w:sz w:val="30"/>
          <w:szCs w:val="24"/>
          <w:lang w:val="en-US" w:eastAsia="ru-RU"/>
        </w:rPr>
        <w:t> </w:t>
      </w:r>
      <w:r w:rsidRPr="00323462">
        <w:rPr>
          <w:rFonts w:ascii="Times New Roman" w:eastAsia="Times New Roman" w:hAnsi="Times New Roman" w:cs="Times New Roman"/>
          <w:sz w:val="30"/>
          <w:szCs w:val="24"/>
          <w:lang w:eastAsia="ru-RU"/>
        </w:rPr>
        <w:t>08-05 Струнныя народныя</w:t>
      </w:r>
    </w:p>
    <w:p w14:paraId="208E109A" w14:textId="77777777" w:rsidR="00323462" w:rsidRPr="00323462" w:rsidRDefault="00323462" w:rsidP="00323462">
      <w:pPr>
        <w:spacing w:after="0" w:line="240" w:lineRule="auto"/>
        <w:rPr>
          <w:rFonts w:ascii="Times New Roman" w:eastAsia="Times New Roman" w:hAnsi="Times New Roman" w:cs="Times New Roman"/>
          <w:sz w:val="30"/>
          <w:szCs w:val="24"/>
          <w:lang w:eastAsia="ru-RU"/>
        </w:rPr>
      </w:pPr>
      <w:r w:rsidRPr="00323462">
        <w:rPr>
          <w:rFonts w:ascii="Times New Roman" w:eastAsia="Times New Roman" w:hAnsi="Times New Roman" w:cs="Times New Roman"/>
          <w:sz w:val="30"/>
          <w:szCs w:val="24"/>
          <w:lang w:eastAsia="ru-RU"/>
        </w:rPr>
        <w:t>шчыпкова-ударныя інструменты (мандал</w:t>
      </w:r>
      <w:r w:rsidRPr="00323462">
        <w:rPr>
          <w:rFonts w:ascii="Times New Roman" w:eastAsia="Times New Roman" w:hAnsi="Times New Roman" w:cs="Times New Roman"/>
          <w:sz w:val="30"/>
          <w:szCs w:val="24"/>
          <w:lang w:val="be-BY" w:eastAsia="ru-RU"/>
        </w:rPr>
        <w:t>іна</w:t>
      </w:r>
      <w:r w:rsidRPr="00323462">
        <w:rPr>
          <w:rFonts w:ascii="Times New Roman" w:eastAsia="Times New Roman" w:hAnsi="Times New Roman" w:cs="Times New Roman"/>
          <w:sz w:val="30"/>
          <w:szCs w:val="24"/>
          <w:lang w:eastAsia="ru-RU"/>
        </w:rPr>
        <w:t>)</w:t>
      </w:r>
    </w:p>
    <w:p w14:paraId="051F97BA" w14:textId="77777777" w:rsidR="00323462" w:rsidRPr="00323462" w:rsidRDefault="00323462" w:rsidP="00323462">
      <w:pPr>
        <w:spacing w:after="0" w:line="240" w:lineRule="auto"/>
        <w:jc w:val="both"/>
        <w:rPr>
          <w:rFonts w:ascii="Times New Roman" w:eastAsia="Times New Roman" w:hAnsi="Times New Roman" w:cs="Times New Roman"/>
          <w:sz w:val="30"/>
          <w:szCs w:val="30"/>
          <w:lang w:val="be-BY" w:eastAsia="ru-RU"/>
        </w:rPr>
      </w:pPr>
      <w:r w:rsidRPr="00323462">
        <w:rPr>
          <w:rFonts w:ascii="Times New Roman" w:eastAsia="Times New Roman" w:hAnsi="Times New Roman" w:cs="Times New Roman"/>
          <w:b/>
          <w:sz w:val="30"/>
          <w:szCs w:val="30"/>
          <w:lang w:val="be-BY" w:eastAsia="ru-RU"/>
        </w:rPr>
        <w:t>Кваліфікацыя</w:t>
      </w:r>
      <w:r w:rsidRPr="00323462">
        <w:rPr>
          <w:rFonts w:ascii="Times New Roman" w:eastAsia="Times New Roman" w:hAnsi="Times New Roman" w:cs="Times New Roman"/>
          <w:sz w:val="30"/>
          <w:szCs w:val="30"/>
          <w:lang w:val="be-BY" w:eastAsia="ru-RU"/>
        </w:rPr>
        <w:t xml:space="preserve"> Артыст-інструменталіст. Выкладчык</w:t>
      </w:r>
    </w:p>
    <w:p w14:paraId="094CD186" w14:textId="77777777" w:rsidR="00323462" w:rsidRPr="00323462" w:rsidRDefault="00323462" w:rsidP="00323462">
      <w:pPr>
        <w:spacing w:after="0" w:line="240" w:lineRule="auto"/>
        <w:jc w:val="both"/>
        <w:rPr>
          <w:rFonts w:ascii="Times New Roman" w:eastAsia="Times New Roman" w:hAnsi="Times New Roman" w:cs="Times New Roman"/>
          <w:sz w:val="30"/>
          <w:szCs w:val="30"/>
          <w:lang w:val="be-BY" w:eastAsia="ru-RU"/>
        </w:rPr>
      </w:pPr>
    </w:p>
    <w:p w14:paraId="630EBF58" w14:textId="77777777" w:rsidR="00323462" w:rsidRPr="00323462" w:rsidRDefault="00323462" w:rsidP="00323462">
      <w:pPr>
        <w:spacing w:after="0" w:line="240" w:lineRule="auto"/>
        <w:jc w:val="center"/>
        <w:rPr>
          <w:rFonts w:ascii="Times New Roman" w:eastAsia="Times New Roman" w:hAnsi="Times New Roman" w:cs="Times New Roman"/>
          <w:b/>
          <w:sz w:val="30"/>
          <w:szCs w:val="30"/>
          <w:lang w:val="be-BY" w:eastAsia="ru-RU"/>
        </w:rPr>
      </w:pPr>
      <w:r w:rsidRPr="00323462">
        <w:rPr>
          <w:rFonts w:ascii="Times New Roman" w:eastAsia="Times New Roman" w:hAnsi="Times New Roman" w:cs="Times New Roman"/>
          <w:b/>
          <w:sz w:val="30"/>
          <w:szCs w:val="30"/>
          <w:lang w:val="en-US" w:eastAsia="ru-RU"/>
        </w:rPr>
        <w:t>HIGHER</w:t>
      </w:r>
      <w:r w:rsidRPr="00323462">
        <w:rPr>
          <w:rFonts w:ascii="Times New Roman" w:eastAsia="Times New Roman" w:hAnsi="Times New Roman" w:cs="Times New Roman"/>
          <w:b/>
          <w:sz w:val="30"/>
          <w:szCs w:val="30"/>
          <w:lang w:val="be-BY" w:eastAsia="ru-RU"/>
        </w:rPr>
        <w:t xml:space="preserve"> </w:t>
      </w:r>
      <w:r w:rsidRPr="00323462">
        <w:rPr>
          <w:rFonts w:ascii="Times New Roman" w:eastAsia="Times New Roman" w:hAnsi="Times New Roman" w:cs="Times New Roman"/>
          <w:b/>
          <w:sz w:val="30"/>
          <w:szCs w:val="30"/>
          <w:lang w:val="en-US" w:eastAsia="ru-RU"/>
        </w:rPr>
        <w:t>EDUCATION</w:t>
      </w:r>
      <w:r w:rsidRPr="00323462">
        <w:rPr>
          <w:rFonts w:ascii="Times New Roman" w:eastAsia="Times New Roman" w:hAnsi="Times New Roman" w:cs="Times New Roman"/>
          <w:b/>
          <w:sz w:val="30"/>
          <w:szCs w:val="30"/>
          <w:lang w:val="be-BY" w:eastAsia="ru-RU"/>
        </w:rPr>
        <w:t xml:space="preserve">. </w:t>
      </w:r>
      <w:r w:rsidRPr="00323462">
        <w:rPr>
          <w:rFonts w:ascii="Times New Roman" w:eastAsia="Times New Roman" w:hAnsi="Times New Roman" w:cs="Times New Roman"/>
          <w:b/>
          <w:sz w:val="30"/>
          <w:szCs w:val="30"/>
          <w:lang w:val="en-US" w:eastAsia="ru-RU"/>
        </w:rPr>
        <w:t>I</w:t>
      </w:r>
      <w:r w:rsidRPr="00323462">
        <w:rPr>
          <w:rFonts w:ascii="Times New Roman" w:eastAsia="Times New Roman" w:hAnsi="Times New Roman" w:cs="Times New Roman"/>
          <w:b/>
          <w:sz w:val="30"/>
          <w:szCs w:val="30"/>
          <w:lang w:val="be-BY" w:eastAsia="ru-RU"/>
        </w:rPr>
        <w:t xml:space="preserve"> </w:t>
      </w:r>
      <w:r w:rsidRPr="00323462">
        <w:rPr>
          <w:rFonts w:ascii="Times New Roman" w:eastAsia="Times New Roman" w:hAnsi="Times New Roman" w:cs="Times New Roman"/>
          <w:b/>
          <w:sz w:val="30"/>
          <w:szCs w:val="30"/>
          <w:lang w:val="en-US" w:eastAsia="ru-RU"/>
        </w:rPr>
        <w:t>STAGE</w:t>
      </w:r>
    </w:p>
    <w:p w14:paraId="47CF7F9D" w14:textId="77777777" w:rsidR="00323462" w:rsidRPr="00323462" w:rsidRDefault="00323462" w:rsidP="00323462">
      <w:pPr>
        <w:spacing w:after="0" w:line="240" w:lineRule="auto"/>
        <w:rPr>
          <w:rFonts w:ascii="Times New Roman" w:eastAsia="Times New Roman" w:hAnsi="Times New Roman" w:cs="Times New Roman"/>
          <w:sz w:val="30"/>
          <w:szCs w:val="30"/>
          <w:lang w:val="be-BY" w:eastAsia="ru-RU"/>
        </w:rPr>
      </w:pPr>
      <w:r w:rsidRPr="00323462">
        <w:rPr>
          <w:rFonts w:ascii="Times New Roman" w:eastAsia="Times New Roman" w:hAnsi="Times New Roman" w:cs="Times New Roman"/>
          <w:b/>
          <w:sz w:val="30"/>
          <w:szCs w:val="30"/>
          <w:lang w:val="en-US" w:eastAsia="ru-RU"/>
        </w:rPr>
        <w:t>Speciality</w:t>
      </w:r>
      <w:r w:rsidRPr="00323462">
        <w:rPr>
          <w:rFonts w:ascii="Times New Roman" w:eastAsia="Times New Roman" w:hAnsi="Times New Roman" w:cs="Times New Roman"/>
          <w:sz w:val="30"/>
          <w:szCs w:val="30"/>
          <w:lang w:val="en-US" w:eastAsia="ru-RU"/>
        </w:rPr>
        <w:t xml:space="preserve"> </w:t>
      </w:r>
      <w:r w:rsidRPr="00323462">
        <w:rPr>
          <w:rFonts w:ascii="Times New Roman" w:eastAsia="Times New Roman" w:hAnsi="Times New Roman" w:cs="Times New Roman"/>
          <w:sz w:val="30"/>
          <w:szCs w:val="30"/>
          <w:lang w:val="be-BY" w:eastAsia="ru-RU"/>
        </w:rPr>
        <w:t>1-16 01 08 Folk Plucked String Instruments (majors in)</w:t>
      </w:r>
    </w:p>
    <w:p w14:paraId="7E5F9268" w14:textId="77777777" w:rsidR="00323462" w:rsidRPr="00323462" w:rsidRDefault="00323462" w:rsidP="00323462">
      <w:pPr>
        <w:spacing w:after="0" w:line="240" w:lineRule="auto"/>
        <w:rPr>
          <w:rFonts w:ascii="Times New Roman" w:eastAsia="Times New Roman" w:hAnsi="Times New Roman" w:cs="Times New Roman"/>
          <w:sz w:val="30"/>
          <w:szCs w:val="30"/>
          <w:lang w:val="be-BY" w:eastAsia="ru-RU"/>
        </w:rPr>
      </w:pPr>
      <w:r w:rsidRPr="00323462">
        <w:rPr>
          <w:rFonts w:ascii="Times New Roman" w:eastAsia="Times New Roman" w:hAnsi="Times New Roman" w:cs="Times New Roman"/>
          <w:b/>
          <w:sz w:val="30"/>
          <w:szCs w:val="30"/>
          <w:lang w:val="en-US" w:eastAsia="ru-RU"/>
        </w:rPr>
        <w:t xml:space="preserve">Major in </w:t>
      </w:r>
      <w:r w:rsidRPr="00323462">
        <w:rPr>
          <w:rFonts w:ascii="Times New Roman" w:eastAsia="Times New Roman" w:hAnsi="Times New Roman" w:cs="Times New Roman"/>
          <w:sz w:val="30"/>
          <w:szCs w:val="30"/>
          <w:lang w:val="be-BY" w:eastAsia="ru-RU"/>
        </w:rPr>
        <w:t>1-16 01 08-01 Folk Plucked String Instruments (</w:t>
      </w:r>
      <w:r w:rsidRPr="00323462">
        <w:rPr>
          <w:rFonts w:ascii="Times New Roman" w:eastAsia="Times New Roman" w:hAnsi="Times New Roman" w:cs="Times New Roman"/>
          <w:sz w:val="30"/>
          <w:szCs w:val="30"/>
          <w:lang w:val="en-US" w:eastAsia="ru-RU"/>
        </w:rPr>
        <w:t>C</w:t>
      </w:r>
      <w:r w:rsidRPr="00323462">
        <w:rPr>
          <w:rFonts w:ascii="Times New Roman" w:eastAsia="Times New Roman" w:hAnsi="Times New Roman" w:cs="Times New Roman"/>
          <w:sz w:val="30"/>
          <w:szCs w:val="30"/>
          <w:lang w:val="be-BY" w:eastAsia="ru-RU"/>
        </w:rPr>
        <w:t xml:space="preserve">lassical </w:t>
      </w:r>
      <w:r w:rsidRPr="00323462">
        <w:rPr>
          <w:rFonts w:ascii="Times New Roman" w:eastAsia="Times New Roman" w:hAnsi="Times New Roman" w:cs="Times New Roman"/>
          <w:sz w:val="30"/>
          <w:szCs w:val="30"/>
          <w:lang w:val="en-US" w:eastAsia="ru-RU"/>
        </w:rPr>
        <w:t>G</w:t>
      </w:r>
      <w:r w:rsidRPr="00323462">
        <w:rPr>
          <w:rFonts w:ascii="Times New Roman" w:eastAsia="Times New Roman" w:hAnsi="Times New Roman" w:cs="Times New Roman"/>
          <w:sz w:val="30"/>
          <w:szCs w:val="30"/>
          <w:lang w:val="be-BY" w:eastAsia="ru-RU"/>
        </w:rPr>
        <w:t>uitar)</w:t>
      </w:r>
    </w:p>
    <w:p w14:paraId="3380A0F5" w14:textId="77777777" w:rsidR="00323462" w:rsidRPr="00323462" w:rsidRDefault="00323462" w:rsidP="00323462">
      <w:pPr>
        <w:spacing w:after="0" w:line="240" w:lineRule="auto"/>
        <w:rPr>
          <w:rFonts w:ascii="Times New Roman" w:eastAsia="Times New Roman" w:hAnsi="Times New Roman" w:cs="Times New Roman"/>
          <w:sz w:val="30"/>
          <w:szCs w:val="30"/>
          <w:lang w:val="be-BY" w:eastAsia="ru-RU"/>
        </w:rPr>
      </w:pPr>
      <w:r w:rsidRPr="00323462">
        <w:rPr>
          <w:rFonts w:ascii="Times New Roman" w:eastAsia="Times New Roman" w:hAnsi="Times New Roman" w:cs="Times New Roman"/>
          <w:b/>
          <w:sz w:val="30"/>
          <w:szCs w:val="30"/>
          <w:lang w:val="en-US" w:eastAsia="ru-RU"/>
        </w:rPr>
        <w:t xml:space="preserve">Major in </w:t>
      </w:r>
      <w:r w:rsidRPr="00323462">
        <w:rPr>
          <w:rFonts w:ascii="Times New Roman" w:eastAsia="Times New Roman" w:hAnsi="Times New Roman" w:cs="Times New Roman"/>
          <w:sz w:val="30"/>
          <w:szCs w:val="30"/>
          <w:lang w:val="be-BY" w:eastAsia="ru-RU"/>
        </w:rPr>
        <w:t>1-16 01 08-02 Folk Plucked String Instruments (</w:t>
      </w:r>
      <w:r w:rsidRPr="00323462">
        <w:rPr>
          <w:rFonts w:ascii="Times New Roman" w:eastAsia="Times New Roman" w:hAnsi="Times New Roman" w:cs="Times New Roman"/>
          <w:sz w:val="30"/>
          <w:szCs w:val="30"/>
          <w:lang w:val="en-US" w:eastAsia="ru-RU"/>
        </w:rPr>
        <w:t>D</w:t>
      </w:r>
      <w:r w:rsidRPr="00323462">
        <w:rPr>
          <w:rFonts w:ascii="Times New Roman" w:eastAsia="Times New Roman" w:hAnsi="Times New Roman" w:cs="Times New Roman"/>
          <w:sz w:val="30"/>
          <w:szCs w:val="30"/>
          <w:lang w:val="be-BY" w:eastAsia="ru-RU"/>
        </w:rPr>
        <w:t>ulcimer)</w:t>
      </w:r>
    </w:p>
    <w:p w14:paraId="68ABB689" w14:textId="77777777" w:rsidR="00323462" w:rsidRPr="00323462" w:rsidRDefault="00323462" w:rsidP="00323462">
      <w:pPr>
        <w:spacing w:after="0" w:line="240" w:lineRule="auto"/>
        <w:rPr>
          <w:rFonts w:ascii="Times New Roman" w:eastAsia="Times New Roman" w:hAnsi="Times New Roman" w:cs="Times New Roman"/>
          <w:sz w:val="30"/>
          <w:szCs w:val="30"/>
          <w:lang w:val="be-BY" w:eastAsia="ru-RU"/>
        </w:rPr>
      </w:pPr>
      <w:r w:rsidRPr="00323462">
        <w:rPr>
          <w:rFonts w:ascii="Times New Roman" w:eastAsia="Times New Roman" w:hAnsi="Times New Roman" w:cs="Times New Roman"/>
          <w:b/>
          <w:sz w:val="30"/>
          <w:szCs w:val="30"/>
          <w:lang w:val="en-US" w:eastAsia="ru-RU"/>
        </w:rPr>
        <w:t xml:space="preserve">Major in </w:t>
      </w:r>
      <w:r w:rsidRPr="00323462">
        <w:rPr>
          <w:rFonts w:ascii="Times New Roman" w:eastAsia="Times New Roman" w:hAnsi="Times New Roman" w:cs="Times New Roman"/>
          <w:sz w:val="30"/>
          <w:szCs w:val="30"/>
          <w:lang w:val="be-BY" w:eastAsia="ru-RU"/>
        </w:rPr>
        <w:t>1-16 01 08-03 Folk Plucked String Instruments (</w:t>
      </w:r>
      <w:r w:rsidRPr="00323462">
        <w:rPr>
          <w:rFonts w:ascii="Times New Roman" w:eastAsia="Times New Roman" w:hAnsi="Times New Roman" w:cs="Times New Roman"/>
          <w:sz w:val="30"/>
          <w:szCs w:val="30"/>
          <w:lang w:val="en-US" w:eastAsia="ru-RU"/>
        </w:rPr>
        <w:t>B</w:t>
      </w:r>
      <w:r w:rsidRPr="00323462">
        <w:rPr>
          <w:rFonts w:ascii="Times New Roman" w:eastAsia="Times New Roman" w:hAnsi="Times New Roman" w:cs="Times New Roman"/>
          <w:sz w:val="30"/>
          <w:szCs w:val="30"/>
          <w:lang w:val="be-BY" w:eastAsia="ru-RU"/>
        </w:rPr>
        <w:t>alalaika)</w:t>
      </w:r>
    </w:p>
    <w:p w14:paraId="1E869650" w14:textId="77777777" w:rsidR="00323462" w:rsidRPr="00323462" w:rsidRDefault="00323462" w:rsidP="00323462">
      <w:pPr>
        <w:spacing w:after="0" w:line="240" w:lineRule="auto"/>
        <w:rPr>
          <w:rFonts w:ascii="Times New Roman" w:eastAsia="Times New Roman" w:hAnsi="Times New Roman" w:cs="Times New Roman"/>
          <w:sz w:val="30"/>
          <w:szCs w:val="30"/>
          <w:lang w:val="be-BY" w:eastAsia="ru-RU"/>
        </w:rPr>
      </w:pPr>
      <w:r w:rsidRPr="00323462">
        <w:rPr>
          <w:rFonts w:ascii="Times New Roman" w:eastAsia="Times New Roman" w:hAnsi="Times New Roman" w:cs="Times New Roman"/>
          <w:b/>
          <w:sz w:val="30"/>
          <w:szCs w:val="30"/>
          <w:lang w:val="en-US" w:eastAsia="ru-RU"/>
        </w:rPr>
        <w:t xml:space="preserve">Major in </w:t>
      </w:r>
      <w:r w:rsidRPr="00323462">
        <w:rPr>
          <w:rFonts w:ascii="Times New Roman" w:eastAsia="Times New Roman" w:hAnsi="Times New Roman" w:cs="Times New Roman"/>
          <w:sz w:val="30"/>
          <w:szCs w:val="30"/>
          <w:lang w:val="be-BY" w:eastAsia="ru-RU"/>
        </w:rPr>
        <w:t>1-16 01 08-04 Folk Plucked String Instruments (</w:t>
      </w:r>
      <w:r w:rsidRPr="00323462">
        <w:rPr>
          <w:rFonts w:ascii="Times New Roman" w:eastAsia="Times New Roman" w:hAnsi="Times New Roman" w:cs="Times New Roman"/>
          <w:sz w:val="30"/>
          <w:szCs w:val="30"/>
          <w:lang w:val="en-US" w:eastAsia="ru-RU"/>
        </w:rPr>
        <w:t>D</w:t>
      </w:r>
      <w:r w:rsidRPr="00323462">
        <w:rPr>
          <w:rFonts w:ascii="Times New Roman" w:eastAsia="Times New Roman" w:hAnsi="Times New Roman" w:cs="Times New Roman"/>
          <w:sz w:val="30"/>
          <w:szCs w:val="30"/>
          <w:lang w:val="be-BY" w:eastAsia="ru-RU"/>
        </w:rPr>
        <w:t>omra)</w:t>
      </w:r>
    </w:p>
    <w:p w14:paraId="2C414E29" w14:textId="77777777" w:rsidR="00323462" w:rsidRPr="00323462" w:rsidRDefault="00323462" w:rsidP="00323462">
      <w:pPr>
        <w:spacing w:after="0" w:line="240" w:lineRule="auto"/>
        <w:rPr>
          <w:rFonts w:ascii="Times New Roman" w:eastAsia="Times New Roman" w:hAnsi="Times New Roman" w:cs="Times New Roman"/>
          <w:sz w:val="30"/>
          <w:szCs w:val="30"/>
          <w:lang w:val="be-BY" w:eastAsia="ru-RU"/>
        </w:rPr>
      </w:pPr>
      <w:r w:rsidRPr="00323462">
        <w:rPr>
          <w:rFonts w:ascii="Times New Roman" w:eastAsia="Times New Roman" w:hAnsi="Times New Roman" w:cs="Times New Roman"/>
          <w:b/>
          <w:sz w:val="30"/>
          <w:szCs w:val="30"/>
          <w:lang w:val="en-US" w:eastAsia="ru-RU"/>
        </w:rPr>
        <w:t xml:space="preserve">Major in </w:t>
      </w:r>
      <w:r w:rsidRPr="00323462">
        <w:rPr>
          <w:rFonts w:ascii="Times New Roman" w:eastAsia="Times New Roman" w:hAnsi="Times New Roman" w:cs="Times New Roman"/>
          <w:sz w:val="30"/>
          <w:szCs w:val="30"/>
          <w:lang w:val="be-BY" w:eastAsia="ru-RU"/>
        </w:rPr>
        <w:t>1-16 01 08-05 Folk Plucked String Instruments (Mandolin)</w:t>
      </w:r>
    </w:p>
    <w:p w14:paraId="60603F3A" w14:textId="77777777" w:rsidR="00323462" w:rsidRPr="00323462" w:rsidRDefault="00323462" w:rsidP="00323462">
      <w:pPr>
        <w:spacing w:after="0" w:line="240" w:lineRule="auto"/>
        <w:jc w:val="both"/>
        <w:rPr>
          <w:rFonts w:ascii="Times New Roman" w:eastAsia="Times New Roman" w:hAnsi="Times New Roman" w:cs="Times New Roman"/>
          <w:sz w:val="30"/>
          <w:szCs w:val="30"/>
          <w:lang w:val="be-BY" w:eastAsia="ru-RU"/>
        </w:rPr>
      </w:pPr>
      <w:r w:rsidRPr="00323462">
        <w:rPr>
          <w:rFonts w:ascii="Times New Roman" w:eastAsia="Times New Roman" w:hAnsi="Times New Roman" w:cs="Times New Roman"/>
          <w:b/>
          <w:sz w:val="30"/>
          <w:szCs w:val="30"/>
          <w:lang w:val="en-US" w:eastAsia="ru-RU"/>
        </w:rPr>
        <w:t>Qualification</w:t>
      </w:r>
      <w:r w:rsidRPr="00323462">
        <w:rPr>
          <w:rFonts w:ascii="Times New Roman" w:eastAsia="Times New Roman" w:hAnsi="Times New Roman" w:cs="Times New Roman"/>
          <w:sz w:val="30"/>
          <w:szCs w:val="30"/>
          <w:lang w:val="en-US" w:eastAsia="ru-RU"/>
        </w:rPr>
        <w:t xml:space="preserve"> </w:t>
      </w:r>
      <w:r w:rsidRPr="00323462">
        <w:rPr>
          <w:rFonts w:ascii="Times New Roman" w:eastAsia="Times New Roman" w:hAnsi="Times New Roman" w:cs="Times New Roman"/>
          <w:sz w:val="30"/>
          <w:szCs w:val="30"/>
          <w:lang w:val="be-BY" w:eastAsia="ru-RU"/>
        </w:rPr>
        <w:t>Artist-instrumentalist. Teacher</w:t>
      </w:r>
    </w:p>
    <w:p w14:paraId="67668715" w14:textId="77777777" w:rsidR="00323462" w:rsidRPr="00323462" w:rsidRDefault="00323462" w:rsidP="00323462">
      <w:pPr>
        <w:spacing w:after="0" w:line="240" w:lineRule="auto"/>
        <w:jc w:val="both"/>
        <w:rPr>
          <w:rFonts w:ascii="Times New Roman" w:eastAsia="Times New Roman" w:hAnsi="Times New Roman" w:cs="Times New Roman"/>
          <w:sz w:val="30"/>
          <w:szCs w:val="30"/>
          <w:lang w:val="en-US" w:eastAsia="ru-RU"/>
        </w:rPr>
      </w:pPr>
    </w:p>
    <w:p w14:paraId="635929DC" w14:textId="77777777" w:rsidR="00323462" w:rsidRPr="00323462" w:rsidRDefault="00323462" w:rsidP="00323462">
      <w:pPr>
        <w:shd w:val="clear" w:color="auto" w:fill="FFFFFF"/>
        <w:spacing w:after="0" w:line="240" w:lineRule="auto"/>
        <w:jc w:val="center"/>
        <w:rPr>
          <w:rFonts w:ascii="Times New Roman" w:eastAsia="Times New Roman" w:hAnsi="Times New Roman" w:cs="Times New Roman"/>
          <w:sz w:val="30"/>
          <w:szCs w:val="30"/>
          <w:lang w:val="en-US" w:eastAsia="ru-RU"/>
        </w:rPr>
      </w:pPr>
      <w:r w:rsidRPr="00323462">
        <w:rPr>
          <w:rFonts w:ascii="Times New Roman" w:eastAsia="Times New Roman" w:hAnsi="Times New Roman" w:cs="Times New Roman"/>
          <w:b/>
          <w:bCs/>
          <w:sz w:val="30"/>
          <w:szCs w:val="30"/>
          <w:lang w:eastAsia="ru-RU"/>
        </w:rPr>
        <w:t>ГЛАВА</w:t>
      </w:r>
      <w:r w:rsidRPr="00323462">
        <w:rPr>
          <w:rFonts w:ascii="Times New Roman" w:eastAsia="Times New Roman" w:hAnsi="Times New Roman" w:cs="Times New Roman"/>
          <w:b/>
          <w:bCs/>
          <w:sz w:val="30"/>
          <w:szCs w:val="30"/>
          <w:lang w:val="en-US" w:eastAsia="ru-RU"/>
        </w:rPr>
        <w:t xml:space="preserve"> 1</w:t>
      </w:r>
    </w:p>
    <w:p w14:paraId="6EA7D913" w14:textId="77777777" w:rsidR="00323462" w:rsidRPr="00323462" w:rsidRDefault="00323462" w:rsidP="00323462">
      <w:pPr>
        <w:shd w:val="clear" w:color="auto" w:fill="FFFFFF"/>
        <w:spacing w:after="0" w:line="240" w:lineRule="auto"/>
        <w:jc w:val="center"/>
        <w:rPr>
          <w:rFonts w:ascii="Times New Roman" w:eastAsia="Times New Roman" w:hAnsi="Times New Roman" w:cs="Times New Roman"/>
          <w:b/>
          <w:bCs/>
          <w:sz w:val="30"/>
          <w:szCs w:val="30"/>
          <w:lang w:eastAsia="ru-RU"/>
        </w:rPr>
      </w:pPr>
      <w:r w:rsidRPr="00323462">
        <w:rPr>
          <w:rFonts w:ascii="Times New Roman" w:eastAsia="Times New Roman" w:hAnsi="Times New Roman" w:cs="Times New Roman"/>
          <w:b/>
          <w:bCs/>
          <w:sz w:val="30"/>
          <w:szCs w:val="30"/>
          <w:lang w:eastAsia="ru-RU"/>
        </w:rPr>
        <w:t>ОБЩИЕ ПОЛОЖЕНИЯ</w:t>
      </w:r>
    </w:p>
    <w:p w14:paraId="383FAD48" w14:textId="77777777" w:rsidR="00323462" w:rsidRPr="00323462" w:rsidRDefault="00323462" w:rsidP="00323462">
      <w:pPr>
        <w:shd w:val="clear" w:color="auto" w:fill="FFFFFF"/>
        <w:spacing w:after="0" w:line="240" w:lineRule="auto"/>
        <w:ind w:firstLine="448"/>
        <w:jc w:val="center"/>
        <w:rPr>
          <w:rFonts w:ascii="Times New Roman" w:eastAsia="Times New Roman" w:hAnsi="Times New Roman" w:cs="Times New Roman"/>
          <w:sz w:val="30"/>
          <w:szCs w:val="30"/>
          <w:lang w:eastAsia="ru-RU"/>
        </w:rPr>
      </w:pPr>
    </w:p>
    <w:p w14:paraId="7DE774E6" w14:textId="02910C5F" w:rsidR="00323462" w:rsidRPr="00F62700" w:rsidRDefault="00323462" w:rsidP="00323462">
      <w:pPr>
        <w:spacing w:after="0" w:line="240" w:lineRule="auto"/>
        <w:ind w:firstLine="709"/>
        <w:jc w:val="both"/>
        <w:rPr>
          <w:rFonts w:ascii="Times New Roman" w:eastAsia="Times New Roman" w:hAnsi="Times New Roman" w:cs="Times New Roman"/>
          <w:sz w:val="30"/>
          <w:szCs w:val="30"/>
          <w:lang w:eastAsia="ru-RU"/>
        </w:rPr>
      </w:pPr>
      <w:r w:rsidRPr="00F62700">
        <w:rPr>
          <w:rFonts w:ascii="Times New Roman" w:eastAsia="Times New Roman" w:hAnsi="Times New Roman" w:cs="Times New Roman"/>
          <w:spacing w:val="-4"/>
          <w:sz w:val="30"/>
          <w:szCs w:val="30"/>
          <w:lang w:eastAsia="ru-RU"/>
        </w:rPr>
        <w:t xml:space="preserve">1. Образовательный стандарт высшего образования </w:t>
      </w:r>
      <w:r w:rsidRPr="00F62700">
        <w:rPr>
          <w:rFonts w:ascii="Times New Roman" w:eastAsia="Times New Roman" w:hAnsi="Times New Roman" w:cs="Times New Roman"/>
          <w:spacing w:val="-4"/>
          <w:sz w:val="30"/>
          <w:szCs w:val="30"/>
          <w:lang w:val="en-US" w:eastAsia="ru-RU"/>
        </w:rPr>
        <w:t>I</w:t>
      </w:r>
      <w:r w:rsidRPr="00F62700">
        <w:rPr>
          <w:rFonts w:ascii="Times New Roman" w:eastAsia="Times New Roman" w:hAnsi="Times New Roman" w:cs="Times New Roman"/>
          <w:spacing w:val="-4"/>
          <w:sz w:val="30"/>
          <w:szCs w:val="30"/>
          <w:lang w:eastAsia="ru-RU"/>
        </w:rPr>
        <w:t xml:space="preserve"> ступени по специальности </w:t>
      </w:r>
      <w:r w:rsidRPr="00F62700">
        <w:rPr>
          <w:rFonts w:ascii="Times New Roman" w:eastAsia="Times New Roman" w:hAnsi="Times New Roman" w:cs="Times New Roman"/>
          <w:spacing w:val="-6"/>
          <w:sz w:val="30"/>
          <w:szCs w:val="30"/>
          <w:lang w:eastAsia="ru-RU"/>
        </w:rPr>
        <w:t>1-16 01 0</w:t>
      </w:r>
      <w:r w:rsidRPr="00F62700">
        <w:rPr>
          <w:rFonts w:ascii="Times New Roman" w:eastAsia="Times New Roman" w:hAnsi="Times New Roman" w:cs="Times New Roman"/>
          <w:spacing w:val="-6"/>
          <w:sz w:val="30"/>
          <w:szCs w:val="30"/>
          <w:lang w:val="be-BY" w:eastAsia="ru-RU"/>
        </w:rPr>
        <w:t>8</w:t>
      </w:r>
      <w:r w:rsidRPr="00F62700">
        <w:rPr>
          <w:rFonts w:ascii="Times New Roman" w:eastAsia="Times New Roman" w:hAnsi="Times New Roman" w:cs="Times New Roman"/>
          <w:spacing w:val="-6"/>
          <w:sz w:val="30"/>
          <w:szCs w:val="30"/>
          <w:lang w:eastAsia="ru-RU"/>
        </w:rPr>
        <w:t> «</w:t>
      </w:r>
      <w:r w:rsidRPr="00F62700">
        <w:rPr>
          <w:rFonts w:ascii="Times New Roman" w:eastAsia="Times New Roman" w:hAnsi="Times New Roman" w:cs="Times New Roman"/>
          <w:spacing w:val="-6"/>
          <w:sz w:val="30"/>
          <w:szCs w:val="30"/>
          <w:lang w:val="be-BY" w:eastAsia="ru-RU"/>
        </w:rPr>
        <w:t>Струнные народные щипково-ударные инструменты</w:t>
      </w:r>
      <w:r w:rsidRPr="00F62700">
        <w:rPr>
          <w:rFonts w:ascii="Times New Roman" w:eastAsia="Times New Roman" w:hAnsi="Times New Roman" w:cs="Times New Roman"/>
          <w:spacing w:val="-6"/>
          <w:sz w:val="30"/>
          <w:szCs w:val="30"/>
          <w:lang w:eastAsia="ru-RU"/>
        </w:rPr>
        <w:t xml:space="preserve"> (по направлениям)»</w:t>
      </w:r>
      <w:r w:rsidR="0071492E" w:rsidRPr="00F62700">
        <w:rPr>
          <w:rFonts w:ascii="Times New Roman" w:eastAsia="Times New Roman" w:hAnsi="Times New Roman" w:cs="Times New Roman"/>
          <w:spacing w:val="-6"/>
          <w:sz w:val="30"/>
          <w:szCs w:val="30"/>
          <w:lang w:eastAsia="ru-RU"/>
        </w:rPr>
        <w:t xml:space="preserve"> </w:t>
      </w:r>
      <w:r w:rsidRPr="00F62700">
        <w:rPr>
          <w:rFonts w:ascii="Times New Roman" w:eastAsia="Times New Roman" w:hAnsi="Times New Roman" w:cs="Times New Roman"/>
          <w:spacing w:val="-6"/>
          <w:sz w:val="30"/>
          <w:szCs w:val="30"/>
          <w:lang w:eastAsia="ru-RU"/>
        </w:rPr>
        <w:t xml:space="preserve">(далее – образовательный стандарт) применяется при разработке учебно-программной документации образовательной программы высшего образования </w:t>
      </w:r>
      <w:r w:rsidRPr="00F62700">
        <w:rPr>
          <w:rFonts w:ascii="Times New Roman" w:eastAsia="Times New Roman" w:hAnsi="Times New Roman" w:cs="Times New Roman"/>
          <w:spacing w:val="-6"/>
          <w:sz w:val="30"/>
          <w:szCs w:val="30"/>
          <w:lang w:val="en-US" w:eastAsia="ru-RU"/>
        </w:rPr>
        <w:t>I</w:t>
      </w:r>
      <w:r w:rsidRPr="00F62700">
        <w:rPr>
          <w:rFonts w:ascii="Times New Roman" w:eastAsia="Times New Roman" w:hAnsi="Times New Roman" w:cs="Times New Roman"/>
          <w:spacing w:val="-6"/>
          <w:sz w:val="30"/>
          <w:szCs w:val="30"/>
          <w:lang w:eastAsia="ru-RU"/>
        </w:rPr>
        <w:t xml:space="preserve"> ступени, обеспечивающей получение квалификации специалиста с высшим образованием, и образовательной программы высшего образования </w:t>
      </w:r>
      <w:r w:rsidRPr="00F62700">
        <w:rPr>
          <w:rFonts w:ascii="Times New Roman" w:eastAsia="Times New Roman" w:hAnsi="Times New Roman" w:cs="Times New Roman"/>
          <w:spacing w:val="-6"/>
          <w:sz w:val="30"/>
          <w:szCs w:val="30"/>
          <w:lang w:val="en-US" w:eastAsia="ru-RU"/>
        </w:rPr>
        <w:t>I</w:t>
      </w:r>
      <w:r w:rsidRPr="00F62700">
        <w:rPr>
          <w:rFonts w:ascii="Times New Roman" w:eastAsia="Times New Roman" w:hAnsi="Times New Roman" w:cs="Times New Roman"/>
          <w:spacing w:val="-6"/>
          <w:sz w:val="30"/>
          <w:szCs w:val="30"/>
          <w:lang w:eastAsia="ru-RU"/>
        </w:rPr>
        <w:t xml:space="preserve"> ступени, обеспечивающей получение</w:t>
      </w:r>
      <w:r w:rsidRPr="00F62700">
        <w:rPr>
          <w:rFonts w:ascii="Times New Roman" w:eastAsia="Times New Roman" w:hAnsi="Times New Roman" w:cs="Times New Roman"/>
          <w:sz w:val="30"/>
          <w:szCs w:val="30"/>
          <w:lang w:eastAsia="ru-RU"/>
        </w:rPr>
        <w:t xml:space="preserve"> квалификации </w:t>
      </w:r>
      <w:r w:rsidRPr="00F62700">
        <w:rPr>
          <w:rFonts w:ascii="Times New Roman" w:eastAsia="Times New Roman" w:hAnsi="Times New Roman" w:cs="Times New Roman"/>
          <w:spacing w:val="-6"/>
          <w:sz w:val="30"/>
          <w:szCs w:val="30"/>
          <w:lang w:eastAsia="ru-RU"/>
        </w:rPr>
        <w:t xml:space="preserve">специалиста с высшим образованием и интегрированной с образовательными программами среднего специального образования (далее, если не установлено иное – образовательная программа высшего образования </w:t>
      </w:r>
      <w:r w:rsidRPr="00F62700">
        <w:rPr>
          <w:rFonts w:ascii="Times New Roman" w:eastAsia="Times New Roman" w:hAnsi="Times New Roman" w:cs="Times New Roman"/>
          <w:spacing w:val="-6"/>
          <w:sz w:val="30"/>
          <w:szCs w:val="30"/>
          <w:lang w:val="en-US" w:eastAsia="ru-RU"/>
        </w:rPr>
        <w:t>I </w:t>
      </w:r>
      <w:r w:rsidRPr="00F62700">
        <w:rPr>
          <w:rFonts w:ascii="Times New Roman" w:eastAsia="Times New Roman" w:hAnsi="Times New Roman" w:cs="Times New Roman"/>
          <w:spacing w:val="-6"/>
          <w:sz w:val="30"/>
          <w:szCs w:val="30"/>
          <w:lang w:eastAsia="ru-RU"/>
        </w:rPr>
        <w:t>ступени), учебно-методической документации, учебных изданий, информационно-аналитических материалов.</w:t>
      </w:r>
    </w:p>
    <w:p w14:paraId="337CA247" w14:textId="77777777" w:rsidR="00323462" w:rsidRPr="00F62700" w:rsidRDefault="00323462" w:rsidP="00323462">
      <w:pPr>
        <w:spacing w:after="0" w:line="240" w:lineRule="auto"/>
        <w:ind w:firstLine="709"/>
        <w:jc w:val="both"/>
        <w:rPr>
          <w:rFonts w:ascii="Times New Roman" w:eastAsia="Times New Roman" w:hAnsi="Times New Roman" w:cs="Times New Roman"/>
          <w:spacing w:val="-6"/>
          <w:sz w:val="30"/>
          <w:szCs w:val="30"/>
          <w:lang w:eastAsia="ru-RU"/>
        </w:rPr>
      </w:pPr>
      <w:r w:rsidRPr="00F62700">
        <w:rPr>
          <w:rFonts w:ascii="Times New Roman" w:eastAsia="Times New Roman" w:hAnsi="Times New Roman" w:cs="Times New Roman"/>
          <w:spacing w:val="-6"/>
          <w:sz w:val="30"/>
          <w:szCs w:val="30"/>
          <w:lang w:eastAsia="ru-RU"/>
        </w:rPr>
        <w:t xml:space="preserve">Настоящий образовательный стандарт обязателен для применения во всех учреждениях высшего образования, осуществляющих подготовку по образовательной программе высшего образования </w:t>
      </w:r>
      <w:r w:rsidRPr="00F62700">
        <w:rPr>
          <w:rFonts w:ascii="Times New Roman" w:eastAsia="Times New Roman" w:hAnsi="Times New Roman" w:cs="Times New Roman"/>
          <w:spacing w:val="-6"/>
          <w:sz w:val="30"/>
          <w:szCs w:val="30"/>
          <w:lang w:val="en-US" w:eastAsia="ru-RU"/>
        </w:rPr>
        <w:t>I</w:t>
      </w:r>
      <w:r w:rsidRPr="00F62700">
        <w:rPr>
          <w:rFonts w:ascii="Times New Roman" w:eastAsia="Times New Roman" w:hAnsi="Times New Roman" w:cs="Times New Roman"/>
          <w:spacing w:val="-6"/>
          <w:sz w:val="30"/>
          <w:szCs w:val="30"/>
          <w:lang w:eastAsia="ru-RU"/>
        </w:rPr>
        <w:t xml:space="preserve"> ступени по специальности 1-16 01 0</w:t>
      </w:r>
      <w:r w:rsidRPr="00F62700">
        <w:rPr>
          <w:rFonts w:ascii="Times New Roman" w:eastAsia="Times New Roman" w:hAnsi="Times New Roman" w:cs="Times New Roman"/>
          <w:spacing w:val="-6"/>
          <w:sz w:val="30"/>
          <w:szCs w:val="30"/>
          <w:lang w:val="be-BY" w:eastAsia="ru-RU"/>
        </w:rPr>
        <w:t>8</w:t>
      </w:r>
      <w:r w:rsidRPr="00F62700">
        <w:rPr>
          <w:rFonts w:ascii="Times New Roman" w:eastAsia="Times New Roman" w:hAnsi="Times New Roman" w:cs="Times New Roman"/>
          <w:spacing w:val="-6"/>
          <w:sz w:val="30"/>
          <w:szCs w:val="30"/>
          <w:lang w:eastAsia="ru-RU"/>
        </w:rPr>
        <w:t> «</w:t>
      </w:r>
      <w:r w:rsidRPr="00F62700">
        <w:rPr>
          <w:rFonts w:ascii="Times New Roman" w:eastAsia="Times New Roman" w:hAnsi="Times New Roman" w:cs="Times New Roman"/>
          <w:spacing w:val="-6"/>
          <w:sz w:val="30"/>
          <w:szCs w:val="30"/>
          <w:lang w:val="be-BY" w:eastAsia="ru-RU"/>
        </w:rPr>
        <w:t xml:space="preserve">Струнные народные щипково-ударные инструменты </w:t>
      </w:r>
      <w:r w:rsidRPr="00F62700">
        <w:rPr>
          <w:rFonts w:ascii="Times New Roman" w:eastAsia="Times New Roman" w:hAnsi="Times New Roman" w:cs="Times New Roman"/>
          <w:spacing w:val="-6"/>
          <w:sz w:val="30"/>
          <w:szCs w:val="30"/>
          <w:lang w:eastAsia="ru-RU"/>
        </w:rPr>
        <w:t>(по направлениям)».</w:t>
      </w:r>
    </w:p>
    <w:p w14:paraId="4F6A480C" w14:textId="77777777" w:rsidR="00323462" w:rsidRPr="00F62700" w:rsidRDefault="00323462" w:rsidP="00323462">
      <w:pPr>
        <w:spacing w:after="0" w:line="240" w:lineRule="auto"/>
        <w:ind w:firstLine="709"/>
        <w:jc w:val="both"/>
        <w:rPr>
          <w:rFonts w:ascii="Times New Roman" w:eastAsia="Times New Roman" w:hAnsi="Times New Roman" w:cs="Times New Roman"/>
          <w:sz w:val="30"/>
          <w:szCs w:val="30"/>
          <w:lang w:val="x-none" w:eastAsia="x-none"/>
        </w:rPr>
      </w:pPr>
      <w:r w:rsidRPr="00F62700">
        <w:rPr>
          <w:rFonts w:ascii="Times New Roman" w:eastAsia="Times New Roman" w:hAnsi="Times New Roman" w:cs="Times New Roman"/>
          <w:sz w:val="30"/>
          <w:szCs w:val="30"/>
          <w:lang w:eastAsia="x-none"/>
        </w:rPr>
        <w:t>2. </w:t>
      </w:r>
      <w:r w:rsidRPr="00F62700">
        <w:rPr>
          <w:rFonts w:ascii="Times New Roman" w:eastAsia="Times New Roman" w:hAnsi="Times New Roman" w:cs="Times New Roman"/>
          <w:sz w:val="30"/>
          <w:szCs w:val="30"/>
          <w:lang w:val="x-none" w:eastAsia="x-none"/>
        </w:rPr>
        <w:t>В настоящем образовательном стандарте использованы ссылки на следующие</w:t>
      </w:r>
      <w:r w:rsidRPr="00F62700">
        <w:rPr>
          <w:rFonts w:ascii="Times New Roman" w:eastAsia="Times New Roman" w:hAnsi="Times New Roman" w:cs="Times New Roman"/>
          <w:sz w:val="30"/>
          <w:szCs w:val="30"/>
          <w:lang w:eastAsia="x-none"/>
        </w:rPr>
        <w:t xml:space="preserve"> </w:t>
      </w:r>
      <w:r w:rsidRPr="00F62700">
        <w:rPr>
          <w:rFonts w:ascii="Times New Roman" w:eastAsia="Times New Roman" w:hAnsi="Times New Roman" w:cs="Times New Roman"/>
          <w:sz w:val="30"/>
          <w:szCs w:val="30"/>
          <w:lang w:val="x-none" w:eastAsia="x-none"/>
        </w:rPr>
        <w:t>акты</w:t>
      </w:r>
      <w:r w:rsidRPr="00F62700">
        <w:rPr>
          <w:rFonts w:ascii="Times New Roman" w:eastAsia="Times New Roman" w:hAnsi="Times New Roman" w:cs="Times New Roman"/>
          <w:sz w:val="30"/>
          <w:szCs w:val="30"/>
          <w:lang w:val="x-none" w:eastAsia="ru-RU"/>
        </w:rPr>
        <w:t xml:space="preserve"> законодательства</w:t>
      </w:r>
      <w:r w:rsidRPr="00F62700">
        <w:rPr>
          <w:rFonts w:ascii="Times New Roman" w:eastAsia="Times New Roman" w:hAnsi="Times New Roman" w:cs="Times New Roman"/>
          <w:sz w:val="30"/>
          <w:szCs w:val="30"/>
          <w:lang w:val="x-none" w:eastAsia="x-none"/>
        </w:rPr>
        <w:t>:</w:t>
      </w:r>
    </w:p>
    <w:p w14:paraId="3B5ACE6C" w14:textId="77777777" w:rsidR="00BA1A73" w:rsidRPr="00F62700" w:rsidRDefault="00BA1A73" w:rsidP="00BA1A73">
      <w:pPr>
        <w:spacing w:after="0" w:line="240" w:lineRule="auto"/>
        <w:ind w:firstLine="709"/>
        <w:jc w:val="both"/>
        <w:rPr>
          <w:rFonts w:ascii="Times New Roman" w:eastAsia="Times New Roman" w:hAnsi="Times New Roman" w:cs="Times New Roman"/>
          <w:sz w:val="30"/>
          <w:szCs w:val="30"/>
          <w:lang w:val="x-none" w:eastAsia="x-none"/>
        </w:rPr>
      </w:pPr>
      <w:r w:rsidRPr="00F62700">
        <w:rPr>
          <w:rFonts w:ascii="Times New Roman" w:eastAsia="Times New Roman" w:hAnsi="Times New Roman" w:cs="Times New Roman"/>
          <w:sz w:val="30"/>
          <w:szCs w:val="30"/>
          <w:lang w:val="x-none" w:eastAsia="x-none"/>
        </w:rPr>
        <w:t>Кодекс Республики Беларусь об образовании</w:t>
      </w:r>
      <w:r w:rsidRPr="00F62700">
        <w:rPr>
          <w:rFonts w:ascii="Times New Roman" w:eastAsia="Times New Roman" w:hAnsi="Times New Roman" w:cs="Times New Roman"/>
          <w:sz w:val="30"/>
          <w:szCs w:val="30"/>
          <w:lang w:eastAsia="x-none"/>
        </w:rPr>
        <w:t>;</w:t>
      </w:r>
      <w:r w:rsidRPr="00F62700">
        <w:rPr>
          <w:rFonts w:ascii="Times New Roman" w:eastAsia="Times New Roman" w:hAnsi="Times New Roman" w:cs="Times New Roman"/>
          <w:sz w:val="30"/>
          <w:szCs w:val="30"/>
          <w:lang w:val="x-none" w:eastAsia="x-none"/>
        </w:rPr>
        <w:t xml:space="preserve"> </w:t>
      </w:r>
    </w:p>
    <w:p w14:paraId="25ADEBD0" w14:textId="36E63DDE" w:rsidR="00BA1A73" w:rsidRPr="00F62700" w:rsidRDefault="00BA1A73" w:rsidP="00BA1A73">
      <w:pPr>
        <w:spacing w:after="0" w:line="240" w:lineRule="auto"/>
        <w:ind w:firstLine="709"/>
        <w:jc w:val="both"/>
        <w:rPr>
          <w:rFonts w:ascii="Times New Roman" w:eastAsia="Times New Roman" w:hAnsi="Times New Roman" w:cs="Times New Roman"/>
          <w:sz w:val="30"/>
          <w:szCs w:val="30"/>
          <w:lang w:eastAsia="x-none"/>
        </w:rPr>
      </w:pPr>
      <w:r w:rsidRPr="00F62700">
        <w:rPr>
          <w:rFonts w:ascii="Times New Roman" w:eastAsia="Times New Roman" w:hAnsi="Times New Roman" w:cs="Times New Roman"/>
          <w:spacing w:val="-6"/>
          <w:sz w:val="30"/>
          <w:szCs w:val="30"/>
          <w:lang w:val="x-none" w:eastAsia="x-none"/>
        </w:rPr>
        <w:t xml:space="preserve">Общегосударственный классификатор Республики Беларусь </w:t>
      </w:r>
      <w:r w:rsidR="00A73570">
        <w:rPr>
          <w:rFonts w:ascii="Times New Roman" w:eastAsia="Times New Roman" w:hAnsi="Times New Roman" w:cs="Times New Roman"/>
          <w:spacing w:val="-6"/>
          <w:sz w:val="30"/>
          <w:szCs w:val="30"/>
          <w:lang w:val="x-none" w:eastAsia="x-none"/>
        </w:rPr>
        <w:br/>
      </w:r>
      <w:r w:rsidRPr="00F62700">
        <w:rPr>
          <w:rFonts w:ascii="Times New Roman" w:eastAsia="Times New Roman" w:hAnsi="Times New Roman" w:cs="Times New Roman"/>
          <w:spacing w:val="-10"/>
          <w:sz w:val="30"/>
          <w:szCs w:val="30"/>
          <w:lang w:val="x-none" w:eastAsia="x-none"/>
        </w:rPr>
        <w:t>ОКРБ 011-2009</w:t>
      </w:r>
      <w:r w:rsidRPr="00F62700">
        <w:rPr>
          <w:rFonts w:ascii="Times New Roman" w:eastAsia="Times New Roman" w:hAnsi="Times New Roman" w:cs="Times New Roman"/>
          <w:spacing w:val="-10"/>
          <w:sz w:val="30"/>
          <w:szCs w:val="30"/>
          <w:lang w:eastAsia="x-none"/>
        </w:rPr>
        <w:t xml:space="preserve"> </w:t>
      </w:r>
      <w:r w:rsidRPr="00F62700">
        <w:rPr>
          <w:rFonts w:ascii="Times New Roman" w:eastAsia="Times New Roman" w:hAnsi="Times New Roman" w:cs="Times New Roman"/>
          <w:spacing w:val="-10"/>
          <w:sz w:val="30"/>
          <w:szCs w:val="30"/>
          <w:lang w:val="x-none" w:eastAsia="x-none"/>
        </w:rPr>
        <w:t>«Специальности и квалификации» (далее – ОКРБ 011-2009)</w:t>
      </w:r>
      <w:r w:rsidRPr="00F62700">
        <w:rPr>
          <w:rFonts w:ascii="Times New Roman" w:eastAsia="Times New Roman" w:hAnsi="Times New Roman" w:cs="Times New Roman"/>
          <w:spacing w:val="-10"/>
          <w:sz w:val="30"/>
          <w:szCs w:val="30"/>
          <w:lang w:eastAsia="x-none"/>
        </w:rPr>
        <w:t>;</w:t>
      </w:r>
    </w:p>
    <w:p w14:paraId="1C3C5797" w14:textId="39E04B29" w:rsidR="00BA1A73" w:rsidRPr="00F62700" w:rsidRDefault="00BA1A73" w:rsidP="00BA1A73">
      <w:pPr>
        <w:spacing w:after="0" w:line="240" w:lineRule="auto"/>
        <w:ind w:firstLine="709"/>
        <w:jc w:val="both"/>
        <w:rPr>
          <w:rFonts w:ascii="Times New Roman" w:eastAsia="Times New Roman" w:hAnsi="Times New Roman" w:cs="Times New Roman"/>
          <w:spacing w:val="-6"/>
          <w:sz w:val="30"/>
          <w:szCs w:val="30"/>
          <w:lang w:eastAsia="x-none"/>
        </w:rPr>
      </w:pPr>
      <w:r w:rsidRPr="00F62700">
        <w:rPr>
          <w:rFonts w:ascii="Times New Roman" w:eastAsia="Times New Roman" w:hAnsi="Times New Roman" w:cs="Times New Roman"/>
          <w:spacing w:val="-6"/>
          <w:sz w:val="30"/>
          <w:szCs w:val="30"/>
          <w:lang w:val="x-none" w:eastAsia="x-none"/>
        </w:rPr>
        <w:t xml:space="preserve">Общегосударственный </w:t>
      </w:r>
      <w:hyperlink r:id="rId24" w:history="1">
        <w:r w:rsidRPr="00F62700">
          <w:rPr>
            <w:rFonts w:ascii="Times New Roman" w:eastAsia="Times New Roman" w:hAnsi="Times New Roman" w:cs="Times New Roman"/>
            <w:spacing w:val="-6"/>
            <w:sz w:val="30"/>
            <w:szCs w:val="30"/>
            <w:lang w:val="x-none" w:eastAsia="x-none"/>
          </w:rPr>
          <w:t>классификатор</w:t>
        </w:r>
      </w:hyperlink>
      <w:r w:rsidRPr="00F62700">
        <w:rPr>
          <w:rFonts w:ascii="Times New Roman" w:eastAsia="Times New Roman" w:hAnsi="Times New Roman" w:cs="Times New Roman"/>
          <w:spacing w:val="-6"/>
          <w:sz w:val="30"/>
          <w:szCs w:val="30"/>
          <w:lang w:val="x-none" w:eastAsia="x-none"/>
        </w:rPr>
        <w:t xml:space="preserve"> Республики Беларусь </w:t>
      </w:r>
      <w:r w:rsidR="00A73570">
        <w:rPr>
          <w:rFonts w:ascii="Times New Roman" w:eastAsia="Times New Roman" w:hAnsi="Times New Roman" w:cs="Times New Roman"/>
          <w:spacing w:val="-6"/>
          <w:sz w:val="30"/>
          <w:szCs w:val="30"/>
          <w:lang w:val="x-none" w:eastAsia="x-none"/>
        </w:rPr>
        <w:br/>
      </w:r>
      <w:r w:rsidRPr="00F62700">
        <w:rPr>
          <w:rFonts w:ascii="Times New Roman" w:eastAsia="Times New Roman" w:hAnsi="Times New Roman" w:cs="Times New Roman"/>
          <w:spacing w:val="-12"/>
          <w:sz w:val="30"/>
          <w:szCs w:val="30"/>
          <w:lang w:val="x-none" w:eastAsia="x-none"/>
        </w:rPr>
        <w:t>ОКРБ</w:t>
      </w:r>
      <w:r w:rsidRPr="00F62700">
        <w:rPr>
          <w:rFonts w:ascii="Times New Roman" w:eastAsia="Times New Roman" w:hAnsi="Times New Roman" w:cs="Times New Roman"/>
          <w:spacing w:val="-12"/>
          <w:sz w:val="30"/>
          <w:szCs w:val="30"/>
          <w:lang w:eastAsia="x-none"/>
        </w:rPr>
        <w:t xml:space="preserve"> </w:t>
      </w:r>
      <w:r w:rsidRPr="00F62700">
        <w:rPr>
          <w:rFonts w:ascii="Times New Roman" w:eastAsia="Times New Roman" w:hAnsi="Times New Roman" w:cs="Times New Roman"/>
          <w:spacing w:val="-12"/>
          <w:sz w:val="30"/>
          <w:szCs w:val="30"/>
          <w:lang w:val="x-none" w:eastAsia="x-none"/>
        </w:rPr>
        <w:t>005-2011</w:t>
      </w:r>
      <w:r w:rsidRPr="00F62700">
        <w:rPr>
          <w:rFonts w:ascii="Times New Roman" w:eastAsia="Times New Roman" w:hAnsi="Times New Roman" w:cs="Times New Roman"/>
          <w:spacing w:val="-12"/>
          <w:sz w:val="30"/>
          <w:szCs w:val="30"/>
          <w:lang w:eastAsia="x-none"/>
        </w:rPr>
        <w:t xml:space="preserve"> </w:t>
      </w:r>
      <w:r w:rsidRPr="00F62700">
        <w:rPr>
          <w:rFonts w:ascii="Times New Roman" w:eastAsia="Times New Roman" w:hAnsi="Times New Roman" w:cs="Times New Roman"/>
          <w:spacing w:val="-12"/>
          <w:sz w:val="30"/>
          <w:szCs w:val="30"/>
          <w:lang w:val="x-none" w:eastAsia="x-none"/>
        </w:rPr>
        <w:t>«Виды экономической деятельности» (далее – ОКРБ 005-2011)</w:t>
      </w:r>
      <w:r w:rsidRPr="00F62700">
        <w:rPr>
          <w:rFonts w:ascii="Times New Roman" w:eastAsia="Times New Roman" w:hAnsi="Times New Roman" w:cs="Times New Roman"/>
          <w:spacing w:val="-12"/>
          <w:sz w:val="30"/>
          <w:szCs w:val="30"/>
          <w:lang w:eastAsia="x-none"/>
        </w:rPr>
        <w:t>;</w:t>
      </w:r>
    </w:p>
    <w:p w14:paraId="51F90B34" w14:textId="77777777" w:rsidR="00BA1A73" w:rsidRPr="00F62700" w:rsidRDefault="00BA1A73" w:rsidP="00BA1A73">
      <w:pPr>
        <w:spacing w:after="0" w:line="240" w:lineRule="auto"/>
        <w:ind w:firstLine="709"/>
        <w:jc w:val="both"/>
        <w:rPr>
          <w:rFonts w:ascii="Times New Roman" w:eastAsia="Times New Roman" w:hAnsi="Times New Roman" w:cs="Times New Roman"/>
          <w:sz w:val="30"/>
          <w:szCs w:val="30"/>
          <w:lang w:eastAsia="ru-RU"/>
        </w:rPr>
      </w:pPr>
      <w:r w:rsidRPr="00F62700">
        <w:rPr>
          <w:rFonts w:ascii="Times New Roman" w:eastAsia="Times New Roman" w:hAnsi="Times New Roman" w:cs="Times New Roman"/>
          <w:sz w:val="30"/>
          <w:szCs w:val="30"/>
          <w:lang w:eastAsia="ru-RU"/>
        </w:rPr>
        <w:t xml:space="preserve">СТБ </w:t>
      </w:r>
      <w:r w:rsidRPr="00F62700">
        <w:rPr>
          <w:rFonts w:ascii="Times New Roman" w:eastAsia="Times New Roman" w:hAnsi="Times New Roman" w:cs="Times New Roman"/>
          <w:sz w:val="30"/>
          <w:szCs w:val="30"/>
          <w:lang w:val="en-US" w:eastAsia="ru-RU"/>
        </w:rPr>
        <w:t>ISO</w:t>
      </w:r>
      <w:r w:rsidRPr="00F62700">
        <w:rPr>
          <w:rFonts w:ascii="Times New Roman" w:eastAsia="Times New Roman" w:hAnsi="Times New Roman" w:cs="Times New Roman"/>
          <w:sz w:val="30"/>
          <w:szCs w:val="30"/>
          <w:lang w:eastAsia="ru-RU"/>
        </w:rPr>
        <w:t xml:space="preserve"> 9000-2015 Систем</w:t>
      </w:r>
      <w:r w:rsidRPr="00F62700">
        <w:rPr>
          <w:rFonts w:ascii="Times New Roman" w:eastAsia="Times New Roman" w:hAnsi="Times New Roman" w:cs="Times New Roman"/>
          <w:sz w:val="30"/>
          <w:szCs w:val="30"/>
          <w:lang w:val="be-BY" w:eastAsia="ru-RU"/>
        </w:rPr>
        <w:t>ы</w:t>
      </w:r>
      <w:r w:rsidRPr="00F62700">
        <w:rPr>
          <w:rFonts w:ascii="Times New Roman" w:eastAsia="Times New Roman" w:hAnsi="Times New Roman" w:cs="Times New Roman"/>
          <w:sz w:val="30"/>
          <w:szCs w:val="30"/>
          <w:lang w:eastAsia="ru-RU"/>
        </w:rPr>
        <w:t xml:space="preserve"> менеджмента качества. Основные положения и словарь (далее – СТБ </w:t>
      </w:r>
      <w:r w:rsidRPr="00F62700">
        <w:rPr>
          <w:rFonts w:ascii="Times New Roman" w:eastAsia="Times New Roman" w:hAnsi="Times New Roman" w:cs="Times New Roman"/>
          <w:sz w:val="30"/>
          <w:szCs w:val="30"/>
          <w:lang w:val="en-US" w:eastAsia="ru-RU"/>
        </w:rPr>
        <w:t>IS</w:t>
      </w:r>
      <w:r w:rsidRPr="00F62700">
        <w:rPr>
          <w:rFonts w:ascii="Times New Roman" w:eastAsia="Times New Roman" w:hAnsi="Times New Roman" w:cs="Times New Roman"/>
          <w:sz w:val="30"/>
          <w:szCs w:val="30"/>
          <w:lang w:eastAsia="ru-RU"/>
        </w:rPr>
        <w:t>О 9000-2015).</w:t>
      </w:r>
    </w:p>
    <w:p w14:paraId="5A2FB171" w14:textId="77777777" w:rsidR="00323462" w:rsidRPr="00323462" w:rsidRDefault="00323462" w:rsidP="00323462">
      <w:pPr>
        <w:spacing w:after="0" w:line="240" w:lineRule="auto"/>
        <w:ind w:firstLine="709"/>
        <w:jc w:val="both"/>
        <w:rPr>
          <w:rFonts w:ascii="Times New Roman" w:eastAsia="Times New Roman" w:hAnsi="Times New Roman" w:cs="Times New Roman"/>
          <w:sz w:val="30"/>
          <w:szCs w:val="30"/>
          <w:lang w:val="x-none" w:eastAsia="x-none"/>
        </w:rPr>
      </w:pPr>
      <w:r w:rsidRPr="00F62700">
        <w:rPr>
          <w:rFonts w:ascii="Times New Roman" w:eastAsia="Times New Roman" w:hAnsi="Times New Roman" w:cs="Times New Roman"/>
          <w:sz w:val="30"/>
          <w:szCs w:val="30"/>
          <w:lang w:eastAsia="x-none"/>
        </w:rPr>
        <w:t>3. </w:t>
      </w:r>
      <w:r w:rsidRPr="00F62700">
        <w:rPr>
          <w:rFonts w:ascii="Times New Roman" w:eastAsia="Times New Roman" w:hAnsi="Times New Roman" w:cs="Times New Roman"/>
          <w:sz w:val="30"/>
          <w:szCs w:val="30"/>
          <w:lang w:val="x-none" w:eastAsia="x-none"/>
        </w:rPr>
        <w:t xml:space="preserve">В настоящем образовательном стандарте применяются термины, </w:t>
      </w:r>
      <w:r w:rsidRPr="00F62700">
        <w:rPr>
          <w:rFonts w:ascii="Times New Roman" w:eastAsia="Times New Roman" w:hAnsi="Times New Roman" w:cs="Times New Roman"/>
          <w:sz w:val="30"/>
          <w:szCs w:val="30"/>
          <w:lang w:eastAsia="x-none"/>
        </w:rPr>
        <w:t>установленные</w:t>
      </w:r>
      <w:r w:rsidRPr="00F62700">
        <w:rPr>
          <w:rFonts w:ascii="Times New Roman" w:eastAsia="Times New Roman" w:hAnsi="Times New Roman" w:cs="Times New Roman"/>
          <w:sz w:val="30"/>
          <w:szCs w:val="30"/>
          <w:lang w:val="x-none" w:eastAsia="x-none"/>
        </w:rPr>
        <w:t xml:space="preserve"> в Кодексе Республики Беларусь об образовании, а также следующие термины с соответствующими определениями</w:t>
      </w:r>
      <w:r w:rsidRPr="00323462">
        <w:rPr>
          <w:rFonts w:ascii="Times New Roman" w:eastAsia="Times New Roman" w:hAnsi="Times New Roman" w:cs="Times New Roman"/>
          <w:sz w:val="30"/>
          <w:szCs w:val="30"/>
          <w:lang w:val="x-none" w:eastAsia="x-none"/>
        </w:rPr>
        <w:t>:</w:t>
      </w:r>
    </w:p>
    <w:p w14:paraId="72B716F0" w14:textId="77777777" w:rsidR="00323462" w:rsidRPr="00A73570" w:rsidRDefault="00323462" w:rsidP="00323462">
      <w:pPr>
        <w:tabs>
          <w:tab w:val="num" w:pos="0"/>
          <w:tab w:val="left" w:pos="709"/>
        </w:tabs>
        <w:spacing w:after="0" w:line="240" w:lineRule="auto"/>
        <w:ind w:firstLine="709"/>
        <w:jc w:val="both"/>
        <w:rPr>
          <w:rFonts w:ascii="Times New Roman" w:eastAsia="Times New Roman" w:hAnsi="Times New Roman" w:cs="Times New Roman"/>
          <w:bCs/>
          <w:iCs/>
          <w:spacing w:val="-8"/>
          <w:sz w:val="30"/>
          <w:szCs w:val="30"/>
          <w:lang w:eastAsia="x-none"/>
        </w:rPr>
      </w:pPr>
      <w:r w:rsidRPr="00A73570">
        <w:rPr>
          <w:rFonts w:ascii="Times New Roman" w:eastAsia="Times New Roman" w:hAnsi="Times New Roman" w:cs="Times New Roman"/>
          <w:bCs/>
          <w:spacing w:val="-8"/>
          <w:sz w:val="30"/>
          <w:szCs w:val="30"/>
          <w:lang w:val="x-none" w:eastAsia="x-none"/>
        </w:rPr>
        <w:t xml:space="preserve">базовые профессиональные компетенции – компетенции, формируемые в соответствии с требованиями к специалисту с высшим образованием </w:t>
      </w:r>
      <w:r w:rsidRPr="00A73570">
        <w:rPr>
          <w:rFonts w:ascii="Times New Roman" w:eastAsia="Times New Roman" w:hAnsi="Times New Roman" w:cs="Times New Roman"/>
          <w:bCs/>
          <w:spacing w:val="-8"/>
          <w:sz w:val="30"/>
          <w:szCs w:val="30"/>
          <w:lang w:val="en-US" w:eastAsia="x-none"/>
        </w:rPr>
        <w:t>I</w:t>
      </w:r>
      <w:r w:rsidRPr="00A73570">
        <w:rPr>
          <w:rFonts w:ascii="Times New Roman" w:eastAsia="Times New Roman" w:hAnsi="Times New Roman" w:cs="Times New Roman"/>
          <w:bCs/>
          <w:spacing w:val="-8"/>
          <w:sz w:val="30"/>
          <w:szCs w:val="30"/>
          <w:lang w:val="x-none" w:eastAsia="x-none"/>
        </w:rPr>
        <w:t xml:space="preserve"> ступени и отражающие его способность решать общие задачи профессиональной деятельности в соответствии с полученной специальностью</w:t>
      </w:r>
      <w:r w:rsidRPr="00A73570">
        <w:rPr>
          <w:rFonts w:ascii="Times New Roman" w:eastAsia="Times New Roman" w:hAnsi="Times New Roman" w:cs="Times New Roman"/>
          <w:bCs/>
          <w:spacing w:val="-8"/>
          <w:sz w:val="30"/>
          <w:szCs w:val="30"/>
          <w:lang w:eastAsia="x-none"/>
        </w:rPr>
        <w:t>;</w:t>
      </w:r>
    </w:p>
    <w:p w14:paraId="74F7DBB0" w14:textId="77777777" w:rsidR="00323462" w:rsidRPr="00323462" w:rsidRDefault="00323462" w:rsidP="00323462">
      <w:pPr>
        <w:tabs>
          <w:tab w:val="num" w:pos="0"/>
          <w:tab w:val="left" w:pos="709"/>
        </w:tabs>
        <w:spacing w:after="0" w:line="240" w:lineRule="auto"/>
        <w:ind w:firstLine="709"/>
        <w:jc w:val="both"/>
        <w:rPr>
          <w:rFonts w:ascii="Times New Roman" w:eastAsia="Times New Roman" w:hAnsi="Times New Roman" w:cs="Times New Roman"/>
          <w:bCs/>
          <w:spacing w:val="-4"/>
          <w:sz w:val="30"/>
          <w:szCs w:val="30"/>
          <w:lang w:eastAsia="x-none"/>
        </w:rPr>
      </w:pPr>
      <w:r w:rsidRPr="00323462">
        <w:rPr>
          <w:rFonts w:ascii="Times New Roman" w:eastAsia="Times New Roman" w:hAnsi="Times New Roman" w:cs="Times New Roman"/>
          <w:bCs/>
          <w:iCs/>
          <w:spacing w:val="-4"/>
          <w:sz w:val="30"/>
          <w:szCs w:val="30"/>
          <w:lang w:val="x-none" w:eastAsia="x-none"/>
        </w:rPr>
        <w:t>зачетная единица – числовой способ выражения трудоемкости учебной работы студента</w:t>
      </w:r>
      <w:r w:rsidRPr="00323462">
        <w:rPr>
          <w:rFonts w:ascii="Times New Roman" w:eastAsia="Times New Roman" w:hAnsi="Times New Roman" w:cs="Times New Roman"/>
          <w:bCs/>
          <w:iCs/>
          <w:spacing w:val="-4"/>
          <w:sz w:val="30"/>
          <w:szCs w:val="30"/>
          <w:lang w:eastAsia="x-none"/>
        </w:rPr>
        <w:t xml:space="preserve">, </w:t>
      </w:r>
      <w:r w:rsidRPr="00323462">
        <w:rPr>
          <w:rFonts w:ascii="Times New Roman" w:eastAsia="Times New Roman" w:hAnsi="Times New Roman" w:cs="Times New Roman"/>
          <w:bCs/>
          <w:iCs/>
          <w:spacing w:val="-4"/>
          <w:sz w:val="30"/>
          <w:szCs w:val="30"/>
          <w:lang w:val="x-none" w:eastAsia="x-none"/>
        </w:rPr>
        <w:t>курсанта, слушателя, основанный на достижении результатов обучения</w:t>
      </w:r>
      <w:r w:rsidRPr="00323462">
        <w:rPr>
          <w:rFonts w:ascii="Times New Roman" w:eastAsia="Times New Roman" w:hAnsi="Times New Roman" w:cs="Times New Roman"/>
          <w:bCs/>
          <w:iCs/>
          <w:spacing w:val="-4"/>
          <w:sz w:val="30"/>
          <w:szCs w:val="30"/>
          <w:lang w:eastAsia="x-none"/>
        </w:rPr>
        <w:t>;</w:t>
      </w:r>
    </w:p>
    <w:p w14:paraId="63B3DB5B" w14:textId="77777777" w:rsidR="00323462" w:rsidRPr="00F62700" w:rsidRDefault="00323462" w:rsidP="00323462">
      <w:pPr>
        <w:spacing w:after="0" w:line="240" w:lineRule="auto"/>
        <w:ind w:firstLine="709"/>
        <w:jc w:val="both"/>
        <w:rPr>
          <w:rFonts w:ascii="Times New Roman" w:eastAsia="Times New Roman" w:hAnsi="Times New Roman" w:cs="Times New Roman"/>
          <w:bCs/>
          <w:spacing w:val="-4"/>
          <w:sz w:val="30"/>
          <w:szCs w:val="30"/>
        </w:rPr>
      </w:pPr>
      <w:r w:rsidRPr="00323462">
        <w:rPr>
          <w:rFonts w:ascii="Times New Roman" w:eastAsia="Times New Roman" w:hAnsi="Times New Roman" w:cs="Times New Roman"/>
          <w:bCs/>
          <w:spacing w:val="-4"/>
          <w:sz w:val="30"/>
          <w:szCs w:val="30"/>
        </w:rPr>
        <w:t xml:space="preserve">квалификация – подготовленность работника к профессиональной деятельности для </w:t>
      </w:r>
      <w:r w:rsidRPr="00F62700">
        <w:rPr>
          <w:rFonts w:ascii="Times New Roman" w:eastAsia="Times New Roman" w:hAnsi="Times New Roman" w:cs="Times New Roman"/>
          <w:bCs/>
          <w:spacing w:val="-4"/>
          <w:sz w:val="30"/>
          <w:szCs w:val="30"/>
        </w:rPr>
        <w:t>выполнения работ определенной сложности в рамках специальности, направления специальности (ОКРБ 011-2009);</w:t>
      </w:r>
    </w:p>
    <w:p w14:paraId="05F32BF9" w14:textId="77777777" w:rsidR="00323462" w:rsidRPr="00F62700" w:rsidRDefault="00323462" w:rsidP="00323462">
      <w:pPr>
        <w:spacing w:after="0" w:line="240" w:lineRule="auto"/>
        <w:ind w:firstLine="709"/>
        <w:jc w:val="both"/>
        <w:rPr>
          <w:rFonts w:ascii="Times New Roman" w:eastAsia="Times New Roman" w:hAnsi="Times New Roman" w:cs="Times New Roman"/>
          <w:bCs/>
          <w:spacing w:val="-4"/>
          <w:sz w:val="30"/>
          <w:szCs w:val="30"/>
          <w:lang w:eastAsia="x-none"/>
        </w:rPr>
      </w:pPr>
      <w:r w:rsidRPr="00F62700">
        <w:rPr>
          <w:rFonts w:ascii="Times New Roman" w:eastAsia="Times New Roman" w:hAnsi="Times New Roman" w:cs="Times New Roman"/>
          <w:bCs/>
          <w:spacing w:val="-4"/>
          <w:sz w:val="30"/>
          <w:szCs w:val="30"/>
          <w:lang w:val="x-none" w:eastAsia="x-none"/>
        </w:rPr>
        <w:t xml:space="preserve">компетентность – способность применять знания и навыки для достижения намеченных результатов (СТБ </w:t>
      </w:r>
      <w:r w:rsidRPr="00F62700">
        <w:rPr>
          <w:rFonts w:ascii="Times New Roman" w:eastAsia="Times New Roman" w:hAnsi="Times New Roman" w:cs="Times New Roman"/>
          <w:bCs/>
          <w:spacing w:val="-4"/>
          <w:sz w:val="30"/>
          <w:szCs w:val="30"/>
          <w:lang w:val="en-US" w:eastAsia="x-none"/>
        </w:rPr>
        <w:t>ISO</w:t>
      </w:r>
      <w:r w:rsidRPr="00F62700">
        <w:rPr>
          <w:rFonts w:ascii="Times New Roman" w:eastAsia="Times New Roman" w:hAnsi="Times New Roman" w:cs="Times New Roman"/>
          <w:bCs/>
          <w:spacing w:val="-4"/>
          <w:sz w:val="30"/>
          <w:szCs w:val="30"/>
          <w:lang w:val="x-none" w:eastAsia="x-none"/>
        </w:rPr>
        <w:t xml:space="preserve"> 9000-2015)</w:t>
      </w:r>
      <w:r w:rsidRPr="00F62700">
        <w:rPr>
          <w:rFonts w:ascii="Times New Roman" w:eastAsia="Times New Roman" w:hAnsi="Times New Roman" w:cs="Times New Roman"/>
          <w:bCs/>
          <w:spacing w:val="-4"/>
          <w:sz w:val="30"/>
          <w:szCs w:val="30"/>
          <w:lang w:eastAsia="x-none"/>
        </w:rPr>
        <w:t>;</w:t>
      </w:r>
    </w:p>
    <w:p w14:paraId="5CEA90E0" w14:textId="77777777" w:rsidR="00323462" w:rsidRPr="00F62700" w:rsidRDefault="00323462" w:rsidP="00323462">
      <w:pPr>
        <w:spacing w:after="0" w:line="240" w:lineRule="auto"/>
        <w:ind w:firstLine="709"/>
        <w:jc w:val="both"/>
        <w:rPr>
          <w:rFonts w:ascii="Times New Roman" w:eastAsia="Times New Roman" w:hAnsi="Times New Roman" w:cs="Times New Roman"/>
          <w:bCs/>
          <w:spacing w:val="-4"/>
          <w:sz w:val="30"/>
          <w:szCs w:val="30"/>
          <w:lang w:eastAsia="ru-RU"/>
        </w:rPr>
      </w:pPr>
      <w:r w:rsidRPr="00F62700">
        <w:rPr>
          <w:rFonts w:ascii="Times New Roman" w:eastAsia="Times New Roman" w:hAnsi="Times New Roman" w:cs="Times New Roman"/>
          <w:bCs/>
          <w:spacing w:val="-4"/>
          <w:sz w:val="30"/>
          <w:szCs w:val="30"/>
          <w:lang w:eastAsia="ru-RU"/>
        </w:rPr>
        <w:t>компетенция – знания, умения и опыт, необходимые для решения теоретических и практических задач;</w:t>
      </w:r>
    </w:p>
    <w:p w14:paraId="2DC4BBAA" w14:textId="77777777" w:rsidR="00323462" w:rsidRPr="00A73570" w:rsidRDefault="00323462" w:rsidP="00323462">
      <w:pPr>
        <w:spacing w:after="0" w:line="240" w:lineRule="auto"/>
        <w:ind w:firstLine="709"/>
        <w:jc w:val="both"/>
        <w:rPr>
          <w:rFonts w:ascii="Times New Roman" w:eastAsia="Times New Roman" w:hAnsi="Times New Roman" w:cs="Times New Roman"/>
          <w:bCs/>
          <w:spacing w:val="-8"/>
          <w:sz w:val="30"/>
          <w:szCs w:val="30"/>
          <w:lang w:eastAsia="ru-RU"/>
        </w:rPr>
      </w:pPr>
      <w:r w:rsidRPr="00A73570">
        <w:rPr>
          <w:rFonts w:ascii="Times New Roman" w:eastAsia="Times New Roman" w:hAnsi="Times New Roman" w:cs="Times New Roman"/>
          <w:bCs/>
          <w:spacing w:val="-8"/>
          <w:sz w:val="30"/>
          <w:szCs w:val="30"/>
          <w:lang w:eastAsia="ru-RU"/>
        </w:rPr>
        <w:t xml:space="preserve">модуль – </w:t>
      </w:r>
      <w:r w:rsidRPr="00A73570">
        <w:rPr>
          <w:rFonts w:ascii="Times New Roman" w:eastAsia="Times New Roman" w:hAnsi="Times New Roman" w:cs="Times New Roman"/>
          <w:bCs/>
          <w:spacing w:val="-8"/>
          <w:sz w:val="30"/>
          <w:szCs w:val="30"/>
          <w:lang w:eastAsia="be-BY"/>
        </w:rPr>
        <w:t xml:space="preserve">относительно обособленная, логически завершенная часть образовательной программы </w:t>
      </w:r>
      <w:r w:rsidRPr="00A73570">
        <w:rPr>
          <w:rFonts w:ascii="Times New Roman" w:eastAsia="Times New Roman" w:hAnsi="Times New Roman" w:cs="Times New Roman"/>
          <w:bCs/>
          <w:spacing w:val="-8"/>
          <w:sz w:val="30"/>
          <w:szCs w:val="30"/>
          <w:lang w:eastAsia="ru-RU"/>
        </w:rPr>
        <w:t xml:space="preserve">высшего образования </w:t>
      </w:r>
      <w:r w:rsidRPr="00A73570">
        <w:rPr>
          <w:rFonts w:ascii="Times New Roman" w:eastAsia="Times New Roman" w:hAnsi="Times New Roman" w:cs="Times New Roman"/>
          <w:bCs/>
          <w:spacing w:val="-8"/>
          <w:sz w:val="30"/>
          <w:szCs w:val="30"/>
          <w:lang w:val="en-US" w:eastAsia="ru-RU"/>
        </w:rPr>
        <w:t>I</w:t>
      </w:r>
      <w:r w:rsidRPr="00A73570">
        <w:rPr>
          <w:rFonts w:ascii="Times New Roman" w:eastAsia="Times New Roman" w:hAnsi="Times New Roman" w:cs="Times New Roman"/>
          <w:bCs/>
          <w:spacing w:val="-8"/>
          <w:sz w:val="30"/>
          <w:szCs w:val="30"/>
          <w:lang w:eastAsia="ru-RU"/>
        </w:rPr>
        <w:t xml:space="preserve"> ступени</w:t>
      </w:r>
      <w:r w:rsidRPr="00A73570">
        <w:rPr>
          <w:rFonts w:ascii="Times New Roman" w:eastAsia="Times New Roman" w:hAnsi="Times New Roman" w:cs="Times New Roman"/>
          <w:bCs/>
          <w:spacing w:val="-8"/>
          <w:sz w:val="30"/>
          <w:szCs w:val="30"/>
          <w:lang w:eastAsia="be-BY"/>
        </w:rPr>
        <w:t>, обеспечивающая формирование определенной компетенции (группы компетенций);</w:t>
      </w:r>
    </w:p>
    <w:p w14:paraId="6F603DE0" w14:textId="77777777" w:rsidR="00323462" w:rsidRPr="00F62700" w:rsidRDefault="00323462" w:rsidP="00323462">
      <w:pPr>
        <w:spacing w:after="0" w:line="240" w:lineRule="auto"/>
        <w:ind w:firstLine="709"/>
        <w:jc w:val="both"/>
        <w:rPr>
          <w:rFonts w:ascii="Times New Roman" w:eastAsia="Times New Roman" w:hAnsi="Times New Roman" w:cs="Times New Roman"/>
          <w:bCs/>
          <w:spacing w:val="-4"/>
          <w:sz w:val="30"/>
          <w:szCs w:val="30"/>
          <w:lang w:eastAsia="ru-RU"/>
        </w:rPr>
      </w:pPr>
      <w:r w:rsidRPr="00F62700">
        <w:rPr>
          <w:rFonts w:ascii="Times New Roman" w:eastAsia="Times New Roman" w:hAnsi="Times New Roman" w:cs="Times New Roman"/>
          <w:spacing w:val="-4"/>
          <w:sz w:val="30"/>
          <w:szCs w:val="30"/>
          <w:lang w:eastAsia="ru-RU"/>
        </w:rPr>
        <w:t>обеспечение качества</w:t>
      </w:r>
      <w:r w:rsidRPr="00F62700">
        <w:rPr>
          <w:rFonts w:ascii="Times New Roman" w:eastAsia="Times New Roman" w:hAnsi="Times New Roman" w:cs="Times New Roman"/>
          <w:bCs/>
          <w:spacing w:val="-4"/>
          <w:sz w:val="30"/>
          <w:szCs w:val="30"/>
          <w:lang w:eastAsia="ru-RU"/>
        </w:rPr>
        <w:t xml:space="preserve"> – часть менеджмента качества, ориентированная на предоставление уверенности в том, что требования к качеству будут выполнены (СТБ </w:t>
      </w:r>
      <w:r w:rsidRPr="00F62700">
        <w:rPr>
          <w:rFonts w:ascii="Times New Roman" w:eastAsia="Times New Roman" w:hAnsi="Times New Roman" w:cs="Times New Roman"/>
          <w:spacing w:val="-4"/>
          <w:sz w:val="30"/>
          <w:szCs w:val="30"/>
          <w:lang w:val="en-US" w:eastAsia="ru-RU"/>
        </w:rPr>
        <w:t>ISO</w:t>
      </w:r>
      <w:r w:rsidRPr="00F62700">
        <w:rPr>
          <w:rFonts w:ascii="Times New Roman" w:eastAsia="Times New Roman" w:hAnsi="Times New Roman" w:cs="Times New Roman"/>
          <w:bCs/>
          <w:spacing w:val="-4"/>
          <w:sz w:val="30"/>
          <w:szCs w:val="30"/>
          <w:lang w:eastAsia="ru-RU"/>
        </w:rPr>
        <w:t xml:space="preserve"> 9000-2015);</w:t>
      </w:r>
    </w:p>
    <w:p w14:paraId="5A32A166" w14:textId="77777777" w:rsidR="00323462" w:rsidRPr="00323462" w:rsidRDefault="00323462" w:rsidP="00323462">
      <w:pPr>
        <w:spacing w:after="0" w:line="240" w:lineRule="auto"/>
        <w:ind w:firstLine="709"/>
        <w:jc w:val="both"/>
        <w:rPr>
          <w:rFonts w:ascii="Times New Roman" w:eastAsia="Times New Roman" w:hAnsi="Times New Roman" w:cs="Times New Roman"/>
          <w:bCs/>
          <w:spacing w:val="-4"/>
          <w:sz w:val="30"/>
          <w:szCs w:val="30"/>
          <w:lang w:eastAsia="ru-RU"/>
        </w:rPr>
      </w:pPr>
      <w:r w:rsidRPr="00F62700">
        <w:rPr>
          <w:rFonts w:ascii="Times New Roman" w:eastAsia="Times New Roman" w:hAnsi="Times New Roman" w:cs="Times New Roman"/>
          <w:bCs/>
          <w:spacing w:val="-4"/>
          <w:sz w:val="30"/>
          <w:szCs w:val="30"/>
          <w:lang w:eastAsia="ru-RU"/>
        </w:rPr>
        <w:t>результаты обучения – знания, уме</w:t>
      </w:r>
      <w:r w:rsidRPr="00323462">
        <w:rPr>
          <w:rFonts w:ascii="Times New Roman" w:eastAsia="Times New Roman" w:hAnsi="Times New Roman" w:cs="Times New Roman"/>
          <w:bCs/>
          <w:spacing w:val="-4"/>
          <w:sz w:val="30"/>
          <w:szCs w:val="30"/>
          <w:lang w:eastAsia="ru-RU"/>
        </w:rPr>
        <w:t>ния и навыки (опыт), которые обучающийся может продемонстрировать по завершении изучения конкретной учебной дисциплины либо модуля;</w:t>
      </w:r>
    </w:p>
    <w:p w14:paraId="6366BCF7" w14:textId="77777777" w:rsidR="00323462" w:rsidRPr="00A73570" w:rsidRDefault="00323462" w:rsidP="00323462">
      <w:pPr>
        <w:spacing w:after="0" w:line="240" w:lineRule="auto"/>
        <w:ind w:firstLine="709"/>
        <w:jc w:val="both"/>
        <w:rPr>
          <w:rFonts w:ascii="Times New Roman" w:eastAsia="Times New Roman" w:hAnsi="Times New Roman" w:cs="Times New Roman"/>
          <w:bCs/>
          <w:spacing w:val="-10"/>
          <w:sz w:val="30"/>
          <w:szCs w:val="30"/>
          <w:lang w:eastAsia="ru-RU"/>
        </w:rPr>
      </w:pPr>
      <w:r w:rsidRPr="00A73570">
        <w:rPr>
          <w:rFonts w:ascii="Times New Roman" w:eastAsia="Times New Roman" w:hAnsi="Times New Roman" w:cs="Times New Roman"/>
          <w:bCs/>
          <w:spacing w:val="-10"/>
          <w:sz w:val="30"/>
          <w:szCs w:val="30"/>
          <w:lang w:eastAsia="ru-RU"/>
        </w:rPr>
        <w:t xml:space="preserve">специализированные компетенции – компетенции, формируемые в соответствии с требованиями к специалисту с высшим образованием </w:t>
      </w:r>
      <w:r w:rsidRPr="00A73570">
        <w:rPr>
          <w:rFonts w:ascii="Times New Roman" w:eastAsia="Times New Roman" w:hAnsi="Times New Roman" w:cs="Times New Roman"/>
          <w:bCs/>
          <w:spacing w:val="-10"/>
          <w:sz w:val="30"/>
          <w:szCs w:val="30"/>
          <w:lang w:val="en-US" w:eastAsia="ru-RU"/>
        </w:rPr>
        <w:t>I</w:t>
      </w:r>
      <w:r w:rsidRPr="00A73570">
        <w:rPr>
          <w:rFonts w:ascii="Times New Roman" w:eastAsia="Times New Roman" w:hAnsi="Times New Roman" w:cs="Times New Roman"/>
          <w:bCs/>
          <w:spacing w:val="-10"/>
          <w:sz w:val="30"/>
          <w:szCs w:val="30"/>
          <w:lang w:eastAsia="ru-RU"/>
        </w:rPr>
        <w:t xml:space="preserve"> ступени и отражающие его способность решать специализированные задачи профессиональной деятельности с учетом направленности образовательной программы высшего образования </w:t>
      </w:r>
      <w:r w:rsidRPr="00A73570">
        <w:rPr>
          <w:rFonts w:ascii="Times New Roman" w:eastAsia="Times New Roman" w:hAnsi="Times New Roman" w:cs="Times New Roman"/>
          <w:bCs/>
          <w:spacing w:val="-10"/>
          <w:sz w:val="30"/>
          <w:szCs w:val="30"/>
          <w:lang w:val="en-US" w:eastAsia="ru-RU"/>
        </w:rPr>
        <w:t>I</w:t>
      </w:r>
      <w:r w:rsidRPr="00A73570">
        <w:rPr>
          <w:rFonts w:ascii="Times New Roman" w:eastAsia="Times New Roman" w:hAnsi="Times New Roman" w:cs="Times New Roman"/>
          <w:bCs/>
          <w:spacing w:val="-10"/>
          <w:sz w:val="30"/>
          <w:szCs w:val="30"/>
          <w:lang w:eastAsia="ru-RU"/>
        </w:rPr>
        <w:t xml:space="preserve"> ступени в учреждении высшего образования;</w:t>
      </w:r>
    </w:p>
    <w:p w14:paraId="776C33AF" w14:textId="77777777" w:rsidR="00323462" w:rsidRPr="00F62700" w:rsidRDefault="00323462" w:rsidP="00323462">
      <w:pPr>
        <w:spacing w:after="0" w:line="240" w:lineRule="auto"/>
        <w:ind w:firstLine="709"/>
        <w:jc w:val="both"/>
        <w:rPr>
          <w:rFonts w:ascii="Times New Roman" w:eastAsia="Times New Roman" w:hAnsi="Times New Roman" w:cs="Times New Roman"/>
          <w:bCs/>
          <w:spacing w:val="-4"/>
          <w:sz w:val="30"/>
          <w:szCs w:val="30"/>
          <w:lang w:eastAsia="ru-RU"/>
        </w:rPr>
      </w:pPr>
      <w:r w:rsidRPr="00F62700">
        <w:rPr>
          <w:rFonts w:ascii="Times New Roman" w:eastAsia="Times New Roman" w:hAnsi="Times New Roman" w:cs="Times New Roman"/>
          <w:bCs/>
          <w:spacing w:val="-4"/>
          <w:sz w:val="30"/>
          <w:szCs w:val="30"/>
          <w:lang w:eastAsia="ru-RU"/>
        </w:rPr>
        <w:t xml:space="preserve">специальность – вид профессиональной деятельности, требующий определенных знаний, навыков и компетенций, приобретаемых путем обучения и практического опыта, – подсистема группы специальностей </w:t>
      </w:r>
      <w:r w:rsidRPr="00F62700">
        <w:rPr>
          <w:rFonts w:ascii="Times New Roman" w:eastAsia="Times New Roman" w:hAnsi="Times New Roman" w:cs="Times New Roman"/>
          <w:bCs/>
          <w:spacing w:val="-4"/>
          <w:sz w:val="30"/>
          <w:szCs w:val="30"/>
          <w:lang w:eastAsia="ru-RU"/>
        </w:rPr>
        <w:br/>
        <w:t>(ОКРБ 011-2009);</w:t>
      </w:r>
    </w:p>
    <w:p w14:paraId="0D07A641" w14:textId="77777777" w:rsidR="00323462" w:rsidRPr="00F62700" w:rsidRDefault="00323462" w:rsidP="00323462">
      <w:pPr>
        <w:spacing w:after="0" w:line="240" w:lineRule="auto"/>
        <w:ind w:firstLine="709"/>
        <w:jc w:val="both"/>
        <w:rPr>
          <w:rFonts w:ascii="Times New Roman" w:eastAsia="Times New Roman" w:hAnsi="Times New Roman" w:cs="Times New Roman"/>
          <w:bCs/>
          <w:spacing w:val="-4"/>
          <w:sz w:val="30"/>
          <w:szCs w:val="30"/>
          <w:lang w:eastAsia="ru-RU"/>
        </w:rPr>
      </w:pPr>
      <w:r w:rsidRPr="00F62700">
        <w:rPr>
          <w:rFonts w:ascii="Times New Roman" w:eastAsia="Times New Roman" w:hAnsi="Times New Roman" w:cs="Times New Roman"/>
          <w:bCs/>
          <w:spacing w:val="-4"/>
          <w:sz w:val="30"/>
          <w:szCs w:val="30"/>
          <w:lang w:eastAsia="ru-RU"/>
        </w:rPr>
        <w:t xml:space="preserve">универсальные компетенции – компетенции, формируемые в соответствии с требованиями к специалисту с высшим образованием </w:t>
      </w:r>
      <w:r w:rsidRPr="00F62700">
        <w:rPr>
          <w:rFonts w:ascii="Times New Roman" w:eastAsia="Times New Roman" w:hAnsi="Times New Roman" w:cs="Times New Roman"/>
          <w:bCs/>
          <w:spacing w:val="-4"/>
          <w:sz w:val="30"/>
          <w:szCs w:val="30"/>
          <w:lang w:val="en-US" w:eastAsia="ru-RU"/>
        </w:rPr>
        <w:t>I</w:t>
      </w:r>
      <w:r w:rsidRPr="00F62700">
        <w:rPr>
          <w:rFonts w:ascii="Times New Roman" w:eastAsia="Times New Roman" w:hAnsi="Times New Roman" w:cs="Times New Roman"/>
          <w:bCs/>
          <w:spacing w:val="-4"/>
          <w:sz w:val="30"/>
          <w:szCs w:val="30"/>
          <w:lang w:eastAsia="ru-RU"/>
        </w:rPr>
        <w:t> ступени и отражающие его способность применять базовые общекультурные знания и умения, а также социально-личностные качества, соответствующие</w:t>
      </w:r>
      <w:r w:rsidRPr="00F62700">
        <w:rPr>
          <w:rFonts w:ascii="Times New Roman" w:eastAsia="Times New Roman" w:hAnsi="Times New Roman" w:cs="Times New Roman"/>
          <w:spacing w:val="-4"/>
          <w:sz w:val="30"/>
          <w:szCs w:val="30"/>
          <w:lang w:eastAsia="ru-RU"/>
        </w:rPr>
        <w:t xml:space="preserve"> запросам государства и общества.</w:t>
      </w:r>
    </w:p>
    <w:p w14:paraId="7981D1D1" w14:textId="77777777" w:rsidR="00323462" w:rsidRPr="00323462" w:rsidRDefault="00323462" w:rsidP="00323462">
      <w:pPr>
        <w:spacing w:after="0" w:line="240" w:lineRule="auto"/>
        <w:ind w:firstLine="709"/>
        <w:jc w:val="both"/>
        <w:rPr>
          <w:rFonts w:ascii="Times New Roman" w:eastAsia="Times New Roman" w:hAnsi="Times New Roman" w:cs="Times New Roman"/>
          <w:bCs/>
          <w:lang w:eastAsia="x-none"/>
        </w:rPr>
      </w:pPr>
      <w:r w:rsidRPr="00F62700">
        <w:rPr>
          <w:rFonts w:ascii="Times New Roman" w:eastAsia="Times New Roman" w:hAnsi="Times New Roman" w:cs="Times New Roman"/>
          <w:bCs/>
          <w:spacing w:val="-6"/>
          <w:sz w:val="30"/>
          <w:szCs w:val="30"/>
          <w:lang w:eastAsia="x-none"/>
        </w:rPr>
        <w:t>4. </w:t>
      </w:r>
      <w:r w:rsidRPr="00F62700">
        <w:rPr>
          <w:rFonts w:ascii="Times New Roman" w:eastAsia="Times New Roman" w:hAnsi="Times New Roman" w:cs="Times New Roman"/>
          <w:bCs/>
          <w:spacing w:val="-6"/>
          <w:sz w:val="30"/>
          <w:szCs w:val="30"/>
          <w:lang w:val="x-none" w:eastAsia="x-none"/>
        </w:rPr>
        <w:t xml:space="preserve">Специальность </w:t>
      </w:r>
      <w:r w:rsidRPr="00F62700">
        <w:rPr>
          <w:rFonts w:ascii="Times New Roman" w:eastAsia="Times New Roman" w:hAnsi="Times New Roman" w:cs="Times New Roman"/>
          <w:spacing w:val="-6"/>
          <w:sz w:val="30"/>
          <w:szCs w:val="30"/>
          <w:lang w:val="x-none" w:eastAsia="x-none"/>
        </w:rPr>
        <w:t>1-16 01 08 «Струнные народные щипково-ударные инструменты (по направлениям)»</w:t>
      </w:r>
      <w:r w:rsidRPr="00F62700">
        <w:rPr>
          <w:rFonts w:ascii="Times New Roman" w:eastAsia="Times New Roman" w:hAnsi="Times New Roman" w:cs="Times New Roman"/>
          <w:spacing w:val="-6"/>
          <w:sz w:val="30"/>
          <w:szCs w:val="30"/>
          <w:lang w:eastAsia="x-none"/>
        </w:rPr>
        <w:t xml:space="preserve"> </w:t>
      </w:r>
      <w:r w:rsidRPr="00F62700">
        <w:rPr>
          <w:rFonts w:ascii="Times New Roman" w:eastAsia="Times New Roman" w:hAnsi="Times New Roman" w:cs="Times New Roman"/>
          <w:bCs/>
          <w:spacing w:val="-6"/>
          <w:sz w:val="30"/>
          <w:szCs w:val="30"/>
          <w:lang w:val="x-none" w:eastAsia="x-none"/>
        </w:rPr>
        <w:t>в соответствии с ОКРБ 011-2009</w:t>
      </w:r>
      <w:r w:rsidRPr="00F62700">
        <w:rPr>
          <w:rFonts w:ascii="Times New Roman" w:eastAsia="Times New Roman" w:hAnsi="Times New Roman" w:cs="Times New Roman"/>
          <w:bCs/>
          <w:spacing w:val="-6"/>
          <w:sz w:val="30"/>
          <w:szCs w:val="30"/>
          <w:lang w:eastAsia="x-none"/>
        </w:rPr>
        <w:t xml:space="preserve"> </w:t>
      </w:r>
      <w:r w:rsidRPr="00F62700">
        <w:rPr>
          <w:rFonts w:ascii="Times New Roman" w:eastAsia="Times New Roman" w:hAnsi="Times New Roman" w:cs="Times New Roman"/>
          <w:bCs/>
          <w:spacing w:val="-6"/>
          <w:sz w:val="30"/>
          <w:szCs w:val="30"/>
          <w:lang w:val="x-none" w:eastAsia="x-none"/>
        </w:rPr>
        <w:t xml:space="preserve">относится к профилю образования </w:t>
      </w:r>
      <w:r w:rsidRPr="00F62700">
        <w:rPr>
          <w:rFonts w:ascii="Times New Roman" w:eastAsia="Times New Roman" w:hAnsi="Times New Roman" w:cs="Times New Roman"/>
          <w:spacing w:val="-6"/>
          <w:sz w:val="30"/>
          <w:szCs w:val="30"/>
          <w:lang w:val="x-none" w:eastAsia="x-none"/>
        </w:rPr>
        <w:t>С «Искусство и дизайн»</w:t>
      </w:r>
      <w:r w:rsidRPr="00F62700">
        <w:rPr>
          <w:rFonts w:ascii="Times New Roman" w:eastAsia="Times New Roman" w:hAnsi="Times New Roman" w:cs="Times New Roman"/>
          <w:bCs/>
          <w:spacing w:val="-6"/>
          <w:sz w:val="30"/>
          <w:szCs w:val="30"/>
          <w:lang w:val="x-none" w:eastAsia="x-none"/>
        </w:rPr>
        <w:t>,</w:t>
      </w:r>
      <w:r w:rsidRPr="00F62700">
        <w:rPr>
          <w:rFonts w:ascii="Times New Roman" w:eastAsia="Times New Roman" w:hAnsi="Times New Roman" w:cs="Times New Roman"/>
          <w:bCs/>
          <w:spacing w:val="-6"/>
          <w:sz w:val="30"/>
          <w:szCs w:val="30"/>
          <w:lang w:eastAsia="x-none"/>
        </w:rPr>
        <w:t xml:space="preserve"> </w:t>
      </w:r>
      <w:r w:rsidRPr="00F62700">
        <w:rPr>
          <w:rFonts w:ascii="Times New Roman" w:eastAsia="Times New Roman" w:hAnsi="Times New Roman" w:cs="Times New Roman"/>
          <w:bCs/>
          <w:sz w:val="30"/>
          <w:szCs w:val="30"/>
          <w:lang w:val="x-none" w:eastAsia="x-none"/>
        </w:rPr>
        <w:t xml:space="preserve">направлению образования </w:t>
      </w:r>
      <w:r w:rsidRPr="00F62700">
        <w:rPr>
          <w:rFonts w:ascii="Times New Roman" w:eastAsia="Times New Roman" w:hAnsi="Times New Roman" w:cs="Times New Roman"/>
          <w:spacing w:val="-6"/>
          <w:sz w:val="30"/>
          <w:szCs w:val="30"/>
          <w:lang w:val="x-none" w:eastAsia="x-none"/>
        </w:rPr>
        <w:t>16 «Искусство музыкальное»</w:t>
      </w:r>
      <w:r w:rsidRPr="00F62700">
        <w:rPr>
          <w:rFonts w:ascii="Times New Roman" w:eastAsia="Times New Roman" w:hAnsi="Times New Roman" w:cs="Times New Roman"/>
          <w:bCs/>
          <w:sz w:val="30"/>
          <w:szCs w:val="30"/>
          <w:lang w:val="x-none" w:eastAsia="x-none"/>
        </w:rPr>
        <w:t xml:space="preserve"> и обеспечивает</w:t>
      </w:r>
      <w:r w:rsidRPr="00F62700">
        <w:rPr>
          <w:rFonts w:ascii="Times New Roman" w:eastAsia="Times New Roman" w:hAnsi="Times New Roman" w:cs="Times New Roman"/>
          <w:bCs/>
          <w:sz w:val="30"/>
          <w:szCs w:val="30"/>
          <w:lang w:eastAsia="x-none"/>
        </w:rPr>
        <w:t xml:space="preserve"> </w:t>
      </w:r>
      <w:r w:rsidRPr="00F62700">
        <w:rPr>
          <w:rFonts w:ascii="Times New Roman" w:eastAsia="Times New Roman" w:hAnsi="Times New Roman" w:cs="Times New Roman"/>
          <w:bCs/>
          <w:sz w:val="30"/>
          <w:szCs w:val="30"/>
          <w:lang w:val="x-none" w:eastAsia="x-none"/>
        </w:rPr>
        <w:t>получение квалификации</w:t>
      </w:r>
      <w:r w:rsidRPr="00F62700">
        <w:rPr>
          <w:rFonts w:ascii="Times New Roman" w:eastAsia="Times New Roman" w:hAnsi="Times New Roman" w:cs="Times New Roman"/>
          <w:bCs/>
          <w:sz w:val="30"/>
          <w:szCs w:val="30"/>
          <w:lang w:eastAsia="x-none"/>
        </w:rPr>
        <w:t xml:space="preserve"> </w:t>
      </w:r>
      <w:r w:rsidRPr="00F62700">
        <w:rPr>
          <w:rFonts w:ascii="Times New Roman" w:eastAsia="Times New Roman" w:hAnsi="Times New Roman" w:cs="Times New Roman"/>
          <w:spacing w:val="-6"/>
          <w:sz w:val="30"/>
          <w:szCs w:val="30"/>
          <w:lang w:val="x-none" w:eastAsia="x-none"/>
        </w:rPr>
        <w:t>«Артист-инструменталист. Преподаватель»</w:t>
      </w:r>
      <w:r w:rsidRPr="00F62700">
        <w:rPr>
          <w:rFonts w:ascii="Times New Roman" w:eastAsia="Times New Roman" w:hAnsi="Times New Roman" w:cs="Times New Roman"/>
          <w:bCs/>
          <w:lang w:eastAsia="x-none"/>
        </w:rPr>
        <w:t>.</w:t>
      </w:r>
    </w:p>
    <w:p w14:paraId="045B46B3" w14:textId="77777777" w:rsidR="00323462" w:rsidRPr="00F62700" w:rsidRDefault="00323462" w:rsidP="00323462">
      <w:pPr>
        <w:spacing w:after="0" w:line="240" w:lineRule="auto"/>
        <w:ind w:firstLine="709"/>
        <w:jc w:val="both"/>
        <w:rPr>
          <w:rFonts w:ascii="Times New Roman" w:eastAsia="Times New Roman" w:hAnsi="Times New Roman" w:cs="Times New Roman"/>
          <w:bCs/>
          <w:spacing w:val="-4"/>
          <w:sz w:val="30"/>
          <w:szCs w:val="30"/>
          <w:lang w:val="x-none" w:eastAsia="x-none"/>
        </w:rPr>
      </w:pPr>
      <w:r w:rsidRPr="00F62700">
        <w:rPr>
          <w:rFonts w:ascii="Times New Roman" w:eastAsia="Times New Roman" w:hAnsi="Times New Roman" w:cs="Times New Roman"/>
          <w:bCs/>
          <w:spacing w:val="-4"/>
          <w:sz w:val="30"/>
          <w:szCs w:val="30"/>
          <w:lang w:val="x-none" w:eastAsia="x-none"/>
        </w:rPr>
        <w:t>Согласно ОКРБ 011-2009 по специальности предусмотрены направления специальности:</w:t>
      </w:r>
    </w:p>
    <w:p w14:paraId="3CB3F999" w14:textId="77777777" w:rsidR="00323462" w:rsidRPr="00F62700" w:rsidRDefault="00323462" w:rsidP="00323462">
      <w:pPr>
        <w:spacing w:after="0" w:line="240" w:lineRule="auto"/>
        <w:ind w:firstLine="709"/>
        <w:jc w:val="both"/>
        <w:rPr>
          <w:rFonts w:ascii="Times New Roman" w:eastAsia="Times New Roman" w:hAnsi="Times New Roman" w:cs="Times New Roman"/>
          <w:spacing w:val="-8"/>
          <w:sz w:val="30"/>
          <w:szCs w:val="24"/>
          <w:lang w:eastAsia="ru-RU"/>
        </w:rPr>
      </w:pPr>
      <w:r w:rsidRPr="00F62700">
        <w:rPr>
          <w:rFonts w:ascii="Times New Roman" w:eastAsia="Times New Roman" w:hAnsi="Times New Roman" w:cs="Times New Roman"/>
          <w:spacing w:val="-6"/>
          <w:sz w:val="30"/>
          <w:szCs w:val="24"/>
          <w:lang w:eastAsia="ru-RU"/>
        </w:rPr>
        <w:t>1-16</w:t>
      </w:r>
      <w:r w:rsidRPr="00F62700">
        <w:rPr>
          <w:rFonts w:ascii="Times New Roman" w:eastAsia="Times New Roman" w:hAnsi="Times New Roman" w:cs="Times New Roman"/>
          <w:spacing w:val="-6"/>
          <w:sz w:val="30"/>
          <w:szCs w:val="24"/>
          <w:lang w:val="en-US" w:eastAsia="ru-RU"/>
        </w:rPr>
        <w:t> </w:t>
      </w:r>
      <w:r w:rsidRPr="00F62700">
        <w:rPr>
          <w:rFonts w:ascii="Times New Roman" w:eastAsia="Times New Roman" w:hAnsi="Times New Roman" w:cs="Times New Roman"/>
          <w:spacing w:val="-6"/>
          <w:sz w:val="30"/>
          <w:szCs w:val="24"/>
          <w:lang w:eastAsia="ru-RU"/>
        </w:rPr>
        <w:t>01</w:t>
      </w:r>
      <w:r w:rsidRPr="00F62700">
        <w:rPr>
          <w:rFonts w:ascii="Times New Roman" w:eastAsia="Times New Roman" w:hAnsi="Times New Roman" w:cs="Times New Roman"/>
          <w:spacing w:val="-6"/>
          <w:sz w:val="30"/>
          <w:szCs w:val="24"/>
          <w:lang w:val="en-US" w:eastAsia="ru-RU"/>
        </w:rPr>
        <w:t> </w:t>
      </w:r>
      <w:r w:rsidRPr="00F62700">
        <w:rPr>
          <w:rFonts w:ascii="Times New Roman" w:eastAsia="Times New Roman" w:hAnsi="Times New Roman" w:cs="Times New Roman"/>
          <w:spacing w:val="-6"/>
          <w:sz w:val="30"/>
          <w:szCs w:val="24"/>
          <w:lang w:eastAsia="ru-RU"/>
        </w:rPr>
        <w:t>08-01 «Струнные народные щипково-ударные инструменты</w:t>
      </w:r>
      <w:r w:rsidRPr="00F62700">
        <w:rPr>
          <w:rFonts w:ascii="Times New Roman" w:eastAsia="Times New Roman" w:hAnsi="Times New Roman" w:cs="Times New Roman"/>
          <w:spacing w:val="-8"/>
          <w:sz w:val="30"/>
          <w:szCs w:val="24"/>
          <w:lang w:eastAsia="ru-RU"/>
        </w:rPr>
        <w:t xml:space="preserve"> (гитара классическая)»;</w:t>
      </w:r>
    </w:p>
    <w:p w14:paraId="5F7B41BD" w14:textId="77777777" w:rsidR="00323462" w:rsidRPr="00F62700" w:rsidRDefault="00323462" w:rsidP="00323462">
      <w:pPr>
        <w:spacing w:after="0" w:line="240" w:lineRule="auto"/>
        <w:ind w:firstLine="709"/>
        <w:jc w:val="both"/>
        <w:rPr>
          <w:rFonts w:ascii="Times New Roman" w:eastAsia="Times New Roman" w:hAnsi="Times New Roman" w:cs="Times New Roman"/>
          <w:spacing w:val="-8"/>
          <w:sz w:val="30"/>
          <w:szCs w:val="24"/>
          <w:lang w:eastAsia="ru-RU"/>
        </w:rPr>
      </w:pPr>
      <w:r w:rsidRPr="00F62700">
        <w:rPr>
          <w:rFonts w:ascii="Times New Roman" w:eastAsia="Times New Roman" w:hAnsi="Times New Roman" w:cs="Times New Roman"/>
          <w:spacing w:val="-6"/>
          <w:sz w:val="30"/>
          <w:szCs w:val="24"/>
          <w:lang w:eastAsia="ru-RU"/>
        </w:rPr>
        <w:t>1-16 01 08-02 «Струнные народные щипково-ударные инструменты</w:t>
      </w:r>
      <w:r w:rsidRPr="00F62700">
        <w:rPr>
          <w:rFonts w:ascii="Times New Roman" w:eastAsia="Times New Roman" w:hAnsi="Times New Roman" w:cs="Times New Roman"/>
          <w:spacing w:val="-8"/>
          <w:sz w:val="30"/>
          <w:szCs w:val="24"/>
          <w:lang w:eastAsia="ru-RU"/>
        </w:rPr>
        <w:t xml:space="preserve"> (</w:t>
      </w:r>
      <w:r w:rsidRPr="00F62700">
        <w:rPr>
          <w:rFonts w:ascii="Times New Roman" w:eastAsia="Times New Roman" w:hAnsi="Times New Roman" w:cs="Times New Roman"/>
          <w:spacing w:val="-8"/>
          <w:sz w:val="30"/>
          <w:szCs w:val="30"/>
          <w:lang w:eastAsia="ru-RU"/>
        </w:rPr>
        <w:t>цимбалы</w:t>
      </w:r>
      <w:r w:rsidRPr="00F62700">
        <w:rPr>
          <w:rFonts w:ascii="Times New Roman" w:eastAsia="Times New Roman" w:hAnsi="Times New Roman" w:cs="Times New Roman"/>
          <w:spacing w:val="-8"/>
          <w:sz w:val="30"/>
          <w:szCs w:val="24"/>
          <w:lang w:eastAsia="ru-RU"/>
        </w:rPr>
        <w:t>)»;</w:t>
      </w:r>
    </w:p>
    <w:p w14:paraId="1695E3BA" w14:textId="77777777" w:rsidR="00323462" w:rsidRPr="00F62700" w:rsidRDefault="00323462" w:rsidP="00323462">
      <w:pPr>
        <w:spacing w:after="0" w:line="240" w:lineRule="auto"/>
        <w:ind w:firstLine="709"/>
        <w:jc w:val="both"/>
        <w:rPr>
          <w:rFonts w:ascii="Times New Roman" w:eastAsia="Times New Roman" w:hAnsi="Times New Roman" w:cs="Times New Roman"/>
          <w:spacing w:val="-8"/>
          <w:sz w:val="30"/>
          <w:szCs w:val="24"/>
          <w:lang w:eastAsia="ru-RU"/>
        </w:rPr>
      </w:pPr>
      <w:r w:rsidRPr="00F62700">
        <w:rPr>
          <w:rFonts w:ascii="Times New Roman" w:eastAsia="Times New Roman" w:hAnsi="Times New Roman" w:cs="Times New Roman"/>
          <w:spacing w:val="-6"/>
          <w:sz w:val="30"/>
          <w:szCs w:val="24"/>
          <w:lang w:eastAsia="ru-RU"/>
        </w:rPr>
        <w:t>1-16 01 08-03 «Струнные народные щипково-ударные инструменты</w:t>
      </w:r>
      <w:r w:rsidRPr="00F62700">
        <w:rPr>
          <w:rFonts w:ascii="Times New Roman" w:eastAsia="Times New Roman" w:hAnsi="Times New Roman" w:cs="Times New Roman"/>
          <w:spacing w:val="-8"/>
          <w:sz w:val="30"/>
          <w:szCs w:val="24"/>
          <w:lang w:eastAsia="ru-RU"/>
        </w:rPr>
        <w:t xml:space="preserve"> (</w:t>
      </w:r>
      <w:r w:rsidRPr="00F62700">
        <w:rPr>
          <w:rFonts w:ascii="Times New Roman" w:eastAsia="Times New Roman" w:hAnsi="Times New Roman" w:cs="Times New Roman"/>
          <w:spacing w:val="-8"/>
          <w:sz w:val="30"/>
          <w:szCs w:val="30"/>
          <w:lang w:eastAsia="ru-RU"/>
        </w:rPr>
        <w:t>балалайка</w:t>
      </w:r>
      <w:r w:rsidRPr="00F62700">
        <w:rPr>
          <w:rFonts w:ascii="Times New Roman" w:eastAsia="Times New Roman" w:hAnsi="Times New Roman" w:cs="Times New Roman"/>
          <w:spacing w:val="-8"/>
          <w:sz w:val="30"/>
          <w:szCs w:val="24"/>
          <w:lang w:eastAsia="ru-RU"/>
        </w:rPr>
        <w:t>)»;</w:t>
      </w:r>
    </w:p>
    <w:p w14:paraId="0F4E17E9" w14:textId="77777777" w:rsidR="00323462" w:rsidRPr="00F62700" w:rsidRDefault="00323462" w:rsidP="00323462">
      <w:pPr>
        <w:spacing w:after="0" w:line="240" w:lineRule="auto"/>
        <w:ind w:firstLine="709"/>
        <w:jc w:val="both"/>
        <w:rPr>
          <w:rFonts w:ascii="Times New Roman" w:eastAsia="Times New Roman" w:hAnsi="Times New Roman" w:cs="Times New Roman"/>
          <w:spacing w:val="-8"/>
          <w:sz w:val="30"/>
          <w:szCs w:val="24"/>
          <w:lang w:eastAsia="ru-RU"/>
        </w:rPr>
      </w:pPr>
      <w:r w:rsidRPr="00F62700">
        <w:rPr>
          <w:rFonts w:ascii="Times New Roman" w:eastAsia="Times New Roman" w:hAnsi="Times New Roman" w:cs="Times New Roman"/>
          <w:spacing w:val="-6"/>
          <w:sz w:val="30"/>
          <w:szCs w:val="24"/>
          <w:lang w:eastAsia="ru-RU"/>
        </w:rPr>
        <w:t>1-16 01 08-04 «Струнные народные щипково-ударные инструменты</w:t>
      </w:r>
      <w:r w:rsidRPr="00F62700">
        <w:rPr>
          <w:rFonts w:ascii="Times New Roman" w:eastAsia="Times New Roman" w:hAnsi="Times New Roman" w:cs="Times New Roman"/>
          <w:spacing w:val="-8"/>
          <w:sz w:val="30"/>
          <w:szCs w:val="24"/>
          <w:lang w:eastAsia="ru-RU"/>
        </w:rPr>
        <w:t xml:space="preserve"> (</w:t>
      </w:r>
      <w:r w:rsidRPr="00F62700">
        <w:rPr>
          <w:rFonts w:ascii="Times New Roman" w:eastAsia="Times New Roman" w:hAnsi="Times New Roman" w:cs="Times New Roman"/>
          <w:spacing w:val="-8"/>
          <w:sz w:val="30"/>
          <w:szCs w:val="30"/>
          <w:lang w:eastAsia="ru-RU"/>
        </w:rPr>
        <w:t>домра</w:t>
      </w:r>
      <w:r w:rsidRPr="00F62700">
        <w:rPr>
          <w:rFonts w:ascii="Times New Roman" w:eastAsia="Times New Roman" w:hAnsi="Times New Roman" w:cs="Times New Roman"/>
          <w:spacing w:val="-8"/>
          <w:sz w:val="30"/>
          <w:szCs w:val="24"/>
          <w:lang w:eastAsia="ru-RU"/>
        </w:rPr>
        <w:t>)»;</w:t>
      </w:r>
    </w:p>
    <w:p w14:paraId="41F8081B" w14:textId="77777777" w:rsidR="00323462" w:rsidRPr="00F62700" w:rsidRDefault="00323462" w:rsidP="00323462">
      <w:pPr>
        <w:spacing w:after="0" w:line="240" w:lineRule="auto"/>
        <w:ind w:firstLine="709"/>
        <w:jc w:val="both"/>
        <w:rPr>
          <w:rFonts w:ascii="Times New Roman" w:eastAsia="Times New Roman" w:hAnsi="Times New Roman" w:cs="Times New Roman"/>
          <w:spacing w:val="-8"/>
          <w:sz w:val="30"/>
          <w:szCs w:val="24"/>
          <w:lang w:eastAsia="ru-RU"/>
        </w:rPr>
      </w:pPr>
      <w:r w:rsidRPr="00F62700">
        <w:rPr>
          <w:rFonts w:ascii="Times New Roman" w:eastAsia="Times New Roman" w:hAnsi="Times New Roman" w:cs="Times New Roman"/>
          <w:spacing w:val="-6"/>
          <w:sz w:val="30"/>
          <w:szCs w:val="24"/>
          <w:lang w:eastAsia="ru-RU"/>
        </w:rPr>
        <w:t>1-16 01 08-05 «Струнные народные щипково-ударные инструменты</w:t>
      </w:r>
      <w:r w:rsidRPr="00F62700">
        <w:rPr>
          <w:rFonts w:ascii="Times New Roman" w:eastAsia="Times New Roman" w:hAnsi="Times New Roman" w:cs="Times New Roman"/>
          <w:spacing w:val="-8"/>
          <w:sz w:val="30"/>
          <w:szCs w:val="24"/>
          <w:lang w:eastAsia="ru-RU"/>
        </w:rPr>
        <w:t xml:space="preserve"> (мандолина)».</w:t>
      </w:r>
    </w:p>
    <w:p w14:paraId="635BD211" w14:textId="77777777" w:rsidR="00323462" w:rsidRPr="00323462" w:rsidRDefault="00323462" w:rsidP="00323462">
      <w:pPr>
        <w:spacing w:after="0" w:line="240" w:lineRule="auto"/>
        <w:ind w:firstLine="709"/>
        <w:jc w:val="both"/>
        <w:rPr>
          <w:rFonts w:ascii="Times New Roman" w:eastAsia="Times New Roman" w:hAnsi="Times New Roman" w:cs="Times New Roman"/>
          <w:spacing w:val="-4"/>
          <w:sz w:val="30"/>
          <w:szCs w:val="30"/>
          <w:lang w:eastAsia="be-BY"/>
        </w:rPr>
      </w:pPr>
      <w:r w:rsidRPr="00F62700">
        <w:rPr>
          <w:rFonts w:ascii="Times New Roman" w:eastAsia="Times New Roman" w:hAnsi="Times New Roman" w:cs="Times New Roman"/>
          <w:bCs/>
          <w:spacing w:val="-6"/>
          <w:sz w:val="30"/>
          <w:szCs w:val="30"/>
          <w:lang w:eastAsia="x-none"/>
        </w:rPr>
        <w:t>5. </w:t>
      </w:r>
      <w:r w:rsidRPr="00F62700">
        <w:rPr>
          <w:rFonts w:ascii="Times New Roman" w:eastAsia="Times New Roman" w:hAnsi="Times New Roman" w:cs="Times New Roman"/>
          <w:bCs/>
          <w:spacing w:val="-6"/>
          <w:sz w:val="30"/>
          <w:szCs w:val="30"/>
          <w:lang w:val="x-none" w:eastAsia="x-none"/>
        </w:rPr>
        <w:t xml:space="preserve">Специальность </w:t>
      </w:r>
      <w:r w:rsidRPr="00F62700">
        <w:rPr>
          <w:rFonts w:ascii="Times New Roman" w:eastAsia="Times New Roman" w:hAnsi="Times New Roman" w:cs="Times New Roman"/>
          <w:spacing w:val="-6"/>
          <w:sz w:val="30"/>
          <w:szCs w:val="30"/>
          <w:lang w:val="x-none" w:eastAsia="x-none"/>
        </w:rPr>
        <w:t xml:space="preserve">1-16 01 08 «Струнные народные щипково-ударные инструменты (по направлениям)» </w:t>
      </w:r>
      <w:r w:rsidRPr="00F62700">
        <w:rPr>
          <w:rFonts w:ascii="Times New Roman" w:eastAsia="Times New Roman" w:hAnsi="Times New Roman" w:cs="Times New Roman"/>
          <w:bCs/>
          <w:spacing w:val="-6"/>
          <w:sz w:val="30"/>
          <w:szCs w:val="30"/>
          <w:lang w:eastAsia="x-none"/>
        </w:rPr>
        <w:t xml:space="preserve">относится к уровню 6 </w:t>
      </w:r>
      <w:r w:rsidRPr="00F62700">
        <w:rPr>
          <w:rFonts w:ascii="Times New Roman" w:eastAsia="Times New Roman" w:hAnsi="Times New Roman" w:cs="Times New Roman"/>
          <w:spacing w:val="-4"/>
          <w:sz w:val="30"/>
          <w:szCs w:val="30"/>
          <w:lang w:val="x-none" w:eastAsia="be-BY"/>
        </w:rPr>
        <w:t>Национальн</w:t>
      </w:r>
      <w:r w:rsidRPr="00F62700">
        <w:rPr>
          <w:rFonts w:ascii="Times New Roman" w:eastAsia="Times New Roman" w:hAnsi="Times New Roman" w:cs="Times New Roman"/>
          <w:spacing w:val="-4"/>
          <w:sz w:val="30"/>
          <w:szCs w:val="30"/>
          <w:lang w:eastAsia="be-BY"/>
        </w:rPr>
        <w:t>ой</w:t>
      </w:r>
      <w:r w:rsidRPr="00F62700">
        <w:rPr>
          <w:rFonts w:ascii="Times New Roman" w:eastAsia="Times New Roman" w:hAnsi="Times New Roman" w:cs="Times New Roman"/>
          <w:spacing w:val="-4"/>
          <w:sz w:val="30"/>
          <w:szCs w:val="30"/>
          <w:lang w:val="x-none" w:eastAsia="be-BY"/>
        </w:rPr>
        <w:t xml:space="preserve"> рамк</w:t>
      </w:r>
      <w:r w:rsidRPr="00F62700">
        <w:rPr>
          <w:rFonts w:ascii="Times New Roman" w:eastAsia="Times New Roman" w:hAnsi="Times New Roman" w:cs="Times New Roman"/>
          <w:spacing w:val="-4"/>
          <w:sz w:val="30"/>
          <w:szCs w:val="30"/>
          <w:lang w:eastAsia="be-BY"/>
        </w:rPr>
        <w:t>и</w:t>
      </w:r>
      <w:r w:rsidRPr="00F62700">
        <w:rPr>
          <w:rFonts w:ascii="Times New Roman" w:eastAsia="Times New Roman" w:hAnsi="Times New Roman" w:cs="Times New Roman"/>
          <w:spacing w:val="-4"/>
          <w:sz w:val="30"/>
          <w:szCs w:val="30"/>
          <w:lang w:val="x-none" w:eastAsia="be-BY"/>
        </w:rPr>
        <w:t xml:space="preserve"> квалификаций высшего образования Республики Беларусь</w:t>
      </w:r>
      <w:r w:rsidRPr="00F62700">
        <w:rPr>
          <w:rFonts w:ascii="Times New Roman" w:eastAsia="Times New Roman" w:hAnsi="Times New Roman" w:cs="Times New Roman"/>
          <w:spacing w:val="-4"/>
          <w:sz w:val="30"/>
          <w:szCs w:val="30"/>
          <w:lang w:eastAsia="be-BY"/>
        </w:rPr>
        <w:t>.</w:t>
      </w:r>
    </w:p>
    <w:p w14:paraId="5496C358" w14:textId="77777777" w:rsidR="00323462" w:rsidRPr="00323462" w:rsidRDefault="00323462" w:rsidP="00323462">
      <w:pPr>
        <w:spacing w:after="0" w:line="240" w:lineRule="auto"/>
        <w:ind w:firstLine="709"/>
        <w:jc w:val="both"/>
        <w:rPr>
          <w:rFonts w:ascii="Times New Roman" w:eastAsia="Times New Roman" w:hAnsi="Times New Roman" w:cs="Times New Roman"/>
          <w:spacing w:val="-4"/>
          <w:sz w:val="30"/>
          <w:szCs w:val="30"/>
          <w:lang w:eastAsia="be-BY"/>
        </w:rPr>
      </w:pPr>
    </w:p>
    <w:p w14:paraId="36D0F9C3" w14:textId="77777777" w:rsidR="00323462" w:rsidRPr="00323462" w:rsidRDefault="00323462" w:rsidP="00323462">
      <w:pPr>
        <w:spacing w:after="0" w:line="240" w:lineRule="auto"/>
        <w:jc w:val="center"/>
        <w:rPr>
          <w:rFonts w:ascii="Times New Roman" w:eastAsia="Times New Roman" w:hAnsi="Times New Roman" w:cs="Times New Roman"/>
          <w:bCs/>
          <w:sz w:val="30"/>
          <w:szCs w:val="30"/>
          <w:lang w:val="x-none" w:eastAsia="x-none"/>
        </w:rPr>
      </w:pPr>
      <w:r w:rsidRPr="00323462">
        <w:rPr>
          <w:rFonts w:ascii="Times New Roman" w:eastAsia="Times New Roman" w:hAnsi="Times New Roman" w:cs="Times New Roman"/>
          <w:b/>
          <w:bCs/>
          <w:sz w:val="30"/>
          <w:szCs w:val="30"/>
          <w:lang w:val="x-none" w:eastAsia="x-none"/>
        </w:rPr>
        <w:t>ГЛАВА 2</w:t>
      </w:r>
      <w:r w:rsidRPr="00323462">
        <w:rPr>
          <w:rFonts w:ascii="Times New Roman" w:eastAsia="Times New Roman" w:hAnsi="Times New Roman" w:cs="Times New Roman"/>
          <w:bCs/>
          <w:sz w:val="30"/>
          <w:szCs w:val="30"/>
          <w:lang w:val="x-none" w:eastAsia="x-none"/>
        </w:rPr>
        <w:t xml:space="preserve"> </w:t>
      </w:r>
    </w:p>
    <w:p w14:paraId="0A0A6BCF" w14:textId="77777777" w:rsidR="0093262D" w:rsidRDefault="00323462" w:rsidP="00323462">
      <w:pPr>
        <w:spacing w:after="0" w:line="240" w:lineRule="auto"/>
        <w:jc w:val="center"/>
        <w:rPr>
          <w:rFonts w:ascii="Times New Roman" w:eastAsia="Times New Roman" w:hAnsi="Times New Roman" w:cs="Times New Roman"/>
          <w:b/>
          <w:spacing w:val="-16"/>
          <w:sz w:val="30"/>
          <w:szCs w:val="30"/>
          <w:lang w:val="x-none" w:eastAsia="x-none"/>
        </w:rPr>
      </w:pPr>
      <w:r w:rsidRPr="00323462">
        <w:rPr>
          <w:rFonts w:ascii="Times New Roman" w:eastAsia="Times New Roman" w:hAnsi="Times New Roman" w:cs="Times New Roman"/>
          <w:b/>
          <w:spacing w:val="-16"/>
          <w:sz w:val="30"/>
          <w:szCs w:val="30"/>
          <w:lang w:val="x-none" w:eastAsia="x-none"/>
        </w:rPr>
        <w:t xml:space="preserve">ТРЕБОВАНИЯ К УРОВНЮ </w:t>
      </w:r>
      <w:r w:rsidRPr="00323462">
        <w:rPr>
          <w:rFonts w:ascii="Times New Roman" w:eastAsia="Times New Roman" w:hAnsi="Times New Roman" w:cs="Times New Roman"/>
          <w:b/>
          <w:sz w:val="30"/>
          <w:szCs w:val="30"/>
          <w:lang w:eastAsia="x-none"/>
        </w:rPr>
        <w:t>ОСНОВНОГО</w:t>
      </w:r>
      <w:r w:rsidRPr="00323462">
        <w:rPr>
          <w:rFonts w:ascii="Times New Roman" w:eastAsia="Times New Roman" w:hAnsi="Times New Roman" w:cs="Times New Roman"/>
          <w:b/>
          <w:spacing w:val="-16"/>
          <w:sz w:val="30"/>
          <w:szCs w:val="30"/>
          <w:lang w:val="x-none" w:eastAsia="x-none"/>
        </w:rPr>
        <w:t xml:space="preserve"> ОБРАЗОВАНИЯ ЛИЦ, ПОСТУПАЮЩИХ ДЛЯ ПОЛУЧЕНИЯ ВЫСШЕГО ОБРАЗОВАНИЯ </w:t>
      </w:r>
      <w:r w:rsidRPr="00323462">
        <w:rPr>
          <w:rFonts w:ascii="Times New Roman" w:eastAsia="Times New Roman" w:hAnsi="Times New Roman" w:cs="Times New Roman"/>
          <w:b/>
          <w:spacing w:val="-16"/>
          <w:sz w:val="30"/>
          <w:szCs w:val="30"/>
          <w:lang w:eastAsia="x-none"/>
        </w:rPr>
        <w:br/>
      </w:r>
      <w:r w:rsidRPr="00323462">
        <w:rPr>
          <w:rFonts w:ascii="Times New Roman" w:eastAsia="Times New Roman" w:hAnsi="Times New Roman" w:cs="Times New Roman"/>
          <w:b/>
          <w:spacing w:val="-16"/>
          <w:sz w:val="30"/>
          <w:szCs w:val="30"/>
          <w:lang w:val="en-US" w:eastAsia="x-none"/>
        </w:rPr>
        <w:t>I</w:t>
      </w:r>
      <w:r w:rsidRPr="00323462">
        <w:rPr>
          <w:rFonts w:ascii="Times New Roman" w:eastAsia="Times New Roman" w:hAnsi="Times New Roman" w:cs="Times New Roman"/>
          <w:b/>
          <w:spacing w:val="-16"/>
          <w:sz w:val="30"/>
          <w:szCs w:val="30"/>
          <w:lang w:val="x-none" w:eastAsia="x-none"/>
        </w:rPr>
        <w:t xml:space="preserve"> СТУПЕНИ</w:t>
      </w:r>
      <w:r w:rsidRPr="00323462">
        <w:rPr>
          <w:rFonts w:ascii="Times New Roman" w:eastAsia="Times New Roman" w:hAnsi="Times New Roman" w:cs="Times New Roman"/>
          <w:b/>
          <w:spacing w:val="-16"/>
          <w:sz w:val="30"/>
          <w:szCs w:val="30"/>
          <w:lang w:eastAsia="x-none"/>
        </w:rPr>
        <w:t xml:space="preserve">, </w:t>
      </w:r>
      <w:r w:rsidRPr="00323462">
        <w:rPr>
          <w:rFonts w:ascii="Times New Roman" w:eastAsia="Times New Roman" w:hAnsi="Times New Roman" w:cs="Times New Roman"/>
          <w:b/>
          <w:spacing w:val="-16"/>
          <w:sz w:val="30"/>
          <w:szCs w:val="30"/>
          <w:lang w:val="x-none" w:eastAsia="x-none"/>
        </w:rPr>
        <w:t xml:space="preserve">ФОРМАМ </w:t>
      </w:r>
      <w:r w:rsidRPr="00323462">
        <w:rPr>
          <w:rFonts w:ascii="Times New Roman" w:eastAsia="Times New Roman" w:hAnsi="Times New Roman" w:cs="Times New Roman"/>
          <w:b/>
          <w:spacing w:val="-16"/>
          <w:sz w:val="30"/>
          <w:szCs w:val="30"/>
          <w:lang w:eastAsia="x-none"/>
        </w:rPr>
        <w:t xml:space="preserve">И СРОКАМ </w:t>
      </w:r>
      <w:r w:rsidRPr="00323462">
        <w:rPr>
          <w:rFonts w:ascii="Times New Roman" w:eastAsia="Times New Roman" w:hAnsi="Times New Roman" w:cs="Times New Roman"/>
          <w:b/>
          <w:spacing w:val="-16"/>
          <w:sz w:val="30"/>
          <w:szCs w:val="30"/>
          <w:lang w:val="x-none" w:eastAsia="x-none"/>
        </w:rPr>
        <w:t xml:space="preserve">ПОЛУЧЕНИЯ </w:t>
      </w:r>
    </w:p>
    <w:p w14:paraId="4CD69FFE" w14:textId="77777777" w:rsidR="00323462" w:rsidRPr="00323462" w:rsidRDefault="00323462" w:rsidP="00323462">
      <w:pPr>
        <w:spacing w:after="0" w:line="240" w:lineRule="auto"/>
        <w:jc w:val="center"/>
        <w:rPr>
          <w:rFonts w:ascii="Times New Roman" w:eastAsia="Times New Roman" w:hAnsi="Times New Roman" w:cs="Times New Roman"/>
          <w:b/>
          <w:spacing w:val="-16"/>
          <w:sz w:val="30"/>
          <w:szCs w:val="30"/>
          <w:lang w:eastAsia="x-none"/>
        </w:rPr>
      </w:pPr>
      <w:r w:rsidRPr="00323462">
        <w:rPr>
          <w:rFonts w:ascii="Times New Roman" w:eastAsia="Times New Roman" w:hAnsi="Times New Roman" w:cs="Times New Roman"/>
          <w:b/>
          <w:spacing w:val="-16"/>
          <w:sz w:val="30"/>
          <w:szCs w:val="30"/>
          <w:lang w:val="x-none" w:eastAsia="x-none"/>
        </w:rPr>
        <w:t xml:space="preserve">ВЫСШЕГО ОБРАЗОВАНИЯ </w:t>
      </w:r>
      <w:r w:rsidRPr="00323462">
        <w:rPr>
          <w:rFonts w:ascii="Times New Roman" w:eastAsia="Times New Roman" w:hAnsi="Times New Roman" w:cs="Times New Roman"/>
          <w:b/>
          <w:spacing w:val="-16"/>
          <w:sz w:val="30"/>
          <w:szCs w:val="30"/>
          <w:lang w:val="en-US" w:eastAsia="x-none"/>
        </w:rPr>
        <w:t>I</w:t>
      </w:r>
      <w:r w:rsidRPr="00323462">
        <w:rPr>
          <w:rFonts w:ascii="Times New Roman" w:eastAsia="Times New Roman" w:hAnsi="Times New Roman" w:cs="Times New Roman"/>
          <w:b/>
          <w:spacing w:val="-16"/>
          <w:sz w:val="30"/>
          <w:szCs w:val="30"/>
          <w:lang w:val="x-none" w:eastAsia="x-none"/>
        </w:rPr>
        <w:t xml:space="preserve"> СТУПЕНИ</w:t>
      </w:r>
    </w:p>
    <w:p w14:paraId="60C4AB2A" w14:textId="77777777" w:rsidR="00323462" w:rsidRPr="00323462" w:rsidRDefault="00323462" w:rsidP="00323462">
      <w:pPr>
        <w:spacing w:after="0" w:line="240" w:lineRule="auto"/>
        <w:jc w:val="center"/>
        <w:rPr>
          <w:rFonts w:ascii="Times New Roman" w:eastAsia="Times New Roman" w:hAnsi="Times New Roman" w:cs="Times New Roman"/>
          <w:b/>
          <w:spacing w:val="-16"/>
          <w:sz w:val="30"/>
          <w:szCs w:val="30"/>
          <w:lang w:eastAsia="x-none"/>
        </w:rPr>
      </w:pPr>
    </w:p>
    <w:p w14:paraId="73E74691" w14:textId="77777777" w:rsidR="00323462" w:rsidRPr="00A73570" w:rsidRDefault="00323462" w:rsidP="00323462">
      <w:pPr>
        <w:autoSpaceDE w:val="0"/>
        <w:autoSpaceDN w:val="0"/>
        <w:adjustRightInd w:val="0"/>
        <w:spacing w:after="0" w:line="240" w:lineRule="auto"/>
        <w:ind w:firstLine="709"/>
        <w:jc w:val="both"/>
        <w:rPr>
          <w:rFonts w:ascii="Times New Roman" w:eastAsia="Times New Roman" w:hAnsi="Times New Roman" w:cs="Times New Roman"/>
          <w:spacing w:val="-8"/>
          <w:sz w:val="30"/>
          <w:szCs w:val="30"/>
          <w:lang w:eastAsia="ru-RU"/>
        </w:rPr>
      </w:pPr>
      <w:r w:rsidRPr="00A73570">
        <w:rPr>
          <w:rFonts w:ascii="Times New Roman" w:eastAsia="Times New Roman" w:hAnsi="Times New Roman" w:cs="Times New Roman"/>
          <w:spacing w:val="-8"/>
          <w:sz w:val="30"/>
          <w:szCs w:val="30"/>
          <w:lang w:eastAsia="ru-RU"/>
        </w:rPr>
        <w:t>6. На все формы получения высшего образования могут поступать лица, которые имеют общее среднее образование или профессионально-техническое образование с общим средним образованием либо среднее специальное образование, подтвержденное соответствующим документом об образовании.</w:t>
      </w:r>
    </w:p>
    <w:p w14:paraId="0A8B207D" w14:textId="77777777" w:rsidR="00323462" w:rsidRPr="00F62700" w:rsidRDefault="00323462" w:rsidP="00323462">
      <w:pPr>
        <w:autoSpaceDE w:val="0"/>
        <w:autoSpaceDN w:val="0"/>
        <w:adjustRightInd w:val="0"/>
        <w:spacing w:after="0" w:line="240" w:lineRule="auto"/>
        <w:ind w:firstLine="709"/>
        <w:jc w:val="both"/>
        <w:rPr>
          <w:rFonts w:ascii="Times New Roman" w:eastAsia="Times New Roman" w:hAnsi="Times New Roman" w:cs="Times New Roman"/>
          <w:b/>
          <w:bCs/>
          <w:sz w:val="30"/>
          <w:szCs w:val="30"/>
          <w:lang w:eastAsia="ru-RU"/>
        </w:rPr>
      </w:pPr>
      <w:r w:rsidRPr="00F62700">
        <w:rPr>
          <w:rFonts w:ascii="Times New Roman" w:eastAsia="Times New Roman" w:hAnsi="Times New Roman" w:cs="Times New Roman"/>
          <w:sz w:val="30"/>
          <w:szCs w:val="30"/>
          <w:lang w:eastAsia="ru-RU"/>
        </w:rPr>
        <w:t xml:space="preserve">Прием лиц для получения высшего образования </w:t>
      </w:r>
      <w:r w:rsidRPr="00F62700">
        <w:rPr>
          <w:rFonts w:ascii="Times New Roman" w:eastAsia="Times New Roman" w:hAnsi="Times New Roman" w:cs="Times New Roman"/>
          <w:sz w:val="30"/>
          <w:szCs w:val="30"/>
          <w:lang w:val="en-US" w:eastAsia="ru-RU"/>
        </w:rPr>
        <w:t>I</w:t>
      </w:r>
      <w:r w:rsidRPr="00F62700">
        <w:rPr>
          <w:rFonts w:ascii="Times New Roman" w:eastAsia="Times New Roman" w:hAnsi="Times New Roman" w:cs="Times New Roman"/>
          <w:sz w:val="30"/>
          <w:szCs w:val="30"/>
          <w:lang w:eastAsia="ru-RU"/>
        </w:rPr>
        <w:t xml:space="preserve"> ступени</w:t>
      </w:r>
      <w:r w:rsidRPr="00F62700">
        <w:rPr>
          <w:rFonts w:ascii="Times New Roman" w:eastAsia="Times New Roman" w:hAnsi="Times New Roman" w:cs="Times New Roman"/>
          <w:bCs/>
          <w:sz w:val="30"/>
          <w:szCs w:val="30"/>
          <w:lang w:eastAsia="ru-RU"/>
        </w:rPr>
        <w:t xml:space="preserve"> осуществляется на основании пункта 9 статьи 57 Кодекса Республики Беларусь об образовании.</w:t>
      </w:r>
    </w:p>
    <w:p w14:paraId="166A1FF9" w14:textId="77777777" w:rsidR="00323462" w:rsidRPr="00F62700" w:rsidRDefault="00323462" w:rsidP="00323462">
      <w:pPr>
        <w:spacing w:after="0" w:line="240" w:lineRule="auto"/>
        <w:ind w:firstLine="709"/>
        <w:jc w:val="both"/>
        <w:rPr>
          <w:rFonts w:ascii="Times New Roman" w:eastAsia="Times New Roman" w:hAnsi="Times New Roman" w:cs="Times New Roman"/>
          <w:sz w:val="30"/>
          <w:szCs w:val="30"/>
          <w:lang w:val="x-none" w:eastAsia="x-none"/>
        </w:rPr>
      </w:pPr>
      <w:r w:rsidRPr="00F62700">
        <w:rPr>
          <w:rFonts w:ascii="Times New Roman" w:eastAsia="Times New Roman" w:hAnsi="Times New Roman" w:cs="Times New Roman"/>
          <w:sz w:val="30"/>
          <w:szCs w:val="30"/>
          <w:lang w:eastAsia="x-none"/>
        </w:rPr>
        <w:t>7. </w:t>
      </w:r>
      <w:r w:rsidRPr="00F62700">
        <w:rPr>
          <w:rFonts w:ascii="Times New Roman" w:eastAsia="Times New Roman" w:hAnsi="Times New Roman" w:cs="Times New Roman"/>
          <w:sz w:val="30"/>
          <w:szCs w:val="30"/>
          <w:lang w:val="x-none" w:eastAsia="x-none"/>
        </w:rPr>
        <w:t xml:space="preserve">Обучение по специальности предусматривает </w:t>
      </w:r>
      <w:r w:rsidRPr="00F62700">
        <w:rPr>
          <w:rFonts w:ascii="Times New Roman" w:eastAsia="Times New Roman" w:hAnsi="Times New Roman" w:cs="Times New Roman"/>
          <w:sz w:val="30"/>
          <w:szCs w:val="30"/>
          <w:lang w:eastAsia="x-none"/>
        </w:rPr>
        <w:t xml:space="preserve">очную (дневную) </w:t>
      </w:r>
      <w:r w:rsidRPr="00F62700">
        <w:rPr>
          <w:rFonts w:ascii="Times New Roman" w:eastAsia="Times New Roman" w:hAnsi="Times New Roman" w:cs="Times New Roman"/>
          <w:sz w:val="30"/>
          <w:szCs w:val="30"/>
          <w:lang w:val="x-none" w:eastAsia="x-none"/>
        </w:rPr>
        <w:t>форм</w:t>
      </w:r>
      <w:r w:rsidRPr="00F62700">
        <w:rPr>
          <w:rFonts w:ascii="Times New Roman" w:eastAsia="Times New Roman" w:hAnsi="Times New Roman" w:cs="Times New Roman"/>
          <w:sz w:val="30"/>
          <w:szCs w:val="30"/>
          <w:lang w:eastAsia="x-none"/>
        </w:rPr>
        <w:t xml:space="preserve">у </w:t>
      </w:r>
      <w:r w:rsidRPr="00F62700">
        <w:rPr>
          <w:rFonts w:ascii="Times New Roman" w:eastAsia="Times New Roman" w:hAnsi="Times New Roman" w:cs="Times New Roman"/>
          <w:sz w:val="30"/>
          <w:szCs w:val="30"/>
          <w:lang w:val="x-none" w:eastAsia="x-none"/>
        </w:rPr>
        <w:t xml:space="preserve">получения высшего образования </w:t>
      </w:r>
      <w:r w:rsidRPr="00F62700">
        <w:rPr>
          <w:rFonts w:ascii="Times New Roman" w:eastAsia="Times New Roman" w:hAnsi="Times New Roman" w:cs="Times New Roman"/>
          <w:sz w:val="30"/>
          <w:szCs w:val="30"/>
          <w:lang w:val="en-US" w:eastAsia="x-none"/>
        </w:rPr>
        <w:t>I</w:t>
      </w:r>
      <w:r w:rsidRPr="00F62700">
        <w:rPr>
          <w:rFonts w:ascii="Times New Roman" w:eastAsia="Times New Roman" w:hAnsi="Times New Roman" w:cs="Times New Roman"/>
          <w:sz w:val="30"/>
          <w:szCs w:val="30"/>
          <w:lang w:val="x-none" w:eastAsia="x-none"/>
        </w:rPr>
        <w:t xml:space="preserve"> ступени:</w:t>
      </w:r>
    </w:p>
    <w:p w14:paraId="00594EA8" w14:textId="77777777" w:rsidR="00323462" w:rsidRPr="00F62700" w:rsidRDefault="00323462" w:rsidP="00323462">
      <w:pPr>
        <w:spacing w:after="0" w:line="240" w:lineRule="auto"/>
        <w:ind w:firstLine="709"/>
        <w:jc w:val="both"/>
        <w:rPr>
          <w:rFonts w:ascii="Times New Roman" w:eastAsia="Times New Roman" w:hAnsi="Times New Roman" w:cs="Times New Roman"/>
          <w:spacing w:val="-6"/>
          <w:sz w:val="30"/>
          <w:szCs w:val="30"/>
          <w:lang w:val="x-none" w:eastAsia="x-none"/>
        </w:rPr>
      </w:pPr>
      <w:r w:rsidRPr="00F62700">
        <w:rPr>
          <w:rFonts w:ascii="Times New Roman" w:eastAsia="Times New Roman" w:hAnsi="Times New Roman" w:cs="Times New Roman"/>
          <w:spacing w:val="-6"/>
          <w:sz w:val="30"/>
          <w:szCs w:val="30"/>
          <w:lang w:eastAsia="x-none"/>
        </w:rPr>
        <w:t>8. </w:t>
      </w:r>
      <w:r w:rsidRPr="00F62700">
        <w:rPr>
          <w:rFonts w:ascii="Times New Roman" w:eastAsia="Times New Roman" w:hAnsi="Times New Roman" w:cs="Times New Roman"/>
          <w:spacing w:val="-6"/>
          <w:sz w:val="30"/>
          <w:szCs w:val="30"/>
          <w:lang w:val="x-none" w:eastAsia="x-none"/>
        </w:rPr>
        <w:t xml:space="preserve">Срок получения высшего образования I ступени в дневной форме составляет </w:t>
      </w:r>
      <w:r w:rsidRPr="00F62700">
        <w:rPr>
          <w:rFonts w:ascii="Times New Roman" w:eastAsia="Times New Roman" w:hAnsi="Times New Roman" w:cs="Times New Roman"/>
          <w:spacing w:val="-6"/>
          <w:sz w:val="30"/>
          <w:szCs w:val="30"/>
          <w:lang w:eastAsia="x-none"/>
        </w:rPr>
        <w:t>5</w:t>
      </w:r>
      <w:r w:rsidRPr="00F62700">
        <w:rPr>
          <w:rFonts w:ascii="Times New Roman" w:eastAsia="Times New Roman" w:hAnsi="Times New Roman" w:cs="Times New Roman"/>
          <w:spacing w:val="-6"/>
          <w:sz w:val="30"/>
          <w:szCs w:val="30"/>
          <w:lang w:val="x-none" w:eastAsia="x-none"/>
        </w:rPr>
        <w:t xml:space="preserve"> лет.</w:t>
      </w:r>
    </w:p>
    <w:p w14:paraId="7D2B232C" w14:textId="77777777" w:rsidR="00323462" w:rsidRPr="00F62700" w:rsidRDefault="00323462" w:rsidP="00323462">
      <w:pPr>
        <w:spacing w:after="0" w:line="240" w:lineRule="auto"/>
        <w:ind w:firstLine="709"/>
        <w:jc w:val="both"/>
        <w:rPr>
          <w:rFonts w:ascii="Times New Roman" w:eastAsia="Times New Roman" w:hAnsi="Times New Roman" w:cs="Times New Roman"/>
          <w:sz w:val="30"/>
          <w:szCs w:val="30"/>
          <w:lang w:eastAsia="be-BY"/>
        </w:rPr>
      </w:pPr>
      <w:r w:rsidRPr="00F62700">
        <w:rPr>
          <w:rFonts w:ascii="Times New Roman" w:eastAsia="Times New Roman" w:hAnsi="Times New Roman" w:cs="Times New Roman"/>
          <w:sz w:val="30"/>
          <w:szCs w:val="30"/>
          <w:lang w:eastAsia="x-none"/>
        </w:rPr>
        <w:t>9. </w:t>
      </w:r>
      <w:r w:rsidRPr="00F62700">
        <w:rPr>
          <w:rFonts w:ascii="Times New Roman" w:eastAsia="Times New Roman" w:hAnsi="Times New Roman" w:cs="Times New Roman"/>
          <w:spacing w:val="-6"/>
          <w:sz w:val="30"/>
          <w:szCs w:val="30"/>
          <w:lang w:val="x-none" w:eastAsia="x-none"/>
        </w:rPr>
        <w:t xml:space="preserve">Перечень специальностей среднего специального образования, </w:t>
      </w:r>
      <w:r w:rsidRPr="00F62700">
        <w:rPr>
          <w:rFonts w:ascii="Times New Roman" w:eastAsia="Times New Roman" w:hAnsi="Times New Roman" w:cs="Times New Roman"/>
          <w:spacing w:val="-6"/>
          <w:sz w:val="30"/>
          <w:szCs w:val="30"/>
          <w:lang w:val="x-none" w:eastAsia="be-BY"/>
        </w:rPr>
        <w:t>образовательные программы по</w:t>
      </w:r>
      <w:r w:rsidRPr="00F62700">
        <w:rPr>
          <w:rFonts w:ascii="Times New Roman" w:eastAsia="Times New Roman" w:hAnsi="Times New Roman" w:cs="Times New Roman"/>
          <w:spacing w:val="-6"/>
          <w:sz w:val="30"/>
          <w:szCs w:val="30"/>
          <w:lang w:val="x-none" w:eastAsia="x-none"/>
        </w:rPr>
        <w:t xml:space="preserve"> которым могут быть интегрированы с образовательн</w:t>
      </w:r>
      <w:r w:rsidRPr="00F62700">
        <w:rPr>
          <w:rFonts w:ascii="Times New Roman" w:eastAsia="Times New Roman" w:hAnsi="Times New Roman" w:cs="Times New Roman"/>
          <w:spacing w:val="-6"/>
          <w:sz w:val="30"/>
          <w:szCs w:val="30"/>
          <w:lang w:eastAsia="x-none"/>
        </w:rPr>
        <w:t>ой</w:t>
      </w:r>
      <w:r w:rsidRPr="00F62700">
        <w:rPr>
          <w:rFonts w:ascii="Times New Roman" w:eastAsia="Times New Roman" w:hAnsi="Times New Roman" w:cs="Times New Roman"/>
          <w:spacing w:val="-6"/>
          <w:sz w:val="30"/>
          <w:szCs w:val="30"/>
          <w:lang w:val="x-none" w:eastAsia="x-none"/>
        </w:rPr>
        <w:t xml:space="preserve"> программ</w:t>
      </w:r>
      <w:r w:rsidRPr="00F62700">
        <w:rPr>
          <w:rFonts w:ascii="Times New Roman" w:eastAsia="Times New Roman" w:hAnsi="Times New Roman" w:cs="Times New Roman"/>
          <w:spacing w:val="-6"/>
          <w:sz w:val="30"/>
          <w:szCs w:val="30"/>
          <w:lang w:eastAsia="x-none"/>
        </w:rPr>
        <w:t>ой</w:t>
      </w:r>
      <w:r w:rsidRPr="00F62700">
        <w:rPr>
          <w:rFonts w:ascii="Times New Roman" w:eastAsia="Times New Roman" w:hAnsi="Times New Roman" w:cs="Times New Roman"/>
          <w:spacing w:val="-6"/>
          <w:sz w:val="30"/>
          <w:szCs w:val="30"/>
          <w:lang w:val="x-none" w:eastAsia="x-none"/>
        </w:rPr>
        <w:t xml:space="preserve"> высшего образования </w:t>
      </w:r>
      <w:r w:rsidRPr="00F62700">
        <w:rPr>
          <w:rFonts w:ascii="Times New Roman" w:eastAsia="Times New Roman" w:hAnsi="Times New Roman" w:cs="Times New Roman"/>
          <w:spacing w:val="-6"/>
          <w:sz w:val="30"/>
          <w:szCs w:val="30"/>
          <w:lang w:val="en-US" w:eastAsia="x-none"/>
        </w:rPr>
        <w:t>I</w:t>
      </w:r>
      <w:r w:rsidRPr="00F62700">
        <w:rPr>
          <w:rFonts w:ascii="Times New Roman" w:eastAsia="Times New Roman" w:hAnsi="Times New Roman" w:cs="Times New Roman"/>
          <w:spacing w:val="-6"/>
          <w:sz w:val="30"/>
          <w:szCs w:val="30"/>
          <w:lang w:val="x-none" w:eastAsia="x-none"/>
        </w:rPr>
        <w:t xml:space="preserve"> ступени по </w:t>
      </w:r>
      <w:r w:rsidRPr="00F62700">
        <w:rPr>
          <w:rFonts w:ascii="Times New Roman" w:eastAsia="Times New Roman" w:hAnsi="Times New Roman" w:cs="Times New Roman"/>
          <w:spacing w:val="-6"/>
          <w:sz w:val="30"/>
          <w:szCs w:val="30"/>
          <w:lang w:val="x-none" w:eastAsia="be-BY"/>
        </w:rPr>
        <w:t>специальности 1-16 01 08 «Струнные народные щипково-ударные инструменты (по направлениям)», определяется</w:t>
      </w:r>
      <w:r w:rsidRPr="00F62700">
        <w:rPr>
          <w:rFonts w:ascii="Times New Roman" w:eastAsia="Times New Roman" w:hAnsi="Times New Roman" w:cs="Times New Roman"/>
          <w:spacing w:val="-6"/>
          <w:sz w:val="30"/>
          <w:szCs w:val="30"/>
          <w:lang w:eastAsia="be-BY"/>
        </w:rPr>
        <w:t xml:space="preserve"> </w:t>
      </w:r>
      <w:r w:rsidRPr="00F62700">
        <w:rPr>
          <w:rFonts w:ascii="Times New Roman" w:eastAsia="Times New Roman" w:hAnsi="Times New Roman" w:cs="Times New Roman"/>
          <w:spacing w:val="-6"/>
          <w:sz w:val="30"/>
          <w:szCs w:val="30"/>
          <w:lang w:val="x-none" w:eastAsia="be-BY"/>
        </w:rPr>
        <w:t>Министерством образования.</w:t>
      </w:r>
    </w:p>
    <w:p w14:paraId="7AF14C43" w14:textId="594DED24" w:rsidR="00323462" w:rsidRPr="00F62700" w:rsidRDefault="00323462" w:rsidP="00323462">
      <w:pPr>
        <w:spacing w:after="0" w:line="240" w:lineRule="auto"/>
        <w:ind w:firstLine="709"/>
        <w:jc w:val="both"/>
        <w:rPr>
          <w:rFonts w:ascii="Times New Roman" w:eastAsia="Times New Roman" w:hAnsi="Times New Roman" w:cs="Times New Roman"/>
          <w:spacing w:val="-6"/>
          <w:sz w:val="30"/>
          <w:szCs w:val="30"/>
          <w:lang w:val="x-none" w:eastAsia="x-none"/>
        </w:rPr>
      </w:pPr>
      <w:r w:rsidRPr="00F62700">
        <w:rPr>
          <w:rFonts w:ascii="Times New Roman" w:eastAsia="Times New Roman" w:hAnsi="Times New Roman" w:cs="Times New Roman"/>
          <w:spacing w:val="-6"/>
          <w:sz w:val="30"/>
          <w:szCs w:val="30"/>
          <w:lang w:val="x-none" w:eastAsia="x-none"/>
        </w:rPr>
        <w:t>Срок получения высшего образования по специальности</w:t>
      </w:r>
      <w:r w:rsidRPr="00F62700">
        <w:rPr>
          <w:rFonts w:ascii="Times New Roman" w:eastAsia="Times New Roman" w:hAnsi="Times New Roman" w:cs="Times New Roman"/>
          <w:sz w:val="30"/>
          <w:szCs w:val="30"/>
          <w:lang w:val="x-none" w:eastAsia="x-none"/>
        </w:rPr>
        <w:t xml:space="preserve"> 1-16 01 08 «Струнные народные щипково-ударные инструменты (по направлениям)»</w:t>
      </w:r>
      <w:r w:rsidRPr="00F62700">
        <w:rPr>
          <w:rFonts w:ascii="Times New Roman" w:eastAsia="Times New Roman" w:hAnsi="Times New Roman" w:cs="Times New Roman"/>
          <w:sz w:val="30"/>
          <w:szCs w:val="30"/>
          <w:lang w:eastAsia="x-none"/>
        </w:rPr>
        <w:t xml:space="preserve"> </w:t>
      </w:r>
      <w:r w:rsidRPr="00F62700">
        <w:rPr>
          <w:rFonts w:ascii="Times New Roman" w:eastAsia="Times New Roman" w:hAnsi="Times New Roman" w:cs="Times New Roman"/>
          <w:spacing w:val="-6"/>
          <w:sz w:val="30"/>
          <w:szCs w:val="30"/>
          <w:lang w:val="x-none" w:eastAsia="x-none"/>
        </w:rPr>
        <w:t xml:space="preserve">лицами, обучающимися по образовательной программе высшего образования </w:t>
      </w:r>
      <w:r w:rsidRPr="00F62700">
        <w:rPr>
          <w:rFonts w:ascii="Times New Roman" w:eastAsia="Times New Roman" w:hAnsi="Times New Roman" w:cs="Times New Roman"/>
          <w:spacing w:val="-6"/>
          <w:sz w:val="30"/>
          <w:szCs w:val="30"/>
          <w:lang w:val="en-US" w:eastAsia="x-none"/>
        </w:rPr>
        <w:t>I</w:t>
      </w:r>
      <w:r w:rsidRPr="00F62700">
        <w:rPr>
          <w:rFonts w:ascii="Times New Roman" w:eastAsia="Times New Roman" w:hAnsi="Times New Roman" w:cs="Times New Roman"/>
          <w:spacing w:val="-6"/>
          <w:sz w:val="30"/>
          <w:szCs w:val="30"/>
          <w:lang w:val="x-none" w:eastAsia="x-none"/>
        </w:rPr>
        <w:t xml:space="preserve"> ступени,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 может быть сокращен учреждением высшего образования при условии соблюдения требований настоящего образовательного стандарта в соответствии с законодательством.</w:t>
      </w:r>
    </w:p>
    <w:p w14:paraId="1607A98B" w14:textId="77777777" w:rsidR="00323462" w:rsidRPr="00F62700" w:rsidRDefault="00323462" w:rsidP="00323462">
      <w:pPr>
        <w:spacing w:after="0" w:line="240" w:lineRule="auto"/>
        <w:ind w:firstLine="709"/>
        <w:jc w:val="both"/>
        <w:rPr>
          <w:rFonts w:ascii="Times New Roman" w:eastAsia="Times New Roman" w:hAnsi="Times New Roman" w:cs="Times New Roman"/>
          <w:sz w:val="30"/>
          <w:szCs w:val="30"/>
          <w:lang w:eastAsia="ru-RU"/>
        </w:rPr>
      </w:pPr>
      <w:r w:rsidRPr="00F62700">
        <w:rPr>
          <w:rFonts w:ascii="Times New Roman" w:eastAsia="Times New Roman" w:hAnsi="Times New Roman" w:cs="Times New Roman"/>
          <w:spacing w:val="-4"/>
          <w:sz w:val="30"/>
          <w:szCs w:val="30"/>
          <w:lang w:eastAsia="ru-RU"/>
        </w:rPr>
        <w:t>1</w:t>
      </w:r>
      <w:r w:rsidR="0029391C" w:rsidRPr="00F62700">
        <w:rPr>
          <w:rFonts w:ascii="Times New Roman" w:eastAsia="Times New Roman" w:hAnsi="Times New Roman" w:cs="Times New Roman"/>
          <w:spacing w:val="-4"/>
          <w:sz w:val="30"/>
          <w:szCs w:val="30"/>
          <w:lang w:eastAsia="ru-RU"/>
        </w:rPr>
        <w:t>0</w:t>
      </w:r>
      <w:r w:rsidRPr="00F62700">
        <w:rPr>
          <w:rFonts w:ascii="Times New Roman" w:eastAsia="Times New Roman" w:hAnsi="Times New Roman" w:cs="Times New Roman"/>
          <w:spacing w:val="-4"/>
          <w:sz w:val="30"/>
          <w:szCs w:val="30"/>
          <w:lang w:eastAsia="ru-RU"/>
        </w:rPr>
        <w:t>. Общий объем образовательной программы высшего образования</w:t>
      </w:r>
      <w:r w:rsidRPr="00F62700">
        <w:rPr>
          <w:rFonts w:ascii="Times New Roman" w:eastAsia="Times New Roman" w:hAnsi="Times New Roman" w:cs="Times New Roman"/>
          <w:spacing w:val="-4"/>
          <w:sz w:val="30"/>
          <w:szCs w:val="30"/>
          <w:lang w:val="x-none" w:eastAsia="x-none"/>
        </w:rPr>
        <w:t xml:space="preserve"> I</w:t>
      </w:r>
      <w:r w:rsidRPr="00F62700">
        <w:rPr>
          <w:rFonts w:ascii="Times New Roman" w:eastAsia="Times New Roman" w:hAnsi="Times New Roman" w:cs="Times New Roman"/>
          <w:spacing w:val="-4"/>
          <w:sz w:val="30"/>
          <w:szCs w:val="30"/>
          <w:lang w:eastAsia="x-none"/>
        </w:rPr>
        <w:t> </w:t>
      </w:r>
      <w:r w:rsidRPr="00F62700">
        <w:rPr>
          <w:rFonts w:ascii="Times New Roman" w:eastAsia="Times New Roman" w:hAnsi="Times New Roman" w:cs="Times New Roman"/>
          <w:spacing w:val="-4"/>
          <w:sz w:val="30"/>
          <w:szCs w:val="30"/>
          <w:lang w:val="x-none" w:eastAsia="x-none"/>
        </w:rPr>
        <w:t>ступени</w:t>
      </w:r>
      <w:r w:rsidRPr="00F62700">
        <w:rPr>
          <w:rFonts w:ascii="Times New Roman" w:eastAsia="Times New Roman" w:hAnsi="Times New Roman" w:cs="Times New Roman"/>
          <w:spacing w:val="-4"/>
          <w:sz w:val="30"/>
          <w:szCs w:val="30"/>
          <w:lang w:eastAsia="ru-RU"/>
        </w:rPr>
        <w:t xml:space="preserve"> составляет</w:t>
      </w:r>
      <w:r w:rsidRPr="00F62700">
        <w:rPr>
          <w:rFonts w:ascii="Times New Roman" w:eastAsia="Times New Roman" w:hAnsi="Times New Roman" w:cs="Times New Roman"/>
          <w:sz w:val="30"/>
          <w:szCs w:val="30"/>
          <w:lang w:eastAsia="ru-RU"/>
        </w:rPr>
        <w:t xml:space="preserve"> 300 зачетных единиц.</w:t>
      </w:r>
    </w:p>
    <w:p w14:paraId="3EFFEF12" w14:textId="77777777" w:rsidR="00323462" w:rsidRPr="00323462" w:rsidRDefault="0029391C" w:rsidP="00323462">
      <w:pPr>
        <w:spacing w:after="0" w:line="240" w:lineRule="auto"/>
        <w:ind w:firstLine="709"/>
        <w:jc w:val="both"/>
        <w:rPr>
          <w:rFonts w:ascii="Times New Roman" w:eastAsia="Times New Roman" w:hAnsi="Times New Roman" w:cs="Times New Roman"/>
          <w:spacing w:val="-6"/>
          <w:sz w:val="30"/>
          <w:szCs w:val="30"/>
          <w:lang w:eastAsia="ru-RU"/>
        </w:rPr>
      </w:pPr>
      <w:r w:rsidRPr="00F62700">
        <w:rPr>
          <w:rFonts w:ascii="Times New Roman" w:eastAsia="Times New Roman" w:hAnsi="Times New Roman" w:cs="Times New Roman"/>
          <w:spacing w:val="-6"/>
          <w:sz w:val="30"/>
          <w:szCs w:val="30"/>
          <w:lang w:eastAsia="ru-RU"/>
        </w:rPr>
        <w:t>11. </w:t>
      </w:r>
      <w:r w:rsidR="00323462" w:rsidRPr="00F62700">
        <w:rPr>
          <w:rFonts w:ascii="Times New Roman" w:eastAsia="Times New Roman" w:hAnsi="Times New Roman" w:cs="Times New Roman"/>
          <w:spacing w:val="-6"/>
          <w:sz w:val="30"/>
          <w:szCs w:val="30"/>
          <w:lang w:eastAsia="ru-RU"/>
        </w:rPr>
        <w:t>Сумма зачетных единиц за 1 год обучения при получении высшего образования в дневной форме составляет 60 зачетных единиц, при обучении по индивидуальному учеб</w:t>
      </w:r>
      <w:r w:rsidR="00323462" w:rsidRPr="00323462">
        <w:rPr>
          <w:rFonts w:ascii="Times New Roman" w:eastAsia="Times New Roman" w:hAnsi="Times New Roman" w:cs="Times New Roman"/>
          <w:spacing w:val="-6"/>
          <w:sz w:val="30"/>
          <w:szCs w:val="30"/>
          <w:lang w:eastAsia="ru-RU"/>
        </w:rPr>
        <w:t xml:space="preserve">ному плану – не более 75 зачетных единиц. </w:t>
      </w:r>
    </w:p>
    <w:p w14:paraId="7B835A81" w14:textId="77777777" w:rsidR="00323462" w:rsidRPr="00323462" w:rsidRDefault="00323462" w:rsidP="00323462">
      <w:pPr>
        <w:spacing w:after="0" w:line="240" w:lineRule="auto"/>
        <w:ind w:firstLine="709"/>
        <w:jc w:val="both"/>
        <w:rPr>
          <w:rFonts w:ascii="Times New Roman" w:eastAsia="Times New Roman" w:hAnsi="Times New Roman" w:cs="Times New Roman"/>
          <w:sz w:val="30"/>
          <w:szCs w:val="30"/>
          <w:lang w:eastAsia="ru-RU"/>
        </w:rPr>
      </w:pPr>
    </w:p>
    <w:p w14:paraId="79340650" w14:textId="77777777" w:rsidR="00323462" w:rsidRPr="00323462" w:rsidRDefault="00323462" w:rsidP="00323462">
      <w:pPr>
        <w:spacing w:after="0" w:line="240" w:lineRule="auto"/>
        <w:jc w:val="center"/>
        <w:rPr>
          <w:rFonts w:ascii="Times New Roman" w:eastAsia="Times New Roman" w:hAnsi="Times New Roman" w:cs="Times New Roman"/>
          <w:b/>
          <w:sz w:val="30"/>
          <w:szCs w:val="30"/>
          <w:lang w:eastAsia="ru-RU"/>
        </w:rPr>
      </w:pPr>
      <w:r w:rsidRPr="00323462">
        <w:rPr>
          <w:rFonts w:ascii="Times New Roman" w:eastAsia="Times New Roman" w:hAnsi="Times New Roman" w:cs="Times New Roman"/>
          <w:b/>
          <w:sz w:val="30"/>
          <w:szCs w:val="30"/>
          <w:lang w:eastAsia="ru-RU"/>
        </w:rPr>
        <w:t>ГЛАВА 3</w:t>
      </w:r>
    </w:p>
    <w:p w14:paraId="5BE32A37" w14:textId="77777777" w:rsidR="00323462" w:rsidRPr="00323462" w:rsidRDefault="00323462" w:rsidP="00323462">
      <w:pPr>
        <w:spacing w:after="0" w:line="240" w:lineRule="auto"/>
        <w:jc w:val="center"/>
        <w:rPr>
          <w:rFonts w:ascii="Calibri" w:eastAsia="Times New Roman" w:hAnsi="Calibri" w:cs="Times New Roman"/>
          <w:b/>
          <w:spacing w:val="-8"/>
          <w:sz w:val="30"/>
          <w:szCs w:val="30"/>
          <w:lang w:eastAsia="ru-RU"/>
        </w:rPr>
      </w:pPr>
      <w:r w:rsidRPr="00323462">
        <w:rPr>
          <w:rFonts w:ascii="Times New Roman Полужирный" w:eastAsia="Times New Roman" w:hAnsi="Times New Roman Полужирный" w:cs="Times New Roman"/>
          <w:b/>
          <w:spacing w:val="-8"/>
          <w:sz w:val="30"/>
          <w:szCs w:val="30"/>
          <w:lang w:eastAsia="ru-RU"/>
        </w:rPr>
        <w:t>ТРЕБОВАНИЯ К СОДЕРЖАНИЮ ПРОФЕССИОНАЛЬНОЙ ДЕЯТЕЛЬНОСТИ СПЕЦИАЛИСТА С ВЫСШИМ ОБРАЗОВАНИЕМ</w:t>
      </w:r>
    </w:p>
    <w:p w14:paraId="34D76343" w14:textId="77777777" w:rsidR="00323462" w:rsidRPr="00323462" w:rsidRDefault="00323462" w:rsidP="00323462">
      <w:pPr>
        <w:spacing w:after="0" w:line="240" w:lineRule="auto"/>
        <w:jc w:val="center"/>
        <w:rPr>
          <w:rFonts w:ascii="Times New Roman" w:eastAsia="Times New Roman" w:hAnsi="Times New Roman" w:cs="Times New Roman"/>
          <w:b/>
          <w:spacing w:val="-8"/>
          <w:sz w:val="30"/>
          <w:szCs w:val="30"/>
          <w:lang w:eastAsia="ru-RU"/>
        </w:rPr>
      </w:pPr>
    </w:p>
    <w:p w14:paraId="4607CEAA" w14:textId="77777777" w:rsidR="00323462" w:rsidRPr="00F62700" w:rsidRDefault="00323462" w:rsidP="00323462">
      <w:pPr>
        <w:spacing w:after="0" w:line="240" w:lineRule="auto"/>
        <w:ind w:firstLine="709"/>
        <w:jc w:val="both"/>
        <w:rPr>
          <w:rFonts w:ascii="Times New Roman" w:eastAsia="Times New Roman" w:hAnsi="Times New Roman" w:cs="Times New Roman"/>
          <w:spacing w:val="-6"/>
          <w:sz w:val="30"/>
          <w:szCs w:val="30"/>
          <w:lang w:eastAsia="x-none"/>
        </w:rPr>
      </w:pPr>
      <w:r w:rsidRPr="00F62700">
        <w:rPr>
          <w:rFonts w:ascii="Times New Roman" w:eastAsia="Times New Roman" w:hAnsi="Times New Roman" w:cs="Times New Roman"/>
          <w:spacing w:val="-6"/>
          <w:sz w:val="30"/>
          <w:szCs w:val="30"/>
          <w:lang w:val="x-none" w:eastAsia="x-none"/>
        </w:rPr>
        <w:t>12. Основными видами профессиональной деятельности специалиста с высшим образованием (далее – специалист)</w:t>
      </w:r>
      <w:r w:rsidRPr="00F62700">
        <w:rPr>
          <w:rFonts w:ascii="Times New Roman" w:eastAsia="Times New Roman" w:hAnsi="Times New Roman" w:cs="Times New Roman"/>
          <w:color w:val="00B0F0"/>
          <w:spacing w:val="-6"/>
          <w:sz w:val="30"/>
          <w:szCs w:val="30"/>
          <w:lang w:val="x-none" w:eastAsia="x-none"/>
        </w:rPr>
        <w:t xml:space="preserve"> </w:t>
      </w:r>
      <w:r w:rsidRPr="00F62700">
        <w:rPr>
          <w:rFonts w:ascii="Times New Roman" w:eastAsia="Times New Roman" w:hAnsi="Times New Roman" w:cs="Times New Roman"/>
          <w:spacing w:val="-6"/>
          <w:sz w:val="30"/>
          <w:szCs w:val="30"/>
          <w:lang w:val="x-none" w:eastAsia="x-none"/>
        </w:rPr>
        <w:t>в соответствии с ОКРБ 005-2011 являются:</w:t>
      </w:r>
    </w:p>
    <w:p w14:paraId="34903AFB" w14:textId="77777777" w:rsidR="00323462" w:rsidRPr="00F62700" w:rsidRDefault="00323462" w:rsidP="00323462">
      <w:pPr>
        <w:spacing w:after="0" w:line="240" w:lineRule="auto"/>
        <w:ind w:firstLine="709"/>
        <w:jc w:val="both"/>
        <w:rPr>
          <w:rFonts w:ascii="Times New Roman" w:eastAsia="Times New Roman" w:hAnsi="Times New Roman" w:cs="Times New Roman"/>
          <w:spacing w:val="-6"/>
          <w:sz w:val="30"/>
          <w:szCs w:val="30"/>
          <w:lang w:eastAsia="ru-RU"/>
        </w:rPr>
      </w:pPr>
      <w:r w:rsidRPr="00F62700">
        <w:rPr>
          <w:rFonts w:ascii="Times New Roman" w:eastAsia="Times New Roman" w:hAnsi="Times New Roman" w:cs="Times New Roman"/>
          <w:spacing w:val="-6"/>
          <w:sz w:val="30"/>
          <w:szCs w:val="30"/>
          <w:lang w:eastAsia="ru-RU"/>
        </w:rPr>
        <w:t>85322 Среднее специальное образование;</w:t>
      </w:r>
    </w:p>
    <w:p w14:paraId="1C338641" w14:textId="77777777" w:rsidR="00323462" w:rsidRPr="00F62700" w:rsidRDefault="00323462" w:rsidP="00323462">
      <w:pPr>
        <w:spacing w:after="0" w:line="240" w:lineRule="auto"/>
        <w:ind w:firstLine="709"/>
        <w:jc w:val="both"/>
        <w:rPr>
          <w:rFonts w:ascii="Times New Roman" w:eastAsia="Times New Roman" w:hAnsi="Times New Roman" w:cs="Times New Roman"/>
          <w:spacing w:val="-6"/>
          <w:sz w:val="30"/>
          <w:szCs w:val="30"/>
          <w:lang w:eastAsia="ru-RU"/>
        </w:rPr>
      </w:pPr>
      <w:r w:rsidRPr="00F62700">
        <w:rPr>
          <w:rFonts w:ascii="Times New Roman" w:eastAsia="Times New Roman" w:hAnsi="Times New Roman" w:cs="Times New Roman"/>
          <w:spacing w:val="-6"/>
          <w:sz w:val="30"/>
          <w:szCs w:val="30"/>
          <w:lang w:eastAsia="ru-RU"/>
        </w:rPr>
        <w:t>90 Творческая деятельность и развлечения;</w:t>
      </w:r>
    </w:p>
    <w:p w14:paraId="7FB221A2" w14:textId="77777777" w:rsidR="00323462" w:rsidRPr="00F62700" w:rsidRDefault="00323462" w:rsidP="00323462">
      <w:pPr>
        <w:spacing w:after="0" w:line="240" w:lineRule="auto"/>
        <w:ind w:firstLine="709"/>
        <w:jc w:val="both"/>
        <w:rPr>
          <w:rFonts w:ascii="Times New Roman" w:eastAsia="Times New Roman" w:hAnsi="Times New Roman" w:cs="Times New Roman"/>
          <w:spacing w:val="-6"/>
          <w:sz w:val="30"/>
          <w:szCs w:val="30"/>
          <w:lang w:eastAsia="ru-RU"/>
        </w:rPr>
      </w:pPr>
      <w:r w:rsidRPr="00F62700">
        <w:rPr>
          <w:rFonts w:ascii="Times New Roman" w:eastAsia="Times New Roman" w:hAnsi="Times New Roman" w:cs="Times New Roman"/>
          <w:spacing w:val="-6"/>
          <w:sz w:val="30"/>
          <w:szCs w:val="30"/>
          <w:lang w:eastAsia="ru-RU"/>
        </w:rPr>
        <w:t>72 Научные исследования и разработки.</w:t>
      </w:r>
    </w:p>
    <w:p w14:paraId="6FC142A1" w14:textId="77777777" w:rsidR="00323462" w:rsidRPr="00F62700" w:rsidRDefault="00323462" w:rsidP="00323462">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F62700">
        <w:rPr>
          <w:rFonts w:ascii="Times New Roman" w:eastAsia="Times New Roman" w:hAnsi="Times New Roman" w:cs="Times New Roman"/>
          <w:sz w:val="30"/>
          <w:szCs w:val="30"/>
          <w:lang w:eastAsia="ru-RU"/>
        </w:rPr>
        <w:t>Специалист может осуществлять иные виды профессиональной деятельности при условии соответствия уровня его образования и приобретенных компетенций требованиям к квалификации работника.</w:t>
      </w:r>
    </w:p>
    <w:p w14:paraId="64260137" w14:textId="77777777" w:rsidR="00323462" w:rsidRPr="00A73570" w:rsidRDefault="00323462" w:rsidP="00323462">
      <w:pPr>
        <w:tabs>
          <w:tab w:val="right" w:leader="dot" w:pos="10205"/>
        </w:tabs>
        <w:spacing w:after="0" w:line="240" w:lineRule="auto"/>
        <w:ind w:firstLine="709"/>
        <w:jc w:val="both"/>
        <w:rPr>
          <w:rFonts w:ascii="Times New Roman" w:eastAsia="Times New Roman" w:hAnsi="Times New Roman" w:cs="Times New Roman"/>
          <w:spacing w:val="-8"/>
          <w:sz w:val="30"/>
          <w:szCs w:val="30"/>
          <w:lang w:eastAsia="x-none"/>
        </w:rPr>
      </w:pPr>
      <w:r w:rsidRPr="00A73570">
        <w:rPr>
          <w:rFonts w:ascii="Times New Roman" w:eastAsia="Times New Roman" w:hAnsi="Times New Roman" w:cs="Times New Roman"/>
          <w:spacing w:val="-8"/>
          <w:sz w:val="30"/>
          <w:szCs w:val="30"/>
          <w:lang w:eastAsia="x-none"/>
        </w:rPr>
        <w:t>13. </w:t>
      </w:r>
      <w:r w:rsidRPr="00A73570">
        <w:rPr>
          <w:rFonts w:ascii="Times New Roman" w:eastAsia="Times New Roman" w:hAnsi="Times New Roman" w:cs="Times New Roman"/>
          <w:spacing w:val="-8"/>
          <w:sz w:val="30"/>
          <w:szCs w:val="30"/>
          <w:lang w:val="x-none" w:eastAsia="x-none"/>
        </w:rPr>
        <w:t>Объектами профессиональной деятельности специалиста являются</w:t>
      </w:r>
      <w:r w:rsidRPr="00A73570">
        <w:rPr>
          <w:rFonts w:ascii="Times New Roman" w:eastAsia="Times New Roman" w:hAnsi="Times New Roman" w:cs="Times New Roman"/>
          <w:spacing w:val="-8"/>
          <w:sz w:val="30"/>
          <w:szCs w:val="30"/>
          <w:lang w:eastAsia="x-none"/>
        </w:rPr>
        <w:t xml:space="preserve">: </w:t>
      </w:r>
    </w:p>
    <w:p w14:paraId="21097605" w14:textId="77777777" w:rsidR="00323462" w:rsidRPr="00F62700" w:rsidRDefault="00323462" w:rsidP="00323462">
      <w:pPr>
        <w:tabs>
          <w:tab w:val="right" w:leader="dot" w:pos="10205"/>
        </w:tabs>
        <w:spacing w:after="0" w:line="240" w:lineRule="auto"/>
        <w:ind w:firstLine="709"/>
        <w:jc w:val="both"/>
        <w:rPr>
          <w:rFonts w:ascii="Times New Roman" w:eastAsia="Times New Roman" w:hAnsi="Times New Roman" w:cs="Times New Roman"/>
          <w:spacing w:val="-6"/>
          <w:sz w:val="30"/>
          <w:szCs w:val="30"/>
          <w:lang w:eastAsia="x-none"/>
        </w:rPr>
      </w:pPr>
      <w:r w:rsidRPr="00F62700">
        <w:rPr>
          <w:rFonts w:ascii="Times New Roman" w:eastAsia="Times New Roman" w:hAnsi="Times New Roman" w:cs="Times New Roman"/>
          <w:spacing w:val="-6"/>
          <w:sz w:val="30"/>
          <w:szCs w:val="30"/>
          <w:lang w:eastAsia="x-none"/>
        </w:rPr>
        <w:t>музыка как вид искусства</w:t>
      </w:r>
      <w:r w:rsidRPr="00323462">
        <w:rPr>
          <w:rFonts w:ascii="Times New Roman" w:eastAsia="Times New Roman" w:hAnsi="Times New Roman" w:cs="Times New Roman"/>
          <w:spacing w:val="-6"/>
          <w:sz w:val="30"/>
          <w:szCs w:val="30"/>
          <w:lang w:eastAsia="x-none"/>
        </w:rPr>
        <w:t xml:space="preserve">, предмет образования и воспитания, средство </w:t>
      </w:r>
      <w:r w:rsidRPr="00F62700">
        <w:rPr>
          <w:rFonts w:ascii="Times New Roman" w:eastAsia="Times New Roman" w:hAnsi="Times New Roman" w:cs="Times New Roman"/>
          <w:spacing w:val="-6"/>
          <w:sz w:val="30"/>
          <w:szCs w:val="30"/>
          <w:lang w:eastAsia="x-none"/>
        </w:rPr>
        <w:t>воплощения творческих идей, художественного и научного исследования;</w:t>
      </w:r>
    </w:p>
    <w:p w14:paraId="03016BE5" w14:textId="77777777" w:rsidR="00323462" w:rsidRPr="00F62700" w:rsidRDefault="00323462" w:rsidP="00323462">
      <w:pPr>
        <w:tabs>
          <w:tab w:val="right" w:leader="dot" w:pos="10205"/>
        </w:tabs>
        <w:spacing w:after="0" w:line="240" w:lineRule="auto"/>
        <w:ind w:firstLine="709"/>
        <w:jc w:val="both"/>
        <w:rPr>
          <w:rFonts w:ascii="Times New Roman" w:eastAsia="Times New Roman" w:hAnsi="Times New Roman" w:cs="Times New Roman"/>
          <w:spacing w:val="-6"/>
          <w:sz w:val="30"/>
          <w:szCs w:val="30"/>
          <w:lang w:eastAsia="x-none"/>
        </w:rPr>
      </w:pPr>
      <w:r w:rsidRPr="00F62700">
        <w:rPr>
          <w:rFonts w:ascii="Times New Roman" w:eastAsia="Times New Roman" w:hAnsi="Times New Roman" w:cs="Times New Roman"/>
          <w:spacing w:val="-6"/>
          <w:sz w:val="30"/>
          <w:szCs w:val="30"/>
          <w:lang w:eastAsia="x-none"/>
        </w:rPr>
        <w:t>музыкальное произведение в различных формах его бытования;</w:t>
      </w:r>
    </w:p>
    <w:p w14:paraId="5EF95A0A" w14:textId="77777777" w:rsidR="00A13650" w:rsidRPr="00F62700" w:rsidRDefault="00A13650" w:rsidP="00A13650">
      <w:pPr>
        <w:tabs>
          <w:tab w:val="right" w:leader="dot" w:pos="10205"/>
        </w:tabs>
        <w:spacing w:after="0" w:line="240" w:lineRule="auto"/>
        <w:ind w:firstLine="709"/>
        <w:jc w:val="both"/>
        <w:rPr>
          <w:rFonts w:ascii="Times New Roman" w:eastAsia="Times New Roman" w:hAnsi="Times New Roman" w:cs="Times New Roman"/>
          <w:spacing w:val="-6"/>
          <w:sz w:val="30"/>
          <w:szCs w:val="30"/>
          <w:lang w:eastAsia="x-none"/>
        </w:rPr>
      </w:pPr>
      <w:r w:rsidRPr="00F62700">
        <w:rPr>
          <w:rFonts w:ascii="Times New Roman" w:eastAsia="Times New Roman" w:hAnsi="Times New Roman" w:cs="Times New Roman"/>
          <w:spacing w:val="-6"/>
          <w:sz w:val="30"/>
          <w:szCs w:val="30"/>
          <w:lang w:eastAsia="x-none"/>
        </w:rPr>
        <w:t xml:space="preserve">музыкальные инструменты; </w:t>
      </w:r>
    </w:p>
    <w:p w14:paraId="1F001909" w14:textId="77777777" w:rsidR="00A13650" w:rsidRPr="00F62700" w:rsidRDefault="00A13650" w:rsidP="00A13650">
      <w:pPr>
        <w:tabs>
          <w:tab w:val="right" w:leader="dot" w:pos="10205"/>
        </w:tabs>
        <w:spacing w:after="0" w:line="240" w:lineRule="auto"/>
        <w:ind w:firstLine="709"/>
        <w:jc w:val="both"/>
        <w:rPr>
          <w:rFonts w:ascii="Times New Roman" w:eastAsia="Times New Roman" w:hAnsi="Times New Roman" w:cs="Times New Roman"/>
          <w:color w:val="000000" w:themeColor="text1"/>
          <w:spacing w:val="-6"/>
          <w:sz w:val="30"/>
          <w:szCs w:val="30"/>
          <w:lang w:eastAsia="x-none"/>
        </w:rPr>
      </w:pPr>
      <w:r w:rsidRPr="00F62700">
        <w:rPr>
          <w:rFonts w:ascii="Times New Roman" w:eastAsia="Times New Roman" w:hAnsi="Times New Roman" w:cs="Times New Roman"/>
          <w:color w:val="000000" w:themeColor="text1"/>
          <w:spacing w:val="-6"/>
          <w:sz w:val="30"/>
          <w:szCs w:val="30"/>
          <w:lang w:eastAsia="x-none"/>
        </w:rPr>
        <w:t xml:space="preserve">коллективы художественного творчества; </w:t>
      </w:r>
    </w:p>
    <w:p w14:paraId="61CD3B38" w14:textId="77777777" w:rsidR="00A13650" w:rsidRPr="009A757A" w:rsidRDefault="00A13650" w:rsidP="00A13650">
      <w:pPr>
        <w:tabs>
          <w:tab w:val="right" w:leader="dot" w:pos="10205"/>
        </w:tabs>
        <w:spacing w:after="0" w:line="240" w:lineRule="auto"/>
        <w:ind w:firstLine="709"/>
        <w:jc w:val="both"/>
        <w:rPr>
          <w:rFonts w:ascii="Times New Roman" w:eastAsia="Times New Roman" w:hAnsi="Times New Roman" w:cs="Times New Roman"/>
          <w:spacing w:val="-6"/>
          <w:sz w:val="30"/>
          <w:szCs w:val="30"/>
          <w:lang w:eastAsia="x-none"/>
        </w:rPr>
      </w:pPr>
      <w:r w:rsidRPr="00F62700">
        <w:rPr>
          <w:rFonts w:ascii="Times New Roman" w:eastAsia="Times New Roman" w:hAnsi="Times New Roman" w:cs="Times New Roman"/>
          <w:color w:val="000000" w:themeColor="text1"/>
          <w:spacing w:val="-6"/>
          <w:sz w:val="30"/>
          <w:szCs w:val="30"/>
          <w:lang w:eastAsia="x-none"/>
        </w:rPr>
        <w:t>культурно-</w:t>
      </w:r>
      <w:r w:rsidRPr="009A757A">
        <w:rPr>
          <w:rFonts w:ascii="Times New Roman" w:eastAsia="Times New Roman" w:hAnsi="Times New Roman" w:cs="Times New Roman"/>
          <w:spacing w:val="-6"/>
          <w:sz w:val="30"/>
          <w:szCs w:val="30"/>
          <w:lang w:eastAsia="x-none"/>
        </w:rPr>
        <w:t xml:space="preserve">просветительские практики; </w:t>
      </w:r>
    </w:p>
    <w:p w14:paraId="1965C217" w14:textId="77777777" w:rsidR="00A13650" w:rsidRPr="009A757A" w:rsidRDefault="00A13650" w:rsidP="00A13650">
      <w:pPr>
        <w:tabs>
          <w:tab w:val="right" w:leader="dot" w:pos="10205"/>
        </w:tabs>
        <w:spacing w:after="0" w:line="240" w:lineRule="auto"/>
        <w:ind w:firstLine="709"/>
        <w:jc w:val="both"/>
        <w:rPr>
          <w:rFonts w:ascii="Times New Roman" w:eastAsia="Times New Roman" w:hAnsi="Times New Roman" w:cs="Times New Roman"/>
          <w:spacing w:val="-6"/>
          <w:sz w:val="30"/>
          <w:szCs w:val="30"/>
          <w:lang w:eastAsia="x-none"/>
        </w:rPr>
      </w:pPr>
      <w:r w:rsidRPr="009A757A">
        <w:rPr>
          <w:rFonts w:ascii="Times New Roman" w:eastAsia="Times New Roman" w:hAnsi="Times New Roman" w:cs="Times New Roman"/>
          <w:spacing w:val="-6"/>
          <w:sz w:val="30"/>
          <w:szCs w:val="30"/>
          <w:lang w:eastAsia="x-none"/>
        </w:rPr>
        <w:t>учреждения культуры, учреждения образования в сфере культуры, реализующие образовательные программы в области музыкального искусства;</w:t>
      </w:r>
    </w:p>
    <w:p w14:paraId="6FD3B1A9" w14:textId="77777777" w:rsidR="00A13650" w:rsidRPr="009A757A" w:rsidRDefault="00A13650" w:rsidP="00A13650">
      <w:pPr>
        <w:tabs>
          <w:tab w:val="right" w:leader="dot" w:pos="10205"/>
        </w:tabs>
        <w:spacing w:after="0" w:line="240" w:lineRule="auto"/>
        <w:ind w:firstLine="709"/>
        <w:jc w:val="both"/>
        <w:rPr>
          <w:rFonts w:ascii="Times New Roman" w:eastAsia="Times New Roman" w:hAnsi="Times New Roman" w:cs="Times New Roman"/>
          <w:spacing w:val="-4"/>
          <w:sz w:val="30"/>
          <w:szCs w:val="30"/>
          <w:lang w:eastAsia="x-none"/>
        </w:rPr>
      </w:pPr>
      <w:r w:rsidRPr="009A757A">
        <w:rPr>
          <w:rFonts w:ascii="Times New Roman" w:eastAsia="Times New Roman" w:hAnsi="Times New Roman" w:cs="Times New Roman"/>
          <w:spacing w:val="-4"/>
          <w:sz w:val="30"/>
          <w:szCs w:val="30"/>
          <w:lang w:eastAsia="x-none"/>
        </w:rPr>
        <w:t xml:space="preserve">слушательская и зрительская аудитория; </w:t>
      </w:r>
    </w:p>
    <w:p w14:paraId="2753A146" w14:textId="77777777" w:rsidR="00A13650" w:rsidRPr="009A757A" w:rsidRDefault="00A13650" w:rsidP="00A13650">
      <w:pPr>
        <w:tabs>
          <w:tab w:val="right" w:leader="dot" w:pos="10205"/>
        </w:tabs>
        <w:spacing w:after="0" w:line="240" w:lineRule="auto"/>
        <w:ind w:firstLine="709"/>
        <w:jc w:val="both"/>
        <w:rPr>
          <w:rFonts w:ascii="Times New Roman" w:eastAsia="Times New Roman" w:hAnsi="Times New Roman" w:cs="Times New Roman"/>
          <w:spacing w:val="-4"/>
          <w:sz w:val="30"/>
          <w:szCs w:val="30"/>
          <w:lang w:eastAsia="x-none"/>
        </w:rPr>
      </w:pPr>
      <w:r w:rsidRPr="009A757A">
        <w:rPr>
          <w:rFonts w:ascii="Times New Roman" w:eastAsia="Times New Roman" w:hAnsi="Times New Roman" w:cs="Times New Roman"/>
          <w:spacing w:val="-4"/>
          <w:sz w:val="30"/>
          <w:szCs w:val="30"/>
          <w:lang w:eastAsia="x-none"/>
        </w:rPr>
        <w:t>средства массовой информации.</w:t>
      </w:r>
    </w:p>
    <w:p w14:paraId="61FE1319" w14:textId="77777777" w:rsidR="00323462" w:rsidRPr="009A757A" w:rsidRDefault="00323462" w:rsidP="00323462">
      <w:pPr>
        <w:widowControl w:val="0"/>
        <w:autoSpaceDE w:val="0"/>
        <w:autoSpaceDN w:val="0"/>
        <w:adjustRightInd w:val="0"/>
        <w:spacing w:after="0" w:line="240" w:lineRule="auto"/>
        <w:ind w:firstLine="709"/>
        <w:jc w:val="both"/>
        <w:rPr>
          <w:rFonts w:ascii="Times New Roman" w:eastAsia="Times New Roman" w:hAnsi="Times New Roman" w:cs="Times New Roman"/>
          <w:spacing w:val="-6"/>
          <w:sz w:val="30"/>
          <w:szCs w:val="30"/>
          <w:lang w:eastAsia="ru-RU"/>
        </w:rPr>
      </w:pPr>
      <w:r w:rsidRPr="009A757A">
        <w:rPr>
          <w:rFonts w:ascii="Times New Roman" w:eastAsia="Times New Roman" w:hAnsi="Times New Roman" w:cs="Times New Roman"/>
          <w:spacing w:val="-6"/>
          <w:sz w:val="30"/>
          <w:szCs w:val="30"/>
          <w:lang w:eastAsia="ru-RU"/>
        </w:rPr>
        <w:t xml:space="preserve">14. Специалист может решать задачи профессиональной деятельности следующих типов: </w:t>
      </w:r>
    </w:p>
    <w:p w14:paraId="6B2F8A7C" w14:textId="77777777" w:rsidR="00323462" w:rsidRPr="009A757A" w:rsidRDefault="0093262D" w:rsidP="00323462">
      <w:pPr>
        <w:spacing w:after="0" w:line="240" w:lineRule="auto"/>
        <w:ind w:firstLine="709"/>
        <w:jc w:val="both"/>
        <w:rPr>
          <w:rFonts w:ascii="Times New Roman" w:eastAsia="Times New Roman" w:hAnsi="Times New Roman" w:cs="Times New Roman"/>
          <w:spacing w:val="-6"/>
          <w:sz w:val="30"/>
          <w:szCs w:val="30"/>
          <w:lang w:eastAsia="ru-RU"/>
        </w:rPr>
      </w:pPr>
      <w:r w:rsidRPr="009A757A">
        <w:rPr>
          <w:rFonts w:ascii="Times New Roman" w:eastAsia="Times New Roman" w:hAnsi="Times New Roman" w:cs="Times New Roman"/>
          <w:spacing w:val="-6"/>
          <w:sz w:val="30"/>
          <w:szCs w:val="30"/>
          <w:lang w:eastAsia="ru-RU"/>
        </w:rPr>
        <w:t xml:space="preserve">14.1. </w:t>
      </w:r>
      <w:r w:rsidR="00323462" w:rsidRPr="009A757A">
        <w:rPr>
          <w:rFonts w:ascii="Times New Roman" w:eastAsia="Times New Roman" w:hAnsi="Times New Roman" w:cs="Times New Roman"/>
          <w:spacing w:val="-6"/>
          <w:sz w:val="30"/>
          <w:szCs w:val="30"/>
          <w:lang w:eastAsia="ru-RU"/>
        </w:rPr>
        <w:t>музыкально-исполнительские:</w:t>
      </w:r>
    </w:p>
    <w:p w14:paraId="19E0A02D" w14:textId="77777777" w:rsidR="00323462" w:rsidRPr="009A757A" w:rsidRDefault="00323462" w:rsidP="00323462">
      <w:pPr>
        <w:spacing w:after="0" w:line="240" w:lineRule="auto"/>
        <w:ind w:firstLine="709"/>
        <w:jc w:val="both"/>
        <w:rPr>
          <w:rFonts w:ascii="Times New Roman" w:eastAsia="Times New Roman" w:hAnsi="Times New Roman" w:cs="Times New Roman"/>
          <w:spacing w:val="-6"/>
          <w:sz w:val="30"/>
          <w:szCs w:val="30"/>
          <w:lang w:eastAsia="ru-RU"/>
        </w:rPr>
      </w:pPr>
      <w:r w:rsidRPr="009A757A">
        <w:rPr>
          <w:rFonts w:ascii="Times New Roman" w:eastAsia="Times New Roman" w:hAnsi="Times New Roman" w:cs="Times New Roman"/>
          <w:spacing w:val="-6"/>
          <w:sz w:val="30"/>
          <w:szCs w:val="30"/>
          <w:lang w:eastAsia="ru-RU"/>
        </w:rPr>
        <w:t>самостоятельная работа над сольным, ансамблевым, оркестровым репертуаром, художественная интерпретация музыкального произведения;</w:t>
      </w:r>
    </w:p>
    <w:p w14:paraId="596D8BD4" w14:textId="77777777" w:rsidR="00323462" w:rsidRPr="009A757A" w:rsidRDefault="00323462" w:rsidP="00323462">
      <w:pPr>
        <w:spacing w:after="0" w:line="240" w:lineRule="auto"/>
        <w:ind w:firstLine="709"/>
        <w:jc w:val="both"/>
        <w:rPr>
          <w:rFonts w:ascii="Times New Roman" w:eastAsia="Times New Roman" w:hAnsi="Times New Roman" w:cs="Times New Roman"/>
          <w:spacing w:val="-6"/>
          <w:sz w:val="30"/>
          <w:szCs w:val="30"/>
          <w:lang w:eastAsia="ru-RU"/>
        </w:rPr>
      </w:pPr>
      <w:r w:rsidRPr="009A757A">
        <w:rPr>
          <w:rFonts w:ascii="Times New Roman" w:eastAsia="Times New Roman" w:hAnsi="Times New Roman" w:cs="Times New Roman"/>
          <w:spacing w:val="-6"/>
          <w:sz w:val="30"/>
          <w:szCs w:val="30"/>
          <w:lang w:eastAsia="ru-RU"/>
        </w:rPr>
        <w:t>осуществление концертно-исполнительской деятельности;</w:t>
      </w:r>
    </w:p>
    <w:p w14:paraId="24B1C894" w14:textId="77777777" w:rsidR="00A13650" w:rsidRPr="009A757A" w:rsidRDefault="00A13650" w:rsidP="00A13650">
      <w:pPr>
        <w:spacing w:after="0" w:line="240" w:lineRule="auto"/>
        <w:ind w:firstLine="709"/>
        <w:jc w:val="both"/>
        <w:rPr>
          <w:rFonts w:ascii="Times New Roman" w:eastAsia="Times New Roman" w:hAnsi="Times New Roman" w:cs="Times New Roman"/>
          <w:spacing w:val="-4"/>
          <w:sz w:val="30"/>
          <w:szCs w:val="30"/>
          <w:lang w:eastAsia="ru-RU"/>
        </w:rPr>
      </w:pPr>
      <w:r w:rsidRPr="009A757A">
        <w:rPr>
          <w:rFonts w:ascii="Times New Roman" w:eastAsia="Times New Roman" w:hAnsi="Times New Roman" w:cs="Times New Roman"/>
          <w:spacing w:val="-4"/>
          <w:sz w:val="30"/>
          <w:szCs w:val="30"/>
          <w:lang w:eastAsia="ru-RU"/>
        </w:rPr>
        <w:t>14.2. педагогические:</w:t>
      </w:r>
    </w:p>
    <w:p w14:paraId="5368A544" w14:textId="77777777" w:rsidR="00A13650" w:rsidRPr="009A757A" w:rsidRDefault="00A13650" w:rsidP="00A13650">
      <w:pPr>
        <w:spacing w:after="0" w:line="240" w:lineRule="auto"/>
        <w:ind w:firstLine="709"/>
        <w:jc w:val="both"/>
        <w:rPr>
          <w:rFonts w:ascii="Times New Roman" w:eastAsia="Times New Roman" w:hAnsi="Times New Roman" w:cs="Times New Roman"/>
          <w:spacing w:val="-4"/>
          <w:sz w:val="30"/>
          <w:szCs w:val="30"/>
          <w:lang w:eastAsia="ru-RU"/>
        </w:rPr>
      </w:pPr>
      <w:r w:rsidRPr="009A757A">
        <w:rPr>
          <w:rFonts w:ascii="Times New Roman" w:eastAsia="Times New Roman" w:hAnsi="Times New Roman" w:cs="Times New Roman"/>
          <w:spacing w:val="-4"/>
          <w:sz w:val="30"/>
          <w:szCs w:val="30"/>
          <w:lang w:eastAsia="ru-RU"/>
        </w:rPr>
        <w:t>подготовка специалистов в области музыкального искусства;</w:t>
      </w:r>
    </w:p>
    <w:p w14:paraId="7098F0D3" w14:textId="77777777" w:rsidR="00A13650" w:rsidRPr="009A757A" w:rsidRDefault="00A13650" w:rsidP="00A13650">
      <w:pPr>
        <w:spacing w:after="0" w:line="240" w:lineRule="auto"/>
        <w:ind w:firstLine="709"/>
        <w:jc w:val="both"/>
        <w:rPr>
          <w:rFonts w:ascii="Times New Roman" w:eastAsia="Times New Roman" w:hAnsi="Times New Roman" w:cs="Times New Roman"/>
          <w:spacing w:val="-6"/>
          <w:sz w:val="30"/>
          <w:szCs w:val="30"/>
          <w:lang w:eastAsia="ru-RU"/>
        </w:rPr>
      </w:pPr>
      <w:r w:rsidRPr="009A757A">
        <w:rPr>
          <w:rFonts w:ascii="Times New Roman" w:eastAsia="Times New Roman" w:hAnsi="Times New Roman" w:cs="Times New Roman"/>
          <w:spacing w:val="-6"/>
          <w:sz w:val="30"/>
          <w:szCs w:val="30"/>
          <w:lang w:eastAsia="ru-RU"/>
        </w:rPr>
        <w:t>осуществление педагогической деятельности по специальным учебным дисциплинам в учреждениях образования в сфере культуры;</w:t>
      </w:r>
    </w:p>
    <w:p w14:paraId="365BC7AA" w14:textId="77777777" w:rsidR="00A13650" w:rsidRPr="009A757A" w:rsidRDefault="00A13650" w:rsidP="00A13650">
      <w:pPr>
        <w:spacing w:after="0" w:line="240" w:lineRule="auto"/>
        <w:ind w:firstLine="709"/>
        <w:jc w:val="both"/>
        <w:rPr>
          <w:rFonts w:ascii="Times New Roman" w:eastAsia="Times New Roman" w:hAnsi="Times New Roman" w:cs="Times New Roman"/>
          <w:spacing w:val="-4"/>
          <w:sz w:val="30"/>
          <w:szCs w:val="30"/>
          <w:lang w:eastAsia="ru-RU"/>
        </w:rPr>
      </w:pPr>
      <w:r w:rsidRPr="009A757A">
        <w:rPr>
          <w:rFonts w:ascii="Times New Roman" w:eastAsia="Times New Roman" w:hAnsi="Times New Roman" w:cs="Times New Roman"/>
          <w:spacing w:val="-4"/>
          <w:sz w:val="30"/>
          <w:szCs w:val="30"/>
          <w:lang w:eastAsia="ru-RU"/>
        </w:rPr>
        <w:t>развитие творческого потенциала и личностных качеств учащегося в процессе обучения и воспитания;</w:t>
      </w:r>
    </w:p>
    <w:p w14:paraId="7A0785B8" w14:textId="77777777" w:rsidR="00A13650" w:rsidRPr="009A757A" w:rsidRDefault="00A13650" w:rsidP="00A13650">
      <w:pPr>
        <w:spacing w:after="0" w:line="240" w:lineRule="auto"/>
        <w:ind w:firstLine="709"/>
        <w:jc w:val="both"/>
        <w:rPr>
          <w:rFonts w:ascii="Times New Roman" w:eastAsia="Times New Roman" w:hAnsi="Times New Roman" w:cs="Times New Roman"/>
          <w:spacing w:val="-6"/>
          <w:sz w:val="30"/>
          <w:szCs w:val="30"/>
          <w:lang w:eastAsia="ru-RU"/>
        </w:rPr>
      </w:pPr>
      <w:r w:rsidRPr="009A757A">
        <w:rPr>
          <w:rFonts w:ascii="Times New Roman" w:eastAsia="Times New Roman" w:hAnsi="Times New Roman" w:cs="Times New Roman"/>
          <w:spacing w:val="-6"/>
          <w:sz w:val="30"/>
          <w:szCs w:val="30"/>
          <w:lang w:eastAsia="ru-RU"/>
        </w:rPr>
        <w:t>применение информационно-коммуникационных технологий в педагогической деятельности;</w:t>
      </w:r>
    </w:p>
    <w:p w14:paraId="5E24A97E" w14:textId="77777777" w:rsidR="00323462" w:rsidRPr="009A757A" w:rsidRDefault="0093262D" w:rsidP="00323462">
      <w:pPr>
        <w:spacing w:after="0" w:line="240" w:lineRule="auto"/>
        <w:ind w:firstLine="709"/>
        <w:jc w:val="both"/>
        <w:rPr>
          <w:rFonts w:ascii="Times New Roman" w:eastAsia="Times New Roman" w:hAnsi="Times New Roman" w:cs="Times New Roman"/>
          <w:spacing w:val="-6"/>
          <w:sz w:val="30"/>
          <w:szCs w:val="30"/>
          <w:lang w:eastAsia="ru-RU"/>
        </w:rPr>
      </w:pPr>
      <w:r w:rsidRPr="009A757A">
        <w:rPr>
          <w:rFonts w:ascii="Times New Roman" w:eastAsia="Times New Roman" w:hAnsi="Times New Roman" w:cs="Times New Roman"/>
          <w:spacing w:val="-6"/>
          <w:sz w:val="30"/>
          <w:szCs w:val="30"/>
          <w:lang w:eastAsia="ru-RU"/>
        </w:rPr>
        <w:t xml:space="preserve">14.3. </w:t>
      </w:r>
      <w:r w:rsidR="00323462" w:rsidRPr="009A757A">
        <w:rPr>
          <w:rFonts w:ascii="Times New Roman" w:eastAsia="Times New Roman" w:hAnsi="Times New Roman" w:cs="Times New Roman"/>
          <w:spacing w:val="-6"/>
          <w:sz w:val="30"/>
          <w:szCs w:val="30"/>
          <w:lang w:eastAsia="ru-RU"/>
        </w:rPr>
        <w:t>научно-методические:</w:t>
      </w:r>
    </w:p>
    <w:p w14:paraId="3F8736DE" w14:textId="77777777" w:rsidR="00323462" w:rsidRPr="009A757A" w:rsidRDefault="00323462" w:rsidP="00323462">
      <w:pPr>
        <w:spacing w:after="0" w:line="240" w:lineRule="auto"/>
        <w:ind w:firstLine="709"/>
        <w:jc w:val="both"/>
        <w:rPr>
          <w:rFonts w:ascii="Times New Roman" w:eastAsia="Times New Roman" w:hAnsi="Times New Roman" w:cs="Times New Roman"/>
          <w:spacing w:val="-6"/>
          <w:sz w:val="30"/>
          <w:szCs w:val="30"/>
          <w:lang w:eastAsia="ru-RU"/>
        </w:rPr>
      </w:pPr>
      <w:r w:rsidRPr="009A757A">
        <w:rPr>
          <w:rFonts w:ascii="Times New Roman" w:eastAsia="Times New Roman" w:hAnsi="Times New Roman" w:cs="Times New Roman"/>
          <w:spacing w:val="-6"/>
          <w:sz w:val="30"/>
          <w:szCs w:val="30"/>
          <w:lang w:eastAsia="ru-RU"/>
        </w:rPr>
        <w:t>разработка учебно-программной документации;</w:t>
      </w:r>
    </w:p>
    <w:p w14:paraId="4150B24C" w14:textId="77777777" w:rsidR="00323462" w:rsidRPr="009A757A" w:rsidRDefault="00323462" w:rsidP="00323462">
      <w:pPr>
        <w:spacing w:after="0" w:line="240" w:lineRule="auto"/>
        <w:ind w:firstLine="709"/>
        <w:jc w:val="both"/>
        <w:rPr>
          <w:rFonts w:ascii="Times New Roman" w:eastAsia="Times New Roman" w:hAnsi="Times New Roman" w:cs="Times New Roman"/>
          <w:spacing w:val="-6"/>
          <w:sz w:val="30"/>
          <w:szCs w:val="30"/>
          <w:lang w:eastAsia="ru-RU"/>
        </w:rPr>
      </w:pPr>
      <w:r w:rsidRPr="009A757A">
        <w:rPr>
          <w:rFonts w:ascii="Times New Roman" w:eastAsia="Times New Roman" w:hAnsi="Times New Roman" w:cs="Times New Roman"/>
          <w:spacing w:val="-6"/>
          <w:sz w:val="30"/>
          <w:szCs w:val="30"/>
          <w:lang w:eastAsia="ru-RU"/>
        </w:rPr>
        <w:t>создание учебно-методических, учебных пособий, учебников;</w:t>
      </w:r>
    </w:p>
    <w:p w14:paraId="4FD4EAAB" w14:textId="77777777" w:rsidR="00323462" w:rsidRPr="009A757A" w:rsidRDefault="0093262D" w:rsidP="00323462">
      <w:pPr>
        <w:spacing w:after="0" w:line="240" w:lineRule="auto"/>
        <w:ind w:firstLine="709"/>
        <w:jc w:val="both"/>
        <w:rPr>
          <w:rFonts w:ascii="Times New Roman" w:eastAsia="Times New Roman" w:hAnsi="Times New Roman" w:cs="Times New Roman"/>
          <w:spacing w:val="-6"/>
          <w:sz w:val="30"/>
          <w:szCs w:val="30"/>
          <w:lang w:eastAsia="ru-RU"/>
        </w:rPr>
      </w:pPr>
      <w:r w:rsidRPr="009A757A">
        <w:rPr>
          <w:rFonts w:ascii="Times New Roman" w:eastAsia="Times New Roman" w:hAnsi="Times New Roman" w:cs="Times New Roman"/>
          <w:spacing w:val="-6"/>
          <w:sz w:val="30"/>
          <w:szCs w:val="30"/>
          <w:lang w:eastAsia="ru-RU"/>
        </w:rPr>
        <w:t xml:space="preserve">14.4. </w:t>
      </w:r>
      <w:r w:rsidR="00323462" w:rsidRPr="009A757A">
        <w:rPr>
          <w:rFonts w:ascii="Times New Roman" w:eastAsia="Times New Roman" w:hAnsi="Times New Roman" w:cs="Times New Roman"/>
          <w:spacing w:val="-6"/>
          <w:sz w:val="30"/>
          <w:szCs w:val="30"/>
          <w:lang w:eastAsia="ru-RU"/>
        </w:rPr>
        <w:t>научно-исследовательские:</w:t>
      </w:r>
    </w:p>
    <w:p w14:paraId="363B92E4" w14:textId="71580B1C" w:rsidR="00323462" w:rsidRPr="009A757A" w:rsidRDefault="00323462" w:rsidP="00323462">
      <w:pPr>
        <w:spacing w:after="0" w:line="240" w:lineRule="auto"/>
        <w:ind w:firstLine="709"/>
        <w:jc w:val="both"/>
        <w:rPr>
          <w:rFonts w:ascii="Times New Roman" w:eastAsia="Times New Roman" w:hAnsi="Times New Roman" w:cs="Times New Roman"/>
          <w:spacing w:val="-6"/>
          <w:sz w:val="30"/>
          <w:szCs w:val="30"/>
          <w:lang w:eastAsia="ru-RU"/>
        </w:rPr>
      </w:pPr>
      <w:r w:rsidRPr="009A757A">
        <w:rPr>
          <w:rFonts w:ascii="Times New Roman" w:eastAsia="Times New Roman" w:hAnsi="Times New Roman" w:cs="Times New Roman"/>
          <w:spacing w:val="-6"/>
          <w:sz w:val="30"/>
          <w:szCs w:val="30"/>
          <w:lang w:eastAsia="ru-RU"/>
        </w:rPr>
        <w:t>подготовка научных отч</w:t>
      </w:r>
      <w:r w:rsidR="00FA754C" w:rsidRPr="009A757A">
        <w:rPr>
          <w:rFonts w:ascii="Times New Roman" w:eastAsia="Times New Roman" w:hAnsi="Times New Roman" w:cs="Times New Roman"/>
          <w:spacing w:val="-6"/>
          <w:sz w:val="30"/>
          <w:szCs w:val="30"/>
          <w:lang w:eastAsia="ru-RU"/>
        </w:rPr>
        <w:t>е</w:t>
      </w:r>
      <w:r w:rsidRPr="009A757A">
        <w:rPr>
          <w:rFonts w:ascii="Times New Roman" w:eastAsia="Times New Roman" w:hAnsi="Times New Roman" w:cs="Times New Roman"/>
          <w:spacing w:val="-6"/>
          <w:sz w:val="30"/>
          <w:szCs w:val="30"/>
          <w:lang w:eastAsia="ru-RU"/>
        </w:rPr>
        <w:t>тов, докладов, публикаций;</w:t>
      </w:r>
    </w:p>
    <w:p w14:paraId="267EF678" w14:textId="77777777" w:rsidR="00323462" w:rsidRPr="009A757A" w:rsidRDefault="00323462" w:rsidP="00323462">
      <w:pPr>
        <w:spacing w:after="0" w:line="240" w:lineRule="auto"/>
        <w:ind w:firstLine="709"/>
        <w:jc w:val="both"/>
        <w:rPr>
          <w:rFonts w:ascii="Times New Roman" w:eastAsia="Times New Roman" w:hAnsi="Times New Roman" w:cs="Times New Roman"/>
          <w:spacing w:val="-6"/>
          <w:sz w:val="30"/>
          <w:szCs w:val="30"/>
          <w:lang w:eastAsia="ru-RU"/>
        </w:rPr>
      </w:pPr>
      <w:r w:rsidRPr="009A757A">
        <w:rPr>
          <w:rFonts w:ascii="Times New Roman" w:eastAsia="Times New Roman" w:hAnsi="Times New Roman" w:cs="Times New Roman"/>
          <w:spacing w:val="-6"/>
          <w:sz w:val="30"/>
          <w:szCs w:val="30"/>
          <w:lang w:eastAsia="ru-RU"/>
        </w:rPr>
        <w:t xml:space="preserve">проведение научных исследований в области отечественного и зарубежного музыкального искусства; </w:t>
      </w:r>
    </w:p>
    <w:p w14:paraId="6FC21190" w14:textId="77777777" w:rsidR="00323462" w:rsidRPr="009A757A" w:rsidRDefault="00323462" w:rsidP="00323462">
      <w:pPr>
        <w:spacing w:after="0" w:line="240" w:lineRule="auto"/>
        <w:ind w:firstLine="709"/>
        <w:jc w:val="both"/>
        <w:rPr>
          <w:rFonts w:ascii="Times New Roman" w:eastAsia="Times New Roman" w:hAnsi="Times New Roman" w:cs="Times New Roman"/>
          <w:spacing w:val="-6"/>
          <w:sz w:val="30"/>
          <w:szCs w:val="30"/>
          <w:lang w:eastAsia="ru-RU"/>
        </w:rPr>
      </w:pPr>
      <w:r w:rsidRPr="009A757A">
        <w:rPr>
          <w:rFonts w:ascii="Times New Roman" w:eastAsia="Times New Roman" w:hAnsi="Times New Roman" w:cs="Times New Roman"/>
          <w:spacing w:val="-6"/>
          <w:sz w:val="30"/>
          <w:szCs w:val="30"/>
          <w:lang w:eastAsia="ru-RU"/>
        </w:rPr>
        <w:t>поиск информации, сбор и анализ данных, необходимых для проведения исследования по конкретной тематике;</w:t>
      </w:r>
    </w:p>
    <w:p w14:paraId="0328B575" w14:textId="77777777" w:rsidR="00323462" w:rsidRPr="009A757A" w:rsidRDefault="00323462" w:rsidP="00323462">
      <w:pPr>
        <w:spacing w:after="0" w:line="240" w:lineRule="auto"/>
        <w:ind w:firstLine="709"/>
        <w:jc w:val="both"/>
        <w:rPr>
          <w:rFonts w:ascii="Times New Roman" w:eastAsia="Times New Roman" w:hAnsi="Times New Roman" w:cs="Times New Roman"/>
          <w:spacing w:val="-6"/>
          <w:sz w:val="30"/>
          <w:szCs w:val="30"/>
          <w:lang w:eastAsia="ru-RU"/>
        </w:rPr>
      </w:pPr>
      <w:r w:rsidRPr="009A757A">
        <w:rPr>
          <w:rFonts w:ascii="Times New Roman" w:eastAsia="Times New Roman" w:hAnsi="Times New Roman" w:cs="Times New Roman"/>
          <w:spacing w:val="-6"/>
          <w:sz w:val="30"/>
          <w:szCs w:val="30"/>
          <w:lang w:eastAsia="ru-RU"/>
        </w:rPr>
        <w:t>работа со справочными системами, специализированной литературой;</w:t>
      </w:r>
    </w:p>
    <w:p w14:paraId="4BC5EB99" w14:textId="77777777" w:rsidR="00323462" w:rsidRPr="009A757A" w:rsidRDefault="00323462" w:rsidP="00323462">
      <w:pPr>
        <w:spacing w:after="0" w:line="240" w:lineRule="auto"/>
        <w:ind w:firstLine="709"/>
        <w:jc w:val="both"/>
        <w:rPr>
          <w:rFonts w:ascii="Times New Roman" w:eastAsia="Times New Roman" w:hAnsi="Times New Roman" w:cs="Times New Roman"/>
          <w:spacing w:val="-6"/>
          <w:sz w:val="30"/>
          <w:szCs w:val="30"/>
          <w:lang w:eastAsia="ru-RU"/>
        </w:rPr>
      </w:pPr>
      <w:r w:rsidRPr="009A757A">
        <w:rPr>
          <w:rFonts w:ascii="Times New Roman" w:eastAsia="Times New Roman" w:hAnsi="Times New Roman" w:cs="Times New Roman"/>
          <w:spacing w:val="-6"/>
          <w:sz w:val="30"/>
          <w:szCs w:val="30"/>
          <w:lang w:eastAsia="ru-RU"/>
        </w:rPr>
        <w:t>подготовка учащихся и студентов к выступлению на республиканских и международных научно-практических конференциях;</w:t>
      </w:r>
    </w:p>
    <w:p w14:paraId="02EC18DE" w14:textId="77777777" w:rsidR="00323462" w:rsidRPr="009A757A" w:rsidRDefault="0093262D" w:rsidP="00323462">
      <w:pPr>
        <w:spacing w:after="0" w:line="240" w:lineRule="auto"/>
        <w:ind w:firstLine="709"/>
        <w:jc w:val="both"/>
        <w:rPr>
          <w:rFonts w:ascii="Times New Roman" w:eastAsia="Times New Roman" w:hAnsi="Times New Roman" w:cs="Times New Roman"/>
          <w:spacing w:val="-6"/>
          <w:sz w:val="30"/>
          <w:szCs w:val="30"/>
          <w:lang w:eastAsia="ru-RU"/>
        </w:rPr>
      </w:pPr>
      <w:r w:rsidRPr="009A757A">
        <w:rPr>
          <w:rFonts w:ascii="Times New Roman" w:eastAsia="Times New Roman" w:hAnsi="Times New Roman" w:cs="Times New Roman"/>
          <w:spacing w:val="-6"/>
          <w:sz w:val="30"/>
          <w:szCs w:val="30"/>
          <w:lang w:eastAsia="ru-RU"/>
        </w:rPr>
        <w:t xml:space="preserve">14.5. </w:t>
      </w:r>
      <w:r w:rsidR="00323462" w:rsidRPr="009A757A">
        <w:rPr>
          <w:rFonts w:ascii="Times New Roman" w:eastAsia="Times New Roman" w:hAnsi="Times New Roman" w:cs="Times New Roman"/>
          <w:spacing w:val="-6"/>
          <w:sz w:val="30"/>
          <w:szCs w:val="30"/>
          <w:lang w:eastAsia="ru-RU"/>
        </w:rPr>
        <w:t>просветительские:</w:t>
      </w:r>
    </w:p>
    <w:p w14:paraId="36829D51" w14:textId="77777777" w:rsidR="00323462" w:rsidRPr="009A757A" w:rsidRDefault="00323462" w:rsidP="00323462">
      <w:pPr>
        <w:spacing w:after="0" w:line="240" w:lineRule="auto"/>
        <w:ind w:firstLine="709"/>
        <w:jc w:val="both"/>
        <w:rPr>
          <w:rFonts w:ascii="Times New Roman" w:eastAsia="Times New Roman" w:hAnsi="Times New Roman" w:cs="Times New Roman"/>
          <w:spacing w:val="-6"/>
          <w:sz w:val="30"/>
          <w:szCs w:val="30"/>
          <w:lang w:eastAsia="ru-RU"/>
        </w:rPr>
      </w:pPr>
      <w:r w:rsidRPr="009A757A">
        <w:rPr>
          <w:rFonts w:ascii="Times New Roman" w:eastAsia="Times New Roman" w:hAnsi="Times New Roman" w:cs="Times New Roman"/>
          <w:spacing w:val="-6"/>
          <w:sz w:val="30"/>
          <w:szCs w:val="30"/>
          <w:lang w:eastAsia="ru-RU"/>
        </w:rPr>
        <w:t>организация и проведение мероприятий по пропаганде достижений отечественного и мирового музыкального искусства;</w:t>
      </w:r>
    </w:p>
    <w:p w14:paraId="22871614" w14:textId="77777777" w:rsidR="00A13650" w:rsidRPr="009A757A" w:rsidRDefault="00A13650" w:rsidP="00A13650">
      <w:pPr>
        <w:spacing w:after="0" w:line="240" w:lineRule="auto"/>
        <w:ind w:firstLine="709"/>
        <w:jc w:val="both"/>
        <w:rPr>
          <w:rFonts w:ascii="Times New Roman" w:eastAsia="Times New Roman" w:hAnsi="Times New Roman" w:cs="Times New Roman"/>
          <w:spacing w:val="-4"/>
          <w:sz w:val="30"/>
          <w:szCs w:val="30"/>
          <w:lang w:eastAsia="ru-RU"/>
        </w:rPr>
      </w:pPr>
      <w:r w:rsidRPr="009A757A">
        <w:rPr>
          <w:rFonts w:ascii="Times New Roman" w:eastAsia="Times New Roman" w:hAnsi="Times New Roman" w:cs="Times New Roman"/>
          <w:spacing w:val="-4"/>
          <w:sz w:val="30"/>
          <w:szCs w:val="30"/>
          <w:lang w:eastAsia="ru-RU"/>
        </w:rPr>
        <w:t>14.6. организационно-управленческие:</w:t>
      </w:r>
    </w:p>
    <w:p w14:paraId="3366C965" w14:textId="2DA7779C" w:rsidR="00A13650" w:rsidRPr="009A757A" w:rsidRDefault="00A13650" w:rsidP="00A13650">
      <w:pPr>
        <w:spacing w:after="0" w:line="240" w:lineRule="auto"/>
        <w:ind w:firstLine="709"/>
        <w:jc w:val="both"/>
        <w:rPr>
          <w:rFonts w:ascii="Times New Roman" w:eastAsia="Times New Roman" w:hAnsi="Times New Roman" w:cs="Times New Roman"/>
          <w:spacing w:val="-4"/>
          <w:sz w:val="30"/>
          <w:szCs w:val="30"/>
          <w:lang w:eastAsia="ru-RU"/>
        </w:rPr>
      </w:pPr>
      <w:r w:rsidRPr="009A757A">
        <w:rPr>
          <w:rFonts w:ascii="Times New Roman" w:eastAsia="Times New Roman" w:hAnsi="Times New Roman" w:cs="Times New Roman"/>
          <w:spacing w:val="-4"/>
          <w:sz w:val="30"/>
          <w:szCs w:val="30"/>
          <w:lang w:eastAsia="ru-RU"/>
        </w:rPr>
        <w:t xml:space="preserve">контроль и </w:t>
      </w:r>
      <w:r w:rsidR="00827626" w:rsidRPr="009A757A">
        <w:rPr>
          <w:rFonts w:ascii="Times New Roman" w:eastAsia="Times New Roman" w:hAnsi="Times New Roman" w:cs="Times New Roman"/>
          <w:spacing w:val="-4"/>
          <w:sz w:val="30"/>
          <w:szCs w:val="30"/>
          <w:lang w:eastAsia="ru-RU"/>
        </w:rPr>
        <w:t>соблюдение производственно-</w:t>
      </w:r>
      <w:r w:rsidR="00FA754C" w:rsidRPr="009A757A">
        <w:rPr>
          <w:rFonts w:ascii="Times New Roman" w:eastAsia="Times New Roman" w:hAnsi="Times New Roman" w:cs="Times New Roman"/>
          <w:spacing w:val="-4"/>
          <w:sz w:val="30"/>
          <w:szCs w:val="30"/>
          <w:lang w:eastAsia="ru-RU"/>
        </w:rPr>
        <w:t>технологической</w:t>
      </w:r>
      <w:r w:rsidR="00827626" w:rsidRPr="009A757A">
        <w:rPr>
          <w:rFonts w:ascii="Times New Roman" w:eastAsia="Times New Roman" w:hAnsi="Times New Roman" w:cs="Times New Roman"/>
          <w:spacing w:val="-4"/>
          <w:sz w:val="30"/>
          <w:szCs w:val="30"/>
          <w:lang w:eastAsia="ru-RU"/>
        </w:rPr>
        <w:t xml:space="preserve">, </w:t>
      </w:r>
      <w:r w:rsidRPr="009A757A">
        <w:rPr>
          <w:rFonts w:ascii="Times New Roman" w:eastAsia="Times New Roman" w:hAnsi="Times New Roman" w:cs="Times New Roman"/>
          <w:spacing w:val="-4"/>
          <w:sz w:val="30"/>
          <w:szCs w:val="30"/>
          <w:lang w:eastAsia="ru-RU"/>
        </w:rPr>
        <w:t>исполнительской и трудовой дисциплины;</w:t>
      </w:r>
    </w:p>
    <w:p w14:paraId="0948F027" w14:textId="77777777" w:rsidR="00A13650" w:rsidRPr="009A757A" w:rsidRDefault="00A13650" w:rsidP="00A13650">
      <w:pPr>
        <w:spacing w:after="0" w:line="240" w:lineRule="auto"/>
        <w:ind w:firstLine="709"/>
        <w:jc w:val="both"/>
        <w:rPr>
          <w:rFonts w:ascii="Times New Roman" w:eastAsia="Times New Roman" w:hAnsi="Times New Roman" w:cs="Times New Roman"/>
          <w:spacing w:val="-4"/>
          <w:sz w:val="30"/>
          <w:szCs w:val="30"/>
          <w:lang w:eastAsia="ru-RU"/>
        </w:rPr>
      </w:pPr>
      <w:r w:rsidRPr="009A757A">
        <w:rPr>
          <w:rFonts w:ascii="Times New Roman" w:eastAsia="Times New Roman" w:hAnsi="Times New Roman" w:cs="Times New Roman"/>
          <w:spacing w:val="-4"/>
          <w:sz w:val="30"/>
          <w:szCs w:val="30"/>
          <w:lang w:eastAsia="ru-RU"/>
        </w:rPr>
        <w:t>обеспечение соблюдения требований по охране труда;</w:t>
      </w:r>
    </w:p>
    <w:p w14:paraId="4E31AE15" w14:textId="77777777" w:rsidR="00A13650" w:rsidRPr="009A757A" w:rsidRDefault="00A13650" w:rsidP="00A13650">
      <w:pPr>
        <w:spacing w:after="0" w:line="240" w:lineRule="auto"/>
        <w:ind w:firstLine="709"/>
        <w:jc w:val="both"/>
        <w:rPr>
          <w:rFonts w:ascii="Times New Roman" w:eastAsia="Times New Roman" w:hAnsi="Times New Roman" w:cs="Times New Roman"/>
          <w:spacing w:val="-12"/>
          <w:sz w:val="30"/>
          <w:szCs w:val="30"/>
          <w:lang w:eastAsia="ru-RU"/>
        </w:rPr>
      </w:pPr>
      <w:r w:rsidRPr="009A757A">
        <w:rPr>
          <w:rFonts w:ascii="Times New Roman" w:eastAsia="Times New Roman" w:hAnsi="Times New Roman" w:cs="Times New Roman"/>
          <w:spacing w:val="-12"/>
          <w:sz w:val="30"/>
          <w:szCs w:val="30"/>
          <w:lang w:eastAsia="ru-RU"/>
        </w:rPr>
        <w:t>организация работы солистов, коллективов художественного творчества;</w:t>
      </w:r>
    </w:p>
    <w:p w14:paraId="62F03205" w14:textId="77777777" w:rsidR="00A13650" w:rsidRPr="009A757A" w:rsidRDefault="00A13650" w:rsidP="00A13650">
      <w:pPr>
        <w:spacing w:after="0" w:line="240" w:lineRule="auto"/>
        <w:ind w:firstLine="709"/>
        <w:jc w:val="both"/>
        <w:rPr>
          <w:rFonts w:ascii="Times New Roman" w:eastAsia="Times New Roman" w:hAnsi="Times New Roman" w:cs="Times New Roman"/>
          <w:spacing w:val="-4"/>
          <w:sz w:val="30"/>
          <w:szCs w:val="30"/>
          <w:lang w:eastAsia="ru-RU"/>
        </w:rPr>
      </w:pPr>
      <w:r w:rsidRPr="009A757A">
        <w:rPr>
          <w:rFonts w:ascii="Times New Roman" w:eastAsia="Times New Roman" w:hAnsi="Times New Roman" w:cs="Times New Roman"/>
          <w:spacing w:val="-4"/>
          <w:sz w:val="30"/>
          <w:szCs w:val="30"/>
          <w:lang w:eastAsia="ru-RU"/>
        </w:rPr>
        <w:t xml:space="preserve">организация репетиционной работы; </w:t>
      </w:r>
    </w:p>
    <w:p w14:paraId="33BBD437" w14:textId="77777777" w:rsidR="00A13650" w:rsidRPr="009A757A" w:rsidRDefault="00A13650" w:rsidP="00A13650">
      <w:pPr>
        <w:spacing w:after="0" w:line="240" w:lineRule="auto"/>
        <w:ind w:firstLine="709"/>
        <w:jc w:val="both"/>
        <w:rPr>
          <w:rFonts w:ascii="Times New Roman" w:eastAsia="Times New Roman" w:hAnsi="Times New Roman" w:cs="Times New Roman"/>
          <w:spacing w:val="-12"/>
          <w:sz w:val="30"/>
          <w:szCs w:val="30"/>
          <w:lang w:eastAsia="ru-RU"/>
        </w:rPr>
      </w:pPr>
      <w:r w:rsidRPr="009A757A">
        <w:rPr>
          <w:rFonts w:ascii="Times New Roman" w:eastAsia="Times New Roman" w:hAnsi="Times New Roman" w:cs="Times New Roman"/>
          <w:spacing w:val="-12"/>
          <w:sz w:val="30"/>
          <w:szCs w:val="30"/>
          <w:lang w:eastAsia="ru-RU"/>
        </w:rPr>
        <w:t>участие в подготовке и проведении образовательных и творческих проектов;</w:t>
      </w:r>
    </w:p>
    <w:p w14:paraId="47C9191F" w14:textId="77777777" w:rsidR="00A13650" w:rsidRPr="009A757A" w:rsidRDefault="00A13650" w:rsidP="00A13650">
      <w:pPr>
        <w:spacing w:line="240" w:lineRule="auto"/>
        <w:ind w:firstLine="708"/>
        <w:jc w:val="both"/>
        <w:rPr>
          <w:rFonts w:ascii="Times New Roman" w:eastAsia="Calibri" w:hAnsi="Times New Roman" w:cs="Times New Roman"/>
          <w:sz w:val="30"/>
          <w:szCs w:val="30"/>
        </w:rPr>
      </w:pPr>
      <w:r w:rsidRPr="009A757A">
        <w:rPr>
          <w:rFonts w:ascii="Times New Roman" w:eastAsia="Calibri" w:hAnsi="Times New Roman" w:cs="Times New Roman"/>
          <w:sz w:val="30"/>
          <w:szCs w:val="30"/>
        </w:rPr>
        <w:t xml:space="preserve">управление коллективами художественного творчества, </w:t>
      </w:r>
      <w:r w:rsidRPr="009A757A">
        <w:rPr>
          <w:rFonts w:ascii="Times New Roman" w:eastAsia="Times New Roman" w:hAnsi="Times New Roman" w:cs="Times New Roman"/>
          <w:spacing w:val="-6"/>
          <w:sz w:val="30"/>
          <w:szCs w:val="30"/>
          <w:lang w:eastAsia="x-none"/>
        </w:rPr>
        <w:t>учреждениями культуры, учреждениями образования в сфере культуры</w:t>
      </w:r>
      <w:r w:rsidRPr="009A757A">
        <w:rPr>
          <w:rFonts w:ascii="Times New Roman" w:eastAsia="Times New Roman" w:hAnsi="Times New Roman" w:cs="Times New Roman"/>
          <w:spacing w:val="-4"/>
          <w:sz w:val="30"/>
          <w:szCs w:val="30"/>
          <w:lang w:eastAsia="ru-RU"/>
        </w:rPr>
        <w:t>.</w:t>
      </w:r>
    </w:p>
    <w:p w14:paraId="500FF8FD" w14:textId="77777777" w:rsidR="00323462" w:rsidRPr="009A757A" w:rsidRDefault="00323462" w:rsidP="00323462">
      <w:pPr>
        <w:spacing w:after="0" w:line="240" w:lineRule="auto"/>
        <w:ind w:firstLine="709"/>
        <w:jc w:val="both"/>
        <w:rPr>
          <w:rFonts w:ascii="Times New Roman" w:eastAsia="Times New Roman" w:hAnsi="Times New Roman" w:cs="Times New Roman"/>
          <w:b/>
          <w:bCs/>
          <w:spacing w:val="-6"/>
          <w:sz w:val="30"/>
          <w:szCs w:val="30"/>
          <w:lang w:eastAsia="ru-RU"/>
        </w:rPr>
      </w:pPr>
    </w:p>
    <w:p w14:paraId="0FCFEFAF" w14:textId="77777777" w:rsidR="00323462" w:rsidRPr="009A757A" w:rsidRDefault="00323462" w:rsidP="00323462">
      <w:pPr>
        <w:shd w:val="clear" w:color="auto" w:fill="FFFFFF"/>
        <w:spacing w:after="0" w:line="240" w:lineRule="auto"/>
        <w:jc w:val="center"/>
        <w:rPr>
          <w:rFonts w:ascii="Times New Roman" w:eastAsia="Times New Roman" w:hAnsi="Times New Roman" w:cs="Times New Roman"/>
          <w:sz w:val="30"/>
          <w:szCs w:val="30"/>
          <w:lang w:eastAsia="ru-RU"/>
        </w:rPr>
      </w:pPr>
      <w:r w:rsidRPr="009A757A">
        <w:rPr>
          <w:rFonts w:ascii="Times New Roman" w:eastAsia="Times New Roman" w:hAnsi="Times New Roman" w:cs="Times New Roman"/>
          <w:b/>
          <w:bCs/>
          <w:sz w:val="30"/>
          <w:szCs w:val="30"/>
          <w:lang w:eastAsia="ru-RU"/>
        </w:rPr>
        <w:t>ГЛАВА 4</w:t>
      </w:r>
    </w:p>
    <w:p w14:paraId="372AC406" w14:textId="77777777" w:rsidR="00323462" w:rsidRPr="009A757A" w:rsidRDefault="00323462" w:rsidP="00323462">
      <w:pPr>
        <w:shd w:val="clear" w:color="auto" w:fill="FFFFFF"/>
        <w:spacing w:after="0" w:line="240" w:lineRule="auto"/>
        <w:jc w:val="center"/>
        <w:rPr>
          <w:rFonts w:ascii="Times New Roman" w:eastAsia="Times New Roman" w:hAnsi="Times New Roman" w:cs="Times New Roman"/>
          <w:b/>
          <w:bCs/>
          <w:sz w:val="30"/>
          <w:szCs w:val="30"/>
          <w:lang w:eastAsia="ru-RU"/>
        </w:rPr>
      </w:pPr>
      <w:r w:rsidRPr="009A757A">
        <w:rPr>
          <w:rFonts w:ascii="Times New Roman" w:eastAsia="Times New Roman" w:hAnsi="Times New Roman" w:cs="Times New Roman"/>
          <w:b/>
          <w:bCs/>
          <w:sz w:val="30"/>
          <w:szCs w:val="30"/>
          <w:lang w:eastAsia="ru-RU"/>
        </w:rPr>
        <w:t>ТРЕБОВАНИЯ К КОМПЕТЕНТНОСТИ СПЕЦИАЛИСТА</w:t>
      </w:r>
    </w:p>
    <w:p w14:paraId="7EAEDD89" w14:textId="77777777" w:rsidR="00323462" w:rsidRPr="009A757A" w:rsidRDefault="00323462" w:rsidP="00323462">
      <w:pPr>
        <w:shd w:val="clear" w:color="auto" w:fill="FFFFFF"/>
        <w:spacing w:after="0" w:line="240" w:lineRule="auto"/>
        <w:jc w:val="center"/>
        <w:rPr>
          <w:rFonts w:ascii="Times New Roman" w:eastAsia="Times New Roman" w:hAnsi="Times New Roman" w:cs="Times New Roman"/>
          <w:sz w:val="30"/>
          <w:szCs w:val="30"/>
          <w:lang w:eastAsia="ru-RU"/>
        </w:rPr>
      </w:pPr>
    </w:p>
    <w:p w14:paraId="1575DC4A" w14:textId="77777777" w:rsidR="00323462" w:rsidRPr="00323462" w:rsidRDefault="00323462" w:rsidP="00323462">
      <w:pPr>
        <w:widowControl w:val="0"/>
        <w:tabs>
          <w:tab w:val="left" w:pos="-142"/>
          <w:tab w:val="left" w:pos="720"/>
        </w:tabs>
        <w:spacing w:after="0" w:line="240" w:lineRule="auto"/>
        <w:ind w:firstLine="709"/>
        <w:jc w:val="both"/>
        <w:rPr>
          <w:rFonts w:ascii="Times New Roman" w:eastAsia="Times New Roman" w:hAnsi="Times New Roman" w:cs="Times New Roman"/>
          <w:spacing w:val="4"/>
          <w:sz w:val="30"/>
          <w:szCs w:val="30"/>
          <w:lang w:eastAsia="ru-RU"/>
        </w:rPr>
      </w:pPr>
      <w:r w:rsidRPr="009A757A">
        <w:rPr>
          <w:rFonts w:ascii="Times New Roman" w:eastAsia="Times New Roman" w:hAnsi="Times New Roman" w:cs="Times New Roman"/>
          <w:spacing w:val="-6"/>
          <w:sz w:val="30"/>
          <w:szCs w:val="30"/>
          <w:lang w:eastAsia="ru-RU"/>
        </w:rPr>
        <w:t xml:space="preserve">15. Специалист, освоивший содержание образовательной программы высшего образования </w:t>
      </w:r>
      <w:r w:rsidRPr="009A757A">
        <w:rPr>
          <w:rFonts w:ascii="Times New Roman" w:eastAsia="Times New Roman" w:hAnsi="Times New Roman" w:cs="Times New Roman"/>
          <w:spacing w:val="-6"/>
          <w:sz w:val="30"/>
          <w:szCs w:val="30"/>
          <w:lang w:val="en-US" w:eastAsia="ru-RU"/>
        </w:rPr>
        <w:t>I</w:t>
      </w:r>
      <w:r w:rsidRPr="009A757A">
        <w:rPr>
          <w:rFonts w:ascii="Times New Roman" w:eastAsia="Times New Roman" w:hAnsi="Times New Roman" w:cs="Times New Roman"/>
          <w:spacing w:val="-6"/>
          <w:sz w:val="30"/>
          <w:szCs w:val="30"/>
          <w:lang w:eastAsia="ru-RU"/>
        </w:rPr>
        <w:t xml:space="preserve"> ступени по специальности</w:t>
      </w:r>
      <w:r w:rsidRPr="009A757A">
        <w:rPr>
          <w:rFonts w:ascii="Times New Roman" w:eastAsia="Times New Roman" w:hAnsi="Times New Roman" w:cs="Times New Roman"/>
          <w:sz w:val="30"/>
          <w:szCs w:val="30"/>
          <w:lang w:eastAsia="ru-RU"/>
        </w:rPr>
        <w:t xml:space="preserve"> </w:t>
      </w:r>
      <w:r w:rsidRPr="009A757A">
        <w:rPr>
          <w:rFonts w:ascii="Times New Roman" w:eastAsia="Times New Roman" w:hAnsi="Times New Roman" w:cs="Times New Roman"/>
          <w:spacing w:val="-6"/>
          <w:sz w:val="30"/>
          <w:szCs w:val="30"/>
          <w:lang w:eastAsia="ru-RU"/>
        </w:rPr>
        <w:t>1-16 01 08 «Струнные народные щипково-ударные инструменты (по направлениям)»</w:t>
      </w:r>
      <w:r w:rsidRPr="009A757A">
        <w:rPr>
          <w:rFonts w:ascii="Times New Roman" w:eastAsia="Times New Roman" w:hAnsi="Times New Roman" w:cs="Times New Roman"/>
          <w:sz w:val="30"/>
          <w:szCs w:val="30"/>
          <w:lang w:eastAsia="ru-RU"/>
        </w:rPr>
        <w:t xml:space="preserve">, должен </w:t>
      </w:r>
      <w:r w:rsidRPr="001F304E">
        <w:rPr>
          <w:rFonts w:ascii="Times New Roman" w:eastAsia="Times New Roman" w:hAnsi="Times New Roman" w:cs="Times New Roman"/>
          <w:sz w:val="30"/>
          <w:szCs w:val="30"/>
          <w:lang w:eastAsia="ru-RU"/>
        </w:rPr>
        <w:t>обладать универсальными</w:t>
      </w:r>
      <w:r w:rsidRPr="00323462">
        <w:rPr>
          <w:rFonts w:ascii="Times New Roman" w:eastAsia="Times New Roman" w:hAnsi="Times New Roman" w:cs="Times New Roman"/>
          <w:sz w:val="30"/>
          <w:szCs w:val="30"/>
          <w:lang w:eastAsia="ru-RU"/>
        </w:rPr>
        <w:t xml:space="preserve">, базовыми </w:t>
      </w:r>
      <w:r w:rsidRPr="00323462">
        <w:rPr>
          <w:rFonts w:ascii="Times New Roman" w:eastAsia="Times New Roman" w:hAnsi="Times New Roman" w:cs="Times New Roman"/>
          <w:spacing w:val="4"/>
          <w:sz w:val="30"/>
          <w:szCs w:val="30"/>
          <w:lang w:eastAsia="ru-RU"/>
        </w:rPr>
        <w:t>профессиональными и специализированными компетенциями.</w:t>
      </w:r>
    </w:p>
    <w:p w14:paraId="6590BEC0" w14:textId="77777777" w:rsidR="00323462" w:rsidRPr="00323462" w:rsidRDefault="00323462" w:rsidP="00323462">
      <w:pPr>
        <w:widowControl w:val="0"/>
        <w:tabs>
          <w:tab w:val="left" w:pos="-142"/>
          <w:tab w:val="left" w:pos="720"/>
        </w:tabs>
        <w:spacing w:after="0" w:line="240" w:lineRule="auto"/>
        <w:ind w:firstLine="709"/>
        <w:jc w:val="both"/>
        <w:rPr>
          <w:rFonts w:ascii="Times New Roman" w:eastAsia="Times New Roman" w:hAnsi="Times New Roman" w:cs="Times New Roman"/>
          <w:spacing w:val="4"/>
          <w:sz w:val="30"/>
          <w:szCs w:val="30"/>
          <w:lang w:eastAsia="ru-RU"/>
        </w:rPr>
      </w:pPr>
      <w:r w:rsidRPr="00323462">
        <w:rPr>
          <w:rFonts w:ascii="Times New Roman" w:eastAsia="Times New Roman" w:hAnsi="Times New Roman" w:cs="Times New Roman"/>
          <w:sz w:val="30"/>
          <w:szCs w:val="30"/>
          <w:lang w:eastAsia="ru-RU"/>
        </w:rPr>
        <w:t xml:space="preserve">Универсальные, базовые профессиональные и специализированные компетенции устанавливаются с учетом </w:t>
      </w:r>
      <w:r w:rsidRPr="00323462">
        <w:rPr>
          <w:rFonts w:ascii="Times New Roman" w:eastAsia="Times New Roman" w:hAnsi="Times New Roman" w:cs="Times New Roman"/>
          <w:spacing w:val="-4"/>
          <w:sz w:val="30"/>
          <w:szCs w:val="30"/>
          <w:lang w:eastAsia="be-BY"/>
        </w:rPr>
        <w:t>Национальной рамки квалификаций высшего образования Республики Беларусь</w:t>
      </w:r>
      <w:r w:rsidRPr="00323462">
        <w:rPr>
          <w:rFonts w:ascii="Times New Roman" w:eastAsia="Times New Roman" w:hAnsi="Times New Roman" w:cs="Times New Roman"/>
          <w:bCs/>
          <w:sz w:val="30"/>
          <w:szCs w:val="30"/>
          <w:lang w:eastAsia="be-BY"/>
        </w:rPr>
        <w:t>.</w:t>
      </w:r>
    </w:p>
    <w:p w14:paraId="7CF2AA9B" w14:textId="77777777" w:rsidR="00323462" w:rsidRPr="001F304E" w:rsidRDefault="00323462" w:rsidP="00323462">
      <w:pPr>
        <w:widowControl w:val="0"/>
        <w:tabs>
          <w:tab w:val="left" w:pos="0"/>
        </w:tabs>
        <w:spacing w:after="0" w:line="240" w:lineRule="auto"/>
        <w:ind w:firstLine="709"/>
        <w:jc w:val="both"/>
        <w:rPr>
          <w:rFonts w:ascii="Times New Roman" w:eastAsia="Times New Roman" w:hAnsi="Times New Roman" w:cs="Times New Roman"/>
          <w:sz w:val="30"/>
          <w:szCs w:val="30"/>
          <w:lang w:eastAsia="ru-RU"/>
        </w:rPr>
      </w:pPr>
      <w:r w:rsidRPr="001F304E">
        <w:rPr>
          <w:rFonts w:ascii="Times New Roman" w:eastAsia="Times New Roman" w:hAnsi="Times New Roman" w:cs="Times New Roman"/>
          <w:sz w:val="30"/>
          <w:szCs w:val="30"/>
          <w:lang w:eastAsia="ru-RU"/>
        </w:rPr>
        <w:t xml:space="preserve">16. Специалист, освоивший содержание образовательной программы высшего образования </w:t>
      </w:r>
      <w:r w:rsidRPr="001F304E">
        <w:rPr>
          <w:rFonts w:ascii="Times New Roman" w:eastAsia="Times New Roman" w:hAnsi="Times New Roman" w:cs="Times New Roman"/>
          <w:sz w:val="30"/>
          <w:szCs w:val="30"/>
          <w:lang w:val="en-US" w:eastAsia="ru-RU"/>
        </w:rPr>
        <w:t>I</w:t>
      </w:r>
      <w:r w:rsidRPr="001F304E">
        <w:rPr>
          <w:rFonts w:ascii="Times New Roman" w:eastAsia="Times New Roman" w:hAnsi="Times New Roman" w:cs="Times New Roman"/>
          <w:sz w:val="30"/>
          <w:szCs w:val="30"/>
          <w:lang w:eastAsia="ru-RU"/>
        </w:rPr>
        <w:t xml:space="preserve"> ступени, должен обладать следующими универсальными компетенциями (далее – УК):</w:t>
      </w:r>
    </w:p>
    <w:p w14:paraId="0487FADE" w14:textId="77777777" w:rsidR="00323462" w:rsidRPr="001F304E" w:rsidRDefault="00323462" w:rsidP="00323462">
      <w:pPr>
        <w:spacing w:after="0" w:line="240" w:lineRule="auto"/>
        <w:ind w:firstLine="709"/>
        <w:jc w:val="both"/>
        <w:rPr>
          <w:rFonts w:ascii="Times New Roman" w:eastAsia="Times New Roman" w:hAnsi="Times New Roman" w:cs="Times New Roman"/>
          <w:spacing w:val="-6"/>
          <w:sz w:val="30"/>
          <w:szCs w:val="30"/>
          <w:lang w:eastAsia="ru-RU"/>
        </w:rPr>
      </w:pPr>
      <w:r w:rsidRPr="001F304E">
        <w:rPr>
          <w:rFonts w:ascii="Times New Roman" w:eastAsia="Times New Roman" w:hAnsi="Times New Roman" w:cs="Times New Roman"/>
          <w:spacing w:val="-6"/>
          <w:sz w:val="30"/>
          <w:szCs w:val="30"/>
          <w:lang w:eastAsia="ru-RU"/>
        </w:rPr>
        <w:t>УК-1. Владеть основами исследовательской деятельности, осуществлять поиск, анализ и синтез информации;</w:t>
      </w:r>
    </w:p>
    <w:p w14:paraId="6FAFC22E" w14:textId="77777777" w:rsidR="00323462" w:rsidRPr="001F304E" w:rsidRDefault="00323462" w:rsidP="00323462">
      <w:pPr>
        <w:spacing w:after="0" w:line="240" w:lineRule="auto"/>
        <w:ind w:firstLine="709"/>
        <w:jc w:val="both"/>
        <w:rPr>
          <w:rFonts w:ascii="Times New Roman" w:eastAsia="Times New Roman" w:hAnsi="Times New Roman" w:cs="Times New Roman"/>
          <w:spacing w:val="-6"/>
          <w:sz w:val="30"/>
          <w:szCs w:val="30"/>
          <w:lang w:eastAsia="ru-RU"/>
        </w:rPr>
      </w:pPr>
      <w:r w:rsidRPr="001F304E">
        <w:rPr>
          <w:rFonts w:ascii="Times New Roman" w:eastAsia="Times New Roman" w:hAnsi="Times New Roman" w:cs="Times New Roman"/>
          <w:spacing w:val="-6"/>
          <w:sz w:val="30"/>
          <w:szCs w:val="30"/>
          <w:lang w:eastAsia="ru-RU"/>
        </w:rPr>
        <w:t>УК-2. Решать стандартные задачи профессиональной деятельности на основе применения информационно-коммуникационных технологий;</w:t>
      </w:r>
    </w:p>
    <w:p w14:paraId="44B94D01" w14:textId="77777777" w:rsidR="00323462" w:rsidRPr="001F304E" w:rsidRDefault="00323462" w:rsidP="00323462">
      <w:pPr>
        <w:spacing w:after="0" w:line="240" w:lineRule="auto"/>
        <w:ind w:firstLine="709"/>
        <w:jc w:val="both"/>
        <w:rPr>
          <w:rFonts w:ascii="Times New Roman" w:eastAsia="Times New Roman" w:hAnsi="Times New Roman" w:cs="Times New Roman"/>
          <w:spacing w:val="-8"/>
          <w:sz w:val="30"/>
          <w:szCs w:val="30"/>
          <w:lang w:eastAsia="ru-RU"/>
        </w:rPr>
      </w:pPr>
      <w:r w:rsidRPr="001F304E">
        <w:rPr>
          <w:rFonts w:ascii="Times New Roman" w:eastAsia="Times New Roman" w:hAnsi="Times New Roman" w:cs="Times New Roman"/>
          <w:spacing w:val="-6"/>
          <w:sz w:val="30"/>
          <w:szCs w:val="30"/>
          <w:lang w:eastAsia="ru-RU"/>
        </w:rPr>
        <w:t xml:space="preserve">УК-3. Осуществлять коммуникации на белорусском и иностранном </w:t>
      </w:r>
      <w:r w:rsidRPr="001F304E">
        <w:rPr>
          <w:rFonts w:ascii="Times New Roman" w:eastAsia="Times New Roman" w:hAnsi="Times New Roman" w:cs="Times New Roman"/>
          <w:spacing w:val="-8"/>
          <w:sz w:val="30"/>
          <w:szCs w:val="30"/>
          <w:lang w:eastAsia="ru-RU"/>
        </w:rPr>
        <w:t>языках для решения задач межличностного и межкультурного взаимодействия;</w:t>
      </w:r>
    </w:p>
    <w:p w14:paraId="13CC0797" w14:textId="77777777" w:rsidR="00323462" w:rsidRPr="001F304E" w:rsidRDefault="00323462" w:rsidP="00323462">
      <w:pPr>
        <w:spacing w:after="0" w:line="240" w:lineRule="auto"/>
        <w:ind w:firstLine="709"/>
        <w:jc w:val="both"/>
        <w:rPr>
          <w:rFonts w:ascii="Times New Roman" w:eastAsia="Times New Roman" w:hAnsi="Times New Roman" w:cs="Times New Roman"/>
          <w:spacing w:val="-6"/>
          <w:sz w:val="30"/>
          <w:szCs w:val="30"/>
          <w:lang w:eastAsia="ru-RU"/>
        </w:rPr>
      </w:pPr>
      <w:r w:rsidRPr="001F304E">
        <w:rPr>
          <w:rFonts w:ascii="Times New Roman" w:eastAsia="Times New Roman" w:hAnsi="Times New Roman" w:cs="Times New Roman"/>
          <w:spacing w:val="-6"/>
          <w:sz w:val="30"/>
          <w:szCs w:val="30"/>
          <w:lang w:eastAsia="ru-RU"/>
        </w:rPr>
        <w:t>УК-4. Работать в команде, толерантно воспринимать социальные, этнические, конфессиональные, культурные и иные различия;</w:t>
      </w:r>
    </w:p>
    <w:p w14:paraId="154BF8BC" w14:textId="77777777" w:rsidR="00323462" w:rsidRPr="001F304E" w:rsidRDefault="00323462" w:rsidP="00323462">
      <w:pPr>
        <w:spacing w:after="0" w:line="240" w:lineRule="auto"/>
        <w:ind w:firstLine="709"/>
        <w:jc w:val="both"/>
        <w:rPr>
          <w:rFonts w:ascii="Times New Roman" w:eastAsia="Times New Roman" w:hAnsi="Times New Roman" w:cs="Times New Roman"/>
          <w:spacing w:val="-6"/>
          <w:sz w:val="30"/>
          <w:szCs w:val="30"/>
          <w:lang w:eastAsia="ru-RU"/>
        </w:rPr>
      </w:pPr>
      <w:r w:rsidRPr="001F304E">
        <w:rPr>
          <w:rFonts w:ascii="Times New Roman" w:eastAsia="Times New Roman" w:hAnsi="Times New Roman" w:cs="Times New Roman"/>
          <w:spacing w:val="-6"/>
          <w:sz w:val="30"/>
          <w:szCs w:val="30"/>
          <w:lang w:eastAsia="ru-RU"/>
        </w:rPr>
        <w:t>УК-5. Быть способным к саморазвитию и совершенствованию в профессиональной деятельности, работать самостоятельно, понимать место и роль своей профессии в современном социокультурном пространстве;</w:t>
      </w:r>
    </w:p>
    <w:p w14:paraId="1E9205B6" w14:textId="77777777" w:rsidR="00323462" w:rsidRPr="001F304E" w:rsidRDefault="00323462" w:rsidP="00323462">
      <w:pPr>
        <w:spacing w:after="0" w:line="240" w:lineRule="auto"/>
        <w:ind w:firstLine="709"/>
        <w:jc w:val="both"/>
        <w:rPr>
          <w:rFonts w:ascii="Times New Roman" w:eastAsia="Times New Roman" w:hAnsi="Times New Roman" w:cs="Times New Roman"/>
          <w:spacing w:val="-6"/>
          <w:sz w:val="30"/>
          <w:szCs w:val="30"/>
          <w:lang w:eastAsia="ru-RU"/>
        </w:rPr>
      </w:pPr>
      <w:r w:rsidRPr="001F304E">
        <w:rPr>
          <w:rFonts w:ascii="Times New Roman" w:eastAsia="Times New Roman" w:hAnsi="Times New Roman" w:cs="Times New Roman"/>
          <w:spacing w:val="-6"/>
          <w:sz w:val="30"/>
          <w:szCs w:val="30"/>
          <w:lang w:eastAsia="ru-RU"/>
        </w:rPr>
        <w:t>УК-6. Проявлять инициативу и адаптироваться к изменениям в профессиональной деятельности;</w:t>
      </w:r>
    </w:p>
    <w:p w14:paraId="62F1E08C" w14:textId="77777777" w:rsidR="00323462" w:rsidRPr="001F304E" w:rsidRDefault="00323462" w:rsidP="00323462">
      <w:pPr>
        <w:spacing w:after="0" w:line="240" w:lineRule="auto"/>
        <w:ind w:firstLine="709"/>
        <w:jc w:val="both"/>
        <w:rPr>
          <w:rFonts w:ascii="Times New Roman" w:eastAsia="Times New Roman" w:hAnsi="Times New Roman" w:cs="Times New Roman"/>
          <w:spacing w:val="-6"/>
          <w:sz w:val="30"/>
          <w:szCs w:val="30"/>
          <w:lang w:eastAsia="ru-RU"/>
        </w:rPr>
      </w:pPr>
      <w:r w:rsidRPr="001F304E">
        <w:rPr>
          <w:rFonts w:ascii="Times New Roman" w:eastAsia="Times New Roman" w:hAnsi="Times New Roman" w:cs="Times New Roman"/>
          <w:spacing w:val="-6"/>
          <w:sz w:val="30"/>
          <w:szCs w:val="30"/>
          <w:lang w:eastAsia="ru-RU"/>
        </w:rPr>
        <w:t>УК-7. Обладать гуманистическим мировоззрением, качествами гражданственности и патриотизма;</w:t>
      </w:r>
    </w:p>
    <w:p w14:paraId="744034FF" w14:textId="77777777" w:rsidR="00323462" w:rsidRPr="001F304E" w:rsidRDefault="00323462" w:rsidP="00323462">
      <w:pPr>
        <w:spacing w:after="0" w:line="240" w:lineRule="auto"/>
        <w:ind w:firstLine="709"/>
        <w:jc w:val="both"/>
        <w:rPr>
          <w:rFonts w:ascii="Times New Roman" w:eastAsia="Times New Roman" w:hAnsi="Times New Roman" w:cs="Times New Roman"/>
          <w:spacing w:val="-6"/>
          <w:sz w:val="30"/>
          <w:szCs w:val="30"/>
          <w:lang w:eastAsia="ru-RU"/>
        </w:rPr>
      </w:pPr>
      <w:r w:rsidRPr="001F304E">
        <w:rPr>
          <w:rFonts w:ascii="Times New Roman" w:eastAsia="Times New Roman" w:hAnsi="Times New Roman" w:cs="Times New Roman"/>
          <w:spacing w:val="-6"/>
          <w:sz w:val="30"/>
          <w:szCs w:val="30"/>
          <w:lang w:eastAsia="ru-RU"/>
        </w:rPr>
        <w:t>УК-8. Обладать современной культурой мышления, использовать основы философских знаний в профессиональной деятельности;</w:t>
      </w:r>
    </w:p>
    <w:p w14:paraId="5E3E082E" w14:textId="77777777" w:rsidR="00323462" w:rsidRPr="001F304E" w:rsidRDefault="00323462" w:rsidP="00323462">
      <w:pPr>
        <w:spacing w:after="0" w:line="240" w:lineRule="auto"/>
        <w:ind w:firstLine="709"/>
        <w:jc w:val="both"/>
        <w:rPr>
          <w:rFonts w:ascii="Times New Roman" w:eastAsia="Times New Roman" w:hAnsi="Times New Roman" w:cs="Times New Roman"/>
          <w:spacing w:val="-6"/>
          <w:sz w:val="30"/>
          <w:szCs w:val="30"/>
          <w:lang w:eastAsia="ru-RU"/>
        </w:rPr>
      </w:pPr>
      <w:r w:rsidRPr="001F304E">
        <w:rPr>
          <w:rFonts w:ascii="Times New Roman" w:eastAsia="Times New Roman" w:hAnsi="Times New Roman" w:cs="Times New Roman"/>
          <w:spacing w:val="-6"/>
          <w:sz w:val="30"/>
          <w:szCs w:val="30"/>
          <w:lang w:eastAsia="ru-RU"/>
        </w:rPr>
        <w:t>УК-9. Выявлять факторы и механизмы исторического развития, определять общественное значение исторических событий;</w:t>
      </w:r>
    </w:p>
    <w:p w14:paraId="0CCCBC22" w14:textId="77777777" w:rsidR="00323462" w:rsidRPr="001F304E" w:rsidRDefault="00323462" w:rsidP="00323462">
      <w:pPr>
        <w:spacing w:after="0" w:line="240" w:lineRule="auto"/>
        <w:ind w:firstLine="709"/>
        <w:jc w:val="both"/>
        <w:rPr>
          <w:rFonts w:ascii="Times New Roman" w:eastAsia="Times New Roman" w:hAnsi="Times New Roman" w:cs="Times New Roman"/>
          <w:color w:val="000000"/>
          <w:spacing w:val="-6"/>
          <w:sz w:val="30"/>
          <w:szCs w:val="30"/>
          <w:lang w:eastAsia="ru-RU"/>
        </w:rPr>
      </w:pPr>
      <w:r w:rsidRPr="001F304E">
        <w:rPr>
          <w:rFonts w:ascii="Times New Roman" w:eastAsia="Times New Roman" w:hAnsi="Times New Roman" w:cs="Times New Roman"/>
          <w:spacing w:val="-6"/>
          <w:sz w:val="30"/>
          <w:szCs w:val="30"/>
          <w:lang w:eastAsia="ru-RU"/>
        </w:rPr>
        <w:t>УК-10. </w:t>
      </w:r>
      <w:r w:rsidRPr="001F304E">
        <w:rPr>
          <w:rFonts w:ascii="Times New Roman" w:eastAsia="Times New Roman" w:hAnsi="Times New Roman" w:cs="Times New Roman"/>
          <w:color w:val="000000"/>
          <w:spacing w:val="-6"/>
          <w:sz w:val="30"/>
          <w:szCs w:val="30"/>
          <w:lang w:eastAsia="ru-RU"/>
        </w:rPr>
        <w:t>Анализировать социально-значимые явления, события и процессы, использовать социологическую и экономическую информацию в профессиональной деятельности;</w:t>
      </w:r>
    </w:p>
    <w:p w14:paraId="255A1BA7" w14:textId="77777777" w:rsidR="00323462" w:rsidRPr="001F304E" w:rsidRDefault="00323462" w:rsidP="00323462">
      <w:pPr>
        <w:spacing w:after="0" w:line="240" w:lineRule="auto"/>
        <w:ind w:firstLine="709"/>
        <w:jc w:val="both"/>
        <w:rPr>
          <w:rFonts w:ascii="Times New Roman" w:eastAsia="Times New Roman" w:hAnsi="Times New Roman" w:cs="Times New Roman"/>
          <w:color w:val="000000"/>
          <w:spacing w:val="-6"/>
          <w:sz w:val="30"/>
          <w:szCs w:val="30"/>
          <w:lang w:eastAsia="ru-RU"/>
        </w:rPr>
      </w:pPr>
      <w:r w:rsidRPr="001F304E">
        <w:rPr>
          <w:rFonts w:ascii="Times New Roman" w:eastAsia="Times New Roman" w:hAnsi="Times New Roman" w:cs="Times New Roman"/>
          <w:spacing w:val="-6"/>
          <w:sz w:val="30"/>
          <w:szCs w:val="30"/>
          <w:lang w:eastAsia="ru-RU"/>
        </w:rPr>
        <w:t>УК-11. Воплощать культурно-просветительские идеи через профессиональную деятельность;</w:t>
      </w:r>
    </w:p>
    <w:p w14:paraId="0CE38B18" w14:textId="77777777" w:rsidR="00323462" w:rsidRPr="001F304E" w:rsidRDefault="00323462" w:rsidP="00323462">
      <w:pPr>
        <w:spacing w:after="0" w:line="240" w:lineRule="auto"/>
        <w:ind w:firstLine="709"/>
        <w:jc w:val="both"/>
        <w:rPr>
          <w:rFonts w:ascii="Times New Roman" w:eastAsia="Times New Roman" w:hAnsi="Times New Roman" w:cs="Times New Roman"/>
          <w:spacing w:val="-6"/>
          <w:sz w:val="30"/>
          <w:szCs w:val="30"/>
          <w:lang w:eastAsia="ru-RU"/>
        </w:rPr>
      </w:pPr>
      <w:r w:rsidRPr="001F304E">
        <w:rPr>
          <w:rFonts w:ascii="Times New Roman" w:eastAsia="Times New Roman" w:hAnsi="Times New Roman" w:cs="Times New Roman"/>
          <w:spacing w:val="-6"/>
          <w:sz w:val="30"/>
          <w:szCs w:val="30"/>
          <w:lang w:eastAsia="ru-RU"/>
        </w:rPr>
        <w:t>УК-12. Поддерживать необходимый уровень физической активности, в том числе</w:t>
      </w:r>
      <w:r w:rsidRPr="00323462">
        <w:rPr>
          <w:rFonts w:ascii="Times New Roman" w:eastAsia="Times New Roman" w:hAnsi="Times New Roman" w:cs="Times New Roman"/>
          <w:spacing w:val="-6"/>
          <w:sz w:val="30"/>
          <w:szCs w:val="30"/>
          <w:lang w:eastAsia="ru-RU"/>
        </w:rPr>
        <w:t xml:space="preserve"> для профилактики заболеваний, связанных с профессиональной деятельностью музыканта, психического благополучия, развития и </w:t>
      </w:r>
      <w:r w:rsidRPr="001F304E">
        <w:rPr>
          <w:rFonts w:ascii="Times New Roman" w:eastAsia="Times New Roman" w:hAnsi="Times New Roman" w:cs="Times New Roman"/>
          <w:spacing w:val="-6"/>
          <w:sz w:val="30"/>
          <w:szCs w:val="30"/>
          <w:lang w:eastAsia="ru-RU"/>
        </w:rPr>
        <w:t>совершенствования качеств и свойств личности.</w:t>
      </w:r>
    </w:p>
    <w:p w14:paraId="105BDEC1" w14:textId="77777777" w:rsidR="00323462" w:rsidRPr="001F304E" w:rsidRDefault="00323462" w:rsidP="00323462">
      <w:pPr>
        <w:widowControl w:val="0"/>
        <w:tabs>
          <w:tab w:val="left" w:pos="0"/>
          <w:tab w:val="left" w:pos="720"/>
        </w:tabs>
        <w:spacing w:after="0" w:line="240" w:lineRule="auto"/>
        <w:ind w:firstLine="709"/>
        <w:jc w:val="both"/>
        <w:rPr>
          <w:rFonts w:ascii="Times New Roman" w:eastAsia="Times New Roman" w:hAnsi="Times New Roman" w:cs="Times New Roman"/>
          <w:sz w:val="30"/>
          <w:szCs w:val="30"/>
          <w:lang w:eastAsia="ru-RU"/>
        </w:rPr>
      </w:pPr>
      <w:r w:rsidRPr="001F304E">
        <w:rPr>
          <w:rFonts w:ascii="Times New Roman" w:eastAsia="Times New Roman" w:hAnsi="Times New Roman" w:cs="Times New Roman"/>
          <w:sz w:val="30"/>
          <w:szCs w:val="30"/>
          <w:lang w:eastAsia="ru-RU"/>
        </w:rPr>
        <w:t xml:space="preserve">17. Специалист, освоивший содержание образовательной программы высшего образования </w:t>
      </w:r>
      <w:r w:rsidRPr="001F304E">
        <w:rPr>
          <w:rFonts w:ascii="Times New Roman" w:eastAsia="Times New Roman" w:hAnsi="Times New Roman" w:cs="Times New Roman"/>
          <w:sz w:val="30"/>
          <w:szCs w:val="30"/>
          <w:lang w:val="en-US" w:eastAsia="ru-RU"/>
        </w:rPr>
        <w:t>I</w:t>
      </w:r>
      <w:r w:rsidRPr="001F304E">
        <w:rPr>
          <w:rFonts w:ascii="Times New Roman" w:eastAsia="Times New Roman" w:hAnsi="Times New Roman" w:cs="Times New Roman"/>
          <w:sz w:val="30"/>
          <w:szCs w:val="30"/>
          <w:lang w:eastAsia="ru-RU"/>
        </w:rPr>
        <w:t xml:space="preserve"> ступени, </w:t>
      </w:r>
      <w:r w:rsidRPr="001F304E">
        <w:rPr>
          <w:rFonts w:ascii="Times New Roman" w:eastAsia="Times New Roman" w:hAnsi="Times New Roman" w:cs="Times New Roman"/>
          <w:spacing w:val="-2"/>
          <w:sz w:val="30"/>
          <w:szCs w:val="30"/>
          <w:lang w:eastAsia="ru-RU"/>
        </w:rPr>
        <w:t>должен обладать следующими базовыми профессиональными компетенциями</w:t>
      </w:r>
      <w:r w:rsidRPr="001F304E">
        <w:rPr>
          <w:rFonts w:ascii="Times New Roman" w:eastAsia="Times New Roman" w:hAnsi="Times New Roman" w:cs="Times New Roman"/>
          <w:sz w:val="30"/>
          <w:szCs w:val="30"/>
          <w:lang w:eastAsia="ru-RU"/>
        </w:rPr>
        <w:t xml:space="preserve"> (далее – БПК):</w:t>
      </w:r>
    </w:p>
    <w:p w14:paraId="2F7D4D15" w14:textId="77777777" w:rsidR="00323462" w:rsidRPr="00323462" w:rsidRDefault="00323462" w:rsidP="00323462">
      <w:pPr>
        <w:spacing w:after="0" w:line="240" w:lineRule="auto"/>
        <w:ind w:firstLine="709"/>
        <w:jc w:val="both"/>
        <w:rPr>
          <w:rFonts w:ascii="Times New Roman" w:eastAsia="Times New Roman" w:hAnsi="Times New Roman" w:cs="Times New Roman"/>
          <w:spacing w:val="-6"/>
          <w:sz w:val="30"/>
          <w:szCs w:val="30"/>
          <w:lang w:eastAsia="ru-RU"/>
        </w:rPr>
      </w:pPr>
      <w:r w:rsidRPr="001F304E">
        <w:rPr>
          <w:rFonts w:ascii="Times New Roman" w:eastAsia="Times New Roman" w:hAnsi="Times New Roman" w:cs="Times New Roman"/>
          <w:spacing w:val="-6"/>
          <w:sz w:val="30"/>
          <w:szCs w:val="30"/>
          <w:lang w:eastAsia="ru-RU"/>
        </w:rPr>
        <w:t>БПК-1. Развивать</w:t>
      </w:r>
      <w:r w:rsidRPr="00323462">
        <w:rPr>
          <w:rFonts w:ascii="Times New Roman" w:eastAsia="Times New Roman" w:hAnsi="Times New Roman" w:cs="Times New Roman"/>
          <w:spacing w:val="-6"/>
          <w:sz w:val="30"/>
          <w:szCs w:val="30"/>
          <w:lang w:eastAsia="ru-RU"/>
        </w:rPr>
        <w:t xml:space="preserve"> профессионально-ориентированное мышление, внутреннюю мотивацию, владеть методикой и практикой педагогической деятельности;</w:t>
      </w:r>
    </w:p>
    <w:p w14:paraId="7502F698" w14:textId="451C354C" w:rsidR="00323462" w:rsidRPr="00A73570" w:rsidRDefault="00323462" w:rsidP="00323462">
      <w:pPr>
        <w:spacing w:after="0" w:line="240" w:lineRule="auto"/>
        <w:ind w:firstLine="709"/>
        <w:jc w:val="both"/>
        <w:rPr>
          <w:rFonts w:ascii="Times New Roman" w:eastAsia="Times New Roman" w:hAnsi="Times New Roman" w:cs="Times New Roman"/>
          <w:spacing w:val="-6"/>
          <w:sz w:val="30"/>
          <w:szCs w:val="30"/>
          <w:lang w:eastAsia="ru-RU"/>
        </w:rPr>
      </w:pPr>
      <w:r w:rsidRPr="001F304E">
        <w:rPr>
          <w:rFonts w:ascii="Times New Roman" w:eastAsia="Times New Roman" w:hAnsi="Times New Roman" w:cs="Times New Roman"/>
          <w:spacing w:val="-6"/>
          <w:sz w:val="30"/>
          <w:szCs w:val="30"/>
          <w:lang w:eastAsia="ru-RU"/>
        </w:rPr>
        <w:t>БПК-2. Анализировать</w:t>
      </w:r>
      <w:r w:rsidRPr="00323462">
        <w:rPr>
          <w:rFonts w:ascii="Times New Roman" w:eastAsia="Times New Roman" w:hAnsi="Times New Roman" w:cs="Times New Roman"/>
          <w:spacing w:val="-6"/>
          <w:sz w:val="30"/>
          <w:szCs w:val="30"/>
          <w:lang w:eastAsia="ru-RU"/>
        </w:rPr>
        <w:t xml:space="preserve"> актуальные проблемы и процессы в области образования, применять </w:t>
      </w:r>
      <w:r w:rsidRPr="00A73570">
        <w:rPr>
          <w:rFonts w:ascii="Times New Roman" w:eastAsia="Times New Roman" w:hAnsi="Times New Roman" w:cs="Times New Roman"/>
          <w:spacing w:val="-6"/>
          <w:sz w:val="30"/>
          <w:szCs w:val="30"/>
          <w:lang w:eastAsia="ru-RU"/>
        </w:rPr>
        <w:t xml:space="preserve">методы психолого-педагогических наук и результаты исследований в них в своей </w:t>
      </w:r>
      <w:r w:rsidR="003F0A68" w:rsidRPr="00A73570">
        <w:rPr>
          <w:rFonts w:ascii="Times New Roman" w:eastAsia="Times New Roman" w:hAnsi="Times New Roman" w:cs="Times New Roman"/>
          <w:spacing w:val="-6"/>
          <w:sz w:val="30"/>
          <w:szCs w:val="30"/>
          <w:lang w:eastAsia="ru-RU"/>
        </w:rPr>
        <w:t>образовательной</w:t>
      </w:r>
      <w:r w:rsidRPr="00A73570">
        <w:rPr>
          <w:rFonts w:ascii="Times New Roman" w:eastAsia="Times New Roman" w:hAnsi="Times New Roman" w:cs="Times New Roman"/>
          <w:spacing w:val="-6"/>
          <w:sz w:val="30"/>
          <w:szCs w:val="30"/>
          <w:lang w:eastAsia="ru-RU"/>
        </w:rPr>
        <w:t xml:space="preserve"> деятельности;</w:t>
      </w:r>
    </w:p>
    <w:p w14:paraId="0DBB0881" w14:textId="77777777" w:rsidR="00323462" w:rsidRPr="001F304E" w:rsidRDefault="00323462" w:rsidP="00323462">
      <w:pPr>
        <w:spacing w:after="0" w:line="240" w:lineRule="auto"/>
        <w:ind w:firstLine="709"/>
        <w:jc w:val="both"/>
        <w:rPr>
          <w:rFonts w:ascii="Times New Roman" w:eastAsia="Times New Roman" w:hAnsi="Times New Roman" w:cs="Times New Roman"/>
          <w:spacing w:val="-6"/>
          <w:sz w:val="30"/>
          <w:szCs w:val="30"/>
          <w:lang w:eastAsia="ru-RU"/>
        </w:rPr>
      </w:pPr>
      <w:r w:rsidRPr="00A73570">
        <w:rPr>
          <w:rFonts w:ascii="Times New Roman" w:eastAsia="Times New Roman" w:hAnsi="Times New Roman" w:cs="Times New Roman"/>
          <w:spacing w:val="-6"/>
          <w:sz w:val="30"/>
          <w:szCs w:val="30"/>
          <w:lang w:eastAsia="ru-RU"/>
        </w:rPr>
        <w:t xml:space="preserve">БПК-3. Преподавать учебные дисциплины на разных ступенях образования, вести научно-методическую </w:t>
      </w:r>
      <w:r w:rsidRPr="001F304E">
        <w:rPr>
          <w:rFonts w:ascii="Times New Roman" w:eastAsia="Times New Roman" w:hAnsi="Times New Roman" w:cs="Times New Roman"/>
          <w:spacing w:val="-6"/>
          <w:sz w:val="30"/>
          <w:szCs w:val="30"/>
          <w:lang w:eastAsia="ru-RU"/>
        </w:rPr>
        <w:t>деятельность;</w:t>
      </w:r>
    </w:p>
    <w:p w14:paraId="5B41E3E6" w14:textId="77777777" w:rsidR="00323462" w:rsidRPr="001F304E" w:rsidRDefault="00323462" w:rsidP="00323462">
      <w:pPr>
        <w:spacing w:after="0" w:line="240" w:lineRule="auto"/>
        <w:ind w:firstLine="709"/>
        <w:jc w:val="both"/>
        <w:rPr>
          <w:rFonts w:ascii="Times New Roman" w:eastAsia="Times New Roman" w:hAnsi="Times New Roman" w:cs="Times New Roman"/>
          <w:spacing w:val="-6"/>
          <w:sz w:val="30"/>
          <w:szCs w:val="30"/>
          <w:lang w:eastAsia="ru-RU"/>
        </w:rPr>
      </w:pPr>
      <w:r w:rsidRPr="001F304E">
        <w:rPr>
          <w:rFonts w:ascii="Times New Roman" w:eastAsia="Times New Roman" w:hAnsi="Times New Roman" w:cs="Times New Roman"/>
          <w:spacing w:val="-6"/>
          <w:sz w:val="30"/>
          <w:szCs w:val="30"/>
          <w:lang w:eastAsia="ru-RU"/>
        </w:rPr>
        <w:t>БПК-4. Исполнять сочинения различных форм, стилей и жанров, создавать их художественную интерпретацию;</w:t>
      </w:r>
    </w:p>
    <w:p w14:paraId="09D0E0C0" w14:textId="77777777" w:rsidR="00323462" w:rsidRPr="001F304E" w:rsidRDefault="00323462" w:rsidP="00323462">
      <w:pPr>
        <w:spacing w:after="0" w:line="240" w:lineRule="auto"/>
        <w:ind w:firstLine="709"/>
        <w:jc w:val="both"/>
        <w:rPr>
          <w:rFonts w:ascii="Times New Roman" w:eastAsia="Times New Roman" w:hAnsi="Times New Roman" w:cs="Times New Roman"/>
          <w:spacing w:val="-6"/>
          <w:sz w:val="30"/>
          <w:szCs w:val="30"/>
          <w:lang w:eastAsia="ru-RU"/>
        </w:rPr>
      </w:pPr>
      <w:r w:rsidRPr="001F304E">
        <w:rPr>
          <w:rFonts w:ascii="Times New Roman" w:eastAsia="Times New Roman" w:hAnsi="Times New Roman" w:cs="Times New Roman"/>
          <w:spacing w:val="-6"/>
          <w:sz w:val="30"/>
          <w:szCs w:val="30"/>
          <w:lang w:eastAsia="ru-RU"/>
        </w:rPr>
        <w:t>БПК-5. </w:t>
      </w:r>
      <w:r w:rsidRPr="001F304E">
        <w:rPr>
          <w:rFonts w:ascii="Times New Roman" w:eastAsia="Times New Roman" w:hAnsi="Times New Roman" w:cs="Times New Roman"/>
          <w:sz w:val="30"/>
          <w:szCs w:val="30"/>
          <w:lang w:eastAsia="ru-RU"/>
        </w:rPr>
        <w:t>Понимать специфику системной организации музыкального искусства, использовать высокоразвитый музыкальный слух в профессиональных целях;</w:t>
      </w:r>
    </w:p>
    <w:p w14:paraId="2D4AD255" w14:textId="77777777" w:rsidR="00323462" w:rsidRPr="00323462" w:rsidRDefault="00323462" w:rsidP="00323462">
      <w:pPr>
        <w:spacing w:after="0" w:line="240" w:lineRule="auto"/>
        <w:ind w:firstLine="709"/>
        <w:jc w:val="both"/>
        <w:rPr>
          <w:rFonts w:ascii="Times New Roman" w:eastAsia="Times New Roman" w:hAnsi="Times New Roman" w:cs="Times New Roman"/>
          <w:color w:val="000000"/>
          <w:spacing w:val="-6"/>
          <w:sz w:val="30"/>
          <w:szCs w:val="30"/>
          <w:lang w:eastAsia="ru-RU"/>
        </w:rPr>
      </w:pPr>
      <w:r w:rsidRPr="001F304E">
        <w:rPr>
          <w:rFonts w:ascii="Times New Roman" w:eastAsia="Times New Roman" w:hAnsi="Times New Roman" w:cs="Times New Roman"/>
          <w:color w:val="000000"/>
          <w:spacing w:val="-6"/>
          <w:sz w:val="30"/>
          <w:szCs w:val="30"/>
          <w:lang w:eastAsia="ru-RU"/>
        </w:rPr>
        <w:t>БПК-6. Применять основные методы защиты производственного персонала и населения от негативных воздействий факторов антропогенного, техногенного</w:t>
      </w:r>
      <w:r w:rsidRPr="00323462">
        <w:rPr>
          <w:rFonts w:ascii="Times New Roman" w:eastAsia="Times New Roman" w:hAnsi="Times New Roman" w:cs="Times New Roman"/>
          <w:color w:val="000000"/>
          <w:spacing w:val="-6"/>
          <w:sz w:val="30"/>
          <w:szCs w:val="30"/>
          <w:lang w:eastAsia="ru-RU"/>
        </w:rPr>
        <w:t>, естественного происхождения, принципы рационального природопользования и энергосбережения, обеспечивать здоровые и безопасные условия труда.</w:t>
      </w:r>
    </w:p>
    <w:p w14:paraId="2A73E3A4" w14:textId="77777777" w:rsidR="00323462" w:rsidRPr="001F304E" w:rsidRDefault="00323462" w:rsidP="00323462">
      <w:pPr>
        <w:widowControl w:val="0"/>
        <w:spacing w:after="0" w:line="240" w:lineRule="auto"/>
        <w:ind w:firstLine="709"/>
        <w:jc w:val="both"/>
        <w:rPr>
          <w:rFonts w:ascii="Times New Roman" w:eastAsia="Times New Roman" w:hAnsi="Times New Roman" w:cs="Times New Roman"/>
          <w:sz w:val="30"/>
          <w:szCs w:val="30"/>
          <w:lang w:eastAsia="ru-RU"/>
        </w:rPr>
      </w:pPr>
      <w:r w:rsidRPr="001F304E">
        <w:rPr>
          <w:rFonts w:ascii="Times New Roman" w:eastAsia="Times New Roman" w:hAnsi="Times New Roman" w:cs="Times New Roman"/>
          <w:sz w:val="30"/>
          <w:szCs w:val="30"/>
          <w:lang w:eastAsia="ru-RU"/>
        </w:rPr>
        <w:t xml:space="preserve">18. При разработке образовательной программы высшего образования </w:t>
      </w:r>
      <w:r w:rsidRPr="001F304E">
        <w:rPr>
          <w:rFonts w:ascii="Times New Roman" w:eastAsia="Times New Roman" w:hAnsi="Times New Roman" w:cs="Times New Roman"/>
          <w:sz w:val="30"/>
          <w:szCs w:val="30"/>
          <w:lang w:val="en-US" w:eastAsia="ru-RU"/>
        </w:rPr>
        <w:t>I</w:t>
      </w:r>
      <w:r w:rsidRPr="001F304E">
        <w:rPr>
          <w:rFonts w:ascii="Times New Roman" w:eastAsia="Times New Roman" w:hAnsi="Times New Roman" w:cs="Times New Roman"/>
          <w:sz w:val="30"/>
          <w:szCs w:val="30"/>
          <w:lang w:eastAsia="ru-RU"/>
        </w:rPr>
        <w:t xml:space="preserve"> ступени на основе настоящего образовательного стандарта все УК и БПК включаются в набор требуемых результатов освоения содержания образовательной программы высшего образования </w:t>
      </w:r>
      <w:r w:rsidRPr="001F304E">
        <w:rPr>
          <w:rFonts w:ascii="Times New Roman" w:eastAsia="Times New Roman" w:hAnsi="Times New Roman" w:cs="Times New Roman"/>
          <w:sz w:val="30"/>
          <w:szCs w:val="30"/>
          <w:lang w:val="en-US" w:eastAsia="ru-RU"/>
        </w:rPr>
        <w:t>I </w:t>
      </w:r>
      <w:r w:rsidRPr="001F304E">
        <w:rPr>
          <w:rFonts w:ascii="Times New Roman" w:eastAsia="Times New Roman" w:hAnsi="Times New Roman" w:cs="Times New Roman"/>
          <w:sz w:val="30"/>
          <w:szCs w:val="30"/>
          <w:lang w:eastAsia="ru-RU"/>
        </w:rPr>
        <w:t>ступени в соответствии с настоящим образовательным стандартом.</w:t>
      </w:r>
    </w:p>
    <w:p w14:paraId="3AF0DF79" w14:textId="77777777" w:rsidR="00323462" w:rsidRPr="001F304E" w:rsidRDefault="00323462" w:rsidP="00323462">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1F304E">
        <w:rPr>
          <w:rFonts w:ascii="Times New Roman" w:eastAsia="Times New Roman" w:hAnsi="Times New Roman" w:cs="Times New Roman"/>
          <w:spacing w:val="-4"/>
          <w:sz w:val="30"/>
          <w:szCs w:val="30"/>
          <w:lang w:eastAsia="ru-RU"/>
        </w:rPr>
        <w:t xml:space="preserve">Перечень установленных настоящим образовательным стандартом </w:t>
      </w:r>
      <w:r w:rsidRPr="001F304E">
        <w:rPr>
          <w:rFonts w:ascii="Times New Roman" w:eastAsia="Times New Roman" w:hAnsi="Times New Roman" w:cs="Times New Roman"/>
          <w:sz w:val="30"/>
          <w:szCs w:val="30"/>
          <w:lang w:eastAsia="ru-RU"/>
        </w:rPr>
        <w:t xml:space="preserve">УК может быть дополнен учреждением высшего образования с учетом направленности </w:t>
      </w:r>
      <w:r w:rsidRPr="001F304E">
        <w:rPr>
          <w:rFonts w:ascii="Times New Roman" w:eastAsia="Times New Roman" w:hAnsi="Times New Roman" w:cs="Times New Roman"/>
          <w:spacing w:val="4"/>
          <w:sz w:val="30"/>
          <w:szCs w:val="30"/>
          <w:lang w:eastAsia="ru-RU"/>
        </w:rPr>
        <w:t xml:space="preserve">образовательной программы </w:t>
      </w:r>
      <w:r w:rsidRPr="001F304E">
        <w:rPr>
          <w:rFonts w:ascii="Times New Roman" w:eastAsia="Times New Roman" w:hAnsi="Times New Roman" w:cs="Times New Roman"/>
          <w:sz w:val="30"/>
          <w:szCs w:val="30"/>
          <w:lang w:eastAsia="ru-RU"/>
        </w:rPr>
        <w:t xml:space="preserve">высшего образования </w:t>
      </w:r>
      <w:r w:rsidRPr="001F304E">
        <w:rPr>
          <w:rFonts w:ascii="Times New Roman" w:eastAsia="Times New Roman" w:hAnsi="Times New Roman" w:cs="Times New Roman"/>
          <w:sz w:val="30"/>
          <w:szCs w:val="30"/>
          <w:lang w:val="en-US" w:eastAsia="ru-RU"/>
        </w:rPr>
        <w:t>I</w:t>
      </w:r>
      <w:r w:rsidRPr="001F304E">
        <w:rPr>
          <w:rFonts w:ascii="Times New Roman" w:eastAsia="Times New Roman" w:hAnsi="Times New Roman" w:cs="Times New Roman"/>
          <w:sz w:val="30"/>
          <w:szCs w:val="30"/>
          <w:lang w:eastAsia="ru-RU"/>
        </w:rPr>
        <w:t> ступени</w:t>
      </w:r>
      <w:r w:rsidRPr="001F304E">
        <w:rPr>
          <w:rFonts w:ascii="Times New Roman" w:eastAsia="Times New Roman" w:hAnsi="Times New Roman" w:cs="Times New Roman"/>
          <w:spacing w:val="4"/>
          <w:sz w:val="30"/>
          <w:szCs w:val="30"/>
          <w:lang w:eastAsia="ru-RU"/>
        </w:rPr>
        <w:t xml:space="preserve"> в учреждении высшего образования.</w:t>
      </w:r>
    </w:p>
    <w:p w14:paraId="45B9F714" w14:textId="77777777" w:rsidR="00323462" w:rsidRPr="00323462" w:rsidRDefault="00323462" w:rsidP="00323462">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1F304E">
        <w:rPr>
          <w:rFonts w:ascii="Times New Roman" w:eastAsia="Times New Roman" w:hAnsi="Times New Roman" w:cs="Times New Roman"/>
          <w:sz w:val="30"/>
          <w:szCs w:val="30"/>
          <w:lang w:eastAsia="ru-RU"/>
        </w:rPr>
        <w:t xml:space="preserve">Перечень специализированных компетенций учреждение высшего образования устанавливает самостоятельно с учетом направленности образовательной программы высшего образования </w:t>
      </w:r>
      <w:r w:rsidRPr="001F304E">
        <w:rPr>
          <w:rFonts w:ascii="Times New Roman" w:eastAsia="Times New Roman" w:hAnsi="Times New Roman" w:cs="Times New Roman"/>
          <w:sz w:val="30"/>
          <w:szCs w:val="30"/>
          <w:lang w:val="en-US" w:eastAsia="ru-RU"/>
        </w:rPr>
        <w:t>I</w:t>
      </w:r>
      <w:r w:rsidRPr="001F304E">
        <w:rPr>
          <w:rFonts w:ascii="Times New Roman" w:eastAsia="Times New Roman" w:hAnsi="Times New Roman" w:cs="Times New Roman"/>
          <w:sz w:val="30"/>
          <w:szCs w:val="30"/>
          <w:lang w:eastAsia="ru-RU"/>
        </w:rPr>
        <w:t xml:space="preserve"> ступени в </w:t>
      </w:r>
      <w:r w:rsidRPr="001F304E">
        <w:rPr>
          <w:rFonts w:ascii="Times New Roman" w:eastAsia="Times New Roman" w:hAnsi="Times New Roman" w:cs="Times New Roman"/>
          <w:spacing w:val="4"/>
          <w:sz w:val="30"/>
          <w:szCs w:val="30"/>
          <w:lang w:eastAsia="ru-RU"/>
        </w:rPr>
        <w:t>учреждении высшего образования</w:t>
      </w:r>
      <w:r w:rsidRPr="001F304E">
        <w:rPr>
          <w:rFonts w:ascii="Times New Roman" w:eastAsia="Times New Roman" w:hAnsi="Times New Roman" w:cs="Times New Roman"/>
          <w:sz w:val="30"/>
          <w:szCs w:val="30"/>
          <w:lang w:eastAsia="ru-RU"/>
        </w:rPr>
        <w:t>.</w:t>
      </w:r>
      <w:r w:rsidRPr="00323462">
        <w:rPr>
          <w:rFonts w:ascii="Times New Roman" w:eastAsia="Times New Roman" w:hAnsi="Times New Roman" w:cs="Times New Roman"/>
          <w:sz w:val="30"/>
          <w:szCs w:val="30"/>
          <w:lang w:eastAsia="ru-RU"/>
        </w:rPr>
        <w:t xml:space="preserve"> </w:t>
      </w:r>
    </w:p>
    <w:p w14:paraId="0A48971B" w14:textId="77777777" w:rsidR="00323462" w:rsidRPr="00A73570" w:rsidRDefault="00323462" w:rsidP="00323462">
      <w:pPr>
        <w:widowControl w:val="0"/>
        <w:autoSpaceDE w:val="0"/>
        <w:autoSpaceDN w:val="0"/>
        <w:adjustRightInd w:val="0"/>
        <w:spacing w:after="0" w:line="240" w:lineRule="auto"/>
        <w:ind w:firstLine="709"/>
        <w:jc w:val="both"/>
        <w:rPr>
          <w:rFonts w:ascii="Times New Roman" w:eastAsia="Times New Roman" w:hAnsi="Times New Roman" w:cs="Times New Roman"/>
          <w:spacing w:val="-10"/>
          <w:sz w:val="30"/>
          <w:szCs w:val="30"/>
          <w:lang w:eastAsia="ru-RU"/>
        </w:rPr>
      </w:pPr>
      <w:r w:rsidRPr="00A73570">
        <w:rPr>
          <w:rFonts w:ascii="Times New Roman" w:eastAsia="Times New Roman" w:hAnsi="Times New Roman" w:cs="Times New Roman"/>
          <w:spacing w:val="-10"/>
          <w:sz w:val="30"/>
          <w:szCs w:val="30"/>
          <w:lang w:eastAsia="ru-RU"/>
        </w:rPr>
        <w:t>Дополнительные УК и специализированные компетенции устанавливаются на основе требований рынка труда, обобщения зарубежного опыта, проведения консультаций с ведущими работодателями, объединениями работодателей соответствующей отрасли, иных источников.</w:t>
      </w:r>
    </w:p>
    <w:p w14:paraId="1DD99C4F" w14:textId="1C7FD91A" w:rsidR="00323462" w:rsidRDefault="00323462" w:rsidP="00323462">
      <w:pPr>
        <w:widowControl w:val="0"/>
        <w:autoSpaceDE w:val="0"/>
        <w:autoSpaceDN w:val="0"/>
        <w:adjustRightInd w:val="0"/>
        <w:spacing w:after="0" w:line="240" w:lineRule="auto"/>
        <w:ind w:firstLine="709"/>
        <w:jc w:val="both"/>
        <w:rPr>
          <w:rFonts w:ascii="Times New Roman" w:eastAsia="Times New Roman" w:hAnsi="Times New Roman" w:cs="Times New Roman"/>
          <w:spacing w:val="-4"/>
          <w:sz w:val="30"/>
          <w:szCs w:val="30"/>
          <w:lang w:eastAsia="ru-RU"/>
        </w:rPr>
      </w:pPr>
      <w:r w:rsidRPr="001F304E">
        <w:rPr>
          <w:rFonts w:ascii="Times New Roman" w:eastAsia="Times New Roman" w:hAnsi="Times New Roman" w:cs="Times New Roman"/>
          <w:spacing w:val="-4"/>
          <w:sz w:val="30"/>
          <w:szCs w:val="30"/>
          <w:lang w:eastAsia="ru-RU"/>
        </w:rPr>
        <w:t>Совокупность установленных настоящим образовательным стандартом УК и БПК, а также установленных учреждением высшего образования дополнительных УК и специализированных компетенций, должна обеспечивать специалисту способность осуществлять не менее чем один вид профессиональной деятельности, решая при этом не менее одного типа задач профессиональной деятельности, указанных в пунктах 12 и 14 настоящего образовательного стандарта.</w:t>
      </w:r>
    </w:p>
    <w:p w14:paraId="404E50B3" w14:textId="77777777" w:rsidR="00323462" w:rsidRPr="00323462" w:rsidRDefault="00323462" w:rsidP="00323462">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p>
    <w:p w14:paraId="331AAEB2" w14:textId="77777777" w:rsidR="005747BE" w:rsidRDefault="005747BE" w:rsidP="00323462">
      <w:pPr>
        <w:shd w:val="clear" w:color="auto" w:fill="FFFFFF"/>
        <w:spacing w:after="0" w:line="240" w:lineRule="auto"/>
        <w:jc w:val="center"/>
        <w:rPr>
          <w:rFonts w:ascii="Times New Roman" w:eastAsia="Times New Roman" w:hAnsi="Times New Roman" w:cs="Times New Roman"/>
          <w:b/>
          <w:bCs/>
          <w:color w:val="242424"/>
          <w:sz w:val="30"/>
          <w:szCs w:val="30"/>
          <w:lang w:eastAsia="ru-RU"/>
        </w:rPr>
      </w:pPr>
    </w:p>
    <w:p w14:paraId="21ACB17E" w14:textId="77777777" w:rsidR="005747BE" w:rsidRDefault="005747BE" w:rsidP="00323462">
      <w:pPr>
        <w:shd w:val="clear" w:color="auto" w:fill="FFFFFF"/>
        <w:spacing w:after="0" w:line="240" w:lineRule="auto"/>
        <w:jc w:val="center"/>
        <w:rPr>
          <w:rFonts w:ascii="Times New Roman" w:eastAsia="Times New Roman" w:hAnsi="Times New Roman" w:cs="Times New Roman"/>
          <w:b/>
          <w:bCs/>
          <w:color w:val="242424"/>
          <w:sz w:val="30"/>
          <w:szCs w:val="30"/>
          <w:lang w:eastAsia="ru-RU"/>
        </w:rPr>
      </w:pPr>
    </w:p>
    <w:p w14:paraId="177AC03E" w14:textId="77777777" w:rsidR="00323462" w:rsidRPr="00323462" w:rsidRDefault="00323462" w:rsidP="00323462">
      <w:pPr>
        <w:shd w:val="clear" w:color="auto" w:fill="FFFFFF"/>
        <w:spacing w:after="0" w:line="240" w:lineRule="auto"/>
        <w:jc w:val="center"/>
        <w:rPr>
          <w:rFonts w:ascii="Times New Roman" w:eastAsia="Times New Roman" w:hAnsi="Times New Roman" w:cs="Times New Roman"/>
          <w:color w:val="242424"/>
          <w:sz w:val="30"/>
          <w:szCs w:val="30"/>
          <w:lang w:eastAsia="ru-RU"/>
        </w:rPr>
      </w:pPr>
      <w:r w:rsidRPr="00323462">
        <w:rPr>
          <w:rFonts w:ascii="Times New Roman" w:eastAsia="Times New Roman" w:hAnsi="Times New Roman" w:cs="Times New Roman"/>
          <w:b/>
          <w:bCs/>
          <w:color w:val="242424"/>
          <w:sz w:val="30"/>
          <w:szCs w:val="30"/>
          <w:lang w:eastAsia="ru-RU"/>
        </w:rPr>
        <w:t>ГЛАВА 5</w:t>
      </w:r>
    </w:p>
    <w:p w14:paraId="5B2DBC80" w14:textId="77777777" w:rsidR="00323462" w:rsidRPr="00323462" w:rsidRDefault="00323462" w:rsidP="00323462">
      <w:pPr>
        <w:shd w:val="clear" w:color="auto" w:fill="FFFFFF"/>
        <w:spacing w:after="0" w:line="240" w:lineRule="auto"/>
        <w:jc w:val="center"/>
        <w:rPr>
          <w:rFonts w:ascii="Calibri" w:eastAsia="Times New Roman" w:hAnsi="Calibri" w:cs="Times New Roman"/>
          <w:b/>
          <w:bCs/>
          <w:color w:val="242424"/>
          <w:sz w:val="30"/>
          <w:szCs w:val="30"/>
          <w:lang w:eastAsia="ru-RU"/>
        </w:rPr>
      </w:pPr>
      <w:r w:rsidRPr="00323462">
        <w:rPr>
          <w:rFonts w:ascii="Times New Roman Полужирный" w:eastAsia="Times New Roman" w:hAnsi="Times New Roman Полужирный" w:cs="Times New Roman"/>
          <w:b/>
          <w:bCs/>
          <w:color w:val="242424"/>
          <w:sz w:val="30"/>
          <w:szCs w:val="30"/>
          <w:lang w:eastAsia="ru-RU"/>
        </w:rPr>
        <w:t xml:space="preserve">ТРЕБОВАНИЯ К УЧЕБНО-ПРОГРАММНОЙ ДОКУМЕНТАЦИИ ОБРАЗОВАТЕЛЬНЫХ ПРОГРАММ </w:t>
      </w:r>
    </w:p>
    <w:p w14:paraId="04A55A43" w14:textId="77777777" w:rsidR="00323462" w:rsidRPr="00323462" w:rsidRDefault="00323462" w:rsidP="00323462">
      <w:pPr>
        <w:shd w:val="clear" w:color="auto" w:fill="FFFFFF"/>
        <w:spacing w:after="0" w:line="240" w:lineRule="auto"/>
        <w:jc w:val="center"/>
        <w:rPr>
          <w:rFonts w:ascii="Calibri" w:eastAsia="Times New Roman" w:hAnsi="Calibri" w:cs="Times New Roman"/>
          <w:b/>
          <w:bCs/>
          <w:sz w:val="30"/>
          <w:szCs w:val="30"/>
          <w:lang w:eastAsia="ru-RU"/>
        </w:rPr>
      </w:pPr>
      <w:r w:rsidRPr="00323462">
        <w:rPr>
          <w:rFonts w:ascii="Times New Roman Полужирный" w:eastAsia="Times New Roman" w:hAnsi="Times New Roman Полужирный" w:cs="Times New Roman"/>
          <w:b/>
          <w:bCs/>
          <w:sz w:val="30"/>
          <w:szCs w:val="30"/>
          <w:lang w:eastAsia="ru-RU"/>
        </w:rPr>
        <w:t xml:space="preserve">ВЫСШЕГО ОБРАЗОВАНИЯ </w:t>
      </w:r>
      <w:r w:rsidRPr="00323462">
        <w:rPr>
          <w:rFonts w:ascii="Times New Roman Полужирный" w:eastAsia="Times New Roman" w:hAnsi="Times New Roman Полужирный" w:cs="Times New Roman"/>
          <w:b/>
          <w:bCs/>
          <w:sz w:val="30"/>
          <w:szCs w:val="30"/>
          <w:lang w:val="en-US" w:eastAsia="ru-RU"/>
        </w:rPr>
        <w:t>I</w:t>
      </w:r>
      <w:r w:rsidRPr="00323462">
        <w:rPr>
          <w:rFonts w:ascii="Times New Roman Полужирный" w:eastAsia="Times New Roman" w:hAnsi="Times New Roman Полужирный" w:cs="Times New Roman"/>
          <w:b/>
          <w:bCs/>
          <w:sz w:val="30"/>
          <w:szCs w:val="30"/>
          <w:lang w:eastAsia="ru-RU"/>
        </w:rPr>
        <w:t> СТУПЕНИ</w:t>
      </w:r>
    </w:p>
    <w:p w14:paraId="5684750F" w14:textId="77777777" w:rsidR="00323462" w:rsidRPr="00323462" w:rsidRDefault="00323462" w:rsidP="00323462">
      <w:pPr>
        <w:shd w:val="clear" w:color="auto" w:fill="FFFFFF"/>
        <w:spacing w:after="0" w:line="240" w:lineRule="auto"/>
        <w:jc w:val="center"/>
        <w:rPr>
          <w:rFonts w:ascii="Times New Roman" w:eastAsia="Times New Roman" w:hAnsi="Times New Roman" w:cs="Times New Roman"/>
          <w:b/>
          <w:bCs/>
          <w:color w:val="242424"/>
          <w:sz w:val="30"/>
          <w:szCs w:val="30"/>
          <w:lang w:eastAsia="ru-RU"/>
        </w:rPr>
      </w:pPr>
    </w:p>
    <w:p w14:paraId="328BAD8C" w14:textId="77777777" w:rsidR="00323462" w:rsidRPr="001F304E" w:rsidRDefault="00323462" w:rsidP="00323462">
      <w:pPr>
        <w:suppressAutoHyphens/>
        <w:spacing w:after="0" w:line="240" w:lineRule="auto"/>
        <w:ind w:firstLine="709"/>
        <w:jc w:val="both"/>
        <w:outlineLvl w:val="0"/>
        <w:rPr>
          <w:rFonts w:ascii="Times New Roman" w:eastAsia="Times New Roman" w:hAnsi="Times New Roman" w:cs="Times New Roman"/>
          <w:sz w:val="30"/>
          <w:szCs w:val="30"/>
          <w:lang w:eastAsia="ru-RU"/>
        </w:rPr>
      </w:pPr>
      <w:r w:rsidRPr="001F304E">
        <w:rPr>
          <w:rFonts w:ascii="Times New Roman" w:eastAsia="Times New Roman" w:hAnsi="Times New Roman" w:cs="Times New Roman"/>
          <w:sz w:val="30"/>
          <w:szCs w:val="30"/>
          <w:lang w:eastAsia="ru-RU"/>
        </w:rPr>
        <w:t xml:space="preserve">19. Образовательная программа высшего образования </w:t>
      </w:r>
      <w:r w:rsidRPr="001F304E">
        <w:rPr>
          <w:rFonts w:ascii="Times New Roman" w:eastAsia="Times New Roman" w:hAnsi="Times New Roman" w:cs="Times New Roman"/>
          <w:sz w:val="30"/>
          <w:szCs w:val="30"/>
          <w:lang w:val="en-US" w:eastAsia="ru-RU"/>
        </w:rPr>
        <w:t>I</w:t>
      </w:r>
      <w:r w:rsidRPr="001F304E">
        <w:rPr>
          <w:rFonts w:ascii="Times New Roman" w:eastAsia="Times New Roman" w:hAnsi="Times New Roman" w:cs="Times New Roman"/>
          <w:sz w:val="30"/>
          <w:szCs w:val="30"/>
          <w:lang w:eastAsia="ru-RU"/>
        </w:rPr>
        <w:t xml:space="preserve"> ступени включает следующую учебно-программную документацию:</w:t>
      </w:r>
    </w:p>
    <w:p w14:paraId="338D9952" w14:textId="77777777" w:rsidR="00323462" w:rsidRPr="001F304E" w:rsidRDefault="00323462" w:rsidP="00323462">
      <w:pPr>
        <w:suppressAutoHyphens/>
        <w:spacing w:after="0" w:line="240" w:lineRule="auto"/>
        <w:ind w:firstLine="709"/>
        <w:jc w:val="both"/>
        <w:outlineLvl w:val="0"/>
        <w:rPr>
          <w:rFonts w:ascii="Times New Roman" w:eastAsia="Times New Roman" w:hAnsi="Times New Roman" w:cs="Times New Roman"/>
          <w:spacing w:val="-6"/>
          <w:sz w:val="30"/>
          <w:szCs w:val="30"/>
          <w:lang w:eastAsia="ru-RU"/>
        </w:rPr>
      </w:pPr>
      <w:r w:rsidRPr="001F304E">
        <w:rPr>
          <w:rFonts w:ascii="Times New Roman" w:eastAsia="Times New Roman" w:hAnsi="Times New Roman" w:cs="Times New Roman"/>
          <w:spacing w:val="-6"/>
          <w:sz w:val="30"/>
          <w:szCs w:val="30"/>
          <w:lang w:eastAsia="ru-RU"/>
        </w:rPr>
        <w:t>типовой учебный план по специальности (направлению специальности);</w:t>
      </w:r>
    </w:p>
    <w:p w14:paraId="5A3FA0E0" w14:textId="77777777" w:rsidR="00323462" w:rsidRPr="001F304E" w:rsidRDefault="00323462" w:rsidP="00323462">
      <w:pPr>
        <w:spacing w:after="0" w:line="240" w:lineRule="auto"/>
        <w:ind w:firstLine="709"/>
        <w:jc w:val="both"/>
        <w:rPr>
          <w:rFonts w:ascii="Times New Roman" w:eastAsia="Times New Roman" w:hAnsi="Times New Roman" w:cs="Times New Roman"/>
          <w:spacing w:val="-4"/>
          <w:sz w:val="30"/>
          <w:szCs w:val="30"/>
          <w:lang w:eastAsia="ru-RU"/>
        </w:rPr>
      </w:pPr>
      <w:r w:rsidRPr="001F304E">
        <w:rPr>
          <w:rFonts w:ascii="Times New Roman" w:eastAsia="Times New Roman" w:hAnsi="Times New Roman" w:cs="Times New Roman"/>
          <w:spacing w:val="-4"/>
          <w:sz w:val="30"/>
          <w:szCs w:val="30"/>
          <w:lang w:eastAsia="ru-RU"/>
        </w:rPr>
        <w:t>учебный план учреждения высшего образования по специальности (направлению специальности);</w:t>
      </w:r>
    </w:p>
    <w:p w14:paraId="560B9328" w14:textId="77777777" w:rsidR="00323462" w:rsidRPr="001F304E" w:rsidRDefault="00323462" w:rsidP="00323462">
      <w:pPr>
        <w:spacing w:after="0" w:line="240" w:lineRule="auto"/>
        <w:ind w:firstLine="709"/>
        <w:jc w:val="both"/>
        <w:rPr>
          <w:rFonts w:ascii="Times New Roman" w:eastAsia="Times New Roman" w:hAnsi="Times New Roman" w:cs="Times New Roman"/>
          <w:spacing w:val="-4"/>
          <w:sz w:val="30"/>
          <w:szCs w:val="30"/>
          <w:lang w:eastAsia="ru-RU"/>
        </w:rPr>
      </w:pPr>
      <w:r w:rsidRPr="001F304E">
        <w:rPr>
          <w:rFonts w:ascii="Times New Roman" w:eastAsia="Times New Roman" w:hAnsi="Times New Roman" w:cs="Times New Roman"/>
          <w:spacing w:val="-4"/>
          <w:sz w:val="30"/>
          <w:szCs w:val="30"/>
          <w:lang w:eastAsia="ru-RU"/>
        </w:rPr>
        <w:t>типовые учебные программы по учебным дисциплинам;</w:t>
      </w:r>
    </w:p>
    <w:p w14:paraId="151940F2" w14:textId="77777777" w:rsidR="00323462" w:rsidRPr="001F304E" w:rsidRDefault="00323462" w:rsidP="00323462">
      <w:pPr>
        <w:spacing w:after="0" w:line="240" w:lineRule="auto"/>
        <w:ind w:firstLine="709"/>
        <w:jc w:val="both"/>
        <w:rPr>
          <w:rFonts w:ascii="Times New Roman" w:eastAsia="Times New Roman" w:hAnsi="Times New Roman" w:cs="Times New Roman"/>
          <w:spacing w:val="-4"/>
          <w:sz w:val="30"/>
          <w:szCs w:val="30"/>
          <w:lang w:eastAsia="ru-RU"/>
        </w:rPr>
      </w:pPr>
      <w:r w:rsidRPr="001F304E">
        <w:rPr>
          <w:rFonts w:ascii="Times New Roman" w:eastAsia="Times New Roman" w:hAnsi="Times New Roman" w:cs="Times New Roman"/>
          <w:spacing w:val="-4"/>
          <w:sz w:val="30"/>
          <w:szCs w:val="30"/>
          <w:lang w:eastAsia="ru-RU"/>
        </w:rPr>
        <w:t>учебные программы учреждения высшего образования по учебным дисциплинам;</w:t>
      </w:r>
    </w:p>
    <w:p w14:paraId="04DD4E79" w14:textId="77777777" w:rsidR="00323462" w:rsidRPr="001F304E" w:rsidRDefault="00323462" w:rsidP="00323462">
      <w:pPr>
        <w:suppressAutoHyphens/>
        <w:spacing w:after="0" w:line="240" w:lineRule="auto"/>
        <w:ind w:firstLine="709"/>
        <w:jc w:val="both"/>
        <w:outlineLvl w:val="0"/>
        <w:rPr>
          <w:rFonts w:ascii="Times New Roman" w:eastAsia="Times New Roman" w:hAnsi="Times New Roman" w:cs="Times New Roman"/>
          <w:spacing w:val="-4"/>
          <w:sz w:val="30"/>
          <w:szCs w:val="30"/>
          <w:lang w:eastAsia="ru-RU"/>
        </w:rPr>
      </w:pPr>
      <w:r w:rsidRPr="001F304E">
        <w:rPr>
          <w:rFonts w:ascii="Times New Roman" w:eastAsia="Times New Roman" w:hAnsi="Times New Roman" w:cs="Times New Roman"/>
          <w:spacing w:val="-4"/>
          <w:sz w:val="30"/>
          <w:szCs w:val="30"/>
          <w:lang w:eastAsia="ru-RU"/>
        </w:rPr>
        <w:t>программы практик.</w:t>
      </w:r>
    </w:p>
    <w:p w14:paraId="3918212B" w14:textId="77777777" w:rsidR="00323462" w:rsidRPr="001F304E" w:rsidRDefault="00323462" w:rsidP="00323462">
      <w:pPr>
        <w:spacing w:after="0" w:line="240" w:lineRule="auto"/>
        <w:ind w:firstLine="709"/>
        <w:jc w:val="both"/>
        <w:rPr>
          <w:rFonts w:ascii="Times New Roman" w:eastAsia="Times New Roman" w:hAnsi="Times New Roman" w:cs="Times New Roman"/>
          <w:spacing w:val="-4"/>
          <w:sz w:val="30"/>
          <w:szCs w:val="30"/>
          <w:lang w:eastAsia="ru-RU"/>
        </w:rPr>
      </w:pPr>
      <w:r w:rsidRPr="001F304E">
        <w:rPr>
          <w:rFonts w:ascii="Times New Roman" w:eastAsia="Times New Roman" w:hAnsi="Times New Roman" w:cs="Times New Roman"/>
          <w:spacing w:val="-4"/>
          <w:sz w:val="30"/>
          <w:szCs w:val="30"/>
          <w:lang w:eastAsia="ru-RU"/>
        </w:rPr>
        <w:t>20. Максимальный объем учебной нагрузки обучающегося не должен превышать 54 академических часа в неделю, включая все виды аудиторной и внеаудиторной работы.</w:t>
      </w:r>
    </w:p>
    <w:p w14:paraId="6DBD44B6" w14:textId="77777777" w:rsidR="00323462" w:rsidRPr="00323462" w:rsidRDefault="00323462" w:rsidP="00323462">
      <w:pPr>
        <w:spacing w:after="0" w:line="240" w:lineRule="auto"/>
        <w:ind w:firstLine="709"/>
        <w:jc w:val="both"/>
        <w:rPr>
          <w:rFonts w:ascii="Times New Roman" w:eastAsia="Times New Roman" w:hAnsi="Times New Roman" w:cs="Times New Roman"/>
          <w:spacing w:val="-4"/>
          <w:sz w:val="30"/>
          <w:szCs w:val="30"/>
          <w:lang w:eastAsia="ru-RU"/>
        </w:rPr>
      </w:pPr>
      <w:r w:rsidRPr="001F304E">
        <w:rPr>
          <w:rFonts w:ascii="Times New Roman" w:eastAsia="Times New Roman" w:hAnsi="Times New Roman" w:cs="Times New Roman"/>
          <w:spacing w:val="-4"/>
          <w:sz w:val="30"/>
          <w:szCs w:val="30"/>
          <w:lang w:eastAsia="ru-RU"/>
        </w:rPr>
        <w:t>Объем</w:t>
      </w:r>
      <w:r w:rsidRPr="00323462">
        <w:rPr>
          <w:rFonts w:ascii="Times New Roman" w:eastAsia="Times New Roman" w:hAnsi="Times New Roman" w:cs="Times New Roman"/>
          <w:spacing w:val="-4"/>
          <w:sz w:val="30"/>
          <w:szCs w:val="30"/>
          <w:lang w:eastAsia="ru-RU"/>
        </w:rPr>
        <w:t xml:space="preserve"> обязательных аудиторных занятий, определяемый учреждением высшего образования с учетом специальности, специфики организации образовательного процесса, оснащения учебно-лабораторной базы, информационного, научно-методического обеспечения, устанавливается в пределах 24-32 аудиторных часов в неделю.</w:t>
      </w:r>
    </w:p>
    <w:p w14:paraId="1101EF02" w14:textId="77777777" w:rsidR="00323462" w:rsidRPr="00A73570" w:rsidRDefault="00323462" w:rsidP="00323462">
      <w:pPr>
        <w:spacing w:after="0" w:line="240" w:lineRule="auto"/>
        <w:ind w:firstLine="709"/>
        <w:jc w:val="both"/>
        <w:rPr>
          <w:rFonts w:ascii="Times New Roman" w:eastAsia="Times New Roman" w:hAnsi="Times New Roman" w:cs="Times New Roman"/>
          <w:spacing w:val="-8"/>
          <w:sz w:val="30"/>
          <w:szCs w:val="30"/>
          <w:lang w:eastAsia="ru-RU"/>
        </w:rPr>
      </w:pPr>
      <w:r w:rsidRPr="00A73570">
        <w:rPr>
          <w:rFonts w:ascii="Times New Roman" w:eastAsia="Times New Roman" w:hAnsi="Times New Roman" w:cs="Times New Roman"/>
          <w:spacing w:val="-8"/>
          <w:sz w:val="30"/>
          <w:szCs w:val="30"/>
          <w:lang w:eastAsia="ru-RU"/>
        </w:rPr>
        <w:t>В часы, отводимые на самостоятельную работу по учебной дисциплине (модулю), включается время, предусмотренное на подготовку к экзамену (экзаменам) и (или) зачету (зачетам) по данной учебной дисциплине (модулю).</w:t>
      </w:r>
    </w:p>
    <w:p w14:paraId="123AE0FE" w14:textId="77777777" w:rsidR="00323462" w:rsidRPr="001F304E" w:rsidRDefault="00323462" w:rsidP="00323462">
      <w:pPr>
        <w:suppressAutoHyphens/>
        <w:spacing w:after="0" w:line="240" w:lineRule="auto"/>
        <w:ind w:firstLine="709"/>
        <w:jc w:val="both"/>
        <w:outlineLvl w:val="0"/>
        <w:rPr>
          <w:rFonts w:ascii="Times New Roman" w:eastAsia="Times New Roman" w:hAnsi="Times New Roman" w:cs="Times New Roman"/>
          <w:spacing w:val="-4"/>
          <w:sz w:val="30"/>
          <w:szCs w:val="30"/>
          <w:lang w:val="be-BY" w:eastAsia="ru-RU"/>
        </w:rPr>
      </w:pPr>
      <w:r w:rsidRPr="001F304E">
        <w:rPr>
          <w:rFonts w:ascii="Times New Roman" w:eastAsia="Times New Roman" w:hAnsi="Times New Roman" w:cs="Times New Roman"/>
          <w:spacing w:val="-4"/>
          <w:sz w:val="30"/>
          <w:szCs w:val="30"/>
          <w:lang w:eastAsia="ru-RU"/>
        </w:rPr>
        <w:t>21. Учебный план учреждения высшего образования по специальности (направлению специальности) разрабатывается в соответствии со структурой, приведенной в таблице 1.</w:t>
      </w:r>
    </w:p>
    <w:p w14:paraId="77D62BC3" w14:textId="77777777" w:rsidR="00323462" w:rsidRPr="001F304E" w:rsidRDefault="00323462" w:rsidP="00323462">
      <w:pPr>
        <w:spacing w:after="0" w:line="240" w:lineRule="auto"/>
        <w:ind w:firstLine="709"/>
        <w:jc w:val="right"/>
        <w:rPr>
          <w:rFonts w:ascii="Times New Roman" w:eastAsia="Times New Roman" w:hAnsi="Times New Roman" w:cs="Times New Roman"/>
          <w:sz w:val="30"/>
          <w:szCs w:val="30"/>
          <w:lang w:eastAsia="ru-RU"/>
        </w:rPr>
      </w:pPr>
      <w:r w:rsidRPr="001F304E">
        <w:rPr>
          <w:rFonts w:ascii="Times New Roman" w:eastAsia="Times New Roman" w:hAnsi="Times New Roman" w:cs="Times New Roman"/>
          <w:sz w:val="30"/>
          <w:szCs w:val="30"/>
          <w:lang w:eastAsia="ru-RU"/>
        </w:rPr>
        <w:t xml:space="preserve">Таблица 1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623"/>
        <w:gridCol w:w="7474"/>
        <w:gridCol w:w="1655"/>
      </w:tblGrid>
      <w:tr w:rsidR="00323462" w:rsidRPr="001F304E" w14:paraId="51ACBED6" w14:textId="77777777" w:rsidTr="003E1C30">
        <w:trPr>
          <w:cantSplit/>
          <w:trHeight w:val="227"/>
          <w:jc w:val="center"/>
        </w:trPr>
        <w:tc>
          <w:tcPr>
            <w:tcW w:w="320" w:type="pct"/>
          </w:tcPr>
          <w:p w14:paraId="6E59E095" w14:textId="77777777" w:rsidR="00323462" w:rsidRPr="001F304E" w:rsidRDefault="00323462" w:rsidP="00323462">
            <w:pPr>
              <w:spacing w:after="0" w:line="240" w:lineRule="auto"/>
              <w:jc w:val="center"/>
              <w:rPr>
                <w:rFonts w:ascii="Times New Roman" w:eastAsia="Times New Roman" w:hAnsi="Times New Roman" w:cs="Times New Roman"/>
                <w:sz w:val="26"/>
                <w:szCs w:val="26"/>
                <w:lang w:eastAsia="ru-RU"/>
              </w:rPr>
            </w:pPr>
            <w:r w:rsidRPr="001F304E">
              <w:rPr>
                <w:rFonts w:ascii="Times New Roman" w:eastAsia="Times New Roman" w:hAnsi="Times New Roman" w:cs="Times New Roman"/>
                <w:sz w:val="26"/>
                <w:szCs w:val="26"/>
                <w:lang w:eastAsia="ru-RU"/>
              </w:rPr>
              <w:t>№ п/п</w:t>
            </w:r>
          </w:p>
        </w:tc>
        <w:tc>
          <w:tcPr>
            <w:tcW w:w="3832" w:type="pct"/>
          </w:tcPr>
          <w:p w14:paraId="0909A101" w14:textId="77777777" w:rsidR="00323462" w:rsidRPr="001F304E" w:rsidRDefault="00323462" w:rsidP="00323462">
            <w:pPr>
              <w:spacing w:after="0" w:line="240" w:lineRule="auto"/>
              <w:jc w:val="center"/>
              <w:rPr>
                <w:rFonts w:ascii="Times New Roman" w:eastAsia="Times New Roman" w:hAnsi="Times New Roman" w:cs="Times New Roman"/>
                <w:sz w:val="26"/>
                <w:szCs w:val="26"/>
                <w:lang w:eastAsia="ru-RU"/>
              </w:rPr>
            </w:pPr>
            <w:r w:rsidRPr="001F304E">
              <w:rPr>
                <w:rFonts w:ascii="Times New Roman" w:eastAsia="Times New Roman" w:hAnsi="Times New Roman" w:cs="Times New Roman"/>
                <w:sz w:val="26"/>
                <w:szCs w:val="26"/>
                <w:lang w:eastAsia="ru-RU"/>
              </w:rPr>
              <w:t xml:space="preserve">Наименование видов деятельности обучающегося, </w:t>
            </w:r>
          </w:p>
          <w:p w14:paraId="517253FE" w14:textId="77777777" w:rsidR="00323462" w:rsidRPr="001F304E" w:rsidRDefault="00323462" w:rsidP="00323462">
            <w:pPr>
              <w:spacing w:after="0" w:line="240" w:lineRule="auto"/>
              <w:jc w:val="center"/>
              <w:rPr>
                <w:rFonts w:ascii="Times New Roman" w:eastAsia="Times New Roman" w:hAnsi="Times New Roman" w:cs="Times New Roman"/>
                <w:sz w:val="26"/>
                <w:szCs w:val="26"/>
                <w:lang w:eastAsia="ru-RU"/>
              </w:rPr>
            </w:pPr>
            <w:r w:rsidRPr="001F304E">
              <w:rPr>
                <w:rFonts w:ascii="Times New Roman" w:eastAsia="Times New Roman" w:hAnsi="Times New Roman" w:cs="Times New Roman"/>
                <w:sz w:val="26"/>
                <w:szCs w:val="26"/>
                <w:lang w:eastAsia="ru-RU"/>
              </w:rPr>
              <w:t>модулей, учебных дисциплин</w:t>
            </w:r>
          </w:p>
        </w:tc>
        <w:tc>
          <w:tcPr>
            <w:tcW w:w="849" w:type="pct"/>
          </w:tcPr>
          <w:p w14:paraId="2A0D0CB1" w14:textId="77777777" w:rsidR="00323462" w:rsidRPr="001F304E" w:rsidRDefault="00323462" w:rsidP="00323462">
            <w:pPr>
              <w:spacing w:after="0" w:line="240" w:lineRule="auto"/>
              <w:jc w:val="center"/>
              <w:rPr>
                <w:rFonts w:ascii="Times New Roman" w:eastAsia="Times New Roman" w:hAnsi="Times New Roman" w:cs="Times New Roman"/>
                <w:sz w:val="26"/>
                <w:szCs w:val="26"/>
                <w:lang w:eastAsia="ru-RU"/>
              </w:rPr>
            </w:pPr>
            <w:r w:rsidRPr="001F304E">
              <w:rPr>
                <w:rFonts w:ascii="Times New Roman" w:eastAsia="Times New Roman" w:hAnsi="Times New Roman" w:cs="Times New Roman"/>
                <w:spacing w:val="-2"/>
                <w:sz w:val="26"/>
                <w:szCs w:val="26"/>
                <w:lang w:eastAsia="ru-RU"/>
              </w:rPr>
              <w:t xml:space="preserve">Трудоемкость </w:t>
            </w:r>
            <w:r w:rsidRPr="001F304E">
              <w:rPr>
                <w:rFonts w:ascii="Times New Roman" w:eastAsia="Times New Roman" w:hAnsi="Times New Roman" w:cs="Times New Roman"/>
                <w:spacing w:val="-2"/>
                <w:sz w:val="26"/>
                <w:szCs w:val="26"/>
                <w:lang w:eastAsia="ru-RU"/>
              </w:rPr>
              <w:br/>
              <w:t>(в зачетных единицах)</w:t>
            </w:r>
          </w:p>
        </w:tc>
      </w:tr>
      <w:tr w:rsidR="00323462" w:rsidRPr="001F304E" w14:paraId="332D8D3E" w14:textId="77777777" w:rsidTr="003E1C30">
        <w:trPr>
          <w:trHeight w:val="227"/>
          <w:jc w:val="center"/>
        </w:trPr>
        <w:tc>
          <w:tcPr>
            <w:tcW w:w="320" w:type="pct"/>
          </w:tcPr>
          <w:p w14:paraId="6B21FE18" w14:textId="77777777" w:rsidR="00323462" w:rsidRPr="001F304E" w:rsidRDefault="00323462" w:rsidP="00323462">
            <w:pPr>
              <w:tabs>
                <w:tab w:val="left" w:pos="0"/>
              </w:tabs>
              <w:spacing w:after="0" w:line="240" w:lineRule="auto"/>
              <w:rPr>
                <w:rFonts w:ascii="Times New Roman" w:eastAsia="Times New Roman" w:hAnsi="Times New Roman" w:cs="Times New Roman"/>
                <w:b/>
                <w:sz w:val="26"/>
                <w:szCs w:val="26"/>
                <w:lang w:eastAsia="ru-RU"/>
              </w:rPr>
            </w:pPr>
            <w:r w:rsidRPr="001F304E">
              <w:rPr>
                <w:rFonts w:ascii="Times New Roman" w:eastAsia="Times New Roman" w:hAnsi="Times New Roman" w:cs="Times New Roman"/>
                <w:b/>
                <w:sz w:val="26"/>
                <w:szCs w:val="26"/>
                <w:lang w:eastAsia="ru-RU"/>
              </w:rPr>
              <w:t>1.</w:t>
            </w:r>
          </w:p>
        </w:tc>
        <w:tc>
          <w:tcPr>
            <w:tcW w:w="3832" w:type="pct"/>
          </w:tcPr>
          <w:p w14:paraId="121DBD35" w14:textId="77777777" w:rsidR="00323462" w:rsidRPr="001F304E" w:rsidRDefault="00323462" w:rsidP="00323462">
            <w:pPr>
              <w:spacing w:after="0" w:line="240" w:lineRule="auto"/>
              <w:rPr>
                <w:rFonts w:ascii="Times New Roman" w:eastAsia="Times New Roman" w:hAnsi="Times New Roman" w:cs="Times New Roman"/>
                <w:b/>
                <w:sz w:val="26"/>
                <w:szCs w:val="26"/>
                <w:lang w:eastAsia="ru-RU"/>
              </w:rPr>
            </w:pPr>
            <w:r w:rsidRPr="001F304E">
              <w:rPr>
                <w:rFonts w:ascii="Times New Roman" w:eastAsia="Times New Roman" w:hAnsi="Times New Roman" w:cs="Times New Roman"/>
                <w:b/>
                <w:sz w:val="26"/>
                <w:szCs w:val="26"/>
                <w:lang w:eastAsia="ru-RU"/>
              </w:rPr>
              <w:t xml:space="preserve">Теоретическое обучение </w:t>
            </w:r>
          </w:p>
        </w:tc>
        <w:tc>
          <w:tcPr>
            <w:tcW w:w="849" w:type="pct"/>
          </w:tcPr>
          <w:p w14:paraId="19F04FAE" w14:textId="77777777" w:rsidR="00323462" w:rsidRPr="001F304E" w:rsidRDefault="00323462" w:rsidP="00323462">
            <w:pPr>
              <w:spacing w:after="0" w:line="240" w:lineRule="auto"/>
              <w:jc w:val="center"/>
              <w:rPr>
                <w:rFonts w:ascii="Times New Roman" w:eastAsia="Times New Roman" w:hAnsi="Times New Roman" w:cs="Times New Roman"/>
                <w:b/>
                <w:sz w:val="26"/>
                <w:szCs w:val="26"/>
                <w:lang w:eastAsia="ru-RU"/>
              </w:rPr>
            </w:pPr>
            <w:r w:rsidRPr="001F304E">
              <w:rPr>
                <w:rFonts w:ascii="Times New Roman" w:eastAsia="Times New Roman" w:hAnsi="Times New Roman" w:cs="Times New Roman"/>
                <w:b/>
                <w:sz w:val="26"/>
                <w:szCs w:val="26"/>
                <w:lang w:eastAsia="ru-RU"/>
              </w:rPr>
              <w:t>264-284</w:t>
            </w:r>
          </w:p>
        </w:tc>
      </w:tr>
      <w:tr w:rsidR="00323462" w:rsidRPr="001F304E" w14:paraId="046BCA70" w14:textId="77777777" w:rsidTr="003E1C30">
        <w:trPr>
          <w:trHeight w:val="227"/>
          <w:jc w:val="center"/>
        </w:trPr>
        <w:tc>
          <w:tcPr>
            <w:tcW w:w="320" w:type="pct"/>
          </w:tcPr>
          <w:p w14:paraId="759064DA" w14:textId="77777777" w:rsidR="00323462" w:rsidRPr="001F304E" w:rsidRDefault="00323462" w:rsidP="00323462">
            <w:pPr>
              <w:tabs>
                <w:tab w:val="left" w:pos="0"/>
              </w:tabs>
              <w:spacing w:after="0" w:line="240" w:lineRule="auto"/>
              <w:rPr>
                <w:rFonts w:ascii="Times New Roman" w:eastAsia="Times New Roman" w:hAnsi="Times New Roman" w:cs="Times New Roman"/>
                <w:sz w:val="26"/>
                <w:szCs w:val="26"/>
                <w:lang w:eastAsia="ru-RU"/>
              </w:rPr>
            </w:pPr>
            <w:r w:rsidRPr="001F304E">
              <w:rPr>
                <w:rFonts w:ascii="Times New Roman" w:eastAsia="Times New Roman" w:hAnsi="Times New Roman" w:cs="Times New Roman"/>
                <w:sz w:val="26"/>
                <w:szCs w:val="26"/>
                <w:lang w:eastAsia="ru-RU"/>
              </w:rPr>
              <w:t>1.1.</w:t>
            </w:r>
          </w:p>
        </w:tc>
        <w:tc>
          <w:tcPr>
            <w:tcW w:w="3832" w:type="pct"/>
          </w:tcPr>
          <w:p w14:paraId="3F79FD86" w14:textId="77777777" w:rsidR="00323462" w:rsidRPr="001F304E" w:rsidRDefault="00323462" w:rsidP="00323462">
            <w:pPr>
              <w:spacing w:after="0" w:line="240" w:lineRule="auto"/>
              <w:jc w:val="both"/>
              <w:rPr>
                <w:rFonts w:ascii="Times New Roman" w:eastAsia="Times New Roman" w:hAnsi="Times New Roman" w:cs="Times New Roman"/>
                <w:spacing w:val="-6"/>
                <w:sz w:val="26"/>
                <w:szCs w:val="26"/>
                <w:vertAlign w:val="superscript"/>
                <w:lang w:eastAsia="ru-RU"/>
              </w:rPr>
            </w:pPr>
            <w:r w:rsidRPr="001F304E">
              <w:rPr>
                <w:rFonts w:ascii="Times New Roman" w:eastAsia="Times New Roman" w:hAnsi="Times New Roman" w:cs="Times New Roman"/>
                <w:spacing w:val="-6"/>
                <w:sz w:val="26"/>
                <w:szCs w:val="26"/>
                <w:lang w:eastAsia="ru-RU"/>
              </w:rPr>
              <w:t>Государственный компонент: Социально-гуманитарный модуль (</w:t>
            </w:r>
            <w:r w:rsidRPr="001F304E">
              <w:rPr>
                <w:rFonts w:ascii="Times New Roman" w:eastAsia="Times New Roman" w:hAnsi="Times New Roman" w:cs="Times New Roman"/>
                <w:i/>
                <w:spacing w:val="-6"/>
                <w:sz w:val="26"/>
                <w:szCs w:val="26"/>
                <w:lang w:eastAsia="ru-RU"/>
              </w:rPr>
              <w:t>История, Политология, Экономика, Философия</w:t>
            </w:r>
            <w:r w:rsidRPr="001F304E">
              <w:rPr>
                <w:rFonts w:ascii="Times New Roman" w:eastAsia="Times New Roman" w:hAnsi="Times New Roman" w:cs="Times New Roman"/>
                <w:spacing w:val="-6"/>
                <w:sz w:val="26"/>
                <w:szCs w:val="26"/>
                <w:lang w:eastAsia="ru-RU"/>
              </w:rPr>
              <w:t>); Лингвистический модуль (</w:t>
            </w:r>
            <w:r w:rsidRPr="001F304E">
              <w:rPr>
                <w:rFonts w:ascii="Times New Roman" w:eastAsia="Times New Roman" w:hAnsi="Times New Roman" w:cs="Times New Roman"/>
                <w:i/>
                <w:spacing w:val="-6"/>
                <w:sz w:val="26"/>
                <w:szCs w:val="26"/>
                <w:lang w:eastAsia="ru-RU"/>
              </w:rPr>
              <w:t>Белорусский язык (профессиональная лексика), Иностранный язык</w:t>
            </w:r>
            <w:r w:rsidRPr="001F304E">
              <w:rPr>
                <w:rFonts w:ascii="Times New Roman" w:eastAsia="Times New Roman" w:hAnsi="Times New Roman" w:cs="Times New Roman"/>
                <w:spacing w:val="-6"/>
                <w:sz w:val="26"/>
                <w:szCs w:val="26"/>
                <w:lang w:eastAsia="ru-RU"/>
              </w:rPr>
              <w:t>); Безопасность жизнедеятельности человека</w:t>
            </w:r>
            <w:r w:rsidRPr="001F304E">
              <w:rPr>
                <w:rFonts w:ascii="Times New Roman" w:eastAsia="Times New Roman" w:hAnsi="Times New Roman" w:cs="Times New Roman"/>
                <w:spacing w:val="-6"/>
                <w:sz w:val="26"/>
                <w:szCs w:val="26"/>
                <w:vertAlign w:val="superscript"/>
                <w:lang w:eastAsia="ru-RU"/>
              </w:rPr>
              <w:footnoteReference w:id="25"/>
            </w:r>
            <w:r w:rsidRPr="001F304E">
              <w:rPr>
                <w:rFonts w:ascii="Times New Roman" w:eastAsia="Times New Roman" w:hAnsi="Times New Roman" w:cs="Times New Roman"/>
                <w:spacing w:val="-6"/>
                <w:sz w:val="26"/>
                <w:szCs w:val="26"/>
                <w:lang w:eastAsia="ru-RU"/>
              </w:rPr>
              <w:t>; Психолого-педагогический модуль (</w:t>
            </w:r>
            <w:r w:rsidRPr="001F304E">
              <w:rPr>
                <w:rFonts w:ascii="Times New Roman" w:eastAsia="Times New Roman" w:hAnsi="Times New Roman" w:cs="Times New Roman"/>
                <w:i/>
                <w:spacing w:val="-6"/>
                <w:sz w:val="26"/>
                <w:szCs w:val="26"/>
                <w:lang w:eastAsia="ru-RU"/>
              </w:rPr>
              <w:t>Музыкальная психология, Музыкальная педагогика, Методика написания научно-методической работы, Методика преподавания специального инструмента</w:t>
            </w:r>
            <w:r w:rsidRPr="001F304E">
              <w:rPr>
                <w:rFonts w:ascii="Times New Roman" w:eastAsia="Times New Roman" w:hAnsi="Times New Roman" w:cs="Times New Roman"/>
                <w:spacing w:val="-6"/>
                <w:sz w:val="26"/>
                <w:szCs w:val="26"/>
                <w:lang w:eastAsia="ru-RU"/>
              </w:rPr>
              <w:t>); Специальный инструмент;  Инструментальное исполнительство (</w:t>
            </w:r>
            <w:r w:rsidRPr="001F304E">
              <w:rPr>
                <w:rFonts w:ascii="Times New Roman" w:eastAsia="Times New Roman" w:hAnsi="Times New Roman" w:cs="Times New Roman"/>
                <w:i/>
                <w:spacing w:val="-6"/>
                <w:sz w:val="26"/>
                <w:szCs w:val="26"/>
                <w:lang w:eastAsia="ru-RU"/>
              </w:rPr>
              <w:t>Фортепиано, Ансамбль, Основы интерпретации старинной музыки, Импровизация, Изучение родственных инструментов</w:t>
            </w:r>
            <w:r w:rsidRPr="001F304E">
              <w:rPr>
                <w:rFonts w:ascii="Times New Roman" w:eastAsia="Times New Roman" w:hAnsi="Times New Roman" w:cs="Times New Roman"/>
                <w:spacing w:val="-6"/>
                <w:sz w:val="26"/>
                <w:szCs w:val="26"/>
                <w:lang w:eastAsia="ru-RU"/>
              </w:rPr>
              <w:t>); Теория музыки и сольфеджио (</w:t>
            </w:r>
            <w:r w:rsidRPr="001F304E">
              <w:rPr>
                <w:rFonts w:ascii="Times New Roman" w:eastAsia="Times New Roman" w:hAnsi="Times New Roman" w:cs="Times New Roman"/>
                <w:i/>
                <w:spacing w:val="-6"/>
                <w:sz w:val="26"/>
                <w:szCs w:val="26"/>
                <w:lang w:eastAsia="ru-RU"/>
              </w:rPr>
              <w:t>Теория музыки, Сольфеджио</w:t>
            </w:r>
            <w:r w:rsidRPr="001F304E">
              <w:rPr>
                <w:rFonts w:ascii="Times New Roman" w:eastAsia="Times New Roman" w:hAnsi="Times New Roman" w:cs="Times New Roman"/>
                <w:spacing w:val="-6"/>
                <w:sz w:val="26"/>
                <w:szCs w:val="26"/>
                <w:lang w:eastAsia="ru-RU"/>
              </w:rPr>
              <w:t>)</w:t>
            </w:r>
          </w:p>
        </w:tc>
        <w:tc>
          <w:tcPr>
            <w:tcW w:w="849" w:type="pct"/>
          </w:tcPr>
          <w:p w14:paraId="45FFE11C" w14:textId="77777777" w:rsidR="00323462" w:rsidRPr="001F304E" w:rsidRDefault="00323462" w:rsidP="00323462">
            <w:pPr>
              <w:spacing w:after="0" w:line="240" w:lineRule="auto"/>
              <w:jc w:val="center"/>
              <w:rPr>
                <w:rFonts w:ascii="Times New Roman" w:eastAsia="Times New Roman" w:hAnsi="Times New Roman" w:cs="Times New Roman"/>
                <w:sz w:val="26"/>
                <w:szCs w:val="26"/>
                <w:lang w:eastAsia="ru-RU"/>
              </w:rPr>
            </w:pPr>
            <w:r w:rsidRPr="001F304E">
              <w:rPr>
                <w:rFonts w:ascii="Times New Roman" w:eastAsia="Times New Roman" w:hAnsi="Times New Roman" w:cs="Times New Roman"/>
                <w:sz w:val="26"/>
                <w:szCs w:val="26"/>
                <w:lang w:eastAsia="ru-RU"/>
              </w:rPr>
              <w:t>110-160</w:t>
            </w:r>
          </w:p>
        </w:tc>
      </w:tr>
      <w:tr w:rsidR="00323462" w:rsidRPr="001F304E" w14:paraId="02039B29" w14:textId="77777777" w:rsidTr="003E1C30">
        <w:trPr>
          <w:trHeight w:val="227"/>
          <w:jc w:val="center"/>
        </w:trPr>
        <w:tc>
          <w:tcPr>
            <w:tcW w:w="320" w:type="pct"/>
          </w:tcPr>
          <w:p w14:paraId="3641E74E" w14:textId="77777777" w:rsidR="00323462" w:rsidRPr="001F304E" w:rsidRDefault="00323462" w:rsidP="00323462">
            <w:pPr>
              <w:tabs>
                <w:tab w:val="left" w:pos="0"/>
              </w:tabs>
              <w:spacing w:after="0" w:line="240" w:lineRule="auto"/>
              <w:rPr>
                <w:rFonts w:ascii="Times New Roman" w:eastAsia="Times New Roman" w:hAnsi="Times New Roman" w:cs="Times New Roman"/>
                <w:sz w:val="26"/>
                <w:szCs w:val="26"/>
                <w:lang w:eastAsia="ru-RU"/>
              </w:rPr>
            </w:pPr>
            <w:r w:rsidRPr="001F304E">
              <w:rPr>
                <w:rFonts w:ascii="Times New Roman" w:eastAsia="Times New Roman" w:hAnsi="Times New Roman" w:cs="Times New Roman"/>
                <w:sz w:val="26"/>
                <w:szCs w:val="26"/>
                <w:lang w:eastAsia="ru-RU"/>
              </w:rPr>
              <w:t>1.2.</w:t>
            </w:r>
          </w:p>
        </w:tc>
        <w:tc>
          <w:tcPr>
            <w:tcW w:w="3832" w:type="pct"/>
          </w:tcPr>
          <w:p w14:paraId="19537328" w14:textId="77777777" w:rsidR="00323462" w:rsidRPr="001F304E" w:rsidRDefault="00323462" w:rsidP="00323462">
            <w:pPr>
              <w:spacing w:after="0" w:line="240" w:lineRule="auto"/>
              <w:rPr>
                <w:rFonts w:ascii="Times New Roman" w:eastAsia="Times New Roman" w:hAnsi="Times New Roman" w:cs="Times New Roman"/>
                <w:spacing w:val="-6"/>
                <w:sz w:val="26"/>
                <w:szCs w:val="26"/>
                <w:lang w:eastAsia="ru-RU"/>
              </w:rPr>
            </w:pPr>
            <w:r w:rsidRPr="001F304E">
              <w:rPr>
                <w:rFonts w:ascii="Times New Roman" w:eastAsia="Times New Roman" w:hAnsi="Times New Roman" w:cs="Times New Roman"/>
                <w:spacing w:val="-6"/>
                <w:sz w:val="26"/>
                <w:szCs w:val="26"/>
                <w:lang w:eastAsia="ru-RU"/>
              </w:rPr>
              <w:t>Компонент учреждения высшего образования</w:t>
            </w:r>
            <w:r w:rsidRPr="001F304E">
              <w:rPr>
                <w:rFonts w:ascii="Times New Roman" w:eastAsia="Times New Roman" w:hAnsi="Times New Roman" w:cs="Times New Roman"/>
                <w:spacing w:val="-6"/>
                <w:sz w:val="26"/>
                <w:szCs w:val="26"/>
                <w:vertAlign w:val="superscript"/>
                <w:lang w:eastAsia="ru-RU"/>
              </w:rPr>
              <w:footnoteReference w:id="26"/>
            </w:r>
          </w:p>
        </w:tc>
        <w:tc>
          <w:tcPr>
            <w:tcW w:w="849" w:type="pct"/>
          </w:tcPr>
          <w:p w14:paraId="31757483" w14:textId="77777777" w:rsidR="00323462" w:rsidRPr="001F304E" w:rsidRDefault="00323462" w:rsidP="00323462">
            <w:pPr>
              <w:spacing w:after="0" w:line="240" w:lineRule="auto"/>
              <w:jc w:val="center"/>
              <w:rPr>
                <w:rFonts w:ascii="Times New Roman" w:eastAsia="Times New Roman" w:hAnsi="Times New Roman" w:cs="Times New Roman"/>
                <w:sz w:val="26"/>
                <w:szCs w:val="26"/>
                <w:lang w:eastAsia="ru-RU"/>
              </w:rPr>
            </w:pPr>
            <w:r w:rsidRPr="001F304E">
              <w:rPr>
                <w:rFonts w:ascii="Times New Roman" w:eastAsia="Times New Roman" w:hAnsi="Times New Roman" w:cs="Times New Roman"/>
                <w:sz w:val="26"/>
                <w:szCs w:val="26"/>
                <w:lang w:eastAsia="ru-RU"/>
              </w:rPr>
              <w:t>110-160</w:t>
            </w:r>
          </w:p>
        </w:tc>
      </w:tr>
      <w:tr w:rsidR="00323462" w:rsidRPr="001F304E" w14:paraId="38D13DC4" w14:textId="77777777" w:rsidTr="003E1C30">
        <w:trPr>
          <w:trHeight w:val="227"/>
          <w:jc w:val="center"/>
        </w:trPr>
        <w:tc>
          <w:tcPr>
            <w:tcW w:w="320" w:type="pct"/>
          </w:tcPr>
          <w:p w14:paraId="5F643801" w14:textId="77777777" w:rsidR="00323462" w:rsidRPr="001F304E" w:rsidRDefault="00323462" w:rsidP="00323462">
            <w:pPr>
              <w:tabs>
                <w:tab w:val="left" w:pos="0"/>
              </w:tabs>
              <w:spacing w:after="0" w:line="240" w:lineRule="auto"/>
              <w:rPr>
                <w:rFonts w:ascii="Times New Roman" w:eastAsia="Times New Roman" w:hAnsi="Times New Roman" w:cs="Times New Roman"/>
                <w:sz w:val="26"/>
                <w:szCs w:val="26"/>
                <w:lang w:eastAsia="ru-RU"/>
              </w:rPr>
            </w:pPr>
            <w:r w:rsidRPr="001F304E">
              <w:rPr>
                <w:rFonts w:ascii="Times New Roman" w:eastAsia="Times New Roman" w:hAnsi="Times New Roman" w:cs="Times New Roman"/>
                <w:sz w:val="26"/>
                <w:szCs w:val="26"/>
                <w:lang w:eastAsia="ru-RU"/>
              </w:rPr>
              <w:t>1.3.</w:t>
            </w:r>
          </w:p>
        </w:tc>
        <w:tc>
          <w:tcPr>
            <w:tcW w:w="3832" w:type="pct"/>
          </w:tcPr>
          <w:p w14:paraId="22C55C7A" w14:textId="77777777" w:rsidR="00323462" w:rsidRPr="001F304E" w:rsidRDefault="00323462" w:rsidP="00323462">
            <w:pPr>
              <w:spacing w:after="0" w:line="240" w:lineRule="auto"/>
              <w:rPr>
                <w:rFonts w:ascii="Times New Roman" w:eastAsia="Times New Roman" w:hAnsi="Times New Roman" w:cs="Times New Roman"/>
                <w:sz w:val="26"/>
                <w:szCs w:val="26"/>
                <w:lang w:eastAsia="ru-RU"/>
              </w:rPr>
            </w:pPr>
            <w:r w:rsidRPr="001F304E">
              <w:rPr>
                <w:rFonts w:ascii="Times New Roman" w:eastAsia="Times New Roman" w:hAnsi="Times New Roman" w:cs="Times New Roman"/>
                <w:sz w:val="26"/>
                <w:szCs w:val="26"/>
                <w:lang w:eastAsia="ru-RU"/>
              </w:rPr>
              <w:t>Факультативные дисциплины</w:t>
            </w:r>
          </w:p>
        </w:tc>
        <w:tc>
          <w:tcPr>
            <w:tcW w:w="849" w:type="pct"/>
          </w:tcPr>
          <w:p w14:paraId="08798433" w14:textId="77777777" w:rsidR="00323462" w:rsidRPr="001F304E" w:rsidRDefault="00323462" w:rsidP="00323462">
            <w:pPr>
              <w:spacing w:after="0" w:line="240" w:lineRule="auto"/>
              <w:jc w:val="center"/>
              <w:rPr>
                <w:rFonts w:ascii="Times New Roman" w:eastAsia="Times New Roman" w:hAnsi="Times New Roman" w:cs="Times New Roman"/>
                <w:sz w:val="26"/>
                <w:szCs w:val="26"/>
                <w:lang w:eastAsia="ru-RU"/>
              </w:rPr>
            </w:pPr>
          </w:p>
        </w:tc>
      </w:tr>
      <w:tr w:rsidR="00323462" w:rsidRPr="001F304E" w14:paraId="6607EA67" w14:textId="77777777" w:rsidTr="003E1C30">
        <w:trPr>
          <w:trHeight w:val="227"/>
          <w:jc w:val="center"/>
        </w:trPr>
        <w:tc>
          <w:tcPr>
            <w:tcW w:w="320" w:type="pct"/>
          </w:tcPr>
          <w:p w14:paraId="4E3B6C9B" w14:textId="77777777" w:rsidR="00323462" w:rsidRPr="001F304E" w:rsidRDefault="00323462" w:rsidP="00323462">
            <w:pPr>
              <w:tabs>
                <w:tab w:val="left" w:pos="0"/>
              </w:tabs>
              <w:spacing w:after="0" w:line="240" w:lineRule="auto"/>
              <w:rPr>
                <w:rFonts w:ascii="Times New Roman" w:eastAsia="Times New Roman" w:hAnsi="Times New Roman" w:cs="Times New Roman"/>
                <w:sz w:val="26"/>
                <w:szCs w:val="26"/>
                <w:lang w:eastAsia="ru-RU"/>
              </w:rPr>
            </w:pPr>
            <w:r w:rsidRPr="001F304E">
              <w:rPr>
                <w:rFonts w:ascii="Times New Roman" w:eastAsia="Times New Roman" w:hAnsi="Times New Roman" w:cs="Times New Roman"/>
                <w:sz w:val="26"/>
                <w:szCs w:val="26"/>
                <w:lang w:eastAsia="ru-RU"/>
              </w:rPr>
              <w:t>1.4.</w:t>
            </w:r>
          </w:p>
        </w:tc>
        <w:tc>
          <w:tcPr>
            <w:tcW w:w="3832" w:type="pct"/>
          </w:tcPr>
          <w:p w14:paraId="58C25F6F" w14:textId="77777777" w:rsidR="00323462" w:rsidRPr="001F304E" w:rsidRDefault="00323462" w:rsidP="00323462">
            <w:pPr>
              <w:spacing w:after="0" w:line="240" w:lineRule="auto"/>
              <w:rPr>
                <w:rFonts w:ascii="Times New Roman" w:eastAsia="Times New Roman" w:hAnsi="Times New Roman" w:cs="Times New Roman"/>
                <w:sz w:val="26"/>
                <w:szCs w:val="26"/>
                <w:lang w:eastAsia="ru-RU"/>
              </w:rPr>
            </w:pPr>
            <w:r w:rsidRPr="001F304E">
              <w:rPr>
                <w:rFonts w:ascii="Times New Roman" w:eastAsia="Times New Roman" w:hAnsi="Times New Roman" w:cs="Times New Roman"/>
                <w:sz w:val="26"/>
                <w:szCs w:val="26"/>
                <w:lang w:eastAsia="ru-RU"/>
              </w:rPr>
              <w:t>Дополнительные виды обучения (Физическая культура)</w:t>
            </w:r>
          </w:p>
        </w:tc>
        <w:tc>
          <w:tcPr>
            <w:tcW w:w="849" w:type="pct"/>
          </w:tcPr>
          <w:p w14:paraId="33D3F918" w14:textId="77777777" w:rsidR="00323462" w:rsidRPr="001F304E" w:rsidRDefault="00323462" w:rsidP="00323462">
            <w:pPr>
              <w:spacing w:after="0" w:line="240" w:lineRule="auto"/>
              <w:jc w:val="center"/>
              <w:rPr>
                <w:rFonts w:ascii="Times New Roman" w:eastAsia="Times New Roman" w:hAnsi="Times New Roman" w:cs="Times New Roman"/>
                <w:sz w:val="26"/>
                <w:szCs w:val="26"/>
                <w:lang w:eastAsia="ru-RU"/>
              </w:rPr>
            </w:pPr>
          </w:p>
        </w:tc>
      </w:tr>
      <w:tr w:rsidR="00323462" w:rsidRPr="001F304E" w14:paraId="3832DB77" w14:textId="77777777" w:rsidTr="003E1C30">
        <w:trPr>
          <w:trHeight w:val="227"/>
          <w:jc w:val="center"/>
        </w:trPr>
        <w:tc>
          <w:tcPr>
            <w:tcW w:w="320" w:type="pct"/>
          </w:tcPr>
          <w:p w14:paraId="58B865B5" w14:textId="77777777" w:rsidR="00323462" w:rsidRPr="001F304E" w:rsidRDefault="00323462" w:rsidP="00323462">
            <w:pPr>
              <w:tabs>
                <w:tab w:val="left" w:pos="0"/>
              </w:tabs>
              <w:spacing w:after="0" w:line="240" w:lineRule="auto"/>
              <w:rPr>
                <w:rFonts w:ascii="Times New Roman" w:eastAsia="Times New Roman" w:hAnsi="Times New Roman" w:cs="Times New Roman"/>
                <w:b/>
                <w:sz w:val="26"/>
                <w:szCs w:val="26"/>
                <w:lang w:eastAsia="ru-RU"/>
              </w:rPr>
            </w:pPr>
            <w:r w:rsidRPr="001F304E">
              <w:rPr>
                <w:rFonts w:ascii="Times New Roman" w:eastAsia="Times New Roman" w:hAnsi="Times New Roman" w:cs="Times New Roman"/>
                <w:b/>
                <w:sz w:val="26"/>
                <w:szCs w:val="26"/>
                <w:lang w:eastAsia="ru-RU"/>
              </w:rPr>
              <w:t>2.</w:t>
            </w:r>
          </w:p>
        </w:tc>
        <w:tc>
          <w:tcPr>
            <w:tcW w:w="3832" w:type="pct"/>
          </w:tcPr>
          <w:p w14:paraId="3522A6FF" w14:textId="77777777" w:rsidR="00323462" w:rsidRPr="001F304E" w:rsidRDefault="00323462" w:rsidP="00323462">
            <w:pPr>
              <w:spacing w:after="0" w:line="240" w:lineRule="auto"/>
              <w:rPr>
                <w:rFonts w:ascii="Times New Roman" w:eastAsia="Times New Roman" w:hAnsi="Times New Roman" w:cs="Times New Roman"/>
                <w:b/>
                <w:sz w:val="26"/>
                <w:szCs w:val="26"/>
                <w:lang w:eastAsia="ru-RU"/>
              </w:rPr>
            </w:pPr>
            <w:r w:rsidRPr="001F304E">
              <w:rPr>
                <w:rFonts w:ascii="Times New Roman" w:eastAsia="Times New Roman" w:hAnsi="Times New Roman" w:cs="Times New Roman"/>
                <w:b/>
                <w:sz w:val="26"/>
                <w:szCs w:val="26"/>
                <w:lang w:eastAsia="ru-RU"/>
              </w:rPr>
              <w:t xml:space="preserve">Учебная практика </w:t>
            </w:r>
          </w:p>
        </w:tc>
        <w:tc>
          <w:tcPr>
            <w:tcW w:w="849" w:type="pct"/>
          </w:tcPr>
          <w:p w14:paraId="0D6D611A" w14:textId="77777777" w:rsidR="00323462" w:rsidRPr="001F304E" w:rsidRDefault="00323462" w:rsidP="00323462">
            <w:pPr>
              <w:spacing w:after="0" w:line="240" w:lineRule="auto"/>
              <w:jc w:val="center"/>
              <w:rPr>
                <w:rFonts w:ascii="Times New Roman" w:eastAsia="Times New Roman" w:hAnsi="Times New Roman" w:cs="Times New Roman"/>
                <w:b/>
                <w:sz w:val="26"/>
                <w:szCs w:val="26"/>
                <w:lang w:eastAsia="ru-RU"/>
              </w:rPr>
            </w:pPr>
            <w:r w:rsidRPr="001F304E">
              <w:rPr>
                <w:rFonts w:ascii="Times New Roman" w:eastAsia="Times New Roman" w:hAnsi="Times New Roman" w:cs="Times New Roman"/>
                <w:b/>
                <w:sz w:val="26"/>
                <w:szCs w:val="26"/>
                <w:lang w:eastAsia="ru-RU"/>
              </w:rPr>
              <w:t>4-12</w:t>
            </w:r>
          </w:p>
        </w:tc>
      </w:tr>
      <w:tr w:rsidR="00323462" w:rsidRPr="001F304E" w14:paraId="33E529AD" w14:textId="77777777" w:rsidTr="003E1C30">
        <w:trPr>
          <w:trHeight w:val="227"/>
          <w:jc w:val="center"/>
        </w:trPr>
        <w:tc>
          <w:tcPr>
            <w:tcW w:w="320" w:type="pct"/>
          </w:tcPr>
          <w:p w14:paraId="121A46D7" w14:textId="77777777" w:rsidR="00323462" w:rsidRPr="001F304E" w:rsidRDefault="00323462" w:rsidP="00323462">
            <w:pPr>
              <w:tabs>
                <w:tab w:val="left" w:pos="0"/>
              </w:tabs>
              <w:spacing w:after="0" w:line="240" w:lineRule="auto"/>
              <w:rPr>
                <w:rFonts w:ascii="Times New Roman" w:eastAsia="Times New Roman" w:hAnsi="Times New Roman" w:cs="Times New Roman"/>
                <w:b/>
                <w:sz w:val="26"/>
                <w:szCs w:val="26"/>
                <w:lang w:eastAsia="ru-RU"/>
              </w:rPr>
            </w:pPr>
            <w:r w:rsidRPr="001F304E">
              <w:rPr>
                <w:rFonts w:ascii="Times New Roman" w:eastAsia="Times New Roman" w:hAnsi="Times New Roman" w:cs="Times New Roman"/>
                <w:b/>
                <w:sz w:val="26"/>
                <w:szCs w:val="26"/>
                <w:lang w:eastAsia="ru-RU"/>
              </w:rPr>
              <w:t>3.</w:t>
            </w:r>
          </w:p>
        </w:tc>
        <w:tc>
          <w:tcPr>
            <w:tcW w:w="3832" w:type="pct"/>
          </w:tcPr>
          <w:p w14:paraId="151C5B15" w14:textId="77777777" w:rsidR="00323462" w:rsidRPr="001F304E" w:rsidRDefault="00323462" w:rsidP="00323462">
            <w:pPr>
              <w:spacing w:after="0" w:line="240" w:lineRule="auto"/>
              <w:rPr>
                <w:rFonts w:ascii="Times New Roman" w:eastAsia="Times New Roman" w:hAnsi="Times New Roman" w:cs="Times New Roman"/>
                <w:b/>
                <w:sz w:val="26"/>
                <w:szCs w:val="26"/>
                <w:lang w:eastAsia="ru-RU"/>
              </w:rPr>
            </w:pPr>
            <w:r w:rsidRPr="001F304E">
              <w:rPr>
                <w:rFonts w:ascii="Times New Roman" w:eastAsia="Times New Roman" w:hAnsi="Times New Roman" w:cs="Times New Roman"/>
                <w:b/>
                <w:sz w:val="26"/>
                <w:szCs w:val="26"/>
                <w:lang w:eastAsia="ru-RU"/>
              </w:rPr>
              <w:t>Производственная практика</w:t>
            </w:r>
          </w:p>
        </w:tc>
        <w:tc>
          <w:tcPr>
            <w:tcW w:w="849" w:type="pct"/>
          </w:tcPr>
          <w:p w14:paraId="7BDEF836" w14:textId="77777777" w:rsidR="00323462" w:rsidRPr="001F304E" w:rsidRDefault="00323462" w:rsidP="00323462">
            <w:pPr>
              <w:spacing w:after="0" w:line="240" w:lineRule="auto"/>
              <w:jc w:val="center"/>
              <w:rPr>
                <w:rFonts w:ascii="Times New Roman" w:eastAsia="Times New Roman" w:hAnsi="Times New Roman" w:cs="Times New Roman"/>
                <w:b/>
                <w:sz w:val="26"/>
                <w:szCs w:val="26"/>
                <w:lang w:eastAsia="ru-RU"/>
              </w:rPr>
            </w:pPr>
            <w:r w:rsidRPr="001F304E">
              <w:rPr>
                <w:rFonts w:ascii="Times New Roman" w:eastAsia="Times New Roman" w:hAnsi="Times New Roman" w:cs="Times New Roman"/>
                <w:b/>
                <w:sz w:val="26"/>
                <w:szCs w:val="26"/>
                <w:lang w:eastAsia="ru-RU"/>
              </w:rPr>
              <w:t>12-24</w:t>
            </w:r>
          </w:p>
        </w:tc>
      </w:tr>
      <w:tr w:rsidR="00323462" w:rsidRPr="00323462" w14:paraId="2BB52B17" w14:textId="77777777" w:rsidTr="003E1C30">
        <w:trPr>
          <w:trHeight w:val="227"/>
          <w:jc w:val="center"/>
        </w:trPr>
        <w:tc>
          <w:tcPr>
            <w:tcW w:w="320" w:type="pct"/>
          </w:tcPr>
          <w:p w14:paraId="797CA7A3" w14:textId="77777777" w:rsidR="00323462" w:rsidRPr="001F304E" w:rsidRDefault="00323462" w:rsidP="00323462">
            <w:pPr>
              <w:tabs>
                <w:tab w:val="left" w:pos="0"/>
              </w:tabs>
              <w:spacing w:after="0" w:line="240" w:lineRule="auto"/>
              <w:rPr>
                <w:rFonts w:ascii="Times New Roman" w:eastAsia="Times New Roman" w:hAnsi="Times New Roman" w:cs="Times New Roman"/>
                <w:sz w:val="26"/>
                <w:szCs w:val="26"/>
                <w:lang w:eastAsia="ru-RU"/>
              </w:rPr>
            </w:pPr>
          </w:p>
        </w:tc>
        <w:tc>
          <w:tcPr>
            <w:tcW w:w="3832" w:type="pct"/>
          </w:tcPr>
          <w:p w14:paraId="3E381798" w14:textId="77777777" w:rsidR="00323462" w:rsidRPr="001F304E" w:rsidRDefault="00323462" w:rsidP="00323462">
            <w:pPr>
              <w:spacing w:after="0" w:line="240" w:lineRule="auto"/>
              <w:rPr>
                <w:rFonts w:ascii="Times New Roman" w:eastAsia="Times New Roman" w:hAnsi="Times New Roman" w:cs="Times New Roman"/>
                <w:sz w:val="26"/>
                <w:szCs w:val="26"/>
                <w:lang w:eastAsia="ru-RU"/>
              </w:rPr>
            </w:pPr>
            <w:r w:rsidRPr="001F304E">
              <w:rPr>
                <w:rFonts w:ascii="Times New Roman" w:eastAsia="Times New Roman" w:hAnsi="Times New Roman" w:cs="Times New Roman"/>
                <w:b/>
                <w:sz w:val="26"/>
                <w:szCs w:val="26"/>
                <w:lang w:eastAsia="ru-RU"/>
              </w:rPr>
              <w:t>Всего</w:t>
            </w:r>
          </w:p>
        </w:tc>
        <w:tc>
          <w:tcPr>
            <w:tcW w:w="849" w:type="pct"/>
          </w:tcPr>
          <w:p w14:paraId="08EDF3F8" w14:textId="77777777" w:rsidR="00323462" w:rsidRPr="00323462" w:rsidRDefault="00323462" w:rsidP="00323462">
            <w:pPr>
              <w:spacing w:after="0" w:line="240" w:lineRule="auto"/>
              <w:jc w:val="center"/>
              <w:rPr>
                <w:rFonts w:ascii="Times New Roman" w:eastAsia="Times New Roman" w:hAnsi="Times New Roman" w:cs="Times New Roman"/>
                <w:sz w:val="26"/>
                <w:szCs w:val="26"/>
                <w:lang w:eastAsia="ru-RU"/>
              </w:rPr>
            </w:pPr>
            <w:r w:rsidRPr="001F304E">
              <w:rPr>
                <w:rFonts w:ascii="Times New Roman" w:eastAsia="Times New Roman" w:hAnsi="Times New Roman" w:cs="Times New Roman"/>
                <w:sz w:val="26"/>
                <w:szCs w:val="26"/>
                <w:lang w:eastAsia="ru-RU"/>
              </w:rPr>
              <w:t>300</w:t>
            </w:r>
          </w:p>
        </w:tc>
      </w:tr>
    </w:tbl>
    <w:p w14:paraId="6042DB75" w14:textId="77777777" w:rsidR="00323462" w:rsidRPr="001F304E" w:rsidRDefault="00323462" w:rsidP="00323462">
      <w:pPr>
        <w:spacing w:after="0" w:line="240" w:lineRule="auto"/>
        <w:ind w:firstLine="709"/>
        <w:jc w:val="both"/>
        <w:rPr>
          <w:rFonts w:ascii="Times New Roman" w:eastAsia="Times New Roman" w:hAnsi="Times New Roman" w:cs="Times New Roman"/>
          <w:sz w:val="30"/>
          <w:szCs w:val="30"/>
          <w:lang w:eastAsia="ru-RU"/>
        </w:rPr>
      </w:pPr>
      <w:r w:rsidRPr="001F304E">
        <w:rPr>
          <w:rFonts w:ascii="Times New Roman" w:eastAsia="Times New Roman" w:hAnsi="Times New Roman" w:cs="Times New Roman"/>
          <w:sz w:val="30"/>
          <w:szCs w:val="30"/>
          <w:lang w:eastAsia="ru-RU"/>
        </w:rPr>
        <w:t xml:space="preserve">22. Распределение трудоемкости между отдельными модулями и учебными дисциплинами </w:t>
      </w:r>
      <w:r w:rsidRPr="001F304E">
        <w:rPr>
          <w:rFonts w:ascii="Times New Roman" w:eastAsia="Times New Roman" w:hAnsi="Times New Roman" w:cs="Times New Roman"/>
          <w:spacing w:val="-4"/>
          <w:sz w:val="30"/>
          <w:szCs w:val="30"/>
          <w:lang w:eastAsia="ru-RU"/>
        </w:rPr>
        <w:t>государственного компонента, а также отдельными видами учебных и производственных</w:t>
      </w:r>
      <w:r w:rsidRPr="001F304E">
        <w:rPr>
          <w:rFonts w:ascii="Times New Roman" w:eastAsia="Times New Roman" w:hAnsi="Times New Roman" w:cs="Times New Roman"/>
          <w:sz w:val="30"/>
          <w:szCs w:val="30"/>
          <w:lang w:eastAsia="ru-RU"/>
        </w:rPr>
        <w:t xml:space="preserve"> практик осуществляется учреждением высшего образования.</w:t>
      </w:r>
    </w:p>
    <w:p w14:paraId="7FEA09FE" w14:textId="77777777" w:rsidR="00323462" w:rsidRPr="001F304E" w:rsidRDefault="00323462" w:rsidP="00323462">
      <w:pPr>
        <w:spacing w:after="0" w:line="240" w:lineRule="auto"/>
        <w:ind w:firstLine="709"/>
        <w:jc w:val="both"/>
        <w:rPr>
          <w:rFonts w:ascii="Times New Roman" w:eastAsia="Times New Roman" w:hAnsi="Times New Roman" w:cs="Times New Roman"/>
          <w:sz w:val="30"/>
          <w:szCs w:val="30"/>
          <w:lang w:eastAsia="ru-RU"/>
        </w:rPr>
      </w:pPr>
      <w:r w:rsidRPr="001F304E">
        <w:rPr>
          <w:rFonts w:ascii="Times New Roman" w:eastAsia="Times New Roman" w:hAnsi="Times New Roman" w:cs="Times New Roman"/>
          <w:spacing w:val="-4"/>
          <w:sz w:val="30"/>
          <w:szCs w:val="30"/>
          <w:lang w:eastAsia="ru-RU"/>
        </w:rPr>
        <w:t>23. </w:t>
      </w:r>
      <w:r w:rsidRPr="001F304E">
        <w:rPr>
          <w:rFonts w:ascii="Times New Roman" w:eastAsia="Times New Roman" w:hAnsi="Times New Roman" w:cs="Times New Roman"/>
          <w:sz w:val="30"/>
          <w:szCs w:val="30"/>
          <w:lang w:eastAsia="ru-RU"/>
        </w:rPr>
        <w:t xml:space="preserve">Наименования учебных и производственных практик определяются учреждением высшего образования с учетом особенностей профессиональной деятельности специалиста. </w:t>
      </w:r>
    </w:p>
    <w:p w14:paraId="508E4417" w14:textId="77777777" w:rsidR="00323462" w:rsidRPr="001F304E" w:rsidRDefault="00323462" w:rsidP="00323462">
      <w:pPr>
        <w:spacing w:after="0" w:line="240" w:lineRule="auto"/>
        <w:ind w:firstLine="709"/>
        <w:jc w:val="both"/>
        <w:rPr>
          <w:rFonts w:ascii="Times New Roman" w:eastAsia="Times New Roman" w:hAnsi="Times New Roman" w:cs="Times New Roman"/>
          <w:sz w:val="30"/>
          <w:szCs w:val="30"/>
          <w:lang w:eastAsia="ru-RU"/>
        </w:rPr>
      </w:pPr>
      <w:r w:rsidRPr="001F304E">
        <w:rPr>
          <w:rFonts w:ascii="Times New Roman" w:eastAsia="Times New Roman" w:hAnsi="Times New Roman" w:cs="Times New Roman"/>
          <w:spacing w:val="-4"/>
          <w:sz w:val="30"/>
          <w:szCs w:val="30"/>
          <w:lang w:eastAsia="ru-RU"/>
        </w:rPr>
        <w:t>В учебном плане учреждения</w:t>
      </w:r>
      <w:r w:rsidRPr="001F304E">
        <w:rPr>
          <w:rFonts w:ascii="Times New Roman" w:eastAsia="Times New Roman" w:hAnsi="Times New Roman" w:cs="Times New Roman"/>
          <w:sz w:val="30"/>
          <w:szCs w:val="30"/>
          <w:lang w:eastAsia="ru-RU"/>
        </w:rPr>
        <w:t xml:space="preserve"> высшего образования по специальности (направлению специальности) необходимо предусмотреть прохождение учебной (ознакомительной) практики на первом курсе обучения.</w:t>
      </w:r>
    </w:p>
    <w:p w14:paraId="7CD71911" w14:textId="77777777" w:rsidR="00323462" w:rsidRPr="001F304E" w:rsidRDefault="00323462" w:rsidP="00323462">
      <w:pPr>
        <w:spacing w:after="0" w:line="240" w:lineRule="auto"/>
        <w:ind w:firstLine="709"/>
        <w:jc w:val="both"/>
        <w:rPr>
          <w:rFonts w:ascii="Times New Roman" w:eastAsia="Times New Roman" w:hAnsi="Times New Roman" w:cs="Times New Roman"/>
          <w:sz w:val="30"/>
          <w:szCs w:val="30"/>
          <w:lang w:eastAsia="ru-RU"/>
        </w:rPr>
      </w:pPr>
      <w:r w:rsidRPr="001F304E">
        <w:rPr>
          <w:rFonts w:ascii="Times New Roman" w:eastAsia="Times New Roman" w:hAnsi="Times New Roman" w:cs="Times New Roman"/>
          <w:spacing w:val="-2"/>
          <w:sz w:val="30"/>
          <w:szCs w:val="30"/>
          <w:lang w:eastAsia="ru-RU"/>
        </w:rPr>
        <w:t>24. Трудоемкость каждой учебной дисциплины должна</w:t>
      </w:r>
      <w:r w:rsidRPr="001F304E">
        <w:rPr>
          <w:rFonts w:ascii="Times New Roman" w:eastAsia="Times New Roman" w:hAnsi="Times New Roman" w:cs="Times New Roman"/>
          <w:sz w:val="30"/>
          <w:szCs w:val="30"/>
          <w:lang w:eastAsia="ru-RU"/>
        </w:rPr>
        <w:t xml:space="preserve"> </w:t>
      </w:r>
      <w:r w:rsidRPr="001F304E">
        <w:rPr>
          <w:rFonts w:ascii="Times New Roman" w:eastAsia="Times New Roman" w:hAnsi="Times New Roman" w:cs="Times New Roman"/>
          <w:spacing w:val="-4"/>
          <w:sz w:val="30"/>
          <w:szCs w:val="30"/>
          <w:lang w:eastAsia="ru-RU"/>
        </w:rPr>
        <w:t xml:space="preserve">составлять не менее трех зачетных единиц. Соответственно, трудоемкость каждого модуля </w:t>
      </w:r>
      <w:r w:rsidRPr="001F304E">
        <w:rPr>
          <w:rFonts w:ascii="Times New Roman" w:eastAsia="Times New Roman" w:hAnsi="Times New Roman" w:cs="Times New Roman"/>
          <w:sz w:val="30"/>
          <w:szCs w:val="30"/>
          <w:lang w:eastAsia="ru-RU"/>
        </w:rPr>
        <w:t>должна составлять не менее шести зачетных единиц.</w:t>
      </w:r>
    </w:p>
    <w:p w14:paraId="62E9A4E6" w14:textId="77777777" w:rsidR="00323462" w:rsidRPr="001F304E" w:rsidRDefault="00323462" w:rsidP="00323462">
      <w:pPr>
        <w:tabs>
          <w:tab w:val="left" w:pos="1276"/>
        </w:tabs>
        <w:spacing w:after="0" w:line="240" w:lineRule="auto"/>
        <w:ind w:firstLine="709"/>
        <w:jc w:val="both"/>
        <w:rPr>
          <w:rFonts w:ascii="Times New Roman" w:eastAsia="Times New Roman" w:hAnsi="Times New Roman" w:cs="Times New Roman"/>
          <w:spacing w:val="-4"/>
          <w:sz w:val="30"/>
          <w:szCs w:val="30"/>
          <w:lang w:eastAsia="ru-RU"/>
        </w:rPr>
      </w:pPr>
      <w:r w:rsidRPr="001F304E">
        <w:rPr>
          <w:rFonts w:ascii="Times New Roman" w:eastAsia="Times New Roman" w:hAnsi="Times New Roman" w:cs="Times New Roman"/>
          <w:spacing w:val="-4"/>
          <w:sz w:val="30"/>
          <w:szCs w:val="30"/>
          <w:lang w:eastAsia="ru-RU"/>
        </w:rPr>
        <w:t>25. При разработке учебного плана учреждения высшего образования по специальности (направлению специальности) рекомендуется предусматривать в рамках компонента учреждения высшего образования модули и учебные дисциплины по выбору обучающегося в объеме не менее 15 процентов от общего объема теоретического обучения.</w:t>
      </w:r>
    </w:p>
    <w:p w14:paraId="3867F1FC" w14:textId="77777777" w:rsidR="00323462" w:rsidRPr="001F304E" w:rsidRDefault="00323462" w:rsidP="00323462">
      <w:pPr>
        <w:spacing w:after="0" w:line="240" w:lineRule="auto"/>
        <w:ind w:firstLine="709"/>
        <w:jc w:val="both"/>
        <w:rPr>
          <w:rFonts w:ascii="Times New Roman" w:eastAsia="Times New Roman" w:hAnsi="Times New Roman" w:cs="Times New Roman"/>
          <w:spacing w:val="-6"/>
          <w:sz w:val="30"/>
          <w:szCs w:val="30"/>
          <w:lang w:eastAsia="ru-RU"/>
        </w:rPr>
      </w:pPr>
      <w:r w:rsidRPr="001F304E">
        <w:rPr>
          <w:rFonts w:ascii="Times New Roman" w:eastAsia="Times New Roman" w:hAnsi="Times New Roman" w:cs="Times New Roman"/>
          <w:spacing w:val="-6"/>
          <w:sz w:val="30"/>
          <w:szCs w:val="30"/>
          <w:lang w:eastAsia="ru-RU"/>
        </w:rPr>
        <w:t>26. Коды УК и БПК, формирование которых обеспечивают модули и учебные дисциплины государственного компонента, указаны в таблице 2.</w:t>
      </w:r>
    </w:p>
    <w:p w14:paraId="06BB0FA4" w14:textId="77777777" w:rsidR="00323462" w:rsidRPr="001F304E" w:rsidRDefault="00323462" w:rsidP="00323462">
      <w:pPr>
        <w:spacing w:after="0" w:line="240" w:lineRule="auto"/>
        <w:ind w:firstLine="709"/>
        <w:jc w:val="right"/>
        <w:rPr>
          <w:rFonts w:ascii="Times New Roman" w:eastAsia="Times New Roman" w:hAnsi="Times New Roman" w:cs="Times New Roman"/>
          <w:sz w:val="30"/>
          <w:szCs w:val="30"/>
          <w:lang w:eastAsia="ru-RU"/>
        </w:rPr>
      </w:pPr>
      <w:r w:rsidRPr="001F304E">
        <w:rPr>
          <w:rFonts w:ascii="Times New Roman" w:eastAsia="Times New Roman" w:hAnsi="Times New Roman" w:cs="Times New Roman"/>
          <w:sz w:val="30"/>
          <w:szCs w:val="30"/>
          <w:lang w:eastAsia="ru-RU"/>
        </w:rPr>
        <w:t xml:space="preserve">Таблица 2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504"/>
        <w:gridCol w:w="6075"/>
        <w:gridCol w:w="3173"/>
      </w:tblGrid>
      <w:tr w:rsidR="00323462" w:rsidRPr="001F304E" w14:paraId="74C367CA" w14:textId="77777777" w:rsidTr="003E1C30">
        <w:trPr>
          <w:cantSplit/>
          <w:trHeight w:val="227"/>
          <w:jc w:val="center"/>
        </w:trPr>
        <w:tc>
          <w:tcPr>
            <w:tcW w:w="258" w:type="pct"/>
          </w:tcPr>
          <w:p w14:paraId="5153B7CE" w14:textId="77777777" w:rsidR="00323462" w:rsidRPr="001F304E" w:rsidRDefault="00323462" w:rsidP="00323462">
            <w:pPr>
              <w:spacing w:after="0" w:line="240" w:lineRule="auto"/>
              <w:jc w:val="center"/>
              <w:rPr>
                <w:rFonts w:ascii="Times New Roman" w:eastAsia="Times New Roman" w:hAnsi="Times New Roman" w:cs="Times New Roman"/>
                <w:sz w:val="26"/>
                <w:szCs w:val="26"/>
                <w:lang w:eastAsia="ru-RU"/>
              </w:rPr>
            </w:pPr>
            <w:r w:rsidRPr="001F304E">
              <w:rPr>
                <w:rFonts w:ascii="Times New Roman" w:eastAsia="Times New Roman" w:hAnsi="Times New Roman" w:cs="Times New Roman"/>
                <w:sz w:val="26"/>
                <w:szCs w:val="26"/>
                <w:lang w:eastAsia="ru-RU"/>
              </w:rPr>
              <w:t>№ п/п</w:t>
            </w:r>
          </w:p>
        </w:tc>
        <w:tc>
          <w:tcPr>
            <w:tcW w:w="3114" w:type="pct"/>
          </w:tcPr>
          <w:p w14:paraId="13BF40A4" w14:textId="77777777" w:rsidR="00323462" w:rsidRPr="001F304E" w:rsidRDefault="00323462" w:rsidP="00323462">
            <w:pPr>
              <w:spacing w:after="0" w:line="240" w:lineRule="auto"/>
              <w:jc w:val="center"/>
              <w:rPr>
                <w:rFonts w:ascii="Times New Roman" w:eastAsia="Times New Roman" w:hAnsi="Times New Roman" w:cs="Times New Roman"/>
                <w:sz w:val="26"/>
                <w:szCs w:val="26"/>
                <w:lang w:eastAsia="ru-RU"/>
              </w:rPr>
            </w:pPr>
            <w:r w:rsidRPr="001F304E">
              <w:rPr>
                <w:rFonts w:ascii="Times New Roman" w:eastAsia="Times New Roman" w:hAnsi="Times New Roman" w:cs="Times New Roman"/>
                <w:sz w:val="26"/>
                <w:szCs w:val="26"/>
                <w:lang w:eastAsia="ru-RU"/>
              </w:rPr>
              <w:t>Наименование модулей, учебных дисциплин</w:t>
            </w:r>
          </w:p>
        </w:tc>
        <w:tc>
          <w:tcPr>
            <w:tcW w:w="1627" w:type="pct"/>
          </w:tcPr>
          <w:p w14:paraId="2B1F8F26" w14:textId="77777777" w:rsidR="00323462" w:rsidRPr="001F304E" w:rsidRDefault="00323462" w:rsidP="00323462">
            <w:pPr>
              <w:spacing w:after="0" w:line="240" w:lineRule="auto"/>
              <w:jc w:val="center"/>
              <w:rPr>
                <w:rFonts w:ascii="Times New Roman" w:eastAsia="Times New Roman" w:hAnsi="Times New Roman" w:cs="Times New Roman"/>
                <w:sz w:val="26"/>
                <w:szCs w:val="26"/>
                <w:lang w:eastAsia="ru-RU"/>
              </w:rPr>
            </w:pPr>
            <w:r w:rsidRPr="001F304E">
              <w:rPr>
                <w:rFonts w:ascii="Times New Roman" w:eastAsia="Times New Roman" w:hAnsi="Times New Roman" w:cs="Times New Roman"/>
                <w:spacing w:val="-2"/>
                <w:sz w:val="26"/>
                <w:szCs w:val="26"/>
                <w:lang w:eastAsia="ru-RU"/>
              </w:rPr>
              <w:t>Коды формируемых компетенций</w:t>
            </w:r>
          </w:p>
        </w:tc>
      </w:tr>
      <w:tr w:rsidR="00323462" w:rsidRPr="001F304E" w14:paraId="43A8E8C0" w14:textId="77777777" w:rsidTr="003E1C30">
        <w:trPr>
          <w:trHeight w:val="227"/>
          <w:jc w:val="center"/>
        </w:trPr>
        <w:tc>
          <w:tcPr>
            <w:tcW w:w="258" w:type="pct"/>
          </w:tcPr>
          <w:p w14:paraId="07719910" w14:textId="77777777" w:rsidR="00323462" w:rsidRPr="001F304E" w:rsidRDefault="00323462" w:rsidP="00323462">
            <w:pPr>
              <w:tabs>
                <w:tab w:val="left" w:pos="0"/>
              </w:tabs>
              <w:spacing w:after="0" w:line="240" w:lineRule="auto"/>
              <w:rPr>
                <w:rFonts w:ascii="Times New Roman" w:eastAsia="Times New Roman" w:hAnsi="Times New Roman" w:cs="Times New Roman"/>
                <w:b/>
                <w:sz w:val="26"/>
                <w:szCs w:val="26"/>
                <w:lang w:eastAsia="ru-RU"/>
              </w:rPr>
            </w:pPr>
            <w:r w:rsidRPr="001F304E">
              <w:rPr>
                <w:rFonts w:ascii="Times New Roman" w:eastAsia="Times New Roman" w:hAnsi="Times New Roman" w:cs="Times New Roman"/>
                <w:b/>
                <w:sz w:val="26"/>
                <w:szCs w:val="26"/>
                <w:lang w:eastAsia="ru-RU"/>
              </w:rPr>
              <w:t>1.</w:t>
            </w:r>
          </w:p>
        </w:tc>
        <w:tc>
          <w:tcPr>
            <w:tcW w:w="3114" w:type="pct"/>
          </w:tcPr>
          <w:p w14:paraId="2C09A4D9" w14:textId="77777777" w:rsidR="00323462" w:rsidRPr="001F304E" w:rsidRDefault="00323462" w:rsidP="00323462">
            <w:pPr>
              <w:spacing w:after="0" w:line="240" w:lineRule="auto"/>
              <w:rPr>
                <w:rFonts w:ascii="Times New Roman" w:eastAsia="Times New Roman" w:hAnsi="Times New Roman" w:cs="Times New Roman"/>
                <w:b/>
                <w:spacing w:val="-6"/>
                <w:sz w:val="26"/>
                <w:szCs w:val="26"/>
                <w:lang w:eastAsia="ru-RU"/>
              </w:rPr>
            </w:pPr>
            <w:r w:rsidRPr="001F304E">
              <w:rPr>
                <w:rFonts w:ascii="Times New Roman" w:eastAsia="Times New Roman" w:hAnsi="Times New Roman" w:cs="Times New Roman"/>
                <w:b/>
                <w:spacing w:val="-6"/>
                <w:sz w:val="26"/>
                <w:szCs w:val="26"/>
                <w:lang w:eastAsia="ru-RU"/>
              </w:rPr>
              <w:t xml:space="preserve">Социально-гуманитарный модуль </w:t>
            </w:r>
          </w:p>
        </w:tc>
        <w:tc>
          <w:tcPr>
            <w:tcW w:w="1627" w:type="pct"/>
            <w:vAlign w:val="bottom"/>
          </w:tcPr>
          <w:p w14:paraId="0905EEDA" w14:textId="77777777" w:rsidR="00323462" w:rsidRPr="001F304E" w:rsidRDefault="00323462" w:rsidP="00323462">
            <w:pPr>
              <w:spacing w:after="0" w:line="240" w:lineRule="auto"/>
              <w:rPr>
                <w:rFonts w:ascii="Times New Roman" w:eastAsia="Times New Roman" w:hAnsi="Times New Roman" w:cs="Times New Roman"/>
                <w:spacing w:val="-6"/>
                <w:sz w:val="26"/>
                <w:szCs w:val="26"/>
                <w:lang w:eastAsia="ru-RU"/>
              </w:rPr>
            </w:pPr>
          </w:p>
        </w:tc>
      </w:tr>
      <w:tr w:rsidR="00323462" w:rsidRPr="001F304E" w14:paraId="469C9A03" w14:textId="77777777" w:rsidTr="003E1C30">
        <w:trPr>
          <w:trHeight w:val="227"/>
          <w:jc w:val="center"/>
        </w:trPr>
        <w:tc>
          <w:tcPr>
            <w:tcW w:w="258" w:type="pct"/>
          </w:tcPr>
          <w:p w14:paraId="41F5F97F" w14:textId="77777777" w:rsidR="00323462" w:rsidRPr="001F304E" w:rsidRDefault="00323462" w:rsidP="00323462">
            <w:pPr>
              <w:tabs>
                <w:tab w:val="left" w:pos="0"/>
              </w:tabs>
              <w:spacing w:after="0" w:line="240" w:lineRule="auto"/>
              <w:rPr>
                <w:rFonts w:ascii="Times New Roman" w:eastAsia="Times New Roman" w:hAnsi="Times New Roman" w:cs="Times New Roman"/>
                <w:sz w:val="26"/>
                <w:szCs w:val="26"/>
                <w:lang w:eastAsia="ru-RU"/>
              </w:rPr>
            </w:pPr>
            <w:r w:rsidRPr="001F304E">
              <w:rPr>
                <w:rFonts w:ascii="Times New Roman" w:eastAsia="Times New Roman" w:hAnsi="Times New Roman" w:cs="Times New Roman"/>
                <w:sz w:val="26"/>
                <w:szCs w:val="26"/>
                <w:lang w:eastAsia="ru-RU"/>
              </w:rPr>
              <w:t>1.1.</w:t>
            </w:r>
          </w:p>
        </w:tc>
        <w:tc>
          <w:tcPr>
            <w:tcW w:w="3114" w:type="pct"/>
          </w:tcPr>
          <w:p w14:paraId="14715E9F" w14:textId="77777777" w:rsidR="00323462" w:rsidRPr="001F304E" w:rsidRDefault="00323462" w:rsidP="00323462">
            <w:pPr>
              <w:spacing w:after="0" w:line="240" w:lineRule="auto"/>
              <w:rPr>
                <w:rFonts w:ascii="Times New Roman" w:eastAsia="Times New Roman" w:hAnsi="Times New Roman" w:cs="Times New Roman"/>
                <w:spacing w:val="-6"/>
                <w:sz w:val="26"/>
                <w:szCs w:val="26"/>
                <w:lang w:eastAsia="ru-RU"/>
              </w:rPr>
            </w:pPr>
            <w:r w:rsidRPr="001F304E">
              <w:rPr>
                <w:rFonts w:ascii="Times New Roman" w:eastAsia="Times New Roman" w:hAnsi="Times New Roman" w:cs="Times New Roman"/>
                <w:spacing w:val="-6"/>
                <w:sz w:val="26"/>
                <w:szCs w:val="26"/>
                <w:lang w:eastAsia="ru-RU"/>
              </w:rPr>
              <w:t>История</w:t>
            </w:r>
          </w:p>
        </w:tc>
        <w:tc>
          <w:tcPr>
            <w:tcW w:w="1627" w:type="pct"/>
          </w:tcPr>
          <w:p w14:paraId="5C47B94D" w14:textId="77777777" w:rsidR="00323462" w:rsidRPr="001F304E" w:rsidRDefault="00323462" w:rsidP="00323462">
            <w:pPr>
              <w:spacing w:after="0" w:line="240" w:lineRule="auto"/>
              <w:jc w:val="center"/>
              <w:rPr>
                <w:rFonts w:ascii="Times New Roman" w:eastAsia="Times New Roman" w:hAnsi="Times New Roman" w:cs="Times New Roman"/>
                <w:spacing w:val="-6"/>
                <w:sz w:val="26"/>
                <w:szCs w:val="26"/>
                <w:lang w:eastAsia="ru-RU"/>
              </w:rPr>
            </w:pPr>
            <w:r w:rsidRPr="001F304E">
              <w:rPr>
                <w:rFonts w:ascii="Times New Roman" w:eastAsia="Times New Roman" w:hAnsi="Times New Roman" w:cs="Times New Roman"/>
                <w:spacing w:val="-6"/>
                <w:sz w:val="26"/>
                <w:szCs w:val="26"/>
                <w:lang w:eastAsia="ru-RU"/>
              </w:rPr>
              <w:t>УК-9</w:t>
            </w:r>
          </w:p>
        </w:tc>
      </w:tr>
      <w:tr w:rsidR="00323462" w:rsidRPr="001F304E" w14:paraId="33B641E1" w14:textId="77777777" w:rsidTr="003E1C30">
        <w:trPr>
          <w:trHeight w:val="227"/>
          <w:jc w:val="center"/>
        </w:trPr>
        <w:tc>
          <w:tcPr>
            <w:tcW w:w="258" w:type="pct"/>
          </w:tcPr>
          <w:p w14:paraId="00CD332B" w14:textId="77777777" w:rsidR="00323462" w:rsidRPr="001F304E" w:rsidRDefault="00323462" w:rsidP="00323462">
            <w:pPr>
              <w:tabs>
                <w:tab w:val="left" w:pos="0"/>
              </w:tabs>
              <w:spacing w:after="0" w:line="240" w:lineRule="auto"/>
              <w:rPr>
                <w:rFonts w:ascii="Times New Roman" w:eastAsia="Times New Roman" w:hAnsi="Times New Roman" w:cs="Times New Roman"/>
                <w:sz w:val="26"/>
                <w:szCs w:val="26"/>
                <w:lang w:eastAsia="ru-RU"/>
              </w:rPr>
            </w:pPr>
            <w:r w:rsidRPr="001F304E">
              <w:rPr>
                <w:rFonts w:ascii="Times New Roman" w:eastAsia="Times New Roman" w:hAnsi="Times New Roman" w:cs="Times New Roman"/>
                <w:sz w:val="26"/>
                <w:szCs w:val="26"/>
                <w:lang w:eastAsia="ru-RU"/>
              </w:rPr>
              <w:t>1.2.</w:t>
            </w:r>
          </w:p>
        </w:tc>
        <w:tc>
          <w:tcPr>
            <w:tcW w:w="3114" w:type="pct"/>
          </w:tcPr>
          <w:p w14:paraId="5B30B670" w14:textId="77777777" w:rsidR="00323462" w:rsidRPr="001F304E" w:rsidRDefault="00323462" w:rsidP="00323462">
            <w:pPr>
              <w:spacing w:after="0" w:line="240" w:lineRule="auto"/>
              <w:rPr>
                <w:rFonts w:ascii="Times New Roman" w:eastAsia="Times New Roman" w:hAnsi="Times New Roman" w:cs="Times New Roman"/>
                <w:spacing w:val="-6"/>
                <w:sz w:val="26"/>
                <w:szCs w:val="26"/>
                <w:lang w:eastAsia="ru-RU"/>
              </w:rPr>
            </w:pPr>
            <w:r w:rsidRPr="001F304E">
              <w:rPr>
                <w:rFonts w:ascii="Times New Roman" w:eastAsia="Times New Roman" w:hAnsi="Times New Roman" w:cs="Times New Roman"/>
                <w:spacing w:val="-6"/>
                <w:sz w:val="26"/>
                <w:szCs w:val="26"/>
                <w:lang w:eastAsia="ru-RU"/>
              </w:rPr>
              <w:t>Политология</w:t>
            </w:r>
          </w:p>
        </w:tc>
        <w:tc>
          <w:tcPr>
            <w:tcW w:w="1627" w:type="pct"/>
          </w:tcPr>
          <w:p w14:paraId="76D3BAE8" w14:textId="77777777" w:rsidR="00323462" w:rsidRPr="001F304E" w:rsidRDefault="00323462" w:rsidP="00323462">
            <w:pPr>
              <w:spacing w:after="0" w:line="240" w:lineRule="auto"/>
              <w:jc w:val="center"/>
              <w:rPr>
                <w:rFonts w:ascii="Times New Roman" w:eastAsia="Times New Roman" w:hAnsi="Times New Roman" w:cs="Times New Roman"/>
                <w:spacing w:val="-6"/>
                <w:sz w:val="26"/>
                <w:szCs w:val="26"/>
                <w:lang w:eastAsia="ru-RU"/>
              </w:rPr>
            </w:pPr>
            <w:r w:rsidRPr="001F304E">
              <w:rPr>
                <w:rFonts w:ascii="Times New Roman" w:eastAsia="Times New Roman" w:hAnsi="Times New Roman" w:cs="Times New Roman"/>
                <w:spacing w:val="-6"/>
                <w:sz w:val="26"/>
                <w:szCs w:val="26"/>
                <w:lang w:eastAsia="ru-RU"/>
              </w:rPr>
              <w:t>УК-7</w:t>
            </w:r>
          </w:p>
        </w:tc>
      </w:tr>
      <w:tr w:rsidR="00323462" w:rsidRPr="001F304E" w14:paraId="43BB3333" w14:textId="77777777" w:rsidTr="003E1C30">
        <w:trPr>
          <w:trHeight w:val="227"/>
          <w:jc w:val="center"/>
        </w:trPr>
        <w:tc>
          <w:tcPr>
            <w:tcW w:w="258" w:type="pct"/>
          </w:tcPr>
          <w:p w14:paraId="720A2848" w14:textId="77777777" w:rsidR="00323462" w:rsidRPr="001F304E" w:rsidRDefault="00323462" w:rsidP="00323462">
            <w:pPr>
              <w:tabs>
                <w:tab w:val="left" w:pos="0"/>
              </w:tabs>
              <w:spacing w:after="0" w:line="240" w:lineRule="auto"/>
              <w:rPr>
                <w:rFonts w:ascii="Times New Roman" w:eastAsia="Times New Roman" w:hAnsi="Times New Roman" w:cs="Times New Roman"/>
                <w:sz w:val="26"/>
                <w:szCs w:val="26"/>
                <w:lang w:eastAsia="ru-RU"/>
              </w:rPr>
            </w:pPr>
            <w:r w:rsidRPr="001F304E">
              <w:rPr>
                <w:rFonts w:ascii="Times New Roman" w:eastAsia="Times New Roman" w:hAnsi="Times New Roman" w:cs="Times New Roman"/>
                <w:sz w:val="26"/>
                <w:szCs w:val="26"/>
                <w:lang w:eastAsia="ru-RU"/>
              </w:rPr>
              <w:t>1.3.</w:t>
            </w:r>
          </w:p>
        </w:tc>
        <w:tc>
          <w:tcPr>
            <w:tcW w:w="3114" w:type="pct"/>
          </w:tcPr>
          <w:p w14:paraId="0AB8404E" w14:textId="77777777" w:rsidR="00323462" w:rsidRPr="001F304E" w:rsidRDefault="00323462" w:rsidP="00323462">
            <w:pPr>
              <w:spacing w:after="0" w:line="240" w:lineRule="auto"/>
              <w:rPr>
                <w:rFonts w:ascii="Times New Roman" w:eastAsia="Times New Roman" w:hAnsi="Times New Roman" w:cs="Times New Roman"/>
                <w:spacing w:val="-6"/>
                <w:sz w:val="26"/>
                <w:szCs w:val="26"/>
                <w:lang w:eastAsia="ru-RU"/>
              </w:rPr>
            </w:pPr>
            <w:r w:rsidRPr="001F304E">
              <w:rPr>
                <w:rFonts w:ascii="Times New Roman" w:eastAsia="Times New Roman" w:hAnsi="Times New Roman" w:cs="Times New Roman"/>
                <w:spacing w:val="-6"/>
                <w:sz w:val="26"/>
                <w:szCs w:val="26"/>
                <w:lang w:eastAsia="ru-RU"/>
              </w:rPr>
              <w:t>Экономика</w:t>
            </w:r>
          </w:p>
        </w:tc>
        <w:tc>
          <w:tcPr>
            <w:tcW w:w="1627" w:type="pct"/>
          </w:tcPr>
          <w:p w14:paraId="5987A469" w14:textId="77777777" w:rsidR="00323462" w:rsidRPr="001F304E" w:rsidRDefault="00323462" w:rsidP="00323462">
            <w:pPr>
              <w:spacing w:after="0" w:line="240" w:lineRule="auto"/>
              <w:jc w:val="center"/>
              <w:rPr>
                <w:rFonts w:ascii="Times New Roman" w:eastAsia="Times New Roman" w:hAnsi="Times New Roman" w:cs="Times New Roman"/>
                <w:spacing w:val="-6"/>
                <w:sz w:val="26"/>
                <w:szCs w:val="26"/>
                <w:lang w:eastAsia="ru-RU"/>
              </w:rPr>
            </w:pPr>
            <w:r w:rsidRPr="001F304E">
              <w:rPr>
                <w:rFonts w:ascii="Times New Roman" w:eastAsia="Times New Roman" w:hAnsi="Times New Roman" w:cs="Times New Roman"/>
                <w:spacing w:val="-6"/>
                <w:sz w:val="26"/>
                <w:szCs w:val="26"/>
                <w:lang w:eastAsia="ru-RU"/>
              </w:rPr>
              <w:t>УК-4, 10</w:t>
            </w:r>
          </w:p>
        </w:tc>
      </w:tr>
      <w:tr w:rsidR="00323462" w:rsidRPr="001F304E" w14:paraId="46CD73E5" w14:textId="77777777" w:rsidTr="003E1C30">
        <w:trPr>
          <w:trHeight w:val="227"/>
          <w:jc w:val="center"/>
        </w:trPr>
        <w:tc>
          <w:tcPr>
            <w:tcW w:w="258" w:type="pct"/>
          </w:tcPr>
          <w:p w14:paraId="7FA80A4F" w14:textId="77777777" w:rsidR="00323462" w:rsidRPr="001F304E" w:rsidRDefault="00323462" w:rsidP="00323462">
            <w:pPr>
              <w:tabs>
                <w:tab w:val="left" w:pos="0"/>
              </w:tabs>
              <w:spacing w:after="0" w:line="240" w:lineRule="auto"/>
              <w:rPr>
                <w:rFonts w:ascii="Times New Roman" w:eastAsia="Times New Roman" w:hAnsi="Times New Roman" w:cs="Times New Roman"/>
                <w:sz w:val="26"/>
                <w:szCs w:val="26"/>
                <w:lang w:eastAsia="ru-RU"/>
              </w:rPr>
            </w:pPr>
            <w:r w:rsidRPr="001F304E">
              <w:rPr>
                <w:rFonts w:ascii="Times New Roman" w:eastAsia="Times New Roman" w:hAnsi="Times New Roman" w:cs="Times New Roman"/>
                <w:sz w:val="26"/>
                <w:szCs w:val="26"/>
                <w:lang w:eastAsia="ru-RU"/>
              </w:rPr>
              <w:t>1.4.</w:t>
            </w:r>
          </w:p>
        </w:tc>
        <w:tc>
          <w:tcPr>
            <w:tcW w:w="3114" w:type="pct"/>
          </w:tcPr>
          <w:p w14:paraId="6CA07048" w14:textId="77777777" w:rsidR="00323462" w:rsidRPr="001F304E" w:rsidRDefault="00323462" w:rsidP="00323462">
            <w:pPr>
              <w:spacing w:after="0" w:line="240" w:lineRule="auto"/>
              <w:rPr>
                <w:rFonts w:ascii="Times New Roman" w:eastAsia="Times New Roman" w:hAnsi="Times New Roman" w:cs="Times New Roman"/>
                <w:spacing w:val="-6"/>
                <w:sz w:val="26"/>
                <w:szCs w:val="26"/>
                <w:lang w:eastAsia="ru-RU"/>
              </w:rPr>
            </w:pPr>
            <w:r w:rsidRPr="001F304E">
              <w:rPr>
                <w:rFonts w:ascii="Times New Roman" w:eastAsia="Times New Roman" w:hAnsi="Times New Roman" w:cs="Times New Roman"/>
                <w:spacing w:val="-6"/>
                <w:sz w:val="26"/>
                <w:szCs w:val="26"/>
                <w:lang w:eastAsia="ru-RU"/>
              </w:rPr>
              <w:t>Философия</w:t>
            </w:r>
          </w:p>
        </w:tc>
        <w:tc>
          <w:tcPr>
            <w:tcW w:w="1627" w:type="pct"/>
          </w:tcPr>
          <w:p w14:paraId="62007676" w14:textId="77777777" w:rsidR="00323462" w:rsidRPr="001F304E" w:rsidRDefault="00323462" w:rsidP="00323462">
            <w:pPr>
              <w:spacing w:after="0" w:line="240" w:lineRule="auto"/>
              <w:jc w:val="center"/>
              <w:rPr>
                <w:rFonts w:ascii="Times New Roman" w:eastAsia="Times New Roman" w:hAnsi="Times New Roman" w:cs="Times New Roman"/>
                <w:spacing w:val="-6"/>
                <w:sz w:val="26"/>
                <w:szCs w:val="26"/>
                <w:lang w:eastAsia="ru-RU"/>
              </w:rPr>
            </w:pPr>
            <w:r w:rsidRPr="001F304E">
              <w:rPr>
                <w:rFonts w:ascii="Times New Roman" w:eastAsia="Times New Roman" w:hAnsi="Times New Roman" w:cs="Times New Roman"/>
                <w:spacing w:val="-6"/>
                <w:sz w:val="26"/>
                <w:szCs w:val="26"/>
                <w:lang w:eastAsia="ru-RU"/>
              </w:rPr>
              <w:t>УК-8</w:t>
            </w:r>
          </w:p>
        </w:tc>
      </w:tr>
      <w:tr w:rsidR="00323462" w:rsidRPr="001F304E" w14:paraId="4A0C0C69" w14:textId="77777777" w:rsidTr="003E1C30">
        <w:trPr>
          <w:trHeight w:val="227"/>
          <w:jc w:val="center"/>
        </w:trPr>
        <w:tc>
          <w:tcPr>
            <w:tcW w:w="258" w:type="pct"/>
          </w:tcPr>
          <w:p w14:paraId="52E3E8AA" w14:textId="77777777" w:rsidR="00323462" w:rsidRPr="001F304E" w:rsidRDefault="00323462" w:rsidP="00323462">
            <w:pPr>
              <w:tabs>
                <w:tab w:val="left" w:pos="0"/>
              </w:tabs>
              <w:spacing w:after="0" w:line="240" w:lineRule="auto"/>
              <w:rPr>
                <w:rFonts w:ascii="Times New Roman" w:eastAsia="Times New Roman" w:hAnsi="Times New Roman" w:cs="Times New Roman"/>
                <w:b/>
                <w:sz w:val="26"/>
                <w:szCs w:val="26"/>
                <w:lang w:eastAsia="ru-RU"/>
              </w:rPr>
            </w:pPr>
            <w:r w:rsidRPr="001F304E">
              <w:rPr>
                <w:rFonts w:ascii="Times New Roman" w:eastAsia="Times New Roman" w:hAnsi="Times New Roman" w:cs="Times New Roman"/>
                <w:b/>
                <w:sz w:val="26"/>
                <w:szCs w:val="26"/>
                <w:lang w:eastAsia="ru-RU"/>
              </w:rPr>
              <w:t>2.</w:t>
            </w:r>
          </w:p>
        </w:tc>
        <w:tc>
          <w:tcPr>
            <w:tcW w:w="3114" w:type="pct"/>
          </w:tcPr>
          <w:p w14:paraId="0C619EBF" w14:textId="77777777" w:rsidR="00323462" w:rsidRPr="001F304E" w:rsidRDefault="00323462" w:rsidP="00323462">
            <w:pPr>
              <w:spacing w:after="0" w:line="240" w:lineRule="auto"/>
              <w:rPr>
                <w:rFonts w:ascii="Times New Roman" w:eastAsia="Times New Roman" w:hAnsi="Times New Roman" w:cs="Times New Roman"/>
                <w:b/>
                <w:spacing w:val="-6"/>
                <w:sz w:val="26"/>
                <w:szCs w:val="26"/>
                <w:lang w:eastAsia="ru-RU"/>
              </w:rPr>
            </w:pPr>
            <w:r w:rsidRPr="001F304E">
              <w:rPr>
                <w:rFonts w:ascii="Times New Roman" w:eastAsia="Times New Roman" w:hAnsi="Times New Roman" w:cs="Times New Roman"/>
                <w:b/>
                <w:spacing w:val="-6"/>
                <w:sz w:val="26"/>
                <w:szCs w:val="26"/>
                <w:lang w:eastAsia="ru-RU"/>
              </w:rPr>
              <w:t>Лингвистический модуль</w:t>
            </w:r>
          </w:p>
        </w:tc>
        <w:tc>
          <w:tcPr>
            <w:tcW w:w="1627" w:type="pct"/>
          </w:tcPr>
          <w:p w14:paraId="1813C8D3" w14:textId="77777777" w:rsidR="00323462" w:rsidRPr="001F304E" w:rsidRDefault="00323462" w:rsidP="00323462">
            <w:pPr>
              <w:spacing w:after="0" w:line="240" w:lineRule="auto"/>
              <w:jc w:val="center"/>
              <w:rPr>
                <w:rFonts w:ascii="Times New Roman" w:eastAsia="Times New Roman" w:hAnsi="Times New Roman" w:cs="Times New Roman"/>
                <w:spacing w:val="-6"/>
                <w:sz w:val="26"/>
                <w:szCs w:val="26"/>
                <w:lang w:eastAsia="ru-RU"/>
              </w:rPr>
            </w:pPr>
            <w:r w:rsidRPr="001F304E">
              <w:rPr>
                <w:rFonts w:ascii="Times New Roman" w:eastAsia="Times New Roman" w:hAnsi="Times New Roman" w:cs="Times New Roman"/>
                <w:spacing w:val="-6"/>
                <w:sz w:val="26"/>
                <w:szCs w:val="26"/>
                <w:lang w:eastAsia="ru-RU"/>
              </w:rPr>
              <w:t>УК-3</w:t>
            </w:r>
          </w:p>
        </w:tc>
      </w:tr>
      <w:tr w:rsidR="00323462" w:rsidRPr="001F304E" w14:paraId="23AC10AD" w14:textId="77777777" w:rsidTr="003E1C30">
        <w:trPr>
          <w:trHeight w:val="227"/>
          <w:jc w:val="center"/>
        </w:trPr>
        <w:tc>
          <w:tcPr>
            <w:tcW w:w="258" w:type="pct"/>
          </w:tcPr>
          <w:p w14:paraId="4B44F61B" w14:textId="77777777" w:rsidR="00323462" w:rsidRPr="001F304E" w:rsidRDefault="00323462" w:rsidP="00323462">
            <w:pPr>
              <w:tabs>
                <w:tab w:val="left" w:pos="0"/>
              </w:tabs>
              <w:spacing w:after="0" w:line="240" w:lineRule="auto"/>
              <w:rPr>
                <w:rFonts w:ascii="Times New Roman" w:eastAsia="Times New Roman" w:hAnsi="Times New Roman" w:cs="Times New Roman"/>
                <w:b/>
                <w:sz w:val="26"/>
                <w:szCs w:val="26"/>
                <w:lang w:eastAsia="ru-RU"/>
              </w:rPr>
            </w:pPr>
            <w:r w:rsidRPr="001F304E">
              <w:rPr>
                <w:rFonts w:ascii="Times New Roman" w:eastAsia="Times New Roman" w:hAnsi="Times New Roman" w:cs="Times New Roman"/>
                <w:b/>
                <w:sz w:val="26"/>
                <w:szCs w:val="26"/>
                <w:lang w:eastAsia="ru-RU"/>
              </w:rPr>
              <w:t>3.</w:t>
            </w:r>
          </w:p>
        </w:tc>
        <w:tc>
          <w:tcPr>
            <w:tcW w:w="3114" w:type="pct"/>
          </w:tcPr>
          <w:p w14:paraId="2FA23B1B" w14:textId="77777777" w:rsidR="00323462" w:rsidRPr="001F304E" w:rsidRDefault="00323462" w:rsidP="00323462">
            <w:pPr>
              <w:spacing w:after="0" w:line="240" w:lineRule="auto"/>
              <w:rPr>
                <w:rFonts w:ascii="Times New Roman" w:eastAsia="Times New Roman" w:hAnsi="Times New Roman" w:cs="Times New Roman"/>
                <w:b/>
                <w:spacing w:val="-6"/>
                <w:sz w:val="26"/>
                <w:szCs w:val="26"/>
                <w:lang w:eastAsia="ru-RU"/>
              </w:rPr>
            </w:pPr>
            <w:r w:rsidRPr="001F304E">
              <w:rPr>
                <w:rFonts w:ascii="Times New Roman" w:eastAsia="Times New Roman" w:hAnsi="Times New Roman" w:cs="Times New Roman"/>
                <w:b/>
                <w:spacing w:val="-6"/>
                <w:sz w:val="26"/>
                <w:szCs w:val="26"/>
                <w:lang w:eastAsia="ru-RU"/>
              </w:rPr>
              <w:t>Безопасность жизнедеятельности человека</w:t>
            </w:r>
          </w:p>
        </w:tc>
        <w:tc>
          <w:tcPr>
            <w:tcW w:w="1627" w:type="pct"/>
          </w:tcPr>
          <w:p w14:paraId="7DC257B7" w14:textId="77777777" w:rsidR="00323462" w:rsidRPr="001F304E" w:rsidRDefault="00323462" w:rsidP="00323462">
            <w:pPr>
              <w:spacing w:after="0" w:line="240" w:lineRule="auto"/>
              <w:jc w:val="center"/>
              <w:rPr>
                <w:rFonts w:ascii="Times New Roman" w:eastAsia="Times New Roman" w:hAnsi="Times New Roman" w:cs="Times New Roman"/>
                <w:spacing w:val="-6"/>
                <w:sz w:val="26"/>
                <w:szCs w:val="26"/>
                <w:lang w:eastAsia="ru-RU"/>
              </w:rPr>
            </w:pPr>
            <w:r w:rsidRPr="001F304E">
              <w:rPr>
                <w:rFonts w:ascii="Times New Roman" w:eastAsia="Times New Roman" w:hAnsi="Times New Roman" w:cs="Times New Roman"/>
                <w:spacing w:val="-6"/>
                <w:sz w:val="26"/>
                <w:szCs w:val="26"/>
                <w:lang w:eastAsia="ru-RU"/>
              </w:rPr>
              <w:t>БПК-6</w:t>
            </w:r>
          </w:p>
        </w:tc>
      </w:tr>
      <w:tr w:rsidR="00323462" w:rsidRPr="001F304E" w14:paraId="4AEF420D" w14:textId="77777777" w:rsidTr="003E1C30">
        <w:trPr>
          <w:trHeight w:val="227"/>
          <w:jc w:val="center"/>
        </w:trPr>
        <w:tc>
          <w:tcPr>
            <w:tcW w:w="258" w:type="pct"/>
          </w:tcPr>
          <w:p w14:paraId="1B0886CE" w14:textId="77777777" w:rsidR="00323462" w:rsidRPr="001F304E" w:rsidRDefault="00323462" w:rsidP="00323462">
            <w:pPr>
              <w:tabs>
                <w:tab w:val="left" w:pos="0"/>
              </w:tabs>
              <w:spacing w:after="0" w:line="240" w:lineRule="auto"/>
              <w:rPr>
                <w:rFonts w:ascii="Times New Roman" w:eastAsia="Times New Roman" w:hAnsi="Times New Roman" w:cs="Times New Roman"/>
                <w:b/>
                <w:sz w:val="26"/>
                <w:szCs w:val="26"/>
                <w:lang w:eastAsia="ru-RU"/>
              </w:rPr>
            </w:pPr>
            <w:r w:rsidRPr="001F304E">
              <w:rPr>
                <w:rFonts w:ascii="Times New Roman" w:eastAsia="Times New Roman" w:hAnsi="Times New Roman" w:cs="Times New Roman"/>
                <w:b/>
                <w:sz w:val="26"/>
                <w:szCs w:val="26"/>
                <w:lang w:eastAsia="ru-RU"/>
              </w:rPr>
              <w:t>4.</w:t>
            </w:r>
          </w:p>
        </w:tc>
        <w:tc>
          <w:tcPr>
            <w:tcW w:w="3114" w:type="pct"/>
          </w:tcPr>
          <w:p w14:paraId="31284B07" w14:textId="77777777" w:rsidR="00323462" w:rsidRPr="001F304E" w:rsidRDefault="00323462" w:rsidP="00323462">
            <w:pPr>
              <w:spacing w:after="0" w:line="240" w:lineRule="auto"/>
              <w:rPr>
                <w:rFonts w:ascii="Times New Roman" w:eastAsia="Times New Roman" w:hAnsi="Times New Roman" w:cs="Times New Roman"/>
                <w:b/>
                <w:spacing w:val="-6"/>
                <w:sz w:val="26"/>
                <w:szCs w:val="26"/>
                <w:lang w:eastAsia="ru-RU"/>
              </w:rPr>
            </w:pPr>
            <w:r w:rsidRPr="001F304E">
              <w:rPr>
                <w:rFonts w:ascii="Times New Roman" w:eastAsia="Times New Roman" w:hAnsi="Times New Roman" w:cs="Times New Roman"/>
                <w:b/>
                <w:spacing w:val="-6"/>
                <w:sz w:val="26"/>
                <w:szCs w:val="26"/>
                <w:lang w:eastAsia="ru-RU"/>
              </w:rPr>
              <w:t>Психолого-педагогический модуль</w:t>
            </w:r>
          </w:p>
        </w:tc>
        <w:tc>
          <w:tcPr>
            <w:tcW w:w="1627" w:type="pct"/>
          </w:tcPr>
          <w:p w14:paraId="71D31C3D" w14:textId="77777777" w:rsidR="00323462" w:rsidRPr="001F304E" w:rsidRDefault="00323462" w:rsidP="00323462">
            <w:pPr>
              <w:spacing w:after="0" w:line="240" w:lineRule="auto"/>
              <w:jc w:val="center"/>
              <w:rPr>
                <w:rFonts w:ascii="Times New Roman" w:eastAsia="Times New Roman" w:hAnsi="Times New Roman" w:cs="Times New Roman"/>
                <w:spacing w:val="-6"/>
                <w:sz w:val="26"/>
                <w:szCs w:val="26"/>
                <w:lang w:eastAsia="ru-RU"/>
              </w:rPr>
            </w:pPr>
            <w:r w:rsidRPr="001F304E">
              <w:rPr>
                <w:rFonts w:ascii="Times New Roman" w:eastAsia="Times New Roman" w:hAnsi="Times New Roman" w:cs="Times New Roman"/>
                <w:spacing w:val="-6"/>
                <w:sz w:val="26"/>
                <w:szCs w:val="26"/>
                <w:lang w:eastAsia="ru-RU"/>
              </w:rPr>
              <w:t>УК-1, 2; БПК-1-3</w:t>
            </w:r>
          </w:p>
        </w:tc>
      </w:tr>
      <w:tr w:rsidR="00323462" w:rsidRPr="001F304E" w14:paraId="1729A626" w14:textId="77777777" w:rsidTr="003E1C30">
        <w:trPr>
          <w:trHeight w:val="227"/>
          <w:jc w:val="center"/>
        </w:trPr>
        <w:tc>
          <w:tcPr>
            <w:tcW w:w="258" w:type="pct"/>
          </w:tcPr>
          <w:p w14:paraId="57C5CA28" w14:textId="77777777" w:rsidR="00323462" w:rsidRPr="001F304E" w:rsidRDefault="00323462" w:rsidP="00323462">
            <w:pPr>
              <w:tabs>
                <w:tab w:val="left" w:pos="0"/>
              </w:tabs>
              <w:spacing w:after="0" w:line="240" w:lineRule="auto"/>
              <w:rPr>
                <w:rFonts w:ascii="Times New Roman" w:eastAsia="Times New Roman" w:hAnsi="Times New Roman" w:cs="Times New Roman"/>
                <w:sz w:val="26"/>
                <w:szCs w:val="26"/>
                <w:lang w:eastAsia="ru-RU"/>
              </w:rPr>
            </w:pPr>
            <w:r w:rsidRPr="001F304E">
              <w:rPr>
                <w:rFonts w:ascii="Times New Roman" w:eastAsia="Times New Roman" w:hAnsi="Times New Roman" w:cs="Times New Roman"/>
                <w:sz w:val="26"/>
                <w:szCs w:val="26"/>
                <w:lang w:eastAsia="ru-RU"/>
              </w:rPr>
              <w:t>5.</w:t>
            </w:r>
          </w:p>
        </w:tc>
        <w:tc>
          <w:tcPr>
            <w:tcW w:w="3114" w:type="pct"/>
          </w:tcPr>
          <w:p w14:paraId="59E94DC7" w14:textId="77777777" w:rsidR="00323462" w:rsidRPr="001F304E" w:rsidRDefault="00323462" w:rsidP="00323462">
            <w:pPr>
              <w:spacing w:after="0" w:line="240" w:lineRule="auto"/>
              <w:rPr>
                <w:rFonts w:ascii="Times New Roman" w:eastAsia="Times New Roman" w:hAnsi="Times New Roman" w:cs="Times New Roman"/>
                <w:spacing w:val="-6"/>
                <w:sz w:val="26"/>
                <w:szCs w:val="26"/>
                <w:lang w:eastAsia="ru-RU"/>
              </w:rPr>
            </w:pPr>
            <w:r w:rsidRPr="001F304E">
              <w:rPr>
                <w:rFonts w:ascii="Times New Roman" w:eastAsia="Times New Roman" w:hAnsi="Times New Roman" w:cs="Times New Roman"/>
                <w:spacing w:val="-6"/>
                <w:sz w:val="26"/>
                <w:szCs w:val="26"/>
                <w:lang w:eastAsia="ru-RU"/>
              </w:rPr>
              <w:t>Специальный инструмент</w:t>
            </w:r>
          </w:p>
        </w:tc>
        <w:tc>
          <w:tcPr>
            <w:tcW w:w="1627" w:type="pct"/>
          </w:tcPr>
          <w:p w14:paraId="66599EB0" w14:textId="77777777" w:rsidR="00323462" w:rsidRPr="001F304E" w:rsidRDefault="00323462" w:rsidP="00323462">
            <w:pPr>
              <w:spacing w:after="0" w:line="240" w:lineRule="auto"/>
              <w:jc w:val="center"/>
              <w:rPr>
                <w:rFonts w:ascii="Times New Roman" w:eastAsia="Times New Roman" w:hAnsi="Times New Roman" w:cs="Times New Roman"/>
                <w:spacing w:val="-6"/>
                <w:sz w:val="26"/>
                <w:szCs w:val="26"/>
                <w:lang w:eastAsia="ru-RU"/>
              </w:rPr>
            </w:pPr>
            <w:r w:rsidRPr="001F304E">
              <w:rPr>
                <w:rFonts w:ascii="Times New Roman" w:eastAsia="Times New Roman" w:hAnsi="Times New Roman" w:cs="Times New Roman"/>
                <w:spacing w:val="-6"/>
                <w:sz w:val="26"/>
                <w:szCs w:val="26"/>
                <w:lang w:eastAsia="ru-RU"/>
              </w:rPr>
              <w:t>УК-5, 6, 11; БПК-4</w:t>
            </w:r>
          </w:p>
        </w:tc>
      </w:tr>
      <w:tr w:rsidR="00323462" w:rsidRPr="001F304E" w14:paraId="0060539B" w14:textId="77777777" w:rsidTr="003E1C30">
        <w:trPr>
          <w:trHeight w:val="227"/>
          <w:jc w:val="center"/>
        </w:trPr>
        <w:tc>
          <w:tcPr>
            <w:tcW w:w="258" w:type="pct"/>
          </w:tcPr>
          <w:p w14:paraId="33D7BBF9" w14:textId="77777777" w:rsidR="00323462" w:rsidRPr="001F304E" w:rsidRDefault="00323462" w:rsidP="00323462">
            <w:pPr>
              <w:tabs>
                <w:tab w:val="left" w:pos="0"/>
              </w:tabs>
              <w:spacing w:after="0" w:line="240" w:lineRule="auto"/>
              <w:rPr>
                <w:rFonts w:ascii="Times New Roman" w:eastAsia="Times New Roman" w:hAnsi="Times New Roman" w:cs="Times New Roman"/>
                <w:b/>
                <w:sz w:val="26"/>
                <w:szCs w:val="26"/>
                <w:lang w:eastAsia="ru-RU"/>
              </w:rPr>
            </w:pPr>
            <w:r w:rsidRPr="001F304E">
              <w:rPr>
                <w:rFonts w:ascii="Times New Roman" w:eastAsia="Times New Roman" w:hAnsi="Times New Roman" w:cs="Times New Roman"/>
                <w:b/>
                <w:sz w:val="26"/>
                <w:szCs w:val="26"/>
                <w:lang w:eastAsia="ru-RU"/>
              </w:rPr>
              <w:t>6.</w:t>
            </w:r>
          </w:p>
        </w:tc>
        <w:tc>
          <w:tcPr>
            <w:tcW w:w="3114" w:type="pct"/>
          </w:tcPr>
          <w:p w14:paraId="765313D3" w14:textId="77777777" w:rsidR="00323462" w:rsidRPr="001F304E" w:rsidRDefault="00323462" w:rsidP="00323462">
            <w:pPr>
              <w:spacing w:after="0" w:line="240" w:lineRule="auto"/>
              <w:rPr>
                <w:rFonts w:ascii="Times New Roman" w:eastAsia="Times New Roman" w:hAnsi="Times New Roman" w:cs="Times New Roman"/>
                <w:b/>
                <w:spacing w:val="-6"/>
                <w:sz w:val="26"/>
                <w:szCs w:val="26"/>
                <w:lang w:eastAsia="ru-RU"/>
              </w:rPr>
            </w:pPr>
            <w:r w:rsidRPr="001F304E">
              <w:rPr>
                <w:rFonts w:ascii="Times New Roman" w:eastAsia="Times New Roman" w:hAnsi="Times New Roman" w:cs="Times New Roman"/>
                <w:b/>
                <w:spacing w:val="-6"/>
                <w:sz w:val="26"/>
                <w:szCs w:val="26"/>
                <w:lang w:eastAsia="ru-RU"/>
              </w:rPr>
              <w:t>Инструментальное исполнительство</w:t>
            </w:r>
          </w:p>
        </w:tc>
        <w:tc>
          <w:tcPr>
            <w:tcW w:w="1627" w:type="pct"/>
          </w:tcPr>
          <w:p w14:paraId="6C2C73B8" w14:textId="77777777" w:rsidR="00323462" w:rsidRPr="001F304E" w:rsidRDefault="00323462" w:rsidP="00323462">
            <w:pPr>
              <w:spacing w:after="0" w:line="240" w:lineRule="auto"/>
              <w:jc w:val="center"/>
              <w:rPr>
                <w:rFonts w:ascii="Times New Roman" w:eastAsia="Times New Roman" w:hAnsi="Times New Roman" w:cs="Times New Roman"/>
                <w:spacing w:val="-6"/>
                <w:sz w:val="26"/>
                <w:szCs w:val="26"/>
                <w:lang w:eastAsia="ru-RU"/>
              </w:rPr>
            </w:pPr>
            <w:r w:rsidRPr="001F304E">
              <w:rPr>
                <w:rFonts w:ascii="Times New Roman" w:eastAsia="Times New Roman" w:hAnsi="Times New Roman" w:cs="Times New Roman"/>
                <w:spacing w:val="-6"/>
                <w:sz w:val="26"/>
                <w:szCs w:val="26"/>
                <w:lang w:eastAsia="ru-RU"/>
              </w:rPr>
              <w:t>УК-5, 6, 11-13; БПК-4</w:t>
            </w:r>
          </w:p>
        </w:tc>
      </w:tr>
      <w:tr w:rsidR="00323462" w:rsidRPr="001F304E" w14:paraId="66242828" w14:textId="77777777" w:rsidTr="003E1C30">
        <w:trPr>
          <w:trHeight w:val="227"/>
          <w:jc w:val="center"/>
        </w:trPr>
        <w:tc>
          <w:tcPr>
            <w:tcW w:w="258" w:type="pct"/>
          </w:tcPr>
          <w:p w14:paraId="0A741B3B" w14:textId="77777777" w:rsidR="00323462" w:rsidRPr="001F304E" w:rsidRDefault="00323462" w:rsidP="00323462">
            <w:pPr>
              <w:tabs>
                <w:tab w:val="left" w:pos="0"/>
              </w:tabs>
              <w:spacing w:after="0" w:line="240" w:lineRule="auto"/>
              <w:rPr>
                <w:rFonts w:ascii="Times New Roman" w:eastAsia="Times New Roman" w:hAnsi="Times New Roman" w:cs="Times New Roman"/>
                <w:b/>
                <w:sz w:val="26"/>
                <w:szCs w:val="26"/>
                <w:lang w:eastAsia="ru-RU"/>
              </w:rPr>
            </w:pPr>
            <w:r w:rsidRPr="001F304E">
              <w:rPr>
                <w:rFonts w:ascii="Times New Roman" w:eastAsia="Times New Roman" w:hAnsi="Times New Roman" w:cs="Times New Roman"/>
                <w:b/>
                <w:sz w:val="26"/>
                <w:szCs w:val="26"/>
                <w:lang w:eastAsia="ru-RU"/>
              </w:rPr>
              <w:t>7.</w:t>
            </w:r>
          </w:p>
        </w:tc>
        <w:tc>
          <w:tcPr>
            <w:tcW w:w="3114" w:type="pct"/>
          </w:tcPr>
          <w:p w14:paraId="23456993" w14:textId="77777777" w:rsidR="00323462" w:rsidRPr="001F304E" w:rsidRDefault="00323462" w:rsidP="00323462">
            <w:pPr>
              <w:spacing w:after="0" w:line="240" w:lineRule="auto"/>
              <w:rPr>
                <w:rFonts w:ascii="Times New Roman" w:eastAsia="Times New Roman" w:hAnsi="Times New Roman" w:cs="Times New Roman"/>
                <w:b/>
                <w:spacing w:val="-6"/>
                <w:sz w:val="26"/>
                <w:szCs w:val="26"/>
                <w:lang w:eastAsia="ru-RU"/>
              </w:rPr>
            </w:pPr>
            <w:r w:rsidRPr="001F304E">
              <w:rPr>
                <w:rFonts w:ascii="Times New Roman" w:eastAsia="Times New Roman" w:hAnsi="Times New Roman" w:cs="Times New Roman"/>
                <w:b/>
                <w:spacing w:val="-6"/>
                <w:sz w:val="26"/>
                <w:szCs w:val="26"/>
                <w:lang w:eastAsia="ru-RU"/>
              </w:rPr>
              <w:t>Теория музыки и сольфеджио</w:t>
            </w:r>
          </w:p>
        </w:tc>
        <w:tc>
          <w:tcPr>
            <w:tcW w:w="1627" w:type="pct"/>
          </w:tcPr>
          <w:p w14:paraId="38EFE4AA" w14:textId="77777777" w:rsidR="00323462" w:rsidRPr="001F304E" w:rsidRDefault="00323462" w:rsidP="00323462">
            <w:pPr>
              <w:spacing w:after="0" w:line="240" w:lineRule="auto"/>
              <w:jc w:val="center"/>
              <w:rPr>
                <w:rFonts w:ascii="Times New Roman" w:eastAsia="Times New Roman" w:hAnsi="Times New Roman" w:cs="Times New Roman"/>
                <w:spacing w:val="-6"/>
                <w:sz w:val="26"/>
                <w:szCs w:val="26"/>
                <w:lang w:eastAsia="ru-RU"/>
              </w:rPr>
            </w:pPr>
            <w:r w:rsidRPr="001F304E">
              <w:rPr>
                <w:rFonts w:ascii="Times New Roman" w:eastAsia="Times New Roman" w:hAnsi="Times New Roman" w:cs="Times New Roman"/>
                <w:spacing w:val="-6"/>
                <w:sz w:val="26"/>
                <w:szCs w:val="26"/>
                <w:lang w:eastAsia="ru-RU"/>
              </w:rPr>
              <w:t>УК-1; БПК-5</w:t>
            </w:r>
          </w:p>
        </w:tc>
      </w:tr>
      <w:tr w:rsidR="00323462" w:rsidRPr="001F304E" w14:paraId="1AC3A921" w14:textId="77777777" w:rsidTr="003E1C30">
        <w:trPr>
          <w:trHeight w:val="227"/>
          <w:jc w:val="center"/>
        </w:trPr>
        <w:tc>
          <w:tcPr>
            <w:tcW w:w="258" w:type="pct"/>
          </w:tcPr>
          <w:p w14:paraId="14257953" w14:textId="77777777" w:rsidR="00323462" w:rsidRPr="001F304E" w:rsidRDefault="00323462" w:rsidP="00323462">
            <w:pPr>
              <w:tabs>
                <w:tab w:val="left" w:pos="0"/>
              </w:tabs>
              <w:spacing w:after="0" w:line="240" w:lineRule="auto"/>
              <w:rPr>
                <w:rFonts w:ascii="Times New Roman" w:eastAsia="Times New Roman" w:hAnsi="Times New Roman" w:cs="Times New Roman"/>
                <w:b/>
                <w:sz w:val="26"/>
                <w:szCs w:val="26"/>
                <w:lang w:eastAsia="ru-RU"/>
              </w:rPr>
            </w:pPr>
            <w:r w:rsidRPr="001F304E">
              <w:rPr>
                <w:rFonts w:ascii="Times New Roman" w:eastAsia="Times New Roman" w:hAnsi="Times New Roman" w:cs="Times New Roman"/>
                <w:b/>
                <w:sz w:val="26"/>
                <w:szCs w:val="26"/>
                <w:lang w:eastAsia="ru-RU"/>
              </w:rPr>
              <w:t>8.</w:t>
            </w:r>
          </w:p>
        </w:tc>
        <w:tc>
          <w:tcPr>
            <w:tcW w:w="3114" w:type="pct"/>
          </w:tcPr>
          <w:p w14:paraId="7CAC231D" w14:textId="77777777" w:rsidR="00323462" w:rsidRPr="001F304E" w:rsidRDefault="00323462" w:rsidP="00323462">
            <w:pPr>
              <w:spacing w:after="0" w:line="240" w:lineRule="auto"/>
              <w:rPr>
                <w:rFonts w:ascii="Times New Roman" w:eastAsia="Times New Roman" w:hAnsi="Times New Roman" w:cs="Times New Roman"/>
                <w:b/>
                <w:spacing w:val="-6"/>
                <w:sz w:val="26"/>
                <w:szCs w:val="26"/>
                <w:lang w:eastAsia="ru-RU"/>
              </w:rPr>
            </w:pPr>
            <w:r w:rsidRPr="001F304E">
              <w:rPr>
                <w:rFonts w:ascii="Times New Roman" w:eastAsia="Times New Roman" w:hAnsi="Times New Roman" w:cs="Times New Roman"/>
                <w:b/>
                <w:spacing w:val="-6"/>
                <w:sz w:val="26"/>
                <w:szCs w:val="26"/>
                <w:lang w:eastAsia="ru-RU"/>
              </w:rPr>
              <w:t>Курсовые проекты (курсовые работы)</w:t>
            </w:r>
          </w:p>
        </w:tc>
        <w:tc>
          <w:tcPr>
            <w:tcW w:w="1627" w:type="pct"/>
          </w:tcPr>
          <w:p w14:paraId="72CC180D" w14:textId="77777777" w:rsidR="00323462" w:rsidRPr="001F304E" w:rsidRDefault="00323462" w:rsidP="00323462">
            <w:pPr>
              <w:spacing w:after="0" w:line="240" w:lineRule="auto"/>
              <w:jc w:val="center"/>
              <w:rPr>
                <w:rFonts w:ascii="Times New Roman" w:eastAsia="Times New Roman" w:hAnsi="Times New Roman" w:cs="Times New Roman"/>
                <w:spacing w:val="-6"/>
                <w:sz w:val="26"/>
                <w:szCs w:val="26"/>
                <w:lang w:eastAsia="ru-RU"/>
              </w:rPr>
            </w:pPr>
            <w:r w:rsidRPr="001F304E">
              <w:rPr>
                <w:rFonts w:ascii="Times New Roman" w:eastAsia="Times New Roman" w:hAnsi="Times New Roman" w:cs="Times New Roman"/>
                <w:spacing w:val="-6"/>
                <w:sz w:val="26"/>
                <w:szCs w:val="26"/>
                <w:lang w:eastAsia="ru-RU"/>
              </w:rPr>
              <w:t>УК-1, 5, 6</w:t>
            </w:r>
          </w:p>
        </w:tc>
      </w:tr>
      <w:tr w:rsidR="00323462" w:rsidRPr="001F304E" w14:paraId="24305489" w14:textId="77777777" w:rsidTr="003E1C30">
        <w:trPr>
          <w:trHeight w:val="227"/>
          <w:jc w:val="center"/>
        </w:trPr>
        <w:tc>
          <w:tcPr>
            <w:tcW w:w="258" w:type="pct"/>
          </w:tcPr>
          <w:p w14:paraId="5F3C1AF2" w14:textId="77777777" w:rsidR="00323462" w:rsidRPr="001F304E" w:rsidRDefault="00323462" w:rsidP="00323462">
            <w:pPr>
              <w:tabs>
                <w:tab w:val="left" w:pos="0"/>
              </w:tabs>
              <w:spacing w:after="0" w:line="240" w:lineRule="auto"/>
              <w:rPr>
                <w:rFonts w:ascii="Times New Roman" w:eastAsia="Times New Roman" w:hAnsi="Times New Roman" w:cs="Times New Roman"/>
                <w:b/>
                <w:sz w:val="26"/>
                <w:szCs w:val="26"/>
                <w:lang w:eastAsia="ru-RU"/>
              </w:rPr>
            </w:pPr>
            <w:r w:rsidRPr="001F304E">
              <w:rPr>
                <w:rFonts w:ascii="Times New Roman" w:eastAsia="Times New Roman" w:hAnsi="Times New Roman" w:cs="Times New Roman"/>
                <w:b/>
                <w:sz w:val="26"/>
                <w:szCs w:val="26"/>
                <w:lang w:eastAsia="ru-RU"/>
              </w:rPr>
              <w:t>9.</w:t>
            </w:r>
          </w:p>
        </w:tc>
        <w:tc>
          <w:tcPr>
            <w:tcW w:w="3114" w:type="pct"/>
          </w:tcPr>
          <w:p w14:paraId="1FE2AC74" w14:textId="77777777" w:rsidR="00323462" w:rsidRPr="001F304E" w:rsidRDefault="00323462" w:rsidP="00323462">
            <w:pPr>
              <w:spacing w:after="0" w:line="240" w:lineRule="auto"/>
              <w:rPr>
                <w:rFonts w:ascii="Times New Roman" w:eastAsia="Times New Roman" w:hAnsi="Times New Roman" w:cs="Times New Roman"/>
                <w:b/>
                <w:spacing w:val="-6"/>
                <w:sz w:val="26"/>
                <w:szCs w:val="26"/>
                <w:lang w:eastAsia="ru-RU"/>
              </w:rPr>
            </w:pPr>
            <w:r w:rsidRPr="001F304E">
              <w:rPr>
                <w:rFonts w:ascii="Times New Roman" w:eastAsia="Times New Roman" w:hAnsi="Times New Roman" w:cs="Times New Roman"/>
                <w:b/>
                <w:spacing w:val="-6"/>
                <w:sz w:val="26"/>
                <w:szCs w:val="26"/>
                <w:lang w:eastAsia="ru-RU"/>
              </w:rPr>
              <w:t>Дополнительные виды обучения</w:t>
            </w:r>
          </w:p>
        </w:tc>
        <w:tc>
          <w:tcPr>
            <w:tcW w:w="1627" w:type="pct"/>
          </w:tcPr>
          <w:p w14:paraId="55FE9F41" w14:textId="77777777" w:rsidR="00323462" w:rsidRPr="001F304E" w:rsidRDefault="00323462" w:rsidP="00323462">
            <w:pPr>
              <w:spacing w:after="0" w:line="240" w:lineRule="auto"/>
              <w:jc w:val="center"/>
              <w:rPr>
                <w:rFonts w:ascii="Times New Roman" w:eastAsia="Times New Roman" w:hAnsi="Times New Roman" w:cs="Times New Roman"/>
                <w:spacing w:val="-6"/>
                <w:sz w:val="26"/>
                <w:szCs w:val="26"/>
                <w:lang w:eastAsia="ru-RU"/>
              </w:rPr>
            </w:pPr>
          </w:p>
        </w:tc>
      </w:tr>
      <w:tr w:rsidR="00323462" w:rsidRPr="00323462" w14:paraId="7D161CFD" w14:textId="77777777" w:rsidTr="003E1C30">
        <w:trPr>
          <w:trHeight w:val="227"/>
          <w:jc w:val="center"/>
        </w:trPr>
        <w:tc>
          <w:tcPr>
            <w:tcW w:w="258" w:type="pct"/>
          </w:tcPr>
          <w:p w14:paraId="6D27D007" w14:textId="77777777" w:rsidR="00323462" w:rsidRPr="001F304E" w:rsidRDefault="00323462" w:rsidP="00323462">
            <w:pPr>
              <w:tabs>
                <w:tab w:val="left" w:pos="0"/>
              </w:tabs>
              <w:spacing w:after="0" w:line="240" w:lineRule="auto"/>
              <w:rPr>
                <w:rFonts w:ascii="Times New Roman" w:eastAsia="Times New Roman" w:hAnsi="Times New Roman" w:cs="Times New Roman"/>
                <w:sz w:val="26"/>
                <w:szCs w:val="26"/>
                <w:lang w:eastAsia="ru-RU"/>
              </w:rPr>
            </w:pPr>
            <w:r w:rsidRPr="001F304E">
              <w:rPr>
                <w:rFonts w:ascii="Times New Roman" w:eastAsia="Times New Roman" w:hAnsi="Times New Roman" w:cs="Times New Roman"/>
                <w:sz w:val="26"/>
                <w:szCs w:val="26"/>
                <w:lang w:eastAsia="ru-RU"/>
              </w:rPr>
              <w:t>9.1.</w:t>
            </w:r>
          </w:p>
        </w:tc>
        <w:tc>
          <w:tcPr>
            <w:tcW w:w="3114" w:type="pct"/>
          </w:tcPr>
          <w:p w14:paraId="2B648897" w14:textId="77777777" w:rsidR="00323462" w:rsidRPr="001F304E" w:rsidRDefault="00323462" w:rsidP="00323462">
            <w:pPr>
              <w:spacing w:after="0" w:line="240" w:lineRule="auto"/>
              <w:rPr>
                <w:rFonts w:ascii="Times New Roman" w:eastAsia="Times New Roman" w:hAnsi="Times New Roman" w:cs="Times New Roman"/>
                <w:spacing w:val="-6"/>
                <w:sz w:val="26"/>
                <w:szCs w:val="26"/>
                <w:lang w:eastAsia="ru-RU"/>
              </w:rPr>
            </w:pPr>
            <w:r w:rsidRPr="001F304E">
              <w:rPr>
                <w:rFonts w:ascii="Times New Roman" w:eastAsia="Times New Roman" w:hAnsi="Times New Roman" w:cs="Times New Roman"/>
                <w:spacing w:val="-6"/>
                <w:sz w:val="26"/>
                <w:szCs w:val="26"/>
                <w:lang w:eastAsia="ru-RU"/>
              </w:rPr>
              <w:t>Физическая культура</w:t>
            </w:r>
          </w:p>
        </w:tc>
        <w:tc>
          <w:tcPr>
            <w:tcW w:w="1627" w:type="pct"/>
          </w:tcPr>
          <w:p w14:paraId="4AD8DFFF" w14:textId="77777777" w:rsidR="00323462" w:rsidRPr="00323462" w:rsidRDefault="00323462" w:rsidP="00323462">
            <w:pPr>
              <w:spacing w:after="0" w:line="240" w:lineRule="auto"/>
              <w:jc w:val="center"/>
              <w:rPr>
                <w:rFonts w:ascii="Times New Roman" w:eastAsia="Times New Roman" w:hAnsi="Times New Roman" w:cs="Times New Roman"/>
                <w:spacing w:val="-6"/>
                <w:sz w:val="26"/>
                <w:szCs w:val="26"/>
                <w:lang w:eastAsia="ru-RU"/>
              </w:rPr>
            </w:pPr>
            <w:r w:rsidRPr="001F304E">
              <w:rPr>
                <w:rFonts w:ascii="Times New Roman" w:eastAsia="Times New Roman" w:hAnsi="Times New Roman" w:cs="Times New Roman"/>
                <w:spacing w:val="-6"/>
                <w:sz w:val="26"/>
                <w:szCs w:val="26"/>
                <w:lang w:eastAsia="ru-RU"/>
              </w:rPr>
              <w:t>УК-12</w:t>
            </w:r>
          </w:p>
        </w:tc>
      </w:tr>
    </w:tbl>
    <w:p w14:paraId="54631091" w14:textId="77777777" w:rsidR="00323462" w:rsidRPr="001F304E" w:rsidRDefault="00323462" w:rsidP="00323462">
      <w:pPr>
        <w:spacing w:after="0" w:line="240" w:lineRule="auto"/>
        <w:ind w:firstLine="709"/>
        <w:jc w:val="both"/>
        <w:rPr>
          <w:rFonts w:ascii="Times New Roman" w:eastAsia="Times New Roman" w:hAnsi="Times New Roman" w:cs="Times New Roman"/>
          <w:color w:val="000000" w:themeColor="text1"/>
          <w:spacing w:val="-2"/>
          <w:sz w:val="30"/>
          <w:szCs w:val="30"/>
          <w:lang w:eastAsia="ru-RU"/>
        </w:rPr>
      </w:pPr>
      <w:r w:rsidRPr="001F304E">
        <w:rPr>
          <w:rFonts w:ascii="Times New Roman" w:eastAsia="Times New Roman" w:hAnsi="Times New Roman" w:cs="Times New Roman"/>
          <w:color w:val="000000" w:themeColor="text1"/>
          <w:sz w:val="30"/>
          <w:szCs w:val="30"/>
          <w:lang w:eastAsia="ru-RU"/>
        </w:rPr>
        <w:t xml:space="preserve">27. Результаты обучения по модулям и учебным дисциплинам государственного компонента </w:t>
      </w:r>
      <w:r w:rsidRPr="001F304E">
        <w:rPr>
          <w:rFonts w:ascii="Times New Roman" w:eastAsia="Times New Roman" w:hAnsi="Times New Roman" w:cs="Times New Roman"/>
          <w:color w:val="000000" w:themeColor="text1"/>
          <w:spacing w:val="-2"/>
          <w:sz w:val="30"/>
          <w:szCs w:val="30"/>
          <w:lang w:eastAsia="ru-RU"/>
        </w:rPr>
        <w:t>(знать, уметь, владеть) определяются учебными программами.</w:t>
      </w:r>
    </w:p>
    <w:p w14:paraId="466F6261" w14:textId="77777777" w:rsidR="00DC18A8" w:rsidRPr="001F304E" w:rsidRDefault="00323462" w:rsidP="00DC18A8">
      <w:pPr>
        <w:spacing w:after="0" w:line="240" w:lineRule="auto"/>
        <w:ind w:firstLine="709"/>
        <w:jc w:val="both"/>
        <w:rPr>
          <w:rFonts w:ascii="Times New Roman" w:eastAsia="Times New Roman" w:hAnsi="Times New Roman" w:cs="Times New Roman"/>
          <w:color w:val="000000" w:themeColor="text1"/>
          <w:spacing w:val="-4"/>
          <w:sz w:val="30"/>
          <w:szCs w:val="30"/>
          <w:lang w:eastAsia="ru-RU"/>
        </w:rPr>
      </w:pPr>
      <w:r w:rsidRPr="001F304E">
        <w:rPr>
          <w:rFonts w:ascii="Times New Roman" w:eastAsia="Times New Roman" w:hAnsi="Times New Roman" w:cs="Times New Roman"/>
          <w:color w:val="000000" w:themeColor="text1"/>
          <w:sz w:val="30"/>
          <w:szCs w:val="30"/>
          <w:lang w:eastAsia="ru-RU"/>
        </w:rPr>
        <w:t>28</w:t>
      </w:r>
      <w:r w:rsidR="00DC18A8" w:rsidRPr="001F304E">
        <w:rPr>
          <w:rFonts w:ascii="Times New Roman" w:eastAsia="Times New Roman" w:hAnsi="Times New Roman" w:cs="Times New Roman"/>
          <w:color w:val="000000" w:themeColor="text1"/>
          <w:spacing w:val="-4"/>
          <w:sz w:val="30"/>
          <w:szCs w:val="30"/>
          <w:lang w:eastAsia="ru-RU"/>
        </w:rPr>
        <w:t xml:space="preserve"> В типовых учебных программах по учебным дисциплинам приводится примерный перечень результатов обучения.</w:t>
      </w:r>
    </w:p>
    <w:p w14:paraId="75818D0D" w14:textId="47709E22" w:rsidR="00323462" w:rsidRPr="001F304E" w:rsidRDefault="00323462" w:rsidP="00DC18A8">
      <w:pPr>
        <w:spacing w:after="0" w:line="240" w:lineRule="auto"/>
        <w:ind w:firstLine="709"/>
        <w:jc w:val="both"/>
        <w:rPr>
          <w:rFonts w:ascii="Times New Roman" w:eastAsia="Times New Roman" w:hAnsi="Times New Roman" w:cs="Times New Roman"/>
          <w:color w:val="000000" w:themeColor="text1"/>
          <w:sz w:val="30"/>
          <w:szCs w:val="30"/>
          <w:lang w:eastAsia="ru-RU"/>
        </w:rPr>
      </w:pPr>
      <w:r w:rsidRPr="001F304E">
        <w:rPr>
          <w:rFonts w:ascii="Times New Roman" w:eastAsia="Times New Roman" w:hAnsi="Times New Roman" w:cs="Times New Roman"/>
          <w:color w:val="000000" w:themeColor="text1"/>
          <w:sz w:val="30"/>
          <w:szCs w:val="30"/>
          <w:lang w:eastAsia="ru-RU"/>
        </w:rPr>
        <w:t xml:space="preserve">29. Результаты обучения должны быть </w:t>
      </w:r>
      <w:r w:rsidRPr="001F304E">
        <w:rPr>
          <w:rFonts w:ascii="Times New Roman" w:eastAsia="Times New Roman" w:hAnsi="Times New Roman" w:cs="Times New Roman"/>
          <w:color w:val="000000" w:themeColor="text1"/>
          <w:spacing w:val="-2"/>
          <w:sz w:val="30"/>
          <w:szCs w:val="30"/>
          <w:lang w:eastAsia="ru-RU"/>
        </w:rPr>
        <w:t>соотнесены с требуемыми результатами освоения содержания образовательной программы</w:t>
      </w:r>
      <w:r w:rsidRPr="001F304E">
        <w:rPr>
          <w:rFonts w:ascii="Times New Roman" w:eastAsia="Times New Roman" w:hAnsi="Times New Roman" w:cs="Times New Roman"/>
          <w:color w:val="000000" w:themeColor="text1"/>
          <w:sz w:val="30"/>
          <w:szCs w:val="30"/>
          <w:lang w:eastAsia="ru-RU"/>
        </w:rPr>
        <w:t xml:space="preserve"> высшего образования </w:t>
      </w:r>
      <w:r w:rsidRPr="001F304E">
        <w:rPr>
          <w:rFonts w:ascii="Times New Roman" w:eastAsia="Times New Roman" w:hAnsi="Times New Roman" w:cs="Times New Roman"/>
          <w:color w:val="000000" w:themeColor="text1"/>
          <w:sz w:val="30"/>
          <w:szCs w:val="30"/>
          <w:lang w:val="en-US" w:eastAsia="ru-RU"/>
        </w:rPr>
        <w:t>I</w:t>
      </w:r>
      <w:r w:rsidRPr="001F304E">
        <w:rPr>
          <w:rFonts w:ascii="Times New Roman" w:eastAsia="Times New Roman" w:hAnsi="Times New Roman" w:cs="Times New Roman"/>
          <w:color w:val="000000" w:themeColor="text1"/>
          <w:sz w:val="30"/>
          <w:szCs w:val="30"/>
          <w:lang w:eastAsia="ru-RU"/>
        </w:rPr>
        <w:t xml:space="preserve"> ступени (компетенциями). </w:t>
      </w:r>
    </w:p>
    <w:p w14:paraId="060D1659" w14:textId="77777777" w:rsidR="00323462" w:rsidRPr="001F304E" w:rsidRDefault="00323462" w:rsidP="00323462">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pacing w:val="-6"/>
          <w:sz w:val="30"/>
          <w:szCs w:val="30"/>
          <w:lang w:eastAsia="ru-RU"/>
        </w:rPr>
      </w:pPr>
      <w:r w:rsidRPr="001F304E">
        <w:rPr>
          <w:rFonts w:ascii="Times New Roman" w:eastAsia="Times New Roman" w:hAnsi="Times New Roman" w:cs="Times New Roman"/>
          <w:color w:val="000000" w:themeColor="text1"/>
          <w:spacing w:val="-6"/>
          <w:sz w:val="30"/>
          <w:szCs w:val="30"/>
          <w:lang w:eastAsia="ru-RU"/>
        </w:rPr>
        <w:t>30. Совокупность запланированных результатов обучения должна обеспечивать выпускнику формирование всех УК и БПК, установленных настоящим образовательным стандартом, а также всех дополнительных УК и специализированных компетенций, установленных учреждением высшего образования самостоятельно.</w:t>
      </w:r>
    </w:p>
    <w:p w14:paraId="3F1F1A17" w14:textId="77777777" w:rsidR="00323462" w:rsidRPr="00323462" w:rsidRDefault="00323462" w:rsidP="00323462">
      <w:pPr>
        <w:widowControl w:val="0"/>
        <w:autoSpaceDE w:val="0"/>
        <w:autoSpaceDN w:val="0"/>
        <w:adjustRightInd w:val="0"/>
        <w:spacing w:after="0" w:line="240" w:lineRule="auto"/>
        <w:ind w:firstLine="709"/>
        <w:jc w:val="both"/>
        <w:rPr>
          <w:rFonts w:ascii="Times New Roman" w:eastAsia="Times New Roman" w:hAnsi="Times New Roman" w:cs="Times New Roman"/>
          <w:spacing w:val="-6"/>
          <w:sz w:val="30"/>
          <w:szCs w:val="30"/>
          <w:lang w:eastAsia="ru-RU"/>
        </w:rPr>
      </w:pPr>
    </w:p>
    <w:p w14:paraId="2738C251" w14:textId="77777777" w:rsidR="00323462" w:rsidRPr="00323462" w:rsidRDefault="00323462" w:rsidP="00323462">
      <w:pPr>
        <w:spacing w:after="0" w:line="240" w:lineRule="auto"/>
        <w:jc w:val="center"/>
        <w:rPr>
          <w:rFonts w:ascii="Times New Roman" w:eastAsia="Times New Roman" w:hAnsi="Times New Roman" w:cs="Times New Roman"/>
          <w:b/>
          <w:bCs/>
          <w:sz w:val="30"/>
          <w:szCs w:val="30"/>
          <w:lang w:eastAsia="ru-RU"/>
        </w:rPr>
      </w:pPr>
      <w:r w:rsidRPr="00323462">
        <w:rPr>
          <w:rFonts w:ascii="Times New Roman" w:eastAsia="Times New Roman" w:hAnsi="Times New Roman" w:cs="Times New Roman"/>
          <w:b/>
          <w:bCs/>
          <w:sz w:val="30"/>
          <w:szCs w:val="30"/>
          <w:lang w:eastAsia="ru-RU"/>
        </w:rPr>
        <w:t>ГЛАВА 6</w:t>
      </w:r>
    </w:p>
    <w:p w14:paraId="47836EB9" w14:textId="77777777" w:rsidR="00323462" w:rsidRPr="00323462" w:rsidRDefault="00323462" w:rsidP="00323462">
      <w:pPr>
        <w:spacing w:after="0" w:line="240" w:lineRule="auto"/>
        <w:jc w:val="center"/>
        <w:rPr>
          <w:rFonts w:ascii="Calibri" w:eastAsia="Times New Roman" w:hAnsi="Calibri" w:cs="Times New Roman"/>
          <w:b/>
          <w:bCs/>
          <w:spacing w:val="-10"/>
          <w:sz w:val="30"/>
          <w:szCs w:val="30"/>
          <w:lang w:eastAsia="ru-RU"/>
        </w:rPr>
      </w:pPr>
      <w:r w:rsidRPr="00323462">
        <w:rPr>
          <w:rFonts w:ascii="Times New Roman Полужирный" w:eastAsia="Times New Roman" w:hAnsi="Times New Roman Полужирный" w:cs="Times New Roman"/>
          <w:b/>
          <w:bCs/>
          <w:spacing w:val="-10"/>
          <w:sz w:val="30"/>
          <w:szCs w:val="30"/>
          <w:lang w:eastAsia="ru-RU"/>
        </w:rPr>
        <w:t>ТРЕБОВАНИЯ К ОРГАНИЗАЦИИ ОБРАЗОВАТЕЛЬНОГО ПРОЦЕССА</w:t>
      </w:r>
    </w:p>
    <w:p w14:paraId="183B8C1F" w14:textId="77777777" w:rsidR="00323462" w:rsidRPr="00323462" w:rsidRDefault="00323462" w:rsidP="00323462">
      <w:pPr>
        <w:spacing w:after="0" w:line="240" w:lineRule="auto"/>
        <w:jc w:val="center"/>
        <w:rPr>
          <w:rFonts w:ascii="Times New Roman" w:eastAsia="Times New Roman" w:hAnsi="Times New Roman" w:cs="Times New Roman"/>
          <w:b/>
          <w:bCs/>
          <w:spacing w:val="-10"/>
          <w:sz w:val="30"/>
          <w:szCs w:val="30"/>
          <w:lang w:eastAsia="ru-RU"/>
        </w:rPr>
      </w:pPr>
    </w:p>
    <w:p w14:paraId="3F7B3DBB" w14:textId="77777777" w:rsidR="00323462" w:rsidRPr="001F304E" w:rsidRDefault="00323462" w:rsidP="00323462">
      <w:pPr>
        <w:widowControl w:val="0"/>
        <w:spacing w:after="0" w:line="240" w:lineRule="auto"/>
        <w:ind w:firstLine="709"/>
        <w:jc w:val="both"/>
        <w:rPr>
          <w:rFonts w:ascii="Times New Roman" w:eastAsia="Times New Roman" w:hAnsi="Times New Roman" w:cs="Times New Roman"/>
          <w:spacing w:val="-12"/>
          <w:sz w:val="30"/>
          <w:szCs w:val="30"/>
          <w:lang w:eastAsia="ru-RU"/>
        </w:rPr>
      </w:pPr>
      <w:r w:rsidRPr="001F304E">
        <w:rPr>
          <w:rFonts w:ascii="Times New Roman" w:eastAsia="Times New Roman" w:hAnsi="Times New Roman" w:cs="Times New Roman"/>
          <w:sz w:val="30"/>
          <w:szCs w:val="30"/>
          <w:lang w:eastAsia="ru-RU"/>
        </w:rPr>
        <w:t>31. </w:t>
      </w:r>
      <w:r w:rsidRPr="001F304E">
        <w:rPr>
          <w:rFonts w:ascii="Times New Roman" w:eastAsia="Times New Roman" w:hAnsi="Times New Roman" w:cs="Times New Roman"/>
          <w:spacing w:val="-12"/>
          <w:sz w:val="30"/>
          <w:szCs w:val="30"/>
          <w:lang w:eastAsia="ru-RU"/>
        </w:rPr>
        <w:t>Педагогические работники учреждения высшего образования должны:</w:t>
      </w:r>
    </w:p>
    <w:p w14:paraId="75FBF8CF" w14:textId="77777777" w:rsidR="00323462" w:rsidRPr="001F304E" w:rsidRDefault="00323462" w:rsidP="00323462">
      <w:pPr>
        <w:widowControl w:val="0"/>
        <w:tabs>
          <w:tab w:val="left" w:pos="540"/>
        </w:tabs>
        <w:spacing w:after="0" w:line="240" w:lineRule="auto"/>
        <w:ind w:firstLine="709"/>
        <w:jc w:val="both"/>
        <w:rPr>
          <w:rFonts w:ascii="Times New Roman" w:eastAsia="Times New Roman" w:hAnsi="Times New Roman" w:cs="Times New Roman"/>
          <w:sz w:val="30"/>
          <w:szCs w:val="30"/>
          <w:lang w:eastAsia="ru-RU"/>
        </w:rPr>
      </w:pPr>
      <w:r w:rsidRPr="001F304E">
        <w:rPr>
          <w:rFonts w:ascii="Times New Roman" w:eastAsia="Times New Roman" w:hAnsi="Times New Roman" w:cs="Times New Roman"/>
          <w:sz w:val="30"/>
          <w:szCs w:val="30"/>
          <w:lang w:eastAsia="ru-RU"/>
        </w:rPr>
        <w:t>заниматься научно-методической деятельностью;</w:t>
      </w:r>
    </w:p>
    <w:p w14:paraId="5E852125" w14:textId="77777777" w:rsidR="00323462" w:rsidRPr="001F304E" w:rsidRDefault="00323462" w:rsidP="00323462">
      <w:pPr>
        <w:widowControl w:val="0"/>
        <w:tabs>
          <w:tab w:val="left" w:pos="540"/>
        </w:tabs>
        <w:spacing w:after="0" w:line="240" w:lineRule="auto"/>
        <w:ind w:firstLine="709"/>
        <w:jc w:val="both"/>
        <w:rPr>
          <w:rFonts w:ascii="Times New Roman" w:eastAsia="Times New Roman" w:hAnsi="Times New Roman" w:cs="Times New Roman"/>
          <w:spacing w:val="-4"/>
          <w:sz w:val="30"/>
          <w:szCs w:val="30"/>
          <w:lang w:eastAsia="ru-RU"/>
        </w:rPr>
      </w:pPr>
      <w:r w:rsidRPr="001F304E">
        <w:rPr>
          <w:rFonts w:ascii="Times New Roman" w:eastAsia="Times New Roman" w:hAnsi="Times New Roman" w:cs="Times New Roman"/>
          <w:spacing w:val="-4"/>
          <w:sz w:val="30"/>
          <w:szCs w:val="30"/>
          <w:lang w:eastAsia="ru-RU"/>
        </w:rPr>
        <w:t>владеть современными образовательными, в том числе информационными технологиями, необходимыми для организации образовательного процесса на должном уровне;</w:t>
      </w:r>
    </w:p>
    <w:p w14:paraId="345583B3" w14:textId="77777777" w:rsidR="00323462" w:rsidRPr="001F304E" w:rsidRDefault="00323462" w:rsidP="00323462">
      <w:pPr>
        <w:widowControl w:val="0"/>
        <w:tabs>
          <w:tab w:val="left" w:pos="540"/>
        </w:tabs>
        <w:spacing w:after="0" w:line="240" w:lineRule="auto"/>
        <w:ind w:firstLine="709"/>
        <w:jc w:val="both"/>
        <w:rPr>
          <w:rFonts w:ascii="Times New Roman" w:eastAsia="Times New Roman" w:hAnsi="Times New Roman" w:cs="Times New Roman"/>
          <w:sz w:val="30"/>
          <w:szCs w:val="30"/>
          <w:lang w:eastAsia="ru-RU"/>
        </w:rPr>
      </w:pPr>
      <w:r w:rsidRPr="001F304E">
        <w:rPr>
          <w:rFonts w:ascii="Times New Roman" w:eastAsia="Times New Roman" w:hAnsi="Times New Roman" w:cs="Times New Roman"/>
          <w:sz w:val="30"/>
          <w:szCs w:val="30"/>
          <w:lang w:eastAsia="ru-RU"/>
        </w:rPr>
        <w:t>обладать личностными качествами и компетенциями, позволяющими эффективно организовывать учебную и воспитательную работу со студентами</w:t>
      </w:r>
      <w:r w:rsidRPr="001F304E">
        <w:rPr>
          <w:rFonts w:ascii="Times New Roman" w:eastAsia="Times New Roman" w:hAnsi="Times New Roman" w:cs="Times New Roman"/>
          <w:sz w:val="30"/>
          <w:szCs w:val="30"/>
          <w:lang w:val="be-BY" w:eastAsia="ru-RU"/>
        </w:rPr>
        <w:t xml:space="preserve">, </w:t>
      </w:r>
      <w:r w:rsidRPr="001F304E">
        <w:rPr>
          <w:rFonts w:ascii="Times New Roman" w:eastAsia="Times New Roman" w:hAnsi="Times New Roman" w:cs="Times New Roman"/>
          <w:sz w:val="30"/>
          <w:szCs w:val="30"/>
          <w:lang w:eastAsia="ru-RU"/>
        </w:rPr>
        <w:t>курсантами, слушателями.</w:t>
      </w:r>
    </w:p>
    <w:p w14:paraId="4FAA3C26" w14:textId="77777777" w:rsidR="00323462" w:rsidRPr="001F304E" w:rsidRDefault="00323462" w:rsidP="00323462">
      <w:pPr>
        <w:widowControl w:val="0"/>
        <w:tabs>
          <w:tab w:val="left" w:pos="540"/>
        </w:tabs>
        <w:spacing w:after="0" w:line="240" w:lineRule="auto"/>
        <w:ind w:firstLine="709"/>
        <w:jc w:val="both"/>
        <w:rPr>
          <w:rFonts w:ascii="Times New Roman" w:eastAsia="Times New Roman" w:hAnsi="Times New Roman" w:cs="Times New Roman"/>
          <w:spacing w:val="-6"/>
          <w:sz w:val="30"/>
          <w:szCs w:val="30"/>
          <w:lang w:eastAsia="ru-RU"/>
        </w:rPr>
      </w:pPr>
      <w:r w:rsidRPr="001F304E">
        <w:rPr>
          <w:rFonts w:ascii="Times New Roman" w:eastAsia="Times New Roman" w:hAnsi="Times New Roman" w:cs="Times New Roman"/>
          <w:spacing w:val="-6"/>
          <w:sz w:val="30"/>
          <w:szCs w:val="30"/>
          <w:lang w:eastAsia="ru-RU"/>
        </w:rPr>
        <w:t>Для осуществления образовательного процесса могут привлекаться специалисты реального сектора экономики, деятельность которых связана со специальностью высшего образования I ступени, в соответствии с законодательством.</w:t>
      </w:r>
    </w:p>
    <w:p w14:paraId="50D25AA4" w14:textId="77777777" w:rsidR="00323462" w:rsidRPr="001F304E" w:rsidRDefault="00323462" w:rsidP="00323462">
      <w:pPr>
        <w:widowControl w:val="0"/>
        <w:spacing w:after="0" w:line="240" w:lineRule="auto"/>
        <w:ind w:firstLine="709"/>
        <w:jc w:val="both"/>
        <w:rPr>
          <w:rFonts w:ascii="Times New Roman" w:eastAsia="Times New Roman" w:hAnsi="Times New Roman" w:cs="Times New Roman"/>
          <w:sz w:val="30"/>
          <w:szCs w:val="30"/>
          <w:lang w:eastAsia="ru-RU"/>
        </w:rPr>
      </w:pPr>
      <w:r w:rsidRPr="001F304E">
        <w:rPr>
          <w:rFonts w:ascii="Times New Roman" w:eastAsia="Times New Roman" w:hAnsi="Times New Roman" w:cs="Times New Roman"/>
          <w:sz w:val="30"/>
          <w:szCs w:val="30"/>
          <w:lang w:eastAsia="ru-RU"/>
        </w:rPr>
        <w:t>32. Учреждение высшего образования должно располагать:</w:t>
      </w:r>
    </w:p>
    <w:p w14:paraId="30EC2171" w14:textId="77777777" w:rsidR="00323462" w:rsidRPr="001F304E" w:rsidRDefault="00323462" w:rsidP="00323462">
      <w:pPr>
        <w:widowControl w:val="0"/>
        <w:tabs>
          <w:tab w:val="left" w:pos="540"/>
        </w:tabs>
        <w:spacing w:after="0" w:line="240" w:lineRule="auto"/>
        <w:ind w:firstLine="709"/>
        <w:jc w:val="both"/>
        <w:rPr>
          <w:rFonts w:ascii="Times New Roman" w:eastAsia="Times New Roman" w:hAnsi="Times New Roman" w:cs="Times New Roman"/>
          <w:sz w:val="30"/>
          <w:szCs w:val="30"/>
          <w:lang w:eastAsia="ru-RU"/>
        </w:rPr>
      </w:pPr>
      <w:r w:rsidRPr="001F304E">
        <w:rPr>
          <w:rFonts w:ascii="Times New Roman" w:eastAsia="Times New Roman" w:hAnsi="Times New Roman" w:cs="Times New Roman"/>
          <w:sz w:val="30"/>
          <w:szCs w:val="30"/>
          <w:lang w:eastAsia="ru-RU"/>
        </w:rPr>
        <w:t>материально-технической базой, необходимой для организации образовательного процесса, самостоятельной работы и развития личности студента, курсанта, слушателя;</w:t>
      </w:r>
    </w:p>
    <w:p w14:paraId="6DCBBA0C" w14:textId="77777777" w:rsidR="00323462" w:rsidRPr="00323462" w:rsidRDefault="00323462" w:rsidP="00323462">
      <w:pPr>
        <w:widowControl w:val="0"/>
        <w:spacing w:after="0" w:line="240" w:lineRule="auto"/>
        <w:ind w:firstLine="709"/>
        <w:jc w:val="both"/>
        <w:rPr>
          <w:rFonts w:ascii="Times New Roman" w:eastAsia="Times New Roman" w:hAnsi="Times New Roman" w:cs="Times New Roman"/>
          <w:spacing w:val="-2"/>
          <w:sz w:val="30"/>
          <w:szCs w:val="30"/>
          <w:lang w:eastAsia="ru-RU"/>
        </w:rPr>
      </w:pPr>
      <w:r w:rsidRPr="001F304E">
        <w:rPr>
          <w:rFonts w:ascii="Times New Roman" w:eastAsia="Times New Roman" w:hAnsi="Times New Roman" w:cs="Times New Roman"/>
          <w:spacing w:val="-6"/>
          <w:sz w:val="30"/>
          <w:szCs w:val="30"/>
          <w:lang w:eastAsia="ru-RU"/>
        </w:rPr>
        <w:t xml:space="preserve">средствами обучения, необходимыми для реализации образовательной программы высшего образования </w:t>
      </w:r>
      <w:r w:rsidRPr="001F304E">
        <w:rPr>
          <w:rFonts w:ascii="Times New Roman" w:eastAsia="Times New Roman" w:hAnsi="Times New Roman" w:cs="Times New Roman"/>
          <w:spacing w:val="-6"/>
          <w:sz w:val="30"/>
          <w:szCs w:val="30"/>
          <w:lang w:val="en-US" w:eastAsia="ru-RU"/>
        </w:rPr>
        <w:t>I</w:t>
      </w:r>
      <w:r w:rsidRPr="001F304E">
        <w:rPr>
          <w:rFonts w:ascii="Times New Roman" w:eastAsia="Times New Roman" w:hAnsi="Times New Roman" w:cs="Times New Roman"/>
          <w:spacing w:val="-6"/>
          <w:sz w:val="30"/>
          <w:szCs w:val="30"/>
          <w:lang w:eastAsia="ru-RU"/>
        </w:rPr>
        <w:t xml:space="preserve"> ступени</w:t>
      </w:r>
      <w:r w:rsidRPr="00323462">
        <w:rPr>
          <w:rFonts w:ascii="Times New Roman" w:eastAsia="Times New Roman" w:hAnsi="Times New Roman" w:cs="Times New Roman"/>
          <w:spacing w:val="-6"/>
          <w:sz w:val="30"/>
          <w:szCs w:val="30"/>
          <w:lang w:eastAsia="ru-RU"/>
        </w:rPr>
        <w:t xml:space="preserve"> (приборы, оборудование, инструменты, учебно-наглядные пособия, компьютеры, компьютерные</w:t>
      </w:r>
      <w:r w:rsidRPr="00323462">
        <w:rPr>
          <w:rFonts w:ascii="Times New Roman" w:eastAsia="Times New Roman" w:hAnsi="Times New Roman" w:cs="Times New Roman"/>
          <w:spacing w:val="-2"/>
          <w:sz w:val="30"/>
          <w:szCs w:val="30"/>
          <w:lang w:eastAsia="ru-RU"/>
        </w:rPr>
        <w:t xml:space="preserve"> сети, аудиовизуальные средства и иные материальные объекты).</w:t>
      </w:r>
    </w:p>
    <w:p w14:paraId="3BAD61EF" w14:textId="77777777" w:rsidR="00323462" w:rsidRPr="00323462" w:rsidRDefault="00323462" w:rsidP="00323462">
      <w:pPr>
        <w:widowControl w:val="0"/>
        <w:spacing w:after="0" w:line="240" w:lineRule="auto"/>
        <w:ind w:firstLine="709"/>
        <w:jc w:val="both"/>
        <w:rPr>
          <w:rFonts w:ascii="Times New Roman" w:eastAsia="Times New Roman" w:hAnsi="Times New Roman" w:cs="Times New Roman"/>
          <w:sz w:val="30"/>
          <w:szCs w:val="30"/>
          <w:lang w:eastAsia="ru-RU"/>
        </w:rPr>
      </w:pPr>
      <w:r w:rsidRPr="00323462">
        <w:rPr>
          <w:rFonts w:ascii="Times New Roman" w:eastAsia="Times New Roman" w:hAnsi="Times New Roman" w:cs="Times New Roman"/>
          <w:spacing w:val="-2"/>
          <w:sz w:val="30"/>
          <w:szCs w:val="30"/>
          <w:lang w:eastAsia="ru-RU"/>
        </w:rPr>
        <w:t>Функционирование информационно-образовательной среды учреждения высшего образования</w:t>
      </w:r>
      <w:r w:rsidRPr="00323462">
        <w:rPr>
          <w:rFonts w:ascii="Times New Roman" w:eastAsia="Times New Roman" w:hAnsi="Times New Roman" w:cs="Times New Roman"/>
          <w:sz w:val="30"/>
          <w:szCs w:val="30"/>
          <w:lang w:eastAsia="ru-RU"/>
        </w:rPr>
        <w:t xml:space="preserve"> обеспечивается соответствующими средствами информационно-коммуникационных технологий и должно соответствовать законодательству.</w:t>
      </w:r>
    </w:p>
    <w:p w14:paraId="0592E62B" w14:textId="77777777" w:rsidR="00323462" w:rsidRPr="00323462" w:rsidRDefault="00323462" w:rsidP="00323462">
      <w:pPr>
        <w:widowControl w:val="0"/>
        <w:spacing w:after="0" w:line="240" w:lineRule="auto"/>
        <w:ind w:firstLine="709"/>
        <w:jc w:val="both"/>
        <w:rPr>
          <w:rFonts w:ascii="Times New Roman" w:eastAsia="Times New Roman" w:hAnsi="Times New Roman" w:cs="Times New Roman"/>
          <w:spacing w:val="-6"/>
          <w:sz w:val="30"/>
          <w:szCs w:val="30"/>
          <w:lang w:eastAsia="ru-RU"/>
        </w:rPr>
      </w:pPr>
      <w:r w:rsidRPr="00323462">
        <w:rPr>
          <w:rFonts w:ascii="Times New Roman" w:eastAsia="Times New Roman" w:hAnsi="Times New Roman" w:cs="Times New Roman"/>
          <w:spacing w:val="-6"/>
          <w:sz w:val="30"/>
          <w:szCs w:val="30"/>
          <w:lang w:eastAsia="ru-RU"/>
        </w:rPr>
        <w:t>Обучающиеся из числа лиц с особенностями психофизического развития должны быть обеспечены адаптированными печатными и (или) электронными образовательными ресурсами.</w:t>
      </w:r>
    </w:p>
    <w:p w14:paraId="6F94B903" w14:textId="77777777" w:rsidR="00323462" w:rsidRPr="001F304E" w:rsidRDefault="00323462" w:rsidP="00323462">
      <w:pPr>
        <w:widowControl w:val="0"/>
        <w:spacing w:after="0" w:line="240" w:lineRule="auto"/>
        <w:ind w:firstLine="709"/>
        <w:jc w:val="both"/>
        <w:rPr>
          <w:rFonts w:ascii="Times New Roman" w:eastAsia="Times New Roman" w:hAnsi="Times New Roman" w:cs="Times New Roman"/>
          <w:spacing w:val="-6"/>
          <w:sz w:val="30"/>
          <w:szCs w:val="30"/>
          <w:lang w:eastAsia="ru-RU"/>
        </w:rPr>
      </w:pPr>
      <w:r w:rsidRPr="00323462">
        <w:rPr>
          <w:rFonts w:ascii="Times New Roman" w:eastAsia="Times New Roman" w:hAnsi="Times New Roman" w:cs="Times New Roman"/>
          <w:spacing w:val="-6"/>
          <w:sz w:val="30"/>
          <w:szCs w:val="30"/>
          <w:lang w:eastAsia="ru-RU"/>
        </w:rPr>
        <w:t xml:space="preserve">В случае применения дистанционных образовательных технологий допускается замена специально оборудованных помещений их виртуальными </w:t>
      </w:r>
      <w:r w:rsidRPr="001F304E">
        <w:rPr>
          <w:rFonts w:ascii="Times New Roman" w:eastAsia="Times New Roman" w:hAnsi="Times New Roman" w:cs="Times New Roman"/>
          <w:spacing w:val="-6"/>
          <w:sz w:val="30"/>
          <w:szCs w:val="30"/>
          <w:lang w:eastAsia="ru-RU"/>
        </w:rPr>
        <w:t>аналогами, позволяющими обучающимся приобрести компетенции, определенные в главе 4 настоящего образовательного стандарта.</w:t>
      </w:r>
    </w:p>
    <w:p w14:paraId="378AAD8A" w14:textId="77777777" w:rsidR="00323462" w:rsidRPr="001F304E" w:rsidRDefault="00323462" w:rsidP="00323462">
      <w:pPr>
        <w:widowControl w:val="0"/>
        <w:spacing w:after="0" w:line="240" w:lineRule="auto"/>
        <w:ind w:firstLine="709"/>
        <w:jc w:val="both"/>
        <w:rPr>
          <w:rFonts w:ascii="Times New Roman" w:eastAsia="Times New Roman" w:hAnsi="Times New Roman" w:cs="Times New Roman"/>
          <w:sz w:val="30"/>
          <w:szCs w:val="30"/>
          <w:lang w:eastAsia="ru-RU"/>
        </w:rPr>
      </w:pPr>
      <w:r w:rsidRPr="001F304E">
        <w:rPr>
          <w:rFonts w:ascii="Times New Roman" w:eastAsia="Times New Roman" w:hAnsi="Times New Roman" w:cs="Times New Roman"/>
          <w:sz w:val="30"/>
          <w:szCs w:val="30"/>
          <w:lang w:eastAsia="ru-RU"/>
        </w:rPr>
        <w:t>33. Научно-методическое обеспечение образовательного процесса должно соответствовать следующим требованиям:</w:t>
      </w:r>
    </w:p>
    <w:p w14:paraId="5E304DF0" w14:textId="77777777" w:rsidR="00323462" w:rsidRPr="00323462" w:rsidRDefault="00323462" w:rsidP="00323462">
      <w:pPr>
        <w:widowControl w:val="0"/>
        <w:spacing w:after="0" w:line="240" w:lineRule="auto"/>
        <w:ind w:firstLine="709"/>
        <w:jc w:val="both"/>
        <w:rPr>
          <w:rFonts w:ascii="Times New Roman" w:eastAsia="Times New Roman" w:hAnsi="Times New Roman" w:cs="Times New Roman"/>
          <w:spacing w:val="-6"/>
          <w:sz w:val="30"/>
          <w:szCs w:val="30"/>
          <w:lang w:eastAsia="ru-RU"/>
        </w:rPr>
      </w:pPr>
      <w:r w:rsidRPr="001F304E">
        <w:rPr>
          <w:rFonts w:ascii="Times New Roman" w:eastAsia="Times New Roman" w:hAnsi="Times New Roman" w:cs="Times New Roman"/>
          <w:spacing w:val="-6"/>
          <w:sz w:val="30"/>
          <w:szCs w:val="30"/>
          <w:lang w:eastAsia="ru-RU"/>
        </w:rPr>
        <w:t>учебные дисциплины (модули) должны быть обеспечены современной учебной, справочной, иной литературой, учебными программами, учебно-методической документацией, информационно-аналитическими материалами, в том числе в электронном виде;</w:t>
      </w:r>
    </w:p>
    <w:p w14:paraId="7E2AE2F9" w14:textId="77777777" w:rsidR="00323462" w:rsidRPr="00323462" w:rsidRDefault="00323462" w:rsidP="00323462">
      <w:pPr>
        <w:widowControl w:val="0"/>
        <w:spacing w:after="0" w:line="240" w:lineRule="auto"/>
        <w:ind w:firstLine="709"/>
        <w:jc w:val="both"/>
        <w:rPr>
          <w:rFonts w:ascii="Times New Roman" w:eastAsia="Times New Roman" w:hAnsi="Times New Roman" w:cs="Times New Roman"/>
          <w:sz w:val="30"/>
          <w:szCs w:val="30"/>
          <w:lang w:eastAsia="ru-RU"/>
        </w:rPr>
      </w:pPr>
      <w:r w:rsidRPr="00323462">
        <w:rPr>
          <w:rFonts w:ascii="Times New Roman" w:eastAsia="Times New Roman" w:hAnsi="Times New Roman" w:cs="Times New Roman"/>
          <w:bCs/>
          <w:sz w:val="30"/>
          <w:szCs w:val="30"/>
          <w:lang w:eastAsia="ru-RU"/>
        </w:rPr>
        <w:t>должен быть обеспечен</w:t>
      </w:r>
      <w:r w:rsidRPr="00323462">
        <w:rPr>
          <w:rFonts w:ascii="Times New Roman" w:eastAsia="Times New Roman" w:hAnsi="Times New Roman" w:cs="Times New Roman"/>
          <w:sz w:val="30"/>
          <w:szCs w:val="30"/>
          <w:lang w:eastAsia="ru-RU"/>
        </w:rPr>
        <w:t xml:space="preserve"> доступ для каждого </w:t>
      </w:r>
      <w:r w:rsidRPr="00323462">
        <w:rPr>
          <w:rFonts w:ascii="Times New Roman" w:eastAsia="Times New Roman" w:hAnsi="Times New Roman" w:cs="Times New Roman"/>
          <w:bCs/>
          <w:sz w:val="30"/>
          <w:szCs w:val="30"/>
          <w:lang w:eastAsia="ru-RU"/>
        </w:rPr>
        <w:t>студента, курсанта, слушателя к библиотечным</w:t>
      </w:r>
      <w:r w:rsidRPr="00323462">
        <w:rPr>
          <w:rFonts w:ascii="Times New Roman" w:eastAsia="Times New Roman" w:hAnsi="Times New Roman" w:cs="Times New Roman"/>
          <w:sz w:val="30"/>
          <w:szCs w:val="30"/>
          <w:lang w:eastAsia="ru-RU"/>
        </w:rPr>
        <w:t xml:space="preserve"> </w:t>
      </w:r>
      <w:r w:rsidRPr="00323462">
        <w:rPr>
          <w:rFonts w:ascii="Times New Roman" w:eastAsia="Times New Roman" w:hAnsi="Times New Roman" w:cs="Times New Roman"/>
          <w:bCs/>
          <w:sz w:val="30"/>
          <w:szCs w:val="30"/>
          <w:lang w:val="x-none" w:eastAsia="ru-RU"/>
        </w:rPr>
        <w:t>фондам, электронным средствам обучения, электронным информационным ресурсам (локального доступа, удаленного доступа) по всем учебным дисциплинам</w:t>
      </w:r>
      <w:r w:rsidRPr="00323462">
        <w:rPr>
          <w:rFonts w:ascii="Times New Roman" w:eastAsia="Times New Roman" w:hAnsi="Times New Roman" w:cs="Times New Roman"/>
          <w:bCs/>
          <w:sz w:val="30"/>
          <w:szCs w:val="30"/>
          <w:lang w:eastAsia="ru-RU"/>
        </w:rPr>
        <w:t xml:space="preserve"> (модулям)</w:t>
      </w:r>
      <w:r w:rsidRPr="00323462">
        <w:rPr>
          <w:rFonts w:ascii="Times New Roman" w:eastAsia="Times New Roman" w:hAnsi="Times New Roman" w:cs="Times New Roman"/>
          <w:bCs/>
          <w:sz w:val="30"/>
          <w:szCs w:val="30"/>
          <w:lang w:val="x-none" w:eastAsia="ru-RU"/>
        </w:rPr>
        <w:t>.</w:t>
      </w:r>
    </w:p>
    <w:p w14:paraId="4E527526" w14:textId="77777777" w:rsidR="00323462" w:rsidRPr="00323462" w:rsidRDefault="00323462" w:rsidP="00323462">
      <w:pPr>
        <w:widowControl w:val="0"/>
        <w:spacing w:after="0" w:line="240" w:lineRule="auto"/>
        <w:ind w:firstLine="709"/>
        <w:jc w:val="both"/>
        <w:rPr>
          <w:rFonts w:ascii="Times New Roman" w:eastAsia="Times New Roman" w:hAnsi="Times New Roman" w:cs="Times New Roman"/>
          <w:sz w:val="30"/>
          <w:szCs w:val="30"/>
          <w:lang w:eastAsia="ru-RU"/>
        </w:rPr>
      </w:pPr>
      <w:r w:rsidRPr="00323462">
        <w:rPr>
          <w:rFonts w:ascii="Times New Roman" w:eastAsia="Times New Roman" w:hAnsi="Times New Roman" w:cs="Times New Roman"/>
          <w:sz w:val="30"/>
          <w:szCs w:val="30"/>
          <w:lang w:eastAsia="ru-RU"/>
        </w:rPr>
        <w:t>Научно-методическое обеспечение должно быть ориентировано на разработку и внедрение в образовательный процесс инновационных образовательных технологий, адекватных компетентностному подходу (креативного и диалогового обучения, вариативных моделей самостоятельной работы, модульных и рейтинговых систем обучения, тестовых и других систем оценивания уровня компетенций и иное).</w:t>
      </w:r>
    </w:p>
    <w:p w14:paraId="4C651509" w14:textId="77777777" w:rsidR="00323462" w:rsidRPr="00323462" w:rsidRDefault="00323462" w:rsidP="00323462">
      <w:pPr>
        <w:widowControl w:val="0"/>
        <w:spacing w:after="0" w:line="240" w:lineRule="auto"/>
        <w:ind w:firstLine="709"/>
        <w:jc w:val="both"/>
        <w:rPr>
          <w:rFonts w:ascii="Times New Roman" w:eastAsia="Times New Roman" w:hAnsi="Times New Roman" w:cs="Times New Roman"/>
          <w:spacing w:val="-6"/>
          <w:sz w:val="30"/>
          <w:szCs w:val="30"/>
          <w:lang w:eastAsia="ru-RU"/>
        </w:rPr>
      </w:pPr>
      <w:r w:rsidRPr="00323462">
        <w:rPr>
          <w:rFonts w:ascii="Times New Roman" w:eastAsia="Times New Roman" w:hAnsi="Times New Roman" w:cs="Times New Roman"/>
          <w:spacing w:val="-6"/>
          <w:sz w:val="30"/>
          <w:szCs w:val="30"/>
          <w:lang w:eastAsia="ru-RU"/>
        </w:rPr>
        <w:t>Обязательным элементом научно-методического обеспечения образовательного процесса является размещенный на официальном сайте учреждения высшего образования в глобальной компьютерной сети Интернет каталог учебных дисциплин (модулей), который удовлетворяет следующим требованиям:</w:t>
      </w:r>
    </w:p>
    <w:p w14:paraId="5CE4D921" w14:textId="77777777" w:rsidR="00323462" w:rsidRPr="00323462" w:rsidRDefault="00323462" w:rsidP="00323462">
      <w:pPr>
        <w:widowControl w:val="0"/>
        <w:spacing w:after="0" w:line="240" w:lineRule="auto"/>
        <w:ind w:firstLine="709"/>
        <w:jc w:val="both"/>
        <w:rPr>
          <w:rFonts w:ascii="Times New Roman" w:eastAsia="Times New Roman" w:hAnsi="Times New Roman" w:cs="Times New Roman"/>
          <w:bCs/>
          <w:spacing w:val="-6"/>
          <w:sz w:val="30"/>
          <w:szCs w:val="30"/>
          <w:lang w:eastAsia="ru-RU"/>
        </w:rPr>
      </w:pPr>
      <w:r w:rsidRPr="00323462">
        <w:rPr>
          <w:rFonts w:ascii="Times New Roman" w:eastAsia="Times New Roman" w:hAnsi="Times New Roman" w:cs="Times New Roman"/>
          <w:bCs/>
          <w:spacing w:val="-6"/>
          <w:sz w:val="30"/>
          <w:szCs w:val="30"/>
          <w:lang w:eastAsia="ru-RU"/>
        </w:rPr>
        <w:t>включает в себя удобную в использовании и актуальную информацию, доступную для абитуриентов на этапе вступительной кампании, а также для студентов, курсантов, слушателей на протяжении всего периода обучения;</w:t>
      </w:r>
    </w:p>
    <w:p w14:paraId="526A9F2E" w14:textId="77777777" w:rsidR="00323462" w:rsidRPr="00323462" w:rsidRDefault="00323462" w:rsidP="00323462">
      <w:pPr>
        <w:widowControl w:val="0"/>
        <w:spacing w:after="0" w:line="240" w:lineRule="auto"/>
        <w:ind w:firstLine="709"/>
        <w:jc w:val="both"/>
        <w:rPr>
          <w:rFonts w:ascii="Times New Roman" w:eastAsia="Times New Roman" w:hAnsi="Times New Roman" w:cs="Times New Roman"/>
          <w:bCs/>
          <w:spacing w:val="-6"/>
          <w:sz w:val="30"/>
          <w:szCs w:val="30"/>
          <w:lang w:eastAsia="ru-RU"/>
        </w:rPr>
      </w:pPr>
      <w:r w:rsidRPr="00323462">
        <w:rPr>
          <w:rFonts w:ascii="Times New Roman" w:eastAsia="Times New Roman" w:hAnsi="Times New Roman" w:cs="Times New Roman"/>
          <w:spacing w:val="-6"/>
          <w:sz w:val="30"/>
          <w:szCs w:val="30"/>
          <w:lang w:eastAsia="ru-RU"/>
        </w:rPr>
        <w:t xml:space="preserve">представляется на русском и (или) белорусском </w:t>
      </w:r>
      <w:r w:rsidRPr="00323462">
        <w:rPr>
          <w:rFonts w:ascii="Times New Roman" w:eastAsia="Times New Roman" w:hAnsi="Times New Roman" w:cs="Times New Roman"/>
          <w:bCs/>
          <w:spacing w:val="-6"/>
          <w:sz w:val="30"/>
          <w:szCs w:val="30"/>
          <w:lang w:eastAsia="ru-RU"/>
        </w:rPr>
        <w:t>языке и английском языке;</w:t>
      </w:r>
    </w:p>
    <w:p w14:paraId="5F697988" w14:textId="77777777" w:rsidR="00323462" w:rsidRPr="00323462" w:rsidRDefault="00323462" w:rsidP="00323462">
      <w:pPr>
        <w:widowControl w:val="0"/>
        <w:spacing w:after="0" w:line="240" w:lineRule="auto"/>
        <w:ind w:firstLine="709"/>
        <w:jc w:val="both"/>
        <w:rPr>
          <w:rFonts w:ascii="Times New Roman" w:eastAsia="Times New Roman" w:hAnsi="Times New Roman" w:cs="Times New Roman"/>
          <w:bCs/>
          <w:sz w:val="30"/>
          <w:szCs w:val="30"/>
          <w:lang w:eastAsia="ru-RU"/>
        </w:rPr>
      </w:pPr>
      <w:r w:rsidRPr="00323462">
        <w:rPr>
          <w:rFonts w:ascii="Times New Roman" w:eastAsia="Times New Roman" w:hAnsi="Times New Roman" w:cs="Times New Roman"/>
          <w:bCs/>
          <w:sz w:val="30"/>
          <w:szCs w:val="30"/>
          <w:lang w:eastAsia="ru-RU"/>
        </w:rPr>
        <w:t>описание каждой учебной дисциплины (модуля) содержит краткое содержание, формируемые компетенции, результаты обучения (</w:t>
      </w:r>
      <w:r w:rsidRPr="00323462">
        <w:rPr>
          <w:rFonts w:ascii="Times New Roman" w:eastAsia="Times New Roman" w:hAnsi="Times New Roman" w:cs="Times New Roman"/>
          <w:sz w:val="30"/>
          <w:szCs w:val="30"/>
          <w:lang w:eastAsia="ru-RU"/>
        </w:rPr>
        <w:t>знать, уметь, владеть</w:t>
      </w:r>
      <w:r w:rsidRPr="00323462">
        <w:rPr>
          <w:rFonts w:ascii="Times New Roman" w:eastAsia="Times New Roman" w:hAnsi="Times New Roman" w:cs="Times New Roman"/>
          <w:bCs/>
          <w:sz w:val="30"/>
          <w:szCs w:val="30"/>
          <w:lang w:eastAsia="ru-RU"/>
        </w:rPr>
        <w:t>), семестр, пререквизиты, трудоемкость в зачетных единицах (кредитах), количество аудиторных часов и самостоятельной работы, требования и формы текущей и промежуточной аттестации;</w:t>
      </w:r>
    </w:p>
    <w:p w14:paraId="6C683DBB" w14:textId="77777777" w:rsidR="00323462" w:rsidRPr="00323462" w:rsidRDefault="00323462" w:rsidP="00323462">
      <w:pPr>
        <w:widowControl w:val="0"/>
        <w:spacing w:after="0" w:line="240" w:lineRule="auto"/>
        <w:ind w:firstLine="709"/>
        <w:jc w:val="both"/>
        <w:rPr>
          <w:rFonts w:ascii="Times New Roman" w:eastAsia="Times New Roman" w:hAnsi="Times New Roman" w:cs="Times New Roman"/>
          <w:bCs/>
          <w:sz w:val="30"/>
          <w:szCs w:val="30"/>
          <w:lang w:eastAsia="ru-RU"/>
        </w:rPr>
      </w:pPr>
      <w:r w:rsidRPr="00323462">
        <w:rPr>
          <w:rFonts w:ascii="Times New Roman" w:eastAsia="Times New Roman" w:hAnsi="Times New Roman" w:cs="Times New Roman"/>
          <w:bCs/>
          <w:sz w:val="30"/>
          <w:szCs w:val="30"/>
          <w:lang w:eastAsia="ru-RU"/>
        </w:rPr>
        <w:t>объем описания учебной дисциплины (модуля) составляет максимум одну страницу;</w:t>
      </w:r>
    </w:p>
    <w:p w14:paraId="76151B47" w14:textId="77777777" w:rsidR="00323462" w:rsidRPr="001F304E" w:rsidRDefault="00323462" w:rsidP="00323462">
      <w:pPr>
        <w:widowControl w:val="0"/>
        <w:spacing w:after="0" w:line="240" w:lineRule="auto"/>
        <w:ind w:firstLine="709"/>
        <w:jc w:val="both"/>
        <w:rPr>
          <w:rFonts w:ascii="Times New Roman" w:eastAsia="Times New Roman" w:hAnsi="Times New Roman" w:cs="Times New Roman"/>
          <w:bCs/>
          <w:sz w:val="30"/>
          <w:szCs w:val="30"/>
          <w:lang w:eastAsia="ru-RU"/>
        </w:rPr>
      </w:pPr>
      <w:r w:rsidRPr="00323462">
        <w:rPr>
          <w:rFonts w:ascii="Times New Roman" w:eastAsia="Times New Roman" w:hAnsi="Times New Roman" w:cs="Times New Roman"/>
          <w:sz w:val="30"/>
          <w:szCs w:val="30"/>
          <w:lang w:eastAsia="ru-RU"/>
        </w:rPr>
        <w:t xml:space="preserve">каталог учебных дисциплин (модулей) </w:t>
      </w:r>
      <w:r w:rsidRPr="00323462">
        <w:rPr>
          <w:rFonts w:ascii="Times New Roman" w:eastAsia="Times New Roman" w:hAnsi="Times New Roman" w:cs="Times New Roman"/>
          <w:bCs/>
          <w:sz w:val="30"/>
          <w:szCs w:val="30"/>
          <w:lang w:eastAsia="ru-RU"/>
        </w:rPr>
        <w:t xml:space="preserve">сопровождается структурной </w:t>
      </w:r>
      <w:r w:rsidRPr="001F304E">
        <w:rPr>
          <w:rFonts w:ascii="Times New Roman" w:eastAsia="Times New Roman" w:hAnsi="Times New Roman" w:cs="Times New Roman"/>
          <w:bCs/>
          <w:sz w:val="30"/>
          <w:szCs w:val="30"/>
          <w:lang w:eastAsia="ru-RU"/>
        </w:rPr>
        <w:t xml:space="preserve">схемой образовательной программы высшего образования </w:t>
      </w:r>
      <w:r w:rsidRPr="001F304E">
        <w:rPr>
          <w:rFonts w:ascii="Times New Roman" w:eastAsia="Times New Roman" w:hAnsi="Times New Roman" w:cs="Times New Roman"/>
          <w:bCs/>
          <w:sz w:val="30"/>
          <w:szCs w:val="30"/>
          <w:lang w:val="en-US" w:eastAsia="ru-RU"/>
        </w:rPr>
        <w:t>I</w:t>
      </w:r>
      <w:r w:rsidRPr="001F304E">
        <w:rPr>
          <w:rFonts w:ascii="Times New Roman" w:eastAsia="Times New Roman" w:hAnsi="Times New Roman" w:cs="Times New Roman"/>
          <w:bCs/>
          <w:sz w:val="30"/>
          <w:szCs w:val="30"/>
          <w:lang w:eastAsia="ru-RU"/>
        </w:rPr>
        <w:t xml:space="preserve"> ступени с зачетными единицами.</w:t>
      </w:r>
    </w:p>
    <w:p w14:paraId="22C465CF" w14:textId="77777777" w:rsidR="00323462" w:rsidRPr="001F304E" w:rsidRDefault="00323462" w:rsidP="00323462">
      <w:pPr>
        <w:widowControl w:val="0"/>
        <w:spacing w:after="0" w:line="240" w:lineRule="auto"/>
        <w:ind w:firstLine="709"/>
        <w:jc w:val="both"/>
        <w:rPr>
          <w:rFonts w:ascii="Times New Roman" w:eastAsia="Times New Roman" w:hAnsi="Times New Roman" w:cs="Times New Roman"/>
          <w:spacing w:val="-2"/>
          <w:sz w:val="30"/>
          <w:szCs w:val="30"/>
          <w:lang w:eastAsia="ru-RU"/>
        </w:rPr>
      </w:pPr>
      <w:r w:rsidRPr="001F304E">
        <w:rPr>
          <w:rFonts w:ascii="Times New Roman" w:eastAsia="Times New Roman" w:hAnsi="Times New Roman" w:cs="Times New Roman"/>
          <w:bCs/>
          <w:sz w:val="30"/>
          <w:szCs w:val="30"/>
          <w:lang w:eastAsia="ru-RU"/>
        </w:rPr>
        <w:t xml:space="preserve">Учреждения высшего образования вправе самостоятельно принимать решение о формате </w:t>
      </w:r>
      <w:r w:rsidRPr="001F304E">
        <w:rPr>
          <w:rFonts w:ascii="Times New Roman" w:eastAsia="Times New Roman" w:hAnsi="Times New Roman" w:cs="Times New Roman"/>
          <w:bCs/>
          <w:spacing w:val="-2"/>
          <w:sz w:val="30"/>
          <w:szCs w:val="30"/>
          <w:lang w:eastAsia="ru-RU"/>
        </w:rPr>
        <w:t xml:space="preserve">каталога </w:t>
      </w:r>
      <w:r w:rsidRPr="001F304E">
        <w:rPr>
          <w:rFonts w:ascii="Times New Roman" w:eastAsia="Times New Roman" w:hAnsi="Times New Roman" w:cs="Times New Roman"/>
          <w:spacing w:val="-2"/>
          <w:sz w:val="30"/>
          <w:szCs w:val="30"/>
          <w:lang w:eastAsia="ru-RU"/>
        </w:rPr>
        <w:t xml:space="preserve">учебных дисциплин (модулей) </w:t>
      </w:r>
      <w:r w:rsidRPr="001F304E">
        <w:rPr>
          <w:rFonts w:ascii="Times New Roman" w:eastAsia="Times New Roman" w:hAnsi="Times New Roman" w:cs="Times New Roman"/>
          <w:bCs/>
          <w:spacing w:val="-2"/>
          <w:sz w:val="30"/>
          <w:szCs w:val="30"/>
          <w:lang w:eastAsia="ru-RU"/>
        </w:rPr>
        <w:t>и последовательности представления информации.</w:t>
      </w:r>
    </w:p>
    <w:p w14:paraId="63828925" w14:textId="77777777" w:rsidR="00323462" w:rsidRPr="001F304E" w:rsidRDefault="00323462" w:rsidP="00323462">
      <w:pPr>
        <w:tabs>
          <w:tab w:val="num" w:pos="0"/>
        </w:tabs>
        <w:spacing w:after="0" w:line="240" w:lineRule="auto"/>
        <w:ind w:firstLine="709"/>
        <w:jc w:val="both"/>
        <w:rPr>
          <w:rFonts w:ascii="Times New Roman" w:eastAsia="Times New Roman" w:hAnsi="Times New Roman" w:cs="Times New Roman"/>
          <w:spacing w:val="-6"/>
          <w:sz w:val="30"/>
          <w:szCs w:val="30"/>
          <w:lang w:eastAsia="ru-RU"/>
        </w:rPr>
      </w:pPr>
      <w:r w:rsidRPr="001F304E">
        <w:rPr>
          <w:rFonts w:ascii="Times New Roman" w:eastAsia="Times New Roman" w:hAnsi="Times New Roman" w:cs="Times New Roman"/>
          <w:spacing w:val="-6"/>
          <w:sz w:val="30"/>
          <w:szCs w:val="30"/>
          <w:lang w:eastAsia="ru-RU"/>
        </w:rPr>
        <w:t>34. Требования к организации самостоятельной работы устанавливаются законодательством.</w:t>
      </w:r>
    </w:p>
    <w:p w14:paraId="21D42D34" w14:textId="77777777" w:rsidR="00323462" w:rsidRPr="001F304E" w:rsidRDefault="00323462" w:rsidP="00323462">
      <w:pPr>
        <w:widowControl w:val="0"/>
        <w:tabs>
          <w:tab w:val="num" w:pos="0"/>
        </w:tabs>
        <w:spacing w:after="0" w:line="240" w:lineRule="auto"/>
        <w:ind w:firstLine="709"/>
        <w:jc w:val="both"/>
        <w:rPr>
          <w:rFonts w:ascii="Times New Roman" w:eastAsia="Times New Roman" w:hAnsi="Times New Roman" w:cs="Times New Roman"/>
          <w:sz w:val="30"/>
          <w:szCs w:val="30"/>
          <w:lang w:eastAsia="ru-RU"/>
        </w:rPr>
      </w:pPr>
      <w:r w:rsidRPr="001F304E">
        <w:rPr>
          <w:rFonts w:ascii="Times New Roman" w:eastAsia="Times New Roman" w:hAnsi="Times New Roman" w:cs="Times New Roman"/>
          <w:sz w:val="30"/>
          <w:szCs w:val="30"/>
          <w:lang w:eastAsia="ru-RU"/>
        </w:rPr>
        <w:t>35. Требования к организации идеологической и воспитательной работы устанавливаются в соответствии с рекомендациями по организации идеологической и воспитательной работы в учреждениях высшего образования и программно-планирующей документацией воспитания.</w:t>
      </w:r>
    </w:p>
    <w:p w14:paraId="63D6F8C8" w14:textId="77777777" w:rsidR="00323462" w:rsidRPr="001F304E" w:rsidRDefault="00323462" w:rsidP="00323462">
      <w:pPr>
        <w:tabs>
          <w:tab w:val="num" w:pos="0"/>
          <w:tab w:val="left" w:pos="709"/>
        </w:tabs>
        <w:spacing w:after="0" w:line="240" w:lineRule="auto"/>
        <w:ind w:firstLine="709"/>
        <w:jc w:val="both"/>
        <w:rPr>
          <w:rFonts w:ascii="Times New Roman" w:eastAsia="Times New Roman" w:hAnsi="Times New Roman" w:cs="Times New Roman"/>
          <w:sz w:val="30"/>
          <w:szCs w:val="30"/>
          <w:lang w:val="x-none" w:eastAsia="x-none"/>
        </w:rPr>
      </w:pPr>
      <w:r w:rsidRPr="001F304E">
        <w:rPr>
          <w:rFonts w:ascii="Times New Roman" w:eastAsia="Times New Roman" w:hAnsi="Times New Roman" w:cs="Times New Roman"/>
          <w:sz w:val="30"/>
          <w:szCs w:val="30"/>
          <w:lang w:eastAsia="x-none"/>
        </w:rPr>
        <w:t>36. </w:t>
      </w:r>
      <w:r w:rsidRPr="001F304E">
        <w:rPr>
          <w:rFonts w:ascii="Times New Roman" w:eastAsia="Times New Roman" w:hAnsi="Times New Roman" w:cs="Times New Roman"/>
          <w:sz w:val="30"/>
          <w:szCs w:val="30"/>
          <w:lang w:val="x-none" w:eastAsia="x-none"/>
        </w:rPr>
        <w:t>Конкретные формы и процедуры промежуточного контроля знаний обучающихся по каждой учебной дисциплине разрабатываются соответствующей кафедрой учреждения высшего образования и отражаются в учебных программах учреждения высшего образования по учебным дисциплинам.</w:t>
      </w:r>
    </w:p>
    <w:p w14:paraId="49130924" w14:textId="77777777" w:rsidR="00323462" w:rsidRPr="001F304E" w:rsidRDefault="00323462" w:rsidP="00323462">
      <w:pPr>
        <w:tabs>
          <w:tab w:val="num" w:pos="0"/>
          <w:tab w:val="left" w:pos="709"/>
        </w:tabs>
        <w:spacing w:after="0" w:line="240" w:lineRule="auto"/>
        <w:ind w:firstLine="709"/>
        <w:jc w:val="both"/>
        <w:rPr>
          <w:rFonts w:ascii="Times New Roman" w:eastAsia="Times New Roman" w:hAnsi="Times New Roman" w:cs="Times New Roman"/>
          <w:sz w:val="30"/>
          <w:szCs w:val="30"/>
          <w:lang w:val="x-none" w:eastAsia="x-none"/>
        </w:rPr>
      </w:pPr>
      <w:r w:rsidRPr="001F304E">
        <w:rPr>
          <w:rFonts w:ascii="Times New Roman" w:eastAsia="Times New Roman" w:hAnsi="Times New Roman" w:cs="Times New Roman"/>
          <w:sz w:val="30"/>
          <w:szCs w:val="30"/>
          <w:lang w:eastAsia="x-none"/>
        </w:rPr>
        <w:t>37. </w:t>
      </w:r>
      <w:r w:rsidRPr="001F304E">
        <w:rPr>
          <w:rFonts w:ascii="Times New Roman" w:eastAsia="Times New Roman" w:hAnsi="Times New Roman" w:cs="Times New Roman"/>
          <w:sz w:val="30"/>
          <w:szCs w:val="30"/>
          <w:lang w:val="x-none" w:eastAsia="x-none"/>
        </w:rPr>
        <w:t xml:space="preserve">Для аттестации обучающихся на соответствие их персональных достижений поэтапным или конечным требованиям образовательной программы высшего образования </w:t>
      </w:r>
      <w:r w:rsidRPr="001F304E">
        <w:rPr>
          <w:rFonts w:ascii="Times New Roman" w:eastAsia="Times New Roman" w:hAnsi="Times New Roman" w:cs="Times New Roman"/>
          <w:sz w:val="30"/>
          <w:szCs w:val="30"/>
          <w:lang w:val="en-US" w:eastAsia="x-none"/>
        </w:rPr>
        <w:t>I</w:t>
      </w:r>
      <w:r w:rsidRPr="001F304E">
        <w:rPr>
          <w:rFonts w:ascii="Times New Roman" w:eastAsia="Times New Roman" w:hAnsi="Times New Roman" w:cs="Times New Roman"/>
          <w:sz w:val="30"/>
          <w:szCs w:val="30"/>
          <w:lang w:val="x-none" w:eastAsia="x-none"/>
        </w:rPr>
        <w:t xml:space="preserve"> ступени создаются фонды оценочных средств, включающие</w:t>
      </w:r>
      <w:r w:rsidRPr="00323462">
        <w:rPr>
          <w:rFonts w:ascii="Times New Roman" w:eastAsia="Times New Roman" w:hAnsi="Times New Roman" w:cs="Times New Roman"/>
          <w:sz w:val="30"/>
          <w:szCs w:val="30"/>
          <w:lang w:val="x-none" w:eastAsia="x-none"/>
        </w:rPr>
        <w:t xml:space="preserve"> типовые задания, </w:t>
      </w:r>
      <w:r w:rsidRPr="00323462">
        <w:rPr>
          <w:rFonts w:ascii="Times New Roman" w:eastAsia="Times New Roman" w:hAnsi="Times New Roman" w:cs="Times New Roman"/>
          <w:sz w:val="30"/>
          <w:szCs w:val="30"/>
          <w:lang w:eastAsia="x-none"/>
        </w:rPr>
        <w:t xml:space="preserve">задания открытого типа, задания коммуникативного типа, </w:t>
      </w:r>
      <w:r w:rsidRPr="00323462">
        <w:rPr>
          <w:rFonts w:ascii="Times New Roman" w:eastAsia="Times New Roman" w:hAnsi="Times New Roman" w:cs="Times New Roman"/>
          <w:sz w:val="30"/>
          <w:szCs w:val="30"/>
          <w:lang w:val="x-none" w:eastAsia="x-none"/>
        </w:rPr>
        <w:t xml:space="preserve">контрольные работы, тесты, комплексные квалификационные задания, тематику </w:t>
      </w:r>
      <w:r w:rsidRPr="00323462">
        <w:rPr>
          <w:rFonts w:ascii="Times New Roman" w:eastAsia="Times New Roman" w:hAnsi="Times New Roman" w:cs="Times New Roman"/>
          <w:spacing w:val="-4"/>
          <w:sz w:val="30"/>
          <w:szCs w:val="30"/>
          <w:lang w:val="x-none" w:eastAsia="x-none"/>
        </w:rPr>
        <w:t>курсовых проектов (курсовых работ)</w:t>
      </w:r>
      <w:r w:rsidRPr="00323462">
        <w:rPr>
          <w:rFonts w:ascii="Times New Roman" w:eastAsia="Times New Roman" w:hAnsi="Times New Roman" w:cs="Times New Roman"/>
          <w:sz w:val="30"/>
          <w:szCs w:val="30"/>
          <w:lang w:val="x-none" w:eastAsia="x-none"/>
        </w:rPr>
        <w:t xml:space="preserve">, методические разработки по инновационным формам обучения и контроля за формированием компетенций, тематику и принципы составления эссе, формы анкет для проведения самооценки компетенций обучающихся и </w:t>
      </w:r>
      <w:r w:rsidRPr="00323462">
        <w:rPr>
          <w:rFonts w:ascii="Times New Roman" w:eastAsia="Times New Roman" w:hAnsi="Times New Roman" w:cs="Times New Roman"/>
          <w:sz w:val="30"/>
          <w:szCs w:val="30"/>
          <w:lang w:eastAsia="x-none"/>
        </w:rPr>
        <w:t>иное.</w:t>
      </w:r>
      <w:r w:rsidRPr="00323462">
        <w:rPr>
          <w:rFonts w:ascii="Times New Roman" w:eastAsia="Times New Roman" w:hAnsi="Times New Roman" w:cs="Times New Roman"/>
          <w:sz w:val="30"/>
          <w:szCs w:val="30"/>
          <w:lang w:val="x-none" w:eastAsia="x-none"/>
        </w:rPr>
        <w:t xml:space="preserve"> Фонды оценочных средств разрабатываются соответствующими </w:t>
      </w:r>
      <w:r w:rsidRPr="001F304E">
        <w:rPr>
          <w:rFonts w:ascii="Times New Roman" w:eastAsia="Times New Roman" w:hAnsi="Times New Roman" w:cs="Times New Roman"/>
          <w:sz w:val="30"/>
          <w:szCs w:val="30"/>
          <w:lang w:val="x-none" w:eastAsia="x-none"/>
        </w:rPr>
        <w:t xml:space="preserve">кафедрами учреждения высшего образования. </w:t>
      </w:r>
    </w:p>
    <w:p w14:paraId="7A5286E9" w14:textId="77777777" w:rsidR="00323462" w:rsidRPr="001F304E" w:rsidRDefault="00323462" w:rsidP="00323462">
      <w:pPr>
        <w:tabs>
          <w:tab w:val="num" w:pos="0"/>
          <w:tab w:val="left" w:pos="709"/>
        </w:tabs>
        <w:spacing w:after="0" w:line="240" w:lineRule="auto"/>
        <w:ind w:firstLine="709"/>
        <w:jc w:val="both"/>
        <w:rPr>
          <w:rFonts w:ascii="Times New Roman" w:eastAsia="Times New Roman" w:hAnsi="Times New Roman" w:cs="Times New Roman"/>
          <w:spacing w:val="-4"/>
          <w:sz w:val="30"/>
          <w:szCs w:val="30"/>
          <w:lang w:eastAsia="x-none"/>
        </w:rPr>
      </w:pPr>
      <w:r w:rsidRPr="001F304E">
        <w:rPr>
          <w:rFonts w:ascii="Times New Roman" w:eastAsia="Times New Roman" w:hAnsi="Times New Roman" w:cs="Times New Roman"/>
          <w:spacing w:val="-4"/>
          <w:sz w:val="30"/>
          <w:szCs w:val="30"/>
          <w:lang w:eastAsia="x-none"/>
        </w:rPr>
        <w:t>38. </w:t>
      </w:r>
      <w:r w:rsidRPr="001F304E">
        <w:rPr>
          <w:rFonts w:ascii="Times New Roman" w:eastAsia="Times New Roman" w:hAnsi="Times New Roman" w:cs="Times New Roman"/>
          <w:spacing w:val="-4"/>
          <w:sz w:val="30"/>
          <w:szCs w:val="30"/>
          <w:lang w:val="x-none" w:eastAsia="x-none"/>
        </w:rPr>
        <w:t>Оценочными средствами должна предусматриваться оценка способности обучающихся к творческой деятельности, их готовность вести поиск решения новых задач, связанных с недостаточностью конкретных специальных знаний и отсутствием общепринятых алгоритмов.</w:t>
      </w:r>
    </w:p>
    <w:p w14:paraId="4B0E9ADF" w14:textId="77777777" w:rsidR="00323462" w:rsidRPr="001F304E" w:rsidRDefault="00323462" w:rsidP="00323462">
      <w:pPr>
        <w:tabs>
          <w:tab w:val="num" w:pos="0"/>
          <w:tab w:val="left" w:pos="709"/>
        </w:tabs>
        <w:spacing w:after="0" w:line="240" w:lineRule="auto"/>
        <w:ind w:firstLine="709"/>
        <w:jc w:val="both"/>
        <w:rPr>
          <w:rFonts w:ascii="Times New Roman" w:eastAsia="Times New Roman" w:hAnsi="Times New Roman" w:cs="Times New Roman"/>
          <w:spacing w:val="-4"/>
          <w:sz w:val="30"/>
          <w:szCs w:val="30"/>
          <w:lang w:eastAsia="x-none"/>
        </w:rPr>
      </w:pPr>
    </w:p>
    <w:p w14:paraId="0A582B2A" w14:textId="77777777" w:rsidR="00323462" w:rsidRPr="001F304E" w:rsidRDefault="00323462" w:rsidP="00323462">
      <w:pPr>
        <w:tabs>
          <w:tab w:val="left" w:pos="709"/>
          <w:tab w:val="left" w:pos="1134"/>
        </w:tabs>
        <w:spacing w:after="0" w:line="240" w:lineRule="auto"/>
        <w:jc w:val="center"/>
        <w:rPr>
          <w:rFonts w:ascii="Times New Roman" w:eastAsia="Times New Roman" w:hAnsi="Times New Roman" w:cs="Times New Roman"/>
          <w:b/>
          <w:bCs/>
          <w:sz w:val="30"/>
          <w:szCs w:val="30"/>
          <w:lang w:val="x-none" w:eastAsia="x-none"/>
        </w:rPr>
      </w:pPr>
      <w:r w:rsidRPr="001F304E">
        <w:rPr>
          <w:rFonts w:ascii="Times New Roman" w:eastAsia="Times New Roman" w:hAnsi="Times New Roman" w:cs="Times New Roman"/>
          <w:b/>
          <w:sz w:val="30"/>
          <w:szCs w:val="30"/>
          <w:lang w:eastAsia="x-none"/>
        </w:rPr>
        <w:t>ГЛАВА 7</w:t>
      </w:r>
    </w:p>
    <w:p w14:paraId="737CAF0A" w14:textId="77777777" w:rsidR="00323462" w:rsidRPr="001F304E" w:rsidRDefault="00323462" w:rsidP="00323462">
      <w:pPr>
        <w:tabs>
          <w:tab w:val="left" w:pos="709"/>
          <w:tab w:val="left" w:pos="1134"/>
        </w:tabs>
        <w:spacing w:after="0" w:line="240" w:lineRule="auto"/>
        <w:jc w:val="center"/>
        <w:rPr>
          <w:rFonts w:ascii="Times New Roman" w:eastAsia="Times New Roman" w:hAnsi="Times New Roman" w:cs="Times New Roman"/>
          <w:b/>
          <w:bCs/>
          <w:sz w:val="30"/>
          <w:szCs w:val="30"/>
          <w:lang w:eastAsia="x-none"/>
        </w:rPr>
      </w:pPr>
      <w:r w:rsidRPr="001F304E">
        <w:rPr>
          <w:rFonts w:ascii="Times New Roman" w:eastAsia="Times New Roman" w:hAnsi="Times New Roman" w:cs="Times New Roman"/>
          <w:b/>
          <w:bCs/>
          <w:sz w:val="30"/>
          <w:szCs w:val="30"/>
          <w:lang w:val="x-none" w:eastAsia="x-none"/>
        </w:rPr>
        <w:t>ТРЕБОВАНИЯ К ИТОГОВОЙ АТТЕСТАЦИИ</w:t>
      </w:r>
    </w:p>
    <w:p w14:paraId="11540919" w14:textId="77777777" w:rsidR="00323462" w:rsidRPr="001F304E" w:rsidRDefault="00323462" w:rsidP="00323462">
      <w:pPr>
        <w:tabs>
          <w:tab w:val="left" w:pos="709"/>
          <w:tab w:val="left" w:pos="1134"/>
        </w:tabs>
        <w:spacing w:after="0" w:line="240" w:lineRule="auto"/>
        <w:jc w:val="center"/>
        <w:rPr>
          <w:rFonts w:ascii="Times New Roman" w:eastAsia="Times New Roman" w:hAnsi="Times New Roman" w:cs="Times New Roman"/>
          <w:b/>
          <w:sz w:val="30"/>
          <w:szCs w:val="30"/>
          <w:lang w:eastAsia="x-none"/>
        </w:rPr>
      </w:pPr>
    </w:p>
    <w:p w14:paraId="5FEDBE4D" w14:textId="77777777" w:rsidR="00323462" w:rsidRPr="00323462" w:rsidRDefault="00323462" w:rsidP="00323462">
      <w:pPr>
        <w:tabs>
          <w:tab w:val="num" w:pos="0"/>
          <w:tab w:val="left" w:pos="709"/>
        </w:tabs>
        <w:spacing w:after="0" w:line="240" w:lineRule="auto"/>
        <w:ind w:firstLine="709"/>
        <w:jc w:val="both"/>
        <w:rPr>
          <w:rFonts w:ascii="Times New Roman" w:eastAsia="Times New Roman" w:hAnsi="Times New Roman" w:cs="Times New Roman"/>
          <w:bCs/>
          <w:sz w:val="30"/>
          <w:szCs w:val="30"/>
          <w:lang w:val="x-none" w:eastAsia="x-none"/>
        </w:rPr>
      </w:pPr>
      <w:r w:rsidRPr="001F304E">
        <w:rPr>
          <w:rFonts w:ascii="Times New Roman" w:eastAsia="Times New Roman" w:hAnsi="Times New Roman" w:cs="Times New Roman"/>
          <w:bCs/>
          <w:sz w:val="30"/>
          <w:szCs w:val="30"/>
          <w:lang w:eastAsia="x-none"/>
        </w:rPr>
        <w:t>39. </w:t>
      </w:r>
      <w:r w:rsidRPr="001F304E">
        <w:rPr>
          <w:rFonts w:ascii="Times New Roman" w:eastAsia="Times New Roman" w:hAnsi="Times New Roman" w:cs="Times New Roman"/>
          <w:bCs/>
          <w:spacing w:val="-6"/>
          <w:sz w:val="30"/>
          <w:szCs w:val="30"/>
          <w:lang w:val="x-none" w:eastAsia="x-none"/>
        </w:rPr>
        <w:t>Итоговая аттестация осуществляется государственной экзаменационной</w:t>
      </w:r>
      <w:r w:rsidRPr="00323462">
        <w:rPr>
          <w:rFonts w:ascii="Times New Roman" w:eastAsia="Times New Roman" w:hAnsi="Times New Roman" w:cs="Times New Roman"/>
          <w:bCs/>
          <w:spacing w:val="-6"/>
          <w:sz w:val="30"/>
          <w:szCs w:val="30"/>
          <w:lang w:val="x-none" w:eastAsia="x-none"/>
        </w:rPr>
        <w:t xml:space="preserve"> комиссией.</w:t>
      </w:r>
    </w:p>
    <w:p w14:paraId="3EAA6EFB" w14:textId="77777777" w:rsidR="00323462" w:rsidRPr="00323462" w:rsidRDefault="00323462" w:rsidP="00323462">
      <w:pPr>
        <w:tabs>
          <w:tab w:val="num" w:pos="0"/>
          <w:tab w:val="left" w:pos="709"/>
        </w:tabs>
        <w:spacing w:after="0" w:line="240" w:lineRule="auto"/>
        <w:ind w:firstLine="709"/>
        <w:jc w:val="both"/>
        <w:rPr>
          <w:rFonts w:ascii="Times New Roman" w:eastAsia="Times New Roman" w:hAnsi="Times New Roman" w:cs="Times New Roman"/>
          <w:bCs/>
          <w:sz w:val="30"/>
          <w:szCs w:val="30"/>
          <w:lang w:val="x-none" w:eastAsia="x-none"/>
        </w:rPr>
      </w:pPr>
      <w:r w:rsidRPr="00323462">
        <w:rPr>
          <w:rFonts w:ascii="Times New Roman" w:eastAsia="Times New Roman" w:hAnsi="Times New Roman" w:cs="Times New Roman"/>
          <w:bCs/>
          <w:sz w:val="30"/>
          <w:szCs w:val="30"/>
          <w:lang w:val="x-none" w:eastAsia="x-none"/>
        </w:rPr>
        <w:t>К итоговой аттестации допускаются студенты</w:t>
      </w:r>
      <w:r w:rsidRPr="00323462">
        <w:rPr>
          <w:rFonts w:ascii="Times New Roman" w:eastAsia="Times New Roman" w:hAnsi="Times New Roman" w:cs="Times New Roman"/>
          <w:bCs/>
          <w:sz w:val="30"/>
          <w:szCs w:val="30"/>
          <w:lang w:eastAsia="x-none"/>
        </w:rPr>
        <w:t xml:space="preserve">, </w:t>
      </w:r>
      <w:r w:rsidRPr="00323462">
        <w:rPr>
          <w:rFonts w:ascii="Times New Roman" w:eastAsia="Times New Roman" w:hAnsi="Times New Roman" w:cs="Times New Roman"/>
          <w:bCs/>
          <w:sz w:val="30"/>
          <w:szCs w:val="30"/>
          <w:lang w:val="x-none" w:eastAsia="x-none"/>
        </w:rPr>
        <w:t xml:space="preserve">курсанты, слушатели, полностью выполнившие </w:t>
      </w:r>
      <w:r w:rsidRPr="00323462">
        <w:rPr>
          <w:rFonts w:ascii="Times New Roman" w:eastAsia="Times New Roman" w:hAnsi="Times New Roman" w:cs="Times New Roman"/>
          <w:bCs/>
          <w:sz w:val="30"/>
          <w:szCs w:val="30"/>
          <w:lang w:eastAsia="x-none"/>
        </w:rPr>
        <w:t xml:space="preserve">соответствующие </w:t>
      </w:r>
      <w:r w:rsidRPr="00323462">
        <w:rPr>
          <w:rFonts w:ascii="Times New Roman" w:eastAsia="Times New Roman" w:hAnsi="Times New Roman" w:cs="Times New Roman"/>
          <w:bCs/>
          <w:sz w:val="30"/>
          <w:szCs w:val="30"/>
          <w:lang w:val="x-none" w:eastAsia="x-none"/>
        </w:rPr>
        <w:t>учебный план и учебные программы.</w:t>
      </w:r>
    </w:p>
    <w:p w14:paraId="2B707950" w14:textId="77777777" w:rsidR="00323462" w:rsidRPr="001F304E" w:rsidRDefault="00323462" w:rsidP="00323462">
      <w:pPr>
        <w:tabs>
          <w:tab w:val="num" w:pos="0"/>
          <w:tab w:val="left" w:pos="709"/>
        </w:tabs>
        <w:spacing w:after="0" w:line="240" w:lineRule="auto"/>
        <w:ind w:firstLine="709"/>
        <w:jc w:val="both"/>
        <w:rPr>
          <w:rFonts w:ascii="Times New Roman" w:eastAsia="Times New Roman" w:hAnsi="Times New Roman" w:cs="Times New Roman"/>
          <w:i/>
          <w:lang w:eastAsia="x-none"/>
        </w:rPr>
      </w:pPr>
      <w:r w:rsidRPr="001F304E">
        <w:rPr>
          <w:rFonts w:ascii="Times New Roman" w:eastAsia="Times New Roman" w:hAnsi="Times New Roman" w:cs="Times New Roman"/>
          <w:bCs/>
          <w:sz w:val="30"/>
          <w:szCs w:val="30"/>
          <w:lang w:val="x-none" w:eastAsia="x-none"/>
        </w:rPr>
        <w:t>Итоговая аттестация студентов</w:t>
      </w:r>
      <w:r w:rsidRPr="001F304E">
        <w:rPr>
          <w:rFonts w:ascii="Times New Roman" w:eastAsia="Times New Roman" w:hAnsi="Times New Roman" w:cs="Times New Roman"/>
          <w:bCs/>
          <w:sz w:val="30"/>
          <w:szCs w:val="30"/>
          <w:lang w:eastAsia="x-none"/>
        </w:rPr>
        <w:t xml:space="preserve">, </w:t>
      </w:r>
      <w:r w:rsidRPr="001F304E">
        <w:rPr>
          <w:rFonts w:ascii="Times New Roman" w:eastAsia="Times New Roman" w:hAnsi="Times New Roman" w:cs="Times New Roman"/>
          <w:bCs/>
          <w:sz w:val="30"/>
          <w:szCs w:val="30"/>
          <w:lang w:val="x-none" w:eastAsia="x-none"/>
        </w:rPr>
        <w:t>курсантов, слушателей при освоении образовательн</w:t>
      </w:r>
      <w:r w:rsidRPr="001F304E">
        <w:rPr>
          <w:rFonts w:ascii="Times New Roman" w:eastAsia="Times New Roman" w:hAnsi="Times New Roman" w:cs="Times New Roman"/>
          <w:bCs/>
          <w:sz w:val="30"/>
          <w:szCs w:val="30"/>
          <w:lang w:eastAsia="x-none"/>
        </w:rPr>
        <w:t>ой</w:t>
      </w:r>
      <w:r w:rsidRPr="001F304E">
        <w:rPr>
          <w:rFonts w:ascii="Times New Roman" w:eastAsia="Times New Roman" w:hAnsi="Times New Roman" w:cs="Times New Roman"/>
          <w:bCs/>
          <w:sz w:val="30"/>
          <w:szCs w:val="30"/>
          <w:lang w:val="x-none" w:eastAsia="x-none"/>
        </w:rPr>
        <w:t xml:space="preserve"> программ</w:t>
      </w:r>
      <w:r w:rsidRPr="001F304E">
        <w:rPr>
          <w:rFonts w:ascii="Times New Roman" w:eastAsia="Times New Roman" w:hAnsi="Times New Roman" w:cs="Times New Roman"/>
          <w:bCs/>
          <w:sz w:val="30"/>
          <w:szCs w:val="30"/>
          <w:lang w:eastAsia="x-none"/>
        </w:rPr>
        <w:t>ы</w:t>
      </w:r>
      <w:r w:rsidRPr="001F304E">
        <w:rPr>
          <w:rFonts w:ascii="Times New Roman" w:eastAsia="Times New Roman" w:hAnsi="Times New Roman" w:cs="Times New Roman"/>
          <w:bCs/>
          <w:sz w:val="30"/>
          <w:szCs w:val="30"/>
          <w:lang w:val="x-none" w:eastAsia="x-none"/>
        </w:rPr>
        <w:t xml:space="preserve"> </w:t>
      </w:r>
      <w:r w:rsidRPr="001F304E">
        <w:rPr>
          <w:rFonts w:ascii="Times New Roman" w:eastAsia="Times New Roman" w:hAnsi="Times New Roman" w:cs="Times New Roman"/>
          <w:sz w:val="30"/>
          <w:szCs w:val="30"/>
          <w:lang w:val="x-none" w:eastAsia="x-none"/>
        </w:rPr>
        <w:t xml:space="preserve">высшего образования </w:t>
      </w:r>
      <w:r w:rsidRPr="001F304E">
        <w:rPr>
          <w:rFonts w:ascii="Times New Roman" w:eastAsia="Times New Roman" w:hAnsi="Times New Roman" w:cs="Times New Roman"/>
          <w:sz w:val="30"/>
          <w:szCs w:val="30"/>
          <w:lang w:val="en-US" w:eastAsia="x-none"/>
        </w:rPr>
        <w:t>I</w:t>
      </w:r>
      <w:r w:rsidRPr="001F304E">
        <w:rPr>
          <w:rFonts w:ascii="Times New Roman" w:eastAsia="Times New Roman" w:hAnsi="Times New Roman" w:cs="Times New Roman"/>
          <w:sz w:val="30"/>
          <w:szCs w:val="30"/>
          <w:lang w:val="x-none" w:eastAsia="x-none"/>
        </w:rPr>
        <w:t xml:space="preserve"> ступени</w:t>
      </w:r>
      <w:r w:rsidRPr="001F304E">
        <w:rPr>
          <w:rFonts w:ascii="Times New Roman" w:eastAsia="Times New Roman" w:hAnsi="Times New Roman" w:cs="Times New Roman"/>
          <w:bCs/>
          <w:sz w:val="30"/>
          <w:szCs w:val="30"/>
          <w:lang w:val="x-none" w:eastAsia="x-none"/>
        </w:rPr>
        <w:t xml:space="preserve"> </w:t>
      </w:r>
      <w:r w:rsidRPr="001F304E">
        <w:rPr>
          <w:rFonts w:ascii="Times New Roman" w:eastAsia="Times New Roman" w:hAnsi="Times New Roman" w:cs="Times New Roman"/>
          <w:bCs/>
          <w:sz w:val="30"/>
          <w:szCs w:val="30"/>
          <w:lang w:eastAsia="x-none"/>
        </w:rPr>
        <w:t xml:space="preserve">по специальности </w:t>
      </w:r>
      <w:r w:rsidRPr="001F304E">
        <w:rPr>
          <w:rFonts w:ascii="Times New Roman" w:eastAsia="Times New Roman" w:hAnsi="Times New Roman" w:cs="Times New Roman"/>
          <w:sz w:val="30"/>
          <w:szCs w:val="30"/>
          <w:lang w:val="x-none" w:eastAsia="x-none"/>
        </w:rPr>
        <w:t>1-16 01 08 «Струнные народные щипково-ударные инструменты</w:t>
      </w:r>
      <w:r w:rsidRPr="001F304E">
        <w:rPr>
          <w:rFonts w:ascii="Times New Roman" w:eastAsia="Times New Roman" w:hAnsi="Times New Roman" w:cs="Times New Roman"/>
          <w:sz w:val="30"/>
          <w:szCs w:val="30"/>
          <w:lang w:eastAsia="x-none"/>
        </w:rPr>
        <w:t xml:space="preserve"> </w:t>
      </w:r>
      <w:r w:rsidRPr="001F304E">
        <w:rPr>
          <w:rFonts w:ascii="Times New Roman" w:eastAsia="Times New Roman" w:hAnsi="Times New Roman" w:cs="Times New Roman"/>
          <w:sz w:val="30"/>
          <w:szCs w:val="30"/>
          <w:lang w:val="x-none" w:eastAsia="x-none"/>
        </w:rPr>
        <w:t>(по направлениям)»</w:t>
      </w:r>
      <w:r w:rsidRPr="001F304E">
        <w:rPr>
          <w:rFonts w:ascii="Times New Roman" w:eastAsia="Times New Roman" w:hAnsi="Times New Roman" w:cs="Times New Roman"/>
          <w:sz w:val="30"/>
          <w:szCs w:val="30"/>
          <w:lang w:eastAsia="x-none"/>
        </w:rPr>
        <w:t xml:space="preserve"> </w:t>
      </w:r>
      <w:r w:rsidRPr="001F304E">
        <w:rPr>
          <w:rFonts w:ascii="Times New Roman" w:eastAsia="Times New Roman" w:hAnsi="Times New Roman" w:cs="Times New Roman"/>
          <w:bCs/>
          <w:sz w:val="30"/>
          <w:szCs w:val="30"/>
          <w:lang w:val="x-none" w:eastAsia="x-none"/>
        </w:rPr>
        <w:t xml:space="preserve">проводится в форме </w:t>
      </w:r>
      <w:r w:rsidRPr="001F304E">
        <w:rPr>
          <w:rFonts w:ascii="Times New Roman" w:eastAsia="Times New Roman" w:hAnsi="Times New Roman" w:cs="Times New Roman"/>
          <w:bCs/>
          <w:sz w:val="30"/>
          <w:szCs w:val="30"/>
          <w:lang w:eastAsia="x-none"/>
        </w:rPr>
        <w:t>государственного экзамена по специальности, направлению специальности.</w:t>
      </w:r>
    </w:p>
    <w:p w14:paraId="14EABBA5" w14:textId="77777777" w:rsidR="00323462" w:rsidRPr="001F304E" w:rsidRDefault="00323462" w:rsidP="00323462">
      <w:pPr>
        <w:tabs>
          <w:tab w:val="num" w:pos="0"/>
          <w:tab w:val="left" w:pos="709"/>
        </w:tabs>
        <w:spacing w:after="0" w:line="240" w:lineRule="auto"/>
        <w:ind w:firstLine="709"/>
        <w:jc w:val="both"/>
        <w:rPr>
          <w:rFonts w:ascii="Times New Roman" w:eastAsia="Times New Roman" w:hAnsi="Times New Roman" w:cs="Times New Roman"/>
          <w:spacing w:val="-6"/>
          <w:sz w:val="30"/>
          <w:szCs w:val="30"/>
          <w:lang w:val="x-none" w:eastAsia="x-none"/>
        </w:rPr>
      </w:pPr>
      <w:r w:rsidRPr="001F304E">
        <w:rPr>
          <w:rFonts w:ascii="Times New Roman" w:eastAsia="Times New Roman" w:hAnsi="Times New Roman" w:cs="Times New Roman"/>
          <w:spacing w:val="-6"/>
          <w:sz w:val="30"/>
          <w:szCs w:val="30"/>
          <w:lang w:val="x-none" w:eastAsia="x-none"/>
        </w:rPr>
        <w:t>При подготовке к итоговой аттестации формируются или развиваются компетенции, приведенные в таблице 2 настоящего образовательного стандарта.</w:t>
      </w:r>
    </w:p>
    <w:p w14:paraId="0C2D6AA8" w14:textId="77777777" w:rsidR="0093262D" w:rsidRDefault="00323462" w:rsidP="0093262D">
      <w:pPr>
        <w:tabs>
          <w:tab w:val="num" w:pos="0"/>
          <w:tab w:val="left" w:pos="709"/>
        </w:tabs>
        <w:spacing w:after="0" w:line="240" w:lineRule="auto"/>
        <w:ind w:firstLine="709"/>
        <w:jc w:val="both"/>
        <w:rPr>
          <w:rFonts w:ascii="Times New Roman" w:eastAsia="Times New Roman" w:hAnsi="Times New Roman" w:cs="Times New Roman"/>
          <w:bCs/>
          <w:sz w:val="30"/>
          <w:szCs w:val="30"/>
          <w:lang w:val="x-none" w:eastAsia="x-none"/>
        </w:rPr>
      </w:pPr>
      <w:r w:rsidRPr="001F304E">
        <w:rPr>
          <w:rFonts w:ascii="Times New Roman" w:eastAsia="Times New Roman" w:hAnsi="Times New Roman" w:cs="Times New Roman"/>
          <w:bCs/>
          <w:sz w:val="30"/>
          <w:szCs w:val="30"/>
          <w:lang w:eastAsia="x-none"/>
        </w:rPr>
        <w:t>40. </w:t>
      </w:r>
      <w:r w:rsidRPr="001F304E">
        <w:rPr>
          <w:rFonts w:ascii="Times New Roman" w:eastAsia="Times New Roman" w:hAnsi="Times New Roman" w:cs="Times New Roman"/>
          <w:bCs/>
          <w:sz w:val="30"/>
          <w:szCs w:val="30"/>
          <w:lang w:val="x-none" w:eastAsia="x-none"/>
        </w:rPr>
        <w:t>Программа государственного экзамена разрабатывается учреждением высшего образования в соответствии с Правилами проведения аттестации студентов, курсантов, слушателей при освоении содержания образовательных программ высшего образования.</w:t>
      </w:r>
    </w:p>
    <w:p w14:paraId="45616DF9" w14:textId="77777777" w:rsidR="0093262D" w:rsidRDefault="0093262D" w:rsidP="0093262D">
      <w:pPr>
        <w:tabs>
          <w:tab w:val="num" w:pos="0"/>
          <w:tab w:val="left" w:pos="709"/>
        </w:tabs>
        <w:spacing w:after="0" w:line="240" w:lineRule="auto"/>
        <w:ind w:firstLine="709"/>
        <w:jc w:val="both"/>
        <w:rPr>
          <w:rFonts w:ascii="Times New Roman" w:eastAsia="Times New Roman" w:hAnsi="Times New Roman" w:cs="Times New Roman"/>
          <w:bCs/>
          <w:sz w:val="30"/>
          <w:szCs w:val="30"/>
          <w:lang w:val="x-none" w:eastAsia="x-none"/>
        </w:rPr>
      </w:pPr>
    </w:p>
    <w:p w14:paraId="45C4B31D" w14:textId="77777777" w:rsidR="0093262D" w:rsidRDefault="0093262D" w:rsidP="0093262D">
      <w:pPr>
        <w:tabs>
          <w:tab w:val="num" w:pos="0"/>
          <w:tab w:val="left" w:pos="709"/>
        </w:tabs>
        <w:spacing w:after="0" w:line="240" w:lineRule="auto"/>
        <w:ind w:firstLine="709"/>
        <w:jc w:val="both"/>
        <w:rPr>
          <w:rFonts w:ascii="Times New Roman" w:eastAsia="Times New Roman" w:hAnsi="Times New Roman" w:cs="Times New Roman"/>
          <w:bCs/>
          <w:sz w:val="30"/>
          <w:szCs w:val="30"/>
          <w:lang w:val="x-none" w:eastAsia="x-none"/>
        </w:rPr>
        <w:sectPr w:rsidR="0093262D" w:rsidSect="0093262D">
          <w:footnotePr>
            <w:numRestart w:val="eachSect"/>
          </w:footnotePr>
          <w:pgSz w:w="11906" w:h="16838"/>
          <w:pgMar w:top="1134" w:right="567" w:bottom="1134" w:left="1701" w:header="720" w:footer="720" w:gutter="0"/>
          <w:pgNumType w:start="1"/>
          <w:cols w:space="708"/>
          <w:titlePg/>
          <w:docGrid w:linePitch="408"/>
        </w:sectPr>
      </w:pPr>
    </w:p>
    <w:p w14:paraId="26182838" w14:textId="77777777" w:rsidR="0086724A" w:rsidRPr="00B95A47" w:rsidRDefault="0086724A" w:rsidP="0093262D">
      <w:pPr>
        <w:tabs>
          <w:tab w:val="num" w:pos="0"/>
          <w:tab w:val="left" w:pos="709"/>
        </w:tabs>
        <w:spacing w:after="0" w:line="240" w:lineRule="auto"/>
        <w:ind w:firstLine="5670"/>
        <w:jc w:val="both"/>
        <w:rPr>
          <w:rFonts w:ascii="Times New Roman" w:eastAsia="Times New Roman" w:hAnsi="Times New Roman" w:cs="Times New Roman"/>
          <w:sz w:val="30"/>
          <w:szCs w:val="30"/>
          <w:lang w:eastAsia="ru-RU"/>
        </w:rPr>
      </w:pPr>
      <w:r w:rsidRPr="00B95A47">
        <w:rPr>
          <w:rFonts w:ascii="Times New Roman" w:eastAsia="Times New Roman" w:hAnsi="Times New Roman" w:cs="Times New Roman"/>
          <w:sz w:val="30"/>
          <w:szCs w:val="30"/>
          <w:lang w:eastAsia="ru-RU"/>
        </w:rPr>
        <w:t>УТВЕРЖДЕНО</w:t>
      </w:r>
    </w:p>
    <w:p w14:paraId="07CBA72B" w14:textId="77777777" w:rsidR="0086724A" w:rsidRPr="00B95A47" w:rsidRDefault="0086724A" w:rsidP="0086724A">
      <w:pPr>
        <w:spacing w:after="0" w:line="280" w:lineRule="exact"/>
        <w:ind w:firstLine="5670"/>
        <w:rPr>
          <w:rFonts w:ascii="Times New Roman" w:eastAsia="Times New Roman" w:hAnsi="Times New Roman" w:cs="Times New Roman"/>
          <w:sz w:val="30"/>
          <w:szCs w:val="30"/>
          <w:lang w:eastAsia="ru-RU"/>
        </w:rPr>
      </w:pPr>
      <w:r w:rsidRPr="00B95A47">
        <w:rPr>
          <w:rFonts w:ascii="Times New Roman" w:eastAsia="Times New Roman" w:hAnsi="Times New Roman" w:cs="Times New Roman"/>
          <w:sz w:val="30"/>
          <w:szCs w:val="30"/>
          <w:lang w:eastAsia="ru-RU"/>
        </w:rPr>
        <w:t>Постановление</w:t>
      </w:r>
    </w:p>
    <w:p w14:paraId="2AD8C04A" w14:textId="77777777" w:rsidR="0086724A" w:rsidRPr="00B95A47" w:rsidRDefault="0086724A" w:rsidP="0086724A">
      <w:pPr>
        <w:spacing w:after="0" w:line="280" w:lineRule="exact"/>
        <w:ind w:firstLine="5670"/>
        <w:rPr>
          <w:rFonts w:ascii="Times New Roman" w:eastAsia="Times New Roman" w:hAnsi="Times New Roman" w:cs="Times New Roman"/>
          <w:sz w:val="30"/>
          <w:szCs w:val="30"/>
          <w:lang w:eastAsia="ru-RU"/>
        </w:rPr>
      </w:pPr>
      <w:r w:rsidRPr="00B95A47">
        <w:rPr>
          <w:rFonts w:ascii="Times New Roman" w:eastAsia="Times New Roman" w:hAnsi="Times New Roman" w:cs="Times New Roman"/>
          <w:sz w:val="30"/>
          <w:szCs w:val="30"/>
          <w:lang w:eastAsia="ru-RU"/>
        </w:rPr>
        <w:t>Министерства образования</w:t>
      </w:r>
    </w:p>
    <w:p w14:paraId="58559C0A" w14:textId="77777777" w:rsidR="0086724A" w:rsidRPr="00B95A47" w:rsidRDefault="0086724A" w:rsidP="0086724A">
      <w:pPr>
        <w:spacing w:after="0" w:line="280" w:lineRule="exact"/>
        <w:ind w:firstLine="5670"/>
        <w:rPr>
          <w:rFonts w:ascii="Times New Roman" w:eastAsia="Times New Roman" w:hAnsi="Times New Roman" w:cs="Times New Roman"/>
          <w:sz w:val="30"/>
          <w:szCs w:val="30"/>
          <w:lang w:eastAsia="ru-RU"/>
        </w:rPr>
      </w:pPr>
      <w:r w:rsidRPr="00B95A47">
        <w:rPr>
          <w:rFonts w:ascii="Times New Roman" w:eastAsia="Times New Roman" w:hAnsi="Times New Roman" w:cs="Times New Roman"/>
          <w:sz w:val="30"/>
          <w:szCs w:val="30"/>
          <w:lang w:eastAsia="ru-RU"/>
        </w:rPr>
        <w:t>Республики Беларусь</w:t>
      </w:r>
    </w:p>
    <w:p w14:paraId="67501E92" w14:textId="06A29853" w:rsidR="0086724A" w:rsidRPr="001F304E" w:rsidRDefault="003D6797" w:rsidP="0086724A">
      <w:pPr>
        <w:spacing w:after="0" w:line="280" w:lineRule="exact"/>
        <w:ind w:firstLine="5670"/>
        <w:rPr>
          <w:rFonts w:ascii="Times New Roman" w:eastAsia="Times New Roman" w:hAnsi="Times New Roman" w:cs="Times New Roman"/>
          <w:sz w:val="30"/>
          <w:szCs w:val="30"/>
          <w:lang w:eastAsia="ru-RU"/>
        </w:rPr>
      </w:pPr>
      <w:r w:rsidRPr="001F304E">
        <w:rPr>
          <w:rFonts w:ascii="Times New Roman" w:eastAsia="Times New Roman" w:hAnsi="Times New Roman" w:cs="Times New Roman"/>
          <w:sz w:val="30"/>
          <w:szCs w:val="30"/>
          <w:lang w:eastAsia="ru-RU"/>
        </w:rPr>
        <w:t>12.04.2022</w:t>
      </w:r>
      <w:r w:rsidR="0086724A" w:rsidRPr="001F304E">
        <w:rPr>
          <w:rFonts w:ascii="Times New Roman" w:eastAsia="Times New Roman" w:hAnsi="Times New Roman" w:cs="Times New Roman"/>
          <w:sz w:val="30"/>
          <w:szCs w:val="30"/>
          <w:lang w:eastAsia="ru-RU"/>
        </w:rPr>
        <w:t xml:space="preserve"> № </w:t>
      </w:r>
      <w:r w:rsidRPr="001F304E">
        <w:rPr>
          <w:rFonts w:ascii="Times New Roman" w:eastAsia="Times New Roman" w:hAnsi="Times New Roman" w:cs="Times New Roman"/>
          <w:sz w:val="30"/>
          <w:szCs w:val="30"/>
          <w:lang w:eastAsia="ru-RU"/>
        </w:rPr>
        <w:t>78</w:t>
      </w:r>
    </w:p>
    <w:p w14:paraId="07B1B94F" w14:textId="77777777" w:rsidR="00D02D47" w:rsidRPr="001F304E" w:rsidRDefault="00D02D47" w:rsidP="00D02D47">
      <w:pPr>
        <w:tabs>
          <w:tab w:val="left" w:pos="6804"/>
        </w:tabs>
        <w:spacing w:after="0" w:line="240" w:lineRule="auto"/>
        <w:ind w:left="5812"/>
        <w:rPr>
          <w:rFonts w:ascii="Times New Roman" w:eastAsia="Times New Roman" w:hAnsi="Times New Roman" w:cs="Times New Roman"/>
          <w:sz w:val="30"/>
          <w:szCs w:val="30"/>
          <w:lang w:eastAsia="ru-RU"/>
        </w:rPr>
      </w:pPr>
    </w:p>
    <w:p w14:paraId="481EBF40" w14:textId="77777777" w:rsidR="00D02D47" w:rsidRPr="001F304E" w:rsidRDefault="00D02D47" w:rsidP="00D02D47">
      <w:pPr>
        <w:spacing w:after="0" w:line="240" w:lineRule="auto"/>
        <w:jc w:val="center"/>
        <w:rPr>
          <w:rFonts w:ascii="Times New Roman" w:eastAsia="Times New Roman" w:hAnsi="Times New Roman" w:cs="Times New Roman"/>
          <w:b/>
          <w:bCs/>
          <w:caps/>
          <w:sz w:val="30"/>
          <w:szCs w:val="30"/>
          <w:lang w:eastAsia="ru-RU"/>
        </w:rPr>
      </w:pPr>
      <w:r w:rsidRPr="001F304E">
        <w:rPr>
          <w:rFonts w:ascii="Times New Roman" w:eastAsia="Times New Roman" w:hAnsi="Times New Roman" w:cs="Times New Roman"/>
          <w:b/>
          <w:bCs/>
          <w:caps/>
          <w:sz w:val="30"/>
          <w:szCs w:val="30"/>
          <w:lang w:eastAsia="ru-RU"/>
        </w:rPr>
        <w:t>ОБРАЗОВАТЕЛЬНЫЙ СТАНДАРТ</w:t>
      </w:r>
    </w:p>
    <w:p w14:paraId="5E9BD2E3" w14:textId="77777777" w:rsidR="00D02D47" w:rsidRPr="001F304E" w:rsidRDefault="00D02D47" w:rsidP="00D02D47">
      <w:pPr>
        <w:spacing w:after="0" w:line="240" w:lineRule="auto"/>
        <w:jc w:val="center"/>
        <w:rPr>
          <w:rFonts w:ascii="Times New Roman" w:eastAsia="Times New Roman" w:hAnsi="Times New Roman" w:cs="Times New Roman"/>
          <w:b/>
          <w:bCs/>
          <w:caps/>
          <w:sz w:val="30"/>
          <w:szCs w:val="30"/>
          <w:lang w:eastAsia="ru-RU"/>
        </w:rPr>
      </w:pPr>
      <w:r w:rsidRPr="001F304E">
        <w:rPr>
          <w:rFonts w:ascii="Times New Roman" w:eastAsia="Times New Roman" w:hAnsi="Times New Roman" w:cs="Times New Roman"/>
          <w:b/>
          <w:bCs/>
          <w:caps/>
          <w:sz w:val="30"/>
          <w:szCs w:val="30"/>
          <w:lang w:eastAsia="ru-RU"/>
        </w:rPr>
        <w:t>ВЫСШЕГО ОБРАЗОВАНИя</w:t>
      </w:r>
    </w:p>
    <w:p w14:paraId="1AF64A19" w14:textId="77777777" w:rsidR="00D02D47" w:rsidRPr="001F304E" w:rsidRDefault="00D02D47" w:rsidP="00D02D47">
      <w:pPr>
        <w:spacing w:after="0" w:line="240" w:lineRule="auto"/>
        <w:jc w:val="center"/>
        <w:rPr>
          <w:rFonts w:ascii="Times New Roman" w:eastAsia="Times New Roman" w:hAnsi="Times New Roman" w:cs="Times New Roman"/>
          <w:sz w:val="30"/>
          <w:szCs w:val="30"/>
          <w:lang w:eastAsia="ru-RU"/>
        </w:rPr>
      </w:pPr>
      <w:r w:rsidRPr="001F304E">
        <w:rPr>
          <w:rFonts w:ascii="Times New Roman" w:eastAsia="Times New Roman" w:hAnsi="Times New Roman" w:cs="Times New Roman"/>
          <w:sz w:val="30"/>
          <w:szCs w:val="30"/>
          <w:lang w:eastAsia="ru-RU"/>
        </w:rPr>
        <w:t xml:space="preserve">(ОСВО </w:t>
      </w:r>
      <w:r w:rsidRPr="001F304E">
        <w:rPr>
          <w:rFonts w:ascii="Times New Roman" w:eastAsia="Times New Roman" w:hAnsi="Times New Roman" w:cs="Times New Roman"/>
          <w:sz w:val="29"/>
          <w:szCs w:val="24"/>
          <w:lang w:eastAsia="ru-RU"/>
        </w:rPr>
        <w:t>1</w:t>
      </w:r>
      <w:r w:rsidRPr="001F304E">
        <w:rPr>
          <w:rFonts w:ascii="Times New Roman" w:eastAsia="Times New Roman" w:hAnsi="Times New Roman" w:cs="Times New Roman"/>
          <w:sz w:val="30"/>
          <w:szCs w:val="30"/>
          <w:lang w:eastAsia="ru-RU"/>
        </w:rPr>
        <w:t>-16 01 09-2021)</w:t>
      </w:r>
    </w:p>
    <w:p w14:paraId="75856FAE" w14:textId="77777777" w:rsidR="00D02D47" w:rsidRPr="001F304E" w:rsidRDefault="00D02D47" w:rsidP="00D02D47">
      <w:pPr>
        <w:spacing w:after="0" w:line="240" w:lineRule="auto"/>
        <w:jc w:val="center"/>
        <w:rPr>
          <w:rFonts w:ascii="Times New Roman" w:eastAsia="Times New Roman" w:hAnsi="Times New Roman" w:cs="Times New Roman"/>
          <w:b/>
          <w:sz w:val="30"/>
          <w:szCs w:val="30"/>
          <w:lang w:eastAsia="ru-RU"/>
        </w:rPr>
      </w:pPr>
    </w:p>
    <w:p w14:paraId="1B1A54CF" w14:textId="77777777" w:rsidR="00D02D47" w:rsidRPr="001F304E" w:rsidRDefault="00D02D47" w:rsidP="00D02D47">
      <w:pPr>
        <w:spacing w:after="0" w:line="240" w:lineRule="auto"/>
        <w:jc w:val="center"/>
        <w:rPr>
          <w:rFonts w:ascii="Times New Roman" w:eastAsia="Times New Roman" w:hAnsi="Times New Roman" w:cs="Times New Roman"/>
          <w:b/>
          <w:sz w:val="30"/>
          <w:szCs w:val="30"/>
          <w:lang w:eastAsia="ru-RU"/>
        </w:rPr>
      </w:pPr>
      <w:r w:rsidRPr="001F304E">
        <w:rPr>
          <w:rFonts w:ascii="Times New Roman" w:eastAsia="Times New Roman" w:hAnsi="Times New Roman" w:cs="Times New Roman"/>
          <w:b/>
          <w:sz w:val="30"/>
          <w:szCs w:val="30"/>
          <w:lang w:eastAsia="ru-RU"/>
        </w:rPr>
        <w:t xml:space="preserve">ВЫСШЕЕ ОБРАЗОВАНИЕ. </w:t>
      </w:r>
      <w:r w:rsidRPr="001F304E">
        <w:rPr>
          <w:rFonts w:ascii="Times New Roman" w:eastAsia="Times New Roman" w:hAnsi="Times New Roman" w:cs="Times New Roman"/>
          <w:b/>
          <w:sz w:val="30"/>
          <w:szCs w:val="30"/>
          <w:lang w:val="en-US" w:eastAsia="ru-RU"/>
        </w:rPr>
        <w:t>I</w:t>
      </w:r>
      <w:r w:rsidRPr="001F304E">
        <w:rPr>
          <w:rFonts w:ascii="Times New Roman" w:eastAsia="Times New Roman" w:hAnsi="Times New Roman" w:cs="Times New Roman"/>
          <w:b/>
          <w:sz w:val="30"/>
          <w:szCs w:val="30"/>
          <w:lang w:eastAsia="ru-RU"/>
        </w:rPr>
        <w:t xml:space="preserve"> СТУПЕНЬ</w:t>
      </w:r>
    </w:p>
    <w:p w14:paraId="5C344092" w14:textId="77777777" w:rsidR="00D02D47" w:rsidRPr="001F304E" w:rsidRDefault="00D02D47" w:rsidP="00D02D47">
      <w:pPr>
        <w:spacing w:after="0" w:line="240" w:lineRule="auto"/>
        <w:jc w:val="both"/>
        <w:rPr>
          <w:rFonts w:ascii="Times New Roman" w:eastAsia="Times New Roman" w:hAnsi="Times New Roman" w:cs="Times New Roman"/>
          <w:sz w:val="30"/>
          <w:szCs w:val="30"/>
          <w:lang w:eastAsia="ru-RU"/>
        </w:rPr>
      </w:pPr>
      <w:r w:rsidRPr="001F304E">
        <w:rPr>
          <w:rFonts w:ascii="Times New Roman" w:eastAsia="Times New Roman" w:hAnsi="Times New Roman" w:cs="Times New Roman"/>
          <w:b/>
          <w:sz w:val="30"/>
          <w:szCs w:val="30"/>
          <w:lang w:eastAsia="ru-RU"/>
        </w:rPr>
        <w:t>Специальность</w:t>
      </w:r>
      <w:r w:rsidRPr="001F304E">
        <w:rPr>
          <w:rFonts w:ascii="Times New Roman" w:eastAsia="Times New Roman" w:hAnsi="Times New Roman" w:cs="Times New Roman"/>
          <w:sz w:val="30"/>
          <w:szCs w:val="30"/>
          <w:lang w:eastAsia="ru-RU"/>
        </w:rPr>
        <w:t xml:space="preserve"> </w:t>
      </w:r>
      <w:r w:rsidRPr="001F304E">
        <w:rPr>
          <w:rFonts w:ascii="Times New Roman" w:eastAsia="Times New Roman" w:hAnsi="Times New Roman" w:cs="Times New Roman"/>
          <w:sz w:val="30"/>
          <w:szCs w:val="24"/>
          <w:lang w:eastAsia="ru-RU"/>
        </w:rPr>
        <w:t>1-16</w:t>
      </w:r>
      <w:r w:rsidRPr="001F304E">
        <w:rPr>
          <w:rFonts w:ascii="Times New Roman" w:eastAsia="Times New Roman" w:hAnsi="Times New Roman" w:cs="Times New Roman"/>
          <w:sz w:val="30"/>
          <w:szCs w:val="24"/>
          <w:lang w:val="en-US" w:eastAsia="ru-RU"/>
        </w:rPr>
        <w:t> </w:t>
      </w:r>
      <w:r w:rsidRPr="001F304E">
        <w:rPr>
          <w:rFonts w:ascii="Times New Roman" w:eastAsia="Times New Roman" w:hAnsi="Times New Roman" w:cs="Times New Roman"/>
          <w:sz w:val="30"/>
          <w:szCs w:val="24"/>
          <w:lang w:eastAsia="ru-RU"/>
        </w:rPr>
        <w:t>01</w:t>
      </w:r>
      <w:r w:rsidRPr="001F304E">
        <w:rPr>
          <w:rFonts w:ascii="Times New Roman" w:eastAsia="Times New Roman" w:hAnsi="Times New Roman" w:cs="Times New Roman"/>
          <w:sz w:val="30"/>
          <w:szCs w:val="24"/>
          <w:lang w:val="en-US" w:eastAsia="ru-RU"/>
        </w:rPr>
        <w:t> </w:t>
      </w:r>
      <w:r w:rsidRPr="001F304E">
        <w:rPr>
          <w:rFonts w:ascii="Times New Roman" w:eastAsia="Times New Roman" w:hAnsi="Times New Roman" w:cs="Times New Roman"/>
          <w:sz w:val="30"/>
          <w:szCs w:val="24"/>
          <w:lang w:eastAsia="ru-RU"/>
        </w:rPr>
        <w:t>09 Баян-аккордеон</w:t>
      </w:r>
    </w:p>
    <w:p w14:paraId="5B9E03CB" w14:textId="77777777" w:rsidR="00D02D47" w:rsidRPr="00D02D47" w:rsidRDefault="00D02D47" w:rsidP="00D02D47">
      <w:pPr>
        <w:spacing w:after="0" w:line="240" w:lineRule="auto"/>
        <w:jc w:val="both"/>
        <w:rPr>
          <w:rFonts w:ascii="Times New Roman" w:eastAsia="Times New Roman" w:hAnsi="Times New Roman" w:cs="Times New Roman"/>
          <w:sz w:val="30"/>
          <w:szCs w:val="24"/>
          <w:lang w:eastAsia="x-none"/>
        </w:rPr>
      </w:pPr>
      <w:r w:rsidRPr="001F304E">
        <w:rPr>
          <w:rFonts w:ascii="Times New Roman" w:eastAsia="Times New Roman" w:hAnsi="Times New Roman" w:cs="Times New Roman"/>
          <w:b/>
          <w:sz w:val="30"/>
          <w:szCs w:val="30"/>
          <w:lang w:val="be-BY" w:eastAsia="x-none"/>
        </w:rPr>
        <w:t>Квалификация</w:t>
      </w:r>
      <w:r w:rsidRPr="001F304E">
        <w:rPr>
          <w:rFonts w:ascii="Times New Roman" w:eastAsia="Times New Roman" w:hAnsi="Times New Roman" w:cs="Times New Roman"/>
          <w:sz w:val="30"/>
          <w:szCs w:val="30"/>
          <w:lang w:val="be-BY" w:eastAsia="x-none"/>
        </w:rPr>
        <w:t xml:space="preserve"> </w:t>
      </w:r>
      <w:r w:rsidRPr="001F304E">
        <w:rPr>
          <w:rFonts w:ascii="Times New Roman" w:eastAsia="Times New Roman" w:hAnsi="Times New Roman" w:cs="Times New Roman"/>
          <w:sz w:val="30"/>
          <w:szCs w:val="24"/>
          <w:lang w:val="x-none" w:eastAsia="x-none"/>
        </w:rPr>
        <w:t>Артист-инструменталист.</w:t>
      </w:r>
      <w:r w:rsidRPr="001F304E">
        <w:rPr>
          <w:rFonts w:ascii="Times New Roman" w:eastAsia="Times New Roman" w:hAnsi="Times New Roman" w:cs="Times New Roman"/>
          <w:sz w:val="30"/>
          <w:szCs w:val="24"/>
          <w:lang w:val="be-BY" w:eastAsia="x-none"/>
        </w:rPr>
        <w:t xml:space="preserve"> </w:t>
      </w:r>
      <w:r w:rsidRPr="001F304E">
        <w:rPr>
          <w:rFonts w:ascii="Times New Roman" w:eastAsia="Times New Roman" w:hAnsi="Times New Roman" w:cs="Times New Roman"/>
          <w:sz w:val="30"/>
          <w:szCs w:val="24"/>
          <w:lang w:val="x-none" w:eastAsia="x-none"/>
        </w:rPr>
        <w:t>Преподаватель</w:t>
      </w:r>
    </w:p>
    <w:p w14:paraId="58046C05" w14:textId="77777777" w:rsidR="00D02D47" w:rsidRPr="00D02D47" w:rsidRDefault="00D02D47" w:rsidP="00D02D47">
      <w:pPr>
        <w:spacing w:after="0" w:line="240" w:lineRule="auto"/>
        <w:jc w:val="both"/>
        <w:rPr>
          <w:rFonts w:ascii="Times New Roman" w:eastAsia="Times New Roman" w:hAnsi="Times New Roman" w:cs="Times New Roman"/>
          <w:sz w:val="30"/>
          <w:szCs w:val="30"/>
          <w:lang w:eastAsia="x-none"/>
        </w:rPr>
      </w:pPr>
    </w:p>
    <w:p w14:paraId="3CB0DD86" w14:textId="77777777" w:rsidR="00D02D47" w:rsidRPr="00D02D47" w:rsidRDefault="00D02D47" w:rsidP="00D02D47">
      <w:pPr>
        <w:spacing w:after="0" w:line="240" w:lineRule="auto"/>
        <w:jc w:val="center"/>
        <w:rPr>
          <w:rFonts w:ascii="Times New Roman" w:eastAsia="Times New Roman" w:hAnsi="Times New Roman" w:cs="Times New Roman"/>
          <w:b/>
          <w:sz w:val="30"/>
          <w:szCs w:val="30"/>
          <w:lang w:val="be-BY" w:eastAsia="ru-RU"/>
        </w:rPr>
      </w:pPr>
      <w:r w:rsidRPr="00D02D47">
        <w:rPr>
          <w:rFonts w:ascii="Times New Roman" w:eastAsia="Times New Roman" w:hAnsi="Times New Roman" w:cs="Times New Roman"/>
          <w:b/>
          <w:sz w:val="30"/>
          <w:szCs w:val="30"/>
          <w:lang w:eastAsia="ru-RU"/>
        </w:rPr>
        <w:t>В</w:t>
      </w:r>
      <w:r w:rsidRPr="00D02D47">
        <w:rPr>
          <w:rFonts w:ascii="Times New Roman" w:eastAsia="Times New Roman" w:hAnsi="Times New Roman" w:cs="Times New Roman"/>
          <w:b/>
          <w:sz w:val="30"/>
          <w:szCs w:val="30"/>
          <w:lang w:val="be-BY" w:eastAsia="ru-RU"/>
        </w:rPr>
        <w:t xml:space="preserve">ЫШЭЙШАЯ АДУКАЦЫЯ. </w:t>
      </w:r>
      <w:r w:rsidRPr="00D02D47">
        <w:rPr>
          <w:rFonts w:ascii="Times New Roman" w:eastAsia="Times New Roman" w:hAnsi="Times New Roman" w:cs="Times New Roman"/>
          <w:b/>
          <w:sz w:val="30"/>
          <w:szCs w:val="30"/>
          <w:lang w:val="en-US" w:eastAsia="ru-RU"/>
        </w:rPr>
        <w:t>I</w:t>
      </w:r>
      <w:r w:rsidRPr="00D02D47">
        <w:rPr>
          <w:rFonts w:ascii="Times New Roman" w:eastAsia="Times New Roman" w:hAnsi="Times New Roman" w:cs="Times New Roman"/>
          <w:b/>
          <w:sz w:val="30"/>
          <w:szCs w:val="30"/>
          <w:lang w:val="be-BY" w:eastAsia="ru-RU"/>
        </w:rPr>
        <w:t xml:space="preserve"> СТУПЕНЬ</w:t>
      </w:r>
    </w:p>
    <w:p w14:paraId="682F321F" w14:textId="77777777" w:rsidR="00D02D47" w:rsidRPr="00D02D47" w:rsidRDefault="00D02D47" w:rsidP="00D02D47">
      <w:pPr>
        <w:spacing w:after="0" w:line="240" w:lineRule="auto"/>
        <w:jc w:val="both"/>
        <w:rPr>
          <w:rFonts w:ascii="Times New Roman" w:eastAsia="Times New Roman" w:hAnsi="Times New Roman" w:cs="Times New Roman"/>
          <w:b/>
          <w:sz w:val="30"/>
          <w:szCs w:val="30"/>
          <w:lang w:val="be-BY" w:eastAsia="ru-RU"/>
        </w:rPr>
      </w:pPr>
      <w:r w:rsidRPr="00D02D47">
        <w:rPr>
          <w:rFonts w:ascii="Times New Roman" w:eastAsia="Times New Roman" w:hAnsi="Times New Roman" w:cs="Times New Roman"/>
          <w:b/>
          <w:sz w:val="30"/>
          <w:szCs w:val="30"/>
          <w:lang w:val="be-BY" w:eastAsia="ru-RU"/>
        </w:rPr>
        <w:t>Спецыяльнасць</w:t>
      </w:r>
      <w:r w:rsidRPr="00D02D47">
        <w:rPr>
          <w:rFonts w:ascii="Times New Roman" w:eastAsia="Times New Roman" w:hAnsi="Times New Roman" w:cs="Times New Roman"/>
          <w:sz w:val="30"/>
          <w:szCs w:val="30"/>
          <w:lang w:val="be-BY" w:eastAsia="ru-RU"/>
        </w:rPr>
        <w:t xml:space="preserve"> </w:t>
      </w:r>
      <w:r w:rsidRPr="00D02D47">
        <w:rPr>
          <w:rFonts w:ascii="Times New Roman" w:eastAsia="Times New Roman" w:hAnsi="Times New Roman" w:cs="Times New Roman"/>
          <w:sz w:val="30"/>
          <w:szCs w:val="24"/>
          <w:lang w:val="be-BY" w:eastAsia="ru-RU"/>
        </w:rPr>
        <w:t>1-16</w:t>
      </w:r>
      <w:r w:rsidRPr="00D02D47">
        <w:rPr>
          <w:rFonts w:ascii="Times New Roman" w:eastAsia="Times New Roman" w:hAnsi="Times New Roman" w:cs="Times New Roman"/>
          <w:sz w:val="30"/>
          <w:szCs w:val="24"/>
          <w:lang w:val="en-US" w:eastAsia="ru-RU"/>
        </w:rPr>
        <w:t> </w:t>
      </w:r>
      <w:r w:rsidRPr="00D02D47">
        <w:rPr>
          <w:rFonts w:ascii="Times New Roman" w:eastAsia="Times New Roman" w:hAnsi="Times New Roman" w:cs="Times New Roman"/>
          <w:sz w:val="30"/>
          <w:szCs w:val="24"/>
          <w:lang w:val="be-BY" w:eastAsia="ru-RU"/>
        </w:rPr>
        <w:t>01</w:t>
      </w:r>
      <w:r w:rsidRPr="00D02D47">
        <w:rPr>
          <w:rFonts w:ascii="Times New Roman" w:eastAsia="Times New Roman" w:hAnsi="Times New Roman" w:cs="Times New Roman"/>
          <w:sz w:val="30"/>
          <w:szCs w:val="24"/>
          <w:lang w:val="en-US" w:eastAsia="ru-RU"/>
        </w:rPr>
        <w:t> </w:t>
      </w:r>
      <w:r w:rsidRPr="00D02D47">
        <w:rPr>
          <w:rFonts w:ascii="Times New Roman" w:eastAsia="Times New Roman" w:hAnsi="Times New Roman" w:cs="Times New Roman"/>
          <w:sz w:val="30"/>
          <w:szCs w:val="24"/>
          <w:lang w:val="be-BY" w:eastAsia="ru-RU"/>
        </w:rPr>
        <w:t>09</w:t>
      </w:r>
      <w:r w:rsidRPr="00D02D47">
        <w:rPr>
          <w:rFonts w:ascii="Times New Roman" w:eastAsia="Times New Roman" w:hAnsi="Times New Roman" w:cs="Times New Roman"/>
          <w:sz w:val="30"/>
          <w:szCs w:val="24"/>
          <w:lang w:val="en-US" w:eastAsia="ru-RU"/>
        </w:rPr>
        <w:t> </w:t>
      </w:r>
      <w:r w:rsidRPr="00D02D47">
        <w:rPr>
          <w:rFonts w:ascii="Times New Roman" w:eastAsia="Times New Roman" w:hAnsi="Times New Roman" w:cs="Times New Roman"/>
          <w:sz w:val="30"/>
          <w:szCs w:val="24"/>
          <w:lang w:val="be-BY" w:eastAsia="ru-RU"/>
        </w:rPr>
        <w:t>Баян-акардэон</w:t>
      </w:r>
      <w:r w:rsidRPr="00D02D47">
        <w:rPr>
          <w:rFonts w:ascii="Times New Roman" w:eastAsia="Times New Roman" w:hAnsi="Times New Roman" w:cs="Times New Roman"/>
          <w:b/>
          <w:sz w:val="30"/>
          <w:szCs w:val="30"/>
          <w:lang w:val="be-BY" w:eastAsia="ru-RU"/>
        </w:rPr>
        <w:t xml:space="preserve"> </w:t>
      </w:r>
    </w:p>
    <w:p w14:paraId="75A2C44C" w14:textId="77777777" w:rsidR="00D02D47" w:rsidRPr="00D02D47" w:rsidRDefault="00D02D47" w:rsidP="00D02D47">
      <w:pPr>
        <w:spacing w:after="0" w:line="240" w:lineRule="auto"/>
        <w:jc w:val="both"/>
        <w:rPr>
          <w:rFonts w:ascii="Times New Roman" w:eastAsia="Times New Roman" w:hAnsi="Times New Roman" w:cs="Times New Roman"/>
          <w:sz w:val="30"/>
          <w:szCs w:val="30"/>
          <w:lang w:val="be-BY" w:eastAsia="ru-RU"/>
        </w:rPr>
      </w:pPr>
      <w:r w:rsidRPr="00D02D47">
        <w:rPr>
          <w:rFonts w:ascii="Times New Roman" w:eastAsia="Times New Roman" w:hAnsi="Times New Roman" w:cs="Times New Roman"/>
          <w:b/>
          <w:sz w:val="30"/>
          <w:szCs w:val="30"/>
          <w:lang w:val="be-BY" w:eastAsia="ru-RU"/>
        </w:rPr>
        <w:t>Кваліфікацыя</w:t>
      </w:r>
      <w:r w:rsidRPr="00D02D47">
        <w:rPr>
          <w:rFonts w:ascii="Times New Roman" w:eastAsia="Times New Roman" w:hAnsi="Times New Roman" w:cs="Times New Roman"/>
          <w:sz w:val="30"/>
          <w:szCs w:val="30"/>
          <w:lang w:val="be-BY" w:eastAsia="ru-RU"/>
        </w:rPr>
        <w:t xml:space="preserve"> Артыст-інструменталіст. Выкладчык</w:t>
      </w:r>
    </w:p>
    <w:p w14:paraId="00518D2D" w14:textId="77777777" w:rsidR="00D02D47" w:rsidRPr="00D02D47" w:rsidRDefault="00D02D47" w:rsidP="00D02D47">
      <w:pPr>
        <w:spacing w:after="0" w:line="240" w:lineRule="auto"/>
        <w:jc w:val="both"/>
        <w:rPr>
          <w:rFonts w:ascii="Times New Roman" w:eastAsia="Times New Roman" w:hAnsi="Times New Roman" w:cs="Times New Roman"/>
          <w:sz w:val="30"/>
          <w:szCs w:val="30"/>
          <w:lang w:val="be-BY" w:eastAsia="ru-RU"/>
        </w:rPr>
      </w:pPr>
    </w:p>
    <w:p w14:paraId="53A1AAAC" w14:textId="77777777" w:rsidR="00D02D47" w:rsidRPr="00D02D47" w:rsidRDefault="00D02D47" w:rsidP="00D02D47">
      <w:pPr>
        <w:spacing w:after="0" w:line="240" w:lineRule="auto"/>
        <w:jc w:val="center"/>
        <w:rPr>
          <w:rFonts w:ascii="Times New Roman" w:eastAsia="Times New Roman" w:hAnsi="Times New Roman" w:cs="Times New Roman"/>
          <w:b/>
          <w:sz w:val="30"/>
          <w:szCs w:val="30"/>
          <w:lang w:val="be-BY" w:eastAsia="ru-RU"/>
        </w:rPr>
      </w:pPr>
      <w:r w:rsidRPr="00D02D47">
        <w:rPr>
          <w:rFonts w:ascii="Times New Roman" w:eastAsia="Times New Roman" w:hAnsi="Times New Roman" w:cs="Times New Roman"/>
          <w:b/>
          <w:sz w:val="30"/>
          <w:szCs w:val="30"/>
          <w:lang w:val="en-US" w:eastAsia="ru-RU"/>
        </w:rPr>
        <w:t>HIGHER</w:t>
      </w:r>
      <w:r w:rsidRPr="00D02D47">
        <w:rPr>
          <w:rFonts w:ascii="Times New Roman" w:eastAsia="Times New Roman" w:hAnsi="Times New Roman" w:cs="Times New Roman"/>
          <w:b/>
          <w:sz w:val="30"/>
          <w:szCs w:val="30"/>
          <w:lang w:val="be-BY" w:eastAsia="ru-RU"/>
        </w:rPr>
        <w:t xml:space="preserve"> </w:t>
      </w:r>
      <w:r w:rsidRPr="00D02D47">
        <w:rPr>
          <w:rFonts w:ascii="Times New Roman" w:eastAsia="Times New Roman" w:hAnsi="Times New Roman" w:cs="Times New Roman"/>
          <w:b/>
          <w:sz w:val="30"/>
          <w:szCs w:val="30"/>
          <w:lang w:val="en-US" w:eastAsia="ru-RU"/>
        </w:rPr>
        <w:t>EDUCATION</w:t>
      </w:r>
      <w:r w:rsidRPr="00D02D47">
        <w:rPr>
          <w:rFonts w:ascii="Times New Roman" w:eastAsia="Times New Roman" w:hAnsi="Times New Roman" w:cs="Times New Roman"/>
          <w:b/>
          <w:sz w:val="30"/>
          <w:szCs w:val="30"/>
          <w:lang w:val="be-BY" w:eastAsia="ru-RU"/>
        </w:rPr>
        <w:t xml:space="preserve">. </w:t>
      </w:r>
      <w:r w:rsidRPr="00D02D47">
        <w:rPr>
          <w:rFonts w:ascii="Times New Roman" w:eastAsia="Times New Roman" w:hAnsi="Times New Roman" w:cs="Times New Roman"/>
          <w:b/>
          <w:sz w:val="30"/>
          <w:szCs w:val="30"/>
          <w:lang w:val="en-US" w:eastAsia="ru-RU"/>
        </w:rPr>
        <w:t>I</w:t>
      </w:r>
      <w:r w:rsidRPr="00D02D47">
        <w:rPr>
          <w:rFonts w:ascii="Times New Roman" w:eastAsia="Times New Roman" w:hAnsi="Times New Roman" w:cs="Times New Roman"/>
          <w:b/>
          <w:sz w:val="30"/>
          <w:szCs w:val="30"/>
          <w:lang w:val="be-BY" w:eastAsia="ru-RU"/>
        </w:rPr>
        <w:t xml:space="preserve"> </w:t>
      </w:r>
      <w:r w:rsidRPr="00D02D47">
        <w:rPr>
          <w:rFonts w:ascii="Times New Roman" w:eastAsia="Times New Roman" w:hAnsi="Times New Roman" w:cs="Times New Roman"/>
          <w:b/>
          <w:sz w:val="30"/>
          <w:szCs w:val="30"/>
          <w:lang w:val="en-US" w:eastAsia="ru-RU"/>
        </w:rPr>
        <w:t>STAGE</w:t>
      </w:r>
    </w:p>
    <w:p w14:paraId="7C1D7295" w14:textId="77777777" w:rsidR="00D02D47" w:rsidRPr="00D02D47" w:rsidRDefault="00D02D47" w:rsidP="00D02D47">
      <w:pPr>
        <w:spacing w:after="0" w:line="240" w:lineRule="auto"/>
        <w:jc w:val="both"/>
        <w:rPr>
          <w:rFonts w:ascii="Times New Roman" w:eastAsia="Times New Roman" w:hAnsi="Times New Roman" w:cs="Times New Roman"/>
          <w:sz w:val="30"/>
          <w:szCs w:val="30"/>
          <w:lang w:val="en-US" w:eastAsia="ru-RU"/>
        </w:rPr>
      </w:pPr>
      <w:r w:rsidRPr="00D02D47">
        <w:rPr>
          <w:rFonts w:ascii="Times New Roman" w:eastAsia="Times New Roman" w:hAnsi="Times New Roman" w:cs="Times New Roman"/>
          <w:b/>
          <w:sz w:val="30"/>
          <w:szCs w:val="30"/>
          <w:lang w:val="en-US" w:eastAsia="ru-RU"/>
        </w:rPr>
        <w:t>Speciality</w:t>
      </w:r>
      <w:r w:rsidRPr="00D02D47">
        <w:rPr>
          <w:rFonts w:ascii="Times New Roman" w:eastAsia="Times New Roman" w:hAnsi="Times New Roman" w:cs="Times New Roman"/>
          <w:sz w:val="30"/>
          <w:szCs w:val="30"/>
          <w:lang w:val="en-US" w:eastAsia="ru-RU"/>
        </w:rPr>
        <w:t xml:space="preserve"> </w:t>
      </w:r>
      <w:r w:rsidRPr="00D02D47">
        <w:rPr>
          <w:rFonts w:ascii="Times New Roman" w:eastAsia="Times New Roman" w:hAnsi="Times New Roman" w:cs="Times New Roman"/>
          <w:sz w:val="30"/>
          <w:szCs w:val="30"/>
          <w:lang w:val="be-BY" w:eastAsia="ru-RU"/>
        </w:rPr>
        <w:t>1-16 01 09 Button Accordion, Accordion</w:t>
      </w:r>
    </w:p>
    <w:p w14:paraId="10C1AE26" w14:textId="77777777" w:rsidR="00D02D47" w:rsidRPr="00D02D47" w:rsidRDefault="00D02D47" w:rsidP="00D02D47">
      <w:pPr>
        <w:spacing w:after="0" w:line="240" w:lineRule="auto"/>
        <w:jc w:val="both"/>
        <w:rPr>
          <w:rFonts w:ascii="Times New Roman" w:eastAsia="Times New Roman" w:hAnsi="Times New Roman" w:cs="Times New Roman"/>
          <w:sz w:val="30"/>
          <w:szCs w:val="30"/>
          <w:lang w:val="be-BY" w:eastAsia="ru-RU"/>
        </w:rPr>
      </w:pPr>
      <w:r w:rsidRPr="00D02D47">
        <w:rPr>
          <w:rFonts w:ascii="Times New Roman" w:eastAsia="Times New Roman" w:hAnsi="Times New Roman" w:cs="Times New Roman"/>
          <w:b/>
          <w:sz w:val="30"/>
          <w:szCs w:val="30"/>
          <w:lang w:val="en-US" w:eastAsia="ru-RU"/>
        </w:rPr>
        <w:t>Qualification</w:t>
      </w:r>
      <w:r w:rsidRPr="00D02D47">
        <w:rPr>
          <w:rFonts w:ascii="Times New Roman" w:eastAsia="Times New Roman" w:hAnsi="Times New Roman" w:cs="Times New Roman"/>
          <w:sz w:val="30"/>
          <w:szCs w:val="30"/>
          <w:lang w:val="en-US" w:eastAsia="ru-RU"/>
        </w:rPr>
        <w:t xml:space="preserve"> </w:t>
      </w:r>
      <w:r w:rsidRPr="00D02D47">
        <w:rPr>
          <w:rFonts w:ascii="Times New Roman" w:eastAsia="Times New Roman" w:hAnsi="Times New Roman" w:cs="Times New Roman"/>
          <w:sz w:val="30"/>
          <w:szCs w:val="30"/>
          <w:lang w:val="be-BY" w:eastAsia="ru-RU"/>
        </w:rPr>
        <w:t>Artist-instrumentalist. Teacher</w:t>
      </w:r>
    </w:p>
    <w:p w14:paraId="7142B08F" w14:textId="77777777" w:rsidR="00D02D47" w:rsidRPr="00D02D47" w:rsidRDefault="00D02D47" w:rsidP="00D02D47">
      <w:pPr>
        <w:spacing w:after="0" w:line="240" w:lineRule="auto"/>
        <w:jc w:val="both"/>
        <w:rPr>
          <w:rFonts w:ascii="Times New Roman" w:eastAsia="Times New Roman" w:hAnsi="Times New Roman" w:cs="Times New Roman"/>
          <w:sz w:val="30"/>
          <w:szCs w:val="30"/>
          <w:lang w:val="en-US" w:eastAsia="ru-RU"/>
        </w:rPr>
      </w:pPr>
    </w:p>
    <w:p w14:paraId="267C461A" w14:textId="77777777" w:rsidR="00D02D47" w:rsidRPr="00D02D47" w:rsidRDefault="00D02D47" w:rsidP="00D02D47">
      <w:pPr>
        <w:shd w:val="clear" w:color="auto" w:fill="FFFFFF"/>
        <w:spacing w:after="0" w:line="240" w:lineRule="auto"/>
        <w:jc w:val="center"/>
        <w:rPr>
          <w:rFonts w:ascii="Times New Roman" w:eastAsia="Times New Roman" w:hAnsi="Times New Roman" w:cs="Times New Roman"/>
          <w:sz w:val="30"/>
          <w:szCs w:val="30"/>
          <w:lang w:val="en-US" w:eastAsia="ru-RU"/>
        </w:rPr>
      </w:pPr>
      <w:r w:rsidRPr="00D02D47">
        <w:rPr>
          <w:rFonts w:ascii="Times New Roman" w:eastAsia="Times New Roman" w:hAnsi="Times New Roman" w:cs="Times New Roman"/>
          <w:b/>
          <w:bCs/>
          <w:sz w:val="30"/>
          <w:szCs w:val="30"/>
          <w:lang w:eastAsia="ru-RU"/>
        </w:rPr>
        <w:t>ГЛАВА</w:t>
      </w:r>
      <w:r w:rsidRPr="00D02D47">
        <w:rPr>
          <w:rFonts w:ascii="Times New Roman" w:eastAsia="Times New Roman" w:hAnsi="Times New Roman" w:cs="Times New Roman"/>
          <w:b/>
          <w:bCs/>
          <w:sz w:val="30"/>
          <w:szCs w:val="30"/>
          <w:lang w:val="en-US" w:eastAsia="ru-RU"/>
        </w:rPr>
        <w:t xml:space="preserve"> 1</w:t>
      </w:r>
    </w:p>
    <w:p w14:paraId="089A1982" w14:textId="77777777" w:rsidR="00D02D47" w:rsidRPr="00D02D47" w:rsidRDefault="00D02D47" w:rsidP="00D02D47">
      <w:pPr>
        <w:shd w:val="clear" w:color="auto" w:fill="FFFFFF"/>
        <w:spacing w:after="0" w:line="240" w:lineRule="auto"/>
        <w:jc w:val="center"/>
        <w:rPr>
          <w:rFonts w:ascii="Times New Roman" w:eastAsia="Times New Roman" w:hAnsi="Times New Roman" w:cs="Times New Roman"/>
          <w:b/>
          <w:bCs/>
          <w:sz w:val="30"/>
          <w:szCs w:val="30"/>
          <w:lang w:eastAsia="ru-RU"/>
        </w:rPr>
      </w:pPr>
      <w:r w:rsidRPr="00D02D47">
        <w:rPr>
          <w:rFonts w:ascii="Times New Roman" w:eastAsia="Times New Roman" w:hAnsi="Times New Roman" w:cs="Times New Roman"/>
          <w:b/>
          <w:bCs/>
          <w:sz w:val="30"/>
          <w:szCs w:val="30"/>
          <w:lang w:eastAsia="ru-RU"/>
        </w:rPr>
        <w:t>ОБЩИЕ ПОЛОЖЕНИЯ</w:t>
      </w:r>
    </w:p>
    <w:p w14:paraId="1AD13D56" w14:textId="77777777" w:rsidR="00D02D47" w:rsidRPr="00D02D47" w:rsidRDefault="00D02D47" w:rsidP="00D02D47">
      <w:pPr>
        <w:shd w:val="clear" w:color="auto" w:fill="FFFFFF"/>
        <w:spacing w:after="0" w:line="240" w:lineRule="auto"/>
        <w:ind w:firstLine="448"/>
        <w:jc w:val="center"/>
        <w:rPr>
          <w:rFonts w:ascii="Times New Roman" w:eastAsia="Times New Roman" w:hAnsi="Times New Roman" w:cs="Times New Roman"/>
          <w:sz w:val="30"/>
          <w:szCs w:val="30"/>
          <w:lang w:eastAsia="ru-RU"/>
        </w:rPr>
      </w:pPr>
    </w:p>
    <w:p w14:paraId="682ACD0E" w14:textId="5A4C2ED0" w:rsidR="00D02D47" w:rsidRPr="001F304E" w:rsidRDefault="00D02D47" w:rsidP="00D02D47">
      <w:pPr>
        <w:spacing w:after="0" w:line="240" w:lineRule="auto"/>
        <w:ind w:firstLine="709"/>
        <w:jc w:val="both"/>
        <w:rPr>
          <w:rFonts w:ascii="Times New Roman" w:eastAsia="Times New Roman" w:hAnsi="Times New Roman" w:cs="Times New Roman"/>
          <w:sz w:val="30"/>
          <w:szCs w:val="30"/>
          <w:lang w:eastAsia="ru-RU"/>
        </w:rPr>
      </w:pPr>
      <w:r w:rsidRPr="001F304E">
        <w:rPr>
          <w:rFonts w:ascii="Times New Roman" w:eastAsia="Times New Roman" w:hAnsi="Times New Roman" w:cs="Times New Roman"/>
          <w:spacing w:val="-4"/>
          <w:sz w:val="30"/>
          <w:szCs w:val="30"/>
          <w:lang w:eastAsia="ru-RU"/>
        </w:rPr>
        <w:t xml:space="preserve">1. Образовательный стандарт высшего образования </w:t>
      </w:r>
      <w:r w:rsidRPr="001F304E">
        <w:rPr>
          <w:rFonts w:ascii="Times New Roman" w:eastAsia="Times New Roman" w:hAnsi="Times New Roman" w:cs="Times New Roman"/>
          <w:spacing w:val="-4"/>
          <w:sz w:val="30"/>
          <w:szCs w:val="30"/>
          <w:lang w:val="en-US" w:eastAsia="ru-RU"/>
        </w:rPr>
        <w:t>I</w:t>
      </w:r>
      <w:r w:rsidRPr="001F304E">
        <w:rPr>
          <w:rFonts w:ascii="Times New Roman" w:eastAsia="Times New Roman" w:hAnsi="Times New Roman" w:cs="Times New Roman"/>
          <w:spacing w:val="-4"/>
          <w:sz w:val="30"/>
          <w:szCs w:val="30"/>
          <w:lang w:eastAsia="ru-RU"/>
        </w:rPr>
        <w:t xml:space="preserve"> ступени по специальности </w:t>
      </w:r>
      <w:r w:rsidRPr="001F304E">
        <w:rPr>
          <w:rFonts w:ascii="Times New Roman" w:eastAsia="Times New Roman" w:hAnsi="Times New Roman" w:cs="Times New Roman"/>
          <w:spacing w:val="-6"/>
          <w:sz w:val="30"/>
          <w:szCs w:val="30"/>
          <w:lang w:eastAsia="ru-RU"/>
        </w:rPr>
        <w:t>1-16 01 09 «</w:t>
      </w:r>
      <w:r w:rsidRPr="001F304E">
        <w:rPr>
          <w:rFonts w:ascii="Times New Roman" w:eastAsia="Times New Roman" w:hAnsi="Times New Roman" w:cs="Times New Roman"/>
          <w:spacing w:val="-6"/>
          <w:sz w:val="30"/>
          <w:szCs w:val="30"/>
          <w:lang w:val="be-BY" w:eastAsia="ru-RU"/>
        </w:rPr>
        <w:t>Баян-аккордеон</w:t>
      </w:r>
      <w:r w:rsidRPr="001F304E">
        <w:rPr>
          <w:rFonts w:ascii="Times New Roman" w:eastAsia="Times New Roman" w:hAnsi="Times New Roman" w:cs="Times New Roman"/>
          <w:spacing w:val="-6"/>
          <w:sz w:val="30"/>
          <w:szCs w:val="30"/>
          <w:lang w:eastAsia="ru-RU"/>
        </w:rPr>
        <w:t>»</w:t>
      </w:r>
      <w:r w:rsidR="000F02F8" w:rsidRPr="001F304E">
        <w:rPr>
          <w:rFonts w:ascii="Times New Roman" w:eastAsia="Times New Roman" w:hAnsi="Times New Roman" w:cs="Times New Roman"/>
          <w:spacing w:val="-6"/>
          <w:sz w:val="30"/>
          <w:szCs w:val="30"/>
          <w:lang w:eastAsia="ru-RU"/>
        </w:rPr>
        <w:t xml:space="preserve"> </w:t>
      </w:r>
      <w:r w:rsidRPr="001F304E">
        <w:rPr>
          <w:rFonts w:ascii="Times New Roman" w:eastAsia="Times New Roman" w:hAnsi="Times New Roman" w:cs="Times New Roman"/>
          <w:spacing w:val="-6"/>
          <w:sz w:val="30"/>
          <w:szCs w:val="30"/>
          <w:lang w:eastAsia="ru-RU"/>
        </w:rPr>
        <w:t xml:space="preserve">(далее – образовательный стандарт) применяется при разработке учебно-программной документации образовательной программы высшего образования </w:t>
      </w:r>
      <w:r w:rsidRPr="001F304E">
        <w:rPr>
          <w:rFonts w:ascii="Times New Roman" w:eastAsia="Times New Roman" w:hAnsi="Times New Roman" w:cs="Times New Roman"/>
          <w:spacing w:val="-6"/>
          <w:sz w:val="30"/>
          <w:szCs w:val="30"/>
          <w:lang w:val="en-US" w:eastAsia="ru-RU"/>
        </w:rPr>
        <w:t>I</w:t>
      </w:r>
      <w:r w:rsidRPr="001F304E">
        <w:rPr>
          <w:rFonts w:ascii="Times New Roman" w:eastAsia="Times New Roman" w:hAnsi="Times New Roman" w:cs="Times New Roman"/>
          <w:spacing w:val="-6"/>
          <w:sz w:val="30"/>
          <w:szCs w:val="30"/>
          <w:lang w:eastAsia="ru-RU"/>
        </w:rPr>
        <w:t xml:space="preserve"> ступени, обеспечивающей получение квалификации специалиста с высшим образованием, и образовательной программы высшего образования </w:t>
      </w:r>
      <w:r w:rsidRPr="001F304E">
        <w:rPr>
          <w:rFonts w:ascii="Times New Roman" w:eastAsia="Times New Roman" w:hAnsi="Times New Roman" w:cs="Times New Roman"/>
          <w:spacing w:val="-6"/>
          <w:sz w:val="30"/>
          <w:szCs w:val="30"/>
          <w:lang w:val="en-US" w:eastAsia="ru-RU"/>
        </w:rPr>
        <w:t>I</w:t>
      </w:r>
      <w:r w:rsidRPr="001F304E">
        <w:rPr>
          <w:rFonts w:ascii="Times New Roman" w:eastAsia="Times New Roman" w:hAnsi="Times New Roman" w:cs="Times New Roman"/>
          <w:spacing w:val="-6"/>
          <w:sz w:val="30"/>
          <w:szCs w:val="30"/>
          <w:lang w:eastAsia="ru-RU"/>
        </w:rPr>
        <w:t xml:space="preserve"> ступени, обеспечивающей получение</w:t>
      </w:r>
      <w:r w:rsidRPr="001F304E">
        <w:rPr>
          <w:rFonts w:ascii="Times New Roman" w:eastAsia="Times New Roman" w:hAnsi="Times New Roman" w:cs="Times New Roman"/>
          <w:sz w:val="30"/>
          <w:szCs w:val="30"/>
          <w:lang w:eastAsia="ru-RU"/>
        </w:rPr>
        <w:t xml:space="preserve"> квалификации </w:t>
      </w:r>
      <w:r w:rsidRPr="001F304E">
        <w:rPr>
          <w:rFonts w:ascii="Times New Roman" w:eastAsia="Times New Roman" w:hAnsi="Times New Roman" w:cs="Times New Roman"/>
          <w:spacing w:val="-6"/>
          <w:sz w:val="30"/>
          <w:szCs w:val="30"/>
          <w:lang w:eastAsia="ru-RU"/>
        </w:rPr>
        <w:t xml:space="preserve">специалиста с высшим образованием и интегрированной с образовательными программами среднего специального образования (далее, если не установлено иное – образовательная программа высшего образования </w:t>
      </w:r>
      <w:r w:rsidRPr="001F304E">
        <w:rPr>
          <w:rFonts w:ascii="Times New Roman" w:eastAsia="Times New Roman" w:hAnsi="Times New Roman" w:cs="Times New Roman"/>
          <w:spacing w:val="-6"/>
          <w:sz w:val="30"/>
          <w:szCs w:val="30"/>
          <w:lang w:val="en-US" w:eastAsia="ru-RU"/>
        </w:rPr>
        <w:t>I </w:t>
      </w:r>
      <w:r w:rsidRPr="001F304E">
        <w:rPr>
          <w:rFonts w:ascii="Times New Roman" w:eastAsia="Times New Roman" w:hAnsi="Times New Roman" w:cs="Times New Roman"/>
          <w:spacing w:val="-6"/>
          <w:sz w:val="30"/>
          <w:szCs w:val="30"/>
          <w:lang w:eastAsia="ru-RU"/>
        </w:rPr>
        <w:t>ступени), учебно-методической документации, учебных изданий, информационно-аналитических материалов.</w:t>
      </w:r>
    </w:p>
    <w:p w14:paraId="4D09707F" w14:textId="77777777" w:rsidR="00D02D47" w:rsidRPr="001F304E" w:rsidRDefault="00D02D47" w:rsidP="00D02D47">
      <w:pPr>
        <w:spacing w:after="0" w:line="240" w:lineRule="auto"/>
        <w:ind w:firstLine="709"/>
        <w:jc w:val="both"/>
        <w:rPr>
          <w:rFonts w:ascii="Times New Roman" w:eastAsia="Times New Roman" w:hAnsi="Times New Roman" w:cs="Times New Roman"/>
          <w:sz w:val="30"/>
          <w:szCs w:val="30"/>
          <w:lang w:eastAsia="ru-RU"/>
        </w:rPr>
      </w:pPr>
      <w:r w:rsidRPr="001F304E">
        <w:rPr>
          <w:rFonts w:ascii="Times New Roman" w:eastAsia="Times New Roman" w:hAnsi="Times New Roman" w:cs="Times New Roman"/>
          <w:spacing w:val="-4"/>
          <w:sz w:val="30"/>
          <w:szCs w:val="30"/>
          <w:lang w:eastAsia="ru-RU"/>
        </w:rPr>
        <w:t xml:space="preserve">Настоящий образовательный стандарт обязателен для применения во всех учреждениях высшего образования, осуществляющих подготовку по образовательной программе высшего образования </w:t>
      </w:r>
      <w:r w:rsidRPr="001F304E">
        <w:rPr>
          <w:rFonts w:ascii="Times New Roman" w:eastAsia="Times New Roman" w:hAnsi="Times New Roman" w:cs="Times New Roman"/>
          <w:spacing w:val="-4"/>
          <w:sz w:val="30"/>
          <w:szCs w:val="30"/>
          <w:lang w:val="en-US" w:eastAsia="ru-RU"/>
        </w:rPr>
        <w:t>I</w:t>
      </w:r>
      <w:r w:rsidRPr="001F304E">
        <w:rPr>
          <w:rFonts w:ascii="Times New Roman" w:eastAsia="Times New Roman" w:hAnsi="Times New Roman" w:cs="Times New Roman"/>
          <w:spacing w:val="-4"/>
          <w:sz w:val="30"/>
          <w:szCs w:val="30"/>
          <w:lang w:eastAsia="ru-RU"/>
        </w:rPr>
        <w:t xml:space="preserve"> ступени по специальности </w:t>
      </w:r>
      <w:r w:rsidRPr="001F304E">
        <w:rPr>
          <w:rFonts w:ascii="Times New Roman" w:eastAsia="Times New Roman" w:hAnsi="Times New Roman" w:cs="Times New Roman"/>
          <w:spacing w:val="-6"/>
          <w:sz w:val="30"/>
          <w:szCs w:val="30"/>
          <w:lang w:eastAsia="ru-RU"/>
        </w:rPr>
        <w:t>1-16 01 09 «</w:t>
      </w:r>
      <w:r w:rsidRPr="001F304E">
        <w:rPr>
          <w:rFonts w:ascii="Times New Roman" w:eastAsia="Times New Roman" w:hAnsi="Times New Roman" w:cs="Times New Roman"/>
          <w:spacing w:val="-6"/>
          <w:sz w:val="30"/>
          <w:szCs w:val="30"/>
          <w:lang w:val="be-BY" w:eastAsia="ru-RU"/>
        </w:rPr>
        <w:t>Баян-аккордеон</w:t>
      </w:r>
      <w:r w:rsidRPr="001F304E">
        <w:rPr>
          <w:rFonts w:ascii="Times New Roman" w:eastAsia="Times New Roman" w:hAnsi="Times New Roman" w:cs="Times New Roman"/>
          <w:spacing w:val="-6"/>
          <w:sz w:val="30"/>
          <w:szCs w:val="30"/>
          <w:lang w:eastAsia="ru-RU"/>
        </w:rPr>
        <w:t>»</w:t>
      </w:r>
      <w:r w:rsidRPr="001F304E">
        <w:rPr>
          <w:rFonts w:ascii="Times New Roman" w:eastAsia="Times New Roman" w:hAnsi="Times New Roman" w:cs="Times New Roman"/>
          <w:sz w:val="30"/>
          <w:szCs w:val="30"/>
          <w:lang w:eastAsia="ru-RU"/>
        </w:rPr>
        <w:t>.</w:t>
      </w:r>
    </w:p>
    <w:p w14:paraId="7E2D8CE1" w14:textId="77777777" w:rsidR="00D02D47" w:rsidRPr="00D02D47" w:rsidRDefault="00D02D47" w:rsidP="00D02D47">
      <w:pPr>
        <w:spacing w:after="0" w:line="240" w:lineRule="auto"/>
        <w:ind w:firstLine="709"/>
        <w:jc w:val="both"/>
        <w:rPr>
          <w:rFonts w:ascii="Times New Roman" w:eastAsia="Times New Roman" w:hAnsi="Times New Roman" w:cs="Times New Roman"/>
          <w:sz w:val="30"/>
          <w:szCs w:val="30"/>
          <w:lang w:val="x-none" w:eastAsia="x-none"/>
        </w:rPr>
      </w:pPr>
      <w:r w:rsidRPr="001F304E">
        <w:rPr>
          <w:rFonts w:ascii="Times New Roman" w:eastAsia="Times New Roman" w:hAnsi="Times New Roman" w:cs="Times New Roman"/>
          <w:sz w:val="30"/>
          <w:szCs w:val="30"/>
          <w:lang w:eastAsia="x-none"/>
        </w:rPr>
        <w:t>2. </w:t>
      </w:r>
      <w:r w:rsidRPr="001F304E">
        <w:rPr>
          <w:rFonts w:ascii="Times New Roman" w:eastAsia="Times New Roman" w:hAnsi="Times New Roman" w:cs="Times New Roman"/>
          <w:sz w:val="30"/>
          <w:szCs w:val="30"/>
          <w:lang w:val="x-none" w:eastAsia="x-none"/>
        </w:rPr>
        <w:t>В настоящем образовательном стандарте использованы ссылки на следующие</w:t>
      </w:r>
      <w:r w:rsidRPr="001F304E">
        <w:rPr>
          <w:rFonts w:ascii="Times New Roman" w:eastAsia="Times New Roman" w:hAnsi="Times New Roman" w:cs="Times New Roman"/>
          <w:sz w:val="30"/>
          <w:szCs w:val="30"/>
          <w:lang w:eastAsia="x-none"/>
        </w:rPr>
        <w:t xml:space="preserve"> </w:t>
      </w:r>
      <w:r w:rsidRPr="001F304E">
        <w:rPr>
          <w:rFonts w:ascii="Times New Roman" w:eastAsia="Times New Roman" w:hAnsi="Times New Roman" w:cs="Times New Roman"/>
          <w:sz w:val="30"/>
          <w:szCs w:val="30"/>
          <w:lang w:val="x-none" w:eastAsia="x-none"/>
        </w:rPr>
        <w:t>акты</w:t>
      </w:r>
      <w:r w:rsidRPr="001F304E">
        <w:rPr>
          <w:rFonts w:ascii="Times New Roman" w:eastAsia="Times New Roman" w:hAnsi="Times New Roman" w:cs="Times New Roman"/>
          <w:sz w:val="30"/>
          <w:szCs w:val="30"/>
          <w:lang w:val="x-none" w:eastAsia="ru-RU"/>
        </w:rPr>
        <w:t xml:space="preserve"> законодательства</w:t>
      </w:r>
      <w:r w:rsidRPr="001F304E">
        <w:rPr>
          <w:rFonts w:ascii="Times New Roman" w:eastAsia="Times New Roman" w:hAnsi="Times New Roman" w:cs="Times New Roman"/>
          <w:sz w:val="30"/>
          <w:szCs w:val="30"/>
          <w:lang w:val="x-none" w:eastAsia="x-none"/>
        </w:rPr>
        <w:t>:</w:t>
      </w:r>
    </w:p>
    <w:p w14:paraId="34827E4A" w14:textId="77777777" w:rsidR="00BA1A73" w:rsidRPr="001F304E" w:rsidRDefault="00BA1A73" w:rsidP="00BA1A73">
      <w:pPr>
        <w:spacing w:after="0" w:line="240" w:lineRule="auto"/>
        <w:ind w:firstLine="709"/>
        <w:jc w:val="both"/>
        <w:rPr>
          <w:rFonts w:ascii="Times New Roman" w:eastAsia="Times New Roman" w:hAnsi="Times New Roman" w:cs="Times New Roman"/>
          <w:sz w:val="30"/>
          <w:szCs w:val="30"/>
          <w:lang w:val="x-none" w:eastAsia="x-none"/>
        </w:rPr>
      </w:pPr>
      <w:r w:rsidRPr="001F304E">
        <w:rPr>
          <w:rFonts w:ascii="Times New Roman" w:eastAsia="Times New Roman" w:hAnsi="Times New Roman" w:cs="Times New Roman"/>
          <w:sz w:val="30"/>
          <w:szCs w:val="30"/>
          <w:lang w:val="x-none" w:eastAsia="x-none"/>
        </w:rPr>
        <w:t>Кодекс Республики Беларусь об образовании</w:t>
      </w:r>
      <w:r w:rsidRPr="001F304E">
        <w:rPr>
          <w:rFonts w:ascii="Times New Roman" w:eastAsia="Times New Roman" w:hAnsi="Times New Roman" w:cs="Times New Roman"/>
          <w:sz w:val="30"/>
          <w:szCs w:val="30"/>
          <w:lang w:eastAsia="x-none"/>
        </w:rPr>
        <w:t>;</w:t>
      </w:r>
      <w:r w:rsidRPr="001F304E">
        <w:rPr>
          <w:rFonts w:ascii="Times New Roman" w:eastAsia="Times New Roman" w:hAnsi="Times New Roman" w:cs="Times New Roman"/>
          <w:sz w:val="30"/>
          <w:szCs w:val="30"/>
          <w:lang w:val="x-none" w:eastAsia="x-none"/>
        </w:rPr>
        <w:t xml:space="preserve"> </w:t>
      </w:r>
    </w:p>
    <w:p w14:paraId="0D339BC0" w14:textId="7E2765A0" w:rsidR="00BA1A73" w:rsidRPr="001F304E" w:rsidRDefault="00BA1A73" w:rsidP="00BA1A73">
      <w:pPr>
        <w:spacing w:after="0" w:line="240" w:lineRule="auto"/>
        <w:ind w:firstLine="709"/>
        <w:jc w:val="both"/>
        <w:rPr>
          <w:rFonts w:ascii="Times New Roman" w:eastAsia="Times New Roman" w:hAnsi="Times New Roman" w:cs="Times New Roman"/>
          <w:sz w:val="30"/>
          <w:szCs w:val="30"/>
          <w:lang w:eastAsia="x-none"/>
        </w:rPr>
      </w:pPr>
      <w:r w:rsidRPr="001F304E">
        <w:rPr>
          <w:rFonts w:ascii="Times New Roman" w:eastAsia="Times New Roman" w:hAnsi="Times New Roman" w:cs="Times New Roman"/>
          <w:spacing w:val="-6"/>
          <w:sz w:val="30"/>
          <w:szCs w:val="30"/>
          <w:lang w:val="x-none" w:eastAsia="x-none"/>
        </w:rPr>
        <w:t xml:space="preserve">Общегосударственный классификатор Республики Беларусь </w:t>
      </w:r>
      <w:r w:rsidR="00A73570">
        <w:rPr>
          <w:rFonts w:ascii="Times New Roman" w:eastAsia="Times New Roman" w:hAnsi="Times New Roman" w:cs="Times New Roman"/>
          <w:spacing w:val="-6"/>
          <w:sz w:val="30"/>
          <w:szCs w:val="30"/>
          <w:lang w:val="x-none" w:eastAsia="x-none"/>
        </w:rPr>
        <w:br/>
      </w:r>
      <w:r w:rsidRPr="001F304E">
        <w:rPr>
          <w:rFonts w:ascii="Times New Roman" w:eastAsia="Times New Roman" w:hAnsi="Times New Roman" w:cs="Times New Roman"/>
          <w:spacing w:val="-10"/>
          <w:sz w:val="30"/>
          <w:szCs w:val="30"/>
          <w:lang w:val="x-none" w:eastAsia="x-none"/>
        </w:rPr>
        <w:t>ОКРБ 011-2009</w:t>
      </w:r>
      <w:r w:rsidRPr="001F304E">
        <w:rPr>
          <w:rFonts w:ascii="Times New Roman" w:eastAsia="Times New Roman" w:hAnsi="Times New Roman" w:cs="Times New Roman"/>
          <w:spacing w:val="-10"/>
          <w:sz w:val="30"/>
          <w:szCs w:val="30"/>
          <w:lang w:eastAsia="x-none"/>
        </w:rPr>
        <w:t xml:space="preserve"> </w:t>
      </w:r>
      <w:r w:rsidRPr="001F304E">
        <w:rPr>
          <w:rFonts w:ascii="Times New Roman" w:eastAsia="Times New Roman" w:hAnsi="Times New Roman" w:cs="Times New Roman"/>
          <w:spacing w:val="-10"/>
          <w:sz w:val="30"/>
          <w:szCs w:val="30"/>
          <w:lang w:val="x-none" w:eastAsia="x-none"/>
        </w:rPr>
        <w:t>«Специальности и квалификации» (далее – ОКРБ 011-2009)</w:t>
      </w:r>
      <w:r w:rsidRPr="001F304E">
        <w:rPr>
          <w:rFonts w:ascii="Times New Roman" w:eastAsia="Times New Roman" w:hAnsi="Times New Roman" w:cs="Times New Roman"/>
          <w:spacing w:val="-10"/>
          <w:sz w:val="30"/>
          <w:szCs w:val="30"/>
          <w:lang w:eastAsia="x-none"/>
        </w:rPr>
        <w:t>;</w:t>
      </w:r>
    </w:p>
    <w:p w14:paraId="0FEAD770" w14:textId="4872B3F2" w:rsidR="00BA1A73" w:rsidRPr="001F304E" w:rsidRDefault="00BA1A73" w:rsidP="00BA1A73">
      <w:pPr>
        <w:spacing w:after="0" w:line="240" w:lineRule="auto"/>
        <w:ind w:firstLine="709"/>
        <w:jc w:val="both"/>
        <w:rPr>
          <w:rFonts w:ascii="Times New Roman" w:eastAsia="Times New Roman" w:hAnsi="Times New Roman" w:cs="Times New Roman"/>
          <w:spacing w:val="-6"/>
          <w:sz w:val="30"/>
          <w:szCs w:val="30"/>
          <w:lang w:eastAsia="x-none"/>
        </w:rPr>
      </w:pPr>
      <w:r w:rsidRPr="001F304E">
        <w:rPr>
          <w:rFonts w:ascii="Times New Roman" w:eastAsia="Times New Roman" w:hAnsi="Times New Roman" w:cs="Times New Roman"/>
          <w:spacing w:val="-6"/>
          <w:sz w:val="30"/>
          <w:szCs w:val="30"/>
          <w:lang w:val="x-none" w:eastAsia="x-none"/>
        </w:rPr>
        <w:t xml:space="preserve">Общегосударственный </w:t>
      </w:r>
      <w:hyperlink r:id="rId25" w:history="1">
        <w:r w:rsidRPr="001F304E">
          <w:rPr>
            <w:rFonts w:ascii="Times New Roman" w:eastAsia="Times New Roman" w:hAnsi="Times New Roman" w:cs="Times New Roman"/>
            <w:spacing w:val="-6"/>
            <w:sz w:val="30"/>
            <w:szCs w:val="30"/>
            <w:lang w:val="x-none" w:eastAsia="x-none"/>
          </w:rPr>
          <w:t>классификатор</w:t>
        </w:r>
      </w:hyperlink>
      <w:r w:rsidRPr="001F304E">
        <w:rPr>
          <w:rFonts w:ascii="Times New Roman" w:eastAsia="Times New Roman" w:hAnsi="Times New Roman" w:cs="Times New Roman"/>
          <w:spacing w:val="-6"/>
          <w:sz w:val="30"/>
          <w:szCs w:val="30"/>
          <w:lang w:val="x-none" w:eastAsia="x-none"/>
        </w:rPr>
        <w:t xml:space="preserve"> Республики Беларусь </w:t>
      </w:r>
      <w:r w:rsidR="00A73570">
        <w:rPr>
          <w:rFonts w:ascii="Times New Roman" w:eastAsia="Times New Roman" w:hAnsi="Times New Roman" w:cs="Times New Roman"/>
          <w:spacing w:val="-6"/>
          <w:sz w:val="30"/>
          <w:szCs w:val="30"/>
          <w:lang w:val="x-none" w:eastAsia="x-none"/>
        </w:rPr>
        <w:br/>
      </w:r>
      <w:r w:rsidRPr="001F304E">
        <w:rPr>
          <w:rFonts w:ascii="Times New Roman" w:eastAsia="Times New Roman" w:hAnsi="Times New Roman" w:cs="Times New Roman"/>
          <w:spacing w:val="-12"/>
          <w:sz w:val="30"/>
          <w:szCs w:val="30"/>
          <w:lang w:val="x-none" w:eastAsia="x-none"/>
        </w:rPr>
        <w:t>ОКРБ</w:t>
      </w:r>
      <w:r w:rsidRPr="001F304E">
        <w:rPr>
          <w:rFonts w:ascii="Times New Roman" w:eastAsia="Times New Roman" w:hAnsi="Times New Roman" w:cs="Times New Roman"/>
          <w:spacing w:val="-12"/>
          <w:sz w:val="30"/>
          <w:szCs w:val="30"/>
          <w:lang w:eastAsia="x-none"/>
        </w:rPr>
        <w:t xml:space="preserve"> </w:t>
      </w:r>
      <w:r w:rsidRPr="001F304E">
        <w:rPr>
          <w:rFonts w:ascii="Times New Roman" w:eastAsia="Times New Roman" w:hAnsi="Times New Roman" w:cs="Times New Roman"/>
          <w:spacing w:val="-12"/>
          <w:sz w:val="30"/>
          <w:szCs w:val="30"/>
          <w:lang w:val="x-none" w:eastAsia="x-none"/>
        </w:rPr>
        <w:t>005-2011</w:t>
      </w:r>
      <w:r w:rsidRPr="001F304E">
        <w:rPr>
          <w:rFonts w:ascii="Times New Roman" w:eastAsia="Times New Roman" w:hAnsi="Times New Roman" w:cs="Times New Roman"/>
          <w:spacing w:val="-12"/>
          <w:sz w:val="30"/>
          <w:szCs w:val="30"/>
          <w:lang w:eastAsia="x-none"/>
        </w:rPr>
        <w:t xml:space="preserve"> </w:t>
      </w:r>
      <w:r w:rsidRPr="001F304E">
        <w:rPr>
          <w:rFonts w:ascii="Times New Roman" w:eastAsia="Times New Roman" w:hAnsi="Times New Roman" w:cs="Times New Roman"/>
          <w:spacing w:val="-12"/>
          <w:sz w:val="30"/>
          <w:szCs w:val="30"/>
          <w:lang w:val="x-none" w:eastAsia="x-none"/>
        </w:rPr>
        <w:t>«Виды экономической деятельности» (далее – ОКРБ 005-2011)</w:t>
      </w:r>
      <w:r w:rsidRPr="001F304E">
        <w:rPr>
          <w:rFonts w:ascii="Times New Roman" w:eastAsia="Times New Roman" w:hAnsi="Times New Roman" w:cs="Times New Roman"/>
          <w:spacing w:val="-12"/>
          <w:sz w:val="30"/>
          <w:szCs w:val="30"/>
          <w:lang w:eastAsia="x-none"/>
        </w:rPr>
        <w:t>;</w:t>
      </w:r>
    </w:p>
    <w:p w14:paraId="3F57B07D" w14:textId="77777777" w:rsidR="00BA1A73" w:rsidRPr="001F304E" w:rsidRDefault="00BA1A73" w:rsidP="00BA1A73">
      <w:pPr>
        <w:spacing w:after="0" w:line="240" w:lineRule="auto"/>
        <w:ind w:firstLine="709"/>
        <w:jc w:val="both"/>
        <w:rPr>
          <w:rFonts w:ascii="Times New Roman" w:eastAsia="Times New Roman" w:hAnsi="Times New Roman" w:cs="Times New Roman"/>
          <w:sz w:val="30"/>
          <w:szCs w:val="30"/>
          <w:lang w:eastAsia="ru-RU"/>
        </w:rPr>
      </w:pPr>
      <w:r w:rsidRPr="001F304E">
        <w:rPr>
          <w:rFonts w:ascii="Times New Roman" w:eastAsia="Times New Roman" w:hAnsi="Times New Roman" w:cs="Times New Roman"/>
          <w:sz w:val="30"/>
          <w:szCs w:val="30"/>
          <w:lang w:eastAsia="ru-RU"/>
        </w:rPr>
        <w:t xml:space="preserve">СТБ </w:t>
      </w:r>
      <w:r w:rsidRPr="001F304E">
        <w:rPr>
          <w:rFonts w:ascii="Times New Roman" w:eastAsia="Times New Roman" w:hAnsi="Times New Roman" w:cs="Times New Roman"/>
          <w:sz w:val="30"/>
          <w:szCs w:val="30"/>
          <w:lang w:val="en-US" w:eastAsia="ru-RU"/>
        </w:rPr>
        <w:t>ISO</w:t>
      </w:r>
      <w:r w:rsidRPr="001F304E">
        <w:rPr>
          <w:rFonts w:ascii="Times New Roman" w:eastAsia="Times New Roman" w:hAnsi="Times New Roman" w:cs="Times New Roman"/>
          <w:sz w:val="30"/>
          <w:szCs w:val="30"/>
          <w:lang w:eastAsia="ru-RU"/>
        </w:rPr>
        <w:t xml:space="preserve"> 9000-2015 Систем</w:t>
      </w:r>
      <w:r w:rsidRPr="001F304E">
        <w:rPr>
          <w:rFonts w:ascii="Times New Roman" w:eastAsia="Times New Roman" w:hAnsi="Times New Roman" w:cs="Times New Roman"/>
          <w:sz w:val="30"/>
          <w:szCs w:val="30"/>
          <w:lang w:val="be-BY" w:eastAsia="ru-RU"/>
        </w:rPr>
        <w:t>ы</w:t>
      </w:r>
      <w:r w:rsidRPr="001F304E">
        <w:rPr>
          <w:rFonts w:ascii="Times New Roman" w:eastAsia="Times New Roman" w:hAnsi="Times New Roman" w:cs="Times New Roman"/>
          <w:sz w:val="30"/>
          <w:szCs w:val="30"/>
          <w:lang w:eastAsia="ru-RU"/>
        </w:rPr>
        <w:t xml:space="preserve"> менеджмента качества. Основные положения и словарь (далее – СТБ </w:t>
      </w:r>
      <w:r w:rsidRPr="001F304E">
        <w:rPr>
          <w:rFonts w:ascii="Times New Roman" w:eastAsia="Times New Roman" w:hAnsi="Times New Roman" w:cs="Times New Roman"/>
          <w:sz w:val="30"/>
          <w:szCs w:val="30"/>
          <w:lang w:val="en-US" w:eastAsia="ru-RU"/>
        </w:rPr>
        <w:t>IS</w:t>
      </w:r>
      <w:r w:rsidRPr="001F304E">
        <w:rPr>
          <w:rFonts w:ascii="Times New Roman" w:eastAsia="Times New Roman" w:hAnsi="Times New Roman" w:cs="Times New Roman"/>
          <w:sz w:val="30"/>
          <w:szCs w:val="30"/>
          <w:lang w:eastAsia="ru-RU"/>
        </w:rPr>
        <w:t>О 9000-2015).</w:t>
      </w:r>
    </w:p>
    <w:p w14:paraId="221A8C38" w14:textId="77777777" w:rsidR="00D02D47" w:rsidRPr="00D02D47" w:rsidRDefault="00D02D47" w:rsidP="00D02D47">
      <w:pPr>
        <w:spacing w:after="0" w:line="240" w:lineRule="auto"/>
        <w:ind w:firstLine="709"/>
        <w:jc w:val="both"/>
        <w:rPr>
          <w:rFonts w:ascii="Times New Roman" w:eastAsia="Times New Roman" w:hAnsi="Times New Roman" w:cs="Times New Roman"/>
          <w:sz w:val="30"/>
          <w:szCs w:val="30"/>
          <w:lang w:val="x-none" w:eastAsia="x-none"/>
        </w:rPr>
      </w:pPr>
      <w:r w:rsidRPr="001F304E">
        <w:rPr>
          <w:rFonts w:ascii="Times New Roman" w:eastAsia="Times New Roman" w:hAnsi="Times New Roman" w:cs="Times New Roman"/>
          <w:sz w:val="30"/>
          <w:szCs w:val="30"/>
          <w:lang w:eastAsia="x-none"/>
        </w:rPr>
        <w:t>3. </w:t>
      </w:r>
      <w:r w:rsidRPr="001F304E">
        <w:rPr>
          <w:rFonts w:ascii="Times New Roman" w:eastAsia="Times New Roman" w:hAnsi="Times New Roman" w:cs="Times New Roman"/>
          <w:sz w:val="30"/>
          <w:szCs w:val="30"/>
          <w:lang w:val="x-none" w:eastAsia="x-none"/>
        </w:rPr>
        <w:t xml:space="preserve">В настоящем образовательном стандарте применяются термины, </w:t>
      </w:r>
      <w:r w:rsidRPr="001F304E">
        <w:rPr>
          <w:rFonts w:ascii="Times New Roman" w:eastAsia="Times New Roman" w:hAnsi="Times New Roman" w:cs="Times New Roman"/>
          <w:sz w:val="30"/>
          <w:szCs w:val="30"/>
          <w:lang w:eastAsia="x-none"/>
        </w:rPr>
        <w:t>установленные</w:t>
      </w:r>
      <w:r w:rsidRPr="001F304E">
        <w:rPr>
          <w:rFonts w:ascii="Times New Roman" w:eastAsia="Times New Roman" w:hAnsi="Times New Roman" w:cs="Times New Roman"/>
          <w:sz w:val="30"/>
          <w:szCs w:val="30"/>
          <w:lang w:val="x-none" w:eastAsia="x-none"/>
        </w:rPr>
        <w:t xml:space="preserve"> в Кодексе Республики Беларусь об образовании, а также следующие термины с соответствующими определениями</w:t>
      </w:r>
      <w:r w:rsidRPr="00D02D47">
        <w:rPr>
          <w:rFonts w:ascii="Times New Roman" w:eastAsia="Times New Roman" w:hAnsi="Times New Roman" w:cs="Times New Roman"/>
          <w:sz w:val="30"/>
          <w:szCs w:val="30"/>
          <w:lang w:val="x-none" w:eastAsia="x-none"/>
        </w:rPr>
        <w:t>:</w:t>
      </w:r>
    </w:p>
    <w:p w14:paraId="6F820DE4" w14:textId="77777777" w:rsidR="00D02D47" w:rsidRPr="00A73570" w:rsidRDefault="00D02D47" w:rsidP="00D02D47">
      <w:pPr>
        <w:tabs>
          <w:tab w:val="num" w:pos="0"/>
          <w:tab w:val="left" w:pos="709"/>
        </w:tabs>
        <w:spacing w:after="0" w:line="240" w:lineRule="auto"/>
        <w:ind w:firstLine="709"/>
        <w:jc w:val="both"/>
        <w:rPr>
          <w:rFonts w:ascii="Times New Roman" w:eastAsia="Times New Roman" w:hAnsi="Times New Roman" w:cs="Times New Roman"/>
          <w:bCs/>
          <w:iCs/>
          <w:spacing w:val="-8"/>
          <w:sz w:val="30"/>
          <w:szCs w:val="30"/>
          <w:lang w:eastAsia="x-none"/>
        </w:rPr>
      </w:pPr>
      <w:r w:rsidRPr="00A73570">
        <w:rPr>
          <w:rFonts w:ascii="Times New Roman" w:eastAsia="Times New Roman" w:hAnsi="Times New Roman" w:cs="Times New Roman"/>
          <w:bCs/>
          <w:spacing w:val="-8"/>
          <w:sz w:val="30"/>
          <w:szCs w:val="30"/>
          <w:lang w:val="x-none" w:eastAsia="x-none"/>
        </w:rPr>
        <w:t xml:space="preserve">базовые профессиональные компетенции – компетенции, формируемые в соответствии с требованиями к специалисту с высшим образованием </w:t>
      </w:r>
      <w:r w:rsidRPr="00A73570">
        <w:rPr>
          <w:rFonts w:ascii="Times New Roman" w:eastAsia="Times New Roman" w:hAnsi="Times New Roman" w:cs="Times New Roman"/>
          <w:bCs/>
          <w:spacing w:val="-8"/>
          <w:sz w:val="30"/>
          <w:szCs w:val="30"/>
          <w:lang w:val="en-US" w:eastAsia="x-none"/>
        </w:rPr>
        <w:t>I</w:t>
      </w:r>
      <w:r w:rsidRPr="00A73570">
        <w:rPr>
          <w:rFonts w:ascii="Times New Roman" w:eastAsia="Times New Roman" w:hAnsi="Times New Roman" w:cs="Times New Roman"/>
          <w:bCs/>
          <w:spacing w:val="-8"/>
          <w:sz w:val="30"/>
          <w:szCs w:val="30"/>
          <w:lang w:val="x-none" w:eastAsia="x-none"/>
        </w:rPr>
        <w:t xml:space="preserve"> ступени и отражающие его способность решать общие задачи профессиональной деятельности в соответствии с полученной специальностью</w:t>
      </w:r>
      <w:r w:rsidRPr="00A73570">
        <w:rPr>
          <w:rFonts w:ascii="Times New Roman" w:eastAsia="Times New Roman" w:hAnsi="Times New Roman" w:cs="Times New Roman"/>
          <w:bCs/>
          <w:spacing w:val="-8"/>
          <w:sz w:val="30"/>
          <w:szCs w:val="30"/>
          <w:lang w:eastAsia="x-none"/>
        </w:rPr>
        <w:t>;</w:t>
      </w:r>
    </w:p>
    <w:p w14:paraId="6B5BE3F4" w14:textId="77777777" w:rsidR="00D02D47" w:rsidRPr="00D02D47" w:rsidRDefault="00D02D47" w:rsidP="00D02D47">
      <w:pPr>
        <w:tabs>
          <w:tab w:val="num" w:pos="0"/>
          <w:tab w:val="left" w:pos="709"/>
        </w:tabs>
        <w:spacing w:after="0" w:line="240" w:lineRule="auto"/>
        <w:ind w:firstLine="709"/>
        <w:jc w:val="both"/>
        <w:rPr>
          <w:rFonts w:ascii="Times New Roman" w:eastAsia="Times New Roman" w:hAnsi="Times New Roman" w:cs="Times New Roman"/>
          <w:bCs/>
          <w:spacing w:val="-4"/>
          <w:sz w:val="30"/>
          <w:szCs w:val="30"/>
          <w:lang w:eastAsia="x-none"/>
        </w:rPr>
      </w:pPr>
      <w:r w:rsidRPr="00D02D47">
        <w:rPr>
          <w:rFonts w:ascii="Times New Roman" w:eastAsia="Times New Roman" w:hAnsi="Times New Roman" w:cs="Times New Roman"/>
          <w:bCs/>
          <w:iCs/>
          <w:spacing w:val="-4"/>
          <w:sz w:val="30"/>
          <w:szCs w:val="30"/>
          <w:lang w:val="x-none" w:eastAsia="x-none"/>
        </w:rPr>
        <w:t>зачетная единица – числовой способ выражения трудоемкости учебной работы студента</w:t>
      </w:r>
      <w:r w:rsidRPr="00D02D47">
        <w:rPr>
          <w:rFonts w:ascii="Times New Roman" w:eastAsia="Times New Roman" w:hAnsi="Times New Roman" w:cs="Times New Roman"/>
          <w:bCs/>
          <w:iCs/>
          <w:spacing w:val="-4"/>
          <w:sz w:val="30"/>
          <w:szCs w:val="30"/>
          <w:lang w:eastAsia="x-none"/>
        </w:rPr>
        <w:t xml:space="preserve">, </w:t>
      </w:r>
      <w:r w:rsidRPr="00D02D47">
        <w:rPr>
          <w:rFonts w:ascii="Times New Roman" w:eastAsia="Times New Roman" w:hAnsi="Times New Roman" w:cs="Times New Roman"/>
          <w:bCs/>
          <w:iCs/>
          <w:spacing w:val="-4"/>
          <w:sz w:val="30"/>
          <w:szCs w:val="30"/>
          <w:lang w:val="x-none" w:eastAsia="x-none"/>
        </w:rPr>
        <w:t>курсанта, слушателя, основанный на достижении результатов обучения</w:t>
      </w:r>
      <w:r w:rsidRPr="00D02D47">
        <w:rPr>
          <w:rFonts w:ascii="Times New Roman" w:eastAsia="Times New Roman" w:hAnsi="Times New Roman" w:cs="Times New Roman"/>
          <w:bCs/>
          <w:iCs/>
          <w:spacing w:val="-4"/>
          <w:sz w:val="30"/>
          <w:szCs w:val="30"/>
          <w:lang w:eastAsia="x-none"/>
        </w:rPr>
        <w:t>;</w:t>
      </w:r>
    </w:p>
    <w:p w14:paraId="3F44F8DC" w14:textId="77777777" w:rsidR="00D02D47" w:rsidRPr="001F304E" w:rsidRDefault="00D02D47" w:rsidP="00D02D47">
      <w:pPr>
        <w:spacing w:after="0" w:line="240" w:lineRule="auto"/>
        <w:ind w:firstLine="709"/>
        <w:jc w:val="both"/>
        <w:rPr>
          <w:rFonts w:ascii="Times New Roman" w:eastAsia="Times New Roman" w:hAnsi="Times New Roman" w:cs="Times New Roman"/>
          <w:bCs/>
          <w:spacing w:val="-4"/>
          <w:sz w:val="30"/>
          <w:szCs w:val="30"/>
        </w:rPr>
      </w:pPr>
      <w:r w:rsidRPr="001F304E">
        <w:rPr>
          <w:rFonts w:ascii="Times New Roman" w:eastAsia="Times New Roman" w:hAnsi="Times New Roman" w:cs="Times New Roman"/>
          <w:bCs/>
          <w:spacing w:val="-4"/>
          <w:sz w:val="30"/>
          <w:szCs w:val="30"/>
        </w:rPr>
        <w:t>квалификация – подготовленность работника к профессиональной деятельности для выполнения работ определенной сложности в рамках специальности, направления специальности (ОКРБ 011-2009);</w:t>
      </w:r>
    </w:p>
    <w:p w14:paraId="540BD514" w14:textId="77777777" w:rsidR="00D02D47" w:rsidRPr="001F304E" w:rsidRDefault="00D02D47" w:rsidP="00D02D47">
      <w:pPr>
        <w:spacing w:after="0" w:line="240" w:lineRule="auto"/>
        <w:ind w:firstLine="709"/>
        <w:jc w:val="both"/>
        <w:rPr>
          <w:rFonts w:ascii="Times New Roman" w:eastAsia="Times New Roman" w:hAnsi="Times New Roman" w:cs="Times New Roman"/>
          <w:bCs/>
          <w:spacing w:val="-4"/>
          <w:sz w:val="30"/>
          <w:szCs w:val="30"/>
          <w:lang w:eastAsia="x-none"/>
        </w:rPr>
      </w:pPr>
      <w:r w:rsidRPr="001F304E">
        <w:rPr>
          <w:rFonts w:ascii="Times New Roman" w:eastAsia="Times New Roman" w:hAnsi="Times New Roman" w:cs="Times New Roman"/>
          <w:bCs/>
          <w:spacing w:val="-4"/>
          <w:sz w:val="30"/>
          <w:szCs w:val="30"/>
          <w:lang w:val="x-none" w:eastAsia="x-none"/>
        </w:rPr>
        <w:t xml:space="preserve">компетентность – способность применять знания и навыки для достижения намеченных результатов (СТБ </w:t>
      </w:r>
      <w:r w:rsidRPr="001F304E">
        <w:rPr>
          <w:rFonts w:ascii="Times New Roman" w:eastAsia="Times New Roman" w:hAnsi="Times New Roman" w:cs="Times New Roman"/>
          <w:bCs/>
          <w:spacing w:val="-4"/>
          <w:sz w:val="30"/>
          <w:szCs w:val="30"/>
          <w:lang w:val="en-US" w:eastAsia="x-none"/>
        </w:rPr>
        <w:t>ISO</w:t>
      </w:r>
      <w:r w:rsidRPr="001F304E">
        <w:rPr>
          <w:rFonts w:ascii="Times New Roman" w:eastAsia="Times New Roman" w:hAnsi="Times New Roman" w:cs="Times New Roman"/>
          <w:bCs/>
          <w:spacing w:val="-4"/>
          <w:sz w:val="30"/>
          <w:szCs w:val="30"/>
          <w:lang w:val="x-none" w:eastAsia="x-none"/>
        </w:rPr>
        <w:t xml:space="preserve"> 9000-2015)</w:t>
      </w:r>
      <w:r w:rsidRPr="001F304E">
        <w:rPr>
          <w:rFonts w:ascii="Times New Roman" w:eastAsia="Times New Roman" w:hAnsi="Times New Roman" w:cs="Times New Roman"/>
          <w:bCs/>
          <w:spacing w:val="-4"/>
          <w:sz w:val="30"/>
          <w:szCs w:val="30"/>
          <w:lang w:eastAsia="x-none"/>
        </w:rPr>
        <w:t>;</w:t>
      </w:r>
    </w:p>
    <w:p w14:paraId="64FA5334" w14:textId="77777777" w:rsidR="00D02D47" w:rsidRPr="001F304E" w:rsidRDefault="00D02D47" w:rsidP="00D02D47">
      <w:pPr>
        <w:spacing w:after="0" w:line="240" w:lineRule="auto"/>
        <w:ind w:firstLine="709"/>
        <w:jc w:val="both"/>
        <w:rPr>
          <w:rFonts w:ascii="Times New Roman" w:eastAsia="Times New Roman" w:hAnsi="Times New Roman" w:cs="Times New Roman"/>
          <w:bCs/>
          <w:spacing w:val="-4"/>
          <w:sz w:val="30"/>
          <w:szCs w:val="30"/>
          <w:lang w:eastAsia="ru-RU"/>
        </w:rPr>
      </w:pPr>
      <w:r w:rsidRPr="001F304E">
        <w:rPr>
          <w:rFonts w:ascii="Times New Roman" w:eastAsia="Times New Roman" w:hAnsi="Times New Roman" w:cs="Times New Roman"/>
          <w:bCs/>
          <w:spacing w:val="-4"/>
          <w:sz w:val="30"/>
          <w:szCs w:val="30"/>
          <w:lang w:eastAsia="ru-RU"/>
        </w:rPr>
        <w:t>компетенция – знания, умения и опыт, необходимые для решения теоретических и практических задач;</w:t>
      </w:r>
    </w:p>
    <w:p w14:paraId="7256E427" w14:textId="77777777" w:rsidR="00D02D47" w:rsidRPr="00A73570" w:rsidRDefault="00D02D47" w:rsidP="00D02D47">
      <w:pPr>
        <w:spacing w:after="0" w:line="240" w:lineRule="auto"/>
        <w:ind w:firstLine="709"/>
        <w:jc w:val="both"/>
        <w:rPr>
          <w:rFonts w:ascii="Times New Roman" w:eastAsia="Times New Roman" w:hAnsi="Times New Roman" w:cs="Times New Roman"/>
          <w:bCs/>
          <w:spacing w:val="-10"/>
          <w:sz w:val="30"/>
          <w:szCs w:val="30"/>
          <w:lang w:eastAsia="ru-RU"/>
        </w:rPr>
      </w:pPr>
      <w:r w:rsidRPr="00A73570">
        <w:rPr>
          <w:rFonts w:ascii="Times New Roman" w:eastAsia="Times New Roman" w:hAnsi="Times New Roman" w:cs="Times New Roman"/>
          <w:bCs/>
          <w:spacing w:val="-10"/>
          <w:sz w:val="30"/>
          <w:szCs w:val="30"/>
          <w:lang w:eastAsia="ru-RU"/>
        </w:rPr>
        <w:t xml:space="preserve">модуль – </w:t>
      </w:r>
      <w:r w:rsidRPr="00A73570">
        <w:rPr>
          <w:rFonts w:ascii="Times New Roman" w:eastAsia="Times New Roman" w:hAnsi="Times New Roman" w:cs="Times New Roman"/>
          <w:bCs/>
          <w:spacing w:val="-10"/>
          <w:sz w:val="30"/>
          <w:szCs w:val="30"/>
          <w:lang w:eastAsia="be-BY"/>
        </w:rPr>
        <w:t xml:space="preserve">относительно обособленная, логически завершенная часть образовательной программы </w:t>
      </w:r>
      <w:r w:rsidRPr="00A73570">
        <w:rPr>
          <w:rFonts w:ascii="Times New Roman" w:eastAsia="Times New Roman" w:hAnsi="Times New Roman" w:cs="Times New Roman"/>
          <w:bCs/>
          <w:spacing w:val="-10"/>
          <w:sz w:val="30"/>
          <w:szCs w:val="30"/>
          <w:lang w:eastAsia="ru-RU"/>
        </w:rPr>
        <w:t xml:space="preserve">высшего образования </w:t>
      </w:r>
      <w:r w:rsidRPr="00A73570">
        <w:rPr>
          <w:rFonts w:ascii="Times New Roman" w:eastAsia="Times New Roman" w:hAnsi="Times New Roman" w:cs="Times New Roman"/>
          <w:bCs/>
          <w:spacing w:val="-10"/>
          <w:sz w:val="30"/>
          <w:szCs w:val="30"/>
          <w:lang w:val="en-US" w:eastAsia="ru-RU"/>
        </w:rPr>
        <w:t>I</w:t>
      </w:r>
      <w:r w:rsidRPr="00A73570">
        <w:rPr>
          <w:rFonts w:ascii="Times New Roman" w:eastAsia="Times New Roman" w:hAnsi="Times New Roman" w:cs="Times New Roman"/>
          <w:bCs/>
          <w:spacing w:val="-10"/>
          <w:sz w:val="30"/>
          <w:szCs w:val="30"/>
          <w:lang w:eastAsia="ru-RU"/>
        </w:rPr>
        <w:t xml:space="preserve"> ступени</w:t>
      </w:r>
      <w:r w:rsidRPr="00A73570">
        <w:rPr>
          <w:rFonts w:ascii="Times New Roman" w:eastAsia="Times New Roman" w:hAnsi="Times New Roman" w:cs="Times New Roman"/>
          <w:bCs/>
          <w:spacing w:val="-10"/>
          <w:sz w:val="30"/>
          <w:szCs w:val="30"/>
          <w:lang w:eastAsia="be-BY"/>
        </w:rPr>
        <w:t>, обеспечивающая формирование определенной компетенции (группы компетенций);</w:t>
      </w:r>
    </w:p>
    <w:p w14:paraId="0A7BAC73" w14:textId="77777777" w:rsidR="00D02D47" w:rsidRPr="00D02D47" w:rsidRDefault="00D02D47" w:rsidP="00D02D47">
      <w:pPr>
        <w:spacing w:after="0" w:line="240" w:lineRule="auto"/>
        <w:ind w:firstLine="709"/>
        <w:jc w:val="both"/>
        <w:rPr>
          <w:rFonts w:ascii="Times New Roman" w:eastAsia="Times New Roman" w:hAnsi="Times New Roman" w:cs="Times New Roman"/>
          <w:bCs/>
          <w:spacing w:val="-4"/>
          <w:sz w:val="30"/>
          <w:szCs w:val="30"/>
          <w:lang w:eastAsia="ru-RU"/>
        </w:rPr>
      </w:pPr>
      <w:r w:rsidRPr="001F304E">
        <w:rPr>
          <w:rFonts w:ascii="Times New Roman" w:eastAsia="Times New Roman" w:hAnsi="Times New Roman" w:cs="Times New Roman"/>
          <w:spacing w:val="-4"/>
          <w:sz w:val="30"/>
          <w:szCs w:val="30"/>
          <w:lang w:eastAsia="ru-RU"/>
        </w:rPr>
        <w:t>обеспечение качества</w:t>
      </w:r>
      <w:r w:rsidRPr="001F304E">
        <w:rPr>
          <w:rFonts w:ascii="Times New Roman" w:eastAsia="Times New Roman" w:hAnsi="Times New Roman" w:cs="Times New Roman"/>
          <w:bCs/>
          <w:spacing w:val="-4"/>
          <w:sz w:val="30"/>
          <w:szCs w:val="30"/>
          <w:lang w:eastAsia="ru-RU"/>
        </w:rPr>
        <w:t xml:space="preserve"> – часть менеджмента качества, ориентированная на предоставление уверенности в том, что требования к качеству будут выполнены (СТБ </w:t>
      </w:r>
      <w:r w:rsidRPr="001F304E">
        <w:rPr>
          <w:rFonts w:ascii="Times New Roman" w:eastAsia="Times New Roman" w:hAnsi="Times New Roman" w:cs="Times New Roman"/>
          <w:spacing w:val="-4"/>
          <w:sz w:val="30"/>
          <w:szCs w:val="30"/>
          <w:lang w:val="en-US" w:eastAsia="ru-RU"/>
        </w:rPr>
        <w:t>ISO</w:t>
      </w:r>
      <w:r w:rsidRPr="001F304E">
        <w:rPr>
          <w:rFonts w:ascii="Times New Roman" w:eastAsia="Times New Roman" w:hAnsi="Times New Roman" w:cs="Times New Roman"/>
          <w:bCs/>
          <w:spacing w:val="-4"/>
          <w:sz w:val="30"/>
          <w:szCs w:val="30"/>
          <w:lang w:eastAsia="ru-RU"/>
        </w:rPr>
        <w:t xml:space="preserve"> 9000-2015);</w:t>
      </w:r>
    </w:p>
    <w:p w14:paraId="45936A0E" w14:textId="77777777" w:rsidR="00D02D47" w:rsidRPr="00D02D47" w:rsidRDefault="00D02D47" w:rsidP="00D02D47">
      <w:pPr>
        <w:spacing w:after="0" w:line="240" w:lineRule="auto"/>
        <w:ind w:firstLine="709"/>
        <w:jc w:val="both"/>
        <w:rPr>
          <w:rFonts w:ascii="Times New Roman" w:eastAsia="Times New Roman" w:hAnsi="Times New Roman" w:cs="Times New Roman"/>
          <w:bCs/>
          <w:spacing w:val="-4"/>
          <w:sz w:val="30"/>
          <w:szCs w:val="30"/>
          <w:lang w:eastAsia="ru-RU"/>
        </w:rPr>
      </w:pPr>
      <w:r w:rsidRPr="00D02D47">
        <w:rPr>
          <w:rFonts w:ascii="Times New Roman" w:eastAsia="Times New Roman" w:hAnsi="Times New Roman" w:cs="Times New Roman"/>
          <w:bCs/>
          <w:spacing w:val="-4"/>
          <w:sz w:val="30"/>
          <w:szCs w:val="30"/>
          <w:lang w:eastAsia="ru-RU"/>
        </w:rPr>
        <w:t>результаты обучения – знания, умения и навыки (опыт), которые обучающийся может продемонстрировать по завершении изучения конкретной учебной дисциплины либо модуля;</w:t>
      </w:r>
    </w:p>
    <w:p w14:paraId="4358705B" w14:textId="77777777" w:rsidR="00D02D47" w:rsidRPr="00A73570" w:rsidRDefault="00D02D47" w:rsidP="00D02D47">
      <w:pPr>
        <w:spacing w:after="0" w:line="240" w:lineRule="auto"/>
        <w:ind w:firstLine="709"/>
        <w:jc w:val="both"/>
        <w:rPr>
          <w:rFonts w:ascii="Times New Roman" w:eastAsia="Times New Roman" w:hAnsi="Times New Roman" w:cs="Times New Roman"/>
          <w:bCs/>
          <w:spacing w:val="-8"/>
          <w:sz w:val="30"/>
          <w:szCs w:val="30"/>
          <w:lang w:eastAsia="ru-RU"/>
        </w:rPr>
      </w:pPr>
      <w:r w:rsidRPr="00A73570">
        <w:rPr>
          <w:rFonts w:ascii="Times New Roman" w:eastAsia="Times New Roman" w:hAnsi="Times New Roman" w:cs="Times New Roman"/>
          <w:bCs/>
          <w:spacing w:val="-8"/>
          <w:sz w:val="30"/>
          <w:szCs w:val="30"/>
          <w:lang w:eastAsia="ru-RU"/>
        </w:rPr>
        <w:t xml:space="preserve">специализированные компетенции – компетенции, формируемые в соответствии с требованиями к специалисту с высшим образованием </w:t>
      </w:r>
      <w:r w:rsidRPr="00A73570">
        <w:rPr>
          <w:rFonts w:ascii="Times New Roman" w:eastAsia="Times New Roman" w:hAnsi="Times New Roman" w:cs="Times New Roman"/>
          <w:bCs/>
          <w:spacing w:val="-8"/>
          <w:sz w:val="30"/>
          <w:szCs w:val="30"/>
          <w:lang w:val="en-US" w:eastAsia="ru-RU"/>
        </w:rPr>
        <w:t>I</w:t>
      </w:r>
      <w:r w:rsidRPr="00A73570">
        <w:rPr>
          <w:rFonts w:ascii="Times New Roman" w:eastAsia="Times New Roman" w:hAnsi="Times New Roman" w:cs="Times New Roman"/>
          <w:bCs/>
          <w:spacing w:val="-8"/>
          <w:sz w:val="30"/>
          <w:szCs w:val="30"/>
          <w:lang w:eastAsia="ru-RU"/>
        </w:rPr>
        <w:t xml:space="preserve"> ступени и отражающие его способность решать специализированные задачи профессиональной деятельности с учетом направленности образовательной программы высшего образования </w:t>
      </w:r>
      <w:r w:rsidRPr="00A73570">
        <w:rPr>
          <w:rFonts w:ascii="Times New Roman" w:eastAsia="Times New Roman" w:hAnsi="Times New Roman" w:cs="Times New Roman"/>
          <w:bCs/>
          <w:spacing w:val="-8"/>
          <w:sz w:val="30"/>
          <w:szCs w:val="30"/>
          <w:lang w:val="en-US" w:eastAsia="ru-RU"/>
        </w:rPr>
        <w:t>I</w:t>
      </w:r>
      <w:r w:rsidRPr="00A73570">
        <w:rPr>
          <w:rFonts w:ascii="Times New Roman" w:eastAsia="Times New Roman" w:hAnsi="Times New Roman" w:cs="Times New Roman"/>
          <w:bCs/>
          <w:spacing w:val="-8"/>
          <w:sz w:val="30"/>
          <w:szCs w:val="30"/>
          <w:lang w:eastAsia="ru-RU"/>
        </w:rPr>
        <w:t xml:space="preserve"> ступени в учреждении высшего образования;</w:t>
      </w:r>
    </w:p>
    <w:p w14:paraId="32DB21A9" w14:textId="70CF3B4A" w:rsidR="00D02D47" w:rsidRPr="001F304E" w:rsidRDefault="00D02D47" w:rsidP="00D02D47">
      <w:pPr>
        <w:spacing w:after="0" w:line="240" w:lineRule="auto"/>
        <w:ind w:firstLine="709"/>
        <w:jc w:val="both"/>
        <w:rPr>
          <w:rFonts w:ascii="Times New Roman" w:eastAsia="Times New Roman" w:hAnsi="Times New Roman" w:cs="Times New Roman"/>
          <w:bCs/>
          <w:spacing w:val="-4"/>
          <w:sz w:val="30"/>
          <w:szCs w:val="30"/>
          <w:lang w:eastAsia="ru-RU"/>
        </w:rPr>
      </w:pPr>
      <w:r w:rsidRPr="001F304E">
        <w:rPr>
          <w:rFonts w:ascii="Times New Roman" w:eastAsia="Times New Roman" w:hAnsi="Times New Roman" w:cs="Times New Roman"/>
          <w:bCs/>
          <w:spacing w:val="-4"/>
          <w:sz w:val="30"/>
          <w:szCs w:val="30"/>
          <w:lang w:eastAsia="ru-RU"/>
        </w:rPr>
        <w:t>специальность – вид профессиональной деятельности, требующий определенных знаний, навыков и компетенций, приобретаемых путем обучения и практического опыта, – подсистема группы специальностей (ОКРБ 011-2009);</w:t>
      </w:r>
    </w:p>
    <w:p w14:paraId="1BA718A1" w14:textId="77777777" w:rsidR="00D02D47" w:rsidRPr="001F304E" w:rsidRDefault="00D02D47" w:rsidP="00D02D47">
      <w:pPr>
        <w:spacing w:after="0" w:line="240" w:lineRule="auto"/>
        <w:ind w:firstLine="709"/>
        <w:jc w:val="both"/>
        <w:rPr>
          <w:rFonts w:ascii="Times New Roman" w:eastAsia="Times New Roman" w:hAnsi="Times New Roman" w:cs="Times New Roman"/>
          <w:bCs/>
          <w:spacing w:val="-4"/>
          <w:sz w:val="30"/>
          <w:szCs w:val="30"/>
          <w:lang w:eastAsia="ru-RU"/>
        </w:rPr>
      </w:pPr>
      <w:r w:rsidRPr="001F304E">
        <w:rPr>
          <w:rFonts w:ascii="Times New Roman" w:eastAsia="Times New Roman" w:hAnsi="Times New Roman" w:cs="Times New Roman"/>
          <w:bCs/>
          <w:spacing w:val="-4"/>
          <w:sz w:val="30"/>
          <w:szCs w:val="30"/>
          <w:lang w:eastAsia="ru-RU"/>
        </w:rPr>
        <w:t xml:space="preserve">универсальные компетенции – компетенции, формируемые в соответствии с требованиями к специалисту с высшим образованием </w:t>
      </w:r>
      <w:r w:rsidRPr="001F304E">
        <w:rPr>
          <w:rFonts w:ascii="Times New Roman" w:eastAsia="Times New Roman" w:hAnsi="Times New Roman" w:cs="Times New Roman"/>
          <w:bCs/>
          <w:spacing w:val="-4"/>
          <w:sz w:val="30"/>
          <w:szCs w:val="30"/>
          <w:lang w:val="en-US" w:eastAsia="ru-RU"/>
        </w:rPr>
        <w:t>I</w:t>
      </w:r>
      <w:r w:rsidRPr="001F304E">
        <w:rPr>
          <w:rFonts w:ascii="Times New Roman" w:eastAsia="Times New Roman" w:hAnsi="Times New Roman" w:cs="Times New Roman"/>
          <w:bCs/>
          <w:spacing w:val="-4"/>
          <w:sz w:val="30"/>
          <w:szCs w:val="30"/>
          <w:lang w:eastAsia="ru-RU"/>
        </w:rPr>
        <w:t> ступени и отражающие его способность применять базовые общекультурные знания и умения, а также социально-личностные качества, соответствующие</w:t>
      </w:r>
      <w:r w:rsidRPr="001F304E">
        <w:rPr>
          <w:rFonts w:ascii="Times New Roman" w:eastAsia="Times New Roman" w:hAnsi="Times New Roman" w:cs="Times New Roman"/>
          <w:spacing w:val="-4"/>
          <w:sz w:val="30"/>
          <w:szCs w:val="30"/>
          <w:lang w:eastAsia="ru-RU"/>
        </w:rPr>
        <w:t xml:space="preserve"> запросам государства и общества.</w:t>
      </w:r>
    </w:p>
    <w:p w14:paraId="74688FDB" w14:textId="77777777" w:rsidR="00D02D47" w:rsidRPr="001F304E" w:rsidRDefault="00D02D47" w:rsidP="00D02D47">
      <w:pPr>
        <w:spacing w:after="0" w:line="240" w:lineRule="auto"/>
        <w:ind w:firstLine="709"/>
        <w:jc w:val="both"/>
        <w:rPr>
          <w:rFonts w:ascii="Times New Roman" w:eastAsia="Times New Roman" w:hAnsi="Times New Roman" w:cs="Times New Roman"/>
          <w:bCs/>
          <w:lang w:eastAsia="x-none"/>
        </w:rPr>
      </w:pPr>
      <w:r w:rsidRPr="001F304E">
        <w:rPr>
          <w:rFonts w:ascii="Times New Roman" w:eastAsia="Times New Roman" w:hAnsi="Times New Roman" w:cs="Times New Roman"/>
          <w:bCs/>
          <w:spacing w:val="-6"/>
          <w:sz w:val="30"/>
          <w:szCs w:val="30"/>
          <w:lang w:eastAsia="x-none"/>
        </w:rPr>
        <w:t xml:space="preserve">4. </w:t>
      </w:r>
      <w:r w:rsidRPr="001F304E">
        <w:rPr>
          <w:rFonts w:ascii="Times New Roman" w:eastAsia="Times New Roman" w:hAnsi="Times New Roman" w:cs="Times New Roman"/>
          <w:bCs/>
          <w:spacing w:val="-6"/>
          <w:sz w:val="30"/>
          <w:szCs w:val="30"/>
          <w:lang w:val="x-none" w:eastAsia="x-none"/>
        </w:rPr>
        <w:t xml:space="preserve">Специальность </w:t>
      </w:r>
      <w:r w:rsidRPr="001F304E">
        <w:rPr>
          <w:rFonts w:ascii="Times New Roman" w:eastAsia="Times New Roman" w:hAnsi="Times New Roman" w:cs="Times New Roman"/>
          <w:spacing w:val="-6"/>
          <w:sz w:val="30"/>
          <w:szCs w:val="30"/>
          <w:lang w:val="x-none" w:eastAsia="x-none"/>
        </w:rPr>
        <w:t>1-16 01 09 «</w:t>
      </w:r>
      <w:r w:rsidRPr="001F304E">
        <w:rPr>
          <w:rFonts w:ascii="Times New Roman" w:eastAsia="Times New Roman" w:hAnsi="Times New Roman" w:cs="Times New Roman"/>
          <w:spacing w:val="-6"/>
          <w:sz w:val="30"/>
          <w:szCs w:val="30"/>
          <w:lang w:val="be-BY" w:eastAsia="x-none"/>
        </w:rPr>
        <w:t>Баян-аккордеон</w:t>
      </w:r>
      <w:r w:rsidRPr="001F304E">
        <w:rPr>
          <w:rFonts w:ascii="Times New Roman" w:eastAsia="Times New Roman" w:hAnsi="Times New Roman" w:cs="Times New Roman"/>
          <w:spacing w:val="-6"/>
          <w:sz w:val="30"/>
          <w:szCs w:val="30"/>
          <w:lang w:val="x-none" w:eastAsia="x-none"/>
        </w:rPr>
        <w:t>»</w:t>
      </w:r>
      <w:r w:rsidRPr="001F304E">
        <w:rPr>
          <w:rFonts w:ascii="Times New Roman" w:eastAsia="Times New Roman" w:hAnsi="Times New Roman" w:cs="Times New Roman"/>
          <w:bCs/>
          <w:spacing w:val="-6"/>
          <w:sz w:val="30"/>
          <w:szCs w:val="30"/>
          <w:lang w:val="x-none" w:eastAsia="x-none"/>
        </w:rPr>
        <w:t xml:space="preserve"> в соответствии с ОКРБ 011-2009</w:t>
      </w:r>
      <w:r w:rsidRPr="001F304E">
        <w:rPr>
          <w:rFonts w:ascii="Times New Roman" w:eastAsia="Times New Roman" w:hAnsi="Times New Roman" w:cs="Times New Roman"/>
          <w:bCs/>
          <w:spacing w:val="-6"/>
          <w:sz w:val="30"/>
          <w:szCs w:val="30"/>
          <w:lang w:eastAsia="x-none"/>
        </w:rPr>
        <w:t xml:space="preserve"> </w:t>
      </w:r>
      <w:r w:rsidRPr="001F304E">
        <w:rPr>
          <w:rFonts w:ascii="Times New Roman" w:eastAsia="Times New Roman" w:hAnsi="Times New Roman" w:cs="Times New Roman"/>
          <w:bCs/>
          <w:spacing w:val="-6"/>
          <w:sz w:val="30"/>
          <w:szCs w:val="30"/>
          <w:lang w:val="x-none" w:eastAsia="x-none"/>
        </w:rPr>
        <w:t xml:space="preserve">относится к профилю образования </w:t>
      </w:r>
      <w:r w:rsidRPr="001F304E">
        <w:rPr>
          <w:rFonts w:ascii="Times New Roman" w:eastAsia="Times New Roman" w:hAnsi="Times New Roman" w:cs="Times New Roman"/>
          <w:spacing w:val="-6"/>
          <w:sz w:val="30"/>
          <w:szCs w:val="30"/>
          <w:lang w:val="x-none" w:eastAsia="x-none"/>
        </w:rPr>
        <w:t>С «Искусство и дизайн»</w:t>
      </w:r>
      <w:r w:rsidRPr="001F304E">
        <w:rPr>
          <w:rFonts w:ascii="Times New Roman" w:eastAsia="Times New Roman" w:hAnsi="Times New Roman" w:cs="Times New Roman"/>
          <w:bCs/>
          <w:spacing w:val="-6"/>
          <w:sz w:val="30"/>
          <w:szCs w:val="30"/>
          <w:lang w:val="x-none" w:eastAsia="x-none"/>
        </w:rPr>
        <w:t>,</w:t>
      </w:r>
      <w:r w:rsidRPr="001F304E">
        <w:rPr>
          <w:rFonts w:ascii="Times New Roman" w:eastAsia="Times New Roman" w:hAnsi="Times New Roman" w:cs="Times New Roman"/>
          <w:bCs/>
          <w:spacing w:val="-6"/>
          <w:sz w:val="30"/>
          <w:szCs w:val="30"/>
          <w:lang w:eastAsia="x-none"/>
        </w:rPr>
        <w:t xml:space="preserve"> </w:t>
      </w:r>
      <w:r w:rsidRPr="001F304E">
        <w:rPr>
          <w:rFonts w:ascii="Times New Roman" w:eastAsia="Times New Roman" w:hAnsi="Times New Roman" w:cs="Times New Roman"/>
          <w:bCs/>
          <w:sz w:val="30"/>
          <w:szCs w:val="30"/>
          <w:lang w:val="x-none" w:eastAsia="x-none"/>
        </w:rPr>
        <w:t xml:space="preserve">направлению образования </w:t>
      </w:r>
      <w:r w:rsidRPr="001F304E">
        <w:rPr>
          <w:rFonts w:ascii="Times New Roman" w:eastAsia="Times New Roman" w:hAnsi="Times New Roman" w:cs="Times New Roman"/>
          <w:sz w:val="30"/>
          <w:szCs w:val="30"/>
          <w:lang w:val="x-none" w:eastAsia="x-none"/>
        </w:rPr>
        <w:t>16 «Искусство музыкальное»</w:t>
      </w:r>
      <w:r w:rsidRPr="001F304E">
        <w:rPr>
          <w:rFonts w:ascii="Times New Roman" w:eastAsia="Times New Roman" w:hAnsi="Times New Roman" w:cs="Times New Roman"/>
          <w:bCs/>
          <w:sz w:val="30"/>
          <w:szCs w:val="30"/>
          <w:lang w:val="x-none" w:eastAsia="x-none"/>
        </w:rPr>
        <w:t xml:space="preserve"> и обеспечивает</w:t>
      </w:r>
      <w:r w:rsidRPr="001F304E">
        <w:rPr>
          <w:rFonts w:ascii="Times New Roman" w:eastAsia="Times New Roman" w:hAnsi="Times New Roman" w:cs="Times New Roman"/>
          <w:bCs/>
          <w:sz w:val="30"/>
          <w:szCs w:val="30"/>
          <w:lang w:eastAsia="x-none"/>
        </w:rPr>
        <w:t xml:space="preserve"> </w:t>
      </w:r>
      <w:r w:rsidRPr="001F304E">
        <w:rPr>
          <w:rFonts w:ascii="Times New Roman" w:eastAsia="Times New Roman" w:hAnsi="Times New Roman" w:cs="Times New Roman"/>
          <w:bCs/>
          <w:sz w:val="30"/>
          <w:szCs w:val="30"/>
          <w:lang w:val="x-none" w:eastAsia="x-none"/>
        </w:rPr>
        <w:t>получение</w:t>
      </w:r>
      <w:r w:rsidRPr="001F304E">
        <w:rPr>
          <w:rFonts w:ascii="Times New Roman" w:eastAsia="Times New Roman" w:hAnsi="Times New Roman" w:cs="Times New Roman"/>
          <w:bCs/>
          <w:sz w:val="30"/>
          <w:szCs w:val="30"/>
          <w:lang w:eastAsia="x-none"/>
        </w:rPr>
        <w:t xml:space="preserve"> </w:t>
      </w:r>
      <w:r w:rsidRPr="001F304E">
        <w:rPr>
          <w:rFonts w:ascii="Times New Roman" w:eastAsia="Times New Roman" w:hAnsi="Times New Roman" w:cs="Times New Roman"/>
          <w:bCs/>
          <w:sz w:val="30"/>
          <w:szCs w:val="30"/>
          <w:lang w:val="x-none" w:eastAsia="x-none"/>
        </w:rPr>
        <w:t>квалификации</w:t>
      </w:r>
      <w:r w:rsidRPr="001F304E">
        <w:rPr>
          <w:rFonts w:ascii="Times New Roman" w:eastAsia="Times New Roman" w:hAnsi="Times New Roman" w:cs="Times New Roman"/>
          <w:bCs/>
          <w:sz w:val="30"/>
          <w:szCs w:val="30"/>
          <w:lang w:eastAsia="x-none"/>
        </w:rPr>
        <w:t xml:space="preserve"> </w:t>
      </w:r>
      <w:r w:rsidRPr="001F304E">
        <w:rPr>
          <w:rFonts w:ascii="Times New Roman" w:eastAsia="Times New Roman" w:hAnsi="Times New Roman" w:cs="Times New Roman"/>
          <w:sz w:val="30"/>
          <w:szCs w:val="30"/>
          <w:lang w:val="x-none" w:eastAsia="x-none"/>
        </w:rPr>
        <w:t>«Артист-инструменталист.</w:t>
      </w:r>
      <w:r w:rsidRPr="001F304E">
        <w:rPr>
          <w:rFonts w:ascii="Times New Roman" w:eastAsia="Times New Roman" w:hAnsi="Times New Roman" w:cs="Times New Roman"/>
          <w:sz w:val="30"/>
          <w:szCs w:val="30"/>
          <w:lang w:eastAsia="x-none"/>
        </w:rPr>
        <w:t xml:space="preserve"> </w:t>
      </w:r>
      <w:r w:rsidRPr="001F304E">
        <w:rPr>
          <w:rFonts w:ascii="Times New Roman" w:eastAsia="Times New Roman" w:hAnsi="Times New Roman" w:cs="Times New Roman"/>
          <w:sz w:val="30"/>
          <w:szCs w:val="30"/>
          <w:lang w:val="x-none" w:eastAsia="x-none"/>
        </w:rPr>
        <w:t>Преподаватель»</w:t>
      </w:r>
      <w:r w:rsidRPr="001F304E">
        <w:rPr>
          <w:rFonts w:ascii="Times New Roman" w:eastAsia="Times New Roman" w:hAnsi="Times New Roman" w:cs="Times New Roman"/>
          <w:bCs/>
          <w:lang w:eastAsia="x-none"/>
        </w:rPr>
        <w:t>.</w:t>
      </w:r>
    </w:p>
    <w:p w14:paraId="6A63CDAD" w14:textId="3CCA8471" w:rsidR="00D02D47" w:rsidRPr="00D02D47" w:rsidRDefault="00D02D47" w:rsidP="00D02D47">
      <w:pPr>
        <w:spacing w:after="0" w:line="240" w:lineRule="auto"/>
        <w:ind w:firstLine="709"/>
        <w:jc w:val="both"/>
        <w:rPr>
          <w:rFonts w:ascii="Times New Roman" w:eastAsia="Times New Roman" w:hAnsi="Times New Roman" w:cs="Times New Roman"/>
          <w:spacing w:val="-4"/>
          <w:sz w:val="30"/>
          <w:szCs w:val="30"/>
          <w:lang w:eastAsia="be-BY"/>
        </w:rPr>
      </w:pPr>
      <w:r w:rsidRPr="001F304E">
        <w:rPr>
          <w:rFonts w:ascii="Times New Roman" w:eastAsia="Times New Roman" w:hAnsi="Times New Roman" w:cs="Times New Roman"/>
          <w:bCs/>
          <w:spacing w:val="-6"/>
          <w:sz w:val="30"/>
          <w:szCs w:val="30"/>
          <w:lang w:eastAsia="x-none"/>
        </w:rPr>
        <w:t>5. </w:t>
      </w:r>
      <w:r w:rsidRPr="001F304E">
        <w:rPr>
          <w:rFonts w:ascii="Times New Roman" w:eastAsia="Times New Roman" w:hAnsi="Times New Roman" w:cs="Times New Roman"/>
          <w:bCs/>
          <w:spacing w:val="-6"/>
          <w:sz w:val="30"/>
          <w:szCs w:val="30"/>
          <w:lang w:val="x-none" w:eastAsia="x-none"/>
        </w:rPr>
        <w:t xml:space="preserve">Специальность </w:t>
      </w:r>
      <w:r w:rsidRPr="001F304E">
        <w:rPr>
          <w:rFonts w:ascii="Times New Roman" w:eastAsia="Times New Roman" w:hAnsi="Times New Roman" w:cs="Times New Roman"/>
          <w:sz w:val="30"/>
          <w:szCs w:val="30"/>
          <w:lang w:val="x-none" w:eastAsia="x-none"/>
        </w:rPr>
        <w:t>1-16 01 09 «</w:t>
      </w:r>
      <w:r w:rsidRPr="001F304E">
        <w:rPr>
          <w:rFonts w:ascii="Times New Roman" w:eastAsia="Times New Roman" w:hAnsi="Times New Roman" w:cs="Times New Roman"/>
          <w:sz w:val="30"/>
          <w:szCs w:val="30"/>
          <w:lang w:val="be-BY" w:eastAsia="x-none"/>
        </w:rPr>
        <w:t>Баян-аккордеон</w:t>
      </w:r>
      <w:r w:rsidRPr="001F304E">
        <w:rPr>
          <w:rFonts w:ascii="Times New Roman" w:eastAsia="Times New Roman" w:hAnsi="Times New Roman" w:cs="Times New Roman"/>
          <w:sz w:val="30"/>
          <w:szCs w:val="30"/>
          <w:lang w:val="x-none" w:eastAsia="x-none"/>
        </w:rPr>
        <w:t>»</w:t>
      </w:r>
      <w:r w:rsidRPr="001F304E">
        <w:rPr>
          <w:rFonts w:ascii="Times New Roman" w:eastAsia="Times New Roman" w:hAnsi="Times New Roman" w:cs="Times New Roman"/>
          <w:bCs/>
          <w:spacing w:val="-6"/>
          <w:sz w:val="30"/>
          <w:szCs w:val="30"/>
          <w:lang w:val="x-none" w:eastAsia="x-none"/>
        </w:rPr>
        <w:t xml:space="preserve"> </w:t>
      </w:r>
      <w:r w:rsidRPr="001F304E">
        <w:rPr>
          <w:rFonts w:ascii="Times New Roman" w:eastAsia="Times New Roman" w:hAnsi="Times New Roman" w:cs="Times New Roman"/>
          <w:bCs/>
          <w:spacing w:val="-6"/>
          <w:sz w:val="30"/>
          <w:szCs w:val="30"/>
          <w:lang w:eastAsia="x-none"/>
        </w:rPr>
        <w:t xml:space="preserve">относится к уровню 6 </w:t>
      </w:r>
      <w:r w:rsidRPr="001F304E">
        <w:rPr>
          <w:rFonts w:ascii="Times New Roman" w:eastAsia="Times New Roman" w:hAnsi="Times New Roman" w:cs="Times New Roman"/>
          <w:spacing w:val="-4"/>
          <w:sz w:val="30"/>
          <w:szCs w:val="30"/>
          <w:lang w:val="x-none" w:eastAsia="be-BY"/>
        </w:rPr>
        <w:t>Национальн</w:t>
      </w:r>
      <w:r w:rsidRPr="001F304E">
        <w:rPr>
          <w:rFonts w:ascii="Times New Roman" w:eastAsia="Times New Roman" w:hAnsi="Times New Roman" w:cs="Times New Roman"/>
          <w:spacing w:val="-4"/>
          <w:sz w:val="30"/>
          <w:szCs w:val="30"/>
          <w:lang w:eastAsia="be-BY"/>
        </w:rPr>
        <w:t>ой</w:t>
      </w:r>
      <w:r w:rsidRPr="001F304E">
        <w:rPr>
          <w:rFonts w:ascii="Times New Roman" w:eastAsia="Times New Roman" w:hAnsi="Times New Roman" w:cs="Times New Roman"/>
          <w:spacing w:val="-4"/>
          <w:sz w:val="30"/>
          <w:szCs w:val="30"/>
          <w:lang w:val="x-none" w:eastAsia="be-BY"/>
        </w:rPr>
        <w:t xml:space="preserve"> рамк</w:t>
      </w:r>
      <w:r w:rsidRPr="001F304E">
        <w:rPr>
          <w:rFonts w:ascii="Times New Roman" w:eastAsia="Times New Roman" w:hAnsi="Times New Roman" w:cs="Times New Roman"/>
          <w:spacing w:val="-4"/>
          <w:sz w:val="30"/>
          <w:szCs w:val="30"/>
          <w:lang w:eastAsia="be-BY"/>
        </w:rPr>
        <w:t>и</w:t>
      </w:r>
      <w:r w:rsidRPr="001F304E">
        <w:rPr>
          <w:rFonts w:ascii="Times New Roman" w:eastAsia="Times New Roman" w:hAnsi="Times New Roman" w:cs="Times New Roman"/>
          <w:spacing w:val="-4"/>
          <w:sz w:val="30"/>
          <w:szCs w:val="30"/>
          <w:lang w:val="x-none" w:eastAsia="be-BY"/>
        </w:rPr>
        <w:t xml:space="preserve"> квалификаций</w:t>
      </w:r>
      <w:r w:rsidRPr="00D02D47">
        <w:rPr>
          <w:rFonts w:ascii="Times New Roman" w:eastAsia="Times New Roman" w:hAnsi="Times New Roman" w:cs="Times New Roman"/>
          <w:spacing w:val="-4"/>
          <w:sz w:val="30"/>
          <w:szCs w:val="30"/>
          <w:lang w:val="x-none" w:eastAsia="be-BY"/>
        </w:rPr>
        <w:t xml:space="preserve"> высшего образования Республики Беларусь</w:t>
      </w:r>
      <w:r w:rsidRPr="00D02D47">
        <w:rPr>
          <w:rFonts w:ascii="Times New Roman" w:eastAsia="Times New Roman" w:hAnsi="Times New Roman" w:cs="Times New Roman"/>
          <w:spacing w:val="-4"/>
          <w:sz w:val="30"/>
          <w:szCs w:val="30"/>
          <w:lang w:eastAsia="be-BY"/>
        </w:rPr>
        <w:t>.</w:t>
      </w:r>
    </w:p>
    <w:p w14:paraId="11D64F46" w14:textId="77777777" w:rsidR="00D02D47" w:rsidRPr="00D02D47" w:rsidRDefault="00D02D47" w:rsidP="00D02D47">
      <w:pPr>
        <w:spacing w:after="0" w:line="240" w:lineRule="auto"/>
        <w:ind w:firstLine="709"/>
        <w:jc w:val="both"/>
        <w:rPr>
          <w:rFonts w:ascii="Times New Roman" w:eastAsia="Times New Roman" w:hAnsi="Times New Roman" w:cs="Times New Roman"/>
          <w:spacing w:val="-4"/>
          <w:sz w:val="30"/>
          <w:szCs w:val="30"/>
          <w:lang w:eastAsia="be-BY"/>
        </w:rPr>
      </w:pPr>
    </w:p>
    <w:p w14:paraId="65ABF9B5" w14:textId="77777777" w:rsidR="00D02D47" w:rsidRPr="00D02D47" w:rsidRDefault="00D02D47" w:rsidP="00D02D47">
      <w:pPr>
        <w:spacing w:after="0" w:line="240" w:lineRule="auto"/>
        <w:jc w:val="center"/>
        <w:rPr>
          <w:rFonts w:ascii="Times New Roman" w:eastAsia="Times New Roman" w:hAnsi="Times New Roman" w:cs="Times New Roman"/>
          <w:bCs/>
          <w:sz w:val="30"/>
          <w:szCs w:val="30"/>
          <w:lang w:val="x-none" w:eastAsia="x-none"/>
        </w:rPr>
      </w:pPr>
      <w:r w:rsidRPr="00D02D47">
        <w:rPr>
          <w:rFonts w:ascii="Times New Roman" w:eastAsia="Times New Roman" w:hAnsi="Times New Roman" w:cs="Times New Roman"/>
          <w:b/>
          <w:bCs/>
          <w:sz w:val="30"/>
          <w:szCs w:val="30"/>
          <w:lang w:val="x-none" w:eastAsia="x-none"/>
        </w:rPr>
        <w:t>ГЛАВА 2</w:t>
      </w:r>
      <w:r w:rsidRPr="00D02D47">
        <w:rPr>
          <w:rFonts w:ascii="Times New Roman" w:eastAsia="Times New Roman" w:hAnsi="Times New Roman" w:cs="Times New Roman"/>
          <w:bCs/>
          <w:sz w:val="30"/>
          <w:szCs w:val="30"/>
          <w:lang w:val="x-none" w:eastAsia="x-none"/>
        </w:rPr>
        <w:t xml:space="preserve"> </w:t>
      </w:r>
    </w:p>
    <w:p w14:paraId="11978753" w14:textId="77777777" w:rsidR="00D02D47" w:rsidRPr="00D02D47" w:rsidRDefault="00D02D47" w:rsidP="00D02D47">
      <w:pPr>
        <w:spacing w:after="0" w:line="240" w:lineRule="auto"/>
        <w:jc w:val="center"/>
        <w:rPr>
          <w:rFonts w:ascii="Times New Roman" w:eastAsia="Times New Roman" w:hAnsi="Times New Roman" w:cs="Times New Roman"/>
          <w:b/>
          <w:spacing w:val="-16"/>
          <w:sz w:val="30"/>
          <w:szCs w:val="30"/>
          <w:lang w:eastAsia="x-none"/>
        </w:rPr>
      </w:pPr>
      <w:r w:rsidRPr="00D02D47">
        <w:rPr>
          <w:rFonts w:ascii="Times New Roman" w:eastAsia="Times New Roman" w:hAnsi="Times New Roman" w:cs="Times New Roman"/>
          <w:b/>
          <w:spacing w:val="-16"/>
          <w:sz w:val="30"/>
          <w:szCs w:val="30"/>
          <w:lang w:val="x-none" w:eastAsia="x-none"/>
        </w:rPr>
        <w:t xml:space="preserve">ТРЕБОВАНИЯ К УРОВНЮ </w:t>
      </w:r>
      <w:r w:rsidRPr="00D02D47">
        <w:rPr>
          <w:rFonts w:ascii="Times New Roman" w:eastAsia="Times New Roman" w:hAnsi="Times New Roman" w:cs="Times New Roman"/>
          <w:b/>
          <w:sz w:val="30"/>
          <w:szCs w:val="30"/>
          <w:lang w:eastAsia="x-none"/>
        </w:rPr>
        <w:t>ОСНОВНОГО</w:t>
      </w:r>
      <w:r w:rsidRPr="00D02D47">
        <w:rPr>
          <w:rFonts w:ascii="Times New Roman" w:eastAsia="Times New Roman" w:hAnsi="Times New Roman" w:cs="Times New Roman"/>
          <w:b/>
          <w:spacing w:val="-16"/>
          <w:sz w:val="30"/>
          <w:szCs w:val="30"/>
          <w:lang w:val="x-none" w:eastAsia="x-none"/>
        </w:rPr>
        <w:t xml:space="preserve"> ОБРАЗОВАНИЯ ЛИЦ, ПОСТУПАЮЩИХ ДЛЯ ПОЛУЧЕНИЯ ВЫСШЕГО ОБРАЗОВАНИЯ </w:t>
      </w:r>
    </w:p>
    <w:p w14:paraId="61AD66FE" w14:textId="77777777" w:rsidR="00A73570" w:rsidRDefault="00D02D47" w:rsidP="00D02D47">
      <w:pPr>
        <w:spacing w:after="0" w:line="240" w:lineRule="auto"/>
        <w:jc w:val="center"/>
        <w:rPr>
          <w:rFonts w:ascii="Times New Roman" w:eastAsia="Times New Roman" w:hAnsi="Times New Roman" w:cs="Times New Roman"/>
          <w:b/>
          <w:spacing w:val="-16"/>
          <w:sz w:val="30"/>
          <w:szCs w:val="30"/>
          <w:lang w:val="x-none" w:eastAsia="x-none"/>
        </w:rPr>
      </w:pPr>
      <w:r w:rsidRPr="00D02D47">
        <w:rPr>
          <w:rFonts w:ascii="Times New Roman" w:eastAsia="Times New Roman" w:hAnsi="Times New Roman" w:cs="Times New Roman"/>
          <w:b/>
          <w:spacing w:val="-16"/>
          <w:sz w:val="30"/>
          <w:szCs w:val="30"/>
          <w:lang w:val="en-US" w:eastAsia="x-none"/>
        </w:rPr>
        <w:t>I</w:t>
      </w:r>
      <w:r w:rsidRPr="00D02D47">
        <w:rPr>
          <w:rFonts w:ascii="Times New Roman" w:eastAsia="Times New Roman" w:hAnsi="Times New Roman" w:cs="Times New Roman"/>
          <w:b/>
          <w:spacing w:val="-16"/>
          <w:sz w:val="30"/>
          <w:szCs w:val="30"/>
          <w:lang w:val="x-none" w:eastAsia="x-none"/>
        </w:rPr>
        <w:t xml:space="preserve"> СТУПЕНИ</w:t>
      </w:r>
      <w:r w:rsidRPr="00D02D47">
        <w:rPr>
          <w:rFonts w:ascii="Times New Roman" w:eastAsia="Times New Roman" w:hAnsi="Times New Roman" w:cs="Times New Roman"/>
          <w:b/>
          <w:spacing w:val="-16"/>
          <w:sz w:val="30"/>
          <w:szCs w:val="30"/>
          <w:lang w:eastAsia="x-none"/>
        </w:rPr>
        <w:t xml:space="preserve">, </w:t>
      </w:r>
      <w:r w:rsidRPr="00D02D47">
        <w:rPr>
          <w:rFonts w:ascii="Times New Roman" w:eastAsia="Times New Roman" w:hAnsi="Times New Roman" w:cs="Times New Roman"/>
          <w:b/>
          <w:spacing w:val="-16"/>
          <w:sz w:val="30"/>
          <w:szCs w:val="30"/>
          <w:lang w:val="x-none" w:eastAsia="x-none"/>
        </w:rPr>
        <w:t xml:space="preserve">ФОРМАМ </w:t>
      </w:r>
      <w:r w:rsidRPr="00D02D47">
        <w:rPr>
          <w:rFonts w:ascii="Times New Roman" w:eastAsia="Times New Roman" w:hAnsi="Times New Roman" w:cs="Times New Roman"/>
          <w:b/>
          <w:spacing w:val="-16"/>
          <w:sz w:val="30"/>
          <w:szCs w:val="30"/>
          <w:lang w:eastAsia="x-none"/>
        </w:rPr>
        <w:t xml:space="preserve">И СРОКАМ </w:t>
      </w:r>
      <w:r w:rsidRPr="00D02D47">
        <w:rPr>
          <w:rFonts w:ascii="Times New Roman" w:eastAsia="Times New Roman" w:hAnsi="Times New Roman" w:cs="Times New Roman"/>
          <w:b/>
          <w:spacing w:val="-16"/>
          <w:sz w:val="30"/>
          <w:szCs w:val="30"/>
          <w:lang w:val="x-none" w:eastAsia="x-none"/>
        </w:rPr>
        <w:t xml:space="preserve">ПОЛУЧЕНИЯ </w:t>
      </w:r>
    </w:p>
    <w:p w14:paraId="7D2F2436" w14:textId="736E1876" w:rsidR="00D02D47" w:rsidRPr="00D02D47" w:rsidRDefault="00D02D47" w:rsidP="00D02D47">
      <w:pPr>
        <w:spacing w:after="0" w:line="240" w:lineRule="auto"/>
        <w:jc w:val="center"/>
        <w:rPr>
          <w:rFonts w:ascii="Times New Roman" w:eastAsia="Times New Roman" w:hAnsi="Times New Roman" w:cs="Times New Roman"/>
          <w:b/>
          <w:spacing w:val="-16"/>
          <w:sz w:val="30"/>
          <w:szCs w:val="30"/>
          <w:lang w:eastAsia="x-none"/>
        </w:rPr>
      </w:pPr>
      <w:r w:rsidRPr="00D02D47">
        <w:rPr>
          <w:rFonts w:ascii="Times New Roman" w:eastAsia="Times New Roman" w:hAnsi="Times New Roman" w:cs="Times New Roman"/>
          <w:b/>
          <w:spacing w:val="-16"/>
          <w:sz w:val="30"/>
          <w:szCs w:val="30"/>
          <w:lang w:val="x-none" w:eastAsia="x-none"/>
        </w:rPr>
        <w:t xml:space="preserve">ВЫСШЕГО ОБРАЗОВАНИЯ </w:t>
      </w:r>
      <w:r w:rsidRPr="00D02D47">
        <w:rPr>
          <w:rFonts w:ascii="Times New Roman" w:eastAsia="Times New Roman" w:hAnsi="Times New Roman" w:cs="Times New Roman"/>
          <w:b/>
          <w:spacing w:val="-16"/>
          <w:sz w:val="30"/>
          <w:szCs w:val="30"/>
          <w:lang w:val="en-US" w:eastAsia="x-none"/>
        </w:rPr>
        <w:t>I</w:t>
      </w:r>
      <w:r w:rsidRPr="00D02D47">
        <w:rPr>
          <w:rFonts w:ascii="Times New Roman" w:eastAsia="Times New Roman" w:hAnsi="Times New Roman" w:cs="Times New Roman"/>
          <w:b/>
          <w:spacing w:val="-16"/>
          <w:sz w:val="30"/>
          <w:szCs w:val="30"/>
          <w:lang w:val="x-none" w:eastAsia="x-none"/>
        </w:rPr>
        <w:t xml:space="preserve"> СТУПЕНИ</w:t>
      </w:r>
    </w:p>
    <w:p w14:paraId="148D1A24" w14:textId="77777777" w:rsidR="00D02D47" w:rsidRPr="00D02D47" w:rsidRDefault="00D02D47" w:rsidP="00D02D47">
      <w:pPr>
        <w:spacing w:after="0" w:line="240" w:lineRule="auto"/>
        <w:jc w:val="center"/>
        <w:rPr>
          <w:rFonts w:ascii="Times New Roman" w:eastAsia="Times New Roman" w:hAnsi="Times New Roman" w:cs="Times New Roman"/>
          <w:b/>
          <w:spacing w:val="-16"/>
          <w:sz w:val="30"/>
          <w:szCs w:val="30"/>
          <w:lang w:eastAsia="x-none"/>
        </w:rPr>
      </w:pPr>
    </w:p>
    <w:p w14:paraId="04308790" w14:textId="77777777" w:rsidR="00D02D47" w:rsidRPr="00A73570" w:rsidRDefault="00D02D47" w:rsidP="00D02D47">
      <w:pPr>
        <w:autoSpaceDE w:val="0"/>
        <w:autoSpaceDN w:val="0"/>
        <w:adjustRightInd w:val="0"/>
        <w:spacing w:after="0" w:line="240" w:lineRule="auto"/>
        <w:ind w:firstLine="709"/>
        <w:jc w:val="both"/>
        <w:rPr>
          <w:rFonts w:ascii="Times New Roman" w:eastAsia="Times New Roman" w:hAnsi="Times New Roman" w:cs="Times New Roman"/>
          <w:spacing w:val="-8"/>
          <w:sz w:val="30"/>
          <w:szCs w:val="30"/>
          <w:lang w:eastAsia="ru-RU"/>
        </w:rPr>
      </w:pPr>
      <w:r w:rsidRPr="00A73570">
        <w:rPr>
          <w:rFonts w:ascii="Times New Roman" w:eastAsia="Times New Roman" w:hAnsi="Times New Roman" w:cs="Times New Roman"/>
          <w:spacing w:val="-8"/>
          <w:sz w:val="30"/>
          <w:szCs w:val="30"/>
          <w:lang w:eastAsia="ru-RU"/>
        </w:rPr>
        <w:t>6. На все формы получения высшего образования могут поступать лица, которые имеют общее среднее образование или профессионально-техническое образование с общим средним образованием либо среднее специальное образование, подтвержденное соответствующим документом об образовании.</w:t>
      </w:r>
    </w:p>
    <w:p w14:paraId="54CD406E" w14:textId="77777777" w:rsidR="00D02D47" w:rsidRPr="001F304E" w:rsidRDefault="00D02D47" w:rsidP="00D02D47">
      <w:pPr>
        <w:autoSpaceDE w:val="0"/>
        <w:autoSpaceDN w:val="0"/>
        <w:adjustRightInd w:val="0"/>
        <w:spacing w:after="0" w:line="240" w:lineRule="auto"/>
        <w:ind w:firstLine="709"/>
        <w:jc w:val="both"/>
        <w:rPr>
          <w:rFonts w:ascii="Times New Roman" w:eastAsia="Times New Roman" w:hAnsi="Times New Roman" w:cs="Times New Roman"/>
          <w:b/>
          <w:bCs/>
          <w:sz w:val="30"/>
          <w:szCs w:val="30"/>
          <w:lang w:eastAsia="ru-RU"/>
        </w:rPr>
      </w:pPr>
      <w:r w:rsidRPr="001F304E">
        <w:rPr>
          <w:rFonts w:ascii="Times New Roman" w:eastAsia="Times New Roman" w:hAnsi="Times New Roman" w:cs="Times New Roman"/>
          <w:sz w:val="30"/>
          <w:szCs w:val="30"/>
          <w:lang w:eastAsia="ru-RU"/>
        </w:rPr>
        <w:t xml:space="preserve">Прием лиц для получения высшего образования </w:t>
      </w:r>
      <w:r w:rsidRPr="001F304E">
        <w:rPr>
          <w:rFonts w:ascii="Times New Roman" w:eastAsia="Times New Roman" w:hAnsi="Times New Roman" w:cs="Times New Roman"/>
          <w:sz w:val="30"/>
          <w:szCs w:val="30"/>
          <w:lang w:val="en-US" w:eastAsia="ru-RU"/>
        </w:rPr>
        <w:t>I</w:t>
      </w:r>
      <w:r w:rsidRPr="001F304E">
        <w:rPr>
          <w:rFonts w:ascii="Times New Roman" w:eastAsia="Times New Roman" w:hAnsi="Times New Roman" w:cs="Times New Roman"/>
          <w:sz w:val="30"/>
          <w:szCs w:val="30"/>
          <w:lang w:eastAsia="ru-RU"/>
        </w:rPr>
        <w:t xml:space="preserve"> ступени</w:t>
      </w:r>
      <w:r w:rsidRPr="001F304E">
        <w:rPr>
          <w:rFonts w:ascii="Times New Roman" w:eastAsia="Times New Roman" w:hAnsi="Times New Roman" w:cs="Times New Roman"/>
          <w:bCs/>
          <w:sz w:val="30"/>
          <w:szCs w:val="30"/>
          <w:lang w:eastAsia="ru-RU"/>
        </w:rPr>
        <w:t xml:space="preserve"> осуществляется на основании пункта 9 статьи 57 Кодекса Республики Беларусь об образовании.</w:t>
      </w:r>
    </w:p>
    <w:p w14:paraId="612DA0BD" w14:textId="77777777" w:rsidR="00D02D47" w:rsidRPr="001F304E" w:rsidRDefault="00D02D47" w:rsidP="00D02D47">
      <w:pPr>
        <w:spacing w:after="0" w:line="240" w:lineRule="auto"/>
        <w:ind w:firstLine="709"/>
        <w:jc w:val="both"/>
        <w:rPr>
          <w:rFonts w:ascii="Times New Roman" w:eastAsia="Times New Roman" w:hAnsi="Times New Roman" w:cs="Times New Roman"/>
          <w:sz w:val="30"/>
          <w:szCs w:val="30"/>
          <w:lang w:eastAsia="x-none"/>
        </w:rPr>
      </w:pPr>
      <w:r w:rsidRPr="001F304E">
        <w:rPr>
          <w:rFonts w:ascii="Times New Roman" w:eastAsia="Times New Roman" w:hAnsi="Times New Roman" w:cs="Times New Roman"/>
          <w:sz w:val="30"/>
          <w:szCs w:val="30"/>
          <w:lang w:eastAsia="x-none"/>
        </w:rPr>
        <w:t>7. </w:t>
      </w:r>
      <w:r w:rsidRPr="001F304E">
        <w:rPr>
          <w:rFonts w:ascii="Times New Roman" w:eastAsia="Times New Roman" w:hAnsi="Times New Roman" w:cs="Times New Roman"/>
          <w:sz w:val="30"/>
          <w:szCs w:val="30"/>
          <w:lang w:val="x-none" w:eastAsia="x-none"/>
        </w:rPr>
        <w:t xml:space="preserve">Обучение по специальности предусматривает </w:t>
      </w:r>
      <w:r w:rsidRPr="001F304E">
        <w:rPr>
          <w:rFonts w:ascii="Times New Roman" w:eastAsia="Times New Roman" w:hAnsi="Times New Roman" w:cs="Times New Roman"/>
          <w:sz w:val="30"/>
          <w:szCs w:val="30"/>
          <w:lang w:eastAsia="x-none"/>
        </w:rPr>
        <w:t xml:space="preserve">очную (дневную) </w:t>
      </w:r>
      <w:r w:rsidRPr="001F304E">
        <w:rPr>
          <w:rFonts w:ascii="Times New Roman" w:eastAsia="Times New Roman" w:hAnsi="Times New Roman" w:cs="Times New Roman"/>
          <w:sz w:val="30"/>
          <w:szCs w:val="30"/>
          <w:lang w:val="x-none" w:eastAsia="x-none"/>
        </w:rPr>
        <w:t>форм</w:t>
      </w:r>
      <w:r w:rsidRPr="001F304E">
        <w:rPr>
          <w:rFonts w:ascii="Times New Roman" w:eastAsia="Times New Roman" w:hAnsi="Times New Roman" w:cs="Times New Roman"/>
          <w:sz w:val="30"/>
          <w:szCs w:val="30"/>
          <w:lang w:eastAsia="x-none"/>
        </w:rPr>
        <w:t xml:space="preserve">у </w:t>
      </w:r>
      <w:r w:rsidRPr="001F304E">
        <w:rPr>
          <w:rFonts w:ascii="Times New Roman" w:eastAsia="Times New Roman" w:hAnsi="Times New Roman" w:cs="Times New Roman"/>
          <w:sz w:val="30"/>
          <w:szCs w:val="30"/>
          <w:lang w:val="x-none" w:eastAsia="x-none"/>
        </w:rPr>
        <w:t xml:space="preserve">получения высшего образования </w:t>
      </w:r>
      <w:r w:rsidRPr="001F304E">
        <w:rPr>
          <w:rFonts w:ascii="Times New Roman" w:eastAsia="Times New Roman" w:hAnsi="Times New Roman" w:cs="Times New Roman"/>
          <w:sz w:val="30"/>
          <w:szCs w:val="30"/>
          <w:lang w:val="en-US" w:eastAsia="x-none"/>
        </w:rPr>
        <w:t>I</w:t>
      </w:r>
      <w:r w:rsidRPr="001F304E">
        <w:rPr>
          <w:rFonts w:ascii="Times New Roman" w:eastAsia="Times New Roman" w:hAnsi="Times New Roman" w:cs="Times New Roman"/>
          <w:sz w:val="30"/>
          <w:szCs w:val="30"/>
          <w:lang w:val="x-none" w:eastAsia="x-none"/>
        </w:rPr>
        <w:t xml:space="preserve"> ступени</w:t>
      </w:r>
      <w:r w:rsidRPr="001F304E">
        <w:rPr>
          <w:rFonts w:ascii="Times New Roman" w:eastAsia="Times New Roman" w:hAnsi="Times New Roman" w:cs="Times New Roman"/>
          <w:sz w:val="30"/>
          <w:szCs w:val="30"/>
          <w:lang w:eastAsia="x-none"/>
        </w:rPr>
        <w:t>.</w:t>
      </w:r>
    </w:p>
    <w:p w14:paraId="2E7C5844" w14:textId="77777777" w:rsidR="00D02D47" w:rsidRPr="001F304E" w:rsidRDefault="00D02D47" w:rsidP="00D02D47">
      <w:pPr>
        <w:spacing w:after="0" w:line="240" w:lineRule="auto"/>
        <w:ind w:firstLine="709"/>
        <w:jc w:val="both"/>
        <w:rPr>
          <w:rFonts w:ascii="Times New Roman" w:eastAsia="Times New Roman" w:hAnsi="Times New Roman" w:cs="Times New Roman"/>
          <w:spacing w:val="-6"/>
          <w:sz w:val="30"/>
          <w:szCs w:val="30"/>
          <w:lang w:val="x-none" w:eastAsia="x-none"/>
        </w:rPr>
      </w:pPr>
      <w:r w:rsidRPr="001F304E">
        <w:rPr>
          <w:rFonts w:ascii="Times New Roman" w:eastAsia="Times New Roman" w:hAnsi="Times New Roman" w:cs="Times New Roman"/>
          <w:spacing w:val="-6"/>
          <w:sz w:val="30"/>
          <w:szCs w:val="30"/>
          <w:lang w:eastAsia="x-none"/>
        </w:rPr>
        <w:t>8. </w:t>
      </w:r>
      <w:r w:rsidRPr="001F304E">
        <w:rPr>
          <w:rFonts w:ascii="Times New Roman" w:eastAsia="Times New Roman" w:hAnsi="Times New Roman" w:cs="Times New Roman"/>
          <w:spacing w:val="-6"/>
          <w:sz w:val="30"/>
          <w:szCs w:val="30"/>
          <w:lang w:val="x-none" w:eastAsia="x-none"/>
        </w:rPr>
        <w:t xml:space="preserve">Срок получения высшего образования I ступени в дневной форме составляет </w:t>
      </w:r>
      <w:r w:rsidRPr="001F304E">
        <w:rPr>
          <w:rFonts w:ascii="Times New Roman" w:eastAsia="Times New Roman" w:hAnsi="Times New Roman" w:cs="Times New Roman"/>
          <w:spacing w:val="-6"/>
          <w:sz w:val="30"/>
          <w:szCs w:val="30"/>
          <w:lang w:eastAsia="x-none"/>
        </w:rPr>
        <w:t>5</w:t>
      </w:r>
      <w:r w:rsidRPr="001F304E">
        <w:rPr>
          <w:rFonts w:ascii="Times New Roman" w:eastAsia="Times New Roman" w:hAnsi="Times New Roman" w:cs="Times New Roman"/>
          <w:spacing w:val="-6"/>
          <w:sz w:val="30"/>
          <w:szCs w:val="30"/>
          <w:lang w:val="x-none" w:eastAsia="x-none"/>
        </w:rPr>
        <w:t xml:space="preserve"> лет.</w:t>
      </w:r>
    </w:p>
    <w:p w14:paraId="7352E7DD" w14:textId="77777777" w:rsidR="00D02D47" w:rsidRPr="00A73570" w:rsidRDefault="00D02D47" w:rsidP="00D02D47">
      <w:pPr>
        <w:spacing w:after="0" w:line="240" w:lineRule="auto"/>
        <w:ind w:firstLine="709"/>
        <w:jc w:val="both"/>
        <w:rPr>
          <w:rFonts w:ascii="Times New Roman" w:eastAsia="Times New Roman" w:hAnsi="Times New Roman" w:cs="Times New Roman"/>
          <w:spacing w:val="-6"/>
          <w:sz w:val="30"/>
          <w:szCs w:val="30"/>
          <w:lang w:val="x-none" w:eastAsia="be-BY"/>
        </w:rPr>
      </w:pPr>
      <w:r w:rsidRPr="00A73570">
        <w:rPr>
          <w:rFonts w:ascii="Times New Roman" w:eastAsia="Times New Roman" w:hAnsi="Times New Roman" w:cs="Times New Roman"/>
          <w:spacing w:val="-6"/>
          <w:sz w:val="30"/>
          <w:szCs w:val="30"/>
          <w:lang w:eastAsia="x-none"/>
        </w:rPr>
        <w:t>9. </w:t>
      </w:r>
      <w:r w:rsidRPr="00A73570">
        <w:rPr>
          <w:rFonts w:ascii="Times New Roman" w:eastAsia="Times New Roman" w:hAnsi="Times New Roman" w:cs="Times New Roman"/>
          <w:spacing w:val="-6"/>
          <w:sz w:val="30"/>
          <w:szCs w:val="30"/>
          <w:lang w:val="x-none" w:eastAsia="x-none"/>
        </w:rPr>
        <w:t xml:space="preserve">Перечень специальностей среднего специального образования, </w:t>
      </w:r>
      <w:r w:rsidRPr="00A73570">
        <w:rPr>
          <w:rFonts w:ascii="Times New Roman" w:eastAsia="Times New Roman" w:hAnsi="Times New Roman" w:cs="Times New Roman"/>
          <w:spacing w:val="-6"/>
          <w:sz w:val="30"/>
          <w:szCs w:val="30"/>
          <w:lang w:val="x-none" w:eastAsia="be-BY"/>
        </w:rPr>
        <w:t>образовательные программы по</w:t>
      </w:r>
      <w:r w:rsidRPr="00A73570">
        <w:rPr>
          <w:rFonts w:ascii="Times New Roman" w:eastAsia="Times New Roman" w:hAnsi="Times New Roman" w:cs="Times New Roman"/>
          <w:spacing w:val="-6"/>
          <w:sz w:val="30"/>
          <w:szCs w:val="30"/>
          <w:lang w:val="x-none" w:eastAsia="x-none"/>
        </w:rPr>
        <w:t xml:space="preserve"> которым могут быть интегрированы с образовательн</w:t>
      </w:r>
      <w:r w:rsidRPr="00A73570">
        <w:rPr>
          <w:rFonts w:ascii="Times New Roman" w:eastAsia="Times New Roman" w:hAnsi="Times New Roman" w:cs="Times New Roman"/>
          <w:spacing w:val="-6"/>
          <w:sz w:val="30"/>
          <w:szCs w:val="30"/>
          <w:lang w:eastAsia="x-none"/>
        </w:rPr>
        <w:t>ой</w:t>
      </w:r>
      <w:r w:rsidRPr="00A73570">
        <w:rPr>
          <w:rFonts w:ascii="Times New Roman" w:eastAsia="Times New Roman" w:hAnsi="Times New Roman" w:cs="Times New Roman"/>
          <w:spacing w:val="-6"/>
          <w:sz w:val="30"/>
          <w:szCs w:val="30"/>
          <w:lang w:val="x-none" w:eastAsia="x-none"/>
        </w:rPr>
        <w:t xml:space="preserve"> программ</w:t>
      </w:r>
      <w:r w:rsidRPr="00A73570">
        <w:rPr>
          <w:rFonts w:ascii="Times New Roman" w:eastAsia="Times New Roman" w:hAnsi="Times New Roman" w:cs="Times New Roman"/>
          <w:spacing w:val="-6"/>
          <w:sz w:val="30"/>
          <w:szCs w:val="30"/>
          <w:lang w:eastAsia="x-none"/>
        </w:rPr>
        <w:t>ой</w:t>
      </w:r>
      <w:r w:rsidRPr="00A73570">
        <w:rPr>
          <w:rFonts w:ascii="Times New Roman" w:eastAsia="Times New Roman" w:hAnsi="Times New Roman" w:cs="Times New Roman"/>
          <w:spacing w:val="-6"/>
          <w:sz w:val="30"/>
          <w:szCs w:val="30"/>
          <w:lang w:val="x-none" w:eastAsia="x-none"/>
        </w:rPr>
        <w:t xml:space="preserve"> высшего образования </w:t>
      </w:r>
      <w:r w:rsidRPr="00A73570">
        <w:rPr>
          <w:rFonts w:ascii="Times New Roman" w:eastAsia="Times New Roman" w:hAnsi="Times New Roman" w:cs="Times New Roman"/>
          <w:spacing w:val="-6"/>
          <w:sz w:val="30"/>
          <w:szCs w:val="30"/>
          <w:lang w:val="en-US" w:eastAsia="x-none"/>
        </w:rPr>
        <w:t>I</w:t>
      </w:r>
      <w:r w:rsidRPr="00A73570">
        <w:rPr>
          <w:rFonts w:ascii="Times New Roman" w:eastAsia="Times New Roman" w:hAnsi="Times New Roman" w:cs="Times New Roman"/>
          <w:spacing w:val="-6"/>
          <w:sz w:val="30"/>
          <w:szCs w:val="30"/>
          <w:lang w:val="x-none" w:eastAsia="x-none"/>
        </w:rPr>
        <w:t xml:space="preserve"> ступени по </w:t>
      </w:r>
      <w:r w:rsidRPr="00A73570">
        <w:rPr>
          <w:rFonts w:ascii="Times New Roman" w:eastAsia="Times New Roman" w:hAnsi="Times New Roman" w:cs="Times New Roman"/>
          <w:spacing w:val="-6"/>
          <w:sz w:val="30"/>
          <w:szCs w:val="30"/>
          <w:lang w:val="x-none" w:eastAsia="be-BY"/>
        </w:rPr>
        <w:t>специальности</w:t>
      </w:r>
      <w:r w:rsidRPr="00A73570">
        <w:rPr>
          <w:rFonts w:ascii="Times New Roman" w:eastAsia="Times New Roman" w:hAnsi="Times New Roman" w:cs="Times New Roman"/>
          <w:spacing w:val="-6"/>
          <w:sz w:val="30"/>
          <w:szCs w:val="30"/>
          <w:lang w:eastAsia="be-BY"/>
        </w:rPr>
        <w:t xml:space="preserve"> </w:t>
      </w:r>
      <w:r w:rsidRPr="00A73570">
        <w:rPr>
          <w:rFonts w:ascii="Times New Roman" w:eastAsia="Times New Roman" w:hAnsi="Times New Roman" w:cs="Times New Roman"/>
          <w:spacing w:val="-6"/>
          <w:sz w:val="30"/>
          <w:szCs w:val="30"/>
          <w:lang w:val="x-none" w:eastAsia="x-none"/>
        </w:rPr>
        <w:t>1-16 01 09 «Баян-аккордеон»</w:t>
      </w:r>
      <w:r w:rsidRPr="00A73570">
        <w:rPr>
          <w:rFonts w:ascii="Times New Roman" w:eastAsia="Times New Roman" w:hAnsi="Times New Roman" w:cs="Times New Roman"/>
          <w:spacing w:val="-6"/>
          <w:sz w:val="30"/>
          <w:szCs w:val="30"/>
          <w:lang w:val="x-none" w:eastAsia="be-BY"/>
        </w:rPr>
        <w:t>, определяется</w:t>
      </w:r>
      <w:r w:rsidRPr="00A73570">
        <w:rPr>
          <w:rFonts w:ascii="Times New Roman" w:eastAsia="Times New Roman" w:hAnsi="Times New Roman" w:cs="Times New Roman"/>
          <w:spacing w:val="-6"/>
          <w:sz w:val="30"/>
          <w:szCs w:val="30"/>
          <w:lang w:eastAsia="be-BY"/>
        </w:rPr>
        <w:t xml:space="preserve"> </w:t>
      </w:r>
      <w:r w:rsidRPr="00A73570">
        <w:rPr>
          <w:rFonts w:ascii="Times New Roman" w:eastAsia="Times New Roman" w:hAnsi="Times New Roman" w:cs="Times New Roman"/>
          <w:spacing w:val="-6"/>
          <w:sz w:val="30"/>
          <w:szCs w:val="30"/>
          <w:lang w:val="x-none" w:eastAsia="be-BY"/>
        </w:rPr>
        <w:t>Министерством образования.</w:t>
      </w:r>
    </w:p>
    <w:p w14:paraId="4E960E35" w14:textId="2B2CC4A0" w:rsidR="00D02D47" w:rsidRPr="001F304E" w:rsidRDefault="00D02D47" w:rsidP="00D02D47">
      <w:pPr>
        <w:spacing w:after="0" w:line="240" w:lineRule="auto"/>
        <w:ind w:firstLine="709"/>
        <w:jc w:val="both"/>
        <w:rPr>
          <w:rFonts w:ascii="Times New Roman" w:eastAsia="Times New Roman" w:hAnsi="Times New Roman" w:cs="Times New Roman"/>
          <w:sz w:val="30"/>
          <w:szCs w:val="30"/>
          <w:lang w:val="x-none" w:eastAsia="x-none"/>
        </w:rPr>
      </w:pPr>
      <w:r w:rsidRPr="001F304E">
        <w:rPr>
          <w:rFonts w:ascii="Times New Roman" w:eastAsia="Times New Roman" w:hAnsi="Times New Roman" w:cs="Times New Roman"/>
          <w:sz w:val="30"/>
          <w:szCs w:val="30"/>
          <w:lang w:val="x-none" w:eastAsia="x-none"/>
        </w:rPr>
        <w:t>Срок получения высшего образования по специальности 1-16 01 09 «Баян-аккордеон»</w:t>
      </w:r>
      <w:r w:rsidRPr="001F304E">
        <w:rPr>
          <w:rFonts w:ascii="Times New Roman" w:eastAsia="Times New Roman" w:hAnsi="Times New Roman" w:cs="Times New Roman"/>
          <w:sz w:val="30"/>
          <w:szCs w:val="30"/>
          <w:lang w:eastAsia="x-none"/>
        </w:rPr>
        <w:t xml:space="preserve"> </w:t>
      </w:r>
      <w:r w:rsidRPr="001F304E">
        <w:rPr>
          <w:rFonts w:ascii="Times New Roman" w:eastAsia="Times New Roman" w:hAnsi="Times New Roman" w:cs="Times New Roman"/>
          <w:sz w:val="30"/>
          <w:szCs w:val="30"/>
          <w:lang w:val="x-none" w:eastAsia="x-none"/>
        </w:rPr>
        <w:t xml:space="preserve">лицами, обучающимися по образовательной программе высшего образования </w:t>
      </w:r>
      <w:r w:rsidRPr="001F304E">
        <w:rPr>
          <w:rFonts w:ascii="Times New Roman" w:eastAsia="Times New Roman" w:hAnsi="Times New Roman" w:cs="Times New Roman"/>
          <w:sz w:val="30"/>
          <w:szCs w:val="30"/>
          <w:lang w:val="en-US" w:eastAsia="x-none"/>
        </w:rPr>
        <w:t>I</w:t>
      </w:r>
      <w:r w:rsidRPr="001F304E">
        <w:rPr>
          <w:rFonts w:ascii="Times New Roman" w:eastAsia="Times New Roman" w:hAnsi="Times New Roman" w:cs="Times New Roman"/>
          <w:sz w:val="30"/>
          <w:szCs w:val="30"/>
          <w:lang w:val="x-none" w:eastAsia="x-none"/>
        </w:rPr>
        <w:t xml:space="preserve"> ступени,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 может быть сокращен учреждением высшего образования при условии соблюдения требований настоящего образовательного стандарта в соответствии с законодательством.</w:t>
      </w:r>
    </w:p>
    <w:p w14:paraId="6DABEA15" w14:textId="77777777" w:rsidR="00D02D47" w:rsidRPr="001F304E" w:rsidRDefault="00D02D47" w:rsidP="00D02D47">
      <w:pPr>
        <w:spacing w:after="0" w:line="240" w:lineRule="auto"/>
        <w:ind w:firstLine="709"/>
        <w:jc w:val="both"/>
        <w:rPr>
          <w:rFonts w:ascii="Times New Roman" w:eastAsia="Times New Roman" w:hAnsi="Times New Roman" w:cs="Times New Roman"/>
          <w:spacing w:val="-4"/>
          <w:sz w:val="30"/>
          <w:szCs w:val="30"/>
          <w:lang w:eastAsia="ru-RU"/>
        </w:rPr>
      </w:pPr>
      <w:r w:rsidRPr="001F304E">
        <w:rPr>
          <w:rFonts w:ascii="Times New Roman" w:eastAsia="Times New Roman" w:hAnsi="Times New Roman" w:cs="Times New Roman"/>
          <w:spacing w:val="-4"/>
          <w:sz w:val="30"/>
          <w:szCs w:val="30"/>
          <w:lang w:eastAsia="ru-RU"/>
        </w:rPr>
        <w:t>1</w:t>
      </w:r>
      <w:r w:rsidR="0029391C" w:rsidRPr="001F304E">
        <w:rPr>
          <w:rFonts w:ascii="Times New Roman" w:eastAsia="Times New Roman" w:hAnsi="Times New Roman" w:cs="Times New Roman"/>
          <w:spacing w:val="-4"/>
          <w:sz w:val="30"/>
          <w:szCs w:val="30"/>
          <w:lang w:eastAsia="ru-RU"/>
        </w:rPr>
        <w:t>0</w:t>
      </w:r>
      <w:r w:rsidRPr="001F304E">
        <w:rPr>
          <w:rFonts w:ascii="Times New Roman" w:eastAsia="Times New Roman" w:hAnsi="Times New Roman" w:cs="Times New Roman"/>
          <w:spacing w:val="-4"/>
          <w:sz w:val="30"/>
          <w:szCs w:val="30"/>
          <w:lang w:eastAsia="ru-RU"/>
        </w:rPr>
        <w:t>. Общий объем образовательной программы высшего образования</w:t>
      </w:r>
      <w:r w:rsidRPr="001F304E">
        <w:rPr>
          <w:rFonts w:ascii="Times New Roman" w:eastAsia="Times New Roman" w:hAnsi="Times New Roman" w:cs="Times New Roman"/>
          <w:spacing w:val="-4"/>
          <w:sz w:val="30"/>
          <w:szCs w:val="30"/>
          <w:lang w:val="x-none" w:eastAsia="x-none"/>
        </w:rPr>
        <w:t xml:space="preserve"> I</w:t>
      </w:r>
      <w:r w:rsidRPr="001F304E">
        <w:rPr>
          <w:rFonts w:ascii="Times New Roman" w:eastAsia="Times New Roman" w:hAnsi="Times New Roman" w:cs="Times New Roman"/>
          <w:spacing w:val="-4"/>
          <w:sz w:val="30"/>
          <w:szCs w:val="30"/>
          <w:lang w:eastAsia="x-none"/>
        </w:rPr>
        <w:t> </w:t>
      </w:r>
      <w:r w:rsidRPr="001F304E">
        <w:rPr>
          <w:rFonts w:ascii="Times New Roman" w:eastAsia="Times New Roman" w:hAnsi="Times New Roman" w:cs="Times New Roman"/>
          <w:spacing w:val="-4"/>
          <w:sz w:val="30"/>
          <w:szCs w:val="30"/>
          <w:lang w:val="x-none" w:eastAsia="x-none"/>
        </w:rPr>
        <w:t>ступени</w:t>
      </w:r>
      <w:r w:rsidRPr="001F304E">
        <w:rPr>
          <w:rFonts w:ascii="Times New Roman" w:eastAsia="Times New Roman" w:hAnsi="Times New Roman" w:cs="Times New Roman"/>
          <w:spacing w:val="-4"/>
          <w:sz w:val="30"/>
          <w:szCs w:val="30"/>
          <w:lang w:eastAsia="ru-RU"/>
        </w:rPr>
        <w:t xml:space="preserve"> составляет 300 зачетных единиц.</w:t>
      </w:r>
    </w:p>
    <w:p w14:paraId="774017DE" w14:textId="77777777" w:rsidR="00D02D47" w:rsidRPr="00D02D47" w:rsidRDefault="0029391C" w:rsidP="00D02D47">
      <w:pPr>
        <w:spacing w:after="0" w:line="240" w:lineRule="auto"/>
        <w:ind w:firstLine="709"/>
        <w:jc w:val="both"/>
        <w:rPr>
          <w:rFonts w:ascii="Times New Roman" w:eastAsia="Times New Roman" w:hAnsi="Times New Roman" w:cs="Times New Roman"/>
          <w:spacing w:val="-4"/>
          <w:sz w:val="30"/>
          <w:szCs w:val="30"/>
          <w:lang w:eastAsia="ru-RU"/>
        </w:rPr>
      </w:pPr>
      <w:r w:rsidRPr="001F304E">
        <w:rPr>
          <w:rFonts w:ascii="Times New Roman" w:eastAsia="Times New Roman" w:hAnsi="Times New Roman" w:cs="Times New Roman"/>
          <w:spacing w:val="-4"/>
          <w:sz w:val="30"/>
          <w:szCs w:val="30"/>
          <w:lang w:eastAsia="ru-RU"/>
        </w:rPr>
        <w:t>11. </w:t>
      </w:r>
      <w:r w:rsidR="00D02D47" w:rsidRPr="001F304E">
        <w:rPr>
          <w:rFonts w:ascii="Times New Roman" w:eastAsia="Times New Roman" w:hAnsi="Times New Roman" w:cs="Times New Roman"/>
          <w:spacing w:val="-4"/>
          <w:sz w:val="30"/>
          <w:szCs w:val="30"/>
          <w:lang w:eastAsia="ru-RU"/>
        </w:rPr>
        <w:t>Сумма зачетных единиц за 1 год обучения при получении высшего образования в дневной форме составляет 60 зачетных единиц, при обучении по индивидуальному учебному плану – не</w:t>
      </w:r>
      <w:r w:rsidR="00D02D47" w:rsidRPr="00D02D47">
        <w:rPr>
          <w:rFonts w:ascii="Times New Roman" w:eastAsia="Times New Roman" w:hAnsi="Times New Roman" w:cs="Times New Roman"/>
          <w:spacing w:val="-4"/>
          <w:sz w:val="30"/>
          <w:szCs w:val="30"/>
          <w:lang w:eastAsia="ru-RU"/>
        </w:rPr>
        <w:t xml:space="preserve"> более 75 зачетных единиц. </w:t>
      </w:r>
    </w:p>
    <w:p w14:paraId="70E0A3BF" w14:textId="77777777" w:rsidR="00D02D47" w:rsidRPr="00D02D47" w:rsidRDefault="00D02D47" w:rsidP="00D02D47">
      <w:pPr>
        <w:spacing w:after="0" w:line="240" w:lineRule="auto"/>
        <w:ind w:firstLine="709"/>
        <w:jc w:val="both"/>
        <w:rPr>
          <w:rFonts w:ascii="Times New Roman" w:eastAsia="Times New Roman" w:hAnsi="Times New Roman" w:cs="Times New Roman"/>
          <w:sz w:val="30"/>
          <w:szCs w:val="30"/>
          <w:lang w:eastAsia="ru-RU"/>
        </w:rPr>
      </w:pPr>
    </w:p>
    <w:p w14:paraId="74F6B937" w14:textId="77777777" w:rsidR="00D02D47" w:rsidRPr="00D02D47" w:rsidRDefault="00D02D47" w:rsidP="00D02D47">
      <w:pPr>
        <w:spacing w:after="0" w:line="240" w:lineRule="auto"/>
        <w:jc w:val="center"/>
        <w:rPr>
          <w:rFonts w:ascii="Times New Roman" w:eastAsia="Times New Roman" w:hAnsi="Times New Roman" w:cs="Times New Roman"/>
          <w:b/>
          <w:sz w:val="30"/>
          <w:szCs w:val="30"/>
          <w:lang w:eastAsia="ru-RU"/>
        </w:rPr>
      </w:pPr>
      <w:r w:rsidRPr="00D02D47">
        <w:rPr>
          <w:rFonts w:ascii="Times New Roman" w:eastAsia="Times New Roman" w:hAnsi="Times New Roman" w:cs="Times New Roman"/>
          <w:b/>
          <w:sz w:val="30"/>
          <w:szCs w:val="30"/>
          <w:lang w:eastAsia="ru-RU"/>
        </w:rPr>
        <w:t>ГЛАВА 3</w:t>
      </w:r>
    </w:p>
    <w:p w14:paraId="382C634C" w14:textId="77777777" w:rsidR="00D02D47" w:rsidRPr="001F304E" w:rsidRDefault="00D02D47" w:rsidP="00D02D47">
      <w:pPr>
        <w:spacing w:after="0" w:line="240" w:lineRule="auto"/>
        <w:jc w:val="center"/>
        <w:rPr>
          <w:rFonts w:ascii="Calibri" w:eastAsia="Times New Roman" w:hAnsi="Calibri" w:cs="Times New Roman"/>
          <w:b/>
          <w:spacing w:val="-8"/>
          <w:sz w:val="30"/>
          <w:szCs w:val="30"/>
          <w:lang w:eastAsia="ru-RU"/>
        </w:rPr>
      </w:pPr>
      <w:r w:rsidRPr="00D02D47">
        <w:rPr>
          <w:rFonts w:ascii="Times New Roman Полужирный" w:eastAsia="Times New Roman" w:hAnsi="Times New Roman Полужирный" w:cs="Times New Roman"/>
          <w:b/>
          <w:spacing w:val="-8"/>
          <w:sz w:val="30"/>
          <w:szCs w:val="30"/>
          <w:lang w:eastAsia="ru-RU"/>
        </w:rPr>
        <w:t xml:space="preserve">ТРЕБОВАНИЯ К СОДЕРЖАНИЮ ПРОФЕССИОНАЛЬНОЙ </w:t>
      </w:r>
      <w:r w:rsidRPr="001F304E">
        <w:rPr>
          <w:rFonts w:ascii="Times New Roman Полужирный" w:eastAsia="Times New Roman" w:hAnsi="Times New Roman Полужирный" w:cs="Times New Roman"/>
          <w:b/>
          <w:spacing w:val="-8"/>
          <w:sz w:val="30"/>
          <w:szCs w:val="30"/>
          <w:lang w:eastAsia="ru-RU"/>
        </w:rPr>
        <w:t>ДЕЯТЕЛЬНОСТИ СПЕЦИАЛИСТА С ВЫСШИМ ОБРАЗОВАНИЕМ</w:t>
      </w:r>
    </w:p>
    <w:p w14:paraId="19EA3F3E" w14:textId="77777777" w:rsidR="00D02D47" w:rsidRPr="001F304E" w:rsidRDefault="00D02D47" w:rsidP="00D02D47">
      <w:pPr>
        <w:spacing w:after="0" w:line="240" w:lineRule="auto"/>
        <w:jc w:val="center"/>
        <w:rPr>
          <w:rFonts w:ascii="Calibri" w:eastAsia="Times New Roman" w:hAnsi="Calibri" w:cs="Times New Roman"/>
          <w:b/>
          <w:spacing w:val="-8"/>
          <w:sz w:val="30"/>
          <w:szCs w:val="30"/>
          <w:lang w:eastAsia="ru-RU"/>
        </w:rPr>
      </w:pPr>
    </w:p>
    <w:p w14:paraId="4A88DED3" w14:textId="77777777" w:rsidR="00D02D47" w:rsidRPr="001F304E" w:rsidRDefault="00D02D47" w:rsidP="00D02D47">
      <w:pPr>
        <w:spacing w:after="0" w:line="240" w:lineRule="auto"/>
        <w:ind w:firstLine="709"/>
        <w:jc w:val="both"/>
        <w:rPr>
          <w:rFonts w:ascii="Times New Roman" w:eastAsia="Times New Roman" w:hAnsi="Times New Roman" w:cs="Times New Roman"/>
          <w:spacing w:val="-6"/>
          <w:sz w:val="30"/>
          <w:szCs w:val="30"/>
          <w:lang w:eastAsia="x-none"/>
        </w:rPr>
      </w:pPr>
      <w:r w:rsidRPr="001F304E">
        <w:rPr>
          <w:rFonts w:ascii="Times New Roman" w:eastAsia="Times New Roman" w:hAnsi="Times New Roman" w:cs="Times New Roman"/>
          <w:spacing w:val="-6"/>
          <w:sz w:val="30"/>
          <w:szCs w:val="30"/>
          <w:lang w:val="x-none" w:eastAsia="x-none"/>
        </w:rPr>
        <w:t>12. Основными видами профессиональной деятельности специалиста с высшим образованием (далее – специалист)</w:t>
      </w:r>
      <w:r w:rsidRPr="001F304E">
        <w:rPr>
          <w:rFonts w:ascii="Times New Roman" w:eastAsia="Times New Roman" w:hAnsi="Times New Roman" w:cs="Times New Roman"/>
          <w:color w:val="00B0F0"/>
          <w:spacing w:val="-6"/>
          <w:sz w:val="30"/>
          <w:szCs w:val="30"/>
          <w:lang w:val="x-none" w:eastAsia="x-none"/>
        </w:rPr>
        <w:t xml:space="preserve"> </w:t>
      </w:r>
      <w:r w:rsidRPr="001F304E">
        <w:rPr>
          <w:rFonts w:ascii="Times New Roman" w:eastAsia="Times New Roman" w:hAnsi="Times New Roman" w:cs="Times New Roman"/>
          <w:spacing w:val="-6"/>
          <w:sz w:val="30"/>
          <w:szCs w:val="30"/>
          <w:lang w:val="x-none" w:eastAsia="x-none"/>
        </w:rPr>
        <w:t>в соответствии с ОКРБ 005-2011 являются:</w:t>
      </w:r>
    </w:p>
    <w:p w14:paraId="7FD9326B" w14:textId="77777777" w:rsidR="00D02D47" w:rsidRPr="001F304E" w:rsidRDefault="00D02D47" w:rsidP="00D02D47">
      <w:pPr>
        <w:spacing w:after="0" w:line="240" w:lineRule="auto"/>
        <w:ind w:firstLine="709"/>
        <w:jc w:val="both"/>
        <w:rPr>
          <w:rFonts w:ascii="Times New Roman" w:eastAsia="Times New Roman" w:hAnsi="Times New Roman" w:cs="Times New Roman"/>
          <w:spacing w:val="-6"/>
          <w:sz w:val="30"/>
          <w:szCs w:val="30"/>
          <w:lang w:eastAsia="ru-RU"/>
        </w:rPr>
      </w:pPr>
      <w:r w:rsidRPr="001F304E">
        <w:rPr>
          <w:rFonts w:ascii="Times New Roman" w:eastAsia="Times New Roman" w:hAnsi="Times New Roman" w:cs="Times New Roman"/>
          <w:spacing w:val="-6"/>
          <w:sz w:val="30"/>
          <w:szCs w:val="30"/>
          <w:lang w:eastAsia="ru-RU"/>
        </w:rPr>
        <w:t>85322 Среднее специальное образование;</w:t>
      </w:r>
    </w:p>
    <w:p w14:paraId="4A70370B" w14:textId="77777777" w:rsidR="00D02D47" w:rsidRPr="001F304E" w:rsidRDefault="00D02D47" w:rsidP="00D02D47">
      <w:pPr>
        <w:spacing w:after="0" w:line="240" w:lineRule="auto"/>
        <w:ind w:firstLine="709"/>
        <w:jc w:val="both"/>
        <w:rPr>
          <w:rFonts w:ascii="Times New Roman" w:eastAsia="Times New Roman" w:hAnsi="Times New Roman" w:cs="Times New Roman"/>
          <w:spacing w:val="-6"/>
          <w:sz w:val="30"/>
          <w:szCs w:val="30"/>
          <w:lang w:eastAsia="ru-RU"/>
        </w:rPr>
      </w:pPr>
      <w:r w:rsidRPr="001F304E">
        <w:rPr>
          <w:rFonts w:ascii="Times New Roman" w:eastAsia="Times New Roman" w:hAnsi="Times New Roman" w:cs="Times New Roman"/>
          <w:spacing w:val="-6"/>
          <w:sz w:val="30"/>
          <w:szCs w:val="30"/>
          <w:lang w:eastAsia="ru-RU"/>
        </w:rPr>
        <w:t>90 Творческая деятельность и развлечения;</w:t>
      </w:r>
    </w:p>
    <w:p w14:paraId="4DFC8AB8" w14:textId="77777777" w:rsidR="00D02D47" w:rsidRPr="001F304E" w:rsidRDefault="00D02D47" w:rsidP="00D02D47">
      <w:pPr>
        <w:spacing w:after="0" w:line="240" w:lineRule="auto"/>
        <w:ind w:firstLine="709"/>
        <w:jc w:val="both"/>
        <w:rPr>
          <w:rFonts w:ascii="Times New Roman" w:eastAsia="Times New Roman" w:hAnsi="Times New Roman" w:cs="Times New Roman"/>
          <w:spacing w:val="-6"/>
          <w:sz w:val="30"/>
          <w:szCs w:val="30"/>
          <w:lang w:eastAsia="ru-RU"/>
        </w:rPr>
      </w:pPr>
      <w:r w:rsidRPr="001F304E">
        <w:rPr>
          <w:rFonts w:ascii="Times New Roman" w:eastAsia="Times New Roman" w:hAnsi="Times New Roman" w:cs="Times New Roman"/>
          <w:spacing w:val="-6"/>
          <w:sz w:val="30"/>
          <w:szCs w:val="30"/>
          <w:lang w:eastAsia="ru-RU"/>
        </w:rPr>
        <w:t>72 Научные исследования и разработки.</w:t>
      </w:r>
    </w:p>
    <w:p w14:paraId="6C6299FF" w14:textId="77777777" w:rsidR="00D02D47" w:rsidRPr="001F304E" w:rsidRDefault="00D02D47" w:rsidP="00D02D47">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1F304E">
        <w:rPr>
          <w:rFonts w:ascii="Times New Roman" w:eastAsia="Times New Roman" w:hAnsi="Times New Roman" w:cs="Times New Roman"/>
          <w:sz w:val="30"/>
          <w:szCs w:val="30"/>
          <w:lang w:eastAsia="ru-RU"/>
        </w:rPr>
        <w:t>Специалист может осуществлять иные виды профессиональной деятельности при условии соответствия уровня его образования и приобретенных компетенций требованиям к квалификации работника.</w:t>
      </w:r>
    </w:p>
    <w:p w14:paraId="1DBAADB8" w14:textId="77777777" w:rsidR="00D02D47" w:rsidRPr="00D02D47" w:rsidRDefault="00D02D47" w:rsidP="00D02D47">
      <w:pPr>
        <w:tabs>
          <w:tab w:val="right" w:leader="dot" w:pos="10205"/>
        </w:tabs>
        <w:spacing w:after="0" w:line="240" w:lineRule="auto"/>
        <w:ind w:firstLine="709"/>
        <w:jc w:val="both"/>
        <w:rPr>
          <w:rFonts w:ascii="Times New Roman" w:eastAsia="Times New Roman" w:hAnsi="Times New Roman" w:cs="Times New Roman"/>
          <w:sz w:val="30"/>
          <w:szCs w:val="30"/>
          <w:lang w:eastAsia="x-none"/>
        </w:rPr>
      </w:pPr>
      <w:r w:rsidRPr="001F304E">
        <w:rPr>
          <w:rFonts w:ascii="Times New Roman" w:eastAsia="Times New Roman" w:hAnsi="Times New Roman" w:cs="Times New Roman"/>
          <w:sz w:val="30"/>
          <w:szCs w:val="30"/>
          <w:lang w:eastAsia="x-none"/>
        </w:rPr>
        <w:t>13. </w:t>
      </w:r>
      <w:r w:rsidRPr="001F304E">
        <w:rPr>
          <w:rFonts w:ascii="Times New Roman" w:eastAsia="Times New Roman" w:hAnsi="Times New Roman" w:cs="Times New Roman"/>
          <w:sz w:val="30"/>
          <w:szCs w:val="30"/>
          <w:lang w:val="x-none" w:eastAsia="x-none"/>
        </w:rPr>
        <w:t>Объектами профессиональной деятельности специалиста являются</w:t>
      </w:r>
      <w:r w:rsidRPr="001F304E">
        <w:rPr>
          <w:rFonts w:ascii="Times New Roman" w:eastAsia="Times New Roman" w:hAnsi="Times New Roman" w:cs="Times New Roman"/>
          <w:sz w:val="30"/>
          <w:szCs w:val="30"/>
          <w:lang w:eastAsia="x-none"/>
        </w:rPr>
        <w:t>:</w:t>
      </w:r>
    </w:p>
    <w:p w14:paraId="1DA73CD8" w14:textId="77777777" w:rsidR="00D02D47" w:rsidRPr="00D02D47" w:rsidRDefault="00D02D47" w:rsidP="00D02D47">
      <w:pPr>
        <w:tabs>
          <w:tab w:val="right" w:leader="dot" w:pos="10205"/>
        </w:tabs>
        <w:spacing w:after="0" w:line="240" w:lineRule="auto"/>
        <w:ind w:firstLine="709"/>
        <w:jc w:val="both"/>
        <w:rPr>
          <w:rFonts w:ascii="Times New Roman" w:eastAsia="Times New Roman" w:hAnsi="Times New Roman" w:cs="Times New Roman"/>
          <w:spacing w:val="-6"/>
          <w:sz w:val="30"/>
          <w:szCs w:val="30"/>
          <w:lang w:eastAsia="x-none"/>
        </w:rPr>
      </w:pPr>
      <w:r w:rsidRPr="00D02D47">
        <w:rPr>
          <w:rFonts w:ascii="Times New Roman" w:eastAsia="Times New Roman" w:hAnsi="Times New Roman" w:cs="Times New Roman"/>
          <w:spacing w:val="-6"/>
          <w:sz w:val="30"/>
          <w:szCs w:val="30"/>
          <w:lang w:eastAsia="x-none"/>
        </w:rPr>
        <w:t>музыка как вид искусства, предмет образования и воспитания, средство воплощения творческих идей, художественного и научного исследования;</w:t>
      </w:r>
    </w:p>
    <w:p w14:paraId="33D5EB82" w14:textId="77777777" w:rsidR="00D02D47" w:rsidRPr="001F304E" w:rsidRDefault="00D02D47" w:rsidP="00D02D47">
      <w:pPr>
        <w:tabs>
          <w:tab w:val="right" w:leader="dot" w:pos="10205"/>
        </w:tabs>
        <w:spacing w:after="0" w:line="240" w:lineRule="auto"/>
        <w:ind w:firstLine="709"/>
        <w:jc w:val="both"/>
        <w:rPr>
          <w:rFonts w:ascii="Times New Roman" w:eastAsia="Times New Roman" w:hAnsi="Times New Roman" w:cs="Times New Roman"/>
          <w:color w:val="000000" w:themeColor="text1"/>
          <w:spacing w:val="-6"/>
          <w:sz w:val="30"/>
          <w:szCs w:val="30"/>
          <w:lang w:eastAsia="x-none"/>
        </w:rPr>
      </w:pPr>
      <w:r w:rsidRPr="001F304E">
        <w:rPr>
          <w:rFonts w:ascii="Times New Roman" w:eastAsia="Times New Roman" w:hAnsi="Times New Roman" w:cs="Times New Roman"/>
          <w:color w:val="000000" w:themeColor="text1"/>
          <w:spacing w:val="-6"/>
          <w:sz w:val="30"/>
          <w:szCs w:val="30"/>
          <w:lang w:eastAsia="x-none"/>
        </w:rPr>
        <w:t>музыкальное произведение в различных формах его бытования;</w:t>
      </w:r>
    </w:p>
    <w:p w14:paraId="30B8A72E" w14:textId="77777777" w:rsidR="00D02D47" w:rsidRPr="001F304E" w:rsidRDefault="00D02D47" w:rsidP="00D02D47">
      <w:pPr>
        <w:tabs>
          <w:tab w:val="right" w:leader="dot" w:pos="10205"/>
        </w:tabs>
        <w:spacing w:after="0" w:line="240" w:lineRule="auto"/>
        <w:ind w:firstLine="709"/>
        <w:jc w:val="both"/>
        <w:rPr>
          <w:rFonts w:ascii="Times New Roman" w:eastAsia="Times New Roman" w:hAnsi="Times New Roman" w:cs="Times New Roman"/>
          <w:color w:val="000000" w:themeColor="text1"/>
          <w:spacing w:val="-6"/>
          <w:sz w:val="30"/>
          <w:szCs w:val="30"/>
          <w:lang w:eastAsia="x-none"/>
        </w:rPr>
      </w:pPr>
      <w:r w:rsidRPr="001F304E">
        <w:rPr>
          <w:rFonts w:ascii="Times New Roman" w:eastAsia="Times New Roman" w:hAnsi="Times New Roman" w:cs="Times New Roman"/>
          <w:color w:val="000000" w:themeColor="text1"/>
          <w:spacing w:val="-6"/>
          <w:sz w:val="30"/>
          <w:szCs w:val="30"/>
          <w:lang w:eastAsia="x-none"/>
        </w:rPr>
        <w:t xml:space="preserve">музыкальные инструменты; </w:t>
      </w:r>
    </w:p>
    <w:p w14:paraId="12405A32" w14:textId="77777777" w:rsidR="00A13650" w:rsidRPr="001F304E" w:rsidRDefault="00A13650" w:rsidP="00A13650">
      <w:pPr>
        <w:tabs>
          <w:tab w:val="right" w:leader="dot" w:pos="10205"/>
        </w:tabs>
        <w:spacing w:after="0" w:line="240" w:lineRule="auto"/>
        <w:ind w:firstLine="709"/>
        <w:jc w:val="both"/>
        <w:rPr>
          <w:rFonts w:ascii="Times New Roman" w:eastAsia="Times New Roman" w:hAnsi="Times New Roman" w:cs="Times New Roman"/>
          <w:color w:val="000000" w:themeColor="text1"/>
          <w:spacing w:val="-6"/>
          <w:sz w:val="30"/>
          <w:szCs w:val="30"/>
          <w:lang w:eastAsia="x-none"/>
        </w:rPr>
      </w:pPr>
      <w:r w:rsidRPr="001F304E">
        <w:rPr>
          <w:rFonts w:ascii="Times New Roman" w:eastAsia="Times New Roman" w:hAnsi="Times New Roman" w:cs="Times New Roman"/>
          <w:color w:val="000000" w:themeColor="text1"/>
          <w:spacing w:val="-6"/>
          <w:sz w:val="30"/>
          <w:szCs w:val="30"/>
          <w:lang w:eastAsia="x-none"/>
        </w:rPr>
        <w:t xml:space="preserve">коллективы художественного творчества; </w:t>
      </w:r>
    </w:p>
    <w:p w14:paraId="49D0F267" w14:textId="77777777" w:rsidR="00A13650" w:rsidRPr="001F304E" w:rsidRDefault="00A13650" w:rsidP="00A13650">
      <w:pPr>
        <w:tabs>
          <w:tab w:val="right" w:leader="dot" w:pos="10205"/>
        </w:tabs>
        <w:spacing w:after="0" w:line="240" w:lineRule="auto"/>
        <w:ind w:firstLine="709"/>
        <w:jc w:val="both"/>
        <w:rPr>
          <w:rFonts w:ascii="Times New Roman" w:eastAsia="Times New Roman" w:hAnsi="Times New Roman" w:cs="Times New Roman"/>
          <w:color w:val="000000" w:themeColor="text1"/>
          <w:spacing w:val="-6"/>
          <w:sz w:val="30"/>
          <w:szCs w:val="30"/>
          <w:lang w:eastAsia="x-none"/>
        </w:rPr>
      </w:pPr>
      <w:r w:rsidRPr="001F304E">
        <w:rPr>
          <w:rFonts w:ascii="Times New Roman" w:eastAsia="Times New Roman" w:hAnsi="Times New Roman" w:cs="Times New Roman"/>
          <w:color w:val="000000" w:themeColor="text1"/>
          <w:spacing w:val="-6"/>
          <w:sz w:val="30"/>
          <w:szCs w:val="30"/>
          <w:lang w:eastAsia="x-none"/>
        </w:rPr>
        <w:t xml:space="preserve">культурно-просветительские практики; </w:t>
      </w:r>
    </w:p>
    <w:p w14:paraId="6FF022C5" w14:textId="77777777" w:rsidR="00A13650" w:rsidRPr="009A757A" w:rsidRDefault="00A13650" w:rsidP="00A13650">
      <w:pPr>
        <w:tabs>
          <w:tab w:val="right" w:leader="dot" w:pos="10205"/>
        </w:tabs>
        <w:spacing w:after="0" w:line="240" w:lineRule="auto"/>
        <w:ind w:firstLine="709"/>
        <w:jc w:val="both"/>
        <w:rPr>
          <w:rFonts w:ascii="Times New Roman" w:eastAsia="Times New Roman" w:hAnsi="Times New Roman" w:cs="Times New Roman"/>
          <w:spacing w:val="-6"/>
          <w:sz w:val="30"/>
          <w:szCs w:val="30"/>
          <w:lang w:eastAsia="x-none"/>
        </w:rPr>
      </w:pPr>
      <w:r w:rsidRPr="001F304E">
        <w:rPr>
          <w:rFonts w:ascii="Times New Roman" w:eastAsia="Times New Roman" w:hAnsi="Times New Roman" w:cs="Times New Roman"/>
          <w:color w:val="000000" w:themeColor="text1"/>
          <w:spacing w:val="-6"/>
          <w:sz w:val="30"/>
          <w:szCs w:val="30"/>
          <w:lang w:eastAsia="x-none"/>
        </w:rPr>
        <w:t xml:space="preserve">учреждения </w:t>
      </w:r>
      <w:r w:rsidRPr="009A757A">
        <w:rPr>
          <w:rFonts w:ascii="Times New Roman" w:eastAsia="Times New Roman" w:hAnsi="Times New Roman" w:cs="Times New Roman"/>
          <w:spacing w:val="-6"/>
          <w:sz w:val="30"/>
          <w:szCs w:val="30"/>
          <w:lang w:eastAsia="x-none"/>
        </w:rPr>
        <w:t>культуры, учреждения образования в сфере культуры, реализующие образовательные программы в области музыкального искусства;</w:t>
      </w:r>
    </w:p>
    <w:p w14:paraId="6A72D919" w14:textId="77777777" w:rsidR="00A13650" w:rsidRPr="009A757A" w:rsidRDefault="00A13650" w:rsidP="00A13650">
      <w:pPr>
        <w:tabs>
          <w:tab w:val="right" w:leader="dot" w:pos="10205"/>
        </w:tabs>
        <w:spacing w:after="0" w:line="240" w:lineRule="auto"/>
        <w:ind w:firstLine="709"/>
        <w:jc w:val="both"/>
        <w:rPr>
          <w:rFonts w:ascii="Times New Roman" w:eastAsia="Times New Roman" w:hAnsi="Times New Roman" w:cs="Times New Roman"/>
          <w:spacing w:val="-4"/>
          <w:sz w:val="30"/>
          <w:szCs w:val="30"/>
          <w:lang w:eastAsia="x-none"/>
        </w:rPr>
      </w:pPr>
      <w:r w:rsidRPr="009A757A">
        <w:rPr>
          <w:rFonts w:ascii="Times New Roman" w:eastAsia="Times New Roman" w:hAnsi="Times New Roman" w:cs="Times New Roman"/>
          <w:spacing w:val="-4"/>
          <w:sz w:val="30"/>
          <w:szCs w:val="30"/>
          <w:lang w:eastAsia="x-none"/>
        </w:rPr>
        <w:t xml:space="preserve">слушательская и зрительская аудитория; </w:t>
      </w:r>
    </w:p>
    <w:p w14:paraId="52FF85E6" w14:textId="77777777" w:rsidR="00A13650" w:rsidRPr="009A757A" w:rsidRDefault="00A13650" w:rsidP="00A13650">
      <w:pPr>
        <w:tabs>
          <w:tab w:val="right" w:leader="dot" w:pos="10205"/>
        </w:tabs>
        <w:spacing w:after="0" w:line="240" w:lineRule="auto"/>
        <w:ind w:firstLine="709"/>
        <w:jc w:val="both"/>
        <w:rPr>
          <w:rFonts w:ascii="Times New Roman" w:eastAsia="Times New Roman" w:hAnsi="Times New Roman" w:cs="Times New Roman"/>
          <w:spacing w:val="-4"/>
          <w:sz w:val="30"/>
          <w:szCs w:val="30"/>
          <w:lang w:eastAsia="x-none"/>
        </w:rPr>
      </w:pPr>
      <w:r w:rsidRPr="009A757A">
        <w:rPr>
          <w:rFonts w:ascii="Times New Roman" w:eastAsia="Times New Roman" w:hAnsi="Times New Roman" w:cs="Times New Roman"/>
          <w:spacing w:val="-4"/>
          <w:sz w:val="30"/>
          <w:szCs w:val="30"/>
          <w:lang w:eastAsia="x-none"/>
        </w:rPr>
        <w:t>средства массовой информации.</w:t>
      </w:r>
    </w:p>
    <w:p w14:paraId="2BA00307" w14:textId="77777777" w:rsidR="00D02D47" w:rsidRPr="009A757A" w:rsidRDefault="00D02D47" w:rsidP="00D02D47">
      <w:pPr>
        <w:widowControl w:val="0"/>
        <w:autoSpaceDE w:val="0"/>
        <w:autoSpaceDN w:val="0"/>
        <w:adjustRightInd w:val="0"/>
        <w:spacing w:after="0" w:line="240" w:lineRule="auto"/>
        <w:ind w:firstLine="709"/>
        <w:jc w:val="both"/>
        <w:rPr>
          <w:rFonts w:ascii="Times New Roman" w:eastAsia="Times New Roman" w:hAnsi="Times New Roman" w:cs="Times New Roman"/>
          <w:spacing w:val="-6"/>
          <w:sz w:val="30"/>
          <w:szCs w:val="30"/>
          <w:lang w:eastAsia="ru-RU"/>
        </w:rPr>
      </w:pPr>
      <w:r w:rsidRPr="009A757A">
        <w:rPr>
          <w:rFonts w:ascii="Times New Roman" w:eastAsia="Times New Roman" w:hAnsi="Times New Roman" w:cs="Times New Roman"/>
          <w:spacing w:val="-6"/>
          <w:sz w:val="30"/>
          <w:szCs w:val="30"/>
          <w:lang w:eastAsia="ru-RU"/>
        </w:rPr>
        <w:t xml:space="preserve">14. Специалист может решать задачи профессиональной деятельности следующих типов: </w:t>
      </w:r>
    </w:p>
    <w:p w14:paraId="34A0F5E4" w14:textId="77777777" w:rsidR="00D02D47" w:rsidRPr="009A757A" w:rsidRDefault="0093262D" w:rsidP="00D02D47">
      <w:pPr>
        <w:spacing w:after="0" w:line="240" w:lineRule="auto"/>
        <w:ind w:firstLine="709"/>
        <w:jc w:val="both"/>
        <w:rPr>
          <w:rFonts w:ascii="Times New Roman" w:eastAsia="Times New Roman" w:hAnsi="Times New Roman" w:cs="Times New Roman"/>
          <w:spacing w:val="-6"/>
          <w:sz w:val="30"/>
          <w:szCs w:val="30"/>
          <w:lang w:eastAsia="ru-RU"/>
        </w:rPr>
      </w:pPr>
      <w:r w:rsidRPr="009A757A">
        <w:rPr>
          <w:rFonts w:ascii="Times New Roman" w:eastAsia="Times New Roman" w:hAnsi="Times New Roman" w:cs="Times New Roman"/>
          <w:spacing w:val="-6"/>
          <w:sz w:val="30"/>
          <w:szCs w:val="30"/>
          <w:lang w:eastAsia="ru-RU"/>
        </w:rPr>
        <w:t xml:space="preserve">14.1. </w:t>
      </w:r>
      <w:r w:rsidR="00D02D47" w:rsidRPr="009A757A">
        <w:rPr>
          <w:rFonts w:ascii="Times New Roman" w:eastAsia="Times New Roman" w:hAnsi="Times New Roman" w:cs="Times New Roman"/>
          <w:spacing w:val="-6"/>
          <w:sz w:val="30"/>
          <w:szCs w:val="30"/>
          <w:lang w:eastAsia="ru-RU"/>
        </w:rPr>
        <w:t>музыкально-исполнительские:</w:t>
      </w:r>
    </w:p>
    <w:p w14:paraId="1E05F735" w14:textId="77777777" w:rsidR="00D02D47" w:rsidRPr="009A757A" w:rsidRDefault="00D02D47" w:rsidP="00D02D47">
      <w:pPr>
        <w:spacing w:after="0" w:line="240" w:lineRule="auto"/>
        <w:ind w:firstLine="709"/>
        <w:jc w:val="both"/>
        <w:rPr>
          <w:rFonts w:ascii="Times New Roman" w:eastAsia="Times New Roman" w:hAnsi="Times New Roman" w:cs="Times New Roman"/>
          <w:spacing w:val="-6"/>
          <w:sz w:val="30"/>
          <w:szCs w:val="30"/>
          <w:lang w:eastAsia="ru-RU"/>
        </w:rPr>
      </w:pPr>
      <w:r w:rsidRPr="009A757A">
        <w:rPr>
          <w:rFonts w:ascii="Times New Roman" w:eastAsia="Times New Roman" w:hAnsi="Times New Roman" w:cs="Times New Roman"/>
          <w:spacing w:val="-6"/>
          <w:sz w:val="30"/>
          <w:szCs w:val="30"/>
          <w:lang w:eastAsia="ru-RU"/>
        </w:rPr>
        <w:t>самостоятельная работа над сольным, ансамблевым, оркестровым репертуаром, художественная интерпретация музыкального произведения;</w:t>
      </w:r>
    </w:p>
    <w:p w14:paraId="65E97BC0" w14:textId="77777777" w:rsidR="00D02D47" w:rsidRPr="009A757A" w:rsidRDefault="00D02D47" w:rsidP="00D02D47">
      <w:pPr>
        <w:spacing w:after="0" w:line="240" w:lineRule="auto"/>
        <w:ind w:firstLine="709"/>
        <w:jc w:val="both"/>
        <w:rPr>
          <w:rFonts w:ascii="Times New Roman" w:eastAsia="Times New Roman" w:hAnsi="Times New Roman" w:cs="Times New Roman"/>
          <w:spacing w:val="-6"/>
          <w:sz w:val="30"/>
          <w:szCs w:val="30"/>
          <w:lang w:eastAsia="ru-RU"/>
        </w:rPr>
      </w:pPr>
      <w:r w:rsidRPr="009A757A">
        <w:rPr>
          <w:rFonts w:ascii="Times New Roman" w:eastAsia="Times New Roman" w:hAnsi="Times New Roman" w:cs="Times New Roman"/>
          <w:spacing w:val="-6"/>
          <w:sz w:val="30"/>
          <w:szCs w:val="30"/>
          <w:lang w:eastAsia="ru-RU"/>
        </w:rPr>
        <w:t>осуществление концертно-исполнительской деятельности;</w:t>
      </w:r>
    </w:p>
    <w:p w14:paraId="55A0B5B8" w14:textId="77777777" w:rsidR="00A13650" w:rsidRPr="009A757A" w:rsidRDefault="00A13650" w:rsidP="00A13650">
      <w:pPr>
        <w:spacing w:after="0" w:line="240" w:lineRule="auto"/>
        <w:ind w:firstLine="709"/>
        <w:jc w:val="both"/>
        <w:rPr>
          <w:rFonts w:ascii="Times New Roman" w:eastAsia="Times New Roman" w:hAnsi="Times New Roman" w:cs="Times New Roman"/>
          <w:spacing w:val="-4"/>
          <w:sz w:val="30"/>
          <w:szCs w:val="30"/>
          <w:lang w:eastAsia="ru-RU"/>
        </w:rPr>
      </w:pPr>
      <w:r w:rsidRPr="009A757A">
        <w:rPr>
          <w:rFonts w:ascii="Times New Roman" w:eastAsia="Times New Roman" w:hAnsi="Times New Roman" w:cs="Times New Roman"/>
          <w:spacing w:val="-4"/>
          <w:sz w:val="30"/>
          <w:szCs w:val="30"/>
          <w:lang w:eastAsia="ru-RU"/>
        </w:rPr>
        <w:t>14.2. педагогические:</w:t>
      </w:r>
    </w:p>
    <w:p w14:paraId="11682D3D" w14:textId="77777777" w:rsidR="00A13650" w:rsidRPr="009A757A" w:rsidRDefault="00A13650" w:rsidP="00A13650">
      <w:pPr>
        <w:spacing w:after="0" w:line="240" w:lineRule="auto"/>
        <w:ind w:firstLine="709"/>
        <w:jc w:val="both"/>
        <w:rPr>
          <w:rFonts w:ascii="Times New Roman" w:eastAsia="Times New Roman" w:hAnsi="Times New Roman" w:cs="Times New Roman"/>
          <w:spacing w:val="-4"/>
          <w:sz w:val="30"/>
          <w:szCs w:val="30"/>
          <w:lang w:eastAsia="ru-RU"/>
        </w:rPr>
      </w:pPr>
      <w:r w:rsidRPr="009A757A">
        <w:rPr>
          <w:rFonts w:ascii="Times New Roman" w:eastAsia="Times New Roman" w:hAnsi="Times New Roman" w:cs="Times New Roman"/>
          <w:spacing w:val="-4"/>
          <w:sz w:val="30"/>
          <w:szCs w:val="30"/>
          <w:lang w:eastAsia="ru-RU"/>
        </w:rPr>
        <w:t>подготовка специалистов в области музыкального искусства;</w:t>
      </w:r>
    </w:p>
    <w:p w14:paraId="649C2505" w14:textId="77777777" w:rsidR="00A13650" w:rsidRPr="009A757A" w:rsidRDefault="00A13650" w:rsidP="00A13650">
      <w:pPr>
        <w:spacing w:after="0" w:line="240" w:lineRule="auto"/>
        <w:ind w:firstLine="709"/>
        <w:jc w:val="both"/>
        <w:rPr>
          <w:rFonts w:ascii="Times New Roman" w:eastAsia="Times New Roman" w:hAnsi="Times New Roman" w:cs="Times New Roman"/>
          <w:spacing w:val="-6"/>
          <w:sz w:val="30"/>
          <w:szCs w:val="30"/>
          <w:lang w:eastAsia="ru-RU"/>
        </w:rPr>
      </w:pPr>
      <w:r w:rsidRPr="009A757A">
        <w:rPr>
          <w:rFonts w:ascii="Times New Roman" w:eastAsia="Times New Roman" w:hAnsi="Times New Roman" w:cs="Times New Roman"/>
          <w:spacing w:val="-6"/>
          <w:sz w:val="30"/>
          <w:szCs w:val="30"/>
          <w:lang w:eastAsia="ru-RU"/>
        </w:rPr>
        <w:t>осуществление педагогической деятельности по специальным учебным дисциплинам в учреждениях образования в сфере культуры;</w:t>
      </w:r>
    </w:p>
    <w:p w14:paraId="554522EE" w14:textId="77777777" w:rsidR="00A13650" w:rsidRPr="009A757A" w:rsidRDefault="00A13650" w:rsidP="00A13650">
      <w:pPr>
        <w:spacing w:after="0" w:line="240" w:lineRule="auto"/>
        <w:ind w:firstLine="709"/>
        <w:jc w:val="both"/>
        <w:rPr>
          <w:rFonts w:ascii="Times New Roman" w:eastAsia="Times New Roman" w:hAnsi="Times New Roman" w:cs="Times New Roman"/>
          <w:spacing w:val="-4"/>
          <w:sz w:val="30"/>
          <w:szCs w:val="30"/>
          <w:lang w:eastAsia="ru-RU"/>
        </w:rPr>
      </w:pPr>
      <w:r w:rsidRPr="009A757A">
        <w:rPr>
          <w:rFonts w:ascii="Times New Roman" w:eastAsia="Times New Roman" w:hAnsi="Times New Roman" w:cs="Times New Roman"/>
          <w:spacing w:val="-4"/>
          <w:sz w:val="30"/>
          <w:szCs w:val="30"/>
          <w:lang w:eastAsia="ru-RU"/>
        </w:rPr>
        <w:t>развитие творческого потенциала и личностных качеств учащегося в процессе обучения и воспитания;</w:t>
      </w:r>
    </w:p>
    <w:p w14:paraId="5859F6CD" w14:textId="77777777" w:rsidR="00A13650" w:rsidRPr="009A757A" w:rsidRDefault="00A13650" w:rsidP="00A13650">
      <w:pPr>
        <w:spacing w:after="0" w:line="240" w:lineRule="auto"/>
        <w:ind w:firstLine="709"/>
        <w:jc w:val="both"/>
        <w:rPr>
          <w:rFonts w:ascii="Times New Roman" w:eastAsia="Times New Roman" w:hAnsi="Times New Roman" w:cs="Times New Roman"/>
          <w:spacing w:val="-6"/>
          <w:sz w:val="30"/>
          <w:szCs w:val="30"/>
          <w:lang w:eastAsia="ru-RU"/>
        </w:rPr>
      </w:pPr>
      <w:r w:rsidRPr="009A757A">
        <w:rPr>
          <w:rFonts w:ascii="Times New Roman" w:eastAsia="Times New Roman" w:hAnsi="Times New Roman" w:cs="Times New Roman"/>
          <w:spacing w:val="-6"/>
          <w:sz w:val="30"/>
          <w:szCs w:val="30"/>
          <w:lang w:eastAsia="ru-RU"/>
        </w:rPr>
        <w:t>применение информационно-коммуникационных технологий в педагогической деятельности;</w:t>
      </w:r>
    </w:p>
    <w:p w14:paraId="4DDD0B46" w14:textId="77777777" w:rsidR="00D02D47" w:rsidRPr="009A757A" w:rsidRDefault="0093262D" w:rsidP="00D02D47">
      <w:pPr>
        <w:spacing w:after="0" w:line="240" w:lineRule="auto"/>
        <w:ind w:firstLine="709"/>
        <w:jc w:val="both"/>
        <w:rPr>
          <w:rFonts w:ascii="Times New Roman" w:eastAsia="Times New Roman" w:hAnsi="Times New Roman" w:cs="Times New Roman"/>
          <w:spacing w:val="-6"/>
          <w:sz w:val="30"/>
          <w:szCs w:val="30"/>
          <w:lang w:eastAsia="ru-RU"/>
        </w:rPr>
      </w:pPr>
      <w:r w:rsidRPr="009A757A">
        <w:rPr>
          <w:rFonts w:ascii="Times New Roman" w:eastAsia="Times New Roman" w:hAnsi="Times New Roman" w:cs="Times New Roman"/>
          <w:spacing w:val="-6"/>
          <w:sz w:val="30"/>
          <w:szCs w:val="30"/>
          <w:lang w:eastAsia="ru-RU"/>
        </w:rPr>
        <w:t xml:space="preserve">14.3. </w:t>
      </w:r>
      <w:r w:rsidR="00D02D47" w:rsidRPr="009A757A">
        <w:rPr>
          <w:rFonts w:ascii="Times New Roman" w:eastAsia="Times New Roman" w:hAnsi="Times New Roman" w:cs="Times New Roman"/>
          <w:spacing w:val="-6"/>
          <w:sz w:val="30"/>
          <w:szCs w:val="30"/>
          <w:lang w:eastAsia="ru-RU"/>
        </w:rPr>
        <w:t>научно-методические:</w:t>
      </w:r>
    </w:p>
    <w:p w14:paraId="34065DFD" w14:textId="77777777" w:rsidR="00D02D47" w:rsidRPr="009A757A" w:rsidRDefault="00D02D47" w:rsidP="00D02D47">
      <w:pPr>
        <w:spacing w:after="0" w:line="240" w:lineRule="auto"/>
        <w:ind w:firstLine="709"/>
        <w:jc w:val="both"/>
        <w:rPr>
          <w:rFonts w:ascii="Times New Roman" w:eastAsia="Times New Roman" w:hAnsi="Times New Roman" w:cs="Times New Roman"/>
          <w:spacing w:val="-6"/>
          <w:sz w:val="30"/>
          <w:szCs w:val="30"/>
          <w:lang w:eastAsia="ru-RU"/>
        </w:rPr>
      </w:pPr>
      <w:r w:rsidRPr="009A757A">
        <w:rPr>
          <w:rFonts w:ascii="Times New Roman" w:eastAsia="Times New Roman" w:hAnsi="Times New Roman" w:cs="Times New Roman"/>
          <w:spacing w:val="-6"/>
          <w:sz w:val="30"/>
          <w:szCs w:val="30"/>
          <w:lang w:eastAsia="ru-RU"/>
        </w:rPr>
        <w:t>разработка учебно-программной документации;</w:t>
      </w:r>
    </w:p>
    <w:p w14:paraId="7350796A" w14:textId="77777777" w:rsidR="00D02D47" w:rsidRPr="009A757A" w:rsidRDefault="00D02D47" w:rsidP="00D02D47">
      <w:pPr>
        <w:spacing w:after="0" w:line="240" w:lineRule="auto"/>
        <w:ind w:firstLine="709"/>
        <w:jc w:val="both"/>
        <w:rPr>
          <w:rFonts w:ascii="Times New Roman" w:eastAsia="Times New Roman" w:hAnsi="Times New Roman" w:cs="Times New Roman"/>
          <w:spacing w:val="-6"/>
          <w:sz w:val="30"/>
          <w:szCs w:val="30"/>
          <w:lang w:eastAsia="ru-RU"/>
        </w:rPr>
      </w:pPr>
      <w:r w:rsidRPr="009A757A">
        <w:rPr>
          <w:rFonts w:ascii="Times New Roman" w:eastAsia="Times New Roman" w:hAnsi="Times New Roman" w:cs="Times New Roman"/>
          <w:spacing w:val="-6"/>
          <w:sz w:val="30"/>
          <w:szCs w:val="30"/>
          <w:lang w:eastAsia="ru-RU"/>
        </w:rPr>
        <w:t>создание учебно-методических, учебных пособий, учебников;</w:t>
      </w:r>
    </w:p>
    <w:p w14:paraId="714ED4C9" w14:textId="77777777" w:rsidR="00D02D47" w:rsidRPr="009A757A" w:rsidRDefault="0093262D" w:rsidP="00D02D47">
      <w:pPr>
        <w:spacing w:after="0" w:line="240" w:lineRule="auto"/>
        <w:ind w:firstLine="709"/>
        <w:jc w:val="both"/>
        <w:rPr>
          <w:rFonts w:ascii="Times New Roman" w:eastAsia="Times New Roman" w:hAnsi="Times New Roman" w:cs="Times New Roman"/>
          <w:spacing w:val="-6"/>
          <w:sz w:val="30"/>
          <w:szCs w:val="30"/>
          <w:lang w:eastAsia="ru-RU"/>
        </w:rPr>
      </w:pPr>
      <w:r w:rsidRPr="009A757A">
        <w:rPr>
          <w:rFonts w:ascii="Times New Roman" w:eastAsia="Times New Roman" w:hAnsi="Times New Roman" w:cs="Times New Roman"/>
          <w:spacing w:val="-6"/>
          <w:sz w:val="30"/>
          <w:szCs w:val="30"/>
          <w:lang w:eastAsia="ru-RU"/>
        </w:rPr>
        <w:t xml:space="preserve">14.4. </w:t>
      </w:r>
      <w:r w:rsidR="00D02D47" w:rsidRPr="009A757A">
        <w:rPr>
          <w:rFonts w:ascii="Times New Roman" w:eastAsia="Times New Roman" w:hAnsi="Times New Roman" w:cs="Times New Roman"/>
          <w:spacing w:val="-6"/>
          <w:sz w:val="30"/>
          <w:szCs w:val="30"/>
          <w:lang w:eastAsia="ru-RU"/>
        </w:rPr>
        <w:t>научно-исследовательские:</w:t>
      </w:r>
    </w:p>
    <w:p w14:paraId="784617D4" w14:textId="78CAE728" w:rsidR="00D02D47" w:rsidRPr="009A757A" w:rsidRDefault="00D02D47" w:rsidP="00D02D47">
      <w:pPr>
        <w:spacing w:after="0" w:line="240" w:lineRule="auto"/>
        <w:ind w:firstLine="709"/>
        <w:jc w:val="both"/>
        <w:rPr>
          <w:rFonts w:ascii="Times New Roman" w:eastAsia="Times New Roman" w:hAnsi="Times New Roman" w:cs="Times New Roman"/>
          <w:spacing w:val="-6"/>
          <w:sz w:val="30"/>
          <w:szCs w:val="30"/>
          <w:lang w:eastAsia="ru-RU"/>
        </w:rPr>
      </w:pPr>
      <w:r w:rsidRPr="009A757A">
        <w:rPr>
          <w:rFonts w:ascii="Times New Roman" w:eastAsia="Times New Roman" w:hAnsi="Times New Roman" w:cs="Times New Roman"/>
          <w:spacing w:val="-6"/>
          <w:sz w:val="30"/>
          <w:szCs w:val="30"/>
          <w:lang w:eastAsia="ru-RU"/>
        </w:rPr>
        <w:t>подготовка научных отч</w:t>
      </w:r>
      <w:r w:rsidR="00FA754C" w:rsidRPr="009A757A">
        <w:rPr>
          <w:rFonts w:ascii="Times New Roman" w:eastAsia="Times New Roman" w:hAnsi="Times New Roman" w:cs="Times New Roman"/>
          <w:spacing w:val="-6"/>
          <w:sz w:val="30"/>
          <w:szCs w:val="30"/>
          <w:lang w:eastAsia="ru-RU"/>
        </w:rPr>
        <w:t>е</w:t>
      </w:r>
      <w:r w:rsidRPr="009A757A">
        <w:rPr>
          <w:rFonts w:ascii="Times New Roman" w:eastAsia="Times New Roman" w:hAnsi="Times New Roman" w:cs="Times New Roman"/>
          <w:spacing w:val="-6"/>
          <w:sz w:val="30"/>
          <w:szCs w:val="30"/>
          <w:lang w:eastAsia="ru-RU"/>
        </w:rPr>
        <w:t>тов, докладов, публикаций;</w:t>
      </w:r>
    </w:p>
    <w:p w14:paraId="340D271D" w14:textId="77777777" w:rsidR="00D02D47" w:rsidRPr="009A757A" w:rsidRDefault="00D02D47" w:rsidP="00D02D47">
      <w:pPr>
        <w:spacing w:after="0" w:line="240" w:lineRule="auto"/>
        <w:ind w:firstLine="709"/>
        <w:jc w:val="both"/>
        <w:rPr>
          <w:rFonts w:ascii="Times New Roman" w:eastAsia="Times New Roman" w:hAnsi="Times New Roman" w:cs="Times New Roman"/>
          <w:spacing w:val="-6"/>
          <w:sz w:val="30"/>
          <w:szCs w:val="30"/>
          <w:lang w:eastAsia="ru-RU"/>
        </w:rPr>
      </w:pPr>
      <w:r w:rsidRPr="009A757A">
        <w:rPr>
          <w:rFonts w:ascii="Times New Roman" w:eastAsia="Times New Roman" w:hAnsi="Times New Roman" w:cs="Times New Roman"/>
          <w:spacing w:val="-6"/>
          <w:sz w:val="30"/>
          <w:szCs w:val="30"/>
          <w:lang w:eastAsia="ru-RU"/>
        </w:rPr>
        <w:t xml:space="preserve">проведение научных исследований в области отечественного и зарубежного музыкального искусства; </w:t>
      </w:r>
    </w:p>
    <w:p w14:paraId="77A24A31" w14:textId="77777777" w:rsidR="00D02D47" w:rsidRPr="009A757A" w:rsidRDefault="00D02D47" w:rsidP="00D02D47">
      <w:pPr>
        <w:spacing w:after="0" w:line="240" w:lineRule="auto"/>
        <w:ind w:firstLine="709"/>
        <w:jc w:val="both"/>
        <w:rPr>
          <w:rFonts w:ascii="Times New Roman" w:eastAsia="Times New Roman" w:hAnsi="Times New Roman" w:cs="Times New Roman"/>
          <w:spacing w:val="-6"/>
          <w:sz w:val="30"/>
          <w:szCs w:val="30"/>
          <w:lang w:eastAsia="ru-RU"/>
        </w:rPr>
      </w:pPr>
      <w:r w:rsidRPr="009A757A">
        <w:rPr>
          <w:rFonts w:ascii="Times New Roman" w:eastAsia="Times New Roman" w:hAnsi="Times New Roman" w:cs="Times New Roman"/>
          <w:spacing w:val="-6"/>
          <w:sz w:val="30"/>
          <w:szCs w:val="30"/>
          <w:lang w:eastAsia="ru-RU"/>
        </w:rPr>
        <w:t>поиск информации, сбор и анализ данных, необходимых для проведения исследования по конкретной тематике;</w:t>
      </w:r>
    </w:p>
    <w:p w14:paraId="28051EA8" w14:textId="77777777" w:rsidR="00D02D47" w:rsidRPr="009A757A" w:rsidRDefault="00D02D47" w:rsidP="00D02D47">
      <w:pPr>
        <w:spacing w:after="0" w:line="240" w:lineRule="auto"/>
        <w:ind w:firstLine="709"/>
        <w:jc w:val="both"/>
        <w:rPr>
          <w:rFonts w:ascii="Times New Roman" w:eastAsia="Times New Roman" w:hAnsi="Times New Roman" w:cs="Times New Roman"/>
          <w:spacing w:val="-6"/>
          <w:sz w:val="30"/>
          <w:szCs w:val="30"/>
          <w:lang w:eastAsia="ru-RU"/>
        </w:rPr>
      </w:pPr>
      <w:r w:rsidRPr="009A757A">
        <w:rPr>
          <w:rFonts w:ascii="Times New Roman" w:eastAsia="Times New Roman" w:hAnsi="Times New Roman" w:cs="Times New Roman"/>
          <w:spacing w:val="-6"/>
          <w:sz w:val="30"/>
          <w:szCs w:val="30"/>
          <w:lang w:eastAsia="ru-RU"/>
        </w:rPr>
        <w:t>работа со справочными системами, специализированной литературой;</w:t>
      </w:r>
    </w:p>
    <w:p w14:paraId="6775D963" w14:textId="77777777" w:rsidR="00D02D47" w:rsidRPr="009A757A" w:rsidRDefault="00D02D47" w:rsidP="00D02D47">
      <w:pPr>
        <w:spacing w:after="0" w:line="240" w:lineRule="auto"/>
        <w:ind w:firstLine="709"/>
        <w:jc w:val="both"/>
        <w:rPr>
          <w:rFonts w:ascii="Times New Roman" w:eastAsia="Times New Roman" w:hAnsi="Times New Roman" w:cs="Times New Roman"/>
          <w:spacing w:val="-6"/>
          <w:sz w:val="30"/>
          <w:szCs w:val="30"/>
          <w:lang w:eastAsia="ru-RU"/>
        </w:rPr>
      </w:pPr>
      <w:r w:rsidRPr="009A757A">
        <w:rPr>
          <w:rFonts w:ascii="Times New Roman" w:eastAsia="Times New Roman" w:hAnsi="Times New Roman" w:cs="Times New Roman"/>
          <w:spacing w:val="-6"/>
          <w:sz w:val="30"/>
          <w:szCs w:val="30"/>
          <w:lang w:eastAsia="ru-RU"/>
        </w:rPr>
        <w:t>подготовка учащихся и студентов к выступлению на республиканских и международных научно-практических конференциях;</w:t>
      </w:r>
    </w:p>
    <w:p w14:paraId="2F219A4F" w14:textId="77777777" w:rsidR="00D02D47" w:rsidRPr="009A757A" w:rsidRDefault="0093262D" w:rsidP="00D02D47">
      <w:pPr>
        <w:spacing w:after="0" w:line="240" w:lineRule="auto"/>
        <w:ind w:firstLine="709"/>
        <w:jc w:val="both"/>
        <w:rPr>
          <w:rFonts w:ascii="Times New Roman" w:eastAsia="Times New Roman" w:hAnsi="Times New Roman" w:cs="Times New Roman"/>
          <w:spacing w:val="-6"/>
          <w:sz w:val="30"/>
          <w:szCs w:val="30"/>
          <w:lang w:eastAsia="ru-RU"/>
        </w:rPr>
      </w:pPr>
      <w:r w:rsidRPr="009A757A">
        <w:rPr>
          <w:rFonts w:ascii="Times New Roman" w:eastAsia="Times New Roman" w:hAnsi="Times New Roman" w:cs="Times New Roman"/>
          <w:spacing w:val="-6"/>
          <w:sz w:val="30"/>
          <w:szCs w:val="30"/>
          <w:lang w:eastAsia="ru-RU"/>
        </w:rPr>
        <w:t xml:space="preserve">14.5. </w:t>
      </w:r>
      <w:r w:rsidR="00D02D47" w:rsidRPr="009A757A">
        <w:rPr>
          <w:rFonts w:ascii="Times New Roman" w:eastAsia="Times New Roman" w:hAnsi="Times New Roman" w:cs="Times New Roman"/>
          <w:spacing w:val="-6"/>
          <w:sz w:val="30"/>
          <w:szCs w:val="30"/>
          <w:lang w:eastAsia="ru-RU"/>
        </w:rPr>
        <w:t>просветительские:</w:t>
      </w:r>
    </w:p>
    <w:p w14:paraId="37299F64" w14:textId="77777777" w:rsidR="00D02D47" w:rsidRPr="009A757A" w:rsidRDefault="00D02D47" w:rsidP="00D02D47">
      <w:pPr>
        <w:spacing w:after="0" w:line="240" w:lineRule="auto"/>
        <w:ind w:firstLine="709"/>
        <w:jc w:val="both"/>
        <w:rPr>
          <w:rFonts w:ascii="Times New Roman" w:eastAsia="Times New Roman" w:hAnsi="Times New Roman" w:cs="Times New Roman"/>
          <w:spacing w:val="-6"/>
          <w:sz w:val="30"/>
          <w:szCs w:val="30"/>
          <w:lang w:eastAsia="ru-RU"/>
        </w:rPr>
      </w:pPr>
      <w:r w:rsidRPr="009A757A">
        <w:rPr>
          <w:rFonts w:ascii="Times New Roman" w:eastAsia="Times New Roman" w:hAnsi="Times New Roman" w:cs="Times New Roman"/>
          <w:spacing w:val="-6"/>
          <w:sz w:val="30"/>
          <w:szCs w:val="30"/>
          <w:lang w:eastAsia="ru-RU"/>
        </w:rPr>
        <w:t>организация и проведение мероприятий по пропаганде достижений отечественного и мирового музыкального искусства;</w:t>
      </w:r>
    </w:p>
    <w:p w14:paraId="0C8F12BE" w14:textId="77777777" w:rsidR="00A13650" w:rsidRPr="009A757A" w:rsidRDefault="00A13650" w:rsidP="00A13650">
      <w:pPr>
        <w:spacing w:after="0" w:line="240" w:lineRule="auto"/>
        <w:ind w:firstLine="709"/>
        <w:jc w:val="both"/>
        <w:rPr>
          <w:rFonts w:ascii="Times New Roman" w:eastAsia="Times New Roman" w:hAnsi="Times New Roman" w:cs="Times New Roman"/>
          <w:spacing w:val="-4"/>
          <w:sz w:val="30"/>
          <w:szCs w:val="30"/>
          <w:lang w:eastAsia="ru-RU"/>
        </w:rPr>
      </w:pPr>
      <w:r w:rsidRPr="009A757A">
        <w:rPr>
          <w:rFonts w:ascii="Times New Roman" w:eastAsia="Times New Roman" w:hAnsi="Times New Roman" w:cs="Times New Roman"/>
          <w:spacing w:val="-4"/>
          <w:sz w:val="30"/>
          <w:szCs w:val="30"/>
          <w:lang w:eastAsia="ru-RU"/>
        </w:rPr>
        <w:t>14.6. организационно-управленческие:</w:t>
      </w:r>
    </w:p>
    <w:p w14:paraId="67CEC7BB" w14:textId="586ACFC0" w:rsidR="00A13650" w:rsidRPr="009A757A" w:rsidRDefault="00A13650" w:rsidP="00A13650">
      <w:pPr>
        <w:spacing w:after="0" w:line="240" w:lineRule="auto"/>
        <w:ind w:firstLine="709"/>
        <w:jc w:val="both"/>
        <w:rPr>
          <w:rFonts w:ascii="Times New Roman" w:eastAsia="Times New Roman" w:hAnsi="Times New Roman" w:cs="Times New Roman"/>
          <w:spacing w:val="-4"/>
          <w:sz w:val="30"/>
          <w:szCs w:val="30"/>
          <w:lang w:eastAsia="ru-RU"/>
        </w:rPr>
      </w:pPr>
      <w:r w:rsidRPr="009A757A">
        <w:rPr>
          <w:rFonts w:ascii="Times New Roman" w:eastAsia="Times New Roman" w:hAnsi="Times New Roman" w:cs="Times New Roman"/>
          <w:spacing w:val="-4"/>
          <w:sz w:val="30"/>
          <w:szCs w:val="30"/>
          <w:lang w:eastAsia="ru-RU"/>
        </w:rPr>
        <w:t xml:space="preserve">контроль и </w:t>
      </w:r>
      <w:r w:rsidR="00827626" w:rsidRPr="009A757A">
        <w:rPr>
          <w:rFonts w:ascii="Times New Roman" w:eastAsia="Times New Roman" w:hAnsi="Times New Roman" w:cs="Times New Roman"/>
          <w:spacing w:val="-4"/>
          <w:sz w:val="30"/>
          <w:szCs w:val="30"/>
          <w:lang w:eastAsia="ru-RU"/>
        </w:rPr>
        <w:t>соблюдение производственно-</w:t>
      </w:r>
      <w:r w:rsidR="00FA754C" w:rsidRPr="009A757A">
        <w:rPr>
          <w:rFonts w:ascii="Times New Roman" w:eastAsia="Times New Roman" w:hAnsi="Times New Roman" w:cs="Times New Roman"/>
          <w:spacing w:val="-4"/>
          <w:sz w:val="30"/>
          <w:szCs w:val="30"/>
          <w:lang w:eastAsia="ru-RU"/>
        </w:rPr>
        <w:t>технологической</w:t>
      </w:r>
      <w:r w:rsidR="00827626" w:rsidRPr="009A757A">
        <w:rPr>
          <w:rFonts w:ascii="Times New Roman" w:eastAsia="Times New Roman" w:hAnsi="Times New Roman" w:cs="Times New Roman"/>
          <w:spacing w:val="-4"/>
          <w:sz w:val="30"/>
          <w:szCs w:val="30"/>
          <w:lang w:eastAsia="ru-RU"/>
        </w:rPr>
        <w:t xml:space="preserve">, </w:t>
      </w:r>
      <w:r w:rsidRPr="009A757A">
        <w:rPr>
          <w:rFonts w:ascii="Times New Roman" w:eastAsia="Times New Roman" w:hAnsi="Times New Roman" w:cs="Times New Roman"/>
          <w:spacing w:val="-4"/>
          <w:sz w:val="30"/>
          <w:szCs w:val="30"/>
          <w:lang w:eastAsia="ru-RU"/>
        </w:rPr>
        <w:t>исполнительской и трудовой дисциплины;</w:t>
      </w:r>
    </w:p>
    <w:p w14:paraId="02D1406E" w14:textId="77777777" w:rsidR="00A13650" w:rsidRPr="009A757A" w:rsidRDefault="00A13650" w:rsidP="00A13650">
      <w:pPr>
        <w:spacing w:after="0" w:line="240" w:lineRule="auto"/>
        <w:ind w:firstLine="709"/>
        <w:jc w:val="both"/>
        <w:rPr>
          <w:rFonts w:ascii="Times New Roman" w:eastAsia="Times New Roman" w:hAnsi="Times New Roman" w:cs="Times New Roman"/>
          <w:spacing w:val="-4"/>
          <w:sz w:val="30"/>
          <w:szCs w:val="30"/>
          <w:lang w:eastAsia="ru-RU"/>
        </w:rPr>
      </w:pPr>
      <w:r w:rsidRPr="009A757A">
        <w:rPr>
          <w:rFonts w:ascii="Times New Roman" w:eastAsia="Times New Roman" w:hAnsi="Times New Roman" w:cs="Times New Roman"/>
          <w:spacing w:val="-4"/>
          <w:sz w:val="30"/>
          <w:szCs w:val="30"/>
          <w:lang w:eastAsia="ru-RU"/>
        </w:rPr>
        <w:t>обеспечение соблюдения требований по охране труда;</w:t>
      </w:r>
    </w:p>
    <w:p w14:paraId="30A17A3A" w14:textId="77777777" w:rsidR="00A13650" w:rsidRPr="009A757A" w:rsidRDefault="00A13650" w:rsidP="00A13650">
      <w:pPr>
        <w:spacing w:after="0" w:line="240" w:lineRule="auto"/>
        <w:ind w:firstLine="709"/>
        <w:jc w:val="both"/>
        <w:rPr>
          <w:rFonts w:ascii="Times New Roman" w:eastAsia="Times New Roman" w:hAnsi="Times New Roman" w:cs="Times New Roman"/>
          <w:spacing w:val="-12"/>
          <w:sz w:val="30"/>
          <w:szCs w:val="30"/>
          <w:lang w:eastAsia="ru-RU"/>
        </w:rPr>
      </w:pPr>
      <w:r w:rsidRPr="009A757A">
        <w:rPr>
          <w:rFonts w:ascii="Times New Roman" w:eastAsia="Times New Roman" w:hAnsi="Times New Roman" w:cs="Times New Roman"/>
          <w:spacing w:val="-12"/>
          <w:sz w:val="30"/>
          <w:szCs w:val="30"/>
          <w:lang w:eastAsia="ru-RU"/>
        </w:rPr>
        <w:t>организация работы солистов, коллективов художественного творчества;</w:t>
      </w:r>
    </w:p>
    <w:p w14:paraId="3DDADABD" w14:textId="77777777" w:rsidR="00A13650" w:rsidRPr="009A757A" w:rsidRDefault="00A13650" w:rsidP="00A13650">
      <w:pPr>
        <w:spacing w:after="0" w:line="240" w:lineRule="auto"/>
        <w:ind w:firstLine="709"/>
        <w:jc w:val="both"/>
        <w:rPr>
          <w:rFonts w:ascii="Times New Roman" w:eastAsia="Times New Roman" w:hAnsi="Times New Roman" w:cs="Times New Roman"/>
          <w:spacing w:val="-4"/>
          <w:sz w:val="30"/>
          <w:szCs w:val="30"/>
          <w:lang w:eastAsia="ru-RU"/>
        </w:rPr>
      </w:pPr>
      <w:r w:rsidRPr="009A757A">
        <w:rPr>
          <w:rFonts w:ascii="Times New Roman" w:eastAsia="Times New Roman" w:hAnsi="Times New Roman" w:cs="Times New Roman"/>
          <w:spacing w:val="-4"/>
          <w:sz w:val="30"/>
          <w:szCs w:val="30"/>
          <w:lang w:eastAsia="ru-RU"/>
        </w:rPr>
        <w:t xml:space="preserve">организация репетиционной работы; </w:t>
      </w:r>
    </w:p>
    <w:p w14:paraId="10066313" w14:textId="77777777" w:rsidR="00A13650" w:rsidRPr="009A757A" w:rsidRDefault="00A13650" w:rsidP="00A13650">
      <w:pPr>
        <w:spacing w:after="0" w:line="240" w:lineRule="auto"/>
        <w:ind w:firstLine="709"/>
        <w:jc w:val="both"/>
        <w:rPr>
          <w:rFonts w:ascii="Times New Roman" w:eastAsia="Times New Roman" w:hAnsi="Times New Roman" w:cs="Times New Roman"/>
          <w:spacing w:val="-12"/>
          <w:sz w:val="30"/>
          <w:szCs w:val="30"/>
          <w:lang w:eastAsia="ru-RU"/>
        </w:rPr>
      </w:pPr>
      <w:r w:rsidRPr="009A757A">
        <w:rPr>
          <w:rFonts w:ascii="Times New Roman" w:eastAsia="Times New Roman" w:hAnsi="Times New Roman" w:cs="Times New Roman"/>
          <w:spacing w:val="-12"/>
          <w:sz w:val="30"/>
          <w:szCs w:val="30"/>
          <w:lang w:eastAsia="ru-RU"/>
        </w:rPr>
        <w:t>участие в подготовке и проведении образовательных и творческих проектов;</w:t>
      </w:r>
    </w:p>
    <w:p w14:paraId="60137E48" w14:textId="77777777" w:rsidR="00A13650" w:rsidRPr="009A757A" w:rsidRDefault="00A13650" w:rsidP="00A13650">
      <w:pPr>
        <w:spacing w:line="240" w:lineRule="auto"/>
        <w:ind w:firstLine="708"/>
        <w:jc w:val="both"/>
        <w:rPr>
          <w:rFonts w:ascii="Times New Roman" w:eastAsia="Calibri" w:hAnsi="Times New Roman" w:cs="Times New Roman"/>
          <w:sz w:val="30"/>
          <w:szCs w:val="30"/>
        </w:rPr>
      </w:pPr>
      <w:r w:rsidRPr="009A757A">
        <w:rPr>
          <w:rFonts w:ascii="Times New Roman" w:eastAsia="Calibri" w:hAnsi="Times New Roman" w:cs="Times New Roman"/>
          <w:sz w:val="30"/>
          <w:szCs w:val="30"/>
        </w:rPr>
        <w:t xml:space="preserve">управление коллективами художественного творчества, </w:t>
      </w:r>
      <w:r w:rsidRPr="009A757A">
        <w:rPr>
          <w:rFonts w:ascii="Times New Roman" w:eastAsia="Times New Roman" w:hAnsi="Times New Roman" w:cs="Times New Roman"/>
          <w:spacing w:val="-6"/>
          <w:sz w:val="30"/>
          <w:szCs w:val="30"/>
          <w:lang w:eastAsia="x-none"/>
        </w:rPr>
        <w:t>учреждениями культуры, учреждениями образования в сфере культуры</w:t>
      </w:r>
      <w:r w:rsidRPr="009A757A">
        <w:rPr>
          <w:rFonts w:ascii="Times New Roman" w:eastAsia="Times New Roman" w:hAnsi="Times New Roman" w:cs="Times New Roman"/>
          <w:spacing w:val="-4"/>
          <w:sz w:val="30"/>
          <w:szCs w:val="30"/>
          <w:lang w:eastAsia="ru-RU"/>
        </w:rPr>
        <w:t>.</w:t>
      </w:r>
    </w:p>
    <w:p w14:paraId="791AB9B4" w14:textId="77777777" w:rsidR="00D02D47" w:rsidRPr="009A757A" w:rsidRDefault="00D02D47" w:rsidP="00D02D47">
      <w:pPr>
        <w:spacing w:after="0" w:line="240" w:lineRule="auto"/>
        <w:ind w:firstLine="709"/>
        <w:jc w:val="both"/>
        <w:rPr>
          <w:rFonts w:ascii="Times New Roman" w:eastAsia="Times New Roman" w:hAnsi="Times New Roman" w:cs="Times New Roman"/>
          <w:b/>
          <w:bCs/>
          <w:spacing w:val="-6"/>
          <w:sz w:val="30"/>
          <w:szCs w:val="30"/>
          <w:lang w:eastAsia="ru-RU"/>
        </w:rPr>
      </w:pPr>
    </w:p>
    <w:p w14:paraId="11531618" w14:textId="77777777" w:rsidR="00D02D47" w:rsidRPr="00D02D47" w:rsidRDefault="00D02D47" w:rsidP="00D02D47">
      <w:pPr>
        <w:shd w:val="clear" w:color="auto" w:fill="FFFFFF"/>
        <w:spacing w:after="0" w:line="240" w:lineRule="auto"/>
        <w:ind w:firstLine="450"/>
        <w:jc w:val="center"/>
        <w:rPr>
          <w:rFonts w:ascii="Times New Roman" w:eastAsia="Times New Roman" w:hAnsi="Times New Roman" w:cs="Times New Roman"/>
          <w:sz w:val="30"/>
          <w:szCs w:val="30"/>
          <w:lang w:eastAsia="ru-RU"/>
        </w:rPr>
      </w:pPr>
      <w:r w:rsidRPr="00D02D47">
        <w:rPr>
          <w:rFonts w:ascii="Times New Roman" w:eastAsia="Times New Roman" w:hAnsi="Times New Roman" w:cs="Times New Roman"/>
          <w:b/>
          <w:bCs/>
          <w:sz w:val="30"/>
          <w:szCs w:val="30"/>
          <w:lang w:eastAsia="ru-RU"/>
        </w:rPr>
        <w:t>ГЛАВА 4</w:t>
      </w:r>
    </w:p>
    <w:p w14:paraId="3B83592E" w14:textId="77777777" w:rsidR="00D02D47" w:rsidRPr="00D02D47" w:rsidRDefault="00D02D47" w:rsidP="00D02D47">
      <w:pPr>
        <w:shd w:val="clear" w:color="auto" w:fill="FFFFFF"/>
        <w:spacing w:after="0" w:line="240" w:lineRule="auto"/>
        <w:ind w:firstLine="448"/>
        <w:jc w:val="center"/>
        <w:rPr>
          <w:rFonts w:ascii="Times New Roman" w:eastAsia="Times New Roman" w:hAnsi="Times New Roman" w:cs="Times New Roman"/>
          <w:b/>
          <w:bCs/>
          <w:sz w:val="30"/>
          <w:szCs w:val="30"/>
          <w:lang w:eastAsia="ru-RU"/>
        </w:rPr>
      </w:pPr>
      <w:r w:rsidRPr="00D02D47">
        <w:rPr>
          <w:rFonts w:ascii="Times New Roman" w:eastAsia="Times New Roman" w:hAnsi="Times New Roman" w:cs="Times New Roman"/>
          <w:b/>
          <w:bCs/>
          <w:sz w:val="30"/>
          <w:szCs w:val="30"/>
          <w:lang w:eastAsia="ru-RU"/>
        </w:rPr>
        <w:t>ТРЕБОВАНИЯ К КОМПЕТЕНТНОСТИ СПЕЦИАЛИСТА</w:t>
      </w:r>
    </w:p>
    <w:p w14:paraId="390117F9" w14:textId="77777777" w:rsidR="00D02D47" w:rsidRPr="00D02D47" w:rsidRDefault="00D02D47" w:rsidP="00D02D47">
      <w:pPr>
        <w:shd w:val="clear" w:color="auto" w:fill="FFFFFF"/>
        <w:spacing w:after="0" w:line="240" w:lineRule="auto"/>
        <w:ind w:firstLine="448"/>
        <w:jc w:val="center"/>
        <w:rPr>
          <w:rFonts w:ascii="Times New Roman" w:eastAsia="Times New Roman" w:hAnsi="Times New Roman" w:cs="Times New Roman"/>
          <w:sz w:val="30"/>
          <w:szCs w:val="30"/>
          <w:lang w:eastAsia="ru-RU"/>
        </w:rPr>
      </w:pPr>
    </w:p>
    <w:p w14:paraId="7A017243" w14:textId="77777777" w:rsidR="00D02D47" w:rsidRPr="001F304E" w:rsidRDefault="00D02D47" w:rsidP="00D02D47">
      <w:pPr>
        <w:widowControl w:val="0"/>
        <w:tabs>
          <w:tab w:val="left" w:pos="-142"/>
          <w:tab w:val="left" w:pos="720"/>
        </w:tabs>
        <w:spacing w:after="0" w:line="240" w:lineRule="auto"/>
        <w:ind w:firstLine="709"/>
        <w:jc w:val="both"/>
        <w:rPr>
          <w:rFonts w:ascii="Times New Roman" w:eastAsia="Times New Roman" w:hAnsi="Times New Roman" w:cs="Times New Roman"/>
          <w:spacing w:val="4"/>
          <w:sz w:val="30"/>
          <w:szCs w:val="30"/>
          <w:lang w:eastAsia="ru-RU"/>
        </w:rPr>
      </w:pPr>
      <w:r w:rsidRPr="001F304E">
        <w:rPr>
          <w:rFonts w:ascii="Times New Roman" w:eastAsia="Times New Roman" w:hAnsi="Times New Roman" w:cs="Times New Roman"/>
          <w:spacing w:val="-6"/>
          <w:sz w:val="30"/>
          <w:szCs w:val="30"/>
          <w:lang w:eastAsia="ru-RU"/>
        </w:rPr>
        <w:t xml:space="preserve">15. Специалист, освоивший содержание образовательной программы высшего образования </w:t>
      </w:r>
      <w:r w:rsidRPr="001F304E">
        <w:rPr>
          <w:rFonts w:ascii="Times New Roman" w:eastAsia="Times New Roman" w:hAnsi="Times New Roman" w:cs="Times New Roman"/>
          <w:spacing w:val="-6"/>
          <w:sz w:val="30"/>
          <w:szCs w:val="30"/>
          <w:lang w:val="en-US" w:eastAsia="ru-RU"/>
        </w:rPr>
        <w:t>I</w:t>
      </w:r>
      <w:r w:rsidRPr="001F304E">
        <w:rPr>
          <w:rFonts w:ascii="Times New Roman" w:eastAsia="Times New Roman" w:hAnsi="Times New Roman" w:cs="Times New Roman"/>
          <w:spacing w:val="-6"/>
          <w:sz w:val="30"/>
          <w:szCs w:val="30"/>
          <w:lang w:eastAsia="ru-RU"/>
        </w:rPr>
        <w:t xml:space="preserve"> ступени по специальности</w:t>
      </w:r>
      <w:r w:rsidRPr="001F304E">
        <w:rPr>
          <w:rFonts w:ascii="Times New Roman" w:eastAsia="Times New Roman" w:hAnsi="Times New Roman" w:cs="Times New Roman"/>
          <w:sz w:val="30"/>
          <w:szCs w:val="30"/>
          <w:lang w:eastAsia="ru-RU"/>
        </w:rPr>
        <w:t xml:space="preserve"> </w:t>
      </w:r>
      <w:r w:rsidRPr="001F304E">
        <w:rPr>
          <w:rFonts w:ascii="Times New Roman" w:eastAsia="Times New Roman" w:hAnsi="Times New Roman" w:cs="Times New Roman"/>
          <w:spacing w:val="-6"/>
          <w:sz w:val="30"/>
          <w:szCs w:val="30"/>
          <w:lang w:eastAsia="ru-RU"/>
        </w:rPr>
        <w:t>1-16 01 09 «Баян-аккордеон»</w:t>
      </w:r>
      <w:r w:rsidRPr="001F304E">
        <w:rPr>
          <w:rFonts w:ascii="Times New Roman" w:eastAsia="Times New Roman" w:hAnsi="Times New Roman" w:cs="Times New Roman"/>
          <w:sz w:val="30"/>
          <w:szCs w:val="30"/>
          <w:lang w:eastAsia="ru-RU"/>
        </w:rPr>
        <w:t xml:space="preserve">, должен обладать универсальными, базовыми </w:t>
      </w:r>
      <w:r w:rsidRPr="001F304E">
        <w:rPr>
          <w:rFonts w:ascii="Times New Roman" w:eastAsia="Times New Roman" w:hAnsi="Times New Roman" w:cs="Times New Roman"/>
          <w:spacing w:val="4"/>
          <w:sz w:val="30"/>
          <w:szCs w:val="30"/>
          <w:lang w:eastAsia="ru-RU"/>
        </w:rPr>
        <w:t>профессиональными и специализированными компетенциями.</w:t>
      </w:r>
    </w:p>
    <w:p w14:paraId="24896722" w14:textId="77777777" w:rsidR="00D02D47" w:rsidRPr="001F304E" w:rsidRDefault="00D02D47" w:rsidP="00D02D47">
      <w:pPr>
        <w:widowControl w:val="0"/>
        <w:tabs>
          <w:tab w:val="left" w:pos="-142"/>
          <w:tab w:val="left" w:pos="720"/>
        </w:tabs>
        <w:spacing w:after="0" w:line="240" w:lineRule="auto"/>
        <w:ind w:firstLine="709"/>
        <w:jc w:val="both"/>
        <w:rPr>
          <w:rFonts w:ascii="Times New Roman" w:eastAsia="Times New Roman" w:hAnsi="Times New Roman" w:cs="Times New Roman"/>
          <w:spacing w:val="4"/>
          <w:sz w:val="30"/>
          <w:szCs w:val="30"/>
          <w:lang w:eastAsia="ru-RU"/>
        </w:rPr>
      </w:pPr>
      <w:r w:rsidRPr="001F304E">
        <w:rPr>
          <w:rFonts w:ascii="Times New Roman" w:eastAsia="Times New Roman" w:hAnsi="Times New Roman" w:cs="Times New Roman"/>
          <w:sz w:val="30"/>
          <w:szCs w:val="30"/>
          <w:lang w:eastAsia="ru-RU"/>
        </w:rPr>
        <w:t xml:space="preserve">Универсальные, базовые профессиональные и специализированные компетенции устанавливаются с учетом </w:t>
      </w:r>
      <w:r w:rsidRPr="001F304E">
        <w:rPr>
          <w:rFonts w:ascii="Times New Roman" w:eastAsia="Times New Roman" w:hAnsi="Times New Roman" w:cs="Times New Roman"/>
          <w:spacing w:val="-4"/>
          <w:sz w:val="30"/>
          <w:szCs w:val="30"/>
          <w:lang w:eastAsia="be-BY"/>
        </w:rPr>
        <w:t>Национальной рамки квалификаций высшего образования Республики Беларусь</w:t>
      </w:r>
      <w:r w:rsidRPr="001F304E">
        <w:rPr>
          <w:rFonts w:ascii="Times New Roman" w:eastAsia="Times New Roman" w:hAnsi="Times New Roman" w:cs="Times New Roman"/>
          <w:bCs/>
          <w:sz w:val="30"/>
          <w:szCs w:val="30"/>
          <w:lang w:eastAsia="be-BY"/>
        </w:rPr>
        <w:t>.</w:t>
      </w:r>
    </w:p>
    <w:p w14:paraId="46464151" w14:textId="77777777" w:rsidR="00D02D47" w:rsidRPr="001F304E" w:rsidRDefault="00D02D47" w:rsidP="00D02D47">
      <w:pPr>
        <w:widowControl w:val="0"/>
        <w:tabs>
          <w:tab w:val="left" w:pos="0"/>
        </w:tabs>
        <w:spacing w:after="0" w:line="240" w:lineRule="auto"/>
        <w:ind w:firstLine="709"/>
        <w:jc w:val="both"/>
        <w:rPr>
          <w:rFonts w:ascii="Times New Roman" w:eastAsia="Times New Roman" w:hAnsi="Times New Roman" w:cs="Times New Roman"/>
          <w:sz w:val="30"/>
          <w:szCs w:val="30"/>
          <w:lang w:eastAsia="ru-RU"/>
        </w:rPr>
      </w:pPr>
      <w:r w:rsidRPr="001F304E">
        <w:rPr>
          <w:rFonts w:ascii="Times New Roman" w:eastAsia="Times New Roman" w:hAnsi="Times New Roman" w:cs="Times New Roman"/>
          <w:sz w:val="30"/>
          <w:szCs w:val="30"/>
          <w:lang w:eastAsia="ru-RU"/>
        </w:rPr>
        <w:t xml:space="preserve">16. Специалист, освоивший содержание образовательной программы высшего образования </w:t>
      </w:r>
      <w:r w:rsidRPr="001F304E">
        <w:rPr>
          <w:rFonts w:ascii="Times New Roman" w:eastAsia="Times New Roman" w:hAnsi="Times New Roman" w:cs="Times New Roman"/>
          <w:sz w:val="30"/>
          <w:szCs w:val="30"/>
          <w:lang w:val="en-US" w:eastAsia="ru-RU"/>
        </w:rPr>
        <w:t>I</w:t>
      </w:r>
      <w:r w:rsidRPr="001F304E">
        <w:rPr>
          <w:rFonts w:ascii="Times New Roman" w:eastAsia="Times New Roman" w:hAnsi="Times New Roman" w:cs="Times New Roman"/>
          <w:sz w:val="30"/>
          <w:szCs w:val="30"/>
          <w:lang w:eastAsia="ru-RU"/>
        </w:rPr>
        <w:t xml:space="preserve"> ступени, должен обладать следующими универсальными компетенциями (далее – УК):</w:t>
      </w:r>
    </w:p>
    <w:p w14:paraId="1044A296" w14:textId="77777777" w:rsidR="00D02D47" w:rsidRPr="00080EBA" w:rsidRDefault="00D02D47" w:rsidP="00D02D47">
      <w:pPr>
        <w:spacing w:after="0" w:line="240" w:lineRule="auto"/>
        <w:ind w:firstLine="709"/>
        <w:jc w:val="both"/>
        <w:rPr>
          <w:rFonts w:ascii="Times New Roman" w:eastAsia="Times New Roman" w:hAnsi="Times New Roman" w:cs="Times New Roman"/>
          <w:spacing w:val="-6"/>
          <w:sz w:val="30"/>
          <w:szCs w:val="30"/>
          <w:lang w:eastAsia="ru-RU"/>
        </w:rPr>
      </w:pPr>
      <w:r w:rsidRPr="00080EBA">
        <w:rPr>
          <w:rFonts w:ascii="Times New Roman" w:eastAsia="Times New Roman" w:hAnsi="Times New Roman" w:cs="Times New Roman"/>
          <w:spacing w:val="-6"/>
          <w:sz w:val="30"/>
          <w:szCs w:val="30"/>
          <w:lang w:eastAsia="ru-RU"/>
        </w:rPr>
        <w:t>УК-1. Владеть основами исследовательской деятельности, осуществлять поиск, анализ и синтез информации;</w:t>
      </w:r>
    </w:p>
    <w:p w14:paraId="341E0605" w14:textId="77777777" w:rsidR="00D02D47" w:rsidRPr="00080EBA" w:rsidRDefault="00D02D47" w:rsidP="00D02D47">
      <w:pPr>
        <w:spacing w:after="0" w:line="240" w:lineRule="auto"/>
        <w:ind w:firstLine="709"/>
        <w:jc w:val="both"/>
        <w:rPr>
          <w:rFonts w:ascii="Times New Roman" w:eastAsia="Times New Roman" w:hAnsi="Times New Roman" w:cs="Times New Roman"/>
          <w:spacing w:val="-6"/>
          <w:sz w:val="30"/>
          <w:szCs w:val="30"/>
          <w:lang w:eastAsia="ru-RU"/>
        </w:rPr>
      </w:pPr>
      <w:r w:rsidRPr="00080EBA">
        <w:rPr>
          <w:rFonts w:ascii="Times New Roman" w:eastAsia="Times New Roman" w:hAnsi="Times New Roman" w:cs="Times New Roman"/>
          <w:spacing w:val="-6"/>
          <w:sz w:val="30"/>
          <w:szCs w:val="30"/>
          <w:lang w:eastAsia="ru-RU"/>
        </w:rPr>
        <w:t>УК-2. Решать стандартные задачи профессиональной деятельности на основе применения информационно-коммуникационных технологий;</w:t>
      </w:r>
    </w:p>
    <w:p w14:paraId="7ED9CA20" w14:textId="77777777" w:rsidR="00D02D47" w:rsidRPr="00080EBA" w:rsidRDefault="00D02D47" w:rsidP="00D02D47">
      <w:pPr>
        <w:spacing w:after="0" w:line="240" w:lineRule="auto"/>
        <w:ind w:firstLine="709"/>
        <w:jc w:val="both"/>
        <w:rPr>
          <w:rFonts w:ascii="Times New Roman" w:eastAsia="Times New Roman" w:hAnsi="Times New Roman" w:cs="Times New Roman"/>
          <w:spacing w:val="-8"/>
          <w:sz w:val="30"/>
          <w:szCs w:val="30"/>
          <w:lang w:eastAsia="ru-RU"/>
        </w:rPr>
      </w:pPr>
      <w:r w:rsidRPr="00080EBA">
        <w:rPr>
          <w:rFonts w:ascii="Times New Roman" w:eastAsia="Times New Roman" w:hAnsi="Times New Roman" w:cs="Times New Roman"/>
          <w:spacing w:val="-6"/>
          <w:sz w:val="30"/>
          <w:szCs w:val="30"/>
          <w:lang w:eastAsia="ru-RU"/>
        </w:rPr>
        <w:t xml:space="preserve">УК-3. Осуществлять коммуникации на белорусском и иностранном </w:t>
      </w:r>
      <w:r w:rsidRPr="00080EBA">
        <w:rPr>
          <w:rFonts w:ascii="Times New Roman" w:eastAsia="Times New Roman" w:hAnsi="Times New Roman" w:cs="Times New Roman"/>
          <w:spacing w:val="-8"/>
          <w:sz w:val="30"/>
          <w:szCs w:val="30"/>
          <w:lang w:eastAsia="ru-RU"/>
        </w:rPr>
        <w:t>языках для решения задач межличностного и межкультурного взаимодействия;</w:t>
      </w:r>
    </w:p>
    <w:p w14:paraId="042C2570" w14:textId="77777777" w:rsidR="00D02D47" w:rsidRPr="00080EBA" w:rsidRDefault="00D02D47" w:rsidP="00D02D47">
      <w:pPr>
        <w:spacing w:after="0" w:line="240" w:lineRule="auto"/>
        <w:ind w:firstLine="709"/>
        <w:jc w:val="both"/>
        <w:rPr>
          <w:rFonts w:ascii="Times New Roman" w:eastAsia="Times New Roman" w:hAnsi="Times New Roman" w:cs="Times New Roman"/>
          <w:spacing w:val="-6"/>
          <w:sz w:val="30"/>
          <w:szCs w:val="30"/>
          <w:lang w:eastAsia="ru-RU"/>
        </w:rPr>
      </w:pPr>
      <w:r w:rsidRPr="00080EBA">
        <w:rPr>
          <w:rFonts w:ascii="Times New Roman" w:eastAsia="Times New Roman" w:hAnsi="Times New Roman" w:cs="Times New Roman"/>
          <w:spacing w:val="-6"/>
          <w:sz w:val="30"/>
          <w:szCs w:val="30"/>
          <w:lang w:eastAsia="ru-RU"/>
        </w:rPr>
        <w:t>УК-4. Работать в команде, толерантно воспринимать социальные, этнические, конфессиональные, культурные и иные различия;</w:t>
      </w:r>
    </w:p>
    <w:p w14:paraId="2CA4FE40" w14:textId="77777777" w:rsidR="00D02D47" w:rsidRPr="00080EBA" w:rsidRDefault="00D02D47" w:rsidP="00D02D47">
      <w:pPr>
        <w:spacing w:after="0" w:line="240" w:lineRule="auto"/>
        <w:ind w:firstLine="709"/>
        <w:jc w:val="both"/>
        <w:rPr>
          <w:rFonts w:ascii="Times New Roman" w:eastAsia="Times New Roman" w:hAnsi="Times New Roman" w:cs="Times New Roman"/>
          <w:spacing w:val="-6"/>
          <w:sz w:val="30"/>
          <w:szCs w:val="30"/>
          <w:lang w:eastAsia="ru-RU"/>
        </w:rPr>
      </w:pPr>
      <w:r w:rsidRPr="00080EBA">
        <w:rPr>
          <w:rFonts w:ascii="Times New Roman" w:eastAsia="Times New Roman" w:hAnsi="Times New Roman" w:cs="Times New Roman"/>
          <w:spacing w:val="-6"/>
          <w:sz w:val="30"/>
          <w:szCs w:val="30"/>
          <w:lang w:eastAsia="ru-RU"/>
        </w:rPr>
        <w:t>УК-5. Быть способным к саморазвитию и совершенствованию в профессиональной деятельности, работать самостоятельно, понимать место и роль своей профессии в современном социокультурном пространстве;</w:t>
      </w:r>
    </w:p>
    <w:p w14:paraId="50BA9871" w14:textId="77777777" w:rsidR="00D02D47" w:rsidRPr="00080EBA" w:rsidRDefault="00D02D47" w:rsidP="00D02D47">
      <w:pPr>
        <w:spacing w:after="0" w:line="240" w:lineRule="auto"/>
        <w:ind w:firstLine="709"/>
        <w:jc w:val="both"/>
        <w:rPr>
          <w:rFonts w:ascii="Times New Roman" w:eastAsia="Times New Roman" w:hAnsi="Times New Roman" w:cs="Times New Roman"/>
          <w:spacing w:val="-6"/>
          <w:sz w:val="30"/>
          <w:szCs w:val="30"/>
          <w:lang w:eastAsia="ru-RU"/>
        </w:rPr>
      </w:pPr>
      <w:r w:rsidRPr="00080EBA">
        <w:rPr>
          <w:rFonts w:ascii="Times New Roman" w:eastAsia="Times New Roman" w:hAnsi="Times New Roman" w:cs="Times New Roman"/>
          <w:spacing w:val="-6"/>
          <w:sz w:val="30"/>
          <w:szCs w:val="30"/>
          <w:lang w:eastAsia="ru-RU"/>
        </w:rPr>
        <w:t>УК-6. Проявлять инициативу и адаптироваться к изменениям в профессиональной деятельности;</w:t>
      </w:r>
    </w:p>
    <w:p w14:paraId="217713EC" w14:textId="77777777" w:rsidR="00D02D47" w:rsidRPr="00080EBA" w:rsidRDefault="00D02D47" w:rsidP="00D02D47">
      <w:pPr>
        <w:spacing w:after="0" w:line="240" w:lineRule="auto"/>
        <w:ind w:firstLine="709"/>
        <w:jc w:val="both"/>
        <w:rPr>
          <w:rFonts w:ascii="Times New Roman" w:eastAsia="Times New Roman" w:hAnsi="Times New Roman" w:cs="Times New Roman"/>
          <w:spacing w:val="-6"/>
          <w:sz w:val="30"/>
          <w:szCs w:val="30"/>
          <w:lang w:eastAsia="ru-RU"/>
        </w:rPr>
      </w:pPr>
      <w:r w:rsidRPr="00080EBA">
        <w:rPr>
          <w:rFonts w:ascii="Times New Roman" w:eastAsia="Times New Roman" w:hAnsi="Times New Roman" w:cs="Times New Roman"/>
          <w:spacing w:val="-6"/>
          <w:sz w:val="30"/>
          <w:szCs w:val="30"/>
          <w:lang w:eastAsia="ru-RU"/>
        </w:rPr>
        <w:t>УК-7. Обладать гуманистическим мировоззрением, качествами гражданственности и патриотизма;</w:t>
      </w:r>
    </w:p>
    <w:p w14:paraId="70441BA6" w14:textId="77777777" w:rsidR="00D02D47" w:rsidRPr="00080EBA" w:rsidRDefault="00D02D47" w:rsidP="00D02D47">
      <w:pPr>
        <w:spacing w:after="0" w:line="240" w:lineRule="auto"/>
        <w:ind w:firstLine="709"/>
        <w:jc w:val="both"/>
        <w:rPr>
          <w:rFonts w:ascii="Times New Roman" w:eastAsia="Times New Roman" w:hAnsi="Times New Roman" w:cs="Times New Roman"/>
          <w:spacing w:val="-6"/>
          <w:sz w:val="30"/>
          <w:szCs w:val="30"/>
          <w:lang w:eastAsia="ru-RU"/>
        </w:rPr>
      </w:pPr>
      <w:r w:rsidRPr="00080EBA">
        <w:rPr>
          <w:rFonts w:ascii="Times New Roman" w:eastAsia="Times New Roman" w:hAnsi="Times New Roman" w:cs="Times New Roman"/>
          <w:spacing w:val="-6"/>
          <w:sz w:val="30"/>
          <w:szCs w:val="30"/>
          <w:lang w:eastAsia="ru-RU"/>
        </w:rPr>
        <w:t>УК-8. Обладать современной культурой мышления, использовать основы философских знаний в профессиональной деятельности;</w:t>
      </w:r>
    </w:p>
    <w:p w14:paraId="7FE5A41D" w14:textId="77777777" w:rsidR="00D02D47" w:rsidRPr="00080EBA" w:rsidRDefault="00D02D47" w:rsidP="00D02D47">
      <w:pPr>
        <w:spacing w:after="0" w:line="240" w:lineRule="auto"/>
        <w:ind w:firstLine="709"/>
        <w:jc w:val="both"/>
        <w:rPr>
          <w:rFonts w:ascii="Times New Roman" w:eastAsia="Times New Roman" w:hAnsi="Times New Roman" w:cs="Times New Roman"/>
          <w:spacing w:val="-6"/>
          <w:sz w:val="30"/>
          <w:szCs w:val="30"/>
          <w:lang w:eastAsia="ru-RU"/>
        </w:rPr>
      </w:pPr>
      <w:r w:rsidRPr="00080EBA">
        <w:rPr>
          <w:rFonts w:ascii="Times New Roman" w:eastAsia="Times New Roman" w:hAnsi="Times New Roman" w:cs="Times New Roman"/>
          <w:spacing w:val="-6"/>
          <w:sz w:val="30"/>
          <w:szCs w:val="30"/>
          <w:lang w:eastAsia="ru-RU"/>
        </w:rPr>
        <w:t>УК-9. Выявлять факторы и механизмы исторического развития, определять общественное значение исторических событий;</w:t>
      </w:r>
    </w:p>
    <w:p w14:paraId="27D5F3A2" w14:textId="77777777" w:rsidR="00D02D47" w:rsidRPr="00080EBA" w:rsidRDefault="00D02D47" w:rsidP="00D02D47">
      <w:pPr>
        <w:spacing w:after="0" w:line="240" w:lineRule="auto"/>
        <w:ind w:firstLine="709"/>
        <w:jc w:val="both"/>
        <w:rPr>
          <w:rFonts w:ascii="Times New Roman" w:eastAsia="Times New Roman" w:hAnsi="Times New Roman" w:cs="Times New Roman"/>
          <w:color w:val="000000"/>
          <w:spacing w:val="-6"/>
          <w:sz w:val="30"/>
          <w:szCs w:val="30"/>
          <w:lang w:eastAsia="ru-RU"/>
        </w:rPr>
      </w:pPr>
      <w:r w:rsidRPr="00080EBA">
        <w:rPr>
          <w:rFonts w:ascii="Times New Roman" w:eastAsia="Times New Roman" w:hAnsi="Times New Roman" w:cs="Times New Roman"/>
          <w:spacing w:val="-6"/>
          <w:sz w:val="30"/>
          <w:szCs w:val="30"/>
          <w:lang w:eastAsia="ru-RU"/>
        </w:rPr>
        <w:t>УК-10. </w:t>
      </w:r>
      <w:r w:rsidRPr="00080EBA">
        <w:rPr>
          <w:rFonts w:ascii="Times New Roman" w:eastAsia="Times New Roman" w:hAnsi="Times New Roman" w:cs="Times New Roman"/>
          <w:color w:val="000000"/>
          <w:spacing w:val="-6"/>
          <w:sz w:val="30"/>
          <w:szCs w:val="30"/>
          <w:lang w:eastAsia="ru-RU"/>
        </w:rPr>
        <w:t>Анализировать социально-значимые явления, события и процессы, использовать социологическую и экономическую информацию в профессиональной деятельности;</w:t>
      </w:r>
    </w:p>
    <w:p w14:paraId="55F05482" w14:textId="77777777" w:rsidR="00D02D47" w:rsidRPr="00080EBA" w:rsidRDefault="00D02D47" w:rsidP="00D02D47">
      <w:pPr>
        <w:spacing w:after="0" w:line="240" w:lineRule="auto"/>
        <w:ind w:firstLine="709"/>
        <w:jc w:val="both"/>
        <w:rPr>
          <w:rFonts w:ascii="Times New Roman" w:eastAsia="Times New Roman" w:hAnsi="Times New Roman" w:cs="Times New Roman"/>
          <w:spacing w:val="-6"/>
          <w:sz w:val="30"/>
          <w:szCs w:val="30"/>
          <w:lang w:eastAsia="ru-RU"/>
        </w:rPr>
      </w:pPr>
      <w:r w:rsidRPr="00080EBA">
        <w:rPr>
          <w:rFonts w:ascii="Times New Roman" w:eastAsia="Times New Roman" w:hAnsi="Times New Roman" w:cs="Times New Roman"/>
          <w:spacing w:val="-6"/>
          <w:sz w:val="30"/>
          <w:szCs w:val="30"/>
          <w:lang w:eastAsia="ru-RU"/>
        </w:rPr>
        <w:t>УК-11. Поддерживать необходимый уровень физической активности, в том числе для профилактики заболеваний, связанных с профессиональной деятельностью музыканта, психического благополучия, развития и совершенствования качеств и свойств личности.</w:t>
      </w:r>
    </w:p>
    <w:p w14:paraId="7FE6E414" w14:textId="77777777" w:rsidR="00D02D47" w:rsidRPr="00D02D47" w:rsidRDefault="00D02D47" w:rsidP="00D02D47">
      <w:pPr>
        <w:widowControl w:val="0"/>
        <w:tabs>
          <w:tab w:val="left" w:pos="0"/>
          <w:tab w:val="left" w:pos="720"/>
        </w:tabs>
        <w:spacing w:after="0" w:line="240" w:lineRule="auto"/>
        <w:ind w:firstLine="709"/>
        <w:jc w:val="both"/>
        <w:rPr>
          <w:rFonts w:ascii="Times New Roman" w:eastAsia="Times New Roman" w:hAnsi="Times New Roman" w:cs="Times New Roman"/>
          <w:sz w:val="30"/>
          <w:szCs w:val="30"/>
          <w:lang w:eastAsia="ru-RU"/>
        </w:rPr>
      </w:pPr>
      <w:r w:rsidRPr="00080EBA">
        <w:rPr>
          <w:rFonts w:ascii="Times New Roman" w:eastAsia="Times New Roman" w:hAnsi="Times New Roman" w:cs="Times New Roman"/>
          <w:sz w:val="30"/>
          <w:szCs w:val="30"/>
          <w:lang w:eastAsia="ru-RU"/>
        </w:rPr>
        <w:t xml:space="preserve">17. Специалист, освоивший содержание образовательной программы высшего образования </w:t>
      </w:r>
      <w:r w:rsidRPr="00080EBA">
        <w:rPr>
          <w:rFonts w:ascii="Times New Roman" w:eastAsia="Times New Roman" w:hAnsi="Times New Roman" w:cs="Times New Roman"/>
          <w:sz w:val="30"/>
          <w:szCs w:val="30"/>
          <w:lang w:val="en-US" w:eastAsia="ru-RU"/>
        </w:rPr>
        <w:t>I</w:t>
      </w:r>
      <w:r w:rsidRPr="00080EBA">
        <w:rPr>
          <w:rFonts w:ascii="Times New Roman" w:eastAsia="Times New Roman" w:hAnsi="Times New Roman" w:cs="Times New Roman"/>
          <w:sz w:val="30"/>
          <w:szCs w:val="30"/>
          <w:lang w:eastAsia="ru-RU"/>
        </w:rPr>
        <w:t xml:space="preserve"> ступени, </w:t>
      </w:r>
      <w:r w:rsidRPr="00080EBA">
        <w:rPr>
          <w:rFonts w:ascii="Times New Roman" w:eastAsia="Times New Roman" w:hAnsi="Times New Roman" w:cs="Times New Roman"/>
          <w:spacing w:val="-2"/>
          <w:sz w:val="30"/>
          <w:szCs w:val="30"/>
          <w:lang w:eastAsia="ru-RU"/>
        </w:rPr>
        <w:t>должен обладать следующими базовыми профессиональными компетенциями</w:t>
      </w:r>
      <w:r w:rsidRPr="00080EBA">
        <w:rPr>
          <w:rFonts w:ascii="Times New Roman" w:eastAsia="Times New Roman" w:hAnsi="Times New Roman" w:cs="Times New Roman"/>
          <w:sz w:val="30"/>
          <w:szCs w:val="30"/>
          <w:lang w:eastAsia="ru-RU"/>
        </w:rPr>
        <w:t xml:space="preserve"> (далее – БПК):</w:t>
      </w:r>
    </w:p>
    <w:p w14:paraId="57C8BFD6" w14:textId="77777777" w:rsidR="00D02D47" w:rsidRPr="00D02D47" w:rsidRDefault="00D02D47" w:rsidP="00D02D47">
      <w:pPr>
        <w:spacing w:after="0" w:line="240" w:lineRule="auto"/>
        <w:ind w:firstLine="709"/>
        <w:jc w:val="both"/>
        <w:rPr>
          <w:rFonts w:ascii="Times New Roman" w:eastAsia="Times New Roman" w:hAnsi="Times New Roman" w:cs="Times New Roman"/>
          <w:spacing w:val="-6"/>
          <w:sz w:val="30"/>
          <w:szCs w:val="30"/>
          <w:lang w:eastAsia="ru-RU"/>
        </w:rPr>
      </w:pPr>
      <w:r w:rsidRPr="00080EBA">
        <w:rPr>
          <w:rFonts w:ascii="Times New Roman" w:eastAsia="Times New Roman" w:hAnsi="Times New Roman" w:cs="Times New Roman"/>
          <w:spacing w:val="-6"/>
          <w:sz w:val="30"/>
          <w:szCs w:val="30"/>
          <w:lang w:eastAsia="ru-RU"/>
        </w:rPr>
        <w:t>БПК-1. </w:t>
      </w:r>
      <w:r w:rsidRPr="00080EBA">
        <w:rPr>
          <w:rFonts w:ascii="Times New Roman" w:eastAsia="Times New Roman" w:hAnsi="Times New Roman" w:cs="Times New Roman"/>
          <w:sz w:val="30"/>
          <w:szCs w:val="30"/>
          <w:lang w:eastAsia="ru-RU"/>
        </w:rPr>
        <w:t>Развивать</w:t>
      </w:r>
      <w:r w:rsidRPr="00D02D47">
        <w:rPr>
          <w:rFonts w:ascii="Times New Roman" w:eastAsia="Times New Roman" w:hAnsi="Times New Roman" w:cs="Times New Roman"/>
          <w:sz w:val="30"/>
          <w:szCs w:val="30"/>
          <w:lang w:eastAsia="ru-RU"/>
        </w:rPr>
        <w:t xml:space="preserve"> профессионально-ориентированное мышление, внутреннюю мотивацию, владеть методикой и практикой педагогической деятельности;</w:t>
      </w:r>
    </w:p>
    <w:p w14:paraId="4B745639" w14:textId="3D1935F9" w:rsidR="00D02D47" w:rsidRPr="00A73570" w:rsidRDefault="00D02D47" w:rsidP="00D02D47">
      <w:pPr>
        <w:spacing w:after="0" w:line="240" w:lineRule="auto"/>
        <w:ind w:firstLine="709"/>
        <w:jc w:val="both"/>
        <w:rPr>
          <w:rFonts w:ascii="Times New Roman" w:eastAsia="Times New Roman" w:hAnsi="Times New Roman" w:cs="Times New Roman"/>
          <w:spacing w:val="-6"/>
          <w:sz w:val="30"/>
          <w:szCs w:val="30"/>
          <w:lang w:eastAsia="ru-RU"/>
        </w:rPr>
      </w:pPr>
      <w:r w:rsidRPr="00D02D47">
        <w:rPr>
          <w:rFonts w:ascii="Times New Roman" w:eastAsia="Times New Roman" w:hAnsi="Times New Roman" w:cs="Times New Roman"/>
          <w:spacing w:val="-6"/>
          <w:sz w:val="30"/>
          <w:szCs w:val="30"/>
          <w:lang w:eastAsia="ru-RU"/>
        </w:rPr>
        <w:t xml:space="preserve">БПК-2. Анализировать </w:t>
      </w:r>
      <w:r w:rsidRPr="00A73570">
        <w:rPr>
          <w:rFonts w:ascii="Times New Roman" w:eastAsia="Times New Roman" w:hAnsi="Times New Roman" w:cs="Times New Roman"/>
          <w:spacing w:val="-6"/>
          <w:sz w:val="30"/>
          <w:szCs w:val="30"/>
          <w:lang w:eastAsia="ru-RU"/>
        </w:rPr>
        <w:t xml:space="preserve">актуальные проблемы и процессы в области образования, применять методы психолого-педагогических наук и результаты исследований в них в своей </w:t>
      </w:r>
      <w:r w:rsidR="001E0ADF" w:rsidRPr="00A73570">
        <w:rPr>
          <w:rFonts w:ascii="Times New Roman" w:eastAsia="Times New Roman" w:hAnsi="Times New Roman" w:cs="Times New Roman"/>
          <w:spacing w:val="-6"/>
          <w:sz w:val="30"/>
          <w:szCs w:val="30"/>
          <w:lang w:eastAsia="ru-RU"/>
        </w:rPr>
        <w:t>образовательной</w:t>
      </w:r>
      <w:r w:rsidRPr="00A73570">
        <w:rPr>
          <w:rFonts w:ascii="Times New Roman" w:eastAsia="Times New Roman" w:hAnsi="Times New Roman" w:cs="Times New Roman"/>
          <w:spacing w:val="-6"/>
          <w:sz w:val="30"/>
          <w:szCs w:val="30"/>
          <w:lang w:eastAsia="ru-RU"/>
        </w:rPr>
        <w:t xml:space="preserve"> деятельности;</w:t>
      </w:r>
    </w:p>
    <w:p w14:paraId="491CAE9C" w14:textId="77777777" w:rsidR="00D02D47" w:rsidRPr="00080EBA" w:rsidRDefault="00D02D47" w:rsidP="00D02D47">
      <w:pPr>
        <w:spacing w:after="0" w:line="240" w:lineRule="auto"/>
        <w:ind w:firstLine="709"/>
        <w:jc w:val="both"/>
        <w:rPr>
          <w:rFonts w:ascii="Times New Roman" w:eastAsia="Times New Roman" w:hAnsi="Times New Roman" w:cs="Times New Roman"/>
          <w:spacing w:val="-6"/>
          <w:sz w:val="30"/>
          <w:szCs w:val="30"/>
          <w:lang w:eastAsia="ru-RU"/>
        </w:rPr>
      </w:pPr>
      <w:r w:rsidRPr="00A73570">
        <w:rPr>
          <w:rFonts w:ascii="Times New Roman" w:eastAsia="Times New Roman" w:hAnsi="Times New Roman" w:cs="Times New Roman"/>
          <w:spacing w:val="-6"/>
          <w:sz w:val="30"/>
          <w:szCs w:val="30"/>
          <w:lang w:eastAsia="ru-RU"/>
        </w:rPr>
        <w:t xml:space="preserve">БПК-3. Преподавать учебные </w:t>
      </w:r>
      <w:r w:rsidRPr="00080EBA">
        <w:rPr>
          <w:rFonts w:ascii="Times New Roman" w:eastAsia="Times New Roman" w:hAnsi="Times New Roman" w:cs="Times New Roman"/>
          <w:spacing w:val="-6"/>
          <w:sz w:val="30"/>
          <w:szCs w:val="30"/>
          <w:lang w:eastAsia="ru-RU"/>
        </w:rPr>
        <w:t>дисциплины на разных ступенях образования, вести научно-методическую деятельность;</w:t>
      </w:r>
    </w:p>
    <w:p w14:paraId="6C6371B5" w14:textId="77777777" w:rsidR="00D02D47" w:rsidRPr="00080EBA" w:rsidRDefault="00D02D47" w:rsidP="00D02D47">
      <w:pPr>
        <w:spacing w:after="0" w:line="240" w:lineRule="auto"/>
        <w:ind w:firstLine="709"/>
        <w:jc w:val="both"/>
        <w:rPr>
          <w:rFonts w:ascii="Times New Roman" w:eastAsia="Times New Roman" w:hAnsi="Times New Roman" w:cs="Times New Roman"/>
          <w:spacing w:val="-6"/>
          <w:sz w:val="30"/>
          <w:szCs w:val="30"/>
          <w:lang w:eastAsia="ru-RU"/>
        </w:rPr>
      </w:pPr>
      <w:r w:rsidRPr="00080EBA">
        <w:rPr>
          <w:rFonts w:ascii="Times New Roman" w:eastAsia="Times New Roman" w:hAnsi="Times New Roman" w:cs="Times New Roman"/>
          <w:spacing w:val="-6"/>
          <w:sz w:val="30"/>
          <w:szCs w:val="30"/>
          <w:lang w:eastAsia="ru-RU"/>
        </w:rPr>
        <w:t>БПК-4. Исполнять сочинения различных форм, стилей и жанров, создавать их художественную интерпретацию;</w:t>
      </w:r>
    </w:p>
    <w:p w14:paraId="3E0E2131" w14:textId="77777777" w:rsidR="00D02D47" w:rsidRPr="00080EBA" w:rsidRDefault="00D02D47" w:rsidP="00D02D47">
      <w:pPr>
        <w:spacing w:after="0" w:line="240" w:lineRule="auto"/>
        <w:ind w:firstLine="709"/>
        <w:jc w:val="both"/>
        <w:rPr>
          <w:rFonts w:ascii="Times New Roman" w:eastAsia="Times New Roman" w:hAnsi="Times New Roman" w:cs="Times New Roman"/>
          <w:spacing w:val="-6"/>
          <w:sz w:val="30"/>
          <w:szCs w:val="30"/>
          <w:lang w:eastAsia="ru-RU"/>
        </w:rPr>
      </w:pPr>
      <w:r w:rsidRPr="00080EBA">
        <w:rPr>
          <w:rFonts w:ascii="Times New Roman" w:eastAsia="Times New Roman" w:hAnsi="Times New Roman" w:cs="Times New Roman"/>
          <w:spacing w:val="-6"/>
          <w:sz w:val="30"/>
          <w:szCs w:val="30"/>
          <w:lang w:eastAsia="ru-RU"/>
        </w:rPr>
        <w:t>БПК-5. Понимать специфику системной организации музыкального искусства, использовать высокоразвитый музыкальный слух в профессиональных целях;</w:t>
      </w:r>
    </w:p>
    <w:p w14:paraId="3F1C3921" w14:textId="77777777" w:rsidR="00D02D47" w:rsidRPr="00D02D47" w:rsidRDefault="00D02D47" w:rsidP="00D02D47">
      <w:pPr>
        <w:spacing w:after="0" w:line="240" w:lineRule="auto"/>
        <w:ind w:firstLine="709"/>
        <w:jc w:val="both"/>
        <w:rPr>
          <w:rFonts w:ascii="Times New Roman" w:eastAsia="Times New Roman" w:hAnsi="Times New Roman" w:cs="Times New Roman"/>
          <w:color w:val="000000"/>
          <w:spacing w:val="-6"/>
          <w:sz w:val="30"/>
          <w:szCs w:val="30"/>
          <w:lang w:eastAsia="ru-RU"/>
        </w:rPr>
      </w:pPr>
      <w:r w:rsidRPr="00080EBA">
        <w:rPr>
          <w:rFonts w:ascii="Times New Roman" w:eastAsia="Times New Roman" w:hAnsi="Times New Roman" w:cs="Times New Roman"/>
          <w:color w:val="000000"/>
          <w:spacing w:val="-6"/>
          <w:sz w:val="30"/>
          <w:szCs w:val="30"/>
          <w:lang w:eastAsia="ru-RU"/>
        </w:rPr>
        <w:t>БПК-6. Применять основные методы защиты производственного персонала и на</w:t>
      </w:r>
      <w:r w:rsidRPr="00D02D47">
        <w:rPr>
          <w:rFonts w:ascii="Times New Roman" w:eastAsia="Times New Roman" w:hAnsi="Times New Roman" w:cs="Times New Roman"/>
          <w:color w:val="000000"/>
          <w:spacing w:val="-6"/>
          <w:sz w:val="30"/>
          <w:szCs w:val="30"/>
          <w:lang w:eastAsia="ru-RU"/>
        </w:rPr>
        <w:t>селения от негативных воздействий факторов антропогенного, техногенного, естественного происхождения, принципы рационального природопользования и энергосбережения, обеспечивать здоровые и безопасные условия труда.</w:t>
      </w:r>
    </w:p>
    <w:p w14:paraId="38C88925" w14:textId="77777777" w:rsidR="00D02D47" w:rsidRPr="00080EBA" w:rsidRDefault="00D02D47" w:rsidP="00D02D47">
      <w:pPr>
        <w:widowControl w:val="0"/>
        <w:spacing w:after="0" w:line="240" w:lineRule="auto"/>
        <w:ind w:firstLine="709"/>
        <w:jc w:val="both"/>
        <w:rPr>
          <w:rFonts w:ascii="Times New Roman" w:eastAsia="Times New Roman" w:hAnsi="Times New Roman" w:cs="Times New Roman"/>
          <w:sz w:val="30"/>
          <w:szCs w:val="30"/>
          <w:lang w:eastAsia="ru-RU"/>
        </w:rPr>
      </w:pPr>
      <w:r w:rsidRPr="00080EBA">
        <w:rPr>
          <w:rFonts w:ascii="Times New Roman" w:eastAsia="Times New Roman" w:hAnsi="Times New Roman" w:cs="Times New Roman"/>
          <w:sz w:val="30"/>
          <w:szCs w:val="30"/>
          <w:lang w:eastAsia="ru-RU"/>
        </w:rPr>
        <w:t xml:space="preserve">18. При разработке образовательной программы высшего образования </w:t>
      </w:r>
      <w:r w:rsidRPr="00080EBA">
        <w:rPr>
          <w:rFonts w:ascii="Times New Roman" w:eastAsia="Times New Roman" w:hAnsi="Times New Roman" w:cs="Times New Roman"/>
          <w:sz w:val="30"/>
          <w:szCs w:val="30"/>
          <w:lang w:val="en-US" w:eastAsia="ru-RU"/>
        </w:rPr>
        <w:t>I</w:t>
      </w:r>
      <w:r w:rsidRPr="00080EBA">
        <w:rPr>
          <w:rFonts w:ascii="Times New Roman" w:eastAsia="Times New Roman" w:hAnsi="Times New Roman" w:cs="Times New Roman"/>
          <w:sz w:val="30"/>
          <w:szCs w:val="30"/>
          <w:lang w:eastAsia="ru-RU"/>
        </w:rPr>
        <w:t xml:space="preserve"> ступени на основе настоящего образовательного стандарта все УК и БПК включаются в набор требуемых результатов освоения содержания образовательной программы высшего образования </w:t>
      </w:r>
      <w:r w:rsidRPr="00080EBA">
        <w:rPr>
          <w:rFonts w:ascii="Times New Roman" w:eastAsia="Times New Roman" w:hAnsi="Times New Roman" w:cs="Times New Roman"/>
          <w:sz w:val="30"/>
          <w:szCs w:val="30"/>
          <w:lang w:val="en-US" w:eastAsia="ru-RU"/>
        </w:rPr>
        <w:t>I </w:t>
      </w:r>
      <w:r w:rsidRPr="00080EBA">
        <w:rPr>
          <w:rFonts w:ascii="Times New Roman" w:eastAsia="Times New Roman" w:hAnsi="Times New Roman" w:cs="Times New Roman"/>
          <w:sz w:val="30"/>
          <w:szCs w:val="30"/>
          <w:lang w:eastAsia="ru-RU"/>
        </w:rPr>
        <w:t>ступени в соответствии с настоящим образовательным стандартом.</w:t>
      </w:r>
    </w:p>
    <w:p w14:paraId="00422856" w14:textId="77777777" w:rsidR="00D02D47" w:rsidRPr="00080EBA" w:rsidRDefault="00D02D47" w:rsidP="00D02D47">
      <w:pPr>
        <w:widowControl w:val="0"/>
        <w:autoSpaceDE w:val="0"/>
        <w:autoSpaceDN w:val="0"/>
        <w:adjustRightInd w:val="0"/>
        <w:spacing w:after="0" w:line="240" w:lineRule="auto"/>
        <w:ind w:firstLine="709"/>
        <w:jc w:val="both"/>
        <w:rPr>
          <w:rFonts w:ascii="Times New Roman" w:eastAsia="Times New Roman" w:hAnsi="Times New Roman" w:cs="Times New Roman"/>
          <w:spacing w:val="-4"/>
          <w:sz w:val="30"/>
          <w:szCs w:val="30"/>
          <w:lang w:eastAsia="ru-RU"/>
        </w:rPr>
      </w:pPr>
      <w:r w:rsidRPr="00080EBA">
        <w:rPr>
          <w:rFonts w:ascii="Times New Roman" w:eastAsia="Times New Roman" w:hAnsi="Times New Roman" w:cs="Times New Roman"/>
          <w:spacing w:val="-4"/>
          <w:sz w:val="30"/>
          <w:szCs w:val="30"/>
          <w:lang w:eastAsia="ru-RU"/>
        </w:rPr>
        <w:t xml:space="preserve">Перечень установленных настоящим образовательным стандартом УК может быть дополнен учреждением высшего образования с учетом направленности образовательной программы высшего образования </w:t>
      </w:r>
      <w:r w:rsidRPr="00080EBA">
        <w:rPr>
          <w:rFonts w:ascii="Times New Roman" w:eastAsia="Times New Roman" w:hAnsi="Times New Roman" w:cs="Times New Roman"/>
          <w:spacing w:val="-4"/>
          <w:sz w:val="30"/>
          <w:szCs w:val="30"/>
          <w:lang w:val="en-US" w:eastAsia="ru-RU"/>
        </w:rPr>
        <w:t>I</w:t>
      </w:r>
      <w:r w:rsidRPr="00080EBA">
        <w:rPr>
          <w:rFonts w:ascii="Times New Roman" w:eastAsia="Times New Roman" w:hAnsi="Times New Roman" w:cs="Times New Roman"/>
          <w:spacing w:val="-4"/>
          <w:sz w:val="30"/>
          <w:szCs w:val="30"/>
          <w:lang w:eastAsia="ru-RU"/>
        </w:rPr>
        <w:t> ступени в учреждении высшего образования.</w:t>
      </w:r>
    </w:p>
    <w:p w14:paraId="05122132" w14:textId="77777777" w:rsidR="00D02D47" w:rsidRPr="00080EBA" w:rsidRDefault="00D02D47" w:rsidP="00D02D47">
      <w:pPr>
        <w:widowControl w:val="0"/>
        <w:autoSpaceDE w:val="0"/>
        <w:autoSpaceDN w:val="0"/>
        <w:adjustRightInd w:val="0"/>
        <w:spacing w:after="0" w:line="240" w:lineRule="auto"/>
        <w:ind w:firstLine="709"/>
        <w:jc w:val="both"/>
        <w:rPr>
          <w:rFonts w:ascii="Times New Roman" w:eastAsia="Times New Roman" w:hAnsi="Times New Roman" w:cs="Times New Roman"/>
          <w:spacing w:val="-4"/>
          <w:sz w:val="30"/>
          <w:szCs w:val="30"/>
          <w:lang w:eastAsia="ru-RU"/>
        </w:rPr>
      </w:pPr>
      <w:r w:rsidRPr="00080EBA">
        <w:rPr>
          <w:rFonts w:ascii="Times New Roman" w:eastAsia="Times New Roman" w:hAnsi="Times New Roman" w:cs="Times New Roman"/>
          <w:spacing w:val="-4"/>
          <w:sz w:val="30"/>
          <w:szCs w:val="30"/>
          <w:lang w:eastAsia="ru-RU"/>
        </w:rPr>
        <w:t xml:space="preserve">Перечень специализированных компетенций учреждение высшего образования устанавливает самостоятельно с учетом направленности образовательной программы высшего образования </w:t>
      </w:r>
      <w:r w:rsidRPr="00080EBA">
        <w:rPr>
          <w:rFonts w:ascii="Times New Roman" w:eastAsia="Times New Roman" w:hAnsi="Times New Roman" w:cs="Times New Roman"/>
          <w:spacing w:val="-4"/>
          <w:sz w:val="30"/>
          <w:szCs w:val="30"/>
          <w:lang w:val="en-US" w:eastAsia="ru-RU"/>
        </w:rPr>
        <w:t>I</w:t>
      </w:r>
      <w:r w:rsidRPr="00080EBA">
        <w:rPr>
          <w:rFonts w:ascii="Times New Roman" w:eastAsia="Times New Roman" w:hAnsi="Times New Roman" w:cs="Times New Roman"/>
          <w:spacing w:val="-4"/>
          <w:sz w:val="30"/>
          <w:szCs w:val="30"/>
          <w:lang w:eastAsia="ru-RU"/>
        </w:rPr>
        <w:t xml:space="preserve"> ступени в учреждении высшего образования. </w:t>
      </w:r>
    </w:p>
    <w:p w14:paraId="23902640" w14:textId="77777777" w:rsidR="00D02D47" w:rsidRPr="00080EBA" w:rsidRDefault="00D02D47" w:rsidP="00D02D47">
      <w:pPr>
        <w:widowControl w:val="0"/>
        <w:autoSpaceDE w:val="0"/>
        <w:autoSpaceDN w:val="0"/>
        <w:adjustRightInd w:val="0"/>
        <w:spacing w:after="0" w:line="240" w:lineRule="auto"/>
        <w:ind w:firstLine="709"/>
        <w:jc w:val="both"/>
        <w:rPr>
          <w:rFonts w:ascii="Times New Roman" w:eastAsia="Times New Roman" w:hAnsi="Times New Roman" w:cs="Times New Roman"/>
          <w:spacing w:val="-4"/>
          <w:sz w:val="30"/>
          <w:szCs w:val="30"/>
          <w:lang w:eastAsia="ru-RU"/>
        </w:rPr>
      </w:pPr>
      <w:r w:rsidRPr="00080EBA">
        <w:rPr>
          <w:rFonts w:ascii="Times New Roman" w:eastAsia="Times New Roman" w:hAnsi="Times New Roman" w:cs="Times New Roman"/>
          <w:spacing w:val="-4"/>
          <w:sz w:val="30"/>
          <w:szCs w:val="30"/>
          <w:lang w:eastAsia="ru-RU"/>
        </w:rPr>
        <w:t>Дополнительные УК и специализированные компетенции устанавливаются на основе требований рынка труда, обобщения зарубежного опыта, проведения консультаций с ведущими работодателями, объединениями работодателей соответствующей отрасли, иных источников.</w:t>
      </w:r>
    </w:p>
    <w:p w14:paraId="6C18381B" w14:textId="77777777" w:rsidR="00D02D47" w:rsidRPr="00D02D47" w:rsidRDefault="00D02D47" w:rsidP="00D02D47">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080EBA">
        <w:rPr>
          <w:rFonts w:ascii="Times New Roman" w:eastAsia="Times New Roman" w:hAnsi="Times New Roman" w:cs="Times New Roman"/>
          <w:sz w:val="30"/>
          <w:szCs w:val="30"/>
          <w:lang w:eastAsia="ru-RU"/>
        </w:rPr>
        <w:t>Совокупность установленных настоящим образовательным стандартом УК и БПК, а также установленных учреждением высшего образования дополнительных УК и специализированных компетенций, должна обеспечивать специалисту способность осуществлять не менее чем один вид профессиональной деятельности, решая при этом не менее одного типа задач профессиональной деятельности, указанных в пунктах 12 и 14 настоящего образовательного стандарта.</w:t>
      </w:r>
    </w:p>
    <w:p w14:paraId="05AB068D" w14:textId="77777777" w:rsidR="0029391C" w:rsidRPr="00D02D47" w:rsidRDefault="0029391C" w:rsidP="00D02D47">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p>
    <w:p w14:paraId="0D26FBA9" w14:textId="77777777" w:rsidR="00D02D47" w:rsidRPr="00D02D47" w:rsidRDefault="00D02D47" w:rsidP="00D02D47">
      <w:pPr>
        <w:shd w:val="clear" w:color="auto" w:fill="FFFFFF"/>
        <w:spacing w:after="0" w:line="240" w:lineRule="auto"/>
        <w:jc w:val="center"/>
        <w:rPr>
          <w:rFonts w:ascii="Times New Roman" w:eastAsia="Times New Roman" w:hAnsi="Times New Roman" w:cs="Times New Roman"/>
          <w:color w:val="242424"/>
          <w:sz w:val="30"/>
          <w:szCs w:val="30"/>
          <w:lang w:eastAsia="ru-RU"/>
        </w:rPr>
      </w:pPr>
      <w:r w:rsidRPr="00D02D47">
        <w:rPr>
          <w:rFonts w:ascii="Times New Roman" w:eastAsia="Times New Roman" w:hAnsi="Times New Roman" w:cs="Times New Roman"/>
          <w:b/>
          <w:bCs/>
          <w:color w:val="242424"/>
          <w:sz w:val="30"/>
          <w:szCs w:val="30"/>
          <w:lang w:eastAsia="ru-RU"/>
        </w:rPr>
        <w:t>ГЛАВА 5</w:t>
      </w:r>
    </w:p>
    <w:p w14:paraId="2B912ADB" w14:textId="77777777" w:rsidR="00D02D47" w:rsidRPr="00D02D47" w:rsidRDefault="00D02D47" w:rsidP="00D02D47">
      <w:pPr>
        <w:shd w:val="clear" w:color="auto" w:fill="FFFFFF"/>
        <w:spacing w:after="0" w:line="240" w:lineRule="auto"/>
        <w:jc w:val="center"/>
        <w:rPr>
          <w:rFonts w:ascii="Times New Roman Полужирный" w:eastAsia="Times New Roman" w:hAnsi="Times New Roman Полужирный" w:cs="Times New Roman"/>
          <w:b/>
          <w:bCs/>
          <w:color w:val="242424"/>
          <w:sz w:val="30"/>
          <w:szCs w:val="30"/>
          <w:lang w:eastAsia="ru-RU"/>
        </w:rPr>
      </w:pPr>
      <w:r w:rsidRPr="00D02D47">
        <w:rPr>
          <w:rFonts w:ascii="Times New Roman Полужирный" w:eastAsia="Times New Roman" w:hAnsi="Times New Roman Полужирный" w:cs="Times New Roman"/>
          <w:b/>
          <w:bCs/>
          <w:color w:val="242424"/>
          <w:sz w:val="30"/>
          <w:szCs w:val="30"/>
          <w:lang w:eastAsia="ru-RU"/>
        </w:rPr>
        <w:t xml:space="preserve">ТРЕБОВАНИЯ К УЧЕБНО-ПРОГРАММНОЙ ДОКУМЕНТАЦИИ ОБРАЗОВАТЕЛЬНЫХ ПРОГРАММ </w:t>
      </w:r>
    </w:p>
    <w:p w14:paraId="7B25F0B1" w14:textId="77777777" w:rsidR="00D02D47" w:rsidRPr="00D02D47" w:rsidRDefault="00D02D47" w:rsidP="00D02D47">
      <w:pPr>
        <w:shd w:val="clear" w:color="auto" w:fill="FFFFFF"/>
        <w:spacing w:after="0" w:line="240" w:lineRule="auto"/>
        <w:jc w:val="center"/>
        <w:rPr>
          <w:rFonts w:ascii="Calibri" w:eastAsia="Times New Roman" w:hAnsi="Calibri" w:cs="Times New Roman"/>
          <w:b/>
          <w:bCs/>
          <w:sz w:val="30"/>
          <w:szCs w:val="30"/>
          <w:lang w:eastAsia="ru-RU"/>
        </w:rPr>
      </w:pPr>
      <w:r w:rsidRPr="00D02D47">
        <w:rPr>
          <w:rFonts w:ascii="Times New Roman Полужирный" w:eastAsia="Times New Roman" w:hAnsi="Times New Roman Полужирный" w:cs="Times New Roman"/>
          <w:b/>
          <w:bCs/>
          <w:sz w:val="30"/>
          <w:szCs w:val="30"/>
          <w:lang w:eastAsia="ru-RU"/>
        </w:rPr>
        <w:t xml:space="preserve">ВЫСШЕГО ОБРАЗОВАНИЯ </w:t>
      </w:r>
      <w:r w:rsidRPr="00D02D47">
        <w:rPr>
          <w:rFonts w:ascii="Times New Roman Полужирный" w:eastAsia="Times New Roman" w:hAnsi="Times New Roman Полужирный" w:cs="Times New Roman"/>
          <w:b/>
          <w:bCs/>
          <w:sz w:val="30"/>
          <w:szCs w:val="30"/>
          <w:lang w:val="en-US" w:eastAsia="ru-RU"/>
        </w:rPr>
        <w:t>I</w:t>
      </w:r>
      <w:r w:rsidRPr="00D02D47">
        <w:rPr>
          <w:rFonts w:ascii="Times New Roman Полужирный" w:eastAsia="Times New Roman" w:hAnsi="Times New Roman Полужирный" w:cs="Times New Roman"/>
          <w:b/>
          <w:bCs/>
          <w:sz w:val="30"/>
          <w:szCs w:val="30"/>
          <w:lang w:eastAsia="ru-RU"/>
        </w:rPr>
        <w:t> СТУПЕНИ</w:t>
      </w:r>
    </w:p>
    <w:p w14:paraId="798FAE08" w14:textId="77777777" w:rsidR="00D02D47" w:rsidRPr="00D02D47" w:rsidRDefault="00D02D47" w:rsidP="00D02D47">
      <w:pPr>
        <w:shd w:val="clear" w:color="auto" w:fill="FFFFFF"/>
        <w:spacing w:after="0" w:line="240" w:lineRule="auto"/>
        <w:ind w:firstLine="448"/>
        <w:jc w:val="center"/>
        <w:rPr>
          <w:rFonts w:ascii="Calibri" w:eastAsia="Times New Roman" w:hAnsi="Calibri" w:cs="Times New Roman"/>
          <w:b/>
          <w:bCs/>
          <w:color w:val="242424"/>
          <w:sz w:val="30"/>
          <w:szCs w:val="30"/>
          <w:lang w:eastAsia="ru-RU"/>
        </w:rPr>
      </w:pPr>
    </w:p>
    <w:p w14:paraId="1814734D" w14:textId="77777777" w:rsidR="00D02D47" w:rsidRPr="00080EBA" w:rsidRDefault="00D02D47" w:rsidP="00D02D47">
      <w:pPr>
        <w:suppressAutoHyphens/>
        <w:spacing w:after="0" w:line="240" w:lineRule="auto"/>
        <w:ind w:firstLine="709"/>
        <w:jc w:val="both"/>
        <w:outlineLvl w:val="0"/>
        <w:rPr>
          <w:rFonts w:ascii="Times New Roman" w:eastAsia="Times New Roman" w:hAnsi="Times New Roman" w:cs="Times New Roman"/>
          <w:sz w:val="30"/>
          <w:szCs w:val="30"/>
          <w:lang w:eastAsia="ru-RU"/>
        </w:rPr>
      </w:pPr>
      <w:r w:rsidRPr="00080EBA">
        <w:rPr>
          <w:rFonts w:ascii="Times New Roman" w:eastAsia="Times New Roman" w:hAnsi="Times New Roman" w:cs="Times New Roman"/>
          <w:sz w:val="30"/>
          <w:szCs w:val="30"/>
          <w:lang w:eastAsia="ru-RU"/>
        </w:rPr>
        <w:t xml:space="preserve">19. Образовательная программа высшего образования </w:t>
      </w:r>
      <w:r w:rsidRPr="00080EBA">
        <w:rPr>
          <w:rFonts w:ascii="Times New Roman" w:eastAsia="Times New Roman" w:hAnsi="Times New Roman" w:cs="Times New Roman"/>
          <w:sz w:val="30"/>
          <w:szCs w:val="30"/>
          <w:lang w:val="en-US" w:eastAsia="ru-RU"/>
        </w:rPr>
        <w:t>I</w:t>
      </w:r>
      <w:r w:rsidRPr="00080EBA">
        <w:rPr>
          <w:rFonts w:ascii="Times New Roman" w:eastAsia="Times New Roman" w:hAnsi="Times New Roman" w:cs="Times New Roman"/>
          <w:sz w:val="30"/>
          <w:szCs w:val="30"/>
          <w:lang w:eastAsia="ru-RU"/>
        </w:rPr>
        <w:t xml:space="preserve"> ступени включает следующую учебно-программную документацию:</w:t>
      </w:r>
    </w:p>
    <w:p w14:paraId="63981754" w14:textId="77777777" w:rsidR="00D02D47" w:rsidRPr="00080EBA" w:rsidRDefault="00D02D47" w:rsidP="00D02D47">
      <w:pPr>
        <w:suppressAutoHyphens/>
        <w:spacing w:after="0" w:line="240" w:lineRule="auto"/>
        <w:ind w:firstLine="709"/>
        <w:jc w:val="both"/>
        <w:outlineLvl w:val="0"/>
        <w:rPr>
          <w:rFonts w:ascii="Times New Roman" w:eastAsia="Times New Roman" w:hAnsi="Times New Roman" w:cs="Times New Roman"/>
          <w:spacing w:val="-6"/>
          <w:sz w:val="30"/>
          <w:szCs w:val="30"/>
          <w:lang w:eastAsia="ru-RU"/>
        </w:rPr>
      </w:pPr>
      <w:r w:rsidRPr="00080EBA">
        <w:rPr>
          <w:rFonts w:ascii="Times New Roman" w:eastAsia="Times New Roman" w:hAnsi="Times New Roman" w:cs="Times New Roman"/>
          <w:spacing w:val="-6"/>
          <w:sz w:val="30"/>
          <w:szCs w:val="30"/>
          <w:lang w:eastAsia="ru-RU"/>
        </w:rPr>
        <w:t>типовой учебный план по специальности;</w:t>
      </w:r>
    </w:p>
    <w:p w14:paraId="5CC3E0DC" w14:textId="77777777" w:rsidR="00D02D47" w:rsidRPr="00080EBA" w:rsidRDefault="00D02D47" w:rsidP="00D02D47">
      <w:pPr>
        <w:spacing w:after="0" w:line="240" w:lineRule="auto"/>
        <w:ind w:firstLine="709"/>
        <w:jc w:val="both"/>
        <w:rPr>
          <w:rFonts w:ascii="Times New Roman" w:eastAsia="Times New Roman" w:hAnsi="Times New Roman" w:cs="Times New Roman"/>
          <w:sz w:val="30"/>
          <w:szCs w:val="30"/>
          <w:lang w:eastAsia="ru-RU"/>
        </w:rPr>
      </w:pPr>
      <w:r w:rsidRPr="00080EBA">
        <w:rPr>
          <w:rFonts w:ascii="Times New Roman" w:eastAsia="Times New Roman" w:hAnsi="Times New Roman" w:cs="Times New Roman"/>
          <w:sz w:val="30"/>
          <w:szCs w:val="30"/>
          <w:lang w:eastAsia="ru-RU"/>
        </w:rPr>
        <w:t>учебный план учреждения высшего образования по специальности;</w:t>
      </w:r>
    </w:p>
    <w:p w14:paraId="61962E9D" w14:textId="77777777" w:rsidR="00D02D47" w:rsidRPr="00080EBA" w:rsidRDefault="00D02D47" w:rsidP="00D02D47">
      <w:pPr>
        <w:spacing w:after="0" w:line="240" w:lineRule="auto"/>
        <w:ind w:firstLine="709"/>
        <w:jc w:val="both"/>
        <w:rPr>
          <w:rFonts w:ascii="Times New Roman" w:eastAsia="Times New Roman" w:hAnsi="Times New Roman" w:cs="Times New Roman"/>
          <w:sz w:val="30"/>
          <w:szCs w:val="30"/>
          <w:lang w:eastAsia="ru-RU"/>
        </w:rPr>
      </w:pPr>
      <w:r w:rsidRPr="00080EBA">
        <w:rPr>
          <w:rFonts w:ascii="Times New Roman" w:eastAsia="Times New Roman" w:hAnsi="Times New Roman" w:cs="Times New Roman"/>
          <w:sz w:val="30"/>
          <w:szCs w:val="30"/>
          <w:lang w:eastAsia="ru-RU"/>
        </w:rPr>
        <w:t>типовые учебные программы по учебным дисциплинам;</w:t>
      </w:r>
    </w:p>
    <w:p w14:paraId="59871CF1" w14:textId="77777777" w:rsidR="00D02D47" w:rsidRPr="00080EBA" w:rsidRDefault="00D02D47" w:rsidP="00D02D47">
      <w:pPr>
        <w:spacing w:after="0" w:line="240" w:lineRule="auto"/>
        <w:ind w:firstLine="709"/>
        <w:jc w:val="both"/>
        <w:rPr>
          <w:rFonts w:ascii="Times New Roman" w:eastAsia="Times New Roman" w:hAnsi="Times New Roman" w:cs="Times New Roman"/>
          <w:sz w:val="30"/>
          <w:szCs w:val="30"/>
          <w:lang w:eastAsia="ru-RU"/>
        </w:rPr>
      </w:pPr>
      <w:r w:rsidRPr="00080EBA">
        <w:rPr>
          <w:rFonts w:ascii="Times New Roman" w:eastAsia="Times New Roman" w:hAnsi="Times New Roman" w:cs="Times New Roman"/>
          <w:sz w:val="30"/>
          <w:szCs w:val="30"/>
          <w:lang w:eastAsia="ru-RU"/>
        </w:rPr>
        <w:t>учебные программы учреждения высшего образования по учебным дисциплинам;</w:t>
      </w:r>
    </w:p>
    <w:p w14:paraId="2F6E3693" w14:textId="77777777" w:rsidR="00D02D47" w:rsidRPr="00080EBA" w:rsidRDefault="00D02D47" w:rsidP="00D02D47">
      <w:pPr>
        <w:suppressAutoHyphens/>
        <w:spacing w:after="0" w:line="240" w:lineRule="auto"/>
        <w:ind w:firstLine="709"/>
        <w:jc w:val="both"/>
        <w:outlineLvl w:val="0"/>
        <w:rPr>
          <w:rFonts w:ascii="Times New Roman" w:eastAsia="Times New Roman" w:hAnsi="Times New Roman" w:cs="Times New Roman"/>
          <w:sz w:val="30"/>
          <w:szCs w:val="30"/>
          <w:lang w:eastAsia="ru-RU"/>
        </w:rPr>
      </w:pPr>
      <w:r w:rsidRPr="00080EBA">
        <w:rPr>
          <w:rFonts w:ascii="Times New Roman" w:eastAsia="Times New Roman" w:hAnsi="Times New Roman" w:cs="Times New Roman"/>
          <w:sz w:val="30"/>
          <w:szCs w:val="30"/>
          <w:lang w:eastAsia="ru-RU"/>
        </w:rPr>
        <w:t>программы практик.</w:t>
      </w:r>
    </w:p>
    <w:p w14:paraId="323063E5" w14:textId="77777777" w:rsidR="00D02D47" w:rsidRPr="00080EBA" w:rsidRDefault="00D02D47" w:rsidP="00D02D47">
      <w:pPr>
        <w:spacing w:after="0" w:line="240" w:lineRule="auto"/>
        <w:ind w:firstLine="709"/>
        <w:jc w:val="both"/>
        <w:rPr>
          <w:rFonts w:ascii="Times New Roman" w:eastAsia="Times New Roman" w:hAnsi="Times New Roman" w:cs="Times New Roman"/>
          <w:sz w:val="30"/>
          <w:szCs w:val="30"/>
          <w:lang w:eastAsia="ru-RU"/>
        </w:rPr>
      </w:pPr>
      <w:r w:rsidRPr="00080EBA">
        <w:rPr>
          <w:rFonts w:ascii="Times New Roman" w:eastAsia="Times New Roman" w:hAnsi="Times New Roman" w:cs="Times New Roman"/>
          <w:sz w:val="30"/>
          <w:szCs w:val="30"/>
          <w:lang w:eastAsia="ru-RU"/>
        </w:rPr>
        <w:t>20. Максимальный объем учебной нагрузки обучающегося не должен превышать 54 академических часа в неделю, включая все виды аудиторной и внеаудиторной работы.</w:t>
      </w:r>
    </w:p>
    <w:p w14:paraId="05750E67" w14:textId="77777777" w:rsidR="00D02D47" w:rsidRPr="00080EBA" w:rsidRDefault="00D02D47" w:rsidP="00D02D47">
      <w:pPr>
        <w:spacing w:after="0" w:line="240" w:lineRule="auto"/>
        <w:ind w:firstLine="709"/>
        <w:jc w:val="both"/>
        <w:rPr>
          <w:rFonts w:ascii="Times New Roman" w:eastAsia="Times New Roman" w:hAnsi="Times New Roman" w:cs="Times New Roman"/>
          <w:spacing w:val="-4"/>
          <w:sz w:val="30"/>
          <w:szCs w:val="30"/>
          <w:lang w:eastAsia="ru-RU"/>
        </w:rPr>
      </w:pPr>
      <w:r w:rsidRPr="00080EBA">
        <w:rPr>
          <w:rFonts w:ascii="Times New Roman" w:eastAsia="Times New Roman" w:hAnsi="Times New Roman" w:cs="Times New Roman"/>
          <w:spacing w:val="-4"/>
          <w:sz w:val="30"/>
          <w:szCs w:val="30"/>
          <w:lang w:eastAsia="ru-RU"/>
        </w:rPr>
        <w:t>Объем обязательных аудиторных занятий, определяемый учреждением высшего образования с учетом специальности, специфики организации образовательного процесса, оснащения учебно-лабораторной базы, информационного, научно-методического обеспечения, устанавливается в пределах 24-32 аудиторных часов в неделю.</w:t>
      </w:r>
    </w:p>
    <w:p w14:paraId="76B64075" w14:textId="77777777" w:rsidR="00D02D47" w:rsidRPr="00A73570" w:rsidRDefault="00D02D47" w:rsidP="00D02D47">
      <w:pPr>
        <w:spacing w:after="0" w:line="240" w:lineRule="auto"/>
        <w:ind w:firstLine="709"/>
        <w:jc w:val="both"/>
        <w:rPr>
          <w:rFonts w:ascii="Times New Roman" w:eastAsia="Times New Roman" w:hAnsi="Times New Roman" w:cs="Times New Roman"/>
          <w:spacing w:val="-8"/>
          <w:sz w:val="30"/>
          <w:szCs w:val="30"/>
          <w:lang w:eastAsia="ru-RU"/>
        </w:rPr>
      </w:pPr>
      <w:r w:rsidRPr="00A73570">
        <w:rPr>
          <w:rFonts w:ascii="Times New Roman" w:eastAsia="Times New Roman" w:hAnsi="Times New Roman" w:cs="Times New Roman"/>
          <w:spacing w:val="-8"/>
          <w:sz w:val="30"/>
          <w:szCs w:val="30"/>
          <w:lang w:eastAsia="ru-RU"/>
        </w:rPr>
        <w:t>В часы, отводимые на самостоятельную работу по учебной дисциплине (модулю), включается время, предусмотренное на подготовку к экзамену (экзаменам) и (или) зачету (зачетам) по данной учебной дисциплине (модулю).</w:t>
      </w:r>
    </w:p>
    <w:p w14:paraId="48D3CDCD" w14:textId="77777777" w:rsidR="00D02D47" w:rsidRPr="00080EBA" w:rsidRDefault="00D02D47" w:rsidP="00D02D47">
      <w:pPr>
        <w:suppressAutoHyphens/>
        <w:spacing w:after="0" w:line="240" w:lineRule="auto"/>
        <w:ind w:firstLine="709"/>
        <w:jc w:val="both"/>
        <w:outlineLvl w:val="0"/>
        <w:rPr>
          <w:rFonts w:ascii="Times New Roman" w:eastAsia="Times New Roman" w:hAnsi="Times New Roman" w:cs="Times New Roman"/>
          <w:spacing w:val="-4"/>
          <w:sz w:val="30"/>
          <w:szCs w:val="30"/>
          <w:lang w:val="be-BY" w:eastAsia="ru-RU"/>
        </w:rPr>
      </w:pPr>
      <w:r w:rsidRPr="00080EBA">
        <w:rPr>
          <w:rFonts w:ascii="Times New Roman" w:eastAsia="Times New Roman" w:hAnsi="Times New Roman" w:cs="Times New Roman"/>
          <w:spacing w:val="-4"/>
          <w:sz w:val="30"/>
          <w:szCs w:val="30"/>
          <w:lang w:eastAsia="ru-RU"/>
        </w:rPr>
        <w:t>21. Учебный план учреждения высшего образования по специальности разрабатывается в соответствии со структурой, приведенной в таблице 1.</w:t>
      </w:r>
    </w:p>
    <w:p w14:paraId="008B10B6" w14:textId="77777777" w:rsidR="00D02D47" w:rsidRPr="00D02D47" w:rsidRDefault="00D02D47" w:rsidP="00D02D47">
      <w:pPr>
        <w:spacing w:after="0" w:line="240" w:lineRule="auto"/>
        <w:ind w:firstLine="709"/>
        <w:jc w:val="right"/>
        <w:rPr>
          <w:rFonts w:ascii="Times New Roman" w:eastAsia="Times New Roman" w:hAnsi="Times New Roman" w:cs="Times New Roman"/>
          <w:sz w:val="30"/>
          <w:szCs w:val="30"/>
          <w:lang w:eastAsia="ru-RU"/>
        </w:rPr>
      </w:pPr>
      <w:r w:rsidRPr="00080EBA">
        <w:rPr>
          <w:rFonts w:ascii="Times New Roman" w:eastAsia="Times New Roman" w:hAnsi="Times New Roman" w:cs="Times New Roman"/>
          <w:sz w:val="30"/>
          <w:szCs w:val="30"/>
          <w:lang w:eastAsia="ru-RU"/>
        </w:rPr>
        <w:t>Таблица 1</w:t>
      </w:r>
      <w:r w:rsidRPr="00D02D47">
        <w:rPr>
          <w:rFonts w:ascii="Times New Roman" w:eastAsia="Times New Roman" w:hAnsi="Times New Roman" w:cs="Times New Roman"/>
          <w:sz w:val="30"/>
          <w:szCs w:val="30"/>
          <w:lang w:eastAsia="ru-RU"/>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8"/>
        <w:gridCol w:w="620"/>
        <w:gridCol w:w="7371"/>
        <w:gridCol w:w="1753"/>
      </w:tblGrid>
      <w:tr w:rsidR="00D02D47" w:rsidRPr="00080EBA" w14:paraId="1C2BFC55" w14:textId="77777777" w:rsidTr="005A165B">
        <w:trPr>
          <w:gridBefore w:val="1"/>
          <w:wBefore w:w="4" w:type="pct"/>
          <w:cantSplit/>
          <w:trHeight w:val="227"/>
          <w:jc w:val="center"/>
        </w:trPr>
        <w:tc>
          <w:tcPr>
            <w:tcW w:w="318" w:type="pct"/>
          </w:tcPr>
          <w:p w14:paraId="720CC46C" w14:textId="77777777" w:rsidR="00D02D47" w:rsidRPr="00080EBA" w:rsidRDefault="00D02D47" w:rsidP="00D02D47">
            <w:pPr>
              <w:spacing w:after="0" w:line="240" w:lineRule="auto"/>
              <w:jc w:val="center"/>
              <w:rPr>
                <w:rFonts w:ascii="Times New Roman" w:eastAsia="Times New Roman" w:hAnsi="Times New Roman" w:cs="Times New Roman"/>
                <w:sz w:val="26"/>
                <w:szCs w:val="26"/>
                <w:lang w:eastAsia="ru-RU"/>
              </w:rPr>
            </w:pPr>
            <w:r w:rsidRPr="00080EBA">
              <w:rPr>
                <w:rFonts w:ascii="Times New Roman" w:eastAsia="Times New Roman" w:hAnsi="Times New Roman" w:cs="Times New Roman"/>
                <w:sz w:val="26"/>
                <w:szCs w:val="26"/>
                <w:lang w:eastAsia="ru-RU"/>
              </w:rPr>
              <w:t>№ п/п</w:t>
            </w:r>
          </w:p>
        </w:tc>
        <w:tc>
          <w:tcPr>
            <w:tcW w:w="3779" w:type="pct"/>
          </w:tcPr>
          <w:p w14:paraId="6ED846D0" w14:textId="77777777" w:rsidR="00D02D47" w:rsidRPr="00080EBA" w:rsidRDefault="00D02D47" w:rsidP="00D02D47">
            <w:pPr>
              <w:spacing w:after="0" w:line="240" w:lineRule="auto"/>
              <w:jc w:val="center"/>
              <w:rPr>
                <w:rFonts w:ascii="Times New Roman" w:eastAsia="Times New Roman" w:hAnsi="Times New Roman" w:cs="Times New Roman"/>
                <w:sz w:val="26"/>
                <w:szCs w:val="26"/>
                <w:lang w:eastAsia="ru-RU"/>
              </w:rPr>
            </w:pPr>
            <w:r w:rsidRPr="00080EBA">
              <w:rPr>
                <w:rFonts w:ascii="Times New Roman" w:eastAsia="Times New Roman" w:hAnsi="Times New Roman" w:cs="Times New Roman"/>
                <w:sz w:val="26"/>
                <w:szCs w:val="26"/>
                <w:lang w:eastAsia="ru-RU"/>
              </w:rPr>
              <w:t>Наименование видов деятельности обучающегося,</w:t>
            </w:r>
          </w:p>
          <w:p w14:paraId="7A218E5F" w14:textId="77777777" w:rsidR="00D02D47" w:rsidRPr="00080EBA" w:rsidRDefault="00D02D47" w:rsidP="00D02D47">
            <w:pPr>
              <w:spacing w:after="0" w:line="240" w:lineRule="auto"/>
              <w:jc w:val="center"/>
              <w:rPr>
                <w:rFonts w:ascii="Times New Roman" w:eastAsia="Times New Roman" w:hAnsi="Times New Roman" w:cs="Times New Roman"/>
                <w:sz w:val="26"/>
                <w:szCs w:val="26"/>
                <w:lang w:eastAsia="ru-RU"/>
              </w:rPr>
            </w:pPr>
            <w:r w:rsidRPr="00080EBA">
              <w:rPr>
                <w:rFonts w:ascii="Times New Roman" w:eastAsia="Times New Roman" w:hAnsi="Times New Roman" w:cs="Times New Roman"/>
                <w:sz w:val="26"/>
                <w:szCs w:val="26"/>
                <w:lang w:eastAsia="ru-RU"/>
              </w:rPr>
              <w:t>модулей, учебных дисциплин</w:t>
            </w:r>
          </w:p>
        </w:tc>
        <w:tc>
          <w:tcPr>
            <w:tcW w:w="899" w:type="pct"/>
          </w:tcPr>
          <w:p w14:paraId="745FD99B" w14:textId="77777777" w:rsidR="00D02D47" w:rsidRPr="00080EBA" w:rsidRDefault="00D02D47" w:rsidP="00D02D47">
            <w:pPr>
              <w:spacing w:after="0" w:line="240" w:lineRule="auto"/>
              <w:jc w:val="center"/>
              <w:rPr>
                <w:rFonts w:ascii="Times New Roman" w:eastAsia="Times New Roman" w:hAnsi="Times New Roman" w:cs="Times New Roman"/>
                <w:sz w:val="26"/>
                <w:szCs w:val="26"/>
                <w:lang w:eastAsia="ru-RU"/>
              </w:rPr>
            </w:pPr>
            <w:r w:rsidRPr="00080EBA">
              <w:rPr>
                <w:rFonts w:ascii="Times New Roman" w:eastAsia="Times New Roman" w:hAnsi="Times New Roman" w:cs="Times New Roman"/>
                <w:spacing w:val="-2"/>
                <w:sz w:val="26"/>
                <w:szCs w:val="26"/>
                <w:lang w:eastAsia="ru-RU"/>
              </w:rPr>
              <w:t xml:space="preserve">Трудоемкость </w:t>
            </w:r>
            <w:r w:rsidRPr="00080EBA">
              <w:rPr>
                <w:rFonts w:ascii="Times New Roman" w:eastAsia="Times New Roman" w:hAnsi="Times New Roman" w:cs="Times New Roman"/>
                <w:spacing w:val="-2"/>
                <w:sz w:val="26"/>
                <w:szCs w:val="26"/>
                <w:lang w:eastAsia="ru-RU"/>
              </w:rPr>
              <w:br/>
              <w:t>(в зачетных единицах)</w:t>
            </w:r>
          </w:p>
        </w:tc>
      </w:tr>
      <w:tr w:rsidR="00D02D47" w:rsidRPr="00080EBA" w14:paraId="36DF9F63" w14:textId="77777777" w:rsidTr="005A165B">
        <w:trPr>
          <w:gridBefore w:val="1"/>
          <w:wBefore w:w="4" w:type="pct"/>
          <w:trHeight w:val="227"/>
          <w:jc w:val="center"/>
        </w:trPr>
        <w:tc>
          <w:tcPr>
            <w:tcW w:w="318" w:type="pct"/>
          </w:tcPr>
          <w:p w14:paraId="5E7C0771" w14:textId="77777777" w:rsidR="00D02D47" w:rsidRPr="00080EBA" w:rsidRDefault="00D02D47" w:rsidP="00D02D47">
            <w:pPr>
              <w:tabs>
                <w:tab w:val="left" w:pos="0"/>
              </w:tabs>
              <w:spacing w:after="0" w:line="240" w:lineRule="auto"/>
              <w:rPr>
                <w:rFonts w:ascii="Times New Roman" w:eastAsia="Times New Roman" w:hAnsi="Times New Roman" w:cs="Times New Roman"/>
                <w:b/>
                <w:sz w:val="26"/>
                <w:szCs w:val="26"/>
                <w:lang w:eastAsia="ru-RU"/>
              </w:rPr>
            </w:pPr>
            <w:r w:rsidRPr="00080EBA">
              <w:rPr>
                <w:rFonts w:ascii="Times New Roman" w:eastAsia="Times New Roman" w:hAnsi="Times New Roman" w:cs="Times New Roman"/>
                <w:b/>
                <w:sz w:val="26"/>
                <w:szCs w:val="26"/>
                <w:lang w:eastAsia="ru-RU"/>
              </w:rPr>
              <w:t>1.</w:t>
            </w:r>
          </w:p>
        </w:tc>
        <w:tc>
          <w:tcPr>
            <w:tcW w:w="3779" w:type="pct"/>
          </w:tcPr>
          <w:p w14:paraId="57366D97" w14:textId="77777777" w:rsidR="00D02D47" w:rsidRPr="00080EBA" w:rsidRDefault="00D02D47" w:rsidP="00D02D47">
            <w:pPr>
              <w:spacing w:after="0" w:line="240" w:lineRule="auto"/>
              <w:rPr>
                <w:rFonts w:ascii="Times New Roman" w:eastAsia="Times New Roman" w:hAnsi="Times New Roman" w:cs="Times New Roman"/>
                <w:b/>
                <w:sz w:val="26"/>
                <w:szCs w:val="26"/>
                <w:lang w:eastAsia="ru-RU"/>
              </w:rPr>
            </w:pPr>
            <w:r w:rsidRPr="00080EBA">
              <w:rPr>
                <w:rFonts w:ascii="Times New Roman" w:eastAsia="Times New Roman" w:hAnsi="Times New Roman" w:cs="Times New Roman"/>
                <w:b/>
                <w:sz w:val="26"/>
                <w:szCs w:val="26"/>
                <w:lang w:eastAsia="ru-RU"/>
              </w:rPr>
              <w:t xml:space="preserve">Теоретическое обучение </w:t>
            </w:r>
          </w:p>
        </w:tc>
        <w:tc>
          <w:tcPr>
            <w:tcW w:w="899" w:type="pct"/>
          </w:tcPr>
          <w:p w14:paraId="5E171724" w14:textId="77777777" w:rsidR="00D02D47" w:rsidRPr="00080EBA" w:rsidRDefault="00D02D47" w:rsidP="00D02D47">
            <w:pPr>
              <w:spacing w:after="0" w:line="240" w:lineRule="auto"/>
              <w:jc w:val="center"/>
              <w:rPr>
                <w:rFonts w:ascii="Times New Roman" w:eastAsia="Times New Roman" w:hAnsi="Times New Roman" w:cs="Times New Roman"/>
                <w:b/>
                <w:sz w:val="26"/>
                <w:szCs w:val="26"/>
                <w:lang w:eastAsia="ru-RU"/>
              </w:rPr>
            </w:pPr>
            <w:r w:rsidRPr="00080EBA">
              <w:rPr>
                <w:rFonts w:ascii="Times New Roman" w:eastAsia="Times New Roman" w:hAnsi="Times New Roman" w:cs="Times New Roman"/>
                <w:b/>
                <w:sz w:val="26"/>
                <w:szCs w:val="26"/>
                <w:lang w:eastAsia="ru-RU"/>
              </w:rPr>
              <w:t>264-284</w:t>
            </w:r>
          </w:p>
        </w:tc>
      </w:tr>
      <w:tr w:rsidR="00D02D47" w:rsidRPr="00080EBA" w14:paraId="028BEE7E" w14:textId="77777777" w:rsidTr="005A165B">
        <w:trPr>
          <w:gridBefore w:val="1"/>
          <w:wBefore w:w="4" w:type="pct"/>
          <w:trHeight w:val="227"/>
          <w:jc w:val="center"/>
        </w:trPr>
        <w:tc>
          <w:tcPr>
            <w:tcW w:w="318" w:type="pct"/>
          </w:tcPr>
          <w:p w14:paraId="3BF2749A" w14:textId="77777777" w:rsidR="00D02D47" w:rsidRPr="00080EBA" w:rsidRDefault="00D02D47" w:rsidP="00D02D47">
            <w:pPr>
              <w:tabs>
                <w:tab w:val="left" w:pos="0"/>
              </w:tabs>
              <w:spacing w:after="0" w:line="240" w:lineRule="auto"/>
              <w:rPr>
                <w:rFonts w:ascii="Times New Roman" w:eastAsia="Times New Roman" w:hAnsi="Times New Roman" w:cs="Times New Roman"/>
                <w:sz w:val="26"/>
                <w:szCs w:val="26"/>
                <w:lang w:eastAsia="ru-RU"/>
              </w:rPr>
            </w:pPr>
            <w:r w:rsidRPr="00080EBA">
              <w:rPr>
                <w:rFonts w:ascii="Times New Roman" w:eastAsia="Times New Roman" w:hAnsi="Times New Roman" w:cs="Times New Roman"/>
                <w:sz w:val="26"/>
                <w:szCs w:val="26"/>
                <w:lang w:eastAsia="ru-RU"/>
              </w:rPr>
              <w:t>1.1.</w:t>
            </w:r>
          </w:p>
        </w:tc>
        <w:tc>
          <w:tcPr>
            <w:tcW w:w="3779" w:type="pct"/>
          </w:tcPr>
          <w:p w14:paraId="5F701767" w14:textId="77777777" w:rsidR="00D02D47" w:rsidRPr="00080EBA" w:rsidRDefault="00D02D47" w:rsidP="00D02D47">
            <w:pPr>
              <w:spacing w:after="0" w:line="240" w:lineRule="auto"/>
              <w:jc w:val="both"/>
              <w:rPr>
                <w:rFonts w:ascii="Times New Roman" w:eastAsia="Times New Roman" w:hAnsi="Times New Roman" w:cs="Times New Roman"/>
                <w:sz w:val="26"/>
                <w:szCs w:val="26"/>
                <w:vertAlign w:val="superscript"/>
                <w:lang w:eastAsia="ru-RU"/>
              </w:rPr>
            </w:pPr>
            <w:r w:rsidRPr="00080EBA">
              <w:rPr>
                <w:rFonts w:ascii="Times New Roman" w:eastAsia="Times New Roman" w:hAnsi="Times New Roman" w:cs="Times New Roman"/>
                <w:sz w:val="26"/>
                <w:szCs w:val="26"/>
                <w:lang w:eastAsia="ru-RU"/>
              </w:rPr>
              <w:t xml:space="preserve">Государственный компонент: </w:t>
            </w:r>
            <w:r w:rsidRPr="00080EBA">
              <w:rPr>
                <w:rFonts w:ascii="Times New Roman" w:eastAsia="Times New Roman" w:hAnsi="Times New Roman" w:cs="Times New Roman"/>
                <w:spacing w:val="-6"/>
                <w:sz w:val="26"/>
                <w:szCs w:val="26"/>
                <w:lang w:eastAsia="ru-RU"/>
              </w:rPr>
              <w:t>Социально-гуманитарный модуль  (</w:t>
            </w:r>
            <w:r w:rsidRPr="00080EBA">
              <w:rPr>
                <w:rFonts w:ascii="Times New Roman" w:eastAsia="Times New Roman" w:hAnsi="Times New Roman" w:cs="Times New Roman"/>
                <w:i/>
                <w:spacing w:val="-6"/>
                <w:sz w:val="26"/>
                <w:szCs w:val="26"/>
                <w:lang w:eastAsia="ru-RU"/>
              </w:rPr>
              <w:t>История, Политология, Экономика, Философия</w:t>
            </w:r>
            <w:r w:rsidRPr="00080EBA">
              <w:rPr>
                <w:rFonts w:ascii="Times New Roman" w:eastAsia="Times New Roman" w:hAnsi="Times New Roman" w:cs="Times New Roman"/>
                <w:spacing w:val="-6"/>
                <w:sz w:val="26"/>
                <w:szCs w:val="26"/>
                <w:lang w:eastAsia="ru-RU"/>
              </w:rPr>
              <w:t>); Лингвистический модуль (</w:t>
            </w:r>
            <w:r w:rsidRPr="00080EBA">
              <w:rPr>
                <w:rFonts w:ascii="Times New Roman" w:eastAsia="Times New Roman" w:hAnsi="Times New Roman" w:cs="Times New Roman"/>
                <w:i/>
                <w:spacing w:val="-6"/>
                <w:sz w:val="26"/>
                <w:szCs w:val="26"/>
                <w:lang w:eastAsia="ru-RU"/>
              </w:rPr>
              <w:t>Белорусский язык (профессиональная лексика</w:t>
            </w:r>
            <w:r w:rsidRPr="00080EBA">
              <w:rPr>
                <w:rFonts w:ascii="Times New Roman" w:eastAsia="Times New Roman" w:hAnsi="Times New Roman" w:cs="Times New Roman"/>
                <w:spacing w:val="-6"/>
                <w:sz w:val="26"/>
                <w:szCs w:val="26"/>
                <w:lang w:eastAsia="ru-RU"/>
              </w:rPr>
              <w:t xml:space="preserve">), </w:t>
            </w:r>
            <w:r w:rsidRPr="00080EBA">
              <w:rPr>
                <w:rFonts w:ascii="Times New Roman" w:eastAsia="Times New Roman" w:hAnsi="Times New Roman" w:cs="Times New Roman"/>
                <w:i/>
                <w:spacing w:val="-6"/>
                <w:sz w:val="26"/>
                <w:szCs w:val="26"/>
                <w:lang w:eastAsia="ru-RU"/>
              </w:rPr>
              <w:t>Иностранный язык</w:t>
            </w:r>
            <w:r w:rsidRPr="00080EBA">
              <w:rPr>
                <w:rFonts w:ascii="Times New Roman" w:eastAsia="Times New Roman" w:hAnsi="Times New Roman" w:cs="Times New Roman"/>
                <w:spacing w:val="-6"/>
                <w:sz w:val="26"/>
                <w:szCs w:val="26"/>
                <w:lang w:eastAsia="ru-RU"/>
              </w:rPr>
              <w:t>); Безопасность жизнедеятельности человека</w:t>
            </w:r>
            <w:r w:rsidRPr="00080EBA">
              <w:rPr>
                <w:rFonts w:ascii="Times New Roman" w:eastAsia="Times New Roman" w:hAnsi="Times New Roman" w:cs="Times New Roman"/>
                <w:spacing w:val="-6"/>
                <w:sz w:val="26"/>
                <w:szCs w:val="26"/>
                <w:vertAlign w:val="superscript"/>
                <w:lang w:eastAsia="ru-RU"/>
              </w:rPr>
              <w:footnoteReference w:id="27"/>
            </w:r>
            <w:r w:rsidRPr="00080EBA">
              <w:rPr>
                <w:rFonts w:ascii="Times New Roman" w:eastAsia="Times New Roman" w:hAnsi="Times New Roman" w:cs="Times New Roman"/>
                <w:spacing w:val="-6"/>
                <w:sz w:val="26"/>
                <w:szCs w:val="26"/>
                <w:lang w:eastAsia="ru-RU"/>
              </w:rPr>
              <w:t>; Психолого-педагогический модуль (</w:t>
            </w:r>
            <w:r w:rsidRPr="00080EBA">
              <w:rPr>
                <w:rFonts w:ascii="Times New Roman" w:eastAsia="Times New Roman" w:hAnsi="Times New Roman" w:cs="Times New Roman"/>
                <w:i/>
                <w:spacing w:val="-6"/>
                <w:sz w:val="26"/>
                <w:szCs w:val="26"/>
                <w:lang w:eastAsia="ru-RU"/>
              </w:rPr>
              <w:t>Музыкальная психология, Музыкальная педагогика, Методика написания научно-методической работы, Методика преподавания специального инструмента</w:t>
            </w:r>
            <w:r w:rsidRPr="00080EBA">
              <w:rPr>
                <w:rFonts w:ascii="Times New Roman" w:eastAsia="Times New Roman" w:hAnsi="Times New Roman" w:cs="Times New Roman"/>
                <w:spacing w:val="-6"/>
                <w:sz w:val="26"/>
                <w:szCs w:val="26"/>
                <w:lang w:eastAsia="ru-RU"/>
              </w:rPr>
              <w:t>); Специальный инструмент; Инструментальное исполнительство (</w:t>
            </w:r>
            <w:r w:rsidRPr="00080EBA">
              <w:rPr>
                <w:rFonts w:ascii="Times New Roman" w:eastAsia="Times New Roman" w:hAnsi="Times New Roman" w:cs="Times New Roman"/>
                <w:i/>
                <w:spacing w:val="-6"/>
                <w:sz w:val="26"/>
                <w:szCs w:val="26"/>
                <w:lang w:eastAsia="ru-RU"/>
              </w:rPr>
              <w:t>Фортепиано, Ансамбль, Концертмейстерский класс, Импровизация, Изучение родственных инструментов</w:t>
            </w:r>
            <w:r w:rsidRPr="00080EBA">
              <w:rPr>
                <w:rFonts w:ascii="Times New Roman" w:eastAsia="Times New Roman" w:hAnsi="Times New Roman" w:cs="Times New Roman"/>
                <w:spacing w:val="-6"/>
                <w:sz w:val="26"/>
                <w:szCs w:val="26"/>
                <w:lang w:eastAsia="ru-RU"/>
              </w:rPr>
              <w:t>); Теория музыки и сольфеджио (</w:t>
            </w:r>
            <w:r w:rsidRPr="00080EBA">
              <w:rPr>
                <w:rFonts w:ascii="Times New Roman" w:eastAsia="Times New Roman" w:hAnsi="Times New Roman" w:cs="Times New Roman"/>
                <w:i/>
                <w:spacing w:val="-6"/>
                <w:sz w:val="26"/>
                <w:szCs w:val="26"/>
                <w:lang w:eastAsia="ru-RU"/>
              </w:rPr>
              <w:t>Теория музыки, Сольфеджио</w:t>
            </w:r>
            <w:r w:rsidRPr="00080EBA">
              <w:rPr>
                <w:rFonts w:ascii="Times New Roman" w:eastAsia="Times New Roman" w:hAnsi="Times New Roman" w:cs="Times New Roman"/>
                <w:spacing w:val="-6"/>
                <w:sz w:val="26"/>
                <w:szCs w:val="26"/>
                <w:lang w:eastAsia="ru-RU"/>
              </w:rPr>
              <w:t>)</w:t>
            </w:r>
          </w:p>
        </w:tc>
        <w:tc>
          <w:tcPr>
            <w:tcW w:w="899" w:type="pct"/>
          </w:tcPr>
          <w:p w14:paraId="6A3EB3FD" w14:textId="77777777" w:rsidR="00D02D47" w:rsidRPr="00080EBA" w:rsidRDefault="00D02D47" w:rsidP="00D02D47">
            <w:pPr>
              <w:spacing w:after="0" w:line="240" w:lineRule="auto"/>
              <w:jc w:val="center"/>
              <w:rPr>
                <w:rFonts w:ascii="Times New Roman" w:eastAsia="Times New Roman" w:hAnsi="Times New Roman" w:cs="Times New Roman"/>
                <w:sz w:val="26"/>
                <w:szCs w:val="26"/>
                <w:lang w:eastAsia="ru-RU"/>
              </w:rPr>
            </w:pPr>
            <w:r w:rsidRPr="00080EBA">
              <w:rPr>
                <w:rFonts w:ascii="Times New Roman" w:eastAsia="Times New Roman" w:hAnsi="Times New Roman" w:cs="Times New Roman"/>
                <w:sz w:val="26"/>
                <w:szCs w:val="26"/>
                <w:lang w:eastAsia="ru-RU"/>
              </w:rPr>
              <w:t>100-160</w:t>
            </w:r>
          </w:p>
        </w:tc>
      </w:tr>
      <w:tr w:rsidR="00D02D47" w:rsidRPr="00080EBA" w14:paraId="082BD8C2" w14:textId="77777777" w:rsidTr="005A165B">
        <w:trPr>
          <w:gridBefore w:val="1"/>
          <w:wBefore w:w="4" w:type="pct"/>
          <w:trHeight w:val="227"/>
          <w:jc w:val="center"/>
        </w:trPr>
        <w:tc>
          <w:tcPr>
            <w:tcW w:w="318" w:type="pct"/>
          </w:tcPr>
          <w:p w14:paraId="4D491BBC" w14:textId="77777777" w:rsidR="00D02D47" w:rsidRPr="00080EBA" w:rsidRDefault="00D02D47" w:rsidP="00D02D47">
            <w:pPr>
              <w:tabs>
                <w:tab w:val="left" w:pos="0"/>
              </w:tabs>
              <w:spacing w:after="0" w:line="240" w:lineRule="auto"/>
              <w:rPr>
                <w:rFonts w:ascii="Times New Roman" w:eastAsia="Times New Roman" w:hAnsi="Times New Roman" w:cs="Times New Roman"/>
                <w:sz w:val="26"/>
                <w:szCs w:val="26"/>
                <w:lang w:eastAsia="ru-RU"/>
              </w:rPr>
            </w:pPr>
            <w:r w:rsidRPr="00080EBA">
              <w:rPr>
                <w:rFonts w:ascii="Times New Roman" w:eastAsia="Times New Roman" w:hAnsi="Times New Roman" w:cs="Times New Roman"/>
                <w:sz w:val="26"/>
                <w:szCs w:val="26"/>
                <w:lang w:eastAsia="ru-RU"/>
              </w:rPr>
              <w:t>1.2.</w:t>
            </w:r>
          </w:p>
        </w:tc>
        <w:tc>
          <w:tcPr>
            <w:tcW w:w="3779" w:type="pct"/>
          </w:tcPr>
          <w:p w14:paraId="08B9CB7A" w14:textId="77777777" w:rsidR="00D02D47" w:rsidRPr="00080EBA" w:rsidRDefault="00D02D47" w:rsidP="00D02D47">
            <w:pPr>
              <w:spacing w:after="0" w:line="240" w:lineRule="auto"/>
              <w:rPr>
                <w:rFonts w:ascii="Times New Roman" w:eastAsia="Times New Roman" w:hAnsi="Times New Roman" w:cs="Times New Roman"/>
                <w:spacing w:val="-6"/>
                <w:sz w:val="26"/>
                <w:szCs w:val="26"/>
                <w:lang w:eastAsia="ru-RU"/>
              </w:rPr>
            </w:pPr>
            <w:r w:rsidRPr="00080EBA">
              <w:rPr>
                <w:rFonts w:ascii="Times New Roman" w:eastAsia="Times New Roman" w:hAnsi="Times New Roman" w:cs="Times New Roman"/>
                <w:spacing w:val="-6"/>
                <w:sz w:val="26"/>
                <w:szCs w:val="26"/>
                <w:lang w:eastAsia="ru-RU"/>
              </w:rPr>
              <w:t>Компонент учреждения высшего образования</w:t>
            </w:r>
            <w:r w:rsidRPr="00080EBA">
              <w:rPr>
                <w:rFonts w:ascii="Times New Roman" w:eastAsia="Times New Roman" w:hAnsi="Times New Roman" w:cs="Times New Roman"/>
                <w:spacing w:val="-6"/>
                <w:sz w:val="26"/>
                <w:szCs w:val="26"/>
                <w:vertAlign w:val="superscript"/>
                <w:lang w:eastAsia="ru-RU"/>
              </w:rPr>
              <w:footnoteReference w:id="28"/>
            </w:r>
          </w:p>
        </w:tc>
        <w:tc>
          <w:tcPr>
            <w:tcW w:w="899" w:type="pct"/>
          </w:tcPr>
          <w:p w14:paraId="5ABFB912" w14:textId="77777777" w:rsidR="00D02D47" w:rsidRPr="00080EBA" w:rsidRDefault="00D02D47" w:rsidP="00D02D47">
            <w:pPr>
              <w:spacing w:after="0" w:line="240" w:lineRule="auto"/>
              <w:jc w:val="center"/>
              <w:rPr>
                <w:rFonts w:ascii="Times New Roman" w:eastAsia="Times New Roman" w:hAnsi="Times New Roman" w:cs="Times New Roman"/>
                <w:sz w:val="26"/>
                <w:szCs w:val="26"/>
                <w:lang w:eastAsia="ru-RU"/>
              </w:rPr>
            </w:pPr>
            <w:r w:rsidRPr="00080EBA">
              <w:rPr>
                <w:rFonts w:ascii="Times New Roman" w:eastAsia="Times New Roman" w:hAnsi="Times New Roman" w:cs="Times New Roman"/>
                <w:sz w:val="26"/>
                <w:szCs w:val="26"/>
                <w:lang w:eastAsia="ru-RU"/>
              </w:rPr>
              <w:t>100-160</w:t>
            </w:r>
          </w:p>
        </w:tc>
      </w:tr>
      <w:tr w:rsidR="00D02D47" w:rsidRPr="00080EBA" w14:paraId="6F81B103" w14:textId="77777777" w:rsidTr="005A165B">
        <w:trPr>
          <w:gridBefore w:val="1"/>
          <w:wBefore w:w="4" w:type="pct"/>
          <w:trHeight w:val="227"/>
          <w:jc w:val="center"/>
        </w:trPr>
        <w:tc>
          <w:tcPr>
            <w:tcW w:w="318" w:type="pct"/>
          </w:tcPr>
          <w:p w14:paraId="15274F90" w14:textId="77777777" w:rsidR="00D02D47" w:rsidRPr="00080EBA" w:rsidRDefault="00D02D47" w:rsidP="00D02D47">
            <w:pPr>
              <w:tabs>
                <w:tab w:val="left" w:pos="0"/>
              </w:tabs>
              <w:spacing w:after="0" w:line="240" w:lineRule="auto"/>
              <w:rPr>
                <w:rFonts w:ascii="Times New Roman" w:eastAsia="Times New Roman" w:hAnsi="Times New Roman" w:cs="Times New Roman"/>
                <w:sz w:val="26"/>
                <w:szCs w:val="26"/>
                <w:lang w:eastAsia="ru-RU"/>
              </w:rPr>
            </w:pPr>
            <w:r w:rsidRPr="00080EBA">
              <w:rPr>
                <w:rFonts w:ascii="Times New Roman" w:eastAsia="Times New Roman" w:hAnsi="Times New Roman" w:cs="Times New Roman"/>
                <w:sz w:val="26"/>
                <w:szCs w:val="26"/>
                <w:lang w:eastAsia="ru-RU"/>
              </w:rPr>
              <w:t>1.3.</w:t>
            </w:r>
          </w:p>
        </w:tc>
        <w:tc>
          <w:tcPr>
            <w:tcW w:w="3779" w:type="pct"/>
          </w:tcPr>
          <w:p w14:paraId="20240CEC" w14:textId="77777777" w:rsidR="00D02D47" w:rsidRPr="00080EBA" w:rsidRDefault="00D02D47" w:rsidP="00D02D47">
            <w:pPr>
              <w:spacing w:after="0" w:line="240" w:lineRule="auto"/>
              <w:rPr>
                <w:rFonts w:ascii="Times New Roman" w:eastAsia="Times New Roman" w:hAnsi="Times New Roman" w:cs="Times New Roman"/>
                <w:sz w:val="26"/>
                <w:szCs w:val="26"/>
                <w:lang w:eastAsia="ru-RU"/>
              </w:rPr>
            </w:pPr>
            <w:r w:rsidRPr="00080EBA">
              <w:rPr>
                <w:rFonts w:ascii="Times New Roman" w:eastAsia="Times New Roman" w:hAnsi="Times New Roman" w:cs="Times New Roman"/>
                <w:sz w:val="26"/>
                <w:szCs w:val="26"/>
                <w:lang w:eastAsia="ru-RU"/>
              </w:rPr>
              <w:t>Факультативные дисциплины</w:t>
            </w:r>
          </w:p>
        </w:tc>
        <w:tc>
          <w:tcPr>
            <w:tcW w:w="899" w:type="pct"/>
          </w:tcPr>
          <w:p w14:paraId="221089C3" w14:textId="77777777" w:rsidR="00D02D47" w:rsidRPr="00080EBA" w:rsidRDefault="00D02D47" w:rsidP="00D02D47">
            <w:pPr>
              <w:spacing w:after="0" w:line="240" w:lineRule="auto"/>
              <w:jc w:val="center"/>
              <w:rPr>
                <w:rFonts w:ascii="Times New Roman" w:eastAsia="Times New Roman" w:hAnsi="Times New Roman" w:cs="Times New Roman"/>
                <w:sz w:val="26"/>
                <w:szCs w:val="26"/>
                <w:lang w:eastAsia="ru-RU"/>
              </w:rPr>
            </w:pPr>
          </w:p>
        </w:tc>
      </w:tr>
      <w:tr w:rsidR="00D02D47" w:rsidRPr="00080EBA" w14:paraId="04371F23" w14:textId="77777777" w:rsidTr="005A165B">
        <w:trPr>
          <w:gridBefore w:val="1"/>
          <w:wBefore w:w="4" w:type="pct"/>
          <w:trHeight w:val="227"/>
          <w:jc w:val="center"/>
        </w:trPr>
        <w:tc>
          <w:tcPr>
            <w:tcW w:w="318" w:type="pct"/>
          </w:tcPr>
          <w:p w14:paraId="5D70C29D" w14:textId="77777777" w:rsidR="00D02D47" w:rsidRPr="00080EBA" w:rsidRDefault="00D02D47" w:rsidP="00D02D47">
            <w:pPr>
              <w:tabs>
                <w:tab w:val="left" w:pos="0"/>
              </w:tabs>
              <w:spacing w:after="0" w:line="240" w:lineRule="auto"/>
              <w:rPr>
                <w:rFonts w:ascii="Times New Roman" w:eastAsia="Times New Roman" w:hAnsi="Times New Roman" w:cs="Times New Roman"/>
                <w:sz w:val="26"/>
                <w:szCs w:val="26"/>
                <w:lang w:eastAsia="ru-RU"/>
              </w:rPr>
            </w:pPr>
            <w:r w:rsidRPr="00080EBA">
              <w:rPr>
                <w:rFonts w:ascii="Times New Roman" w:eastAsia="Times New Roman" w:hAnsi="Times New Roman" w:cs="Times New Roman"/>
                <w:sz w:val="26"/>
                <w:szCs w:val="26"/>
                <w:lang w:eastAsia="ru-RU"/>
              </w:rPr>
              <w:t>1.4.</w:t>
            </w:r>
          </w:p>
        </w:tc>
        <w:tc>
          <w:tcPr>
            <w:tcW w:w="3779" w:type="pct"/>
          </w:tcPr>
          <w:p w14:paraId="49E6EB0F" w14:textId="77777777" w:rsidR="00D02D47" w:rsidRPr="00080EBA" w:rsidRDefault="00D02D47" w:rsidP="00D02D47">
            <w:pPr>
              <w:spacing w:after="0" w:line="240" w:lineRule="auto"/>
              <w:rPr>
                <w:rFonts w:ascii="Times New Roman" w:eastAsia="Times New Roman" w:hAnsi="Times New Roman" w:cs="Times New Roman"/>
                <w:sz w:val="26"/>
                <w:szCs w:val="26"/>
                <w:lang w:eastAsia="ru-RU"/>
              </w:rPr>
            </w:pPr>
            <w:r w:rsidRPr="00080EBA">
              <w:rPr>
                <w:rFonts w:ascii="Times New Roman" w:eastAsia="Times New Roman" w:hAnsi="Times New Roman" w:cs="Times New Roman"/>
                <w:sz w:val="26"/>
                <w:szCs w:val="26"/>
                <w:lang w:eastAsia="ru-RU"/>
              </w:rPr>
              <w:t>Дополнительные виды обучения (Физическая культура)</w:t>
            </w:r>
          </w:p>
        </w:tc>
        <w:tc>
          <w:tcPr>
            <w:tcW w:w="899" w:type="pct"/>
          </w:tcPr>
          <w:p w14:paraId="3AD4791D" w14:textId="77777777" w:rsidR="00D02D47" w:rsidRPr="00080EBA" w:rsidRDefault="00D02D47" w:rsidP="00D02D47">
            <w:pPr>
              <w:spacing w:after="0" w:line="240" w:lineRule="auto"/>
              <w:jc w:val="center"/>
              <w:rPr>
                <w:rFonts w:ascii="Times New Roman" w:eastAsia="Times New Roman" w:hAnsi="Times New Roman" w:cs="Times New Roman"/>
                <w:sz w:val="26"/>
                <w:szCs w:val="26"/>
                <w:lang w:eastAsia="ru-RU"/>
              </w:rPr>
            </w:pPr>
          </w:p>
        </w:tc>
      </w:tr>
      <w:tr w:rsidR="00D02D47" w:rsidRPr="00080EBA" w14:paraId="0516897D" w14:textId="77777777" w:rsidTr="005A165B">
        <w:trPr>
          <w:gridBefore w:val="1"/>
          <w:wBefore w:w="4" w:type="pct"/>
          <w:trHeight w:val="227"/>
          <w:jc w:val="center"/>
        </w:trPr>
        <w:tc>
          <w:tcPr>
            <w:tcW w:w="318" w:type="pct"/>
          </w:tcPr>
          <w:p w14:paraId="51B22DC6" w14:textId="77777777" w:rsidR="00D02D47" w:rsidRPr="00080EBA" w:rsidRDefault="00D02D47" w:rsidP="00D02D47">
            <w:pPr>
              <w:tabs>
                <w:tab w:val="left" w:pos="0"/>
              </w:tabs>
              <w:spacing w:after="0" w:line="240" w:lineRule="auto"/>
              <w:rPr>
                <w:rFonts w:ascii="Times New Roman" w:eastAsia="Times New Roman" w:hAnsi="Times New Roman" w:cs="Times New Roman"/>
                <w:b/>
                <w:sz w:val="26"/>
                <w:szCs w:val="26"/>
                <w:lang w:eastAsia="ru-RU"/>
              </w:rPr>
            </w:pPr>
            <w:r w:rsidRPr="00080EBA">
              <w:rPr>
                <w:rFonts w:ascii="Times New Roman" w:eastAsia="Times New Roman" w:hAnsi="Times New Roman" w:cs="Times New Roman"/>
                <w:b/>
                <w:sz w:val="26"/>
                <w:szCs w:val="26"/>
                <w:lang w:eastAsia="ru-RU"/>
              </w:rPr>
              <w:t>2.</w:t>
            </w:r>
          </w:p>
        </w:tc>
        <w:tc>
          <w:tcPr>
            <w:tcW w:w="3779" w:type="pct"/>
          </w:tcPr>
          <w:p w14:paraId="3B92D747" w14:textId="77777777" w:rsidR="00D02D47" w:rsidRPr="00080EBA" w:rsidRDefault="00D02D47" w:rsidP="00D02D47">
            <w:pPr>
              <w:spacing w:after="0" w:line="240" w:lineRule="auto"/>
              <w:rPr>
                <w:rFonts w:ascii="Times New Roman" w:eastAsia="Times New Roman" w:hAnsi="Times New Roman" w:cs="Times New Roman"/>
                <w:b/>
                <w:sz w:val="26"/>
                <w:szCs w:val="26"/>
                <w:lang w:eastAsia="ru-RU"/>
              </w:rPr>
            </w:pPr>
            <w:r w:rsidRPr="00080EBA">
              <w:rPr>
                <w:rFonts w:ascii="Times New Roman" w:eastAsia="Times New Roman" w:hAnsi="Times New Roman" w:cs="Times New Roman"/>
                <w:b/>
                <w:sz w:val="26"/>
                <w:szCs w:val="26"/>
                <w:lang w:eastAsia="ru-RU"/>
              </w:rPr>
              <w:t xml:space="preserve">Учебная практика </w:t>
            </w:r>
          </w:p>
        </w:tc>
        <w:tc>
          <w:tcPr>
            <w:tcW w:w="899" w:type="pct"/>
          </w:tcPr>
          <w:p w14:paraId="0B598A2D" w14:textId="77777777" w:rsidR="00D02D47" w:rsidRPr="00080EBA" w:rsidRDefault="00D02D47" w:rsidP="00D02D47">
            <w:pPr>
              <w:spacing w:after="0" w:line="240" w:lineRule="auto"/>
              <w:jc w:val="center"/>
              <w:rPr>
                <w:rFonts w:ascii="Times New Roman" w:eastAsia="Times New Roman" w:hAnsi="Times New Roman" w:cs="Times New Roman"/>
                <w:b/>
                <w:sz w:val="26"/>
                <w:szCs w:val="26"/>
                <w:lang w:eastAsia="ru-RU"/>
              </w:rPr>
            </w:pPr>
            <w:r w:rsidRPr="00080EBA">
              <w:rPr>
                <w:rFonts w:ascii="Times New Roman" w:eastAsia="Times New Roman" w:hAnsi="Times New Roman" w:cs="Times New Roman"/>
                <w:b/>
                <w:sz w:val="26"/>
                <w:szCs w:val="26"/>
                <w:lang w:eastAsia="ru-RU"/>
              </w:rPr>
              <w:t>6-12</w:t>
            </w:r>
          </w:p>
        </w:tc>
      </w:tr>
      <w:tr w:rsidR="00D02D47" w:rsidRPr="00080EBA" w14:paraId="7668CA2F" w14:textId="77777777" w:rsidTr="005A165B">
        <w:trPr>
          <w:trHeight w:val="227"/>
          <w:jc w:val="center"/>
        </w:trPr>
        <w:tc>
          <w:tcPr>
            <w:tcW w:w="322" w:type="pct"/>
            <w:gridSpan w:val="2"/>
          </w:tcPr>
          <w:p w14:paraId="4CA5292C" w14:textId="77777777" w:rsidR="00D02D47" w:rsidRPr="00080EBA" w:rsidRDefault="00D02D47" w:rsidP="00D02D47">
            <w:pPr>
              <w:tabs>
                <w:tab w:val="left" w:pos="0"/>
              </w:tabs>
              <w:spacing w:after="0" w:line="240" w:lineRule="auto"/>
              <w:rPr>
                <w:rFonts w:ascii="Times New Roman" w:eastAsia="Times New Roman" w:hAnsi="Times New Roman" w:cs="Times New Roman"/>
                <w:b/>
                <w:sz w:val="26"/>
                <w:szCs w:val="26"/>
                <w:lang w:eastAsia="ru-RU"/>
              </w:rPr>
            </w:pPr>
            <w:r w:rsidRPr="00080EBA">
              <w:rPr>
                <w:rFonts w:ascii="Times New Roman" w:eastAsia="Times New Roman" w:hAnsi="Times New Roman" w:cs="Times New Roman"/>
                <w:b/>
                <w:sz w:val="26"/>
                <w:szCs w:val="26"/>
                <w:lang w:eastAsia="ru-RU"/>
              </w:rPr>
              <w:t>3.</w:t>
            </w:r>
          </w:p>
        </w:tc>
        <w:tc>
          <w:tcPr>
            <w:tcW w:w="3777" w:type="pct"/>
          </w:tcPr>
          <w:p w14:paraId="77294FA1" w14:textId="77777777" w:rsidR="00D02D47" w:rsidRPr="00080EBA" w:rsidRDefault="00D02D47" w:rsidP="00D02D47">
            <w:pPr>
              <w:spacing w:after="0" w:line="240" w:lineRule="auto"/>
              <w:rPr>
                <w:rFonts w:ascii="Times New Roman" w:eastAsia="Times New Roman" w:hAnsi="Times New Roman" w:cs="Times New Roman"/>
                <w:b/>
                <w:sz w:val="26"/>
                <w:szCs w:val="26"/>
                <w:lang w:eastAsia="ru-RU"/>
              </w:rPr>
            </w:pPr>
            <w:r w:rsidRPr="00080EBA">
              <w:rPr>
                <w:rFonts w:ascii="Times New Roman" w:eastAsia="Times New Roman" w:hAnsi="Times New Roman" w:cs="Times New Roman"/>
                <w:b/>
                <w:sz w:val="26"/>
                <w:szCs w:val="26"/>
                <w:lang w:eastAsia="ru-RU"/>
              </w:rPr>
              <w:t>Производственная практика</w:t>
            </w:r>
          </w:p>
        </w:tc>
        <w:tc>
          <w:tcPr>
            <w:tcW w:w="901" w:type="pct"/>
          </w:tcPr>
          <w:p w14:paraId="06E0BABE" w14:textId="77777777" w:rsidR="00D02D47" w:rsidRPr="00080EBA" w:rsidRDefault="00D02D47" w:rsidP="00D02D47">
            <w:pPr>
              <w:spacing w:after="0" w:line="240" w:lineRule="auto"/>
              <w:jc w:val="center"/>
              <w:rPr>
                <w:rFonts w:ascii="Times New Roman" w:eastAsia="Times New Roman" w:hAnsi="Times New Roman" w:cs="Times New Roman"/>
                <w:b/>
                <w:sz w:val="26"/>
                <w:szCs w:val="26"/>
                <w:lang w:eastAsia="ru-RU"/>
              </w:rPr>
            </w:pPr>
            <w:r w:rsidRPr="00080EBA">
              <w:rPr>
                <w:rFonts w:ascii="Times New Roman" w:eastAsia="Times New Roman" w:hAnsi="Times New Roman" w:cs="Times New Roman"/>
                <w:b/>
                <w:sz w:val="26"/>
                <w:szCs w:val="26"/>
                <w:lang w:eastAsia="ru-RU"/>
              </w:rPr>
              <w:t>10-24</w:t>
            </w:r>
          </w:p>
        </w:tc>
      </w:tr>
      <w:tr w:rsidR="00D02D47" w:rsidRPr="00D02D47" w14:paraId="670D66B1" w14:textId="77777777" w:rsidTr="005A165B">
        <w:trPr>
          <w:gridBefore w:val="1"/>
          <w:wBefore w:w="4" w:type="pct"/>
          <w:trHeight w:val="227"/>
          <w:jc w:val="center"/>
        </w:trPr>
        <w:tc>
          <w:tcPr>
            <w:tcW w:w="318" w:type="pct"/>
          </w:tcPr>
          <w:p w14:paraId="2D217200" w14:textId="77777777" w:rsidR="00D02D47" w:rsidRPr="00080EBA" w:rsidRDefault="00D02D47" w:rsidP="00D02D47">
            <w:pPr>
              <w:tabs>
                <w:tab w:val="left" w:pos="0"/>
              </w:tabs>
              <w:spacing w:after="0" w:line="240" w:lineRule="auto"/>
              <w:jc w:val="center"/>
              <w:rPr>
                <w:rFonts w:ascii="Times New Roman" w:eastAsia="Times New Roman" w:hAnsi="Times New Roman" w:cs="Times New Roman"/>
                <w:b/>
                <w:sz w:val="26"/>
                <w:szCs w:val="26"/>
                <w:lang w:eastAsia="ru-RU"/>
              </w:rPr>
            </w:pPr>
          </w:p>
        </w:tc>
        <w:tc>
          <w:tcPr>
            <w:tcW w:w="3779" w:type="pct"/>
          </w:tcPr>
          <w:p w14:paraId="771F2677" w14:textId="77777777" w:rsidR="00D02D47" w:rsidRPr="00080EBA" w:rsidRDefault="00D02D47" w:rsidP="00D02D47">
            <w:pPr>
              <w:spacing w:after="0" w:line="240" w:lineRule="auto"/>
              <w:rPr>
                <w:rFonts w:ascii="Times New Roman" w:eastAsia="Times New Roman" w:hAnsi="Times New Roman" w:cs="Times New Roman"/>
                <w:b/>
                <w:sz w:val="26"/>
                <w:szCs w:val="26"/>
                <w:lang w:eastAsia="ru-RU"/>
              </w:rPr>
            </w:pPr>
            <w:r w:rsidRPr="00080EBA">
              <w:rPr>
                <w:rFonts w:ascii="Times New Roman" w:eastAsia="Times New Roman" w:hAnsi="Times New Roman" w:cs="Times New Roman"/>
                <w:b/>
                <w:sz w:val="26"/>
                <w:szCs w:val="26"/>
                <w:lang w:eastAsia="ru-RU"/>
              </w:rPr>
              <w:t>Всего</w:t>
            </w:r>
          </w:p>
        </w:tc>
        <w:tc>
          <w:tcPr>
            <w:tcW w:w="899" w:type="pct"/>
          </w:tcPr>
          <w:p w14:paraId="0113937A" w14:textId="77777777" w:rsidR="00D02D47" w:rsidRPr="00D02D47" w:rsidRDefault="00D02D47" w:rsidP="00D02D47">
            <w:pPr>
              <w:spacing w:after="0" w:line="240" w:lineRule="auto"/>
              <w:jc w:val="center"/>
              <w:rPr>
                <w:rFonts w:ascii="Times New Roman" w:eastAsia="Times New Roman" w:hAnsi="Times New Roman" w:cs="Times New Roman"/>
                <w:b/>
                <w:sz w:val="26"/>
                <w:szCs w:val="26"/>
                <w:lang w:eastAsia="ru-RU"/>
              </w:rPr>
            </w:pPr>
            <w:r w:rsidRPr="00080EBA">
              <w:rPr>
                <w:rFonts w:ascii="Times New Roman" w:eastAsia="Times New Roman" w:hAnsi="Times New Roman" w:cs="Times New Roman"/>
                <w:b/>
                <w:sz w:val="26"/>
                <w:szCs w:val="26"/>
                <w:lang w:eastAsia="ru-RU"/>
              </w:rPr>
              <w:t>300</w:t>
            </w:r>
          </w:p>
        </w:tc>
      </w:tr>
    </w:tbl>
    <w:p w14:paraId="08297710" w14:textId="77777777" w:rsidR="00D02D47" w:rsidRPr="00080EBA" w:rsidRDefault="00D02D47" w:rsidP="00D02D47">
      <w:pPr>
        <w:spacing w:after="0" w:line="240" w:lineRule="auto"/>
        <w:ind w:firstLine="709"/>
        <w:jc w:val="both"/>
        <w:rPr>
          <w:rFonts w:ascii="Times New Roman" w:eastAsia="Times New Roman" w:hAnsi="Times New Roman" w:cs="Times New Roman"/>
          <w:spacing w:val="-4"/>
          <w:sz w:val="30"/>
          <w:szCs w:val="30"/>
          <w:lang w:eastAsia="ru-RU"/>
        </w:rPr>
      </w:pPr>
      <w:r w:rsidRPr="00080EBA">
        <w:rPr>
          <w:rFonts w:ascii="Times New Roman" w:eastAsia="Times New Roman" w:hAnsi="Times New Roman" w:cs="Times New Roman"/>
          <w:spacing w:val="-4"/>
          <w:sz w:val="30"/>
          <w:szCs w:val="30"/>
          <w:lang w:eastAsia="ru-RU"/>
        </w:rPr>
        <w:t>22. Распределение трудоемкости между отдельными модулями и учебными дисциплинами государственного компонента, а также отдельными видами учебных и производственных практик осуществляется учреждением высшего образования.</w:t>
      </w:r>
    </w:p>
    <w:p w14:paraId="39C948D3" w14:textId="77777777" w:rsidR="00D02D47" w:rsidRPr="00080EBA" w:rsidRDefault="00D02D47" w:rsidP="00D02D47">
      <w:pPr>
        <w:spacing w:after="0" w:line="240" w:lineRule="auto"/>
        <w:ind w:firstLine="709"/>
        <w:jc w:val="both"/>
        <w:rPr>
          <w:rFonts w:ascii="Times New Roman" w:eastAsia="Times New Roman" w:hAnsi="Times New Roman" w:cs="Times New Roman"/>
          <w:spacing w:val="-4"/>
          <w:sz w:val="30"/>
          <w:szCs w:val="30"/>
          <w:lang w:eastAsia="ru-RU"/>
        </w:rPr>
      </w:pPr>
      <w:r w:rsidRPr="00080EBA">
        <w:rPr>
          <w:rFonts w:ascii="Times New Roman" w:eastAsia="Times New Roman" w:hAnsi="Times New Roman" w:cs="Times New Roman"/>
          <w:spacing w:val="-4"/>
          <w:sz w:val="30"/>
          <w:szCs w:val="30"/>
          <w:lang w:eastAsia="ru-RU"/>
        </w:rPr>
        <w:t xml:space="preserve">23. Наименования учебных и производственных практик определяются учреждением высшего образования с учетом особенностей профессиональной деятельности специалиста. </w:t>
      </w:r>
    </w:p>
    <w:p w14:paraId="79FBA057" w14:textId="77777777" w:rsidR="00D02D47" w:rsidRPr="00080EBA" w:rsidRDefault="00D02D47" w:rsidP="00D02D47">
      <w:pPr>
        <w:spacing w:after="0" w:line="240" w:lineRule="auto"/>
        <w:ind w:firstLine="709"/>
        <w:jc w:val="both"/>
        <w:rPr>
          <w:rFonts w:ascii="Times New Roman" w:eastAsia="Times New Roman" w:hAnsi="Times New Roman" w:cs="Times New Roman"/>
          <w:spacing w:val="-4"/>
          <w:sz w:val="30"/>
          <w:szCs w:val="30"/>
          <w:lang w:eastAsia="ru-RU"/>
        </w:rPr>
      </w:pPr>
      <w:r w:rsidRPr="00080EBA">
        <w:rPr>
          <w:rFonts w:ascii="Times New Roman" w:eastAsia="Times New Roman" w:hAnsi="Times New Roman" w:cs="Times New Roman"/>
          <w:spacing w:val="-4"/>
          <w:sz w:val="30"/>
          <w:szCs w:val="30"/>
          <w:lang w:eastAsia="ru-RU"/>
        </w:rPr>
        <w:t>В учебном плане учреждения высшего образования по специальности необходимо предусмотреть прохождение учебной (ознакомительной) практики на первом курсе обучения.</w:t>
      </w:r>
    </w:p>
    <w:p w14:paraId="454313B4" w14:textId="77777777" w:rsidR="00D02D47" w:rsidRPr="00080EBA" w:rsidRDefault="00D02D47" w:rsidP="00D02D47">
      <w:pPr>
        <w:spacing w:after="0" w:line="240" w:lineRule="auto"/>
        <w:ind w:firstLine="709"/>
        <w:jc w:val="both"/>
        <w:rPr>
          <w:rFonts w:ascii="Times New Roman" w:eastAsia="Times New Roman" w:hAnsi="Times New Roman" w:cs="Times New Roman"/>
          <w:spacing w:val="-4"/>
          <w:sz w:val="30"/>
          <w:szCs w:val="30"/>
          <w:lang w:eastAsia="ru-RU"/>
        </w:rPr>
      </w:pPr>
      <w:r w:rsidRPr="00080EBA">
        <w:rPr>
          <w:rFonts w:ascii="Times New Roman" w:eastAsia="Times New Roman" w:hAnsi="Times New Roman" w:cs="Times New Roman"/>
          <w:spacing w:val="-4"/>
          <w:sz w:val="30"/>
          <w:szCs w:val="30"/>
          <w:lang w:eastAsia="ru-RU"/>
        </w:rPr>
        <w:t>24. Трудоемкость каждой учебной дисциплины должна составлять не менее трех зачетных единиц. Соответственно, трудоемкость каждого модуля должна составлять не менее шести зачетных единиц.</w:t>
      </w:r>
    </w:p>
    <w:p w14:paraId="3957C206" w14:textId="66E07AB4" w:rsidR="00D02D47" w:rsidRPr="00080EBA" w:rsidRDefault="00D02D47" w:rsidP="00D02D47">
      <w:pPr>
        <w:tabs>
          <w:tab w:val="left" w:pos="1276"/>
        </w:tabs>
        <w:spacing w:after="0" w:line="240" w:lineRule="auto"/>
        <w:ind w:firstLine="709"/>
        <w:jc w:val="both"/>
        <w:rPr>
          <w:rFonts w:ascii="Times New Roman" w:eastAsia="Times New Roman" w:hAnsi="Times New Roman" w:cs="Times New Roman"/>
          <w:spacing w:val="-4"/>
          <w:sz w:val="30"/>
          <w:szCs w:val="30"/>
          <w:lang w:eastAsia="ru-RU"/>
        </w:rPr>
      </w:pPr>
      <w:r w:rsidRPr="00080EBA">
        <w:rPr>
          <w:rFonts w:ascii="Times New Roman" w:eastAsia="Times New Roman" w:hAnsi="Times New Roman" w:cs="Times New Roman"/>
          <w:color w:val="000000" w:themeColor="text1"/>
          <w:spacing w:val="-4"/>
          <w:sz w:val="30"/>
          <w:szCs w:val="30"/>
          <w:lang w:eastAsia="ru-RU"/>
        </w:rPr>
        <w:t xml:space="preserve">25. При разработке учебного плана учреждения высшего образования по специальности рекомендуется </w:t>
      </w:r>
      <w:r w:rsidRPr="00080EBA">
        <w:rPr>
          <w:rFonts w:ascii="Times New Roman" w:eastAsia="Times New Roman" w:hAnsi="Times New Roman" w:cs="Times New Roman"/>
          <w:spacing w:val="-4"/>
          <w:sz w:val="30"/>
          <w:szCs w:val="30"/>
          <w:lang w:eastAsia="ru-RU"/>
        </w:rPr>
        <w:t>предусматривать в рамках компонента учреждения высшего образования модули и учебные дисциплины по выбору обучающегося в объеме не менее 15 процентов от общего объема теоретического обучения.</w:t>
      </w:r>
    </w:p>
    <w:p w14:paraId="76BB2DA7" w14:textId="77777777" w:rsidR="00D02D47" w:rsidRPr="00080EBA" w:rsidRDefault="00D02D47" w:rsidP="00D02D47">
      <w:pPr>
        <w:spacing w:after="0" w:line="240" w:lineRule="auto"/>
        <w:ind w:firstLine="709"/>
        <w:jc w:val="both"/>
        <w:rPr>
          <w:rFonts w:ascii="Times New Roman" w:eastAsia="Times New Roman" w:hAnsi="Times New Roman" w:cs="Times New Roman"/>
          <w:spacing w:val="-4"/>
          <w:sz w:val="30"/>
          <w:szCs w:val="30"/>
          <w:lang w:eastAsia="ru-RU"/>
        </w:rPr>
      </w:pPr>
      <w:r w:rsidRPr="00080EBA">
        <w:rPr>
          <w:rFonts w:ascii="Times New Roman" w:eastAsia="Times New Roman" w:hAnsi="Times New Roman" w:cs="Times New Roman"/>
          <w:spacing w:val="-4"/>
          <w:sz w:val="30"/>
          <w:szCs w:val="30"/>
          <w:lang w:eastAsia="ru-RU"/>
        </w:rPr>
        <w:t>26. Коды УК и БПК, формирование которых обеспечивают модули и учебные дисциплины государственного компонента, указаны в таблице 2.</w:t>
      </w:r>
    </w:p>
    <w:p w14:paraId="05D358D5" w14:textId="77777777" w:rsidR="00D02D47" w:rsidRPr="00D02D47" w:rsidRDefault="00D02D47" w:rsidP="00D02D47">
      <w:pPr>
        <w:spacing w:after="0" w:line="240" w:lineRule="auto"/>
        <w:ind w:firstLine="709"/>
        <w:jc w:val="right"/>
        <w:rPr>
          <w:rFonts w:ascii="Times New Roman" w:eastAsia="Times New Roman" w:hAnsi="Times New Roman" w:cs="Times New Roman"/>
          <w:sz w:val="30"/>
          <w:szCs w:val="30"/>
          <w:lang w:eastAsia="ru-RU"/>
        </w:rPr>
      </w:pPr>
      <w:r w:rsidRPr="00080EBA">
        <w:rPr>
          <w:rFonts w:ascii="Times New Roman" w:eastAsia="Times New Roman" w:hAnsi="Times New Roman" w:cs="Times New Roman"/>
          <w:sz w:val="30"/>
          <w:szCs w:val="30"/>
          <w:lang w:eastAsia="ru-RU"/>
        </w:rPr>
        <w:t>Таблица 2</w:t>
      </w:r>
      <w:r w:rsidRPr="00D02D47">
        <w:rPr>
          <w:rFonts w:ascii="Times New Roman" w:eastAsia="Times New Roman" w:hAnsi="Times New Roman" w:cs="Times New Roman"/>
          <w:sz w:val="30"/>
          <w:szCs w:val="30"/>
          <w:lang w:eastAsia="ru-RU"/>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624"/>
        <w:gridCol w:w="6805"/>
        <w:gridCol w:w="2323"/>
      </w:tblGrid>
      <w:tr w:rsidR="00D02D47" w:rsidRPr="00080EBA" w14:paraId="55158846" w14:textId="77777777" w:rsidTr="005A165B">
        <w:trPr>
          <w:cantSplit/>
          <w:trHeight w:val="227"/>
          <w:jc w:val="center"/>
        </w:trPr>
        <w:tc>
          <w:tcPr>
            <w:tcW w:w="320" w:type="pct"/>
          </w:tcPr>
          <w:p w14:paraId="18038BEB" w14:textId="77777777" w:rsidR="00D02D47" w:rsidRPr="00080EBA" w:rsidRDefault="00D02D47" w:rsidP="00D02D47">
            <w:pPr>
              <w:spacing w:after="0" w:line="240" w:lineRule="auto"/>
              <w:jc w:val="center"/>
              <w:rPr>
                <w:rFonts w:ascii="Times New Roman" w:eastAsia="Times New Roman" w:hAnsi="Times New Roman" w:cs="Times New Roman"/>
                <w:sz w:val="26"/>
                <w:szCs w:val="26"/>
                <w:lang w:eastAsia="ru-RU"/>
              </w:rPr>
            </w:pPr>
            <w:r w:rsidRPr="00080EBA">
              <w:rPr>
                <w:rFonts w:ascii="Times New Roman" w:eastAsia="Times New Roman" w:hAnsi="Times New Roman" w:cs="Times New Roman"/>
                <w:sz w:val="26"/>
                <w:szCs w:val="26"/>
                <w:lang w:eastAsia="ru-RU"/>
              </w:rPr>
              <w:t>№ п/п</w:t>
            </w:r>
          </w:p>
        </w:tc>
        <w:tc>
          <w:tcPr>
            <w:tcW w:w="3489" w:type="pct"/>
          </w:tcPr>
          <w:p w14:paraId="5B1B741C" w14:textId="77777777" w:rsidR="00D02D47" w:rsidRPr="00080EBA" w:rsidRDefault="00D02D47" w:rsidP="00D02D47">
            <w:pPr>
              <w:spacing w:after="0" w:line="240" w:lineRule="auto"/>
              <w:jc w:val="center"/>
              <w:rPr>
                <w:rFonts w:ascii="Times New Roman" w:eastAsia="Times New Roman" w:hAnsi="Times New Roman" w:cs="Times New Roman"/>
                <w:sz w:val="26"/>
                <w:szCs w:val="26"/>
                <w:lang w:eastAsia="ru-RU"/>
              </w:rPr>
            </w:pPr>
            <w:r w:rsidRPr="00080EBA">
              <w:rPr>
                <w:rFonts w:ascii="Times New Roman" w:eastAsia="Times New Roman" w:hAnsi="Times New Roman" w:cs="Times New Roman"/>
                <w:sz w:val="26"/>
                <w:szCs w:val="26"/>
                <w:lang w:eastAsia="ru-RU"/>
              </w:rPr>
              <w:t>Наименование модулей, учебных дисциплин</w:t>
            </w:r>
          </w:p>
        </w:tc>
        <w:tc>
          <w:tcPr>
            <w:tcW w:w="1192" w:type="pct"/>
          </w:tcPr>
          <w:p w14:paraId="474249C9" w14:textId="77777777" w:rsidR="00D02D47" w:rsidRPr="00080EBA" w:rsidRDefault="00D02D47" w:rsidP="00D02D47">
            <w:pPr>
              <w:spacing w:after="0" w:line="240" w:lineRule="auto"/>
              <w:jc w:val="center"/>
              <w:rPr>
                <w:rFonts w:ascii="Times New Roman" w:eastAsia="Times New Roman" w:hAnsi="Times New Roman" w:cs="Times New Roman"/>
                <w:sz w:val="26"/>
                <w:szCs w:val="26"/>
                <w:lang w:eastAsia="ru-RU"/>
              </w:rPr>
            </w:pPr>
            <w:r w:rsidRPr="00080EBA">
              <w:rPr>
                <w:rFonts w:ascii="Times New Roman" w:eastAsia="Times New Roman" w:hAnsi="Times New Roman" w:cs="Times New Roman"/>
                <w:spacing w:val="-2"/>
                <w:sz w:val="26"/>
                <w:szCs w:val="26"/>
                <w:lang w:eastAsia="ru-RU"/>
              </w:rPr>
              <w:t>Коды формируемых компетенций</w:t>
            </w:r>
          </w:p>
        </w:tc>
      </w:tr>
      <w:tr w:rsidR="00D02D47" w:rsidRPr="00080EBA" w14:paraId="1F58839A" w14:textId="77777777" w:rsidTr="005A165B">
        <w:trPr>
          <w:trHeight w:val="227"/>
          <w:jc w:val="center"/>
        </w:trPr>
        <w:tc>
          <w:tcPr>
            <w:tcW w:w="320" w:type="pct"/>
          </w:tcPr>
          <w:p w14:paraId="3619C09E" w14:textId="77777777" w:rsidR="00D02D47" w:rsidRPr="00080EBA" w:rsidRDefault="00D02D47" w:rsidP="00D02D47">
            <w:pPr>
              <w:tabs>
                <w:tab w:val="left" w:pos="0"/>
              </w:tabs>
              <w:spacing w:after="0" w:line="240" w:lineRule="auto"/>
              <w:rPr>
                <w:rFonts w:ascii="Times New Roman" w:eastAsia="Times New Roman" w:hAnsi="Times New Roman" w:cs="Times New Roman"/>
                <w:b/>
                <w:sz w:val="26"/>
                <w:szCs w:val="26"/>
                <w:lang w:eastAsia="ru-RU"/>
              </w:rPr>
            </w:pPr>
            <w:r w:rsidRPr="00080EBA">
              <w:rPr>
                <w:rFonts w:ascii="Times New Roman" w:eastAsia="Times New Roman" w:hAnsi="Times New Roman" w:cs="Times New Roman"/>
                <w:b/>
                <w:sz w:val="26"/>
                <w:szCs w:val="26"/>
                <w:lang w:eastAsia="ru-RU"/>
              </w:rPr>
              <w:t>1.</w:t>
            </w:r>
          </w:p>
        </w:tc>
        <w:tc>
          <w:tcPr>
            <w:tcW w:w="3489" w:type="pct"/>
          </w:tcPr>
          <w:p w14:paraId="14FF496A" w14:textId="77777777" w:rsidR="00D02D47" w:rsidRPr="00080EBA" w:rsidRDefault="00D02D47" w:rsidP="00D02D47">
            <w:pPr>
              <w:spacing w:after="0" w:line="240" w:lineRule="auto"/>
              <w:rPr>
                <w:rFonts w:ascii="Times New Roman" w:eastAsia="Times New Roman" w:hAnsi="Times New Roman" w:cs="Times New Roman"/>
                <w:b/>
                <w:spacing w:val="-6"/>
                <w:sz w:val="26"/>
                <w:szCs w:val="26"/>
                <w:lang w:eastAsia="ru-RU"/>
              </w:rPr>
            </w:pPr>
            <w:r w:rsidRPr="00080EBA">
              <w:rPr>
                <w:rFonts w:ascii="Times New Roman" w:eastAsia="Times New Roman" w:hAnsi="Times New Roman" w:cs="Times New Roman"/>
                <w:b/>
                <w:spacing w:val="-6"/>
                <w:sz w:val="26"/>
                <w:szCs w:val="26"/>
                <w:lang w:eastAsia="ru-RU"/>
              </w:rPr>
              <w:t xml:space="preserve">Социально-гуманитарный модуль </w:t>
            </w:r>
          </w:p>
        </w:tc>
        <w:tc>
          <w:tcPr>
            <w:tcW w:w="1192" w:type="pct"/>
            <w:vAlign w:val="bottom"/>
          </w:tcPr>
          <w:p w14:paraId="20B01D15" w14:textId="77777777" w:rsidR="00D02D47" w:rsidRPr="00080EBA" w:rsidRDefault="00D02D47" w:rsidP="00D02D47">
            <w:pPr>
              <w:spacing w:after="0" w:line="240" w:lineRule="auto"/>
              <w:rPr>
                <w:rFonts w:ascii="Times New Roman" w:eastAsia="Times New Roman" w:hAnsi="Times New Roman" w:cs="Times New Roman"/>
                <w:spacing w:val="-6"/>
                <w:sz w:val="26"/>
                <w:szCs w:val="26"/>
                <w:lang w:eastAsia="ru-RU"/>
              </w:rPr>
            </w:pPr>
          </w:p>
        </w:tc>
      </w:tr>
      <w:tr w:rsidR="00D02D47" w:rsidRPr="00080EBA" w14:paraId="32AD51C2" w14:textId="77777777" w:rsidTr="005A165B">
        <w:trPr>
          <w:trHeight w:val="227"/>
          <w:jc w:val="center"/>
        </w:trPr>
        <w:tc>
          <w:tcPr>
            <w:tcW w:w="320" w:type="pct"/>
          </w:tcPr>
          <w:p w14:paraId="21BD5DAD" w14:textId="77777777" w:rsidR="00D02D47" w:rsidRPr="00080EBA" w:rsidRDefault="00D02D47" w:rsidP="00D02D47">
            <w:pPr>
              <w:tabs>
                <w:tab w:val="left" w:pos="0"/>
              </w:tabs>
              <w:spacing w:after="0" w:line="240" w:lineRule="auto"/>
              <w:rPr>
                <w:rFonts w:ascii="Times New Roman" w:eastAsia="Times New Roman" w:hAnsi="Times New Roman" w:cs="Times New Roman"/>
                <w:sz w:val="26"/>
                <w:szCs w:val="26"/>
                <w:lang w:eastAsia="ru-RU"/>
              </w:rPr>
            </w:pPr>
            <w:r w:rsidRPr="00080EBA">
              <w:rPr>
                <w:rFonts w:ascii="Times New Roman" w:eastAsia="Times New Roman" w:hAnsi="Times New Roman" w:cs="Times New Roman"/>
                <w:sz w:val="26"/>
                <w:szCs w:val="26"/>
                <w:lang w:eastAsia="ru-RU"/>
              </w:rPr>
              <w:t>1.1.</w:t>
            </w:r>
          </w:p>
        </w:tc>
        <w:tc>
          <w:tcPr>
            <w:tcW w:w="3489" w:type="pct"/>
          </w:tcPr>
          <w:p w14:paraId="78BF6832" w14:textId="77777777" w:rsidR="00D02D47" w:rsidRPr="00080EBA" w:rsidRDefault="00D02D47" w:rsidP="00D02D47">
            <w:pPr>
              <w:spacing w:after="0" w:line="240" w:lineRule="auto"/>
              <w:rPr>
                <w:rFonts w:ascii="Times New Roman" w:eastAsia="Times New Roman" w:hAnsi="Times New Roman" w:cs="Times New Roman"/>
                <w:spacing w:val="-6"/>
                <w:sz w:val="26"/>
                <w:szCs w:val="26"/>
                <w:lang w:eastAsia="ru-RU"/>
              </w:rPr>
            </w:pPr>
            <w:r w:rsidRPr="00080EBA">
              <w:rPr>
                <w:rFonts w:ascii="Times New Roman" w:eastAsia="Times New Roman" w:hAnsi="Times New Roman" w:cs="Times New Roman"/>
                <w:spacing w:val="-6"/>
                <w:sz w:val="26"/>
                <w:szCs w:val="26"/>
                <w:lang w:eastAsia="ru-RU"/>
              </w:rPr>
              <w:t>История</w:t>
            </w:r>
          </w:p>
        </w:tc>
        <w:tc>
          <w:tcPr>
            <w:tcW w:w="1192" w:type="pct"/>
          </w:tcPr>
          <w:p w14:paraId="620D48C3" w14:textId="77777777" w:rsidR="00D02D47" w:rsidRPr="00080EBA" w:rsidRDefault="00D02D47" w:rsidP="00D02D47">
            <w:pPr>
              <w:spacing w:after="0" w:line="240" w:lineRule="auto"/>
              <w:jc w:val="center"/>
              <w:rPr>
                <w:rFonts w:ascii="Times New Roman" w:eastAsia="Times New Roman" w:hAnsi="Times New Roman" w:cs="Times New Roman"/>
                <w:spacing w:val="-6"/>
                <w:sz w:val="26"/>
                <w:szCs w:val="26"/>
                <w:lang w:eastAsia="ru-RU"/>
              </w:rPr>
            </w:pPr>
            <w:r w:rsidRPr="00080EBA">
              <w:rPr>
                <w:rFonts w:ascii="Times New Roman" w:eastAsia="Times New Roman" w:hAnsi="Times New Roman" w:cs="Times New Roman"/>
                <w:spacing w:val="-6"/>
                <w:sz w:val="26"/>
                <w:szCs w:val="26"/>
                <w:lang w:eastAsia="ru-RU"/>
              </w:rPr>
              <w:t>УК-9</w:t>
            </w:r>
          </w:p>
        </w:tc>
      </w:tr>
      <w:tr w:rsidR="00D02D47" w:rsidRPr="00080EBA" w14:paraId="28A05668" w14:textId="77777777" w:rsidTr="005A165B">
        <w:trPr>
          <w:trHeight w:val="227"/>
          <w:jc w:val="center"/>
        </w:trPr>
        <w:tc>
          <w:tcPr>
            <w:tcW w:w="320" w:type="pct"/>
          </w:tcPr>
          <w:p w14:paraId="3E264F0D" w14:textId="77777777" w:rsidR="00D02D47" w:rsidRPr="00080EBA" w:rsidRDefault="00D02D47" w:rsidP="00D02D47">
            <w:pPr>
              <w:tabs>
                <w:tab w:val="left" w:pos="0"/>
              </w:tabs>
              <w:spacing w:after="0" w:line="240" w:lineRule="auto"/>
              <w:rPr>
                <w:rFonts w:ascii="Times New Roman" w:eastAsia="Times New Roman" w:hAnsi="Times New Roman" w:cs="Times New Roman"/>
                <w:sz w:val="26"/>
                <w:szCs w:val="26"/>
                <w:lang w:eastAsia="ru-RU"/>
              </w:rPr>
            </w:pPr>
            <w:r w:rsidRPr="00080EBA">
              <w:rPr>
                <w:rFonts w:ascii="Times New Roman" w:eastAsia="Times New Roman" w:hAnsi="Times New Roman" w:cs="Times New Roman"/>
                <w:sz w:val="26"/>
                <w:szCs w:val="26"/>
                <w:lang w:eastAsia="ru-RU"/>
              </w:rPr>
              <w:t>1.2.</w:t>
            </w:r>
          </w:p>
        </w:tc>
        <w:tc>
          <w:tcPr>
            <w:tcW w:w="3489" w:type="pct"/>
          </w:tcPr>
          <w:p w14:paraId="5EB37BD0" w14:textId="77777777" w:rsidR="00D02D47" w:rsidRPr="00080EBA" w:rsidRDefault="00D02D47" w:rsidP="00D02D47">
            <w:pPr>
              <w:spacing w:after="0" w:line="240" w:lineRule="auto"/>
              <w:rPr>
                <w:rFonts w:ascii="Times New Roman" w:eastAsia="Times New Roman" w:hAnsi="Times New Roman" w:cs="Times New Roman"/>
                <w:spacing w:val="-6"/>
                <w:sz w:val="26"/>
                <w:szCs w:val="26"/>
                <w:lang w:eastAsia="ru-RU"/>
              </w:rPr>
            </w:pPr>
            <w:r w:rsidRPr="00080EBA">
              <w:rPr>
                <w:rFonts w:ascii="Times New Roman" w:eastAsia="Times New Roman" w:hAnsi="Times New Roman" w:cs="Times New Roman"/>
                <w:spacing w:val="-6"/>
                <w:sz w:val="26"/>
                <w:szCs w:val="26"/>
                <w:lang w:eastAsia="ru-RU"/>
              </w:rPr>
              <w:t>Политология</w:t>
            </w:r>
          </w:p>
        </w:tc>
        <w:tc>
          <w:tcPr>
            <w:tcW w:w="1192" w:type="pct"/>
          </w:tcPr>
          <w:p w14:paraId="26A1CF74" w14:textId="77777777" w:rsidR="00D02D47" w:rsidRPr="00080EBA" w:rsidRDefault="00D02D47" w:rsidP="00D02D47">
            <w:pPr>
              <w:spacing w:after="0" w:line="240" w:lineRule="auto"/>
              <w:jc w:val="center"/>
              <w:rPr>
                <w:rFonts w:ascii="Times New Roman" w:eastAsia="Times New Roman" w:hAnsi="Times New Roman" w:cs="Times New Roman"/>
                <w:spacing w:val="-6"/>
                <w:sz w:val="26"/>
                <w:szCs w:val="26"/>
                <w:lang w:eastAsia="ru-RU"/>
              </w:rPr>
            </w:pPr>
            <w:r w:rsidRPr="00080EBA">
              <w:rPr>
                <w:rFonts w:ascii="Times New Roman" w:eastAsia="Times New Roman" w:hAnsi="Times New Roman" w:cs="Times New Roman"/>
                <w:spacing w:val="-6"/>
                <w:sz w:val="26"/>
                <w:szCs w:val="26"/>
                <w:lang w:eastAsia="ru-RU"/>
              </w:rPr>
              <w:t>УК-7</w:t>
            </w:r>
          </w:p>
        </w:tc>
      </w:tr>
      <w:tr w:rsidR="00D02D47" w:rsidRPr="00080EBA" w14:paraId="3EC1F596" w14:textId="77777777" w:rsidTr="005A165B">
        <w:trPr>
          <w:trHeight w:val="227"/>
          <w:jc w:val="center"/>
        </w:trPr>
        <w:tc>
          <w:tcPr>
            <w:tcW w:w="320" w:type="pct"/>
          </w:tcPr>
          <w:p w14:paraId="2A1F8F47" w14:textId="77777777" w:rsidR="00D02D47" w:rsidRPr="00080EBA" w:rsidRDefault="00D02D47" w:rsidP="00D02D47">
            <w:pPr>
              <w:tabs>
                <w:tab w:val="left" w:pos="0"/>
              </w:tabs>
              <w:spacing w:after="0" w:line="240" w:lineRule="auto"/>
              <w:rPr>
                <w:rFonts w:ascii="Times New Roman" w:eastAsia="Times New Roman" w:hAnsi="Times New Roman" w:cs="Times New Roman"/>
                <w:sz w:val="26"/>
                <w:szCs w:val="26"/>
                <w:lang w:eastAsia="ru-RU"/>
              </w:rPr>
            </w:pPr>
            <w:r w:rsidRPr="00080EBA">
              <w:rPr>
                <w:rFonts w:ascii="Times New Roman" w:eastAsia="Times New Roman" w:hAnsi="Times New Roman" w:cs="Times New Roman"/>
                <w:sz w:val="26"/>
                <w:szCs w:val="26"/>
                <w:lang w:eastAsia="ru-RU"/>
              </w:rPr>
              <w:t>1.3.</w:t>
            </w:r>
          </w:p>
        </w:tc>
        <w:tc>
          <w:tcPr>
            <w:tcW w:w="3489" w:type="pct"/>
          </w:tcPr>
          <w:p w14:paraId="17C852D0" w14:textId="77777777" w:rsidR="00D02D47" w:rsidRPr="00080EBA" w:rsidRDefault="00D02D47" w:rsidP="00D02D47">
            <w:pPr>
              <w:spacing w:after="0" w:line="240" w:lineRule="auto"/>
              <w:rPr>
                <w:rFonts w:ascii="Times New Roman" w:eastAsia="Times New Roman" w:hAnsi="Times New Roman" w:cs="Times New Roman"/>
                <w:spacing w:val="-6"/>
                <w:sz w:val="26"/>
                <w:szCs w:val="26"/>
                <w:lang w:eastAsia="ru-RU"/>
              </w:rPr>
            </w:pPr>
            <w:r w:rsidRPr="00080EBA">
              <w:rPr>
                <w:rFonts w:ascii="Times New Roman" w:eastAsia="Times New Roman" w:hAnsi="Times New Roman" w:cs="Times New Roman"/>
                <w:spacing w:val="-6"/>
                <w:sz w:val="26"/>
                <w:szCs w:val="26"/>
                <w:lang w:eastAsia="ru-RU"/>
              </w:rPr>
              <w:t>Экономика</w:t>
            </w:r>
          </w:p>
        </w:tc>
        <w:tc>
          <w:tcPr>
            <w:tcW w:w="1192" w:type="pct"/>
          </w:tcPr>
          <w:p w14:paraId="7B1DBBFE" w14:textId="77777777" w:rsidR="00D02D47" w:rsidRPr="00080EBA" w:rsidRDefault="00D02D47" w:rsidP="00D02D47">
            <w:pPr>
              <w:spacing w:after="0" w:line="240" w:lineRule="auto"/>
              <w:jc w:val="center"/>
              <w:rPr>
                <w:rFonts w:ascii="Times New Roman" w:eastAsia="Times New Roman" w:hAnsi="Times New Roman" w:cs="Times New Roman"/>
                <w:spacing w:val="-6"/>
                <w:sz w:val="26"/>
                <w:szCs w:val="26"/>
                <w:lang w:eastAsia="ru-RU"/>
              </w:rPr>
            </w:pPr>
            <w:r w:rsidRPr="00080EBA">
              <w:rPr>
                <w:rFonts w:ascii="Times New Roman" w:eastAsia="Times New Roman" w:hAnsi="Times New Roman" w:cs="Times New Roman"/>
                <w:spacing w:val="-6"/>
                <w:sz w:val="26"/>
                <w:szCs w:val="26"/>
                <w:lang w:eastAsia="ru-RU"/>
              </w:rPr>
              <w:t>УК-4, 10</w:t>
            </w:r>
          </w:p>
        </w:tc>
      </w:tr>
      <w:tr w:rsidR="00D02D47" w:rsidRPr="00080EBA" w14:paraId="1F1D3ADF" w14:textId="77777777" w:rsidTr="005A165B">
        <w:trPr>
          <w:trHeight w:val="227"/>
          <w:jc w:val="center"/>
        </w:trPr>
        <w:tc>
          <w:tcPr>
            <w:tcW w:w="320" w:type="pct"/>
          </w:tcPr>
          <w:p w14:paraId="31F74E24" w14:textId="77777777" w:rsidR="00D02D47" w:rsidRPr="00080EBA" w:rsidRDefault="00D02D47" w:rsidP="00D02D47">
            <w:pPr>
              <w:tabs>
                <w:tab w:val="left" w:pos="0"/>
              </w:tabs>
              <w:spacing w:after="0" w:line="240" w:lineRule="auto"/>
              <w:rPr>
                <w:rFonts w:ascii="Times New Roman" w:eastAsia="Times New Roman" w:hAnsi="Times New Roman" w:cs="Times New Roman"/>
                <w:sz w:val="26"/>
                <w:szCs w:val="26"/>
                <w:lang w:eastAsia="ru-RU"/>
              </w:rPr>
            </w:pPr>
            <w:r w:rsidRPr="00080EBA">
              <w:rPr>
                <w:rFonts w:ascii="Times New Roman" w:eastAsia="Times New Roman" w:hAnsi="Times New Roman" w:cs="Times New Roman"/>
                <w:sz w:val="26"/>
                <w:szCs w:val="26"/>
                <w:lang w:eastAsia="ru-RU"/>
              </w:rPr>
              <w:t>1.4.</w:t>
            </w:r>
          </w:p>
        </w:tc>
        <w:tc>
          <w:tcPr>
            <w:tcW w:w="3489" w:type="pct"/>
          </w:tcPr>
          <w:p w14:paraId="777D7BF7" w14:textId="77777777" w:rsidR="00D02D47" w:rsidRPr="00080EBA" w:rsidRDefault="00D02D47" w:rsidP="00D02D47">
            <w:pPr>
              <w:spacing w:after="0" w:line="240" w:lineRule="auto"/>
              <w:rPr>
                <w:rFonts w:ascii="Times New Roman" w:eastAsia="Times New Roman" w:hAnsi="Times New Roman" w:cs="Times New Roman"/>
                <w:spacing w:val="-6"/>
                <w:sz w:val="26"/>
                <w:szCs w:val="26"/>
                <w:lang w:eastAsia="ru-RU"/>
              </w:rPr>
            </w:pPr>
            <w:r w:rsidRPr="00080EBA">
              <w:rPr>
                <w:rFonts w:ascii="Times New Roman" w:eastAsia="Times New Roman" w:hAnsi="Times New Roman" w:cs="Times New Roman"/>
                <w:spacing w:val="-6"/>
                <w:sz w:val="26"/>
                <w:szCs w:val="26"/>
                <w:lang w:eastAsia="ru-RU"/>
              </w:rPr>
              <w:t>Философия</w:t>
            </w:r>
          </w:p>
        </w:tc>
        <w:tc>
          <w:tcPr>
            <w:tcW w:w="1192" w:type="pct"/>
          </w:tcPr>
          <w:p w14:paraId="2409981C" w14:textId="77777777" w:rsidR="00D02D47" w:rsidRPr="00080EBA" w:rsidRDefault="00D02D47" w:rsidP="00D02D47">
            <w:pPr>
              <w:spacing w:after="0" w:line="240" w:lineRule="auto"/>
              <w:jc w:val="center"/>
              <w:rPr>
                <w:rFonts w:ascii="Times New Roman" w:eastAsia="Times New Roman" w:hAnsi="Times New Roman" w:cs="Times New Roman"/>
                <w:spacing w:val="-6"/>
                <w:sz w:val="26"/>
                <w:szCs w:val="26"/>
                <w:lang w:eastAsia="ru-RU"/>
              </w:rPr>
            </w:pPr>
            <w:r w:rsidRPr="00080EBA">
              <w:rPr>
                <w:rFonts w:ascii="Times New Roman" w:eastAsia="Times New Roman" w:hAnsi="Times New Roman" w:cs="Times New Roman"/>
                <w:spacing w:val="-6"/>
                <w:sz w:val="26"/>
                <w:szCs w:val="26"/>
                <w:lang w:eastAsia="ru-RU"/>
              </w:rPr>
              <w:t>УК-8</w:t>
            </w:r>
          </w:p>
        </w:tc>
      </w:tr>
      <w:tr w:rsidR="00D02D47" w:rsidRPr="00080EBA" w14:paraId="6ECF6721" w14:textId="77777777" w:rsidTr="005A165B">
        <w:trPr>
          <w:trHeight w:val="227"/>
          <w:jc w:val="center"/>
        </w:trPr>
        <w:tc>
          <w:tcPr>
            <w:tcW w:w="320" w:type="pct"/>
          </w:tcPr>
          <w:p w14:paraId="3F68488A" w14:textId="77777777" w:rsidR="00D02D47" w:rsidRPr="00080EBA" w:rsidRDefault="00D02D47" w:rsidP="00D02D47">
            <w:pPr>
              <w:tabs>
                <w:tab w:val="left" w:pos="0"/>
              </w:tabs>
              <w:spacing w:after="0" w:line="240" w:lineRule="auto"/>
              <w:rPr>
                <w:rFonts w:ascii="Times New Roman" w:eastAsia="Times New Roman" w:hAnsi="Times New Roman" w:cs="Times New Roman"/>
                <w:b/>
                <w:sz w:val="26"/>
                <w:szCs w:val="26"/>
                <w:lang w:eastAsia="ru-RU"/>
              </w:rPr>
            </w:pPr>
            <w:r w:rsidRPr="00080EBA">
              <w:rPr>
                <w:rFonts w:ascii="Times New Roman" w:eastAsia="Times New Roman" w:hAnsi="Times New Roman" w:cs="Times New Roman"/>
                <w:b/>
                <w:sz w:val="26"/>
                <w:szCs w:val="26"/>
                <w:lang w:eastAsia="ru-RU"/>
              </w:rPr>
              <w:t>2.</w:t>
            </w:r>
          </w:p>
        </w:tc>
        <w:tc>
          <w:tcPr>
            <w:tcW w:w="3489" w:type="pct"/>
          </w:tcPr>
          <w:p w14:paraId="1EB3B392" w14:textId="77777777" w:rsidR="00D02D47" w:rsidRPr="00080EBA" w:rsidRDefault="00D02D47" w:rsidP="00D02D47">
            <w:pPr>
              <w:spacing w:after="0" w:line="240" w:lineRule="auto"/>
              <w:rPr>
                <w:rFonts w:ascii="Times New Roman" w:eastAsia="Times New Roman" w:hAnsi="Times New Roman" w:cs="Times New Roman"/>
                <w:b/>
                <w:spacing w:val="-6"/>
                <w:sz w:val="26"/>
                <w:szCs w:val="26"/>
                <w:lang w:eastAsia="ru-RU"/>
              </w:rPr>
            </w:pPr>
            <w:r w:rsidRPr="00080EBA">
              <w:rPr>
                <w:rFonts w:ascii="Times New Roman" w:eastAsia="Times New Roman" w:hAnsi="Times New Roman" w:cs="Times New Roman"/>
                <w:b/>
                <w:spacing w:val="-6"/>
                <w:sz w:val="26"/>
                <w:szCs w:val="26"/>
                <w:lang w:eastAsia="ru-RU"/>
              </w:rPr>
              <w:t>Лингвистический модуль</w:t>
            </w:r>
          </w:p>
        </w:tc>
        <w:tc>
          <w:tcPr>
            <w:tcW w:w="1192" w:type="pct"/>
          </w:tcPr>
          <w:p w14:paraId="6EFCAEEB" w14:textId="77777777" w:rsidR="00D02D47" w:rsidRPr="00080EBA" w:rsidRDefault="00D02D47" w:rsidP="00D02D47">
            <w:pPr>
              <w:spacing w:after="0" w:line="240" w:lineRule="auto"/>
              <w:jc w:val="center"/>
              <w:rPr>
                <w:rFonts w:ascii="Times New Roman" w:eastAsia="Times New Roman" w:hAnsi="Times New Roman" w:cs="Times New Roman"/>
                <w:spacing w:val="-6"/>
                <w:sz w:val="26"/>
                <w:szCs w:val="26"/>
                <w:lang w:eastAsia="ru-RU"/>
              </w:rPr>
            </w:pPr>
            <w:r w:rsidRPr="00080EBA">
              <w:rPr>
                <w:rFonts w:ascii="Times New Roman" w:eastAsia="Times New Roman" w:hAnsi="Times New Roman" w:cs="Times New Roman"/>
                <w:spacing w:val="-6"/>
                <w:sz w:val="26"/>
                <w:szCs w:val="26"/>
                <w:lang w:eastAsia="ru-RU"/>
              </w:rPr>
              <w:t>УК-3</w:t>
            </w:r>
          </w:p>
        </w:tc>
      </w:tr>
      <w:tr w:rsidR="00D02D47" w:rsidRPr="00080EBA" w14:paraId="082D4913" w14:textId="77777777" w:rsidTr="005A165B">
        <w:trPr>
          <w:trHeight w:val="227"/>
          <w:jc w:val="center"/>
        </w:trPr>
        <w:tc>
          <w:tcPr>
            <w:tcW w:w="320" w:type="pct"/>
          </w:tcPr>
          <w:p w14:paraId="25B43D46" w14:textId="77777777" w:rsidR="00D02D47" w:rsidRPr="00080EBA" w:rsidRDefault="00D02D47" w:rsidP="00D02D47">
            <w:pPr>
              <w:tabs>
                <w:tab w:val="left" w:pos="0"/>
              </w:tabs>
              <w:spacing w:after="0" w:line="240" w:lineRule="auto"/>
              <w:rPr>
                <w:rFonts w:ascii="Times New Roman" w:eastAsia="Times New Roman" w:hAnsi="Times New Roman" w:cs="Times New Roman"/>
                <w:b/>
                <w:sz w:val="26"/>
                <w:szCs w:val="26"/>
                <w:lang w:eastAsia="ru-RU"/>
              </w:rPr>
            </w:pPr>
            <w:r w:rsidRPr="00080EBA">
              <w:rPr>
                <w:rFonts w:ascii="Times New Roman" w:eastAsia="Times New Roman" w:hAnsi="Times New Roman" w:cs="Times New Roman"/>
                <w:b/>
                <w:sz w:val="26"/>
                <w:szCs w:val="26"/>
                <w:lang w:eastAsia="ru-RU"/>
              </w:rPr>
              <w:t>3.</w:t>
            </w:r>
          </w:p>
        </w:tc>
        <w:tc>
          <w:tcPr>
            <w:tcW w:w="3489" w:type="pct"/>
          </w:tcPr>
          <w:p w14:paraId="0E9F69A5" w14:textId="77777777" w:rsidR="00D02D47" w:rsidRPr="00080EBA" w:rsidRDefault="00D02D47" w:rsidP="00D02D47">
            <w:pPr>
              <w:spacing w:after="0" w:line="240" w:lineRule="auto"/>
              <w:rPr>
                <w:rFonts w:ascii="Times New Roman" w:eastAsia="Times New Roman" w:hAnsi="Times New Roman" w:cs="Times New Roman"/>
                <w:b/>
                <w:spacing w:val="-6"/>
                <w:sz w:val="26"/>
                <w:szCs w:val="26"/>
                <w:lang w:eastAsia="ru-RU"/>
              </w:rPr>
            </w:pPr>
            <w:r w:rsidRPr="00080EBA">
              <w:rPr>
                <w:rFonts w:ascii="Times New Roman" w:eastAsia="Times New Roman" w:hAnsi="Times New Roman" w:cs="Times New Roman"/>
                <w:b/>
                <w:spacing w:val="-6"/>
                <w:sz w:val="26"/>
                <w:szCs w:val="26"/>
                <w:lang w:eastAsia="ru-RU"/>
              </w:rPr>
              <w:t>Безопасность жизнедеятельности человека</w:t>
            </w:r>
          </w:p>
        </w:tc>
        <w:tc>
          <w:tcPr>
            <w:tcW w:w="1192" w:type="pct"/>
          </w:tcPr>
          <w:p w14:paraId="14A48FCC" w14:textId="77777777" w:rsidR="00D02D47" w:rsidRPr="00080EBA" w:rsidRDefault="00D02D47" w:rsidP="00D02D47">
            <w:pPr>
              <w:spacing w:after="0" w:line="240" w:lineRule="auto"/>
              <w:jc w:val="center"/>
              <w:rPr>
                <w:rFonts w:ascii="Times New Roman" w:eastAsia="Times New Roman" w:hAnsi="Times New Roman" w:cs="Times New Roman"/>
                <w:spacing w:val="-6"/>
                <w:sz w:val="26"/>
                <w:szCs w:val="26"/>
                <w:lang w:eastAsia="ru-RU"/>
              </w:rPr>
            </w:pPr>
            <w:r w:rsidRPr="00080EBA">
              <w:rPr>
                <w:rFonts w:ascii="Times New Roman" w:eastAsia="Times New Roman" w:hAnsi="Times New Roman" w:cs="Times New Roman"/>
                <w:spacing w:val="-6"/>
                <w:sz w:val="26"/>
                <w:szCs w:val="26"/>
                <w:lang w:eastAsia="ru-RU"/>
              </w:rPr>
              <w:t>БПК-6</w:t>
            </w:r>
          </w:p>
        </w:tc>
      </w:tr>
      <w:tr w:rsidR="00D02D47" w:rsidRPr="00080EBA" w14:paraId="1EFCF057" w14:textId="77777777" w:rsidTr="005A165B">
        <w:trPr>
          <w:trHeight w:val="227"/>
          <w:jc w:val="center"/>
        </w:trPr>
        <w:tc>
          <w:tcPr>
            <w:tcW w:w="320" w:type="pct"/>
          </w:tcPr>
          <w:p w14:paraId="4C5907B6" w14:textId="77777777" w:rsidR="00D02D47" w:rsidRPr="00080EBA" w:rsidRDefault="00D02D47" w:rsidP="00D02D47">
            <w:pPr>
              <w:tabs>
                <w:tab w:val="left" w:pos="0"/>
              </w:tabs>
              <w:spacing w:after="0" w:line="240" w:lineRule="auto"/>
              <w:rPr>
                <w:rFonts w:ascii="Times New Roman" w:eastAsia="Times New Roman" w:hAnsi="Times New Roman" w:cs="Times New Roman"/>
                <w:b/>
                <w:sz w:val="26"/>
                <w:szCs w:val="26"/>
                <w:lang w:eastAsia="ru-RU"/>
              </w:rPr>
            </w:pPr>
            <w:r w:rsidRPr="00080EBA">
              <w:rPr>
                <w:rFonts w:ascii="Times New Roman" w:eastAsia="Times New Roman" w:hAnsi="Times New Roman" w:cs="Times New Roman"/>
                <w:b/>
                <w:sz w:val="26"/>
                <w:szCs w:val="26"/>
                <w:lang w:eastAsia="ru-RU"/>
              </w:rPr>
              <w:t>4.</w:t>
            </w:r>
          </w:p>
        </w:tc>
        <w:tc>
          <w:tcPr>
            <w:tcW w:w="3489" w:type="pct"/>
          </w:tcPr>
          <w:p w14:paraId="0E89B899" w14:textId="77777777" w:rsidR="00D02D47" w:rsidRPr="00080EBA" w:rsidRDefault="00D02D47" w:rsidP="00D02D47">
            <w:pPr>
              <w:spacing w:after="0" w:line="240" w:lineRule="auto"/>
              <w:rPr>
                <w:rFonts w:ascii="Times New Roman" w:eastAsia="Times New Roman" w:hAnsi="Times New Roman" w:cs="Times New Roman"/>
                <w:b/>
                <w:spacing w:val="-6"/>
                <w:sz w:val="26"/>
                <w:szCs w:val="26"/>
                <w:lang w:eastAsia="ru-RU"/>
              </w:rPr>
            </w:pPr>
            <w:r w:rsidRPr="00080EBA">
              <w:rPr>
                <w:rFonts w:ascii="Times New Roman" w:eastAsia="Times New Roman" w:hAnsi="Times New Roman" w:cs="Times New Roman"/>
                <w:b/>
                <w:spacing w:val="-6"/>
                <w:sz w:val="26"/>
                <w:szCs w:val="26"/>
                <w:lang w:eastAsia="ru-RU"/>
              </w:rPr>
              <w:t>Психолого-педагогический модуль</w:t>
            </w:r>
          </w:p>
        </w:tc>
        <w:tc>
          <w:tcPr>
            <w:tcW w:w="1192" w:type="pct"/>
          </w:tcPr>
          <w:p w14:paraId="547B7323" w14:textId="77777777" w:rsidR="00D02D47" w:rsidRPr="00080EBA" w:rsidRDefault="00D02D47" w:rsidP="00D02D47">
            <w:pPr>
              <w:spacing w:after="0" w:line="240" w:lineRule="auto"/>
              <w:jc w:val="center"/>
              <w:rPr>
                <w:rFonts w:ascii="Times New Roman" w:eastAsia="Times New Roman" w:hAnsi="Times New Roman" w:cs="Times New Roman"/>
                <w:spacing w:val="-6"/>
                <w:sz w:val="26"/>
                <w:szCs w:val="26"/>
                <w:lang w:eastAsia="ru-RU"/>
              </w:rPr>
            </w:pPr>
            <w:r w:rsidRPr="00080EBA">
              <w:rPr>
                <w:rFonts w:ascii="Times New Roman" w:eastAsia="Times New Roman" w:hAnsi="Times New Roman" w:cs="Times New Roman"/>
                <w:spacing w:val="-6"/>
                <w:sz w:val="26"/>
                <w:szCs w:val="26"/>
                <w:lang w:eastAsia="ru-RU"/>
              </w:rPr>
              <w:t>УК-1, 2; БПК-1-3</w:t>
            </w:r>
          </w:p>
        </w:tc>
      </w:tr>
      <w:tr w:rsidR="00D02D47" w:rsidRPr="00080EBA" w14:paraId="00356649" w14:textId="77777777" w:rsidTr="005A165B">
        <w:trPr>
          <w:trHeight w:val="227"/>
          <w:jc w:val="center"/>
        </w:trPr>
        <w:tc>
          <w:tcPr>
            <w:tcW w:w="320" w:type="pct"/>
          </w:tcPr>
          <w:p w14:paraId="689CFF49" w14:textId="77777777" w:rsidR="00D02D47" w:rsidRPr="00080EBA" w:rsidRDefault="00D02D47" w:rsidP="00D02D47">
            <w:pPr>
              <w:tabs>
                <w:tab w:val="left" w:pos="0"/>
              </w:tabs>
              <w:spacing w:after="0" w:line="240" w:lineRule="auto"/>
              <w:rPr>
                <w:rFonts w:ascii="Times New Roman" w:eastAsia="Times New Roman" w:hAnsi="Times New Roman" w:cs="Times New Roman"/>
                <w:sz w:val="26"/>
                <w:szCs w:val="26"/>
                <w:lang w:eastAsia="ru-RU"/>
              </w:rPr>
            </w:pPr>
            <w:r w:rsidRPr="00080EBA">
              <w:rPr>
                <w:rFonts w:ascii="Times New Roman" w:eastAsia="Times New Roman" w:hAnsi="Times New Roman" w:cs="Times New Roman"/>
                <w:sz w:val="26"/>
                <w:szCs w:val="26"/>
                <w:lang w:eastAsia="ru-RU"/>
              </w:rPr>
              <w:t>5.</w:t>
            </w:r>
          </w:p>
        </w:tc>
        <w:tc>
          <w:tcPr>
            <w:tcW w:w="3489" w:type="pct"/>
          </w:tcPr>
          <w:p w14:paraId="69FA90DF" w14:textId="77777777" w:rsidR="00D02D47" w:rsidRPr="00080EBA" w:rsidRDefault="00D02D47" w:rsidP="00D02D47">
            <w:pPr>
              <w:spacing w:after="0" w:line="240" w:lineRule="auto"/>
              <w:rPr>
                <w:rFonts w:ascii="Times New Roman" w:eastAsia="Times New Roman" w:hAnsi="Times New Roman" w:cs="Times New Roman"/>
                <w:spacing w:val="-6"/>
                <w:sz w:val="26"/>
                <w:szCs w:val="26"/>
                <w:lang w:eastAsia="ru-RU"/>
              </w:rPr>
            </w:pPr>
            <w:r w:rsidRPr="00080EBA">
              <w:rPr>
                <w:rFonts w:ascii="Times New Roman" w:eastAsia="Times New Roman" w:hAnsi="Times New Roman" w:cs="Times New Roman"/>
                <w:spacing w:val="-6"/>
                <w:sz w:val="26"/>
                <w:szCs w:val="26"/>
                <w:lang w:eastAsia="ru-RU"/>
              </w:rPr>
              <w:t>Специальный инструмент</w:t>
            </w:r>
          </w:p>
        </w:tc>
        <w:tc>
          <w:tcPr>
            <w:tcW w:w="1192" w:type="pct"/>
          </w:tcPr>
          <w:p w14:paraId="4C94B6CB" w14:textId="77777777" w:rsidR="00D02D47" w:rsidRPr="00080EBA" w:rsidRDefault="00D02D47" w:rsidP="00D02D47">
            <w:pPr>
              <w:spacing w:after="0" w:line="240" w:lineRule="auto"/>
              <w:jc w:val="center"/>
              <w:rPr>
                <w:rFonts w:ascii="Times New Roman" w:eastAsia="Times New Roman" w:hAnsi="Times New Roman" w:cs="Times New Roman"/>
                <w:spacing w:val="-6"/>
                <w:sz w:val="26"/>
                <w:szCs w:val="26"/>
                <w:lang w:eastAsia="ru-RU"/>
              </w:rPr>
            </w:pPr>
            <w:r w:rsidRPr="00080EBA">
              <w:rPr>
                <w:rFonts w:ascii="Times New Roman" w:eastAsia="Times New Roman" w:hAnsi="Times New Roman" w:cs="Times New Roman"/>
                <w:spacing w:val="-6"/>
                <w:sz w:val="26"/>
                <w:szCs w:val="26"/>
                <w:lang w:eastAsia="ru-RU"/>
              </w:rPr>
              <w:t>УК-5, 6, 11; БПК-4</w:t>
            </w:r>
          </w:p>
        </w:tc>
      </w:tr>
      <w:tr w:rsidR="00D02D47" w:rsidRPr="00080EBA" w14:paraId="0582269E" w14:textId="77777777" w:rsidTr="005A165B">
        <w:trPr>
          <w:trHeight w:val="227"/>
          <w:jc w:val="center"/>
        </w:trPr>
        <w:tc>
          <w:tcPr>
            <w:tcW w:w="320" w:type="pct"/>
          </w:tcPr>
          <w:p w14:paraId="1BA1BE83" w14:textId="77777777" w:rsidR="00D02D47" w:rsidRPr="00080EBA" w:rsidRDefault="00D02D47" w:rsidP="00D02D47">
            <w:pPr>
              <w:tabs>
                <w:tab w:val="left" w:pos="0"/>
              </w:tabs>
              <w:spacing w:after="0" w:line="240" w:lineRule="auto"/>
              <w:rPr>
                <w:rFonts w:ascii="Times New Roman" w:eastAsia="Times New Roman" w:hAnsi="Times New Roman" w:cs="Times New Roman"/>
                <w:b/>
                <w:sz w:val="26"/>
                <w:szCs w:val="26"/>
                <w:lang w:eastAsia="ru-RU"/>
              </w:rPr>
            </w:pPr>
            <w:r w:rsidRPr="00080EBA">
              <w:rPr>
                <w:rFonts w:ascii="Times New Roman" w:eastAsia="Times New Roman" w:hAnsi="Times New Roman" w:cs="Times New Roman"/>
                <w:b/>
                <w:sz w:val="26"/>
                <w:szCs w:val="26"/>
                <w:lang w:eastAsia="ru-RU"/>
              </w:rPr>
              <w:t>6.</w:t>
            </w:r>
          </w:p>
        </w:tc>
        <w:tc>
          <w:tcPr>
            <w:tcW w:w="3489" w:type="pct"/>
          </w:tcPr>
          <w:p w14:paraId="27165FB7" w14:textId="77777777" w:rsidR="00D02D47" w:rsidRPr="00080EBA" w:rsidRDefault="00D02D47" w:rsidP="00D02D47">
            <w:pPr>
              <w:spacing w:after="0" w:line="240" w:lineRule="auto"/>
              <w:rPr>
                <w:rFonts w:ascii="Times New Roman" w:eastAsia="Times New Roman" w:hAnsi="Times New Roman" w:cs="Times New Roman"/>
                <w:b/>
                <w:spacing w:val="-6"/>
                <w:sz w:val="26"/>
                <w:szCs w:val="26"/>
                <w:lang w:eastAsia="ru-RU"/>
              </w:rPr>
            </w:pPr>
            <w:r w:rsidRPr="00080EBA">
              <w:rPr>
                <w:rFonts w:ascii="Times New Roman" w:eastAsia="Times New Roman" w:hAnsi="Times New Roman" w:cs="Times New Roman"/>
                <w:b/>
                <w:spacing w:val="-6"/>
                <w:sz w:val="26"/>
                <w:szCs w:val="26"/>
                <w:lang w:eastAsia="ru-RU"/>
              </w:rPr>
              <w:t>Инструментальное исполнительство</w:t>
            </w:r>
          </w:p>
        </w:tc>
        <w:tc>
          <w:tcPr>
            <w:tcW w:w="1192" w:type="pct"/>
          </w:tcPr>
          <w:p w14:paraId="2062B338" w14:textId="77777777" w:rsidR="00D02D47" w:rsidRPr="00080EBA" w:rsidRDefault="00D02D47" w:rsidP="00D02D47">
            <w:pPr>
              <w:spacing w:after="0" w:line="240" w:lineRule="auto"/>
              <w:jc w:val="center"/>
              <w:rPr>
                <w:rFonts w:ascii="Times New Roman" w:eastAsia="Times New Roman" w:hAnsi="Times New Roman" w:cs="Times New Roman"/>
                <w:spacing w:val="-6"/>
                <w:sz w:val="26"/>
                <w:szCs w:val="26"/>
                <w:lang w:eastAsia="ru-RU"/>
              </w:rPr>
            </w:pPr>
            <w:r w:rsidRPr="00080EBA">
              <w:rPr>
                <w:rFonts w:ascii="Times New Roman" w:eastAsia="Times New Roman" w:hAnsi="Times New Roman" w:cs="Times New Roman"/>
                <w:spacing w:val="-6"/>
                <w:sz w:val="26"/>
                <w:szCs w:val="26"/>
                <w:lang w:eastAsia="ru-RU"/>
              </w:rPr>
              <w:t>УК-5, 6, 11; БПК-4</w:t>
            </w:r>
          </w:p>
        </w:tc>
      </w:tr>
      <w:tr w:rsidR="00D02D47" w:rsidRPr="00080EBA" w14:paraId="1E905464" w14:textId="77777777" w:rsidTr="005A165B">
        <w:trPr>
          <w:trHeight w:val="227"/>
          <w:jc w:val="center"/>
        </w:trPr>
        <w:tc>
          <w:tcPr>
            <w:tcW w:w="320" w:type="pct"/>
          </w:tcPr>
          <w:p w14:paraId="6D102282" w14:textId="77777777" w:rsidR="00D02D47" w:rsidRPr="00080EBA" w:rsidRDefault="00D02D47" w:rsidP="00D02D47">
            <w:pPr>
              <w:tabs>
                <w:tab w:val="left" w:pos="0"/>
              </w:tabs>
              <w:spacing w:after="0" w:line="240" w:lineRule="auto"/>
              <w:rPr>
                <w:rFonts w:ascii="Times New Roman" w:eastAsia="Times New Roman" w:hAnsi="Times New Roman" w:cs="Times New Roman"/>
                <w:b/>
                <w:sz w:val="26"/>
                <w:szCs w:val="26"/>
                <w:lang w:eastAsia="ru-RU"/>
              </w:rPr>
            </w:pPr>
            <w:r w:rsidRPr="00080EBA">
              <w:rPr>
                <w:rFonts w:ascii="Times New Roman" w:eastAsia="Times New Roman" w:hAnsi="Times New Roman" w:cs="Times New Roman"/>
                <w:b/>
                <w:sz w:val="26"/>
                <w:szCs w:val="26"/>
                <w:lang w:eastAsia="ru-RU"/>
              </w:rPr>
              <w:t>7.</w:t>
            </w:r>
          </w:p>
        </w:tc>
        <w:tc>
          <w:tcPr>
            <w:tcW w:w="3489" w:type="pct"/>
          </w:tcPr>
          <w:p w14:paraId="1F08CE63" w14:textId="77777777" w:rsidR="00D02D47" w:rsidRPr="00080EBA" w:rsidRDefault="00D02D47" w:rsidP="00D02D47">
            <w:pPr>
              <w:spacing w:after="0" w:line="240" w:lineRule="auto"/>
              <w:rPr>
                <w:rFonts w:ascii="Times New Roman" w:eastAsia="Times New Roman" w:hAnsi="Times New Roman" w:cs="Times New Roman"/>
                <w:b/>
                <w:spacing w:val="-6"/>
                <w:sz w:val="26"/>
                <w:szCs w:val="26"/>
                <w:lang w:eastAsia="ru-RU"/>
              </w:rPr>
            </w:pPr>
            <w:r w:rsidRPr="00080EBA">
              <w:rPr>
                <w:rFonts w:ascii="Times New Roman" w:eastAsia="Times New Roman" w:hAnsi="Times New Roman" w:cs="Times New Roman"/>
                <w:b/>
                <w:spacing w:val="-6"/>
                <w:sz w:val="26"/>
                <w:szCs w:val="26"/>
                <w:lang w:eastAsia="ru-RU"/>
              </w:rPr>
              <w:t>Теория музыки и сольфеджио</w:t>
            </w:r>
          </w:p>
        </w:tc>
        <w:tc>
          <w:tcPr>
            <w:tcW w:w="1192" w:type="pct"/>
          </w:tcPr>
          <w:p w14:paraId="2FE27ADE" w14:textId="77777777" w:rsidR="00D02D47" w:rsidRPr="00080EBA" w:rsidRDefault="00D02D47" w:rsidP="00D02D47">
            <w:pPr>
              <w:spacing w:after="0" w:line="240" w:lineRule="auto"/>
              <w:jc w:val="center"/>
              <w:rPr>
                <w:rFonts w:ascii="Times New Roman" w:eastAsia="Times New Roman" w:hAnsi="Times New Roman" w:cs="Times New Roman"/>
                <w:spacing w:val="-6"/>
                <w:sz w:val="26"/>
                <w:szCs w:val="26"/>
                <w:lang w:eastAsia="ru-RU"/>
              </w:rPr>
            </w:pPr>
            <w:r w:rsidRPr="00080EBA">
              <w:rPr>
                <w:rFonts w:ascii="Times New Roman" w:eastAsia="Times New Roman" w:hAnsi="Times New Roman" w:cs="Times New Roman"/>
                <w:spacing w:val="-6"/>
                <w:sz w:val="26"/>
                <w:szCs w:val="26"/>
                <w:lang w:eastAsia="ru-RU"/>
              </w:rPr>
              <w:t>УК-1; БПК-5</w:t>
            </w:r>
          </w:p>
        </w:tc>
      </w:tr>
      <w:tr w:rsidR="00D02D47" w:rsidRPr="00080EBA" w14:paraId="0206F461" w14:textId="77777777" w:rsidTr="005A165B">
        <w:trPr>
          <w:trHeight w:val="227"/>
          <w:jc w:val="center"/>
        </w:trPr>
        <w:tc>
          <w:tcPr>
            <w:tcW w:w="320" w:type="pct"/>
          </w:tcPr>
          <w:p w14:paraId="22024D95" w14:textId="77777777" w:rsidR="00D02D47" w:rsidRPr="00080EBA" w:rsidRDefault="00D02D47" w:rsidP="00D02D47">
            <w:pPr>
              <w:tabs>
                <w:tab w:val="left" w:pos="0"/>
              </w:tabs>
              <w:spacing w:after="0" w:line="240" w:lineRule="auto"/>
              <w:rPr>
                <w:rFonts w:ascii="Times New Roman" w:eastAsia="Times New Roman" w:hAnsi="Times New Roman" w:cs="Times New Roman"/>
                <w:b/>
                <w:sz w:val="26"/>
                <w:szCs w:val="26"/>
                <w:lang w:eastAsia="ru-RU"/>
              </w:rPr>
            </w:pPr>
            <w:r w:rsidRPr="00080EBA">
              <w:rPr>
                <w:rFonts w:ascii="Times New Roman" w:eastAsia="Times New Roman" w:hAnsi="Times New Roman" w:cs="Times New Roman"/>
                <w:b/>
                <w:sz w:val="26"/>
                <w:szCs w:val="26"/>
                <w:lang w:eastAsia="ru-RU"/>
              </w:rPr>
              <w:t>8.</w:t>
            </w:r>
          </w:p>
        </w:tc>
        <w:tc>
          <w:tcPr>
            <w:tcW w:w="3489" w:type="pct"/>
          </w:tcPr>
          <w:p w14:paraId="4D670B05" w14:textId="77777777" w:rsidR="00D02D47" w:rsidRPr="00080EBA" w:rsidRDefault="00D02D47" w:rsidP="00D02D47">
            <w:pPr>
              <w:spacing w:after="0" w:line="240" w:lineRule="auto"/>
              <w:rPr>
                <w:rFonts w:ascii="Times New Roman" w:eastAsia="Times New Roman" w:hAnsi="Times New Roman" w:cs="Times New Roman"/>
                <w:b/>
                <w:sz w:val="26"/>
                <w:szCs w:val="26"/>
                <w:lang w:eastAsia="ru-RU"/>
              </w:rPr>
            </w:pPr>
            <w:r w:rsidRPr="00080EBA">
              <w:rPr>
                <w:rFonts w:ascii="Times New Roman" w:eastAsia="Times New Roman" w:hAnsi="Times New Roman" w:cs="Times New Roman"/>
                <w:b/>
                <w:sz w:val="26"/>
                <w:szCs w:val="26"/>
                <w:lang w:eastAsia="ru-RU"/>
              </w:rPr>
              <w:t>Курсовые проекты (курсовые работы)</w:t>
            </w:r>
          </w:p>
        </w:tc>
        <w:tc>
          <w:tcPr>
            <w:tcW w:w="1192" w:type="pct"/>
          </w:tcPr>
          <w:p w14:paraId="051E9A02" w14:textId="77777777" w:rsidR="00D02D47" w:rsidRPr="00080EBA" w:rsidRDefault="00D02D47" w:rsidP="00D02D47">
            <w:pPr>
              <w:spacing w:after="0" w:line="240" w:lineRule="auto"/>
              <w:jc w:val="center"/>
              <w:rPr>
                <w:rFonts w:ascii="Times New Roman" w:eastAsia="Times New Roman" w:hAnsi="Times New Roman" w:cs="Times New Roman"/>
                <w:spacing w:val="-6"/>
                <w:sz w:val="26"/>
                <w:szCs w:val="26"/>
                <w:lang w:eastAsia="ru-RU"/>
              </w:rPr>
            </w:pPr>
            <w:r w:rsidRPr="00080EBA">
              <w:rPr>
                <w:rFonts w:ascii="Times New Roman" w:eastAsia="Times New Roman" w:hAnsi="Times New Roman" w:cs="Times New Roman"/>
                <w:spacing w:val="-6"/>
                <w:sz w:val="26"/>
                <w:szCs w:val="26"/>
                <w:lang w:eastAsia="ru-RU"/>
              </w:rPr>
              <w:t>УК-1, 5, 6</w:t>
            </w:r>
          </w:p>
        </w:tc>
      </w:tr>
      <w:tr w:rsidR="00D02D47" w:rsidRPr="00080EBA" w14:paraId="179DD527" w14:textId="77777777" w:rsidTr="005A165B">
        <w:trPr>
          <w:trHeight w:val="227"/>
          <w:jc w:val="center"/>
        </w:trPr>
        <w:tc>
          <w:tcPr>
            <w:tcW w:w="320" w:type="pct"/>
          </w:tcPr>
          <w:p w14:paraId="5FD9E2CF" w14:textId="77777777" w:rsidR="00D02D47" w:rsidRPr="00080EBA" w:rsidRDefault="00D02D47" w:rsidP="00D02D47">
            <w:pPr>
              <w:tabs>
                <w:tab w:val="left" w:pos="0"/>
              </w:tabs>
              <w:spacing w:after="0" w:line="240" w:lineRule="auto"/>
              <w:rPr>
                <w:rFonts w:ascii="Times New Roman" w:eastAsia="Times New Roman" w:hAnsi="Times New Roman" w:cs="Times New Roman"/>
                <w:b/>
                <w:sz w:val="26"/>
                <w:szCs w:val="26"/>
                <w:lang w:eastAsia="ru-RU"/>
              </w:rPr>
            </w:pPr>
            <w:r w:rsidRPr="00080EBA">
              <w:rPr>
                <w:rFonts w:ascii="Times New Roman" w:eastAsia="Times New Roman" w:hAnsi="Times New Roman" w:cs="Times New Roman"/>
                <w:b/>
                <w:sz w:val="26"/>
                <w:szCs w:val="26"/>
                <w:lang w:eastAsia="ru-RU"/>
              </w:rPr>
              <w:t>9.</w:t>
            </w:r>
          </w:p>
        </w:tc>
        <w:tc>
          <w:tcPr>
            <w:tcW w:w="3489" w:type="pct"/>
          </w:tcPr>
          <w:p w14:paraId="44DF1A89" w14:textId="77777777" w:rsidR="00D02D47" w:rsidRPr="00080EBA" w:rsidRDefault="00D02D47" w:rsidP="00D02D47">
            <w:pPr>
              <w:spacing w:after="0" w:line="240" w:lineRule="auto"/>
              <w:rPr>
                <w:rFonts w:ascii="Times New Roman" w:eastAsia="Times New Roman" w:hAnsi="Times New Roman" w:cs="Times New Roman"/>
                <w:b/>
                <w:spacing w:val="-6"/>
                <w:sz w:val="26"/>
                <w:szCs w:val="26"/>
                <w:lang w:eastAsia="ru-RU"/>
              </w:rPr>
            </w:pPr>
            <w:r w:rsidRPr="00080EBA">
              <w:rPr>
                <w:rFonts w:ascii="Times New Roman" w:eastAsia="Times New Roman" w:hAnsi="Times New Roman" w:cs="Times New Roman"/>
                <w:b/>
                <w:spacing w:val="-6"/>
                <w:sz w:val="26"/>
                <w:szCs w:val="26"/>
                <w:lang w:eastAsia="ru-RU"/>
              </w:rPr>
              <w:t>Дополнительные виды обучения</w:t>
            </w:r>
          </w:p>
        </w:tc>
        <w:tc>
          <w:tcPr>
            <w:tcW w:w="1192" w:type="pct"/>
          </w:tcPr>
          <w:p w14:paraId="3E09C380" w14:textId="77777777" w:rsidR="00D02D47" w:rsidRPr="00080EBA" w:rsidRDefault="00D02D47" w:rsidP="00D02D47">
            <w:pPr>
              <w:spacing w:after="0" w:line="240" w:lineRule="auto"/>
              <w:jc w:val="center"/>
              <w:rPr>
                <w:rFonts w:ascii="Times New Roman" w:eastAsia="Times New Roman" w:hAnsi="Times New Roman" w:cs="Times New Roman"/>
                <w:spacing w:val="-6"/>
                <w:sz w:val="26"/>
                <w:szCs w:val="26"/>
                <w:lang w:eastAsia="ru-RU"/>
              </w:rPr>
            </w:pPr>
          </w:p>
        </w:tc>
      </w:tr>
      <w:tr w:rsidR="00D02D47" w:rsidRPr="00D02D47" w14:paraId="26013B8B" w14:textId="77777777" w:rsidTr="005A165B">
        <w:trPr>
          <w:trHeight w:val="227"/>
          <w:jc w:val="center"/>
        </w:trPr>
        <w:tc>
          <w:tcPr>
            <w:tcW w:w="320" w:type="pct"/>
          </w:tcPr>
          <w:p w14:paraId="1D06EFDE" w14:textId="77777777" w:rsidR="00D02D47" w:rsidRPr="00080EBA" w:rsidRDefault="00D02D47" w:rsidP="00D02D47">
            <w:pPr>
              <w:tabs>
                <w:tab w:val="left" w:pos="0"/>
              </w:tabs>
              <w:spacing w:after="0" w:line="240" w:lineRule="auto"/>
              <w:rPr>
                <w:rFonts w:ascii="Times New Roman" w:eastAsia="Times New Roman" w:hAnsi="Times New Roman" w:cs="Times New Roman"/>
                <w:sz w:val="26"/>
                <w:szCs w:val="26"/>
                <w:lang w:eastAsia="ru-RU"/>
              </w:rPr>
            </w:pPr>
            <w:r w:rsidRPr="00080EBA">
              <w:rPr>
                <w:rFonts w:ascii="Times New Roman" w:eastAsia="Times New Roman" w:hAnsi="Times New Roman" w:cs="Times New Roman"/>
                <w:sz w:val="26"/>
                <w:szCs w:val="26"/>
                <w:lang w:eastAsia="ru-RU"/>
              </w:rPr>
              <w:t>9.1.</w:t>
            </w:r>
          </w:p>
        </w:tc>
        <w:tc>
          <w:tcPr>
            <w:tcW w:w="3489" w:type="pct"/>
          </w:tcPr>
          <w:p w14:paraId="2E2CE20E" w14:textId="77777777" w:rsidR="00D02D47" w:rsidRPr="00080EBA" w:rsidRDefault="00D02D47" w:rsidP="00D02D47">
            <w:pPr>
              <w:spacing w:after="0" w:line="240" w:lineRule="auto"/>
              <w:rPr>
                <w:rFonts w:ascii="Times New Roman" w:eastAsia="Times New Roman" w:hAnsi="Times New Roman" w:cs="Times New Roman"/>
                <w:spacing w:val="-6"/>
                <w:sz w:val="26"/>
                <w:szCs w:val="26"/>
                <w:lang w:eastAsia="ru-RU"/>
              </w:rPr>
            </w:pPr>
            <w:r w:rsidRPr="00080EBA">
              <w:rPr>
                <w:rFonts w:ascii="Times New Roman" w:eastAsia="Times New Roman" w:hAnsi="Times New Roman" w:cs="Times New Roman"/>
                <w:spacing w:val="-6"/>
                <w:sz w:val="26"/>
                <w:szCs w:val="26"/>
                <w:lang w:eastAsia="ru-RU"/>
              </w:rPr>
              <w:t>Физическая культура</w:t>
            </w:r>
          </w:p>
        </w:tc>
        <w:tc>
          <w:tcPr>
            <w:tcW w:w="1192" w:type="pct"/>
          </w:tcPr>
          <w:p w14:paraId="0AE8F4BA" w14:textId="77777777" w:rsidR="00D02D47" w:rsidRPr="00D02D47" w:rsidRDefault="00D02D47" w:rsidP="00D02D47">
            <w:pPr>
              <w:spacing w:after="0" w:line="240" w:lineRule="auto"/>
              <w:jc w:val="center"/>
              <w:rPr>
                <w:rFonts w:ascii="Times New Roman" w:eastAsia="Times New Roman" w:hAnsi="Times New Roman" w:cs="Times New Roman"/>
                <w:spacing w:val="-6"/>
                <w:sz w:val="26"/>
                <w:szCs w:val="26"/>
                <w:lang w:eastAsia="ru-RU"/>
              </w:rPr>
            </w:pPr>
            <w:r w:rsidRPr="00080EBA">
              <w:rPr>
                <w:rFonts w:ascii="Times New Roman" w:eastAsia="Times New Roman" w:hAnsi="Times New Roman" w:cs="Times New Roman"/>
                <w:spacing w:val="-6"/>
                <w:sz w:val="26"/>
                <w:szCs w:val="26"/>
                <w:lang w:eastAsia="ru-RU"/>
              </w:rPr>
              <w:t>УК-11</w:t>
            </w:r>
          </w:p>
        </w:tc>
      </w:tr>
    </w:tbl>
    <w:p w14:paraId="18561146" w14:textId="77777777" w:rsidR="00D02D47" w:rsidRPr="00080EBA" w:rsidRDefault="00D02D47" w:rsidP="00D02D47">
      <w:pPr>
        <w:spacing w:after="0" w:line="240" w:lineRule="auto"/>
        <w:ind w:firstLine="709"/>
        <w:jc w:val="both"/>
        <w:rPr>
          <w:rFonts w:ascii="Times New Roman" w:eastAsia="Times New Roman" w:hAnsi="Times New Roman" w:cs="Times New Roman"/>
          <w:color w:val="000000" w:themeColor="text1"/>
          <w:spacing w:val="-2"/>
          <w:sz w:val="30"/>
          <w:szCs w:val="30"/>
          <w:lang w:eastAsia="ru-RU"/>
        </w:rPr>
      </w:pPr>
      <w:r w:rsidRPr="00080EBA">
        <w:rPr>
          <w:rFonts w:ascii="Times New Roman" w:eastAsia="Times New Roman" w:hAnsi="Times New Roman" w:cs="Times New Roman"/>
          <w:color w:val="000000" w:themeColor="text1"/>
          <w:sz w:val="30"/>
          <w:szCs w:val="30"/>
          <w:lang w:eastAsia="ru-RU"/>
        </w:rPr>
        <w:t xml:space="preserve">27. Результаты обучения по модулям и учебным дисциплинам государственного компонента </w:t>
      </w:r>
      <w:r w:rsidRPr="00080EBA">
        <w:rPr>
          <w:rFonts w:ascii="Times New Roman" w:eastAsia="Times New Roman" w:hAnsi="Times New Roman" w:cs="Times New Roman"/>
          <w:color w:val="000000" w:themeColor="text1"/>
          <w:spacing w:val="-2"/>
          <w:sz w:val="30"/>
          <w:szCs w:val="30"/>
          <w:lang w:eastAsia="ru-RU"/>
        </w:rPr>
        <w:t>(знать, уметь, владеть) определяются учебными программами.</w:t>
      </w:r>
    </w:p>
    <w:p w14:paraId="44D869E8" w14:textId="77777777" w:rsidR="00DC18A8" w:rsidRPr="00080EBA" w:rsidRDefault="00D02D47" w:rsidP="00DC18A8">
      <w:pPr>
        <w:spacing w:after="0" w:line="240" w:lineRule="auto"/>
        <w:ind w:firstLine="709"/>
        <w:jc w:val="both"/>
        <w:rPr>
          <w:rFonts w:ascii="Times New Roman" w:eastAsia="Times New Roman" w:hAnsi="Times New Roman" w:cs="Times New Roman"/>
          <w:color w:val="000000" w:themeColor="text1"/>
          <w:spacing w:val="-4"/>
          <w:sz w:val="30"/>
          <w:szCs w:val="30"/>
          <w:lang w:eastAsia="ru-RU"/>
        </w:rPr>
      </w:pPr>
      <w:r w:rsidRPr="00080EBA">
        <w:rPr>
          <w:rFonts w:ascii="Times New Roman" w:eastAsia="Times New Roman" w:hAnsi="Times New Roman" w:cs="Times New Roman"/>
          <w:color w:val="000000" w:themeColor="text1"/>
          <w:sz w:val="30"/>
          <w:szCs w:val="30"/>
          <w:lang w:eastAsia="ru-RU"/>
        </w:rPr>
        <w:t>28. </w:t>
      </w:r>
      <w:r w:rsidR="00DC18A8" w:rsidRPr="00080EBA">
        <w:rPr>
          <w:rFonts w:ascii="Times New Roman" w:eastAsia="Times New Roman" w:hAnsi="Times New Roman" w:cs="Times New Roman"/>
          <w:color w:val="000000" w:themeColor="text1"/>
          <w:spacing w:val="-4"/>
          <w:sz w:val="30"/>
          <w:szCs w:val="30"/>
          <w:lang w:eastAsia="ru-RU"/>
        </w:rPr>
        <w:t>В типовых учебных программах по учебным дисциплинам приводится примерный перечень результатов обучения.</w:t>
      </w:r>
    </w:p>
    <w:p w14:paraId="39AA8DA3" w14:textId="2FD621B8" w:rsidR="00D02D47" w:rsidRPr="00080EBA" w:rsidRDefault="00D02D47" w:rsidP="00DC18A8">
      <w:pPr>
        <w:spacing w:after="0" w:line="240" w:lineRule="auto"/>
        <w:ind w:firstLine="709"/>
        <w:jc w:val="both"/>
        <w:rPr>
          <w:rFonts w:ascii="Times New Roman" w:eastAsia="Times New Roman" w:hAnsi="Times New Roman" w:cs="Times New Roman"/>
          <w:color w:val="000000" w:themeColor="text1"/>
          <w:sz w:val="30"/>
          <w:szCs w:val="30"/>
          <w:lang w:eastAsia="ru-RU"/>
        </w:rPr>
      </w:pPr>
      <w:r w:rsidRPr="00080EBA">
        <w:rPr>
          <w:rFonts w:ascii="Times New Roman" w:eastAsia="Times New Roman" w:hAnsi="Times New Roman" w:cs="Times New Roman"/>
          <w:color w:val="000000" w:themeColor="text1"/>
          <w:sz w:val="30"/>
          <w:szCs w:val="30"/>
          <w:lang w:eastAsia="ru-RU"/>
        </w:rPr>
        <w:t xml:space="preserve">29. Результаты обучения должны быть </w:t>
      </w:r>
      <w:r w:rsidRPr="00080EBA">
        <w:rPr>
          <w:rFonts w:ascii="Times New Roman" w:eastAsia="Times New Roman" w:hAnsi="Times New Roman" w:cs="Times New Roman"/>
          <w:color w:val="000000" w:themeColor="text1"/>
          <w:spacing w:val="-2"/>
          <w:sz w:val="30"/>
          <w:szCs w:val="30"/>
          <w:lang w:eastAsia="ru-RU"/>
        </w:rPr>
        <w:t>соотнесены с требуемыми результатами освоения содержания образовательной программы</w:t>
      </w:r>
      <w:r w:rsidRPr="00080EBA">
        <w:rPr>
          <w:rFonts w:ascii="Times New Roman" w:eastAsia="Times New Roman" w:hAnsi="Times New Roman" w:cs="Times New Roman"/>
          <w:color w:val="000000" w:themeColor="text1"/>
          <w:sz w:val="30"/>
          <w:szCs w:val="30"/>
          <w:lang w:eastAsia="ru-RU"/>
        </w:rPr>
        <w:t xml:space="preserve"> высшего образования </w:t>
      </w:r>
      <w:r w:rsidRPr="00080EBA">
        <w:rPr>
          <w:rFonts w:ascii="Times New Roman" w:eastAsia="Times New Roman" w:hAnsi="Times New Roman" w:cs="Times New Roman"/>
          <w:color w:val="000000" w:themeColor="text1"/>
          <w:sz w:val="30"/>
          <w:szCs w:val="30"/>
          <w:lang w:val="en-US" w:eastAsia="ru-RU"/>
        </w:rPr>
        <w:t>I</w:t>
      </w:r>
      <w:r w:rsidRPr="00080EBA">
        <w:rPr>
          <w:rFonts w:ascii="Times New Roman" w:eastAsia="Times New Roman" w:hAnsi="Times New Roman" w:cs="Times New Roman"/>
          <w:color w:val="000000" w:themeColor="text1"/>
          <w:sz w:val="30"/>
          <w:szCs w:val="30"/>
          <w:lang w:eastAsia="ru-RU"/>
        </w:rPr>
        <w:t xml:space="preserve"> ступени (компетенциями). </w:t>
      </w:r>
    </w:p>
    <w:p w14:paraId="5F086980" w14:textId="77777777" w:rsidR="00D02D47" w:rsidRPr="00080EBA" w:rsidRDefault="00D02D47" w:rsidP="00D02D47">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pacing w:val="-6"/>
          <w:sz w:val="30"/>
          <w:szCs w:val="30"/>
          <w:lang w:eastAsia="ru-RU"/>
        </w:rPr>
      </w:pPr>
      <w:r w:rsidRPr="00080EBA">
        <w:rPr>
          <w:rFonts w:ascii="Times New Roman" w:eastAsia="Times New Roman" w:hAnsi="Times New Roman" w:cs="Times New Roman"/>
          <w:color w:val="000000" w:themeColor="text1"/>
          <w:spacing w:val="-6"/>
          <w:sz w:val="30"/>
          <w:szCs w:val="30"/>
          <w:lang w:eastAsia="ru-RU"/>
        </w:rPr>
        <w:t>30. Совокупность запланированных результатов обучения должна обеспечивать выпускнику формирование всех УК и БПК, установленных настоящим образовательным стандартом, а также всех дополнительных УК и специализированных компетенций, установленных учреждением высшего образования самостоятельно.</w:t>
      </w:r>
    </w:p>
    <w:p w14:paraId="60C431AF" w14:textId="77777777" w:rsidR="00D02D47" w:rsidRPr="00D02D47" w:rsidRDefault="00D02D47" w:rsidP="00D02D47">
      <w:pPr>
        <w:widowControl w:val="0"/>
        <w:autoSpaceDE w:val="0"/>
        <w:autoSpaceDN w:val="0"/>
        <w:adjustRightInd w:val="0"/>
        <w:spacing w:after="0" w:line="240" w:lineRule="auto"/>
        <w:ind w:firstLine="709"/>
        <w:jc w:val="both"/>
        <w:rPr>
          <w:rFonts w:ascii="Times New Roman" w:eastAsia="Times New Roman" w:hAnsi="Times New Roman" w:cs="Times New Roman"/>
          <w:spacing w:val="-6"/>
          <w:sz w:val="30"/>
          <w:szCs w:val="30"/>
          <w:lang w:eastAsia="ru-RU"/>
        </w:rPr>
      </w:pPr>
    </w:p>
    <w:p w14:paraId="61B2ECC6" w14:textId="77777777" w:rsidR="00D02D47" w:rsidRPr="00D02D47" w:rsidRDefault="00D02D47" w:rsidP="00D02D47">
      <w:pPr>
        <w:spacing w:after="0" w:line="240" w:lineRule="auto"/>
        <w:jc w:val="center"/>
        <w:rPr>
          <w:rFonts w:ascii="Times New Roman" w:eastAsia="Times New Roman" w:hAnsi="Times New Roman" w:cs="Times New Roman"/>
          <w:b/>
          <w:bCs/>
          <w:sz w:val="30"/>
          <w:szCs w:val="30"/>
          <w:lang w:eastAsia="ru-RU"/>
        </w:rPr>
      </w:pPr>
      <w:r w:rsidRPr="00D02D47">
        <w:rPr>
          <w:rFonts w:ascii="Times New Roman" w:eastAsia="Times New Roman" w:hAnsi="Times New Roman" w:cs="Times New Roman"/>
          <w:b/>
          <w:bCs/>
          <w:sz w:val="30"/>
          <w:szCs w:val="30"/>
          <w:lang w:eastAsia="ru-RU"/>
        </w:rPr>
        <w:t>ГЛАВА 6</w:t>
      </w:r>
    </w:p>
    <w:p w14:paraId="28325ED8" w14:textId="77777777" w:rsidR="00D02D47" w:rsidRPr="00D02D47" w:rsidRDefault="00D02D47" w:rsidP="00D02D47">
      <w:pPr>
        <w:spacing w:after="0" w:line="240" w:lineRule="auto"/>
        <w:jc w:val="center"/>
        <w:rPr>
          <w:rFonts w:ascii="Calibri" w:eastAsia="Times New Roman" w:hAnsi="Calibri" w:cs="Times New Roman"/>
          <w:b/>
          <w:bCs/>
          <w:spacing w:val="-10"/>
          <w:sz w:val="30"/>
          <w:szCs w:val="30"/>
          <w:lang w:eastAsia="ru-RU"/>
        </w:rPr>
      </w:pPr>
      <w:r w:rsidRPr="00D02D47">
        <w:rPr>
          <w:rFonts w:ascii="Times New Roman Полужирный" w:eastAsia="Times New Roman" w:hAnsi="Times New Roman Полужирный" w:cs="Times New Roman"/>
          <w:b/>
          <w:bCs/>
          <w:spacing w:val="-10"/>
          <w:sz w:val="30"/>
          <w:szCs w:val="30"/>
          <w:lang w:eastAsia="ru-RU"/>
        </w:rPr>
        <w:t>ТРЕБОВАНИЯ К ОРГАНИЗАЦИИ ОБРАЗОВАТЕЛЬНОГО ПРОЦЕССА</w:t>
      </w:r>
    </w:p>
    <w:p w14:paraId="2F6D4210" w14:textId="77777777" w:rsidR="00D02D47" w:rsidRPr="00D02D47" w:rsidRDefault="00D02D47" w:rsidP="00D02D47">
      <w:pPr>
        <w:spacing w:after="0" w:line="240" w:lineRule="auto"/>
        <w:jc w:val="center"/>
        <w:rPr>
          <w:rFonts w:ascii="Calibri" w:eastAsia="Times New Roman" w:hAnsi="Calibri" w:cs="Times New Roman"/>
          <w:b/>
          <w:bCs/>
          <w:spacing w:val="-10"/>
          <w:sz w:val="30"/>
          <w:szCs w:val="30"/>
          <w:lang w:eastAsia="ru-RU"/>
        </w:rPr>
      </w:pPr>
    </w:p>
    <w:p w14:paraId="0D8C1F21" w14:textId="77777777" w:rsidR="00D02D47" w:rsidRPr="00080EBA" w:rsidRDefault="00D02D47" w:rsidP="00D02D47">
      <w:pPr>
        <w:widowControl w:val="0"/>
        <w:spacing w:after="0" w:line="240" w:lineRule="auto"/>
        <w:ind w:firstLine="709"/>
        <w:jc w:val="both"/>
        <w:rPr>
          <w:rFonts w:ascii="Times New Roman" w:eastAsia="Times New Roman" w:hAnsi="Times New Roman" w:cs="Times New Roman"/>
          <w:color w:val="000000" w:themeColor="text1"/>
          <w:spacing w:val="-12"/>
          <w:sz w:val="30"/>
          <w:szCs w:val="30"/>
          <w:lang w:eastAsia="ru-RU"/>
        </w:rPr>
      </w:pPr>
      <w:r w:rsidRPr="00080EBA">
        <w:rPr>
          <w:rFonts w:ascii="Times New Roman" w:eastAsia="Times New Roman" w:hAnsi="Times New Roman" w:cs="Times New Roman"/>
          <w:color w:val="000000" w:themeColor="text1"/>
          <w:sz w:val="30"/>
          <w:szCs w:val="30"/>
          <w:lang w:eastAsia="ru-RU"/>
        </w:rPr>
        <w:t>31. </w:t>
      </w:r>
      <w:r w:rsidRPr="00080EBA">
        <w:rPr>
          <w:rFonts w:ascii="Times New Roman" w:eastAsia="Times New Roman" w:hAnsi="Times New Roman" w:cs="Times New Roman"/>
          <w:color w:val="000000" w:themeColor="text1"/>
          <w:spacing w:val="-12"/>
          <w:sz w:val="30"/>
          <w:szCs w:val="30"/>
          <w:lang w:eastAsia="ru-RU"/>
        </w:rPr>
        <w:t>Педагогические работники учреждения высшего образования должны:</w:t>
      </w:r>
    </w:p>
    <w:p w14:paraId="5392FB1F" w14:textId="77777777" w:rsidR="00D02D47" w:rsidRPr="00080EBA" w:rsidRDefault="00D02D47" w:rsidP="00D02D47">
      <w:pPr>
        <w:widowControl w:val="0"/>
        <w:tabs>
          <w:tab w:val="left" w:pos="540"/>
        </w:tabs>
        <w:spacing w:after="0" w:line="240" w:lineRule="auto"/>
        <w:ind w:firstLine="709"/>
        <w:jc w:val="both"/>
        <w:rPr>
          <w:rFonts w:ascii="Times New Roman" w:eastAsia="Times New Roman" w:hAnsi="Times New Roman" w:cs="Times New Roman"/>
          <w:color w:val="000000" w:themeColor="text1"/>
          <w:sz w:val="30"/>
          <w:szCs w:val="30"/>
          <w:lang w:eastAsia="ru-RU"/>
        </w:rPr>
      </w:pPr>
      <w:r w:rsidRPr="00080EBA">
        <w:rPr>
          <w:rFonts w:ascii="Times New Roman" w:eastAsia="Times New Roman" w:hAnsi="Times New Roman" w:cs="Times New Roman"/>
          <w:color w:val="000000" w:themeColor="text1"/>
          <w:sz w:val="30"/>
          <w:szCs w:val="30"/>
          <w:lang w:eastAsia="ru-RU"/>
        </w:rPr>
        <w:t>заниматься научно-методической деятельностью;</w:t>
      </w:r>
    </w:p>
    <w:p w14:paraId="48B8AEB3" w14:textId="77777777" w:rsidR="00D02D47" w:rsidRPr="00080EBA" w:rsidRDefault="00D02D47" w:rsidP="00D02D47">
      <w:pPr>
        <w:widowControl w:val="0"/>
        <w:tabs>
          <w:tab w:val="left" w:pos="540"/>
        </w:tabs>
        <w:spacing w:after="0" w:line="240" w:lineRule="auto"/>
        <w:ind w:firstLine="709"/>
        <w:jc w:val="both"/>
        <w:rPr>
          <w:rFonts w:ascii="Times New Roman" w:eastAsia="Times New Roman" w:hAnsi="Times New Roman" w:cs="Times New Roman"/>
          <w:color w:val="000000" w:themeColor="text1"/>
          <w:spacing w:val="-4"/>
          <w:sz w:val="30"/>
          <w:szCs w:val="30"/>
          <w:lang w:eastAsia="ru-RU"/>
        </w:rPr>
      </w:pPr>
      <w:r w:rsidRPr="00080EBA">
        <w:rPr>
          <w:rFonts w:ascii="Times New Roman" w:eastAsia="Times New Roman" w:hAnsi="Times New Roman" w:cs="Times New Roman"/>
          <w:color w:val="000000" w:themeColor="text1"/>
          <w:spacing w:val="-4"/>
          <w:sz w:val="30"/>
          <w:szCs w:val="30"/>
          <w:lang w:eastAsia="ru-RU"/>
        </w:rPr>
        <w:t>владеть современными образовательными, в том числе информационными технологиями, необходимыми для организации образовательного процесса на должном уровне;</w:t>
      </w:r>
    </w:p>
    <w:p w14:paraId="7012EC14" w14:textId="77777777" w:rsidR="00D02D47" w:rsidRPr="00080EBA" w:rsidRDefault="00D02D47" w:rsidP="00D02D47">
      <w:pPr>
        <w:widowControl w:val="0"/>
        <w:tabs>
          <w:tab w:val="left" w:pos="540"/>
        </w:tabs>
        <w:spacing w:after="0" w:line="240" w:lineRule="auto"/>
        <w:ind w:firstLine="709"/>
        <w:jc w:val="both"/>
        <w:rPr>
          <w:rFonts w:ascii="Times New Roman" w:eastAsia="Times New Roman" w:hAnsi="Times New Roman" w:cs="Times New Roman"/>
          <w:color w:val="000000" w:themeColor="text1"/>
          <w:sz w:val="30"/>
          <w:szCs w:val="30"/>
          <w:lang w:eastAsia="ru-RU"/>
        </w:rPr>
      </w:pPr>
      <w:r w:rsidRPr="00080EBA">
        <w:rPr>
          <w:rFonts w:ascii="Times New Roman" w:eastAsia="Times New Roman" w:hAnsi="Times New Roman" w:cs="Times New Roman"/>
          <w:color w:val="000000" w:themeColor="text1"/>
          <w:sz w:val="30"/>
          <w:szCs w:val="30"/>
          <w:lang w:eastAsia="ru-RU"/>
        </w:rPr>
        <w:t>обладать личностными качествами и компетенциями, позволяющими эффективно организовывать учебную и воспитательную работу со студентами</w:t>
      </w:r>
      <w:r w:rsidRPr="00080EBA">
        <w:rPr>
          <w:rFonts w:ascii="Times New Roman" w:eastAsia="Times New Roman" w:hAnsi="Times New Roman" w:cs="Times New Roman"/>
          <w:color w:val="000000" w:themeColor="text1"/>
          <w:sz w:val="30"/>
          <w:szCs w:val="30"/>
          <w:lang w:val="be-BY" w:eastAsia="ru-RU"/>
        </w:rPr>
        <w:t xml:space="preserve">, </w:t>
      </w:r>
      <w:r w:rsidRPr="00080EBA">
        <w:rPr>
          <w:rFonts w:ascii="Times New Roman" w:eastAsia="Times New Roman" w:hAnsi="Times New Roman" w:cs="Times New Roman"/>
          <w:color w:val="000000" w:themeColor="text1"/>
          <w:sz w:val="30"/>
          <w:szCs w:val="30"/>
          <w:lang w:eastAsia="ru-RU"/>
        </w:rPr>
        <w:t>курсантами, слушателями.</w:t>
      </w:r>
    </w:p>
    <w:p w14:paraId="20F7C06A" w14:textId="77777777" w:rsidR="00D02D47" w:rsidRPr="00080EBA" w:rsidRDefault="00D02D47" w:rsidP="00D02D47">
      <w:pPr>
        <w:widowControl w:val="0"/>
        <w:tabs>
          <w:tab w:val="left" w:pos="540"/>
        </w:tabs>
        <w:spacing w:after="0" w:line="240" w:lineRule="auto"/>
        <w:ind w:firstLine="709"/>
        <w:jc w:val="both"/>
        <w:rPr>
          <w:rFonts w:ascii="Times New Roman" w:eastAsia="Times New Roman" w:hAnsi="Times New Roman" w:cs="Times New Roman"/>
          <w:color w:val="000000" w:themeColor="text1"/>
          <w:spacing w:val="-6"/>
          <w:sz w:val="30"/>
          <w:szCs w:val="30"/>
          <w:lang w:eastAsia="ru-RU"/>
        </w:rPr>
      </w:pPr>
      <w:r w:rsidRPr="00080EBA">
        <w:rPr>
          <w:rFonts w:ascii="Times New Roman" w:eastAsia="Times New Roman" w:hAnsi="Times New Roman" w:cs="Times New Roman"/>
          <w:color w:val="000000" w:themeColor="text1"/>
          <w:spacing w:val="-6"/>
          <w:sz w:val="30"/>
          <w:szCs w:val="30"/>
          <w:lang w:eastAsia="ru-RU"/>
        </w:rPr>
        <w:t>Для осуществления образовательного процесса могут привлекаться специалисты реального сектора экономики, деятельность которых связана со специальностью высшего образования I ступени, в соответствии с законодательством.</w:t>
      </w:r>
    </w:p>
    <w:p w14:paraId="5B9D73CE" w14:textId="77777777" w:rsidR="00D02D47" w:rsidRPr="00080EBA" w:rsidRDefault="00D02D47" w:rsidP="00D02D47">
      <w:pPr>
        <w:widowControl w:val="0"/>
        <w:spacing w:after="0" w:line="240" w:lineRule="auto"/>
        <w:ind w:firstLine="709"/>
        <w:jc w:val="both"/>
        <w:rPr>
          <w:rFonts w:ascii="Times New Roman" w:eastAsia="Times New Roman" w:hAnsi="Times New Roman" w:cs="Times New Roman"/>
          <w:color w:val="000000" w:themeColor="text1"/>
          <w:sz w:val="30"/>
          <w:szCs w:val="30"/>
          <w:lang w:eastAsia="ru-RU"/>
        </w:rPr>
      </w:pPr>
      <w:r w:rsidRPr="00080EBA">
        <w:rPr>
          <w:rFonts w:ascii="Times New Roman" w:eastAsia="Times New Roman" w:hAnsi="Times New Roman" w:cs="Times New Roman"/>
          <w:color w:val="000000" w:themeColor="text1"/>
          <w:sz w:val="30"/>
          <w:szCs w:val="30"/>
          <w:lang w:eastAsia="ru-RU"/>
        </w:rPr>
        <w:t>32. Учреждение высшего образования должно располагать:</w:t>
      </w:r>
    </w:p>
    <w:p w14:paraId="427082BF" w14:textId="77777777" w:rsidR="00D02D47" w:rsidRPr="00080EBA" w:rsidRDefault="00D02D47" w:rsidP="00D02D47">
      <w:pPr>
        <w:widowControl w:val="0"/>
        <w:tabs>
          <w:tab w:val="left" w:pos="540"/>
        </w:tabs>
        <w:spacing w:after="0" w:line="240" w:lineRule="auto"/>
        <w:ind w:firstLine="709"/>
        <w:jc w:val="both"/>
        <w:rPr>
          <w:rFonts w:ascii="Times New Roman" w:eastAsia="Times New Roman" w:hAnsi="Times New Roman" w:cs="Times New Roman"/>
          <w:color w:val="000000" w:themeColor="text1"/>
          <w:sz w:val="30"/>
          <w:szCs w:val="30"/>
          <w:lang w:eastAsia="ru-RU"/>
        </w:rPr>
      </w:pPr>
      <w:r w:rsidRPr="00080EBA">
        <w:rPr>
          <w:rFonts w:ascii="Times New Roman" w:eastAsia="Times New Roman" w:hAnsi="Times New Roman" w:cs="Times New Roman"/>
          <w:color w:val="000000" w:themeColor="text1"/>
          <w:sz w:val="30"/>
          <w:szCs w:val="30"/>
          <w:lang w:eastAsia="ru-RU"/>
        </w:rPr>
        <w:t>материально-технической базой, необходимой для организации образовательного процесса, самостоятельной работы и развития личности студента, курсанта, слушателя;</w:t>
      </w:r>
    </w:p>
    <w:p w14:paraId="7154BC37" w14:textId="77777777" w:rsidR="00D02D47" w:rsidRPr="00D02D47" w:rsidRDefault="00D02D47" w:rsidP="00D02D47">
      <w:pPr>
        <w:widowControl w:val="0"/>
        <w:spacing w:after="0" w:line="240" w:lineRule="auto"/>
        <w:ind w:firstLine="709"/>
        <w:jc w:val="both"/>
        <w:rPr>
          <w:rFonts w:ascii="Times New Roman" w:eastAsia="Times New Roman" w:hAnsi="Times New Roman" w:cs="Times New Roman"/>
          <w:spacing w:val="-2"/>
          <w:sz w:val="30"/>
          <w:szCs w:val="30"/>
          <w:lang w:eastAsia="ru-RU"/>
        </w:rPr>
      </w:pPr>
      <w:r w:rsidRPr="00080EBA">
        <w:rPr>
          <w:rFonts w:ascii="Times New Roman" w:eastAsia="Times New Roman" w:hAnsi="Times New Roman" w:cs="Times New Roman"/>
          <w:color w:val="000000" w:themeColor="text1"/>
          <w:spacing w:val="-6"/>
          <w:sz w:val="30"/>
          <w:szCs w:val="30"/>
          <w:lang w:eastAsia="ru-RU"/>
        </w:rPr>
        <w:t xml:space="preserve">средствами обучения, необходимыми для реализации образовательной программы высшего образования </w:t>
      </w:r>
      <w:r w:rsidRPr="00080EBA">
        <w:rPr>
          <w:rFonts w:ascii="Times New Roman" w:eastAsia="Times New Roman" w:hAnsi="Times New Roman" w:cs="Times New Roman"/>
          <w:color w:val="000000" w:themeColor="text1"/>
          <w:spacing w:val="-6"/>
          <w:sz w:val="30"/>
          <w:szCs w:val="30"/>
          <w:lang w:val="en-US" w:eastAsia="ru-RU"/>
        </w:rPr>
        <w:t>I</w:t>
      </w:r>
      <w:r w:rsidRPr="00080EBA">
        <w:rPr>
          <w:rFonts w:ascii="Times New Roman" w:eastAsia="Times New Roman" w:hAnsi="Times New Roman" w:cs="Times New Roman"/>
          <w:color w:val="000000" w:themeColor="text1"/>
          <w:spacing w:val="-6"/>
          <w:sz w:val="30"/>
          <w:szCs w:val="30"/>
          <w:lang w:eastAsia="ru-RU"/>
        </w:rPr>
        <w:t xml:space="preserve"> ступени </w:t>
      </w:r>
      <w:r w:rsidRPr="00D02D47">
        <w:rPr>
          <w:rFonts w:ascii="Times New Roman" w:eastAsia="Times New Roman" w:hAnsi="Times New Roman" w:cs="Times New Roman"/>
          <w:spacing w:val="-6"/>
          <w:sz w:val="30"/>
          <w:szCs w:val="30"/>
          <w:lang w:eastAsia="ru-RU"/>
        </w:rPr>
        <w:t>(приборы, оборудование, инструменты, учебно-наглядные пособия, компьютеры, компьютерные</w:t>
      </w:r>
      <w:r w:rsidRPr="00D02D47">
        <w:rPr>
          <w:rFonts w:ascii="Times New Roman" w:eastAsia="Times New Roman" w:hAnsi="Times New Roman" w:cs="Times New Roman"/>
          <w:spacing w:val="-2"/>
          <w:sz w:val="30"/>
          <w:szCs w:val="30"/>
          <w:lang w:eastAsia="ru-RU"/>
        </w:rPr>
        <w:t xml:space="preserve"> сети, аудиовизуальные средства и иные материальные объекты).</w:t>
      </w:r>
    </w:p>
    <w:p w14:paraId="5AC57A39" w14:textId="77777777" w:rsidR="00D02D47" w:rsidRPr="00D02D47" w:rsidRDefault="00D02D47" w:rsidP="00D02D47">
      <w:pPr>
        <w:widowControl w:val="0"/>
        <w:spacing w:after="0" w:line="240" w:lineRule="auto"/>
        <w:ind w:firstLine="709"/>
        <w:jc w:val="both"/>
        <w:rPr>
          <w:rFonts w:ascii="Times New Roman" w:eastAsia="Times New Roman" w:hAnsi="Times New Roman" w:cs="Times New Roman"/>
          <w:sz w:val="30"/>
          <w:szCs w:val="30"/>
          <w:lang w:eastAsia="ru-RU"/>
        </w:rPr>
      </w:pPr>
      <w:r w:rsidRPr="00D02D47">
        <w:rPr>
          <w:rFonts w:ascii="Times New Roman" w:eastAsia="Times New Roman" w:hAnsi="Times New Roman" w:cs="Times New Roman"/>
          <w:spacing w:val="-2"/>
          <w:sz w:val="30"/>
          <w:szCs w:val="30"/>
          <w:lang w:eastAsia="ru-RU"/>
        </w:rPr>
        <w:t>Функционирование информационно-образовательной среды учреждения высшего образования</w:t>
      </w:r>
      <w:r w:rsidRPr="00D02D47">
        <w:rPr>
          <w:rFonts w:ascii="Times New Roman" w:eastAsia="Times New Roman" w:hAnsi="Times New Roman" w:cs="Times New Roman"/>
          <w:sz w:val="30"/>
          <w:szCs w:val="30"/>
          <w:lang w:eastAsia="ru-RU"/>
        </w:rPr>
        <w:t xml:space="preserve"> обеспечивается соответствующими средствами информационно-коммуникационных технологий и должно соответствовать законодательству.</w:t>
      </w:r>
    </w:p>
    <w:p w14:paraId="64EEBA71" w14:textId="77777777" w:rsidR="00D02D47" w:rsidRPr="00D02D47" w:rsidRDefault="00D02D47" w:rsidP="00D02D47">
      <w:pPr>
        <w:widowControl w:val="0"/>
        <w:spacing w:after="0" w:line="240" w:lineRule="auto"/>
        <w:ind w:firstLine="709"/>
        <w:jc w:val="both"/>
        <w:rPr>
          <w:rFonts w:ascii="Times New Roman" w:eastAsia="Times New Roman" w:hAnsi="Times New Roman" w:cs="Times New Roman"/>
          <w:spacing w:val="-6"/>
          <w:sz w:val="30"/>
          <w:szCs w:val="30"/>
          <w:lang w:eastAsia="ru-RU"/>
        </w:rPr>
      </w:pPr>
      <w:r w:rsidRPr="00D02D47">
        <w:rPr>
          <w:rFonts w:ascii="Times New Roman" w:eastAsia="Times New Roman" w:hAnsi="Times New Roman" w:cs="Times New Roman"/>
          <w:spacing w:val="-6"/>
          <w:sz w:val="30"/>
          <w:szCs w:val="30"/>
          <w:lang w:eastAsia="ru-RU"/>
        </w:rPr>
        <w:t>Обучающиеся из числа лиц с особенностями психофизического развития должны быть обеспечены адаптированными печатными и (или) электронными образовательными ресурсами.</w:t>
      </w:r>
    </w:p>
    <w:p w14:paraId="357363CF" w14:textId="77777777" w:rsidR="00D02D47" w:rsidRPr="00080EBA" w:rsidRDefault="00D02D47" w:rsidP="00D02D47">
      <w:pPr>
        <w:widowControl w:val="0"/>
        <w:spacing w:after="0" w:line="240" w:lineRule="auto"/>
        <w:ind w:firstLine="709"/>
        <w:jc w:val="both"/>
        <w:rPr>
          <w:rFonts w:ascii="Times New Roman" w:eastAsia="Times New Roman" w:hAnsi="Times New Roman" w:cs="Times New Roman"/>
          <w:spacing w:val="-6"/>
          <w:sz w:val="30"/>
          <w:szCs w:val="30"/>
          <w:lang w:eastAsia="ru-RU"/>
        </w:rPr>
      </w:pPr>
      <w:r w:rsidRPr="00D02D47">
        <w:rPr>
          <w:rFonts w:ascii="Times New Roman" w:eastAsia="Times New Roman" w:hAnsi="Times New Roman" w:cs="Times New Roman"/>
          <w:spacing w:val="-6"/>
          <w:sz w:val="30"/>
          <w:szCs w:val="30"/>
          <w:lang w:eastAsia="ru-RU"/>
        </w:rPr>
        <w:t xml:space="preserve">В случае применения дистанционных образовательных технологий допускается замена специально оборудованных помещений их виртуальными аналогами, позволяющими обучающимся приобрести компетенции, </w:t>
      </w:r>
      <w:r w:rsidRPr="00080EBA">
        <w:rPr>
          <w:rFonts w:ascii="Times New Roman" w:eastAsia="Times New Roman" w:hAnsi="Times New Roman" w:cs="Times New Roman"/>
          <w:spacing w:val="-6"/>
          <w:sz w:val="30"/>
          <w:szCs w:val="30"/>
          <w:lang w:eastAsia="ru-RU"/>
        </w:rPr>
        <w:t>определенные в главе 4 настоящего образовательного стандарта.</w:t>
      </w:r>
    </w:p>
    <w:p w14:paraId="26C8BF1D" w14:textId="77777777" w:rsidR="00D02D47" w:rsidRPr="00080EBA" w:rsidRDefault="00D02D47" w:rsidP="00D02D47">
      <w:pPr>
        <w:widowControl w:val="0"/>
        <w:spacing w:after="0" w:line="240" w:lineRule="auto"/>
        <w:ind w:firstLine="709"/>
        <w:jc w:val="both"/>
        <w:rPr>
          <w:rFonts w:ascii="Times New Roman" w:eastAsia="Times New Roman" w:hAnsi="Times New Roman" w:cs="Times New Roman"/>
          <w:sz w:val="30"/>
          <w:szCs w:val="30"/>
          <w:lang w:eastAsia="ru-RU"/>
        </w:rPr>
      </w:pPr>
      <w:r w:rsidRPr="00080EBA">
        <w:rPr>
          <w:rFonts w:ascii="Times New Roman" w:eastAsia="Times New Roman" w:hAnsi="Times New Roman" w:cs="Times New Roman"/>
          <w:sz w:val="30"/>
          <w:szCs w:val="30"/>
          <w:lang w:eastAsia="ru-RU"/>
        </w:rPr>
        <w:t>33. Научно-методическое обеспечение образовательного процесса должно соответствовать следующим требованиям:</w:t>
      </w:r>
    </w:p>
    <w:p w14:paraId="7E5876E0" w14:textId="77777777" w:rsidR="00D02D47" w:rsidRPr="00D02D47" w:rsidRDefault="00D02D47" w:rsidP="00D02D47">
      <w:pPr>
        <w:widowControl w:val="0"/>
        <w:spacing w:after="0" w:line="240" w:lineRule="auto"/>
        <w:ind w:firstLine="709"/>
        <w:jc w:val="both"/>
        <w:rPr>
          <w:rFonts w:ascii="Times New Roman" w:eastAsia="Times New Roman" w:hAnsi="Times New Roman" w:cs="Times New Roman"/>
          <w:spacing w:val="-6"/>
          <w:sz w:val="30"/>
          <w:szCs w:val="30"/>
          <w:lang w:eastAsia="ru-RU"/>
        </w:rPr>
      </w:pPr>
      <w:r w:rsidRPr="00080EBA">
        <w:rPr>
          <w:rFonts w:ascii="Times New Roman" w:eastAsia="Times New Roman" w:hAnsi="Times New Roman" w:cs="Times New Roman"/>
          <w:spacing w:val="-6"/>
          <w:sz w:val="30"/>
          <w:szCs w:val="30"/>
          <w:lang w:eastAsia="ru-RU"/>
        </w:rPr>
        <w:t>учебные дисциплины</w:t>
      </w:r>
      <w:r w:rsidRPr="00D02D47">
        <w:rPr>
          <w:rFonts w:ascii="Times New Roman" w:eastAsia="Times New Roman" w:hAnsi="Times New Roman" w:cs="Times New Roman"/>
          <w:spacing w:val="-6"/>
          <w:sz w:val="30"/>
          <w:szCs w:val="30"/>
          <w:lang w:eastAsia="ru-RU"/>
        </w:rPr>
        <w:t xml:space="preserve"> (модули) должны быть обеспечены современной учебной, справочной, иной литературой, учебными программами, учебно-методической документацией, информационно-аналитическими материалами, в том числе в электронном виде;</w:t>
      </w:r>
    </w:p>
    <w:p w14:paraId="22D56A2F" w14:textId="77777777" w:rsidR="00D02D47" w:rsidRPr="00D02D47" w:rsidRDefault="00D02D47" w:rsidP="00D02D47">
      <w:pPr>
        <w:widowControl w:val="0"/>
        <w:spacing w:after="0" w:line="240" w:lineRule="auto"/>
        <w:ind w:firstLine="709"/>
        <w:jc w:val="both"/>
        <w:rPr>
          <w:rFonts w:ascii="Times New Roman" w:eastAsia="Times New Roman" w:hAnsi="Times New Roman" w:cs="Times New Roman"/>
          <w:sz w:val="30"/>
          <w:szCs w:val="30"/>
          <w:lang w:eastAsia="ru-RU"/>
        </w:rPr>
      </w:pPr>
      <w:r w:rsidRPr="00D02D47">
        <w:rPr>
          <w:rFonts w:ascii="Times New Roman" w:eastAsia="Times New Roman" w:hAnsi="Times New Roman" w:cs="Times New Roman"/>
          <w:bCs/>
          <w:sz w:val="30"/>
          <w:szCs w:val="30"/>
          <w:lang w:eastAsia="ru-RU"/>
        </w:rPr>
        <w:t>должен быть обеспечен</w:t>
      </w:r>
      <w:r w:rsidRPr="00D02D47">
        <w:rPr>
          <w:rFonts w:ascii="Times New Roman" w:eastAsia="Times New Roman" w:hAnsi="Times New Roman" w:cs="Times New Roman"/>
          <w:sz w:val="30"/>
          <w:szCs w:val="30"/>
          <w:lang w:eastAsia="ru-RU"/>
        </w:rPr>
        <w:t xml:space="preserve"> доступ для каждого </w:t>
      </w:r>
      <w:r w:rsidRPr="00D02D47">
        <w:rPr>
          <w:rFonts w:ascii="Times New Roman" w:eastAsia="Times New Roman" w:hAnsi="Times New Roman" w:cs="Times New Roman"/>
          <w:bCs/>
          <w:sz w:val="30"/>
          <w:szCs w:val="30"/>
          <w:lang w:eastAsia="ru-RU"/>
        </w:rPr>
        <w:t>студента, курсанта, слушателя к библиотечным</w:t>
      </w:r>
      <w:r w:rsidRPr="00D02D47">
        <w:rPr>
          <w:rFonts w:ascii="Times New Roman" w:eastAsia="Times New Roman" w:hAnsi="Times New Roman" w:cs="Times New Roman"/>
          <w:sz w:val="30"/>
          <w:szCs w:val="30"/>
          <w:lang w:eastAsia="ru-RU"/>
        </w:rPr>
        <w:t xml:space="preserve"> </w:t>
      </w:r>
      <w:r w:rsidRPr="00D02D47">
        <w:rPr>
          <w:rFonts w:ascii="Times New Roman" w:eastAsia="Times New Roman" w:hAnsi="Times New Roman" w:cs="Times New Roman"/>
          <w:bCs/>
          <w:sz w:val="30"/>
          <w:szCs w:val="30"/>
          <w:lang w:val="x-none" w:eastAsia="ru-RU"/>
        </w:rPr>
        <w:t>фондам, электронным средствам обучения, электронным информационным ресурсам (локального доступа, удаленного доступа) по всем учебным дисциплинам</w:t>
      </w:r>
      <w:r w:rsidRPr="00D02D47">
        <w:rPr>
          <w:rFonts w:ascii="Times New Roman" w:eastAsia="Times New Roman" w:hAnsi="Times New Roman" w:cs="Times New Roman"/>
          <w:bCs/>
          <w:sz w:val="30"/>
          <w:szCs w:val="30"/>
          <w:lang w:eastAsia="ru-RU"/>
        </w:rPr>
        <w:t xml:space="preserve"> (модулям)</w:t>
      </w:r>
      <w:r w:rsidRPr="00D02D47">
        <w:rPr>
          <w:rFonts w:ascii="Times New Roman" w:eastAsia="Times New Roman" w:hAnsi="Times New Roman" w:cs="Times New Roman"/>
          <w:bCs/>
          <w:sz w:val="30"/>
          <w:szCs w:val="30"/>
          <w:lang w:val="x-none" w:eastAsia="ru-RU"/>
        </w:rPr>
        <w:t>.</w:t>
      </w:r>
    </w:p>
    <w:p w14:paraId="70575BD2" w14:textId="77777777" w:rsidR="00D02D47" w:rsidRPr="00D02D47" w:rsidRDefault="00D02D47" w:rsidP="00D02D47">
      <w:pPr>
        <w:widowControl w:val="0"/>
        <w:spacing w:after="0" w:line="240" w:lineRule="auto"/>
        <w:ind w:firstLine="709"/>
        <w:jc w:val="both"/>
        <w:rPr>
          <w:rFonts w:ascii="Times New Roman" w:eastAsia="Times New Roman" w:hAnsi="Times New Roman" w:cs="Times New Roman"/>
          <w:sz w:val="30"/>
          <w:szCs w:val="30"/>
          <w:lang w:eastAsia="ru-RU"/>
        </w:rPr>
      </w:pPr>
      <w:r w:rsidRPr="00D02D47">
        <w:rPr>
          <w:rFonts w:ascii="Times New Roman" w:eastAsia="Times New Roman" w:hAnsi="Times New Roman" w:cs="Times New Roman"/>
          <w:sz w:val="30"/>
          <w:szCs w:val="30"/>
          <w:lang w:eastAsia="ru-RU"/>
        </w:rPr>
        <w:t>Научно-методическое обеспечение должно быть ориентировано на разработку и внедрение в образовательный процесс инновационных образовательных технологий, адекватных компетентностному подходу (креативного и диалогового обучения, вариативных моделей самостоятельной работы, модульных и рейтинговых систем обучения, тестовых и других систем оценивания уровня компетенций и иное).</w:t>
      </w:r>
    </w:p>
    <w:p w14:paraId="626A83D1" w14:textId="77777777" w:rsidR="00D02D47" w:rsidRPr="00D02D47" w:rsidRDefault="00D02D47" w:rsidP="00D02D47">
      <w:pPr>
        <w:widowControl w:val="0"/>
        <w:spacing w:after="0" w:line="240" w:lineRule="auto"/>
        <w:ind w:firstLine="709"/>
        <w:jc w:val="both"/>
        <w:rPr>
          <w:rFonts w:ascii="Times New Roman" w:eastAsia="Times New Roman" w:hAnsi="Times New Roman" w:cs="Times New Roman"/>
          <w:spacing w:val="-6"/>
          <w:sz w:val="30"/>
          <w:szCs w:val="30"/>
          <w:lang w:eastAsia="ru-RU"/>
        </w:rPr>
      </w:pPr>
      <w:r w:rsidRPr="00D02D47">
        <w:rPr>
          <w:rFonts w:ascii="Times New Roman" w:eastAsia="Times New Roman" w:hAnsi="Times New Roman" w:cs="Times New Roman"/>
          <w:spacing w:val="-6"/>
          <w:sz w:val="30"/>
          <w:szCs w:val="30"/>
          <w:lang w:eastAsia="ru-RU"/>
        </w:rPr>
        <w:t>Обязательным элементом научно-методического обеспечения образовательного процесса является размещенный на официальном сайте учреждения высшего образования в глобальной компьютерной сети Интернет каталог учебных дисциплин (модулей), который удовлетворяет следующим требованиям:</w:t>
      </w:r>
    </w:p>
    <w:p w14:paraId="2B4FE4EF" w14:textId="77777777" w:rsidR="00D02D47" w:rsidRPr="00D02D47" w:rsidRDefault="00D02D47" w:rsidP="00D02D47">
      <w:pPr>
        <w:widowControl w:val="0"/>
        <w:spacing w:after="0" w:line="240" w:lineRule="auto"/>
        <w:ind w:firstLine="709"/>
        <w:jc w:val="both"/>
        <w:rPr>
          <w:rFonts w:ascii="Times New Roman" w:eastAsia="Times New Roman" w:hAnsi="Times New Roman" w:cs="Times New Roman"/>
          <w:bCs/>
          <w:spacing w:val="-6"/>
          <w:sz w:val="30"/>
          <w:szCs w:val="30"/>
          <w:lang w:eastAsia="ru-RU"/>
        </w:rPr>
      </w:pPr>
      <w:r w:rsidRPr="00D02D47">
        <w:rPr>
          <w:rFonts w:ascii="Times New Roman" w:eastAsia="Times New Roman" w:hAnsi="Times New Roman" w:cs="Times New Roman"/>
          <w:bCs/>
          <w:spacing w:val="-6"/>
          <w:sz w:val="30"/>
          <w:szCs w:val="30"/>
          <w:lang w:eastAsia="ru-RU"/>
        </w:rPr>
        <w:t>включает в себя удобную в использовании и актуальную информацию, доступную для абитуриентов на этапе вступительной кампании, а также для студентов, курсантов, слушателей на протяжении всего периода обучения;</w:t>
      </w:r>
    </w:p>
    <w:p w14:paraId="330E6FE7" w14:textId="77777777" w:rsidR="00D02D47" w:rsidRPr="00A73570" w:rsidRDefault="00D02D47" w:rsidP="00D02D47">
      <w:pPr>
        <w:widowControl w:val="0"/>
        <w:spacing w:after="0" w:line="240" w:lineRule="auto"/>
        <w:ind w:firstLine="709"/>
        <w:jc w:val="both"/>
        <w:rPr>
          <w:rFonts w:ascii="Times New Roman" w:eastAsia="Times New Roman" w:hAnsi="Times New Roman" w:cs="Times New Roman"/>
          <w:bCs/>
          <w:spacing w:val="-10"/>
          <w:sz w:val="30"/>
          <w:szCs w:val="30"/>
          <w:lang w:eastAsia="ru-RU"/>
        </w:rPr>
      </w:pPr>
      <w:r w:rsidRPr="00A73570">
        <w:rPr>
          <w:rFonts w:ascii="Times New Roman" w:eastAsia="Times New Roman" w:hAnsi="Times New Roman" w:cs="Times New Roman"/>
          <w:spacing w:val="-10"/>
          <w:sz w:val="30"/>
          <w:szCs w:val="30"/>
          <w:lang w:eastAsia="ru-RU"/>
        </w:rPr>
        <w:t xml:space="preserve">представляется на русском и (или) белорусском </w:t>
      </w:r>
      <w:r w:rsidRPr="00A73570">
        <w:rPr>
          <w:rFonts w:ascii="Times New Roman" w:eastAsia="Times New Roman" w:hAnsi="Times New Roman" w:cs="Times New Roman"/>
          <w:bCs/>
          <w:spacing w:val="-10"/>
          <w:sz w:val="30"/>
          <w:szCs w:val="30"/>
          <w:lang w:eastAsia="ru-RU"/>
        </w:rPr>
        <w:t>языке и английском языке;</w:t>
      </w:r>
    </w:p>
    <w:p w14:paraId="4BE7CAE8" w14:textId="77777777" w:rsidR="00D02D47" w:rsidRPr="00D02D47" w:rsidRDefault="00D02D47" w:rsidP="00D02D47">
      <w:pPr>
        <w:widowControl w:val="0"/>
        <w:spacing w:after="0" w:line="240" w:lineRule="auto"/>
        <w:ind w:firstLine="709"/>
        <w:jc w:val="both"/>
        <w:rPr>
          <w:rFonts w:ascii="Times New Roman" w:eastAsia="Times New Roman" w:hAnsi="Times New Roman" w:cs="Times New Roman"/>
          <w:bCs/>
          <w:sz w:val="30"/>
          <w:szCs w:val="30"/>
          <w:lang w:eastAsia="ru-RU"/>
        </w:rPr>
      </w:pPr>
      <w:r w:rsidRPr="00D02D47">
        <w:rPr>
          <w:rFonts w:ascii="Times New Roman" w:eastAsia="Times New Roman" w:hAnsi="Times New Roman" w:cs="Times New Roman"/>
          <w:bCs/>
          <w:sz w:val="30"/>
          <w:szCs w:val="30"/>
          <w:lang w:eastAsia="ru-RU"/>
        </w:rPr>
        <w:t>описание каждой учебной дисциплины (модуля) содержит краткое содержание, формируемые компетенции, результаты обучения (</w:t>
      </w:r>
      <w:r w:rsidRPr="00D02D47">
        <w:rPr>
          <w:rFonts w:ascii="Times New Roman" w:eastAsia="Times New Roman" w:hAnsi="Times New Roman" w:cs="Times New Roman"/>
          <w:sz w:val="30"/>
          <w:szCs w:val="30"/>
          <w:lang w:eastAsia="ru-RU"/>
        </w:rPr>
        <w:t>знать, уметь, владеть</w:t>
      </w:r>
      <w:r w:rsidRPr="00D02D47">
        <w:rPr>
          <w:rFonts w:ascii="Times New Roman" w:eastAsia="Times New Roman" w:hAnsi="Times New Roman" w:cs="Times New Roman"/>
          <w:bCs/>
          <w:sz w:val="30"/>
          <w:szCs w:val="30"/>
          <w:lang w:eastAsia="ru-RU"/>
        </w:rPr>
        <w:t>), семестр, пререквизиты, трудоемкость в зачетных единицах (кредитах), количество аудиторных часов и самостоятельной работы, требования и формы текущей и промежуточной аттестации;</w:t>
      </w:r>
    </w:p>
    <w:p w14:paraId="166005E5" w14:textId="77777777" w:rsidR="00D02D47" w:rsidRPr="00D02D47" w:rsidRDefault="00D02D47" w:rsidP="00D02D47">
      <w:pPr>
        <w:widowControl w:val="0"/>
        <w:spacing w:after="0" w:line="240" w:lineRule="auto"/>
        <w:ind w:firstLine="709"/>
        <w:jc w:val="both"/>
        <w:rPr>
          <w:rFonts w:ascii="Times New Roman" w:eastAsia="Times New Roman" w:hAnsi="Times New Roman" w:cs="Times New Roman"/>
          <w:bCs/>
          <w:sz w:val="30"/>
          <w:szCs w:val="30"/>
          <w:lang w:eastAsia="ru-RU"/>
        </w:rPr>
      </w:pPr>
      <w:r w:rsidRPr="00D02D47">
        <w:rPr>
          <w:rFonts w:ascii="Times New Roman" w:eastAsia="Times New Roman" w:hAnsi="Times New Roman" w:cs="Times New Roman"/>
          <w:bCs/>
          <w:sz w:val="30"/>
          <w:szCs w:val="30"/>
          <w:lang w:eastAsia="ru-RU"/>
        </w:rPr>
        <w:t>объем описания учебной дисциплины (модуля) составляет максимум одну страницу;</w:t>
      </w:r>
    </w:p>
    <w:p w14:paraId="7CCECCF9" w14:textId="77777777" w:rsidR="00D02D47" w:rsidRPr="00080EBA" w:rsidRDefault="00D02D47" w:rsidP="00D02D47">
      <w:pPr>
        <w:widowControl w:val="0"/>
        <w:spacing w:after="0" w:line="240" w:lineRule="auto"/>
        <w:ind w:firstLine="709"/>
        <w:jc w:val="both"/>
        <w:rPr>
          <w:rFonts w:ascii="Times New Roman" w:eastAsia="Times New Roman" w:hAnsi="Times New Roman" w:cs="Times New Roman"/>
          <w:bCs/>
          <w:sz w:val="30"/>
          <w:szCs w:val="30"/>
          <w:lang w:eastAsia="ru-RU"/>
        </w:rPr>
      </w:pPr>
      <w:r w:rsidRPr="00080EBA">
        <w:rPr>
          <w:rFonts w:ascii="Times New Roman" w:eastAsia="Times New Roman" w:hAnsi="Times New Roman" w:cs="Times New Roman"/>
          <w:sz w:val="30"/>
          <w:szCs w:val="30"/>
          <w:lang w:eastAsia="ru-RU"/>
        </w:rPr>
        <w:t xml:space="preserve">каталог учебных дисциплин (модулей) </w:t>
      </w:r>
      <w:r w:rsidRPr="00080EBA">
        <w:rPr>
          <w:rFonts w:ascii="Times New Roman" w:eastAsia="Times New Roman" w:hAnsi="Times New Roman" w:cs="Times New Roman"/>
          <w:bCs/>
          <w:sz w:val="30"/>
          <w:szCs w:val="30"/>
          <w:lang w:eastAsia="ru-RU"/>
        </w:rPr>
        <w:t xml:space="preserve">сопровождается структурной схемой образовательной программы высшего образования </w:t>
      </w:r>
      <w:r w:rsidRPr="00080EBA">
        <w:rPr>
          <w:rFonts w:ascii="Times New Roman" w:eastAsia="Times New Roman" w:hAnsi="Times New Roman" w:cs="Times New Roman"/>
          <w:bCs/>
          <w:sz w:val="30"/>
          <w:szCs w:val="30"/>
          <w:lang w:val="en-US" w:eastAsia="ru-RU"/>
        </w:rPr>
        <w:t>I</w:t>
      </w:r>
      <w:r w:rsidRPr="00080EBA">
        <w:rPr>
          <w:rFonts w:ascii="Times New Roman" w:eastAsia="Times New Roman" w:hAnsi="Times New Roman" w:cs="Times New Roman"/>
          <w:bCs/>
          <w:sz w:val="30"/>
          <w:szCs w:val="30"/>
          <w:lang w:eastAsia="ru-RU"/>
        </w:rPr>
        <w:t xml:space="preserve"> ступени с зачетными единицами.</w:t>
      </w:r>
    </w:p>
    <w:p w14:paraId="249A61CC" w14:textId="77777777" w:rsidR="00D02D47" w:rsidRPr="00080EBA" w:rsidRDefault="00D02D47" w:rsidP="00D02D47">
      <w:pPr>
        <w:widowControl w:val="0"/>
        <w:spacing w:after="0" w:line="240" w:lineRule="auto"/>
        <w:ind w:firstLine="709"/>
        <w:jc w:val="both"/>
        <w:rPr>
          <w:rFonts w:ascii="Times New Roman" w:eastAsia="Times New Roman" w:hAnsi="Times New Roman" w:cs="Times New Roman"/>
          <w:spacing w:val="-2"/>
          <w:sz w:val="30"/>
          <w:szCs w:val="30"/>
          <w:lang w:eastAsia="ru-RU"/>
        </w:rPr>
      </w:pPr>
      <w:r w:rsidRPr="00080EBA">
        <w:rPr>
          <w:rFonts w:ascii="Times New Roman" w:eastAsia="Times New Roman" w:hAnsi="Times New Roman" w:cs="Times New Roman"/>
          <w:bCs/>
          <w:sz w:val="30"/>
          <w:szCs w:val="30"/>
          <w:lang w:eastAsia="ru-RU"/>
        </w:rPr>
        <w:t xml:space="preserve">Учреждения высшего образования вправе самостоятельно принимать решение о формате </w:t>
      </w:r>
      <w:r w:rsidRPr="00080EBA">
        <w:rPr>
          <w:rFonts w:ascii="Times New Roman" w:eastAsia="Times New Roman" w:hAnsi="Times New Roman" w:cs="Times New Roman"/>
          <w:bCs/>
          <w:spacing w:val="-2"/>
          <w:sz w:val="30"/>
          <w:szCs w:val="30"/>
          <w:lang w:eastAsia="ru-RU"/>
        </w:rPr>
        <w:t xml:space="preserve">каталога </w:t>
      </w:r>
      <w:r w:rsidRPr="00080EBA">
        <w:rPr>
          <w:rFonts w:ascii="Times New Roman" w:eastAsia="Times New Roman" w:hAnsi="Times New Roman" w:cs="Times New Roman"/>
          <w:spacing w:val="-2"/>
          <w:sz w:val="30"/>
          <w:szCs w:val="30"/>
          <w:lang w:eastAsia="ru-RU"/>
        </w:rPr>
        <w:t xml:space="preserve">учебных дисциплин (модулей) </w:t>
      </w:r>
      <w:r w:rsidRPr="00080EBA">
        <w:rPr>
          <w:rFonts w:ascii="Times New Roman" w:eastAsia="Times New Roman" w:hAnsi="Times New Roman" w:cs="Times New Roman"/>
          <w:bCs/>
          <w:spacing w:val="-2"/>
          <w:sz w:val="30"/>
          <w:szCs w:val="30"/>
          <w:lang w:eastAsia="ru-RU"/>
        </w:rPr>
        <w:t>и последовательности представления информации.</w:t>
      </w:r>
    </w:p>
    <w:p w14:paraId="51A693F8" w14:textId="77777777" w:rsidR="00D02D47" w:rsidRPr="00080EBA" w:rsidRDefault="00D02D47" w:rsidP="00D02D47">
      <w:pPr>
        <w:tabs>
          <w:tab w:val="num" w:pos="0"/>
        </w:tabs>
        <w:spacing w:after="0" w:line="240" w:lineRule="auto"/>
        <w:ind w:firstLine="709"/>
        <w:jc w:val="both"/>
        <w:rPr>
          <w:rFonts w:ascii="Times New Roman" w:eastAsia="Times New Roman" w:hAnsi="Times New Roman" w:cs="Times New Roman"/>
          <w:spacing w:val="-6"/>
          <w:sz w:val="30"/>
          <w:szCs w:val="30"/>
          <w:lang w:eastAsia="ru-RU"/>
        </w:rPr>
      </w:pPr>
      <w:r w:rsidRPr="00080EBA">
        <w:rPr>
          <w:rFonts w:ascii="Times New Roman" w:eastAsia="Times New Roman" w:hAnsi="Times New Roman" w:cs="Times New Roman"/>
          <w:spacing w:val="-6"/>
          <w:sz w:val="30"/>
          <w:szCs w:val="30"/>
          <w:lang w:eastAsia="ru-RU"/>
        </w:rPr>
        <w:t>34. Требования к организации самостоятельной работы устанавливаются законодательством.</w:t>
      </w:r>
    </w:p>
    <w:p w14:paraId="7E876828" w14:textId="77777777" w:rsidR="00D02D47" w:rsidRPr="00080EBA" w:rsidRDefault="00D02D47" w:rsidP="00D02D47">
      <w:pPr>
        <w:widowControl w:val="0"/>
        <w:tabs>
          <w:tab w:val="num" w:pos="0"/>
        </w:tabs>
        <w:spacing w:after="0" w:line="240" w:lineRule="auto"/>
        <w:ind w:firstLine="709"/>
        <w:jc w:val="both"/>
        <w:rPr>
          <w:rFonts w:ascii="Times New Roman" w:eastAsia="Times New Roman" w:hAnsi="Times New Roman" w:cs="Times New Roman"/>
          <w:spacing w:val="-4"/>
          <w:sz w:val="30"/>
          <w:szCs w:val="30"/>
          <w:lang w:eastAsia="ru-RU"/>
        </w:rPr>
      </w:pPr>
      <w:r w:rsidRPr="00080EBA">
        <w:rPr>
          <w:rFonts w:ascii="Times New Roman" w:eastAsia="Times New Roman" w:hAnsi="Times New Roman" w:cs="Times New Roman"/>
          <w:spacing w:val="-4"/>
          <w:sz w:val="30"/>
          <w:szCs w:val="30"/>
          <w:lang w:eastAsia="ru-RU"/>
        </w:rPr>
        <w:t>35. Требования к организации идеологической и воспитательной работы устанавливаются в соответствии с рекомендациями по организации идеологической и воспитательной работы в учреждениях высшего образования и программно-планирующей документацией воспитания.</w:t>
      </w:r>
    </w:p>
    <w:p w14:paraId="2BB3C948" w14:textId="77777777" w:rsidR="00D02D47" w:rsidRPr="00A73570" w:rsidRDefault="00D02D47" w:rsidP="00D02D47">
      <w:pPr>
        <w:tabs>
          <w:tab w:val="num" w:pos="0"/>
          <w:tab w:val="left" w:pos="709"/>
        </w:tabs>
        <w:spacing w:after="0" w:line="240" w:lineRule="auto"/>
        <w:ind w:firstLine="709"/>
        <w:jc w:val="both"/>
        <w:rPr>
          <w:rFonts w:ascii="Times New Roman" w:eastAsia="Times New Roman" w:hAnsi="Times New Roman" w:cs="Times New Roman"/>
          <w:spacing w:val="-10"/>
          <w:sz w:val="30"/>
          <w:szCs w:val="30"/>
          <w:lang w:val="x-none" w:eastAsia="x-none"/>
        </w:rPr>
      </w:pPr>
      <w:r w:rsidRPr="00A73570">
        <w:rPr>
          <w:rFonts w:ascii="Times New Roman" w:eastAsia="Times New Roman" w:hAnsi="Times New Roman" w:cs="Times New Roman"/>
          <w:spacing w:val="-10"/>
          <w:sz w:val="30"/>
          <w:szCs w:val="30"/>
          <w:lang w:eastAsia="x-none"/>
        </w:rPr>
        <w:t>36. </w:t>
      </w:r>
      <w:r w:rsidRPr="00A73570">
        <w:rPr>
          <w:rFonts w:ascii="Times New Roman" w:eastAsia="Times New Roman" w:hAnsi="Times New Roman" w:cs="Times New Roman"/>
          <w:spacing w:val="-10"/>
          <w:sz w:val="30"/>
          <w:szCs w:val="30"/>
          <w:lang w:val="x-none" w:eastAsia="x-none"/>
        </w:rPr>
        <w:t>Конкретные формы и процедуры промежуточного контроля знаний обучающихся по каждой учебной дисциплине разрабатываются соответствующей кафедрой учреждения высшего образования и отражаются в учебных программах учреждения высшего образования по учебным дисциплинам.</w:t>
      </w:r>
    </w:p>
    <w:p w14:paraId="2B3DA7A6" w14:textId="77777777" w:rsidR="00D02D47" w:rsidRPr="00A73570" w:rsidRDefault="00D02D47" w:rsidP="00D02D47">
      <w:pPr>
        <w:tabs>
          <w:tab w:val="num" w:pos="0"/>
          <w:tab w:val="left" w:pos="709"/>
        </w:tabs>
        <w:spacing w:after="0" w:line="240" w:lineRule="auto"/>
        <w:ind w:firstLine="709"/>
        <w:jc w:val="both"/>
        <w:rPr>
          <w:rFonts w:ascii="Times New Roman" w:eastAsia="Times New Roman" w:hAnsi="Times New Roman" w:cs="Times New Roman"/>
          <w:spacing w:val="-8"/>
          <w:sz w:val="30"/>
          <w:szCs w:val="30"/>
          <w:lang w:val="x-none" w:eastAsia="x-none"/>
        </w:rPr>
      </w:pPr>
      <w:r w:rsidRPr="00A73570">
        <w:rPr>
          <w:rFonts w:ascii="Times New Roman" w:eastAsia="Times New Roman" w:hAnsi="Times New Roman" w:cs="Times New Roman"/>
          <w:spacing w:val="-8"/>
          <w:sz w:val="30"/>
          <w:szCs w:val="30"/>
          <w:lang w:eastAsia="x-none"/>
        </w:rPr>
        <w:t>37. </w:t>
      </w:r>
      <w:r w:rsidRPr="00A73570">
        <w:rPr>
          <w:rFonts w:ascii="Times New Roman" w:eastAsia="Times New Roman" w:hAnsi="Times New Roman" w:cs="Times New Roman"/>
          <w:spacing w:val="-8"/>
          <w:sz w:val="30"/>
          <w:szCs w:val="30"/>
          <w:lang w:val="x-none" w:eastAsia="x-none"/>
        </w:rPr>
        <w:t xml:space="preserve">Для аттестации обучающихся на соответствие их персональных достижений поэтапным или конечным требованиям образовательной программы высшего образования </w:t>
      </w:r>
      <w:r w:rsidRPr="00A73570">
        <w:rPr>
          <w:rFonts w:ascii="Times New Roman" w:eastAsia="Times New Roman" w:hAnsi="Times New Roman" w:cs="Times New Roman"/>
          <w:spacing w:val="-8"/>
          <w:sz w:val="30"/>
          <w:szCs w:val="30"/>
          <w:lang w:val="en-US" w:eastAsia="x-none"/>
        </w:rPr>
        <w:t>I</w:t>
      </w:r>
      <w:r w:rsidRPr="00A73570">
        <w:rPr>
          <w:rFonts w:ascii="Times New Roman" w:eastAsia="Times New Roman" w:hAnsi="Times New Roman" w:cs="Times New Roman"/>
          <w:spacing w:val="-8"/>
          <w:sz w:val="30"/>
          <w:szCs w:val="30"/>
          <w:lang w:val="x-none" w:eastAsia="x-none"/>
        </w:rPr>
        <w:t xml:space="preserve"> ступени создаются фонды оценочных средств, включающие типовые задания, </w:t>
      </w:r>
      <w:r w:rsidRPr="00A73570">
        <w:rPr>
          <w:rFonts w:ascii="Times New Roman" w:eastAsia="Times New Roman" w:hAnsi="Times New Roman" w:cs="Times New Roman"/>
          <w:spacing w:val="-8"/>
          <w:sz w:val="30"/>
          <w:szCs w:val="30"/>
          <w:lang w:eastAsia="x-none"/>
        </w:rPr>
        <w:t xml:space="preserve">задания открытого типа, задания коммуникативного типа, </w:t>
      </w:r>
      <w:r w:rsidRPr="00A73570">
        <w:rPr>
          <w:rFonts w:ascii="Times New Roman" w:eastAsia="Times New Roman" w:hAnsi="Times New Roman" w:cs="Times New Roman"/>
          <w:spacing w:val="-8"/>
          <w:sz w:val="30"/>
          <w:szCs w:val="30"/>
          <w:lang w:val="x-none" w:eastAsia="x-none"/>
        </w:rPr>
        <w:t xml:space="preserve">контрольные работы, тесты, комплексные квалификационные задания, тематику курсовых проектов (курсовых работ), методические разработки по инновационным формам обучения и контроля за формированием компетенций, тематику и принципы составления эссе, формы анкет для проведения самооценки компетенций обучающихся и </w:t>
      </w:r>
      <w:r w:rsidRPr="00A73570">
        <w:rPr>
          <w:rFonts w:ascii="Times New Roman" w:eastAsia="Times New Roman" w:hAnsi="Times New Roman" w:cs="Times New Roman"/>
          <w:spacing w:val="-8"/>
          <w:sz w:val="30"/>
          <w:szCs w:val="30"/>
          <w:lang w:eastAsia="x-none"/>
        </w:rPr>
        <w:t>иное.</w:t>
      </w:r>
      <w:r w:rsidRPr="00A73570">
        <w:rPr>
          <w:rFonts w:ascii="Times New Roman" w:eastAsia="Times New Roman" w:hAnsi="Times New Roman" w:cs="Times New Roman"/>
          <w:spacing w:val="-8"/>
          <w:sz w:val="30"/>
          <w:szCs w:val="30"/>
          <w:lang w:val="x-none" w:eastAsia="x-none"/>
        </w:rPr>
        <w:t xml:space="preserve"> Фонды оценочных средств разрабатываются соответствующими кафедрами учреждения высшего образования. </w:t>
      </w:r>
    </w:p>
    <w:p w14:paraId="775552A2" w14:textId="77777777" w:rsidR="00D02D47" w:rsidRPr="00080EBA" w:rsidRDefault="00D02D47" w:rsidP="00D02D47">
      <w:pPr>
        <w:tabs>
          <w:tab w:val="num" w:pos="0"/>
          <w:tab w:val="left" w:pos="709"/>
        </w:tabs>
        <w:spacing w:after="0" w:line="240" w:lineRule="auto"/>
        <w:ind w:firstLine="709"/>
        <w:jc w:val="both"/>
        <w:rPr>
          <w:rFonts w:ascii="Times New Roman" w:eastAsia="Times New Roman" w:hAnsi="Times New Roman" w:cs="Times New Roman"/>
          <w:spacing w:val="-4"/>
          <w:sz w:val="30"/>
          <w:szCs w:val="30"/>
          <w:lang w:eastAsia="x-none"/>
        </w:rPr>
      </w:pPr>
      <w:r w:rsidRPr="00080EBA">
        <w:rPr>
          <w:rFonts w:ascii="Times New Roman" w:eastAsia="Times New Roman" w:hAnsi="Times New Roman" w:cs="Times New Roman"/>
          <w:spacing w:val="-4"/>
          <w:sz w:val="30"/>
          <w:szCs w:val="30"/>
          <w:lang w:eastAsia="x-none"/>
        </w:rPr>
        <w:t>38. </w:t>
      </w:r>
      <w:r w:rsidRPr="00080EBA">
        <w:rPr>
          <w:rFonts w:ascii="Times New Roman" w:eastAsia="Times New Roman" w:hAnsi="Times New Roman" w:cs="Times New Roman"/>
          <w:spacing w:val="-4"/>
          <w:sz w:val="30"/>
          <w:szCs w:val="30"/>
          <w:lang w:val="x-none" w:eastAsia="x-none"/>
        </w:rPr>
        <w:t>Оценочными средствами должна предусматриваться оценка способности обучающихся к творческой деятельности, их готовность вести поиск решения новых задач, связанных с недостаточностью конкретных специальных знаний и отсутствием общепринятых алгоритмов.</w:t>
      </w:r>
    </w:p>
    <w:p w14:paraId="5D381D01" w14:textId="77777777" w:rsidR="0093262D" w:rsidRPr="00080EBA" w:rsidRDefault="0093262D" w:rsidP="00D02D47">
      <w:pPr>
        <w:tabs>
          <w:tab w:val="num" w:pos="0"/>
          <w:tab w:val="left" w:pos="709"/>
        </w:tabs>
        <w:spacing w:after="0" w:line="240" w:lineRule="auto"/>
        <w:ind w:firstLine="709"/>
        <w:jc w:val="both"/>
        <w:rPr>
          <w:rFonts w:ascii="Times New Roman" w:eastAsia="Times New Roman" w:hAnsi="Times New Roman" w:cs="Times New Roman"/>
          <w:spacing w:val="-4"/>
          <w:sz w:val="30"/>
          <w:szCs w:val="30"/>
          <w:lang w:eastAsia="x-none"/>
        </w:rPr>
      </w:pPr>
    </w:p>
    <w:p w14:paraId="4CBD9B1C" w14:textId="77777777" w:rsidR="00D02D47" w:rsidRPr="00080EBA" w:rsidRDefault="00D02D47" w:rsidP="00D02D47">
      <w:pPr>
        <w:tabs>
          <w:tab w:val="left" w:pos="709"/>
          <w:tab w:val="left" w:pos="1134"/>
        </w:tabs>
        <w:spacing w:after="0" w:line="240" w:lineRule="auto"/>
        <w:jc w:val="center"/>
        <w:rPr>
          <w:rFonts w:ascii="Times New Roman" w:eastAsia="Times New Roman" w:hAnsi="Times New Roman" w:cs="Times New Roman"/>
          <w:b/>
          <w:bCs/>
          <w:sz w:val="30"/>
          <w:szCs w:val="30"/>
          <w:lang w:val="x-none" w:eastAsia="x-none"/>
        </w:rPr>
      </w:pPr>
      <w:r w:rsidRPr="00080EBA">
        <w:rPr>
          <w:rFonts w:ascii="Times New Roman" w:eastAsia="Times New Roman" w:hAnsi="Times New Roman" w:cs="Times New Roman"/>
          <w:b/>
          <w:sz w:val="30"/>
          <w:szCs w:val="30"/>
          <w:lang w:eastAsia="x-none"/>
        </w:rPr>
        <w:t>ГЛАВА 7</w:t>
      </w:r>
    </w:p>
    <w:p w14:paraId="20F462A8" w14:textId="77777777" w:rsidR="00D02D47" w:rsidRPr="00080EBA" w:rsidRDefault="00D02D47" w:rsidP="00D02D47">
      <w:pPr>
        <w:tabs>
          <w:tab w:val="left" w:pos="709"/>
          <w:tab w:val="left" w:pos="1134"/>
        </w:tabs>
        <w:spacing w:after="0" w:line="240" w:lineRule="auto"/>
        <w:jc w:val="center"/>
        <w:rPr>
          <w:rFonts w:ascii="Times New Roman" w:eastAsia="Times New Roman" w:hAnsi="Times New Roman" w:cs="Times New Roman"/>
          <w:b/>
          <w:bCs/>
          <w:sz w:val="30"/>
          <w:szCs w:val="30"/>
          <w:lang w:eastAsia="x-none"/>
        </w:rPr>
      </w:pPr>
      <w:r w:rsidRPr="00080EBA">
        <w:rPr>
          <w:rFonts w:ascii="Times New Roman" w:eastAsia="Times New Roman" w:hAnsi="Times New Roman" w:cs="Times New Roman"/>
          <w:b/>
          <w:bCs/>
          <w:sz w:val="30"/>
          <w:szCs w:val="30"/>
          <w:lang w:val="x-none" w:eastAsia="x-none"/>
        </w:rPr>
        <w:t>ТРЕБОВАНИЯ К ИТОГОВОЙ АТТЕСТАЦИИ</w:t>
      </w:r>
    </w:p>
    <w:p w14:paraId="5A798692" w14:textId="77777777" w:rsidR="00D02D47" w:rsidRPr="00080EBA" w:rsidRDefault="00D02D47" w:rsidP="00D02D47">
      <w:pPr>
        <w:tabs>
          <w:tab w:val="left" w:pos="709"/>
          <w:tab w:val="left" w:pos="1134"/>
        </w:tabs>
        <w:spacing w:after="0" w:line="240" w:lineRule="auto"/>
        <w:jc w:val="center"/>
        <w:rPr>
          <w:rFonts w:ascii="Times New Roman" w:eastAsia="Times New Roman" w:hAnsi="Times New Roman" w:cs="Times New Roman"/>
          <w:b/>
          <w:sz w:val="30"/>
          <w:szCs w:val="30"/>
          <w:lang w:eastAsia="x-none"/>
        </w:rPr>
      </w:pPr>
    </w:p>
    <w:p w14:paraId="032C6A15" w14:textId="77777777" w:rsidR="00D02D47" w:rsidRPr="00080EBA" w:rsidRDefault="00D02D47" w:rsidP="00D02D47">
      <w:pPr>
        <w:tabs>
          <w:tab w:val="num" w:pos="0"/>
          <w:tab w:val="left" w:pos="709"/>
        </w:tabs>
        <w:spacing w:after="0" w:line="240" w:lineRule="auto"/>
        <w:ind w:firstLine="709"/>
        <w:jc w:val="both"/>
        <w:rPr>
          <w:rFonts w:ascii="Times New Roman" w:eastAsia="Times New Roman" w:hAnsi="Times New Roman" w:cs="Times New Roman"/>
          <w:bCs/>
          <w:spacing w:val="-4"/>
          <w:sz w:val="30"/>
          <w:szCs w:val="30"/>
          <w:lang w:val="x-none" w:eastAsia="x-none"/>
        </w:rPr>
      </w:pPr>
      <w:r w:rsidRPr="00080EBA">
        <w:rPr>
          <w:rFonts w:ascii="Times New Roman" w:eastAsia="Times New Roman" w:hAnsi="Times New Roman" w:cs="Times New Roman"/>
          <w:bCs/>
          <w:spacing w:val="-4"/>
          <w:sz w:val="30"/>
          <w:szCs w:val="30"/>
          <w:lang w:eastAsia="x-none"/>
        </w:rPr>
        <w:t>39. </w:t>
      </w:r>
      <w:r w:rsidRPr="00080EBA">
        <w:rPr>
          <w:rFonts w:ascii="Times New Roman" w:eastAsia="Times New Roman" w:hAnsi="Times New Roman" w:cs="Times New Roman"/>
          <w:bCs/>
          <w:spacing w:val="-4"/>
          <w:sz w:val="30"/>
          <w:szCs w:val="30"/>
          <w:lang w:val="x-none" w:eastAsia="x-none"/>
        </w:rPr>
        <w:t>Итоговая аттестация осуществляется государственной экзаменационной комиссией.</w:t>
      </w:r>
    </w:p>
    <w:p w14:paraId="59EE4F57" w14:textId="77777777" w:rsidR="00D02D47" w:rsidRPr="00A73570" w:rsidRDefault="00D02D47" w:rsidP="00D02D47">
      <w:pPr>
        <w:tabs>
          <w:tab w:val="num" w:pos="0"/>
          <w:tab w:val="left" w:pos="709"/>
        </w:tabs>
        <w:spacing w:after="0" w:line="240" w:lineRule="auto"/>
        <w:ind w:firstLine="709"/>
        <w:jc w:val="both"/>
        <w:rPr>
          <w:rFonts w:ascii="Times New Roman" w:eastAsia="Times New Roman" w:hAnsi="Times New Roman" w:cs="Times New Roman"/>
          <w:bCs/>
          <w:spacing w:val="-12"/>
          <w:sz w:val="30"/>
          <w:szCs w:val="30"/>
          <w:lang w:val="x-none" w:eastAsia="x-none"/>
        </w:rPr>
      </w:pPr>
      <w:r w:rsidRPr="00A73570">
        <w:rPr>
          <w:rFonts w:ascii="Times New Roman" w:eastAsia="Times New Roman" w:hAnsi="Times New Roman" w:cs="Times New Roman"/>
          <w:bCs/>
          <w:spacing w:val="-12"/>
          <w:sz w:val="30"/>
          <w:szCs w:val="30"/>
          <w:lang w:val="x-none" w:eastAsia="x-none"/>
        </w:rPr>
        <w:t>К итоговой аттестации допускаются студенты</w:t>
      </w:r>
      <w:r w:rsidRPr="00A73570">
        <w:rPr>
          <w:rFonts w:ascii="Times New Roman" w:eastAsia="Times New Roman" w:hAnsi="Times New Roman" w:cs="Times New Roman"/>
          <w:bCs/>
          <w:spacing w:val="-12"/>
          <w:sz w:val="30"/>
          <w:szCs w:val="30"/>
          <w:lang w:eastAsia="x-none"/>
        </w:rPr>
        <w:t xml:space="preserve">, </w:t>
      </w:r>
      <w:r w:rsidRPr="00A73570">
        <w:rPr>
          <w:rFonts w:ascii="Times New Roman" w:eastAsia="Times New Roman" w:hAnsi="Times New Roman" w:cs="Times New Roman"/>
          <w:bCs/>
          <w:spacing w:val="-12"/>
          <w:sz w:val="30"/>
          <w:szCs w:val="30"/>
          <w:lang w:val="x-none" w:eastAsia="x-none"/>
        </w:rPr>
        <w:t xml:space="preserve">курсанты, слушатели, полностью выполнившие </w:t>
      </w:r>
      <w:r w:rsidRPr="00A73570">
        <w:rPr>
          <w:rFonts w:ascii="Times New Roman" w:eastAsia="Times New Roman" w:hAnsi="Times New Roman" w:cs="Times New Roman"/>
          <w:bCs/>
          <w:spacing w:val="-12"/>
          <w:sz w:val="30"/>
          <w:szCs w:val="30"/>
          <w:lang w:eastAsia="x-none"/>
        </w:rPr>
        <w:t xml:space="preserve">соответствующие </w:t>
      </w:r>
      <w:r w:rsidRPr="00A73570">
        <w:rPr>
          <w:rFonts w:ascii="Times New Roman" w:eastAsia="Times New Roman" w:hAnsi="Times New Roman" w:cs="Times New Roman"/>
          <w:bCs/>
          <w:spacing w:val="-12"/>
          <w:sz w:val="30"/>
          <w:szCs w:val="30"/>
          <w:lang w:val="x-none" w:eastAsia="x-none"/>
        </w:rPr>
        <w:t>учебный план и учебные программы.</w:t>
      </w:r>
    </w:p>
    <w:p w14:paraId="2666A0CA" w14:textId="77777777" w:rsidR="00D02D47" w:rsidRPr="00080EBA" w:rsidRDefault="00D02D47" w:rsidP="00D02D47">
      <w:pPr>
        <w:tabs>
          <w:tab w:val="num" w:pos="0"/>
          <w:tab w:val="left" w:pos="709"/>
        </w:tabs>
        <w:spacing w:after="0" w:line="240" w:lineRule="auto"/>
        <w:ind w:firstLine="709"/>
        <w:jc w:val="both"/>
        <w:rPr>
          <w:rFonts w:ascii="Times New Roman" w:eastAsia="Times New Roman" w:hAnsi="Times New Roman" w:cs="Times New Roman"/>
          <w:bCs/>
          <w:spacing w:val="-4"/>
          <w:lang w:eastAsia="x-none"/>
        </w:rPr>
      </w:pPr>
      <w:r w:rsidRPr="00080EBA">
        <w:rPr>
          <w:rFonts w:ascii="Times New Roman" w:eastAsia="Times New Roman" w:hAnsi="Times New Roman" w:cs="Times New Roman"/>
          <w:bCs/>
          <w:spacing w:val="-4"/>
          <w:sz w:val="30"/>
          <w:szCs w:val="30"/>
          <w:lang w:val="x-none" w:eastAsia="x-none"/>
        </w:rPr>
        <w:t>Итоговая аттестация студентов</w:t>
      </w:r>
      <w:r w:rsidRPr="00080EBA">
        <w:rPr>
          <w:rFonts w:ascii="Times New Roman" w:eastAsia="Times New Roman" w:hAnsi="Times New Roman" w:cs="Times New Roman"/>
          <w:bCs/>
          <w:spacing w:val="-4"/>
          <w:sz w:val="30"/>
          <w:szCs w:val="30"/>
          <w:lang w:eastAsia="x-none"/>
        </w:rPr>
        <w:t xml:space="preserve">, </w:t>
      </w:r>
      <w:r w:rsidRPr="00080EBA">
        <w:rPr>
          <w:rFonts w:ascii="Times New Roman" w:eastAsia="Times New Roman" w:hAnsi="Times New Roman" w:cs="Times New Roman"/>
          <w:bCs/>
          <w:spacing w:val="-4"/>
          <w:sz w:val="30"/>
          <w:szCs w:val="30"/>
          <w:lang w:val="x-none" w:eastAsia="x-none"/>
        </w:rPr>
        <w:t>курсантов, слушателей при освоении образовательн</w:t>
      </w:r>
      <w:r w:rsidRPr="00080EBA">
        <w:rPr>
          <w:rFonts w:ascii="Times New Roman" w:eastAsia="Times New Roman" w:hAnsi="Times New Roman" w:cs="Times New Roman"/>
          <w:bCs/>
          <w:spacing w:val="-4"/>
          <w:sz w:val="30"/>
          <w:szCs w:val="30"/>
          <w:lang w:eastAsia="x-none"/>
        </w:rPr>
        <w:t>ой</w:t>
      </w:r>
      <w:r w:rsidRPr="00080EBA">
        <w:rPr>
          <w:rFonts w:ascii="Times New Roman" w:eastAsia="Times New Roman" w:hAnsi="Times New Roman" w:cs="Times New Roman"/>
          <w:bCs/>
          <w:spacing w:val="-4"/>
          <w:sz w:val="30"/>
          <w:szCs w:val="30"/>
          <w:lang w:val="x-none" w:eastAsia="x-none"/>
        </w:rPr>
        <w:t xml:space="preserve"> программ</w:t>
      </w:r>
      <w:r w:rsidRPr="00080EBA">
        <w:rPr>
          <w:rFonts w:ascii="Times New Roman" w:eastAsia="Times New Roman" w:hAnsi="Times New Roman" w:cs="Times New Roman"/>
          <w:bCs/>
          <w:spacing w:val="-4"/>
          <w:sz w:val="30"/>
          <w:szCs w:val="30"/>
          <w:lang w:eastAsia="x-none"/>
        </w:rPr>
        <w:t>ы</w:t>
      </w:r>
      <w:r w:rsidRPr="00080EBA">
        <w:rPr>
          <w:rFonts w:ascii="Times New Roman" w:eastAsia="Times New Roman" w:hAnsi="Times New Roman" w:cs="Times New Roman"/>
          <w:bCs/>
          <w:spacing w:val="-4"/>
          <w:sz w:val="30"/>
          <w:szCs w:val="30"/>
          <w:lang w:val="x-none" w:eastAsia="x-none"/>
        </w:rPr>
        <w:t xml:space="preserve"> </w:t>
      </w:r>
      <w:r w:rsidRPr="00080EBA">
        <w:rPr>
          <w:rFonts w:ascii="Times New Roman" w:eastAsia="Times New Roman" w:hAnsi="Times New Roman" w:cs="Times New Roman"/>
          <w:spacing w:val="-4"/>
          <w:sz w:val="30"/>
          <w:szCs w:val="30"/>
          <w:lang w:val="x-none" w:eastAsia="x-none"/>
        </w:rPr>
        <w:t xml:space="preserve">высшего образования </w:t>
      </w:r>
      <w:r w:rsidRPr="00080EBA">
        <w:rPr>
          <w:rFonts w:ascii="Times New Roman" w:eastAsia="Times New Roman" w:hAnsi="Times New Roman" w:cs="Times New Roman"/>
          <w:spacing w:val="-4"/>
          <w:sz w:val="30"/>
          <w:szCs w:val="30"/>
          <w:lang w:val="en-US" w:eastAsia="x-none"/>
        </w:rPr>
        <w:t>I</w:t>
      </w:r>
      <w:r w:rsidRPr="00080EBA">
        <w:rPr>
          <w:rFonts w:ascii="Times New Roman" w:eastAsia="Times New Roman" w:hAnsi="Times New Roman" w:cs="Times New Roman"/>
          <w:spacing w:val="-4"/>
          <w:sz w:val="30"/>
          <w:szCs w:val="30"/>
          <w:lang w:val="x-none" w:eastAsia="x-none"/>
        </w:rPr>
        <w:t xml:space="preserve"> ступени</w:t>
      </w:r>
      <w:r w:rsidRPr="00080EBA">
        <w:rPr>
          <w:rFonts w:ascii="Times New Roman" w:eastAsia="Times New Roman" w:hAnsi="Times New Roman" w:cs="Times New Roman"/>
          <w:bCs/>
          <w:spacing w:val="-4"/>
          <w:sz w:val="30"/>
          <w:szCs w:val="30"/>
          <w:lang w:val="x-none" w:eastAsia="x-none"/>
        </w:rPr>
        <w:t xml:space="preserve"> </w:t>
      </w:r>
      <w:r w:rsidRPr="00080EBA">
        <w:rPr>
          <w:rFonts w:ascii="Times New Roman" w:eastAsia="Times New Roman" w:hAnsi="Times New Roman" w:cs="Times New Roman"/>
          <w:bCs/>
          <w:spacing w:val="-4"/>
          <w:sz w:val="30"/>
          <w:szCs w:val="30"/>
          <w:lang w:eastAsia="x-none"/>
        </w:rPr>
        <w:t xml:space="preserve">по специальности </w:t>
      </w:r>
      <w:r w:rsidRPr="00080EBA">
        <w:rPr>
          <w:rFonts w:ascii="Times New Roman" w:eastAsia="Times New Roman" w:hAnsi="Times New Roman" w:cs="Times New Roman"/>
          <w:spacing w:val="-4"/>
          <w:sz w:val="30"/>
          <w:szCs w:val="30"/>
          <w:lang w:val="x-none" w:eastAsia="x-none"/>
        </w:rPr>
        <w:t>1-16 01 09 «Баян-аккордеон»</w:t>
      </w:r>
      <w:r w:rsidRPr="00080EBA">
        <w:rPr>
          <w:rFonts w:ascii="Times New Roman" w:eastAsia="Times New Roman" w:hAnsi="Times New Roman" w:cs="Times New Roman"/>
          <w:bCs/>
          <w:spacing w:val="-4"/>
          <w:sz w:val="30"/>
          <w:szCs w:val="30"/>
          <w:lang w:val="x-none" w:eastAsia="x-none"/>
        </w:rPr>
        <w:t xml:space="preserve"> проводится в форме государственн</w:t>
      </w:r>
      <w:r w:rsidRPr="00080EBA">
        <w:rPr>
          <w:rFonts w:ascii="Times New Roman" w:eastAsia="Times New Roman" w:hAnsi="Times New Roman" w:cs="Times New Roman"/>
          <w:bCs/>
          <w:spacing w:val="-4"/>
          <w:sz w:val="30"/>
          <w:szCs w:val="30"/>
          <w:lang w:eastAsia="x-none"/>
        </w:rPr>
        <w:t>ого</w:t>
      </w:r>
      <w:r w:rsidRPr="00080EBA">
        <w:rPr>
          <w:rFonts w:ascii="Times New Roman" w:eastAsia="Times New Roman" w:hAnsi="Times New Roman" w:cs="Times New Roman"/>
          <w:bCs/>
          <w:spacing w:val="-4"/>
          <w:sz w:val="30"/>
          <w:szCs w:val="30"/>
          <w:lang w:val="x-none" w:eastAsia="x-none"/>
        </w:rPr>
        <w:t xml:space="preserve"> экзамен</w:t>
      </w:r>
      <w:r w:rsidRPr="00080EBA">
        <w:rPr>
          <w:rFonts w:ascii="Times New Roman" w:eastAsia="Times New Roman" w:hAnsi="Times New Roman" w:cs="Times New Roman"/>
          <w:bCs/>
          <w:spacing w:val="-4"/>
          <w:sz w:val="30"/>
          <w:szCs w:val="30"/>
          <w:lang w:eastAsia="x-none"/>
        </w:rPr>
        <w:t>а по специальности</w:t>
      </w:r>
      <w:r w:rsidRPr="00080EBA">
        <w:rPr>
          <w:rFonts w:ascii="Times New Roman" w:eastAsia="Times New Roman" w:hAnsi="Times New Roman" w:cs="Times New Roman"/>
          <w:bCs/>
          <w:spacing w:val="-4"/>
          <w:lang w:eastAsia="x-none"/>
        </w:rPr>
        <w:t>.</w:t>
      </w:r>
    </w:p>
    <w:p w14:paraId="4A332A3E" w14:textId="77777777" w:rsidR="00D02D47" w:rsidRPr="00080EBA" w:rsidRDefault="00D02D47" w:rsidP="00D02D47">
      <w:pPr>
        <w:tabs>
          <w:tab w:val="num" w:pos="0"/>
          <w:tab w:val="left" w:pos="709"/>
        </w:tabs>
        <w:spacing w:after="0" w:line="240" w:lineRule="auto"/>
        <w:ind w:firstLine="709"/>
        <w:jc w:val="both"/>
        <w:rPr>
          <w:rFonts w:ascii="Times New Roman" w:eastAsia="Times New Roman" w:hAnsi="Times New Roman" w:cs="Times New Roman"/>
          <w:spacing w:val="-4"/>
          <w:sz w:val="30"/>
          <w:szCs w:val="30"/>
          <w:lang w:val="x-none" w:eastAsia="x-none"/>
        </w:rPr>
      </w:pPr>
      <w:r w:rsidRPr="00080EBA">
        <w:rPr>
          <w:rFonts w:ascii="Times New Roman" w:eastAsia="Times New Roman" w:hAnsi="Times New Roman" w:cs="Times New Roman"/>
          <w:spacing w:val="-4"/>
          <w:sz w:val="30"/>
          <w:szCs w:val="30"/>
          <w:lang w:val="x-none" w:eastAsia="x-none"/>
        </w:rPr>
        <w:t>При подготовке к итоговой аттестации формируются или развиваются компетенции, приведенные в таблице 2 настоящего образовательного стандарта.</w:t>
      </w:r>
    </w:p>
    <w:p w14:paraId="1941743F" w14:textId="21E5109A" w:rsidR="0093262D" w:rsidRDefault="00D02D47" w:rsidP="00D02D47">
      <w:pPr>
        <w:tabs>
          <w:tab w:val="num" w:pos="0"/>
          <w:tab w:val="left" w:pos="709"/>
        </w:tabs>
        <w:spacing w:after="0" w:line="240" w:lineRule="auto"/>
        <w:ind w:firstLine="709"/>
        <w:jc w:val="both"/>
        <w:rPr>
          <w:rFonts w:ascii="Times New Roman" w:eastAsia="Times New Roman" w:hAnsi="Times New Roman" w:cs="Times New Roman"/>
          <w:bCs/>
          <w:spacing w:val="-4"/>
          <w:sz w:val="30"/>
          <w:szCs w:val="30"/>
          <w:lang w:val="x-none" w:eastAsia="x-none"/>
        </w:rPr>
      </w:pPr>
      <w:r w:rsidRPr="00080EBA">
        <w:rPr>
          <w:rFonts w:ascii="Times New Roman" w:eastAsia="Times New Roman" w:hAnsi="Times New Roman" w:cs="Times New Roman"/>
          <w:bCs/>
          <w:spacing w:val="-4"/>
          <w:sz w:val="30"/>
          <w:szCs w:val="30"/>
          <w:lang w:eastAsia="x-none"/>
        </w:rPr>
        <w:t>40. </w:t>
      </w:r>
      <w:r w:rsidRPr="00080EBA">
        <w:rPr>
          <w:rFonts w:ascii="Times New Roman" w:eastAsia="Times New Roman" w:hAnsi="Times New Roman" w:cs="Times New Roman"/>
          <w:bCs/>
          <w:spacing w:val="-4"/>
          <w:sz w:val="30"/>
          <w:szCs w:val="30"/>
          <w:lang w:val="x-none" w:eastAsia="x-none"/>
        </w:rPr>
        <w:t>Программа государственного экзамена разрабатывается учреждением высшего образования в соответствии с Правилами проведения аттестации студентов, курсантов,</w:t>
      </w:r>
      <w:r w:rsidRPr="00D02D47">
        <w:rPr>
          <w:rFonts w:ascii="Times New Roman" w:eastAsia="Times New Roman" w:hAnsi="Times New Roman" w:cs="Times New Roman"/>
          <w:bCs/>
          <w:spacing w:val="-4"/>
          <w:sz w:val="30"/>
          <w:szCs w:val="30"/>
          <w:lang w:val="x-none" w:eastAsia="x-none"/>
        </w:rPr>
        <w:t xml:space="preserve"> слушателей при освоении содержания образовательных программ высшего образования.</w:t>
      </w:r>
    </w:p>
    <w:p w14:paraId="7F1546EF" w14:textId="77777777" w:rsidR="0093262D" w:rsidRDefault="0093262D" w:rsidP="0086724A">
      <w:pPr>
        <w:spacing w:after="120" w:line="240" w:lineRule="auto"/>
        <w:ind w:firstLine="5670"/>
        <w:rPr>
          <w:rFonts w:ascii="Times New Roman" w:eastAsia="Times New Roman" w:hAnsi="Times New Roman" w:cs="Times New Roman"/>
          <w:sz w:val="30"/>
          <w:szCs w:val="30"/>
          <w:lang w:eastAsia="ru-RU"/>
        </w:rPr>
        <w:sectPr w:rsidR="0093262D" w:rsidSect="0093262D">
          <w:footnotePr>
            <w:numRestart w:val="eachSect"/>
          </w:footnotePr>
          <w:pgSz w:w="11906" w:h="16838"/>
          <w:pgMar w:top="1134" w:right="567" w:bottom="1134" w:left="1701" w:header="720" w:footer="720" w:gutter="0"/>
          <w:pgNumType w:start="1"/>
          <w:cols w:space="708"/>
          <w:titlePg/>
          <w:docGrid w:linePitch="408"/>
        </w:sectPr>
      </w:pPr>
    </w:p>
    <w:p w14:paraId="6E4F4BE9" w14:textId="77777777" w:rsidR="005911A6" w:rsidRDefault="005911A6" w:rsidP="0086724A">
      <w:pPr>
        <w:spacing w:after="120" w:line="240" w:lineRule="auto"/>
        <w:ind w:firstLine="5670"/>
        <w:rPr>
          <w:rFonts w:ascii="Times New Roman" w:eastAsia="Times New Roman" w:hAnsi="Times New Roman" w:cs="Times New Roman"/>
          <w:sz w:val="30"/>
          <w:szCs w:val="30"/>
          <w:lang w:eastAsia="ru-RU"/>
        </w:rPr>
        <w:sectPr w:rsidR="005911A6" w:rsidSect="00041AAE">
          <w:footerReference w:type="default" r:id="rId26"/>
          <w:footerReference w:type="first" r:id="rId27"/>
          <w:footnotePr>
            <w:numRestart w:val="eachSect"/>
          </w:footnotePr>
          <w:type w:val="continuous"/>
          <w:pgSz w:w="11906" w:h="16838"/>
          <w:pgMar w:top="1134" w:right="567" w:bottom="1134" w:left="1701" w:header="720" w:footer="720" w:gutter="0"/>
          <w:pgNumType w:start="1"/>
          <w:cols w:space="708"/>
          <w:titlePg/>
          <w:docGrid w:linePitch="408"/>
        </w:sectPr>
      </w:pPr>
    </w:p>
    <w:p w14:paraId="73202B0B" w14:textId="77777777" w:rsidR="0086724A" w:rsidRPr="00B95A47" w:rsidRDefault="0086724A" w:rsidP="0086724A">
      <w:pPr>
        <w:spacing w:after="120" w:line="240" w:lineRule="auto"/>
        <w:ind w:firstLine="5670"/>
        <w:rPr>
          <w:rFonts w:ascii="Times New Roman" w:eastAsia="Times New Roman" w:hAnsi="Times New Roman" w:cs="Times New Roman"/>
          <w:sz w:val="30"/>
          <w:szCs w:val="30"/>
          <w:lang w:eastAsia="ru-RU"/>
        </w:rPr>
      </w:pPr>
      <w:r w:rsidRPr="00B95A47">
        <w:rPr>
          <w:rFonts w:ascii="Times New Roman" w:eastAsia="Times New Roman" w:hAnsi="Times New Roman" w:cs="Times New Roman"/>
          <w:sz w:val="30"/>
          <w:szCs w:val="30"/>
          <w:lang w:eastAsia="ru-RU"/>
        </w:rPr>
        <w:t>УТВЕРЖДЕНО</w:t>
      </w:r>
    </w:p>
    <w:p w14:paraId="34203983" w14:textId="77777777" w:rsidR="0086724A" w:rsidRPr="00B95A47" w:rsidRDefault="0086724A" w:rsidP="0086724A">
      <w:pPr>
        <w:spacing w:after="0" w:line="280" w:lineRule="exact"/>
        <w:ind w:firstLine="5670"/>
        <w:rPr>
          <w:rFonts w:ascii="Times New Roman" w:eastAsia="Times New Roman" w:hAnsi="Times New Roman" w:cs="Times New Roman"/>
          <w:sz w:val="30"/>
          <w:szCs w:val="30"/>
          <w:lang w:eastAsia="ru-RU"/>
        </w:rPr>
      </w:pPr>
      <w:r w:rsidRPr="00B95A47">
        <w:rPr>
          <w:rFonts w:ascii="Times New Roman" w:eastAsia="Times New Roman" w:hAnsi="Times New Roman" w:cs="Times New Roman"/>
          <w:sz w:val="30"/>
          <w:szCs w:val="30"/>
          <w:lang w:eastAsia="ru-RU"/>
        </w:rPr>
        <w:t>Постановление</w:t>
      </w:r>
    </w:p>
    <w:p w14:paraId="534B1B73" w14:textId="77777777" w:rsidR="0086724A" w:rsidRPr="00B95A47" w:rsidRDefault="0086724A" w:rsidP="0086724A">
      <w:pPr>
        <w:spacing w:after="0" w:line="280" w:lineRule="exact"/>
        <w:ind w:firstLine="5670"/>
        <w:rPr>
          <w:rFonts w:ascii="Times New Roman" w:eastAsia="Times New Roman" w:hAnsi="Times New Roman" w:cs="Times New Roman"/>
          <w:sz w:val="30"/>
          <w:szCs w:val="30"/>
          <w:lang w:eastAsia="ru-RU"/>
        </w:rPr>
      </w:pPr>
      <w:r w:rsidRPr="00B95A47">
        <w:rPr>
          <w:rFonts w:ascii="Times New Roman" w:eastAsia="Times New Roman" w:hAnsi="Times New Roman" w:cs="Times New Roman"/>
          <w:sz w:val="30"/>
          <w:szCs w:val="30"/>
          <w:lang w:eastAsia="ru-RU"/>
        </w:rPr>
        <w:t>Министерства образования</w:t>
      </w:r>
    </w:p>
    <w:p w14:paraId="0368E1D9" w14:textId="77777777" w:rsidR="0086724A" w:rsidRPr="00B95A47" w:rsidRDefault="0086724A" w:rsidP="0086724A">
      <w:pPr>
        <w:spacing w:after="0" w:line="280" w:lineRule="exact"/>
        <w:ind w:firstLine="5670"/>
        <w:rPr>
          <w:rFonts w:ascii="Times New Roman" w:eastAsia="Times New Roman" w:hAnsi="Times New Roman" w:cs="Times New Roman"/>
          <w:sz w:val="30"/>
          <w:szCs w:val="30"/>
          <w:lang w:eastAsia="ru-RU"/>
        </w:rPr>
      </w:pPr>
      <w:r w:rsidRPr="00B95A47">
        <w:rPr>
          <w:rFonts w:ascii="Times New Roman" w:eastAsia="Times New Roman" w:hAnsi="Times New Roman" w:cs="Times New Roman"/>
          <w:sz w:val="30"/>
          <w:szCs w:val="30"/>
          <w:lang w:eastAsia="ru-RU"/>
        </w:rPr>
        <w:t>Республики Беларусь</w:t>
      </w:r>
    </w:p>
    <w:p w14:paraId="69ACF7DA" w14:textId="26799DD8" w:rsidR="0086724A" w:rsidRPr="00080EBA" w:rsidRDefault="00986FF6" w:rsidP="0086724A">
      <w:pPr>
        <w:spacing w:after="0" w:line="280" w:lineRule="exact"/>
        <w:ind w:firstLine="5670"/>
        <w:rPr>
          <w:rFonts w:ascii="Times New Roman" w:eastAsia="Times New Roman" w:hAnsi="Times New Roman" w:cs="Times New Roman"/>
          <w:sz w:val="30"/>
          <w:szCs w:val="30"/>
          <w:lang w:eastAsia="ru-RU"/>
        </w:rPr>
      </w:pPr>
      <w:r w:rsidRPr="00080EBA">
        <w:rPr>
          <w:rFonts w:ascii="Times New Roman" w:eastAsia="Times New Roman" w:hAnsi="Times New Roman" w:cs="Times New Roman"/>
          <w:sz w:val="30"/>
          <w:szCs w:val="30"/>
          <w:lang w:eastAsia="ru-RU"/>
        </w:rPr>
        <w:t>12.04.2022</w:t>
      </w:r>
      <w:r w:rsidR="0086724A" w:rsidRPr="00080EBA">
        <w:rPr>
          <w:rFonts w:ascii="Times New Roman" w:eastAsia="Times New Roman" w:hAnsi="Times New Roman" w:cs="Times New Roman"/>
          <w:sz w:val="30"/>
          <w:szCs w:val="30"/>
          <w:lang w:eastAsia="ru-RU"/>
        </w:rPr>
        <w:t xml:space="preserve"> № </w:t>
      </w:r>
      <w:r w:rsidRPr="00080EBA">
        <w:rPr>
          <w:rFonts w:ascii="Times New Roman" w:eastAsia="Times New Roman" w:hAnsi="Times New Roman" w:cs="Times New Roman"/>
          <w:sz w:val="30"/>
          <w:szCs w:val="30"/>
          <w:lang w:eastAsia="ru-RU"/>
        </w:rPr>
        <w:t>78</w:t>
      </w:r>
    </w:p>
    <w:p w14:paraId="2BAD64FA" w14:textId="77777777" w:rsidR="00ED768D" w:rsidRPr="00080EBA" w:rsidRDefault="00ED768D" w:rsidP="00ED768D">
      <w:pPr>
        <w:tabs>
          <w:tab w:val="left" w:pos="6804"/>
        </w:tabs>
        <w:spacing w:after="0" w:line="240" w:lineRule="auto"/>
        <w:ind w:left="5812"/>
        <w:rPr>
          <w:rFonts w:ascii="Times New Roman" w:eastAsia="Times New Roman" w:hAnsi="Times New Roman" w:cs="Times New Roman"/>
          <w:sz w:val="30"/>
          <w:szCs w:val="30"/>
          <w:lang w:eastAsia="ru-RU"/>
        </w:rPr>
      </w:pPr>
    </w:p>
    <w:p w14:paraId="36078B2F" w14:textId="77777777" w:rsidR="00ED768D" w:rsidRPr="00080EBA" w:rsidRDefault="00ED768D" w:rsidP="00ED768D">
      <w:pPr>
        <w:spacing w:after="0" w:line="240" w:lineRule="auto"/>
        <w:jc w:val="center"/>
        <w:rPr>
          <w:rFonts w:ascii="Times New Roman" w:eastAsia="Times New Roman" w:hAnsi="Times New Roman" w:cs="Times New Roman"/>
          <w:b/>
          <w:bCs/>
          <w:caps/>
          <w:sz w:val="30"/>
          <w:szCs w:val="30"/>
          <w:lang w:eastAsia="ru-RU"/>
        </w:rPr>
      </w:pPr>
      <w:r w:rsidRPr="00080EBA">
        <w:rPr>
          <w:rFonts w:ascii="Times New Roman" w:eastAsia="Times New Roman" w:hAnsi="Times New Roman" w:cs="Times New Roman"/>
          <w:b/>
          <w:bCs/>
          <w:caps/>
          <w:sz w:val="30"/>
          <w:szCs w:val="30"/>
          <w:lang w:eastAsia="ru-RU"/>
        </w:rPr>
        <w:t>ОБРАЗОВАТЕЛЬНЫЙ СТАНДАРТ</w:t>
      </w:r>
    </w:p>
    <w:p w14:paraId="5A736509" w14:textId="77777777" w:rsidR="00ED768D" w:rsidRPr="00080EBA" w:rsidRDefault="00ED768D" w:rsidP="00ED768D">
      <w:pPr>
        <w:spacing w:after="0" w:line="240" w:lineRule="auto"/>
        <w:jc w:val="center"/>
        <w:rPr>
          <w:rFonts w:ascii="Times New Roman" w:eastAsia="Times New Roman" w:hAnsi="Times New Roman" w:cs="Times New Roman"/>
          <w:b/>
          <w:bCs/>
          <w:caps/>
          <w:sz w:val="30"/>
          <w:szCs w:val="30"/>
          <w:lang w:eastAsia="ru-RU"/>
        </w:rPr>
      </w:pPr>
      <w:r w:rsidRPr="00080EBA">
        <w:rPr>
          <w:rFonts w:ascii="Times New Roman" w:eastAsia="Times New Roman" w:hAnsi="Times New Roman" w:cs="Times New Roman"/>
          <w:b/>
          <w:bCs/>
          <w:caps/>
          <w:sz w:val="30"/>
          <w:szCs w:val="30"/>
          <w:lang w:eastAsia="ru-RU"/>
        </w:rPr>
        <w:t>ВЫСШЕГО ОБРАЗОВАНИя</w:t>
      </w:r>
    </w:p>
    <w:p w14:paraId="17F7F7BE" w14:textId="77777777" w:rsidR="00ED768D" w:rsidRPr="00080EBA" w:rsidRDefault="00ED768D" w:rsidP="00ED768D">
      <w:pPr>
        <w:spacing w:after="0" w:line="240" w:lineRule="auto"/>
        <w:jc w:val="center"/>
        <w:rPr>
          <w:rFonts w:ascii="Times New Roman" w:eastAsia="Times New Roman" w:hAnsi="Times New Roman" w:cs="Times New Roman"/>
          <w:sz w:val="30"/>
          <w:szCs w:val="30"/>
          <w:lang w:eastAsia="ru-RU"/>
        </w:rPr>
      </w:pPr>
      <w:r w:rsidRPr="00080EBA">
        <w:rPr>
          <w:rFonts w:ascii="Times New Roman" w:eastAsia="Times New Roman" w:hAnsi="Times New Roman" w:cs="Times New Roman"/>
          <w:sz w:val="30"/>
          <w:szCs w:val="30"/>
          <w:lang w:eastAsia="ru-RU"/>
        </w:rPr>
        <w:t>(ОСВО 1-16</w:t>
      </w:r>
      <w:r w:rsidRPr="00080EBA">
        <w:rPr>
          <w:rFonts w:ascii="Times New Roman" w:eastAsia="Times New Roman" w:hAnsi="Times New Roman" w:cs="Times New Roman"/>
          <w:sz w:val="30"/>
          <w:szCs w:val="30"/>
          <w:lang w:val="en-US" w:eastAsia="ru-RU"/>
        </w:rPr>
        <w:t> </w:t>
      </w:r>
      <w:r w:rsidRPr="00080EBA">
        <w:rPr>
          <w:rFonts w:ascii="Times New Roman" w:eastAsia="Times New Roman" w:hAnsi="Times New Roman" w:cs="Times New Roman"/>
          <w:sz w:val="30"/>
          <w:szCs w:val="30"/>
          <w:lang w:eastAsia="ru-RU"/>
        </w:rPr>
        <w:t>01</w:t>
      </w:r>
      <w:r w:rsidRPr="00080EBA">
        <w:rPr>
          <w:rFonts w:ascii="Times New Roman" w:eastAsia="Times New Roman" w:hAnsi="Times New Roman" w:cs="Times New Roman"/>
          <w:sz w:val="30"/>
          <w:szCs w:val="30"/>
          <w:lang w:val="en-US" w:eastAsia="ru-RU"/>
        </w:rPr>
        <w:t> </w:t>
      </w:r>
      <w:r w:rsidRPr="00080EBA">
        <w:rPr>
          <w:rFonts w:ascii="Times New Roman" w:eastAsia="Times New Roman" w:hAnsi="Times New Roman" w:cs="Times New Roman"/>
          <w:sz w:val="30"/>
          <w:szCs w:val="30"/>
          <w:lang w:eastAsia="ru-RU"/>
        </w:rPr>
        <w:t>10-2021)</w:t>
      </w:r>
    </w:p>
    <w:p w14:paraId="1EE7F5F6" w14:textId="77777777" w:rsidR="00ED768D" w:rsidRPr="00080EBA" w:rsidRDefault="00ED768D" w:rsidP="00ED768D">
      <w:pPr>
        <w:spacing w:after="0" w:line="240" w:lineRule="auto"/>
        <w:jc w:val="center"/>
        <w:rPr>
          <w:rFonts w:ascii="Times New Roman" w:eastAsia="Times New Roman" w:hAnsi="Times New Roman" w:cs="Times New Roman"/>
          <w:b/>
          <w:sz w:val="30"/>
          <w:szCs w:val="30"/>
          <w:lang w:eastAsia="ru-RU"/>
        </w:rPr>
      </w:pPr>
    </w:p>
    <w:p w14:paraId="43D3B236" w14:textId="77777777" w:rsidR="00ED768D" w:rsidRPr="00080EBA" w:rsidRDefault="00ED768D" w:rsidP="00ED768D">
      <w:pPr>
        <w:spacing w:after="0" w:line="240" w:lineRule="auto"/>
        <w:jc w:val="center"/>
        <w:rPr>
          <w:rFonts w:ascii="Times New Roman" w:eastAsia="Times New Roman" w:hAnsi="Times New Roman" w:cs="Times New Roman"/>
          <w:b/>
          <w:sz w:val="30"/>
          <w:szCs w:val="30"/>
          <w:lang w:eastAsia="ru-RU"/>
        </w:rPr>
      </w:pPr>
      <w:r w:rsidRPr="00080EBA">
        <w:rPr>
          <w:rFonts w:ascii="Times New Roman" w:eastAsia="Times New Roman" w:hAnsi="Times New Roman" w:cs="Times New Roman"/>
          <w:b/>
          <w:sz w:val="30"/>
          <w:szCs w:val="30"/>
          <w:lang w:eastAsia="ru-RU"/>
        </w:rPr>
        <w:t xml:space="preserve">ВЫСШЕЕ ОБРАЗОВАНИЕ. </w:t>
      </w:r>
      <w:r w:rsidRPr="00080EBA">
        <w:rPr>
          <w:rFonts w:ascii="Times New Roman" w:eastAsia="Times New Roman" w:hAnsi="Times New Roman" w:cs="Times New Roman"/>
          <w:b/>
          <w:sz w:val="30"/>
          <w:szCs w:val="30"/>
          <w:lang w:val="en-US" w:eastAsia="ru-RU"/>
        </w:rPr>
        <w:t>I</w:t>
      </w:r>
      <w:r w:rsidRPr="00080EBA">
        <w:rPr>
          <w:rFonts w:ascii="Times New Roman" w:eastAsia="Times New Roman" w:hAnsi="Times New Roman" w:cs="Times New Roman"/>
          <w:b/>
          <w:sz w:val="30"/>
          <w:szCs w:val="30"/>
          <w:lang w:eastAsia="ru-RU"/>
        </w:rPr>
        <w:t xml:space="preserve"> СТУПЕНЬ</w:t>
      </w:r>
    </w:p>
    <w:p w14:paraId="2B68A546" w14:textId="77777777" w:rsidR="00ED768D" w:rsidRPr="00080EBA" w:rsidRDefault="00ED768D" w:rsidP="00ED768D">
      <w:pPr>
        <w:spacing w:after="0" w:line="240" w:lineRule="auto"/>
        <w:jc w:val="both"/>
        <w:rPr>
          <w:rFonts w:ascii="Times New Roman" w:eastAsia="Times New Roman" w:hAnsi="Times New Roman" w:cs="Times New Roman"/>
          <w:sz w:val="30"/>
          <w:szCs w:val="30"/>
          <w:lang w:eastAsia="ru-RU"/>
        </w:rPr>
      </w:pPr>
      <w:r w:rsidRPr="00080EBA">
        <w:rPr>
          <w:rFonts w:ascii="Times New Roman" w:eastAsia="Times New Roman" w:hAnsi="Times New Roman" w:cs="Times New Roman"/>
          <w:b/>
          <w:sz w:val="30"/>
          <w:szCs w:val="30"/>
          <w:lang w:eastAsia="ru-RU"/>
        </w:rPr>
        <w:t>Специальность</w:t>
      </w:r>
      <w:r w:rsidRPr="00080EBA">
        <w:rPr>
          <w:rFonts w:ascii="Times New Roman" w:eastAsia="Times New Roman" w:hAnsi="Times New Roman" w:cs="Times New Roman"/>
          <w:sz w:val="30"/>
          <w:szCs w:val="30"/>
          <w:lang w:eastAsia="ru-RU"/>
        </w:rPr>
        <w:t xml:space="preserve"> </w:t>
      </w:r>
      <w:r w:rsidRPr="00080EBA">
        <w:rPr>
          <w:rFonts w:ascii="Times New Roman" w:eastAsia="Times New Roman" w:hAnsi="Times New Roman" w:cs="Times New Roman"/>
          <w:sz w:val="30"/>
          <w:szCs w:val="24"/>
          <w:lang w:eastAsia="ru-RU"/>
        </w:rPr>
        <w:t>1-16</w:t>
      </w:r>
      <w:r w:rsidRPr="00080EBA">
        <w:rPr>
          <w:rFonts w:ascii="Times New Roman" w:eastAsia="Times New Roman" w:hAnsi="Times New Roman" w:cs="Times New Roman"/>
          <w:sz w:val="30"/>
          <w:szCs w:val="24"/>
          <w:lang w:val="en-US" w:eastAsia="ru-RU"/>
        </w:rPr>
        <w:t> </w:t>
      </w:r>
      <w:r w:rsidRPr="00080EBA">
        <w:rPr>
          <w:rFonts w:ascii="Times New Roman" w:eastAsia="Times New Roman" w:hAnsi="Times New Roman" w:cs="Times New Roman"/>
          <w:sz w:val="30"/>
          <w:szCs w:val="24"/>
          <w:lang w:eastAsia="ru-RU"/>
        </w:rPr>
        <w:t>01</w:t>
      </w:r>
      <w:r w:rsidRPr="00080EBA">
        <w:rPr>
          <w:rFonts w:ascii="Times New Roman" w:eastAsia="Times New Roman" w:hAnsi="Times New Roman" w:cs="Times New Roman"/>
          <w:sz w:val="30"/>
          <w:szCs w:val="24"/>
          <w:lang w:val="en-US" w:eastAsia="ru-RU"/>
        </w:rPr>
        <w:t> </w:t>
      </w:r>
      <w:r w:rsidRPr="00080EBA">
        <w:rPr>
          <w:rFonts w:ascii="Times New Roman" w:eastAsia="Times New Roman" w:hAnsi="Times New Roman" w:cs="Times New Roman"/>
          <w:sz w:val="30"/>
          <w:szCs w:val="24"/>
          <w:lang w:eastAsia="ru-RU"/>
        </w:rPr>
        <w:t>10 Пение</w:t>
      </w:r>
      <w:r w:rsidRPr="00080EBA">
        <w:rPr>
          <w:rFonts w:ascii="Times New Roman" w:eastAsia="Times New Roman" w:hAnsi="Times New Roman" w:cs="Times New Roman"/>
          <w:sz w:val="30"/>
          <w:szCs w:val="24"/>
          <w:lang w:val="be-BY" w:eastAsia="ru-RU"/>
        </w:rPr>
        <w:t xml:space="preserve"> </w:t>
      </w:r>
      <w:r w:rsidRPr="00080EBA">
        <w:rPr>
          <w:rFonts w:ascii="Times New Roman" w:eastAsia="Times New Roman" w:hAnsi="Times New Roman" w:cs="Times New Roman"/>
          <w:sz w:val="30"/>
          <w:szCs w:val="24"/>
          <w:lang w:eastAsia="ru-RU"/>
        </w:rPr>
        <w:t>(по направлениям)</w:t>
      </w:r>
    </w:p>
    <w:p w14:paraId="6899383B" w14:textId="77777777" w:rsidR="00ED768D" w:rsidRPr="00080EBA" w:rsidRDefault="00ED768D" w:rsidP="00ED768D">
      <w:pPr>
        <w:spacing w:after="0" w:line="240" w:lineRule="auto"/>
        <w:jc w:val="both"/>
        <w:rPr>
          <w:rFonts w:ascii="Times New Roman" w:eastAsia="Times New Roman" w:hAnsi="Times New Roman" w:cs="Times New Roman"/>
          <w:sz w:val="30"/>
          <w:szCs w:val="30"/>
          <w:lang w:val="be-BY" w:eastAsia="x-none"/>
        </w:rPr>
      </w:pPr>
      <w:r w:rsidRPr="00080EBA">
        <w:rPr>
          <w:rFonts w:ascii="Times New Roman" w:eastAsia="Times New Roman" w:hAnsi="Times New Roman" w:cs="Times New Roman"/>
          <w:b/>
          <w:sz w:val="30"/>
          <w:szCs w:val="30"/>
          <w:lang w:val="be-BY" w:eastAsia="x-none"/>
        </w:rPr>
        <w:t xml:space="preserve">Направление специальности </w:t>
      </w:r>
      <w:r w:rsidRPr="00080EBA">
        <w:rPr>
          <w:rFonts w:ascii="Times New Roman" w:eastAsia="Times New Roman" w:hAnsi="Times New Roman" w:cs="Times New Roman"/>
          <w:sz w:val="30"/>
          <w:szCs w:val="24"/>
          <w:lang w:val="x-none" w:eastAsia="x-none"/>
        </w:rPr>
        <w:t>1-16</w:t>
      </w:r>
      <w:r w:rsidRPr="00080EBA">
        <w:rPr>
          <w:rFonts w:ascii="Times New Roman" w:eastAsia="Times New Roman" w:hAnsi="Times New Roman" w:cs="Times New Roman"/>
          <w:sz w:val="30"/>
          <w:szCs w:val="24"/>
          <w:lang w:val="en-US" w:eastAsia="x-none"/>
        </w:rPr>
        <w:t> </w:t>
      </w:r>
      <w:r w:rsidRPr="00080EBA">
        <w:rPr>
          <w:rFonts w:ascii="Times New Roman" w:eastAsia="Times New Roman" w:hAnsi="Times New Roman" w:cs="Times New Roman"/>
          <w:sz w:val="30"/>
          <w:szCs w:val="24"/>
          <w:lang w:val="x-none" w:eastAsia="x-none"/>
        </w:rPr>
        <w:t>01</w:t>
      </w:r>
      <w:r w:rsidRPr="00080EBA">
        <w:rPr>
          <w:rFonts w:ascii="Times New Roman" w:eastAsia="Times New Roman" w:hAnsi="Times New Roman" w:cs="Times New Roman"/>
          <w:sz w:val="30"/>
          <w:szCs w:val="24"/>
          <w:lang w:val="en-US" w:eastAsia="x-none"/>
        </w:rPr>
        <w:t> </w:t>
      </w:r>
      <w:r w:rsidRPr="00080EBA">
        <w:rPr>
          <w:rFonts w:ascii="Times New Roman" w:eastAsia="Times New Roman" w:hAnsi="Times New Roman" w:cs="Times New Roman"/>
          <w:sz w:val="30"/>
          <w:szCs w:val="24"/>
          <w:lang w:val="x-none" w:eastAsia="x-none"/>
        </w:rPr>
        <w:t>10-01 Пение (академическое)</w:t>
      </w:r>
    </w:p>
    <w:p w14:paraId="590F2C6A" w14:textId="77777777" w:rsidR="00ED768D" w:rsidRPr="00080EBA" w:rsidRDefault="00ED768D" w:rsidP="00ED768D">
      <w:pPr>
        <w:spacing w:after="0" w:line="240" w:lineRule="auto"/>
        <w:ind w:right="-159"/>
        <w:jc w:val="both"/>
        <w:rPr>
          <w:rFonts w:ascii="Times New Roman" w:eastAsia="Times New Roman" w:hAnsi="Times New Roman" w:cs="Times New Roman"/>
          <w:sz w:val="30"/>
          <w:szCs w:val="24"/>
          <w:lang w:eastAsia="ru-RU"/>
        </w:rPr>
      </w:pPr>
      <w:r w:rsidRPr="00080EBA">
        <w:rPr>
          <w:rFonts w:ascii="Times New Roman" w:eastAsia="Times New Roman" w:hAnsi="Times New Roman" w:cs="Times New Roman"/>
          <w:b/>
          <w:sz w:val="30"/>
          <w:szCs w:val="30"/>
          <w:lang w:val="be-BY" w:eastAsia="ru-RU"/>
        </w:rPr>
        <w:t xml:space="preserve">Направление специальности </w:t>
      </w:r>
      <w:r w:rsidRPr="00080EBA">
        <w:rPr>
          <w:rFonts w:ascii="Times New Roman" w:eastAsia="Times New Roman" w:hAnsi="Times New Roman" w:cs="Times New Roman"/>
          <w:sz w:val="30"/>
          <w:szCs w:val="24"/>
          <w:lang w:eastAsia="ru-RU"/>
        </w:rPr>
        <w:t>1-16</w:t>
      </w:r>
      <w:r w:rsidRPr="00080EBA">
        <w:rPr>
          <w:rFonts w:ascii="Times New Roman" w:eastAsia="Times New Roman" w:hAnsi="Times New Roman" w:cs="Times New Roman"/>
          <w:sz w:val="30"/>
          <w:szCs w:val="24"/>
          <w:lang w:val="en-US" w:eastAsia="ru-RU"/>
        </w:rPr>
        <w:t> </w:t>
      </w:r>
      <w:r w:rsidRPr="00080EBA">
        <w:rPr>
          <w:rFonts w:ascii="Times New Roman" w:eastAsia="Times New Roman" w:hAnsi="Times New Roman" w:cs="Times New Roman"/>
          <w:sz w:val="30"/>
          <w:szCs w:val="24"/>
          <w:lang w:eastAsia="ru-RU"/>
        </w:rPr>
        <w:t>01</w:t>
      </w:r>
      <w:r w:rsidRPr="00080EBA">
        <w:rPr>
          <w:rFonts w:ascii="Times New Roman" w:eastAsia="Times New Roman" w:hAnsi="Times New Roman" w:cs="Times New Roman"/>
          <w:sz w:val="30"/>
          <w:szCs w:val="24"/>
          <w:lang w:val="en-US" w:eastAsia="ru-RU"/>
        </w:rPr>
        <w:t> </w:t>
      </w:r>
      <w:r w:rsidRPr="00080EBA">
        <w:rPr>
          <w:rFonts w:ascii="Times New Roman" w:eastAsia="Times New Roman" w:hAnsi="Times New Roman" w:cs="Times New Roman"/>
          <w:sz w:val="30"/>
          <w:szCs w:val="24"/>
          <w:lang w:eastAsia="ru-RU"/>
        </w:rPr>
        <w:t>10-02 Пение (народное)</w:t>
      </w:r>
    </w:p>
    <w:p w14:paraId="3627B773" w14:textId="77777777" w:rsidR="00ED768D" w:rsidRPr="00ED768D" w:rsidRDefault="00ED768D" w:rsidP="00ED768D">
      <w:pPr>
        <w:spacing w:after="0" w:line="240" w:lineRule="auto"/>
        <w:jc w:val="both"/>
        <w:rPr>
          <w:rFonts w:ascii="Times New Roman" w:eastAsia="Times New Roman" w:hAnsi="Times New Roman" w:cs="Times New Roman"/>
          <w:sz w:val="30"/>
          <w:szCs w:val="24"/>
          <w:lang w:eastAsia="x-none"/>
        </w:rPr>
      </w:pPr>
      <w:r w:rsidRPr="00080EBA">
        <w:rPr>
          <w:rFonts w:ascii="Times New Roman" w:eastAsia="Times New Roman" w:hAnsi="Times New Roman" w:cs="Times New Roman"/>
          <w:b/>
          <w:sz w:val="30"/>
          <w:szCs w:val="30"/>
          <w:lang w:val="be-BY" w:eastAsia="x-none"/>
        </w:rPr>
        <w:t>Квалификация</w:t>
      </w:r>
      <w:r w:rsidRPr="00080EBA">
        <w:rPr>
          <w:rFonts w:ascii="Times New Roman" w:eastAsia="Times New Roman" w:hAnsi="Times New Roman" w:cs="Times New Roman"/>
          <w:sz w:val="30"/>
          <w:szCs w:val="30"/>
          <w:lang w:val="be-BY" w:eastAsia="x-none"/>
        </w:rPr>
        <w:t xml:space="preserve"> </w:t>
      </w:r>
      <w:r w:rsidRPr="00080EBA">
        <w:rPr>
          <w:rFonts w:ascii="Times New Roman" w:eastAsia="Times New Roman" w:hAnsi="Times New Roman" w:cs="Times New Roman"/>
          <w:sz w:val="30"/>
          <w:szCs w:val="24"/>
          <w:lang w:val="x-none" w:eastAsia="x-none"/>
        </w:rPr>
        <w:t>Артист-вокалист.</w:t>
      </w:r>
      <w:r w:rsidRPr="00080EBA">
        <w:rPr>
          <w:rFonts w:ascii="Times New Roman" w:eastAsia="Times New Roman" w:hAnsi="Times New Roman" w:cs="Times New Roman"/>
          <w:sz w:val="30"/>
          <w:szCs w:val="24"/>
          <w:lang w:val="be-BY" w:eastAsia="x-none"/>
        </w:rPr>
        <w:t xml:space="preserve"> </w:t>
      </w:r>
      <w:r w:rsidRPr="00080EBA">
        <w:rPr>
          <w:rFonts w:ascii="Times New Roman" w:eastAsia="Times New Roman" w:hAnsi="Times New Roman" w:cs="Times New Roman"/>
          <w:sz w:val="30"/>
          <w:szCs w:val="24"/>
          <w:lang w:val="x-none" w:eastAsia="x-none"/>
        </w:rPr>
        <w:t>Преподаватель</w:t>
      </w:r>
    </w:p>
    <w:p w14:paraId="2CB5818F" w14:textId="77777777" w:rsidR="00ED768D" w:rsidRPr="00ED768D" w:rsidRDefault="00ED768D" w:rsidP="00ED768D">
      <w:pPr>
        <w:spacing w:after="0" w:line="240" w:lineRule="auto"/>
        <w:jc w:val="both"/>
        <w:rPr>
          <w:rFonts w:ascii="Times New Roman" w:eastAsia="Times New Roman" w:hAnsi="Times New Roman" w:cs="Times New Roman"/>
          <w:sz w:val="30"/>
          <w:szCs w:val="30"/>
          <w:lang w:eastAsia="x-none"/>
        </w:rPr>
      </w:pPr>
    </w:p>
    <w:p w14:paraId="4A380911" w14:textId="77777777" w:rsidR="00ED768D" w:rsidRPr="00ED768D" w:rsidRDefault="00ED768D" w:rsidP="00ED768D">
      <w:pPr>
        <w:spacing w:after="0" w:line="240" w:lineRule="auto"/>
        <w:jc w:val="center"/>
        <w:rPr>
          <w:rFonts w:ascii="Times New Roman" w:eastAsia="Times New Roman" w:hAnsi="Times New Roman" w:cs="Times New Roman"/>
          <w:b/>
          <w:sz w:val="30"/>
          <w:szCs w:val="30"/>
          <w:lang w:val="be-BY" w:eastAsia="ru-RU"/>
        </w:rPr>
      </w:pPr>
      <w:r w:rsidRPr="00ED768D">
        <w:rPr>
          <w:rFonts w:ascii="Times New Roman" w:eastAsia="Times New Roman" w:hAnsi="Times New Roman" w:cs="Times New Roman"/>
          <w:b/>
          <w:sz w:val="30"/>
          <w:szCs w:val="30"/>
          <w:lang w:eastAsia="ru-RU"/>
        </w:rPr>
        <w:t>В</w:t>
      </w:r>
      <w:r w:rsidRPr="00ED768D">
        <w:rPr>
          <w:rFonts w:ascii="Times New Roman" w:eastAsia="Times New Roman" w:hAnsi="Times New Roman" w:cs="Times New Roman"/>
          <w:b/>
          <w:sz w:val="30"/>
          <w:szCs w:val="30"/>
          <w:lang w:val="be-BY" w:eastAsia="ru-RU"/>
        </w:rPr>
        <w:t xml:space="preserve">ЫШЭЙШАЯ АДУКАЦЫЯ. </w:t>
      </w:r>
      <w:r w:rsidRPr="00ED768D">
        <w:rPr>
          <w:rFonts w:ascii="Times New Roman" w:eastAsia="Times New Roman" w:hAnsi="Times New Roman" w:cs="Times New Roman"/>
          <w:b/>
          <w:sz w:val="30"/>
          <w:szCs w:val="30"/>
          <w:lang w:val="en-US" w:eastAsia="ru-RU"/>
        </w:rPr>
        <w:t>I</w:t>
      </w:r>
      <w:r w:rsidRPr="00ED768D">
        <w:rPr>
          <w:rFonts w:ascii="Times New Roman" w:eastAsia="Times New Roman" w:hAnsi="Times New Roman" w:cs="Times New Roman"/>
          <w:b/>
          <w:sz w:val="30"/>
          <w:szCs w:val="30"/>
          <w:lang w:val="be-BY" w:eastAsia="ru-RU"/>
        </w:rPr>
        <w:t xml:space="preserve"> СТУПЕНЬ</w:t>
      </w:r>
    </w:p>
    <w:p w14:paraId="62C09AE7" w14:textId="77777777" w:rsidR="00ED768D" w:rsidRPr="00ED768D" w:rsidRDefault="00ED768D" w:rsidP="00ED768D">
      <w:pPr>
        <w:spacing w:after="0" w:line="240" w:lineRule="auto"/>
        <w:rPr>
          <w:rFonts w:ascii="Times New Roman" w:eastAsia="Times New Roman" w:hAnsi="Times New Roman" w:cs="Times New Roman"/>
          <w:sz w:val="30"/>
          <w:szCs w:val="24"/>
          <w:lang w:eastAsia="ru-RU"/>
        </w:rPr>
      </w:pPr>
      <w:r w:rsidRPr="00ED768D">
        <w:rPr>
          <w:rFonts w:ascii="Times New Roman" w:eastAsia="Times New Roman" w:hAnsi="Times New Roman" w:cs="Times New Roman"/>
          <w:b/>
          <w:sz w:val="30"/>
          <w:szCs w:val="30"/>
          <w:lang w:val="be-BY" w:eastAsia="ru-RU"/>
        </w:rPr>
        <w:t>Спецыяльнасць</w:t>
      </w:r>
      <w:r w:rsidRPr="00ED768D">
        <w:rPr>
          <w:rFonts w:ascii="Times New Roman" w:eastAsia="Times New Roman" w:hAnsi="Times New Roman" w:cs="Times New Roman"/>
          <w:sz w:val="30"/>
          <w:szCs w:val="30"/>
          <w:lang w:val="be-BY" w:eastAsia="ru-RU"/>
        </w:rPr>
        <w:t xml:space="preserve"> </w:t>
      </w:r>
      <w:r w:rsidRPr="00ED768D">
        <w:rPr>
          <w:rFonts w:ascii="Times New Roman" w:eastAsia="Times New Roman" w:hAnsi="Times New Roman" w:cs="Times New Roman"/>
          <w:sz w:val="30"/>
          <w:szCs w:val="24"/>
          <w:lang w:eastAsia="ru-RU"/>
        </w:rPr>
        <w:t>1-16</w:t>
      </w:r>
      <w:r w:rsidRPr="00ED768D">
        <w:rPr>
          <w:rFonts w:ascii="Times New Roman" w:eastAsia="Times New Roman" w:hAnsi="Times New Roman" w:cs="Times New Roman"/>
          <w:sz w:val="30"/>
          <w:szCs w:val="24"/>
          <w:lang w:val="en-US" w:eastAsia="ru-RU"/>
        </w:rPr>
        <w:t> </w:t>
      </w:r>
      <w:r w:rsidRPr="00ED768D">
        <w:rPr>
          <w:rFonts w:ascii="Times New Roman" w:eastAsia="Times New Roman" w:hAnsi="Times New Roman" w:cs="Times New Roman"/>
          <w:sz w:val="30"/>
          <w:szCs w:val="24"/>
          <w:lang w:eastAsia="ru-RU"/>
        </w:rPr>
        <w:t>01</w:t>
      </w:r>
      <w:r w:rsidRPr="00ED768D">
        <w:rPr>
          <w:rFonts w:ascii="Times New Roman" w:eastAsia="Times New Roman" w:hAnsi="Times New Roman" w:cs="Times New Roman"/>
          <w:sz w:val="30"/>
          <w:szCs w:val="24"/>
          <w:lang w:val="en-US" w:eastAsia="ru-RU"/>
        </w:rPr>
        <w:t> </w:t>
      </w:r>
      <w:r w:rsidRPr="00ED768D">
        <w:rPr>
          <w:rFonts w:ascii="Times New Roman" w:eastAsia="Times New Roman" w:hAnsi="Times New Roman" w:cs="Times New Roman"/>
          <w:sz w:val="30"/>
          <w:szCs w:val="24"/>
          <w:lang w:eastAsia="ru-RU"/>
        </w:rPr>
        <w:t>10 Спевы (па напрамках)</w:t>
      </w:r>
    </w:p>
    <w:p w14:paraId="120385EF" w14:textId="77777777" w:rsidR="00ED768D" w:rsidRPr="00ED768D" w:rsidRDefault="00ED768D" w:rsidP="00ED768D">
      <w:pPr>
        <w:spacing w:after="0" w:line="240" w:lineRule="auto"/>
        <w:ind w:right="-159"/>
        <w:jc w:val="both"/>
        <w:rPr>
          <w:rFonts w:ascii="Times New Roman" w:eastAsia="Times New Roman" w:hAnsi="Times New Roman" w:cs="Times New Roman"/>
          <w:sz w:val="30"/>
          <w:szCs w:val="24"/>
          <w:lang w:eastAsia="ru-RU"/>
        </w:rPr>
      </w:pPr>
      <w:r w:rsidRPr="00ED768D">
        <w:rPr>
          <w:rFonts w:ascii="Times New Roman" w:eastAsia="Times New Roman" w:hAnsi="Times New Roman" w:cs="Times New Roman"/>
          <w:b/>
          <w:sz w:val="30"/>
          <w:szCs w:val="30"/>
          <w:lang w:val="be-BY" w:eastAsia="ru-RU"/>
        </w:rPr>
        <w:t xml:space="preserve">Напрамак спецыяльнасцi </w:t>
      </w:r>
      <w:r w:rsidRPr="00ED768D">
        <w:rPr>
          <w:rFonts w:ascii="Times New Roman" w:eastAsia="Times New Roman" w:hAnsi="Times New Roman" w:cs="Times New Roman"/>
          <w:sz w:val="30"/>
          <w:szCs w:val="24"/>
          <w:lang w:eastAsia="ru-RU"/>
        </w:rPr>
        <w:t>1-16</w:t>
      </w:r>
      <w:r w:rsidRPr="00ED768D">
        <w:rPr>
          <w:rFonts w:ascii="Times New Roman" w:eastAsia="Times New Roman" w:hAnsi="Times New Roman" w:cs="Times New Roman"/>
          <w:sz w:val="30"/>
          <w:szCs w:val="24"/>
          <w:lang w:val="en-US" w:eastAsia="ru-RU"/>
        </w:rPr>
        <w:t> </w:t>
      </w:r>
      <w:r w:rsidRPr="00ED768D">
        <w:rPr>
          <w:rFonts w:ascii="Times New Roman" w:eastAsia="Times New Roman" w:hAnsi="Times New Roman" w:cs="Times New Roman"/>
          <w:sz w:val="30"/>
          <w:szCs w:val="24"/>
          <w:lang w:eastAsia="ru-RU"/>
        </w:rPr>
        <w:t>01</w:t>
      </w:r>
      <w:r w:rsidRPr="00ED768D">
        <w:rPr>
          <w:rFonts w:ascii="Times New Roman" w:eastAsia="Times New Roman" w:hAnsi="Times New Roman" w:cs="Times New Roman"/>
          <w:sz w:val="30"/>
          <w:szCs w:val="24"/>
          <w:lang w:val="en-US" w:eastAsia="ru-RU"/>
        </w:rPr>
        <w:t> </w:t>
      </w:r>
      <w:r w:rsidRPr="00ED768D">
        <w:rPr>
          <w:rFonts w:ascii="Times New Roman" w:eastAsia="Times New Roman" w:hAnsi="Times New Roman" w:cs="Times New Roman"/>
          <w:sz w:val="30"/>
          <w:szCs w:val="24"/>
          <w:lang w:eastAsia="ru-RU"/>
        </w:rPr>
        <w:t>10-01 Спевы (</w:t>
      </w:r>
      <w:r w:rsidRPr="00ED768D">
        <w:rPr>
          <w:rFonts w:ascii="Times New Roman" w:eastAsia="Times New Roman" w:hAnsi="Times New Roman" w:cs="Times New Roman"/>
          <w:sz w:val="30"/>
          <w:szCs w:val="24"/>
          <w:lang w:val="be-BY" w:eastAsia="ru-RU"/>
        </w:rPr>
        <w:t>акадэмічныя</w:t>
      </w:r>
      <w:r w:rsidRPr="00ED768D">
        <w:rPr>
          <w:rFonts w:ascii="Times New Roman" w:eastAsia="Times New Roman" w:hAnsi="Times New Roman" w:cs="Times New Roman"/>
          <w:sz w:val="30"/>
          <w:szCs w:val="24"/>
          <w:lang w:eastAsia="ru-RU"/>
        </w:rPr>
        <w:t>)</w:t>
      </w:r>
    </w:p>
    <w:p w14:paraId="2C35D886" w14:textId="77777777" w:rsidR="00ED768D" w:rsidRPr="00ED768D" w:rsidRDefault="00ED768D" w:rsidP="00ED768D">
      <w:pPr>
        <w:spacing w:after="0" w:line="240" w:lineRule="auto"/>
        <w:jc w:val="both"/>
        <w:rPr>
          <w:rFonts w:ascii="Times New Roman" w:eastAsia="Times New Roman" w:hAnsi="Times New Roman" w:cs="Times New Roman"/>
          <w:sz w:val="30"/>
          <w:szCs w:val="30"/>
          <w:lang w:val="be-BY" w:eastAsia="ru-RU"/>
        </w:rPr>
      </w:pPr>
      <w:r w:rsidRPr="00ED768D">
        <w:rPr>
          <w:rFonts w:ascii="Times New Roman" w:eastAsia="Times New Roman" w:hAnsi="Times New Roman" w:cs="Times New Roman"/>
          <w:b/>
          <w:sz w:val="30"/>
          <w:szCs w:val="30"/>
          <w:lang w:val="be-BY" w:eastAsia="ru-RU"/>
        </w:rPr>
        <w:t xml:space="preserve">Напрамак спецыяльнасцi </w:t>
      </w:r>
      <w:r w:rsidRPr="00ED768D">
        <w:rPr>
          <w:rFonts w:ascii="Times New Roman" w:eastAsia="Times New Roman" w:hAnsi="Times New Roman" w:cs="Times New Roman"/>
          <w:sz w:val="30"/>
          <w:szCs w:val="24"/>
          <w:lang w:eastAsia="ru-RU"/>
        </w:rPr>
        <w:t>1-16</w:t>
      </w:r>
      <w:r w:rsidRPr="00ED768D">
        <w:rPr>
          <w:rFonts w:ascii="Times New Roman" w:eastAsia="Times New Roman" w:hAnsi="Times New Roman" w:cs="Times New Roman"/>
          <w:sz w:val="30"/>
          <w:szCs w:val="24"/>
          <w:lang w:val="en-US" w:eastAsia="ru-RU"/>
        </w:rPr>
        <w:t> </w:t>
      </w:r>
      <w:r w:rsidRPr="00ED768D">
        <w:rPr>
          <w:rFonts w:ascii="Times New Roman" w:eastAsia="Times New Roman" w:hAnsi="Times New Roman" w:cs="Times New Roman"/>
          <w:sz w:val="30"/>
          <w:szCs w:val="24"/>
          <w:lang w:eastAsia="ru-RU"/>
        </w:rPr>
        <w:t>01</w:t>
      </w:r>
      <w:r w:rsidRPr="00ED768D">
        <w:rPr>
          <w:rFonts w:ascii="Times New Roman" w:eastAsia="Times New Roman" w:hAnsi="Times New Roman" w:cs="Times New Roman"/>
          <w:sz w:val="30"/>
          <w:szCs w:val="24"/>
          <w:lang w:val="en-US" w:eastAsia="ru-RU"/>
        </w:rPr>
        <w:t> </w:t>
      </w:r>
      <w:r w:rsidRPr="00ED768D">
        <w:rPr>
          <w:rFonts w:ascii="Times New Roman" w:eastAsia="Times New Roman" w:hAnsi="Times New Roman" w:cs="Times New Roman"/>
          <w:sz w:val="30"/>
          <w:szCs w:val="24"/>
          <w:lang w:eastAsia="ru-RU"/>
        </w:rPr>
        <w:t>10-02 Спевы (народныя)</w:t>
      </w:r>
    </w:p>
    <w:p w14:paraId="28C05716" w14:textId="77777777" w:rsidR="00ED768D" w:rsidRPr="00ED768D" w:rsidRDefault="00ED768D" w:rsidP="00ED768D">
      <w:pPr>
        <w:spacing w:after="0" w:line="240" w:lineRule="auto"/>
        <w:jc w:val="both"/>
        <w:rPr>
          <w:rFonts w:ascii="Times New Roman" w:eastAsia="Times New Roman" w:hAnsi="Times New Roman" w:cs="Times New Roman"/>
          <w:sz w:val="30"/>
          <w:szCs w:val="30"/>
          <w:lang w:val="be-BY" w:eastAsia="x-none"/>
        </w:rPr>
      </w:pPr>
      <w:r w:rsidRPr="00ED768D">
        <w:rPr>
          <w:rFonts w:ascii="Times New Roman" w:eastAsia="Times New Roman" w:hAnsi="Times New Roman" w:cs="Times New Roman"/>
          <w:b/>
          <w:sz w:val="30"/>
          <w:szCs w:val="30"/>
          <w:lang w:val="be-BY" w:eastAsia="x-none"/>
        </w:rPr>
        <w:t>Кваліфікацыя</w:t>
      </w:r>
      <w:r w:rsidRPr="00ED768D">
        <w:rPr>
          <w:rFonts w:ascii="Times New Roman" w:eastAsia="Times New Roman" w:hAnsi="Times New Roman" w:cs="Times New Roman"/>
          <w:sz w:val="30"/>
          <w:szCs w:val="30"/>
          <w:lang w:val="be-BY" w:eastAsia="x-none"/>
        </w:rPr>
        <w:t xml:space="preserve"> Артыст-вакаліст. Выкладчык</w:t>
      </w:r>
    </w:p>
    <w:p w14:paraId="75D9A8A0" w14:textId="77777777" w:rsidR="00ED768D" w:rsidRPr="00ED768D" w:rsidRDefault="00ED768D" w:rsidP="00ED768D">
      <w:pPr>
        <w:spacing w:after="0" w:line="240" w:lineRule="auto"/>
        <w:jc w:val="both"/>
        <w:rPr>
          <w:rFonts w:ascii="Times New Roman" w:eastAsia="Times New Roman" w:hAnsi="Times New Roman" w:cs="Times New Roman"/>
          <w:sz w:val="30"/>
          <w:szCs w:val="30"/>
          <w:lang w:val="be-BY" w:eastAsia="x-none"/>
        </w:rPr>
      </w:pPr>
    </w:p>
    <w:p w14:paraId="3A2706D3" w14:textId="77777777" w:rsidR="00ED768D" w:rsidRPr="00ED768D" w:rsidRDefault="00ED768D" w:rsidP="00ED768D">
      <w:pPr>
        <w:spacing w:after="0" w:line="240" w:lineRule="auto"/>
        <w:jc w:val="center"/>
        <w:rPr>
          <w:rFonts w:ascii="Times New Roman" w:eastAsia="Times New Roman" w:hAnsi="Times New Roman" w:cs="Times New Roman"/>
          <w:b/>
          <w:sz w:val="30"/>
          <w:szCs w:val="30"/>
          <w:lang w:val="be-BY" w:eastAsia="ru-RU"/>
        </w:rPr>
      </w:pPr>
      <w:r w:rsidRPr="00ED768D">
        <w:rPr>
          <w:rFonts w:ascii="Times New Roman" w:eastAsia="Times New Roman" w:hAnsi="Times New Roman" w:cs="Times New Roman"/>
          <w:b/>
          <w:sz w:val="30"/>
          <w:szCs w:val="30"/>
          <w:lang w:val="en-US" w:eastAsia="ru-RU"/>
        </w:rPr>
        <w:t>HIGHER</w:t>
      </w:r>
      <w:r w:rsidRPr="00ED768D">
        <w:rPr>
          <w:rFonts w:ascii="Times New Roman" w:eastAsia="Times New Roman" w:hAnsi="Times New Roman" w:cs="Times New Roman"/>
          <w:b/>
          <w:sz w:val="30"/>
          <w:szCs w:val="30"/>
          <w:lang w:val="be-BY" w:eastAsia="ru-RU"/>
        </w:rPr>
        <w:t xml:space="preserve"> </w:t>
      </w:r>
      <w:r w:rsidRPr="00ED768D">
        <w:rPr>
          <w:rFonts w:ascii="Times New Roman" w:eastAsia="Times New Roman" w:hAnsi="Times New Roman" w:cs="Times New Roman"/>
          <w:b/>
          <w:sz w:val="30"/>
          <w:szCs w:val="30"/>
          <w:lang w:val="en-US" w:eastAsia="ru-RU"/>
        </w:rPr>
        <w:t>EDUCATION</w:t>
      </w:r>
      <w:r w:rsidRPr="00ED768D">
        <w:rPr>
          <w:rFonts w:ascii="Times New Roman" w:eastAsia="Times New Roman" w:hAnsi="Times New Roman" w:cs="Times New Roman"/>
          <w:b/>
          <w:sz w:val="30"/>
          <w:szCs w:val="30"/>
          <w:lang w:val="be-BY" w:eastAsia="ru-RU"/>
        </w:rPr>
        <w:t xml:space="preserve">. </w:t>
      </w:r>
      <w:r w:rsidRPr="00ED768D">
        <w:rPr>
          <w:rFonts w:ascii="Times New Roman" w:eastAsia="Times New Roman" w:hAnsi="Times New Roman" w:cs="Times New Roman"/>
          <w:b/>
          <w:sz w:val="30"/>
          <w:szCs w:val="30"/>
          <w:lang w:val="en-US" w:eastAsia="ru-RU"/>
        </w:rPr>
        <w:t>I</w:t>
      </w:r>
      <w:r w:rsidRPr="00ED768D">
        <w:rPr>
          <w:rFonts w:ascii="Times New Roman" w:eastAsia="Times New Roman" w:hAnsi="Times New Roman" w:cs="Times New Roman"/>
          <w:b/>
          <w:sz w:val="30"/>
          <w:szCs w:val="30"/>
          <w:lang w:val="be-BY" w:eastAsia="ru-RU"/>
        </w:rPr>
        <w:t xml:space="preserve"> </w:t>
      </w:r>
      <w:r w:rsidRPr="00ED768D">
        <w:rPr>
          <w:rFonts w:ascii="Times New Roman" w:eastAsia="Times New Roman" w:hAnsi="Times New Roman" w:cs="Times New Roman"/>
          <w:b/>
          <w:sz w:val="30"/>
          <w:szCs w:val="30"/>
          <w:lang w:val="en-US" w:eastAsia="ru-RU"/>
        </w:rPr>
        <w:t>STAGE</w:t>
      </w:r>
    </w:p>
    <w:p w14:paraId="063D9A82" w14:textId="77777777" w:rsidR="00ED768D" w:rsidRPr="00ED768D" w:rsidRDefault="00ED768D" w:rsidP="00ED768D">
      <w:pPr>
        <w:spacing w:after="0" w:line="240" w:lineRule="auto"/>
        <w:rPr>
          <w:rFonts w:ascii="Times New Roman" w:eastAsia="Times New Roman" w:hAnsi="Times New Roman" w:cs="Times New Roman"/>
          <w:sz w:val="30"/>
          <w:szCs w:val="30"/>
          <w:lang w:val="be-BY" w:eastAsia="ru-RU"/>
        </w:rPr>
      </w:pPr>
      <w:r w:rsidRPr="00ED768D">
        <w:rPr>
          <w:rFonts w:ascii="Times New Roman" w:eastAsia="Times New Roman" w:hAnsi="Times New Roman" w:cs="Times New Roman"/>
          <w:b/>
          <w:sz w:val="30"/>
          <w:szCs w:val="30"/>
          <w:lang w:val="en-US" w:eastAsia="ru-RU"/>
        </w:rPr>
        <w:t>Speciality</w:t>
      </w:r>
      <w:r w:rsidRPr="00ED768D">
        <w:rPr>
          <w:rFonts w:ascii="Times New Roman" w:eastAsia="Times New Roman" w:hAnsi="Times New Roman" w:cs="Times New Roman"/>
          <w:sz w:val="30"/>
          <w:szCs w:val="30"/>
          <w:lang w:val="en-US" w:eastAsia="ru-RU"/>
        </w:rPr>
        <w:t xml:space="preserve"> </w:t>
      </w:r>
      <w:r w:rsidRPr="00ED768D">
        <w:rPr>
          <w:rFonts w:ascii="Times New Roman" w:eastAsia="Times New Roman" w:hAnsi="Times New Roman" w:cs="Times New Roman"/>
          <w:sz w:val="30"/>
          <w:szCs w:val="30"/>
          <w:lang w:val="be-BY" w:eastAsia="ru-RU"/>
        </w:rPr>
        <w:t>1-16 01 10 Singing (majors in)</w:t>
      </w:r>
    </w:p>
    <w:p w14:paraId="045D1624" w14:textId="77777777" w:rsidR="00ED768D" w:rsidRPr="00ED768D" w:rsidRDefault="00ED768D" w:rsidP="00ED768D">
      <w:pPr>
        <w:spacing w:after="0" w:line="240" w:lineRule="auto"/>
        <w:rPr>
          <w:rFonts w:ascii="Times New Roman" w:eastAsia="Times New Roman" w:hAnsi="Times New Roman" w:cs="Times New Roman"/>
          <w:sz w:val="30"/>
          <w:szCs w:val="30"/>
          <w:lang w:val="be-BY" w:eastAsia="ru-RU"/>
        </w:rPr>
      </w:pPr>
      <w:r w:rsidRPr="00ED768D">
        <w:rPr>
          <w:rFonts w:ascii="Times New Roman" w:eastAsia="Times New Roman" w:hAnsi="Times New Roman" w:cs="Times New Roman"/>
          <w:b/>
          <w:sz w:val="30"/>
          <w:szCs w:val="30"/>
          <w:lang w:val="en-US" w:eastAsia="ru-RU"/>
        </w:rPr>
        <w:t xml:space="preserve">Major in </w:t>
      </w:r>
      <w:r w:rsidRPr="00ED768D">
        <w:rPr>
          <w:rFonts w:ascii="Times New Roman" w:eastAsia="Times New Roman" w:hAnsi="Times New Roman" w:cs="Times New Roman"/>
          <w:sz w:val="30"/>
          <w:szCs w:val="30"/>
          <w:lang w:val="be-BY" w:eastAsia="ru-RU"/>
        </w:rPr>
        <w:t>1-16 01 10-01 Singing (</w:t>
      </w:r>
      <w:r w:rsidRPr="00ED768D">
        <w:rPr>
          <w:rFonts w:ascii="Times New Roman" w:eastAsia="Times New Roman" w:hAnsi="Times New Roman" w:cs="Times New Roman"/>
          <w:sz w:val="30"/>
          <w:szCs w:val="30"/>
          <w:lang w:val="en-US" w:eastAsia="ru-RU"/>
        </w:rPr>
        <w:t>A</w:t>
      </w:r>
      <w:r w:rsidRPr="00ED768D">
        <w:rPr>
          <w:rFonts w:ascii="Times New Roman" w:eastAsia="Times New Roman" w:hAnsi="Times New Roman" w:cs="Times New Roman"/>
          <w:sz w:val="30"/>
          <w:szCs w:val="30"/>
          <w:lang w:val="be-BY" w:eastAsia="ru-RU"/>
        </w:rPr>
        <w:t>cademic)</w:t>
      </w:r>
    </w:p>
    <w:p w14:paraId="02271D4D" w14:textId="77777777" w:rsidR="00ED768D" w:rsidRPr="00ED768D" w:rsidRDefault="00ED768D" w:rsidP="00ED768D">
      <w:pPr>
        <w:spacing w:after="0" w:line="240" w:lineRule="auto"/>
        <w:jc w:val="both"/>
        <w:rPr>
          <w:rFonts w:ascii="Times New Roman" w:eastAsia="Times New Roman" w:hAnsi="Times New Roman" w:cs="Times New Roman"/>
          <w:sz w:val="30"/>
          <w:szCs w:val="30"/>
          <w:lang w:val="en-US" w:eastAsia="ru-RU"/>
        </w:rPr>
      </w:pPr>
      <w:r w:rsidRPr="00ED768D">
        <w:rPr>
          <w:rFonts w:ascii="Times New Roman" w:eastAsia="Times New Roman" w:hAnsi="Times New Roman" w:cs="Times New Roman"/>
          <w:b/>
          <w:sz w:val="30"/>
          <w:szCs w:val="30"/>
          <w:lang w:val="en-US" w:eastAsia="ru-RU"/>
        </w:rPr>
        <w:t xml:space="preserve">Major in </w:t>
      </w:r>
      <w:r w:rsidRPr="00ED768D">
        <w:rPr>
          <w:rFonts w:ascii="Times New Roman" w:eastAsia="Times New Roman" w:hAnsi="Times New Roman" w:cs="Times New Roman"/>
          <w:sz w:val="30"/>
          <w:szCs w:val="30"/>
          <w:lang w:val="be-BY" w:eastAsia="ru-RU"/>
        </w:rPr>
        <w:t>1-16 01 10-02 Singing (</w:t>
      </w:r>
      <w:r w:rsidRPr="00ED768D">
        <w:rPr>
          <w:rFonts w:ascii="Times New Roman" w:eastAsia="Times New Roman" w:hAnsi="Times New Roman" w:cs="Times New Roman"/>
          <w:sz w:val="30"/>
          <w:szCs w:val="30"/>
          <w:lang w:val="en-US" w:eastAsia="ru-RU"/>
        </w:rPr>
        <w:t>F</w:t>
      </w:r>
      <w:r w:rsidRPr="00ED768D">
        <w:rPr>
          <w:rFonts w:ascii="Times New Roman" w:eastAsia="Times New Roman" w:hAnsi="Times New Roman" w:cs="Times New Roman"/>
          <w:sz w:val="30"/>
          <w:szCs w:val="30"/>
          <w:lang w:val="be-BY" w:eastAsia="ru-RU"/>
        </w:rPr>
        <w:t>olk)</w:t>
      </w:r>
    </w:p>
    <w:p w14:paraId="319BCB9F" w14:textId="77777777" w:rsidR="00ED768D" w:rsidRPr="00ED768D" w:rsidRDefault="00ED768D" w:rsidP="00ED768D">
      <w:pPr>
        <w:spacing w:after="0" w:line="240" w:lineRule="auto"/>
        <w:jc w:val="both"/>
        <w:rPr>
          <w:rFonts w:ascii="Times New Roman" w:eastAsia="Times New Roman" w:hAnsi="Times New Roman" w:cs="Times New Roman"/>
          <w:sz w:val="30"/>
          <w:szCs w:val="30"/>
          <w:lang w:val="be-BY" w:eastAsia="ru-RU"/>
        </w:rPr>
      </w:pPr>
      <w:r w:rsidRPr="00ED768D">
        <w:rPr>
          <w:rFonts w:ascii="Times New Roman" w:eastAsia="Times New Roman" w:hAnsi="Times New Roman" w:cs="Times New Roman"/>
          <w:b/>
          <w:sz w:val="30"/>
          <w:szCs w:val="30"/>
          <w:lang w:val="en-US" w:eastAsia="ru-RU"/>
        </w:rPr>
        <w:t>Qualification</w:t>
      </w:r>
      <w:r w:rsidRPr="00ED768D">
        <w:rPr>
          <w:rFonts w:ascii="Times New Roman" w:eastAsia="Times New Roman" w:hAnsi="Times New Roman" w:cs="Times New Roman"/>
          <w:sz w:val="30"/>
          <w:szCs w:val="30"/>
          <w:lang w:val="en-US" w:eastAsia="ru-RU"/>
        </w:rPr>
        <w:t xml:space="preserve"> </w:t>
      </w:r>
      <w:r w:rsidRPr="00ED768D">
        <w:rPr>
          <w:rFonts w:ascii="Times New Roman" w:eastAsia="Times New Roman" w:hAnsi="Times New Roman" w:cs="Times New Roman"/>
          <w:sz w:val="30"/>
          <w:szCs w:val="30"/>
          <w:lang w:val="be-BY" w:eastAsia="ru-RU"/>
        </w:rPr>
        <w:t>Artist-vocalist. Teacher</w:t>
      </w:r>
    </w:p>
    <w:p w14:paraId="40DF5287" w14:textId="77777777" w:rsidR="00ED768D" w:rsidRPr="00ED768D" w:rsidRDefault="00ED768D" w:rsidP="00ED768D">
      <w:pPr>
        <w:spacing w:after="0" w:line="240" w:lineRule="auto"/>
        <w:jc w:val="both"/>
        <w:rPr>
          <w:rFonts w:ascii="Times New Roman" w:eastAsia="Times New Roman" w:hAnsi="Times New Roman" w:cs="Times New Roman"/>
          <w:sz w:val="30"/>
          <w:szCs w:val="30"/>
          <w:lang w:val="en-US" w:eastAsia="ru-RU"/>
        </w:rPr>
      </w:pPr>
    </w:p>
    <w:p w14:paraId="526DE5A0" w14:textId="77777777" w:rsidR="00ED768D" w:rsidRPr="00ED768D" w:rsidRDefault="00ED768D" w:rsidP="00ED768D">
      <w:pPr>
        <w:shd w:val="clear" w:color="auto" w:fill="FFFFFF"/>
        <w:spacing w:after="0" w:line="240" w:lineRule="auto"/>
        <w:jc w:val="center"/>
        <w:rPr>
          <w:rFonts w:ascii="Times New Roman" w:eastAsia="Times New Roman" w:hAnsi="Times New Roman" w:cs="Times New Roman"/>
          <w:sz w:val="30"/>
          <w:szCs w:val="30"/>
          <w:lang w:val="en-US" w:eastAsia="ru-RU"/>
        </w:rPr>
      </w:pPr>
      <w:r w:rsidRPr="00ED768D">
        <w:rPr>
          <w:rFonts w:ascii="Times New Roman" w:eastAsia="Times New Roman" w:hAnsi="Times New Roman" w:cs="Times New Roman"/>
          <w:b/>
          <w:bCs/>
          <w:sz w:val="30"/>
          <w:szCs w:val="30"/>
          <w:lang w:eastAsia="ru-RU"/>
        </w:rPr>
        <w:t>ГЛАВА</w:t>
      </w:r>
      <w:r w:rsidRPr="00ED768D">
        <w:rPr>
          <w:rFonts w:ascii="Times New Roman" w:eastAsia="Times New Roman" w:hAnsi="Times New Roman" w:cs="Times New Roman"/>
          <w:b/>
          <w:bCs/>
          <w:sz w:val="30"/>
          <w:szCs w:val="30"/>
          <w:lang w:val="en-US" w:eastAsia="ru-RU"/>
        </w:rPr>
        <w:t xml:space="preserve"> 1</w:t>
      </w:r>
    </w:p>
    <w:p w14:paraId="5D0F0A22" w14:textId="77777777" w:rsidR="00ED768D" w:rsidRPr="00ED768D" w:rsidRDefault="00ED768D" w:rsidP="00ED768D">
      <w:pPr>
        <w:shd w:val="clear" w:color="auto" w:fill="FFFFFF"/>
        <w:spacing w:after="0" w:line="240" w:lineRule="auto"/>
        <w:jc w:val="center"/>
        <w:rPr>
          <w:rFonts w:ascii="Times New Roman" w:eastAsia="Times New Roman" w:hAnsi="Times New Roman" w:cs="Times New Roman"/>
          <w:b/>
          <w:bCs/>
          <w:sz w:val="30"/>
          <w:szCs w:val="30"/>
          <w:lang w:eastAsia="ru-RU"/>
        </w:rPr>
      </w:pPr>
      <w:r w:rsidRPr="00ED768D">
        <w:rPr>
          <w:rFonts w:ascii="Times New Roman" w:eastAsia="Times New Roman" w:hAnsi="Times New Roman" w:cs="Times New Roman"/>
          <w:b/>
          <w:bCs/>
          <w:sz w:val="30"/>
          <w:szCs w:val="30"/>
          <w:lang w:eastAsia="ru-RU"/>
        </w:rPr>
        <w:t>ОБЩИЕ ПОЛОЖЕНИЯ</w:t>
      </w:r>
    </w:p>
    <w:p w14:paraId="2504A07B" w14:textId="77777777" w:rsidR="00ED768D" w:rsidRPr="00ED768D" w:rsidRDefault="00ED768D" w:rsidP="00ED768D">
      <w:pPr>
        <w:shd w:val="clear" w:color="auto" w:fill="FFFFFF"/>
        <w:spacing w:after="0" w:line="240" w:lineRule="auto"/>
        <w:ind w:firstLine="448"/>
        <w:jc w:val="center"/>
        <w:rPr>
          <w:rFonts w:ascii="Times New Roman" w:eastAsia="Times New Roman" w:hAnsi="Times New Roman" w:cs="Times New Roman"/>
          <w:sz w:val="30"/>
          <w:szCs w:val="30"/>
          <w:lang w:eastAsia="ru-RU"/>
        </w:rPr>
      </w:pPr>
    </w:p>
    <w:p w14:paraId="3D8D5843" w14:textId="77777777" w:rsidR="00ED768D" w:rsidRPr="00080EBA" w:rsidRDefault="00ED768D" w:rsidP="00ED768D">
      <w:pPr>
        <w:spacing w:after="0" w:line="240" w:lineRule="auto"/>
        <w:ind w:firstLine="709"/>
        <w:jc w:val="both"/>
        <w:rPr>
          <w:rFonts w:ascii="Times New Roman" w:eastAsia="Times New Roman" w:hAnsi="Times New Roman" w:cs="Times New Roman"/>
          <w:sz w:val="30"/>
          <w:szCs w:val="30"/>
          <w:lang w:eastAsia="ru-RU"/>
        </w:rPr>
      </w:pPr>
      <w:r w:rsidRPr="00080EBA">
        <w:rPr>
          <w:rFonts w:ascii="Times New Roman" w:eastAsia="Times New Roman" w:hAnsi="Times New Roman" w:cs="Times New Roman"/>
          <w:spacing w:val="-4"/>
          <w:sz w:val="30"/>
          <w:szCs w:val="30"/>
          <w:lang w:eastAsia="ru-RU"/>
        </w:rPr>
        <w:t xml:space="preserve">1. Образовательный стандарт высшего образования </w:t>
      </w:r>
      <w:r w:rsidRPr="00080EBA">
        <w:rPr>
          <w:rFonts w:ascii="Times New Roman" w:eastAsia="Times New Roman" w:hAnsi="Times New Roman" w:cs="Times New Roman"/>
          <w:spacing w:val="-4"/>
          <w:sz w:val="30"/>
          <w:szCs w:val="30"/>
          <w:lang w:val="en-US" w:eastAsia="ru-RU"/>
        </w:rPr>
        <w:t>I</w:t>
      </w:r>
      <w:r w:rsidRPr="00080EBA">
        <w:rPr>
          <w:rFonts w:ascii="Times New Roman" w:eastAsia="Times New Roman" w:hAnsi="Times New Roman" w:cs="Times New Roman"/>
          <w:spacing w:val="-4"/>
          <w:sz w:val="30"/>
          <w:szCs w:val="30"/>
          <w:lang w:eastAsia="ru-RU"/>
        </w:rPr>
        <w:t xml:space="preserve"> ступени по специальности </w:t>
      </w:r>
      <w:r w:rsidRPr="00080EBA">
        <w:rPr>
          <w:rFonts w:ascii="Times New Roman" w:eastAsia="Times New Roman" w:hAnsi="Times New Roman" w:cs="Times New Roman"/>
          <w:spacing w:val="-6"/>
          <w:sz w:val="30"/>
          <w:szCs w:val="30"/>
          <w:lang w:eastAsia="ru-RU"/>
        </w:rPr>
        <w:t>1-16 01 10 «</w:t>
      </w:r>
      <w:r w:rsidRPr="00080EBA">
        <w:rPr>
          <w:rFonts w:ascii="Times New Roman" w:eastAsia="Times New Roman" w:hAnsi="Times New Roman" w:cs="Times New Roman"/>
          <w:spacing w:val="-6"/>
          <w:sz w:val="30"/>
          <w:szCs w:val="30"/>
          <w:lang w:val="be-BY" w:eastAsia="ru-RU"/>
        </w:rPr>
        <w:t>Пение</w:t>
      </w:r>
      <w:r w:rsidRPr="00080EBA">
        <w:rPr>
          <w:rFonts w:ascii="Times New Roman" w:eastAsia="Times New Roman" w:hAnsi="Times New Roman" w:cs="Times New Roman"/>
          <w:spacing w:val="-6"/>
          <w:sz w:val="30"/>
          <w:szCs w:val="30"/>
          <w:lang w:eastAsia="ru-RU"/>
        </w:rPr>
        <w:t xml:space="preserve"> (по направлениям)» (далее – образовательный стандарт) применяется при разработке учебно-программной документации образовательной программы высшего образования </w:t>
      </w:r>
      <w:r w:rsidRPr="00080EBA">
        <w:rPr>
          <w:rFonts w:ascii="Times New Roman" w:eastAsia="Times New Roman" w:hAnsi="Times New Roman" w:cs="Times New Roman"/>
          <w:spacing w:val="-6"/>
          <w:sz w:val="30"/>
          <w:szCs w:val="30"/>
          <w:lang w:val="en-US" w:eastAsia="ru-RU"/>
        </w:rPr>
        <w:t>I</w:t>
      </w:r>
      <w:r w:rsidRPr="00080EBA">
        <w:rPr>
          <w:rFonts w:ascii="Times New Roman" w:eastAsia="Times New Roman" w:hAnsi="Times New Roman" w:cs="Times New Roman"/>
          <w:spacing w:val="-6"/>
          <w:sz w:val="30"/>
          <w:szCs w:val="30"/>
          <w:lang w:eastAsia="ru-RU"/>
        </w:rPr>
        <w:t xml:space="preserve"> ступени, обеспечивающей получение квалификации специалиста с высшим образованием, и образовательной программы высшего образования </w:t>
      </w:r>
      <w:r w:rsidRPr="00080EBA">
        <w:rPr>
          <w:rFonts w:ascii="Times New Roman" w:eastAsia="Times New Roman" w:hAnsi="Times New Roman" w:cs="Times New Roman"/>
          <w:spacing w:val="-6"/>
          <w:sz w:val="30"/>
          <w:szCs w:val="30"/>
          <w:lang w:val="en-US" w:eastAsia="ru-RU"/>
        </w:rPr>
        <w:t>I</w:t>
      </w:r>
      <w:r w:rsidRPr="00080EBA">
        <w:rPr>
          <w:rFonts w:ascii="Times New Roman" w:eastAsia="Times New Roman" w:hAnsi="Times New Roman" w:cs="Times New Roman"/>
          <w:spacing w:val="-6"/>
          <w:sz w:val="30"/>
          <w:szCs w:val="30"/>
          <w:lang w:eastAsia="ru-RU"/>
        </w:rPr>
        <w:t xml:space="preserve"> ступени, обеспечивающей получение</w:t>
      </w:r>
      <w:r w:rsidRPr="00080EBA">
        <w:rPr>
          <w:rFonts w:ascii="Times New Roman" w:eastAsia="Times New Roman" w:hAnsi="Times New Roman" w:cs="Times New Roman"/>
          <w:sz w:val="30"/>
          <w:szCs w:val="30"/>
          <w:lang w:eastAsia="ru-RU"/>
        </w:rPr>
        <w:t xml:space="preserve"> квалификации </w:t>
      </w:r>
      <w:r w:rsidRPr="00080EBA">
        <w:rPr>
          <w:rFonts w:ascii="Times New Roman" w:eastAsia="Times New Roman" w:hAnsi="Times New Roman" w:cs="Times New Roman"/>
          <w:spacing w:val="-6"/>
          <w:sz w:val="30"/>
          <w:szCs w:val="30"/>
          <w:lang w:eastAsia="ru-RU"/>
        </w:rPr>
        <w:t xml:space="preserve">специалиста с высшим образованием и интегрированной с образовательными программами среднего </w:t>
      </w:r>
      <w:r w:rsidRPr="00080EBA">
        <w:rPr>
          <w:rFonts w:ascii="Times New Roman" w:eastAsia="Times New Roman" w:hAnsi="Times New Roman" w:cs="Times New Roman"/>
          <w:spacing w:val="-10"/>
          <w:sz w:val="30"/>
          <w:szCs w:val="30"/>
          <w:lang w:eastAsia="ru-RU"/>
        </w:rPr>
        <w:t>специального образования (далее, если не установлено иное – образовательная</w:t>
      </w:r>
      <w:r w:rsidRPr="00080EBA">
        <w:rPr>
          <w:rFonts w:ascii="Times New Roman" w:eastAsia="Times New Roman" w:hAnsi="Times New Roman" w:cs="Times New Roman"/>
          <w:spacing w:val="-6"/>
          <w:sz w:val="30"/>
          <w:szCs w:val="30"/>
          <w:lang w:eastAsia="ru-RU"/>
        </w:rPr>
        <w:t xml:space="preserve"> программа высшего образования </w:t>
      </w:r>
      <w:r w:rsidRPr="00080EBA">
        <w:rPr>
          <w:rFonts w:ascii="Times New Roman" w:eastAsia="Times New Roman" w:hAnsi="Times New Roman" w:cs="Times New Roman"/>
          <w:spacing w:val="-6"/>
          <w:sz w:val="30"/>
          <w:szCs w:val="30"/>
          <w:lang w:val="en-US" w:eastAsia="ru-RU"/>
        </w:rPr>
        <w:t>I </w:t>
      </w:r>
      <w:r w:rsidRPr="00080EBA">
        <w:rPr>
          <w:rFonts w:ascii="Times New Roman" w:eastAsia="Times New Roman" w:hAnsi="Times New Roman" w:cs="Times New Roman"/>
          <w:spacing w:val="-6"/>
          <w:sz w:val="30"/>
          <w:szCs w:val="30"/>
          <w:lang w:eastAsia="ru-RU"/>
        </w:rPr>
        <w:t>ступени), учебно-методической документации, учебных изданий, информационно-аналитических материалов.</w:t>
      </w:r>
    </w:p>
    <w:p w14:paraId="727FEA6A" w14:textId="77777777" w:rsidR="00ED768D" w:rsidRPr="00080EBA" w:rsidRDefault="00ED768D" w:rsidP="00ED768D">
      <w:pPr>
        <w:spacing w:after="0" w:line="240" w:lineRule="auto"/>
        <w:ind w:firstLine="709"/>
        <w:jc w:val="both"/>
        <w:rPr>
          <w:rFonts w:ascii="Times New Roman" w:eastAsia="Times New Roman" w:hAnsi="Times New Roman" w:cs="Times New Roman"/>
          <w:lang w:eastAsia="ru-RU"/>
        </w:rPr>
      </w:pPr>
      <w:r w:rsidRPr="00080EBA">
        <w:rPr>
          <w:rFonts w:ascii="Times New Roman" w:eastAsia="Times New Roman" w:hAnsi="Times New Roman" w:cs="Times New Roman"/>
          <w:spacing w:val="-4"/>
          <w:sz w:val="30"/>
          <w:szCs w:val="30"/>
          <w:lang w:eastAsia="ru-RU"/>
        </w:rPr>
        <w:t xml:space="preserve">Настоящий образовательный стандарт обязателен для применения во всех учреждениях высшего образования, осуществляющих подготовку по образовательной программе высшего образования </w:t>
      </w:r>
      <w:r w:rsidRPr="00080EBA">
        <w:rPr>
          <w:rFonts w:ascii="Times New Roman" w:eastAsia="Times New Roman" w:hAnsi="Times New Roman" w:cs="Times New Roman"/>
          <w:spacing w:val="-4"/>
          <w:sz w:val="30"/>
          <w:szCs w:val="30"/>
          <w:lang w:val="en-US" w:eastAsia="ru-RU"/>
        </w:rPr>
        <w:t>I</w:t>
      </w:r>
      <w:r w:rsidRPr="00080EBA">
        <w:rPr>
          <w:rFonts w:ascii="Times New Roman" w:eastAsia="Times New Roman" w:hAnsi="Times New Roman" w:cs="Times New Roman"/>
          <w:spacing w:val="-4"/>
          <w:sz w:val="30"/>
          <w:szCs w:val="30"/>
          <w:lang w:eastAsia="ru-RU"/>
        </w:rPr>
        <w:t xml:space="preserve"> ступени по специальности</w:t>
      </w:r>
      <w:r w:rsidRPr="00080EBA">
        <w:rPr>
          <w:rFonts w:ascii="Times New Roman" w:eastAsia="Times New Roman" w:hAnsi="Times New Roman" w:cs="Times New Roman"/>
          <w:sz w:val="30"/>
          <w:szCs w:val="30"/>
          <w:lang w:eastAsia="ru-RU"/>
        </w:rPr>
        <w:t xml:space="preserve"> </w:t>
      </w:r>
      <w:r w:rsidRPr="00080EBA">
        <w:rPr>
          <w:rFonts w:ascii="Times New Roman" w:eastAsia="Times New Roman" w:hAnsi="Times New Roman" w:cs="Times New Roman"/>
          <w:spacing w:val="-6"/>
          <w:sz w:val="30"/>
          <w:szCs w:val="30"/>
          <w:lang w:eastAsia="ru-RU"/>
        </w:rPr>
        <w:t>1-16 01 10 «</w:t>
      </w:r>
      <w:r w:rsidRPr="00080EBA">
        <w:rPr>
          <w:rFonts w:ascii="Times New Roman" w:eastAsia="Times New Roman" w:hAnsi="Times New Roman" w:cs="Times New Roman"/>
          <w:spacing w:val="-6"/>
          <w:sz w:val="30"/>
          <w:szCs w:val="30"/>
          <w:lang w:val="be-BY" w:eastAsia="ru-RU"/>
        </w:rPr>
        <w:t>Пение</w:t>
      </w:r>
      <w:r w:rsidRPr="00080EBA">
        <w:rPr>
          <w:rFonts w:ascii="Times New Roman" w:eastAsia="Times New Roman" w:hAnsi="Times New Roman" w:cs="Times New Roman"/>
          <w:spacing w:val="-6"/>
          <w:sz w:val="30"/>
          <w:szCs w:val="30"/>
          <w:lang w:eastAsia="ru-RU"/>
        </w:rPr>
        <w:t xml:space="preserve"> (по направлениям)»</w:t>
      </w:r>
      <w:r w:rsidRPr="00080EBA">
        <w:rPr>
          <w:rFonts w:ascii="Times New Roman" w:eastAsia="Times New Roman" w:hAnsi="Times New Roman" w:cs="Times New Roman"/>
          <w:sz w:val="30"/>
          <w:szCs w:val="30"/>
          <w:lang w:eastAsia="ru-RU"/>
        </w:rPr>
        <w:t>.</w:t>
      </w:r>
    </w:p>
    <w:p w14:paraId="3050C9D0" w14:textId="77777777" w:rsidR="00ED768D" w:rsidRPr="00080EBA" w:rsidRDefault="00ED768D" w:rsidP="00ED768D">
      <w:pPr>
        <w:spacing w:after="0" w:line="240" w:lineRule="auto"/>
        <w:ind w:firstLine="709"/>
        <w:jc w:val="both"/>
        <w:rPr>
          <w:rFonts w:ascii="Times New Roman" w:eastAsia="Times New Roman" w:hAnsi="Times New Roman" w:cs="Times New Roman"/>
          <w:sz w:val="30"/>
          <w:szCs w:val="30"/>
          <w:lang w:val="x-none" w:eastAsia="x-none"/>
        </w:rPr>
      </w:pPr>
      <w:r w:rsidRPr="00080EBA">
        <w:rPr>
          <w:rFonts w:ascii="Times New Roman" w:eastAsia="Times New Roman" w:hAnsi="Times New Roman" w:cs="Times New Roman"/>
          <w:sz w:val="30"/>
          <w:szCs w:val="30"/>
          <w:lang w:eastAsia="x-none"/>
        </w:rPr>
        <w:t>2. </w:t>
      </w:r>
      <w:r w:rsidRPr="00080EBA">
        <w:rPr>
          <w:rFonts w:ascii="Times New Roman" w:eastAsia="Times New Roman" w:hAnsi="Times New Roman" w:cs="Times New Roman"/>
          <w:sz w:val="30"/>
          <w:szCs w:val="30"/>
          <w:lang w:val="x-none" w:eastAsia="x-none"/>
        </w:rPr>
        <w:t>В настоящем образовательном стандарте использованы ссылки на следующие</w:t>
      </w:r>
      <w:r w:rsidRPr="00080EBA">
        <w:rPr>
          <w:rFonts w:ascii="Times New Roman" w:eastAsia="Times New Roman" w:hAnsi="Times New Roman" w:cs="Times New Roman"/>
          <w:sz w:val="30"/>
          <w:szCs w:val="30"/>
          <w:lang w:eastAsia="x-none"/>
        </w:rPr>
        <w:t xml:space="preserve"> </w:t>
      </w:r>
      <w:r w:rsidRPr="00080EBA">
        <w:rPr>
          <w:rFonts w:ascii="Times New Roman" w:eastAsia="Times New Roman" w:hAnsi="Times New Roman" w:cs="Times New Roman"/>
          <w:sz w:val="30"/>
          <w:szCs w:val="30"/>
          <w:lang w:val="x-none" w:eastAsia="x-none"/>
        </w:rPr>
        <w:t>акты</w:t>
      </w:r>
      <w:r w:rsidRPr="00080EBA">
        <w:rPr>
          <w:rFonts w:ascii="Times New Roman" w:eastAsia="Times New Roman" w:hAnsi="Times New Roman" w:cs="Times New Roman"/>
          <w:sz w:val="30"/>
          <w:szCs w:val="30"/>
          <w:lang w:val="x-none" w:eastAsia="ru-RU"/>
        </w:rPr>
        <w:t xml:space="preserve"> законодательства</w:t>
      </w:r>
      <w:r w:rsidRPr="00080EBA">
        <w:rPr>
          <w:rFonts w:ascii="Times New Roman" w:eastAsia="Times New Roman" w:hAnsi="Times New Roman" w:cs="Times New Roman"/>
          <w:sz w:val="30"/>
          <w:szCs w:val="30"/>
          <w:lang w:val="x-none" w:eastAsia="x-none"/>
        </w:rPr>
        <w:t>:</w:t>
      </w:r>
    </w:p>
    <w:p w14:paraId="265AFA38" w14:textId="77777777" w:rsidR="00BA1A73" w:rsidRPr="00080EBA" w:rsidRDefault="00BA1A73" w:rsidP="00BA1A73">
      <w:pPr>
        <w:spacing w:after="0" w:line="240" w:lineRule="auto"/>
        <w:ind w:firstLine="709"/>
        <w:jc w:val="both"/>
        <w:rPr>
          <w:rFonts w:ascii="Times New Roman" w:eastAsia="Times New Roman" w:hAnsi="Times New Roman" w:cs="Times New Roman"/>
          <w:sz w:val="30"/>
          <w:szCs w:val="30"/>
          <w:lang w:val="x-none" w:eastAsia="x-none"/>
        </w:rPr>
      </w:pPr>
      <w:r w:rsidRPr="00080EBA">
        <w:rPr>
          <w:rFonts w:ascii="Times New Roman" w:eastAsia="Times New Roman" w:hAnsi="Times New Roman" w:cs="Times New Roman"/>
          <w:sz w:val="30"/>
          <w:szCs w:val="30"/>
          <w:lang w:val="x-none" w:eastAsia="x-none"/>
        </w:rPr>
        <w:t>Кодекс Республики Беларусь об образовании</w:t>
      </w:r>
      <w:r w:rsidRPr="00080EBA">
        <w:rPr>
          <w:rFonts w:ascii="Times New Roman" w:eastAsia="Times New Roman" w:hAnsi="Times New Roman" w:cs="Times New Roman"/>
          <w:sz w:val="30"/>
          <w:szCs w:val="30"/>
          <w:lang w:eastAsia="x-none"/>
        </w:rPr>
        <w:t>;</w:t>
      </w:r>
      <w:r w:rsidRPr="00080EBA">
        <w:rPr>
          <w:rFonts w:ascii="Times New Roman" w:eastAsia="Times New Roman" w:hAnsi="Times New Roman" w:cs="Times New Roman"/>
          <w:sz w:val="30"/>
          <w:szCs w:val="30"/>
          <w:lang w:val="x-none" w:eastAsia="x-none"/>
        </w:rPr>
        <w:t xml:space="preserve"> </w:t>
      </w:r>
    </w:p>
    <w:p w14:paraId="0B3DFF07" w14:textId="6BBAB9F6" w:rsidR="00BA1A73" w:rsidRPr="00080EBA" w:rsidRDefault="00BA1A73" w:rsidP="00BA1A73">
      <w:pPr>
        <w:spacing w:after="0" w:line="240" w:lineRule="auto"/>
        <w:ind w:firstLine="709"/>
        <w:jc w:val="both"/>
        <w:rPr>
          <w:rFonts w:ascii="Times New Roman" w:eastAsia="Times New Roman" w:hAnsi="Times New Roman" w:cs="Times New Roman"/>
          <w:sz w:val="30"/>
          <w:szCs w:val="30"/>
          <w:lang w:eastAsia="x-none"/>
        </w:rPr>
      </w:pPr>
      <w:r w:rsidRPr="00080EBA">
        <w:rPr>
          <w:rFonts w:ascii="Times New Roman" w:eastAsia="Times New Roman" w:hAnsi="Times New Roman" w:cs="Times New Roman"/>
          <w:spacing w:val="-6"/>
          <w:sz w:val="30"/>
          <w:szCs w:val="30"/>
          <w:lang w:val="x-none" w:eastAsia="x-none"/>
        </w:rPr>
        <w:t xml:space="preserve">Общегосударственный классификатор Республики Беларусь </w:t>
      </w:r>
      <w:r w:rsidR="00A73570">
        <w:rPr>
          <w:rFonts w:ascii="Times New Roman" w:eastAsia="Times New Roman" w:hAnsi="Times New Roman" w:cs="Times New Roman"/>
          <w:spacing w:val="-6"/>
          <w:sz w:val="30"/>
          <w:szCs w:val="30"/>
          <w:lang w:val="x-none" w:eastAsia="x-none"/>
        </w:rPr>
        <w:br/>
      </w:r>
      <w:r w:rsidRPr="00080EBA">
        <w:rPr>
          <w:rFonts w:ascii="Times New Roman" w:eastAsia="Times New Roman" w:hAnsi="Times New Roman" w:cs="Times New Roman"/>
          <w:spacing w:val="-10"/>
          <w:sz w:val="30"/>
          <w:szCs w:val="30"/>
          <w:lang w:val="x-none" w:eastAsia="x-none"/>
        </w:rPr>
        <w:t>ОКРБ 011-2009</w:t>
      </w:r>
      <w:r w:rsidRPr="00080EBA">
        <w:rPr>
          <w:rFonts w:ascii="Times New Roman" w:eastAsia="Times New Roman" w:hAnsi="Times New Roman" w:cs="Times New Roman"/>
          <w:spacing w:val="-10"/>
          <w:sz w:val="30"/>
          <w:szCs w:val="30"/>
          <w:lang w:eastAsia="x-none"/>
        </w:rPr>
        <w:t xml:space="preserve"> </w:t>
      </w:r>
      <w:r w:rsidRPr="00080EBA">
        <w:rPr>
          <w:rFonts w:ascii="Times New Roman" w:eastAsia="Times New Roman" w:hAnsi="Times New Roman" w:cs="Times New Roman"/>
          <w:spacing w:val="-10"/>
          <w:sz w:val="30"/>
          <w:szCs w:val="30"/>
          <w:lang w:val="x-none" w:eastAsia="x-none"/>
        </w:rPr>
        <w:t>«Специальности и квалификации» (далее – ОКРБ 011-2009)</w:t>
      </w:r>
      <w:r w:rsidRPr="00080EBA">
        <w:rPr>
          <w:rFonts w:ascii="Times New Roman" w:eastAsia="Times New Roman" w:hAnsi="Times New Roman" w:cs="Times New Roman"/>
          <w:spacing w:val="-10"/>
          <w:sz w:val="30"/>
          <w:szCs w:val="30"/>
          <w:lang w:eastAsia="x-none"/>
        </w:rPr>
        <w:t>;</w:t>
      </w:r>
    </w:p>
    <w:p w14:paraId="646D6A5C" w14:textId="757D0049" w:rsidR="00BA1A73" w:rsidRPr="00080EBA" w:rsidRDefault="00BA1A73" w:rsidP="00BA1A73">
      <w:pPr>
        <w:spacing w:after="0" w:line="240" w:lineRule="auto"/>
        <w:ind w:firstLine="709"/>
        <w:jc w:val="both"/>
        <w:rPr>
          <w:rFonts w:ascii="Times New Roman" w:eastAsia="Times New Roman" w:hAnsi="Times New Roman" w:cs="Times New Roman"/>
          <w:spacing w:val="-6"/>
          <w:sz w:val="30"/>
          <w:szCs w:val="30"/>
          <w:lang w:eastAsia="x-none"/>
        </w:rPr>
      </w:pPr>
      <w:r w:rsidRPr="00080EBA">
        <w:rPr>
          <w:rFonts w:ascii="Times New Roman" w:eastAsia="Times New Roman" w:hAnsi="Times New Roman" w:cs="Times New Roman"/>
          <w:spacing w:val="-6"/>
          <w:sz w:val="30"/>
          <w:szCs w:val="30"/>
          <w:lang w:val="x-none" w:eastAsia="x-none"/>
        </w:rPr>
        <w:t xml:space="preserve">Общегосударственный </w:t>
      </w:r>
      <w:hyperlink r:id="rId28" w:history="1">
        <w:r w:rsidRPr="00080EBA">
          <w:rPr>
            <w:rFonts w:ascii="Times New Roman" w:eastAsia="Times New Roman" w:hAnsi="Times New Roman" w:cs="Times New Roman"/>
            <w:spacing w:val="-6"/>
            <w:sz w:val="30"/>
            <w:szCs w:val="30"/>
            <w:lang w:val="x-none" w:eastAsia="x-none"/>
          </w:rPr>
          <w:t>классификатор</w:t>
        </w:r>
      </w:hyperlink>
      <w:r w:rsidRPr="00080EBA">
        <w:rPr>
          <w:rFonts w:ascii="Times New Roman" w:eastAsia="Times New Roman" w:hAnsi="Times New Roman" w:cs="Times New Roman"/>
          <w:spacing w:val="-6"/>
          <w:sz w:val="30"/>
          <w:szCs w:val="30"/>
          <w:lang w:val="x-none" w:eastAsia="x-none"/>
        </w:rPr>
        <w:t xml:space="preserve"> Республики Беларусь </w:t>
      </w:r>
      <w:r w:rsidR="00A73570">
        <w:rPr>
          <w:rFonts w:ascii="Times New Roman" w:eastAsia="Times New Roman" w:hAnsi="Times New Roman" w:cs="Times New Roman"/>
          <w:spacing w:val="-6"/>
          <w:sz w:val="30"/>
          <w:szCs w:val="30"/>
          <w:lang w:val="x-none" w:eastAsia="x-none"/>
        </w:rPr>
        <w:br/>
      </w:r>
      <w:r w:rsidRPr="00080EBA">
        <w:rPr>
          <w:rFonts w:ascii="Times New Roman" w:eastAsia="Times New Roman" w:hAnsi="Times New Roman" w:cs="Times New Roman"/>
          <w:spacing w:val="-12"/>
          <w:sz w:val="30"/>
          <w:szCs w:val="30"/>
          <w:lang w:val="x-none" w:eastAsia="x-none"/>
        </w:rPr>
        <w:t>ОКРБ</w:t>
      </w:r>
      <w:r w:rsidRPr="00080EBA">
        <w:rPr>
          <w:rFonts w:ascii="Times New Roman" w:eastAsia="Times New Roman" w:hAnsi="Times New Roman" w:cs="Times New Roman"/>
          <w:spacing w:val="-12"/>
          <w:sz w:val="30"/>
          <w:szCs w:val="30"/>
          <w:lang w:eastAsia="x-none"/>
        </w:rPr>
        <w:t xml:space="preserve"> </w:t>
      </w:r>
      <w:r w:rsidRPr="00080EBA">
        <w:rPr>
          <w:rFonts w:ascii="Times New Roman" w:eastAsia="Times New Roman" w:hAnsi="Times New Roman" w:cs="Times New Roman"/>
          <w:spacing w:val="-12"/>
          <w:sz w:val="30"/>
          <w:szCs w:val="30"/>
          <w:lang w:val="x-none" w:eastAsia="x-none"/>
        </w:rPr>
        <w:t>005-2011</w:t>
      </w:r>
      <w:r w:rsidRPr="00080EBA">
        <w:rPr>
          <w:rFonts w:ascii="Times New Roman" w:eastAsia="Times New Roman" w:hAnsi="Times New Roman" w:cs="Times New Roman"/>
          <w:spacing w:val="-12"/>
          <w:sz w:val="30"/>
          <w:szCs w:val="30"/>
          <w:lang w:eastAsia="x-none"/>
        </w:rPr>
        <w:t xml:space="preserve"> </w:t>
      </w:r>
      <w:r w:rsidRPr="00080EBA">
        <w:rPr>
          <w:rFonts w:ascii="Times New Roman" w:eastAsia="Times New Roman" w:hAnsi="Times New Roman" w:cs="Times New Roman"/>
          <w:spacing w:val="-12"/>
          <w:sz w:val="30"/>
          <w:szCs w:val="30"/>
          <w:lang w:val="x-none" w:eastAsia="x-none"/>
        </w:rPr>
        <w:t>«Виды экономической деятельности» (далее – ОКРБ 005-2011)</w:t>
      </w:r>
      <w:r w:rsidRPr="00080EBA">
        <w:rPr>
          <w:rFonts w:ascii="Times New Roman" w:eastAsia="Times New Roman" w:hAnsi="Times New Roman" w:cs="Times New Roman"/>
          <w:spacing w:val="-12"/>
          <w:sz w:val="30"/>
          <w:szCs w:val="30"/>
          <w:lang w:eastAsia="x-none"/>
        </w:rPr>
        <w:t>;</w:t>
      </w:r>
    </w:p>
    <w:p w14:paraId="54963BD0" w14:textId="77777777" w:rsidR="00BA1A73" w:rsidRPr="00080EBA" w:rsidRDefault="00BA1A73" w:rsidP="00BA1A73">
      <w:pPr>
        <w:spacing w:after="0" w:line="240" w:lineRule="auto"/>
        <w:ind w:firstLine="709"/>
        <w:jc w:val="both"/>
        <w:rPr>
          <w:rFonts w:ascii="Times New Roman" w:eastAsia="Times New Roman" w:hAnsi="Times New Roman" w:cs="Times New Roman"/>
          <w:sz w:val="30"/>
          <w:szCs w:val="30"/>
          <w:lang w:eastAsia="ru-RU"/>
        </w:rPr>
      </w:pPr>
      <w:r w:rsidRPr="00080EBA">
        <w:rPr>
          <w:rFonts w:ascii="Times New Roman" w:eastAsia="Times New Roman" w:hAnsi="Times New Roman" w:cs="Times New Roman"/>
          <w:sz w:val="30"/>
          <w:szCs w:val="30"/>
          <w:lang w:eastAsia="ru-RU"/>
        </w:rPr>
        <w:t xml:space="preserve">СТБ </w:t>
      </w:r>
      <w:r w:rsidRPr="00080EBA">
        <w:rPr>
          <w:rFonts w:ascii="Times New Roman" w:eastAsia="Times New Roman" w:hAnsi="Times New Roman" w:cs="Times New Roman"/>
          <w:sz w:val="30"/>
          <w:szCs w:val="30"/>
          <w:lang w:val="en-US" w:eastAsia="ru-RU"/>
        </w:rPr>
        <w:t>ISO</w:t>
      </w:r>
      <w:r w:rsidRPr="00080EBA">
        <w:rPr>
          <w:rFonts w:ascii="Times New Roman" w:eastAsia="Times New Roman" w:hAnsi="Times New Roman" w:cs="Times New Roman"/>
          <w:sz w:val="30"/>
          <w:szCs w:val="30"/>
          <w:lang w:eastAsia="ru-RU"/>
        </w:rPr>
        <w:t xml:space="preserve"> 9000-2015 Систем</w:t>
      </w:r>
      <w:r w:rsidRPr="00080EBA">
        <w:rPr>
          <w:rFonts w:ascii="Times New Roman" w:eastAsia="Times New Roman" w:hAnsi="Times New Roman" w:cs="Times New Roman"/>
          <w:sz w:val="30"/>
          <w:szCs w:val="30"/>
          <w:lang w:val="be-BY" w:eastAsia="ru-RU"/>
        </w:rPr>
        <w:t>ы</w:t>
      </w:r>
      <w:r w:rsidRPr="00080EBA">
        <w:rPr>
          <w:rFonts w:ascii="Times New Roman" w:eastAsia="Times New Roman" w:hAnsi="Times New Roman" w:cs="Times New Roman"/>
          <w:sz w:val="30"/>
          <w:szCs w:val="30"/>
          <w:lang w:eastAsia="ru-RU"/>
        </w:rPr>
        <w:t xml:space="preserve"> менеджмента качества. Основные положения и словарь (далее – СТБ </w:t>
      </w:r>
      <w:r w:rsidRPr="00080EBA">
        <w:rPr>
          <w:rFonts w:ascii="Times New Roman" w:eastAsia="Times New Roman" w:hAnsi="Times New Roman" w:cs="Times New Roman"/>
          <w:sz w:val="30"/>
          <w:szCs w:val="30"/>
          <w:lang w:val="en-US" w:eastAsia="ru-RU"/>
        </w:rPr>
        <w:t>IS</w:t>
      </w:r>
      <w:r w:rsidRPr="00080EBA">
        <w:rPr>
          <w:rFonts w:ascii="Times New Roman" w:eastAsia="Times New Roman" w:hAnsi="Times New Roman" w:cs="Times New Roman"/>
          <w:sz w:val="30"/>
          <w:szCs w:val="30"/>
          <w:lang w:eastAsia="ru-RU"/>
        </w:rPr>
        <w:t>О 9000-2015).</w:t>
      </w:r>
    </w:p>
    <w:p w14:paraId="22818616" w14:textId="77777777" w:rsidR="00ED768D" w:rsidRPr="00ED768D" w:rsidRDefault="00ED768D" w:rsidP="00ED768D">
      <w:pPr>
        <w:spacing w:after="0" w:line="240" w:lineRule="auto"/>
        <w:ind w:firstLine="709"/>
        <w:jc w:val="both"/>
        <w:rPr>
          <w:rFonts w:ascii="Times New Roman" w:eastAsia="Times New Roman" w:hAnsi="Times New Roman" w:cs="Times New Roman"/>
          <w:sz w:val="30"/>
          <w:szCs w:val="30"/>
          <w:lang w:val="x-none" w:eastAsia="x-none"/>
        </w:rPr>
      </w:pPr>
      <w:r w:rsidRPr="00080EBA">
        <w:rPr>
          <w:rFonts w:ascii="Times New Roman" w:eastAsia="Times New Roman" w:hAnsi="Times New Roman" w:cs="Times New Roman"/>
          <w:sz w:val="30"/>
          <w:szCs w:val="30"/>
          <w:lang w:eastAsia="x-none"/>
        </w:rPr>
        <w:t>3. </w:t>
      </w:r>
      <w:r w:rsidRPr="00080EBA">
        <w:rPr>
          <w:rFonts w:ascii="Times New Roman" w:eastAsia="Times New Roman" w:hAnsi="Times New Roman" w:cs="Times New Roman"/>
          <w:sz w:val="30"/>
          <w:szCs w:val="30"/>
          <w:lang w:val="x-none" w:eastAsia="x-none"/>
        </w:rPr>
        <w:t>В настоящем образовательном стандарте применяются термины,</w:t>
      </w:r>
      <w:r w:rsidRPr="00ED768D">
        <w:rPr>
          <w:rFonts w:ascii="Times New Roman" w:eastAsia="Times New Roman" w:hAnsi="Times New Roman" w:cs="Times New Roman"/>
          <w:sz w:val="30"/>
          <w:szCs w:val="30"/>
          <w:lang w:val="x-none" w:eastAsia="x-none"/>
        </w:rPr>
        <w:t xml:space="preserve"> </w:t>
      </w:r>
      <w:r w:rsidRPr="00ED768D">
        <w:rPr>
          <w:rFonts w:ascii="Times New Roman" w:eastAsia="Times New Roman" w:hAnsi="Times New Roman" w:cs="Times New Roman"/>
          <w:sz w:val="30"/>
          <w:szCs w:val="30"/>
          <w:lang w:eastAsia="x-none"/>
        </w:rPr>
        <w:t>установленные</w:t>
      </w:r>
      <w:r w:rsidRPr="00ED768D">
        <w:rPr>
          <w:rFonts w:ascii="Times New Roman" w:eastAsia="Times New Roman" w:hAnsi="Times New Roman" w:cs="Times New Roman"/>
          <w:sz w:val="30"/>
          <w:szCs w:val="30"/>
          <w:lang w:val="x-none" w:eastAsia="x-none"/>
        </w:rPr>
        <w:t xml:space="preserve"> в Кодексе Республики Беларусь об образовании, а также следующие термины с соответствующими определениями:</w:t>
      </w:r>
    </w:p>
    <w:p w14:paraId="5E01C691" w14:textId="77777777" w:rsidR="00ED768D" w:rsidRPr="00ED768D" w:rsidRDefault="00ED768D" w:rsidP="00ED768D">
      <w:pPr>
        <w:tabs>
          <w:tab w:val="num" w:pos="0"/>
          <w:tab w:val="left" w:pos="709"/>
        </w:tabs>
        <w:spacing w:after="0" w:line="240" w:lineRule="auto"/>
        <w:ind w:firstLine="709"/>
        <w:jc w:val="both"/>
        <w:rPr>
          <w:rFonts w:ascii="Times New Roman" w:eastAsia="Times New Roman" w:hAnsi="Times New Roman" w:cs="Times New Roman"/>
          <w:bCs/>
          <w:iCs/>
          <w:sz w:val="30"/>
          <w:szCs w:val="30"/>
          <w:lang w:eastAsia="x-none"/>
        </w:rPr>
      </w:pPr>
      <w:r w:rsidRPr="00ED768D">
        <w:rPr>
          <w:rFonts w:ascii="Times New Roman" w:eastAsia="Times New Roman" w:hAnsi="Times New Roman" w:cs="Times New Roman"/>
          <w:bCs/>
          <w:spacing w:val="-6"/>
          <w:sz w:val="30"/>
          <w:szCs w:val="30"/>
          <w:lang w:val="x-none" w:eastAsia="x-none"/>
        </w:rPr>
        <w:t>базовые профессиональные компетенции – компетенции, формируемые</w:t>
      </w:r>
      <w:r w:rsidRPr="00ED768D">
        <w:rPr>
          <w:rFonts w:ascii="Times New Roman" w:eastAsia="Times New Roman" w:hAnsi="Times New Roman" w:cs="Times New Roman"/>
          <w:bCs/>
          <w:sz w:val="30"/>
          <w:szCs w:val="30"/>
          <w:lang w:val="x-none" w:eastAsia="x-none"/>
        </w:rPr>
        <w:t xml:space="preserve"> в соответствии с требованиями к специалисту с высшим образованием </w:t>
      </w:r>
      <w:r w:rsidRPr="00ED768D">
        <w:rPr>
          <w:rFonts w:ascii="Times New Roman" w:eastAsia="Times New Roman" w:hAnsi="Times New Roman" w:cs="Times New Roman"/>
          <w:bCs/>
          <w:sz w:val="30"/>
          <w:szCs w:val="30"/>
          <w:lang w:val="en-US" w:eastAsia="x-none"/>
        </w:rPr>
        <w:t>I</w:t>
      </w:r>
      <w:r w:rsidRPr="00ED768D">
        <w:rPr>
          <w:rFonts w:ascii="Times New Roman" w:eastAsia="Times New Roman" w:hAnsi="Times New Roman" w:cs="Times New Roman"/>
          <w:bCs/>
          <w:sz w:val="30"/>
          <w:szCs w:val="30"/>
          <w:lang w:eastAsia="x-none"/>
        </w:rPr>
        <w:t> </w:t>
      </w:r>
      <w:r w:rsidRPr="00ED768D">
        <w:rPr>
          <w:rFonts w:ascii="Times New Roman" w:eastAsia="Times New Roman" w:hAnsi="Times New Roman" w:cs="Times New Roman"/>
          <w:bCs/>
          <w:sz w:val="30"/>
          <w:szCs w:val="30"/>
          <w:lang w:val="x-none" w:eastAsia="x-none"/>
        </w:rPr>
        <w:t xml:space="preserve">ступени и отражающие его способность решать общие задачи </w:t>
      </w:r>
      <w:r w:rsidRPr="00ED768D">
        <w:rPr>
          <w:rFonts w:ascii="Times New Roman" w:eastAsia="Times New Roman" w:hAnsi="Times New Roman" w:cs="Times New Roman"/>
          <w:bCs/>
          <w:spacing w:val="-10"/>
          <w:sz w:val="30"/>
          <w:szCs w:val="30"/>
          <w:lang w:val="x-none" w:eastAsia="x-none"/>
        </w:rPr>
        <w:t>профессиональной деятельности в соответствии с полученной специальностью</w:t>
      </w:r>
      <w:r w:rsidRPr="00ED768D">
        <w:rPr>
          <w:rFonts w:ascii="Times New Roman" w:eastAsia="Times New Roman" w:hAnsi="Times New Roman" w:cs="Times New Roman"/>
          <w:bCs/>
          <w:sz w:val="30"/>
          <w:szCs w:val="30"/>
          <w:lang w:eastAsia="x-none"/>
        </w:rPr>
        <w:t>;</w:t>
      </w:r>
    </w:p>
    <w:p w14:paraId="052B9AF2" w14:textId="77777777" w:rsidR="00ED768D" w:rsidRPr="00ED768D" w:rsidRDefault="00ED768D" w:rsidP="00ED768D">
      <w:pPr>
        <w:tabs>
          <w:tab w:val="num" w:pos="0"/>
          <w:tab w:val="left" w:pos="709"/>
        </w:tabs>
        <w:spacing w:after="0" w:line="240" w:lineRule="auto"/>
        <w:ind w:firstLine="709"/>
        <w:jc w:val="both"/>
        <w:rPr>
          <w:rFonts w:ascii="Times New Roman" w:eastAsia="Times New Roman" w:hAnsi="Times New Roman" w:cs="Times New Roman"/>
          <w:bCs/>
          <w:sz w:val="30"/>
          <w:szCs w:val="30"/>
          <w:lang w:eastAsia="x-none"/>
        </w:rPr>
      </w:pPr>
      <w:r w:rsidRPr="00ED768D">
        <w:rPr>
          <w:rFonts w:ascii="Times New Roman" w:eastAsia="Times New Roman" w:hAnsi="Times New Roman" w:cs="Times New Roman"/>
          <w:bCs/>
          <w:iCs/>
          <w:sz w:val="30"/>
          <w:szCs w:val="30"/>
          <w:lang w:val="x-none" w:eastAsia="x-none"/>
        </w:rPr>
        <w:t>зачетная единица – числовой способ выражения трудоемкости учебной работы студента</w:t>
      </w:r>
      <w:r w:rsidRPr="00ED768D">
        <w:rPr>
          <w:rFonts w:ascii="Times New Roman" w:eastAsia="Times New Roman" w:hAnsi="Times New Roman" w:cs="Times New Roman"/>
          <w:bCs/>
          <w:iCs/>
          <w:sz w:val="30"/>
          <w:szCs w:val="30"/>
          <w:lang w:eastAsia="x-none"/>
        </w:rPr>
        <w:t xml:space="preserve">, </w:t>
      </w:r>
      <w:r w:rsidRPr="00ED768D">
        <w:rPr>
          <w:rFonts w:ascii="Times New Roman" w:eastAsia="Times New Roman" w:hAnsi="Times New Roman" w:cs="Times New Roman"/>
          <w:bCs/>
          <w:iCs/>
          <w:sz w:val="30"/>
          <w:szCs w:val="30"/>
          <w:lang w:val="x-none" w:eastAsia="x-none"/>
        </w:rPr>
        <w:t>курсанта, слушателя, основанный на достижении результатов обучения</w:t>
      </w:r>
      <w:r w:rsidRPr="00ED768D">
        <w:rPr>
          <w:rFonts w:ascii="Times New Roman" w:eastAsia="Times New Roman" w:hAnsi="Times New Roman" w:cs="Times New Roman"/>
          <w:bCs/>
          <w:iCs/>
          <w:sz w:val="30"/>
          <w:szCs w:val="30"/>
          <w:lang w:eastAsia="x-none"/>
        </w:rPr>
        <w:t>;</w:t>
      </w:r>
    </w:p>
    <w:p w14:paraId="74E3E976" w14:textId="77777777" w:rsidR="00ED768D" w:rsidRPr="00080EBA" w:rsidRDefault="00ED768D" w:rsidP="00ED768D">
      <w:pPr>
        <w:spacing w:after="0" w:line="240" w:lineRule="auto"/>
        <w:ind w:firstLine="709"/>
        <w:jc w:val="both"/>
        <w:rPr>
          <w:rFonts w:ascii="Times New Roman" w:eastAsia="Times New Roman" w:hAnsi="Times New Roman" w:cs="Times New Roman"/>
          <w:bCs/>
          <w:sz w:val="30"/>
          <w:szCs w:val="30"/>
        </w:rPr>
      </w:pPr>
      <w:r w:rsidRPr="00080EBA">
        <w:rPr>
          <w:rFonts w:ascii="Times New Roman" w:eastAsia="Times New Roman" w:hAnsi="Times New Roman" w:cs="Times New Roman"/>
          <w:bCs/>
          <w:sz w:val="30"/>
          <w:szCs w:val="30"/>
        </w:rPr>
        <w:t>квалификация – подготовленность работника к профессиональной деятельности для выполнения работ определенной сложности в рамках специальности, направления специальности (ОКРБ 011-2009);</w:t>
      </w:r>
    </w:p>
    <w:p w14:paraId="668052DE" w14:textId="77777777" w:rsidR="00ED768D" w:rsidRPr="00080EBA" w:rsidRDefault="00ED768D" w:rsidP="00ED768D">
      <w:pPr>
        <w:spacing w:after="0" w:line="240" w:lineRule="auto"/>
        <w:ind w:firstLine="709"/>
        <w:jc w:val="both"/>
        <w:rPr>
          <w:rFonts w:ascii="Times New Roman" w:eastAsia="Times New Roman" w:hAnsi="Times New Roman" w:cs="Times New Roman"/>
          <w:bCs/>
          <w:spacing w:val="-2"/>
          <w:sz w:val="30"/>
          <w:szCs w:val="30"/>
          <w:lang w:eastAsia="x-none"/>
        </w:rPr>
      </w:pPr>
      <w:r w:rsidRPr="00080EBA">
        <w:rPr>
          <w:rFonts w:ascii="Times New Roman" w:eastAsia="Times New Roman" w:hAnsi="Times New Roman" w:cs="Times New Roman"/>
          <w:bCs/>
          <w:spacing w:val="-2"/>
          <w:sz w:val="30"/>
          <w:szCs w:val="30"/>
          <w:lang w:val="x-none" w:eastAsia="x-none"/>
        </w:rPr>
        <w:t xml:space="preserve">компетентность – способность применять знания и навыки для достижения намеченных результатов (СТБ </w:t>
      </w:r>
      <w:r w:rsidRPr="00080EBA">
        <w:rPr>
          <w:rFonts w:ascii="Times New Roman" w:eastAsia="Times New Roman" w:hAnsi="Times New Roman" w:cs="Times New Roman"/>
          <w:bCs/>
          <w:sz w:val="30"/>
          <w:szCs w:val="30"/>
          <w:lang w:val="en-US" w:eastAsia="x-none"/>
        </w:rPr>
        <w:t>ISO</w:t>
      </w:r>
      <w:r w:rsidRPr="00080EBA">
        <w:rPr>
          <w:rFonts w:ascii="Times New Roman" w:eastAsia="Times New Roman" w:hAnsi="Times New Roman" w:cs="Times New Roman"/>
          <w:bCs/>
          <w:spacing w:val="-2"/>
          <w:sz w:val="30"/>
          <w:szCs w:val="30"/>
          <w:lang w:val="x-none" w:eastAsia="x-none"/>
        </w:rPr>
        <w:t xml:space="preserve"> 9000-2015)</w:t>
      </w:r>
      <w:r w:rsidRPr="00080EBA">
        <w:rPr>
          <w:rFonts w:ascii="Times New Roman" w:eastAsia="Times New Roman" w:hAnsi="Times New Roman" w:cs="Times New Roman"/>
          <w:bCs/>
          <w:spacing w:val="-2"/>
          <w:sz w:val="30"/>
          <w:szCs w:val="30"/>
          <w:lang w:eastAsia="x-none"/>
        </w:rPr>
        <w:t>;</w:t>
      </w:r>
    </w:p>
    <w:p w14:paraId="63F80A5A" w14:textId="77777777" w:rsidR="00ED768D" w:rsidRPr="00080EBA" w:rsidRDefault="00ED768D" w:rsidP="00ED768D">
      <w:pPr>
        <w:spacing w:after="0" w:line="240" w:lineRule="auto"/>
        <w:ind w:firstLine="709"/>
        <w:jc w:val="both"/>
        <w:rPr>
          <w:rFonts w:ascii="Times New Roman" w:eastAsia="Times New Roman" w:hAnsi="Times New Roman" w:cs="Times New Roman"/>
          <w:bCs/>
          <w:sz w:val="30"/>
          <w:szCs w:val="30"/>
          <w:lang w:eastAsia="ru-RU"/>
        </w:rPr>
      </w:pPr>
      <w:r w:rsidRPr="00080EBA">
        <w:rPr>
          <w:rFonts w:ascii="Times New Roman" w:eastAsia="Times New Roman" w:hAnsi="Times New Roman" w:cs="Times New Roman"/>
          <w:bCs/>
          <w:sz w:val="30"/>
          <w:szCs w:val="30"/>
          <w:lang w:eastAsia="ru-RU"/>
        </w:rPr>
        <w:t>компетенция – знания, умения и опыт, необходимые для решения теоретических и практических задач;</w:t>
      </w:r>
    </w:p>
    <w:p w14:paraId="3DB21AA1" w14:textId="77777777" w:rsidR="00ED768D" w:rsidRPr="00A73570" w:rsidRDefault="00ED768D" w:rsidP="00ED768D">
      <w:pPr>
        <w:spacing w:after="0" w:line="240" w:lineRule="auto"/>
        <w:ind w:firstLine="709"/>
        <w:jc w:val="both"/>
        <w:rPr>
          <w:rFonts w:ascii="Times New Roman" w:eastAsia="Times New Roman" w:hAnsi="Times New Roman" w:cs="Times New Roman"/>
          <w:bCs/>
          <w:spacing w:val="-10"/>
          <w:sz w:val="30"/>
          <w:szCs w:val="30"/>
          <w:lang w:eastAsia="ru-RU"/>
        </w:rPr>
      </w:pPr>
      <w:r w:rsidRPr="00A73570">
        <w:rPr>
          <w:rFonts w:ascii="Times New Roman" w:eastAsia="Times New Roman" w:hAnsi="Times New Roman" w:cs="Times New Roman"/>
          <w:bCs/>
          <w:spacing w:val="-10"/>
          <w:sz w:val="30"/>
          <w:szCs w:val="30"/>
          <w:lang w:eastAsia="ru-RU"/>
        </w:rPr>
        <w:t xml:space="preserve">модуль – </w:t>
      </w:r>
      <w:r w:rsidRPr="00A73570">
        <w:rPr>
          <w:rFonts w:ascii="Times New Roman" w:eastAsia="Times New Roman" w:hAnsi="Times New Roman" w:cs="Times New Roman"/>
          <w:bCs/>
          <w:spacing w:val="-10"/>
          <w:sz w:val="30"/>
          <w:szCs w:val="30"/>
          <w:lang w:eastAsia="be-BY"/>
        </w:rPr>
        <w:t xml:space="preserve">относительно обособленная, логически завершенная часть образовательной программы </w:t>
      </w:r>
      <w:r w:rsidRPr="00A73570">
        <w:rPr>
          <w:rFonts w:ascii="Times New Roman" w:eastAsia="Times New Roman" w:hAnsi="Times New Roman" w:cs="Times New Roman"/>
          <w:bCs/>
          <w:spacing w:val="-10"/>
          <w:sz w:val="30"/>
          <w:szCs w:val="30"/>
          <w:lang w:eastAsia="ru-RU"/>
        </w:rPr>
        <w:t xml:space="preserve">высшего образования </w:t>
      </w:r>
      <w:r w:rsidRPr="00A73570">
        <w:rPr>
          <w:rFonts w:ascii="Times New Roman" w:eastAsia="Times New Roman" w:hAnsi="Times New Roman" w:cs="Times New Roman"/>
          <w:bCs/>
          <w:spacing w:val="-10"/>
          <w:sz w:val="30"/>
          <w:szCs w:val="30"/>
          <w:lang w:val="en-US" w:eastAsia="ru-RU"/>
        </w:rPr>
        <w:t>I</w:t>
      </w:r>
      <w:r w:rsidRPr="00A73570">
        <w:rPr>
          <w:rFonts w:ascii="Times New Roman" w:eastAsia="Times New Roman" w:hAnsi="Times New Roman" w:cs="Times New Roman"/>
          <w:bCs/>
          <w:spacing w:val="-10"/>
          <w:sz w:val="30"/>
          <w:szCs w:val="30"/>
          <w:lang w:eastAsia="ru-RU"/>
        </w:rPr>
        <w:t xml:space="preserve"> ступени</w:t>
      </w:r>
      <w:r w:rsidRPr="00A73570">
        <w:rPr>
          <w:rFonts w:ascii="Times New Roman" w:eastAsia="Times New Roman" w:hAnsi="Times New Roman" w:cs="Times New Roman"/>
          <w:bCs/>
          <w:spacing w:val="-10"/>
          <w:sz w:val="30"/>
          <w:szCs w:val="30"/>
          <w:lang w:eastAsia="be-BY"/>
        </w:rPr>
        <w:t>, обеспечивающая формирование определенной компетенции (группы компетенций);</w:t>
      </w:r>
    </w:p>
    <w:p w14:paraId="74B45698" w14:textId="77777777" w:rsidR="00ED768D" w:rsidRPr="00ED768D" w:rsidRDefault="00ED768D" w:rsidP="00ED768D">
      <w:pPr>
        <w:spacing w:after="0" w:line="240" w:lineRule="auto"/>
        <w:ind w:firstLine="709"/>
        <w:jc w:val="both"/>
        <w:rPr>
          <w:rFonts w:ascii="Times New Roman" w:eastAsia="Times New Roman" w:hAnsi="Times New Roman" w:cs="Times New Roman"/>
          <w:bCs/>
          <w:spacing w:val="-4"/>
          <w:sz w:val="30"/>
          <w:szCs w:val="30"/>
          <w:lang w:eastAsia="ru-RU"/>
        </w:rPr>
      </w:pPr>
      <w:r w:rsidRPr="00080EBA">
        <w:rPr>
          <w:rFonts w:ascii="Times New Roman" w:eastAsia="Times New Roman" w:hAnsi="Times New Roman" w:cs="Times New Roman"/>
          <w:spacing w:val="-4"/>
          <w:sz w:val="30"/>
          <w:szCs w:val="30"/>
          <w:lang w:eastAsia="ru-RU"/>
        </w:rPr>
        <w:t>обеспечение качества</w:t>
      </w:r>
      <w:r w:rsidRPr="00080EBA">
        <w:rPr>
          <w:rFonts w:ascii="Times New Roman" w:eastAsia="Times New Roman" w:hAnsi="Times New Roman" w:cs="Times New Roman"/>
          <w:bCs/>
          <w:spacing w:val="-4"/>
          <w:sz w:val="30"/>
          <w:szCs w:val="30"/>
          <w:lang w:eastAsia="ru-RU"/>
        </w:rPr>
        <w:t xml:space="preserve"> – часть менеджмента качества, ориентированная на предоставление уверенности в том, что требования к качеству будут выполнены (СТБ </w:t>
      </w:r>
      <w:r w:rsidRPr="00080EBA">
        <w:rPr>
          <w:rFonts w:ascii="Times New Roman" w:eastAsia="Times New Roman" w:hAnsi="Times New Roman" w:cs="Times New Roman"/>
          <w:spacing w:val="-4"/>
          <w:sz w:val="30"/>
          <w:szCs w:val="30"/>
          <w:lang w:val="en-US" w:eastAsia="ru-RU"/>
        </w:rPr>
        <w:t>ISO</w:t>
      </w:r>
      <w:r w:rsidRPr="00080EBA">
        <w:rPr>
          <w:rFonts w:ascii="Times New Roman" w:eastAsia="Times New Roman" w:hAnsi="Times New Roman" w:cs="Times New Roman"/>
          <w:bCs/>
          <w:spacing w:val="-4"/>
          <w:sz w:val="30"/>
          <w:szCs w:val="30"/>
          <w:lang w:eastAsia="ru-RU"/>
        </w:rPr>
        <w:t xml:space="preserve"> 9000-2015);</w:t>
      </w:r>
    </w:p>
    <w:p w14:paraId="456B09B1" w14:textId="77777777" w:rsidR="00ED768D" w:rsidRPr="00ED768D" w:rsidRDefault="00ED768D" w:rsidP="00ED768D">
      <w:pPr>
        <w:spacing w:after="0" w:line="240" w:lineRule="auto"/>
        <w:ind w:firstLine="709"/>
        <w:jc w:val="both"/>
        <w:rPr>
          <w:rFonts w:ascii="Times New Roman" w:eastAsia="Times New Roman" w:hAnsi="Times New Roman" w:cs="Times New Roman"/>
          <w:bCs/>
          <w:spacing w:val="-4"/>
          <w:sz w:val="30"/>
          <w:szCs w:val="30"/>
          <w:lang w:eastAsia="ru-RU"/>
        </w:rPr>
      </w:pPr>
      <w:r w:rsidRPr="00ED768D">
        <w:rPr>
          <w:rFonts w:ascii="Times New Roman" w:eastAsia="Times New Roman" w:hAnsi="Times New Roman" w:cs="Times New Roman"/>
          <w:bCs/>
          <w:spacing w:val="-4"/>
          <w:sz w:val="30"/>
          <w:szCs w:val="30"/>
          <w:lang w:eastAsia="ru-RU"/>
        </w:rPr>
        <w:t>результаты обучения – знания, умения и навыки (опыт), которые обучающийся может продемонстрировать по завершении изучения конкретной учебной дисциплины либо модуля;</w:t>
      </w:r>
    </w:p>
    <w:p w14:paraId="365FAA89" w14:textId="77777777" w:rsidR="00ED768D" w:rsidRPr="00ED768D" w:rsidRDefault="00ED768D" w:rsidP="00ED768D">
      <w:pPr>
        <w:spacing w:after="0" w:line="240" w:lineRule="auto"/>
        <w:ind w:firstLine="709"/>
        <w:jc w:val="both"/>
        <w:rPr>
          <w:rFonts w:ascii="Times New Roman" w:eastAsia="Times New Roman" w:hAnsi="Times New Roman" w:cs="Times New Roman"/>
          <w:bCs/>
          <w:spacing w:val="-4"/>
          <w:sz w:val="30"/>
          <w:szCs w:val="30"/>
          <w:lang w:eastAsia="ru-RU"/>
        </w:rPr>
      </w:pPr>
      <w:r w:rsidRPr="00ED768D">
        <w:rPr>
          <w:rFonts w:ascii="Times New Roman" w:eastAsia="Times New Roman" w:hAnsi="Times New Roman" w:cs="Times New Roman"/>
          <w:bCs/>
          <w:spacing w:val="-4"/>
          <w:sz w:val="30"/>
          <w:szCs w:val="30"/>
          <w:lang w:eastAsia="ru-RU"/>
        </w:rPr>
        <w:t xml:space="preserve">специализированные компетенции – компетенции, формируемые в соответствии с требованиями к специалисту с высшим образованием </w:t>
      </w:r>
      <w:r w:rsidRPr="00ED768D">
        <w:rPr>
          <w:rFonts w:ascii="Times New Roman" w:eastAsia="Times New Roman" w:hAnsi="Times New Roman" w:cs="Times New Roman"/>
          <w:bCs/>
          <w:spacing w:val="-4"/>
          <w:sz w:val="30"/>
          <w:szCs w:val="30"/>
          <w:lang w:val="en-US" w:eastAsia="ru-RU"/>
        </w:rPr>
        <w:t>I</w:t>
      </w:r>
      <w:r w:rsidRPr="00ED768D">
        <w:rPr>
          <w:rFonts w:ascii="Times New Roman" w:eastAsia="Times New Roman" w:hAnsi="Times New Roman" w:cs="Times New Roman"/>
          <w:bCs/>
          <w:spacing w:val="-4"/>
          <w:sz w:val="30"/>
          <w:szCs w:val="30"/>
          <w:lang w:eastAsia="ru-RU"/>
        </w:rPr>
        <w:t xml:space="preserve"> ступени и отражающие его способность решать специализированные задачи профессиональной деятельности с учетом направленности образовательной программы высшего образования </w:t>
      </w:r>
      <w:r w:rsidRPr="00ED768D">
        <w:rPr>
          <w:rFonts w:ascii="Times New Roman" w:eastAsia="Times New Roman" w:hAnsi="Times New Roman" w:cs="Times New Roman"/>
          <w:bCs/>
          <w:spacing w:val="-4"/>
          <w:sz w:val="30"/>
          <w:szCs w:val="30"/>
          <w:lang w:val="en-US" w:eastAsia="ru-RU"/>
        </w:rPr>
        <w:t>I</w:t>
      </w:r>
      <w:r w:rsidRPr="00ED768D">
        <w:rPr>
          <w:rFonts w:ascii="Times New Roman" w:eastAsia="Times New Roman" w:hAnsi="Times New Roman" w:cs="Times New Roman"/>
          <w:bCs/>
          <w:spacing w:val="-4"/>
          <w:sz w:val="30"/>
          <w:szCs w:val="30"/>
          <w:lang w:eastAsia="ru-RU"/>
        </w:rPr>
        <w:t xml:space="preserve"> ступени в учреждении высшего образования;</w:t>
      </w:r>
    </w:p>
    <w:p w14:paraId="0F1E1E71" w14:textId="77777777" w:rsidR="00ED768D" w:rsidRPr="00080EBA" w:rsidRDefault="00ED768D" w:rsidP="00ED768D">
      <w:pPr>
        <w:spacing w:after="0" w:line="240" w:lineRule="auto"/>
        <w:ind w:firstLine="709"/>
        <w:jc w:val="both"/>
        <w:rPr>
          <w:rFonts w:ascii="Times New Roman" w:eastAsia="Times New Roman" w:hAnsi="Times New Roman" w:cs="Times New Roman"/>
          <w:bCs/>
          <w:spacing w:val="-4"/>
          <w:sz w:val="30"/>
          <w:szCs w:val="30"/>
          <w:lang w:eastAsia="ru-RU"/>
        </w:rPr>
      </w:pPr>
      <w:r w:rsidRPr="00080EBA">
        <w:rPr>
          <w:rFonts w:ascii="Times New Roman" w:eastAsia="Times New Roman" w:hAnsi="Times New Roman" w:cs="Times New Roman"/>
          <w:bCs/>
          <w:spacing w:val="-4"/>
          <w:sz w:val="30"/>
          <w:szCs w:val="30"/>
          <w:lang w:eastAsia="ru-RU"/>
        </w:rPr>
        <w:t>специальность – вид профессиональной деятельности, требующий определенных знаний, навыков и компетенций, приобретаемых путем обучения и практического опыта, – подсистема группы специальностей (ОКРБ 011-2009);</w:t>
      </w:r>
    </w:p>
    <w:p w14:paraId="11829245" w14:textId="77777777" w:rsidR="00ED768D" w:rsidRPr="00ED768D" w:rsidRDefault="00ED768D" w:rsidP="00ED768D">
      <w:pPr>
        <w:spacing w:after="0" w:line="240" w:lineRule="auto"/>
        <w:ind w:firstLine="709"/>
        <w:jc w:val="both"/>
        <w:rPr>
          <w:rFonts w:ascii="Times New Roman" w:eastAsia="Times New Roman" w:hAnsi="Times New Roman" w:cs="Times New Roman"/>
          <w:spacing w:val="-4"/>
          <w:sz w:val="30"/>
          <w:szCs w:val="30"/>
          <w:lang w:eastAsia="ru-RU"/>
        </w:rPr>
      </w:pPr>
      <w:r w:rsidRPr="00080EBA">
        <w:rPr>
          <w:rFonts w:ascii="Times New Roman" w:eastAsia="Times New Roman" w:hAnsi="Times New Roman" w:cs="Times New Roman"/>
          <w:bCs/>
          <w:spacing w:val="-4"/>
          <w:sz w:val="30"/>
          <w:szCs w:val="30"/>
          <w:lang w:eastAsia="ru-RU"/>
        </w:rPr>
        <w:t>универсальные</w:t>
      </w:r>
      <w:r w:rsidRPr="00ED768D">
        <w:rPr>
          <w:rFonts w:ascii="Times New Roman" w:eastAsia="Times New Roman" w:hAnsi="Times New Roman" w:cs="Times New Roman"/>
          <w:bCs/>
          <w:spacing w:val="-4"/>
          <w:sz w:val="30"/>
          <w:szCs w:val="30"/>
          <w:lang w:eastAsia="ru-RU"/>
        </w:rPr>
        <w:t xml:space="preserve"> компетенции – компетенции, формируемые в соответствии с требованиями к специалисту с высшим образованием </w:t>
      </w:r>
      <w:r w:rsidRPr="00ED768D">
        <w:rPr>
          <w:rFonts w:ascii="Times New Roman" w:eastAsia="Times New Roman" w:hAnsi="Times New Roman" w:cs="Times New Roman"/>
          <w:bCs/>
          <w:spacing w:val="-4"/>
          <w:sz w:val="30"/>
          <w:szCs w:val="30"/>
          <w:lang w:val="en-US" w:eastAsia="ru-RU"/>
        </w:rPr>
        <w:t>I</w:t>
      </w:r>
      <w:r w:rsidRPr="00ED768D">
        <w:rPr>
          <w:rFonts w:ascii="Times New Roman" w:eastAsia="Times New Roman" w:hAnsi="Times New Roman" w:cs="Times New Roman"/>
          <w:bCs/>
          <w:spacing w:val="-4"/>
          <w:sz w:val="30"/>
          <w:szCs w:val="30"/>
          <w:lang w:eastAsia="ru-RU"/>
        </w:rPr>
        <w:t> ступени и отражающие его способность применять базовые общекультурные знания и умения, а также социально-личностные качества, соответствующие</w:t>
      </w:r>
      <w:r w:rsidRPr="00ED768D">
        <w:rPr>
          <w:rFonts w:ascii="Times New Roman" w:eastAsia="Times New Roman" w:hAnsi="Times New Roman" w:cs="Times New Roman"/>
          <w:spacing w:val="-4"/>
          <w:sz w:val="30"/>
          <w:szCs w:val="30"/>
          <w:lang w:eastAsia="ru-RU"/>
        </w:rPr>
        <w:t xml:space="preserve"> запросам государства и общества.</w:t>
      </w:r>
    </w:p>
    <w:p w14:paraId="593223E7" w14:textId="77777777" w:rsidR="00ED768D" w:rsidRPr="00080EBA" w:rsidRDefault="00ED768D" w:rsidP="00ED768D">
      <w:pPr>
        <w:spacing w:after="0" w:line="240" w:lineRule="auto"/>
        <w:ind w:firstLine="709"/>
        <w:jc w:val="both"/>
        <w:rPr>
          <w:rFonts w:ascii="Times New Roman" w:eastAsia="Times New Roman" w:hAnsi="Times New Roman" w:cs="Times New Roman"/>
          <w:bCs/>
          <w:spacing w:val="-6"/>
          <w:lang w:val="x-none" w:eastAsia="x-none"/>
        </w:rPr>
      </w:pPr>
      <w:r w:rsidRPr="00080EBA">
        <w:rPr>
          <w:rFonts w:ascii="Times New Roman" w:eastAsia="Times New Roman" w:hAnsi="Times New Roman" w:cs="Times New Roman"/>
          <w:bCs/>
          <w:spacing w:val="-6"/>
          <w:sz w:val="30"/>
          <w:szCs w:val="30"/>
          <w:lang w:eastAsia="x-none"/>
        </w:rPr>
        <w:t>4. </w:t>
      </w:r>
      <w:r w:rsidRPr="00080EBA">
        <w:rPr>
          <w:rFonts w:ascii="Times New Roman" w:eastAsia="Times New Roman" w:hAnsi="Times New Roman" w:cs="Times New Roman"/>
          <w:bCs/>
          <w:spacing w:val="-6"/>
          <w:sz w:val="30"/>
          <w:szCs w:val="30"/>
          <w:lang w:val="x-none" w:eastAsia="x-none"/>
        </w:rPr>
        <w:t xml:space="preserve">Специальность </w:t>
      </w:r>
      <w:r w:rsidRPr="00080EBA">
        <w:rPr>
          <w:rFonts w:ascii="Times New Roman" w:eastAsia="Times New Roman" w:hAnsi="Times New Roman" w:cs="Times New Roman"/>
          <w:spacing w:val="-6"/>
          <w:sz w:val="30"/>
          <w:szCs w:val="30"/>
          <w:lang w:val="x-none" w:eastAsia="x-none"/>
        </w:rPr>
        <w:t>1-16 01 10 «</w:t>
      </w:r>
      <w:r w:rsidRPr="00080EBA">
        <w:rPr>
          <w:rFonts w:ascii="Times New Roman" w:eastAsia="Times New Roman" w:hAnsi="Times New Roman" w:cs="Times New Roman"/>
          <w:spacing w:val="-6"/>
          <w:sz w:val="30"/>
          <w:szCs w:val="30"/>
          <w:lang w:val="be-BY" w:eastAsia="x-none"/>
        </w:rPr>
        <w:t>Пение</w:t>
      </w:r>
      <w:r w:rsidRPr="00080EBA">
        <w:rPr>
          <w:rFonts w:ascii="Times New Roman" w:eastAsia="Times New Roman" w:hAnsi="Times New Roman" w:cs="Times New Roman"/>
          <w:spacing w:val="-6"/>
          <w:sz w:val="30"/>
          <w:szCs w:val="30"/>
          <w:lang w:val="x-none" w:eastAsia="x-none"/>
        </w:rPr>
        <w:t xml:space="preserve"> (по направлениям)»</w:t>
      </w:r>
      <w:r w:rsidRPr="00080EBA">
        <w:rPr>
          <w:rFonts w:ascii="Times New Roman" w:eastAsia="Times New Roman" w:hAnsi="Times New Roman" w:cs="Times New Roman"/>
          <w:bCs/>
          <w:spacing w:val="-6"/>
          <w:sz w:val="30"/>
          <w:szCs w:val="30"/>
          <w:lang w:val="x-none" w:eastAsia="x-none"/>
        </w:rPr>
        <w:t xml:space="preserve"> в соответствии с ОКРБ 011-2009</w:t>
      </w:r>
      <w:r w:rsidRPr="00080EBA">
        <w:rPr>
          <w:rFonts w:ascii="Times New Roman" w:eastAsia="Times New Roman" w:hAnsi="Times New Roman" w:cs="Times New Roman"/>
          <w:bCs/>
          <w:spacing w:val="-6"/>
          <w:sz w:val="30"/>
          <w:szCs w:val="30"/>
          <w:lang w:eastAsia="x-none"/>
        </w:rPr>
        <w:t xml:space="preserve"> </w:t>
      </w:r>
      <w:r w:rsidRPr="00080EBA">
        <w:rPr>
          <w:rFonts w:ascii="Times New Roman" w:eastAsia="Times New Roman" w:hAnsi="Times New Roman" w:cs="Times New Roman"/>
          <w:bCs/>
          <w:spacing w:val="-6"/>
          <w:sz w:val="30"/>
          <w:szCs w:val="30"/>
          <w:lang w:val="x-none" w:eastAsia="x-none"/>
        </w:rPr>
        <w:t xml:space="preserve">относится к профилю образования </w:t>
      </w:r>
      <w:r w:rsidRPr="00080EBA">
        <w:rPr>
          <w:rFonts w:ascii="Times New Roman" w:eastAsia="Times New Roman" w:hAnsi="Times New Roman" w:cs="Times New Roman"/>
          <w:spacing w:val="-6"/>
          <w:sz w:val="30"/>
          <w:szCs w:val="30"/>
          <w:lang w:val="x-none" w:eastAsia="x-none"/>
        </w:rPr>
        <w:t>С «Искусство и дизайн»</w:t>
      </w:r>
      <w:r w:rsidRPr="00080EBA">
        <w:rPr>
          <w:rFonts w:ascii="Times New Roman" w:eastAsia="Times New Roman" w:hAnsi="Times New Roman" w:cs="Times New Roman"/>
          <w:bCs/>
          <w:spacing w:val="-6"/>
          <w:sz w:val="30"/>
          <w:szCs w:val="30"/>
          <w:lang w:val="x-none" w:eastAsia="x-none"/>
        </w:rPr>
        <w:t>,</w:t>
      </w:r>
    </w:p>
    <w:p w14:paraId="73982FA7" w14:textId="77777777" w:rsidR="00ED768D" w:rsidRPr="00080EBA" w:rsidRDefault="00ED768D" w:rsidP="00ED768D">
      <w:pPr>
        <w:spacing w:after="0" w:line="240" w:lineRule="auto"/>
        <w:jc w:val="both"/>
        <w:rPr>
          <w:rFonts w:ascii="Times New Roman" w:eastAsia="Times New Roman" w:hAnsi="Times New Roman" w:cs="Times New Roman"/>
          <w:bCs/>
          <w:lang w:val="x-none" w:eastAsia="x-none"/>
        </w:rPr>
      </w:pPr>
      <w:r w:rsidRPr="00080EBA">
        <w:rPr>
          <w:rFonts w:ascii="Times New Roman" w:eastAsia="Times New Roman" w:hAnsi="Times New Roman" w:cs="Times New Roman"/>
          <w:bCs/>
          <w:sz w:val="30"/>
          <w:szCs w:val="30"/>
          <w:lang w:val="x-none" w:eastAsia="x-none"/>
        </w:rPr>
        <w:t xml:space="preserve">направлению образования </w:t>
      </w:r>
      <w:r w:rsidRPr="00080EBA">
        <w:rPr>
          <w:rFonts w:ascii="Times New Roman" w:eastAsia="Times New Roman" w:hAnsi="Times New Roman" w:cs="Times New Roman"/>
          <w:spacing w:val="-6"/>
          <w:sz w:val="30"/>
          <w:szCs w:val="30"/>
          <w:lang w:val="x-none" w:eastAsia="x-none"/>
        </w:rPr>
        <w:t>16 «Искусство музыкальное»</w:t>
      </w:r>
      <w:r w:rsidRPr="00080EBA">
        <w:rPr>
          <w:rFonts w:ascii="Times New Roman" w:eastAsia="Times New Roman" w:hAnsi="Times New Roman" w:cs="Times New Roman"/>
          <w:bCs/>
          <w:sz w:val="30"/>
          <w:szCs w:val="30"/>
          <w:lang w:eastAsia="x-none"/>
        </w:rPr>
        <w:t xml:space="preserve"> </w:t>
      </w:r>
      <w:r w:rsidRPr="00080EBA">
        <w:rPr>
          <w:rFonts w:ascii="Times New Roman" w:eastAsia="Times New Roman" w:hAnsi="Times New Roman" w:cs="Times New Roman"/>
          <w:bCs/>
          <w:sz w:val="30"/>
          <w:szCs w:val="30"/>
          <w:lang w:val="x-none" w:eastAsia="x-none"/>
        </w:rPr>
        <w:t>и</w:t>
      </w:r>
      <w:r w:rsidRPr="00080EBA">
        <w:rPr>
          <w:rFonts w:ascii="Times New Roman" w:eastAsia="Times New Roman" w:hAnsi="Times New Roman" w:cs="Times New Roman"/>
          <w:bCs/>
          <w:sz w:val="30"/>
          <w:szCs w:val="30"/>
          <w:lang w:eastAsia="x-none"/>
        </w:rPr>
        <w:t xml:space="preserve"> </w:t>
      </w:r>
      <w:r w:rsidRPr="00080EBA">
        <w:rPr>
          <w:rFonts w:ascii="Times New Roman" w:eastAsia="Times New Roman" w:hAnsi="Times New Roman" w:cs="Times New Roman"/>
          <w:bCs/>
          <w:sz w:val="30"/>
          <w:szCs w:val="30"/>
          <w:lang w:val="x-none" w:eastAsia="x-none"/>
        </w:rPr>
        <w:t xml:space="preserve">обеспечивает </w:t>
      </w:r>
    </w:p>
    <w:p w14:paraId="30691899" w14:textId="77777777" w:rsidR="00ED768D" w:rsidRPr="00080EBA" w:rsidRDefault="00ED768D" w:rsidP="00ED768D">
      <w:pPr>
        <w:spacing w:after="0" w:line="240" w:lineRule="auto"/>
        <w:jc w:val="both"/>
        <w:rPr>
          <w:rFonts w:ascii="Times New Roman" w:eastAsia="Times New Roman" w:hAnsi="Times New Roman" w:cs="Times New Roman"/>
          <w:bCs/>
          <w:lang w:eastAsia="x-none"/>
        </w:rPr>
      </w:pPr>
      <w:r w:rsidRPr="00080EBA">
        <w:rPr>
          <w:rFonts w:ascii="Times New Roman" w:eastAsia="Times New Roman" w:hAnsi="Times New Roman" w:cs="Times New Roman"/>
          <w:bCs/>
          <w:sz w:val="30"/>
          <w:szCs w:val="30"/>
          <w:lang w:val="x-none" w:eastAsia="x-none"/>
        </w:rPr>
        <w:t>получение</w:t>
      </w:r>
      <w:r w:rsidRPr="00080EBA">
        <w:rPr>
          <w:rFonts w:ascii="Times New Roman" w:eastAsia="Times New Roman" w:hAnsi="Times New Roman" w:cs="Times New Roman"/>
          <w:bCs/>
          <w:sz w:val="30"/>
          <w:szCs w:val="30"/>
          <w:lang w:eastAsia="x-none"/>
        </w:rPr>
        <w:t xml:space="preserve"> </w:t>
      </w:r>
      <w:r w:rsidRPr="00080EBA">
        <w:rPr>
          <w:rFonts w:ascii="Times New Roman" w:eastAsia="Times New Roman" w:hAnsi="Times New Roman" w:cs="Times New Roman"/>
          <w:bCs/>
          <w:sz w:val="30"/>
          <w:szCs w:val="30"/>
          <w:lang w:val="x-none" w:eastAsia="x-none"/>
        </w:rPr>
        <w:t xml:space="preserve">квалификации </w:t>
      </w:r>
      <w:r w:rsidRPr="00080EBA">
        <w:rPr>
          <w:rFonts w:ascii="Times New Roman" w:eastAsia="Times New Roman" w:hAnsi="Times New Roman" w:cs="Times New Roman"/>
          <w:spacing w:val="-6"/>
          <w:sz w:val="30"/>
          <w:szCs w:val="30"/>
          <w:lang w:val="x-none" w:eastAsia="x-none"/>
        </w:rPr>
        <w:t>«Артист-вокалист. Преподаватель»</w:t>
      </w:r>
      <w:r w:rsidRPr="00080EBA">
        <w:rPr>
          <w:rFonts w:ascii="Times New Roman" w:eastAsia="Times New Roman" w:hAnsi="Times New Roman" w:cs="Times New Roman"/>
          <w:bCs/>
          <w:lang w:eastAsia="x-none"/>
        </w:rPr>
        <w:t>.</w:t>
      </w:r>
    </w:p>
    <w:p w14:paraId="4AE17408" w14:textId="77777777" w:rsidR="00ED768D" w:rsidRPr="00080EBA" w:rsidRDefault="00ED768D" w:rsidP="00ED768D">
      <w:pPr>
        <w:spacing w:after="0" w:line="240" w:lineRule="auto"/>
        <w:ind w:firstLine="709"/>
        <w:jc w:val="both"/>
        <w:rPr>
          <w:rFonts w:ascii="Times New Roman" w:eastAsia="Times New Roman" w:hAnsi="Times New Roman" w:cs="Times New Roman"/>
          <w:bCs/>
          <w:spacing w:val="-4"/>
          <w:sz w:val="30"/>
          <w:szCs w:val="30"/>
          <w:lang w:eastAsia="x-none"/>
        </w:rPr>
      </w:pPr>
      <w:r w:rsidRPr="00080EBA">
        <w:rPr>
          <w:rFonts w:ascii="Times New Roman" w:eastAsia="Times New Roman" w:hAnsi="Times New Roman" w:cs="Times New Roman"/>
          <w:bCs/>
          <w:spacing w:val="-4"/>
          <w:sz w:val="30"/>
          <w:szCs w:val="30"/>
          <w:lang w:val="x-none" w:eastAsia="x-none"/>
        </w:rPr>
        <w:t>Согласно ОКРБ 011-2009 по специальности предусмотрены направления специальности:</w:t>
      </w:r>
    </w:p>
    <w:p w14:paraId="462D3790" w14:textId="77777777" w:rsidR="00ED768D" w:rsidRPr="00080EBA" w:rsidRDefault="00ED768D" w:rsidP="00ED768D">
      <w:pPr>
        <w:spacing w:after="0" w:line="240" w:lineRule="auto"/>
        <w:ind w:firstLine="709"/>
        <w:jc w:val="both"/>
        <w:rPr>
          <w:rFonts w:ascii="Times New Roman" w:eastAsia="Times New Roman" w:hAnsi="Times New Roman" w:cs="Times New Roman"/>
          <w:bCs/>
          <w:sz w:val="30"/>
          <w:szCs w:val="30"/>
          <w:lang w:eastAsia="x-none"/>
        </w:rPr>
      </w:pPr>
      <w:r w:rsidRPr="00080EBA">
        <w:rPr>
          <w:rFonts w:ascii="Times New Roman" w:eastAsia="Times New Roman" w:hAnsi="Times New Roman" w:cs="Times New Roman"/>
          <w:bCs/>
          <w:sz w:val="30"/>
          <w:szCs w:val="30"/>
          <w:lang w:val="x-none" w:eastAsia="x-none"/>
        </w:rPr>
        <w:t xml:space="preserve">1-16 01 10-01 </w:t>
      </w:r>
      <w:r w:rsidRPr="00080EBA">
        <w:rPr>
          <w:rFonts w:ascii="Times New Roman" w:eastAsia="Times New Roman" w:hAnsi="Times New Roman" w:cs="Times New Roman"/>
          <w:bCs/>
          <w:sz w:val="30"/>
          <w:szCs w:val="30"/>
          <w:lang w:eastAsia="x-none"/>
        </w:rPr>
        <w:t>«</w:t>
      </w:r>
      <w:r w:rsidRPr="00080EBA">
        <w:rPr>
          <w:rFonts w:ascii="Times New Roman" w:eastAsia="Times New Roman" w:hAnsi="Times New Roman" w:cs="Times New Roman"/>
          <w:bCs/>
          <w:sz w:val="30"/>
          <w:szCs w:val="30"/>
          <w:lang w:val="x-none" w:eastAsia="x-none"/>
        </w:rPr>
        <w:t>Пение (академическое)</w:t>
      </w:r>
      <w:r w:rsidRPr="00080EBA">
        <w:rPr>
          <w:rFonts w:ascii="Times New Roman" w:eastAsia="Times New Roman" w:hAnsi="Times New Roman" w:cs="Times New Roman"/>
          <w:bCs/>
          <w:sz w:val="30"/>
          <w:szCs w:val="30"/>
          <w:lang w:eastAsia="x-none"/>
        </w:rPr>
        <w:t>»;</w:t>
      </w:r>
    </w:p>
    <w:p w14:paraId="4FB9754A" w14:textId="77777777" w:rsidR="00ED768D" w:rsidRPr="00080EBA" w:rsidRDefault="00ED768D" w:rsidP="00ED768D">
      <w:pPr>
        <w:spacing w:after="0" w:line="240" w:lineRule="auto"/>
        <w:ind w:firstLine="709"/>
        <w:jc w:val="both"/>
        <w:rPr>
          <w:rFonts w:ascii="Times New Roman" w:eastAsia="Times New Roman" w:hAnsi="Times New Roman" w:cs="Times New Roman"/>
          <w:bCs/>
          <w:sz w:val="30"/>
          <w:szCs w:val="30"/>
          <w:lang w:eastAsia="x-none"/>
        </w:rPr>
      </w:pPr>
      <w:r w:rsidRPr="00080EBA">
        <w:rPr>
          <w:rFonts w:ascii="Times New Roman" w:eastAsia="Times New Roman" w:hAnsi="Times New Roman" w:cs="Times New Roman"/>
          <w:bCs/>
          <w:sz w:val="30"/>
          <w:szCs w:val="30"/>
          <w:lang w:val="x-none" w:eastAsia="x-none"/>
        </w:rPr>
        <w:t xml:space="preserve">1-16 01 10-02 </w:t>
      </w:r>
      <w:r w:rsidRPr="00080EBA">
        <w:rPr>
          <w:rFonts w:ascii="Times New Roman" w:eastAsia="Times New Roman" w:hAnsi="Times New Roman" w:cs="Times New Roman"/>
          <w:bCs/>
          <w:sz w:val="30"/>
          <w:szCs w:val="30"/>
          <w:lang w:eastAsia="x-none"/>
        </w:rPr>
        <w:t>«</w:t>
      </w:r>
      <w:r w:rsidRPr="00080EBA">
        <w:rPr>
          <w:rFonts w:ascii="Times New Roman" w:eastAsia="Times New Roman" w:hAnsi="Times New Roman" w:cs="Times New Roman"/>
          <w:bCs/>
          <w:sz w:val="30"/>
          <w:szCs w:val="30"/>
          <w:lang w:val="x-none" w:eastAsia="x-none"/>
        </w:rPr>
        <w:t>Пение (народное)</w:t>
      </w:r>
      <w:r w:rsidRPr="00080EBA">
        <w:rPr>
          <w:rFonts w:ascii="Times New Roman" w:eastAsia="Times New Roman" w:hAnsi="Times New Roman" w:cs="Times New Roman"/>
          <w:bCs/>
          <w:sz w:val="30"/>
          <w:szCs w:val="30"/>
          <w:lang w:eastAsia="x-none"/>
        </w:rPr>
        <w:t>».</w:t>
      </w:r>
    </w:p>
    <w:p w14:paraId="18D579E4" w14:textId="77777777" w:rsidR="00ED768D" w:rsidRPr="00ED768D" w:rsidRDefault="00ED768D" w:rsidP="00ED768D">
      <w:pPr>
        <w:spacing w:after="0" w:line="240" w:lineRule="auto"/>
        <w:ind w:firstLine="709"/>
        <w:jc w:val="both"/>
        <w:rPr>
          <w:rFonts w:ascii="Times New Roman" w:eastAsia="Times New Roman" w:hAnsi="Times New Roman" w:cs="Times New Roman"/>
          <w:sz w:val="30"/>
          <w:szCs w:val="30"/>
          <w:lang w:eastAsia="be-BY"/>
        </w:rPr>
      </w:pPr>
      <w:r w:rsidRPr="00080EBA">
        <w:rPr>
          <w:rFonts w:ascii="Times New Roman" w:eastAsia="Times New Roman" w:hAnsi="Times New Roman" w:cs="Times New Roman"/>
          <w:bCs/>
          <w:spacing w:val="-6"/>
          <w:sz w:val="30"/>
          <w:szCs w:val="30"/>
          <w:lang w:eastAsia="x-none"/>
        </w:rPr>
        <w:t>5. </w:t>
      </w:r>
      <w:r w:rsidRPr="00080EBA">
        <w:rPr>
          <w:rFonts w:ascii="Times New Roman" w:eastAsia="Times New Roman" w:hAnsi="Times New Roman" w:cs="Times New Roman"/>
          <w:bCs/>
          <w:sz w:val="30"/>
          <w:szCs w:val="30"/>
          <w:lang w:val="x-none" w:eastAsia="x-none"/>
        </w:rPr>
        <w:t xml:space="preserve">Специальность </w:t>
      </w:r>
      <w:r w:rsidRPr="00080EBA">
        <w:rPr>
          <w:rFonts w:ascii="Times New Roman" w:eastAsia="Times New Roman" w:hAnsi="Times New Roman" w:cs="Times New Roman"/>
          <w:spacing w:val="-6"/>
          <w:sz w:val="30"/>
          <w:szCs w:val="30"/>
          <w:lang w:val="x-none" w:eastAsia="x-none"/>
        </w:rPr>
        <w:t>1-16 01 10 «</w:t>
      </w:r>
      <w:r w:rsidRPr="00080EBA">
        <w:rPr>
          <w:rFonts w:ascii="Times New Roman" w:eastAsia="Times New Roman" w:hAnsi="Times New Roman" w:cs="Times New Roman"/>
          <w:spacing w:val="-6"/>
          <w:sz w:val="30"/>
          <w:szCs w:val="30"/>
          <w:lang w:val="be-BY" w:eastAsia="x-none"/>
        </w:rPr>
        <w:t>Пение</w:t>
      </w:r>
      <w:r w:rsidRPr="00080EBA">
        <w:rPr>
          <w:rFonts w:ascii="Times New Roman" w:eastAsia="Times New Roman" w:hAnsi="Times New Roman" w:cs="Times New Roman"/>
          <w:spacing w:val="-6"/>
          <w:sz w:val="30"/>
          <w:szCs w:val="30"/>
          <w:lang w:val="x-none" w:eastAsia="x-none"/>
        </w:rPr>
        <w:t xml:space="preserve"> (по направлениям)»</w:t>
      </w:r>
      <w:r w:rsidRPr="00080EBA">
        <w:rPr>
          <w:rFonts w:ascii="Times New Roman" w:eastAsia="Times New Roman" w:hAnsi="Times New Roman" w:cs="Times New Roman"/>
          <w:bCs/>
          <w:sz w:val="30"/>
          <w:szCs w:val="30"/>
          <w:lang w:val="x-none" w:eastAsia="x-none"/>
        </w:rPr>
        <w:t xml:space="preserve"> </w:t>
      </w:r>
      <w:r w:rsidRPr="00080EBA">
        <w:rPr>
          <w:rFonts w:ascii="Times New Roman" w:eastAsia="Times New Roman" w:hAnsi="Times New Roman" w:cs="Times New Roman"/>
          <w:bCs/>
          <w:sz w:val="30"/>
          <w:szCs w:val="30"/>
          <w:lang w:eastAsia="x-none"/>
        </w:rPr>
        <w:t xml:space="preserve">относится к уровню 6 </w:t>
      </w:r>
      <w:r w:rsidRPr="00080EBA">
        <w:rPr>
          <w:rFonts w:ascii="Times New Roman" w:eastAsia="Times New Roman" w:hAnsi="Times New Roman" w:cs="Times New Roman"/>
          <w:sz w:val="30"/>
          <w:szCs w:val="30"/>
          <w:lang w:val="x-none" w:eastAsia="be-BY"/>
        </w:rPr>
        <w:t>Национальн</w:t>
      </w:r>
      <w:r w:rsidRPr="00080EBA">
        <w:rPr>
          <w:rFonts w:ascii="Times New Roman" w:eastAsia="Times New Roman" w:hAnsi="Times New Roman" w:cs="Times New Roman"/>
          <w:sz w:val="30"/>
          <w:szCs w:val="30"/>
          <w:lang w:eastAsia="be-BY"/>
        </w:rPr>
        <w:t>ой</w:t>
      </w:r>
      <w:r w:rsidRPr="00080EBA">
        <w:rPr>
          <w:rFonts w:ascii="Times New Roman" w:eastAsia="Times New Roman" w:hAnsi="Times New Roman" w:cs="Times New Roman"/>
          <w:sz w:val="30"/>
          <w:szCs w:val="30"/>
          <w:lang w:val="x-none" w:eastAsia="be-BY"/>
        </w:rPr>
        <w:t xml:space="preserve"> рамк</w:t>
      </w:r>
      <w:r w:rsidRPr="00080EBA">
        <w:rPr>
          <w:rFonts w:ascii="Times New Roman" w:eastAsia="Times New Roman" w:hAnsi="Times New Roman" w:cs="Times New Roman"/>
          <w:sz w:val="30"/>
          <w:szCs w:val="30"/>
          <w:lang w:eastAsia="be-BY"/>
        </w:rPr>
        <w:t>и</w:t>
      </w:r>
      <w:r w:rsidRPr="00080EBA">
        <w:rPr>
          <w:rFonts w:ascii="Times New Roman" w:eastAsia="Times New Roman" w:hAnsi="Times New Roman" w:cs="Times New Roman"/>
          <w:sz w:val="30"/>
          <w:szCs w:val="30"/>
          <w:lang w:val="x-none" w:eastAsia="be-BY"/>
        </w:rPr>
        <w:t xml:space="preserve"> квалификаций высшего образования Республики Беларусь</w:t>
      </w:r>
      <w:r w:rsidRPr="00080EBA">
        <w:rPr>
          <w:rFonts w:ascii="Times New Roman" w:eastAsia="Times New Roman" w:hAnsi="Times New Roman" w:cs="Times New Roman"/>
          <w:sz w:val="30"/>
          <w:szCs w:val="30"/>
          <w:lang w:eastAsia="be-BY"/>
        </w:rPr>
        <w:t>.</w:t>
      </w:r>
    </w:p>
    <w:p w14:paraId="50B1E9C8" w14:textId="77777777" w:rsidR="00ED768D" w:rsidRPr="00ED768D" w:rsidRDefault="00ED768D" w:rsidP="00ED768D">
      <w:pPr>
        <w:spacing w:after="0" w:line="240" w:lineRule="auto"/>
        <w:ind w:firstLine="709"/>
        <w:jc w:val="both"/>
        <w:rPr>
          <w:rFonts w:ascii="Times New Roman" w:eastAsia="Times New Roman" w:hAnsi="Times New Roman" w:cs="Times New Roman"/>
          <w:sz w:val="30"/>
          <w:szCs w:val="30"/>
          <w:lang w:eastAsia="be-BY"/>
        </w:rPr>
      </w:pPr>
    </w:p>
    <w:p w14:paraId="54628236" w14:textId="77777777" w:rsidR="00ED768D" w:rsidRPr="00ED768D" w:rsidRDefault="00ED768D" w:rsidP="00ED768D">
      <w:pPr>
        <w:spacing w:after="0" w:line="240" w:lineRule="auto"/>
        <w:jc w:val="center"/>
        <w:rPr>
          <w:rFonts w:ascii="Times New Roman" w:eastAsia="Times New Roman" w:hAnsi="Times New Roman" w:cs="Times New Roman"/>
          <w:bCs/>
          <w:sz w:val="30"/>
          <w:szCs w:val="30"/>
          <w:lang w:val="x-none" w:eastAsia="x-none"/>
        </w:rPr>
      </w:pPr>
      <w:r w:rsidRPr="00ED768D">
        <w:rPr>
          <w:rFonts w:ascii="Times New Roman" w:eastAsia="Times New Roman" w:hAnsi="Times New Roman" w:cs="Times New Roman"/>
          <w:b/>
          <w:bCs/>
          <w:sz w:val="30"/>
          <w:szCs w:val="30"/>
          <w:lang w:val="x-none" w:eastAsia="x-none"/>
        </w:rPr>
        <w:t>ГЛАВА 2</w:t>
      </w:r>
      <w:r w:rsidRPr="00ED768D">
        <w:rPr>
          <w:rFonts w:ascii="Times New Roman" w:eastAsia="Times New Roman" w:hAnsi="Times New Roman" w:cs="Times New Roman"/>
          <w:bCs/>
          <w:sz w:val="30"/>
          <w:szCs w:val="30"/>
          <w:lang w:val="x-none" w:eastAsia="x-none"/>
        </w:rPr>
        <w:t xml:space="preserve"> </w:t>
      </w:r>
    </w:p>
    <w:p w14:paraId="622A2250" w14:textId="77777777" w:rsidR="00ED768D" w:rsidRPr="00ED768D" w:rsidRDefault="00ED768D" w:rsidP="00ED768D">
      <w:pPr>
        <w:spacing w:after="0" w:line="240" w:lineRule="auto"/>
        <w:jc w:val="center"/>
        <w:rPr>
          <w:rFonts w:ascii="Times New Roman" w:eastAsia="Times New Roman" w:hAnsi="Times New Roman" w:cs="Times New Roman"/>
          <w:b/>
          <w:spacing w:val="-16"/>
          <w:sz w:val="30"/>
          <w:szCs w:val="30"/>
          <w:lang w:eastAsia="x-none"/>
        </w:rPr>
      </w:pPr>
      <w:r w:rsidRPr="00ED768D">
        <w:rPr>
          <w:rFonts w:ascii="Times New Roman" w:eastAsia="Times New Roman" w:hAnsi="Times New Roman" w:cs="Times New Roman"/>
          <w:b/>
          <w:spacing w:val="-16"/>
          <w:sz w:val="30"/>
          <w:szCs w:val="30"/>
          <w:lang w:val="x-none" w:eastAsia="x-none"/>
        </w:rPr>
        <w:t xml:space="preserve">ТРЕБОВАНИЯ К УРОВНЮ </w:t>
      </w:r>
      <w:r w:rsidRPr="00ED768D">
        <w:rPr>
          <w:rFonts w:ascii="Times New Roman" w:eastAsia="Times New Roman" w:hAnsi="Times New Roman" w:cs="Times New Roman"/>
          <w:b/>
          <w:sz w:val="30"/>
          <w:szCs w:val="30"/>
          <w:lang w:eastAsia="x-none"/>
        </w:rPr>
        <w:t>ОСНОВНОГО</w:t>
      </w:r>
      <w:r w:rsidRPr="00ED768D">
        <w:rPr>
          <w:rFonts w:ascii="Times New Roman" w:eastAsia="Times New Roman" w:hAnsi="Times New Roman" w:cs="Times New Roman"/>
          <w:b/>
          <w:spacing w:val="-16"/>
          <w:sz w:val="30"/>
          <w:szCs w:val="30"/>
          <w:lang w:val="x-none" w:eastAsia="x-none"/>
        </w:rPr>
        <w:t xml:space="preserve"> ОБРАЗОВАНИЯ ЛИЦ, ПОСТУПАЮЩИХ ДЛЯ ПОЛУЧЕНИЯ ВЫСШЕГО ОБРАЗОВАНИЯ </w:t>
      </w:r>
    </w:p>
    <w:p w14:paraId="0591DE22" w14:textId="77777777" w:rsidR="00A73570" w:rsidRDefault="00ED768D" w:rsidP="00ED768D">
      <w:pPr>
        <w:spacing w:after="0" w:line="240" w:lineRule="auto"/>
        <w:jc w:val="center"/>
        <w:rPr>
          <w:rFonts w:ascii="Times New Roman" w:eastAsia="Times New Roman" w:hAnsi="Times New Roman" w:cs="Times New Roman"/>
          <w:b/>
          <w:spacing w:val="-16"/>
          <w:sz w:val="30"/>
          <w:szCs w:val="30"/>
          <w:lang w:val="x-none" w:eastAsia="x-none"/>
        </w:rPr>
      </w:pPr>
      <w:r w:rsidRPr="00ED768D">
        <w:rPr>
          <w:rFonts w:ascii="Times New Roman" w:eastAsia="Times New Roman" w:hAnsi="Times New Roman" w:cs="Times New Roman"/>
          <w:b/>
          <w:spacing w:val="-16"/>
          <w:sz w:val="30"/>
          <w:szCs w:val="30"/>
          <w:lang w:val="en-US" w:eastAsia="x-none"/>
        </w:rPr>
        <w:t>I</w:t>
      </w:r>
      <w:r w:rsidRPr="00ED768D">
        <w:rPr>
          <w:rFonts w:ascii="Times New Roman" w:eastAsia="Times New Roman" w:hAnsi="Times New Roman" w:cs="Times New Roman"/>
          <w:b/>
          <w:spacing w:val="-16"/>
          <w:sz w:val="30"/>
          <w:szCs w:val="30"/>
          <w:lang w:val="x-none" w:eastAsia="x-none"/>
        </w:rPr>
        <w:t xml:space="preserve"> СТУПЕНИ</w:t>
      </w:r>
      <w:r w:rsidRPr="00ED768D">
        <w:rPr>
          <w:rFonts w:ascii="Times New Roman" w:eastAsia="Times New Roman" w:hAnsi="Times New Roman" w:cs="Times New Roman"/>
          <w:b/>
          <w:spacing w:val="-16"/>
          <w:sz w:val="30"/>
          <w:szCs w:val="30"/>
          <w:lang w:eastAsia="x-none"/>
        </w:rPr>
        <w:t xml:space="preserve">, </w:t>
      </w:r>
      <w:r w:rsidRPr="00ED768D">
        <w:rPr>
          <w:rFonts w:ascii="Times New Roman" w:eastAsia="Times New Roman" w:hAnsi="Times New Roman" w:cs="Times New Roman"/>
          <w:b/>
          <w:spacing w:val="-16"/>
          <w:sz w:val="30"/>
          <w:szCs w:val="30"/>
          <w:lang w:val="x-none" w:eastAsia="x-none"/>
        </w:rPr>
        <w:t xml:space="preserve">ФОРМАМ </w:t>
      </w:r>
      <w:r w:rsidRPr="00ED768D">
        <w:rPr>
          <w:rFonts w:ascii="Times New Roman" w:eastAsia="Times New Roman" w:hAnsi="Times New Roman" w:cs="Times New Roman"/>
          <w:b/>
          <w:spacing w:val="-16"/>
          <w:sz w:val="30"/>
          <w:szCs w:val="30"/>
          <w:lang w:eastAsia="x-none"/>
        </w:rPr>
        <w:t xml:space="preserve">И СРОКАМ </w:t>
      </w:r>
      <w:r w:rsidRPr="00ED768D">
        <w:rPr>
          <w:rFonts w:ascii="Times New Roman" w:eastAsia="Times New Roman" w:hAnsi="Times New Roman" w:cs="Times New Roman"/>
          <w:b/>
          <w:spacing w:val="-16"/>
          <w:sz w:val="30"/>
          <w:szCs w:val="30"/>
          <w:lang w:val="x-none" w:eastAsia="x-none"/>
        </w:rPr>
        <w:t xml:space="preserve">ПОЛУЧЕНИЯ </w:t>
      </w:r>
    </w:p>
    <w:p w14:paraId="057348F5" w14:textId="5780DC57" w:rsidR="00ED768D" w:rsidRPr="00ED768D" w:rsidRDefault="00ED768D" w:rsidP="00ED768D">
      <w:pPr>
        <w:spacing w:after="0" w:line="240" w:lineRule="auto"/>
        <w:jc w:val="center"/>
        <w:rPr>
          <w:rFonts w:ascii="Times New Roman" w:eastAsia="Times New Roman" w:hAnsi="Times New Roman" w:cs="Times New Roman"/>
          <w:b/>
          <w:spacing w:val="-16"/>
          <w:sz w:val="30"/>
          <w:szCs w:val="30"/>
          <w:lang w:eastAsia="x-none"/>
        </w:rPr>
      </w:pPr>
      <w:r w:rsidRPr="00ED768D">
        <w:rPr>
          <w:rFonts w:ascii="Times New Roman" w:eastAsia="Times New Roman" w:hAnsi="Times New Roman" w:cs="Times New Roman"/>
          <w:b/>
          <w:spacing w:val="-16"/>
          <w:sz w:val="30"/>
          <w:szCs w:val="30"/>
          <w:lang w:val="x-none" w:eastAsia="x-none"/>
        </w:rPr>
        <w:t xml:space="preserve">ВЫСШЕГО ОБРАЗОВАНИЯ </w:t>
      </w:r>
      <w:r w:rsidRPr="00ED768D">
        <w:rPr>
          <w:rFonts w:ascii="Times New Roman" w:eastAsia="Times New Roman" w:hAnsi="Times New Roman" w:cs="Times New Roman"/>
          <w:b/>
          <w:spacing w:val="-16"/>
          <w:sz w:val="30"/>
          <w:szCs w:val="30"/>
          <w:lang w:val="en-US" w:eastAsia="x-none"/>
        </w:rPr>
        <w:t>I</w:t>
      </w:r>
      <w:r w:rsidRPr="00ED768D">
        <w:rPr>
          <w:rFonts w:ascii="Times New Roman" w:eastAsia="Times New Roman" w:hAnsi="Times New Roman" w:cs="Times New Roman"/>
          <w:b/>
          <w:spacing w:val="-16"/>
          <w:sz w:val="30"/>
          <w:szCs w:val="30"/>
          <w:lang w:val="x-none" w:eastAsia="x-none"/>
        </w:rPr>
        <w:t xml:space="preserve"> СТУПЕНИ</w:t>
      </w:r>
    </w:p>
    <w:p w14:paraId="32C29614" w14:textId="77777777" w:rsidR="00ED768D" w:rsidRPr="00ED768D" w:rsidRDefault="00ED768D" w:rsidP="00ED768D">
      <w:pPr>
        <w:spacing w:after="0" w:line="240" w:lineRule="auto"/>
        <w:jc w:val="center"/>
        <w:rPr>
          <w:rFonts w:ascii="Times New Roman" w:eastAsia="Times New Roman" w:hAnsi="Times New Roman" w:cs="Times New Roman"/>
          <w:b/>
          <w:spacing w:val="-16"/>
          <w:sz w:val="30"/>
          <w:szCs w:val="30"/>
          <w:lang w:eastAsia="x-none"/>
        </w:rPr>
      </w:pPr>
    </w:p>
    <w:p w14:paraId="6E044425" w14:textId="77777777" w:rsidR="00ED768D" w:rsidRPr="00A73570" w:rsidRDefault="00ED768D" w:rsidP="00ED768D">
      <w:pPr>
        <w:autoSpaceDE w:val="0"/>
        <w:autoSpaceDN w:val="0"/>
        <w:adjustRightInd w:val="0"/>
        <w:spacing w:after="0" w:line="240" w:lineRule="auto"/>
        <w:ind w:firstLine="709"/>
        <w:jc w:val="both"/>
        <w:rPr>
          <w:rFonts w:ascii="Times New Roman" w:eastAsia="Times New Roman" w:hAnsi="Times New Roman" w:cs="Times New Roman"/>
          <w:spacing w:val="-8"/>
          <w:sz w:val="30"/>
          <w:szCs w:val="30"/>
          <w:lang w:eastAsia="ru-RU"/>
        </w:rPr>
      </w:pPr>
      <w:r w:rsidRPr="00A73570">
        <w:rPr>
          <w:rFonts w:ascii="Times New Roman" w:eastAsia="Times New Roman" w:hAnsi="Times New Roman" w:cs="Times New Roman"/>
          <w:spacing w:val="-8"/>
          <w:sz w:val="30"/>
          <w:szCs w:val="30"/>
          <w:lang w:eastAsia="ru-RU"/>
        </w:rPr>
        <w:t>6. На все формы получения высшего образования могут поступать лица, которые имеют общее среднее образование или профессионально-техническое образование с общим средним образованием либо среднее специальное образование, подтвержденное соответствующим документом об образовании.</w:t>
      </w:r>
    </w:p>
    <w:p w14:paraId="34B73933" w14:textId="77777777" w:rsidR="00ED768D" w:rsidRPr="00080EBA" w:rsidRDefault="00ED768D" w:rsidP="00ED768D">
      <w:pPr>
        <w:autoSpaceDE w:val="0"/>
        <w:autoSpaceDN w:val="0"/>
        <w:adjustRightInd w:val="0"/>
        <w:spacing w:after="0" w:line="240" w:lineRule="auto"/>
        <w:ind w:firstLine="709"/>
        <w:jc w:val="both"/>
        <w:rPr>
          <w:rFonts w:ascii="Times New Roman" w:eastAsia="Times New Roman" w:hAnsi="Times New Roman" w:cs="Times New Roman"/>
          <w:b/>
          <w:bCs/>
          <w:spacing w:val="-4"/>
          <w:sz w:val="30"/>
          <w:szCs w:val="30"/>
          <w:lang w:eastAsia="ru-RU"/>
        </w:rPr>
      </w:pPr>
      <w:r w:rsidRPr="00080EBA">
        <w:rPr>
          <w:rFonts w:ascii="Times New Roman" w:eastAsia="Times New Roman" w:hAnsi="Times New Roman" w:cs="Times New Roman"/>
          <w:spacing w:val="-4"/>
          <w:sz w:val="30"/>
          <w:szCs w:val="30"/>
          <w:lang w:eastAsia="ru-RU"/>
        </w:rPr>
        <w:t xml:space="preserve">Прием лиц для получения высшего образования </w:t>
      </w:r>
      <w:r w:rsidRPr="00080EBA">
        <w:rPr>
          <w:rFonts w:ascii="Times New Roman" w:eastAsia="Times New Roman" w:hAnsi="Times New Roman" w:cs="Times New Roman"/>
          <w:spacing w:val="-4"/>
          <w:sz w:val="30"/>
          <w:szCs w:val="30"/>
          <w:lang w:val="en-US" w:eastAsia="ru-RU"/>
        </w:rPr>
        <w:t>I</w:t>
      </w:r>
      <w:r w:rsidRPr="00080EBA">
        <w:rPr>
          <w:rFonts w:ascii="Times New Roman" w:eastAsia="Times New Roman" w:hAnsi="Times New Roman" w:cs="Times New Roman"/>
          <w:spacing w:val="-4"/>
          <w:sz w:val="30"/>
          <w:szCs w:val="30"/>
          <w:lang w:eastAsia="ru-RU"/>
        </w:rPr>
        <w:t xml:space="preserve"> ступени</w:t>
      </w:r>
      <w:r w:rsidRPr="00080EBA">
        <w:rPr>
          <w:rFonts w:ascii="Times New Roman" w:eastAsia="Times New Roman" w:hAnsi="Times New Roman" w:cs="Times New Roman"/>
          <w:bCs/>
          <w:spacing w:val="-4"/>
          <w:sz w:val="30"/>
          <w:szCs w:val="30"/>
          <w:lang w:eastAsia="ru-RU"/>
        </w:rPr>
        <w:t xml:space="preserve"> осуществляется на основании пункта 9 статьи 57 Кодекса Республики Беларусь об образовании.</w:t>
      </w:r>
    </w:p>
    <w:p w14:paraId="741A39CF" w14:textId="77777777" w:rsidR="00ED768D" w:rsidRPr="00ED768D" w:rsidRDefault="00ED768D" w:rsidP="00ED768D">
      <w:pPr>
        <w:spacing w:after="0" w:line="240" w:lineRule="auto"/>
        <w:ind w:firstLine="709"/>
        <w:jc w:val="both"/>
        <w:rPr>
          <w:rFonts w:ascii="Times New Roman" w:eastAsia="Times New Roman" w:hAnsi="Times New Roman" w:cs="Times New Roman"/>
          <w:spacing w:val="-6"/>
          <w:sz w:val="30"/>
          <w:szCs w:val="30"/>
          <w:lang w:eastAsia="x-none"/>
        </w:rPr>
      </w:pPr>
      <w:r w:rsidRPr="00080EBA">
        <w:rPr>
          <w:rFonts w:ascii="Times New Roman" w:eastAsia="Times New Roman" w:hAnsi="Times New Roman" w:cs="Times New Roman"/>
          <w:sz w:val="30"/>
          <w:szCs w:val="30"/>
          <w:lang w:eastAsia="x-none"/>
        </w:rPr>
        <w:t>7. </w:t>
      </w:r>
      <w:r w:rsidRPr="00080EBA">
        <w:rPr>
          <w:rFonts w:ascii="Times New Roman" w:eastAsia="Times New Roman" w:hAnsi="Times New Roman" w:cs="Times New Roman"/>
          <w:sz w:val="30"/>
          <w:szCs w:val="30"/>
          <w:lang w:val="x-none" w:eastAsia="x-none"/>
        </w:rPr>
        <w:t>Обучение по специальности предусматривает следующие формы</w:t>
      </w:r>
      <w:r w:rsidRPr="00080EBA">
        <w:rPr>
          <w:rFonts w:ascii="Times New Roman" w:eastAsia="Times New Roman" w:hAnsi="Times New Roman" w:cs="Times New Roman"/>
          <w:sz w:val="30"/>
          <w:szCs w:val="30"/>
          <w:lang w:eastAsia="x-none"/>
        </w:rPr>
        <w:t xml:space="preserve"> очную (дневную) </w:t>
      </w:r>
      <w:r w:rsidRPr="00080EBA">
        <w:rPr>
          <w:rFonts w:ascii="Times New Roman" w:eastAsia="Times New Roman" w:hAnsi="Times New Roman" w:cs="Times New Roman"/>
          <w:sz w:val="30"/>
          <w:szCs w:val="30"/>
          <w:lang w:val="x-none" w:eastAsia="x-none"/>
        </w:rPr>
        <w:t>форм</w:t>
      </w:r>
      <w:r w:rsidRPr="00080EBA">
        <w:rPr>
          <w:rFonts w:ascii="Times New Roman" w:eastAsia="Times New Roman" w:hAnsi="Times New Roman" w:cs="Times New Roman"/>
          <w:sz w:val="30"/>
          <w:szCs w:val="30"/>
          <w:lang w:eastAsia="x-none"/>
        </w:rPr>
        <w:t xml:space="preserve">у </w:t>
      </w:r>
      <w:r w:rsidRPr="00080EBA">
        <w:rPr>
          <w:rFonts w:ascii="Times New Roman" w:eastAsia="Times New Roman" w:hAnsi="Times New Roman" w:cs="Times New Roman"/>
          <w:sz w:val="30"/>
          <w:szCs w:val="30"/>
          <w:lang w:val="x-none" w:eastAsia="x-none"/>
        </w:rPr>
        <w:t>получения</w:t>
      </w:r>
      <w:r w:rsidRPr="00ED768D">
        <w:rPr>
          <w:rFonts w:ascii="Times New Roman" w:eastAsia="Times New Roman" w:hAnsi="Times New Roman" w:cs="Times New Roman"/>
          <w:sz w:val="30"/>
          <w:szCs w:val="30"/>
          <w:lang w:val="x-none" w:eastAsia="x-none"/>
        </w:rPr>
        <w:t xml:space="preserve"> высшего образования </w:t>
      </w:r>
      <w:r w:rsidRPr="00ED768D">
        <w:rPr>
          <w:rFonts w:ascii="Times New Roman" w:eastAsia="Times New Roman" w:hAnsi="Times New Roman" w:cs="Times New Roman"/>
          <w:sz w:val="30"/>
          <w:szCs w:val="30"/>
          <w:lang w:val="en-US" w:eastAsia="x-none"/>
        </w:rPr>
        <w:t>I</w:t>
      </w:r>
      <w:r w:rsidRPr="00ED768D">
        <w:rPr>
          <w:rFonts w:ascii="Times New Roman" w:eastAsia="Times New Roman" w:hAnsi="Times New Roman" w:cs="Times New Roman"/>
          <w:sz w:val="30"/>
          <w:szCs w:val="30"/>
          <w:lang w:val="x-none" w:eastAsia="x-none"/>
        </w:rPr>
        <w:t xml:space="preserve"> ступени</w:t>
      </w:r>
      <w:r w:rsidRPr="00ED768D">
        <w:rPr>
          <w:rFonts w:ascii="Times New Roman" w:eastAsia="Times New Roman" w:hAnsi="Times New Roman" w:cs="Times New Roman"/>
          <w:sz w:val="30"/>
          <w:szCs w:val="30"/>
          <w:lang w:eastAsia="x-none"/>
        </w:rPr>
        <w:t>.</w:t>
      </w:r>
    </w:p>
    <w:p w14:paraId="2D28A3B3" w14:textId="59809232" w:rsidR="00ED768D" w:rsidRPr="00080EBA" w:rsidRDefault="00ED768D" w:rsidP="00ED768D">
      <w:pPr>
        <w:spacing w:after="0" w:line="240" w:lineRule="auto"/>
        <w:ind w:firstLine="709"/>
        <w:jc w:val="both"/>
        <w:rPr>
          <w:rFonts w:ascii="Times New Roman" w:eastAsia="Times New Roman" w:hAnsi="Times New Roman" w:cs="Times New Roman"/>
          <w:spacing w:val="-6"/>
          <w:sz w:val="30"/>
          <w:szCs w:val="30"/>
          <w:lang w:eastAsia="x-none"/>
        </w:rPr>
      </w:pPr>
      <w:r w:rsidRPr="00080EBA">
        <w:rPr>
          <w:rFonts w:ascii="Times New Roman" w:eastAsia="Times New Roman" w:hAnsi="Times New Roman" w:cs="Times New Roman"/>
          <w:spacing w:val="-6"/>
          <w:sz w:val="30"/>
          <w:szCs w:val="30"/>
          <w:lang w:eastAsia="x-none"/>
        </w:rPr>
        <w:t>8. </w:t>
      </w:r>
      <w:r w:rsidRPr="00080EBA">
        <w:rPr>
          <w:rFonts w:ascii="Times New Roman" w:eastAsia="Times New Roman" w:hAnsi="Times New Roman" w:cs="Times New Roman"/>
          <w:spacing w:val="-6"/>
          <w:sz w:val="30"/>
          <w:szCs w:val="30"/>
          <w:lang w:val="x-none" w:eastAsia="x-none"/>
        </w:rPr>
        <w:t>Срок получения высшего образования I ступени в дневной форме по направлению специ</w:t>
      </w:r>
      <w:r w:rsidR="00813F53" w:rsidRPr="00080EBA">
        <w:rPr>
          <w:rFonts w:ascii="Times New Roman" w:eastAsia="Times New Roman" w:hAnsi="Times New Roman" w:cs="Times New Roman"/>
          <w:spacing w:val="-6"/>
          <w:sz w:val="30"/>
          <w:szCs w:val="30"/>
          <w:lang w:val="x-none" w:eastAsia="x-none"/>
        </w:rPr>
        <w:t>альности 1-16 01 </w:t>
      </w:r>
      <w:r w:rsidRPr="00080EBA">
        <w:rPr>
          <w:rFonts w:ascii="Times New Roman" w:eastAsia="Times New Roman" w:hAnsi="Times New Roman" w:cs="Times New Roman"/>
          <w:spacing w:val="-6"/>
          <w:sz w:val="30"/>
          <w:szCs w:val="30"/>
          <w:lang w:val="x-none" w:eastAsia="x-none"/>
        </w:rPr>
        <w:t xml:space="preserve">10-01 «Пение (академическое)» составляет </w:t>
      </w:r>
      <w:r w:rsidRPr="00080EBA">
        <w:rPr>
          <w:rFonts w:ascii="Times New Roman" w:eastAsia="Times New Roman" w:hAnsi="Times New Roman" w:cs="Times New Roman"/>
          <w:spacing w:val="-6"/>
          <w:sz w:val="30"/>
          <w:szCs w:val="30"/>
          <w:lang w:eastAsia="x-none"/>
        </w:rPr>
        <w:t>5</w:t>
      </w:r>
      <w:r w:rsidRPr="00080EBA">
        <w:rPr>
          <w:rFonts w:ascii="Times New Roman" w:eastAsia="Times New Roman" w:hAnsi="Times New Roman" w:cs="Times New Roman"/>
          <w:spacing w:val="-6"/>
          <w:sz w:val="30"/>
          <w:szCs w:val="30"/>
          <w:lang w:val="x-none" w:eastAsia="x-none"/>
        </w:rPr>
        <w:t xml:space="preserve"> лет.</w:t>
      </w:r>
    </w:p>
    <w:p w14:paraId="0B1CDA47" w14:textId="795A9E85" w:rsidR="00ED768D" w:rsidRPr="00080EBA" w:rsidRDefault="00ED768D" w:rsidP="00ED768D">
      <w:pPr>
        <w:spacing w:after="0" w:line="240" w:lineRule="auto"/>
        <w:ind w:firstLine="709"/>
        <w:jc w:val="both"/>
        <w:rPr>
          <w:rFonts w:ascii="Times New Roman" w:eastAsia="Times New Roman" w:hAnsi="Times New Roman" w:cs="Times New Roman"/>
          <w:spacing w:val="-6"/>
          <w:sz w:val="30"/>
          <w:szCs w:val="30"/>
          <w:lang w:eastAsia="x-none"/>
        </w:rPr>
      </w:pPr>
      <w:r w:rsidRPr="00080EBA">
        <w:rPr>
          <w:rFonts w:ascii="Times New Roman" w:eastAsia="Times New Roman" w:hAnsi="Times New Roman" w:cs="Times New Roman"/>
          <w:spacing w:val="-6"/>
          <w:sz w:val="30"/>
          <w:szCs w:val="30"/>
          <w:lang w:val="x-none" w:eastAsia="x-none"/>
        </w:rPr>
        <w:t>Срок получения высшего образования I ступени в дневной форме по</w:t>
      </w:r>
      <w:r w:rsidR="00813F53" w:rsidRPr="00080EBA">
        <w:rPr>
          <w:rFonts w:ascii="Times New Roman" w:eastAsia="Times New Roman" w:hAnsi="Times New Roman" w:cs="Times New Roman"/>
          <w:spacing w:val="-6"/>
          <w:sz w:val="30"/>
          <w:szCs w:val="30"/>
          <w:lang w:val="x-none" w:eastAsia="x-none"/>
        </w:rPr>
        <w:t xml:space="preserve"> направлению специальности 1-16 01 </w:t>
      </w:r>
      <w:r w:rsidRPr="00080EBA">
        <w:rPr>
          <w:rFonts w:ascii="Times New Roman" w:eastAsia="Times New Roman" w:hAnsi="Times New Roman" w:cs="Times New Roman"/>
          <w:spacing w:val="-6"/>
          <w:sz w:val="30"/>
          <w:szCs w:val="30"/>
          <w:lang w:val="x-none" w:eastAsia="x-none"/>
        </w:rPr>
        <w:t>10-02 «Пение (народное)»</w:t>
      </w:r>
      <w:r w:rsidRPr="00080EBA">
        <w:rPr>
          <w:rFonts w:ascii="Times New Roman" w:eastAsia="Times New Roman" w:hAnsi="Times New Roman" w:cs="Times New Roman"/>
          <w:spacing w:val="-6"/>
          <w:sz w:val="30"/>
          <w:szCs w:val="30"/>
          <w:lang w:eastAsia="x-none"/>
        </w:rPr>
        <w:t xml:space="preserve"> </w:t>
      </w:r>
      <w:r w:rsidRPr="00080EBA">
        <w:rPr>
          <w:rFonts w:ascii="Times New Roman" w:eastAsia="Times New Roman" w:hAnsi="Times New Roman" w:cs="Times New Roman"/>
          <w:spacing w:val="-6"/>
          <w:sz w:val="30"/>
          <w:szCs w:val="30"/>
          <w:lang w:val="x-none" w:eastAsia="x-none"/>
        </w:rPr>
        <w:t>составляет</w:t>
      </w:r>
      <w:r w:rsidR="00813F53" w:rsidRPr="00080EBA">
        <w:rPr>
          <w:rFonts w:ascii="Times New Roman" w:eastAsia="Times New Roman" w:hAnsi="Times New Roman" w:cs="Times New Roman"/>
          <w:spacing w:val="-6"/>
          <w:sz w:val="30"/>
          <w:szCs w:val="30"/>
          <w:lang w:eastAsia="x-none"/>
        </w:rPr>
        <w:t xml:space="preserve"> </w:t>
      </w:r>
      <w:r w:rsidRPr="00080EBA">
        <w:rPr>
          <w:rFonts w:ascii="Times New Roman" w:eastAsia="Times New Roman" w:hAnsi="Times New Roman" w:cs="Times New Roman"/>
          <w:spacing w:val="-6"/>
          <w:sz w:val="30"/>
          <w:szCs w:val="30"/>
          <w:lang w:eastAsia="x-none"/>
        </w:rPr>
        <w:t>4</w:t>
      </w:r>
      <w:r w:rsidRPr="00080EBA">
        <w:rPr>
          <w:rFonts w:ascii="Times New Roman" w:eastAsia="Times New Roman" w:hAnsi="Times New Roman" w:cs="Times New Roman"/>
          <w:spacing w:val="-6"/>
          <w:sz w:val="30"/>
          <w:szCs w:val="30"/>
          <w:lang w:val="x-none" w:eastAsia="x-none"/>
        </w:rPr>
        <w:t xml:space="preserve"> года.</w:t>
      </w:r>
    </w:p>
    <w:p w14:paraId="6CEE9DDF" w14:textId="77777777" w:rsidR="00ED768D" w:rsidRPr="00080EBA" w:rsidRDefault="00ED768D" w:rsidP="00ED768D">
      <w:pPr>
        <w:spacing w:after="0" w:line="240" w:lineRule="auto"/>
        <w:ind w:firstLine="709"/>
        <w:jc w:val="both"/>
        <w:rPr>
          <w:rFonts w:ascii="Times New Roman" w:eastAsia="Times New Roman" w:hAnsi="Times New Roman" w:cs="Times New Roman"/>
          <w:spacing w:val="-6"/>
          <w:sz w:val="30"/>
          <w:szCs w:val="30"/>
          <w:lang w:val="x-none" w:eastAsia="be-BY"/>
        </w:rPr>
      </w:pPr>
      <w:r w:rsidRPr="00080EBA">
        <w:rPr>
          <w:rFonts w:ascii="Times New Roman" w:eastAsia="Times New Roman" w:hAnsi="Times New Roman" w:cs="Times New Roman"/>
          <w:sz w:val="30"/>
          <w:szCs w:val="30"/>
          <w:lang w:eastAsia="x-none"/>
        </w:rPr>
        <w:t>9. </w:t>
      </w:r>
      <w:r w:rsidRPr="00080EBA">
        <w:rPr>
          <w:rFonts w:ascii="Times New Roman" w:eastAsia="Times New Roman" w:hAnsi="Times New Roman" w:cs="Times New Roman"/>
          <w:spacing w:val="-6"/>
          <w:sz w:val="30"/>
          <w:szCs w:val="30"/>
          <w:lang w:val="x-none" w:eastAsia="x-none"/>
        </w:rPr>
        <w:t xml:space="preserve">Перечень специальностей среднего специального образования, </w:t>
      </w:r>
      <w:r w:rsidRPr="00080EBA">
        <w:rPr>
          <w:rFonts w:ascii="Times New Roman" w:eastAsia="Times New Roman" w:hAnsi="Times New Roman" w:cs="Times New Roman"/>
          <w:spacing w:val="-6"/>
          <w:sz w:val="30"/>
          <w:szCs w:val="30"/>
          <w:lang w:val="x-none" w:eastAsia="be-BY"/>
        </w:rPr>
        <w:t>образовательные программы по</w:t>
      </w:r>
      <w:r w:rsidRPr="00080EBA">
        <w:rPr>
          <w:rFonts w:ascii="Times New Roman" w:eastAsia="Times New Roman" w:hAnsi="Times New Roman" w:cs="Times New Roman"/>
          <w:spacing w:val="-6"/>
          <w:sz w:val="30"/>
          <w:szCs w:val="30"/>
          <w:lang w:val="x-none" w:eastAsia="x-none"/>
        </w:rPr>
        <w:t xml:space="preserve"> которым могут быть интегрированы с образовательн</w:t>
      </w:r>
      <w:r w:rsidRPr="00080EBA">
        <w:rPr>
          <w:rFonts w:ascii="Times New Roman" w:eastAsia="Times New Roman" w:hAnsi="Times New Roman" w:cs="Times New Roman"/>
          <w:spacing w:val="-6"/>
          <w:sz w:val="30"/>
          <w:szCs w:val="30"/>
          <w:lang w:eastAsia="x-none"/>
        </w:rPr>
        <w:t>ой</w:t>
      </w:r>
      <w:r w:rsidRPr="00080EBA">
        <w:rPr>
          <w:rFonts w:ascii="Times New Roman" w:eastAsia="Times New Roman" w:hAnsi="Times New Roman" w:cs="Times New Roman"/>
          <w:spacing w:val="-6"/>
          <w:sz w:val="30"/>
          <w:szCs w:val="30"/>
          <w:lang w:val="x-none" w:eastAsia="x-none"/>
        </w:rPr>
        <w:t xml:space="preserve"> программ</w:t>
      </w:r>
      <w:r w:rsidRPr="00080EBA">
        <w:rPr>
          <w:rFonts w:ascii="Times New Roman" w:eastAsia="Times New Roman" w:hAnsi="Times New Roman" w:cs="Times New Roman"/>
          <w:spacing w:val="-6"/>
          <w:sz w:val="30"/>
          <w:szCs w:val="30"/>
          <w:lang w:eastAsia="x-none"/>
        </w:rPr>
        <w:t>ой</w:t>
      </w:r>
      <w:r w:rsidRPr="00080EBA">
        <w:rPr>
          <w:rFonts w:ascii="Times New Roman" w:eastAsia="Times New Roman" w:hAnsi="Times New Roman" w:cs="Times New Roman"/>
          <w:spacing w:val="-6"/>
          <w:sz w:val="30"/>
          <w:szCs w:val="30"/>
          <w:lang w:val="x-none" w:eastAsia="x-none"/>
        </w:rPr>
        <w:t xml:space="preserve"> высшего образования </w:t>
      </w:r>
      <w:r w:rsidRPr="00080EBA">
        <w:rPr>
          <w:rFonts w:ascii="Times New Roman" w:eastAsia="Times New Roman" w:hAnsi="Times New Roman" w:cs="Times New Roman"/>
          <w:spacing w:val="-6"/>
          <w:sz w:val="30"/>
          <w:szCs w:val="30"/>
          <w:lang w:val="en-US" w:eastAsia="x-none"/>
        </w:rPr>
        <w:t>I</w:t>
      </w:r>
      <w:r w:rsidRPr="00080EBA">
        <w:rPr>
          <w:rFonts w:ascii="Times New Roman" w:eastAsia="Times New Roman" w:hAnsi="Times New Roman" w:cs="Times New Roman"/>
          <w:spacing w:val="-6"/>
          <w:sz w:val="30"/>
          <w:szCs w:val="30"/>
          <w:lang w:val="x-none" w:eastAsia="x-none"/>
        </w:rPr>
        <w:t xml:space="preserve"> ступени по </w:t>
      </w:r>
      <w:r w:rsidRPr="00080EBA">
        <w:rPr>
          <w:rFonts w:ascii="Times New Roman" w:eastAsia="Times New Roman" w:hAnsi="Times New Roman" w:cs="Times New Roman"/>
          <w:spacing w:val="-6"/>
          <w:sz w:val="30"/>
          <w:szCs w:val="30"/>
          <w:lang w:val="x-none" w:eastAsia="be-BY"/>
        </w:rPr>
        <w:t>специальности</w:t>
      </w:r>
      <w:r w:rsidRPr="00080EBA">
        <w:rPr>
          <w:rFonts w:ascii="Times New Roman" w:eastAsia="Times New Roman" w:hAnsi="Times New Roman" w:cs="Times New Roman"/>
          <w:spacing w:val="-6"/>
          <w:sz w:val="30"/>
          <w:szCs w:val="30"/>
          <w:lang w:eastAsia="be-BY"/>
        </w:rPr>
        <w:t xml:space="preserve"> </w:t>
      </w:r>
      <w:r w:rsidRPr="00080EBA">
        <w:rPr>
          <w:rFonts w:ascii="Times New Roman" w:eastAsia="Times New Roman" w:hAnsi="Times New Roman" w:cs="Times New Roman"/>
          <w:spacing w:val="-6"/>
          <w:sz w:val="30"/>
          <w:szCs w:val="30"/>
          <w:lang w:val="x-none" w:eastAsia="x-none"/>
        </w:rPr>
        <w:t>1-16 01 10 «</w:t>
      </w:r>
      <w:r w:rsidRPr="00080EBA">
        <w:rPr>
          <w:rFonts w:ascii="Times New Roman" w:eastAsia="Times New Roman" w:hAnsi="Times New Roman" w:cs="Times New Roman"/>
          <w:spacing w:val="-6"/>
          <w:sz w:val="30"/>
          <w:szCs w:val="30"/>
          <w:lang w:val="be-BY" w:eastAsia="x-none"/>
        </w:rPr>
        <w:t>Пение</w:t>
      </w:r>
      <w:r w:rsidRPr="00080EBA">
        <w:rPr>
          <w:rFonts w:ascii="Times New Roman" w:eastAsia="Times New Roman" w:hAnsi="Times New Roman" w:cs="Times New Roman"/>
          <w:spacing w:val="-6"/>
          <w:sz w:val="30"/>
          <w:szCs w:val="30"/>
          <w:lang w:val="x-none" w:eastAsia="x-none"/>
        </w:rPr>
        <w:t xml:space="preserve"> (по направлениям)»</w:t>
      </w:r>
      <w:r w:rsidRPr="00080EBA">
        <w:rPr>
          <w:rFonts w:ascii="Times New Roman" w:eastAsia="Times New Roman" w:hAnsi="Times New Roman" w:cs="Times New Roman"/>
          <w:spacing w:val="-6"/>
          <w:sz w:val="30"/>
          <w:szCs w:val="30"/>
          <w:lang w:val="x-none" w:eastAsia="be-BY"/>
        </w:rPr>
        <w:t>, определяется</w:t>
      </w:r>
      <w:r w:rsidRPr="00080EBA">
        <w:rPr>
          <w:rFonts w:ascii="Times New Roman" w:eastAsia="Times New Roman" w:hAnsi="Times New Roman" w:cs="Times New Roman"/>
          <w:spacing w:val="-6"/>
          <w:sz w:val="30"/>
          <w:szCs w:val="30"/>
          <w:lang w:eastAsia="be-BY"/>
        </w:rPr>
        <w:t xml:space="preserve"> </w:t>
      </w:r>
      <w:r w:rsidRPr="00080EBA">
        <w:rPr>
          <w:rFonts w:ascii="Times New Roman" w:eastAsia="Times New Roman" w:hAnsi="Times New Roman" w:cs="Times New Roman"/>
          <w:spacing w:val="-6"/>
          <w:sz w:val="30"/>
          <w:szCs w:val="30"/>
          <w:lang w:val="x-none" w:eastAsia="be-BY"/>
        </w:rPr>
        <w:t>Министерством образования.</w:t>
      </w:r>
    </w:p>
    <w:p w14:paraId="192B6A2D" w14:textId="3C6CC444" w:rsidR="00ED768D" w:rsidRPr="00080EBA" w:rsidRDefault="00ED768D" w:rsidP="00ED768D">
      <w:pPr>
        <w:spacing w:after="0" w:line="240" w:lineRule="auto"/>
        <w:ind w:firstLine="709"/>
        <w:jc w:val="both"/>
        <w:rPr>
          <w:rFonts w:ascii="Times New Roman" w:eastAsia="Times New Roman" w:hAnsi="Times New Roman" w:cs="Times New Roman"/>
          <w:spacing w:val="-6"/>
          <w:sz w:val="30"/>
          <w:szCs w:val="30"/>
          <w:lang w:val="x-none" w:eastAsia="x-none"/>
        </w:rPr>
      </w:pPr>
      <w:r w:rsidRPr="00080EBA">
        <w:rPr>
          <w:rFonts w:ascii="Times New Roman" w:eastAsia="Times New Roman" w:hAnsi="Times New Roman" w:cs="Times New Roman"/>
          <w:spacing w:val="-6"/>
          <w:sz w:val="30"/>
          <w:szCs w:val="30"/>
          <w:lang w:val="x-none" w:eastAsia="x-none"/>
        </w:rPr>
        <w:t>Срок получения высшего образования по специальности</w:t>
      </w:r>
      <w:r w:rsidRPr="00080EBA">
        <w:rPr>
          <w:rFonts w:ascii="Times New Roman" w:eastAsia="Times New Roman" w:hAnsi="Times New Roman" w:cs="Times New Roman"/>
          <w:sz w:val="30"/>
          <w:szCs w:val="30"/>
          <w:lang w:val="x-none" w:eastAsia="x-none"/>
        </w:rPr>
        <w:t xml:space="preserve"> </w:t>
      </w:r>
      <w:r w:rsidRPr="00080EBA">
        <w:rPr>
          <w:rFonts w:ascii="Times New Roman" w:eastAsia="Times New Roman" w:hAnsi="Times New Roman" w:cs="Times New Roman"/>
          <w:spacing w:val="-6"/>
          <w:sz w:val="30"/>
          <w:szCs w:val="30"/>
          <w:lang w:val="x-none" w:eastAsia="x-none"/>
        </w:rPr>
        <w:t>1-16 01 10 «</w:t>
      </w:r>
      <w:r w:rsidRPr="00080EBA">
        <w:rPr>
          <w:rFonts w:ascii="Times New Roman" w:eastAsia="Times New Roman" w:hAnsi="Times New Roman" w:cs="Times New Roman"/>
          <w:spacing w:val="-6"/>
          <w:sz w:val="30"/>
          <w:szCs w:val="30"/>
          <w:lang w:val="be-BY" w:eastAsia="x-none"/>
        </w:rPr>
        <w:t>Пение</w:t>
      </w:r>
      <w:r w:rsidRPr="00080EBA">
        <w:rPr>
          <w:rFonts w:ascii="Times New Roman" w:eastAsia="Times New Roman" w:hAnsi="Times New Roman" w:cs="Times New Roman"/>
          <w:spacing w:val="-6"/>
          <w:sz w:val="30"/>
          <w:szCs w:val="30"/>
          <w:lang w:val="x-none" w:eastAsia="x-none"/>
        </w:rPr>
        <w:t xml:space="preserve"> (по направлениям)»</w:t>
      </w:r>
      <w:r w:rsidRPr="00080EBA">
        <w:rPr>
          <w:rFonts w:ascii="Times New Roman" w:eastAsia="Times New Roman" w:hAnsi="Times New Roman" w:cs="Times New Roman"/>
          <w:bCs/>
          <w:spacing w:val="-6"/>
          <w:sz w:val="30"/>
          <w:szCs w:val="30"/>
          <w:lang w:eastAsia="x-none"/>
        </w:rPr>
        <w:t xml:space="preserve"> </w:t>
      </w:r>
      <w:r w:rsidRPr="00080EBA">
        <w:rPr>
          <w:rFonts w:ascii="Times New Roman" w:eastAsia="Times New Roman" w:hAnsi="Times New Roman" w:cs="Times New Roman"/>
          <w:spacing w:val="-6"/>
          <w:sz w:val="30"/>
          <w:szCs w:val="30"/>
          <w:lang w:val="x-none" w:eastAsia="x-none"/>
        </w:rPr>
        <w:t xml:space="preserve">лицами, обучающимися по образовательной программе высшего образования </w:t>
      </w:r>
      <w:r w:rsidRPr="00080EBA">
        <w:rPr>
          <w:rFonts w:ascii="Times New Roman" w:eastAsia="Times New Roman" w:hAnsi="Times New Roman" w:cs="Times New Roman"/>
          <w:spacing w:val="-6"/>
          <w:sz w:val="30"/>
          <w:szCs w:val="30"/>
          <w:lang w:val="en-US" w:eastAsia="x-none"/>
        </w:rPr>
        <w:t>I</w:t>
      </w:r>
      <w:r w:rsidRPr="00080EBA">
        <w:rPr>
          <w:rFonts w:ascii="Times New Roman" w:eastAsia="Times New Roman" w:hAnsi="Times New Roman" w:cs="Times New Roman"/>
          <w:spacing w:val="-6"/>
          <w:sz w:val="30"/>
          <w:szCs w:val="30"/>
          <w:lang w:val="x-none" w:eastAsia="x-none"/>
        </w:rPr>
        <w:t xml:space="preserve"> ступени,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 может быть сокращен учреждением высшего образования при условии соблюдения требований настоящего образовательного стандарта в соответствии с законодательством.</w:t>
      </w:r>
    </w:p>
    <w:p w14:paraId="3195050F" w14:textId="77777777" w:rsidR="00ED768D" w:rsidRPr="00080EBA" w:rsidRDefault="00ED768D" w:rsidP="00ED768D">
      <w:pPr>
        <w:spacing w:after="0" w:line="240" w:lineRule="auto"/>
        <w:ind w:firstLine="709"/>
        <w:jc w:val="both"/>
        <w:rPr>
          <w:rFonts w:ascii="Times New Roman" w:eastAsia="Times New Roman" w:hAnsi="Times New Roman" w:cs="Times New Roman"/>
          <w:spacing w:val="-4"/>
          <w:sz w:val="30"/>
          <w:szCs w:val="30"/>
          <w:lang w:eastAsia="ru-RU"/>
        </w:rPr>
      </w:pPr>
      <w:r w:rsidRPr="00080EBA">
        <w:rPr>
          <w:rFonts w:ascii="Times New Roman" w:eastAsia="Times New Roman" w:hAnsi="Times New Roman" w:cs="Times New Roman"/>
          <w:spacing w:val="-4"/>
          <w:sz w:val="30"/>
          <w:szCs w:val="30"/>
          <w:lang w:eastAsia="ru-RU"/>
        </w:rPr>
        <w:t>1</w:t>
      </w:r>
      <w:r w:rsidR="0029391C" w:rsidRPr="00080EBA">
        <w:rPr>
          <w:rFonts w:ascii="Times New Roman" w:eastAsia="Times New Roman" w:hAnsi="Times New Roman" w:cs="Times New Roman"/>
          <w:spacing w:val="-4"/>
          <w:sz w:val="30"/>
          <w:szCs w:val="30"/>
          <w:lang w:eastAsia="ru-RU"/>
        </w:rPr>
        <w:t>0</w:t>
      </w:r>
      <w:r w:rsidRPr="00080EBA">
        <w:rPr>
          <w:rFonts w:ascii="Times New Roman" w:eastAsia="Times New Roman" w:hAnsi="Times New Roman" w:cs="Times New Roman"/>
          <w:spacing w:val="-4"/>
          <w:sz w:val="30"/>
          <w:szCs w:val="30"/>
          <w:lang w:eastAsia="ru-RU"/>
        </w:rPr>
        <w:t>. Общий объем образовательной программы высшего образования</w:t>
      </w:r>
      <w:r w:rsidRPr="00080EBA">
        <w:rPr>
          <w:rFonts w:ascii="Times New Roman" w:eastAsia="Times New Roman" w:hAnsi="Times New Roman" w:cs="Times New Roman"/>
          <w:spacing w:val="-4"/>
          <w:sz w:val="30"/>
          <w:szCs w:val="30"/>
          <w:lang w:val="x-none" w:eastAsia="x-none"/>
        </w:rPr>
        <w:t xml:space="preserve"> I</w:t>
      </w:r>
      <w:r w:rsidRPr="00080EBA">
        <w:rPr>
          <w:rFonts w:ascii="Times New Roman" w:eastAsia="Times New Roman" w:hAnsi="Times New Roman" w:cs="Times New Roman"/>
          <w:spacing w:val="-4"/>
          <w:sz w:val="30"/>
          <w:szCs w:val="30"/>
          <w:lang w:eastAsia="x-none"/>
        </w:rPr>
        <w:t> </w:t>
      </w:r>
      <w:r w:rsidRPr="00080EBA">
        <w:rPr>
          <w:rFonts w:ascii="Times New Roman" w:eastAsia="Times New Roman" w:hAnsi="Times New Roman" w:cs="Times New Roman"/>
          <w:spacing w:val="-4"/>
          <w:sz w:val="30"/>
          <w:szCs w:val="30"/>
          <w:lang w:val="x-none" w:eastAsia="x-none"/>
        </w:rPr>
        <w:t>ступени</w:t>
      </w:r>
      <w:r w:rsidRPr="00080EBA">
        <w:rPr>
          <w:rFonts w:ascii="Times New Roman" w:eastAsia="Times New Roman" w:hAnsi="Times New Roman" w:cs="Times New Roman"/>
          <w:spacing w:val="-4"/>
          <w:sz w:val="30"/>
          <w:szCs w:val="30"/>
          <w:lang w:eastAsia="ru-RU"/>
        </w:rPr>
        <w:t xml:space="preserve"> со сроком обучения 5 лет составляет 300 зачетных единиц, со сроком обучения 4 года – 240 зачетных единиц.</w:t>
      </w:r>
    </w:p>
    <w:p w14:paraId="3CEFD994" w14:textId="77777777" w:rsidR="00ED768D" w:rsidRPr="00ED768D" w:rsidRDefault="0029391C" w:rsidP="00ED768D">
      <w:pPr>
        <w:spacing w:after="0" w:line="240" w:lineRule="auto"/>
        <w:ind w:firstLine="709"/>
        <w:jc w:val="both"/>
        <w:rPr>
          <w:rFonts w:ascii="Times New Roman" w:eastAsia="Times New Roman" w:hAnsi="Times New Roman" w:cs="Times New Roman"/>
          <w:spacing w:val="-4"/>
          <w:sz w:val="30"/>
          <w:szCs w:val="30"/>
          <w:lang w:eastAsia="ru-RU"/>
        </w:rPr>
      </w:pPr>
      <w:r w:rsidRPr="00080EBA">
        <w:rPr>
          <w:rFonts w:ascii="Times New Roman" w:eastAsia="Times New Roman" w:hAnsi="Times New Roman" w:cs="Times New Roman"/>
          <w:spacing w:val="-4"/>
          <w:sz w:val="30"/>
          <w:szCs w:val="30"/>
          <w:lang w:eastAsia="ru-RU"/>
        </w:rPr>
        <w:t>11. </w:t>
      </w:r>
      <w:r w:rsidR="00ED768D" w:rsidRPr="00080EBA">
        <w:rPr>
          <w:rFonts w:ascii="Times New Roman" w:eastAsia="Times New Roman" w:hAnsi="Times New Roman" w:cs="Times New Roman"/>
          <w:spacing w:val="-4"/>
          <w:sz w:val="30"/>
          <w:szCs w:val="30"/>
          <w:lang w:eastAsia="ru-RU"/>
        </w:rPr>
        <w:t>Сумма зачетных единиц за 1 год обучения при получении высшего образования в дневной форме</w:t>
      </w:r>
      <w:r w:rsidR="00ED768D" w:rsidRPr="00ED768D">
        <w:rPr>
          <w:rFonts w:ascii="Times New Roman" w:eastAsia="Times New Roman" w:hAnsi="Times New Roman" w:cs="Times New Roman"/>
          <w:spacing w:val="-4"/>
          <w:sz w:val="30"/>
          <w:szCs w:val="30"/>
          <w:lang w:eastAsia="ru-RU"/>
        </w:rPr>
        <w:t xml:space="preserve"> составляет 60 зачетных единиц, при обучении по индивидуальному учебному плану – не более 75 зачетных единиц. </w:t>
      </w:r>
    </w:p>
    <w:p w14:paraId="587AE765" w14:textId="77777777" w:rsidR="00ED768D" w:rsidRPr="00ED768D" w:rsidRDefault="00ED768D" w:rsidP="00ED768D">
      <w:pPr>
        <w:spacing w:after="0" w:line="240" w:lineRule="auto"/>
        <w:ind w:firstLine="709"/>
        <w:jc w:val="both"/>
        <w:rPr>
          <w:rFonts w:ascii="Times New Roman" w:eastAsia="Times New Roman" w:hAnsi="Times New Roman" w:cs="Times New Roman"/>
          <w:sz w:val="30"/>
          <w:szCs w:val="30"/>
          <w:lang w:eastAsia="ru-RU"/>
        </w:rPr>
      </w:pPr>
    </w:p>
    <w:p w14:paraId="7E0BE55B" w14:textId="77777777" w:rsidR="00ED768D" w:rsidRPr="00ED768D" w:rsidRDefault="00ED768D" w:rsidP="00ED768D">
      <w:pPr>
        <w:spacing w:after="0" w:line="240" w:lineRule="auto"/>
        <w:jc w:val="center"/>
        <w:rPr>
          <w:rFonts w:ascii="Times New Roman" w:eastAsia="Times New Roman" w:hAnsi="Times New Roman" w:cs="Times New Roman"/>
          <w:b/>
          <w:sz w:val="30"/>
          <w:szCs w:val="30"/>
          <w:lang w:eastAsia="ru-RU"/>
        </w:rPr>
      </w:pPr>
      <w:r w:rsidRPr="00ED768D">
        <w:rPr>
          <w:rFonts w:ascii="Times New Roman" w:eastAsia="Times New Roman" w:hAnsi="Times New Roman" w:cs="Times New Roman"/>
          <w:b/>
          <w:sz w:val="30"/>
          <w:szCs w:val="30"/>
          <w:lang w:eastAsia="ru-RU"/>
        </w:rPr>
        <w:t>ГЛАВА 3</w:t>
      </w:r>
    </w:p>
    <w:p w14:paraId="296AC1D5" w14:textId="77777777" w:rsidR="00ED768D" w:rsidRPr="00ED768D" w:rsidRDefault="00ED768D" w:rsidP="00ED768D">
      <w:pPr>
        <w:spacing w:after="0" w:line="240" w:lineRule="auto"/>
        <w:jc w:val="center"/>
        <w:rPr>
          <w:rFonts w:ascii="Calibri" w:eastAsia="Times New Roman" w:hAnsi="Calibri" w:cs="Times New Roman"/>
          <w:b/>
          <w:spacing w:val="-8"/>
          <w:sz w:val="30"/>
          <w:szCs w:val="30"/>
          <w:lang w:eastAsia="ru-RU"/>
        </w:rPr>
      </w:pPr>
      <w:r w:rsidRPr="00ED768D">
        <w:rPr>
          <w:rFonts w:ascii="Times New Roman Полужирный" w:eastAsia="Times New Roman" w:hAnsi="Times New Roman Полужирный" w:cs="Times New Roman"/>
          <w:b/>
          <w:spacing w:val="-8"/>
          <w:sz w:val="30"/>
          <w:szCs w:val="30"/>
          <w:lang w:eastAsia="ru-RU"/>
        </w:rPr>
        <w:t>ТРЕБОВАНИЯ К СОДЕРЖАНИЮ ПРОФЕССИОНАЛЬНОЙ ДЕЯТЕЛЬНОСТИ СПЕЦИАЛИСТА С ВЫСШИМ ОБРАЗОВАНИЕМ</w:t>
      </w:r>
    </w:p>
    <w:p w14:paraId="7F9ABFE6" w14:textId="77777777" w:rsidR="00ED768D" w:rsidRPr="00ED768D" w:rsidRDefault="00ED768D" w:rsidP="00ED768D">
      <w:pPr>
        <w:spacing w:after="0" w:line="240" w:lineRule="auto"/>
        <w:jc w:val="center"/>
        <w:rPr>
          <w:rFonts w:ascii="Times New Roman" w:eastAsia="Times New Roman" w:hAnsi="Times New Roman" w:cs="Times New Roman"/>
          <w:b/>
          <w:spacing w:val="-8"/>
          <w:sz w:val="30"/>
          <w:szCs w:val="30"/>
          <w:lang w:eastAsia="ru-RU"/>
        </w:rPr>
      </w:pPr>
    </w:p>
    <w:p w14:paraId="6EC0CB3F" w14:textId="77777777" w:rsidR="00ED768D" w:rsidRPr="00080EBA" w:rsidRDefault="00ED768D" w:rsidP="00ED768D">
      <w:pPr>
        <w:spacing w:after="0" w:line="240" w:lineRule="auto"/>
        <w:ind w:firstLine="709"/>
        <w:jc w:val="both"/>
        <w:rPr>
          <w:rFonts w:ascii="Times New Roman" w:eastAsia="Times New Roman" w:hAnsi="Times New Roman" w:cs="Times New Roman"/>
          <w:spacing w:val="-6"/>
          <w:sz w:val="30"/>
          <w:szCs w:val="30"/>
          <w:lang w:eastAsia="x-none"/>
        </w:rPr>
      </w:pPr>
      <w:r w:rsidRPr="00080EBA">
        <w:rPr>
          <w:rFonts w:ascii="Times New Roman" w:eastAsia="Times New Roman" w:hAnsi="Times New Roman" w:cs="Times New Roman"/>
          <w:spacing w:val="-6"/>
          <w:sz w:val="30"/>
          <w:szCs w:val="30"/>
          <w:lang w:val="x-none" w:eastAsia="x-none"/>
        </w:rPr>
        <w:t>12. Основными видами профессиональной деятельности специалиста с высшим образованием (далее – специалист)</w:t>
      </w:r>
      <w:r w:rsidRPr="00080EBA">
        <w:rPr>
          <w:rFonts w:ascii="Times New Roman" w:eastAsia="Times New Roman" w:hAnsi="Times New Roman" w:cs="Times New Roman"/>
          <w:color w:val="00B0F0"/>
          <w:spacing w:val="-6"/>
          <w:sz w:val="30"/>
          <w:szCs w:val="30"/>
          <w:lang w:val="x-none" w:eastAsia="x-none"/>
        </w:rPr>
        <w:t xml:space="preserve"> </w:t>
      </w:r>
      <w:r w:rsidRPr="00080EBA">
        <w:rPr>
          <w:rFonts w:ascii="Times New Roman" w:eastAsia="Times New Roman" w:hAnsi="Times New Roman" w:cs="Times New Roman"/>
          <w:spacing w:val="-6"/>
          <w:sz w:val="30"/>
          <w:szCs w:val="30"/>
          <w:lang w:val="x-none" w:eastAsia="x-none"/>
        </w:rPr>
        <w:t>в соответствии с ОКРБ 005-2011 являются:</w:t>
      </w:r>
    </w:p>
    <w:p w14:paraId="754210EA" w14:textId="77777777" w:rsidR="00ED768D" w:rsidRPr="00080EBA" w:rsidRDefault="00ED768D" w:rsidP="00ED768D">
      <w:pPr>
        <w:spacing w:after="0" w:line="240" w:lineRule="auto"/>
        <w:ind w:firstLine="709"/>
        <w:jc w:val="both"/>
        <w:rPr>
          <w:rFonts w:ascii="Times New Roman" w:eastAsia="Times New Roman" w:hAnsi="Times New Roman" w:cs="Times New Roman"/>
          <w:spacing w:val="-6"/>
          <w:sz w:val="30"/>
          <w:szCs w:val="30"/>
          <w:lang w:eastAsia="ru-RU"/>
        </w:rPr>
      </w:pPr>
      <w:r w:rsidRPr="00080EBA">
        <w:rPr>
          <w:rFonts w:ascii="Times New Roman" w:eastAsia="Times New Roman" w:hAnsi="Times New Roman" w:cs="Times New Roman"/>
          <w:spacing w:val="-6"/>
          <w:sz w:val="30"/>
          <w:szCs w:val="30"/>
          <w:lang w:eastAsia="ru-RU"/>
        </w:rPr>
        <w:t>85322 Среднее специальное образование;</w:t>
      </w:r>
    </w:p>
    <w:p w14:paraId="028FE9E8" w14:textId="77777777" w:rsidR="00ED768D" w:rsidRPr="00080EBA" w:rsidRDefault="00ED768D" w:rsidP="00ED768D">
      <w:pPr>
        <w:spacing w:after="0" w:line="240" w:lineRule="auto"/>
        <w:ind w:firstLine="709"/>
        <w:jc w:val="both"/>
        <w:rPr>
          <w:rFonts w:ascii="Times New Roman" w:eastAsia="Times New Roman" w:hAnsi="Times New Roman" w:cs="Times New Roman"/>
          <w:spacing w:val="-6"/>
          <w:sz w:val="30"/>
          <w:szCs w:val="30"/>
          <w:lang w:eastAsia="ru-RU"/>
        </w:rPr>
      </w:pPr>
      <w:r w:rsidRPr="00080EBA">
        <w:rPr>
          <w:rFonts w:ascii="Times New Roman" w:eastAsia="Times New Roman" w:hAnsi="Times New Roman" w:cs="Times New Roman"/>
          <w:spacing w:val="-6"/>
          <w:sz w:val="30"/>
          <w:szCs w:val="30"/>
          <w:lang w:eastAsia="ru-RU"/>
        </w:rPr>
        <w:t>90 Творческая деятельность и развлечения;</w:t>
      </w:r>
    </w:p>
    <w:p w14:paraId="660D175C" w14:textId="77777777" w:rsidR="00ED768D" w:rsidRPr="00080EBA" w:rsidRDefault="00ED768D" w:rsidP="00ED768D">
      <w:pPr>
        <w:spacing w:after="0" w:line="240" w:lineRule="auto"/>
        <w:ind w:firstLine="709"/>
        <w:jc w:val="both"/>
        <w:rPr>
          <w:rFonts w:ascii="Times New Roman" w:eastAsia="Times New Roman" w:hAnsi="Times New Roman" w:cs="Times New Roman"/>
          <w:spacing w:val="-6"/>
          <w:sz w:val="30"/>
          <w:szCs w:val="30"/>
          <w:lang w:eastAsia="ru-RU"/>
        </w:rPr>
      </w:pPr>
      <w:r w:rsidRPr="00080EBA">
        <w:rPr>
          <w:rFonts w:ascii="Times New Roman" w:eastAsia="Times New Roman" w:hAnsi="Times New Roman" w:cs="Times New Roman"/>
          <w:spacing w:val="-6"/>
          <w:sz w:val="30"/>
          <w:szCs w:val="30"/>
          <w:lang w:eastAsia="ru-RU"/>
        </w:rPr>
        <w:t>72 Научные исследования и разработки.</w:t>
      </w:r>
    </w:p>
    <w:p w14:paraId="1F461977" w14:textId="77777777" w:rsidR="00ED768D" w:rsidRPr="00080EBA" w:rsidRDefault="00ED768D" w:rsidP="00ED768D">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080EBA">
        <w:rPr>
          <w:rFonts w:ascii="Times New Roman" w:eastAsia="Times New Roman" w:hAnsi="Times New Roman" w:cs="Times New Roman"/>
          <w:sz w:val="30"/>
          <w:szCs w:val="30"/>
          <w:lang w:eastAsia="ru-RU"/>
        </w:rPr>
        <w:t>Специалист может осуществлять иные виды профессиональной деятельности при условии соответствия уровня его образования и приобретенных компетенций требованиям к квалификации работника.</w:t>
      </w:r>
    </w:p>
    <w:p w14:paraId="5F4BAA11" w14:textId="77777777" w:rsidR="00ED768D" w:rsidRPr="00ED768D" w:rsidRDefault="00ED768D" w:rsidP="00ED768D">
      <w:pPr>
        <w:spacing w:after="0" w:line="240" w:lineRule="auto"/>
        <w:ind w:firstLine="709"/>
        <w:jc w:val="both"/>
        <w:outlineLvl w:val="0"/>
        <w:rPr>
          <w:rFonts w:ascii="Times New Roman" w:eastAsia="Times New Roman" w:hAnsi="Times New Roman" w:cs="Times New Roman"/>
          <w:sz w:val="30"/>
          <w:szCs w:val="30"/>
          <w:lang w:eastAsia="x-none"/>
        </w:rPr>
      </w:pPr>
      <w:r w:rsidRPr="00080EBA">
        <w:rPr>
          <w:rFonts w:ascii="Times New Roman" w:eastAsia="Times New Roman" w:hAnsi="Times New Roman" w:cs="Times New Roman"/>
          <w:sz w:val="30"/>
          <w:szCs w:val="30"/>
          <w:lang w:eastAsia="x-none"/>
        </w:rPr>
        <w:t>13. </w:t>
      </w:r>
      <w:r w:rsidRPr="00080EBA">
        <w:rPr>
          <w:rFonts w:ascii="Times New Roman" w:eastAsia="Times New Roman" w:hAnsi="Times New Roman" w:cs="Times New Roman"/>
          <w:sz w:val="30"/>
          <w:szCs w:val="30"/>
          <w:lang w:val="x-none" w:eastAsia="x-none"/>
        </w:rPr>
        <w:t>Объектами профессиональной деятельности специалиста являются</w:t>
      </w:r>
      <w:r w:rsidRPr="00080EBA">
        <w:rPr>
          <w:rFonts w:ascii="Times New Roman" w:eastAsia="Times New Roman" w:hAnsi="Times New Roman" w:cs="Times New Roman"/>
          <w:sz w:val="30"/>
          <w:szCs w:val="30"/>
          <w:lang w:eastAsia="x-none"/>
        </w:rPr>
        <w:t>:</w:t>
      </w:r>
      <w:r w:rsidRPr="00ED768D">
        <w:rPr>
          <w:rFonts w:ascii="Times New Roman" w:eastAsia="Times New Roman" w:hAnsi="Times New Roman" w:cs="Times New Roman"/>
          <w:sz w:val="30"/>
          <w:szCs w:val="30"/>
          <w:lang w:eastAsia="x-none"/>
        </w:rPr>
        <w:t xml:space="preserve"> </w:t>
      </w:r>
    </w:p>
    <w:p w14:paraId="74C84516" w14:textId="77777777" w:rsidR="00ED768D" w:rsidRPr="00ED768D" w:rsidRDefault="00ED768D" w:rsidP="00ED768D">
      <w:pPr>
        <w:spacing w:after="0" w:line="240" w:lineRule="auto"/>
        <w:ind w:firstLine="709"/>
        <w:jc w:val="both"/>
        <w:outlineLvl w:val="0"/>
        <w:rPr>
          <w:rFonts w:ascii="Times New Roman" w:eastAsia="Times New Roman" w:hAnsi="Times New Roman" w:cs="Times New Roman"/>
          <w:spacing w:val="-6"/>
          <w:sz w:val="30"/>
          <w:szCs w:val="30"/>
          <w:lang w:eastAsia="x-none"/>
        </w:rPr>
      </w:pPr>
      <w:r w:rsidRPr="00ED768D">
        <w:rPr>
          <w:rFonts w:ascii="Times New Roman" w:eastAsia="Times New Roman" w:hAnsi="Times New Roman" w:cs="Times New Roman"/>
          <w:spacing w:val="-6"/>
          <w:sz w:val="30"/>
          <w:szCs w:val="30"/>
          <w:lang w:eastAsia="x-none"/>
        </w:rPr>
        <w:t xml:space="preserve">музыка как вид искусства, предмет образования и воспитания, средство воплощения творческих идей, художественного и научного исследования; </w:t>
      </w:r>
    </w:p>
    <w:p w14:paraId="420F40F2" w14:textId="77777777" w:rsidR="00ED768D" w:rsidRPr="00ED768D" w:rsidRDefault="00ED768D" w:rsidP="00ED768D">
      <w:pPr>
        <w:spacing w:after="0" w:line="240" w:lineRule="auto"/>
        <w:ind w:firstLine="709"/>
        <w:jc w:val="both"/>
        <w:outlineLvl w:val="0"/>
        <w:rPr>
          <w:rFonts w:ascii="Times New Roman" w:eastAsia="Times New Roman" w:hAnsi="Times New Roman" w:cs="Times New Roman"/>
          <w:spacing w:val="-6"/>
          <w:sz w:val="30"/>
          <w:szCs w:val="30"/>
          <w:lang w:eastAsia="x-none"/>
        </w:rPr>
      </w:pPr>
      <w:r w:rsidRPr="00ED768D">
        <w:rPr>
          <w:rFonts w:ascii="Times New Roman" w:eastAsia="Times New Roman" w:hAnsi="Times New Roman" w:cs="Times New Roman"/>
          <w:spacing w:val="-6"/>
          <w:sz w:val="30"/>
          <w:szCs w:val="30"/>
          <w:lang w:eastAsia="x-none"/>
        </w:rPr>
        <w:t>музыкальное произведение в различных формах его бытования;</w:t>
      </w:r>
    </w:p>
    <w:p w14:paraId="55CA4326" w14:textId="1D5B0291" w:rsidR="002C3F98" w:rsidRDefault="002C3F98" w:rsidP="00ED768D">
      <w:pPr>
        <w:spacing w:after="0" w:line="240" w:lineRule="auto"/>
        <w:ind w:firstLine="709"/>
        <w:jc w:val="both"/>
        <w:outlineLvl w:val="0"/>
        <w:rPr>
          <w:rFonts w:ascii="Times New Roman" w:eastAsia="Times New Roman" w:hAnsi="Times New Roman" w:cs="Times New Roman"/>
          <w:spacing w:val="-6"/>
          <w:sz w:val="30"/>
          <w:szCs w:val="30"/>
          <w:lang w:eastAsia="x-none"/>
        </w:rPr>
      </w:pPr>
      <w:r>
        <w:rPr>
          <w:rFonts w:ascii="Times New Roman" w:eastAsia="Times New Roman" w:hAnsi="Times New Roman" w:cs="Times New Roman"/>
          <w:spacing w:val="-6"/>
          <w:sz w:val="30"/>
          <w:szCs w:val="30"/>
          <w:lang w:eastAsia="x-none"/>
        </w:rPr>
        <w:t>музыкальные инструменты;</w:t>
      </w:r>
    </w:p>
    <w:p w14:paraId="0A6AF498" w14:textId="77777777" w:rsidR="00A13650" w:rsidRPr="00C61B12" w:rsidRDefault="00A13650" w:rsidP="00A13650">
      <w:pPr>
        <w:tabs>
          <w:tab w:val="right" w:leader="dot" w:pos="10205"/>
        </w:tabs>
        <w:spacing w:after="0" w:line="240" w:lineRule="auto"/>
        <w:ind w:firstLine="709"/>
        <w:jc w:val="both"/>
        <w:rPr>
          <w:rFonts w:ascii="Times New Roman" w:eastAsia="Times New Roman" w:hAnsi="Times New Roman" w:cs="Times New Roman"/>
          <w:color w:val="000000" w:themeColor="text1"/>
          <w:spacing w:val="-6"/>
          <w:sz w:val="30"/>
          <w:szCs w:val="30"/>
          <w:lang w:eastAsia="x-none"/>
        </w:rPr>
      </w:pPr>
      <w:r w:rsidRPr="00C61B12">
        <w:rPr>
          <w:rFonts w:ascii="Times New Roman" w:eastAsia="Times New Roman" w:hAnsi="Times New Roman" w:cs="Times New Roman"/>
          <w:color w:val="000000" w:themeColor="text1"/>
          <w:spacing w:val="-6"/>
          <w:sz w:val="30"/>
          <w:szCs w:val="30"/>
          <w:lang w:eastAsia="x-none"/>
        </w:rPr>
        <w:t xml:space="preserve">коллективы художественного творчества; </w:t>
      </w:r>
    </w:p>
    <w:p w14:paraId="4436322D" w14:textId="77777777" w:rsidR="00A13650" w:rsidRPr="00942AF7" w:rsidRDefault="00A13650" w:rsidP="00A13650">
      <w:pPr>
        <w:tabs>
          <w:tab w:val="right" w:leader="dot" w:pos="10205"/>
        </w:tabs>
        <w:spacing w:after="0" w:line="240" w:lineRule="auto"/>
        <w:ind w:firstLine="709"/>
        <w:jc w:val="both"/>
        <w:rPr>
          <w:rFonts w:ascii="Times New Roman" w:eastAsia="Times New Roman" w:hAnsi="Times New Roman" w:cs="Times New Roman"/>
          <w:spacing w:val="-6"/>
          <w:sz w:val="30"/>
          <w:szCs w:val="30"/>
          <w:lang w:eastAsia="x-none"/>
        </w:rPr>
      </w:pPr>
      <w:r w:rsidRPr="00C61B12">
        <w:rPr>
          <w:rFonts w:ascii="Times New Roman" w:eastAsia="Times New Roman" w:hAnsi="Times New Roman" w:cs="Times New Roman"/>
          <w:color w:val="000000" w:themeColor="text1"/>
          <w:spacing w:val="-6"/>
          <w:sz w:val="30"/>
          <w:szCs w:val="30"/>
          <w:lang w:eastAsia="x-none"/>
        </w:rPr>
        <w:t>культурно-</w:t>
      </w:r>
      <w:r w:rsidRPr="00942AF7">
        <w:rPr>
          <w:rFonts w:ascii="Times New Roman" w:eastAsia="Times New Roman" w:hAnsi="Times New Roman" w:cs="Times New Roman"/>
          <w:spacing w:val="-6"/>
          <w:sz w:val="30"/>
          <w:szCs w:val="30"/>
          <w:lang w:eastAsia="x-none"/>
        </w:rPr>
        <w:t xml:space="preserve">просветительские практики; </w:t>
      </w:r>
    </w:p>
    <w:p w14:paraId="6E2FC2B5" w14:textId="77777777" w:rsidR="00A13650" w:rsidRPr="00942AF7" w:rsidRDefault="00A13650" w:rsidP="00A13650">
      <w:pPr>
        <w:tabs>
          <w:tab w:val="right" w:leader="dot" w:pos="10205"/>
        </w:tabs>
        <w:spacing w:after="0" w:line="240" w:lineRule="auto"/>
        <w:ind w:firstLine="709"/>
        <w:jc w:val="both"/>
        <w:rPr>
          <w:rFonts w:ascii="Times New Roman" w:eastAsia="Times New Roman" w:hAnsi="Times New Roman" w:cs="Times New Roman"/>
          <w:spacing w:val="-6"/>
          <w:sz w:val="30"/>
          <w:szCs w:val="30"/>
          <w:lang w:eastAsia="x-none"/>
        </w:rPr>
      </w:pPr>
      <w:r w:rsidRPr="00942AF7">
        <w:rPr>
          <w:rFonts w:ascii="Times New Roman" w:eastAsia="Times New Roman" w:hAnsi="Times New Roman" w:cs="Times New Roman"/>
          <w:spacing w:val="-6"/>
          <w:sz w:val="30"/>
          <w:szCs w:val="30"/>
          <w:lang w:eastAsia="x-none"/>
        </w:rPr>
        <w:t>учреждения культуры, учреждения образования в сфере культуры, реализующие образовательные программы в области музыкального искусства;</w:t>
      </w:r>
    </w:p>
    <w:p w14:paraId="394D9C34" w14:textId="77777777" w:rsidR="00A13650" w:rsidRPr="00942AF7" w:rsidRDefault="00A13650" w:rsidP="00A13650">
      <w:pPr>
        <w:tabs>
          <w:tab w:val="right" w:leader="dot" w:pos="10205"/>
        </w:tabs>
        <w:spacing w:after="0" w:line="240" w:lineRule="auto"/>
        <w:ind w:firstLine="709"/>
        <w:jc w:val="both"/>
        <w:rPr>
          <w:rFonts w:ascii="Times New Roman" w:eastAsia="Times New Roman" w:hAnsi="Times New Roman" w:cs="Times New Roman"/>
          <w:spacing w:val="-4"/>
          <w:sz w:val="30"/>
          <w:szCs w:val="30"/>
          <w:lang w:eastAsia="x-none"/>
        </w:rPr>
      </w:pPr>
      <w:r w:rsidRPr="00942AF7">
        <w:rPr>
          <w:rFonts w:ascii="Times New Roman" w:eastAsia="Times New Roman" w:hAnsi="Times New Roman" w:cs="Times New Roman"/>
          <w:spacing w:val="-4"/>
          <w:sz w:val="30"/>
          <w:szCs w:val="30"/>
          <w:lang w:eastAsia="x-none"/>
        </w:rPr>
        <w:t xml:space="preserve">слушательская и зрительская аудитория; </w:t>
      </w:r>
    </w:p>
    <w:p w14:paraId="716E59DE" w14:textId="77777777" w:rsidR="00A13650" w:rsidRPr="00942AF7" w:rsidRDefault="00A13650" w:rsidP="00A13650">
      <w:pPr>
        <w:tabs>
          <w:tab w:val="right" w:leader="dot" w:pos="10205"/>
        </w:tabs>
        <w:spacing w:after="0" w:line="240" w:lineRule="auto"/>
        <w:ind w:firstLine="709"/>
        <w:jc w:val="both"/>
        <w:rPr>
          <w:rFonts w:ascii="Times New Roman" w:eastAsia="Times New Roman" w:hAnsi="Times New Roman" w:cs="Times New Roman"/>
          <w:spacing w:val="-4"/>
          <w:sz w:val="30"/>
          <w:szCs w:val="30"/>
          <w:lang w:eastAsia="x-none"/>
        </w:rPr>
      </w:pPr>
      <w:r w:rsidRPr="00942AF7">
        <w:rPr>
          <w:rFonts w:ascii="Times New Roman" w:eastAsia="Times New Roman" w:hAnsi="Times New Roman" w:cs="Times New Roman"/>
          <w:spacing w:val="-4"/>
          <w:sz w:val="30"/>
          <w:szCs w:val="30"/>
          <w:lang w:eastAsia="x-none"/>
        </w:rPr>
        <w:t>средства массовой информации.</w:t>
      </w:r>
    </w:p>
    <w:p w14:paraId="0A0BF8AE" w14:textId="77777777" w:rsidR="00ED768D" w:rsidRPr="00942AF7" w:rsidRDefault="00ED768D" w:rsidP="00ED768D">
      <w:pPr>
        <w:widowControl w:val="0"/>
        <w:autoSpaceDE w:val="0"/>
        <w:autoSpaceDN w:val="0"/>
        <w:adjustRightInd w:val="0"/>
        <w:spacing w:after="0" w:line="240" w:lineRule="auto"/>
        <w:ind w:firstLine="709"/>
        <w:jc w:val="both"/>
        <w:rPr>
          <w:rFonts w:ascii="Times New Roman" w:eastAsia="Times New Roman" w:hAnsi="Times New Roman" w:cs="Times New Roman"/>
          <w:spacing w:val="-6"/>
          <w:sz w:val="30"/>
          <w:szCs w:val="30"/>
          <w:lang w:eastAsia="ru-RU"/>
        </w:rPr>
      </w:pPr>
      <w:r w:rsidRPr="00942AF7">
        <w:rPr>
          <w:rFonts w:ascii="Times New Roman" w:eastAsia="Times New Roman" w:hAnsi="Times New Roman" w:cs="Times New Roman"/>
          <w:spacing w:val="-6"/>
          <w:sz w:val="30"/>
          <w:szCs w:val="30"/>
          <w:lang w:eastAsia="ru-RU"/>
        </w:rPr>
        <w:t xml:space="preserve">14. Специалист может решать задачи профессиональной деятельности следующих типов: </w:t>
      </w:r>
    </w:p>
    <w:p w14:paraId="084FEAD4" w14:textId="77777777" w:rsidR="00ED768D" w:rsidRPr="00942AF7" w:rsidRDefault="00C2327D" w:rsidP="00ED768D">
      <w:pPr>
        <w:spacing w:after="0" w:line="240" w:lineRule="auto"/>
        <w:ind w:firstLine="709"/>
        <w:jc w:val="both"/>
        <w:rPr>
          <w:rFonts w:ascii="Times New Roman" w:eastAsia="Times New Roman" w:hAnsi="Times New Roman" w:cs="Times New Roman"/>
          <w:spacing w:val="-6"/>
          <w:sz w:val="30"/>
          <w:szCs w:val="30"/>
          <w:lang w:eastAsia="ru-RU"/>
        </w:rPr>
      </w:pPr>
      <w:r w:rsidRPr="00942AF7">
        <w:rPr>
          <w:rFonts w:ascii="Times New Roman" w:eastAsia="Times New Roman" w:hAnsi="Times New Roman" w:cs="Times New Roman"/>
          <w:spacing w:val="-6"/>
          <w:sz w:val="30"/>
          <w:szCs w:val="30"/>
          <w:lang w:eastAsia="ru-RU"/>
        </w:rPr>
        <w:t xml:space="preserve">14.1. </w:t>
      </w:r>
      <w:r w:rsidR="00ED768D" w:rsidRPr="00942AF7">
        <w:rPr>
          <w:rFonts w:ascii="Times New Roman" w:eastAsia="Times New Roman" w:hAnsi="Times New Roman" w:cs="Times New Roman"/>
          <w:spacing w:val="-6"/>
          <w:sz w:val="30"/>
          <w:szCs w:val="30"/>
          <w:lang w:eastAsia="ru-RU"/>
        </w:rPr>
        <w:t>музыкально-исполнительские:</w:t>
      </w:r>
    </w:p>
    <w:p w14:paraId="7CF082A8" w14:textId="77777777" w:rsidR="00ED768D" w:rsidRPr="00942AF7" w:rsidRDefault="00ED768D" w:rsidP="00ED768D">
      <w:pPr>
        <w:spacing w:after="0" w:line="240" w:lineRule="auto"/>
        <w:ind w:firstLine="709"/>
        <w:jc w:val="both"/>
        <w:rPr>
          <w:rFonts w:ascii="Times New Roman" w:eastAsia="Times New Roman" w:hAnsi="Times New Roman" w:cs="Times New Roman"/>
          <w:spacing w:val="-6"/>
          <w:sz w:val="30"/>
          <w:szCs w:val="30"/>
          <w:lang w:eastAsia="ru-RU"/>
        </w:rPr>
      </w:pPr>
      <w:r w:rsidRPr="00942AF7">
        <w:rPr>
          <w:rFonts w:ascii="Times New Roman" w:eastAsia="Times New Roman" w:hAnsi="Times New Roman" w:cs="Times New Roman"/>
          <w:spacing w:val="-6"/>
          <w:sz w:val="30"/>
          <w:szCs w:val="30"/>
          <w:lang w:eastAsia="ru-RU"/>
        </w:rPr>
        <w:t>самостоятельная работа над сольным, ансамблевым, хоровым репертуаром, художественная интерпретация музыкального произведения;</w:t>
      </w:r>
    </w:p>
    <w:p w14:paraId="31D1575A" w14:textId="77777777" w:rsidR="00ED768D" w:rsidRPr="00942AF7" w:rsidRDefault="00ED768D" w:rsidP="00ED768D">
      <w:pPr>
        <w:spacing w:after="0" w:line="240" w:lineRule="auto"/>
        <w:ind w:firstLine="709"/>
        <w:jc w:val="both"/>
        <w:rPr>
          <w:rFonts w:ascii="Times New Roman" w:eastAsia="Times New Roman" w:hAnsi="Times New Roman" w:cs="Times New Roman"/>
          <w:spacing w:val="-6"/>
          <w:sz w:val="30"/>
          <w:szCs w:val="30"/>
          <w:lang w:eastAsia="ru-RU"/>
        </w:rPr>
      </w:pPr>
      <w:r w:rsidRPr="00942AF7">
        <w:rPr>
          <w:rFonts w:ascii="Times New Roman" w:eastAsia="Times New Roman" w:hAnsi="Times New Roman" w:cs="Times New Roman"/>
          <w:spacing w:val="-6"/>
          <w:sz w:val="30"/>
          <w:szCs w:val="30"/>
          <w:lang w:eastAsia="ru-RU"/>
        </w:rPr>
        <w:t>осуществление концертно-исполнительской деятельности;</w:t>
      </w:r>
    </w:p>
    <w:p w14:paraId="7E3B6D59" w14:textId="77777777" w:rsidR="00A13650" w:rsidRPr="00942AF7" w:rsidRDefault="00A13650" w:rsidP="00A13650">
      <w:pPr>
        <w:spacing w:after="0" w:line="240" w:lineRule="auto"/>
        <w:ind w:firstLine="709"/>
        <w:jc w:val="both"/>
        <w:rPr>
          <w:rFonts w:ascii="Times New Roman" w:eastAsia="Times New Roman" w:hAnsi="Times New Roman" w:cs="Times New Roman"/>
          <w:spacing w:val="-4"/>
          <w:sz w:val="30"/>
          <w:szCs w:val="30"/>
          <w:lang w:eastAsia="ru-RU"/>
        </w:rPr>
      </w:pPr>
      <w:r w:rsidRPr="00942AF7">
        <w:rPr>
          <w:rFonts w:ascii="Times New Roman" w:eastAsia="Times New Roman" w:hAnsi="Times New Roman" w:cs="Times New Roman"/>
          <w:spacing w:val="-4"/>
          <w:sz w:val="30"/>
          <w:szCs w:val="30"/>
          <w:lang w:eastAsia="ru-RU"/>
        </w:rPr>
        <w:t>14.2. педагогические:</w:t>
      </w:r>
    </w:p>
    <w:p w14:paraId="48DEEA5D" w14:textId="77777777" w:rsidR="00A13650" w:rsidRPr="00942AF7" w:rsidRDefault="00A13650" w:rsidP="00A13650">
      <w:pPr>
        <w:spacing w:after="0" w:line="240" w:lineRule="auto"/>
        <w:ind w:firstLine="709"/>
        <w:jc w:val="both"/>
        <w:rPr>
          <w:rFonts w:ascii="Times New Roman" w:eastAsia="Times New Roman" w:hAnsi="Times New Roman" w:cs="Times New Roman"/>
          <w:spacing w:val="-4"/>
          <w:sz w:val="30"/>
          <w:szCs w:val="30"/>
          <w:lang w:eastAsia="ru-RU"/>
        </w:rPr>
      </w:pPr>
      <w:r w:rsidRPr="00942AF7">
        <w:rPr>
          <w:rFonts w:ascii="Times New Roman" w:eastAsia="Times New Roman" w:hAnsi="Times New Roman" w:cs="Times New Roman"/>
          <w:spacing w:val="-4"/>
          <w:sz w:val="30"/>
          <w:szCs w:val="30"/>
          <w:lang w:eastAsia="ru-RU"/>
        </w:rPr>
        <w:t>подготовка специалистов в области музыкального искусства;</w:t>
      </w:r>
    </w:p>
    <w:p w14:paraId="2AD1D584" w14:textId="77777777" w:rsidR="00A13650" w:rsidRPr="00942AF7" w:rsidRDefault="00A13650" w:rsidP="00A13650">
      <w:pPr>
        <w:spacing w:after="0" w:line="240" w:lineRule="auto"/>
        <w:ind w:firstLine="709"/>
        <w:jc w:val="both"/>
        <w:rPr>
          <w:rFonts w:ascii="Times New Roman" w:eastAsia="Times New Roman" w:hAnsi="Times New Roman" w:cs="Times New Roman"/>
          <w:spacing w:val="-6"/>
          <w:sz w:val="30"/>
          <w:szCs w:val="30"/>
          <w:lang w:eastAsia="ru-RU"/>
        </w:rPr>
      </w:pPr>
      <w:r w:rsidRPr="00942AF7">
        <w:rPr>
          <w:rFonts w:ascii="Times New Roman" w:eastAsia="Times New Roman" w:hAnsi="Times New Roman" w:cs="Times New Roman"/>
          <w:spacing w:val="-6"/>
          <w:sz w:val="30"/>
          <w:szCs w:val="30"/>
          <w:lang w:eastAsia="ru-RU"/>
        </w:rPr>
        <w:t>осуществление педагогической деятельности по специальным учебным дисциплинам в учреждениях образования в сфере культуры;</w:t>
      </w:r>
    </w:p>
    <w:p w14:paraId="4EF8F9BA" w14:textId="77777777" w:rsidR="00A13650" w:rsidRPr="00942AF7" w:rsidRDefault="00A13650" w:rsidP="00A13650">
      <w:pPr>
        <w:spacing w:after="0" w:line="240" w:lineRule="auto"/>
        <w:ind w:firstLine="709"/>
        <w:jc w:val="both"/>
        <w:rPr>
          <w:rFonts w:ascii="Times New Roman" w:eastAsia="Times New Roman" w:hAnsi="Times New Roman" w:cs="Times New Roman"/>
          <w:spacing w:val="-4"/>
          <w:sz w:val="30"/>
          <w:szCs w:val="30"/>
          <w:lang w:eastAsia="ru-RU"/>
        </w:rPr>
      </w:pPr>
      <w:r w:rsidRPr="00942AF7">
        <w:rPr>
          <w:rFonts w:ascii="Times New Roman" w:eastAsia="Times New Roman" w:hAnsi="Times New Roman" w:cs="Times New Roman"/>
          <w:spacing w:val="-4"/>
          <w:sz w:val="30"/>
          <w:szCs w:val="30"/>
          <w:lang w:eastAsia="ru-RU"/>
        </w:rPr>
        <w:t>развитие творческого потенциала и личностных качеств учащегося в процессе обучения и воспитания;</w:t>
      </w:r>
    </w:p>
    <w:p w14:paraId="40912711" w14:textId="77777777" w:rsidR="00A13650" w:rsidRPr="00942AF7" w:rsidRDefault="00A13650" w:rsidP="00A13650">
      <w:pPr>
        <w:spacing w:after="0" w:line="240" w:lineRule="auto"/>
        <w:ind w:firstLine="709"/>
        <w:jc w:val="both"/>
        <w:rPr>
          <w:rFonts w:ascii="Times New Roman" w:eastAsia="Times New Roman" w:hAnsi="Times New Roman" w:cs="Times New Roman"/>
          <w:spacing w:val="-6"/>
          <w:sz w:val="30"/>
          <w:szCs w:val="30"/>
          <w:lang w:eastAsia="ru-RU"/>
        </w:rPr>
      </w:pPr>
      <w:r w:rsidRPr="00942AF7">
        <w:rPr>
          <w:rFonts w:ascii="Times New Roman" w:eastAsia="Times New Roman" w:hAnsi="Times New Roman" w:cs="Times New Roman"/>
          <w:spacing w:val="-6"/>
          <w:sz w:val="30"/>
          <w:szCs w:val="30"/>
          <w:lang w:eastAsia="ru-RU"/>
        </w:rPr>
        <w:t>применение информационно-коммуникационных технологий в педагогической деятельности;</w:t>
      </w:r>
    </w:p>
    <w:p w14:paraId="68D0749E" w14:textId="77777777" w:rsidR="00ED768D" w:rsidRPr="00942AF7" w:rsidRDefault="00C2327D" w:rsidP="00ED768D">
      <w:pPr>
        <w:spacing w:after="0" w:line="240" w:lineRule="auto"/>
        <w:ind w:firstLine="709"/>
        <w:jc w:val="both"/>
        <w:rPr>
          <w:rFonts w:ascii="Times New Roman" w:eastAsia="Times New Roman" w:hAnsi="Times New Roman" w:cs="Times New Roman"/>
          <w:spacing w:val="-6"/>
          <w:sz w:val="30"/>
          <w:szCs w:val="30"/>
          <w:lang w:eastAsia="ru-RU"/>
        </w:rPr>
      </w:pPr>
      <w:r w:rsidRPr="00942AF7">
        <w:rPr>
          <w:rFonts w:ascii="Times New Roman" w:eastAsia="Times New Roman" w:hAnsi="Times New Roman" w:cs="Times New Roman"/>
          <w:spacing w:val="-6"/>
          <w:sz w:val="30"/>
          <w:szCs w:val="30"/>
          <w:lang w:eastAsia="ru-RU"/>
        </w:rPr>
        <w:t xml:space="preserve">14.3. </w:t>
      </w:r>
      <w:r w:rsidR="00ED768D" w:rsidRPr="00942AF7">
        <w:rPr>
          <w:rFonts w:ascii="Times New Roman" w:eastAsia="Times New Roman" w:hAnsi="Times New Roman" w:cs="Times New Roman"/>
          <w:spacing w:val="-6"/>
          <w:sz w:val="30"/>
          <w:szCs w:val="30"/>
          <w:lang w:eastAsia="ru-RU"/>
        </w:rPr>
        <w:t>научно-методические:</w:t>
      </w:r>
    </w:p>
    <w:p w14:paraId="2016D234" w14:textId="77777777" w:rsidR="00ED768D" w:rsidRPr="00942AF7" w:rsidRDefault="00ED768D" w:rsidP="00ED768D">
      <w:pPr>
        <w:spacing w:after="0" w:line="240" w:lineRule="auto"/>
        <w:ind w:firstLine="709"/>
        <w:jc w:val="both"/>
        <w:rPr>
          <w:rFonts w:ascii="Times New Roman" w:eastAsia="Times New Roman" w:hAnsi="Times New Roman" w:cs="Times New Roman"/>
          <w:spacing w:val="-6"/>
          <w:sz w:val="30"/>
          <w:szCs w:val="30"/>
          <w:lang w:eastAsia="ru-RU"/>
        </w:rPr>
      </w:pPr>
      <w:r w:rsidRPr="00942AF7">
        <w:rPr>
          <w:rFonts w:ascii="Times New Roman" w:eastAsia="Times New Roman" w:hAnsi="Times New Roman" w:cs="Times New Roman"/>
          <w:spacing w:val="-6"/>
          <w:sz w:val="30"/>
          <w:szCs w:val="30"/>
          <w:lang w:eastAsia="ru-RU"/>
        </w:rPr>
        <w:t>разработка учебно-программной документации;</w:t>
      </w:r>
    </w:p>
    <w:p w14:paraId="268AD196" w14:textId="77777777" w:rsidR="00ED768D" w:rsidRPr="00942AF7" w:rsidRDefault="00ED768D" w:rsidP="00ED768D">
      <w:pPr>
        <w:spacing w:after="0" w:line="240" w:lineRule="auto"/>
        <w:ind w:firstLine="709"/>
        <w:jc w:val="both"/>
        <w:rPr>
          <w:rFonts w:ascii="Times New Roman" w:eastAsia="Times New Roman" w:hAnsi="Times New Roman" w:cs="Times New Roman"/>
          <w:spacing w:val="-6"/>
          <w:sz w:val="30"/>
          <w:szCs w:val="30"/>
          <w:lang w:eastAsia="ru-RU"/>
        </w:rPr>
      </w:pPr>
      <w:r w:rsidRPr="00942AF7">
        <w:rPr>
          <w:rFonts w:ascii="Times New Roman" w:eastAsia="Times New Roman" w:hAnsi="Times New Roman" w:cs="Times New Roman"/>
          <w:spacing w:val="-6"/>
          <w:sz w:val="30"/>
          <w:szCs w:val="30"/>
          <w:lang w:eastAsia="ru-RU"/>
        </w:rPr>
        <w:t>создание учебно-методических, учебных пособий, учебников;</w:t>
      </w:r>
    </w:p>
    <w:p w14:paraId="36971FEA" w14:textId="77777777" w:rsidR="00ED768D" w:rsidRPr="00942AF7" w:rsidRDefault="00C2327D" w:rsidP="00ED768D">
      <w:pPr>
        <w:spacing w:after="0" w:line="240" w:lineRule="auto"/>
        <w:ind w:firstLine="709"/>
        <w:jc w:val="both"/>
        <w:rPr>
          <w:rFonts w:ascii="Times New Roman" w:eastAsia="Times New Roman" w:hAnsi="Times New Roman" w:cs="Times New Roman"/>
          <w:spacing w:val="-6"/>
          <w:sz w:val="30"/>
          <w:szCs w:val="30"/>
          <w:lang w:eastAsia="ru-RU"/>
        </w:rPr>
      </w:pPr>
      <w:r w:rsidRPr="00942AF7">
        <w:rPr>
          <w:rFonts w:ascii="Times New Roman" w:eastAsia="Times New Roman" w:hAnsi="Times New Roman" w:cs="Times New Roman"/>
          <w:spacing w:val="-6"/>
          <w:sz w:val="30"/>
          <w:szCs w:val="30"/>
          <w:lang w:eastAsia="ru-RU"/>
        </w:rPr>
        <w:t xml:space="preserve">14.4. </w:t>
      </w:r>
      <w:r w:rsidR="00ED768D" w:rsidRPr="00942AF7">
        <w:rPr>
          <w:rFonts w:ascii="Times New Roman" w:eastAsia="Times New Roman" w:hAnsi="Times New Roman" w:cs="Times New Roman"/>
          <w:spacing w:val="-6"/>
          <w:sz w:val="30"/>
          <w:szCs w:val="30"/>
          <w:lang w:eastAsia="ru-RU"/>
        </w:rPr>
        <w:t>научно-исследовательские:</w:t>
      </w:r>
    </w:p>
    <w:p w14:paraId="5EB0253B" w14:textId="11F8EFC2" w:rsidR="00ED768D" w:rsidRPr="00942AF7" w:rsidRDefault="00ED768D" w:rsidP="00ED768D">
      <w:pPr>
        <w:spacing w:after="0" w:line="240" w:lineRule="auto"/>
        <w:ind w:firstLine="709"/>
        <w:jc w:val="both"/>
        <w:rPr>
          <w:rFonts w:ascii="Times New Roman" w:eastAsia="Times New Roman" w:hAnsi="Times New Roman" w:cs="Times New Roman"/>
          <w:spacing w:val="-6"/>
          <w:sz w:val="30"/>
          <w:szCs w:val="30"/>
          <w:lang w:eastAsia="ru-RU"/>
        </w:rPr>
      </w:pPr>
      <w:r w:rsidRPr="00942AF7">
        <w:rPr>
          <w:rFonts w:ascii="Times New Roman" w:eastAsia="Times New Roman" w:hAnsi="Times New Roman" w:cs="Times New Roman"/>
          <w:spacing w:val="-6"/>
          <w:sz w:val="30"/>
          <w:szCs w:val="30"/>
          <w:lang w:eastAsia="ru-RU"/>
        </w:rPr>
        <w:t>подготовка научных отч</w:t>
      </w:r>
      <w:r w:rsidR="00FA754C" w:rsidRPr="00942AF7">
        <w:rPr>
          <w:rFonts w:ascii="Times New Roman" w:eastAsia="Times New Roman" w:hAnsi="Times New Roman" w:cs="Times New Roman"/>
          <w:spacing w:val="-6"/>
          <w:sz w:val="30"/>
          <w:szCs w:val="30"/>
          <w:lang w:eastAsia="ru-RU"/>
        </w:rPr>
        <w:t>е</w:t>
      </w:r>
      <w:r w:rsidRPr="00942AF7">
        <w:rPr>
          <w:rFonts w:ascii="Times New Roman" w:eastAsia="Times New Roman" w:hAnsi="Times New Roman" w:cs="Times New Roman"/>
          <w:spacing w:val="-6"/>
          <w:sz w:val="30"/>
          <w:szCs w:val="30"/>
          <w:lang w:eastAsia="ru-RU"/>
        </w:rPr>
        <w:t>тов, докладов, публикаций;</w:t>
      </w:r>
    </w:p>
    <w:p w14:paraId="26911E61" w14:textId="77777777" w:rsidR="00ED768D" w:rsidRPr="00942AF7" w:rsidRDefault="00ED768D" w:rsidP="00ED768D">
      <w:pPr>
        <w:spacing w:after="0" w:line="240" w:lineRule="auto"/>
        <w:ind w:firstLine="709"/>
        <w:jc w:val="both"/>
        <w:rPr>
          <w:rFonts w:ascii="Times New Roman" w:eastAsia="Times New Roman" w:hAnsi="Times New Roman" w:cs="Times New Roman"/>
          <w:spacing w:val="-6"/>
          <w:sz w:val="30"/>
          <w:szCs w:val="30"/>
          <w:lang w:eastAsia="ru-RU"/>
        </w:rPr>
      </w:pPr>
      <w:r w:rsidRPr="00942AF7">
        <w:rPr>
          <w:rFonts w:ascii="Times New Roman" w:eastAsia="Times New Roman" w:hAnsi="Times New Roman" w:cs="Times New Roman"/>
          <w:spacing w:val="-6"/>
          <w:sz w:val="30"/>
          <w:szCs w:val="30"/>
          <w:lang w:eastAsia="ru-RU"/>
        </w:rPr>
        <w:t xml:space="preserve">проведение научных исследований в области отечественного и зарубежного музыкального искусства; </w:t>
      </w:r>
    </w:p>
    <w:p w14:paraId="28472FD4" w14:textId="77777777" w:rsidR="00ED768D" w:rsidRPr="00942AF7" w:rsidRDefault="00ED768D" w:rsidP="00ED768D">
      <w:pPr>
        <w:spacing w:after="0" w:line="240" w:lineRule="auto"/>
        <w:ind w:firstLine="709"/>
        <w:jc w:val="both"/>
        <w:rPr>
          <w:rFonts w:ascii="Times New Roman" w:eastAsia="Times New Roman" w:hAnsi="Times New Roman" w:cs="Times New Roman"/>
          <w:spacing w:val="-6"/>
          <w:sz w:val="30"/>
          <w:szCs w:val="30"/>
          <w:lang w:eastAsia="ru-RU"/>
        </w:rPr>
      </w:pPr>
      <w:r w:rsidRPr="00942AF7">
        <w:rPr>
          <w:rFonts w:ascii="Times New Roman" w:eastAsia="Times New Roman" w:hAnsi="Times New Roman" w:cs="Times New Roman"/>
          <w:spacing w:val="-6"/>
          <w:sz w:val="30"/>
          <w:szCs w:val="30"/>
          <w:lang w:eastAsia="ru-RU"/>
        </w:rPr>
        <w:t>поиск информации, сбор и анализ данных, необходимых для проведения исследования по конкретной тематике;</w:t>
      </w:r>
    </w:p>
    <w:p w14:paraId="4E02A185" w14:textId="77777777" w:rsidR="00ED768D" w:rsidRPr="00942AF7" w:rsidRDefault="00ED768D" w:rsidP="00ED768D">
      <w:pPr>
        <w:spacing w:after="0" w:line="240" w:lineRule="auto"/>
        <w:ind w:firstLine="709"/>
        <w:jc w:val="both"/>
        <w:rPr>
          <w:rFonts w:ascii="Times New Roman" w:eastAsia="Times New Roman" w:hAnsi="Times New Roman" w:cs="Times New Roman"/>
          <w:spacing w:val="-6"/>
          <w:sz w:val="30"/>
          <w:szCs w:val="30"/>
          <w:lang w:eastAsia="ru-RU"/>
        </w:rPr>
      </w:pPr>
      <w:r w:rsidRPr="00942AF7">
        <w:rPr>
          <w:rFonts w:ascii="Times New Roman" w:eastAsia="Times New Roman" w:hAnsi="Times New Roman" w:cs="Times New Roman"/>
          <w:spacing w:val="-6"/>
          <w:sz w:val="30"/>
          <w:szCs w:val="30"/>
          <w:lang w:eastAsia="ru-RU"/>
        </w:rPr>
        <w:t>работа со справочными системами, специализированной литературой;</w:t>
      </w:r>
    </w:p>
    <w:p w14:paraId="55FB4C6C" w14:textId="77777777" w:rsidR="00ED768D" w:rsidRPr="00942AF7" w:rsidRDefault="00ED768D" w:rsidP="00ED768D">
      <w:pPr>
        <w:spacing w:after="0" w:line="240" w:lineRule="auto"/>
        <w:ind w:firstLine="709"/>
        <w:jc w:val="both"/>
        <w:rPr>
          <w:rFonts w:ascii="Times New Roman" w:eastAsia="Times New Roman" w:hAnsi="Times New Roman" w:cs="Times New Roman"/>
          <w:spacing w:val="-6"/>
          <w:sz w:val="30"/>
          <w:szCs w:val="30"/>
          <w:lang w:eastAsia="ru-RU"/>
        </w:rPr>
      </w:pPr>
      <w:r w:rsidRPr="00942AF7">
        <w:rPr>
          <w:rFonts w:ascii="Times New Roman" w:eastAsia="Times New Roman" w:hAnsi="Times New Roman" w:cs="Times New Roman"/>
          <w:spacing w:val="-6"/>
          <w:sz w:val="30"/>
          <w:szCs w:val="30"/>
          <w:lang w:eastAsia="ru-RU"/>
        </w:rPr>
        <w:t>подготовка учащихся и студентов к выступлению на республиканских и международных научно-практических конференциях;</w:t>
      </w:r>
    </w:p>
    <w:p w14:paraId="24AFB4A9" w14:textId="77777777" w:rsidR="00ED768D" w:rsidRPr="00942AF7" w:rsidRDefault="00C2327D" w:rsidP="00ED768D">
      <w:pPr>
        <w:spacing w:after="0" w:line="240" w:lineRule="auto"/>
        <w:ind w:firstLine="709"/>
        <w:jc w:val="both"/>
        <w:rPr>
          <w:rFonts w:ascii="Times New Roman" w:eastAsia="Times New Roman" w:hAnsi="Times New Roman" w:cs="Times New Roman"/>
          <w:spacing w:val="-6"/>
          <w:sz w:val="30"/>
          <w:szCs w:val="30"/>
          <w:lang w:eastAsia="ru-RU"/>
        </w:rPr>
      </w:pPr>
      <w:r w:rsidRPr="00942AF7">
        <w:rPr>
          <w:rFonts w:ascii="Times New Roman" w:eastAsia="Times New Roman" w:hAnsi="Times New Roman" w:cs="Times New Roman"/>
          <w:spacing w:val="-6"/>
          <w:sz w:val="30"/>
          <w:szCs w:val="30"/>
          <w:lang w:eastAsia="ru-RU"/>
        </w:rPr>
        <w:t xml:space="preserve">14.5. </w:t>
      </w:r>
      <w:r w:rsidR="00ED768D" w:rsidRPr="00942AF7">
        <w:rPr>
          <w:rFonts w:ascii="Times New Roman" w:eastAsia="Times New Roman" w:hAnsi="Times New Roman" w:cs="Times New Roman"/>
          <w:spacing w:val="-6"/>
          <w:sz w:val="30"/>
          <w:szCs w:val="30"/>
          <w:lang w:eastAsia="ru-RU"/>
        </w:rPr>
        <w:t>просветительские:</w:t>
      </w:r>
    </w:p>
    <w:p w14:paraId="03B280AE" w14:textId="77777777" w:rsidR="00ED768D" w:rsidRPr="00942AF7" w:rsidRDefault="00ED768D" w:rsidP="00ED768D">
      <w:pPr>
        <w:spacing w:after="0" w:line="240" w:lineRule="auto"/>
        <w:ind w:firstLine="709"/>
        <w:jc w:val="both"/>
        <w:rPr>
          <w:rFonts w:ascii="Times New Roman" w:eastAsia="Times New Roman" w:hAnsi="Times New Roman" w:cs="Times New Roman"/>
          <w:spacing w:val="-6"/>
          <w:sz w:val="30"/>
          <w:szCs w:val="30"/>
          <w:lang w:eastAsia="ru-RU"/>
        </w:rPr>
      </w:pPr>
      <w:r w:rsidRPr="00942AF7">
        <w:rPr>
          <w:rFonts w:ascii="Times New Roman" w:eastAsia="Times New Roman" w:hAnsi="Times New Roman" w:cs="Times New Roman"/>
          <w:spacing w:val="-6"/>
          <w:sz w:val="30"/>
          <w:szCs w:val="30"/>
          <w:lang w:eastAsia="ru-RU"/>
        </w:rPr>
        <w:t>организация и проведение мероприятий по пропаганде достижений отечественного и мирового музыкального искусства;</w:t>
      </w:r>
    </w:p>
    <w:p w14:paraId="0B532F36" w14:textId="77777777" w:rsidR="00A13650" w:rsidRPr="00942AF7" w:rsidRDefault="00A13650" w:rsidP="00A13650">
      <w:pPr>
        <w:spacing w:after="0" w:line="240" w:lineRule="auto"/>
        <w:ind w:firstLine="709"/>
        <w:jc w:val="both"/>
        <w:rPr>
          <w:rFonts w:ascii="Times New Roman" w:eastAsia="Times New Roman" w:hAnsi="Times New Roman" w:cs="Times New Roman"/>
          <w:spacing w:val="-4"/>
          <w:sz w:val="30"/>
          <w:szCs w:val="30"/>
          <w:lang w:eastAsia="ru-RU"/>
        </w:rPr>
      </w:pPr>
      <w:r w:rsidRPr="00942AF7">
        <w:rPr>
          <w:rFonts w:ascii="Times New Roman" w:eastAsia="Times New Roman" w:hAnsi="Times New Roman" w:cs="Times New Roman"/>
          <w:spacing w:val="-4"/>
          <w:sz w:val="30"/>
          <w:szCs w:val="30"/>
          <w:lang w:eastAsia="ru-RU"/>
        </w:rPr>
        <w:t>14.6. организационно-управленческие:</w:t>
      </w:r>
    </w:p>
    <w:p w14:paraId="1146E298" w14:textId="332ABCBF" w:rsidR="00A13650" w:rsidRPr="00942AF7" w:rsidRDefault="00A13650" w:rsidP="00A13650">
      <w:pPr>
        <w:spacing w:after="0" w:line="240" w:lineRule="auto"/>
        <w:ind w:firstLine="709"/>
        <w:jc w:val="both"/>
        <w:rPr>
          <w:rFonts w:ascii="Times New Roman" w:eastAsia="Times New Roman" w:hAnsi="Times New Roman" w:cs="Times New Roman"/>
          <w:spacing w:val="-4"/>
          <w:sz w:val="30"/>
          <w:szCs w:val="30"/>
          <w:lang w:eastAsia="ru-RU"/>
        </w:rPr>
      </w:pPr>
      <w:r w:rsidRPr="00942AF7">
        <w:rPr>
          <w:rFonts w:ascii="Times New Roman" w:eastAsia="Times New Roman" w:hAnsi="Times New Roman" w:cs="Times New Roman"/>
          <w:spacing w:val="-4"/>
          <w:sz w:val="30"/>
          <w:szCs w:val="30"/>
          <w:lang w:eastAsia="ru-RU"/>
        </w:rPr>
        <w:t xml:space="preserve">контроль и </w:t>
      </w:r>
      <w:r w:rsidR="00827626" w:rsidRPr="00942AF7">
        <w:rPr>
          <w:rFonts w:ascii="Times New Roman" w:eastAsia="Times New Roman" w:hAnsi="Times New Roman" w:cs="Times New Roman"/>
          <w:spacing w:val="-4"/>
          <w:sz w:val="30"/>
          <w:szCs w:val="30"/>
          <w:lang w:eastAsia="ru-RU"/>
        </w:rPr>
        <w:t>соблюдение производственно-</w:t>
      </w:r>
      <w:r w:rsidR="00FA754C" w:rsidRPr="00942AF7">
        <w:rPr>
          <w:rFonts w:ascii="Times New Roman" w:eastAsia="Times New Roman" w:hAnsi="Times New Roman" w:cs="Times New Roman"/>
          <w:spacing w:val="-4"/>
          <w:sz w:val="30"/>
          <w:szCs w:val="30"/>
          <w:lang w:eastAsia="ru-RU"/>
        </w:rPr>
        <w:t>технологической</w:t>
      </w:r>
      <w:r w:rsidR="00827626" w:rsidRPr="00942AF7">
        <w:rPr>
          <w:rFonts w:ascii="Times New Roman" w:eastAsia="Times New Roman" w:hAnsi="Times New Roman" w:cs="Times New Roman"/>
          <w:spacing w:val="-4"/>
          <w:sz w:val="30"/>
          <w:szCs w:val="30"/>
          <w:lang w:eastAsia="ru-RU"/>
        </w:rPr>
        <w:t xml:space="preserve">, </w:t>
      </w:r>
      <w:r w:rsidRPr="00942AF7">
        <w:rPr>
          <w:rFonts w:ascii="Times New Roman" w:eastAsia="Times New Roman" w:hAnsi="Times New Roman" w:cs="Times New Roman"/>
          <w:spacing w:val="-4"/>
          <w:sz w:val="30"/>
          <w:szCs w:val="30"/>
          <w:lang w:eastAsia="ru-RU"/>
        </w:rPr>
        <w:t>исполнительской и трудовой дисциплины;</w:t>
      </w:r>
    </w:p>
    <w:p w14:paraId="676F88A1" w14:textId="77777777" w:rsidR="00A13650" w:rsidRPr="00942AF7" w:rsidRDefault="00A13650" w:rsidP="00A13650">
      <w:pPr>
        <w:spacing w:after="0" w:line="240" w:lineRule="auto"/>
        <w:ind w:firstLine="709"/>
        <w:jc w:val="both"/>
        <w:rPr>
          <w:rFonts w:ascii="Times New Roman" w:eastAsia="Times New Roman" w:hAnsi="Times New Roman" w:cs="Times New Roman"/>
          <w:spacing w:val="-4"/>
          <w:sz w:val="30"/>
          <w:szCs w:val="30"/>
          <w:lang w:eastAsia="ru-RU"/>
        </w:rPr>
      </w:pPr>
      <w:r w:rsidRPr="00942AF7">
        <w:rPr>
          <w:rFonts w:ascii="Times New Roman" w:eastAsia="Times New Roman" w:hAnsi="Times New Roman" w:cs="Times New Roman"/>
          <w:spacing w:val="-4"/>
          <w:sz w:val="30"/>
          <w:szCs w:val="30"/>
          <w:lang w:eastAsia="ru-RU"/>
        </w:rPr>
        <w:t>обеспечение соблюдения требований по охране труда;</w:t>
      </w:r>
    </w:p>
    <w:p w14:paraId="3CD97728" w14:textId="77777777" w:rsidR="00A13650" w:rsidRPr="00942AF7" w:rsidRDefault="00A13650" w:rsidP="00A13650">
      <w:pPr>
        <w:spacing w:after="0" w:line="240" w:lineRule="auto"/>
        <w:ind w:firstLine="709"/>
        <w:jc w:val="both"/>
        <w:rPr>
          <w:rFonts w:ascii="Times New Roman" w:eastAsia="Times New Roman" w:hAnsi="Times New Roman" w:cs="Times New Roman"/>
          <w:spacing w:val="-4"/>
          <w:sz w:val="30"/>
          <w:szCs w:val="30"/>
          <w:lang w:eastAsia="ru-RU"/>
        </w:rPr>
      </w:pPr>
      <w:r w:rsidRPr="00942AF7">
        <w:rPr>
          <w:rFonts w:ascii="Times New Roman" w:eastAsia="Times New Roman" w:hAnsi="Times New Roman" w:cs="Times New Roman"/>
          <w:spacing w:val="-4"/>
          <w:sz w:val="30"/>
          <w:szCs w:val="30"/>
          <w:lang w:eastAsia="ru-RU"/>
        </w:rPr>
        <w:t>организация работы солистов, коллективов художественного творчества;</w:t>
      </w:r>
    </w:p>
    <w:p w14:paraId="7DBD1E3B" w14:textId="77777777" w:rsidR="00A13650" w:rsidRPr="00942AF7" w:rsidRDefault="00A13650" w:rsidP="00A13650">
      <w:pPr>
        <w:spacing w:after="0" w:line="240" w:lineRule="auto"/>
        <w:ind w:firstLine="709"/>
        <w:jc w:val="both"/>
        <w:rPr>
          <w:rFonts w:ascii="Times New Roman" w:eastAsia="Times New Roman" w:hAnsi="Times New Roman" w:cs="Times New Roman"/>
          <w:spacing w:val="-4"/>
          <w:sz w:val="30"/>
          <w:szCs w:val="30"/>
          <w:lang w:eastAsia="ru-RU"/>
        </w:rPr>
      </w:pPr>
      <w:r w:rsidRPr="00942AF7">
        <w:rPr>
          <w:rFonts w:ascii="Times New Roman" w:eastAsia="Times New Roman" w:hAnsi="Times New Roman" w:cs="Times New Roman"/>
          <w:spacing w:val="-4"/>
          <w:sz w:val="30"/>
          <w:szCs w:val="30"/>
          <w:lang w:eastAsia="ru-RU"/>
        </w:rPr>
        <w:t xml:space="preserve">организация репетиционной работы; </w:t>
      </w:r>
    </w:p>
    <w:p w14:paraId="5B3DC26E" w14:textId="77777777" w:rsidR="00A13650" w:rsidRPr="00942AF7" w:rsidRDefault="00A13650" w:rsidP="00A13650">
      <w:pPr>
        <w:spacing w:after="0" w:line="240" w:lineRule="auto"/>
        <w:ind w:firstLine="709"/>
        <w:jc w:val="both"/>
        <w:rPr>
          <w:rFonts w:ascii="Times New Roman" w:eastAsia="Times New Roman" w:hAnsi="Times New Roman" w:cs="Times New Roman"/>
          <w:spacing w:val="-4"/>
          <w:sz w:val="30"/>
          <w:szCs w:val="30"/>
          <w:lang w:eastAsia="ru-RU"/>
        </w:rPr>
      </w:pPr>
      <w:r w:rsidRPr="00942AF7">
        <w:rPr>
          <w:rFonts w:ascii="Times New Roman" w:eastAsia="Times New Roman" w:hAnsi="Times New Roman" w:cs="Times New Roman"/>
          <w:spacing w:val="-4"/>
          <w:sz w:val="30"/>
          <w:szCs w:val="30"/>
          <w:lang w:eastAsia="ru-RU"/>
        </w:rPr>
        <w:t>участие в подготовке и проведении образовательных и творческих проектов;</w:t>
      </w:r>
    </w:p>
    <w:p w14:paraId="6B58DFAF" w14:textId="77777777" w:rsidR="00A13650" w:rsidRPr="00942AF7" w:rsidRDefault="00A13650" w:rsidP="00A13650">
      <w:pPr>
        <w:spacing w:line="240" w:lineRule="auto"/>
        <w:ind w:firstLine="708"/>
        <w:jc w:val="both"/>
        <w:rPr>
          <w:rFonts w:ascii="Times New Roman" w:eastAsia="Calibri" w:hAnsi="Times New Roman" w:cs="Times New Roman"/>
          <w:sz w:val="30"/>
          <w:szCs w:val="30"/>
        </w:rPr>
      </w:pPr>
      <w:r w:rsidRPr="00942AF7">
        <w:rPr>
          <w:rFonts w:ascii="Times New Roman" w:eastAsia="Calibri" w:hAnsi="Times New Roman" w:cs="Times New Roman"/>
          <w:sz w:val="30"/>
          <w:szCs w:val="30"/>
        </w:rPr>
        <w:t xml:space="preserve">управление коллективами художественного творчества, </w:t>
      </w:r>
      <w:r w:rsidRPr="00942AF7">
        <w:rPr>
          <w:rFonts w:ascii="Times New Roman" w:eastAsia="Times New Roman" w:hAnsi="Times New Roman" w:cs="Times New Roman"/>
          <w:spacing w:val="-6"/>
          <w:sz w:val="30"/>
          <w:szCs w:val="30"/>
          <w:lang w:eastAsia="x-none"/>
        </w:rPr>
        <w:t>учреждениями культуры, учреждениями образования в сфере культуры</w:t>
      </w:r>
      <w:r w:rsidRPr="00942AF7">
        <w:rPr>
          <w:rFonts w:ascii="Times New Roman" w:eastAsia="Times New Roman" w:hAnsi="Times New Roman" w:cs="Times New Roman"/>
          <w:spacing w:val="-4"/>
          <w:sz w:val="30"/>
          <w:szCs w:val="30"/>
          <w:lang w:eastAsia="ru-RU"/>
        </w:rPr>
        <w:t>.</w:t>
      </w:r>
    </w:p>
    <w:p w14:paraId="258C59D7" w14:textId="77777777" w:rsidR="00ED768D" w:rsidRPr="00942AF7" w:rsidRDefault="00ED768D" w:rsidP="00ED768D">
      <w:pPr>
        <w:spacing w:after="0" w:line="240" w:lineRule="auto"/>
        <w:ind w:firstLine="709"/>
        <w:jc w:val="both"/>
        <w:rPr>
          <w:rFonts w:ascii="Times New Roman" w:eastAsia="Times New Roman" w:hAnsi="Times New Roman" w:cs="Times New Roman"/>
          <w:b/>
          <w:bCs/>
          <w:spacing w:val="-6"/>
          <w:sz w:val="30"/>
          <w:szCs w:val="30"/>
          <w:lang w:eastAsia="ru-RU"/>
        </w:rPr>
      </w:pPr>
    </w:p>
    <w:p w14:paraId="145F59E9" w14:textId="77777777" w:rsidR="00ED768D" w:rsidRPr="00942AF7" w:rsidRDefault="00ED768D" w:rsidP="00ED768D">
      <w:pPr>
        <w:shd w:val="clear" w:color="auto" w:fill="FFFFFF"/>
        <w:spacing w:after="0" w:line="240" w:lineRule="auto"/>
        <w:ind w:firstLine="450"/>
        <w:jc w:val="center"/>
        <w:rPr>
          <w:rFonts w:ascii="Times New Roman" w:eastAsia="Times New Roman" w:hAnsi="Times New Roman" w:cs="Times New Roman"/>
          <w:sz w:val="30"/>
          <w:szCs w:val="30"/>
          <w:lang w:eastAsia="ru-RU"/>
        </w:rPr>
      </w:pPr>
      <w:r w:rsidRPr="00942AF7">
        <w:rPr>
          <w:rFonts w:ascii="Times New Roman" w:eastAsia="Times New Roman" w:hAnsi="Times New Roman" w:cs="Times New Roman"/>
          <w:b/>
          <w:bCs/>
          <w:sz w:val="30"/>
          <w:szCs w:val="30"/>
          <w:lang w:eastAsia="ru-RU"/>
        </w:rPr>
        <w:t>ГЛАВА 4</w:t>
      </w:r>
    </w:p>
    <w:p w14:paraId="2908FA17" w14:textId="77777777" w:rsidR="00ED768D" w:rsidRPr="00942AF7" w:rsidRDefault="00ED768D" w:rsidP="00ED768D">
      <w:pPr>
        <w:shd w:val="clear" w:color="auto" w:fill="FFFFFF"/>
        <w:spacing w:after="0" w:line="240" w:lineRule="auto"/>
        <w:ind w:firstLine="448"/>
        <w:jc w:val="center"/>
        <w:rPr>
          <w:rFonts w:ascii="Times New Roman" w:eastAsia="Times New Roman" w:hAnsi="Times New Roman" w:cs="Times New Roman"/>
          <w:b/>
          <w:bCs/>
          <w:sz w:val="30"/>
          <w:szCs w:val="30"/>
          <w:lang w:eastAsia="ru-RU"/>
        </w:rPr>
      </w:pPr>
      <w:r w:rsidRPr="00942AF7">
        <w:rPr>
          <w:rFonts w:ascii="Times New Roman" w:eastAsia="Times New Roman" w:hAnsi="Times New Roman" w:cs="Times New Roman"/>
          <w:b/>
          <w:bCs/>
          <w:sz w:val="30"/>
          <w:szCs w:val="30"/>
          <w:lang w:eastAsia="ru-RU"/>
        </w:rPr>
        <w:t>ТРЕБОВАНИЯ К КОМПЕТЕНТНОСТИ СПЕЦИАЛИСТА</w:t>
      </w:r>
    </w:p>
    <w:p w14:paraId="586F11E8" w14:textId="77777777" w:rsidR="00ED768D" w:rsidRPr="00942AF7" w:rsidRDefault="00ED768D" w:rsidP="00ED768D">
      <w:pPr>
        <w:shd w:val="clear" w:color="auto" w:fill="FFFFFF"/>
        <w:spacing w:after="0" w:line="240" w:lineRule="auto"/>
        <w:ind w:firstLine="448"/>
        <w:jc w:val="center"/>
        <w:rPr>
          <w:rFonts w:ascii="Times New Roman" w:eastAsia="Times New Roman" w:hAnsi="Times New Roman" w:cs="Times New Roman"/>
          <w:sz w:val="30"/>
          <w:szCs w:val="30"/>
          <w:lang w:eastAsia="ru-RU"/>
        </w:rPr>
      </w:pPr>
    </w:p>
    <w:p w14:paraId="380ECB0C" w14:textId="7370EEDA" w:rsidR="00ED768D" w:rsidRPr="00C61B12" w:rsidRDefault="00ED768D" w:rsidP="00ED768D">
      <w:pPr>
        <w:widowControl w:val="0"/>
        <w:tabs>
          <w:tab w:val="left" w:pos="-142"/>
          <w:tab w:val="left" w:pos="720"/>
        </w:tabs>
        <w:spacing w:after="0" w:line="240" w:lineRule="auto"/>
        <w:ind w:firstLine="709"/>
        <w:jc w:val="both"/>
        <w:rPr>
          <w:rFonts w:ascii="Times New Roman" w:eastAsia="Times New Roman" w:hAnsi="Times New Roman" w:cs="Times New Roman"/>
          <w:spacing w:val="4"/>
          <w:sz w:val="30"/>
          <w:szCs w:val="30"/>
          <w:lang w:eastAsia="ru-RU"/>
        </w:rPr>
      </w:pPr>
      <w:r w:rsidRPr="00942AF7">
        <w:rPr>
          <w:rFonts w:ascii="Times New Roman" w:eastAsia="Times New Roman" w:hAnsi="Times New Roman" w:cs="Times New Roman"/>
          <w:spacing w:val="-6"/>
          <w:sz w:val="30"/>
          <w:szCs w:val="30"/>
          <w:lang w:eastAsia="ru-RU"/>
        </w:rPr>
        <w:t xml:space="preserve">15. Специалист, освоивший содержание образовательной программы высшего образования </w:t>
      </w:r>
      <w:r w:rsidRPr="00942AF7">
        <w:rPr>
          <w:rFonts w:ascii="Times New Roman" w:eastAsia="Times New Roman" w:hAnsi="Times New Roman" w:cs="Times New Roman"/>
          <w:spacing w:val="-6"/>
          <w:sz w:val="30"/>
          <w:szCs w:val="30"/>
          <w:lang w:val="en-US" w:eastAsia="ru-RU"/>
        </w:rPr>
        <w:t>I</w:t>
      </w:r>
      <w:r w:rsidRPr="00942AF7">
        <w:rPr>
          <w:rFonts w:ascii="Times New Roman" w:eastAsia="Times New Roman" w:hAnsi="Times New Roman" w:cs="Times New Roman"/>
          <w:spacing w:val="-6"/>
          <w:sz w:val="30"/>
          <w:szCs w:val="30"/>
          <w:lang w:eastAsia="ru-RU"/>
        </w:rPr>
        <w:t xml:space="preserve"> ступени по специальности 1-16 01 10 </w:t>
      </w:r>
      <w:r w:rsidRPr="00C61B12">
        <w:rPr>
          <w:rFonts w:ascii="Times New Roman" w:eastAsia="Times New Roman" w:hAnsi="Times New Roman" w:cs="Times New Roman"/>
          <w:spacing w:val="-6"/>
          <w:sz w:val="30"/>
          <w:szCs w:val="30"/>
          <w:lang w:eastAsia="ru-RU"/>
        </w:rPr>
        <w:t>«</w:t>
      </w:r>
      <w:r w:rsidRPr="00C61B12">
        <w:rPr>
          <w:rFonts w:ascii="Times New Roman" w:eastAsia="Times New Roman" w:hAnsi="Times New Roman" w:cs="Times New Roman"/>
          <w:spacing w:val="-6"/>
          <w:sz w:val="30"/>
          <w:szCs w:val="30"/>
          <w:lang w:val="be-BY" w:eastAsia="ru-RU"/>
        </w:rPr>
        <w:t>Пение</w:t>
      </w:r>
      <w:r w:rsidRPr="00C61B12">
        <w:rPr>
          <w:rFonts w:ascii="Times New Roman" w:eastAsia="Times New Roman" w:hAnsi="Times New Roman" w:cs="Times New Roman"/>
          <w:spacing w:val="-6"/>
          <w:sz w:val="30"/>
          <w:szCs w:val="30"/>
          <w:lang w:eastAsia="ru-RU"/>
        </w:rPr>
        <w:t xml:space="preserve"> (по направлениям)»,</w:t>
      </w:r>
      <w:r w:rsidRPr="00C61B12">
        <w:rPr>
          <w:rFonts w:ascii="Times New Roman" w:eastAsia="Times New Roman" w:hAnsi="Times New Roman" w:cs="Times New Roman"/>
          <w:sz w:val="30"/>
          <w:szCs w:val="30"/>
          <w:lang w:eastAsia="ru-RU"/>
        </w:rPr>
        <w:t xml:space="preserve"> должен обладать универсальными, базовыми </w:t>
      </w:r>
      <w:r w:rsidRPr="00C61B12">
        <w:rPr>
          <w:rFonts w:ascii="Times New Roman" w:eastAsia="Times New Roman" w:hAnsi="Times New Roman" w:cs="Times New Roman"/>
          <w:spacing w:val="4"/>
          <w:sz w:val="30"/>
          <w:szCs w:val="30"/>
          <w:lang w:eastAsia="ru-RU"/>
        </w:rPr>
        <w:t>профессиональными и специализированными компетенциями.</w:t>
      </w:r>
    </w:p>
    <w:p w14:paraId="2A905611" w14:textId="77777777" w:rsidR="00ED768D" w:rsidRPr="00C61B12" w:rsidRDefault="00ED768D" w:rsidP="00ED768D">
      <w:pPr>
        <w:widowControl w:val="0"/>
        <w:tabs>
          <w:tab w:val="left" w:pos="-142"/>
          <w:tab w:val="left" w:pos="720"/>
        </w:tabs>
        <w:spacing w:after="0" w:line="240" w:lineRule="auto"/>
        <w:ind w:firstLine="709"/>
        <w:jc w:val="both"/>
        <w:rPr>
          <w:rFonts w:ascii="Times New Roman" w:eastAsia="Times New Roman" w:hAnsi="Times New Roman" w:cs="Times New Roman"/>
          <w:spacing w:val="4"/>
          <w:sz w:val="30"/>
          <w:szCs w:val="30"/>
          <w:lang w:eastAsia="ru-RU"/>
        </w:rPr>
      </w:pPr>
      <w:r w:rsidRPr="00C61B12">
        <w:rPr>
          <w:rFonts w:ascii="Times New Roman" w:eastAsia="Times New Roman" w:hAnsi="Times New Roman" w:cs="Times New Roman"/>
          <w:sz w:val="30"/>
          <w:szCs w:val="30"/>
          <w:lang w:eastAsia="ru-RU"/>
        </w:rPr>
        <w:t xml:space="preserve">Универсальные, базовые профессиональные и специализированные компетенции устанавливаются с учетом </w:t>
      </w:r>
      <w:r w:rsidRPr="00C61B12">
        <w:rPr>
          <w:rFonts w:ascii="Times New Roman" w:eastAsia="Times New Roman" w:hAnsi="Times New Roman" w:cs="Times New Roman"/>
          <w:spacing w:val="-4"/>
          <w:sz w:val="30"/>
          <w:szCs w:val="30"/>
          <w:lang w:eastAsia="be-BY"/>
        </w:rPr>
        <w:t>Национальной рамки квалификаций высшего образования Республики Беларусь</w:t>
      </w:r>
      <w:r w:rsidRPr="00C61B12">
        <w:rPr>
          <w:rFonts w:ascii="Times New Roman" w:eastAsia="Times New Roman" w:hAnsi="Times New Roman" w:cs="Times New Roman"/>
          <w:bCs/>
          <w:sz w:val="30"/>
          <w:szCs w:val="30"/>
          <w:lang w:eastAsia="be-BY"/>
        </w:rPr>
        <w:t>.</w:t>
      </w:r>
    </w:p>
    <w:p w14:paraId="7E428152" w14:textId="77777777" w:rsidR="00ED768D" w:rsidRPr="00C61B12" w:rsidRDefault="00ED768D" w:rsidP="00ED768D">
      <w:pPr>
        <w:widowControl w:val="0"/>
        <w:tabs>
          <w:tab w:val="left" w:pos="0"/>
        </w:tabs>
        <w:spacing w:after="0" w:line="240" w:lineRule="auto"/>
        <w:ind w:firstLine="709"/>
        <w:jc w:val="both"/>
        <w:rPr>
          <w:rFonts w:ascii="Times New Roman" w:eastAsia="Times New Roman" w:hAnsi="Times New Roman" w:cs="Times New Roman"/>
          <w:sz w:val="30"/>
          <w:szCs w:val="30"/>
          <w:lang w:eastAsia="ru-RU"/>
        </w:rPr>
      </w:pPr>
      <w:r w:rsidRPr="00C61B12">
        <w:rPr>
          <w:rFonts w:ascii="Times New Roman" w:eastAsia="Times New Roman" w:hAnsi="Times New Roman" w:cs="Times New Roman"/>
          <w:sz w:val="30"/>
          <w:szCs w:val="30"/>
          <w:lang w:eastAsia="ru-RU"/>
        </w:rPr>
        <w:t xml:space="preserve">16. Специалист, освоивший содержание образовательной программы высшего образования </w:t>
      </w:r>
      <w:r w:rsidRPr="00C61B12">
        <w:rPr>
          <w:rFonts w:ascii="Times New Roman" w:eastAsia="Times New Roman" w:hAnsi="Times New Roman" w:cs="Times New Roman"/>
          <w:sz w:val="30"/>
          <w:szCs w:val="30"/>
          <w:lang w:val="en-US" w:eastAsia="ru-RU"/>
        </w:rPr>
        <w:t>I</w:t>
      </w:r>
      <w:r w:rsidRPr="00C61B12">
        <w:rPr>
          <w:rFonts w:ascii="Times New Roman" w:eastAsia="Times New Roman" w:hAnsi="Times New Roman" w:cs="Times New Roman"/>
          <w:sz w:val="30"/>
          <w:szCs w:val="30"/>
          <w:lang w:eastAsia="ru-RU"/>
        </w:rPr>
        <w:t xml:space="preserve"> ступени, должен обладать следующими универсальными компетенциями (далее – УК):</w:t>
      </w:r>
    </w:p>
    <w:p w14:paraId="58681B00" w14:textId="77777777" w:rsidR="00ED768D" w:rsidRPr="00C61B12" w:rsidRDefault="00ED768D" w:rsidP="00ED768D">
      <w:pPr>
        <w:spacing w:after="0" w:line="240" w:lineRule="auto"/>
        <w:ind w:firstLine="709"/>
        <w:jc w:val="both"/>
        <w:rPr>
          <w:rFonts w:ascii="Times New Roman" w:eastAsia="Times New Roman" w:hAnsi="Times New Roman" w:cs="Times New Roman"/>
          <w:spacing w:val="-6"/>
          <w:sz w:val="30"/>
          <w:szCs w:val="30"/>
          <w:lang w:eastAsia="ru-RU"/>
        </w:rPr>
      </w:pPr>
      <w:r w:rsidRPr="00C61B12">
        <w:rPr>
          <w:rFonts w:ascii="Times New Roman" w:eastAsia="Times New Roman" w:hAnsi="Times New Roman" w:cs="Times New Roman"/>
          <w:spacing w:val="-6"/>
          <w:sz w:val="30"/>
          <w:szCs w:val="30"/>
          <w:lang w:eastAsia="ru-RU"/>
        </w:rPr>
        <w:t>УК-1. Владеть основами исследовательской</w:t>
      </w:r>
      <w:r w:rsidRPr="00ED768D">
        <w:rPr>
          <w:rFonts w:ascii="Times New Roman" w:eastAsia="Times New Roman" w:hAnsi="Times New Roman" w:cs="Times New Roman"/>
          <w:spacing w:val="-6"/>
          <w:sz w:val="30"/>
          <w:szCs w:val="30"/>
          <w:lang w:eastAsia="ru-RU"/>
        </w:rPr>
        <w:t xml:space="preserve"> деятельности, осуществлять </w:t>
      </w:r>
      <w:r w:rsidRPr="00C61B12">
        <w:rPr>
          <w:rFonts w:ascii="Times New Roman" w:eastAsia="Times New Roman" w:hAnsi="Times New Roman" w:cs="Times New Roman"/>
          <w:spacing w:val="-6"/>
          <w:sz w:val="30"/>
          <w:szCs w:val="30"/>
          <w:lang w:eastAsia="ru-RU"/>
        </w:rPr>
        <w:t>поиск, анализ и синтез информации;</w:t>
      </w:r>
    </w:p>
    <w:p w14:paraId="2CE0C4B7" w14:textId="77777777" w:rsidR="00ED768D" w:rsidRPr="00C61B12" w:rsidRDefault="00ED768D" w:rsidP="00ED768D">
      <w:pPr>
        <w:spacing w:after="0" w:line="240" w:lineRule="auto"/>
        <w:ind w:firstLine="709"/>
        <w:jc w:val="both"/>
        <w:rPr>
          <w:rFonts w:ascii="Times New Roman" w:eastAsia="Times New Roman" w:hAnsi="Times New Roman" w:cs="Times New Roman"/>
          <w:spacing w:val="-6"/>
          <w:sz w:val="30"/>
          <w:szCs w:val="30"/>
          <w:lang w:eastAsia="ru-RU"/>
        </w:rPr>
      </w:pPr>
      <w:r w:rsidRPr="00C61B12">
        <w:rPr>
          <w:rFonts w:ascii="Times New Roman" w:eastAsia="Times New Roman" w:hAnsi="Times New Roman" w:cs="Times New Roman"/>
          <w:spacing w:val="-6"/>
          <w:sz w:val="30"/>
          <w:szCs w:val="30"/>
          <w:lang w:eastAsia="ru-RU"/>
        </w:rPr>
        <w:t>УК-2. Решать стандартные задачи профессиональной деятельности на основе применения информационно-коммуникационных технологий;</w:t>
      </w:r>
    </w:p>
    <w:p w14:paraId="45E761AB" w14:textId="77777777" w:rsidR="00ED768D" w:rsidRPr="00C61B12" w:rsidRDefault="00ED768D" w:rsidP="00ED768D">
      <w:pPr>
        <w:spacing w:after="0" w:line="240" w:lineRule="auto"/>
        <w:ind w:firstLine="709"/>
        <w:jc w:val="both"/>
        <w:rPr>
          <w:rFonts w:ascii="Times New Roman" w:eastAsia="Times New Roman" w:hAnsi="Times New Roman" w:cs="Times New Roman"/>
          <w:spacing w:val="-8"/>
          <w:sz w:val="30"/>
          <w:szCs w:val="30"/>
          <w:lang w:eastAsia="ru-RU"/>
        </w:rPr>
      </w:pPr>
      <w:r w:rsidRPr="00C61B12">
        <w:rPr>
          <w:rFonts w:ascii="Times New Roman" w:eastAsia="Times New Roman" w:hAnsi="Times New Roman" w:cs="Times New Roman"/>
          <w:spacing w:val="-6"/>
          <w:sz w:val="30"/>
          <w:szCs w:val="30"/>
          <w:lang w:eastAsia="ru-RU"/>
        </w:rPr>
        <w:t xml:space="preserve">УК-3. Осуществлять коммуникации на белорусском и иностранном </w:t>
      </w:r>
      <w:r w:rsidRPr="00C61B12">
        <w:rPr>
          <w:rFonts w:ascii="Times New Roman" w:eastAsia="Times New Roman" w:hAnsi="Times New Roman" w:cs="Times New Roman"/>
          <w:spacing w:val="-8"/>
          <w:sz w:val="30"/>
          <w:szCs w:val="30"/>
          <w:lang w:eastAsia="ru-RU"/>
        </w:rPr>
        <w:t>языках для решения задач межличностного и межкультурного взаимодействия;</w:t>
      </w:r>
    </w:p>
    <w:p w14:paraId="589AB802" w14:textId="77777777" w:rsidR="00ED768D" w:rsidRPr="00C61B12" w:rsidRDefault="00ED768D" w:rsidP="00ED768D">
      <w:pPr>
        <w:spacing w:after="0" w:line="240" w:lineRule="auto"/>
        <w:ind w:firstLine="709"/>
        <w:jc w:val="both"/>
        <w:rPr>
          <w:rFonts w:ascii="Times New Roman" w:eastAsia="Times New Roman" w:hAnsi="Times New Roman" w:cs="Times New Roman"/>
          <w:spacing w:val="-6"/>
          <w:sz w:val="30"/>
          <w:szCs w:val="30"/>
          <w:lang w:eastAsia="ru-RU"/>
        </w:rPr>
      </w:pPr>
      <w:r w:rsidRPr="00C61B12">
        <w:rPr>
          <w:rFonts w:ascii="Times New Roman" w:eastAsia="Times New Roman" w:hAnsi="Times New Roman" w:cs="Times New Roman"/>
          <w:spacing w:val="-6"/>
          <w:sz w:val="30"/>
          <w:szCs w:val="30"/>
          <w:lang w:eastAsia="ru-RU"/>
        </w:rPr>
        <w:t>УК-4. Работать в команде, толерантно воспринимать социальные, этнические, конфессиональные, культурные и иные различия;</w:t>
      </w:r>
    </w:p>
    <w:p w14:paraId="42920B3B" w14:textId="77777777" w:rsidR="00ED768D" w:rsidRPr="00C61B12" w:rsidRDefault="00ED768D" w:rsidP="00ED768D">
      <w:pPr>
        <w:spacing w:after="0" w:line="240" w:lineRule="auto"/>
        <w:ind w:firstLine="709"/>
        <w:jc w:val="both"/>
        <w:rPr>
          <w:rFonts w:ascii="Times New Roman" w:eastAsia="Times New Roman" w:hAnsi="Times New Roman" w:cs="Times New Roman"/>
          <w:spacing w:val="-6"/>
          <w:sz w:val="30"/>
          <w:szCs w:val="30"/>
          <w:lang w:eastAsia="ru-RU"/>
        </w:rPr>
      </w:pPr>
      <w:r w:rsidRPr="00C61B12">
        <w:rPr>
          <w:rFonts w:ascii="Times New Roman" w:eastAsia="Times New Roman" w:hAnsi="Times New Roman" w:cs="Times New Roman"/>
          <w:spacing w:val="-6"/>
          <w:sz w:val="30"/>
          <w:szCs w:val="30"/>
          <w:lang w:eastAsia="ru-RU"/>
        </w:rPr>
        <w:t>УК-5. Быть способным к саморазвитию и совершенствованию в профессиональной деятельности, работать самостоятельно, понимать место и роль своей профессии в современном социокультурном пространстве;</w:t>
      </w:r>
    </w:p>
    <w:p w14:paraId="77C59C7D" w14:textId="77777777" w:rsidR="00ED768D" w:rsidRPr="00C61B12" w:rsidRDefault="00ED768D" w:rsidP="00ED768D">
      <w:pPr>
        <w:spacing w:after="0" w:line="240" w:lineRule="auto"/>
        <w:ind w:firstLine="709"/>
        <w:jc w:val="both"/>
        <w:rPr>
          <w:rFonts w:ascii="Times New Roman" w:eastAsia="Times New Roman" w:hAnsi="Times New Roman" w:cs="Times New Roman"/>
          <w:spacing w:val="-6"/>
          <w:sz w:val="30"/>
          <w:szCs w:val="30"/>
          <w:lang w:eastAsia="ru-RU"/>
        </w:rPr>
      </w:pPr>
      <w:r w:rsidRPr="00C61B12">
        <w:rPr>
          <w:rFonts w:ascii="Times New Roman" w:eastAsia="Times New Roman" w:hAnsi="Times New Roman" w:cs="Times New Roman"/>
          <w:spacing w:val="-6"/>
          <w:sz w:val="30"/>
          <w:szCs w:val="30"/>
          <w:lang w:eastAsia="ru-RU"/>
        </w:rPr>
        <w:t>УК-6. Проявлять инициативу и адаптироваться к изменениям в профессиональной деятельности;</w:t>
      </w:r>
    </w:p>
    <w:p w14:paraId="7311613E" w14:textId="77777777" w:rsidR="00ED768D" w:rsidRPr="00C61B12" w:rsidRDefault="00ED768D" w:rsidP="00ED768D">
      <w:pPr>
        <w:spacing w:after="0" w:line="240" w:lineRule="auto"/>
        <w:ind w:firstLine="709"/>
        <w:jc w:val="both"/>
        <w:rPr>
          <w:rFonts w:ascii="Times New Roman" w:eastAsia="Times New Roman" w:hAnsi="Times New Roman" w:cs="Times New Roman"/>
          <w:spacing w:val="-6"/>
          <w:sz w:val="30"/>
          <w:szCs w:val="30"/>
          <w:lang w:eastAsia="ru-RU"/>
        </w:rPr>
      </w:pPr>
      <w:r w:rsidRPr="00C61B12">
        <w:rPr>
          <w:rFonts w:ascii="Times New Roman" w:eastAsia="Times New Roman" w:hAnsi="Times New Roman" w:cs="Times New Roman"/>
          <w:spacing w:val="-6"/>
          <w:sz w:val="30"/>
          <w:szCs w:val="30"/>
          <w:lang w:eastAsia="ru-RU"/>
        </w:rPr>
        <w:t>УК-7. Обладать гуманистическим мировоззрением, качествами гражданственности и патриотизма;</w:t>
      </w:r>
    </w:p>
    <w:p w14:paraId="7CCC6ED9" w14:textId="77777777" w:rsidR="00ED768D" w:rsidRPr="00C61B12" w:rsidRDefault="00ED768D" w:rsidP="00ED768D">
      <w:pPr>
        <w:spacing w:after="0" w:line="240" w:lineRule="auto"/>
        <w:ind w:firstLine="709"/>
        <w:jc w:val="both"/>
        <w:rPr>
          <w:rFonts w:ascii="Times New Roman" w:eastAsia="Times New Roman" w:hAnsi="Times New Roman" w:cs="Times New Roman"/>
          <w:spacing w:val="-6"/>
          <w:sz w:val="30"/>
          <w:szCs w:val="30"/>
          <w:lang w:eastAsia="ru-RU"/>
        </w:rPr>
      </w:pPr>
      <w:r w:rsidRPr="00C61B12">
        <w:rPr>
          <w:rFonts w:ascii="Times New Roman" w:eastAsia="Times New Roman" w:hAnsi="Times New Roman" w:cs="Times New Roman"/>
          <w:spacing w:val="-6"/>
          <w:sz w:val="30"/>
          <w:szCs w:val="30"/>
          <w:lang w:eastAsia="ru-RU"/>
        </w:rPr>
        <w:t>УК-8. Обладать современной культурой мышления, использовать основы философских знаний в профессиональной деятельности;</w:t>
      </w:r>
    </w:p>
    <w:p w14:paraId="49C56741" w14:textId="77777777" w:rsidR="00ED768D" w:rsidRPr="00ED768D" w:rsidRDefault="00ED768D" w:rsidP="00ED768D">
      <w:pPr>
        <w:spacing w:after="0" w:line="240" w:lineRule="auto"/>
        <w:ind w:firstLine="709"/>
        <w:jc w:val="both"/>
        <w:rPr>
          <w:rFonts w:ascii="Times New Roman" w:eastAsia="Times New Roman" w:hAnsi="Times New Roman" w:cs="Times New Roman"/>
          <w:spacing w:val="-6"/>
          <w:sz w:val="30"/>
          <w:szCs w:val="30"/>
          <w:lang w:eastAsia="ru-RU"/>
        </w:rPr>
      </w:pPr>
      <w:r w:rsidRPr="00C61B12">
        <w:rPr>
          <w:rFonts w:ascii="Times New Roman" w:eastAsia="Times New Roman" w:hAnsi="Times New Roman" w:cs="Times New Roman"/>
          <w:spacing w:val="-6"/>
          <w:sz w:val="30"/>
          <w:szCs w:val="30"/>
          <w:lang w:eastAsia="ru-RU"/>
        </w:rPr>
        <w:t>УК-9. Выявлять факторы и механизмы исторического развития, определять общественное з</w:t>
      </w:r>
      <w:r w:rsidRPr="00ED768D">
        <w:rPr>
          <w:rFonts w:ascii="Times New Roman" w:eastAsia="Times New Roman" w:hAnsi="Times New Roman" w:cs="Times New Roman"/>
          <w:spacing w:val="-6"/>
          <w:sz w:val="30"/>
          <w:szCs w:val="30"/>
          <w:lang w:eastAsia="ru-RU"/>
        </w:rPr>
        <w:t>начение исторических событий;</w:t>
      </w:r>
    </w:p>
    <w:p w14:paraId="3516FC29" w14:textId="77777777" w:rsidR="00ED768D" w:rsidRPr="00C61B12" w:rsidRDefault="00ED768D" w:rsidP="00ED768D">
      <w:pPr>
        <w:spacing w:after="0" w:line="240" w:lineRule="auto"/>
        <w:ind w:firstLine="709"/>
        <w:jc w:val="both"/>
        <w:rPr>
          <w:rFonts w:ascii="Times New Roman" w:eastAsia="Times New Roman" w:hAnsi="Times New Roman" w:cs="Times New Roman"/>
          <w:color w:val="000000"/>
          <w:spacing w:val="-6"/>
          <w:sz w:val="30"/>
          <w:szCs w:val="30"/>
          <w:lang w:eastAsia="ru-RU"/>
        </w:rPr>
      </w:pPr>
      <w:r w:rsidRPr="00C61B12">
        <w:rPr>
          <w:rFonts w:ascii="Times New Roman" w:eastAsia="Times New Roman" w:hAnsi="Times New Roman" w:cs="Times New Roman"/>
          <w:spacing w:val="-6"/>
          <w:sz w:val="30"/>
          <w:szCs w:val="30"/>
          <w:lang w:eastAsia="ru-RU"/>
        </w:rPr>
        <w:t>УК-10. </w:t>
      </w:r>
      <w:r w:rsidRPr="00C61B12">
        <w:rPr>
          <w:rFonts w:ascii="Times New Roman" w:eastAsia="Times New Roman" w:hAnsi="Times New Roman" w:cs="Times New Roman"/>
          <w:color w:val="000000"/>
          <w:spacing w:val="-8"/>
          <w:sz w:val="30"/>
          <w:szCs w:val="30"/>
          <w:lang w:eastAsia="ru-RU"/>
        </w:rPr>
        <w:t>Анализировать социально-значимые явления, события и процессы, использовать социологическую и экономическую информацию в профессиональной деятельности;</w:t>
      </w:r>
    </w:p>
    <w:p w14:paraId="4DD478AD" w14:textId="77777777" w:rsidR="00ED768D" w:rsidRPr="00C61B12" w:rsidRDefault="00ED768D" w:rsidP="00ED768D">
      <w:pPr>
        <w:spacing w:after="0" w:line="240" w:lineRule="auto"/>
        <w:ind w:firstLine="709"/>
        <w:jc w:val="both"/>
        <w:rPr>
          <w:rFonts w:ascii="Times New Roman" w:eastAsia="Times New Roman" w:hAnsi="Times New Roman" w:cs="Times New Roman"/>
          <w:color w:val="000000"/>
          <w:spacing w:val="-6"/>
          <w:sz w:val="30"/>
          <w:szCs w:val="30"/>
          <w:lang w:eastAsia="ru-RU"/>
        </w:rPr>
      </w:pPr>
      <w:r w:rsidRPr="00C61B12">
        <w:rPr>
          <w:rFonts w:ascii="Times New Roman" w:eastAsia="Times New Roman" w:hAnsi="Times New Roman" w:cs="Times New Roman"/>
          <w:spacing w:val="-6"/>
          <w:sz w:val="30"/>
          <w:szCs w:val="30"/>
          <w:lang w:eastAsia="ru-RU"/>
        </w:rPr>
        <w:t>УК-11. Воплощать культурно-просветительские идеи через профессиональную деятельность;</w:t>
      </w:r>
    </w:p>
    <w:p w14:paraId="6B265F22" w14:textId="77777777" w:rsidR="00ED768D" w:rsidRPr="00C61B12" w:rsidRDefault="00ED768D" w:rsidP="00ED768D">
      <w:pPr>
        <w:spacing w:after="0" w:line="240" w:lineRule="auto"/>
        <w:ind w:firstLine="709"/>
        <w:jc w:val="both"/>
        <w:rPr>
          <w:rFonts w:ascii="Times New Roman" w:eastAsia="Times New Roman" w:hAnsi="Times New Roman" w:cs="Times New Roman"/>
          <w:spacing w:val="-6"/>
          <w:sz w:val="30"/>
          <w:szCs w:val="30"/>
          <w:lang w:eastAsia="ru-RU"/>
        </w:rPr>
      </w:pPr>
      <w:r w:rsidRPr="00C61B12">
        <w:rPr>
          <w:rFonts w:ascii="Times New Roman" w:eastAsia="Times New Roman" w:hAnsi="Times New Roman" w:cs="Times New Roman"/>
          <w:spacing w:val="-6"/>
          <w:sz w:val="30"/>
          <w:szCs w:val="30"/>
          <w:lang w:eastAsia="ru-RU"/>
        </w:rPr>
        <w:t>УК-12. Поддерживать необходимый уровень физической активности, в том числе для профилактики заболеваний, связанных с профессиональной деятельностью музыканта, психического благополучия, развития и совершенствования качеств и свойств личности.</w:t>
      </w:r>
    </w:p>
    <w:p w14:paraId="3A1C96D6" w14:textId="77777777" w:rsidR="00ED768D" w:rsidRPr="00C61B12" w:rsidRDefault="00ED768D" w:rsidP="00ED768D">
      <w:pPr>
        <w:widowControl w:val="0"/>
        <w:tabs>
          <w:tab w:val="left" w:pos="0"/>
          <w:tab w:val="left" w:pos="720"/>
        </w:tabs>
        <w:spacing w:after="0" w:line="240" w:lineRule="auto"/>
        <w:ind w:firstLine="709"/>
        <w:jc w:val="both"/>
        <w:rPr>
          <w:rFonts w:ascii="Times New Roman" w:eastAsia="Times New Roman" w:hAnsi="Times New Roman" w:cs="Times New Roman"/>
          <w:sz w:val="30"/>
          <w:szCs w:val="30"/>
          <w:lang w:eastAsia="ru-RU"/>
        </w:rPr>
      </w:pPr>
      <w:r w:rsidRPr="00C61B12">
        <w:rPr>
          <w:rFonts w:ascii="Times New Roman" w:eastAsia="Times New Roman" w:hAnsi="Times New Roman" w:cs="Times New Roman"/>
          <w:sz w:val="30"/>
          <w:szCs w:val="30"/>
          <w:lang w:eastAsia="ru-RU"/>
        </w:rPr>
        <w:t xml:space="preserve">17. Специалист, освоивший содержание образовательной программы высшего образования </w:t>
      </w:r>
      <w:r w:rsidRPr="00C61B12">
        <w:rPr>
          <w:rFonts w:ascii="Times New Roman" w:eastAsia="Times New Roman" w:hAnsi="Times New Roman" w:cs="Times New Roman"/>
          <w:sz w:val="30"/>
          <w:szCs w:val="30"/>
          <w:lang w:val="en-US" w:eastAsia="ru-RU"/>
        </w:rPr>
        <w:t>I</w:t>
      </w:r>
      <w:r w:rsidRPr="00C61B12">
        <w:rPr>
          <w:rFonts w:ascii="Times New Roman" w:eastAsia="Times New Roman" w:hAnsi="Times New Roman" w:cs="Times New Roman"/>
          <w:sz w:val="30"/>
          <w:szCs w:val="30"/>
          <w:lang w:eastAsia="ru-RU"/>
        </w:rPr>
        <w:t xml:space="preserve"> ступени, </w:t>
      </w:r>
      <w:r w:rsidRPr="00C61B12">
        <w:rPr>
          <w:rFonts w:ascii="Times New Roman" w:eastAsia="Times New Roman" w:hAnsi="Times New Roman" w:cs="Times New Roman"/>
          <w:spacing w:val="-2"/>
          <w:sz w:val="30"/>
          <w:szCs w:val="30"/>
          <w:lang w:eastAsia="ru-RU"/>
        </w:rPr>
        <w:t>должен обладать следующими базовыми профессиональными компетенциями</w:t>
      </w:r>
      <w:r w:rsidRPr="00C61B12">
        <w:rPr>
          <w:rFonts w:ascii="Times New Roman" w:eastAsia="Times New Roman" w:hAnsi="Times New Roman" w:cs="Times New Roman"/>
          <w:sz w:val="30"/>
          <w:szCs w:val="30"/>
          <w:lang w:eastAsia="ru-RU"/>
        </w:rPr>
        <w:t xml:space="preserve"> (далее – БПК):</w:t>
      </w:r>
    </w:p>
    <w:p w14:paraId="75D35067" w14:textId="77777777" w:rsidR="00ED768D" w:rsidRPr="00C61B12" w:rsidRDefault="00ED768D" w:rsidP="00ED768D">
      <w:pPr>
        <w:spacing w:after="0" w:line="240" w:lineRule="auto"/>
        <w:ind w:firstLine="709"/>
        <w:jc w:val="both"/>
        <w:rPr>
          <w:rFonts w:ascii="Times New Roman" w:eastAsia="Times New Roman" w:hAnsi="Times New Roman" w:cs="Times New Roman"/>
          <w:spacing w:val="-6"/>
          <w:sz w:val="30"/>
          <w:szCs w:val="30"/>
          <w:lang w:eastAsia="ru-RU"/>
        </w:rPr>
      </w:pPr>
      <w:r w:rsidRPr="00C61B12">
        <w:rPr>
          <w:rFonts w:ascii="Times New Roman" w:eastAsia="Times New Roman" w:hAnsi="Times New Roman" w:cs="Times New Roman"/>
          <w:spacing w:val="-6"/>
          <w:sz w:val="30"/>
          <w:szCs w:val="30"/>
          <w:lang w:eastAsia="ru-RU"/>
        </w:rPr>
        <w:t>БПК-1. Развивать профессионально-ориентированное мышление, внутреннюю мотивацию, владеть методикой и практикой педагогической деятельности;</w:t>
      </w:r>
    </w:p>
    <w:p w14:paraId="46C07641" w14:textId="1BECCDD0" w:rsidR="00ED768D" w:rsidRPr="00A73570" w:rsidRDefault="00ED768D" w:rsidP="00ED768D">
      <w:pPr>
        <w:spacing w:after="0" w:line="240" w:lineRule="auto"/>
        <w:ind w:firstLine="709"/>
        <w:jc w:val="both"/>
        <w:rPr>
          <w:rFonts w:ascii="Times New Roman" w:eastAsia="Times New Roman" w:hAnsi="Times New Roman" w:cs="Times New Roman"/>
          <w:spacing w:val="-6"/>
          <w:sz w:val="30"/>
          <w:szCs w:val="30"/>
          <w:lang w:eastAsia="ru-RU"/>
        </w:rPr>
      </w:pPr>
      <w:r w:rsidRPr="00C61B12">
        <w:rPr>
          <w:rFonts w:ascii="Times New Roman" w:eastAsia="Times New Roman" w:hAnsi="Times New Roman" w:cs="Times New Roman"/>
          <w:spacing w:val="-6"/>
          <w:sz w:val="30"/>
          <w:szCs w:val="30"/>
          <w:lang w:eastAsia="ru-RU"/>
        </w:rPr>
        <w:t xml:space="preserve">БПК-2. Анализировать актуальные проблемы и процессы в области образования, применять </w:t>
      </w:r>
      <w:r w:rsidRPr="00A73570">
        <w:rPr>
          <w:rFonts w:ascii="Times New Roman" w:eastAsia="Times New Roman" w:hAnsi="Times New Roman" w:cs="Times New Roman"/>
          <w:spacing w:val="-6"/>
          <w:sz w:val="30"/>
          <w:szCs w:val="30"/>
          <w:lang w:eastAsia="ru-RU"/>
        </w:rPr>
        <w:t xml:space="preserve">методы психолого-педагогических наук и результаты исследований в них в своей </w:t>
      </w:r>
      <w:r w:rsidR="001E0ADF" w:rsidRPr="00A73570">
        <w:rPr>
          <w:rFonts w:ascii="Times New Roman" w:eastAsia="Times New Roman" w:hAnsi="Times New Roman" w:cs="Times New Roman"/>
          <w:spacing w:val="-6"/>
          <w:sz w:val="30"/>
          <w:szCs w:val="30"/>
          <w:lang w:eastAsia="ru-RU"/>
        </w:rPr>
        <w:t xml:space="preserve">образовательной </w:t>
      </w:r>
      <w:r w:rsidRPr="00A73570">
        <w:rPr>
          <w:rFonts w:ascii="Times New Roman" w:eastAsia="Times New Roman" w:hAnsi="Times New Roman" w:cs="Times New Roman"/>
          <w:spacing w:val="-6"/>
          <w:sz w:val="30"/>
          <w:szCs w:val="30"/>
          <w:lang w:eastAsia="ru-RU"/>
        </w:rPr>
        <w:t>деятельности;</w:t>
      </w:r>
    </w:p>
    <w:p w14:paraId="608578BF" w14:textId="77777777" w:rsidR="00ED768D" w:rsidRPr="00C61B12" w:rsidRDefault="00ED768D" w:rsidP="00ED768D">
      <w:pPr>
        <w:spacing w:after="0" w:line="240" w:lineRule="auto"/>
        <w:ind w:firstLine="709"/>
        <w:jc w:val="both"/>
        <w:rPr>
          <w:rFonts w:ascii="Times New Roman" w:eastAsia="Times New Roman" w:hAnsi="Times New Roman" w:cs="Times New Roman"/>
          <w:spacing w:val="-6"/>
          <w:sz w:val="30"/>
          <w:szCs w:val="30"/>
          <w:lang w:eastAsia="ru-RU"/>
        </w:rPr>
      </w:pPr>
      <w:r w:rsidRPr="00A73570">
        <w:rPr>
          <w:rFonts w:ascii="Times New Roman" w:eastAsia="Times New Roman" w:hAnsi="Times New Roman" w:cs="Times New Roman"/>
          <w:spacing w:val="-6"/>
          <w:sz w:val="30"/>
          <w:szCs w:val="30"/>
          <w:lang w:eastAsia="ru-RU"/>
        </w:rPr>
        <w:t xml:space="preserve">БПК-3. Преподавать учебные дисциплины на разных ступенях образования, вести научно-методическую </w:t>
      </w:r>
      <w:r w:rsidRPr="00C61B12">
        <w:rPr>
          <w:rFonts w:ascii="Times New Roman" w:eastAsia="Times New Roman" w:hAnsi="Times New Roman" w:cs="Times New Roman"/>
          <w:spacing w:val="-6"/>
          <w:sz w:val="30"/>
          <w:szCs w:val="30"/>
          <w:lang w:eastAsia="ru-RU"/>
        </w:rPr>
        <w:t>деятельность;</w:t>
      </w:r>
    </w:p>
    <w:p w14:paraId="7B762F1E" w14:textId="77777777" w:rsidR="00ED768D" w:rsidRPr="00C61B12" w:rsidRDefault="00ED768D" w:rsidP="00ED768D">
      <w:pPr>
        <w:spacing w:after="0" w:line="240" w:lineRule="auto"/>
        <w:ind w:firstLine="709"/>
        <w:jc w:val="both"/>
        <w:rPr>
          <w:rFonts w:ascii="Times New Roman" w:eastAsia="Times New Roman" w:hAnsi="Times New Roman" w:cs="Times New Roman"/>
          <w:spacing w:val="-6"/>
          <w:sz w:val="30"/>
          <w:szCs w:val="30"/>
          <w:lang w:eastAsia="ru-RU"/>
        </w:rPr>
      </w:pPr>
      <w:r w:rsidRPr="00C61B12">
        <w:rPr>
          <w:rFonts w:ascii="Times New Roman" w:eastAsia="Times New Roman" w:hAnsi="Times New Roman" w:cs="Times New Roman"/>
          <w:spacing w:val="-6"/>
          <w:sz w:val="30"/>
          <w:szCs w:val="30"/>
          <w:lang w:eastAsia="ru-RU"/>
        </w:rPr>
        <w:t>БПК-4. Исполнять сочинения различных форм, стилей и жанров, создавать их художественную интерпретацию;</w:t>
      </w:r>
    </w:p>
    <w:p w14:paraId="7FFA9C23" w14:textId="77777777" w:rsidR="00ED768D" w:rsidRPr="00C61B12" w:rsidRDefault="00ED768D" w:rsidP="00ED768D">
      <w:pPr>
        <w:spacing w:after="0" w:line="240" w:lineRule="auto"/>
        <w:ind w:firstLine="709"/>
        <w:jc w:val="both"/>
        <w:rPr>
          <w:rFonts w:ascii="Times New Roman" w:eastAsia="Times New Roman" w:hAnsi="Times New Roman" w:cs="Times New Roman"/>
          <w:spacing w:val="-6"/>
          <w:sz w:val="30"/>
          <w:szCs w:val="30"/>
          <w:lang w:eastAsia="ru-RU"/>
        </w:rPr>
      </w:pPr>
      <w:r w:rsidRPr="00C61B12">
        <w:rPr>
          <w:rFonts w:ascii="Times New Roman" w:eastAsia="Times New Roman" w:hAnsi="Times New Roman" w:cs="Times New Roman"/>
          <w:spacing w:val="-6"/>
          <w:sz w:val="30"/>
          <w:szCs w:val="30"/>
          <w:lang w:eastAsia="ru-RU"/>
        </w:rPr>
        <w:t>БПК-5. Осуществлять профессиональную деятельность на основе знаний о системной организации музыкального искусства, закономерностях развития искусства в его историко-стилевом и региональном своеобразии;</w:t>
      </w:r>
    </w:p>
    <w:p w14:paraId="4C44EFDD" w14:textId="77777777" w:rsidR="00ED768D" w:rsidRPr="00C61B12" w:rsidRDefault="00ED768D" w:rsidP="00ED768D">
      <w:pPr>
        <w:spacing w:after="0" w:line="240" w:lineRule="auto"/>
        <w:ind w:firstLine="709"/>
        <w:jc w:val="both"/>
        <w:rPr>
          <w:rFonts w:ascii="Times New Roman" w:eastAsia="Times New Roman" w:hAnsi="Times New Roman" w:cs="Times New Roman"/>
          <w:color w:val="000000"/>
          <w:spacing w:val="-6"/>
          <w:sz w:val="30"/>
          <w:szCs w:val="30"/>
          <w:lang w:eastAsia="ru-RU"/>
        </w:rPr>
      </w:pPr>
      <w:r w:rsidRPr="00C61B12">
        <w:rPr>
          <w:rFonts w:ascii="Times New Roman" w:eastAsia="Times New Roman" w:hAnsi="Times New Roman" w:cs="Times New Roman"/>
          <w:color w:val="000000"/>
          <w:spacing w:val="-6"/>
          <w:sz w:val="30"/>
          <w:szCs w:val="30"/>
          <w:lang w:eastAsia="ru-RU"/>
        </w:rPr>
        <w:t>БПК-6. Применять основные методы защиты производственного персонала и населения от негативных воздействий факторов антропогенного, техногенного, естественного происхождения, принципы рационального природопользования и энергосбережения, обеспечивать здоровые и безопасные условия труда.</w:t>
      </w:r>
    </w:p>
    <w:p w14:paraId="0BB2C296" w14:textId="77777777" w:rsidR="00ED768D" w:rsidRPr="00C61B12" w:rsidRDefault="00ED768D" w:rsidP="00ED768D">
      <w:pPr>
        <w:widowControl w:val="0"/>
        <w:spacing w:after="0" w:line="240" w:lineRule="auto"/>
        <w:ind w:firstLine="709"/>
        <w:jc w:val="both"/>
        <w:rPr>
          <w:rFonts w:ascii="Times New Roman" w:eastAsia="Times New Roman" w:hAnsi="Times New Roman" w:cs="Times New Roman"/>
          <w:sz w:val="30"/>
          <w:szCs w:val="30"/>
          <w:lang w:eastAsia="ru-RU"/>
        </w:rPr>
      </w:pPr>
      <w:r w:rsidRPr="00C61B12">
        <w:rPr>
          <w:rFonts w:ascii="Times New Roman" w:eastAsia="Times New Roman" w:hAnsi="Times New Roman" w:cs="Times New Roman"/>
          <w:sz w:val="30"/>
          <w:szCs w:val="30"/>
          <w:lang w:eastAsia="ru-RU"/>
        </w:rPr>
        <w:t xml:space="preserve">18. При разработке образовательной программы высшего образования </w:t>
      </w:r>
      <w:r w:rsidRPr="00C61B12">
        <w:rPr>
          <w:rFonts w:ascii="Times New Roman" w:eastAsia="Times New Roman" w:hAnsi="Times New Roman" w:cs="Times New Roman"/>
          <w:sz w:val="30"/>
          <w:szCs w:val="30"/>
          <w:lang w:val="en-US" w:eastAsia="ru-RU"/>
        </w:rPr>
        <w:t>I</w:t>
      </w:r>
      <w:r w:rsidRPr="00C61B12">
        <w:rPr>
          <w:rFonts w:ascii="Times New Roman" w:eastAsia="Times New Roman" w:hAnsi="Times New Roman" w:cs="Times New Roman"/>
          <w:sz w:val="30"/>
          <w:szCs w:val="30"/>
          <w:lang w:eastAsia="ru-RU"/>
        </w:rPr>
        <w:t xml:space="preserve"> ступени на основе настоящего образовательного стандарта все УК и БПК включаются в набор требуемых результатов освоения содержания образовательной программы высшего образования </w:t>
      </w:r>
      <w:r w:rsidRPr="00C61B12">
        <w:rPr>
          <w:rFonts w:ascii="Times New Roman" w:eastAsia="Times New Roman" w:hAnsi="Times New Roman" w:cs="Times New Roman"/>
          <w:sz w:val="30"/>
          <w:szCs w:val="30"/>
          <w:lang w:val="en-US" w:eastAsia="ru-RU"/>
        </w:rPr>
        <w:t>I </w:t>
      </w:r>
      <w:r w:rsidRPr="00C61B12">
        <w:rPr>
          <w:rFonts w:ascii="Times New Roman" w:eastAsia="Times New Roman" w:hAnsi="Times New Roman" w:cs="Times New Roman"/>
          <w:sz w:val="30"/>
          <w:szCs w:val="30"/>
          <w:lang w:eastAsia="ru-RU"/>
        </w:rPr>
        <w:t>ступени в соответствии с настоящим образовательным стандартом.</w:t>
      </w:r>
    </w:p>
    <w:p w14:paraId="63DFAB0A" w14:textId="77777777" w:rsidR="00ED768D" w:rsidRPr="00C61B12" w:rsidRDefault="00ED768D" w:rsidP="00ED768D">
      <w:pPr>
        <w:widowControl w:val="0"/>
        <w:autoSpaceDE w:val="0"/>
        <w:autoSpaceDN w:val="0"/>
        <w:adjustRightInd w:val="0"/>
        <w:spacing w:after="0" w:line="240" w:lineRule="auto"/>
        <w:ind w:firstLine="709"/>
        <w:jc w:val="both"/>
        <w:rPr>
          <w:rFonts w:ascii="Times New Roman" w:eastAsia="Times New Roman" w:hAnsi="Times New Roman" w:cs="Times New Roman"/>
          <w:spacing w:val="-4"/>
          <w:sz w:val="30"/>
          <w:szCs w:val="30"/>
          <w:lang w:eastAsia="ru-RU"/>
        </w:rPr>
      </w:pPr>
      <w:r w:rsidRPr="00C61B12">
        <w:rPr>
          <w:rFonts w:ascii="Times New Roman" w:eastAsia="Times New Roman" w:hAnsi="Times New Roman" w:cs="Times New Roman"/>
          <w:spacing w:val="-4"/>
          <w:sz w:val="30"/>
          <w:szCs w:val="30"/>
          <w:lang w:eastAsia="ru-RU"/>
        </w:rPr>
        <w:t xml:space="preserve">Перечень установленных настоящим образовательным стандартом УК может быть дополнен учреждением высшего образования с учетом направленности образовательной программы высшего образования </w:t>
      </w:r>
      <w:r w:rsidRPr="00C61B12">
        <w:rPr>
          <w:rFonts w:ascii="Times New Roman" w:eastAsia="Times New Roman" w:hAnsi="Times New Roman" w:cs="Times New Roman"/>
          <w:spacing w:val="-4"/>
          <w:sz w:val="30"/>
          <w:szCs w:val="30"/>
          <w:lang w:val="en-US" w:eastAsia="ru-RU"/>
        </w:rPr>
        <w:t>I</w:t>
      </w:r>
      <w:r w:rsidRPr="00C61B12">
        <w:rPr>
          <w:rFonts w:ascii="Times New Roman" w:eastAsia="Times New Roman" w:hAnsi="Times New Roman" w:cs="Times New Roman"/>
          <w:spacing w:val="-4"/>
          <w:sz w:val="30"/>
          <w:szCs w:val="30"/>
          <w:lang w:eastAsia="ru-RU"/>
        </w:rPr>
        <w:t> ступени в учреждении высшего образования.</w:t>
      </w:r>
    </w:p>
    <w:p w14:paraId="16B18177" w14:textId="77777777" w:rsidR="00ED768D" w:rsidRPr="00ED768D" w:rsidRDefault="00ED768D" w:rsidP="00ED768D">
      <w:pPr>
        <w:widowControl w:val="0"/>
        <w:autoSpaceDE w:val="0"/>
        <w:autoSpaceDN w:val="0"/>
        <w:adjustRightInd w:val="0"/>
        <w:spacing w:after="0" w:line="240" w:lineRule="auto"/>
        <w:ind w:firstLine="709"/>
        <w:jc w:val="both"/>
        <w:rPr>
          <w:rFonts w:ascii="Times New Roman" w:eastAsia="Times New Roman" w:hAnsi="Times New Roman" w:cs="Times New Roman"/>
          <w:spacing w:val="-4"/>
          <w:sz w:val="30"/>
          <w:szCs w:val="30"/>
          <w:lang w:eastAsia="ru-RU"/>
        </w:rPr>
      </w:pPr>
      <w:r w:rsidRPr="00C61B12">
        <w:rPr>
          <w:rFonts w:ascii="Times New Roman" w:eastAsia="Times New Roman" w:hAnsi="Times New Roman" w:cs="Times New Roman"/>
          <w:spacing w:val="-4"/>
          <w:sz w:val="30"/>
          <w:szCs w:val="30"/>
          <w:lang w:eastAsia="ru-RU"/>
        </w:rPr>
        <w:t xml:space="preserve">Перечень специализированных компетенций учреждение высшего образования устанавливает самостоятельно с учетом направленности образовательной программы высшего образования </w:t>
      </w:r>
      <w:r w:rsidRPr="00C61B12">
        <w:rPr>
          <w:rFonts w:ascii="Times New Roman" w:eastAsia="Times New Roman" w:hAnsi="Times New Roman" w:cs="Times New Roman"/>
          <w:spacing w:val="-4"/>
          <w:sz w:val="30"/>
          <w:szCs w:val="30"/>
          <w:lang w:val="en-US" w:eastAsia="ru-RU"/>
        </w:rPr>
        <w:t>I</w:t>
      </w:r>
      <w:r w:rsidRPr="00C61B12">
        <w:rPr>
          <w:rFonts w:ascii="Times New Roman" w:eastAsia="Times New Roman" w:hAnsi="Times New Roman" w:cs="Times New Roman"/>
          <w:spacing w:val="-4"/>
          <w:sz w:val="30"/>
          <w:szCs w:val="30"/>
          <w:lang w:eastAsia="ru-RU"/>
        </w:rPr>
        <w:t xml:space="preserve"> ступени в</w:t>
      </w:r>
      <w:r w:rsidRPr="00ED768D">
        <w:rPr>
          <w:rFonts w:ascii="Times New Roman" w:eastAsia="Times New Roman" w:hAnsi="Times New Roman" w:cs="Times New Roman"/>
          <w:spacing w:val="-4"/>
          <w:sz w:val="30"/>
          <w:szCs w:val="30"/>
          <w:lang w:eastAsia="ru-RU"/>
        </w:rPr>
        <w:t xml:space="preserve"> учреждении высшего образования. </w:t>
      </w:r>
    </w:p>
    <w:p w14:paraId="32C07C1C" w14:textId="77777777" w:rsidR="00ED768D" w:rsidRPr="00C61B12" w:rsidRDefault="00ED768D" w:rsidP="00ED768D">
      <w:pPr>
        <w:widowControl w:val="0"/>
        <w:autoSpaceDE w:val="0"/>
        <w:autoSpaceDN w:val="0"/>
        <w:adjustRightInd w:val="0"/>
        <w:spacing w:after="0" w:line="240" w:lineRule="auto"/>
        <w:ind w:firstLine="709"/>
        <w:jc w:val="both"/>
        <w:rPr>
          <w:rFonts w:ascii="Times New Roman" w:eastAsia="Times New Roman" w:hAnsi="Times New Roman" w:cs="Times New Roman"/>
          <w:spacing w:val="-4"/>
          <w:sz w:val="30"/>
          <w:szCs w:val="30"/>
          <w:lang w:eastAsia="ru-RU"/>
        </w:rPr>
      </w:pPr>
      <w:r w:rsidRPr="00C61B12">
        <w:rPr>
          <w:rFonts w:ascii="Times New Roman" w:eastAsia="Times New Roman" w:hAnsi="Times New Roman" w:cs="Times New Roman"/>
          <w:spacing w:val="-4"/>
          <w:sz w:val="30"/>
          <w:szCs w:val="30"/>
          <w:lang w:eastAsia="ru-RU"/>
        </w:rPr>
        <w:t>Дополнительные УК и специализированные компетенции устанавливаются на основе требований рынка труда, обобщения зарубежного опыта, проведения консультаций с ведущими работодателями, объединениями работодателей соответствующей отрасли, иных источников.</w:t>
      </w:r>
    </w:p>
    <w:p w14:paraId="1D661BC2" w14:textId="77777777" w:rsidR="00ED768D" w:rsidRPr="00ED768D" w:rsidRDefault="00ED768D" w:rsidP="00ED768D">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C61B12">
        <w:rPr>
          <w:rFonts w:ascii="Times New Roman" w:eastAsia="Times New Roman" w:hAnsi="Times New Roman" w:cs="Times New Roman"/>
          <w:sz w:val="30"/>
          <w:szCs w:val="30"/>
          <w:lang w:eastAsia="ru-RU"/>
        </w:rPr>
        <w:t>Совокупность установленных настоящим образовательным стандартом УК и БПК, а также установленных учреждением высшего образования дополнительных УК и специализированных компетенций, должна обеспечивать специалисту способность осуществлять не менее чем один вид профессиональной деятельности, решая при этом не менее одного типа задач профессиональной деятельности, указанных в пунктах 12 и 14 настоящего образовательного стандарта.</w:t>
      </w:r>
    </w:p>
    <w:p w14:paraId="7143B64B" w14:textId="77777777" w:rsidR="00ED768D" w:rsidRPr="00ED768D" w:rsidRDefault="00ED768D" w:rsidP="00ED768D">
      <w:pPr>
        <w:suppressAutoHyphens/>
        <w:spacing w:after="0" w:line="240" w:lineRule="auto"/>
        <w:ind w:firstLine="709"/>
        <w:jc w:val="both"/>
        <w:outlineLvl w:val="0"/>
        <w:rPr>
          <w:rFonts w:ascii="Times New Roman" w:eastAsia="Times New Roman" w:hAnsi="Times New Roman" w:cs="Times New Roman"/>
          <w:sz w:val="30"/>
          <w:szCs w:val="30"/>
          <w:lang w:eastAsia="ru-RU"/>
        </w:rPr>
      </w:pPr>
    </w:p>
    <w:p w14:paraId="4DB54CC3" w14:textId="77777777" w:rsidR="00ED768D" w:rsidRPr="00ED768D" w:rsidRDefault="00ED768D" w:rsidP="00ED768D">
      <w:pPr>
        <w:shd w:val="clear" w:color="auto" w:fill="FFFFFF"/>
        <w:spacing w:after="0" w:line="240" w:lineRule="auto"/>
        <w:jc w:val="center"/>
        <w:rPr>
          <w:rFonts w:ascii="Times New Roman" w:eastAsia="Times New Roman" w:hAnsi="Times New Roman" w:cs="Times New Roman"/>
          <w:color w:val="242424"/>
          <w:sz w:val="30"/>
          <w:szCs w:val="30"/>
          <w:lang w:eastAsia="ru-RU"/>
        </w:rPr>
      </w:pPr>
      <w:r w:rsidRPr="00ED768D">
        <w:rPr>
          <w:rFonts w:ascii="Times New Roman" w:eastAsia="Times New Roman" w:hAnsi="Times New Roman" w:cs="Times New Roman"/>
          <w:b/>
          <w:bCs/>
          <w:color w:val="242424"/>
          <w:sz w:val="30"/>
          <w:szCs w:val="30"/>
          <w:lang w:eastAsia="ru-RU"/>
        </w:rPr>
        <w:t>ГЛАВА 5</w:t>
      </w:r>
    </w:p>
    <w:p w14:paraId="3F4EB5DF" w14:textId="77777777" w:rsidR="00ED768D" w:rsidRPr="00ED768D" w:rsidRDefault="00ED768D" w:rsidP="00ED768D">
      <w:pPr>
        <w:shd w:val="clear" w:color="auto" w:fill="FFFFFF"/>
        <w:spacing w:after="0" w:line="240" w:lineRule="auto"/>
        <w:jc w:val="center"/>
        <w:rPr>
          <w:rFonts w:ascii="Times New Roman Полужирный" w:eastAsia="Times New Roman" w:hAnsi="Times New Roman Полужирный" w:cs="Times New Roman"/>
          <w:b/>
          <w:bCs/>
          <w:color w:val="242424"/>
          <w:sz w:val="30"/>
          <w:szCs w:val="30"/>
          <w:lang w:eastAsia="ru-RU"/>
        </w:rPr>
      </w:pPr>
      <w:r w:rsidRPr="00ED768D">
        <w:rPr>
          <w:rFonts w:ascii="Times New Roman Полужирный" w:eastAsia="Times New Roman" w:hAnsi="Times New Roman Полужирный" w:cs="Times New Roman"/>
          <w:b/>
          <w:bCs/>
          <w:color w:val="242424"/>
          <w:sz w:val="30"/>
          <w:szCs w:val="30"/>
          <w:lang w:eastAsia="ru-RU"/>
        </w:rPr>
        <w:t xml:space="preserve">ТРЕБОВАНИЯ К УЧЕБНО-ПРОГРАММНОЙ ДОКУМЕНТАЦИИ ОБРАЗОВАТЕЛЬНЫХ ПРОГРАММ </w:t>
      </w:r>
    </w:p>
    <w:p w14:paraId="49A40E78" w14:textId="77777777" w:rsidR="00ED768D" w:rsidRPr="00ED768D" w:rsidRDefault="00ED768D" w:rsidP="00ED768D">
      <w:pPr>
        <w:shd w:val="clear" w:color="auto" w:fill="FFFFFF"/>
        <w:spacing w:after="0" w:line="240" w:lineRule="auto"/>
        <w:jc w:val="center"/>
        <w:rPr>
          <w:rFonts w:ascii="Times New Roman Полужирный" w:eastAsia="Times New Roman" w:hAnsi="Times New Roman Полужирный" w:cs="Times New Roman"/>
          <w:b/>
          <w:bCs/>
          <w:color w:val="242424"/>
          <w:sz w:val="30"/>
          <w:szCs w:val="30"/>
          <w:lang w:eastAsia="ru-RU"/>
        </w:rPr>
      </w:pPr>
      <w:r w:rsidRPr="00ED768D">
        <w:rPr>
          <w:rFonts w:ascii="Times New Roman Полужирный" w:eastAsia="Times New Roman" w:hAnsi="Times New Roman Полужирный" w:cs="Times New Roman"/>
          <w:b/>
          <w:bCs/>
          <w:sz w:val="30"/>
          <w:szCs w:val="30"/>
          <w:lang w:eastAsia="ru-RU"/>
        </w:rPr>
        <w:t xml:space="preserve">ВЫСШЕГО ОБРАЗОВАНИЯ </w:t>
      </w:r>
      <w:r w:rsidRPr="00ED768D">
        <w:rPr>
          <w:rFonts w:ascii="Times New Roman Полужирный" w:eastAsia="Times New Roman" w:hAnsi="Times New Roman Полужирный" w:cs="Times New Roman"/>
          <w:b/>
          <w:bCs/>
          <w:sz w:val="30"/>
          <w:szCs w:val="30"/>
          <w:lang w:val="en-US" w:eastAsia="ru-RU"/>
        </w:rPr>
        <w:t>I</w:t>
      </w:r>
      <w:r w:rsidRPr="00ED768D">
        <w:rPr>
          <w:rFonts w:ascii="Times New Roman Полужирный" w:eastAsia="Times New Roman" w:hAnsi="Times New Roman Полужирный" w:cs="Times New Roman"/>
          <w:b/>
          <w:bCs/>
          <w:sz w:val="30"/>
          <w:szCs w:val="30"/>
          <w:lang w:eastAsia="ru-RU"/>
        </w:rPr>
        <w:t> СТУПЕНИ</w:t>
      </w:r>
    </w:p>
    <w:p w14:paraId="35CBDEFF" w14:textId="77777777" w:rsidR="00ED768D" w:rsidRPr="00ED768D" w:rsidRDefault="00ED768D" w:rsidP="00ED768D">
      <w:pPr>
        <w:suppressAutoHyphens/>
        <w:spacing w:after="0" w:line="240" w:lineRule="auto"/>
        <w:ind w:firstLine="709"/>
        <w:jc w:val="both"/>
        <w:outlineLvl w:val="0"/>
        <w:rPr>
          <w:rFonts w:ascii="Times New Roman" w:eastAsia="Times New Roman" w:hAnsi="Times New Roman" w:cs="Times New Roman"/>
          <w:sz w:val="30"/>
          <w:szCs w:val="30"/>
          <w:lang w:eastAsia="ru-RU"/>
        </w:rPr>
      </w:pPr>
    </w:p>
    <w:p w14:paraId="6936A876" w14:textId="77777777" w:rsidR="00ED768D" w:rsidRPr="00C61B12" w:rsidRDefault="00ED768D" w:rsidP="00ED768D">
      <w:pPr>
        <w:suppressAutoHyphens/>
        <w:spacing w:after="0" w:line="240" w:lineRule="auto"/>
        <w:ind w:firstLine="709"/>
        <w:jc w:val="both"/>
        <w:outlineLvl w:val="0"/>
        <w:rPr>
          <w:rFonts w:ascii="Times New Roman" w:eastAsia="Times New Roman" w:hAnsi="Times New Roman" w:cs="Times New Roman"/>
          <w:sz w:val="30"/>
          <w:szCs w:val="30"/>
          <w:lang w:eastAsia="ru-RU"/>
        </w:rPr>
      </w:pPr>
      <w:r w:rsidRPr="00C61B12">
        <w:rPr>
          <w:rFonts w:ascii="Times New Roman" w:eastAsia="Times New Roman" w:hAnsi="Times New Roman" w:cs="Times New Roman"/>
          <w:sz w:val="30"/>
          <w:szCs w:val="30"/>
          <w:lang w:eastAsia="ru-RU"/>
        </w:rPr>
        <w:t xml:space="preserve">19. Образовательная программа высшего образования </w:t>
      </w:r>
      <w:r w:rsidRPr="00C61B12">
        <w:rPr>
          <w:rFonts w:ascii="Times New Roman" w:eastAsia="Times New Roman" w:hAnsi="Times New Roman" w:cs="Times New Roman"/>
          <w:sz w:val="30"/>
          <w:szCs w:val="30"/>
          <w:lang w:val="en-US" w:eastAsia="ru-RU"/>
        </w:rPr>
        <w:t>I</w:t>
      </w:r>
      <w:r w:rsidRPr="00C61B12">
        <w:rPr>
          <w:rFonts w:ascii="Times New Roman" w:eastAsia="Times New Roman" w:hAnsi="Times New Roman" w:cs="Times New Roman"/>
          <w:sz w:val="30"/>
          <w:szCs w:val="30"/>
          <w:lang w:eastAsia="ru-RU"/>
        </w:rPr>
        <w:t xml:space="preserve"> ступени включает следующую учебно-программную документацию:</w:t>
      </w:r>
    </w:p>
    <w:p w14:paraId="70E9B02C" w14:textId="77777777" w:rsidR="00ED768D" w:rsidRPr="00C61B12" w:rsidRDefault="00ED768D" w:rsidP="00ED768D">
      <w:pPr>
        <w:suppressAutoHyphens/>
        <w:spacing w:after="0" w:line="240" w:lineRule="auto"/>
        <w:ind w:firstLine="709"/>
        <w:jc w:val="both"/>
        <w:outlineLvl w:val="0"/>
        <w:rPr>
          <w:rFonts w:ascii="Times New Roman" w:eastAsia="Times New Roman" w:hAnsi="Times New Roman" w:cs="Times New Roman"/>
          <w:spacing w:val="-6"/>
          <w:sz w:val="30"/>
          <w:szCs w:val="30"/>
          <w:lang w:eastAsia="ru-RU"/>
        </w:rPr>
      </w:pPr>
      <w:r w:rsidRPr="00C61B12">
        <w:rPr>
          <w:rFonts w:ascii="Times New Roman" w:eastAsia="Times New Roman" w:hAnsi="Times New Roman" w:cs="Times New Roman"/>
          <w:spacing w:val="-6"/>
          <w:sz w:val="30"/>
          <w:szCs w:val="30"/>
          <w:lang w:eastAsia="ru-RU"/>
        </w:rPr>
        <w:t>типовой учебный план по специальности (направлению специальности);</w:t>
      </w:r>
    </w:p>
    <w:p w14:paraId="50188B1C" w14:textId="77777777" w:rsidR="00ED768D" w:rsidRPr="00C61B12" w:rsidRDefault="00ED768D" w:rsidP="00ED768D">
      <w:pPr>
        <w:spacing w:after="0" w:line="240" w:lineRule="auto"/>
        <w:ind w:firstLine="709"/>
        <w:jc w:val="both"/>
        <w:rPr>
          <w:rFonts w:ascii="Times New Roman" w:eastAsia="Times New Roman" w:hAnsi="Times New Roman" w:cs="Times New Roman"/>
          <w:sz w:val="30"/>
          <w:szCs w:val="30"/>
          <w:lang w:eastAsia="ru-RU"/>
        </w:rPr>
      </w:pPr>
      <w:r w:rsidRPr="00C61B12">
        <w:rPr>
          <w:rFonts w:ascii="Times New Roman" w:eastAsia="Times New Roman" w:hAnsi="Times New Roman" w:cs="Times New Roman"/>
          <w:sz w:val="30"/>
          <w:szCs w:val="30"/>
          <w:lang w:eastAsia="ru-RU"/>
        </w:rPr>
        <w:t>учебный план учреждения высшего образования по специальности (направлению специальности);</w:t>
      </w:r>
    </w:p>
    <w:p w14:paraId="589D8637" w14:textId="77777777" w:rsidR="00ED768D" w:rsidRPr="00C61B12" w:rsidRDefault="00ED768D" w:rsidP="00ED768D">
      <w:pPr>
        <w:spacing w:after="0" w:line="240" w:lineRule="auto"/>
        <w:ind w:firstLine="709"/>
        <w:jc w:val="both"/>
        <w:rPr>
          <w:rFonts w:ascii="Times New Roman" w:eastAsia="Times New Roman" w:hAnsi="Times New Roman" w:cs="Times New Roman"/>
          <w:sz w:val="30"/>
          <w:szCs w:val="30"/>
          <w:lang w:eastAsia="ru-RU"/>
        </w:rPr>
      </w:pPr>
      <w:r w:rsidRPr="00C61B12">
        <w:rPr>
          <w:rFonts w:ascii="Times New Roman" w:eastAsia="Times New Roman" w:hAnsi="Times New Roman" w:cs="Times New Roman"/>
          <w:sz w:val="30"/>
          <w:szCs w:val="30"/>
          <w:lang w:eastAsia="ru-RU"/>
        </w:rPr>
        <w:t>типовые учебные программы по учебным дисциплинам;</w:t>
      </w:r>
    </w:p>
    <w:p w14:paraId="2E32CC0A" w14:textId="77777777" w:rsidR="00ED768D" w:rsidRPr="00C61B12" w:rsidRDefault="00ED768D" w:rsidP="00ED768D">
      <w:pPr>
        <w:spacing w:after="0" w:line="240" w:lineRule="auto"/>
        <w:ind w:firstLine="709"/>
        <w:jc w:val="both"/>
        <w:rPr>
          <w:rFonts w:ascii="Times New Roman" w:eastAsia="Times New Roman" w:hAnsi="Times New Roman" w:cs="Times New Roman"/>
          <w:sz w:val="30"/>
          <w:szCs w:val="30"/>
          <w:lang w:eastAsia="ru-RU"/>
        </w:rPr>
      </w:pPr>
      <w:r w:rsidRPr="00C61B12">
        <w:rPr>
          <w:rFonts w:ascii="Times New Roman" w:eastAsia="Times New Roman" w:hAnsi="Times New Roman" w:cs="Times New Roman"/>
          <w:sz w:val="30"/>
          <w:szCs w:val="30"/>
          <w:lang w:eastAsia="ru-RU"/>
        </w:rPr>
        <w:t>учебные программы учреждения высшего образования по учебным дисциплинам;</w:t>
      </w:r>
    </w:p>
    <w:p w14:paraId="6DCA7039" w14:textId="77777777" w:rsidR="00ED768D" w:rsidRPr="00C61B12" w:rsidRDefault="00ED768D" w:rsidP="00ED768D">
      <w:pPr>
        <w:suppressAutoHyphens/>
        <w:spacing w:after="0" w:line="240" w:lineRule="auto"/>
        <w:ind w:firstLine="709"/>
        <w:jc w:val="both"/>
        <w:outlineLvl w:val="0"/>
        <w:rPr>
          <w:rFonts w:ascii="Times New Roman" w:eastAsia="Times New Roman" w:hAnsi="Times New Roman" w:cs="Times New Roman"/>
          <w:sz w:val="30"/>
          <w:szCs w:val="30"/>
          <w:lang w:eastAsia="ru-RU"/>
        </w:rPr>
      </w:pPr>
      <w:r w:rsidRPr="00C61B12">
        <w:rPr>
          <w:rFonts w:ascii="Times New Roman" w:eastAsia="Times New Roman" w:hAnsi="Times New Roman" w:cs="Times New Roman"/>
          <w:sz w:val="30"/>
          <w:szCs w:val="30"/>
          <w:lang w:eastAsia="ru-RU"/>
        </w:rPr>
        <w:t>программы практик.</w:t>
      </w:r>
    </w:p>
    <w:p w14:paraId="0A403DAF" w14:textId="77777777" w:rsidR="00ED768D" w:rsidRPr="00ED768D" w:rsidRDefault="00ED768D" w:rsidP="00ED768D">
      <w:pPr>
        <w:spacing w:after="0" w:line="240" w:lineRule="auto"/>
        <w:ind w:firstLine="709"/>
        <w:jc w:val="both"/>
        <w:rPr>
          <w:rFonts w:ascii="Times New Roman" w:eastAsia="Times New Roman" w:hAnsi="Times New Roman" w:cs="Times New Roman"/>
          <w:sz w:val="30"/>
          <w:szCs w:val="30"/>
          <w:lang w:eastAsia="ru-RU"/>
        </w:rPr>
      </w:pPr>
      <w:r w:rsidRPr="00C61B12">
        <w:rPr>
          <w:rFonts w:ascii="Times New Roman" w:eastAsia="Times New Roman" w:hAnsi="Times New Roman" w:cs="Times New Roman"/>
          <w:sz w:val="30"/>
          <w:szCs w:val="30"/>
          <w:lang w:eastAsia="ru-RU"/>
        </w:rPr>
        <w:t>20. Максимальный объем учебной нагрузки обучающегося не должен превышать</w:t>
      </w:r>
      <w:r w:rsidRPr="00ED768D">
        <w:rPr>
          <w:rFonts w:ascii="Times New Roman" w:eastAsia="Times New Roman" w:hAnsi="Times New Roman" w:cs="Times New Roman"/>
          <w:sz w:val="30"/>
          <w:szCs w:val="30"/>
          <w:lang w:eastAsia="ru-RU"/>
        </w:rPr>
        <w:t xml:space="preserve"> 54 академических часа в неделю, включая все виды аудиторной и внеаудиторной работы.</w:t>
      </w:r>
    </w:p>
    <w:p w14:paraId="5D8B2988" w14:textId="77777777" w:rsidR="00ED768D" w:rsidRPr="00ED768D" w:rsidRDefault="00ED768D" w:rsidP="00ED768D">
      <w:pPr>
        <w:spacing w:after="0" w:line="240" w:lineRule="auto"/>
        <w:ind w:firstLine="709"/>
        <w:jc w:val="both"/>
        <w:rPr>
          <w:rFonts w:ascii="Times New Roman" w:eastAsia="Times New Roman" w:hAnsi="Times New Roman" w:cs="Times New Roman"/>
          <w:spacing w:val="-4"/>
          <w:sz w:val="30"/>
          <w:szCs w:val="30"/>
          <w:lang w:eastAsia="ru-RU"/>
        </w:rPr>
      </w:pPr>
      <w:r w:rsidRPr="00ED768D">
        <w:rPr>
          <w:rFonts w:ascii="Times New Roman" w:eastAsia="Times New Roman" w:hAnsi="Times New Roman" w:cs="Times New Roman"/>
          <w:spacing w:val="-4"/>
          <w:sz w:val="30"/>
          <w:szCs w:val="30"/>
          <w:lang w:eastAsia="ru-RU"/>
        </w:rPr>
        <w:t>Объем обязательных аудиторных занятий, определяемый учреждением высшего образования с учетом специальности, специфики организации образовательного процесса, оснащения учебно-лабораторной базы, информационного, научно-методического обеспечения, устанавливается в пределах 24-32 аудиторных часов в неделю.</w:t>
      </w:r>
    </w:p>
    <w:p w14:paraId="3EC520C5" w14:textId="77777777" w:rsidR="00ED768D" w:rsidRPr="00ED768D" w:rsidRDefault="00ED768D" w:rsidP="00ED768D">
      <w:pPr>
        <w:spacing w:after="0" w:line="240" w:lineRule="auto"/>
        <w:ind w:firstLine="709"/>
        <w:jc w:val="both"/>
        <w:rPr>
          <w:rFonts w:ascii="Times New Roman" w:eastAsia="Times New Roman" w:hAnsi="Times New Roman" w:cs="Times New Roman"/>
          <w:spacing w:val="-8"/>
          <w:sz w:val="30"/>
          <w:szCs w:val="30"/>
          <w:lang w:eastAsia="ru-RU"/>
        </w:rPr>
      </w:pPr>
      <w:r w:rsidRPr="00ED768D">
        <w:rPr>
          <w:rFonts w:ascii="Times New Roman" w:eastAsia="Times New Roman" w:hAnsi="Times New Roman" w:cs="Times New Roman"/>
          <w:spacing w:val="-6"/>
          <w:sz w:val="30"/>
          <w:szCs w:val="30"/>
          <w:lang w:eastAsia="ru-RU"/>
        </w:rPr>
        <w:t>В часы, отводимые на самостоятельную работу по учебной дисциплине</w:t>
      </w:r>
      <w:r w:rsidRPr="00ED768D">
        <w:rPr>
          <w:rFonts w:ascii="Times New Roman" w:eastAsia="Times New Roman" w:hAnsi="Times New Roman" w:cs="Times New Roman"/>
          <w:spacing w:val="-4"/>
          <w:sz w:val="30"/>
          <w:szCs w:val="30"/>
          <w:lang w:eastAsia="ru-RU"/>
        </w:rPr>
        <w:t xml:space="preserve"> (модулю), включается время, предусмотренное на подготовку к экзамену </w:t>
      </w:r>
      <w:r w:rsidRPr="00ED768D">
        <w:rPr>
          <w:rFonts w:ascii="Times New Roman" w:eastAsia="Times New Roman" w:hAnsi="Times New Roman" w:cs="Times New Roman"/>
          <w:spacing w:val="-8"/>
          <w:sz w:val="30"/>
          <w:szCs w:val="30"/>
          <w:lang w:eastAsia="ru-RU"/>
        </w:rPr>
        <w:t>(экзаменам) и (или) зачету (зачетам) по данной учебной дисциплине (модулю).</w:t>
      </w:r>
    </w:p>
    <w:p w14:paraId="2B8701A8" w14:textId="77777777" w:rsidR="00ED768D" w:rsidRPr="00ED768D" w:rsidRDefault="00ED768D" w:rsidP="00ED768D">
      <w:pPr>
        <w:suppressAutoHyphens/>
        <w:spacing w:after="0" w:line="240" w:lineRule="auto"/>
        <w:ind w:firstLine="709"/>
        <w:jc w:val="both"/>
        <w:outlineLvl w:val="0"/>
        <w:rPr>
          <w:rFonts w:ascii="Times New Roman" w:eastAsia="Times New Roman" w:hAnsi="Times New Roman" w:cs="Times New Roman"/>
          <w:spacing w:val="-4"/>
          <w:sz w:val="30"/>
          <w:szCs w:val="30"/>
          <w:lang w:val="be-BY" w:eastAsia="ru-RU"/>
        </w:rPr>
      </w:pPr>
      <w:r w:rsidRPr="00C61B12">
        <w:rPr>
          <w:rFonts w:ascii="Times New Roman" w:eastAsia="Times New Roman" w:hAnsi="Times New Roman" w:cs="Times New Roman"/>
          <w:spacing w:val="-4"/>
          <w:sz w:val="30"/>
          <w:szCs w:val="30"/>
          <w:lang w:eastAsia="ru-RU"/>
        </w:rPr>
        <w:t>21. Учебный план учреждения высшего образования по специальности (направлению специальности) со сроком обучения 4 года разрабатывается в соответствии со структурой, приведенной в таблице 1.</w:t>
      </w:r>
    </w:p>
    <w:p w14:paraId="75574692" w14:textId="480380BD" w:rsidR="00C2327D" w:rsidRDefault="00C2327D" w:rsidP="00ED768D">
      <w:pPr>
        <w:spacing w:after="0" w:line="240" w:lineRule="auto"/>
        <w:ind w:firstLine="709"/>
        <w:jc w:val="right"/>
        <w:rPr>
          <w:rFonts w:ascii="Times New Roman" w:eastAsia="Times New Roman" w:hAnsi="Times New Roman" w:cs="Times New Roman"/>
          <w:sz w:val="30"/>
          <w:szCs w:val="30"/>
          <w:lang w:eastAsia="ru-RU"/>
        </w:rPr>
      </w:pPr>
    </w:p>
    <w:p w14:paraId="496EA9F4" w14:textId="357AC092" w:rsidR="00A73570" w:rsidRDefault="00A73570" w:rsidP="00ED768D">
      <w:pPr>
        <w:spacing w:after="0" w:line="240" w:lineRule="auto"/>
        <w:ind w:firstLine="709"/>
        <w:jc w:val="right"/>
        <w:rPr>
          <w:rFonts w:ascii="Times New Roman" w:eastAsia="Times New Roman" w:hAnsi="Times New Roman" w:cs="Times New Roman"/>
          <w:sz w:val="30"/>
          <w:szCs w:val="30"/>
          <w:lang w:eastAsia="ru-RU"/>
        </w:rPr>
      </w:pPr>
    </w:p>
    <w:p w14:paraId="413A6D17" w14:textId="7977F334" w:rsidR="00A73570" w:rsidRDefault="00A73570" w:rsidP="00ED768D">
      <w:pPr>
        <w:spacing w:after="0" w:line="240" w:lineRule="auto"/>
        <w:ind w:firstLine="709"/>
        <w:jc w:val="right"/>
        <w:rPr>
          <w:rFonts w:ascii="Times New Roman" w:eastAsia="Times New Roman" w:hAnsi="Times New Roman" w:cs="Times New Roman"/>
          <w:sz w:val="30"/>
          <w:szCs w:val="30"/>
          <w:lang w:eastAsia="ru-RU"/>
        </w:rPr>
      </w:pPr>
    </w:p>
    <w:p w14:paraId="09BA08A8" w14:textId="77777777" w:rsidR="00A73570" w:rsidRDefault="00A73570" w:rsidP="00ED768D">
      <w:pPr>
        <w:spacing w:after="0" w:line="240" w:lineRule="auto"/>
        <w:ind w:firstLine="709"/>
        <w:jc w:val="right"/>
        <w:rPr>
          <w:rFonts w:ascii="Times New Roman" w:eastAsia="Times New Roman" w:hAnsi="Times New Roman" w:cs="Times New Roman"/>
          <w:sz w:val="30"/>
          <w:szCs w:val="30"/>
          <w:lang w:eastAsia="ru-RU"/>
        </w:rPr>
      </w:pPr>
    </w:p>
    <w:p w14:paraId="303B4640" w14:textId="77777777" w:rsidR="00ED768D" w:rsidRPr="00ED768D" w:rsidRDefault="00ED768D" w:rsidP="00ED768D">
      <w:pPr>
        <w:spacing w:after="0" w:line="240" w:lineRule="auto"/>
        <w:ind w:firstLine="709"/>
        <w:jc w:val="right"/>
        <w:rPr>
          <w:rFonts w:ascii="Times New Roman" w:eastAsia="Times New Roman" w:hAnsi="Times New Roman" w:cs="Times New Roman"/>
          <w:sz w:val="30"/>
          <w:szCs w:val="30"/>
          <w:lang w:eastAsia="ru-RU"/>
        </w:rPr>
      </w:pPr>
      <w:r w:rsidRPr="00C61B12">
        <w:rPr>
          <w:rFonts w:ascii="Times New Roman" w:eastAsia="Times New Roman" w:hAnsi="Times New Roman" w:cs="Times New Roman"/>
          <w:sz w:val="30"/>
          <w:szCs w:val="30"/>
          <w:lang w:eastAsia="ru-RU"/>
        </w:rPr>
        <w:t>Таблица 1</w:t>
      </w:r>
      <w:r w:rsidRPr="00ED768D">
        <w:rPr>
          <w:rFonts w:ascii="Times New Roman" w:eastAsia="Times New Roman" w:hAnsi="Times New Roman" w:cs="Times New Roman"/>
          <w:sz w:val="30"/>
          <w:szCs w:val="30"/>
          <w:lang w:eastAsia="ru-RU"/>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622"/>
        <w:gridCol w:w="7474"/>
        <w:gridCol w:w="1656"/>
      </w:tblGrid>
      <w:tr w:rsidR="00C61B12" w:rsidRPr="00C61B12" w14:paraId="1FD827C8" w14:textId="77777777" w:rsidTr="005A165B">
        <w:trPr>
          <w:cantSplit/>
          <w:trHeight w:val="227"/>
          <w:jc w:val="center"/>
        </w:trPr>
        <w:tc>
          <w:tcPr>
            <w:tcW w:w="316" w:type="pct"/>
          </w:tcPr>
          <w:p w14:paraId="6D02DEC9" w14:textId="77777777" w:rsidR="00ED768D" w:rsidRPr="00C61B12" w:rsidRDefault="00ED768D" w:rsidP="00ED768D">
            <w:pPr>
              <w:spacing w:after="0" w:line="240" w:lineRule="auto"/>
              <w:jc w:val="center"/>
              <w:rPr>
                <w:rFonts w:ascii="Times New Roman" w:eastAsia="Times New Roman" w:hAnsi="Times New Roman" w:cs="Times New Roman"/>
                <w:color w:val="000000" w:themeColor="text1"/>
                <w:sz w:val="26"/>
                <w:szCs w:val="26"/>
                <w:lang w:eastAsia="ru-RU"/>
              </w:rPr>
            </w:pPr>
            <w:r w:rsidRPr="00C61B12">
              <w:rPr>
                <w:rFonts w:ascii="Times New Roman" w:eastAsia="Times New Roman" w:hAnsi="Times New Roman" w:cs="Times New Roman"/>
                <w:color w:val="000000" w:themeColor="text1"/>
                <w:sz w:val="26"/>
                <w:szCs w:val="26"/>
                <w:lang w:eastAsia="ru-RU"/>
              </w:rPr>
              <w:t>№ п/п</w:t>
            </w:r>
          </w:p>
        </w:tc>
        <w:tc>
          <w:tcPr>
            <w:tcW w:w="3832" w:type="pct"/>
          </w:tcPr>
          <w:p w14:paraId="2229C78C" w14:textId="77777777" w:rsidR="00ED768D" w:rsidRPr="00C61B12" w:rsidRDefault="00ED768D" w:rsidP="00ED768D">
            <w:pPr>
              <w:spacing w:after="0" w:line="240" w:lineRule="auto"/>
              <w:jc w:val="center"/>
              <w:rPr>
                <w:rFonts w:ascii="Times New Roman" w:eastAsia="Times New Roman" w:hAnsi="Times New Roman" w:cs="Times New Roman"/>
                <w:color w:val="000000" w:themeColor="text1"/>
                <w:sz w:val="26"/>
                <w:szCs w:val="26"/>
                <w:lang w:eastAsia="ru-RU"/>
              </w:rPr>
            </w:pPr>
            <w:r w:rsidRPr="00C61B12">
              <w:rPr>
                <w:rFonts w:ascii="Times New Roman" w:eastAsia="Times New Roman" w:hAnsi="Times New Roman" w:cs="Times New Roman"/>
                <w:color w:val="000000" w:themeColor="text1"/>
                <w:sz w:val="26"/>
                <w:szCs w:val="26"/>
                <w:lang w:eastAsia="ru-RU"/>
              </w:rPr>
              <w:t xml:space="preserve">Наименование видов деятельности обучающегося, </w:t>
            </w:r>
          </w:p>
          <w:p w14:paraId="37D90985" w14:textId="77777777" w:rsidR="00ED768D" w:rsidRPr="00C61B12" w:rsidRDefault="00ED768D" w:rsidP="00ED768D">
            <w:pPr>
              <w:spacing w:after="0" w:line="240" w:lineRule="auto"/>
              <w:jc w:val="center"/>
              <w:rPr>
                <w:rFonts w:ascii="Times New Roman" w:eastAsia="Times New Roman" w:hAnsi="Times New Roman" w:cs="Times New Roman"/>
                <w:color w:val="000000" w:themeColor="text1"/>
                <w:sz w:val="26"/>
                <w:szCs w:val="26"/>
                <w:lang w:eastAsia="ru-RU"/>
              </w:rPr>
            </w:pPr>
            <w:r w:rsidRPr="00C61B12">
              <w:rPr>
                <w:rFonts w:ascii="Times New Roman" w:eastAsia="Times New Roman" w:hAnsi="Times New Roman" w:cs="Times New Roman"/>
                <w:color w:val="000000" w:themeColor="text1"/>
                <w:sz w:val="26"/>
                <w:szCs w:val="26"/>
                <w:lang w:eastAsia="ru-RU"/>
              </w:rPr>
              <w:t>модулей, учебных дисциплин</w:t>
            </w:r>
          </w:p>
        </w:tc>
        <w:tc>
          <w:tcPr>
            <w:tcW w:w="849" w:type="pct"/>
          </w:tcPr>
          <w:p w14:paraId="1C4F0DFB" w14:textId="77777777" w:rsidR="00ED768D" w:rsidRPr="00C61B12" w:rsidRDefault="00ED768D" w:rsidP="00ED768D">
            <w:pPr>
              <w:spacing w:after="0" w:line="240" w:lineRule="auto"/>
              <w:jc w:val="center"/>
              <w:rPr>
                <w:rFonts w:ascii="Times New Roman" w:eastAsia="Times New Roman" w:hAnsi="Times New Roman" w:cs="Times New Roman"/>
                <w:color w:val="000000" w:themeColor="text1"/>
                <w:sz w:val="26"/>
                <w:szCs w:val="26"/>
                <w:lang w:eastAsia="ru-RU"/>
              </w:rPr>
            </w:pPr>
            <w:r w:rsidRPr="00C61B12">
              <w:rPr>
                <w:rFonts w:ascii="Times New Roman" w:eastAsia="Times New Roman" w:hAnsi="Times New Roman" w:cs="Times New Roman"/>
                <w:color w:val="000000" w:themeColor="text1"/>
                <w:spacing w:val="-2"/>
                <w:sz w:val="26"/>
                <w:szCs w:val="26"/>
                <w:lang w:eastAsia="ru-RU"/>
              </w:rPr>
              <w:t xml:space="preserve">Трудоемкость </w:t>
            </w:r>
            <w:r w:rsidRPr="00C61B12">
              <w:rPr>
                <w:rFonts w:ascii="Times New Roman" w:eastAsia="Times New Roman" w:hAnsi="Times New Roman" w:cs="Times New Roman"/>
                <w:color w:val="000000" w:themeColor="text1"/>
                <w:spacing w:val="-2"/>
                <w:sz w:val="26"/>
                <w:szCs w:val="26"/>
                <w:lang w:eastAsia="ru-RU"/>
              </w:rPr>
              <w:br/>
              <w:t>(в зачетных единицах)</w:t>
            </w:r>
          </w:p>
        </w:tc>
      </w:tr>
      <w:tr w:rsidR="00C61B12" w:rsidRPr="00C61B12" w14:paraId="55C96302" w14:textId="77777777" w:rsidTr="005A165B">
        <w:trPr>
          <w:trHeight w:val="227"/>
          <w:jc w:val="center"/>
        </w:trPr>
        <w:tc>
          <w:tcPr>
            <w:tcW w:w="316" w:type="pct"/>
          </w:tcPr>
          <w:p w14:paraId="427AF614" w14:textId="77777777" w:rsidR="00ED768D" w:rsidRPr="00C61B12" w:rsidRDefault="00ED768D" w:rsidP="00ED768D">
            <w:pPr>
              <w:tabs>
                <w:tab w:val="left" w:pos="0"/>
              </w:tabs>
              <w:spacing w:after="0" w:line="240" w:lineRule="auto"/>
              <w:rPr>
                <w:rFonts w:ascii="Times New Roman" w:eastAsia="Times New Roman" w:hAnsi="Times New Roman" w:cs="Times New Roman"/>
                <w:b/>
                <w:color w:val="000000" w:themeColor="text1"/>
                <w:sz w:val="26"/>
                <w:szCs w:val="26"/>
                <w:lang w:eastAsia="ru-RU"/>
              </w:rPr>
            </w:pPr>
            <w:r w:rsidRPr="00C61B12">
              <w:rPr>
                <w:rFonts w:ascii="Times New Roman" w:eastAsia="Times New Roman" w:hAnsi="Times New Roman" w:cs="Times New Roman"/>
                <w:b/>
                <w:color w:val="000000" w:themeColor="text1"/>
                <w:sz w:val="26"/>
                <w:szCs w:val="26"/>
                <w:lang w:eastAsia="ru-RU"/>
              </w:rPr>
              <w:t>1.</w:t>
            </w:r>
          </w:p>
        </w:tc>
        <w:tc>
          <w:tcPr>
            <w:tcW w:w="3832" w:type="pct"/>
          </w:tcPr>
          <w:p w14:paraId="023F2F9E" w14:textId="77777777" w:rsidR="00ED768D" w:rsidRPr="00C61B12" w:rsidRDefault="00ED768D" w:rsidP="00ED768D">
            <w:pPr>
              <w:spacing w:after="0" w:line="240" w:lineRule="auto"/>
              <w:rPr>
                <w:rFonts w:ascii="Times New Roman" w:eastAsia="Times New Roman" w:hAnsi="Times New Roman" w:cs="Times New Roman"/>
                <w:b/>
                <w:color w:val="000000" w:themeColor="text1"/>
                <w:sz w:val="26"/>
                <w:szCs w:val="26"/>
                <w:lang w:eastAsia="ru-RU"/>
              </w:rPr>
            </w:pPr>
            <w:r w:rsidRPr="00C61B12">
              <w:rPr>
                <w:rFonts w:ascii="Times New Roman" w:eastAsia="Times New Roman" w:hAnsi="Times New Roman" w:cs="Times New Roman"/>
                <w:b/>
                <w:color w:val="000000" w:themeColor="text1"/>
                <w:sz w:val="26"/>
                <w:szCs w:val="26"/>
                <w:lang w:eastAsia="ru-RU"/>
              </w:rPr>
              <w:t xml:space="preserve">Теоретическое обучение </w:t>
            </w:r>
          </w:p>
        </w:tc>
        <w:tc>
          <w:tcPr>
            <w:tcW w:w="849" w:type="pct"/>
          </w:tcPr>
          <w:p w14:paraId="4D12656A" w14:textId="77777777" w:rsidR="00ED768D" w:rsidRPr="00C61B12" w:rsidRDefault="00ED768D" w:rsidP="00ED768D">
            <w:pPr>
              <w:spacing w:after="0" w:line="240" w:lineRule="auto"/>
              <w:jc w:val="center"/>
              <w:rPr>
                <w:rFonts w:ascii="Times New Roman" w:eastAsia="Times New Roman" w:hAnsi="Times New Roman" w:cs="Times New Roman"/>
                <w:b/>
                <w:color w:val="000000" w:themeColor="text1"/>
                <w:sz w:val="26"/>
                <w:szCs w:val="26"/>
                <w:lang w:eastAsia="ru-RU"/>
              </w:rPr>
            </w:pPr>
            <w:r w:rsidRPr="00C61B12">
              <w:rPr>
                <w:rFonts w:ascii="Times New Roman" w:eastAsia="Times New Roman" w:hAnsi="Times New Roman" w:cs="Times New Roman"/>
                <w:b/>
                <w:color w:val="000000" w:themeColor="text1"/>
                <w:sz w:val="26"/>
                <w:szCs w:val="26"/>
                <w:lang w:eastAsia="ru-RU"/>
              </w:rPr>
              <w:t>200-224</w:t>
            </w:r>
          </w:p>
        </w:tc>
      </w:tr>
      <w:tr w:rsidR="00C61B12" w:rsidRPr="00C61B12" w14:paraId="463578B0" w14:textId="77777777" w:rsidTr="005A165B">
        <w:trPr>
          <w:trHeight w:val="227"/>
          <w:jc w:val="center"/>
        </w:trPr>
        <w:tc>
          <w:tcPr>
            <w:tcW w:w="316" w:type="pct"/>
          </w:tcPr>
          <w:p w14:paraId="29E829DB" w14:textId="77777777" w:rsidR="00ED768D" w:rsidRPr="00C61B12" w:rsidRDefault="00ED768D" w:rsidP="00ED768D">
            <w:pPr>
              <w:tabs>
                <w:tab w:val="left" w:pos="0"/>
              </w:tabs>
              <w:spacing w:after="0" w:line="240" w:lineRule="auto"/>
              <w:rPr>
                <w:rFonts w:ascii="Times New Roman" w:eastAsia="Times New Roman" w:hAnsi="Times New Roman" w:cs="Times New Roman"/>
                <w:color w:val="000000" w:themeColor="text1"/>
                <w:sz w:val="26"/>
                <w:szCs w:val="26"/>
                <w:lang w:eastAsia="ru-RU"/>
              </w:rPr>
            </w:pPr>
            <w:r w:rsidRPr="00C61B12">
              <w:rPr>
                <w:rFonts w:ascii="Times New Roman" w:eastAsia="Times New Roman" w:hAnsi="Times New Roman" w:cs="Times New Roman"/>
                <w:color w:val="000000" w:themeColor="text1"/>
                <w:sz w:val="26"/>
                <w:szCs w:val="26"/>
                <w:lang w:eastAsia="ru-RU"/>
              </w:rPr>
              <w:t>1.1.</w:t>
            </w:r>
          </w:p>
        </w:tc>
        <w:tc>
          <w:tcPr>
            <w:tcW w:w="3832" w:type="pct"/>
          </w:tcPr>
          <w:p w14:paraId="4A9A8023" w14:textId="77777777" w:rsidR="00ED768D" w:rsidRPr="00C61B12" w:rsidRDefault="00ED768D" w:rsidP="00ED768D">
            <w:pPr>
              <w:spacing w:after="0" w:line="240" w:lineRule="auto"/>
              <w:jc w:val="both"/>
              <w:rPr>
                <w:rFonts w:ascii="Times New Roman" w:eastAsia="Times New Roman" w:hAnsi="Times New Roman" w:cs="Times New Roman"/>
                <w:color w:val="000000" w:themeColor="text1"/>
                <w:sz w:val="26"/>
                <w:szCs w:val="26"/>
                <w:vertAlign w:val="superscript"/>
                <w:lang w:eastAsia="ru-RU"/>
              </w:rPr>
            </w:pPr>
            <w:r w:rsidRPr="00C61B12">
              <w:rPr>
                <w:rFonts w:ascii="Times New Roman" w:eastAsia="Times New Roman" w:hAnsi="Times New Roman" w:cs="Times New Roman"/>
                <w:color w:val="000000" w:themeColor="text1"/>
                <w:sz w:val="26"/>
                <w:szCs w:val="26"/>
                <w:lang w:eastAsia="ru-RU"/>
              </w:rPr>
              <w:t xml:space="preserve">Государственный компонент: </w:t>
            </w:r>
            <w:r w:rsidRPr="00C61B12">
              <w:rPr>
                <w:rFonts w:ascii="Times New Roman" w:eastAsia="Times New Roman" w:hAnsi="Times New Roman" w:cs="Times New Roman"/>
                <w:color w:val="000000" w:themeColor="text1"/>
                <w:spacing w:val="-6"/>
                <w:sz w:val="26"/>
                <w:szCs w:val="26"/>
                <w:lang w:eastAsia="ru-RU"/>
              </w:rPr>
              <w:t>Социально-гуманитарный модуль (</w:t>
            </w:r>
            <w:r w:rsidRPr="00C61B12">
              <w:rPr>
                <w:rFonts w:ascii="Times New Roman" w:eastAsia="Times New Roman" w:hAnsi="Times New Roman" w:cs="Times New Roman"/>
                <w:i/>
                <w:color w:val="000000" w:themeColor="text1"/>
                <w:sz w:val="26"/>
                <w:szCs w:val="26"/>
                <w:lang w:eastAsia="ru-RU"/>
              </w:rPr>
              <w:t>История, Политология, Экономика, Философия</w:t>
            </w:r>
            <w:r w:rsidRPr="00C61B12">
              <w:rPr>
                <w:rFonts w:ascii="Times New Roman" w:eastAsia="Times New Roman" w:hAnsi="Times New Roman" w:cs="Times New Roman"/>
                <w:color w:val="000000" w:themeColor="text1"/>
                <w:sz w:val="26"/>
                <w:szCs w:val="26"/>
                <w:lang w:eastAsia="ru-RU"/>
              </w:rPr>
              <w:t>)</w:t>
            </w:r>
            <w:r w:rsidRPr="00C61B12">
              <w:rPr>
                <w:rFonts w:ascii="Times New Roman" w:eastAsia="Times New Roman" w:hAnsi="Times New Roman" w:cs="Times New Roman"/>
                <w:color w:val="000000" w:themeColor="text1"/>
                <w:spacing w:val="-6"/>
                <w:sz w:val="26"/>
                <w:szCs w:val="26"/>
                <w:lang w:eastAsia="ru-RU"/>
              </w:rPr>
              <w:t>; Лингвистический модуль; Безопасность жизнедеятельности человека</w:t>
            </w:r>
            <w:bookmarkStart w:id="51" w:name="_Ref86314562"/>
            <w:r w:rsidRPr="00C61B12">
              <w:rPr>
                <w:rFonts w:ascii="Times New Roman" w:eastAsia="Times New Roman" w:hAnsi="Times New Roman" w:cs="Times New Roman"/>
                <w:color w:val="000000" w:themeColor="text1"/>
                <w:spacing w:val="-6"/>
                <w:sz w:val="26"/>
                <w:szCs w:val="26"/>
                <w:vertAlign w:val="superscript"/>
                <w:lang w:eastAsia="ru-RU"/>
              </w:rPr>
              <w:footnoteReference w:id="29"/>
            </w:r>
            <w:bookmarkEnd w:id="51"/>
            <w:r w:rsidRPr="00C61B12">
              <w:rPr>
                <w:rFonts w:ascii="Times New Roman" w:eastAsia="Times New Roman" w:hAnsi="Times New Roman" w:cs="Times New Roman"/>
                <w:color w:val="000000" w:themeColor="text1"/>
                <w:spacing w:val="-6"/>
                <w:sz w:val="26"/>
                <w:szCs w:val="26"/>
                <w:lang w:eastAsia="ru-RU"/>
              </w:rPr>
              <w:t>; Психолого-педагогический модуль; Сольное пение; Исполнительское мастерство</w:t>
            </w:r>
            <w:r w:rsidRPr="00C61B12">
              <w:rPr>
                <w:rFonts w:ascii="Times New Roman" w:eastAsia="Times New Roman" w:hAnsi="Times New Roman" w:cs="Times New Roman"/>
                <w:color w:val="000000" w:themeColor="text1"/>
                <w:sz w:val="26"/>
                <w:szCs w:val="26"/>
                <w:lang w:eastAsia="ru-RU"/>
              </w:rPr>
              <w:t xml:space="preserve">; </w:t>
            </w:r>
            <w:r w:rsidRPr="00C61B12">
              <w:rPr>
                <w:rFonts w:ascii="Times New Roman" w:eastAsia="Times New Roman" w:hAnsi="Times New Roman" w:cs="Times New Roman"/>
                <w:color w:val="000000" w:themeColor="text1"/>
                <w:spacing w:val="-6"/>
                <w:sz w:val="26"/>
                <w:szCs w:val="26"/>
                <w:lang w:eastAsia="ru-RU"/>
              </w:rPr>
              <w:t xml:space="preserve">Теория и история музыки </w:t>
            </w:r>
          </w:p>
        </w:tc>
        <w:tc>
          <w:tcPr>
            <w:tcW w:w="849" w:type="pct"/>
          </w:tcPr>
          <w:p w14:paraId="2432A6CB" w14:textId="77777777" w:rsidR="00ED768D" w:rsidRPr="00C61B12" w:rsidRDefault="00ED768D" w:rsidP="00ED768D">
            <w:pPr>
              <w:spacing w:after="0" w:line="240" w:lineRule="auto"/>
              <w:jc w:val="center"/>
              <w:rPr>
                <w:rFonts w:ascii="Times New Roman" w:eastAsia="Times New Roman" w:hAnsi="Times New Roman" w:cs="Times New Roman"/>
                <w:color w:val="000000" w:themeColor="text1"/>
                <w:sz w:val="26"/>
                <w:szCs w:val="26"/>
                <w:lang w:eastAsia="ru-RU"/>
              </w:rPr>
            </w:pPr>
            <w:r w:rsidRPr="00C61B12">
              <w:rPr>
                <w:rFonts w:ascii="Times New Roman" w:eastAsia="Times New Roman" w:hAnsi="Times New Roman" w:cs="Times New Roman"/>
                <w:color w:val="000000" w:themeColor="text1"/>
                <w:sz w:val="26"/>
                <w:szCs w:val="26"/>
                <w:lang w:eastAsia="ru-RU"/>
              </w:rPr>
              <w:t>75-145</w:t>
            </w:r>
          </w:p>
        </w:tc>
      </w:tr>
      <w:tr w:rsidR="00C61B12" w:rsidRPr="00C61B12" w14:paraId="02A520B2" w14:textId="77777777" w:rsidTr="005A165B">
        <w:trPr>
          <w:trHeight w:val="227"/>
          <w:jc w:val="center"/>
        </w:trPr>
        <w:tc>
          <w:tcPr>
            <w:tcW w:w="316" w:type="pct"/>
          </w:tcPr>
          <w:p w14:paraId="0C63C198" w14:textId="77777777" w:rsidR="00ED768D" w:rsidRPr="00C61B12" w:rsidRDefault="00ED768D" w:rsidP="00ED768D">
            <w:pPr>
              <w:tabs>
                <w:tab w:val="left" w:pos="0"/>
              </w:tabs>
              <w:spacing w:after="0" w:line="240" w:lineRule="auto"/>
              <w:rPr>
                <w:rFonts w:ascii="Times New Roman" w:eastAsia="Times New Roman" w:hAnsi="Times New Roman" w:cs="Times New Roman"/>
                <w:color w:val="000000" w:themeColor="text1"/>
                <w:sz w:val="26"/>
                <w:szCs w:val="26"/>
                <w:lang w:eastAsia="ru-RU"/>
              </w:rPr>
            </w:pPr>
            <w:r w:rsidRPr="00C61B12">
              <w:rPr>
                <w:rFonts w:ascii="Times New Roman" w:eastAsia="Times New Roman" w:hAnsi="Times New Roman" w:cs="Times New Roman"/>
                <w:color w:val="000000" w:themeColor="text1"/>
                <w:sz w:val="26"/>
                <w:szCs w:val="26"/>
                <w:lang w:eastAsia="ru-RU"/>
              </w:rPr>
              <w:t>1.2.</w:t>
            </w:r>
          </w:p>
        </w:tc>
        <w:tc>
          <w:tcPr>
            <w:tcW w:w="3832" w:type="pct"/>
          </w:tcPr>
          <w:p w14:paraId="6A06ACE6" w14:textId="77777777" w:rsidR="00ED768D" w:rsidRPr="00C61B12" w:rsidRDefault="00ED768D" w:rsidP="00ED768D">
            <w:pPr>
              <w:spacing w:after="0" w:line="240" w:lineRule="auto"/>
              <w:rPr>
                <w:rFonts w:ascii="Times New Roman" w:eastAsia="Times New Roman" w:hAnsi="Times New Roman" w:cs="Times New Roman"/>
                <w:color w:val="000000" w:themeColor="text1"/>
                <w:spacing w:val="-6"/>
                <w:sz w:val="26"/>
                <w:szCs w:val="26"/>
                <w:lang w:eastAsia="ru-RU"/>
              </w:rPr>
            </w:pPr>
            <w:r w:rsidRPr="00C61B12">
              <w:rPr>
                <w:rFonts w:ascii="Times New Roman" w:eastAsia="Times New Roman" w:hAnsi="Times New Roman" w:cs="Times New Roman"/>
                <w:color w:val="000000" w:themeColor="text1"/>
                <w:spacing w:val="-6"/>
                <w:sz w:val="26"/>
                <w:szCs w:val="26"/>
                <w:lang w:eastAsia="ru-RU"/>
              </w:rPr>
              <w:t>Компонент учреждения высшего образования</w:t>
            </w:r>
            <w:bookmarkStart w:id="52" w:name="_Ref86314819"/>
            <w:r w:rsidRPr="00C61B12">
              <w:rPr>
                <w:rFonts w:ascii="Times New Roman" w:eastAsia="Times New Roman" w:hAnsi="Times New Roman" w:cs="Times New Roman"/>
                <w:color w:val="000000" w:themeColor="text1"/>
                <w:spacing w:val="-6"/>
                <w:sz w:val="26"/>
                <w:szCs w:val="26"/>
                <w:vertAlign w:val="superscript"/>
                <w:lang w:eastAsia="ru-RU"/>
              </w:rPr>
              <w:footnoteReference w:id="30"/>
            </w:r>
            <w:bookmarkEnd w:id="52"/>
          </w:p>
        </w:tc>
        <w:tc>
          <w:tcPr>
            <w:tcW w:w="849" w:type="pct"/>
          </w:tcPr>
          <w:p w14:paraId="1D23D4BD" w14:textId="77777777" w:rsidR="00ED768D" w:rsidRPr="00C61B12" w:rsidRDefault="00ED768D" w:rsidP="00ED768D">
            <w:pPr>
              <w:spacing w:after="0" w:line="240" w:lineRule="auto"/>
              <w:jc w:val="center"/>
              <w:rPr>
                <w:rFonts w:ascii="Times New Roman" w:eastAsia="Times New Roman" w:hAnsi="Times New Roman" w:cs="Times New Roman"/>
                <w:color w:val="000000" w:themeColor="text1"/>
                <w:sz w:val="26"/>
                <w:szCs w:val="26"/>
                <w:lang w:eastAsia="ru-RU"/>
              </w:rPr>
            </w:pPr>
            <w:r w:rsidRPr="00C61B12">
              <w:rPr>
                <w:rFonts w:ascii="Times New Roman" w:eastAsia="Times New Roman" w:hAnsi="Times New Roman" w:cs="Times New Roman"/>
                <w:color w:val="000000" w:themeColor="text1"/>
                <w:sz w:val="26"/>
                <w:szCs w:val="26"/>
                <w:lang w:eastAsia="ru-RU"/>
              </w:rPr>
              <w:t>75-145</w:t>
            </w:r>
          </w:p>
        </w:tc>
      </w:tr>
      <w:tr w:rsidR="00C61B12" w:rsidRPr="00C61B12" w14:paraId="1C955CA4" w14:textId="77777777" w:rsidTr="005A165B">
        <w:trPr>
          <w:trHeight w:val="227"/>
          <w:jc w:val="center"/>
        </w:trPr>
        <w:tc>
          <w:tcPr>
            <w:tcW w:w="316" w:type="pct"/>
          </w:tcPr>
          <w:p w14:paraId="13E3EB76" w14:textId="77777777" w:rsidR="00ED768D" w:rsidRPr="00C61B12" w:rsidRDefault="00ED768D" w:rsidP="00ED768D">
            <w:pPr>
              <w:tabs>
                <w:tab w:val="left" w:pos="0"/>
              </w:tabs>
              <w:spacing w:after="0" w:line="240" w:lineRule="auto"/>
              <w:rPr>
                <w:rFonts w:ascii="Times New Roman" w:eastAsia="Times New Roman" w:hAnsi="Times New Roman" w:cs="Times New Roman"/>
                <w:color w:val="000000" w:themeColor="text1"/>
                <w:sz w:val="26"/>
                <w:szCs w:val="26"/>
                <w:lang w:eastAsia="ru-RU"/>
              </w:rPr>
            </w:pPr>
            <w:r w:rsidRPr="00C61B12">
              <w:rPr>
                <w:rFonts w:ascii="Times New Roman" w:eastAsia="Times New Roman" w:hAnsi="Times New Roman" w:cs="Times New Roman"/>
                <w:color w:val="000000" w:themeColor="text1"/>
                <w:sz w:val="26"/>
                <w:szCs w:val="26"/>
                <w:lang w:eastAsia="ru-RU"/>
              </w:rPr>
              <w:t>1.3.</w:t>
            </w:r>
          </w:p>
        </w:tc>
        <w:tc>
          <w:tcPr>
            <w:tcW w:w="3832" w:type="pct"/>
          </w:tcPr>
          <w:p w14:paraId="29CCDA73" w14:textId="77777777" w:rsidR="00ED768D" w:rsidRPr="00C61B12" w:rsidRDefault="00ED768D" w:rsidP="00ED768D">
            <w:pPr>
              <w:spacing w:after="0" w:line="240" w:lineRule="auto"/>
              <w:rPr>
                <w:rFonts w:ascii="Times New Roman" w:eastAsia="Times New Roman" w:hAnsi="Times New Roman" w:cs="Times New Roman"/>
                <w:color w:val="000000" w:themeColor="text1"/>
                <w:sz w:val="26"/>
                <w:szCs w:val="26"/>
                <w:lang w:eastAsia="ru-RU"/>
              </w:rPr>
            </w:pPr>
            <w:r w:rsidRPr="00C61B12">
              <w:rPr>
                <w:rFonts w:ascii="Times New Roman" w:eastAsia="Times New Roman" w:hAnsi="Times New Roman" w:cs="Times New Roman"/>
                <w:color w:val="000000" w:themeColor="text1"/>
                <w:sz w:val="26"/>
                <w:szCs w:val="26"/>
                <w:lang w:eastAsia="ru-RU"/>
              </w:rPr>
              <w:t>Факультативные дисциплины</w:t>
            </w:r>
          </w:p>
        </w:tc>
        <w:tc>
          <w:tcPr>
            <w:tcW w:w="849" w:type="pct"/>
          </w:tcPr>
          <w:p w14:paraId="32E52A52" w14:textId="77777777" w:rsidR="00ED768D" w:rsidRPr="00C61B12" w:rsidRDefault="00ED768D" w:rsidP="00ED768D">
            <w:pPr>
              <w:spacing w:after="0" w:line="240" w:lineRule="auto"/>
              <w:jc w:val="center"/>
              <w:rPr>
                <w:rFonts w:ascii="Times New Roman" w:eastAsia="Times New Roman" w:hAnsi="Times New Roman" w:cs="Times New Roman"/>
                <w:color w:val="000000" w:themeColor="text1"/>
                <w:sz w:val="26"/>
                <w:szCs w:val="26"/>
                <w:lang w:eastAsia="ru-RU"/>
              </w:rPr>
            </w:pPr>
          </w:p>
        </w:tc>
      </w:tr>
      <w:tr w:rsidR="00C61B12" w:rsidRPr="00C61B12" w14:paraId="136B19DD" w14:textId="77777777" w:rsidTr="005A165B">
        <w:trPr>
          <w:trHeight w:val="227"/>
          <w:jc w:val="center"/>
        </w:trPr>
        <w:tc>
          <w:tcPr>
            <w:tcW w:w="316" w:type="pct"/>
          </w:tcPr>
          <w:p w14:paraId="290FB2AE" w14:textId="77777777" w:rsidR="00ED768D" w:rsidRPr="00C61B12" w:rsidRDefault="00ED768D" w:rsidP="00ED768D">
            <w:pPr>
              <w:tabs>
                <w:tab w:val="left" w:pos="0"/>
              </w:tabs>
              <w:spacing w:after="0" w:line="240" w:lineRule="auto"/>
              <w:rPr>
                <w:rFonts w:ascii="Times New Roman" w:eastAsia="Times New Roman" w:hAnsi="Times New Roman" w:cs="Times New Roman"/>
                <w:color w:val="000000" w:themeColor="text1"/>
                <w:sz w:val="26"/>
                <w:szCs w:val="26"/>
                <w:lang w:eastAsia="ru-RU"/>
              </w:rPr>
            </w:pPr>
            <w:r w:rsidRPr="00C61B12">
              <w:rPr>
                <w:rFonts w:ascii="Times New Roman" w:eastAsia="Times New Roman" w:hAnsi="Times New Roman" w:cs="Times New Roman"/>
                <w:color w:val="000000" w:themeColor="text1"/>
                <w:sz w:val="26"/>
                <w:szCs w:val="26"/>
                <w:lang w:eastAsia="ru-RU"/>
              </w:rPr>
              <w:t>1.4.</w:t>
            </w:r>
          </w:p>
        </w:tc>
        <w:tc>
          <w:tcPr>
            <w:tcW w:w="3832" w:type="pct"/>
          </w:tcPr>
          <w:p w14:paraId="5A469267" w14:textId="77777777" w:rsidR="00ED768D" w:rsidRPr="00C61B12" w:rsidRDefault="00ED768D" w:rsidP="00ED768D">
            <w:pPr>
              <w:spacing w:after="0" w:line="240" w:lineRule="auto"/>
              <w:rPr>
                <w:rFonts w:ascii="Times New Roman" w:eastAsia="Times New Roman" w:hAnsi="Times New Roman" w:cs="Times New Roman"/>
                <w:color w:val="000000" w:themeColor="text1"/>
                <w:sz w:val="26"/>
                <w:szCs w:val="26"/>
                <w:lang w:eastAsia="ru-RU"/>
              </w:rPr>
            </w:pPr>
            <w:r w:rsidRPr="00C61B12">
              <w:rPr>
                <w:rFonts w:ascii="Times New Roman" w:eastAsia="Times New Roman" w:hAnsi="Times New Roman" w:cs="Times New Roman"/>
                <w:color w:val="000000" w:themeColor="text1"/>
                <w:sz w:val="26"/>
                <w:szCs w:val="26"/>
                <w:lang w:eastAsia="ru-RU"/>
              </w:rPr>
              <w:t>Дополнительные виды обучения (Физическая культура)</w:t>
            </w:r>
          </w:p>
        </w:tc>
        <w:tc>
          <w:tcPr>
            <w:tcW w:w="849" w:type="pct"/>
          </w:tcPr>
          <w:p w14:paraId="606B6769" w14:textId="77777777" w:rsidR="00ED768D" w:rsidRPr="00C61B12" w:rsidRDefault="00ED768D" w:rsidP="00ED768D">
            <w:pPr>
              <w:spacing w:after="0" w:line="240" w:lineRule="auto"/>
              <w:jc w:val="center"/>
              <w:rPr>
                <w:rFonts w:ascii="Times New Roman" w:eastAsia="Times New Roman" w:hAnsi="Times New Roman" w:cs="Times New Roman"/>
                <w:color w:val="000000" w:themeColor="text1"/>
                <w:sz w:val="26"/>
                <w:szCs w:val="26"/>
                <w:lang w:eastAsia="ru-RU"/>
              </w:rPr>
            </w:pPr>
          </w:p>
        </w:tc>
      </w:tr>
      <w:tr w:rsidR="00C61B12" w:rsidRPr="00C61B12" w14:paraId="5E2CCEF0" w14:textId="77777777" w:rsidTr="005A165B">
        <w:trPr>
          <w:trHeight w:val="227"/>
          <w:jc w:val="center"/>
        </w:trPr>
        <w:tc>
          <w:tcPr>
            <w:tcW w:w="316" w:type="pct"/>
          </w:tcPr>
          <w:p w14:paraId="0ECBEA49" w14:textId="77777777" w:rsidR="00ED768D" w:rsidRPr="00C61B12" w:rsidRDefault="00ED768D" w:rsidP="00ED768D">
            <w:pPr>
              <w:tabs>
                <w:tab w:val="left" w:pos="0"/>
              </w:tabs>
              <w:spacing w:after="0" w:line="240" w:lineRule="auto"/>
              <w:rPr>
                <w:rFonts w:ascii="Times New Roman" w:eastAsia="Times New Roman" w:hAnsi="Times New Roman" w:cs="Times New Roman"/>
                <w:b/>
                <w:color w:val="000000" w:themeColor="text1"/>
                <w:sz w:val="26"/>
                <w:szCs w:val="26"/>
                <w:lang w:eastAsia="ru-RU"/>
              </w:rPr>
            </w:pPr>
            <w:r w:rsidRPr="00C61B12">
              <w:rPr>
                <w:rFonts w:ascii="Times New Roman" w:eastAsia="Times New Roman" w:hAnsi="Times New Roman" w:cs="Times New Roman"/>
                <w:b/>
                <w:color w:val="000000" w:themeColor="text1"/>
                <w:sz w:val="26"/>
                <w:szCs w:val="26"/>
                <w:lang w:eastAsia="ru-RU"/>
              </w:rPr>
              <w:t>2.</w:t>
            </w:r>
          </w:p>
        </w:tc>
        <w:tc>
          <w:tcPr>
            <w:tcW w:w="3832" w:type="pct"/>
          </w:tcPr>
          <w:p w14:paraId="3FE7B26F" w14:textId="77777777" w:rsidR="00ED768D" w:rsidRPr="00C61B12" w:rsidRDefault="00ED768D" w:rsidP="00ED768D">
            <w:pPr>
              <w:spacing w:after="0" w:line="240" w:lineRule="auto"/>
              <w:rPr>
                <w:rFonts w:ascii="Times New Roman" w:eastAsia="Times New Roman" w:hAnsi="Times New Roman" w:cs="Times New Roman"/>
                <w:b/>
                <w:color w:val="000000" w:themeColor="text1"/>
                <w:sz w:val="26"/>
                <w:szCs w:val="26"/>
                <w:lang w:eastAsia="ru-RU"/>
              </w:rPr>
            </w:pPr>
            <w:r w:rsidRPr="00C61B12">
              <w:rPr>
                <w:rFonts w:ascii="Times New Roman" w:eastAsia="Times New Roman" w:hAnsi="Times New Roman" w:cs="Times New Roman"/>
                <w:b/>
                <w:color w:val="000000" w:themeColor="text1"/>
                <w:sz w:val="26"/>
                <w:szCs w:val="26"/>
                <w:lang w:eastAsia="ru-RU"/>
              </w:rPr>
              <w:t xml:space="preserve">Учебная практика </w:t>
            </w:r>
          </w:p>
        </w:tc>
        <w:tc>
          <w:tcPr>
            <w:tcW w:w="849" w:type="pct"/>
          </w:tcPr>
          <w:p w14:paraId="36B523D7" w14:textId="77777777" w:rsidR="00ED768D" w:rsidRPr="00C61B12" w:rsidRDefault="00ED768D" w:rsidP="00ED768D">
            <w:pPr>
              <w:spacing w:after="0" w:line="240" w:lineRule="auto"/>
              <w:jc w:val="center"/>
              <w:rPr>
                <w:rFonts w:ascii="Times New Roman" w:eastAsia="Times New Roman" w:hAnsi="Times New Roman" w:cs="Times New Roman"/>
                <w:b/>
                <w:color w:val="000000" w:themeColor="text1"/>
                <w:sz w:val="26"/>
                <w:szCs w:val="26"/>
                <w:lang w:eastAsia="ru-RU"/>
              </w:rPr>
            </w:pPr>
            <w:r w:rsidRPr="00C61B12">
              <w:rPr>
                <w:rFonts w:ascii="Times New Roman" w:eastAsia="Times New Roman" w:hAnsi="Times New Roman" w:cs="Times New Roman"/>
                <w:b/>
                <w:color w:val="000000" w:themeColor="text1"/>
                <w:sz w:val="26"/>
                <w:szCs w:val="26"/>
                <w:lang w:eastAsia="ru-RU"/>
              </w:rPr>
              <w:t>2-14</w:t>
            </w:r>
          </w:p>
        </w:tc>
      </w:tr>
      <w:tr w:rsidR="00C61B12" w:rsidRPr="00C61B12" w14:paraId="6143E7BB" w14:textId="77777777" w:rsidTr="005A165B">
        <w:trPr>
          <w:trHeight w:val="227"/>
          <w:jc w:val="center"/>
        </w:trPr>
        <w:tc>
          <w:tcPr>
            <w:tcW w:w="319" w:type="pct"/>
          </w:tcPr>
          <w:p w14:paraId="780BB33D" w14:textId="77777777" w:rsidR="00ED768D" w:rsidRPr="00C61B12" w:rsidRDefault="00ED768D" w:rsidP="00ED768D">
            <w:pPr>
              <w:tabs>
                <w:tab w:val="left" w:pos="0"/>
              </w:tabs>
              <w:spacing w:after="0" w:line="240" w:lineRule="auto"/>
              <w:rPr>
                <w:rFonts w:ascii="Times New Roman" w:eastAsia="Times New Roman" w:hAnsi="Times New Roman" w:cs="Times New Roman"/>
                <w:b/>
                <w:color w:val="000000" w:themeColor="text1"/>
                <w:sz w:val="26"/>
                <w:szCs w:val="26"/>
                <w:lang w:eastAsia="ru-RU"/>
              </w:rPr>
            </w:pPr>
            <w:r w:rsidRPr="00C61B12">
              <w:rPr>
                <w:rFonts w:ascii="Times New Roman" w:eastAsia="Times New Roman" w:hAnsi="Times New Roman" w:cs="Times New Roman"/>
                <w:b/>
                <w:color w:val="000000" w:themeColor="text1"/>
                <w:sz w:val="26"/>
                <w:szCs w:val="26"/>
                <w:lang w:eastAsia="ru-RU"/>
              </w:rPr>
              <w:t>3.</w:t>
            </w:r>
          </w:p>
        </w:tc>
        <w:tc>
          <w:tcPr>
            <w:tcW w:w="3832" w:type="pct"/>
          </w:tcPr>
          <w:p w14:paraId="73E81422" w14:textId="77777777" w:rsidR="00ED768D" w:rsidRPr="00C61B12" w:rsidRDefault="00ED768D" w:rsidP="00ED768D">
            <w:pPr>
              <w:spacing w:after="0" w:line="240" w:lineRule="auto"/>
              <w:rPr>
                <w:rFonts w:ascii="Times New Roman" w:eastAsia="Times New Roman" w:hAnsi="Times New Roman" w:cs="Times New Roman"/>
                <w:b/>
                <w:color w:val="000000" w:themeColor="text1"/>
                <w:sz w:val="26"/>
                <w:szCs w:val="26"/>
                <w:lang w:eastAsia="ru-RU"/>
              </w:rPr>
            </w:pPr>
            <w:r w:rsidRPr="00C61B12">
              <w:rPr>
                <w:rFonts w:ascii="Times New Roman" w:eastAsia="Times New Roman" w:hAnsi="Times New Roman" w:cs="Times New Roman"/>
                <w:b/>
                <w:color w:val="000000" w:themeColor="text1"/>
                <w:sz w:val="26"/>
                <w:szCs w:val="26"/>
                <w:lang w:eastAsia="ru-RU"/>
              </w:rPr>
              <w:t>Производственная практика</w:t>
            </w:r>
          </w:p>
        </w:tc>
        <w:tc>
          <w:tcPr>
            <w:tcW w:w="849" w:type="pct"/>
          </w:tcPr>
          <w:p w14:paraId="295948A0" w14:textId="77777777" w:rsidR="00ED768D" w:rsidRPr="00C61B12" w:rsidRDefault="00ED768D" w:rsidP="00ED768D">
            <w:pPr>
              <w:spacing w:after="0" w:line="240" w:lineRule="auto"/>
              <w:jc w:val="center"/>
              <w:rPr>
                <w:rFonts w:ascii="Times New Roman" w:eastAsia="Times New Roman" w:hAnsi="Times New Roman" w:cs="Times New Roman"/>
                <w:b/>
                <w:color w:val="000000" w:themeColor="text1"/>
                <w:sz w:val="26"/>
                <w:szCs w:val="26"/>
                <w:lang w:eastAsia="ru-RU"/>
              </w:rPr>
            </w:pPr>
            <w:r w:rsidRPr="00C61B12">
              <w:rPr>
                <w:rFonts w:ascii="Times New Roman" w:eastAsia="Times New Roman" w:hAnsi="Times New Roman" w:cs="Times New Roman"/>
                <w:b/>
                <w:color w:val="000000" w:themeColor="text1"/>
                <w:sz w:val="26"/>
                <w:szCs w:val="26"/>
                <w:lang w:eastAsia="ru-RU"/>
              </w:rPr>
              <w:t>10-18</w:t>
            </w:r>
          </w:p>
        </w:tc>
      </w:tr>
      <w:tr w:rsidR="00C61B12" w:rsidRPr="00C61B12" w14:paraId="07F23EBA" w14:textId="77777777" w:rsidTr="005A165B">
        <w:trPr>
          <w:trHeight w:val="227"/>
          <w:jc w:val="center"/>
        </w:trPr>
        <w:tc>
          <w:tcPr>
            <w:tcW w:w="319" w:type="pct"/>
          </w:tcPr>
          <w:p w14:paraId="051DE753" w14:textId="77777777" w:rsidR="00ED768D" w:rsidRPr="00C61B12" w:rsidRDefault="00ED768D" w:rsidP="00ED768D">
            <w:pPr>
              <w:tabs>
                <w:tab w:val="left" w:pos="0"/>
              </w:tabs>
              <w:spacing w:after="0" w:line="240" w:lineRule="auto"/>
              <w:rPr>
                <w:rFonts w:ascii="Times New Roman" w:eastAsia="Times New Roman" w:hAnsi="Times New Roman" w:cs="Times New Roman"/>
                <w:b/>
                <w:color w:val="000000" w:themeColor="text1"/>
                <w:sz w:val="26"/>
                <w:szCs w:val="26"/>
                <w:lang w:eastAsia="ru-RU"/>
              </w:rPr>
            </w:pPr>
            <w:r w:rsidRPr="00C61B12">
              <w:rPr>
                <w:rFonts w:ascii="Times New Roman" w:eastAsia="Times New Roman" w:hAnsi="Times New Roman" w:cs="Times New Roman"/>
                <w:b/>
                <w:color w:val="000000" w:themeColor="text1"/>
                <w:sz w:val="26"/>
                <w:szCs w:val="26"/>
                <w:lang w:eastAsia="ru-RU"/>
              </w:rPr>
              <w:t>4.</w:t>
            </w:r>
          </w:p>
        </w:tc>
        <w:tc>
          <w:tcPr>
            <w:tcW w:w="3832" w:type="pct"/>
          </w:tcPr>
          <w:p w14:paraId="67400E54" w14:textId="77777777" w:rsidR="00ED768D" w:rsidRPr="00C61B12" w:rsidRDefault="00ED768D" w:rsidP="00ED768D">
            <w:pPr>
              <w:spacing w:after="0" w:line="240" w:lineRule="auto"/>
              <w:rPr>
                <w:rFonts w:ascii="Times New Roman" w:eastAsia="Times New Roman" w:hAnsi="Times New Roman" w:cs="Times New Roman"/>
                <w:b/>
                <w:color w:val="000000" w:themeColor="text1"/>
                <w:sz w:val="26"/>
                <w:szCs w:val="26"/>
                <w:lang w:eastAsia="ru-RU"/>
              </w:rPr>
            </w:pPr>
            <w:r w:rsidRPr="00C61B12">
              <w:rPr>
                <w:rFonts w:ascii="Times New Roman" w:eastAsia="Times New Roman" w:hAnsi="Times New Roman" w:cs="Times New Roman"/>
                <w:b/>
                <w:color w:val="000000" w:themeColor="text1"/>
                <w:sz w:val="26"/>
                <w:szCs w:val="26"/>
                <w:lang w:eastAsia="ru-RU"/>
              </w:rPr>
              <w:t>Дипломное проектирование</w:t>
            </w:r>
          </w:p>
        </w:tc>
        <w:tc>
          <w:tcPr>
            <w:tcW w:w="849" w:type="pct"/>
          </w:tcPr>
          <w:p w14:paraId="1F7288AE" w14:textId="77777777" w:rsidR="00ED768D" w:rsidRPr="00C61B12" w:rsidRDefault="00ED768D" w:rsidP="00ED768D">
            <w:pPr>
              <w:spacing w:after="0" w:line="240" w:lineRule="auto"/>
              <w:jc w:val="center"/>
              <w:rPr>
                <w:rFonts w:ascii="Times New Roman" w:eastAsia="Times New Roman" w:hAnsi="Times New Roman" w:cs="Times New Roman"/>
                <w:b/>
                <w:color w:val="000000" w:themeColor="text1"/>
                <w:sz w:val="26"/>
                <w:szCs w:val="26"/>
                <w:lang w:eastAsia="ru-RU"/>
              </w:rPr>
            </w:pPr>
            <w:r w:rsidRPr="00C61B12">
              <w:rPr>
                <w:rFonts w:ascii="Times New Roman" w:eastAsia="Times New Roman" w:hAnsi="Times New Roman" w:cs="Times New Roman"/>
                <w:b/>
                <w:color w:val="000000" w:themeColor="text1"/>
                <w:sz w:val="26"/>
                <w:szCs w:val="26"/>
                <w:lang w:eastAsia="ru-RU"/>
              </w:rPr>
              <w:t>4-8</w:t>
            </w:r>
          </w:p>
        </w:tc>
      </w:tr>
      <w:tr w:rsidR="00C61B12" w:rsidRPr="00C61B12" w14:paraId="464C2539" w14:textId="77777777" w:rsidTr="005A165B">
        <w:trPr>
          <w:trHeight w:val="227"/>
          <w:jc w:val="center"/>
        </w:trPr>
        <w:tc>
          <w:tcPr>
            <w:tcW w:w="316" w:type="pct"/>
          </w:tcPr>
          <w:p w14:paraId="735D0BEE" w14:textId="77777777" w:rsidR="00ED768D" w:rsidRPr="00C61B12" w:rsidRDefault="00ED768D" w:rsidP="00ED768D">
            <w:pPr>
              <w:tabs>
                <w:tab w:val="left" w:pos="0"/>
              </w:tabs>
              <w:spacing w:after="0" w:line="240" w:lineRule="auto"/>
              <w:rPr>
                <w:rFonts w:ascii="Times New Roman" w:eastAsia="Times New Roman" w:hAnsi="Times New Roman" w:cs="Times New Roman"/>
                <w:b/>
                <w:color w:val="000000" w:themeColor="text1"/>
                <w:sz w:val="26"/>
                <w:szCs w:val="26"/>
                <w:lang w:eastAsia="ru-RU"/>
              </w:rPr>
            </w:pPr>
          </w:p>
        </w:tc>
        <w:tc>
          <w:tcPr>
            <w:tcW w:w="3832" w:type="pct"/>
          </w:tcPr>
          <w:p w14:paraId="539FA9AA" w14:textId="77777777" w:rsidR="00ED768D" w:rsidRPr="00C61B12" w:rsidRDefault="00ED768D" w:rsidP="00ED768D">
            <w:pPr>
              <w:spacing w:after="0" w:line="240" w:lineRule="auto"/>
              <w:rPr>
                <w:rFonts w:ascii="Times New Roman" w:eastAsia="Times New Roman" w:hAnsi="Times New Roman" w:cs="Times New Roman"/>
                <w:b/>
                <w:color w:val="000000" w:themeColor="text1"/>
                <w:sz w:val="26"/>
                <w:szCs w:val="26"/>
                <w:lang w:eastAsia="ru-RU"/>
              </w:rPr>
            </w:pPr>
            <w:r w:rsidRPr="00C61B12">
              <w:rPr>
                <w:rFonts w:ascii="Times New Roman" w:eastAsia="Times New Roman" w:hAnsi="Times New Roman" w:cs="Times New Roman"/>
                <w:b/>
                <w:color w:val="000000" w:themeColor="text1"/>
                <w:sz w:val="26"/>
                <w:szCs w:val="26"/>
                <w:lang w:eastAsia="ru-RU"/>
              </w:rPr>
              <w:t>Всего</w:t>
            </w:r>
          </w:p>
        </w:tc>
        <w:tc>
          <w:tcPr>
            <w:tcW w:w="849" w:type="pct"/>
          </w:tcPr>
          <w:p w14:paraId="2F3CB082" w14:textId="77777777" w:rsidR="00ED768D" w:rsidRPr="00C61B12" w:rsidRDefault="00ED768D" w:rsidP="00ED768D">
            <w:pPr>
              <w:spacing w:after="0" w:line="240" w:lineRule="auto"/>
              <w:jc w:val="center"/>
              <w:rPr>
                <w:rFonts w:ascii="Times New Roman" w:eastAsia="Times New Roman" w:hAnsi="Times New Roman" w:cs="Times New Roman"/>
                <w:b/>
                <w:color w:val="000000" w:themeColor="text1"/>
                <w:sz w:val="26"/>
                <w:szCs w:val="26"/>
                <w:lang w:eastAsia="ru-RU"/>
              </w:rPr>
            </w:pPr>
            <w:r w:rsidRPr="00C61B12">
              <w:rPr>
                <w:rFonts w:ascii="Times New Roman" w:eastAsia="Times New Roman" w:hAnsi="Times New Roman" w:cs="Times New Roman"/>
                <w:b/>
                <w:color w:val="000000" w:themeColor="text1"/>
                <w:sz w:val="26"/>
                <w:szCs w:val="26"/>
                <w:lang w:eastAsia="ru-RU"/>
              </w:rPr>
              <w:t>240</w:t>
            </w:r>
          </w:p>
        </w:tc>
      </w:tr>
    </w:tbl>
    <w:p w14:paraId="723CC5CF" w14:textId="77777777" w:rsidR="00ED768D" w:rsidRPr="00C61B12" w:rsidRDefault="00ED768D" w:rsidP="00ED768D">
      <w:pPr>
        <w:suppressAutoHyphens/>
        <w:spacing w:after="0" w:line="240" w:lineRule="auto"/>
        <w:ind w:firstLine="709"/>
        <w:jc w:val="both"/>
        <w:outlineLvl w:val="0"/>
        <w:rPr>
          <w:rFonts w:ascii="Times New Roman" w:eastAsia="Times New Roman" w:hAnsi="Times New Roman" w:cs="Times New Roman"/>
          <w:sz w:val="30"/>
          <w:szCs w:val="30"/>
          <w:lang w:eastAsia="ru-RU"/>
        </w:rPr>
      </w:pPr>
      <w:r w:rsidRPr="00C61B12">
        <w:rPr>
          <w:rFonts w:ascii="Times New Roman" w:eastAsia="Times New Roman" w:hAnsi="Times New Roman" w:cs="Times New Roman"/>
          <w:sz w:val="30"/>
          <w:szCs w:val="30"/>
          <w:lang w:eastAsia="ru-RU"/>
        </w:rPr>
        <w:t>Учебный план учреждения высшего образования по специальности (направлению специальности) со сроком обучения 5 лет разрабатывается в соответствии со структурой, приведенной в таблице 2.</w:t>
      </w:r>
    </w:p>
    <w:p w14:paraId="207D88B1" w14:textId="77777777" w:rsidR="00ED768D" w:rsidRPr="00C61B12" w:rsidRDefault="00ED768D" w:rsidP="00ED768D">
      <w:pPr>
        <w:spacing w:after="0" w:line="240" w:lineRule="auto"/>
        <w:ind w:firstLine="709"/>
        <w:jc w:val="right"/>
        <w:rPr>
          <w:rFonts w:ascii="Times New Roman" w:eastAsia="Times New Roman" w:hAnsi="Times New Roman" w:cs="Times New Roman"/>
          <w:sz w:val="30"/>
          <w:szCs w:val="30"/>
          <w:lang w:eastAsia="ru-RU"/>
        </w:rPr>
      </w:pPr>
      <w:r w:rsidRPr="00C61B12">
        <w:rPr>
          <w:rFonts w:ascii="Times New Roman" w:eastAsia="Times New Roman" w:hAnsi="Times New Roman" w:cs="Times New Roman"/>
          <w:sz w:val="30"/>
          <w:szCs w:val="30"/>
          <w:lang w:eastAsia="ru-RU"/>
        </w:rPr>
        <w:t xml:space="preserve">Таблица 2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622"/>
        <w:gridCol w:w="7474"/>
        <w:gridCol w:w="1656"/>
      </w:tblGrid>
      <w:tr w:rsidR="00C61B12" w:rsidRPr="00C61B12" w14:paraId="4BFEE25A" w14:textId="77777777" w:rsidTr="005A165B">
        <w:trPr>
          <w:cantSplit/>
          <w:trHeight w:val="227"/>
          <w:jc w:val="center"/>
        </w:trPr>
        <w:tc>
          <w:tcPr>
            <w:tcW w:w="319" w:type="pct"/>
          </w:tcPr>
          <w:p w14:paraId="0AF1B6C3" w14:textId="77777777" w:rsidR="00ED768D" w:rsidRPr="00C61B12" w:rsidRDefault="00ED768D" w:rsidP="00ED768D">
            <w:pPr>
              <w:spacing w:after="0" w:line="240" w:lineRule="auto"/>
              <w:jc w:val="center"/>
              <w:rPr>
                <w:rFonts w:ascii="Times New Roman" w:eastAsia="Times New Roman" w:hAnsi="Times New Roman" w:cs="Times New Roman"/>
                <w:color w:val="000000" w:themeColor="text1"/>
                <w:sz w:val="26"/>
                <w:szCs w:val="26"/>
                <w:lang w:eastAsia="ru-RU"/>
              </w:rPr>
            </w:pPr>
            <w:r w:rsidRPr="00C61B12">
              <w:rPr>
                <w:rFonts w:ascii="Times New Roman" w:eastAsia="Times New Roman" w:hAnsi="Times New Roman" w:cs="Times New Roman"/>
                <w:color w:val="000000" w:themeColor="text1"/>
                <w:sz w:val="26"/>
                <w:szCs w:val="26"/>
                <w:lang w:eastAsia="ru-RU"/>
              </w:rPr>
              <w:t>№ п/п</w:t>
            </w:r>
          </w:p>
        </w:tc>
        <w:tc>
          <w:tcPr>
            <w:tcW w:w="3832" w:type="pct"/>
          </w:tcPr>
          <w:p w14:paraId="75FCFCC0" w14:textId="77777777" w:rsidR="00ED768D" w:rsidRPr="00C61B12" w:rsidRDefault="00ED768D" w:rsidP="00ED768D">
            <w:pPr>
              <w:spacing w:after="0" w:line="240" w:lineRule="auto"/>
              <w:jc w:val="center"/>
              <w:rPr>
                <w:rFonts w:ascii="Times New Roman" w:eastAsia="Times New Roman" w:hAnsi="Times New Roman" w:cs="Times New Roman"/>
                <w:color w:val="000000" w:themeColor="text1"/>
                <w:sz w:val="26"/>
                <w:szCs w:val="26"/>
                <w:lang w:eastAsia="ru-RU"/>
              </w:rPr>
            </w:pPr>
            <w:r w:rsidRPr="00C61B12">
              <w:rPr>
                <w:rFonts w:ascii="Times New Roman" w:eastAsia="Times New Roman" w:hAnsi="Times New Roman" w:cs="Times New Roman"/>
                <w:color w:val="000000" w:themeColor="text1"/>
                <w:sz w:val="26"/>
                <w:szCs w:val="26"/>
                <w:lang w:eastAsia="ru-RU"/>
              </w:rPr>
              <w:t xml:space="preserve">Наименование видов деятельности обучающегося, </w:t>
            </w:r>
          </w:p>
          <w:p w14:paraId="05794E82" w14:textId="77777777" w:rsidR="00ED768D" w:rsidRPr="00C61B12" w:rsidRDefault="00ED768D" w:rsidP="00ED768D">
            <w:pPr>
              <w:spacing w:after="0" w:line="240" w:lineRule="auto"/>
              <w:jc w:val="center"/>
              <w:rPr>
                <w:rFonts w:ascii="Times New Roman" w:eastAsia="Times New Roman" w:hAnsi="Times New Roman" w:cs="Times New Roman"/>
                <w:color w:val="000000" w:themeColor="text1"/>
                <w:sz w:val="26"/>
                <w:szCs w:val="26"/>
                <w:lang w:eastAsia="ru-RU"/>
              </w:rPr>
            </w:pPr>
            <w:r w:rsidRPr="00C61B12">
              <w:rPr>
                <w:rFonts w:ascii="Times New Roman" w:eastAsia="Times New Roman" w:hAnsi="Times New Roman" w:cs="Times New Roman"/>
                <w:color w:val="000000" w:themeColor="text1"/>
                <w:sz w:val="26"/>
                <w:szCs w:val="26"/>
                <w:lang w:eastAsia="ru-RU"/>
              </w:rPr>
              <w:t>модулей, учебных дисциплин</w:t>
            </w:r>
          </w:p>
        </w:tc>
        <w:tc>
          <w:tcPr>
            <w:tcW w:w="849" w:type="pct"/>
          </w:tcPr>
          <w:p w14:paraId="19C59557" w14:textId="77777777" w:rsidR="00ED768D" w:rsidRPr="00C61B12" w:rsidRDefault="00ED768D" w:rsidP="00ED768D">
            <w:pPr>
              <w:spacing w:after="0" w:line="240" w:lineRule="auto"/>
              <w:jc w:val="center"/>
              <w:rPr>
                <w:rFonts w:ascii="Times New Roman" w:eastAsia="Times New Roman" w:hAnsi="Times New Roman" w:cs="Times New Roman"/>
                <w:color w:val="000000" w:themeColor="text1"/>
                <w:sz w:val="26"/>
                <w:szCs w:val="26"/>
                <w:lang w:eastAsia="ru-RU"/>
              </w:rPr>
            </w:pPr>
            <w:r w:rsidRPr="00C61B12">
              <w:rPr>
                <w:rFonts w:ascii="Times New Roman" w:eastAsia="Times New Roman" w:hAnsi="Times New Roman" w:cs="Times New Roman"/>
                <w:color w:val="000000" w:themeColor="text1"/>
                <w:spacing w:val="-2"/>
                <w:sz w:val="26"/>
                <w:szCs w:val="26"/>
                <w:lang w:eastAsia="ru-RU"/>
              </w:rPr>
              <w:t xml:space="preserve">Трудоемкость </w:t>
            </w:r>
            <w:r w:rsidRPr="00C61B12">
              <w:rPr>
                <w:rFonts w:ascii="Times New Roman" w:eastAsia="Times New Roman" w:hAnsi="Times New Roman" w:cs="Times New Roman"/>
                <w:color w:val="000000" w:themeColor="text1"/>
                <w:spacing w:val="-2"/>
                <w:sz w:val="26"/>
                <w:szCs w:val="26"/>
                <w:lang w:eastAsia="ru-RU"/>
              </w:rPr>
              <w:br/>
              <w:t>(в зачетных единицах)</w:t>
            </w:r>
          </w:p>
        </w:tc>
      </w:tr>
      <w:tr w:rsidR="00C61B12" w:rsidRPr="00C61B12" w14:paraId="75B204DF" w14:textId="77777777" w:rsidTr="005A165B">
        <w:trPr>
          <w:trHeight w:val="227"/>
          <w:jc w:val="center"/>
        </w:trPr>
        <w:tc>
          <w:tcPr>
            <w:tcW w:w="319" w:type="pct"/>
          </w:tcPr>
          <w:p w14:paraId="0C3E75EF" w14:textId="77777777" w:rsidR="00ED768D" w:rsidRPr="00C61B12" w:rsidRDefault="00ED768D" w:rsidP="00ED768D">
            <w:pPr>
              <w:tabs>
                <w:tab w:val="left" w:pos="0"/>
              </w:tabs>
              <w:spacing w:after="0" w:line="240" w:lineRule="auto"/>
              <w:rPr>
                <w:rFonts w:ascii="Times New Roman" w:eastAsia="Times New Roman" w:hAnsi="Times New Roman" w:cs="Times New Roman"/>
                <w:b/>
                <w:color w:val="000000" w:themeColor="text1"/>
                <w:sz w:val="26"/>
                <w:szCs w:val="26"/>
                <w:lang w:eastAsia="ru-RU"/>
              </w:rPr>
            </w:pPr>
            <w:r w:rsidRPr="00C61B12">
              <w:rPr>
                <w:rFonts w:ascii="Times New Roman" w:eastAsia="Times New Roman" w:hAnsi="Times New Roman" w:cs="Times New Roman"/>
                <w:b/>
                <w:color w:val="000000" w:themeColor="text1"/>
                <w:sz w:val="26"/>
                <w:szCs w:val="26"/>
                <w:lang w:eastAsia="ru-RU"/>
              </w:rPr>
              <w:t>1.</w:t>
            </w:r>
          </w:p>
        </w:tc>
        <w:tc>
          <w:tcPr>
            <w:tcW w:w="3832" w:type="pct"/>
          </w:tcPr>
          <w:p w14:paraId="533F0021" w14:textId="77777777" w:rsidR="00ED768D" w:rsidRPr="00C61B12" w:rsidRDefault="00ED768D" w:rsidP="00ED768D">
            <w:pPr>
              <w:spacing w:after="0" w:line="240" w:lineRule="auto"/>
              <w:rPr>
                <w:rFonts w:ascii="Times New Roman" w:eastAsia="Times New Roman" w:hAnsi="Times New Roman" w:cs="Times New Roman"/>
                <w:b/>
                <w:color w:val="000000" w:themeColor="text1"/>
                <w:sz w:val="26"/>
                <w:szCs w:val="26"/>
                <w:lang w:eastAsia="ru-RU"/>
              </w:rPr>
            </w:pPr>
            <w:r w:rsidRPr="00C61B12">
              <w:rPr>
                <w:rFonts w:ascii="Times New Roman" w:eastAsia="Times New Roman" w:hAnsi="Times New Roman" w:cs="Times New Roman"/>
                <w:b/>
                <w:color w:val="000000" w:themeColor="text1"/>
                <w:sz w:val="26"/>
                <w:szCs w:val="26"/>
                <w:lang w:eastAsia="ru-RU"/>
              </w:rPr>
              <w:t xml:space="preserve">Теоретическое обучение </w:t>
            </w:r>
          </w:p>
        </w:tc>
        <w:tc>
          <w:tcPr>
            <w:tcW w:w="849" w:type="pct"/>
          </w:tcPr>
          <w:p w14:paraId="32F4D592" w14:textId="77777777" w:rsidR="00ED768D" w:rsidRPr="00C61B12" w:rsidRDefault="00ED768D" w:rsidP="00ED768D">
            <w:pPr>
              <w:spacing w:after="0" w:line="240" w:lineRule="auto"/>
              <w:jc w:val="center"/>
              <w:rPr>
                <w:rFonts w:ascii="Times New Roman" w:eastAsia="Times New Roman" w:hAnsi="Times New Roman" w:cs="Times New Roman"/>
                <w:b/>
                <w:color w:val="000000" w:themeColor="text1"/>
                <w:sz w:val="26"/>
                <w:szCs w:val="26"/>
                <w:lang w:eastAsia="ru-RU"/>
              </w:rPr>
            </w:pPr>
            <w:r w:rsidRPr="00C61B12">
              <w:rPr>
                <w:rFonts w:ascii="Times New Roman" w:eastAsia="Times New Roman" w:hAnsi="Times New Roman" w:cs="Times New Roman"/>
                <w:b/>
                <w:color w:val="000000" w:themeColor="text1"/>
                <w:sz w:val="26"/>
                <w:szCs w:val="26"/>
                <w:lang w:eastAsia="ru-RU"/>
              </w:rPr>
              <w:t>268-288</w:t>
            </w:r>
          </w:p>
        </w:tc>
      </w:tr>
      <w:tr w:rsidR="00C61B12" w:rsidRPr="00C61B12" w14:paraId="5FF8BBFF" w14:textId="77777777" w:rsidTr="005A165B">
        <w:trPr>
          <w:trHeight w:val="227"/>
          <w:jc w:val="center"/>
        </w:trPr>
        <w:tc>
          <w:tcPr>
            <w:tcW w:w="319" w:type="pct"/>
          </w:tcPr>
          <w:p w14:paraId="4971E01D" w14:textId="77777777" w:rsidR="00ED768D" w:rsidRPr="00C61B12" w:rsidRDefault="00ED768D" w:rsidP="00ED768D">
            <w:pPr>
              <w:tabs>
                <w:tab w:val="left" w:pos="0"/>
              </w:tabs>
              <w:spacing w:after="0" w:line="240" w:lineRule="auto"/>
              <w:rPr>
                <w:rFonts w:ascii="Times New Roman" w:eastAsia="Times New Roman" w:hAnsi="Times New Roman" w:cs="Times New Roman"/>
                <w:color w:val="000000" w:themeColor="text1"/>
                <w:sz w:val="26"/>
                <w:szCs w:val="26"/>
                <w:lang w:eastAsia="ru-RU"/>
              </w:rPr>
            </w:pPr>
            <w:r w:rsidRPr="00C61B12">
              <w:rPr>
                <w:rFonts w:ascii="Times New Roman" w:eastAsia="Times New Roman" w:hAnsi="Times New Roman" w:cs="Times New Roman"/>
                <w:color w:val="000000" w:themeColor="text1"/>
                <w:sz w:val="26"/>
                <w:szCs w:val="26"/>
                <w:lang w:eastAsia="ru-RU"/>
              </w:rPr>
              <w:t>1.1.</w:t>
            </w:r>
          </w:p>
        </w:tc>
        <w:tc>
          <w:tcPr>
            <w:tcW w:w="3832" w:type="pct"/>
          </w:tcPr>
          <w:p w14:paraId="30AF912D" w14:textId="0D3CBECE" w:rsidR="00ED768D" w:rsidRPr="00C61B12" w:rsidRDefault="00ED768D" w:rsidP="00A13650">
            <w:pPr>
              <w:spacing w:after="0" w:line="240" w:lineRule="auto"/>
              <w:jc w:val="both"/>
              <w:rPr>
                <w:rFonts w:ascii="Times New Roman" w:eastAsia="Times New Roman" w:hAnsi="Times New Roman" w:cs="Times New Roman"/>
                <w:color w:val="000000" w:themeColor="text1"/>
                <w:spacing w:val="-6"/>
                <w:sz w:val="26"/>
                <w:szCs w:val="26"/>
                <w:vertAlign w:val="superscript"/>
                <w:lang w:eastAsia="ru-RU"/>
              </w:rPr>
            </w:pPr>
            <w:r w:rsidRPr="00C61B12">
              <w:rPr>
                <w:rFonts w:ascii="Times New Roman" w:eastAsia="Times New Roman" w:hAnsi="Times New Roman" w:cs="Times New Roman"/>
                <w:color w:val="000000" w:themeColor="text1"/>
                <w:spacing w:val="-6"/>
                <w:sz w:val="26"/>
                <w:szCs w:val="26"/>
                <w:lang w:eastAsia="ru-RU"/>
              </w:rPr>
              <w:t>Государственный компонент: Социально-гуманитарный модуль (</w:t>
            </w:r>
            <w:r w:rsidRPr="00C61B12">
              <w:rPr>
                <w:rFonts w:ascii="Times New Roman" w:eastAsia="Times New Roman" w:hAnsi="Times New Roman" w:cs="Times New Roman"/>
                <w:i/>
                <w:color w:val="000000" w:themeColor="text1"/>
                <w:spacing w:val="-6"/>
                <w:sz w:val="26"/>
                <w:szCs w:val="26"/>
                <w:lang w:eastAsia="ru-RU"/>
              </w:rPr>
              <w:t>История, Политология, Экономика, Философия</w:t>
            </w:r>
            <w:r w:rsidRPr="00C61B12">
              <w:rPr>
                <w:rFonts w:ascii="Times New Roman" w:eastAsia="Times New Roman" w:hAnsi="Times New Roman" w:cs="Times New Roman"/>
                <w:color w:val="000000" w:themeColor="text1"/>
                <w:spacing w:val="-6"/>
                <w:sz w:val="26"/>
                <w:szCs w:val="26"/>
                <w:lang w:eastAsia="ru-RU"/>
              </w:rPr>
              <w:t>); Лингвистический модуль</w:t>
            </w:r>
            <w:r w:rsidRPr="00C61B12">
              <w:rPr>
                <w:rFonts w:ascii="Times New Roman" w:eastAsia="Times New Roman" w:hAnsi="Times New Roman" w:cs="Times New Roman"/>
                <w:i/>
                <w:color w:val="000000" w:themeColor="text1"/>
                <w:spacing w:val="-6"/>
                <w:sz w:val="26"/>
                <w:szCs w:val="26"/>
                <w:lang w:eastAsia="ru-RU"/>
              </w:rPr>
              <w:t xml:space="preserve">; </w:t>
            </w:r>
            <w:r w:rsidRPr="00C61B12">
              <w:rPr>
                <w:rFonts w:ascii="Times New Roman" w:eastAsia="Times New Roman" w:hAnsi="Times New Roman" w:cs="Times New Roman"/>
                <w:color w:val="000000" w:themeColor="text1"/>
                <w:spacing w:val="-6"/>
                <w:sz w:val="26"/>
                <w:szCs w:val="26"/>
                <w:lang w:eastAsia="ru-RU"/>
              </w:rPr>
              <w:t>Безопасность жизнедеятельности человека</w:t>
            </w:r>
            <w:r w:rsidR="00A13650" w:rsidRPr="00C61B12">
              <w:rPr>
                <w:rFonts w:ascii="Times New Roman" w:eastAsia="Times New Roman" w:hAnsi="Times New Roman" w:cs="Times New Roman"/>
                <w:color w:val="000000" w:themeColor="text1"/>
                <w:spacing w:val="-6"/>
                <w:sz w:val="26"/>
                <w:szCs w:val="26"/>
                <w:vertAlign w:val="superscript"/>
                <w:lang w:eastAsia="ru-RU"/>
              </w:rPr>
              <w:t>1</w:t>
            </w:r>
            <w:r w:rsidRPr="00C61B12">
              <w:rPr>
                <w:rFonts w:ascii="Times New Roman" w:eastAsia="Times New Roman" w:hAnsi="Times New Roman" w:cs="Times New Roman"/>
                <w:color w:val="000000" w:themeColor="text1"/>
                <w:spacing w:val="-6"/>
                <w:sz w:val="26"/>
                <w:szCs w:val="26"/>
                <w:lang w:eastAsia="ru-RU"/>
              </w:rPr>
              <w:t xml:space="preserve">); Психолого-педагогический модуль; Сольное пение; Исполнительное мастерство; Теория и история музыки </w:t>
            </w:r>
          </w:p>
        </w:tc>
        <w:tc>
          <w:tcPr>
            <w:tcW w:w="849" w:type="pct"/>
          </w:tcPr>
          <w:p w14:paraId="5A61409D" w14:textId="77777777" w:rsidR="00ED768D" w:rsidRPr="00C61B12" w:rsidRDefault="00ED768D" w:rsidP="00ED768D">
            <w:pPr>
              <w:spacing w:after="0" w:line="240" w:lineRule="auto"/>
              <w:jc w:val="center"/>
              <w:rPr>
                <w:rFonts w:ascii="Times New Roman" w:eastAsia="Times New Roman" w:hAnsi="Times New Roman" w:cs="Times New Roman"/>
                <w:color w:val="000000" w:themeColor="text1"/>
                <w:sz w:val="26"/>
                <w:szCs w:val="26"/>
                <w:lang w:eastAsia="ru-RU"/>
              </w:rPr>
            </w:pPr>
            <w:r w:rsidRPr="00C61B12">
              <w:rPr>
                <w:rFonts w:ascii="Times New Roman" w:eastAsia="Times New Roman" w:hAnsi="Times New Roman" w:cs="Times New Roman"/>
                <w:color w:val="000000" w:themeColor="text1"/>
                <w:sz w:val="26"/>
                <w:szCs w:val="26"/>
                <w:lang w:eastAsia="ru-RU"/>
              </w:rPr>
              <w:t>110-165</w:t>
            </w:r>
          </w:p>
        </w:tc>
      </w:tr>
      <w:tr w:rsidR="00C61B12" w:rsidRPr="00C61B12" w14:paraId="6E7A5126" w14:textId="77777777" w:rsidTr="005A165B">
        <w:trPr>
          <w:trHeight w:val="227"/>
          <w:jc w:val="center"/>
        </w:trPr>
        <w:tc>
          <w:tcPr>
            <w:tcW w:w="319" w:type="pct"/>
          </w:tcPr>
          <w:p w14:paraId="6451143B" w14:textId="77777777" w:rsidR="00ED768D" w:rsidRPr="00C61B12" w:rsidRDefault="00ED768D" w:rsidP="00ED768D">
            <w:pPr>
              <w:tabs>
                <w:tab w:val="left" w:pos="0"/>
              </w:tabs>
              <w:spacing w:after="0" w:line="240" w:lineRule="auto"/>
              <w:rPr>
                <w:rFonts w:ascii="Times New Roman" w:eastAsia="Times New Roman" w:hAnsi="Times New Roman" w:cs="Times New Roman"/>
                <w:color w:val="000000" w:themeColor="text1"/>
                <w:sz w:val="26"/>
                <w:szCs w:val="26"/>
                <w:lang w:eastAsia="ru-RU"/>
              </w:rPr>
            </w:pPr>
            <w:r w:rsidRPr="00C61B12">
              <w:rPr>
                <w:rFonts w:ascii="Times New Roman" w:eastAsia="Times New Roman" w:hAnsi="Times New Roman" w:cs="Times New Roman"/>
                <w:color w:val="000000" w:themeColor="text1"/>
                <w:sz w:val="26"/>
                <w:szCs w:val="26"/>
                <w:lang w:eastAsia="ru-RU"/>
              </w:rPr>
              <w:t>1.2.</w:t>
            </w:r>
          </w:p>
        </w:tc>
        <w:tc>
          <w:tcPr>
            <w:tcW w:w="3832" w:type="pct"/>
          </w:tcPr>
          <w:p w14:paraId="1581F92C" w14:textId="55636926" w:rsidR="00ED768D" w:rsidRPr="00C61B12" w:rsidRDefault="00ED768D" w:rsidP="00A13650">
            <w:pPr>
              <w:spacing w:after="0" w:line="240" w:lineRule="auto"/>
              <w:rPr>
                <w:rFonts w:ascii="Times New Roman" w:eastAsia="Times New Roman" w:hAnsi="Times New Roman" w:cs="Times New Roman"/>
                <w:color w:val="000000" w:themeColor="text1"/>
                <w:sz w:val="26"/>
                <w:szCs w:val="26"/>
                <w:lang w:eastAsia="ru-RU"/>
              </w:rPr>
            </w:pPr>
            <w:r w:rsidRPr="00C61B12">
              <w:rPr>
                <w:rFonts w:ascii="Times New Roman" w:eastAsia="Times New Roman" w:hAnsi="Times New Roman" w:cs="Times New Roman"/>
                <w:color w:val="000000" w:themeColor="text1"/>
                <w:sz w:val="26"/>
                <w:szCs w:val="26"/>
                <w:lang w:eastAsia="ru-RU"/>
              </w:rPr>
              <w:t>Компонент учреждения высшего образования</w:t>
            </w:r>
            <w:r w:rsidR="00A13650" w:rsidRPr="00C61B12">
              <w:rPr>
                <w:rFonts w:ascii="Times New Roman" w:eastAsia="Times New Roman" w:hAnsi="Times New Roman" w:cs="Times New Roman"/>
                <w:color w:val="000000" w:themeColor="text1"/>
                <w:sz w:val="26"/>
                <w:szCs w:val="26"/>
                <w:vertAlign w:val="superscript"/>
                <w:lang w:eastAsia="ru-RU"/>
              </w:rPr>
              <w:t>2</w:t>
            </w:r>
          </w:p>
        </w:tc>
        <w:tc>
          <w:tcPr>
            <w:tcW w:w="849" w:type="pct"/>
          </w:tcPr>
          <w:p w14:paraId="3640C961" w14:textId="77777777" w:rsidR="00ED768D" w:rsidRPr="00C61B12" w:rsidRDefault="00ED768D" w:rsidP="00ED768D">
            <w:pPr>
              <w:spacing w:after="0" w:line="240" w:lineRule="auto"/>
              <w:jc w:val="center"/>
              <w:rPr>
                <w:rFonts w:ascii="Times New Roman" w:eastAsia="Times New Roman" w:hAnsi="Times New Roman" w:cs="Times New Roman"/>
                <w:color w:val="000000" w:themeColor="text1"/>
                <w:sz w:val="26"/>
                <w:szCs w:val="26"/>
                <w:lang w:eastAsia="ru-RU"/>
              </w:rPr>
            </w:pPr>
            <w:r w:rsidRPr="00C61B12">
              <w:rPr>
                <w:rFonts w:ascii="Times New Roman" w:eastAsia="Times New Roman" w:hAnsi="Times New Roman" w:cs="Times New Roman"/>
                <w:color w:val="000000" w:themeColor="text1"/>
                <w:sz w:val="26"/>
                <w:szCs w:val="26"/>
                <w:lang w:eastAsia="ru-RU"/>
              </w:rPr>
              <w:t>110-165</w:t>
            </w:r>
          </w:p>
        </w:tc>
      </w:tr>
      <w:tr w:rsidR="00C61B12" w:rsidRPr="00C61B12" w14:paraId="1261E41E" w14:textId="77777777" w:rsidTr="005A165B">
        <w:trPr>
          <w:trHeight w:val="227"/>
          <w:jc w:val="center"/>
        </w:trPr>
        <w:tc>
          <w:tcPr>
            <w:tcW w:w="319" w:type="pct"/>
          </w:tcPr>
          <w:p w14:paraId="65880082" w14:textId="77777777" w:rsidR="00ED768D" w:rsidRPr="00C61B12" w:rsidRDefault="00ED768D" w:rsidP="00ED768D">
            <w:pPr>
              <w:tabs>
                <w:tab w:val="left" w:pos="0"/>
              </w:tabs>
              <w:spacing w:after="0" w:line="240" w:lineRule="auto"/>
              <w:rPr>
                <w:rFonts w:ascii="Times New Roman" w:eastAsia="Times New Roman" w:hAnsi="Times New Roman" w:cs="Times New Roman"/>
                <w:color w:val="000000" w:themeColor="text1"/>
                <w:sz w:val="26"/>
                <w:szCs w:val="26"/>
                <w:lang w:eastAsia="ru-RU"/>
              </w:rPr>
            </w:pPr>
            <w:r w:rsidRPr="00C61B12">
              <w:rPr>
                <w:rFonts w:ascii="Times New Roman" w:eastAsia="Times New Roman" w:hAnsi="Times New Roman" w:cs="Times New Roman"/>
                <w:color w:val="000000" w:themeColor="text1"/>
                <w:sz w:val="26"/>
                <w:szCs w:val="26"/>
                <w:lang w:eastAsia="ru-RU"/>
              </w:rPr>
              <w:t>1.3.</w:t>
            </w:r>
          </w:p>
        </w:tc>
        <w:tc>
          <w:tcPr>
            <w:tcW w:w="3832" w:type="pct"/>
          </w:tcPr>
          <w:p w14:paraId="2D887609" w14:textId="77777777" w:rsidR="00ED768D" w:rsidRPr="00C61B12" w:rsidRDefault="00ED768D" w:rsidP="00ED768D">
            <w:pPr>
              <w:spacing w:after="0" w:line="240" w:lineRule="auto"/>
              <w:rPr>
                <w:rFonts w:ascii="Times New Roman" w:eastAsia="Times New Roman" w:hAnsi="Times New Roman" w:cs="Times New Roman"/>
                <w:color w:val="000000" w:themeColor="text1"/>
                <w:sz w:val="26"/>
                <w:szCs w:val="26"/>
                <w:lang w:eastAsia="ru-RU"/>
              </w:rPr>
            </w:pPr>
            <w:r w:rsidRPr="00C61B12">
              <w:rPr>
                <w:rFonts w:ascii="Times New Roman" w:eastAsia="Times New Roman" w:hAnsi="Times New Roman" w:cs="Times New Roman"/>
                <w:color w:val="000000" w:themeColor="text1"/>
                <w:sz w:val="26"/>
                <w:szCs w:val="26"/>
                <w:lang w:eastAsia="ru-RU"/>
              </w:rPr>
              <w:t>Факультативные дисциплины</w:t>
            </w:r>
          </w:p>
        </w:tc>
        <w:tc>
          <w:tcPr>
            <w:tcW w:w="849" w:type="pct"/>
          </w:tcPr>
          <w:p w14:paraId="672505F1" w14:textId="77777777" w:rsidR="00ED768D" w:rsidRPr="00C61B12" w:rsidRDefault="00ED768D" w:rsidP="00ED768D">
            <w:pPr>
              <w:spacing w:after="0" w:line="240" w:lineRule="auto"/>
              <w:jc w:val="center"/>
              <w:rPr>
                <w:rFonts w:ascii="Times New Roman" w:eastAsia="Times New Roman" w:hAnsi="Times New Roman" w:cs="Times New Roman"/>
                <w:color w:val="000000" w:themeColor="text1"/>
                <w:sz w:val="26"/>
                <w:szCs w:val="26"/>
                <w:lang w:eastAsia="ru-RU"/>
              </w:rPr>
            </w:pPr>
          </w:p>
        </w:tc>
      </w:tr>
      <w:tr w:rsidR="00C61B12" w:rsidRPr="00C61B12" w14:paraId="2CC06ADE" w14:textId="77777777" w:rsidTr="005A165B">
        <w:trPr>
          <w:trHeight w:val="227"/>
          <w:jc w:val="center"/>
        </w:trPr>
        <w:tc>
          <w:tcPr>
            <w:tcW w:w="319" w:type="pct"/>
          </w:tcPr>
          <w:p w14:paraId="50790626" w14:textId="77777777" w:rsidR="00ED768D" w:rsidRPr="00C61B12" w:rsidRDefault="00ED768D" w:rsidP="00ED768D">
            <w:pPr>
              <w:tabs>
                <w:tab w:val="left" w:pos="0"/>
              </w:tabs>
              <w:spacing w:after="0" w:line="240" w:lineRule="auto"/>
              <w:rPr>
                <w:rFonts w:ascii="Times New Roman" w:eastAsia="Times New Roman" w:hAnsi="Times New Roman" w:cs="Times New Roman"/>
                <w:color w:val="000000" w:themeColor="text1"/>
                <w:sz w:val="26"/>
                <w:szCs w:val="26"/>
                <w:lang w:eastAsia="ru-RU"/>
              </w:rPr>
            </w:pPr>
            <w:r w:rsidRPr="00C61B12">
              <w:rPr>
                <w:rFonts w:ascii="Times New Roman" w:eastAsia="Times New Roman" w:hAnsi="Times New Roman" w:cs="Times New Roman"/>
                <w:color w:val="000000" w:themeColor="text1"/>
                <w:sz w:val="26"/>
                <w:szCs w:val="26"/>
                <w:lang w:eastAsia="ru-RU"/>
              </w:rPr>
              <w:t>1.4.</w:t>
            </w:r>
          </w:p>
        </w:tc>
        <w:tc>
          <w:tcPr>
            <w:tcW w:w="3832" w:type="pct"/>
          </w:tcPr>
          <w:p w14:paraId="4DEDC2EF" w14:textId="77777777" w:rsidR="00ED768D" w:rsidRPr="00C61B12" w:rsidRDefault="00ED768D" w:rsidP="00ED768D">
            <w:pPr>
              <w:spacing w:after="0" w:line="240" w:lineRule="auto"/>
              <w:rPr>
                <w:rFonts w:ascii="Times New Roman" w:eastAsia="Times New Roman" w:hAnsi="Times New Roman" w:cs="Times New Roman"/>
                <w:color w:val="000000" w:themeColor="text1"/>
                <w:sz w:val="26"/>
                <w:szCs w:val="26"/>
                <w:lang w:eastAsia="ru-RU"/>
              </w:rPr>
            </w:pPr>
            <w:r w:rsidRPr="00C61B12">
              <w:rPr>
                <w:rFonts w:ascii="Times New Roman" w:eastAsia="Times New Roman" w:hAnsi="Times New Roman" w:cs="Times New Roman"/>
                <w:color w:val="000000" w:themeColor="text1"/>
                <w:sz w:val="26"/>
                <w:szCs w:val="26"/>
                <w:lang w:eastAsia="ru-RU"/>
              </w:rPr>
              <w:t>Дополнительные виды обучения (Физическая культура)</w:t>
            </w:r>
          </w:p>
        </w:tc>
        <w:tc>
          <w:tcPr>
            <w:tcW w:w="849" w:type="pct"/>
          </w:tcPr>
          <w:p w14:paraId="355C3094" w14:textId="77777777" w:rsidR="00ED768D" w:rsidRPr="00C61B12" w:rsidRDefault="00ED768D" w:rsidP="00ED768D">
            <w:pPr>
              <w:spacing w:after="0" w:line="240" w:lineRule="auto"/>
              <w:jc w:val="center"/>
              <w:rPr>
                <w:rFonts w:ascii="Times New Roman" w:eastAsia="Times New Roman" w:hAnsi="Times New Roman" w:cs="Times New Roman"/>
                <w:color w:val="000000" w:themeColor="text1"/>
                <w:sz w:val="26"/>
                <w:szCs w:val="26"/>
                <w:lang w:eastAsia="ru-RU"/>
              </w:rPr>
            </w:pPr>
          </w:p>
        </w:tc>
      </w:tr>
      <w:tr w:rsidR="00C61B12" w:rsidRPr="00C61B12" w14:paraId="7BA92C61" w14:textId="77777777" w:rsidTr="005A165B">
        <w:trPr>
          <w:trHeight w:val="227"/>
          <w:jc w:val="center"/>
        </w:trPr>
        <w:tc>
          <w:tcPr>
            <w:tcW w:w="319" w:type="pct"/>
          </w:tcPr>
          <w:p w14:paraId="6CD09CF7" w14:textId="77777777" w:rsidR="00ED768D" w:rsidRPr="00C61B12" w:rsidRDefault="00ED768D" w:rsidP="00ED768D">
            <w:pPr>
              <w:tabs>
                <w:tab w:val="left" w:pos="0"/>
              </w:tabs>
              <w:spacing w:after="0" w:line="240" w:lineRule="auto"/>
              <w:rPr>
                <w:rFonts w:ascii="Times New Roman" w:eastAsia="Times New Roman" w:hAnsi="Times New Roman" w:cs="Times New Roman"/>
                <w:b/>
                <w:color w:val="000000" w:themeColor="text1"/>
                <w:sz w:val="26"/>
                <w:szCs w:val="26"/>
                <w:lang w:eastAsia="ru-RU"/>
              </w:rPr>
            </w:pPr>
            <w:r w:rsidRPr="00C61B12">
              <w:rPr>
                <w:rFonts w:ascii="Times New Roman" w:eastAsia="Times New Roman" w:hAnsi="Times New Roman" w:cs="Times New Roman"/>
                <w:b/>
                <w:color w:val="000000" w:themeColor="text1"/>
                <w:sz w:val="26"/>
                <w:szCs w:val="26"/>
                <w:lang w:eastAsia="ru-RU"/>
              </w:rPr>
              <w:t>2.</w:t>
            </w:r>
          </w:p>
        </w:tc>
        <w:tc>
          <w:tcPr>
            <w:tcW w:w="3832" w:type="pct"/>
          </w:tcPr>
          <w:p w14:paraId="1A22932A" w14:textId="77777777" w:rsidR="00ED768D" w:rsidRPr="00C61B12" w:rsidRDefault="00ED768D" w:rsidP="00ED768D">
            <w:pPr>
              <w:spacing w:after="0" w:line="240" w:lineRule="auto"/>
              <w:rPr>
                <w:rFonts w:ascii="Times New Roman" w:eastAsia="Times New Roman" w:hAnsi="Times New Roman" w:cs="Times New Roman"/>
                <w:b/>
                <w:color w:val="000000" w:themeColor="text1"/>
                <w:sz w:val="26"/>
                <w:szCs w:val="26"/>
                <w:lang w:eastAsia="ru-RU"/>
              </w:rPr>
            </w:pPr>
            <w:r w:rsidRPr="00C61B12">
              <w:rPr>
                <w:rFonts w:ascii="Times New Roman" w:eastAsia="Times New Roman" w:hAnsi="Times New Roman" w:cs="Times New Roman"/>
                <w:b/>
                <w:color w:val="000000" w:themeColor="text1"/>
                <w:sz w:val="26"/>
                <w:szCs w:val="26"/>
                <w:lang w:eastAsia="ru-RU"/>
              </w:rPr>
              <w:t xml:space="preserve">Учебная практика </w:t>
            </w:r>
          </w:p>
        </w:tc>
        <w:tc>
          <w:tcPr>
            <w:tcW w:w="849" w:type="pct"/>
            <w:vAlign w:val="center"/>
          </w:tcPr>
          <w:p w14:paraId="3B74673C" w14:textId="77777777" w:rsidR="00ED768D" w:rsidRPr="00C61B12" w:rsidRDefault="00ED768D" w:rsidP="00ED768D">
            <w:pPr>
              <w:spacing w:after="0" w:line="240" w:lineRule="auto"/>
              <w:jc w:val="center"/>
              <w:rPr>
                <w:rFonts w:ascii="Times New Roman" w:eastAsia="Times New Roman" w:hAnsi="Times New Roman" w:cs="Times New Roman"/>
                <w:b/>
                <w:color w:val="000000" w:themeColor="text1"/>
                <w:sz w:val="26"/>
                <w:szCs w:val="26"/>
                <w:lang w:eastAsia="ru-RU"/>
              </w:rPr>
            </w:pPr>
            <w:r w:rsidRPr="00C61B12">
              <w:rPr>
                <w:rFonts w:ascii="Times New Roman" w:eastAsia="Times New Roman" w:hAnsi="Times New Roman" w:cs="Times New Roman"/>
                <w:b/>
                <w:color w:val="000000" w:themeColor="text1"/>
                <w:sz w:val="26"/>
                <w:szCs w:val="26"/>
                <w:lang w:eastAsia="ru-RU"/>
              </w:rPr>
              <w:t xml:space="preserve">4-14 </w:t>
            </w:r>
          </w:p>
        </w:tc>
      </w:tr>
      <w:tr w:rsidR="00C61B12" w:rsidRPr="00C61B12" w14:paraId="5ADFD812" w14:textId="77777777" w:rsidTr="005A165B">
        <w:trPr>
          <w:trHeight w:val="227"/>
          <w:jc w:val="center"/>
        </w:trPr>
        <w:tc>
          <w:tcPr>
            <w:tcW w:w="319" w:type="pct"/>
          </w:tcPr>
          <w:p w14:paraId="24187F4C" w14:textId="77777777" w:rsidR="00ED768D" w:rsidRPr="00C61B12" w:rsidRDefault="00ED768D" w:rsidP="00ED768D">
            <w:pPr>
              <w:tabs>
                <w:tab w:val="left" w:pos="0"/>
              </w:tabs>
              <w:spacing w:after="0" w:line="240" w:lineRule="auto"/>
              <w:rPr>
                <w:rFonts w:ascii="Times New Roman" w:eastAsia="Times New Roman" w:hAnsi="Times New Roman" w:cs="Times New Roman"/>
                <w:b/>
                <w:color w:val="000000" w:themeColor="text1"/>
                <w:sz w:val="26"/>
                <w:szCs w:val="26"/>
                <w:lang w:eastAsia="ru-RU"/>
              </w:rPr>
            </w:pPr>
            <w:r w:rsidRPr="00C61B12">
              <w:rPr>
                <w:rFonts w:ascii="Times New Roman" w:eastAsia="Times New Roman" w:hAnsi="Times New Roman" w:cs="Times New Roman"/>
                <w:b/>
                <w:color w:val="000000" w:themeColor="text1"/>
                <w:sz w:val="26"/>
                <w:szCs w:val="26"/>
                <w:lang w:eastAsia="ru-RU"/>
              </w:rPr>
              <w:t>3.</w:t>
            </w:r>
          </w:p>
        </w:tc>
        <w:tc>
          <w:tcPr>
            <w:tcW w:w="3832" w:type="pct"/>
          </w:tcPr>
          <w:p w14:paraId="5AD85C67" w14:textId="77777777" w:rsidR="00ED768D" w:rsidRPr="00C61B12" w:rsidRDefault="00ED768D" w:rsidP="00ED768D">
            <w:pPr>
              <w:spacing w:after="0" w:line="240" w:lineRule="auto"/>
              <w:rPr>
                <w:rFonts w:ascii="Times New Roman" w:eastAsia="Times New Roman" w:hAnsi="Times New Roman" w:cs="Times New Roman"/>
                <w:b/>
                <w:color w:val="000000" w:themeColor="text1"/>
                <w:sz w:val="26"/>
                <w:szCs w:val="26"/>
                <w:lang w:eastAsia="ru-RU"/>
              </w:rPr>
            </w:pPr>
            <w:r w:rsidRPr="00C61B12">
              <w:rPr>
                <w:rFonts w:ascii="Times New Roman" w:eastAsia="Times New Roman" w:hAnsi="Times New Roman" w:cs="Times New Roman"/>
                <w:b/>
                <w:color w:val="000000" w:themeColor="text1"/>
                <w:sz w:val="26"/>
                <w:szCs w:val="26"/>
                <w:lang w:eastAsia="ru-RU"/>
              </w:rPr>
              <w:t>Производственная практика</w:t>
            </w:r>
          </w:p>
        </w:tc>
        <w:tc>
          <w:tcPr>
            <w:tcW w:w="849" w:type="pct"/>
          </w:tcPr>
          <w:p w14:paraId="395DB46F" w14:textId="77777777" w:rsidR="00ED768D" w:rsidRPr="00C61B12" w:rsidRDefault="00ED768D" w:rsidP="00ED768D">
            <w:pPr>
              <w:spacing w:after="0" w:line="240" w:lineRule="auto"/>
              <w:jc w:val="center"/>
              <w:rPr>
                <w:rFonts w:ascii="Times New Roman" w:eastAsia="Times New Roman" w:hAnsi="Times New Roman" w:cs="Times New Roman"/>
                <w:b/>
                <w:color w:val="000000" w:themeColor="text1"/>
                <w:sz w:val="26"/>
                <w:szCs w:val="26"/>
                <w:lang w:eastAsia="ru-RU"/>
              </w:rPr>
            </w:pPr>
            <w:r w:rsidRPr="00C61B12">
              <w:rPr>
                <w:rFonts w:ascii="Times New Roman" w:eastAsia="Times New Roman" w:hAnsi="Times New Roman" w:cs="Times New Roman"/>
                <w:b/>
                <w:color w:val="000000" w:themeColor="text1"/>
                <w:sz w:val="26"/>
                <w:szCs w:val="26"/>
                <w:lang w:eastAsia="ru-RU"/>
              </w:rPr>
              <w:t xml:space="preserve">8-18 </w:t>
            </w:r>
          </w:p>
        </w:tc>
      </w:tr>
      <w:tr w:rsidR="00C61B12" w:rsidRPr="00C61B12" w14:paraId="22B05B23" w14:textId="77777777" w:rsidTr="005A165B">
        <w:trPr>
          <w:trHeight w:val="227"/>
          <w:jc w:val="center"/>
        </w:trPr>
        <w:tc>
          <w:tcPr>
            <w:tcW w:w="319" w:type="pct"/>
          </w:tcPr>
          <w:p w14:paraId="58710AE5" w14:textId="77777777" w:rsidR="00ED768D" w:rsidRPr="00C61B12" w:rsidRDefault="00ED768D" w:rsidP="00ED768D">
            <w:pPr>
              <w:tabs>
                <w:tab w:val="left" w:pos="0"/>
              </w:tabs>
              <w:spacing w:after="0" w:line="240" w:lineRule="auto"/>
              <w:rPr>
                <w:rFonts w:ascii="Times New Roman" w:eastAsia="Times New Roman" w:hAnsi="Times New Roman" w:cs="Times New Roman"/>
                <w:b/>
                <w:color w:val="000000" w:themeColor="text1"/>
                <w:sz w:val="26"/>
                <w:szCs w:val="26"/>
                <w:lang w:eastAsia="ru-RU"/>
              </w:rPr>
            </w:pPr>
            <w:r w:rsidRPr="00C61B12">
              <w:rPr>
                <w:rFonts w:ascii="Times New Roman" w:eastAsia="Times New Roman" w:hAnsi="Times New Roman" w:cs="Times New Roman"/>
                <w:b/>
                <w:color w:val="000000" w:themeColor="text1"/>
                <w:sz w:val="26"/>
                <w:szCs w:val="26"/>
                <w:lang w:eastAsia="ru-RU"/>
              </w:rPr>
              <w:t>4.</w:t>
            </w:r>
          </w:p>
        </w:tc>
        <w:tc>
          <w:tcPr>
            <w:tcW w:w="3832" w:type="pct"/>
          </w:tcPr>
          <w:p w14:paraId="03BBE3AA" w14:textId="77777777" w:rsidR="00ED768D" w:rsidRPr="00C61B12" w:rsidRDefault="00ED768D" w:rsidP="00ED768D">
            <w:pPr>
              <w:spacing w:after="0" w:line="240" w:lineRule="auto"/>
              <w:rPr>
                <w:rFonts w:ascii="Times New Roman" w:eastAsia="Times New Roman" w:hAnsi="Times New Roman" w:cs="Times New Roman"/>
                <w:b/>
                <w:color w:val="000000" w:themeColor="text1"/>
                <w:sz w:val="26"/>
                <w:szCs w:val="26"/>
                <w:lang w:eastAsia="ru-RU"/>
              </w:rPr>
            </w:pPr>
            <w:r w:rsidRPr="00C61B12">
              <w:rPr>
                <w:rFonts w:ascii="Times New Roman" w:eastAsia="Times New Roman" w:hAnsi="Times New Roman" w:cs="Times New Roman"/>
                <w:b/>
                <w:color w:val="000000" w:themeColor="text1"/>
                <w:sz w:val="26"/>
                <w:szCs w:val="26"/>
                <w:lang w:eastAsia="ru-RU"/>
              </w:rPr>
              <w:t>Всего</w:t>
            </w:r>
          </w:p>
        </w:tc>
        <w:tc>
          <w:tcPr>
            <w:tcW w:w="849" w:type="pct"/>
          </w:tcPr>
          <w:p w14:paraId="5A199685" w14:textId="77777777" w:rsidR="00ED768D" w:rsidRPr="00C61B12" w:rsidRDefault="00ED768D" w:rsidP="00ED768D">
            <w:pPr>
              <w:spacing w:after="0" w:line="240" w:lineRule="auto"/>
              <w:jc w:val="center"/>
              <w:rPr>
                <w:rFonts w:ascii="Times New Roman" w:eastAsia="Times New Roman" w:hAnsi="Times New Roman" w:cs="Times New Roman"/>
                <w:b/>
                <w:color w:val="000000" w:themeColor="text1"/>
                <w:sz w:val="26"/>
                <w:szCs w:val="26"/>
                <w:lang w:eastAsia="ru-RU"/>
              </w:rPr>
            </w:pPr>
            <w:r w:rsidRPr="00C61B12">
              <w:rPr>
                <w:rFonts w:ascii="Times New Roman" w:eastAsia="Times New Roman" w:hAnsi="Times New Roman" w:cs="Times New Roman"/>
                <w:b/>
                <w:color w:val="000000" w:themeColor="text1"/>
                <w:sz w:val="26"/>
                <w:szCs w:val="26"/>
                <w:lang w:eastAsia="ru-RU"/>
              </w:rPr>
              <w:t>300</w:t>
            </w:r>
          </w:p>
        </w:tc>
      </w:tr>
    </w:tbl>
    <w:p w14:paraId="62A519FD" w14:textId="77777777" w:rsidR="00ED768D" w:rsidRPr="00ED768D" w:rsidRDefault="00ED768D" w:rsidP="00ED768D">
      <w:pPr>
        <w:spacing w:after="0" w:line="240" w:lineRule="auto"/>
        <w:ind w:firstLine="709"/>
        <w:jc w:val="both"/>
        <w:rPr>
          <w:rFonts w:ascii="Times New Roman" w:eastAsia="Times New Roman" w:hAnsi="Times New Roman" w:cs="Times New Roman"/>
          <w:sz w:val="30"/>
          <w:szCs w:val="30"/>
          <w:lang w:eastAsia="ru-RU"/>
        </w:rPr>
      </w:pPr>
      <w:r w:rsidRPr="00C61B12">
        <w:rPr>
          <w:rFonts w:ascii="Times New Roman" w:eastAsia="Times New Roman" w:hAnsi="Times New Roman" w:cs="Times New Roman"/>
          <w:sz w:val="30"/>
          <w:szCs w:val="30"/>
          <w:lang w:eastAsia="ru-RU"/>
        </w:rPr>
        <w:t>22. Распределение</w:t>
      </w:r>
      <w:r w:rsidRPr="00ED768D">
        <w:rPr>
          <w:rFonts w:ascii="Times New Roman" w:eastAsia="Times New Roman" w:hAnsi="Times New Roman" w:cs="Times New Roman"/>
          <w:sz w:val="30"/>
          <w:szCs w:val="30"/>
          <w:lang w:eastAsia="ru-RU"/>
        </w:rPr>
        <w:t xml:space="preserve"> трудоемкости между отдельными модулями и учебными дисциплинами </w:t>
      </w:r>
      <w:r w:rsidRPr="00ED768D">
        <w:rPr>
          <w:rFonts w:ascii="Times New Roman" w:eastAsia="Times New Roman" w:hAnsi="Times New Roman" w:cs="Times New Roman"/>
          <w:spacing w:val="-4"/>
          <w:sz w:val="30"/>
          <w:szCs w:val="30"/>
          <w:lang w:eastAsia="ru-RU"/>
        </w:rPr>
        <w:t>государственного компонента, а также отдельными видами учебных и производственных</w:t>
      </w:r>
      <w:r w:rsidRPr="00ED768D">
        <w:rPr>
          <w:rFonts w:ascii="Times New Roman" w:eastAsia="Times New Roman" w:hAnsi="Times New Roman" w:cs="Times New Roman"/>
          <w:sz w:val="30"/>
          <w:szCs w:val="30"/>
          <w:lang w:eastAsia="ru-RU"/>
        </w:rPr>
        <w:t xml:space="preserve"> практик осуществляется учреждением высшего образования.</w:t>
      </w:r>
    </w:p>
    <w:p w14:paraId="72E2FBAA" w14:textId="77777777" w:rsidR="00ED768D" w:rsidRPr="00C61B12" w:rsidRDefault="00ED768D" w:rsidP="00ED768D">
      <w:pPr>
        <w:spacing w:after="0" w:line="240" w:lineRule="auto"/>
        <w:ind w:firstLine="709"/>
        <w:jc w:val="both"/>
        <w:rPr>
          <w:rFonts w:ascii="Times New Roman" w:eastAsia="Times New Roman" w:hAnsi="Times New Roman" w:cs="Times New Roman"/>
          <w:sz w:val="30"/>
          <w:szCs w:val="30"/>
          <w:lang w:eastAsia="ru-RU"/>
        </w:rPr>
      </w:pPr>
      <w:r w:rsidRPr="00C61B12">
        <w:rPr>
          <w:rFonts w:ascii="Times New Roman" w:eastAsia="Times New Roman" w:hAnsi="Times New Roman" w:cs="Times New Roman"/>
          <w:spacing w:val="-4"/>
          <w:sz w:val="30"/>
          <w:szCs w:val="30"/>
          <w:lang w:eastAsia="ru-RU"/>
        </w:rPr>
        <w:t>23. </w:t>
      </w:r>
      <w:r w:rsidRPr="00C61B12">
        <w:rPr>
          <w:rFonts w:ascii="Times New Roman" w:eastAsia="Times New Roman" w:hAnsi="Times New Roman" w:cs="Times New Roman"/>
          <w:sz w:val="30"/>
          <w:szCs w:val="30"/>
          <w:lang w:eastAsia="ru-RU"/>
        </w:rPr>
        <w:t xml:space="preserve">Наименования учебных и производственных практик определяются учреждением высшего образования с учетом особенностей профессиональной деятельности специалиста. </w:t>
      </w:r>
    </w:p>
    <w:p w14:paraId="08DD9329" w14:textId="77777777" w:rsidR="00ED768D" w:rsidRPr="00C61B12" w:rsidRDefault="00ED768D" w:rsidP="00ED768D">
      <w:pPr>
        <w:spacing w:after="0" w:line="240" w:lineRule="auto"/>
        <w:ind w:firstLine="709"/>
        <w:jc w:val="both"/>
        <w:rPr>
          <w:rFonts w:ascii="Times New Roman" w:eastAsia="Times New Roman" w:hAnsi="Times New Roman" w:cs="Times New Roman"/>
          <w:sz w:val="30"/>
          <w:szCs w:val="30"/>
          <w:lang w:eastAsia="ru-RU"/>
        </w:rPr>
      </w:pPr>
      <w:r w:rsidRPr="00C61B12">
        <w:rPr>
          <w:rFonts w:ascii="Times New Roman" w:eastAsia="Times New Roman" w:hAnsi="Times New Roman" w:cs="Times New Roman"/>
          <w:spacing w:val="-4"/>
          <w:sz w:val="30"/>
          <w:szCs w:val="30"/>
          <w:lang w:eastAsia="ru-RU"/>
        </w:rPr>
        <w:t>В учебном плане учреждения</w:t>
      </w:r>
      <w:r w:rsidRPr="00C61B12">
        <w:rPr>
          <w:rFonts w:ascii="Times New Roman" w:eastAsia="Times New Roman" w:hAnsi="Times New Roman" w:cs="Times New Roman"/>
          <w:sz w:val="30"/>
          <w:szCs w:val="30"/>
          <w:lang w:eastAsia="ru-RU"/>
        </w:rPr>
        <w:t xml:space="preserve"> высшего образования по специальности (направлению специальности) необходимо предусмотреть прохождение учебной (ознакомительной) практики на первом курсе обучения.</w:t>
      </w:r>
    </w:p>
    <w:p w14:paraId="37633CAC" w14:textId="77777777" w:rsidR="00ED768D" w:rsidRPr="00C61B12" w:rsidRDefault="00ED768D" w:rsidP="00ED768D">
      <w:pPr>
        <w:spacing w:after="0" w:line="240" w:lineRule="auto"/>
        <w:ind w:firstLine="709"/>
        <w:jc w:val="both"/>
        <w:rPr>
          <w:rFonts w:ascii="Times New Roman" w:eastAsia="Times New Roman" w:hAnsi="Times New Roman" w:cs="Times New Roman"/>
          <w:sz w:val="30"/>
          <w:szCs w:val="30"/>
          <w:lang w:eastAsia="ru-RU"/>
        </w:rPr>
      </w:pPr>
      <w:r w:rsidRPr="00C61B12">
        <w:rPr>
          <w:rFonts w:ascii="Times New Roman" w:eastAsia="Times New Roman" w:hAnsi="Times New Roman" w:cs="Times New Roman"/>
          <w:spacing w:val="-2"/>
          <w:sz w:val="30"/>
          <w:szCs w:val="30"/>
          <w:lang w:eastAsia="ru-RU"/>
        </w:rPr>
        <w:t>24. Трудоемкость каждой учебной дисциплины должна</w:t>
      </w:r>
      <w:r w:rsidRPr="00C61B12">
        <w:rPr>
          <w:rFonts w:ascii="Times New Roman" w:eastAsia="Times New Roman" w:hAnsi="Times New Roman" w:cs="Times New Roman"/>
          <w:sz w:val="30"/>
          <w:szCs w:val="30"/>
          <w:lang w:eastAsia="ru-RU"/>
        </w:rPr>
        <w:t xml:space="preserve"> </w:t>
      </w:r>
      <w:r w:rsidRPr="00C61B12">
        <w:rPr>
          <w:rFonts w:ascii="Times New Roman" w:eastAsia="Times New Roman" w:hAnsi="Times New Roman" w:cs="Times New Roman"/>
          <w:spacing w:val="-4"/>
          <w:sz w:val="30"/>
          <w:szCs w:val="30"/>
          <w:lang w:eastAsia="ru-RU"/>
        </w:rPr>
        <w:t xml:space="preserve">составлять не менее трех зачетных единиц. Соответственно, трудоемкость каждого модуля </w:t>
      </w:r>
      <w:r w:rsidRPr="00C61B12">
        <w:rPr>
          <w:rFonts w:ascii="Times New Roman" w:eastAsia="Times New Roman" w:hAnsi="Times New Roman" w:cs="Times New Roman"/>
          <w:sz w:val="30"/>
          <w:szCs w:val="30"/>
          <w:lang w:eastAsia="ru-RU"/>
        </w:rPr>
        <w:t>должна составлять не менее шести зачетных единиц.</w:t>
      </w:r>
    </w:p>
    <w:p w14:paraId="751B75D6" w14:textId="77777777" w:rsidR="00ED768D" w:rsidRPr="00C61B12" w:rsidRDefault="00ED768D" w:rsidP="00ED768D">
      <w:pPr>
        <w:tabs>
          <w:tab w:val="left" w:pos="1276"/>
        </w:tabs>
        <w:spacing w:after="0" w:line="240" w:lineRule="auto"/>
        <w:ind w:firstLine="709"/>
        <w:jc w:val="both"/>
        <w:rPr>
          <w:rFonts w:ascii="Times New Roman" w:eastAsia="Times New Roman" w:hAnsi="Times New Roman" w:cs="Times New Roman"/>
          <w:sz w:val="30"/>
          <w:szCs w:val="30"/>
          <w:lang w:eastAsia="ru-RU"/>
        </w:rPr>
      </w:pPr>
      <w:r w:rsidRPr="00C61B12">
        <w:rPr>
          <w:rFonts w:ascii="Times New Roman" w:eastAsia="Times New Roman" w:hAnsi="Times New Roman" w:cs="Times New Roman"/>
          <w:sz w:val="30"/>
          <w:szCs w:val="30"/>
          <w:lang w:eastAsia="ru-RU"/>
        </w:rPr>
        <w:t>25. При разработке учебного плана учреждения высшего образования по специальности (направлению специальности) рекомендуется предусматривать в рамках компонента учреждения высшего образования модули и учебные дисциплины по выбору обучающегося в объеме не менее 15 процентов от общего объема теоретического обучения.</w:t>
      </w:r>
    </w:p>
    <w:p w14:paraId="39848D67" w14:textId="77777777" w:rsidR="00ED768D" w:rsidRPr="00C61B12" w:rsidRDefault="00ED768D" w:rsidP="00ED768D">
      <w:pPr>
        <w:spacing w:after="0" w:line="240" w:lineRule="auto"/>
        <w:ind w:firstLine="709"/>
        <w:jc w:val="both"/>
        <w:rPr>
          <w:rFonts w:ascii="Times New Roman" w:eastAsia="Times New Roman" w:hAnsi="Times New Roman" w:cs="Times New Roman"/>
          <w:spacing w:val="-6"/>
          <w:sz w:val="30"/>
          <w:szCs w:val="30"/>
          <w:lang w:eastAsia="ru-RU"/>
        </w:rPr>
      </w:pPr>
      <w:r w:rsidRPr="00C61B12">
        <w:rPr>
          <w:rFonts w:ascii="Times New Roman" w:eastAsia="Times New Roman" w:hAnsi="Times New Roman" w:cs="Times New Roman"/>
          <w:spacing w:val="-6"/>
          <w:sz w:val="30"/>
          <w:szCs w:val="30"/>
          <w:lang w:eastAsia="ru-RU"/>
        </w:rPr>
        <w:t>26. Коды УК и БПК, формирование которых обеспечивают модули и учебные дисциплины государственного компонента, указаны в таблице 3.</w:t>
      </w:r>
    </w:p>
    <w:p w14:paraId="2D31693B" w14:textId="77777777" w:rsidR="00ED768D" w:rsidRPr="00C61B12" w:rsidRDefault="00ED768D" w:rsidP="00ED768D">
      <w:pPr>
        <w:spacing w:after="0" w:line="240" w:lineRule="auto"/>
        <w:ind w:firstLine="709"/>
        <w:jc w:val="right"/>
        <w:rPr>
          <w:rFonts w:ascii="Times New Roman" w:eastAsia="Times New Roman" w:hAnsi="Times New Roman" w:cs="Times New Roman"/>
          <w:sz w:val="30"/>
          <w:szCs w:val="30"/>
          <w:lang w:eastAsia="ru-RU"/>
        </w:rPr>
      </w:pPr>
      <w:r w:rsidRPr="00C61B12">
        <w:rPr>
          <w:rFonts w:ascii="Times New Roman" w:eastAsia="Times New Roman" w:hAnsi="Times New Roman" w:cs="Times New Roman"/>
          <w:sz w:val="30"/>
          <w:szCs w:val="30"/>
          <w:lang w:eastAsia="ru-RU"/>
        </w:rPr>
        <w:t xml:space="preserve">Таблица 3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625"/>
        <w:gridCol w:w="6237"/>
        <w:gridCol w:w="2890"/>
      </w:tblGrid>
      <w:tr w:rsidR="00ED768D" w:rsidRPr="00C61B12" w14:paraId="648F377C" w14:textId="77777777" w:rsidTr="005A165B">
        <w:trPr>
          <w:cantSplit/>
          <w:trHeight w:val="227"/>
          <w:jc w:val="center"/>
        </w:trPr>
        <w:tc>
          <w:tcPr>
            <w:tcW w:w="320" w:type="pct"/>
          </w:tcPr>
          <w:p w14:paraId="5B9EDAD8" w14:textId="77777777" w:rsidR="00ED768D" w:rsidRPr="00C61B12" w:rsidRDefault="00ED768D" w:rsidP="00ED768D">
            <w:pPr>
              <w:spacing w:after="0" w:line="240" w:lineRule="auto"/>
              <w:jc w:val="center"/>
              <w:rPr>
                <w:rFonts w:ascii="Times New Roman" w:eastAsia="Times New Roman" w:hAnsi="Times New Roman" w:cs="Times New Roman"/>
                <w:sz w:val="26"/>
                <w:szCs w:val="26"/>
                <w:lang w:eastAsia="ru-RU"/>
              </w:rPr>
            </w:pPr>
            <w:r w:rsidRPr="00C61B12">
              <w:rPr>
                <w:rFonts w:ascii="Times New Roman" w:eastAsia="Times New Roman" w:hAnsi="Times New Roman" w:cs="Times New Roman"/>
                <w:sz w:val="26"/>
                <w:szCs w:val="26"/>
                <w:lang w:eastAsia="ru-RU"/>
              </w:rPr>
              <w:t>№ п/п</w:t>
            </w:r>
          </w:p>
        </w:tc>
        <w:tc>
          <w:tcPr>
            <w:tcW w:w="3198" w:type="pct"/>
          </w:tcPr>
          <w:p w14:paraId="783E6536" w14:textId="77777777" w:rsidR="00ED768D" w:rsidRPr="00C61B12" w:rsidRDefault="00ED768D" w:rsidP="00ED768D">
            <w:pPr>
              <w:spacing w:after="0" w:line="240" w:lineRule="auto"/>
              <w:jc w:val="center"/>
              <w:rPr>
                <w:rFonts w:ascii="Times New Roman" w:eastAsia="Times New Roman" w:hAnsi="Times New Roman" w:cs="Times New Roman"/>
                <w:sz w:val="26"/>
                <w:szCs w:val="26"/>
                <w:lang w:eastAsia="ru-RU"/>
              </w:rPr>
            </w:pPr>
            <w:r w:rsidRPr="00C61B12">
              <w:rPr>
                <w:rFonts w:ascii="Times New Roman" w:eastAsia="Times New Roman" w:hAnsi="Times New Roman" w:cs="Times New Roman"/>
                <w:sz w:val="26"/>
                <w:szCs w:val="26"/>
                <w:lang w:eastAsia="ru-RU"/>
              </w:rPr>
              <w:t>Наименование модулей, учебных дисциплин</w:t>
            </w:r>
          </w:p>
        </w:tc>
        <w:tc>
          <w:tcPr>
            <w:tcW w:w="1482" w:type="pct"/>
          </w:tcPr>
          <w:p w14:paraId="0CBDB32B" w14:textId="77777777" w:rsidR="00ED768D" w:rsidRPr="00C61B12" w:rsidRDefault="00ED768D" w:rsidP="00ED768D">
            <w:pPr>
              <w:spacing w:after="0" w:line="240" w:lineRule="auto"/>
              <w:jc w:val="center"/>
              <w:rPr>
                <w:rFonts w:ascii="Times New Roman" w:eastAsia="Times New Roman" w:hAnsi="Times New Roman" w:cs="Times New Roman"/>
                <w:sz w:val="26"/>
                <w:szCs w:val="26"/>
                <w:lang w:eastAsia="ru-RU"/>
              </w:rPr>
            </w:pPr>
            <w:r w:rsidRPr="00C61B12">
              <w:rPr>
                <w:rFonts w:ascii="Times New Roman" w:eastAsia="Times New Roman" w:hAnsi="Times New Roman" w:cs="Times New Roman"/>
                <w:spacing w:val="-2"/>
                <w:sz w:val="26"/>
                <w:szCs w:val="26"/>
                <w:lang w:eastAsia="ru-RU"/>
              </w:rPr>
              <w:t>Коды формируемых компетенций</w:t>
            </w:r>
          </w:p>
        </w:tc>
      </w:tr>
      <w:tr w:rsidR="00ED768D" w:rsidRPr="00C61B12" w14:paraId="2B153E32" w14:textId="77777777" w:rsidTr="005A165B">
        <w:trPr>
          <w:trHeight w:val="227"/>
          <w:jc w:val="center"/>
        </w:trPr>
        <w:tc>
          <w:tcPr>
            <w:tcW w:w="320" w:type="pct"/>
          </w:tcPr>
          <w:p w14:paraId="65507918" w14:textId="77777777" w:rsidR="00ED768D" w:rsidRPr="00C61B12" w:rsidRDefault="00ED768D" w:rsidP="00ED768D">
            <w:pPr>
              <w:spacing w:after="0" w:line="240" w:lineRule="auto"/>
              <w:rPr>
                <w:rFonts w:ascii="Times New Roman" w:eastAsia="Times New Roman" w:hAnsi="Times New Roman" w:cs="Times New Roman"/>
                <w:b/>
                <w:spacing w:val="-6"/>
                <w:sz w:val="26"/>
                <w:szCs w:val="26"/>
                <w:lang w:eastAsia="ru-RU"/>
              </w:rPr>
            </w:pPr>
            <w:r w:rsidRPr="00C61B12">
              <w:rPr>
                <w:rFonts w:ascii="Times New Roman" w:eastAsia="Times New Roman" w:hAnsi="Times New Roman" w:cs="Times New Roman"/>
                <w:b/>
                <w:spacing w:val="-6"/>
                <w:sz w:val="26"/>
                <w:szCs w:val="26"/>
                <w:lang w:eastAsia="ru-RU"/>
              </w:rPr>
              <w:t>1.</w:t>
            </w:r>
          </w:p>
        </w:tc>
        <w:tc>
          <w:tcPr>
            <w:tcW w:w="3198" w:type="pct"/>
            <w:vAlign w:val="bottom"/>
          </w:tcPr>
          <w:p w14:paraId="5B4280E2" w14:textId="77777777" w:rsidR="00ED768D" w:rsidRPr="00C61B12" w:rsidRDefault="00ED768D" w:rsidP="00ED768D">
            <w:pPr>
              <w:spacing w:after="0" w:line="240" w:lineRule="auto"/>
              <w:rPr>
                <w:rFonts w:ascii="Times New Roman" w:eastAsia="Times New Roman" w:hAnsi="Times New Roman" w:cs="Times New Roman"/>
                <w:b/>
                <w:spacing w:val="-6"/>
                <w:sz w:val="26"/>
                <w:szCs w:val="26"/>
                <w:lang w:eastAsia="ru-RU"/>
              </w:rPr>
            </w:pPr>
            <w:r w:rsidRPr="00C61B12">
              <w:rPr>
                <w:rFonts w:ascii="Times New Roman" w:eastAsia="Times New Roman" w:hAnsi="Times New Roman" w:cs="Times New Roman"/>
                <w:b/>
                <w:spacing w:val="-6"/>
                <w:sz w:val="26"/>
                <w:szCs w:val="26"/>
                <w:lang w:eastAsia="ru-RU"/>
              </w:rPr>
              <w:t xml:space="preserve">Социально-гуманитарный модуль </w:t>
            </w:r>
          </w:p>
        </w:tc>
        <w:tc>
          <w:tcPr>
            <w:tcW w:w="1482" w:type="pct"/>
            <w:vAlign w:val="bottom"/>
          </w:tcPr>
          <w:p w14:paraId="21573EE9" w14:textId="77777777" w:rsidR="00ED768D" w:rsidRPr="00C61B12" w:rsidRDefault="00ED768D" w:rsidP="00ED768D">
            <w:pPr>
              <w:spacing w:after="0" w:line="240" w:lineRule="auto"/>
              <w:rPr>
                <w:rFonts w:ascii="Times New Roman" w:eastAsia="Times New Roman" w:hAnsi="Times New Roman" w:cs="Times New Roman"/>
                <w:spacing w:val="-6"/>
                <w:sz w:val="26"/>
                <w:szCs w:val="26"/>
                <w:lang w:eastAsia="ru-RU"/>
              </w:rPr>
            </w:pPr>
          </w:p>
        </w:tc>
      </w:tr>
      <w:tr w:rsidR="00ED768D" w:rsidRPr="00C61B12" w14:paraId="4C24096B" w14:textId="77777777" w:rsidTr="005A165B">
        <w:trPr>
          <w:trHeight w:val="227"/>
          <w:jc w:val="center"/>
        </w:trPr>
        <w:tc>
          <w:tcPr>
            <w:tcW w:w="320" w:type="pct"/>
          </w:tcPr>
          <w:p w14:paraId="68FFDDED" w14:textId="77777777" w:rsidR="00ED768D" w:rsidRPr="00C61B12" w:rsidRDefault="00ED768D" w:rsidP="00ED768D">
            <w:pPr>
              <w:spacing w:after="0" w:line="240" w:lineRule="auto"/>
              <w:rPr>
                <w:rFonts w:ascii="Times New Roman" w:eastAsia="Times New Roman" w:hAnsi="Times New Roman" w:cs="Times New Roman"/>
                <w:spacing w:val="-6"/>
                <w:sz w:val="26"/>
                <w:szCs w:val="26"/>
                <w:lang w:eastAsia="ru-RU"/>
              </w:rPr>
            </w:pPr>
            <w:r w:rsidRPr="00C61B12">
              <w:rPr>
                <w:rFonts w:ascii="Times New Roman" w:eastAsia="Times New Roman" w:hAnsi="Times New Roman" w:cs="Times New Roman"/>
                <w:spacing w:val="-6"/>
                <w:sz w:val="26"/>
                <w:szCs w:val="26"/>
                <w:lang w:eastAsia="ru-RU"/>
              </w:rPr>
              <w:t>1.1.</w:t>
            </w:r>
          </w:p>
        </w:tc>
        <w:tc>
          <w:tcPr>
            <w:tcW w:w="3198" w:type="pct"/>
            <w:vAlign w:val="bottom"/>
          </w:tcPr>
          <w:p w14:paraId="3AF1BE2A" w14:textId="77777777" w:rsidR="00ED768D" w:rsidRPr="00C61B12" w:rsidRDefault="00ED768D" w:rsidP="00ED768D">
            <w:pPr>
              <w:spacing w:after="0" w:line="240" w:lineRule="auto"/>
              <w:rPr>
                <w:rFonts w:ascii="Times New Roman" w:eastAsia="Times New Roman" w:hAnsi="Times New Roman" w:cs="Times New Roman"/>
                <w:spacing w:val="-6"/>
                <w:sz w:val="26"/>
                <w:szCs w:val="26"/>
                <w:lang w:eastAsia="ru-RU"/>
              </w:rPr>
            </w:pPr>
            <w:r w:rsidRPr="00C61B12">
              <w:rPr>
                <w:rFonts w:ascii="Times New Roman" w:eastAsia="Times New Roman" w:hAnsi="Times New Roman" w:cs="Times New Roman"/>
                <w:sz w:val="26"/>
                <w:szCs w:val="26"/>
                <w:lang w:eastAsia="ru-RU"/>
              </w:rPr>
              <w:t>История</w:t>
            </w:r>
          </w:p>
        </w:tc>
        <w:tc>
          <w:tcPr>
            <w:tcW w:w="1482" w:type="pct"/>
          </w:tcPr>
          <w:p w14:paraId="67192EC4" w14:textId="77777777" w:rsidR="00ED768D" w:rsidRPr="00C61B12" w:rsidRDefault="00ED768D" w:rsidP="00ED768D">
            <w:pPr>
              <w:spacing w:after="0" w:line="240" w:lineRule="auto"/>
              <w:jc w:val="center"/>
              <w:rPr>
                <w:rFonts w:ascii="Times New Roman" w:eastAsia="Times New Roman" w:hAnsi="Times New Roman" w:cs="Times New Roman"/>
                <w:spacing w:val="-6"/>
                <w:sz w:val="26"/>
                <w:szCs w:val="26"/>
                <w:lang w:eastAsia="ru-RU"/>
              </w:rPr>
            </w:pPr>
            <w:r w:rsidRPr="00C61B12">
              <w:rPr>
                <w:rFonts w:ascii="Times New Roman" w:eastAsia="Times New Roman" w:hAnsi="Times New Roman" w:cs="Times New Roman"/>
                <w:spacing w:val="-6"/>
                <w:sz w:val="26"/>
                <w:szCs w:val="26"/>
                <w:lang w:eastAsia="ru-RU"/>
              </w:rPr>
              <w:t>УК-9</w:t>
            </w:r>
          </w:p>
        </w:tc>
      </w:tr>
      <w:tr w:rsidR="00ED768D" w:rsidRPr="00C61B12" w14:paraId="4AE00590" w14:textId="77777777" w:rsidTr="005A165B">
        <w:trPr>
          <w:trHeight w:val="227"/>
          <w:jc w:val="center"/>
        </w:trPr>
        <w:tc>
          <w:tcPr>
            <w:tcW w:w="320" w:type="pct"/>
          </w:tcPr>
          <w:p w14:paraId="1D8A1D26" w14:textId="77777777" w:rsidR="00ED768D" w:rsidRPr="00C61B12" w:rsidRDefault="00ED768D" w:rsidP="00ED768D">
            <w:pPr>
              <w:spacing w:after="0" w:line="240" w:lineRule="auto"/>
              <w:rPr>
                <w:rFonts w:ascii="Times New Roman" w:eastAsia="Times New Roman" w:hAnsi="Times New Roman" w:cs="Times New Roman"/>
                <w:spacing w:val="-6"/>
                <w:sz w:val="26"/>
                <w:szCs w:val="26"/>
                <w:lang w:eastAsia="ru-RU"/>
              </w:rPr>
            </w:pPr>
            <w:r w:rsidRPr="00C61B12">
              <w:rPr>
                <w:rFonts w:ascii="Times New Roman" w:eastAsia="Times New Roman" w:hAnsi="Times New Roman" w:cs="Times New Roman"/>
                <w:spacing w:val="-6"/>
                <w:sz w:val="26"/>
                <w:szCs w:val="26"/>
                <w:lang w:eastAsia="ru-RU"/>
              </w:rPr>
              <w:t>1.2.</w:t>
            </w:r>
          </w:p>
        </w:tc>
        <w:tc>
          <w:tcPr>
            <w:tcW w:w="3198" w:type="pct"/>
            <w:vAlign w:val="bottom"/>
          </w:tcPr>
          <w:p w14:paraId="568CF506" w14:textId="77777777" w:rsidR="00ED768D" w:rsidRPr="00C61B12" w:rsidRDefault="00ED768D" w:rsidP="00ED768D">
            <w:pPr>
              <w:spacing w:after="0" w:line="240" w:lineRule="auto"/>
              <w:rPr>
                <w:rFonts w:ascii="Times New Roman" w:eastAsia="Times New Roman" w:hAnsi="Times New Roman" w:cs="Times New Roman"/>
                <w:spacing w:val="-6"/>
                <w:sz w:val="26"/>
                <w:szCs w:val="26"/>
                <w:lang w:eastAsia="ru-RU"/>
              </w:rPr>
            </w:pPr>
            <w:r w:rsidRPr="00C61B12">
              <w:rPr>
                <w:rFonts w:ascii="Times New Roman" w:eastAsia="Times New Roman" w:hAnsi="Times New Roman" w:cs="Times New Roman"/>
                <w:sz w:val="26"/>
                <w:szCs w:val="26"/>
                <w:lang w:eastAsia="ru-RU"/>
              </w:rPr>
              <w:t>Политология</w:t>
            </w:r>
          </w:p>
        </w:tc>
        <w:tc>
          <w:tcPr>
            <w:tcW w:w="1482" w:type="pct"/>
          </w:tcPr>
          <w:p w14:paraId="78A0C630" w14:textId="77777777" w:rsidR="00ED768D" w:rsidRPr="00C61B12" w:rsidRDefault="00ED768D" w:rsidP="00ED768D">
            <w:pPr>
              <w:spacing w:after="0" w:line="240" w:lineRule="auto"/>
              <w:jc w:val="center"/>
              <w:rPr>
                <w:rFonts w:ascii="Times New Roman" w:eastAsia="Times New Roman" w:hAnsi="Times New Roman" w:cs="Times New Roman"/>
                <w:spacing w:val="-6"/>
                <w:sz w:val="26"/>
                <w:szCs w:val="26"/>
                <w:lang w:eastAsia="ru-RU"/>
              </w:rPr>
            </w:pPr>
            <w:r w:rsidRPr="00C61B12">
              <w:rPr>
                <w:rFonts w:ascii="Times New Roman" w:eastAsia="Times New Roman" w:hAnsi="Times New Roman" w:cs="Times New Roman"/>
                <w:spacing w:val="-6"/>
                <w:sz w:val="26"/>
                <w:szCs w:val="26"/>
                <w:lang w:eastAsia="ru-RU"/>
              </w:rPr>
              <w:t>УК-7</w:t>
            </w:r>
          </w:p>
        </w:tc>
      </w:tr>
      <w:tr w:rsidR="00ED768D" w:rsidRPr="00C61B12" w14:paraId="1530AB75" w14:textId="77777777" w:rsidTr="005A165B">
        <w:trPr>
          <w:trHeight w:val="227"/>
          <w:jc w:val="center"/>
        </w:trPr>
        <w:tc>
          <w:tcPr>
            <w:tcW w:w="320" w:type="pct"/>
          </w:tcPr>
          <w:p w14:paraId="0F425555" w14:textId="77777777" w:rsidR="00ED768D" w:rsidRPr="00C61B12" w:rsidRDefault="00ED768D" w:rsidP="00ED768D">
            <w:pPr>
              <w:spacing w:after="0" w:line="240" w:lineRule="auto"/>
              <w:rPr>
                <w:rFonts w:ascii="Times New Roman" w:eastAsia="Times New Roman" w:hAnsi="Times New Roman" w:cs="Times New Roman"/>
                <w:spacing w:val="-6"/>
                <w:sz w:val="26"/>
                <w:szCs w:val="26"/>
                <w:lang w:eastAsia="ru-RU"/>
              </w:rPr>
            </w:pPr>
            <w:r w:rsidRPr="00C61B12">
              <w:rPr>
                <w:rFonts w:ascii="Times New Roman" w:eastAsia="Times New Roman" w:hAnsi="Times New Roman" w:cs="Times New Roman"/>
                <w:spacing w:val="-6"/>
                <w:sz w:val="26"/>
                <w:szCs w:val="26"/>
                <w:lang w:eastAsia="ru-RU"/>
              </w:rPr>
              <w:t>1.3.</w:t>
            </w:r>
          </w:p>
        </w:tc>
        <w:tc>
          <w:tcPr>
            <w:tcW w:w="3198" w:type="pct"/>
            <w:vAlign w:val="bottom"/>
          </w:tcPr>
          <w:p w14:paraId="7ED0668E" w14:textId="77777777" w:rsidR="00ED768D" w:rsidRPr="00C61B12" w:rsidRDefault="00ED768D" w:rsidP="00ED768D">
            <w:pPr>
              <w:spacing w:after="0" w:line="240" w:lineRule="auto"/>
              <w:rPr>
                <w:rFonts w:ascii="Times New Roman" w:eastAsia="Times New Roman" w:hAnsi="Times New Roman" w:cs="Times New Roman"/>
                <w:spacing w:val="-6"/>
                <w:sz w:val="26"/>
                <w:szCs w:val="26"/>
                <w:lang w:eastAsia="ru-RU"/>
              </w:rPr>
            </w:pPr>
            <w:r w:rsidRPr="00C61B12">
              <w:rPr>
                <w:rFonts w:ascii="Times New Roman" w:eastAsia="Times New Roman" w:hAnsi="Times New Roman" w:cs="Times New Roman"/>
                <w:sz w:val="26"/>
                <w:szCs w:val="26"/>
                <w:lang w:eastAsia="ru-RU"/>
              </w:rPr>
              <w:t>Экономика</w:t>
            </w:r>
          </w:p>
        </w:tc>
        <w:tc>
          <w:tcPr>
            <w:tcW w:w="1482" w:type="pct"/>
          </w:tcPr>
          <w:p w14:paraId="1BFB5D22" w14:textId="77777777" w:rsidR="00ED768D" w:rsidRPr="00C61B12" w:rsidRDefault="00ED768D" w:rsidP="00ED768D">
            <w:pPr>
              <w:spacing w:after="0" w:line="240" w:lineRule="auto"/>
              <w:jc w:val="center"/>
              <w:rPr>
                <w:rFonts w:ascii="Times New Roman" w:eastAsia="Times New Roman" w:hAnsi="Times New Roman" w:cs="Times New Roman"/>
                <w:spacing w:val="-6"/>
                <w:sz w:val="26"/>
                <w:szCs w:val="26"/>
                <w:lang w:eastAsia="ru-RU"/>
              </w:rPr>
            </w:pPr>
            <w:r w:rsidRPr="00C61B12">
              <w:rPr>
                <w:rFonts w:ascii="Times New Roman" w:eastAsia="Times New Roman" w:hAnsi="Times New Roman" w:cs="Times New Roman"/>
                <w:spacing w:val="-6"/>
                <w:sz w:val="26"/>
                <w:szCs w:val="26"/>
                <w:lang w:eastAsia="ru-RU"/>
              </w:rPr>
              <w:t>УК 4, 10</w:t>
            </w:r>
          </w:p>
        </w:tc>
      </w:tr>
      <w:tr w:rsidR="00ED768D" w:rsidRPr="00C61B12" w14:paraId="2F1D2D37" w14:textId="77777777" w:rsidTr="005A165B">
        <w:trPr>
          <w:trHeight w:val="227"/>
          <w:jc w:val="center"/>
        </w:trPr>
        <w:tc>
          <w:tcPr>
            <w:tcW w:w="320" w:type="pct"/>
          </w:tcPr>
          <w:p w14:paraId="072E73A3" w14:textId="77777777" w:rsidR="00ED768D" w:rsidRPr="00C61B12" w:rsidRDefault="00ED768D" w:rsidP="00ED768D">
            <w:pPr>
              <w:spacing w:after="0" w:line="240" w:lineRule="auto"/>
              <w:rPr>
                <w:rFonts w:ascii="Times New Roman" w:eastAsia="Times New Roman" w:hAnsi="Times New Roman" w:cs="Times New Roman"/>
                <w:spacing w:val="-6"/>
                <w:sz w:val="26"/>
                <w:szCs w:val="26"/>
                <w:lang w:eastAsia="ru-RU"/>
              </w:rPr>
            </w:pPr>
            <w:r w:rsidRPr="00C61B12">
              <w:rPr>
                <w:rFonts w:ascii="Times New Roman" w:eastAsia="Times New Roman" w:hAnsi="Times New Roman" w:cs="Times New Roman"/>
                <w:spacing w:val="-6"/>
                <w:sz w:val="26"/>
                <w:szCs w:val="26"/>
                <w:lang w:eastAsia="ru-RU"/>
              </w:rPr>
              <w:t>1.4.</w:t>
            </w:r>
          </w:p>
        </w:tc>
        <w:tc>
          <w:tcPr>
            <w:tcW w:w="3198" w:type="pct"/>
            <w:vAlign w:val="bottom"/>
          </w:tcPr>
          <w:p w14:paraId="1C16D64F" w14:textId="77777777" w:rsidR="00ED768D" w:rsidRPr="00C61B12" w:rsidRDefault="00ED768D" w:rsidP="00ED768D">
            <w:pPr>
              <w:spacing w:after="0" w:line="240" w:lineRule="auto"/>
              <w:rPr>
                <w:rFonts w:ascii="Times New Roman" w:eastAsia="Times New Roman" w:hAnsi="Times New Roman" w:cs="Times New Roman"/>
                <w:spacing w:val="-6"/>
                <w:sz w:val="26"/>
                <w:szCs w:val="26"/>
                <w:lang w:eastAsia="ru-RU"/>
              </w:rPr>
            </w:pPr>
            <w:r w:rsidRPr="00C61B12">
              <w:rPr>
                <w:rFonts w:ascii="Times New Roman" w:eastAsia="Times New Roman" w:hAnsi="Times New Roman" w:cs="Times New Roman"/>
                <w:sz w:val="26"/>
                <w:szCs w:val="26"/>
                <w:lang w:eastAsia="ru-RU"/>
              </w:rPr>
              <w:t>Философия</w:t>
            </w:r>
          </w:p>
        </w:tc>
        <w:tc>
          <w:tcPr>
            <w:tcW w:w="1482" w:type="pct"/>
          </w:tcPr>
          <w:p w14:paraId="332860FA" w14:textId="77777777" w:rsidR="00ED768D" w:rsidRPr="00C61B12" w:rsidRDefault="00ED768D" w:rsidP="00ED768D">
            <w:pPr>
              <w:spacing w:after="0" w:line="240" w:lineRule="auto"/>
              <w:jc w:val="center"/>
              <w:rPr>
                <w:rFonts w:ascii="Times New Roman" w:eastAsia="Times New Roman" w:hAnsi="Times New Roman" w:cs="Times New Roman"/>
                <w:spacing w:val="-6"/>
                <w:sz w:val="26"/>
                <w:szCs w:val="26"/>
                <w:lang w:eastAsia="ru-RU"/>
              </w:rPr>
            </w:pPr>
            <w:r w:rsidRPr="00C61B12">
              <w:rPr>
                <w:rFonts w:ascii="Times New Roman" w:eastAsia="Times New Roman" w:hAnsi="Times New Roman" w:cs="Times New Roman"/>
                <w:spacing w:val="-6"/>
                <w:sz w:val="26"/>
                <w:szCs w:val="26"/>
                <w:lang w:eastAsia="ru-RU"/>
              </w:rPr>
              <w:t>УК-8</w:t>
            </w:r>
          </w:p>
        </w:tc>
      </w:tr>
      <w:tr w:rsidR="00ED768D" w:rsidRPr="00C61B12" w14:paraId="667654B2" w14:textId="77777777" w:rsidTr="005A165B">
        <w:trPr>
          <w:trHeight w:val="227"/>
          <w:jc w:val="center"/>
        </w:trPr>
        <w:tc>
          <w:tcPr>
            <w:tcW w:w="320" w:type="pct"/>
          </w:tcPr>
          <w:p w14:paraId="0D5C5B05" w14:textId="77777777" w:rsidR="00ED768D" w:rsidRPr="00C61B12" w:rsidRDefault="00ED768D" w:rsidP="00ED768D">
            <w:pPr>
              <w:spacing w:after="0" w:line="240" w:lineRule="auto"/>
              <w:rPr>
                <w:rFonts w:ascii="Times New Roman" w:eastAsia="Times New Roman" w:hAnsi="Times New Roman" w:cs="Times New Roman"/>
                <w:b/>
                <w:spacing w:val="-6"/>
                <w:sz w:val="26"/>
                <w:szCs w:val="26"/>
                <w:lang w:eastAsia="ru-RU"/>
              </w:rPr>
            </w:pPr>
            <w:r w:rsidRPr="00C61B12">
              <w:rPr>
                <w:rFonts w:ascii="Times New Roman" w:eastAsia="Times New Roman" w:hAnsi="Times New Roman" w:cs="Times New Roman"/>
                <w:b/>
                <w:spacing w:val="-6"/>
                <w:sz w:val="26"/>
                <w:szCs w:val="26"/>
                <w:lang w:eastAsia="ru-RU"/>
              </w:rPr>
              <w:t>2.</w:t>
            </w:r>
          </w:p>
        </w:tc>
        <w:tc>
          <w:tcPr>
            <w:tcW w:w="3198" w:type="pct"/>
            <w:vAlign w:val="bottom"/>
          </w:tcPr>
          <w:p w14:paraId="2B1C7F99" w14:textId="77777777" w:rsidR="00ED768D" w:rsidRPr="00C61B12" w:rsidRDefault="00ED768D" w:rsidP="00ED768D">
            <w:pPr>
              <w:spacing w:after="0" w:line="240" w:lineRule="auto"/>
              <w:rPr>
                <w:rFonts w:ascii="Times New Roman" w:eastAsia="Times New Roman" w:hAnsi="Times New Roman" w:cs="Times New Roman"/>
                <w:b/>
                <w:spacing w:val="-6"/>
                <w:sz w:val="26"/>
                <w:szCs w:val="26"/>
                <w:lang w:eastAsia="ru-RU"/>
              </w:rPr>
            </w:pPr>
            <w:r w:rsidRPr="00C61B12">
              <w:rPr>
                <w:rFonts w:ascii="Times New Roman" w:eastAsia="Times New Roman" w:hAnsi="Times New Roman" w:cs="Times New Roman"/>
                <w:b/>
                <w:spacing w:val="-6"/>
                <w:sz w:val="26"/>
                <w:szCs w:val="26"/>
                <w:lang w:eastAsia="ru-RU"/>
              </w:rPr>
              <w:t>Лингвистический модуль</w:t>
            </w:r>
          </w:p>
        </w:tc>
        <w:tc>
          <w:tcPr>
            <w:tcW w:w="1482" w:type="pct"/>
          </w:tcPr>
          <w:p w14:paraId="7F57CD92" w14:textId="77777777" w:rsidR="00ED768D" w:rsidRPr="00C61B12" w:rsidRDefault="00ED768D" w:rsidP="00ED768D">
            <w:pPr>
              <w:spacing w:after="0" w:line="240" w:lineRule="auto"/>
              <w:jc w:val="center"/>
              <w:rPr>
                <w:rFonts w:ascii="Times New Roman" w:eastAsia="Times New Roman" w:hAnsi="Times New Roman" w:cs="Times New Roman"/>
                <w:spacing w:val="-6"/>
                <w:sz w:val="26"/>
                <w:szCs w:val="26"/>
                <w:lang w:eastAsia="ru-RU"/>
              </w:rPr>
            </w:pPr>
            <w:r w:rsidRPr="00C61B12">
              <w:rPr>
                <w:rFonts w:ascii="Times New Roman" w:eastAsia="Times New Roman" w:hAnsi="Times New Roman" w:cs="Times New Roman"/>
                <w:spacing w:val="-6"/>
                <w:sz w:val="26"/>
                <w:szCs w:val="26"/>
                <w:lang w:eastAsia="ru-RU"/>
              </w:rPr>
              <w:t>УК-3</w:t>
            </w:r>
          </w:p>
        </w:tc>
      </w:tr>
      <w:tr w:rsidR="00ED768D" w:rsidRPr="00C61B12" w14:paraId="34D0FC37" w14:textId="77777777" w:rsidTr="005A165B">
        <w:trPr>
          <w:trHeight w:val="227"/>
          <w:jc w:val="center"/>
        </w:trPr>
        <w:tc>
          <w:tcPr>
            <w:tcW w:w="320" w:type="pct"/>
          </w:tcPr>
          <w:p w14:paraId="649C17D7" w14:textId="77777777" w:rsidR="00ED768D" w:rsidRPr="00C61B12" w:rsidRDefault="00ED768D" w:rsidP="00ED768D">
            <w:pPr>
              <w:spacing w:after="0" w:line="240" w:lineRule="auto"/>
              <w:rPr>
                <w:rFonts w:ascii="Times New Roman" w:eastAsia="Times New Roman" w:hAnsi="Times New Roman" w:cs="Times New Roman"/>
                <w:b/>
                <w:spacing w:val="-6"/>
                <w:sz w:val="26"/>
                <w:szCs w:val="26"/>
                <w:lang w:eastAsia="ru-RU"/>
              </w:rPr>
            </w:pPr>
            <w:r w:rsidRPr="00C61B12">
              <w:rPr>
                <w:rFonts w:ascii="Times New Roman" w:eastAsia="Times New Roman" w:hAnsi="Times New Roman" w:cs="Times New Roman"/>
                <w:b/>
                <w:spacing w:val="-6"/>
                <w:sz w:val="26"/>
                <w:szCs w:val="26"/>
                <w:lang w:eastAsia="ru-RU"/>
              </w:rPr>
              <w:t>3.</w:t>
            </w:r>
          </w:p>
        </w:tc>
        <w:tc>
          <w:tcPr>
            <w:tcW w:w="3198" w:type="pct"/>
            <w:vAlign w:val="bottom"/>
          </w:tcPr>
          <w:p w14:paraId="534B7184" w14:textId="77777777" w:rsidR="00ED768D" w:rsidRPr="00C61B12" w:rsidRDefault="00ED768D" w:rsidP="00ED768D">
            <w:pPr>
              <w:spacing w:after="0" w:line="240" w:lineRule="auto"/>
              <w:rPr>
                <w:rFonts w:ascii="Times New Roman" w:eastAsia="Times New Roman" w:hAnsi="Times New Roman" w:cs="Times New Roman"/>
                <w:b/>
                <w:spacing w:val="-6"/>
                <w:sz w:val="26"/>
                <w:szCs w:val="26"/>
                <w:lang w:eastAsia="ru-RU"/>
              </w:rPr>
            </w:pPr>
            <w:r w:rsidRPr="00C61B12">
              <w:rPr>
                <w:rFonts w:ascii="Times New Roman" w:eastAsia="Times New Roman" w:hAnsi="Times New Roman" w:cs="Times New Roman"/>
                <w:b/>
                <w:spacing w:val="-6"/>
                <w:sz w:val="26"/>
                <w:szCs w:val="26"/>
                <w:lang w:eastAsia="ru-RU"/>
              </w:rPr>
              <w:t>Безопасность жизнедеятельности человека</w:t>
            </w:r>
          </w:p>
        </w:tc>
        <w:tc>
          <w:tcPr>
            <w:tcW w:w="1482" w:type="pct"/>
          </w:tcPr>
          <w:p w14:paraId="104EA9B3" w14:textId="77777777" w:rsidR="00ED768D" w:rsidRPr="00C61B12" w:rsidRDefault="00ED768D" w:rsidP="00ED768D">
            <w:pPr>
              <w:spacing w:after="0" w:line="240" w:lineRule="auto"/>
              <w:jc w:val="center"/>
              <w:rPr>
                <w:rFonts w:ascii="Times New Roman" w:eastAsia="Times New Roman" w:hAnsi="Times New Roman" w:cs="Times New Roman"/>
                <w:spacing w:val="-6"/>
                <w:sz w:val="26"/>
                <w:szCs w:val="26"/>
                <w:lang w:eastAsia="ru-RU"/>
              </w:rPr>
            </w:pPr>
            <w:r w:rsidRPr="00C61B12">
              <w:rPr>
                <w:rFonts w:ascii="Times New Roman" w:eastAsia="Times New Roman" w:hAnsi="Times New Roman" w:cs="Times New Roman"/>
                <w:spacing w:val="-6"/>
                <w:sz w:val="26"/>
                <w:szCs w:val="26"/>
                <w:lang w:eastAsia="ru-RU"/>
              </w:rPr>
              <w:t>БПК-6</w:t>
            </w:r>
          </w:p>
        </w:tc>
      </w:tr>
      <w:tr w:rsidR="00ED768D" w:rsidRPr="00C61B12" w14:paraId="5C61154D" w14:textId="77777777" w:rsidTr="005A165B">
        <w:trPr>
          <w:trHeight w:val="227"/>
          <w:jc w:val="center"/>
        </w:trPr>
        <w:tc>
          <w:tcPr>
            <w:tcW w:w="320" w:type="pct"/>
          </w:tcPr>
          <w:p w14:paraId="506888B2" w14:textId="77777777" w:rsidR="00ED768D" w:rsidRPr="00C61B12" w:rsidRDefault="00ED768D" w:rsidP="00ED768D">
            <w:pPr>
              <w:spacing w:after="0" w:line="240" w:lineRule="auto"/>
              <w:rPr>
                <w:rFonts w:ascii="Times New Roman" w:eastAsia="Times New Roman" w:hAnsi="Times New Roman" w:cs="Times New Roman"/>
                <w:b/>
                <w:spacing w:val="-6"/>
                <w:sz w:val="26"/>
                <w:szCs w:val="26"/>
                <w:lang w:eastAsia="ru-RU"/>
              </w:rPr>
            </w:pPr>
            <w:r w:rsidRPr="00C61B12">
              <w:rPr>
                <w:rFonts w:ascii="Times New Roman" w:eastAsia="Times New Roman" w:hAnsi="Times New Roman" w:cs="Times New Roman"/>
                <w:b/>
                <w:spacing w:val="-6"/>
                <w:sz w:val="26"/>
                <w:szCs w:val="26"/>
                <w:lang w:eastAsia="ru-RU"/>
              </w:rPr>
              <w:t>4.</w:t>
            </w:r>
          </w:p>
        </w:tc>
        <w:tc>
          <w:tcPr>
            <w:tcW w:w="3198" w:type="pct"/>
          </w:tcPr>
          <w:p w14:paraId="5550EFC7" w14:textId="77777777" w:rsidR="00ED768D" w:rsidRPr="00C61B12" w:rsidRDefault="00ED768D" w:rsidP="00ED768D">
            <w:pPr>
              <w:spacing w:after="0" w:line="240" w:lineRule="auto"/>
              <w:rPr>
                <w:rFonts w:ascii="Times New Roman" w:eastAsia="Times New Roman" w:hAnsi="Times New Roman" w:cs="Times New Roman"/>
                <w:b/>
                <w:spacing w:val="-6"/>
                <w:sz w:val="26"/>
                <w:szCs w:val="26"/>
                <w:lang w:eastAsia="ru-RU"/>
              </w:rPr>
            </w:pPr>
            <w:r w:rsidRPr="00C61B12">
              <w:rPr>
                <w:rFonts w:ascii="Times New Roman" w:eastAsia="Times New Roman" w:hAnsi="Times New Roman" w:cs="Times New Roman"/>
                <w:b/>
                <w:spacing w:val="-6"/>
                <w:sz w:val="26"/>
                <w:szCs w:val="26"/>
                <w:lang w:eastAsia="ru-RU"/>
              </w:rPr>
              <w:t>Психолого-педагогический модуль</w:t>
            </w:r>
          </w:p>
        </w:tc>
        <w:tc>
          <w:tcPr>
            <w:tcW w:w="1482" w:type="pct"/>
          </w:tcPr>
          <w:p w14:paraId="1D0B7A57" w14:textId="77777777" w:rsidR="00ED768D" w:rsidRPr="00C61B12" w:rsidRDefault="00ED768D" w:rsidP="00ED768D">
            <w:pPr>
              <w:spacing w:after="0" w:line="240" w:lineRule="auto"/>
              <w:jc w:val="center"/>
              <w:rPr>
                <w:rFonts w:ascii="Times New Roman" w:eastAsia="Times New Roman" w:hAnsi="Times New Roman" w:cs="Times New Roman"/>
                <w:spacing w:val="-6"/>
                <w:sz w:val="26"/>
                <w:szCs w:val="26"/>
                <w:lang w:eastAsia="ru-RU"/>
              </w:rPr>
            </w:pPr>
            <w:r w:rsidRPr="00C61B12">
              <w:rPr>
                <w:rFonts w:ascii="Times New Roman" w:eastAsia="Times New Roman" w:hAnsi="Times New Roman" w:cs="Times New Roman"/>
                <w:spacing w:val="-6"/>
                <w:sz w:val="26"/>
                <w:szCs w:val="26"/>
                <w:lang w:eastAsia="ru-RU"/>
              </w:rPr>
              <w:t>УК-1, 2; БПК-1-3</w:t>
            </w:r>
          </w:p>
        </w:tc>
      </w:tr>
      <w:tr w:rsidR="00ED768D" w:rsidRPr="00C61B12" w14:paraId="23E8E58C" w14:textId="77777777" w:rsidTr="005A165B">
        <w:trPr>
          <w:trHeight w:val="227"/>
          <w:jc w:val="center"/>
        </w:trPr>
        <w:tc>
          <w:tcPr>
            <w:tcW w:w="320" w:type="pct"/>
          </w:tcPr>
          <w:p w14:paraId="137AFF92" w14:textId="77777777" w:rsidR="00ED768D" w:rsidRPr="00C61B12" w:rsidRDefault="00ED768D" w:rsidP="00ED768D">
            <w:pPr>
              <w:spacing w:after="0" w:line="240" w:lineRule="auto"/>
              <w:rPr>
                <w:rFonts w:ascii="Times New Roman" w:eastAsia="Times New Roman" w:hAnsi="Times New Roman" w:cs="Times New Roman"/>
                <w:spacing w:val="-6"/>
                <w:sz w:val="26"/>
                <w:szCs w:val="26"/>
                <w:lang w:eastAsia="ru-RU"/>
              </w:rPr>
            </w:pPr>
            <w:r w:rsidRPr="00C61B12">
              <w:rPr>
                <w:rFonts w:ascii="Times New Roman" w:eastAsia="Times New Roman" w:hAnsi="Times New Roman" w:cs="Times New Roman"/>
                <w:spacing w:val="-6"/>
                <w:sz w:val="26"/>
                <w:szCs w:val="26"/>
                <w:lang w:eastAsia="ru-RU"/>
              </w:rPr>
              <w:t>5.</w:t>
            </w:r>
          </w:p>
        </w:tc>
        <w:tc>
          <w:tcPr>
            <w:tcW w:w="3198" w:type="pct"/>
          </w:tcPr>
          <w:p w14:paraId="70AB3A49" w14:textId="77777777" w:rsidR="00ED768D" w:rsidRPr="00C61B12" w:rsidRDefault="00ED768D" w:rsidP="00ED768D">
            <w:pPr>
              <w:spacing w:after="0" w:line="240" w:lineRule="auto"/>
              <w:rPr>
                <w:rFonts w:ascii="Times New Roman" w:eastAsia="Times New Roman" w:hAnsi="Times New Roman" w:cs="Times New Roman"/>
                <w:spacing w:val="-6"/>
                <w:sz w:val="26"/>
                <w:szCs w:val="26"/>
                <w:lang w:eastAsia="ru-RU"/>
              </w:rPr>
            </w:pPr>
            <w:r w:rsidRPr="00C61B12">
              <w:rPr>
                <w:rFonts w:ascii="Times New Roman" w:eastAsia="Times New Roman" w:hAnsi="Times New Roman" w:cs="Times New Roman"/>
                <w:spacing w:val="-6"/>
                <w:sz w:val="26"/>
                <w:szCs w:val="26"/>
                <w:lang w:eastAsia="ru-RU"/>
              </w:rPr>
              <w:t>Сольное пение</w:t>
            </w:r>
          </w:p>
        </w:tc>
        <w:tc>
          <w:tcPr>
            <w:tcW w:w="1482" w:type="pct"/>
          </w:tcPr>
          <w:p w14:paraId="73E7EFD6" w14:textId="77777777" w:rsidR="00ED768D" w:rsidRPr="00C61B12" w:rsidRDefault="00ED768D" w:rsidP="00ED768D">
            <w:pPr>
              <w:spacing w:after="0" w:line="240" w:lineRule="auto"/>
              <w:jc w:val="center"/>
              <w:rPr>
                <w:rFonts w:ascii="Times New Roman" w:eastAsia="Times New Roman" w:hAnsi="Times New Roman" w:cs="Times New Roman"/>
                <w:spacing w:val="-6"/>
                <w:sz w:val="26"/>
                <w:szCs w:val="26"/>
                <w:lang w:eastAsia="ru-RU"/>
              </w:rPr>
            </w:pPr>
            <w:r w:rsidRPr="00C61B12">
              <w:rPr>
                <w:rFonts w:ascii="Times New Roman" w:eastAsia="Times New Roman" w:hAnsi="Times New Roman" w:cs="Times New Roman"/>
                <w:spacing w:val="-6"/>
                <w:sz w:val="26"/>
                <w:szCs w:val="26"/>
                <w:lang w:eastAsia="ru-RU"/>
              </w:rPr>
              <w:t>УК-5, 6, 11; БПК-4</w:t>
            </w:r>
          </w:p>
        </w:tc>
      </w:tr>
      <w:tr w:rsidR="00ED768D" w:rsidRPr="00C61B12" w14:paraId="2527A180" w14:textId="77777777" w:rsidTr="005A165B">
        <w:trPr>
          <w:trHeight w:val="227"/>
          <w:jc w:val="center"/>
        </w:trPr>
        <w:tc>
          <w:tcPr>
            <w:tcW w:w="320" w:type="pct"/>
          </w:tcPr>
          <w:p w14:paraId="38BAE8A1" w14:textId="77777777" w:rsidR="00ED768D" w:rsidRPr="00C61B12" w:rsidRDefault="00ED768D" w:rsidP="00ED768D">
            <w:pPr>
              <w:spacing w:after="0" w:line="240" w:lineRule="auto"/>
              <w:rPr>
                <w:rFonts w:ascii="Times New Roman" w:eastAsia="Times New Roman" w:hAnsi="Times New Roman" w:cs="Times New Roman"/>
                <w:b/>
                <w:spacing w:val="-6"/>
                <w:sz w:val="26"/>
                <w:szCs w:val="26"/>
                <w:lang w:eastAsia="ru-RU"/>
              </w:rPr>
            </w:pPr>
            <w:r w:rsidRPr="00C61B12">
              <w:rPr>
                <w:rFonts w:ascii="Times New Roman" w:eastAsia="Times New Roman" w:hAnsi="Times New Roman" w:cs="Times New Roman"/>
                <w:b/>
                <w:spacing w:val="-6"/>
                <w:sz w:val="26"/>
                <w:szCs w:val="26"/>
                <w:lang w:eastAsia="ru-RU"/>
              </w:rPr>
              <w:t>6.</w:t>
            </w:r>
          </w:p>
        </w:tc>
        <w:tc>
          <w:tcPr>
            <w:tcW w:w="3198" w:type="pct"/>
            <w:vAlign w:val="bottom"/>
          </w:tcPr>
          <w:p w14:paraId="757B27E0" w14:textId="77777777" w:rsidR="00ED768D" w:rsidRPr="00C61B12" w:rsidRDefault="00ED768D" w:rsidP="00ED768D">
            <w:pPr>
              <w:spacing w:after="0" w:line="240" w:lineRule="auto"/>
              <w:rPr>
                <w:rFonts w:ascii="Times New Roman" w:eastAsia="Times New Roman" w:hAnsi="Times New Roman" w:cs="Times New Roman"/>
                <w:b/>
                <w:spacing w:val="-6"/>
                <w:sz w:val="26"/>
                <w:szCs w:val="26"/>
                <w:lang w:eastAsia="ru-RU"/>
              </w:rPr>
            </w:pPr>
            <w:r w:rsidRPr="00C61B12">
              <w:rPr>
                <w:rFonts w:ascii="Times New Roman" w:eastAsia="Times New Roman" w:hAnsi="Times New Roman" w:cs="Times New Roman"/>
                <w:b/>
                <w:spacing w:val="-6"/>
                <w:sz w:val="26"/>
                <w:szCs w:val="26"/>
                <w:lang w:eastAsia="ru-RU"/>
              </w:rPr>
              <w:t>Исполнительское мастерство</w:t>
            </w:r>
          </w:p>
        </w:tc>
        <w:tc>
          <w:tcPr>
            <w:tcW w:w="1482" w:type="pct"/>
          </w:tcPr>
          <w:p w14:paraId="10B5AFD8" w14:textId="77777777" w:rsidR="00ED768D" w:rsidRPr="00C61B12" w:rsidRDefault="00ED768D" w:rsidP="00ED768D">
            <w:pPr>
              <w:spacing w:after="0" w:line="240" w:lineRule="auto"/>
              <w:jc w:val="center"/>
              <w:rPr>
                <w:rFonts w:ascii="Times New Roman" w:eastAsia="Times New Roman" w:hAnsi="Times New Roman" w:cs="Times New Roman"/>
                <w:spacing w:val="-6"/>
                <w:sz w:val="26"/>
                <w:szCs w:val="26"/>
                <w:lang w:eastAsia="ru-RU"/>
              </w:rPr>
            </w:pPr>
            <w:r w:rsidRPr="00C61B12">
              <w:rPr>
                <w:rFonts w:ascii="Times New Roman" w:eastAsia="Times New Roman" w:hAnsi="Times New Roman" w:cs="Times New Roman"/>
                <w:spacing w:val="-6"/>
                <w:sz w:val="26"/>
                <w:szCs w:val="26"/>
                <w:lang w:eastAsia="ru-RU"/>
              </w:rPr>
              <w:t>УК-5, 6, 11; БПК-4</w:t>
            </w:r>
          </w:p>
        </w:tc>
      </w:tr>
      <w:tr w:rsidR="00ED768D" w:rsidRPr="00C61B12" w14:paraId="7F6B8329" w14:textId="77777777" w:rsidTr="005A165B">
        <w:trPr>
          <w:trHeight w:val="227"/>
          <w:jc w:val="center"/>
        </w:trPr>
        <w:tc>
          <w:tcPr>
            <w:tcW w:w="320" w:type="pct"/>
          </w:tcPr>
          <w:p w14:paraId="7C6B6F88" w14:textId="77777777" w:rsidR="00ED768D" w:rsidRPr="00C61B12" w:rsidRDefault="00ED768D" w:rsidP="00ED768D">
            <w:pPr>
              <w:spacing w:after="0" w:line="240" w:lineRule="auto"/>
              <w:rPr>
                <w:rFonts w:ascii="Times New Roman" w:eastAsia="Times New Roman" w:hAnsi="Times New Roman" w:cs="Times New Roman"/>
                <w:b/>
                <w:spacing w:val="-6"/>
                <w:sz w:val="26"/>
                <w:szCs w:val="26"/>
                <w:lang w:eastAsia="ru-RU"/>
              </w:rPr>
            </w:pPr>
            <w:r w:rsidRPr="00C61B12">
              <w:rPr>
                <w:rFonts w:ascii="Times New Roman" w:eastAsia="Times New Roman" w:hAnsi="Times New Roman" w:cs="Times New Roman"/>
                <w:b/>
                <w:spacing w:val="-6"/>
                <w:sz w:val="26"/>
                <w:szCs w:val="26"/>
                <w:lang w:eastAsia="ru-RU"/>
              </w:rPr>
              <w:t>7.</w:t>
            </w:r>
          </w:p>
        </w:tc>
        <w:tc>
          <w:tcPr>
            <w:tcW w:w="3198" w:type="pct"/>
            <w:vAlign w:val="bottom"/>
          </w:tcPr>
          <w:p w14:paraId="40A2B1E9" w14:textId="77777777" w:rsidR="00ED768D" w:rsidRPr="00C61B12" w:rsidRDefault="00ED768D" w:rsidP="00ED768D">
            <w:pPr>
              <w:spacing w:after="0" w:line="240" w:lineRule="auto"/>
              <w:rPr>
                <w:rFonts w:ascii="Times New Roman" w:eastAsia="Times New Roman" w:hAnsi="Times New Roman" w:cs="Times New Roman"/>
                <w:b/>
                <w:spacing w:val="-6"/>
                <w:sz w:val="26"/>
                <w:szCs w:val="26"/>
                <w:lang w:eastAsia="ru-RU"/>
              </w:rPr>
            </w:pPr>
            <w:r w:rsidRPr="00C61B12">
              <w:rPr>
                <w:rFonts w:ascii="Times New Roman" w:eastAsia="Times New Roman" w:hAnsi="Times New Roman" w:cs="Times New Roman"/>
                <w:b/>
                <w:spacing w:val="-6"/>
                <w:sz w:val="26"/>
                <w:szCs w:val="26"/>
                <w:lang w:eastAsia="ru-RU"/>
              </w:rPr>
              <w:t>Теория и история музыки</w:t>
            </w:r>
          </w:p>
        </w:tc>
        <w:tc>
          <w:tcPr>
            <w:tcW w:w="1482" w:type="pct"/>
          </w:tcPr>
          <w:p w14:paraId="3C901B13" w14:textId="77777777" w:rsidR="00ED768D" w:rsidRPr="00C61B12" w:rsidRDefault="00ED768D" w:rsidP="00ED768D">
            <w:pPr>
              <w:spacing w:after="0" w:line="240" w:lineRule="auto"/>
              <w:jc w:val="center"/>
              <w:rPr>
                <w:rFonts w:ascii="Times New Roman" w:eastAsia="Times New Roman" w:hAnsi="Times New Roman" w:cs="Times New Roman"/>
                <w:spacing w:val="-6"/>
                <w:sz w:val="26"/>
                <w:szCs w:val="26"/>
                <w:lang w:eastAsia="ru-RU"/>
              </w:rPr>
            </w:pPr>
            <w:r w:rsidRPr="00C61B12">
              <w:rPr>
                <w:rFonts w:ascii="Times New Roman" w:eastAsia="Times New Roman" w:hAnsi="Times New Roman" w:cs="Times New Roman"/>
                <w:spacing w:val="-6"/>
                <w:sz w:val="26"/>
                <w:szCs w:val="26"/>
                <w:lang w:eastAsia="ru-RU"/>
              </w:rPr>
              <w:t>УК-1; БПК-5</w:t>
            </w:r>
          </w:p>
        </w:tc>
      </w:tr>
      <w:tr w:rsidR="00ED768D" w:rsidRPr="00C61B12" w14:paraId="3B4312B8" w14:textId="77777777" w:rsidTr="005A165B">
        <w:trPr>
          <w:trHeight w:val="227"/>
          <w:jc w:val="center"/>
        </w:trPr>
        <w:tc>
          <w:tcPr>
            <w:tcW w:w="320" w:type="pct"/>
          </w:tcPr>
          <w:p w14:paraId="5A93C53D" w14:textId="77777777" w:rsidR="00ED768D" w:rsidRPr="00C61B12" w:rsidRDefault="00ED768D" w:rsidP="00ED768D">
            <w:pPr>
              <w:spacing w:after="0" w:line="240" w:lineRule="auto"/>
              <w:rPr>
                <w:rFonts w:ascii="Times New Roman" w:eastAsia="Times New Roman" w:hAnsi="Times New Roman" w:cs="Times New Roman"/>
                <w:b/>
                <w:spacing w:val="-6"/>
                <w:sz w:val="26"/>
                <w:szCs w:val="26"/>
                <w:lang w:eastAsia="ru-RU"/>
              </w:rPr>
            </w:pPr>
            <w:r w:rsidRPr="00C61B12">
              <w:rPr>
                <w:rFonts w:ascii="Times New Roman" w:eastAsia="Times New Roman" w:hAnsi="Times New Roman" w:cs="Times New Roman"/>
                <w:b/>
                <w:spacing w:val="-6"/>
                <w:sz w:val="26"/>
                <w:szCs w:val="26"/>
                <w:lang w:eastAsia="ru-RU"/>
              </w:rPr>
              <w:t>8.</w:t>
            </w:r>
          </w:p>
        </w:tc>
        <w:tc>
          <w:tcPr>
            <w:tcW w:w="3198" w:type="pct"/>
            <w:vAlign w:val="bottom"/>
          </w:tcPr>
          <w:p w14:paraId="72028D0C" w14:textId="77777777" w:rsidR="00ED768D" w:rsidRPr="00C61B12" w:rsidRDefault="00ED768D" w:rsidP="00ED768D">
            <w:pPr>
              <w:spacing w:after="0" w:line="240" w:lineRule="auto"/>
              <w:rPr>
                <w:rFonts w:ascii="Times New Roman" w:eastAsia="Times New Roman" w:hAnsi="Times New Roman" w:cs="Times New Roman"/>
                <w:b/>
                <w:spacing w:val="-6"/>
                <w:sz w:val="26"/>
                <w:szCs w:val="26"/>
                <w:lang w:eastAsia="ru-RU"/>
              </w:rPr>
            </w:pPr>
            <w:r w:rsidRPr="00C61B12">
              <w:rPr>
                <w:rFonts w:ascii="Times New Roman" w:eastAsia="Times New Roman" w:hAnsi="Times New Roman" w:cs="Times New Roman"/>
                <w:b/>
                <w:spacing w:val="-6"/>
                <w:sz w:val="26"/>
                <w:szCs w:val="26"/>
                <w:lang w:eastAsia="ru-RU"/>
              </w:rPr>
              <w:t>Дополнительные виды обучения</w:t>
            </w:r>
          </w:p>
        </w:tc>
        <w:tc>
          <w:tcPr>
            <w:tcW w:w="1482" w:type="pct"/>
          </w:tcPr>
          <w:p w14:paraId="66EA0808" w14:textId="77777777" w:rsidR="00ED768D" w:rsidRPr="00C61B12" w:rsidRDefault="00ED768D" w:rsidP="00ED768D">
            <w:pPr>
              <w:spacing w:after="0" w:line="240" w:lineRule="auto"/>
              <w:jc w:val="center"/>
              <w:rPr>
                <w:rFonts w:ascii="Times New Roman" w:eastAsia="Times New Roman" w:hAnsi="Times New Roman" w:cs="Times New Roman"/>
                <w:spacing w:val="-6"/>
                <w:sz w:val="26"/>
                <w:szCs w:val="26"/>
                <w:lang w:eastAsia="ru-RU"/>
              </w:rPr>
            </w:pPr>
          </w:p>
        </w:tc>
      </w:tr>
      <w:tr w:rsidR="00ED768D" w:rsidRPr="00ED768D" w14:paraId="2D277B3B" w14:textId="77777777" w:rsidTr="005A165B">
        <w:trPr>
          <w:trHeight w:val="227"/>
          <w:jc w:val="center"/>
        </w:trPr>
        <w:tc>
          <w:tcPr>
            <w:tcW w:w="320" w:type="pct"/>
          </w:tcPr>
          <w:p w14:paraId="1731E155" w14:textId="77777777" w:rsidR="00ED768D" w:rsidRPr="00C61B12" w:rsidRDefault="00ED768D" w:rsidP="00ED768D">
            <w:pPr>
              <w:spacing w:after="0" w:line="240" w:lineRule="auto"/>
              <w:rPr>
                <w:rFonts w:ascii="Times New Roman" w:eastAsia="Times New Roman" w:hAnsi="Times New Roman" w:cs="Times New Roman"/>
                <w:spacing w:val="-6"/>
                <w:sz w:val="26"/>
                <w:szCs w:val="26"/>
                <w:lang w:eastAsia="ru-RU"/>
              </w:rPr>
            </w:pPr>
            <w:r w:rsidRPr="00C61B12">
              <w:rPr>
                <w:rFonts w:ascii="Times New Roman" w:eastAsia="Times New Roman" w:hAnsi="Times New Roman" w:cs="Times New Roman"/>
                <w:spacing w:val="-6"/>
                <w:sz w:val="26"/>
                <w:szCs w:val="26"/>
                <w:lang w:eastAsia="ru-RU"/>
              </w:rPr>
              <w:t>8.1.</w:t>
            </w:r>
          </w:p>
        </w:tc>
        <w:tc>
          <w:tcPr>
            <w:tcW w:w="3198" w:type="pct"/>
            <w:vAlign w:val="bottom"/>
          </w:tcPr>
          <w:p w14:paraId="6F9E2E1A" w14:textId="77777777" w:rsidR="00ED768D" w:rsidRPr="00C61B12" w:rsidRDefault="00ED768D" w:rsidP="00ED768D">
            <w:pPr>
              <w:spacing w:after="0" w:line="240" w:lineRule="auto"/>
              <w:rPr>
                <w:rFonts w:ascii="Times New Roman" w:eastAsia="Times New Roman" w:hAnsi="Times New Roman" w:cs="Times New Roman"/>
                <w:spacing w:val="-6"/>
                <w:sz w:val="26"/>
                <w:szCs w:val="26"/>
                <w:lang w:eastAsia="ru-RU"/>
              </w:rPr>
            </w:pPr>
            <w:r w:rsidRPr="00C61B12">
              <w:rPr>
                <w:rFonts w:ascii="Times New Roman" w:eastAsia="Times New Roman" w:hAnsi="Times New Roman" w:cs="Times New Roman"/>
                <w:spacing w:val="-6"/>
                <w:sz w:val="26"/>
                <w:szCs w:val="26"/>
                <w:lang w:eastAsia="ru-RU"/>
              </w:rPr>
              <w:t>Физическая культура</w:t>
            </w:r>
          </w:p>
        </w:tc>
        <w:tc>
          <w:tcPr>
            <w:tcW w:w="1482" w:type="pct"/>
          </w:tcPr>
          <w:p w14:paraId="225B8C70" w14:textId="77777777" w:rsidR="00ED768D" w:rsidRPr="00ED768D" w:rsidRDefault="00ED768D" w:rsidP="00ED768D">
            <w:pPr>
              <w:spacing w:after="0" w:line="240" w:lineRule="auto"/>
              <w:jc w:val="center"/>
              <w:rPr>
                <w:rFonts w:ascii="Times New Roman" w:eastAsia="Times New Roman" w:hAnsi="Times New Roman" w:cs="Times New Roman"/>
                <w:spacing w:val="-6"/>
                <w:sz w:val="26"/>
                <w:szCs w:val="26"/>
                <w:lang w:eastAsia="ru-RU"/>
              </w:rPr>
            </w:pPr>
            <w:r w:rsidRPr="00C61B12">
              <w:rPr>
                <w:rFonts w:ascii="Times New Roman" w:eastAsia="Times New Roman" w:hAnsi="Times New Roman" w:cs="Times New Roman"/>
                <w:spacing w:val="-6"/>
                <w:sz w:val="26"/>
                <w:szCs w:val="26"/>
                <w:lang w:eastAsia="ru-RU"/>
              </w:rPr>
              <w:t>УК-12</w:t>
            </w:r>
          </w:p>
        </w:tc>
      </w:tr>
    </w:tbl>
    <w:p w14:paraId="5EAF5867" w14:textId="77777777" w:rsidR="00ED768D" w:rsidRPr="00C61B12" w:rsidRDefault="00ED768D" w:rsidP="00ED768D">
      <w:pPr>
        <w:spacing w:after="0" w:line="240" w:lineRule="auto"/>
        <w:ind w:firstLine="709"/>
        <w:jc w:val="both"/>
        <w:rPr>
          <w:rFonts w:ascii="Times New Roman" w:eastAsia="Times New Roman" w:hAnsi="Times New Roman" w:cs="Times New Roman"/>
          <w:color w:val="000000" w:themeColor="text1"/>
          <w:spacing w:val="-2"/>
          <w:sz w:val="30"/>
          <w:szCs w:val="30"/>
          <w:lang w:eastAsia="ru-RU"/>
        </w:rPr>
      </w:pPr>
      <w:r w:rsidRPr="00C61B12">
        <w:rPr>
          <w:rFonts w:ascii="Times New Roman" w:eastAsia="Times New Roman" w:hAnsi="Times New Roman" w:cs="Times New Roman"/>
          <w:color w:val="000000" w:themeColor="text1"/>
          <w:sz w:val="30"/>
          <w:szCs w:val="30"/>
          <w:lang w:eastAsia="ru-RU"/>
        </w:rPr>
        <w:t xml:space="preserve">27. Результаты обучения по модулям и учебным дисциплинам государственного компонента </w:t>
      </w:r>
      <w:r w:rsidRPr="00C61B12">
        <w:rPr>
          <w:rFonts w:ascii="Times New Roman" w:eastAsia="Times New Roman" w:hAnsi="Times New Roman" w:cs="Times New Roman"/>
          <w:color w:val="000000" w:themeColor="text1"/>
          <w:spacing w:val="-2"/>
          <w:sz w:val="30"/>
          <w:szCs w:val="30"/>
          <w:lang w:eastAsia="ru-RU"/>
        </w:rPr>
        <w:t>(знать, уметь, владеть) определяются учебными программами.</w:t>
      </w:r>
    </w:p>
    <w:p w14:paraId="07FCCAE1" w14:textId="77777777" w:rsidR="00DC18A8" w:rsidRPr="00C61B12" w:rsidRDefault="00ED768D" w:rsidP="00DC18A8">
      <w:pPr>
        <w:spacing w:after="0" w:line="240" w:lineRule="auto"/>
        <w:ind w:firstLine="709"/>
        <w:jc w:val="both"/>
        <w:rPr>
          <w:rFonts w:ascii="Times New Roman" w:eastAsia="Times New Roman" w:hAnsi="Times New Roman" w:cs="Times New Roman"/>
          <w:color w:val="000000" w:themeColor="text1"/>
          <w:spacing w:val="-4"/>
          <w:sz w:val="30"/>
          <w:szCs w:val="30"/>
          <w:lang w:eastAsia="ru-RU"/>
        </w:rPr>
      </w:pPr>
      <w:r w:rsidRPr="00C61B12">
        <w:rPr>
          <w:rFonts w:ascii="Times New Roman" w:eastAsia="Times New Roman" w:hAnsi="Times New Roman" w:cs="Times New Roman"/>
          <w:color w:val="000000" w:themeColor="text1"/>
          <w:sz w:val="30"/>
          <w:szCs w:val="30"/>
          <w:lang w:eastAsia="ru-RU"/>
        </w:rPr>
        <w:t>28. </w:t>
      </w:r>
      <w:r w:rsidR="00DC18A8" w:rsidRPr="00C61B12">
        <w:rPr>
          <w:rFonts w:ascii="Times New Roman" w:eastAsia="Times New Roman" w:hAnsi="Times New Roman" w:cs="Times New Roman"/>
          <w:color w:val="000000" w:themeColor="text1"/>
          <w:spacing w:val="-4"/>
          <w:sz w:val="30"/>
          <w:szCs w:val="30"/>
          <w:lang w:eastAsia="ru-RU"/>
        </w:rPr>
        <w:t>В типовых учебных программах по учебным дисциплинам приводится примерный перечень результатов обучения.</w:t>
      </w:r>
    </w:p>
    <w:p w14:paraId="7A35E7AC" w14:textId="247718BD" w:rsidR="00ED768D" w:rsidRPr="00C61B12" w:rsidRDefault="00ED768D" w:rsidP="00DC18A8">
      <w:pPr>
        <w:spacing w:after="0" w:line="240" w:lineRule="auto"/>
        <w:ind w:firstLine="709"/>
        <w:jc w:val="both"/>
        <w:rPr>
          <w:rFonts w:ascii="Times New Roman" w:eastAsia="Times New Roman" w:hAnsi="Times New Roman" w:cs="Times New Roman"/>
          <w:color w:val="000000" w:themeColor="text1"/>
          <w:sz w:val="30"/>
          <w:szCs w:val="30"/>
          <w:lang w:eastAsia="ru-RU"/>
        </w:rPr>
      </w:pPr>
      <w:r w:rsidRPr="00C61B12">
        <w:rPr>
          <w:rFonts w:ascii="Times New Roman" w:eastAsia="Times New Roman" w:hAnsi="Times New Roman" w:cs="Times New Roman"/>
          <w:color w:val="000000" w:themeColor="text1"/>
          <w:sz w:val="30"/>
          <w:szCs w:val="30"/>
          <w:lang w:eastAsia="ru-RU"/>
        </w:rPr>
        <w:t xml:space="preserve">29. Результаты обучения должны быть </w:t>
      </w:r>
      <w:r w:rsidRPr="00C61B12">
        <w:rPr>
          <w:rFonts w:ascii="Times New Roman" w:eastAsia="Times New Roman" w:hAnsi="Times New Roman" w:cs="Times New Roman"/>
          <w:color w:val="000000" w:themeColor="text1"/>
          <w:spacing w:val="-2"/>
          <w:sz w:val="30"/>
          <w:szCs w:val="30"/>
          <w:lang w:eastAsia="ru-RU"/>
        </w:rPr>
        <w:t>соотнесены с требуемыми результатами освоения содержания образовательной программы</w:t>
      </w:r>
      <w:r w:rsidRPr="00C61B12">
        <w:rPr>
          <w:rFonts w:ascii="Times New Roman" w:eastAsia="Times New Roman" w:hAnsi="Times New Roman" w:cs="Times New Roman"/>
          <w:color w:val="000000" w:themeColor="text1"/>
          <w:sz w:val="30"/>
          <w:szCs w:val="30"/>
          <w:lang w:eastAsia="ru-RU"/>
        </w:rPr>
        <w:t xml:space="preserve"> высшего образования </w:t>
      </w:r>
      <w:r w:rsidRPr="00C61B12">
        <w:rPr>
          <w:rFonts w:ascii="Times New Roman" w:eastAsia="Times New Roman" w:hAnsi="Times New Roman" w:cs="Times New Roman"/>
          <w:color w:val="000000" w:themeColor="text1"/>
          <w:sz w:val="30"/>
          <w:szCs w:val="30"/>
          <w:lang w:val="en-US" w:eastAsia="ru-RU"/>
        </w:rPr>
        <w:t>I</w:t>
      </w:r>
      <w:r w:rsidRPr="00C61B12">
        <w:rPr>
          <w:rFonts w:ascii="Times New Roman" w:eastAsia="Times New Roman" w:hAnsi="Times New Roman" w:cs="Times New Roman"/>
          <w:color w:val="000000" w:themeColor="text1"/>
          <w:sz w:val="30"/>
          <w:szCs w:val="30"/>
          <w:lang w:eastAsia="ru-RU"/>
        </w:rPr>
        <w:t xml:space="preserve"> ступени (компетенциями). </w:t>
      </w:r>
    </w:p>
    <w:p w14:paraId="0105BC1B" w14:textId="77777777" w:rsidR="00ED768D" w:rsidRPr="00C61B12" w:rsidRDefault="00ED768D" w:rsidP="00ED768D">
      <w:pPr>
        <w:widowControl w:val="0"/>
        <w:autoSpaceDE w:val="0"/>
        <w:autoSpaceDN w:val="0"/>
        <w:adjustRightInd w:val="0"/>
        <w:spacing w:after="0" w:line="240" w:lineRule="auto"/>
        <w:ind w:firstLine="709"/>
        <w:jc w:val="both"/>
        <w:rPr>
          <w:rFonts w:ascii="Times New Roman" w:eastAsia="Times New Roman" w:hAnsi="Times New Roman" w:cs="Times New Roman"/>
          <w:spacing w:val="-6"/>
          <w:sz w:val="30"/>
          <w:szCs w:val="30"/>
          <w:lang w:eastAsia="ru-RU"/>
        </w:rPr>
      </w:pPr>
      <w:r w:rsidRPr="00C61B12">
        <w:rPr>
          <w:rFonts w:ascii="Times New Roman" w:eastAsia="Times New Roman" w:hAnsi="Times New Roman" w:cs="Times New Roman"/>
          <w:color w:val="000000" w:themeColor="text1"/>
          <w:spacing w:val="-6"/>
          <w:sz w:val="30"/>
          <w:szCs w:val="30"/>
          <w:lang w:eastAsia="ru-RU"/>
        </w:rPr>
        <w:t xml:space="preserve">30. Совокупность запланированных результатов обучения должна обеспечивать выпускнику формирование всех УК и БПК, установленных настоящим образовательным стандартом, </w:t>
      </w:r>
      <w:r w:rsidRPr="00ED768D">
        <w:rPr>
          <w:rFonts w:ascii="Times New Roman" w:eastAsia="Times New Roman" w:hAnsi="Times New Roman" w:cs="Times New Roman"/>
          <w:spacing w:val="-6"/>
          <w:sz w:val="30"/>
          <w:szCs w:val="30"/>
          <w:lang w:eastAsia="ru-RU"/>
        </w:rPr>
        <w:t xml:space="preserve">а также всех </w:t>
      </w:r>
      <w:r w:rsidRPr="00C61B12">
        <w:rPr>
          <w:rFonts w:ascii="Times New Roman" w:eastAsia="Times New Roman" w:hAnsi="Times New Roman" w:cs="Times New Roman"/>
          <w:spacing w:val="-6"/>
          <w:sz w:val="30"/>
          <w:szCs w:val="30"/>
          <w:lang w:eastAsia="ru-RU"/>
        </w:rPr>
        <w:t>дополнительных УК и специализированных компетенций, установленных учреждением высшего образования самостоятельно.</w:t>
      </w:r>
    </w:p>
    <w:p w14:paraId="540E0CC8" w14:textId="77777777" w:rsidR="00ED768D" w:rsidRPr="00C61B12" w:rsidRDefault="00ED768D" w:rsidP="00ED768D">
      <w:pPr>
        <w:widowControl w:val="0"/>
        <w:autoSpaceDE w:val="0"/>
        <w:autoSpaceDN w:val="0"/>
        <w:adjustRightInd w:val="0"/>
        <w:spacing w:after="0" w:line="240" w:lineRule="auto"/>
        <w:ind w:firstLine="709"/>
        <w:jc w:val="both"/>
        <w:rPr>
          <w:rFonts w:ascii="Times New Roman" w:eastAsia="Times New Roman" w:hAnsi="Times New Roman" w:cs="Times New Roman"/>
          <w:spacing w:val="-6"/>
          <w:sz w:val="30"/>
          <w:szCs w:val="30"/>
          <w:lang w:eastAsia="ru-RU"/>
        </w:rPr>
      </w:pPr>
    </w:p>
    <w:p w14:paraId="3A0D3E9B" w14:textId="77777777" w:rsidR="00ED768D" w:rsidRPr="00C61B12" w:rsidRDefault="00ED768D" w:rsidP="00ED768D">
      <w:pPr>
        <w:spacing w:after="0" w:line="240" w:lineRule="auto"/>
        <w:jc w:val="center"/>
        <w:rPr>
          <w:rFonts w:ascii="Times New Roman" w:eastAsia="Times New Roman" w:hAnsi="Times New Roman" w:cs="Times New Roman"/>
          <w:b/>
          <w:bCs/>
          <w:sz w:val="30"/>
          <w:szCs w:val="30"/>
          <w:lang w:eastAsia="ru-RU"/>
        </w:rPr>
      </w:pPr>
      <w:r w:rsidRPr="00C61B12">
        <w:rPr>
          <w:rFonts w:ascii="Times New Roman" w:eastAsia="Times New Roman" w:hAnsi="Times New Roman" w:cs="Times New Roman"/>
          <w:b/>
          <w:bCs/>
          <w:sz w:val="30"/>
          <w:szCs w:val="30"/>
          <w:lang w:eastAsia="ru-RU"/>
        </w:rPr>
        <w:t>ГЛАВА 6</w:t>
      </w:r>
    </w:p>
    <w:p w14:paraId="29279F78" w14:textId="77777777" w:rsidR="00ED768D" w:rsidRPr="00C61B12" w:rsidRDefault="00ED768D" w:rsidP="00ED768D">
      <w:pPr>
        <w:spacing w:after="0" w:line="240" w:lineRule="auto"/>
        <w:jc w:val="center"/>
        <w:rPr>
          <w:rFonts w:ascii="Calibri" w:eastAsia="Times New Roman" w:hAnsi="Calibri" w:cs="Times New Roman"/>
          <w:b/>
          <w:bCs/>
          <w:spacing w:val="-10"/>
          <w:sz w:val="30"/>
          <w:szCs w:val="30"/>
          <w:lang w:eastAsia="ru-RU"/>
        </w:rPr>
      </w:pPr>
      <w:r w:rsidRPr="00C61B12">
        <w:rPr>
          <w:rFonts w:ascii="Times New Roman Полужирный" w:eastAsia="Times New Roman" w:hAnsi="Times New Roman Полужирный" w:cs="Times New Roman"/>
          <w:b/>
          <w:bCs/>
          <w:spacing w:val="-10"/>
          <w:sz w:val="30"/>
          <w:szCs w:val="30"/>
          <w:lang w:eastAsia="ru-RU"/>
        </w:rPr>
        <w:t>ТРЕБОВАНИЯ К ОРГАНИЗАЦИИ ОБРАЗОВАТЕЛЬНОГО ПРОЦЕССА</w:t>
      </w:r>
    </w:p>
    <w:p w14:paraId="701D8C4B" w14:textId="77777777" w:rsidR="00ED768D" w:rsidRPr="00C61B12" w:rsidRDefault="00ED768D" w:rsidP="00ED768D">
      <w:pPr>
        <w:spacing w:after="0" w:line="240" w:lineRule="auto"/>
        <w:jc w:val="center"/>
        <w:rPr>
          <w:rFonts w:ascii="Times New Roman" w:eastAsia="Times New Roman" w:hAnsi="Times New Roman" w:cs="Times New Roman"/>
          <w:b/>
          <w:bCs/>
          <w:spacing w:val="-10"/>
          <w:sz w:val="30"/>
          <w:szCs w:val="30"/>
          <w:lang w:eastAsia="ru-RU"/>
        </w:rPr>
      </w:pPr>
    </w:p>
    <w:p w14:paraId="389C00F3" w14:textId="77777777" w:rsidR="00ED768D" w:rsidRPr="00C61B12" w:rsidRDefault="00ED768D" w:rsidP="00ED768D">
      <w:pPr>
        <w:widowControl w:val="0"/>
        <w:spacing w:after="0" w:line="240" w:lineRule="auto"/>
        <w:ind w:firstLine="709"/>
        <w:jc w:val="both"/>
        <w:rPr>
          <w:rFonts w:ascii="Times New Roman" w:eastAsia="Times New Roman" w:hAnsi="Times New Roman" w:cs="Times New Roman"/>
          <w:sz w:val="30"/>
          <w:szCs w:val="30"/>
          <w:lang w:eastAsia="ru-RU"/>
        </w:rPr>
      </w:pPr>
      <w:r w:rsidRPr="00C61B12">
        <w:rPr>
          <w:rFonts w:ascii="Times New Roman" w:eastAsia="Times New Roman" w:hAnsi="Times New Roman" w:cs="Times New Roman"/>
          <w:sz w:val="30"/>
          <w:szCs w:val="30"/>
          <w:lang w:eastAsia="ru-RU"/>
        </w:rPr>
        <w:t>31. </w:t>
      </w:r>
      <w:r w:rsidRPr="00C61B12">
        <w:rPr>
          <w:rFonts w:ascii="Times New Roman" w:eastAsia="Times New Roman" w:hAnsi="Times New Roman" w:cs="Times New Roman"/>
          <w:spacing w:val="6"/>
          <w:sz w:val="30"/>
          <w:szCs w:val="30"/>
          <w:lang w:eastAsia="ru-RU"/>
        </w:rPr>
        <w:t>Педагогические работники учреждения высшего образования должны:</w:t>
      </w:r>
    </w:p>
    <w:p w14:paraId="53DD2CBD" w14:textId="77777777" w:rsidR="00ED768D" w:rsidRPr="00C61B12" w:rsidRDefault="00ED768D" w:rsidP="00ED768D">
      <w:pPr>
        <w:widowControl w:val="0"/>
        <w:tabs>
          <w:tab w:val="left" w:pos="540"/>
        </w:tabs>
        <w:spacing w:after="0" w:line="240" w:lineRule="auto"/>
        <w:ind w:firstLine="709"/>
        <w:jc w:val="both"/>
        <w:rPr>
          <w:rFonts w:ascii="Times New Roman" w:eastAsia="Times New Roman" w:hAnsi="Times New Roman" w:cs="Times New Roman"/>
          <w:sz w:val="30"/>
          <w:szCs w:val="30"/>
          <w:lang w:eastAsia="ru-RU"/>
        </w:rPr>
      </w:pPr>
      <w:r w:rsidRPr="00C61B12">
        <w:rPr>
          <w:rFonts w:ascii="Times New Roman" w:eastAsia="Times New Roman" w:hAnsi="Times New Roman" w:cs="Times New Roman"/>
          <w:sz w:val="30"/>
          <w:szCs w:val="30"/>
          <w:lang w:eastAsia="ru-RU"/>
        </w:rPr>
        <w:t>заниматься научно-методической деятельностью;</w:t>
      </w:r>
    </w:p>
    <w:p w14:paraId="670A2CEB" w14:textId="77777777" w:rsidR="00ED768D" w:rsidRPr="00C61B12" w:rsidRDefault="00ED768D" w:rsidP="00ED768D">
      <w:pPr>
        <w:widowControl w:val="0"/>
        <w:tabs>
          <w:tab w:val="left" w:pos="540"/>
        </w:tabs>
        <w:spacing w:after="0" w:line="240" w:lineRule="auto"/>
        <w:ind w:firstLine="709"/>
        <w:jc w:val="both"/>
        <w:rPr>
          <w:rFonts w:ascii="Times New Roman" w:eastAsia="Times New Roman" w:hAnsi="Times New Roman" w:cs="Times New Roman"/>
          <w:spacing w:val="-4"/>
          <w:sz w:val="30"/>
          <w:szCs w:val="30"/>
          <w:lang w:eastAsia="ru-RU"/>
        </w:rPr>
      </w:pPr>
      <w:r w:rsidRPr="00C61B12">
        <w:rPr>
          <w:rFonts w:ascii="Times New Roman" w:eastAsia="Times New Roman" w:hAnsi="Times New Roman" w:cs="Times New Roman"/>
          <w:spacing w:val="-4"/>
          <w:sz w:val="30"/>
          <w:szCs w:val="30"/>
          <w:lang w:eastAsia="ru-RU"/>
        </w:rPr>
        <w:t>владеть современными образовательными, в том числе информационными технологиями, необходимыми для организации образовательного процесса на должном уровне;</w:t>
      </w:r>
    </w:p>
    <w:p w14:paraId="0C6A208C" w14:textId="77777777" w:rsidR="00ED768D" w:rsidRPr="00C61B12" w:rsidRDefault="00ED768D" w:rsidP="00ED768D">
      <w:pPr>
        <w:widowControl w:val="0"/>
        <w:tabs>
          <w:tab w:val="left" w:pos="540"/>
        </w:tabs>
        <w:spacing w:after="0" w:line="240" w:lineRule="auto"/>
        <w:ind w:firstLine="709"/>
        <w:jc w:val="both"/>
        <w:rPr>
          <w:rFonts w:ascii="Times New Roman" w:eastAsia="Times New Roman" w:hAnsi="Times New Roman" w:cs="Times New Roman"/>
          <w:spacing w:val="-4"/>
          <w:sz w:val="30"/>
          <w:szCs w:val="30"/>
          <w:lang w:eastAsia="ru-RU"/>
        </w:rPr>
      </w:pPr>
      <w:r w:rsidRPr="00C61B12">
        <w:rPr>
          <w:rFonts w:ascii="Times New Roman" w:eastAsia="Times New Roman" w:hAnsi="Times New Roman" w:cs="Times New Roman"/>
          <w:spacing w:val="-4"/>
          <w:sz w:val="30"/>
          <w:szCs w:val="30"/>
          <w:lang w:eastAsia="ru-RU"/>
        </w:rPr>
        <w:t>обладать личностными качествами и компетенциями, позволяющими эффективно организовывать учебную и воспитательную работу со студентами</w:t>
      </w:r>
      <w:r w:rsidRPr="00C61B12">
        <w:rPr>
          <w:rFonts w:ascii="Times New Roman" w:eastAsia="Times New Roman" w:hAnsi="Times New Roman" w:cs="Times New Roman"/>
          <w:spacing w:val="-4"/>
          <w:sz w:val="30"/>
          <w:szCs w:val="30"/>
          <w:lang w:val="be-BY" w:eastAsia="ru-RU"/>
        </w:rPr>
        <w:t xml:space="preserve">, </w:t>
      </w:r>
      <w:r w:rsidRPr="00C61B12">
        <w:rPr>
          <w:rFonts w:ascii="Times New Roman" w:eastAsia="Times New Roman" w:hAnsi="Times New Roman" w:cs="Times New Roman"/>
          <w:spacing w:val="-4"/>
          <w:sz w:val="30"/>
          <w:szCs w:val="30"/>
          <w:lang w:eastAsia="ru-RU"/>
        </w:rPr>
        <w:t>курсантами, слушателями.</w:t>
      </w:r>
    </w:p>
    <w:p w14:paraId="5E6F40EC" w14:textId="77777777" w:rsidR="00ED768D" w:rsidRPr="00C61B12" w:rsidRDefault="00ED768D" w:rsidP="00ED768D">
      <w:pPr>
        <w:widowControl w:val="0"/>
        <w:tabs>
          <w:tab w:val="left" w:pos="540"/>
        </w:tabs>
        <w:spacing w:after="0" w:line="240" w:lineRule="auto"/>
        <w:ind w:firstLine="709"/>
        <w:jc w:val="both"/>
        <w:rPr>
          <w:rFonts w:ascii="Times New Roman" w:eastAsia="Times New Roman" w:hAnsi="Times New Roman" w:cs="Times New Roman"/>
          <w:spacing w:val="-4"/>
          <w:sz w:val="30"/>
          <w:szCs w:val="30"/>
          <w:lang w:eastAsia="ru-RU"/>
        </w:rPr>
      </w:pPr>
      <w:r w:rsidRPr="00C61B12">
        <w:rPr>
          <w:rFonts w:ascii="Times New Roman" w:eastAsia="Times New Roman" w:hAnsi="Times New Roman" w:cs="Times New Roman"/>
          <w:spacing w:val="-4"/>
          <w:sz w:val="30"/>
          <w:szCs w:val="30"/>
          <w:lang w:eastAsia="ru-RU"/>
        </w:rPr>
        <w:t>Для осуществления образовательного процесса могут привлекаться специалисты реального сектора экономики, деятельность которых связана со специальностью высшего образования I ступени, в соответствии с законодательством.</w:t>
      </w:r>
    </w:p>
    <w:p w14:paraId="6D1A8210" w14:textId="77777777" w:rsidR="00ED768D" w:rsidRPr="00C61B12" w:rsidRDefault="00ED768D" w:rsidP="00ED768D">
      <w:pPr>
        <w:widowControl w:val="0"/>
        <w:spacing w:after="0" w:line="240" w:lineRule="auto"/>
        <w:ind w:firstLine="709"/>
        <w:jc w:val="both"/>
        <w:rPr>
          <w:rFonts w:ascii="Times New Roman" w:eastAsia="Times New Roman" w:hAnsi="Times New Roman" w:cs="Times New Roman"/>
          <w:sz w:val="30"/>
          <w:szCs w:val="30"/>
          <w:lang w:eastAsia="ru-RU"/>
        </w:rPr>
      </w:pPr>
      <w:r w:rsidRPr="00C61B12">
        <w:rPr>
          <w:rFonts w:ascii="Times New Roman" w:eastAsia="Times New Roman" w:hAnsi="Times New Roman" w:cs="Times New Roman"/>
          <w:sz w:val="30"/>
          <w:szCs w:val="30"/>
          <w:lang w:eastAsia="ru-RU"/>
        </w:rPr>
        <w:t>32. Учреждение высшего образования должно располагать:</w:t>
      </w:r>
    </w:p>
    <w:p w14:paraId="2CFC81F8" w14:textId="77777777" w:rsidR="00ED768D" w:rsidRPr="00C61B12" w:rsidRDefault="00ED768D" w:rsidP="00ED768D">
      <w:pPr>
        <w:widowControl w:val="0"/>
        <w:tabs>
          <w:tab w:val="left" w:pos="540"/>
        </w:tabs>
        <w:spacing w:after="0" w:line="240" w:lineRule="auto"/>
        <w:ind w:firstLine="709"/>
        <w:jc w:val="both"/>
        <w:rPr>
          <w:rFonts w:ascii="Times New Roman" w:eastAsia="Times New Roman" w:hAnsi="Times New Roman" w:cs="Times New Roman"/>
          <w:sz w:val="30"/>
          <w:szCs w:val="30"/>
          <w:lang w:eastAsia="ru-RU"/>
        </w:rPr>
      </w:pPr>
      <w:r w:rsidRPr="00C61B12">
        <w:rPr>
          <w:rFonts w:ascii="Times New Roman" w:eastAsia="Times New Roman" w:hAnsi="Times New Roman" w:cs="Times New Roman"/>
          <w:sz w:val="30"/>
          <w:szCs w:val="30"/>
          <w:lang w:eastAsia="ru-RU"/>
        </w:rPr>
        <w:t>материально-технической базой, необходимой для организации образовательного процесса, самостоятельной работы и развития личности студента, курсанта, слушателя;</w:t>
      </w:r>
    </w:p>
    <w:p w14:paraId="6E12DF22" w14:textId="77777777" w:rsidR="00ED768D" w:rsidRPr="00C61B12" w:rsidRDefault="00ED768D" w:rsidP="00ED768D">
      <w:pPr>
        <w:widowControl w:val="0"/>
        <w:spacing w:after="0" w:line="240" w:lineRule="auto"/>
        <w:ind w:firstLine="709"/>
        <w:jc w:val="both"/>
        <w:rPr>
          <w:rFonts w:ascii="Times New Roman" w:eastAsia="Times New Roman" w:hAnsi="Times New Roman" w:cs="Times New Roman"/>
          <w:spacing w:val="-2"/>
          <w:sz w:val="30"/>
          <w:szCs w:val="30"/>
          <w:lang w:eastAsia="ru-RU"/>
        </w:rPr>
      </w:pPr>
      <w:r w:rsidRPr="00C61B12">
        <w:rPr>
          <w:rFonts w:ascii="Times New Roman" w:eastAsia="Times New Roman" w:hAnsi="Times New Roman" w:cs="Times New Roman"/>
          <w:spacing w:val="-6"/>
          <w:sz w:val="30"/>
          <w:szCs w:val="30"/>
          <w:lang w:eastAsia="ru-RU"/>
        </w:rPr>
        <w:t xml:space="preserve">средствами обучения, необходимыми для реализации образовательной программы высшего образования </w:t>
      </w:r>
      <w:r w:rsidRPr="00C61B12">
        <w:rPr>
          <w:rFonts w:ascii="Times New Roman" w:eastAsia="Times New Roman" w:hAnsi="Times New Roman" w:cs="Times New Roman"/>
          <w:spacing w:val="-6"/>
          <w:sz w:val="30"/>
          <w:szCs w:val="30"/>
          <w:lang w:val="en-US" w:eastAsia="ru-RU"/>
        </w:rPr>
        <w:t>I</w:t>
      </w:r>
      <w:r w:rsidRPr="00C61B12">
        <w:rPr>
          <w:rFonts w:ascii="Times New Roman" w:eastAsia="Times New Roman" w:hAnsi="Times New Roman" w:cs="Times New Roman"/>
          <w:spacing w:val="-6"/>
          <w:sz w:val="30"/>
          <w:szCs w:val="30"/>
          <w:lang w:eastAsia="ru-RU"/>
        </w:rPr>
        <w:t xml:space="preserve"> ступени (приборы, оборудование, инструменты, учебно-наглядные пособия, компьютеры, компьютерные</w:t>
      </w:r>
      <w:r w:rsidRPr="00C61B12">
        <w:rPr>
          <w:rFonts w:ascii="Times New Roman" w:eastAsia="Times New Roman" w:hAnsi="Times New Roman" w:cs="Times New Roman"/>
          <w:spacing w:val="-2"/>
          <w:sz w:val="30"/>
          <w:szCs w:val="30"/>
          <w:lang w:eastAsia="ru-RU"/>
        </w:rPr>
        <w:t xml:space="preserve"> сети, аудиовизуальные средства и иные материальные объекты).</w:t>
      </w:r>
    </w:p>
    <w:p w14:paraId="65070599" w14:textId="77777777" w:rsidR="00ED768D" w:rsidRPr="00C61B12" w:rsidRDefault="00ED768D" w:rsidP="00ED768D">
      <w:pPr>
        <w:widowControl w:val="0"/>
        <w:spacing w:after="0" w:line="240" w:lineRule="auto"/>
        <w:ind w:firstLine="709"/>
        <w:jc w:val="both"/>
        <w:rPr>
          <w:rFonts w:ascii="Times New Roman" w:eastAsia="Times New Roman" w:hAnsi="Times New Roman" w:cs="Times New Roman"/>
          <w:spacing w:val="-6"/>
          <w:sz w:val="30"/>
          <w:szCs w:val="30"/>
          <w:lang w:eastAsia="ru-RU"/>
        </w:rPr>
      </w:pPr>
      <w:r w:rsidRPr="00C61B12">
        <w:rPr>
          <w:rFonts w:ascii="Times New Roman" w:eastAsia="Times New Roman" w:hAnsi="Times New Roman" w:cs="Times New Roman"/>
          <w:spacing w:val="-6"/>
          <w:sz w:val="30"/>
          <w:szCs w:val="30"/>
          <w:lang w:eastAsia="ru-RU"/>
        </w:rPr>
        <w:t>Функционирование информационно-образовательной среды учреждения высшего образования обеспечивается соответствующими средствами информационно-коммуникационных технологий и должно соответствовать законодательству.</w:t>
      </w:r>
    </w:p>
    <w:p w14:paraId="596EAE4D" w14:textId="77777777" w:rsidR="00ED768D" w:rsidRPr="00C61B12" w:rsidRDefault="00ED768D" w:rsidP="00ED768D">
      <w:pPr>
        <w:widowControl w:val="0"/>
        <w:spacing w:after="0" w:line="240" w:lineRule="auto"/>
        <w:ind w:firstLine="709"/>
        <w:jc w:val="both"/>
        <w:rPr>
          <w:rFonts w:ascii="Times New Roman" w:eastAsia="Times New Roman" w:hAnsi="Times New Roman" w:cs="Times New Roman"/>
          <w:spacing w:val="-6"/>
          <w:sz w:val="30"/>
          <w:szCs w:val="30"/>
          <w:lang w:eastAsia="ru-RU"/>
        </w:rPr>
      </w:pPr>
      <w:r w:rsidRPr="00C61B12">
        <w:rPr>
          <w:rFonts w:ascii="Times New Roman" w:eastAsia="Times New Roman" w:hAnsi="Times New Roman" w:cs="Times New Roman"/>
          <w:spacing w:val="-6"/>
          <w:sz w:val="30"/>
          <w:szCs w:val="30"/>
          <w:lang w:eastAsia="ru-RU"/>
        </w:rPr>
        <w:t>Обучающиеся из числа лиц с особенностями психофизического развития должны быть обеспечены адаптированными печатными и (или) электронными образовательными ресурсами.</w:t>
      </w:r>
    </w:p>
    <w:p w14:paraId="06219326" w14:textId="77777777" w:rsidR="00ED768D" w:rsidRPr="00C61B12" w:rsidRDefault="00ED768D" w:rsidP="00ED768D">
      <w:pPr>
        <w:widowControl w:val="0"/>
        <w:spacing w:after="0" w:line="240" w:lineRule="auto"/>
        <w:ind w:firstLine="709"/>
        <w:jc w:val="both"/>
        <w:rPr>
          <w:rFonts w:ascii="Times New Roman" w:eastAsia="Times New Roman" w:hAnsi="Times New Roman" w:cs="Times New Roman"/>
          <w:spacing w:val="-6"/>
          <w:sz w:val="30"/>
          <w:szCs w:val="30"/>
          <w:lang w:eastAsia="ru-RU"/>
        </w:rPr>
      </w:pPr>
      <w:r w:rsidRPr="00C61B12">
        <w:rPr>
          <w:rFonts w:ascii="Times New Roman" w:eastAsia="Times New Roman" w:hAnsi="Times New Roman" w:cs="Times New Roman"/>
          <w:spacing w:val="-6"/>
          <w:sz w:val="30"/>
          <w:szCs w:val="30"/>
          <w:lang w:eastAsia="ru-RU"/>
        </w:rPr>
        <w:t>В случае применения дистанционных образовательных технологий допускается замена специально оборудованных помещений их виртуальными аналогами, позволяющими обучающимся приобрести компетенции, определенные в главе 4 настоящего образовательного стандарта.</w:t>
      </w:r>
    </w:p>
    <w:p w14:paraId="5116BDBE" w14:textId="77777777" w:rsidR="00ED768D" w:rsidRPr="00C61B12" w:rsidRDefault="00ED768D" w:rsidP="00ED768D">
      <w:pPr>
        <w:widowControl w:val="0"/>
        <w:spacing w:after="0" w:line="240" w:lineRule="auto"/>
        <w:ind w:firstLine="709"/>
        <w:jc w:val="both"/>
        <w:rPr>
          <w:rFonts w:ascii="Times New Roman" w:eastAsia="Times New Roman" w:hAnsi="Times New Roman" w:cs="Times New Roman"/>
          <w:sz w:val="30"/>
          <w:szCs w:val="30"/>
          <w:lang w:eastAsia="ru-RU"/>
        </w:rPr>
      </w:pPr>
      <w:r w:rsidRPr="00C61B12">
        <w:rPr>
          <w:rFonts w:ascii="Times New Roman" w:eastAsia="Times New Roman" w:hAnsi="Times New Roman" w:cs="Times New Roman"/>
          <w:sz w:val="30"/>
          <w:szCs w:val="30"/>
          <w:lang w:eastAsia="ru-RU"/>
        </w:rPr>
        <w:t>33. Научно-методическое обеспечение образовательного процесса должно соответствовать следующим требованиям:</w:t>
      </w:r>
    </w:p>
    <w:p w14:paraId="707A10EA" w14:textId="77777777" w:rsidR="00ED768D" w:rsidRPr="00C61B12" w:rsidRDefault="00ED768D" w:rsidP="00ED768D">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C61B12">
        <w:rPr>
          <w:rFonts w:ascii="Times New Roman" w:eastAsia="Times New Roman" w:hAnsi="Times New Roman" w:cs="Times New Roman"/>
          <w:spacing w:val="-4"/>
          <w:sz w:val="30"/>
          <w:szCs w:val="30"/>
          <w:lang w:eastAsia="ru-RU"/>
        </w:rPr>
        <w:t>учебные дисциплины (модули) должны быть обеспечены современной учебной, справочной, иной литературой, учебными программами, учебно-методической документацией, информационно-аналитическими материалами, в том числе в электронном виде;</w:t>
      </w:r>
    </w:p>
    <w:p w14:paraId="15E7DA9F" w14:textId="77777777" w:rsidR="00ED768D" w:rsidRPr="00C61B12" w:rsidRDefault="00ED768D" w:rsidP="00ED768D">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C61B12">
        <w:rPr>
          <w:rFonts w:ascii="Times New Roman" w:eastAsia="Times New Roman" w:hAnsi="Times New Roman" w:cs="Times New Roman"/>
          <w:bCs/>
          <w:spacing w:val="-4"/>
          <w:sz w:val="30"/>
          <w:szCs w:val="30"/>
          <w:lang w:eastAsia="ru-RU"/>
        </w:rPr>
        <w:t>должен быть обеспечен</w:t>
      </w:r>
      <w:r w:rsidRPr="00C61B12">
        <w:rPr>
          <w:rFonts w:ascii="Times New Roman" w:eastAsia="Times New Roman" w:hAnsi="Times New Roman" w:cs="Times New Roman"/>
          <w:spacing w:val="-4"/>
          <w:sz w:val="30"/>
          <w:szCs w:val="30"/>
          <w:lang w:eastAsia="ru-RU"/>
        </w:rPr>
        <w:t xml:space="preserve"> доступ для каждого </w:t>
      </w:r>
      <w:r w:rsidRPr="00C61B12">
        <w:rPr>
          <w:rFonts w:ascii="Times New Roman" w:eastAsia="Times New Roman" w:hAnsi="Times New Roman" w:cs="Times New Roman"/>
          <w:bCs/>
          <w:spacing w:val="-4"/>
          <w:sz w:val="30"/>
          <w:szCs w:val="30"/>
          <w:lang w:eastAsia="ru-RU"/>
        </w:rPr>
        <w:t>студента, курсанта, слушателя к библиотечным</w:t>
      </w:r>
      <w:r w:rsidRPr="00C61B12">
        <w:rPr>
          <w:rFonts w:ascii="Times New Roman" w:eastAsia="Times New Roman" w:hAnsi="Times New Roman" w:cs="Times New Roman"/>
          <w:spacing w:val="-4"/>
          <w:sz w:val="30"/>
          <w:szCs w:val="30"/>
          <w:lang w:eastAsia="ru-RU"/>
        </w:rPr>
        <w:t xml:space="preserve"> </w:t>
      </w:r>
      <w:r w:rsidRPr="00C61B12">
        <w:rPr>
          <w:rFonts w:ascii="Times New Roman" w:eastAsia="Times New Roman" w:hAnsi="Times New Roman" w:cs="Times New Roman"/>
          <w:bCs/>
          <w:spacing w:val="-4"/>
          <w:sz w:val="30"/>
          <w:szCs w:val="30"/>
          <w:lang w:val="x-none" w:eastAsia="ru-RU"/>
        </w:rPr>
        <w:t>фондам, электронным средствам обучения, электронным информационным ресурсам (локального доступа, удаленного доступа) по всем учебным дисциплинам</w:t>
      </w:r>
      <w:r w:rsidRPr="00C61B12">
        <w:rPr>
          <w:rFonts w:ascii="Times New Roman" w:eastAsia="Times New Roman" w:hAnsi="Times New Roman" w:cs="Times New Roman"/>
          <w:bCs/>
          <w:spacing w:val="-4"/>
          <w:sz w:val="30"/>
          <w:szCs w:val="30"/>
          <w:lang w:eastAsia="ru-RU"/>
        </w:rPr>
        <w:t xml:space="preserve"> (модулям)</w:t>
      </w:r>
      <w:r w:rsidRPr="00C61B12">
        <w:rPr>
          <w:rFonts w:ascii="Times New Roman" w:eastAsia="Times New Roman" w:hAnsi="Times New Roman" w:cs="Times New Roman"/>
          <w:bCs/>
          <w:spacing w:val="-4"/>
          <w:sz w:val="30"/>
          <w:szCs w:val="30"/>
          <w:lang w:val="x-none" w:eastAsia="ru-RU"/>
        </w:rPr>
        <w:t>.</w:t>
      </w:r>
    </w:p>
    <w:p w14:paraId="7ABAB1BE" w14:textId="77777777" w:rsidR="00ED768D" w:rsidRPr="00C61B12" w:rsidRDefault="00ED768D" w:rsidP="00ED768D">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C61B12">
        <w:rPr>
          <w:rFonts w:ascii="Times New Roman" w:eastAsia="Times New Roman" w:hAnsi="Times New Roman" w:cs="Times New Roman"/>
          <w:spacing w:val="-4"/>
          <w:sz w:val="30"/>
          <w:szCs w:val="30"/>
          <w:lang w:eastAsia="ru-RU"/>
        </w:rPr>
        <w:t>Научно-методическое обеспечение должно быть ориентировано на разработку и внедрение в образовательный процесс инновационных образовательных технологий, адекватных компетентностному подходу (креативного и диалогового обучения, вариативных моделей самостоятельной работы, модульных и рейтинговых систем обучения, тестовых и других систем оценивания уровня компетенций и иное).</w:t>
      </w:r>
    </w:p>
    <w:p w14:paraId="6741B7C3" w14:textId="77777777" w:rsidR="00ED768D" w:rsidRPr="00C61B12" w:rsidRDefault="00ED768D" w:rsidP="00ED768D">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C61B12">
        <w:rPr>
          <w:rFonts w:ascii="Times New Roman" w:eastAsia="Times New Roman" w:hAnsi="Times New Roman" w:cs="Times New Roman"/>
          <w:spacing w:val="-4"/>
          <w:sz w:val="30"/>
          <w:szCs w:val="30"/>
          <w:lang w:eastAsia="ru-RU"/>
        </w:rPr>
        <w:t>Обязательным элементом научно-методического обеспечения образовательного процесса является размещенный на официальном сайте учреждения высшего образования в глобальной компьютерной сети Интернет каталог учебных дисциплин (модулей), который удовлетворяет следующим требованиям:</w:t>
      </w:r>
    </w:p>
    <w:p w14:paraId="5F33A9DA" w14:textId="77777777" w:rsidR="00ED768D" w:rsidRPr="00C61B12" w:rsidRDefault="00ED768D" w:rsidP="00ED768D">
      <w:pPr>
        <w:widowControl w:val="0"/>
        <w:spacing w:after="0" w:line="240" w:lineRule="auto"/>
        <w:ind w:firstLine="709"/>
        <w:jc w:val="both"/>
        <w:rPr>
          <w:rFonts w:ascii="Times New Roman" w:eastAsia="Times New Roman" w:hAnsi="Times New Roman" w:cs="Times New Roman"/>
          <w:bCs/>
          <w:spacing w:val="-6"/>
          <w:sz w:val="30"/>
          <w:szCs w:val="30"/>
          <w:lang w:eastAsia="ru-RU"/>
        </w:rPr>
      </w:pPr>
      <w:r w:rsidRPr="00C61B12">
        <w:rPr>
          <w:rFonts w:ascii="Times New Roman" w:eastAsia="Times New Roman" w:hAnsi="Times New Roman" w:cs="Times New Roman"/>
          <w:bCs/>
          <w:spacing w:val="-6"/>
          <w:sz w:val="30"/>
          <w:szCs w:val="30"/>
          <w:lang w:eastAsia="ru-RU"/>
        </w:rPr>
        <w:t>включает в себя удобную в использовании и актуальную информацию, доступную для абитуриентов на этапе вступительной кампании, а также для студентов, курсантов, слушателей на протяжении всего периода обучения;</w:t>
      </w:r>
    </w:p>
    <w:p w14:paraId="5C07ED41" w14:textId="77777777" w:rsidR="00ED768D" w:rsidRPr="00C61B12" w:rsidRDefault="00ED768D" w:rsidP="00ED768D">
      <w:pPr>
        <w:widowControl w:val="0"/>
        <w:spacing w:after="0" w:line="240" w:lineRule="auto"/>
        <w:ind w:firstLine="709"/>
        <w:jc w:val="both"/>
        <w:rPr>
          <w:rFonts w:ascii="Times New Roman" w:eastAsia="Times New Roman" w:hAnsi="Times New Roman" w:cs="Times New Roman"/>
          <w:bCs/>
          <w:spacing w:val="-6"/>
          <w:sz w:val="30"/>
          <w:szCs w:val="30"/>
          <w:lang w:eastAsia="ru-RU"/>
        </w:rPr>
      </w:pPr>
      <w:r w:rsidRPr="00C61B12">
        <w:rPr>
          <w:rFonts w:ascii="Times New Roman" w:eastAsia="Times New Roman" w:hAnsi="Times New Roman" w:cs="Times New Roman"/>
          <w:spacing w:val="-6"/>
          <w:sz w:val="30"/>
          <w:szCs w:val="30"/>
          <w:lang w:eastAsia="ru-RU"/>
        </w:rPr>
        <w:t xml:space="preserve">представляется на русском и (или) белорусском </w:t>
      </w:r>
      <w:r w:rsidRPr="00C61B12">
        <w:rPr>
          <w:rFonts w:ascii="Times New Roman" w:eastAsia="Times New Roman" w:hAnsi="Times New Roman" w:cs="Times New Roman"/>
          <w:bCs/>
          <w:spacing w:val="-6"/>
          <w:sz w:val="30"/>
          <w:szCs w:val="30"/>
          <w:lang w:eastAsia="ru-RU"/>
        </w:rPr>
        <w:t>языке и английском языке;</w:t>
      </w:r>
    </w:p>
    <w:p w14:paraId="3725C762" w14:textId="77777777" w:rsidR="00ED768D" w:rsidRPr="00C61B12" w:rsidRDefault="00ED768D" w:rsidP="00ED768D">
      <w:pPr>
        <w:widowControl w:val="0"/>
        <w:spacing w:after="0" w:line="240" w:lineRule="auto"/>
        <w:ind w:firstLine="709"/>
        <w:jc w:val="both"/>
        <w:rPr>
          <w:rFonts w:ascii="Times New Roman" w:eastAsia="Times New Roman" w:hAnsi="Times New Roman" w:cs="Times New Roman"/>
          <w:bCs/>
          <w:sz w:val="30"/>
          <w:szCs w:val="30"/>
          <w:lang w:eastAsia="ru-RU"/>
        </w:rPr>
      </w:pPr>
      <w:r w:rsidRPr="00C61B12">
        <w:rPr>
          <w:rFonts w:ascii="Times New Roman" w:eastAsia="Times New Roman" w:hAnsi="Times New Roman" w:cs="Times New Roman"/>
          <w:bCs/>
          <w:sz w:val="30"/>
          <w:szCs w:val="30"/>
          <w:lang w:eastAsia="ru-RU"/>
        </w:rPr>
        <w:t>описание каждой учебной дисциплины (модуля) содержит краткое содержание, формируемые компетенции, результаты обучения (</w:t>
      </w:r>
      <w:r w:rsidRPr="00C61B12">
        <w:rPr>
          <w:rFonts w:ascii="Times New Roman" w:eastAsia="Times New Roman" w:hAnsi="Times New Roman" w:cs="Times New Roman"/>
          <w:sz w:val="30"/>
          <w:szCs w:val="30"/>
          <w:lang w:eastAsia="ru-RU"/>
        </w:rPr>
        <w:t>знать, уметь, владеть</w:t>
      </w:r>
      <w:r w:rsidRPr="00C61B12">
        <w:rPr>
          <w:rFonts w:ascii="Times New Roman" w:eastAsia="Times New Roman" w:hAnsi="Times New Roman" w:cs="Times New Roman"/>
          <w:bCs/>
          <w:sz w:val="30"/>
          <w:szCs w:val="30"/>
          <w:lang w:eastAsia="ru-RU"/>
        </w:rPr>
        <w:t>), семестр, пререквизиты, трудоемкость в зачетных единицах (кредитах), количество аудиторных часов и самостоятельной работы, требования и формы текущей и промежуточной аттестации;</w:t>
      </w:r>
    </w:p>
    <w:p w14:paraId="3F5EBC3D" w14:textId="77777777" w:rsidR="00ED768D" w:rsidRPr="00C61B12" w:rsidRDefault="00ED768D" w:rsidP="00ED768D">
      <w:pPr>
        <w:widowControl w:val="0"/>
        <w:spacing w:after="0" w:line="240" w:lineRule="auto"/>
        <w:ind w:firstLine="709"/>
        <w:jc w:val="both"/>
        <w:rPr>
          <w:rFonts w:ascii="Times New Roman" w:eastAsia="Times New Roman" w:hAnsi="Times New Roman" w:cs="Times New Roman"/>
          <w:bCs/>
          <w:sz w:val="30"/>
          <w:szCs w:val="30"/>
          <w:lang w:eastAsia="ru-RU"/>
        </w:rPr>
      </w:pPr>
      <w:r w:rsidRPr="00C61B12">
        <w:rPr>
          <w:rFonts w:ascii="Times New Roman" w:eastAsia="Times New Roman" w:hAnsi="Times New Roman" w:cs="Times New Roman"/>
          <w:bCs/>
          <w:sz w:val="30"/>
          <w:szCs w:val="30"/>
          <w:lang w:eastAsia="ru-RU"/>
        </w:rPr>
        <w:t>объем описания учебной дисциплины (модуля) составляет максимум одну страницу;</w:t>
      </w:r>
    </w:p>
    <w:p w14:paraId="30684E7F" w14:textId="77777777" w:rsidR="00ED768D" w:rsidRPr="00C61B12" w:rsidRDefault="00ED768D" w:rsidP="00ED768D">
      <w:pPr>
        <w:widowControl w:val="0"/>
        <w:spacing w:after="0" w:line="240" w:lineRule="auto"/>
        <w:ind w:firstLine="709"/>
        <w:jc w:val="both"/>
        <w:rPr>
          <w:rFonts w:ascii="Times New Roman" w:eastAsia="Times New Roman" w:hAnsi="Times New Roman" w:cs="Times New Roman"/>
          <w:bCs/>
          <w:sz w:val="30"/>
          <w:szCs w:val="30"/>
          <w:lang w:eastAsia="ru-RU"/>
        </w:rPr>
      </w:pPr>
      <w:r w:rsidRPr="00C61B12">
        <w:rPr>
          <w:rFonts w:ascii="Times New Roman" w:eastAsia="Times New Roman" w:hAnsi="Times New Roman" w:cs="Times New Roman"/>
          <w:sz w:val="30"/>
          <w:szCs w:val="30"/>
          <w:lang w:eastAsia="ru-RU"/>
        </w:rPr>
        <w:t xml:space="preserve">каталог учебных дисциплин (модулей) </w:t>
      </w:r>
      <w:r w:rsidRPr="00C61B12">
        <w:rPr>
          <w:rFonts w:ascii="Times New Roman" w:eastAsia="Times New Roman" w:hAnsi="Times New Roman" w:cs="Times New Roman"/>
          <w:bCs/>
          <w:sz w:val="30"/>
          <w:szCs w:val="30"/>
          <w:lang w:eastAsia="ru-RU"/>
        </w:rPr>
        <w:t xml:space="preserve">сопровождается структурной схемой образовательной программы высшего образования </w:t>
      </w:r>
      <w:r w:rsidRPr="00C61B12">
        <w:rPr>
          <w:rFonts w:ascii="Times New Roman" w:eastAsia="Times New Roman" w:hAnsi="Times New Roman" w:cs="Times New Roman"/>
          <w:bCs/>
          <w:sz w:val="30"/>
          <w:szCs w:val="30"/>
          <w:lang w:val="en-US" w:eastAsia="ru-RU"/>
        </w:rPr>
        <w:t>I</w:t>
      </w:r>
      <w:r w:rsidRPr="00C61B12">
        <w:rPr>
          <w:rFonts w:ascii="Times New Roman" w:eastAsia="Times New Roman" w:hAnsi="Times New Roman" w:cs="Times New Roman"/>
          <w:bCs/>
          <w:sz w:val="30"/>
          <w:szCs w:val="30"/>
          <w:lang w:eastAsia="ru-RU"/>
        </w:rPr>
        <w:t xml:space="preserve"> ступени с зачетными единицами.</w:t>
      </w:r>
    </w:p>
    <w:p w14:paraId="2C982BEA" w14:textId="77777777" w:rsidR="00ED768D" w:rsidRPr="00C61B12" w:rsidRDefault="00ED768D" w:rsidP="00ED768D">
      <w:pPr>
        <w:widowControl w:val="0"/>
        <w:spacing w:after="0" w:line="240" w:lineRule="auto"/>
        <w:ind w:firstLine="709"/>
        <w:jc w:val="both"/>
        <w:rPr>
          <w:rFonts w:ascii="Times New Roman" w:eastAsia="Times New Roman" w:hAnsi="Times New Roman" w:cs="Times New Roman"/>
          <w:spacing w:val="-2"/>
          <w:sz w:val="30"/>
          <w:szCs w:val="30"/>
          <w:lang w:eastAsia="ru-RU"/>
        </w:rPr>
      </w:pPr>
      <w:r w:rsidRPr="00C61B12">
        <w:rPr>
          <w:rFonts w:ascii="Times New Roman" w:eastAsia="Times New Roman" w:hAnsi="Times New Roman" w:cs="Times New Roman"/>
          <w:bCs/>
          <w:sz w:val="30"/>
          <w:szCs w:val="30"/>
          <w:lang w:eastAsia="ru-RU"/>
        </w:rPr>
        <w:t xml:space="preserve">Учреждения высшего образования вправе самостоятельно принимать решение о формате </w:t>
      </w:r>
      <w:r w:rsidRPr="00C61B12">
        <w:rPr>
          <w:rFonts w:ascii="Times New Roman" w:eastAsia="Times New Roman" w:hAnsi="Times New Roman" w:cs="Times New Roman"/>
          <w:bCs/>
          <w:spacing w:val="-2"/>
          <w:sz w:val="30"/>
          <w:szCs w:val="30"/>
          <w:lang w:eastAsia="ru-RU"/>
        </w:rPr>
        <w:t xml:space="preserve">каталога </w:t>
      </w:r>
      <w:r w:rsidRPr="00C61B12">
        <w:rPr>
          <w:rFonts w:ascii="Times New Roman" w:eastAsia="Times New Roman" w:hAnsi="Times New Roman" w:cs="Times New Roman"/>
          <w:spacing w:val="-2"/>
          <w:sz w:val="30"/>
          <w:szCs w:val="30"/>
          <w:lang w:eastAsia="ru-RU"/>
        </w:rPr>
        <w:t xml:space="preserve">учебных дисциплин (модулей) </w:t>
      </w:r>
      <w:r w:rsidRPr="00C61B12">
        <w:rPr>
          <w:rFonts w:ascii="Times New Roman" w:eastAsia="Times New Roman" w:hAnsi="Times New Roman" w:cs="Times New Roman"/>
          <w:bCs/>
          <w:spacing w:val="-2"/>
          <w:sz w:val="30"/>
          <w:szCs w:val="30"/>
          <w:lang w:eastAsia="ru-RU"/>
        </w:rPr>
        <w:t>и последовательности представления информации.</w:t>
      </w:r>
    </w:p>
    <w:p w14:paraId="64D97850" w14:textId="77777777" w:rsidR="00ED768D" w:rsidRPr="00C61B12" w:rsidRDefault="00ED768D" w:rsidP="00ED768D">
      <w:pPr>
        <w:tabs>
          <w:tab w:val="num" w:pos="0"/>
        </w:tabs>
        <w:spacing w:after="0" w:line="240" w:lineRule="auto"/>
        <w:ind w:firstLine="709"/>
        <w:jc w:val="both"/>
        <w:rPr>
          <w:rFonts w:ascii="Times New Roman" w:eastAsia="Times New Roman" w:hAnsi="Times New Roman" w:cs="Times New Roman"/>
          <w:spacing w:val="-6"/>
          <w:sz w:val="30"/>
          <w:szCs w:val="30"/>
          <w:lang w:eastAsia="ru-RU"/>
        </w:rPr>
      </w:pPr>
      <w:r w:rsidRPr="00C61B12">
        <w:rPr>
          <w:rFonts w:ascii="Times New Roman" w:eastAsia="Times New Roman" w:hAnsi="Times New Roman" w:cs="Times New Roman"/>
          <w:spacing w:val="-6"/>
          <w:sz w:val="30"/>
          <w:szCs w:val="30"/>
          <w:lang w:eastAsia="ru-RU"/>
        </w:rPr>
        <w:t>34. Требования к организации самостоятельной работы устанавливаются законодательством.</w:t>
      </w:r>
    </w:p>
    <w:p w14:paraId="05E979C5" w14:textId="77777777" w:rsidR="00ED768D" w:rsidRPr="00C61B12" w:rsidRDefault="00ED768D" w:rsidP="00ED768D">
      <w:pPr>
        <w:widowControl w:val="0"/>
        <w:tabs>
          <w:tab w:val="num" w:pos="0"/>
        </w:tabs>
        <w:spacing w:after="0" w:line="240" w:lineRule="auto"/>
        <w:ind w:firstLine="709"/>
        <w:jc w:val="both"/>
        <w:rPr>
          <w:rFonts w:ascii="Times New Roman" w:eastAsia="Times New Roman" w:hAnsi="Times New Roman" w:cs="Times New Roman"/>
          <w:spacing w:val="-4"/>
          <w:sz w:val="30"/>
          <w:szCs w:val="30"/>
          <w:lang w:eastAsia="ru-RU"/>
        </w:rPr>
      </w:pPr>
      <w:r w:rsidRPr="00C61B12">
        <w:rPr>
          <w:rFonts w:ascii="Times New Roman" w:eastAsia="Times New Roman" w:hAnsi="Times New Roman" w:cs="Times New Roman"/>
          <w:spacing w:val="-4"/>
          <w:sz w:val="30"/>
          <w:szCs w:val="30"/>
          <w:lang w:eastAsia="ru-RU"/>
        </w:rPr>
        <w:t>35. Требования к организации идеологической и воспитательной работы устанавливаются в соответствии с рекомендациями по организации идеологической и воспитательной работы в учреждениях высшего образования и программно-планирующей документацией воспитания.</w:t>
      </w:r>
    </w:p>
    <w:p w14:paraId="68F132D6" w14:textId="77777777" w:rsidR="00ED768D" w:rsidRPr="00C61B12" w:rsidRDefault="00ED768D" w:rsidP="00ED768D">
      <w:pPr>
        <w:tabs>
          <w:tab w:val="num" w:pos="0"/>
          <w:tab w:val="left" w:pos="709"/>
        </w:tabs>
        <w:spacing w:after="0" w:line="240" w:lineRule="auto"/>
        <w:ind w:firstLine="709"/>
        <w:jc w:val="both"/>
        <w:rPr>
          <w:rFonts w:ascii="Times New Roman" w:eastAsia="Times New Roman" w:hAnsi="Times New Roman" w:cs="Times New Roman"/>
          <w:spacing w:val="-4"/>
          <w:sz w:val="30"/>
          <w:szCs w:val="30"/>
          <w:lang w:val="x-none" w:eastAsia="x-none"/>
        </w:rPr>
      </w:pPr>
      <w:r w:rsidRPr="00C61B12">
        <w:rPr>
          <w:rFonts w:ascii="Times New Roman" w:eastAsia="Times New Roman" w:hAnsi="Times New Roman" w:cs="Times New Roman"/>
          <w:sz w:val="30"/>
          <w:szCs w:val="30"/>
          <w:lang w:eastAsia="x-none"/>
        </w:rPr>
        <w:t>36. </w:t>
      </w:r>
      <w:r w:rsidRPr="00C61B12">
        <w:rPr>
          <w:rFonts w:ascii="Times New Roman" w:eastAsia="Times New Roman" w:hAnsi="Times New Roman" w:cs="Times New Roman"/>
          <w:spacing w:val="-4"/>
          <w:sz w:val="30"/>
          <w:szCs w:val="30"/>
          <w:lang w:val="x-none" w:eastAsia="x-none"/>
        </w:rPr>
        <w:t>Конкретные формы и процедуры промежуточного контроля знаний обучающихся по каждой учебной дисциплине разрабатываются соответствующей кафедрой учреждения высшего образования и отражаются в учебных программах учреждения высшего образования по учебным дисциплинам.</w:t>
      </w:r>
    </w:p>
    <w:p w14:paraId="08382565" w14:textId="77777777" w:rsidR="00ED768D" w:rsidRPr="00C61B12" w:rsidRDefault="00ED768D" w:rsidP="00ED768D">
      <w:pPr>
        <w:tabs>
          <w:tab w:val="num" w:pos="0"/>
          <w:tab w:val="left" w:pos="709"/>
        </w:tabs>
        <w:spacing w:after="0" w:line="240" w:lineRule="auto"/>
        <w:ind w:firstLine="709"/>
        <w:jc w:val="both"/>
        <w:rPr>
          <w:rFonts w:ascii="Times New Roman" w:eastAsia="Times New Roman" w:hAnsi="Times New Roman" w:cs="Times New Roman"/>
          <w:sz w:val="30"/>
          <w:szCs w:val="30"/>
          <w:lang w:val="x-none" w:eastAsia="x-none"/>
        </w:rPr>
      </w:pPr>
      <w:r w:rsidRPr="00C61B12">
        <w:rPr>
          <w:rFonts w:ascii="Times New Roman" w:eastAsia="Times New Roman" w:hAnsi="Times New Roman" w:cs="Times New Roman"/>
          <w:sz w:val="30"/>
          <w:szCs w:val="30"/>
          <w:lang w:eastAsia="x-none"/>
        </w:rPr>
        <w:t>37. </w:t>
      </w:r>
      <w:r w:rsidRPr="00C61B12">
        <w:rPr>
          <w:rFonts w:ascii="Times New Roman" w:eastAsia="Times New Roman" w:hAnsi="Times New Roman" w:cs="Times New Roman"/>
          <w:spacing w:val="-6"/>
          <w:sz w:val="30"/>
          <w:szCs w:val="30"/>
          <w:lang w:val="x-none" w:eastAsia="x-none"/>
        </w:rPr>
        <w:t xml:space="preserve">Для аттестации обучающихся на соответствие их персональных достижений поэтапным или конечным требованиям образовательной программы высшего образования </w:t>
      </w:r>
      <w:r w:rsidRPr="00C61B12">
        <w:rPr>
          <w:rFonts w:ascii="Times New Roman" w:eastAsia="Times New Roman" w:hAnsi="Times New Roman" w:cs="Times New Roman"/>
          <w:spacing w:val="-6"/>
          <w:sz w:val="30"/>
          <w:szCs w:val="30"/>
          <w:lang w:val="en-US" w:eastAsia="x-none"/>
        </w:rPr>
        <w:t>I</w:t>
      </w:r>
      <w:r w:rsidRPr="00C61B12">
        <w:rPr>
          <w:rFonts w:ascii="Times New Roman" w:eastAsia="Times New Roman" w:hAnsi="Times New Roman" w:cs="Times New Roman"/>
          <w:spacing w:val="-6"/>
          <w:sz w:val="30"/>
          <w:szCs w:val="30"/>
          <w:lang w:val="x-none" w:eastAsia="x-none"/>
        </w:rPr>
        <w:t xml:space="preserve"> ступени создаются фонды оценочных средств, включающие типовые задания, </w:t>
      </w:r>
      <w:r w:rsidRPr="00C61B12">
        <w:rPr>
          <w:rFonts w:ascii="Times New Roman" w:eastAsia="Times New Roman" w:hAnsi="Times New Roman" w:cs="Times New Roman"/>
          <w:spacing w:val="-6"/>
          <w:sz w:val="30"/>
          <w:szCs w:val="30"/>
          <w:lang w:eastAsia="x-none"/>
        </w:rPr>
        <w:t xml:space="preserve">задания открытого типа, задания коммуникативного типа, </w:t>
      </w:r>
      <w:r w:rsidRPr="00C61B12">
        <w:rPr>
          <w:rFonts w:ascii="Times New Roman" w:eastAsia="Times New Roman" w:hAnsi="Times New Roman" w:cs="Times New Roman"/>
          <w:spacing w:val="-6"/>
          <w:sz w:val="30"/>
          <w:szCs w:val="30"/>
          <w:lang w:val="x-none" w:eastAsia="x-none"/>
        </w:rPr>
        <w:t xml:space="preserve">контрольные работы, тесты, комплексные квалификационные задания, методические разработки по инновационным формам обучения и контроля за формированием компетенций, тематику и принципы составления эссе, формы анкет для проведения самооценки </w:t>
      </w:r>
      <w:r w:rsidRPr="00C61B12">
        <w:rPr>
          <w:rFonts w:ascii="Times New Roman" w:eastAsia="Times New Roman" w:hAnsi="Times New Roman" w:cs="Times New Roman"/>
          <w:spacing w:val="-12"/>
          <w:sz w:val="30"/>
          <w:szCs w:val="30"/>
          <w:lang w:val="x-none" w:eastAsia="x-none"/>
        </w:rPr>
        <w:t xml:space="preserve">компетенций обучающихся и </w:t>
      </w:r>
      <w:r w:rsidRPr="00C61B12">
        <w:rPr>
          <w:rFonts w:ascii="Times New Roman" w:eastAsia="Times New Roman" w:hAnsi="Times New Roman" w:cs="Times New Roman"/>
          <w:spacing w:val="-12"/>
          <w:sz w:val="30"/>
          <w:szCs w:val="30"/>
          <w:lang w:eastAsia="x-none"/>
        </w:rPr>
        <w:t xml:space="preserve">иное. </w:t>
      </w:r>
      <w:r w:rsidRPr="00C61B12">
        <w:rPr>
          <w:rFonts w:ascii="Times New Roman" w:eastAsia="Times New Roman" w:hAnsi="Times New Roman" w:cs="Times New Roman"/>
          <w:spacing w:val="-12"/>
          <w:sz w:val="30"/>
          <w:szCs w:val="30"/>
          <w:lang w:val="x-none" w:eastAsia="x-none"/>
        </w:rPr>
        <w:t>Фонды оценочных средств разрабатываются</w:t>
      </w:r>
      <w:r w:rsidRPr="00C61B12">
        <w:rPr>
          <w:rFonts w:ascii="Times New Roman" w:eastAsia="Times New Roman" w:hAnsi="Times New Roman" w:cs="Times New Roman"/>
          <w:spacing w:val="-6"/>
          <w:sz w:val="30"/>
          <w:szCs w:val="30"/>
          <w:lang w:val="x-none" w:eastAsia="x-none"/>
        </w:rPr>
        <w:t xml:space="preserve"> соответствующими кафедрами учреждения высшего образования.</w:t>
      </w:r>
      <w:r w:rsidRPr="00C61B12">
        <w:rPr>
          <w:rFonts w:ascii="Times New Roman" w:eastAsia="Times New Roman" w:hAnsi="Times New Roman" w:cs="Times New Roman"/>
          <w:sz w:val="30"/>
          <w:szCs w:val="30"/>
          <w:lang w:val="x-none" w:eastAsia="x-none"/>
        </w:rPr>
        <w:t xml:space="preserve"> </w:t>
      </w:r>
    </w:p>
    <w:p w14:paraId="6CFF4B83" w14:textId="77777777" w:rsidR="00ED768D" w:rsidRPr="00C61B12" w:rsidRDefault="00ED768D" w:rsidP="00ED768D">
      <w:pPr>
        <w:tabs>
          <w:tab w:val="num" w:pos="0"/>
          <w:tab w:val="left" w:pos="709"/>
        </w:tabs>
        <w:spacing w:after="0" w:line="240" w:lineRule="auto"/>
        <w:ind w:firstLine="709"/>
        <w:jc w:val="both"/>
        <w:rPr>
          <w:rFonts w:ascii="Times New Roman" w:eastAsia="Times New Roman" w:hAnsi="Times New Roman" w:cs="Times New Roman"/>
          <w:spacing w:val="-4"/>
          <w:sz w:val="30"/>
          <w:szCs w:val="30"/>
          <w:lang w:eastAsia="x-none"/>
        </w:rPr>
      </w:pPr>
      <w:r w:rsidRPr="00C61B12">
        <w:rPr>
          <w:rFonts w:ascii="Times New Roman" w:eastAsia="Times New Roman" w:hAnsi="Times New Roman" w:cs="Times New Roman"/>
          <w:spacing w:val="-4"/>
          <w:sz w:val="30"/>
          <w:szCs w:val="30"/>
          <w:lang w:eastAsia="x-none"/>
        </w:rPr>
        <w:t>38. </w:t>
      </w:r>
      <w:r w:rsidRPr="00C61B12">
        <w:rPr>
          <w:rFonts w:ascii="Times New Roman" w:eastAsia="Times New Roman" w:hAnsi="Times New Roman" w:cs="Times New Roman"/>
          <w:spacing w:val="-4"/>
          <w:sz w:val="30"/>
          <w:szCs w:val="30"/>
          <w:lang w:val="x-none" w:eastAsia="x-none"/>
        </w:rPr>
        <w:t>Оценочными средствами должна предусматриваться оценка способности обучающихся к творческой деятельности, их готовность вести поиск решения новых задач, связанных с недостаточностью конкретных специальных знаний и отсутствием общепринятых алгоритмов.</w:t>
      </w:r>
    </w:p>
    <w:p w14:paraId="1900C6CB" w14:textId="77777777" w:rsidR="00ED768D" w:rsidRPr="00C61B12" w:rsidRDefault="00ED768D" w:rsidP="00ED768D">
      <w:pPr>
        <w:tabs>
          <w:tab w:val="num" w:pos="0"/>
          <w:tab w:val="left" w:pos="709"/>
        </w:tabs>
        <w:spacing w:after="0" w:line="240" w:lineRule="auto"/>
        <w:ind w:firstLine="709"/>
        <w:jc w:val="both"/>
        <w:rPr>
          <w:rFonts w:ascii="Times New Roman" w:eastAsia="Times New Roman" w:hAnsi="Times New Roman" w:cs="Times New Roman"/>
          <w:b/>
          <w:sz w:val="30"/>
          <w:szCs w:val="30"/>
          <w:lang w:eastAsia="x-none"/>
        </w:rPr>
      </w:pPr>
    </w:p>
    <w:p w14:paraId="4DD72A4B" w14:textId="77777777" w:rsidR="00ED768D" w:rsidRPr="00C61B12" w:rsidRDefault="00ED768D" w:rsidP="00ED768D">
      <w:pPr>
        <w:tabs>
          <w:tab w:val="left" w:pos="709"/>
          <w:tab w:val="left" w:pos="1134"/>
        </w:tabs>
        <w:spacing w:after="0" w:line="240" w:lineRule="auto"/>
        <w:jc w:val="center"/>
        <w:rPr>
          <w:rFonts w:ascii="Times New Roman" w:eastAsia="Times New Roman" w:hAnsi="Times New Roman" w:cs="Times New Roman"/>
          <w:b/>
          <w:bCs/>
          <w:sz w:val="30"/>
          <w:szCs w:val="30"/>
          <w:lang w:val="x-none" w:eastAsia="x-none"/>
        </w:rPr>
      </w:pPr>
      <w:r w:rsidRPr="00C61B12">
        <w:rPr>
          <w:rFonts w:ascii="Times New Roman" w:eastAsia="Times New Roman" w:hAnsi="Times New Roman" w:cs="Times New Roman"/>
          <w:b/>
          <w:sz w:val="30"/>
          <w:szCs w:val="30"/>
          <w:lang w:eastAsia="x-none"/>
        </w:rPr>
        <w:t>ГЛАВА 7</w:t>
      </w:r>
    </w:p>
    <w:p w14:paraId="527E6333" w14:textId="77777777" w:rsidR="00ED768D" w:rsidRPr="00C61B12" w:rsidRDefault="00ED768D" w:rsidP="00ED768D">
      <w:pPr>
        <w:tabs>
          <w:tab w:val="left" w:pos="709"/>
          <w:tab w:val="left" w:pos="1134"/>
        </w:tabs>
        <w:spacing w:after="0" w:line="240" w:lineRule="auto"/>
        <w:jc w:val="center"/>
        <w:rPr>
          <w:rFonts w:ascii="Times New Roman" w:eastAsia="Times New Roman" w:hAnsi="Times New Roman" w:cs="Times New Roman"/>
          <w:b/>
          <w:bCs/>
          <w:sz w:val="30"/>
          <w:szCs w:val="30"/>
          <w:lang w:eastAsia="x-none"/>
        </w:rPr>
      </w:pPr>
      <w:r w:rsidRPr="00C61B12">
        <w:rPr>
          <w:rFonts w:ascii="Times New Roman" w:eastAsia="Times New Roman" w:hAnsi="Times New Roman" w:cs="Times New Roman"/>
          <w:b/>
          <w:bCs/>
          <w:sz w:val="30"/>
          <w:szCs w:val="30"/>
          <w:lang w:val="x-none" w:eastAsia="x-none"/>
        </w:rPr>
        <w:t>ТРЕБОВАНИЯ К ИТОГОВОЙ АТТЕСТАЦИИ</w:t>
      </w:r>
    </w:p>
    <w:p w14:paraId="55B08134" w14:textId="77777777" w:rsidR="00ED768D" w:rsidRPr="00C61B12" w:rsidRDefault="00ED768D" w:rsidP="00ED768D">
      <w:pPr>
        <w:tabs>
          <w:tab w:val="left" w:pos="709"/>
          <w:tab w:val="left" w:pos="1134"/>
        </w:tabs>
        <w:spacing w:after="0" w:line="240" w:lineRule="auto"/>
        <w:jc w:val="center"/>
        <w:rPr>
          <w:rFonts w:ascii="Times New Roman" w:eastAsia="Times New Roman" w:hAnsi="Times New Roman" w:cs="Times New Roman"/>
          <w:b/>
          <w:sz w:val="30"/>
          <w:szCs w:val="30"/>
          <w:lang w:eastAsia="x-none"/>
        </w:rPr>
      </w:pPr>
    </w:p>
    <w:p w14:paraId="6F599462" w14:textId="77777777" w:rsidR="00ED768D" w:rsidRPr="00C61B12" w:rsidRDefault="00ED768D" w:rsidP="00ED768D">
      <w:pPr>
        <w:tabs>
          <w:tab w:val="num" w:pos="0"/>
          <w:tab w:val="left" w:pos="709"/>
        </w:tabs>
        <w:spacing w:after="0" w:line="240" w:lineRule="auto"/>
        <w:ind w:firstLine="709"/>
        <w:jc w:val="both"/>
        <w:rPr>
          <w:rFonts w:ascii="Times New Roman" w:eastAsia="Times New Roman" w:hAnsi="Times New Roman" w:cs="Times New Roman"/>
          <w:bCs/>
          <w:sz w:val="30"/>
          <w:szCs w:val="30"/>
          <w:lang w:val="x-none" w:eastAsia="x-none"/>
        </w:rPr>
      </w:pPr>
      <w:r w:rsidRPr="00C61B12">
        <w:rPr>
          <w:rFonts w:ascii="Times New Roman" w:eastAsia="Times New Roman" w:hAnsi="Times New Roman" w:cs="Times New Roman"/>
          <w:bCs/>
          <w:sz w:val="30"/>
          <w:szCs w:val="30"/>
          <w:lang w:eastAsia="x-none"/>
        </w:rPr>
        <w:t>39. </w:t>
      </w:r>
      <w:r w:rsidRPr="00C61B12">
        <w:rPr>
          <w:rFonts w:ascii="Times New Roman" w:eastAsia="Times New Roman" w:hAnsi="Times New Roman" w:cs="Times New Roman"/>
          <w:bCs/>
          <w:spacing w:val="-6"/>
          <w:sz w:val="30"/>
          <w:szCs w:val="30"/>
          <w:lang w:val="x-none" w:eastAsia="x-none"/>
        </w:rPr>
        <w:t>Итоговая аттестация осуществляется государственной экзаменационной комиссией.</w:t>
      </w:r>
    </w:p>
    <w:p w14:paraId="5A9E7467" w14:textId="77777777" w:rsidR="00ED768D" w:rsidRPr="00C61B12" w:rsidRDefault="00ED768D" w:rsidP="00ED768D">
      <w:pPr>
        <w:tabs>
          <w:tab w:val="num" w:pos="0"/>
          <w:tab w:val="left" w:pos="709"/>
        </w:tabs>
        <w:spacing w:after="0" w:line="240" w:lineRule="auto"/>
        <w:ind w:firstLine="709"/>
        <w:jc w:val="both"/>
        <w:rPr>
          <w:rFonts w:ascii="Times New Roman" w:eastAsia="Times New Roman" w:hAnsi="Times New Roman" w:cs="Times New Roman"/>
          <w:bCs/>
          <w:spacing w:val="-4"/>
          <w:sz w:val="30"/>
          <w:szCs w:val="30"/>
          <w:lang w:val="x-none" w:eastAsia="x-none"/>
        </w:rPr>
      </w:pPr>
      <w:r w:rsidRPr="00C61B12">
        <w:rPr>
          <w:rFonts w:ascii="Times New Roman" w:eastAsia="Times New Roman" w:hAnsi="Times New Roman" w:cs="Times New Roman"/>
          <w:bCs/>
          <w:spacing w:val="-4"/>
          <w:sz w:val="30"/>
          <w:szCs w:val="30"/>
          <w:lang w:val="x-none" w:eastAsia="x-none"/>
        </w:rPr>
        <w:t>К итоговой аттестации допускаются студенты</w:t>
      </w:r>
      <w:r w:rsidRPr="00C61B12">
        <w:rPr>
          <w:rFonts w:ascii="Times New Roman" w:eastAsia="Times New Roman" w:hAnsi="Times New Roman" w:cs="Times New Roman"/>
          <w:bCs/>
          <w:spacing w:val="-4"/>
          <w:sz w:val="30"/>
          <w:szCs w:val="30"/>
          <w:lang w:eastAsia="x-none"/>
        </w:rPr>
        <w:t xml:space="preserve">, </w:t>
      </w:r>
      <w:r w:rsidRPr="00C61B12">
        <w:rPr>
          <w:rFonts w:ascii="Times New Roman" w:eastAsia="Times New Roman" w:hAnsi="Times New Roman" w:cs="Times New Roman"/>
          <w:bCs/>
          <w:spacing w:val="-4"/>
          <w:sz w:val="30"/>
          <w:szCs w:val="30"/>
          <w:lang w:val="x-none" w:eastAsia="x-none"/>
        </w:rPr>
        <w:t xml:space="preserve">курсанты, слушатели, полностью выполнившие </w:t>
      </w:r>
      <w:r w:rsidRPr="00C61B12">
        <w:rPr>
          <w:rFonts w:ascii="Times New Roman" w:eastAsia="Times New Roman" w:hAnsi="Times New Roman" w:cs="Times New Roman"/>
          <w:bCs/>
          <w:spacing w:val="-4"/>
          <w:sz w:val="30"/>
          <w:szCs w:val="30"/>
          <w:lang w:eastAsia="x-none"/>
        </w:rPr>
        <w:t xml:space="preserve">соответствующие </w:t>
      </w:r>
      <w:r w:rsidRPr="00C61B12">
        <w:rPr>
          <w:rFonts w:ascii="Times New Roman" w:eastAsia="Times New Roman" w:hAnsi="Times New Roman" w:cs="Times New Roman"/>
          <w:bCs/>
          <w:spacing w:val="-4"/>
          <w:sz w:val="30"/>
          <w:szCs w:val="30"/>
          <w:lang w:val="x-none" w:eastAsia="x-none"/>
        </w:rPr>
        <w:t>учебный план и учебные программы.</w:t>
      </w:r>
    </w:p>
    <w:p w14:paraId="0BE4768D" w14:textId="77777777" w:rsidR="00ED768D" w:rsidRPr="00C61B12" w:rsidRDefault="00ED768D" w:rsidP="00ED768D">
      <w:pPr>
        <w:tabs>
          <w:tab w:val="num" w:pos="0"/>
          <w:tab w:val="left" w:pos="709"/>
        </w:tabs>
        <w:spacing w:after="0" w:line="240" w:lineRule="auto"/>
        <w:ind w:firstLine="709"/>
        <w:jc w:val="both"/>
        <w:rPr>
          <w:rFonts w:ascii="Times New Roman" w:eastAsia="Times New Roman" w:hAnsi="Times New Roman" w:cs="Times New Roman"/>
          <w:bCs/>
          <w:spacing w:val="-6"/>
          <w:lang w:eastAsia="x-none"/>
        </w:rPr>
      </w:pPr>
      <w:r w:rsidRPr="00C61B12">
        <w:rPr>
          <w:rFonts w:ascii="Times New Roman" w:eastAsia="Times New Roman" w:hAnsi="Times New Roman" w:cs="Times New Roman"/>
          <w:bCs/>
          <w:spacing w:val="-6"/>
          <w:sz w:val="30"/>
          <w:szCs w:val="30"/>
          <w:lang w:val="x-none" w:eastAsia="x-none"/>
        </w:rPr>
        <w:t>Итоговая аттестация студентов</w:t>
      </w:r>
      <w:r w:rsidRPr="00C61B12">
        <w:rPr>
          <w:rFonts w:ascii="Times New Roman" w:eastAsia="Times New Roman" w:hAnsi="Times New Roman" w:cs="Times New Roman"/>
          <w:bCs/>
          <w:spacing w:val="-6"/>
          <w:sz w:val="30"/>
          <w:szCs w:val="30"/>
          <w:lang w:eastAsia="x-none"/>
        </w:rPr>
        <w:t xml:space="preserve">, </w:t>
      </w:r>
      <w:r w:rsidRPr="00C61B12">
        <w:rPr>
          <w:rFonts w:ascii="Times New Roman" w:eastAsia="Times New Roman" w:hAnsi="Times New Roman" w:cs="Times New Roman"/>
          <w:bCs/>
          <w:spacing w:val="-6"/>
          <w:sz w:val="30"/>
          <w:szCs w:val="30"/>
          <w:lang w:val="x-none" w:eastAsia="x-none"/>
        </w:rPr>
        <w:t>курсантов, слушателей при освоении образовательн</w:t>
      </w:r>
      <w:r w:rsidRPr="00C61B12">
        <w:rPr>
          <w:rFonts w:ascii="Times New Roman" w:eastAsia="Times New Roman" w:hAnsi="Times New Roman" w:cs="Times New Roman"/>
          <w:bCs/>
          <w:spacing w:val="-6"/>
          <w:sz w:val="30"/>
          <w:szCs w:val="30"/>
          <w:lang w:eastAsia="x-none"/>
        </w:rPr>
        <w:t>ой</w:t>
      </w:r>
      <w:r w:rsidRPr="00C61B12">
        <w:rPr>
          <w:rFonts w:ascii="Times New Roman" w:eastAsia="Times New Roman" w:hAnsi="Times New Roman" w:cs="Times New Roman"/>
          <w:bCs/>
          <w:spacing w:val="-6"/>
          <w:sz w:val="30"/>
          <w:szCs w:val="30"/>
          <w:lang w:val="x-none" w:eastAsia="x-none"/>
        </w:rPr>
        <w:t xml:space="preserve"> программ</w:t>
      </w:r>
      <w:r w:rsidRPr="00C61B12">
        <w:rPr>
          <w:rFonts w:ascii="Times New Roman" w:eastAsia="Times New Roman" w:hAnsi="Times New Roman" w:cs="Times New Roman"/>
          <w:bCs/>
          <w:spacing w:val="-6"/>
          <w:sz w:val="30"/>
          <w:szCs w:val="30"/>
          <w:lang w:eastAsia="x-none"/>
        </w:rPr>
        <w:t>ы</w:t>
      </w:r>
      <w:r w:rsidRPr="00C61B12">
        <w:rPr>
          <w:rFonts w:ascii="Times New Roman" w:eastAsia="Times New Roman" w:hAnsi="Times New Roman" w:cs="Times New Roman"/>
          <w:bCs/>
          <w:spacing w:val="-6"/>
          <w:sz w:val="30"/>
          <w:szCs w:val="30"/>
          <w:lang w:val="x-none" w:eastAsia="x-none"/>
        </w:rPr>
        <w:t xml:space="preserve"> </w:t>
      </w:r>
      <w:r w:rsidRPr="00C61B12">
        <w:rPr>
          <w:rFonts w:ascii="Times New Roman" w:eastAsia="Times New Roman" w:hAnsi="Times New Roman" w:cs="Times New Roman"/>
          <w:spacing w:val="-6"/>
          <w:sz w:val="30"/>
          <w:szCs w:val="30"/>
          <w:lang w:val="x-none" w:eastAsia="x-none"/>
        </w:rPr>
        <w:t xml:space="preserve">высшего образования </w:t>
      </w:r>
      <w:r w:rsidRPr="00C61B12">
        <w:rPr>
          <w:rFonts w:ascii="Times New Roman" w:eastAsia="Times New Roman" w:hAnsi="Times New Roman" w:cs="Times New Roman"/>
          <w:spacing w:val="-6"/>
          <w:sz w:val="30"/>
          <w:szCs w:val="30"/>
          <w:lang w:val="en-US" w:eastAsia="x-none"/>
        </w:rPr>
        <w:t>I</w:t>
      </w:r>
      <w:r w:rsidRPr="00C61B12">
        <w:rPr>
          <w:rFonts w:ascii="Times New Roman" w:eastAsia="Times New Roman" w:hAnsi="Times New Roman" w:cs="Times New Roman"/>
          <w:spacing w:val="-6"/>
          <w:sz w:val="30"/>
          <w:szCs w:val="30"/>
          <w:lang w:val="x-none" w:eastAsia="x-none"/>
        </w:rPr>
        <w:t xml:space="preserve"> ступени</w:t>
      </w:r>
      <w:r w:rsidRPr="00C61B12">
        <w:rPr>
          <w:rFonts w:ascii="Times New Roman" w:eastAsia="Times New Roman" w:hAnsi="Times New Roman" w:cs="Times New Roman"/>
          <w:bCs/>
          <w:spacing w:val="-6"/>
          <w:sz w:val="30"/>
          <w:szCs w:val="30"/>
          <w:lang w:val="x-none" w:eastAsia="x-none"/>
        </w:rPr>
        <w:t xml:space="preserve"> </w:t>
      </w:r>
      <w:r w:rsidRPr="00C61B12">
        <w:rPr>
          <w:rFonts w:ascii="Times New Roman" w:eastAsia="Times New Roman" w:hAnsi="Times New Roman" w:cs="Times New Roman"/>
          <w:bCs/>
          <w:spacing w:val="-6"/>
          <w:sz w:val="30"/>
          <w:szCs w:val="30"/>
          <w:lang w:eastAsia="x-none"/>
        </w:rPr>
        <w:t xml:space="preserve">по специальности </w:t>
      </w:r>
      <w:r w:rsidRPr="00C61B12">
        <w:rPr>
          <w:rFonts w:ascii="Times New Roman" w:eastAsia="Times New Roman" w:hAnsi="Times New Roman" w:cs="Times New Roman"/>
          <w:spacing w:val="-6"/>
          <w:sz w:val="30"/>
          <w:szCs w:val="30"/>
          <w:lang w:val="x-none" w:eastAsia="x-none"/>
        </w:rPr>
        <w:t>1-16 01 10 «Пение (по направлениям)»</w:t>
      </w:r>
      <w:r w:rsidRPr="00C61B12">
        <w:rPr>
          <w:rFonts w:ascii="Times New Roman" w:eastAsia="Times New Roman" w:hAnsi="Times New Roman" w:cs="Times New Roman"/>
          <w:spacing w:val="-6"/>
          <w:sz w:val="30"/>
          <w:szCs w:val="30"/>
          <w:lang w:eastAsia="x-none"/>
        </w:rPr>
        <w:t xml:space="preserve"> </w:t>
      </w:r>
      <w:r w:rsidRPr="00C61B12">
        <w:rPr>
          <w:rFonts w:ascii="Times New Roman" w:eastAsia="Times New Roman" w:hAnsi="Times New Roman" w:cs="Times New Roman"/>
          <w:bCs/>
          <w:spacing w:val="-6"/>
          <w:sz w:val="30"/>
          <w:szCs w:val="30"/>
          <w:lang w:val="x-none" w:eastAsia="x-none"/>
        </w:rPr>
        <w:t>проводится в форме государственн</w:t>
      </w:r>
      <w:r w:rsidRPr="00C61B12">
        <w:rPr>
          <w:rFonts w:ascii="Times New Roman" w:eastAsia="Times New Roman" w:hAnsi="Times New Roman" w:cs="Times New Roman"/>
          <w:bCs/>
          <w:spacing w:val="-6"/>
          <w:sz w:val="30"/>
          <w:szCs w:val="30"/>
          <w:lang w:eastAsia="x-none"/>
        </w:rPr>
        <w:t>ого</w:t>
      </w:r>
      <w:r w:rsidRPr="00C61B12">
        <w:rPr>
          <w:rFonts w:ascii="Times New Roman" w:eastAsia="Times New Roman" w:hAnsi="Times New Roman" w:cs="Times New Roman"/>
          <w:bCs/>
          <w:spacing w:val="-6"/>
          <w:sz w:val="30"/>
          <w:szCs w:val="30"/>
          <w:lang w:val="x-none" w:eastAsia="x-none"/>
        </w:rPr>
        <w:t xml:space="preserve"> экзамен</w:t>
      </w:r>
      <w:r w:rsidRPr="00C61B12">
        <w:rPr>
          <w:rFonts w:ascii="Times New Roman" w:eastAsia="Times New Roman" w:hAnsi="Times New Roman" w:cs="Times New Roman"/>
          <w:bCs/>
          <w:spacing w:val="-6"/>
          <w:sz w:val="30"/>
          <w:szCs w:val="30"/>
          <w:lang w:eastAsia="x-none"/>
        </w:rPr>
        <w:t>а по специальности, направлению специальности и</w:t>
      </w:r>
      <w:r w:rsidRPr="00C61B12">
        <w:rPr>
          <w:rFonts w:ascii="Times New Roman" w:eastAsia="Times New Roman" w:hAnsi="Times New Roman" w:cs="Times New Roman"/>
          <w:spacing w:val="-6"/>
          <w:sz w:val="30"/>
          <w:szCs w:val="30"/>
          <w:lang w:val="x-none" w:eastAsia="x-none"/>
        </w:rPr>
        <w:t xml:space="preserve"> защиты дипломной работы</w:t>
      </w:r>
      <w:r w:rsidRPr="00C61B12">
        <w:rPr>
          <w:rFonts w:ascii="Times New Roman" w:eastAsia="Times New Roman" w:hAnsi="Times New Roman" w:cs="Times New Roman"/>
          <w:bCs/>
          <w:spacing w:val="-6"/>
          <w:lang w:eastAsia="x-none"/>
        </w:rPr>
        <w:t>.</w:t>
      </w:r>
    </w:p>
    <w:p w14:paraId="56A4BE9C" w14:textId="77777777" w:rsidR="00ED768D" w:rsidRPr="00C61B12" w:rsidRDefault="00ED768D" w:rsidP="00ED768D">
      <w:pPr>
        <w:tabs>
          <w:tab w:val="num" w:pos="0"/>
          <w:tab w:val="left" w:pos="709"/>
        </w:tabs>
        <w:spacing w:after="0" w:line="240" w:lineRule="auto"/>
        <w:ind w:firstLine="709"/>
        <w:jc w:val="both"/>
        <w:rPr>
          <w:rFonts w:ascii="Times New Roman" w:eastAsia="Times New Roman" w:hAnsi="Times New Roman" w:cs="Times New Roman"/>
          <w:spacing w:val="-4"/>
          <w:sz w:val="30"/>
          <w:szCs w:val="30"/>
          <w:lang w:val="x-none" w:eastAsia="x-none"/>
        </w:rPr>
      </w:pPr>
      <w:r w:rsidRPr="00C61B12">
        <w:rPr>
          <w:rFonts w:ascii="Times New Roman" w:eastAsia="Times New Roman" w:hAnsi="Times New Roman" w:cs="Times New Roman"/>
          <w:spacing w:val="-4"/>
          <w:sz w:val="30"/>
          <w:szCs w:val="30"/>
          <w:lang w:val="x-none" w:eastAsia="x-none"/>
        </w:rPr>
        <w:t>При подготовке к итоговой аттестации формируются или развиваются компетенции, приведенные в таблице </w:t>
      </w:r>
      <w:r w:rsidRPr="00C61B12">
        <w:rPr>
          <w:rFonts w:ascii="Times New Roman" w:eastAsia="Times New Roman" w:hAnsi="Times New Roman" w:cs="Times New Roman"/>
          <w:spacing w:val="-4"/>
          <w:sz w:val="30"/>
          <w:szCs w:val="30"/>
          <w:lang w:eastAsia="x-none"/>
        </w:rPr>
        <w:t>3</w:t>
      </w:r>
      <w:r w:rsidRPr="00C61B12">
        <w:rPr>
          <w:rFonts w:ascii="Times New Roman" w:eastAsia="Times New Roman" w:hAnsi="Times New Roman" w:cs="Times New Roman"/>
          <w:spacing w:val="-4"/>
          <w:sz w:val="30"/>
          <w:szCs w:val="30"/>
          <w:lang w:val="x-none" w:eastAsia="x-none"/>
        </w:rPr>
        <w:t xml:space="preserve"> настоящего образовательного стандарта.</w:t>
      </w:r>
    </w:p>
    <w:p w14:paraId="09315A24" w14:textId="77777777" w:rsidR="00ED768D" w:rsidRPr="00C61B12" w:rsidRDefault="00ED768D" w:rsidP="00ED768D">
      <w:pPr>
        <w:tabs>
          <w:tab w:val="num" w:pos="0"/>
          <w:tab w:val="left" w:pos="709"/>
        </w:tabs>
        <w:spacing w:after="0" w:line="240" w:lineRule="auto"/>
        <w:ind w:firstLine="709"/>
        <w:jc w:val="both"/>
        <w:rPr>
          <w:rFonts w:ascii="Times New Roman" w:eastAsia="Times New Roman" w:hAnsi="Times New Roman" w:cs="Times New Roman"/>
          <w:bCs/>
          <w:sz w:val="30"/>
          <w:szCs w:val="30"/>
          <w:lang w:val="x-none" w:eastAsia="x-none"/>
        </w:rPr>
      </w:pPr>
      <w:r w:rsidRPr="00C61B12">
        <w:rPr>
          <w:rFonts w:ascii="Times New Roman" w:eastAsia="Times New Roman" w:hAnsi="Times New Roman" w:cs="Times New Roman"/>
          <w:bCs/>
          <w:sz w:val="30"/>
          <w:szCs w:val="30"/>
          <w:lang w:eastAsia="x-none"/>
        </w:rPr>
        <w:t>40. </w:t>
      </w:r>
      <w:r w:rsidRPr="00C61B12">
        <w:rPr>
          <w:rFonts w:ascii="Times New Roman" w:eastAsia="Times New Roman" w:hAnsi="Times New Roman" w:cs="Times New Roman"/>
          <w:bCs/>
          <w:sz w:val="30"/>
          <w:szCs w:val="30"/>
          <w:lang w:val="x-none" w:eastAsia="x-none"/>
        </w:rPr>
        <w:t>Программа государственного экзамена разрабатывается учреждением высшего образования в соответствии с Правилами проведения аттестации студентов, курсантов, слушателей при освоении содержания образовательных программ высшего образования.</w:t>
      </w:r>
    </w:p>
    <w:p w14:paraId="455BC708" w14:textId="77777777" w:rsidR="00ED768D" w:rsidRPr="00C61B12" w:rsidRDefault="00ED768D" w:rsidP="00ED768D">
      <w:pPr>
        <w:tabs>
          <w:tab w:val="num" w:pos="0"/>
          <w:tab w:val="left" w:pos="709"/>
        </w:tabs>
        <w:spacing w:after="0" w:line="240" w:lineRule="auto"/>
        <w:ind w:firstLine="709"/>
        <w:jc w:val="both"/>
        <w:rPr>
          <w:rFonts w:ascii="Times New Roman" w:eastAsia="Times New Roman" w:hAnsi="Times New Roman" w:cs="Times New Roman"/>
          <w:bCs/>
          <w:sz w:val="30"/>
          <w:szCs w:val="30"/>
          <w:lang w:eastAsia="x-none"/>
        </w:rPr>
      </w:pPr>
      <w:r w:rsidRPr="00C61B12">
        <w:rPr>
          <w:rFonts w:ascii="Times New Roman" w:eastAsia="Times New Roman" w:hAnsi="Times New Roman" w:cs="Times New Roman"/>
          <w:bCs/>
          <w:sz w:val="30"/>
          <w:szCs w:val="30"/>
          <w:lang w:eastAsia="x-none"/>
        </w:rPr>
        <w:t>41. </w:t>
      </w:r>
      <w:r w:rsidRPr="00C61B12">
        <w:rPr>
          <w:rFonts w:ascii="Times New Roman" w:eastAsia="Times New Roman" w:hAnsi="Times New Roman" w:cs="Times New Roman"/>
          <w:bCs/>
          <w:sz w:val="30"/>
          <w:szCs w:val="30"/>
          <w:lang w:val="x-none" w:eastAsia="x-none"/>
        </w:rPr>
        <w:t>Требования к структуре, содержанию, объему и порядку защиты дипломной работы определяются учреждением высшего образования на основе настоящего образовательного стандарта и Правил проведения аттестации студентов, курсантов, слушателей при освоении содержания образовательных программ высшего образования.</w:t>
      </w:r>
    </w:p>
    <w:p w14:paraId="6CEF6155" w14:textId="77777777" w:rsidR="000E2F91" w:rsidRDefault="00ED768D" w:rsidP="0029391C">
      <w:pPr>
        <w:tabs>
          <w:tab w:val="num" w:pos="0"/>
          <w:tab w:val="left" w:pos="709"/>
        </w:tabs>
        <w:spacing w:after="0" w:line="240" w:lineRule="auto"/>
        <w:ind w:firstLine="709"/>
        <w:jc w:val="both"/>
        <w:rPr>
          <w:rFonts w:ascii="Times New Roman" w:eastAsia="Times New Roman" w:hAnsi="Times New Roman" w:cs="Times New Roman"/>
          <w:sz w:val="30"/>
          <w:szCs w:val="30"/>
          <w:lang w:eastAsia="x-none"/>
        </w:rPr>
      </w:pPr>
      <w:r w:rsidRPr="00C61B12">
        <w:rPr>
          <w:rFonts w:ascii="Times New Roman" w:eastAsia="Times New Roman" w:hAnsi="Times New Roman" w:cs="Times New Roman"/>
          <w:sz w:val="30"/>
          <w:szCs w:val="30"/>
          <w:lang w:val="x-none" w:eastAsia="x-none"/>
        </w:rPr>
        <w:t>Тематика дипломных работ должна определяться актуальностью и практической значимостью</w:t>
      </w:r>
      <w:r w:rsidRPr="00C61B12">
        <w:rPr>
          <w:rFonts w:ascii="Times New Roman" w:eastAsia="Times New Roman" w:hAnsi="Times New Roman" w:cs="Times New Roman"/>
          <w:sz w:val="30"/>
          <w:szCs w:val="30"/>
          <w:lang w:eastAsia="x-none"/>
        </w:rPr>
        <w:t>.</w:t>
      </w:r>
    </w:p>
    <w:p w14:paraId="3675FB81" w14:textId="77777777" w:rsidR="000E2F91" w:rsidRDefault="000E2F91" w:rsidP="0086724A">
      <w:pPr>
        <w:spacing w:after="120" w:line="240" w:lineRule="auto"/>
        <w:ind w:firstLine="5670"/>
        <w:rPr>
          <w:rFonts w:ascii="Times New Roman" w:eastAsia="Times New Roman" w:hAnsi="Times New Roman" w:cs="Times New Roman"/>
          <w:sz w:val="30"/>
          <w:szCs w:val="30"/>
          <w:lang w:eastAsia="ru-RU"/>
        </w:rPr>
        <w:sectPr w:rsidR="000E2F91" w:rsidSect="005911A6">
          <w:footnotePr>
            <w:numRestart w:val="eachSect"/>
          </w:footnotePr>
          <w:pgSz w:w="11906" w:h="16838"/>
          <w:pgMar w:top="1134" w:right="567" w:bottom="1134" w:left="1701" w:header="720" w:footer="720" w:gutter="0"/>
          <w:pgNumType w:start="1"/>
          <w:cols w:space="708"/>
          <w:titlePg/>
          <w:docGrid w:linePitch="408"/>
        </w:sectPr>
      </w:pPr>
    </w:p>
    <w:p w14:paraId="673E66FE" w14:textId="77777777" w:rsidR="0086724A" w:rsidRPr="00B95A47" w:rsidRDefault="0086724A" w:rsidP="0086724A">
      <w:pPr>
        <w:spacing w:after="120" w:line="240" w:lineRule="auto"/>
        <w:ind w:firstLine="5670"/>
        <w:rPr>
          <w:rFonts w:ascii="Times New Roman" w:eastAsia="Times New Roman" w:hAnsi="Times New Roman" w:cs="Times New Roman"/>
          <w:sz w:val="30"/>
          <w:szCs w:val="30"/>
          <w:lang w:eastAsia="ru-RU"/>
        </w:rPr>
      </w:pPr>
      <w:r w:rsidRPr="00B95A47">
        <w:rPr>
          <w:rFonts w:ascii="Times New Roman" w:eastAsia="Times New Roman" w:hAnsi="Times New Roman" w:cs="Times New Roman"/>
          <w:sz w:val="30"/>
          <w:szCs w:val="30"/>
          <w:lang w:eastAsia="ru-RU"/>
        </w:rPr>
        <w:t>УТВЕРЖДЕНО</w:t>
      </w:r>
    </w:p>
    <w:p w14:paraId="60020406" w14:textId="77777777" w:rsidR="0086724A" w:rsidRPr="00B95A47" w:rsidRDefault="0086724A" w:rsidP="0086724A">
      <w:pPr>
        <w:spacing w:after="0" w:line="280" w:lineRule="exact"/>
        <w:ind w:firstLine="5670"/>
        <w:rPr>
          <w:rFonts w:ascii="Times New Roman" w:eastAsia="Times New Roman" w:hAnsi="Times New Roman" w:cs="Times New Roman"/>
          <w:sz w:val="30"/>
          <w:szCs w:val="30"/>
          <w:lang w:eastAsia="ru-RU"/>
        </w:rPr>
      </w:pPr>
      <w:r w:rsidRPr="00B95A47">
        <w:rPr>
          <w:rFonts w:ascii="Times New Roman" w:eastAsia="Times New Roman" w:hAnsi="Times New Roman" w:cs="Times New Roman"/>
          <w:sz w:val="30"/>
          <w:szCs w:val="30"/>
          <w:lang w:eastAsia="ru-RU"/>
        </w:rPr>
        <w:t>Постановление</w:t>
      </w:r>
    </w:p>
    <w:p w14:paraId="48614DA5" w14:textId="77777777" w:rsidR="0086724A" w:rsidRPr="00B95A47" w:rsidRDefault="0086724A" w:rsidP="0086724A">
      <w:pPr>
        <w:spacing w:after="0" w:line="280" w:lineRule="exact"/>
        <w:ind w:firstLine="5670"/>
        <w:rPr>
          <w:rFonts w:ascii="Times New Roman" w:eastAsia="Times New Roman" w:hAnsi="Times New Roman" w:cs="Times New Roman"/>
          <w:sz w:val="30"/>
          <w:szCs w:val="30"/>
          <w:lang w:eastAsia="ru-RU"/>
        </w:rPr>
      </w:pPr>
      <w:r w:rsidRPr="00B95A47">
        <w:rPr>
          <w:rFonts w:ascii="Times New Roman" w:eastAsia="Times New Roman" w:hAnsi="Times New Roman" w:cs="Times New Roman"/>
          <w:sz w:val="30"/>
          <w:szCs w:val="30"/>
          <w:lang w:eastAsia="ru-RU"/>
        </w:rPr>
        <w:t>Министерства образования</w:t>
      </w:r>
    </w:p>
    <w:p w14:paraId="57EC8942" w14:textId="77777777" w:rsidR="0086724A" w:rsidRPr="00B95A47" w:rsidRDefault="0086724A" w:rsidP="0086724A">
      <w:pPr>
        <w:spacing w:after="0" w:line="280" w:lineRule="exact"/>
        <w:ind w:firstLine="5670"/>
        <w:rPr>
          <w:rFonts w:ascii="Times New Roman" w:eastAsia="Times New Roman" w:hAnsi="Times New Roman" w:cs="Times New Roman"/>
          <w:sz w:val="30"/>
          <w:szCs w:val="30"/>
          <w:lang w:eastAsia="ru-RU"/>
        </w:rPr>
      </w:pPr>
      <w:r w:rsidRPr="00B95A47">
        <w:rPr>
          <w:rFonts w:ascii="Times New Roman" w:eastAsia="Times New Roman" w:hAnsi="Times New Roman" w:cs="Times New Roman"/>
          <w:sz w:val="30"/>
          <w:szCs w:val="30"/>
          <w:lang w:eastAsia="ru-RU"/>
        </w:rPr>
        <w:t>Республики Беларусь</w:t>
      </w:r>
    </w:p>
    <w:p w14:paraId="285A8C68" w14:textId="0A80A26E" w:rsidR="0086724A" w:rsidRPr="000A06D0" w:rsidRDefault="00FD0C99" w:rsidP="0086724A">
      <w:pPr>
        <w:spacing w:after="0" w:line="280" w:lineRule="exact"/>
        <w:ind w:firstLine="5670"/>
        <w:rPr>
          <w:rFonts w:ascii="Times New Roman" w:eastAsia="Times New Roman" w:hAnsi="Times New Roman" w:cs="Times New Roman"/>
          <w:sz w:val="30"/>
          <w:szCs w:val="30"/>
          <w:lang w:eastAsia="ru-RU"/>
        </w:rPr>
      </w:pPr>
      <w:r w:rsidRPr="000A06D0">
        <w:rPr>
          <w:rFonts w:ascii="Times New Roman" w:eastAsia="Times New Roman" w:hAnsi="Times New Roman" w:cs="Times New Roman"/>
          <w:sz w:val="30"/>
          <w:szCs w:val="30"/>
          <w:lang w:eastAsia="ru-RU"/>
        </w:rPr>
        <w:t>12.04.2022</w:t>
      </w:r>
      <w:r w:rsidR="0086724A" w:rsidRPr="000A06D0">
        <w:rPr>
          <w:rFonts w:ascii="Times New Roman" w:eastAsia="Times New Roman" w:hAnsi="Times New Roman" w:cs="Times New Roman"/>
          <w:sz w:val="30"/>
          <w:szCs w:val="30"/>
          <w:lang w:eastAsia="ru-RU"/>
        </w:rPr>
        <w:t xml:space="preserve"> № </w:t>
      </w:r>
      <w:r w:rsidRPr="000A06D0">
        <w:rPr>
          <w:rFonts w:ascii="Times New Roman" w:eastAsia="Times New Roman" w:hAnsi="Times New Roman" w:cs="Times New Roman"/>
          <w:sz w:val="30"/>
          <w:szCs w:val="30"/>
          <w:lang w:eastAsia="ru-RU"/>
        </w:rPr>
        <w:t>78</w:t>
      </w:r>
    </w:p>
    <w:p w14:paraId="34C94D0B" w14:textId="77777777" w:rsidR="00147DF1" w:rsidRPr="000A06D0" w:rsidRDefault="00147DF1" w:rsidP="00147DF1">
      <w:pPr>
        <w:tabs>
          <w:tab w:val="left" w:pos="5670"/>
        </w:tabs>
        <w:spacing w:after="0" w:line="240" w:lineRule="auto"/>
        <w:ind w:right="-185" w:firstLine="709"/>
        <w:jc w:val="center"/>
        <w:rPr>
          <w:rFonts w:ascii="Times New Roman" w:eastAsia="Times New Roman" w:hAnsi="Times New Roman" w:cs="Times New Roman"/>
          <w:b/>
          <w:bCs/>
          <w:sz w:val="30"/>
          <w:szCs w:val="30"/>
          <w:lang w:eastAsia="ru-RU"/>
        </w:rPr>
      </w:pPr>
    </w:p>
    <w:p w14:paraId="299D81FA" w14:textId="77777777" w:rsidR="00147DF1" w:rsidRPr="000A06D0" w:rsidRDefault="00147DF1" w:rsidP="00147DF1">
      <w:pPr>
        <w:spacing w:after="0" w:line="240" w:lineRule="auto"/>
        <w:jc w:val="center"/>
        <w:rPr>
          <w:rFonts w:ascii="Times New Roman" w:eastAsia="Times New Roman" w:hAnsi="Times New Roman" w:cs="Times New Roman"/>
          <w:b/>
          <w:sz w:val="30"/>
          <w:szCs w:val="30"/>
          <w:lang w:eastAsia="ru-RU"/>
        </w:rPr>
      </w:pPr>
      <w:r w:rsidRPr="000A06D0">
        <w:rPr>
          <w:rFonts w:ascii="Times New Roman" w:eastAsia="Times New Roman" w:hAnsi="Times New Roman" w:cs="Times New Roman"/>
          <w:b/>
          <w:sz w:val="30"/>
          <w:szCs w:val="30"/>
          <w:lang w:eastAsia="ru-RU"/>
        </w:rPr>
        <w:t>ОБРАЗОВАТЕЛЬНЫЙ СТАНДАРТ</w:t>
      </w:r>
    </w:p>
    <w:p w14:paraId="1A902BA4" w14:textId="77777777" w:rsidR="00147DF1" w:rsidRPr="000A06D0" w:rsidRDefault="00147DF1" w:rsidP="00147DF1">
      <w:pPr>
        <w:spacing w:after="0" w:line="240" w:lineRule="auto"/>
        <w:jc w:val="center"/>
        <w:rPr>
          <w:rFonts w:ascii="Times New Roman" w:eastAsia="Times New Roman" w:hAnsi="Times New Roman" w:cs="Times New Roman"/>
          <w:b/>
          <w:sz w:val="30"/>
          <w:szCs w:val="30"/>
          <w:lang w:eastAsia="ru-RU"/>
        </w:rPr>
      </w:pPr>
      <w:r w:rsidRPr="000A06D0">
        <w:rPr>
          <w:rFonts w:ascii="Times New Roman" w:eastAsia="Times New Roman" w:hAnsi="Times New Roman" w:cs="Times New Roman"/>
          <w:b/>
          <w:sz w:val="30"/>
          <w:szCs w:val="30"/>
          <w:lang w:eastAsia="ru-RU"/>
        </w:rPr>
        <w:t>ВЫСШЕГО ОБРАЗОВАНИЯ</w:t>
      </w:r>
    </w:p>
    <w:p w14:paraId="27E6E18F" w14:textId="77777777" w:rsidR="00147DF1" w:rsidRPr="000A06D0" w:rsidRDefault="00147DF1" w:rsidP="00147DF1">
      <w:pPr>
        <w:spacing w:after="0" w:line="240" w:lineRule="auto"/>
        <w:jc w:val="center"/>
        <w:rPr>
          <w:rFonts w:ascii="Times New Roman" w:eastAsia="Times New Roman" w:hAnsi="Times New Roman" w:cs="Times New Roman"/>
          <w:sz w:val="30"/>
          <w:szCs w:val="30"/>
          <w:lang w:eastAsia="ru-RU"/>
        </w:rPr>
      </w:pPr>
      <w:r w:rsidRPr="000A06D0">
        <w:rPr>
          <w:rFonts w:ascii="Times New Roman" w:eastAsia="Times New Roman" w:hAnsi="Times New Roman" w:cs="Times New Roman"/>
          <w:sz w:val="30"/>
          <w:szCs w:val="30"/>
          <w:lang w:eastAsia="ru-RU"/>
        </w:rPr>
        <w:t>(ОСВО 1-17 01 01-2021)</w:t>
      </w:r>
    </w:p>
    <w:p w14:paraId="5F680084" w14:textId="77777777" w:rsidR="00147DF1" w:rsidRPr="000A06D0" w:rsidRDefault="00147DF1" w:rsidP="00147DF1">
      <w:pPr>
        <w:spacing w:after="0" w:line="240" w:lineRule="auto"/>
        <w:jc w:val="both"/>
        <w:rPr>
          <w:rFonts w:ascii="Times New Roman" w:eastAsia="Times New Roman" w:hAnsi="Times New Roman" w:cs="Times New Roman"/>
          <w:sz w:val="30"/>
          <w:szCs w:val="30"/>
          <w:lang w:eastAsia="ru-RU"/>
        </w:rPr>
      </w:pPr>
    </w:p>
    <w:p w14:paraId="33E8B26D" w14:textId="77777777" w:rsidR="00147DF1" w:rsidRPr="000A06D0" w:rsidRDefault="00147DF1" w:rsidP="00147DF1">
      <w:pPr>
        <w:spacing w:after="0" w:line="240" w:lineRule="auto"/>
        <w:jc w:val="center"/>
        <w:rPr>
          <w:rFonts w:ascii="Times New Roman" w:eastAsia="Times New Roman" w:hAnsi="Times New Roman" w:cs="Times New Roman"/>
          <w:b/>
          <w:sz w:val="30"/>
          <w:szCs w:val="30"/>
          <w:lang w:eastAsia="ru-RU"/>
        </w:rPr>
      </w:pPr>
      <w:r w:rsidRPr="000A06D0">
        <w:rPr>
          <w:rFonts w:ascii="Times New Roman" w:eastAsia="Times New Roman" w:hAnsi="Times New Roman" w:cs="Times New Roman"/>
          <w:b/>
          <w:sz w:val="30"/>
          <w:szCs w:val="30"/>
          <w:lang w:eastAsia="ru-RU"/>
        </w:rPr>
        <w:t>ВЫСШЕЕ ОБРАЗОВАНИЕ. I СТУПЕНЬ</w:t>
      </w:r>
    </w:p>
    <w:p w14:paraId="0111DDB6" w14:textId="77777777" w:rsidR="00147DF1" w:rsidRPr="000A06D0" w:rsidRDefault="00147DF1" w:rsidP="00147DF1">
      <w:pPr>
        <w:spacing w:after="0" w:line="240" w:lineRule="auto"/>
        <w:jc w:val="both"/>
        <w:rPr>
          <w:rFonts w:ascii="Times New Roman" w:eastAsia="Times New Roman" w:hAnsi="Times New Roman" w:cs="Times New Roman"/>
          <w:sz w:val="30"/>
          <w:szCs w:val="30"/>
          <w:lang w:eastAsia="ru-RU"/>
        </w:rPr>
      </w:pPr>
      <w:r w:rsidRPr="000A06D0">
        <w:rPr>
          <w:rFonts w:ascii="Times New Roman" w:eastAsia="Times New Roman" w:hAnsi="Times New Roman" w:cs="Times New Roman"/>
          <w:b/>
          <w:sz w:val="30"/>
          <w:szCs w:val="30"/>
          <w:lang w:eastAsia="ru-RU"/>
        </w:rPr>
        <w:t>Специальность</w:t>
      </w:r>
      <w:r w:rsidRPr="000A06D0">
        <w:rPr>
          <w:rFonts w:ascii="Times New Roman" w:eastAsia="Times New Roman" w:hAnsi="Times New Roman" w:cs="Times New Roman"/>
          <w:sz w:val="30"/>
          <w:szCs w:val="30"/>
          <w:lang w:eastAsia="ru-RU"/>
        </w:rPr>
        <w:t xml:space="preserve"> 1-17 01 01 Актерское искусство (по направлениям)</w:t>
      </w:r>
    </w:p>
    <w:p w14:paraId="257347FD" w14:textId="7D0ED423" w:rsidR="00147DF1" w:rsidRPr="000A06D0" w:rsidRDefault="00147DF1" w:rsidP="00147DF1">
      <w:pPr>
        <w:spacing w:after="0" w:line="240" w:lineRule="auto"/>
        <w:jc w:val="both"/>
        <w:rPr>
          <w:rFonts w:ascii="Times New Roman" w:eastAsia="Times New Roman" w:hAnsi="Times New Roman" w:cs="Times New Roman"/>
          <w:sz w:val="30"/>
          <w:szCs w:val="30"/>
          <w:lang w:eastAsia="ru-RU"/>
        </w:rPr>
      </w:pPr>
      <w:r w:rsidRPr="000A06D0">
        <w:rPr>
          <w:rFonts w:ascii="Times New Roman" w:eastAsia="Times New Roman" w:hAnsi="Times New Roman" w:cs="Times New Roman"/>
          <w:b/>
          <w:sz w:val="30"/>
          <w:szCs w:val="30"/>
          <w:lang w:eastAsia="ru-RU"/>
        </w:rPr>
        <w:t>Направление специальности</w:t>
      </w:r>
      <w:r w:rsidR="00A401AF" w:rsidRPr="000A06D0">
        <w:rPr>
          <w:rFonts w:ascii="Times New Roman" w:eastAsia="Times New Roman" w:hAnsi="Times New Roman" w:cs="Times New Roman"/>
          <w:sz w:val="30"/>
          <w:szCs w:val="30"/>
          <w:lang w:eastAsia="ru-RU"/>
        </w:rPr>
        <w:t xml:space="preserve"> 1-17 01 </w:t>
      </w:r>
      <w:r w:rsidRPr="000A06D0">
        <w:rPr>
          <w:rFonts w:ascii="Times New Roman" w:eastAsia="Times New Roman" w:hAnsi="Times New Roman" w:cs="Times New Roman"/>
          <w:sz w:val="30"/>
          <w:szCs w:val="30"/>
          <w:lang w:eastAsia="ru-RU"/>
        </w:rPr>
        <w:t>01-01 Актерское искусство (драматический театр и кино)</w:t>
      </w:r>
    </w:p>
    <w:p w14:paraId="529D8994" w14:textId="77777777" w:rsidR="00147DF1" w:rsidRPr="000A06D0" w:rsidRDefault="00147DF1" w:rsidP="00147DF1">
      <w:pPr>
        <w:spacing w:after="0" w:line="240" w:lineRule="auto"/>
        <w:jc w:val="both"/>
        <w:rPr>
          <w:rFonts w:ascii="Times New Roman" w:eastAsia="Times New Roman" w:hAnsi="Times New Roman" w:cs="Times New Roman"/>
          <w:sz w:val="30"/>
          <w:szCs w:val="30"/>
          <w:lang w:eastAsia="ru-RU"/>
        </w:rPr>
      </w:pPr>
      <w:r w:rsidRPr="000A06D0">
        <w:rPr>
          <w:rFonts w:ascii="Times New Roman" w:eastAsia="Times New Roman" w:hAnsi="Times New Roman" w:cs="Times New Roman"/>
          <w:b/>
          <w:sz w:val="30"/>
          <w:szCs w:val="30"/>
          <w:lang w:eastAsia="ru-RU"/>
        </w:rPr>
        <w:t xml:space="preserve">Квалификация </w:t>
      </w:r>
      <w:r w:rsidRPr="000A06D0">
        <w:rPr>
          <w:rFonts w:ascii="Times New Roman" w:eastAsia="Times New Roman" w:hAnsi="Times New Roman" w:cs="Times New Roman"/>
          <w:sz w:val="30"/>
          <w:szCs w:val="30"/>
          <w:lang w:eastAsia="ru-RU"/>
        </w:rPr>
        <w:t>Актер драматического театра и кино</w:t>
      </w:r>
    </w:p>
    <w:p w14:paraId="00B3E1DA" w14:textId="77777777" w:rsidR="00147DF1" w:rsidRPr="000A06D0" w:rsidRDefault="00147DF1" w:rsidP="00147DF1">
      <w:pPr>
        <w:spacing w:after="0" w:line="240" w:lineRule="auto"/>
        <w:jc w:val="both"/>
        <w:rPr>
          <w:rFonts w:ascii="Times New Roman" w:eastAsia="Times New Roman" w:hAnsi="Times New Roman" w:cs="Times New Roman"/>
          <w:sz w:val="30"/>
          <w:szCs w:val="30"/>
          <w:lang w:eastAsia="ru-RU"/>
        </w:rPr>
      </w:pPr>
      <w:r w:rsidRPr="000A06D0">
        <w:rPr>
          <w:rFonts w:ascii="Times New Roman" w:eastAsia="Times New Roman" w:hAnsi="Times New Roman" w:cs="Times New Roman"/>
          <w:b/>
          <w:sz w:val="30"/>
          <w:szCs w:val="30"/>
          <w:lang w:eastAsia="ru-RU"/>
        </w:rPr>
        <w:t>Направление специальности</w:t>
      </w:r>
      <w:r w:rsidRPr="000A06D0">
        <w:rPr>
          <w:rFonts w:ascii="Times New Roman" w:eastAsia="Times New Roman" w:hAnsi="Times New Roman" w:cs="Times New Roman"/>
          <w:sz w:val="30"/>
          <w:szCs w:val="30"/>
          <w:lang w:eastAsia="ru-RU"/>
        </w:rPr>
        <w:t xml:space="preserve"> 1-17 01 01-02 Актерское искусство (театр кукол)</w:t>
      </w:r>
    </w:p>
    <w:p w14:paraId="0FEC135B" w14:textId="77777777" w:rsidR="00147DF1" w:rsidRPr="000A06D0" w:rsidRDefault="00147DF1" w:rsidP="00147DF1">
      <w:pPr>
        <w:spacing w:after="0" w:line="240" w:lineRule="auto"/>
        <w:jc w:val="both"/>
        <w:rPr>
          <w:rFonts w:ascii="Times New Roman" w:eastAsia="Times New Roman" w:hAnsi="Times New Roman" w:cs="Times New Roman"/>
          <w:sz w:val="30"/>
          <w:szCs w:val="30"/>
          <w:lang w:eastAsia="ru-RU"/>
        </w:rPr>
      </w:pPr>
      <w:r w:rsidRPr="000A06D0">
        <w:rPr>
          <w:rFonts w:ascii="Times New Roman" w:eastAsia="Times New Roman" w:hAnsi="Times New Roman" w:cs="Times New Roman"/>
          <w:b/>
          <w:sz w:val="30"/>
          <w:szCs w:val="30"/>
          <w:lang w:eastAsia="ru-RU"/>
        </w:rPr>
        <w:t>Квалификация</w:t>
      </w:r>
      <w:r w:rsidRPr="000A06D0">
        <w:rPr>
          <w:rFonts w:ascii="Times New Roman" w:eastAsia="Times New Roman" w:hAnsi="Times New Roman" w:cs="Times New Roman"/>
          <w:sz w:val="30"/>
          <w:szCs w:val="30"/>
          <w:lang w:eastAsia="ru-RU"/>
        </w:rPr>
        <w:t xml:space="preserve"> Актер театра кукол</w:t>
      </w:r>
    </w:p>
    <w:p w14:paraId="6EAF5583" w14:textId="77777777" w:rsidR="00147DF1" w:rsidRPr="000A06D0" w:rsidRDefault="00147DF1" w:rsidP="00147DF1">
      <w:pPr>
        <w:spacing w:after="0" w:line="240" w:lineRule="auto"/>
        <w:jc w:val="both"/>
        <w:rPr>
          <w:rFonts w:ascii="Times New Roman" w:eastAsia="Times New Roman" w:hAnsi="Times New Roman" w:cs="Times New Roman"/>
          <w:sz w:val="30"/>
          <w:szCs w:val="30"/>
          <w:lang w:eastAsia="ru-RU"/>
        </w:rPr>
      </w:pPr>
      <w:r w:rsidRPr="000A06D0">
        <w:rPr>
          <w:rFonts w:ascii="Times New Roman" w:eastAsia="Times New Roman" w:hAnsi="Times New Roman" w:cs="Times New Roman"/>
          <w:b/>
          <w:sz w:val="30"/>
          <w:szCs w:val="30"/>
          <w:lang w:eastAsia="ru-RU"/>
        </w:rPr>
        <w:t>Направление специальности</w:t>
      </w:r>
      <w:r w:rsidRPr="000A06D0">
        <w:rPr>
          <w:rFonts w:ascii="Times New Roman" w:eastAsia="Times New Roman" w:hAnsi="Times New Roman" w:cs="Times New Roman"/>
          <w:sz w:val="30"/>
          <w:szCs w:val="30"/>
          <w:lang w:eastAsia="ru-RU"/>
        </w:rPr>
        <w:t xml:space="preserve"> 1-17 01 01-03 Актерское искусство (музыкальный театр)</w:t>
      </w:r>
    </w:p>
    <w:p w14:paraId="5770648F" w14:textId="77777777" w:rsidR="00147DF1" w:rsidRPr="000A06D0" w:rsidRDefault="00147DF1" w:rsidP="00147DF1">
      <w:pPr>
        <w:spacing w:after="0" w:line="240" w:lineRule="auto"/>
        <w:jc w:val="both"/>
        <w:rPr>
          <w:rFonts w:ascii="Times New Roman" w:eastAsia="Times New Roman" w:hAnsi="Times New Roman" w:cs="Times New Roman"/>
          <w:sz w:val="30"/>
          <w:szCs w:val="30"/>
          <w:lang w:eastAsia="ru-RU"/>
        </w:rPr>
      </w:pPr>
      <w:r w:rsidRPr="000A06D0">
        <w:rPr>
          <w:rFonts w:ascii="Times New Roman" w:eastAsia="Times New Roman" w:hAnsi="Times New Roman" w:cs="Times New Roman"/>
          <w:b/>
          <w:sz w:val="30"/>
          <w:szCs w:val="30"/>
          <w:lang w:eastAsia="ru-RU"/>
        </w:rPr>
        <w:t>Квалификация</w:t>
      </w:r>
      <w:r w:rsidRPr="000A06D0">
        <w:rPr>
          <w:rFonts w:ascii="Times New Roman" w:eastAsia="Times New Roman" w:hAnsi="Times New Roman" w:cs="Times New Roman"/>
          <w:sz w:val="30"/>
          <w:szCs w:val="30"/>
          <w:lang w:eastAsia="ru-RU"/>
        </w:rPr>
        <w:t xml:space="preserve"> Актер музыкального театра</w:t>
      </w:r>
    </w:p>
    <w:p w14:paraId="0DCE9BA4" w14:textId="77777777" w:rsidR="00147DF1" w:rsidRPr="000A06D0" w:rsidRDefault="00147DF1" w:rsidP="00147DF1">
      <w:pPr>
        <w:spacing w:after="0" w:line="240" w:lineRule="auto"/>
        <w:jc w:val="both"/>
        <w:rPr>
          <w:rFonts w:ascii="Times New Roman" w:eastAsia="Times New Roman" w:hAnsi="Times New Roman" w:cs="Times New Roman"/>
          <w:sz w:val="30"/>
          <w:szCs w:val="30"/>
          <w:lang w:eastAsia="ru-RU"/>
        </w:rPr>
      </w:pPr>
    </w:p>
    <w:p w14:paraId="4A35A650" w14:textId="77777777" w:rsidR="00147DF1" w:rsidRPr="000A06D0" w:rsidRDefault="00147DF1" w:rsidP="00147DF1">
      <w:pPr>
        <w:spacing w:after="0" w:line="240" w:lineRule="auto"/>
        <w:jc w:val="center"/>
        <w:rPr>
          <w:rFonts w:ascii="Times New Roman" w:eastAsia="Times New Roman" w:hAnsi="Times New Roman" w:cs="Times New Roman"/>
          <w:b/>
          <w:sz w:val="30"/>
          <w:szCs w:val="30"/>
          <w:lang w:eastAsia="ru-RU"/>
        </w:rPr>
      </w:pPr>
      <w:r w:rsidRPr="000A06D0">
        <w:rPr>
          <w:rFonts w:ascii="Times New Roman" w:eastAsia="Times New Roman" w:hAnsi="Times New Roman" w:cs="Times New Roman"/>
          <w:b/>
          <w:sz w:val="30"/>
          <w:szCs w:val="30"/>
          <w:lang w:eastAsia="ru-RU"/>
        </w:rPr>
        <w:t>ВЫШЭЙШАЯ АДУКАЦЫЯ. I СТУПЕНЬ</w:t>
      </w:r>
    </w:p>
    <w:p w14:paraId="073A2CB3" w14:textId="77777777" w:rsidR="00147DF1" w:rsidRPr="00147DF1" w:rsidRDefault="00147DF1" w:rsidP="00147DF1">
      <w:pPr>
        <w:spacing w:after="0" w:line="240" w:lineRule="auto"/>
        <w:jc w:val="both"/>
        <w:rPr>
          <w:rFonts w:ascii="Times New Roman" w:eastAsia="Times New Roman" w:hAnsi="Times New Roman" w:cs="Times New Roman"/>
          <w:sz w:val="30"/>
          <w:szCs w:val="30"/>
          <w:lang w:eastAsia="ru-RU"/>
        </w:rPr>
      </w:pPr>
      <w:r w:rsidRPr="000A06D0">
        <w:rPr>
          <w:rFonts w:ascii="Times New Roman" w:eastAsia="Times New Roman" w:hAnsi="Times New Roman" w:cs="Times New Roman"/>
          <w:b/>
          <w:sz w:val="30"/>
          <w:szCs w:val="30"/>
          <w:lang w:eastAsia="ru-RU"/>
        </w:rPr>
        <w:t>Спецыяльнасць</w:t>
      </w:r>
      <w:r w:rsidRPr="000A06D0">
        <w:rPr>
          <w:rFonts w:ascii="Times New Roman" w:eastAsia="Times New Roman" w:hAnsi="Times New Roman" w:cs="Times New Roman"/>
          <w:sz w:val="30"/>
          <w:szCs w:val="30"/>
          <w:lang w:eastAsia="ru-RU"/>
        </w:rPr>
        <w:t xml:space="preserve"> 1-17 01 01 Акцёрскае мастацтва</w:t>
      </w:r>
    </w:p>
    <w:p w14:paraId="5DD17623" w14:textId="77777777" w:rsidR="00147DF1" w:rsidRPr="00147DF1" w:rsidRDefault="00147DF1" w:rsidP="00147DF1">
      <w:pPr>
        <w:spacing w:after="0" w:line="240" w:lineRule="auto"/>
        <w:jc w:val="both"/>
        <w:rPr>
          <w:rFonts w:ascii="Times New Roman" w:eastAsia="Times New Roman" w:hAnsi="Times New Roman" w:cs="Times New Roman"/>
          <w:sz w:val="30"/>
          <w:szCs w:val="30"/>
          <w:lang w:eastAsia="ru-RU"/>
        </w:rPr>
      </w:pPr>
      <w:r w:rsidRPr="00147DF1">
        <w:rPr>
          <w:rFonts w:ascii="Times New Roman" w:eastAsia="Times New Roman" w:hAnsi="Times New Roman" w:cs="Times New Roman"/>
          <w:b/>
          <w:spacing w:val="-6"/>
          <w:sz w:val="30"/>
          <w:szCs w:val="30"/>
          <w:lang w:eastAsia="ru-RU"/>
        </w:rPr>
        <w:t>Напрамак спецыяльнасці</w:t>
      </w:r>
      <w:r w:rsidRPr="00147DF1">
        <w:rPr>
          <w:rFonts w:ascii="Times New Roman" w:eastAsia="Times New Roman" w:hAnsi="Times New Roman" w:cs="Times New Roman"/>
          <w:spacing w:val="-6"/>
          <w:sz w:val="30"/>
          <w:szCs w:val="30"/>
          <w:lang w:eastAsia="ru-RU"/>
        </w:rPr>
        <w:t xml:space="preserve"> 1-17 01 01-01 Акцёрскае мастацтва (драматычны</w:t>
      </w:r>
      <w:r w:rsidRPr="00147DF1">
        <w:rPr>
          <w:rFonts w:ascii="Times New Roman" w:eastAsia="Times New Roman" w:hAnsi="Times New Roman" w:cs="Times New Roman"/>
          <w:sz w:val="30"/>
          <w:szCs w:val="30"/>
          <w:lang w:eastAsia="ru-RU"/>
        </w:rPr>
        <w:t xml:space="preserve"> тэатр і кіно)</w:t>
      </w:r>
    </w:p>
    <w:p w14:paraId="47AE15E0" w14:textId="77777777" w:rsidR="00147DF1" w:rsidRPr="00147DF1" w:rsidRDefault="00147DF1" w:rsidP="00147DF1">
      <w:pPr>
        <w:spacing w:after="0" w:line="240" w:lineRule="auto"/>
        <w:jc w:val="both"/>
        <w:rPr>
          <w:rFonts w:ascii="Times New Roman" w:eastAsia="Times New Roman" w:hAnsi="Times New Roman" w:cs="Times New Roman"/>
          <w:sz w:val="30"/>
          <w:szCs w:val="30"/>
          <w:lang w:eastAsia="ru-RU"/>
        </w:rPr>
      </w:pPr>
      <w:r w:rsidRPr="00147DF1">
        <w:rPr>
          <w:rFonts w:ascii="Times New Roman" w:eastAsia="Times New Roman" w:hAnsi="Times New Roman" w:cs="Times New Roman"/>
          <w:b/>
          <w:sz w:val="30"/>
          <w:szCs w:val="30"/>
          <w:lang w:eastAsia="ru-RU"/>
        </w:rPr>
        <w:t>Кваліфікацыя</w:t>
      </w:r>
      <w:r w:rsidRPr="00147DF1">
        <w:rPr>
          <w:rFonts w:ascii="Times New Roman" w:eastAsia="Times New Roman" w:hAnsi="Times New Roman" w:cs="Times New Roman"/>
          <w:sz w:val="30"/>
          <w:szCs w:val="30"/>
          <w:lang w:eastAsia="ru-RU"/>
        </w:rPr>
        <w:t xml:space="preserve"> Акцёр драматычнага тэатра і кіно</w:t>
      </w:r>
    </w:p>
    <w:p w14:paraId="7C8A0132" w14:textId="77777777" w:rsidR="00147DF1" w:rsidRPr="00147DF1" w:rsidRDefault="00147DF1" w:rsidP="00147DF1">
      <w:pPr>
        <w:spacing w:after="0" w:line="240" w:lineRule="auto"/>
        <w:jc w:val="both"/>
        <w:rPr>
          <w:rFonts w:ascii="Times New Roman" w:eastAsia="Times New Roman" w:hAnsi="Times New Roman" w:cs="Times New Roman"/>
          <w:spacing w:val="-4"/>
          <w:sz w:val="30"/>
          <w:szCs w:val="30"/>
          <w:lang w:eastAsia="ru-RU"/>
        </w:rPr>
      </w:pPr>
      <w:r w:rsidRPr="00147DF1">
        <w:rPr>
          <w:rFonts w:ascii="Times New Roman" w:eastAsia="Times New Roman" w:hAnsi="Times New Roman" w:cs="Times New Roman"/>
          <w:b/>
          <w:spacing w:val="-4"/>
          <w:sz w:val="30"/>
          <w:szCs w:val="30"/>
          <w:lang w:eastAsia="ru-RU"/>
        </w:rPr>
        <w:t>Напрамак спецыяльнасці</w:t>
      </w:r>
      <w:r w:rsidRPr="00147DF1">
        <w:rPr>
          <w:rFonts w:ascii="Times New Roman" w:eastAsia="Times New Roman" w:hAnsi="Times New Roman" w:cs="Times New Roman"/>
          <w:spacing w:val="-4"/>
          <w:sz w:val="30"/>
          <w:szCs w:val="30"/>
          <w:lang w:eastAsia="ru-RU"/>
        </w:rPr>
        <w:t xml:space="preserve"> 1-17 01 01-02 Акцёрскае мастацтва (тэатр лялек)</w:t>
      </w:r>
    </w:p>
    <w:p w14:paraId="555CDEAA" w14:textId="77777777" w:rsidR="00147DF1" w:rsidRPr="00147DF1" w:rsidRDefault="00147DF1" w:rsidP="00147DF1">
      <w:pPr>
        <w:spacing w:after="0" w:line="240" w:lineRule="auto"/>
        <w:jc w:val="both"/>
        <w:rPr>
          <w:rFonts w:ascii="Times New Roman" w:eastAsia="Times New Roman" w:hAnsi="Times New Roman" w:cs="Times New Roman"/>
          <w:sz w:val="30"/>
          <w:szCs w:val="30"/>
          <w:lang w:eastAsia="ru-RU"/>
        </w:rPr>
      </w:pPr>
      <w:r w:rsidRPr="00147DF1">
        <w:rPr>
          <w:rFonts w:ascii="Times New Roman" w:eastAsia="Times New Roman" w:hAnsi="Times New Roman" w:cs="Times New Roman"/>
          <w:b/>
          <w:sz w:val="30"/>
          <w:szCs w:val="30"/>
          <w:lang w:eastAsia="ru-RU"/>
        </w:rPr>
        <w:t>Кваліфікацыя</w:t>
      </w:r>
      <w:r w:rsidRPr="00147DF1">
        <w:rPr>
          <w:rFonts w:ascii="Times New Roman" w:eastAsia="Times New Roman" w:hAnsi="Times New Roman" w:cs="Times New Roman"/>
          <w:sz w:val="30"/>
          <w:szCs w:val="30"/>
          <w:lang w:eastAsia="ru-RU"/>
        </w:rPr>
        <w:t xml:space="preserve"> Акцёр тэатра лялек</w:t>
      </w:r>
    </w:p>
    <w:p w14:paraId="66D6F134" w14:textId="77777777" w:rsidR="00147DF1" w:rsidRPr="00147DF1" w:rsidRDefault="00147DF1" w:rsidP="00147DF1">
      <w:pPr>
        <w:spacing w:after="0" w:line="240" w:lineRule="auto"/>
        <w:jc w:val="both"/>
        <w:rPr>
          <w:rFonts w:ascii="Times New Roman" w:eastAsia="Times New Roman" w:hAnsi="Times New Roman" w:cs="Times New Roman"/>
          <w:sz w:val="30"/>
          <w:szCs w:val="30"/>
          <w:lang w:eastAsia="ru-RU"/>
        </w:rPr>
      </w:pPr>
      <w:r w:rsidRPr="00147DF1">
        <w:rPr>
          <w:rFonts w:ascii="Times New Roman" w:eastAsia="Times New Roman" w:hAnsi="Times New Roman" w:cs="Times New Roman"/>
          <w:b/>
          <w:sz w:val="30"/>
          <w:szCs w:val="30"/>
          <w:lang w:eastAsia="ru-RU"/>
        </w:rPr>
        <w:t>Напрамак спецыяльнасці</w:t>
      </w:r>
      <w:r w:rsidRPr="00147DF1">
        <w:rPr>
          <w:rFonts w:ascii="Times New Roman" w:eastAsia="Times New Roman" w:hAnsi="Times New Roman" w:cs="Times New Roman"/>
          <w:sz w:val="30"/>
          <w:szCs w:val="30"/>
          <w:lang w:eastAsia="ru-RU"/>
        </w:rPr>
        <w:t xml:space="preserve"> 1-17 01 01-03 Акцёрскае мастацтва (музычны тэатр)</w:t>
      </w:r>
    </w:p>
    <w:p w14:paraId="5EF042BD" w14:textId="77777777" w:rsidR="00147DF1" w:rsidRPr="00147DF1" w:rsidRDefault="00147DF1" w:rsidP="00147DF1">
      <w:pPr>
        <w:spacing w:after="0" w:line="240" w:lineRule="auto"/>
        <w:jc w:val="both"/>
        <w:rPr>
          <w:rFonts w:ascii="Times New Roman" w:eastAsia="Times New Roman" w:hAnsi="Times New Roman" w:cs="Times New Roman"/>
          <w:sz w:val="30"/>
          <w:szCs w:val="30"/>
          <w:lang w:eastAsia="ru-RU"/>
        </w:rPr>
      </w:pPr>
      <w:r w:rsidRPr="00147DF1">
        <w:rPr>
          <w:rFonts w:ascii="Times New Roman" w:eastAsia="Times New Roman" w:hAnsi="Times New Roman" w:cs="Times New Roman"/>
          <w:b/>
          <w:sz w:val="30"/>
          <w:szCs w:val="30"/>
          <w:lang w:eastAsia="ru-RU"/>
        </w:rPr>
        <w:t xml:space="preserve">Кваліфікацыя </w:t>
      </w:r>
      <w:r w:rsidRPr="00147DF1">
        <w:rPr>
          <w:rFonts w:ascii="Times New Roman" w:eastAsia="Times New Roman" w:hAnsi="Times New Roman" w:cs="Times New Roman"/>
          <w:sz w:val="30"/>
          <w:szCs w:val="30"/>
          <w:lang w:eastAsia="ru-RU"/>
        </w:rPr>
        <w:t>Акцёр музычнага тэатра</w:t>
      </w:r>
    </w:p>
    <w:p w14:paraId="423D2740" w14:textId="77777777" w:rsidR="00147DF1" w:rsidRPr="00147DF1" w:rsidRDefault="00147DF1" w:rsidP="00147DF1">
      <w:pPr>
        <w:spacing w:after="0" w:line="240" w:lineRule="auto"/>
        <w:jc w:val="both"/>
        <w:rPr>
          <w:rFonts w:ascii="Times New Roman" w:eastAsia="Times New Roman" w:hAnsi="Times New Roman" w:cs="Times New Roman"/>
          <w:sz w:val="30"/>
          <w:szCs w:val="30"/>
          <w:lang w:eastAsia="ru-RU"/>
        </w:rPr>
      </w:pPr>
    </w:p>
    <w:p w14:paraId="3F178CE1" w14:textId="77777777" w:rsidR="00147DF1" w:rsidRPr="00147DF1" w:rsidRDefault="00147DF1" w:rsidP="00147DF1">
      <w:pPr>
        <w:spacing w:after="0" w:line="240" w:lineRule="auto"/>
        <w:jc w:val="center"/>
        <w:rPr>
          <w:rFonts w:ascii="Times New Roman" w:eastAsia="Times New Roman" w:hAnsi="Times New Roman" w:cs="Times New Roman"/>
          <w:b/>
          <w:sz w:val="30"/>
          <w:szCs w:val="30"/>
          <w:lang w:val="en-US" w:eastAsia="ru-RU"/>
        </w:rPr>
      </w:pPr>
      <w:r w:rsidRPr="00147DF1">
        <w:rPr>
          <w:rFonts w:ascii="Times New Roman" w:eastAsia="Times New Roman" w:hAnsi="Times New Roman" w:cs="Times New Roman"/>
          <w:b/>
          <w:sz w:val="30"/>
          <w:szCs w:val="30"/>
          <w:lang w:eastAsia="ru-RU"/>
        </w:rPr>
        <w:t xml:space="preserve">HIGHER EDUCATION. </w:t>
      </w:r>
      <w:r w:rsidRPr="00147DF1">
        <w:rPr>
          <w:rFonts w:ascii="Times New Roman" w:eastAsia="Times New Roman" w:hAnsi="Times New Roman" w:cs="Times New Roman"/>
          <w:b/>
          <w:sz w:val="30"/>
          <w:szCs w:val="30"/>
          <w:lang w:val="en-US" w:eastAsia="ru-RU"/>
        </w:rPr>
        <w:t>I STAGE</w:t>
      </w:r>
    </w:p>
    <w:p w14:paraId="05846A49" w14:textId="77777777" w:rsidR="00147DF1" w:rsidRPr="00147DF1" w:rsidRDefault="00147DF1" w:rsidP="00147DF1">
      <w:pPr>
        <w:spacing w:after="0" w:line="240" w:lineRule="auto"/>
        <w:jc w:val="both"/>
        <w:rPr>
          <w:rFonts w:ascii="Times New Roman" w:eastAsia="Times New Roman" w:hAnsi="Times New Roman" w:cs="Times New Roman"/>
          <w:sz w:val="30"/>
          <w:szCs w:val="30"/>
          <w:lang w:val="en-US" w:eastAsia="ru-RU"/>
        </w:rPr>
      </w:pPr>
      <w:r w:rsidRPr="00147DF1">
        <w:rPr>
          <w:rFonts w:ascii="Times New Roman" w:eastAsia="Times New Roman" w:hAnsi="Times New Roman" w:cs="Times New Roman"/>
          <w:b/>
          <w:sz w:val="30"/>
          <w:szCs w:val="30"/>
          <w:lang w:val="en-US" w:eastAsia="ru-RU"/>
        </w:rPr>
        <w:t>Speciality</w:t>
      </w:r>
      <w:r w:rsidRPr="00147DF1">
        <w:rPr>
          <w:rFonts w:ascii="Times New Roman" w:eastAsia="Times New Roman" w:hAnsi="Times New Roman" w:cs="Times New Roman"/>
          <w:sz w:val="30"/>
          <w:szCs w:val="30"/>
          <w:lang w:val="en-US" w:eastAsia="ru-RU"/>
        </w:rPr>
        <w:t xml:space="preserve"> 1-17 01 01 Acting Arts (majors in)</w:t>
      </w:r>
    </w:p>
    <w:p w14:paraId="43EE1E21" w14:textId="77777777" w:rsidR="00147DF1" w:rsidRPr="00147DF1" w:rsidRDefault="00147DF1" w:rsidP="00147DF1">
      <w:pPr>
        <w:spacing w:after="0" w:line="240" w:lineRule="auto"/>
        <w:jc w:val="both"/>
        <w:rPr>
          <w:rFonts w:ascii="Times New Roman" w:eastAsia="Times New Roman" w:hAnsi="Times New Roman" w:cs="Times New Roman"/>
          <w:sz w:val="30"/>
          <w:szCs w:val="30"/>
          <w:lang w:val="en-US" w:eastAsia="ru-RU"/>
        </w:rPr>
      </w:pPr>
      <w:r w:rsidRPr="00147DF1">
        <w:rPr>
          <w:rFonts w:ascii="Times New Roman" w:eastAsia="Times New Roman" w:hAnsi="Times New Roman" w:cs="Times New Roman"/>
          <w:b/>
          <w:sz w:val="30"/>
          <w:szCs w:val="30"/>
          <w:lang w:val="en-US" w:eastAsia="ru-RU"/>
        </w:rPr>
        <w:t>Major in</w:t>
      </w:r>
      <w:r w:rsidRPr="00147DF1">
        <w:rPr>
          <w:rFonts w:ascii="Times New Roman" w:eastAsia="Times New Roman" w:hAnsi="Times New Roman" w:cs="Times New Roman"/>
          <w:sz w:val="30"/>
          <w:szCs w:val="30"/>
          <w:lang w:val="en-US" w:eastAsia="ru-RU"/>
        </w:rPr>
        <w:t xml:space="preserve"> 1-17 01 01-01 Acting Arts (Drama Theatre and Cinema)</w:t>
      </w:r>
    </w:p>
    <w:p w14:paraId="2106A6E4" w14:textId="77777777" w:rsidR="00147DF1" w:rsidRPr="00147DF1" w:rsidRDefault="00147DF1" w:rsidP="00147DF1">
      <w:pPr>
        <w:spacing w:after="0" w:line="240" w:lineRule="auto"/>
        <w:jc w:val="both"/>
        <w:rPr>
          <w:rFonts w:ascii="Times New Roman" w:eastAsia="Times New Roman" w:hAnsi="Times New Roman" w:cs="Times New Roman"/>
          <w:sz w:val="30"/>
          <w:szCs w:val="30"/>
          <w:lang w:val="en-US" w:eastAsia="ru-RU"/>
        </w:rPr>
      </w:pPr>
      <w:r w:rsidRPr="00147DF1">
        <w:rPr>
          <w:rFonts w:ascii="Times New Roman" w:eastAsia="Times New Roman" w:hAnsi="Times New Roman" w:cs="Times New Roman"/>
          <w:b/>
          <w:sz w:val="30"/>
          <w:szCs w:val="30"/>
          <w:lang w:val="en-US" w:eastAsia="ru-RU"/>
        </w:rPr>
        <w:t>Qualification</w:t>
      </w:r>
      <w:r w:rsidRPr="00147DF1">
        <w:rPr>
          <w:rFonts w:ascii="Times New Roman" w:eastAsia="Times New Roman" w:hAnsi="Times New Roman" w:cs="Times New Roman"/>
          <w:sz w:val="30"/>
          <w:szCs w:val="30"/>
          <w:lang w:val="en-US" w:eastAsia="ru-RU"/>
        </w:rPr>
        <w:t xml:space="preserve"> Drama and Film Actor</w:t>
      </w:r>
    </w:p>
    <w:p w14:paraId="173D3692" w14:textId="77777777" w:rsidR="00147DF1" w:rsidRPr="00147DF1" w:rsidRDefault="00147DF1" w:rsidP="00147DF1">
      <w:pPr>
        <w:spacing w:after="0" w:line="240" w:lineRule="auto"/>
        <w:jc w:val="both"/>
        <w:rPr>
          <w:rFonts w:ascii="Times New Roman" w:eastAsia="Times New Roman" w:hAnsi="Times New Roman" w:cs="Times New Roman"/>
          <w:sz w:val="30"/>
          <w:szCs w:val="30"/>
          <w:lang w:val="en-US" w:eastAsia="ru-RU"/>
        </w:rPr>
      </w:pPr>
      <w:r w:rsidRPr="00147DF1">
        <w:rPr>
          <w:rFonts w:ascii="Times New Roman" w:eastAsia="Times New Roman" w:hAnsi="Times New Roman" w:cs="Times New Roman"/>
          <w:b/>
          <w:sz w:val="30"/>
          <w:szCs w:val="30"/>
          <w:lang w:val="en-US" w:eastAsia="ru-RU"/>
        </w:rPr>
        <w:t>Major in</w:t>
      </w:r>
      <w:r w:rsidRPr="00147DF1">
        <w:rPr>
          <w:rFonts w:ascii="Times New Roman" w:eastAsia="Times New Roman" w:hAnsi="Times New Roman" w:cs="Times New Roman"/>
          <w:sz w:val="30"/>
          <w:szCs w:val="30"/>
          <w:lang w:val="en-US" w:eastAsia="ru-RU"/>
        </w:rPr>
        <w:t xml:space="preserve"> 1-17 01 01-02 Acting Arts (Puppet Theatre)</w:t>
      </w:r>
    </w:p>
    <w:p w14:paraId="22634C4B" w14:textId="77777777" w:rsidR="00147DF1" w:rsidRPr="00147DF1" w:rsidRDefault="00147DF1" w:rsidP="00147DF1">
      <w:pPr>
        <w:spacing w:after="0" w:line="240" w:lineRule="auto"/>
        <w:jc w:val="both"/>
        <w:rPr>
          <w:rFonts w:ascii="Times New Roman" w:eastAsia="Times New Roman" w:hAnsi="Times New Roman" w:cs="Times New Roman"/>
          <w:sz w:val="30"/>
          <w:szCs w:val="30"/>
          <w:lang w:val="en-US" w:eastAsia="ru-RU"/>
        </w:rPr>
      </w:pPr>
      <w:r w:rsidRPr="00147DF1">
        <w:rPr>
          <w:rFonts w:ascii="Times New Roman" w:eastAsia="Times New Roman" w:hAnsi="Times New Roman" w:cs="Times New Roman"/>
          <w:b/>
          <w:sz w:val="30"/>
          <w:szCs w:val="30"/>
          <w:lang w:val="en-US" w:eastAsia="ru-RU"/>
        </w:rPr>
        <w:t xml:space="preserve">Qualification </w:t>
      </w:r>
      <w:r w:rsidRPr="00147DF1">
        <w:rPr>
          <w:rFonts w:ascii="Times New Roman" w:eastAsia="Times New Roman" w:hAnsi="Times New Roman" w:cs="Times New Roman"/>
          <w:sz w:val="30"/>
          <w:szCs w:val="30"/>
          <w:lang w:val="en-US" w:eastAsia="ru-RU"/>
        </w:rPr>
        <w:t>Puppet Theatre Actor</w:t>
      </w:r>
    </w:p>
    <w:p w14:paraId="56729723" w14:textId="77777777" w:rsidR="00147DF1" w:rsidRPr="00147DF1" w:rsidRDefault="00147DF1" w:rsidP="00147DF1">
      <w:pPr>
        <w:spacing w:after="0" w:line="240" w:lineRule="auto"/>
        <w:jc w:val="both"/>
        <w:rPr>
          <w:rFonts w:ascii="Times New Roman" w:eastAsia="Times New Roman" w:hAnsi="Times New Roman" w:cs="Times New Roman"/>
          <w:sz w:val="30"/>
          <w:szCs w:val="30"/>
          <w:lang w:val="en-US" w:eastAsia="ru-RU"/>
        </w:rPr>
      </w:pPr>
      <w:r w:rsidRPr="00147DF1">
        <w:rPr>
          <w:rFonts w:ascii="Times New Roman" w:eastAsia="Times New Roman" w:hAnsi="Times New Roman" w:cs="Times New Roman"/>
          <w:b/>
          <w:sz w:val="30"/>
          <w:szCs w:val="30"/>
          <w:lang w:val="en-US" w:eastAsia="ru-RU"/>
        </w:rPr>
        <w:t>Major in</w:t>
      </w:r>
      <w:r w:rsidRPr="00147DF1">
        <w:rPr>
          <w:rFonts w:ascii="Times New Roman" w:eastAsia="Times New Roman" w:hAnsi="Times New Roman" w:cs="Times New Roman"/>
          <w:sz w:val="30"/>
          <w:szCs w:val="30"/>
          <w:lang w:val="en-US" w:eastAsia="ru-RU"/>
        </w:rPr>
        <w:t xml:space="preserve"> 1-17 01 01-03 Acting Arts (Musical Theatre)</w:t>
      </w:r>
    </w:p>
    <w:p w14:paraId="051CF4E8" w14:textId="77777777" w:rsidR="00147DF1" w:rsidRPr="00147DF1" w:rsidRDefault="00147DF1" w:rsidP="00147DF1">
      <w:pPr>
        <w:spacing w:after="0" w:line="240" w:lineRule="auto"/>
        <w:jc w:val="both"/>
        <w:rPr>
          <w:rFonts w:ascii="Times New Roman" w:eastAsia="Times New Roman" w:hAnsi="Times New Roman" w:cs="Times New Roman"/>
          <w:sz w:val="30"/>
          <w:szCs w:val="30"/>
          <w:lang w:val="en-US" w:eastAsia="ru-RU"/>
        </w:rPr>
      </w:pPr>
      <w:r w:rsidRPr="00147DF1">
        <w:rPr>
          <w:rFonts w:ascii="Times New Roman" w:eastAsia="Times New Roman" w:hAnsi="Times New Roman" w:cs="Times New Roman"/>
          <w:b/>
          <w:sz w:val="30"/>
          <w:szCs w:val="30"/>
          <w:lang w:val="en-US" w:eastAsia="ru-RU"/>
        </w:rPr>
        <w:t>Qualification</w:t>
      </w:r>
      <w:r w:rsidRPr="00147DF1">
        <w:rPr>
          <w:rFonts w:ascii="Times New Roman" w:eastAsia="Times New Roman" w:hAnsi="Times New Roman" w:cs="Times New Roman"/>
          <w:sz w:val="30"/>
          <w:szCs w:val="30"/>
          <w:lang w:val="en-US" w:eastAsia="ru-RU"/>
        </w:rPr>
        <w:t xml:space="preserve"> Musical Theatre Actor</w:t>
      </w:r>
    </w:p>
    <w:p w14:paraId="42EC1DEE" w14:textId="77777777" w:rsidR="00147DF1" w:rsidRPr="00147DF1" w:rsidRDefault="00147DF1" w:rsidP="00147DF1">
      <w:pPr>
        <w:widowControl w:val="0"/>
        <w:spacing w:after="0" w:line="240" w:lineRule="auto"/>
        <w:ind w:firstLine="709"/>
        <w:jc w:val="center"/>
        <w:rPr>
          <w:rFonts w:ascii="Times New Roman" w:eastAsia="Times New Roman" w:hAnsi="Times New Roman" w:cs="Times New Roman"/>
          <w:sz w:val="30"/>
          <w:szCs w:val="30"/>
          <w:highlight w:val="green"/>
          <w:lang w:val="en-US" w:eastAsia="ru-RU"/>
        </w:rPr>
      </w:pPr>
    </w:p>
    <w:p w14:paraId="77450F65" w14:textId="77777777" w:rsidR="00147DF1" w:rsidRPr="00147DF1" w:rsidRDefault="00147DF1" w:rsidP="00147DF1">
      <w:pPr>
        <w:widowControl w:val="0"/>
        <w:spacing w:after="0" w:line="240" w:lineRule="auto"/>
        <w:jc w:val="center"/>
        <w:rPr>
          <w:rFonts w:ascii="Times New Roman" w:eastAsia="Times New Roman" w:hAnsi="Times New Roman" w:cs="Times New Roman"/>
          <w:b/>
          <w:sz w:val="30"/>
          <w:szCs w:val="30"/>
          <w:lang w:val="en-US" w:eastAsia="ru-RU"/>
        </w:rPr>
      </w:pPr>
      <w:r w:rsidRPr="00147DF1">
        <w:rPr>
          <w:rFonts w:ascii="Times New Roman" w:eastAsia="Times New Roman" w:hAnsi="Times New Roman" w:cs="Times New Roman"/>
          <w:b/>
          <w:sz w:val="30"/>
          <w:szCs w:val="30"/>
          <w:lang w:eastAsia="ru-RU"/>
        </w:rPr>
        <w:t>ГЛАВА</w:t>
      </w:r>
      <w:r w:rsidRPr="00147DF1">
        <w:rPr>
          <w:rFonts w:ascii="Times New Roman" w:eastAsia="Times New Roman" w:hAnsi="Times New Roman" w:cs="Times New Roman"/>
          <w:b/>
          <w:sz w:val="30"/>
          <w:szCs w:val="30"/>
          <w:lang w:val="en-US" w:eastAsia="ru-RU"/>
        </w:rPr>
        <w:t xml:space="preserve"> 1</w:t>
      </w:r>
    </w:p>
    <w:p w14:paraId="2F6C9106" w14:textId="77777777" w:rsidR="00147DF1" w:rsidRPr="000A06D0" w:rsidRDefault="00147DF1" w:rsidP="00147DF1">
      <w:pPr>
        <w:widowControl w:val="0"/>
        <w:spacing w:after="0" w:line="240" w:lineRule="auto"/>
        <w:jc w:val="center"/>
        <w:rPr>
          <w:rFonts w:ascii="Times New Roman" w:eastAsia="Times New Roman" w:hAnsi="Times New Roman" w:cs="Times New Roman"/>
          <w:b/>
          <w:sz w:val="30"/>
          <w:szCs w:val="30"/>
          <w:lang w:eastAsia="ru-RU"/>
        </w:rPr>
      </w:pPr>
      <w:r w:rsidRPr="000A06D0">
        <w:rPr>
          <w:rFonts w:ascii="Times New Roman" w:eastAsia="Times New Roman" w:hAnsi="Times New Roman" w:cs="Times New Roman"/>
          <w:b/>
          <w:sz w:val="30"/>
          <w:szCs w:val="30"/>
          <w:lang w:eastAsia="ru-RU"/>
        </w:rPr>
        <w:t>ОБЩИЕ ПОЛОЖЕНИЯ</w:t>
      </w:r>
    </w:p>
    <w:p w14:paraId="73046C6B" w14:textId="77777777" w:rsidR="00147DF1" w:rsidRPr="000A06D0" w:rsidRDefault="00147DF1" w:rsidP="00147DF1">
      <w:pPr>
        <w:spacing w:after="0" w:line="240" w:lineRule="auto"/>
        <w:ind w:firstLine="709"/>
        <w:jc w:val="center"/>
        <w:rPr>
          <w:rFonts w:ascii="Times New Roman" w:eastAsia="Times New Roman" w:hAnsi="Times New Roman" w:cs="Times New Roman"/>
          <w:sz w:val="30"/>
          <w:szCs w:val="30"/>
          <w:lang w:eastAsia="ru-RU"/>
        </w:rPr>
      </w:pPr>
    </w:p>
    <w:p w14:paraId="0BC02B87" w14:textId="77777777" w:rsidR="00147DF1" w:rsidRPr="000A06D0" w:rsidRDefault="00147DF1" w:rsidP="00147DF1">
      <w:pPr>
        <w:spacing w:after="0" w:line="240" w:lineRule="auto"/>
        <w:ind w:firstLine="709"/>
        <w:jc w:val="both"/>
        <w:rPr>
          <w:rFonts w:ascii="Times New Roman" w:eastAsia="Times New Roman" w:hAnsi="Times New Roman" w:cs="Times New Roman"/>
          <w:sz w:val="30"/>
          <w:szCs w:val="30"/>
          <w:lang w:val="be-BY" w:eastAsia="ru-RU"/>
        </w:rPr>
      </w:pPr>
      <w:r w:rsidRPr="000A06D0">
        <w:rPr>
          <w:rFonts w:ascii="Times New Roman" w:eastAsia="Times New Roman" w:hAnsi="Times New Roman" w:cs="Times New Roman"/>
          <w:sz w:val="30"/>
          <w:szCs w:val="30"/>
          <w:lang w:eastAsia="ru-RU"/>
        </w:rPr>
        <w:t>1</w:t>
      </w:r>
      <w:r w:rsidRPr="000A06D0">
        <w:rPr>
          <w:rFonts w:ascii="Times New Roman" w:eastAsia="Times New Roman" w:hAnsi="Times New Roman" w:cs="Times New Roman"/>
          <w:sz w:val="30"/>
          <w:szCs w:val="30"/>
          <w:lang w:val="be-BY" w:eastAsia="ru-RU"/>
        </w:rPr>
        <w:t>.</w:t>
      </w:r>
      <w:r w:rsidRPr="000A06D0">
        <w:rPr>
          <w:rFonts w:ascii="Times New Roman" w:eastAsia="Times New Roman" w:hAnsi="Times New Roman" w:cs="Times New Roman"/>
          <w:sz w:val="30"/>
          <w:szCs w:val="30"/>
          <w:lang w:eastAsia="ru-RU"/>
        </w:rPr>
        <w:t> </w:t>
      </w:r>
      <w:r w:rsidRPr="000A06D0">
        <w:rPr>
          <w:rFonts w:ascii="Times New Roman" w:eastAsia="Times New Roman" w:hAnsi="Times New Roman" w:cs="Times New Roman"/>
          <w:sz w:val="30"/>
          <w:szCs w:val="30"/>
          <w:lang w:val="be-BY" w:eastAsia="ru-RU"/>
        </w:rPr>
        <w:t xml:space="preserve">Образовательный стандарт высшего образования I ступени по специальности 1-17 01 01 </w:t>
      </w:r>
      <w:r w:rsidRPr="000A06D0">
        <w:rPr>
          <w:rFonts w:ascii="Times New Roman" w:eastAsia="Times New Roman" w:hAnsi="Times New Roman" w:cs="Times New Roman"/>
          <w:sz w:val="30"/>
          <w:szCs w:val="30"/>
          <w:lang w:eastAsia="ru-RU"/>
        </w:rPr>
        <w:t>«</w:t>
      </w:r>
      <w:r w:rsidRPr="000A06D0">
        <w:rPr>
          <w:rFonts w:ascii="Times New Roman" w:eastAsia="Times New Roman" w:hAnsi="Times New Roman" w:cs="Times New Roman"/>
          <w:sz w:val="30"/>
          <w:szCs w:val="30"/>
          <w:lang w:val="be-BY" w:eastAsia="ru-RU"/>
        </w:rPr>
        <w:t>Актерское искусство (по направлениям)</w:t>
      </w:r>
      <w:r w:rsidRPr="000A06D0">
        <w:rPr>
          <w:rFonts w:ascii="Times New Roman" w:eastAsia="Times New Roman" w:hAnsi="Times New Roman" w:cs="Times New Roman"/>
          <w:sz w:val="30"/>
          <w:szCs w:val="30"/>
          <w:lang w:eastAsia="ru-RU"/>
        </w:rPr>
        <w:t>»</w:t>
      </w:r>
      <w:r w:rsidRPr="000A06D0">
        <w:rPr>
          <w:rFonts w:ascii="Times New Roman" w:eastAsia="Times New Roman" w:hAnsi="Times New Roman" w:cs="Times New Roman"/>
          <w:sz w:val="30"/>
          <w:szCs w:val="30"/>
          <w:lang w:val="be-BY" w:eastAsia="ru-RU"/>
        </w:rPr>
        <w:t xml:space="preserve"> (далее – образовательный стандарт) применяется при разработке учебно-программной документации образовательной программы высшего образования I ступени, обеспечивающей получение квалификации специалиста с высшим образованием (далее, если не установлено иное – образовательная программа высшего образования I ступени), учебно-методической документации, учебных изданий, информационно-аналитических материалов.</w:t>
      </w:r>
    </w:p>
    <w:p w14:paraId="665287D2" w14:textId="77777777" w:rsidR="00147DF1" w:rsidRPr="000A06D0" w:rsidRDefault="00147DF1" w:rsidP="00147DF1">
      <w:pPr>
        <w:spacing w:after="0" w:line="240" w:lineRule="auto"/>
        <w:ind w:firstLine="709"/>
        <w:jc w:val="both"/>
        <w:rPr>
          <w:rFonts w:ascii="Times New Roman" w:eastAsia="Times New Roman" w:hAnsi="Times New Roman" w:cs="Times New Roman"/>
          <w:sz w:val="30"/>
          <w:szCs w:val="30"/>
          <w:lang w:val="be-BY" w:eastAsia="ru-RU"/>
        </w:rPr>
      </w:pPr>
      <w:r w:rsidRPr="000A06D0">
        <w:rPr>
          <w:rFonts w:ascii="Times New Roman" w:eastAsia="Times New Roman" w:hAnsi="Times New Roman" w:cs="Times New Roman"/>
          <w:sz w:val="30"/>
          <w:szCs w:val="30"/>
          <w:lang w:val="be-BY" w:eastAsia="ru-RU"/>
        </w:rPr>
        <w:t xml:space="preserve">Настоящий образовательный стандарт обязателен для применения во всех учреждениях высшего образования, осуществляющих подготовку по образовательной программе высшего образования I ступени по специальности 1-17 01 01 </w:t>
      </w:r>
      <w:r w:rsidRPr="000A06D0">
        <w:rPr>
          <w:rFonts w:ascii="Times New Roman" w:eastAsia="Times New Roman" w:hAnsi="Times New Roman" w:cs="Times New Roman"/>
          <w:sz w:val="30"/>
          <w:szCs w:val="30"/>
          <w:lang w:eastAsia="ru-RU"/>
        </w:rPr>
        <w:t>«</w:t>
      </w:r>
      <w:r w:rsidRPr="000A06D0">
        <w:rPr>
          <w:rFonts w:ascii="Times New Roman" w:eastAsia="Times New Roman" w:hAnsi="Times New Roman" w:cs="Times New Roman"/>
          <w:sz w:val="30"/>
          <w:szCs w:val="30"/>
          <w:lang w:val="be-BY" w:eastAsia="ru-RU"/>
        </w:rPr>
        <w:t>Актерское искусство (по направлениям)</w:t>
      </w:r>
      <w:r w:rsidRPr="000A06D0">
        <w:rPr>
          <w:rFonts w:ascii="Times New Roman" w:eastAsia="Times New Roman" w:hAnsi="Times New Roman" w:cs="Times New Roman"/>
          <w:sz w:val="30"/>
          <w:szCs w:val="30"/>
          <w:lang w:eastAsia="ru-RU"/>
        </w:rPr>
        <w:t>».</w:t>
      </w:r>
    </w:p>
    <w:p w14:paraId="073182D2" w14:textId="77777777" w:rsidR="00147DF1" w:rsidRPr="000A06D0" w:rsidRDefault="00147DF1" w:rsidP="00147DF1">
      <w:pPr>
        <w:spacing w:after="0" w:line="240" w:lineRule="auto"/>
        <w:ind w:firstLine="709"/>
        <w:jc w:val="both"/>
        <w:rPr>
          <w:rFonts w:ascii="Times New Roman" w:eastAsia="Times New Roman" w:hAnsi="Times New Roman" w:cs="Times New Roman"/>
          <w:sz w:val="30"/>
          <w:szCs w:val="30"/>
          <w:lang w:val="be-BY" w:eastAsia="ru-RU"/>
        </w:rPr>
      </w:pPr>
      <w:r w:rsidRPr="000A06D0">
        <w:rPr>
          <w:rFonts w:ascii="Times New Roman" w:eastAsia="Times New Roman" w:hAnsi="Times New Roman" w:cs="Times New Roman"/>
          <w:sz w:val="30"/>
          <w:szCs w:val="30"/>
          <w:lang w:val="be-BY" w:eastAsia="ru-RU"/>
        </w:rPr>
        <w:t>2. В настоящем образовательном стандарте использованы ссылки на следующие акты законодательства:</w:t>
      </w:r>
    </w:p>
    <w:p w14:paraId="11746B9D" w14:textId="77777777" w:rsidR="00BA1A73" w:rsidRPr="000A06D0" w:rsidRDefault="00BA1A73" w:rsidP="00BA1A73">
      <w:pPr>
        <w:spacing w:after="0" w:line="240" w:lineRule="auto"/>
        <w:ind w:firstLine="709"/>
        <w:jc w:val="both"/>
        <w:rPr>
          <w:rFonts w:ascii="Times New Roman" w:eastAsia="Times New Roman" w:hAnsi="Times New Roman" w:cs="Times New Roman"/>
          <w:sz w:val="30"/>
          <w:szCs w:val="30"/>
          <w:lang w:val="x-none" w:eastAsia="x-none"/>
        </w:rPr>
      </w:pPr>
      <w:r w:rsidRPr="000A06D0">
        <w:rPr>
          <w:rFonts w:ascii="Times New Roman" w:eastAsia="Times New Roman" w:hAnsi="Times New Roman" w:cs="Times New Roman"/>
          <w:sz w:val="30"/>
          <w:szCs w:val="30"/>
          <w:lang w:val="x-none" w:eastAsia="x-none"/>
        </w:rPr>
        <w:t>Кодекс Республики Беларусь об образовании</w:t>
      </w:r>
      <w:r w:rsidRPr="000A06D0">
        <w:rPr>
          <w:rFonts w:ascii="Times New Roman" w:eastAsia="Times New Roman" w:hAnsi="Times New Roman" w:cs="Times New Roman"/>
          <w:sz w:val="30"/>
          <w:szCs w:val="30"/>
          <w:lang w:eastAsia="x-none"/>
        </w:rPr>
        <w:t>;</w:t>
      </w:r>
      <w:r w:rsidRPr="000A06D0">
        <w:rPr>
          <w:rFonts w:ascii="Times New Roman" w:eastAsia="Times New Roman" w:hAnsi="Times New Roman" w:cs="Times New Roman"/>
          <w:sz w:val="30"/>
          <w:szCs w:val="30"/>
          <w:lang w:val="x-none" w:eastAsia="x-none"/>
        </w:rPr>
        <w:t xml:space="preserve"> </w:t>
      </w:r>
    </w:p>
    <w:p w14:paraId="3A5117CA" w14:textId="43427178" w:rsidR="00BA1A73" w:rsidRPr="000A06D0" w:rsidRDefault="00BA1A73" w:rsidP="00BA1A73">
      <w:pPr>
        <w:spacing w:after="0" w:line="240" w:lineRule="auto"/>
        <w:ind w:firstLine="709"/>
        <w:jc w:val="both"/>
        <w:rPr>
          <w:rFonts w:ascii="Times New Roman" w:eastAsia="Times New Roman" w:hAnsi="Times New Roman" w:cs="Times New Roman"/>
          <w:sz w:val="30"/>
          <w:szCs w:val="30"/>
          <w:lang w:eastAsia="x-none"/>
        </w:rPr>
      </w:pPr>
      <w:r w:rsidRPr="000A06D0">
        <w:rPr>
          <w:rFonts w:ascii="Times New Roman" w:eastAsia="Times New Roman" w:hAnsi="Times New Roman" w:cs="Times New Roman"/>
          <w:spacing w:val="-6"/>
          <w:sz w:val="30"/>
          <w:szCs w:val="30"/>
          <w:lang w:val="x-none" w:eastAsia="x-none"/>
        </w:rPr>
        <w:t xml:space="preserve">Общегосударственный классификатор Республики Беларусь </w:t>
      </w:r>
      <w:r w:rsidR="007F41CE">
        <w:rPr>
          <w:rFonts w:ascii="Times New Roman" w:eastAsia="Times New Roman" w:hAnsi="Times New Roman" w:cs="Times New Roman"/>
          <w:spacing w:val="-6"/>
          <w:sz w:val="30"/>
          <w:szCs w:val="30"/>
          <w:lang w:val="x-none" w:eastAsia="x-none"/>
        </w:rPr>
        <w:br/>
      </w:r>
      <w:r w:rsidRPr="000A06D0">
        <w:rPr>
          <w:rFonts w:ascii="Times New Roman" w:eastAsia="Times New Roman" w:hAnsi="Times New Roman" w:cs="Times New Roman"/>
          <w:spacing w:val="-10"/>
          <w:sz w:val="30"/>
          <w:szCs w:val="30"/>
          <w:lang w:val="x-none" w:eastAsia="x-none"/>
        </w:rPr>
        <w:t>ОКРБ 011-2009</w:t>
      </w:r>
      <w:r w:rsidRPr="000A06D0">
        <w:rPr>
          <w:rFonts w:ascii="Times New Roman" w:eastAsia="Times New Roman" w:hAnsi="Times New Roman" w:cs="Times New Roman"/>
          <w:spacing w:val="-10"/>
          <w:sz w:val="30"/>
          <w:szCs w:val="30"/>
          <w:lang w:eastAsia="x-none"/>
        </w:rPr>
        <w:t xml:space="preserve"> </w:t>
      </w:r>
      <w:r w:rsidRPr="000A06D0">
        <w:rPr>
          <w:rFonts w:ascii="Times New Roman" w:eastAsia="Times New Roman" w:hAnsi="Times New Roman" w:cs="Times New Roman"/>
          <w:spacing w:val="-10"/>
          <w:sz w:val="30"/>
          <w:szCs w:val="30"/>
          <w:lang w:val="x-none" w:eastAsia="x-none"/>
        </w:rPr>
        <w:t>«Специальности и квалификации» (далее – ОКРБ 011-2009)</w:t>
      </w:r>
      <w:r w:rsidRPr="000A06D0">
        <w:rPr>
          <w:rFonts w:ascii="Times New Roman" w:eastAsia="Times New Roman" w:hAnsi="Times New Roman" w:cs="Times New Roman"/>
          <w:spacing w:val="-10"/>
          <w:sz w:val="30"/>
          <w:szCs w:val="30"/>
          <w:lang w:eastAsia="x-none"/>
        </w:rPr>
        <w:t>;</w:t>
      </w:r>
    </w:p>
    <w:p w14:paraId="540A6B3C" w14:textId="6707E461" w:rsidR="00BA1A73" w:rsidRPr="000A06D0" w:rsidRDefault="00BA1A73" w:rsidP="00BA1A73">
      <w:pPr>
        <w:spacing w:after="0" w:line="240" w:lineRule="auto"/>
        <w:ind w:firstLine="709"/>
        <w:jc w:val="both"/>
        <w:rPr>
          <w:rFonts w:ascii="Times New Roman" w:eastAsia="Times New Roman" w:hAnsi="Times New Roman" w:cs="Times New Roman"/>
          <w:spacing w:val="-6"/>
          <w:sz w:val="30"/>
          <w:szCs w:val="30"/>
          <w:lang w:eastAsia="x-none"/>
        </w:rPr>
      </w:pPr>
      <w:r w:rsidRPr="000A06D0">
        <w:rPr>
          <w:rFonts w:ascii="Times New Roman" w:eastAsia="Times New Roman" w:hAnsi="Times New Roman" w:cs="Times New Roman"/>
          <w:spacing w:val="-6"/>
          <w:sz w:val="30"/>
          <w:szCs w:val="30"/>
          <w:lang w:val="x-none" w:eastAsia="x-none"/>
        </w:rPr>
        <w:t xml:space="preserve">Общегосударственный </w:t>
      </w:r>
      <w:hyperlink r:id="rId29" w:history="1">
        <w:r w:rsidRPr="000A06D0">
          <w:rPr>
            <w:rFonts w:ascii="Times New Roman" w:eastAsia="Times New Roman" w:hAnsi="Times New Roman" w:cs="Times New Roman"/>
            <w:spacing w:val="-6"/>
            <w:sz w:val="30"/>
            <w:szCs w:val="30"/>
            <w:lang w:val="x-none" w:eastAsia="x-none"/>
          </w:rPr>
          <w:t>классификатор</w:t>
        </w:r>
      </w:hyperlink>
      <w:r w:rsidRPr="000A06D0">
        <w:rPr>
          <w:rFonts w:ascii="Times New Roman" w:eastAsia="Times New Roman" w:hAnsi="Times New Roman" w:cs="Times New Roman"/>
          <w:spacing w:val="-6"/>
          <w:sz w:val="30"/>
          <w:szCs w:val="30"/>
          <w:lang w:val="x-none" w:eastAsia="x-none"/>
        </w:rPr>
        <w:t xml:space="preserve"> Республики Беларусь </w:t>
      </w:r>
      <w:r w:rsidR="007F41CE">
        <w:rPr>
          <w:rFonts w:ascii="Times New Roman" w:eastAsia="Times New Roman" w:hAnsi="Times New Roman" w:cs="Times New Roman"/>
          <w:spacing w:val="-6"/>
          <w:sz w:val="30"/>
          <w:szCs w:val="30"/>
          <w:lang w:val="x-none" w:eastAsia="x-none"/>
        </w:rPr>
        <w:br/>
      </w:r>
      <w:r w:rsidRPr="000A06D0">
        <w:rPr>
          <w:rFonts w:ascii="Times New Roman" w:eastAsia="Times New Roman" w:hAnsi="Times New Roman" w:cs="Times New Roman"/>
          <w:spacing w:val="-12"/>
          <w:sz w:val="30"/>
          <w:szCs w:val="30"/>
          <w:lang w:val="x-none" w:eastAsia="x-none"/>
        </w:rPr>
        <w:t>ОКРБ</w:t>
      </w:r>
      <w:r w:rsidRPr="000A06D0">
        <w:rPr>
          <w:rFonts w:ascii="Times New Roman" w:eastAsia="Times New Roman" w:hAnsi="Times New Roman" w:cs="Times New Roman"/>
          <w:spacing w:val="-12"/>
          <w:sz w:val="30"/>
          <w:szCs w:val="30"/>
          <w:lang w:eastAsia="x-none"/>
        </w:rPr>
        <w:t xml:space="preserve"> </w:t>
      </w:r>
      <w:r w:rsidRPr="000A06D0">
        <w:rPr>
          <w:rFonts w:ascii="Times New Roman" w:eastAsia="Times New Roman" w:hAnsi="Times New Roman" w:cs="Times New Roman"/>
          <w:spacing w:val="-12"/>
          <w:sz w:val="30"/>
          <w:szCs w:val="30"/>
          <w:lang w:val="x-none" w:eastAsia="x-none"/>
        </w:rPr>
        <w:t>005-2011</w:t>
      </w:r>
      <w:r w:rsidRPr="000A06D0">
        <w:rPr>
          <w:rFonts w:ascii="Times New Roman" w:eastAsia="Times New Roman" w:hAnsi="Times New Roman" w:cs="Times New Roman"/>
          <w:spacing w:val="-12"/>
          <w:sz w:val="30"/>
          <w:szCs w:val="30"/>
          <w:lang w:eastAsia="x-none"/>
        </w:rPr>
        <w:t xml:space="preserve"> </w:t>
      </w:r>
      <w:r w:rsidRPr="000A06D0">
        <w:rPr>
          <w:rFonts w:ascii="Times New Roman" w:eastAsia="Times New Roman" w:hAnsi="Times New Roman" w:cs="Times New Roman"/>
          <w:spacing w:val="-12"/>
          <w:sz w:val="30"/>
          <w:szCs w:val="30"/>
          <w:lang w:val="x-none" w:eastAsia="x-none"/>
        </w:rPr>
        <w:t>«Виды экономической деятельности» (далее – ОКРБ 005-2011)</w:t>
      </w:r>
      <w:r w:rsidRPr="000A06D0">
        <w:rPr>
          <w:rFonts w:ascii="Times New Roman" w:eastAsia="Times New Roman" w:hAnsi="Times New Roman" w:cs="Times New Roman"/>
          <w:spacing w:val="-12"/>
          <w:sz w:val="30"/>
          <w:szCs w:val="30"/>
          <w:lang w:eastAsia="x-none"/>
        </w:rPr>
        <w:t>;</w:t>
      </w:r>
    </w:p>
    <w:p w14:paraId="2EC0C83F" w14:textId="77777777" w:rsidR="00BA1A73" w:rsidRPr="000A06D0" w:rsidRDefault="00BA1A73" w:rsidP="00BA1A73">
      <w:pPr>
        <w:spacing w:after="0" w:line="240" w:lineRule="auto"/>
        <w:ind w:firstLine="709"/>
        <w:jc w:val="both"/>
        <w:rPr>
          <w:rFonts w:ascii="Times New Roman" w:eastAsia="Times New Roman" w:hAnsi="Times New Roman" w:cs="Times New Roman"/>
          <w:sz w:val="30"/>
          <w:szCs w:val="30"/>
          <w:lang w:eastAsia="ru-RU"/>
        </w:rPr>
      </w:pPr>
      <w:r w:rsidRPr="000A06D0">
        <w:rPr>
          <w:rFonts w:ascii="Times New Roman" w:eastAsia="Times New Roman" w:hAnsi="Times New Roman" w:cs="Times New Roman"/>
          <w:sz w:val="30"/>
          <w:szCs w:val="30"/>
          <w:lang w:eastAsia="ru-RU"/>
        </w:rPr>
        <w:t xml:space="preserve">СТБ </w:t>
      </w:r>
      <w:r w:rsidRPr="000A06D0">
        <w:rPr>
          <w:rFonts w:ascii="Times New Roman" w:eastAsia="Times New Roman" w:hAnsi="Times New Roman" w:cs="Times New Roman"/>
          <w:sz w:val="30"/>
          <w:szCs w:val="30"/>
          <w:lang w:val="en-US" w:eastAsia="ru-RU"/>
        </w:rPr>
        <w:t>ISO</w:t>
      </w:r>
      <w:r w:rsidRPr="000A06D0">
        <w:rPr>
          <w:rFonts w:ascii="Times New Roman" w:eastAsia="Times New Roman" w:hAnsi="Times New Roman" w:cs="Times New Roman"/>
          <w:sz w:val="30"/>
          <w:szCs w:val="30"/>
          <w:lang w:eastAsia="ru-RU"/>
        </w:rPr>
        <w:t xml:space="preserve"> 9000-2015 Систем</w:t>
      </w:r>
      <w:r w:rsidRPr="000A06D0">
        <w:rPr>
          <w:rFonts w:ascii="Times New Roman" w:eastAsia="Times New Roman" w:hAnsi="Times New Roman" w:cs="Times New Roman"/>
          <w:sz w:val="30"/>
          <w:szCs w:val="30"/>
          <w:lang w:val="be-BY" w:eastAsia="ru-RU"/>
        </w:rPr>
        <w:t>ы</w:t>
      </w:r>
      <w:r w:rsidRPr="000A06D0">
        <w:rPr>
          <w:rFonts w:ascii="Times New Roman" w:eastAsia="Times New Roman" w:hAnsi="Times New Roman" w:cs="Times New Roman"/>
          <w:sz w:val="30"/>
          <w:szCs w:val="30"/>
          <w:lang w:eastAsia="ru-RU"/>
        </w:rPr>
        <w:t xml:space="preserve"> менеджмента качества. Основные положения и словарь (далее – СТБ </w:t>
      </w:r>
      <w:r w:rsidRPr="000A06D0">
        <w:rPr>
          <w:rFonts w:ascii="Times New Roman" w:eastAsia="Times New Roman" w:hAnsi="Times New Roman" w:cs="Times New Roman"/>
          <w:sz w:val="30"/>
          <w:szCs w:val="30"/>
          <w:lang w:val="en-US" w:eastAsia="ru-RU"/>
        </w:rPr>
        <w:t>IS</w:t>
      </w:r>
      <w:r w:rsidRPr="000A06D0">
        <w:rPr>
          <w:rFonts w:ascii="Times New Roman" w:eastAsia="Times New Roman" w:hAnsi="Times New Roman" w:cs="Times New Roman"/>
          <w:sz w:val="30"/>
          <w:szCs w:val="30"/>
          <w:lang w:eastAsia="ru-RU"/>
        </w:rPr>
        <w:t>О 9000-2015).</w:t>
      </w:r>
    </w:p>
    <w:p w14:paraId="34CEDE7F" w14:textId="77777777" w:rsidR="00147DF1" w:rsidRPr="00147DF1" w:rsidRDefault="00147DF1" w:rsidP="00147DF1">
      <w:pPr>
        <w:spacing w:after="0" w:line="240" w:lineRule="auto"/>
        <w:ind w:firstLine="709"/>
        <w:jc w:val="both"/>
        <w:rPr>
          <w:rFonts w:ascii="Times New Roman" w:eastAsia="Times New Roman" w:hAnsi="Times New Roman" w:cs="Times New Roman"/>
          <w:sz w:val="30"/>
          <w:szCs w:val="30"/>
          <w:lang w:val="be-BY" w:eastAsia="ru-RU"/>
        </w:rPr>
      </w:pPr>
      <w:r w:rsidRPr="000A06D0">
        <w:rPr>
          <w:rFonts w:ascii="Times New Roman" w:eastAsia="Times New Roman" w:hAnsi="Times New Roman" w:cs="Times New Roman"/>
          <w:sz w:val="30"/>
          <w:szCs w:val="30"/>
          <w:lang w:val="be-BY" w:eastAsia="ru-RU"/>
        </w:rPr>
        <w:t>3. В настоящем образовательном стандарте применяются термины, установленные в Кодексе Республики Беларусь об образовании</w:t>
      </w:r>
      <w:r w:rsidRPr="00147DF1">
        <w:rPr>
          <w:rFonts w:ascii="Times New Roman" w:eastAsia="Times New Roman" w:hAnsi="Times New Roman" w:cs="Times New Roman"/>
          <w:sz w:val="30"/>
          <w:szCs w:val="30"/>
          <w:lang w:val="be-BY" w:eastAsia="ru-RU"/>
        </w:rPr>
        <w:t>, а также следующие термины с соответствующими определениями</w:t>
      </w:r>
      <w:r w:rsidRPr="00147DF1">
        <w:rPr>
          <w:rFonts w:ascii="Times New Roman" w:eastAsia="Times New Roman" w:hAnsi="Times New Roman" w:cs="Times New Roman"/>
          <w:sz w:val="30"/>
          <w:szCs w:val="30"/>
          <w:lang w:eastAsia="ru-RU"/>
        </w:rPr>
        <w:t>:</w:t>
      </w:r>
      <w:r w:rsidRPr="00147DF1">
        <w:rPr>
          <w:rFonts w:ascii="Times New Roman" w:eastAsia="Times New Roman" w:hAnsi="Times New Roman" w:cs="Times New Roman"/>
          <w:sz w:val="30"/>
          <w:szCs w:val="30"/>
          <w:lang w:val="be-BY" w:eastAsia="ru-RU"/>
        </w:rPr>
        <w:t xml:space="preserve"> </w:t>
      </w:r>
    </w:p>
    <w:p w14:paraId="0206C470" w14:textId="791DA9EC" w:rsidR="00147DF1" w:rsidRPr="00147DF1" w:rsidRDefault="00147DF1" w:rsidP="00147DF1">
      <w:pPr>
        <w:widowControl w:val="0"/>
        <w:tabs>
          <w:tab w:val="num" w:pos="0"/>
          <w:tab w:val="left" w:pos="709"/>
          <w:tab w:val="left" w:pos="851"/>
        </w:tabs>
        <w:spacing w:after="0" w:line="235" w:lineRule="auto"/>
        <w:ind w:firstLine="709"/>
        <w:jc w:val="both"/>
        <w:rPr>
          <w:rFonts w:ascii="Times New Roman" w:eastAsia="Times New Roman" w:hAnsi="Times New Roman" w:cs="Times New Roman"/>
          <w:spacing w:val="-4"/>
          <w:sz w:val="30"/>
          <w:szCs w:val="30"/>
          <w:lang w:eastAsia="ru-RU"/>
        </w:rPr>
      </w:pPr>
      <w:r w:rsidRPr="00147DF1">
        <w:rPr>
          <w:rFonts w:ascii="Times New Roman" w:eastAsia="Times New Roman" w:hAnsi="Times New Roman" w:cs="Times New Roman"/>
          <w:spacing w:val="-6"/>
          <w:sz w:val="30"/>
          <w:szCs w:val="30"/>
          <w:lang w:eastAsia="ru-RU"/>
        </w:rPr>
        <w:t>базовые профессиональные компетенции – компетенции,</w:t>
      </w:r>
      <w:r w:rsidRPr="00147DF1">
        <w:rPr>
          <w:rFonts w:ascii="Times New Roman" w:eastAsia="Times New Roman" w:hAnsi="Times New Roman" w:cs="Times New Roman"/>
          <w:spacing w:val="-6"/>
          <w:sz w:val="30"/>
          <w:szCs w:val="30"/>
          <w:lang w:val="be-BY" w:eastAsia="ru-RU"/>
        </w:rPr>
        <w:t xml:space="preserve"> </w:t>
      </w:r>
      <w:r w:rsidRPr="00147DF1">
        <w:rPr>
          <w:rFonts w:ascii="Times New Roman" w:eastAsia="Times New Roman" w:hAnsi="Times New Roman" w:cs="Times New Roman"/>
          <w:spacing w:val="-6"/>
          <w:sz w:val="30"/>
          <w:szCs w:val="30"/>
          <w:lang w:eastAsia="ru-RU"/>
        </w:rPr>
        <w:t>формируемые</w:t>
      </w:r>
      <w:r w:rsidRPr="00147DF1">
        <w:rPr>
          <w:rFonts w:ascii="Times New Roman" w:eastAsia="Times New Roman" w:hAnsi="Times New Roman" w:cs="Times New Roman"/>
          <w:sz w:val="30"/>
          <w:szCs w:val="30"/>
          <w:lang w:eastAsia="ru-RU"/>
        </w:rPr>
        <w:t xml:space="preserve"> в соответствии с требованиями к специалисту с высшим</w:t>
      </w:r>
      <w:r w:rsidRPr="00147DF1">
        <w:rPr>
          <w:rFonts w:ascii="Times New Roman" w:eastAsia="Times New Roman" w:hAnsi="Times New Roman" w:cs="Times New Roman"/>
          <w:sz w:val="30"/>
          <w:szCs w:val="30"/>
          <w:lang w:val="be-BY" w:eastAsia="ru-RU"/>
        </w:rPr>
        <w:t xml:space="preserve"> </w:t>
      </w:r>
      <w:r w:rsidRPr="00147DF1">
        <w:rPr>
          <w:rFonts w:ascii="Times New Roman" w:eastAsia="Times New Roman" w:hAnsi="Times New Roman" w:cs="Times New Roman"/>
          <w:sz w:val="30"/>
          <w:szCs w:val="30"/>
          <w:lang w:eastAsia="ru-RU"/>
        </w:rPr>
        <w:t>образованием</w:t>
      </w:r>
      <w:r w:rsidR="00E136B1">
        <w:rPr>
          <w:rFonts w:ascii="Times New Roman" w:eastAsia="Times New Roman" w:hAnsi="Times New Roman" w:cs="Times New Roman"/>
          <w:sz w:val="30"/>
          <w:szCs w:val="30"/>
          <w:lang w:eastAsia="ru-RU"/>
        </w:rPr>
        <w:t xml:space="preserve"> </w:t>
      </w:r>
      <w:r w:rsidRPr="00147DF1">
        <w:rPr>
          <w:rFonts w:ascii="Times New Roman" w:eastAsia="Times New Roman" w:hAnsi="Times New Roman" w:cs="Times New Roman"/>
          <w:spacing w:val="-4"/>
          <w:sz w:val="30"/>
          <w:szCs w:val="30"/>
          <w:lang w:eastAsia="ru-RU"/>
        </w:rPr>
        <w:t>I ступени и отражающие его способность решать общие</w:t>
      </w:r>
      <w:r w:rsidRPr="00147DF1">
        <w:rPr>
          <w:rFonts w:ascii="Times New Roman" w:eastAsia="Times New Roman" w:hAnsi="Times New Roman" w:cs="Times New Roman"/>
          <w:spacing w:val="-4"/>
          <w:sz w:val="30"/>
          <w:szCs w:val="30"/>
          <w:lang w:val="be-BY" w:eastAsia="ru-RU"/>
        </w:rPr>
        <w:t xml:space="preserve"> </w:t>
      </w:r>
      <w:r w:rsidRPr="00147DF1">
        <w:rPr>
          <w:rFonts w:ascii="Times New Roman" w:eastAsia="Times New Roman" w:hAnsi="Times New Roman" w:cs="Times New Roman"/>
          <w:spacing w:val="-4"/>
          <w:sz w:val="30"/>
          <w:szCs w:val="30"/>
          <w:lang w:eastAsia="ru-RU"/>
        </w:rPr>
        <w:t xml:space="preserve">задачи </w:t>
      </w:r>
      <w:r w:rsidRPr="00147DF1">
        <w:rPr>
          <w:rFonts w:ascii="Times New Roman" w:eastAsia="Times New Roman" w:hAnsi="Times New Roman" w:cs="Times New Roman"/>
          <w:spacing w:val="-10"/>
          <w:sz w:val="30"/>
          <w:szCs w:val="30"/>
          <w:lang w:eastAsia="ru-RU"/>
        </w:rPr>
        <w:t>профессиональной деятельности в соответствии с полученной</w:t>
      </w:r>
      <w:r w:rsidRPr="00147DF1">
        <w:rPr>
          <w:rFonts w:ascii="Times New Roman" w:eastAsia="Times New Roman" w:hAnsi="Times New Roman" w:cs="Times New Roman"/>
          <w:spacing w:val="-10"/>
          <w:sz w:val="30"/>
          <w:szCs w:val="30"/>
          <w:lang w:val="be-BY" w:eastAsia="ru-RU"/>
        </w:rPr>
        <w:t xml:space="preserve"> </w:t>
      </w:r>
      <w:r w:rsidRPr="00147DF1">
        <w:rPr>
          <w:rFonts w:ascii="Times New Roman" w:eastAsia="Times New Roman" w:hAnsi="Times New Roman" w:cs="Times New Roman"/>
          <w:spacing w:val="-10"/>
          <w:sz w:val="30"/>
          <w:szCs w:val="30"/>
          <w:lang w:eastAsia="ru-RU"/>
        </w:rPr>
        <w:t>специальностью</w:t>
      </w:r>
      <w:r w:rsidRPr="00147DF1">
        <w:rPr>
          <w:rFonts w:ascii="Times New Roman" w:eastAsia="Times New Roman" w:hAnsi="Times New Roman" w:cs="Times New Roman"/>
          <w:spacing w:val="-4"/>
          <w:sz w:val="30"/>
          <w:szCs w:val="30"/>
          <w:lang w:eastAsia="ru-RU"/>
        </w:rPr>
        <w:t>;</w:t>
      </w:r>
    </w:p>
    <w:p w14:paraId="58AAB28F" w14:textId="77777777" w:rsidR="00147DF1" w:rsidRPr="00147DF1" w:rsidRDefault="00147DF1" w:rsidP="00147DF1">
      <w:pPr>
        <w:widowControl w:val="0"/>
        <w:tabs>
          <w:tab w:val="num" w:pos="0"/>
          <w:tab w:val="left" w:pos="709"/>
          <w:tab w:val="left" w:pos="851"/>
        </w:tabs>
        <w:spacing w:after="0" w:line="235" w:lineRule="auto"/>
        <w:ind w:firstLine="709"/>
        <w:jc w:val="both"/>
        <w:rPr>
          <w:rFonts w:ascii="Times New Roman" w:eastAsia="Times New Roman" w:hAnsi="Times New Roman" w:cs="Times New Roman"/>
          <w:sz w:val="30"/>
          <w:szCs w:val="30"/>
          <w:lang w:eastAsia="ru-RU"/>
        </w:rPr>
      </w:pPr>
      <w:r w:rsidRPr="00147DF1">
        <w:rPr>
          <w:rFonts w:ascii="Times New Roman" w:eastAsia="Times New Roman" w:hAnsi="Times New Roman" w:cs="Times New Roman"/>
          <w:sz w:val="30"/>
          <w:szCs w:val="30"/>
          <w:lang w:eastAsia="ru-RU"/>
        </w:rPr>
        <w:t>зачетная единица – числовой способ выражения трудоемкости</w:t>
      </w:r>
      <w:r w:rsidRPr="00147DF1">
        <w:rPr>
          <w:rFonts w:ascii="Times New Roman" w:eastAsia="Times New Roman" w:hAnsi="Times New Roman" w:cs="Times New Roman"/>
          <w:sz w:val="30"/>
          <w:szCs w:val="30"/>
          <w:lang w:val="be-BY" w:eastAsia="ru-RU"/>
        </w:rPr>
        <w:t xml:space="preserve"> </w:t>
      </w:r>
      <w:r w:rsidRPr="00147DF1">
        <w:rPr>
          <w:rFonts w:ascii="Times New Roman" w:eastAsia="Times New Roman" w:hAnsi="Times New Roman" w:cs="Times New Roman"/>
          <w:sz w:val="30"/>
          <w:szCs w:val="30"/>
          <w:lang w:eastAsia="ru-RU"/>
        </w:rPr>
        <w:t>учебной работы студента, курсанта, слушателя, основанный на</w:t>
      </w:r>
      <w:r w:rsidRPr="00147DF1">
        <w:rPr>
          <w:rFonts w:ascii="Times New Roman" w:eastAsia="Times New Roman" w:hAnsi="Times New Roman" w:cs="Times New Roman"/>
          <w:sz w:val="30"/>
          <w:szCs w:val="30"/>
          <w:lang w:val="be-BY" w:eastAsia="ru-RU"/>
        </w:rPr>
        <w:t xml:space="preserve"> </w:t>
      </w:r>
      <w:r w:rsidRPr="00147DF1">
        <w:rPr>
          <w:rFonts w:ascii="Times New Roman" w:eastAsia="Times New Roman" w:hAnsi="Times New Roman" w:cs="Times New Roman"/>
          <w:sz w:val="30"/>
          <w:szCs w:val="30"/>
          <w:lang w:eastAsia="ru-RU"/>
        </w:rPr>
        <w:t>достижении результатов обучения;</w:t>
      </w:r>
    </w:p>
    <w:p w14:paraId="279108CC" w14:textId="77777777" w:rsidR="00147DF1" w:rsidRPr="000A06D0" w:rsidRDefault="00147DF1" w:rsidP="00147DF1">
      <w:pPr>
        <w:widowControl w:val="0"/>
        <w:tabs>
          <w:tab w:val="num" w:pos="0"/>
          <w:tab w:val="left" w:pos="709"/>
          <w:tab w:val="left" w:pos="851"/>
        </w:tabs>
        <w:spacing w:after="0" w:line="235" w:lineRule="auto"/>
        <w:ind w:firstLine="709"/>
        <w:jc w:val="both"/>
        <w:rPr>
          <w:rFonts w:ascii="Times New Roman" w:eastAsia="Times New Roman" w:hAnsi="Times New Roman" w:cs="Times New Roman"/>
          <w:sz w:val="30"/>
          <w:szCs w:val="30"/>
          <w:lang w:eastAsia="ru-RU"/>
        </w:rPr>
      </w:pPr>
      <w:r w:rsidRPr="00147DF1">
        <w:rPr>
          <w:rFonts w:ascii="Times New Roman" w:eastAsia="Times New Roman" w:hAnsi="Times New Roman" w:cs="Times New Roman"/>
          <w:sz w:val="30"/>
          <w:szCs w:val="30"/>
          <w:lang w:eastAsia="ru-RU"/>
        </w:rPr>
        <w:t>квалификация – подготовленность работника к профессиональной</w:t>
      </w:r>
      <w:r w:rsidRPr="00147DF1">
        <w:rPr>
          <w:rFonts w:ascii="Times New Roman" w:eastAsia="Times New Roman" w:hAnsi="Times New Roman" w:cs="Times New Roman"/>
          <w:sz w:val="30"/>
          <w:szCs w:val="30"/>
          <w:lang w:val="be-BY" w:eastAsia="ru-RU"/>
        </w:rPr>
        <w:t xml:space="preserve"> </w:t>
      </w:r>
      <w:r w:rsidRPr="00147DF1">
        <w:rPr>
          <w:rFonts w:ascii="Times New Roman" w:eastAsia="Times New Roman" w:hAnsi="Times New Roman" w:cs="Times New Roman"/>
          <w:sz w:val="30"/>
          <w:szCs w:val="30"/>
          <w:lang w:eastAsia="ru-RU"/>
        </w:rPr>
        <w:t xml:space="preserve">деятельности для выполнения </w:t>
      </w:r>
      <w:r w:rsidRPr="000A06D0">
        <w:rPr>
          <w:rFonts w:ascii="Times New Roman" w:eastAsia="Times New Roman" w:hAnsi="Times New Roman" w:cs="Times New Roman"/>
          <w:sz w:val="30"/>
          <w:szCs w:val="30"/>
          <w:lang w:eastAsia="ru-RU"/>
        </w:rPr>
        <w:t>работ определенной сложности в рамках</w:t>
      </w:r>
      <w:r w:rsidRPr="000A06D0">
        <w:rPr>
          <w:rFonts w:ascii="Times New Roman" w:eastAsia="Times New Roman" w:hAnsi="Times New Roman" w:cs="Times New Roman"/>
          <w:sz w:val="30"/>
          <w:szCs w:val="30"/>
          <w:lang w:val="be-BY" w:eastAsia="ru-RU"/>
        </w:rPr>
        <w:t xml:space="preserve"> </w:t>
      </w:r>
      <w:r w:rsidRPr="000A06D0">
        <w:rPr>
          <w:rFonts w:ascii="Times New Roman" w:eastAsia="Times New Roman" w:hAnsi="Times New Roman" w:cs="Times New Roman"/>
          <w:sz w:val="30"/>
          <w:szCs w:val="30"/>
          <w:lang w:eastAsia="ru-RU"/>
        </w:rPr>
        <w:t>специальности, направления специальности (ОКРБ 011-2009);</w:t>
      </w:r>
    </w:p>
    <w:p w14:paraId="020B335C" w14:textId="77777777" w:rsidR="00147DF1" w:rsidRPr="00147DF1" w:rsidRDefault="00147DF1" w:rsidP="00147DF1">
      <w:pPr>
        <w:widowControl w:val="0"/>
        <w:tabs>
          <w:tab w:val="num" w:pos="0"/>
          <w:tab w:val="left" w:pos="709"/>
          <w:tab w:val="left" w:pos="851"/>
        </w:tabs>
        <w:spacing w:after="0" w:line="235" w:lineRule="auto"/>
        <w:ind w:firstLine="709"/>
        <w:jc w:val="both"/>
        <w:rPr>
          <w:rFonts w:ascii="Times New Roman" w:eastAsia="Times New Roman" w:hAnsi="Times New Roman" w:cs="Times New Roman"/>
          <w:sz w:val="30"/>
          <w:szCs w:val="30"/>
          <w:lang w:eastAsia="ru-RU"/>
        </w:rPr>
      </w:pPr>
      <w:r w:rsidRPr="000A06D0">
        <w:rPr>
          <w:rFonts w:ascii="Times New Roman" w:eastAsia="Times New Roman" w:hAnsi="Times New Roman" w:cs="Times New Roman"/>
          <w:sz w:val="30"/>
          <w:szCs w:val="30"/>
          <w:lang w:eastAsia="ru-RU"/>
        </w:rPr>
        <w:t>компетентность – способность применять знания и навыки для</w:t>
      </w:r>
      <w:r w:rsidRPr="000A06D0">
        <w:rPr>
          <w:rFonts w:ascii="Times New Roman" w:eastAsia="Times New Roman" w:hAnsi="Times New Roman" w:cs="Times New Roman"/>
          <w:sz w:val="30"/>
          <w:szCs w:val="30"/>
          <w:lang w:val="be-BY" w:eastAsia="ru-RU"/>
        </w:rPr>
        <w:t xml:space="preserve"> </w:t>
      </w:r>
      <w:r w:rsidRPr="000A06D0">
        <w:rPr>
          <w:rFonts w:ascii="Times New Roman" w:eastAsia="Times New Roman" w:hAnsi="Times New Roman" w:cs="Times New Roman"/>
          <w:sz w:val="30"/>
          <w:szCs w:val="30"/>
          <w:lang w:eastAsia="ru-RU"/>
        </w:rPr>
        <w:t>достижения намеченных результатов (СТБ ISO 9000-2015);</w:t>
      </w:r>
    </w:p>
    <w:p w14:paraId="02BDFB36" w14:textId="77777777" w:rsidR="00147DF1" w:rsidRPr="00147DF1" w:rsidRDefault="00147DF1" w:rsidP="00147DF1">
      <w:pPr>
        <w:widowControl w:val="0"/>
        <w:tabs>
          <w:tab w:val="num" w:pos="0"/>
          <w:tab w:val="left" w:pos="709"/>
          <w:tab w:val="left" w:pos="851"/>
        </w:tabs>
        <w:spacing w:after="0" w:line="235" w:lineRule="auto"/>
        <w:ind w:firstLine="709"/>
        <w:jc w:val="both"/>
        <w:rPr>
          <w:rFonts w:ascii="Times New Roman" w:eastAsia="Times New Roman" w:hAnsi="Times New Roman" w:cs="Times New Roman"/>
          <w:sz w:val="30"/>
          <w:szCs w:val="30"/>
          <w:lang w:eastAsia="ru-RU"/>
        </w:rPr>
      </w:pPr>
      <w:r w:rsidRPr="00147DF1">
        <w:rPr>
          <w:rFonts w:ascii="Times New Roman" w:eastAsia="Times New Roman" w:hAnsi="Times New Roman" w:cs="Times New Roman"/>
          <w:sz w:val="30"/>
          <w:szCs w:val="30"/>
          <w:lang w:eastAsia="ru-RU"/>
        </w:rPr>
        <w:t>компетенция – знания, умения и опыт, необходимые для решения</w:t>
      </w:r>
      <w:r w:rsidRPr="00147DF1">
        <w:rPr>
          <w:rFonts w:ascii="Times New Roman" w:eastAsia="Times New Roman" w:hAnsi="Times New Roman" w:cs="Times New Roman"/>
          <w:sz w:val="30"/>
          <w:szCs w:val="30"/>
          <w:lang w:val="be-BY" w:eastAsia="ru-RU"/>
        </w:rPr>
        <w:t xml:space="preserve"> </w:t>
      </w:r>
      <w:r w:rsidRPr="00147DF1">
        <w:rPr>
          <w:rFonts w:ascii="Times New Roman" w:eastAsia="Times New Roman" w:hAnsi="Times New Roman" w:cs="Times New Roman"/>
          <w:sz w:val="30"/>
          <w:szCs w:val="30"/>
          <w:lang w:eastAsia="ru-RU"/>
        </w:rPr>
        <w:t>теоретических и практических задач;</w:t>
      </w:r>
    </w:p>
    <w:p w14:paraId="4D5AEF3B" w14:textId="77777777" w:rsidR="00147DF1" w:rsidRPr="00147DF1" w:rsidRDefault="00147DF1" w:rsidP="00147DF1">
      <w:pPr>
        <w:widowControl w:val="0"/>
        <w:tabs>
          <w:tab w:val="num" w:pos="0"/>
          <w:tab w:val="left" w:pos="709"/>
          <w:tab w:val="left" w:pos="851"/>
        </w:tabs>
        <w:spacing w:after="0" w:line="235" w:lineRule="auto"/>
        <w:ind w:firstLine="709"/>
        <w:jc w:val="both"/>
        <w:rPr>
          <w:rFonts w:ascii="Times New Roman" w:eastAsia="Times New Roman" w:hAnsi="Times New Roman" w:cs="Times New Roman"/>
          <w:spacing w:val="-4"/>
          <w:sz w:val="30"/>
          <w:szCs w:val="30"/>
          <w:lang w:eastAsia="ru-RU"/>
        </w:rPr>
      </w:pPr>
      <w:r w:rsidRPr="00147DF1">
        <w:rPr>
          <w:rFonts w:ascii="Times New Roman" w:eastAsia="Times New Roman" w:hAnsi="Times New Roman" w:cs="Times New Roman"/>
          <w:spacing w:val="-4"/>
          <w:sz w:val="30"/>
          <w:szCs w:val="30"/>
          <w:lang w:eastAsia="ru-RU"/>
        </w:rPr>
        <w:t>модуль – относительно обособленная, логически завершенная часть</w:t>
      </w:r>
      <w:r w:rsidRPr="00147DF1">
        <w:rPr>
          <w:rFonts w:ascii="Times New Roman" w:eastAsia="Times New Roman" w:hAnsi="Times New Roman" w:cs="Times New Roman"/>
          <w:spacing w:val="-4"/>
          <w:sz w:val="30"/>
          <w:szCs w:val="30"/>
          <w:lang w:val="be-BY" w:eastAsia="ru-RU"/>
        </w:rPr>
        <w:t xml:space="preserve"> </w:t>
      </w:r>
      <w:r w:rsidRPr="00147DF1">
        <w:rPr>
          <w:rFonts w:ascii="Times New Roman" w:eastAsia="Times New Roman" w:hAnsi="Times New Roman" w:cs="Times New Roman"/>
          <w:spacing w:val="-4"/>
          <w:sz w:val="30"/>
          <w:szCs w:val="30"/>
          <w:lang w:eastAsia="ru-RU"/>
        </w:rPr>
        <w:t>образовательной программы высшего образования I ступени,</w:t>
      </w:r>
      <w:r w:rsidRPr="00147DF1">
        <w:rPr>
          <w:rFonts w:ascii="Times New Roman" w:eastAsia="Times New Roman" w:hAnsi="Times New Roman" w:cs="Times New Roman"/>
          <w:spacing w:val="-4"/>
          <w:sz w:val="30"/>
          <w:szCs w:val="30"/>
          <w:lang w:val="be-BY" w:eastAsia="ru-RU"/>
        </w:rPr>
        <w:t xml:space="preserve"> </w:t>
      </w:r>
      <w:r w:rsidRPr="00147DF1">
        <w:rPr>
          <w:rFonts w:ascii="Times New Roman" w:eastAsia="Times New Roman" w:hAnsi="Times New Roman" w:cs="Times New Roman"/>
          <w:spacing w:val="-4"/>
          <w:sz w:val="30"/>
          <w:szCs w:val="30"/>
          <w:lang w:eastAsia="ru-RU"/>
        </w:rPr>
        <w:t>обеспечивающая формирование определенной компетенции (группы</w:t>
      </w:r>
      <w:r w:rsidRPr="00147DF1">
        <w:rPr>
          <w:rFonts w:ascii="Times New Roman" w:eastAsia="Times New Roman" w:hAnsi="Times New Roman" w:cs="Times New Roman"/>
          <w:spacing w:val="-4"/>
          <w:sz w:val="30"/>
          <w:szCs w:val="30"/>
          <w:lang w:val="be-BY" w:eastAsia="ru-RU"/>
        </w:rPr>
        <w:t xml:space="preserve"> </w:t>
      </w:r>
      <w:r w:rsidRPr="00147DF1">
        <w:rPr>
          <w:rFonts w:ascii="Times New Roman" w:eastAsia="Times New Roman" w:hAnsi="Times New Roman" w:cs="Times New Roman"/>
          <w:spacing w:val="-4"/>
          <w:sz w:val="30"/>
          <w:szCs w:val="30"/>
          <w:lang w:eastAsia="ru-RU"/>
        </w:rPr>
        <w:t>компетенций);</w:t>
      </w:r>
    </w:p>
    <w:p w14:paraId="34988624" w14:textId="77777777" w:rsidR="00147DF1" w:rsidRPr="00147DF1" w:rsidRDefault="00147DF1" w:rsidP="00147DF1">
      <w:pPr>
        <w:widowControl w:val="0"/>
        <w:tabs>
          <w:tab w:val="num" w:pos="0"/>
          <w:tab w:val="left" w:pos="709"/>
          <w:tab w:val="left" w:pos="851"/>
        </w:tabs>
        <w:spacing w:after="0" w:line="235" w:lineRule="auto"/>
        <w:ind w:firstLine="709"/>
        <w:jc w:val="both"/>
        <w:rPr>
          <w:rFonts w:ascii="Times New Roman" w:eastAsia="Times New Roman" w:hAnsi="Times New Roman" w:cs="Times New Roman"/>
          <w:sz w:val="30"/>
          <w:szCs w:val="30"/>
          <w:lang w:eastAsia="ru-RU"/>
        </w:rPr>
      </w:pPr>
      <w:r w:rsidRPr="000A06D0">
        <w:rPr>
          <w:rFonts w:ascii="Times New Roman" w:eastAsia="Times New Roman" w:hAnsi="Times New Roman" w:cs="Times New Roman"/>
          <w:spacing w:val="-6"/>
          <w:sz w:val="30"/>
          <w:szCs w:val="30"/>
          <w:lang w:eastAsia="ru-RU"/>
        </w:rPr>
        <w:t>обеспечение качества – часть менеджмента качества, ориентированная</w:t>
      </w:r>
      <w:r w:rsidRPr="000A06D0">
        <w:rPr>
          <w:rFonts w:ascii="Times New Roman" w:eastAsia="Times New Roman" w:hAnsi="Times New Roman" w:cs="Times New Roman"/>
          <w:sz w:val="30"/>
          <w:szCs w:val="30"/>
          <w:lang w:eastAsia="ru-RU"/>
        </w:rPr>
        <w:t xml:space="preserve"> на предоставление уверенности в том, что требования к качеству будут выполнены</w:t>
      </w:r>
      <w:r w:rsidRPr="000A06D0">
        <w:rPr>
          <w:rFonts w:ascii="Times New Roman" w:eastAsia="Times New Roman" w:hAnsi="Times New Roman" w:cs="Times New Roman"/>
          <w:sz w:val="30"/>
          <w:szCs w:val="30"/>
          <w:lang w:val="be-BY" w:eastAsia="ru-RU"/>
        </w:rPr>
        <w:t xml:space="preserve"> </w:t>
      </w:r>
      <w:r w:rsidRPr="000A06D0">
        <w:rPr>
          <w:rFonts w:ascii="Times New Roman" w:eastAsia="Times New Roman" w:hAnsi="Times New Roman" w:cs="Times New Roman"/>
          <w:sz w:val="30"/>
          <w:szCs w:val="30"/>
          <w:lang w:eastAsia="ru-RU"/>
        </w:rPr>
        <w:t>(СТБ ISO 9000-2015);</w:t>
      </w:r>
    </w:p>
    <w:p w14:paraId="5A5EF1DC" w14:textId="77777777" w:rsidR="00147DF1" w:rsidRPr="00147DF1" w:rsidRDefault="00147DF1" w:rsidP="00147DF1">
      <w:pPr>
        <w:widowControl w:val="0"/>
        <w:tabs>
          <w:tab w:val="num" w:pos="0"/>
          <w:tab w:val="left" w:pos="709"/>
          <w:tab w:val="left" w:pos="851"/>
        </w:tabs>
        <w:spacing w:after="0" w:line="235" w:lineRule="auto"/>
        <w:ind w:firstLine="709"/>
        <w:jc w:val="both"/>
        <w:rPr>
          <w:rFonts w:ascii="Times New Roman" w:eastAsia="Times New Roman" w:hAnsi="Times New Roman" w:cs="Times New Roman"/>
          <w:sz w:val="30"/>
          <w:szCs w:val="30"/>
          <w:lang w:eastAsia="ru-RU"/>
        </w:rPr>
      </w:pPr>
      <w:r w:rsidRPr="00147DF1">
        <w:rPr>
          <w:rFonts w:ascii="Times New Roman" w:eastAsia="Times New Roman" w:hAnsi="Times New Roman" w:cs="Times New Roman"/>
          <w:sz w:val="30"/>
          <w:szCs w:val="30"/>
          <w:lang w:eastAsia="ru-RU"/>
        </w:rPr>
        <w:t>результаты обучения – знания, умения и навыки (опыт), которые</w:t>
      </w:r>
      <w:r w:rsidRPr="00147DF1">
        <w:rPr>
          <w:rFonts w:ascii="Times New Roman" w:eastAsia="Times New Roman" w:hAnsi="Times New Roman" w:cs="Times New Roman"/>
          <w:sz w:val="30"/>
          <w:szCs w:val="30"/>
          <w:lang w:val="be-BY" w:eastAsia="ru-RU"/>
        </w:rPr>
        <w:t xml:space="preserve"> </w:t>
      </w:r>
      <w:r w:rsidRPr="00147DF1">
        <w:rPr>
          <w:rFonts w:ascii="Times New Roman" w:eastAsia="Times New Roman" w:hAnsi="Times New Roman" w:cs="Times New Roman"/>
          <w:sz w:val="30"/>
          <w:szCs w:val="30"/>
          <w:lang w:eastAsia="ru-RU"/>
        </w:rPr>
        <w:t>обучающийся может продемонстрировать по завершении изучения</w:t>
      </w:r>
      <w:r w:rsidRPr="00147DF1">
        <w:rPr>
          <w:rFonts w:ascii="Times New Roman" w:eastAsia="Times New Roman" w:hAnsi="Times New Roman" w:cs="Times New Roman"/>
          <w:sz w:val="30"/>
          <w:szCs w:val="30"/>
          <w:lang w:val="be-BY" w:eastAsia="ru-RU"/>
        </w:rPr>
        <w:t xml:space="preserve"> </w:t>
      </w:r>
      <w:r w:rsidRPr="00147DF1">
        <w:rPr>
          <w:rFonts w:ascii="Times New Roman" w:eastAsia="Times New Roman" w:hAnsi="Times New Roman" w:cs="Times New Roman"/>
          <w:sz w:val="30"/>
          <w:szCs w:val="30"/>
          <w:lang w:eastAsia="ru-RU"/>
        </w:rPr>
        <w:t>конкретной учебной дисциплины либо модуля;</w:t>
      </w:r>
    </w:p>
    <w:p w14:paraId="07717C83" w14:textId="77777777" w:rsidR="00147DF1" w:rsidRPr="00147DF1" w:rsidRDefault="00147DF1" w:rsidP="00147DF1">
      <w:pPr>
        <w:widowControl w:val="0"/>
        <w:tabs>
          <w:tab w:val="num" w:pos="0"/>
          <w:tab w:val="left" w:pos="709"/>
          <w:tab w:val="left" w:pos="851"/>
        </w:tabs>
        <w:spacing w:after="0" w:line="235" w:lineRule="auto"/>
        <w:ind w:firstLine="709"/>
        <w:jc w:val="both"/>
        <w:rPr>
          <w:rFonts w:ascii="Times New Roman" w:eastAsia="Times New Roman" w:hAnsi="Times New Roman" w:cs="Times New Roman"/>
          <w:sz w:val="30"/>
          <w:szCs w:val="30"/>
          <w:lang w:eastAsia="ru-RU"/>
        </w:rPr>
      </w:pPr>
      <w:r w:rsidRPr="00147DF1">
        <w:rPr>
          <w:rFonts w:ascii="Times New Roman" w:eastAsia="Times New Roman" w:hAnsi="Times New Roman" w:cs="Times New Roman"/>
          <w:sz w:val="30"/>
          <w:szCs w:val="30"/>
          <w:lang w:eastAsia="ru-RU"/>
        </w:rPr>
        <w:t>специализированные компетенции – компетенции, формируемые</w:t>
      </w:r>
      <w:r w:rsidRPr="00147DF1">
        <w:rPr>
          <w:rFonts w:ascii="Times New Roman" w:eastAsia="Times New Roman" w:hAnsi="Times New Roman" w:cs="Times New Roman"/>
          <w:sz w:val="30"/>
          <w:szCs w:val="30"/>
          <w:lang w:val="be-BY" w:eastAsia="ru-RU"/>
        </w:rPr>
        <w:t xml:space="preserve"> </w:t>
      </w:r>
      <w:r w:rsidRPr="00147DF1">
        <w:rPr>
          <w:rFonts w:ascii="Times New Roman" w:eastAsia="Times New Roman" w:hAnsi="Times New Roman" w:cs="Times New Roman"/>
          <w:sz w:val="30"/>
          <w:szCs w:val="30"/>
          <w:lang w:eastAsia="ru-RU"/>
        </w:rPr>
        <w:t>в соответствии с требованиями к специалисту с высшим образованием</w:t>
      </w:r>
      <w:r w:rsidRPr="00147DF1">
        <w:rPr>
          <w:rFonts w:ascii="Times New Roman" w:eastAsia="Times New Roman" w:hAnsi="Times New Roman" w:cs="Times New Roman"/>
          <w:sz w:val="30"/>
          <w:szCs w:val="30"/>
          <w:lang w:val="be-BY" w:eastAsia="ru-RU"/>
        </w:rPr>
        <w:t xml:space="preserve"> </w:t>
      </w:r>
      <w:r w:rsidRPr="00147DF1">
        <w:rPr>
          <w:rFonts w:ascii="Times New Roman" w:eastAsia="Times New Roman" w:hAnsi="Times New Roman" w:cs="Times New Roman"/>
          <w:sz w:val="30"/>
          <w:szCs w:val="30"/>
          <w:lang w:eastAsia="ru-RU"/>
        </w:rPr>
        <w:t>I ступени и отражающие его способность решать специализированные</w:t>
      </w:r>
      <w:r w:rsidRPr="00147DF1">
        <w:rPr>
          <w:rFonts w:ascii="Times New Roman" w:eastAsia="Times New Roman" w:hAnsi="Times New Roman" w:cs="Times New Roman"/>
          <w:sz w:val="30"/>
          <w:szCs w:val="30"/>
          <w:lang w:val="be-BY" w:eastAsia="ru-RU"/>
        </w:rPr>
        <w:t xml:space="preserve"> </w:t>
      </w:r>
      <w:r w:rsidRPr="00147DF1">
        <w:rPr>
          <w:rFonts w:ascii="Times New Roman" w:eastAsia="Times New Roman" w:hAnsi="Times New Roman" w:cs="Times New Roman"/>
          <w:sz w:val="30"/>
          <w:szCs w:val="30"/>
          <w:lang w:eastAsia="ru-RU"/>
        </w:rPr>
        <w:t>задачи профессиональной деятельности с учетом направленности</w:t>
      </w:r>
      <w:r w:rsidRPr="00147DF1">
        <w:rPr>
          <w:rFonts w:ascii="Times New Roman" w:eastAsia="Times New Roman" w:hAnsi="Times New Roman" w:cs="Times New Roman"/>
          <w:sz w:val="30"/>
          <w:szCs w:val="30"/>
          <w:lang w:val="be-BY" w:eastAsia="ru-RU"/>
        </w:rPr>
        <w:t xml:space="preserve"> </w:t>
      </w:r>
      <w:r w:rsidRPr="00147DF1">
        <w:rPr>
          <w:rFonts w:ascii="Times New Roman" w:eastAsia="Times New Roman" w:hAnsi="Times New Roman" w:cs="Times New Roman"/>
          <w:sz w:val="30"/>
          <w:szCs w:val="30"/>
          <w:lang w:eastAsia="ru-RU"/>
        </w:rPr>
        <w:t>образовательной программы высшего образования I ступени в учреждении высшего образования;</w:t>
      </w:r>
    </w:p>
    <w:p w14:paraId="27C25D2C" w14:textId="77777777" w:rsidR="00147DF1" w:rsidRPr="000A06D0" w:rsidRDefault="00147DF1" w:rsidP="00147DF1">
      <w:pPr>
        <w:widowControl w:val="0"/>
        <w:tabs>
          <w:tab w:val="num" w:pos="0"/>
          <w:tab w:val="left" w:pos="709"/>
          <w:tab w:val="left" w:pos="851"/>
        </w:tabs>
        <w:spacing w:after="0" w:line="235" w:lineRule="auto"/>
        <w:ind w:firstLine="709"/>
        <w:jc w:val="both"/>
        <w:rPr>
          <w:rFonts w:ascii="Times New Roman" w:eastAsia="Times New Roman" w:hAnsi="Times New Roman" w:cs="Times New Roman"/>
          <w:sz w:val="30"/>
          <w:szCs w:val="30"/>
          <w:lang w:eastAsia="ru-RU"/>
        </w:rPr>
      </w:pPr>
      <w:r w:rsidRPr="000A06D0">
        <w:rPr>
          <w:rFonts w:ascii="Times New Roman" w:eastAsia="Times New Roman" w:hAnsi="Times New Roman" w:cs="Times New Roman"/>
          <w:sz w:val="30"/>
          <w:szCs w:val="30"/>
          <w:lang w:eastAsia="ru-RU"/>
        </w:rPr>
        <w:t>специальность – вид профессиональной деятельности, требующий</w:t>
      </w:r>
      <w:r w:rsidRPr="000A06D0">
        <w:rPr>
          <w:rFonts w:ascii="Times New Roman" w:eastAsia="Times New Roman" w:hAnsi="Times New Roman" w:cs="Times New Roman"/>
          <w:sz w:val="30"/>
          <w:szCs w:val="30"/>
          <w:lang w:val="be-BY" w:eastAsia="ru-RU"/>
        </w:rPr>
        <w:t xml:space="preserve"> </w:t>
      </w:r>
      <w:r w:rsidRPr="000A06D0">
        <w:rPr>
          <w:rFonts w:ascii="Times New Roman" w:eastAsia="Times New Roman" w:hAnsi="Times New Roman" w:cs="Times New Roman"/>
          <w:sz w:val="30"/>
          <w:szCs w:val="30"/>
          <w:lang w:eastAsia="ru-RU"/>
        </w:rPr>
        <w:t>определенных знаний, навыков и компетенций, приобретаемых путем</w:t>
      </w:r>
      <w:r w:rsidRPr="000A06D0">
        <w:rPr>
          <w:rFonts w:ascii="Times New Roman" w:eastAsia="Times New Roman" w:hAnsi="Times New Roman" w:cs="Times New Roman"/>
          <w:sz w:val="30"/>
          <w:szCs w:val="30"/>
          <w:lang w:val="be-BY" w:eastAsia="ru-RU"/>
        </w:rPr>
        <w:t xml:space="preserve"> </w:t>
      </w:r>
      <w:r w:rsidRPr="000A06D0">
        <w:rPr>
          <w:rFonts w:ascii="Times New Roman" w:eastAsia="Times New Roman" w:hAnsi="Times New Roman" w:cs="Times New Roman"/>
          <w:sz w:val="30"/>
          <w:szCs w:val="30"/>
          <w:lang w:eastAsia="ru-RU"/>
        </w:rPr>
        <w:t>обучения и практического опыта, – подсистема группы специальностей</w:t>
      </w:r>
      <w:r w:rsidRPr="000A06D0">
        <w:rPr>
          <w:rFonts w:ascii="Times New Roman" w:eastAsia="Times New Roman" w:hAnsi="Times New Roman" w:cs="Times New Roman"/>
          <w:sz w:val="30"/>
          <w:szCs w:val="30"/>
          <w:lang w:val="be-BY" w:eastAsia="ru-RU"/>
        </w:rPr>
        <w:t xml:space="preserve"> </w:t>
      </w:r>
      <w:r w:rsidRPr="000A06D0">
        <w:rPr>
          <w:rFonts w:ascii="Times New Roman" w:eastAsia="Times New Roman" w:hAnsi="Times New Roman" w:cs="Times New Roman"/>
          <w:sz w:val="30"/>
          <w:szCs w:val="30"/>
          <w:lang w:eastAsia="ru-RU"/>
        </w:rPr>
        <w:t>(ОКРБ 011-2009);</w:t>
      </w:r>
    </w:p>
    <w:p w14:paraId="667D2192" w14:textId="77777777" w:rsidR="00147DF1" w:rsidRPr="000A06D0" w:rsidRDefault="00147DF1" w:rsidP="00147DF1">
      <w:pPr>
        <w:widowControl w:val="0"/>
        <w:tabs>
          <w:tab w:val="num" w:pos="0"/>
          <w:tab w:val="left" w:pos="709"/>
          <w:tab w:val="left" w:pos="851"/>
        </w:tabs>
        <w:spacing w:after="0" w:line="235" w:lineRule="auto"/>
        <w:ind w:firstLine="709"/>
        <w:jc w:val="both"/>
        <w:rPr>
          <w:rFonts w:ascii="Times New Roman" w:eastAsia="Times New Roman" w:hAnsi="Times New Roman" w:cs="Times New Roman"/>
          <w:sz w:val="30"/>
          <w:szCs w:val="30"/>
          <w:lang w:eastAsia="ru-RU"/>
        </w:rPr>
      </w:pPr>
      <w:r w:rsidRPr="000A06D0">
        <w:rPr>
          <w:rFonts w:ascii="Times New Roman" w:eastAsia="Times New Roman" w:hAnsi="Times New Roman" w:cs="Times New Roman"/>
          <w:sz w:val="30"/>
          <w:szCs w:val="30"/>
          <w:lang w:eastAsia="ru-RU"/>
        </w:rPr>
        <w:t>универсальные компетенции – компетенции, формируемые в</w:t>
      </w:r>
      <w:r w:rsidRPr="000A06D0">
        <w:rPr>
          <w:rFonts w:ascii="Times New Roman" w:eastAsia="Times New Roman" w:hAnsi="Times New Roman" w:cs="Times New Roman"/>
          <w:sz w:val="30"/>
          <w:szCs w:val="30"/>
          <w:lang w:val="be-BY" w:eastAsia="ru-RU"/>
        </w:rPr>
        <w:t xml:space="preserve"> </w:t>
      </w:r>
      <w:r w:rsidRPr="000A06D0">
        <w:rPr>
          <w:rFonts w:ascii="Times New Roman" w:eastAsia="Times New Roman" w:hAnsi="Times New Roman" w:cs="Times New Roman"/>
          <w:sz w:val="30"/>
          <w:szCs w:val="30"/>
          <w:lang w:eastAsia="ru-RU"/>
        </w:rPr>
        <w:t>соответствии с требованиями к специалисту с высшим образованием</w:t>
      </w:r>
      <w:r w:rsidRPr="000A06D0">
        <w:rPr>
          <w:rFonts w:ascii="Times New Roman" w:eastAsia="Times New Roman" w:hAnsi="Times New Roman" w:cs="Times New Roman"/>
          <w:sz w:val="30"/>
          <w:szCs w:val="30"/>
          <w:lang w:val="be-BY" w:eastAsia="ru-RU"/>
        </w:rPr>
        <w:t xml:space="preserve"> </w:t>
      </w:r>
      <w:r w:rsidRPr="000A06D0">
        <w:rPr>
          <w:rFonts w:ascii="Times New Roman" w:eastAsia="Times New Roman" w:hAnsi="Times New Roman" w:cs="Times New Roman"/>
          <w:sz w:val="30"/>
          <w:szCs w:val="30"/>
          <w:lang w:eastAsia="ru-RU"/>
        </w:rPr>
        <w:t>I ступени и отражающие его способность применять базовые</w:t>
      </w:r>
      <w:r w:rsidRPr="000A06D0">
        <w:rPr>
          <w:rFonts w:ascii="Times New Roman" w:eastAsia="Times New Roman" w:hAnsi="Times New Roman" w:cs="Times New Roman"/>
          <w:sz w:val="30"/>
          <w:szCs w:val="30"/>
          <w:lang w:val="be-BY" w:eastAsia="ru-RU"/>
        </w:rPr>
        <w:t xml:space="preserve"> </w:t>
      </w:r>
      <w:r w:rsidRPr="000A06D0">
        <w:rPr>
          <w:rFonts w:ascii="Times New Roman" w:eastAsia="Times New Roman" w:hAnsi="Times New Roman" w:cs="Times New Roman"/>
          <w:sz w:val="30"/>
          <w:szCs w:val="30"/>
          <w:lang w:eastAsia="ru-RU"/>
        </w:rPr>
        <w:t>общекультурные знания и умения, а также социально-личностные</w:t>
      </w:r>
      <w:r w:rsidRPr="000A06D0">
        <w:rPr>
          <w:rFonts w:ascii="Times New Roman" w:eastAsia="Times New Roman" w:hAnsi="Times New Roman" w:cs="Times New Roman"/>
          <w:sz w:val="30"/>
          <w:szCs w:val="30"/>
          <w:lang w:val="be-BY" w:eastAsia="ru-RU"/>
        </w:rPr>
        <w:t xml:space="preserve"> </w:t>
      </w:r>
      <w:r w:rsidRPr="000A06D0">
        <w:rPr>
          <w:rFonts w:ascii="Times New Roman" w:eastAsia="Times New Roman" w:hAnsi="Times New Roman" w:cs="Times New Roman"/>
          <w:sz w:val="30"/>
          <w:szCs w:val="30"/>
          <w:lang w:eastAsia="ru-RU"/>
        </w:rPr>
        <w:t>качества, соответствующие запросам государства и общества.</w:t>
      </w:r>
    </w:p>
    <w:p w14:paraId="697DCDE8" w14:textId="77777777" w:rsidR="00147DF1" w:rsidRPr="000A06D0" w:rsidRDefault="00147DF1" w:rsidP="00147DF1">
      <w:pPr>
        <w:spacing w:after="0" w:line="240" w:lineRule="auto"/>
        <w:ind w:firstLine="709"/>
        <w:jc w:val="both"/>
        <w:rPr>
          <w:rFonts w:ascii="Times New Roman" w:eastAsia="Times New Roman" w:hAnsi="Times New Roman" w:cs="Times New Roman"/>
          <w:sz w:val="30"/>
          <w:szCs w:val="30"/>
          <w:lang w:val="be-BY" w:eastAsia="ru-RU"/>
        </w:rPr>
      </w:pPr>
      <w:r w:rsidRPr="000A06D0">
        <w:rPr>
          <w:rFonts w:ascii="Times New Roman" w:eastAsia="Times New Roman" w:hAnsi="Times New Roman" w:cs="Times New Roman"/>
          <w:spacing w:val="-6"/>
          <w:sz w:val="30"/>
          <w:szCs w:val="30"/>
          <w:lang w:val="be-BY" w:eastAsia="ru-RU"/>
        </w:rPr>
        <w:t>4. Специальность 1-17 01 01 «Актерское искусство (по направлениям)»</w:t>
      </w:r>
      <w:r w:rsidRPr="000A06D0">
        <w:rPr>
          <w:rFonts w:ascii="Times New Roman" w:eastAsia="Times New Roman" w:hAnsi="Times New Roman" w:cs="Times New Roman"/>
          <w:sz w:val="30"/>
          <w:szCs w:val="30"/>
          <w:lang w:val="be-BY" w:eastAsia="ru-RU"/>
        </w:rPr>
        <w:t xml:space="preserve"> в соответствии с ОКРБ 011-2009 относится к профилю образования C «Искусство и дизайн», направлению образования 17 «Искусство сценическое и экранное».</w:t>
      </w:r>
    </w:p>
    <w:p w14:paraId="1A511E64" w14:textId="77777777" w:rsidR="00147DF1" w:rsidRPr="000A06D0" w:rsidRDefault="00147DF1" w:rsidP="00147DF1">
      <w:pPr>
        <w:spacing w:after="0" w:line="240" w:lineRule="auto"/>
        <w:ind w:firstLine="709"/>
        <w:jc w:val="both"/>
        <w:rPr>
          <w:rFonts w:ascii="Times New Roman" w:eastAsia="Times New Roman" w:hAnsi="Times New Roman" w:cs="Times New Roman"/>
          <w:sz w:val="30"/>
          <w:szCs w:val="30"/>
          <w:lang w:eastAsia="ru-RU"/>
        </w:rPr>
      </w:pPr>
      <w:r w:rsidRPr="000A06D0">
        <w:rPr>
          <w:rFonts w:ascii="Times New Roman" w:eastAsia="Times New Roman" w:hAnsi="Times New Roman" w:cs="Times New Roman"/>
          <w:spacing w:val="-8"/>
          <w:sz w:val="30"/>
          <w:szCs w:val="30"/>
          <w:lang w:eastAsia="ru-RU"/>
        </w:rPr>
        <w:t>Согласно ОКРБ 011-2009 по специальности предусмотрены направления</w:t>
      </w:r>
      <w:r w:rsidRPr="000A06D0">
        <w:rPr>
          <w:rFonts w:ascii="Times New Roman" w:eastAsia="Times New Roman" w:hAnsi="Times New Roman" w:cs="Times New Roman"/>
          <w:sz w:val="30"/>
          <w:szCs w:val="30"/>
          <w:lang w:eastAsia="ru-RU"/>
        </w:rPr>
        <w:t xml:space="preserve"> специальности: </w:t>
      </w:r>
    </w:p>
    <w:p w14:paraId="3507A564" w14:textId="77777777" w:rsidR="00147DF1" w:rsidRPr="000A06D0" w:rsidRDefault="00147DF1" w:rsidP="00147DF1">
      <w:pPr>
        <w:widowControl w:val="0"/>
        <w:tabs>
          <w:tab w:val="right" w:leader="dot" w:pos="10205"/>
        </w:tabs>
        <w:spacing w:after="0" w:line="240" w:lineRule="auto"/>
        <w:ind w:right="-6" w:firstLine="709"/>
        <w:jc w:val="both"/>
        <w:rPr>
          <w:rFonts w:ascii="Times New Roman" w:eastAsia="Times New Roman" w:hAnsi="Times New Roman" w:cs="Times New Roman"/>
          <w:sz w:val="30"/>
          <w:szCs w:val="30"/>
          <w:lang w:eastAsia="ru-RU"/>
        </w:rPr>
      </w:pPr>
      <w:r w:rsidRPr="000A06D0">
        <w:rPr>
          <w:rFonts w:ascii="Times New Roman" w:eastAsia="Times New Roman" w:hAnsi="Times New Roman" w:cs="Times New Roman"/>
          <w:sz w:val="30"/>
          <w:szCs w:val="30"/>
          <w:lang w:eastAsia="ru-RU"/>
        </w:rPr>
        <w:t>1-17 01 01-01 «Актерское искусство (драматический театр и кино)»;</w:t>
      </w:r>
    </w:p>
    <w:p w14:paraId="0160B69D" w14:textId="77777777" w:rsidR="00147DF1" w:rsidRPr="000A06D0" w:rsidRDefault="00147DF1" w:rsidP="00147DF1">
      <w:pPr>
        <w:widowControl w:val="0"/>
        <w:tabs>
          <w:tab w:val="right" w:leader="dot" w:pos="10205"/>
        </w:tabs>
        <w:spacing w:after="0" w:line="240" w:lineRule="auto"/>
        <w:ind w:right="-6" w:firstLine="709"/>
        <w:jc w:val="both"/>
        <w:rPr>
          <w:rFonts w:ascii="Times New Roman" w:eastAsia="Times New Roman" w:hAnsi="Times New Roman" w:cs="Times New Roman"/>
          <w:sz w:val="30"/>
          <w:szCs w:val="30"/>
          <w:lang w:eastAsia="ru-RU"/>
        </w:rPr>
      </w:pPr>
      <w:r w:rsidRPr="000A06D0">
        <w:rPr>
          <w:rFonts w:ascii="Times New Roman" w:eastAsia="Times New Roman" w:hAnsi="Times New Roman" w:cs="Times New Roman"/>
          <w:sz w:val="30"/>
          <w:szCs w:val="30"/>
          <w:lang w:eastAsia="ru-RU"/>
        </w:rPr>
        <w:t>1-17 01 01-02 «Актерское искусство (театр кукол)»;</w:t>
      </w:r>
    </w:p>
    <w:p w14:paraId="764A4ADF" w14:textId="77777777" w:rsidR="00147DF1" w:rsidRPr="000A06D0" w:rsidRDefault="00147DF1" w:rsidP="00147DF1">
      <w:pPr>
        <w:widowControl w:val="0"/>
        <w:tabs>
          <w:tab w:val="right" w:leader="dot" w:pos="10205"/>
        </w:tabs>
        <w:spacing w:after="0" w:line="240" w:lineRule="auto"/>
        <w:ind w:right="-6" w:firstLine="709"/>
        <w:jc w:val="both"/>
        <w:rPr>
          <w:rFonts w:ascii="Times New Roman" w:eastAsia="Times New Roman" w:hAnsi="Times New Roman" w:cs="Times New Roman"/>
          <w:sz w:val="30"/>
          <w:szCs w:val="30"/>
          <w:lang w:eastAsia="ru-RU"/>
        </w:rPr>
      </w:pPr>
      <w:r w:rsidRPr="000A06D0">
        <w:rPr>
          <w:rFonts w:ascii="Times New Roman" w:eastAsia="Times New Roman" w:hAnsi="Times New Roman" w:cs="Times New Roman"/>
          <w:sz w:val="30"/>
          <w:szCs w:val="30"/>
          <w:lang w:eastAsia="ru-RU"/>
        </w:rPr>
        <w:t>1-17 01 01-03 «Актерское искусство (музыкальный театр)».</w:t>
      </w:r>
    </w:p>
    <w:p w14:paraId="1B2742CE" w14:textId="77777777" w:rsidR="00147DF1" w:rsidRPr="000A06D0" w:rsidRDefault="00147DF1" w:rsidP="00147DF1">
      <w:pPr>
        <w:widowControl w:val="0"/>
        <w:tabs>
          <w:tab w:val="right" w:leader="dot" w:pos="10205"/>
        </w:tabs>
        <w:spacing w:after="0" w:line="240" w:lineRule="auto"/>
        <w:ind w:right="-6" w:firstLine="709"/>
        <w:jc w:val="both"/>
        <w:rPr>
          <w:rFonts w:ascii="Times New Roman" w:eastAsia="Times New Roman" w:hAnsi="Times New Roman" w:cs="Times New Roman"/>
          <w:sz w:val="30"/>
          <w:szCs w:val="30"/>
          <w:lang w:eastAsia="ru-RU"/>
        </w:rPr>
      </w:pPr>
      <w:r w:rsidRPr="000A06D0">
        <w:rPr>
          <w:rFonts w:ascii="Times New Roman" w:eastAsia="Times New Roman" w:hAnsi="Times New Roman" w:cs="Times New Roman"/>
          <w:sz w:val="30"/>
          <w:szCs w:val="30"/>
          <w:lang w:eastAsia="ru-RU"/>
        </w:rPr>
        <w:t>Направление специальности 1-17 01 01-01 «Актерское искусство (драматический театр и кино)» обеспечивает получение квалификации «Актер драматического театра и кино».</w:t>
      </w:r>
    </w:p>
    <w:p w14:paraId="4C3A862B" w14:textId="77777777" w:rsidR="00147DF1" w:rsidRPr="000A06D0" w:rsidRDefault="00147DF1" w:rsidP="00147DF1">
      <w:pPr>
        <w:widowControl w:val="0"/>
        <w:tabs>
          <w:tab w:val="right" w:leader="dot" w:pos="10205"/>
        </w:tabs>
        <w:spacing w:after="0" w:line="240" w:lineRule="auto"/>
        <w:ind w:right="-6" w:firstLine="709"/>
        <w:jc w:val="both"/>
        <w:rPr>
          <w:rFonts w:ascii="Times New Roman" w:eastAsia="Times New Roman" w:hAnsi="Times New Roman" w:cs="Times New Roman"/>
          <w:spacing w:val="-6"/>
          <w:sz w:val="30"/>
          <w:szCs w:val="30"/>
          <w:lang w:eastAsia="ru-RU"/>
        </w:rPr>
      </w:pPr>
      <w:r w:rsidRPr="000A06D0">
        <w:rPr>
          <w:rFonts w:ascii="Times New Roman" w:eastAsia="Times New Roman" w:hAnsi="Times New Roman" w:cs="Times New Roman"/>
          <w:sz w:val="30"/>
          <w:szCs w:val="30"/>
          <w:lang w:eastAsia="ru-RU"/>
        </w:rPr>
        <w:t xml:space="preserve">Направление специальности 1-17 01 01-02 «Актерское искусство </w:t>
      </w:r>
      <w:r w:rsidRPr="000A06D0">
        <w:rPr>
          <w:rFonts w:ascii="Times New Roman" w:eastAsia="Times New Roman" w:hAnsi="Times New Roman" w:cs="Times New Roman"/>
          <w:spacing w:val="-6"/>
          <w:sz w:val="30"/>
          <w:szCs w:val="30"/>
          <w:lang w:eastAsia="ru-RU"/>
        </w:rPr>
        <w:t>(театр кукол)» обеспечивает получение квалификации «Актер театра кукол».</w:t>
      </w:r>
    </w:p>
    <w:p w14:paraId="7C39F556" w14:textId="77777777" w:rsidR="00147DF1" w:rsidRPr="000A06D0" w:rsidRDefault="00147DF1" w:rsidP="00147DF1">
      <w:pPr>
        <w:widowControl w:val="0"/>
        <w:tabs>
          <w:tab w:val="right" w:leader="dot" w:pos="10205"/>
        </w:tabs>
        <w:spacing w:after="0" w:line="240" w:lineRule="auto"/>
        <w:ind w:right="-6" w:firstLine="709"/>
        <w:jc w:val="both"/>
        <w:rPr>
          <w:rFonts w:ascii="Times New Roman" w:eastAsia="Times New Roman" w:hAnsi="Times New Roman" w:cs="Times New Roman"/>
          <w:sz w:val="30"/>
          <w:szCs w:val="30"/>
          <w:lang w:eastAsia="ru-RU"/>
        </w:rPr>
      </w:pPr>
      <w:r w:rsidRPr="000A06D0">
        <w:rPr>
          <w:rFonts w:ascii="Times New Roman" w:eastAsia="Times New Roman" w:hAnsi="Times New Roman" w:cs="Times New Roman"/>
          <w:sz w:val="30"/>
          <w:szCs w:val="30"/>
          <w:lang w:eastAsia="ru-RU"/>
        </w:rPr>
        <w:t>Направление специальности 1-17 01 01-03 «Актерское искусство (музыкальный театр)» обеспечивает получение квалификации «Актер музыкального театра».</w:t>
      </w:r>
    </w:p>
    <w:p w14:paraId="5685DCA7" w14:textId="77777777" w:rsidR="00147DF1" w:rsidRPr="000A06D0" w:rsidRDefault="00147DF1" w:rsidP="00147DF1">
      <w:pPr>
        <w:widowControl w:val="0"/>
        <w:tabs>
          <w:tab w:val="right" w:leader="dot" w:pos="10205"/>
        </w:tabs>
        <w:spacing w:after="0" w:line="240" w:lineRule="auto"/>
        <w:ind w:right="-6" w:firstLine="709"/>
        <w:jc w:val="both"/>
        <w:rPr>
          <w:rFonts w:ascii="Times New Roman" w:eastAsia="Times New Roman" w:hAnsi="Times New Roman" w:cs="Times New Roman"/>
          <w:sz w:val="30"/>
          <w:szCs w:val="30"/>
          <w:lang w:eastAsia="ru-RU"/>
        </w:rPr>
      </w:pPr>
      <w:r w:rsidRPr="000A06D0">
        <w:rPr>
          <w:rFonts w:ascii="Times New Roman" w:eastAsia="Times New Roman" w:hAnsi="Times New Roman" w:cs="Times New Roman"/>
          <w:spacing w:val="-6"/>
          <w:sz w:val="30"/>
          <w:szCs w:val="30"/>
          <w:lang w:eastAsia="ru-RU"/>
        </w:rPr>
        <w:t xml:space="preserve">5. Специальность </w:t>
      </w:r>
      <w:r w:rsidRPr="000A06D0">
        <w:rPr>
          <w:rFonts w:ascii="Times New Roman" w:eastAsia="Times New Roman" w:hAnsi="Times New Roman" w:cs="Times New Roman"/>
          <w:spacing w:val="-6"/>
          <w:sz w:val="30"/>
          <w:szCs w:val="30"/>
          <w:lang w:val="be-BY" w:eastAsia="ru-RU"/>
        </w:rPr>
        <w:t xml:space="preserve">1-17 01 01 </w:t>
      </w:r>
      <w:r w:rsidRPr="000A06D0">
        <w:rPr>
          <w:rFonts w:ascii="Times New Roman" w:eastAsia="Times New Roman" w:hAnsi="Times New Roman" w:cs="Times New Roman"/>
          <w:spacing w:val="-6"/>
          <w:sz w:val="30"/>
          <w:szCs w:val="30"/>
          <w:lang w:eastAsia="ru-RU"/>
        </w:rPr>
        <w:t>«</w:t>
      </w:r>
      <w:r w:rsidRPr="000A06D0">
        <w:rPr>
          <w:rFonts w:ascii="Times New Roman" w:eastAsia="Times New Roman" w:hAnsi="Times New Roman" w:cs="Times New Roman"/>
          <w:spacing w:val="-6"/>
          <w:sz w:val="30"/>
          <w:szCs w:val="30"/>
          <w:lang w:val="be-BY" w:eastAsia="ru-RU"/>
        </w:rPr>
        <w:t>Актерское искусство (по направлениям)</w:t>
      </w:r>
      <w:r w:rsidRPr="000A06D0">
        <w:rPr>
          <w:rFonts w:ascii="Times New Roman" w:eastAsia="Times New Roman" w:hAnsi="Times New Roman" w:cs="Times New Roman"/>
          <w:spacing w:val="-6"/>
          <w:sz w:val="30"/>
          <w:szCs w:val="30"/>
          <w:lang w:eastAsia="ru-RU"/>
        </w:rPr>
        <w:t>»</w:t>
      </w:r>
      <w:r w:rsidRPr="000A06D0">
        <w:rPr>
          <w:rFonts w:ascii="Times New Roman" w:eastAsia="Times New Roman" w:hAnsi="Times New Roman" w:cs="Times New Roman"/>
          <w:sz w:val="30"/>
          <w:szCs w:val="30"/>
          <w:lang w:val="be-BY" w:eastAsia="ru-RU"/>
        </w:rPr>
        <w:t xml:space="preserve"> </w:t>
      </w:r>
      <w:r w:rsidRPr="000A06D0">
        <w:rPr>
          <w:rFonts w:ascii="Times New Roman" w:eastAsia="Times New Roman" w:hAnsi="Times New Roman" w:cs="Times New Roman"/>
          <w:sz w:val="30"/>
          <w:szCs w:val="30"/>
          <w:lang w:eastAsia="ru-RU"/>
        </w:rPr>
        <w:t>относится к уровню 6 Национальной рамки квалификаций высшего образования Республики Беларусь.</w:t>
      </w:r>
    </w:p>
    <w:p w14:paraId="686EC89C" w14:textId="77777777" w:rsidR="00147DF1" w:rsidRPr="000A06D0" w:rsidRDefault="00147DF1" w:rsidP="00147DF1">
      <w:pPr>
        <w:widowControl w:val="0"/>
        <w:tabs>
          <w:tab w:val="right" w:leader="dot" w:pos="10205"/>
        </w:tabs>
        <w:spacing w:after="0" w:line="240" w:lineRule="auto"/>
        <w:ind w:right="-6" w:firstLine="709"/>
        <w:jc w:val="center"/>
        <w:rPr>
          <w:rFonts w:ascii="Times New Roman" w:eastAsia="Times New Roman" w:hAnsi="Times New Roman" w:cs="Times New Roman"/>
          <w:b/>
          <w:caps/>
          <w:sz w:val="30"/>
          <w:szCs w:val="30"/>
          <w:lang w:eastAsia="ru-RU"/>
        </w:rPr>
      </w:pPr>
    </w:p>
    <w:p w14:paraId="7D12EF9F" w14:textId="77777777" w:rsidR="00147DF1" w:rsidRPr="000A06D0" w:rsidRDefault="00147DF1" w:rsidP="00147DF1">
      <w:pPr>
        <w:widowControl w:val="0"/>
        <w:tabs>
          <w:tab w:val="right" w:leader="dot" w:pos="10205"/>
        </w:tabs>
        <w:spacing w:after="0" w:line="240" w:lineRule="auto"/>
        <w:jc w:val="center"/>
        <w:rPr>
          <w:rFonts w:ascii="Times New Roman" w:eastAsia="Times New Roman" w:hAnsi="Times New Roman" w:cs="Times New Roman"/>
          <w:b/>
          <w:caps/>
          <w:sz w:val="30"/>
          <w:szCs w:val="30"/>
          <w:lang w:eastAsia="ru-RU"/>
        </w:rPr>
      </w:pPr>
      <w:r w:rsidRPr="000A06D0">
        <w:rPr>
          <w:rFonts w:ascii="Times New Roman" w:eastAsia="Times New Roman" w:hAnsi="Times New Roman" w:cs="Times New Roman"/>
          <w:b/>
          <w:caps/>
          <w:sz w:val="30"/>
          <w:szCs w:val="30"/>
          <w:lang w:eastAsia="ru-RU"/>
        </w:rPr>
        <w:t>ГЛАВА 2</w:t>
      </w:r>
    </w:p>
    <w:p w14:paraId="5C290A2F" w14:textId="77777777" w:rsidR="007F41CE" w:rsidRDefault="00147DF1" w:rsidP="00147DF1">
      <w:pPr>
        <w:widowControl w:val="0"/>
        <w:spacing w:after="0" w:line="240" w:lineRule="auto"/>
        <w:jc w:val="center"/>
        <w:rPr>
          <w:rFonts w:ascii="Times New Roman" w:eastAsia="Times New Roman" w:hAnsi="Times New Roman" w:cs="Times New Roman"/>
          <w:b/>
          <w:bCs/>
          <w:caps/>
          <w:sz w:val="30"/>
          <w:szCs w:val="30"/>
          <w:lang w:eastAsia="ru-RU"/>
        </w:rPr>
      </w:pPr>
      <w:r w:rsidRPr="000A06D0">
        <w:rPr>
          <w:rFonts w:ascii="Times New Roman" w:eastAsia="Times New Roman" w:hAnsi="Times New Roman" w:cs="Times New Roman"/>
          <w:b/>
          <w:bCs/>
          <w:caps/>
          <w:sz w:val="30"/>
          <w:szCs w:val="30"/>
          <w:lang w:eastAsia="ru-RU"/>
        </w:rPr>
        <w:t xml:space="preserve">Требования к уровню основного образования лиц, поступающих для получения высшего образования I ступени, формам и срокам получения </w:t>
      </w:r>
    </w:p>
    <w:p w14:paraId="5A7F96A1" w14:textId="34D14AA2" w:rsidR="00147DF1" w:rsidRPr="00147DF1" w:rsidRDefault="00147DF1" w:rsidP="00147DF1">
      <w:pPr>
        <w:widowControl w:val="0"/>
        <w:spacing w:after="0" w:line="240" w:lineRule="auto"/>
        <w:jc w:val="center"/>
        <w:rPr>
          <w:rFonts w:ascii="Times New Roman" w:eastAsia="Times New Roman" w:hAnsi="Times New Roman" w:cs="Times New Roman"/>
          <w:b/>
          <w:bCs/>
          <w:caps/>
          <w:sz w:val="30"/>
          <w:szCs w:val="30"/>
          <w:lang w:eastAsia="ru-RU"/>
        </w:rPr>
      </w:pPr>
      <w:r w:rsidRPr="000A06D0">
        <w:rPr>
          <w:rFonts w:ascii="Times New Roman" w:eastAsia="Times New Roman" w:hAnsi="Times New Roman" w:cs="Times New Roman"/>
          <w:b/>
          <w:bCs/>
          <w:caps/>
          <w:sz w:val="30"/>
          <w:szCs w:val="30"/>
          <w:lang w:eastAsia="ru-RU"/>
        </w:rPr>
        <w:t>высшего образования I ступени</w:t>
      </w:r>
    </w:p>
    <w:p w14:paraId="6BC27FAB" w14:textId="77777777" w:rsidR="00147DF1" w:rsidRPr="00147DF1" w:rsidRDefault="00147DF1" w:rsidP="00147DF1">
      <w:pPr>
        <w:widowControl w:val="0"/>
        <w:spacing w:after="0" w:line="240" w:lineRule="auto"/>
        <w:jc w:val="center"/>
        <w:rPr>
          <w:rFonts w:ascii="Times New Roman" w:eastAsia="Times New Roman" w:hAnsi="Times New Roman" w:cs="Times New Roman"/>
          <w:b/>
          <w:bCs/>
          <w:caps/>
          <w:sz w:val="30"/>
          <w:szCs w:val="30"/>
          <w:lang w:eastAsia="ru-RU"/>
        </w:rPr>
      </w:pPr>
    </w:p>
    <w:p w14:paraId="1FA8B384" w14:textId="77777777" w:rsidR="00147DF1" w:rsidRPr="007F41CE" w:rsidRDefault="00147DF1" w:rsidP="00147DF1">
      <w:pPr>
        <w:spacing w:after="0" w:line="240" w:lineRule="auto"/>
        <w:ind w:firstLine="709"/>
        <w:jc w:val="both"/>
        <w:rPr>
          <w:rFonts w:ascii="Times New Roman" w:eastAsia="Times New Roman" w:hAnsi="Times New Roman" w:cs="Times New Roman"/>
          <w:color w:val="000000" w:themeColor="text1"/>
          <w:spacing w:val="-8"/>
          <w:sz w:val="30"/>
          <w:szCs w:val="30"/>
        </w:rPr>
      </w:pPr>
      <w:r w:rsidRPr="007F41CE">
        <w:rPr>
          <w:rFonts w:ascii="Times New Roman" w:eastAsia="Times New Roman" w:hAnsi="Times New Roman" w:cs="Times New Roman"/>
          <w:color w:val="000000" w:themeColor="text1"/>
          <w:spacing w:val="-8"/>
          <w:sz w:val="30"/>
          <w:szCs w:val="30"/>
        </w:rPr>
        <w:t>6. На все формы получения высшего образования могут поступать лица, которые имеют общее среднее образование или профессионально-техническое образование с общим средним образованием либо среднее специальное образование, подтвержденное соответствующим документом об образовании.</w:t>
      </w:r>
    </w:p>
    <w:p w14:paraId="25FB941D" w14:textId="77777777" w:rsidR="00147DF1" w:rsidRPr="000A06D0" w:rsidRDefault="00147DF1" w:rsidP="00147DF1">
      <w:pPr>
        <w:spacing w:after="0" w:line="240" w:lineRule="auto"/>
        <w:ind w:firstLine="709"/>
        <w:jc w:val="both"/>
        <w:rPr>
          <w:rFonts w:ascii="Times New Roman" w:eastAsia="Times New Roman" w:hAnsi="Times New Roman" w:cs="Times New Roman"/>
          <w:strike/>
          <w:color w:val="000000" w:themeColor="text1"/>
          <w:sz w:val="30"/>
          <w:szCs w:val="30"/>
        </w:rPr>
      </w:pPr>
      <w:r w:rsidRPr="000A06D0">
        <w:rPr>
          <w:rFonts w:ascii="Times New Roman" w:eastAsia="Times New Roman" w:hAnsi="Times New Roman" w:cs="Times New Roman"/>
          <w:color w:val="000000" w:themeColor="text1"/>
          <w:sz w:val="30"/>
          <w:szCs w:val="30"/>
        </w:rPr>
        <w:t xml:space="preserve">Прием лиц для получения высшего образования I ступени осуществляется на основании пункта 9 статьи 57 Кодекса Республики Беларусь об образовании. </w:t>
      </w:r>
    </w:p>
    <w:p w14:paraId="3F6DE91D" w14:textId="77777777" w:rsidR="00147DF1" w:rsidRPr="000A06D0" w:rsidRDefault="00147DF1" w:rsidP="00147DF1">
      <w:pPr>
        <w:widowControl w:val="0"/>
        <w:spacing w:after="0" w:line="240" w:lineRule="auto"/>
        <w:ind w:firstLine="709"/>
        <w:jc w:val="both"/>
        <w:rPr>
          <w:rFonts w:ascii="Times New Roman" w:eastAsia="Times New Roman" w:hAnsi="Times New Roman" w:cs="Times New Roman"/>
          <w:color w:val="000000" w:themeColor="text1"/>
          <w:sz w:val="30"/>
          <w:szCs w:val="30"/>
          <w:lang w:eastAsia="ru-RU"/>
        </w:rPr>
      </w:pPr>
      <w:r w:rsidRPr="000A06D0">
        <w:rPr>
          <w:rFonts w:ascii="Times New Roman" w:eastAsia="Times New Roman" w:hAnsi="Times New Roman" w:cs="Times New Roman"/>
          <w:color w:val="000000" w:themeColor="text1"/>
          <w:sz w:val="30"/>
          <w:szCs w:val="30"/>
          <w:lang w:eastAsia="ru-RU"/>
        </w:rPr>
        <w:t xml:space="preserve">7. Обучение по специальности предусматривает следующие формы получения высшего образования І ступени: очная (дневная, вечерняя), заочная (в том числе дистанционная). </w:t>
      </w:r>
    </w:p>
    <w:p w14:paraId="7694C96F" w14:textId="77777777" w:rsidR="00147DF1" w:rsidRPr="000A06D0" w:rsidRDefault="00147DF1" w:rsidP="00147DF1">
      <w:pPr>
        <w:spacing w:after="0" w:line="240" w:lineRule="auto"/>
        <w:ind w:firstLine="709"/>
        <w:jc w:val="both"/>
        <w:rPr>
          <w:rFonts w:ascii="Times New Roman" w:eastAsia="Times New Roman" w:hAnsi="Times New Roman" w:cs="Times New Roman"/>
          <w:color w:val="000000" w:themeColor="text1"/>
          <w:spacing w:val="-6"/>
          <w:sz w:val="30"/>
          <w:szCs w:val="30"/>
          <w:lang w:eastAsia="ru-RU"/>
        </w:rPr>
      </w:pPr>
      <w:r w:rsidRPr="000A06D0">
        <w:rPr>
          <w:rFonts w:ascii="Times New Roman" w:eastAsia="Times New Roman" w:hAnsi="Times New Roman" w:cs="Times New Roman"/>
          <w:color w:val="000000" w:themeColor="text1"/>
          <w:sz w:val="30"/>
          <w:szCs w:val="30"/>
          <w:lang w:eastAsia="ru-RU"/>
        </w:rPr>
        <w:t xml:space="preserve">8. Срок получения высшего образования </w:t>
      </w:r>
      <w:r w:rsidRPr="000A06D0">
        <w:rPr>
          <w:rFonts w:ascii="Times New Roman" w:eastAsia="Times New Roman" w:hAnsi="Times New Roman" w:cs="Times New Roman"/>
          <w:color w:val="000000" w:themeColor="text1"/>
          <w:sz w:val="30"/>
          <w:szCs w:val="30"/>
          <w:lang w:val="be-BY" w:eastAsia="ru-RU"/>
        </w:rPr>
        <w:t>І </w:t>
      </w:r>
      <w:r w:rsidRPr="000A06D0">
        <w:rPr>
          <w:rFonts w:ascii="Times New Roman" w:eastAsia="Times New Roman" w:hAnsi="Times New Roman" w:cs="Times New Roman"/>
          <w:color w:val="000000" w:themeColor="text1"/>
          <w:sz w:val="30"/>
          <w:szCs w:val="30"/>
          <w:lang w:eastAsia="ru-RU"/>
        </w:rPr>
        <w:t xml:space="preserve">ступени в дневной форме составляет </w:t>
      </w:r>
      <w:r w:rsidRPr="000A06D0">
        <w:rPr>
          <w:rFonts w:ascii="Times New Roman" w:eastAsia="Times New Roman" w:hAnsi="Times New Roman" w:cs="Times New Roman"/>
          <w:color w:val="000000" w:themeColor="text1"/>
          <w:spacing w:val="-6"/>
          <w:sz w:val="30"/>
          <w:szCs w:val="30"/>
          <w:lang w:eastAsia="ru-RU"/>
        </w:rPr>
        <w:t>4 года.</w:t>
      </w:r>
    </w:p>
    <w:p w14:paraId="4500A79A" w14:textId="77777777" w:rsidR="00147DF1" w:rsidRPr="000A06D0" w:rsidRDefault="00147DF1" w:rsidP="00147DF1">
      <w:pPr>
        <w:spacing w:after="0" w:line="240" w:lineRule="auto"/>
        <w:ind w:firstLine="709"/>
        <w:jc w:val="both"/>
        <w:rPr>
          <w:rFonts w:ascii="Times New Roman" w:eastAsia="Times New Roman" w:hAnsi="Times New Roman" w:cs="Times New Roman"/>
          <w:color w:val="000000" w:themeColor="text1"/>
          <w:spacing w:val="-6"/>
          <w:sz w:val="30"/>
          <w:szCs w:val="30"/>
          <w:lang w:eastAsia="ru-RU"/>
        </w:rPr>
      </w:pPr>
      <w:r w:rsidRPr="000A06D0">
        <w:rPr>
          <w:rFonts w:ascii="Times New Roman" w:eastAsia="Times New Roman" w:hAnsi="Times New Roman" w:cs="Times New Roman"/>
          <w:color w:val="000000" w:themeColor="text1"/>
          <w:spacing w:val="-6"/>
          <w:sz w:val="30"/>
          <w:szCs w:val="30"/>
          <w:lang w:eastAsia="ru-RU"/>
        </w:rPr>
        <w:t xml:space="preserve">Срок получения высшего образования I ступени в вечерней форме составляет </w:t>
      </w:r>
      <w:r w:rsidRPr="000A06D0">
        <w:rPr>
          <w:rFonts w:ascii="Times New Roman" w:eastAsia="Times New Roman" w:hAnsi="Times New Roman" w:cs="Times New Roman"/>
          <w:color w:val="000000" w:themeColor="text1"/>
          <w:sz w:val="30"/>
          <w:szCs w:val="30"/>
          <w:lang w:eastAsia="ru-RU"/>
        </w:rPr>
        <w:t>5 лет.</w:t>
      </w:r>
    </w:p>
    <w:p w14:paraId="452A9796" w14:textId="77777777" w:rsidR="00147DF1" w:rsidRPr="000A06D0" w:rsidRDefault="00147DF1" w:rsidP="00147DF1">
      <w:pPr>
        <w:spacing w:after="0" w:line="240" w:lineRule="auto"/>
        <w:ind w:firstLine="709"/>
        <w:jc w:val="both"/>
        <w:rPr>
          <w:rFonts w:ascii="Times New Roman" w:eastAsia="Times New Roman" w:hAnsi="Times New Roman" w:cs="Times New Roman"/>
          <w:color w:val="000000" w:themeColor="text1"/>
          <w:sz w:val="30"/>
          <w:szCs w:val="30"/>
          <w:lang w:eastAsia="ru-RU"/>
        </w:rPr>
      </w:pPr>
      <w:r w:rsidRPr="000A06D0">
        <w:rPr>
          <w:rFonts w:ascii="Times New Roman" w:eastAsia="Times New Roman" w:hAnsi="Times New Roman" w:cs="Times New Roman"/>
          <w:color w:val="000000" w:themeColor="text1"/>
          <w:sz w:val="30"/>
          <w:szCs w:val="30"/>
          <w:lang w:eastAsia="ru-RU"/>
        </w:rPr>
        <w:t xml:space="preserve">Срок получения высшего образования </w:t>
      </w:r>
      <w:r w:rsidRPr="000A06D0">
        <w:rPr>
          <w:rFonts w:ascii="Times New Roman" w:eastAsia="Times New Roman" w:hAnsi="Times New Roman" w:cs="Times New Roman"/>
          <w:color w:val="000000" w:themeColor="text1"/>
          <w:spacing w:val="-6"/>
          <w:sz w:val="30"/>
          <w:szCs w:val="30"/>
          <w:lang w:eastAsia="ru-RU"/>
        </w:rPr>
        <w:t xml:space="preserve">I ступени </w:t>
      </w:r>
      <w:r w:rsidRPr="000A06D0">
        <w:rPr>
          <w:rFonts w:ascii="Times New Roman" w:eastAsia="Times New Roman" w:hAnsi="Times New Roman" w:cs="Times New Roman"/>
          <w:color w:val="000000" w:themeColor="text1"/>
          <w:sz w:val="30"/>
          <w:szCs w:val="30"/>
          <w:lang w:eastAsia="ru-RU"/>
        </w:rPr>
        <w:t xml:space="preserve">в заочной форме </w:t>
      </w:r>
      <w:r w:rsidRPr="000A06D0">
        <w:rPr>
          <w:rFonts w:ascii="Times New Roman" w:eastAsia="Times New Roman" w:hAnsi="Times New Roman" w:cs="Times New Roman"/>
          <w:color w:val="000000" w:themeColor="text1"/>
          <w:spacing w:val="-6"/>
          <w:sz w:val="30"/>
          <w:szCs w:val="30"/>
          <w:lang w:eastAsia="ru-RU"/>
        </w:rPr>
        <w:t xml:space="preserve">составляет </w:t>
      </w:r>
      <w:r w:rsidRPr="000A06D0">
        <w:rPr>
          <w:rFonts w:ascii="Times New Roman" w:eastAsia="Times New Roman" w:hAnsi="Times New Roman" w:cs="Times New Roman"/>
          <w:color w:val="000000" w:themeColor="text1"/>
          <w:sz w:val="30"/>
          <w:szCs w:val="30"/>
          <w:lang w:eastAsia="ru-RU"/>
        </w:rPr>
        <w:t xml:space="preserve">5 лет. </w:t>
      </w:r>
    </w:p>
    <w:p w14:paraId="0E062AC4" w14:textId="77777777" w:rsidR="00147DF1" w:rsidRPr="000A06D0" w:rsidRDefault="00147DF1" w:rsidP="00147DF1">
      <w:pPr>
        <w:spacing w:after="0" w:line="240" w:lineRule="auto"/>
        <w:ind w:firstLine="709"/>
        <w:jc w:val="both"/>
        <w:rPr>
          <w:rFonts w:ascii="Times New Roman" w:eastAsia="Times New Roman" w:hAnsi="Times New Roman" w:cs="Times New Roman"/>
          <w:color w:val="000000" w:themeColor="text1"/>
          <w:sz w:val="30"/>
          <w:szCs w:val="30"/>
          <w:lang w:eastAsia="ru-RU"/>
        </w:rPr>
      </w:pPr>
      <w:r w:rsidRPr="000A06D0">
        <w:rPr>
          <w:rFonts w:ascii="Times New Roman" w:eastAsia="Times New Roman" w:hAnsi="Times New Roman" w:cs="Times New Roman"/>
          <w:color w:val="000000" w:themeColor="text1"/>
          <w:sz w:val="30"/>
          <w:szCs w:val="30"/>
          <w:lang w:eastAsia="ru-RU"/>
        </w:rPr>
        <w:t>Срок получения высшего образования I ступени в дистанционной форме составляет 5 лет.</w:t>
      </w:r>
    </w:p>
    <w:p w14:paraId="1DA34971" w14:textId="77777777" w:rsidR="00147DF1" w:rsidRPr="000A06D0" w:rsidRDefault="0029391C" w:rsidP="00147DF1">
      <w:pPr>
        <w:spacing w:after="0" w:line="240" w:lineRule="auto"/>
        <w:ind w:firstLine="709"/>
        <w:jc w:val="both"/>
        <w:rPr>
          <w:rFonts w:ascii="Times New Roman" w:eastAsia="Times New Roman" w:hAnsi="Times New Roman" w:cs="Times New Roman"/>
          <w:color w:val="000000" w:themeColor="text1"/>
          <w:sz w:val="30"/>
          <w:szCs w:val="30"/>
        </w:rPr>
      </w:pPr>
      <w:r w:rsidRPr="000A06D0">
        <w:rPr>
          <w:rFonts w:ascii="Times New Roman" w:eastAsia="Times New Roman" w:hAnsi="Times New Roman" w:cs="Times New Roman"/>
          <w:color w:val="000000" w:themeColor="text1"/>
          <w:sz w:val="30"/>
          <w:szCs w:val="30"/>
        </w:rPr>
        <w:t>9</w:t>
      </w:r>
      <w:r w:rsidR="00147DF1" w:rsidRPr="000A06D0">
        <w:rPr>
          <w:rFonts w:ascii="Times New Roman" w:eastAsia="Times New Roman" w:hAnsi="Times New Roman" w:cs="Times New Roman"/>
          <w:color w:val="000000" w:themeColor="text1"/>
          <w:sz w:val="30"/>
          <w:szCs w:val="30"/>
        </w:rPr>
        <w:t>. Общий объем образовательной программы высшего образования I ступени составляет 240 зачетных единиц.</w:t>
      </w:r>
    </w:p>
    <w:p w14:paraId="1C453C49" w14:textId="7990520F" w:rsidR="00147DF1" w:rsidRPr="00147DF1" w:rsidRDefault="0029391C" w:rsidP="00147DF1">
      <w:pPr>
        <w:spacing w:after="0" w:line="240" w:lineRule="auto"/>
        <w:ind w:firstLine="709"/>
        <w:jc w:val="both"/>
        <w:rPr>
          <w:rFonts w:ascii="Times New Roman" w:eastAsia="Times New Roman" w:hAnsi="Times New Roman" w:cs="Times New Roman"/>
          <w:sz w:val="30"/>
          <w:szCs w:val="30"/>
        </w:rPr>
      </w:pPr>
      <w:r w:rsidRPr="000A06D0">
        <w:rPr>
          <w:rFonts w:ascii="Times New Roman" w:eastAsia="Times New Roman" w:hAnsi="Times New Roman" w:cs="Times New Roman"/>
          <w:color w:val="000000" w:themeColor="text1"/>
          <w:sz w:val="30"/>
          <w:szCs w:val="30"/>
        </w:rPr>
        <w:t>10. </w:t>
      </w:r>
      <w:r w:rsidR="00147DF1" w:rsidRPr="000A06D0">
        <w:rPr>
          <w:rFonts w:ascii="Times New Roman" w:eastAsia="Times New Roman" w:hAnsi="Times New Roman" w:cs="Times New Roman"/>
          <w:color w:val="000000" w:themeColor="text1"/>
          <w:sz w:val="30"/>
          <w:szCs w:val="30"/>
        </w:rPr>
        <w:t xml:space="preserve">Сумма зачетных единиц за 1 год обучения при получении высшего образования в дневной форме составляет 60 зачетных единиц, при обучении по индивидуальному учебному плану – не более 75 зачетных единиц. При получении высшего образования в вечерней, </w:t>
      </w:r>
      <w:r w:rsidR="00AA3074" w:rsidRPr="000A06D0">
        <w:rPr>
          <w:rFonts w:ascii="Times New Roman" w:eastAsia="Times New Roman" w:hAnsi="Times New Roman" w:cs="Times New Roman"/>
          <w:color w:val="000000" w:themeColor="text1"/>
          <w:spacing w:val="-4"/>
          <w:sz w:val="30"/>
          <w:szCs w:val="30"/>
          <w:lang w:val="x-none" w:eastAsia="x-none"/>
        </w:rPr>
        <w:t>заочной (в том числе дистанционной)</w:t>
      </w:r>
      <w:r w:rsidR="00147DF1" w:rsidRPr="000A06D0">
        <w:rPr>
          <w:rFonts w:ascii="Times New Roman" w:eastAsia="Times New Roman" w:hAnsi="Times New Roman" w:cs="Times New Roman"/>
          <w:color w:val="000000" w:themeColor="text1"/>
          <w:sz w:val="30"/>
          <w:szCs w:val="30"/>
        </w:rPr>
        <w:t xml:space="preserve"> формах сумма зачетных единиц за 1 год обучения, как правило, не превышает 60 зачетных единиц</w:t>
      </w:r>
      <w:r w:rsidR="00147DF1" w:rsidRPr="00147DF1">
        <w:rPr>
          <w:rFonts w:ascii="Times New Roman" w:eastAsia="Times New Roman" w:hAnsi="Times New Roman" w:cs="Times New Roman"/>
          <w:sz w:val="30"/>
          <w:szCs w:val="30"/>
        </w:rPr>
        <w:t>.</w:t>
      </w:r>
    </w:p>
    <w:p w14:paraId="272673E5" w14:textId="77777777" w:rsidR="00147DF1" w:rsidRPr="00147DF1" w:rsidRDefault="00147DF1" w:rsidP="00147DF1">
      <w:pPr>
        <w:spacing w:after="0" w:line="240" w:lineRule="auto"/>
        <w:ind w:firstLine="709"/>
        <w:jc w:val="both"/>
        <w:rPr>
          <w:rFonts w:ascii="Times New Roman" w:eastAsia="Times New Roman" w:hAnsi="Times New Roman" w:cs="Times New Roman"/>
          <w:sz w:val="30"/>
          <w:szCs w:val="30"/>
        </w:rPr>
      </w:pPr>
    </w:p>
    <w:p w14:paraId="0938D496" w14:textId="77777777" w:rsidR="00147DF1" w:rsidRPr="000A06D0" w:rsidRDefault="00147DF1" w:rsidP="00147DF1">
      <w:pPr>
        <w:widowControl w:val="0"/>
        <w:spacing w:after="0" w:line="240" w:lineRule="auto"/>
        <w:jc w:val="center"/>
        <w:outlineLvl w:val="0"/>
        <w:rPr>
          <w:rFonts w:ascii="Times New Roman" w:eastAsia="Times New Roman" w:hAnsi="Times New Roman" w:cs="Times New Roman"/>
          <w:b/>
          <w:bCs/>
          <w:sz w:val="30"/>
          <w:szCs w:val="30"/>
          <w:lang w:eastAsia="ru-RU"/>
        </w:rPr>
      </w:pPr>
      <w:r w:rsidRPr="000A06D0">
        <w:rPr>
          <w:rFonts w:ascii="Times New Roman" w:eastAsia="Times New Roman" w:hAnsi="Times New Roman" w:cs="Times New Roman"/>
          <w:b/>
          <w:bCs/>
          <w:sz w:val="30"/>
          <w:szCs w:val="30"/>
          <w:lang w:eastAsia="ru-RU"/>
        </w:rPr>
        <w:t>ГЛАВА 3</w:t>
      </w:r>
    </w:p>
    <w:p w14:paraId="64404167" w14:textId="77777777" w:rsidR="00147DF1" w:rsidRPr="000A06D0" w:rsidRDefault="00147DF1" w:rsidP="00147DF1">
      <w:pPr>
        <w:widowControl w:val="0"/>
        <w:spacing w:after="0" w:line="240" w:lineRule="auto"/>
        <w:jc w:val="center"/>
        <w:rPr>
          <w:rFonts w:ascii="Times New Roman Полужирный" w:eastAsia="Times New Roman" w:hAnsi="Times New Roman Полужирный" w:cs="Times New Roman"/>
          <w:b/>
          <w:spacing w:val="-4"/>
          <w:sz w:val="30"/>
          <w:szCs w:val="30"/>
          <w:lang w:eastAsia="ru-RU"/>
        </w:rPr>
      </w:pPr>
      <w:r w:rsidRPr="000A06D0">
        <w:rPr>
          <w:rFonts w:ascii="Times New Roman Полужирный" w:eastAsia="Times New Roman" w:hAnsi="Times New Roman Полужирный" w:cs="Times New Roman"/>
          <w:b/>
          <w:spacing w:val="-4"/>
          <w:sz w:val="30"/>
          <w:szCs w:val="30"/>
          <w:lang w:eastAsia="ru-RU"/>
        </w:rPr>
        <w:t>ТРЕБОВАНИЯ К СОДЕРЖАНИЮ ПРОФЕССИОНАЛЬНОЙ ДЕЯТЕЛЬНОСТИ СПЕЦИАЛИСТА С ВЫСШИМ ОБРАЗОВАНИЕМ</w:t>
      </w:r>
    </w:p>
    <w:p w14:paraId="1019EE21" w14:textId="77777777" w:rsidR="00147DF1" w:rsidRPr="000A06D0" w:rsidRDefault="00147DF1" w:rsidP="00147DF1">
      <w:pPr>
        <w:widowControl w:val="0"/>
        <w:spacing w:after="0" w:line="240" w:lineRule="auto"/>
        <w:jc w:val="center"/>
        <w:rPr>
          <w:rFonts w:ascii="Times New Roman" w:eastAsia="Times New Roman" w:hAnsi="Times New Roman" w:cs="Times New Roman"/>
          <w:b/>
          <w:sz w:val="30"/>
          <w:szCs w:val="30"/>
          <w:lang w:eastAsia="ru-RU"/>
        </w:rPr>
      </w:pPr>
    </w:p>
    <w:p w14:paraId="4DD11612" w14:textId="77777777" w:rsidR="00147DF1" w:rsidRPr="000A06D0" w:rsidRDefault="00147DF1" w:rsidP="00147DF1">
      <w:pPr>
        <w:widowControl w:val="0"/>
        <w:spacing w:after="0" w:line="240" w:lineRule="auto"/>
        <w:ind w:firstLine="709"/>
        <w:jc w:val="both"/>
        <w:rPr>
          <w:rFonts w:ascii="Times New Roman" w:eastAsia="Times New Roman" w:hAnsi="Times New Roman" w:cs="Times New Roman"/>
          <w:spacing w:val="-6"/>
          <w:sz w:val="30"/>
          <w:szCs w:val="30"/>
          <w:lang w:eastAsia="ru-RU"/>
        </w:rPr>
      </w:pPr>
      <w:r w:rsidRPr="000A06D0">
        <w:rPr>
          <w:rFonts w:ascii="Times New Roman" w:eastAsia="Times New Roman" w:hAnsi="Times New Roman" w:cs="Times New Roman"/>
          <w:spacing w:val="-6"/>
          <w:sz w:val="30"/>
          <w:szCs w:val="30"/>
          <w:lang w:eastAsia="ru-RU"/>
        </w:rPr>
        <w:t>11. Основными видами профессиональной деятельности специалиста с высшим образованием (далее – специалист) в соответствии с ОКРБ 005-2011 являются:</w:t>
      </w:r>
    </w:p>
    <w:p w14:paraId="69487F36" w14:textId="77777777" w:rsidR="00147DF1" w:rsidRPr="000A06D0" w:rsidRDefault="00147DF1" w:rsidP="00147DF1">
      <w:pPr>
        <w:spacing w:after="0" w:line="240" w:lineRule="auto"/>
        <w:ind w:firstLine="709"/>
        <w:jc w:val="both"/>
        <w:rPr>
          <w:rFonts w:ascii="Times New Roman" w:eastAsia="Times New Roman" w:hAnsi="Times New Roman" w:cs="Times New Roman"/>
          <w:sz w:val="30"/>
          <w:szCs w:val="30"/>
          <w:lang w:eastAsia="ru-RU"/>
        </w:rPr>
      </w:pPr>
      <w:r w:rsidRPr="000A06D0">
        <w:rPr>
          <w:rFonts w:ascii="Times New Roman" w:eastAsia="Times New Roman" w:hAnsi="Times New Roman" w:cs="Times New Roman"/>
          <w:bCs/>
          <w:sz w:val="30"/>
          <w:szCs w:val="30"/>
          <w:lang w:eastAsia="ru-RU"/>
        </w:rPr>
        <w:t>60200 </w:t>
      </w:r>
      <w:r w:rsidRPr="000A06D0">
        <w:rPr>
          <w:rFonts w:ascii="Times New Roman" w:eastAsia="Times New Roman" w:hAnsi="Times New Roman" w:cs="Times New Roman"/>
          <w:bCs/>
          <w:spacing w:val="-4"/>
          <w:sz w:val="30"/>
          <w:szCs w:val="30"/>
          <w:lang w:eastAsia="ru-RU"/>
        </w:rPr>
        <w:t>Деятельность по созданию телевизионных программ и телевещание</w:t>
      </w:r>
      <w:r w:rsidRPr="000A06D0">
        <w:rPr>
          <w:rFonts w:ascii="Times New Roman" w:eastAsia="Times New Roman" w:hAnsi="Times New Roman" w:cs="Times New Roman"/>
          <w:bCs/>
          <w:sz w:val="30"/>
          <w:szCs w:val="30"/>
          <w:lang w:eastAsia="ru-RU"/>
        </w:rPr>
        <w:t>;</w:t>
      </w:r>
    </w:p>
    <w:p w14:paraId="1D45302F" w14:textId="77777777" w:rsidR="00147DF1" w:rsidRPr="000A06D0" w:rsidRDefault="00147DF1" w:rsidP="00147DF1">
      <w:pPr>
        <w:spacing w:after="0" w:line="240" w:lineRule="auto"/>
        <w:ind w:firstLine="709"/>
        <w:jc w:val="both"/>
        <w:rPr>
          <w:rFonts w:ascii="Times New Roman" w:eastAsia="Times New Roman" w:hAnsi="Times New Roman" w:cs="Times New Roman"/>
          <w:sz w:val="30"/>
          <w:szCs w:val="30"/>
          <w:lang w:eastAsia="ru-RU"/>
        </w:rPr>
      </w:pPr>
      <w:r w:rsidRPr="000A06D0">
        <w:rPr>
          <w:rFonts w:ascii="Times New Roman" w:eastAsia="Times New Roman" w:hAnsi="Times New Roman" w:cs="Times New Roman"/>
          <w:sz w:val="30"/>
          <w:szCs w:val="30"/>
          <w:lang w:eastAsia="ru-RU"/>
        </w:rPr>
        <w:t>85322 Среднее специальное образование;</w:t>
      </w:r>
    </w:p>
    <w:p w14:paraId="02562E54" w14:textId="77777777" w:rsidR="00147DF1" w:rsidRPr="000A06D0" w:rsidRDefault="00147DF1" w:rsidP="00147DF1">
      <w:pPr>
        <w:spacing w:after="0" w:line="240" w:lineRule="auto"/>
        <w:ind w:firstLine="709"/>
        <w:jc w:val="both"/>
        <w:rPr>
          <w:rFonts w:ascii="Times New Roman" w:eastAsia="Times New Roman" w:hAnsi="Times New Roman" w:cs="Times New Roman"/>
          <w:sz w:val="30"/>
          <w:szCs w:val="30"/>
          <w:lang w:eastAsia="ru-RU"/>
        </w:rPr>
      </w:pPr>
      <w:r w:rsidRPr="000A06D0">
        <w:rPr>
          <w:rFonts w:ascii="Times New Roman" w:eastAsia="Times New Roman" w:hAnsi="Times New Roman" w:cs="Times New Roman"/>
          <w:sz w:val="30"/>
          <w:szCs w:val="30"/>
          <w:lang w:eastAsia="ru-RU"/>
        </w:rPr>
        <w:t>85410 Послесреднее образование;</w:t>
      </w:r>
    </w:p>
    <w:p w14:paraId="3F3C0948" w14:textId="77777777" w:rsidR="00147DF1" w:rsidRPr="000A06D0" w:rsidRDefault="00147DF1" w:rsidP="00147DF1">
      <w:pPr>
        <w:spacing w:after="0" w:line="240" w:lineRule="auto"/>
        <w:ind w:firstLine="709"/>
        <w:jc w:val="both"/>
        <w:rPr>
          <w:rFonts w:ascii="Times New Roman" w:eastAsia="Times New Roman" w:hAnsi="Times New Roman" w:cs="Times New Roman"/>
          <w:sz w:val="30"/>
          <w:szCs w:val="30"/>
          <w:lang w:eastAsia="ru-RU"/>
        </w:rPr>
      </w:pPr>
      <w:r w:rsidRPr="000A06D0">
        <w:rPr>
          <w:rFonts w:ascii="Times New Roman" w:eastAsia="Times New Roman" w:hAnsi="Times New Roman" w:cs="Times New Roman"/>
          <w:sz w:val="30"/>
          <w:szCs w:val="30"/>
          <w:lang w:eastAsia="ru-RU"/>
        </w:rPr>
        <w:t>85421 Высшее образование (без послевузовского);</w:t>
      </w:r>
    </w:p>
    <w:p w14:paraId="7D3CF4E8" w14:textId="77777777" w:rsidR="00147DF1" w:rsidRPr="000A06D0" w:rsidRDefault="00147DF1" w:rsidP="00147DF1">
      <w:pPr>
        <w:spacing w:after="0" w:line="240" w:lineRule="auto"/>
        <w:ind w:firstLine="709"/>
        <w:jc w:val="both"/>
        <w:rPr>
          <w:rFonts w:ascii="Times New Roman" w:eastAsia="Times New Roman" w:hAnsi="Times New Roman" w:cs="Times New Roman"/>
          <w:sz w:val="30"/>
          <w:szCs w:val="30"/>
          <w:lang w:eastAsia="ru-RU"/>
        </w:rPr>
      </w:pPr>
      <w:r w:rsidRPr="000A06D0">
        <w:rPr>
          <w:rFonts w:ascii="Times New Roman" w:eastAsia="Times New Roman" w:hAnsi="Times New Roman" w:cs="Times New Roman"/>
          <w:sz w:val="30"/>
          <w:szCs w:val="30"/>
          <w:lang w:eastAsia="ru-RU"/>
        </w:rPr>
        <w:t>85520 Образование в области культуры;</w:t>
      </w:r>
    </w:p>
    <w:p w14:paraId="268C72C0" w14:textId="77777777" w:rsidR="00147DF1" w:rsidRPr="000A06D0" w:rsidRDefault="00147DF1" w:rsidP="00147DF1">
      <w:pPr>
        <w:spacing w:after="0" w:line="240" w:lineRule="auto"/>
        <w:ind w:firstLine="709"/>
        <w:jc w:val="both"/>
        <w:rPr>
          <w:rFonts w:ascii="Times New Roman" w:eastAsia="Times New Roman" w:hAnsi="Times New Roman" w:cs="Times New Roman"/>
          <w:sz w:val="30"/>
          <w:szCs w:val="30"/>
          <w:lang w:eastAsia="ru-RU"/>
        </w:rPr>
      </w:pPr>
      <w:r w:rsidRPr="000A06D0">
        <w:rPr>
          <w:rFonts w:ascii="Times New Roman" w:eastAsia="Times New Roman" w:hAnsi="Times New Roman" w:cs="Times New Roman"/>
          <w:bCs/>
          <w:sz w:val="30"/>
          <w:szCs w:val="30"/>
          <w:lang w:eastAsia="ru-RU"/>
        </w:rPr>
        <w:t>85590 Прочие виды образования, не включенные в другие группировки;</w:t>
      </w:r>
    </w:p>
    <w:p w14:paraId="751AFD00" w14:textId="77777777" w:rsidR="00147DF1" w:rsidRPr="000A06D0" w:rsidRDefault="00147DF1" w:rsidP="00147DF1">
      <w:pPr>
        <w:spacing w:after="0" w:line="240" w:lineRule="auto"/>
        <w:ind w:firstLine="709"/>
        <w:jc w:val="both"/>
        <w:rPr>
          <w:rFonts w:ascii="Times New Roman" w:eastAsia="Times New Roman" w:hAnsi="Times New Roman" w:cs="Times New Roman"/>
          <w:sz w:val="30"/>
          <w:szCs w:val="30"/>
          <w:lang w:eastAsia="ru-RU"/>
        </w:rPr>
      </w:pPr>
      <w:r w:rsidRPr="000A06D0">
        <w:rPr>
          <w:rFonts w:ascii="Times New Roman" w:eastAsia="Times New Roman" w:hAnsi="Times New Roman" w:cs="Times New Roman"/>
          <w:sz w:val="30"/>
          <w:szCs w:val="30"/>
          <w:lang w:eastAsia="ru-RU"/>
        </w:rPr>
        <w:t>90010 Деятельность в сфере исполнительских искусств;</w:t>
      </w:r>
    </w:p>
    <w:p w14:paraId="2768CD42" w14:textId="77777777" w:rsidR="00147DF1" w:rsidRPr="000A06D0" w:rsidRDefault="00147DF1" w:rsidP="00147DF1">
      <w:pPr>
        <w:spacing w:after="0" w:line="240" w:lineRule="auto"/>
        <w:ind w:firstLine="709"/>
        <w:jc w:val="both"/>
        <w:rPr>
          <w:rFonts w:ascii="Times New Roman" w:eastAsia="Times New Roman" w:hAnsi="Times New Roman" w:cs="Times New Roman"/>
          <w:sz w:val="30"/>
          <w:szCs w:val="30"/>
          <w:lang w:eastAsia="ru-RU"/>
        </w:rPr>
      </w:pPr>
      <w:r w:rsidRPr="000A06D0">
        <w:rPr>
          <w:rFonts w:ascii="Times New Roman" w:eastAsia="Times New Roman" w:hAnsi="Times New Roman" w:cs="Times New Roman"/>
          <w:sz w:val="30"/>
          <w:szCs w:val="30"/>
          <w:lang w:eastAsia="ru-RU"/>
        </w:rPr>
        <w:t>90020 </w:t>
      </w:r>
      <w:r w:rsidRPr="000A06D0">
        <w:rPr>
          <w:rFonts w:ascii="Times New Roman" w:eastAsia="Times New Roman" w:hAnsi="Times New Roman" w:cs="Times New Roman"/>
          <w:spacing w:val="-2"/>
          <w:sz w:val="30"/>
          <w:szCs w:val="30"/>
          <w:lang w:eastAsia="ru-RU"/>
        </w:rPr>
        <w:t>Деятельность, способствующая проведению культурно-зрелищных мероприятий;</w:t>
      </w:r>
    </w:p>
    <w:p w14:paraId="7A9711F3" w14:textId="77777777" w:rsidR="00147DF1" w:rsidRPr="000A06D0" w:rsidRDefault="00147DF1" w:rsidP="00147DF1">
      <w:pPr>
        <w:widowControl w:val="0"/>
        <w:spacing w:after="0" w:line="240" w:lineRule="auto"/>
        <w:ind w:firstLine="709"/>
        <w:jc w:val="both"/>
        <w:rPr>
          <w:rFonts w:ascii="Times New Roman" w:eastAsia="Times New Roman" w:hAnsi="Times New Roman" w:cs="Times New Roman"/>
          <w:sz w:val="30"/>
          <w:szCs w:val="30"/>
          <w:lang w:val="be-BY" w:eastAsia="ru-RU"/>
        </w:rPr>
      </w:pPr>
      <w:r w:rsidRPr="000A06D0">
        <w:rPr>
          <w:rFonts w:ascii="Times New Roman" w:eastAsia="Times New Roman" w:hAnsi="Times New Roman" w:cs="Times New Roman"/>
          <w:sz w:val="30"/>
          <w:szCs w:val="30"/>
          <w:lang w:eastAsia="ru-RU"/>
        </w:rPr>
        <w:t>90030 Художественное и литературное творчество;</w:t>
      </w:r>
    </w:p>
    <w:p w14:paraId="1098813B" w14:textId="77777777" w:rsidR="00147DF1" w:rsidRPr="000A06D0" w:rsidRDefault="00147DF1" w:rsidP="00147DF1">
      <w:pPr>
        <w:spacing w:after="0" w:line="240" w:lineRule="auto"/>
        <w:ind w:firstLine="709"/>
        <w:jc w:val="both"/>
        <w:rPr>
          <w:rFonts w:ascii="Times New Roman" w:eastAsia="Times New Roman" w:hAnsi="Times New Roman" w:cs="Times New Roman"/>
          <w:sz w:val="30"/>
          <w:szCs w:val="30"/>
          <w:lang w:eastAsia="ru-RU"/>
        </w:rPr>
      </w:pPr>
      <w:r w:rsidRPr="000A06D0">
        <w:rPr>
          <w:rFonts w:ascii="Times New Roman" w:eastAsia="Times New Roman" w:hAnsi="Times New Roman" w:cs="Times New Roman"/>
          <w:sz w:val="30"/>
          <w:szCs w:val="30"/>
          <w:lang w:eastAsia="ru-RU"/>
        </w:rPr>
        <w:t>90040 Деятельность объектов культурной инфраструктуры;</w:t>
      </w:r>
    </w:p>
    <w:p w14:paraId="45A261EA" w14:textId="77777777" w:rsidR="00147DF1" w:rsidRPr="000A06D0" w:rsidRDefault="00147DF1" w:rsidP="00147DF1">
      <w:pPr>
        <w:spacing w:after="0" w:line="240" w:lineRule="auto"/>
        <w:ind w:firstLine="709"/>
        <w:jc w:val="both"/>
        <w:rPr>
          <w:rFonts w:ascii="Times New Roman" w:eastAsia="Times New Roman" w:hAnsi="Times New Roman" w:cs="Times New Roman"/>
          <w:sz w:val="30"/>
          <w:szCs w:val="30"/>
          <w:lang w:eastAsia="ru-RU"/>
        </w:rPr>
      </w:pPr>
      <w:r w:rsidRPr="000A06D0">
        <w:rPr>
          <w:rFonts w:ascii="Times New Roman" w:eastAsia="Times New Roman" w:hAnsi="Times New Roman" w:cs="Times New Roman"/>
          <w:sz w:val="30"/>
          <w:szCs w:val="30"/>
          <w:lang w:eastAsia="ru-RU"/>
        </w:rPr>
        <w:t>94120 Деятельность организаций, основанных на членстве, объединяющих по сферам профессиональной деятельности;</w:t>
      </w:r>
    </w:p>
    <w:p w14:paraId="019331AB" w14:textId="77777777" w:rsidR="00147DF1" w:rsidRPr="000A06D0" w:rsidRDefault="00147DF1" w:rsidP="00147DF1">
      <w:pPr>
        <w:spacing w:after="0" w:line="240" w:lineRule="auto"/>
        <w:ind w:firstLine="709"/>
        <w:jc w:val="both"/>
        <w:rPr>
          <w:rFonts w:ascii="Times New Roman" w:eastAsia="Times New Roman" w:hAnsi="Times New Roman" w:cs="Times New Roman"/>
          <w:sz w:val="30"/>
          <w:szCs w:val="30"/>
          <w:lang w:eastAsia="ru-RU"/>
        </w:rPr>
      </w:pPr>
      <w:r w:rsidRPr="000A06D0">
        <w:rPr>
          <w:rFonts w:ascii="Times New Roman" w:eastAsia="Times New Roman" w:hAnsi="Times New Roman" w:cs="Times New Roman"/>
          <w:bCs/>
          <w:sz w:val="30"/>
          <w:szCs w:val="30"/>
          <w:lang w:eastAsia="ru-RU"/>
        </w:rPr>
        <w:t>94990 Деятельность прочих организаций, основанных на членстве, не включенных в другие группировки.</w:t>
      </w:r>
    </w:p>
    <w:p w14:paraId="06E51091" w14:textId="77777777" w:rsidR="00147DF1" w:rsidRPr="000A06D0" w:rsidRDefault="00147DF1" w:rsidP="00147DF1">
      <w:pPr>
        <w:spacing w:after="0" w:line="240" w:lineRule="auto"/>
        <w:ind w:firstLine="709"/>
        <w:jc w:val="both"/>
        <w:rPr>
          <w:rFonts w:ascii="Times New Roman" w:eastAsia="Times New Roman" w:hAnsi="Times New Roman" w:cs="Times New Roman"/>
          <w:sz w:val="30"/>
          <w:szCs w:val="30"/>
          <w:lang w:eastAsia="ru-RU"/>
        </w:rPr>
      </w:pPr>
      <w:r w:rsidRPr="000A06D0">
        <w:rPr>
          <w:rFonts w:ascii="Times New Roman" w:eastAsia="Times New Roman" w:hAnsi="Times New Roman" w:cs="Times New Roman"/>
          <w:sz w:val="30"/>
          <w:szCs w:val="30"/>
          <w:lang w:eastAsia="ru-RU"/>
        </w:rPr>
        <w:t>Специалист может осуществлять</w:t>
      </w:r>
      <w:r w:rsidRPr="00147DF1">
        <w:rPr>
          <w:rFonts w:ascii="Times New Roman" w:eastAsia="Times New Roman" w:hAnsi="Times New Roman" w:cs="Times New Roman"/>
          <w:sz w:val="30"/>
          <w:szCs w:val="30"/>
          <w:lang w:eastAsia="ru-RU"/>
        </w:rPr>
        <w:t xml:space="preserve"> иные виды профессиональной деятельности при условии соответствия уровня его образования и </w:t>
      </w:r>
      <w:r w:rsidRPr="000A06D0">
        <w:rPr>
          <w:rFonts w:ascii="Times New Roman" w:eastAsia="Times New Roman" w:hAnsi="Times New Roman" w:cs="Times New Roman"/>
          <w:sz w:val="30"/>
          <w:szCs w:val="30"/>
          <w:lang w:eastAsia="ru-RU"/>
        </w:rPr>
        <w:t>приобретенных компетенций требованиям к квалификации работника.</w:t>
      </w:r>
    </w:p>
    <w:p w14:paraId="1CB93AEF" w14:textId="77777777" w:rsidR="00147DF1" w:rsidRPr="000A06D0" w:rsidRDefault="00147DF1" w:rsidP="00147DF1">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0A06D0">
        <w:rPr>
          <w:rFonts w:ascii="Times New Roman" w:eastAsia="Times New Roman" w:hAnsi="Times New Roman" w:cs="Times New Roman"/>
          <w:spacing w:val="-4"/>
          <w:sz w:val="30"/>
          <w:szCs w:val="30"/>
          <w:lang w:eastAsia="ru-RU"/>
        </w:rPr>
        <w:t>12. Объектами профессиональной деятельности специалиста являются:</w:t>
      </w:r>
    </w:p>
    <w:p w14:paraId="0916A0E8" w14:textId="77777777" w:rsidR="00147DF1" w:rsidRPr="000A06D0" w:rsidRDefault="00147DF1" w:rsidP="00147DF1">
      <w:pPr>
        <w:widowControl w:val="0"/>
        <w:spacing w:after="0" w:line="240" w:lineRule="auto"/>
        <w:ind w:right="24"/>
        <w:jc w:val="both"/>
        <w:rPr>
          <w:rFonts w:ascii="Times New Roman" w:eastAsia="Times New Roman" w:hAnsi="Times New Roman" w:cs="Times New Roman"/>
          <w:spacing w:val="-4"/>
          <w:sz w:val="30"/>
          <w:szCs w:val="30"/>
          <w:lang w:eastAsia="ru-RU"/>
        </w:rPr>
      </w:pPr>
      <w:r w:rsidRPr="000A06D0">
        <w:rPr>
          <w:rFonts w:ascii="Times New Roman" w:eastAsia="Times New Roman" w:hAnsi="Times New Roman" w:cs="Times New Roman"/>
          <w:spacing w:val="-4"/>
          <w:sz w:val="30"/>
          <w:szCs w:val="30"/>
          <w:lang w:eastAsia="ru-RU"/>
        </w:rPr>
        <w:t>спектакли драматических театров, спектакли театров кукол, спектакли кинетических визуальных объектов, хэппенинги, спектакли музыкальных театров (оперетта, мюзикл, рок-опера и другое), кино и телевизионные фильмы, рекламные ролики и клипы, телевизионные передачи и постановки, радиопередачи и радиопостановки, эстрадные программы и шоу, концертные номера, конферанс, театрализованные представления, дубляж ролей в кино и телефильмах, нарративные (чтецкие) формы творчества.</w:t>
      </w:r>
    </w:p>
    <w:p w14:paraId="44279758" w14:textId="77777777" w:rsidR="00147DF1" w:rsidRPr="000A06D0" w:rsidRDefault="00147DF1" w:rsidP="00147DF1">
      <w:pPr>
        <w:widowControl w:val="0"/>
        <w:spacing w:after="0" w:line="240" w:lineRule="auto"/>
        <w:ind w:right="24" w:firstLine="709"/>
        <w:jc w:val="both"/>
        <w:rPr>
          <w:rFonts w:ascii="Times New Roman" w:eastAsia="Times New Roman" w:hAnsi="Times New Roman" w:cs="Times New Roman"/>
          <w:sz w:val="30"/>
          <w:szCs w:val="30"/>
          <w:lang w:eastAsia="ru-RU"/>
        </w:rPr>
      </w:pPr>
      <w:r w:rsidRPr="000A06D0">
        <w:rPr>
          <w:rFonts w:ascii="Times New Roman" w:eastAsia="Times New Roman" w:hAnsi="Times New Roman" w:cs="Times New Roman"/>
          <w:spacing w:val="-6"/>
          <w:sz w:val="30"/>
          <w:szCs w:val="30"/>
          <w:lang w:eastAsia="ru-RU"/>
        </w:rPr>
        <w:t>13. Специалист может решать задачи профессиональной деятельности</w:t>
      </w:r>
      <w:r w:rsidRPr="000A06D0">
        <w:rPr>
          <w:rFonts w:ascii="Times New Roman" w:eastAsia="Times New Roman" w:hAnsi="Times New Roman" w:cs="Times New Roman"/>
          <w:sz w:val="30"/>
          <w:szCs w:val="30"/>
          <w:lang w:eastAsia="ru-RU"/>
        </w:rPr>
        <w:t xml:space="preserve"> следующих типов: </w:t>
      </w:r>
    </w:p>
    <w:p w14:paraId="3DE5EFDC" w14:textId="77777777" w:rsidR="00147DF1" w:rsidRPr="000A06D0" w:rsidRDefault="00C2327D" w:rsidP="00147DF1">
      <w:pPr>
        <w:suppressAutoHyphens/>
        <w:spacing w:after="0" w:line="240" w:lineRule="auto"/>
        <w:ind w:firstLine="709"/>
        <w:rPr>
          <w:rFonts w:ascii="Times New Roman" w:eastAsia="Times New Roman" w:hAnsi="Times New Roman" w:cs="Times New Roman"/>
          <w:spacing w:val="-4"/>
          <w:sz w:val="30"/>
          <w:szCs w:val="30"/>
          <w:lang w:eastAsia="zh-CN"/>
        </w:rPr>
      </w:pPr>
      <w:r w:rsidRPr="000A06D0">
        <w:rPr>
          <w:rFonts w:ascii="Times New Roman" w:eastAsia="Times New Roman" w:hAnsi="Times New Roman" w:cs="Times New Roman"/>
          <w:spacing w:val="-4"/>
          <w:sz w:val="30"/>
          <w:szCs w:val="30"/>
          <w:lang w:eastAsia="zh-CN"/>
        </w:rPr>
        <w:t xml:space="preserve">13.1. </w:t>
      </w:r>
      <w:r w:rsidR="00147DF1" w:rsidRPr="000A06D0">
        <w:rPr>
          <w:rFonts w:ascii="Times New Roman" w:eastAsia="Times New Roman" w:hAnsi="Times New Roman" w:cs="Times New Roman"/>
          <w:spacing w:val="-4"/>
          <w:sz w:val="30"/>
          <w:szCs w:val="30"/>
          <w:lang w:eastAsia="zh-CN"/>
        </w:rPr>
        <w:t>творческие (исполнительские):</w:t>
      </w:r>
    </w:p>
    <w:p w14:paraId="392FA7D5" w14:textId="77777777" w:rsidR="00147DF1" w:rsidRPr="000A06D0" w:rsidRDefault="00147DF1" w:rsidP="00147DF1">
      <w:pPr>
        <w:suppressAutoHyphens/>
        <w:spacing w:after="0" w:line="240" w:lineRule="auto"/>
        <w:ind w:firstLine="709"/>
        <w:jc w:val="both"/>
        <w:rPr>
          <w:rFonts w:ascii="Times New Roman" w:eastAsia="Times New Roman" w:hAnsi="Times New Roman" w:cs="Times New Roman"/>
          <w:spacing w:val="-4"/>
          <w:sz w:val="30"/>
          <w:szCs w:val="30"/>
          <w:lang w:eastAsia="zh-CN"/>
        </w:rPr>
      </w:pPr>
      <w:r w:rsidRPr="000A06D0">
        <w:rPr>
          <w:rFonts w:ascii="Times New Roman" w:eastAsia="Times New Roman" w:hAnsi="Times New Roman" w:cs="Times New Roman"/>
          <w:spacing w:val="-4"/>
          <w:sz w:val="30"/>
          <w:szCs w:val="30"/>
          <w:lang w:eastAsia="zh-CN"/>
        </w:rPr>
        <w:t>исполнение ролей, вокальных партий, танцевальных и пластических номеров в спектаклях театров, кино- и телевизионных фильмах, радиопостановках и передачах, концертных программах;</w:t>
      </w:r>
    </w:p>
    <w:p w14:paraId="74467935" w14:textId="77777777" w:rsidR="00147DF1" w:rsidRPr="000A06D0" w:rsidRDefault="00147DF1" w:rsidP="00147DF1">
      <w:pPr>
        <w:suppressAutoHyphens/>
        <w:spacing w:after="0" w:line="240" w:lineRule="auto"/>
        <w:ind w:firstLine="709"/>
        <w:jc w:val="both"/>
        <w:rPr>
          <w:rFonts w:ascii="Times New Roman" w:eastAsia="Times New Roman" w:hAnsi="Times New Roman" w:cs="Times New Roman"/>
          <w:spacing w:val="-4"/>
          <w:sz w:val="30"/>
          <w:szCs w:val="30"/>
          <w:lang w:eastAsia="zh-CN"/>
        </w:rPr>
      </w:pPr>
      <w:r w:rsidRPr="000A06D0">
        <w:rPr>
          <w:rFonts w:ascii="Times New Roman" w:eastAsia="Times New Roman" w:hAnsi="Times New Roman" w:cs="Times New Roman"/>
          <w:spacing w:val="-4"/>
          <w:sz w:val="30"/>
          <w:szCs w:val="30"/>
          <w:lang w:eastAsia="zh-CN"/>
        </w:rPr>
        <w:t>озвучивание текстов, дубляж ролей в кино- и телевизионных фильмах, осуществление дикторской деятельности на радио и телевидении;</w:t>
      </w:r>
    </w:p>
    <w:p w14:paraId="4EA4D67F" w14:textId="77777777" w:rsidR="00147DF1" w:rsidRPr="000A06D0" w:rsidRDefault="00C2327D" w:rsidP="00147DF1">
      <w:pPr>
        <w:suppressAutoHyphens/>
        <w:spacing w:after="0" w:line="240" w:lineRule="auto"/>
        <w:ind w:firstLine="709"/>
        <w:jc w:val="both"/>
        <w:rPr>
          <w:rFonts w:ascii="Times New Roman" w:eastAsia="Times New Roman" w:hAnsi="Times New Roman" w:cs="Times New Roman"/>
          <w:spacing w:val="-4"/>
          <w:sz w:val="30"/>
          <w:szCs w:val="30"/>
          <w:lang w:eastAsia="zh-CN"/>
        </w:rPr>
      </w:pPr>
      <w:r w:rsidRPr="000A06D0">
        <w:rPr>
          <w:rFonts w:ascii="Times New Roman" w:eastAsia="Times New Roman" w:hAnsi="Times New Roman" w:cs="Times New Roman"/>
          <w:spacing w:val="-4"/>
          <w:sz w:val="30"/>
          <w:szCs w:val="30"/>
          <w:lang w:eastAsia="zh-CN"/>
        </w:rPr>
        <w:t xml:space="preserve">13.2. </w:t>
      </w:r>
      <w:r w:rsidR="00147DF1" w:rsidRPr="000A06D0">
        <w:rPr>
          <w:rFonts w:ascii="Times New Roman" w:eastAsia="Times New Roman" w:hAnsi="Times New Roman" w:cs="Times New Roman"/>
          <w:spacing w:val="-4"/>
          <w:sz w:val="30"/>
          <w:szCs w:val="30"/>
          <w:lang w:eastAsia="zh-CN"/>
        </w:rPr>
        <w:t>культурно-просветительские:</w:t>
      </w:r>
    </w:p>
    <w:p w14:paraId="24C5A3E0" w14:textId="77777777" w:rsidR="00147DF1" w:rsidRPr="007F41CE" w:rsidRDefault="00147DF1" w:rsidP="00147DF1">
      <w:pPr>
        <w:spacing w:after="0" w:line="240" w:lineRule="auto"/>
        <w:ind w:firstLine="709"/>
        <w:jc w:val="both"/>
        <w:rPr>
          <w:rFonts w:ascii="Times New Roman" w:eastAsia="Times New Roman" w:hAnsi="Times New Roman" w:cs="Times New Roman"/>
          <w:spacing w:val="-8"/>
          <w:sz w:val="30"/>
          <w:szCs w:val="30"/>
          <w:lang w:eastAsia="ru-RU"/>
        </w:rPr>
      </w:pPr>
      <w:r w:rsidRPr="007F41CE">
        <w:rPr>
          <w:rFonts w:ascii="Times New Roman" w:eastAsia="Times New Roman" w:hAnsi="Times New Roman" w:cs="Times New Roman"/>
          <w:spacing w:val="-8"/>
          <w:sz w:val="30"/>
          <w:szCs w:val="30"/>
          <w:lang w:eastAsia="ru-RU"/>
        </w:rPr>
        <w:t>организация и проведение мероприятий по пропаганде достижений искусства;</w:t>
      </w:r>
    </w:p>
    <w:p w14:paraId="4D2C84C4" w14:textId="77777777" w:rsidR="00147DF1" w:rsidRPr="000A06D0" w:rsidRDefault="00C2327D" w:rsidP="00147DF1">
      <w:pPr>
        <w:suppressAutoHyphens/>
        <w:spacing w:after="0" w:line="240" w:lineRule="auto"/>
        <w:ind w:firstLine="709"/>
        <w:jc w:val="both"/>
        <w:rPr>
          <w:rFonts w:ascii="Times New Roman" w:eastAsia="Times New Roman" w:hAnsi="Times New Roman" w:cs="Times New Roman"/>
          <w:spacing w:val="-4"/>
          <w:sz w:val="30"/>
          <w:szCs w:val="30"/>
          <w:lang w:eastAsia="zh-CN"/>
        </w:rPr>
      </w:pPr>
      <w:r w:rsidRPr="000A06D0">
        <w:rPr>
          <w:rFonts w:ascii="Times New Roman" w:eastAsia="Times New Roman" w:hAnsi="Times New Roman" w:cs="Times New Roman"/>
          <w:spacing w:val="-4"/>
          <w:sz w:val="30"/>
          <w:szCs w:val="30"/>
          <w:lang w:eastAsia="zh-CN"/>
        </w:rPr>
        <w:t xml:space="preserve">13.3. </w:t>
      </w:r>
      <w:r w:rsidR="00147DF1" w:rsidRPr="000A06D0">
        <w:rPr>
          <w:rFonts w:ascii="Times New Roman" w:eastAsia="Times New Roman" w:hAnsi="Times New Roman" w:cs="Times New Roman"/>
          <w:spacing w:val="-4"/>
          <w:sz w:val="30"/>
          <w:szCs w:val="30"/>
          <w:lang w:eastAsia="zh-CN"/>
        </w:rPr>
        <w:t>педагогические:</w:t>
      </w:r>
    </w:p>
    <w:p w14:paraId="3FEE3C7A" w14:textId="77777777" w:rsidR="00147DF1" w:rsidRPr="000A06D0" w:rsidRDefault="00147DF1" w:rsidP="00147DF1">
      <w:pPr>
        <w:suppressAutoHyphens/>
        <w:spacing w:after="0" w:line="240" w:lineRule="auto"/>
        <w:ind w:firstLine="709"/>
        <w:jc w:val="both"/>
        <w:rPr>
          <w:rFonts w:ascii="Times New Roman" w:eastAsia="Times New Roman" w:hAnsi="Times New Roman" w:cs="Times New Roman"/>
          <w:spacing w:val="-4"/>
          <w:sz w:val="30"/>
          <w:szCs w:val="30"/>
          <w:lang w:eastAsia="zh-CN"/>
        </w:rPr>
      </w:pPr>
      <w:r w:rsidRPr="000A06D0">
        <w:rPr>
          <w:rFonts w:ascii="Times New Roman" w:eastAsia="Times New Roman" w:hAnsi="Times New Roman" w:cs="Times New Roman"/>
          <w:spacing w:val="-4"/>
          <w:sz w:val="30"/>
          <w:szCs w:val="30"/>
          <w:lang w:eastAsia="zh-CN"/>
        </w:rPr>
        <w:t>организация учебных занятий по специальным дисциплинам (тренингов, уроков, семинаров и другое);</w:t>
      </w:r>
    </w:p>
    <w:p w14:paraId="3192F607" w14:textId="77777777" w:rsidR="00147DF1" w:rsidRPr="000A06D0" w:rsidRDefault="00C2327D" w:rsidP="00147DF1">
      <w:pPr>
        <w:suppressAutoHyphens/>
        <w:spacing w:after="0" w:line="240" w:lineRule="auto"/>
        <w:ind w:firstLine="709"/>
        <w:jc w:val="both"/>
        <w:rPr>
          <w:rFonts w:ascii="Times New Roman" w:eastAsia="Times New Roman" w:hAnsi="Times New Roman" w:cs="Times New Roman"/>
          <w:spacing w:val="-4"/>
          <w:sz w:val="30"/>
          <w:szCs w:val="30"/>
          <w:lang w:eastAsia="zh-CN"/>
        </w:rPr>
      </w:pPr>
      <w:r w:rsidRPr="000A06D0">
        <w:rPr>
          <w:rFonts w:ascii="Times New Roman" w:eastAsia="Times New Roman" w:hAnsi="Times New Roman" w:cs="Times New Roman"/>
          <w:spacing w:val="-4"/>
          <w:sz w:val="30"/>
          <w:szCs w:val="30"/>
          <w:lang w:eastAsia="zh-CN"/>
        </w:rPr>
        <w:t xml:space="preserve">13.4. </w:t>
      </w:r>
      <w:r w:rsidR="00147DF1" w:rsidRPr="000A06D0">
        <w:rPr>
          <w:rFonts w:ascii="Times New Roman" w:eastAsia="Times New Roman" w:hAnsi="Times New Roman" w:cs="Times New Roman"/>
          <w:spacing w:val="-4"/>
          <w:sz w:val="30"/>
          <w:szCs w:val="30"/>
          <w:lang w:eastAsia="zh-CN"/>
        </w:rPr>
        <w:t>организационно-управленческие:</w:t>
      </w:r>
    </w:p>
    <w:p w14:paraId="6DF53EFC" w14:textId="4FC00D81" w:rsidR="00147DF1" w:rsidRPr="003C630A" w:rsidRDefault="00147DF1" w:rsidP="00147DF1">
      <w:pPr>
        <w:spacing w:after="0" w:line="240" w:lineRule="auto"/>
        <w:ind w:firstLine="709"/>
        <w:jc w:val="both"/>
        <w:rPr>
          <w:rFonts w:ascii="Times New Roman" w:eastAsia="Times New Roman" w:hAnsi="Times New Roman" w:cs="Times New Roman"/>
          <w:spacing w:val="-4"/>
          <w:sz w:val="30"/>
          <w:szCs w:val="30"/>
          <w:lang w:eastAsia="ru-RU"/>
        </w:rPr>
      </w:pPr>
      <w:r w:rsidRPr="000A06D0">
        <w:rPr>
          <w:rFonts w:ascii="Times New Roman" w:eastAsia="Times New Roman" w:hAnsi="Times New Roman" w:cs="Times New Roman"/>
          <w:spacing w:val="-4"/>
          <w:sz w:val="30"/>
          <w:szCs w:val="30"/>
          <w:lang w:eastAsia="ru-RU"/>
        </w:rPr>
        <w:t>разработка упра</w:t>
      </w:r>
      <w:r w:rsidRPr="003C630A">
        <w:rPr>
          <w:rFonts w:ascii="Times New Roman" w:eastAsia="Times New Roman" w:hAnsi="Times New Roman" w:cs="Times New Roman"/>
          <w:spacing w:val="-4"/>
          <w:sz w:val="30"/>
          <w:szCs w:val="30"/>
          <w:lang w:eastAsia="ru-RU"/>
        </w:rPr>
        <w:t xml:space="preserve">вленческих </w:t>
      </w:r>
      <w:r w:rsidRPr="000A06D0">
        <w:rPr>
          <w:rFonts w:ascii="Times New Roman" w:eastAsia="Times New Roman" w:hAnsi="Times New Roman" w:cs="Times New Roman"/>
          <w:color w:val="000000" w:themeColor="text1"/>
          <w:spacing w:val="-4"/>
          <w:sz w:val="30"/>
          <w:szCs w:val="30"/>
          <w:lang w:eastAsia="ru-RU"/>
        </w:rPr>
        <w:t xml:space="preserve">решений в сфере культуры обоснование </w:t>
      </w:r>
      <w:r w:rsidRPr="003C630A">
        <w:rPr>
          <w:rFonts w:ascii="Times New Roman" w:eastAsia="Times New Roman" w:hAnsi="Times New Roman" w:cs="Times New Roman"/>
          <w:spacing w:val="-4"/>
          <w:sz w:val="30"/>
          <w:szCs w:val="30"/>
          <w:lang w:eastAsia="ru-RU"/>
        </w:rPr>
        <w:t>их выбора на основе критериев социально-экономической эффективности.</w:t>
      </w:r>
    </w:p>
    <w:p w14:paraId="747E3E95" w14:textId="77777777" w:rsidR="00147DF1" w:rsidRPr="00147DF1" w:rsidRDefault="00147DF1" w:rsidP="00147DF1">
      <w:pPr>
        <w:widowControl w:val="0"/>
        <w:spacing w:after="0" w:line="240" w:lineRule="auto"/>
        <w:jc w:val="center"/>
        <w:rPr>
          <w:rFonts w:ascii="Times New Roman" w:eastAsia="Times New Roman" w:hAnsi="Times New Roman" w:cs="Times New Roman"/>
          <w:b/>
          <w:bCs/>
          <w:sz w:val="30"/>
          <w:szCs w:val="30"/>
          <w:lang w:eastAsia="ru-RU"/>
        </w:rPr>
      </w:pPr>
    </w:p>
    <w:p w14:paraId="2A33CFD8" w14:textId="77777777" w:rsidR="00147DF1" w:rsidRPr="00147DF1" w:rsidRDefault="00147DF1" w:rsidP="00147DF1">
      <w:pPr>
        <w:widowControl w:val="0"/>
        <w:spacing w:after="0" w:line="240" w:lineRule="auto"/>
        <w:jc w:val="center"/>
        <w:rPr>
          <w:rFonts w:ascii="Times New Roman" w:eastAsia="Times New Roman" w:hAnsi="Times New Roman" w:cs="Times New Roman"/>
          <w:b/>
          <w:bCs/>
          <w:sz w:val="30"/>
          <w:szCs w:val="30"/>
          <w:lang w:eastAsia="ru-RU"/>
        </w:rPr>
      </w:pPr>
      <w:r w:rsidRPr="00147DF1">
        <w:rPr>
          <w:rFonts w:ascii="Times New Roman" w:eastAsia="Times New Roman" w:hAnsi="Times New Roman" w:cs="Times New Roman"/>
          <w:b/>
          <w:bCs/>
          <w:sz w:val="30"/>
          <w:szCs w:val="30"/>
          <w:lang w:eastAsia="ru-RU"/>
        </w:rPr>
        <w:t>ГЛАВА 4</w:t>
      </w:r>
    </w:p>
    <w:p w14:paraId="20B952BC" w14:textId="77777777" w:rsidR="00147DF1" w:rsidRPr="000A06D0" w:rsidRDefault="00147DF1" w:rsidP="00147DF1">
      <w:pPr>
        <w:widowControl w:val="0"/>
        <w:spacing w:after="0" w:line="240" w:lineRule="auto"/>
        <w:jc w:val="center"/>
        <w:rPr>
          <w:rFonts w:ascii="Times New Roman" w:eastAsia="Times New Roman" w:hAnsi="Times New Roman" w:cs="Times New Roman"/>
          <w:b/>
          <w:bCs/>
          <w:sz w:val="30"/>
          <w:szCs w:val="30"/>
          <w:lang w:eastAsia="ru-RU"/>
        </w:rPr>
      </w:pPr>
      <w:r w:rsidRPr="000A06D0">
        <w:rPr>
          <w:rFonts w:ascii="Times New Roman" w:eastAsia="Times New Roman" w:hAnsi="Times New Roman" w:cs="Times New Roman"/>
          <w:b/>
          <w:bCs/>
          <w:sz w:val="30"/>
          <w:szCs w:val="30"/>
          <w:lang w:eastAsia="ru-RU"/>
        </w:rPr>
        <w:t>ТРЕБОВАНИЯ К КОМПЕТЕНТНОСТИ СПЕЦИАЛИСТА</w:t>
      </w:r>
    </w:p>
    <w:p w14:paraId="00A7B1CB" w14:textId="77777777" w:rsidR="00147DF1" w:rsidRPr="000A06D0" w:rsidRDefault="00147DF1" w:rsidP="00147DF1">
      <w:pPr>
        <w:widowControl w:val="0"/>
        <w:spacing w:after="0" w:line="240" w:lineRule="auto"/>
        <w:jc w:val="center"/>
        <w:rPr>
          <w:rFonts w:ascii="Times New Roman" w:eastAsia="Times New Roman" w:hAnsi="Times New Roman" w:cs="Times New Roman"/>
          <w:bCs/>
          <w:sz w:val="30"/>
          <w:szCs w:val="30"/>
          <w:lang w:eastAsia="ru-RU"/>
        </w:rPr>
      </w:pPr>
    </w:p>
    <w:p w14:paraId="3C5C74C4" w14:textId="77777777" w:rsidR="00147DF1" w:rsidRPr="000A06D0" w:rsidRDefault="00147DF1" w:rsidP="00147DF1">
      <w:pPr>
        <w:spacing w:after="0" w:line="240" w:lineRule="auto"/>
        <w:ind w:firstLine="709"/>
        <w:jc w:val="both"/>
        <w:outlineLvl w:val="1"/>
        <w:rPr>
          <w:rFonts w:ascii="Times New Roman" w:eastAsia="Times New Roman" w:hAnsi="Times New Roman" w:cs="Times New Roman"/>
          <w:sz w:val="30"/>
          <w:szCs w:val="30"/>
          <w:lang w:eastAsia="ru-RU"/>
        </w:rPr>
      </w:pPr>
      <w:r w:rsidRPr="000A06D0">
        <w:rPr>
          <w:rFonts w:ascii="Times New Roman" w:eastAsia="Times New Roman" w:hAnsi="Times New Roman" w:cs="Times New Roman"/>
          <w:sz w:val="30"/>
          <w:szCs w:val="30"/>
          <w:lang w:eastAsia="ru-RU"/>
        </w:rPr>
        <w:t xml:space="preserve">14. Специалист, освоивший содержание образовательной программы высшего образования I ступени по специальности </w:t>
      </w:r>
      <w:r w:rsidRPr="000A06D0">
        <w:rPr>
          <w:rFonts w:ascii="Times New Roman" w:eastAsia="Times New Roman" w:hAnsi="Times New Roman" w:cs="Times New Roman"/>
          <w:sz w:val="30"/>
          <w:szCs w:val="30"/>
          <w:lang w:val="be-BY" w:eastAsia="ru-RU"/>
        </w:rPr>
        <w:t xml:space="preserve">1-17 01 01 </w:t>
      </w:r>
      <w:r w:rsidRPr="000A06D0">
        <w:rPr>
          <w:rFonts w:ascii="Times New Roman" w:eastAsia="Times New Roman" w:hAnsi="Times New Roman" w:cs="Times New Roman"/>
          <w:sz w:val="30"/>
          <w:szCs w:val="30"/>
          <w:lang w:eastAsia="ru-RU"/>
        </w:rPr>
        <w:t>«</w:t>
      </w:r>
      <w:r w:rsidRPr="000A06D0">
        <w:rPr>
          <w:rFonts w:ascii="Times New Roman" w:eastAsia="Times New Roman" w:hAnsi="Times New Roman" w:cs="Times New Roman"/>
          <w:sz w:val="30"/>
          <w:szCs w:val="30"/>
          <w:lang w:val="be-BY" w:eastAsia="ru-RU"/>
        </w:rPr>
        <w:t xml:space="preserve">Актерское </w:t>
      </w:r>
      <w:r w:rsidRPr="000A06D0">
        <w:rPr>
          <w:rFonts w:ascii="Times New Roman" w:eastAsia="Times New Roman" w:hAnsi="Times New Roman" w:cs="Times New Roman"/>
          <w:spacing w:val="-6"/>
          <w:sz w:val="30"/>
          <w:szCs w:val="30"/>
          <w:lang w:val="be-BY" w:eastAsia="ru-RU"/>
        </w:rPr>
        <w:t>искусство (по направлениям)</w:t>
      </w:r>
      <w:r w:rsidRPr="000A06D0">
        <w:rPr>
          <w:rFonts w:ascii="Times New Roman" w:eastAsia="Times New Roman" w:hAnsi="Times New Roman" w:cs="Times New Roman"/>
          <w:spacing w:val="-6"/>
          <w:sz w:val="30"/>
          <w:szCs w:val="30"/>
          <w:lang w:eastAsia="ru-RU"/>
        </w:rPr>
        <w:t>»,</w:t>
      </w:r>
      <w:r w:rsidRPr="000A06D0">
        <w:rPr>
          <w:rFonts w:ascii="Times New Roman" w:eastAsia="Times New Roman" w:hAnsi="Times New Roman" w:cs="Times New Roman"/>
          <w:bCs/>
          <w:spacing w:val="-6"/>
          <w:sz w:val="30"/>
          <w:szCs w:val="30"/>
          <w:lang w:eastAsia="ru-RU"/>
        </w:rPr>
        <w:t xml:space="preserve"> </w:t>
      </w:r>
      <w:r w:rsidRPr="000A06D0">
        <w:rPr>
          <w:rFonts w:ascii="Times New Roman" w:eastAsia="Times New Roman" w:hAnsi="Times New Roman" w:cs="Times New Roman"/>
          <w:spacing w:val="-6"/>
          <w:sz w:val="30"/>
          <w:szCs w:val="30"/>
          <w:lang w:eastAsia="ru-RU"/>
        </w:rPr>
        <w:t>должен обладать универсальными, базовыми</w:t>
      </w:r>
      <w:r w:rsidRPr="000A06D0">
        <w:rPr>
          <w:rFonts w:ascii="Times New Roman" w:eastAsia="Times New Roman" w:hAnsi="Times New Roman" w:cs="Times New Roman"/>
          <w:sz w:val="30"/>
          <w:szCs w:val="30"/>
          <w:lang w:eastAsia="ru-RU"/>
        </w:rPr>
        <w:t xml:space="preserve"> профессиональными и специализированными компетенциями.</w:t>
      </w:r>
    </w:p>
    <w:p w14:paraId="41F849A3" w14:textId="77777777" w:rsidR="00147DF1" w:rsidRPr="000A06D0" w:rsidRDefault="00147DF1" w:rsidP="00147DF1">
      <w:pPr>
        <w:spacing w:after="0" w:line="240" w:lineRule="auto"/>
        <w:ind w:firstLine="709"/>
        <w:jc w:val="both"/>
        <w:outlineLvl w:val="1"/>
        <w:rPr>
          <w:rFonts w:ascii="Times New Roman" w:eastAsia="Times New Roman" w:hAnsi="Times New Roman" w:cs="Times New Roman"/>
          <w:sz w:val="30"/>
          <w:szCs w:val="30"/>
          <w:lang w:eastAsia="ru-RU"/>
        </w:rPr>
      </w:pPr>
      <w:r w:rsidRPr="000A06D0">
        <w:rPr>
          <w:rFonts w:ascii="Times New Roman" w:eastAsia="Times New Roman" w:hAnsi="Times New Roman" w:cs="Times New Roman"/>
          <w:sz w:val="30"/>
          <w:szCs w:val="30"/>
          <w:lang w:eastAsia="ru-RU"/>
        </w:rPr>
        <w:t xml:space="preserve">Универсальные, базовые профессиональные и специализированные </w:t>
      </w:r>
      <w:r w:rsidRPr="000A06D0">
        <w:rPr>
          <w:rFonts w:ascii="Times New Roman" w:eastAsia="Times New Roman" w:hAnsi="Times New Roman" w:cs="Times New Roman"/>
          <w:spacing w:val="-6"/>
          <w:sz w:val="30"/>
          <w:szCs w:val="30"/>
          <w:lang w:eastAsia="ru-RU"/>
        </w:rPr>
        <w:t>компетенции устанавливаются с учетом Национальной рамки квалификаций</w:t>
      </w:r>
      <w:r w:rsidRPr="000A06D0">
        <w:rPr>
          <w:rFonts w:ascii="Times New Roman" w:eastAsia="Times New Roman" w:hAnsi="Times New Roman" w:cs="Times New Roman"/>
          <w:sz w:val="30"/>
          <w:szCs w:val="30"/>
          <w:lang w:eastAsia="ru-RU"/>
        </w:rPr>
        <w:t xml:space="preserve"> высшего образования Республики Беларусь.</w:t>
      </w:r>
    </w:p>
    <w:p w14:paraId="6D2DCDA0" w14:textId="77777777" w:rsidR="00147DF1" w:rsidRPr="000A06D0" w:rsidRDefault="00147DF1" w:rsidP="00147DF1">
      <w:pPr>
        <w:autoSpaceDE w:val="0"/>
        <w:autoSpaceDN w:val="0"/>
        <w:spacing w:after="0" w:line="240" w:lineRule="auto"/>
        <w:ind w:firstLine="709"/>
        <w:jc w:val="both"/>
        <w:rPr>
          <w:rFonts w:ascii="Times New Roman" w:eastAsia="Times New Roman" w:hAnsi="Times New Roman" w:cs="Times New Roman"/>
          <w:sz w:val="30"/>
          <w:szCs w:val="30"/>
          <w:lang w:eastAsia="ru-RU"/>
        </w:rPr>
      </w:pPr>
      <w:r w:rsidRPr="000A06D0">
        <w:rPr>
          <w:rFonts w:ascii="Times New Roman" w:eastAsia="Times New Roman" w:hAnsi="Times New Roman" w:cs="Times New Roman"/>
          <w:sz w:val="30"/>
          <w:szCs w:val="30"/>
          <w:lang w:eastAsia="ru-RU"/>
        </w:rPr>
        <w:t>15. Специалист, освоивший содержание образовательной программы высшего образования I ступени, должен обладать следующими универсальными компетенциями (далее – УК):</w:t>
      </w:r>
    </w:p>
    <w:p w14:paraId="1136640C" w14:textId="77777777" w:rsidR="00147DF1" w:rsidRPr="000A06D0" w:rsidRDefault="00147DF1" w:rsidP="00147DF1">
      <w:pPr>
        <w:widowControl w:val="0"/>
        <w:spacing w:after="0" w:line="240" w:lineRule="auto"/>
        <w:ind w:firstLine="709"/>
        <w:jc w:val="both"/>
        <w:rPr>
          <w:rFonts w:ascii="Times New Roman" w:eastAsia="Times New Roman" w:hAnsi="Times New Roman" w:cs="Times New Roman"/>
          <w:sz w:val="30"/>
          <w:szCs w:val="30"/>
          <w:lang w:eastAsia="ru-RU"/>
        </w:rPr>
      </w:pPr>
      <w:r w:rsidRPr="000A06D0">
        <w:rPr>
          <w:rFonts w:ascii="Times New Roman" w:eastAsia="Times New Roman" w:hAnsi="Times New Roman" w:cs="Times New Roman"/>
          <w:spacing w:val="-8"/>
          <w:sz w:val="30"/>
          <w:szCs w:val="30"/>
          <w:lang w:eastAsia="ru-RU"/>
        </w:rPr>
        <w:t>УК-1. Владеть основами исследовательской деятельности, осуществлять</w:t>
      </w:r>
      <w:r w:rsidRPr="000A06D0">
        <w:rPr>
          <w:rFonts w:ascii="Times New Roman" w:eastAsia="Times New Roman" w:hAnsi="Times New Roman" w:cs="Times New Roman"/>
          <w:sz w:val="30"/>
          <w:szCs w:val="30"/>
          <w:lang w:eastAsia="ru-RU"/>
        </w:rPr>
        <w:t xml:space="preserve"> поиск, анализ и синтез информации;</w:t>
      </w:r>
    </w:p>
    <w:p w14:paraId="6EA8C9A4" w14:textId="77777777" w:rsidR="00147DF1" w:rsidRPr="00147DF1" w:rsidRDefault="00147DF1" w:rsidP="00147DF1">
      <w:pPr>
        <w:widowControl w:val="0"/>
        <w:spacing w:after="0" w:line="240" w:lineRule="auto"/>
        <w:ind w:firstLine="709"/>
        <w:jc w:val="both"/>
        <w:rPr>
          <w:rFonts w:ascii="Times New Roman" w:eastAsia="Times New Roman" w:hAnsi="Times New Roman" w:cs="Times New Roman"/>
          <w:sz w:val="30"/>
          <w:szCs w:val="30"/>
          <w:lang w:eastAsia="ru-RU"/>
        </w:rPr>
      </w:pPr>
      <w:r w:rsidRPr="000A06D0">
        <w:rPr>
          <w:rFonts w:ascii="Times New Roman" w:eastAsia="Times New Roman" w:hAnsi="Times New Roman" w:cs="Times New Roman"/>
          <w:sz w:val="30"/>
          <w:szCs w:val="30"/>
          <w:lang w:eastAsia="ru-RU"/>
        </w:rPr>
        <w:t>УК-2. Решать стандартные</w:t>
      </w:r>
      <w:r w:rsidRPr="00147DF1">
        <w:rPr>
          <w:rFonts w:ascii="Times New Roman" w:eastAsia="Times New Roman" w:hAnsi="Times New Roman" w:cs="Times New Roman"/>
          <w:sz w:val="30"/>
          <w:szCs w:val="30"/>
          <w:lang w:eastAsia="ru-RU"/>
        </w:rPr>
        <w:t xml:space="preserve"> задачи профессиональной деятельности на основе применения информационно-коммуникационных технологий;</w:t>
      </w:r>
    </w:p>
    <w:p w14:paraId="5C4C9C00" w14:textId="77777777" w:rsidR="00147DF1" w:rsidRPr="00147DF1" w:rsidRDefault="00147DF1" w:rsidP="00147DF1">
      <w:pPr>
        <w:widowControl w:val="0"/>
        <w:spacing w:after="0" w:line="240" w:lineRule="auto"/>
        <w:ind w:firstLine="709"/>
        <w:jc w:val="both"/>
        <w:rPr>
          <w:rFonts w:ascii="Times New Roman" w:eastAsia="Times New Roman" w:hAnsi="Times New Roman" w:cs="Times New Roman"/>
          <w:sz w:val="30"/>
          <w:szCs w:val="30"/>
          <w:lang w:eastAsia="ru-RU"/>
        </w:rPr>
      </w:pPr>
      <w:r w:rsidRPr="00147DF1">
        <w:rPr>
          <w:rFonts w:ascii="Times New Roman" w:eastAsia="Times New Roman" w:hAnsi="Times New Roman" w:cs="Times New Roman"/>
          <w:sz w:val="30"/>
          <w:szCs w:val="30"/>
          <w:lang w:eastAsia="ru-RU"/>
        </w:rPr>
        <w:t>УК-3. Осуществлять коммуникации на иностранном языке для решения задач межличностного и межкультурного взаимодействия;</w:t>
      </w:r>
    </w:p>
    <w:p w14:paraId="02099CEC" w14:textId="77777777" w:rsidR="00147DF1" w:rsidRPr="00147DF1" w:rsidRDefault="00147DF1" w:rsidP="00147DF1">
      <w:pPr>
        <w:widowControl w:val="0"/>
        <w:spacing w:after="0" w:line="240" w:lineRule="auto"/>
        <w:ind w:firstLine="709"/>
        <w:jc w:val="both"/>
        <w:rPr>
          <w:rFonts w:ascii="Times New Roman" w:eastAsia="Times New Roman" w:hAnsi="Times New Roman" w:cs="Times New Roman"/>
          <w:sz w:val="30"/>
          <w:szCs w:val="30"/>
          <w:lang w:eastAsia="ru-RU"/>
        </w:rPr>
      </w:pPr>
      <w:r w:rsidRPr="00147DF1">
        <w:rPr>
          <w:rFonts w:ascii="Times New Roman" w:eastAsia="Times New Roman" w:hAnsi="Times New Roman" w:cs="Times New Roman"/>
          <w:sz w:val="30"/>
          <w:szCs w:val="30"/>
          <w:lang w:eastAsia="ru-RU"/>
        </w:rPr>
        <w:t>УК-4. Работать в команде, толерантно воспринимать социальные, этнические, конфессиональные, культурные и иные различия;</w:t>
      </w:r>
    </w:p>
    <w:p w14:paraId="45D5B2F2" w14:textId="77777777" w:rsidR="00147DF1" w:rsidRPr="00147DF1" w:rsidRDefault="00147DF1" w:rsidP="00147DF1">
      <w:pPr>
        <w:widowControl w:val="0"/>
        <w:spacing w:after="0" w:line="240" w:lineRule="auto"/>
        <w:ind w:firstLine="709"/>
        <w:jc w:val="both"/>
        <w:rPr>
          <w:rFonts w:ascii="Times New Roman" w:eastAsia="Times New Roman" w:hAnsi="Times New Roman" w:cs="Times New Roman"/>
          <w:sz w:val="30"/>
          <w:szCs w:val="30"/>
          <w:lang w:eastAsia="ru-RU"/>
        </w:rPr>
      </w:pPr>
      <w:r w:rsidRPr="00147DF1">
        <w:rPr>
          <w:rFonts w:ascii="Times New Roman" w:eastAsia="Times New Roman" w:hAnsi="Times New Roman" w:cs="Times New Roman"/>
          <w:sz w:val="30"/>
          <w:szCs w:val="30"/>
          <w:lang w:eastAsia="ru-RU"/>
        </w:rPr>
        <w:t>УК-5. Быть способным к саморазвитию и совершенствованию в профессиональной деятельности;</w:t>
      </w:r>
    </w:p>
    <w:p w14:paraId="323EC403" w14:textId="77777777" w:rsidR="00147DF1" w:rsidRPr="00147DF1" w:rsidRDefault="00147DF1" w:rsidP="00147DF1">
      <w:pPr>
        <w:widowControl w:val="0"/>
        <w:spacing w:after="0" w:line="240" w:lineRule="auto"/>
        <w:ind w:firstLine="709"/>
        <w:jc w:val="both"/>
        <w:rPr>
          <w:rFonts w:ascii="Times New Roman" w:eastAsia="Times New Roman" w:hAnsi="Times New Roman" w:cs="Times New Roman"/>
          <w:sz w:val="30"/>
          <w:szCs w:val="30"/>
          <w:lang w:eastAsia="ru-RU"/>
        </w:rPr>
      </w:pPr>
      <w:r w:rsidRPr="00147DF1">
        <w:rPr>
          <w:rFonts w:ascii="Times New Roman" w:eastAsia="Times New Roman" w:hAnsi="Times New Roman" w:cs="Times New Roman"/>
          <w:sz w:val="30"/>
          <w:szCs w:val="30"/>
          <w:lang w:eastAsia="ru-RU"/>
        </w:rPr>
        <w:t>УК-6. Проявлять инициативу и адаптироваться к изменениям в профессиональной деятельности;</w:t>
      </w:r>
    </w:p>
    <w:p w14:paraId="2CF26642" w14:textId="77777777" w:rsidR="00147DF1" w:rsidRPr="00147DF1" w:rsidRDefault="00147DF1" w:rsidP="00147DF1">
      <w:pPr>
        <w:widowControl w:val="0"/>
        <w:spacing w:after="0" w:line="240" w:lineRule="auto"/>
        <w:ind w:firstLine="709"/>
        <w:jc w:val="both"/>
        <w:rPr>
          <w:rFonts w:ascii="Times New Roman" w:eastAsia="Times New Roman" w:hAnsi="Times New Roman" w:cs="Times New Roman"/>
          <w:sz w:val="30"/>
          <w:szCs w:val="30"/>
          <w:lang w:eastAsia="ru-RU"/>
        </w:rPr>
      </w:pPr>
      <w:r w:rsidRPr="00147DF1">
        <w:rPr>
          <w:rFonts w:ascii="Times New Roman" w:eastAsia="Times New Roman" w:hAnsi="Times New Roman" w:cs="Times New Roman"/>
          <w:sz w:val="30"/>
          <w:szCs w:val="30"/>
          <w:lang w:eastAsia="ru-RU"/>
        </w:rPr>
        <w:t>УК-7. Обладать гуманистическим мировоззрением, качествами гражданственности и патриотизма;</w:t>
      </w:r>
    </w:p>
    <w:p w14:paraId="6A49AA2C" w14:textId="77777777" w:rsidR="00147DF1" w:rsidRPr="00147DF1" w:rsidRDefault="00147DF1" w:rsidP="00147DF1">
      <w:pPr>
        <w:widowControl w:val="0"/>
        <w:spacing w:after="0" w:line="240" w:lineRule="auto"/>
        <w:ind w:firstLine="709"/>
        <w:jc w:val="both"/>
        <w:rPr>
          <w:rFonts w:ascii="Times New Roman" w:eastAsia="Times New Roman" w:hAnsi="Times New Roman" w:cs="Times New Roman"/>
          <w:sz w:val="30"/>
          <w:szCs w:val="30"/>
          <w:lang w:eastAsia="ru-RU"/>
        </w:rPr>
      </w:pPr>
      <w:r w:rsidRPr="00147DF1">
        <w:rPr>
          <w:rFonts w:ascii="Times New Roman" w:eastAsia="Times New Roman" w:hAnsi="Times New Roman" w:cs="Times New Roman"/>
          <w:spacing w:val="-6"/>
          <w:sz w:val="30"/>
          <w:szCs w:val="30"/>
          <w:lang w:eastAsia="ru-RU"/>
        </w:rPr>
        <w:t>УК-8. Обладать современной культурой мышления, уметь использовать</w:t>
      </w:r>
      <w:r w:rsidRPr="00147DF1">
        <w:rPr>
          <w:rFonts w:ascii="Times New Roman" w:eastAsia="Times New Roman" w:hAnsi="Times New Roman" w:cs="Times New Roman"/>
          <w:sz w:val="30"/>
          <w:szCs w:val="30"/>
          <w:lang w:eastAsia="ru-RU"/>
        </w:rPr>
        <w:t xml:space="preserve"> основы философских знаний в профессиональной деятельности;</w:t>
      </w:r>
    </w:p>
    <w:p w14:paraId="27123CAB" w14:textId="77777777" w:rsidR="00147DF1" w:rsidRPr="00147DF1" w:rsidRDefault="00147DF1" w:rsidP="00147DF1">
      <w:pPr>
        <w:widowControl w:val="0"/>
        <w:spacing w:after="0" w:line="240" w:lineRule="auto"/>
        <w:ind w:firstLine="709"/>
        <w:jc w:val="both"/>
        <w:rPr>
          <w:rFonts w:ascii="Times New Roman" w:eastAsia="Times New Roman" w:hAnsi="Times New Roman" w:cs="Times New Roman"/>
          <w:sz w:val="30"/>
          <w:szCs w:val="30"/>
          <w:lang w:eastAsia="ru-RU"/>
        </w:rPr>
      </w:pPr>
      <w:r w:rsidRPr="00147DF1">
        <w:rPr>
          <w:rFonts w:ascii="Times New Roman" w:eastAsia="Times New Roman" w:hAnsi="Times New Roman" w:cs="Times New Roman"/>
          <w:sz w:val="30"/>
          <w:szCs w:val="30"/>
          <w:lang w:eastAsia="ru-RU"/>
        </w:rPr>
        <w:t>УК-9. Выявлять факторы и механизмы исторического развития, определять общественное значение исторических событий;</w:t>
      </w:r>
    </w:p>
    <w:p w14:paraId="01AE2811" w14:textId="77777777" w:rsidR="00147DF1" w:rsidRPr="00147DF1" w:rsidRDefault="00147DF1" w:rsidP="00147DF1">
      <w:pPr>
        <w:widowControl w:val="0"/>
        <w:spacing w:after="0" w:line="240" w:lineRule="auto"/>
        <w:ind w:firstLine="709"/>
        <w:jc w:val="both"/>
        <w:rPr>
          <w:rFonts w:ascii="Times New Roman" w:eastAsia="Times New Roman" w:hAnsi="Times New Roman" w:cs="Times New Roman"/>
          <w:sz w:val="30"/>
          <w:szCs w:val="30"/>
          <w:lang w:eastAsia="ru-RU"/>
        </w:rPr>
      </w:pPr>
      <w:r w:rsidRPr="00147DF1">
        <w:rPr>
          <w:rFonts w:ascii="Times New Roman" w:eastAsia="Times New Roman" w:hAnsi="Times New Roman" w:cs="Times New Roman"/>
          <w:sz w:val="30"/>
          <w:szCs w:val="30"/>
          <w:lang w:eastAsia="ru-RU"/>
        </w:rPr>
        <w:t>УК-10. Анализировать и оценивать социально-значимые явления, события и процессы, использовать социологическую и экономическую информацию при решении аналитических, научных и профессиональных задач, проявлять предпринимательскую инициативу;</w:t>
      </w:r>
    </w:p>
    <w:p w14:paraId="1143D3A5" w14:textId="77777777" w:rsidR="00147DF1" w:rsidRPr="00147DF1" w:rsidRDefault="00147DF1" w:rsidP="00147DF1">
      <w:pPr>
        <w:widowControl w:val="0"/>
        <w:spacing w:after="0" w:line="240" w:lineRule="auto"/>
        <w:ind w:firstLine="709"/>
        <w:jc w:val="both"/>
        <w:rPr>
          <w:rFonts w:ascii="Times New Roman" w:eastAsia="Times New Roman" w:hAnsi="Times New Roman" w:cs="Times New Roman"/>
          <w:sz w:val="30"/>
          <w:szCs w:val="30"/>
          <w:lang w:eastAsia="ru-RU"/>
        </w:rPr>
      </w:pPr>
      <w:r w:rsidRPr="00147DF1">
        <w:rPr>
          <w:rFonts w:ascii="Times New Roman" w:eastAsia="Times New Roman" w:hAnsi="Times New Roman" w:cs="Times New Roman"/>
          <w:sz w:val="30"/>
          <w:szCs w:val="30"/>
          <w:lang w:eastAsia="ru-RU"/>
        </w:rPr>
        <w:t>УК-11. Использовать знания о целях и видах коммуникации при организации коммуникативного процесса в сфере образования, осваивать и внедрять современные образовательные технологии и педагогические инновации;</w:t>
      </w:r>
    </w:p>
    <w:p w14:paraId="721B0EA6" w14:textId="77777777" w:rsidR="00147DF1" w:rsidRPr="000A06D0" w:rsidRDefault="00147DF1" w:rsidP="00147DF1">
      <w:pPr>
        <w:widowControl w:val="0"/>
        <w:spacing w:after="0" w:line="240" w:lineRule="auto"/>
        <w:ind w:firstLine="709"/>
        <w:jc w:val="both"/>
        <w:rPr>
          <w:rFonts w:ascii="Times New Roman" w:eastAsia="Times New Roman" w:hAnsi="Times New Roman" w:cs="Times New Roman"/>
          <w:sz w:val="30"/>
          <w:szCs w:val="30"/>
          <w:lang w:eastAsia="ru-RU"/>
        </w:rPr>
      </w:pPr>
      <w:r w:rsidRPr="000A06D0">
        <w:rPr>
          <w:rFonts w:ascii="Times New Roman" w:eastAsia="Times New Roman" w:hAnsi="Times New Roman" w:cs="Times New Roman"/>
          <w:sz w:val="30"/>
          <w:szCs w:val="30"/>
          <w:lang w:eastAsia="ru-RU"/>
        </w:rPr>
        <w:t>УК-12. Осуществлять коммуникации в устной и письменной формах на белорусском языке для решения задач межличностного и профессионального взаимодействия.</w:t>
      </w:r>
    </w:p>
    <w:p w14:paraId="130DDF82" w14:textId="77777777" w:rsidR="00147DF1" w:rsidRPr="00147DF1" w:rsidRDefault="00147DF1" w:rsidP="00147DF1">
      <w:pPr>
        <w:autoSpaceDE w:val="0"/>
        <w:autoSpaceDN w:val="0"/>
        <w:spacing w:after="0" w:line="240" w:lineRule="auto"/>
        <w:ind w:firstLine="709"/>
        <w:jc w:val="both"/>
        <w:rPr>
          <w:rFonts w:ascii="Times New Roman" w:eastAsia="Times New Roman" w:hAnsi="Times New Roman" w:cs="Times New Roman"/>
          <w:sz w:val="30"/>
          <w:szCs w:val="30"/>
          <w:lang w:eastAsia="ru-RU"/>
        </w:rPr>
      </w:pPr>
      <w:r w:rsidRPr="000A06D0">
        <w:rPr>
          <w:rFonts w:ascii="Times New Roman" w:eastAsia="Times New Roman" w:hAnsi="Times New Roman" w:cs="Times New Roman"/>
          <w:sz w:val="30"/>
          <w:szCs w:val="30"/>
          <w:lang w:eastAsia="ru-RU"/>
        </w:rPr>
        <w:t>16. Специалист, освоивший содержание образовательной программы высшего образования</w:t>
      </w:r>
      <w:r w:rsidRPr="00147DF1">
        <w:rPr>
          <w:rFonts w:ascii="Times New Roman" w:eastAsia="Times New Roman" w:hAnsi="Times New Roman" w:cs="Times New Roman"/>
          <w:sz w:val="30"/>
          <w:szCs w:val="30"/>
          <w:lang w:eastAsia="ru-RU"/>
        </w:rPr>
        <w:t xml:space="preserve"> I ступени, должен обладать следующими базовыми профессиональными компетенциями (далее – БПК):</w:t>
      </w:r>
    </w:p>
    <w:p w14:paraId="1644329B" w14:textId="77777777" w:rsidR="00147DF1" w:rsidRPr="00147DF1" w:rsidRDefault="00147DF1" w:rsidP="00147DF1">
      <w:pPr>
        <w:autoSpaceDE w:val="0"/>
        <w:autoSpaceDN w:val="0"/>
        <w:spacing w:after="0" w:line="240" w:lineRule="auto"/>
        <w:ind w:firstLine="709"/>
        <w:jc w:val="both"/>
        <w:rPr>
          <w:rFonts w:ascii="Times New Roman" w:eastAsia="Times New Roman" w:hAnsi="Times New Roman" w:cs="Times New Roman"/>
          <w:sz w:val="30"/>
          <w:szCs w:val="30"/>
          <w:lang w:eastAsia="ru-RU"/>
        </w:rPr>
      </w:pPr>
      <w:r w:rsidRPr="00147DF1">
        <w:rPr>
          <w:rFonts w:ascii="Times New Roman" w:eastAsia="Times New Roman" w:hAnsi="Times New Roman" w:cs="Times New Roman"/>
          <w:sz w:val="30"/>
          <w:szCs w:val="30"/>
          <w:lang w:eastAsia="ru-RU"/>
        </w:rPr>
        <w:t xml:space="preserve">БПК-1. Определять этапы развития мирового и отечественного </w:t>
      </w:r>
      <w:r w:rsidRPr="00147DF1">
        <w:rPr>
          <w:rFonts w:ascii="Times New Roman" w:eastAsia="Times New Roman" w:hAnsi="Times New Roman" w:cs="Times New Roman"/>
          <w:spacing w:val="-6"/>
          <w:sz w:val="30"/>
          <w:szCs w:val="30"/>
          <w:lang w:eastAsia="ru-RU"/>
        </w:rPr>
        <w:t>искусства, основываться в профессиональной деятельности на объективных</w:t>
      </w:r>
      <w:r w:rsidRPr="00147DF1">
        <w:rPr>
          <w:rFonts w:ascii="Times New Roman" w:eastAsia="Times New Roman" w:hAnsi="Times New Roman" w:cs="Times New Roman"/>
          <w:sz w:val="30"/>
          <w:szCs w:val="30"/>
          <w:lang w:eastAsia="ru-RU"/>
        </w:rPr>
        <w:t xml:space="preserve"> фактах и законах исторического и художественного процессов;</w:t>
      </w:r>
    </w:p>
    <w:p w14:paraId="51561683" w14:textId="77777777" w:rsidR="00147DF1" w:rsidRPr="00147DF1" w:rsidRDefault="00147DF1" w:rsidP="00147DF1">
      <w:pPr>
        <w:autoSpaceDE w:val="0"/>
        <w:autoSpaceDN w:val="0"/>
        <w:spacing w:after="0" w:line="240" w:lineRule="auto"/>
        <w:ind w:firstLine="709"/>
        <w:jc w:val="both"/>
        <w:rPr>
          <w:rFonts w:ascii="Times New Roman" w:eastAsia="Times New Roman" w:hAnsi="Times New Roman" w:cs="Times New Roman"/>
          <w:sz w:val="30"/>
          <w:szCs w:val="30"/>
          <w:lang w:eastAsia="ru-RU"/>
        </w:rPr>
      </w:pPr>
      <w:r w:rsidRPr="00147DF1">
        <w:rPr>
          <w:rFonts w:ascii="Times New Roman" w:eastAsia="Times New Roman" w:hAnsi="Times New Roman" w:cs="Times New Roman"/>
          <w:sz w:val="30"/>
          <w:szCs w:val="30"/>
          <w:lang w:eastAsia="ru-RU"/>
        </w:rPr>
        <w:t>БПК-2. Использовать навыки активного, органического, целесообразного, продуктивного сценического действия для решения профессиональных задач;</w:t>
      </w:r>
    </w:p>
    <w:p w14:paraId="6EAA6DE3" w14:textId="77777777" w:rsidR="00147DF1" w:rsidRPr="00147DF1" w:rsidRDefault="00147DF1" w:rsidP="00147DF1">
      <w:pPr>
        <w:autoSpaceDE w:val="0"/>
        <w:autoSpaceDN w:val="0"/>
        <w:spacing w:after="0" w:line="240" w:lineRule="auto"/>
        <w:ind w:firstLine="709"/>
        <w:jc w:val="both"/>
        <w:rPr>
          <w:rFonts w:ascii="Times New Roman" w:eastAsia="Times New Roman" w:hAnsi="Times New Roman" w:cs="Times New Roman"/>
          <w:sz w:val="30"/>
          <w:szCs w:val="30"/>
          <w:lang w:eastAsia="ru-RU"/>
        </w:rPr>
      </w:pPr>
      <w:r w:rsidRPr="00147DF1">
        <w:rPr>
          <w:rFonts w:ascii="Times New Roman" w:eastAsia="Times New Roman" w:hAnsi="Times New Roman" w:cs="Times New Roman"/>
          <w:sz w:val="30"/>
          <w:szCs w:val="30"/>
          <w:lang w:eastAsia="ru-RU"/>
        </w:rPr>
        <w:t xml:space="preserve">БПК-3. Создавать яркую речевую характеристику персонажа, вести </w:t>
      </w:r>
      <w:r w:rsidRPr="00147DF1">
        <w:rPr>
          <w:rFonts w:ascii="Times New Roman" w:eastAsia="Times New Roman" w:hAnsi="Times New Roman" w:cs="Times New Roman"/>
          <w:spacing w:val="-4"/>
          <w:sz w:val="30"/>
          <w:szCs w:val="30"/>
          <w:lang w:eastAsia="ru-RU"/>
        </w:rPr>
        <w:t>роль в едином темпоритмическом, интонационно-мелодическом и жанрово-</w:t>
      </w:r>
      <w:r w:rsidRPr="00147DF1">
        <w:rPr>
          <w:rFonts w:ascii="Times New Roman" w:eastAsia="Times New Roman" w:hAnsi="Times New Roman" w:cs="Times New Roman"/>
          <w:sz w:val="30"/>
          <w:szCs w:val="30"/>
          <w:lang w:eastAsia="ru-RU"/>
        </w:rPr>
        <w:t>стилистическом ансамбле с другими исполнителями;</w:t>
      </w:r>
    </w:p>
    <w:p w14:paraId="1B46968D" w14:textId="77777777" w:rsidR="00147DF1" w:rsidRPr="00147DF1" w:rsidRDefault="00147DF1" w:rsidP="00147DF1">
      <w:pPr>
        <w:autoSpaceDE w:val="0"/>
        <w:autoSpaceDN w:val="0"/>
        <w:spacing w:after="0" w:line="240" w:lineRule="auto"/>
        <w:ind w:firstLine="709"/>
        <w:jc w:val="both"/>
        <w:rPr>
          <w:rFonts w:ascii="Times New Roman" w:eastAsia="Times New Roman" w:hAnsi="Times New Roman" w:cs="Times New Roman"/>
          <w:sz w:val="30"/>
          <w:szCs w:val="30"/>
          <w:lang w:eastAsia="ru-RU"/>
        </w:rPr>
      </w:pPr>
      <w:r w:rsidRPr="00147DF1">
        <w:rPr>
          <w:rFonts w:ascii="Times New Roman" w:eastAsia="Times New Roman" w:hAnsi="Times New Roman" w:cs="Times New Roman"/>
          <w:sz w:val="30"/>
          <w:szCs w:val="30"/>
          <w:lang w:eastAsia="ru-RU"/>
        </w:rPr>
        <w:t>БПК-4. Использовать навыки сценического движения, сценического танца и сценического боя при создании театрального произведения;</w:t>
      </w:r>
    </w:p>
    <w:p w14:paraId="7E0A6713" w14:textId="0BA3B2B8" w:rsidR="00147DF1" w:rsidRPr="00942AF7" w:rsidRDefault="00147DF1" w:rsidP="00147DF1">
      <w:pPr>
        <w:autoSpaceDE w:val="0"/>
        <w:autoSpaceDN w:val="0"/>
        <w:spacing w:after="0" w:line="240" w:lineRule="auto"/>
        <w:ind w:firstLine="709"/>
        <w:jc w:val="both"/>
        <w:rPr>
          <w:rFonts w:ascii="Times New Roman" w:eastAsia="Times New Roman" w:hAnsi="Times New Roman" w:cs="Times New Roman"/>
          <w:spacing w:val="-2"/>
          <w:sz w:val="30"/>
          <w:szCs w:val="30"/>
          <w:lang w:eastAsia="ru-RU"/>
        </w:rPr>
      </w:pPr>
      <w:r w:rsidRPr="00942AF7">
        <w:rPr>
          <w:rFonts w:ascii="Times New Roman" w:eastAsia="Times New Roman" w:hAnsi="Times New Roman" w:cs="Times New Roman"/>
          <w:sz w:val="30"/>
          <w:szCs w:val="30"/>
          <w:lang w:eastAsia="ru-RU"/>
        </w:rPr>
        <w:t>БПК-5. </w:t>
      </w:r>
      <w:r w:rsidR="005747BE" w:rsidRPr="00942AF7">
        <w:rPr>
          <w:rFonts w:ascii="Times New Roman" w:eastAsia="Times New Roman" w:hAnsi="Times New Roman" w:cs="Times New Roman"/>
          <w:sz w:val="30"/>
          <w:szCs w:val="30"/>
          <w:lang w:eastAsia="ru-RU"/>
        </w:rPr>
        <w:t>Обеспечивать</w:t>
      </w:r>
      <w:r w:rsidR="0012505C" w:rsidRPr="00942AF7">
        <w:rPr>
          <w:rFonts w:ascii="Times New Roman" w:eastAsia="Times New Roman" w:hAnsi="Times New Roman" w:cs="Times New Roman"/>
          <w:sz w:val="30"/>
          <w:szCs w:val="30"/>
          <w:lang w:eastAsia="ru-RU"/>
        </w:rPr>
        <w:t xml:space="preserve"> здоровы</w:t>
      </w:r>
      <w:r w:rsidR="005747BE" w:rsidRPr="00942AF7">
        <w:rPr>
          <w:rFonts w:ascii="Times New Roman" w:eastAsia="Times New Roman" w:hAnsi="Times New Roman" w:cs="Times New Roman"/>
          <w:sz w:val="30"/>
          <w:szCs w:val="30"/>
          <w:lang w:eastAsia="ru-RU"/>
        </w:rPr>
        <w:t>е</w:t>
      </w:r>
      <w:r w:rsidR="0012505C" w:rsidRPr="00942AF7">
        <w:rPr>
          <w:rFonts w:ascii="Times New Roman" w:eastAsia="Times New Roman" w:hAnsi="Times New Roman" w:cs="Times New Roman"/>
          <w:sz w:val="30"/>
          <w:szCs w:val="30"/>
          <w:lang w:eastAsia="ru-RU"/>
        </w:rPr>
        <w:t xml:space="preserve"> и безопасны</w:t>
      </w:r>
      <w:r w:rsidR="005747BE" w:rsidRPr="00942AF7">
        <w:rPr>
          <w:rFonts w:ascii="Times New Roman" w:eastAsia="Times New Roman" w:hAnsi="Times New Roman" w:cs="Times New Roman"/>
          <w:sz w:val="30"/>
          <w:szCs w:val="30"/>
          <w:lang w:eastAsia="ru-RU"/>
        </w:rPr>
        <w:t>е</w:t>
      </w:r>
      <w:r w:rsidR="0012505C" w:rsidRPr="00942AF7">
        <w:rPr>
          <w:rFonts w:ascii="Times New Roman" w:eastAsia="Times New Roman" w:hAnsi="Times New Roman" w:cs="Times New Roman"/>
          <w:sz w:val="30"/>
          <w:szCs w:val="30"/>
          <w:lang w:eastAsia="ru-RU"/>
        </w:rPr>
        <w:t xml:space="preserve"> услови</w:t>
      </w:r>
      <w:r w:rsidR="005747BE" w:rsidRPr="00942AF7">
        <w:rPr>
          <w:rFonts w:ascii="Times New Roman" w:eastAsia="Times New Roman" w:hAnsi="Times New Roman" w:cs="Times New Roman"/>
          <w:sz w:val="30"/>
          <w:szCs w:val="30"/>
          <w:lang w:eastAsia="ru-RU"/>
        </w:rPr>
        <w:t>я</w:t>
      </w:r>
      <w:r w:rsidR="0012505C" w:rsidRPr="00942AF7">
        <w:rPr>
          <w:rFonts w:ascii="Times New Roman" w:eastAsia="Times New Roman" w:hAnsi="Times New Roman" w:cs="Times New Roman"/>
          <w:sz w:val="30"/>
          <w:szCs w:val="30"/>
          <w:lang w:eastAsia="ru-RU"/>
        </w:rPr>
        <w:t xml:space="preserve"> труда работников</w:t>
      </w:r>
      <w:r w:rsidRPr="00942AF7">
        <w:rPr>
          <w:rFonts w:ascii="Times New Roman" w:eastAsia="Times New Roman" w:hAnsi="Times New Roman" w:cs="Times New Roman"/>
          <w:spacing w:val="-2"/>
          <w:sz w:val="30"/>
          <w:szCs w:val="30"/>
          <w:lang w:eastAsia="ru-RU"/>
        </w:rPr>
        <w:t>;</w:t>
      </w:r>
    </w:p>
    <w:p w14:paraId="70214B85" w14:textId="77777777" w:rsidR="00147DF1" w:rsidRPr="00942AF7" w:rsidRDefault="00147DF1" w:rsidP="00147DF1">
      <w:pPr>
        <w:autoSpaceDE w:val="0"/>
        <w:autoSpaceDN w:val="0"/>
        <w:spacing w:after="0" w:line="240" w:lineRule="auto"/>
        <w:ind w:firstLine="709"/>
        <w:jc w:val="both"/>
        <w:rPr>
          <w:rFonts w:ascii="Times New Roman" w:eastAsia="Times New Roman" w:hAnsi="Times New Roman" w:cs="Times New Roman"/>
          <w:sz w:val="30"/>
          <w:szCs w:val="30"/>
          <w:lang w:eastAsia="ru-RU"/>
        </w:rPr>
      </w:pPr>
      <w:r w:rsidRPr="00942AF7">
        <w:rPr>
          <w:rFonts w:ascii="Times New Roman" w:eastAsia="Times New Roman" w:hAnsi="Times New Roman" w:cs="Times New Roman"/>
          <w:spacing w:val="-4"/>
          <w:sz w:val="30"/>
          <w:szCs w:val="30"/>
          <w:lang w:eastAsia="ru-RU"/>
        </w:rPr>
        <w:t>БПК-6. Применять основные методы защиты населения от негативных</w:t>
      </w:r>
      <w:r w:rsidRPr="00942AF7">
        <w:rPr>
          <w:rFonts w:ascii="Times New Roman" w:eastAsia="Times New Roman" w:hAnsi="Times New Roman" w:cs="Times New Roman"/>
          <w:sz w:val="30"/>
          <w:szCs w:val="30"/>
          <w:lang w:eastAsia="ru-RU"/>
        </w:rPr>
        <w:t xml:space="preserve"> факторов антропогенного, техногенного, естественного происхождения, принципы рационального природопользования и энергосбережения.</w:t>
      </w:r>
    </w:p>
    <w:p w14:paraId="485B24D4" w14:textId="6439E1B9" w:rsidR="00147DF1" w:rsidRPr="00147DF1" w:rsidRDefault="00147DF1" w:rsidP="00147DF1">
      <w:pPr>
        <w:spacing w:after="0" w:line="240" w:lineRule="auto"/>
        <w:ind w:firstLine="709"/>
        <w:jc w:val="both"/>
        <w:outlineLvl w:val="1"/>
        <w:rPr>
          <w:rFonts w:ascii="Times New Roman" w:eastAsia="Times New Roman" w:hAnsi="Times New Roman" w:cs="Times New Roman"/>
          <w:sz w:val="30"/>
          <w:szCs w:val="30"/>
          <w:lang w:eastAsia="ru-RU"/>
        </w:rPr>
      </w:pPr>
      <w:r w:rsidRPr="000A06D0">
        <w:rPr>
          <w:rFonts w:ascii="Times New Roman" w:eastAsia="Times New Roman" w:hAnsi="Times New Roman" w:cs="Times New Roman"/>
          <w:spacing w:val="-4"/>
          <w:sz w:val="30"/>
          <w:szCs w:val="30"/>
          <w:lang w:eastAsia="ru-RU"/>
        </w:rPr>
        <w:t>17. При разработке образовательной программы высшего образования</w:t>
      </w:r>
      <w:r w:rsidRPr="000A06D0">
        <w:rPr>
          <w:rFonts w:ascii="Times New Roman" w:eastAsia="Times New Roman" w:hAnsi="Times New Roman" w:cs="Times New Roman"/>
          <w:sz w:val="30"/>
          <w:szCs w:val="30"/>
          <w:lang w:eastAsia="ru-RU"/>
        </w:rPr>
        <w:t xml:space="preserve"> I</w:t>
      </w:r>
      <w:r w:rsidR="007F41CE">
        <w:rPr>
          <w:rFonts w:ascii="Times New Roman" w:eastAsia="Times New Roman" w:hAnsi="Times New Roman" w:cs="Times New Roman"/>
          <w:sz w:val="30"/>
          <w:szCs w:val="30"/>
          <w:lang w:eastAsia="ru-RU"/>
        </w:rPr>
        <w:t> </w:t>
      </w:r>
      <w:r w:rsidRPr="000A06D0">
        <w:rPr>
          <w:rFonts w:ascii="Times New Roman" w:eastAsia="Times New Roman" w:hAnsi="Times New Roman" w:cs="Times New Roman"/>
          <w:sz w:val="30"/>
          <w:szCs w:val="30"/>
          <w:lang w:eastAsia="ru-RU"/>
        </w:rPr>
        <w:t>ступени на основе настоящего образовательного стандарта все УК и БПК включаются</w:t>
      </w:r>
      <w:r w:rsidRPr="00147DF1">
        <w:rPr>
          <w:rFonts w:ascii="Times New Roman" w:eastAsia="Times New Roman" w:hAnsi="Times New Roman" w:cs="Times New Roman"/>
          <w:sz w:val="30"/>
          <w:szCs w:val="30"/>
          <w:lang w:eastAsia="ru-RU"/>
        </w:rPr>
        <w:t xml:space="preserve"> в набор требуемых результатов освоения содержания </w:t>
      </w:r>
      <w:r w:rsidRPr="00147DF1">
        <w:rPr>
          <w:rFonts w:ascii="Times New Roman" w:eastAsia="Times New Roman" w:hAnsi="Times New Roman" w:cs="Times New Roman"/>
          <w:spacing w:val="-4"/>
          <w:sz w:val="30"/>
          <w:szCs w:val="30"/>
          <w:lang w:eastAsia="ru-RU"/>
        </w:rPr>
        <w:t>образовательной программы высшего образования I ступени в соответствии</w:t>
      </w:r>
      <w:r w:rsidRPr="00147DF1">
        <w:rPr>
          <w:rFonts w:ascii="Times New Roman" w:eastAsia="Times New Roman" w:hAnsi="Times New Roman" w:cs="Times New Roman"/>
          <w:sz w:val="30"/>
          <w:szCs w:val="30"/>
          <w:lang w:eastAsia="ru-RU"/>
        </w:rPr>
        <w:t xml:space="preserve"> с настоящим образовательным стандартом. </w:t>
      </w:r>
    </w:p>
    <w:p w14:paraId="6BA0A810" w14:textId="77777777" w:rsidR="00147DF1" w:rsidRPr="00147DF1" w:rsidRDefault="00147DF1" w:rsidP="00147DF1">
      <w:pPr>
        <w:spacing w:after="0" w:line="240" w:lineRule="auto"/>
        <w:ind w:firstLine="709"/>
        <w:jc w:val="both"/>
        <w:outlineLvl w:val="1"/>
        <w:rPr>
          <w:rFonts w:ascii="Times New Roman" w:eastAsia="Times New Roman" w:hAnsi="Times New Roman" w:cs="Times New Roman"/>
          <w:sz w:val="30"/>
          <w:szCs w:val="30"/>
          <w:lang w:eastAsia="ru-RU"/>
        </w:rPr>
      </w:pPr>
      <w:r w:rsidRPr="00147DF1">
        <w:rPr>
          <w:rFonts w:ascii="Times New Roman" w:eastAsia="Times New Roman" w:hAnsi="Times New Roman" w:cs="Times New Roman"/>
          <w:sz w:val="30"/>
          <w:szCs w:val="30"/>
          <w:lang w:eastAsia="ru-RU"/>
        </w:rPr>
        <w:t xml:space="preserve">Перечень установленных настоящим образовательным стандартом УК может быть дополнен учреждением высшего образования с учетом направленности образовательной программы высшего образования I ступени в учреждении высшего образования. </w:t>
      </w:r>
    </w:p>
    <w:p w14:paraId="0D5C5FDB" w14:textId="77777777" w:rsidR="00147DF1" w:rsidRPr="00147DF1" w:rsidRDefault="00147DF1" w:rsidP="00147DF1">
      <w:pPr>
        <w:spacing w:after="0" w:line="240" w:lineRule="auto"/>
        <w:ind w:firstLine="709"/>
        <w:jc w:val="both"/>
        <w:outlineLvl w:val="1"/>
        <w:rPr>
          <w:rFonts w:ascii="Times New Roman" w:eastAsia="Times New Roman" w:hAnsi="Times New Roman" w:cs="Times New Roman"/>
          <w:sz w:val="30"/>
          <w:szCs w:val="30"/>
          <w:lang w:eastAsia="ru-RU"/>
        </w:rPr>
      </w:pPr>
      <w:r w:rsidRPr="00147DF1">
        <w:rPr>
          <w:rFonts w:ascii="Times New Roman" w:eastAsia="Times New Roman" w:hAnsi="Times New Roman" w:cs="Times New Roman"/>
          <w:sz w:val="30"/>
          <w:szCs w:val="30"/>
          <w:lang w:eastAsia="ru-RU"/>
        </w:rPr>
        <w:t xml:space="preserve">Перечень специализированных компетенций учреждение высшего образования устанавливает самостоятельно с учетом направленности </w:t>
      </w:r>
      <w:r w:rsidRPr="00147DF1">
        <w:rPr>
          <w:rFonts w:ascii="Times New Roman" w:eastAsia="Times New Roman" w:hAnsi="Times New Roman" w:cs="Times New Roman"/>
          <w:spacing w:val="-6"/>
          <w:sz w:val="30"/>
          <w:szCs w:val="30"/>
          <w:lang w:eastAsia="ru-RU"/>
        </w:rPr>
        <w:t>образовательной программы высшего образования I ступени в учреждении</w:t>
      </w:r>
      <w:r w:rsidRPr="00147DF1">
        <w:rPr>
          <w:rFonts w:ascii="Times New Roman" w:eastAsia="Times New Roman" w:hAnsi="Times New Roman" w:cs="Times New Roman"/>
          <w:sz w:val="30"/>
          <w:szCs w:val="30"/>
          <w:lang w:eastAsia="ru-RU"/>
        </w:rPr>
        <w:t xml:space="preserve"> высшего образования. </w:t>
      </w:r>
    </w:p>
    <w:p w14:paraId="2BD619B8" w14:textId="77777777" w:rsidR="00147DF1" w:rsidRPr="00147DF1" w:rsidRDefault="00147DF1" w:rsidP="00147DF1">
      <w:pPr>
        <w:spacing w:after="0" w:line="240" w:lineRule="auto"/>
        <w:ind w:firstLine="709"/>
        <w:jc w:val="both"/>
        <w:outlineLvl w:val="1"/>
        <w:rPr>
          <w:rFonts w:ascii="Times New Roman" w:eastAsia="Times New Roman" w:hAnsi="Times New Roman" w:cs="Times New Roman"/>
          <w:sz w:val="30"/>
          <w:szCs w:val="30"/>
          <w:lang w:eastAsia="ru-RU"/>
        </w:rPr>
      </w:pPr>
      <w:r w:rsidRPr="00147DF1">
        <w:rPr>
          <w:rFonts w:ascii="Times New Roman" w:eastAsia="Times New Roman" w:hAnsi="Times New Roman" w:cs="Times New Roman"/>
          <w:sz w:val="30"/>
          <w:szCs w:val="30"/>
          <w:lang w:eastAsia="ru-RU"/>
        </w:rPr>
        <w:t xml:space="preserve">Дополнительные УК и специализированные компетенции устанавливаются на основе требований рынка труда, обобщения </w:t>
      </w:r>
      <w:r w:rsidRPr="00147DF1">
        <w:rPr>
          <w:rFonts w:ascii="Times New Roman" w:eastAsia="Times New Roman" w:hAnsi="Times New Roman" w:cs="Times New Roman"/>
          <w:spacing w:val="-6"/>
          <w:sz w:val="30"/>
          <w:szCs w:val="30"/>
          <w:lang w:eastAsia="ru-RU"/>
        </w:rPr>
        <w:t>зарубежного опыта, проведения консультаций с ведущими работодателями,</w:t>
      </w:r>
      <w:r w:rsidRPr="00147DF1">
        <w:rPr>
          <w:rFonts w:ascii="Times New Roman" w:eastAsia="Times New Roman" w:hAnsi="Times New Roman" w:cs="Times New Roman"/>
          <w:sz w:val="30"/>
          <w:szCs w:val="30"/>
          <w:lang w:eastAsia="ru-RU"/>
        </w:rPr>
        <w:t xml:space="preserve"> объединениями работодателей соответствующей отрасли, иных источников. </w:t>
      </w:r>
    </w:p>
    <w:p w14:paraId="4FA5746B" w14:textId="77777777" w:rsidR="00147DF1" w:rsidRPr="00147DF1" w:rsidRDefault="00147DF1" w:rsidP="00147DF1">
      <w:pPr>
        <w:spacing w:after="0" w:line="240" w:lineRule="auto"/>
        <w:ind w:firstLine="709"/>
        <w:jc w:val="both"/>
        <w:outlineLvl w:val="1"/>
        <w:rPr>
          <w:rFonts w:ascii="Times New Roman" w:eastAsia="Times New Roman" w:hAnsi="Times New Roman" w:cs="Times New Roman"/>
          <w:sz w:val="30"/>
          <w:szCs w:val="30"/>
          <w:lang w:eastAsia="ru-RU"/>
        </w:rPr>
      </w:pPr>
      <w:r w:rsidRPr="00147DF1">
        <w:rPr>
          <w:rFonts w:ascii="Times New Roman" w:eastAsia="Times New Roman" w:hAnsi="Times New Roman" w:cs="Times New Roman"/>
          <w:spacing w:val="-6"/>
          <w:sz w:val="30"/>
          <w:szCs w:val="30"/>
          <w:lang w:eastAsia="ru-RU"/>
        </w:rPr>
        <w:t>Совокупность установленных настоящим образовательным стандартом</w:t>
      </w:r>
      <w:r w:rsidRPr="00147DF1">
        <w:rPr>
          <w:rFonts w:ascii="Times New Roman" w:eastAsia="Times New Roman" w:hAnsi="Times New Roman" w:cs="Times New Roman"/>
          <w:sz w:val="30"/>
          <w:szCs w:val="30"/>
          <w:lang w:eastAsia="ru-RU"/>
        </w:rPr>
        <w:t xml:space="preserve"> УК и БПК, а также установленных учреждением высшего образования дополнительных УК и специализированных компетенций, должна обеспечивать специалисту способность осуществлять не менее чем один вид профессиональной деятельности, решая при этом не менее одного типа задач профессиональной деятельности, указанных в пунктах 11 и 13 настоящего образовательного стандарта.</w:t>
      </w:r>
    </w:p>
    <w:p w14:paraId="19701F24" w14:textId="77777777" w:rsidR="00147DF1" w:rsidRPr="00147DF1" w:rsidRDefault="00147DF1" w:rsidP="00147DF1">
      <w:pPr>
        <w:spacing w:after="0" w:line="240" w:lineRule="auto"/>
        <w:ind w:firstLine="709"/>
        <w:jc w:val="both"/>
        <w:outlineLvl w:val="1"/>
        <w:rPr>
          <w:rFonts w:ascii="Times New Roman" w:eastAsia="Times New Roman" w:hAnsi="Times New Roman" w:cs="Times New Roman"/>
          <w:sz w:val="30"/>
          <w:szCs w:val="30"/>
          <w:lang w:eastAsia="ru-RU"/>
        </w:rPr>
      </w:pPr>
    </w:p>
    <w:p w14:paraId="7D675BA0" w14:textId="77777777" w:rsidR="00147DF1" w:rsidRPr="00147DF1" w:rsidRDefault="00147DF1" w:rsidP="00147DF1">
      <w:pPr>
        <w:widowControl w:val="0"/>
        <w:spacing w:after="0" w:line="240" w:lineRule="auto"/>
        <w:jc w:val="center"/>
        <w:rPr>
          <w:rFonts w:ascii="Times New Roman" w:eastAsia="Times New Roman" w:hAnsi="Times New Roman" w:cs="Times New Roman"/>
          <w:b/>
          <w:sz w:val="30"/>
          <w:szCs w:val="30"/>
          <w:lang w:eastAsia="ru-RU"/>
        </w:rPr>
      </w:pPr>
      <w:r w:rsidRPr="00147DF1">
        <w:rPr>
          <w:rFonts w:ascii="Times New Roman" w:eastAsia="Times New Roman" w:hAnsi="Times New Roman" w:cs="Times New Roman"/>
          <w:b/>
          <w:sz w:val="30"/>
          <w:szCs w:val="30"/>
          <w:lang w:eastAsia="ru-RU"/>
        </w:rPr>
        <w:t>ГЛАВА 5</w:t>
      </w:r>
    </w:p>
    <w:p w14:paraId="01330822" w14:textId="77777777" w:rsidR="0035036C" w:rsidRDefault="00147DF1" w:rsidP="00147DF1">
      <w:pPr>
        <w:widowControl w:val="0"/>
        <w:spacing w:after="0" w:line="240" w:lineRule="auto"/>
        <w:jc w:val="center"/>
        <w:rPr>
          <w:rFonts w:ascii="Times New Roman" w:eastAsia="Times New Roman" w:hAnsi="Times New Roman" w:cs="Times New Roman"/>
          <w:b/>
          <w:sz w:val="30"/>
          <w:szCs w:val="30"/>
          <w:lang w:eastAsia="ru-RU"/>
        </w:rPr>
      </w:pPr>
      <w:r w:rsidRPr="00147DF1">
        <w:rPr>
          <w:rFonts w:ascii="Times New Roman" w:eastAsia="Times New Roman" w:hAnsi="Times New Roman" w:cs="Times New Roman"/>
          <w:b/>
          <w:sz w:val="30"/>
          <w:szCs w:val="30"/>
          <w:lang w:eastAsia="ru-RU"/>
        </w:rPr>
        <w:t xml:space="preserve">ТРЕБОВАНИЯ К УЧЕБНО-ПРОГРАММНОЙ ДОКУМЕНТАЦИИ ОБРАЗОВАТЕЛЬНЫХ ПРОГРАММ </w:t>
      </w:r>
    </w:p>
    <w:p w14:paraId="1DCBAF56" w14:textId="77777777" w:rsidR="00147DF1" w:rsidRPr="00147DF1" w:rsidRDefault="00147DF1" w:rsidP="00147DF1">
      <w:pPr>
        <w:widowControl w:val="0"/>
        <w:spacing w:after="0" w:line="240" w:lineRule="auto"/>
        <w:jc w:val="center"/>
        <w:rPr>
          <w:rFonts w:ascii="Times New Roman" w:eastAsia="Times New Roman" w:hAnsi="Times New Roman" w:cs="Times New Roman"/>
          <w:b/>
          <w:sz w:val="30"/>
          <w:szCs w:val="30"/>
          <w:lang w:eastAsia="ru-RU"/>
        </w:rPr>
      </w:pPr>
      <w:r w:rsidRPr="00147DF1">
        <w:rPr>
          <w:rFonts w:ascii="Times New Roman" w:eastAsia="Times New Roman" w:hAnsi="Times New Roman" w:cs="Times New Roman"/>
          <w:b/>
          <w:sz w:val="30"/>
          <w:szCs w:val="30"/>
          <w:lang w:eastAsia="ru-RU"/>
        </w:rPr>
        <w:t xml:space="preserve">ВЫСШЕГО ОБРАЗОВАНИЯ </w:t>
      </w:r>
      <w:r w:rsidRPr="00147DF1">
        <w:rPr>
          <w:rFonts w:ascii="Times New Roman" w:eastAsia="Times New Roman" w:hAnsi="Times New Roman" w:cs="Times New Roman"/>
          <w:b/>
          <w:sz w:val="30"/>
          <w:szCs w:val="30"/>
          <w:lang w:val="be-BY" w:eastAsia="ru-RU"/>
        </w:rPr>
        <w:t>І</w:t>
      </w:r>
      <w:r w:rsidRPr="00147DF1">
        <w:rPr>
          <w:rFonts w:ascii="Times New Roman" w:eastAsia="Times New Roman" w:hAnsi="Times New Roman" w:cs="Times New Roman"/>
          <w:b/>
          <w:sz w:val="30"/>
          <w:szCs w:val="30"/>
          <w:lang w:eastAsia="ru-RU"/>
        </w:rPr>
        <w:t> СТУПЕНИ</w:t>
      </w:r>
    </w:p>
    <w:p w14:paraId="2A122573" w14:textId="77777777" w:rsidR="00147DF1" w:rsidRPr="00147DF1" w:rsidRDefault="00147DF1" w:rsidP="00147DF1">
      <w:pPr>
        <w:widowControl w:val="0"/>
        <w:spacing w:after="0" w:line="240" w:lineRule="auto"/>
        <w:jc w:val="center"/>
        <w:rPr>
          <w:rFonts w:ascii="Times New Roman" w:eastAsia="Times New Roman" w:hAnsi="Times New Roman" w:cs="Times New Roman"/>
          <w:b/>
          <w:sz w:val="30"/>
          <w:szCs w:val="30"/>
          <w:lang w:eastAsia="ru-RU"/>
        </w:rPr>
      </w:pPr>
    </w:p>
    <w:p w14:paraId="15337C64" w14:textId="77777777" w:rsidR="00147DF1" w:rsidRPr="000A06D0" w:rsidRDefault="00147DF1" w:rsidP="00147DF1">
      <w:pPr>
        <w:spacing w:after="0" w:line="240" w:lineRule="auto"/>
        <w:ind w:firstLine="709"/>
        <w:jc w:val="both"/>
        <w:outlineLvl w:val="1"/>
        <w:rPr>
          <w:rFonts w:ascii="Times New Roman" w:eastAsia="Times New Roman" w:hAnsi="Times New Roman" w:cs="Times New Roman"/>
          <w:bCs/>
          <w:sz w:val="30"/>
          <w:szCs w:val="30"/>
          <w:lang w:eastAsia="ru-RU"/>
        </w:rPr>
      </w:pPr>
      <w:r w:rsidRPr="000A06D0">
        <w:rPr>
          <w:rFonts w:ascii="Times New Roman" w:eastAsia="Times New Roman" w:hAnsi="Times New Roman" w:cs="Times New Roman"/>
          <w:bCs/>
          <w:sz w:val="30"/>
          <w:szCs w:val="30"/>
          <w:lang w:eastAsia="ru-RU"/>
        </w:rPr>
        <w:t xml:space="preserve">18. Образовательная программа </w:t>
      </w:r>
      <w:r w:rsidRPr="000A06D0">
        <w:rPr>
          <w:rFonts w:ascii="Times New Roman" w:eastAsia="Times New Roman" w:hAnsi="Times New Roman" w:cs="Times New Roman"/>
          <w:sz w:val="30"/>
          <w:szCs w:val="30"/>
          <w:lang w:eastAsia="ru-RU"/>
        </w:rPr>
        <w:t xml:space="preserve">высшего образования </w:t>
      </w:r>
      <w:r w:rsidRPr="000A06D0">
        <w:rPr>
          <w:rFonts w:ascii="Times New Roman" w:eastAsia="Times New Roman" w:hAnsi="Times New Roman" w:cs="Times New Roman"/>
          <w:bCs/>
          <w:sz w:val="30"/>
          <w:szCs w:val="30"/>
          <w:lang w:eastAsia="ru-RU"/>
        </w:rPr>
        <w:t>І ступени включает следующую учебно-программную документацию:</w:t>
      </w:r>
    </w:p>
    <w:p w14:paraId="7337CEB8" w14:textId="77777777" w:rsidR="00147DF1" w:rsidRPr="000A06D0" w:rsidRDefault="00147DF1" w:rsidP="00147DF1">
      <w:pPr>
        <w:spacing w:after="0" w:line="240" w:lineRule="auto"/>
        <w:ind w:firstLine="709"/>
        <w:jc w:val="both"/>
        <w:outlineLvl w:val="1"/>
        <w:rPr>
          <w:rFonts w:ascii="Times New Roman" w:eastAsia="Times New Roman" w:hAnsi="Times New Roman" w:cs="Times New Roman"/>
          <w:spacing w:val="-6"/>
          <w:sz w:val="30"/>
          <w:szCs w:val="30"/>
          <w:lang w:eastAsia="ru-RU"/>
        </w:rPr>
      </w:pPr>
      <w:r w:rsidRPr="000A06D0">
        <w:rPr>
          <w:rFonts w:ascii="Times New Roman" w:eastAsia="Times New Roman" w:hAnsi="Times New Roman" w:cs="Times New Roman"/>
          <w:bCs/>
          <w:spacing w:val="-6"/>
          <w:sz w:val="30"/>
          <w:szCs w:val="30"/>
          <w:lang w:eastAsia="ru-RU"/>
        </w:rPr>
        <w:t>типовой учебный план по специальности (направлению специальности);</w:t>
      </w:r>
    </w:p>
    <w:p w14:paraId="3F026EDA" w14:textId="77777777" w:rsidR="00147DF1" w:rsidRPr="000A06D0" w:rsidRDefault="00147DF1" w:rsidP="00147DF1">
      <w:pPr>
        <w:spacing w:after="0" w:line="240" w:lineRule="auto"/>
        <w:ind w:firstLine="709"/>
        <w:jc w:val="both"/>
        <w:rPr>
          <w:rFonts w:ascii="Times New Roman" w:eastAsia="Times New Roman" w:hAnsi="Times New Roman" w:cs="Times New Roman"/>
          <w:sz w:val="30"/>
          <w:szCs w:val="30"/>
          <w:lang w:eastAsia="ru-RU"/>
        </w:rPr>
      </w:pPr>
      <w:r w:rsidRPr="000A06D0">
        <w:rPr>
          <w:rFonts w:ascii="Times New Roman" w:eastAsia="Times New Roman" w:hAnsi="Times New Roman" w:cs="Times New Roman"/>
          <w:sz w:val="30"/>
          <w:szCs w:val="30"/>
          <w:lang w:eastAsia="ru-RU"/>
        </w:rPr>
        <w:t>учебный план учреждения высшего образования по специальности (направлению специальности);</w:t>
      </w:r>
    </w:p>
    <w:p w14:paraId="5B63891F" w14:textId="77777777" w:rsidR="00147DF1" w:rsidRPr="000A06D0" w:rsidRDefault="00147DF1" w:rsidP="00147DF1">
      <w:pPr>
        <w:spacing w:after="0" w:line="240" w:lineRule="auto"/>
        <w:ind w:firstLine="709"/>
        <w:jc w:val="both"/>
        <w:rPr>
          <w:rFonts w:ascii="Times New Roman" w:eastAsia="Times New Roman" w:hAnsi="Times New Roman" w:cs="Times New Roman"/>
          <w:sz w:val="30"/>
          <w:szCs w:val="30"/>
          <w:lang w:eastAsia="ru-RU"/>
        </w:rPr>
      </w:pPr>
      <w:r w:rsidRPr="000A06D0">
        <w:rPr>
          <w:rFonts w:ascii="Times New Roman" w:eastAsia="Times New Roman" w:hAnsi="Times New Roman" w:cs="Times New Roman"/>
          <w:sz w:val="30"/>
          <w:szCs w:val="30"/>
          <w:lang w:eastAsia="ru-RU"/>
        </w:rPr>
        <w:t>типовые учебные программы по учебным дисциплинам;</w:t>
      </w:r>
    </w:p>
    <w:p w14:paraId="149041A2" w14:textId="77777777" w:rsidR="00147DF1" w:rsidRPr="000A06D0" w:rsidRDefault="00147DF1" w:rsidP="00147DF1">
      <w:pPr>
        <w:spacing w:after="0" w:line="240" w:lineRule="auto"/>
        <w:ind w:firstLine="709"/>
        <w:jc w:val="both"/>
        <w:rPr>
          <w:rFonts w:ascii="Times New Roman" w:eastAsia="Times New Roman" w:hAnsi="Times New Roman" w:cs="Times New Roman"/>
          <w:sz w:val="30"/>
          <w:szCs w:val="30"/>
          <w:lang w:eastAsia="ru-RU"/>
        </w:rPr>
      </w:pPr>
      <w:r w:rsidRPr="000A06D0">
        <w:rPr>
          <w:rFonts w:ascii="Times New Roman" w:eastAsia="Times New Roman" w:hAnsi="Times New Roman" w:cs="Times New Roman"/>
          <w:sz w:val="30"/>
          <w:szCs w:val="30"/>
          <w:lang w:eastAsia="ru-RU"/>
        </w:rPr>
        <w:t>учебные программы учреждения высшего образования по учебным дисциплинам;</w:t>
      </w:r>
    </w:p>
    <w:p w14:paraId="7D328F62" w14:textId="77777777" w:rsidR="00147DF1" w:rsidRPr="000A06D0" w:rsidRDefault="00147DF1" w:rsidP="00147DF1">
      <w:pPr>
        <w:spacing w:after="0" w:line="240" w:lineRule="auto"/>
        <w:ind w:firstLine="709"/>
        <w:jc w:val="both"/>
        <w:rPr>
          <w:rFonts w:ascii="Times New Roman" w:eastAsia="Times New Roman" w:hAnsi="Times New Roman" w:cs="Times New Roman"/>
          <w:sz w:val="30"/>
          <w:szCs w:val="30"/>
          <w:lang w:eastAsia="ru-RU"/>
        </w:rPr>
      </w:pPr>
      <w:r w:rsidRPr="000A06D0">
        <w:rPr>
          <w:rFonts w:ascii="Times New Roman" w:eastAsia="Times New Roman" w:hAnsi="Times New Roman" w:cs="Times New Roman"/>
          <w:sz w:val="30"/>
          <w:szCs w:val="30"/>
          <w:lang w:eastAsia="ru-RU"/>
        </w:rPr>
        <w:t>программы практик.</w:t>
      </w:r>
    </w:p>
    <w:p w14:paraId="17B390E6" w14:textId="77777777" w:rsidR="00147DF1" w:rsidRPr="000A06D0" w:rsidRDefault="00147DF1" w:rsidP="00147DF1">
      <w:pPr>
        <w:spacing w:after="0" w:line="240" w:lineRule="auto"/>
        <w:ind w:firstLine="709"/>
        <w:jc w:val="both"/>
        <w:outlineLvl w:val="1"/>
        <w:rPr>
          <w:rFonts w:ascii="Times New Roman" w:eastAsia="Times New Roman" w:hAnsi="Times New Roman" w:cs="Times New Roman"/>
          <w:sz w:val="30"/>
          <w:szCs w:val="30"/>
          <w:lang w:eastAsia="ru-RU"/>
        </w:rPr>
      </w:pPr>
      <w:r w:rsidRPr="000A06D0">
        <w:rPr>
          <w:rFonts w:ascii="Times New Roman" w:eastAsia="Times New Roman" w:hAnsi="Times New Roman" w:cs="Times New Roman"/>
          <w:sz w:val="30"/>
          <w:szCs w:val="30"/>
          <w:lang w:eastAsia="ru-RU"/>
        </w:rPr>
        <w:t>19. Максимальный объем учебной нагрузки обучающегося не должен превышать 54 академических часа в неделю, включая все виды аудиторной и внеаудиторной работы.</w:t>
      </w:r>
    </w:p>
    <w:p w14:paraId="5ECA896A" w14:textId="77777777" w:rsidR="00147DF1" w:rsidRPr="00147DF1" w:rsidRDefault="00147DF1" w:rsidP="00147DF1">
      <w:pPr>
        <w:spacing w:after="0" w:line="240" w:lineRule="auto"/>
        <w:ind w:firstLine="709"/>
        <w:jc w:val="both"/>
        <w:outlineLvl w:val="1"/>
        <w:rPr>
          <w:rFonts w:ascii="Times New Roman" w:eastAsia="Times New Roman" w:hAnsi="Times New Roman" w:cs="Times New Roman"/>
          <w:sz w:val="30"/>
          <w:szCs w:val="30"/>
          <w:lang w:eastAsia="ru-RU"/>
        </w:rPr>
      </w:pPr>
      <w:r w:rsidRPr="000A06D0">
        <w:rPr>
          <w:rFonts w:ascii="Times New Roman" w:eastAsia="Times New Roman" w:hAnsi="Times New Roman" w:cs="Times New Roman"/>
          <w:spacing w:val="-6"/>
          <w:sz w:val="30"/>
          <w:szCs w:val="30"/>
          <w:lang w:eastAsia="ru-RU"/>
        </w:rPr>
        <w:t>Объем обязательных аудиторных занятий, определяемый учреждением</w:t>
      </w:r>
      <w:r w:rsidRPr="000A06D0">
        <w:rPr>
          <w:rFonts w:ascii="Times New Roman" w:eastAsia="Times New Roman" w:hAnsi="Times New Roman" w:cs="Times New Roman"/>
          <w:sz w:val="30"/>
          <w:szCs w:val="30"/>
          <w:lang w:eastAsia="ru-RU"/>
        </w:rPr>
        <w:t xml:space="preserve"> высшего образования с учетом специальности, специфики организации образовательного процесса, оснащения учебно-лабораторной базы, информационного, научно-методического обеспечения, устанавливается в пределах 24-32 аудиторных</w:t>
      </w:r>
      <w:r w:rsidRPr="00147DF1">
        <w:rPr>
          <w:rFonts w:ascii="Times New Roman" w:eastAsia="Times New Roman" w:hAnsi="Times New Roman" w:cs="Times New Roman"/>
          <w:sz w:val="30"/>
          <w:szCs w:val="30"/>
          <w:lang w:eastAsia="ru-RU"/>
        </w:rPr>
        <w:t xml:space="preserve"> часов в неделю.</w:t>
      </w:r>
    </w:p>
    <w:p w14:paraId="1B069AC0" w14:textId="77777777" w:rsidR="00147DF1" w:rsidRPr="00147DF1" w:rsidRDefault="00147DF1" w:rsidP="00147DF1">
      <w:pPr>
        <w:spacing w:after="0" w:line="240" w:lineRule="auto"/>
        <w:ind w:firstLine="709"/>
        <w:jc w:val="both"/>
        <w:outlineLvl w:val="1"/>
        <w:rPr>
          <w:rFonts w:ascii="Times New Roman" w:eastAsia="Times New Roman" w:hAnsi="Times New Roman" w:cs="Times New Roman"/>
          <w:b/>
          <w:bCs/>
          <w:sz w:val="30"/>
          <w:szCs w:val="30"/>
          <w:lang w:eastAsia="ru-RU"/>
        </w:rPr>
      </w:pPr>
      <w:r w:rsidRPr="00C43402">
        <w:rPr>
          <w:rFonts w:ascii="Times New Roman" w:eastAsia="Times New Roman" w:hAnsi="Times New Roman" w:cs="Times New Roman"/>
          <w:spacing w:val="-6"/>
          <w:sz w:val="30"/>
          <w:szCs w:val="30"/>
          <w:lang w:eastAsia="ru-RU"/>
        </w:rPr>
        <w:t>В часы, отводимые на самостоятельную работу по учебной дисциплине (модулю</w:t>
      </w:r>
      <w:r w:rsidRPr="00147DF1">
        <w:rPr>
          <w:rFonts w:ascii="Times New Roman" w:eastAsia="Times New Roman" w:hAnsi="Times New Roman" w:cs="Times New Roman"/>
          <w:sz w:val="30"/>
          <w:szCs w:val="30"/>
          <w:lang w:eastAsia="ru-RU"/>
        </w:rPr>
        <w:t>), включается время, предусмотренное на подготовку к экзамену (</w:t>
      </w:r>
      <w:r w:rsidRPr="00C43402">
        <w:rPr>
          <w:rFonts w:ascii="Times New Roman" w:eastAsia="Times New Roman" w:hAnsi="Times New Roman" w:cs="Times New Roman"/>
          <w:spacing w:val="-8"/>
          <w:sz w:val="30"/>
          <w:szCs w:val="30"/>
          <w:lang w:eastAsia="ru-RU"/>
        </w:rPr>
        <w:t>экзаменам) и (или) зачету (зачетам) по данной учебной дисциплине (модулю</w:t>
      </w:r>
      <w:r w:rsidRPr="00147DF1">
        <w:rPr>
          <w:rFonts w:ascii="Times New Roman" w:eastAsia="Times New Roman" w:hAnsi="Times New Roman" w:cs="Times New Roman"/>
          <w:sz w:val="30"/>
          <w:szCs w:val="30"/>
          <w:lang w:eastAsia="ru-RU"/>
        </w:rPr>
        <w:t>).</w:t>
      </w:r>
    </w:p>
    <w:p w14:paraId="676B7929" w14:textId="77777777" w:rsidR="00147DF1" w:rsidRPr="000A06D0" w:rsidRDefault="00147DF1" w:rsidP="00147DF1">
      <w:pPr>
        <w:spacing w:after="0" w:line="240" w:lineRule="auto"/>
        <w:ind w:firstLine="709"/>
        <w:jc w:val="both"/>
        <w:outlineLvl w:val="1"/>
        <w:rPr>
          <w:rFonts w:ascii="Times New Roman" w:eastAsia="Times New Roman" w:hAnsi="Times New Roman" w:cs="Times New Roman"/>
          <w:b/>
          <w:bCs/>
          <w:sz w:val="30"/>
          <w:szCs w:val="30"/>
          <w:lang w:eastAsia="ru-RU"/>
        </w:rPr>
      </w:pPr>
      <w:r w:rsidRPr="000A06D0">
        <w:rPr>
          <w:rFonts w:ascii="Times New Roman" w:eastAsia="Times New Roman" w:hAnsi="Times New Roman" w:cs="Times New Roman"/>
          <w:bCs/>
          <w:spacing w:val="-6"/>
          <w:sz w:val="30"/>
          <w:szCs w:val="30"/>
          <w:lang w:eastAsia="ru-RU"/>
        </w:rPr>
        <w:t>20. Учебный план учреждения высшего образования по специальности</w:t>
      </w:r>
      <w:r w:rsidRPr="000A06D0">
        <w:rPr>
          <w:rFonts w:ascii="Times New Roman" w:eastAsia="Times New Roman" w:hAnsi="Times New Roman" w:cs="Times New Roman"/>
          <w:bCs/>
          <w:sz w:val="30"/>
          <w:szCs w:val="30"/>
          <w:lang w:eastAsia="ru-RU"/>
        </w:rPr>
        <w:t xml:space="preserve"> </w:t>
      </w:r>
      <w:r w:rsidRPr="000A06D0">
        <w:rPr>
          <w:rFonts w:ascii="Times New Roman" w:eastAsia="Times New Roman" w:hAnsi="Times New Roman" w:cs="Times New Roman"/>
          <w:bCs/>
          <w:spacing w:val="-6"/>
          <w:sz w:val="30"/>
          <w:szCs w:val="30"/>
          <w:lang w:eastAsia="ru-RU"/>
        </w:rPr>
        <w:t>(направлению специальности) разрабатывается в соответствии со структурой,</w:t>
      </w:r>
      <w:r w:rsidRPr="000A06D0">
        <w:rPr>
          <w:rFonts w:ascii="Times New Roman" w:eastAsia="Times New Roman" w:hAnsi="Times New Roman" w:cs="Times New Roman"/>
          <w:bCs/>
          <w:sz w:val="30"/>
          <w:szCs w:val="30"/>
          <w:lang w:eastAsia="ru-RU"/>
        </w:rPr>
        <w:t xml:space="preserve"> приведенной в таблице 1. </w:t>
      </w:r>
    </w:p>
    <w:p w14:paraId="4F9086F5" w14:textId="77777777" w:rsidR="007F41CE" w:rsidRDefault="007F41CE" w:rsidP="00147DF1">
      <w:pPr>
        <w:spacing w:after="120" w:line="240" w:lineRule="auto"/>
        <w:ind w:firstLine="709"/>
        <w:jc w:val="right"/>
        <w:outlineLvl w:val="1"/>
        <w:rPr>
          <w:rFonts w:ascii="Times New Roman" w:eastAsia="Times New Roman" w:hAnsi="Times New Roman" w:cs="Times New Roman"/>
          <w:bCs/>
          <w:sz w:val="30"/>
          <w:szCs w:val="30"/>
          <w:lang w:eastAsia="ru-RU"/>
        </w:rPr>
      </w:pPr>
    </w:p>
    <w:p w14:paraId="7E0C8998" w14:textId="77777777" w:rsidR="007F41CE" w:rsidRDefault="007F41CE" w:rsidP="00147DF1">
      <w:pPr>
        <w:spacing w:after="120" w:line="240" w:lineRule="auto"/>
        <w:ind w:firstLine="709"/>
        <w:jc w:val="right"/>
        <w:outlineLvl w:val="1"/>
        <w:rPr>
          <w:rFonts w:ascii="Times New Roman" w:eastAsia="Times New Roman" w:hAnsi="Times New Roman" w:cs="Times New Roman"/>
          <w:bCs/>
          <w:sz w:val="30"/>
          <w:szCs w:val="30"/>
          <w:lang w:eastAsia="ru-RU"/>
        </w:rPr>
      </w:pPr>
    </w:p>
    <w:p w14:paraId="342A796F" w14:textId="77777777" w:rsidR="007F41CE" w:rsidRDefault="007F41CE" w:rsidP="00147DF1">
      <w:pPr>
        <w:spacing w:after="120" w:line="240" w:lineRule="auto"/>
        <w:ind w:firstLine="709"/>
        <w:jc w:val="right"/>
        <w:outlineLvl w:val="1"/>
        <w:rPr>
          <w:rFonts w:ascii="Times New Roman" w:eastAsia="Times New Roman" w:hAnsi="Times New Roman" w:cs="Times New Roman"/>
          <w:bCs/>
          <w:sz w:val="30"/>
          <w:szCs w:val="30"/>
          <w:lang w:eastAsia="ru-RU"/>
        </w:rPr>
      </w:pPr>
    </w:p>
    <w:p w14:paraId="211409B1" w14:textId="42077BF0" w:rsidR="00147DF1" w:rsidRPr="000A06D0" w:rsidRDefault="00147DF1" w:rsidP="00147DF1">
      <w:pPr>
        <w:spacing w:after="120" w:line="240" w:lineRule="auto"/>
        <w:ind w:firstLine="709"/>
        <w:jc w:val="right"/>
        <w:outlineLvl w:val="1"/>
        <w:rPr>
          <w:rFonts w:ascii="Times New Roman" w:eastAsia="Times New Roman" w:hAnsi="Times New Roman" w:cs="Times New Roman"/>
          <w:bCs/>
          <w:sz w:val="30"/>
          <w:szCs w:val="30"/>
          <w:lang w:eastAsia="ru-RU"/>
        </w:rPr>
      </w:pPr>
      <w:r w:rsidRPr="000A06D0">
        <w:rPr>
          <w:rFonts w:ascii="Times New Roman" w:eastAsia="Times New Roman" w:hAnsi="Times New Roman" w:cs="Times New Roman"/>
          <w:bCs/>
          <w:sz w:val="30"/>
          <w:szCs w:val="30"/>
          <w:lang w:eastAsia="ru-RU"/>
        </w:rPr>
        <w:t>Таблица 1</w:t>
      </w:r>
    </w:p>
    <w:tbl>
      <w:tblPr>
        <w:tblStyle w:val="173"/>
        <w:tblW w:w="5000" w:type="pct"/>
        <w:tblCellMar>
          <w:left w:w="57" w:type="dxa"/>
          <w:right w:w="57" w:type="dxa"/>
        </w:tblCellMar>
        <w:tblLook w:val="04A0" w:firstRow="1" w:lastRow="0" w:firstColumn="1" w:lastColumn="0" w:noHBand="0" w:noVBand="1"/>
      </w:tblPr>
      <w:tblGrid>
        <w:gridCol w:w="624"/>
        <w:gridCol w:w="7371"/>
        <w:gridCol w:w="1757"/>
      </w:tblGrid>
      <w:tr w:rsidR="00147DF1" w:rsidRPr="000A06D0" w14:paraId="1BBB1A4D" w14:textId="77777777" w:rsidTr="003C630A">
        <w:trPr>
          <w:trHeight w:val="227"/>
          <w:tblHeader/>
        </w:trPr>
        <w:tc>
          <w:tcPr>
            <w:tcW w:w="320" w:type="pct"/>
          </w:tcPr>
          <w:p w14:paraId="18C47F14" w14:textId="77777777" w:rsidR="00147DF1" w:rsidRPr="000A06D0" w:rsidRDefault="00147DF1" w:rsidP="003C630A">
            <w:pPr>
              <w:jc w:val="center"/>
              <w:outlineLvl w:val="1"/>
              <w:rPr>
                <w:sz w:val="26"/>
                <w:szCs w:val="26"/>
              </w:rPr>
            </w:pPr>
            <w:r w:rsidRPr="000A06D0">
              <w:rPr>
                <w:sz w:val="26"/>
                <w:szCs w:val="26"/>
              </w:rPr>
              <w:t>№</w:t>
            </w:r>
          </w:p>
          <w:p w14:paraId="454BE973" w14:textId="77777777" w:rsidR="00147DF1" w:rsidRPr="000A06D0" w:rsidRDefault="00147DF1" w:rsidP="003C630A">
            <w:pPr>
              <w:jc w:val="center"/>
              <w:outlineLvl w:val="1"/>
              <w:rPr>
                <w:sz w:val="26"/>
                <w:szCs w:val="26"/>
              </w:rPr>
            </w:pPr>
            <w:r w:rsidRPr="000A06D0">
              <w:rPr>
                <w:sz w:val="26"/>
                <w:szCs w:val="26"/>
              </w:rPr>
              <w:t>п/п</w:t>
            </w:r>
          </w:p>
        </w:tc>
        <w:tc>
          <w:tcPr>
            <w:tcW w:w="3779" w:type="pct"/>
          </w:tcPr>
          <w:p w14:paraId="0C47A9B0" w14:textId="77777777" w:rsidR="003C630A" w:rsidRPr="000A06D0" w:rsidRDefault="00147DF1" w:rsidP="003C630A">
            <w:pPr>
              <w:jc w:val="center"/>
              <w:outlineLvl w:val="1"/>
              <w:rPr>
                <w:sz w:val="26"/>
                <w:szCs w:val="26"/>
              </w:rPr>
            </w:pPr>
            <w:r w:rsidRPr="000A06D0">
              <w:rPr>
                <w:sz w:val="26"/>
                <w:szCs w:val="26"/>
              </w:rPr>
              <w:t xml:space="preserve">Наименование видов деятельности обучающегося, </w:t>
            </w:r>
          </w:p>
          <w:p w14:paraId="34456E4D" w14:textId="77777777" w:rsidR="00147DF1" w:rsidRPr="000A06D0" w:rsidRDefault="00147DF1" w:rsidP="003C630A">
            <w:pPr>
              <w:jc w:val="center"/>
              <w:outlineLvl w:val="1"/>
              <w:rPr>
                <w:sz w:val="26"/>
                <w:szCs w:val="26"/>
              </w:rPr>
            </w:pPr>
            <w:r w:rsidRPr="000A06D0">
              <w:rPr>
                <w:sz w:val="26"/>
                <w:szCs w:val="26"/>
              </w:rPr>
              <w:t>модулей, учебных дисциплин</w:t>
            </w:r>
          </w:p>
        </w:tc>
        <w:tc>
          <w:tcPr>
            <w:tcW w:w="901" w:type="pct"/>
          </w:tcPr>
          <w:p w14:paraId="66A53DA3" w14:textId="77777777" w:rsidR="00147DF1" w:rsidRPr="000A06D0" w:rsidRDefault="00147DF1" w:rsidP="003C630A">
            <w:pPr>
              <w:jc w:val="center"/>
              <w:outlineLvl w:val="1"/>
              <w:rPr>
                <w:sz w:val="26"/>
                <w:szCs w:val="26"/>
              </w:rPr>
            </w:pPr>
            <w:r w:rsidRPr="000A06D0">
              <w:rPr>
                <w:sz w:val="26"/>
                <w:szCs w:val="26"/>
              </w:rPr>
              <w:t>Трудоемкость</w:t>
            </w:r>
          </w:p>
          <w:p w14:paraId="6C3A82DC" w14:textId="77777777" w:rsidR="00147DF1" w:rsidRPr="000A06D0" w:rsidRDefault="00147DF1" w:rsidP="003C630A">
            <w:pPr>
              <w:jc w:val="center"/>
              <w:outlineLvl w:val="1"/>
              <w:rPr>
                <w:sz w:val="26"/>
                <w:szCs w:val="26"/>
              </w:rPr>
            </w:pPr>
            <w:r w:rsidRPr="000A06D0">
              <w:rPr>
                <w:sz w:val="26"/>
                <w:szCs w:val="26"/>
              </w:rPr>
              <w:t>(в зачетных единицах)</w:t>
            </w:r>
          </w:p>
        </w:tc>
      </w:tr>
      <w:tr w:rsidR="00147DF1" w:rsidRPr="000A06D0" w14:paraId="30D3E3B0" w14:textId="77777777" w:rsidTr="003C630A">
        <w:trPr>
          <w:trHeight w:val="227"/>
        </w:trPr>
        <w:tc>
          <w:tcPr>
            <w:tcW w:w="320" w:type="pct"/>
          </w:tcPr>
          <w:p w14:paraId="73ECB07F" w14:textId="77777777" w:rsidR="00147DF1" w:rsidRPr="000A06D0" w:rsidRDefault="00147DF1" w:rsidP="003C630A">
            <w:pPr>
              <w:outlineLvl w:val="1"/>
              <w:rPr>
                <w:b/>
                <w:sz w:val="26"/>
                <w:szCs w:val="26"/>
              </w:rPr>
            </w:pPr>
            <w:r w:rsidRPr="000A06D0">
              <w:rPr>
                <w:b/>
                <w:sz w:val="26"/>
                <w:szCs w:val="26"/>
              </w:rPr>
              <w:t>1.</w:t>
            </w:r>
          </w:p>
        </w:tc>
        <w:tc>
          <w:tcPr>
            <w:tcW w:w="3779" w:type="pct"/>
          </w:tcPr>
          <w:p w14:paraId="5A3BDEA3" w14:textId="77777777" w:rsidR="00147DF1" w:rsidRPr="000A06D0" w:rsidRDefault="00147DF1" w:rsidP="003C630A">
            <w:pPr>
              <w:outlineLvl w:val="1"/>
              <w:rPr>
                <w:b/>
                <w:sz w:val="26"/>
                <w:szCs w:val="26"/>
              </w:rPr>
            </w:pPr>
            <w:r w:rsidRPr="000A06D0">
              <w:rPr>
                <w:b/>
                <w:sz w:val="26"/>
                <w:szCs w:val="26"/>
              </w:rPr>
              <w:t>Теоретическое обучение</w:t>
            </w:r>
          </w:p>
        </w:tc>
        <w:tc>
          <w:tcPr>
            <w:tcW w:w="901" w:type="pct"/>
          </w:tcPr>
          <w:p w14:paraId="45D8FFA3" w14:textId="77777777" w:rsidR="00147DF1" w:rsidRPr="000A06D0" w:rsidRDefault="00147DF1" w:rsidP="003C630A">
            <w:pPr>
              <w:jc w:val="center"/>
              <w:outlineLvl w:val="1"/>
              <w:rPr>
                <w:b/>
                <w:sz w:val="26"/>
                <w:szCs w:val="26"/>
              </w:rPr>
            </w:pPr>
            <w:r w:rsidRPr="000A06D0">
              <w:rPr>
                <w:b/>
                <w:sz w:val="26"/>
                <w:szCs w:val="26"/>
              </w:rPr>
              <w:t>191-212</w:t>
            </w:r>
          </w:p>
        </w:tc>
      </w:tr>
      <w:tr w:rsidR="00147DF1" w:rsidRPr="000A06D0" w14:paraId="25DA83C4" w14:textId="77777777" w:rsidTr="003C630A">
        <w:trPr>
          <w:trHeight w:val="227"/>
        </w:trPr>
        <w:tc>
          <w:tcPr>
            <w:tcW w:w="320" w:type="pct"/>
          </w:tcPr>
          <w:p w14:paraId="4BD297C0" w14:textId="77777777" w:rsidR="00147DF1" w:rsidRPr="000A06D0" w:rsidRDefault="00147DF1" w:rsidP="003C630A">
            <w:pPr>
              <w:outlineLvl w:val="1"/>
              <w:rPr>
                <w:sz w:val="26"/>
                <w:szCs w:val="26"/>
              </w:rPr>
            </w:pPr>
            <w:r w:rsidRPr="000A06D0">
              <w:rPr>
                <w:sz w:val="26"/>
                <w:szCs w:val="26"/>
              </w:rPr>
              <w:t>1.1.</w:t>
            </w:r>
          </w:p>
        </w:tc>
        <w:tc>
          <w:tcPr>
            <w:tcW w:w="3779" w:type="pct"/>
          </w:tcPr>
          <w:p w14:paraId="69147F28" w14:textId="77777777" w:rsidR="00147DF1" w:rsidRPr="000A06D0" w:rsidRDefault="00147DF1" w:rsidP="003C630A">
            <w:pPr>
              <w:jc w:val="both"/>
              <w:outlineLvl w:val="1"/>
              <w:rPr>
                <w:sz w:val="26"/>
                <w:szCs w:val="26"/>
              </w:rPr>
            </w:pPr>
            <w:r w:rsidRPr="000A06D0">
              <w:rPr>
                <w:sz w:val="26"/>
                <w:szCs w:val="26"/>
              </w:rPr>
              <w:t xml:space="preserve">Государственный компонент: Социально-гуманитарный </w:t>
            </w:r>
            <w:r w:rsidRPr="000A06D0">
              <w:rPr>
                <w:spacing w:val="-6"/>
                <w:sz w:val="26"/>
                <w:szCs w:val="26"/>
              </w:rPr>
              <w:t xml:space="preserve">модуль </w:t>
            </w:r>
            <w:r w:rsidRPr="000A06D0">
              <w:rPr>
                <w:i/>
                <w:spacing w:val="-6"/>
                <w:sz w:val="26"/>
                <w:szCs w:val="26"/>
              </w:rPr>
              <w:t>(Философия, Экономика, Политология, История);</w:t>
            </w:r>
            <w:r w:rsidRPr="000A06D0">
              <w:rPr>
                <w:sz w:val="26"/>
                <w:szCs w:val="26"/>
              </w:rPr>
              <w:t xml:space="preserve"> </w:t>
            </w:r>
            <w:r w:rsidRPr="000A06D0">
              <w:rPr>
                <w:spacing w:val="-8"/>
                <w:sz w:val="26"/>
                <w:szCs w:val="26"/>
              </w:rPr>
              <w:t>Лингвистический модуль; Безопасность жизнедеятельности</w:t>
            </w:r>
            <w:r w:rsidRPr="000A06D0">
              <w:rPr>
                <w:spacing w:val="-8"/>
                <w:sz w:val="26"/>
                <w:szCs w:val="26"/>
                <w:vertAlign w:val="superscript"/>
              </w:rPr>
              <w:footnoteReference w:id="31"/>
            </w:r>
            <w:r w:rsidRPr="000A06D0">
              <w:rPr>
                <w:spacing w:val="-10"/>
                <w:sz w:val="26"/>
                <w:szCs w:val="26"/>
              </w:rPr>
              <w:t>;</w:t>
            </w:r>
            <w:r w:rsidRPr="000A06D0">
              <w:rPr>
                <w:sz w:val="26"/>
                <w:szCs w:val="26"/>
              </w:rPr>
              <w:t xml:space="preserve"> </w:t>
            </w:r>
            <w:r w:rsidRPr="000A06D0">
              <w:rPr>
                <w:spacing w:val="-6"/>
                <w:sz w:val="26"/>
                <w:szCs w:val="26"/>
              </w:rPr>
              <w:t>История искусства; Мастерство актера; Сценическая речь;</w:t>
            </w:r>
            <w:r w:rsidRPr="000A06D0">
              <w:rPr>
                <w:sz w:val="26"/>
                <w:szCs w:val="26"/>
              </w:rPr>
              <w:t xml:space="preserve"> Сценическая пластика</w:t>
            </w:r>
            <w:r w:rsidRPr="000A06D0">
              <w:rPr>
                <w:sz w:val="26"/>
                <w:szCs w:val="26"/>
                <w:vertAlign w:val="superscript"/>
              </w:rPr>
              <w:footnoteReference w:id="32"/>
            </w:r>
          </w:p>
        </w:tc>
        <w:tc>
          <w:tcPr>
            <w:tcW w:w="901" w:type="pct"/>
          </w:tcPr>
          <w:p w14:paraId="525F1CA3" w14:textId="77777777" w:rsidR="00147DF1" w:rsidRPr="000A06D0" w:rsidRDefault="00147DF1" w:rsidP="003C630A">
            <w:pPr>
              <w:jc w:val="center"/>
              <w:outlineLvl w:val="1"/>
              <w:rPr>
                <w:sz w:val="26"/>
                <w:szCs w:val="26"/>
              </w:rPr>
            </w:pPr>
            <w:r w:rsidRPr="000A06D0">
              <w:rPr>
                <w:sz w:val="26"/>
                <w:szCs w:val="26"/>
              </w:rPr>
              <w:t>130-142</w:t>
            </w:r>
          </w:p>
        </w:tc>
      </w:tr>
      <w:tr w:rsidR="00147DF1" w:rsidRPr="000A06D0" w14:paraId="6AD27A6A" w14:textId="77777777" w:rsidTr="003C630A">
        <w:trPr>
          <w:trHeight w:val="227"/>
        </w:trPr>
        <w:tc>
          <w:tcPr>
            <w:tcW w:w="320" w:type="pct"/>
          </w:tcPr>
          <w:p w14:paraId="4AFDB4EB" w14:textId="77777777" w:rsidR="00147DF1" w:rsidRPr="000A06D0" w:rsidRDefault="00147DF1" w:rsidP="003C630A">
            <w:pPr>
              <w:outlineLvl w:val="1"/>
              <w:rPr>
                <w:sz w:val="26"/>
                <w:szCs w:val="26"/>
              </w:rPr>
            </w:pPr>
            <w:r w:rsidRPr="000A06D0">
              <w:rPr>
                <w:sz w:val="26"/>
                <w:szCs w:val="26"/>
              </w:rPr>
              <w:t>1.2.</w:t>
            </w:r>
          </w:p>
        </w:tc>
        <w:tc>
          <w:tcPr>
            <w:tcW w:w="3779" w:type="pct"/>
          </w:tcPr>
          <w:p w14:paraId="0212767D" w14:textId="77777777" w:rsidR="00147DF1" w:rsidRPr="000A06D0" w:rsidRDefault="00147DF1" w:rsidP="003C630A">
            <w:pPr>
              <w:outlineLvl w:val="1"/>
              <w:rPr>
                <w:sz w:val="26"/>
                <w:szCs w:val="26"/>
              </w:rPr>
            </w:pPr>
            <w:r w:rsidRPr="000A06D0">
              <w:rPr>
                <w:sz w:val="26"/>
                <w:szCs w:val="26"/>
              </w:rPr>
              <w:t>Компонент учреждения высшего образования</w:t>
            </w:r>
            <w:r w:rsidRPr="000A06D0">
              <w:rPr>
                <w:sz w:val="26"/>
                <w:szCs w:val="26"/>
                <w:vertAlign w:val="superscript"/>
              </w:rPr>
              <w:footnoteReference w:id="33"/>
            </w:r>
          </w:p>
        </w:tc>
        <w:tc>
          <w:tcPr>
            <w:tcW w:w="901" w:type="pct"/>
          </w:tcPr>
          <w:p w14:paraId="19584818" w14:textId="77777777" w:rsidR="00147DF1" w:rsidRPr="000A06D0" w:rsidRDefault="00147DF1" w:rsidP="003C630A">
            <w:pPr>
              <w:jc w:val="center"/>
              <w:outlineLvl w:val="1"/>
              <w:rPr>
                <w:sz w:val="26"/>
                <w:szCs w:val="26"/>
              </w:rPr>
            </w:pPr>
            <w:r w:rsidRPr="000A06D0">
              <w:rPr>
                <w:sz w:val="26"/>
                <w:szCs w:val="26"/>
              </w:rPr>
              <w:t>60-70</w:t>
            </w:r>
          </w:p>
        </w:tc>
      </w:tr>
      <w:tr w:rsidR="00147DF1" w:rsidRPr="000A06D0" w14:paraId="6CCF4B64" w14:textId="77777777" w:rsidTr="003C630A">
        <w:trPr>
          <w:trHeight w:val="227"/>
        </w:trPr>
        <w:tc>
          <w:tcPr>
            <w:tcW w:w="320" w:type="pct"/>
          </w:tcPr>
          <w:p w14:paraId="27AF201B" w14:textId="77777777" w:rsidR="00147DF1" w:rsidRPr="000A06D0" w:rsidRDefault="00147DF1" w:rsidP="003C630A">
            <w:pPr>
              <w:outlineLvl w:val="1"/>
              <w:rPr>
                <w:sz w:val="26"/>
                <w:szCs w:val="26"/>
              </w:rPr>
            </w:pPr>
            <w:r w:rsidRPr="000A06D0">
              <w:rPr>
                <w:sz w:val="26"/>
                <w:szCs w:val="26"/>
              </w:rPr>
              <w:t>1.3.</w:t>
            </w:r>
          </w:p>
        </w:tc>
        <w:tc>
          <w:tcPr>
            <w:tcW w:w="3779" w:type="pct"/>
          </w:tcPr>
          <w:p w14:paraId="046F7F5C" w14:textId="77777777" w:rsidR="00147DF1" w:rsidRPr="000A06D0" w:rsidRDefault="00147DF1" w:rsidP="003C630A">
            <w:pPr>
              <w:outlineLvl w:val="1"/>
              <w:rPr>
                <w:sz w:val="26"/>
                <w:szCs w:val="26"/>
              </w:rPr>
            </w:pPr>
            <w:r w:rsidRPr="000A06D0">
              <w:rPr>
                <w:sz w:val="26"/>
                <w:szCs w:val="26"/>
              </w:rPr>
              <w:t>Факультативные дисциплины</w:t>
            </w:r>
          </w:p>
        </w:tc>
        <w:tc>
          <w:tcPr>
            <w:tcW w:w="901" w:type="pct"/>
          </w:tcPr>
          <w:p w14:paraId="44758DD7" w14:textId="77777777" w:rsidR="00147DF1" w:rsidRPr="000A06D0" w:rsidRDefault="00147DF1" w:rsidP="003C630A">
            <w:pPr>
              <w:jc w:val="center"/>
              <w:outlineLvl w:val="1"/>
              <w:rPr>
                <w:sz w:val="26"/>
                <w:szCs w:val="26"/>
              </w:rPr>
            </w:pPr>
          </w:p>
        </w:tc>
      </w:tr>
      <w:tr w:rsidR="00147DF1" w:rsidRPr="000A06D0" w14:paraId="0BBCE87C" w14:textId="77777777" w:rsidTr="003C630A">
        <w:trPr>
          <w:trHeight w:val="227"/>
        </w:trPr>
        <w:tc>
          <w:tcPr>
            <w:tcW w:w="320" w:type="pct"/>
          </w:tcPr>
          <w:p w14:paraId="678C36CF" w14:textId="77777777" w:rsidR="00147DF1" w:rsidRPr="000A06D0" w:rsidRDefault="00147DF1" w:rsidP="003C630A">
            <w:pPr>
              <w:outlineLvl w:val="1"/>
              <w:rPr>
                <w:sz w:val="26"/>
                <w:szCs w:val="26"/>
              </w:rPr>
            </w:pPr>
            <w:r w:rsidRPr="000A06D0">
              <w:rPr>
                <w:sz w:val="26"/>
                <w:szCs w:val="26"/>
              </w:rPr>
              <w:t>1.4.</w:t>
            </w:r>
          </w:p>
        </w:tc>
        <w:tc>
          <w:tcPr>
            <w:tcW w:w="3779" w:type="pct"/>
          </w:tcPr>
          <w:p w14:paraId="091F8A3B" w14:textId="77777777" w:rsidR="00147DF1" w:rsidRPr="000A06D0" w:rsidRDefault="00147DF1" w:rsidP="003C630A">
            <w:pPr>
              <w:outlineLvl w:val="1"/>
              <w:rPr>
                <w:sz w:val="26"/>
                <w:szCs w:val="26"/>
              </w:rPr>
            </w:pPr>
            <w:r w:rsidRPr="000A06D0">
              <w:rPr>
                <w:sz w:val="26"/>
                <w:szCs w:val="26"/>
              </w:rPr>
              <w:t xml:space="preserve">Дополнительные виды обучения (Белорусский язык </w:t>
            </w:r>
            <w:r w:rsidRPr="000A06D0">
              <w:rPr>
                <w:spacing w:val="-8"/>
                <w:sz w:val="26"/>
                <w:szCs w:val="26"/>
              </w:rPr>
              <w:t xml:space="preserve">(культура речи), </w:t>
            </w:r>
            <w:r w:rsidRPr="000A06D0">
              <w:rPr>
                <w:sz w:val="26"/>
                <w:szCs w:val="26"/>
              </w:rPr>
              <w:t>Сценический танец, Сценическое движение)</w:t>
            </w:r>
          </w:p>
        </w:tc>
        <w:tc>
          <w:tcPr>
            <w:tcW w:w="901" w:type="pct"/>
          </w:tcPr>
          <w:p w14:paraId="1A06A38C" w14:textId="77777777" w:rsidR="00147DF1" w:rsidRPr="000A06D0" w:rsidRDefault="00147DF1" w:rsidP="003C630A">
            <w:pPr>
              <w:jc w:val="center"/>
              <w:outlineLvl w:val="1"/>
              <w:rPr>
                <w:sz w:val="26"/>
                <w:szCs w:val="26"/>
              </w:rPr>
            </w:pPr>
          </w:p>
        </w:tc>
      </w:tr>
      <w:tr w:rsidR="00147DF1" w:rsidRPr="000A06D0" w14:paraId="31F47968" w14:textId="77777777" w:rsidTr="003C630A">
        <w:trPr>
          <w:trHeight w:val="227"/>
        </w:trPr>
        <w:tc>
          <w:tcPr>
            <w:tcW w:w="320" w:type="pct"/>
          </w:tcPr>
          <w:p w14:paraId="692FA07B" w14:textId="77777777" w:rsidR="00147DF1" w:rsidRPr="000A06D0" w:rsidRDefault="00147DF1" w:rsidP="003C630A">
            <w:pPr>
              <w:outlineLvl w:val="1"/>
              <w:rPr>
                <w:b/>
                <w:sz w:val="26"/>
                <w:szCs w:val="26"/>
              </w:rPr>
            </w:pPr>
            <w:r w:rsidRPr="000A06D0">
              <w:rPr>
                <w:b/>
                <w:sz w:val="26"/>
                <w:szCs w:val="26"/>
              </w:rPr>
              <w:t>2.</w:t>
            </w:r>
          </w:p>
        </w:tc>
        <w:tc>
          <w:tcPr>
            <w:tcW w:w="3779" w:type="pct"/>
          </w:tcPr>
          <w:p w14:paraId="632C7ACE" w14:textId="77777777" w:rsidR="00147DF1" w:rsidRPr="000A06D0" w:rsidRDefault="00147DF1" w:rsidP="003C630A">
            <w:pPr>
              <w:outlineLvl w:val="1"/>
              <w:rPr>
                <w:b/>
                <w:sz w:val="26"/>
                <w:szCs w:val="26"/>
              </w:rPr>
            </w:pPr>
            <w:r w:rsidRPr="000A06D0">
              <w:rPr>
                <w:b/>
                <w:sz w:val="26"/>
                <w:szCs w:val="26"/>
              </w:rPr>
              <w:t>Учебная практика</w:t>
            </w:r>
          </w:p>
        </w:tc>
        <w:tc>
          <w:tcPr>
            <w:tcW w:w="901" w:type="pct"/>
          </w:tcPr>
          <w:p w14:paraId="3C700ECC" w14:textId="77777777" w:rsidR="00147DF1" w:rsidRPr="000A06D0" w:rsidRDefault="00147DF1" w:rsidP="003C630A">
            <w:pPr>
              <w:jc w:val="center"/>
              <w:outlineLvl w:val="1"/>
              <w:rPr>
                <w:b/>
                <w:sz w:val="26"/>
                <w:szCs w:val="26"/>
              </w:rPr>
            </w:pPr>
            <w:r w:rsidRPr="000A06D0">
              <w:rPr>
                <w:b/>
                <w:sz w:val="26"/>
                <w:szCs w:val="26"/>
              </w:rPr>
              <w:t>3-9</w:t>
            </w:r>
          </w:p>
        </w:tc>
      </w:tr>
      <w:tr w:rsidR="00147DF1" w:rsidRPr="000A06D0" w14:paraId="557B4305" w14:textId="77777777" w:rsidTr="003C630A">
        <w:trPr>
          <w:trHeight w:val="227"/>
        </w:trPr>
        <w:tc>
          <w:tcPr>
            <w:tcW w:w="320" w:type="pct"/>
          </w:tcPr>
          <w:p w14:paraId="0AE267B2" w14:textId="77777777" w:rsidR="00147DF1" w:rsidRPr="000A06D0" w:rsidRDefault="00147DF1" w:rsidP="003C630A">
            <w:pPr>
              <w:outlineLvl w:val="1"/>
              <w:rPr>
                <w:b/>
                <w:sz w:val="26"/>
                <w:szCs w:val="26"/>
              </w:rPr>
            </w:pPr>
            <w:r w:rsidRPr="000A06D0">
              <w:rPr>
                <w:b/>
                <w:sz w:val="26"/>
                <w:szCs w:val="26"/>
              </w:rPr>
              <w:t>3.</w:t>
            </w:r>
          </w:p>
        </w:tc>
        <w:tc>
          <w:tcPr>
            <w:tcW w:w="3779" w:type="pct"/>
          </w:tcPr>
          <w:p w14:paraId="2AB0D422" w14:textId="77777777" w:rsidR="00147DF1" w:rsidRPr="000A06D0" w:rsidRDefault="00147DF1" w:rsidP="003C630A">
            <w:pPr>
              <w:outlineLvl w:val="1"/>
              <w:rPr>
                <w:b/>
                <w:sz w:val="26"/>
                <w:szCs w:val="26"/>
              </w:rPr>
            </w:pPr>
            <w:r w:rsidRPr="000A06D0">
              <w:rPr>
                <w:b/>
                <w:sz w:val="26"/>
                <w:szCs w:val="26"/>
              </w:rPr>
              <w:t xml:space="preserve">Производственная практика </w:t>
            </w:r>
          </w:p>
        </w:tc>
        <w:tc>
          <w:tcPr>
            <w:tcW w:w="901" w:type="pct"/>
          </w:tcPr>
          <w:p w14:paraId="5CC6E63B" w14:textId="77777777" w:rsidR="00147DF1" w:rsidRPr="000A06D0" w:rsidRDefault="00147DF1" w:rsidP="003C630A">
            <w:pPr>
              <w:jc w:val="center"/>
              <w:outlineLvl w:val="1"/>
              <w:rPr>
                <w:b/>
                <w:sz w:val="26"/>
                <w:szCs w:val="26"/>
              </w:rPr>
            </w:pPr>
            <w:r w:rsidRPr="000A06D0">
              <w:rPr>
                <w:b/>
                <w:sz w:val="26"/>
                <w:szCs w:val="26"/>
              </w:rPr>
              <w:t>9-18</w:t>
            </w:r>
          </w:p>
        </w:tc>
      </w:tr>
      <w:tr w:rsidR="00147DF1" w:rsidRPr="000A06D0" w14:paraId="6795112A" w14:textId="77777777" w:rsidTr="003C630A">
        <w:trPr>
          <w:trHeight w:val="227"/>
        </w:trPr>
        <w:tc>
          <w:tcPr>
            <w:tcW w:w="320" w:type="pct"/>
          </w:tcPr>
          <w:p w14:paraId="74C6EBA2" w14:textId="77777777" w:rsidR="00147DF1" w:rsidRPr="000A06D0" w:rsidRDefault="00147DF1" w:rsidP="003C630A">
            <w:pPr>
              <w:outlineLvl w:val="1"/>
              <w:rPr>
                <w:b/>
                <w:sz w:val="26"/>
                <w:szCs w:val="26"/>
              </w:rPr>
            </w:pPr>
            <w:r w:rsidRPr="000A06D0">
              <w:rPr>
                <w:b/>
                <w:sz w:val="26"/>
                <w:szCs w:val="26"/>
              </w:rPr>
              <w:t>4.</w:t>
            </w:r>
          </w:p>
        </w:tc>
        <w:tc>
          <w:tcPr>
            <w:tcW w:w="3779" w:type="pct"/>
          </w:tcPr>
          <w:p w14:paraId="0E4A975F" w14:textId="77777777" w:rsidR="00147DF1" w:rsidRPr="000A06D0" w:rsidRDefault="00147DF1" w:rsidP="003C630A">
            <w:pPr>
              <w:outlineLvl w:val="1"/>
              <w:rPr>
                <w:b/>
                <w:sz w:val="26"/>
                <w:szCs w:val="26"/>
              </w:rPr>
            </w:pPr>
            <w:r w:rsidRPr="000A06D0">
              <w:rPr>
                <w:b/>
                <w:sz w:val="26"/>
                <w:szCs w:val="26"/>
              </w:rPr>
              <w:t>Дипломное проектирование</w:t>
            </w:r>
          </w:p>
        </w:tc>
        <w:tc>
          <w:tcPr>
            <w:tcW w:w="901" w:type="pct"/>
          </w:tcPr>
          <w:p w14:paraId="5E9DD22E" w14:textId="77777777" w:rsidR="00147DF1" w:rsidRPr="000A06D0" w:rsidRDefault="00147DF1" w:rsidP="003C630A">
            <w:pPr>
              <w:jc w:val="center"/>
              <w:outlineLvl w:val="1"/>
              <w:rPr>
                <w:b/>
                <w:sz w:val="26"/>
                <w:szCs w:val="26"/>
              </w:rPr>
            </w:pPr>
            <w:r w:rsidRPr="000A06D0">
              <w:rPr>
                <w:b/>
                <w:sz w:val="26"/>
                <w:szCs w:val="26"/>
              </w:rPr>
              <w:t>16-22</w:t>
            </w:r>
          </w:p>
        </w:tc>
      </w:tr>
      <w:tr w:rsidR="00147DF1" w:rsidRPr="000A06D0" w14:paraId="31D1C43F" w14:textId="77777777" w:rsidTr="003C630A">
        <w:trPr>
          <w:trHeight w:val="227"/>
        </w:trPr>
        <w:tc>
          <w:tcPr>
            <w:tcW w:w="320" w:type="pct"/>
          </w:tcPr>
          <w:p w14:paraId="5CC06C05" w14:textId="77777777" w:rsidR="00147DF1" w:rsidRPr="000A06D0" w:rsidRDefault="00147DF1" w:rsidP="003C630A">
            <w:pPr>
              <w:outlineLvl w:val="1"/>
              <w:rPr>
                <w:b/>
                <w:sz w:val="26"/>
                <w:szCs w:val="26"/>
              </w:rPr>
            </w:pPr>
          </w:p>
        </w:tc>
        <w:tc>
          <w:tcPr>
            <w:tcW w:w="3779" w:type="pct"/>
          </w:tcPr>
          <w:p w14:paraId="5CFCEE01" w14:textId="77777777" w:rsidR="00147DF1" w:rsidRPr="000A06D0" w:rsidRDefault="00147DF1" w:rsidP="003C630A">
            <w:pPr>
              <w:outlineLvl w:val="1"/>
              <w:rPr>
                <w:b/>
                <w:sz w:val="26"/>
                <w:szCs w:val="26"/>
              </w:rPr>
            </w:pPr>
            <w:r w:rsidRPr="000A06D0">
              <w:rPr>
                <w:b/>
                <w:sz w:val="26"/>
                <w:szCs w:val="26"/>
              </w:rPr>
              <w:t>Всего</w:t>
            </w:r>
          </w:p>
        </w:tc>
        <w:tc>
          <w:tcPr>
            <w:tcW w:w="901" w:type="pct"/>
          </w:tcPr>
          <w:p w14:paraId="6E4395AB" w14:textId="77777777" w:rsidR="00147DF1" w:rsidRPr="000A06D0" w:rsidRDefault="00147DF1" w:rsidP="003C630A">
            <w:pPr>
              <w:jc w:val="center"/>
              <w:outlineLvl w:val="1"/>
              <w:rPr>
                <w:b/>
                <w:sz w:val="26"/>
                <w:szCs w:val="26"/>
              </w:rPr>
            </w:pPr>
            <w:r w:rsidRPr="000A06D0">
              <w:rPr>
                <w:b/>
                <w:sz w:val="26"/>
                <w:szCs w:val="26"/>
              </w:rPr>
              <w:t>240</w:t>
            </w:r>
          </w:p>
        </w:tc>
      </w:tr>
    </w:tbl>
    <w:p w14:paraId="576279EE" w14:textId="77777777" w:rsidR="00147DF1" w:rsidRPr="000A06D0" w:rsidRDefault="00147DF1" w:rsidP="00147DF1">
      <w:pPr>
        <w:spacing w:after="0" w:line="240" w:lineRule="auto"/>
        <w:ind w:firstLine="709"/>
        <w:jc w:val="both"/>
        <w:outlineLvl w:val="1"/>
        <w:rPr>
          <w:rFonts w:ascii="Times New Roman" w:eastAsia="Times New Roman" w:hAnsi="Times New Roman" w:cs="Times New Roman"/>
          <w:sz w:val="30"/>
          <w:szCs w:val="30"/>
          <w:lang w:eastAsia="ru-RU"/>
        </w:rPr>
      </w:pPr>
      <w:r w:rsidRPr="000A06D0">
        <w:rPr>
          <w:rFonts w:ascii="Times New Roman" w:eastAsia="Times New Roman" w:hAnsi="Times New Roman" w:cs="Times New Roman"/>
          <w:sz w:val="30"/>
          <w:szCs w:val="30"/>
          <w:lang w:eastAsia="ru-RU"/>
        </w:rPr>
        <w:t xml:space="preserve">21. Распределение трудоемкости между отдельными модулями и </w:t>
      </w:r>
      <w:r w:rsidRPr="000A06D0">
        <w:rPr>
          <w:rFonts w:ascii="Times New Roman" w:eastAsia="Times New Roman" w:hAnsi="Times New Roman" w:cs="Times New Roman"/>
          <w:spacing w:val="-6"/>
          <w:sz w:val="30"/>
          <w:szCs w:val="30"/>
          <w:lang w:eastAsia="ru-RU"/>
        </w:rPr>
        <w:t>учебными дисциплинами государственного компонента,</w:t>
      </w:r>
      <w:r w:rsidRPr="00147DF1">
        <w:rPr>
          <w:rFonts w:ascii="Times New Roman" w:eastAsia="Times New Roman" w:hAnsi="Times New Roman" w:cs="Times New Roman"/>
          <w:spacing w:val="-6"/>
          <w:sz w:val="30"/>
          <w:szCs w:val="30"/>
          <w:lang w:eastAsia="ru-RU"/>
        </w:rPr>
        <w:t xml:space="preserve"> а также отдельными</w:t>
      </w:r>
      <w:r w:rsidRPr="00147DF1">
        <w:rPr>
          <w:rFonts w:ascii="Times New Roman" w:eastAsia="Times New Roman" w:hAnsi="Times New Roman" w:cs="Times New Roman"/>
          <w:sz w:val="30"/>
          <w:szCs w:val="30"/>
          <w:lang w:eastAsia="ru-RU"/>
        </w:rPr>
        <w:t xml:space="preserve"> </w:t>
      </w:r>
      <w:r w:rsidRPr="000A06D0">
        <w:rPr>
          <w:rFonts w:ascii="Times New Roman" w:eastAsia="Times New Roman" w:hAnsi="Times New Roman" w:cs="Times New Roman"/>
          <w:spacing w:val="-6"/>
          <w:sz w:val="30"/>
          <w:szCs w:val="30"/>
          <w:lang w:eastAsia="ru-RU"/>
        </w:rPr>
        <w:t>видами учебных и производственных практик осуществляется учреждением</w:t>
      </w:r>
      <w:r w:rsidRPr="000A06D0">
        <w:rPr>
          <w:rFonts w:ascii="Times New Roman" w:eastAsia="Times New Roman" w:hAnsi="Times New Roman" w:cs="Times New Roman"/>
          <w:sz w:val="30"/>
          <w:szCs w:val="30"/>
          <w:lang w:eastAsia="ru-RU"/>
        </w:rPr>
        <w:t xml:space="preserve"> высшего образования.</w:t>
      </w:r>
    </w:p>
    <w:p w14:paraId="77EC7F84" w14:textId="77777777" w:rsidR="00147DF1" w:rsidRPr="000A06D0" w:rsidRDefault="00147DF1" w:rsidP="00147DF1">
      <w:pPr>
        <w:spacing w:after="0" w:line="240" w:lineRule="auto"/>
        <w:ind w:firstLine="709"/>
        <w:jc w:val="both"/>
        <w:outlineLvl w:val="1"/>
        <w:rPr>
          <w:rFonts w:ascii="Times New Roman" w:eastAsia="Times New Roman" w:hAnsi="Times New Roman" w:cs="Times New Roman"/>
          <w:sz w:val="30"/>
          <w:szCs w:val="30"/>
          <w:lang w:eastAsia="ru-RU"/>
        </w:rPr>
      </w:pPr>
      <w:r w:rsidRPr="000A06D0">
        <w:rPr>
          <w:rFonts w:ascii="Times New Roman" w:eastAsia="Times New Roman" w:hAnsi="Times New Roman" w:cs="Times New Roman"/>
          <w:spacing w:val="-6"/>
          <w:sz w:val="30"/>
          <w:szCs w:val="30"/>
          <w:lang w:eastAsia="ru-RU"/>
        </w:rPr>
        <w:t>22. Наименования учебных и производственных практик определяются</w:t>
      </w:r>
      <w:r w:rsidRPr="000A06D0">
        <w:rPr>
          <w:rFonts w:ascii="Times New Roman" w:eastAsia="Times New Roman" w:hAnsi="Times New Roman" w:cs="Times New Roman"/>
          <w:sz w:val="30"/>
          <w:szCs w:val="30"/>
          <w:lang w:eastAsia="ru-RU"/>
        </w:rPr>
        <w:t xml:space="preserve"> </w:t>
      </w:r>
      <w:r w:rsidRPr="000A06D0">
        <w:rPr>
          <w:rFonts w:ascii="Times New Roman" w:eastAsia="Times New Roman" w:hAnsi="Times New Roman" w:cs="Times New Roman"/>
          <w:spacing w:val="-8"/>
          <w:sz w:val="30"/>
          <w:szCs w:val="30"/>
          <w:lang w:eastAsia="ru-RU"/>
        </w:rPr>
        <w:t>учреждением высшего образования с учетом особенностей профессиональной</w:t>
      </w:r>
      <w:r w:rsidRPr="000A06D0">
        <w:rPr>
          <w:rFonts w:ascii="Times New Roman" w:eastAsia="Times New Roman" w:hAnsi="Times New Roman" w:cs="Times New Roman"/>
          <w:sz w:val="30"/>
          <w:szCs w:val="30"/>
          <w:lang w:eastAsia="ru-RU"/>
        </w:rPr>
        <w:t xml:space="preserve"> деятельности специалиста.</w:t>
      </w:r>
    </w:p>
    <w:p w14:paraId="46E4E5E9" w14:textId="77777777" w:rsidR="00147DF1" w:rsidRPr="000A06D0" w:rsidRDefault="00147DF1" w:rsidP="00147DF1">
      <w:pPr>
        <w:spacing w:after="0" w:line="240" w:lineRule="auto"/>
        <w:ind w:firstLine="709"/>
        <w:jc w:val="both"/>
        <w:outlineLvl w:val="1"/>
        <w:rPr>
          <w:rFonts w:ascii="Times New Roman" w:eastAsia="Times New Roman" w:hAnsi="Times New Roman" w:cs="Times New Roman"/>
          <w:sz w:val="30"/>
          <w:szCs w:val="30"/>
          <w:lang w:eastAsia="ru-RU"/>
        </w:rPr>
      </w:pPr>
      <w:r w:rsidRPr="000A06D0">
        <w:rPr>
          <w:rFonts w:ascii="Times New Roman" w:eastAsia="Times New Roman" w:hAnsi="Times New Roman" w:cs="Times New Roman"/>
          <w:spacing w:val="-6"/>
          <w:sz w:val="30"/>
          <w:szCs w:val="30"/>
          <w:lang w:eastAsia="ru-RU"/>
        </w:rPr>
        <w:t>В учебном плане учреждения высшего образования по специальности</w:t>
      </w:r>
      <w:r w:rsidRPr="000A06D0">
        <w:rPr>
          <w:rFonts w:ascii="Times New Roman" w:eastAsia="Times New Roman" w:hAnsi="Times New Roman" w:cs="Times New Roman"/>
          <w:sz w:val="30"/>
          <w:szCs w:val="30"/>
          <w:lang w:eastAsia="ru-RU"/>
        </w:rPr>
        <w:t xml:space="preserve"> (направлению специальности) необходимо предусмотреть прохождение учебной (ознакомительной) практики на первом курсе обучения.</w:t>
      </w:r>
    </w:p>
    <w:p w14:paraId="5654F854" w14:textId="77777777" w:rsidR="00147DF1" w:rsidRPr="000A06D0" w:rsidRDefault="00147DF1" w:rsidP="00147DF1">
      <w:pPr>
        <w:spacing w:after="0" w:line="240" w:lineRule="auto"/>
        <w:ind w:firstLine="709"/>
        <w:jc w:val="both"/>
        <w:outlineLvl w:val="1"/>
        <w:rPr>
          <w:rFonts w:ascii="Times New Roman" w:eastAsia="Times New Roman" w:hAnsi="Times New Roman" w:cs="Times New Roman"/>
          <w:sz w:val="30"/>
          <w:szCs w:val="30"/>
          <w:lang w:eastAsia="ru-RU"/>
        </w:rPr>
      </w:pPr>
      <w:r w:rsidRPr="000A06D0">
        <w:rPr>
          <w:rFonts w:ascii="Times New Roman" w:eastAsia="Times New Roman" w:hAnsi="Times New Roman" w:cs="Times New Roman"/>
          <w:sz w:val="30"/>
          <w:szCs w:val="30"/>
          <w:lang w:eastAsia="ru-RU"/>
        </w:rPr>
        <w:t>23. Трудоемкость каждой учебной дисциплины должна составлять не менее трех зачетных единиц. Соответственно, трудоемкость каждого модуля должна составлять не менее шести зачетных единиц.</w:t>
      </w:r>
    </w:p>
    <w:p w14:paraId="14C7A2CF" w14:textId="77777777" w:rsidR="00147DF1" w:rsidRPr="000A06D0" w:rsidRDefault="00147DF1" w:rsidP="00147DF1">
      <w:pPr>
        <w:spacing w:after="0" w:line="240" w:lineRule="auto"/>
        <w:ind w:firstLine="709"/>
        <w:jc w:val="both"/>
        <w:outlineLvl w:val="1"/>
        <w:rPr>
          <w:rFonts w:ascii="Times New Roman" w:eastAsia="Times New Roman" w:hAnsi="Times New Roman" w:cs="Times New Roman"/>
          <w:sz w:val="30"/>
          <w:szCs w:val="30"/>
          <w:lang w:eastAsia="ru-RU"/>
        </w:rPr>
      </w:pPr>
      <w:r w:rsidRPr="000A06D0">
        <w:rPr>
          <w:rFonts w:ascii="Times New Roman" w:eastAsia="Times New Roman" w:hAnsi="Times New Roman" w:cs="Times New Roman"/>
          <w:spacing w:val="-6"/>
          <w:sz w:val="30"/>
          <w:szCs w:val="30"/>
          <w:lang w:eastAsia="ru-RU"/>
        </w:rPr>
        <w:t>24. При</w:t>
      </w:r>
      <w:r w:rsidRPr="00147DF1">
        <w:rPr>
          <w:rFonts w:ascii="Times New Roman" w:eastAsia="Times New Roman" w:hAnsi="Times New Roman" w:cs="Times New Roman"/>
          <w:spacing w:val="-6"/>
          <w:sz w:val="30"/>
          <w:szCs w:val="30"/>
          <w:lang w:eastAsia="ru-RU"/>
        </w:rPr>
        <w:t xml:space="preserve"> разработке учебного плана учреждения высшего образования</w:t>
      </w:r>
      <w:r w:rsidRPr="00147DF1">
        <w:rPr>
          <w:rFonts w:ascii="Times New Roman" w:eastAsia="Times New Roman" w:hAnsi="Times New Roman" w:cs="Times New Roman"/>
          <w:sz w:val="30"/>
          <w:szCs w:val="30"/>
          <w:lang w:eastAsia="ru-RU"/>
        </w:rPr>
        <w:t xml:space="preserve"> по специальности (направлению специальности) рекомендуется предусматривать в рамках компонента учреждения высшего образования </w:t>
      </w:r>
      <w:r w:rsidRPr="000A06D0">
        <w:rPr>
          <w:rFonts w:ascii="Times New Roman" w:eastAsia="Times New Roman" w:hAnsi="Times New Roman" w:cs="Times New Roman"/>
          <w:sz w:val="30"/>
          <w:szCs w:val="30"/>
          <w:lang w:eastAsia="ru-RU"/>
        </w:rPr>
        <w:t>модули и учебные дисциплины по выбору обучающегося в объеме не менее 15 процентов от общего объема теоретического обучения.</w:t>
      </w:r>
    </w:p>
    <w:p w14:paraId="49BD8F14" w14:textId="77777777" w:rsidR="00147DF1" w:rsidRPr="000A06D0" w:rsidRDefault="00147DF1" w:rsidP="00147DF1">
      <w:pPr>
        <w:spacing w:after="0" w:line="240" w:lineRule="auto"/>
        <w:ind w:firstLine="709"/>
        <w:jc w:val="both"/>
        <w:rPr>
          <w:rFonts w:ascii="Times New Roman" w:eastAsia="Times New Roman" w:hAnsi="Times New Roman" w:cs="Times New Roman"/>
          <w:sz w:val="30"/>
          <w:szCs w:val="30"/>
          <w:lang w:eastAsia="ru-RU"/>
        </w:rPr>
      </w:pPr>
      <w:r w:rsidRPr="000A06D0">
        <w:rPr>
          <w:rFonts w:ascii="Times New Roman" w:eastAsia="Times New Roman" w:hAnsi="Times New Roman" w:cs="Times New Roman"/>
          <w:sz w:val="30"/>
          <w:szCs w:val="30"/>
          <w:lang w:eastAsia="ru-RU"/>
        </w:rPr>
        <w:t>25. Коды УК и БПК, формирование которых обеспечивают модули и учебные дисциплины государственного компонента, указаны в таблице 2.</w:t>
      </w:r>
    </w:p>
    <w:p w14:paraId="0826CEBB" w14:textId="77777777" w:rsidR="00147DF1" w:rsidRPr="000A06D0" w:rsidRDefault="00147DF1" w:rsidP="00147DF1">
      <w:pPr>
        <w:spacing w:after="120" w:line="240" w:lineRule="auto"/>
        <w:ind w:firstLine="709"/>
        <w:jc w:val="right"/>
        <w:rPr>
          <w:rFonts w:ascii="Times New Roman" w:eastAsia="Times New Roman" w:hAnsi="Times New Roman" w:cs="Times New Roman"/>
          <w:bCs/>
          <w:sz w:val="30"/>
          <w:szCs w:val="30"/>
          <w:lang w:eastAsia="ru-RU"/>
        </w:rPr>
      </w:pPr>
      <w:r w:rsidRPr="000A06D0">
        <w:rPr>
          <w:rFonts w:ascii="Times New Roman" w:eastAsia="Times New Roman" w:hAnsi="Times New Roman" w:cs="Times New Roman"/>
          <w:bCs/>
          <w:sz w:val="30"/>
          <w:szCs w:val="30"/>
          <w:lang w:eastAsia="ru-RU"/>
        </w:rPr>
        <w:t>Таблица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710"/>
        <w:gridCol w:w="6542"/>
        <w:gridCol w:w="2500"/>
      </w:tblGrid>
      <w:tr w:rsidR="00147DF1" w:rsidRPr="000A06D0" w14:paraId="627FE3B9" w14:textId="77777777" w:rsidTr="003C630A">
        <w:trPr>
          <w:cantSplit/>
          <w:trHeight w:val="227"/>
          <w:tblHeader/>
        </w:trPr>
        <w:tc>
          <w:tcPr>
            <w:tcW w:w="364" w:type="pct"/>
          </w:tcPr>
          <w:p w14:paraId="53D594F4" w14:textId="77777777" w:rsidR="00147DF1" w:rsidRPr="000A06D0" w:rsidRDefault="00147DF1" w:rsidP="00147DF1">
            <w:pPr>
              <w:spacing w:after="0" w:line="235" w:lineRule="auto"/>
              <w:ind w:firstLine="34"/>
              <w:jc w:val="center"/>
              <w:rPr>
                <w:rFonts w:ascii="Times New Roman" w:eastAsia="Times New Roman" w:hAnsi="Times New Roman" w:cs="Times New Roman"/>
                <w:sz w:val="26"/>
                <w:szCs w:val="26"/>
                <w:lang w:eastAsia="ru-RU"/>
              </w:rPr>
            </w:pPr>
            <w:r w:rsidRPr="000A06D0">
              <w:rPr>
                <w:rFonts w:ascii="Times New Roman" w:eastAsia="Times New Roman" w:hAnsi="Times New Roman" w:cs="Times New Roman"/>
                <w:sz w:val="26"/>
                <w:szCs w:val="26"/>
                <w:lang w:eastAsia="ru-RU"/>
              </w:rPr>
              <w:t>№</w:t>
            </w:r>
          </w:p>
          <w:p w14:paraId="43C0373F" w14:textId="77777777" w:rsidR="00147DF1" w:rsidRPr="000A06D0" w:rsidRDefault="00147DF1" w:rsidP="00147DF1">
            <w:pPr>
              <w:spacing w:after="0" w:line="235" w:lineRule="auto"/>
              <w:ind w:firstLine="34"/>
              <w:jc w:val="center"/>
              <w:rPr>
                <w:rFonts w:ascii="Times New Roman" w:eastAsia="Times New Roman" w:hAnsi="Times New Roman" w:cs="Times New Roman"/>
                <w:sz w:val="26"/>
                <w:szCs w:val="26"/>
                <w:lang w:eastAsia="ru-RU"/>
              </w:rPr>
            </w:pPr>
            <w:r w:rsidRPr="000A06D0">
              <w:rPr>
                <w:rFonts w:ascii="Times New Roman" w:eastAsia="Times New Roman" w:hAnsi="Times New Roman" w:cs="Times New Roman"/>
                <w:sz w:val="26"/>
                <w:szCs w:val="26"/>
                <w:lang w:eastAsia="ru-RU"/>
              </w:rPr>
              <w:t>п/п</w:t>
            </w:r>
          </w:p>
        </w:tc>
        <w:tc>
          <w:tcPr>
            <w:tcW w:w="3354" w:type="pct"/>
          </w:tcPr>
          <w:p w14:paraId="4014473A" w14:textId="77777777" w:rsidR="00147DF1" w:rsidRPr="000A06D0" w:rsidRDefault="00147DF1" w:rsidP="00147DF1">
            <w:pPr>
              <w:widowControl w:val="0"/>
              <w:spacing w:after="0" w:line="235" w:lineRule="auto"/>
              <w:ind w:firstLine="709"/>
              <w:jc w:val="center"/>
              <w:rPr>
                <w:rFonts w:ascii="Times New Roman" w:eastAsia="Times New Roman" w:hAnsi="Times New Roman" w:cs="Times New Roman"/>
                <w:sz w:val="26"/>
                <w:szCs w:val="26"/>
                <w:lang w:eastAsia="ru-RU"/>
              </w:rPr>
            </w:pPr>
            <w:r w:rsidRPr="000A06D0">
              <w:rPr>
                <w:rFonts w:ascii="Times New Roman" w:eastAsia="Times New Roman" w:hAnsi="Times New Roman" w:cs="Times New Roman"/>
                <w:sz w:val="26"/>
                <w:szCs w:val="26"/>
                <w:lang w:eastAsia="ru-RU"/>
              </w:rPr>
              <w:t>Наименование модулей, учебных дисциплин</w:t>
            </w:r>
          </w:p>
        </w:tc>
        <w:tc>
          <w:tcPr>
            <w:tcW w:w="1282" w:type="pct"/>
          </w:tcPr>
          <w:p w14:paraId="64FD3FA7" w14:textId="77777777" w:rsidR="00147DF1" w:rsidRPr="000A06D0" w:rsidRDefault="00147DF1" w:rsidP="00147DF1">
            <w:pPr>
              <w:widowControl w:val="0"/>
              <w:spacing w:after="0" w:line="235" w:lineRule="auto"/>
              <w:jc w:val="center"/>
              <w:rPr>
                <w:rFonts w:ascii="Times New Roman" w:eastAsia="Times New Roman" w:hAnsi="Times New Roman" w:cs="Times New Roman"/>
                <w:sz w:val="26"/>
                <w:szCs w:val="26"/>
                <w:lang w:eastAsia="ru-RU"/>
              </w:rPr>
            </w:pPr>
            <w:r w:rsidRPr="000A06D0">
              <w:rPr>
                <w:rFonts w:ascii="Times New Roman" w:eastAsia="Times New Roman" w:hAnsi="Times New Roman" w:cs="Times New Roman"/>
                <w:sz w:val="26"/>
                <w:szCs w:val="26"/>
                <w:lang w:val="be-BY" w:eastAsia="ru-RU"/>
              </w:rPr>
              <w:t>Коды формируемых компетенций</w:t>
            </w:r>
          </w:p>
        </w:tc>
      </w:tr>
      <w:tr w:rsidR="00147DF1" w:rsidRPr="000A06D0" w14:paraId="75B5FA7F" w14:textId="77777777" w:rsidTr="003C630A">
        <w:trPr>
          <w:trHeight w:val="227"/>
        </w:trPr>
        <w:tc>
          <w:tcPr>
            <w:tcW w:w="364" w:type="pct"/>
          </w:tcPr>
          <w:p w14:paraId="5F502C49" w14:textId="77777777" w:rsidR="00147DF1" w:rsidRPr="000A06D0" w:rsidRDefault="00147DF1" w:rsidP="00147DF1">
            <w:pPr>
              <w:spacing w:after="0" w:line="235" w:lineRule="auto"/>
              <w:rPr>
                <w:rFonts w:ascii="Times New Roman" w:eastAsia="Times New Roman" w:hAnsi="Times New Roman" w:cs="Times New Roman"/>
                <w:b/>
                <w:sz w:val="26"/>
                <w:szCs w:val="26"/>
                <w:lang w:eastAsia="ru-RU"/>
              </w:rPr>
            </w:pPr>
            <w:r w:rsidRPr="000A06D0">
              <w:rPr>
                <w:rFonts w:ascii="Times New Roman" w:eastAsia="Times New Roman" w:hAnsi="Times New Roman" w:cs="Times New Roman"/>
                <w:b/>
                <w:sz w:val="26"/>
                <w:szCs w:val="26"/>
                <w:lang w:eastAsia="ru-RU"/>
              </w:rPr>
              <w:t>1.</w:t>
            </w:r>
          </w:p>
        </w:tc>
        <w:tc>
          <w:tcPr>
            <w:tcW w:w="3354" w:type="pct"/>
          </w:tcPr>
          <w:p w14:paraId="21BFE4EE" w14:textId="77777777" w:rsidR="00147DF1" w:rsidRPr="000A06D0" w:rsidRDefault="00147DF1" w:rsidP="003C630A">
            <w:pPr>
              <w:spacing w:after="0" w:line="240" w:lineRule="auto"/>
              <w:outlineLvl w:val="1"/>
              <w:rPr>
                <w:rFonts w:ascii="Times New Roman" w:eastAsia="Times New Roman" w:hAnsi="Times New Roman" w:cs="Times New Roman"/>
                <w:b/>
                <w:sz w:val="26"/>
                <w:szCs w:val="26"/>
                <w:lang w:val="be-BY" w:eastAsia="ru-RU"/>
              </w:rPr>
            </w:pPr>
            <w:r w:rsidRPr="000A06D0">
              <w:rPr>
                <w:rFonts w:ascii="Times New Roman" w:eastAsia="Times New Roman" w:hAnsi="Times New Roman" w:cs="Times New Roman"/>
                <w:b/>
                <w:sz w:val="26"/>
                <w:szCs w:val="26"/>
                <w:lang w:eastAsia="ru-RU"/>
              </w:rPr>
              <w:t>Социально-гуманитарный модуль</w:t>
            </w:r>
          </w:p>
        </w:tc>
        <w:tc>
          <w:tcPr>
            <w:tcW w:w="1282" w:type="pct"/>
          </w:tcPr>
          <w:p w14:paraId="59BE5454" w14:textId="77777777" w:rsidR="00147DF1" w:rsidRPr="000A06D0" w:rsidRDefault="00147DF1" w:rsidP="00147DF1">
            <w:pPr>
              <w:spacing w:after="0" w:line="235" w:lineRule="auto"/>
              <w:rPr>
                <w:rFonts w:ascii="Times New Roman" w:eastAsia="Times New Roman" w:hAnsi="Times New Roman" w:cs="Times New Roman"/>
                <w:b/>
                <w:sz w:val="26"/>
                <w:szCs w:val="26"/>
                <w:lang w:val="be-BY" w:eastAsia="ru-RU"/>
              </w:rPr>
            </w:pPr>
          </w:p>
        </w:tc>
      </w:tr>
      <w:tr w:rsidR="00147DF1" w:rsidRPr="000A06D0" w14:paraId="4F966640" w14:textId="77777777" w:rsidTr="003C630A">
        <w:trPr>
          <w:trHeight w:val="227"/>
        </w:trPr>
        <w:tc>
          <w:tcPr>
            <w:tcW w:w="364" w:type="pct"/>
          </w:tcPr>
          <w:p w14:paraId="6157CE20" w14:textId="77777777" w:rsidR="00147DF1" w:rsidRPr="000A06D0" w:rsidRDefault="00147DF1" w:rsidP="00147DF1">
            <w:pPr>
              <w:spacing w:after="0" w:line="235" w:lineRule="auto"/>
              <w:rPr>
                <w:rFonts w:ascii="Times New Roman" w:eastAsia="Times New Roman" w:hAnsi="Times New Roman" w:cs="Times New Roman"/>
                <w:sz w:val="26"/>
                <w:szCs w:val="26"/>
                <w:lang w:eastAsia="ru-RU"/>
              </w:rPr>
            </w:pPr>
            <w:r w:rsidRPr="000A06D0">
              <w:rPr>
                <w:rFonts w:ascii="Times New Roman" w:eastAsia="Times New Roman" w:hAnsi="Times New Roman" w:cs="Times New Roman"/>
                <w:sz w:val="26"/>
                <w:szCs w:val="26"/>
                <w:lang w:eastAsia="ru-RU"/>
              </w:rPr>
              <w:t>1.1.</w:t>
            </w:r>
          </w:p>
        </w:tc>
        <w:tc>
          <w:tcPr>
            <w:tcW w:w="3354" w:type="pct"/>
          </w:tcPr>
          <w:p w14:paraId="008B825D" w14:textId="77777777" w:rsidR="00147DF1" w:rsidRPr="000A06D0" w:rsidRDefault="00147DF1" w:rsidP="003C630A">
            <w:pPr>
              <w:spacing w:after="0" w:line="240" w:lineRule="auto"/>
              <w:outlineLvl w:val="1"/>
              <w:rPr>
                <w:rFonts w:ascii="Times New Roman" w:eastAsia="Times New Roman" w:hAnsi="Times New Roman" w:cs="Times New Roman"/>
                <w:sz w:val="26"/>
                <w:szCs w:val="26"/>
                <w:lang w:eastAsia="ru-RU"/>
              </w:rPr>
            </w:pPr>
            <w:r w:rsidRPr="000A06D0">
              <w:rPr>
                <w:rFonts w:ascii="Times New Roman" w:eastAsia="Times New Roman" w:hAnsi="Times New Roman" w:cs="Times New Roman"/>
                <w:sz w:val="26"/>
                <w:szCs w:val="26"/>
                <w:lang w:eastAsia="ru-RU"/>
              </w:rPr>
              <w:t>Философия</w:t>
            </w:r>
          </w:p>
        </w:tc>
        <w:tc>
          <w:tcPr>
            <w:tcW w:w="1282" w:type="pct"/>
          </w:tcPr>
          <w:p w14:paraId="0314CA02" w14:textId="77777777" w:rsidR="00147DF1" w:rsidRPr="000A06D0" w:rsidRDefault="00147DF1" w:rsidP="00147DF1">
            <w:pPr>
              <w:spacing w:after="0" w:line="235" w:lineRule="auto"/>
              <w:jc w:val="center"/>
              <w:rPr>
                <w:rFonts w:ascii="Times New Roman" w:eastAsia="Times New Roman" w:hAnsi="Times New Roman" w:cs="Times New Roman"/>
                <w:sz w:val="26"/>
                <w:szCs w:val="26"/>
                <w:lang w:val="be-BY" w:eastAsia="ru-RU"/>
              </w:rPr>
            </w:pPr>
            <w:r w:rsidRPr="000A06D0">
              <w:rPr>
                <w:rFonts w:ascii="Times New Roman" w:eastAsia="Times New Roman" w:hAnsi="Times New Roman" w:cs="Times New Roman"/>
                <w:sz w:val="26"/>
                <w:szCs w:val="26"/>
                <w:lang w:val="be-BY" w:eastAsia="ru-RU"/>
              </w:rPr>
              <w:t>УК-8, 11</w:t>
            </w:r>
          </w:p>
        </w:tc>
      </w:tr>
      <w:tr w:rsidR="00147DF1" w:rsidRPr="000A06D0" w14:paraId="74FF24B6" w14:textId="77777777" w:rsidTr="003C630A">
        <w:trPr>
          <w:trHeight w:val="227"/>
        </w:trPr>
        <w:tc>
          <w:tcPr>
            <w:tcW w:w="364" w:type="pct"/>
          </w:tcPr>
          <w:p w14:paraId="57DD7B14" w14:textId="77777777" w:rsidR="00147DF1" w:rsidRPr="000A06D0" w:rsidRDefault="00147DF1" w:rsidP="00147DF1">
            <w:pPr>
              <w:spacing w:after="0" w:line="235" w:lineRule="auto"/>
              <w:rPr>
                <w:rFonts w:ascii="Times New Roman" w:eastAsia="Times New Roman" w:hAnsi="Times New Roman" w:cs="Times New Roman"/>
                <w:sz w:val="26"/>
                <w:szCs w:val="26"/>
                <w:lang w:eastAsia="ru-RU"/>
              </w:rPr>
            </w:pPr>
            <w:r w:rsidRPr="000A06D0">
              <w:rPr>
                <w:rFonts w:ascii="Times New Roman" w:eastAsia="Times New Roman" w:hAnsi="Times New Roman" w:cs="Times New Roman"/>
                <w:sz w:val="26"/>
                <w:szCs w:val="26"/>
                <w:lang w:eastAsia="ru-RU"/>
              </w:rPr>
              <w:t>1.2.</w:t>
            </w:r>
          </w:p>
        </w:tc>
        <w:tc>
          <w:tcPr>
            <w:tcW w:w="3354" w:type="pct"/>
          </w:tcPr>
          <w:p w14:paraId="66C786FB" w14:textId="77777777" w:rsidR="00147DF1" w:rsidRPr="000A06D0" w:rsidRDefault="00147DF1" w:rsidP="003C630A">
            <w:pPr>
              <w:spacing w:after="0" w:line="240" w:lineRule="auto"/>
              <w:outlineLvl w:val="1"/>
              <w:rPr>
                <w:rFonts w:ascii="Times New Roman" w:eastAsia="Times New Roman" w:hAnsi="Times New Roman" w:cs="Times New Roman"/>
                <w:sz w:val="26"/>
                <w:szCs w:val="26"/>
                <w:lang w:eastAsia="ru-RU"/>
              </w:rPr>
            </w:pPr>
            <w:r w:rsidRPr="000A06D0">
              <w:rPr>
                <w:rFonts w:ascii="Times New Roman" w:eastAsia="Times New Roman" w:hAnsi="Times New Roman" w:cs="Times New Roman"/>
                <w:sz w:val="26"/>
                <w:szCs w:val="26"/>
                <w:lang w:eastAsia="ru-RU"/>
              </w:rPr>
              <w:t>Экономика</w:t>
            </w:r>
          </w:p>
        </w:tc>
        <w:tc>
          <w:tcPr>
            <w:tcW w:w="1282" w:type="pct"/>
          </w:tcPr>
          <w:p w14:paraId="0F92276C" w14:textId="77777777" w:rsidR="00147DF1" w:rsidRPr="000A06D0" w:rsidRDefault="00147DF1" w:rsidP="00147DF1">
            <w:pPr>
              <w:spacing w:after="0" w:line="235" w:lineRule="auto"/>
              <w:jc w:val="center"/>
              <w:rPr>
                <w:rFonts w:ascii="Times New Roman" w:eastAsia="Times New Roman" w:hAnsi="Times New Roman" w:cs="Times New Roman"/>
                <w:sz w:val="26"/>
                <w:szCs w:val="26"/>
                <w:lang w:val="be-BY" w:eastAsia="ru-RU"/>
              </w:rPr>
            </w:pPr>
            <w:r w:rsidRPr="000A06D0">
              <w:rPr>
                <w:rFonts w:ascii="Times New Roman" w:eastAsia="Times New Roman" w:hAnsi="Times New Roman" w:cs="Times New Roman"/>
                <w:sz w:val="26"/>
                <w:szCs w:val="26"/>
                <w:lang w:val="be-BY" w:eastAsia="ru-RU"/>
              </w:rPr>
              <w:t>УК-10</w:t>
            </w:r>
          </w:p>
        </w:tc>
      </w:tr>
      <w:tr w:rsidR="00147DF1" w:rsidRPr="000A06D0" w14:paraId="45FE4A54" w14:textId="77777777" w:rsidTr="003C630A">
        <w:trPr>
          <w:trHeight w:val="227"/>
        </w:trPr>
        <w:tc>
          <w:tcPr>
            <w:tcW w:w="364" w:type="pct"/>
          </w:tcPr>
          <w:p w14:paraId="7B304915" w14:textId="77777777" w:rsidR="00147DF1" w:rsidRPr="000A06D0" w:rsidRDefault="00147DF1" w:rsidP="00147DF1">
            <w:pPr>
              <w:spacing w:after="0" w:line="235" w:lineRule="auto"/>
              <w:rPr>
                <w:rFonts w:ascii="Times New Roman" w:eastAsia="Times New Roman" w:hAnsi="Times New Roman" w:cs="Times New Roman"/>
                <w:sz w:val="26"/>
                <w:szCs w:val="26"/>
                <w:lang w:eastAsia="ru-RU"/>
              </w:rPr>
            </w:pPr>
            <w:r w:rsidRPr="000A06D0">
              <w:rPr>
                <w:rFonts w:ascii="Times New Roman" w:eastAsia="Times New Roman" w:hAnsi="Times New Roman" w:cs="Times New Roman"/>
                <w:sz w:val="26"/>
                <w:szCs w:val="26"/>
                <w:lang w:eastAsia="ru-RU"/>
              </w:rPr>
              <w:t>1.3.</w:t>
            </w:r>
          </w:p>
        </w:tc>
        <w:tc>
          <w:tcPr>
            <w:tcW w:w="3354" w:type="pct"/>
          </w:tcPr>
          <w:p w14:paraId="0670AB49" w14:textId="77777777" w:rsidR="00147DF1" w:rsidRPr="000A06D0" w:rsidRDefault="00147DF1" w:rsidP="003C630A">
            <w:pPr>
              <w:spacing w:after="0" w:line="240" w:lineRule="auto"/>
              <w:outlineLvl w:val="1"/>
              <w:rPr>
                <w:rFonts w:ascii="Times New Roman" w:eastAsia="Times New Roman" w:hAnsi="Times New Roman" w:cs="Times New Roman"/>
                <w:sz w:val="26"/>
                <w:szCs w:val="26"/>
                <w:lang w:eastAsia="ru-RU"/>
              </w:rPr>
            </w:pPr>
            <w:r w:rsidRPr="000A06D0">
              <w:rPr>
                <w:rFonts w:ascii="Times New Roman" w:eastAsia="Times New Roman" w:hAnsi="Times New Roman" w:cs="Times New Roman"/>
                <w:sz w:val="26"/>
                <w:szCs w:val="26"/>
                <w:lang w:eastAsia="ru-RU"/>
              </w:rPr>
              <w:t>Политология</w:t>
            </w:r>
          </w:p>
        </w:tc>
        <w:tc>
          <w:tcPr>
            <w:tcW w:w="1282" w:type="pct"/>
          </w:tcPr>
          <w:p w14:paraId="2B67BE5A" w14:textId="77777777" w:rsidR="00147DF1" w:rsidRPr="000A06D0" w:rsidRDefault="00147DF1" w:rsidP="00147DF1">
            <w:pPr>
              <w:spacing w:after="0" w:line="235" w:lineRule="auto"/>
              <w:jc w:val="center"/>
              <w:rPr>
                <w:rFonts w:ascii="Times New Roman" w:eastAsia="Times New Roman" w:hAnsi="Times New Roman" w:cs="Times New Roman"/>
                <w:sz w:val="26"/>
                <w:szCs w:val="26"/>
                <w:lang w:val="be-BY" w:eastAsia="ru-RU"/>
              </w:rPr>
            </w:pPr>
            <w:r w:rsidRPr="000A06D0">
              <w:rPr>
                <w:rFonts w:ascii="Times New Roman" w:eastAsia="Times New Roman" w:hAnsi="Times New Roman" w:cs="Times New Roman"/>
                <w:sz w:val="26"/>
                <w:szCs w:val="26"/>
                <w:lang w:val="be-BY" w:eastAsia="ru-RU"/>
              </w:rPr>
              <w:t>УК-7</w:t>
            </w:r>
          </w:p>
        </w:tc>
      </w:tr>
      <w:tr w:rsidR="00147DF1" w:rsidRPr="000A06D0" w14:paraId="7F2C8AE0" w14:textId="77777777" w:rsidTr="003C630A">
        <w:trPr>
          <w:trHeight w:val="227"/>
        </w:trPr>
        <w:tc>
          <w:tcPr>
            <w:tcW w:w="364" w:type="pct"/>
          </w:tcPr>
          <w:p w14:paraId="477644DE" w14:textId="77777777" w:rsidR="00147DF1" w:rsidRPr="000A06D0" w:rsidRDefault="00147DF1" w:rsidP="00147DF1">
            <w:pPr>
              <w:spacing w:after="0" w:line="235" w:lineRule="auto"/>
              <w:rPr>
                <w:rFonts w:ascii="Times New Roman" w:eastAsia="Times New Roman" w:hAnsi="Times New Roman" w:cs="Times New Roman"/>
                <w:sz w:val="26"/>
                <w:szCs w:val="26"/>
                <w:lang w:eastAsia="ru-RU"/>
              </w:rPr>
            </w:pPr>
            <w:r w:rsidRPr="000A06D0">
              <w:rPr>
                <w:rFonts w:ascii="Times New Roman" w:eastAsia="Times New Roman" w:hAnsi="Times New Roman" w:cs="Times New Roman"/>
                <w:sz w:val="26"/>
                <w:szCs w:val="26"/>
                <w:lang w:eastAsia="ru-RU"/>
              </w:rPr>
              <w:t>1.4.</w:t>
            </w:r>
          </w:p>
        </w:tc>
        <w:tc>
          <w:tcPr>
            <w:tcW w:w="3354" w:type="pct"/>
          </w:tcPr>
          <w:p w14:paraId="1F3CD603" w14:textId="77777777" w:rsidR="00147DF1" w:rsidRPr="000A06D0" w:rsidRDefault="00147DF1" w:rsidP="003C630A">
            <w:pPr>
              <w:spacing w:after="0" w:line="240" w:lineRule="auto"/>
              <w:outlineLvl w:val="1"/>
              <w:rPr>
                <w:rFonts w:ascii="Times New Roman" w:eastAsia="Times New Roman" w:hAnsi="Times New Roman" w:cs="Times New Roman"/>
                <w:sz w:val="26"/>
                <w:szCs w:val="26"/>
                <w:lang w:eastAsia="ru-RU"/>
              </w:rPr>
            </w:pPr>
            <w:r w:rsidRPr="000A06D0">
              <w:rPr>
                <w:rFonts w:ascii="Times New Roman" w:eastAsia="Times New Roman" w:hAnsi="Times New Roman" w:cs="Times New Roman"/>
                <w:sz w:val="26"/>
                <w:szCs w:val="26"/>
                <w:lang w:eastAsia="ru-RU"/>
              </w:rPr>
              <w:t>История</w:t>
            </w:r>
          </w:p>
        </w:tc>
        <w:tc>
          <w:tcPr>
            <w:tcW w:w="1282" w:type="pct"/>
          </w:tcPr>
          <w:p w14:paraId="7BEAF100" w14:textId="77777777" w:rsidR="00147DF1" w:rsidRPr="000A06D0" w:rsidRDefault="00147DF1" w:rsidP="00147DF1">
            <w:pPr>
              <w:spacing w:after="0" w:line="235" w:lineRule="auto"/>
              <w:jc w:val="center"/>
              <w:rPr>
                <w:rFonts w:ascii="Times New Roman" w:eastAsia="Times New Roman" w:hAnsi="Times New Roman" w:cs="Times New Roman"/>
                <w:sz w:val="26"/>
                <w:szCs w:val="26"/>
                <w:lang w:val="be-BY" w:eastAsia="ru-RU"/>
              </w:rPr>
            </w:pPr>
            <w:r w:rsidRPr="000A06D0">
              <w:rPr>
                <w:rFonts w:ascii="Times New Roman" w:eastAsia="Times New Roman" w:hAnsi="Times New Roman" w:cs="Times New Roman"/>
                <w:sz w:val="26"/>
                <w:szCs w:val="26"/>
                <w:lang w:val="be-BY" w:eastAsia="ru-RU"/>
              </w:rPr>
              <w:t>УК-4, 9</w:t>
            </w:r>
          </w:p>
        </w:tc>
      </w:tr>
      <w:tr w:rsidR="00147DF1" w:rsidRPr="000A06D0" w14:paraId="21D2B77A" w14:textId="77777777" w:rsidTr="003C630A">
        <w:trPr>
          <w:trHeight w:val="227"/>
        </w:trPr>
        <w:tc>
          <w:tcPr>
            <w:tcW w:w="364" w:type="pct"/>
          </w:tcPr>
          <w:p w14:paraId="6AD8B992" w14:textId="77777777" w:rsidR="00147DF1" w:rsidRPr="000A06D0" w:rsidRDefault="00147DF1" w:rsidP="00147DF1">
            <w:pPr>
              <w:spacing w:after="0" w:line="235" w:lineRule="auto"/>
              <w:rPr>
                <w:rFonts w:ascii="Times New Roman" w:eastAsia="Times New Roman" w:hAnsi="Times New Roman" w:cs="Times New Roman"/>
                <w:b/>
                <w:sz w:val="26"/>
                <w:szCs w:val="26"/>
                <w:lang w:eastAsia="ru-RU"/>
              </w:rPr>
            </w:pPr>
            <w:r w:rsidRPr="000A06D0">
              <w:rPr>
                <w:rFonts w:ascii="Times New Roman" w:eastAsia="Times New Roman" w:hAnsi="Times New Roman" w:cs="Times New Roman"/>
                <w:b/>
                <w:sz w:val="26"/>
                <w:szCs w:val="26"/>
                <w:lang w:eastAsia="ru-RU"/>
              </w:rPr>
              <w:t>2.</w:t>
            </w:r>
          </w:p>
        </w:tc>
        <w:tc>
          <w:tcPr>
            <w:tcW w:w="3354" w:type="pct"/>
          </w:tcPr>
          <w:p w14:paraId="1753FC2B" w14:textId="77777777" w:rsidR="00147DF1" w:rsidRPr="000A06D0" w:rsidRDefault="00147DF1" w:rsidP="003C630A">
            <w:pPr>
              <w:spacing w:after="0" w:line="240" w:lineRule="auto"/>
              <w:outlineLvl w:val="1"/>
              <w:rPr>
                <w:rFonts w:ascii="Times New Roman" w:eastAsia="Times New Roman" w:hAnsi="Times New Roman" w:cs="Times New Roman"/>
                <w:b/>
                <w:sz w:val="26"/>
                <w:szCs w:val="26"/>
                <w:lang w:val="be-BY" w:eastAsia="ru-RU"/>
              </w:rPr>
            </w:pPr>
            <w:r w:rsidRPr="000A06D0">
              <w:rPr>
                <w:rFonts w:ascii="Times New Roman" w:eastAsia="Times New Roman" w:hAnsi="Times New Roman" w:cs="Times New Roman"/>
                <w:b/>
                <w:sz w:val="26"/>
                <w:szCs w:val="26"/>
                <w:lang w:eastAsia="ru-RU"/>
              </w:rPr>
              <w:t>Лингвистический модуль</w:t>
            </w:r>
          </w:p>
        </w:tc>
        <w:tc>
          <w:tcPr>
            <w:tcW w:w="1282" w:type="pct"/>
          </w:tcPr>
          <w:p w14:paraId="0BFDC747" w14:textId="77777777" w:rsidR="00147DF1" w:rsidRPr="000A06D0" w:rsidRDefault="00147DF1" w:rsidP="00147DF1">
            <w:pPr>
              <w:spacing w:after="0" w:line="235" w:lineRule="auto"/>
              <w:jc w:val="center"/>
              <w:rPr>
                <w:rFonts w:ascii="Times New Roman" w:eastAsia="Times New Roman" w:hAnsi="Times New Roman" w:cs="Times New Roman"/>
                <w:sz w:val="26"/>
                <w:szCs w:val="26"/>
                <w:lang w:val="be-BY" w:eastAsia="ru-RU"/>
              </w:rPr>
            </w:pPr>
            <w:r w:rsidRPr="000A06D0">
              <w:rPr>
                <w:rFonts w:ascii="Times New Roman" w:eastAsia="Times New Roman" w:hAnsi="Times New Roman" w:cs="Times New Roman"/>
                <w:sz w:val="26"/>
                <w:szCs w:val="26"/>
                <w:lang w:val="be-BY" w:eastAsia="ru-RU"/>
              </w:rPr>
              <w:t>УК-3</w:t>
            </w:r>
          </w:p>
        </w:tc>
      </w:tr>
      <w:tr w:rsidR="00147DF1" w:rsidRPr="000A06D0" w14:paraId="3382A175" w14:textId="77777777" w:rsidTr="003C630A">
        <w:trPr>
          <w:trHeight w:val="227"/>
        </w:trPr>
        <w:tc>
          <w:tcPr>
            <w:tcW w:w="364" w:type="pct"/>
          </w:tcPr>
          <w:p w14:paraId="2BD57E24" w14:textId="77777777" w:rsidR="00147DF1" w:rsidRPr="000A06D0" w:rsidRDefault="00147DF1" w:rsidP="00147DF1">
            <w:pPr>
              <w:spacing w:after="0" w:line="235" w:lineRule="auto"/>
              <w:rPr>
                <w:rFonts w:ascii="Times New Roman" w:eastAsia="Times New Roman" w:hAnsi="Times New Roman" w:cs="Times New Roman"/>
                <w:b/>
                <w:sz w:val="26"/>
                <w:szCs w:val="26"/>
                <w:lang w:eastAsia="ru-RU"/>
              </w:rPr>
            </w:pPr>
            <w:r w:rsidRPr="000A06D0">
              <w:rPr>
                <w:rFonts w:ascii="Times New Roman" w:eastAsia="Times New Roman" w:hAnsi="Times New Roman" w:cs="Times New Roman"/>
                <w:b/>
                <w:sz w:val="26"/>
                <w:szCs w:val="26"/>
                <w:lang w:eastAsia="ru-RU"/>
              </w:rPr>
              <w:t>3.</w:t>
            </w:r>
          </w:p>
        </w:tc>
        <w:tc>
          <w:tcPr>
            <w:tcW w:w="3354" w:type="pct"/>
          </w:tcPr>
          <w:p w14:paraId="3854F51C" w14:textId="77777777" w:rsidR="00147DF1" w:rsidRPr="000A06D0" w:rsidRDefault="00147DF1" w:rsidP="003C630A">
            <w:pPr>
              <w:spacing w:after="0" w:line="240" w:lineRule="auto"/>
              <w:outlineLvl w:val="1"/>
              <w:rPr>
                <w:rFonts w:ascii="Times New Roman" w:eastAsia="Times New Roman" w:hAnsi="Times New Roman" w:cs="Times New Roman"/>
                <w:b/>
                <w:sz w:val="26"/>
                <w:szCs w:val="26"/>
                <w:lang w:val="be-BY" w:eastAsia="ru-RU"/>
              </w:rPr>
            </w:pPr>
            <w:r w:rsidRPr="000A06D0">
              <w:rPr>
                <w:rFonts w:ascii="Times New Roman" w:eastAsia="Times New Roman" w:hAnsi="Times New Roman" w:cs="Times New Roman"/>
                <w:b/>
                <w:sz w:val="26"/>
                <w:szCs w:val="26"/>
                <w:lang w:eastAsia="ru-RU"/>
              </w:rPr>
              <w:t>Безопасность жизнедеятельности</w:t>
            </w:r>
          </w:p>
        </w:tc>
        <w:tc>
          <w:tcPr>
            <w:tcW w:w="1282" w:type="pct"/>
          </w:tcPr>
          <w:p w14:paraId="2E4BF855" w14:textId="77777777" w:rsidR="00147DF1" w:rsidRPr="000A06D0" w:rsidRDefault="00147DF1" w:rsidP="00147DF1">
            <w:pPr>
              <w:spacing w:after="0" w:line="235" w:lineRule="auto"/>
              <w:jc w:val="center"/>
              <w:rPr>
                <w:rFonts w:ascii="Times New Roman" w:eastAsia="Times New Roman" w:hAnsi="Times New Roman" w:cs="Times New Roman"/>
                <w:sz w:val="26"/>
                <w:szCs w:val="26"/>
                <w:lang w:val="be-BY" w:eastAsia="ru-RU"/>
              </w:rPr>
            </w:pPr>
            <w:r w:rsidRPr="000A06D0">
              <w:rPr>
                <w:rFonts w:ascii="Times New Roman" w:eastAsia="Times New Roman" w:hAnsi="Times New Roman" w:cs="Times New Roman"/>
                <w:sz w:val="26"/>
                <w:szCs w:val="26"/>
                <w:lang w:val="be-BY" w:eastAsia="ru-RU"/>
              </w:rPr>
              <w:t>БПК-5, 6</w:t>
            </w:r>
          </w:p>
        </w:tc>
      </w:tr>
      <w:tr w:rsidR="00147DF1" w:rsidRPr="000A06D0" w14:paraId="201C12AE" w14:textId="77777777" w:rsidTr="003C630A">
        <w:trPr>
          <w:trHeight w:val="227"/>
        </w:trPr>
        <w:tc>
          <w:tcPr>
            <w:tcW w:w="364" w:type="pct"/>
          </w:tcPr>
          <w:p w14:paraId="3578D168" w14:textId="77777777" w:rsidR="00147DF1" w:rsidRPr="000A06D0" w:rsidRDefault="00147DF1" w:rsidP="00147DF1">
            <w:pPr>
              <w:spacing w:after="0" w:line="235" w:lineRule="auto"/>
              <w:rPr>
                <w:rFonts w:ascii="Times New Roman" w:eastAsia="Times New Roman" w:hAnsi="Times New Roman" w:cs="Times New Roman"/>
                <w:b/>
                <w:sz w:val="26"/>
                <w:szCs w:val="26"/>
                <w:lang w:eastAsia="ru-RU"/>
              </w:rPr>
            </w:pPr>
            <w:r w:rsidRPr="000A06D0">
              <w:rPr>
                <w:rFonts w:ascii="Times New Roman" w:eastAsia="Times New Roman" w:hAnsi="Times New Roman" w:cs="Times New Roman"/>
                <w:b/>
                <w:sz w:val="26"/>
                <w:szCs w:val="26"/>
                <w:lang w:eastAsia="ru-RU"/>
              </w:rPr>
              <w:t>4.</w:t>
            </w:r>
          </w:p>
        </w:tc>
        <w:tc>
          <w:tcPr>
            <w:tcW w:w="3354" w:type="pct"/>
          </w:tcPr>
          <w:p w14:paraId="77065CB1" w14:textId="77777777" w:rsidR="00147DF1" w:rsidRPr="000A06D0" w:rsidRDefault="00147DF1" w:rsidP="003C630A">
            <w:pPr>
              <w:spacing w:after="0" w:line="240" w:lineRule="auto"/>
              <w:outlineLvl w:val="1"/>
              <w:rPr>
                <w:rFonts w:ascii="Times New Roman" w:eastAsia="Times New Roman" w:hAnsi="Times New Roman" w:cs="Times New Roman"/>
                <w:b/>
                <w:sz w:val="26"/>
                <w:szCs w:val="26"/>
                <w:lang w:val="be-BY" w:eastAsia="ru-RU"/>
              </w:rPr>
            </w:pPr>
            <w:r w:rsidRPr="000A06D0">
              <w:rPr>
                <w:rFonts w:ascii="Times New Roman" w:eastAsia="Times New Roman" w:hAnsi="Times New Roman" w:cs="Times New Roman"/>
                <w:b/>
                <w:sz w:val="26"/>
                <w:szCs w:val="26"/>
                <w:lang w:eastAsia="ru-RU"/>
              </w:rPr>
              <w:t>История искусства</w:t>
            </w:r>
          </w:p>
        </w:tc>
        <w:tc>
          <w:tcPr>
            <w:tcW w:w="1282" w:type="pct"/>
          </w:tcPr>
          <w:p w14:paraId="4A1EF14E" w14:textId="77777777" w:rsidR="00147DF1" w:rsidRPr="000A06D0" w:rsidRDefault="00147DF1" w:rsidP="00147DF1">
            <w:pPr>
              <w:spacing w:after="0" w:line="235" w:lineRule="auto"/>
              <w:jc w:val="center"/>
              <w:rPr>
                <w:rFonts w:ascii="Times New Roman" w:eastAsia="Times New Roman" w:hAnsi="Times New Roman" w:cs="Times New Roman"/>
                <w:sz w:val="26"/>
                <w:szCs w:val="26"/>
                <w:lang w:val="be-BY" w:eastAsia="ru-RU"/>
              </w:rPr>
            </w:pPr>
            <w:r w:rsidRPr="000A06D0">
              <w:rPr>
                <w:rFonts w:ascii="Times New Roman" w:eastAsia="Times New Roman" w:hAnsi="Times New Roman" w:cs="Times New Roman"/>
                <w:sz w:val="26"/>
                <w:szCs w:val="26"/>
                <w:lang w:val="be-BY" w:eastAsia="ru-RU"/>
              </w:rPr>
              <w:t>УК-1, 2; БПК-1</w:t>
            </w:r>
          </w:p>
        </w:tc>
      </w:tr>
      <w:tr w:rsidR="00147DF1" w:rsidRPr="000A06D0" w14:paraId="4B06BB2B" w14:textId="77777777" w:rsidTr="003C630A">
        <w:trPr>
          <w:trHeight w:val="227"/>
        </w:trPr>
        <w:tc>
          <w:tcPr>
            <w:tcW w:w="364" w:type="pct"/>
          </w:tcPr>
          <w:p w14:paraId="700572C7" w14:textId="77777777" w:rsidR="00147DF1" w:rsidRPr="000A06D0" w:rsidRDefault="00147DF1" w:rsidP="00147DF1">
            <w:pPr>
              <w:spacing w:after="0" w:line="235" w:lineRule="auto"/>
              <w:rPr>
                <w:rFonts w:ascii="Times New Roman" w:eastAsia="Times New Roman" w:hAnsi="Times New Roman" w:cs="Times New Roman"/>
                <w:b/>
                <w:sz w:val="26"/>
                <w:szCs w:val="26"/>
                <w:lang w:eastAsia="ru-RU"/>
              </w:rPr>
            </w:pPr>
            <w:r w:rsidRPr="000A06D0">
              <w:rPr>
                <w:rFonts w:ascii="Times New Roman" w:eastAsia="Times New Roman" w:hAnsi="Times New Roman" w:cs="Times New Roman"/>
                <w:b/>
                <w:sz w:val="26"/>
                <w:szCs w:val="26"/>
                <w:lang w:eastAsia="ru-RU"/>
              </w:rPr>
              <w:t>5.</w:t>
            </w:r>
          </w:p>
        </w:tc>
        <w:tc>
          <w:tcPr>
            <w:tcW w:w="3354" w:type="pct"/>
          </w:tcPr>
          <w:p w14:paraId="1C1126C5" w14:textId="77777777" w:rsidR="00147DF1" w:rsidRPr="000A06D0" w:rsidRDefault="00147DF1" w:rsidP="003C630A">
            <w:pPr>
              <w:spacing w:after="0" w:line="240" w:lineRule="auto"/>
              <w:outlineLvl w:val="1"/>
              <w:rPr>
                <w:rFonts w:ascii="Times New Roman" w:eastAsia="Times New Roman" w:hAnsi="Times New Roman" w:cs="Times New Roman"/>
                <w:b/>
                <w:sz w:val="26"/>
                <w:szCs w:val="26"/>
                <w:lang w:eastAsia="ru-RU"/>
              </w:rPr>
            </w:pPr>
            <w:r w:rsidRPr="000A06D0">
              <w:rPr>
                <w:rFonts w:ascii="Times New Roman" w:eastAsia="Times New Roman" w:hAnsi="Times New Roman" w:cs="Times New Roman"/>
                <w:b/>
                <w:sz w:val="26"/>
                <w:szCs w:val="26"/>
                <w:lang w:eastAsia="ru-RU"/>
              </w:rPr>
              <w:t>Мастерство актера</w:t>
            </w:r>
          </w:p>
        </w:tc>
        <w:tc>
          <w:tcPr>
            <w:tcW w:w="1282" w:type="pct"/>
          </w:tcPr>
          <w:p w14:paraId="59090B63" w14:textId="77777777" w:rsidR="00147DF1" w:rsidRPr="000A06D0" w:rsidRDefault="00147DF1" w:rsidP="00147DF1">
            <w:pPr>
              <w:spacing w:after="0" w:line="235" w:lineRule="auto"/>
              <w:jc w:val="center"/>
              <w:rPr>
                <w:rFonts w:ascii="Times New Roman" w:eastAsia="Times New Roman" w:hAnsi="Times New Roman" w:cs="Times New Roman"/>
                <w:sz w:val="26"/>
                <w:szCs w:val="26"/>
                <w:lang w:val="be-BY" w:eastAsia="ru-RU"/>
              </w:rPr>
            </w:pPr>
            <w:r w:rsidRPr="000A06D0">
              <w:rPr>
                <w:rFonts w:ascii="Times New Roman" w:eastAsia="Times New Roman" w:hAnsi="Times New Roman" w:cs="Times New Roman"/>
                <w:sz w:val="26"/>
                <w:szCs w:val="26"/>
                <w:lang w:val="be-BY" w:eastAsia="ru-RU"/>
              </w:rPr>
              <w:t>УК-5, 6; БПК-2</w:t>
            </w:r>
          </w:p>
        </w:tc>
      </w:tr>
      <w:tr w:rsidR="00147DF1" w:rsidRPr="000A06D0" w14:paraId="6788B6C2" w14:textId="77777777" w:rsidTr="003C630A">
        <w:trPr>
          <w:trHeight w:val="227"/>
        </w:trPr>
        <w:tc>
          <w:tcPr>
            <w:tcW w:w="364" w:type="pct"/>
          </w:tcPr>
          <w:p w14:paraId="5C47312B" w14:textId="77777777" w:rsidR="00147DF1" w:rsidRPr="000A06D0" w:rsidRDefault="00147DF1" w:rsidP="00147DF1">
            <w:pPr>
              <w:spacing w:after="0" w:line="235" w:lineRule="auto"/>
              <w:rPr>
                <w:rFonts w:ascii="Times New Roman" w:eastAsia="Times New Roman" w:hAnsi="Times New Roman" w:cs="Times New Roman"/>
                <w:b/>
                <w:sz w:val="26"/>
                <w:szCs w:val="26"/>
                <w:lang w:eastAsia="ru-RU"/>
              </w:rPr>
            </w:pPr>
            <w:r w:rsidRPr="000A06D0">
              <w:rPr>
                <w:rFonts w:ascii="Times New Roman" w:eastAsia="Times New Roman" w:hAnsi="Times New Roman" w:cs="Times New Roman"/>
                <w:b/>
                <w:sz w:val="26"/>
                <w:szCs w:val="26"/>
                <w:lang w:eastAsia="ru-RU"/>
              </w:rPr>
              <w:t>6.</w:t>
            </w:r>
          </w:p>
        </w:tc>
        <w:tc>
          <w:tcPr>
            <w:tcW w:w="3354" w:type="pct"/>
          </w:tcPr>
          <w:p w14:paraId="32362294" w14:textId="77777777" w:rsidR="00147DF1" w:rsidRPr="000A06D0" w:rsidRDefault="00147DF1" w:rsidP="003C630A">
            <w:pPr>
              <w:spacing w:after="0" w:line="240" w:lineRule="auto"/>
              <w:outlineLvl w:val="1"/>
              <w:rPr>
                <w:rFonts w:ascii="Times New Roman" w:eastAsia="Times New Roman" w:hAnsi="Times New Roman" w:cs="Times New Roman"/>
                <w:b/>
                <w:sz w:val="26"/>
                <w:szCs w:val="26"/>
                <w:lang w:eastAsia="ru-RU"/>
              </w:rPr>
            </w:pPr>
            <w:r w:rsidRPr="000A06D0">
              <w:rPr>
                <w:rFonts w:ascii="Times New Roman" w:eastAsia="Times New Roman" w:hAnsi="Times New Roman" w:cs="Times New Roman"/>
                <w:b/>
                <w:sz w:val="26"/>
                <w:szCs w:val="26"/>
                <w:lang w:eastAsia="ru-RU"/>
              </w:rPr>
              <w:t>Сценическая речь</w:t>
            </w:r>
          </w:p>
        </w:tc>
        <w:tc>
          <w:tcPr>
            <w:tcW w:w="1282" w:type="pct"/>
          </w:tcPr>
          <w:p w14:paraId="61D94714" w14:textId="77777777" w:rsidR="00147DF1" w:rsidRPr="000A06D0" w:rsidRDefault="00147DF1" w:rsidP="00147DF1">
            <w:pPr>
              <w:spacing w:after="0" w:line="235" w:lineRule="auto"/>
              <w:jc w:val="center"/>
              <w:rPr>
                <w:rFonts w:ascii="Times New Roman" w:eastAsia="Times New Roman" w:hAnsi="Times New Roman" w:cs="Times New Roman"/>
                <w:sz w:val="26"/>
                <w:szCs w:val="26"/>
                <w:lang w:val="be-BY" w:eastAsia="ru-RU"/>
              </w:rPr>
            </w:pPr>
            <w:r w:rsidRPr="000A06D0">
              <w:rPr>
                <w:rFonts w:ascii="Times New Roman" w:eastAsia="Times New Roman" w:hAnsi="Times New Roman" w:cs="Times New Roman"/>
                <w:sz w:val="26"/>
                <w:szCs w:val="26"/>
                <w:lang w:val="be-BY" w:eastAsia="ru-RU"/>
              </w:rPr>
              <w:t>БПК-3</w:t>
            </w:r>
          </w:p>
        </w:tc>
      </w:tr>
      <w:tr w:rsidR="00147DF1" w:rsidRPr="000A06D0" w14:paraId="2C3AB7A0" w14:textId="77777777" w:rsidTr="003C630A">
        <w:trPr>
          <w:trHeight w:val="227"/>
        </w:trPr>
        <w:tc>
          <w:tcPr>
            <w:tcW w:w="364" w:type="pct"/>
          </w:tcPr>
          <w:p w14:paraId="02D83148" w14:textId="77777777" w:rsidR="00147DF1" w:rsidRPr="000A06D0" w:rsidRDefault="00147DF1" w:rsidP="00147DF1">
            <w:pPr>
              <w:spacing w:after="0" w:line="235" w:lineRule="auto"/>
              <w:rPr>
                <w:rFonts w:ascii="Times New Roman" w:eastAsia="Times New Roman" w:hAnsi="Times New Roman" w:cs="Times New Roman"/>
                <w:b/>
                <w:sz w:val="26"/>
                <w:szCs w:val="26"/>
                <w:lang w:eastAsia="ru-RU"/>
              </w:rPr>
            </w:pPr>
            <w:r w:rsidRPr="000A06D0">
              <w:rPr>
                <w:rFonts w:ascii="Times New Roman" w:eastAsia="Times New Roman" w:hAnsi="Times New Roman" w:cs="Times New Roman"/>
                <w:b/>
                <w:sz w:val="26"/>
                <w:szCs w:val="26"/>
                <w:lang w:eastAsia="ru-RU"/>
              </w:rPr>
              <w:t>7.</w:t>
            </w:r>
          </w:p>
        </w:tc>
        <w:tc>
          <w:tcPr>
            <w:tcW w:w="3354" w:type="pct"/>
          </w:tcPr>
          <w:p w14:paraId="3AE753D9" w14:textId="77777777" w:rsidR="00147DF1" w:rsidRPr="000A06D0" w:rsidRDefault="00147DF1" w:rsidP="003C630A">
            <w:pPr>
              <w:spacing w:after="0" w:line="240" w:lineRule="auto"/>
              <w:outlineLvl w:val="1"/>
              <w:rPr>
                <w:rFonts w:ascii="Times New Roman" w:eastAsia="Times New Roman" w:hAnsi="Times New Roman" w:cs="Times New Roman"/>
                <w:b/>
                <w:sz w:val="26"/>
                <w:szCs w:val="26"/>
                <w:lang w:val="be-BY" w:eastAsia="ru-RU"/>
              </w:rPr>
            </w:pPr>
            <w:r w:rsidRPr="000A06D0">
              <w:rPr>
                <w:rFonts w:ascii="Times New Roman" w:eastAsia="Times New Roman" w:hAnsi="Times New Roman" w:cs="Times New Roman"/>
                <w:b/>
                <w:sz w:val="26"/>
                <w:szCs w:val="26"/>
                <w:lang w:val="be-BY" w:eastAsia="ru-RU"/>
              </w:rPr>
              <w:t>Сценическая пластика</w:t>
            </w:r>
          </w:p>
        </w:tc>
        <w:tc>
          <w:tcPr>
            <w:tcW w:w="1282" w:type="pct"/>
          </w:tcPr>
          <w:p w14:paraId="57888A9E" w14:textId="77777777" w:rsidR="00147DF1" w:rsidRPr="000A06D0" w:rsidRDefault="00147DF1" w:rsidP="00147DF1">
            <w:pPr>
              <w:spacing w:after="0" w:line="235" w:lineRule="auto"/>
              <w:jc w:val="center"/>
              <w:rPr>
                <w:rFonts w:ascii="Times New Roman" w:eastAsia="Times New Roman" w:hAnsi="Times New Roman" w:cs="Times New Roman"/>
                <w:sz w:val="26"/>
                <w:szCs w:val="26"/>
                <w:lang w:val="be-BY" w:eastAsia="ru-RU"/>
              </w:rPr>
            </w:pPr>
            <w:r w:rsidRPr="000A06D0">
              <w:rPr>
                <w:rFonts w:ascii="Times New Roman" w:eastAsia="Times New Roman" w:hAnsi="Times New Roman" w:cs="Times New Roman"/>
                <w:sz w:val="26"/>
                <w:szCs w:val="26"/>
                <w:lang w:val="be-BY" w:eastAsia="ru-RU"/>
              </w:rPr>
              <w:t>БПК-4</w:t>
            </w:r>
          </w:p>
        </w:tc>
      </w:tr>
      <w:tr w:rsidR="00147DF1" w:rsidRPr="000A06D0" w14:paraId="4D118B58" w14:textId="77777777" w:rsidTr="003C630A">
        <w:trPr>
          <w:trHeight w:val="227"/>
        </w:trPr>
        <w:tc>
          <w:tcPr>
            <w:tcW w:w="364" w:type="pct"/>
          </w:tcPr>
          <w:p w14:paraId="63A34200" w14:textId="77777777" w:rsidR="00147DF1" w:rsidRPr="000A06D0" w:rsidRDefault="00147DF1" w:rsidP="00147DF1">
            <w:pPr>
              <w:spacing w:after="0" w:line="235" w:lineRule="auto"/>
              <w:rPr>
                <w:rFonts w:ascii="Times New Roman" w:eastAsia="Times New Roman" w:hAnsi="Times New Roman" w:cs="Times New Roman"/>
                <w:b/>
                <w:sz w:val="26"/>
                <w:szCs w:val="26"/>
                <w:lang w:eastAsia="ru-RU"/>
              </w:rPr>
            </w:pPr>
            <w:r w:rsidRPr="000A06D0">
              <w:rPr>
                <w:rFonts w:ascii="Times New Roman" w:eastAsia="Times New Roman" w:hAnsi="Times New Roman" w:cs="Times New Roman"/>
                <w:b/>
                <w:sz w:val="26"/>
                <w:szCs w:val="26"/>
                <w:lang w:eastAsia="ru-RU"/>
              </w:rPr>
              <w:t>8.</w:t>
            </w:r>
          </w:p>
        </w:tc>
        <w:tc>
          <w:tcPr>
            <w:tcW w:w="3354" w:type="pct"/>
          </w:tcPr>
          <w:p w14:paraId="0927E1C8" w14:textId="77777777" w:rsidR="00147DF1" w:rsidRPr="000A06D0" w:rsidRDefault="00147DF1" w:rsidP="003C630A">
            <w:pPr>
              <w:spacing w:after="0" w:line="240" w:lineRule="auto"/>
              <w:outlineLvl w:val="1"/>
              <w:rPr>
                <w:rFonts w:ascii="Times New Roman" w:eastAsia="Times New Roman" w:hAnsi="Times New Roman" w:cs="Times New Roman"/>
                <w:b/>
                <w:sz w:val="26"/>
                <w:szCs w:val="26"/>
                <w:lang w:val="be-BY" w:eastAsia="ru-RU"/>
              </w:rPr>
            </w:pPr>
            <w:r w:rsidRPr="000A06D0">
              <w:rPr>
                <w:rFonts w:ascii="Times New Roman" w:eastAsia="Times New Roman" w:hAnsi="Times New Roman" w:cs="Times New Roman"/>
                <w:b/>
                <w:sz w:val="26"/>
                <w:szCs w:val="26"/>
                <w:lang w:val="be-BY" w:eastAsia="ru-RU"/>
              </w:rPr>
              <w:t>Дополнительные виды обучения</w:t>
            </w:r>
          </w:p>
        </w:tc>
        <w:tc>
          <w:tcPr>
            <w:tcW w:w="1282" w:type="pct"/>
          </w:tcPr>
          <w:p w14:paraId="5A0D58B9" w14:textId="77777777" w:rsidR="00147DF1" w:rsidRPr="000A06D0" w:rsidRDefault="00147DF1" w:rsidP="00147DF1">
            <w:pPr>
              <w:spacing w:after="0" w:line="235" w:lineRule="auto"/>
              <w:jc w:val="center"/>
              <w:rPr>
                <w:rFonts w:ascii="Times New Roman" w:eastAsia="Times New Roman" w:hAnsi="Times New Roman" w:cs="Times New Roman"/>
                <w:sz w:val="26"/>
                <w:szCs w:val="26"/>
                <w:lang w:val="be-BY" w:eastAsia="ru-RU"/>
              </w:rPr>
            </w:pPr>
          </w:p>
        </w:tc>
      </w:tr>
      <w:tr w:rsidR="00147DF1" w:rsidRPr="000A06D0" w14:paraId="3C9C04F9" w14:textId="77777777" w:rsidTr="003C630A">
        <w:trPr>
          <w:trHeight w:val="227"/>
        </w:trPr>
        <w:tc>
          <w:tcPr>
            <w:tcW w:w="364" w:type="pct"/>
          </w:tcPr>
          <w:p w14:paraId="351B9C84" w14:textId="77777777" w:rsidR="00147DF1" w:rsidRPr="000A06D0" w:rsidRDefault="00147DF1" w:rsidP="00147DF1">
            <w:pPr>
              <w:spacing w:after="0" w:line="235" w:lineRule="auto"/>
              <w:rPr>
                <w:rFonts w:ascii="Times New Roman" w:eastAsia="Times New Roman" w:hAnsi="Times New Roman" w:cs="Times New Roman"/>
                <w:sz w:val="26"/>
                <w:szCs w:val="26"/>
                <w:lang w:eastAsia="ru-RU"/>
              </w:rPr>
            </w:pPr>
            <w:r w:rsidRPr="000A06D0">
              <w:rPr>
                <w:rFonts w:ascii="Times New Roman" w:eastAsia="Times New Roman" w:hAnsi="Times New Roman" w:cs="Times New Roman"/>
                <w:sz w:val="26"/>
                <w:szCs w:val="26"/>
                <w:lang w:eastAsia="ru-RU"/>
              </w:rPr>
              <w:t>8.1.</w:t>
            </w:r>
          </w:p>
        </w:tc>
        <w:tc>
          <w:tcPr>
            <w:tcW w:w="3354" w:type="pct"/>
          </w:tcPr>
          <w:p w14:paraId="7F503CDB" w14:textId="77777777" w:rsidR="00147DF1" w:rsidRPr="000A06D0" w:rsidRDefault="00147DF1" w:rsidP="003C630A">
            <w:pPr>
              <w:spacing w:after="0" w:line="240" w:lineRule="auto"/>
              <w:outlineLvl w:val="1"/>
              <w:rPr>
                <w:rFonts w:ascii="Times New Roman" w:eastAsia="Times New Roman" w:hAnsi="Times New Roman" w:cs="Times New Roman"/>
                <w:sz w:val="26"/>
                <w:szCs w:val="26"/>
                <w:lang w:val="be-BY" w:eastAsia="ru-RU"/>
              </w:rPr>
            </w:pPr>
            <w:r w:rsidRPr="000A06D0">
              <w:rPr>
                <w:rFonts w:ascii="Times New Roman" w:eastAsia="Times New Roman" w:hAnsi="Times New Roman" w:cs="Times New Roman"/>
                <w:sz w:val="26"/>
                <w:szCs w:val="26"/>
                <w:lang w:val="be-BY" w:eastAsia="ru-RU"/>
              </w:rPr>
              <w:t>Белорусский язык (культура речи)</w:t>
            </w:r>
          </w:p>
        </w:tc>
        <w:tc>
          <w:tcPr>
            <w:tcW w:w="1282" w:type="pct"/>
          </w:tcPr>
          <w:p w14:paraId="443B93A5" w14:textId="77777777" w:rsidR="00147DF1" w:rsidRPr="000A06D0" w:rsidRDefault="00147DF1" w:rsidP="00147DF1">
            <w:pPr>
              <w:spacing w:after="0" w:line="235" w:lineRule="auto"/>
              <w:jc w:val="center"/>
              <w:rPr>
                <w:rFonts w:ascii="Times New Roman" w:eastAsia="Times New Roman" w:hAnsi="Times New Roman" w:cs="Times New Roman"/>
                <w:sz w:val="26"/>
                <w:szCs w:val="26"/>
                <w:lang w:val="be-BY" w:eastAsia="ru-RU"/>
              </w:rPr>
            </w:pPr>
            <w:r w:rsidRPr="000A06D0">
              <w:rPr>
                <w:rFonts w:ascii="Times New Roman" w:eastAsia="Times New Roman" w:hAnsi="Times New Roman" w:cs="Times New Roman"/>
                <w:sz w:val="26"/>
                <w:szCs w:val="26"/>
                <w:lang w:val="be-BY" w:eastAsia="ru-RU"/>
              </w:rPr>
              <w:t>УК-12</w:t>
            </w:r>
          </w:p>
        </w:tc>
      </w:tr>
    </w:tbl>
    <w:p w14:paraId="48778ABD" w14:textId="77777777" w:rsidR="00147DF1" w:rsidRPr="000A06D0" w:rsidRDefault="00147DF1" w:rsidP="00147DF1">
      <w:pPr>
        <w:spacing w:after="0" w:line="240" w:lineRule="auto"/>
        <w:ind w:firstLine="709"/>
        <w:jc w:val="both"/>
        <w:rPr>
          <w:rFonts w:ascii="Times New Roman" w:eastAsia="Times New Roman" w:hAnsi="Times New Roman" w:cs="Times New Roman"/>
          <w:color w:val="000000" w:themeColor="text1"/>
          <w:sz w:val="30"/>
          <w:szCs w:val="30"/>
          <w:lang w:eastAsia="ru-RU"/>
        </w:rPr>
      </w:pPr>
      <w:r w:rsidRPr="000A06D0">
        <w:rPr>
          <w:rFonts w:ascii="Times New Roman" w:eastAsia="Times New Roman" w:hAnsi="Times New Roman" w:cs="Times New Roman"/>
          <w:sz w:val="30"/>
          <w:szCs w:val="30"/>
          <w:lang w:eastAsia="ru-RU"/>
        </w:rPr>
        <w:t xml:space="preserve">26. Результаты обучения по модулям и учебным дисциплинам </w:t>
      </w:r>
      <w:r w:rsidRPr="000A06D0">
        <w:rPr>
          <w:rFonts w:ascii="Times New Roman" w:eastAsia="Times New Roman" w:hAnsi="Times New Roman" w:cs="Times New Roman"/>
          <w:color w:val="000000" w:themeColor="text1"/>
          <w:sz w:val="30"/>
          <w:szCs w:val="30"/>
          <w:lang w:eastAsia="ru-RU"/>
        </w:rPr>
        <w:t>государственного компонента (знать, уметь, владеть) определяются учебными программами.</w:t>
      </w:r>
    </w:p>
    <w:p w14:paraId="12845794" w14:textId="77777777" w:rsidR="00DC18A8" w:rsidRPr="000A06D0" w:rsidRDefault="00147DF1" w:rsidP="00DC18A8">
      <w:pPr>
        <w:spacing w:after="0" w:line="240" w:lineRule="auto"/>
        <w:ind w:firstLine="709"/>
        <w:jc w:val="both"/>
        <w:rPr>
          <w:rFonts w:ascii="Times New Roman" w:eastAsia="Times New Roman" w:hAnsi="Times New Roman" w:cs="Times New Roman"/>
          <w:color w:val="000000" w:themeColor="text1"/>
          <w:spacing w:val="-4"/>
          <w:sz w:val="30"/>
          <w:szCs w:val="30"/>
          <w:lang w:eastAsia="ru-RU"/>
        </w:rPr>
      </w:pPr>
      <w:r w:rsidRPr="000A06D0">
        <w:rPr>
          <w:rFonts w:ascii="Times New Roman" w:eastAsia="Times New Roman" w:hAnsi="Times New Roman" w:cs="Times New Roman"/>
          <w:color w:val="000000" w:themeColor="text1"/>
          <w:sz w:val="30"/>
          <w:szCs w:val="30"/>
          <w:lang w:eastAsia="ru-RU"/>
        </w:rPr>
        <w:t>27. </w:t>
      </w:r>
      <w:r w:rsidR="00DC18A8" w:rsidRPr="000A06D0">
        <w:rPr>
          <w:rFonts w:ascii="Times New Roman" w:eastAsia="Times New Roman" w:hAnsi="Times New Roman" w:cs="Times New Roman"/>
          <w:color w:val="000000" w:themeColor="text1"/>
          <w:spacing w:val="-4"/>
          <w:sz w:val="30"/>
          <w:szCs w:val="30"/>
          <w:lang w:eastAsia="ru-RU"/>
        </w:rPr>
        <w:t>В типовых учебных программах по учебным дисциплинам приводится примерный перечень результатов обучения.</w:t>
      </w:r>
    </w:p>
    <w:p w14:paraId="6004EE29" w14:textId="10B1DD52" w:rsidR="00147DF1" w:rsidRPr="000A06D0" w:rsidRDefault="00147DF1" w:rsidP="00DC18A8">
      <w:pPr>
        <w:spacing w:after="0" w:line="240" w:lineRule="auto"/>
        <w:ind w:firstLine="709"/>
        <w:jc w:val="both"/>
        <w:rPr>
          <w:rFonts w:ascii="Times New Roman" w:eastAsia="Times New Roman" w:hAnsi="Times New Roman" w:cs="Times New Roman"/>
          <w:color w:val="000000" w:themeColor="text1"/>
          <w:sz w:val="30"/>
          <w:szCs w:val="30"/>
          <w:lang w:eastAsia="ru-RU"/>
        </w:rPr>
      </w:pPr>
      <w:r w:rsidRPr="000A06D0">
        <w:rPr>
          <w:rFonts w:ascii="Times New Roman" w:eastAsia="Times New Roman" w:hAnsi="Times New Roman" w:cs="Times New Roman"/>
          <w:color w:val="000000" w:themeColor="text1"/>
          <w:sz w:val="30"/>
          <w:szCs w:val="30"/>
          <w:lang w:eastAsia="ru-RU"/>
        </w:rPr>
        <w:t>28. Результаты обучения должны быть соотнесены с требуемыми результатами освоения содержания образовательной программы высшего образования I ступени (компетенциями).</w:t>
      </w:r>
    </w:p>
    <w:p w14:paraId="38318B70" w14:textId="77777777" w:rsidR="00147DF1" w:rsidRPr="00147DF1" w:rsidRDefault="00147DF1" w:rsidP="00147DF1">
      <w:pPr>
        <w:spacing w:after="0" w:line="240" w:lineRule="auto"/>
        <w:ind w:firstLine="709"/>
        <w:jc w:val="both"/>
        <w:rPr>
          <w:rFonts w:ascii="Times New Roman" w:eastAsia="Times New Roman" w:hAnsi="Times New Roman" w:cs="Times New Roman"/>
          <w:sz w:val="30"/>
          <w:szCs w:val="30"/>
          <w:lang w:eastAsia="ru-RU"/>
        </w:rPr>
      </w:pPr>
      <w:r w:rsidRPr="000A06D0">
        <w:rPr>
          <w:rFonts w:ascii="Times New Roman" w:eastAsia="Times New Roman" w:hAnsi="Times New Roman" w:cs="Times New Roman"/>
          <w:color w:val="000000" w:themeColor="text1"/>
          <w:sz w:val="30"/>
          <w:szCs w:val="30"/>
          <w:lang w:eastAsia="ru-RU"/>
        </w:rPr>
        <w:t>29. Совокупность запланированных результатов обучения должна обеспечивать выпускнику формирование всех УК и БПК, установленных настоящим образовательным стандартом, а также всех дополнительных УК и специализированных компетенций, установленных учреждением высшего образования самостоятельно</w:t>
      </w:r>
      <w:r w:rsidRPr="00147DF1">
        <w:rPr>
          <w:rFonts w:ascii="Times New Roman" w:eastAsia="Times New Roman" w:hAnsi="Times New Roman" w:cs="Times New Roman"/>
          <w:sz w:val="30"/>
          <w:szCs w:val="30"/>
          <w:lang w:eastAsia="ru-RU"/>
        </w:rPr>
        <w:t>.</w:t>
      </w:r>
    </w:p>
    <w:p w14:paraId="5FBF1AC8" w14:textId="77777777" w:rsidR="00147DF1" w:rsidRPr="00147DF1" w:rsidRDefault="00147DF1" w:rsidP="00147DF1">
      <w:pPr>
        <w:spacing w:after="0" w:line="240" w:lineRule="auto"/>
        <w:ind w:firstLine="709"/>
        <w:jc w:val="center"/>
        <w:rPr>
          <w:rFonts w:ascii="Times New Roman" w:eastAsia="Times New Roman" w:hAnsi="Times New Roman" w:cs="Times New Roman"/>
          <w:b/>
          <w:sz w:val="30"/>
          <w:szCs w:val="30"/>
          <w:lang w:eastAsia="ru-RU"/>
        </w:rPr>
      </w:pPr>
    </w:p>
    <w:p w14:paraId="4173555B" w14:textId="77777777" w:rsidR="00147DF1" w:rsidRPr="00147DF1" w:rsidRDefault="00147DF1" w:rsidP="00147DF1">
      <w:pPr>
        <w:spacing w:after="0" w:line="240" w:lineRule="auto"/>
        <w:jc w:val="center"/>
        <w:rPr>
          <w:rFonts w:ascii="Times New Roman" w:eastAsia="Times New Roman" w:hAnsi="Times New Roman" w:cs="Times New Roman"/>
          <w:b/>
          <w:sz w:val="30"/>
          <w:szCs w:val="30"/>
          <w:lang w:eastAsia="ru-RU"/>
        </w:rPr>
      </w:pPr>
      <w:r w:rsidRPr="00147DF1">
        <w:rPr>
          <w:rFonts w:ascii="Times New Roman" w:eastAsia="Times New Roman" w:hAnsi="Times New Roman" w:cs="Times New Roman"/>
          <w:b/>
          <w:sz w:val="30"/>
          <w:szCs w:val="30"/>
          <w:lang w:eastAsia="ru-RU"/>
        </w:rPr>
        <w:t>ГЛАВА 6</w:t>
      </w:r>
    </w:p>
    <w:p w14:paraId="009E50B7" w14:textId="77777777" w:rsidR="00147DF1" w:rsidRPr="003C630A" w:rsidRDefault="00147DF1" w:rsidP="00147DF1">
      <w:pPr>
        <w:spacing w:after="0" w:line="240" w:lineRule="auto"/>
        <w:jc w:val="center"/>
        <w:outlineLvl w:val="0"/>
        <w:rPr>
          <w:rFonts w:ascii="Times New Roman Полужирный" w:eastAsia="Times New Roman" w:hAnsi="Times New Roman Полужирный" w:cs="Times New Roman"/>
          <w:b/>
          <w:bCs/>
          <w:caps/>
          <w:spacing w:val="-10"/>
          <w:sz w:val="30"/>
          <w:szCs w:val="30"/>
          <w:lang w:eastAsia="ru-RU"/>
        </w:rPr>
      </w:pPr>
      <w:r w:rsidRPr="003C630A">
        <w:rPr>
          <w:rFonts w:ascii="Times New Roman Полужирный" w:eastAsia="Times New Roman" w:hAnsi="Times New Roman Полужирный" w:cs="Times New Roman"/>
          <w:b/>
          <w:bCs/>
          <w:caps/>
          <w:spacing w:val="-10"/>
          <w:sz w:val="30"/>
          <w:szCs w:val="30"/>
          <w:lang w:eastAsia="ru-RU"/>
        </w:rPr>
        <w:t>Требования к организации образовательного Процесса</w:t>
      </w:r>
    </w:p>
    <w:p w14:paraId="548B28FD" w14:textId="77777777" w:rsidR="00147DF1" w:rsidRPr="00147DF1" w:rsidRDefault="00147DF1" w:rsidP="00147DF1">
      <w:pPr>
        <w:spacing w:after="0" w:line="240" w:lineRule="auto"/>
        <w:jc w:val="center"/>
        <w:outlineLvl w:val="0"/>
        <w:rPr>
          <w:rFonts w:ascii="Times New Roman" w:eastAsia="Times New Roman" w:hAnsi="Times New Roman" w:cs="Times New Roman"/>
          <w:b/>
          <w:bCs/>
          <w:caps/>
          <w:sz w:val="30"/>
          <w:szCs w:val="30"/>
          <w:lang w:eastAsia="ru-RU"/>
        </w:rPr>
      </w:pPr>
    </w:p>
    <w:p w14:paraId="79B047B3" w14:textId="77777777" w:rsidR="00147DF1" w:rsidRPr="000A06D0" w:rsidRDefault="00147DF1" w:rsidP="00147DF1">
      <w:pPr>
        <w:spacing w:after="0" w:line="240" w:lineRule="auto"/>
        <w:ind w:firstLine="709"/>
        <w:jc w:val="both"/>
        <w:outlineLvl w:val="1"/>
        <w:rPr>
          <w:rFonts w:ascii="Times New Roman" w:eastAsia="Times New Roman" w:hAnsi="Times New Roman" w:cs="Times New Roman"/>
          <w:color w:val="000000" w:themeColor="text1"/>
          <w:sz w:val="30"/>
          <w:szCs w:val="30"/>
          <w:lang w:eastAsia="ru-RU"/>
        </w:rPr>
      </w:pPr>
      <w:r w:rsidRPr="000A06D0">
        <w:rPr>
          <w:rFonts w:ascii="Times New Roman" w:eastAsia="Times New Roman" w:hAnsi="Times New Roman" w:cs="Times New Roman"/>
          <w:color w:val="000000" w:themeColor="text1"/>
          <w:sz w:val="30"/>
          <w:szCs w:val="30"/>
          <w:lang w:eastAsia="ru-RU"/>
        </w:rPr>
        <w:t>30. Педагогические работники учреждения высшего образования должны:</w:t>
      </w:r>
    </w:p>
    <w:p w14:paraId="7ABBA8DE" w14:textId="77777777" w:rsidR="00147DF1" w:rsidRPr="000A06D0" w:rsidRDefault="00147DF1" w:rsidP="00147DF1">
      <w:pPr>
        <w:spacing w:after="0" w:line="240" w:lineRule="auto"/>
        <w:ind w:firstLine="709"/>
        <w:jc w:val="both"/>
        <w:outlineLvl w:val="1"/>
        <w:rPr>
          <w:rFonts w:ascii="Times New Roman" w:eastAsia="Times New Roman" w:hAnsi="Times New Roman" w:cs="Times New Roman"/>
          <w:color w:val="000000" w:themeColor="text1"/>
          <w:sz w:val="30"/>
          <w:szCs w:val="30"/>
          <w:lang w:eastAsia="ru-RU"/>
        </w:rPr>
      </w:pPr>
      <w:r w:rsidRPr="000A06D0">
        <w:rPr>
          <w:rFonts w:ascii="Times New Roman" w:eastAsia="Times New Roman" w:hAnsi="Times New Roman" w:cs="Times New Roman"/>
          <w:color w:val="000000" w:themeColor="text1"/>
          <w:sz w:val="30"/>
          <w:szCs w:val="30"/>
          <w:lang w:eastAsia="ru-RU"/>
        </w:rPr>
        <w:t>заниматься научно-методической деятельностью;</w:t>
      </w:r>
    </w:p>
    <w:p w14:paraId="0C4A3CD2" w14:textId="77777777" w:rsidR="00147DF1" w:rsidRPr="000A06D0" w:rsidRDefault="00147DF1" w:rsidP="00147DF1">
      <w:pPr>
        <w:spacing w:after="0" w:line="240" w:lineRule="auto"/>
        <w:ind w:firstLine="709"/>
        <w:jc w:val="both"/>
        <w:outlineLvl w:val="1"/>
        <w:rPr>
          <w:rFonts w:ascii="Times New Roman" w:eastAsia="Times New Roman" w:hAnsi="Times New Roman" w:cs="Times New Roman"/>
          <w:color w:val="000000" w:themeColor="text1"/>
          <w:sz w:val="30"/>
          <w:szCs w:val="30"/>
          <w:lang w:eastAsia="ru-RU"/>
        </w:rPr>
      </w:pPr>
      <w:r w:rsidRPr="000A06D0">
        <w:rPr>
          <w:rFonts w:ascii="Times New Roman" w:eastAsia="Times New Roman" w:hAnsi="Times New Roman" w:cs="Times New Roman"/>
          <w:color w:val="000000" w:themeColor="text1"/>
          <w:sz w:val="30"/>
          <w:szCs w:val="30"/>
          <w:lang w:eastAsia="ru-RU"/>
        </w:rPr>
        <w:t>владеть современными образовательными, в том числе информационными технологиями, необходимыми для организации образовательного процесса на должном уровне;</w:t>
      </w:r>
    </w:p>
    <w:p w14:paraId="170BF49F" w14:textId="77777777" w:rsidR="00147DF1" w:rsidRPr="000A06D0" w:rsidRDefault="00147DF1" w:rsidP="00147DF1">
      <w:pPr>
        <w:spacing w:after="0" w:line="240" w:lineRule="auto"/>
        <w:ind w:firstLine="709"/>
        <w:jc w:val="both"/>
        <w:outlineLvl w:val="1"/>
        <w:rPr>
          <w:rFonts w:ascii="Times New Roman" w:eastAsia="Times New Roman" w:hAnsi="Times New Roman" w:cs="Times New Roman"/>
          <w:color w:val="000000" w:themeColor="text1"/>
          <w:sz w:val="30"/>
          <w:szCs w:val="30"/>
          <w:lang w:eastAsia="ru-RU"/>
        </w:rPr>
      </w:pPr>
      <w:r w:rsidRPr="000A06D0">
        <w:rPr>
          <w:rFonts w:ascii="Times New Roman" w:eastAsia="Times New Roman" w:hAnsi="Times New Roman" w:cs="Times New Roman"/>
          <w:color w:val="000000" w:themeColor="text1"/>
          <w:spacing w:val="-6"/>
          <w:sz w:val="30"/>
          <w:szCs w:val="30"/>
          <w:lang w:eastAsia="ru-RU"/>
        </w:rPr>
        <w:t>обладать личностными качествами и компетенциями, позволяющими</w:t>
      </w:r>
      <w:r w:rsidRPr="000A06D0">
        <w:rPr>
          <w:rFonts w:ascii="Times New Roman" w:eastAsia="Times New Roman" w:hAnsi="Times New Roman" w:cs="Times New Roman"/>
          <w:color w:val="000000" w:themeColor="text1"/>
          <w:sz w:val="30"/>
          <w:szCs w:val="30"/>
          <w:lang w:eastAsia="ru-RU"/>
        </w:rPr>
        <w:t xml:space="preserve"> эффективно организовывать учебную и воспитательную работу со студентами.</w:t>
      </w:r>
    </w:p>
    <w:p w14:paraId="40B4314F" w14:textId="77777777" w:rsidR="00147DF1" w:rsidRPr="000A06D0" w:rsidRDefault="00147DF1" w:rsidP="00147DF1">
      <w:pPr>
        <w:spacing w:after="0" w:line="240" w:lineRule="auto"/>
        <w:ind w:firstLine="709"/>
        <w:jc w:val="both"/>
        <w:outlineLvl w:val="1"/>
        <w:rPr>
          <w:rFonts w:ascii="Times New Roman" w:eastAsia="Times New Roman" w:hAnsi="Times New Roman" w:cs="Times New Roman"/>
          <w:color w:val="000000" w:themeColor="text1"/>
          <w:sz w:val="30"/>
          <w:szCs w:val="30"/>
          <w:lang w:eastAsia="ru-RU"/>
        </w:rPr>
      </w:pPr>
      <w:r w:rsidRPr="000A06D0">
        <w:rPr>
          <w:rFonts w:ascii="Times New Roman" w:eastAsia="Times New Roman" w:hAnsi="Times New Roman" w:cs="Times New Roman"/>
          <w:color w:val="000000" w:themeColor="text1"/>
          <w:sz w:val="30"/>
          <w:szCs w:val="30"/>
          <w:lang w:eastAsia="ru-RU"/>
        </w:rPr>
        <w:t xml:space="preserve">Для осуществления образовательного процесса могут привлекаться специалисты реального сектора экономики, деятельность которых связана со специальностью высшего образования I ступени, в соответствии с законодательством. </w:t>
      </w:r>
    </w:p>
    <w:p w14:paraId="5BD46A5B" w14:textId="77777777" w:rsidR="00147DF1" w:rsidRPr="000A06D0" w:rsidRDefault="00147DF1" w:rsidP="00147DF1">
      <w:pPr>
        <w:spacing w:after="0" w:line="240" w:lineRule="auto"/>
        <w:ind w:firstLine="709"/>
        <w:jc w:val="both"/>
        <w:outlineLvl w:val="1"/>
        <w:rPr>
          <w:rFonts w:ascii="Times New Roman" w:eastAsia="Times New Roman" w:hAnsi="Times New Roman" w:cs="Times New Roman"/>
          <w:bCs/>
          <w:color w:val="000000" w:themeColor="text1"/>
          <w:sz w:val="30"/>
          <w:szCs w:val="30"/>
          <w:lang w:eastAsia="ru-RU"/>
        </w:rPr>
      </w:pPr>
      <w:r w:rsidRPr="000A06D0">
        <w:rPr>
          <w:rFonts w:ascii="Times New Roman" w:eastAsia="Times New Roman" w:hAnsi="Times New Roman" w:cs="Times New Roman"/>
          <w:bCs/>
          <w:color w:val="000000" w:themeColor="text1"/>
          <w:sz w:val="30"/>
          <w:szCs w:val="30"/>
          <w:lang w:eastAsia="ru-RU"/>
        </w:rPr>
        <w:t>31. Учреждение высшего образования должно располагать:</w:t>
      </w:r>
    </w:p>
    <w:p w14:paraId="7F0109E9" w14:textId="77777777" w:rsidR="00147DF1" w:rsidRPr="000A06D0" w:rsidRDefault="00147DF1" w:rsidP="00147DF1">
      <w:pPr>
        <w:spacing w:after="0" w:line="240" w:lineRule="auto"/>
        <w:ind w:firstLine="709"/>
        <w:jc w:val="both"/>
        <w:outlineLvl w:val="1"/>
        <w:rPr>
          <w:rFonts w:ascii="Times New Roman" w:eastAsia="Times New Roman" w:hAnsi="Times New Roman" w:cs="Times New Roman"/>
          <w:bCs/>
          <w:color w:val="000000" w:themeColor="text1"/>
          <w:sz w:val="30"/>
          <w:szCs w:val="30"/>
          <w:lang w:eastAsia="ru-RU"/>
        </w:rPr>
      </w:pPr>
      <w:r w:rsidRPr="000A06D0">
        <w:rPr>
          <w:rFonts w:ascii="Times New Roman" w:eastAsia="Times New Roman" w:hAnsi="Times New Roman" w:cs="Times New Roman"/>
          <w:bCs/>
          <w:color w:val="000000" w:themeColor="text1"/>
          <w:sz w:val="30"/>
          <w:szCs w:val="30"/>
          <w:lang w:eastAsia="ru-RU"/>
        </w:rPr>
        <w:t>материально-технической базой, необходимой для организации образовательного процесса, самостоятельной работы и развития личности студента;</w:t>
      </w:r>
    </w:p>
    <w:p w14:paraId="65E61C37" w14:textId="77777777" w:rsidR="00147DF1" w:rsidRPr="000A06D0" w:rsidRDefault="00147DF1" w:rsidP="00147DF1">
      <w:pPr>
        <w:widowControl w:val="0"/>
        <w:spacing w:after="0" w:line="240" w:lineRule="auto"/>
        <w:ind w:firstLine="709"/>
        <w:jc w:val="both"/>
        <w:rPr>
          <w:rFonts w:ascii="Times New Roman" w:eastAsia="Times New Roman" w:hAnsi="Times New Roman" w:cs="Times New Roman"/>
          <w:color w:val="000000" w:themeColor="text1"/>
          <w:sz w:val="30"/>
          <w:szCs w:val="30"/>
          <w:lang w:eastAsia="ru-RU"/>
        </w:rPr>
      </w:pPr>
      <w:r w:rsidRPr="000A06D0">
        <w:rPr>
          <w:rFonts w:ascii="Times New Roman" w:eastAsia="Times New Roman" w:hAnsi="Times New Roman" w:cs="Times New Roman"/>
          <w:color w:val="000000" w:themeColor="text1"/>
          <w:spacing w:val="-6"/>
          <w:sz w:val="30"/>
          <w:szCs w:val="30"/>
          <w:lang w:eastAsia="ru-RU"/>
        </w:rPr>
        <w:t>средствами обучения, необходимыми для реализации образовательной</w:t>
      </w:r>
      <w:r w:rsidRPr="000A06D0">
        <w:rPr>
          <w:rFonts w:ascii="Times New Roman" w:eastAsia="Times New Roman" w:hAnsi="Times New Roman" w:cs="Times New Roman"/>
          <w:color w:val="000000" w:themeColor="text1"/>
          <w:sz w:val="30"/>
          <w:szCs w:val="30"/>
          <w:lang w:eastAsia="ru-RU"/>
        </w:rPr>
        <w:t xml:space="preserve"> программы высшего образования </w:t>
      </w:r>
      <w:r w:rsidRPr="000A06D0">
        <w:rPr>
          <w:rFonts w:ascii="Times New Roman" w:eastAsia="Times New Roman" w:hAnsi="Times New Roman" w:cs="Times New Roman"/>
          <w:color w:val="000000" w:themeColor="text1"/>
          <w:sz w:val="30"/>
          <w:szCs w:val="30"/>
          <w:lang w:val="en-US" w:eastAsia="ru-RU"/>
        </w:rPr>
        <w:t>I</w:t>
      </w:r>
      <w:r w:rsidRPr="000A06D0">
        <w:rPr>
          <w:rFonts w:ascii="Times New Roman" w:eastAsia="Times New Roman" w:hAnsi="Times New Roman" w:cs="Times New Roman"/>
          <w:color w:val="000000" w:themeColor="text1"/>
          <w:sz w:val="30"/>
          <w:szCs w:val="30"/>
          <w:lang w:eastAsia="ru-RU"/>
        </w:rPr>
        <w:t xml:space="preserve"> ступени (приборы, оборудование, инструменты, учебно-наглядные пособия, компьютеры, компьютерные сети, аудиовизуальные средства и иные материальные объекты).</w:t>
      </w:r>
    </w:p>
    <w:p w14:paraId="47D54B76" w14:textId="77777777" w:rsidR="00147DF1" w:rsidRPr="000A06D0" w:rsidRDefault="00147DF1" w:rsidP="00147DF1">
      <w:pPr>
        <w:spacing w:after="0" w:line="240" w:lineRule="auto"/>
        <w:ind w:firstLine="709"/>
        <w:jc w:val="both"/>
        <w:outlineLvl w:val="1"/>
        <w:rPr>
          <w:rFonts w:ascii="Times New Roman" w:eastAsia="Times New Roman" w:hAnsi="Times New Roman" w:cs="Times New Roman"/>
          <w:bCs/>
          <w:color w:val="000000" w:themeColor="text1"/>
          <w:sz w:val="30"/>
          <w:szCs w:val="30"/>
          <w:lang w:eastAsia="ru-RU"/>
        </w:rPr>
      </w:pPr>
      <w:r w:rsidRPr="000A06D0">
        <w:rPr>
          <w:rFonts w:ascii="Times New Roman" w:eastAsia="Times New Roman" w:hAnsi="Times New Roman" w:cs="Times New Roman"/>
          <w:bCs/>
          <w:color w:val="000000" w:themeColor="text1"/>
          <w:spacing w:val="-8"/>
          <w:sz w:val="30"/>
          <w:szCs w:val="30"/>
          <w:lang w:eastAsia="ru-RU"/>
        </w:rPr>
        <w:t>Функционирование информационно-образовательной среды учреждения</w:t>
      </w:r>
      <w:r w:rsidRPr="000A06D0">
        <w:rPr>
          <w:rFonts w:ascii="Times New Roman" w:eastAsia="Times New Roman" w:hAnsi="Times New Roman" w:cs="Times New Roman"/>
          <w:bCs/>
          <w:color w:val="000000" w:themeColor="text1"/>
          <w:sz w:val="30"/>
          <w:szCs w:val="30"/>
          <w:lang w:eastAsia="ru-RU"/>
        </w:rPr>
        <w:t xml:space="preserve"> высшего образования обеспечивается соответствующими средствами </w:t>
      </w:r>
      <w:r w:rsidRPr="000A06D0">
        <w:rPr>
          <w:rFonts w:ascii="Times New Roman" w:eastAsia="Times New Roman" w:hAnsi="Times New Roman" w:cs="Times New Roman"/>
          <w:bCs/>
          <w:color w:val="000000" w:themeColor="text1"/>
          <w:spacing w:val="-6"/>
          <w:sz w:val="30"/>
          <w:szCs w:val="30"/>
          <w:lang w:eastAsia="ru-RU"/>
        </w:rPr>
        <w:t>информационно-коммуникационных технологий и должно соответствовать</w:t>
      </w:r>
      <w:r w:rsidRPr="000A06D0">
        <w:rPr>
          <w:rFonts w:ascii="Times New Roman" w:eastAsia="Times New Roman" w:hAnsi="Times New Roman" w:cs="Times New Roman"/>
          <w:bCs/>
          <w:color w:val="000000" w:themeColor="text1"/>
          <w:sz w:val="30"/>
          <w:szCs w:val="30"/>
          <w:lang w:eastAsia="ru-RU"/>
        </w:rPr>
        <w:t xml:space="preserve"> законодательству.</w:t>
      </w:r>
    </w:p>
    <w:p w14:paraId="5CBCD3C5" w14:textId="77777777" w:rsidR="00147DF1" w:rsidRPr="000A06D0" w:rsidRDefault="00147DF1" w:rsidP="00147DF1">
      <w:pPr>
        <w:spacing w:after="0" w:line="240" w:lineRule="auto"/>
        <w:ind w:firstLine="709"/>
        <w:jc w:val="both"/>
        <w:outlineLvl w:val="1"/>
        <w:rPr>
          <w:rFonts w:ascii="Times New Roman" w:eastAsia="Times New Roman" w:hAnsi="Times New Roman" w:cs="Times New Roman"/>
          <w:bCs/>
          <w:color w:val="000000" w:themeColor="text1"/>
          <w:sz w:val="30"/>
          <w:szCs w:val="30"/>
          <w:lang w:eastAsia="ru-RU"/>
        </w:rPr>
      </w:pPr>
      <w:r w:rsidRPr="000A06D0">
        <w:rPr>
          <w:rFonts w:ascii="Times New Roman" w:eastAsia="Times New Roman" w:hAnsi="Times New Roman" w:cs="Times New Roman"/>
          <w:bCs/>
          <w:color w:val="000000" w:themeColor="text1"/>
          <w:sz w:val="30"/>
          <w:szCs w:val="30"/>
          <w:lang w:eastAsia="ru-RU"/>
        </w:rPr>
        <w:t>Обучающиеся из числа лиц с особенностями психофизического развития должны быть обеспечены адаптированными печатными и (или) электронными образовательными ресурсами.</w:t>
      </w:r>
    </w:p>
    <w:p w14:paraId="5315079A" w14:textId="77777777" w:rsidR="00147DF1" w:rsidRPr="000A06D0" w:rsidRDefault="00147DF1" w:rsidP="00147DF1">
      <w:pPr>
        <w:spacing w:after="0" w:line="240" w:lineRule="auto"/>
        <w:ind w:firstLine="709"/>
        <w:jc w:val="both"/>
        <w:outlineLvl w:val="1"/>
        <w:rPr>
          <w:rFonts w:ascii="Times New Roman" w:eastAsia="Times New Roman" w:hAnsi="Times New Roman" w:cs="Times New Roman"/>
          <w:bCs/>
          <w:color w:val="000000" w:themeColor="text1"/>
          <w:sz w:val="30"/>
          <w:szCs w:val="30"/>
          <w:lang w:eastAsia="ru-RU"/>
        </w:rPr>
      </w:pPr>
      <w:r w:rsidRPr="000A06D0">
        <w:rPr>
          <w:rFonts w:ascii="Times New Roman" w:eastAsia="Times New Roman" w:hAnsi="Times New Roman" w:cs="Times New Roman"/>
          <w:bCs/>
          <w:color w:val="000000" w:themeColor="text1"/>
          <w:sz w:val="30"/>
          <w:szCs w:val="30"/>
          <w:lang w:eastAsia="ru-RU"/>
        </w:rPr>
        <w:t xml:space="preserve">В случае применения дистанционных образовательных технологий </w:t>
      </w:r>
      <w:r w:rsidRPr="000A06D0">
        <w:rPr>
          <w:rFonts w:ascii="Times New Roman" w:eastAsia="Times New Roman" w:hAnsi="Times New Roman" w:cs="Times New Roman"/>
          <w:bCs/>
          <w:color w:val="000000" w:themeColor="text1"/>
          <w:spacing w:val="-6"/>
          <w:sz w:val="30"/>
          <w:szCs w:val="30"/>
          <w:lang w:eastAsia="ru-RU"/>
        </w:rPr>
        <w:t>допускается замена специально оборудованных помещений их виртуальными</w:t>
      </w:r>
      <w:r w:rsidRPr="000A06D0">
        <w:rPr>
          <w:rFonts w:ascii="Times New Roman" w:eastAsia="Times New Roman" w:hAnsi="Times New Roman" w:cs="Times New Roman"/>
          <w:bCs/>
          <w:color w:val="000000" w:themeColor="text1"/>
          <w:sz w:val="30"/>
          <w:szCs w:val="30"/>
          <w:lang w:eastAsia="ru-RU"/>
        </w:rPr>
        <w:t xml:space="preserve"> аналогами, позволяющими обучающимся приобрести компетенции, определенные в главе 4 настоящего образовательного стандарта.</w:t>
      </w:r>
    </w:p>
    <w:p w14:paraId="68D19362" w14:textId="77777777" w:rsidR="00147DF1" w:rsidRPr="000A06D0" w:rsidRDefault="00147DF1" w:rsidP="00147DF1">
      <w:pPr>
        <w:spacing w:after="0" w:line="240" w:lineRule="auto"/>
        <w:ind w:firstLine="709"/>
        <w:jc w:val="both"/>
        <w:outlineLvl w:val="1"/>
        <w:rPr>
          <w:rFonts w:ascii="Times New Roman" w:eastAsia="Times New Roman" w:hAnsi="Times New Roman" w:cs="Times New Roman"/>
          <w:bCs/>
          <w:color w:val="000000" w:themeColor="text1"/>
          <w:sz w:val="30"/>
          <w:szCs w:val="30"/>
          <w:lang w:eastAsia="ru-RU"/>
        </w:rPr>
      </w:pPr>
      <w:r w:rsidRPr="000A06D0">
        <w:rPr>
          <w:rFonts w:ascii="Times New Roman" w:eastAsia="Times New Roman" w:hAnsi="Times New Roman" w:cs="Times New Roman"/>
          <w:bCs/>
          <w:color w:val="000000" w:themeColor="text1"/>
          <w:sz w:val="30"/>
          <w:szCs w:val="30"/>
          <w:lang w:eastAsia="ru-RU"/>
        </w:rPr>
        <w:t>32. Научно-методическое обеспечение образовательного процесса должно соответствовать следующим требованиям:</w:t>
      </w:r>
    </w:p>
    <w:p w14:paraId="4B0FFAC8" w14:textId="77777777" w:rsidR="00147DF1" w:rsidRPr="000A06D0" w:rsidRDefault="00147DF1" w:rsidP="00147DF1">
      <w:pPr>
        <w:spacing w:after="0" w:line="240" w:lineRule="auto"/>
        <w:ind w:firstLine="709"/>
        <w:jc w:val="both"/>
        <w:outlineLvl w:val="1"/>
        <w:rPr>
          <w:rFonts w:ascii="Times New Roman" w:eastAsia="Times New Roman" w:hAnsi="Times New Roman" w:cs="Times New Roman"/>
          <w:bCs/>
          <w:color w:val="000000" w:themeColor="text1"/>
          <w:sz w:val="30"/>
          <w:szCs w:val="30"/>
          <w:lang w:eastAsia="ru-RU"/>
        </w:rPr>
      </w:pPr>
      <w:r w:rsidRPr="000A06D0">
        <w:rPr>
          <w:rFonts w:ascii="Times New Roman" w:eastAsia="Times New Roman" w:hAnsi="Times New Roman" w:cs="Times New Roman"/>
          <w:bCs/>
          <w:color w:val="000000" w:themeColor="text1"/>
          <w:spacing w:val="-6"/>
          <w:sz w:val="30"/>
          <w:szCs w:val="30"/>
          <w:lang w:eastAsia="ru-RU"/>
        </w:rPr>
        <w:t>учебные дисциплины (модули) должны быть обеспечены современной</w:t>
      </w:r>
      <w:r w:rsidRPr="000A06D0">
        <w:rPr>
          <w:rFonts w:ascii="Times New Roman" w:eastAsia="Times New Roman" w:hAnsi="Times New Roman" w:cs="Times New Roman"/>
          <w:bCs/>
          <w:color w:val="000000" w:themeColor="text1"/>
          <w:sz w:val="30"/>
          <w:szCs w:val="30"/>
          <w:lang w:eastAsia="ru-RU"/>
        </w:rPr>
        <w:t xml:space="preserve"> учебной, справочной, иной литературой, учебными программами, учебно-</w:t>
      </w:r>
      <w:r w:rsidRPr="000A06D0">
        <w:rPr>
          <w:rFonts w:ascii="Times New Roman" w:eastAsia="Times New Roman" w:hAnsi="Times New Roman" w:cs="Times New Roman"/>
          <w:bCs/>
          <w:color w:val="000000" w:themeColor="text1"/>
          <w:spacing w:val="-8"/>
          <w:sz w:val="30"/>
          <w:szCs w:val="30"/>
          <w:lang w:eastAsia="ru-RU"/>
        </w:rPr>
        <w:t>методической документацией, информационно-аналитическими материалами,</w:t>
      </w:r>
      <w:r w:rsidRPr="000A06D0">
        <w:rPr>
          <w:rFonts w:ascii="Times New Roman" w:eastAsia="Times New Roman" w:hAnsi="Times New Roman" w:cs="Times New Roman"/>
          <w:bCs/>
          <w:color w:val="000000" w:themeColor="text1"/>
          <w:sz w:val="30"/>
          <w:szCs w:val="30"/>
          <w:lang w:eastAsia="ru-RU"/>
        </w:rPr>
        <w:t xml:space="preserve"> в том числе в электронном виде;</w:t>
      </w:r>
    </w:p>
    <w:p w14:paraId="3F149EE0" w14:textId="77777777" w:rsidR="00147DF1" w:rsidRPr="00147DF1" w:rsidRDefault="00147DF1" w:rsidP="00147DF1">
      <w:pPr>
        <w:spacing w:after="0" w:line="240" w:lineRule="auto"/>
        <w:ind w:firstLine="709"/>
        <w:jc w:val="both"/>
        <w:outlineLvl w:val="1"/>
        <w:rPr>
          <w:rFonts w:ascii="Times New Roman" w:eastAsia="Times New Roman" w:hAnsi="Times New Roman" w:cs="Times New Roman"/>
          <w:bCs/>
          <w:sz w:val="30"/>
          <w:szCs w:val="30"/>
          <w:lang w:eastAsia="ru-RU"/>
        </w:rPr>
      </w:pPr>
      <w:r w:rsidRPr="000A06D0">
        <w:rPr>
          <w:rFonts w:ascii="Times New Roman" w:eastAsia="Times New Roman" w:hAnsi="Times New Roman" w:cs="Times New Roman"/>
          <w:bCs/>
          <w:color w:val="000000" w:themeColor="text1"/>
          <w:spacing w:val="-6"/>
          <w:sz w:val="30"/>
          <w:szCs w:val="30"/>
          <w:lang w:eastAsia="ru-RU"/>
        </w:rPr>
        <w:t>должен быть обеспечен доступ для каждого студента к библиотечным</w:t>
      </w:r>
      <w:r w:rsidRPr="000A06D0">
        <w:rPr>
          <w:rFonts w:ascii="Times New Roman" w:eastAsia="Times New Roman" w:hAnsi="Times New Roman" w:cs="Times New Roman"/>
          <w:bCs/>
          <w:color w:val="000000" w:themeColor="text1"/>
          <w:sz w:val="30"/>
          <w:szCs w:val="30"/>
          <w:lang w:eastAsia="ru-RU"/>
        </w:rPr>
        <w:t xml:space="preserve"> </w:t>
      </w:r>
      <w:r w:rsidRPr="000A06D0">
        <w:rPr>
          <w:rFonts w:ascii="Times New Roman" w:eastAsia="Times New Roman" w:hAnsi="Times New Roman" w:cs="Times New Roman"/>
          <w:bCs/>
          <w:color w:val="000000" w:themeColor="text1"/>
          <w:spacing w:val="-6"/>
          <w:sz w:val="30"/>
          <w:szCs w:val="30"/>
          <w:lang w:eastAsia="ru-RU"/>
        </w:rPr>
        <w:t>фондам, электронным средствам обучения, эле</w:t>
      </w:r>
      <w:r w:rsidRPr="00147DF1">
        <w:rPr>
          <w:rFonts w:ascii="Times New Roman" w:eastAsia="Times New Roman" w:hAnsi="Times New Roman" w:cs="Times New Roman"/>
          <w:bCs/>
          <w:spacing w:val="-6"/>
          <w:sz w:val="30"/>
          <w:szCs w:val="30"/>
          <w:lang w:eastAsia="ru-RU"/>
        </w:rPr>
        <w:t>ктронным информационным</w:t>
      </w:r>
      <w:r w:rsidRPr="00147DF1">
        <w:rPr>
          <w:rFonts w:ascii="Times New Roman" w:eastAsia="Times New Roman" w:hAnsi="Times New Roman" w:cs="Times New Roman"/>
          <w:bCs/>
          <w:sz w:val="30"/>
          <w:szCs w:val="30"/>
          <w:lang w:eastAsia="ru-RU"/>
        </w:rPr>
        <w:t xml:space="preserve"> ресурсам (локального доступа, удаленного доступа) по всем учебным дисциплинам (модулям).</w:t>
      </w:r>
    </w:p>
    <w:p w14:paraId="151FD783" w14:textId="77777777" w:rsidR="00147DF1" w:rsidRPr="00147DF1" w:rsidRDefault="00147DF1" w:rsidP="00147DF1">
      <w:pPr>
        <w:spacing w:after="0" w:line="240" w:lineRule="auto"/>
        <w:ind w:firstLine="709"/>
        <w:jc w:val="both"/>
        <w:outlineLvl w:val="1"/>
        <w:rPr>
          <w:rFonts w:ascii="Times New Roman" w:eastAsia="Times New Roman" w:hAnsi="Times New Roman" w:cs="Times New Roman"/>
          <w:bCs/>
          <w:sz w:val="30"/>
          <w:szCs w:val="30"/>
          <w:lang w:eastAsia="ru-RU"/>
        </w:rPr>
      </w:pPr>
      <w:r w:rsidRPr="00147DF1">
        <w:rPr>
          <w:rFonts w:ascii="Times New Roman" w:eastAsia="Times New Roman" w:hAnsi="Times New Roman" w:cs="Times New Roman"/>
          <w:bCs/>
          <w:sz w:val="30"/>
          <w:szCs w:val="30"/>
          <w:lang w:eastAsia="ru-RU"/>
        </w:rPr>
        <w:t xml:space="preserve">Научно-методическое обеспечение должно быть ориентировано на разработку и внедрение в образовательный процесс инновационных образовательных технологий, адекватных компетентностному подходу </w:t>
      </w:r>
      <w:r w:rsidRPr="00147DF1">
        <w:rPr>
          <w:rFonts w:ascii="Times New Roman" w:eastAsia="Times New Roman" w:hAnsi="Times New Roman" w:cs="Times New Roman"/>
          <w:bCs/>
          <w:spacing w:val="-6"/>
          <w:sz w:val="30"/>
          <w:szCs w:val="30"/>
          <w:lang w:eastAsia="ru-RU"/>
        </w:rPr>
        <w:t>(креативного и диалогового обучения, вариативных моделей самостоятельной</w:t>
      </w:r>
      <w:r w:rsidRPr="00147DF1">
        <w:rPr>
          <w:rFonts w:ascii="Times New Roman" w:eastAsia="Times New Roman" w:hAnsi="Times New Roman" w:cs="Times New Roman"/>
          <w:bCs/>
          <w:sz w:val="30"/>
          <w:szCs w:val="30"/>
          <w:lang w:eastAsia="ru-RU"/>
        </w:rPr>
        <w:t xml:space="preserve"> работы, модульных и рейтинговых систем обучения, тестовых и других систем оценивания уровня компетенций и иное).</w:t>
      </w:r>
    </w:p>
    <w:p w14:paraId="019B71CB" w14:textId="77777777" w:rsidR="00147DF1" w:rsidRPr="00147DF1" w:rsidRDefault="00147DF1" w:rsidP="00147DF1">
      <w:pPr>
        <w:spacing w:after="0" w:line="240" w:lineRule="auto"/>
        <w:ind w:firstLine="709"/>
        <w:jc w:val="both"/>
        <w:outlineLvl w:val="1"/>
        <w:rPr>
          <w:rFonts w:ascii="Times New Roman" w:eastAsia="Times New Roman" w:hAnsi="Times New Roman" w:cs="Times New Roman"/>
          <w:bCs/>
          <w:sz w:val="30"/>
          <w:szCs w:val="30"/>
          <w:lang w:eastAsia="ru-RU"/>
        </w:rPr>
      </w:pPr>
      <w:r w:rsidRPr="00147DF1">
        <w:rPr>
          <w:rFonts w:ascii="Times New Roman" w:eastAsia="Times New Roman" w:hAnsi="Times New Roman" w:cs="Times New Roman"/>
          <w:bCs/>
          <w:sz w:val="30"/>
          <w:szCs w:val="30"/>
          <w:lang w:eastAsia="ru-RU"/>
        </w:rPr>
        <w:t>Обязательным элементом научно-методического обеспечения образовательного процесса является размещенный на официальном сайте учреждения высшего образования в глобальной компьютерной сети Интернет каталог учебных дисциплин (модулей), который удовлетворяет следующим требованиям:</w:t>
      </w:r>
    </w:p>
    <w:p w14:paraId="43692AE0" w14:textId="77777777" w:rsidR="00147DF1" w:rsidRPr="00147DF1" w:rsidRDefault="00147DF1" w:rsidP="00147DF1">
      <w:pPr>
        <w:spacing w:after="0" w:line="240" w:lineRule="auto"/>
        <w:ind w:firstLine="709"/>
        <w:jc w:val="both"/>
        <w:outlineLvl w:val="1"/>
        <w:rPr>
          <w:rFonts w:ascii="Times New Roman" w:eastAsia="Times New Roman" w:hAnsi="Times New Roman" w:cs="Times New Roman"/>
          <w:bCs/>
          <w:sz w:val="30"/>
          <w:szCs w:val="30"/>
          <w:lang w:eastAsia="ru-RU"/>
        </w:rPr>
      </w:pPr>
      <w:r w:rsidRPr="00147DF1">
        <w:rPr>
          <w:rFonts w:ascii="Times New Roman" w:eastAsia="Times New Roman" w:hAnsi="Times New Roman" w:cs="Times New Roman"/>
          <w:bCs/>
          <w:spacing w:val="-6"/>
          <w:sz w:val="30"/>
          <w:szCs w:val="30"/>
          <w:lang w:eastAsia="ru-RU"/>
        </w:rPr>
        <w:t>включает в себя удобную в использовании и актуальную информацию,</w:t>
      </w:r>
      <w:r w:rsidRPr="00147DF1">
        <w:rPr>
          <w:rFonts w:ascii="Times New Roman" w:eastAsia="Times New Roman" w:hAnsi="Times New Roman" w:cs="Times New Roman"/>
          <w:bCs/>
          <w:sz w:val="30"/>
          <w:szCs w:val="30"/>
          <w:lang w:eastAsia="ru-RU"/>
        </w:rPr>
        <w:t xml:space="preserve"> доступную для абитуриентов на этапе вступительной кампании, а также для студентов на протяжении всего периода обучения;</w:t>
      </w:r>
    </w:p>
    <w:p w14:paraId="349E9AB5" w14:textId="77777777" w:rsidR="00147DF1" w:rsidRPr="00147DF1" w:rsidRDefault="00147DF1" w:rsidP="00147DF1">
      <w:pPr>
        <w:widowControl w:val="0"/>
        <w:spacing w:after="0" w:line="240" w:lineRule="auto"/>
        <w:ind w:firstLine="709"/>
        <w:jc w:val="both"/>
        <w:rPr>
          <w:rFonts w:ascii="Times New Roman" w:eastAsia="Times New Roman" w:hAnsi="Times New Roman" w:cs="Times New Roman"/>
          <w:bCs/>
          <w:spacing w:val="-6"/>
          <w:sz w:val="30"/>
          <w:szCs w:val="30"/>
          <w:lang w:eastAsia="ru-RU"/>
        </w:rPr>
      </w:pPr>
      <w:bookmarkStart w:id="53" w:name="_Hlk73954650"/>
      <w:r w:rsidRPr="00147DF1">
        <w:rPr>
          <w:rFonts w:ascii="Times New Roman" w:eastAsia="Times New Roman" w:hAnsi="Times New Roman" w:cs="Times New Roman"/>
          <w:spacing w:val="-6"/>
          <w:sz w:val="30"/>
          <w:szCs w:val="30"/>
          <w:lang w:eastAsia="ru-RU"/>
        </w:rPr>
        <w:t xml:space="preserve">представляется на русском и (или) белорусском </w:t>
      </w:r>
      <w:r w:rsidRPr="00147DF1">
        <w:rPr>
          <w:rFonts w:ascii="Times New Roman" w:eastAsia="Times New Roman" w:hAnsi="Times New Roman" w:cs="Times New Roman"/>
          <w:bCs/>
          <w:spacing w:val="-6"/>
          <w:sz w:val="30"/>
          <w:szCs w:val="30"/>
          <w:lang w:eastAsia="ru-RU"/>
        </w:rPr>
        <w:t>языке и английском языке;</w:t>
      </w:r>
    </w:p>
    <w:bookmarkEnd w:id="53"/>
    <w:p w14:paraId="43A1F40F" w14:textId="77777777" w:rsidR="00147DF1" w:rsidRPr="000A06D0" w:rsidRDefault="00147DF1" w:rsidP="00147DF1">
      <w:pPr>
        <w:spacing w:after="0" w:line="240" w:lineRule="auto"/>
        <w:ind w:firstLine="709"/>
        <w:jc w:val="both"/>
        <w:outlineLvl w:val="1"/>
        <w:rPr>
          <w:rFonts w:ascii="Times New Roman" w:eastAsia="Times New Roman" w:hAnsi="Times New Roman" w:cs="Times New Roman"/>
          <w:bCs/>
          <w:color w:val="000000" w:themeColor="text1"/>
          <w:sz w:val="30"/>
          <w:szCs w:val="30"/>
          <w:lang w:eastAsia="ru-RU"/>
        </w:rPr>
      </w:pPr>
      <w:r w:rsidRPr="00147DF1">
        <w:rPr>
          <w:rFonts w:ascii="Times New Roman" w:eastAsia="Times New Roman" w:hAnsi="Times New Roman" w:cs="Times New Roman"/>
          <w:bCs/>
          <w:sz w:val="30"/>
          <w:szCs w:val="30"/>
          <w:lang w:eastAsia="ru-RU"/>
        </w:rPr>
        <w:t xml:space="preserve">описание каждой учебной дисциплины (модуля) содержит краткое содержание, формируемые компетенции, результаты обучения (знать, </w:t>
      </w:r>
      <w:r w:rsidRPr="00147DF1">
        <w:rPr>
          <w:rFonts w:ascii="Times New Roman" w:eastAsia="Times New Roman" w:hAnsi="Times New Roman" w:cs="Times New Roman"/>
          <w:bCs/>
          <w:spacing w:val="-6"/>
          <w:sz w:val="30"/>
          <w:szCs w:val="30"/>
          <w:lang w:eastAsia="ru-RU"/>
        </w:rPr>
        <w:t>уметь, владеть), семестр, пререквизиты, трудоемкость в зачетных единицах</w:t>
      </w:r>
      <w:r w:rsidRPr="00147DF1">
        <w:rPr>
          <w:rFonts w:ascii="Times New Roman" w:eastAsia="Times New Roman" w:hAnsi="Times New Roman" w:cs="Times New Roman"/>
          <w:bCs/>
          <w:sz w:val="30"/>
          <w:szCs w:val="30"/>
          <w:lang w:eastAsia="ru-RU"/>
        </w:rPr>
        <w:t xml:space="preserve"> (</w:t>
      </w:r>
      <w:r w:rsidRPr="000A06D0">
        <w:rPr>
          <w:rFonts w:ascii="Times New Roman" w:eastAsia="Times New Roman" w:hAnsi="Times New Roman" w:cs="Times New Roman"/>
          <w:bCs/>
          <w:color w:val="000000" w:themeColor="text1"/>
          <w:sz w:val="30"/>
          <w:szCs w:val="30"/>
          <w:lang w:eastAsia="ru-RU"/>
        </w:rPr>
        <w:t>кредитах), количество аудиторных часов и самостоятельной работы, требования и формы текущей и промежуточной аттестации;</w:t>
      </w:r>
    </w:p>
    <w:p w14:paraId="371CC947" w14:textId="77777777" w:rsidR="00147DF1" w:rsidRPr="000A06D0" w:rsidRDefault="00147DF1" w:rsidP="00147DF1">
      <w:pPr>
        <w:spacing w:after="0" w:line="240" w:lineRule="auto"/>
        <w:ind w:firstLine="709"/>
        <w:jc w:val="both"/>
        <w:outlineLvl w:val="1"/>
        <w:rPr>
          <w:rFonts w:ascii="Times New Roman" w:eastAsia="Times New Roman" w:hAnsi="Times New Roman" w:cs="Times New Roman"/>
          <w:bCs/>
          <w:color w:val="000000" w:themeColor="text1"/>
          <w:sz w:val="30"/>
          <w:szCs w:val="30"/>
          <w:lang w:eastAsia="ru-RU"/>
        </w:rPr>
      </w:pPr>
      <w:r w:rsidRPr="000A06D0">
        <w:rPr>
          <w:rFonts w:ascii="Times New Roman" w:eastAsia="Times New Roman" w:hAnsi="Times New Roman" w:cs="Times New Roman"/>
          <w:bCs/>
          <w:color w:val="000000" w:themeColor="text1"/>
          <w:sz w:val="30"/>
          <w:szCs w:val="30"/>
          <w:lang w:eastAsia="ru-RU"/>
        </w:rPr>
        <w:t>объем описания учебной дисциплины (модуля) составляет максимум одну страницу;</w:t>
      </w:r>
    </w:p>
    <w:p w14:paraId="66627CDC" w14:textId="77777777" w:rsidR="00147DF1" w:rsidRPr="000A06D0" w:rsidRDefault="00147DF1" w:rsidP="00147DF1">
      <w:pPr>
        <w:spacing w:after="0" w:line="240" w:lineRule="auto"/>
        <w:ind w:firstLine="709"/>
        <w:jc w:val="both"/>
        <w:outlineLvl w:val="1"/>
        <w:rPr>
          <w:rFonts w:ascii="Times New Roman" w:eastAsia="Times New Roman" w:hAnsi="Times New Roman" w:cs="Times New Roman"/>
          <w:bCs/>
          <w:color w:val="000000" w:themeColor="text1"/>
          <w:sz w:val="30"/>
          <w:szCs w:val="30"/>
          <w:lang w:eastAsia="ru-RU"/>
        </w:rPr>
      </w:pPr>
      <w:r w:rsidRPr="000A06D0">
        <w:rPr>
          <w:rFonts w:ascii="Times New Roman" w:eastAsia="Times New Roman" w:hAnsi="Times New Roman" w:cs="Times New Roman"/>
          <w:bCs/>
          <w:color w:val="000000" w:themeColor="text1"/>
          <w:sz w:val="30"/>
          <w:szCs w:val="30"/>
          <w:lang w:eastAsia="ru-RU"/>
        </w:rPr>
        <w:t>каталог учебных дисциплин (модулей) сопровождается структурной схемой образовательной программы высшего образования I ступени с зачетными единицами.</w:t>
      </w:r>
    </w:p>
    <w:p w14:paraId="6B5CFC7B" w14:textId="77777777" w:rsidR="00147DF1" w:rsidRPr="000A06D0" w:rsidRDefault="00147DF1" w:rsidP="00147DF1">
      <w:pPr>
        <w:spacing w:after="0" w:line="240" w:lineRule="auto"/>
        <w:ind w:firstLine="709"/>
        <w:jc w:val="both"/>
        <w:outlineLvl w:val="1"/>
        <w:rPr>
          <w:rFonts w:ascii="Times New Roman" w:eastAsia="Times New Roman" w:hAnsi="Times New Roman" w:cs="Times New Roman"/>
          <w:bCs/>
          <w:color w:val="000000" w:themeColor="text1"/>
          <w:sz w:val="30"/>
          <w:szCs w:val="30"/>
          <w:lang w:eastAsia="ru-RU"/>
        </w:rPr>
      </w:pPr>
      <w:r w:rsidRPr="000A06D0">
        <w:rPr>
          <w:rFonts w:ascii="Times New Roman" w:eastAsia="Times New Roman" w:hAnsi="Times New Roman" w:cs="Times New Roman"/>
          <w:bCs/>
          <w:color w:val="000000" w:themeColor="text1"/>
          <w:spacing w:val="-6"/>
          <w:sz w:val="30"/>
          <w:szCs w:val="30"/>
          <w:lang w:eastAsia="ru-RU"/>
        </w:rPr>
        <w:t>Учреждения высшего образования вправе самостоятельно принимать</w:t>
      </w:r>
      <w:r w:rsidRPr="000A06D0">
        <w:rPr>
          <w:rFonts w:ascii="Times New Roman" w:eastAsia="Times New Roman" w:hAnsi="Times New Roman" w:cs="Times New Roman"/>
          <w:bCs/>
          <w:color w:val="000000" w:themeColor="text1"/>
          <w:sz w:val="30"/>
          <w:szCs w:val="30"/>
          <w:lang w:eastAsia="ru-RU"/>
        </w:rPr>
        <w:t xml:space="preserve"> решение о формате каталога учебных дисциплин (модулей) и последовательности представления информации.</w:t>
      </w:r>
    </w:p>
    <w:p w14:paraId="694EDE7C" w14:textId="77777777" w:rsidR="00147DF1" w:rsidRPr="000A06D0" w:rsidRDefault="00147DF1" w:rsidP="00147DF1">
      <w:pPr>
        <w:spacing w:after="0" w:line="240" w:lineRule="auto"/>
        <w:ind w:firstLine="709"/>
        <w:jc w:val="both"/>
        <w:rPr>
          <w:rFonts w:ascii="Times New Roman" w:eastAsia="Times New Roman" w:hAnsi="Times New Roman" w:cs="Times New Roman"/>
          <w:color w:val="000000" w:themeColor="text1"/>
          <w:sz w:val="30"/>
          <w:szCs w:val="30"/>
          <w:lang w:eastAsia="ru-RU"/>
        </w:rPr>
      </w:pPr>
      <w:r w:rsidRPr="000A06D0">
        <w:rPr>
          <w:rFonts w:ascii="Times New Roman" w:eastAsia="Times New Roman" w:hAnsi="Times New Roman" w:cs="Times New Roman"/>
          <w:color w:val="000000" w:themeColor="text1"/>
          <w:spacing w:val="-8"/>
          <w:sz w:val="30"/>
          <w:szCs w:val="30"/>
          <w:lang w:eastAsia="ru-RU"/>
        </w:rPr>
        <w:t>33. Требования к организации самостоятельной работы устанавливаются</w:t>
      </w:r>
      <w:r w:rsidRPr="000A06D0">
        <w:rPr>
          <w:rFonts w:ascii="Times New Roman" w:eastAsia="Times New Roman" w:hAnsi="Times New Roman" w:cs="Times New Roman"/>
          <w:color w:val="000000" w:themeColor="text1"/>
          <w:sz w:val="30"/>
          <w:szCs w:val="30"/>
          <w:lang w:eastAsia="ru-RU"/>
        </w:rPr>
        <w:t xml:space="preserve"> законодательством.</w:t>
      </w:r>
    </w:p>
    <w:p w14:paraId="11BA3928" w14:textId="77777777" w:rsidR="00147DF1" w:rsidRPr="000A06D0" w:rsidRDefault="00147DF1" w:rsidP="00147DF1">
      <w:pPr>
        <w:widowControl w:val="0"/>
        <w:spacing w:after="0" w:line="240" w:lineRule="auto"/>
        <w:ind w:firstLine="709"/>
        <w:jc w:val="both"/>
        <w:rPr>
          <w:rFonts w:ascii="Times New Roman" w:eastAsia="Times New Roman" w:hAnsi="Times New Roman" w:cs="Times New Roman"/>
          <w:color w:val="000000" w:themeColor="text1"/>
          <w:sz w:val="30"/>
          <w:szCs w:val="30"/>
          <w:lang w:eastAsia="ru-RU"/>
        </w:rPr>
      </w:pPr>
      <w:r w:rsidRPr="000A06D0">
        <w:rPr>
          <w:rFonts w:ascii="Times New Roman" w:eastAsia="Times New Roman" w:hAnsi="Times New Roman" w:cs="Times New Roman"/>
          <w:color w:val="000000" w:themeColor="text1"/>
          <w:sz w:val="30"/>
          <w:szCs w:val="30"/>
          <w:lang w:eastAsia="ru-RU"/>
        </w:rPr>
        <w:t xml:space="preserve">34. Требования к организации идеологической и воспитательной </w:t>
      </w:r>
      <w:r w:rsidRPr="000A06D0">
        <w:rPr>
          <w:rFonts w:ascii="Times New Roman" w:eastAsia="Times New Roman" w:hAnsi="Times New Roman" w:cs="Times New Roman"/>
          <w:color w:val="000000" w:themeColor="text1"/>
          <w:spacing w:val="-6"/>
          <w:sz w:val="30"/>
          <w:szCs w:val="30"/>
          <w:lang w:eastAsia="ru-RU"/>
        </w:rPr>
        <w:t>работы устанавливаются в соответствии с рекомендациями по организации</w:t>
      </w:r>
      <w:r w:rsidRPr="000A06D0">
        <w:rPr>
          <w:rFonts w:ascii="Times New Roman" w:eastAsia="Times New Roman" w:hAnsi="Times New Roman" w:cs="Times New Roman"/>
          <w:color w:val="000000" w:themeColor="text1"/>
          <w:sz w:val="30"/>
          <w:szCs w:val="30"/>
          <w:lang w:eastAsia="ru-RU"/>
        </w:rPr>
        <w:t xml:space="preserve"> идеологической и воспитательной работы в учреждениях высшего образования и программно-планирующей документацией воспитания.</w:t>
      </w:r>
    </w:p>
    <w:p w14:paraId="302F5B8B" w14:textId="77777777" w:rsidR="00147DF1" w:rsidRPr="000A06D0" w:rsidRDefault="00147DF1" w:rsidP="00147DF1">
      <w:pPr>
        <w:spacing w:after="0" w:line="240" w:lineRule="auto"/>
        <w:ind w:firstLine="709"/>
        <w:jc w:val="both"/>
        <w:rPr>
          <w:rFonts w:ascii="Times New Roman" w:eastAsia="Times New Roman" w:hAnsi="Times New Roman" w:cs="Times New Roman"/>
          <w:color w:val="000000" w:themeColor="text1"/>
          <w:sz w:val="30"/>
          <w:szCs w:val="30"/>
        </w:rPr>
      </w:pPr>
      <w:r w:rsidRPr="000A06D0">
        <w:rPr>
          <w:rFonts w:ascii="Times New Roman" w:eastAsia="Times New Roman" w:hAnsi="Times New Roman" w:cs="Times New Roman"/>
          <w:color w:val="000000" w:themeColor="text1"/>
          <w:sz w:val="30"/>
          <w:szCs w:val="30"/>
        </w:rPr>
        <w:t xml:space="preserve">35. Конкретные формы и процедуры промежуточного контроля знаний обучающихся по каждой учебной дисциплине разрабатываются </w:t>
      </w:r>
      <w:r w:rsidRPr="000A06D0">
        <w:rPr>
          <w:rFonts w:ascii="Times New Roman" w:eastAsia="Times New Roman" w:hAnsi="Times New Roman" w:cs="Times New Roman"/>
          <w:color w:val="000000" w:themeColor="text1"/>
          <w:spacing w:val="-6"/>
          <w:sz w:val="30"/>
          <w:szCs w:val="30"/>
        </w:rPr>
        <w:t>соответствующей кафедрой учреждения высшего образования и отражаются</w:t>
      </w:r>
      <w:r w:rsidRPr="000A06D0">
        <w:rPr>
          <w:rFonts w:ascii="Times New Roman" w:eastAsia="Times New Roman" w:hAnsi="Times New Roman" w:cs="Times New Roman"/>
          <w:color w:val="000000" w:themeColor="text1"/>
          <w:sz w:val="30"/>
          <w:szCs w:val="30"/>
        </w:rPr>
        <w:t xml:space="preserve"> в учебных программах учреждения высшего образования по учебным дисциплинам.</w:t>
      </w:r>
    </w:p>
    <w:p w14:paraId="23D7BD30" w14:textId="77777777" w:rsidR="00147DF1" w:rsidRPr="000A06D0" w:rsidRDefault="00147DF1" w:rsidP="00147DF1">
      <w:pPr>
        <w:spacing w:after="0" w:line="240" w:lineRule="auto"/>
        <w:ind w:firstLine="709"/>
        <w:jc w:val="both"/>
        <w:rPr>
          <w:rFonts w:ascii="Times New Roman" w:eastAsia="Times New Roman" w:hAnsi="Times New Roman" w:cs="Times New Roman"/>
          <w:sz w:val="30"/>
          <w:szCs w:val="30"/>
        </w:rPr>
      </w:pPr>
      <w:r w:rsidRPr="000A06D0">
        <w:rPr>
          <w:rFonts w:ascii="Times New Roman" w:eastAsia="Times New Roman" w:hAnsi="Times New Roman" w:cs="Times New Roman"/>
          <w:color w:val="000000" w:themeColor="text1"/>
          <w:sz w:val="30"/>
          <w:szCs w:val="30"/>
        </w:rPr>
        <w:t xml:space="preserve">36. Для аттестации обучающихся на соответствие их персональных достижений поэтапным или конечным требованиям образовательной программы высшего образования I ступени создаются </w:t>
      </w:r>
      <w:r w:rsidRPr="00147DF1">
        <w:rPr>
          <w:rFonts w:ascii="Times New Roman" w:eastAsia="Times New Roman" w:hAnsi="Times New Roman" w:cs="Times New Roman"/>
          <w:sz w:val="30"/>
          <w:szCs w:val="30"/>
        </w:rPr>
        <w:t xml:space="preserve">фонды оценочных средств, включающие типовые задания, задания открытого типа, задания коммуникативного типа, контрольные работы, тесты, комплексные квалификационные задания, методические разработки по инновационным формам обучения и контроля за формированием компетенций, тематику и принципы составления эссе, формы анкет для проведения самооценки </w:t>
      </w:r>
      <w:r w:rsidRPr="000A06D0">
        <w:rPr>
          <w:rFonts w:ascii="Times New Roman" w:eastAsia="Times New Roman" w:hAnsi="Times New Roman" w:cs="Times New Roman"/>
          <w:sz w:val="30"/>
          <w:szCs w:val="30"/>
        </w:rPr>
        <w:t>компетенций обучающихся и иное. Фонды оценочных средств разрабатываются соответствующими кафедрами учреждения высшего образования.</w:t>
      </w:r>
    </w:p>
    <w:p w14:paraId="26819E2D" w14:textId="77777777" w:rsidR="00147DF1" w:rsidRPr="000A06D0" w:rsidRDefault="00147DF1" w:rsidP="00147DF1">
      <w:pPr>
        <w:spacing w:after="0" w:line="240" w:lineRule="auto"/>
        <w:ind w:firstLine="709"/>
        <w:jc w:val="both"/>
        <w:rPr>
          <w:rFonts w:ascii="Times New Roman" w:eastAsia="Times New Roman" w:hAnsi="Times New Roman" w:cs="Times New Roman"/>
          <w:spacing w:val="-6"/>
          <w:sz w:val="30"/>
          <w:szCs w:val="30"/>
        </w:rPr>
      </w:pPr>
      <w:r w:rsidRPr="000A06D0">
        <w:rPr>
          <w:rFonts w:ascii="Times New Roman" w:eastAsia="Times New Roman" w:hAnsi="Times New Roman" w:cs="Times New Roman"/>
          <w:sz w:val="30"/>
          <w:szCs w:val="30"/>
        </w:rPr>
        <w:t xml:space="preserve">37. Оценочными средствами должна предусматриваться оценка способности обучающихся к творческой деятельности, их готовность вести поиск решения новых задач, связанных с недостаточностью </w:t>
      </w:r>
      <w:r w:rsidRPr="000A06D0">
        <w:rPr>
          <w:rFonts w:ascii="Times New Roman" w:eastAsia="Times New Roman" w:hAnsi="Times New Roman" w:cs="Times New Roman"/>
          <w:spacing w:val="-6"/>
          <w:sz w:val="30"/>
          <w:szCs w:val="30"/>
        </w:rPr>
        <w:t>конкретных специальных знаний и отсутствием общепринятых алгоритмов.</w:t>
      </w:r>
    </w:p>
    <w:p w14:paraId="559DDF9D" w14:textId="77777777" w:rsidR="00147DF1" w:rsidRPr="000A06D0" w:rsidRDefault="00147DF1" w:rsidP="00147DF1">
      <w:pPr>
        <w:spacing w:after="0" w:line="240" w:lineRule="auto"/>
        <w:jc w:val="center"/>
        <w:rPr>
          <w:rFonts w:ascii="Times New Roman" w:eastAsia="Times New Roman" w:hAnsi="Times New Roman" w:cs="Times New Roman"/>
          <w:b/>
          <w:sz w:val="30"/>
          <w:szCs w:val="30"/>
          <w:lang w:eastAsia="ru-RU"/>
        </w:rPr>
      </w:pPr>
    </w:p>
    <w:p w14:paraId="24987DE0" w14:textId="77777777" w:rsidR="00147DF1" w:rsidRPr="000A06D0" w:rsidRDefault="00147DF1" w:rsidP="00147DF1">
      <w:pPr>
        <w:spacing w:after="0" w:line="240" w:lineRule="auto"/>
        <w:jc w:val="center"/>
        <w:rPr>
          <w:rFonts w:ascii="Times New Roman" w:eastAsia="Times New Roman" w:hAnsi="Times New Roman" w:cs="Times New Roman"/>
          <w:b/>
          <w:sz w:val="30"/>
          <w:szCs w:val="30"/>
          <w:lang w:eastAsia="ru-RU"/>
        </w:rPr>
      </w:pPr>
      <w:r w:rsidRPr="000A06D0">
        <w:rPr>
          <w:rFonts w:ascii="Times New Roman" w:eastAsia="Times New Roman" w:hAnsi="Times New Roman" w:cs="Times New Roman"/>
          <w:b/>
          <w:sz w:val="30"/>
          <w:szCs w:val="30"/>
          <w:lang w:eastAsia="ru-RU"/>
        </w:rPr>
        <w:t>ГЛАВА 7</w:t>
      </w:r>
    </w:p>
    <w:p w14:paraId="0921CD2D" w14:textId="77777777" w:rsidR="00147DF1" w:rsidRPr="000A06D0" w:rsidRDefault="00147DF1" w:rsidP="00147DF1">
      <w:pPr>
        <w:spacing w:after="0" w:line="240" w:lineRule="auto"/>
        <w:jc w:val="center"/>
        <w:outlineLvl w:val="0"/>
        <w:rPr>
          <w:rFonts w:ascii="Times New Roman" w:eastAsia="Times New Roman" w:hAnsi="Times New Roman" w:cs="Times New Roman"/>
          <w:b/>
          <w:bCs/>
          <w:caps/>
          <w:sz w:val="30"/>
          <w:szCs w:val="30"/>
          <w:lang w:eastAsia="ru-RU"/>
        </w:rPr>
      </w:pPr>
      <w:r w:rsidRPr="000A06D0">
        <w:rPr>
          <w:rFonts w:ascii="Times New Roman" w:eastAsia="Times New Roman" w:hAnsi="Times New Roman" w:cs="Times New Roman"/>
          <w:b/>
          <w:bCs/>
          <w:caps/>
          <w:sz w:val="30"/>
          <w:szCs w:val="30"/>
          <w:lang w:eastAsia="ru-RU"/>
        </w:rPr>
        <w:t>Требования к итоговой аттестации</w:t>
      </w:r>
    </w:p>
    <w:p w14:paraId="70C8DFCE" w14:textId="77777777" w:rsidR="00147DF1" w:rsidRPr="000A06D0" w:rsidRDefault="00147DF1" w:rsidP="00147DF1">
      <w:pPr>
        <w:spacing w:after="0" w:line="240" w:lineRule="auto"/>
        <w:jc w:val="center"/>
        <w:outlineLvl w:val="0"/>
        <w:rPr>
          <w:rFonts w:ascii="Times New Roman" w:eastAsia="Times New Roman" w:hAnsi="Times New Roman" w:cs="Times New Roman"/>
          <w:b/>
          <w:bCs/>
          <w:caps/>
          <w:sz w:val="30"/>
          <w:szCs w:val="30"/>
          <w:lang w:eastAsia="ru-RU"/>
        </w:rPr>
      </w:pPr>
    </w:p>
    <w:p w14:paraId="653EE555" w14:textId="77777777" w:rsidR="00147DF1" w:rsidRPr="000A06D0" w:rsidRDefault="00147DF1" w:rsidP="00147DF1">
      <w:pPr>
        <w:tabs>
          <w:tab w:val="num" w:pos="0"/>
          <w:tab w:val="left" w:pos="709"/>
        </w:tabs>
        <w:spacing w:after="0" w:line="240" w:lineRule="auto"/>
        <w:ind w:firstLine="709"/>
        <w:jc w:val="both"/>
        <w:rPr>
          <w:rFonts w:ascii="Times New Roman" w:eastAsia="Times New Roman" w:hAnsi="Times New Roman" w:cs="Times New Roman"/>
          <w:sz w:val="30"/>
          <w:szCs w:val="30"/>
          <w:lang w:eastAsia="ru-RU"/>
        </w:rPr>
      </w:pPr>
      <w:r w:rsidRPr="000A06D0">
        <w:rPr>
          <w:rFonts w:ascii="Times New Roman" w:eastAsia="Times New Roman" w:hAnsi="Times New Roman" w:cs="Times New Roman"/>
          <w:sz w:val="30"/>
          <w:szCs w:val="30"/>
          <w:lang w:eastAsia="ru-RU"/>
        </w:rPr>
        <w:t>38. Итоговая аттестация осуществляется государственной экзаменационной комиссией.</w:t>
      </w:r>
    </w:p>
    <w:p w14:paraId="38F0E5B1" w14:textId="77777777" w:rsidR="00147DF1" w:rsidRPr="000A06D0" w:rsidRDefault="00147DF1" w:rsidP="00147DF1">
      <w:pPr>
        <w:tabs>
          <w:tab w:val="num" w:pos="0"/>
          <w:tab w:val="left" w:pos="709"/>
        </w:tabs>
        <w:spacing w:after="0" w:line="240" w:lineRule="auto"/>
        <w:ind w:firstLine="709"/>
        <w:jc w:val="both"/>
        <w:rPr>
          <w:rFonts w:ascii="Times New Roman" w:eastAsia="Times New Roman" w:hAnsi="Times New Roman" w:cs="Times New Roman"/>
          <w:bCs/>
          <w:sz w:val="30"/>
          <w:szCs w:val="30"/>
          <w:lang w:eastAsia="ru-RU"/>
        </w:rPr>
      </w:pPr>
      <w:r w:rsidRPr="000A06D0">
        <w:rPr>
          <w:rFonts w:ascii="Times New Roman" w:eastAsia="Times New Roman" w:hAnsi="Times New Roman" w:cs="Times New Roman"/>
          <w:bCs/>
          <w:spacing w:val="-8"/>
          <w:sz w:val="30"/>
          <w:szCs w:val="30"/>
          <w:lang w:eastAsia="ru-RU"/>
        </w:rPr>
        <w:t>К итоговой аттестации допускаются студенты, полностью выполнившие</w:t>
      </w:r>
      <w:r w:rsidRPr="000A06D0">
        <w:rPr>
          <w:rFonts w:ascii="Times New Roman" w:eastAsia="Times New Roman" w:hAnsi="Times New Roman" w:cs="Times New Roman"/>
          <w:bCs/>
          <w:sz w:val="30"/>
          <w:szCs w:val="30"/>
          <w:lang w:eastAsia="ru-RU"/>
        </w:rPr>
        <w:t xml:space="preserve"> соответствующие учебный план и учебные программы.</w:t>
      </w:r>
    </w:p>
    <w:p w14:paraId="0CA87BCA" w14:textId="77777777" w:rsidR="00147DF1" w:rsidRPr="000A06D0" w:rsidRDefault="00147DF1" w:rsidP="00147DF1">
      <w:pPr>
        <w:tabs>
          <w:tab w:val="num" w:pos="0"/>
          <w:tab w:val="left" w:pos="709"/>
        </w:tabs>
        <w:spacing w:after="0" w:line="240" w:lineRule="auto"/>
        <w:ind w:firstLine="709"/>
        <w:jc w:val="both"/>
        <w:rPr>
          <w:rFonts w:ascii="Times New Roman" w:eastAsia="Times New Roman" w:hAnsi="Times New Roman" w:cs="Times New Roman"/>
          <w:sz w:val="30"/>
          <w:szCs w:val="30"/>
          <w:lang w:eastAsia="ru-RU"/>
        </w:rPr>
      </w:pPr>
      <w:r w:rsidRPr="000A06D0">
        <w:rPr>
          <w:rFonts w:ascii="Times New Roman" w:eastAsia="Times New Roman" w:hAnsi="Times New Roman" w:cs="Times New Roman"/>
          <w:sz w:val="30"/>
          <w:szCs w:val="30"/>
          <w:lang w:eastAsia="ru-RU"/>
        </w:rPr>
        <w:t xml:space="preserve">Итоговая аттестация студентов при освоении образовательной программы </w:t>
      </w:r>
      <w:r w:rsidRPr="000A06D0">
        <w:rPr>
          <w:rFonts w:ascii="Times New Roman" w:eastAsia="Times New Roman" w:hAnsi="Times New Roman" w:cs="Times New Roman"/>
          <w:spacing w:val="-8"/>
          <w:sz w:val="30"/>
          <w:szCs w:val="30"/>
          <w:lang w:eastAsia="ru-RU"/>
        </w:rPr>
        <w:t xml:space="preserve">высшего образования </w:t>
      </w:r>
      <w:r w:rsidRPr="000A06D0">
        <w:rPr>
          <w:rFonts w:ascii="Times New Roman" w:eastAsia="Times New Roman" w:hAnsi="Times New Roman" w:cs="Times New Roman"/>
          <w:spacing w:val="-8"/>
          <w:sz w:val="30"/>
          <w:szCs w:val="30"/>
          <w:lang w:val="en-US" w:eastAsia="ru-RU"/>
        </w:rPr>
        <w:t>I</w:t>
      </w:r>
      <w:r w:rsidRPr="000A06D0">
        <w:rPr>
          <w:rFonts w:ascii="Times New Roman" w:eastAsia="Times New Roman" w:hAnsi="Times New Roman" w:cs="Times New Roman"/>
          <w:spacing w:val="-8"/>
          <w:sz w:val="30"/>
          <w:szCs w:val="30"/>
          <w:lang w:eastAsia="ru-RU"/>
        </w:rPr>
        <w:t xml:space="preserve"> ступени</w:t>
      </w:r>
      <w:r w:rsidRPr="000A06D0">
        <w:rPr>
          <w:rFonts w:ascii="Times New Roman" w:eastAsia="Times New Roman" w:hAnsi="Times New Roman" w:cs="Times New Roman"/>
          <w:bCs/>
          <w:spacing w:val="-8"/>
          <w:sz w:val="30"/>
          <w:szCs w:val="30"/>
          <w:lang w:eastAsia="ru-RU"/>
        </w:rPr>
        <w:t xml:space="preserve"> </w:t>
      </w:r>
      <w:r w:rsidRPr="000A06D0">
        <w:rPr>
          <w:rFonts w:ascii="Times New Roman" w:eastAsia="Times New Roman" w:hAnsi="Times New Roman" w:cs="Times New Roman"/>
          <w:sz w:val="30"/>
          <w:szCs w:val="30"/>
          <w:lang w:eastAsia="ru-RU"/>
        </w:rPr>
        <w:t xml:space="preserve">по специальности 1-17 01 01 «Актерское искусство (по направлениям)» проводится в форме </w:t>
      </w:r>
      <w:r w:rsidRPr="000A06D0">
        <w:rPr>
          <w:rFonts w:ascii="Times New Roman" w:eastAsia="Times New Roman" w:hAnsi="Times New Roman" w:cs="Times New Roman"/>
          <w:spacing w:val="-4"/>
          <w:sz w:val="30"/>
          <w:szCs w:val="30"/>
          <w:lang w:eastAsia="ru-RU"/>
        </w:rPr>
        <w:t>государственного экзамена по специальности, направлению специальности</w:t>
      </w:r>
      <w:r w:rsidRPr="000A06D0">
        <w:rPr>
          <w:rFonts w:ascii="Times New Roman" w:eastAsia="Times New Roman" w:hAnsi="Times New Roman" w:cs="Times New Roman"/>
          <w:sz w:val="30"/>
          <w:szCs w:val="30"/>
          <w:lang w:eastAsia="ru-RU"/>
        </w:rPr>
        <w:t xml:space="preserve"> и защиты дипломной работы.</w:t>
      </w:r>
    </w:p>
    <w:p w14:paraId="36A1A89C" w14:textId="77777777" w:rsidR="00147DF1" w:rsidRPr="000A06D0" w:rsidRDefault="00147DF1" w:rsidP="00147DF1">
      <w:pPr>
        <w:tabs>
          <w:tab w:val="num" w:pos="0"/>
          <w:tab w:val="left" w:pos="709"/>
        </w:tabs>
        <w:spacing w:after="0" w:line="240" w:lineRule="auto"/>
        <w:ind w:firstLine="709"/>
        <w:jc w:val="both"/>
        <w:rPr>
          <w:rFonts w:ascii="Times New Roman" w:eastAsia="Times New Roman" w:hAnsi="Times New Roman" w:cs="Times New Roman"/>
          <w:sz w:val="30"/>
          <w:szCs w:val="30"/>
          <w:lang w:eastAsia="ru-RU"/>
        </w:rPr>
      </w:pPr>
      <w:r w:rsidRPr="000A06D0">
        <w:rPr>
          <w:rFonts w:ascii="Times New Roman" w:eastAsia="Times New Roman" w:hAnsi="Times New Roman" w:cs="Times New Roman"/>
          <w:spacing w:val="-6"/>
          <w:sz w:val="30"/>
          <w:szCs w:val="30"/>
          <w:lang w:eastAsia="ru-RU"/>
        </w:rPr>
        <w:t>При подготовке к итоговой аттестации формируются или развиваются</w:t>
      </w:r>
      <w:r w:rsidRPr="000A06D0">
        <w:rPr>
          <w:rFonts w:ascii="Times New Roman" w:eastAsia="Times New Roman" w:hAnsi="Times New Roman" w:cs="Times New Roman"/>
          <w:sz w:val="30"/>
          <w:szCs w:val="30"/>
          <w:lang w:eastAsia="ru-RU"/>
        </w:rPr>
        <w:t xml:space="preserve"> компетенции, приведенные в таблице 2 настоящего образовательного стандарта.</w:t>
      </w:r>
    </w:p>
    <w:p w14:paraId="72CE334C" w14:textId="77777777" w:rsidR="00147DF1" w:rsidRPr="000A06D0" w:rsidRDefault="00147DF1" w:rsidP="00147DF1">
      <w:pPr>
        <w:spacing w:after="0" w:line="240" w:lineRule="auto"/>
        <w:ind w:firstLine="709"/>
        <w:jc w:val="both"/>
        <w:outlineLvl w:val="1"/>
        <w:rPr>
          <w:rFonts w:ascii="Times New Roman" w:eastAsia="Times New Roman" w:hAnsi="Times New Roman" w:cs="Times New Roman"/>
          <w:b/>
          <w:bCs/>
          <w:sz w:val="30"/>
          <w:szCs w:val="30"/>
          <w:lang w:eastAsia="ru-RU"/>
        </w:rPr>
      </w:pPr>
      <w:r w:rsidRPr="000A06D0">
        <w:rPr>
          <w:rFonts w:ascii="Times New Roman" w:eastAsia="Times New Roman" w:hAnsi="Times New Roman" w:cs="Times New Roman"/>
          <w:spacing w:val="-8"/>
          <w:sz w:val="30"/>
          <w:szCs w:val="30"/>
          <w:lang w:eastAsia="ru-RU"/>
        </w:rPr>
        <w:t>39. Программа государственного экзамена разрабатывается учреждением</w:t>
      </w:r>
      <w:r w:rsidRPr="000A06D0">
        <w:rPr>
          <w:rFonts w:ascii="Times New Roman" w:eastAsia="Times New Roman" w:hAnsi="Times New Roman" w:cs="Times New Roman"/>
          <w:sz w:val="30"/>
          <w:szCs w:val="30"/>
          <w:lang w:eastAsia="ru-RU"/>
        </w:rPr>
        <w:t xml:space="preserve"> высшего образования в соответствии с Правилами проведения аттестации </w:t>
      </w:r>
      <w:r w:rsidRPr="000A06D0">
        <w:rPr>
          <w:rFonts w:ascii="Times New Roman" w:eastAsia="Times New Roman" w:hAnsi="Times New Roman" w:cs="Times New Roman"/>
          <w:spacing w:val="-8"/>
          <w:sz w:val="30"/>
          <w:szCs w:val="30"/>
          <w:lang w:eastAsia="ru-RU"/>
        </w:rPr>
        <w:t>студентов, курсантов, слушателей при освоении содержания образовательных</w:t>
      </w:r>
      <w:r w:rsidRPr="000A06D0">
        <w:rPr>
          <w:rFonts w:ascii="Times New Roman" w:eastAsia="Times New Roman" w:hAnsi="Times New Roman" w:cs="Times New Roman"/>
          <w:sz w:val="30"/>
          <w:szCs w:val="30"/>
          <w:lang w:eastAsia="ru-RU"/>
        </w:rPr>
        <w:t xml:space="preserve"> программ высшего образования.</w:t>
      </w:r>
    </w:p>
    <w:p w14:paraId="6B92E783" w14:textId="77777777" w:rsidR="00147DF1" w:rsidRPr="000A06D0" w:rsidRDefault="00147DF1" w:rsidP="00147DF1">
      <w:pPr>
        <w:tabs>
          <w:tab w:val="left" w:pos="0"/>
        </w:tabs>
        <w:spacing w:after="0" w:line="240" w:lineRule="auto"/>
        <w:ind w:firstLine="709"/>
        <w:jc w:val="both"/>
        <w:rPr>
          <w:rFonts w:ascii="Times New Roman" w:eastAsia="Times New Roman" w:hAnsi="Times New Roman" w:cs="Times New Roman"/>
          <w:bCs/>
          <w:sz w:val="30"/>
          <w:szCs w:val="30"/>
          <w:lang w:eastAsia="ru-RU"/>
        </w:rPr>
      </w:pPr>
      <w:r w:rsidRPr="000A06D0">
        <w:rPr>
          <w:rFonts w:ascii="Times New Roman" w:eastAsia="Times New Roman" w:hAnsi="Times New Roman" w:cs="Times New Roman"/>
          <w:bCs/>
          <w:sz w:val="30"/>
          <w:szCs w:val="30"/>
          <w:lang w:eastAsia="ru-RU"/>
        </w:rPr>
        <w:t>40. Требования к структуре, содержанию, объему и порядку защиты дипломной работы определяются учреждением высшего образования на основе настоящего образовательного стандарта и Правил проведения аттестации студентов, курсантов, слушателей при освоении содержания образовательных программ высшего образования.</w:t>
      </w:r>
    </w:p>
    <w:p w14:paraId="7DC884FF" w14:textId="77777777" w:rsidR="00147DF1" w:rsidRPr="00147DF1" w:rsidRDefault="00147DF1" w:rsidP="00147DF1">
      <w:pPr>
        <w:tabs>
          <w:tab w:val="left" w:pos="0"/>
        </w:tabs>
        <w:spacing w:after="0" w:line="240" w:lineRule="auto"/>
        <w:ind w:firstLine="709"/>
        <w:jc w:val="both"/>
        <w:rPr>
          <w:rFonts w:ascii="Times New Roman" w:eastAsia="Times New Roman" w:hAnsi="Times New Roman" w:cs="Times New Roman"/>
          <w:bCs/>
          <w:sz w:val="30"/>
          <w:szCs w:val="30"/>
          <w:lang w:eastAsia="ru-RU"/>
        </w:rPr>
      </w:pPr>
      <w:r w:rsidRPr="000A06D0">
        <w:rPr>
          <w:rFonts w:ascii="Times New Roman" w:eastAsia="Times New Roman" w:hAnsi="Times New Roman" w:cs="Times New Roman"/>
          <w:bCs/>
          <w:sz w:val="30"/>
          <w:szCs w:val="30"/>
          <w:lang w:eastAsia="ru-RU"/>
        </w:rPr>
        <w:t>Тематика дипломных работ должна определяться актуальностью и</w:t>
      </w:r>
      <w:r w:rsidRPr="00147DF1">
        <w:rPr>
          <w:rFonts w:ascii="Times New Roman" w:eastAsia="Times New Roman" w:hAnsi="Times New Roman" w:cs="Times New Roman"/>
          <w:bCs/>
          <w:sz w:val="30"/>
          <w:szCs w:val="30"/>
          <w:lang w:eastAsia="ru-RU"/>
        </w:rPr>
        <w:t xml:space="preserve"> практической значимостью.</w:t>
      </w:r>
    </w:p>
    <w:p w14:paraId="10A326F2" w14:textId="77777777" w:rsidR="003D1E5D" w:rsidRDefault="003D1E5D" w:rsidP="0086724A">
      <w:pPr>
        <w:spacing w:after="120" w:line="240" w:lineRule="auto"/>
        <w:ind w:firstLine="5670"/>
        <w:rPr>
          <w:rFonts w:ascii="Times New Roman" w:eastAsia="Times New Roman" w:hAnsi="Times New Roman" w:cs="Times New Roman"/>
          <w:sz w:val="30"/>
          <w:szCs w:val="30"/>
          <w:lang w:eastAsia="ru-RU"/>
        </w:rPr>
        <w:sectPr w:rsidR="003D1E5D" w:rsidSect="000E2F91">
          <w:footnotePr>
            <w:numRestart w:val="eachSect"/>
          </w:footnotePr>
          <w:pgSz w:w="11906" w:h="16838"/>
          <w:pgMar w:top="1134" w:right="567" w:bottom="1134" w:left="1701" w:header="720" w:footer="720" w:gutter="0"/>
          <w:pgNumType w:start="1"/>
          <w:cols w:space="708"/>
          <w:titlePg/>
          <w:docGrid w:linePitch="408"/>
        </w:sectPr>
      </w:pPr>
    </w:p>
    <w:p w14:paraId="5E19D293" w14:textId="77777777" w:rsidR="0086724A" w:rsidRPr="00B95A47" w:rsidRDefault="0086724A" w:rsidP="0086724A">
      <w:pPr>
        <w:spacing w:after="120" w:line="240" w:lineRule="auto"/>
        <w:ind w:firstLine="5670"/>
        <w:rPr>
          <w:rFonts w:ascii="Times New Roman" w:eastAsia="Times New Roman" w:hAnsi="Times New Roman" w:cs="Times New Roman"/>
          <w:sz w:val="30"/>
          <w:szCs w:val="30"/>
          <w:lang w:eastAsia="ru-RU"/>
        </w:rPr>
      </w:pPr>
      <w:r w:rsidRPr="00B95A47">
        <w:rPr>
          <w:rFonts w:ascii="Times New Roman" w:eastAsia="Times New Roman" w:hAnsi="Times New Roman" w:cs="Times New Roman"/>
          <w:sz w:val="30"/>
          <w:szCs w:val="30"/>
          <w:lang w:eastAsia="ru-RU"/>
        </w:rPr>
        <w:t>УТВЕРЖДЕНО</w:t>
      </w:r>
    </w:p>
    <w:p w14:paraId="1FB0483E" w14:textId="77777777" w:rsidR="0086724A" w:rsidRPr="00B95A47" w:rsidRDefault="0086724A" w:rsidP="0086724A">
      <w:pPr>
        <w:spacing w:after="0" w:line="280" w:lineRule="exact"/>
        <w:ind w:firstLine="5670"/>
        <w:rPr>
          <w:rFonts w:ascii="Times New Roman" w:eastAsia="Times New Roman" w:hAnsi="Times New Roman" w:cs="Times New Roman"/>
          <w:sz w:val="30"/>
          <w:szCs w:val="30"/>
          <w:lang w:eastAsia="ru-RU"/>
        </w:rPr>
      </w:pPr>
      <w:r w:rsidRPr="00B95A47">
        <w:rPr>
          <w:rFonts w:ascii="Times New Roman" w:eastAsia="Times New Roman" w:hAnsi="Times New Roman" w:cs="Times New Roman"/>
          <w:sz w:val="30"/>
          <w:szCs w:val="30"/>
          <w:lang w:eastAsia="ru-RU"/>
        </w:rPr>
        <w:t>Постановление</w:t>
      </w:r>
    </w:p>
    <w:p w14:paraId="48D02925" w14:textId="77777777" w:rsidR="0086724A" w:rsidRPr="00B95A47" w:rsidRDefault="0086724A" w:rsidP="0086724A">
      <w:pPr>
        <w:spacing w:after="0" w:line="280" w:lineRule="exact"/>
        <w:ind w:firstLine="5670"/>
        <w:rPr>
          <w:rFonts w:ascii="Times New Roman" w:eastAsia="Times New Roman" w:hAnsi="Times New Roman" w:cs="Times New Roman"/>
          <w:sz w:val="30"/>
          <w:szCs w:val="30"/>
          <w:lang w:eastAsia="ru-RU"/>
        </w:rPr>
      </w:pPr>
      <w:r w:rsidRPr="00B95A47">
        <w:rPr>
          <w:rFonts w:ascii="Times New Roman" w:eastAsia="Times New Roman" w:hAnsi="Times New Roman" w:cs="Times New Roman"/>
          <w:sz w:val="30"/>
          <w:szCs w:val="30"/>
          <w:lang w:eastAsia="ru-RU"/>
        </w:rPr>
        <w:t>Министерства образования</w:t>
      </w:r>
    </w:p>
    <w:p w14:paraId="74C75A3D" w14:textId="77777777" w:rsidR="0086724A" w:rsidRPr="000A06D0" w:rsidRDefault="0086724A" w:rsidP="0086724A">
      <w:pPr>
        <w:spacing w:after="0" w:line="280" w:lineRule="exact"/>
        <w:ind w:firstLine="5670"/>
        <w:rPr>
          <w:rFonts w:ascii="Times New Roman" w:eastAsia="Times New Roman" w:hAnsi="Times New Roman" w:cs="Times New Roman"/>
          <w:sz w:val="30"/>
          <w:szCs w:val="30"/>
          <w:lang w:eastAsia="ru-RU"/>
        </w:rPr>
      </w:pPr>
      <w:r w:rsidRPr="000A06D0">
        <w:rPr>
          <w:rFonts w:ascii="Times New Roman" w:eastAsia="Times New Roman" w:hAnsi="Times New Roman" w:cs="Times New Roman"/>
          <w:sz w:val="30"/>
          <w:szCs w:val="30"/>
          <w:lang w:eastAsia="ru-RU"/>
        </w:rPr>
        <w:t>Республики Беларусь</w:t>
      </w:r>
    </w:p>
    <w:p w14:paraId="1EDDC249" w14:textId="000E6973" w:rsidR="0086724A" w:rsidRPr="000A06D0" w:rsidRDefault="003775A4" w:rsidP="0086724A">
      <w:pPr>
        <w:spacing w:after="0" w:line="280" w:lineRule="exact"/>
        <w:ind w:firstLine="5670"/>
        <w:rPr>
          <w:rFonts w:ascii="Times New Roman" w:eastAsia="Times New Roman" w:hAnsi="Times New Roman" w:cs="Times New Roman"/>
          <w:sz w:val="30"/>
          <w:szCs w:val="30"/>
          <w:lang w:eastAsia="ru-RU"/>
        </w:rPr>
      </w:pPr>
      <w:r w:rsidRPr="000A06D0">
        <w:rPr>
          <w:rFonts w:ascii="Times New Roman" w:eastAsia="Times New Roman" w:hAnsi="Times New Roman" w:cs="Times New Roman"/>
          <w:sz w:val="30"/>
          <w:szCs w:val="30"/>
          <w:lang w:eastAsia="ru-RU"/>
        </w:rPr>
        <w:t>12.04.2022</w:t>
      </w:r>
      <w:r w:rsidR="000F7E43" w:rsidRPr="000A06D0">
        <w:rPr>
          <w:rFonts w:ascii="Times New Roman" w:eastAsia="Times New Roman" w:hAnsi="Times New Roman" w:cs="Times New Roman"/>
          <w:sz w:val="30"/>
          <w:szCs w:val="30"/>
          <w:lang w:eastAsia="ru-RU"/>
        </w:rPr>
        <w:t xml:space="preserve"> </w:t>
      </w:r>
      <w:r w:rsidR="0086724A" w:rsidRPr="000A06D0">
        <w:rPr>
          <w:rFonts w:ascii="Times New Roman" w:eastAsia="Times New Roman" w:hAnsi="Times New Roman" w:cs="Times New Roman"/>
          <w:sz w:val="30"/>
          <w:szCs w:val="30"/>
          <w:lang w:eastAsia="ru-RU"/>
        </w:rPr>
        <w:t xml:space="preserve">№ </w:t>
      </w:r>
      <w:r w:rsidRPr="000A06D0">
        <w:rPr>
          <w:rFonts w:ascii="Times New Roman" w:eastAsia="Times New Roman" w:hAnsi="Times New Roman" w:cs="Times New Roman"/>
          <w:sz w:val="30"/>
          <w:szCs w:val="30"/>
          <w:lang w:eastAsia="ru-RU"/>
        </w:rPr>
        <w:t>78</w:t>
      </w:r>
    </w:p>
    <w:p w14:paraId="3C732231" w14:textId="77777777" w:rsidR="00FD2492" w:rsidRPr="000A06D0" w:rsidRDefault="00FD2492" w:rsidP="00FD2492">
      <w:pPr>
        <w:tabs>
          <w:tab w:val="left" w:pos="5670"/>
        </w:tabs>
        <w:spacing w:after="0" w:line="240" w:lineRule="auto"/>
        <w:ind w:right="-185" w:firstLine="709"/>
        <w:jc w:val="center"/>
        <w:rPr>
          <w:rFonts w:ascii="Times New Roman" w:eastAsia="Times New Roman" w:hAnsi="Times New Roman" w:cs="Times New Roman"/>
          <w:b/>
          <w:bCs/>
          <w:sz w:val="30"/>
          <w:szCs w:val="30"/>
          <w:lang w:eastAsia="ru-RU"/>
        </w:rPr>
      </w:pPr>
    </w:p>
    <w:p w14:paraId="27F38A11" w14:textId="77777777" w:rsidR="00FD2492" w:rsidRPr="000A06D0" w:rsidRDefault="00FD2492" w:rsidP="00FD2492">
      <w:pPr>
        <w:spacing w:after="0" w:line="240" w:lineRule="auto"/>
        <w:jc w:val="center"/>
        <w:rPr>
          <w:rFonts w:ascii="Times New Roman" w:eastAsia="Times New Roman" w:hAnsi="Times New Roman" w:cs="Times New Roman"/>
          <w:b/>
          <w:sz w:val="30"/>
          <w:szCs w:val="30"/>
          <w:lang w:eastAsia="ru-RU"/>
        </w:rPr>
      </w:pPr>
      <w:r w:rsidRPr="000A06D0">
        <w:rPr>
          <w:rFonts w:ascii="Times New Roman" w:eastAsia="Times New Roman" w:hAnsi="Times New Roman" w:cs="Times New Roman"/>
          <w:b/>
          <w:sz w:val="30"/>
          <w:szCs w:val="30"/>
          <w:lang w:eastAsia="ru-RU"/>
        </w:rPr>
        <w:t>ОБРАЗОВАТЕЛЬНЫЙ СТАНДАРТ</w:t>
      </w:r>
    </w:p>
    <w:p w14:paraId="450486F7" w14:textId="77777777" w:rsidR="00FD2492" w:rsidRPr="000A06D0" w:rsidRDefault="00FD2492" w:rsidP="00FD2492">
      <w:pPr>
        <w:spacing w:after="0" w:line="240" w:lineRule="auto"/>
        <w:jc w:val="center"/>
        <w:rPr>
          <w:rFonts w:ascii="Times New Roman" w:eastAsia="Times New Roman" w:hAnsi="Times New Roman" w:cs="Times New Roman"/>
          <w:b/>
          <w:sz w:val="30"/>
          <w:szCs w:val="30"/>
          <w:lang w:eastAsia="ru-RU"/>
        </w:rPr>
      </w:pPr>
      <w:r w:rsidRPr="000A06D0">
        <w:rPr>
          <w:rFonts w:ascii="Times New Roman" w:eastAsia="Times New Roman" w:hAnsi="Times New Roman" w:cs="Times New Roman"/>
          <w:b/>
          <w:sz w:val="30"/>
          <w:szCs w:val="30"/>
          <w:lang w:eastAsia="ru-RU"/>
        </w:rPr>
        <w:t>ВЫСШЕГО ОБРАЗОВАНИЯ</w:t>
      </w:r>
    </w:p>
    <w:p w14:paraId="59BA94EF" w14:textId="77777777" w:rsidR="00FD2492" w:rsidRPr="000A06D0" w:rsidRDefault="00FD2492" w:rsidP="00FD2492">
      <w:pPr>
        <w:spacing w:after="0" w:line="240" w:lineRule="auto"/>
        <w:jc w:val="center"/>
        <w:rPr>
          <w:rFonts w:ascii="Times New Roman" w:eastAsia="Times New Roman" w:hAnsi="Times New Roman" w:cs="Times New Roman"/>
          <w:sz w:val="30"/>
          <w:szCs w:val="30"/>
          <w:lang w:eastAsia="ru-RU"/>
        </w:rPr>
      </w:pPr>
      <w:r w:rsidRPr="000A06D0">
        <w:rPr>
          <w:rFonts w:ascii="Times New Roman" w:eastAsia="Times New Roman" w:hAnsi="Times New Roman" w:cs="Times New Roman"/>
          <w:sz w:val="30"/>
          <w:szCs w:val="30"/>
          <w:lang w:eastAsia="ru-RU"/>
        </w:rPr>
        <w:t>(ОСВО 1-17 01 02-2021)</w:t>
      </w:r>
    </w:p>
    <w:p w14:paraId="65F0818B" w14:textId="77777777" w:rsidR="00FD2492" w:rsidRPr="000A06D0" w:rsidRDefault="00FD2492" w:rsidP="00FD2492">
      <w:pPr>
        <w:spacing w:after="0" w:line="240" w:lineRule="auto"/>
        <w:rPr>
          <w:rFonts w:ascii="Times New Roman" w:eastAsia="Times New Roman" w:hAnsi="Times New Roman" w:cs="Times New Roman"/>
          <w:sz w:val="30"/>
          <w:szCs w:val="30"/>
          <w:lang w:eastAsia="ru-RU"/>
        </w:rPr>
      </w:pPr>
    </w:p>
    <w:p w14:paraId="56A6A0D7" w14:textId="77777777" w:rsidR="00FD2492" w:rsidRPr="000A06D0" w:rsidRDefault="00FD2492" w:rsidP="00FD2492">
      <w:pPr>
        <w:spacing w:after="0" w:line="240" w:lineRule="auto"/>
        <w:jc w:val="center"/>
        <w:rPr>
          <w:rFonts w:ascii="Times New Roman" w:eastAsia="Times New Roman" w:hAnsi="Times New Roman" w:cs="Times New Roman"/>
          <w:b/>
          <w:sz w:val="30"/>
          <w:szCs w:val="30"/>
          <w:lang w:eastAsia="ru-RU"/>
        </w:rPr>
      </w:pPr>
      <w:r w:rsidRPr="000A06D0">
        <w:rPr>
          <w:rFonts w:ascii="Times New Roman" w:eastAsia="Times New Roman" w:hAnsi="Times New Roman" w:cs="Times New Roman"/>
          <w:b/>
          <w:sz w:val="30"/>
          <w:szCs w:val="30"/>
          <w:lang w:eastAsia="ru-RU"/>
        </w:rPr>
        <w:t>ВЫСШЕЕ ОБРАЗОВАНИЕ. I СТУПЕНЬ</w:t>
      </w:r>
    </w:p>
    <w:p w14:paraId="51752ECC" w14:textId="77777777" w:rsidR="00FD2492" w:rsidRPr="000A06D0" w:rsidRDefault="00FD2492" w:rsidP="00FD2492">
      <w:pPr>
        <w:spacing w:after="0" w:line="240" w:lineRule="auto"/>
        <w:jc w:val="both"/>
        <w:rPr>
          <w:rFonts w:ascii="Times New Roman" w:eastAsia="Times New Roman" w:hAnsi="Times New Roman" w:cs="Times New Roman"/>
          <w:sz w:val="30"/>
          <w:szCs w:val="30"/>
          <w:lang w:eastAsia="ru-RU"/>
        </w:rPr>
      </w:pPr>
      <w:r w:rsidRPr="000A06D0">
        <w:rPr>
          <w:rFonts w:ascii="Times New Roman" w:eastAsia="Times New Roman" w:hAnsi="Times New Roman" w:cs="Times New Roman"/>
          <w:b/>
          <w:sz w:val="30"/>
          <w:szCs w:val="30"/>
          <w:lang w:eastAsia="ru-RU"/>
        </w:rPr>
        <w:t xml:space="preserve">Специальность </w:t>
      </w:r>
      <w:r w:rsidRPr="000A06D0">
        <w:rPr>
          <w:rFonts w:ascii="Times New Roman" w:eastAsia="Times New Roman" w:hAnsi="Times New Roman" w:cs="Times New Roman"/>
          <w:sz w:val="30"/>
          <w:szCs w:val="30"/>
          <w:lang w:eastAsia="ru-RU"/>
        </w:rPr>
        <w:t>1-17 01 02 Режиссура театра (по направлениям)</w:t>
      </w:r>
    </w:p>
    <w:p w14:paraId="17912805" w14:textId="77777777" w:rsidR="00FD2492" w:rsidRPr="000A06D0" w:rsidRDefault="00FD2492" w:rsidP="00FD2492">
      <w:pPr>
        <w:spacing w:after="0" w:line="240" w:lineRule="auto"/>
        <w:jc w:val="both"/>
        <w:rPr>
          <w:rFonts w:ascii="Times New Roman" w:eastAsia="Times New Roman" w:hAnsi="Times New Roman" w:cs="Times New Roman"/>
          <w:sz w:val="30"/>
          <w:szCs w:val="30"/>
          <w:lang w:eastAsia="ru-RU"/>
        </w:rPr>
      </w:pPr>
      <w:r w:rsidRPr="000A06D0">
        <w:rPr>
          <w:rFonts w:ascii="Times New Roman" w:eastAsia="Times New Roman" w:hAnsi="Times New Roman" w:cs="Times New Roman"/>
          <w:b/>
          <w:spacing w:val="-8"/>
          <w:sz w:val="30"/>
          <w:szCs w:val="30"/>
          <w:lang w:eastAsia="ru-RU"/>
        </w:rPr>
        <w:t>Направление специальности</w:t>
      </w:r>
      <w:r w:rsidRPr="000A06D0">
        <w:rPr>
          <w:rFonts w:ascii="Times New Roman" w:eastAsia="Times New Roman" w:hAnsi="Times New Roman" w:cs="Times New Roman"/>
          <w:spacing w:val="-8"/>
          <w:sz w:val="30"/>
          <w:szCs w:val="30"/>
          <w:lang w:eastAsia="ru-RU"/>
        </w:rPr>
        <w:t xml:space="preserve"> 1-17 01 02-01 Режиссура театра (драматический</w:t>
      </w:r>
      <w:r w:rsidRPr="000A06D0">
        <w:rPr>
          <w:rFonts w:ascii="Times New Roman" w:eastAsia="Times New Roman" w:hAnsi="Times New Roman" w:cs="Times New Roman"/>
          <w:sz w:val="30"/>
          <w:szCs w:val="30"/>
          <w:lang w:eastAsia="ru-RU"/>
        </w:rPr>
        <w:t xml:space="preserve"> театр)</w:t>
      </w:r>
    </w:p>
    <w:p w14:paraId="36B90E7A" w14:textId="77777777" w:rsidR="00FD2492" w:rsidRPr="000A06D0" w:rsidRDefault="00FD2492" w:rsidP="00FD2492">
      <w:pPr>
        <w:spacing w:after="0" w:line="240" w:lineRule="auto"/>
        <w:jc w:val="both"/>
        <w:rPr>
          <w:rFonts w:ascii="Times New Roman" w:eastAsia="Times New Roman" w:hAnsi="Times New Roman" w:cs="Times New Roman"/>
          <w:sz w:val="30"/>
          <w:szCs w:val="30"/>
          <w:lang w:eastAsia="ru-RU"/>
        </w:rPr>
      </w:pPr>
      <w:r w:rsidRPr="000A06D0">
        <w:rPr>
          <w:rFonts w:ascii="Times New Roman" w:eastAsia="Times New Roman" w:hAnsi="Times New Roman" w:cs="Times New Roman"/>
          <w:b/>
          <w:spacing w:val="-6"/>
          <w:sz w:val="30"/>
          <w:szCs w:val="30"/>
          <w:lang w:eastAsia="ru-RU"/>
        </w:rPr>
        <w:t>Направление специальности</w:t>
      </w:r>
      <w:r w:rsidRPr="000A06D0">
        <w:rPr>
          <w:rFonts w:ascii="Times New Roman" w:eastAsia="Times New Roman" w:hAnsi="Times New Roman" w:cs="Times New Roman"/>
          <w:spacing w:val="-6"/>
          <w:sz w:val="30"/>
          <w:szCs w:val="30"/>
          <w:lang w:eastAsia="ru-RU"/>
        </w:rPr>
        <w:t xml:space="preserve"> 1-17 01 02-02 Режиссура театра (музыкальный</w:t>
      </w:r>
      <w:r w:rsidRPr="000A06D0">
        <w:rPr>
          <w:rFonts w:ascii="Times New Roman" w:eastAsia="Times New Roman" w:hAnsi="Times New Roman" w:cs="Times New Roman"/>
          <w:sz w:val="30"/>
          <w:szCs w:val="30"/>
          <w:lang w:eastAsia="ru-RU"/>
        </w:rPr>
        <w:t xml:space="preserve"> театр)</w:t>
      </w:r>
    </w:p>
    <w:p w14:paraId="746D1CCF" w14:textId="77777777" w:rsidR="00FD2492" w:rsidRPr="000A06D0" w:rsidRDefault="00FD2492" w:rsidP="00FD2492">
      <w:pPr>
        <w:spacing w:after="0" w:line="240" w:lineRule="auto"/>
        <w:jc w:val="both"/>
        <w:rPr>
          <w:rFonts w:ascii="Times New Roman" w:eastAsia="Times New Roman" w:hAnsi="Times New Roman" w:cs="Times New Roman"/>
          <w:spacing w:val="-4"/>
          <w:sz w:val="30"/>
          <w:szCs w:val="30"/>
          <w:lang w:eastAsia="ru-RU"/>
        </w:rPr>
      </w:pPr>
      <w:r w:rsidRPr="000A06D0">
        <w:rPr>
          <w:rFonts w:ascii="Times New Roman" w:eastAsia="Times New Roman" w:hAnsi="Times New Roman" w:cs="Times New Roman"/>
          <w:b/>
          <w:spacing w:val="-4"/>
          <w:sz w:val="30"/>
          <w:szCs w:val="30"/>
          <w:lang w:eastAsia="ru-RU"/>
        </w:rPr>
        <w:t>Направление специальности</w:t>
      </w:r>
      <w:r w:rsidRPr="000A06D0">
        <w:rPr>
          <w:rFonts w:ascii="Times New Roman" w:eastAsia="Times New Roman" w:hAnsi="Times New Roman" w:cs="Times New Roman"/>
          <w:spacing w:val="-4"/>
          <w:sz w:val="30"/>
          <w:szCs w:val="30"/>
          <w:lang w:eastAsia="ru-RU"/>
        </w:rPr>
        <w:t xml:space="preserve"> 1-17 01 02-03 Режиссура театра (театр кукол)</w:t>
      </w:r>
    </w:p>
    <w:p w14:paraId="18F71DC6" w14:textId="77777777" w:rsidR="00FD2492" w:rsidRPr="000A06D0" w:rsidRDefault="00FD2492" w:rsidP="00FD2492">
      <w:pPr>
        <w:spacing w:after="0" w:line="240" w:lineRule="auto"/>
        <w:jc w:val="both"/>
        <w:rPr>
          <w:rFonts w:ascii="Times New Roman" w:eastAsia="Times New Roman" w:hAnsi="Times New Roman" w:cs="Times New Roman"/>
          <w:sz w:val="30"/>
          <w:szCs w:val="30"/>
          <w:lang w:eastAsia="ru-RU"/>
        </w:rPr>
      </w:pPr>
      <w:r w:rsidRPr="000A06D0">
        <w:rPr>
          <w:rFonts w:ascii="Times New Roman" w:eastAsia="Times New Roman" w:hAnsi="Times New Roman" w:cs="Times New Roman"/>
          <w:b/>
          <w:sz w:val="30"/>
          <w:szCs w:val="30"/>
          <w:lang w:eastAsia="ru-RU"/>
        </w:rPr>
        <w:t>Направление специальности</w:t>
      </w:r>
      <w:r w:rsidRPr="000A06D0">
        <w:rPr>
          <w:rFonts w:ascii="Times New Roman" w:eastAsia="Times New Roman" w:hAnsi="Times New Roman" w:cs="Times New Roman"/>
          <w:sz w:val="30"/>
          <w:szCs w:val="30"/>
          <w:lang w:eastAsia="ru-RU"/>
        </w:rPr>
        <w:t xml:space="preserve"> 1-17 01 02-04 Режиссура театра (эстрада)</w:t>
      </w:r>
    </w:p>
    <w:p w14:paraId="5B3DF00C" w14:textId="77777777" w:rsidR="00FD2492" w:rsidRPr="000A06D0" w:rsidRDefault="00FD2492" w:rsidP="00FD2492">
      <w:pPr>
        <w:spacing w:after="0" w:line="240" w:lineRule="auto"/>
        <w:jc w:val="both"/>
        <w:rPr>
          <w:rFonts w:ascii="Times New Roman" w:eastAsia="Times New Roman" w:hAnsi="Times New Roman" w:cs="Times New Roman"/>
          <w:sz w:val="30"/>
          <w:szCs w:val="30"/>
          <w:lang w:eastAsia="ru-RU"/>
        </w:rPr>
      </w:pPr>
      <w:r w:rsidRPr="000A06D0">
        <w:rPr>
          <w:rFonts w:ascii="Times New Roman" w:eastAsia="Times New Roman" w:hAnsi="Times New Roman" w:cs="Times New Roman"/>
          <w:b/>
          <w:sz w:val="30"/>
          <w:szCs w:val="30"/>
          <w:lang w:eastAsia="ru-RU"/>
        </w:rPr>
        <w:t>Направление специальности</w:t>
      </w:r>
      <w:r w:rsidRPr="000A06D0">
        <w:rPr>
          <w:rFonts w:ascii="Times New Roman" w:eastAsia="Times New Roman" w:hAnsi="Times New Roman" w:cs="Times New Roman"/>
          <w:sz w:val="30"/>
          <w:szCs w:val="30"/>
          <w:lang w:eastAsia="ru-RU"/>
        </w:rPr>
        <w:t xml:space="preserve"> 1-17 01 02-05 Режиссура театра (цирк)</w:t>
      </w:r>
    </w:p>
    <w:p w14:paraId="722EE242" w14:textId="77777777" w:rsidR="00FD2492" w:rsidRPr="000A06D0" w:rsidRDefault="00FD2492" w:rsidP="00FD2492">
      <w:pPr>
        <w:spacing w:after="0" w:line="240" w:lineRule="auto"/>
        <w:jc w:val="both"/>
        <w:rPr>
          <w:rFonts w:ascii="Times New Roman" w:eastAsia="Times New Roman" w:hAnsi="Times New Roman" w:cs="Times New Roman"/>
          <w:sz w:val="30"/>
          <w:szCs w:val="30"/>
          <w:lang w:eastAsia="ru-RU"/>
        </w:rPr>
      </w:pPr>
      <w:r w:rsidRPr="000A06D0">
        <w:rPr>
          <w:rFonts w:ascii="Times New Roman" w:eastAsia="Times New Roman" w:hAnsi="Times New Roman" w:cs="Times New Roman"/>
          <w:b/>
          <w:sz w:val="30"/>
          <w:szCs w:val="30"/>
          <w:lang w:eastAsia="ru-RU"/>
        </w:rPr>
        <w:t>Квалификация</w:t>
      </w:r>
      <w:r w:rsidRPr="000A06D0">
        <w:rPr>
          <w:rFonts w:ascii="Times New Roman" w:eastAsia="Times New Roman" w:hAnsi="Times New Roman" w:cs="Times New Roman"/>
          <w:sz w:val="30"/>
          <w:szCs w:val="30"/>
          <w:lang w:eastAsia="ru-RU"/>
        </w:rPr>
        <w:t xml:space="preserve"> Режиссер. Преподаватель. </w:t>
      </w:r>
    </w:p>
    <w:p w14:paraId="0BAAFF62" w14:textId="77777777" w:rsidR="00FD2492" w:rsidRPr="000A06D0" w:rsidRDefault="00FD2492" w:rsidP="00FD2492">
      <w:pPr>
        <w:spacing w:after="0" w:line="240" w:lineRule="auto"/>
        <w:jc w:val="both"/>
        <w:rPr>
          <w:rFonts w:ascii="Times New Roman" w:eastAsia="Times New Roman" w:hAnsi="Times New Roman" w:cs="Times New Roman"/>
          <w:sz w:val="30"/>
          <w:szCs w:val="30"/>
          <w:lang w:eastAsia="ru-RU"/>
        </w:rPr>
      </w:pPr>
    </w:p>
    <w:p w14:paraId="3A13FA64" w14:textId="77777777" w:rsidR="00FD2492" w:rsidRPr="000A06D0" w:rsidRDefault="00FD2492" w:rsidP="00FD2492">
      <w:pPr>
        <w:spacing w:after="0" w:line="240" w:lineRule="auto"/>
        <w:jc w:val="center"/>
        <w:rPr>
          <w:rFonts w:ascii="Times New Roman" w:eastAsia="Times New Roman" w:hAnsi="Times New Roman" w:cs="Times New Roman"/>
          <w:b/>
          <w:sz w:val="30"/>
          <w:szCs w:val="30"/>
          <w:lang w:eastAsia="ru-RU"/>
        </w:rPr>
      </w:pPr>
      <w:r w:rsidRPr="000A06D0">
        <w:rPr>
          <w:rFonts w:ascii="Times New Roman" w:eastAsia="Times New Roman" w:hAnsi="Times New Roman" w:cs="Times New Roman"/>
          <w:b/>
          <w:sz w:val="30"/>
          <w:szCs w:val="30"/>
          <w:lang w:eastAsia="ru-RU"/>
        </w:rPr>
        <w:t>ВЫШЭЙШАЯ АДУКАЦЫЯ. I СТУПЕНЬ</w:t>
      </w:r>
    </w:p>
    <w:p w14:paraId="2B79931D" w14:textId="77777777" w:rsidR="00FD2492" w:rsidRPr="00FD2492" w:rsidRDefault="00FD2492" w:rsidP="00FD2492">
      <w:pPr>
        <w:spacing w:after="0" w:line="240" w:lineRule="auto"/>
        <w:jc w:val="both"/>
        <w:rPr>
          <w:rFonts w:ascii="Times New Roman" w:eastAsia="Times New Roman" w:hAnsi="Times New Roman" w:cs="Times New Roman"/>
          <w:sz w:val="30"/>
          <w:szCs w:val="30"/>
          <w:lang w:eastAsia="ru-RU"/>
        </w:rPr>
      </w:pPr>
      <w:r w:rsidRPr="000A06D0">
        <w:rPr>
          <w:rFonts w:ascii="Times New Roman" w:eastAsia="Times New Roman" w:hAnsi="Times New Roman" w:cs="Times New Roman"/>
          <w:b/>
          <w:sz w:val="30"/>
          <w:szCs w:val="30"/>
          <w:lang w:eastAsia="ru-RU"/>
        </w:rPr>
        <w:t>Спецыяльнасць</w:t>
      </w:r>
      <w:r w:rsidRPr="000A06D0">
        <w:rPr>
          <w:rFonts w:ascii="Times New Roman" w:eastAsia="Times New Roman" w:hAnsi="Times New Roman" w:cs="Times New Roman"/>
          <w:sz w:val="30"/>
          <w:szCs w:val="30"/>
          <w:lang w:eastAsia="ru-RU"/>
        </w:rPr>
        <w:t xml:space="preserve"> 1-17 01 02 Рэжысура тэатра (па напрамках</w:t>
      </w:r>
      <w:r w:rsidRPr="00FD2492">
        <w:rPr>
          <w:rFonts w:ascii="Times New Roman" w:eastAsia="Times New Roman" w:hAnsi="Times New Roman" w:cs="Times New Roman"/>
          <w:sz w:val="30"/>
          <w:szCs w:val="30"/>
          <w:lang w:eastAsia="ru-RU"/>
        </w:rPr>
        <w:t>)</w:t>
      </w:r>
    </w:p>
    <w:p w14:paraId="720D8FA1" w14:textId="77777777" w:rsidR="00FD2492" w:rsidRPr="00FD2492" w:rsidRDefault="00FD2492" w:rsidP="00FD2492">
      <w:pPr>
        <w:spacing w:after="0" w:line="240" w:lineRule="auto"/>
        <w:jc w:val="both"/>
        <w:rPr>
          <w:rFonts w:ascii="Times New Roman" w:eastAsia="Times New Roman" w:hAnsi="Times New Roman" w:cs="Times New Roman"/>
          <w:sz w:val="30"/>
          <w:szCs w:val="30"/>
          <w:lang w:eastAsia="ru-RU"/>
        </w:rPr>
      </w:pPr>
      <w:r w:rsidRPr="00FD2492">
        <w:rPr>
          <w:rFonts w:ascii="Times New Roman" w:eastAsia="Times New Roman" w:hAnsi="Times New Roman" w:cs="Times New Roman"/>
          <w:b/>
          <w:sz w:val="30"/>
          <w:szCs w:val="30"/>
          <w:lang w:eastAsia="ru-RU"/>
        </w:rPr>
        <w:t>Напрамак спецыяльнасці</w:t>
      </w:r>
      <w:r w:rsidRPr="00FD2492">
        <w:rPr>
          <w:rFonts w:ascii="Times New Roman" w:eastAsia="Times New Roman" w:hAnsi="Times New Roman" w:cs="Times New Roman"/>
          <w:sz w:val="30"/>
          <w:szCs w:val="30"/>
          <w:lang w:eastAsia="ru-RU"/>
        </w:rPr>
        <w:t xml:space="preserve"> 1-17 01 02-01 Рэжысура тэатра (драматычны тэатр)</w:t>
      </w:r>
    </w:p>
    <w:p w14:paraId="0D4C1A5D" w14:textId="77777777" w:rsidR="00FD2492" w:rsidRPr="00FD2492" w:rsidRDefault="00FD2492" w:rsidP="00FD2492">
      <w:pPr>
        <w:spacing w:after="0" w:line="240" w:lineRule="auto"/>
        <w:jc w:val="both"/>
        <w:rPr>
          <w:rFonts w:ascii="Times New Roman" w:eastAsia="Times New Roman" w:hAnsi="Times New Roman" w:cs="Times New Roman"/>
          <w:spacing w:val="-4"/>
          <w:sz w:val="30"/>
          <w:szCs w:val="30"/>
          <w:lang w:eastAsia="ru-RU"/>
        </w:rPr>
      </w:pPr>
      <w:r w:rsidRPr="00FD2492">
        <w:rPr>
          <w:rFonts w:ascii="Times New Roman" w:eastAsia="Times New Roman" w:hAnsi="Times New Roman" w:cs="Times New Roman"/>
          <w:b/>
          <w:spacing w:val="-4"/>
          <w:sz w:val="30"/>
          <w:szCs w:val="30"/>
          <w:lang w:eastAsia="ru-RU"/>
        </w:rPr>
        <w:t>Напрамак спецыяльнасці</w:t>
      </w:r>
      <w:r w:rsidRPr="00FD2492">
        <w:rPr>
          <w:rFonts w:ascii="Times New Roman" w:eastAsia="Times New Roman" w:hAnsi="Times New Roman" w:cs="Times New Roman"/>
          <w:spacing w:val="-4"/>
          <w:sz w:val="30"/>
          <w:szCs w:val="30"/>
          <w:lang w:eastAsia="ru-RU"/>
        </w:rPr>
        <w:t xml:space="preserve"> 1-17 01 02-02 Рэжысура тэатра (музычны тэатр)</w:t>
      </w:r>
    </w:p>
    <w:p w14:paraId="3B9C1377" w14:textId="77777777" w:rsidR="00FD2492" w:rsidRPr="00FD2492" w:rsidRDefault="00FD2492" w:rsidP="00FD2492">
      <w:pPr>
        <w:spacing w:after="0" w:line="240" w:lineRule="auto"/>
        <w:jc w:val="both"/>
        <w:rPr>
          <w:rFonts w:ascii="Times New Roman" w:eastAsia="Times New Roman" w:hAnsi="Times New Roman" w:cs="Times New Roman"/>
          <w:sz w:val="30"/>
          <w:szCs w:val="30"/>
          <w:lang w:eastAsia="ru-RU"/>
        </w:rPr>
      </w:pPr>
      <w:r w:rsidRPr="00FD2492">
        <w:rPr>
          <w:rFonts w:ascii="Times New Roman" w:eastAsia="Times New Roman" w:hAnsi="Times New Roman" w:cs="Times New Roman"/>
          <w:b/>
          <w:sz w:val="30"/>
          <w:szCs w:val="30"/>
          <w:lang w:eastAsia="ru-RU"/>
        </w:rPr>
        <w:t>Напрамак спецыяльнасці</w:t>
      </w:r>
      <w:r w:rsidRPr="00FD2492">
        <w:rPr>
          <w:rFonts w:ascii="Times New Roman" w:eastAsia="Times New Roman" w:hAnsi="Times New Roman" w:cs="Times New Roman"/>
          <w:sz w:val="30"/>
          <w:szCs w:val="30"/>
          <w:lang w:eastAsia="ru-RU"/>
        </w:rPr>
        <w:t xml:space="preserve"> 1-17 01 02-03 Рэжысура тэатра (тэатр лялек)</w:t>
      </w:r>
    </w:p>
    <w:p w14:paraId="6DA3801D" w14:textId="77777777" w:rsidR="00FD2492" w:rsidRPr="00FD2492" w:rsidRDefault="00FD2492" w:rsidP="00FD2492">
      <w:pPr>
        <w:spacing w:after="0" w:line="240" w:lineRule="auto"/>
        <w:jc w:val="both"/>
        <w:rPr>
          <w:rFonts w:ascii="Times New Roman" w:eastAsia="Times New Roman" w:hAnsi="Times New Roman" w:cs="Times New Roman"/>
          <w:sz w:val="30"/>
          <w:szCs w:val="30"/>
          <w:lang w:eastAsia="ru-RU"/>
        </w:rPr>
      </w:pPr>
      <w:r w:rsidRPr="00FD2492">
        <w:rPr>
          <w:rFonts w:ascii="Times New Roman" w:eastAsia="Times New Roman" w:hAnsi="Times New Roman" w:cs="Times New Roman"/>
          <w:b/>
          <w:sz w:val="30"/>
          <w:szCs w:val="30"/>
          <w:lang w:eastAsia="ru-RU"/>
        </w:rPr>
        <w:t>Напрамак спецыяльнасці</w:t>
      </w:r>
      <w:r w:rsidRPr="00FD2492">
        <w:rPr>
          <w:rFonts w:ascii="Times New Roman" w:eastAsia="Times New Roman" w:hAnsi="Times New Roman" w:cs="Times New Roman"/>
          <w:sz w:val="30"/>
          <w:szCs w:val="30"/>
          <w:lang w:eastAsia="ru-RU"/>
        </w:rPr>
        <w:t xml:space="preserve"> 1-17 01 02-04 Рэжысура тэатра (эстрада)</w:t>
      </w:r>
    </w:p>
    <w:p w14:paraId="3476C81B" w14:textId="77777777" w:rsidR="00FD2492" w:rsidRPr="00FD2492" w:rsidRDefault="00FD2492" w:rsidP="00FD2492">
      <w:pPr>
        <w:spacing w:after="0" w:line="240" w:lineRule="auto"/>
        <w:jc w:val="both"/>
        <w:rPr>
          <w:rFonts w:ascii="Times New Roman" w:eastAsia="Times New Roman" w:hAnsi="Times New Roman" w:cs="Times New Roman"/>
          <w:sz w:val="30"/>
          <w:szCs w:val="30"/>
          <w:lang w:eastAsia="ru-RU"/>
        </w:rPr>
      </w:pPr>
      <w:r w:rsidRPr="00FD2492">
        <w:rPr>
          <w:rFonts w:ascii="Times New Roman" w:eastAsia="Times New Roman" w:hAnsi="Times New Roman" w:cs="Times New Roman"/>
          <w:b/>
          <w:sz w:val="30"/>
          <w:szCs w:val="30"/>
          <w:lang w:eastAsia="ru-RU"/>
        </w:rPr>
        <w:t>Напрамак спецыяльнасці</w:t>
      </w:r>
      <w:r w:rsidRPr="00FD2492">
        <w:rPr>
          <w:rFonts w:ascii="Times New Roman" w:eastAsia="Times New Roman" w:hAnsi="Times New Roman" w:cs="Times New Roman"/>
          <w:sz w:val="30"/>
          <w:szCs w:val="30"/>
          <w:lang w:eastAsia="ru-RU"/>
        </w:rPr>
        <w:t xml:space="preserve"> 1-17 01 02-05 Рэжысура тэатра (цырк)</w:t>
      </w:r>
    </w:p>
    <w:p w14:paraId="4BE7791E" w14:textId="77777777" w:rsidR="00FD2492" w:rsidRPr="00FD2492" w:rsidRDefault="00FD2492" w:rsidP="00FD2492">
      <w:pPr>
        <w:spacing w:after="0" w:line="240" w:lineRule="auto"/>
        <w:jc w:val="both"/>
        <w:rPr>
          <w:rFonts w:ascii="Times New Roman" w:eastAsia="Times New Roman" w:hAnsi="Times New Roman" w:cs="Times New Roman"/>
          <w:sz w:val="30"/>
          <w:szCs w:val="30"/>
          <w:lang w:eastAsia="ru-RU"/>
        </w:rPr>
      </w:pPr>
      <w:r w:rsidRPr="00FD2492">
        <w:rPr>
          <w:rFonts w:ascii="Times New Roman" w:eastAsia="Times New Roman" w:hAnsi="Times New Roman" w:cs="Times New Roman"/>
          <w:b/>
          <w:sz w:val="30"/>
          <w:szCs w:val="30"/>
          <w:lang w:eastAsia="ru-RU"/>
        </w:rPr>
        <w:t>Кваліфікацыя</w:t>
      </w:r>
      <w:r w:rsidRPr="00FD2492">
        <w:rPr>
          <w:rFonts w:ascii="Times New Roman" w:eastAsia="Times New Roman" w:hAnsi="Times New Roman" w:cs="Times New Roman"/>
          <w:sz w:val="30"/>
          <w:szCs w:val="30"/>
          <w:lang w:eastAsia="ru-RU"/>
        </w:rPr>
        <w:t xml:space="preserve"> Рэжысёр. Выкладчык</w:t>
      </w:r>
    </w:p>
    <w:p w14:paraId="0A1E4E6A" w14:textId="77777777" w:rsidR="00FD2492" w:rsidRPr="00FD2492" w:rsidRDefault="00FD2492" w:rsidP="00FD2492">
      <w:pPr>
        <w:spacing w:after="0" w:line="240" w:lineRule="auto"/>
        <w:jc w:val="both"/>
        <w:rPr>
          <w:rFonts w:ascii="Times New Roman" w:eastAsia="Times New Roman" w:hAnsi="Times New Roman" w:cs="Times New Roman"/>
          <w:sz w:val="30"/>
          <w:szCs w:val="30"/>
          <w:lang w:eastAsia="ru-RU"/>
        </w:rPr>
      </w:pPr>
    </w:p>
    <w:p w14:paraId="47B2FC2B" w14:textId="77777777" w:rsidR="00FD2492" w:rsidRPr="00FD2492" w:rsidRDefault="00FD2492" w:rsidP="00FD2492">
      <w:pPr>
        <w:spacing w:after="0" w:line="240" w:lineRule="auto"/>
        <w:jc w:val="center"/>
        <w:rPr>
          <w:rFonts w:ascii="Times New Roman" w:eastAsia="Times New Roman" w:hAnsi="Times New Roman" w:cs="Times New Roman"/>
          <w:b/>
          <w:sz w:val="30"/>
          <w:szCs w:val="30"/>
          <w:lang w:val="en-US" w:eastAsia="ru-RU"/>
        </w:rPr>
      </w:pPr>
      <w:r w:rsidRPr="00FD2492">
        <w:rPr>
          <w:rFonts w:ascii="Times New Roman" w:eastAsia="Times New Roman" w:hAnsi="Times New Roman" w:cs="Times New Roman"/>
          <w:b/>
          <w:sz w:val="30"/>
          <w:szCs w:val="30"/>
          <w:lang w:eastAsia="ru-RU"/>
        </w:rPr>
        <w:t xml:space="preserve">HIGHER EDUCATION. </w:t>
      </w:r>
      <w:r w:rsidRPr="00FD2492">
        <w:rPr>
          <w:rFonts w:ascii="Times New Roman" w:eastAsia="Times New Roman" w:hAnsi="Times New Roman" w:cs="Times New Roman"/>
          <w:b/>
          <w:sz w:val="30"/>
          <w:szCs w:val="30"/>
          <w:lang w:val="en-US" w:eastAsia="ru-RU"/>
        </w:rPr>
        <w:t>I STAGE</w:t>
      </w:r>
    </w:p>
    <w:p w14:paraId="3880D849" w14:textId="77777777" w:rsidR="00FD2492" w:rsidRPr="00FD2492" w:rsidRDefault="00FD2492" w:rsidP="00FD2492">
      <w:pPr>
        <w:spacing w:after="0" w:line="240" w:lineRule="auto"/>
        <w:jc w:val="both"/>
        <w:rPr>
          <w:rFonts w:ascii="Times New Roman" w:eastAsia="Times New Roman" w:hAnsi="Times New Roman" w:cs="Times New Roman"/>
          <w:sz w:val="30"/>
          <w:szCs w:val="30"/>
          <w:lang w:val="en-US" w:eastAsia="ru-RU"/>
        </w:rPr>
      </w:pPr>
      <w:r w:rsidRPr="00FD2492">
        <w:rPr>
          <w:rFonts w:ascii="Times New Roman" w:eastAsia="Times New Roman" w:hAnsi="Times New Roman" w:cs="Times New Roman"/>
          <w:b/>
          <w:sz w:val="30"/>
          <w:szCs w:val="30"/>
          <w:lang w:val="en-US" w:eastAsia="ru-RU"/>
        </w:rPr>
        <w:t>Speciality</w:t>
      </w:r>
      <w:r w:rsidRPr="00FD2492">
        <w:rPr>
          <w:rFonts w:ascii="Times New Roman" w:eastAsia="Times New Roman" w:hAnsi="Times New Roman" w:cs="Times New Roman"/>
          <w:sz w:val="30"/>
          <w:szCs w:val="30"/>
          <w:lang w:val="en-US" w:eastAsia="ru-RU"/>
        </w:rPr>
        <w:t xml:space="preserve"> 1-17 01 02 Theatre Direction (majors in)</w:t>
      </w:r>
    </w:p>
    <w:p w14:paraId="41F63A1E" w14:textId="77777777" w:rsidR="00FD2492" w:rsidRPr="00FD2492" w:rsidRDefault="00FD2492" w:rsidP="00FD2492">
      <w:pPr>
        <w:spacing w:after="0" w:line="240" w:lineRule="auto"/>
        <w:jc w:val="both"/>
        <w:rPr>
          <w:rFonts w:ascii="Times New Roman" w:eastAsia="Times New Roman" w:hAnsi="Times New Roman" w:cs="Times New Roman"/>
          <w:spacing w:val="-6"/>
          <w:sz w:val="30"/>
          <w:szCs w:val="30"/>
          <w:lang w:val="en-US" w:eastAsia="ru-RU"/>
        </w:rPr>
      </w:pPr>
      <w:r w:rsidRPr="00FD2492">
        <w:rPr>
          <w:rFonts w:ascii="Times New Roman" w:eastAsia="Times New Roman" w:hAnsi="Times New Roman" w:cs="Times New Roman"/>
          <w:b/>
          <w:spacing w:val="-6"/>
          <w:sz w:val="30"/>
          <w:szCs w:val="30"/>
          <w:lang w:val="en-US" w:eastAsia="ru-RU"/>
        </w:rPr>
        <w:t>Major in</w:t>
      </w:r>
      <w:r w:rsidRPr="00FD2492">
        <w:rPr>
          <w:rFonts w:ascii="Times New Roman" w:eastAsia="Times New Roman" w:hAnsi="Times New Roman" w:cs="Times New Roman"/>
          <w:spacing w:val="-6"/>
          <w:sz w:val="30"/>
          <w:szCs w:val="30"/>
          <w:lang w:val="en-US" w:eastAsia="ru-RU"/>
        </w:rPr>
        <w:t xml:space="preserve"> 1-17 01 02-01 Theatre Producing (Drama)</w:t>
      </w:r>
    </w:p>
    <w:p w14:paraId="1E206352" w14:textId="77777777" w:rsidR="00FD2492" w:rsidRPr="00FD2492" w:rsidRDefault="00FD2492" w:rsidP="00FD2492">
      <w:pPr>
        <w:spacing w:after="0" w:line="240" w:lineRule="auto"/>
        <w:jc w:val="both"/>
        <w:rPr>
          <w:rFonts w:ascii="Times New Roman" w:eastAsia="Times New Roman" w:hAnsi="Times New Roman" w:cs="Times New Roman"/>
          <w:sz w:val="30"/>
          <w:szCs w:val="30"/>
          <w:lang w:val="en-US" w:eastAsia="ru-RU"/>
        </w:rPr>
      </w:pPr>
      <w:r w:rsidRPr="00FD2492">
        <w:rPr>
          <w:rFonts w:ascii="Times New Roman" w:eastAsia="Times New Roman" w:hAnsi="Times New Roman" w:cs="Times New Roman"/>
          <w:b/>
          <w:sz w:val="30"/>
          <w:szCs w:val="30"/>
          <w:lang w:val="en-US" w:eastAsia="ru-RU"/>
        </w:rPr>
        <w:t>Major in</w:t>
      </w:r>
      <w:r w:rsidRPr="00FD2492">
        <w:rPr>
          <w:rFonts w:ascii="Times New Roman" w:eastAsia="Times New Roman" w:hAnsi="Times New Roman" w:cs="Times New Roman"/>
          <w:sz w:val="30"/>
          <w:szCs w:val="30"/>
          <w:lang w:val="en-US" w:eastAsia="ru-RU"/>
        </w:rPr>
        <w:t xml:space="preserve"> 1-17 01 02-02 Theatre Direction (Musical Theatre)</w:t>
      </w:r>
    </w:p>
    <w:p w14:paraId="5B8F1322" w14:textId="77777777" w:rsidR="00FD2492" w:rsidRPr="00FD2492" w:rsidRDefault="00FD2492" w:rsidP="00FD2492">
      <w:pPr>
        <w:spacing w:after="0" w:line="240" w:lineRule="auto"/>
        <w:jc w:val="both"/>
        <w:rPr>
          <w:rFonts w:ascii="Times New Roman" w:eastAsia="Times New Roman" w:hAnsi="Times New Roman" w:cs="Times New Roman"/>
          <w:sz w:val="30"/>
          <w:szCs w:val="30"/>
          <w:lang w:val="en-US" w:eastAsia="ru-RU"/>
        </w:rPr>
      </w:pPr>
      <w:r w:rsidRPr="00FD2492">
        <w:rPr>
          <w:rFonts w:ascii="Times New Roman" w:eastAsia="Times New Roman" w:hAnsi="Times New Roman" w:cs="Times New Roman"/>
          <w:b/>
          <w:sz w:val="30"/>
          <w:szCs w:val="30"/>
          <w:lang w:val="en-US" w:eastAsia="ru-RU"/>
        </w:rPr>
        <w:t>Major in</w:t>
      </w:r>
      <w:r w:rsidRPr="00FD2492">
        <w:rPr>
          <w:rFonts w:ascii="Times New Roman" w:eastAsia="Times New Roman" w:hAnsi="Times New Roman" w:cs="Times New Roman"/>
          <w:sz w:val="30"/>
          <w:szCs w:val="30"/>
          <w:lang w:val="en-US" w:eastAsia="ru-RU"/>
        </w:rPr>
        <w:t xml:space="preserve"> 1-17 01 02-03 Theatre Producing (Puppet Theatre)</w:t>
      </w:r>
    </w:p>
    <w:p w14:paraId="1ADDF118" w14:textId="77777777" w:rsidR="00FD2492" w:rsidRPr="00FD2492" w:rsidRDefault="00FD2492" w:rsidP="00FD2492">
      <w:pPr>
        <w:spacing w:after="0" w:line="240" w:lineRule="auto"/>
        <w:jc w:val="both"/>
        <w:rPr>
          <w:rFonts w:ascii="Times New Roman" w:eastAsia="Times New Roman" w:hAnsi="Times New Roman" w:cs="Times New Roman"/>
          <w:sz w:val="30"/>
          <w:szCs w:val="30"/>
          <w:lang w:val="en-US" w:eastAsia="ru-RU"/>
        </w:rPr>
      </w:pPr>
      <w:r w:rsidRPr="00FD2492">
        <w:rPr>
          <w:rFonts w:ascii="Times New Roman" w:eastAsia="Times New Roman" w:hAnsi="Times New Roman" w:cs="Times New Roman"/>
          <w:b/>
          <w:sz w:val="30"/>
          <w:szCs w:val="30"/>
          <w:lang w:val="en-US" w:eastAsia="ru-RU"/>
        </w:rPr>
        <w:t>Major in</w:t>
      </w:r>
      <w:r w:rsidRPr="00FD2492">
        <w:rPr>
          <w:rFonts w:ascii="Times New Roman" w:eastAsia="Times New Roman" w:hAnsi="Times New Roman" w:cs="Times New Roman"/>
          <w:sz w:val="30"/>
          <w:szCs w:val="30"/>
          <w:lang w:val="en-US" w:eastAsia="ru-RU"/>
        </w:rPr>
        <w:t xml:space="preserve"> 1-17 01 02-04 Theatre Producing (Variety Show)</w:t>
      </w:r>
    </w:p>
    <w:p w14:paraId="4F76F538" w14:textId="77777777" w:rsidR="00FD2492" w:rsidRPr="00FD2492" w:rsidRDefault="00FD2492" w:rsidP="00FD2492">
      <w:pPr>
        <w:spacing w:after="0" w:line="240" w:lineRule="auto"/>
        <w:jc w:val="both"/>
        <w:rPr>
          <w:rFonts w:ascii="Times New Roman" w:eastAsia="Times New Roman" w:hAnsi="Times New Roman" w:cs="Times New Roman"/>
          <w:sz w:val="30"/>
          <w:szCs w:val="30"/>
          <w:lang w:val="en-US" w:eastAsia="ru-RU"/>
        </w:rPr>
      </w:pPr>
      <w:r w:rsidRPr="00FD2492">
        <w:rPr>
          <w:rFonts w:ascii="Times New Roman" w:eastAsia="Times New Roman" w:hAnsi="Times New Roman" w:cs="Times New Roman"/>
          <w:b/>
          <w:sz w:val="30"/>
          <w:szCs w:val="30"/>
          <w:lang w:val="en-US" w:eastAsia="ru-RU"/>
        </w:rPr>
        <w:t>Major in</w:t>
      </w:r>
      <w:r w:rsidRPr="00FD2492">
        <w:rPr>
          <w:rFonts w:ascii="Times New Roman" w:eastAsia="Times New Roman" w:hAnsi="Times New Roman" w:cs="Times New Roman"/>
          <w:sz w:val="30"/>
          <w:szCs w:val="30"/>
          <w:lang w:val="en-US" w:eastAsia="ru-RU"/>
        </w:rPr>
        <w:t xml:space="preserve"> 1-17 01 02-05 Producer (Circus)</w:t>
      </w:r>
    </w:p>
    <w:p w14:paraId="21AA3478" w14:textId="77777777" w:rsidR="00FD2492" w:rsidRPr="00FD2492" w:rsidRDefault="00FD2492" w:rsidP="00FD2492">
      <w:pPr>
        <w:spacing w:after="0" w:line="240" w:lineRule="auto"/>
        <w:jc w:val="both"/>
        <w:rPr>
          <w:rFonts w:ascii="Times New Roman" w:eastAsia="Times New Roman" w:hAnsi="Times New Roman" w:cs="Times New Roman"/>
          <w:sz w:val="30"/>
          <w:szCs w:val="30"/>
          <w:lang w:eastAsia="ru-RU"/>
        </w:rPr>
      </w:pPr>
      <w:r w:rsidRPr="00FD2492">
        <w:rPr>
          <w:rFonts w:ascii="Times New Roman" w:eastAsia="Times New Roman" w:hAnsi="Times New Roman" w:cs="Times New Roman"/>
          <w:b/>
          <w:sz w:val="30"/>
          <w:szCs w:val="30"/>
          <w:lang w:val="en-US" w:eastAsia="ru-RU"/>
        </w:rPr>
        <w:t>Qualification</w:t>
      </w:r>
      <w:r w:rsidRPr="00FD2492">
        <w:rPr>
          <w:rFonts w:ascii="Times New Roman" w:eastAsia="Times New Roman" w:hAnsi="Times New Roman" w:cs="Times New Roman"/>
          <w:sz w:val="30"/>
          <w:szCs w:val="30"/>
          <w:lang w:val="en-US" w:eastAsia="ru-RU"/>
        </w:rPr>
        <w:t xml:space="preserve"> Director. </w:t>
      </w:r>
      <w:r w:rsidRPr="00FD2492">
        <w:rPr>
          <w:rFonts w:ascii="Times New Roman" w:eastAsia="Times New Roman" w:hAnsi="Times New Roman" w:cs="Times New Roman"/>
          <w:sz w:val="30"/>
          <w:szCs w:val="30"/>
          <w:lang w:eastAsia="ru-RU"/>
        </w:rPr>
        <w:t>Teacher</w:t>
      </w:r>
    </w:p>
    <w:p w14:paraId="19ABB23E" w14:textId="77777777" w:rsidR="00FD2492" w:rsidRPr="00FD2492" w:rsidRDefault="00FD2492" w:rsidP="00FD2492">
      <w:pPr>
        <w:widowControl w:val="0"/>
        <w:spacing w:after="0" w:line="240" w:lineRule="auto"/>
        <w:ind w:firstLine="709"/>
        <w:jc w:val="center"/>
        <w:rPr>
          <w:rFonts w:ascii="Times New Roman" w:eastAsia="Times New Roman" w:hAnsi="Times New Roman" w:cs="Times New Roman"/>
          <w:b/>
          <w:sz w:val="30"/>
          <w:szCs w:val="30"/>
          <w:lang w:eastAsia="ru-RU"/>
        </w:rPr>
      </w:pPr>
    </w:p>
    <w:p w14:paraId="6AE1B569" w14:textId="77777777" w:rsidR="00FD2492" w:rsidRPr="00FD2492" w:rsidRDefault="00FD2492" w:rsidP="00FD2492">
      <w:pPr>
        <w:widowControl w:val="0"/>
        <w:spacing w:after="0" w:line="240" w:lineRule="auto"/>
        <w:ind w:firstLine="709"/>
        <w:jc w:val="center"/>
        <w:rPr>
          <w:rFonts w:ascii="Times New Roman" w:eastAsia="Times New Roman" w:hAnsi="Times New Roman" w:cs="Times New Roman"/>
          <w:b/>
          <w:sz w:val="30"/>
          <w:szCs w:val="30"/>
          <w:lang w:eastAsia="ru-RU"/>
        </w:rPr>
      </w:pPr>
    </w:p>
    <w:p w14:paraId="6FF96285" w14:textId="77777777" w:rsidR="00FD2492" w:rsidRPr="00FD2492" w:rsidRDefault="00FD2492" w:rsidP="00FD2492">
      <w:pPr>
        <w:widowControl w:val="0"/>
        <w:spacing w:after="0" w:line="240" w:lineRule="auto"/>
        <w:ind w:firstLine="709"/>
        <w:jc w:val="center"/>
        <w:rPr>
          <w:rFonts w:ascii="Times New Roman" w:eastAsia="Times New Roman" w:hAnsi="Times New Roman" w:cs="Times New Roman"/>
          <w:b/>
          <w:sz w:val="30"/>
          <w:szCs w:val="30"/>
          <w:lang w:eastAsia="ru-RU"/>
        </w:rPr>
      </w:pPr>
    </w:p>
    <w:p w14:paraId="4D457F61" w14:textId="77777777" w:rsidR="00FD2492" w:rsidRPr="00FD2492" w:rsidRDefault="00FD2492" w:rsidP="00FD2492">
      <w:pPr>
        <w:widowControl w:val="0"/>
        <w:spacing w:after="0" w:line="240" w:lineRule="auto"/>
        <w:jc w:val="center"/>
        <w:rPr>
          <w:rFonts w:ascii="Times New Roman" w:eastAsia="Times New Roman" w:hAnsi="Times New Roman" w:cs="Times New Roman"/>
          <w:b/>
          <w:sz w:val="30"/>
          <w:szCs w:val="30"/>
          <w:lang w:eastAsia="ru-RU"/>
        </w:rPr>
      </w:pPr>
      <w:r w:rsidRPr="00FD2492">
        <w:rPr>
          <w:rFonts w:ascii="Times New Roman" w:eastAsia="Times New Roman" w:hAnsi="Times New Roman" w:cs="Times New Roman"/>
          <w:b/>
          <w:sz w:val="30"/>
          <w:szCs w:val="30"/>
          <w:lang w:eastAsia="ru-RU"/>
        </w:rPr>
        <w:t>ГЛАВА 1</w:t>
      </w:r>
    </w:p>
    <w:p w14:paraId="7E3477D6" w14:textId="77777777" w:rsidR="00FD2492" w:rsidRPr="00FD2492" w:rsidRDefault="00FD2492" w:rsidP="00FD2492">
      <w:pPr>
        <w:widowControl w:val="0"/>
        <w:spacing w:after="0" w:line="240" w:lineRule="auto"/>
        <w:jc w:val="center"/>
        <w:rPr>
          <w:rFonts w:ascii="Times New Roman" w:eastAsia="Times New Roman" w:hAnsi="Times New Roman" w:cs="Times New Roman"/>
          <w:b/>
          <w:sz w:val="30"/>
          <w:szCs w:val="30"/>
          <w:lang w:eastAsia="ru-RU"/>
        </w:rPr>
      </w:pPr>
      <w:r w:rsidRPr="00FD2492">
        <w:rPr>
          <w:rFonts w:ascii="Times New Roman" w:eastAsia="Times New Roman" w:hAnsi="Times New Roman" w:cs="Times New Roman"/>
          <w:b/>
          <w:sz w:val="30"/>
          <w:szCs w:val="30"/>
          <w:lang w:eastAsia="ru-RU"/>
        </w:rPr>
        <w:t>ОБЩИЕ ПОЛОЖЕНИЯ</w:t>
      </w:r>
    </w:p>
    <w:p w14:paraId="3DE65783" w14:textId="77777777" w:rsidR="00FD2492" w:rsidRPr="00FD2492" w:rsidRDefault="00FD2492" w:rsidP="00FD2492">
      <w:pPr>
        <w:widowControl w:val="0"/>
        <w:spacing w:after="0" w:line="240" w:lineRule="auto"/>
        <w:jc w:val="center"/>
        <w:rPr>
          <w:rFonts w:ascii="Times New Roman" w:eastAsia="Times New Roman" w:hAnsi="Times New Roman" w:cs="Times New Roman"/>
          <w:sz w:val="30"/>
          <w:szCs w:val="30"/>
          <w:lang w:eastAsia="ru-RU"/>
        </w:rPr>
      </w:pPr>
    </w:p>
    <w:p w14:paraId="48B7FF5A" w14:textId="77777777" w:rsidR="00FD2492" w:rsidRPr="000A06D0" w:rsidRDefault="00FD2492" w:rsidP="00FD2492">
      <w:pPr>
        <w:spacing w:after="0" w:line="235" w:lineRule="auto"/>
        <w:ind w:firstLine="709"/>
        <w:jc w:val="both"/>
        <w:rPr>
          <w:rFonts w:ascii="Times New Roman" w:eastAsia="Times New Roman" w:hAnsi="Times New Roman" w:cs="Times New Roman"/>
          <w:spacing w:val="-6"/>
          <w:sz w:val="30"/>
          <w:szCs w:val="30"/>
          <w:lang w:val="be-BY" w:eastAsia="ru-RU"/>
        </w:rPr>
      </w:pPr>
      <w:r w:rsidRPr="000A06D0">
        <w:rPr>
          <w:rFonts w:ascii="Times New Roman" w:eastAsia="Times New Roman" w:hAnsi="Times New Roman" w:cs="Times New Roman"/>
          <w:sz w:val="30"/>
          <w:szCs w:val="30"/>
          <w:lang w:eastAsia="ru-RU"/>
        </w:rPr>
        <w:t>1</w:t>
      </w:r>
      <w:r w:rsidRPr="000A06D0">
        <w:rPr>
          <w:rFonts w:ascii="Times New Roman" w:eastAsia="Times New Roman" w:hAnsi="Times New Roman" w:cs="Times New Roman"/>
          <w:sz w:val="30"/>
          <w:szCs w:val="30"/>
          <w:lang w:val="be-BY" w:eastAsia="ru-RU"/>
        </w:rPr>
        <w:t>.</w:t>
      </w:r>
      <w:r w:rsidRPr="000A06D0">
        <w:rPr>
          <w:rFonts w:ascii="Times New Roman" w:eastAsia="Times New Roman" w:hAnsi="Times New Roman" w:cs="Times New Roman"/>
          <w:sz w:val="30"/>
          <w:szCs w:val="30"/>
          <w:lang w:eastAsia="ru-RU"/>
        </w:rPr>
        <w:t> </w:t>
      </w:r>
      <w:r w:rsidRPr="000A06D0">
        <w:rPr>
          <w:rFonts w:ascii="Times New Roman" w:eastAsia="Times New Roman" w:hAnsi="Times New Roman" w:cs="Times New Roman"/>
          <w:sz w:val="30"/>
          <w:szCs w:val="30"/>
          <w:lang w:val="be-BY" w:eastAsia="ru-RU"/>
        </w:rPr>
        <w:t>Образовательный стандарт высшего образования I ступени по специальности 1-17 01 02 «Режиссура театра (по направлениям</w:t>
      </w:r>
      <w:r w:rsidRPr="000A06D0">
        <w:rPr>
          <w:rFonts w:ascii="Times New Roman" w:eastAsia="Times New Roman" w:hAnsi="Times New Roman" w:cs="Times New Roman"/>
          <w:sz w:val="30"/>
          <w:szCs w:val="30"/>
          <w:lang w:eastAsia="ru-RU"/>
        </w:rPr>
        <w:t xml:space="preserve">)» </w:t>
      </w:r>
      <w:r w:rsidRPr="000A06D0">
        <w:rPr>
          <w:rFonts w:ascii="Times New Roman" w:eastAsia="Times New Roman" w:hAnsi="Times New Roman" w:cs="Times New Roman"/>
          <w:sz w:val="30"/>
          <w:szCs w:val="30"/>
          <w:lang w:val="be-BY" w:eastAsia="ru-RU"/>
        </w:rPr>
        <w:t>(далее –</w:t>
      </w:r>
      <w:r w:rsidRPr="000A06D0">
        <w:rPr>
          <w:rFonts w:ascii="Times New Roman" w:eastAsia="Times New Roman" w:hAnsi="Times New Roman" w:cs="Times New Roman"/>
          <w:spacing w:val="-6"/>
          <w:sz w:val="30"/>
          <w:szCs w:val="30"/>
          <w:lang w:val="be-BY" w:eastAsia="ru-RU"/>
        </w:rPr>
        <w:t>образовательный стандарт) применяется при разработке учебно-программной</w:t>
      </w:r>
      <w:r w:rsidRPr="000A06D0">
        <w:rPr>
          <w:rFonts w:ascii="Times New Roman" w:eastAsia="Times New Roman" w:hAnsi="Times New Roman" w:cs="Times New Roman"/>
          <w:sz w:val="30"/>
          <w:szCs w:val="30"/>
          <w:lang w:val="be-BY" w:eastAsia="ru-RU"/>
        </w:rPr>
        <w:t xml:space="preserve"> документации образовательной программы высшего образования I ступени, обеспечивающей получение квалификации специалиста с высшим образованием (далее, если не установлено иное – образовательная программа высшего образования I ступени), учебно-методической </w:t>
      </w:r>
      <w:r w:rsidRPr="000A06D0">
        <w:rPr>
          <w:rFonts w:ascii="Times New Roman" w:eastAsia="Times New Roman" w:hAnsi="Times New Roman" w:cs="Times New Roman"/>
          <w:spacing w:val="-6"/>
          <w:sz w:val="30"/>
          <w:szCs w:val="30"/>
          <w:lang w:val="be-BY" w:eastAsia="ru-RU"/>
        </w:rPr>
        <w:t>документации, учебных изданий, информационно-аналитических материалов.</w:t>
      </w:r>
    </w:p>
    <w:p w14:paraId="55CBF377" w14:textId="77777777" w:rsidR="00FD2492" w:rsidRPr="000A06D0" w:rsidRDefault="00FD2492" w:rsidP="00FD2492">
      <w:pPr>
        <w:spacing w:after="0" w:line="235" w:lineRule="auto"/>
        <w:ind w:firstLine="709"/>
        <w:jc w:val="both"/>
        <w:rPr>
          <w:rFonts w:ascii="Times New Roman" w:eastAsia="Times New Roman" w:hAnsi="Times New Roman" w:cs="Times New Roman"/>
          <w:sz w:val="30"/>
          <w:szCs w:val="30"/>
          <w:lang w:val="be-BY" w:eastAsia="ru-RU"/>
        </w:rPr>
      </w:pPr>
      <w:r w:rsidRPr="000A06D0">
        <w:rPr>
          <w:rFonts w:ascii="Times New Roman" w:eastAsia="Times New Roman" w:hAnsi="Times New Roman" w:cs="Times New Roman"/>
          <w:sz w:val="30"/>
          <w:szCs w:val="30"/>
          <w:lang w:val="be-BY" w:eastAsia="ru-RU"/>
        </w:rPr>
        <w:t xml:space="preserve">Настоящий образовательный стандарт обязателен для применения во всех учреждениях высшего образования, осуществляющих подготовку по </w:t>
      </w:r>
      <w:r w:rsidRPr="000A06D0">
        <w:rPr>
          <w:rFonts w:ascii="Times New Roman" w:eastAsia="Times New Roman" w:hAnsi="Times New Roman" w:cs="Times New Roman"/>
          <w:spacing w:val="-8"/>
          <w:sz w:val="30"/>
          <w:szCs w:val="30"/>
          <w:lang w:val="be-BY" w:eastAsia="ru-RU"/>
        </w:rPr>
        <w:t>образовательной программе высшего образования I ступени по специальности</w:t>
      </w:r>
      <w:r w:rsidRPr="000A06D0">
        <w:rPr>
          <w:rFonts w:ascii="Times New Roman" w:eastAsia="Times New Roman" w:hAnsi="Times New Roman" w:cs="Times New Roman"/>
          <w:sz w:val="30"/>
          <w:szCs w:val="30"/>
          <w:lang w:val="be-BY" w:eastAsia="ru-RU"/>
        </w:rPr>
        <w:t xml:space="preserve"> 1-17 01 02 «Режиссура театра (по направлениям</w:t>
      </w:r>
      <w:r w:rsidRPr="000A06D0">
        <w:rPr>
          <w:rFonts w:ascii="Times New Roman" w:eastAsia="Times New Roman" w:hAnsi="Times New Roman" w:cs="Times New Roman"/>
          <w:sz w:val="30"/>
          <w:szCs w:val="30"/>
          <w:lang w:eastAsia="ru-RU"/>
        </w:rPr>
        <w:t>)»</w:t>
      </w:r>
      <w:r w:rsidRPr="000A06D0">
        <w:rPr>
          <w:rFonts w:ascii="Times New Roman" w:eastAsia="Times New Roman" w:hAnsi="Times New Roman" w:cs="Times New Roman"/>
          <w:sz w:val="30"/>
          <w:szCs w:val="30"/>
          <w:lang w:val="be-BY" w:eastAsia="ru-RU"/>
        </w:rPr>
        <w:t>.</w:t>
      </w:r>
    </w:p>
    <w:p w14:paraId="0C47F8EC" w14:textId="77777777" w:rsidR="00FD2492" w:rsidRPr="000A06D0" w:rsidRDefault="00FD2492" w:rsidP="00FD2492">
      <w:pPr>
        <w:spacing w:after="0" w:line="235" w:lineRule="auto"/>
        <w:ind w:firstLine="709"/>
        <w:jc w:val="both"/>
        <w:rPr>
          <w:rFonts w:ascii="Times New Roman" w:eastAsia="Times New Roman" w:hAnsi="Times New Roman" w:cs="Times New Roman"/>
          <w:sz w:val="30"/>
          <w:szCs w:val="30"/>
          <w:lang w:eastAsia="ru-RU"/>
        </w:rPr>
      </w:pPr>
      <w:r w:rsidRPr="000A06D0">
        <w:rPr>
          <w:rFonts w:ascii="Times New Roman" w:eastAsia="Times New Roman" w:hAnsi="Times New Roman" w:cs="Times New Roman"/>
          <w:sz w:val="30"/>
          <w:szCs w:val="30"/>
          <w:lang w:eastAsia="ru-RU"/>
        </w:rPr>
        <w:t>2</w:t>
      </w:r>
      <w:r w:rsidRPr="000A06D0">
        <w:rPr>
          <w:rFonts w:ascii="Times New Roman" w:eastAsia="Times New Roman" w:hAnsi="Times New Roman" w:cs="Times New Roman"/>
          <w:sz w:val="30"/>
          <w:szCs w:val="30"/>
          <w:lang w:val="be-BY" w:eastAsia="ru-RU"/>
        </w:rPr>
        <w:t>.</w:t>
      </w:r>
      <w:r w:rsidRPr="000A06D0">
        <w:rPr>
          <w:rFonts w:ascii="Times New Roman" w:eastAsia="Times New Roman" w:hAnsi="Times New Roman" w:cs="Times New Roman"/>
          <w:sz w:val="30"/>
          <w:szCs w:val="30"/>
          <w:lang w:eastAsia="ru-RU"/>
        </w:rPr>
        <w:t> В настоящем образовательном стандарте использованы ссылки на следующие акты законодательства:</w:t>
      </w:r>
    </w:p>
    <w:p w14:paraId="40251D4C" w14:textId="77777777" w:rsidR="00BA1A73" w:rsidRPr="000A06D0" w:rsidRDefault="00BA1A73" w:rsidP="00BA1A73">
      <w:pPr>
        <w:spacing w:after="0" w:line="240" w:lineRule="auto"/>
        <w:ind w:firstLine="709"/>
        <w:jc w:val="both"/>
        <w:rPr>
          <w:rFonts w:ascii="Times New Roman" w:eastAsia="Times New Roman" w:hAnsi="Times New Roman" w:cs="Times New Roman"/>
          <w:sz w:val="30"/>
          <w:szCs w:val="30"/>
          <w:lang w:val="x-none" w:eastAsia="x-none"/>
        </w:rPr>
      </w:pPr>
      <w:r w:rsidRPr="000A06D0">
        <w:rPr>
          <w:rFonts w:ascii="Times New Roman" w:eastAsia="Times New Roman" w:hAnsi="Times New Roman" w:cs="Times New Roman"/>
          <w:sz w:val="30"/>
          <w:szCs w:val="30"/>
          <w:lang w:val="x-none" w:eastAsia="x-none"/>
        </w:rPr>
        <w:t>Кодекс Республики Беларусь об образовании</w:t>
      </w:r>
      <w:r w:rsidRPr="000A06D0">
        <w:rPr>
          <w:rFonts w:ascii="Times New Roman" w:eastAsia="Times New Roman" w:hAnsi="Times New Roman" w:cs="Times New Roman"/>
          <w:sz w:val="30"/>
          <w:szCs w:val="30"/>
          <w:lang w:eastAsia="x-none"/>
        </w:rPr>
        <w:t>;</w:t>
      </w:r>
      <w:r w:rsidRPr="000A06D0">
        <w:rPr>
          <w:rFonts w:ascii="Times New Roman" w:eastAsia="Times New Roman" w:hAnsi="Times New Roman" w:cs="Times New Roman"/>
          <w:sz w:val="30"/>
          <w:szCs w:val="30"/>
          <w:lang w:val="x-none" w:eastAsia="x-none"/>
        </w:rPr>
        <w:t xml:space="preserve"> </w:t>
      </w:r>
    </w:p>
    <w:p w14:paraId="6AE1C2D9" w14:textId="5C816998" w:rsidR="00BA1A73" w:rsidRPr="000A06D0" w:rsidRDefault="00BA1A73" w:rsidP="00BA1A73">
      <w:pPr>
        <w:spacing w:after="0" w:line="240" w:lineRule="auto"/>
        <w:ind w:firstLine="709"/>
        <w:jc w:val="both"/>
        <w:rPr>
          <w:rFonts w:ascii="Times New Roman" w:eastAsia="Times New Roman" w:hAnsi="Times New Roman" w:cs="Times New Roman"/>
          <w:sz w:val="30"/>
          <w:szCs w:val="30"/>
          <w:lang w:eastAsia="x-none"/>
        </w:rPr>
      </w:pPr>
      <w:r w:rsidRPr="000A06D0">
        <w:rPr>
          <w:rFonts w:ascii="Times New Roman" w:eastAsia="Times New Roman" w:hAnsi="Times New Roman" w:cs="Times New Roman"/>
          <w:spacing w:val="-6"/>
          <w:sz w:val="30"/>
          <w:szCs w:val="30"/>
          <w:lang w:val="x-none" w:eastAsia="x-none"/>
        </w:rPr>
        <w:t xml:space="preserve">Общегосударственный классификатор Республики Беларусь </w:t>
      </w:r>
      <w:r w:rsidR="007F41CE">
        <w:rPr>
          <w:rFonts w:ascii="Times New Roman" w:eastAsia="Times New Roman" w:hAnsi="Times New Roman" w:cs="Times New Roman"/>
          <w:spacing w:val="-6"/>
          <w:sz w:val="30"/>
          <w:szCs w:val="30"/>
          <w:lang w:val="x-none" w:eastAsia="x-none"/>
        </w:rPr>
        <w:br/>
      </w:r>
      <w:r w:rsidRPr="000A06D0">
        <w:rPr>
          <w:rFonts w:ascii="Times New Roman" w:eastAsia="Times New Roman" w:hAnsi="Times New Roman" w:cs="Times New Roman"/>
          <w:spacing w:val="-10"/>
          <w:sz w:val="30"/>
          <w:szCs w:val="30"/>
          <w:lang w:val="x-none" w:eastAsia="x-none"/>
        </w:rPr>
        <w:t>ОКРБ 011-2009</w:t>
      </w:r>
      <w:r w:rsidRPr="000A06D0">
        <w:rPr>
          <w:rFonts w:ascii="Times New Roman" w:eastAsia="Times New Roman" w:hAnsi="Times New Roman" w:cs="Times New Roman"/>
          <w:spacing w:val="-10"/>
          <w:sz w:val="30"/>
          <w:szCs w:val="30"/>
          <w:lang w:eastAsia="x-none"/>
        </w:rPr>
        <w:t xml:space="preserve"> </w:t>
      </w:r>
      <w:r w:rsidRPr="000A06D0">
        <w:rPr>
          <w:rFonts w:ascii="Times New Roman" w:eastAsia="Times New Roman" w:hAnsi="Times New Roman" w:cs="Times New Roman"/>
          <w:spacing w:val="-10"/>
          <w:sz w:val="30"/>
          <w:szCs w:val="30"/>
          <w:lang w:val="x-none" w:eastAsia="x-none"/>
        </w:rPr>
        <w:t>«Специальности и квалификации» (далее – ОКРБ 011-2009)</w:t>
      </w:r>
      <w:r w:rsidRPr="000A06D0">
        <w:rPr>
          <w:rFonts w:ascii="Times New Roman" w:eastAsia="Times New Roman" w:hAnsi="Times New Roman" w:cs="Times New Roman"/>
          <w:spacing w:val="-10"/>
          <w:sz w:val="30"/>
          <w:szCs w:val="30"/>
          <w:lang w:eastAsia="x-none"/>
        </w:rPr>
        <w:t>;</w:t>
      </w:r>
    </w:p>
    <w:p w14:paraId="71FD01A7" w14:textId="6BBCD6FD" w:rsidR="00BA1A73" w:rsidRPr="000A06D0" w:rsidRDefault="00BA1A73" w:rsidP="00BA1A73">
      <w:pPr>
        <w:spacing w:after="0" w:line="240" w:lineRule="auto"/>
        <w:ind w:firstLine="709"/>
        <w:jc w:val="both"/>
        <w:rPr>
          <w:rFonts w:ascii="Times New Roman" w:eastAsia="Times New Roman" w:hAnsi="Times New Roman" w:cs="Times New Roman"/>
          <w:spacing w:val="-6"/>
          <w:sz w:val="30"/>
          <w:szCs w:val="30"/>
          <w:lang w:eastAsia="x-none"/>
        </w:rPr>
      </w:pPr>
      <w:r w:rsidRPr="000A06D0">
        <w:rPr>
          <w:rFonts w:ascii="Times New Roman" w:eastAsia="Times New Roman" w:hAnsi="Times New Roman" w:cs="Times New Roman"/>
          <w:spacing w:val="-6"/>
          <w:sz w:val="30"/>
          <w:szCs w:val="30"/>
          <w:lang w:val="x-none" w:eastAsia="x-none"/>
        </w:rPr>
        <w:t xml:space="preserve">Общегосударственный </w:t>
      </w:r>
      <w:hyperlink r:id="rId30" w:history="1">
        <w:r w:rsidRPr="000A06D0">
          <w:rPr>
            <w:rFonts w:ascii="Times New Roman" w:eastAsia="Times New Roman" w:hAnsi="Times New Roman" w:cs="Times New Roman"/>
            <w:spacing w:val="-6"/>
            <w:sz w:val="30"/>
            <w:szCs w:val="30"/>
            <w:lang w:val="x-none" w:eastAsia="x-none"/>
          </w:rPr>
          <w:t>классификатор</w:t>
        </w:r>
      </w:hyperlink>
      <w:r w:rsidRPr="000A06D0">
        <w:rPr>
          <w:rFonts w:ascii="Times New Roman" w:eastAsia="Times New Roman" w:hAnsi="Times New Roman" w:cs="Times New Roman"/>
          <w:spacing w:val="-6"/>
          <w:sz w:val="30"/>
          <w:szCs w:val="30"/>
          <w:lang w:val="x-none" w:eastAsia="x-none"/>
        </w:rPr>
        <w:t xml:space="preserve"> Республики Беларусь </w:t>
      </w:r>
      <w:r w:rsidR="007F41CE">
        <w:rPr>
          <w:rFonts w:ascii="Times New Roman" w:eastAsia="Times New Roman" w:hAnsi="Times New Roman" w:cs="Times New Roman"/>
          <w:spacing w:val="-6"/>
          <w:sz w:val="30"/>
          <w:szCs w:val="30"/>
          <w:lang w:val="x-none" w:eastAsia="x-none"/>
        </w:rPr>
        <w:br/>
      </w:r>
      <w:r w:rsidRPr="000A06D0">
        <w:rPr>
          <w:rFonts w:ascii="Times New Roman" w:eastAsia="Times New Roman" w:hAnsi="Times New Roman" w:cs="Times New Roman"/>
          <w:spacing w:val="-12"/>
          <w:sz w:val="30"/>
          <w:szCs w:val="30"/>
          <w:lang w:val="x-none" w:eastAsia="x-none"/>
        </w:rPr>
        <w:t>ОКРБ</w:t>
      </w:r>
      <w:r w:rsidRPr="000A06D0">
        <w:rPr>
          <w:rFonts w:ascii="Times New Roman" w:eastAsia="Times New Roman" w:hAnsi="Times New Roman" w:cs="Times New Roman"/>
          <w:spacing w:val="-12"/>
          <w:sz w:val="30"/>
          <w:szCs w:val="30"/>
          <w:lang w:eastAsia="x-none"/>
        </w:rPr>
        <w:t xml:space="preserve"> </w:t>
      </w:r>
      <w:r w:rsidRPr="000A06D0">
        <w:rPr>
          <w:rFonts w:ascii="Times New Roman" w:eastAsia="Times New Roman" w:hAnsi="Times New Roman" w:cs="Times New Roman"/>
          <w:spacing w:val="-12"/>
          <w:sz w:val="30"/>
          <w:szCs w:val="30"/>
          <w:lang w:val="x-none" w:eastAsia="x-none"/>
        </w:rPr>
        <w:t>005-2011</w:t>
      </w:r>
      <w:r w:rsidRPr="000A06D0">
        <w:rPr>
          <w:rFonts w:ascii="Times New Roman" w:eastAsia="Times New Roman" w:hAnsi="Times New Roman" w:cs="Times New Roman"/>
          <w:spacing w:val="-12"/>
          <w:sz w:val="30"/>
          <w:szCs w:val="30"/>
          <w:lang w:eastAsia="x-none"/>
        </w:rPr>
        <w:t xml:space="preserve"> </w:t>
      </w:r>
      <w:r w:rsidRPr="000A06D0">
        <w:rPr>
          <w:rFonts w:ascii="Times New Roman" w:eastAsia="Times New Roman" w:hAnsi="Times New Roman" w:cs="Times New Roman"/>
          <w:spacing w:val="-12"/>
          <w:sz w:val="30"/>
          <w:szCs w:val="30"/>
          <w:lang w:val="x-none" w:eastAsia="x-none"/>
        </w:rPr>
        <w:t>«Виды экономической деятельности» (далее – ОКРБ 005-2011)</w:t>
      </w:r>
      <w:r w:rsidRPr="000A06D0">
        <w:rPr>
          <w:rFonts w:ascii="Times New Roman" w:eastAsia="Times New Roman" w:hAnsi="Times New Roman" w:cs="Times New Roman"/>
          <w:spacing w:val="-12"/>
          <w:sz w:val="30"/>
          <w:szCs w:val="30"/>
          <w:lang w:eastAsia="x-none"/>
        </w:rPr>
        <w:t>;</w:t>
      </w:r>
    </w:p>
    <w:p w14:paraId="12356991" w14:textId="77777777" w:rsidR="00BA1A73" w:rsidRPr="000A06D0" w:rsidRDefault="00BA1A73" w:rsidP="00BA1A73">
      <w:pPr>
        <w:spacing w:after="0" w:line="240" w:lineRule="auto"/>
        <w:ind w:firstLine="709"/>
        <w:jc w:val="both"/>
        <w:rPr>
          <w:rFonts w:ascii="Times New Roman" w:eastAsia="Times New Roman" w:hAnsi="Times New Roman" w:cs="Times New Roman"/>
          <w:sz w:val="30"/>
          <w:szCs w:val="30"/>
          <w:lang w:eastAsia="ru-RU"/>
        </w:rPr>
      </w:pPr>
      <w:r w:rsidRPr="000A06D0">
        <w:rPr>
          <w:rFonts w:ascii="Times New Roman" w:eastAsia="Times New Roman" w:hAnsi="Times New Roman" w:cs="Times New Roman"/>
          <w:sz w:val="30"/>
          <w:szCs w:val="30"/>
          <w:lang w:eastAsia="ru-RU"/>
        </w:rPr>
        <w:t xml:space="preserve">СТБ </w:t>
      </w:r>
      <w:r w:rsidRPr="000A06D0">
        <w:rPr>
          <w:rFonts w:ascii="Times New Roman" w:eastAsia="Times New Roman" w:hAnsi="Times New Roman" w:cs="Times New Roman"/>
          <w:sz w:val="30"/>
          <w:szCs w:val="30"/>
          <w:lang w:val="en-US" w:eastAsia="ru-RU"/>
        </w:rPr>
        <w:t>ISO</w:t>
      </w:r>
      <w:r w:rsidRPr="000A06D0">
        <w:rPr>
          <w:rFonts w:ascii="Times New Roman" w:eastAsia="Times New Roman" w:hAnsi="Times New Roman" w:cs="Times New Roman"/>
          <w:sz w:val="30"/>
          <w:szCs w:val="30"/>
          <w:lang w:eastAsia="ru-RU"/>
        </w:rPr>
        <w:t xml:space="preserve"> 9000-2015 Систем</w:t>
      </w:r>
      <w:r w:rsidRPr="000A06D0">
        <w:rPr>
          <w:rFonts w:ascii="Times New Roman" w:eastAsia="Times New Roman" w:hAnsi="Times New Roman" w:cs="Times New Roman"/>
          <w:sz w:val="30"/>
          <w:szCs w:val="30"/>
          <w:lang w:val="be-BY" w:eastAsia="ru-RU"/>
        </w:rPr>
        <w:t>ы</w:t>
      </w:r>
      <w:r w:rsidRPr="000A06D0">
        <w:rPr>
          <w:rFonts w:ascii="Times New Roman" w:eastAsia="Times New Roman" w:hAnsi="Times New Roman" w:cs="Times New Roman"/>
          <w:sz w:val="30"/>
          <w:szCs w:val="30"/>
          <w:lang w:eastAsia="ru-RU"/>
        </w:rPr>
        <w:t xml:space="preserve"> менеджмента качества. Основные положения и словарь (далее – СТБ </w:t>
      </w:r>
      <w:r w:rsidRPr="000A06D0">
        <w:rPr>
          <w:rFonts w:ascii="Times New Roman" w:eastAsia="Times New Roman" w:hAnsi="Times New Roman" w:cs="Times New Roman"/>
          <w:sz w:val="30"/>
          <w:szCs w:val="30"/>
          <w:lang w:val="en-US" w:eastAsia="ru-RU"/>
        </w:rPr>
        <w:t>IS</w:t>
      </w:r>
      <w:r w:rsidRPr="000A06D0">
        <w:rPr>
          <w:rFonts w:ascii="Times New Roman" w:eastAsia="Times New Roman" w:hAnsi="Times New Roman" w:cs="Times New Roman"/>
          <w:sz w:val="30"/>
          <w:szCs w:val="30"/>
          <w:lang w:eastAsia="ru-RU"/>
        </w:rPr>
        <w:t>О 9000-2015).</w:t>
      </w:r>
    </w:p>
    <w:p w14:paraId="261FA9EE" w14:textId="77777777" w:rsidR="00FD2492" w:rsidRPr="00FD2492" w:rsidRDefault="00FD2492" w:rsidP="00FD2492">
      <w:pPr>
        <w:spacing w:after="0" w:line="235" w:lineRule="auto"/>
        <w:ind w:firstLine="709"/>
        <w:jc w:val="both"/>
        <w:rPr>
          <w:rFonts w:ascii="Times New Roman" w:eastAsia="Times New Roman" w:hAnsi="Times New Roman" w:cs="Times New Roman"/>
          <w:sz w:val="30"/>
          <w:szCs w:val="30"/>
          <w:lang w:eastAsia="ru-RU"/>
        </w:rPr>
      </w:pPr>
      <w:r w:rsidRPr="000A06D0">
        <w:rPr>
          <w:rFonts w:ascii="Times New Roman" w:eastAsia="Times New Roman" w:hAnsi="Times New Roman" w:cs="Times New Roman"/>
          <w:sz w:val="30"/>
          <w:szCs w:val="30"/>
          <w:lang w:eastAsia="ru-RU"/>
        </w:rPr>
        <w:t>3. В настоящем образовательном стандарте применяются термины, установленные в Кодексе Республики Беларусь об образовании, а также</w:t>
      </w:r>
      <w:r w:rsidRPr="00FD2492">
        <w:rPr>
          <w:rFonts w:ascii="Times New Roman" w:eastAsia="Times New Roman" w:hAnsi="Times New Roman" w:cs="Times New Roman"/>
          <w:sz w:val="30"/>
          <w:szCs w:val="30"/>
          <w:lang w:eastAsia="ru-RU"/>
        </w:rPr>
        <w:t xml:space="preserve"> следующие термины с соответствующими определениями: </w:t>
      </w:r>
    </w:p>
    <w:p w14:paraId="27C6E987" w14:textId="77777777" w:rsidR="00FD2492" w:rsidRPr="00FD2492" w:rsidRDefault="00FD2492" w:rsidP="00FD2492">
      <w:pPr>
        <w:spacing w:after="0" w:line="235" w:lineRule="auto"/>
        <w:ind w:firstLine="709"/>
        <w:jc w:val="both"/>
        <w:rPr>
          <w:rFonts w:ascii="Times New Roman" w:eastAsia="Times New Roman" w:hAnsi="Times New Roman" w:cs="Times New Roman"/>
          <w:sz w:val="30"/>
          <w:szCs w:val="30"/>
          <w:lang w:eastAsia="ru-RU"/>
        </w:rPr>
      </w:pPr>
      <w:r w:rsidRPr="00FD2492">
        <w:rPr>
          <w:rFonts w:ascii="Times New Roman" w:eastAsia="Times New Roman" w:hAnsi="Times New Roman" w:cs="Times New Roman"/>
          <w:spacing w:val="-6"/>
          <w:sz w:val="30"/>
          <w:szCs w:val="30"/>
          <w:lang w:eastAsia="ru-RU"/>
        </w:rPr>
        <w:t>базовые профессиональные компетенции – компетенции, формируемые</w:t>
      </w:r>
      <w:r w:rsidRPr="00FD2492">
        <w:rPr>
          <w:rFonts w:ascii="Times New Roman" w:eastAsia="Times New Roman" w:hAnsi="Times New Roman" w:cs="Times New Roman"/>
          <w:sz w:val="30"/>
          <w:szCs w:val="30"/>
          <w:lang w:eastAsia="ru-RU"/>
        </w:rPr>
        <w:t xml:space="preserve"> в соответствии с требованиями к специалисту с высшим образованием I ступени и отражающие его способность решать общие</w:t>
      </w:r>
      <w:r w:rsidRPr="00FD2492">
        <w:rPr>
          <w:rFonts w:ascii="Times New Roman" w:eastAsia="Times New Roman" w:hAnsi="Times New Roman" w:cs="Times New Roman"/>
          <w:sz w:val="30"/>
          <w:szCs w:val="30"/>
          <w:lang w:val="be-BY" w:eastAsia="ru-RU"/>
        </w:rPr>
        <w:t xml:space="preserve"> </w:t>
      </w:r>
      <w:r w:rsidRPr="00FD2492">
        <w:rPr>
          <w:rFonts w:ascii="Times New Roman" w:eastAsia="Times New Roman" w:hAnsi="Times New Roman" w:cs="Times New Roman"/>
          <w:sz w:val="30"/>
          <w:szCs w:val="30"/>
          <w:lang w:eastAsia="ru-RU"/>
        </w:rPr>
        <w:t>задачи профессиональной деятельности в соответствии с полученной</w:t>
      </w:r>
      <w:r w:rsidRPr="00FD2492">
        <w:rPr>
          <w:rFonts w:ascii="Times New Roman" w:eastAsia="Times New Roman" w:hAnsi="Times New Roman" w:cs="Times New Roman"/>
          <w:sz w:val="30"/>
          <w:szCs w:val="30"/>
          <w:lang w:val="be-BY" w:eastAsia="ru-RU"/>
        </w:rPr>
        <w:t xml:space="preserve"> </w:t>
      </w:r>
      <w:r w:rsidRPr="00FD2492">
        <w:rPr>
          <w:rFonts w:ascii="Times New Roman" w:eastAsia="Times New Roman" w:hAnsi="Times New Roman" w:cs="Times New Roman"/>
          <w:sz w:val="30"/>
          <w:szCs w:val="30"/>
          <w:lang w:eastAsia="ru-RU"/>
        </w:rPr>
        <w:t>специальностью;</w:t>
      </w:r>
    </w:p>
    <w:p w14:paraId="14F9A042" w14:textId="77777777" w:rsidR="00FD2492" w:rsidRPr="00FD2492" w:rsidRDefault="00FD2492" w:rsidP="00FD2492">
      <w:pPr>
        <w:widowControl w:val="0"/>
        <w:tabs>
          <w:tab w:val="num" w:pos="0"/>
          <w:tab w:val="left" w:pos="709"/>
          <w:tab w:val="left" w:pos="851"/>
        </w:tabs>
        <w:spacing w:after="0" w:line="235" w:lineRule="auto"/>
        <w:ind w:firstLine="709"/>
        <w:jc w:val="both"/>
        <w:rPr>
          <w:rFonts w:ascii="Times New Roman" w:eastAsia="Times New Roman" w:hAnsi="Times New Roman" w:cs="Times New Roman"/>
          <w:sz w:val="30"/>
          <w:szCs w:val="30"/>
          <w:lang w:eastAsia="ru-RU"/>
        </w:rPr>
      </w:pPr>
      <w:r w:rsidRPr="00FD2492">
        <w:rPr>
          <w:rFonts w:ascii="Times New Roman" w:eastAsia="Times New Roman" w:hAnsi="Times New Roman" w:cs="Times New Roman"/>
          <w:spacing w:val="-6"/>
          <w:sz w:val="30"/>
          <w:szCs w:val="30"/>
          <w:lang w:eastAsia="ru-RU"/>
        </w:rPr>
        <w:t>зачетная единица – числовой способ выражения трудоемкости</w:t>
      </w:r>
      <w:r w:rsidRPr="00FD2492">
        <w:rPr>
          <w:rFonts w:ascii="Times New Roman" w:eastAsia="Times New Roman" w:hAnsi="Times New Roman" w:cs="Times New Roman"/>
          <w:spacing w:val="-6"/>
          <w:sz w:val="30"/>
          <w:szCs w:val="30"/>
          <w:lang w:val="be-BY" w:eastAsia="ru-RU"/>
        </w:rPr>
        <w:t xml:space="preserve"> </w:t>
      </w:r>
      <w:r w:rsidRPr="00FD2492">
        <w:rPr>
          <w:rFonts w:ascii="Times New Roman" w:eastAsia="Times New Roman" w:hAnsi="Times New Roman" w:cs="Times New Roman"/>
          <w:spacing w:val="-6"/>
          <w:sz w:val="30"/>
          <w:szCs w:val="30"/>
          <w:lang w:eastAsia="ru-RU"/>
        </w:rPr>
        <w:t>учебной</w:t>
      </w:r>
      <w:r w:rsidRPr="00FD2492">
        <w:rPr>
          <w:rFonts w:ascii="Times New Roman" w:eastAsia="Times New Roman" w:hAnsi="Times New Roman" w:cs="Times New Roman"/>
          <w:sz w:val="30"/>
          <w:szCs w:val="30"/>
          <w:lang w:eastAsia="ru-RU"/>
        </w:rPr>
        <w:t xml:space="preserve"> работы студента, курсанта, слушателя, основанный на</w:t>
      </w:r>
      <w:r w:rsidRPr="00FD2492">
        <w:rPr>
          <w:rFonts w:ascii="Times New Roman" w:eastAsia="Times New Roman" w:hAnsi="Times New Roman" w:cs="Times New Roman"/>
          <w:sz w:val="30"/>
          <w:szCs w:val="30"/>
          <w:lang w:val="be-BY" w:eastAsia="ru-RU"/>
        </w:rPr>
        <w:t xml:space="preserve"> </w:t>
      </w:r>
      <w:r w:rsidRPr="00FD2492">
        <w:rPr>
          <w:rFonts w:ascii="Times New Roman" w:eastAsia="Times New Roman" w:hAnsi="Times New Roman" w:cs="Times New Roman"/>
          <w:sz w:val="30"/>
          <w:szCs w:val="30"/>
          <w:lang w:eastAsia="ru-RU"/>
        </w:rPr>
        <w:t xml:space="preserve">достижении результатов обучения; </w:t>
      </w:r>
    </w:p>
    <w:p w14:paraId="4785D101" w14:textId="77777777" w:rsidR="00FD2492" w:rsidRPr="000A06D0" w:rsidRDefault="00FD2492" w:rsidP="00FD2492">
      <w:pPr>
        <w:widowControl w:val="0"/>
        <w:tabs>
          <w:tab w:val="num" w:pos="0"/>
          <w:tab w:val="left" w:pos="709"/>
          <w:tab w:val="left" w:pos="851"/>
        </w:tabs>
        <w:spacing w:after="0" w:line="235" w:lineRule="auto"/>
        <w:ind w:firstLine="709"/>
        <w:jc w:val="both"/>
        <w:rPr>
          <w:rFonts w:ascii="Times New Roman" w:eastAsia="Times New Roman" w:hAnsi="Times New Roman" w:cs="Times New Roman"/>
          <w:sz w:val="30"/>
          <w:szCs w:val="30"/>
          <w:lang w:eastAsia="ru-RU"/>
        </w:rPr>
      </w:pPr>
      <w:r w:rsidRPr="000A06D0">
        <w:rPr>
          <w:rFonts w:ascii="Times New Roman" w:eastAsia="Times New Roman" w:hAnsi="Times New Roman" w:cs="Times New Roman"/>
          <w:sz w:val="30"/>
          <w:szCs w:val="30"/>
          <w:lang w:eastAsia="ru-RU"/>
        </w:rPr>
        <w:t>квалификация – подготовленность работника к профессиональной деятельности для выполнения работ определенной сложности в рамках специальности, направления специальности (ОКРБ 011-2009);</w:t>
      </w:r>
    </w:p>
    <w:p w14:paraId="73AFE2B6" w14:textId="77777777" w:rsidR="00FD2492" w:rsidRPr="000A06D0" w:rsidRDefault="00FD2492" w:rsidP="00FD2492">
      <w:pPr>
        <w:widowControl w:val="0"/>
        <w:tabs>
          <w:tab w:val="num" w:pos="0"/>
          <w:tab w:val="left" w:pos="709"/>
          <w:tab w:val="left" w:pos="851"/>
        </w:tabs>
        <w:spacing w:after="0" w:line="235" w:lineRule="auto"/>
        <w:ind w:firstLine="709"/>
        <w:jc w:val="both"/>
        <w:rPr>
          <w:rFonts w:ascii="Times New Roman" w:eastAsia="Times New Roman" w:hAnsi="Times New Roman" w:cs="Times New Roman"/>
          <w:sz w:val="30"/>
          <w:szCs w:val="30"/>
          <w:lang w:eastAsia="ru-RU"/>
        </w:rPr>
      </w:pPr>
      <w:r w:rsidRPr="000A06D0">
        <w:rPr>
          <w:rFonts w:ascii="Times New Roman" w:eastAsia="Times New Roman" w:hAnsi="Times New Roman" w:cs="Times New Roman"/>
          <w:sz w:val="30"/>
          <w:szCs w:val="30"/>
          <w:lang w:eastAsia="ru-RU"/>
        </w:rPr>
        <w:t>компетентность – способность применять знания и навыки для достижения намеченных результатов (СТБ ISO 9000-2015);</w:t>
      </w:r>
    </w:p>
    <w:p w14:paraId="3D9947AB" w14:textId="77777777" w:rsidR="00FD2492" w:rsidRPr="000A06D0" w:rsidRDefault="00FD2492" w:rsidP="00FD2492">
      <w:pPr>
        <w:widowControl w:val="0"/>
        <w:tabs>
          <w:tab w:val="num" w:pos="0"/>
          <w:tab w:val="left" w:pos="709"/>
          <w:tab w:val="left" w:pos="851"/>
        </w:tabs>
        <w:spacing w:after="0" w:line="235" w:lineRule="auto"/>
        <w:ind w:firstLine="709"/>
        <w:jc w:val="both"/>
        <w:rPr>
          <w:rFonts w:ascii="Times New Roman" w:eastAsia="Times New Roman" w:hAnsi="Times New Roman" w:cs="Times New Roman"/>
          <w:sz w:val="30"/>
          <w:szCs w:val="30"/>
          <w:lang w:eastAsia="ru-RU"/>
        </w:rPr>
      </w:pPr>
      <w:r w:rsidRPr="000A06D0">
        <w:rPr>
          <w:rFonts w:ascii="Times New Roman" w:eastAsia="Times New Roman" w:hAnsi="Times New Roman" w:cs="Times New Roman"/>
          <w:sz w:val="30"/>
          <w:szCs w:val="30"/>
          <w:lang w:eastAsia="ru-RU"/>
        </w:rPr>
        <w:t>компетенция – знания, умения и опыт, необходимые для решения теоретических и практических задач;</w:t>
      </w:r>
    </w:p>
    <w:p w14:paraId="3C5F4629" w14:textId="77777777" w:rsidR="00FD2492" w:rsidRPr="000A06D0" w:rsidRDefault="00FD2492" w:rsidP="00FD2492">
      <w:pPr>
        <w:widowControl w:val="0"/>
        <w:tabs>
          <w:tab w:val="num" w:pos="0"/>
          <w:tab w:val="left" w:pos="709"/>
          <w:tab w:val="left" w:pos="851"/>
        </w:tabs>
        <w:spacing w:after="0" w:line="235" w:lineRule="auto"/>
        <w:ind w:firstLine="709"/>
        <w:jc w:val="both"/>
        <w:rPr>
          <w:rFonts w:ascii="Times New Roman" w:eastAsia="Times New Roman" w:hAnsi="Times New Roman" w:cs="Times New Roman"/>
          <w:sz w:val="30"/>
          <w:szCs w:val="30"/>
          <w:lang w:eastAsia="ru-RU"/>
        </w:rPr>
      </w:pPr>
      <w:r w:rsidRPr="000A06D0">
        <w:rPr>
          <w:rFonts w:ascii="Times New Roman" w:eastAsia="Times New Roman" w:hAnsi="Times New Roman" w:cs="Times New Roman"/>
          <w:sz w:val="30"/>
          <w:szCs w:val="30"/>
          <w:lang w:eastAsia="ru-RU"/>
        </w:rPr>
        <w:t xml:space="preserve">модуль – относительно обособленная, логически завершенная часть </w:t>
      </w:r>
      <w:r w:rsidRPr="000A06D0">
        <w:rPr>
          <w:rFonts w:ascii="Times New Roman" w:eastAsia="Times New Roman" w:hAnsi="Times New Roman" w:cs="Times New Roman"/>
          <w:spacing w:val="-8"/>
          <w:sz w:val="30"/>
          <w:szCs w:val="30"/>
          <w:lang w:eastAsia="ru-RU"/>
        </w:rPr>
        <w:t>образовательной программы высшего образования I ступени, обеспечивающая</w:t>
      </w:r>
      <w:r w:rsidRPr="000A06D0">
        <w:rPr>
          <w:rFonts w:ascii="Times New Roman" w:eastAsia="Times New Roman" w:hAnsi="Times New Roman" w:cs="Times New Roman"/>
          <w:sz w:val="30"/>
          <w:szCs w:val="30"/>
          <w:lang w:eastAsia="ru-RU"/>
        </w:rPr>
        <w:t xml:space="preserve"> формирование определенной компетенции (группы компетенций); </w:t>
      </w:r>
    </w:p>
    <w:p w14:paraId="2E1360F9" w14:textId="77777777" w:rsidR="00FD2492" w:rsidRPr="000A06D0" w:rsidRDefault="00FD2492" w:rsidP="00FD2492">
      <w:pPr>
        <w:widowControl w:val="0"/>
        <w:tabs>
          <w:tab w:val="num" w:pos="0"/>
          <w:tab w:val="left" w:pos="709"/>
          <w:tab w:val="left" w:pos="851"/>
        </w:tabs>
        <w:spacing w:after="0" w:line="235" w:lineRule="auto"/>
        <w:ind w:firstLine="709"/>
        <w:jc w:val="both"/>
        <w:rPr>
          <w:rFonts w:ascii="Times New Roman" w:eastAsia="Times New Roman" w:hAnsi="Times New Roman" w:cs="Times New Roman"/>
          <w:sz w:val="30"/>
          <w:szCs w:val="30"/>
          <w:lang w:eastAsia="ru-RU"/>
        </w:rPr>
      </w:pPr>
      <w:r w:rsidRPr="000A06D0">
        <w:rPr>
          <w:rFonts w:ascii="Times New Roman" w:eastAsia="Times New Roman" w:hAnsi="Times New Roman" w:cs="Times New Roman"/>
          <w:spacing w:val="-8"/>
          <w:sz w:val="30"/>
          <w:szCs w:val="30"/>
          <w:lang w:eastAsia="ru-RU"/>
        </w:rPr>
        <w:t>обеспечение качества – часть менеджмента качества, ориентированная</w:t>
      </w:r>
      <w:r w:rsidRPr="000A06D0">
        <w:rPr>
          <w:rFonts w:ascii="Times New Roman" w:eastAsia="Times New Roman" w:hAnsi="Times New Roman" w:cs="Times New Roman"/>
          <w:sz w:val="30"/>
          <w:szCs w:val="30"/>
          <w:lang w:eastAsia="ru-RU"/>
        </w:rPr>
        <w:t xml:space="preserve"> на предоставление уверенности в том, что требования к качеству будут выполнены (СТБ ISO 9000-2015);</w:t>
      </w:r>
    </w:p>
    <w:p w14:paraId="0570C7A7" w14:textId="77777777" w:rsidR="00FD2492" w:rsidRPr="00FD2492" w:rsidRDefault="00FD2492" w:rsidP="00FD2492">
      <w:pPr>
        <w:widowControl w:val="0"/>
        <w:tabs>
          <w:tab w:val="num" w:pos="0"/>
          <w:tab w:val="left" w:pos="709"/>
          <w:tab w:val="left" w:pos="851"/>
        </w:tabs>
        <w:spacing w:after="0" w:line="235" w:lineRule="auto"/>
        <w:ind w:firstLine="709"/>
        <w:jc w:val="both"/>
        <w:rPr>
          <w:rFonts w:ascii="Times New Roman" w:eastAsia="Times New Roman" w:hAnsi="Times New Roman" w:cs="Times New Roman"/>
          <w:sz w:val="30"/>
          <w:szCs w:val="30"/>
          <w:lang w:eastAsia="ru-RU"/>
        </w:rPr>
      </w:pPr>
      <w:r w:rsidRPr="00FD2492">
        <w:rPr>
          <w:rFonts w:ascii="Times New Roman" w:eastAsia="Times New Roman" w:hAnsi="Times New Roman" w:cs="Times New Roman"/>
          <w:sz w:val="30"/>
          <w:szCs w:val="30"/>
          <w:lang w:eastAsia="ru-RU"/>
        </w:rPr>
        <w:t>результаты обучения – знания, умения и навыки (опыт), которые обучающийся может продемонстрировать по завершении изучения конкретной учебной дисциплины либо модуля;</w:t>
      </w:r>
    </w:p>
    <w:p w14:paraId="52A80B70" w14:textId="77777777" w:rsidR="00FD2492" w:rsidRPr="00FD2492" w:rsidRDefault="00FD2492" w:rsidP="00FD2492">
      <w:pPr>
        <w:widowControl w:val="0"/>
        <w:tabs>
          <w:tab w:val="num" w:pos="0"/>
          <w:tab w:val="left" w:pos="709"/>
          <w:tab w:val="left" w:pos="851"/>
        </w:tabs>
        <w:spacing w:after="0" w:line="235" w:lineRule="auto"/>
        <w:ind w:firstLine="709"/>
        <w:jc w:val="both"/>
        <w:rPr>
          <w:rFonts w:ascii="Times New Roman" w:eastAsia="Times New Roman" w:hAnsi="Times New Roman" w:cs="Times New Roman"/>
          <w:sz w:val="30"/>
          <w:szCs w:val="30"/>
          <w:lang w:eastAsia="ru-RU"/>
        </w:rPr>
      </w:pPr>
      <w:r w:rsidRPr="00FD2492">
        <w:rPr>
          <w:rFonts w:ascii="Times New Roman" w:eastAsia="Times New Roman" w:hAnsi="Times New Roman" w:cs="Times New Roman"/>
          <w:sz w:val="30"/>
          <w:szCs w:val="30"/>
          <w:lang w:eastAsia="ru-RU"/>
        </w:rPr>
        <w:t xml:space="preserve">специализированные компетенции – компетенции, формируемые в соответствии с требованиями к специалисту с высшим образованием I ступени и отражающие его способность решать специализированные задачи профессиональной деятельности с учетом направленности </w:t>
      </w:r>
      <w:r w:rsidRPr="00FD2492">
        <w:rPr>
          <w:rFonts w:ascii="Times New Roman" w:eastAsia="Times New Roman" w:hAnsi="Times New Roman" w:cs="Times New Roman"/>
          <w:spacing w:val="-6"/>
          <w:sz w:val="30"/>
          <w:szCs w:val="30"/>
          <w:lang w:eastAsia="ru-RU"/>
        </w:rPr>
        <w:t>образовательной программы высшего образования I ступени в учреждении</w:t>
      </w:r>
      <w:r w:rsidRPr="00FD2492">
        <w:rPr>
          <w:rFonts w:ascii="Times New Roman" w:eastAsia="Times New Roman" w:hAnsi="Times New Roman" w:cs="Times New Roman"/>
          <w:sz w:val="30"/>
          <w:szCs w:val="30"/>
          <w:lang w:eastAsia="ru-RU"/>
        </w:rPr>
        <w:t xml:space="preserve"> высшего образования;</w:t>
      </w:r>
    </w:p>
    <w:p w14:paraId="13CBA341" w14:textId="77777777" w:rsidR="00FD2492" w:rsidRPr="000A06D0" w:rsidRDefault="00FD2492" w:rsidP="00FD2492">
      <w:pPr>
        <w:widowControl w:val="0"/>
        <w:tabs>
          <w:tab w:val="num" w:pos="0"/>
          <w:tab w:val="left" w:pos="709"/>
          <w:tab w:val="left" w:pos="851"/>
        </w:tabs>
        <w:spacing w:after="0" w:line="235" w:lineRule="auto"/>
        <w:ind w:firstLine="709"/>
        <w:jc w:val="both"/>
        <w:rPr>
          <w:rFonts w:ascii="Times New Roman" w:eastAsia="Times New Roman" w:hAnsi="Times New Roman" w:cs="Times New Roman"/>
          <w:sz w:val="30"/>
          <w:szCs w:val="30"/>
          <w:lang w:eastAsia="ru-RU"/>
        </w:rPr>
      </w:pPr>
      <w:r w:rsidRPr="00FD2492">
        <w:rPr>
          <w:rFonts w:ascii="Times New Roman" w:eastAsia="Times New Roman" w:hAnsi="Times New Roman" w:cs="Times New Roman"/>
          <w:sz w:val="30"/>
          <w:szCs w:val="30"/>
          <w:lang w:eastAsia="ru-RU"/>
        </w:rPr>
        <w:t>специальность – вид профессиональной деятельности, требующий</w:t>
      </w:r>
      <w:r w:rsidRPr="00FD2492">
        <w:rPr>
          <w:rFonts w:ascii="Times New Roman" w:eastAsia="Times New Roman" w:hAnsi="Times New Roman" w:cs="Times New Roman"/>
          <w:sz w:val="30"/>
          <w:szCs w:val="30"/>
          <w:lang w:val="be-BY" w:eastAsia="ru-RU"/>
        </w:rPr>
        <w:t xml:space="preserve"> </w:t>
      </w:r>
      <w:r w:rsidRPr="000A06D0">
        <w:rPr>
          <w:rFonts w:ascii="Times New Roman" w:eastAsia="Times New Roman" w:hAnsi="Times New Roman" w:cs="Times New Roman"/>
          <w:sz w:val="30"/>
          <w:szCs w:val="30"/>
          <w:lang w:eastAsia="ru-RU"/>
        </w:rPr>
        <w:t>определенных знаний, навыков и компетенций, приобретаемых путем</w:t>
      </w:r>
      <w:r w:rsidRPr="000A06D0">
        <w:rPr>
          <w:rFonts w:ascii="Times New Roman" w:eastAsia="Times New Roman" w:hAnsi="Times New Roman" w:cs="Times New Roman"/>
          <w:sz w:val="30"/>
          <w:szCs w:val="30"/>
          <w:lang w:val="be-BY" w:eastAsia="ru-RU"/>
        </w:rPr>
        <w:t xml:space="preserve"> </w:t>
      </w:r>
      <w:r w:rsidRPr="000A06D0">
        <w:rPr>
          <w:rFonts w:ascii="Times New Roman" w:eastAsia="Times New Roman" w:hAnsi="Times New Roman" w:cs="Times New Roman"/>
          <w:sz w:val="30"/>
          <w:szCs w:val="30"/>
          <w:lang w:eastAsia="ru-RU"/>
        </w:rPr>
        <w:t>обучения и практического опыта, – подсистема группы специальностей</w:t>
      </w:r>
      <w:r w:rsidRPr="000A06D0">
        <w:rPr>
          <w:rFonts w:ascii="Times New Roman" w:eastAsia="Times New Roman" w:hAnsi="Times New Roman" w:cs="Times New Roman"/>
          <w:sz w:val="30"/>
          <w:szCs w:val="30"/>
          <w:lang w:val="be-BY" w:eastAsia="ru-RU"/>
        </w:rPr>
        <w:t xml:space="preserve"> </w:t>
      </w:r>
      <w:r w:rsidRPr="000A06D0">
        <w:rPr>
          <w:rFonts w:ascii="Times New Roman" w:eastAsia="Times New Roman" w:hAnsi="Times New Roman" w:cs="Times New Roman"/>
          <w:sz w:val="30"/>
          <w:szCs w:val="30"/>
          <w:lang w:eastAsia="ru-RU"/>
        </w:rPr>
        <w:t>(ОКРБ 011-2009);</w:t>
      </w:r>
    </w:p>
    <w:p w14:paraId="0642A6BF" w14:textId="77777777" w:rsidR="00FD2492" w:rsidRPr="000A06D0" w:rsidRDefault="00FD2492" w:rsidP="00FD2492">
      <w:pPr>
        <w:widowControl w:val="0"/>
        <w:tabs>
          <w:tab w:val="num" w:pos="0"/>
          <w:tab w:val="left" w:pos="709"/>
          <w:tab w:val="left" w:pos="851"/>
        </w:tabs>
        <w:spacing w:after="0" w:line="235" w:lineRule="auto"/>
        <w:ind w:firstLine="709"/>
        <w:jc w:val="both"/>
        <w:rPr>
          <w:rFonts w:ascii="Times New Roman" w:eastAsia="Times New Roman" w:hAnsi="Times New Roman" w:cs="Times New Roman"/>
          <w:sz w:val="30"/>
          <w:szCs w:val="30"/>
          <w:lang w:val="be-BY" w:eastAsia="ru-RU"/>
        </w:rPr>
      </w:pPr>
      <w:r w:rsidRPr="000A06D0">
        <w:rPr>
          <w:rFonts w:ascii="Times New Roman" w:eastAsia="Times New Roman" w:hAnsi="Times New Roman" w:cs="Times New Roman"/>
          <w:sz w:val="30"/>
          <w:szCs w:val="30"/>
          <w:lang w:eastAsia="ru-RU"/>
        </w:rPr>
        <w:t>универсальные компетенции – компетенции, формируемые в</w:t>
      </w:r>
      <w:r w:rsidRPr="000A06D0">
        <w:rPr>
          <w:rFonts w:ascii="Times New Roman" w:eastAsia="Times New Roman" w:hAnsi="Times New Roman" w:cs="Times New Roman"/>
          <w:sz w:val="30"/>
          <w:szCs w:val="30"/>
          <w:lang w:val="be-BY" w:eastAsia="ru-RU"/>
        </w:rPr>
        <w:t xml:space="preserve"> соответствии с требованиями к специалисту с высшим образованием I ступени и отражающие его способность применять базовые общекультурные знания и умения, а также социально-личностные качества, соответствующие запросам государства и общества.</w:t>
      </w:r>
    </w:p>
    <w:p w14:paraId="46038E5B" w14:textId="77777777" w:rsidR="00FD2492" w:rsidRPr="000A06D0" w:rsidRDefault="00FD2492" w:rsidP="00FD2492">
      <w:pPr>
        <w:spacing w:after="0" w:line="235" w:lineRule="auto"/>
        <w:ind w:firstLine="709"/>
        <w:jc w:val="both"/>
        <w:rPr>
          <w:rFonts w:ascii="Times New Roman" w:eastAsia="Times New Roman" w:hAnsi="Times New Roman" w:cs="Times New Roman"/>
          <w:sz w:val="30"/>
          <w:szCs w:val="30"/>
          <w:lang w:val="be-BY" w:eastAsia="ru-RU"/>
        </w:rPr>
      </w:pPr>
      <w:r w:rsidRPr="000A06D0">
        <w:rPr>
          <w:rFonts w:ascii="Times New Roman" w:eastAsia="Times New Roman" w:hAnsi="Times New Roman" w:cs="Times New Roman"/>
          <w:spacing w:val="-6"/>
          <w:sz w:val="30"/>
          <w:szCs w:val="30"/>
          <w:lang w:val="be-BY" w:eastAsia="ru-RU"/>
        </w:rPr>
        <w:t xml:space="preserve">4. Специальность </w:t>
      </w:r>
      <w:r w:rsidRPr="000A06D0">
        <w:rPr>
          <w:rFonts w:ascii="Times New Roman" w:eastAsia="Times New Roman" w:hAnsi="Times New Roman" w:cs="Times New Roman"/>
          <w:sz w:val="30"/>
          <w:szCs w:val="30"/>
          <w:lang w:val="be-BY" w:eastAsia="ru-RU"/>
        </w:rPr>
        <w:t>1-17 01 02 «Режиссура театра (по направлениям</w:t>
      </w:r>
      <w:r w:rsidRPr="000A06D0">
        <w:rPr>
          <w:rFonts w:ascii="Times New Roman" w:eastAsia="Times New Roman" w:hAnsi="Times New Roman" w:cs="Times New Roman"/>
          <w:sz w:val="30"/>
          <w:szCs w:val="30"/>
          <w:lang w:eastAsia="ru-RU"/>
        </w:rPr>
        <w:t xml:space="preserve">)» </w:t>
      </w:r>
      <w:r w:rsidRPr="000A06D0">
        <w:rPr>
          <w:rFonts w:ascii="Times New Roman" w:eastAsia="Times New Roman" w:hAnsi="Times New Roman" w:cs="Times New Roman"/>
          <w:sz w:val="30"/>
          <w:szCs w:val="30"/>
          <w:lang w:val="be-BY" w:eastAsia="ru-RU"/>
        </w:rPr>
        <w:t>в соответствии с ОКРБ 011-2009 относится к профилю образования C «Искусство и дизайн», направлению образования 17 «Искусство сценическое и экранное» и обеспечивает получение квалификации «Режиссер. Преподаватель».</w:t>
      </w:r>
    </w:p>
    <w:p w14:paraId="11790FE7" w14:textId="77777777" w:rsidR="00FD2492" w:rsidRPr="000A06D0" w:rsidRDefault="00FD2492" w:rsidP="00FD2492">
      <w:pPr>
        <w:spacing w:after="0" w:line="235" w:lineRule="auto"/>
        <w:ind w:firstLine="709"/>
        <w:jc w:val="both"/>
        <w:rPr>
          <w:rFonts w:ascii="Times New Roman" w:eastAsia="Times New Roman" w:hAnsi="Times New Roman" w:cs="Times New Roman"/>
          <w:sz w:val="30"/>
          <w:szCs w:val="30"/>
          <w:lang w:eastAsia="ru-RU"/>
        </w:rPr>
      </w:pPr>
      <w:r w:rsidRPr="000A06D0">
        <w:rPr>
          <w:rFonts w:ascii="Times New Roman" w:eastAsia="Times New Roman" w:hAnsi="Times New Roman" w:cs="Times New Roman"/>
          <w:spacing w:val="-8"/>
          <w:sz w:val="30"/>
          <w:szCs w:val="30"/>
          <w:lang w:val="be-BY" w:eastAsia="ru-RU"/>
        </w:rPr>
        <w:t xml:space="preserve">Согласно ОКРБ 011-2009 по специальности </w:t>
      </w:r>
      <w:r w:rsidRPr="000A06D0">
        <w:rPr>
          <w:rFonts w:ascii="Times New Roman" w:eastAsia="Times New Roman" w:hAnsi="Times New Roman" w:cs="Times New Roman"/>
          <w:spacing w:val="-8"/>
          <w:sz w:val="30"/>
          <w:szCs w:val="30"/>
          <w:lang w:eastAsia="ru-RU"/>
        </w:rPr>
        <w:t>предусмотрены направления</w:t>
      </w:r>
      <w:r w:rsidRPr="000A06D0">
        <w:rPr>
          <w:rFonts w:ascii="Times New Roman" w:eastAsia="Times New Roman" w:hAnsi="Times New Roman" w:cs="Times New Roman"/>
          <w:sz w:val="30"/>
          <w:szCs w:val="30"/>
          <w:lang w:eastAsia="ru-RU"/>
        </w:rPr>
        <w:t xml:space="preserve"> специальности: </w:t>
      </w:r>
    </w:p>
    <w:p w14:paraId="6C63D866" w14:textId="77777777" w:rsidR="00FD2492" w:rsidRPr="000A06D0" w:rsidRDefault="00FD2492" w:rsidP="00FD2492">
      <w:pPr>
        <w:widowControl w:val="0"/>
        <w:tabs>
          <w:tab w:val="right" w:leader="dot" w:pos="10205"/>
        </w:tabs>
        <w:spacing w:after="0" w:line="235" w:lineRule="auto"/>
        <w:ind w:right="-6" w:firstLine="709"/>
        <w:jc w:val="both"/>
        <w:rPr>
          <w:rFonts w:ascii="Times New Roman" w:eastAsia="Times New Roman" w:hAnsi="Times New Roman" w:cs="Times New Roman"/>
          <w:sz w:val="30"/>
          <w:szCs w:val="30"/>
          <w:lang w:eastAsia="ru-RU"/>
        </w:rPr>
      </w:pPr>
      <w:r w:rsidRPr="000A06D0">
        <w:rPr>
          <w:rFonts w:ascii="Times New Roman" w:eastAsia="Times New Roman" w:hAnsi="Times New Roman" w:cs="Times New Roman"/>
          <w:sz w:val="30"/>
          <w:szCs w:val="30"/>
          <w:lang w:eastAsia="ru-RU"/>
        </w:rPr>
        <w:t>1-17 01 02-01 «Режиссура театра (драматический театр)»;</w:t>
      </w:r>
    </w:p>
    <w:p w14:paraId="4D71A5D5" w14:textId="77777777" w:rsidR="00FD2492" w:rsidRPr="000A06D0" w:rsidRDefault="00FD2492" w:rsidP="00FD2492">
      <w:pPr>
        <w:widowControl w:val="0"/>
        <w:tabs>
          <w:tab w:val="right" w:leader="dot" w:pos="10205"/>
        </w:tabs>
        <w:spacing w:after="0" w:line="235" w:lineRule="auto"/>
        <w:ind w:right="-6" w:firstLine="709"/>
        <w:jc w:val="both"/>
        <w:rPr>
          <w:rFonts w:ascii="Times New Roman" w:eastAsia="Times New Roman" w:hAnsi="Times New Roman" w:cs="Times New Roman"/>
          <w:sz w:val="30"/>
          <w:szCs w:val="30"/>
          <w:lang w:eastAsia="ru-RU"/>
        </w:rPr>
      </w:pPr>
      <w:r w:rsidRPr="000A06D0">
        <w:rPr>
          <w:rFonts w:ascii="Times New Roman" w:eastAsia="Times New Roman" w:hAnsi="Times New Roman" w:cs="Times New Roman"/>
          <w:sz w:val="30"/>
          <w:szCs w:val="30"/>
          <w:lang w:eastAsia="ru-RU"/>
        </w:rPr>
        <w:t>1-17 01 02-02 «Режиссура театра (музыкальный театр)»;</w:t>
      </w:r>
    </w:p>
    <w:p w14:paraId="1BF3C20F" w14:textId="77777777" w:rsidR="00FD2492" w:rsidRPr="000A06D0" w:rsidRDefault="00FD2492" w:rsidP="00FD2492">
      <w:pPr>
        <w:widowControl w:val="0"/>
        <w:tabs>
          <w:tab w:val="right" w:leader="dot" w:pos="10205"/>
        </w:tabs>
        <w:spacing w:after="0" w:line="235" w:lineRule="auto"/>
        <w:ind w:right="-6" w:firstLine="709"/>
        <w:jc w:val="both"/>
        <w:rPr>
          <w:rFonts w:ascii="Times New Roman" w:eastAsia="Times New Roman" w:hAnsi="Times New Roman" w:cs="Times New Roman"/>
          <w:sz w:val="30"/>
          <w:szCs w:val="30"/>
          <w:lang w:eastAsia="ru-RU"/>
        </w:rPr>
      </w:pPr>
      <w:r w:rsidRPr="000A06D0">
        <w:rPr>
          <w:rFonts w:ascii="Times New Roman" w:eastAsia="Times New Roman" w:hAnsi="Times New Roman" w:cs="Times New Roman"/>
          <w:sz w:val="30"/>
          <w:szCs w:val="30"/>
          <w:lang w:eastAsia="ru-RU"/>
        </w:rPr>
        <w:t>1-17 01 02-03 «Режиссура театра (театр кукол)»;</w:t>
      </w:r>
    </w:p>
    <w:p w14:paraId="71687F94" w14:textId="77777777" w:rsidR="00FD2492" w:rsidRPr="000A06D0" w:rsidRDefault="00FD2492" w:rsidP="00FD2492">
      <w:pPr>
        <w:widowControl w:val="0"/>
        <w:tabs>
          <w:tab w:val="right" w:leader="dot" w:pos="10205"/>
        </w:tabs>
        <w:spacing w:after="0" w:line="235" w:lineRule="auto"/>
        <w:ind w:right="-6" w:firstLine="709"/>
        <w:jc w:val="both"/>
        <w:rPr>
          <w:rFonts w:ascii="Times New Roman" w:eastAsia="Times New Roman" w:hAnsi="Times New Roman" w:cs="Times New Roman"/>
          <w:sz w:val="30"/>
          <w:szCs w:val="30"/>
          <w:lang w:eastAsia="ru-RU"/>
        </w:rPr>
      </w:pPr>
      <w:r w:rsidRPr="000A06D0">
        <w:rPr>
          <w:rFonts w:ascii="Times New Roman" w:eastAsia="Times New Roman" w:hAnsi="Times New Roman" w:cs="Times New Roman"/>
          <w:sz w:val="30"/>
          <w:szCs w:val="30"/>
          <w:lang w:eastAsia="ru-RU"/>
        </w:rPr>
        <w:t>1-17 01 02-04 «Режиссура театра (эстрада)»;</w:t>
      </w:r>
    </w:p>
    <w:p w14:paraId="50F35191" w14:textId="77777777" w:rsidR="00FD2492" w:rsidRPr="000A06D0" w:rsidRDefault="00FD2492" w:rsidP="00FD2492">
      <w:pPr>
        <w:widowControl w:val="0"/>
        <w:tabs>
          <w:tab w:val="right" w:leader="dot" w:pos="10205"/>
        </w:tabs>
        <w:spacing w:after="0" w:line="235" w:lineRule="auto"/>
        <w:ind w:right="-6" w:firstLine="709"/>
        <w:jc w:val="both"/>
        <w:rPr>
          <w:rFonts w:ascii="Times New Roman" w:eastAsia="Times New Roman" w:hAnsi="Times New Roman" w:cs="Times New Roman"/>
          <w:sz w:val="30"/>
          <w:szCs w:val="30"/>
          <w:lang w:eastAsia="ru-RU"/>
        </w:rPr>
      </w:pPr>
      <w:r w:rsidRPr="000A06D0">
        <w:rPr>
          <w:rFonts w:ascii="Times New Roman" w:eastAsia="Times New Roman" w:hAnsi="Times New Roman" w:cs="Times New Roman"/>
          <w:sz w:val="30"/>
          <w:szCs w:val="30"/>
          <w:lang w:eastAsia="ru-RU"/>
        </w:rPr>
        <w:t>1-17 01 02-05 «Режиссура театра (цирк)».</w:t>
      </w:r>
    </w:p>
    <w:p w14:paraId="218D0ACF" w14:textId="77777777" w:rsidR="00FD2492" w:rsidRDefault="00FD2492" w:rsidP="00FD2492">
      <w:pPr>
        <w:widowControl w:val="0"/>
        <w:tabs>
          <w:tab w:val="right" w:leader="dot" w:pos="10205"/>
        </w:tabs>
        <w:spacing w:after="0" w:line="235" w:lineRule="auto"/>
        <w:ind w:right="-6" w:firstLine="709"/>
        <w:jc w:val="both"/>
        <w:rPr>
          <w:rFonts w:ascii="Times New Roman" w:eastAsia="Times New Roman" w:hAnsi="Times New Roman" w:cs="Times New Roman"/>
          <w:sz w:val="30"/>
          <w:szCs w:val="30"/>
          <w:lang w:eastAsia="ru-RU"/>
        </w:rPr>
      </w:pPr>
      <w:r w:rsidRPr="000A06D0">
        <w:rPr>
          <w:rFonts w:ascii="Times New Roman" w:eastAsia="Times New Roman" w:hAnsi="Times New Roman" w:cs="Times New Roman"/>
          <w:sz w:val="30"/>
          <w:szCs w:val="30"/>
          <w:lang w:eastAsia="ru-RU"/>
        </w:rPr>
        <w:t xml:space="preserve">5. Специальность </w:t>
      </w:r>
      <w:r w:rsidRPr="000A06D0">
        <w:rPr>
          <w:rFonts w:ascii="Times New Roman" w:eastAsia="Times New Roman" w:hAnsi="Times New Roman" w:cs="Times New Roman"/>
          <w:sz w:val="30"/>
          <w:szCs w:val="30"/>
          <w:lang w:val="be-BY" w:eastAsia="ru-RU"/>
        </w:rPr>
        <w:t>1-17 01 02 «Режиссура театра (по направлениям</w:t>
      </w:r>
      <w:r w:rsidRPr="000A06D0">
        <w:rPr>
          <w:rFonts w:ascii="Times New Roman" w:eastAsia="Times New Roman" w:hAnsi="Times New Roman" w:cs="Times New Roman"/>
          <w:sz w:val="30"/>
          <w:szCs w:val="30"/>
          <w:lang w:eastAsia="ru-RU"/>
        </w:rPr>
        <w:t>)» относится к уровню 6 Национальной рамки квалификаций высшего образования Республики Беларусь.</w:t>
      </w:r>
    </w:p>
    <w:p w14:paraId="3AE46697" w14:textId="77777777" w:rsidR="00FD2492" w:rsidRPr="00FD2492" w:rsidRDefault="00FD2492" w:rsidP="00FD2492">
      <w:pPr>
        <w:widowControl w:val="0"/>
        <w:tabs>
          <w:tab w:val="right" w:leader="dot" w:pos="10205"/>
        </w:tabs>
        <w:spacing w:after="0" w:line="235" w:lineRule="auto"/>
        <w:ind w:right="-6" w:firstLine="709"/>
        <w:jc w:val="both"/>
        <w:rPr>
          <w:rFonts w:ascii="Times New Roman" w:eastAsia="Times New Roman" w:hAnsi="Times New Roman" w:cs="Times New Roman"/>
          <w:sz w:val="30"/>
          <w:szCs w:val="30"/>
          <w:lang w:eastAsia="ru-RU"/>
        </w:rPr>
      </w:pPr>
    </w:p>
    <w:p w14:paraId="0686E64E" w14:textId="77777777" w:rsidR="0023374F" w:rsidRDefault="0023374F" w:rsidP="00FD2492">
      <w:pPr>
        <w:widowControl w:val="0"/>
        <w:tabs>
          <w:tab w:val="right" w:leader="dot" w:pos="10205"/>
        </w:tabs>
        <w:spacing w:after="0" w:line="235" w:lineRule="auto"/>
        <w:ind w:right="-6"/>
        <w:jc w:val="center"/>
        <w:rPr>
          <w:rFonts w:ascii="Times New Roman" w:eastAsia="Times New Roman" w:hAnsi="Times New Roman" w:cs="Times New Roman"/>
          <w:b/>
          <w:caps/>
          <w:sz w:val="30"/>
          <w:szCs w:val="30"/>
          <w:lang w:eastAsia="ru-RU"/>
        </w:rPr>
      </w:pPr>
    </w:p>
    <w:p w14:paraId="003DF171" w14:textId="77777777" w:rsidR="0023374F" w:rsidRDefault="0023374F" w:rsidP="00FD2492">
      <w:pPr>
        <w:widowControl w:val="0"/>
        <w:tabs>
          <w:tab w:val="right" w:leader="dot" w:pos="10205"/>
        </w:tabs>
        <w:spacing w:after="0" w:line="235" w:lineRule="auto"/>
        <w:ind w:right="-6"/>
        <w:jc w:val="center"/>
        <w:rPr>
          <w:rFonts w:ascii="Times New Roman" w:eastAsia="Times New Roman" w:hAnsi="Times New Roman" w:cs="Times New Roman"/>
          <w:b/>
          <w:caps/>
          <w:sz w:val="30"/>
          <w:szCs w:val="30"/>
          <w:lang w:eastAsia="ru-RU"/>
        </w:rPr>
      </w:pPr>
    </w:p>
    <w:p w14:paraId="63642AE1" w14:textId="77777777" w:rsidR="0023374F" w:rsidRDefault="0023374F" w:rsidP="00FD2492">
      <w:pPr>
        <w:widowControl w:val="0"/>
        <w:tabs>
          <w:tab w:val="right" w:leader="dot" w:pos="10205"/>
        </w:tabs>
        <w:spacing w:after="0" w:line="235" w:lineRule="auto"/>
        <w:ind w:right="-6"/>
        <w:jc w:val="center"/>
        <w:rPr>
          <w:rFonts w:ascii="Times New Roman" w:eastAsia="Times New Roman" w:hAnsi="Times New Roman" w:cs="Times New Roman"/>
          <w:b/>
          <w:caps/>
          <w:sz w:val="30"/>
          <w:szCs w:val="30"/>
          <w:lang w:eastAsia="ru-RU"/>
        </w:rPr>
      </w:pPr>
    </w:p>
    <w:p w14:paraId="67407BF4" w14:textId="77777777" w:rsidR="00FD2492" w:rsidRPr="00FD2492" w:rsidRDefault="00FD2492" w:rsidP="00FD2492">
      <w:pPr>
        <w:widowControl w:val="0"/>
        <w:tabs>
          <w:tab w:val="right" w:leader="dot" w:pos="10205"/>
        </w:tabs>
        <w:spacing w:after="0" w:line="235" w:lineRule="auto"/>
        <w:ind w:right="-6"/>
        <w:jc w:val="center"/>
        <w:rPr>
          <w:rFonts w:ascii="Times New Roman" w:eastAsia="Times New Roman" w:hAnsi="Times New Roman" w:cs="Times New Roman"/>
          <w:b/>
          <w:caps/>
          <w:sz w:val="30"/>
          <w:szCs w:val="30"/>
          <w:lang w:eastAsia="ru-RU"/>
        </w:rPr>
      </w:pPr>
      <w:r w:rsidRPr="00FD2492">
        <w:rPr>
          <w:rFonts w:ascii="Times New Roman" w:eastAsia="Times New Roman" w:hAnsi="Times New Roman" w:cs="Times New Roman"/>
          <w:b/>
          <w:caps/>
          <w:sz w:val="30"/>
          <w:szCs w:val="30"/>
          <w:lang w:eastAsia="ru-RU"/>
        </w:rPr>
        <w:t>ГЛАВА 2</w:t>
      </w:r>
    </w:p>
    <w:p w14:paraId="359F9CF1" w14:textId="77777777" w:rsidR="007F41CE" w:rsidRDefault="00FD2492" w:rsidP="00FD2492">
      <w:pPr>
        <w:spacing w:after="0" w:line="235" w:lineRule="auto"/>
        <w:jc w:val="center"/>
        <w:outlineLvl w:val="1"/>
        <w:rPr>
          <w:rFonts w:ascii="Times New Roman" w:eastAsia="Times New Roman" w:hAnsi="Times New Roman" w:cs="Times New Roman"/>
          <w:b/>
          <w:bCs/>
          <w:caps/>
          <w:sz w:val="30"/>
          <w:szCs w:val="30"/>
          <w:lang w:eastAsia="ru-RU"/>
        </w:rPr>
      </w:pPr>
      <w:r w:rsidRPr="00FD2492">
        <w:rPr>
          <w:rFonts w:ascii="Times New Roman" w:eastAsia="Times New Roman" w:hAnsi="Times New Roman" w:cs="Times New Roman"/>
          <w:b/>
          <w:bCs/>
          <w:caps/>
          <w:sz w:val="30"/>
          <w:szCs w:val="30"/>
          <w:lang w:eastAsia="ru-RU"/>
        </w:rPr>
        <w:t xml:space="preserve">Требования к уровню основного образования лиц, поступающих для получения высшего образования I ступени, формам и срокам получения </w:t>
      </w:r>
    </w:p>
    <w:p w14:paraId="2FE03C53" w14:textId="4690A1E5" w:rsidR="00FD2492" w:rsidRPr="00FD2492" w:rsidRDefault="00FD2492" w:rsidP="00FD2492">
      <w:pPr>
        <w:spacing w:after="0" w:line="235" w:lineRule="auto"/>
        <w:jc w:val="center"/>
        <w:outlineLvl w:val="1"/>
        <w:rPr>
          <w:rFonts w:ascii="Times New Roman" w:eastAsia="Times New Roman" w:hAnsi="Times New Roman" w:cs="Times New Roman"/>
          <w:b/>
          <w:bCs/>
          <w:caps/>
          <w:sz w:val="30"/>
          <w:szCs w:val="30"/>
          <w:lang w:eastAsia="ru-RU"/>
        </w:rPr>
      </w:pPr>
      <w:r w:rsidRPr="00FD2492">
        <w:rPr>
          <w:rFonts w:ascii="Times New Roman" w:eastAsia="Times New Roman" w:hAnsi="Times New Roman" w:cs="Times New Roman"/>
          <w:b/>
          <w:bCs/>
          <w:caps/>
          <w:sz w:val="30"/>
          <w:szCs w:val="30"/>
          <w:lang w:eastAsia="ru-RU"/>
        </w:rPr>
        <w:t>высшего образования I ступени</w:t>
      </w:r>
    </w:p>
    <w:p w14:paraId="4876F938" w14:textId="77777777" w:rsidR="00FD2492" w:rsidRPr="000A06D0" w:rsidRDefault="00FD2492" w:rsidP="00FD2492">
      <w:pPr>
        <w:spacing w:after="0" w:line="235" w:lineRule="auto"/>
        <w:ind w:firstLine="709"/>
        <w:jc w:val="center"/>
        <w:outlineLvl w:val="1"/>
        <w:rPr>
          <w:rFonts w:ascii="Times New Roman" w:eastAsia="Times New Roman" w:hAnsi="Times New Roman" w:cs="Times New Roman"/>
          <w:b/>
          <w:bCs/>
          <w:caps/>
          <w:color w:val="000000" w:themeColor="text1"/>
          <w:sz w:val="30"/>
          <w:szCs w:val="30"/>
          <w:lang w:eastAsia="ru-RU"/>
        </w:rPr>
      </w:pPr>
    </w:p>
    <w:p w14:paraId="1743B49C" w14:textId="77777777" w:rsidR="00FD2492" w:rsidRPr="007F41CE" w:rsidRDefault="00FD2492" w:rsidP="00FD2492">
      <w:pPr>
        <w:spacing w:after="0" w:line="235" w:lineRule="auto"/>
        <w:ind w:firstLine="709"/>
        <w:jc w:val="both"/>
        <w:rPr>
          <w:rFonts w:ascii="Times New Roman" w:eastAsia="Times New Roman" w:hAnsi="Times New Roman" w:cs="Times New Roman"/>
          <w:color w:val="000000" w:themeColor="text1"/>
          <w:spacing w:val="-8"/>
          <w:sz w:val="30"/>
          <w:szCs w:val="30"/>
        </w:rPr>
      </w:pPr>
      <w:r w:rsidRPr="007F41CE">
        <w:rPr>
          <w:rFonts w:ascii="Times New Roman" w:eastAsia="Times New Roman" w:hAnsi="Times New Roman" w:cs="Times New Roman"/>
          <w:color w:val="000000" w:themeColor="text1"/>
          <w:spacing w:val="-8"/>
          <w:sz w:val="30"/>
          <w:szCs w:val="30"/>
        </w:rPr>
        <w:t>6. На все формы получения высшего образования могут поступать лица, которые имеют общее среднее образование или профессионально-техническое образование с общим средним образованием либо среднее специальное образование, подтвержденное соответствующим документом об образовании.</w:t>
      </w:r>
    </w:p>
    <w:p w14:paraId="1B74814B" w14:textId="77777777" w:rsidR="00FD2492" w:rsidRPr="000A06D0" w:rsidRDefault="00FD2492" w:rsidP="00FD2492">
      <w:pPr>
        <w:spacing w:after="0" w:line="235" w:lineRule="auto"/>
        <w:ind w:firstLine="709"/>
        <w:jc w:val="both"/>
        <w:rPr>
          <w:rFonts w:ascii="Times New Roman" w:eastAsia="Times New Roman" w:hAnsi="Times New Roman" w:cs="Times New Roman"/>
          <w:strike/>
          <w:color w:val="000000" w:themeColor="text1"/>
          <w:sz w:val="30"/>
          <w:szCs w:val="30"/>
        </w:rPr>
      </w:pPr>
      <w:r w:rsidRPr="000A06D0">
        <w:rPr>
          <w:rFonts w:ascii="Times New Roman" w:eastAsia="Times New Roman" w:hAnsi="Times New Roman" w:cs="Times New Roman"/>
          <w:color w:val="000000" w:themeColor="text1"/>
          <w:sz w:val="30"/>
          <w:szCs w:val="30"/>
        </w:rPr>
        <w:t>Прием лиц для получения высшего образования I ступени осуществляется на основании пункта 9 статьи 57 Кодекса Республики Беларусь об образовании.</w:t>
      </w:r>
    </w:p>
    <w:p w14:paraId="5F90CBB2" w14:textId="77777777" w:rsidR="00FD2492" w:rsidRPr="000A06D0" w:rsidRDefault="00FD2492" w:rsidP="00FD2492">
      <w:pPr>
        <w:widowControl w:val="0"/>
        <w:spacing w:after="0" w:line="235" w:lineRule="auto"/>
        <w:ind w:firstLine="709"/>
        <w:jc w:val="both"/>
        <w:rPr>
          <w:rFonts w:ascii="Times New Roman" w:eastAsia="Times New Roman" w:hAnsi="Times New Roman" w:cs="Times New Roman"/>
          <w:color w:val="000000" w:themeColor="text1"/>
          <w:sz w:val="30"/>
          <w:szCs w:val="30"/>
          <w:lang w:eastAsia="ru-RU"/>
        </w:rPr>
      </w:pPr>
      <w:r w:rsidRPr="000A06D0">
        <w:rPr>
          <w:rFonts w:ascii="Times New Roman" w:eastAsia="Times New Roman" w:hAnsi="Times New Roman" w:cs="Times New Roman"/>
          <w:color w:val="000000" w:themeColor="text1"/>
          <w:sz w:val="30"/>
          <w:szCs w:val="30"/>
          <w:lang w:eastAsia="ru-RU"/>
        </w:rPr>
        <w:t>7. Обучение по специальности предусматривает следующие формы получения высшего образования І ступени: очная (дневная, вечерняя), заочная (в том числе дистанционная).</w:t>
      </w:r>
    </w:p>
    <w:p w14:paraId="50E3675F" w14:textId="77777777" w:rsidR="00FD2492" w:rsidRPr="000A06D0" w:rsidRDefault="00FD2492" w:rsidP="00FD2492">
      <w:pPr>
        <w:spacing w:after="0" w:line="235" w:lineRule="auto"/>
        <w:ind w:firstLine="709"/>
        <w:jc w:val="both"/>
        <w:rPr>
          <w:rFonts w:ascii="Times New Roman" w:eastAsia="Times New Roman" w:hAnsi="Times New Roman" w:cs="Times New Roman"/>
          <w:color w:val="000000" w:themeColor="text1"/>
          <w:sz w:val="30"/>
          <w:szCs w:val="30"/>
          <w:lang w:eastAsia="ru-RU"/>
        </w:rPr>
      </w:pPr>
      <w:r w:rsidRPr="000A06D0">
        <w:rPr>
          <w:rFonts w:ascii="Times New Roman" w:eastAsia="Times New Roman" w:hAnsi="Times New Roman" w:cs="Times New Roman"/>
          <w:color w:val="000000" w:themeColor="text1"/>
          <w:sz w:val="30"/>
          <w:szCs w:val="30"/>
          <w:lang w:eastAsia="ru-RU"/>
        </w:rPr>
        <w:t>8. Срок получения высшего образования І ступени в дневной форме составляет – 5 лет;</w:t>
      </w:r>
    </w:p>
    <w:p w14:paraId="3F017D15" w14:textId="77777777" w:rsidR="00FD2492" w:rsidRPr="000A06D0" w:rsidRDefault="00FD2492" w:rsidP="00FD2492">
      <w:pPr>
        <w:spacing w:after="0" w:line="235" w:lineRule="auto"/>
        <w:ind w:firstLine="709"/>
        <w:jc w:val="both"/>
        <w:rPr>
          <w:rFonts w:ascii="Times New Roman" w:eastAsia="Times New Roman" w:hAnsi="Times New Roman" w:cs="Times New Roman"/>
          <w:color w:val="000000" w:themeColor="text1"/>
          <w:spacing w:val="-6"/>
          <w:sz w:val="30"/>
          <w:szCs w:val="30"/>
          <w:lang w:eastAsia="ru-RU"/>
        </w:rPr>
      </w:pPr>
      <w:r w:rsidRPr="000A06D0">
        <w:rPr>
          <w:rFonts w:ascii="Times New Roman" w:eastAsia="Times New Roman" w:hAnsi="Times New Roman" w:cs="Times New Roman"/>
          <w:color w:val="000000" w:themeColor="text1"/>
          <w:spacing w:val="-6"/>
          <w:sz w:val="30"/>
          <w:szCs w:val="30"/>
          <w:lang w:eastAsia="ru-RU"/>
        </w:rPr>
        <w:t>Срок получения высшего образования I ступени в вечерней форме составляет 6 лет.</w:t>
      </w:r>
    </w:p>
    <w:p w14:paraId="372852BD" w14:textId="77777777" w:rsidR="00FD2492" w:rsidRPr="000A06D0" w:rsidRDefault="00FD2492" w:rsidP="00FD2492">
      <w:pPr>
        <w:spacing w:after="0" w:line="235" w:lineRule="auto"/>
        <w:ind w:firstLine="709"/>
        <w:jc w:val="both"/>
        <w:rPr>
          <w:rFonts w:ascii="Times New Roman" w:eastAsia="Times New Roman" w:hAnsi="Times New Roman" w:cs="Times New Roman"/>
          <w:color w:val="000000" w:themeColor="text1"/>
          <w:sz w:val="30"/>
          <w:szCs w:val="30"/>
          <w:lang w:eastAsia="ru-RU"/>
        </w:rPr>
      </w:pPr>
      <w:r w:rsidRPr="000A06D0">
        <w:rPr>
          <w:rFonts w:ascii="Times New Roman" w:eastAsia="Times New Roman" w:hAnsi="Times New Roman" w:cs="Times New Roman"/>
          <w:color w:val="000000" w:themeColor="text1"/>
          <w:sz w:val="30"/>
          <w:szCs w:val="30"/>
          <w:lang w:eastAsia="ru-RU"/>
        </w:rPr>
        <w:t>Срок получения высшего образования І ступени в заочной форме составляет – 6 лет.</w:t>
      </w:r>
    </w:p>
    <w:p w14:paraId="20FAFAC6" w14:textId="77777777" w:rsidR="00FD2492" w:rsidRPr="000A06D0" w:rsidRDefault="00FD2492" w:rsidP="00FD2492">
      <w:pPr>
        <w:spacing w:after="0" w:line="235" w:lineRule="auto"/>
        <w:ind w:firstLine="709"/>
        <w:jc w:val="both"/>
        <w:rPr>
          <w:rFonts w:ascii="Times New Roman" w:eastAsia="Times New Roman" w:hAnsi="Times New Roman" w:cs="Times New Roman"/>
          <w:color w:val="000000" w:themeColor="text1"/>
          <w:sz w:val="30"/>
          <w:szCs w:val="30"/>
          <w:lang w:eastAsia="ru-RU"/>
        </w:rPr>
      </w:pPr>
      <w:r w:rsidRPr="000A06D0">
        <w:rPr>
          <w:rFonts w:ascii="Times New Roman" w:eastAsia="Times New Roman" w:hAnsi="Times New Roman" w:cs="Times New Roman"/>
          <w:color w:val="000000" w:themeColor="text1"/>
          <w:sz w:val="30"/>
          <w:szCs w:val="30"/>
          <w:lang w:eastAsia="ru-RU"/>
        </w:rPr>
        <w:t>Срок получения высшего образования I ступени в дистанционной форме составляет 6 лет.</w:t>
      </w:r>
    </w:p>
    <w:p w14:paraId="577336CD" w14:textId="77777777" w:rsidR="00FD2492" w:rsidRPr="000A06D0" w:rsidRDefault="0029391C" w:rsidP="00FD2492">
      <w:pPr>
        <w:spacing w:after="0" w:line="235" w:lineRule="auto"/>
        <w:ind w:firstLine="709"/>
        <w:jc w:val="both"/>
        <w:rPr>
          <w:rFonts w:ascii="Times New Roman" w:eastAsia="Times New Roman" w:hAnsi="Times New Roman" w:cs="Times New Roman"/>
          <w:color w:val="000000" w:themeColor="text1"/>
          <w:sz w:val="30"/>
          <w:szCs w:val="30"/>
        </w:rPr>
      </w:pPr>
      <w:r w:rsidRPr="000A06D0">
        <w:rPr>
          <w:rFonts w:ascii="Times New Roman" w:eastAsia="Times New Roman" w:hAnsi="Times New Roman" w:cs="Times New Roman"/>
          <w:color w:val="000000" w:themeColor="text1"/>
          <w:sz w:val="30"/>
          <w:szCs w:val="30"/>
        </w:rPr>
        <w:t>9</w:t>
      </w:r>
      <w:r w:rsidR="00FD2492" w:rsidRPr="000A06D0">
        <w:rPr>
          <w:rFonts w:ascii="Times New Roman" w:eastAsia="Times New Roman" w:hAnsi="Times New Roman" w:cs="Times New Roman"/>
          <w:color w:val="000000" w:themeColor="text1"/>
          <w:sz w:val="30"/>
          <w:szCs w:val="30"/>
        </w:rPr>
        <w:t>. Общий объем образовательной программы высшего образования I ступени составляет 300 зачетных единиц.</w:t>
      </w:r>
    </w:p>
    <w:p w14:paraId="7A0A2B23" w14:textId="5DF2D3DD" w:rsidR="00FD2492" w:rsidRDefault="0029391C" w:rsidP="00FD2492">
      <w:pPr>
        <w:spacing w:after="0" w:line="235" w:lineRule="auto"/>
        <w:ind w:firstLine="709"/>
        <w:jc w:val="both"/>
        <w:rPr>
          <w:rFonts w:ascii="Times New Roman" w:eastAsia="Times New Roman" w:hAnsi="Times New Roman" w:cs="Times New Roman"/>
          <w:sz w:val="30"/>
          <w:szCs w:val="30"/>
        </w:rPr>
      </w:pPr>
      <w:r w:rsidRPr="000A06D0">
        <w:rPr>
          <w:rFonts w:ascii="Times New Roman" w:eastAsia="Times New Roman" w:hAnsi="Times New Roman" w:cs="Times New Roman"/>
          <w:color w:val="000000" w:themeColor="text1"/>
          <w:sz w:val="30"/>
          <w:szCs w:val="30"/>
        </w:rPr>
        <w:t>10. </w:t>
      </w:r>
      <w:r w:rsidR="00FD2492" w:rsidRPr="000A06D0">
        <w:rPr>
          <w:rFonts w:ascii="Times New Roman" w:eastAsia="Times New Roman" w:hAnsi="Times New Roman" w:cs="Times New Roman"/>
          <w:color w:val="000000" w:themeColor="text1"/>
          <w:sz w:val="30"/>
          <w:szCs w:val="30"/>
        </w:rPr>
        <w:t xml:space="preserve">Сумма зачетных единиц за 1 год обучения при получении высшего образования в дневной форме составляет 60 зачетных единиц, при обучении по индивидуальному учебному плану – не более 75 зачетных единиц. При получении высшего образования в вечерней, </w:t>
      </w:r>
      <w:r w:rsidR="00AA3074" w:rsidRPr="000A06D0">
        <w:rPr>
          <w:rFonts w:ascii="Times New Roman" w:eastAsia="Times New Roman" w:hAnsi="Times New Roman" w:cs="Times New Roman"/>
          <w:color w:val="000000" w:themeColor="text1"/>
          <w:spacing w:val="-4"/>
          <w:sz w:val="30"/>
          <w:szCs w:val="30"/>
          <w:lang w:val="x-none" w:eastAsia="x-none"/>
        </w:rPr>
        <w:t xml:space="preserve">заочной (в том числе дистанционной) </w:t>
      </w:r>
      <w:r w:rsidR="00FD2492" w:rsidRPr="000A06D0">
        <w:rPr>
          <w:rFonts w:ascii="Times New Roman" w:eastAsia="Times New Roman" w:hAnsi="Times New Roman" w:cs="Times New Roman"/>
          <w:color w:val="000000" w:themeColor="text1"/>
          <w:sz w:val="30"/>
          <w:szCs w:val="30"/>
        </w:rPr>
        <w:t xml:space="preserve">формах сумма зачетных единиц </w:t>
      </w:r>
      <w:r w:rsidR="00FD2492" w:rsidRPr="00FD2492">
        <w:rPr>
          <w:rFonts w:ascii="Times New Roman" w:eastAsia="Times New Roman" w:hAnsi="Times New Roman" w:cs="Times New Roman"/>
          <w:sz w:val="30"/>
          <w:szCs w:val="30"/>
        </w:rPr>
        <w:t>за 1 год обучения, как правило, не превышает 60 зачетных единиц.</w:t>
      </w:r>
    </w:p>
    <w:p w14:paraId="7325E7A8" w14:textId="77777777" w:rsidR="00FD2492" w:rsidRPr="00FD2492" w:rsidRDefault="00FD2492" w:rsidP="00FD2492">
      <w:pPr>
        <w:spacing w:after="0" w:line="235" w:lineRule="auto"/>
        <w:ind w:firstLine="709"/>
        <w:jc w:val="both"/>
        <w:rPr>
          <w:rFonts w:ascii="Times New Roman" w:eastAsia="Times New Roman" w:hAnsi="Times New Roman" w:cs="Times New Roman"/>
          <w:sz w:val="30"/>
          <w:szCs w:val="30"/>
        </w:rPr>
      </w:pPr>
    </w:p>
    <w:p w14:paraId="1035014F" w14:textId="77777777" w:rsidR="00FD2492" w:rsidRPr="00FD2492" w:rsidRDefault="00FD2492" w:rsidP="00FD2492">
      <w:pPr>
        <w:spacing w:after="0" w:line="240" w:lineRule="auto"/>
        <w:jc w:val="center"/>
        <w:rPr>
          <w:rFonts w:ascii="Times New Roman" w:eastAsia="Times New Roman" w:hAnsi="Times New Roman" w:cs="Times New Roman"/>
          <w:b/>
          <w:sz w:val="30"/>
          <w:szCs w:val="30"/>
          <w:lang w:eastAsia="ru-RU"/>
        </w:rPr>
      </w:pPr>
      <w:r w:rsidRPr="00FD2492">
        <w:rPr>
          <w:rFonts w:ascii="Times New Roman" w:eastAsia="Times New Roman" w:hAnsi="Times New Roman" w:cs="Times New Roman"/>
          <w:b/>
          <w:sz w:val="30"/>
          <w:szCs w:val="30"/>
          <w:lang w:eastAsia="ru-RU"/>
        </w:rPr>
        <w:t>ГЛАВА 3</w:t>
      </w:r>
    </w:p>
    <w:p w14:paraId="5C7FEF1E" w14:textId="77777777" w:rsidR="00FD2492" w:rsidRPr="00FD2492" w:rsidRDefault="00FD2492" w:rsidP="00FD2492">
      <w:pPr>
        <w:spacing w:after="0" w:line="240" w:lineRule="auto"/>
        <w:jc w:val="center"/>
        <w:rPr>
          <w:rFonts w:ascii="Times New Roman Полужирный" w:eastAsia="Times New Roman" w:hAnsi="Times New Roman Полужирный" w:cs="Times New Roman"/>
          <w:b/>
          <w:spacing w:val="-6"/>
          <w:sz w:val="30"/>
          <w:szCs w:val="30"/>
          <w:lang w:eastAsia="ru-RU"/>
        </w:rPr>
      </w:pPr>
      <w:r w:rsidRPr="00FD2492">
        <w:rPr>
          <w:rFonts w:ascii="Times New Roman Полужирный" w:eastAsia="Times New Roman" w:hAnsi="Times New Roman Полужирный" w:cs="Times New Roman"/>
          <w:b/>
          <w:spacing w:val="-6"/>
          <w:sz w:val="30"/>
          <w:szCs w:val="30"/>
          <w:lang w:eastAsia="ru-RU"/>
        </w:rPr>
        <w:t>ТРЕБОВАНИЯ К СОДЕРЖАНИЮ ПРОФЕССИОНАЛЬНОЙ ДЕЯТЕЛЬНОСТИ СПЕЦИАЛИСТА С ВЫСШИМ ОБРАЗОВАНИЕМ</w:t>
      </w:r>
    </w:p>
    <w:p w14:paraId="33052D50" w14:textId="77777777" w:rsidR="00FD2492" w:rsidRPr="00FD2492" w:rsidRDefault="00FD2492" w:rsidP="00FD2492">
      <w:pPr>
        <w:spacing w:after="0" w:line="240" w:lineRule="auto"/>
        <w:jc w:val="center"/>
        <w:rPr>
          <w:rFonts w:ascii="Times New Roman" w:eastAsia="Times New Roman" w:hAnsi="Times New Roman" w:cs="Times New Roman"/>
          <w:b/>
          <w:sz w:val="30"/>
          <w:szCs w:val="30"/>
          <w:lang w:eastAsia="ru-RU"/>
        </w:rPr>
      </w:pPr>
    </w:p>
    <w:p w14:paraId="68A8209D" w14:textId="77777777" w:rsidR="00FD2492" w:rsidRPr="000A06D0" w:rsidRDefault="00FD2492" w:rsidP="00FD2492">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0A06D0">
        <w:rPr>
          <w:rFonts w:ascii="Times New Roman" w:eastAsia="Times New Roman" w:hAnsi="Times New Roman" w:cs="Times New Roman"/>
          <w:sz w:val="30"/>
          <w:szCs w:val="30"/>
          <w:lang w:eastAsia="ru-RU"/>
        </w:rPr>
        <w:t>11. </w:t>
      </w:r>
      <w:r w:rsidRPr="000A06D0">
        <w:rPr>
          <w:rFonts w:ascii="Times New Roman" w:eastAsia="Times New Roman" w:hAnsi="Times New Roman" w:cs="Times New Roman"/>
          <w:spacing w:val="-4"/>
          <w:sz w:val="30"/>
          <w:szCs w:val="30"/>
          <w:lang w:eastAsia="ru-RU"/>
        </w:rPr>
        <w:t>Основными видами профессиональной деятельности специалиста с высшим образованием (далее – специалист) в соответствии с ОКРБ 005-2011 являются:</w:t>
      </w:r>
    </w:p>
    <w:p w14:paraId="14F81CFA" w14:textId="77777777" w:rsidR="00FD2492" w:rsidRPr="000A06D0" w:rsidRDefault="00FD2492" w:rsidP="00FD2492">
      <w:pPr>
        <w:spacing w:after="0" w:line="240" w:lineRule="auto"/>
        <w:ind w:firstLine="709"/>
        <w:jc w:val="both"/>
        <w:rPr>
          <w:rFonts w:ascii="Times New Roman" w:eastAsia="Times New Roman" w:hAnsi="Times New Roman" w:cs="Times New Roman"/>
          <w:sz w:val="30"/>
          <w:szCs w:val="30"/>
          <w:lang w:eastAsia="ru-RU"/>
        </w:rPr>
      </w:pPr>
      <w:r w:rsidRPr="000A06D0">
        <w:rPr>
          <w:rFonts w:ascii="Times New Roman" w:eastAsia="Times New Roman" w:hAnsi="Times New Roman" w:cs="Times New Roman"/>
          <w:sz w:val="30"/>
          <w:szCs w:val="30"/>
          <w:lang w:eastAsia="ru-RU"/>
        </w:rPr>
        <w:t>8520 Начальное образование;</w:t>
      </w:r>
    </w:p>
    <w:p w14:paraId="0D7C528E" w14:textId="77777777" w:rsidR="00FD2492" w:rsidRPr="000A06D0" w:rsidRDefault="00FD2492" w:rsidP="00FD2492">
      <w:pPr>
        <w:spacing w:after="0" w:line="240" w:lineRule="auto"/>
        <w:ind w:firstLine="709"/>
        <w:jc w:val="both"/>
        <w:rPr>
          <w:rFonts w:ascii="Times New Roman" w:eastAsia="Times New Roman" w:hAnsi="Times New Roman" w:cs="Times New Roman"/>
          <w:sz w:val="30"/>
          <w:szCs w:val="30"/>
          <w:lang w:eastAsia="ru-RU"/>
        </w:rPr>
      </w:pPr>
      <w:r w:rsidRPr="000A06D0">
        <w:rPr>
          <w:rFonts w:ascii="Times New Roman" w:eastAsia="Times New Roman" w:hAnsi="Times New Roman" w:cs="Times New Roman"/>
          <w:sz w:val="30"/>
          <w:szCs w:val="30"/>
          <w:lang w:eastAsia="ru-RU"/>
        </w:rPr>
        <w:t>8531 Общее среднее образование;</w:t>
      </w:r>
    </w:p>
    <w:p w14:paraId="7577B9BF" w14:textId="77777777" w:rsidR="00FD2492" w:rsidRPr="000A06D0" w:rsidRDefault="00FD2492" w:rsidP="00FD2492">
      <w:pPr>
        <w:spacing w:after="0" w:line="240" w:lineRule="auto"/>
        <w:ind w:firstLine="709"/>
        <w:jc w:val="both"/>
        <w:rPr>
          <w:rFonts w:ascii="Times New Roman" w:eastAsia="Times New Roman" w:hAnsi="Times New Roman" w:cs="Times New Roman"/>
          <w:sz w:val="30"/>
          <w:szCs w:val="30"/>
          <w:lang w:eastAsia="ru-RU"/>
        </w:rPr>
      </w:pPr>
      <w:r w:rsidRPr="000A06D0">
        <w:rPr>
          <w:rFonts w:ascii="Times New Roman" w:eastAsia="Times New Roman" w:hAnsi="Times New Roman" w:cs="Times New Roman"/>
          <w:sz w:val="30"/>
          <w:szCs w:val="30"/>
          <w:lang w:eastAsia="ru-RU"/>
        </w:rPr>
        <w:t>8532 Техническое и профессиональное среднее образование;</w:t>
      </w:r>
    </w:p>
    <w:p w14:paraId="0D1DBC04" w14:textId="77777777" w:rsidR="00FD2492" w:rsidRPr="000A06D0" w:rsidRDefault="00FD2492" w:rsidP="00FD2492">
      <w:pPr>
        <w:spacing w:after="0" w:line="240" w:lineRule="auto"/>
        <w:ind w:firstLine="709"/>
        <w:jc w:val="both"/>
        <w:rPr>
          <w:rFonts w:ascii="Times New Roman" w:eastAsia="Times New Roman" w:hAnsi="Times New Roman" w:cs="Times New Roman"/>
          <w:sz w:val="30"/>
          <w:szCs w:val="30"/>
          <w:lang w:eastAsia="ru-RU"/>
        </w:rPr>
      </w:pPr>
      <w:r w:rsidRPr="000A06D0">
        <w:rPr>
          <w:rFonts w:ascii="Times New Roman" w:eastAsia="Times New Roman" w:hAnsi="Times New Roman" w:cs="Times New Roman"/>
          <w:sz w:val="30"/>
          <w:szCs w:val="30"/>
          <w:lang w:eastAsia="ru-RU"/>
        </w:rPr>
        <w:t>8541 Послесреднее образование;</w:t>
      </w:r>
    </w:p>
    <w:p w14:paraId="48C2A105" w14:textId="77777777" w:rsidR="00FD2492" w:rsidRPr="000A06D0" w:rsidRDefault="00FD2492" w:rsidP="00FD2492">
      <w:pPr>
        <w:spacing w:after="0" w:line="240" w:lineRule="auto"/>
        <w:ind w:firstLine="709"/>
        <w:jc w:val="both"/>
        <w:rPr>
          <w:rFonts w:ascii="Times New Roman" w:eastAsia="Times New Roman" w:hAnsi="Times New Roman" w:cs="Times New Roman"/>
          <w:sz w:val="30"/>
          <w:szCs w:val="30"/>
          <w:lang w:eastAsia="ru-RU"/>
        </w:rPr>
      </w:pPr>
      <w:r w:rsidRPr="000A06D0">
        <w:rPr>
          <w:rFonts w:ascii="Times New Roman" w:eastAsia="Times New Roman" w:hAnsi="Times New Roman" w:cs="Times New Roman"/>
          <w:sz w:val="30"/>
          <w:szCs w:val="30"/>
          <w:lang w:eastAsia="ru-RU"/>
        </w:rPr>
        <w:t>8542 Высшее образование;</w:t>
      </w:r>
    </w:p>
    <w:p w14:paraId="6DA8262A" w14:textId="77777777" w:rsidR="00FD2492" w:rsidRPr="000A06D0" w:rsidRDefault="00FD2492" w:rsidP="00FD2492">
      <w:pPr>
        <w:spacing w:after="0" w:line="240" w:lineRule="auto"/>
        <w:ind w:firstLine="709"/>
        <w:jc w:val="both"/>
        <w:rPr>
          <w:rFonts w:ascii="Times New Roman" w:eastAsia="Times New Roman" w:hAnsi="Times New Roman" w:cs="Times New Roman"/>
          <w:sz w:val="30"/>
          <w:szCs w:val="30"/>
          <w:lang w:eastAsia="ru-RU"/>
        </w:rPr>
      </w:pPr>
      <w:r w:rsidRPr="000A06D0">
        <w:rPr>
          <w:rFonts w:ascii="Times New Roman" w:eastAsia="Times New Roman" w:hAnsi="Times New Roman" w:cs="Times New Roman"/>
          <w:sz w:val="30"/>
          <w:szCs w:val="30"/>
          <w:lang w:eastAsia="ru-RU"/>
        </w:rPr>
        <w:t>8552 Образование в области культуры;</w:t>
      </w:r>
    </w:p>
    <w:p w14:paraId="66CD01EE" w14:textId="77777777" w:rsidR="00FD2492" w:rsidRPr="000A06D0" w:rsidRDefault="00FD2492" w:rsidP="00FD2492">
      <w:pPr>
        <w:spacing w:after="0" w:line="240" w:lineRule="auto"/>
        <w:ind w:firstLine="709"/>
        <w:jc w:val="both"/>
        <w:rPr>
          <w:rFonts w:ascii="Times New Roman" w:eastAsia="Times New Roman" w:hAnsi="Times New Roman" w:cs="Times New Roman"/>
          <w:sz w:val="30"/>
          <w:szCs w:val="30"/>
          <w:lang w:eastAsia="ru-RU"/>
        </w:rPr>
      </w:pPr>
      <w:r w:rsidRPr="000A06D0">
        <w:rPr>
          <w:rFonts w:ascii="Times New Roman" w:eastAsia="Times New Roman" w:hAnsi="Times New Roman" w:cs="Times New Roman"/>
          <w:sz w:val="30"/>
          <w:szCs w:val="30"/>
          <w:lang w:eastAsia="ru-RU"/>
        </w:rPr>
        <w:t>8560 Вспомогательные образовательные услуги;</w:t>
      </w:r>
    </w:p>
    <w:p w14:paraId="61CFFE38" w14:textId="77777777" w:rsidR="00FD2492" w:rsidRPr="000A06D0" w:rsidRDefault="00FD2492" w:rsidP="00FD2492">
      <w:pPr>
        <w:spacing w:after="0" w:line="240" w:lineRule="auto"/>
        <w:ind w:firstLine="709"/>
        <w:jc w:val="both"/>
        <w:rPr>
          <w:rFonts w:ascii="Times New Roman" w:eastAsia="Times New Roman" w:hAnsi="Times New Roman" w:cs="Times New Roman"/>
          <w:sz w:val="30"/>
          <w:szCs w:val="30"/>
          <w:lang w:eastAsia="ru-RU"/>
        </w:rPr>
      </w:pPr>
      <w:r w:rsidRPr="000A06D0">
        <w:rPr>
          <w:rFonts w:ascii="Times New Roman" w:eastAsia="Times New Roman" w:hAnsi="Times New Roman" w:cs="Times New Roman"/>
          <w:sz w:val="30"/>
          <w:szCs w:val="30"/>
          <w:lang w:eastAsia="ru-RU"/>
        </w:rPr>
        <w:t>9001 Деятельность в сфере исполнительских искусств;</w:t>
      </w:r>
    </w:p>
    <w:p w14:paraId="0358A6BB" w14:textId="77777777" w:rsidR="00FD2492" w:rsidRPr="000A06D0" w:rsidRDefault="00FD2492" w:rsidP="00FD2492">
      <w:pPr>
        <w:spacing w:after="0" w:line="240" w:lineRule="auto"/>
        <w:ind w:firstLine="709"/>
        <w:jc w:val="both"/>
        <w:rPr>
          <w:rFonts w:ascii="Times New Roman" w:eastAsia="Times New Roman" w:hAnsi="Times New Roman" w:cs="Times New Roman"/>
          <w:sz w:val="30"/>
          <w:szCs w:val="30"/>
          <w:lang w:eastAsia="ru-RU"/>
        </w:rPr>
      </w:pPr>
      <w:r w:rsidRPr="000A06D0">
        <w:rPr>
          <w:rFonts w:ascii="Times New Roman" w:eastAsia="Times New Roman" w:hAnsi="Times New Roman" w:cs="Times New Roman"/>
          <w:spacing w:val="-8"/>
          <w:sz w:val="30"/>
          <w:szCs w:val="30"/>
          <w:lang w:eastAsia="ru-RU"/>
        </w:rPr>
        <w:t>9002 Деятельность, способствующая проведению культурно-зрелищных</w:t>
      </w:r>
      <w:r w:rsidRPr="000A06D0">
        <w:rPr>
          <w:rFonts w:ascii="Times New Roman" w:eastAsia="Times New Roman" w:hAnsi="Times New Roman" w:cs="Times New Roman"/>
          <w:spacing w:val="-2"/>
          <w:sz w:val="30"/>
          <w:szCs w:val="30"/>
          <w:lang w:eastAsia="ru-RU"/>
        </w:rPr>
        <w:t xml:space="preserve"> мероприятий</w:t>
      </w:r>
      <w:r w:rsidRPr="000A06D0">
        <w:rPr>
          <w:rFonts w:ascii="Times New Roman" w:eastAsia="Times New Roman" w:hAnsi="Times New Roman" w:cs="Times New Roman"/>
          <w:sz w:val="30"/>
          <w:szCs w:val="30"/>
          <w:lang w:eastAsia="ru-RU"/>
        </w:rPr>
        <w:t>;</w:t>
      </w:r>
    </w:p>
    <w:p w14:paraId="7B00F520" w14:textId="77777777" w:rsidR="00FD2492" w:rsidRPr="000A06D0" w:rsidRDefault="00FD2492" w:rsidP="00FD2492">
      <w:pPr>
        <w:widowControl w:val="0"/>
        <w:spacing w:after="0" w:line="240" w:lineRule="auto"/>
        <w:ind w:firstLine="709"/>
        <w:jc w:val="both"/>
        <w:rPr>
          <w:rFonts w:ascii="Times New Roman" w:eastAsia="Times New Roman" w:hAnsi="Times New Roman" w:cs="Times New Roman"/>
          <w:sz w:val="30"/>
          <w:szCs w:val="30"/>
          <w:lang w:val="be-BY" w:eastAsia="ru-RU"/>
        </w:rPr>
      </w:pPr>
      <w:r w:rsidRPr="000A06D0">
        <w:rPr>
          <w:rFonts w:ascii="Times New Roman" w:eastAsia="Times New Roman" w:hAnsi="Times New Roman" w:cs="Times New Roman"/>
          <w:sz w:val="30"/>
          <w:szCs w:val="30"/>
          <w:lang w:eastAsia="ru-RU"/>
        </w:rPr>
        <w:t>9003 Художественное и литературное творчество</w:t>
      </w:r>
      <w:r w:rsidRPr="000A06D0">
        <w:rPr>
          <w:rFonts w:ascii="Times New Roman" w:eastAsia="Times New Roman" w:hAnsi="Times New Roman" w:cs="Times New Roman"/>
          <w:b/>
          <w:bCs/>
          <w:sz w:val="30"/>
          <w:szCs w:val="30"/>
          <w:lang w:eastAsia="ru-RU"/>
        </w:rPr>
        <w:t>;</w:t>
      </w:r>
    </w:p>
    <w:p w14:paraId="6EC8B85F" w14:textId="77777777" w:rsidR="00FD2492" w:rsidRPr="000A06D0" w:rsidRDefault="00FD2492" w:rsidP="00FD2492">
      <w:pPr>
        <w:widowControl w:val="0"/>
        <w:spacing w:after="0" w:line="240" w:lineRule="auto"/>
        <w:ind w:firstLine="709"/>
        <w:jc w:val="both"/>
        <w:rPr>
          <w:rFonts w:ascii="Times New Roman" w:eastAsia="Times New Roman" w:hAnsi="Times New Roman" w:cs="Times New Roman"/>
          <w:sz w:val="30"/>
          <w:szCs w:val="30"/>
          <w:lang w:val="be-BY" w:eastAsia="ru-RU"/>
        </w:rPr>
      </w:pPr>
      <w:r w:rsidRPr="000A06D0">
        <w:rPr>
          <w:rFonts w:ascii="Times New Roman" w:eastAsia="Times New Roman" w:hAnsi="Times New Roman" w:cs="Times New Roman"/>
          <w:sz w:val="30"/>
          <w:szCs w:val="30"/>
          <w:lang w:eastAsia="ru-RU"/>
        </w:rPr>
        <w:t>94120 Деятельность организаций, основанных на членстве, объединяющих по сферам профессиональной деятельности.</w:t>
      </w:r>
    </w:p>
    <w:p w14:paraId="2555F625" w14:textId="77777777" w:rsidR="00FD2492" w:rsidRPr="000A06D0" w:rsidRDefault="00FD2492" w:rsidP="00FD2492">
      <w:pPr>
        <w:spacing w:after="0" w:line="240" w:lineRule="auto"/>
        <w:ind w:firstLine="709"/>
        <w:jc w:val="both"/>
        <w:rPr>
          <w:rFonts w:ascii="Times New Roman" w:eastAsia="Times New Roman" w:hAnsi="Times New Roman" w:cs="Times New Roman"/>
          <w:sz w:val="30"/>
          <w:szCs w:val="30"/>
          <w:lang w:eastAsia="ru-RU"/>
        </w:rPr>
      </w:pPr>
      <w:r w:rsidRPr="000A06D0">
        <w:rPr>
          <w:rFonts w:ascii="Times New Roman" w:eastAsia="Times New Roman" w:hAnsi="Times New Roman" w:cs="Times New Roman"/>
          <w:sz w:val="30"/>
          <w:szCs w:val="30"/>
          <w:lang w:eastAsia="ru-RU"/>
        </w:rPr>
        <w:t>Специалист может осуществлять иные виды профессиональной деятельности при условии соответствия уровня его образования и приобретенных компетенций требованиям к квалификации работника.</w:t>
      </w:r>
    </w:p>
    <w:p w14:paraId="6DD0B6FD" w14:textId="77777777" w:rsidR="00FD2492" w:rsidRPr="00FD2492" w:rsidRDefault="00FD2492" w:rsidP="00FD2492">
      <w:pPr>
        <w:widowControl w:val="0"/>
        <w:spacing w:after="0" w:line="240" w:lineRule="auto"/>
        <w:ind w:firstLine="709"/>
        <w:jc w:val="both"/>
        <w:rPr>
          <w:rFonts w:ascii="Times New Roman" w:eastAsia="Times New Roman" w:hAnsi="Times New Roman" w:cs="Times New Roman"/>
          <w:sz w:val="30"/>
          <w:szCs w:val="30"/>
          <w:lang w:eastAsia="ru-RU"/>
        </w:rPr>
      </w:pPr>
      <w:r w:rsidRPr="000A06D0">
        <w:rPr>
          <w:rFonts w:ascii="Times New Roman" w:eastAsia="Times New Roman" w:hAnsi="Times New Roman" w:cs="Times New Roman"/>
          <w:sz w:val="30"/>
          <w:szCs w:val="30"/>
          <w:lang w:eastAsia="ru-RU"/>
        </w:rPr>
        <w:t>12. </w:t>
      </w:r>
      <w:r w:rsidRPr="000A06D0">
        <w:rPr>
          <w:rFonts w:ascii="Times New Roman" w:eastAsia="Times New Roman" w:hAnsi="Times New Roman" w:cs="Times New Roman"/>
          <w:spacing w:val="-6"/>
          <w:sz w:val="30"/>
          <w:szCs w:val="30"/>
          <w:lang w:eastAsia="ru-RU"/>
        </w:rPr>
        <w:t>Объектами профессиональной деятельности специалиста</w:t>
      </w:r>
      <w:r w:rsidRPr="00FD2492">
        <w:rPr>
          <w:rFonts w:ascii="Times New Roman" w:eastAsia="Times New Roman" w:hAnsi="Times New Roman" w:cs="Times New Roman"/>
          <w:spacing w:val="-6"/>
          <w:sz w:val="30"/>
          <w:szCs w:val="30"/>
          <w:lang w:eastAsia="ru-RU"/>
        </w:rPr>
        <w:t xml:space="preserve"> являются:</w:t>
      </w:r>
    </w:p>
    <w:p w14:paraId="7B090809" w14:textId="7960FD04" w:rsidR="00FD2492" w:rsidRPr="00942AF7" w:rsidRDefault="00FD2492" w:rsidP="00FD2492">
      <w:pPr>
        <w:widowControl w:val="0"/>
        <w:spacing w:after="0" w:line="240" w:lineRule="auto"/>
        <w:ind w:firstLine="709"/>
        <w:jc w:val="both"/>
        <w:rPr>
          <w:rFonts w:ascii="Times New Roman" w:eastAsia="Times New Roman" w:hAnsi="Times New Roman" w:cs="Times New Roman"/>
          <w:color w:val="000000" w:themeColor="text1"/>
          <w:sz w:val="30"/>
          <w:szCs w:val="30"/>
          <w:lang w:eastAsia="ru-RU"/>
        </w:rPr>
      </w:pPr>
      <w:r w:rsidRPr="00942AF7">
        <w:rPr>
          <w:rFonts w:ascii="Times New Roman" w:eastAsia="Times New Roman" w:hAnsi="Times New Roman" w:cs="Times New Roman"/>
          <w:sz w:val="30"/>
          <w:szCs w:val="30"/>
          <w:lang w:eastAsia="ru-RU"/>
        </w:rPr>
        <w:t xml:space="preserve">произведения </w:t>
      </w:r>
      <w:r w:rsidRPr="00942AF7">
        <w:rPr>
          <w:rFonts w:ascii="Times New Roman" w:eastAsia="Times New Roman" w:hAnsi="Times New Roman" w:cs="Times New Roman"/>
          <w:color w:val="000000" w:themeColor="text1"/>
          <w:sz w:val="30"/>
          <w:szCs w:val="30"/>
          <w:lang w:eastAsia="ru-RU"/>
        </w:rPr>
        <w:t xml:space="preserve">музыкального, пластического, драматургического, театрально-зрелищного искусства, </w:t>
      </w:r>
      <w:r w:rsidR="0012505C" w:rsidRPr="00942AF7">
        <w:rPr>
          <w:rFonts w:ascii="Times New Roman" w:eastAsia="Times New Roman" w:hAnsi="Times New Roman" w:cs="Times New Roman"/>
          <w:color w:val="000000" w:themeColor="text1"/>
          <w:sz w:val="30"/>
          <w:szCs w:val="30"/>
          <w:lang w:eastAsia="ru-RU"/>
        </w:rPr>
        <w:t>коллективы художественного творчества</w:t>
      </w:r>
      <w:r w:rsidRPr="00942AF7">
        <w:rPr>
          <w:rFonts w:ascii="Times New Roman" w:eastAsia="Times New Roman" w:hAnsi="Times New Roman" w:cs="Times New Roman"/>
          <w:color w:val="000000" w:themeColor="text1"/>
          <w:sz w:val="30"/>
          <w:szCs w:val="30"/>
          <w:lang w:eastAsia="ru-RU"/>
        </w:rPr>
        <w:t>;</w:t>
      </w:r>
    </w:p>
    <w:p w14:paraId="2486327D" w14:textId="00916FF9" w:rsidR="00FD2492" w:rsidRPr="00942AF7" w:rsidRDefault="00FD2492" w:rsidP="00FD2492">
      <w:pPr>
        <w:widowControl w:val="0"/>
        <w:spacing w:after="0" w:line="240" w:lineRule="auto"/>
        <w:ind w:right="24" w:firstLine="709"/>
        <w:jc w:val="both"/>
        <w:rPr>
          <w:rFonts w:ascii="Times New Roman" w:eastAsia="Times New Roman" w:hAnsi="Times New Roman" w:cs="Times New Roman"/>
          <w:color w:val="000000" w:themeColor="text1"/>
          <w:sz w:val="30"/>
          <w:szCs w:val="30"/>
          <w:lang w:eastAsia="ru-RU"/>
        </w:rPr>
      </w:pPr>
      <w:r w:rsidRPr="00942AF7">
        <w:rPr>
          <w:rFonts w:ascii="Times New Roman" w:eastAsia="Times New Roman" w:hAnsi="Times New Roman" w:cs="Times New Roman"/>
          <w:color w:val="000000" w:themeColor="text1"/>
          <w:sz w:val="30"/>
          <w:szCs w:val="30"/>
          <w:lang w:eastAsia="ru-RU"/>
        </w:rPr>
        <w:t xml:space="preserve">образовательный процесс в учреждениях </w:t>
      </w:r>
      <w:r w:rsidR="0012505C" w:rsidRPr="00942AF7">
        <w:rPr>
          <w:rFonts w:ascii="Times New Roman" w:eastAsia="Times New Roman" w:hAnsi="Times New Roman" w:cs="Times New Roman"/>
          <w:color w:val="000000" w:themeColor="text1"/>
          <w:sz w:val="30"/>
          <w:szCs w:val="30"/>
          <w:lang w:eastAsia="ru-RU"/>
        </w:rPr>
        <w:t>образования.</w:t>
      </w:r>
    </w:p>
    <w:p w14:paraId="4B4BAA92" w14:textId="77777777" w:rsidR="00FD2492" w:rsidRPr="00942AF7" w:rsidRDefault="00FD2492" w:rsidP="00FD2492">
      <w:pPr>
        <w:widowControl w:val="0"/>
        <w:spacing w:after="0" w:line="240" w:lineRule="auto"/>
        <w:ind w:firstLine="709"/>
        <w:jc w:val="both"/>
        <w:rPr>
          <w:rFonts w:ascii="Times New Roman" w:eastAsia="Times New Roman" w:hAnsi="Times New Roman" w:cs="Times New Roman"/>
          <w:sz w:val="30"/>
          <w:szCs w:val="30"/>
          <w:lang w:eastAsia="ru-RU"/>
        </w:rPr>
      </w:pPr>
      <w:r w:rsidRPr="00942AF7">
        <w:rPr>
          <w:rFonts w:ascii="Times New Roman" w:eastAsia="Times New Roman" w:hAnsi="Times New Roman" w:cs="Times New Roman"/>
          <w:color w:val="000000" w:themeColor="text1"/>
          <w:spacing w:val="-6"/>
          <w:sz w:val="30"/>
          <w:szCs w:val="30"/>
          <w:lang w:eastAsia="ru-RU"/>
        </w:rPr>
        <w:t xml:space="preserve">13. Специалист может решать задачи </w:t>
      </w:r>
      <w:r w:rsidRPr="00942AF7">
        <w:rPr>
          <w:rFonts w:ascii="Times New Roman" w:eastAsia="Times New Roman" w:hAnsi="Times New Roman" w:cs="Times New Roman"/>
          <w:spacing w:val="-6"/>
          <w:sz w:val="30"/>
          <w:szCs w:val="30"/>
          <w:lang w:eastAsia="ru-RU"/>
        </w:rPr>
        <w:t>профессиональной деятельности</w:t>
      </w:r>
      <w:r w:rsidRPr="00942AF7">
        <w:rPr>
          <w:rFonts w:ascii="Times New Roman" w:eastAsia="Times New Roman" w:hAnsi="Times New Roman" w:cs="Times New Roman"/>
          <w:sz w:val="30"/>
          <w:szCs w:val="30"/>
          <w:lang w:eastAsia="ru-RU"/>
        </w:rPr>
        <w:t xml:space="preserve"> следующих типов: </w:t>
      </w:r>
    </w:p>
    <w:p w14:paraId="30DB6F9E" w14:textId="77777777" w:rsidR="00FD2492" w:rsidRPr="00FD2492" w:rsidRDefault="00A8192D" w:rsidP="00FD2492">
      <w:pPr>
        <w:widowControl w:val="0"/>
        <w:spacing w:after="0" w:line="240" w:lineRule="auto"/>
        <w:ind w:firstLine="709"/>
        <w:jc w:val="both"/>
        <w:rPr>
          <w:rFonts w:ascii="Times New Roman" w:eastAsia="Times New Roman" w:hAnsi="Times New Roman" w:cs="Times New Roman"/>
          <w:sz w:val="30"/>
          <w:szCs w:val="30"/>
          <w:lang w:eastAsia="ru-RU"/>
        </w:rPr>
      </w:pPr>
      <w:r w:rsidRPr="00942AF7">
        <w:rPr>
          <w:rFonts w:ascii="Times New Roman" w:eastAsia="Times New Roman" w:hAnsi="Times New Roman" w:cs="Times New Roman"/>
          <w:sz w:val="30"/>
          <w:szCs w:val="30"/>
          <w:lang w:eastAsia="ru-RU"/>
        </w:rPr>
        <w:t xml:space="preserve">13.1. </w:t>
      </w:r>
      <w:r w:rsidR="00FD2492" w:rsidRPr="00942AF7">
        <w:rPr>
          <w:rFonts w:ascii="Times New Roman" w:eastAsia="Times New Roman" w:hAnsi="Times New Roman" w:cs="Times New Roman"/>
          <w:sz w:val="30"/>
          <w:szCs w:val="30"/>
          <w:lang w:eastAsia="ru-RU"/>
        </w:rPr>
        <w:t>творческие (авторские и исполнительские):</w:t>
      </w:r>
    </w:p>
    <w:p w14:paraId="6D55CC4C" w14:textId="77777777" w:rsidR="00FD2492" w:rsidRPr="00FE749F" w:rsidRDefault="00FD2492" w:rsidP="00FD2492">
      <w:pPr>
        <w:widowControl w:val="0"/>
        <w:spacing w:after="0" w:line="240" w:lineRule="auto"/>
        <w:ind w:firstLine="709"/>
        <w:jc w:val="both"/>
        <w:rPr>
          <w:rFonts w:ascii="Times New Roman" w:eastAsia="Times New Roman" w:hAnsi="Times New Roman" w:cs="Times New Roman"/>
          <w:sz w:val="30"/>
          <w:szCs w:val="30"/>
          <w:lang w:eastAsia="ru-RU"/>
        </w:rPr>
      </w:pPr>
      <w:r w:rsidRPr="00FD2492">
        <w:rPr>
          <w:rFonts w:ascii="Times New Roman" w:eastAsia="Times New Roman" w:hAnsi="Times New Roman" w:cs="Times New Roman"/>
          <w:sz w:val="30"/>
          <w:szCs w:val="30"/>
          <w:lang w:eastAsia="ru-RU"/>
        </w:rPr>
        <w:t xml:space="preserve">постановка драматических, музыкальных, кукольных, пластических </w:t>
      </w:r>
      <w:r w:rsidRPr="00FD2492">
        <w:rPr>
          <w:rFonts w:ascii="Times New Roman" w:eastAsia="Times New Roman" w:hAnsi="Times New Roman" w:cs="Times New Roman"/>
          <w:spacing w:val="-6"/>
          <w:sz w:val="30"/>
          <w:szCs w:val="30"/>
          <w:lang w:eastAsia="ru-RU"/>
        </w:rPr>
        <w:t>спектаклей, создание концертных программ, постановка номеров, написание</w:t>
      </w:r>
      <w:r w:rsidRPr="00FD2492">
        <w:rPr>
          <w:rFonts w:ascii="Times New Roman" w:eastAsia="Times New Roman" w:hAnsi="Times New Roman" w:cs="Times New Roman"/>
          <w:sz w:val="30"/>
          <w:szCs w:val="30"/>
          <w:lang w:eastAsia="ru-RU"/>
        </w:rPr>
        <w:t xml:space="preserve"> </w:t>
      </w:r>
      <w:r w:rsidRPr="00FE749F">
        <w:rPr>
          <w:rFonts w:ascii="Times New Roman" w:eastAsia="Times New Roman" w:hAnsi="Times New Roman" w:cs="Times New Roman"/>
          <w:sz w:val="30"/>
          <w:szCs w:val="30"/>
          <w:lang w:eastAsia="ru-RU"/>
        </w:rPr>
        <w:t>пьес и сценариев, исполнение ролей в театре и кино;</w:t>
      </w:r>
    </w:p>
    <w:p w14:paraId="0F8B7FE4" w14:textId="77777777" w:rsidR="00FD2492" w:rsidRPr="00FE749F" w:rsidRDefault="00A8192D" w:rsidP="00FD2492">
      <w:pPr>
        <w:widowControl w:val="0"/>
        <w:spacing w:after="0" w:line="240" w:lineRule="auto"/>
        <w:ind w:firstLine="709"/>
        <w:jc w:val="both"/>
        <w:rPr>
          <w:rFonts w:ascii="Times New Roman" w:eastAsia="Times New Roman" w:hAnsi="Times New Roman" w:cs="Times New Roman"/>
          <w:sz w:val="30"/>
          <w:szCs w:val="30"/>
          <w:lang w:eastAsia="ru-RU"/>
        </w:rPr>
      </w:pPr>
      <w:r w:rsidRPr="00FE749F">
        <w:rPr>
          <w:rFonts w:ascii="Times New Roman" w:eastAsia="Times New Roman" w:hAnsi="Times New Roman" w:cs="Times New Roman"/>
          <w:sz w:val="30"/>
          <w:szCs w:val="30"/>
          <w:lang w:eastAsia="ru-RU"/>
        </w:rPr>
        <w:t xml:space="preserve">13.2. </w:t>
      </w:r>
      <w:r w:rsidR="00FD2492" w:rsidRPr="00FE749F">
        <w:rPr>
          <w:rFonts w:ascii="Times New Roman" w:eastAsia="Times New Roman" w:hAnsi="Times New Roman" w:cs="Times New Roman"/>
          <w:sz w:val="30"/>
          <w:szCs w:val="30"/>
          <w:lang w:eastAsia="ru-RU"/>
        </w:rPr>
        <w:t>научно-исследовательские:</w:t>
      </w:r>
    </w:p>
    <w:p w14:paraId="75B6001A" w14:textId="77777777" w:rsidR="00FD2492" w:rsidRPr="00FE749F" w:rsidRDefault="00FD2492" w:rsidP="00FD2492">
      <w:pPr>
        <w:widowControl w:val="0"/>
        <w:spacing w:after="0" w:line="240" w:lineRule="auto"/>
        <w:ind w:firstLine="709"/>
        <w:jc w:val="both"/>
        <w:rPr>
          <w:rFonts w:ascii="Times New Roman" w:eastAsia="Times New Roman" w:hAnsi="Times New Roman" w:cs="Times New Roman"/>
          <w:sz w:val="30"/>
          <w:szCs w:val="30"/>
          <w:lang w:eastAsia="ru-RU"/>
        </w:rPr>
      </w:pPr>
      <w:r w:rsidRPr="00FE749F">
        <w:rPr>
          <w:rFonts w:ascii="Times New Roman" w:eastAsia="Times New Roman" w:hAnsi="Times New Roman" w:cs="Times New Roman"/>
          <w:sz w:val="30"/>
          <w:szCs w:val="30"/>
          <w:lang w:eastAsia="ru-RU"/>
        </w:rPr>
        <w:t>проведение научно-исследовательских работ по описанию, анализу явлений и процессов в области отечественного и зарубежного искусства; участие в разработке новых методологических подходов; подготовка научных докладов; участие в организации и работе конференций;</w:t>
      </w:r>
    </w:p>
    <w:p w14:paraId="622EE113" w14:textId="77777777" w:rsidR="00FD2492" w:rsidRPr="00FE749F" w:rsidRDefault="00A8192D" w:rsidP="00FD2492">
      <w:pPr>
        <w:widowControl w:val="0"/>
        <w:spacing w:after="0" w:line="240" w:lineRule="auto"/>
        <w:ind w:firstLine="709"/>
        <w:jc w:val="both"/>
        <w:rPr>
          <w:rFonts w:ascii="Times New Roman" w:eastAsia="Times New Roman" w:hAnsi="Times New Roman" w:cs="Times New Roman"/>
          <w:sz w:val="30"/>
          <w:szCs w:val="30"/>
          <w:lang w:eastAsia="ru-RU"/>
        </w:rPr>
      </w:pPr>
      <w:r w:rsidRPr="00FE749F">
        <w:rPr>
          <w:rFonts w:ascii="Times New Roman" w:eastAsia="Times New Roman" w:hAnsi="Times New Roman" w:cs="Times New Roman"/>
          <w:sz w:val="30"/>
          <w:szCs w:val="30"/>
          <w:lang w:eastAsia="ru-RU"/>
        </w:rPr>
        <w:t xml:space="preserve">13.3. </w:t>
      </w:r>
      <w:r w:rsidR="00FD2492" w:rsidRPr="00FE749F">
        <w:rPr>
          <w:rFonts w:ascii="Times New Roman" w:eastAsia="Times New Roman" w:hAnsi="Times New Roman" w:cs="Times New Roman"/>
          <w:sz w:val="30"/>
          <w:szCs w:val="30"/>
          <w:lang w:eastAsia="ru-RU"/>
        </w:rPr>
        <w:t>организационно-управленческие:</w:t>
      </w:r>
    </w:p>
    <w:p w14:paraId="3B7D8B04" w14:textId="57F6E121" w:rsidR="00FD2492" w:rsidRPr="00FE749F" w:rsidRDefault="00FD2492" w:rsidP="00FD2492">
      <w:pPr>
        <w:widowControl w:val="0"/>
        <w:spacing w:after="0" w:line="240" w:lineRule="auto"/>
        <w:ind w:firstLine="709"/>
        <w:jc w:val="both"/>
        <w:rPr>
          <w:rFonts w:ascii="Times New Roman" w:eastAsia="Times New Roman" w:hAnsi="Times New Roman" w:cs="Times New Roman"/>
          <w:color w:val="000000" w:themeColor="text1"/>
          <w:sz w:val="30"/>
          <w:szCs w:val="30"/>
          <w:lang w:eastAsia="ru-RU"/>
        </w:rPr>
      </w:pPr>
      <w:r w:rsidRPr="00FE749F">
        <w:rPr>
          <w:rFonts w:ascii="Times New Roman" w:eastAsia="Times New Roman" w:hAnsi="Times New Roman" w:cs="Times New Roman"/>
          <w:spacing w:val="-6"/>
          <w:sz w:val="30"/>
          <w:szCs w:val="30"/>
          <w:lang w:eastAsia="ru-RU"/>
        </w:rPr>
        <w:t>создание творческого плана театра, формирование труппы, организация</w:t>
      </w:r>
      <w:r w:rsidRPr="00FE749F">
        <w:rPr>
          <w:rFonts w:ascii="Times New Roman" w:eastAsia="Times New Roman" w:hAnsi="Times New Roman" w:cs="Times New Roman"/>
          <w:sz w:val="30"/>
          <w:szCs w:val="30"/>
          <w:lang w:eastAsia="ru-RU"/>
        </w:rPr>
        <w:t xml:space="preserve"> гастрольной деятельности, проведение мероприятий по поддержке профессионального уровня труппы, руководство всеми службами театра, </w:t>
      </w:r>
      <w:r w:rsidRPr="00FE749F">
        <w:rPr>
          <w:rFonts w:ascii="Times New Roman" w:eastAsia="Times New Roman" w:hAnsi="Times New Roman" w:cs="Times New Roman"/>
          <w:color w:val="000000" w:themeColor="text1"/>
          <w:spacing w:val="-8"/>
          <w:sz w:val="30"/>
          <w:szCs w:val="30"/>
          <w:lang w:eastAsia="ru-RU"/>
        </w:rPr>
        <w:t>участвующими в выпуске и прокате спектаклей; разработка управленческих</w:t>
      </w:r>
      <w:r w:rsidRPr="00FE749F">
        <w:rPr>
          <w:rFonts w:ascii="Times New Roman" w:eastAsia="Times New Roman" w:hAnsi="Times New Roman" w:cs="Times New Roman"/>
          <w:color w:val="000000" w:themeColor="text1"/>
          <w:sz w:val="30"/>
          <w:szCs w:val="30"/>
          <w:lang w:eastAsia="ru-RU"/>
        </w:rPr>
        <w:t xml:space="preserve"> решений в сфере культуры, обоснование их выбора на основе критериев социально-экономической эффективности;</w:t>
      </w:r>
    </w:p>
    <w:p w14:paraId="5A4AEE9F" w14:textId="2B5E589A" w:rsidR="00FD2492" w:rsidRPr="00FE749F" w:rsidRDefault="00A8192D" w:rsidP="00FD2492">
      <w:pPr>
        <w:widowControl w:val="0"/>
        <w:spacing w:after="0" w:line="240" w:lineRule="auto"/>
        <w:ind w:firstLine="709"/>
        <w:jc w:val="both"/>
        <w:rPr>
          <w:rFonts w:ascii="Times New Roman" w:eastAsia="Times New Roman" w:hAnsi="Times New Roman" w:cs="Times New Roman"/>
          <w:color w:val="000000" w:themeColor="text1"/>
          <w:sz w:val="30"/>
          <w:szCs w:val="30"/>
          <w:lang w:eastAsia="ru-RU"/>
        </w:rPr>
      </w:pPr>
      <w:r w:rsidRPr="00FE749F">
        <w:rPr>
          <w:rFonts w:ascii="Times New Roman" w:eastAsia="Times New Roman" w:hAnsi="Times New Roman" w:cs="Times New Roman"/>
          <w:color w:val="000000" w:themeColor="text1"/>
          <w:sz w:val="30"/>
          <w:szCs w:val="30"/>
          <w:lang w:eastAsia="ru-RU"/>
        </w:rPr>
        <w:t xml:space="preserve">13.4. </w:t>
      </w:r>
      <w:r w:rsidR="0012505C" w:rsidRPr="00FE749F">
        <w:rPr>
          <w:rFonts w:ascii="Times New Roman" w:eastAsia="Times New Roman" w:hAnsi="Times New Roman" w:cs="Times New Roman"/>
          <w:color w:val="000000" w:themeColor="text1"/>
          <w:sz w:val="30"/>
          <w:szCs w:val="30"/>
          <w:lang w:eastAsia="ru-RU"/>
        </w:rPr>
        <w:t>педагогические:</w:t>
      </w:r>
    </w:p>
    <w:p w14:paraId="07B11F42" w14:textId="5D79E376" w:rsidR="00FD2492" w:rsidRPr="00FE749F" w:rsidRDefault="00FD2492" w:rsidP="00FD2492">
      <w:pPr>
        <w:widowControl w:val="0"/>
        <w:spacing w:after="0" w:line="235" w:lineRule="auto"/>
        <w:ind w:right="24" w:firstLine="709"/>
        <w:jc w:val="both"/>
        <w:rPr>
          <w:rFonts w:ascii="Times New Roman" w:eastAsia="Times New Roman" w:hAnsi="Times New Roman" w:cs="Times New Roman"/>
          <w:color w:val="000000" w:themeColor="text1"/>
          <w:spacing w:val="-6"/>
          <w:sz w:val="30"/>
          <w:szCs w:val="30"/>
          <w:lang w:eastAsia="ru-RU"/>
        </w:rPr>
      </w:pPr>
      <w:r w:rsidRPr="00FE749F">
        <w:rPr>
          <w:rFonts w:ascii="Times New Roman" w:eastAsia="Times New Roman" w:hAnsi="Times New Roman" w:cs="Times New Roman"/>
          <w:color w:val="000000" w:themeColor="text1"/>
          <w:spacing w:val="-6"/>
          <w:sz w:val="30"/>
          <w:szCs w:val="30"/>
          <w:lang w:eastAsia="ru-RU"/>
        </w:rPr>
        <w:t>преподавание в учреждениях образования;</w:t>
      </w:r>
    </w:p>
    <w:p w14:paraId="3108E41F" w14:textId="4F810A3D" w:rsidR="00FD2492" w:rsidRPr="00FE749F" w:rsidRDefault="00FD2492" w:rsidP="00FD2492">
      <w:pPr>
        <w:widowControl w:val="0"/>
        <w:spacing w:after="0" w:line="240" w:lineRule="auto"/>
        <w:ind w:firstLine="709"/>
        <w:jc w:val="both"/>
        <w:rPr>
          <w:rFonts w:ascii="Times New Roman" w:eastAsia="Times New Roman" w:hAnsi="Times New Roman" w:cs="Times New Roman"/>
          <w:color w:val="000000" w:themeColor="text1"/>
          <w:sz w:val="30"/>
          <w:szCs w:val="30"/>
          <w:lang w:val="x-none" w:eastAsia="ru-RU"/>
        </w:rPr>
      </w:pPr>
      <w:r w:rsidRPr="00FE749F">
        <w:rPr>
          <w:rFonts w:ascii="Times New Roman" w:eastAsia="Times New Roman" w:hAnsi="Times New Roman" w:cs="Times New Roman"/>
          <w:color w:val="000000" w:themeColor="text1"/>
          <w:sz w:val="30"/>
          <w:szCs w:val="30"/>
          <w:lang w:eastAsia="ru-RU"/>
        </w:rPr>
        <w:t>подготовка методических материалов по специальным дисциплинам</w:t>
      </w:r>
      <w:r w:rsidR="0012505C" w:rsidRPr="00FE749F">
        <w:rPr>
          <w:rFonts w:ascii="Times New Roman" w:eastAsia="Times New Roman" w:hAnsi="Times New Roman" w:cs="Times New Roman"/>
          <w:color w:val="000000" w:themeColor="text1"/>
          <w:sz w:val="30"/>
          <w:szCs w:val="30"/>
          <w:lang w:eastAsia="ru-RU"/>
        </w:rPr>
        <w:t>;</w:t>
      </w:r>
      <w:r w:rsidRPr="00FE749F">
        <w:rPr>
          <w:rFonts w:ascii="Times New Roman" w:eastAsia="Times New Roman" w:hAnsi="Times New Roman" w:cs="Times New Roman"/>
          <w:color w:val="000000" w:themeColor="text1"/>
          <w:sz w:val="30"/>
          <w:szCs w:val="30"/>
          <w:lang w:eastAsia="ru-RU"/>
        </w:rPr>
        <w:t xml:space="preserve"> </w:t>
      </w:r>
    </w:p>
    <w:p w14:paraId="3D243521" w14:textId="77777777" w:rsidR="00FD2492" w:rsidRPr="00FE749F" w:rsidRDefault="00A8192D" w:rsidP="00FD2492">
      <w:pPr>
        <w:widowControl w:val="0"/>
        <w:spacing w:after="0" w:line="240" w:lineRule="auto"/>
        <w:ind w:firstLine="709"/>
        <w:jc w:val="both"/>
        <w:rPr>
          <w:rFonts w:ascii="Times New Roman" w:eastAsia="Times New Roman" w:hAnsi="Times New Roman" w:cs="Times New Roman"/>
          <w:color w:val="000000" w:themeColor="text1"/>
          <w:sz w:val="30"/>
          <w:szCs w:val="30"/>
          <w:lang w:eastAsia="ru-RU"/>
        </w:rPr>
      </w:pPr>
      <w:r w:rsidRPr="00FE749F">
        <w:rPr>
          <w:rFonts w:ascii="Times New Roman" w:eastAsia="Times New Roman" w:hAnsi="Times New Roman" w:cs="Times New Roman"/>
          <w:color w:val="000000" w:themeColor="text1"/>
          <w:sz w:val="30"/>
          <w:szCs w:val="30"/>
          <w:lang w:eastAsia="ru-RU"/>
        </w:rPr>
        <w:t xml:space="preserve">13.5. </w:t>
      </w:r>
      <w:r w:rsidR="00FD2492" w:rsidRPr="00FE749F">
        <w:rPr>
          <w:rFonts w:ascii="Times New Roman" w:eastAsia="Times New Roman" w:hAnsi="Times New Roman" w:cs="Times New Roman"/>
          <w:color w:val="000000" w:themeColor="text1"/>
          <w:sz w:val="30"/>
          <w:szCs w:val="30"/>
          <w:lang w:eastAsia="ru-RU"/>
        </w:rPr>
        <w:t>культурно-просветительские:</w:t>
      </w:r>
    </w:p>
    <w:p w14:paraId="311711D9" w14:textId="77777777" w:rsidR="00FD2492" w:rsidRPr="00FE749F" w:rsidRDefault="00FD2492" w:rsidP="00FD2492">
      <w:pPr>
        <w:widowControl w:val="0"/>
        <w:spacing w:after="0" w:line="240" w:lineRule="auto"/>
        <w:ind w:firstLine="709"/>
        <w:jc w:val="both"/>
        <w:rPr>
          <w:rFonts w:ascii="Times New Roman" w:eastAsia="Times New Roman" w:hAnsi="Times New Roman" w:cs="Times New Roman"/>
          <w:sz w:val="30"/>
          <w:szCs w:val="30"/>
          <w:lang w:eastAsia="ru-RU"/>
        </w:rPr>
      </w:pPr>
      <w:r w:rsidRPr="00FE749F">
        <w:rPr>
          <w:rFonts w:ascii="Times New Roman" w:eastAsia="Times New Roman" w:hAnsi="Times New Roman" w:cs="Times New Roman"/>
          <w:sz w:val="30"/>
          <w:szCs w:val="30"/>
          <w:lang w:eastAsia="ru-RU"/>
        </w:rPr>
        <w:t>организация и проведение мероприятий по пропаганде достижений искусства;</w:t>
      </w:r>
    </w:p>
    <w:p w14:paraId="5D148A05" w14:textId="77777777" w:rsidR="00FD2492" w:rsidRPr="00FE749F" w:rsidRDefault="00A8192D" w:rsidP="00FD2492">
      <w:pPr>
        <w:widowControl w:val="0"/>
        <w:spacing w:after="0" w:line="240" w:lineRule="auto"/>
        <w:ind w:firstLine="709"/>
        <w:jc w:val="both"/>
        <w:rPr>
          <w:rFonts w:ascii="Times New Roman" w:eastAsia="Times New Roman" w:hAnsi="Times New Roman" w:cs="Times New Roman"/>
          <w:sz w:val="30"/>
          <w:szCs w:val="30"/>
          <w:lang w:eastAsia="ru-RU"/>
        </w:rPr>
      </w:pPr>
      <w:r w:rsidRPr="00FE749F">
        <w:rPr>
          <w:rFonts w:ascii="Times New Roman" w:eastAsia="Times New Roman" w:hAnsi="Times New Roman" w:cs="Times New Roman"/>
          <w:sz w:val="30"/>
          <w:szCs w:val="30"/>
          <w:lang w:eastAsia="ru-RU"/>
        </w:rPr>
        <w:t xml:space="preserve">13.6. </w:t>
      </w:r>
      <w:r w:rsidR="00FD2492" w:rsidRPr="00FE749F">
        <w:rPr>
          <w:rFonts w:ascii="Times New Roman" w:eastAsia="Times New Roman" w:hAnsi="Times New Roman" w:cs="Times New Roman"/>
          <w:sz w:val="30"/>
          <w:szCs w:val="30"/>
          <w:lang w:eastAsia="ru-RU"/>
        </w:rPr>
        <w:t>аналитические:</w:t>
      </w:r>
    </w:p>
    <w:p w14:paraId="77FFDA00" w14:textId="77777777" w:rsidR="00FD2492" w:rsidRPr="00FD2492" w:rsidRDefault="00FD2492" w:rsidP="00FD2492">
      <w:pPr>
        <w:widowControl w:val="0"/>
        <w:spacing w:after="0" w:line="240" w:lineRule="auto"/>
        <w:ind w:firstLine="709"/>
        <w:jc w:val="both"/>
        <w:rPr>
          <w:rFonts w:ascii="Times New Roman" w:eastAsia="Times New Roman" w:hAnsi="Times New Roman" w:cs="Times New Roman"/>
          <w:sz w:val="30"/>
          <w:szCs w:val="30"/>
          <w:lang w:eastAsia="ru-RU"/>
        </w:rPr>
      </w:pPr>
      <w:r w:rsidRPr="00FE749F">
        <w:rPr>
          <w:rFonts w:ascii="Times New Roman" w:eastAsia="Times New Roman" w:hAnsi="Times New Roman" w:cs="Times New Roman"/>
          <w:sz w:val="30"/>
          <w:szCs w:val="30"/>
          <w:lang w:eastAsia="ru-RU"/>
        </w:rPr>
        <w:t>разработка теоретических</w:t>
      </w:r>
      <w:r w:rsidRPr="00FD2492">
        <w:rPr>
          <w:rFonts w:ascii="Times New Roman" w:eastAsia="Times New Roman" w:hAnsi="Times New Roman" w:cs="Times New Roman"/>
          <w:sz w:val="30"/>
          <w:szCs w:val="30"/>
          <w:lang w:eastAsia="ru-RU"/>
        </w:rPr>
        <w:t xml:space="preserve"> моделей исследуемых процессов, явлений, объектов, относящихся к профессиональной сфере;</w:t>
      </w:r>
    </w:p>
    <w:p w14:paraId="2D5B1954" w14:textId="77777777" w:rsidR="00FD2492" w:rsidRPr="00FD2492" w:rsidRDefault="00FD2492" w:rsidP="00FD2492">
      <w:pPr>
        <w:widowControl w:val="0"/>
        <w:spacing w:after="0" w:line="240" w:lineRule="auto"/>
        <w:ind w:firstLine="709"/>
        <w:jc w:val="both"/>
        <w:rPr>
          <w:rFonts w:ascii="Times New Roman" w:eastAsia="Times New Roman" w:hAnsi="Times New Roman" w:cs="Times New Roman"/>
          <w:sz w:val="30"/>
          <w:szCs w:val="30"/>
          <w:lang w:eastAsia="ru-RU"/>
        </w:rPr>
      </w:pPr>
    </w:p>
    <w:p w14:paraId="1AE77193" w14:textId="77777777" w:rsidR="00FD2492" w:rsidRPr="00FD2492" w:rsidRDefault="00FD2492" w:rsidP="00FD2492">
      <w:pPr>
        <w:spacing w:after="0" w:line="240" w:lineRule="auto"/>
        <w:jc w:val="center"/>
        <w:outlineLvl w:val="1"/>
        <w:rPr>
          <w:rFonts w:ascii="Times New Roman" w:eastAsia="Times New Roman" w:hAnsi="Times New Roman" w:cs="Times New Roman"/>
          <w:b/>
          <w:bCs/>
          <w:sz w:val="30"/>
          <w:szCs w:val="30"/>
          <w:lang w:eastAsia="ru-RU"/>
        </w:rPr>
      </w:pPr>
      <w:r w:rsidRPr="00FD2492">
        <w:rPr>
          <w:rFonts w:ascii="Times New Roman" w:eastAsia="Times New Roman" w:hAnsi="Times New Roman" w:cs="Times New Roman"/>
          <w:b/>
          <w:bCs/>
          <w:sz w:val="30"/>
          <w:szCs w:val="30"/>
          <w:lang w:eastAsia="ru-RU"/>
        </w:rPr>
        <w:t>ГЛАВА 4</w:t>
      </w:r>
    </w:p>
    <w:p w14:paraId="3BFCE7DF" w14:textId="77777777" w:rsidR="00FD2492" w:rsidRPr="00FD2492" w:rsidRDefault="00FD2492" w:rsidP="00FD2492">
      <w:pPr>
        <w:spacing w:after="0" w:line="240" w:lineRule="auto"/>
        <w:jc w:val="center"/>
        <w:outlineLvl w:val="1"/>
        <w:rPr>
          <w:rFonts w:ascii="Times New Roman" w:eastAsia="Times New Roman" w:hAnsi="Times New Roman" w:cs="Times New Roman"/>
          <w:b/>
          <w:bCs/>
          <w:sz w:val="30"/>
          <w:szCs w:val="30"/>
          <w:lang w:eastAsia="ru-RU"/>
        </w:rPr>
      </w:pPr>
      <w:r w:rsidRPr="00FD2492">
        <w:rPr>
          <w:rFonts w:ascii="Times New Roman" w:eastAsia="Times New Roman" w:hAnsi="Times New Roman" w:cs="Times New Roman"/>
          <w:b/>
          <w:bCs/>
          <w:sz w:val="30"/>
          <w:szCs w:val="30"/>
          <w:lang w:eastAsia="ru-RU"/>
        </w:rPr>
        <w:t>ТРЕБОВАНИЯ К КОМПЕТЕНТНОСТИ СПЕЦИАЛИСТА</w:t>
      </w:r>
    </w:p>
    <w:p w14:paraId="70583D2F" w14:textId="77777777" w:rsidR="00FD2492" w:rsidRPr="00FD2492" w:rsidRDefault="00FD2492" w:rsidP="00FD2492">
      <w:pPr>
        <w:spacing w:after="0" w:line="240" w:lineRule="auto"/>
        <w:jc w:val="center"/>
        <w:outlineLvl w:val="1"/>
        <w:rPr>
          <w:rFonts w:ascii="Times New Roman" w:eastAsia="Times New Roman" w:hAnsi="Times New Roman" w:cs="Times New Roman"/>
          <w:b/>
          <w:bCs/>
          <w:sz w:val="30"/>
          <w:szCs w:val="30"/>
          <w:lang w:eastAsia="ru-RU"/>
        </w:rPr>
      </w:pPr>
    </w:p>
    <w:p w14:paraId="043038DA" w14:textId="77777777" w:rsidR="00FD2492" w:rsidRPr="00FE749F" w:rsidRDefault="00FD2492" w:rsidP="00FD2492">
      <w:pPr>
        <w:spacing w:after="0" w:line="240" w:lineRule="auto"/>
        <w:ind w:firstLine="709"/>
        <w:jc w:val="both"/>
        <w:outlineLvl w:val="1"/>
        <w:rPr>
          <w:rFonts w:ascii="Times New Roman" w:eastAsia="Times New Roman" w:hAnsi="Times New Roman" w:cs="Times New Roman"/>
          <w:sz w:val="30"/>
          <w:szCs w:val="30"/>
          <w:lang w:eastAsia="ru-RU"/>
        </w:rPr>
      </w:pPr>
      <w:r w:rsidRPr="00FE749F">
        <w:rPr>
          <w:rFonts w:ascii="Times New Roman" w:eastAsia="Times New Roman" w:hAnsi="Times New Roman" w:cs="Times New Roman"/>
          <w:sz w:val="30"/>
          <w:szCs w:val="30"/>
          <w:lang w:eastAsia="ru-RU"/>
        </w:rPr>
        <w:t xml:space="preserve">14. Специалист, освоивший содержание образовательной программы высшего образования I ступени по специальности </w:t>
      </w:r>
      <w:r w:rsidRPr="00FE749F">
        <w:rPr>
          <w:rFonts w:ascii="Times New Roman" w:eastAsia="Times New Roman" w:hAnsi="Times New Roman" w:cs="Times New Roman"/>
          <w:sz w:val="30"/>
          <w:szCs w:val="30"/>
          <w:lang w:val="be-BY" w:eastAsia="ru-RU"/>
        </w:rPr>
        <w:t>1-17 01 02 «Режиссура театра (по направлениям</w:t>
      </w:r>
      <w:r w:rsidRPr="00FE749F">
        <w:rPr>
          <w:rFonts w:ascii="Times New Roman" w:eastAsia="Times New Roman" w:hAnsi="Times New Roman" w:cs="Times New Roman"/>
          <w:sz w:val="30"/>
          <w:szCs w:val="30"/>
          <w:lang w:eastAsia="ru-RU"/>
        </w:rPr>
        <w:t>)»,</w:t>
      </w:r>
      <w:r w:rsidRPr="00FE749F">
        <w:rPr>
          <w:rFonts w:ascii="Times New Roman" w:eastAsia="Times New Roman" w:hAnsi="Times New Roman" w:cs="Times New Roman"/>
          <w:bCs/>
          <w:sz w:val="30"/>
          <w:szCs w:val="30"/>
          <w:lang w:eastAsia="ru-RU"/>
        </w:rPr>
        <w:t xml:space="preserve"> </w:t>
      </w:r>
      <w:r w:rsidRPr="00FE749F">
        <w:rPr>
          <w:rFonts w:ascii="Times New Roman" w:eastAsia="Times New Roman" w:hAnsi="Times New Roman" w:cs="Times New Roman"/>
          <w:sz w:val="30"/>
          <w:szCs w:val="30"/>
          <w:lang w:eastAsia="ru-RU"/>
        </w:rPr>
        <w:t>должен обладать универсальными, базовыми профессиональными и специализированными компетенциями.</w:t>
      </w:r>
    </w:p>
    <w:p w14:paraId="4901B193" w14:textId="77777777" w:rsidR="00FD2492" w:rsidRPr="00FE749F" w:rsidRDefault="00FD2492" w:rsidP="00FD2492">
      <w:pPr>
        <w:spacing w:after="0" w:line="240" w:lineRule="auto"/>
        <w:ind w:firstLine="709"/>
        <w:jc w:val="both"/>
        <w:outlineLvl w:val="1"/>
        <w:rPr>
          <w:rFonts w:ascii="Times New Roman" w:eastAsia="Times New Roman" w:hAnsi="Times New Roman" w:cs="Times New Roman"/>
          <w:sz w:val="30"/>
          <w:szCs w:val="30"/>
          <w:lang w:eastAsia="ru-RU"/>
        </w:rPr>
      </w:pPr>
      <w:r w:rsidRPr="00FE749F">
        <w:rPr>
          <w:rFonts w:ascii="Times New Roman" w:eastAsia="Times New Roman" w:hAnsi="Times New Roman" w:cs="Times New Roman"/>
          <w:sz w:val="30"/>
          <w:szCs w:val="30"/>
          <w:lang w:eastAsia="ru-RU"/>
        </w:rPr>
        <w:t xml:space="preserve">Универсальные, базовые профессиональные и специализированные </w:t>
      </w:r>
      <w:r w:rsidRPr="00FE749F">
        <w:rPr>
          <w:rFonts w:ascii="Times New Roman" w:eastAsia="Times New Roman" w:hAnsi="Times New Roman" w:cs="Times New Roman"/>
          <w:spacing w:val="-6"/>
          <w:sz w:val="30"/>
          <w:szCs w:val="30"/>
          <w:lang w:eastAsia="ru-RU"/>
        </w:rPr>
        <w:t>компетенции устанавливаются с учетом Национальной рамки квалификаций</w:t>
      </w:r>
      <w:r w:rsidRPr="00FE749F">
        <w:rPr>
          <w:rFonts w:ascii="Times New Roman" w:eastAsia="Times New Roman" w:hAnsi="Times New Roman" w:cs="Times New Roman"/>
          <w:sz w:val="30"/>
          <w:szCs w:val="30"/>
          <w:lang w:eastAsia="ru-RU"/>
        </w:rPr>
        <w:t xml:space="preserve"> высшего образования Республики Беларусь.</w:t>
      </w:r>
    </w:p>
    <w:p w14:paraId="61063EF3" w14:textId="77777777" w:rsidR="00FD2492" w:rsidRPr="00FE749F" w:rsidRDefault="00FD2492" w:rsidP="00FD2492">
      <w:pPr>
        <w:autoSpaceDE w:val="0"/>
        <w:autoSpaceDN w:val="0"/>
        <w:spacing w:after="0" w:line="240" w:lineRule="auto"/>
        <w:ind w:firstLine="709"/>
        <w:jc w:val="both"/>
        <w:rPr>
          <w:rFonts w:ascii="Times New Roman" w:eastAsia="Times New Roman" w:hAnsi="Times New Roman" w:cs="Times New Roman"/>
          <w:sz w:val="30"/>
          <w:szCs w:val="30"/>
          <w:lang w:eastAsia="ru-RU"/>
        </w:rPr>
      </w:pPr>
      <w:r w:rsidRPr="00FE749F">
        <w:rPr>
          <w:rFonts w:ascii="Times New Roman" w:eastAsia="Times New Roman" w:hAnsi="Times New Roman" w:cs="Times New Roman"/>
          <w:sz w:val="30"/>
          <w:szCs w:val="30"/>
          <w:lang w:eastAsia="ru-RU"/>
        </w:rPr>
        <w:t>15. Специалист, освоивший содержание образовательной программы высшего образования I ступени, должен обладать следующими универсальными компетенциями (далее – УК):</w:t>
      </w:r>
    </w:p>
    <w:p w14:paraId="47A9D55B" w14:textId="77777777" w:rsidR="00FD2492" w:rsidRPr="00FE749F" w:rsidRDefault="00FD2492" w:rsidP="00FD2492">
      <w:pPr>
        <w:widowControl w:val="0"/>
        <w:spacing w:after="0" w:line="240" w:lineRule="auto"/>
        <w:ind w:firstLine="709"/>
        <w:jc w:val="both"/>
        <w:rPr>
          <w:rFonts w:ascii="Times New Roman" w:eastAsia="Times New Roman" w:hAnsi="Times New Roman" w:cs="Times New Roman"/>
          <w:sz w:val="30"/>
          <w:szCs w:val="30"/>
          <w:lang w:eastAsia="ru-RU"/>
        </w:rPr>
      </w:pPr>
      <w:r w:rsidRPr="00FE749F">
        <w:rPr>
          <w:rFonts w:ascii="Times New Roman" w:eastAsia="Times New Roman" w:hAnsi="Times New Roman" w:cs="Times New Roman"/>
          <w:spacing w:val="-8"/>
          <w:sz w:val="30"/>
          <w:szCs w:val="30"/>
          <w:lang w:eastAsia="ru-RU"/>
        </w:rPr>
        <w:t>УК-1. Владеть основами исследовательской деятельности, осуществлять</w:t>
      </w:r>
      <w:r w:rsidRPr="00FE749F">
        <w:rPr>
          <w:rFonts w:ascii="Times New Roman" w:eastAsia="Times New Roman" w:hAnsi="Times New Roman" w:cs="Times New Roman"/>
          <w:sz w:val="30"/>
          <w:szCs w:val="30"/>
          <w:lang w:eastAsia="ru-RU"/>
        </w:rPr>
        <w:t xml:space="preserve"> поиск, анализ и синтез информации;</w:t>
      </w:r>
    </w:p>
    <w:p w14:paraId="596ADF2C" w14:textId="77777777" w:rsidR="00FD2492" w:rsidRPr="00FE749F" w:rsidRDefault="00FD2492" w:rsidP="00FD2492">
      <w:pPr>
        <w:widowControl w:val="0"/>
        <w:spacing w:after="0" w:line="240" w:lineRule="auto"/>
        <w:ind w:firstLine="709"/>
        <w:jc w:val="both"/>
        <w:rPr>
          <w:rFonts w:ascii="Times New Roman" w:eastAsia="Times New Roman" w:hAnsi="Times New Roman" w:cs="Times New Roman"/>
          <w:sz w:val="30"/>
          <w:szCs w:val="30"/>
          <w:lang w:eastAsia="ru-RU"/>
        </w:rPr>
      </w:pPr>
      <w:r w:rsidRPr="00FE749F">
        <w:rPr>
          <w:rFonts w:ascii="Times New Roman" w:eastAsia="Times New Roman" w:hAnsi="Times New Roman" w:cs="Times New Roman"/>
          <w:sz w:val="30"/>
          <w:szCs w:val="30"/>
          <w:lang w:eastAsia="ru-RU"/>
        </w:rPr>
        <w:t>УК-2. Решать стандартные задачи профессиональной деятельности на основе применения информационно-коммуникационных технологий;</w:t>
      </w:r>
    </w:p>
    <w:p w14:paraId="74007006" w14:textId="77777777" w:rsidR="00FD2492" w:rsidRPr="00FE749F" w:rsidRDefault="00FD2492" w:rsidP="00FD2492">
      <w:pPr>
        <w:widowControl w:val="0"/>
        <w:spacing w:after="0" w:line="240" w:lineRule="auto"/>
        <w:ind w:firstLine="709"/>
        <w:jc w:val="both"/>
        <w:rPr>
          <w:rFonts w:ascii="Times New Roman" w:eastAsia="Times New Roman" w:hAnsi="Times New Roman" w:cs="Times New Roman"/>
          <w:sz w:val="30"/>
          <w:szCs w:val="30"/>
          <w:lang w:eastAsia="ru-RU"/>
        </w:rPr>
      </w:pPr>
      <w:r w:rsidRPr="00FE749F">
        <w:rPr>
          <w:rFonts w:ascii="Times New Roman" w:eastAsia="Times New Roman" w:hAnsi="Times New Roman" w:cs="Times New Roman"/>
          <w:sz w:val="30"/>
          <w:szCs w:val="30"/>
          <w:lang w:eastAsia="ru-RU"/>
        </w:rPr>
        <w:t>УК-3. Осуществлять коммуникации на иностранном языке для решения задач межличностного и межкультурного взаимодействия;</w:t>
      </w:r>
    </w:p>
    <w:p w14:paraId="4FD69C9A" w14:textId="77777777" w:rsidR="00FD2492" w:rsidRPr="00FE749F" w:rsidRDefault="00FD2492" w:rsidP="00FD2492">
      <w:pPr>
        <w:widowControl w:val="0"/>
        <w:spacing w:after="0" w:line="240" w:lineRule="auto"/>
        <w:ind w:firstLine="709"/>
        <w:jc w:val="both"/>
        <w:rPr>
          <w:rFonts w:ascii="Times New Roman" w:eastAsia="Times New Roman" w:hAnsi="Times New Roman" w:cs="Times New Roman"/>
          <w:sz w:val="30"/>
          <w:szCs w:val="30"/>
          <w:lang w:eastAsia="ru-RU"/>
        </w:rPr>
      </w:pPr>
      <w:r w:rsidRPr="00FE749F">
        <w:rPr>
          <w:rFonts w:ascii="Times New Roman" w:eastAsia="Times New Roman" w:hAnsi="Times New Roman" w:cs="Times New Roman"/>
          <w:sz w:val="30"/>
          <w:szCs w:val="30"/>
          <w:lang w:eastAsia="ru-RU"/>
        </w:rPr>
        <w:t>УК-4. Работать в команде, толерантно воспринимать социальные, этнические, конфессиональные, культурные и иные различия;</w:t>
      </w:r>
    </w:p>
    <w:p w14:paraId="774294B0" w14:textId="77777777" w:rsidR="00FD2492" w:rsidRPr="00FE749F" w:rsidRDefault="00FD2492" w:rsidP="00FD2492">
      <w:pPr>
        <w:widowControl w:val="0"/>
        <w:spacing w:after="0" w:line="240" w:lineRule="auto"/>
        <w:ind w:firstLine="709"/>
        <w:jc w:val="both"/>
        <w:rPr>
          <w:rFonts w:ascii="Times New Roman" w:eastAsia="Times New Roman" w:hAnsi="Times New Roman" w:cs="Times New Roman"/>
          <w:sz w:val="30"/>
          <w:szCs w:val="30"/>
          <w:lang w:eastAsia="ru-RU"/>
        </w:rPr>
      </w:pPr>
      <w:r w:rsidRPr="00FE749F">
        <w:rPr>
          <w:rFonts w:ascii="Times New Roman" w:eastAsia="Times New Roman" w:hAnsi="Times New Roman" w:cs="Times New Roman"/>
          <w:sz w:val="30"/>
          <w:szCs w:val="30"/>
          <w:lang w:eastAsia="ru-RU"/>
        </w:rPr>
        <w:t>УК-5. Быть способным к саморазвитию и совершенствованию в профессиональной деятельности;</w:t>
      </w:r>
    </w:p>
    <w:p w14:paraId="504F0E7C" w14:textId="77777777" w:rsidR="00FD2492" w:rsidRPr="00FE749F" w:rsidRDefault="00FD2492" w:rsidP="00FD2492">
      <w:pPr>
        <w:widowControl w:val="0"/>
        <w:spacing w:after="0" w:line="240" w:lineRule="auto"/>
        <w:ind w:firstLine="709"/>
        <w:jc w:val="both"/>
        <w:rPr>
          <w:rFonts w:ascii="Times New Roman" w:eastAsia="Times New Roman" w:hAnsi="Times New Roman" w:cs="Times New Roman"/>
          <w:sz w:val="30"/>
          <w:szCs w:val="30"/>
          <w:lang w:eastAsia="ru-RU"/>
        </w:rPr>
      </w:pPr>
      <w:r w:rsidRPr="00FE749F">
        <w:rPr>
          <w:rFonts w:ascii="Times New Roman" w:eastAsia="Times New Roman" w:hAnsi="Times New Roman" w:cs="Times New Roman"/>
          <w:sz w:val="30"/>
          <w:szCs w:val="30"/>
          <w:lang w:eastAsia="ru-RU"/>
        </w:rPr>
        <w:t>УК-6. Проявлять инициативу и адаптироваться к изменениям в профессиональной деятельности;</w:t>
      </w:r>
    </w:p>
    <w:p w14:paraId="03EB9047" w14:textId="77777777" w:rsidR="00FD2492" w:rsidRPr="00FE749F" w:rsidRDefault="00FD2492" w:rsidP="00FD2492">
      <w:pPr>
        <w:widowControl w:val="0"/>
        <w:spacing w:after="0" w:line="240" w:lineRule="auto"/>
        <w:ind w:firstLine="709"/>
        <w:jc w:val="both"/>
        <w:rPr>
          <w:rFonts w:ascii="Times New Roman" w:eastAsia="Times New Roman" w:hAnsi="Times New Roman" w:cs="Times New Roman"/>
          <w:sz w:val="30"/>
          <w:szCs w:val="30"/>
          <w:lang w:eastAsia="ru-RU"/>
        </w:rPr>
      </w:pPr>
      <w:r w:rsidRPr="00FE749F">
        <w:rPr>
          <w:rFonts w:ascii="Times New Roman" w:eastAsia="Times New Roman" w:hAnsi="Times New Roman" w:cs="Times New Roman"/>
          <w:sz w:val="30"/>
          <w:szCs w:val="30"/>
          <w:lang w:eastAsia="ru-RU"/>
        </w:rPr>
        <w:t>УК-7. Обладать гуманистическим мировоззрением, качествами гражданственности и патриотизма;</w:t>
      </w:r>
    </w:p>
    <w:p w14:paraId="7F0AB67A" w14:textId="77777777" w:rsidR="00FD2492" w:rsidRPr="00FE749F" w:rsidRDefault="00FD2492" w:rsidP="00FD2492">
      <w:pPr>
        <w:widowControl w:val="0"/>
        <w:spacing w:after="0" w:line="240" w:lineRule="auto"/>
        <w:ind w:firstLine="709"/>
        <w:jc w:val="both"/>
        <w:rPr>
          <w:rFonts w:ascii="Times New Roman" w:eastAsia="Times New Roman" w:hAnsi="Times New Roman" w:cs="Times New Roman"/>
          <w:sz w:val="30"/>
          <w:szCs w:val="30"/>
          <w:lang w:eastAsia="ru-RU"/>
        </w:rPr>
      </w:pPr>
      <w:r w:rsidRPr="00FE749F">
        <w:rPr>
          <w:rFonts w:ascii="Times New Roman" w:eastAsia="Times New Roman" w:hAnsi="Times New Roman" w:cs="Times New Roman"/>
          <w:spacing w:val="-6"/>
          <w:sz w:val="30"/>
          <w:szCs w:val="30"/>
          <w:lang w:eastAsia="ru-RU"/>
        </w:rPr>
        <w:t>УК-8. Обладать современной культурой мышления, уметь использовать</w:t>
      </w:r>
      <w:r w:rsidRPr="00FE749F">
        <w:rPr>
          <w:rFonts w:ascii="Times New Roman" w:eastAsia="Times New Roman" w:hAnsi="Times New Roman" w:cs="Times New Roman"/>
          <w:sz w:val="30"/>
          <w:szCs w:val="30"/>
          <w:lang w:eastAsia="ru-RU"/>
        </w:rPr>
        <w:t xml:space="preserve"> основы философских знаний в профессиональной деятельности;</w:t>
      </w:r>
    </w:p>
    <w:p w14:paraId="5907597C" w14:textId="77777777" w:rsidR="00FD2492" w:rsidRPr="00FE749F" w:rsidRDefault="00FD2492" w:rsidP="00FD2492">
      <w:pPr>
        <w:widowControl w:val="0"/>
        <w:spacing w:after="0" w:line="240" w:lineRule="auto"/>
        <w:ind w:firstLine="709"/>
        <w:jc w:val="both"/>
        <w:rPr>
          <w:rFonts w:ascii="Times New Roman" w:eastAsia="Times New Roman" w:hAnsi="Times New Roman" w:cs="Times New Roman"/>
          <w:sz w:val="30"/>
          <w:szCs w:val="30"/>
          <w:lang w:eastAsia="ru-RU"/>
        </w:rPr>
      </w:pPr>
      <w:r w:rsidRPr="00FE749F">
        <w:rPr>
          <w:rFonts w:ascii="Times New Roman" w:eastAsia="Times New Roman" w:hAnsi="Times New Roman" w:cs="Times New Roman"/>
          <w:sz w:val="30"/>
          <w:szCs w:val="30"/>
          <w:lang w:eastAsia="ru-RU"/>
        </w:rPr>
        <w:t>УК-9. Выявлять факторы и механизмы исторического развития, определять общественное значение исторических событий;</w:t>
      </w:r>
    </w:p>
    <w:p w14:paraId="0A00CAEF" w14:textId="77777777" w:rsidR="00FD2492" w:rsidRPr="00FE749F" w:rsidRDefault="00FD2492" w:rsidP="00FD2492">
      <w:pPr>
        <w:widowControl w:val="0"/>
        <w:spacing w:after="0" w:line="240" w:lineRule="auto"/>
        <w:ind w:firstLine="709"/>
        <w:jc w:val="both"/>
        <w:rPr>
          <w:rFonts w:ascii="Times New Roman" w:eastAsia="Times New Roman" w:hAnsi="Times New Roman" w:cs="Times New Roman"/>
          <w:sz w:val="30"/>
          <w:szCs w:val="30"/>
          <w:lang w:eastAsia="ru-RU"/>
        </w:rPr>
      </w:pPr>
      <w:r w:rsidRPr="00FE749F">
        <w:rPr>
          <w:rFonts w:ascii="Times New Roman" w:eastAsia="Times New Roman" w:hAnsi="Times New Roman" w:cs="Times New Roman"/>
          <w:sz w:val="30"/>
          <w:szCs w:val="30"/>
          <w:lang w:eastAsia="ru-RU"/>
        </w:rPr>
        <w:t>УК-10. Анализировать и оценивать социально значимые явления, события и процессы, использовать социологическую и экономическую информацию при решении аналитических, научных и профессиональных задач, проявлять предпринимательскую инициативу;</w:t>
      </w:r>
    </w:p>
    <w:p w14:paraId="5B75E0FB" w14:textId="77777777" w:rsidR="00FD2492" w:rsidRPr="00FE749F" w:rsidRDefault="00FD2492" w:rsidP="00FD2492">
      <w:pPr>
        <w:widowControl w:val="0"/>
        <w:spacing w:after="0" w:line="240" w:lineRule="auto"/>
        <w:ind w:firstLine="709"/>
        <w:jc w:val="both"/>
        <w:rPr>
          <w:rFonts w:ascii="Times New Roman" w:eastAsia="Times New Roman" w:hAnsi="Times New Roman" w:cs="Times New Roman"/>
          <w:sz w:val="30"/>
          <w:szCs w:val="30"/>
          <w:lang w:eastAsia="ru-RU"/>
        </w:rPr>
      </w:pPr>
      <w:r w:rsidRPr="00FE749F">
        <w:rPr>
          <w:rFonts w:ascii="Times New Roman" w:eastAsia="Times New Roman" w:hAnsi="Times New Roman" w:cs="Times New Roman"/>
          <w:sz w:val="30"/>
          <w:szCs w:val="30"/>
          <w:lang w:eastAsia="ru-RU"/>
        </w:rPr>
        <w:t>УК-11. Использовать знания о целях и видах коммуникации при организации коммуникативного процесса в сфере образования, осваивать и внедрять современные образовательные технологии и педагогические инновации;</w:t>
      </w:r>
    </w:p>
    <w:p w14:paraId="5444D2D3" w14:textId="77777777" w:rsidR="00FD2492" w:rsidRPr="00FD2492" w:rsidRDefault="00FD2492" w:rsidP="00FD2492">
      <w:pPr>
        <w:widowControl w:val="0"/>
        <w:spacing w:after="0" w:line="240" w:lineRule="auto"/>
        <w:ind w:firstLine="709"/>
        <w:jc w:val="both"/>
        <w:rPr>
          <w:rFonts w:ascii="Times New Roman" w:eastAsia="Times New Roman" w:hAnsi="Times New Roman" w:cs="Times New Roman"/>
          <w:sz w:val="30"/>
          <w:szCs w:val="30"/>
          <w:lang w:eastAsia="ru-RU"/>
        </w:rPr>
      </w:pPr>
      <w:r w:rsidRPr="00FE749F">
        <w:rPr>
          <w:rFonts w:ascii="Times New Roman" w:eastAsia="Times New Roman" w:hAnsi="Times New Roman" w:cs="Times New Roman"/>
          <w:sz w:val="30"/>
          <w:szCs w:val="30"/>
          <w:lang w:eastAsia="ru-RU"/>
        </w:rPr>
        <w:t>УК-12. Осуществлять коммуникации в устной и письменной формах на белорусском языке</w:t>
      </w:r>
      <w:r w:rsidRPr="00FD2492">
        <w:rPr>
          <w:rFonts w:ascii="Times New Roman" w:eastAsia="Times New Roman" w:hAnsi="Times New Roman" w:cs="Times New Roman"/>
          <w:sz w:val="30"/>
          <w:szCs w:val="30"/>
          <w:lang w:eastAsia="ru-RU"/>
        </w:rPr>
        <w:t xml:space="preserve"> для решения задач межличностного и профессионального взаимодействия.</w:t>
      </w:r>
    </w:p>
    <w:p w14:paraId="6F58DA17" w14:textId="77777777" w:rsidR="00FD2492" w:rsidRPr="00FE749F" w:rsidRDefault="00FD2492" w:rsidP="00FD2492">
      <w:pPr>
        <w:autoSpaceDE w:val="0"/>
        <w:autoSpaceDN w:val="0"/>
        <w:spacing w:after="0" w:line="240" w:lineRule="auto"/>
        <w:ind w:firstLine="709"/>
        <w:jc w:val="both"/>
        <w:rPr>
          <w:rFonts w:ascii="Times New Roman" w:eastAsia="Times New Roman" w:hAnsi="Times New Roman" w:cs="Times New Roman"/>
          <w:sz w:val="30"/>
          <w:szCs w:val="30"/>
          <w:lang w:eastAsia="ru-RU"/>
        </w:rPr>
      </w:pPr>
      <w:r w:rsidRPr="00FE749F">
        <w:rPr>
          <w:rFonts w:ascii="Times New Roman" w:eastAsia="Times New Roman" w:hAnsi="Times New Roman" w:cs="Times New Roman"/>
          <w:sz w:val="30"/>
          <w:szCs w:val="30"/>
          <w:lang w:eastAsia="ru-RU"/>
        </w:rPr>
        <w:t xml:space="preserve">16. Специалист, освоивший содержание образовательной программы высшего образования I ступени, должен обладать следующими базовыми профессиональными компетенциями (далее – БПК): </w:t>
      </w:r>
    </w:p>
    <w:p w14:paraId="3EB3A4B5" w14:textId="77777777" w:rsidR="00FD2492" w:rsidRPr="00FE749F" w:rsidRDefault="00FD2492" w:rsidP="00FD2492">
      <w:pPr>
        <w:autoSpaceDE w:val="0"/>
        <w:autoSpaceDN w:val="0"/>
        <w:spacing w:after="0" w:line="240" w:lineRule="auto"/>
        <w:ind w:firstLine="709"/>
        <w:jc w:val="both"/>
        <w:rPr>
          <w:rFonts w:ascii="Times New Roman" w:eastAsia="Times New Roman" w:hAnsi="Times New Roman" w:cs="Times New Roman"/>
          <w:sz w:val="30"/>
          <w:szCs w:val="30"/>
          <w:lang w:eastAsia="ru-RU"/>
        </w:rPr>
      </w:pPr>
      <w:r w:rsidRPr="00FE749F">
        <w:rPr>
          <w:rFonts w:ascii="Times New Roman" w:eastAsia="Times New Roman" w:hAnsi="Times New Roman" w:cs="Times New Roman"/>
          <w:sz w:val="30"/>
          <w:szCs w:val="30"/>
          <w:lang w:eastAsia="ru-RU"/>
        </w:rPr>
        <w:t>БПК-1. Преподавать специальные дисциплины на высоком научно-теоретическом уровне;</w:t>
      </w:r>
    </w:p>
    <w:p w14:paraId="0CC29371" w14:textId="77777777" w:rsidR="00FD2492" w:rsidRPr="00FE749F" w:rsidRDefault="00FD2492" w:rsidP="00FD2492">
      <w:pPr>
        <w:autoSpaceDE w:val="0"/>
        <w:autoSpaceDN w:val="0"/>
        <w:spacing w:after="0" w:line="240" w:lineRule="auto"/>
        <w:ind w:firstLine="709"/>
        <w:jc w:val="both"/>
        <w:rPr>
          <w:rFonts w:ascii="Times New Roman" w:eastAsia="Times New Roman" w:hAnsi="Times New Roman" w:cs="Times New Roman"/>
          <w:sz w:val="30"/>
          <w:szCs w:val="30"/>
          <w:lang w:eastAsia="ru-RU"/>
        </w:rPr>
      </w:pPr>
      <w:r w:rsidRPr="00FE749F">
        <w:rPr>
          <w:rFonts w:ascii="Times New Roman" w:eastAsia="Times New Roman" w:hAnsi="Times New Roman" w:cs="Times New Roman"/>
          <w:spacing w:val="-8"/>
          <w:sz w:val="30"/>
          <w:szCs w:val="30"/>
          <w:lang w:eastAsia="ru-RU"/>
        </w:rPr>
        <w:t>БПК-2. Использовать приемы театральной педагогики в образовательном</w:t>
      </w:r>
      <w:r w:rsidRPr="00FE749F">
        <w:rPr>
          <w:rFonts w:ascii="Times New Roman" w:eastAsia="Times New Roman" w:hAnsi="Times New Roman" w:cs="Times New Roman"/>
          <w:sz w:val="30"/>
          <w:szCs w:val="30"/>
          <w:lang w:eastAsia="ru-RU"/>
        </w:rPr>
        <w:t xml:space="preserve"> и воспитательном процессах;</w:t>
      </w:r>
    </w:p>
    <w:p w14:paraId="1F9F07CE" w14:textId="77777777" w:rsidR="00FD2492" w:rsidRPr="00FE749F" w:rsidRDefault="00FD2492" w:rsidP="00FD2492">
      <w:pPr>
        <w:autoSpaceDE w:val="0"/>
        <w:autoSpaceDN w:val="0"/>
        <w:spacing w:after="0" w:line="240" w:lineRule="auto"/>
        <w:ind w:firstLine="709"/>
        <w:jc w:val="both"/>
        <w:rPr>
          <w:rFonts w:ascii="Times New Roman" w:eastAsia="Times New Roman" w:hAnsi="Times New Roman" w:cs="Times New Roman"/>
          <w:sz w:val="30"/>
          <w:szCs w:val="30"/>
          <w:lang w:eastAsia="ru-RU"/>
        </w:rPr>
      </w:pPr>
      <w:r w:rsidRPr="00FE749F">
        <w:rPr>
          <w:rFonts w:ascii="Times New Roman" w:eastAsia="Times New Roman" w:hAnsi="Times New Roman" w:cs="Times New Roman"/>
          <w:sz w:val="30"/>
          <w:szCs w:val="30"/>
          <w:lang w:eastAsia="ru-RU"/>
        </w:rPr>
        <w:t>БПК-3. Разрабатывать концепцию театрального произведения и реализовывать ее с помощью художественно-выразительных средств театрального искусства;</w:t>
      </w:r>
    </w:p>
    <w:p w14:paraId="32FB34B1" w14:textId="77777777" w:rsidR="00FD2492" w:rsidRPr="00FE749F" w:rsidRDefault="00FD2492" w:rsidP="00FD2492">
      <w:pPr>
        <w:autoSpaceDE w:val="0"/>
        <w:autoSpaceDN w:val="0"/>
        <w:spacing w:after="0" w:line="240" w:lineRule="auto"/>
        <w:ind w:firstLine="709"/>
        <w:jc w:val="both"/>
        <w:rPr>
          <w:rFonts w:ascii="Times New Roman" w:eastAsia="Times New Roman" w:hAnsi="Times New Roman" w:cs="Times New Roman"/>
          <w:sz w:val="30"/>
          <w:szCs w:val="30"/>
          <w:lang w:eastAsia="ru-RU"/>
        </w:rPr>
      </w:pPr>
      <w:r w:rsidRPr="00FE749F">
        <w:rPr>
          <w:rFonts w:ascii="Times New Roman" w:eastAsia="Times New Roman" w:hAnsi="Times New Roman" w:cs="Times New Roman"/>
          <w:sz w:val="30"/>
          <w:szCs w:val="30"/>
          <w:lang w:eastAsia="ru-RU"/>
        </w:rPr>
        <w:t>БПК-4. Руководить работой актерского состава и постановочной группы в процессе подготовки театрального произведения;</w:t>
      </w:r>
    </w:p>
    <w:p w14:paraId="6A212F62" w14:textId="77777777" w:rsidR="00FD2492" w:rsidRPr="00FE749F" w:rsidRDefault="00FD2492" w:rsidP="00FD2492">
      <w:pPr>
        <w:autoSpaceDE w:val="0"/>
        <w:autoSpaceDN w:val="0"/>
        <w:spacing w:after="0" w:line="240" w:lineRule="auto"/>
        <w:ind w:firstLine="709"/>
        <w:jc w:val="both"/>
        <w:rPr>
          <w:rFonts w:ascii="Times New Roman" w:eastAsia="Times New Roman" w:hAnsi="Times New Roman" w:cs="Times New Roman"/>
          <w:sz w:val="30"/>
          <w:szCs w:val="30"/>
          <w:lang w:eastAsia="ru-RU"/>
        </w:rPr>
      </w:pPr>
      <w:r w:rsidRPr="00FE749F">
        <w:rPr>
          <w:rFonts w:ascii="Times New Roman" w:eastAsia="Times New Roman" w:hAnsi="Times New Roman" w:cs="Times New Roman"/>
          <w:sz w:val="30"/>
          <w:szCs w:val="30"/>
          <w:lang w:eastAsia="ru-RU"/>
        </w:rPr>
        <w:t>БПК-5. Использовать знание технологий актерского мастерства в профессиональной деятельности;</w:t>
      </w:r>
    </w:p>
    <w:p w14:paraId="1623AE93" w14:textId="77777777" w:rsidR="00FD2492" w:rsidRPr="00FE749F" w:rsidRDefault="00FD2492" w:rsidP="00FD2492">
      <w:pPr>
        <w:autoSpaceDE w:val="0"/>
        <w:autoSpaceDN w:val="0"/>
        <w:spacing w:after="0" w:line="240" w:lineRule="auto"/>
        <w:ind w:firstLine="709"/>
        <w:jc w:val="both"/>
        <w:rPr>
          <w:rFonts w:ascii="Times New Roman" w:eastAsia="Times New Roman" w:hAnsi="Times New Roman" w:cs="Times New Roman"/>
          <w:sz w:val="30"/>
          <w:szCs w:val="30"/>
          <w:lang w:eastAsia="ru-RU"/>
        </w:rPr>
      </w:pPr>
      <w:r w:rsidRPr="00FE749F">
        <w:rPr>
          <w:rFonts w:ascii="Times New Roman" w:eastAsia="Times New Roman" w:hAnsi="Times New Roman" w:cs="Times New Roman"/>
          <w:spacing w:val="-6"/>
          <w:sz w:val="30"/>
          <w:szCs w:val="30"/>
          <w:lang w:eastAsia="ru-RU"/>
        </w:rPr>
        <w:t>БПК-6. Оперировать теоретическим, практическим, технологическим</w:t>
      </w:r>
      <w:r w:rsidRPr="00FE749F">
        <w:rPr>
          <w:rFonts w:ascii="Times New Roman" w:eastAsia="Times New Roman" w:hAnsi="Times New Roman" w:cs="Times New Roman"/>
          <w:sz w:val="30"/>
          <w:szCs w:val="30"/>
          <w:lang w:eastAsia="ru-RU"/>
        </w:rPr>
        <w:t xml:space="preserve"> инструментарием для реализации творческого замысла в театральном произведении;</w:t>
      </w:r>
    </w:p>
    <w:p w14:paraId="71ED0D6C" w14:textId="220BFB43" w:rsidR="00FD2492" w:rsidRPr="00942AF7" w:rsidRDefault="00FD2492" w:rsidP="00FD2492">
      <w:pPr>
        <w:autoSpaceDE w:val="0"/>
        <w:autoSpaceDN w:val="0"/>
        <w:spacing w:after="0" w:line="240" w:lineRule="auto"/>
        <w:ind w:firstLine="709"/>
        <w:jc w:val="both"/>
        <w:rPr>
          <w:rFonts w:ascii="Times New Roman" w:eastAsia="Times New Roman" w:hAnsi="Times New Roman" w:cs="Times New Roman"/>
          <w:spacing w:val="-2"/>
          <w:sz w:val="30"/>
          <w:szCs w:val="30"/>
          <w:lang w:eastAsia="ru-RU"/>
        </w:rPr>
      </w:pPr>
      <w:r w:rsidRPr="00942AF7">
        <w:rPr>
          <w:rFonts w:ascii="Times New Roman" w:eastAsia="Times New Roman" w:hAnsi="Times New Roman" w:cs="Times New Roman"/>
          <w:sz w:val="30"/>
          <w:szCs w:val="30"/>
          <w:lang w:eastAsia="ru-RU"/>
        </w:rPr>
        <w:t>БПК-7. </w:t>
      </w:r>
      <w:r w:rsidR="005747BE" w:rsidRPr="00942AF7">
        <w:rPr>
          <w:rFonts w:ascii="Times New Roman" w:eastAsia="Times New Roman" w:hAnsi="Times New Roman" w:cs="Times New Roman"/>
          <w:sz w:val="30"/>
          <w:szCs w:val="30"/>
          <w:lang w:eastAsia="ru-RU"/>
        </w:rPr>
        <w:t>Обеспечивать</w:t>
      </w:r>
      <w:r w:rsidR="0012505C" w:rsidRPr="00942AF7">
        <w:rPr>
          <w:rFonts w:ascii="Times New Roman" w:eastAsia="Times New Roman" w:hAnsi="Times New Roman" w:cs="Times New Roman"/>
          <w:sz w:val="30"/>
          <w:szCs w:val="30"/>
          <w:lang w:eastAsia="ru-RU"/>
        </w:rPr>
        <w:t xml:space="preserve"> здоровы</w:t>
      </w:r>
      <w:r w:rsidR="005747BE" w:rsidRPr="00942AF7">
        <w:rPr>
          <w:rFonts w:ascii="Times New Roman" w:eastAsia="Times New Roman" w:hAnsi="Times New Roman" w:cs="Times New Roman"/>
          <w:sz w:val="30"/>
          <w:szCs w:val="30"/>
          <w:lang w:eastAsia="ru-RU"/>
        </w:rPr>
        <w:t>е</w:t>
      </w:r>
      <w:r w:rsidR="0012505C" w:rsidRPr="00942AF7">
        <w:rPr>
          <w:rFonts w:ascii="Times New Roman" w:eastAsia="Times New Roman" w:hAnsi="Times New Roman" w:cs="Times New Roman"/>
          <w:sz w:val="30"/>
          <w:szCs w:val="30"/>
          <w:lang w:eastAsia="ru-RU"/>
        </w:rPr>
        <w:t xml:space="preserve"> и безопасны</w:t>
      </w:r>
      <w:r w:rsidR="005747BE" w:rsidRPr="00942AF7">
        <w:rPr>
          <w:rFonts w:ascii="Times New Roman" w:eastAsia="Times New Roman" w:hAnsi="Times New Roman" w:cs="Times New Roman"/>
          <w:sz w:val="30"/>
          <w:szCs w:val="30"/>
          <w:lang w:eastAsia="ru-RU"/>
        </w:rPr>
        <w:t>е</w:t>
      </w:r>
      <w:r w:rsidR="0012505C" w:rsidRPr="00942AF7">
        <w:rPr>
          <w:rFonts w:ascii="Times New Roman" w:eastAsia="Times New Roman" w:hAnsi="Times New Roman" w:cs="Times New Roman"/>
          <w:sz w:val="30"/>
          <w:szCs w:val="30"/>
          <w:lang w:eastAsia="ru-RU"/>
        </w:rPr>
        <w:t xml:space="preserve"> услови</w:t>
      </w:r>
      <w:r w:rsidR="006D4EAE" w:rsidRPr="00942AF7">
        <w:rPr>
          <w:rFonts w:ascii="Times New Roman" w:eastAsia="Times New Roman" w:hAnsi="Times New Roman" w:cs="Times New Roman"/>
          <w:sz w:val="30"/>
          <w:szCs w:val="30"/>
          <w:lang w:eastAsia="ru-RU"/>
        </w:rPr>
        <w:t>я</w:t>
      </w:r>
      <w:r w:rsidR="0012505C" w:rsidRPr="00942AF7">
        <w:rPr>
          <w:rFonts w:ascii="Times New Roman" w:eastAsia="Times New Roman" w:hAnsi="Times New Roman" w:cs="Times New Roman"/>
          <w:sz w:val="30"/>
          <w:szCs w:val="30"/>
          <w:lang w:eastAsia="ru-RU"/>
        </w:rPr>
        <w:t xml:space="preserve"> труда работников</w:t>
      </w:r>
      <w:r w:rsidRPr="00942AF7">
        <w:rPr>
          <w:rFonts w:ascii="Times New Roman" w:eastAsia="Times New Roman" w:hAnsi="Times New Roman" w:cs="Times New Roman"/>
          <w:spacing w:val="-2"/>
          <w:sz w:val="30"/>
          <w:szCs w:val="30"/>
          <w:lang w:eastAsia="ru-RU"/>
        </w:rPr>
        <w:t>;</w:t>
      </w:r>
    </w:p>
    <w:p w14:paraId="2E28E823" w14:textId="77777777" w:rsidR="00FD2492" w:rsidRPr="00942AF7" w:rsidRDefault="00FD2492" w:rsidP="00FD2492">
      <w:pPr>
        <w:autoSpaceDE w:val="0"/>
        <w:autoSpaceDN w:val="0"/>
        <w:spacing w:after="0" w:line="240" w:lineRule="auto"/>
        <w:ind w:firstLine="709"/>
        <w:jc w:val="both"/>
        <w:rPr>
          <w:rFonts w:ascii="Times New Roman" w:eastAsia="Times New Roman" w:hAnsi="Times New Roman" w:cs="Times New Roman"/>
          <w:sz w:val="30"/>
          <w:szCs w:val="30"/>
          <w:lang w:eastAsia="ru-RU"/>
        </w:rPr>
      </w:pPr>
      <w:r w:rsidRPr="00942AF7">
        <w:rPr>
          <w:rFonts w:ascii="Times New Roman" w:eastAsia="Times New Roman" w:hAnsi="Times New Roman" w:cs="Times New Roman"/>
          <w:spacing w:val="-6"/>
          <w:sz w:val="30"/>
          <w:szCs w:val="30"/>
          <w:lang w:eastAsia="ru-RU"/>
        </w:rPr>
        <w:t>БПК-8. Применять основные методы защиты населения от негативных</w:t>
      </w:r>
      <w:r w:rsidRPr="00942AF7">
        <w:rPr>
          <w:rFonts w:ascii="Times New Roman" w:eastAsia="Times New Roman" w:hAnsi="Times New Roman" w:cs="Times New Roman"/>
          <w:sz w:val="30"/>
          <w:szCs w:val="30"/>
          <w:lang w:eastAsia="ru-RU"/>
        </w:rPr>
        <w:t xml:space="preserve"> факторов антропогенного, техногенного, естественного происхождения, принципы рационального природопользования и энергосбережения;</w:t>
      </w:r>
    </w:p>
    <w:p w14:paraId="725E62F3" w14:textId="77777777" w:rsidR="00FD2492" w:rsidRPr="00FE749F" w:rsidRDefault="00FD2492" w:rsidP="00FD2492">
      <w:pPr>
        <w:autoSpaceDE w:val="0"/>
        <w:autoSpaceDN w:val="0"/>
        <w:spacing w:after="0" w:line="240" w:lineRule="auto"/>
        <w:ind w:firstLine="709"/>
        <w:jc w:val="both"/>
        <w:rPr>
          <w:rFonts w:ascii="Times New Roman" w:eastAsia="Times New Roman" w:hAnsi="Times New Roman" w:cs="Times New Roman"/>
          <w:sz w:val="30"/>
          <w:szCs w:val="30"/>
          <w:lang w:eastAsia="ru-RU"/>
        </w:rPr>
      </w:pPr>
      <w:r w:rsidRPr="00FE749F">
        <w:rPr>
          <w:rFonts w:ascii="Times New Roman" w:eastAsia="Times New Roman" w:hAnsi="Times New Roman" w:cs="Times New Roman"/>
          <w:sz w:val="30"/>
          <w:szCs w:val="30"/>
          <w:lang w:eastAsia="ru-RU"/>
        </w:rPr>
        <w:t xml:space="preserve">БПК-9. Определять этапы развития мирового и отечественного </w:t>
      </w:r>
      <w:r w:rsidRPr="00FE749F">
        <w:rPr>
          <w:rFonts w:ascii="Times New Roman" w:eastAsia="Times New Roman" w:hAnsi="Times New Roman" w:cs="Times New Roman"/>
          <w:spacing w:val="-6"/>
          <w:sz w:val="30"/>
          <w:szCs w:val="30"/>
          <w:lang w:eastAsia="ru-RU"/>
        </w:rPr>
        <w:t>искусства, основываться в профессиональной деятельности на объективных</w:t>
      </w:r>
      <w:r w:rsidRPr="00FE749F">
        <w:rPr>
          <w:rFonts w:ascii="Times New Roman" w:eastAsia="Times New Roman" w:hAnsi="Times New Roman" w:cs="Times New Roman"/>
          <w:sz w:val="30"/>
          <w:szCs w:val="30"/>
          <w:lang w:eastAsia="ru-RU"/>
        </w:rPr>
        <w:t xml:space="preserve"> фактах и законах исторического и художественного процессов. </w:t>
      </w:r>
    </w:p>
    <w:p w14:paraId="2A06F51F" w14:textId="77777777" w:rsidR="00FD2492" w:rsidRPr="00FE749F" w:rsidRDefault="00FD2492" w:rsidP="00FD2492">
      <w:pPr>
        <w:spacing w:after="0" w:line="240" w:lineRule="auto"/>
        <w:ind w:firstLine="709"/>
        <w:jc w:val="both"/>
        <w:outlineLvl w:val="1"/>
        <w:rPr>
          <w:rFonts w:ascii="Times New Roman" w:eastAsia="Times New Roman" w:hAnsi="Times New Roman" w:cs="Times New Roman"/>
          <w:sz w:val="30"/>
          <w:szCs w:val="30"/>
          <w:lang w:eastAsia="ru-RU"/>
        </w:rPr>
      </w:pPr>
      <w:r w:rsidRPr="00FE749F">
        <w:rPr>
          <w:rFonts w:ascii="Times New Roman" w:eastAsia="Times New Roman" w:hAnsi="Times New Roman" w:cs="Times New Roman"/>
          <w:spacing w:val="-4"/>
          <w:sz w:val="30"/>
          <w:szCs w:val="30"/>
          <w:lang w:eastAsia="ru-RU"/>
        </w:rPr>
        <w:t>17. При разработке образовательной программы высшего образования</w:t>
      </w:r>
      <w:r w:rsidRPr="00FE749F">
        <w:rPr>
          <w:rFonts w:ascii="Times New Roman" w:eastAsia="Times New Roman" w:hAnsi="Times New Roman" w:cs="Times New Roman"/>
          <w:sz w:val="30"/>
          <w:szCs w:val="30"/>
          <w:lang w:eastAsia="ru-RU"/>
        </w:rPr>
        <w:t xml:space="preserve"> I ступени на основе настоящего образовательного стандарта все УК и БПК включаются в набор требуемых результатов освоения содержания </w:t>
      </w:r>
      <w:r w:rsidRPr="00FE749F">
        <w:rPr>
          <w:rFonts w:ascii="Times New Roman" w:eastAsia="Times New Roman" w:hAnsi="Times New Roman" w:cs="Times New Roman"/>
          <w:spacing w:val="-4"/>
          <w:sz w:val="30"/>
          <w:szCs w:val="30"/>
          <w:lang w:eastAsia="ru-RU"/>
        </w:rPr>
        <w:t>образовательной программы высшего образования I ступени в соответствии</w:t>
      </w:r>
      <w:r w:rsidRPr="00FE749F">
        <w:rPr>
          <w:rFonts w:ascii="Times New Roman" w:eastAsia="Times New Roman" w:hAnsi="Times New Roman" w:cs="Times New Roman"/>
          <w:sz w:val="30"/>
          <w:szCs w:val="30"/>
          <w:lang w:eastAsia="ru-RU"/>
        </w:rPr>
        <w:t xml:space="preserve"> с настоящим образовательным стандартом. </w:t>
      </w:r>
    </w:p>
    <w:p w14:paraId="67F66F04" w14:textId="77777777" w:rsidR="00FD2492" w:rsidRPr="00FE749F" w:rsidRDefault="00FD2492" w:rsidP="00FD2492">
      <w:pPr>
        <w:spacing w:after="0" w:line="240" w:lineRule="auto"/>
        <w:ind w:firstLine="709"/>
        <w:jc w:val="both"/>
        <w:outlineLvl w:val="1"/>
        <w:rPr>
          <w:rFonts w:ascii="Times New Roman" w:eastAsia="Times New Roman" w:hAnsi="Times New Roman" w:cs="Times New Roman"/>
          <w:sz w:val="30"/>
          <w:szCs w:val="30"/>
          <w:lang w:eastAsia="ru-RU"/>
        </w:rPr>
      </w:pPr>
      <w:r w:rsidRPr="00FE749F">
        <w:rPr>
          <w:rFonts w:ascii="Times New Roman" w:eastAsia="Times New Roman" w:hAnsi="Times New Roman" w:cs="Times New Roman"/>
          <w:sz w:val="30"/>
          <w:szCs w:val="30"/>
          <w:lang w:eastAsia="ru-RU"/>
        </w:rPr>
        <w:t xml:space="preserve">Перечень установленных настоящим образовательным стандартом УК может быть дополнен учреждением высшего образования с учетом </w:t>
      </w:r>
      <w:r w:rsidRPr="00FE749F">
        <w:rPr>
          <w:rFonts w:ascii="Times New Roman" w:eastAsia="Times New Roman" w:hAnsi="Times New Roman" w:cs="Times New Roman"/>
          <w:spacing w:val="-6"/>
          <w:sz w:val="30"/>
          <w:szCs w:val="30"/>
          <w:lang w:eastAsia="ru-RU"/>
        </w:rPr>
        <w:t>направленности образовательной программы высшего образования I ступени</w:t>
      </w:r>
      <w:r w:rsidRPr="00FE749F">
        <w:rPr>
          <w:rFonts w:ascii="Times New Roman" w:eastAsia="Times New Roman" w:hAnsi="Times New Roman" w:cs="Times New Roman"/>
          <w:sz w:val="30"/>
          <w:szCs w:val="30"/>
          <w:lang w:eastAsia="ru-RU"/>
        </w:rPr>
        <w:t xml:space="preserve"> в учреждении высшего образования. </w:t>
      </w:r>
    </w:p>
    <w:p w14:paraId="740DD49A" w14:textId="77777777" w:rsidR="00FD2492" w:rsidRPr="00FE749F" w:rsidRDefault="00FD2492" w:rsidP="00FD2492">
      <w:pPr>
        <w:spacing w:after="0" w:line="240" w:lineRule="auto"/>
        <w:ind w:firstLine="709"/>
        <w:jc w:val="both"/>
        <w:outlineLvl w:val="1"/>
        <w:rPr>
          <w:rFonts w:ascii="Times New Roman" w:eastAsia="Times New Roman" w:hAnsi="Times New Roman" w:cs="Times New Roman"/>
          <w:sz w:val="30"/>
          <w:szCs w:val="30"/>
          <w:lang w:eastAsia="ru-RU"/>
        </w:rPr>
      </w:pPr>
      <w:r w:rsidRPr="00FE749F">
        <w:rPr>
          <w:rFonts w:ascii="Times New Roman" w:eastAsia="Times New Roman" w:hAnsi="Times New Roman" w:cs="Times New Roman"/>
          <w:sz w:val="30"/>
          <w:szCs w:val="30"/>
          <w:lang w:eastAsia="ru-RU"/>
        </w:rPr>
        <w:t xml:space="preserve">Перечень специализированных компетенций учреждение высшего образования устанавливает самостоятельно с учетом направленности </w:t>
      </w:r>
      <w:r w:rsidRPr="00FE749F">
        <w:rPr>
          <w:rFonts w:ascii="Times New Roman" w:eastAsia="Times New Roman" w:hAnsi="Times New Roman" w:cs="Times New Roman"/>
          <w:spacing w:val="-6"/>
          <w:sz w:val="30"/>
          <w:szCs w:val="30"/>
          <w:lang w:eastAsia="ru-RU"/>
        </w:rPr>
        <w:t>образовательной программы высшего образования I ступени в учреждении</w:t>
      </w:r>
      <w:r w:rsidRPr="00FE749F">
        <w:rPr>
          <w:rFonts w:ascii="Times New Roman" w:eastAsia="Times New Roman" w:hAnsi="Times New Roman" w:cs="Times New Roman"/>
          <w:sz w:val="30"/>
          <w:szCs w:val="30"/>
          <w:lang w:eastAsia="ru-RU"/>
        </w:rPr>
        <w:t xml:space="preserve"> высшего образования. </w:t>
      </w:r>
    </w:p>
    <w:p w14:paraId="51A20437" w14:textId="77777777" w:rsidR="00FD2492" w:rsidRPr="00FE749F" w:rsidRDefault="00FD2492" w:rsidP="00FD2492">
      <w:pPr>
        <w:spacing w:after="0" w:line="240" w:lineRule="auto"/>
        <w:ind w:firstLine="709"/>
        <w:jc w:val="both"/>
        <w:outlineLvl w:val="1"/>
        <w:rPr>
          <w:rFonts w:ascii="Times New Roman" w:eastAsia="Times New Roman" w:hAnsi="Times New Roman" w:cs="Times New Roman"/>
          <w:sz w:val="30"/>
          <w:szCs w:val="30"/>
          <w:lang w:eastAsia="ru-RU"/>
        </w:rPr>
      </w:pPr>
      <w:r w:rsidRPr="00FE749F">
        <w:rPr>
          <w:rFonts w:ascii="Times New Roman" w:eastAsia="Times New Roman" w:hAnsi="Times New Roman" w:cs="Times New Roman"/>
          <w:sz w:val="30"/>
          <w:szCs w:val="30"/>
          <w:lang w:eastAsia="ru-RU"/>
        </w:rPr>
        <w:t xml:space="preserve">Дополнительные УК и специализированные компетенции </w:t>
      </w:r>
      <w:r w:rsidRPr="00FE749F">
        <w:rPr>
          <w:rFonts w:ascii="Times New Roman" w:eastAsia="Times New Roman" w:hAnsi="Times New Roman" w:cs="Times New Roman"/>
          <w:spacing w:val="-6"/>
          <w:sz w:val="30"/>
          <w:szCs w:val="30"/>
          <w:lang w:eastAsia="ru-RU"/>
        </w:rPr>
        <w:t>устанавливаются на основе требований рынка труда, обобщения зарубежного</w:t>
      </w:r>
      <w:r w:rsidRPr="00FE749F">
        <w:rPr>
          <w:rFonts w:ascii="Times New Roman" w:eastAsia="Times New Roman" w:hAnsi="Times New Roman" w:cs="Times New Roman"/>
          <w:sz w:val="30"/>
          <w:szCs w:val="30"/>
          <w:lang w:eastAsia="ru-RU"/>
        </w:rPr>
        <w:t xml:space="preserve"> </w:t>
      </w:r>
      <w:r w:rsidRPr="00FE749F">
        <w:rPr>
          <w:rFonts w:ascii="Times New Roman" w:eastAsia="Times New Roman" w:hAnsi="Times New Roman" w:cs="Times New Roman"/>
          <w:spacing w:val="-8"/>
          <w:sz w:val="30"/>
          <w:szCs w:val="30"/>
          <w:lang w:eastAsia="ru-RU"/>
        </w:rPr>
        <w:t>опыта, проведения консультаций с ведущими работодателями, объединениями</w:t>
      </w:r>
      <w:r w:rsidRPr="00FE749F">
        <w:rPr>
          <w:rFonts w:ascii="Times New Roman" w:eastAsia="Times New Roman" w:hAnsi="Times New Roman" w:cs="Times New Roman"/>
          <w:sz w:val="30"/>
          <w:szCs w:val="30"/>
          <w:lang w:eastAsia="ru-RU"/>
        </w:rPr>
        <w:t xml:space="preserve"> работодателей соответствующей отрасли, иных источников. </w:t>
      </w:r>
    </w:p>
    <w:p w14:paraId="4F889DF4" w14:textId="77777777" w:rsidR="00FD2492" w:rsidRPr="00FE749F" w:rsidRDefault="00FD2492" w:rsidP="00FD2492">
      <w:pPr>
        <w:spacing w:after="0" w:line="240" w:lineRule="auto"/>
        <w:ind w:firstLine="709"/>
        <w:jc w:val="both"/>
        <w:outlineLvl w:val="1"/>
        <w:rPr>
          <w:rFonts w:ascii="Times New Roman" w:eastAsia="Times New Roman" w:hAnsi="Times New Roman" w:cs="Times New Roman"/>
          <w:sz w:val="30"/>
          <w:szCs w:val="30"/>
          <w:lang w:eastAsia="ru-RU"/>
        </w:rPr>
      </w:pPr>
      <w:r w:rsidRPr="00FE749F">
        <w:rPr>
          <w:rFonts w:ascii="Times New Roman" w:eastAsia="Times New Roman" w:hAnsi="Times New Roman" w:cs="Times New Roman"/>
          <w:spacing w:val="-6"/>
          <w:sz w:val="30"/>
          <w:szCs w:val="30"/>
          <w:lang w:eastAsia="ru-RU"/>
        </w:rPr>
        <w:t>Совокупность установленных настоящим образовательным стандартом</w:t>
      </w:r>
      <w:r w:rsidRPr="00FE749F">
        <w:rPr>
          <w:rFonts w:ascii="Times New Roman" w:eastAsia="Times New Roman" w:hAnsi="Times New Roman" w:cs="Times New Roman"/>
          <w:sz w:val="30"/>
          <w:szCs w:val="30"/>
          <w:lang w:eastAsia="ru-RU"/>
        </w:rPr>
        <w:t xml:space="preserve"> УК и БПК, а также установленных учреждением высшего образования дополнительных УК и специализированных компетенций, должна обеспечивать специалисту способность осуществлять не менее чем один вид профессиональной деятельности, решая при этом не менее одного типа задач профессиональной деятельности, указанных в пунктах 11 и 13 настоящего образовательного стандарта.</w:t>
      </w:r>
    </w:p>
    <w:p w14:paraId="472069AA" w14:textId="77777777" w:rsidR="00FD2492" w:rsidRPr="00FE749F" w:rsidRDefault="00FD2492" w:rsidP="00FD2492">
      <w:pPr>
        <w:spacing w:after="0" w:line="240" w:lineRule="auto"/>
        <w:ind w:firstLine="709"/>
        <w:jc w:val="both"/>
        <w:outlineLvl w:val="1"/>
        <w:rPr>
          <w:rFonts w:ascii="Times New Roman" w:eastAsia="Times New Roman" w:hAnsi="Times New Roman" w:cs="Times New Roman"/>
          <w:sz w:val="30"/>
          <w:szCs w:val="30"/>
          <w:lang w:eastAsia="ru-RU"/>
        </w:rPr>
      </w:pPr>
    </w:p>
    <w:p w14:paraId="4182784C" w14:textId="77777777" w:rsidR="00FD2492" w:rsidRPr="00FE749F" w:rsidRDefault="00FD2492" w:rsidP="00FD2492">
      <w:pPr>
        <w:spacing w:after="0" w:line="240" w:lineRule="auto"/>
        <w:jc w:val="center"/>
        <w:outlineLvl w:val="1"/>
        <w:rPr>
          <w:rFonts w:ascii="Times New Roman" w:eastAsia="Times New Roman" w:hAnsi="Times New Roman" w:cs="Times New Roman"/>
          <w:b/>
          <w:sz w:val="30"/>
          <w:szCs w:val="30"/>
          <w:lang w:eastAsia="ru-RU"/>
        </w:rPr>
      </w:pPr>
      <w:r w:rsidRPr="00FE749F">
        <w:rPr>
          <w:rFonts w:ascii="Times New Roman" w:eastAsia="Times New Roman" w:hAnsi="Times New Roman" w:cs="Times New Roman"/>
          <w:b/>
          <w:sz w:val="30"/>
          <w:szCs w:val="30"/>
          <w:lang w:eastAsia="ru-RU"/>
        </w:rPr>
        <w:t>ГЛАВА 5</w:t>
      </w:r>
    </w:p>
    <w:p w14:paraId="454DD7C5" w14:textId="77777777" w:rsidR="00FD2492" w:rsidRPr="00FD2492" w:rsidRDefault="00FD2492" w:rsidP="00FD2492">
      <w:pPr>
        <w:spacing w:after="0" w:line="240" w:lineRule="auto"/>
        <w:jc w:val="center"/>
        <w:outlineLvl w:val="1"/>
        <w:rPr>
          <w:rFonts w:ascii="Times New Roman" w:eastAsia="Times New Roman" w:hAnsi="Times New Roman" w:cs="Times New Roman"/>
          <w:b/>
          <w:sz w:val="30"/>
          <w:szCs w:val="30"/>
          <w:lang w:eastAsia="ru-RU"/>
        </w:rPr>
      </w:pPr>
      <w:r w:rsidRPr="00FE749F">
        <w:rPr>
          <w:rFonts w:ascii="Times New Roman" w:eastAsia="Times New Roman" w:hAnsi="Times New Roman" w:cs="Times New Roman"/>
          <w:b/>
          <w:sz w:val="30"/>
          <w:szCs w:val="30"/>
          <w:lang w:eastAsia="ru-RU"/>
        </w:rPr>
        <w:t>ТРЕБОВАНИЯ К УЧЕБНО-ПРОГРАММНОЙ ДОКУМЕНТАЦИИ</w:t>
      </w:r>
      <w:r w:rsidRPr="00FD2492">
        <w:rPr>
          <w:rFonts w:ascii="Times New Roman" w:eastAsia="Times New Roman" w:hAnsi="Times New Roman" w:cs="Times New Roman"/>
          <w:b/>
          <w:sz w:val="30"/>
          <w:szCs w:val="30"/>
          <w:lang w:eastAsia="ru-RU"/>
        </w:rPr>
        <w:t xml:space="preserve"> ОБРАЗОВАТЕЛЬНЫХ ПРОГРАММ</w:t>
      </w:r>
    </w:p>
    <w:p w14:paraId="565B8A70" w14:textId="77777777" w:rsidR="00FD2492" w:rsidRPr="00FD2492" w:rsidRDefault="00FD2492" w:rsidP="00FD2492">
      <w:pPr>
        <w:spacing w:after="0" w:line="240" w:lineRule="auto"/>
        <w:jc w:val="center"/>
        <w:outlineLvl w:val="1"/>
        <w:rPr>
          <w:rFonts w:ascii="Times New Roman" w:eastAsia="Times New Roman" w:hAnsi="Times New Roman" w:cs="Times New Roman"/>
          <w:b/>
          <w:sz w:val="30"/>
          <w:szCs w:val="30"/>
          <w:lang w:eastAsia="ru-RU"/>
        </w:rPr>
      </w:pPr>
      <w:r w:rsidRPr="00FD2492">
        <w:rPr>
          <w:rFonts w:ascii="Times New Roman" w:eastAsia="Times New Roman" w:hAnsi="Times New Roman" w:cs="Times New Roman"/>
          <w:b/>
          <w:sz w:val="30"/>
          <w:szCs w:val="30"/>
          <w:lang w:eastAsia="ru-RU"/>
        </w:rPr>
        <w:t xml:space="preserve">ВЫСШЕГО ОБРАЗОВАНИЯ </w:t>
      </w:r>
      <w:r w:rsidRPr="00FD2492">
        <w:rPr>
          <w:rFonts w:ascii="Times New Roman" w:eastAsia="Times New Roman" w:hAnsi="Times New Roman" w:cs="Times New Roman"/>
          <w:b/>
          <w:sz w:val="30"/>
          <w:szCs w:val="30"/>
          <w:lang w:val="be-BY" w:eastAsia="ru-RU"/>
        </w:rPr>
        <w:t>І</w:t>
      </w:r>
      <w:r w:rsidRPr="00FD2492">
        <w:rPr>
          <w:rFonts w:ascii="Times New Roman" w:eastAsia="Times New Roman" w:hAnsi="Times New Roman" w:cs="Times New Roman"/>
          <w:b/>
          <w:sz w:val="30"/>
          <w:szCs w:val="30"/>
          <w:lang w:eastAsia="ru-RU"/>
        </w:rPr>
        <w:t xml:space="preserve"> СТУПЕНИ</w:t>
      </w:r>
    </w:p>
    <w:p w14:paraId="10DADDC8" w14:textId="77777777" w:rsidR="00FD2492" w:rsidRPr="00FD2492" w:rsidRDefault="00FD2492" w:rsidP="00FD2492">
      <w:pPr>
        <w:spacing w:after="0" w:line="240" w:lineRule="auto"/>
        <w:jc w:val="center"/>
        <w:outlineLvl w:val="1"/>
        <w:rPr>
          <w:rFonts w:ascii="Times New Roman" w:eastAsia="Times New Roman" w:hAnsi="Times New Roman" w:cs="Times New Roman"/>
          <w:b/>
          <w:sz w:val="30"/>
          <w:szCs w:val="30"/>
          <w:lang w:eastAsia="ru-RU"/>
        </w:rPr>
      </w:pPr>
    </w:p>
    <w:p w14:paraId="377AF522" w14:textId="77777777" w:rsidR="00FD2492" w:rsidRPr="00FE749F" w:rsidRDefault="00FD2492" w:rsidP="00FD2492">
      <w:pPr>
        <w:spacing w:after="0" w:line="240" w:lineRule="auto"/>
        <w:ind w:firstLine="709"/>
        <w:jc w:val="both"/>
        <w:outlineLvl w:val="1"/>
        <w:rPr>
          <w:rFonts w:ascii="Times New Roman" w:eastAsia="Times New Roman" w:hAnsi="Times New Roman" w:cs="Times New Roman"/>
          <w:bCs/>
          <w:sz w:val="30"/>
          <w:szCs w:val="30"/>
          <w:lang w:eastAsia="ru-RU"/>
        </w:rPr>
      </w:pPr>
      <w:r w:rsidRPr="00FE749F">
        <w:rPr>
          <w:rFonts w:ascii="Times New Roman" w:eastAsia="Times New Roman" w:hAnsi="Times New Roman" w:cs="Times New Roman"/>
          <w:spacing w:val="-6"/>
          <w:sz w:val="30"/>
          <w:szCs w:val="30"/>
          <w:lang w:val="be-BY" w:eastAsia="ru-RU"/>
        </w:rPr>
        <w:t>18. Образовательная</w:t>
      </w:r>
      <w:r w:rsidRPr="00FE749F">
        <w:rPr>
          <w:rFonts w:ascii="Times New Roman" w:eastAsia="Times New Roman" w:hAnsi="Times New Roman" w:cs="Times New Roman"/>
          <w:bCs/>
          <w:spacing w:val="-6"/>
          <w:sz w:val="30"/>
          <w:szCs w:val="30"/>
          <w:lang w:eastAsia="ru-RU"/>
        </w:rPr>
        <w:t xml:space="preserve"> программа </w:t>
      </w:r>
      <w:r w:rsidRPr="00FE749F">
        <w:rPr>
          <w:rFonts w:ascii="Times New Roman" w:eastAsia="Times New Roman" w:hAnsi="Times New Roman" w:cs="Times New Roman"/>
          <w:sz w:val="30"/>
          <w:szCs w:val="30"/>
          <w:lang w:eastAsia="ru-RU"/>
        </w:rPr>
        <w:t xml:space="preserve">высшего образования </w:t>
      </w:r>
      <w:r w:rsidRPr="00FE749F">
        <w:rPr>
          <w:rFonts w:ascii="Times New Roman" w:eastAsia="Times New Roman" w:hAnsi="Times New Roman" w:cs="Times New Roman"/>
          <w:bCs/>
          <w:spacing w:val="-6"/>
          <w:sz w:val="30"/>
          <w:szCs w:val="30"/>
          <w:lang w:eastAsia="ru-RU"/>
        </w:rPr>
        <w:t xml:space="preserve">І ступени </w:t>
      </w:r>
      <w:r w:rsidRPr="00FE749F">
        <w:rPr>
          <w:rFonts w:ascii="Times New Roman" w:eastAsia="Times New Roman" w:hAnsi="Times New Roman" w:cs="Times New Roman"/>
          <w:bCs/>
          <w:sz w:val="30"/>
          <w:szCs w:val="30"/>
          <w:lang w:eastAsia="ru-RU"/>
        </w:rPr>
        <w:t>включает следующую учебно-программную документацию:</w:t>
      </w:r>
    </w:p>
    <w:p w14:paraId="031AEB07" w14:textId="77777777" w:rsidR="00FD2492" w:rsidRPr="00FE749F" w:rsidRDefault="00FD2492" w:rsidP="00FD2492">
      <w:pPr>
        <w:spacing w:after="0" w:line="240" w:lineRule="auto"/>
        <w:ind w:firstLine="709"/>
        <w:jc w:val="both"/>
        <w:outlineLvl w:val="1"/>
        <w:rPr>
          <w:rFonts w:ascii="Times New Roman" w:eastAsia="Times New Roman" w:hAnsi="Times New Roman" w:cs="Times New Roman"/>
          <w:spacing w:val="-6"/>
          <w:sz w:val="30"/>
          <w:szCs w:val="30"/>
          <w:lang w:eastAsia="ru-RU"/>
        </w:rPr>
      </w:pPr>
      <w:r w:rsidRPr="00FE749F">
        <w:rPr>
          <w:rFonts w:ascii="Times New Roman" w:eastAsia="Times New Roman" w:hAnsi="Times New Roman" w:cs="Times New Roman"/>
          <w:bCs/>
          <w:spacing w:val="-6"/>
          <w:sz w:val="30"/>
          <w:szCs w:val="30"/>
          <w:lang w:eastAsia="ru-RU"/>
        </w:rPr>
        <w:t>типовой учебный план по специальности (направлению специальности);</w:t>
      </w:r>
    </w:p>
    <w:p w14:paraId="3AB71E92" w14:textId="77777777" w:rsidR="00FD2492" w:rsidRPr="00FE749F" w:rsidRDefault="00FD2492" w:rsidP="00FD2492">
      <w:pPr>
        <w:spacing w:after="0" w:line="240" w:lineRule="auto"/>
        <w:ind w:firstLine="709"/>
        <w:jc w:val="both"/>
        <w:rPr>
          <w:rFonts w:ascii="Times New Roman" w:eastAsia="Times New Roman" w:hAnsi="Times New Roman" w:cs="Times New Roman"/>
          <w:sz w:val="30"/>
          <w:szCs w:val="30"/>
          <w:lang w:eastAsia="ru-RU"/>
        </w:rPr>
      </w:pPr>
      <w:r w:rsidRPr="00FE749F">
        <w:rPr>
          <w:rFonts w:ascii="Times New Roman" w:eastAsia="Times New Roman" w:hAnsi="Times New Roman" w:cs="Times New Roman"/>
          <w:sz w:val="30"/>
          <w:szCs w:val="30"/>
          <w:lang w:eastAsia="ru-RU"/>
        </w:rPr>
        <w:t>учебный план учреждения высшего образования по специальности (направлению специальности);</w:t>
      </w:r>
    </w:p>
    <w:p w14:paraId="1E1C9545" w14:textId="77777777" w:rsidR="00FD2492" w:rsidRPr="00FE749F" w:rsidRDefault="00FD2492" w:rsidP="00FD2492">
      <w:pPr>
        <w:spacing w:after="0" w:line="240" w:lineRule="auto"/>
        <w:ind w:firstLine="709"/>
        <w:jc w:val="both"/>
        <w:rPr>
          <w:rFonts w:ascii="Times New Roman" w:eastAsia="Times New Roman" w:hAnsi="Times New Roman" w:cs="Times New Roman"/>
          <w:sz w:val="30"/>
          <w:szCs w:val="30"/>
          <w:lang w:eastAsia="ru-RU"/>
        </w:rPr>
      </w:pPr>
      <w:r w:rsidRPr="00FE749F">
        <w:rPr>
          <w:rFonts w:ascii="Times New Roman" w:eastAsia="Times New Roman" w:hAnsi="Times New Roman" w:cs="Times New Roman"/>
          <w:sz w:val="30"/>
          <w:szCs w:val="30"/>
          <w:lang w:eastAsia="ru-RU"/>
        </w:rPr>
        <w:t>типовые учебные программы по учебным дисциплинам;</w:t>
      </w:r>
    </w:p>
    <w:p w14:paraId="49973475" w14:textId="77777777" w:rsidR="00FD2492" w:rsidRPr="00FE749F" w:rsidRDefault="00FD2492" w:rsidP="00FD2492">
      <w:pPr>
        <w:spacing w:after="0" w:line="240" w:lineRule="auto"/>
        <w:ind w:firstLine="709"/>
        <w:jc w:val="both"/>
        <w:rPr>
          <w:rFonts w:ascii="Times New Roman" w:eastAsia="Times New Roman" w:hAnsi="Times New Roman" w:cs="Times New Roman"/>
          <w:sz w:val="30"/>
          <w:szCs w:val="30"/>
          <w:lang w:eastAsia="ru-RU"/>
        </w:rPr>
      </w:pPr>
      <w:r w:rsidRPr="00FE749F">
        <w:rPr>
          <w:rFonts w:ascii="Times New Roman" w:eastAsia="Times New Roman" w:hAnsi="Times New Roman" w:cs="Times New Roman"/>
          <w:sz w:val="30"/>
          <w:szCs w:val="30"/>
          <w:lang w:eastAsia="ru-RU"/>
        </w:rPr>
        <w:t>учебные программы учреждения высшего образования по учебным дисциплинам;</w:t>
      </w:r>
    </w:p>
    <w:p w14:paraId="48C455C7" w14:textId="77777777" w:rsidR="00FD2492" w:rsidRPr="00FE749F" w:rsidRDefault="00FD2492" w:rsidP="00FD2492">
      <w:pPr>
        <w:spacing w:after="0" w:line="240" w:lineRule="auto"/>
        <w:ind w:firstLine="709"/>
        <w:jc w:val="both"/>
        <w:rPr>
          <w:rFonts w:ascii="Times New Roman" w:eastAsia="Times New Roman" w:hAnsi="Times New Roman" w:cs="Times New Roman"/>
          <w:sz w:val="30"/>
          <w:szCs w:val="30"/>
          <w:lang w:eastAsia="ru-RU"/>
        </w:rPr>
      </w:pPr>
      <w:r w:rsidRPr="00FE749F">
        <w:rPr>
          <w:rFonts w:ascii="Times New Roman" w:eastAsia="Times New Roman" w:hAnsi="Times New Roman" w:cs="Times New Roman"/>
          <w:sz w:val="30"/>
          <w:szCs w:val="30"/>
          <w:lang w:eastAsia="ru-RU"/>
        </w:rPr>
        <w:t>программы практик.</w:t>
      </w:r>
    </w:p>
    <w:p w14:paraId="2F1B9500" w14:textId="77777777" w:rsidR="00FD2492" w:rsidRPr="00FD2492" w:rsidRDefault="00FD2492" w:rsidP="00FD2492">
      <w:pPr>
        <w:spacing w:after="0" w:line="240" w:lineRule="auto"/>
        <w:ind w:firstLine="709"/>
        <w:jc w:val="both"/>
        <w:outlineLvl w:val="1"/>
        <w:rPr>
          <w:rFonts w:ascii="Times New Roman" w:eastAsia="Times New Roman" w:hAnsi="Times New Roman" w:cs="Times New Roman"/>
          <w:sz w:val="30"/>
          <w:szCs w:val="30"/>
          <w:lang w:eastAsia="ru-RU"/>
        </w:rPr>
      </w:pPr>
      <w:r w:rsidRPr="00FE749F">
        <w:rPr>
          <w:rFonts w:ascii="Times New Roman" w:eastAsia="Times New Roman" w:hAnsi="Times New Roman" w:cs="Times New Roman"/>
          <w:sz w:val="30"/>
          <w:szCs w:val="30"/>
          <w:lang w:eastAsia="ru-RU"/>
        </w:rPr>
        <w:t>19. Максимальный объем учебной нагрузки обучающегося не должен превышать 54 академических часа в неделю, включая все виды аудиторной и внеаудиторной</w:t>
      </w:r>
      <w:r w:rsidRPr="00FD2492">
        <w:rPr>
          <w:rFonts w:ascii="Times New Roman" w:eastAsia="Times New Roman" w:hAnsi="Times New Roman" w:cs="Times New Roman"/>
          <w:sz w:val="30"/>
          <w:szCs w:val="30"/>
          <w:lang w:eastAsia="ru-RU"/>
        </w:rPr>
        <w:t xml:space="preserve"> работы.</w:t>
      </w:r>
    </w:p>
    <w:p w14:paraId="502FF572" w14:textId="77777777" w:rsidR="00FD2492" w:rsidRPr="00FD2492" w:rsidRDefault="00FD2492" w:rsidP="00FD2492">
      <w:pPr>
        <w:spacing w:after="0" w:line="240" w:lineRule="auto"/>
        <w:ind w:firstLine="709"/>
        <w:jc w:val="both"/>
        <w:outlineLvl w:val="1"/>
        <w:rPr>
          <w:rFonts w:ascii="Times New Roman" w:eastAsia="Times New Roman" w:hAnsi="Times New Roman" w:cs="Times New Roman"/>
          <w:spacing w:val="-4"/>
          <w:sz w:val="30"/>
          <w:szCs w:val="30"/>
          <w:lang w:eastAsia="ru-RU"/>
        </w:rPr>
      </w:pPr>
      <w:r w:rsidRPr="00FD2492">
        <w:rPr>
          <w:rFonts w:ascii="Times New Roman" w:eastAsia="Times New Roman" w:hAnsi="Times New Roman" w:cs="Times New Roman"/>
          <w:spacing w:val="-4"/>
          <w:sz w:val="30"/>
          <w:szCs w:val="30"/>
          <w:lang w:eastAsia="ru-RU"/>
        </w:rPr>
        <w:t>Объем обязательных аудиторных занятий, определяемый учреждением высшего образования с учетом специальности, специфики организации образовательного процесса, оснащения учебно-лабораторной базы, информационного, научно-методического обеспечения, устанавливается в пределах 24-32 аудиторных часов в неделю.</w:t>
      </w:r>
    </w:p>
    <w:p w14:paraId="5AE7E516" w14:textId="77777777" w:rsidR="00FD2492" w:rsidRPr="00FD2492" w:rsidRDefault="00FD2492" w:rsidP="00FD2492">
      <w:pPr>
        <w:spacing w:after="0" w:line="240" w:lineRule="auto"/>
        <w:ind w:firstLine="709"/>
        <w:jc w:val="both"/>
        <w:outlineLvl w:val="1"/>
        <w:rPr>
          <w:rFonts w:ascii="Times New Roman" w:eastAsia="Times New Roman" w:hAnsi="Times New Roman" w:cs="Times New Roman"/>
          <w:b/>
          <w:bCs/>
          <w:spacing w:val="-4"/>
          <w:sz w:val="30"/>
          <w:szCs w:val="30"/>
          <w:lang w:eastAsia="ru-RU"/>
        </w:rPr>
      </w:pPr>
      <w:r w:rsidRPr="001476D2">
        <w:rPr>
          <w:rFonts w:ascii="Times New Roman" w:eastAsia="Times New Roman" w:hAnsi="Times New Roman" w:cs="Times New Roman"/>
          <w:spacing w:val="-6"/>
          <w:sz w:val="30"/>
          <w:szCs w:val="30"/>
          <w:lang w:eastAsia="ru-RU"/>
        </w:rPr>
        <w:t>В часы, отводимые на самостоятельную работу по учебной дисциплине</w:t>
      </w:r>
      <w:r w:rsidRPr="00FD2492">
        <w:rPr>
          <w:rFonts w:ascii="Times New Roman" w:eastAsia="Times New Roman" w:hAnsi="Times New Roman" w:cs="Times New Roman"/>
          <w:spacing w:val="-4"/>
          <w:sz w:val="30"/>
          <w:szCs w:val="30"/>
          <w:lang w:eastAsia="ru-RU"/>
        </w:rPr>
        <w:t xml:space="preserve"> (модулю), включается время, предусмотренное на подготовку к экзамену (</w:t>
      </w:r>
      <w:r w:rsidRPr="001476D2">
        <w:rPr>
          <w:rFonts w:ascii="Times New Roman" w:eastAsia="Times New Roman" w:hAnsi="Times New Roman" w:cs="Times New Roman"/>
          <w:spacing w:val="-8"/>
          <w:sz w:val="30"/>
          <w:szCs w:val="30"/>
          <w:lang w:eastAsia="ru-RU"/>
        </w:rPr>
        <w:t>экзаменам) и (или) зачету (зачетам) по данной учебной дисциплине (модулю).</w:t>
      </w:r>
    </w:p>
    <w:p w14:paraId="0D4C728F" w14:textId="77777777" w:rsidR="00FD2492" w:rsidRPr="00FE749F" w:rsidRDefault="00FD2492" w:rsidP="00FD2492">
      <w:pPr>
        <w:spacing w:after="0" w:line="240" w:lineRule="auto"/>
        <w:ind w:firstLine="709"/>
        <w:jc w:val="both"/>
        <w:outlineLvl w:val="1"/>
        <w:rPr>
          <w:rFonts w:ascii="Times New Roman" w:eastAsia="Times New Roman" w:hAnsi="Times New Roman" w:cs="Times New Roman"/>
          <w:bCs/>
          <w:spacing w:val="-4"/>
          <w:sz w:val="30"/>
          <w:szCs w:val="30"/>
          <w:lang w:eastAsia="ru-RU"/>
        </w:rPr>
      </w:pPr>
      <w:r w:rsidRPr="00FE749F">
        <w:rPr>
          <w:rFonts w:ascii="Times New Roman" w:eastAsia="Times New Roman" w:hAnsi="Times New Roman" w:cs="Times New Roman"/>
          <w:bCs/>
          <w:spacing w:val="-4"/>
          <w:sz w:val="30"/>
          <w:szCs w:val="30"/>
          <w:lang w:eastAsia="ru-RU"/>
        </w:rPr>
        <w:t>20. Учебный план учреждения высшего образования по специальности (направлению специальности) разрабатывается в соответствии со структурой, приведенной в таблице 1.</w:t>
      </w:r>
    </w:p>
    <w:p w14:paraId="48D38B33" w14:textId="77777777" w:rsidR="00FD2492" w:rsidRPr="00FE749F" w:rsidRDefault="00FD2492" w:rsidP="00FD2492">
      <w:pPr>
        <w:spacing w:after="120" w:line="240" w:lineRule="auto"/>
        <w:ind w:firstLine="709"/>
        <w:jc w:val="right"/>
        <w:outlineLvl w:val="1"/>
        <w:rPr>
          <w:rFonts w:ascii="Times New Roman" w:eastAsia="Times New Roman" w:hAnsi="Times New Roman" w:cs="Times New Roman"/>
          <w:bCs/>
          <w:sz w:val="30"/>
          <w:szCs w:val="30"/>
          <w:lang w:eastAsia="ru-RU"/>
        </w:rPr>
      </w:pPr>
      <w:r w:rsidRPr="00FE749F">
        <w:rPr>
          <w:rFonts w:ascii="Times New Roman" w:eastAsia="Times New Roman" w:hAnsi="Times New Roman" w:cs="Times New Roman"/>
          <w:bCs/>
          <w:sz w:val="30"/>
          <w:szCs w:val="30"/>
          <w:lang w:eastAsia="ru-RU"/>
        </w:rPr>
        <w:t>Таблица 1</w:t>
      </w:r>
    </w:p>
    <w:tbl>
      <w:tblPr>
        <w:tblStyle w:val="183"/>
        <w:tblW w:w="5000" w:type="pct"/>
        <w:tblCellMar>
          <w:left w:w="57" w:type="dxa"/>
          <w:right w:w="57" w:type="dxa"/>
        </w:tblCellMar>
        <w:tblLook w:val="04A0" w:firstRow="1" w:lastRow="0" w:firstColumn="1" w:lastColumn="0" w:noHBand="0" w:noVBand="1"/>
      </w:tblPr>
      <w:tblGrid>
        <w:gridCol w:w="504"/>
        <w:gridCol w:w="7491"/>
        <w:gridCol w:w="1757"/>
      </w:tblGrid>
      <w:tr w:rsidR="00FD2492" w:rsidRPr="00FE749F" w14:paraId="72E6C82F" w14:textId="77777777" w:rsidTr="00FD2492">
        <w:trPr>
          <w:trHeight w:val="227"/>
          <w:tblHeader/>
        </w:trPr>
        <w:tc>
          <w:tcPr>
            <w:tcW w:w="258" w:type="pct"/>
          </w:tcPr>
          <w:p w14:paraId="769006A8" w14:textId="77777777" w:rsidR="00FD2492" w:rsidRPr="00FE749F" w:rsidRDefault="00FD2492" w:rsidP="00FD2492">
            <w:pPr>
              <w:jc w:val="center"/>
              <w:outlineLvl w:val="1"/>
              <w:rPr>
                <w:sz w:val="26"/>
                <w:szCs w:val="26"/>
              </w:rPr>
            </w:pPr>
            <w:r w:rsidRPr="00FE749F">
              <w:rPr>
                <w:sz w:val="26"/>
                <w:szCs w:val="26"/>
              </w:rPr>
              <w:t>№</w:t>
            </w:r>
          </w:p>
          <w:p w14:paraId="0E5C40CA" w14:textId="77777777" w:rsidR="00FD2492" w:rsidRPr="00FE749F" w:rsidRDefault="00FD2492" w:rsidP="00FD2492">
            <w:pPr>
              <w:jc w:val="center"/>
              <w:outlineLvl w:val="1"/>
              <w:rPr>
                <w:sz w:val="26"/>
                <w:szCs w:val="26"/>
              </w:rPr>
            </w:pPr>
            <w:r w:rsidRPr="00FE749F">
              <w:rPr>
                <w:sz w:val="26"/>
                <w:szCs w:val="26"/>
              </w:rPr>
              <w:t>п/п</w:t>
            </w:r>
          </w:p>
        </w:tc>
        <w:tc>
          <w:tcPr>
            <w:tcW w:w="3841" w:type="pct"/>
          </w:tcPr>
          <w:p w14:paraId="042E2C46" w14:textId="77777777" w:rsidR="00FD2492" w:rsidRPr="00FE749F" w:rsidRDefault="00FD2492" w:rsidP="00FD2492">
            <w:pPr>
              <w:jc w:val="center"/>
              <w:outlineLvl w:val="1"/>
              <w:rPr>
                <w:sz w:val="26"/>
                <w:szCs w:val="26"/>
              </w:rPr>
            </w:pPr>
            <w:r w:rsidRPr="00FE749F">
              <w:rPr>
                <w:sz w:val="26"/>
                <w:szCs w:val="26"/>
              </w:rPr>
              <w:t xml:space="preserve">Наименование видов деятельности обучающегося, </w:t>
            </w:r>
          </w:p>
          <w:p w14:paraId="7A653751" w14:textId="77777777" w:rsidR="00FD2492" w:rsidRPr="00FE749F" w:rsidRDefault="00FD2492" w:rsidP="00FD2492">
            <w:pPr>
              <w:jc w:val="center"/>
              <w:outlineLvl w:val="1"/>
              <w:rPr>
                <w:sz w:val="26"/>
                <w:szCs w:val="26"/>
              </w:rPr>
            </w:pPr>
            <w:r w:rsidRPr="00FE749F">
              <w:rPr>
                <w:sz w:val="26"/>
                <w:szCs w:val="26"/>
              </w:rPr>
              <w:t>модулей, учебных дисциплин</w:t>
            </w:r>
          </w:p>
        </w:tc>
        <w:tc>
          <w:tcPr>
            <w:tcW w:w="901" w:type="pct"/>
          </w:tcPr>
          <w:p w14:paraId="18081FFB" w14:textId="77777777" w:rsidR="00FD2492" w:rsidRPr="00FE749F" w:rsidRDefault="00FD2492" w:rsidP="00FD2492">
            <w:pPr>
              <w:jc w:val="center"/>
              <w:outlineLvl w:val="1"/>
              <w:rPr>
                <w:sz w:val="26"/>
                <w:szCs w:val="26"/>
              </w:rPr>
            </w:pPr>
            <w:r w:rsidRPr="00FE749F">
              <w:rPr>
                <w:sz w:val="26"/>
                <w:szCs w:val="26"/>
              </w:rPr>
              <w:t>Трудоемкость</w:t>
            </w:r>
          </w:p>
          <w:p w14:paraId="0ABF95E9" w14:textId="77777777" w:rsidR="00FD2492" w:rsidRPr="00FE749F" w:rsidRDefault="00FD2492" w:rsidP="00FD2492">
            <w:pPr>
              <w:jc w:val="center"/>
              <w:outlineLvl w:val="1"/>
              <w:rPr>
                <w:sz w:val="26"/>
                <w:szCs w:val="26"/>
              </w:rPr>
            </w:pPr>
            <w:r w:rsidRPr="00FE749F">
              <w:rPr>
                <w:sz w:val="26"/>
                <w:szCs w:val="26"/>
              </w:rPr>
              <w:t>(в зачетных единицах)</w:t>
            </w:r>
          </w:p>
        </w:tc>
      </w:tr>
      <w:tr w:rsidR="00FD2492" w:rsidRPr="00FE749F" w14:paraId="3148058C" w14:textId="77777777" w:rsidTr="00FD2492">
        <w:trPr>
          <w:trHeight w:val="227"/>
        </w:trPr>
        <w:tc>
          <w:tcPr>
            <w:tcW w:w="258" w:type="pct"/>
          </w:tcPr>
          <w:p w14:paraId="1A9AAA4A" w14:textId="77777777" w:rsidR="00FD2492" w:rsidRPr="00FE749F" w:rsidRDefault="00FD2492" w:rsidP="00FD2492">
            <w:pPr>
              <w:outlineLvl w:val="1"/>
              <w:rPr>
                <w:b/>
                <w:sz w:val="26"/>
                <w:szCs w:val="26"/>
              </w:rPr>
            </w:pPr>
            <w:r w:rsidRPr="00FE749F">
              <w:rPr>
                <w:b/>
                <w:sz w:val="26"/>
                <w:szCs w:val="26"/>
              </w:rPr>
              <w:t>1.</w:t>
            </w:r>
          </w:p>
        </w:tc>
        <w:tc>
          <w:tcPr>
            <w:tcW w:w="3841" w:type="pct"/>
          </w:tcPr>
          <w:p w14:paraId="3A838C0F" w14:textId="77777777" w:rsidR="00FD2492" w:rsidRPr="00FE749F" w:rsidRDefault="00FD2492" w:rsidP="00FD2492">
            <w:pPr>
              <w:outlineLvl w:val="1"/>
              <w:rPr>
                <w:b/>
                <w:sz w:val="26"/>
                <w:szCs w:val="26"/>
              </w:rPr>
            </w:pPr>
            <w:r w:rsidRPr="00FE749F">
              <w:rPr>
                <w:b/>
                <w:sz w:val="26"/>
                <w:szCs w:val="26"/>
              </w:rPr>
              <w:t>Теоретическое обучение</w:t>
            </w:r>
          </w:p>
        </w:tc>
        <w:tc>
          <w:tcPr>
            <w:tcW w:w="901" w:type="pct"/>
          </w:tcPr>
          <w:p w14:paraId="63A0F79C" w14:textId="77777777" w:rsidR="00FD2492" w:rsidRPr="00FE749F" w:rsidRDefault="00FD2492" w:rsidP="00FD2492">
            <w:pPr>
              <w:jc w:val="center"/>
              <w:outlineLvl w:val="1"/>
              <w:rPr>
                <w:b/>
                <w:sz w:val="26"/>
                <w:szCs w:val="26"/>
              </w:rPr>
            </w:pPr>
            <w:r w:rsidRPr="00FE749F">
              <w:rPr>
                <w:b/>
                <w:sz w:val="26"/>
                <w:szCs w:val="26"/>
              </w:rPr>
              <w:t>248-272</w:t>
            </w:r>
          </w:p>
        </w:tc>
      </w:tr>
      <w:tr w:rsidR="00FD2492" w:rsidRPr="00FE749F" w14:paraId="142F7C9D" w14:textId="77777777" w:rsidTr="00FD2492">
        <w:trPr>
          <w:trHeight w:val="227"/>
        </w:trPr>
        <w:tc>
          <w:tcPr>
            <w:tcW w:w="258" w:type="pct"/>
          </w:tcPr>
          <w:p w14:paraId="33099896" w14:textId="77777777" w:rsidR="00FD2492" w:rsidRPr="00FE749F" w:rsidRDefault="00FD2492" w:rsidP="00FD2492">
            <w:pPr>
              <w:outlineLvl w:val="1"/>
              <w:rPr>
                <w:sz w:val="26"/>
                <w:szCs w:val="26"/>
              </w:rPr>
            </w:pPr>
            <w:r w:rsidRPr="00FE749F">
              <w:rPr>
                <w:sz w:val="26"/>
                <w:szCs w:val="26"/>
              </w:rPr>
              <w:t>1.1.</w:t>
            </w:r>
          </w:p>
        </w:tc>
        <w:tc>
          <w:tcPr>
            <w:tcW w:w="3841" w:type="pct"/>
          </w:tcPr>
          <w:p w14:paraId="122F8C56" w14:textId="77777777" w:rsidR="00FD2492" w:rsidRPr="00FE749F" w:rsidRDefault="00FD2492" w:rsidP="00FD2492">
            <w:pPr>
              <w:jc w:val="both"/>
              <w:outlineLvl w:val="1"/>
              <w:rPr>
                <w:spacing w:val="-4"/>
                <w:sz w:val="26"/>
                <w:szCs w:val="26"/>
              </w:rPr>
            </w:pPr>
            <w:r w:rsidRPr="00FE749F">
              <w:rPr>
                <w:spacing w:val="-4"/>
                <w:sz w:val="26"/>
                <w:szCs w:val="26"/>
              </w:rPr>
              <w:t xml:space="preserve">Государственный компонент: Социально-гуманитарный модуль </w:t>
            </w:r>
            <w:r w:rsidRPr="00FE749F">
              <w:rPr>
                <w:i/>
                <w:spacing w:val="-4"/>
                <w:sz w:val="26"/>
                <w:szCs w:val="26"/>
              </w:rPr>
              <w:t>(Философия, Экономика, политология, История)</w:t>
            </w:r>
            <w:r w:rsidRPr="00FE749F">
              <w:rPr>
                <w:spacing w:val="-4"/>
                <w:sz w:val="26"/>
                <w:szCs w:val="26"/>
              </w:rPr>
              <w:t>; Лингвистический модуль; Безопасность жизнедеятельности</w:t>
            </w:r>
            <w:r w:rsidRPr="00FE749F">
              <w:rPr>
                <w:spacing w:val="-4"/>
                <w:sz w:val="26"/>
                <w:szCs w:val="26"/>
                <w:vertAlign w:val="superscript"/>
              </w:rPr>
              <w:footnoteReference w:id="34"/>
            </w:r>
            <w:r w:rsidRPr="00FE749F">
              <w:rPr>
                <w:spacing w:val="-4"/>
                <w:sz w:val="26"/>
                <w:szCs w:val="26"/>
              </w:rPr>
              <w:t>; История искусства; Психолого-педагогический модуль; Режиссура; Технология актерского мастерства</w:t>
            </w:r>
          </w:p>
        </w:tc>
        <w:tc>
          <w:tcPr>
            <w:tcW w:w="901" w:type="pct"/>
          </w:tcPr>
          <w:p w14:paraId="45276A8D" w14:textId="77777777" w:rsidR="00FD2492" w:rsidRPr="00FE749F" w:rsidRDefault="00FD2492" w:rsidP="00FD2492">
            <w:pPr>
              <w:jc w:val="center"/>
              <w:outlineLvl w:val="1"/>
              <w:rPr>
                <w:sz w:val="26"/>
                <w:szCs w:val="26"/>
              </w:rPr>
            </w:pPr>
            <w:r w:rsidRPr="00FE749F">
              <w:rPr>
                <w:sz w:val="26"/>
                <w:szCs w:val="26"/>
              </w:rPr>
              <w:t>130-150</w:t>
            </w:r>
          </w:p>
        </w:tc>
      </w:tr>
      <w:tr w:rsidR="00FD2492" w:rsidRPr="00FE749F" w14:paraId="38A8AC6B" w14:textId="77777777" w:rsidTr="00FD2492">
        <w:trPr>
          <w:trHeight w:val="227"/>
        </w:trPr>
        <w:tc>
          <w:tcPr>
            <w:tcW w:w="258" w:type="pct"/>
          </w:tcPr>
          <w:p w14:paraId="7CCC6142" w14:textId="77777777" w:rsidR="00FD2492" w:rsidRPr="00FE749F" w:rsidRDefault="00FD2492" w:rsidP="00FD2492">
            <w:pPr>
              <w:outlineLvl w:val="1"/>
              <w:rPr>
                <w:sz w:val="26"/>
                <w:szCs w:val="26"/>
              </w:rPr>
            </w:pPr>
            <w:r w:rsidRPr="00FE749F">
              <w:rPr>
                <w:sz w:val="26"/>
                <w:szCs w:val="26"/>
              </w:rPr>
              <w:t>1.2.</w:t>
            </w:r>
          </w:p>
        </w:tc>
        <w:tc>
          <w:tcPr>
            <w:tcW w:w="3841" w:type="pct"/>
          </w:tcPr>
          <w:p w14:paraId="47BC1318" w14:textId="77777777" w:rsidR="00FD2492" w:rsidRPr="00FE749F" w:rsidRDefault="00FD2492" w:rsidP="00FD2492">
            <w:pPr>
              <w:outlineLvl w:val="1"/>
              <w:rPr>
                <w:sz w:val="26"/>
                <w:szCs w:val="26"/>
              </w:rPr>
            </w:pPr>
            <w:r w:rsidRPr="00FE749F">
              <w:rPr>
                <w:sz w:val="26"/>
                <w:szCs w:val="26"/>
              </w:rPr>
              <w:t>Компонент учреждения высшего образования</w:t>
            </w:r>
            <w:r w:rsidRPr="00FE749F">
              <w:rPr>
                <w:sz w:val="26"/>
                <w:szCs w:val="26"/>
                <w:vertAlign w:val="superscript"/>
              </w:rPr>
              <w:footnoteReference w:id="35"/>
            </w:r>
            <w:r w:rsidRPr="00FE749F">
              <w:rPr>
                <w:sz w:val="26"/>
                <w:szCs w:val="26"/>
                <w:vertAlign w:val="superscript"/>
              </w:rPr>
              <w:t>,</w:t>
            </w:r>
            <w:r w:rsidRPr="00FE749F">
              <w:rPr>
                <w:sz w:val="26"/>
                <w:szCs w:val="26"/>
                <w:vertAlign w:val="superscript"/>
              </w:rPr>
              <w:footnoteReference w:id="36"/>
            </w:r>
          </w:p>
        </w:tc>
        <w:tc>
          <w:tcPr>
            <w:tcW w:w="901" w:type="pct"/>
          </w:tcPr>
          <w:p w14:paraId="15354BC6" w14:textId="77777777" w:rsidR="00FD2492" w:rsidRPr="00FE749F" w:rsidRDefault="00FD2492" w:rsidP="00FD2492">
            <w:pPr>
              <w:jc w:val="center"/>
              <w:outlineLvl w:val="1"/>
              <w:rPr>
                <w:sz w:val="26"/>
                <w:szCs w:val="26"/>
              </w:rPr>
            </w:pPr>
            <w:r w:rsidRPr="00FE749F">
              <w:rPr>
                <w:sz w:val="26"/>
                <w:szCs w:val="26"/>
              </w:rPr>
              <w:t>100-120</w:t>
            </w:r>
          </w:p>
        </w:tc>
      </w:tr>
      <w:tr w:rsidR="00FD2492" w:rsidRPr="00FE749F" w14:paraId="5236CB9B" w14:textId="77777777" w:rsidTr="00FD2492">
        <w:trPr>
          <w:trHeight w:val="227"/>
        </w:trPr>
        <w:tc>
          <w:tcPr>
            <w:tcW w:w="258" w:type="pct"/>
          </w:tcPr>
          <w:p w14:paraId="39EB5545" w14:textId="77777777" w:rsidR="00FD2492" w:rsidRPr="00FE749F" w:rsidRDefault="00FD2492" w:rsidP="00FD2492">
            <w:pPr>
              <w:outlineLvl w:val="1"/>
              <w:rPr>
                <w:sz w:val="26"/>
                <w:szCs w:val="26"/>
              </w:rPr>
            </w:pPr>
            <w:r w:rsidRPr="00FE749F">
              <w:rPr>
                <w:sz w:val="26"/>
                <w:szCs w:val="26"/>
              </w:rPr>
              <w:t>1.3.</w:t>
            </w:r>
          </w:p>
        </w:tc>
        <w:tc>
          <w:tcPr>
            <w:tcW w:w="3841" w:type="pct"/>
          </w:tcPr>
          <w:p w14:paraId="14330E16" w14:textId="77777777" w:rsidR="00FD2492" w:rsidRPr="00FE749F" w:rsidRDefault="00FD2492" w:rsidP="00FD2492">
            <w:pPr>
              <w:outlineLvl w:val="1"/>
              <w:rPr>
                <w:sz w:val="26"/>
                <w:szCs w:val="26"/>
              </w:rPr>
            </w:pPr>
            <w:r w:rsidRPr="00FE749F">
              <w:rPr>
                <w:sz w:val="26"/>
                <w:szCs w:val="26"/>
              </w:rPr>
              <w:t>Факультативные дисциплины</w:t>
            </w:r>
          </w:p>
        </w:tc>
        <w:tc>
          <w:tcPr>
            <w:tcW w:w="901" w:type="pct"/>
          </w:tcPr>
          <w:p w14:paraId="05B0298D" w14:textId="77777777" w:rsidR="00FD2492" w:rsidRPr="00FE749F" w:rsidRDefault="00FD2492" w:rsidP="00FD2492">
            <w:pPr>
              <w:jc w:val="center"/>
              <w:outlineLvl w:val="1"/>
              <w:rPr>
                <w:sz w:val="26"/>
                <w:szCs w:val="26"/>
              </w:rPr>
            </w:pPr>
          </w:p>
        </w:tc>
      </w:tr>
      <w:tr w:rsidR="00FD2492" w:rsidRPr="00FE749F" w14:paraId="4BC20006" w14:textId="77777777" w:rsidTr="00FD2492">
        <w:trPr>
          <w:trHeight w:val="227"/>
        </w:trPr>
        <w:tc>
          <w:tcPr>
            <w:tcW w:w="258" w:type="pct"/>
          </w:tcPr>
          <w:p w14:paraId="1B2DDACB" w14:textId="77777777" w:rsidR="00FD2492" w:rsidRPr="00FE749F" w:rsidRDefault="00FD2492" w:rsidP="00FD2492">
            <w:pPr>
              <w:outlineLvl w:val="1"/>
              <w:rPr>
                <w:sz w:val="26"/>
                <w:szCs w:val="26"/>
              </w:rPr>
            </w:pPr>
            <w:r w:rsidRPr="00FE749F">
              <w:rPr>
                <w:sz w:val="26"/>
                <w:szCs w:val="26"/>
              </w:rPr>
              <w:t>1.4.</w:t>
            </w:r>
          </w:p>
        </w:tc>
        <w:tc>
          <w:tcPr>
            <w:tcW w:w="3841" w:type="pct"/>
          </w:tcPr>
          <w:p w14:paraId="492F5D49" w14:textId="77777777" w:rsidR="00FD2492" w:rsidRPr="00FE749F" w:rsidRDefault="00FD2492" w:rsidP="00FD2492">
            <w:pPr>
              <w:outlineLvl w:val="1"/>
              <w:rPr>
                <w:spacing w:val="-6"/>
                <w:sz w:val="26"/>
                <w:szCs w:val="26"/>
              </w:rPr>
            </w:pPr>
            <w:r w:rsidRPr="00FE749F">
              <w:rPr>
                <w:spacing w:val="-6"/>
                <w:sz w:val="26"/>
                <w:szCs w:val="26"/>
              </w:rPr>
              <w:t>Дополнительные виды обучения (</w:t>
            </w:r>
            <w:r w:rsidRPr="00FE749F">
              <w:rPr>
                <w:spacing w:val="-6"/>
                <w:sz w:val="26"/>
                <w:szCs w:val="26"/>
                <w:lang w:val="be-BY"/>
              </w:rPr>
              <w:t>Белорусский язык (культура речи))</w:t>
            </w:r>
          </w:p>
        </w:tc>
        <w:tc>
          <w:tcPr>
            <w:tcW w:w="901" w:type="pct"/>
          </w:tcPr>
          <w:p w14:paraId="391A948F" w14:textId="77777777" w:rsidR="00FD2492" w:rsidRPr="00FE749F" w:rsidRDefault="00FD2492" w:rsidP="00FD2492">
            <w:pPr>
              <w:jc w:val="center"/>
              <w:outlineLvl w:val="1"/>
              <w:rPr>
                <w:sz w:val="26"/>
                <w:szCs w:val="26"/>
              </w:rPr>
            </w:pPr>
          </w:p>
        </w:tc>
      </w:tr>
      <w:tr w:rsidR="00FD2492" w:rsidRPr="00FE749F" w14:paraId="4A1A1FAE" w14:textId="77777777" w:rsidTr="00FD2492">
        <w:trPr>
          <w:trHeight w:val="227"/>
        </w:trPr>
        <w:tc>
          <w:tcPr>
            <w:tcW w:w="258" w:type="pct"/>
          </w:tcPr>
          <w:p w14:paraId="6C87CA5B" w14:textId="77777777" w:rsidR="00FD2492" w:rsidRPr="00FE749F" w:rsidRDefault="00FD2492" w:rsidP="00FD2492">
            <w:pPr>
              <w:outlineLvl w:val="1"/>
              <w:rPr>
                <w:b/>
                <w:sz w:val="26"/>
                <w:szCs w:val="26"/>
              </w:rPr>
            </w:pPr>
            <w:r w:rsidRPr="00FE749F">
              <w:rPr>
                <w:b/>
                <w:sz w:val="26"/>
                <w:szCs w:val="26"/>
              </w:rPr>
              <w:t>2.</w:t>
            </w:r>
          </w:p>
        </w:tc>
        <w:tc>
          <w:tcPr>
            <w:tcW w:w="3841" w:type="pct"/>
          </w:tcPr>
          <w:p w14:paraId="306AFFA4" w14:textId="77777777" w:rsidR="00FD2492" w:rsidRPr="00FE749F" w:rsidRDefault="00FD2492" w:rsidP="00FD2492">
            <w:pPr>
              <w:outlineLvl w:val="1"/>
              <w:rPr>
                <w:b/>
                <w:sz w:val="26"/>
                <w:szCs w:val="26"/>
              </w:rPr>
            </w:pPr>
            <w:r w:rsidRPr="00FE749F">
              <w:rPr>
                <w:b/>
                <w:sz w:val="26"/>
                <w:szCs w:val="26"/>
              </w:rPr>
              <w:t>Учебная практика</w:t>
            </w:r>
          </w:p>
        </w:tc>
        <w:tc>
          <w:tcPr>
            <w:tcW w:w="901" w:type="pct"/>
          </w:tcPr>
          <w:p w14:paraId="13DE16B7" w14:textId="77777777" w:rsidR="00FD2492" w:rsidRPr="00FE749F" w:rsidRDefault="00FD2492" w:rsidP="00FD2492">
            <w:pPr>
              <w:jc w:val="center"/>
              <w:outlineLvl w:val="1"/>
              <w:rPr>
                <w:b/>
                <w:sz w:val="26"/>
                <w:szCs w:val="26"/>
              </w:rPr>
            </w:pPr>
            <w:r w:rsidRPr="00FE749F">
              <w:rPr>
                <w:b/>
                <w:sz w:val="26"/>
                <w:szCs w:val="26"/>
              </w:rPr>
              <w:t>3-9</w:t>
            </w:r>
          </w:p>
        </w:tc>
      </w:tr>
      <w:tr w:rsidR="00FD2492" w:rsidRPr="00FE749F" w14:paraId="6B47B034" w14:textId="77777777" w:rsidTr="00FD2492">
        <w:trPr>
          <w:trHeight w:val="227"/>
        </w:trPr>
        <w:tc>
          <w:tcPr>
            <w:tcW w:w="258" w:type="pct"/>
          </w:tcPr>
          <w:p w14:paraId="673E2EB3" w14:textId="77777777" w:rsidR="00FD2492" w:rsidRPr="00FE749F" w:rsidRDefault="00FD2492" w:rsidP="00FD2492">
            <w:pPr>
              <w:outlineLvl w:val="1"/>
              <w:rPr>
                <w:b/>
                <w:sz w:val="26"/>
                <w:szCs w:val="26"/>
              </w:rPr>
            </w:pPr>
            <w:r w:rsidRPr="00FE749F">
              <w:rPr>
                <w:b/>
                <w:sz w:val="26"/>
                <w:szCs w:val="26"/>
              </w:rPr>
              <w:t>3.</w:t>
            </w:r>
          </w:p>
        </w:tc>
        <w:tc>
          <w:tcPr>
            <w:tcW w:w="3841" w:type="pct"/>
          </w:tcPr>
          <w:p w14:paraId="579276B9" w14:textId="77777777" w:rsidR="00FD2492" w:rsidRPr="00FE749F" w:rsidRDefault="00FD2492" w:rsidP="00FD2492">
            <w:pPr>
              <w:outlineLvl w:val="1"/>
              <w:rPr>
                <w:b/>
                <w:sz w:val="26"/>
                <w:szCs w:val="26"/>
              </w:rPr>
            </w:pPr>
            <w:r w:rsidRPr="00FE749F">
              <w:rPr>
                <w:b/>
                <w:sz w:val="26"/>
                <w:szCs w:val="26"/>
              </w:rPr>
              <w:t xml:space="preserve">Производственная практика </w:t>
            </w:r>
          </w:p>
        </w:tc>
        <w:tc>
          <w:tcPr>
            <w:tcW w:w="901" w:type="pct"/>
          </w:tcPr>
          <w:p w14:paraId="28E16E0D" w14:textId="77777777" w:rsidR="00FD2492" w:rsidRPr="00FE749F" w:rsidRDefault="00FD2492" w:rsidP="00FD2492">
            <w:pPr>
              <w:jc w:val="center"/>
              <w:outlineLvl w:val="1"/>
              <w:rPr>
                <w:b/>
                <w:sz w:val="26"/>
                <w:szCs w:val="26"/>
              </w:rPr>
            </w:pPr>
            <w:r w:rsidRPr="00FE749F">
              <w:rPr>
                <w:b/>
                <w:sz w:val="26"/>
                <w:szCs w:val="26"/>
              </w:rPr>
              <w:t>9-21</w:t>
            </w:r>
          </w:p>
        </w:tc>
      </w:tr>
      <w:tr w:rsidR="00FD2492" w:rsidRPr="00FD2492" w14:paraId="458A62BF" w14:textId="77777777" w:rsidTr="00FD2492">
        <w:trPr>
          <w:trHeight w:val="227"/>
        </w:trPr>
        <w:tc>
          <w:tcPr>
            <w:tcW w:w="258" w:type="pct"/>
          </w:tcPr>
          <w:p w14:paraId="383F9FAC" w14:textId="77777777" w:rsidR="00FD2492" w:rsidRPr="00FE749F" w:rsidRDefault="00FD2492" w:rsidP="00FD2492">
            <w:pPr>
              <w:outlineLvl w:val="1"/>
              <w:rPr>
                <w:b/>
                <w:sz w:val="26"/>
                <w:szCs w:val="26"/>
              </w:rPr>
            </w:pPr>
            <w:r w:rsidRPr="00FE749F">
              <w:rPr>
                <w:b/>
                <w:sz w:val="26"/>
                <w:szCs w:val="26"/>
              </w:rPr>
              <w:t>4.</w:t>
            </w:r>
          </w:p>
        </w:tc>
        <w:tc>
          <w:tcPr>
            <w:tcW w:w="3841" w:type="pct"/>
          </w:tcPr>
          <w:p w14:paraId="7BDD48CC" w14:textId="77777777" w:rsidR="00FD2492" w:rsidRPr="00FE749F" w:rsidRDefault="00FD2492" w:rsidP="00FD2492">
            <w:pPr>
              <w:outlineLvl w:val="1"/>
              <w:rPr>
                <w:b/>
                <w:sz w:val="26"/>
                <w:szCs w:val="26"/>
              </w:rPr>
            </w:pPr>
            <w:r w:rsidRPr="00FE749F">
              <w:rPr>
                <w:b/>
                <w:sz w:val="26"/>
                <w:szCs w:val="26"/>
              </w:rPr>
              <w:t>Дипломное проектирование</w:t>
            </w:r>
          </w:p>
        </w:tc>
        <w:tc>
          <w:tcPr>
            <w:tcW w:w="901" w:type="pct"/>
          </w:tcPr>
          <w:p w14:paraId="733EA69A" w14:textId="77777777" w:rsidR="00FD2492" w:rsidRPr="00FD2492" w:rsidRDefault="00FD2492" w:rsidP="00FD2492">
            <w:pPr>
              <w:jc w:val="center"/>
              <w:outlineLvl w:val="1"/>
              <w:rPr>
                <w:b/>
                <w:sz w:val="26"/>
                <w:szCs w:val="26"/>
              </w:rPr>
            </w:pPr>
            <w:r w:rsidRPr="00FE749F">
              <w:rPr>
                <w:b/>
                <w:sz w:val="26"/>
                <w:szCs w:val="26"/>
              </w:rPr>
              <w:t>16-22</w:t>
            </w:r>
          </w:p>
        </w:tc>
      </w:tr>
      <w:tr w:rsidR="00FD2492" w:rsidRPr="00FD2492" w14:paraId="33DEC4E1" w14:textId="77777777" w:rsidTr="00FD2492">
        <w:trPr>
          <w:trHeight w:val="227"/>
        </w:trPr>
        <w:tc>
          <w:tcPr>
            <w:tcW w:w="258" w:type="pct"/>
          </w:tcPr>
          <w:p w14:paraId="68FB1C84" w14:textId="77777777" w:rsidR="00FD2492" w:rsidRPr="00C450CB" w:rsidRDefault="00FD2492" w:rsidP="00FD2492">
            <w:pPr>
              <w:outlineLvl w:val="1"/>
              <w:rPr>
                <w:b/>
                <w:sz w:val="26"/>
                <w:szCs w:val="26"/>
                <w:highlight w:val="green"/>
              </w:rPr>
            </w:pPr>
          </w:p>
        </w:tc>
        <w:tc>
          <w:tcPr>
            <w:tcW w:w="3841" w:type="pct"/>
          </w:tcPr>
          <w:p w14:paraId="0481D9B6" w14:textId="77777777" w:rsidR="00FD2492" w:rsidRPr="00FD2492" w:rsidRDefault="00FD2492" w:rsidP="00FD2492">
            <w:pPr>
              <w:outlineLvl w:val="1"/>
              <w:rPr>
                <w:b/>
                <w:sz w:val="26"/>
                <w:szCs w:val="26"/>
              </w:rPr>
            </w:pPr>
            <w:r w:rsidRPr="00FD2492">
              <w:rPr>
                <w:b/>
                <w:sz w:val="26"/>
                <w:szCs w:val="26"/>
              </w:rPr>
              <w:t>Всего</w:t>
            </w:r>
          </w:p>
        </w:tc>
        <w:tc>
          <w:tcPr>
            <w:tcW w:w="901" w:type="pct"/>
          </w:tcPr>
          <w:p w14:paraId="0489C1DC" w14:textId="77777777" w:rsidR="00FD2492" w:rsidRPr="00FD2492" w:rsidRDefault="00FD2492" w:rsidP="00FD2492">
            <w:pPr>
              <w:jc w:val="center"/>
              <w:outlineLvl w:val="1"/>
              <w:rPr>
                <w:b/>
                <w:sz w:val="26"/>
                <w:szCs w:val="26"/>
              </w:rPr>
            </w:pPr>
            <w:r w:rsidRPr="00FD2492">
              <w:rPr>
                <w:b/>
                <w:sz w:val="26"/>
                <w:szCs w:val="26"/>
              </w:rPr>
              <w:t>300</w:t>
            </w:r>
          </w:p>
        </w:tc>
      </w:tr>
    </w:tbl>
    <w:p w14:paraId="0433A8CF" w14:textId="77777777" w:rsidR="00FD2492" w:rsidRPr="00FE749F" w:rsidRDefault="00FD2492" w:rsidP="00FD2492">
      <w:pPr>
        <w:spacing w:after="0" w:line="240" w:lineRule="auto"/>
        <w:ind w:firstLine="709"/>
        <w:jc w:val="both"/>
        <w:outlineLvl w:val="1"/>
        <w:rPr>
          <w:rFonts w:ascii="Times New Roman" w:eastAsia="Times New Roman" w:hAnsi="Times New Roman" w:cs="Times New Roman"/>
          <w:sz w:val="30"/>
          <w:szCs w:val="30"/>
          <w:lang w:eastAsia="ru-RU"/>
        </w:rPr>
      </w:pPr>
      <w:r w:rsidRPr="00FE749F">
        <w:rPr>
          <w:rFonts w:ascii="Times New Roman" w:eastAsia="Times New Roman" w:hAnsi="Times New Roman" w:cs="Times New Roman"/>
          <w:sz w:val="30"/>
          <w:szCs w:val="30"/>
          <w:lang w:eastAsia="ru-RU"/>
        </w:rPr>
        <w:t>21. Распределение трудоемкости между отдельными модулями и учебными дисциплинами государственного компонента, а также отдельными видами учебных и производственных практик осуществляется учреждением высшего образования.</w:t>
      </w:r>
    </w:p>
    <w:p w14:paraId="4CDFC219" w14:textId="77777777" w:rsidR="00FD2492" w:rsidRPr="00FE749F" w:rsidRDefault="00FD2492" w:rsidP="00FD2492">
      <w:pPr>
        <w:spacing w:after="0" w:line="240" w:lineRule="auto"/>
        <w:ind w:firstLine="709"/>
        <w:jc w:val="both"/>
        <w:outlineLvl w:val="1"/>
        <w:rPr>
          <w:rFonts w:ascii="Times New Roman" w:eastAsia="Times New Roman" w:hAnsi="Times New Roman" w:cs="Times New Roman"/>
          <w:sz w:val="30"/>
          <w:szCs w:val="30"/>
          <w:lang w:eastAsia="ru-RU"/>
        </w:rPr>
      </w:pPr>
      <w:r w:rsidRPr="00FE749F">
        <w:rPr>
          <w:rFonts w:ascii="Times New Roman" w:eastAsia="Times New Roman" w:hAnsi="Times New Roman" w:cs="Times New Roman"/>
          <w:sz w:val="30"/>
          <w:szCs w:val="30"/>
          <w:lang w:eastAsia="ru-RU"/>
        </w:rPr>
        <w:t>22. Наименования учебных и производственных практик определяются учреждением высшего образования с учетом особенностей профессиональной деятельности специалиста.</w:t>
      </w:r>
    </w:p>
    <w:p w14:paraId="3F261C10" w14:textId="77777777" w:rsidR="00FD2492" w:rsidRPr="00FE749F" w:rsidRDefault="00FD2492" w:rsidP="00FD2492">
      <w:pPr>
        <w:spacing w:after="0" w:line="240" w:lineRule="auto"/>
        <w:ind w:firstLine="709"/>
        <w:jc w:val="both"/>
        <w:outlineLvl w:val="1"/>
        <w:rPr>
          <w:rFonts w:ascii="Times New Roman" w:eastAsia="Times New Roman" w:hAnsi="Times New Roman" w:cs="Times New Roman"/>
          <w:spacing w:val="-4"/>
          <w:sz w:val="30"/>
          <w:szCs w:val="30"/>
          <w:lang w:eastAsia="ru-RU"/>
        </w:rPr>
      </w:pPr>
      <w:r w:rsidRPr="00FE749F">
        <w:rPr>
          <w:rFonts w:ascii="Times New Roman" w:eastAsia="Times New Roman" w:hAnsi="Times New Roman" w:cs="Times New Roman"/>
          <w:spacing w:val="-4"/>
          <w:sz w:val="30"/>
          <w:szCs w:val="30"/>
          <w:lang w:eastAsia="ru-RU"/>
        </w:rPr>
        <w:t>В учебном плане учреждения высшего образования по специальности (направлению специальности) необходимо предусмотреть прохождение учебной (ознакомительной) практики на первом курсе обучения.</w:t>
      </w:r>
    </w:p>
    <w:p w14:paraId="340F69A1" w14:textId="77777777" w:rsidR="00FD2492" w:rsidRPr="00FE749F" w:rsidRDefault="00FD2492" w:rsidP="00FD2492">
      <w:pPr>
        <w:spacing w:after="0" w:line="240" w:lineRule="auto"/>
        <w:ind w:firstLine="709"/>
        <w:jc w:val="both"/>
        <w:outlineLvl w:val="1"/>
        <w:rPr>
          <w:rFonts w:ascii="Times New Roman" w:eastAsia="Times New Roman" w:hAnsi="Times New Roman" w:cs="Times New Roman"/>
          <w:spacing w:val="-4"/>
          <w:sz w:val="30"/>
          <w:szCs w:val="30"/>
          <w:lang w:eastAsia="ru-RU"/>
        </w:rPr>
      </w:pPr>
      <w:r w:rsidRPr="00FE749F">
        <w:rPr>
          <w:rFonts w:ascii="Times New Roman" w:eastAsia="Times New Roman" w:hAnsi="Times New Roman" w:cs="Times New Roman"/>
          <w:spacing w:val="-4"/>
          <w:sz w:val="30"/>
          <w:szCs w:val="30"/>
          <w:lang w:eastAsia="ru-RU"/>
        </w:rPr>
        <w:t>23. Трудоемкость каждой учебной дисциплины должна составлять не менее трех зачетных единиц. Соответственно, трудоемкость каждого модуля должна составлять не менее шести зачетных единиц.</w:t>
      </w:r>
    </w:p>
    <w:p w14:paraId="4E541AD5" w14:textId="77777777" w:rsidR="00FD2492" w:rsidRPr="00FE749F" w:rsidRDefault="00FD2492" w:rsidP="00FD2492">
      <w:pPr>
        <w:spacing w:after="0" w:line="240" w:lineRule="auto"/>
        <w:ind w:firstLine="709"/>
        <w:jc w:val="both"/>
        <w:outlineLvl w:val="1"/>
        <w:rPr>
          <w:rFonts w:ascii="Times New Roman" w:eastAsia="Times New Roman" w:hAnsi="Times New Roman" w:cs="Times New Roman"/>
          <w:spacing w:val="-4"/>
          <w:sz w:val="30"/>
          <w:szCs w:val="30"/>
          <w:lang w:eastAsia="ru-RU"/>
        </w:rPr>
      </w:pPr>
      <w:r w:rsidRPr="00FE749F">
        <w:rPr>
          <w:rFonts w:ascii="Times New Roman" w:eastAsia="Times New Roman" w:hAnsi="Times New Roman" w:cs="Times New Roman"/>
          <w:spacing w:val="-4"/>
          <w:sz w:val="30"/>
          <w:szCs w:val="30"/>
          <w:lang w:eastAsia="ru-RU"/>
        </w:rPr>
        <w:t>24. При разработке учебного плана учреждения высшего образования по специальности (направлению специальности) рекомендуется предусматривать в</w:t>
      </w:r>
      <w:r w:rsidRPr="00FD2492">
        <w:rPr>
          <w:rFonts w:ascii="Times New Roman" w:eastAsia="Times New Roman" w:hAnsi="Times New Roman" w:cs="Times New Roman"/>
          <w:spacing w:val="-4"/>
          <w:sz w:val="30"/>
          <w:szCs w:val="30"/>
          <w:lang w:eastAsia="ru-RU"/>
        </w:rPr>
        <w:t xml:space="preserve"> рамках компонента учреждения высшего образования </w:t>
      </w:r>
      <w:r w:rsidRPr="00FE749F">
        <w:rPr>
          <w:rFonts w:ascii="Times New Roman" w:eastAsia="Times New Roman" w:hAnsi="Times New Roman" w:cs="Times New Roman"/>
          <w:spacing w:val="-4"/>
          <w:sz w:val="30"/>
          <w:szCs w:val="30"/>
          <w:lang w:eastAsia="ru-RU"/>
        </w:rPr>
        <w:t>модули и учебные дисциплины по выбору обучающегося в объеме не менее 15 процентов от общего объема теоретического обучения.</w:t>
      </w:r>
    </w:p>
    <w:p w14:paraId="0B9632F3" w14:textId="77777777" w:rsidR="00FD2492" w:rsidRPr="00FE749F" w:rsidRDefault="00FD2492" w:rsidP="00FD2492">
      <w:pPr>
        <w:spacing w:after="0" w:line="240" w:lineRule="auto"/>
        <w:ind w:firstLine="709"/>
        <w:jc w:val="both"/>
        <w:rPr>
          <w:rFonts w:ascii="Times New Roman" w:eastAsia="Times New Roman" w:hAnsi="Times New Roman" w:cs="Times New Roman"/>
          <w:spacing w:val="-4"/>
          <w:sz w:val="30"/>
          <w:szCs w:val="30"/>
          <w:lang w:eastAsia="ru-RU"/>
        </w:rPr>
      </w:pPr>
      <w:r w:rsidRPr="00FE749F">
        <w:rPr>
          <w:rFonts w:ascii="Times New Roman" w:eastAsia="Times New Roman" w:hAnsi="Times New Roman" w:cs="Times New Roman"/>
          <w:spacing w:val="-4"/>
          <w:sz w:val="30"/>
          <w:szCs w:val="30"/>
          <w:lang w:eastAsia="ru-RU"/>
        </w:rPr>
        <w:t>25. Коды УК и БПК, формирование которых обеспечивают модули и учебные дисциплины государственного компонента, указаны в таблице 2.</w:t>
      </w:r>
    </w:p>
    <w:p w14:paraId="1C2D5864" w14:textId="77777777" w:rsidR="00FD2492" w:rsidRPr="00FE749F" w:rsidRDefault="00FD2492" w:rsidP="00FD2492">
      <w:pPr>
        <w:spacing w:after="120" w:line="240" w:lineRule="auto"/>
        <w:ind w:firstLine="709"/>
        <w:jc w:val="right"/>
        <w:rPr>
          <w:rFonts w:ascii="Times New Roman" w:eastAsia="Times New Roman" w:hAnsi="Times New Roman" w:cs="Times New Roman"/>
          <w:bCs/>
          <w:sz w:val="30"/>
          <w:szCs w:val="30"/>
          <w:lang w:eastAsia="ru-RU"/>
        </w:rPr>
      </w:pPr>
      <w:r w:rsidRPr="00FE749F">
        <w:rPr>
          <w:rFonts w:ascii="Times New Roman" w:eastAsia="Times New Roman" w:hAnsi="Times New Roman" w:cs="Times New Roman"/>
          <w:bCs/>
          <w:sz w:val="30"/>
          <w:szCs w:val="30"/>
          <w:lang w:eastAsia="ru-RU"/>
        </w:rPr>
        <w:t>Таблица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606"/>
        <w:gridCol w:w="6113"/>
        <w:gridCol w:w="3033"/>
      </w:tblGrid>
      <w:tr w:rsidR="00FD2492" w:rsidRPr="00FE749F" w14:paraId="42D523E9" w14:textId="77777777" w:rsidTr="00FD2492">
        <w:trPr>
          <w:cantSplit/>
          <w:trHeight w:val="227"/>
          <w:tblHeader/>
        </w:trPr>
        <w:tc>
          <w:tcPr>
            <w:tcW w:w="311" w:type="pct"/>
          </w:tcPr>
          <w:p w14:paraId="12A4AC14" w14:textId="77777777" w:rsidR="00FD2492" w:rsidRPr="00FE749F" w:rsidRDefault="00FD2492" w:rsidP="00FD2492">
            <w:pPr>
              <w:spacing w:after="0" w:line="240" w:lineRule="auto"/>
              <w:jc w:val="center"/>
              <w:rPr>
                <w:rFonts w:ascii="Times New Roman" w:eastAsia="Times New Roman" w:hAnsi="Times New Roman" w:cs="Times New Roman"/>
                <w:sz w:val="26"/>
                <w:szCs w:val="26"/>
                <w:lang w:eastAsia="ru-RU"/>
              </w:rPr>
            </w:pPr>
            <w:r w:rsidRPr="00FE749F">
              <w:rPr>
                <w:rFonts w:ascii="Times New Roman" w:eastAsia="Times New Roman" w:hAnsi="Times New Roman" w:cs="Times New Roman"/>
                <w:sz w:val="26"/>
                <w:szCs w:val="26"/>
                <w:lang w:eastAsia="ru-RU"/>
              </w:rPr>
              <w:t>№</w:t>
            </w:r>
          </w:p>
          <w:p w14:paraId="526A3423" w14:textId="77777777" w:rsidR="00FD2492" w:rsidRPr="00FE749F" w:rsidRDefault="00FD2492" w:rsidP="00FD2492">
            <w:pPr>
              <w:spacing w:after="0" w:line="240" w:lineRule="auto"/>
              <w:jc w:val="center"/>
              <w:rPr>
                <w:rFonts w:ascii="Times New Roman" w:eastAsia="Times New Roman" w:hAnsi="Times New Roman" w:cs="Times New Roman"/>
                <w:sz w:val="26"/>
                <w:szCs w:val="26"/>
                <w:lang w:eastAsia="ru-RU"/>
              </w:rPr>
            </w:pPr>
            <w:r w:rsidRPr="00FE749F">
              <w:rPr>
                <w:rFonts w:ascii="Times New Roman" w:eastAsia="Times New Roman" w:hAnsi="Times New Roman" w:cs="Times New Roman"/>
                <w:sz w:val="26"/>
                <w:szCs w:val="26"/>
                <w:lang w:eastAsia="ru-RU"/>
              </w:rPr>
              <w:t>п/п</w:t>
            </w:r>
          </w:p>
        </w:tc>
        <w:tc>
          <w:tcPr>
            <w:tcW w:w="3134" w:type="pct"/>
          </w:tcPr>
          <w:p w14:paraId="4F5EF762" w14:textId="77777777" w:rsidR="00FD2492" w:rsidRPr="00FE749F" w:rsidRDefault="00FD2492" w:rsidP="00FD2492">
            <w:pPr>
              <w:widowControl w:val="0"/>
              <w:spacing w:after="0" w:line="240" w:lineRule="auto"/>
              <w:jc w:val="center"/>
              <w:rPr>
                <w:rFonts w:ascii="Times New Roman" w:eastAsia="Times New Roman" w:hAnsi="Times New Roman" w:cs="Times New Roman"/>
                <w:sz w:val="26"/>
                <w:szCs w:val="26"/>
                <w:lang w:eastAsia="ru-RU"/>
              </w:rPr>
            </w:pPr>
            <w:r w:rsidRPr="00FE749F">
              <w:rPr>
                <w:rFonts w:ascii="Times New Roman" w:eastAsia="Times New Roman" w:hAnsi="Times New Roman" w:cs="Times New Roman"/>
                <w:sz w:val="26"/>
                <w:szCs w:val="26"/>
                <w:lang w:eastAsia="ru-RU"/>
              </w:rPr>
              <w:t>Наименование модулей, учебных дисциплин</w:t>
            </w:r>
          </w:p>
        </w:tc>
        <w:tc>
          <w:tcPr>
            <w:tcW w:w="1555" w:type="pct"/>
          </w:tcPr>
          <w:p w14:paraId="09454E2F" w14:textId="77777777" w:rsidR="00FD2492" w:rsidRPr="00FE749F" w:rsidRDefault="00FD2492" w:rsidP="00FD2492">
            <w:pPr>
              <w:widowControl w:val="0"/>
              <w:spacing w:after="0" w:line="240" w:lineRule="auto"/>
              <w:jc w:val="center"/>
              <w:rPr>
                <w:rFonts w:ascii="Times New Roman" w:eastAsia="Times New Roman" w:hAnsi="Times New Roman" w:cs="Times New Roman"/>
                <w:sz w:val="26"/>
                <w:szCs w:val="26"/>
                <w:lang w:eastAsia="ru-RU"/>
              </w:rPr>
            </w:pPr>
            <w:r w:rsidRPr="00FE749F">
              <w:rPr>
                <w:rFonts w:ascii="Times New Roman" w:eastAsia="Times New Roman" w:hAnsi="Times New Roman" w:cs="Times New Roman"/>
                <w:sz w:val="26"/>
                <w:szCs w:val="26"/>
                <w:lang w:val="be-BY" w:eastAsia="ru-RU"/>
              </w:rPr>
              <w:t>Коды формируемых компетенций</w:t>
            </w:r>
          </w:p>
        </w:tc>
      </w:tr>
      <w:tr w:rsidR="00FD2492" w:rsidRPr="00FE749F" w14:paraId="4A7B4774" w14:textId="77777777" w:rsidTr="00FD2492">
        <w:trPr>
          <w:trHeight w:val="227"/>
        </w:trPr>
        <w:tc>
          <w:tcPr>
            <w:tcW w:w="311" w:type="pct"/>
          </w:tcPr>
          <w:p w14:paraId="05CF7C63" w14:textId="77777777" w:rsidR="00FD2492" w:rsidRPr="00FE749F" w:rsidRDefault="00FD2492" w:rsidP="00FD2492">
            <w:pPr>
              <w:spacing w:after="0" w:line="240" w:lineRule="auto"/>
              <w:rPr>
                <w:rFonts w:ascii="Times New Roman" w:eastAsia="Times New Roman" w:hAnsi="Times New Roman" w:cs="Times New Roman"/>
                <w:b/>
                <w:sz w:val="26"/>
                <w:szCs w:val="26"/>
                <w:lang w:val="en-US" w:eastAsia="ru-RU"/>
              </w:rPr>
            </w:pPr>
            <w:r w:rsidRPr="00FE749F">
              <w:rPr>
                <w:rFonts w:ascii="Times New Roman" w:eastAsia="Times New Roman" w:hAnsi="Times New Roman" w:cs="Times New Roman"/>
                <w:b/>
                <w:sz w:val="26"/>
                <w:szCs w:val="26"/>
                <w:lang w:eastAsia="ru-RU"/>
              </w:rPr>
              <w:t>1.</w:t>
            </w:r>
          </w:p>
        </w:tc>
        <w:tc>
          <w:tcPr>
            <w:tcW w:w="3134" w:type="pct"/>
          </w:tcPr>
          <w:p w14:paraId="03E3942C" w14:textId="77777777" w:rsidR="00FD2492" w:rsidRPr="00FE749F" w:rsidRDefault="00FD2492" w:rsidP="00FD2492">
            <w:pPr>
              <w:spacing w:after="0" w:line="240" w:lineRule="auto"/>
              <w:outlineLvl w:val="1"/>
              <w:rPr>
                <w:rFonts w:ascii="Times New Roman" w:eastAsia="Times New Roman" w:hAnsi="Times New Roman" w:cs="Times New Roman"/>
                <w:b/>
                <w:sz w:val="26"/>
                <w:szCs w:val="26"/>
                <w:lang w:val="be-BY" w:eastAsia="ru-RU"/>
              </w:rPr>
            </w:pPr>
            <w:r w:rsidRPr="00FE749F">
              <w:rPr>
                <w:rFonts w:ascii="Times New Roman" w:eastAsia="Times New Roman" w:hAnsi="Times New Roman" w:cs="Times New Roman"/>
                <w:b/>
                <w:sz w:val="26"/>
                <w:szCs w:val="26"/>
                <w:lang w:eastAsia="ru-RU"/>
              </w:rPr>
              <w:t>Социально-гуманитарный модуль</w:t>
            </w:r>
          </w:p>
        </w:tc>
        <w:tc>
          <w:tcPr>
            <w:tcW w:w="1555" w:type="pct"/>
          </w:tcPr>
          <w:p w14:paraId="4CB803EC" w14:textId="77777777" w:rsidR="00FD2492" w:rsidRPr="00FE749F" w:rsidRDefault="00FD2492" w:rsidP="00FD2492">
            <w:pPr>
              <w:spacing w:after="0" w:line="240" w:lineRule="auto"/>
              <w:rPr>
                <w:rFonts w:ascii="Times New Roman" w:eastAsia="Times New Roman" w:hAnsi="Times New Roman" w:cs="Times New Roman"/>
                <w:b/>
                <w:sz w:val="26"/>
                <w:szCs w:val="26"/>
                <w:lang w:val="be-BY" w:eastAsia="ru-RU"/>
              </w:rPr>
            </w:pPr>
          </w:p>
        </w:tc>
      </w:tr>
      <w:tr w:rsidR="00FD2492" w:rsidRPr="00FE749F" w14:paraId="79D26D78" w14:textId="77777777" w:rsidTr="00FD2492">
        <w:trPr>
          <w:trHeight w:val="227"/>
        </w:trPr>
        <w:tc>
          <w:tcPr>
            <w:tcW w:w="311" w:type="pct"/>
          </w:tcPr>
          <w:p w14:paraId="76711B5B" w14:textId="77777777" w:rsidR="00FD2492" w:rsidRPr="00FE749F" w:rsidRDefault="00FD2492" w:rsidP="00FD2492">
            <w:pPr>
              <w:spacing w:after="0" w:line="240" w:lineRule="auto"/>
              <w:rPr>
                <w:rFonts w:ascii="Times New Roman" w:eastAsia="Times New Roman" w:hAnsi="Times New Roman" w:cs="Times New Roman"/>
                <w:sz w:val="26"/>
                <w:szCs w:val="26"/>
                <w:lang w:eastAsia="ru-RU"/>
              </w:rPr>
            </w:pPr>
            <w:r w:rsidRPr="00FE749F">
              <w:rPr>
                <w:rFonts w:ascii="Times New Roman" w:eastAsia="Times New Roman" w:hAnsi="Times New Roman" w:cs="Times New Roman"/>
                <w:sz w:val="26"/>
                <w:szCs w:val="26"/>
                <w:lang w:eastAsia="ru-RU"/>
              </w:rPr>
              <w:t>1.1.</w:t>
            </w:r>
          </w:p>
        </w:tc>
        <w:tc>
          <w:tcPr>
            <w:tcW w:w="3134" w:type="pct"/>
          </w:tcPr>
          <w:p w14:paraId="6C3379AD" w14:textId="77777777" w:rsidR="00FD2492" w:rsidRPr="00FE749F" w:rsidRDefault="00FD2492" w:rsidP="00FD2492">
            <w:pPr>
              <w:spacing w:after="0" w:line="240" w:lineRule="auto"/>
              <w:outlineLvl w:val="1"/>
              <w:rPr>
                <w:rFonts w:ascii="Times New Roman" w:eastAsia="Times New Roman" w:hAnsi="Times New Roman" w:cs="Times New Roman"/>
                <w:sz w:val="26"/>
                <w:szCs w:val="26"/>
                <w:lang w:eastAsia="ru-RU"/>
              </w:rPr>
            </w:pPr>
            <w:r w:rsidRPr="00FE749F">
              <w:rPr>
                <w:rFonts w:ascii="Times New Roman" w:eastAsia="Times New Roman" w:hAnsi="Times New Roman" w:cs="Times New Roman"/>
                <w:sz w:val="26"/>
                <w:szCs w:val="26"/>
                <w:lang w:eastAsia="ru-RU"/>
              </w:rPr>
              <w:t>Философия</w:t>
            </w:r>
          </w:p>
        </w:tc>
        <w:tc>
          <w:tcPr>
            <w:tcW w:w="1555" w:type="pct"/>
          </w:tcPr>
          <w:p w14:paraId="0DCFD95D" w14:textId="77777777" w:rsidR="00FD2492" w:rsidRPr="00FE749F" w:rsidRDefault="00FD2492" w:rsidP="00FD2492">
            <w:pPr>
              <w:spacing w:after="0" w:line="240" w:lineRule="auto"/>
              <w:jc w:val="center"/>
              <w:rPr>
                <w:rFonts w:ascii="Times New Roman" w:eastAsia="Times New Roman" w:hAnsi="Times New Roman" w:cs="Times New Roman"/>
                <w:sz w:val="26"/>
                <w:szCs w:val="26"/>
                <w:lang w:val="be-BY" w:eastAsia="ru-RU"/>
              </w:rPr>
            </w:pPr>
            <w:r w:rsidRPr="00FE749F">
              <w:rPr>
                <w:rFonts w:ascii="Times New Roman" w:eastAsia="Times New Roman" w:hAnsi="Times New Roman" w:cs="Times New Roman"/>
                <w:sz w:val="26"/>
                <w:szCs w:val="26"/>
                <w:lang w:val="be-BY" w:eastAsia="ru-RU"/>
              </w:rPr>
              <w:t>УК-8, 11</w:t>
            </w:r>
          </w:p>
        </w:tc>
      </w:tr>
      <w:tr w:rsidR="00FD2492" w:rsidRPr="00FE749F" w14:paraId="577F210B" w14:textId="77777777" w:rsidTr="00FD2492">
        <w:trPr>
          <w:trHeight w:val="227"/>
        </w:trPr>
        <w:tc>
          <w:tcPr>
            <w:tcW w:w="311" w:type="pct"/>
          </w:tcPr>
          <w:p w14:paraId="18BE86A3" w14:textId="77777777" w:rsidR="00FD2492" w:rsidRPr="00FE749F" w:rsidRDefault="00FD2492" w:rsidP="00FD2492">
            <w:pPr>
              <w:spacing w:after="0" w:line="240" w:lineRule="auto"/>
              <w:rPr>
                <w:rFonts w:ascii="Times New Roman" w:eastAsia="Times New Roman" w:hAnsi="Times New Roman" w:cs="Times New Roman"/>
                <w:sz w:val="26"/>
                <w:szCs w:val="26"/>
                <w:lang w:eastAsia="ru-RU"/>
              </w:rPr>
            </w:pPr>
            <w:r w:rsidRPr="00FE749F">
              <w:rPr>
                <w:rFonts w:ascii="Times New Roman" w:eastAsia="Times New Roman" w:hAnsi="Times New Roman" w:cs="Times New Roman"/>
                <w:sz w:val="26"/>
                <w:szCs w:val="26"/>
                <w:lang w:eastAsia="ru-RU"/>
              </w:rPr>
              <w:t>1.2.</w:t>
            </w:r>
          </w:p>
        </w:tc>
        <w:tc>
          <w:tcPr>
            <w:tcW w:w="3134" w:type="pct"/>
          </w:tcPr>
          <w:p w14:paraId="603FE05F" w14:textId="77777777" w:rsidR="00FD2492" w:rsidRPr="00FE749F" w:rsidRDefault="00FD2492" w:rsidP="00FD2492">
            <w:pPr>
              <w:spacing w:after="0" w:line="240" w:lineRule="auto"/>
              <w:outlineLvl w:val="1"/>
              <w:rPr>
                <w:rFonts w:ascii="Times New Roman" w:eastAsia="Times New Roman" w:hAnsi="Times New Roman" w:cs="Times New Roman"/>
                <w:sz w:val="26"/>
                <w:szCs w:val="26"/>
                <w:lang w:eastAsia="ru-RU"/>
              </w:rPr>
            </w:pPr>
            <w:r w:rsidRPr="00FE749F">
              <w:rPr>
                <w:rFonts w:ascii="Times New Roman" w:eastAsia="Times New Roman" w:hAnsi="Times New Roman" w:cs="Times New Roman"/>
                <w:sz w:val="26"/>
                <w:szCs w:val="26"/>
                <w:lang w:eastAsia="ru-RU"/>
              </w:rPr>
              <w:t>Экономика</w:t>
            </w:r>
          </w:p>
        </w:tc>
        <w:tc>
          <w:tcPr>
            <w:tcW w:w="1555" w:type="pct"/>
          </w:tcPr>
          <w:p w14:paraId="0D8F8F75" w14:textId="77777777" w:rsidR="00FD2492" w:rsidRPr="00FE749F" w:rsidRDefault="00FD2492" w:rsidP="00FD2492">
            <w:pPr>
              <w:spacing w:after="0" w:line="240" w:lineRule="auto"/>
              <w:jc w:val="center"/>
              <w:rPr>
                <w:rFonts w:ascii="Times New Roman" w:eastAsia="Times New Roman" w:hAnsi="Times New Roman" w:cs="Times New Roman"/>
                <w:sz w:val="26"/>
                <w:szCs w:val="26"/>
                <w:lang w:val="be-BY" w:eastAsia="ru-RU"/>
              </w:rPr>
            </w:pPr>
            <w:r w:rsidRPr="00FE749F">
              <w:rPr>
                <w:rFonts w:ascii="Times New Roman" w:eastAsia="Times New Roman" w:hAnsi="Times New Roman" w:cs="Times New Roman"/>
                <w:sz w:val="26"/>
                <w:szCs w:val="26"/>
                <w:lang w:val="be-BY" w:eastAsia="ru-RU"/>
              </w:rPr>
              <w:t>УК-10</w:t>
            </w:r>
          </w:p>
        </w:tc>
      </w:tr>
      <w:tr w:rsidR="00FD2492" w:rsidRPr="00FE749F" w14:paraId="4F142BFB" w14:textId="77777777" w:rsidTr="00FD2492">
        <w:trPr>
          <w:trHeight w:val="227"/>
        </w:trPr>
        <w:tc>
          <w:tcPr>
            <w:tcW w:w="311" w:type="pct"/>
          </w:tcPr>
          <w:p w14:paraId="43237CE9" w14:textId="77777777" w:rsidR="00FD2492" w:rsidRPr="00FE749F" w:rsidRDefault="00FD2492" w:rsidP="00FD2492">
            <w:pPr>
              <w:spacing w:after="0" w:line="240" w:lineRule="auto"/>
              <w:rPr>
                <w:rFonts w:ascii="Times New Roman" w:eastAsia="Times New Roman" w:hAnsi="Times New Roman" w:cs="Times New Roman"/>
                <w:sz w:val="26"/>
                <w:szCs w:val="26"/>
                <w:lang w:eastAsia="ru-RU"/>
              </w:rPr>
            </w:pPr>
            <w:r w:rsidRPr="00FE749F">
              <w:rPr>
                <w:rFonts w:ascii="Times New Roman" w:eastAsia="Times New Roman" w:hAnsi="Times New Roman" w:cs="Times New Roman"/>
                <w:sz w:val="26"/>
                <w:szCs w:val="26"/>
                <w:lang w:eastAsia="ru-RU"/>
              </w:rPr>
              <w:t>1.3.</w:t>
            </w:r>
          </w:p>
        </w:tc>
        <w:tc>
          <w:tcPr>
            <w:tcW w:w="3134" w:type="pct"/>
          </w:tcPr>
          <w:p w14:paraId="437BCF49" w14:textId="77777777" w:rsidR="00FD2492" w:rsidRPr="00FE749F" w:rsidRDefault="00FD2492" w:rsidP="00FD2492">
            <w:pPr>
              <w:spacing w:after="0" w:line="240" w:lineRule="auto"/>
              <w:outlineLvl w:val="1"/>
              <w:rPr>
                <w:rFonts w:ascii="Times New Roman" w:eastAsia="Times New Roman" w:hAnsi="Times New Roman" w:cs="Times New Roman"/>
                <w:sz w:val="26"/>
                <w:szCs w:val="26"/>
                <w:lang w:eastAsia="ru-RU"/>
              </w:rPr>
            </w:pPr>
            <w:r w:rsidRPr="00FE749F">
              <w:rPr>
                <w:rFonts w:ascii="Times New Roman" w:eastAsia="Times New Roman" w:hAnsi="Times New Roman" w:cs="Times New Roman"/>
                <w:sz w:val="26"/>
                <w:szCs w:val="26"/>
                <w:lang w:eastAsia="ru-RU"/>
              </w:rPr>
              <w:t>Политология</w:t>
            </w:r>
          </w:p>
        </w:tc>
        <w:tc>
          <w:tcPr>
            <w:tcW w:w="1555" w:type="pct"/>
          </w:tcPr>
          <w:p w14:paraId="7FCBF8C9" w14:textId="77777777" w:rsidR="00FD2492" w:rsidRPr="00FE749F" w:rsidRDefault="00FD2492" w:rsidP="00FD2492">
            <w:pPr>
              <w:spacing w:after="0" w:line="240" w:lineRule="auto"/>
              <w:jc w:val="center"/>
              <w:rPr>
                <w:rFonts w:ascii="Times New Roman" w:eastAsia="Times New Roman" w:hAnsi="Times New Roman" w:cs="Times New Roman"/>
                <w:sz w:val="26"/>
                <w:szCs w:val="26"/>
                <w:lang w:val="be-BY" w:eastAsia="ru-RU"/>
              </w:rPr>
            </w:pPr>
            <w:r w:rsidRPr="00FE749F">
              <w:rPr>
                <w:rFonts w:ascii="Times New Roman" w:eastAsia="Times New Roman" w:hAnsi="Times New Roman" w:cs="Times New Roman"/>
                <w:sz w:val="26"/>
                <w:szCs w:val="26"/>
                <w:lang w:val="be-BY" w:eastAsia="ru-RU"/>
              </w:rPr>
              <w:t>УК-7</w:t>
            </w:r>
          </w:p>
        </w:tc>
      </w:tr>
      <w:tr w:rsidR="00FD2492" w:rsidRPr="00FE749F" w14:paraId="4EBB7216" w14:textId="77777777" w:rsidTr="00FD2492">
        <w:trPr>
          <w:trHeight w:val="227"/>
        </w:trPr>
        <w:tc>
          <w:tcPr>
            <w:tcW w:w="311" w:type="pct"/>
          </w:tcPr>
          <w:p w14:paraId="53E82ADA" w14:textId="77777777" w:rsidR="00FD2492" w:rsidRPr="00FE749F" w:rsidRDefault="00FD2492" w:rsidP="00FD2492">
            <w:pPr>
              <w:spacing w:after="0" w:line="240" w:lineRule="auto"/>
              <w:rPr>
                <w:rFonts w:ascii="Times New Roman" w:eastAsia="Times New Roman" w:hAnsi="Times New Roman" w:cs="Times New Roman"/>
                <w:sz w:val="26"/>
                <w:szCs w:val="26"/>
                <w:lang w:eastAsia="ru-RU"/>
              </w:rPr>
            </w:pPr>
            <w:r w:rsidRPr="00FE749F">
              <w:rPr>
                <w:rFonts w:ascii="Times New Roman" w:eastAsia="Times New Roman" w:hAnsi="Times New Roman" w:cs="Times New Roman"/>
                <w:sz w:val="26"/>
                <w:szCs w:val="26"/>
                <w:lang w:eastAsia="ru-RU"/>
              </w:rPr>
              <w:t>1.4.</w:t>
            </w:r>
          </w:p>
        </w:tc>
        <w:tc>
          <w:tcPr>
            <w:tcW w:w="3134" w:type="pct"/>
          </w:tcPr>
          <w:p w14:paraId="0CC0D1E7" w14:textId="77777777" w:rsidR="00FD2492" w:rsidRPr="00FE749F" w:rsidRDefault="00FD2492" w:rsidP="00FD2492">
            <w:pPr>
              <w:spacing w:after="0" w:line="240" w:lineRule="auto"/>
              <w:outlineLvl w:val="1"/>
              <w:rPr>
                <w:rFonts w:ascii="Times New Roman" w:eastAsia="Times New Roman" w:hAnsi="Times New Roman" w:cs="Times New Roman"/>
                <w:sz w:val="26"/>
                <w:szCs w:val="26"/>
                <w:lang w:eastAsia="ru-RU"/>
              </w:rPr>
            </w:pPr>
            <w:r w:rsidRPr="00FE749F">
              <w:rPr>
                <w:rFonts w:ascii="Times New Roman" w:eastAsia="Times New Roman" w:hAnsi="Times New Roman" w:cs="Times New Roman"/>
                <w:sz w:val="26"/>
                <w:szCs w:val="26"/>
                <w:lang w:eastAsia="ru-RU"/>
              </w:rPr>
              <w:t>История</w:t>
            </w:r>
          </w:p>
        </w:tc>
        <w:tc>
          <w:tcPr>
            <w:tcW w:w="1555" w:type="pct"/>
          </w:tcPr>
          <w:p w14:paraId="5C414330" w14:textId="77777777" w:rsidR="00FD2492" w:rsidRPr="00FE749F" w:rsidRDefault="00FD2492" w:rsidP="00FD2492">
            <w:pPr>
              <w:spacing w:after="0" w:line="240" w:lineRule="auto"/>
              <w:jc w:val="center"/>
              <w:rPr>
                <w:rFonts w:ascii="Times New Roman" w:eastAsia="Times New Roman" w:hAnsi="Times New Roman" w:cs="Times New Roman"/>
                <w:sz w:val="26"/>
                <w:szCs w:val="26"/>
                <w:lang w:val="be-BY" w:eastAsia="ru-RU"/>
              </w:rPr>
            </w:pPr>
            <w:r w:rsidRPr="00FE749F">
              <w:rPr>
                <w:rFonts w:ascii="Times New Roman" w:eastAsia="Times New Roman" w:hAnsi="Times New Roman" w:cs="Times New Roman"/>
                <w:sz w:val="26"/>
                <w:szCs w:val="26"/>
                <w:lang w:val="be-BY" w:eastAsia="ru-RU"/>
              </w:rPr>
              <w:t>УК-4, 9</w:t>
            </w:r>
          </w:p>
        </w:tc>
      </w:tr>
      <w:tr w:rsidR="00FD2492" w:rsidRPr="00FE749F" w14:paraId="56CB9E85" w14:textId="77777777" w:rsidTr="00FD2492">
        <w:trPr>
          <w:trHeight w:val="227"/>
        </w:trPr>
        <w:tc>
          <w:tcPr>
            <w:tcW w:w="311" w:type="pct"/>
          </w:tcPr>
          <w:p w14:paraId="0814942E" w14:textId="77777777" w:rsidR="00FD2492" w:rsidRPr="00FE749F" w:rsidRDefault="00FD2492" w:rsidP="00FD2492">
            <w:pPr>
              <w:spacing w:after="0" w:line="240" w:lineRule="auto"/>
              <w:rPr>
                <w:rFonts w:ascii="Times New Roman" w:eastAsia="Times New Roman" w:hAnsi="Times New Roman" w:cs="Times New Roman"/>
                <w:b/>
                <w:sz w:val="26"/>
                <w:szCs w:val="26"/>
                <w:lang w:eastAsia="ru-RU"/>
              </w:rPr>
            </w:pPr>
            <w:r w:rsidRPr="00FE749F">
              <w:rPr>
                <w:rFonts w:ascii="Times New Roman" w:eastAsia="Times New Roman" w:hAnsi="Times New Roman" w:cs="Times New Roman"/>
                <w:b/>
                <w:sz w:val="26"/>
                <w:szCs w:val="26"/>
                <w:lang w:eastAsia="ru-RU"/>
              </w:rPr>
              <w:t>2.</w:t>
            </w:r>
          </w:p>
        </w:tc>
        <w:tc>
          <w:tcPr>
            <w:tcW w:w="3134" w:type="pct"/>
          </w:tcPr>
          <w:p w14:paraId="1885688D" w14:textId="77777777" w:rsidR="00FD2492" w:rsidRPr="00FE749F" w:rsidRDefault="00FD2492" w:rsidP="00FD2492">
            <w:pPr>
              <w:spacing w:after="0" w:line="240" w:lineRule="auto"/>
              <w:outlineLvl w:val="1"/>
              <w:rPr>
                <w:rFonts w:ascii="Times New Roman" w:eastAsia="Times New Roman" w:hAnsi="Times New Roman" w:cs="Times New Roman"/>
                <w:b/>
                <w:sz w:val="26"/>
                <w:szCs w:val="26"/>
                <w:lang w:val="be-BY" w:eastAsia="ru-RU"/>
              </w:rPr>
            </w:pPr>
            <w:r w:rsidRPr="00FE749F">
              <w:rPr>
                <w:rFonts w:ascii="Times New Roman" w:eastAsia="Times New Roman" w:hAnsi="Times New Roman" w:cs="Times New Roman"/>
                <w:b/>
                <w:sz w:val="26"/>
                <w:szCs w:val="26"/>
                <w:lang w:eastAsia="ru-RU"/>
              </w:rPr>
              <w:t>Лингвистический модуль</w:t>
            </w:r>
          </w:p>
        </w:tc>
        <w:tc>
          <w:tcPr>
            <w:tcW w:w="1555" w:type="pct"/>
          </w:tcPr>
          <w:p w14:paraId="5108B9C5" w14:textId="77777777" w:rsidR="00FD2492" w:rsidRPr="00FE749F" w:rsidRDefault="00FD2492" w:rsidP="00FD2492">
            <w:pPr>
              <w:spacing w:after="0" w:line="240" w:lineRule="auto"/>
              <w:jc w:val="center"/>
              <w:rPr>
                <w:rFonts w:ascii="Times New Roman" w:eastAsia="Times New Roman" w:hAnsi="Times New Roman" w:cs="Times New Roman"/>
                <w:sz w:val="26"/>
                <w:szCs w:val="26"/>
                <w:lang w:val="be-BY" w:eastAsia="ru-RU"/>
              </w:rPr>
            </w:pPr>
            <w:r w:rsidRPr="00FE749F">
              <w:rPr>
                <w:rFonts w:ascii="Times New Roman" w:eastAsia="Times New Roman" w:hAnsi="Times New Roman" w:cs="Times New Roman"/>
                <w:sz w:val="26"/>
                <w:szCs w:val="26"/>
                <w:lang w:val="be-BY" w:eastAsia="ru-RU"/>
              </w:rPr>
              <w:t>УК-3</w:t>
            </w:r>
          </w:p>
        </w:tc>
      </w:tr>
      <w:tr w:rsidR="00FD2492" w:rsidRPr="00FE749F" w14:paraId="650FE26B" w14:textId="77777777" w:rsidTr="00FD2492">
        <w:trPr>
          <w:trHeight w:val="227"/>
        </w:trPr>
        <w:tc>
          <w:tcPr>
            <w:tcW w:w="311" w:type="pct"/>
          </w:tcPr>
          <w:p w14:paraId="5C8D39FE" w14:textId="77777777" w:rsidR="00FD2492" w:rsidRPr="00FE749F" w:rsidRDefault="00FD2492" w:rsidP="00FD2492">
            <w:pPr>
              <w:spacing w:after="0" w:line="240" w:lineRule="auto"/>
              <w:rPr>
                <w:rFonts w:ascii="Times New Roman" w:eastAsia="Times New Roman" w:hAnsi="Times New Roman" w:cs="Times New Roman"/>
                <w:b/>
                <w:sz w:val="26"/>
                <w:szCs w:val="26"/>
                <w:lang w:eastAsia="ru-RU"/>
              </w:rPr>
            </w:pPr>
            <w:r w:rsidRPr="00FE749F">
              <w:rPr>
                <w:rFonts w:ascii="Times New Roman" w:eastAsia="Times New Roman" w:hAnsi="Times New Roman" w:cs="Times New Roman"/>
                <w:b/>
                <w:sz w:val="26"/>
                <w:szCs w:val="26"/>
                <w:lang w:eastAsia="ru-RU"/>
              </w:rPr>
              <w:t>3.</w:t>
            </w:r>
          </w:p>
        </w:tc>
        <w:tc>
          <w:tcPr>
            <w:tcW w:w="3134" w:type="pct"/>
          </w:tcPr>
          <w:p w14:paraId="30F6B1C5" w14:textId="77777777" w:rsidR="00FD2492" w:rsidRPr="00FE749F" w:rsidRDefault="00FD2492" w:rsidP="00FD2492">
            <w:pPr>
              <w:spacing w:after="0" w:line="240" w:lineRule="auto"/>
              <w:outlineLvl w:val="1"/>
              <w:rPr>
                <w:rFonts w:ascii="Times New Roman" w:eastAsia="Times New Roman" w:hAnsi="Times New Roman" w:cs="Times New Roman"/>
                <w:b/>
                <w:sz w:val="26"/>
                <w:szCs w:val="26"/>
                <w:lang w:val="be-BY" w:eastAsia="ru-RU"/>
              </w:rPr>
            </w:pPr>
            <w:r w:rsidRPr="00FE749F">
              <w:rPr>
                <w:rFonts w:ascii="Times New Roman" w:eastAsia="Times New Roman" w:hAnsi="Times New Roman" w:cs="Times New Roman"/>
                <w:b/>
                <w:sz w:val="26"/>
                <w:szCs w:val="26"/>
                <w:lang w:eastAsia="ru-RU"/>
              </w:rPr>
              <w:t>Безопасность жизнедеятельности</w:t>
            </w:r>
          </w:p>
        </w:tc>
        <w:tc>
          <w:tcPr>
            <w:tcW w:w="1555" w:type="pct"/>
          </w:tcPr>
          <w:p w14:paraId="030EAD02" w14:textId="77777777" w:rsidR="00FD2492" w:rsidRPr="00FE749F" w:rsidRDefault="00FD2492" w:rsidP="00FD2492">
            <w:pPr>
              <w:spacing w:after="0" w:line="240" w:lineRule="auto"/>
              <w:jc w:val="center"/>
              <w:rPr>
                <w:rFonts w:ascii="Times New Roman" w:eastAsia="Times New Roman" w:hAnsi="Times New Roman" w:cs="Times New Roman"/>
                <w:sz w:val="26"/>
                <w:szCs w:val="26"/>
                <w:lang w:val="be-BY" w:eastAsia="ru-RU"/>
              </w:rPr>
            </w:pPr>
            <w:r w:rsidRPr="00FE749F">
              <w:rPr>
                <w:rFonts w:ascii="Times New Roman" w:eastAsia="Times New Roman" w:hAnsi="Times New Roman" w:cs="Times New Roman"/>
                <w:sz w:val="26"/>
                <w:szCs w:val="26"/>
                <w:lang w:val="be-BY" w:eastAsia="ru-RU"/>
              </w:rPr>
              <w:t>БПК-7, 8</w:t>
            </w:r>
          </w:p>
        </w:tc>
      </w:tr>
      <w:tr w:rsidR="00FD2492" w:rsidRPr="00FE749F" w14:paraId="10E10520" w14:textId="77777777" w:rsidTr="00FD2492">
        <w:trPr>
          <w:trHeight w:val="227"/>
        </w:trPr>
        <w:tc>
          <w:tcPr>
            <w:tcW w:w="311" w:type="pct"/>
          </w:tcPr>
          <w:p w14:paraId="2D6E01A9" w14:textId="77777777" w:rsidR="00FD2492" w:rsidRPr="00FE749F" w:rsidRDefault="00FD2492" w:rsidP="00FD2492">
            <w:pPr>
              <w:spacing w:after="0" w:line="240" w:lineRule="auto"/>
              <w:rPr>
                <w:rFonts w:ascii="Times New Roman" w:eastAsia="Times New Roman" w:hAnsi="Times New Roman" w:cs="Times New Roman"/>
                <w:b/>
                <w:sz w:val="26"/>
                <w:szCs w:val="26"/>
                <w:lang w:eastAsia="ru-RU"/>
              </w:rPr>
            </w:pPr>
            <w:r w:rsidRPr="00FE749F">
              <w:rPr>
                <w:rFonts w:ascii="Times New Roman" w:eastAsia="Times New Roman" w:hAnsi="Times New Roman" w:cs="Times New Roman"/>
                <w:b/>
                <w:sz w:val="26"/>
                <w:szCs w:val="26"/>
                <w:lang w:eastAsia="ru-RU"/>
              </w:rPr>
              <w:t>4.</w:t>
            </w:r>
          </w:p>
        </w:tc>
        <w:tc>
          <w:tcPr>
            <w:tcW w:w="3134" w:type="pct"/>
          </w:tcPr>
          <w:p w14:paraId="70427241" w14:textId="77777777" w:rsidR="00FD2492" w:rsidRPr="00FE749F" w:rsidRDefault="00FD2492" w:rsidP="00FD2492">
            <w:pPr>
              <w:spacing w:after="0" w:line="240" w:lineRule="auto"/>
              <w:outlineLvl w:val="1"/>
              <w:rPr>
                <w:rFonts w:ascii="Times New Roman" w:eastAsia="Times New Roman" w:hAnsi="Times New Roman" w:cs="Times New Roman"/>
                <w:b/>
                <w:sz w:val="26"/>
                <w:szCs w:val="26"/>
                <w:lang w:val="be-BY" w:eastAsia="ru-RU"/>
              </w:rPr>
            </w:pPr>
            <w:r w:rsidRPr="00FE749F">
              <w:rPr>
                <w:rFonts w:ascii="Times New Roman" w:eastAsia="Times New Roman" w:hAnsi="Times New Roman" w:cs="Times New Roman"/>
                <w:b/>
                <w:sz w:val="26"/>
                <w:szCs w:val="26"/>
                <w:lang w:val="be-BY" w:eastAsia="ru-RU"/>
              </w:rPr>
              <w:t>История искусства</w:t>
            </w:r>
          </w:p>
        </w:tc>
        <w:tc>
          <w:tcPr>
            <w:tcW w:w="1555" w:type="pct"/>
          </w:tcPr>
          <w:p w14:paraId="40261ADA" w14:textId="77777777" w:rsidR="00FD2492" w:rsidRPr="00FE749F" w:rsidRDefault="00FD2492" w:rsidP="00FD2492">
            <w:pPr>
              <w:spacing w:after="0" w:line="240" w:lineRule="auto"/>
              <w:jc w:val="center"/>
              <w:rPr>
                <w:rFonts w:ascii="Times New Roman" w:eastAsia="Times New Roman" w:hAnsi="Times New Roman" w:cs="Times New Roman"/>
                <w:sz w:val="26"/>
                <w:szCs w:val="26"/>
                <w:lang w:val="be-BY" w:eastAsia="ru-RU"/>
              </w:rPr>
            </w:pPr>
            <w:r w:rsidRPr="00FE749F">
              <w:rPr>
                <w:rFonts w:ascii="Times New Roman" w:eastAsia="Times New Roman" w:hAnsi="Times New Roman" w:cs="Times New Roman"/>
                <w:sz w:val="26"/>
                <w:szCs w:val="26"/>
                <w:lang w:val="be-BY" w:eastAsia="ru-RU"/>
              </w:rPr>
              <w:t>УК-1; БПК-9</w:t>
            </w:r>
          </w:p>
        </w:tc>
      </w:tr>
      <w:tr w:rsidR="00FD2492" w:rsidRPr="00FE749F" w14:paraId="0720C56C" w14:textId="77777777" w:rsidTr="00FD2492">
        <w:trPr>
          <w:trHeight w:val="227"/>
        </w:trPr>
        <w:tc>
          <w:tcPr>
            <w:tcW w:w="311" w:type="pct"/>
          </w:tcPr>
          <w:p w14:paraId="238E4DA1" w14:textId="77777777" w:rsidR="00FD2492" w:rsidRPr="00FE749F" w:rsidRDefault="00FD2492" w:rsidP="00FD2492">
            <w:pPr>
              <w:spacing w:after="0" w:line="240" w:lineRule="auto"/>
              <w:rPr>
                <w:rFonts w:ascii="Times New Roman" w:eastAsia="Times New Roman" w:hAnsi="Times New Roman" w:cs="Times New Roman"/>
                <w:b/>
                <w:sz w:val="26"/>
                <w:szCs w:val="26"/>
                <w:lang w:eastAsia="ru-RU"/>
              </w:rPr>
            </w:pPr>
            <w:r w:rsidRPr="00FE749F">
              <w:rPr>
                <w:rFonts w:ascii="Times New Roman" w:eastAsia="Times New Roman" w:hAnsi="Times New Roman" w:cs="Times New Roman"/>
                <w:b/>
                <w:sz w:val="26"/>
                <w:szCs w:val="26"/>
                <w:lang w:eastAsia="ru-RU"/>
              </w:rPr>
              <w:t>5.</w:t>
            </w:r>
          </w:p>
        </w:tc>
        <w:tc>
          <w:tcPr>
            <w:tcW w:w="3134" w:type="pct"/>
          </w:tcPr>
          <w:p w14:paraId="2544EB63" w14:textId="77777777" w:rsidR="00FD2492" w:rsidRPr="00FE749F" w:rsidRDefault="00FD2492" w:rsidP="00FD2492">
            <w:pPr>
              <w:spacing w:after="0" w:line="240" w:lineRule="auto"/>
              <w:outlineLvl w:val="1"/>
              <w:rPr>
                <w:rFonts w:ascii="Times New Roman" w:eastAsia="Times New Roman" w:hAnsi="Times New Roman" w:cs="Times New Roman"/>
                <w:b/>
                <w:sz w:val="26"/>
                <w:szCs w:val="26"/>
                <w:lang w:val="be-BY" w:eastAsia="ru-RU"/>
              </w:rPr>
            </w:pPr>
            <w:r w:rsidRPr="00FE749F">
              <w:rPr>
                <w:rFonts w:ascii="Times New Roman" w:eastAsia="Times New Roman" w:hAnsi="Times New Roman" w:cs="Times New Roman"/>
                <w:b/>
                <w:sz w:val="26"/>
                <w:szCs w:val="26"/>
                <w:lang w:val="be-BY" w:eastAsia="ru-RU"/>
              </w:rPr>
              <w:t>Психолого-педагогический модуль</w:t>
            </w:r>
          </w:p>
        </w:tc>
        <w:tc>
          <w:tcPr>
            <w:tcW w:w="1555" w:type="pct"/>
          </w:tcPr>
          <w:p w14:paraId="6006FCE5" w14:textId="77777777" w:rsidR="00FD2492" w:rsidRPr="00FE749F" w:rsidRDefault="00FD2492" w:rsidP="00FD2492">
            <w:pPr>
              <w:spacing w:after="0" w:line="240" w:lineRule="auto"/>
              <w:jc w:val="center"/>
              <w:rPr>
                <w:rFonts w:ascii="Times New Roman" w:eastAsia="Times New Roman" w:hAnsi="Times New Roman" w:cs="Times New Roman"/>
                <w:sz w:val="26"/>
                <w:szCs w:val="26"/>
                <w:lang w:val="be-BY" w:eastAsia="ru-RU"/>
              </w:rPr>
            </w:pPr>
            <w:r w:rsidRPr="00FE749F">
              <w:rPr>
                <w:rFonts w:ascii="Times New Roman" w:eastAsia="Times New Roman" w:hAnsi="Times New Roman" w:cs="Times New Roman"/>
                <w:sz w:val="26"/>
                <w:szCs w:val="26"/>
                <w:lang w:val="be-BY" w:eastAsia="ru-RU"/>
              </w:rPr>
              <w:t>УК-2, 11; БПК-1, 2</w:t>
            </w:r>
          </w:p>
        </w:tc>
      </w:tr>
      <w:tr w:rsidR="00FD2492" w:rsidRPr="00FE749F" w14:paraId="394F7B14" w14:textId="77777777" w:rsidTr="00FD2492">
        <w:trPr>
          <w:trHeight w:val="227"/>
        </w:trPr>
        <w:tc>
          <w:tcPr>
            <w:tcW w:w="311" w:type="pct"/>
          </w:tcPr>
          <w:p w14:paraId="0F4266C0" w14:textId="77777777" w:rsidR="00FD2492" w:rsidRPr="00FE749F" w:rsidRDefault="00FD2492" w:rsidP="00FD2492">
            <w:pPr>
              <w:spacing w:after="0" w:line="240" w:lineRule="auto"/>
              <w:rPr>
                <w:rFonts w:ascii="Times New Roman" w:eastAsia="Times New Roman" w:hAnsi="Times New Roman" w:cs="Times New Roman"/>
                <w:b/>
                <w:spacing w:val="-4"/>
                <w:sz w:val="26"/>
                <w:szCs w:val="26"/>
                <w:lang w:eastAsia="ru-RU"/>
              </w:rPr>
            </w:pPr>
            <w:r w:rsidRPr="00FE749F">
              <w:rPr>
                <w:rFonts w:ascii="Times New Roman" w:eastAsia="Times New Roman" w:hAnsi="Times New Roman" w:cs="Times New Roman"/>
                <w:b/>
                <w:spacing w:val="-4"/>
                <w:sz w:val="26"/>
                <w:szCs w:val="26"/>
                <w:lang w:eastAsia="ru-RU"/>
              </w:rPr>
              <w:t>6.</w:t>
            </w:r>
          </w:p>
        </w:tc>
        <w:tc>
          <w:tcPr>
            <w:tcW w:w="3134" w:type="pct"/>
          </w:tcPr>
          <w:p w14:paraId="016C952B" w14:textId="77777777" w:rsidR="00FD2492" w:rsidRPr="00FE749F" w:rsidRDefault="00FD2492" w:rsidP="00FD2492">
            <w:pPr>
              <w:spacing w:after="0" w:line="240" w:lineRule="auto"/>
              <w:rPr>
                <w:rFonts w:ascii="Times New Roman" w:eastAsia="Times New Roman" w:hAnsi="Times New Roman" w:cs="Times New Roman"/>
                <w:b/>
                <w:sz w:val="26"/>
                <w:szCs w:val="26"/>
                <w:lang w:val="be-BY" w:eastAsia="ru-RU"/>
              </w:rPr>
            </w:pPr>
            <w:r w:rsidRPr="00FE749F">
              <w:rPr>
                <w:rFonts w:ascii="Times New Roman" w:eastAsia="Times New Roman" w:hAnsi="Times New Roman" w:cs="Times New Roman"/>
                <w:b/>
                <w:sz w:val="26"/>
                <w:szCs w:val="26"/>
                <w:lang w:val="be-BY" w:eastAsia="ru-RU"/>
              </w:rPr>
              <w:t>Режиссура</w:t>
            </w:r>
          </w:p>
        </w:tc>
        <w:tc>
          <w:tcPr>
            <w:tcW w:w="1555" w:type="pct"/>
          </w:tcPr>
          <w:p w14:paraId="3DA335B0" w14:textId="77777777" w:rsidR="00FD2492" w:rsidRPr="00FE749F" w:rsidRDefault="00FD2492" w:rsidP="00FD2492">
            <w:pPr>
              <w:spacing w:after="0" w:line="240" w:lineRule="auto"/>
              <w:jc w:val="center"/>
              <w:rPr>
                <w:rFonts w:ascii="Times New Roman" w:eastAsia="Times New Roman" w:hAnsi="Times New Roman" w:cs="Times New Roman"/>
                <w:sz w:val="26"/>
                <w:szCs w:val="26"/>
                <w:lang w:val="be-BY" w:eastAsia="ru-RU"/>
              </w:rPr>
            </w:pPr>
            <w:r w:rsidRPr="00FE749F">
              <w:rPr>
                <w:rFonts w:ascii="Times New Roman" w:eastAsia="Times New Roman" w:hAnsi="Times New Roman" w:cs="Times New Roman"/>
                <w:sz w:val="26"/>
                <w:szCs w:val="26"/>
                <w:lang w:val="be-BY" w:eastAsia="ru-RU"/>
              </w:rPr>
              <w:t>УК-5, 6; БПК-3, 4, 6</w:t>
            </w:r>
          </w:p>
        </w:tc>
      </w:tr>
      <w:tr w:rsidR="00FD2492" w:rsidRPr="00FE749F" w14:paraId="5C1CE8A9" w14:textId="77777777" w:rsidTr="00FD2492">
        <w:trPr>
          <w:trHeight w:val="227"/>
        </w:trPr>
        <w:tc>
          <w:tcPr>
            <w:tcW w:w="311" w:type="pct"/>
          </w:tcPr>
          <w:p w14:paraId="393180EA" w14:textId="77777777" w:rsidR="00FD2492" w:rsidRPr="00FE749F" w:rsidRDefault="00FD2492" w:rsidP="00FD2492">
            <w:pPr>
              <w:spacing w:after="0" w:line="240" w:lineRule="auto"/>
              <w:rPr>
                <w:rFonts w:ascii="Times New Roman" w:eastAsia="Times New Roman" w:hAnsi="Times New Roman" w:cs="Times New Roman"/>
                <w:b/>
                <w:spacing w:val="-4"/>
                <w:sz w:val="26"/>
                <w:szCs w:val="26"/>
                <w:lang w:eastAsia="ru-RU"/>
              </w:rPr>
            </w:pPr>
            <w:r w:rsidRPr="00FE749F">
              <w:rPr>
                <w:rFonts w:ascii="Times New Roman" w:eastAsia="Times New Roman" w:hAnsi="Times New Roman" w:cs="Times New Roman"/>
                <w:b/>
                <w:spacing w:val="-4"/>
                <w:sz w:val="26"/>
                <w:szCs w:val="26"/>
                <w:lang w:eastAsia="ru-RU"/>
              </w:rPr>
              <w:t>7.</w:t>
            </w:r>
          </w:p>
        </w:tc>
        <w:tc>
          <w:tcPr>
            <w:tcW w:w="3134" w:type="pct"/>
          </w:tcPr>
          <w:p w14:paraId="3B2B51E5" w14:textId="77777777" w:rsidR="00FD2492" w:rsidRPr="00FE749F" w:rsidRDefault="00FD2492" w:rsidP="00FD2492">
            <w:pPr>
              <w:spacing w:after="0" w:line="240" w:lineRule="auto"/>
              <w:rPr>
                <w:rFonts w:ascii="Times New Roman" w:eastAsia="Times New Roman" w:hAnsi="Times New Roman" w:cs="Times New Roman"/>
                <w:b/>
                <w:sz w:val="26"/>
                <w:szCs w:val="26"/>
                <w:lang w:val="be-BY" w:eastAsia="ru-RU"/>
              </w:rPr>
            </w:pPr>
            <w:r w:rsidRPr="00FE749F">
              <w:rPr>
                <w:rFonts w:ascii="Times New Roman" w:eastAsia="Times New Roman" w:hAnsi="Times New Roman" w:cs="Times New Roman"/>
                <w:b/>
                <w:sz w:val="26"/>
                <w:szCs w:val="26"/>
                <w:lang w:val="be-BY" w:eastAsia="ru-RU"/>
              </w:rPr>
              <w:t>Технология актерского мастерства</w:t>
            </w:r>
          </w:p>
        </w:tc>
        <w:tc>
          <w:tcPr>
            <w:tcW w:w="1555" w:type="pct"/>
          </w:tcPr>
          <w:p w14:paraId="07F1A393" w14:textId="77777777" w:rsidR="00FD2492" w:rsidRPr="00FE749F" w:rsidRDefault="00FD2492" w:rsidP="00FD2492">
            <w:pPr>
              <w:spacing w:after="0" w:line="240" w:lineRule="auto"/>
              <w:jc w:val="center"/>
              <w:rPr>
                <w:rFonts w:ascii="Times New Roman" w:eastAsia="Times New Roman" w:hAnsi="Times New Roman" w:cs="Times New Roman"/>
                <w:sz w:val="26"/>
                <w:szCs w:val="26"/>
                <w:lang w:val="be-BY" w:eastAsia="ru-RU"/>
              </w:rPr>
            </w:pPr>
            <w:r w:rsidRPr="00FE749F">
              <w:rPr>
                <w:rFonts w:ascii="Times New Roman" w:eastAsia="Times New Roman" w:hAnsi="Times New Roman" w:cs="Times New Roman"/>
                <w:sz w:val="26"/>
                <w:szCs w:val="26"/>
                <w:lang w:val="be-BY" w:eastAsia="ru-RU"/>
              </w:rPr>
              <w:t>БПК-4, 5</w:t>
            </w:r>
          </w:p>
        </w:tc>
      </w:tr>
      <w:tr w:rsidR="00FD2492" w:rsidRPr="00FE749F" w14:paraId="0E9FD402" w14:textId="77777777" w:rsidTr="00FD2492">
        <w:trPr>
          <w:trHeight w:val="227"/>
        </w:trPr>
        <w:tc>
          <w:tcPr>
            <w:tcW w:w="311" w:type="pct"/>
          </w:tcPr>
          <w:p w14:paraId="5C168651" w14:textId="77777777" w:rsidR="00FD2492" w:rsidRPr="00FE749F" w:rsidRDefault="00FD2492" w:rsidP="00FD2492">
            <w:pPr>
              <w:spacing w:after="0" w:line="240" w:lineRule="auto"/>
              <w:rPr>
                <w:rFonts w:ascii="Times New Roman" w:eastAsia="Times New Roman" w:hAnsi="Times New Roman" w:cs="Times New Roman"/>
                <w:b/>
                <w:spacing w:val="-4"/>
                <w:sz w:val="26"/>
                <w:szCs w:val="26"/>
                <w:lang w:eastAsia="ru-RU"/>
              </w:rPr>
            </w:pPr>
            <w:r w:rsidRPr="00FE749F">
              <w:rPr>
                <w:rFonts w:ascii="Times New Roman" w:eastAsia="Times New Roman" w:hAnsi="Times New Roman" w:cs="Times New Roman"/>
                <w:b/>
                <w:spacing w:val="-4"/>
                <w:sz w:val="26"/>
                <w:szCs w:val="26"/>
                <w:lang w:eastAsia="ru-RU"/>
              </w:rPr>
              <w:t>8.</w:t>
            </w:r>
          </w:p>
        </w:tc>
        <w:tc>
          <w:tcPr>
            <w:tcW w:w="3134" w:type="pct"/>
          </w:tcPr>
          <w:p w14:paraId="672BB2FB" w14:textId="77777777" w:rsidR="00FD2492" w:rsidRPr="00FE749F" w:rsidRDefault="00FD2492" w:rsidP="00FD2492">
            <w:pPr>
              <w:spacing w:after="0" w:line="240" w:lineRule="auto"/>
              <w:rPr>
                <w:rFonts w:ascii="Times New Roman" w:eastAsia="Times New Roman" w:hAnsi="Times New Roman" w:cs="Times New Roman"/>
                <w:sz w:val="26"/>
                <w:szCs w:val="26"/>
                <w:lang w:val="be-BY" w:eastAsia="ru-RU"/>
              </w:rPr>
            </w:pPr>
            <w:r w:rsidRPr="00FE749F">
              <w:rPr>
                <w:rFonts w:ascii="Times New Roman" w:eastAsia="Times New Roman" w:hAnsi="Times New Roman" w:cs="Times New Roman"/>
                <w:b/>
                <w:sz w:val="26"/>
                <w:szCs w:val="26"/>
                <w:lang w:val="be-BY" w:eastAsia="ru-RU"/>
              </w:rPr>
              <w:t>Дополнительные виды обучения</w:t>
            </w:r>
          </w:p>
        </w:tc>
        <w:tc>
          <w:tcPr>
            <w:tcW w:w="1555" w:type="pct"/>
          </w:tcPr>
          <w:p w14:paraId="127E340F" w14:textId="77777777" w:rsidR="00FD2492" w:rsidRPr="00FE749F" w:rsidRDefault="00FD2492" w:rsidP="00FD2492">
            <w:pPr>
              <w:spacing w:after="0" w:line="240" w:lineRule="auto"/>
              <w:jc w:val="center"/>
              <w:rPr>
                <w:rFonts w:ascii="Times New Roman" w:eastAsia="Times New Roman" w:hAnsi="Times New Roman" w:cs="Times New Roman"/>
                <w:sz w:val="26"/>
                <w:szCs w:val="26"/>
                <w:lang w:val="be-BY" w:eastAsia="ru-RU"/>
              </w:rPr>
            </w:pPr>
          </w:p>
        </w:tc>
      </w:tr>
      <w:tr w:rsidR="00FD2492" w:rsidRPr="00FE749F" w14:paraId="69EB51CC" w14:textId="77777777" w:rsidTr="00FD2492">
        <w:trPr>
          <w:trHeight w:val="227"/>
        </w:trPr>
        <w:tc>
          <w:tcPr>
            <w:tcW w:w="311" w:type="pct"/>
          </w:tcPr>
          <w:p w14:paraId="2494F8D1" w14:textId="77777777" w:rsidR="00FD2492" w:rsidRPr="00FE749F" w:rsidRDefault="00FD2492" w:rsidP="00FD2492">
            <w:pPr>
              <w:spacing w:after="0" w:line="240" w:lineRule="auto"/>
              <w:rPr>
                <w:rFonts w:ascii="Times New Roman" w:eastAsia="Times New Roman" w:hAnsi="Times New Roman" w:cs="Times New Roman"/>
                <w:spacing w:val="-4"/>
                <w:sz w:val="26"/>
                <w:szCs w:val="26"/>
                <w:lang w:eastAsia="ru-RU"/>
              </w:rPr>
            </w:pPr>
            <w:r w:rsidRPr="00FE749F">
              <w:rPr>
                <w:rFonts w:ascii="Times New Roman" w:eastAsia="Times New Roman" w:hAnsi="Times New Roman" w:cs="Times New Roman"/>
                <w:spacing w:val="-4"/>
                <w:sz w:val="26"/>
                <w:szCs w:val="26"/>
                <w:lang w:eastAsia="ru-RU"/>
              </w:rPr>
              <w:t>8.1.</w:t>
            </w:r>
          </w:p>
        </w:tc>
        <w:tc>
          <w:tcPr>
            <w:tcW w:w="3134" w:type="pct"/>
          </w:tcPr>
          <w:p w14:paraId="021A2439" w14:textId="77777777" w:rsidR="00FD2492" w:rsidRPr="00FE749F" w:rsidRDefault="00FD2492" w:rsidP="00FD2492">
            <w:pPr>
              <w:spacing w:after="0" w:line="240" w:lineRule="auto"/>
              <w:rPr>
                <w:rFonts w:ascii="Times New Roman" w:eastAsia="Times New Roman" w:hAnsi="Times New Roman" w:cs="Times New Roman"/>
                <w:b/>
                <w:sz w:val="26"/>
                <w:szCs w:val="26"/>
                <w:lang w:val="be-BY" w:eastAsia="ru-RU"/>
              </w:rPr>
            </w:pPr>
            <w:r w:rsidRPr="00FE749F">
              <w:rPr>
                <w:rFonts w:ascii="Times New Roman" w:eastAsia="Times New Roman" w:hAnsi="Times New Roman" w:cs="Times New Roman"/>
                <w:sz w:val="26"/>
                <w:szCs w:val="26"/>
                <w:lang w:val="be-BY" w:eastAsia="ru-RU"/>
              </w:rPr>
              <w:t>Белорусский язык (культура речи)</w:t>
            </w:r>
          </w:p>
        </w:tc>
        <w:tc>
          <w:tcPr>
            <w:tcW w:w="1555" w:type="pct"/>
          </w:tcPr>
          <w:p w14:paraId="3FEC5E52" w14:textId="77777777" w:rsidR="00FD2492" w:rsidRPr="00FE749F" w:rsidRDefault="00FD2492" w:rsidP="00FD2492">
            <w:pPr>
              <w:spacing w:after="0" w:line="240" w:lineRule="auto"/>
              <w:jc w:val="center"/>
              <w:rPr>
                <w:rFonts w:ascii="Times New Roman" w:eastAsia="Times New Roman" w:hAnsi="Times New Roman" w:cs="Times New Roman"/>
                <w:sz w:val="26"/>
                <w:szCs w:val="26"/>
                <w:lang w:val="be-BY" w:eastAsia="ru-RU"/>
              </w:rPr>
            </w:pPr>
            <w:r w:rsidRPr="00FE749F">
              <w:rPr>
                <w:rFonts w:ascii="Times New Roman" w:eastAsia="Times New Roman" w:hAnsi="Times New Roman" w:cs="Times New Roman"/>
                <w:sz w:val="26"/>
                <w:szCs w:val="26"/>
                <w:lang w:val="be-BY" w:eastAsia="ru-RU"/>
              </w:rPr>
              <w:t>УК-12</w:t>
            </w:r>
          </w:p>
        </w:tc>
      </w:tr>
    </w:tbl>
    <w:p w14:paraId="03ADE012" w14:textId="77777777" w:rsidR="00FD2492" w:rsidRPr="00FE749F" w:rsidRDefault="00FD2492" w:rsidP="00FD2492">
      <w:pPr>
        <w:spacing w:after="0" w:line="240" w:lineRule="auto"/>
        <w:ind w:firstLine="709"/>
        <w:jc w:val="both"/>
        <w:rPr>
          <w:rFonts w:ascii="Times New Roman" w:eastAsia="Times New Roman" w:hAnsi="Times New Roman" w:cs="Times New Roman"/>
          <w:color w:val="000000" w:themeColor="text1"/>
          <w:sz w:val="30"/>
          <w:szCs w:val="30"/>
          <w:lang w:eastAsia="ru-RU"/>
        </w:rPr>
      </w:pPr>
      <w:r w:rsidRPr="00FE749F">
        <w:rPr>
          <w:rFonts w:ascii="Times New Roman" w:eastAsia="Times New Roman" w:hAnsi="Times New Roman" w:cs="Times New Roman"/>
          <w:color w:val="000000" w:themeColor="text1"/>
          <w:sz w:val="30"/>
          <w:szCs w:val="30"/>
          <w:lang w:eastAsia="ru-RU"/>
        </w:rPr>
        <w:t>26. Результаты обучения по модулям и учебным дисциплинам государственного компонента (знать, уметь, владеть) определяются учебными программами.</w:t>
      </w:r>
    </w:p>
    <w:p w14:paraId="34E28891" w14:textId="77777777" w:rsidR="00DC18A8" w:rsidRPr="00FE749F" w:rsidRDefault="00FD2492" w:rsidP="00DC18A8">
      <w:pPr>
        <w:spacing w:after="0" w:line="240" w:lineRule="auto"/>
        <w:ind w:firstLine="709"/>
        <w:jc w:val="both"/>
        <w:rPr>
          <w:rFonts w:ascii="Times New Roman" w:eastAsia="Times New Roman" w:hAnsi="Times New Roman" w:cs="Times New Roman"/>
          <w:color w:val="000000" w:themeColor="text1"/>
          <w:spacing w:val="-4"/>
          <w:sz w:val="30"/>
          <w:szCs w:val="30"/>
          <w:lang w:eastAsia="ru-RU"/>
        </w:rPr>
      </w:pPr>
      <w:r w:rsidRPr="00FE749F">
        <w:rPr>
          <w:rFonts w:ascii="Times New Roman" w:eastAsia="Times New Roman" w:hAnsi="Times New Roman" w:cs="Times New Roman"/>
          <w:color w:val="000000" w:themeColor="text1"/>
          <w:sz w:val="30"/>
          <w:szCs w:val="30"/>
          <w:lang w:eastAsia="ru-RU"/>
        </w:rPr>
        <w:t>27. </w:t>
      </w:r>
      <w:r w:rsidR="00DC18A8" w:rsidRPr="00FE749F">
        <w:rPr>
          <w:rFonts w:ascii="Times New Roman" w:eastAsia="Times New Roman" w:hAnsi="Times New Roman" w:cs="Times New Roman"/>
          <w:color w:val="000000" w:themeColor="text1"/>
          <w:spacing w:val="-4"/>
          <w:sz w:val="30"/>
          <w:szCs w:val="30"/>
          <w:lang w:eastAsia="ru-RU"/>
        </w:rPr>
        <w:t>В типовых учебных программах по учебным дисциплинам приводится примерный перечень результатов обучения.</w:t>
      </w:r>
    </w:p>
    <w:p w14:paraId="27AB139C" w14:textId="7FE95158" w:rsidR="00FD2492" w:rsidRPr="00FE749F" w:rsidRDefault="00FD2492" w:rsidP="00DC18A8">
      <w:pPr>
        <w:spacing w:after="0" w:line="240" w:lineRule="auto"/>
        <w:ind w:firstLine="709"/>
        <w:jc w:val="both"/>
        <w:rPr>
          <w:rFonts w:ascii="Times New Roman" w:eastAsia="Times New Roman" w:hAnsi="Times New Roman" w:cs="Times New Roman"/>
          <w:color w:val="000000" w:themeColor="text1"/>
          <w:sz w:val="30"/>
          <w:szCs w:val="30"/>
          <w:lang w:eastAsia="ru-RU"/>
        </w:rPr>
      </w:pPr>
      <w:r w:rsidRPr="00FE749F">
        <w:rPr>
          <w:rFonts w:ascii="Times New Roman" w:eastAsia="Times New Roman" w:hAnsi="Times New Roman" w:cs="Times New Roman"/>
          <w:color w:val="000000" w:themeColor="text1"/>
          <w:sz w:val="30"/>
          <w:szCs w:val="30"/>
          <w:lang w:eastAsia="ru-RU"/>
        </w:rPr>
        <w:t>28. Результаты обучения должны быть соотнесены с требуемыми результатами освоения содержания образовательной программы высшего образования I ступени (компетенциями).</w:t>
      </w:r>
    </w:p>
    <w:p w14:paraId="691C1E23" w14:textId="77777777" w:rsidR="00FD2492" w:rsidRPr="00FE749F" w:rsidRDefault="00FD2492" w:rsidP="00FD2492">
      <w:pPr>
        <w:spacing w:after="0" w:line="240" w:lineRule="auto"/>
        <w:ind w:firstLine="709"/>
        <w:jc w:val="both"/>
        <w:rPr>
          <w:rFonts w:ascii="Times New Roman" w:eastAsia="Times New Roman" w:hAnsi="Times New Roman" w:cs="Times New Roman"/>
          <w:color w:val="000000" w:themeColor="text1"/>
          <w:sz w:val="30"/>
          <w:szCs w:val="30"/>
          <w:lang w:eastAsia="ru-RU"/>
        </w:rPr>
      </w:pPr>
      <w:r w:rsidRPr="00FE749F">
        <w:rPr>
          <w:rFonts w:ascii="Times New Roman" w:eastAsia="Times New Roman" w:hAnsi="Times New Roman" w:cs="Times New Roman"/>
          <w:color w:val="000000" w:themeColor="text1"/>
          <w:sz w:val="30"/>
          <w:szCs w:val="30"/>
          <w:lang w:eastAsia="ru-RU"/>
        </w:rPr>
        <w:t>29. Совокупность запланированных результатов обучения должна обеспечивать выпускнику формирование всех УК и БПК, установленных настоящим образовательным стандартом, а также всех дополнительных УК и специализированных компетенций, установленных учреждением высшего образования самостоятельно.</w:t>
      </w:r>
    </w:p>
    <w:p w14:paraId="76BD1614" w14:textId="77777777" w:rsidR="00FD2492" w:rsidRPr="00FD2492" w:rsidRDefault="00FD2492" w:rsidP="00FD2492">
      <w:pPr>
        <w:spacing w:after="0" w:line="240" w:lineRule="auto"/>
        <w:ind w:firstLine="709"/>
        <w:jc w:val="center"/>
        <w:rPr>
          <w:rFonts w:ascii="Times New Roman" w:eastAsia="Times New Roman" w:hAnsi="Times New Roman" w:cs="Times New Roman"/>
          <w:b/>
          <w:sz w:val="30"/>
          <w:szCs w:val="30"/>
          <w:lang w:eastAsia="ru-RU"/>
        </w:rPr>
      </w:pPr>
    </w:p>
    <w:p w14:paraId="4F04F6A6" w14:textId="77777777" w:rsidR="00FD2492" w:rsidRPr="00FD2492" w:rsidRDefault="00FD2492" w:rsidP="00FD2492">
      <w:pPr>
        <w:spacing w:after="0" w:line="240" w:lineRule="auto"/>
        <w:jc w:val="center"/>
        <w:rPr>
          <w:rFonts w:ascii="Times New Roman" w:eastAsia="Times New Roman" w:hAnsi="Times New Roman" w:cs="Times New Roman"/>
          <w:b/>
          <w:sz w:val="30"/>
          <w:szCs w:val="30"/>
          <w:lang w:eastAsia="ru-RU"/>
        </w:rPr>
      </w:pPr>
      <w:r w:rsidRPr="00FD2492">
        <w:rPr>
          <w:rFonts w:ascii="Times New Roman" w:eastAsia="Times New Roman" w:hAnsi="Times New Roman" w:cs="Times New Roman"/>
          <w:b/>
          <w:sz w:val="30"/>
          <w:szCs w:val="30"/>
          <w:lang w:eastAsia="ru-RU"/>
        </w:rPr>
        <w:t>ГЛАВА 6</w:t>
      </w:r>
    </w:p>
    <w:p w14:paraId="0C77220A" w14:textId="77777777" w:rsidR="00FD2492" w:rsidRPr="00FD2492" w:rsidRDefault="00FD2492" w:rsidP="00FD2492">
      <w:pPr>
        <w:spacing w:after="0" w:line="240" w:lineRule="auto"/>
        <w:jc w:val="center"/>
        <w:outlineLvl w:val="0"/>
        <w:rPr>
          <w:rFonts w:ascii="Times New Roman Полужирный" w:eastAsia="Times New Roman" w:hAnsi="Times New Roman Полужирный" w:cs="Times New Roman"/>
          <w:b/>
          <w:bCs/>
          <w:caps/>
          <w:spacing w:val="-10"/>
          <w:sz w:val="30"/>
          <w:szCs w:val="30"/>
          <w:lang w:eastAsia="ru-RU"/>
        </w:rPr>
      </w:pPr>
      <w:r w:rsidRPr="00FD2492">
        <w:rPr>
          <w:rFonts w:ascii="Times New Roman Полужирный" w:eastAsia="Times New Roman" w:hAnsi="Times New Roman Полужирный" w:cs="Times New Roman"/>
          <w:b/>
          <w:bCs/>
          <w:caps/>
          <w:spacing w:val="-10"/>
          <w:sz w:val="30"/>
          <w:szCs w:val="30"/>
          <w:lang w:eastAsia="ru-RU"/>
        </w:rPr>
        <w:t>Требования к организации образовательного Процесса</w:t>
      </w:r>
    </w:p>
    <w:p w14:paraId="5161840B" w14:textId="77777777" w:rsidR="00FD2492" w:rsidRPr="00FD2492" w:rsidRDefault="00FD2492" w:rsidP="00FD2492">
      <w:pPr>
        <w:spacing w:after="0" w:line="240" w:lineRule="auto"/>
        <w:jc w:val="center"/>
        <w:outlineLvl w:val="0"/>
        <w:rPr>
          <w:rFonts w:ascii="Times New Roman" w:eastAsia="Times New Roman" w:hAnsi="Times New Roman" w:cs="Times New Roman"/>
          <w:b/>
          <w:bCs/>
          <w:caps/>
          <w:sz w:val="30"/>
          <w:szCs w:val="30"/>
          <w:lang w:eastAsia="ru-RU"/>
        </w:rPr>
      </w:pPr>
    </w:p>
    <w:p w14:paraId="25136C7E" w14:textId="77777777" w:rsidR="00FD2492" w:rsidRPr="00FE749F" w:rsidRDefault="00FD2492" w:rsidP="00FD2492">
      <w:pPr>
        <w:spacing w:after="0" w:line="240" w:lineRule="auto"/>
        <w:ind w:firstLine="709"/>
        <w:jc w:val="both"/>
        <w:outlineLvl w:val="1"/>
        <w:rPr>
          <w:rFonts w:ascii="Times New Roman" w:eastAsia="Times New Roman" w:hAnsi="Times New Roman" w:cs="Times New Roman"/>
          <w:color w:val="000000" w:themeColor="text1"/>
          <w:sz w:val="30"/>
          <w:szCs w:val="30"/>
          <w:lang w:eastAsia="ru-RU"/>
        </w:rPr>
      </w:pPr>
      <w:r w:rsidRPr="00FE749F">
        <w:rPr>
          <w:rFonts w:ascii="Times New Roman" w:eastAsia="Times New Roman" w:hAnsi="Times New Roman" w:cs="Times New Roman"/>
          <w:color w:val="000000" w:themeColor="text1"/>
          <w:sz w:val="30"/>
          <w:szCs w:val="30"/>
          <w:lang w:eastAsia="ru-RU"/>
        </w:rPr>
        <w:t>30. Педагогические работники учреждения высшего образования должны:</w:t>
      </w:r>
    </w:p>
    <w:p w14:paraId="7535F716" w14:textId="77777777" w:rsidR="00FD2492" w:rsidRPr="00FE749F" w:rsidRDefault="00FD2492" w:rsidP="00FD2492">
      <w:pPr>
        <w:spacing w:after="0" w:line="240" w:lineRule="auto"/>
        <w:ind w:firstLine="709"/>
        <w:jc w:val="both"/>
        <w:outlineLvl w:val="1"/>
        <w:rPr>
          <w:rFonts w:ascii="Times New Roman" w:eastAsia="Times New Roman" w:hAnsi="Times New Roman" w:cs="Times New Roman"/>
          <w:color w:val="000000" w:themeColor="text1"/>
          <w:sz w:val="30"/>
          <w:szCs w:val="30"/>
          <w:lang w:eastAsia="ru-RU"/>
        </w:rPr>
      </w:pPr>
      <w:r w:rsidRPr="00FE749F">
        <w:rPr>
          <w:rFonts w:ascii="Times New Roman" w:eastAsia="Times New Roman" w:hAnsi="Times New Roman" w:cs="Times New Roman"/>
          <w:color w:val="000000" w:themeColor="text1"/>
          <w:sz w:val="30"/>
          <w:szCs w:val="30"/>
          <w:lang w:eastAsia="ru-RU"/>
        </w:rPr>
        <w:t>заниматься научно-методической деятельностью;</w:t>
      </w:r>
    </w:p>
    <w:p w14:paraId="3254F49D" w14:textId="77777777" w:rsidR="00FD2492" w:rsidRPr="00FE749F" w:rsidRDefault="00FD2492" w:rsidP="00FD2492">
      <w:pPr>
        <w:spacing w:after="0" w:line="240" w:lineRule="auto"/>
        <w:ind w:firstLine="709"/>
        <w:jc w:val="both"/>
        <w:outlineLvl w:val="1"/>
        <w:rPr>
          <w:rFonts w:ascii="Times New Roman" w:eastAsia="Times New Roman" w:hAnsi="Times New Roman" w:cs="Times New Roman"/>
          <w:color w:val="000000" w:themeColor="text1"/>
          <w:sz w:val="30"/>
          <w:szCs w:val="30"/>
          <w:lang w:eastAsia="ru-RU"/>
        </w:rPr>
      </w:pPr>
      <w:r w:rsidRPr="00FE749F">
        <w:rPr>
          <w:rFonts w:ascii="Times New Roman" w:eastAsia="Times New Roman" w:hAnsi="Times New Roman" w:cs="Times New Roman"/>
          <w:color w:val="000000" w:themeColor="text1"/>
          <w:sz w:val="30"/>
          <w:szCs w:val="30"/>
          <w:lang w:eastAsia="ru-RU"/>
        </w:rPr>
        <w:t>владеть современными образовательными, в том числе информационными технологиями, необходимыми для организации образовательного процесса на должном уровне;</w:t>
      </w:r>
    </w:p>
    <w:p w14:paraId="0038FAFD" w14:textId="77777777" w:rsidR="00FD2492" w:rsidRPr="00FE749F" w:rsidRDefault="00FD2492" w:rsidP="00FD2492">
      <w:pPr>
        <w:spacing w:after="0" w:line="240" w:lineRule="auto"/>
        <w:ind w:firstLine="709"/>
        <w:jc w:val="both"/>
        <w:outlineLvl w:val="1"/>
        <w:rPr>
          <w:rFonts w:ascii="Times New Roman" w:eastAsia="Times New Roman" w:hAnsi="Times New Roman" w:cs="Times New Roman"/>
          <w:color w:val="000000" w:themeColor="text1"/>
          <w:sz w:val="30"/>
          <w:szCs w:val="30"/>
          <w:lang w:eastAsia="ru-RU"/>
        </w:rPr>
      </w:pPr>
      <w:r w:rsidRPr="00FE749F">
        <w:rPr>
          <w:rFonts w:ascii="Times New Roman" w:eastAsia="Times New Roman" w:hAnsi="Times New Roman" w:cs="Times New Roman"/>
          <w:color w:val="000000" w:themeColor="text1"/>
          <w:spacing w:val="-6"/>
          <w:sz w:val="30"/>
          <w:szCs w:val="30"/>
          <w:lang w:eastAsia="ru-RU"/>
        </w:rPr>
        <w:t>обладать личностными качествами и компетенциями, позволяющими</w:t>
      </w:r>
      <w:r w:rsidRPr="00FE749F">
        <w:rPr>
          <w:rFonts w:ascii="Times New Roman" w:eastAsia="Times New Roman" w:hAnsi="Times New Roman" w:cs="Times New Roman"/>
          <w:color w:val="000000" w:themeColor="text1"/>
          <w:sz w:val="30"/>
          <w:szCs w:val="30"/>
          <w:lang w:eastAsia="ru-RU"/>
        </w:rPr>
        <w:t xml:space="preserve"> эффективно организовывать учебную и воспитательную работу со студентами.</w:t>
      </w:r>
    </w:p>
    <w:p w14:paraId="2501681F" w14:textId="77777777" w:rsidR="00FD2492" w:rsidRPr="00FE749F" w:rsidRDefault="00FD2492" w:rsidP="00FD2492">
      <w:pPr>
        <w:spacing w:after="0" w:line="240" w:lineRule="auto"/>
        <w:ind w:firstLine="709"/>
        <w:jc w:val="both"/>
        <w:outlineLvl w:val="1"/>
        <w:rPr>
          <w:rFonts w:ascii="Times New Roman" w:eastAsia="Times New Roman" w:hAnsi="Times New Roman" w:cs="Times New Roman"/>
          <w:color w:val="000000" w:themeColor="text1"/>
          <w:sz w:val="30"/>
          <w:szCs w:val="30"/>
          <w:lang w:eastAsia="ru-RU"/>
        </w:rPr>
      </w:pPr>
      <w:r w:rsidRPr="00FE749F">
        <w:rPr>
          <w:rFonts w:ascii="Times New Roman" w:eastAsia="Times New Roman" w:hAnsi="Times New Roman" w:cs="Times New Roman"/>
          <w:color w:val="000000" w:themeColor="text1"/>
          <w:sz w:val="30"/>
          <w:szCs w:val="30"/>
          <w:lang w:eastAsia="ru-RU"/>
        </w:rPr>
        <w:t xml:space="preserve">Для осуществления образовательного процесса могут привлекаться специалисты реального сектора экономики, деятельность которых связана со специальностью высшего образования I ступени, в соответствии с законодательством. </w:t>
      </w:r>
    </w:p>
    <w:p w14:paraId="4204272F" w14:textId="77777777" w:rsidR="00FD2492" w:rsidRPr="00FE749F" w:rsidRDefault="00FD2492" w:rsidP="00FD2492">
      <w:pPr>
        <w:spacing w:after="0" w:line="240" w:lineRule="auto"/>
        <w:ind w:firstLine="709"/>
        <w:jc w:val="both"/>
        <w:outlineLvl w:val="1"/>
        <w:rPr>
          <w:rFonts w:ascii="Times New Roman" w:eastAsia="Times New Roman" w:hAnsi="Times New Roman" w:cs="Times New Roman"/>
          <w:bCs/>
          <w:color w:val="000000" w:themeColor="text1"/>
          <w:sz w:val="30"/>
          <w:szCs w:val="30"/>
          <w:lang w:eastAsia="ru-RU"/>
        </w:rPr>
      </w:pPr>
      <w:r w:rsidRPr="00FE749F">
        <w:rPr>
          <w:rFonts w:ascii="Times New Roman" w:eastAsia="Times New Roman" w:hAnsi="Times New Roman" w:cs="Times New Roman"/>
          <w:bCs/>
          <w:color w:val="000000" w:themeColor="text1"/>
          <w:sz w:val="30"/>
          <w:szCs w:val="30"/>
          <w:lang w:eastAsia="ru-RU"/>
        </w:rPr>
        <w:t>31. Учреждение высшего образования должно располагать:</w:t>
      </w:r>
    </w:p>
    <w:p w14:paraId="34600799" w14:textId="77777777" w:rsidR="00FD2492" w:rsidRPr="00FE749F" w:rsidRDefault="00FD2492" w:rsidP="00FD2492">
      <w:pPr>
        <w:spacing w:after="0" w:line="240" w:lineRule="auto"/>
        <w:ind w:firstLine="709"/>
        <w:jc w:val="both"/>
        <w:outlineLvl w:val="1"/>
        <w:rPr>
          <w:rFonts w:ascii="Times New Roman" w:eastAsia="Times New Roman" w:hAnsi="Times New Roman" w:cs="Times New Roman"/>
          <w:bCs/>
          <w:color w:val="000000" w:themeColor="text1"/>
          <w:sz w:val="30"/>
          <w:szCs w:val="30"/>
          <w:lang w:eastAsia="ru-RU"/>
        </w:rPr>
      </w:pPr>
      <w:r w:rsidRPr="00FE749F">
        <w:rPr>
          <w:rFonts w:ascii="Times New Roman" w:eastAsia="Times New Roman" w:hAnsi="Times New Roman" w:cs="Times New Roman"/>
          <w:bCs/>
          <w:color w:val="000000" w:themeColor="text1"/>
          <w:sz w:val="30"/>
          <w:szCs w:val="30"/>
          <w:lang w:eastAsia="ru-RU"/>
        </w:rPr>
        <w:t>материально-технической базой, необходимой для организации образовательного процесса, самостоятельной работы и развития личности студента;</w:t>
      </w:r>
    </w:p>
    <w:p w14:paraId="63104408" w14:textId="77777777" w:rsidR="00FD2492" w:rsidRPr="00FE749F" w:rsidRDefault="00FD2492" w:rsidP="00FD2492">
      <w:pPr>
        <w:spacing w:after="0" w:line="240" w:lineRule="auto"/>
        <w:ind w:firstLine="709"/>
        <w:jc w:val="both"/>
        <w:outlineLvl w:val="1"/>
        <w:rPr>
          <w:rFonts w:ascii="Times New Roman" w:eastAsia="Times New Roman" w:hAnsi="Times New Roman" w:cs="Times New Roman"/>
          <w:bCs/>
          <w:color w:val="000000" w:themeColor="text1"/>
          <w:sz w:val="30"/>
          <w:szCs w:val="30"/>
          <w:lang w:eastAsia="ru-RU"/>
        </w:rPr>
      </w:pPr>
      <w:r w:rsidRPr="00FE749F">
        <w:rPr>
          <w:rFonts w:ascii="Times New Roman" w:eastAsia="Times New Roman" w:hAnsi="Times New Roman" w:cs="Times New Roman"/>
          <w:bCs/>
          <w:color w:val="000000" w:themeColor="text1"/>
          <w:spacing w:val="-6"/>
          <w:sz w:val="30"/>
          <w:szCs w:val="30"/>
          <w:lang w:eastAsia="ru-RU"/>
        </w:rPr>
        <w:t>средствами обучения, необходимыми для реализации образовательной</w:t>
      </w:r>
      <w:r w:rsidRPr="00FE749F">
        <w:rPr>
          <w:rFonts w:ascii="Times New Roman" w:eastAsia="Times New Roman" w:hAnsi="Times New Roman" w:cs="Times New Roman"/>
          <w:bCs/>
          <w:color w:val="000000" w:themeColor="text1"/>
          <w:sz w:val="30"/>
          <w:szCs w:val="30"/>
          <w:lang w:eastAsia="ru-RU"/>
        </w:rPr>
        <w:t xml:space="preserve"> программы высшего образования I ступени (приборы, оборудование, инструменты, учебно-наглядные пособия, компьютеры, компьютерные сети, аудиовизуальные средства и иные материальные объекты).</w:t>
      </w:r>
    </w:p>
    <w:p w14:paraId="020EE3BE" w14:textId="77777777" w:rsidR="00FD2492" w:rsidRPr="00FD2492" w:rsidRDefault="00FD2492" w:rsidP="00FD2492">
      <w:pPr>
        <w:spacing w:after="0" w:line="240" w:lineRule="auto"/>
        <w:ind w:firstLine="709"/>
        <w:jc w:val="both"/>
        <w:outlineLvl w:val="1"/>
        <w:rPr>
          <w:rFonts w:ascii="Times New Roman" w:eastAsia="Times New Roman" w:hAnsi="Times New Roman" w:cs="Times New Roman"/>
          <w:bCs/>
          <w:sz w:val="30"/>
          <w:szCs w:val="30"/>
          <w:lang w:eastAsia="ru-RU"/>
        </w:rPr>
      </w:pPr>
      <w:r w:rsidRPr="00FE749F">
        <w:rPr>
          <w:rFonts w:ascii="Times New Roman" w:eastAsia="Times New Roman" w:hAnsi="Times New Roman" w:cs="Times New Roman"/>
          <w:bCs/>
          <w:color w:val="000000" w:themeColor="text1"/>
          <w:sz w:val="30"/>
          <w:szCs w:val="30"/>
          <w:lang w:eastAsia="ru-RU"/>
        </w:rPr>
        <w:t xml:space="preserve">Функционирование информационно-образовательной среды учреждения высшего образования </w:t>
      </w:r>
      <w:r w:rsidRPr="00FD2492">
        <w:rPr>
          <w:rFonts w:ascii="Times New Roman" w:eastAsia="Times New Roman" w:hAnsi="Times New Roman" w:cs="Times New Roman"/>
          <w:bCs/>
          <w:sz w:val="30"/>
          <w:szCs w:val="30"/>
          <w:lang w:eastAsia="ru-RU"/>
        </w:rPr>
        <w:t>обеспечивается соответствующими средствами информационно-коммуникационных технологий и должно соответствовать законодательству.</w:t>
      </w:r>
    </w:p>
    <w:p w14:paraId="104394AB" w14:textId="77777777" w:rsidR="00FD2492" w:rsidRPr="00FD2492" w:rsidRDefault="00FD2492" w:rsidP="00FD2492">
      <w:pPr>
        <w:spacing w:after="0" w:line="240" w:lineRule="auto"/>
        <w:ind w:firstLine="709"/>
        <w:jc w:val="both"/>
        <w:outlineLvl w:val="1"/>
        <w:rPr>
          <w:rFonts w:ascii="Times New Roman" w:eastAsia="Times New Roman" w:hAnsi="Times New Roman" w:cs="Times New Roman"/>
          <w:bCs/>
          <w:sz w:val="30"/>
          <w:szCs w:val="30"/>
          <w:lang w:eastAsia="ru-RU"/>
        </w:rPr>
      </w:pPr>
      <w:r w:rsidRPr="00FD2492">
        <w:rPr>
          <w:rFonts w:ascii="Times New Roman" w:eastAsia="Times New Roman" w:hAnsi="Times New Roman" w:cs="Times New Roman"/>
          <w:bCs/>
          <w:sz w:val="30"/>
          <w:szCs w:val="30"/>
          <w:lang w:eastAsia="ru-RU"/>
        </w:rPr>
        <w:t>Обучающиеся из числа лиц с особенностями психофизического развития должны быть обеспечены адаптированными печатными и (или) электронными образовательными ресурсами.</w:t>
      </w:r>
    </w:p>
    <w:p w14:paraId="0BAB10C9" w14:textId="77777777" w:rsidR="00FD2492" w:rsidRPr="00FE749F" w:rsidRDefault="00FD2492" w:rsidP="00FD2492">
      <w:pPr>
        <w:spacing w:after="0" w:line="240" w:lineRule="auto"/>
        <w:ind w:firstLine="709"/>
        <w:jc w:val="both"/>
        <w:outlineLvl w:val="1"/>
        <w:rPr>
          <w:rFonts w:ascii="Times New Roman" w:eastAsia="Times New Roman" w:hAnsi="Times New Roman" w:cs="Times New Roman"/>
          <w:bCs/>
          <w:sz w:val="30"/>
          <w:szCs w:val="30"/>
          <w:lang w:eastAsia="ru-RU"/>
        </w:rPr>
      </w:pPr>
      <w:r w:rsidRPr="00FD2492">
        <w:rPr>
          <w:rFonts w:ascii="Times New Roman" w:eastAsia="Times New Roman" w:hAnsi="Times New Roman" w:cs="Times New Roman"/>
          <w:bCs/>
          <w:sz w:val="30"/>
          <w:szCs w:val="30"/>
          <w:lang w:eastAsia="ru-RU"/>
        </w:rPr>
        <w:t xml:space="preserve">В случае применения дистанционных образовательных технологий допускается замена специально оборудованных помещений их </w:t>
      </w:r>
      <w:r w:rsidRPr="00FE749F">
        <w:rPr>
          <w:rFonts w:ascii="Times New Roman" w:eastAsia="Times New Roman" w:hAnsi="Times New Roman" w:cs="Times New Roman"/>
          <w:bCs/>
          <w:sz w:val="30"/>
          <w:szCs w:val="30"/>
          <w:lang w:eastAsia="ru-RU"/>
        </w:rPr>
        <w:t>виртуальными аналогами, позволяющими обучающимся приобрести компетенции, определенные в главе 4 настоящего образовательного стандарта.</w:t>
      </w:r>
    </w:p>
    <w:p w14:paraId="3CAF9D07" w14:textId="77777777" w:rsidR="00FD2492" w:rsidRPr="00FE749F" w:rsidRDefault="00FD2492" w:rsidP="00FD2492">
      <w:pPr>
        <w:spacing w:after="0" w:line="240" w:lineRule="auto"/>
        <w:ind w:firstLine="709"/>
        <w:jc w:val="both"/>
        <w:outlineLvl w:val="1"/>
        <w:rPr>
          <w:rFonts w:ascii="Times New Roman" w:eastAsia="Times New Roman" w:hAnsi="Times New Roman" w:cs="Times New Roman"/>
          <w:bCs/>
          <w:sz w:val="30"/>
          <w:szCs w:val="30"/>
          <w:lang w:eastAsia="ru-RU"/>
        </w:rPr>
      </w:pPr>
      <w:r w:rsidRPr="00FE749F">
        <w:rPr>
          <w:rFonts w:ascii="Times New Roman" w:eastAsia="Times New Roman" w:hAnsi="Times New Roman" w:cs="Times New Roman"/>
          <w:bCs/>
          <w:sz w:val="30"/>
          <w:szCs w:val="30"/>
          <w:lang w:eastAsia="ru-RU"/>
        </w:rPr>
        <w:t>32. Научно-методическое обеспечение образовательного процесса должно соответствовать следующим требованиям:</w:t>
      </w:r>
    </w:p>
    <w:p w14:paraId="3827DD40" w14:textId="77777777" w:rsidR="00FD2492" w:rsidRPr="00FE749F" w:rsidRDefault="00FD2492" w:rsidP="00FD2492">
      <w:pPr>
        <w:spacing w:after="0" w:line="240" w:lineRule="auto"/>
        <w:ind w:firstLine="709"/>
        <w:jc w:val="both"/>
        <w:outlineLvl w:val="1"/>
        <w:rPr>
          <w:rFonts w:ascii="Times New Roman" w:eastAsia="Times New Roman" w:hAnsi="Times New Roman" w:cs="Times New Roman"/>
          <w:bCs/>
          <w:sz w:val="30"/>
          <w:szCs w:val="30"/>
          <w:lang w:eastAsia="ru-RU"/>
        </w:rPr>
      </w:pPr>
      <w:r w:rsidRPr="00FE749F">
        <w:rPr>
          <w:rFonts w:ascii="Times New Roman" w:eastAsia="Times New Roman" w:hAnsi="Times New Roman" w:cs="Times New Roman"/>
          <w:bCs/>
          <w:spacing w:val="-6"/>
          <w:sz w:val="30"/>
          <w:szCs w:val="30"/>
          <w:lang w:eastAsia="ru-RU"/>
        </w:rPr>
        <w:t>учебные дисциплины (модули) должны быть обеспечены современной</w:t>
      </w:r>
      <w:r w:rsidRPr="00FE749F">
        <w:rPr>
          <w:rFonts w:ascii="Times New Roman" w:eastAsia="Times New Roman" w:hAnsi="Times New Roman" w:cs="Times New Roman"/>
          <w:bCs/>
          <w:sz w:val="30"/>
          <w:szCs w:val="30"/>
          <w:lang w:eastAsia="ru-RU"/>
        </w:rPr>
        <w:t xml:space="preserve"> учебной, справочной, иной литературой, учебными программами, учебно-</w:t>
      </w:r>
      <w:r w:rsidRPr="00FE749F">
        <w:rPr>
          <w:rFonts w:ascii="Times New Roman" w:eastAsia="Times New Roman" w:hAnsi="Times New Roman" w:cs="Times New Roman"/>
          <w:bCs/>
          <w:spacing w:val="-8"/>
          <w:sz w:val="30"/>
          <w:szCs w:val="30"/>
          <w:lang w:eastAsia="ru-RU"/>
        </w:rPr>
        <w:t>методической документацией, информационно-аналитическими материалами</w:t>
      </w:r>
      <w:r w:rsidRPr="00FE749F">
        <w:rPr>
          <w:rFonts w:ascii="Times New Roman" w:eastAsia="Times New Roman" w:hAnsi="Times New Roman" w:cs="Times New Roman"/>
          <w:bCs/>
          <w:sz w:val="30"/>
          <w:szCs w:val="30"/>
          <w:lang w:eastAsia="ru-RU"/>
        </w:rPr>
        <w:t>, в том числе в электронном виде;</w:t>
      </w:r>
    </w:p>
    <w:p w14:paraId="6C5FB391" w14:textId="77777777" w:rsidR="00FD2492" w:rsidRPr="00FE749F" w:rsidRDefault="00FD2492" w:rsidP="00FD2492">
      <w:pPr>
        <w:spacing w:after="0" w:line="240" w:lineRule="auto"/>
        <w:ind w:firstLine="709"/>
        <w:jc w:val="both"/>
        <w:outlineLvl w:val="1"/>
        <w:rPr>
          <w:rFonts w:ascii="Times New Roman" w:eastAsia="Times New Roman" w:hAnsi="Times New Roman" w:cs="Times New Roman"/>
          <w:bCs/>
          <w:sz w:val="30"/>
          <w:szCs w:val="30"/>
          <w:lang w:eastAsia="ru-RU"/>
        </w:rPr>
      </w:pPr>
      <w:r w:rsidRPr="00FE749F">
        <w:rPr>
          <w:rFonts w:ascii="Times New Roman" w:eastAsia="Times New Roman" w:hAnsi="Times New Roman" w:cs="Times New Roman"/>
          <w:bCs/>
          <w:sz w:val="30"/>
          <w:szCs w:val="30"/>
          <w:lang w:eastAsia="ru-RU"/>
        </w:rPr>
        <w:t xml:space="preserve">должен быть обеспечен доступ для каждого студента к библиотечным фондам, электронным средствам обучения, </w:t>
      </w:r>
      <w:r w:rsidRPr="00FE749F">
        <w:rPr>
          <w:rFonts w:ascii="Times New Roman" w:eastAsia="Times New Roman" w:hAnsi="Times New Roman" w:cs="Times New Roman"/>
          <w:bCs/>
          <w:spacing w:val="-4"/>
          <w:sz w:val="30"/>
          <w:szCs w:val="30"/>
          <w:lang w:eastAsia="ru-RU"/>
        </w:rPr>
        <w:t>электронным информационным ресурсам (локального доступа, удаленного</w:t>
      </w:r>
      <w:r w:rsidRPr="00FE749F">
        <w:rPr>
          <w:rFonts w:ascii="Times New Roman" w:eastAsia="Times New Roman" w:hAnsi="Times New Roman" w:cs="Times New Roman"/>
          <w:bCs/>
          <w:sz w:val="30"/>
          <w:szCs w:val="30"/>
          <w:lang w:eastAsia="ru-RU"/>
        </w:rPr>
        <w:t xml:space="preserve"> доступа) по всем учебным дисциплинам (модулям).</w:t>
      </w:r>
    </w:p>
    <w:p w14:paraId="2E78C148" w14:textId="77777777" w:rsidR="00FD2492" w:rsidRPr="00FD2492" w:rsidRDefault="00FD2492" w:rsidP="00FD2492">
      <w:pPr>
        <w:spacing w:after="0" w:line="240" w:lineRule="auto"/>
        <w:ind w:firstLine="709"/>
        <w:jc w:val="both"/>
        <w:outlineLvl w:val="1"/>
        <w:rPr>
          <w:rFonts w:ascii="Times New Roman" w:eastAsia="Times New Roman" w:hAnsi="Times New Roman" w:cs="Times New Roman"/>
          <w:bCs/>
          <w:sz w:val="30"/>
          <w:szCs w:val="30"/>
          <w:lang w:eastAsia="ru-RU"/>
        </w:rPr>
      </w:pPr>
      <w:r w:rsidRPr="00FE749F">
        <w:rPr>
          <w:rFonts w:ascii="Times New Roman" w:eastAsia="Times New Roman" w:hAnsi="Times New Roman" w:cs="Times New Roman"/>
          <w:bCs/>
          <w:sz w:val="30"/>
          <w:szCs w:val="30"/>
          <w:lang w:eastAsia="ru-RU"/>
        </w:rPr>
        <w:t>Научно-методическое обеспечение</w:t>
      </w:r>
      <w:r w:rsidRPr="00FD2492">
        <w:rPr>
          <w:rFonts w:ascii="Times New Roman" w:eastAsia="Times New Roman" w:hAnsi="Times New Roman" w:cs="Times New Roman"/>
          <w:bCs/>
          <w:sz w:val="30"/>
          <w:szCs w:val="30"/>
          <w:lang w:eastAsia="ru-RU"/>
        </w:rPr>
        <w:t xml:space="preserve"> должно быть ориентировано на разработку и внедрение в образовательный процесс инновационных образовательных технологий, адекватных компетентностному подходу </w:t>
      </w:r>
      <w:r w:rsidRPr="00FD2492">
        <w:rPr>
          <w:rFonts w:ascii="Times New Roman" w:eastAsia="Times New Roman" w:hAnsi="Times New Roman" w:cs="Times New Roman"/>
          <w:bCs/>
          <w:spacing w:val="-6"/>
          <w:sz w:val="30"/>
          <w:szCs w:val="30"/>
          <w:lang w:eastAsia="ru-RU"/>
        </w:rPr>
        <w:t>(креативного и диалогового обучения, вариативных моделей самостоятельной</w:t>
      </w:r>
      <w:r w:rsidRPr="00FD2492">
        <w:rPr>
          <w:rFonts w:ascii="Times New Roman" w:eastAsia="Times New Roman" w:hAnsi="Times New Roman" w:cs="Times New Roman"/>
          <w:bCs/>
          <w:sz w:val="30"/>
          <w:szCs w:val="30"/>
          <w:lang w:eastAsia="ru-RU"/>
        </w:rPr>
        <w:t xml:space="preserve"> работы, модульных и рейтинговых систем обучения, тестовых и других систем оценивания уровня компетенций и иное).</w:t>
      </w:r>
    </w:p>
    <w:p w14:paraId="699BA784" w14:textId="77777777" w:rsidR="00FD2492" w:rsidRPr="00FD2492" w:rsidRDefault="00FD2492" w:rsidP="00FD2492">
      <w:pPr>
        <w:spacing w:after="0" w:line="240" w:lineRule="auto"/>
        <w:ind w:firstLine="709"/>
        <w:jc w:val="both"/>
        <w:outlineLvl w:val="1"/>
        <w:rPr>
          <w:rFonts w:ascii="Times New Roman" w:eastAsia="Times New Roman" w:hAnsi="Times New Roman" w:cs="Times New Roman"/>
          <w:bCs/>
          <w:sz w:val="30"/>
          <w:szCs w:val="30"/>
          <w:lang w:eastAsia="ru-RU"/>
        </w:rPr>
      </w:pPr>
      <w:r w:rsidRPr="00FD2492">
        <w:rPr>
          <w:rFonts w:ascii="Times New Roman" w:eastAsia="Times New Roman" w:hAnsi="Times New Roman" w:cs="Times New Roman"/>
          <w:bCs/>
          <w:sz w:val="30"/>
          <w:szCs w:val="30"/>
          <w:lang w:eastAsia="ru-RU"/>
        </w:rPr>
        <w:t>Обязательным элементом научно-методического обеспечения образовательного процесса является размещенный на официальном сайте учреждения высшего образования в глобальной компьютерной сети Интернет каталог учебных дисциплин (модулей), который удовлетворяет следующим требованиям:</w:t>
      </w:r>
    </w:p>
    <w:p w14:paraId="13767448" w14:textId="77777777" w:rsidR="00FD2492" w:rsidRPr="00FD2492" w:rsidRDefault="00FD2492" w:rsidP="00FD2492">
      <w:pPr>
        <w:spacing w:after="0" w:line="240" w:lineRule="auto"/>
        <w:ind w:firstLine="709"/>
        <w:jc w:val="both"/>
        <w:outlineLvl w:val="1"/>
        <w:rPr>
          <w:rFonts w:ascii="Times New Roman" w:eastAsia="Times New Roman" w:hAnsi="Times New Roman" w:cs="Times New Roman"/>
          <w:bCs/>
          <w:sz w:val="30"/>
          <w:szCs w:val="30"/>
          <w:lang w:eastAsia="ru-RU"/>
        </w:rPr>
      </w:pPr>
      <w:r w:rsidRPr="00FD2492">
        <w:rPr>
          <w:rFonts w:ascii="Times New Roman" w:eastAsia="Times New Roman" w:hAnsi="Times New Roman" w:cs="Times New Roman"/>
          <w:bCs/>
          <w:sz w:val="30"/>
          <w:szCs w:val="30"/>
          <w:lang w:eastAsia="ru-RU"/>
        </w:rPr>
        <w:t>включает в себя удобную в использовании и актуальную информацию, доступную для абитуриентов на этапе вступительной кампании, а также для студентов на протяжении всего периода обучения;</w:t>
      </w:r>
    </w:p>
    <w:p w14:paraId="4257B543" w14:textId="77777777" w:rsidR="00FD2492" w:rsidRPr="00FD2492" w:rsidRDefault="00FD2492" w:rsidP="00FD2492">
      <w:pPr>
        <w:widowControl w:val="0"/>
        <w:spacing w:after="0" w:line="240" w:lineRule="auto"/>
        <w:ind w:firstLine="709"/>
        <w:jc w:val="both"/>
        <w:rPr>
          <w:rFonts w:ascii="Times New Roman" w:eastAsia="Times New Roman" w:hAnsi="Times New Roman" w:cs="Times New Roman"/>
          <w:bCs/>
          <w:sz w:val="30"/>
          <w:szCs w:val="30"/>
          <w:lang w:eastAsia="ru-RU"/>
        </w:rPr>
      </w:pPr>
      <w:r w:rsidRPr="00FD2492">
        <w:rPr>
          <w:rFonts w:ascii="Times New Roman" w:eastAsia="Times New Roman" w:hAnsi="Times New Roman" w:cs="Times New Roman"/>
          <w:sz w:val="30"/>
          <w:szCs w:val="30"/>
          <w:lang w:eastAsia="ru-RU"/>
        </w:rPr>
        <w:t xml:space="preserve">представляется на русском и (или) белорусском </w:t>
      </w:r>
      <w:r w:rsidRPr="00FD2492">
        <w:rPr>
          <w:rFonts w:ascii="Times New Roman" w:eastAsia="Times New Roman" w:hAnsi="Times New Roman" w:cs="Times New Roman"/>
          <w:bCs/>
          <w:sz w:val="30"/>
          <w:szCs w:val="30"/>
          <w:lang w:eastAsia="ru-RU"/>
        </w:rPr>
        <w:t>языке и английском языке;</w:t>
      </w:r>
    </w:p>
    <w:p w14:paraId="39D1B3A4" w14:textId="77777777" w:rsidR="00FD2492" w:rsidRPr="00FD2492" w:rsidRDefault="00FD2492" w:rsidP="00FD2492">
      <w:pPr>
        <w:spacing w:after="0" w:line="240" w:lineRule="auto"/>
        <w:ind w:firstLine="709"/>
        <w:jc w:val="both"/>
        <w:outlineLvl w:val="1"/>
        <w:rPr>
          <w:rFonts w:ascii="Times New Roman" w:eastAsia="Times New Roman" w:hAnsi="Times New Roman" w:cs="Times New Roman"/>
          <w:bCs/>
          <w:sz w:val="30"/>
          <w:szCs w:val="30"/>
          <w:lang w:eastAsia="ru-RU"/>
        </w:rPr>
      </w:pPr>
      <w:r w:rsidRPr="00FD2492">
        <w:rPr>
          <w:rFonts w:ascii="Times New Roman" w:eastAsia="Times New Roman" w:hAnsi="Times New Roman" w:cs="Times New Roman"/>
          <w:bCs/>
          <w:sz w:val="30"/>
          <w:szCs w:val="30"/>
          <w:lang w:eastAsia="ru-RU"/>
        </w:rPr>
        <w:t>описание каждой учебной дисциплины (модуля) содержит краткое содержание, формируемые компетенции, результаты обучения (знать, уметь, владеть), семестр, пререквизиты, трудоемкость в зачетных единицах (кредитах), количество аудиторных часов и самостоятельной работы, требования и формы текущей и промежуточной аттестации;</w:t>
      </w:r>
    </w:p>
    <w:p w14:paraId="3CE56E6C" w14:textId="77777777" w:rsidR="00FD2492" w:rsidRPr="00FD2492" w:rsidRDefault="00FD2492" w:rsidP="00FD2492">
      <w:pPr>
        <w:spacing w:after="0" w:line="240" w:lineRule="auto"/>
        <w:ind w:firstLine="709"/>
        <w:jc w:val="both"/>
        <w:outlineLvl w:val="1"/>
        <w:rPr>
          <w:rFonts w:ascii="Times New Roman" w:eastAsia="Times New Roman" w:hAnsi="Times New Roman" w:cs="Times New Roman"/>
          <w:bCs/>
          <w:sz w:val="30"/>
          <w:szCs w:val="30"/>
          <w:lang w:eastAsia="ru-RU"/>
        </w:rPr>
      </w:pPr>
      <w:r w:rsidRPr="00FD2492">
        <w:rPr>
          <w:rFonts w:ascii="Times New Roman" w:eastAsia="Times New Roman" w:hAnsi="Times New Roman" w:cs="Times New Roman"/>
          <w:bCs/>
          <w:sz w:val="30"/>
          <w:szCs w:val="30"/>
          <w:lang w:eastAsia="ru-RU"/>
        </w:rPr>
        <w:t>объем описания учебной дисциплины (модуля) составляет максимум одну страницу;</w:t>
      </w:r>
    </w:p>
    <w:p w14:paraId="48CA08E4" w14:textId="77777777" w:rsidR="00FD2492" w:rsidRPr="00FE749F" w:rsidRDefault="00FD2492" w:rsidP="00FD2492">
      <w:pPr>
        <w:spacing w:after="0" w:line="240" w:lineRule="auto"/>
        <w:ind w:firstLine="709"/>
        <w:jc w:val="both"/>
        <w:outlineLvl w:val="1"/>
        <w:rPr>
          <w:rFonts w:ascii="Times New Roman" w:eastAsia="Times New Roman" w:hAnsi="Times New Roman" w:cs="Times New Roman"/>
          <w:bCs/>
          <w:sz w:val="30"/>
          <w:szCs w:val="30"/>
          <w:lang w:eastAsia="ru-RU"/>
        </w:rPr>
      </w:pPr>
      <w:r w:rsidRPr="00FE749F">
        <w:rPr>
          <w:rFonts w:ascii="Times New Roman" w:eastAsia="Times New Roman" w:hAnsi="Times New Roman" w:cs="Times New Roman"/>
          <w:bCs/>
          <w:sz w:val="30"/>
          <w:szCs w:val="30"/>
          <w:lang w:eastAsia="ru-RU"/>
        </w:rPr>
        <w:t>каталог учебных дисциплин (модулей) сопровождается структурной схемой образовательной программы высшего образования I ступени с зачетными единицами.</w:t>
      </w:r>
    </w:p>
    <w:p w14:paraId="09C3DCA3" w14:textId="77777777" w:rsidR="00FD2492" w:rsidRPr="00FE749F" w:rsidRDefault="00FD2492" w:rsidP="00FD2492">
      <w:pPr>
        <w:spacing w:after="0" w:line="240" w:lineRule="auto"/>
        <w:ind w:firstLine="709"/>
        <w:jc w:val="both"/>
        <w:outlineLvl w:val="1"/>
        <w:rPr>
          <w:rFonts w:ascii="Times New Roman" w:eastAsia="Times New Roman" w:hAnsi="Times New Roman" w:cs="Times New Roman"/>
          <w:bCs/>
          <w:sz w:val="30"/>
          <w:szCs w:val="30"/>
          <w:lang w:eastAsia="ru-RU"/>
        </w:rPr>
      </w:pPr>
      <w:r w:rsidRPr="00FE749F">
        <w:rPr>
          <w:rFonts w:ascii="Times New Roman" w:eastAsia="Times New Roman" w:hAnsi="Times New Roman" w:cs="Times New Roman"/>
          <w:bCs/>
          <w:spacing w:val="-6"/>
          <w:sz w:val="30"/>
          <w:szCs w:val="30"/>
          <w:lang w:eastAsia="ru-RU"/>
        </w:rPr>
        <w:t>Учреждения высшего образования вправе самостоятельно принимать</w:t>
      </w:r>
      <w:r w:rsidRPr="00FE749F">
        <w:rPr>
          <w:rFonts w:ascii="Times New Roman" w:eastAsia="Times New Roman" w:hAnsi="Times New Roman" w:cs="Times New Roman"/>
          <w:bCs/>
          <w:sz w:val="30"/>
          <w:szCs w:val="30"/>
          <w:lang w:eastAsia="ru-RU"/>
        </w:rPr>
        <w:t xml:space="preserve"> решение о формате каталога учебных дисциплин (модулей) и последовательности представления информации.</w:t>
      </w:r>
    </w:p>
    <w:p w14:paraId="39F40978" w14:textId="77777777" w:rsidR="00FD2492" w:rsidRPr="00FE749F" w:rsidRDefault="00FD2492" w:rsidP="00FD2492">
      <w:pPr>
        <w:spacing w:after="0" w:line="240" w:lineRule="auto"/>
        <w:ind w:firstLine="709"/>
        <w:jc w:val="both"/>
        <w:rPr>
          <w:rFonts w:ascii="Times New Roman" w:eastAsia="Times New Roman" w:hAnsi="Times New Roman" w:cs="Times New Roman"/>
          <w:sz w:val="30"/>
          <w:szCs w:val="30"/>
          <w:lang w:eastAsia="ru-RU"/>
        </w:rPr>
      </w:pPr>
      <w:r w:rsidRPr="00FE749F">
        <w:rPr>
          <w:rFonts w:ascii="Times New Roman" w:eastAsia="Times New Roman" w:hAnsi="Times New Roman" w:cs="Times New Roman"/>
          <w:spacing w:val="-8"/>
          <w:sz w:val="30"/>
          <w:szCs w:val="30"/>
          <w:lang w:eastAsia="ru-RU"/>
        </w:rPr>
        <w:t>33. Требования к организации самостоятельной работы устанавливаются</w:t>
      </w:r>
      <w:r w:rsidRPr="00FE749F">
        <w:rPr>
          <w:rFonts w:ascii="Times New Roman" w:eastAsia="Times New Roman" w:hAnsi="Times New Roman" w:cs="Times New Roman"/>
          <w:sz w:val="30"/>
          <w:szCs w:val="30"/>
          <w:lang w:eastAsia="ru-RU"/>
        </w:rPr>
        <w:t xml:space="preserve"> законодательством.</w:t>
      </w:r>
    </w:p>
    <w:p w14:paraId="621C1988" w14:textId="77777777" w:rsidR="00FD2492" w:rsidRPr="00FE749F" w:rsidRDefault="00FD2492" w:rsidP="00FD2492">
      <w:pPr>
        <w:widowControl w:val="0"/>
        <w:spacing w:after="0" w:line="240" w:lineRule="auto"/>
        <w:ind w:firstLine="709"/>
        <w:jc w:val="both"/>
        <w:rPr>
          <w:rFonts w:ascii="Times New Roman" w:eastAsia="Times New Roman" w:hAnsi="Times New Roman" w:cs="Times New Roman"/>
          <w:sz w:val="30"/>
          <w:szCs w:val="30"/>
          <w:lang w:eastAsia="ru-RU"/>
        </w:rPr>
      </w:pPr>
      <w:r w:rsidRPr="00FE749F">
        <w:rPr>
          <w:rFonts w:ascii="Times New Roman" w:eastAsia="Times New Roman" w:hAnsi="Times New Roman" w:cs="Times New Roman"/>
          <w:sz w:val="30"/>
          <w:szCs w:val="30"/>
          <w:lang w:eastAsia="ru-RU"/>
        </w:rPr>
        <w:t xml:space="preserve">34. Требования к организации идеологической и воспитательной </w:t>
      </w:r>
      <w:r w:rsidRPr="00FE749F">
        <w:rPr>
          <w:rFonts w:ascii="Times New Roman" w:eastAsia="Times New Roman" w:hAnsi="Times New Roman" w:cs="Times New Roman"/>
          <w:spacing w:val="-6"/>
          <w:sz w:val="30"/>
          <w:szCs w:val="30"/>
          <w:lang w:eastAsia="ru-RU"/>
        </w:rPr>
        <w:t>работы устанавливаются в соответствии с рекомендациями по организации</w:t>
      </w:r>
      <w:r w:rsidRPr="00FE749F">
        <w:rPr>
          <w:rFonts w:ascii="Times New Roman" w:eastAsia="Times New Roman" w:hAnsi="Times New Roman" w:cs="Times New Roman"/>
          <w:sz w:val="30"/>
          <w:szCs w:val="30"/>
          <w:lang w:eastAsia="ru-RU"/>
        </w:rPr>
        <w:t xml:space="preserve"> идеологической и воспитательной работы в учреждениях высшего образования и программно-планирующей документацией воспитания.</w:t>
      </w:r>
    </w:p>
    <w:p w14:paraId="6B0C678C" w14:textId="77777777" w:rsidR="00FD2492" w:rsidRPr="00FE749F" w:rsidRDefault="00FD2492" w:rsidP="00FD2492">
      <w:pPr>
        <w:spacing w:after="0" w:line="240" w:lineRule="auto"/>
        <w:ind w:firstLine="709"/>
        <w:jc w:val="both"/>
        <w:rPr>
          <w:rFonts w:ascii="Times New Roman" w:eastAsia="Times New Roman" w:hAnsi="Times New Roman" w:cs="Times New Roman"/>
          <w:sz w:val="30"/>
          <w:szCs w:val="30"/>
        </w:rPr>
      </w:pPr>
      <w:r w:rsidRPr="00FE749F">
        <w:rPr>
          <w:rFonts w:ascii="Times New Roman" w:eastAsia="Times New Roman" w:hAnsi="Times New Roman" w:cs="Times New Roman"/>
          <w:sz w:val="30"/>
          <w:szCs w:val="30"/>
        </w:rPr>
        <w:t>35. Конкретные формы и процедуры промежуточного контроля знаний обучающихся по каждой учебной дисциплине разрабатываются соответствующей кафедрой учреждения высшего образования и отражаются в учебных программах учреждения высшего образования по учебным дисциплинам.</w:t>
      </w:r>
    </w:p>
    <w:p w14:paraId="55ED4A56" w14:textId="77777777" w:rsidR="00FD2492" w:rsidRPr="00FE749F" w:rsidRDefault="00FD2492" w:rsidP="00FD2492">
      <w:pPr>
        <w:spacing w:after="0" w:line="240" w:lineRule="auto"/>
        <w:ind w:firstLine="709"/>
        <w:jc w:val="both"/>
        <w:rPr>
          <w:rFonts w:ascii="Times New Roman" w:eastAsia="Times New Roman" w:hAnsi="Times New Roman" w:cs="Times New Roman"/>
          <w:sz w:val="30"/>
          <w:szCs w:val="30"/>
        </w:rPr>
      </w:pPr>
      <w:r w:rsidRPr="00FE749F">
        <w:rPr>
          <w:rFonts w:ascii="Times New Roman" w:eastAsia="Times New Roman" w:hAnsi="Times New Roman" w:cs="Times New Roman"/>
          <w:sz w:val="30"/>
          <w:szCs w:val="30"/>
        </w:rPr>
        <w:t>36. Для аттестации обучающихся на соответствие их персональных достижений поэтапным или конечным требованиям образовательной программы высшего образования I ступени создаются фонды оценочных средств, включающие типовые задания, задания открытого типа, задания коммуникативного типа, контрольные работы, тесты, комплексные квалификационные задания, методические разработки</w:t>
      </w:r>
      <w:r w:rsidRPr="00FD2492">
        <w:rPr>
          <w:rFonts w:ascii="Times New Roman" w:eastAsia="Times New Roman" w:hAnsi="Times New Roman" w:cs="Times New Roman"/>
          <w:sz w:val="30"/>
          <w:szCs w:val="30"/>
        </w:rPr>
        <w:t xml:space="preserve"> по инновационным формам обучения и контроля за формированием компетенций, тематику и принципы составления эссе, формы анкет для проведения самооценки </w:t>
      </w:r>
      <w:r w:rsidRPr="00FE749F">
        <w:rPr>
          <w:rFonts w:ascii="Times New Roman" w:eastAsia="Times New Roman" w:hAnsi="Times New Roman" w:cs="Times New Roman"/>
          <w:sz w:val="30"/>
          <w:szCs w:val="30"/>
        </w:rPr>
        <w:t>компетенций обучающихся и иное. Фонды оценочных средств разрабатываются соответствующими кафедрами учреждения высшего образования.</w:t>
      </w:r>
    </w:p>
    <w:p w14:paraId="0B49B56A" w14:textId="77777777" w:rsidR="00FD2492" w:rsidRPr="00FE749F" w:rsidRDefault="00FD2492" w:rsidP="00FD2492">
      <w:pPr>
        <w:spacing w:after="0" w:line="240" w:lineRule="auto"/>
        <w:ind w:firstLine="709"/>
        <w:jc w:val="both"/>
        <w:rPr>
          <w:rFonts w:ascii="Times New Roman" w:eastAsia="Times New Roman" w:hAnsi="Times New Roman" w:cs="Times New Roman"/>
          <w:spacing w:val="-4"/>
          <w:sz w:val="30"/>
          <w:szCs w:val="30"/>
        </w:rPr>
      </w:pPr>
      <w:r w:rsidRPr="00FE749F">
        <w:rPr>
          <w:rFonts w:ascii="Times New Roman" w:eastAsia="Times New Roman" w:hAnsi="Times New Roman" w:cs="Times New Roman"/>
          <w:sz w:val="30"/>
          <w:szCs w:val="30"/>
        </w:rPr>
        <w:t xml:space="preserve">37. Оценочными средствами должна предусматриваться оценка способности обучающихся к творческой деятельности, их готовность вести поиск решения новых задач, связанных с недостаточностью </w:t>
      </w:r>
      <w:r w:rsidRPr="00FE749F">
        <w:rPr>
          <w:rFonts w:ascii="Times New Roman" w:eastAsia="Times New Roman" w:hAnsi="Times New Roman" w:cs="Times New Roman"/>
          <w:spacing w:val="-4"/>
          <w:sz w:val="30"/>
          <w:szCs w:val="30"/>
        </w:rPr>
        <w:t>конкретных специальных знаний и отсутствием общепринятых алгоритмов.</w:t>
      </w:r>
    </w:p>
    <w:p w14:paraId="25C153C3" w14:textId="77777777" w:rsidR="00FD2492" w:rsidRPr="00FE749F" w:rsidRDefault="00FD2492" w:rsidP="00FD2492">
      <w:pPr>
        <w:spacing w:after="0" w:line="240" w:lineRule="auto"/>
        <w:ind w:firstLine="709"/>
        <w:jc w:val="both"/>
        <w:rPr>
          <w:rFonts w:ascii="Times New Roman" w:eastAsia="Times New Roman" w:hAnsi="Times New Roman" w:cs="Times New Roman"/>
          <w:sz w:val="30"/>
          <w:szCs w:val="30"/>
        </w:rPr>
      </w:pPr>
    </w:p>
    <w:p w14:paraId="04B738C9" w14:textId="77777777" w:rsidR="00FD2492" w:rsidRPr="00FE749F" w:rsidRDefault="00FD2492" w:rsidP="00FD2492">
      <w:pPr>
        <w:spacing w:after="0" w:line="240" w:lineRule="auto"/>
        <w:jc w:val="center"/>
        <w:rPr>
          <w:rFonts w:ascii="Times New Roman" w:eastAsia="Times New Roman" w:hAnsi="Times New Roman" w:cs="Times New Roman"/>
          <w:b/>
          <w:sz w:val="30"/>
          <w:szCs w:val="30"/>
          <w:lang w:eastAsia="ru-RU"/>
        </w:rPr>
      </w:pPr>
      <w:r w:rsidRPr="00FE749F">
        <w:rPr>
          <w:rFonts w:ascii="Times New Roman" w:eastAsia="Times New Roman" w:hAnsi="Times New Roman" w:cs="Times New Roman"/>
          <w:b/>
          <w:sz w:val="30"/>
          <w:szCs w:val="30"/>
          <w:lang w:eastAsia="ru-RU"/>
        </w:rPr>
        <w:t>ГЛАВА 7</w:t>
      </w:r>
    </w:p>
    <w:p w14:paraId="040A1B70" w14:textId="77777777" w:rsidR="00FD2492" w:rsidRPr="00FE749F" w:rsidRDefault="00FD2492" w:rsidP="00FD2492">
      <w:pPr>
        <w:spacing w:after="0" w:line="240" w:lineRule="auto"/>
        <w:jc w:val="center"/>
        <w:outlineLvl w:val="0"/>
        <w:rPr>
          <w:rFonts w:ascii="Times New Roman" w:eastAsia="Times New Roman" w:hAnsi="Times New Roman" w:cs="Times New Roman"/>
          <w:b/>
          <w:bCs/>
          <w:caps/>
          <w:sz w:val="30"/>
          <w:szCs w:val="30"/>
          <w:lang w:eastAsia="ru-RU"/>
        </w:rPr>
      </w:pPr>
      <w:r w:rsidRPr="00FE749F">
        <w:rPr>
          <w:rFonts w:ascii="Times New Roman" w:eastAsia="Times New Roman" w:hAnsi="Times New Roman" w:cs="Times New Roman"/>
          <w:b/>
          <w:bCs/>
          <w:caps/>
          <w:sz w:val="30"/>
          <w:szCs w:val="30"/>
          <w:lang w:eastAsia="ru-RU"/>
        </w:rPr>
        <w:t>Требования к итоговой аттестации</w:t>
      </w:r>
    </w:p>
    <w:p w14:paraId="12CB55CE" w14:textId="77777777" w:rsidR="00FD2492" w:rsidRPr="00FE749F" w:rsidRDefault="00FD2492" w:rsidP="00FD2492">
      <w:pPr>
        <w:spacing w:after="0" w:line="240" w:lineRule="auto"/>
        <w:jc w:val="center"/>
        <w:outlineLvl w:val="0"/>
        <w:rPr>
          <w:rFonts w:ascii="Times New Roman" w:eastAsia="Times New Roman" w:hAnsi="Times New Roman" w:cs="Times New Roman"/>
          <w:b/>
          <w:bCs/>
          <w:caps/>
          <w:sz w:val="30"/>
          <w:szCs w:val="30"/>
          <w:lang w:eastAsia="ru-RU"/>
        </w:rPr>
      </w:pPr>
    </w:p>
    <w:p w14:paraId="1DA78991" w14:textId="77777777" w:rsidR="00FD2492" w:rsidRPr="00FE749F" w:rsidRDefault="00FD2492" w:rsidP="00FD2492">
      <w:pPr>
        <w:tabs>
          <w:tab w:val="num" w:pos="0"/>
          <w:tab w:val="left" w:pos="709"/>
        </w:tabs>
        <w:spacing w:after="0" w:line="240" w:lineRule="auto"/>
        <w:ind w:firstLine="709"/>
        <w:jc w:val="both"/>
        <w:rPr>
          <w:rFonts w:ascii="Times New Roman" w:eastAsia="Times New Roman" w:hAnsi="Times New Roman" w:cs="Times New Roman"/>
          <w:sz w:val="30"/>
          <w:szCs w:val="30"/>
          <w:lang w:eastAsia="ru-RU"/>
        </w:rPr>
      </w:pPr>
      <w:r w:rsidRPr="00FE749F">
        <w:rPr>
          <w:rFonts w:ascii="Times New Roman" w:eastAsia="Times New Roman" w:hAnsi="Times New Roman" w:cs="Times New Roman"/>
          <w:sz w:val="30"/>
          <w:szCs w:val="30"/>
          <w:lang w:eastAsia="ru-RU"/>
        </w:rPr>
        <w:t>38. Итоговая аттестация осуществляется государственной экзаменационной комиссией.</w:t>
      </w:r>
    </w:p>
    <w:p w14:paraId="3F554F53" w14:textId="77777777" w:rsidR="00FD2492" w:rsidRPr="00FE749F" w:rsidRDefault="00FD2492" w:rsidP="00FD2492">
      <w:pPr>
        <w:tabs>
          <w:tab w:val="num" w:pos="0"/>
          <w:tab w:val="left" w:pos="709"/>
        </w:tabs>
        <w:spacing w:after="0" w:line="240" w:lineRule="auto"/>
        <w:ind w:firstLine="709"/>
        <w:jc w:val="both"/>
        <w:rPr>
          <w:rFonts w:ascii="Times New Roman" w:eastAsia="Times New Roman" w:hAnsi="Times New Roman" w:cs="Times New Roman"/>
          <w:sz w:val="30"/>
          <w:szCs w:val="30"/>
          <w:lang w:eastAsia="ru-RU"/>
        </w:rPr>
      </w:pPr>
      <w:r w:rsidRPr="00FE749F">
        <w:rPr>
          <w:rFonts w:ascii="Times New Roman" w:eastAsia="Times New Roman" w:hAnsi="Times New Roman" w:cs="Times New Roman"/>
          <w:sz w:val="30"/>
          <w:szCs w:val="30"/>
          <w:lang w:eastAsia="ru-RU"/>
        </w:rPr>
        <w:t>К итоговой аттестации допускаются студенты, полностью выполнившие соответствующие учебный план и учебные программы.</w:t>
      </w:r>
    </w:p>
    <w:p w14:paraId="46D10037" w14:textId="77777777" w:rsidR="00FD2492" w:rsidRPr="00FE749F" w:rsidRDefault="00FD2492" w:rsidP="00FD2492">
      <w:pPr>
        <w:tabs>
          <w:tab w:val="num" w:pos="0"/>
          <w:tab w:val="left" w:pos="709"/>
        </w:tabs>
        <w:spacing w:after="0" w:line="240" w:lineRule="auto"/>
        <w:ind w:firstLine="709"/>
        <w:jc w:val="both"/>
        <w:rPr>
          <w:rFonts w:ascii="Times New Roman" w:eastAsia="Times New Roman" w:hAnsi="Times New Roman" w:cs="Times New Roman"/>
          <w:sz w:val="30"/>
          <w:szCs w:val="30"/>
          <w:lang w:eastAsia="ru-RU"/>
        </w:rPr>
      </w:pPr>
      <w:r w:rsidRPr="00FE749F">
        <w:rPr>
          <w:rFonts w:ascii="Times New Roman" w:eastAsia="Times New Roman" w:hAnsi="Times New Roman" w:cs="Times New Roman"/>
          <w:sz w:val="30"/>
          <w:szCs w:val="30"/>
          <w:lang w:eastAsia="ru-RU"/>
        </w:rPr>
        <w:t xml:space="preserve">Итоговая аттестация студентов при освоении образовательной программы высшего образования </w:t>
      </w:r>
      <w:r w:rsidRPr="00FE749F">
        <w:rPr>
          <w:rFonts w:ascii="Times New Roman" w:eastAsia="Times New Roman" w:hAnsi="Times New Roman" w:cs="Times New Roman"/>
          <w:sz w:val="30"/>
          <w:szCs w:val="30"/>
          <w:lang w:val="be-BY" w:eastAsia="ru-RU"/>
        </w:rPr>
        <w:t>І</w:t>
      </w:r>
      <w:r w:rsidRPr="00FE749F">
        <w:rPr>
          <w:rFonts w:ascii="Times New Roman" w:eastAsia="Times New Roman" w:hAnsi="Times New Roman" w:cs="Times New Roman"/>
          <w:sz w:val="30"/>
          <w:szCs w:val="30"/>
          <w:lang w:eastAsia="ru-RU"/>
        </w:rPr>
        <w:t xml:space="preserve"> ступени по специальности </w:t>
      </w:r>
      <w:r w:rsidRPr="00FE749F">
        <w:rPr>
          <w:rFonts w:ascii="Times New Roman" w:eastAsia="Times New Roman" w:hAnsi="Times New Roman" w:cs="Times New Roman"/>
          <w:sz w:val="30"/>
          <w:szCs w:val="30"/>
          <w:lang w:val="be-BY" w:eastAsia="ru-RU"/>
        </w:rPr>
        <w:t xml:space="preserve">1-17 01 02 </w:t>
      </w:r>
      <w:r w:rsidRPr="00FE749F">
        <w:rPr>
          <w:rFonts w:ascii="Times New Roman" w:eastAsia="Times New Roman" w:hAnsi="Times New Roman" w:cs="Times New Roman"/>
          <w:spacing w:val="-8"/>
          <w:sz w:val="30"/>
          <w:szCs w:val="30"/>
          <w:lang w:val="be-BY" w:eastAsia="ru-RU"/>
        </w:rPr>
        <w:t>«Режиссура театра (по направлениям</w:t>
      </w:r>
      <w:r w:rsidRPr="00FE749F">
        <w:rPr>
          <w:rFonts w:ascii="Times New Roman" w:eastAsia="Times New Roman" w:hAnsi="Times New Roman" w:cs="Times New Roman"/>
          <w:spacing w:val="-8"/>
          <w:sz w:val="30"/>
          <w:szCs w:val="30"/>
          <w:lang w:eastAsia="ru-RU"/>
        </w:rPr>
        <w:t>)» проводится в форме государственного</w:t>
      </w:r>
      <w:r w:rsidRPr="00FE749F">
        <w:rPr>
          <w:rFonts w:ascii="Times New Roman" w:eastAsia="Times New Roman" w:hAnsi="Times New Roman" w:cs="Times New Roman"/>
          <w:sz w:val="30"/>
          <w:szCs w:val="30"/>
          <w:lang w:eastAsia="ru-RU"/>
        </w:rPr>
        <w:t xml:space="preserve"> экзамена по специальности, направлению специальности и защиты дипломной работы. </w:t>
      </w:r>
    </w:p>
    <w:p w14:paraId="5B020862" w14:textId="77777777" w:rsidR="00FD2492" w:rsidRPr="00FE749F" w:rsidRDefault="00FD2492" w:rsidP="00FD2492">
      <w:pPr>
        <w:tabs>
          <w:tab w:val="num" w:pos="0"/>
          <w:tab w:val="left" w:pos="709"/>
        </w:tabs>
        <w:spacing w:after="0" w:line="240" w:lineRule="auto"/>
        <w:ind w:firstLine="709"/>
        <w:jc w:val="both"/>
        <w:rPr>
          <w:rFonts w:ascii="Times New Roman" w:eastAsia="Times New Roman" w:hAnsi="Times New Roman" w:cs="Times New Roman"/>
          <w:sz w:val="30"/>
          <w:szCs w:val="30"/>
          <w:lang w:eastAsia="ru-RU"/>
        </w:rPr>
      </w:pPr>
      <w:r w:rsidRPr="00FE749F">
        <w:rPr>
          <w:rFonts w:ascii="Times New Roman" w:eastAsia="Times New Roman" w:hAnsi="Times New Roman" w:cs="Times New Roman"/>
          <w:spacing w:val="-6"/>
          <w:sz w:val="30"/>
          <w:szCs w:val="30"/>
          <w:lang w:eastAsia="ru-RU"/>
        </w:rPr>
        <w:t>При подготовке к итоговой аттестации формируются или развиваются</w:t>
      </w:r>
      <w:r w:rsidRPr="00FE749F">
        <w:rPr>
          <w:rFonts w:ascii="Times New Roman" w:eastAsia="Times New Roman" w:hAnsi="Times New Roman" w:cs="Times New Roman"/>
          <w:sz w:val="30"/>
          <w:szCs w:val="30"/>
          <w:lang w:eastAsia="ru-RU"/>
        </w:rPr>
        <w:t xml:space="preserve"> компетенции, приведенные в таблице 2 настоящего образовательного стандарта.</w:t>
      </w:r>
    </w:p>
    <w:p w14:paraId="78087F99" w14:textId="77777777" w:rsidR="00FD2492" w:rsidRPr="00FE749F" w:rsidRDefault="00FD2492" w:rsidP="00FD2492">
      <w:pPr>
        <w:spacing w:after="0" w:line="240" w:lineRule="auto"/>
        <w:ind w:firstLine="709"/>
        <w:jc w:val="both"/>
        <w:outlineLvl w:val="1"/>
        <w:rPr>
          <w:rFonts w:ascii="Times New Roman" w:eastAsia="Times New Roman" w:hAnsi="Times New Roman" w:cs="Times New Roman"/>
          <w:bCs/>
          <w:sz w:val="30"/>
          <w:szCs w:val="30"/>
          <w:lang w:eastAsia="ru-RU"/>
        </w:rPr>
      </w:pPr>
      <w:r w:rsidRPr="00FE749F">
        <w:rPr>
          <w:rFonts w:ascii="Times New Roman" w:eastAsia="Times New Roman" w:hAnsi="Times New Roman" w:cs="Times New Roman"/>
          <w:spacing w:val="-8"/>
          <w:sz w:val="30"/>
          <w:szCs w:val="30"/>
          <w:lang w:eastAsia="ru-RU"/>
        </w:rPr>
        <w:t>39. Программа государственного экзамена разрабатывается учреждением</w:t>
      </w:r>
      <w:r w:rsidRPr="00FE749F">
        <w:rPr>
          <w:rFonts w:ascii="Times New Roman" w:eastAsia="Times New Roman" w:hAnsi="Times New Roman" w:cs="Times New Roman"/>
          <w:sz w:val="30"/>
          <w:szCs w:val="30"/>
          <w:lang w:eastAsia="ru-RU"/>
        </w:rPr>
        <w:t xml:space="preserve"> высшего образования в соответствии с Правилами проведения аттестации </w:t>
      </w:r>
      <w:r w:rsidRPr="00FE749F">
        <w:rPr>
          <w:rFonts w:ascii="Times New Roman" w:eastAsia="Times New Roman" w:hAnsi="Times New Roman" w:cs="Times New Roman"/>
          <w:spacing w:val="-6"/>
          <w:sz w:val="30"/>
          <w:szCs w:val="30"/>
          <w:lang w:eastAsia="ru-RU"/>
        </w:rPr>
        <w:t>студентов, курсантов, слушателей при освоении содержания образовательных</w:t>
      </w:r>
      <w:r w:rsidRPr="00FE749F">
        <w:rPr>
          <w:rFonts w:ascii="Times New Roman" w:eastAsia="Times New Roman" w:hAnsi="Times New Roman" w:cs="Times New Roman"/>
          <w:sz w:val="30"/>
          <w:szCs w:val="30"/>
          <w:lang w:eastAsia="ru-RU"/>
        </w:rPr>
        <w:t xml:space="preserve"> программ высшего образования.</w:t>
      </w:r>
    </w:p>
    <w:p w14:paraId="79141547" w14:textId="77777777" w:rsidR="00FD2492" w:rsidRPr="00FE749F" w:rsidRDefault="00FD2492" w:rsidP="00FD2492">
      <w:pPr>
        <w:tabs>
          <w:tab w:val="left" w:pos="0"/>
        </w:tabs>
        <w:spacing w:after="0" w:line="240" w:lineRule="auto"/>
        <w:ind w:firstLine="709"/>
        <w:jc w:val="both"/>
        <w:rPr>
          <w:rFonts w:ascii="Times New Roman" w:eastAsia="Times New Roman" w:hAnsi="Times New Roman" w:cs="Times New Roman"/>
          <w:bCs/>
          <w:sz w:val="30"/>
          <w:szCs w:val="30"/>
          <w:lang w:eastAsia="ru-RU"/>
        </w:rPr>
      </w:pPr>
      <w:r w:rsidRPr="00FE749F">
        <w:rPr>
          <w:rFonts w:ascii="Times New Roman" w:eastAsia="Times New Roman" w:hAnsi="Times New Roman" w:cs="Times New Roman"/>
          <w:bCs/>
          <w:sz w:val="30"/>
          <w:szCs w:val="30"/>
          <w:lang w:eastAsia="ru-RU"/>
        </w:rPr>
        <w:t>40. Требования к структуре, содержанию, объему и порядку защиты дипломной работы определяются учреждением высшего образования на основе настоящего образовательного стандарта и Правил проведения аттестации студентов, курсантов, слушателей при освоении содержания образовательных программ высшего образования.</w:t>
      </w:r>
    </w:p>
    <w:p w14:paraId="12813903" w14:textId="77777777" w:rsidR="00FD2492" w:rsidRDefault="00FD2492" w:rsidP="00FD2492">
      <w:pPr>
        <w:tabs>
          <w:tab w:val="left" w:pos="0"/>
        </w:tabs>
        <w:spacing w:after="0" w:line="240" w:lineRule="auto"/>
        <w:ind w:firstLine="709"/>
        <w:jc w:val="both"/>
        <w:rPr>
          <w:rFonts w:ascii="Times New Roman" w:eastAsia="Times New Roman" w:hAnsi="Times New Roman" w:cs="Times New Roman"/>
          <w:bCs/>
          <w:sz w:val="30"/>
          <w:szCs w:val="30"/>
          <w:lang w:eastAsia="ru-RU"/>
        </w:rPr>
      </w:pPr>
      <w:r w:rsidRPr="00FE749F">
        <w:rPr>
          <w:rFonts w:ascii="Times New Roman" w:eastAsia="Times New Roman" w:hAnsi="Times New Roman" w:cs="Times New Roman"/>
          <w:bCs/>
          <w:sz w:val="30"/>
          <w:szCs w:val="30"/>
          <w:lang w:eastAsia="ru-RU"/>
        </w:rPr>
        <w:t>Тематика дипломных работ должна определяться актуальностью и практической знач</w:t>
      </w:r>
      <w:r w:rsidRPr="00FD2492">
        <w:rPr>
          <w:rFonts w:ascii="Times New Roman" w:eastAsia="Times New Roman" w:hAnsi="Times New Roman" w:cs="Times New Roman"/>
          <w:bCs/>
          <w:sz w:val="30"/>
          <w:szCs w:val="30"/>
          <w:lang w:eastAsia="ru-RU"/>
        </w:rPr>
        <w:t>имостью.</w:t>
      </w:r>
    </w:p>
    <w:p w14:paraId="0274D114" w14:textId="77777777" w:rsidR="0029391C" w:rsidRDefault="0029391C" w:rsidP="008502AB">
      <w:pPr>
        <w:spacing w:after="0" w:line="240" w:lineRule="auto"/>
        <w:ind w:left="5670"/>
        <w:rPr>
          <w:rFonts w:ascii="Times New Roman" w:eastAsia="Times New Roman" w:hAnsi="Times New Roman" w:cs="Times New Roman"/>
          <w:sz w:val="30"/>
          <w:szCs w:val="30"/>
          <w:lang w:eastAsia="ru-RU"/>
        </w:rPr>
        <w:sectPr w:rsidR="0029391C" w:rsidSect="003D1E5D">
          <w:footnotePr>
            <w:numRestart w:val="eachSect"/>
          </w:footnotePr>
          <w:pgSz w:w="11906" w:h="16838"/>
          <w:pgMar w:top="1134" w:right="567" w:bottom="1134" w:left="1701" w:header="720" w:footer="720" w:gutter="0"/>
          <w:pgNumType w:start="1"/>
          <w:cols w:space="708"/>
          <w:titlePg/>
          <w:docGrid w:linePitch="408"/>
        </w:sectPr>
      </w:pPr>
    </w:p>
    <w:p w14:paraId="5685AD74" w14:textId="77777777" w:rsidR="0086724A" w:rsidRPr="00B95A47" w:rsidRDefault="0086724A" w:rsidP="0086724A">
      <w:pPr>
        <w:spacing w:after="120" w:line="240" w:lineRule="auto"/>
        <w:ind w:firstLine="5670"/>
        <w:rPr>
          <w:rFonts w:ascii="Times New Roman" w:eastAsia="Times New Roman" w:hAnsi="Times New Roman" w:cs="Times New Roman"/>
          <w:sz w:val="30"/>
          <w:szCs w:val="30"/>
          <w:lang w:eastAsia="ru-RU"/>
        </w:rPr>
      </w:pPr>
      <w:r w:rsidRPr="00B95A47">
        <w:rPr>
          <w:rFonts w:ascii="Times New Roman" w:eastAsia="Times New Roman" w:hAnsi="Times New Roman" w:cs="Times New Roman"/>
          <w:sz w:val="30"/>
          <w:szCs w:val="30"/>
          <w:lang w:eastAsia="ru-RU"/>
        </w:rPr>
        <w:t>УТВЕРЖДЕНО</w:t>
      </w:r>
    </w:p>
    <w:p w14:paraId="615C1607" w14:textId="77777777" w:rsidR="0086724A" w:rsidRPr="00B95A47" w:rsidRDefault="0086724A" w:rsidP="0086724A">
      <w:pPr>
        <w:spacing w:after="0" w:line="280" w:lineRule="exact"/>
        <w:ind w:firstLine="5670"/>
        <w:rPr>
          <w:rFonts w:ascii="Times New Roman" w:eastAsia="Times New Roman" w:hAnsi="Times New Roman" w:cs="Times New Roman"/>
          <w:sz w:val="30"/>
          <w:szCs w:val="30"/>
          <w:lang w:eastAsia="ru-RU"/>
        </w:rPr>
      </w:pPr>
      <w:r w:rsidRPr="00B95A47">
        <w:rPr>
          <w:rFonts w:ascii="Times New Roman" w:eastAsia="Times New Roman" w:hAnsi="Times New Roman" w:cs="Times New Roman"/>
          <w:sz w:val="30"/>
          <w:szCs w:val="30"/>
          <w:lang w:eastAsia="ru-RU"/>
        </w:rPr>
        <w:t>Постановление</w:t>
      </w:r>
    </w:p>
    <w:p w14:paraId="24C6080D" w14:textId="77777777" w:rsidR="0086724A" w:rsidRPr="00B95A47" w:rsidRDefault="0086724A" w:rsidP="0086724A">
      <w:pPr>
        <w:spacing w:after="0" w:line="280" w:lineRule="exact"/>
        <w:ind w:firstLine="5670"/>
        <w:rPr>
          <w:rFonts w:ascii="Times New Roman" w:eastAsia="Times New Roman" w:hAnsi="Times New Roman" w:cs="Times New Roman"/>
          <w:sz w:val="30"/>
          <w:szCs w:val="30"/>
          <w:lang w:eastAsia="ru-RU"/>
        </w:rPr>
      </w:pPr>
      <w:r w:rsidRPr="00B95A47">
        <w:rPr>
          <w:rFonts w:ascii="Times New Roman" w:eastAsia="Times New Roman" w:hAnsi="Times New Roman" w:cs="Times New Roman"/>
          <w:sz w:val="30"/>
          <w:szCs w:val="30"/>
          <w:lang w:eastAsia="ru-RU"/>
        </w:rPr>
        <w:t>Министерства образования</w:t>
      </w:r>
    </w:p>
    <w:p w14:paraId="5C2F97B7" w14:textId="77777777" w:rsidR="0086724A" w:rsidRPr="00B95A47" w:rsidRDefault="0086724A" w:rsidP="0086724A">
      <w:pPr>
        <w:spacing w:after="0" w:line="280" w:lineRule="exact"/>
        <w:ind w:firstLine="5670"/>
        <w:rPr>
          <w:rFonts w:ascii="Times New Roman" w:eastAsia="Times New Roman" w:hAnsi="Times New Roman" w:cs="Times New Roman"/>
          <w:sz w:val="30"/>
          <w:szCs w:val="30"/>
          <w:lang w:eastAsia="ru-RU"/>
        </w:rPr>
      </w:pPr>
      <w:r w:rsidRPr="00B95A47">
        <w:rPr>
          <w:rFonts w:ascii="Times New Roman" w:eastAsia="Times New Roman" w:hAnsi="Times New Roman" w:cs="Times New Roman"/>
          <w:sz w:val="30"/>
          <w:szCs w:val="30"/>
          <w:lang w:eastAsia="ru-RU"/>
        </w:rPr>
        <w:t>Республики Беларусь</w:t>
      </w:r>
    </w:p>
    <w:p w14:paraId="28DC1BC7" w14:textId="63C9D5AB" w:rsidR="0086724A" w:rsidRPr="00FE749F" w:rsidRDefault="007C1667" w:rsidP="0086724A">
      <w:pPr>
        <w:spacing w:after="0" w:line="280" w:lineRule="exact"/>
        <w:ind w:firstLine="5670"/>
        <w:rPr>
          <w:rFonts w:ascii="Times New Roman" w:eastAsia="Times New Roman" w:hAnsi="Times New Roman" w:cs="Times New Roman"/>
          <w:sz w:val="30"/>
          <w:szCs w:val="30"/>
          <w:lang w:eastAsia="ru-RU"/>
        </w:rPr>
      </w:pPr>
      <w:r w:rsidRPr="00FE749F">
        <w:rPr>
          <w:rFonts w:ascii="Times New Roman" w:eastAsia="Times New Roman" w:hAnsi="Times New Roman" w:cs="Times New Roman"/>
          <w:sz w:val="30"/>
          <w:szCs w:val="30"/>
          <w:lang w:eastAsia="ru-RU"/>
        </w:rPr>
        <w:t>12.04.2022</w:t>
      </w:r>
      <w:r w:rsidR="0086724A" w:rsidRPr="00FE749F">
        <w:rPr>
          <w:rFonts w:ascii="Times New Roman" w:eastAsia="Times New Roman" w:hAnsi="Times New Roman" w:cs="Times New Roman"/>
          <w:sz w:val="30"/>
          <w:szCs w:val="30"/>
          <w:lang w:eastAsia="ru-RU"/>
        </w:rPr>
        <w:t xml:space="preserve"> № </w:t>
      </w:r>
      <w:r w:rsidRPr="00FE749F">
        <w:rPr>
          <w:rFonts w:ascii="Times New Roman" w:eastAsia="Times New Roman" w:hAnsi="Times New Roman" w:cs="Times New Roman"/>
          <w:sz w:val="30"/>
          <w:szCs w:val="30"/>
          <w:lang w:eastAsia="ru-RU"/>
        </w:rPr>
        <w:t>78</w:t>
      </w:r>
    </w:p>
    <w:p w14:paraId="1F226209" w14:textId="77777777" w:rsidR="008502AB" w:rsidRPr="00FE749F" w:rsidRDefault="008502AB" w:rsidP="008502AB">
      <w:pPr>
        <w:spacing w:after="0" w:line="240" w:lineRule="auto"/>
        <w:rPr>
          <w:rFonts w:ascii="Times New Roman" w:eastAsia="Times New Roman" w:hAnsi="Times New Roman" w:cs="Times New Roman"/>
          <w:sz w:val="30"/>
          <w:szCs w:val="30"/>
          <w:lang w:eastAsia="ru-RU"/>
        </w:rPr>
      </w:pPr>
    </w:p>
    <w:p w14:paraId="0517A45A" w14:textId="77777777" w:rsidR="008502AB" w:rsidRPr="00FE749F" w:rsidRDefault="008502AB" w:rsidP="008502AB">
      <w:pPr>
        <w:spacing w:after="0" w:line="240" w:lineRule="auto"/>
        <w:jc w:val="center"/>
        <w:rPr>
          <w:rFonts w:ascii="Times New Roman" w:eastAsia="Times New Roman" w:hAnsi="Times New Roman" w:cs="Times New Roman"/>
          <w:b/>
          <w:sz w:val="30"/>
          <w:szCs w:val="30"/>
          <w:lang w:eastAsia="ru-RU"/>
        </w:rPr>
      </w:pPr>
      <w:r w:rsidRPr="00FE749F">
        <w:rPr>
          <w:rFonts w:ascii="Times New Roman" w:eastAsia="Times New Roman" w:hAnsi="Times New Roman" w:cs="Times New Roman"/>
          <w:b/>
          <w:sz w:val="30"/>
          <w:szCs w:val="30"/>
          <w:lang w:eastAsia="ru-RU"/>
        </w:rPr>
        <w:t>ОБРАЗОВАТЕЛЬНЫЙ СТАНДАРТ</w:t>
      </w:r>
    </w:p>
    <w:p w14:paraId="7708C332" w14:textId="77777777" w:rsidR="008502AB" w:rsidRPr="00FE749F" w:rsidRDefault="008502AB" w:rsidP="008502AB">
      <w:pPr>
        <w:spacing w:after="0" w:line="240" w:lineRule="auto"/>
        <w:jc w:val="center"/>
        <w:rPr>
          <w:rFonts w:ascii="Times New Roman" w:eastAsia="Times New Roman" w:hAnsi="Times New Roman" w:cs="Times New Roman"/>
          <w:b/>
          <w:sz w:val="30"/>
          <w:szCs w:val="30"/>
          <w:lang w:eastAsia="ru-RU"/>
        </w:rPr>
      </w:pPr>
      <w:r w:rsidRPr="00FE749F">
        <w:rPr>
          <w:rFonts w:ascii="Times New Roman" w:eastAsia="Times New Roman" w:hAnsi="Times New Roman" w:cs="Times New Roman"/>
          <w:b/>
          <w:sz w:val="30"/>
          <w:szCs w:val="30"/>
          <w:lang w:eastAsia="ru-RU"/>
        </w:rPr>
        <w:t>ВЫСШЕГО ОБРАЗОВАНИЯ</w:t>
      </w:r>
    </w:p>
    <w:p w14:paraId="26353F57" w14:textId="77777777" w:rsidR="008502AB" w:rsidRPr="00FE749F" w:rsidRDefault="008502AB" w:rsidP="008502AB">
      <w:pPr>
        <w:spacing w:after="0" w:line="240" w:lineRule="auto"/>
        <w:jc w:val="center"/>
        <w:rPr>
          <w:rFonts w:ascii="Times New Roman" w:eastAsia="Times New Roman" w:hAnsi="Times New Roman" w:cs="Times New Roman"/>
          <w:sz w:val="30"/>
          <w:szCs w:val="30"/>
          <w:lang w:eastAsia="ru-RU"/>
        </w:rPr>
      </w:pPr>
      <w:r w:rsidRPr="00FE749F">
        <w:rPr>
          <w:rFonts w:ascii="Times New Roman" w:eastAsia="Times New Roman" w:hAnsi="Times New Roman" w:cs="Times New Roman"/>
          <w:sz w:val="30"/>
          <w:szCs w:val="30"/>
          <w:lang w:eastAsia="ru-RU"/>
        </w:rPr>
        <w:t>(ОСВО 1-17 01 03-2021)</w:t>
      </w:r>
    </w:p>
    <w:p w14:paraId="63CBAEEA" w14:textId="77777777" w:rsidR="008502AB" w:rsidRPr="00FE749F" w:rsidRDefault="008502AB" w:rsidP="008502AB">
      <w:pPr>
        <w:spacing w:after="0" w:line="240" w:lineRule="auto"/>
        <w:rPr>
          <w:rFonts w:ascii="Times New Roman" w:eastAsia="Times New Roman" w:hAnsi="Times New Roman" w:cs="Times New Roman"/>
          <w:sz w:val="30"/>
          <w:szCs w:val="30"/>
          <w:lang w:eastAsia="ru-RU"/>
        </w:rPr>
      </w:pPr>
    </w:p>
    <w:p w14:paraId="18023DB2" w14:textId="77777777" w:rsidR="008502AB" w:rsidRPr="00FE749F" w:rsidRDefault="008502AB" w:rsidP="008502AB">
      <w:pPr>
        <w:spacing w:after="0" w:line="240" w:lineRule="auto"/>
        <w:jc w:val="center"/>
        <w:rPr>
          <w:rFonts w:ascii="Times New Roman" w:eastAsia="Times New Roman" w:hAnsi="Times New Roman" w:cs="Times New Roman"/>
          <w:b/>
          <w:sz w:val="30"/>
          <w:szCs w:val="30"/>
          <w:lang w:eastAsia="ru-RU"/>
        </w:rPr>
      </w:pPr>
      <w:r w:rsidRPr="00FE749F">
        <w:rPr>
          <w:rFonts w:ascii="Times New Roman" w:eastAsia="Times New Roman" w:hAnsi="Times New Roman" w:cs="Times New Roman"/>
          <w:b/>
          <w:sz w:val="30"/>
          <w:szCs w:val="30"/>
          <w:lang w:eastAsia="ru-RU"/>
        </w:rPr>
        <w:t>ВЫСШЕЕ ОБРАЗОВАНИЕ. I СТУПЕНЬ</w:t>
      </w:r>
    </w:p>
    <w:p w14:paraId="2905A4B7" w14:textId="77777777" w:rsidR="008502AB" w:rsidRPr="00FE749F" w:rsidRDefault="008502AB" w:rsidP="008502AB">
      <w:pPr>
        <w:spacing w:after="0" w:line="240" w:lineRule="auto"/>
        <w:rPr>
          <w:rFonts w:ascii="Times New Roman" w:eastAsia="Times New Roman" w:hAnsi="Times New Roman" w:cs="Times New Roman"/>
          <w:sz w:val="30"/>
          <w:szCs w:val="30"/>
          <w:lang w:eastAsia="ru-RU"/>
        </w:rPr>
      </w:pPr>
      <w:r w:rsidRPr="00FE749F">
        <w:rPr>
          <w:rFonts w:ascii="Times New Roman" w:eastAsia="Times New Roman" w:hAnsi="Times New Roman" w:cs="Times New Roman"/>
          <w:b/>
          <w:sz w:val="30"/>
          <w:szCs w:val="30"/>
          <w:lang w:eastAsia="ru-RU"/>
        </w:rPr>
        <w:t>Специальность</w:t>
      </w:r>
      <w:r w:rsidRPr="00FE749F">
        <w:rPr>
          <w:rFonts w:ascii="Times New Roman" w:eastAsia="Times New Roman" w:hAnsi="Times New Roman" w:cs="Times New Roman"/>
          <w:sz w:val="30"/>
          <w:szCs w:val="30"/>
          <w:lang w:eastAsia="ru-RU"/>
        </w:rPr>
        <w:t xml:space="preserve"> 1-17 01 03 Кинотелеоператорство (по направлениям)</w:t>
      </w:r>
    </w:p>
    <w:p w14:paraId="588CCC28" w14:textId="77777777" w:rsidR="008502AB" w:rsidRPr="00FE749F" w:rsidRDefault="008502AB" w:rsidP="008502AB">
      <w:pPr>
        <w:spacing w:after="0" w:line="240" w:lineRule="auto"/>
        <w:jc w:val="both"/>
        <w:rPr>
          <w:rFonts w:ascii="Times New Roman" w:eastAsia="Times New Roman" w:hAnsi="Times New Roman" w:cs="Times New Roman"/>
          <w:sz w:val="30"/>
          <w:szCs w:val="30"/>
          <w:lang w:eastAsia="ru-RU"/>
        </w:rPr>
      </w:pPr>
      <w:r w:rsidRPr="00FE749F">
        <w:rPr>
          <w:rFonts w:ascii="Times New Roman" w:eastAsia="Times New Roman" w:hAnsi="Times New Roman" w:cs="Times New Roman"/>
          <w:b/>
          <w:sz w:val="30"/>
          <w:szCs w:val="30"/>
          <w:lang w:eastAsia="ru-RU"/>
        </w:rPr>
        <w:t>Направление специальности</w:t>
      </w:r>
      <w:r w:rsidRPr="00FE749F">
        <w:rPr>
          <w:rFonts w:ascii="Times New Roman" w:eastAsia="Times New Roman" w:hAnsi="Times New Roman" w:cs="Times New Roman"/>
          <w:sz w:val="30"/>
          <w:szCs w:val="30"/>
          <w:lang w:eastAsia="ru-RU"/>
        </w:rPr>
        <w:t xml:space="preserve"> 1-17 01 03-01 Кинотелеоператорство (</w:t>
      </w:r>
      <w:r w:rsidRPr="00FE749F">
        <w:rPr>
          <w:rFonts w:ascii="Times New Roman" w:eastAsia="Times New Roman" w:hAnsi="Times New Roman" w:cs="Times New Roman"/>
          <w:sz w:val="30"/>
          <w:szCs w:val="30"/>
          <w:lang w:val="be-BY" w:eastAsia="ru-RU"/>
        </w:rPr>
        <w:t>кинооператорство</w:t>
      </w:r>
      <w:r w:rsidRPr="00FE749F">
        <w:rPr>
          <w:rFonts w:ascii="Times New Roman" w:eastAsia="Times New Roman" w:hAnsi="Times New Roman" w:cs="Times New Roman"/>
          <w:sz w:val="30"/>
          <w:szCs w:val="30"/>
          <w:lang w:eastAsia="ru-RU"/>
        </w:rPr>
        <w:t>)</w:t>
      </w:r>
    </w:p>
    <w:p w14:paraId="2C8105E8" w14:textId="77777777" w:rsidR="008502AB" w:rsidRPr="00FE749F" w:rsidRDefault="008502AB" w:rsidP="008502AB">
      <w:pPr>
        <w:spacing w:after="0" w:line="240" w:lineRule="auto"/>
        <w:jc w:val="both"/>
        <w:rPr>
          <w:rFonts w:ascii="Times New Roman" w:eastAsia="Times New Roman" w:hAnsi="Times New Roman" w:cs="Times New Roman"/>
          <w:sz w:val="30"/>
          <w:szCs w:val="30"/>
          <w:lang w:eastAsia="ru-RU"/>
        </w:rPr>
      </w:pPr>
      <w:r w:rsidRPr="00FE749F">
        <w:rPr>
          <w:rFonts w:ascii="Times New Roman" w:eastAsia="Times New Roman" w:hAnsi="Times New Roman" w:cs="Times New Roman"/>
          <w:b/>
          <w:sz w:val="30"/>
          <w:szCs w:val="30"/>
          <w:lang w:val="be-BY" w:eastAsia="ru-RU"/>
        </w:rPr>
        <w:t>Квалификация</w:t>
      </w:r>
      <w:r w:rsidRPr="00FE749F">
        <w:rPr>
          <w:rFonts w:ascii="Times New Roman" w:eastAsia="Times New Roman" w:hAnsi="Times New Roman" w:cs="Times New Roman"/>
          <w:b/>
          <w:sz w:val="30"/>
          <w:szCs w:val="30"/>
          <w:lang w:eastAsia="ru-RU"/>
        </w:rPr>
        <w:t xml:space="preserve"> </w:t>
      </w:r>
      <w:r w:rsidRPr="00FE749F">
        <w:rPr>
          <w:rFonts w:ascii="Times New Roman" w:eastAsia="Times New Roman" w:hAnsi="Times New Roman" w:cs="Times New Roman"/>
          <w:sz w:val="30"/>
          <w:szCs w:val="30"/>
          <w:lang w:eastAsia="ru-RU"/>
        </w:rPr>
        <w:t>Кинооператор</w:t>
      </w:r>
    </w:p>
    <w:p w14:paraId="6CCC53EB" w14:textId="77777777" w:rsidR="008502AB" w:rsidRPr="00FE749F" w:rsidRDefault="008502AB" w:rsidP="008502AB">
      <w:pPr>
        <w:spacing w:after="0" w:line="240" w:lineRule="auto"/>
        <w:jc w:val="both"/>
        <w:rPr>
          <w:rFonts w:ascii="Times New Roman" w:eastAsia="Times New Roman" w:hAnsi="Times New Roman" w:cs="Times New Roman"/>
          <w:sz w:val="30"/>
          <w:szCs w:val="30"/>
          <w:lang w:eastAsia="ru-RU"/>
        </w:rPr>
      </w:pPr>
      <w:r w:rsidRPr="00FE749F">
        <w:rPr>
          <w:rFonts w:ascii="Times New Roman" w:eastAsia="Times New Roman" w:hAnsi="Times New Roman" w:cs="Times New Roman"/>
          <w:b/>
          <w:sz w:val="30"/>
          <w:szCs w:val="30"/>
          <w:lang w:eastAsia="ru-RU"/>
        </w:rPr>
        <w:t xml:space="preserve">Направление специальности </w:t>
      </w:r>
      <w:r w:rsidRPr="00FE749F">
        <w:rPr>
          <w:rFonts w:ascii="Times New Roman" w:eastAsia="Times New Roman" w:hAnsi="Times New Roman" w:cs="Times New Roman"/>
          <w:sz w:val="30"/>
          <w:szCs w:val="30"/>
          <w:lang w:eastAsia="ru-RU"/>
        </w:rPr>
        <w:t>1-17 01 03-02 Кинотелеоператорство (телеоператорство)</w:t>
      </w:r>
    </w:p>
    <w:p w14:paraId="75BC58E0" w14:textId="77777777" w:rsidR="008502AB" w:rsidRPr="008502AB" w:rsidRDefault="008502AB" w:rsidP="008502AB">
      <w:pPr>
        <w:spacing w:after="0" w:line="240" w:lineRule="auto"/>
        <w:jc w:val="both"/>
        <w:rPr>
          <w:rFonts w:ascii="Times New Roman" w:eastAsia="Times New Roman" w:hAnsi="Times New Roman" w:cs="Times New Roman"/>
          <w:sz w:val="30"/>
          <w:szCs w:val="30"/>
          <w:lang w:eastAsia="ru-RU"/>
        </w:rPr>
      </w:pPr>
      <w:r w:rsidRPr="00FE749F">
        <w:rPr>
          <w:rFonts w:ascii="Times New Roman" w:eastAsia="Times New Roman" w:hAnsi="Times New Roman" w:cs="Times New Roman"/>
          <w:b/>
          <w:sz w:val="30"/>
          <w:szCs w:val="30"/>
          <w:lang w:val="be-BY" w:eastAsia="ru-RU"/>
        </w:rPr>
        <w:t>Квалификация</w:t>
      </w:r>
      <w:r w:rsidRPr="00FE749F">
        <w:rPr>
          <w:rFonts w:ascii="Times New Roman" w:eastAsia="Times New Roman" w:hAnsi="Times New Roman" w:cs="Times New Roman"/>
          <w:sz w:val="30"/>
          <w:szCs w:val="30"/>
          <w:lang w:eastAsia="ru-RU"/>
        </w:rPr>
        <w:t xml:space="preserve"> Телеоператор</w:t>
      </w:r>
    </w:p>
    <w:p w14:paraId="55AA88FA" w14:textId="77777777" w:rsidR="008502AB" w:rsidRPr="008502AB" w:rsidRDefault="008502AB" w:rsidP="008502AB">
      <w:pPr>
        <w:spacing w:after="0" w:line="240" w:lineRule="auto"/>
        <w:rPr>
          <w:rFonts w:ascii="Times New Roman" w:eastAsia="Times New Roman" w:hAnsi="Times New Roman" w:cs="Times New Roman"/>
          <w:sz w:val="30"/>
          <w:szCs w:val="30"/>
          <w:lang w:eastAsia="ru-RU"/>
        </w:rPr>
      </w:pPr>
    </w:p>
    <w:p w14:paraId="0A55C58D" w14:textId="77777777" w:rsidR="008502AB" w:rsidRPr="008502AB" w:rsidRDefault="008502AB" w:rsidP="008502AB">
      <w:pPr>
        <w:spacing w:after="0" w:line="240" w:lineRule="auto"/>
        <w:jc w:val="center"/>
        <w:rPr>
          <w:rFonts w:ascii="Times New Roman" w:eastAsia="Times New Roman" w:hAnsi="Times New Roman" w:cs="Times New Roman"/>
          <w:b/>
          <w:sz w:val="30"/>
          <w:szCs w:val="30"/>
          <w:lang w:eastAsia="ru-RU"/>
        </w:rPr>
      </w:pPr>
      <w:r w:rsidRPr="008502AB">
        <w:rPr>
          <w:rFonts w:ascii="Times New Roman" w:eastAsia="Times New Roman" w:hAnsi="Times New Roman" w:cs="Times New Roman"/>
          <w:b/>
          <w:sz w:val="30"/>
          <w:szCs w:val="30"/>
          <w:lang w:eastAsia="ru-RU"/>
        </w:rPr>
        <w:t>ВЫШЭЙШАЯ АДУКАЦЫЯ. I СТУПЕНЬ</w:t>
      </w:r>
    </w:p>
    <w:p w14:paraId="178866D3" w14:textId="77777777" w:rsidR="008502AB" w:rsidRPr="008502AB" w:rsidRDefault="008502AB" w:rsidP="008502AB">
      <w:pPr>
        <w:spacing w:after="0" w:line="240" w:lineRule="auto"/>
        <w:rPr>
          <w:rFonts w:ascii="Times New Roman" w:eastAsia="Times New Roman" w:hAnsi="Times New Roman" w:cs="Times New Roman"/>
          <w:sz w:val="30"/>
          <w:szCs w:val="30"/>
          <w:lang w:val="be-BY" w:eastAsia="ru-RU"/>
        </w:rPr>
      </w:pPr>
      <w:r w:rsidRPr="008502AB">
        <w:rPr>
          <w:rFonts w:ascii="Times New Roman" w:eastAsia="Times New Roman" w:hAnsi="Times New Roman" w:cs="Times New Roman"/>
          <w:b/>
          <w:sz w:val="30"/>
          <w:szCs w:val="30"/>
          <w:lang w:eastAsia="ru-RU"/>
        </w:rPr>
        <w:t>Спецыяльнасць</w:t>
      </w:r>
      <w:r w:rsidRPr="008502AB">
        <w:rPr>
          <w:rFonts w:ascii="Times New Roman" w:eastAsia="Times New Roman" w:hAnsi="Times New Roman" w:cs="Times New Roman"/>
          <w:sz w:val="30"/>
          <w:szCs w:val="30"/>
          <w:lang w:eastAsia="ru-RU"/>
        </w:rPr>
        <w:t xml:space="preserve"> 1-17 01 03 </w:t>
      </w:r>
      <w:r w:rsidRPr="008502AB">
        <w:rPr>
          <w:rFonts w:ascii="Times New Roman" w:eastAsia="Times New Roman" w:hAnsi="Times New Roman" w:cs="Times New Roman"/>
          <w:sz w:val="30"/>
          <w:szCs w:val="30"/>
          <w:lang w:val="be-BY" w:eastAsia="ru-RU"/>
        </w:rPr>
        <w:t xml:space="preserve">Кінатэлеаператарства </w:t>
      </w:r>
      <w:r w:rsidRPr="008502AB">
        <w:rPr>
          <w:rFonts w:ascii="Times New Roman" w:eastAsia="Times New Roman" w:hAnsi="Times New Roman" w:cs="Times New Roman"/>
          <w:sz w:val="30"/>
          <w:szCs w:val="30"/>
          <w:lang w:eastAsia="ru-RU"/>
        </w:rPr>
        <w:t>(па напрамках)</w:t>
      </w:r>
    </w:p>
    <w:p w14:paraId="66DD73C2" w14:textId="77777777" w:rsidR="008502AB" w:rsidRPr="008502AB" w:rsidRDefault="008502AB" w:rsidP="008502AB">
      <w:pPr>
        <w:spacing w:after="0" w:line="240" w:lineRule="auto"/>
        <w:jc w:val="both"/>
        <w:rPr>
          <w:rFonts w:ascii="Times New Roman" w:eastAsia="Times New Roman" w:hAnsi="Times New Roman" w:cs="Times New Roman"/>
          <w:sz w:val="30"/>
          <w:szCs w:val="30"/>
          <w:lang w:val="be-BY" w:eastAsia="ru-RU"/>
        </w:rPr>
      </w:pPr>
      <w:r w:rsidRPr="008502AB">
        <w:rPr>
          <w:rFonts w:ascii="Times New Roman" w:eastAsia="Times New Roman" w:hAnsi="Times New Roman" w:cs="Times New Roman"/>
          <w:b/>
          <w:sz w:val="30"/>
          <w:szCs w:val="30"/>
          <w:lang w:val="be-BY" w:eastAsia="ru-RU"/>
        </w:rPr>
        <w:t>Напрамак спецыяльнасці</w:t>
      </w:r>
      <w:r w:rsidRPr="008502AB">
        <w:rPr>
          <w:rFonts w:ascii="Times New Roman" w:eastAsia="Times New Roman" w:hAnsi="Times New Roman" w:cs="Times New Roman"/>
          <w:sz w:val="30"/>
          <w:szCs w:val="30"/>
          <w:lang w:val="be-BY" w:eastAsia="ru-RU"/>
        </w:rPr>
        <w:t xml:space="preserve"> </w:t>
      </w:r>
      <w:r w:rsidRPr="008502AB">
        <w:rPr>
          <w:rFonts w:ascii="Times New Roman" w:eastAsia="Times New Roman" w:hAnsi="Times New Roman" w:cs="Times New Roman"/>
          <w:sz w:val="30"/>
          <w:szCs w:val="30"/>
          <w:lang w:eastAsia="ru-RU"/>
        </w:rPr>
        <w:t xml:space="preserve">1-17 01 03-01 </w:t>
      </w:r>
      <w:r w:rsidRPr="008502AB">
        <w:rPr>
          <w:rFonts w:ascii="Times New Roman" w:eastAsia="Times New Roman" w:hAnsi="Times New Roman" w:cs="Times New Roman"/>
          <w:sz w:val="30"/>
          <w:szCs w:val="30"/>
          <w:lang w:val="be-BY" w:eastAsia="ru-RU"/>
        </w:rPr>
        <w:t>Кінатэлеаператарства (кінааператарства)</w:t>
      </w:r>
    </w:p>
    <w:p w14:paraId="58AEC1C7" w14:textId="77777777" w:rsidR="008502AB" w:rsidRPr="008502AB" w:rsidRDefault="008502AB" w:rsidP="008502AB">
      <w:pPr>
        <w:spacing w:after="0" w:line="240" w:lineRule="auto"/>
        <w:rPr>
          <w:rFonts w:ascii="Times New Roman" w:eastAsia="Times New Roman" w:hAnsi="Times New Roman" w:cs="Times New Roman"/>
          <w:sz w:val="30"/>
          <w:szCs w:val="30"/>
          <w:lang w:val="be-BY" w:eastAsia="ru-RU"/>
        </w:rPr>
      </w:pPr>
      <w:r w:rsidRPr="008502AB">
        <w:rPr>
          <w:rFonts w:ascii="Times New Roman" w:eastAsia="Times New Roman" w:hAnsi="Times New Roman" w:cs="Times New Roman"/>
          <w:b/>
          <w:sz w:val="30"/>
          <w:szCs w:val="30"/>
          <w:lang w:val="be-BY" w:eastAsia="ru-RU"/>
        </w:rPr>
        <w:t>Кваліфікацыя</w:t>
      </w:r>
      <w:r w:rsidRPr="008502AB">
        <w:rPr>
          <w:rFonts w:ascii="Times New Roman" w:eastAsia="Times New Roman" w:hAnsi="Times New Roman" w:cs="Times New Roman"/>
          <w:sz w:val="30"/>
          <w:szCs w:val="30"/>
          <w:lang w:val="be-BY" w:eastAsia="ru-RU"/>
        </w:rPr>
        <w:t xml:space="preserve"> Кінааператар</w:t>
      </w:r>
    </w:p>
    <w:p w14:paraId="434CC323" w14:textId="77777777" w:rsidR="008502AB" w:rsidRPr="00A8192D" w:rsidRDefault="008502AB" w:rsidP="008502AB">
      <w:pPr>
        <w:spacing w:after="0" w:line="240" w:lineRule="auto"/>
        <w:jc w:val="both"/>
        <w:rPr>
          <w:rFonts w:ascii="Times New Roman" w:eastAsia="Times New Roman" w:hAnsi="Times New Roman" w:cs="Times New Roman"/>
          <w:sz w:val="30"/>
          <w:szCs w:val="30"/>
          <w:lang w:val="be-BY" w:eastAsia="ru-RU"/>
        </w:rPr>
      </w:pPr>
      <w:r w:rsidRPr="00A8192D">
        <w:rPr>
          <w:rFonts w:ascii="Times New Roman" w:eastAsia="Times New Roman" w:hAnsi="Times New Roman" w:cs="Times New Roman"/>
          <w:b/>
          <w:sz w:val="30"/>
          <w:szCs w:val="30"/>
          <w:lang w:val="be-BY" w:eastAsia="ru-RU"/>
        </w:rPr>
        <w:t>Напрамак спецыяльнасці</w:t>
      </w:r>
      <w:r w:rsidRPr="00A8192D">
        <w:rPr>
          <w:rFonts w:ascii="Times New Roman" w:eastAsia="Times New Roman" w:hAnsi="Times New Roman" w:cs="Times New Roman"/>
          <w:sz w:val="30"/>
          <w:szCs w:val="30"/>
          <w:lang w:val="be-BY" w:eastAsia="ru-RU"/>
        </w:rPr>
        <w:t xml:space="preserve"> </w:t>
      </w:r>
      <w:r w:rsidRPr="00A8192D">
        <w:rPr>
          <w:rFonts w:ascii="Times New Roman" w:eastAsia="Times New Roman" w:hAnsi="Times New Roman" w:cs="Times New Roman"/>
          <w:sz w:val="30"/>
          <w:szCs w:val="30"/>
          <w:lang w:eastAsia="ru-RU"/>
        </w:rPr>
        <w:t>1-17 01 03-02</w:t>
      </w:r>
      <w:r w:rsidRPr="00A8192D">
        <w:rPr>
          <w:rFonts w:ascii="Times New Roman" w:eastAsia="Times New Roman" w:hAnsi="Times New Roman" w:cs="Times New Roman"/>
          <w:sz w:val="30"/>
          <w:szCs w:val="30"/>
          <w:lang w:val="be-BY" w:eastAsia="ru-RU"/>
        </w:rPr>
        <w:t xml:space="preserve"> Кінатэлеаператарства (тэлеаператарства)</w:t>
      </w:r>
    </w:p>
    <w:p w14:paraId="72E6F95E" w14:textId="77777777" w:rsidR="008502AB" w:rsidRPr="008502AB" w:rsidRDefault="008502AB" w:rsidP="008502AB">
      <w:pPr>
        <w:spacing w:after="0" w:line="240" w:lineRule="auto"/>
        <w:rPr>
          <w:rFonts w:ascii="Times New Roman" w:eastAsia="Times New Roman" w:hAnsi="Times New Roman" w:cs="Times New Roman"/>
          <w:sz w:val="30"/>
          <w:szCs w:val="30"/>
          <w:lang w:eastAsia="ru-RU"/>
        </w:rPr>
      </w:pPr>
      <w:r w:rsidRPr="008502AB">
        <w:rPr>
          <w:rFonts w:ascii="Times New Roman" w:eastAsia="Times New Roman" w:hAnsi="Times New Roman" w:cs="Times New Roman"/>
          <w:b/>
          <w:sz w:val="30"/>
          <w:szCs w:val="30"/>
          <w:lang w:val="be-BY" w:eastAsia="ru-RU"/>
        </w:rPr>
        <w:t xml:space="preserve">Кваліфікацыя </w:t>
      </w:r>
      <w:r w:rsidRPr="008502AB">
        <w:rPr>
          <w:rFonts w:ascii="Times New Roman" w:eastAsia="Times New Roman" w:hAnsi="Times New Roman" w:cs="Times New Roman"/>
          <w:sz w:val="30"/>
          <w:szCs w:val="30"/>
          <w:lang w:val="be-BY" w:eastAsia="ru-RU"/>
        </w:rPr>
        <w:t>Тэлеаператар</w:t>
      </w:r>
    </w:p>
    <w:p w14:paraId="21F97B51" w14:textId="77777777" w:rsidR="008502AB" w:rsidRPr="008502AB" w:rsidRDefault="008502AB" w:rsidP="008502AB">
      <w:pPr>
        <w:spacing w:after="0" w:line="240" w:lineRule="auto"/>
        <w:rPr>
          <w:rFonts w:ascii="Times New Roman" w:eastAsia="Times New Roman" w:hAnsi="Times New Roman" w:cs="Times New Roman"/>
          <w:sz w:val="30"/>
          <w:szCs w:val="30"/>
          <w:lang w:eastAsia="ru-RU"/>
        </w:rPr>
      </w:pPr>
    </w:p>
    <w:p w14:paraId="7AFCA91D" w14:textId="77777777" w:rsidR="008502AB" w:rsidRPr="008502AB" w:rsidRDefault="008502AB" w:rsidP="008502AB">
      <w:pPr>
        <w:spacing w:after="0" w:line="240" w:lineRule="auto"/>
        <w:jc w:val="center"/>
        <w:rPr>
          <w:rFonts w:ascii="Times New Roman" w:eastAsia="Times New Roman" w:hAnsi="Times New Roman" w:cs="Times New Roman"/>
          <w:b/>
          <w:sz w:val="30"/>
          <w:szCs w:val="30"/>
          <w:lang w:val="en-US" w:eastAsia="ru-RU"/>
        </w:rPr>
      </w:pPr>
      <w:r w:rsidRPr="008502AB">
        <w:rPr>
          <w:rFonts w:ascii="Times New Roman" w:eastAsia="Times New Roman" w:hAnsi="Times New Roman" w:cs="Times New Roman"/>
          <w:b/>
          <w:sz w:val="30"/>
          <w:szCs w:val="30"/>
          <w:lang w:val="en-US" w:eastAsia="ru-RU"/>
        </w:rPr>
        <w:t>HIGHER EDUCATION. I STAGE</w:t>
      </w:r>
    </w:p>
    <w:p w14:paraId="49F0C3CE" w14:textId="77777777" w:rsidR="008502AB" w:rsidRPr="008502AB" w:rsidRDefault="008502AB" w:rsidP="008502AB">
      <w:pPr>
        <w:spacing w:after="0" w:line="240" w:lineRule="auto"/>
        <w:rPr>
          <w:rFonts w:ascii="Times New Roman" w:eastAsia="Times New Roman" w:hAnsi="Times New Roman" w:cs="Times New Roman"/>
          <w:sz w:val="30"/>
          <w:szCs w:val="30"/>
          <w:lang w:val="en-US" w:eastAsia="ru-RU"/>
        </w:rPr>
      </w:pPr>
      <w:r w:rsidRPr="008502AB">
        <w:rPr>
          <w:rFonts w:ascii="Times New Roman" w:eastAsia="Times New Roman" w:hAnsi="Times New Roman" w:cs="Times New Roman"/>
          <w:b/>
          <w:sz w:val="30"/>
          <w:szCs w:val="30"/>
          <w:lang w:val="en-US" w:eastAsia="ru-RU"/>
        </w:rPr>
        <w:t>Speciality</w:t>
      </w:r>
      <w:r w:rsidRPr="008502AB">
        <w:rPr>
          <w:rFonts w:ascii="Times New Roman" w:eastAsia="Times New Roman" w:hAnsi="Times New Roman" w:cs="Times New Roman"/>
          <w:sz w:val="30"/>
          <w:szCs w:val="30"/>
          <w:lang w:val="en-US" w:eastAsia="ru-RU"/>
        </w:rPr>
        <w:t xml:space="preserve"> 1- 17 01 03 Cinematography &amp; TV (majors in)</w:t>
      </w:r>
    </w:p>
    <w:p w14:paraId="3494A2DC" w14:textId="77777777" w:rsidR="008502AB" w:rsidRPr="008502AB" w:rsidRDefault="008502AB" w:rsidP="008502AB">
      <w:pPr>
        <w:spacing w:after="0" w:line="240" w:lineRule="auto"/>
        <w:rPr>
          <w:rFonts w:ascii="Times New Roman" w:eastAsia="Times New Roman" w:hAnsi="Times New Roman" w:cs="Times New Roman"/>
          <w:sz w:val="30"/>
          <w:szCs w:val="30"/>
          <w:lang w:val="en-US" w:eastAsia="ru-RU"/>
        </w:rPr>
      </w:pPr>
      <w:r w:rsidRPr="008502AB">
        <w:rPr>
          <w:rFonts w:ascii="Times New Roman" w:eastAsia="Times New Roman" w:hAnsi="Times New Roman" w:cs="Times New Roman"/>
          <w:b/>
          <w:sz w:val="30"/>
          <w:szCs w:val="30"/>
          <w:lang w:val="en-US" w:eastAsia="ru-RU"/>
        </w:rPr>
        <w:t>Major in</w:t>
      </w:r>
      <w:r w:rsidRPr="008502AB">
        <w:rPr>
          <w:rFonts w:ascii="Times New Roman" w:eastAsia="Times New Roman" w:hAnsi="Times New Roman" w:cs="Times New Roman"/>
          <w:sz w:val="30"/>
          <w:szCs w:val="30"/>
          <w:lang w:val="be-BY" w:eastAsia="ru-RU"/>
        </w:rPr>
        <w:t xml:space="preserve"> </w:t>
      </w:r>
      <w:r w:rsidRPr="008502AB">
        <w:rPr>
          <w:rFonts w:ascii="Times New Roman" w:eastAsia="Times New Roman" w:hAnsi="Times New Roman" w:cs="Times New Roman"/>
          <w:spacing w:val="-10"/>
          <w:sz w:val="30"/>
          <w:szCs w:val="30"/>
          <w:lang w:val="en-US" w:eastAsia="ru-RU"/>
        </w:rPr>
        <w:t>1-17 01 03-0</w:t>
      </w:r>
      <w:r w:rsidRPr="008502AB">
        <w:rPr>
          <w:rFonts w:ascii="Times New Roman" w:eastAsia="Times New Roman" w:hAnsi="Times New Roman" w:cs="Times New Roman"/>
          <w:spacing w:val="-10"/>
          <w:sz w:val="30"/>
          <w:szCs w:val="30"/>
          <w:lang w:val="be-BY" w:eastAsia="ru-RU"/>
        </w:rPr>
        <w:t>1</w:t>
      </w:r>
      <w:r w:rsidRPr="008502AB">
        <w:rPr>
          <w:rFonts w:ascii="Times New Roman" w:eastAsia="Times New Roman" w:hAnsi="Times New Roman" w:cs="Times New Roman"/>
          <w:sz w:val="30"/>
          <w:szCs w:val="30"/>
          <w:lang w:val="be-BY" w:eastAsia="ru-RU"/>
        </w:rPr>
        <w:t xml:space="preserve"> </w:t>
      </w:r>
      <w:r w:rsidRPr="008502AB">
        <w:rPr>
          <w:rFonts w:ascii="Times New Roman" w:eastAsia="Times New Roman" w:hAnsi="Times New Roman" w:cs="Times New Roman"/>
          <w:sz w:val="30"/>
          <w:szCs w:val="30"/>
          <w:lang w:val="en-US" w:eastAsia="ru-RU"/>
        </w:rPr>
        <w:t xml:space="preserve">Cinematography </w:t>
      </w:r>
    </w:p>
    <w:p w14:paraId="45389069" w14:textId="77777777" w:rsidR="008502AB" w:rsidRPr="008502AB" w:rsidRDefault="008502AB" w:rsidP="008502AB">
      <w:pPr>
        <w:spacing w:after="0" w:line="240" w:lineRule="auto"/>
        <w:rPr>
          <w:rFonts w:ascii="Times New Roman" w:eastAsia="Times New Roman" w:hAnsi="Times New Roman" w:cs="Times New Roman"/>
          <w:sz w:val="30"/>
          <w:szCs w:val="30"/>
          <w:lang w:val="en-US" w:eastAsia="ru-RU"/>
        </w:rPr>
      </w:pPr>
      <w:r w:rsidRPr="008502AB">
        <w:rPr>
          <w:rFonts w:ascii="Times New Roman" w:eastAsia="Times New Roman" w:hAnsi="Times New Roman" w:cs="Times New Roman"/>
          <w:b/>
          <w:sz w:val="30"/>
          <w:szCs w:val="30"/>
          <w:lang w:val="en-US" w:eastAsia="ru-RU"/>
        </w:rPr>
        <w:t>Qualification</w:t>
      </w:r>
      <w:r w:rsidRPr="008502AB">
        <w:rPr>
          <w:rFonts w:ascii="Times New Roman" w:eastAsia="Times New Roman" w:hAnsi="Times New Roman" w:cs="Times New Roman"/>
          <w:sz w:val="30"/>
          <w:szCs w:val="30"/>
          <w:lang w:val="en-US" w:eastAsia="ru-RU"/>
        </w:rPr>
        <w:t xml:space="preserve"> Cinematographer</w:t>
      </w:r>
    </w:p>
    <w:p w14:paraId="2608F8B8" w14:textId="77777777" w:rsidR="008502AB" w:rsidRPr="008502AB" w:rsidRDefault="008502AB" w:rsidP="008502AB">
      <w:pPr>
        <w:spacing w:after="0" w:line="240" w:lineRule="auto"/>
        <w:rPr>
          <w:rFonts w:ascii="Times New Roman" w:eastAsia="Times New Roman" w:hAnsi="Times New Roman" w:cs="Times New Roman"/>
          <w:sz w:val="30"/>
          <w:szCs w:val="30"/>
          <w:lang w:val="en-US" w:eastAsia="ru-RU"/>
        </w:rPr>
      </w:pPr>
      <w:r w:rsidRPr="008502AB">
        <w:rPr>
          <w:rFonts w:ascii="Times New Roman" w:eastAsia="Times New Roman" w:hAnsi="Times New Roman" w:cs="Times New Roman"/>
          <w:b/>
          <w:sz w:val="30"/>
          <w:szCs w:val="30"/>
          <w:lang w:val="en-US" w:eastAsia="ru-RU"/>
        </w:rPr>
        <w:t>Major in</w:t>
      </w:r>
      <w:r w:rsidRPr="008502AB">
        <w:rPr>
          <w:rFonts w:ascii="Times New Roman" w:eastAsia="Times New Roman" w:hAnsi="Times New Roman" w:cs="Times New Roman"/>
          <w:sz w:val="30"/>
          <w:szCs w:val="30"/>
          <w:lang w:val="be-BY" w:eastAsia="ru-RU"/>
        </w:rPr>
        <w:t xml:space="preserve"> </w:t>
      </w:r>
      <w:r w:rsidRPr="008502AB">
        <w:rPr>
          <w:rFonts w:ascii="Times New Roman" w:eastAsia="Times New Roman" w:hAnsi="Times New Roman" w:cs="Times New Roman"/>
          <w:spacing w:val="-10"/>
          <w:sz w:val="30"/>
          <w:szCs w:val="30"/>
          <w:lang w:val="en-US" w:eastAsia="ru-RU"/>
        </w:rPr>
        <w:t>1-17 01 03-02 TV Operating</w:t>
      </w:r>
    </w:p>
    <w:p w14:paraId="413A65E3" w14:textId="77777777" w:rsidR="008502AB" w:rsidRPr="008502AB" w:rsidRDefault="008502AB" w:rsidP="008502AB">
      <w:pPr>
        <w:spacing w:after="0" w:line="240" w:lineRule="auto"/>
        <w:rPr>
          <w:rFonts w:ascii="Times New Roman" w:eastAsia="Times New Roman" w:hAnsi="Times New Roman" w:cs="Times New Roman"/>
          <w:sz w:val="30"/>
          <w:szCs w:val="30"/>
          <w:lang w:val="be-BY" w:eastAsia="ru-RU"/>
        </w:rPr>
      </w:pPr>
      <w:r w:rsidRPr="008502AB">
        <w:rPr>
          <w:rFonts w:ascii="Times New Roman" w:eastAsia="Times New Roman" w:hAnsi="Times New Roman" w:cs="Times New Roman"/>
          <w:b/>
          <w:sz w:val="30"/>
          <w:szCs w:val="30"/>
          <w:lang w:val="en-US" w:eastAsia="ru-RU"/>
        </w:rPr>
        <w:t>Qualification</w:t>
      </w:r>
      <w:r w:rsidRPr="008502AB">
        <w:rPr>
          <w:rFonts w:ascii="Times New Roman" w:eastAsia="Times New Roman" w:hAnsi="Times New Roman" w:cs="Times New Roman"/>
          <w:sz w:val="30"/>
          <w:szCs w:val="30"/>
          <w:lang w:eastAsia="ru-RU"/>
        </w:rPr>
        <w:t xml:space="preserve"> </w:t>
      </w:r>
      <w:r w:rsidRPr="008502AB">
        <w:rPr>
          <w:rFonts w:ascii="Times New Roman" w:eastAsia="Times New Roman" w:hAnsi="Times New Roman" w:cs="Times New Roman"/>
          <w:sz w:val="30"/>
          <w:szCs w:val="30"/>
          <w:lang w:val="en-US" w:eastAsia="ru-RU"/>
        </w:rPr>
        <w:t>Cameraman</w:t>
      </w:r>
    </w:p>
    <w:p w14:paraId="78639465" w14:textId="77777777" w:rsidR="008502AB" w:rsidRPr="008502AB" w:rsidRDefault="008502AB" w:rsidP="008502AB">
      <w:pPr>
        <w:widowControl w:val="0"/>
        <w:spacing w:after="0" w:line="240" w:lineRule="auto"/>
        <w:ind w:firstLine="709"/>
        <w:jc w:val="center"/>
        <w:rPr>
          <w:rFonts w:ascii="Times New Roman" w:eastAsia="Times New Roman" w:hAnsi="Times New Roman" w:cs="Times New Roman"/>
          <w:b/>
          <w:sz w:val="30"/>
          <w:szCs w:val="30"/>
          <w:lang w:eastAsia="ru-RU"/>
        </w:rPr>
      </w:pPr>
    </w:p>
    <w:p w14:paraId="1F40EC37" w14:textId="77777777" w:rsidR="008502AB" w:rsidRPr="008502AB" w:rsidRDefault="008502AB" w:rsidP="008502AB">
      <w:pPr>
        <w:widowControl w:val="0"/>
        <w:spacing w:after="0" w:line="240" w:lineRule="auto"/>
        <w:jc w:val="center"/>
        <w:rPr>
          <w:rFonts w:ascii="Times New Roman" w:eastAsia="Times New Roman" w:hAnsi="Times New Roman" w:cs="Times New Roman"/>
          <w:b/>
          <w:sz w:val="30"/>
          <w:szCs w:val="30"/>
          <w:lang w:eastAsia="ru-RU"/>
        </w:rPr>
      </w:pPr>
      <w:r w:rsidRPr="008502AB">
        <w:rPr>
          <w:rFonts w:ascii="Times New Roman" w:eastAsia="Times New Roman" w:hAnsi="Times New Roman" w:cs="Times New Roman"/>
          <w:b/>
          <w:sz w:val="30"/>
          <w:szCs w:val="30"/>
          <w:lang w:eastAsia="ru-RU"/>
        </w:rPr>
        <w:t>ГЛАВА 1</w:t>
      </w:r>
    </w:p>
    <w:p w14:paraId="18B2C7D5" w14:textId="77777777" w:rsidR="008502AB" w:rsidRPr="008502AB" w:rsidRDefault="008502AB" w:rsidP="008502AB">
      <w:pPr>
        <w:widowControl w:val="0"/>
        <w:spacing w:after="0" w:line="240" w:lineRule="auto"/>
        <w:jc w:val="center"/>
        <w:rPr>
          <w:rFonts w:ascii="Times New Roman" w:eastAsia="Times New Roman" w:hAnsi="Times New Roman" w:cs="Times New Roman"/>
          <w:b/>
          <w:sz w:val="30"/>
          <w:szCs w:val="30"/>
          <w:lang w:eastAsia="ru-RU"/>
        </w:rPr>
      </w:pPr>
      <w:r w:rsidRPr="008502AB">
        <w:rPr>
          <w:rFonts w:ascii="Times New Roman" w:eastAsia="Times New Roman" w:hAnsi="Times New Roman" w:cs="Times New Roman"/>
          <w:b/>
          <w:sz w:val="30"/>
          <w:szCs w:val="30"/>
          <w:lang w:eastAsia="ru-RU"/>
        </w:rPr>
        <w:t>ОБЩИЕ ПОЛОЖЕНИЯ</w:t>
      </w:r>
    </w:p>
    <w:p w14:paraId="1DA905A8" w14:textId="77777777" w:rsidR="008502AB" w:rsidRPr="008502AB" w:rsidRDefault="008502AB" w:rsidP="008502AB">
      <w:pPr>
        <w:spacing w:after="0" w:line="240" w:lineRule="auto"/>
        <w:ind w:firstLine="709"/>
        <w:jc w:val="center"/>
        <w:rPr>
          <w:rFonts w:ascii="Times New Roman" w:eastAsia="Times New Roman" w:hAnsi="Times New Roman" w:cs="Times New Roman"/>
          <w:sz w:val="30"/>
          <w:szCs w:val="30"/>
          <w:lang w:eastAsia="ru-RU"/>
        </w:rPr>
      </w:pPr>
    </w:p>
    <w:p w14:paraId="784AB83F" w14:textId="77777777" w:rsidR="008502AB" w:rsidRPr="00FE749F" w:rsidRDefault="008502AB" w:rsidP="008502AB">
      <w:pPr>
        <w:spacing w:after="0" w:line="240" w:lineRule="auto"/>
        <w:ind w:firstLine="709"/>
        <w:jc w:val="both"/>
        <w:rPr>
          <w:rFonts w:ascii="Times New Roman" w:eastAsia="Times New Roman" w:hAnsi="Times New Roman" w:cs="Times New Roman"/>
          <w:b/>
          <w:spacing w:val="-4"/>
          <w:sz w:val="30"/>
          <w:szCs w:val="30"/>
          <w:lang w:val="be-BY" w:eastAsia="ru-RU"/>
        </w:rPr>
      </w:pPr>
      <w:r w:rsidRPr="00FE749F">
        <w:rPr>
          <w:rFonts w:ascii="Times New Roman" w:eastAsia="Times New Roman" w:hAnsi="Times New Roman" w:cs="Times New Roman"/>
          <w:spacing w:val="-4"/>
          <w:sz w:val="30"/>
          <w:szCs w:val="30"/>
          <w:lang w:eastAsia="ru-RU"/>
        </w:rPr>
        <w:t>1</w:t>
      </w:r>
      <w:r w:rsidRPr="00FE749F">
        <w:rPr>
          <w:rFonts w:ascii="Times New Roman" w:eastAsia="Times New Roman" w:hAnsi="Times New Roman" w:cs="Times New Roman"/>
          <w:spacing w:val="-4"/>
          <w:sz w:val="30"/>
          <w:szCs w:val="30"/>
          <w:lang w:val="be-BY" w:eastAsia="ru-RU"/>
        </w:rPr>
        <w:t>.</w:t>
      </w:r>
      <w:r w:rsidRPr="00FE749F">
        <w:rPr>
          <w:rFonts w:ascii="Times New Roman" w:eastAsia="Times New Roman" w:hAnsi="Times New Roman" w:cs="Times New Roman"/>
          <w:spacing w:val="-4"/>
          <w:sz w:val="30"/>
          <w:szCs w:val="30"/>
          <w:lang w:eastAsia="ru-RU"/>
        </w:rPr>
        <w:t xml:space="preserve"> </w:t>
      </w:r>
      <w:r w:rsidRPr="00FE749F">
        <w:rPr>
          <w:rFonts w:ascii="Times New Roman" w:eastAsia="Times New Roman" w:hAnsi="Times New Roman" w:cs="Times New Roman"/>
          <w:spacing w:val="-4"/>
          <w:sz w:val="30"/>
          <w:szCs w:val="30"/>
          <w:lang w:val="be-BY" w:eastAsia="ru-RU"/>
        </w:rPr>
        <w:t xml:space="preserve">Образовательный стандарт высшего образования I ступени по специальности </w:t>
      </w:r>
      <w:r w:rsidRPr="00FE749F">
        <w:rPr>
          <w:rFonts w:ascii="Times New Roman" w:eastAsia="Times New Roman" w:hAnsi="Times New Roman" w:cs="Times New Roman"/>
          <w:spacing w:val="-4"/>
          <w:sz w:val="30"/>
          <w:szCs w:val="30"/>
          <w:lang w:eastAsia="ru-RU"/>
        </w:rPr>
        <w:t>1-17 01 03 «Кинотелеоператорство</w:t>
      </w:r>
      <w:r w:rsidRPr="00FE749F">
        <w:rPr>
          <w:rFonts w:ascii="Times New Roman" w:eastAsia="Times New Roman" w:hAnsi="Times New Roman" w:cs="Times New Roman"/>
          <w:spacing w:val="-4"/>
          <w:sz w:val="30"/>
          <w:szCs w:val="30"/>
          <w:lang w:val="be-BY" w:eastAsia="ru-RU"/>
        </w:rPr>
        <w:t xml:space="preserve"> (по направлениям)</w:t>
      </w:r>
      <w:r w:rsidRPr="00FE749F">
        <w:rPr>
          <w:rFonts w:ascii="Times New Roman" w:eastAsia="Times New Roman" w:hAnsi="Times New Roman" w:cs="Times New Roman"/>
          <w:spacing w:val="-4"/>
          <w:sz w:val="30"/>
          <w:szCs w:val="30"/>
          <w:lang w:eastAsia="ru-RU"/>
        </w:rPr>
        <w:t>»</w:t>
      </w:r>
      <w:r w:rsidRPr="00FE749F">
        <w:rPr>
          <w:rFonts w:ascii="Times New Roman" w:eastAsia="Times New Roman" w:hAnsi="Times New Roman" w:cs="Times New Roman"/>
          <w:spacing w:val="-4"/>
          <w:sz w:val="30"/>
          <w:szCs w:val="30"/>
          <w:lang w:val="be-BY" w:eastAsia="ru-RU"/>
        </w:rPr>
        <w:t xml:space="preserve"> (далее – образовательный стандарт) применяется при разработке учебно-программной документации образовательной программы высшего </w:t>
      </w:r>
      <w:r w:rsidRPr="00FE749F">
        <w:rPr>
          <w:rFonts w:ascii="Times New Roman" w:eastAsia="Times New Roman" w:hAnsi="Times New Roman" w:cs="Times New Roman"/>
          <w:spacing w:val="-6"/>
          <w:sz w:val="30"/>
          <w:szCs w:val="30"/>
          <w:lang w:val="be-BY" w:eastAsia="ru-RU"/>
        </w:rPr>
        <w:t>образования I ступени, обеспечивающей получение квалификации специалиста</w:t>
      </w:r>
      <w:r w:rsidRPr="00FE749F">
        <w:rPr>
          <w:rFonts w:ascii="Times New Roman" w:eastAsia="Times New Roman" w:hAnsi="Times New Roman" w:cs="Times New Roman"/>
          <w:spacing w:val="-4"/>
          <w:sz w:val="30"/>
          <w:szCs w:val="30"/>
          <w:lang w:val="be-BY" w:eastAsia="ru-RU"/>
        </w:rPr>
        <w:t xml:space="preserve"> с высшим образованием и образовательной программы высшего образования I ступени, обеспечивающей получение квалификации специалиста с высшим образованием (далее, если не установлено иное – образовательная программа высшего образования I ступени), учебно-методической документации, учебных изданий, информационно-аналитических материалов. Настоящий образовательный стандарт обязателен для применения во всех учреждениях высшего образования, осуществляющих подготовку по образовательной программе высшего образования I ступени по специальности </w:t>
      </w:r>
      <w:r w:rsidRPr="00FE749F">
        <w:rPr>
          <w:rFonts w:ascii="Times New Roman" w:eastAsia="Times New Roman" w:hAnsi="Times New Roman" w:cs="Times New Roman"/>
          <w:spacing w:val="-4"/>
          <w:sz w:val="30"/>
          <w:szCs w:val="30"/>
          <w:lang w:eastAsia="ru-RU"/>
        </w:rPr>
        <w:t>1-17 01 03 «Кинотелеоператорство</w:t>
      </w:r>
      <w:r w:rsidRPr="00FE749F">
        <w:rPr>
          <w:rFonts w:ascii="Times New Roman" w:eastAsia="Times New Roman" w:hAnsi="Times New Roman" w:cs="Times New Roman"/>
          <w:spacing w:val="-4"/>
          <w:sz w:val="30"/>
          <w:szCs w:val="30"/>
          <w:lang w:val="be-BY" w:eastAsia="ru-RU"/>
        </w:rPr>
        <w:t xml:space="preserve"> (по направлениям)</w:t>
      </w:r>
      <w:r w:rsidRPr="00FE749F">
        <w:rPr>
          <w:rFonts w:ascii="Times New Roman" w:eastAsia="Times New Roman" w:hAnsi="Times New Roman" w:cs="Times New Roman"/>
          <w:spacing w:val="-4"/>
          <w:sz w:val="30"/>
          <w:szCs w:val="30"/>
          <w:lang w:eastAsia="ru-RU"/>
        </w:rPr>
        <w:t>»</w:t>
      </w:r>
      <w:r w:rsidRPr="00FE749F">
        <w:rPr>
          <w:rFonts w:ascii="Times New Roman" w:eastAsia="Times New Roman" w:hAnsi="Times New Roman" w:cs="Times New Roman"/>
          <w:spacing w:val="-4"/>
          <w:sz w:val="30"/>
          <w:szCs w:val="30"/>
          <w:lang w:val="be-BY" w:eastAsia="ru-RU"/>
        </w:rPr>
        <w:t>.</w:t>
      </w:r>
    </w:p>
    <w:p w14:paraId="658B4E42" w14:textId="77777777" w:rsidR="008502AB" w:rsidRPr="00FE749F" w:rsidRDefault="008502AB" w:rsidP="008502AB">
      <w:pPr>
        <w:spacing w:after="0" w:line="240" w:lineRule="auto"/>
        <w:ind w:firstLine="709"/>
        <w:jc w:val="both"/>
        <w:rPr>
          <w:rFonts w:ascii="Times New Roman" w:eastAsia="Times New Roman" w:hAnsi="Times New Roman" w:cs="Times New Roman"/>
          <w:spacing w:val="-4"/>
          <w:sz w:val="30"/>
          <w:szCs w:val="30"/>
          <w:lang w:eastAsia="ru-RU"/>
        </w:rPr>
      </w:pPr>
      <w:r w:rsidRPr="00FE749F">
        <w:rPr>
          <w:rFonts w:ascii="Times New Roman" w:eastAsia="Times New Roman" w:hAnsi="Times New Roman" w:cs="Times New Roman"/>
          <w:spacing w:val="-4"/>
          <w:sz w:val="30"/>
          <w:szCs w:val="30"/>
          <w:lang w:eastAsia="ru-RU"/>
        </w:rPr>
        <w:t>2. В настоящем образовательном стандарте использованы ссылки на следующие акты законодательства:</w:t>
      </w:r>
    </w:p>
    <w:p w14:paraId="2C46201B" w14:textId="77777777" w:rsidR="00BA1A73" w:rsidRPr="00FE749F" w:rsidRDefault="00BA1A73" w:rsidP="00BA1A73">
      <w:pPr>
        <w:spacing w:after="0" w:line="240" w:lineRule="auto"/>
        <w:ind w:firstLine="709"/>
        <w:jc w:val="both"/>
        <w:rPr>
          <w:rFonts w:ascii="Times New Roman" w:eastAsia="Times New Roman" w:hAnsi="Times New Roman" w:cs="Times New Roman"/>
          <w:sz w:val="30"/>
          <w:szCs w:val="30"/>
          <w:lang w:val="x-none" w:eastAsia="x-none"/>
        </w:rPr>
      </w:pPr>
      <w:r w:rsidRPr="00FE749F">
        <w:rPr>
          <w:rFonts w:ascii="Times New Roman" w:eastAsia="Times New Roman" w:hAnsi="Times New Roman" w:cs="Times New Roman"/>
          <w:sz w:val="30"/>
          <w:szCs w:val="30"/>
          <w:lang w:val="x-none" w:eastAsia="x-none"/>
        </w:rPr>
        <w:t>Кодекс Республики Беларусь об образовании</w:t>
      </w:r>
      <w:r w:rsidRPr="00FE749F">
        <w:rPr>
          <w:rFonts w:ascii="Times New Roman" w:eastAsia="Times New Roman" w:hAnsi="Times New Roman" w:cs="Times New Roman"/>
          <w:sz w:val="30"/>
          <w:szCs w:val="30"/>
          <w:lang w:eastAsia="x-none"/>
        </w:rPr>
        <w:t>;</w:t>
      </w:r>
      <w:r w:rsidRPr="00FE749F">
        <w:rPr>
          <w:rFonts w:ascii="Times New Roman" w:eastAsia="Times New Roman" w:hAnsi="Times New Roman" w:cs="Times New Roman"/>
          <w:sz w:val="30"/>
          <w:szCs w:val="30"/>
          <w:lang w:val="x-none" w:eastAsia="x-none"/>
        </w:rPr>
        <w:t xml:space="preserve"> </w:t>
      </w:r>
    </w:p>
    <w:p w14:paraId="194A7564" w14:textId="2A4D5761" w:rsidR="00BA1A73" w:rsidRPr="00FE749F" w:rsidRDefault="00BA1A73" w:rsidP="00BA1A73">
      <w:pPr>
        <w:spacing w:after="0" w:line="240" w:lineRule="auto"/>
        <w:ind w:firstLine="709"/>
        <w:jc w:val="both"/>
        <w:rPr>
          <w:rFonts w:ascii="Times New Roman" w:eastAsia="Times New Roman" w:hAnsi="Times New Roman" w:cs="Times New Roman"/>
          <w:sz w:val="30"/>
          <w:szCs w:val="30"/>
          <w:lang w:eastAsia="x-none"/>
        </w:rPr>
      </w:pPr>
      <w:r w:rsidRPr="00FE749F">
        <w:rPr>
          <w:rFonts w:ascii="Times New Roman" w:eastAsia="Times New Roman" w:hAnsi="Times New Roman" w:cs="Times New Roman"/>
          <w:spacing w:val="-6"/>
          <w:sz w:val="30"/>
          <w:szCs w:val="30"/>
          <w:lang w:val="x-none" w:eastAsia="x-none"/>
        </w:rPr>
        <w:t xml:space="preserve">Общегосударственный классификатор Республики Беларусь </w:t>
      </w:r>
      <w:r w:rsidR="007F41CE">
        <w:rPr>
          <w:rFonts w:ascii="Times New Roman" w:eastAsia="Times New Roman" w:hAnsi="Times New Roman" w:cs="Times New Roman"/>
          <w:spacing w:val="-6"/>
          <w:sz w:val="30"/>
          <w:szCs w:val="30"/>
          <w:lang w:val="x-none" w:eastAsia="x-none"/>
        </w:rPr>
        <w:br/>
      </w:r>
      <w:r w:rsidRPr="00FE749F">
        <w:rPr>
          <w:rFonts w:ascii="Times New Roman" w:eastAsia="Times New Roman" w:hAnsi="Times New Roman" w:cs="Times New Roman"/>
          <w:spacing w:val="-10"/>
          <w:sz w:val="30"/>
          <w:szCs w:val="30"/>
          <w:lang w:val="x-none" w:eastAsia="x-none"/>
        </w:rPr>
        <w:t>ОКРБ 011-2009</w:t>
      </w:r>
      <w:r w:rsidRPr="00FE749F">
        <w:rPr>
          <w:rFonts w:ascii="Times New Roman" w:eastAsia="Times New Roman" w:hAnsi="Times New Roman" w:cs="Times New Roman"/>
          <w:spacing w:val="-10"/>
          <w:sz w:val="30"/>
          <w:szCs w:val="30"/>
          <w:lang w:eastAsia="x-none"/>
        </w:rPr>
        <w:t xml:space="preserve"> </w:t>
      </w:r>
      <w:r w:rsidRPr="00FE749F">
        <w:rPr>
          <w:rFonts w:ascii="Times New Roman" w:eastAsia="Times New Roman" w:hAnsi="Times New Roman" w:cs="Times New Roman"/>
          <w:spacing w:val="-10"/>
          <w:sz w:val="30"/>
          <w:szCs w:val="30"/>
          <w:lang w:val="x-none" w:eastAsia="x-none"/>
        </w:rPr>
        <w:t>«Специальности и квалификации» (далее – ОКРБ 011-2009)</w:t>
      </w:r>
      <w:r w:rsidRPr="00FE749F">
        <w:rPr>
          <w:rFonts w:ascii="Times New Roman" w:eastAsia="Times New Roman" w:hAnsi="Times New Roman" w:cs="Times New Roman"/>
          <w:spacing w:val="-10"/>
          <w:sz w:val="30"/>
          <w:szCs w:val="30"/>
          <w:lang w:eastAsia="x-none"/>
        </w:rPr>
        <w:t>;</w:t>
      </w:r>
    </w:p>
    <w:p w14:paraId="58863F0A" w14:textId="741DEA4B" w:rsidR="00BA1A73" w:rsidRPr="00FE749F" w:rsidRDefault="00BA1A73" w:rsidP="00BA1A73">
      <w:pPr>
        <w:spacing w:after="0" w:line="240" w:lineRule="auto"/>
        <w:ind w:firstLine="709"/>
        <w:jc w:val="both"/>
        <w:rPr>
          <w:rFonts w:ascii="Times New Roman" w:eastAsia="Times New Roman" w:hAnsi="Times New Roman" w:cs="Times New Roman"/>
          <w:spacing w:val="-6"/>
          <w:sz w:val="30"/>
          <w:szCs w:val="30"/>
          <w:lang w:eastAsia="x-none"/>
        </w:rPr>
      </w:pPr>
      <w:r w:rsidRPr="00FE749F">
        <w:rPr>
          <w:rFonts w:ascii="Times New Roman" w:eastAsia="Times New Roman" w:hAnsi="Times New Roman" w:cs="Times New Roman"/>
          <w:spacing w:val="-6"/>
          <w:sz w:val="30"/>
          <w:szCs w:val="30"/>
          <w:lang w:val="x-none" w:eastAsia="x-none"/>
        </w:rPr>
        <w:t xml:space="preserve">Общегосударственный </w:t>
      </w:r>
      <w:hyperlink r:id="rId31" w:history="1">
        <w:r w:rsidRPr="00FE749F">
          <w:rPr>
            <w:rFonts w:ascii="Times New Roman" w:eastAsia="Times New Roman" w:hAnsi="Times New Roman" w:cs="Times New Roman"/>
            <w:spacing w:val="-6"/>
            <w:sz w:val="30"/>
            <w:szCs w:val="30"/>
            <w:lang w:val="x-none" w:eastAsia="x-none"/>
          </w:rPr>
          <w:t>классификатор</w:t>
        </w:r>
      </w:hyperlink>
      <w:r w:rsidRPr="00FE749F">
        <w:rPr>
          <w:rFonts w:ascii="Times New Roman" w:eastAsia="Times New Roman" w:hAnsi="Times New Roman" w:cs="Times New Roman"/>
          <w:spacing w:val="-6"/>
          <w:sz w:val="30"/>
          <w:szCs w:val="30"/>
          <w:lang w:val="x-none" w:eastAsia="x-none"/>
        </w:rPr>
        <w:t xml:space="preserve"> Республики Беларусь </w:t>
      </w:r>
      <w:r w:rsidR="007F41CE">
        <w:rPr>
          <w:rFonts w:ascii="Times New Roman" w:eastAsia="Times New Roman" w:hAnsi="Times New Roman" w:cs="Times New Roman"/>
          <w:spacing w:val="-6"/>
          <w:sz w:val="30"/>
          <w:szCs w:val="30"/>
          <w:lang w:val="x-none" w:eastAsia="x-none"/>
        </w:rPr>
        <w:br/>
      </w:r>
      <w:r w:rsidRPr="00FE749F">
        <w:rPr>
          <w:rFonts w:ascii="Times New Roman" w:eastAsia="Times New Roman" w:hAnsi="Times New Roman" w:cs="Times New Roman"/>
          <w:spacing w:val="-12"/>
          <w:sz w:val="30"/>
          <w:szCs w:val="30"/>
          <w:lang w:val="x-none" w:eastAsia="x-none"/>
        </w:rPr>
        <w:t>ОКРБ</w:t>
      </w:r>
      <w:r w:rsidRPr="00FE749F">
        <w:rPr>
          <w:rFonts w:ascii="Times New Roman" w:eastAsia="Times New Roman" w:hAnsi="Times New Roman" w:cs="Times New Roman"/>
          <w:spacing w:val="-12"/>
          <w:sz w:val="30"/>
          <w:szCs w:val="30"/>
          <w:lang w:eastAsia="x-none"/>
        </w:rPr>
        <w:t xml:space="preserve"> </w:t>
      </w:r>
      <w:r w:rsidRPr="00FE749F">
        <w:rPr>
          <w:rFonts w:ascii="Times New Roman" w:eastAsia="Times New Roman" w:hAnsi="Times New Roman" w:cs="Times New Roman"/>
          <w:spacing w:val="-12"/>
          <w:sz w:val="30"/>
          <w:szCs w:val="30"/>
          <w:lang w:val="x-none" w:eastAsia="x-none"/>
        </w:rPr>
        <w:t>005-2011</w:t>
      </w:r>
      <w:r w:rsidRPr="00FE749F">
        <w:rPr>
          <w:rFonts w:ascii="Times New Roman" w:eastAsia="Times New Roman" w:hAnsi="Times New Roman" w:cs="Times New Roman"/>
          <w:spacing w:val="-12"/>
          <w:sz w:val="30"/>
          <w:szCs w:val="30"/>
          <w:lang w:eastAsia="x-none"/>
        </w:rPr>
        <w:t xml:space="preserve"> </w:t>
      </w:r>
      <w:r w:rsidRPr="00FE749F">
        <w:rPr>
          <w:rFonts w:ascii="Times New Roman" w:eastAsia="Times New Roman" w:hAnsi="Times New Roman" w:cs="Times New Roman"/>
          <w:spacing w:val="-12"/>
          <w:sz w:val="30"/>
          <w:szCs w:val="30"/>
          <w:lang w:val="x-none" w:eastAsia="x-none"/>
        </w:rPr>
        <w:t>«Виды экономической деятельности» (далее – ОКРБ 005-2011)</w:t>
      </w:r>
      <w:r w:rsidRPr="00FE749F">
        <w:rPr>
          <w:rFonts w:ascii="Times New Roman" w:eastAsia="Times New Roman" w:hAnsi="Times New Roman" w:cs="Times New Roman"/>
          <w:spacing w:val="-12"/>
          <w:sz w:val="30"/>
          <w:szCs w:val="30"/>
          <w:lang w:eastAsia="x-none"/>
        </w:rPr>
        <w:t>;</w:t>
      </w:r>
    </w:p>
    <w:p w14:paraId="312D47F0" w14:textId="77777777" w:rsidR="00BA1A73" w:rsidRPr="00FE749F" w:rsidRDefault="00BA1A73" w:rsidP="00BA1A73">
      <w:pPr>
        <w:spacing w:after="0" w:line="240" w:lineRule="auto"/>
        <w:ind w:firstLine="709"/>
        <w:jc w:val="both"/>
        <w:rPr>
          <w:rFonts w:ascii="Times New Roman" w:eastAsia="Times New Roman" w:hAnsi="Times New Roman" w:cs="Times New Roman"/>
          <w:sz w:val="30"/>
          <w:szCs w:val="30"/>
          <w:lang w:eastAsia="ru-RU"/>
        </w:rPr>
      </w:pPr>
      <w:r w:rsidRPr="00FE749F">
        <w:rPr>
          <w:rFonts w:ascii="Times New Roman" w:eastAsia="Times New Roman" w:hAnsi="Times New Roman" w:cs="Times New Roman"/>
          <w:sz w:val="30"/>
          <w:szCs w:val="30"/>
          <w:lang w:eastAsia="ru-RU"/>
        </w:rPr>
        <w:t xml:space="preserve">СТБ </w:t>
      </w:r>
      <w:r w:rsidRPr="00FE749F">
        <w:rPr>
          <w:rFonts w:ascii="Times New Roman" w:eastAsia="Times New Roman" w:hAnsi="Times New Roman" w:cs="Times New Roman"/>
          <w:sz w:val="30"/>
          <w:szCs w:val="30"/>
          <w:lang w:val="en-US" w:eastAsia="ru-RU"/>
        </w:rPr>
        <w:t>ISO</w:t>
      </w:r>
      <w:r w:rsidRPr="00FE749F">
        <w:rPr>
          <w:rFonts w:ascii="Times New Roman" w:eastAsia="Times New Roman" w:hAnsi="Times New Roman" w:cs="Times New Roman"/>
          <w:sz w:val="30"/>
          <w:szCs w:val="30"/>
          <w:lang w:eastAsia="ru-RU"/>
        </w:rPr>
        <w:t xml:space="preserve"> 9000-2015 Систем</w:t>
      </w:r>
      <w:r w:rsidRPr="00FE749F">
        <w:rPr>
          <w:rFonts w:ascii="Times New Roman" w:eastAsia="Times New Roman" w:hAnsi="Times New Roman" w:cs="Times New Roman"/>
          <w:sz w:val="30"/>
          <w:szCs w:val="30"/>
          <w:lang w:val="be-BY" w:eastAsia="ru-RU"/>
        </w:rPr>
        <w:t>ы</w:t>
      </w:r>
      <w:r w:rsidRPr="00FE749F">
        <w:rPr>
          <w:rFonts w:ascii="Times New Roman" w:eastAsia="Times New Roman" w:hAnsi="Times New Roman" w:cs="Times New Roman"/>
          <w:sz w:val="30"/>
          <w:szCs w:val="30"/>
          <w:lang w:eastAsia="ru-RU"/>
        </w:rPr>
        <w:t xml:space="preserve"> менеджмента качества. Основные положения и словарь (далее – СТБ </w:t>
      </w:r>
      <w:r w:rsidRPr="00FE749F">
        <w:rPr>
          <w:rFonts w:ascii="Times New Roman" w:eastAsia="Times New Roman" w:hAnsi="Times New Roman" w:cs="Times New Roman"/>
          <w:sz w:val="30"/>
          <w:szCs w:val="30"/>
          <w:lang w:val="en-US" w:eastAsia="ru-RU"/>
        </w:rPr>
        <w:t>IS</w:t>
      </w:r>
      <w:r w:rsidRPr="00FE749F">
        <w:rPr>
          <w:rFonts w:ascii="Times New Roman" w:eastAsia="Times New Roman" w:hAnsi="Times New Roman" w:cs="Times New Roman"/>
          <w:sz w:val="30"/>
          <w:szCs w:val="30"/>
          <w:lang w:eastAsia="ru-RU"/>
        </w:rPr>
        <w:t>О 9000-2015).</w:t>
      </w:r>
    </w:p>
    <w:p w14:paraId="312D8BD8" w14:textId="77777777" w:rsidR="008502AB" w:rsidRPr="008502AB" w:rsidRDefault="008502AB" w:rsidP="008502AB">
      <w:pPr>
        <w:spacing w:after="0" w:line="240" w:lineRule="auto"/>
        <w:ind w:firstLine="709"/>
        <w:jc w:val="both"/>
        <w:rPr>
          <w:rFonts w:ascii="Times New Roman" w:eastAsia="Times New Roman" w:hAnsi="Times New Roman" w:cs="Times New Roman"/>
          <w:spacing w:val="-4"/>
          <w:sz w:val="30"/>
          <w:szCs w:val="30"/>
          <w:lang w:eastAsia="ru-RU"/>
        </w:rPr>
      </w:pPr>
      <w:r w:rsidRPr="00FE749F">
        <w:rPr>
          <w:rFonts w:ascii="Times New Roman" w:eastAsia="Times New Roman" w:hAnsi="Times New Roman" w:cs="Times New Roman"/>
          <w:spacing w:val="-4"/>
          <w:sz w:val="30"/>
          <w:szCs w:val="30"/>
          <w:lang w:eastAsia="ru-RU"/>
        </w:rPr>
        <w:t>3. В настоящем образовательном стандарте применяются термины, установленн</w:t>
      </w:r>
      <w:r w:rsidRPr="008502AB">
        <w:rPr>
          <w:rFonts w:ascii="Times New Roman" w:eastAsia="Times New Roman" w:hAnsi="Times New Roman" w:cs="Times New Roman"/>
          <w:spacing w:val="-4"/>
          <w:sz w:val="30"/>
          <w:szCs w:val="30"/>
          <w:lang w:eastAsia="ru-RU"/>
        </w:rPr>
        <w:t xml:space="preserve">ые в Кодексе Республики Беларусь об образовании, а также следующие термины с соответствующими определениями: </w:t>
      </w:r>
    </w:p>
    <w:p w14:paraId="3B5AA626" w14:textId="77777777" w:rsidR="008502AB" w:rsidRPr="008502AB" w:rsidRDefault="008502AB" w:rsidP="008502AB">
      <w:pPr>
        <w:widowControl w:val="0"/>
        <w:tabs>
          <w:tab w:val="num" w:pos="0"/>
          <w:tab w:val="left" w:pos="709"/>
          <w:tab w:val="left" w:pos="851"/>
        </w:tabs>
        <w:spacing w:after="0" w:line="240" w:lineRule="auto"/>
        <w:ind w:firstLine="709"/>
        <w:jc w:val="both"/>
        <w:rPr>
          <w:rFonts w:ascii="Times New Roman" w:eastAsia="Times New Roman" w:hAnsi="Times New Roman" w:cs="Times New Roman"/>
          <w:sz w:val="30"/>
          <w:szCs w:val="30"/>
          <w:lang w:eastAsia="ru-RU"/>
        </w:rPr>
      </w:pPr>
      <w:r w:rsidRPr="008502AB">
        <w:rPr>
          <w:rFonts w:ascii="Times New Roman" w:eastAsia="Times New Roman" w:hAnsi="Times New Roman" w:cs="Times New Roman"/>
          <w:sz w:val="30"/>
          <w:szCs w:val="30"/>
          <w:lang w:eastAsia="ru-RU"/>
        </w:rPr>
        <w:t>базовые профессиональные компетенции – компетенции,</w:t>
      </w:r>
      <w:r w:rsidRPr="008502AB">
        <w:rPr>
          <w:rFonts w:ascii="Times New Roman" w:eastAsia="Times New Roman" w:hAnsi="Times New Roman" w:cs="Times New Roman"/>
          <w:sz w:val="30"/>
          <w:szCs w:val="30"/>
          <w:lang w:val="be-BY" w:eastAsia="ru-RU"/>
        </w:rPr>
        <w:t xml:space="preserve"> </w:t>
      </w:r>
      <w:r w:rsidRPr="008502AB">
        <w:rPr>
          <w:rFonts w:ascii="Times New Roman" w:eastAsia="Times New Roman" w:hAnsi="Times New Roman" w:cs="Times New Roman"/>
          <w:sz w:val="30"/>
          <w:szCs w:val="30"/>
          <w:lang w:eastAsia="ru-RU"/>
        </w:rPr>
        <w:t>формируемые в соответствии с требованиями к специалисту с высшим</w:t>
      </w:r>
      <w:r w:rsidRPr="008502AB">
        <w:rPr>
          <w:rFonts w:ascii="Times New Roman" w:eastAsia="Times New Roman" w:hAnsi="Times New Roman" w:cs="Times New Roman"/>
          <w:sz w:val="30"/>
          <w:szCs w:val="30"/>
          <w:lang w:val="be-BY" w:eastAsia="ru-RU"/>
        </w:rPr>
        <w:t xml:space="preserve"> </w:t>
      </w:r>
      <w:r w:rsidRPr="008502AB">
        <w:rPr>
          <w:rFonts w:ascii="Times New Roman" w:eastAsia="Times New Roman" w:hAnsi="Times New Roman" w:cs="Times New Roman"/>
          <w:sz w:val="30"/>
          <w:szCs w:val="30"/>
          <w:lang w:eastAsia="ru-RU"/>
        </w:rPr>
        <w:t>образованием I ступени и отражающие его способность решать общие</w:t>
      </w:r>
      <w:r w:rsidRPr="008502AB">
        <w:rPr>
          <w:rFonts w:ascii="Times New Roman" w:eastAsia="Times New Roman" w:hAnsi="Times New Roman" w:cs="Times New Roman"/>
          <w:sz w:val="30"/>
          <w:szCs w:val="30"/>
          <w:lang w:val="be-BY" w:eastAsia="ru-RU"/>
        </w:rPr>
        <w:t xml:space="preserve"> </w:t>
      </w:r>
      <w:r w:rsidRPr="008502AB">
        <w:rPr>
          <w:rFonts w:ascii="Times New Roman" w:eastAsia="Times New Roman" w:hAnsi="Times New Roman" w:cs="Times New Roman"/>
          <w:sz w:val="30"/>
          <w:szCs w:val="30"/>
          <w:lang w:eastAsia="ru-RU"/>
        </w:rPr>
        <w:t>задачи профессиональной деятельности в соответствии с полученной</w:t>
      </w:r>
      <w:r w:rsidRPr="008502AB">
        <w:rPr>
          <w:rFonts w:ascii="Times New Roman" w:eastAsia="Times New Roman" w:hAnsi="Times New Roman" w:cs="Times New Roman"/>
          <w:sz w:val="30"/>
          <w:szCs w:val="30"/>
          <w:lang w:val="be-BY" w:eastAsia="ru-RU"/>
        </w:rPr>
        <w:t xml:space="preserve"> </w:t>
      </w:r>
      <w:r w:rsidRPr="008502AB">
        <w:rPr>
          <w:rFonts w:ascii="Times New Roman" w:eastAsia="Times New Roman" w:hAnsi="Times New Roman" w:cs="Times New Roman"/>
          <w:sz w:val="30"/>
          <w:szCs w:val="30"/>
          <w:lang w:eastAsia="ru-RU"/>
        </w:rPr>
        <w:t>специальностью;</w:t>
      </w:r>
    </w:p>
    <w:p w14:paraId="1FA4E0FD" w14:textId="77777777" w:rsidR="008502AB" w:rsidRPr="008502AB" w:rsidRDefault="008502AB" w:rsidP="008502AB">
      <w:pPr>
        <w:widowControl w:val="0"/>
        <w:tabs>
          <w:tab w:val="num" w:pos="0"/>
          <w:tab w:val="left" w:pos="709"/>
          <w:tab w:val="left" w:pos="851"/>
        </w:tabs>
        <w:spacing w:after="0" w:line="240" w:lineRule="auto"/>
        <w:ind w:firstLine="709"/>
        <w:jc w:val="both"/>
        <w:rPr>
          <w:rFonts w:ascii="Times New Roman" w:eastAsia="Times New Roman" w:hAnsi="Times New Roman" w:cs="Times New Roman"/>
          <w:sz w:val="30"/>
          <w:szCs w:val="30"/>
          <w:lang w:eastAsia="ru-RU"/>
        </w:rPr>
      </w:pPr>
      <w:r w:rsidRPr="008502AB">
        <w:rPr>
          <w:rFonts w:ascii="Times New Roman" w:eastAsia="Times New Roman" w:hAnsi="Times New Roman" w:cs="Times New Roman"/>
          <w:sz w:val="30"/>
          <w:szCs w:val="30"/>
          <w:lang w:eastAsia="ru-RU"/>
        </w:rPr>
        <w:t>зачетная единица – числовой способ выражения трудоемкости</w:t>
      </w:r>
      <w:r w:rsidRPr="008502AB">
        <w:rPr>
          <w:rFonts w:ascii="Times New Roman" w:eastAsia="Times New Roman" w:hAnsi="Times New Roman" w:cs="Times New Roman"/>
          <w:sz w:val="30"/>
          <w:szCs w:val="30"/>
          <w:lang w:val="be-BY" w:eastAsia="ru-RU"/>
        </w:rPr>
        <w:t xml:space="preserve"> </w:t>
      </w:r>
      <w:r w:rsidRPr="008502AB">
        <w:rPr>
          <w:rFonts w:ascii="Times New Roman" w:eastAsia="Times New Roman" w:hAnsi="Times New Roman" w:cs="Times New Roman"/>
          <w:sz w:val="30"/>
          <w:szCs w:val="30"/>
          <w:lang w:eastAsia="ru-RU"/>
        </w:rPr>
        <w:t>учебной работы студента, курсанта, слушателя, основанный на</w:t>
      </w:r>
      <w:r w:rsidRPr="008502AB">
        <w:rPr>
          <w:rFonts w:ascii="Times New Roman" w:eastAsia="Times New Roman" w:hAnsi="Times New Roman" w:cs="Times New Roman"/>
          <w:sz w:val="30"/>
          <w:szCs w:val="30"/>
          <w:lang w:val="be-BY" w:eastAsia="ru-RU"/>
        </w:rPr>
        <w:t xml:space="preserve"> </w:t>
      </w:r>
      <w:r w:rsidRPr="008502AB">
        <w:rPr>
          <w:rFonts w:ascii="Times New Roman" w:eastAsia="Times New Roman" w:hAnsi="Times New Roman" w:cs="Times New Roman"/>
          <w:sz w:val="30"/>
          <w:szCs w:val="30"/>
          <w:lang w:eastAsia="ru-RU"/>
        </w:rPr>
        <w:t>достижении результатов обучения;</w:t>
      </w:r>
    </w:p>
    <w:p w14:paraId="135813F1" w14:textId="77777777" w:rsidR="008502AB" w:rsidRPr="00B116B1" w:rsidRDefault="008502AB" w:rsidP="008502AB">
      <w:pPr>
        <w:widowControl w:val="0"/>
        <w:tabs>
          <w:tab w:val="num" w:pos="0"/>
          <w:tab w:val="left" w:pos="709"/>
          <w:tab w:val="left" w:pos="851"/>
        </w:tabs>
        <w:spacing w:after="0" w:line="240" w:lineRule="auto"/>
        <w:ind w:firstLine="709"/>
        <w:jc w:val="both"/>
        <w:rPr>
          <w:rFonts w:ascii="Times New Roman" w:eastAsia="Times New Roman" w:hAnsi="Times New Roman" w:cs="Times New Roman"/>
          <w:sz w:val="30"/>
          <w:szCs w:val="30"/>
          <w:lang w:eastAsia="ru-RU"/>
        </w:rPr>
      </w:pPr>
      <w:r w:rsidRPr="00B116B1">
        <w:rPr>
          <w:rFonts w:ascii="Times New Roman" w:eastAsia="Times New Roman" w:hAnsi="Times New Roman" w:cs="Times New Roman"/>
          <w:sz w:val="30"/>
          <w:szCs w:val="30"/>
          <w:lang w:eastAsia="ru-RU"/>
        </w:rPr>
        <w:t>квалификация – подготовленность работника к профессиональной</w:t>
      </w:r>
      <w:r w:rsidRPr="00B116B1">
        <w:rPr>
          <w:rFonts w:ascii="Times New Roman" w:eastAsia="Times New Roman" w:hAnsi="Times New Roman" w:cs="Times New Roman"/>
          <w:sz w:val="30"/>
          <w:szCs w:val="30"/>
          <w:lang w:val="be-BY" w:eastAsia="ru-RU"/>
        </w:rPr>
        <w:t xml:space="preserve"> </w:t>
      </w:r>
      <w:r w:rsidRPr="00B116B1">
        <w:rPr>
          <w:rFonts w:ascii="Times New Roman" w:eastAsia="Times New Roman" w:hAnsi="Times New Roman" w:cs="Times New Roman"/>
          <w:sz w:val="30"/>
          <w:szCs w:val="30"/>
          <w:lang w:eastAsia="ru-RU"/>
        </w:rPr>
        <w:t>деятельности для выполнения работ определенной сложности в рамках</w:t>
      </w:r>
      <w:r w:rsidRPr="00B116B1">
        <w:rPr>
          <w:rFonts w:ascii="Times New Roman" w:eastAsia="Times New Roman" w:hAnsi="Times New Roman" w:cs="Times New Roman"/>
          <w:sz w:val="30"/>
          <w:szCs w:val="30"/>
          <w:lang w:val="be-BY" w:eastAsia="ru-RU"/>
        </w:rPr>
        <w:t xml:space="preserve"> </w:t>
      </w:r>
      <w:r w:rsidRPr="00B116B1">
        <w:rPr>
          <w:rFonts w:ascii="Times New Roman" w:eastAsia="Times New Roman" w:hAnsi="Times New Roman" w:cs="Times New Roman"/>
          <w:sz w:val="30"/>
          <w:szCs w:val="30"/>
          <w:lang w:eastAsia="ru-RU"/>
        </w:rPr>
        <w:t>специальности, направления специальности (ОКРБ 011-2009);</w:t>
      </w:r>
    </w:p>
    <w:p w14:paraId="20A417B2" w14:textId="77777777" w:rsidR="008502AB" w:rsidRPr="00B116B1" w:rsidRDefault="008502AB" w:rsidP="008502AB">
      <w:pPr>
        <w:widowControl w:val="0"/>
        <w:tabs>
          <w:tab w:val="num" w:pos="0"/>
          <w:tab w:val="left" w:pos="709"/>
          <w:tab w:val="left" w:pos="851"/>
        </w:tabs>
        <w:spacing w:after="0" w:line="240" w:lineRule="auto"/>
        <w:ind w:firstLine="709"/>
        <w:jc w:val="both"/>
        <w:rPr>
          <w:rFonts w:ascii="Times New Roman" w:eastAsia="Times New Roman" w:hAnsi="Times New Roman" w:cs="Times New Roman"/>
          <w:sz w:val="30"/>
          <w:szCs w:val="30"/>
          <w:lang w:eastAsia="ru-RU"/>
        </w:rPr>
      </w:pPr>
      <w:r w:rsidRPr="00B116B1">
        <w:rPr>
          <w:rFonts w:ascii="Times New Roman" w:eastAsia="Times New Roman" w:hAnsi="Times New Roman" w:cs="Times New Roman"/>
          <w:sz w:val="30"/>
          <w:szCs w:val="30"/>
          <w:lang w:eastAsia="ru-RU"/>
        </w:rPr>
        <w:t>компетентность – способность применять знания и навыки для</w:t>
      </w:r>
      <w:r w:rsidRPr="00B116B1">
        <w:rPr>
          <w:rFonts w:ascii="Times New Roman" w:eastAsia="Times New Roman" w:hAnsi="Times New Roman" w:cs="Times New Roman"/>
          <w:sz w:val="30"/>
          <w:szCs w:val="30"/>
          <w:lang w:val="be-BY" w:eastAsia="ru-RU"/>
        </w:rPr>
        <w:t xml:space="preserve"> </w:t>
      </w:r>
      <w:r w:rsidRPr="00B116B1">
        <w:rPr>
          <w:rFonts w:ascii="Times New Roman" w:eastAsia="Times New Roman" w:hAnsi="Times New Roman" w:cs="Times New Roman"/>
          <w:sz w:val="30"/>
          <w:szCs w:val="30"/>
          <w:lang w:eastAsia="ru-RU"/>
        </w:rPr>
        <w:t>достижения намеченных результатов (СТБ ISO 9000-2015);</w:t>
      </w:r>
    </w:p>
    <w:p w14:paraId="522DD391" w14:textId="77777777" w:rsidR="008502AB" w:rsidRPr="008502AB" w:rsidRDefault="008502AB" w:rsidP="008502AB">
      <w:pPr>
        <w:widowControl w:val="0"/>
        <w:tabs>
          <w:tab w:val="num" w:pos="0"/>
          <w:tab w:val="left" w:pos="709"/>
          <w:tab w:val="left" w:pos="851"/>
        </w:tabs>
        <w:spacing w:after="0" w:line="240" w:lineRule="auto"/>
        <w:ind w:firstLine="709"/>
        <w:jc w:val="both"/>
        <w:rPr>
          <w:rFonts w:ascii="Times New Roman" w:eastAsia="Times New Roman" w:hAnsi="Times New Roman" w:cs="Times New Roman"/>
          <w:sz w:val="30"/>
          <w:szCs w:val="30"/>
          <w:lang w:eastAsia="ru-RU"/>
        </w:rPr>
      </w:pPr>
      <w:r w:rsidRPr="00B116B1">
        <w:rPr>
          <w:rFonts w:ascii="Times New Roman" w:eastAsia="Times New Roman" w:hAnsi="Times New Roman" w:cs="Times New Roman"/>
          <w:sz w:val="30"/>
          <w:szCs w:val="30"/>
          <w:lang w:eastAsia="ru-RU"/>
        </w:rPr>
        <w:t>компетенция – знания, умения и опыт, необходимые для решения</w:t>
      </w:r>
      <w:r w:rsidRPr="00B116B1">
        <w:rPr>
          <w:rFonts w:ascii="Times New Roman" w:eastAsia="Times New Roman" w:hAnsi="Times New Roman" w:cs="Times New Roman"/>
          <w:sz w:val="30"/>
          <w:szCs w:val="30"/>
          <w:lang w:val="be-BY" w:eastAsia="ru-RU"/>
        </w:rPr>
        <w:t xml:space="preserve"> </w:t>
      </w:r>
      <w:r w:rsidRPr="00B116B1">
        <w:rPr>
          <w:rFonts w:ascii="Times New Roman" w:eastAsia="Times New Roman" w:hAnsi="Times New Roman" w:cs="Times New Roman"/>
          <w:sz w:val="30"/>
          <w:szCs w:val="30"/>
          <w:lang w:eastAsia="ru-RU"/>
        </w:rPr>
        <w:t>теоретических и практических задач;</w:t>
      </w:r>
    </w:p>
    <w:p w14:paraId="431A3B97" w14:textId="77777777" w:rsidR="008502AB" w:rsidRPr="008502AB" w:rsidRDefault="008502AB" w:rsidP="008502AB">
      <w:pPr>
        <w:widowControl w:val="0"/>
        <w:tabs>
          <w:tab w:val="num" w:pos="0"/>
          <w:tab w:val="left" w:pos="709"/>
          <w:tab w:val="left" w:pos="851"/>
        </w:tabs>
        <w:spacing w:after="0" w:line="240" w:lineRule="auto"/>
        <w:ind w:firstLine="709"/>
        <w:jc w:val="both"/>
        <w:rPr>
          <w:rFonts w:ascii="Times New Roman" w:eastAsia="Times New Roman" w:hAnsi="Times New Roman" w:cs="Times New Roman"/>
          <w:sz w:val="30"/>
          <w:szCs w:val="30"/>
          <w:lang w:eastAsia="ru-RU"/>
        </w:rPr>
      </w:pPr>
      <w:r w:rsidRPr="008502AB">
        <w:rPr>
          <w:rFonts w:ascii="Times New Roman" w:eastAsia="Times New Roman" w:hAnsi="Times New Roman" w:cs="Times New Roman"/>
          <w:sz w:val="30"/>
          <w:szCs w:val="30"/>
          <w:lang w:eastAsia="ru-RU"/>
        </w:rPr>
        <w:t>модуль – относительно обособленная, логически завершенная часть</w:t>
      </w:r>
      <w:r w:rsidRPr="008502AB">
        <w:rPr>
          <w:rFonts w:ascii="Times New Roman" w:eastAsia="Times New Roman" w:hAnsi="Times New Roman" w:cs="Times New Roman"/>
          <w:sz w:val="30"/>
          <w:szCs w:val="30"/>
          <w:lang w:val="be-BY" w:eastAsia="ru-RU"/>
        </w:rPr>
        <w:t xml:space="preserve"> </w:t>
      </w:r>
      <w:r w:rsidRPr="008502AB">
        <w:rPr>
          <w:rFonts w:ascii="Times New Roman" w:eastAsia="Times New Roman" w:hAnsi="Times New Roman" w:cs="Times New Roman"/>
          <w:sz w:val="30"/>
          <w:szCs w:val="30"/>
          <w:lang w:eastAsia="ru-RU"/>
        </w:rPr>
        <w:t>образовательной программы высшего образования I ступени,</w:t>
      </w:r>
      <w:r w:rsidRPr="008502AB">
        <w:rPr>
          <w:rFonts w:ascii="Times New Roman" w:eastAsia="Times New Roman" w:hAnsi="Times New Roman" w:cs="Times New Roman"/>
          <w:sz w:val="30"/>
          <w:szCs w:val="30"/>
          <w:lang w:val="be-BY" w:eastAsia="ru-RU"/>
        </w:rPr>
        <w:t xml:space="preserve"> </w:t>
      </w:r>
      <w:r w:rsidRPr="008502AB">
        <w:rPr>
          <w:rFonts w:ascii="Times New Roman" w:eastAsia="Times New Roman" w:hAnsi="Times New Roman" w:cs="Times New Roman"/>
          <w:sz w:val="30"/>
          <w:szCs w:val="30"/>
          <w:lang w:eastAsia="ru-RU"/>
        </w:rPr>
        <w:t>обеспечивающая формирование определенной компетенции (группы</w:t>
      </w:r>
      <w:r w:rsidRPr="008502AB">
        <w:rPr>
          <w:rFonts w:ascii="Times New Roman" w:eastAsia="Times New Roman" w:hAnsi="Times New Roman" w:cs="Times New Roman"/>
          <w:sz w:val="30"/>
          <w:szCs w:val="30"/>
          <w:lang w:val="be-BY" w:eastAsia="ru-RU"/>
        </w:rPr>
        <w:t xml:space="preserve"> </w:t>
      </w:r>
      <w:r w:rsidRPr="008502AB">
        <w:rPr>
          <w:rFonts w:ascii="Times New Roman" w:eastAsia="Times New Roman" w:hAnsi="Times New Roman" w:cs="Times New Roman"/>
          <w:sz w:val="30"/>
          <w:szCs w:val="30"/>
          <w:lang w:eastAsia="ru-RU"/>
        </w:rPr>
        <w:t>компетенций);</w:t>
      </w:r>
    </w:p>
    <w:p w14:paraId="606CE87E" w14:textId="77777777" w:rsidR="008502AB" w:rsidRPr="00B116B1" w:rsidRDefault="008502AB" w:rsidP="008502AB">
      <w:pPr>
        <w:widowControl w:val="0"/>
        <w:tabs>
          <w:tab w:val="num" w:pos="0"/>
          <w:tab w:val="left" w:pos="709"/>
          <w:tab w:val="left" w:pos="851"/>
        </w:tabs>
        <w:spacing w:after="0" w:line="240" w:lineRule="auto"/>
        <w:ind w:firstLine="709"/>
        <w:jc w:val="both"/>
        <w:rPr>
          <w:rFonts w:ascii="Times New Roman" w:eastAsia="Times New Roman" w:hAnsi="Times New Roman" w:cs="Times New Roman"/>
          <w:sz w:val="30"/>
          <w:szCs w:val="30"/>
          <w:lang w:eastAsia="ru-RU"/>
        </w:rPr>
      </w:pPr>
      <w:r w:rsidRPr="008502AB">
        <w:rPr>
          <w:rFonts w:ascii="Times New Roman" w:eastAsia="Times New Roman" w:hAnsi="Times New Roman" w:cs="Times New Roman"/>
          <w:sz w:val="30"/>
          <w:szCs w:val="30"/>
          <w:lang w:eastAsia="ru-RU"/>
        </w:rPr>
        <w:t xml:space="preserve">обеспечение качества – часть менеджмента качества, ориентированная на предоставление уверенности в том, что требования к качеству будут </w:t>
      </w:r>
      <w:r w:rsidRPr="00B116B1">
        <w:rPr>
          <w:rFonts w:ascii="Times New Roman" w:eastAsia="Times New Roman" w:hAnsi="Times New Roman" w:cs="Times New Roman"/>
          <w:sz w:val="30"/>
          <w:szCs w:val="30"/>
          <w:lang w:eastAsia="ru-RU"/>
        </w:rPr>
        <w:t>выполнены</w:t>
      </w:r>
      <w:r w:rsidRPr="00B116B1">
        <w:rPr>
          <w:rFonts w:ascii="Times New Roman" w:eastAsia="Times New Roman" w:hAnsi="Times New Roman" w:cs="Times New Roman"/>
          <w:sz w:val="30"/>
          <w:szCs w:val="30"/>
          <w:lang w:val="be-BY" w:eastAsia="ru-RU"/>
        </w:rPr>
        <w:t xml:space="preserve"> </w:t>
      </w:r>
      <w:r w:rsidRPr="00B116B1">
        <w:rPr>
          <w:rFonts w:ascii="Times New Roman" w:eastAsia="Times New Roman" w:hAnsi="Times New Roman" w:cs="Times New Roman"/>
          <w:sz w:val="30"/>
          <w:szCs w:val="30"/>
          <w:lang w:eastAsia="ru-RU"/>
        </w:rPr>
        <w:t>(СТБ ISO 9000-2015);</w:t>
      </w:r>
    </w:p>
    <w:p w14:paraId="4D202568" w14:textId="77777777" w:rsidR="008502AB" w:rsidRPr="00B116B1" w:rsidRDefault="008502AB" w:rsidP="008502AB">
      <w:pPr>
        <w:widowControl w:val="0"/>
        <w:tabs>
          <w:tab w:val="num" w:pos="0"/>
          <w:tab w:val="left" w:pos="709"/>
          <w:tab w:val="left" w:pos="851"/>
        </w:tabs>
        <w:spacing w:after="0" w:line="240" w:lineRule="auto"/>
        <w:ind w:firstLine="709"/>
        <w:jc w:val="both"/>
        <w:rPr>
          <w:rFonts w:ascii="Times New Roman" w:eastAsia="Times New Roman" w:hAnsi="Times New Roman" w:cs="Times New Roman"/>
          <w:sz w:val="30"/>
          <w:szCs w:val="30"/>
          <w:lang w:eastAsia="ru-RU"/>
        </w:rPr>
      </w:pPr>
      <w:r w:rsidRPr="00B116B1">
        <w:rPr>
          <w:rFonts w:ascii="Times New Roman" w:eastAsia="Times New Roman" w:hAnsi="Times New Roman" w:cs="Times New Roman"/>
          <w:sz w:val="30"/>
          <w:szCs w:val="30"/>
          <w:lang w:eastAsia="ru-RU"/>
        </w:rPr>
        <w:t>результаты обучения – знания, умения и навыки (опыт), которые</w:t>
      </w:r>
      <w:r w:rsidRPr="00B116B1">
        <w:rPr>
          <w:rFonts w:ascii="Times New Roman" w:eastAsia="Times New Roman" w:hAnsi="Times New Roman" w:cs="Times New Roman"/>
          <w:sz w:val="30"/>
          <w:szCs w:val="30"/>
          <w:lang w:val="be-BY" w:eastAsia="ru-RU"/>
        </w:rPr>
        <w:t xml:space="preserve"> </w:t>
      </w:r>
      <w:r w:rsidRPr="00B116B1">
        <w:rPr>
          <w:rFonts w:ascii="Times New Roman" w:eastAsia="Times New Roman" w:hAnsi="Times New Roman" w:cs="Times New Roman"/>
          <w:sz w:val="30"/>
          <w:szCs w:val="30"/>
          <w:lang w:eastAsia="ru-RU"/>
        </w:rPr>
        <w:t>обучающийся может продемонстрировать по завершении изучения</w:t>
      </w:r>
      <w:r w:rsidRPr="00B116B1">
        <w:rPr>
          <w:rFonts w:ascii="Times New Roman" w:eastAsia="Times New Roman" w:hAnsi="Times New Roman" w:cs="Times New Roman"/>
          <w:sz w:val="30"/>
          <w:szCs w:val="30"/>
          <w:lang w:val="be-BY" w:eastAsia="ru-RU"/>
        </w:rPr>
        <w:t xml:space="preserve"> </w:t>
      </w:r>
      <w:r w:rsidRPr="00B116B1">
        <w:rPr>
          <w:rFonts w:ascii="Times New Roman" w:eastAsia="Times New Roman" w:hAnsi="Times New Roman" w:cs="Times New Roman"/>
          <w:sz w:val="30"/>
          <w:szCs w:val="30"/>
          <w:lang w:eastAsia="ru-RU"/>
        </w:rPr>
        <w:t>конкретной учебной дисциплины либо модуля;</w:t>
      </w:r>
    </w:p>
    <w:p w14:paraId="6547D561" w14:textId="77777777" w:rsidR="008502AB" w:rsidRPr="00B116B1" w:rsidRDefault="008502AB" w:rsidP="008502AB">
      <w:pPr>
        <w:widowControl w:val="0"/>
        <w:tabs>
          <w:tab w:val="num" w:pos="0"/>
          <w:tab w:val="left" w:pos="709"/>
          <w:tab w:val="left" w:pos="851"/>
        </w:tabs>
        <w:spacing w:after="0" w:line="240" w:lineRule="auto"/>
        <w:ind w:firstLine="709"/>
        <w:jc w:val="both"/>
        <w:rPr>
          <w:rFonts w:ascii="Times New Roman" w:eastAsia="Times New Roman" w:hAnsi="Times New Roman" w:cs="Times New Roman"/>
          <w:sz w:val="30"/>
          <w:szCs w:val="30"/>
          <w:lang w:eastAsia="ru-RU"/>
        </w:rPr>
      </w:pPr>
      <w:r w:rsidRPr="00B116B1">
        <w:rPr>
          <w:rFonts w:ascii="Times New Roman" w:eastAsia="Times New Roman" w:hAnsi="Times New Roman" w:cs="Times New Roman"/>
          <w:sz w:val="30"/>
          <w:szCs w:val="30"/>
          <w:lang w:eastAsia="ru-RU"/>
        </w:rPr>
        <w:t>специализированные компетенции – компетенции, формируемые</w:t>
      </w:r>
      <w:r w:rsidRPr="00B116B1">
        <w:rPr>
          <w:rFonts w:ascii="Times New Roman" w:eastAsia="Times New Roman" w:hAnsi="Times New Roman" w:cs="Times New Roman"/>
          <w:sz w:val="30"/>
          <w:szCs w:val="30"/>
          <w:lang w:val="be-BY" w:eastAsia="ru-RU"/>
        </w:rPr>
        <w:t xml:space="preserve"> </w:t>
      </w:r>
      <w:r w:rsidRPr="00B116B1">
        <w:rPr>
          <w:rFonts w:ascii="Times New Roman" w:eastAsia="Times New Roman" w:hAnsi="Times New Roman" w:cs="Times New Roman"/>
          <w:sz w:val="30"/>
          <w:szCs w:val="30"/>
          <w:lang w:eastAsia="ru-RU"/>
        </w:rPr>
        <w:t>в соответствии с требованиями к специалисту с высшим образованием</w:t>
      </w:r>
      <w:r w:rsidRPr="00B116B1">
        <w:rPr>
          <w:rFonts w:ascii="Times New Roman" w:eastAsia="Times New Roman" w:hAnsi="Times New Roman" w:cs="Times New Roman"/>
          <w:sz w:val="30"/>
          <w:szCs w:val="30"/>
          <w:lang w:val="be-BY" w:eastAsia="ru-RU"/>
        </w:rPr>
        <w:t xml:space="preserve"> </w:t>
      </w:r>
      <w:r w:rsidRPr="00B116B1">
        <w:rPr>
          <w:rFonts w:ascii="Times New Roman" w:eastAsia="Times New Roman" w:hAnsi="Times New Roman" w:cs="Times New Roman"/>
          <w:sz w:val="30"/>
          <w:szCs w:val="30"/>
          <w:lang w:eastAsia="ru-RU"/>
        </w:rPr>
        <w:t>I ступени и отражающие его способность решать специализированные</w:t>
      </w:r>
      <w:r w:rsidRPr="00B116B1">
        <w:rPr>
          <w:rFonts w:ascii="Times New Roman" w:eastAsia="Times New Roman" w:hAnsi="Times New Roman" w:cs="Times New Roman"/>
          <w:sz w:val="30"/>
          <w:szCs w:val="30"/>
          <w:lang w:val="be-BY" w:eastAsia="ru-RU"/>
        </w:rPr>
        <w:t xml:space="preserve"> </w:t>
      </w:r>
      <w:r w:rsidRPr="00B116B1">
        <w:rPr>
          <w:rFonts w:ascii="Times New Roman" w:eastAsia="Times New Roman" w:hAnsi="Times New Roman" w:cs="Times New Roman"/>
          <w:spacing w:val="-4"/>
          <w:sz w:val="30"/>
          <w:szCs w:val="30"/>
          <w:lang w:eastAsia="ru-RU"/>
        </w:rPr>
        <w:t>задачи профессиональной деятельности с учетом направленности</w:t>
      </w:r>
      <w:r w:rsidRPr="00B116B1">
        <w:rPr>
          <w:rFonts w:ascii="Times New Roman" w:eastAsia="Times New Roman" w:hAnsi="Times New Roman" w:cs="Times New Roman"/>
          <w:spacing w:val="-4"/>
          <w:sz w:val="30"/>
          <w:szCs w:val="30"/>
          <w:lang w:val="be-BY" w:eastAsia="ru-RU"/>
        </w:rPr>
        <w:t xml:space="preserve"> </w:t>
      </w:r>
      <w:r w:rsidRPr="00B116B1">
        <w:rPr>
          <w:rFonts w:ascii="Times New Roman" w:eastAsia="Times New Roman" w:hAnsi="Times New Roman" w:cs="Times New Roman"/>
          <w:spacing w:val="-4"/>
          <w:sz w:val="30"/>
          <w:szCs w:val="30"/>
          <w:lang w:eastAsia="ru-RU"/>
        </w:rPr>
        <w:t>образовательной</w:t>
      </w:r>
      <w:r w:rsidRPr="00B116B1">
        <w:rPr>
          <w:rFonts w:ascii="Times New Roman" w:eastAsia="Times New Roman" w:hAnsi="Times New Roman" w:cs="Times New Roman"/>
          <w:sz w:val="30"/>
          <w:szCs w:val="30"/>
          <w:lang w:eastAsia="ru-RU"/>
        </w:rPr>
        <w:t xml:space="preserve"> программы высшего образования I ступени в учреждении высшего образования;</w:t>
      </w:r>
    </w:p>
    <w:p w14:paraId="0FD1D8D6" w14:textId="77777777" w:rsidR="008502AB" w:rsidRPr="00B116B1" w:rsidRDefault="008502AB" w:rsidP="008502AB">
      <w:pPr>
        <w:widowControl w:val="0"/>
        <w:tabs>
          <w:tab w:val="num" w:pos="0"/>
          <w:tab w:val="left" w:pos="709"/>
          <w:tab w:val="left" w:pos="851"/>
        </w:tabs>
        <w:spacing w:after="0" w:line="240" w:lineRule="auto"/>
        <w:ind w:firstLine="709"/>
        <w:jc w:val="both"/>
        <w:rPr>
          <w:rFonts w:ascii="Times New Roman" w:eastAsia="Times New Roman" w:hAnsi="Times New Roman" w:cs="Times New Roman"/>
          <w:sz w:val="30"/>
          <w:szCs w:val="30"/>
          <w:lang w:eastAsia="ru-RU"/>
        </w:rPr>
      </w:pPr>
      <w:r w:rsidRPr="00B116B1">
        <w:rPr>
          <w:rFonts w:ascii="Times New Roman" w:eastAsia="Times New Roman" w:hAnsi="Times New Roman" w:cs="Times New Roman"/>
          <w:sz w:val="30"/>
          <w:szCs w:val="30"/>
          <w:lang w:eastAsia="ru-RU"/>
        </w:rPr>
        <w:t>специальность – вид профессиональной деятельности, требующий</w:t>
      </w:r>
      <w:r w:rsidRPr="00B116B1">
        <w:rPr>
          <w:rFonts w:ascii="Times New Roman" w:eastAsia="Times New Roman" w:hAnsi="Times New Roman" w:cs="Times New Roman"/>
          <w:sz w:val="30"/>
          <w:szCs w:val="30"/>
          <w:lang w:val="be-BY" w:eastAsia="ru-RU"/>
        </w:rPr>
        <w:t xml:space="preserve"> </w:t>
      </w:r>
      <w:r w:rsidRPr="00B116B1">
        <w:rPr>
          <w:rFonts w:ascii="Times New Roman" w:eastAsia="Times New Roman" w:hAnsi="Times New Roman" w:cs="Times New Roman"/>
          <w:sz w:val="30"/>
          <w:szCs w:val="30"/>
          <w:lang w:eastAsia="ru-RU"/>
        </w:rPr>
        <w:t>определенных знаний, навыков и компетенций, приобретаемых путем</w:t>
      </w:r>
      <w:r w:rsidRPr="00B116B1">
        <w:rPr>
          <w:rFonts w:ascii="Times New Roman" w:eastAsia="Times New Roman" w:hAnsi="Times New Roman" w:cs="Times New Roman"/>
          <w:sz w:val="30"/>
          <w:szCs w:val="30"/>
          <w:lang w:val="be-BY" w:eastAsia="ru-RU"/>
        </w:rPr>
        <w:t xml:space="preserve"> </w:t>
      </w:r>
      <w:r w:rsidRPr="00B116B1">
        <w:rPr>
          <w:rFonts w:ascii="Times New Roman" w:eastAsia="Times New Roman" w:hAnsi="Times New Roman" w:cs="Times New Roman"/>
          <w:sz w:val="30"/>
          <w:szCs w:val="30"/>
          <w:lang w:eastAsia="ru-RU"/>
        </w:rPr>
        <w:t>обучения и практического опыта, – подсистема группы специальностей</w:t>
      </w:r>
      <w:r w:rsidRPr="00B116B1">
        <w:rPr>
          <w:rFonts w:ascii="Times New Roman" w:eastAsia="Times New Roman" w:hAnsi="Times New Roman" w:cs="Times New Roman"/>
          <w:sz w:val="30"/>
          <w:szCs w:val="30"/>
          <w:lang w:val="be-BY" w:eastAsia="ru-RU"/>
        </w:rPr>
        <w:t xml:space="preserve"> </w:t>
      </w:r>
      <w:r w:rsidRPr="00B116B1">
        <w:rPr>
          <w:rFonts w:ascii="Times New Roman" w:eastAsia="Times New Roman" w:hAnsi="Times New Roman" w:cs="Times New Roman"/>
          <w:sz w:val="30"/>
          <w:szCs w:val="30"/>
          <w:lang w:eastAsia="ru-RU"/>
        </w:rPr>
        <w:t>(ОКРБ 011-2009);</w:t>
      </w:r>
    </w:p>
    <w:p w14:paraId="0078411E" w14:textId="77777777" w:rsidR="008502AB" w:rsidRPr="00B116B1" w:rsidRDefault="008502AB" w:rsidP="008502AB">
      <w:pPr>
        <w:widowControl w:val="0"/>
        <w:tabs>
          <w:tab w:val="num" w:pos="0"/>
          <w:tab w:val="left" w:pos="709"/>
          <w:tab w:val="left" w:pos="851"/>
        </w:tabs>
        <w:spacing w:after="0" w:line="240" w:lineRule="auto"/>
        <w:ind w:firstLine="709"/>
        <w:jc w:val="both"/>
        <w:rPr>
          <w:rFonts w:ascii="Times New Roman" w:eastAsia="Times New Roman" w:hAnsi="Times New Roman" w:cs="Times New Roman"/>
          <w:sz w:val="30"/>
          <w:szCs w:val="30"/>
          <w:lang w:eastAsia="ru-RU"/>
        </w:rPr>
      </w:pPr>
      <w:r w:rsidRPr="00B116B1">
        <w:rPr>
          <w:rFonts w:ascii="Times New Roman" w:eastAsia="Times New Roman" w:hAnsi="Times New Roman" w:cs="Times New Roman"/>
          <w:sz w:val="30"/>
          <w:szCs w:val="30"/>
          <w:lang w:eastAsia="ru-RU"/>
        </w:rPr>
        <w:t>универсальные компетенции – компетенции, формируемые в</w:t>
      </w:r>
      <w:r w:rsidRPr="00B116B1">
        <w:rPr>
          <w:rFonts w:ascii="Times New Roman" w:eastAsia="Times New Roman" w:hAnsi="Times New Roman" w:cs="Times New Roman"/>
          <w:sz w:val="30"/>
          <w:szCs w:val="30"/>
          <w:lang w:val="be-BY" w:eastAsia="ru-RU"/>
        </w:rPr>
        <w:t xml:space="preserve"> </w:t>
      </w:r>
      <w:r w:rsidRPr="00B116B1">
        <w:rPr>
          <w:rFonts w:ascii="Times New Roman" w:eastAsia="Times New Roman" w:hAnsi="Times New Roman" w:cs="Times New Roman"/>
          <w:sz w:val="30"/>
          <w:szCs w:val="30"/>
          <w:lang w:eastAsia="ru-RU"/>
        </w:rPr>
        <w:t>соответствии с требованиями к специалисту с высшим образованием</w:t>
      </w:r>
      <w:r w:rsidRPr="00B116B1">
        <w:rPr>
          <w:rFonts w:ascii="Times New Roman" w:eastAsia="Times New Roman" w:hAnsi="Times New Roman" w:cs="Times New Roman"/>
          <w:sz w:val="30"/>
          <w:szCs w:val="30"/>
          <w:lang w:val="be-BY" w:eastAsia="ru-RU"/>
        </w:rPr>
        <w:t xml:space="preserve"> </w:t>
      </w:r>
      <w:r w:rsidRPr="00B116B1">
        <w:rPr>
          <w:rFonts w:ascii="Times New Roman" w:eastAsia="Times New Roman" w:hAnsi="Times New Roman" w:cs="Times New Roman"/>
          <w:sz w:val="30"/>
          <w:szCs w:val="30"/>
          <w:lang w:eastAsia="ru-RU"/>
        </w:rPr>
        <w:t>I ступени и отражающие его способность применять базовые</w:t>
      </w:r>
      <w:r w:rsidRPr="00B116B1">
        <w:rPr>
          <w:rFonts w:ascii="Times New Roman" w:eastAsia="Times New Roman" w:hAnsi="Times New Roman" w:cs="Times New Roman"/>
          <w:sz w:val="30"/>
          <w:szCs w:val="30"/>
          <w:lang w:val="be-BY" w:eastAsia="ru-RU"/>
        </w:rPr>
        <w:t xml:space="preserve"> </w:t>
      </w:r>
      <w:r w:rsidRPr="00B116B1">
        <w:rPr>
          <w:rFonts w:ascii="Times New Roman" w:eastAsia="Times New Roman" w:hAnsi="Times New Roman" w:cs="Times New Roman"/>
          <w:sz w:val="30"/>
          <w:szCs w:val="30"/>
          <w:lang w:eastAsia="ru-RU"/>
        </w:rPr>
        <w:t>общекультурные знания и умения, а также социально-личностные</w:t>
      </w:r>
      <w:r w:rsidRPr="00B116B1">
        <w:rPr>
          <w:rFonts w:ascii="Times New Roman" w:eastAsia="Times New Roman" w:hAnsi="Times New Roman" w:cs="Times New Roman"/>
          <w:sz w:val="30"/>
          <w:szCs w:val="30"/>
          <w:lang w:val="be-BY" w:eastAsia="ru-RU"/>
        </w:rPr>
        <w:t xml:space="preserve"> </w:t>
      </w:r>
      <w:r w:rsidRPr="00B116B1">
        <w:rPr>
          <w:rFonts w:ascii="Times New Roman" w:eastAsia="Times New Roman" w:hAnsi="Times New Roman" w:cs="Times New Roman"/>
          <w:sz w:val="30"/>
          <w:szCs w:val="30"/>
          <w:lang w:eastAsia="ru-RU"/>
        </w:rPr>
        <w:t>качества, соответствующие запросам государства и общества;</w:t>
      </w:r>
    </w:p>
    <w:p w14:paraId="2066D84B" w14:textId="77777777" w:rsidR="008502AB" w:rsidRPr="00B116B1" w:rsidRDefault="008502AB" w:rsidP="008502AB">
      <w:pPr>
        <w:widowControl w:val="0"/>
        <w:tabs>
          <w:tab w:val="num" w:pos="0"/>
          <w:tab w:val="left" w:pos="709"/>
          <w:tab w:val="left" w:pos="851"/>
        </w:tabs>
        <w:spacing w:after="0" w:line="240" w:lineRule="auto"/>
        <w:ind w:firstLine="709"/>
        <w:jc w:val="both"/>
        <w:rPr>
          <w:rFonts w:ascii="Times New Roman" w:eastAsia="Times New Roman" w:hAnsi="Times New Roman" w:cs="Times New Roman"/>
          <w:color w:val="000000" w:themeColor="text1"/>
          <w:spacing w:val="-6"/>
          <w:sz w:val="30"/>
          <w:szCs w:val="30"/>
          <w:lang w:eastAsia="ru-RU"/>
        </w:rPr>
      </w:pPr>
      <w:r w:rsidRPr="00B116B1">
        <w:rPr>
          <w:rFonts w:ascii="Times New Roman" w:eastAsia="Times New Roman" w:hAnsi="Times New Roman" w:cs="Times New Roman"/>
          <w:sz w:val="30"/>
          <w:szCs w:val="30"/>
          <w:lang w:eastAsia="ru-RU"/>
        </w:rPr>
        <w:t>4. </w:t>
      </w:r>
      <w:r w:rsidRPr="00B116B1">
        <w:rPr>
          <w:rFonts w:ascii="Times New Roman" w:eastAsia="Times New Roman" w:hAnsi="Times New Roman" w:cs="Times New Roman"/>
          <w:spacing w:val="-8"/>
          <w:sz w:val="30"/>
          <w:szCs w:val="30"/>
          <w:lang w:eastAsia="ru-RU"/>
        </w:rPr>
        <w:t>Специальность 1-17 01 03 «Кинотелеоператорство (по направлениям)»</w:t>
      </w:r>
      <w:r w:rsidRPr="00B116B1">
        <w:rPr>
          <w:rFonts w:ascii="Times New Roman" w:eastAsia="Times New Roman" w:hAnsi="Times New Roman" w:cs="Times New Roman"/>
          <w:spacing w:val="-6"/>
          <w:sz w:val="30"/>
          <w:szCs w:val="30"/>
          <w:lang w:eastAsia="ru-RU"/>
        </w:rPr>
        <w:t xml:space="preserve"> в соответствии с ОКРБ 011-</w:t>
      </w:r>
      <w:r w:rsidRPr="00B116B1">
        <w:rPr>
          <w:rFonts w:ascii="Times New Roman" w:eastAsia="Times New Roman" w:hAnsi="Times New Roman" w:cs="Times New Roman"/>
          <w:color w:val="000000" w:themeColor="text1"/>
          <w:spacing w:val="-6"/>
          <w:sz w:val="30"/>
          <w:szCs w:val="30"/>
          <w:lang w:eastAsia="ru-RU"/>
        </w:rPr>
        <w:t xml:space="preserve">2009 относится к профилю образования С «Искусство и дизайн» направлению образования 17 «Искусство сценическое и экранное». </w:t>
      </w:r>
    </w:p>
    <w:p w14:paraId="24847829" w14:textId="77777777" w:rsidR="008502AB" w:rsidRPr="00B116B1" w:rsidRDefault="008502AB" w:rsidP="008502AB">
      <w:pPr>
        <w:widowControl w:val="0"/>
        <w:tabs>
          <w:tab w:val="left" w:pos="426"/>
        </w:tabs>
        <w:autoSpaceDE w:val="0"/>
        <w:autoSpaceDN w:val="0"/>
        <w:spacing w:after="0" w:line="240" w:lineRule="auto"/>
        <w:ind w:right="162" w:firstLine="709"/>
        <w:jc w:val="both"/>
        <w:rPr>
          <w:rFonts w:ascii="Times New Roman" w:eastAsia="Times New Roman" w:hAnsi="Times New Roman" w:cs="Times New Roman"/>
          <w:color w:val="000000" w:themeColor="text1"/>
          <w:spacing w:val="-4"/>
          <w:sz w:val="30"/>
          <w:szCs w:val="30"/>
          <w:lang w:eastAsia="ru-RU"/>
        </w:rPr>
      </w:pPr>
      <w:r w:rsidRPr="00B116B1">
        <w:rPr>
          <w:rFonts w:ascii="Times New Roman" w:eastAsia="Times New Roman" w:hAnsi="Times New Roman" w:cs="Times New Roman"/>
          <w:color w:val="000000" w:themeColor="text1"/>
          <w:spacing w:val="-4"/>
          <w:sz w:val="30"/>
          <w:szCs w:val="30"/>
          <w:lang w:eastAsia="ru-RU"/>
        </w:rPr>
        <w:t xml:space="preserve">Согласно ОКРБ 011-2009 по специальности предусмотрены направления специальности: </w:t>
      </w:r>
    </w:p>
    <w:p w14:paraId="090283BE" w14:textId="77777777" w:rsidR="008502AB" w:rsidRPr="00B116B1" w:rsidRDefault="008502AB" w:rsidP="008502AB">
      <w:pPr>
        <w:widowControl w:val="0"/>
        <w:tabs>
          <w:tab w:val="left" w:pos="426"/>
        </w:tabs>
        <w:autoSpaceDE w:val="0"/>
        <w:autoSpaceDN w:val="0"/>
        <w:spacing w:after="0" w:line="240" w:lineRule="auto"/>
        <w:ind w:right="162" w:firstLine="709"/>
        <w:jc w:val="both"/>
        <w:rPr>
          <w:rFonts w:ascii="Times New Roman" w:eastAsia="Times New Roman" w:hAnsi="Times New Roman" w:cs="Times New Roman"/>
          <w:color w:val="000000" w:themeColor="text1"/>
          <w:sz w:val="30"/>
          <w:szCs w:val="30"/>
        </w:rPr>
      </w:pPr>
      <w:r w:rsidRPr="00B116B1">
        <w:rPr>
          <w:rFonts w:ascii="Times New Roman" w:eastAsia="Times New Roman" w:hAnsi="Times New Roman" w:cs="Times New Roman"/>
          <w:color w:val="000000" w:themeColor="text1"/>
          <w:sz w:val="30"/>
          <w:szCs w:val="30"/>
          <w:lang w:val="be-BY"/>
        </w:rPr>
        <w:t>1-17 01 03-01 «Кинотелеоператорство (кинооператорство)»</w:t>
      </w:r>
      <w:r w:rsidRPr="00B116B1">
        <w:rPr>
          <w:rFonts w:ascii="Times New Roman" w:eastAsia="Times New Roman" w:hAnsi="Times New Roman" w:cs="Times New Roman"/>
          <w:color w:val="000000" w:themeColor="text1"/>
          <w:sz w:val="30"/>
          <w:szCs w:val="30"/>
        </w:rPr>
        <w:t>;</w:t>
      </w:r>
      <w:r w:rsidRPr="00B116B1">
        <w:rPr>
          <w:rFonts w:ascii="Times New Roman" w:eastAsia="Times New Roman" w:hAnsi="Times New Roman" w:cs="Times New Roman"/>
          <w:color w:val="000000" w:themeColor="text1"/>
          <w:sz w:val="30"/>
          <w:szCs w:val="30"/>
          <w:lang w:val="be-BY"/>
        </w:rPr>
        <w:t xml:space="preserve"> </w:t>
      </w:r>
    </w:p>
    <w:p w14:paraId="4084CCC1" w14:textId="77777777" w:rsidR="008502AB" w:rsidRPr="00B116B1" w:rsidRDefault="008502AB" w:rsidP="008502AB">
      <w:pPr>
        <w:widowControl w:val="0"/>
        <w:tabs>
          <w:tab w:val="left" w:pos="426"/>
        </w:tabs>
        <w:autoSpaceDE w:val="0"/>
        <w:autoSpaceDN w:val="0"/>
        <w:spacing w:after="0" w:line="240" w:lineRule="auto"/>
        <w:ind w:right="162" w:firstLine="709"/>
        <w:jc w:val="both"/>
        <w:rPr>
          <w:rFonts w:ascii="Times New Roman" w:eastAsia="Times New Roman" w:hAnsi="Times New Roman" w:cs="Times New Roman"/>
          <w:color w:val="000000" w:themeColor="text1"/>
          <w:sz w:val="30"/>
          <w:szCs w:val="30"/>
        </w:rPr>
      </w:pPr>
      <w:r w:rsidRPr="00B116B1">
        <w:rPr>
          <w:rFonts w:ascii="Times New Roman" w:eastAsia="Times New Roman" w:hAnsi="Times New Roman" w:cs="Times New Roman"/>
          <w:color w:val="000000" w:themeColor="text1"/>
          <w:sz w:val="30"/>
          <w:szCs w:val="30"/>
          <w:lang w:val="be-BY"/>
        </w:rPr>
        <w:t xml:space="preserve">1-17 01 03-02 «Кинотелеоператорство (телеоператорство)». </w:t>
      </w:r>
    </w:p>
    <w:p w14:paraId="41AFD733" w14:textId="6E344939" w:rsidR="008502AB" w:rsidRPr="00B116B1" w:rsidRDefault="008502AB" w:rsidP="008502AB">
      <w:pPr>
        <w:widowControl w:val="0"/>
        <w:tabs>
          <w:tab w:val="left" w:pos="426"/>
        </w:tabs>
        <w:autoSpaceDE w:val="0"/>
        <w:autoSpaceDN w:val="0"/>
        <w:spacing w:after="0" w:line="240" w:lineRule="auto"/>
        <w:ind w:right="162" w:firstLine="709"/>
        <w:jc w:val="both"/>
        <w:rPr>
          <w:rFonts w:ascii="Times New Roman" w:eastAsia="Times New Roman" w:hAnsi="Times New Roman" w:cs="Times New Roman"/>
          <w:color w:val="000000" w:themeColor="text1"/>
          <w:spacing w:val="-4"/>
          <w:sz w:val="30"/>
          <w:szCs w:val="30"/>
        </w:rPr>
      </w:pPr>
      <w:r w:rsidRPr="00B116B1">
        <w:rPr>
          <w:rFonts w:ascii="Times New Roman" w:eastAsia="Times New Roman" w:hAnsi="Times New Roman" w:cs="Times New Roman"/>
          <w:color w:val="000000" w:themeColor="text1"/>
          <w:spacing w:val="-4"/>
          <w:sz w:val="30"/>
          <w:szCs w:val="30"/>
          <w:lang w:val="be-BY"/>
        </w:rPr>
        <w:t>Направление специальности 1-17</w:t>
      </w:r>
      <w:r w:rsidR="00375207" w:rsidRPr="00B116B1">
        <w:rPr>
          <w:rFonts w:ascii="Times New Roman" w:eastAsia="Times New Roman" w:hAnsi="Times New Roman" w:cs="Times New Roman"/>
          <w:color w:val="000000" w:themeColor="text1"/>
          <w:spacing w:val="-4"/>
          <w:sz w:val="30"/>
          <w:szCs w:val="30"/>
          <w:lang w:val="be-BY"/>
        </w:rPr>
        <w:t> </w:t>
      </w:r>
      <w:r w:rsidRPr="00B116B1">
        <w:rPr>
          <w:rFonts w:ascii="Times New Roman" w:eastAsia="Times New Roman" w:hAnsi="Times New Roman" w:cs="Times New Roman"/>
          <w:color w:val="000000" w:themeColor="text1"/>
          <w:spacing w:val="-4"/>
          <w:sz w:val="30"/>
          <w:szCs w:val="30"/>
          <w:lang w:val="be-BY"/>
        </w:rPr>
        <w:t>01</w:t>
      </w:r>
      <w:r w:rsidR="00375207" w:rsidRPr="00B116B1">
        <w:rPr>
          <w:rFonts w:ascii="Times New Roman" w:eastAsia="Times New Roman" w:hAnsi="Times New Roman" w:cs="Times New Roman"/>
          <w:color w:val="000000" w:themeColor="text1"/>
          <w:spacing w:val="-4"/>
          <w:sz w:val="30"/>
          <w:szCs w:val="30"/>
          <w:lang w:val="be-BY"/>
        </w:rPr>
        <w:t> </w:t>
      </w:r>
      <w:r w:rsidRPr="00B116B1">
        <w:rPr>
          <w:rFonts w:ascii="Times New Roman" w:eastAsia="Times New Roman" w:hAnsi="Times New Roman" w:cs="Times New Roman"/>
          <w:color w:val="000000" w:themeColor="text1"/>
          <w:spacing w:val="-4"/>
          <w:sz w:val="30"/>
          <w:szCs w:val="30"/>
          <w:lang w:val="be-BY"/>
        </w:rPr>
        <w:t xml:space="preserve">03-01 «Кинотелеоператорство </w:t>
      </w:r>
      <w:r w:rsidRPr="00B116B1">
        <w:rPr>
          <w:rFonts w:ascii="Times New Roman" w:eastAsia="Times New Roman" w:hAnsi="Times New Roman" w:cs="Times New Roman"/>
          <w:color w:val="000000" w:themeColor="text1"/>
          <w:spacing w:val="-10"/>
          <w:sz w:val="30"/>
          <w:szCs w:val="30"/>
          <w:lang w:val="be-BY"/>
        </w:rPr>
        <w:t>(кинооператорство)» обеспечивает получение квалификации «Кинооператор».</w:t>
      </w:r>
    </w:p>
    <w:p w14:paraId="11DFA1D6" w14:textId="52DAFCF4" w:rsidR="008502AB" w:rsidRPr="00B116B1" w:rsidRDefault="008502AB" w:rsidP="008502AB">
      <w:pPr>
        <w:widowControl w:val="0"/>
        <w:tabs>
          <w:tab w:val="left" w:pos="426"/>
        </w:tabs>
        <w:autoSpaceDE w:val="0"/>
        <w:autoSpaceDN w:val="0"/>
        <w:spacing w:after="0" w:line="240" w:lineRule="auto"/>
        <w:ind w:right="162" w:firstLine="709"/>
        <w:jc w:val="both"/>
        <w:rPr>
          <w:rFonts w:ascii="Times New Roman" w:eastAsia="Times New Roman" w:hAnsi="Times New Roman" w:cs="Times New Roman"/>
          <w:color w:val="000000" w:themeColor="text1"/>
          <w:spacing w:val="-8"/>
          <w:sz w:val="30"/>
          <w:szCs w:val="30"/>
        </w:rPr>
      </w:pPr>
      <w:r w:rsidRPr="00B116B1">
        <w:rPr>
          <w:rFonts w:ascii="Times New Roman" w:eastAsia="Times New Roman" w:hAnsi="Times New Roman" w:cs="Times New Roman"/>
          <w:color w:val="000000" w:themeColor="text1"/>
          <w:spacing w:val="-4"/>
          <w:sz w:val="30"/>
          <w:szCs w:val="30"/>
          <w:lang w:val="be-BY"/>
        </w:rPr>
        <w:t xml:space="preserve">Направление специальности </w:t>
      </w:r>
      <w:r w:rsidR="00375207" w:rsidRPr="00B116B1">
        <w:rPr>
          <w:rFonts w:ascii="Times New Roman" w:eastAsia="Times New Roman" w:hAnsi="Times New Roman" w:cs="Times New Roman"/>
          <w:color w:val="000000" w:themeColor="text1"/>
          <w:spacing w:val="-4"/>
          <w:sz w:val="30"/>
          <w:szCs w:val="30"/>
          <w:lang w:val="be-BY"/>
        </w:rPr>
        <w:t>1-17 01 03</w:t>
      </w:r>
      <w:r w:rsidRPr="00B116B1">
        <w:rPr>
          <w:rFonts w:ascii="Times New Roman" w:eastAsia="Times New Roman" w:hAnsi="Times New Roman" w:cs="Times New Roman"/>
          <w:color w:val="000000" w:themeColor="text1"/>
          <w:spacing w:val="-4"/>
          <w:sz w:val="30"/>
          <w:szCs w:val="30"/>
          <w:lang w:val="be-BY"/>
        </w:rPr>
        <w:t>-0</w:t>
      </w:r>
      <w:r w:rsidR="0012505C" w:rsidRPr="00B116B1">
        <w:rPr>
          <w:rFonts w:ascii="Times New Roman" w:eastAsia="Times New Roman" w:hAnsi="Times New Roman" w:cs="Times New Roman"/>
          <w:color w:val="000000" w:themeColor="text1"/>
          <w:spacing w:val="-4"/>
          <w:sz w:val="30"/>
          <w:szCs w:val="30"/>
          <w:lang w:val="be-BY"/>
        </w:rPr>
        <w:t>2</w:t>
      </w:r>
      <w:r w:rsidRPr="00B116B1">
        <w:rPr>
          <w:rFonts w:ascii="Times New Roman" w:eastAsia="Times New Roman" w:hAnsi="Times New Roman" w:cs="Times New Roman"/>
          <w:color w:val="000000" w:themeColor="text1"/>
          <w:spacing w:val="-4"/>
          <w:sz w:val="30"/>
          <w:szCs w:val="30"/>
          <w:lang w:val="be-BY"/>
        </w:rPr>
        <w:t xml:space="preserve"> «Кинотелеоператорство </w:t>
      </w:r>
      <w:r w:rsidRPr="00B116B1">
        <w:rPr>
          <w:rFonts w:ascii="Times New Roman" w:eastAsia="Times New Roman" w:hAnsi="Times New Roman" w:cs="Times New Roman"/>
          <w:color w:val="000000" w:themeColor="text1"/>
          <w:spacing w:val="-8"/>
          <w:sz w:val="30"/>
          <w:szCs w:val="30"/>
          <w:lang w:val="be-BY"/>
        </w:rPr>
        <w:t>(телеоператорство)» обеспечивает получение квалификации «Телеоператор».</w:t>
      </w:r>
    </w:p>
    <w:p w14:paraId="4B504E35" w14:textId="4FD9372D" w:rsidR="008502AB" w:rsidRPr="00B116B1" w:rsidRDefault="008502AB" w:rsidP="008502AB">
      <w:pPr>
        <w:widowControl w:val="0"/>
        <w:tabs>
          <w:tab w:val="left" w:pos="426"/>
        </w:tabs>
        <w:autoSpaceDE w:val="0"/>
        <w:autoSpaceDN w:val="0"/>
        <w:spacing w:after="0" w:line="240" w:lineRule="auto"/>
        <w:ind w:right="162" w:firstLine="709"/>
        <w:jc w:val="both"/>
        <w:rPr>
          <w:rFonts w:ascii="Times New Roman" w:eastAsia="Times New Roman" w:hAnsi="Times New Roman" w:cs="Times New Roman"/>
          <w:color w:val="000000" w:themeColor="text1"/>
          <w:spacing w:val="-6"/>
          <w:sz w:val="30"/>
          <w:szCs w:val="30"/>
          <w:lang w:val="be-BY"/>
        </w:rPr>
      </w:pPr>
      <w:r w:rsidRPr="00B116B1">
        <w:rPr>
          <w:rFonts w:ascii="Times New Roman" w:eastAsia="Times New Roman" w:hAnsi="Times New Roman" w:cs="Times New Roman"/>
          <w:color w:val="000000" w:themeColor="text1"/>
          <w:sz w:val="30"/>
          <w:szCs w:val="30"/>
          <w:lang w:val="be-BY"/>
        </w:rPr>
        <w:t xml:space="preserve">5. </w:t>
      </w:r>
      <w:r w:rsidRPr="00B116B1">
        <w:rPr>
          <w:rFonts w:ascii="Times New Roman" w:eastAsia="Times New Roman" w:hAnsi="Times New Roman" w:cs="Times New Roman"/>
          <w:color w:val="000000" w:themeColor="text1"/>
          <w:spacing w:val="-6"/>
          <w:sz w:val="30"/>
          <w:szCs w:val="30"/>
          <w:lang w:val="be-BY"/>
        </w:rPr>
        <w:t xml:space="preserve">Специальность </w:t>
      </w:r>
      <w:r w:rsidR="00375207" w:rsidRPr="00B116B1">
        <w:rPr>
          <w:rFonts w:ascii="Times New Roman" w:eastAsia="Times New Roman" w:hAnsi="Times New Roman" w:cs="Times New Roman"/>
          <w:color w:val="000000" w:themeColor="text1"/>
          <w:spacing w:val="-6"/>
          <w:sz w:val="30"/>
          <w:szCs w:val="30"/>
          <w:lang w:val="be-BY"/>
        </w:rPr>
        <w:t>1-17 01 03 «Кинотелеоператорство </w:t>
      </w:r>
      <w:r w:rsidRPr="00B116B1">
        <w:rPr>
          <w:rFonts w:ascii="Times New Roman" w:eastAsia="Times New Roman" w:hAnsi="Times New Roman" w:cs="Times New Roman"/>
          <w:color w:val="000000" w:themeColor="text1"/>
          <w:spacing w:val="-6"/>
          <w:sz w:val="30"/>
          <w:szCs w:val="30"/>
          <w:lang w:val="be-BY"/>
        </w:rPr>
        <w:t>(по направлениям)» относиться к уровню 6 Национальной рамки квалификаций высшего образования Республики Беларусь.</w:t>
      </w:r>
    </w:p>
    <w:p w14:paraId="62D51B52" w14:textId="4400888C" w:rsidR="00A8192D" w:rsidRPr="00B116B1" w:rsidRDefault="00A8192D" w:rsidP="008502AB">
      <w:pPr>
        <w:widowControl w:val="0"/>
        <w:tabs>
          <w:tab w:val="left" w:pos="426"/>
        </w:tabs>
        <w:autoSpaceDE w:val="0"/>
        <w:autoSpaceDN w:val="0"/>
        <w:spacing w:after="0" w:line="240" w:lineRule="auto"/>
        <w:ind w:right="162" w:firstLine="709"/>
        <w:jc w:val="both"/>
        <w:rPr>
          <w:rFonts w:ascii="Times New Roman" w:eastAsia="Times New Roman" w:hAnsi="Times New Roman" w:cs="Times New Roman"/>
          <w:color w:val="000000" w:themeColor="text1"/>
          <w:spacing w:val="-6"/>
          <w:sz w:val="30"/>
          <w:szCs w:val="30"/>
          <w:lang w:eastAsia="ru-RU"/>
        </w:rPr>
      </w:pPr>
    </w:p>
    <w:p w14:paraId="638335F4" w14:textId="77777777" w:rsidR="00606539" w:rsidRPr="00B116B1" w:rsidRDefault="00606539" w:rsidP="008502AB">
      <w:pPr>
        <w:widowControl w:val="0"/>
        <w:tabs>
          <w:tab w:val="left" w:pos="426"/>
        </w:tabs>
        <w:autoSpaceDE w:val="0"/>
        <w:autoSpaceDN w:val="0"/>
        <w:spacing w:after="0" w:line="240" w:lineRule="auto"/>
        <w:ind w:right="162" w:firstLine="709"/>
        <w:jc w:val="both"/>
        <w:rPr>
          <w:rFonts w:ascii="Times New Roman" w:eastAsia="Times New Roman" w:hAnsi="Times New Roman" w:cs="Times New Roman"/>
          <w:color w:val="000000" w:themeColor="text1"/>
          <w:spacing w:val="-6"/>
          <w:sz w:val="30"/>
          <w:szCs w:val="30"/>
          <w:lang w:eastAsia="ru-RU"/>
        </w:rPr>
      </w:pPr>
    </w:p>
    <w:p w14:paraId="14CDE7BD" w14:textId="77777777" w:rsidR="0023374F" w:rsidRDefault="0023374F" w:rsidP="008502AB">
      <w:pPr>
        <w:widowControl w:val="0"/>
        <w:tabs>
          <w:tab w:val="right" w:leader="dot" w:pos="10205"/>
        </w:tabs>
        <w:spacing w:after="0" w:line="240" w:lineRule="auto"/>
        <w:ind w:right="-6"/>
        <w:jc w:val="center"/>
        <w:rPr>
          <w:rFonts w:ascii="Times New Roman" w:eastAsia="Times New Roman" w:hAnsi="Times New Roman" w:cs="Times New Roman"/>
          <w:b/>
          <w:caps/>
          <w:color w:val="000000" w:themeColor="text1"/>
          <w:sz w:val="30"/>
          <w:szCs w:val="30"/>
          <w:lang w:eastAsia="ru-RU"/>
        </w:rPr>
      </w:pPr>
    </w:p>
    <w:p w14:paraId="3A3FF209" w14:textId="77777777" w:rsidR="0023374F" w:rsidRDefault="0023374F" w:rsidP="008502AB">
      <w:pPr>
        <w:widowControl w:val="0"/>
        <w:tabs>
          <w:tab w:val="right" w:leader="dot" w:pos="10205"/>
        </w:tabs>
        <w:spacing w:after="0" w:line="240" w:lineRule="auto"/>
        <w:ind w:right="-6"/>
        <w:jc w:val="center"/>
        <w:rPr>
          <w:rFonts w:ascii="Times New Roman" w:eastAsia="Times New Roman" w:hAnsi="Times New Roman" w:cs="Times New Roman"/>
          <w:b/>
          <w:caps/>
          <w:color w:val="000000" w:themeColor="text1"/>
          <w:sz w:val="30"/>
          <w:szCs w:val="30"/>
          <w:lang w:eastAsia="ru-RU"/>
        </w:rPr>
      </w:pPr>
    </w:p>
    <w:p w14:paraId="42351BD6" w14:textId="77777777" w:rsidR="0023374F" w:rsidRDefault="0023374F" w:rsidP="008502AB">
      <w:pPr>
        <w:widowControl w:val="0"/>
        <w:tabs>
          <w:tab w:val="right" w:leader="dot" w:pos="10205"/>
        </w:tabs>
        <w:spacing w:after="0" w:line="240" w:lineRule="auto"/>
        <w:ind w:right="-6"/>
        <w:jc w:val="center"/>
        <w:rPr>
          <w:rFonts w:ascii="Times New Roman" w:eastAsia="Times New Roman" w:hAnsi="Times New Roman" w:cs="Times New Roman"/>
          <w:b/>
          <w:caps/>
          <w:color w:val="000000" w:themeColor="text1"/>
          <w:sz w:val="30"/>
          <w:szCs w:val="30"/>
          <w:lang w:eastAsia="ru-RU"/>
        </w:rPr>
      </w:pPr>
    </w:p>
    <w:p w14:paraId="0A79AF0C" w14:textId="77777777" w:rsidR="0023374F" w:rsidRDefault="0023374F" w:rsidP="008502AB">
      <w:pPr>
        <w:widowControl w:val="0"/>
        <w:tabs>
          <w:tab w:val="right" w:leader="dot" w:pos="10205"/>
        </w:tabs>
        <w:spacing w:after="0" w:line="240" w:lineRule="auto"/>
        <w:ind w:right="-6"/>
        <w:jc w:val="center"/>
        <w:rPr>
          <w:rFonts w:ascii="Times New Roman" w:eastAsia="Times New Roman" w:hAnsi="Times New Roman" w:cs="Times New Roman"/>
          <w:b/>
          <w:caps/>
          <w:color w:val="000000" w:themeColor="text1"/>
          <w:sz w:val="30"/>
          <w:szCs w:val="30"/>
          <w:lang w:eastAsia="ru-RU"/>
        </w:rPr>
      </w:pPr>
    </w:p>
    <w:p w14:paraId="2486115A" w14:textId="77777777" w:rsidR="008502AB" w:rsidRPr="00B116B1" w:rsidRDefault="008502AB" w:rsidP="008502AB">
      <w:pPr>
        <w:widowControl w:val="0"/>
        <w:tabs>
          <w:tab w:val="right" w:leader="dot" w:pos="10205"/>
        </w:tabs>
        <w:spacing w:after="0" w:line="240" w:lineRule="auto"/>
        <w:ind w:right="-6"/>
        <w:jc w:val="center"/>
        <w:rPr>
          <w:rFonts w:ascii="Times New Roman" w:eastAsia="Times New Roman" w:hAnsi="Times New Roman" w:cs="Times New Roman"/>
          <w:b/>
          <w:caps/>
          <w:color w:val="000000" w:themeColor="text1"/>
          <w:sz w:val="30"/>
          <w:szCs w:val="30"/>
          <w:lang w:eastAsia="ru-RU"/>
        </w:rPr>
      </w:pPr>
      <w:r w:rsidRPr="00B116B1">
        <w:rPr>
          <w:rFonts w:ascii="Times New Roman" w:eastAsia="Times New Roman" w:hAnsi="Times New Roman" w:cs="Times New Roman"/>
          <w:b/>
          <w:caps/>
          <w:color w:val="000000" w:themeColor="text1"/>
          <w:sz w:val="30"/>
          <w:szCs w:val="30"/>
          <w:lang w:eastAsia="ru-RU"/>
        </w:rPr>
        <w:t>ГЛАВА 2</w:t>
      </w:r>
    </w:p>
    <w:p w14:paraId="46546723" w14:textId="77777777" w:rsidR="00A8192D" w:rsidRPr="00B116B1" w:rsidRDefault="008502AB" w:rsidP="008502AB">
      <w:pPr>
        <w:spacing w:after="0" w:line="240" w:lineRule="auto"/>
        <w:jc w:val="center"/>
        <w:outlineLvl w:val="1"/>
        <w:rPr>
          <w:rFonts w:ascii="Times New Roman" w:eastAsia="Times New Roman" w:hAnsi="Times New Roman" w:cs="Times New Roman"/>
          <w:b/>
          <w:bCs/>
          <w:caps/>
          <w:color w:val="000000" w:themeColor="text1"/>
          <w:sz w:val="30"/>
          <w:szCs w:val="30"/>
          <w:lang w:eastAsia="ru-RU"/>
        </w:rPr>
      </w:pPr>
      <w:r w:rsidRPr="00B116B1">
        <w:rPr>
          <w:rFonts w:ascii="Times New Roman" w:eastAsia="Times New Roman" w:hAnsi="Times New Roman" w:cs="Times New Roman"/>
          <w:b/>
          <w:bCs/>
          <w:caps/>
          <w:color w:val="000000" w:themeColor="text1"/>
          <w:sz w:val="30"/>
          <w:szCs w:val="30"/>
          <w:lang w:eastAsia="ru-RU"/>
        </w:rPr>
        <w:t xml:space="preserve">Требования к уровню основного образования лиц, поступающих для получения высшего образования I ступени, формам и срокам получения </w:t>
      </w:r>
    </w:p>
    <w:p w14:paraId="2F058175" w14:textId="77777777" w:rsidR="008502AB" w:rsidRPr="00B116B1" w:rsidRDefault="008502AB" w:rsidP="008502AB">
      <w:pPr>
        <w:spacing w:after="0" w:line="240" w:lineRule="auto"/>
        <w:jc w:val="center"/>
        <w:outlineLvl w:val="1"/>
        <w:rPr>
          <w:rFonts w:ascii="Times New Roman" w:eastAsia="Times New Roman" w:hAnsi="Times New Roman" w:cs="Times New Roman"/>
          <w:b/>
          <w:bCs/>
          <w:caps/>
          <w:color w:val="000000" w:themeColor="text1"/>
          <w:sz w:val="30"/>
          <w:szCs w:val="30"/>
          <w:lang w:eastAsia="ru-RU"/>
        </w:rPr>
      </w:pPr>
      <w:r w:rsidRPr="00B116B1">
        <w:rPr>
          <w:rFonts w:ascii="Times New Roman" w:eastAsia="Times New Roman" w:hAnsi="Times New Roman" w:cs="Times New Roman"/>
          <w:b/>
          <w:bCs/>
          <w:caps/>
          <w:color w:val="000000" w:themeColor="text1"/>
          <w:sz w:val="30"/>
          <w:szCs w:val="30"/>
          <w:lang w:eastAsia="ru-RU"/>
        </w:rPr>
        <w:t>высшего образования I ступени</w:t>
      </w:r>
    </w:p>
    <w:p w14:paraId="014433E2" w14:textId="77777777" w:rsidR="008502AB" w:rsidRPr="00B116B1" w:rsidRDefault="008502AB" w:rsidP="008502AB">
      <w:pPr>
        <w:spacing w:after="0" w:line="240" w:lineRule="auto"/>
        <w:jc w:val="center"/>
        <w:outlineLvl w:val="1"/>
        <w:rPr>
          <w:rFonts w:ascii="Times New Roman" w:eastAsia="Times New Roman" w:hAnsi="Times New Roman" w:cs="Times New Roman"/>
          <w:b/>
          <w:bCs/>
          <w:caps/>
          <w:color w:val="000000" w:themeColor="text1"/>
          <w:sz w:val="30"/>
          <w:szCs w:val="30"/>
          <w:lang w:eastAsia="ru-RU"/>
        </w:rPr>
      </w:pPr>
    </w:p>
    <w:p w14:paraId="3087186E" w14:textId="77777777" w:rsidR="008502AB" w:rsidRPr="007F41CE" w:rsidRDefault="008502AB" w:rsidP="008502AB">
      <w:pPr>
        <w:spacing w:after="0" w:line="240" w:lineRule="auto"/>
        <w:ind w:firstLine="709"/>
        <w:jc w:val="both"/>
        <w:rPr>
          <w:rFonts w:ascii="Times New Roman" w:eastAsia="Times New Roman" w:hAnsi="Times New Roman" w:cs="Times New Roman"/>
          <w:color w:val="000000" w:themeColor="text1"/>
          <w:spacing w:val="-8"/>
          <w:sz w:val="30"/>
          <w:szCs w:val="30"/>
        </w:rPr>
      </w:pPr>
      <w:r w:rsidRPr="007F41CE">
        <w:rPr>
          <w:rFonts w:ascii="Times New Roman" w:eastAsia="Times New Roman" w:hAnsi="Times New Roman" w:cs="Times New Roman"/>
          <w:color w:val="000000" w:themeColor="text1"/>
          <w:spacing w:val="-8"/>
          <w:sz w:val="30"/>
          <w:szCs w:val="30"/>
        </w:rPr>
        <w:t>6. На все формы получения высшего образования могут поступать лица, которые имеют общее среднее образование или профессионально-техническое образование с общим средним образованием либо среднее специальное образование, подтвержденное соответствующим документом об образовании.</w:t>
      </w:r>
    </w:p>
    <w:p w14:paraId="49C0F7B2" w14:textId="77777777" w:rsidR="008502AB" w:rsidRPr="00B116B1" w:rsidRDefault="008502AB" w:rsidP="008502AB">
      <w:pPr>
        <w:spacing w:after="0" w:line="240" w:lineRule="auto"/>
        <w:ind w:firstLine="709"/>
        <w:jc w:val="both"/>
        <w:rPr>
          <w:rFonts w:ascii="Times New Roman" w:eastAsia="Times New Roman" w:hAnsi="Times New Roman" w:cs="Times New Roman"/>
          <w:color w:val="000000" w:themeColor="text1"/>
          <w:sz w:val="30"/>
          <w:szCs w:val="30"/>
        </w:rPr>
      </w:pPr>
      <w:r w:rsidRPr="00B116B1">
        <w:rPr>
          <w:rFonts w:ascii="Times New Roman" w:eastAsia="Times New Roman" w:hAnsi="Times New Roman" w:cs="Times New Roman"/>
          <w:color w:val="000000" w:themeColor="text1"/>
          <w:sz w:val="30"/>
          <w:szCs w:val="30"/>
        </w:rPr>
        <w:t>Прием лиц для получения высшего образования I ступени осуществляется на основании пункта 9 статьи 57 Кодекса Республики Беларусь об образовании.</w:t>
      </w:r>
    </w:p>
    <w:p w14:paraId="0AEB54CD" w14:textId="77777777" w:rsidR="008502AB" w:rsidRPr="00B116B1" w:rsidRDefault="008502AB" w:rsidP="008502AB">
      <w:pPr>
        <w:widowControl w:val="0"/>
        <w:spacing w:after="0" w:line="240" w:lineRule="auto"/>
        <w:ind w:firstLine="709"/>
        <w:jc w:val="both"/>
        <w:rPr>
          <w:rFonts w:ascii="Times New Roman" w:eastAsia="Times New Roman" w:hAnsi="Times New Roman" w:cs="Times New Roman"/>
          <w:color w:val="000000" w:themeColor="text1"/>
          <w:sz w:val="30"/>
          <w:szCs w:val="30"/>
          <w:lang w:eastAsia="ru-RU"/>
        </w:rPr>
      </w:pPr>
      <w:r w:rsidRPr="00B116B1">
        <w:rPr>
          <w:rFonts w:ascii="Times New Roman" w:eastAsia="Times New Roman" w:hAnsi="Times New Roman" w:cs="Times New Roman"/>
          <w:color w:val="000000" w:themeColor="text1"/>
          <w:sz w:val="30"/>
          <w:szCs w:val="30"/>
          <w:lang w:eastAsia="ru-RU"/>
        </w:rPr>
        <w:t xml:space="preserve">7. Обучение по специальности предусматривает следующие формы получения высшего образования І ступени: очная (дневная, вечерняя); заочная (в том числе дистанционная). </w:t>
      </w:r>
    </w:p>
    <w:p w14:paraId="0120F246" w14:textId="0707B303" w:rsidR="008502AB" w:rsidRPr="00B116B1" w:rsidRDefault="008502AB" w:rsidP="008502AB">
      <w:pPr>
        <w:spacing w:after="0" w:line="240" w:lineRule="auto"/>
        <w:ind w:firstLine="709"/>
        <w:jc w:val="both"/>
        <w:rPr>
          <w:rFonts w:ascii="Times New Roman" w:eastAsia="Times New Roman" w:hAnsi="Times New Roman" w:cs="Times New Roman"/>
          <w:color w:val="000000" w:themeColor="text1"/>
          <w:spacing w:val="-4"/>
          <w:sz w:val="30"/>
          <w:szCs w:val="30"/>
          <w:lang w:eastAsia="ru-RU"/>
        </w:rPr>
      </w:pPr>
      <w:r w:rsidRPr="00B116B1">
        <w:rPr>
          <w:rFonts w:ascii="Times New Roman" w:eastAsia="Times New Roman" w:hAnsi="Times New Roman" w:cs="Times New Roman"/>
          <w:color w:val="000000" w:themeColor="text1"/>
          <w:sz w:val="30"/>
          <w:szCs w:val="30"/>
          <w:lang w:eastAsia="ru-RU"/>
        </w:rPr>
        <w:t xml:space="preserve">8. Срок получения высшего образования </w:t>
      </w:r>
      <w:r w:rsidRPr="00B116B1">
        <w:rPr>
          <w:rFonts w:ascii="Times New Roman" w:eastAsia="Times New Roman" w:hAnsi="Times New Roman" w:cs="Times New Roman"/>
          <w:color w:val="000000" w:themeColor="text1"/>
          <w:sz w:val="30"/>
          <w:szCs w:val="30"/>
          <w:lang w:val="be-BY" w:eastAsia="ru-RU"/>
        </w:rPr>
        <w:t xml:space="preserve">І </w:t>
      </w:r>
      <w:r w:rsidRPr="00B116B1">
        <w:rPr>
          <w:rFonts w:ascii="Times New Roman" w:eastAsia="Times New Roman" w:hAnsi="Times New Roman" w:cs="Times New Roman"/>
          <w:color w:val="000000" w:themeColor="text1"/>
          <w:sz w:val="30"/>
          <w:szCs w:val="30"/>
          <w:lang w:eastAsia="ru-RU"/>
        </w:rPr>
        <w:t xml:space="preserve">ступени в дневной форме </w:t>
      </w:r>
      <w:r w:rsidRPr="00B116B1">
        <w:rPr>
          <w:rFonts w:ascii="Times New Roman" w:eastAsia="Times New Roman" w:hAnsi="Times New Roman" w:cs="Times New Roman"/>
          <w:color w:val="000000" w:themeColor="text1"/>
          <w:spacing w:val="-4"/>
          <w:sz w:val="30"/>
          <w:szCs w:val="30"/>
          <w:lang w:eastAsia="ru-RU"/>
        </w:rPr>
        <w:t xml:space="preserve">для направления специальности </w:t>
      </w:r>
      <w:r w:rsidRPr="00B116B1">
        <w:rPr>
          <w:rFonts w:ascii="Times New Roman" w:eastAsia="Times New Roman" w:hAnsi="Times New Roman" w:cs="Times New Roman"/>
          <w:bCs/>
          <w:color w:val="000000" w:themeColor="text1"/>
          <w:spacing w:val="-4"/>
          <w:sz w:val="30"/>
          <w:szCs w:val="30"/>
          <w:lang w:eastAsia="ru-RU"/>
        </w:rPr>
        <w:t>1-17 01 03-01 </w:t>
      </w:r>
      <w:r w:rsidR="0012505C" w:rsidRPr="00B116B1">
        <w:rPr>
          <w:rFonts w:ascii="Times New Roman" w:eastAsia="Times New Roman" w:hAnsi="Times New Roman" w:cs="Times New Roman"/>
          <w:bCs/>
          <w:color w:val="000000" w:themeColor="text1"/>
          <w:spacing w:val="-4"/>
          <w:sz w:val="30"/>
          <w:szCs w:val="30"/>
          <w:lang w:eastAsia="ru-RU"/>
        </w:rPr>
        <w:t>«</w:t>
      </w:r>
      <w:r w:rsidRPr="00B116B1">
        <w:rPr>
          <w:rFonts w:ascii="Times New Roman" w:eastAsia="Times New Roman" w:hAnsi="Times New Roman" w:cs="Times New Roman"/>
          <w:bCs/>
          <w:color w:val="000000" w:themeColor="text1"/>
          <w:spacing w:val="-4"/>
          <w:sz w:val="30"/>
          <w:szCs w:val="30"/>
          <w:lang w:eastAsia="ru-RU"/>
        </w:rPr>
        <w:t>Кинотелеоператорство (</w:t>
      </w:r>
      <w:r w:rsidRPr="00B116B1">
        <w:rPr>
          <w:rFonts w:ascii="Times New Roman" w:eastAsia="Times New Roman" w:hAnsi="Times New Roman" w:cs="Times New Roman"/>
          <w:bCs/>
          <w:color w:val="000000" w:themeColor="text1"/>
          <w:spacing w:val="-4"/>
          <w:sz w:val="30"/>
          <w:szCs w:val="30"/>
          <w:lang w:val="be-BY" w:eastAsia="ru-RU"/>
        </w:rPr>
        <w:t>кинооператорство</w:t>
      </w:r>
      <w:r w:rsidRPr="00B116B1">
        <w:rPr>
          <w:rFonts w:ascii="Times New Roman" w:eastAsia="Times New Roman" w:hAnsi="Times New Roman" w:cs="Times New Roman"/>
          <w:bCs/>
          <w:color w:val="000000" w:themeColor="text1"/>
          <w:spacing w:val="-4"/>
          <w:sz w:val="30"/>
          <w:szCs w:val="30"/>
          <w:lang w:eastAsia="ru-RU"/>
        </w:rPr>
        <w:t>)</w:t>
      </w:r>
      <w:r w:rsidR="0012505C" w:rsidRPr="00B116B1">
        <w:rPr>
          <w:rFonts w:ascii="Times New Roman" w:eastAsia="Times New Roman" w:hAnsi="Times New Roman" w:cs="Times New Roman"/>
          <w:bCs/>
          <w:color w:val="000000" w:themeColor="text1"/>
          <w:spacing w:val="-4"/>
          <w:sz w:val="30"/>
          <w:szCs w:val="30"/>
          <w:lang w:eastAsia="ru-RU"/>
        </w:rPr>
        <w:t>»</w:t>
      </w:r>
      <w:r w:rsidRPr="00B116B1">
        <w:rPr>
          <w:rFonts w:ascii="Times New Roman" w:eastAsia="Times New Roman" w:hAnsi="Times New Roman" w:cs="Times New Roman"/>
          <w:bCs/>
          <w:color w:val="000000" w:themeColor="text1"/>
          <w:spacing w:val="-4"/>
          <w:sz w:val="30"/>
          <w:szCs w:val="30"/>
          <w:lang w:eastAsia="ru-RU"/>
        </w:rPr>
        <w:t xml:space="preserve"> </w:t>
      </w:r>
      <w:r w:rsidRPr="00B116B1">
        <w:rPr>
          <w:rFonts w:ascii="Times New Roman" w:eastAsia="Times New Roman" w:hAnsi="Times New Roman" w:cs="Times New Roman"/>
          <w:color w:val="000000" w:themeColor="text1"/>
          <w:spacing w:val="-4"/>
          <w:sz w:val="30"/>
          <w:szCs w:val="30"/>
          <w:lang w:eastAsia="ru-RU"/>
        </w:rPr>
        <w:t>составляет 5 лет.</w:t>
      </w:r>
    </w:p>
    <w:p w14:paraId="67FB2AF0" w14:textId="3F777AC0" w:rsidR="008502AB" w:rsidRPr="00B116B1" w:rsidRDefault="008502AB" w:rsidP="008502AB">
      <w:pPr>
        <w:spacing w:after="0" w:line="240" w:lineRule="auto"/>
        <w:ind w:firstLine="709"/>
        <w:jc w:val="both"/>
        <w:rPr>
          <w:rFonts w:ascii="Times New Roman" w:eastAsia="Times New Roman" w:hAnsi="Times New Roman" w:cs="Times New Roman"/>
          <w:color w:val="000000" w:themeColor="text1"/>
          <w:spacing w:val="-4"/>
          <w:sz w:val="30"/>
          <w:szCs w:val="30"/>
          <w:lang w:eastAsia="ru-RU"/>
        </w:rPr>
      </w:pPr>
      <w:r w:rsidRPr="00B116B1">
        <w:rPr>
          <w:rFonts w:ascii="Times New Roman" w:eastAsia="Times New Roman" w:hAnsi="Times New Roman" w:cs="Times New Roman"/>
          <w:color w:val="000000" w:themeColor="text1"/>
          <w:sz w:val="30"/>
          <w:szCs w:val="30"/>
          <w:lang w:eastAsia="ru-RU"/>
        </w:rPr>
        <w:t xml:space="preserve">Срок получения высшего образования </w:t>
      </w:r>
      <w:r w:rsidRPr="00B116B1">
        <w:rPr>
          <w:rFonts w:ascii="Times New Roman" w:eastAsia="Times New Roman" w:hAnsi="Times New Roman" w:cs="Times New Roman"/>
          <w:color w:val="000000" w:themeColor="text1"/>
          <w:sz w:val="30"/>
          <w:szCs w:val="30"/>
          <w:lang w:val="be-BY" w:eastAsia="ru-RU"/>
        </w:rPr>
        <w:t xml:space="preserve">І </w:t>
      </w:r>
      <w:r w:rsidRPr="00B116B1">
        <w:rPr>
          <w:rFonts w:ascii="Times New Roman" w:eastAsia="Times New Roman" w:hAnsi="Times New Roman" w:cs="Times New Roman"/>
          <w:color w:val="000000" w:themeColor="text1"/>
          <w:sz w:val="30"/>
          <w:szCs w:val="30"/>
          <w:lang w:eastAsia="ru-RU"/>
        </w:rPr>
        <w:t xml:space="preserve">ступени в вечерней форме </w:t>
      </w:r>
      <w:r w:rsidRPr="00B116B1">
        <w:rPr>
          <w:rFonts w:ascii="Times New Roman" w:eastAsia="Times New Roman" w:hAnsi="Times New Roman" w:cs="Times New Roman"/>
          <w:color w:val="000000" w:themeColor="text1"/>
          <w:spacing w:val="-4"/>
          <w:sz w:val="30"/>
          <w:szCs w:val="30"/>
          <w:lang w:eastAsia="ru-RU"/>
        </w:rPr>
        <w:t>для направления специальности 1-17 01 03-01 </w:t>
      </w:r>
      <w:r w:rsidR="0012505C" w:rsidRPr="00B116B1">
        <w:rPr>
          <w:rFonts w:ascii="Times New Roman" w:eastAsia="Times New Roman" w:hAnsi="Times New Roman" w:cs="Times New Roman"/>
          <w:color w:val="000000" w:themeColor="text1"/>
          <w:spacing w:val="-4"/>
          <w:sz w:val="30"/>
          <w:szCs w:val="30"/>
          <w:lang w:eastAsia="ru-RU"/>
        </w:rPr>
        <w:t>«</w:t>
      </w:r>
      <w:r w:rsidRPr="00B116B1">
        <w:rPr>
          <w:rFonts w:ascii="Times New Roman" w:eastAsia="Times New Roman" w:hAnsi="Times New Roman" w:cs="Times New Roman"/>
          <w:color w:val="000000" w:themeColor="text1"/>
          <w:spacing w:val="-4"/>
          <w:sz w:val="30"/>
          <w:szCs w:val="30"/>
          <w:lang w:eastAsia="ru-RU"/>
        </w:rPr>
        <w:t>Кинотелеоператорство (кинооператорство)</w:t>
      </w:r>
      <w:r w:rsidR="0012505C" w:rsidRPr="00B116B1">
        <w:rPr>
          <w:rFonts w:ascii="Times New Roman" w:eastAsia="Times New Roman" w:hAnsi="Times New Roman" w:cs="Times New Roman"/>
          <w:color w:val="000000" w:themeColor="text1"/>
          <w:spacing w:val="-4"/>
          <w:sz w:val="30"/>
          <w:szCs w:val="30"/>
          <w:lang w:eastAsia="ru-RU"/>
        </w:rPr>
        <w:t>»</w:t>
      </w:r>
      <w:r w:rsidRPr="00B116B1">
        <w:rPr>
          <w:rFonts w:ascii="Times New Roman" w:eastAsia="Times New Roman" w:hAnsi="Times New Roman" w:cs="Times New Roman"/>
          <w:color w:val="000000" w:themeColor="text1"/>
          <w:spacing w:val="-4"/>
          <w:sz w:val="30"/>
          <w:szCs w:val="30"/>
          <w:lang w:eastAsia="ru-RU"/>
        </w:rPr>
        <w:t xml:space="preserve"> составляет 6 лет.</w:t>
      </w:r>
    </w:p>
    <w:p w14:paraId="29AB2C48" w14:textId="47DE4A49" w:rsidR="008502AB" w:rsidRPr="00B116B1" w:rsidRDefault="008502AB" w:rsidP="008502AB">
      <w:pPr>
        <w:spacing w:after="0" w:line="240" w:lineRule="auto"/>
        <w:ind w:firstLine="709"/>
        <w:jc w:val="both"/>
        <w:rPr>
          <w:rFonts w:ascii="Times New Roman" w:eastAsia="Times New Roman" w:hAnsi="Times New Roman" w:cs="Times New Roman"/>
          <w:color w:val="000000" w:themeColor="text1"/>
          <w:spacing w:val="-4"/>
          <w:sz w:val="30"/>
          <w:szCs w:val="30"/>
          <w:lang w:eastAsia="ru-RU"/>
        </w:rPr>
      </w:pPr>
      <w:r w:rsidRPr="00B116B1">
        <w:rPr>
          <w:rFonts w:ascii="Times New Roman" w:eastAsia="Times New Roman" w:hAnsi="Times New Roman" w:cs="Times New Roman"/>
          <w:color w:val="000000" w:themeColor="text1"/>
          <w:sz w:val="30"/>
          <w:szCs w:val="30"/>
          <w:lang w:eastAsia="ru-RU"/>
        </w:rPr>
        <w:t xml:space="preserve">Срок получения высшего образования </w:t>
      </w:r>
      <w:r w:rsidRPr="00B116B1">
        <w:rPr>
          <w:rFonts w:ascii="Times New Roman" w:eastAsia="Times New Roman" w:hAnsi="Times New Roman" w:cs="Times New Roman"/>
          <w:color w:val="000000" w:themeColor="text1"/>
          <w:sz w:val="30"/>
          <w:szCs w:val="30"/>
          <w:lang w:val="be-BY" w:eastAsia="ru-RU"/>
        </w:rPr>
        <w:t xml:space="preserve">І </w:t>
      </w:r>
      <w:r w:rsidRPr="00B116B1">
        <w:rPr>
          <w:rFonts w:ascii="Times New Roman" w:eastAsia="Times New Roman" w:hAnsi="Times New Roman" w:cs="Times New Roman"/>
          <w:color w:val="000000" w:themeColor="text1"/>
          <w:sz w:val="30"/>
          <w:szCs w:val="30"/>
          <w:lang w:eastAsia="ru-RU"/>
        </w:rPr>
        <w:t xml:space="preserve">ступени в заочной форме для </w:t>
      </w:r>
      <w:r w:rsidRPr="00B116B1">
        <w:rPr>
          <w:rFonts w:ascii="Times New Roman" w:eastAsia="Times New Roman" w:hAnsi="Times New Roman" w:cs="Times New Roman"/>
          <w:color w:val="000000" w:themeColor="text1"/>
          <w:spacing w:val="-4"/>
          <w:sz w:val="30"/>
          <w:szCs w:val="30"/>
          <w:lang w:eastAsia="ru-RU"/>
        </w:rPr>
        <w:t>направления специальности 1-17 01 03-01 </w:t>
      </w:r>
      <w:r w:rsidR="0012505C" w:rsidRPr="00B116B1">
        <w:rPr>
          <w:rFonts w:ascii="Times New Roman" w:eastAsia="Times New Roman" w:hAnsi="Times New Roman" w:cs="Times New Roman"/>
          <w:color w:val="000000" w:themeColor="text1"/>
          <w:spacing w:val="-4"/>
          <w:sz w:val="30"/>
          <w:szCs w:val="30"/>
          <w:lang w:eastAsia="ru-RU"/>
        </w:rPr>
        <w:t>«</w:t>
      </w:r>
      <w:r w:rsidRPr="00B116B1">
        <w:rPr>
          <w:rFonts w:ascii="Times New Roman" w:eastAsia="Times New Roman" w:hAnsi="Times New Roman" w:cs="Times New Roman"/>
          <w:color w:val="000000" w:themeColor="text1"/>
          <w:spacing w:val="-4"/>
          <w:sz w:val="30"/>
          <w:szCs w:val="30"/>
          <w:lang w:eastAsia="ru-RU"/>
        </w:rPr>
        <w:t>Кинотелеоператорство (кинооператорство)</w:t>
      </w:r>
      <w:r w:rsidR="0012505C" w:rsidRPr="00B116B1">
        <w:rPr>
          <w:rFonts w:ascii="Times New Roman" w:eastAsia="Times New Roman" w:hAnsi="Times New Roman" w:cs="Times New Roman"/>
          <w:color w:val="000000" w:themeColor="text1"/>
          <w:spacing w:val="-4"/>
          <w:sz w:val="30"/>
          <w:szCs w:val="30"/>
          <w:lang w:eastAsia="ru-RU"/>
        </w:rPr>
        <w:t>»</w:t>
      </w:r>
      <w:r w:rsidRPr="00B116B1">
        <w:rPr>
          <w:rFonts w:ascii="Times New Roman" w:eastAsia="Times New Roman" w:hAnsi="Times New Roman" w:cs="Times New Roman"/>
          <w:color w:val="000000" w:themeColor="text1"/>
          <w:spacing w:val="-4"/>
          <w:sz w:val="30"/>
          <w:szCs w:val="30"/>
          <w:lang w:eastAsia="ru-RU"/>
        </w:rPr>
        <w:t xml:space="preserve"> составляет 6 лет.</w:t>
      </w:r>
    </w:p>
    <w:p w14:paraId="26CE8519" w14:textId="57E69904" w:rsidR="000159D8" w:rsidRPr="00B116B1" w:rsidRDefault="000159D8" w:rsidP="000159D8">
      <w:pPr>
        <w:spacing w:after="0" w:line="240" w:lineRule="auto"/>
        <w:ind w:firstLine="709"/>
        <w:jc w:val="both"/>
        <w:rPr>
          <w:rFonts w:ascii="Times New Roman" w:eastAsia="Times New Roman" w:hAnsi="Times New Roman" w:cs="Times New Roman"/>
          <w:color w:val="000000" w:themeColor="text1"/>
          <w:spacing w:val="-4"/>
          <w:sz w:val="30"/>
          <w:szCs w:val="30"/>
          <w:lang w:eastAsia="ru-RU"/>
        </w:rPr>
      </w:pPr>
      <w:r w:rsidRPr="00B116B1">
        <w:rPr>
          <w:rFonts w:ascii="Times New Roman" w:eastAsia="Times New Roman" w:hAnsi="Times New Roman" w:cs="Times New Roman"/>
          <w:color w:val="000000" w:themeColor="text1"/>
          <w:sz w:val="30"/>
          <w:szCs w:val="30"/>
          <w:lang w:eastAsia="ru-RU"/>
        </w:rPr>
        <w:t xml:space="preserve">Срок получения высшего образования </w:t>
      </w:r>
      <w:r w:rsidRPr="00B116B1">
        <w:rPr>
          <w:rFonts w:ascii="Times New Roman" w:eastAsia="Times New Roman" w:hAnsi="Times New Roman" w:cs="Times New Roman"/>
          <w:color w:val="000000" w:themeColor="text1"/>
          <w:sz w:val="30"/>
          <w:szCs w:val="30"/>
          <w:lang w:val="be-BY" w:eastAsia="ru-RU"/>
        </w:rPr>
        <w:t xml:space="preserve">І </w:t>
      </w:r>
      <w:r w:rsidRPr="00B116B1">
        <w:rPr>
          <w:rFonts w:ascii="Times New Roman" w:eastAsia="Times New Roman" w:hAnsi="Times New Roman" w:cs="Times New Roman"/>
          <w:color w:val="000000" w:themeColor="text1"/>
          <w:sz w:val="30"/>
          <w:szCs w:val="30"/>
          <w:lang w:eastAsia="ru-RU"/>
        </w:rPr>
        <w:t xml:space="preserve">ступени в дистанционной форме для </w:t>
      </w:r>
      <w:r w:rsidRPr="00B116B1">
        <w:rPr>
          <w:rFonts w:ascii="Times New Roman" w:eastAsia="Times New Roman" w:hAnsi="Times New Roman" w:cs="Times New Roman"/>
          <w:color w:val="000000" w:themeColor="text1"/>
          <w:spacing w:val="-4"/>
          <w:sz w:val="30"/>
          <w:szCs w:val="30"/>
          <w:lang w:eastAsia="ru-RU"/>
        </w:rPr>
        <w:t>направления специальности 1-17 01 03-01</w:t>
      </w:r>
      <w:r w:rsidR="0012505C" w:rsidRPr="00B116B1">
        <w:rPr>
          <w:rFonts w:ascii="Times New Roman" w:eastAsia="Times New Roman" w:hAnsi="Times New Roman" w:cs="Times New Roman"/>
          <w:color w:val="000000" w:themeColor="text1"/>
          <w:spacing w:val="-4"/>
          <w:sz w:val="30"/>
          <w:szCs w:val="30"/>
          <w:lang w:eastAsia="ru-RU"/>
        </w:rPr>
        <w:t xml:space="preserve"> «</w:t>
      </w:r>
      <w:r w:rsidRPr="00B116B1">
        <w:rPr>
          <w:rFonts w:ascii="Times New Roman" w:eastAsia="Times New Roman" w:hAnsi="Times New Roman" w:cs="Times New Roman"/>
          <w:color w:val="000000" w:themeColor="text1"/>
          <w:spacing w:val="-4"/>
          <w:sz w:val="30"/>
          <w:szCs w:val="30"/>
          <w:lang w:eastAsia="ru-RU"/>
        </w:rPr>
        <w:t>Кинотелеоператорство (кинооператорство)</w:t>
      </w:r>
      <w:r w:rsidR="0012505C" w:rsidRPr="00B116B1">
        <w:rPr>
          <w:rFonts w:ascii="Times New Roman" w:eastAsia="Times New Roman" w:hAnsi="Times New Roman" w:cs="Times New Roman"/>
          <w:color w:val="000000" w:themeColor="text1"/>
          <w:spacing w:val="-4"/>
          <w:sz w:val="30"/>
          <w:szCs w:val="30"/>
          <w:lang w:eastAsia="ru-RU"/>
        </w:rPr>
        <w:t>»</w:t>
      </w:r>
      <w:r w:rsidRPr="00B116B1">
        <w:rPr>
          <w:rFonts w:ascii="Times New Roman" w:eastAsia="Times New Roman" w:hAnsi="Times New Roman" w:cs="Times New Roman"/>
          <w:color w:val="000000" w:themeColor="text1"/>
          <w:spacing w:val="-4"/>
          <w:sz w:val="30"/>
          <w:szCs w:val="30"/>
          <w:lang w:eastAsia="ru-RU"/>
        </w:rPr>
        <w:t xml:space="preserve"> составляет 6 лет.</w:t>
      </w:r>
    </w:p>
    <w:p w14:paraId="5BD4D9BC" w14:textId="112153BD" w:rsidR="008502AB" w:rsidRPr="00B116B1" w:rsidRDefault="008502AB" w:rsidP="008502AB">
      <w:pPr>
        <w:spacing w:after="0" w:line="240" w:lineRule="auto"/>
        <w:ind w:firstLine="709"/>
        <w:jc w:val="both"/>
        <w:rPr>
          <w:rFonts w:ascii="Times New Roman" w:eastAsia="Times New Roman" w:hAnsi="Times New Roman" w:cs="Times New Roman"/>
          <w:color w:val="000000" w:themeColor="text1"/>
          <w:spacing w:val="-4"/>
          <w:sz w:val="30"/>
          <w:szCs w:val="30"/>
          <w:lang w:eastAsia="ru-RU"/>
        </w:rPr>
      </w:pPr>
      <w:r w:rsidRPr="00B116B1">
        <w:rPr>
          <w:rFonts w:ascii="Times New Roman" w:eastAsia="Times New Roman" w:hAnsi="Times New Roman" w:cs="Times New Roman"/>
          <w:color w:val="000000" w:themeColor="text1"/>
          <w:sz w:val="30"/>
          <w:szCs w:val="30"/>
          <w:lang w:eastAsia="ru-RU"/>
        </w:rPr>
        <w:t xml:space="preserve">Срок получения высшего образования </w:t>
      </w:r>
      <w:r w:rsidRPr="00B116B1">
        <w:rPr>
          <w:rFonts w:ascii="Times New Roman" w:eastAsia="Times New Roman" w:hAnsi="Times New Roman" w:cs="Times New Roman"/>
          <w:color w:val="000000" w:themeColor="text1"/>
          <w:sz w:val="30"/>
          <w:szCs w:val="30"/>
          <w:lang w:val="be-BY" w:eastAsia="ru-RU"/>
        </w:rPr>
        <w:t xml:space="preserve">І </w:t>
      </w:r>
      <w:r w:rsidRPr="00B116B1">
        <w:rPr>
          <w:rFonts w:ascii="Times New Roman" w:eastAsia="Times New Roman" w:hAnsi="Times New Roman" w:cs="Times New Roman"/>
          <w:color w:val="000000" w:themeColor="text1"/>
          <w:sz w:val="30"/>
          <w:szCs w:val="30"/>
          <w:lang w:eastAsia="ru-RU"/>
        </w:rPr>
        <w:t xml:space="preserve">ступени в дневной форме </w:t>
      </w:r>
      <w:r w:rsidRPr="00B116B1">
        <w:rPr>
          <w:rFonts w:ascii="Times New Roman" w:eastAsia="Times New Roman" w:hAnsi="Times New Roman" w:cs="Times New Roman"/>
          <w:color w:val="000000" w:themeColor="text1"/>
          <w:spacing w:val="-4"/>
          <w:sz w:val="30"/>
          <w:szCs w:val="30"/>
          <w:lang w:eastAsia="ru-RU"/>
        </w:rPr>
        <w:t>для направления специальности 1-17 01 03-02 </w:t>
      </w:r>
      <w:r w:rsidR="0012505C" w:rsidRPr="00B116B1">
        <w:rPr>
          <w:rFonts w:ascii="Times New Roman" w:eastAsia="Times New Roman" w:hAnsi="Times New Roman" w:cs="Times New Roman"/>
          <w:color w:val="000000" w:themeColor="text1"/>
          <w:spacing w:val="-4"/>
          <w:sz w:val="30"/>
          <w:szCs w:val="30"/>
          <w:lang w:eastAsia="ru-RU"/>
        </w:rPr>
        <w:t>«</w:t>
      </w:r>
      <w:r w:rsidRPr="00B116B1">
        <w:rPr>
          <w:rFonts w:ascii="Times New Roman" w:eastAsia="Times New Roman" w:hAnsi="Times New Roman" w:cs="Times New Roman"/>
          <w:color w:val="000000" w:themeColor="text1"/>
          <w:spacing w:val="-4"/>
          <w:sz w:val="30"/>
          <w:szCs w:val="30"/>
          <w:lang w:eastAsia="ru-RU"/>
        </w:rPr>
        <w:t>Кинотелеоператорство (телеоператорство)</w:t>
      </w:r>
      <w:r w:rsidR="0012505C" w:rsidRPr="00B116B1">
        <w:rPr>
          <w:rFonts w:ascii="Times New Roman" w:eastAsia="Times New Roman" w:hAnsi="Times New Roman" w:cs="Times New Roman"/>
          <w:color w:val="000000" w:themeColor="text1"/>
          <w:spacing w:val="-4"/>
          <w:sz w:val="30"/>
          <w:szCs w:val="30"/>
          <w:lang w:eastAsia="ru-RU"/>
        </w:rPr>
        <w:t>»</w:t>
      </w:r>
      <w:r w:rsidRPr="00B116B1">
        <w:rPr>
          <w:rFonts w:ascii="Times New Roman" w:eastAsia="Times New Roman" w:hAnsi="Times New Roman" w:cs="Times New Roman"/>
          <w:color w:val="000000" w:themeColor="text1"/>
          <w:spacing w:val="-4"/>
          <w:sz w:val="30"/>
          <w:szCs w:val="30"/>
          <w:lang w:eastAsia="ru-RU"/>
        </w:rPr>
        <w:t xml:space="preserve"> составляет 4 года.</w:t>
      </w:r>
    </w:p>
    <w:p w14:paraId="0FB1F058" w14:textId="5D05A071" w:rsidR="008502AB" w:rsidRPr="00B116B1" w:rsidRDefault="008502AB" w:rsidP="008502AB">
      <w:pPr>
        <w:spacing w:after="0" w:line="240" w:lineRule="auto"/>
        <w:ind w:firstLine="709"/>
        <w:jc w:val="both"/>
        <w:rPr>
          <w:rFonts w:ascii="Times New Roman" w:eastAsia="Times New Roman" w:hAnsi="Times New Roman" w:cs="Times New Roman"/>
          <w:color w:val="000000" w:themeColor="text1"/>
          <w:spacing w:val="-4"/>
          <w:sz w:val="30"/>
          <w:szCs w:val="30"/>
          <w:lang w:eastAsia="ru-RU"/>
        </w:rPr>
      </w:pPr>
      <w:r w:rsidRPr="00B116B1">
        <w:rPr>
          <w:rFonts w:ascii="Times New Roman" w:eastAsia="Times New Roman" w:hAnsi="Times New Roman" w:cs="Times New Roman"/>
          <w:color w:val="000000" w:themeColor="text1"/>
          <w:sz w:val="30"/>
          <w:szCs w:val="30"/>
          <w:lang w:eastAsia="ru-RU"/>
        </w:rPr>
        <w:t xml:space="preserve">Срок получения высшего образования </w:t>
      </w:r>
      <w:r w:rsidRPr="00B116B1">
        <w:rPr>
          <w:rFonts w:ascii="Times New Roman" w:eastAsia="Times New Roman" w:hAnsi="Times New Roman" w:cs="Times New Roman"/>
          <w:color w:val="000000" w:themeColor="text1"/>
          <w:sz w:val="30"/>
          <w:szCs w:val="30"/>
          <w:lang w:val="be-BY" w:eastAsia="ru-RU"/>
        </w:rPr>
        <w:t xml:space="preserve">І </w:t>
      </w:r>
      <w:r w:rsidRPr="00B116B1">
        <w:rPr>
          <w:rFonts w:ascii="Times New Roman" w:eastAsia="Times New Roman" w:hAnsi="Times New Roman" w:cs="Times New Roman"/>
          <w:color w:val="000000" w:themeColor="text1"/>
          <w:sz w:val="30"/>
          <w:szCs w:val="30"/>
          <w:lang w:eastAsia="ru-RU"/>
        </w:rPr>
        <w:t xml:space="preserve">ступени в вечерней форме </w:t>
      </w:r>
      <w:r w:rsidRPr="00B116B1">
        <w:rPr>
          <w:rFonts w:ascii="Times New Roman" w:eastAsia="Times New Roman" w:hAnsi="Times New Roman" w:cs="Times New Roman"/>
          <w:color w:val="000000" w:themeColor="text1"/>
          <w:spacing w:val="-4"/>
          <w:sz w:val="30"/>
          <w:szCs w:val="30"/>
          <w:lang w:eastAsia="ru-RU"/>
        </w:rPr>
        <w:t>для направления специальности 1-17 01 03-02 </w:t>
      </w:r>
      <w:r w:rsidR="0012505C" w:rsidRPr="00B116B1">
        <w:rPr>
          <w:rFonts w:ascii="Times New Roman" w:eastAsia="Times New Roman" w:hAnsi="Times New Roman" w:cs="Times New Roman"/>
          <w:color w:val="000000" w:themeColor="text1"/>
          <w:spacing w:val="-4"/>
          <w:sz w:val="30"/>
          <w:szCs w:val="30"/>
          <w:lang w:eastAsia="ru-RU"/>
        </w:rPr>
        <w:t>«</w:t>
      </w:r>
      <w:r w:rsidRPr="00B116B1">
        <w:rPr>
          <w:rFonts w:ascii="Times New Roman" w:eastAsia="Times New Roman" w:hAnsi="Times New Roman" w:cs="Times New Roman"/>
          <w:color w:val="000000" w:themeColor="text1"/>
          <w:spacing w:val="-4"/>
          <w:sz w:val="30"/>
          <w:szCs w:val="30"/>
          <w:lang w:eastAsia="ru-RU"/>
        </w:rPr>
        <w:t>Кинотелеоператорство (телеоператорство)</w:t>
      </w:r>
      <w:r w:rsidR="0012505C" w:rsidRPr="00B116B1">
        <w:rPr>
          <w:rFonts w:ascii="Times New Roman" w:eastAsia="Times New Roman" w:hAnsi="Times New Roman" w:cs="Times New Roman"/>
          <w:color w:val="000000" w:themeColor="text1"/>
          <w:spacing w:val="-4"/>
          <w:sz w:val="30"/>
          <w:szCs w:val="30"/>
          <w:lang w:eastAsia="ru-RU"/>
        </w:rPr>
        <w:t>»</w:t>
      </w:r>
      <w:r w:rsidRPr="00B116B1">
        <w:rPr>
          <w:rFonts w:ascii="Times New Roman" w:eastAsia="Times New Roman" w:hAnsi="Times New Roman" w:cs="Times New Roman"/>
          <w:color w:val="000000" w:themeColor="text1"/>
          <w:spacing w:val="-4"/>
          <w:sz w:val="30"/>
          <w:szCs w:val="30"/>
          <w:lang w:eastAsia="ru-RU"/>
        </w:rPr>
        <w:t xml:space="preserve"> составляет 5 лет.</w:t>
      </w:r>
    </w:p>
    <w:p w14:paraId="385E1ACA" w14:textId="5E802937" w:rsidR="008502AB" w:rsidRPr="00B116B1" w:rsidRDefault="008502AB" w:rsidP="008502AB">
      <w:pPr>
        <w:spacing w:after="0" w:line="240" w:lineRule="auto"/>
        <w:ind w:firstLine="709"/>
        <w:jc w:val="both"/>
        <w:rPr>
          <w:rFonts w:ascii="Times New Roman" w:eastAsia="Times New Roman" w:hAnsi="Times New Roman" w:cs="Times New Roman"/>
          <w:color w:val="000000" w:themeColor="text1"/>
          <w:spacing w:val="-4"/>
          <w:sz w:val="30"/>
          <w:szCs w:val="30"/>
          <w:lang w:eastAsia="ru-RU"/>
        </w:rPr>
      </w:pPr>
      <w:r w:rsidRPr="00B116B1">
        <w:rPr>
          <w:rFonts w:ascii="Times New Roman" w:eastAsia="Times New Roman" w:hAnsi="Times New Roman" w:cs="Times New Roman"/>
          <w:color w:val="000000" w:themeColor="text1"/>
          <w:sz w:val="30"/>
          <w:szCs w:val="30"/>
          <w:lang w:eastAsia="ru-RU"/>
        </w:rPr>
        <w:t xml:space="preserve">Срок получения высшего образования </w:t>
      </w:r>
      <w:r w:rsidRPr="00B116B1">
        <w:rPr>
          <w:rFonts w:ascii="Times New Roman" w:eastAsia="Times New Roman" w:hAnsi="Times New Roman" w:cs="Times New Roman"/>
          <w:color w:val="000000" w:themeColor="text1"/>
          <w:sz w:val="30"/>
          <w:szCs w:val="30"/>
          <w:lang w:val="be-BY" w:eastAsia="ru-RU"/>
        </w:rPr>
        <w:t xml:space="preserve">І </w:t>
      </w:r>
      <w:r w:rsidRPr="00B116B1">
        <w:rPr>
          <w:rFonts w:ascii="Times New Roman" w:eastAsia="Times New Roman" w:hAnsi="Times New Roman" w:cs="Times New Roman"/>
          <w:color w:val="000000" w:themeColor="text1"/>
          <w:sz w:val="30"/>
          <w:szCs w:val="30"/>
          <w:lang w:eastAsia="ru-RU"/>
        </w:rPr>
        <w:t xml:space="preserve">ступени в заочной форме для </w:t>
      </w:r>
      <w:r w:rsidRPr="00B116B1">
        <w:rPr>
          <w:rFonts w:ascii="Times New Roman" w:eastAsia="Times New Roman" w:hAnsi="Times New Roman" w:cs="Times New Roman"/>
          <w:color w:val="000000" w:themeColor="text1"/>
          <w:spacing w:val="-4"/>
          <w:sz w:val="30"/>
          <w:szCs w:val="30"/>
          <w:lang w:eastAsia="ru-RU"/>
        </w:rPr>
        <w:t xml:space="preserve">направления специальности 1-17 01 03-02 </w:t>
      </w:r>
      <w:r w:rsidR="0012505C" w:rsidRPr="00B116B1">
        <w:rPr>
          <w:rFonts w:ascii="Times New Roman" w:eastAsia="Times New Roman" w:hAnsi="Times New Roman" w:cs="Times New Roman"/>
          <w:color w:val="000000" w:themeColor="text1"/>
          <w:spacing w:val="-4"/>
          <w:sz w:val="30"/>
          <w:szCs w:val="30"/>
          <w:lang w:eastAsia="ru-RU"/>
        </w:rPr>
        <w:t>«</w:t>
      </w:r>
      <w:r w:rsidRPr="00B116B1">
        <w:rPr>
          <w:rFonts w:ascii="Times New Roman" w:eastAsia="Times New Roman" w:hAnsi="Times New Roman" w:cs="Times New Roman"/>
          <w:color w:val="000000" w:themeColor="text1"/>
          <w:spacing w:val="-4"/>
          <w:sz w:val="30"/>
          <w:szCs w:val="30"/>
          <w:lang w:eastAsia="ru-RU"/>
        </w:rPr>
        <w:t>Кинотелеоператорство (телеоператорство)</w:t>
      </w:r>
      <w:r w:rsidR="0012505C" w:rsidRPr="00B116B1">
        <w:rPr>
          <w:rFonts w:ascii="Times New Roman" w:eastAsia="Times New Roman" w:hAnsi="Times New Roman" w:cs="Times New Roman"/>
          <w:color w:val="000000" w:themeColor="text1"/>
          <w:spacing w:val="-4"/>
          <w:sz w:val="30"/>
          <w:szCs w:val="30"/>
          <w:lang w:eastAsia="ru-RU"/>
        </w:rPr>
        <w:t>»</w:t>
      </w:r>
      <w:r w:rsidRPr="00B116B1">
        <w:rPr>
          <w:rFonts w:ascii="Times New Roman" w:eastAsia="Times New Roman" w:hAnsi="Times New Roman" w:cs="Times New Roman"/>
          <w:color w:val="000000" w:themeColor="text1"/>
          <w:spacing w:val="-4"/>
          <w:sz w:val="30"/>
          <w:szCs w:val="30"/>
          <w:lang w:eastAsia="ru-RU"/>
        </w:rPr>
        <w:t xml:space="preserve"> составляет 5 лет.</w:t>
      </w:r>
    </w:p>
    <w:p w14:paraId="0D36816A" w14:textId="72DF20EE" w:rsidR="000159D8" w:rsidRPr="008502AB" w:rsidRDefault="000159D8" w:rsidP="008502AB">
      <w:pPr>
        <w:spacing w:after="0" w:line="240" w:lineRule="auto"/>
        <w:ind w:firstLine="709"/>
        <w:jc w:val="both"/>
        <w:rPr>
          <w:rFonts w:ascii="Times New Roman" w:eastAsia="Times New Roman" w:hAnsi="Times New Roman" w:cs="Times New Roman"/>
          <w:spacing w:val="-4"/>
          <w:sz w:val="30"/>
          <w:szCs w:val="30"/>
          <w:lang w:eastAsia="ru-RU"/>
        </w:rPr>
      </w:pPr>
      <w:r w:rsidRPr="00B116B1">
        <w:rPr>
          <w:rFonts w:ascii="Times New Roman" w:eastAsia="Times New Roman" w:hAnsi="Times New Roman" w:cs="Times New Roman"/>
          <w:color w:val="000000" w:themeColor="text1"/>
          <w:sz w:val="30"/>
          <w:szCs w:val="30"/>
          <w:lang w:eastAsia="ru-RU"/>
        </w:rPr>
        <w:t xml:space="preserve">Срок получения высшего образования </w:t>
      </w:r>
      <w:r w:rsidRPr="00B116B1">
        <w:rPr>
          <w:rFonts w:ascii="Times New Roman" w:eastAsia="Times New Roman" w:hAnsi="Times New Roman" w:cs="Times New Roman"/>
          <w:color w:val="000000" w:themeColor="text1"/>
          <w:sz w:val="30"/>
          <w:szCs w:val="30"/>
          <w:lang w:val="be-BY" w:eastAsia="ru-RU"/>
        </w:rPr>
        <w:t xml:space="preserve">І </w:t>
      </w:r>
      <w:r w:rsidRPr="00B116B1">
        <w:rPr>
          <w:rFonts w:ascii="Times New Roman" w:eastAsia="Times New Roman" w:hAnsi="Times New Roman" w:cs="Times New Roman"/>
          <w:color w:val="000000" w:themeColor="text1"/>
          <w:sz w:val="30"/>
          <w:szCs w:val="30"/>
          <w:lang w:eastAsia="ru-RU"/>
        </w:rPr>
        <w:t xml:space="preserve">ступени в дистанционной форме для </w:t>
      </w:r>
      <w:r w:rsidRPr="00B116B1">
        <w:rPr>
          <w:rFonts w:ascii="Times New Roman" w:eastAsia="Times New Roman" w:hAnsi="Times New Roman" w:cs="Times New Roman"/>
          <w:color w:val="000000" w:themeColor="text1"/>
          <w:spacing w:val="-4"/>
          <w:sz w:val="30"/>
          <w:szCs w:val="30"/>
          <w:lang w:eastAsia="ru-RU"/>
        </w:rPr>
        <w:t xml:space="preserve">направления специальности 1-17 01 03-02 </w:t>
      </w:r>
      <w:r w:rsidR="0012505C" w:rsidRPr="00B116B1">
        <w:rPr>
          <w:rFonts w:ascii="Times New Roman" w:eastAsia="Times New Roman" w:hAnsi="Times New Roman" w:cs="Times New Roman"/>
          <w:color w:val="000000" w:themeColor="text1"/>
          <w:spacing w:val="-4"/>
          <w:sz w:val="30"/>
          <w:szCs w:val="30"/>
          <w:lang w:eastAsia="ru-RU"/>
        </w:rPr>
        <w:t>«</w:t>
      </w:r>
      <w:r w:rsidRPr="00B116B1">
        <w:rPr>
          <w:rFonts w:ascii="Times New Roman" w:eastAsia="Times New Roman" w:hAnsi="Times New Roman" w:cs="Times New Roman"/>
          <w:color w:val="000000" w:themeColor="text1"/>
          <w:spacing w:val="-4"/>
          <w:sz w:val="30"/>
          <w:szCs w:val="30"/>
          <w:lang w:eastAsia="ru-RU"/>
        </w:rPr>
        <w:t>Кинотелеоператорство (телеоператорство)</w:t>
      </w:r>
      <w:r w:rsidR="0012505C" w:rsidRPr="00B116B1">
        <w:rPr>
          <w:rFonts w:ascii="Times New Roman" w:eastAsia="Times New Roman" w:hAnsi="Times New Roman" w:cs="Times New Roman"/>
          <w:color w:val="000000" w:themeColor="text1"/>
          <w:spacing w:val="-4"/>
          <w:sz w:val="30"/>
          <w:szCs w:val="30"/>
          <w:lang w:eastAsia="ru-RU"/>
        </w:rPr>
        <w:t>»</w:t>
      </w:r>
      <w:r w:rsidRPr="00B116B1">
        <w:rPr>
          <w:rFonts w:ascii="Times New Roman" w:eastAsia="Times New Roman" w:hAnsi="Times New Roman" w:cs="Times New Roman"/>
          <w:color w:val="000000" w:themeColor="text1"/>
          <w:spacing w:val="-4"/>
          <w:sz w:val="30"/>
          <w:szCs w:val="30"/>
          <w:lang w:eastAsia="ru-RU"/>
        </w:rPr>
        <w:t xml:space="preserve"> составляет 5 лет.</w:t>
      </w:r>
    </w:p>
    <w:p w14:paraId="7F0F84AA" w14:textId="77777777" w:rsidR="008502AB" w:rsidRPr="00B116B1" w:rsidRDefault="0029391C" w:rsidP="008502AB">
      <w:pPr>
        <w:spacing w:after="0" w:line="240" w:lineRule="auto"/>
        <w:ind w:firstLine="709"/>
        <w:jc w:val="both"/>
        <w:rPr>
          <w:rFonts w:ascii="Times New Roman" w:eastAsia="Times New Roman" w:hAnsi="Times New Roman" w:cs="Times New Roman"/>
          <w:color w:val="000000" w:themeColor="text1"/>
          <w:spacing w:val="-6"/>
          <w:sz w:val="30"/>
          <w:szCs w:val="30"/>
          <w:lang w:eastAsia="ru-RU"/>
        </w:rPr>
      </w:pPr>
      <w:r w:rsidRPr="00B116B1">
        <w:rPr>
          <w:rFonts w:ascii="Times New Roman" w:eastAsia="Times New Roman" w:hAnsi="Times New Roman" w:cs="Times New Roman"/>
          <w:color w:val="000000" w:themeColor="text1"/>
          <w:spacing w:val="-4"/>
          <w:sz w:val="30"/>
          <w:szCs w:val="30"/>
        </w:rPr>
        <w:t>9</w:t>
      </w:r>
      <w:r w:rsidR="008502AB" w:rsidRPr="00B116B1">
        <w:rPr>
          <w:rFonts w:ascii="Times New Roman" w:eastAsia="Times New Roman" w:hAnsi="Times New Roman" w:cs="Times New Roman"/>
          <w:color w:val="000000" w:themeColor="text1"/>
          <w:spacing w:val="-4"/>
          <w:sz w:val="30"/>
          <w:szCs w:val="30"/>
        </w:rPr>
        <w:t xml:space="preserve">. Общий объем образовательной программы высшего образования </w:t>
      </w:r>
      <w:r w:rsidR="008502AB" w:rsidRPr="00B116B1">
        <w:rPr>
          <w:rFonts w:ascii="Times New Roman" w:eastAsia="Times New Roman" w:hAnsi="Times New Roman" w:cs="Times New Roman"/>
          <w:color w:val="000000" w:themeColor="text1"/>
          <w:spacing w:val="-10"/>
          <w:sz w:val="30"/>
          <w:szCs w:val="30"/>
        </w:rPr>
        <w:t xml:space="preserve">I ступени для направления специальности </w:t>
      </w:r>
      <w:r w:rsidR="008502AB" w:rsidRPr="00B116B1">
        <w:rPr>
          <w:rFonts w:ascii="Times New Roman" w:eastAsia="Times New Roman" w:hAnsi="Times New Roman" w:cs="Times New Roman"/>
          <w:bCs/>
          <w:color w:val="000000" w:themeColor="text1"/>
          <w:spacing w:val="-10"/>
          <w:sz w:val="30"/>
          <w:szCs w:val="30"/>
          <w:lang w:eastAsia="ru-RU"/>
        </w:rPr>
        <w:t>1-17 01 03-01 «Кинотелеоператорство</w:t>
      </w:r>
      <w:r w:rsidR="008502AB" w:rsidRPr="00B116B1">
        <w:rPr>
          <w:rFonts w:ascii="Times New Roman" w:eastAsia="Times New Roman" w:hAnsi="Times New Roman" w:cs="Times New Roman"/>
          <w:bCs/>
          <w:color w:val="000000" w:themeColor="text1"/>
          <w:spacing w:val="-6"/>
          <w:sz w:val="30"/>
          <w:szCs w:val="30"/>
          <w:lang w:eastAsia="ru-RU"/>
        </w:rPr>
        <w:t xml:space="preserve"> (</w:t>
      </w:r>
      <w:r w:rsidR="008502AB" w:rsidRPr="00B116B1">
        <w:rPr>
          <w:rFonts w:ascii="Times New Roman" w:eastAsia="Times New Roman" w:hAnsi="Times New Roman" w:cs="Times New Roman"/>
          <w:bCs/>
          <w:color w:val="000000" w:themeColor="text1"/>
          <w:spacing w:val="-6"/>
          <w:sz w:val="30"/>
          <w:szCs w:val="30"/>
          <w:lang w:val="be-BY" w:eastAsia="ru-RU"/>
        </w:rPr>
        <w:t>кинооператорство</w:t>
      </w:r>
      <w:r w:rsidR="008502AB" w:rsidRPr="00B116B1">
        <w:rPr>
          <w:rFonts w:ascii="Times New Roman" w:eastAsia="Times New Roman" w:hAnsi="Times New Roman" w:cs="Times New Roman"/>
          <w:bCs/>
          <w:color w:val="000000" w:themeColor="text1"/>
          <w:spacing w:val="-6"/>
          <w:sz w:val="30"/>
          <w:szCs w:val="30"/>
          <w:lang w:eastAsia="ru-RU"/>
        </w:rPr>
        <w:t xml:space="preserve">)» </w:t>
      </w:r>
      <w:r w:rsidR="008502AB" w:rsidRPr="00B116B1">
        <w:rPr>
          <w:rFonts w:ascii="Times New Roman" w:eastAsia="Times New Roman" w:hAnsi="Times New Roman" w:cs="Times New Roman"/>
          <w:color w:val="000000" w:themeColor="text1"/>
          <w:spacing w:val="-6"/>
          <w:sz w:val="30"/>
          <w:szCs w:val="30"/>
          <w:lang w:eastAsia="ru-RU"/>
        </w:rPr>
        <w:t xml:space="preserve">составляет </w:t>
      </w:r>
      <w:r w:rsidR="008502AB" w:rsidRPr="00B116B1">
        <w:rPr>
          <w:rFonts w:ascii="Times New Roman" w:eastAsia="Times New Roman" w:hAnsi="Times New Roman" w:cs="Times New Roman"/>
          <w:color w:val="000000" w:themeColor="text1"/>
          <w:spacing w:val="-6"/>
          <w:sz w:val="30"/>
          <w:szCs w:val="30"/>
        </w:rPr>
        <w:t>300 зачетных единиц.</w:t>
      </w:r>
    </w:p>
    <w:p w14:paraId="116160B3" w14:textId="77777777" w:rsidR="008502AB" w:rsidRPr="00B116B1" w:rsidRDefault="008502AB" w:rsidP="008502AB">
      <w:pPr>
        <w:spacing w:after="0" w:line="240" w:lineRule="auto"/>
        <w:ind w:firstLine="709"/>
        <w:jc w:val="both"/>
        <w:rPr>
          <w:rFonts w:ascii="Times New Roman" w:eastAsia="Times New Roman" w:hAnsi="Times New Roman" w:cs="Times New Roman"/>
          <w:color w:val="000000" w:themeColor="text1"/>
          <w:spacing w:val="-4"/>
          <w:sz w:val="30"/>
          <w:szCs w:val="30"/>
          <w:lang w:eastAsia="ru-RU"/>
        </w:rPr>
      </w:pPr>
      <w:r w:rsidRPr="00B116B1">
        <w:rPr>
          <w:rFonts w:ascii="Times New Roman" w:eastAsia="Times New Roman" w:hAnsi="Times New Roman" w:cs="Times New Roman"/>
          <w:color w:val="000000" w:themeColor="text1"/>
          <w:spacing w:val="-4"/>
          <w:sz w:val="30"/>
          <w:szCs w:val="30"/>
        </w:rPr>
        <w:t xml:space="preserve">Общий объем образовательной программы высшего образования </w:t>
      </w:r>
      <w:r w:rsidRPr="00B116B1">
        <w:rPr>
          <w:rFonts w:ascii="Times New Roman" w:eastAsia="Times New Roman" w:hAnsi="Times New Roman" w:cs="Times New Roman"/>
          <w:color w:val="000000" w:themeColor="text1"/>
          <w:spacing w:val="-10"/>
          <w:sz w:val="30"/>
          <w:szCs w:val="30"/>
        </w:rPr>
        <w:t xml:space="preserve">I ступени для направления специальности </w:t>
      </w:r>
      <w:r w:rsidRPr="00B116B1">
        <w:rPr>
          <w:rFonts w:ascii="Times New Roman" w:eastAsia="Times New Roman" w:hAnsi="Times New Roman" w:cs="Times New Roman"/>
          <w:bCs/>
          <w:color w:val="000000" w:themeColor="text1"/>
          <w:spacing w:val="-10"/>
          <w:sz w:val="30"/>
          <w:szCs w:val="30"/>
          <w:lang w:eastAsia="ru-RU"/>
        </w:rPr>
        <w:t>1-17 01 03-02 «Кинотелеоператорство</w:t>
      </w:r>
      <w:r w:rsidRPr="00B116B1">
        <w:rPr>
          <w:rFonts w:ascii="Times New Roman" w:eastAsia="Times New Roman" w:hAnsi="Times New Roman" w:cs="Times New Roman"/>
          <w:bCs/>
          <w:color w:val="000000" w:themeColor="text1"/>
          <w:spacing w:val="-4"/>
          <w:sz w:val="30"/>
          <w:szCs w:val="30"/>
          <w:lang w:eastAsia="ru-RU"/>
        </w:rPr>
        <w:t xml:space="preserve"> (</w:t>
      </w:r>
      <w:r w:rsidRPr="00B116B1">
        <w:rPr>
          <w:rFonts w:ascii="Times New Roman" w:eastAsia="Times New Roman" w:hAnsi="Times New Roman" w:cs="Times New Roman"/>
          <w:bCs/>
          <w:color w:val="000000" w:themeColor="text1"/>
          <w:spacing w:val="-4"/>
          <w:sz w:val="30"/>
          <w:szCs w:val="30"/>
          <w:lang w:val="be-BY" w:eastAsia="ru-RU"/>
        </w:rPr>
        <w:t>телеоператорство</w:t>
      </w:r>
      <w:r w:rsidRPr="00B116B1">
        <w:rPr>
          <w:rFonts w:ascii="Times New Roman" w:eastAsia="Times New Roman" w:hAnsi="Times New Roman" w:cs="Times New Roman"/>
          <w:bCs/>
          <w:color w:val="000000" w:themeColor="text1"/>
          <w:spacing w:val="-4"/>
          <w:sz w:val="30"/>
          <w:szCs w:val="30"/>
          <w:lang w:eastAsia="ru-RU"/>
        </w:rPr>
        <w:t xml:space="preserve">)» </w:t>
      </w:r>
      <w:r w:rsidRPr="00B116B1">
        <w:rPr>
          <w:rFonts w:ascii="Times New Roman" w:eastAsia="Times New Roman" w:hAnsi="Times New Roman" w:cs="Times New Roman"/>
          <w:color w:val="000000" w:themeColor="text1"/>
          <w:spacing w:val="-4"/>
          <w:sz w:val="30"/>
          <w:szCs w:val="30"/>
          <w:lang w:eastAsia="ru-RU"/>
        </w:rPr>
        <w:t xml:space="preserve">составляет </w:t>
      </w:r>
      <w:r w:rsidRPr="00B116B1">
        <w:rPr>
          <w:rFonts w:ascii="Times New Roman" w:eastAsia="Times New Roman" w:hAnsi="Times New Roman" w:cs="Times New Roman"/>
          <w:color w:val="000000" w:themeColor="text1"/>
          <w:spacing w:val="-4"/>
          <w:sz w:val="30"/>
          <w:szCs w:val="30"/>
        </w:rPr>
        <w:t>240 зачетных единиц.</w:t>
      </w:r>
    </w:p>
    <w:p w14:paraId="5FC77F14" w14:textId="43A48491" w:rsidR="008502AB" w:rsidRPr="00B116B1" w:rsidRDefault="0029391C" w:rsidP="008502AB">
      <w:pPr>
        <w:spacing w:after="0" w:line="240" w:lineRule="auto"/>
        <w:ind w:firstLine="709"/>
        <w:jc w:val="both"/>
        <w:rPr>
          <w:rFonts w:ascii="Times New Roman" w:eastAsia="Times New Roman" w:hAnsi="Times New Roman" w:cs="Times New Roman"/>
          <w:color w:val="000000" w:themeColor="text1"/>
          <w:spacing w:val="-4"/>
          <w:sz w:val="30"/>
          <w:szCs w:val="30"/>
        </w:rPr>
      </w:pPr>
      <w:r w:rsidRPr="00B116B1">
        <w:rPr>
          <w:rFonts w:ascii="Times New Roman" w:eastAsia="Times New Roman" w:hAnsi="Times New Roman" w:cs="Times New Roman"/>
          <w:color w:val="000000" w:themeColor="text1"/>
          <w:spacing w:val="-4"/>
          <w:sz w:val="30"/>
          <w:szCs w:val="30"/>
        </w:rPr>
        <w:t>10. </w:t>
      </w:r>
      <w:r w:rsidR="008502AB" w:rsidRPr="00B116B1">
        <w:rPr>
          <w:rFonts w:ascii="Times New Roman" w:eastAsia="Times New Roman" w:hAnsi="Times New Roman" w:cs="Times New Roman"/>
          <w:color w:val="000000" w:themeColor="text1"/>
          <w:spacing w:val="-4"/>
          <w:sz w:val="30"/>
          <w:szCs w:val="30"/>
        </w:rPr>
        <w:t xml:space="preserve">Сумма зачетных единиц за 1 год обучения при получении высшего образования в дневной форме составляет 60 зачетных единиц, при обучении по индивидуальному учебному плану – не более 75 зачетных единиц. При получении высшего образования в вечерней, </w:t>
      </w:r>
      <w:r w:rsidR="00AA3074" w:rsidRPr="00B116B1">
        <w:rPr>
          <w:rFonts w:ascii="Times New Roman" w:eastAsia="Times New Roman" w:hAnsi="Times New Roman" w:cs="Times New Roman"/>
          <w:color w:val="000000" w:themeColor="text1"/>
          <w:spacing w:val="-4"/>
          <w:sz w:val="30"/>
          <w:szCs w:val="30"/>
          <w:lang w:val="x-none" w:eastAsia="x-none"/>
        </w:rPr>
        <w:t xml:space="preserve">заочной (в том числе дистанционной) </w:t>
      </w:r>
      <w:r w:rsidR="008502AB" w:rsidRPr="00B116B1">
        <w:rPr>
          <w:rFonts w:ascii="Times New Roman" w:eastAsia="Times New Roman" w:hAnsi="Times New Roman" w:cs="Times New Roman"/>
          <w:color w:val="000000" w:themeColor="text1"/>
          <w:spacing w:val="-4"/>
          <w:sz w:val="30"/>
          <w:szCs w:val="30"/>
        </w:rPr>
        <w:t>формах сумма зачетных единиц за 1 год обучения, как правило, не превышает 60 зачетных единиц.</w:t>
      </w:r>
    </w:p>
    <w:p w14:paraId="03630A1F" w14:textId="77777777" w:rsidR="008502AB" w:rsidRPr="008502AB" w:rsidRDefault="008502AB" w:rsidP="008502AB">
      <w:pPr>
        <w:keepNext/>
        <w:suppressAutoHyphens/>
        <w:spacing w:after="0" w:line="240" w:lineRule="auto"/>
        <w:jc w:val="center"/>
        <w:outlineLvl w:val="0"/>
        <w:rPr>
          <w:rFonts w:ascii="Times New Roman" w:eastAsia="Times New Roman" w:hAnsi="Times New Roman" w:cs="Times New Roman"/>
          <w:b/>
          <w:bCs/>
          <w:sz w:val="30"/>
          <w:szCs w:val="30"/>
          <w:lang w:eastAsia="ru-RU"/>
        </w:rPr>
      </w:pPr>
    </w:p>
    <w:p w14:paraId="0987F14D" w14:textId="77777777" w:rsidR="008502AB" w:rsidRPr="008502AB" w:rsidRDefault="008502AB" w:rsidP="008502AB">
      <w:pPr>
        <w:spacing w:after="0" w:line="240" w:lineRule="auto"/>
        <w:jc w:val="center"/>
        <w:rPr>
          <w:rFonts w:ascii="Times New Roman" w:eastAsia="Times New Roman" w:hAnsi="Times New Roman" w:cs="Times New Roman"/>
          <w:b/>
          <w:sz w:val="30"/>
          <w:szCs w:val="30"/>
          <w:lang w:eastAsia="ru-RU"/>
        </w:rPr>
      </w:pPr>
      <w:r w:rsidRPr="008502AB">
        <w:rPr>
          <w:rFonts w:ascii="Times New Roman" w:eastAsia="Times New Roman" w:hAnsi="Times New Roman" w:cs="Times New Roman"/>
          <w:b/>
          <w:sz w:val="30"/>
          <w:szCs w:val="30"/>
          <w:lang w:eastAsia="ru-RU"/>
        </w:rPr>
        <w:t>ГЛАВА 3</w:t>
      </w:r>
    </w:p>
    <w:p w14:paraId="3F40C6A1" w14:textId="77777777" w:rsidR="008502AB" w:rsidRPr="008502AB" w:rsidRDefault="008502AB" w:rsidP="008502AB">
      <w:pPr>
        <w:spacing w:after="0" w:line="240" w:lineRule="auto"/>
        <w:jc w:val="center"/>
        <w:rPr>
          <w:rFonts w:ascii="Times New Roman Полужирный" w:eastAsia="Times New Roman" w:hAnsi="Times New Roman Полужирный" w:cs="Times New Roman"/>
          <w:b/>
          <w:spacing w:val="-6"/>
          <w:sz w:val="30"/>
          <w:szCs w:val="30"/>
          <w:lang w:eastAsia="ru-RU"/>
        </w:rPr>
      </w:pPr>
      <w:r w:rsidRPr="008502AB">
        <w:rPr>
          <w:rFonts w:ascii="Times New Roman Полужирный" w:eastAsia="Times New Roman" w:hAnsi="Times New Roman Полужирный" w:cs="Times New Roman"/>
          <w:b/>
          <w:spacing w:val="-6"/>
          <w:sz w:val="30"/>
          <w:szCs w:val="30"/>
          <w:lang w:eastAsia="ru-RU"/>
        </w:rPr>
        <w:t>ТРЕБОВАНИЯ К СОДЕРЖАНИЮ ПРОФЕССИОНАЛЬНОЙ ДЕЯТЕЛЬНОСТИ СПЕЦИАЛИСТА С ВЫСШИМ ОБРАЗОВАНИЕМ</w:t>
      </w:r>
    </w:p>
    <w:p w14:paraId="3310D60C" w14:textId="77777777" w:rsidR="008502AB" w:rsidRPr="008502AB" w:rsidRDefault="008502AB" w:rsidP="008502AB">
      <w:pPr>
        <w:spacing w:after="0" w:line="240" w:lineRule="auto"/>
        <w:jc w:val="center"/>
        <w:rPr>
          <w:rFonts w:ascii="Times New Roman" w:eastAsia="Times New Roman" w:hAnsi="Times New Roman" w:cs="Times New Roman"/>
          <w:b/>
          <w:sz w:val="30"/>
          <w:szCs w:val="30"/>
          <w:lang w:eastAsia="ru-RU"/>
        </w:rPr>
      </w:pPr>
    </w:p>
    <w:p w14:paraId="27F04FBF" w14:textId="77777777" w:rsidR="008502AB" w:rsidRPr="00B116B1" w:rsidRDefault="008502AB" w:rsidP="008502AB">
      <w:pPr>
        <w:widowControl w:val="0"/>
        <w:spacing w:after="0" w:line="240" w:lineRule="auto"/>
        <w:ind w:firstLine="709"/>
        <w:jc w:val="both"/>
        <w:rPr>
          <w:rFonts w:ascii="Times New Roman" w:eastAsia="Times New Roman" w:hAnsi="Times New Roman" w:cs="Times New Roman"/>
          <w:color w:val="000000" w:themeColor="text1"/>
          <w:spacing w:val="-4"/>
          <w:sz w:val="30"/>
          <w:szCs w:val="30"/>
          <w:lang w:eastAsia="ru-RU"/>
        </w:rPr>
      </w:pPr>
      <w:r w:rsidRPr="00B116B1">
        <w:rPr>
          <w:rFonts w:ascii="Times New Roman" w:eastAsia="Times New Roman" w:hAnsi="Times New Roman" w:cs="Times New Roman"/>
          <w:color w:val="000000" w:themeColor="text1"/>
          <w:sz w:val="30"/>
          <w:szCs w:val="30"/>
          <w:lang w:eastAsia="ru-RU"/>
        </w:rPr>
        <w:t xml:space="preserve">11. </w:t>
      </w:r>
      <w:r w:rsidRPr="00B116B1">
        <w:rPr>
          <w:rFonts w:ascii="Times New Roman" w:eastAsia="Times New Roman" w:hAnsi="Times New Roman" w:cs="Times New Roman"/>
          <w:color w:val="000000" w:themeColor="text1"/>
          <w:spacing w:val="-4"/>
          <w:sz w:val="30"/>
          <w:szCs w:val="30"/>
          <w:lang w:eastAsia="ru-RU"/>
        </w:rPr>
        <w:t>Основными видами профессиональной деятельности специалиста с высшим образованием (далее – специалист) в соответствии с ОКРБ 005-2011 являются:</w:t>
      </w:r>
    </w:p>
    <w:p w14:paraId="49300D81" w14:textId="77777777" w:rsidR="008502AB" w:rsidRPr="00B116B1" w:rsidRDefault="008502AB" w:rsidP="008502AB">
      <w:pPr>
        <w:widowControl w:val="0"/>
        <w:spacing w:after="0" w:line="240" w:lineRule="auto"/>
        <w:ind w:firstLine="709"/>
        <w:jc w:val="both"/>
        <w:rPr>
          <w:rFonts w:ascii="Times New Roman" w:eastAsia="Times New Roman" w:hAnsi="Times New Roman" w:cs="Times New Roman"/>
          <w:color w:val="000000" w:themeColor="text1"/>
          <w:spacing w:val="-4"/>
          <w:sz w:val="30"/>
          <w:szCs w:val="30"/>
          <w:lang w:eastAsia="ru-RU"/>
        </w:rPr>
      </w:pPr>
      <w:r w:rsidRPr="00B116B1">
        <w:rPr>
          <w:rFonts w:ascii="Times New Roman" w:eastAsia="Times New Roman" w:hAnsi="Times New Roman" w:cs="Times New Roman"/>
          <w:color w:val="000000" w:themeColor="text1"/>
          <w:spacing w:val="-4"/>
          <w:sz w:val="30"/>
          <w:szCs w:val="30"/>
          <w:lang w:eastAsia="ru-RU"/>
        </w:rPr>
        <w:t>5911 Деятельность по производству кино-, видеофильмов и телевизионных программ;</w:t>
      </w:r>
    </w:p>
    <w:p w14:paraId="5382F3C4" w14:textId="77777777" w:rsidR="008502AB" w:rsidRPr="00B116B1" w:rsidRDefault="008502AB" w:rsidP="008502AB">
      <w:pPr>
        <w:widowControl w:val="0"/>
        <w:spacing w:after="0" w:line="240" w:lineRule="auto"/>
        <w:ind w:firstLine="709"/>
        <w:jc w:val="both"/>
        <w:rPr>
          <w:rFonts w:ascii="Times New Roman" w:eastAsia="Times New Roman" w:hAnsi="Times New Roman" w:cs="Times New Roman"/>
          <w:color w:val="000000" w:themeColor="text1"/>
          <w:spacing w:val="-4"/>
          <w:sz w:val="30"/>
          <w:szCs w:val="30"/>
          <w:lang w:eastAsia="ru-RU"/>
        </w:rPr>
      </w:pPr>
      <w:r w:rsidRPr="00B116B1">
        <w:rPr>
          <w:rFonts w:ascii="Times New Roman" w:eastAsia="Times New Roman" w:hAnsi="Times New Roman" w:cs="Times New Roman"/>
          <w:color w:val="000000" w:themeColor="text1"/>
          <w:spacing w:val="-4"/>
          <w:sz w:val="30"/>
          <w:szCs w:val="30"/>
          <w:lang w:eastAsia="ru-RU"/>
        </w:rPr>
        <w:t>6020 Деятельность по созданию телевизионных программ и телевещание;</w:t>
      </w:r>
    </w:p>
    <w:p w14:paraId="61CE813D" w14:textId="77777777" w:rsidR="008502AB" w:rsidRPr="00B116B1" w:rsidRDefault="008502AB" w:rsidP="008502AB">
      <w:pPr>
        <w:widowControl w:val="0"/>
        <w:spacing w:after="0" w:line="240" w:lineRule="auto"/>
        <w:ind w:firstLine="709"/>
        <w:jc w:val="both"/>
        <w:rPr>
          <w:rFonts w:ascii="Times New Roman" w:eastAsia="Times New Roman" w:hAnsi="Times New Roman" w:cs="Times New Roman"/>
          <w:color w:val="000000" w:themeColor="text1"/>
          <w:spacing w:val="-4"/>
          <w:sz w:val="30"/>
          <w:szCs w:val="30"/>
          <w:lang w:eastAsia="ru-RU"/>
        </w:rPr>
      </w:pPr>
      <w:r w:rsidRPr="00B116B1">
        <w:rPr>
          <w:rFonts w:ascii="Times New Roman" w:eastAsia="Times New Roman" w:hAnsi="Times New Roman" w:cs="Times New Roman"/>
          <w:color w:val="000000" w:themeColor="text1"/>
          <w:spacing w:val="-4"/>
          <w:sz w:val="30"/>
          <w:szCs w:val="30"/>
          <w:lang w:eastAsia="ru-RU"/>
        </w:rPr>
        <w:t>7220 Научные исследования и разработки в области общественных и гуманитарных наук;</w:t>
      </w:r>
    </w:p>
    <w:p w14:paraId="4A40F599" w14:textId="77777777" w:rsidR="008502AB" w:rsidRPr="00B116B1" w:rsidRDefault="008502AB" w:rsidP="008502AB">
      <w:pPr>
        <w:widowControl w:val="0"/>
        <w:spacing w:after="0" w:line="240" w:lineRule="auto"/>
        <w:ind w:firstLine="709"/>
        <w:jc w:val="both"/>
        <w:rPr>
          <w:rFonts w:ascii="Times New Roman" w:eastAsia="Times New Roman" w:hAnsi="Times New Roman" w:cs="Times New Roman"/>
          <w:color w:val="000000" w:themeColor="text1"/>
          <w:spacing w:val="-4"/>
          <w:sz w:val="30"/>
          <w:szCs w:val="30"/>
          <w:lang w:eastAsia="ru-RU"/>
        </w:rPr>
      </w:pPr>
      <w:r w:rsidRPr="00B116B1">
        <w:rPr>
          <w:rFonts w:ascii="Times New Roman" w:eastAsia="Times New Roman" w:hAnsi="Times New Roman" w:cs="Times New Roman"/>
          <w:color w:val="000000" w:themeColor="text1"/>
          <w:spacing w:val="-4"/>
          <w:sz w:val="30"/>
          <w:szCs w:val="30"/>
          <w:lang w:eastAsia="ru-RU"/>
        </w:rPr>
        <w:t>7490 Прочая профессиональная, научная и техническая деятельность, не включенная в другие группировки;</w:t>
      </w:r>
    </w:p>
    <w:p w14:paraId="391AD2C3" w14:textId="77777777" w:rsidR="008502AB" w:rsidRPr="00B116B1" w:rsidRDefault="008502AB" w:rsidP="008502AB">
      <w:pPr>
        <w:widowControl w:val="0"/>
        <w:spacing w:after="0" w:line="240" w:lineRule="auto"/>
        <w:ind w:firstLine="709"/>
        <w:jc w:val="both"/>
        <w:rPr>
          <w:rFonts w:ascii="Times New Roman" w:eastAsia="Times New Roman" w:hAnsi="Times New Roman" w:cs="Times New Roman"/>
          <w:color w:val="000000" w:themeColor="text1"/>
          <w:spacing w:val="-4"/>
          <w:sz w:val="30"/>
          <w:szCs w:val="30"/>
          <w:lang w:eastAsia="ru-RU"/>
        </w:rPr>
      </w:pPr>
      <w:r w:rsidRPr="00B116B1">
        <w:rPr>
          <w:rFonts w:ascii="Times New Roman" w:eastAsia="Times New Roman" w:hAnsi="Times New Roman" w:cs="Times New Roman"/>
          <w:color w:val="000000" w:themeColor="text1"/>
          <w:spacing w:val="-4"/>
          <w:sz w:val="30"/>
          <w:szCs w:val="30"/>
          <w:lang w:eastAsia="ru-RU"/>
        </w:rPr>
        <w:t>8531 Общее среднее образование;</w:t>
      </w:r>
    </w:p>
    <w:p w14:paraId="5514570F" w14:textId="77777777" w:rsidR="008502AB" w:rsidRPr="00B116B1" w:rsidRDefault="008502AB" w:rsidP="008502AB">
      <w:pPr>
        <w:widowControl w:val="0"/>
        <w:spacing w:after="0" w:line="240" w:lineRule="auto"/>
        <w:ind w:firstLine="709"/>
        <w:jc w:val="both"/>
        <w:rPr>
          <w:rFonts w:ascii="Times New Roman" w:eastAsia="Times New Roman" w:hAnsi="Times New Roman" w:cs="Times New Roman"/>
          <w:color w:val="000000" w:themeColor="text1"/>
          <w:spacing w:val="-4"/>
          <w:sz w:val="30"/>
          <w:szCs w:val="30"/>
          <w:lang w:eastAsia="ru-RU"/>
        </w:rPr>
      </w:pPr>
      <w:r w:rsidRPr="00B116B1">
        <w:rPr>
          <w:rFonts w:ascii="Times New Roman" w:eastAsia="Times New Roman" w:hAnsi="Times New Roman" w:cs="Times New Roman"/>
          <w:color w:val="000000" w:themeColor="text1"/>
          <w:spacing w:val="-4"/>
          <w:sz w:val="30"/>
          <w:szCs w:val="30"/>
          <w:lang w:eastAsia="ru-RU"/>
        </w:rPr>
        <w:t>85322 Среднее специальное образование;</w:t>
      </w:r>
    </w:p>
    <w:p w14:paraId="085CBA96" w14:textId="77777777" w:rsidR="008502AB" w:rsidRPr="00B116B1" w:rsidRDefault="008502AB" w:rsidP="008502AB">
      <w:pPr>
        <w:widowControl w:val="0"/>
        <w:spacing w:after="0" w:line="240" w:lineRule="auto"/>
        <w:ind w:firstLine="709"/>
        <w:jc w:val="both"/>
        <w:rPr>
          <w:rFonts w:ascii="Times New Roman" w:eastAsia="Times New Roman" w:hAnsi="Times New Roman" w:cs="Times New Roman"/>
          <w:color w:val="000000" w:themeColor="text1"/>
          <w:spacing w:val="-4"/>
          <w:sz w:val="30"/>
          <w:szCs w:val="30"/>
          <w:lang w:eastAsia="ru-RU"/>
        </w:rPr>
      </w:pPr>
      <w:r w:rsidRPr="00B116B1">
        <w:rPr>
          <w:rFonts w:ascii="Times New Roman" w:eastAsia="Times New Roman" w:hAnsi="Times New Roman" w:cs="Times New Roman"/>
          <w:color w:val="000000" w:themeColor="text1"/>
          <w:spacing w:val="-4"/>
          <w:sz w:val="30"/>
          <w:szCs w:val="30"/>
          <w:lang w:eastAsia="ru-RU"/>
        </w:rPr>
        <w:t>85410 Послесреднее образование;</w:t>
      </w:r>
    </w:p>
    <w:p w14:paraId="686EC1B0" w14:textId="77777777" w:rsidR="008502AB" w:rsidRPr="00B116B1" w:rsidRDefault="008502AB" w:rsidP="008502AB">
      <w:pPr>
        <w:widowControl w:val="0"/>
        <w:spacing w:after="0" w:line="240" w:lineRule="auto"/>
        <w:ind w:firstLine="709"/>
        <w:jc w:val="both"/>
        <w:rPr>
          <w:rFonts w:ascii="Times New Roman" w:eastAsia="Times New Roman" w:hAnsi="Times New Roman" w:cs="Times New Roman"/>
          <w:color w:val="000000" w:themeColor="text1"/>
          <w:spacing w:val="-4"/>
          <w:sz w:val="30"/>
          <w:szCs w:val="30"/>
          <w:lang w:eastAsia="ru-RU"/>
        </w:rPr>
      </w:pPr>
      <w:r w:rsidRPr="00B116B1">
        <w:rPr>
          <w:rFonts w:ascii="Times New Roman" w:eastAsia="Times New Roman" w:hAnsi="Times New Roman" w:cs="Times New Roman"/>
          <w:color w:val="000000" w:themeColor="text1"/>
          <w:spacing w:val="-4"/>
          <w:sz w:val="30"/>
          <w:szCs w:val="30"/>
          <w:lang w:eastAsia="ru-RU"/>
        </w:rPr>
        <w:t>85421 Высшее образование (без послевузовского);</w:t>
      </w:r>
    </w:p>
    <w:p w14:paraId="7C097BCA" w14:textId="77777777" w:rsidR="008502AB" w:rsidRPr="00B116B1" w:rsidRDefault="008502AB" w:rsidP="008502AB">
      <w:pPr>
        <w:widowControl w:val="0"/>
        <w:spacing w:after="0" w:line="240" w:lineRule="auto"/>
        <w:ind w:firstLine="709"/>
        <w:jc w:val="both"/>
        <w:rPr>
          <w:rFonts w:ascii="Times New Roman" w:eastAsia="Times New Roman" w:hAnsi="Times New Roman" w:cs="Times New Roman"/>
          <w:color w:val="000000" w:themeColor="text1"/>
          <w:spacing w:val="-4"/>
          <w:sz w:val="30"/>
          <w:szCs w:val="30"/>
          <w:lang w:eastAsia="ru-RU"/>
        </w:rPr>
      </w:pPr>
      <w:r w:rsidRPr="00B116B1">
        <w:rPr>
          <w:rFonts w:ascii="Times New Roman" w:eastAsia="Times New Roman" w:hAnsi="Times New Roman" w:cs="Times New Roman"/>
          <w:color w:val="000000" w:themeColor="text1"/>
          <w:spacing w:val="-4"/>
          <w:sz w:val="30"/>
          <w:szCs w:val="30"/>
          <w:lang w:eastAsia="ru-RU"/>
        </w:rPr>
        <w:t>85520 Образование в области культуры;</w:t>
      </w:r>
    </w:p>
    <w:p w14:paraId="12DEE215" w14:textId="77777777" w:rsidR="008502AB" w:rsidRPr="00B116B1" w:rsidRDefault="008502AB" w:rsidP="008502AB">
      <w:pPr>
        <w:widowControl w:val="0"/>
        <w:spacing w:after="0" w:line="240" w:lineRule="auto"/>
        <w:ind w:firstLine="709"/>
        <w:jc w:val="both"/>
        <w:rPr>
          <w:rFonts w:ascii="Times New Roman" w:eastAsia="Times New Roman" w:hAnsi="Times New Roman" w:cs="Times New Roman"/>
          <w:color w:val="000000" w:themeColor="text1"/>
          <w:spacing w:val="-6"/>
          <w:sz w:val="30"/>
          <w:szCs w:val="30"/>
          <w:lang w:eastAsia="ru-RU"/>
        </w:rPr>
      </w:pPr>
      <w:r w:rsidRPr="00B116B1">
        <w:rPr>
          <w:rFonts w:ascii="Times New Roman" w:eastAsia="Times New Roman" w:hAnsi="Times New Roman" w:cs="Times New Roman"/>
          <w:color w:val="000000" w:themeColor="text1"/>
          <w:spacing w:val="-4"/>
          <w:sz w:val="30"/>
          <w:szCs w:val="30"/>
          <w:lang w:eastAsia="ru-RU"/>
        </w:rPr>
        <w:t>85590 </w:t>
      </w:r>
      <w:r w:rsidRPr="00B116B1">
        <w:rPr>
          <w:rFonts w:ascii="Times New Roman" w:eastAsia="Times New Roman" w:hAnsi="Times New Roman" w:cs="Times New Roman"/>
          <w:color w:val="000000" w:themeColor="text1"/>
          <w:spacing w:val="-6"/>
          <w:sz w:val="30"/>
          <w:szCs w:val="30"/>
          <w:lang w:eastAsia="ru-RU"/>
        </w:rPr>
        <w:t>Прочие виды образования, не включенные в другие группировки;</w:t>
      </w:r>
    </w:p>
    <w:p w14:paraId="0B93F01C" w14:textId="77777777" w:rsidR="008502AB" w:rsidRPr="00B116B1" w:rsidRDefault="008502AB" w:rsidP="008502AB">
      <w:pPr>
        <w:widowControl w:val="0"/>
        <w:spacing w:after="0" w:line="240" w:lineRule="auto"/>
        <w:ind w:firstLine="709"/>
        <w:jc w:val="both"/>
        <w:rPr>
          <w:rFonts w:ascii="Times New Roman" w:eastAsia="Times New Roman" w:hAnsi="Times New Roman" w:cs="Times New Roman"/>
          <w:color w:val="000000" w:themeColor="text1"/>
          <w:spacing w:val="-4"/>
          <w:sz w:val="30"/>
          <w:szCs w:val="30"/>
          <w:lang w:eastAsia="ru-RU"/>
        </w:rPr>
      </w:pPr>
      <w:r w:rsidRPr="00B116B1">
        <w:rPr>
          <w:rFonts w:ascii="Times New Roman" w:eastAsia="Times New Roman" w:hAnsi="Times New Roman" w:cs="Times New Roman"/>
          <w:color w:val="000000" w:themeColor="text1"/>
          <w:spacing w:val="-4"/>
          <w:sz w:val="30"/>
          <w:szCs w:val="30"/>
          <w:lang w:eastAsia="ru-RU"/>
        </w:rPr>
        <w:t>8560 Вспомогательные образовательные услуги;</w:t>
      </w:r>
    </w:p>
    <w:p w14:paraId="456F29A7" w14:textId="77777777" w:rsidR="008502AB" w:rsidRPr="00B116B1" w:rsidRDefault="008502AB" w:rsidP="008502AB">
      <w:pPr>
        <w:widowControl w:val="0"/>
        <w:spacing w:after="0" w:line="240" w:lineRule="auto"/>
        <w:ind w:firstLine="709"/>
        <w:jc w:val="both"/>
        <w:rPr>
          <w:rFonts w:ascii="Times New Roman" w:eastAsia="Times New Roman" w:hAnsi="Times New Roman" w:cs="Times New Roman"/>
          <w:color w:val="000000" w:themeColor="text1"/>
          <w:spacing w:val="-4"/>
          <w:sz w:val="30"/>
          <w:szCs w:val="30"/>
          <w:lang w:eastAsia="ru-RU"/>
        </w:rPr>
      </w:pPr>
      <w:r w:rsidRPr="00B116B1">
        <w:rPr>
          <w:rFonts w:ascii="Times New Roman" w:eastAsia="Times New Roman" w:hAnsi="Times New Roman" w:cs="Times New Roman"/>
          <w:color w:val="000000" w:themeColor="text1"/>
          <w:spacing w:val="-4"/>
          <w:sz w:val="30"/>
          <w:szCs w:val="30"/>
          <w:lang w:eastAsia="ru-RU"/>
        </w:rPr>
        <w:t>90020 Деятельность, способствующая проведению культурно-зрелищных мероприятий;</w:t>
      </w:r>
    </w:p>
    <w:p w14:paraId="549DD072" w14:textId="77777777" w:rsidR="008502AB" w:rsidRPr="00B116B1" w:rsidRDefault="008502AB" w:rsidP="008502AB">
      <w:pPr>
        <w:widowControl w:val="0"/>
        <w:spacing w:after="0" w:line="240" w:lineRule="auto"/>
        <w:ind w:firstLine="709"/>
        <w:jc w:val="both"/>
        <w:rPr>
          <w:rFonts w:ascii="Times New Roman" w:eastAsia="Times New Roman" w:hAnsi="Times New Roman" w:cs="Times New Roman"/>
          <w:color w:val="000000" w:themeColor="text1"/>
          <w:spacing w:val="-4"/>
          <w:sz w:val="30"/>
          <w:szCs w:val="30"/>
          <w:lang w:eastAsia="ru-RU"/>
        </w:rPr>
      </w:pPr>
      <w:r w:rsidRPr="00B116B1">
        <w:rPr>
          <w:rFonts w:ascii="Times New Roman" w:eastAsia="Times New Roman" w:hAnsi="Times New Roman" w:cs="Times New Roman"/>
          <w:color w:val="000000" w:themeColor="text1"/>
          <w:spacing w:val="-4"/>
          <w:sz w:val="30"/>
          <w:szCs w:val="30"/>
          <w:lang w:eastAsia="ru-RU"/>
        </w:rPr>
        <w:t>90040 Деятельность объектов культурной инфраструктуры.</w:t>
      </w:r>
    </w:p>
    <w:p w14:paraId="45528B04" w14:textId="77777777" w:rsidR="008502AB" w:rsidRPr="008502AB" w:rsidRDefault="008502AB" w:rsidP="008502AB">
      <w:pPr>
        <w:spacing w:after="0" w:line="240" w:lineRule="auto"/>
        <w:ind w:firstLine="709"/>
        <w:jc w:val="both"/>
        <w:rPr>
          <w:rFonts w:ascii="Times New Roman" w:eastAsia="Times New Roman" w:hAnsi="Times New Roman" w:cs="Times New Roman"/>
          <w:sz w:val="30"/>
          <w:szCs w:val="30"/>
          <w:lang w:eastAsia="ru-RU"/>
        </w:rPr>
      </w:pPr>
      <w:r w:rsidRPr="00B116B1">
        <w:rPr>
          <w:rFonts w:ascii="Times New Roman" w:eastAsia="Times New Roman" w:hAnsi="Times New Roman" w:cs="Times New Roman"/>
          <w:color w:val="000000" w:themeColor="text1"/>
          <w:sz w:val="30"/>
          <w:szCs w:val="30"/>
          <w:lang w:eastAsia="ru-RU"/>
        </w:rPr>
        <w:t xml:space="preserve">Специалист может осуществлять иные виды профессиональной деятельности при условии соответствия </w:t>
      </w:r>
      <w:r w:rsidRPr="008502AB">
        <w:rPr>
          <w:rFonts w:ascii="Times New Roman" w:eastAsia="Times New Roman" w:hAnsi="Times New Roman" w:cs="Times New Roman"/>
          <w:sz w:val="30"/>
          <w:szCs w:val="30"/>
          <w:lang w:eastAsia="ru-RU"/>
        </w:rPr>
        <w:t>уровня его образования и приобретенных компетенций требованиям к квалификации работника.</w:t>
      </w:r>
    </w:p>
    <w:p w14:paraId="0AABFDFC" w14:textId="77777777" w:rsidR="008502AB" w:rsidRPr="00B116B1" w:rsidRDefault="008502AB" w:rsidP="008502AB">
      <w:pPr>
        <w:widowControl w:val="0"/>
        <w:spacing w:after="0" w:line="240" w:lineRule="auto"/>
        <w:ind w:firstLine="709"/>
        <w:jc w:val="both"/>
        <w:rPr>
          <w:rFonts w:ascii="Times New Roman" w:eastAsia="Times New Roman" w:hAnsi="Times New Roman" w:cs="Times New Roman"/>
          <w:color w:val="000000" w:themeColor="text1"/>
          <w:sz w:val="30"/>
          <w:szCs w:val="30"/>
          <w:lang w:eastAsia="ru-RU"/>
        </w:rPr>
      </w:pPr>
      <w:r w:rsidRPr="00B116B1">
        <w:rPr>
          <w:rFonts w:ascii="Times New Roman" w:eastAsia="Times New Roman" w:hAnsi="Times New Roman" w:cs="Times New Roman"/>
          <w:color w:val="000000" w:themeColor="text1"/>
          <w:sz w:val="30"/>
          <w:szCs w:val="30"/>
          <w:lang w:eastAsia="ru-RU"/>
        </w:rPr>
        <w:t xml:space="preserve">12. </w:t>
      </w:r>
      <w:r w:rsidRPr="00B116B1">
        <w:rPr>
          <w:rFonts w:ascii="Times New Roman" w:eastAsia="Times New Roman" w:hAnsi="Times New Roman" w:cs="Times New Roman"/>
          <w:color w:val="000000" w:themeColor="text1"/>
          <w:spacing w:val="-6"/>
          <w:sz w:val="30"/>
          <w:szCs w:val="30"/>
          <w:lang w:eastAsia="ru-RU"/>
        </w:rPr>
        <w:t>Объектами профессиональной деятельности специалиста являются</w:t>
      </w:r>
      <w:r w:rsidRPr="00B116B1">
        <w:rPr>
          <w:rFonts w:ascii="Times New Roman" w:eastAsia="Times New Roman" w:hAnsi="Times New Roman" w:cs="Times New Roman"/>
          <w:color w:val="000000" w:themeColor="text1"/>
          <w:sz w:val="30"/>
          <w:szCs w:val="30"/>
          <w:lang w:eastAsia="ru-RU"/>
        </w:rPr>
        <w:t>:</w:t>
      </w:r>
    </w:p>
    <w:p w14:paraId="033B64BF" w14:textId="77777777" w:rsidR="008502AB" w:rsidRPr="00B116B1" w:rsidRDefault="008502AB" w:rsidP="008502AB">
      <w:pPr>
        <w:widowControl w:val="0"/>
        <w:spacing w:after="0" w:line="240" w:lineRule="auto"/>
        <w:ind w:right="24" w:firstLine="709"/>
        <w:jc w:val="both"/>
        <w:rPr>
          <w:rFonts w:ascii="Times New Roman" w:eastAsia="Times New Roman" w:hAnsi="Times New Roman" w:cs="Times New Roman"/>
          <w:color w:val="000000" w:themeColor="text1"/>
          <w:spacing w:val="-4"/>
          <w:sz w:val="30"/>
          <w:szCs w:val="30"/>
          <w:lang w:eastAsia="ru-RU"/>
        </w:rPr>
      </w:pPr>
      <w:r w:rsidRPr="00B116B1">
        <w:rPr>
          <w:rFonts w:ascii="Times New Roman" w:eastAsia="Times New Roman" w:hAnsi="Times New Roman" w:cs="Times New Roman"/>
          <w:color w:val="000000" w:themeColor="text1"/>
          <w:spacing w:val="-4"/>
          <w:sz w:val="30"/>
          <w:szCs w:val="30"/>
          <w:lang w:eastAsia="ru-RU"/>
        </w:rPr>
        <w:t>исторические и современные процессы развития музыкального, театрального, изобразительного, декоративно-прикладного искусства, архитектуры, киноискусства и телевидения;</w:t>
      </w:r>
    </w:p>
    <w:p w14:paraId="1894AFB5" w14:textId="602F2AB9" w:rsidR="008502AB" w:rsidRPr="00B116B1" w:rsidRDefault="008502AB" w:rsidP="008502AB">
      <w:pPr>
        <w:spacing w:after="0" w:line="240" w:lineRule="auto"/>
        <w:ind w:firstLine="709"/>
        <w:jc w:val="both"/>
        <w:rPr>
          <w:rFonts w:ascii="Times New Roman" w:eastAsia="Times New Roman" w:hAnsi="Times New Roman" w:cs="Times New Roman"/>
          <w:color w:val="000000" w:themeColor="text1"/>
          <w:spacing w:val="-4"/>
          <w:sz w:val="30"/>
          <w:szCs w:val="30"/>
          <w:lang w:eastAsia="ru-RU"/>
        </w:rPr>
      </w:pPr>
      <w:r w:rsidRPr="00B116B1">
        <w:rPr>
          <w:rFonts w:ascii="Times New Roman" w:eastAsia="Times New Roman" w:hAnsi="Times New Roman" w:cs="Times New Roman"/>
          <w:color w:val="000000" w:themeColor="text1"/>
          <w:spacing w:val="-4"/>
          <w:sz w:val="30"/>
          <w:szCs w:val="30"/>
          <w:lang w:eastAsia="ru-RU"/>
        </w:rPr>
        <w:t xml:space="preserve">произведения музыкального, театрального, изобразительного и декоративно-прикладного искусства, архитектуры, народных </w:t>
      </w:r>
      <w:r w:rsidR="002C0260" w:rsidRPr="00B116B1">
        <w:rPr>
          <w:rFonts w:ascii="Times New Roman" w:eastAsia="Times New Roman" w:hAnsi="Times New Roman" w:cs="Times New Roman"/>
          <w:color w:val="000000" w:themeColor="text1"/>
          <w:spacing w:val="-4"/>
          <w:sz w:val="30"/>
          <w:szCs w:val="30"/>
          <w:lang w:eastAsia="ru-RU"/>
        </w:rPr>
        <w:t xml:space="preserve">промыслов и </w:t>
      </w:r>
      <w:r w:rsidRPr="00B116B1">
        <w:rPr>
          <w:rFonts w:ascii="Times New Roman" w:eastAsia="Times New Roman" w:hAnsi="Times New Roman" w:cs="Times New Roman"/>
          <w:color w:val="000000" w:themeColor="text1"/>
          <w:spacing w:val="-4"/>
          <w:sz w:val="30"/>
          <w:szCs w:val="30"/>
          <w:lang w:eastAsia="ru-RU"/>
        </w:rPr>
        <w:t>ремесел, киноискусства и телеви</w:t>
      </w:r>
      <w:r w:rsidR="002C0260" w:rsidRPr="00B116B1">
        <w:rPr>
          <w:rFonts w:ascii="Times New Roman" w:eastAsia="Times New Roman" w:hAnsi="Times New Roman" w:cs="Times New Roman"/>
          <w:color w:val="000000" w:themeColor="text1"/>
          <w:spacing w:val="-4"/>
          <w:sz w:val="30"/>
          <w:szCs w:val="30"/>
          <w:lang w:eastAsia="ru-RU"/>
        </w:rPr>
        <w:t>дения, представленные в музеях</w:t>
      </w:r>
      <w:r w:rsidRPr="00B116B1">
        <w:rPr>
          <w:rFonts w:ascii="Times New Roman" w:eastAsia="Times New Roman" w:hAnsi="Times New Roman" w:cs="Times New Roman"/>
          <w:color w:val="000000" w:themeColor="text1"/>
          <w:spacing w:val="-4"/>
          <w:sz w:val="30"/>
          <w:szCs w:val="30"/>
          <w:lang w:eastAsia="ru-RU"/>
        </w:rPr>
        <w:t>, архивах, их документально-информационное отражение в научных исследованиях и средствах массовой информации;</w:t>
      </w:r>
    </w:p>
    <w:p w14:paraId="1B256EB4" w14:textId="62C48FD8" w:rsidR="008502AB" w:rsidRPr="00B116B1" w:rsidRDefault="008502AB" w:rsidP="008502AB">
      <w:pPr>
        <w:widowControl w:val="0"/>
        <w:spacing w:after="0" w:line="240" w:lineRule="auto"/>
        <w:ind w:right="24" w:firstLine="709"/>
        <w:jc w:val="both"/>
        <w:rPr>
          <w:rFonts w:ascii="Times New Roman" w:eastAsia="Times New Roman" w:hAnsi="Times New Roman" w:cs="Times New Roman"/>
          <w:color w:val="000000" w:themeColor="text1"/>
          <w:spacing w:val="-4"/>
          <w:sz w:val="30"/>
          <w:szCs w:val="30"/>
          <w:lang w:eastAsia="ru-RU"/>
        </w:rPr>
      </w:pPr>
      <w:r w:rsidRPr="00B116B1">
        <w:rPr>
          <w:rFonts w:ascii="Times New Roman" w:eastAsia="Times New Roman" w:hAnsi="Times New Roman" w:cs="Times New Roman"/>
          <w:color w:val="000000" w:themeColor="text1"/>
          <w:spacing w:val="-4"/>
          <w:sz w:val="30"/>
          <w:szCs w:val="30"/>
          <w:lang w:eastAsia="ru-RU"/>
        </w:rPr>
        <w:t>образовательный процесс в учреждениях образования</w:t>
      </w:r>
      <w:r w:rsidR="002C0260" w:rsidRPr="00B116B1">
        <w:rPr>
          <w:rFonts w:ascii="Times New Roman" w:eastAsia="Times New Roman" w:hAnsi="Times New Roman" w:cs="Times New Roman"/>
          <w:color w:val="000000" w:themeColor="text1"/>
          <w:spacing w:val="-4"/>
          <w:sz w:val="30"/>
          <w:szCs w:val="30"/>
          <w:lang w:eastAsia="ru-RU"/>
        </w:rPr>
        <w:t>.</w:t>
      </w:r>
      <w:r w:rsidRPr="00B116B1">
        <w:rPr>
          <w:rFonts w:ascii="Times New Roman" w:eastAsia="Times New Roman" w:hAnsi="Times New Roman" w:cs="Times New Roman"/>
          <w:color w:val="000000" w:themeColor="text1"/>
          <w:spacing w:val="-4"/>
          <w:sz w:val="30"/>
          <w:szCs w:val="30"/>
          <w:lang w:eastAsia="ru-RU"/>
        </w:rPr>
        <w:t xml:space="preserve"> </w:t>
      </w:r>
    </w:p>
    <w:p w14:paraId="06149F80" w14:textId="77777777" w:rsidR="008502AB" w:rsidRPr="00B116B1" w:rsidRDefault="008502AB" w:rsidP="008502AB">
      <w:pPr>
        <w:widowControl w:val="0"/>
        <w:spacing w:after="0" w:line="240" w:lineRule="auto"/>
        <w:ind w:firstLine="709"/>
        <w:jc w:val="both"/>
        <w:rPr>
          <w:rFonts w:ascii="Times New Roman" w:eastAsia="Times New Roman" w:hAnsi="Times New Roman" w:cs="Times New Roman"/>
          <w:color w:val="000000" w:themeColor="text1"/>
          <w:spacing w:val="-4"/>
          <w:sz w:val="30"/>
          <w:szCs w:val="30"/>
          <w:lang w:eastAsia="ru-RU"/>
        </w:rPr>
      </w:pPr>
      <w:r w:rsidRPr="00B116B1">
        <w:rPr>
          <w:rFonts w:ascii="Times New Roman" w:eastAsia="Times New Roman" w:hAnsi="Times New Roman" w:cs="Times New Roman"/>
          <w:color w:val="000000" w:themeColor="text1"/>
          <w:spacing w:val="-4"/>
          <w:sz w:val="30"/>
          <w:szCs w:val="30"/>
          <w:lang w:eastAsia="ru-RU"/>
        </w:rPr>
        <w:t>13. Специалист может ре</w:t>
      </w:r>
      <w:r w:rsidRPr="008502AB">
        <w:rPr>
          <w:rFonts w:ascii="Times New Roman" w:eastAsia="Times New Roman" w:hAnsi="Times New Roman" w:cs="Times New Roman"/>
          <w:spacing w:val="-4"/>
          <w:sz w:val="30"/>
          <w:szCs w:val="30"/>
          <w:lang w:eastAsia="ru-RU"/>
        </w:rPr>
        <w:t xml:space="preserve">шать задачи профессиональной деятельности </w:t>
      </w:r>
      <w:r w:rsidRPr="00B116B1">
        <w:rPr>
          <w:rFonts w:ascii="Times New Roman" w:eastAsia="Times New Roman" w:hAnsi="Times New Roman" w:cs="Times New Roman"/>
          <w:color w:val="000000" w:themeColor="text1"/>
          <w:spacing w:val="-4"/>
          <w:sz w:val="30"/>
          <w:szCs w:val="30"/>
          <w:lang w:eastAsia="ru-RU"/>
        </w:rPr>
        <w:t xml:space="preserve">следующих типов: </w:t>
      </w:r>
    </w:p>
    <w:p w14:paraId="60379623" w14:textId="77777777" w:rsidR="008502AB" w:rsidRPr="00B116B1" w:rsidRDefault="00A8192D" w:rsidP="008502AB">
      <w:pPr>
        <w:widowControl w:val="0"/>
        <w:spacing w:after="0" w:line="240" w:lineRule="auto"/>
        <w:ind w:right="23" w:firstLine="709"/>
        <w:jc w:val="both"/>
        <w:rPr>
          <w:rFonts w:ascii="Times New Roman" w:eastAsia="Times New Roman" w:hAnsi="Times New Roman" w:cs="Times New Roman"/>
          <w:color w:val="000000" w:themeColor="text1"/>
          <w:spacing w:val="-4"/>
          <w:sz w:val="30"/>
          <w:szCs w:val="30"/>
          <w:lang w:val="be-BY" w:eastAsia="ru-RU"/>
        </w:rPr>
      </w:pPr>
      <w:r w:rsidRPr="00B116B1">
        <w:rPr>
          <w:rFonts w:ascii="Times New Roman" w:eastAsia="Times New Roman" w:hAnsi="Times New Roman" w:cs="Times New Roman"/>
          <w:bCs/>
          <w:iCs/>
          <w:color w:val="000000" w:themeColor="text1"/>
          <w:spacing w:val="-4"/>
          <w:sz w:val="30"/>
          <w:szCs w:val="30"/>
          <w:lang w:eastAsia="ru-RU"/>
        </w:rPr>
        <w:t xml:space="preserve">13.1. </w:t>
      </w:r>
      <w:r w:rsidR="008502AB" w:rsidRPr="00B116B1">
        <w:rPr>
          <w:rFonts w:ascii="Times New Roman" w:eastAsia="Times New Roman" w:hAnsi="Times New Roman" w:cs="Times New Roman"/>
          <w:bCs/>
          <w:iCs/>
          <w:color w:val="000000" w:themeColor="text1"/>
          <w:spacing w:val="-4"/>
          <w:sz w:val="30"/>
          <w:szCs w:val="30"/>
          <w:lang w:eastAsia="ru-RU"/>
        </w:rPr>
        <w:t>творческие:</w:t>
      </w:r>
      <w:r w:rsidR="008502AB" w:rsidRPr="00B116B1">
        <w:rPr>
          <w:rFonts w:ascii="Times New Roman" w:eastAsia="Times New Roman" w:hAnsi="Times New Roman" w:cs="Times New Roman"/>
          <w:color w:val="000000" w:themeColor="text1"/>
          <w:spacing w:val="-4"/>
          <w:sz w:val="30"/>
          <w:szCs w:val="30"/>
          <w:lang w:val="be-BY" w:eastAsia="ru-RU"/>
        </w:rPr>
        <w:t xml:space="preserve"> </w:t>
      </w:r>
    </w:p>
    <w:p w14:paraId="4F87B619" w14:textId="77777777" w:rsidR="008502AB" w:rsidRPr="00B116B1" w:rsidRDefault="008502AB" w:rsidP="008502AB">
      <w:pPr>
        <w:spacing w:after="0" w:line="240" w:lineRule="auto"/>
        <w:ind w:firstLine="709"/>
        <w:jc w:val="both"/>
        <w:rPr>
          <w:rFonts w:ascii="Times New Roman" w:eastAsia="Times New Roman" w:hAnsi="Times New Roman" w:cs="Times New Roman"/>
          <w:color w:val="000000" w:themeColor="text1"/>
          <w:spacing w:val="-4"/>
          <w:sz w:val="30"/>
          <w:szCs w:val="30"/>
          <w:lang w:eastAsia="ru-RU"/>
        </w:rPr>
      </w:pPr>
      <w:r w:rsidRPr="00B116B1">
        <w:rPr>
          <w:rFonts w:ascii="Times New Roman" w:eastAsia="Times New Roman" w:hAnsi="Times New Roman" w:cs="Times New Roman"/>
          <w:color w:val="000000" w:themeColor="text1"/>
          <w:spacing w:val="-4"/>
          <w:sz w:val="30"/>
          <w:szCs w:val="30"/>
          <w:lang w:eastAsia="ru-RU"/>
        </w:rPr>
        <w:t>выполнение работ по фильмопроизводству (подготовительный, съемочный, монтажно-тонировочный период) к различным по стилю, формам и жанрам произведениям кино- и телеискусства;</w:t>
      </w:r>
    </w:p>
    <w:p w14:paraId="2461C0D0" w14:textId="77777777" w:rsidR="008502AB" w:rsidRPr="00B116B1" w:rsidRDefault="00A8192D" w:rsidP="008502AB">
      <w:pPr>
        <w:widowControl w:val="0"/>
        <w:spacing w:after="0" w:line="240" w:lineRule="auto"/>
        <w:ind w:right="23" w:firstLine="709"/>
        <w:jc w:val="both"/>
        <w:rPr>
          <w:rFonts w:ascii="Times New Roman" w:eastAsia="Times New Roman" w:hAnsi="Times New Roman" w:cs="Times New Roman"/>
          <w:bCs/>
          <w:iCs/>
          <w:color w:val="000000" w:themeColor="text1"/>
          <w:spacing w:val="-4"/>
          <w:sz w:val="30"/>
          <w:szCs w:val="30"/>
          <w:lang w:eastAsia="ru-RU"/>
        </w:rPr>
      </w:pPr>
      <w:r w:rsidRPr="00B116B1">
        <w:rPr>
          <w:rFonts w:ascii="Times New Roman" w:eastAsia="Times New Roman" w:hAnsi="Times New Roman" w:cs="Times New Roman"/>
          <w:bCs/>
          <w:iCs/>
          <w:color w:val="000000" w:themeColor="text1"/>
          <w:spacing w:val="-4"/>
          <w:sz w:val="30"/>
          <w:szCs w:val="30"/>
          <w:lang w:eastAsia="ru-RU"/>
        </w:rPr>
        <w:t xml:space="preserve">13.2. </w:t>
      </w:r>
      <w:r w:rsidR="008502AB" w:rsidRPr="00B116B1">
        <w:rPr>
          <w:rFonts w:ascii="Times New Roman" w:eastAsia="Times New Roman" w:hAnsi="Times New Roman" w:cs="Times New Roman"/>
          <w:bCs/>
          <w:iCs/>
          <w:color w:val="000000" w:themeColor="text1"/>
          <w:spacing w:val="-4"/>
          <w:sz w:val="30"/>
          <w:szCs w:val="30"/>
          <w:lang w:eastAsia="ru-RU"/>
        </w:rPr>
        <w:t>культурно-просветительские:</w:t>
      </w:r>
    </w:p>
    <w:p w14:paraId="552EBC56" w14:textId="77777777" w:rsidR="008502AB" w:rsidRPr="00B116B1" w:rsidRDefault="008502AB" w:rsidP="008502AB">
      <w:pPr>
        <w:widowControl w:val="0"/>
        <w:spacing w:after="0" w:line="240" w:lineRule="auto"/>
        <w:ind w:right="23" w:firstLine="709"/>
        <w:jc w:val="both"/>
        <w:rPr>
          <w:rFonts w:ascii="Times New Roman" w:eastAsia="Times New Roman" w:hAnsi="Times New Roman" w:cs="Times New Roman"/>
          <w:color w:val="000000" w:themeColor="text1"/>
          <w:spacing w:val="-4"/>
          <w:sz w:val="30"/>
          <w:szCs w:val="30"/>
          <w:lang w:eastAsia="ru-RU"/>
        </w:rPr>
      </w:pPr>
      <w:r w:rsidRPr="00B116B1">
        <w:rPr>
          <w:rFonts w:ascii="Times New Roman" w:eastAsia="Times New Roman" w:hAnsi="Times New Roman" w:cs="Times New Roman"/>
          <w:color w:val="000000" w:themeColor="text1"/>
          <w:spacing w:val="-4"/>
          <w:sz w:val="30"/>
          <w:szCs w:val="30"/>
          <w:lang w:eastAsia="ru-RU"/>
        </w:rPr>
        <w:t>организация и проведение мероприятий по пропаганде достижений экранных искусств;</w:t>
      </w:r>
    </w:p>
    <w:p w14:paraId="7CFC01BC" w14:textId="544BE96A" w:rsidR="008502AB" w:rsidRPr="00015E68" w:rsidRDefault="008502AB" w:rsidP="008502AB">
      <w:pPr>
        <w:spacing w:after="0" w:line="240" w:lineRule="auto"/>
        <w:ind w:firstLine="709"/>
        <w:jc w:val="both"/>
        <w:rPr>
          <w:rFonts w:ascii="Times New Roman" w:eastAsia="Times New Roman" w:hAnsi="Times New Roman" w:cs="Times New Roman"/>
          <w:spacing w:val="-4"/>
          <w:sz w:val="30"/>
          <w:szCs w:val="30"/>
          <w:lang w:eastAsia="ru-RU"/>
        </w:rPr>
      </w:pPr>
      <w:r w:rsidRPr="00015E68">
        <w:rPr>
          <w:rFonts w:ascii="Times New Roman" w:eastAsia="Times New Roman" w:hAnsi="Times New Roman" w:cs="Times New Roman"/>
          <w:spacing w:val="-4"/>
          <w:sz w:val="30"/>
          <w:szCs w:val="30"/>
          <w:lang w:eastAsia="ru-RU"/>
        </w:rPr>
        <w:t xml:space="preserve">создание информационных материалов для работы со </w:t>
      </w:r>
      <w:r w:rsidR="002C0260" w:rsidRPr="00015E68">
        <w:rPr>
          <w:rFonts w:ascii="Times New Roman" w:eastAsia="Times New Roman" w:hAnsi="Times New Roman" w:cs="Times New Roman"/>
          <w:spacing w:val="-4"/>
          <w:sz w:val="30"/>
          <w:szCs w:val="30"/>
          <w:lang w:eastAsia="ru-RU"/>
        </w:rPr>
        <w:t>средствами массовой информации;</w:t>
      </w:r>
    </w:p>
    <w:p w14:paraId="6ADB88F9" w14:textId="77777777" w:rsidR="008502AB" w:rsidRPr="00B116B1" w:rsidRDefault="00A8192D" w:rsidP="008502AB">
      <w:pPr>
        <w:widowControl w:val="0"/>
        <w:spacing w:after="0" w:line="240" w:lineRule="auto"/>
        <w:ind w:right="24" w:firstLine="709"/>
        <w:jc w:val="both"/>
        <w:rPr>
          <w:rFonts w:ascii="Times New Roman" w:eastAsia="Times New Roman" w:hAnsi="Times New Roman" w:cs="Times New Roman"/>
          <w:bCs/>
          <w:iCs/>
          <w:spacing w:val="-4"/>
          <w:sz w:val="30"/>
          <w:szCs w:val="30"/>
          <w:lang w:eastAsia="ru-RU"/>
        </w:rPr>
      </w:pPr>
      <w:r w:rsidRPr="00015E68">
        <w:rPr>
          <w:rFonts w:ascii="Times New Roman" w:eastAsia="Times New Roman" w:hAnsi="Times New Roman" w:cs="Times New Roman"/>
          <w:bCs/>
          <w:iCs/>
          <w:spacing w:val="-4"/>
          <w:sz w:val="30"/>
          <w:szCs w:val="30"/>
          <w:lang w:eastAsia="ru-RU"/>
        </w:rPr>
        <w:t xml:space="preserve">13.3. </w:t>
      </w:r>
      <w:r w:rsidR="008502AB" w:rsidRPr="00015E68">
        <w:rPr>
          <w:rFonts w:ascii="Times New Roman" w:eastAsia="Times New Roman" w:hAnsi="Times New Roman" w:cs="Times New Roman"/>
          <w:bCs/>
          <w:iCs/>
          <w:spacing w:val="-4"/>
          <w:sz w:val="30"/>
          <w:szCs w:val="30"/>
          <w:lang w:eastAsia="ru-RU"/>
        </w:rPr>
        <w:t>педагогические</w:t>
      </w:r>
      <w:r w:rsidR="008502AB" w:rsidRPr="00B116B1">
        <w:rPr>
          <w:rFonts w:ascii="Times New Roman" w:eastAsia="Times New Roman" w:hAnsi="Times New Roman" w:cs="Times New Roman"/>
          <w:bCs/>
          <w:iCs/>
          <w:spacing w:val="-4"/>
          <w:sz w:val="30"/>
          <w:szCs w:val="30"/>
          <w:lang w:eastAsia="ru-RU"/>
        </w:rPr>
        <w:t>:</w:t>
      </w:r>
    </w:p>
    <w:p w14:paraId="0322A615" w14:textId="7F4670EE" w:rsidR="008502AB" w:rsidRPr="00B116B1" w:rsidRDefault="008502AB" w:rsidP="008502AB">
      <w:pPr>
        <w:spacing w:after="0" w:line="240" w:lineRule="auto"/>
        <w:ind w:firstLine="709"/>
        <w:jc w:val="both"/>
        <w:rPr>
          <w:rFonts w:ascii="Times New Roman" w:eastAsia="Times New Roman" w:hAnsi="Times New Roman" w:cs="Times New Roman"/>
          <w:color w:val="000000" w:themeColor="text1"/>
          <w:spacing w:val="-8"/>
          <w:sz w:val="30"/>
          <w:szCs w:val="30"/>
          <w:lang w:eastAsia="ru-RU"/>
        </w:rPr>
      </w:pPr>
      <w:r w:rsidRPr="00B116B1">
        <w:rPr>
          <w:rFonts w:ascii="Times New Roman" w:eastAsia="Times New Roman" w:hAnsi="Times New Roman" w:cs="Times New Roman"/>
          <w:color w:val="000000" w:themeColor="text1"/>
          <w:spacing w:val="-8"/>
          <w:sz w:val="30"/>
          <w:szCs w:val="30"/>
          <w:lang w:eastAsia="ru-RU"/>
        </w:rPr>
        <w:t>преподавание в учреждениях образования;</w:t>
      </w:r>
    </w:p>
    <w:p w14:paraId="634A1D36" w14:textId="64FC9441" w:rsidR="008502AB" w:rsidRPr="00B116B1" w:rsidRDefault="008502AB" w:rsidP="008502AB">
      <w:pPr>
        <w:suppressAutoHyphens/>
        <w:spacing w:after="0" w:line="240" w:lineRule="auto"/>
        <w:ind w:firstLine="709"/>
        <w:jc w:val="both"/>
        <w:rPr>
          <w:rFonts w:ascii="Times New Roman" w:eastAsia="Times New Roman" w:hAnsi="Times New Roman" w:cs="Times New Roman"/>
          <w:color w:val="000000" w:themeColor="text1"/>
          <w:spacing w:val="-4"/>
          <w:sz w:val="30"/>
          <w:szCs w:val="30"/>
          <w:lang w:eastAsia="zh-CN"/>
        </w:rPr>
      </w:pPr>
      <w:r w:rsidRPr="00B116B1">
        <w:rPr>
          <w:rFonts w:ascii="Times New Roman" w:eastAsia="Times New Roman" w:hAnsi="Times New Roman" w:cs="Times New Roman"/>
          <w:color w:val="000000" w:themeColor="text1"/>
          <w:spacing w:val="-4"/>
          <w:sz w:val="30"/>
          <w:szCs w:val="30"/>
          <w:lang w:eastAsia="ru-RU"/>
        </w:rPr>
        <w:t xml:space="preserve">подготовка методических </w:t>
      </w:r>
      <w:r w:rsidRPr="00015E68">
        <w:rPr>
          <w:rFonts w:ascii="Times New Roman" w:eastAsia="Times New Roman" w:hAnsi="Times New Roman" w:cs="Times New Roman"/>
          <w:spacing w:val="-4"/>
          <w:sz w:val="30"/>
          <w:szCs w:val="30"/>
          <w:lang w:eastAsia="ru-RU"/>
        </w:rPr>
        <w:t xml:space="preserve">материалов к общепрофессиональным и </w:t>
      </w:r>
      <w:r w:rsidRPr="00B116B1">
        <w:rPr>
          <w:rFonts w:ascii="Times New Roman" w:eastAsia="Times New Roman" w:hAnsi="Times New Roman" w:cs="Times New Roman"/>
          <w:color w:val="000000" w:themeColor="text1"/>
          <w:spacing w:val="-4"/>
          <w:sz w:val="30"/>
          <w:szCs w:val="30"/>
          <w:lang w:eastAsia="ru-RU"/>
        </w:rPr>
        <w:t>специальным дисциплинам</w:t>
      </w:r>
      <w:r w:rsidR="002C0260" w:rsidRPr="00B116B1">
        <w:rPr>
          <w:rFonts w:ascii="Times New Roman" w:eastAsia="Times New Roman" w:hAnsi="Times New Roman" w:cs="Times New Roman"/>
          <w:color w:val="000000" w:themeColor="text1"/>
          <w:spacing w:val="-4"/>
          <w:sz w:val="30"/>
          <w:szCs w:val="30"/>
          <w:lang w:eastAsia="ru-RU"/>
        </w:rPr>
        <w:t>;</w:t>
      </w:r>
      <w:r w:rsidRPr="00B116B1">
        <w:rPr>
          <w:rFonts w:ascii="Times New Roman" w:eastAsia="Times New Roman" w:hAnsi="Times New Roman" w:cs="Times New Roman"/>
          <w:color w:val="000000" w:themeColor="text1"/>
          <w:spacing w:val="-4"/>
          <w:sz w:val="30"/>
          <w:szCs w:val="30"/>
          <w:lang w:eastAsia="zh-CN"/>
        </w:rPr>
        <w:t xml:space="preserve"> </w:t>
      </w:r>
    </w:p>
    <w:p w14:paraId="2D4F998E" w14:textId="77777777" w:rsidR="008502AB" w:rsidRPr="00B116B1" w:rsidRDefault="008502AB" w:rsidP="008502AB">
      <w:pPr>
        <w:suppressAutoHyphens/>
        <w:spacing w:after="0" w:line="240" w:lineRule="auto"/>
        <w:ind w:firstLine="709"/>
        <w:jc w:val="both"/>
        <w:rPr>
          <w:rFonts w:ascii="Times New Roman" w:eastAsia="Times New Roman" w:hAnsi="Times New Roman" w:cs="Times New Roman"/>
          <w:color w:val="000000" w:themeColor="text1"/>
          <w:spacing w:val="-4"/>
          <w:sz w:val="30"/>
          <w:szCs w:val="30"/>
          <w:lang w:eastAsia="zh-CN"/>
        </w:rPr>
      </w:pPr>
      <w:r w:rsidRPr="00B116B1">
        <w:rPr>
          <w:rFonts w:ascii="Times New Roman" w:eastAsia="Times New Roman" w:hAnsi="Times New Roman" w:cs="Times New Roman"/>
          <w:color w:val="000000" w:themeColor="text1"/>
          <w:spacing w:val="-4"/>
          <w:sz w:val="30"/>
          <w:szCs w:val="30"/>
          <w:lang w:eastAsia="zh-CN"/>
        </w:rPr>
        <w:t xml:space="preserve">организация учебных занятий по специальным дисциплинам (тренингов, уроков, семинаров и </w:t>
      </w:r>
      <w:r w:rsidR="00136A75" w:rsidRPr="00B116B1">
        <w:rPr>
          <w:rFonts w:ascii="Times New Roman" w:eastAsia="Times New Roman" w:hAnsi="Times New Roman" w:cs="Times New Roman"/>
          <w:color w:val="000000" w:themeColor="text1"/>
          <w:spacing w:val="-4"/>
          <w:sz w:val="30"/>
          <w:szCs w:val="30"/>
          <w:lang w:eastAsia="zh-CN"/>
        </w:rPr>
        <w:t>ины</w:t>
      </w:r>
      <w:r w:rsidR="00BD2658" w:rsidRPr="00B116B1">
        <w:rPr>
          <w:rFonts w:ascii="Times New Roman" w:eastAsia="Times New Roman" w:hAnsi="Times New Roman" w:cs="Times New Roman"/>
          <w:color w:val="000000" w:themeColor="text1"/>
          <w:spacing w:val="-4"/>
          <w:sz w:val="30"/>
          <w:szCs w:val="30"/>
          <w:lang w:eastAsia="zh-CN"/>
        </w:rPr>
        <w:t>х</w:t>
      </w:r>
      <w:r w:rsidRPr="00B116B1">
        <w:rPr>
          <w:rFonts w:ascii="Times New Roman" w:eastAsia="Times New Roman" w:hAnsi="Times New Roman" w:cs="Times New Roman"/>
          <w:color w:val="000000" w:themeColor="text1"/>
          <w:spacing w:val="-4"/>
          <w:sz w:val="30"/>
          <w:szCs w:val="30"/>
          <w:lang w:eastAsia="zh-CN"/>
        </w:rPr>
        <w:t>);</w:t>
      </w:r>
    </w:p>
    <w:p w14:paraId="61C2AD82" w14:textId="77777777" w:rsidR="008502AB" w:rsidRPr="00B116B1" w:rsidRDefault="00A8192D" w:rsidP="008502AB">
      <w:pPr>
        <w:widowControl w:val="0"/>
        <w:spacing w:after="0" w:line="240" w:lineRule="auto"/>
        <w:ind w:right="23" w:firstLine="709"/>
        <w:jc w:val="both"/>
        <w:rPr>
          <w:rFonts w:ascii="Times New Roman" w:eastAsia="Times New Roman" w:hAnsi="Times New Roman" w:cs="Times New Roman"/>
          <w:bCs/>
          <w:iCs/>
          <w:color w:val="000000" w:themeColor="text1"/>
          <w:spacing w:val="-4"/>
          <w:sz w:val="30"/>
          <w:szCs w:val="30"/>
          <w:lang w:eastAsia="ru-RU"/>
        </w:rPr>
      </w:pPr>
      <w:r w:rsidRPr="00B116B1">
        <w:rPr>
          <w:rFonts w:ascii="Times New Roman" w:eastAsia="Times New Roman" w:hAnsi="Times New Roman" w:cs="Times New Roman"/>
          <w:bCs/>
          <w:iCs/>
          <w:color w:val="000000" w:themeColor="text1"/>
          <w:spacing w:val="-4"/>
          <w:sz w:val="30"/>
          <w:szCs w:val="30"/>
          <w:lang w:eastAsia="ru-RU"/>
        </w:rPr>
        <w:t xml:space="preserve">13.4. </w:t>
      </w:r>
      <w:r w:rsidR="008502AB" w:rsidRPr="00B116B1">
        <w:rPr>
          <w:rFonts w:ascii="Times New Roman" w:eastAsia="Times New Roman" w:hAnsi="Times New Roman" w:cs="Times New Roman"/>
          <w:bCs/>
          <w:iCs/>
          <w:color w:val="000000" w:themeColor="text1"/>
          <w:spacing w:val="-4"/>
          <w:sz w:val="30"/>
          <w:szCs w:val="30"/>
          <w:lang w:eastAsia="ru-RU"/>
        </w:rPr>
        <w:t>организационно-управленческие:</w:t>
      </w:r>
    </w:p>
    <w:p w14:paraId="048734AA" w14:textId="5625A8CD" w:rsidR="008502AB" w:rsidRPr="008502AB" w:rsidRDefault="008502AB" w:rsidP="008502AB">
      <w:pPr>
        <w:spacing w:after="0" w:line="240" w:lineRule="auto"/>
        <w:ind w:firstLine="709"/>
        <w:jc w:val="both"/>
        <w:rPr>
          <w:rFonts w:ascii="Times New Roman" w:eastAsia="Times New Roman" w:hAnsi="Times New Roman" w:cs="Times New Roman"/>
          <w:spacing w:val="-4"/>
          <w:sz w:val="30"/>
          <w:szCs w:val="30"/>
          <w:lang w:eastAsia="ru-RU"/>
        </w:rPr>
      </w:pPr>
      <w:r w:rsidRPr="00B116B1">
        <w:rPr>
          <w:rFonts w:ascii="Times New Roman" w:eastAsia="Times New Roman" w:hAnsi="Times New Roman" w:cs="Times New Roman"/>
          <w:color w:val="000000" w:themeColor="text1"/>
          <w:spacing w:val="-4"/>
          <w:sz w:val="30"/>
          <w:szCs w:val="30"/>
          <w:lang w:eastAsia="ru-RU"/>
        </w:rPr>
        <w:t xml:space="preserve">разработка управленческих решений </w:t>
      </w:r>
      <w:r w:rsidR="002C0260" w:rsidRPr="00B116B1">
        <w:rPr>
          <w:rFonts w:ascii="Times New Roman" w:eastAsia="Times New Roman" w:hAnsi="Times New Roman" w:cs="Times New Roman"/>
          <w:color w:val="000000" w:themeColor="text1"/>
          <w:spacing w:val="-4"/>
          <w:sz w:val="30"/>
          <w:szCs w:val="30"/>
          <w:lang w:eastAsia="ru-RU"/>
        </w:rPr>
        <w:t xml:space="preserve">в сфере культуры, </w:t>
      </w:r>
      <w:r w:rsidRPr="00B116B1">
        <w:rPr>
          <w:rFonts w:ascii="Times New Roman" w:eastAsia="Times New Roman" w:hAnsi="Times New Roman" w:cs="Times New Roman"/>
          <w:color w:val="000000" w:themeColor="text1"/>
          <w:spacing w:val="-4"/>
          <w:sz w:val="30"/>
          <w:szCs w:val="30"/>
          <w:lang w:eastAsia="ru-RU"/>
        </w:rPr>
        <w:t>обоснование их выбора на основе критериев социально-экономической эффективно</w:t>
      </w:r>
      <w:r w:rsidRPr="008502AB">
        <w:rPr>
          <w:rFonts w:ascii="Times New Roman" w:eastAsia="Times New Roman" w:hAnsi="Times New Roman" w:cs="Times New Roman"/>
          <w:spacing w:val="-4"/>
          <w:sz w:val="30"/>
          <w:szCs w:val="30"/>
          <w:lang w:eastAsia="ru-RU"/>
        </w:rPr>
        <w:t>сти.</w:t>
      </w:r>
    </w:p>
    <w:p w14:paraId="51FC0877" w14:textId="77777777" w:rsidR="008502AB" w:rsidRPr="008502AB" w:rsidRDefault="008502AB" w:rsidP="008502AB">
      <w:pPr>
        <w:spacing w:after="0" w:line="240" w:lineRule="auto"/>
        <w:ind w:firstLine="709"/>
        <w:jc w:val="center"/>
        <w:outlineLvl w:val="1"/>
        <w:rPr>
          <w:rFonts w:ascii="Times New Roman" w:eastAsia="Times New Roman" w:hAnsi="Times New Roman" w:cs="Times New Roman"/>
          <w:b/>
          <w:bCs/>
          <w:sz w:val="30"/>
          <w:szCs w:val="30"/>
          <w:lang w:eastAsia="ru-RU"/>
        </w:rPr>
      </w:pPr>
    </w:p>
    <w:p w14:paraId="4CDDAB99" w14:textId="77777777" w:rsidR="008502AB" w:rsidRPr="008502AB" w:rsidRDefault="008502AB" w:rsidP="008502AB">
      <w:pPr>
        <w:spacing w:after="0" w:line="240" w:lineRule="auto"/>
        <w:jc w:val="center"/>
        <w:outlineLvl w:val="1"/>
        <w:rPr>
          <w:rFonts w:ascii="Times New Roman" w:eastAsia="Times New Roman" w:hAnsi="Times New Roman" w:cs="Times New Roman"/>
          <w:b/>
          <w:bCs/>
          <w:sz w:val="30"/>
          <w:szCs w:val="30"/>
          <w:lang w:eastAsia="ru-RU"/>
        </w:rPr>
      </w:pPr>
      <w:r w:rsidRPr="008502AB">
        <w:rPr>
          <w:rFonts w:ascii="Times New Roman" w:eastAsia="Times New Roman" w:hAnsi="Times New Roman" w:cs="Times New Roman"/>
          <w:b/>
          <w:bCs/>
          <w:sz w:val="30"/>
          <w:szCs w:val="30"/>
          <w:lang w:eastAsia="ru-RU"/>
        </w:rPr>
        <w:t>ГЛАВА 4</w:t>
      </w:r>
    </w:p>
    <w:p w14:paraId="6F0CFBC6" w14:textId="77777777" w:rsidR="008502AB" w:rsidRPr="008502AB" w:rsidRDefault="008502AB" w:rsidP="008502AB">
      <w:pPr>
        <w:spacing w:after="0" w:line="240" w:lineRule="auto"/>
        <w:jc w:val="center"/>
        <w:outlineLvl w:val="1"/>
        <w:rPr>
          <w:rFonts w:ascii="Times New Roman" w:eastAsia="Times New Roman" w:hAnsi="Times New Roman" w:cs="Times New Roman"/>
          <w:b/>
          <w:bCs/>
          <w:sz w:val="30"/>
          <w:szCs w:val="30"/>
          <w:lang w:eastAsia="ru-RU"/>
        </w:rPr>
      </w:pPr>
      <w:r w:rsidRPr="008502AB">
        <w:rPr>
          <w:rFonts w:ascii="Times New Roman" w:eastAsia="Times New Roman" w:hAnsi="Times New Roman" w:cs="Times New Roman"/>
          <w:b/>
          <w:bCs/>
          <w:sz w:val="30"/>
          <w:szCs w:val="30"/>
          <w:lang w:eastAsia="ru-RU"/>
        </w:rPr>
        <w:t>ТРЕБОВАНИЯ К КОМПЕТЕНТНОСТИ СПЕЦИАЛИСТА</w:t>
      </w:r>
    </w:p>
    <w:p w14:paraId="6023CA0C" w14:textId="77777777" w:rsidR="008502AB" w:rsidRPr="008502AB" w:rsidRDefault="008502AB" w:rsidP="008502AB">
      <w:pPr>
        <w:spacing w:after="0" w:line="240" w:lineRule="auto"/>
        <w:ind w:firstLine="709"/>
        <w:jc w:val="center"/>
        <w:outlineLvl w:val="1"/>
        <w:rPr>
          <w:rFonts w:ascii="Times New Roman" w:eastAsia="Times New Roman" w:hAnsi="Times New Roman" w:cs="Times New Roman"/>
          <w:b/>
          <w:bCs/>
          <w:sz w:val="30"/>
          <w:szCs w:val="30"/>
          <w:lang w:eastAsia="ru-RU"/>
        </w:rPr>
      </w:pPr>
    </w:p>
    <w:p w14:paraId="580B1695" w14:textId="77777777" w:rsidR="008502AB" w:rsidRPr="00B116B1" w:rsidRDefault="008502AB" w:rsidP="008502AB">
      <w:pPr>
        <w:spacing w:after="0" w:line="240" w:lineRule="auto"/>
        <w:ind w:firstLine="709"/>
        <w:jc w:val="both"/>
        <w:outlineLvl w:val="1"/>
        <w:rPr>
          <w:rFonts w:ascii="Times New Roman" w:eastAsia="Times New Roman" w:hAnsi="Times New Roman" w:cs="Times New Roman"/>
          <w:spacing w:val="-4"/>
          <w:sz w:val="30"/>
          <w:szCs w:val="30"/>
          <w:lang w:eastAsia="ru-RU"/>
        </w:rPr>
      </w:pPr>
      <w:r w:rsidRPr="00B116B1">
        <w:rPr>
          <w:rFonts w:ascii="Times New Roman" w:eastAsia="Times New Roman" w:hAnsi="Times New Roman" w:cs="Times New Roman"/>
          <w:sz w:val="30"/>
          <w:szCs w:val="30"/>
          <w:lang w:eastAsia="ru-RU"/>
        </w:rPr>
        <w:t xml:space="preserve">14. </w:t>
      </w:r>
      <w:r w:rsidRPr="00B116B1">
        <w:rPr>
          <w:rFonts w:ascii="Times New Roman" w:eastAsia="Times New Roman" w:hAnsi="Times New Roman" w:cs="Times New Roman"/>
          <w:spacing w:val="-4"/>
          <w:sz w:val="30"/>
          <w:szCs w:val="30"/>
          <w:lang w:eastAsia="ru-RU"/>
        </w:rPr>
        <w:t xml:space="preserve">Специалист, освоивший содержание образовательной программы высшего образования I ступени по специальности </w:t>
      </w:r>
      <w:r w:rsidRPr="00B116B1">
        <w:rPr>
          <w:rFonts w:ascii="Times New Roman" w:eastAsia="Times New Roman" w:hAnsi="Times New Roman" w:cs="Times New Roman"/>
          <w:bCs/>
          <w:spacing w:val="-4"/>
          <w:sz w:val="30"/>
          <w:szCs w:val="30"/>
          <w:lang w:eastAsia="ru-RU"/>
        </w:rPr>
        <w:t xml:space="preserve">1-17 01 03 </w:t>
      </w:r>
      <w:r w:rsidRPr="00B116B1">
        <w:rPr>
          <w:rFonts w:ascii="Times New Roman" w:eastAsia="Times New Roman" w:hAnsi="Times New Roman" w:cs="Times New Roman"/>
          <w:bCs/>
          <w:spacing w:val="-10"/>
          <w:sz w:val="30"/>
          <w:szCs w:val="30"/>
          <w:lang w:eastAsia="ru-RU"/>
        </w:rPr>
        <w:t>«Кинотелеоператорство (</w:t>
      </w:r>
      <w:r w:rsidRPr="00B116B1">
        <w:rPr>
          <w:rFonts w:ascii="Times New Roman" w:eastAsia="Times New Roman" w:hAnsi="Times New Roman" w:cs="Times New Roman"/>
          <w:bCs/>
          <w:spacing w:val="-10"/>
          <w:sz w:val="30"/>
          <w:szCs w:val="30"/>
          <w:lang w:val="be-BY" w:eastAsia="ru-RU"/>
        </w:rPr>
        <w:t>по направлениям</w:t>
      </w:r>
      <w:r w:rsidRPr="00B116B1">
        <w:rPr>
          <w:rFonts w:ascii="Times New Roman" w:eastAsia="Times New Roman" w:hAnsi="Times New Roman" w:cs="Times New Roman"/>
          <w:bCs/>
          <w:spacing w:val="-10"/>
          <w:sz w:val="30"/>
          <w:szCs w:val="30"/>
          <w:lang w:eastAsia="ru-RU"/>
        </w:rPr>
        <w:t xml:space="preserve">)» </w:t>
      </w:r>
      <w:r w:rsidRPr="00B116B1">
        <w:rPr>
          <w:rFonts w:ascii="Times New Roman" w:eastAsia="Times New Roman" w:hAnsi="Times New Roman" w:cs="Times New Roman"/>
          <w:spacing w:val="-10"/>
          <w:sz w:val="30"/>
          <w:szCs w:val="30"/>
          <w:lang w:eastAsia="ru-RU"/>
        </w:rPr>
        <w:t>должен обладать универсальными,</w:t>
      </w:r>
      <w:r w:rsidRPr="00B116B1">
        <w:rPr>
          <w:rFonts w:ascii="Times New Roman" w:eastAsia="Times New Roman" w:hAnsi="Times New Roman" w:cs="Times New Roman"/>
          <w:spacing w:val="-4"/>
          <w:sz w:val="30"/>
          <w:szCs w:val="30"/>
          <w:lang w:eastAsia="ru-RU"/>
        </w:rPr>
        <w:t xml:space="preserve"> базовыми профессиональными и специализированными компетенциями.</w:t>
      </w:r>
    </w:p>
    <w:p w14:paraId="3C6E455F" w14:textId="77777777" w:rsidR="008502AB" w:rsidRPr="00B116B1" w:rsidRDefault="008502AB" w:rsidP="008502AB">
      <w:pPr>
        <w:spacing w:after="0" w:line="240" w:lineRule="auto"/>
        <w:ind w:firstLine="709"/>
        <w:jc w:val="both"/>
        <w:outlineLvl w:val="1"/>
        <w:rPr>
          <w:rFonts w:ascii="Times New Roman" w:eastAsia="Times New Roman" w:hAnsi="Times New Roman" w:cs="Times New Roman"/>
          <w:color w:val="000000" w:themeColor="text1"/>
          <w:spacing w:val="-4"/>
          <w:sz w:val="30"/>
          <w:szCs w:val="30"/>
          <w:lang w:eastAsia="ru-RU"/>
        </w:rPr>
      </w:pPr>
      <w:r w:rsidRPr="00B116B1">
        <w:rPr>
          <w:rFonts w:ascii="Times New Roman" w:eastAsia="Times New Roman" w:hAnsi="Times New Roman" w:cs="Times New Roman"/>
          <w:spacing w:val="-4"/>
          <w:sz w:val="30"/>
          <w:szCs w:val="30"/>
          <w:lang w:eastAsia="ru-RU"/>
        </w:rPr>
        <w:t xml:space="preserve">Универсальные, базовые профессиональные и специализированные </w:t>
      </w:r>
      <w:r w:rsidRPr="00B116B1">
        <w:rPr>
          <w:rFonts w:ascii="Times New Roman" w:eastAsia="Times New Roman" w:hAnsi="Times New Roman" w:cs="Times New Roman"/>
          <w:color w:val="000000" w:themeColor="text1"/>
          <w:spacing w:val="-4"/>
          <w:sz w:val="30"/>
          <w:szCs w:val="30"/>
          <w:lang w:eastAsia="ru-RU"/>
        </w:rPr>
        <w:t>компетенции устанавливаются с учетом Национальной рамки квалификаций высшего образования Республики Беларусь.</w:t>
      </w:r>
    </w:p>
    <w:p w14:paraId="6D680EEC" w14:textId="77777777" w:rsidR="008502AB" w:rsidRPr="00B116B1" w:rsidRDefault="008502AB" w:rsidP="008502AB">
      <w:pPr>
        <w:autoSpaceDE w:val="0"/>
        <w:autoSpaceDN w:val="0"/>
        <w:spacing w:after="0" w:line="240" w:lineRule="auto"/>
        <w:ind w:firstLine="709"/>
        <w:jc w:val="both"/>
        <w:rPr>
          <w:rFonts w:ascii="Times New Roman" w:eastAsia="Times New Roman" w:hAnsi="Times New Roman" w:cs="Times New Roman"/>
          <w:color w:val="000000" w:themeColor="text1"/>
          <w:sz w:val="30"/>
          <w:szCs w:val="30"/>
          <w:lang w:eastAsia="ru-RU"/>
        </w:rPr>
      </w:pPr>
      <w:r w:rsidRPr="00B116B1">
        <w:rPr>
          <w:rFonts w:ascii="Times New Roman" w:eastAsia="Times New Roman" w:hAnsi="Times New Roman" w:cs="Times New Roman"/>
          <w:color w:val="000000" w:themeColor="text1"/>
          <w:sz w:val="30"/>
          <w:szCs w:val="30"/>
          <w:lang w:eastAsia="ru-RU"/>
        </w:rPr>
        <w:t>15. Специалист, освоивший содержание образовательной программы высшего образования I ступени, должен обладать следующими универсальными компетенциями (далее – УК):</w:t>
      </w:r>
    </w:p>
    <w:p w14:paraId="4C116387" w14:textId="77777777" w:rsidR="008502AB" w:rsidRPr="00B116B1" w:rsidRDefault="008502AB" w:rsidP="008502AB">
      <w:pPr>
        <w:widowControl w:val="0"/>
        <w:spacing w:after="0" w:line="240" w:lineRule="auto"/>
        <w:ind w:firstLine="709"/>
        <w:jc w:val="both"/>
        <w:rPr>
          <w:rFonts w:ascii="Times New Roman" w:eastAsia="Times New Roman" w:hAnsi="Times New Roman" w:cs="Times New Roman"/>
          <w:color w:val="000000" w:themeColor="text1"/>
          <w:spacing w:val="-4"/>
          <w:sz w:val="30"/>
          <w:szCs w:val="30"/>
          <w:lang w:eastAsia="ru-RU"/>
        </w:rPr>
      </w:pPr>
      <w:r w:rsidRPr="00B116B1">
        <w:rPr>
          <w:rFonts w:ascii="Times New Roman" w:eastAsia="Times New Roman" w:hAnsi="Times New Roman" w:cs="Times New Roman"/>
          <w:color w:val="000000" w:themeColor="text1"/>
          <w:spacing w:val="-4"/>
          <w:sz w:val="30"/>
          <w:szCs w:val="30"/>
          <w:lang w:eastAsia="ru-RU"/>
        </w:rPr>
        <w:t>УК-1. Владеть основами исследовательской деятельности, осуществлять поиск, анализ и синтез информации;</w:t>
      </w:r>
    </w:p>
    <w:p w14:paraId="52240C2E" w14:textId="77777777" w:rsidR="008502AB" w:rsidRPr="00B116B1" w:rsidRDefault="008502AB" w:rsidP="008502AB">
      <w:pPr>
        <w:widowControl w:val="0"/>
        <w:spacing w:after="0" w:line="240" w:lineRule="auto"/>
        <w:ind w:firstLine="709"/>
        <w:jc w:val="both"/>
        <w:rPr>
          <w:rFonts w:ascii="Times New Roman" w:eastAsia="Times New Roman" w:hAnsi="Times New Roman" w:cs="Times New Roman"/>
          <w:color w:val="000000" w:themeColor="text1"/>
          <w:spacing w:val="-4"/>
          <w:sz w:val="30"/>
          <w:szCs w:val="30"/>
          <w:lang w:eastAsia="ru-RU"/>
        </w:rPr>
      </w:pPr>
      <w:r w:rsidRPr="00B116B1">
        <w:rPr>
          <w:rFonts w:ascii="Times New Roman" w:eastAsia="Times New Roman" w:hAnsi="Times New Roman" w:cs="Times New Roman"/>
          <w:color w:val="000000" w:themeColor="text1"/>
          <w:spacing w:val="-4"/>
          <w:sz w:val="30"/>
          <w:szCs w:val="30"/>
          <w:lang w:eastAsia="ru-RU"/>
        </w:rPr>
        <w:t>УК-2. Решать стандартные задачи профессиональной деятельности на основе применения информационно-коммуникационных технологий;</w:t>
      </w:r>
    </w:p>
    <w:p w14:paraId="4BF42E41" w14:textId="77777777" w:rsidR="008502AB" w:rsidRPr="00B116B1" w:rsidRDefault="008502AB" w:rsidP="008502AB">
      <w:pPr>
        <w:widowControl w:val="0"/>
        <w:spacing w:after="0" w:line="240" w:lineRule="auto"/>
        <w:ind w:firstLine="709"/>
        <w:jc w:val="both"/>
        <w:rPr>
          <w:rFonts w:ascii="Times New Roman" w:eastAsia="Times New Roman" w:hAnsi="Times New Roman" w:cs="Times New Roman"/>
          <w:color w:val="000000" w:themeColor="text1"/>
          <w:spacing w:val="-4"/>
          <w:sz w:val="30"/>
          <w:szCs w:val="30"/>
          <w:lang w:eastAsia="ru-RU"/>
        </w:rPr>
      </w:pPr>
      <w:r w:rsidRPr="00B116B1">
        <w:rPr>
          <w:rFonts w:ascii="Times New Roman" w:eastAsia="Times New Roman" w:hAnsi="Times New Roman" w:cs="Times New Roman"/>
          <w:color w:val="000000" w:themeColor="text1"/>
          <w:spacing w:val="-4"/>
          <w:sz w:val="30"/>
          <w:szCs w:val="30"/>
          <w:lang w:eastAsia="ru-RU"/>
        </w:rPr>
        <w:t>УК-3. Осуществлять коммуникации на иностранном языке для решения задач межличностного и межкультурного взаимодействия;</w:t>
      </w:r>
    </w:p>
    <w:p w14:paraId="719F62E1" w14:textId="77777777" w:rsidR="008502AB" w:rsidRPr="00B116B1" w:rsidRDefault="008502AB" w:rsidP="008502AB">
      <w:pPr>
        <w:widowControl w:val="0"/>
        <w:spacing w:after="0" w:line="240" w:lineRule="auto"/>
        <w:ind w:firstLine="709"/>
        <w:jc w:val="both"/>
        <w:rPr>
          <w:rFonts w:ascii="Times New Roman" w:eastAsia="Times New Roman" w:hAnsi="Times New Roman" w:cs="Times New Roman"/>
          <w:color w:val="000000" w:themeColor="text1"/>
          <w:spacing w:val="-4"/>
          <w:sz w:val="30"/>
          <w:szCs w:val="30"/>
          <w:lang w:eastAsia="ru-RU"/>
        </w:rPr>
      </w:pPr>
      <w:r w:rsidRPr="00B116B1">
        <w:rPr>
          <w:rFonts w:ascii="Times New Roman" w:eastAsia="Times New Roman" w:hAnsi="Times New Roman" w:cs="Times New Roman"/>
          <w:color w:val="000000" w:themeColor="text1"/>
          <w:spacing w:val="-4"/>
          <w:sz w:val="30"/>
          <w:szCs w:val="30"/>
          <w:lang w:eastAsia="ru-RU"/>
        </w:rPr>
        <w:t>УК-4. Работать в команде, толерантно воспринимать социальные, этнические, конфессиональные, культурные и иные различия;</w:t>
      </w:r>
    </w:p>
    <w:p w14:paraId="0AA147D4" w14:textId="77777777" w:rsidR="008502AB" w:rsidRPr="00B116B1" w:rsidRDefault="008502AB" w:rsidP="008502AB">
      <w:pPr>
        <w:widowControl w:val="0"/>
        <w:spacing w:after="0" w:line="240" w:lineRule="auto"/>
        <w:ind w:firstLine="709"/>
        <w:jc w:val="both"/>
        <w:rPr>
          <w:rFonts w:ascii="Times New Roman" w:eastAsia="Times New Roman" w:hAnsi="Times New Roman" w:cs="Times New Roman"/>
          <w:color w:val="000000" w:themeColor="text1"/>
          <w:spacing w:val="-4"/>
          <w:sz w:val="30"/>
          <w:szCs w:val="30"/>
          <w:lang w:eastAsia="ru-RU"/>
        </w:rPr>
      </w:pPr>
      <w:r w:rsidRPr="00B116B1">
        <w:rPr>
          <w:rFonts w:ascii="Times New Roman" w:eastAsia="Times New Roman" w:hAnsi="Times New Roman" w:cs="Times New Roman"/>
          <w:color w:val="000000" w:themeColor="text1"/>
          <w:spacing w:val="-4"/>
          <w:sz w:val="30"/>
          <w:szCs w:val="30"/>
          <w:lang w:eastAsia="ru-RU"/>
        </w:rPr>
        <w:t>УК-5. Быть способным к саморазвитию и совершенствованию в профессиональной деятельности;</w:t>
      </w:r>
    </w:p>
    <w:p w14:paraId="684D4DAE" w14:textId="77777777" w:rsidR="008502AB" w:rsidRPr="00B116B1" w:rsidRDefault="008502AB" w:rsidP="008502AB">
      <w:pPr>
        <w:widowControl w:val="0"/>
        <w:spacing w:after="0" w:line="240" w:lineRule="auto"/>
        <w:ind w:firstLine="709"/>
        <w:jc w:val="both"/>
        <w:rPr>
          <w:rFonts w:ascii="Times New Roman" w:eastAsia="Times New Roman" w:hAnsi="Times New Roman" w:cs="Times New Roman"/>
          <w:color w:val="000000" w:themeColor="text1"/>
          <w:spacing w:val="-4"/>
          <w:sz w:val="30"/>
          <w:szCs w:val="30"/>
          <w:lang w:eastAsia="ru-RU"/>
        </w:rPr>
      </w:pPr>
      <w:r w:rsidRPr="00B116B1">
        <w:rPr>
          <w:rFonts w:ascii="Times New Roman" w:eastAsia="Times New Roman" w:hAnsi="Times New Roman" w:cs="Times New Roman"/>
          <w:color w:val="000000" w:themeColor="text1"/>
          <w:spacing w:val="-4"/>
          <w:sz w:val="30"/>
          <w:szCs w:val="30"/>
          <w:lang w:eastAsia="ru-RU"/>
        </w:rPr>
        <w:t>УК-6. Проявлять инициативу и адаптироваться к изменениям в профессиональной деятельности;</w:t>
      </w:r>
    </w:p>
    <w:p w14:paraId="78A9F8DB" w14:textId="77777777" w:rsidR="008502AB" w:rsidRPr="00B116B1" w:rsidRDefault="008502AB" w:rsidP="008502AB">
      <w:pPr>
        <w:widowControl w:val="0"/>
        <w:spacing w:after="0" w:line="240" w:lineRule="auto"/>
        <w:ind w:firstLine="709"/>
        <w:jc w:val="both"/>
        <w:rPr>
          <w:rFonts w:ascii="Times New Roman" w:eastAsia="Times New Roman" w:hAnsi="Times New Roman" w:cs="Times New Roman"/>
          <w:color w:val="000000" w:themeColor="text1"/>
          <w:spacing w:val="-4"/>
          <w:sz w:val="30"/>
          <w:szCs w:val="30"/>
          <w:lang w:eastAsia="ru-RU"/>
        </w:rPr>
      </w:pPr>
      <w:r w:rsidRPr="00B116B1">
        <w:rPr>
          <w:rFonts w:ascii="Times New Roman" w:eastAsia="Times New Roman" w:hAnsi="Times New Roman" w:cs="Times New Roman"/>
          <w:color w:val="000000" w:themeColor="text1"/>
          <w:spacing w:val="-4"/>
          <w:sz w:val="30"/>
          <w:szCs w:val="30"/>
          <w:lang w:eastAsia="ru-RU"/>
        </w:rPr>
        <w:t>УК-7. Обладать гуманистическим мировоззрением, качествами гражданственности и патриотизма;</w:t>
      </w:r>
    </w:p>
    <w:p w14:paraId="2BBCD1EF" w14:textId="77777777" w:rsidR="008502AB" w:rsidRPr="00B116B1" w:rsidRDefault="008502AB" w:rsidP="008502AB">
      <w:pPr>
        <w:widowControl w:val="0"/>
        <w:spacing w:after="0" w:line="240" w:lineRule="auto"/>
        <w:ind w:firstLine="709"/>
        <w:jc w:val="both"/>
        <w:rPr>
          <w:rFonts w:ascii="Times New Roman" w:eastAsia="Times New Roman" w:hAnsi="Times New Roman" w:cs="Times New Roman"/>
          <w:color w:val="000000" w:themeColor="text1"/>
          <w:spacing w:val="-6"/>
          <w:sz w:val="30"/>
          <w:szCs w:val="30"/>
          <w:lang w:eastAsia="ru-RU"/>
        </w:rPr>
      </w:pPr>
      <w:r w:rsidRPr="00B116B1">
        <w:rPr>
          <w:rFonts w:ascii="Times New Roman" w:eastAsia="Times New Roman" w:hAnsi="Times New Roman" w:cs="Times New Roman"/>
          <w:color w:val="000000" w:themeColor="text1"/>
          <w:spacing w:val="-4"/>
          <w:sz w:val="30"/>
          <w:szCs w:val="30"/>
          <w:lang w:eastAsia="ru-RU"/>
        </w:rPr>
        <w:t xml:space="preserve">УК-8. Обладать современной культурой мышления, уметь </w:t>
      </w:r>
      <w:r w:rsidRPr="00B116B1">
        <w:rPr>
          <w:rFonts w:ascii="Times New Roman" w:eastAsia="Times New Roman" w:hAnsi="Times New Roman" w:cs="Times New Roman"/>
          <w:color w:val="000000" w:themeColor="text1"/>
          <w:spacing w:val="-6"/>
          <w:sz w:val="30"/>
          <w:szCs w:val="30"/>
          <w:lang w:eastAsia="ru-RU"/>
        </w:rPr>
        <w:t>использовать основы философских знаний в профессиональной деятельности;</w:t>
      </w:r>
    </w:p>
    <w:p w14:paraId="05CE98B7" w14:textId="77777777" w:rsidR="008502AB" w:rsidRPr="00B116B1" w:rsidRDefault="008502AB" w:rsidP="008502AB">
      <w:pPr>
        <w:widowControl w:val="0"/>
        <w:spacing w:after="0" w:line="240" w:lineRule="auto"/>
        <w:ind w:firstLine="709"/>
        <w:jc w:val="both"/>
        <w:rPr>
          <w:rFonts w:ascii="Times New Roman" w:eastAsia="Times New Roman" w:hAnsi="Times New Roman" w:cs="Times New Roman"/>
          <w:color w:val="000000" w:themeColor="text1"/>
          <w:spacing w:val="-4"/>
          <w:sz w:val="30"/>
          <w:szCs w:val="30"/>
          <w:lang w:eastAsia="ru-RU"/>
        </w:rPr>
      </w:pPr>
      <w:r w:rsidRPr="00B116B1">
        <w:rPr>
          <w:rFonts w:ascii="Times New Roman" w:eastAsia="Times New Roman" w:hAnsi="Times New Roman" w:cs="Times New Roman"/>
          <w:color w:val="000000" w:themeColor="text1"/>
          <w:spacing w:val="-4"/>
          <w:sz w:val="30"/>
          <w:szCs w:val="30"/>
          <w:lang w:eastAsia="ru-RU"/>
        </w:rPr>
        <w:t>УК-9. Выявлять факторы и механизмы исторического развития, определять общественное значение исторических событий;</w:t>
      </w:r>
    </w:p>
    <w:p w14:paraId="61C5649E" w14:textId="77777777" w:rsidR="008502AB" w:rsidRPr="00B116B1" w:rsidRDefault="008502AB" w:rsidP="008502AB">
      <w:pPr>
        <w:widowControl w:val="0"/>
        <w:spacing w:after="0" w:line="240" w:lineRule="auto"/>
        <w:ind w:firstLine="709"/>
        <w:jc w:val="both"/>
        <w:rPr>
          <w:rFonts w:ascii="Times New Roman" w:eastAsia="Times New Roman" w:hAnsi="Times New Roman" w:cs="Times New Roman"/>
          <w:color w:val="000000" w:themeColor="text1"/>
          <w:spacing w:val="-4"/>
          <w:sz w:val="30"/>
          <w:szCs w:val="30"/>
          <w:lang w:eastAsia="ru-RU"/>
        </w:rPr>
      </w:pPr>
      <w:r w:rsidRPr="00B116B1">
        <w:rPr>
          <w:rFonts w:ascii="Times New Roman" w:eastAsia="Times New Roman" w:hAnsi="Times New Roman" w:cs="Times New Roman"/>
          <w:color w:val="000000" w:themeColor="text1"/>
          <w:spacing w:val="-4"/>
          <w:sz w:val="30"/>
          <w:szCs w:val="30"/>
          <w:lang w:eastAsia="ru-RU"/>
        </w:rPr>
        <w:t>УК-10. Анализировать и оценивать социально-значимые явления, события и процессы, использовать социологическую и экономическую информацию при решении аналитических, научных и профессиональных задач, проявлять предпринимательскую инициативу;</w:t>
      </w:r>
    </w:p>
    <w:p w14:paraId="6CB1EDD1" w14:textId="77777777" w:rsidR="008502AB" w:rsidRPr="007F41CE" w:rsidRDefault="008502AB" w:rsidP="008502AB">
      <w:pPr>
        <w:widowControl w:val="0"/>
        <w:spacing w:after="0" w:line="240" w:lineRule="auto"/>
        <w:ind w:firstLine="709"/>
        <w:jc w:val="both"/>
        <w:rPr>
          <w:rFonts w:ascii="Times New Roman" w:eastAsia="Times New Roman" w:hAnsi="Times New Roman" w:cs="Times New Roman"/>
          <w:color w:val="000000" w:themeColor="text1"/>
          <w:spacing w:val="-10"/>
          <w:sz w:val="30"/>
          <w:szCs w:val="30"/>
          <w:lang w:eastAsia="ru-RU"/>
        </w:rPr>
      </w:pPr>
      <w:r w:rsidRPr="007F41CE">
        <w:rPr>
          <w:rFonts w:ascii="Times New Roman" w:eastAsia="Times New Roman" w:hAnsi="Times New Roman" w:cs="Times New Roman"/>
          <w:color w:val="000000" w:themeColor="text1"/>
          <w:spacing w:val="-10"/>
          <w:sz w:val="30"/>
          <w:szCs w:val="30"/>
          <w:lang w:eastAsia="ru-RU"/>
        </w:rPr>
        <w:t>УК-11. Использовать знания о целях и видах коммуникации при организации коммуникативного процесса в сфере образования, осваивать и внедрять современные образовательные технологии и педагогические инновации;</w:t>
      </w:r>
    </w:p>
    <w:p w14:paraId="00FD64C3" w14:textId="77777777" w:rsidR="008502AB" w:rsidRPr="00B116B1" w:rsidRDefault="008502AB" w:rsidP="008502AB">
      <w:pPr>
        <w:widowControl w:val="0"/>
        <w:spacing w:after="0" w:line="240" w:lineRule="auto"/>
        <w:ind w:firstLine="709"/>
        <w:jc w:val="both"/>
        <w:rPr>
          <w:rFonts w:ascii="Times New Roman" w:eastAsia="Times New Roman" w:hAnsi="Times New Roman" w:cs="Times New Roman"/>
          <w:color w:val="000000" w:themeColor="text1"/>
          <w:spacing w:val="-4"/>
          <w:sz w:val="30"/>
          <w:szCs w:val="30"/>
          <w:lang w:eastAsia="ru-RU"/>
        </w:rPr>
      </w:pPr>
      <w:r w:rsidRPr="00B116B1">
        <w:rPr>
          <w:rFonts w:ascii="Times New Roman" w:eastAsia="Times New Roman" w:hAnsi="Times New Roman" w:cs="Times New Roman"/>
          <w:color w:val="000000" w:themeColor="text1"/>
          <w:spacing w:val="-4"/>
          <w:sz w:val="30"/>
          <w:szCs w:val="30"/>
          <w:lang w:eastAsia="ru-RU"/>
        </w:rPr>
        <w:t>УК-12. Осуществлять коммуникации в устной и письменной формах на белорусском языке для решения задач межличностного и профессионального взаимодействия.</w:t>
      </w:r>
    </w:p>
    <w:p w14:paraId="140F4DCE" w14:textId="77777777" w:rsidR="008502AB" w:rsidRPr="00B116B1" w:rsidRDefault="008502AB" w:rsidP="008502AB">
      <w:pPr>
        <w:autoSpaceDE w:val="0"/>
        <w:autoSpaceDN w:val="0"/>
        <w:spacing w:after="0" w:line="240" w:lineRule="auto"/>
        <w:ind w:firstLine="709"/>
        <w:jc w:val="both"/>
        <w:rPr>
          <w:rFonts w:ascii="Times New Roman" w:eastAsia="Times New Roman" w:hAnsi="Times New Roman" w:cs="Times New Roman"/>
          <w:color w:val="000000" w:themeColor="text1"/>
          <w:sz w:val="30"/>
          <w:szCs w:val="30"/>
          <w:lang w:eastAsia="ru-RU"/>
        </w:rPr>
      </w:pPr>
      <w:r w:rsidRPr="00B116B1">
        <w:rPr>
          <w:rFonts w:ascii="Times New Roman" w:eastAsia="Times New Roman" w:hAnsi="Times New Roman" w:cs="Times New Roman"/>
          <w:color w:val="000000" w:themeColor="text1"/>
          <w:sz w:val="30"/>
          <w:szCs w:val="30"/>
          <w:lang w:eastAsia="ru-RU"/>
        </w:rPr>
        <w:t>16. Специалист, освоивший содержание образовательной программы высшего образования I ступени, должен обладать следующими базовыми профессиональными компетенциями (далее – БПК):</w:t>
      </w:r>
    </w:p>
    <w:p w14:paraId="2A289DD2" w14:textId="77777777" w:rsidR="008502AB" w:rsidRPr="007F41CE" w:rsidRDefault="008502AB" w:rsidP="008502AB">
      <w:pPr>
        <w:widowControl w:val="0"/>
        <w:spacing w:after="0" w:line="240" w:lineRule="auto"/>
        <w:ind w:firstLine="709"/>
        <w:jc w:val="both"/>
        <w:rPr>
          <w:rFonts w:ascii="Times New Roman" w:eastAsia="Times New Roman" w:hAnsi="Times New Roman" w:cs="Times New Roman"/>
          <w:color w:val="000000" w:themeColor="text1"/>
          <w:spacing w:val="-8"/>
          <w:sz w:val="30"/>
          <w:szCs w:val="30"/>
          <w:lang w:eastAsia="ru-RU"/>
        </w:rPr>
      </w:pPr>
      <w:r w:rsidRPr="007F41CE">
        <w:rPr>
          <w:rFonts w:ascii="Times New Roman" w:eastAsia="Times New Roman" w:hAnsi="Times New Roman" w:cs="Times New Roman"/>
          <w:color w:val="000000" w:themeColor="text1"/>
          <w:spacing w:val="-8"/>
          <w:sz w:val="30"/>
          <w:szCs w:val="30"/>
          <w:lang w:eastAsia="ru-RU"/>
        </w:rPr>
        <w:t>БПК-1. Cоздавать аудиовизуальные экранные произведения разных жанров;</w:t>
      </w:r>
    </w:p>
    <w:p w14:paraId="733B594A" w14:textId="77777777" w:rsidR="008502AB" w:rsidRPr="00B116B1" w:rsidRDefault="008502AB" w:rsidP="008502AB">
      <w:pPr>
        <w:widowControl w:val="0"/>
        <w:spacing w:after="0" w:line="240" w:lineRule="auto"/>
        <w:ind w:firstLine="709"/>
        <w:jc w:val="both"/>
        <w:rPr>
          <w:rFonts w:ascii="Times New Roman" w:eastAsia="Times New Roman" w:hAnsi="Times New Roman" w:cs="Times New Roman"/>
          <w:color w:val="000000" w:themeColor="text1"/>
          <w:spacing w:val="-4"/>
          <w:sz w:val="30"/>
          <w:szCs w:val="30"/>
          <w:lang w:eastAsia="ru-RU"/>
        </w:rPr>
      </w:pPr>
      <w:r w:rsidRPr="00B116B1">
        <w:rPr>
          <w:rFonts w:ascii="Times New Roman" w:eastAsia="Times New Roman" w:hAnsi="Times New Roman" w:cs="Times New Roman"/>
          <w:color w:val="000000" w:themeColor="text1"/>
          <w:spacing w:val="-4"/>
          <w:sz w:val="30"/>
          <w:szCs w:val="30"/>
          <w:lang w:eastAsia="ru-RU"/>
        </w:rPr>
        <w:t>БПК-2. Придерживаться международных правовых и этических норм в профессиональной деятельности;</w:t>
      </w:r>
    </w:p>
    <w:p w14:paraId="46DD65D4" w14:textId="35F759B3" w:rsidR="008502AB" w:rsidRPr="00B116B1" w:rsidRDefault="008502AB" w:rsidP="008502AB">
      <w:pPr>
        <w:widowControl w:val="0"/>
        <w:spacing w:after="0" w:line="240" w:lineRule="auto"/>
        <w:ind w:firstLine="709"/>
        <w:jc w:val="both"/>
        <w:rPr>
          <w:rFonts w:ascii="Times New Roman" w:eastAsia="Times New Roman" w:hAnsi="Times New Roman" w:cs="Times New Roman"/>
          <w:color w:val="000000" w:themeColor="text1"/>
          <w:spacing w:val="-4"/>
          <w:sz w:val="30"/>
          <w:szCs w:val="30"/>
          <w:lang w:eastAsia="ru-RU"/>
        </w:rPr>
      </w:pPr>
      <w:r w:rsidRPr="00B116B1">
        <w:rPr>
          <w:rFonts w:ascii="Times New Roman" w:eastAsia="Times New Roman" w:hAnsi="Times New Roman" w:cs="Times New Roman"/>
          <w:color w:val="000000" w:themeColor="text1"/>
          <w:spacing w:val="-4"/>
          <w:sz w:val="30"/>
          <w:szCs w:val="30"/>
          <w:lang w:eastAsia="ru-RU"/>
        </w:rPr>
        <w:t>БПК-3. Применять современные виды съ</w:t>
      </w:r>
      <w:r w:rsidR="0023374F" w:rsidRPr="0023374F">
        <w:rPr>
          <w:rFonts w:ascii="Times New Roman" w:eastAsia="Times New Roman" w:hAnsi="Times New Roman" w:cs="Times New Roman"/>
          <w:spacing w:val="-4"/>
          <w:sz w:val="30"/>
          <w:szCs w:val="30"/>
          <w:lang w:eastAsia="ru-RU"/>
        </w:rPr>
        <w:t>е</w:t>
      </w:r>
      <w:r w:rsidRPr="00B116B1">
        <w:rPr>
          <w:rFonts w:ascii="Times New Roman" w:eastAsia="Times New Roman" w:hAnsi="Times New Roman" w:cs="Times New Roman"/>
          <w:color w:val="000000" w:themeColor="text1"/>
          <w:spacing w:val="-4"/>
          <w:sz w:val="30"/>
          <w:szCs w:val="30"/>
          <w:lang w:eastAsia="ru-RU"/>
        </w:rPr>
        <w:t>мок, освещения, композиции кадра и графического оформления экранного произведения;</w:t>
      </w:r>
    </w:p>
    <w:p w14:paraId="36985480" w14:textId="5884E028" w:rsidR="008502AB" w:rsidRPr="00B116B1" w:rsidRDefault="008502AB" w:rsidP="008502AB">
      <w:pPr>
        <w:widowControl w:val="0"/>
        <w:spacing w:after="0" w:line="240" w:lineRule="auto"/>
        <w:ind w:firstLine="709"/>
        <w:jc w:val="both"/>
        <w:rPr>
          <w:rFonts w:ascii="Times New Roman" w:eastAsia="Times New Roman" w:hAnsi="Times New Roman" w:cs="Times New Roman"/>
          <w:color w:val="000000" w:themeColor="text1"/>
          <w:spacing w:val="-4"/>
          <w:sz w:val="30"/>
          <w:szCs w:val="30"/>
          <w:lang w:eastAsia="ru-RU"/>
        </w:rPr>
      </w:pPr>
      <w:r w:rsidRPr="00B116B1">
        <w:rPr>
          <w:rFonts w:ascii="Times New Roman" w:eastAsia="Times New Roman" w:hAnsi="Times New Roman" w:cs="Times New Roman"/>
          <w:color w:val="000000" w:themeColor="text1"/>
          <w:spacing w:val="-4"/>
          <w:sz w:val="30"/>
          <w:szCs w:val="30"/>
          <w:lang w:eastAsia="ru-RU"/>
        </w:rPr>
        <w:t xml:space="preserve">БПК-4. Работать в составе </w:t>
      </w:r>
      <w:r w:rsidR="002C0260" w:rsidRPr="00B116B1">
        <w:rPr>
          <w:rFonts w:ascii="Times New Roman" w:eastAsia="Times New Roman" w:hAnsi="Times New Roman" w:cs="Times New Roman"/>
          <w:color w:val="000000" w:themeColor="text1"/>
          <w:spacing w:val="-4"/>
          <w:sz w:val="30"/>
          <w:szCs w:val="30"/>
          <w:lang w:eastAsia="ru-RU"/>
        </w:rPr>
        <w:t>коллектива художественного творчества</w:t>
      </w:r>
      <w:r w:rsidRPr="00B116B1">
        <w:rPr>
          <w:rFonts w:ascii="Times New Roman" w:eastAsia="Times New Roman" w:hAnsi="Times New Roman" w:cs="Times New Roman"/>
          <w:color w:val="000000" w:themeColor="text1"/>
          <w:spacing w:val="-4"/>
          <w:sz w:val="30"/>
          <w:szCs w:val="30"/>
          <w:lang w:eastAsia="ru-RU"/>
        </w:rPr>
        <w:t>, реализуя идейно-художественный замысел экранного произведения;</w:t>
      </w:r>
    </w:p>
    <w:p w14:paraId="0CEE8E37" w14:textId="77777777" w:rsidR="008502AB" w:rsidRPr="00B116B1" w:rsidRDefault="008502AB" w:rsidP="008502AB">
      <w:pPr>
        <w:widowControl w:val="0"/>
        <w:spacing w:after="0" w:line="240" w:lineRule="auto"/>
        <w:ind w:firstLine="709"/>
        <w:jc w:val="both"/>
        <w:rPr>
          <w:rFonts w:ascii="Times New Roman" w:eastAsia="Times New Roman" w:hAnsi="Times New Roman" w:cs="Times New Roman"/>
          <w:color w:val="000000" w:themeColor="text1"/>
          <w:spacing w:val="-4"/>
          <w:sz w:val="30"/>
          <w:szCs w:val="30"/>
          <w:lang w:eastAsia="ru-RU"/>
        </w:rPr>
      </w:pPr>
      <w:r w:rsidRPr="00B116B1">
        <w:rPr>
          <w:rFonts w:ascii="Times New Roman" w:eastAsia="Times New Roman" w:hAnsi="Times New Roman" w:cs="Times New Roman"/>
          <w:color w:val="000000" w:themeColor="text1"/>
          <w:spacing w:val="-4"/>
          <w:sz w:val="30"/>
          <w:szCs w:val="30"/>
          <w:lang w:eastAsia="ru-RU"/>
        </w:rPr>
        <w:t>БПК-5. Использовать новейшие технологии при производстве аудиовизуальной экранной продукции;</w:t>
      </w:r>
    </w:p>
    <w:p w14:paraId="36D2940C" w14:textId="77777777" w:rsidR="008502AB" w:rsidRPr="00B116B1" w:rsidRDefault="008502AB" w:rsidP="008502AB">
      <w:pPr>
        <w:widowControl w:val="0"/>
        <w:spacing w:after="0" w:line="240" w:lineRule="auto"/>
        <w:ind w:firstLine="709"/>
        <w:jc w:val="both"/>
        <w:rPr>
          <w:rFonts w:ascii="Times New Roman" w:eastAsia="Times New Roman" w:hAnsi="Times New Roman" w:cs="Times New Roman"/>
          <w:color w:val="000000" w:themeColor="text1"/>
          <w:spacing w:val="-4"/>
          <w:sz w:val="30"/>
          <w:szCs w:val="30"/>
          <w:lang w:eastAsia="ru-RU"/>
        </w:rPr>
      </w:pPr>
      <w:r w:rsidRPr="00B116B1">
        <w:rPr>
          <w:rFonts w:ascii="Times New Roman" w:eastAsia="Times New Roman" w:hAnsi="Times New Roman" w:cs="Times New Roman"/>
          <w:color w:val="000000" w:themeColor="text1"/>
          <w:spacing w:val="-4"/>
          <w:sz w:val="30"/>
          <w:szCs w:val="30"/>
          <w:lang w:eastAsia="ru-RU"/>
        </w:rPr>
        <w:t>БПК-6. Определять этапы развития мирового и отечественного искусства, основываться в профессиональной деятельности на объективных фактах и законах исторического и художественного процессов;</w:t>
      </w:r>
    </w:p>
    <w:p w14:paraId="47864F73" w14:textId="40B2F894" w:rsidR="008502AB" w:rsidRPr="00942AF7" w:rsidRDefault="008502AB" w:rsidP="008502AB">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942AF7">
        <w:rPr>
          <w:rFonts w:ascii="Times New Roman" w:eastAsia="Times New Roman" w:hAnsi="Times New Roman" w:cs="Times New Roman"/>
          <w:spacing w:val="-4"/>
          <w:sz w:val="30"/>
          <w:szCs w:val="30"/>
          <w:lang w:eastAsia="ru-RU"/>
        </w:rPr>
        <w:t>БПК-7. </w:t>
      </w:r>
      <w:r w:rsidR="006D4EAE" w:rsidRPr="00942AF7">
        <w:rPr>
          <w:rFonts w:ascii="Times New Roman" w:eastAsia="Times New Roman" w:hAnsi="Times New Roman" w:cs="Times New Roman"/>
          <w:spacing w:val="-4"/>
          <w:sz w:val="30"/>
          <w:szCs w:val="30"/>
          <w:lang w:eastAsia="ru-RU"/>
        </w:rPr>
        <w:t xml:space="preserve">Обеспечивать </w:t>
      </w:r>
      <w:r w:rsidR="002C0260" w:rsidRPr="00942AF7">
        <w:rPr>
          <w:rFonts w:ascii="Times New Roman" w:eastAsia="Times New Roman" w:hAnsi="Times New Roman" w:cs="Times New Roman"/>
          <w:spacing w:val="-4"/>
          <w:sz w:val="30"/>
          <w:szCs w:val="30"/>
          <w:lang w:eastAsia="ru-RU"/>
        </w:rPr>
        <w:t>здоровы</w:t>
      </w:r>
      <w:r w:rsidR="006D4EAE" w:rsidRPr="00942AF7">
        <w:rPr>
          <w:rFonts w:ascii="Times New Roman" w:eastAsia="Times New Roman" w:hAnsi="Times New Roman" w:cs="Times New Roman"/>
          <w:spacing w:val="-4"/>
          <w:sz w:val="30"/>
          <w:szCs w:val="30"/>
          <w:lang w:eastAsia="ru-RU"/>
        </w:rPr>
        <w:t>е</w:t>
      </w:r>
      <w:r w:rsidR="002C0260" w:rsidRPr="00942AF7">
        <w:rPr>
          <w:rFonts w:ascii="Times New Roman" w:eastAsia="Times New Roman" w:hAnsi="Times New Roman" w:cs="Times New Roman"/>
          <w:spacing w:val="-4"/>
          <w:sz w:val="30"/>
          <w:szCs w:val="30"/>
          <w:lang w:eastAsia="ru-RU"/>
        </w:rPr>
        <w:t xml:space="preserve"> и безопасны</w:t>
      </w:r>
      <w:r w:rsidR="006D4EAE" w:rsidRPr="00942AF7">
        <w:rPr>
          <w:rFonts w:ascii="Times New Roman" w:eastAsia="Times New Roman" w:hAnsi="Times New Roman" w:cs="Times New Roman"/>
          <w:spacing w:val="-4"/>
          <w:sz w:val="30"/>
          <w:szCs w:val="30"/>
          <w:lang w:eastAsia="ru-RU"/>
        </w:rPr>
        <w:t>е</w:t>
      </w:r>
      <w:r w:rsidR="002C0260" w:rsidRPr="00942AF7">
        <w:rPr>
          <w:rFonts w:ascii="Times New Roman" w:eastAsia="Times New Roman" w:hAnsi="Times New Roman" w:cs="Times New Roman"/>
          <w:spacing w:val="-4"/>
          <w:sz w:val="30"/>
          <w:szCs w:val="30"/>
          <w:lang w:eastAsia="ru-RU"/>
        </w:rPr>
        <w:t xml:space="preserve"> услови</w:t>
      </w:r>
      <w:r w:rsidR="006D4EAE" w:rsidRPr="00942AF7">
        <w:rPr>
          <w:rFonts w:ascii="Times New Roman" w:eastAsia="Times New Roman" w:hAnsi="Times New Roman" w:cs="Times New Roman"/>
          <w:spacing w:val="-4"/>
          <w:sz w:val="30"/>
          <w:szCs w:val="30"/>
          <w:lang w:eastAsia="ru-RU"/>
        </w:rPr>
        <w:t>я</w:t>
      </w:r>
      <w:r w:rsidR="002C0260" w:rsidRPr="00942AF7">
        <w:rPr>
          <w:rFonts w:ascii="Times New Roman" w:eastAsia="Times New Roman" w:hAnsi="Times New Roman" w:cs="Times New Roman"/>
          <w:spacing w:val="-4"/>
          <w:sz w:val="30"/>
          <w:szCs w:val="30"/>
          <w:lang w:eastAsia="ru-RU"/>
        </w:rPr>
        <w:t xml:space="preserve"> труда работников</w:t>
      </w:r>
      <w:r w:rsidRPr="00942AF7">
        <w:rPr>
          <w:rFonts w:ascii="Times New Roman" w:eastAsia="Times New Roman" w:hAnsi="Times New Roman" w:cs="Times New Roman"/>
          <w:spacing w:val="-4"/>
          <w:sz w:val="30"/>
          <w:szCs w:val="30"/>
          <w:lang w:eastAsia="ru-RU"/>
        </w:rPr>
        <w:t>;</w:t>
      </w:r>
    </w:p>
    <w:p w14:paraId="06A2C65F" w14:textId="77777777" w:rsidR="008502AB" w:rsidRPr="00942AF7" w:rsidRDefault="008502AB" w:rsidP="008502AB">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942AF7">
        <w:rPr>
          <w:rFonts w:ascii="Times New Roman" w:eastAsia="Times New Roman" w:hAnsi="Times New Roman" w:cs="Times New Roman"/>
          <w:spacing w:val="-4"/>
          <w:sz w:val="30"/>
          <w:szCs w:val="30"/>
          <w:lang w:eastAsia="ru-RU"/>
        </w:rPr>
        <w:t>БПК-8. Применять основные методы защиты населения от негативных факторов антропогенного, техногенного, естественного происхождения, принципы рационального природопользования и энергосбережения.</w:t>
      </w:r>
    </w:p>
    <w:p w14:paraId="2DA0EAF4" w14:textId="77777777" w:rsidR="008502AB" w:rsidRPr="00B116B1" w:rsidRDefault="008502AB" w:rsidP="008502AB">
      <w:pPr>
        <w:widowControl w:val="0"/>
        <w:spacing w:after="0" w:line="240" w:lineRule="auto"/>
        <w:ind w:firstLine="709"/>
        <w:jc w:val="both"/>
        <w:rPr>
          <w:rFonts w:ascii="Times New Roman" w:eastAsia="Times New Roman" w:hAnsi="Times New Roman" w:cs="Times New Roman"/>
          <w:color w:val="000000" w:themeColor="text1"/>
          <w:spacing w:val="-4"/>
          <w:sz w:val="30"/>
          <w:szCs w:val="30"/>
          <w:lang w:eastAsia="ru-RU"/>
        </w:rPr>
      </w:pPr>
      <w:r w:rsidRPr="00942AF7">
        <w:rPr>
          <w:rFonts w:ascii="Times New Roman" w:eastAsia="Times New Roman" w:hAnsi="Times New Roman" w:cs="Times New Roman"/>
          <w:color w:val="000000" w:themeColor="text1"/>
          <w:spacing w:val="-4"/>
          <w:sz w:val="30"/>
          <w:szCs w:val="30"/>
          <w:lang w:eastAsia="ru-RU"/>
        </w:rPr>
        <w:t>17. При разработке образовательной программы высшего образования</w:t>
      </w:r>
      <w:r w:rsidRPr="00B116B1">
        <w:rPr>
          <w:rFonts w:ascii="Times New Roman" w:eastAsia="Times New Roman" w:hAnsi="Times New Roman" w:cs="Times New Roman"/>
          <w:color w:val="000000" w:themeColor="text1"/>
          <w:spacing w:val="-4"/>
          <w:sz w:val="30"/>
          <w:szCs w:val="30"/>
          <w:lang w:eastAsia="ru-RU"/>
        </w:rPr>
        <w:t xml:space="preserve"> I ступени на основе настоящего образовательного стандарта все УК и БПК включаются в набор требуемых результатов освоения содержания образовательной программы высшего образования I ступени в соответствии с настоящим образовательным стандартом. </w:t>
      </w:r>
    </w:p>
    <w:p w14:paraId="11624E36" w14:textId="77777777" w:rsidR="008502AB" w:rsidRPr="00B116B1" w:rsidRDefault="008502AB" w:rsidP="008502AB">
      <w:pPr>
        <w:widowControl w:val="0"/>
        <w:spacing w:after="0" w:line="240" w:lineRule="auto"/>
        <w:ind w:firstLine="709"/>
        <w:jc w:val="both"/>
        <w:rPr>
          <w:rFonts w:ascii="Times New Roman" w:eastAsia="Times New Roman" w:hAnsi="Times New Roman" w:cs="Times New Roman"/>
          <w:color w:val="000000" w:themeColor="text1"/>
          <w:spacing w:val="-4"/>
          <w:sz w:val="30"/>
          <w:szCs w:val="30"/>
          <w:lang w:eastAsia="ru-RU"/>
        </w:rPr>
      </w:pPr>
      <w:r w:rsidRPr="00B116B1">
        <w:rPr>
          <w:rFonts w:ascii="Times New Roman" w:eastAsia="Times New Roman" w:hAnsi="Times New Roman" w:cs="Times New Roman"/>
          <w:color w:val="000000" w:themeColor="text1"/>
          <w:spacing w:val="-4"/>
          <w:sz w:val="30"/>
          <w:szCs w:val="30"/>
          <w:lang w:eastAsia="ru-RU"/>
        </w:rPr>
        <w:t xml:space="preserve">Перечень установленных настоящим образовательным стандартом УК может быть дополнен учреждением высшего образования с учетом направленности образовательной программы высшего образования I ступени в учреждении высшего образования. </w:t>
      </w:r>
    </w:p>
    <w:p w14:paraId="035F309B" w14:textId="77777777" w:rsidR="008502AB" w:rsidRPr="00B116B1" w:rsidRDefault="008502AB" w:rsidP="008502AB">
      <w:pPr>
        <w:widowControl w:val="0"/>
        <w:spacing w:after="0" w:line="240" w:lineRule="auto"/>
        <w:ind w:firstLine="709"/>
        <w:jc w:val="both"/>
        <w:rPr>
          <w:rFonts w:ascii="Times New Roman" w:eastAsia="Times New Roman" w:hAnsi="Times New Roman" w:cs="Times New Roman"/>
          <w:color w:val="000000" w:themeColor="text1"/>
          <w:spacing w:val="-4"/>
          <w:sz w:val="30"/>
          <w:szCs w:val="30"/>
          <w:lang w:eastAsia="ru-RU"/>
        </w:rPr>
      </w:pPr>
      <w:r w:rsidRPr="00B116B1">
        <w:rPr>
          <w:rFonts w:ascii="Times New Roman" w:eastAsia="Times New Roman" w:hAnsi="Times New Roman" w:cs="Times New Roman"/>
          <w:color w:val="000000" w:themeColor="text1"/>
          <w:spacing w:val="-4"/>
          <w:sz w:val="30"/>
          <w:szCs w:val="30"/>
          <w:lang w:eastAsia="ru-RU"/>
        </w:rPr>
        <w:t xml:space="preserve">Перечень специализированных компетенций учреждение высшего образования устанавливает самостоятельно с учетом направленности образовательной программы высшего образования I ступени в учреждении высшего образования. </w:t>
      </w:r>
    </w:p>
    <w:p w14:paraId="75D86C9E" w14:textId="77777777" w:rsidR="008502AB" w:rsidRPr="00B116B1" w:rsidRDefault="008502AB" w:rsidP="008502AB">
      <w:pPr>
        <w:widowControl w:val="0"/>
        <w:spacing w:after="0" w:line="240" w:lineRule="auto"/>
        <w:ind w:firstLine="709"/>
        <w:jc w:val="both"/>
        <w:rPr>
          <w:rFonts w:ascii="Times New Roman" w:eastAsia="Times New Roman" w:hAnsi="Times New Roman" w:cs="Times New Roman"/>
          <w:color w:val="000000" w:themeColor="text1"/>
          <w:spacing w:val="-4"/>
          <w:sz w:val="30"/>
          <w:szCs w:val="30"/>
          <w:lang w:eastAsia="ru-RU"/>
        </w:rPr>
      </w:pPr>
      <w:r w:rsidRPr="00B116B1">
        <w:rPr>
          <w:rFonts w:ascii="Times New Roman" w:eastAsia="Times New Roman" w:hAnsi="Times New Roman" w:cs="Times New Roman"/>
          <w:color w:val="000000" w:themeColor="text1"/>
          <w:spacing w:val="-4"/>
          <w:sz w:val="30"/>
          <w:szCs w:val="30"/>
          <w:lang w:eastAsia="ru-RU"/>
        </w:rPr>
        <w:t>Дополнительные УК и специализированные компетенции устанавливаются на основе требований рынка труда, обобщения зарубежного опыта, проведения консультаций с ведущими работодателями, объединениями работодателей соответствующей отрасли, иных источников.</w:t>
      </w:r>
    </w:p>
    <w:p w14:paraId="5DE544F6" w14:textId="389ED565" w:rsidR="007F41CE" w:rsidRPr="006D4EAE" w:rsidRDefault="008502AB" w:rsidP="006D4EAE">
      <w:pPr>
        <w:widowControl w:val="0"/>
        <w:spacing w:after="0" w:line="240" w:lineRule="auto"/>
        <w:ind w:firstLine="709"/>
        <w:jc w:val="both"/>
        <w:rPr>
          <w:rFonts w:ascii="Times New Roman" w:eastAsia="Times New Roman" w:hAnsi="Times New Roman" w:cs="Times New Roman"/>
          <w:color w:val="000000" w:themeColor="text1"/>
          <w:spacing w:val="-4"/>
          <w:sz w:val="30"/>
          <w:szCs w:val="30"/>
          <w:lang w:eastAsia="ru-RU"/>
        </w:rPr>
      </w:pPr>
      <w:r w:rsidRPr="00B116B1">
        <w:rPr>
          <w:rFonts w:ascii="Times New Roman" w:eastAsia="Times New Roman" w:hAnsi="Times New Roman" w:cs="Times New Roman"/>
          <w:color w:val="000000" w:themeColor="text1"/>
          <w:spacing w:val="-4"/>
          <w:sz w:val="30"/>
          <w:szCs w:val="30"/>
          <w:lang w:eastAsia="ru-RU"/>
        </w:rPr>
        <w:t>Совокупность установленных настоящим образовательным стандартом УК и БПК, а также установленных учреждением высшего образования дополнительных УК и специализированных компетенций, должна обеспечивать специалисту способность осуществлять не менее чем один вид профессиональной деятельности, решая при этом не менее одного типа задач профессиональной деятельности, указанных в пунктах 11 и 13 настоящ</w:t>
      </w:r>
      <w:r w:rsidR="006D4EAE">
        <w:rPr>
          <w:rFonts w:ascii="Times New Roman" w:eastAsia="Times New Roman" w:hAnsi="Times New Roman" w:cs="Times New Roman"/>
          <w:color w:val="000000" w:themeColor="text1"/>
          <w:spacing w:val="-4"/>
          <w:sz w:val="30"/>
          <w:szCs w:val="30"/>
          <w:lang w:eastAsia="ru-RU"/>
        </w:rPr>
        <w:t>его образовательного стандарта.</w:t>
      </w:r>
    </w:p>
    <w:p w14:paraId="17730BAF" w14:textId="77777777" w:rsidR="007F41CE" w:rsidRDefault="007F41CE" w:rsidP="008502AB">
      <w:pPr>
        <w:spacing w:after="0" w:line="240" w:lineRule="auto"/>
        <w:jc w:val="center"/>
        <w:outlineLvl w:val="1"/>
        <w:rPr>
          <w:rFonts w:ascii="Times New Roman" w:eastAsia="Times New Roman" w:hAnsi="Times New Roman" w:cs="Times New Roman"/>
          <w:b/>
          <w:color w:val="000000" w:themeColor="text1"/>
          <w:sz w:val="30"/>
          <w:szCs w:val="30"/>
          <w:lang w:eastAsia="ru-RU"/>
        </w:rPr>
      </w:pPr>
    </w:p>
    <w:p w14:paraId="725D20AC" w14:textId="48CDAAFD" w:rsidR="008502AB" w:rsidRPr="00B116B1" w:rsidRDefault="008502AB" w:rsidP="008502AB">
      <w:pPr>
        <w:spacing w:after="0" w:line="240" w:lineRule="auto"/>
        <w:jc w:val="center"/>
        <w:outlineLvl w:val="1"/>
        <w:rPr>
          <w:rFonts w:ascii="Times New Roman" w:eastAsia="Times New Roman" w:hAnsi="Times New Roman" w:cs="Times New Roman"/>
          <w:b/>
          <w:color w:val="000000" w:themeColor="text1"/>
          <w:sz w:val="30"/>
          <w:szCs w:val="30"/>
          <w:lang w:eastAsia="ru-RU"/>
        </w:rPr>
      </w:pPr>
      <w:r w:rsidRPr="00B116B1">
        <w:rPr>
          <w:rFonts w:ascii="Times New Roman" w:eastAsia="Times New Roman" w:hAnsi="Times New Roman" w:cs="Times New Roman"/>
          <w:b/>
          <w:color w:val="000000" w:themeColor="text1"/>
          <w:sz w:val="30"/>
          <w:szCs w:val="30"/>
          <w:lang w:eastAsia="ru-RU"/>
        </w:rPr>
        <w:t>ГЛАВА 5</w:t>
      </w:r>
    </w:p>
    <w:p w14:paraId="79BB51DA" w14:textId="77777777" w:rsidR="008502AB" w:rsidRPr="00B116B1" w:rsidRDefault="008502AB" w:rsidP="008502AB">
      <w:pPr>
        <w:spacing w:after="0" w:line="240" w:lineRule="auto"/>
        <w:jc w:val="center"/>
        <w:outlineLvl w:val="1"/>
        <w:rPr>
          <w:rFonts w:ascii="Times New Roman" w:eastAsia="Times New Roman" w:hAnsi="Times New Roman" w:cs="Times New Roman"/>
          <w:b/>
          <w:color w:val="000000" w:themeColor="text1"/>
          <w:sz w:val="30"/>
          <w:szCs w:val="30"/>
          <w:lang w:eastAsia="ru-RU"/>
        </w:rPr>
      </w:pPr>
      <w:r w:rsidRPr="00B116B1">
        <w:rPr>
          <w:rFonts w:ascii="Times New Roman" w:eastAsia="Times New Roman" w:hAnsi="Times New Roman" w:cs="Times New Roman"/>
          <w:b/>
          <w:color w:val="000000" w:themeColor="text1"/>
          <w:sz w:val="30"/>
          <w:szCs w:val="30"/>
          <w:lang w:eastAsia="ru-RU"/>
        </w:rPr>
        <w:t xml:space="preserve">ТРЕБОВАНИЯ К УЧЕБНО-ПРОГРАММНОЙ ДОКУМЕНТАЦИИ ОБРАЗОВАТЕЛЬНЫХ ПРОГРАММ </w:t>
      </w:r>
    </w:p>
    <w:p w14:paraId="224023A4" w14:textId="77777777" w:rsidR="008502AB" w:rsidRPr="00B116B1" w:rsidRDefault="008502AB" w:rsidP="008502AB">
      <w:pPr>
        <w:spacing w:after="0" w:line="240" w:lineRule="auto"/>
        <w:jc w:val="center"/>
        <w:outlineLvl w:val="1"/>
        <w:rPr>
          <w:rFonts w:ascii="Times New Roman" w:eastAsia="Times New Roman" w:hAnsi="Times New Roman" w:cs="Times New Roman"/>
          <w:b/>
          <w:color w:val="000000" w:themeColor="text1"/>
          <w:sz w:val="30"/>
          <w:szCs w:val="30"/>
          <w:lang w:eastAsia="ru-RU"/>
        </w:rPr>
      </w:pPr>
      <w:r w:rsidRPr="00B116B1">
        <w:rPr>
          <w:rFonts w:ascii="Times New Roman" w:eastAsia="Times New Roman" w:hAnsi="Times New Roman" w:cs="Times New Roman"/>
          <w:b/>
          <w:color w:val="000000" w:themeColor="text1"/>
          <w:sz w:val="30"/>
          <w:szCs w:val="30"/>
          <w:lang w:eastAsia="ru-RU"/>
        </w:rPr>
        <w:t xml:space="preserve">ВЫСШЕГО ОБРАЗОВАНИЯ </w:t>
      </w:r>
      <w:r w:rsidRPr="00B116B1">
        <w:rPr>
          <w:rFonts w:ascii="Times New Roman" w:eastAsia="Times New Roman" w:hAnsi="Times New Roman" w:cs="Times New Roman"/>
          <w:b/>
          <w:color w:val="000000" w:themeColor="text1"/>
          <w:sz w:val="30"/>
          <w:szCs w:val="30"/>
          <w:lang w:val="be-BY" w:eastAsia="ru-RU"/>
        </w:rPr>
        <w:t>І </w:t>
      </w:r>
      <w:r w:rsidRPr="00B116B1">
        <w:rPr>
          <w:rFonts w:ascii="Times New Roman" w:eastAsia="Times New Roman" w:hAnsi="Times New Roman" w:cs="Times New Roman"/>
          <w:b/>
          <w:color w:val="000000" w:themeColor="text1"/>
          <w:sz w:val="30"/>
          <w:szCs w:val="30"/>
          <w:lang w:eastAsia="ru-RU"/>
        </w:rPr>
        <w:t>СТУПЕНИ</w:t>
      </w:r>
    </w:p>
    <w:p w14:paraId="11A3FF68" w14:textId="77777777" w:rsidR="008502AB" w:rsidRPr="00B116B1" w:rsidRDefault="008502AB" w:rsidP="008502AB">
      <w:pPr>
        <w:spacing w:after="0" w:line="240" w:lineRule="auto"/>
        <w:jc w:val="center"/>
        <w:outlineLvl w:val="1"/>
        <w:rPr>
          <w:rFonts w:ascii="Times New Roman" w:eastAsia="Times New Roman" w:hAnsi="Times New Roman" w:cs="Times New Roman"/>
          <w:b/>
          <w:color w:val="000000" w:themeColor="text1"/>
          <w:sz w:val="30"/>
          <w:szCs w:val="30"/>
          <w:lang w:eastAsia="ru-RU"/>
        </w:rPr>
      </w:pPr>
    </w:p>
    <w:p w14:paraId="5B89EE6E" w14:textId="77777777" w:rsidR="008502AB" w:rsidRPr="00B116B1" w:rsidRDefault="008502AB" w:rsidP="008502AB">
      <w:pPr>
        <w:widowControl w:val="0"/>
        <w:spacing w:after="0" w:line="240" w:lineRule="auto"/>
        <w:ind w:firstLine="709"/>
        <w:jc w:val="both"/>
        <w:outlineLvl w:val="2"/>
        <w:rPr>
          <w:rFonts w:ascii="Times New Roman" w:eastAsia="Times New Roman" w:hAnsi="Times New Roman" w:cs="Times New Roman"/>
          <w:bCs/>
          <w:color w:val="000000" w:themeColor="text1"/>
          <w:sz w:val="30"/>
          <w:szCs w:val="30"/>
          <w:lang w:eastAsia="ru-RU"/>
        </w:rPr>
      </w:pPr>
      <w:r w:rsidRPr="00B116B1">
        <w:rPr>
          <w:rFonts w:ascii="Times New Roman" w:eastAsia="Times New Roman" w:hAnsi="Times New Roman" w:cs="Times New Roman"/>
          <w:bCs/>
          <w:color w:val="000000" w:themeColor="text1"/>
          <w:sz w:val="30"/>
          <w:szCs w:val="30"/>
          <w:lang w:eastAsia="ru-RU"/>
        </w:rPr>
        <w:t>18. Образовательная программа высшего образования І ступени включает следующую учебно-программную документацию:</w:t>
      </w:r>
    </w:p>
    <w:p w14:paraId="558CCDE6" w14:textId="77777777" w:rsidR="008502AB" w:rsidRPr="00B116B1" w:rsidRDefault="008502AB" w:rsidP="008502AB">
      <w:pPr>
        <w:spacing w:after="0" w:line="240" w:lineRule="auto"/>
        <w:ind w:firstLine="709"/>
        <w:jc w:val="both"/>
        <w:outlineLvl w:val="1"/>
        <w:rPr>
          <w:rFonts w:ascii="Times New Roman" w:eastAsia="Times New Roman" w:hAnsi="Times New Roman" w:cs="Times New Roman"/>
          <w:color w:val="000000" w:themeColor="text1"/>
          <w:spacing w:val="-6"/>
          <w:sz w:val="30"/>
          <w:szCs w:val="30"/>
          <w:lang w:eastAsia="ru-RU"/>
        </w:rPr>
      </w:pPr>
      <w:r w:rsidRPr="00B116B1">
        <w:rPr>
          <w:rFonts w:ascii="Times New Roman" w:eastAsia="Times New Roman" w:hAnsi="Times New Roman" w:cs="Times New Roman"/>
          <w:bCs/>
          <w:color w:val="000000" w:themeColor="text1"/>
          <w:spacing w:val="-6"/>
          <w:sz w:val="30"/>
          <w:szCs w:val="30"/>
          <w:lang w:eastAsia="ru-RU"/>
        </w:rPr>
        <w:t>типовой учебный план по специальности (направлению специальности);</w:t>
      </w:r>
    </w:p>
    <w:p w14:paraId="15C3C587" w14:textId="77777777" w:rsidR="008502AB" w:rsidRPr="00B116B1" w:rsidRDefault="008502AB" w:rsidP="008502AB">
      <w:pPr>
        <w:spacing w:after="0" w:line="240" w:lineRule="auto"/>
        <w:ind w:firstLine="709"/>
        <w:jc w:val="both"/>
        <w:rPr>
          <w:rFonts w:ascii="Times New Roman" w:eastAsia="Times New Roman" w:hAnsi="Times New Roman" w:cs="Times New Roman"/>
          <w:color w:val="000000" w:themeColor="text1"/>
          <w:sz w:val="30"/>
          <w:szCs w:val="30"/>
          <w:lang w:eastAsia="ru-RU"/>
        </w:rPr>
      </w:pPr>
      <w:r w:rsidRPr="00B116B1">
        <w:rPr>
          <w:rFonts w:ascii="Times New Roman" w:eastAsia="Times New Roman" w:hAnsi="Times New Roman" w:cs="Times New Roman"/>
          <w:color w:val="000000" w:themeColor="text1"/>
          <w:sz w:val="30"/>
          <w:szCs w:val="30"/>
          <w:lang w:eastAsia="ru-RU"/>
        </w:rPr>
        <w:t>учебный план учреждения высшего образования по специальности (направлению специальности);</w:t>
      </w:r>
    </w:p>
    <w:p w14:paraId="127D7EC6" w14:textId="77777777" w:rsidR="008502AB" w:rsidRPr="00B116B1" w:rsidRDefault="008502AB" w:rsidP="008502AB">
      <w:pPr>
        <w:spacing w:after="0" w:line="240" w:lineRule="auto"/>
        <w:ind w:firstLine="709"/>
        <w:jc w:val="both"/>
        <w:rPr>
          <w:rFonts w:ascii="Times New Roman" w:eastAsia="Times New Roman" w:hAnsi="Times New Roman" w:cs="Times New Roman"/>
          <w:color w:val="000000" w:themeColor="text1"/>
          <w:sz w:val="30"/>
          <w:szCs w:val="30"/>
          <w:lang w:eastAsia="ru-RU"/>
        </w:rPr>
      </w:pPr>
      <w:r w:rsidRPr="00B116B1">
        <w:rPr>
          <w:rFonts w:ascii="Times New Roman" w:eastAsia="Times New Roman" w:hAnsi="Times New Roman" w:cs="Times New Roman"/>
          <w:color w:val="000000" w:themeColor="text1"/>
          <w:sz w:val="30"/>
          <w:szCs w:val="30"/>
          <w:lang w:eastAsia="ru-RU"/>
        </w:rPr>
        <w:t>типовые учебные программы по учебным дисциплинам;</w:t>
      </w:r>
    </w:p>
    <w:p w14:paraId="73752447" w14:textId="77777777" w:rsidR="008502AB" w:rsidRPr="00B116B1" w:rsidRDefault="008502AB" w:rsidP="008502AB">
      <w:pPr>
        <w:spacing w:after="0" w:line="240" w:lineRule="auto"/>
        <w:ind w:firstLine="709"/>
        <w:jc w:val="both"/>
        <w:rPr>
          <w:rFonts w:ascii="Times New Roman" w:eastAsia="Times New Roman" w:hAnsi="Times New Roman" w:cs="Times New Roman"/>
          <w:color w:val="000000" w:themeColor="text1"/>
          <w:sz w:val="30"/>
          <w:szCs w:val="30"/>
          <w:lang w:eastAsia="ru-RU"/>
        </w:rPr>
      </w:pPr>
      <w:r w:rsidRPr="00B116B1">
        <w:rPr>
          <w:rFonts w:ascii="Times New Roman" w:eastAsia="Times New Roman" w:hAnsi="Times New Roman" w:cs="Times New Roman"/>
          <w:color w:val="000000" w:themeColor="text1"/>
          <w:sz w:val="30"/>
          <w:szCs w:val="30"/>
          <w:lang w:eastAsia="ru-RU"/>
        </w:rPr>
        <w:t>учебные программы учреждения высшего образования по учебным дисциплинам;</w:t>
      </w:r>
    </w:p>
    <w:p w14:paraId="6FFDBA64" w14:textId="77777777" w:rsidR="008502AB" w:rsidRPr="00B116B1" w:rsidRDefault="008502AB" w:rsidP="008502AB">
      <w:pPr>
        <w:spacing w:after="0" w:line="240" w:lineRule="auto"/>
        <w:ind w:firstLine="709"/>
        <w:jc w:val="both"/>
        <w:rPr>
          <w:rFonts w:ascii="Times New Roman" w:eastAsia="Times New Roman" w:hAnsi="Times New Roman" w:cs="Times New Roman"/>
          <w:color w:val="000000" w:themeColor="text1"/>
          <w:sz w:val="30"/>
          <w:szCs w:val="30"/>
          <w:lang w:eastAsia="ru-RU"/>
        </w:rPr>
      </w:pPr>
      <w:r w:rsidRPr="00B116B1">
        <w:rPr>
          <w:rFonts w:ascii="Times New Roman" w:eastAsia="Times New Roman" w:hAnsi="Times New Roman" w:cs="Times New Roman"/>
          <w:color w:val="000000" w:themeColor="text1"/>
          <w:sz w:val="30"/>
          <w:szCs w:val="30"/>
          <w:lang w:eastAsia="ru-RU"/>
        </w:rPr>
        <w:t>программы практик.</w:t>
      </w:r>
    </w:p>
    <w:p w14:paraId="73E47F3E" w14:textId="77777777" w:rsidR="008502AB" w:rsidRPr="00B116B1" w:rsidRDefault="008502AB" w:rsidP="008502AB">
      <w:pPr>
        <w:spacing w:after="0" w:line="240" w:lineRule="auto"/>
        <w:ind w:firstLine="709"/>
        <w:jc w:val="both"/>
        <w:outlineLvl w:val="1"/>
        <w:rPr>
          <w:rFonts w:ascii="Times New Roman" w:eastAsia="Times New Roman" w:hAnsi="Times New Roman" w:cs="Times New Roman"/>
          <w:color w:val="000000" w:themeColor="text1"/>
          <w:spacing w:val="-4"/>
          <w:sz w:val="30"/>
          <w:szCs w:val="30"/>
          <w:lang w:eastAsia="ru-RU"/>
        </w:rPr>
      </w:pPr>
      <w:r w:rsidRPr="00B116B1">
        <w:rPr>
          <w:rFonts w:ascii="Times New Roman" w:eastAsia="Times New Roman" w:hAnsi="Times New Roman" w:cs="Times New Roman"/>
          <w:color w:val="000000" w:themeColor="text1"/>
          <w:sz w:val="30"/>
          <w:szCs w:val="30"/>
          <w:lang w:eastAsia="ru-RU"/>
        </w:rPr>
        <w:t xml:space="preserve">19. </w:t>
      </w:r>
      <w:r w:rsidRPr="00B116B1">
        <w:rPr>
          <w:rFonts w:ascii="Times New Roman" w:eastAsia="Times New Roman" w:hAnsi="Times New Roman" w:cs="Times New Roman"/>
          <w:color w:val="000000" w:themeColor="text1"/>
          <w:spacing w:val="-4"/>
          <w:sz w:val="30"/>
          <w:szCs w:val="30"/>
          <w:lang w:eastAsia="ru-RU"/>
        </w:rPr>
        <w:t xml:space="preserve">Максимальный объем учебной нагрузки обучающегося не должен превышать 54 академических часа в неделю, включая все виды аудиторной и внеаудиторной работы. </w:t>
      </w:r>
    </w:p>
    <w:p w14:paraId="1FF2638A" w14:textId="77777777" w:rsidR="008502AB" w:rsidRPr="00B116B1" w:rsidRDefault="008502AB" w:rsidP="008502AB">
      <w:pPr>
        <w:spacing w:after="0" w:line="240" w:lineRule="auto"/>
        <w:ind w:firstLine="709"/>
        <w:jc w:val="both"/>
        <w:outlineLvl w:val="1"/>
        <w:rPr>
          <w:rFonts w:ascii="Times New Roman" w:eastAsia="Times New Roman" w:hAnsi="Times New Roman" w:cs="Times New Roman"/>
          <w:color w:val="000000" w:themeColor="text1"/>
          <w:spacing w:val="-4"/>
          <w:sz w:val="30"/>
          <w:szCs w:val="30"/>
          <w:lang w:eastAsia="ru-RU"/>
        </w:rPr>
      </w:pPr>
      <w:r w:rsidRPr="00B116B1">
        <w:rPr>
          <w:rFonts w:ascii="Times New Roman" w:eastAsia="Times New Roman" w:hAnsi="Times New Roman" w:cs="Times New Roman"/>
          <w:color w:val="000000" w:themeColor="text1"/>
          <w:spacing w:val="-4"/>
          <w:sz w:val="30"/>
          <w:szCs w:val="30"/>
          <w:lang w:eastAsia="ru-RU"/>
        </w:rPr>
        <w:t>Объем обязательных аудиторных занятий, определяемый учреждением высшего образования с учетом специальности, специфики организации образовательного процесса, учебно-лабораторной базы, информационного, научно-методического обеспечения, устанавливается в пределах 24-32 аудиторных часов в неделю.</w:t>
      </w:r>
    </w:p>
    <w:p w14:paraId="30E15BE8" w14:textId="77777777" w:rsidR="008502AB" w:rsidRPr="007F41CE" w:rsidRDefault="008502AB" w:rsidP="008502AB">
      <w:pPr>
        <w:spacing w:after="0" w:line="240" w:lineRule="auto"/>
        <w:ind w:firstLine="709"/>
        <w:jc w:val="both"/>
        <w:outlineLvl w:val="1"/>
        <w:rPr>
          <w:rFonts w:ascii="Times New Roman" w:eastAsia="Times New Roman" w:hAnsi="Times New Roman" w:cs="Times New Roman"/>
          <w:b/>
          <w:bCs/>
          <w:color w:val="000000" w:themeColor="text1"/>
          <w:spacing w:val="-8"/>
          <w:sz w:val="30"/>
          <w:szCs w:val="30"/>
          <w:lang w:eastAsia="ru-RU"/>
        </w:rPr>
      </w:pPr>
      <w:r w:rsidRPr="007F41CE">
        <w:rPr>
          <w:rFonts w:ascii="Times New Roman" w:eastAsia="Times New Roman" w:hAnsi="Times New Roman" w:cs="Times New Roman"/>
          <w:color w:val="000000" w:themeColor="text1"/>
          <w:spacing w:val="-8"/>
          <w:sz w:val="30"/>
          <w:szCs w:val="30"/>
          <w:lang w:eastAsia="ru-RU"/>
        </w:rPr>
        <w:t>В часы, отводимые на самостоятельную работу по учебной дисциплине (модулю), включается время, предусмотренное на подготовку к экзамену (экзаменам) и (или) зачету (зачетам) по данной учебной дисциплине (модулю).</w:t>
      </w:r>
    </w:p>
    <w:p w14:paraId="508FA4A7" w14:textId="77777777" w:rsidR="008502AB" w:rsidRPr="00B116B1" w:rsidRDefault="008502AB" w:rsidP="008502AB">
      <w:pPr>
        <w:spacing w:after="0" w:line="240" w:lineRule="auto"/>
        <w:ind w:firstLine="709"/>
        <w:jc w:val="both"/>
        <w:outlineLvl w:val="1"/>
        <w:rPr>
          <w:rFonts w:ascii="Times New Roman" w:eastAsia="Times New Roman" w:hAnsi="Times New Roman" w:cs="Times New Roman"/>
          <w:bCs/>
          <w:color w:val="000000" w:themeColor="text1"/>
          <w:sz w:val="30"/>
          <w:szCs w:val="30"/>
          <w:lang w:eastAsia="ru-RU"/>
        </w:rPr>
      </w:pPr>
      <w:r w:rsidRPr="00B116B1">
        <w:rPr>
          <w:rFonts w:ascii="Times New Roman" w:eastAsia="Times New Roman" w:hAnsi="Times New Roman" w:cs="Times New Roman"/>
          <w:bCs/>
          <w:color w:val="000000" w:themeColor="text1"/>
          <w:spacing w:val="-4"/>
          <w:sz w:val="30"/>
          <w:szCs w:val="30"/>
          <w:lang w:eastAsia="ru-RU"/>
        </w:rPr>
        <w:t>20. Учебный план учреждения высшего образования по специальности (направлению специальности) со сроком обучения 4 года разрабатывается в соответствии со структурой, приведенной в таблице 1</w:t>
      </w:r>
      <w:r w:rsidRPr="00B116B1">
        <w:rPr>
          <w:rFonts w:ascii="Times New Roman" w:eastAsia="Times New Roman" w:hAnsi="Times New Roman" w:cs="Times New Roman"/>
          <w:bCs/>
          <w:color w:val="000000" w:themeColor="text1"/>
          <w:sz w:val="30"/>
          <w:szCs w:val="30"/>
          <w:lang w:eastAsia="ru-RU"/>
        </w:rPr>
        <w:t>.</w:t>
      </w:r>
    </w:p>
    <w:p w14:paraId="31AC7E8C" w14:textId="77777777" w:rsidR="008502AB" w:rsidRPr="00B116B1" w:rsidRDefault="008502AB" w:rsidP="008502AB">
      <w:pPr>
        <w:spacing w:after="0" w:line="240" w:lineRule="auto"/>
        <w:ind w:firstLine="709"/>
        <w:jc w:val="right"/>
        <w:outlineLvl w:val="1"/>
        <w:rPr>
          <w:rFonts w:ascii="Times New Roman" w:eastAsia="Times New Roman" w:hAnsi="Times New Roman" w:cs="Times New Roman"/>
          <w:bCs/>
          <w:color w:val="000000" w:themeColor="text1"/>
          <w:sz w:val="28"/>
          <w:szCs w:val="28"/>
          <w:lang w:eastAsia="ru-RU"/>
        </w:rPr>
      </w:pPr>
      <w:r w:rsidRPr="00B116B1">
        <w:rPr>
          <w:rFonts w:ascii="Times New Roman" w:eastAsia="Times New Roman" w:hAnsi="Times New Roman" w:cs="Times New Roman"/>
          <w:bCs/>
          <w:color w:val="000000" w:themeColor="text1"/>
          <w:sz w:val="28"/>
          <w:szCs w:val="28"/>
          <w:lang w:eastAsia="ru-RU"/>
        </w:rPr>
        <w:t>Таблица 1</w:t>
      </w:r>
    </w:p>
    <w:tbl>
      <w:tblPr>
        <w:tblStyle w:val="202"/>
        <w:tblW w:w="5000" w:type="pct"/>
        <w:tblLayout w:type="fixed"/>
        <w:tblCellMar>
          <w:left w:w="57" w:type="dxa"/>
          <w:right w:w="57" w:type="dxa"/>
        </w:tblCellMar>
        <w:tblLook w:val="04A0" w:firstRow="1" w:lastRow="0" w:firstColumn="1" w:lastColumn="0" w:noHBand="0" w:noVBand="1"/>
      </w:tblPr>
      <w:tblGrid>
        <w:gridCol w:w="669"/>
        <w:gridCol w:w="7326"/>
        <w:gridCol w:w="1757"/>
      </w:tblGrid>
      <w:tr w:rsidR="00B116B1" w:rsidRPr="00B116B1" w14:paraId="023E5DC5" w14:textId="77777777" w:rsidTr="005A165B">
        <w:trPr>
          <w:trHeight w:val="227"/>
        </w:trPr>
        <w:tc>
          <w:tcPr>
            <w:tcW w:w="343" w:type="pct"/>
          </w:tcPr>
          <w:p w14:paraId="417F9F92" w14:textId="77777777" w:rsidR="008502AB" w:rsidRPr="00B116B1" w:rsidRDefault="008502AB" w:rsidP="008502AB">
            <w:pPr>
              <w:jc w:val="center"/>
              <w:outlineLvl w:val="1"/>
              <w:rPr>
                <w:color w:val="000000" w:themeColor="text1"/>
                <w:sz w:val="26"/>
                <w:szCs w:val="26"/>
              </w:rPr>
            </w:pPr>
            <w:r w:rsidRPr="00B116B1">
              <w:rPr>
                <w:color w:val="000000" w:themeColor="text1"/>
                <w:sz w:val="26"/>
                <w:szCs w:val="26"/>
              </w:rPr>
              <w:t>№</w:t>
            </w:r>
          </w:p>
          <w:p w14:paraId="58196E4B" w14:textId="77777777" w:rsidR="008502AB" w:rsidRPr="00B116B1" w:rsidRDefault="008502AB" w:rsidP="008502AB">
            <w:pPr>
              <w:jc w:val="center"/>
              <w:outlineLvl w:val="1"/>
              <w:rPr>
                <w:color w:val="000000" w:themeColor="text1"/>
                <w:sz w:val="26"/>
                <w:szCs w:val="26"/>
              </w:rPr>
            </w:pPr>
            <w:r w:rsidRPr="00B116B1">
              <w:rPr>
                <w:color w:val="000000" w:themeColor="text1"/>
                <w:sz w:val="26"/>
                <w:szCs w:val="26"/>
              </w:rPr>
              <w:t>п/п</w:t>
            </w:r>
          </w:p>
        </w:tc>
        <w:tc>
          <w:tcPr>
            <w:tcW w:w="3756" w:type="pct"/>
          </w:tcPr>
          <w:p w14:paraId="62A90D4F" w14:textId="77777777" w:rsidR="008502AB" w:rsidRPr="00B116B1" w:rsidRDefault="008502AB" w:rsidP="008502AB">
            <w:pPr>
              <w:jc w:val="center"/>
              <w:outlineLvl w:val="1"/>
              <w:rPr>
                <w:color w:val="000000" w:themeColor="text1"/>
                <w:sz w:val="26"/>
                <w:szCs w:val="26"/>
              </w:rPr>
            </w:pPr>
            <w:r w:rsidRPr="00B116B1">
              <w:rPr>
                <w:color w:val="000000" w:themeColor="text1"/>
                <w:sz w:val="26"/>
                <w:szCs w:val="26"/>
              </w:rPr>
              <w:t xml:space="preserve">Наименование видов деятельности обучающегося, </w:t>
            </w:r>
          </w:p>
          <w:p w14:paraId="0A707648" w14:textId="77777777" w:rsidR="008502AB" w:rsidRPr="00B116B1" w:rsidRDefault="008502AB" w:rsidP="008502AB">
            <w:pPr>
              <w:jc w:val="center"/>
              <w:outlineLvl w:val="1"/>
              <w:rPr>
                <w:color w:val="000000" w:themeColor="text1"/>
                <w:sz w:val="26"/>
                <w:szCs w:val="26"/>
              </w:rPr>
            </w:pPr>
            <w:r w:rsidRPr="00B116B1">
              <w:rPr>
                <w:color w:val="000000" w:themeColor="text1"/>
                <w:sz w:val="26"/>
                <w:szCs w:val="26"/>
              </w:rPr>
              <w:t>модулей, учебных дисциплин</w:t>
            </w:r>
          </w:p>
        </w:tc>
        <w:tc>
          <w:tcPr>
            <w:tcW w:w="901" w:type="pct"/>
          </w:tcPr>
          <w:p w14:paraId="17764ED2" w14:textId="77777777" w:rsidR="008502AB" w:rsidRPr="00B116B1" w:rsidRDefault="008502AB" w:rsidP="008502AB">
            <w:pPr>
              <w:jc w:val="center"/>
              <w:outlineLvl w:val="1"/>
              <w:rPr>
                <w:color w:val="000000" w:themeColor="text1"/>
                <w:sz w:val="26"/>
                <w:szCs w:val="26"/>
              </w:rPr>
            </w:pPr>
            <w:r w:rsidRPr="00B116B1">
              <w:rPr>
                <w:color w:val="000000" w:themeColor="text1"/>
                <w:sz w:val="26"/>
                <w:szCs w:val="26"/>
              </w:rPr>
              <w:t>Трудоемкость</w:t>
            </w:r>
          </w:p>
          <w:p w14:paraId="30BA9DA4" w14:textId="77777777" w:rsidR="008502AB" w:rsidRPr="00B116B1" w:rsidRDefault="008502AB" w:rsidP="008502AB">
            <w:pPr>
              <w:jc w:val="center"/>
              <w:outlineLvl w:val="1"/>
              <w:rPr>
                <w:color w:val="000000" w:themeColor="text1"/>
                <w:sz w:val="26"/>
                <w:szCs w:val="26"/>
              </w:rPr>
            </w:pPr>
            <w:r w:rsidRPr="00B116B1">
              <w:rPr>
                <w:color w:val="000000" w:themeColor="text1"/>
                <w:sz w:val="26"/>
                <w:szCs w:val="26"/>
              </w:rPr>
              <w:t>(в зачетных единицах)</w:t>
            </w:r>
          </w:p>
        </w:tc>
      </w:tr>
      <w:tr w:rsidR="00B116B1" w:rsidRPr="00B116B1" w14:paraId="2095B91A" w14:textId="77777777" w:rsidTr="005A165B">
        <w:trPr>
          <w:trHeight w:val="227"/>
        </w:trPr>
        <w:tc>
          <w:tcPr>
            <w:tcW w:w="343" w:type="pct"/>
          </w:tcPr>
          <w:p w14:paraId="2DA00318" w14:textId="77777777" w:rsidR="008502AB" w:rsidRPr="00B116B1" w:rsidRDefault="008502AB" w:rsidP="008502AB">
            <w:pPr>
              <w:outlineLvl w:val="1"/>
              <w:rPr>
                <w:b/>
                <w:color w:val="000000" w:themeColor="text1"/>
                <w:sz w:val="26"/>
                <w:szCs w:val="26"/>
              </w:rPr>
            </w:pPr>
            <w:r w:rsidRPr="00B116B1">
              <w:rPr>
                <w:b/>
                <w:color w:val="000000" w:themeColor="text1"/>
                <w:sz w:val="26"/>
                <w:szCs w:val="26"/>
              </w:rPr>
              <w:t>1.</w:t>
            </w:r>
          </w:p>
        </w:tc>
        <w:tc>
          <w:tcPr>
            <w:tcW w:w="3756" w:type="pct"/>
          </w:tcPr>
          <w:p w14:paraId="6EA36FDB" w14:textId="77777777" w:rsidR="008502AB" w:rsidRPr="00B116B1" w:rsidRDefault="008502AB" w:rsidP="008502AB">
            <w:pPr>
              <w:outlineLvl w:val="1"/>
              <w:rPr>
                <w:b/>
                <w:color w:val="000000" w:themeColor="text1"/>
                <w:sz w:val="26"/>
                <w:szCs w:val="26"/>
              </w:rPr>
            </w:pPr>
            <w:r w:rsidRPr="00B116B1">
              <w:rPr>
                <w:b/>
                <w:color w:val="000000" w:themeColor="text1"/>
                <w:sz w:val="26"/>
                <w:szCs w:val="26"/>
              </w:rPr>
              <w:t>Теоретическое обучение</w:t>
            </w:r>
          </w:p>
        </w:tc>
        <w:tc>
          <w:tcPr>
            <w:tcW w:w="901" w:type="pct"/>
          </w:tcPr>
          <w:p w14:paraId="0F0727FC" w14:textId="77777777" w:rsidR="008502AB" w:rsidRPr="00B116B1" w:rsidRDefault="008502AB" w:rsidP="008502AB">
            <w:pPr>
              <w:jc w:val="center"/>
              <w:outlineLvl w:val="1"/>
              <w:rPr>
                <w:b/>
                <w:color w:val="000000" w:themeColor="text1"/>
                <w:sz w:val="26"/>
                <w:szCs w:val="26"/>
              </w:rPr>
            </w:pPr>
            <w:r w:rsidRPr="00B116B1">
              <w:rPr>
                <w:b/>
                <w:color w:val="000000" w:themeColor="text1"/>
                <w:sz w:val="26"/>
                <w:szCs w:val="26"/>
              </w:rPr>
              <w:t>194-216</w:t>
            </w:r>
          </w:p>
        </w:tc>
      </w:tr>
      <w:tr w:rsidR="00B116B1" w:rsidRPr="00B116B1" w14:paraId="3BF11D3F" w14:textId="77777777" w:rsidTr="005A165B">
        <w:trPr>
          <w:trHeight w:val="227"/>
        </w:trPr>
        <w:tc>
          <w:tcPr>
            <w:tcW w:w="343" w:type="pct"/>
          </w:tcPr>
          <w:p w14:paraId="2AEAEA05" w14:textId="77777777" w:rsidR="008502AB" w:rsidRPr="00B116B1" w:rsidRDefault="008502AB" w:rsidP="008502AB">
            <w:pPr>
              <w:outlineLvl w:val="1"/>
              <w:rPr>
                <w:color w:val="000000" w:themeColor="text1"/>
                <w:sz w:val="26"/>
                <w:szCs w:val="26"/>
              </w:rPr>
            </w:pPr>
            <w:r w:rsidRPr="00B116B1">
              <w:rPr>
                <w:color w:val="000000" w:themeColor="text1"/>
                <w:sz w:val="26"/>
                <w:szCs w:val="26"/>
              </w:rPr>
              <w:t>1.1.</w:t>
            </w:r>
          </w:p>
        </w:tc>
        <w:tc>
          <w:tcPr>
            <w:tcW w:w="3756" w:type="pct"/>
          </w:tcPr>
          <w:p w14:paraId="112097EA" w14:textId="3D890937" w:rsidR="008502AB" w:rsidRPr="00B116B1" w:rsidRDefault="008502AB" w:rsidP="0023374F">
            <w:pPr>
              <w:jc w:val="both"/>
              <w:outlineLvl w:val="1"/>
              <w:rPr>
                <w:color w:val="000000" w:themeColor="text1"/>
                <w:spacing w:val="-6"/>
                <w:sz w:val="26"/>
                <w:szCs w:val="26"/>
              </w:rPr>
            </w:pPr>
            <w:r w:rsidRPr="00B116B1">
              <w:rPr>
                <w:color w:val="000000" w:themeColor="text1"/>
                <w:spacing w:val="-6"/>
                <w:sz w:val="26"/>
                <w:szCs w:val="26"/>
              </w:rPr>
              <w:t>Государственный компонент: Социально-гуманитарный модуль</w:t>
            </w:r>
            <w:r w:rsidRPr="00B116B1">
              <w:rPr>
                <w:i/>
                <w:color w:val="000000" w:themeColor="text1"/>
                <w:spacing w:val="-6"/>
                <w:sz w:val="26"/>
                <w:szCs w:val="26"/>
              </w:rPr>
              <w:t xml:space="preserve"> (</w:t>
            </w:r>
            <w:r w:rsidRPr="00B116B1">
              <w:rPr>
                <w:i/>
                <w:color w:val="000000" w:themeColor="text1"/>
                <w:spacing w:val="-10"/>
                <w:sz w:val="26"/>
                <w:szCs w:val="26"/>
              </w:rPr>
              <w:t>Философия, Экономика, Политология, История</w:t>
            </w:r>
            <w:r w:rsidRPr="00B116B1">
              <w:rPr>
                <w:color w:val="000000" w:themeColor="text1"/>
                <w:spacing w:val="-10"/>
                <w:sz w:val="26"/>
                <w:szCs w:val="26"/>
              </w:rPr>
              <w:t>); Лингвистический</w:t>
            </w:r>
            <w:r w:rsidRPr="00B116B1">
              <w:rPr>
                <w:color w:val="000000" w:themeColor="text1"/>
                <w:spacing w:val="-6"/>
                <w:sz w:val="26"/>
                <w:szCs w:val="26"/>
              </w:rPr>
              <w:t xml:space="preserve"> модуль; Безопасность жизнедеятельности</w:t>
            </w:r>
            <w:r w:rsidRPr="00B116B1">
              <w:rPr>
                <w:color w:val="000000" w:themeColor="text1"/>
                <w:spacing w:val="-6"/>
                <w:sz w:val="26"/>
                <w:szCs w:val="26"/>
                <w:vertAlign w:val="superscript"/>
              </w:rPr>
              <w:footnoteReference w:id="37"/>
            </w:r>
            <w:r w:rsidRPr="00B116B1">
              <w:rPr>
                <w:color w:val="000000" w:themeColor="text1"/>
                <w:spacing w:val="-6"/>
                <w:sz w:val="26"/>
                <w:szCs w:val="26"/>
              </w:rPr>
              <w:t>; Операторское мастерство; Технология съ</w:t>
            </w:r>
            <w:r w:rsidR="0023374F">
              <w:rPr>
                <w:spacing w:val="-6"/>
                <w:sz w:val="26"/>
                <w:szCs w:val="26"/>
              </w:rPr>
              <w:t>е</w:t>
            </w:r>
            <w:r w:rsidRPr="00B116B1">
              <w:rPr>
                <w:color w:val="000000" w:themeColor="text1"/>
                <w:spacing w:val="-6"/>
                <w:sz w:val="26"/>
                <w:szCs w:val="26"/>
              </w:rPr>
              <w:t>мок; Композиция кадра; Освещение и оборудование; История искусства</w:t>
            </w:r>
          </w:p>
        </w:tc>
        <w:tc>
          <w:tcPr>
            <w:tcW w:w="901" w:type="pct"/>
          </w:tcPr>
          <w:p w14:paraId="2A70942C" w14:textId="77777777" w:rsidR="008502AB" w:rsidRPr="00B116B1" w:rsidRDefault="008502AB" w:rsidP="008502AB">
            <w:pPr>
              <w:jc w:val="center"/>
              <w:outlineLvl w:val="1"/>
              <w:rPr>
                <w:color w:val="000000" w:themeColor="text1"/>
                <w:sz w:val="26"/>
                <w:szCs w:val="26"/>
              </w:rPr>
            </w:pPr>
            <w:r w:rsidRPr="00B116B1">
              <w:rPr>
                <w:color w:val="000000" w:themeColor="text1"/>
                <w:sz w:val="26"/>
                <w:szCs w:val="26"/>
              </w:rPr>
              <w:t>110-140</w:t>
            </w:r>
          </w:p>
        </w:tc>
      </w:tr>
      <w:tr w:rsidR="00B116B1" w:rsidRPr="00B116B1" w14:paraId="0AB533EF" w14:textId="77777777" w:rsidTr="005A165B">
        <w:trPr>
          <w:trHeight w:val="227"/>
        </w:trPr>
        <w:tc>
          <w:tcPr>
            <w:tcW w:w="343" w:type="pct"/>
          </w:tcPr>
          <w:p w14:paraId="2BFBDBBF" w14:textId="77777777" w:rsidR="008502AB" w:rsidRPr="00B116B1" w:rsidRDefault="008502AB" w:rsidP="008502AB">
            <w:pPr>
              <w:outlineLvl w:val="1"/>
              <w:rPr>
                <w:color w:val="000000" w:themeColor="text1"/>
                <w:sz w:val="26"/>
                <w:szCs w:val="26"/>
              </w:rPr>
            </w:pPr>
            <w:r w:rsidRPr="00B116B1">
              <w:rPr>
                <w:color w:val="000000" w:themeColor="text1"/>
                <w:sz w:val="26"/>
                <w:szCs w:val="26"/>
              </w:rPr>
              <w:t>1.2.</w:t>
            </w:r>
          </w:p>
        </w:tc>
        <w:tc>
          <w:tcPr>
            <w:tcW w:w="3756" w:type="pct"/>
          </w:tcPr>
          <w:p w14:paraId="7829EA67" w14:textId="77777777" w:rsidR="008502AB" w:rsidRPr="00B116B1" w:rsidRDefault="008502AB" w:rsidP="008502AB">
            <w:pPr>
              <w:outlineLvl w:val="1"/>
              <w:rPr>
                <w:color w:val="000000" w:themeColor="text1"/>
                <w:sz w:val="26"/>
                <w:szCs w:val="26"/>
              </w:rPr>
            </w:pPr>
            <w:r w:rsidRPr="00B116B1">
              <w:rPr>
                <w:color w:val="000000" w:themeColor="text1"/>
                <w:sz w:val="26"/>
                <w:szCs w:val="26"/>
              </w:rPr>
              <w:t>Компонент учреждения высшего образования</w:t>
            </w:r>
            <w:r w:rsidRPr="00B116B1">
              <w:rPr>
                <w:color w:val="000000" w:themeColor="text1"/>
                <w:sz w:val="26"/>
                <w:szCs w:val="26"/>
                <w:vertAlign w:val="superscript"/>
              </w:rPr>
              <w:footnoteReference w:id="38"/>
            </w:r>
          </w:p>
        </w:tc>
        <w:tc>
          <w:tcPr>
            <w:tcW w:w="901" w:type="pct"/>
          </w:tcPr>
          <w:p w14:paraId="7B125E36" w14:textId="77777777" w:rsidR="008502AB" w:rsidRPr="00B116B1" w:rsidRDefault="008502AB" w:rsidP="008502AB">
            <w:pPr>
              <w:jc w:val="center"/>
              <w:outlineLvl w:val="1"/>
              <w:rPr>
                <w:color w:val="000000" w:themeColor="text1"/>
                <w:sz w:val="26"/>
                <w:szCs w:val="26"/>
              </w:rPr>
            </w:pPr>
            <w:r w:rsidRPr="00B116B1">
              <w:rPr>
                <w:color w:val="000000" w:themeColor="text1"/>
                <w:sz w:val="26"/>
                <w:szCs w:val="26"/>
              </w:rPr>
              <w:t>60-100</w:t>
            </w:r>
          </w:p>
        </w:tc>
      </w:tr>
      <w:tr w:rsidR="00B116B1" w:rsidRPr="00B116B1" w14:paraId="35C888A4" w14:textId="77777777" w:rsidTr="005A165B">
        <w:trPr>
          <w:trHeight w:val="227"/>
        </w:trPr>
        <w:tc>
          <w:tcPr>
            <w:tcW w:w="343" w:type="pct"/>
          </w:tcPr>
          <w:p w14:paraId="6496041B" w14:textId="77777777" w:rsidR="008502AB" w:rsidRPr="00B116B1" w:rsidRDefault="008502AB" w:rsidP="008502AB">
            <w:pPr>
              <w:outlineLvl w:val="1"/>
              <w:rPr>
                <w:color w:val="000000" w:themeColor="text1"/>
                <w:sz w:val="26"/>
                <w:szCs w:val="26"/>
              </w:rPr>
            </w:pPr>
            <w:r w:rsidRPr="00B116B1">
              <w:rPr>
                <w:color w:val="000000" w:themeColor="text1"/>
                <w:sz w:val="26"/>
                <w:szCs w:val="26"/>
              </w:rPr>
              <w:t>1.3.</w:t>
            </w:r>
          </w:p>
        </w:tc>
        <w:tc>
          <w:tcPr>
            <w:tcW w:w="3756" w:type="pct"/>
          </w:tcPr>
          <w:p w14:paraId="6A28670F" w14:textId="77777777" w:rsidR="008502AB" w:rsidRPr="00B116B1" w:rsidRDefault="008502AB" w:rsidP="008502AB">
            <w:pPr>
              <w:outlineLvl w:val="1"/>
              <w:rPr>
                <w:color w:val="000000" w:themeColor="text1"/>
                <w:sz w:val="26"/>
                <w:szCs w:val="26"/>
              </w:rPr>
            </w:pPr>
            <w:r w:rsidRPr="00B116B1">
              <w:rPr>
                <w:color w:val="000000" w:themeColor="text1"/>
                <w:sz w:val="26"/>
                <w:szCs w:val="26"/>
              </w:rPr>
              <w:t>Факультативные дисциплины</w:t>
            </w:r>
          </w:p>
        </w:tc>
        <w:tc>
          <w:tcPr>
            <w:tcW w:w="901" w:type="pct"/>
          </w:tcPr>
          <w:p w14:paraId="2B068FD4" w14:textId="77777777" w:rsidR="008502AB" w:rsidRPr="00B116B1" w:rsidRDefault="008502AB" w:rsidP="008502AB">
            <w:pPr>
              <w:jc w:val="center"/>
              <w:outlineLvl w:val="1"/>
              <w:rPr>
                <w:color w:val="000000" w:themeColor="text1"/>
                <w:sz w:val="26"/>
                <w:szCs w:val="26"/>
              </w:rPr>
            </w:pPr>
          </w:p>
        </w:tc>
      </w:tr>
      <w:tr w:rsidR="00B116B1" w:rsidRPr="00B116B1" w14:paraId="3D5B051B" w14:textId="77777777" w:rsidTr="005A165B">
        <w:trPr>
          <w:trHeight w:val="227"/>
        </w:trPr>
        <w:tc>
          <w:tcPr>
            <w:tcW w:w="343" w:type="pct"/>
          </w:tcPr>
          <w:p w14:paraId="692EC023" w14:textId="77777777" w:rsidR="008502AB" w:rsidRPr="00B116B1" w:rsidRDefault="008502AB" w:rsidP="008502AB">
            <w:pPr>
              <w:outlineLvl w:val="1"/>
              <w:rPr>
                <w:color w:val="000000" w:themeColor="text1"/>
                <w:sz w:val="26"/>
                <w:szCs w:val="26"/>
              </w:rPr>
            </w:pPr>
            <w:r w:rsidRPr="00B116B1">
              <w:rPr>
                <w:color w:val="000000" w:themeColor="text1"/>
                <w:sz w:val="26"/>
                <w:szCs w:val="26"/>
              </w:rPr>
              <w:t>1.4.</w:t>
            </w:r>
          </w:p>
        </w:tc>
        <w:tc>
          <w:tcPr>
            <w:tcW w:w="3756" w:type="pct"/>
          </w:tcPr>
          <w:p w14:paraId="418DE046" w14:textId="5B102DDA" w:rsidR="008502AB" w:rsidRPr="00B116B1" w:rsidRDefault="008502AB" w:rsidP="008502AB">
            <w:pPr>
              <w:outlineLvl w:val="1"/>
              <w:rPr>
                <w:color w:val="000000" w:themeColor="text1"/>
                <w:sz w:val="26"/>
                <w:szCs w:val="26"/>
              </w:rPr>
            </w:pPr>
            <w:r w:rsidRPr="00B116B1">
              <w:rPr>
                <w:color w:val="000000" w:themeColor="text1"/>
                <w:sz w:val="26"/>
                <w:szCs w:val="26"/>
              </w:rPr>
              <w:t xml:space="preserve">Дополнительные виды обучения (Белорусский язык </w:t>
            </w:r>
            <w:r w:rsidRPr="00B116B1">
              <w:rPr>
                <w:color w:val="000000" w:themeColor="text1"/>
                <w:spacing w:val="-8"/>
                <w:sz w:val="26"/>
                <w:szCs w:val="26"/>
              </w:rPr>
              <w:t xml:space="preserve">(культура </w:t>
            </w:r>
            <w:r w:rsidRPr="00B116B1">
              <w:rPr>
                <w:color w:val="000000" w:themeColor="text1"/>
                <w:sz w:val="26"/>
                <w:szCs w:val="26"/>
              </w:rPr>
              <w:t>речи), Основы сценического движения и сценического боя</w:t>
            </w:r>
            <w:r w:rsidRPr="00B116B1">
              <w:rPr>
                <w:color w:val="000000" w:themeColor="text1"/>
                <w:sz w:val="26"/>
                <w:szCs w:val="26"/>
                <w:vertAlign w:val="superscript"/>
              </w:rPr>
              <w:footnoteReference w:id="39"/>
            </w:r>
            <w:r w:rsidRPr="00B116B1">
              <w:rPr>
                <w:color w:val="000000" w:themeColor="text1"/>
                <w:sz w:val="26"/>
                <w:szCs w:val="26"/>
              </w:rPr>
              <w:t>)</w:t>
            </w:r>
          </w:p>
        </w:tc>
        <w:tc>
          <w:tcPr>
            <w:tcW w:w="901" w:type="pct"/>
          </w:tcPr>
          <w:p w14:paraId="7AE1A3EF" w14:textId="77777777" w:rsidR="008502AB" w:rsidRPr="00B116B1" w:rsidRDefault="008502AB" w:rsidP="008502AB">
            <w:pPr>
              <w:jc w:val="center"/>
              <w:outlineLvl w:val="1"/>
              <w:rPr>
                <w:color w:val="000000" w:themeColor="text1"/>
                <w:sz w:val="26"/>
                <w:szCs w:val="26"/>
              </w:rPr>
            </w:pPr>
          </w:p>
        </w:tc>
      </w:tr>
      <w:tr w:rsidR="00B116B1" w:rsidRPr="00B116B1" w14:paraId="01BFDE07" w14:textId="77777777" w:rsidTr="005A165B">
        <w:trPr>
          <w:trHeight w:val="227"/>
        </w:trPr>
        <w:tc>
          <w:tcPr>
            <w:tcW w:w="343" w:type="pct"/>
          </w:tcPr>
          <w:p w14:paraId="67DFAB42" w14:textId="77777777" w:rsidR="008502AB" w:rsidRPr="00B116B1" w:rsidRDefault="008502AB" w:rsidP="008502AB">
            <w:pPr>
              <w:outlineLvl w:val="1"/>
              <w:rPr>
                <w:b/>
                <w:color w:val="000000" w:themeColor="text1"/>
                <w:sz w:val="26"/>
                <w:szCs w:val="26"/>
              </w:rPr>
            </w:pPr>
            <w:r w:rsidRPr="00B116B1">
              <w:rPr>
                <w:b/>
                <w:color w:val="000000" w:themeColor="text1"/>
                <w:sz w:val="26"/>
                <w:szCs w:val="26"/>
              </w:rPr>
              <w:t>2.</w:t>
            </w:r>
          </w:p>
        </w:tc>
        <w:tc>
          <w:tcPr>
            <w:tcW w:w="3756" w:type="pct"/>
          </w:tcPr>
          <w:p w14:paraId="0AB9E3A3" w14:textId="77777777" w:rsidR="008502AB" w:rsidRPr="00B116B1" w:rsidRDefault="008502AB" w:rsidP="008502AB">
            <w:pPr>
              <w:outlineLvl w:val="1"/>
              <w:rPr>
                <w:b/>
                <w:color w:val="000000" w:themeColor="text1"/>
                <w:sz w:val="26"/>
                <w:szCs w:val="26"/>
              </w:rPr>
            </w:pPr>
            <w:r w:rsidRPr="00B116B1">
              <w:rPr>
                <w:b/>
                <w:color w:val="000000" w:themeColor="text1"/>
                <w:sz w:val="26"/>
                <w:szCs w:val="26"/>
              </w:rPr>
              <w:t>Учебная практика</w:t>
            </w:r>
          </w:p>
        </w:tc>
        <w:tc>
          <w:tcPr>
            <w:tcW w:w="901" w:type="pct"/>
          </w:tcPr>
          <w:p w14:paraId="185EA3D5" w14:textId="77777777" w:rsidR="008502AB" w:rsidRPr="00B116B1" w:rsidRDefault="008502AB" w:rsidP="008502AB">
            <w:pPr>
              <w:jc w:val="center"/>
              <w:outlineLvl w:val="1"/>
              <w:rPr>
                <w:b/>
                <w:color w:val="000000" w:themeColor="text1"/>
                <w:sz w:val="26"/>
                <w:szCs w:val="26"/>
              </w:rPr>
            </w:pPr>
            <w:r w:rsidRPr="00B116B1">
              <w:rPr>
                <w:b/>
                <w:color w:val="000000" w:themeColor="text1"/>
                <w:sz w:val="26"/>
                <w:szCs w:val="26"/>
              </w:rPr>
              <w:t>6-12</w:t>
            </w:r>
          </w:p>
        </w:tc>
      </w:tr>
      <w:tr w:rsidR="00B116B1" w:rsidRPr="00B116B1" w14:paraId="43CB2F02" w14:textId="77777777" w:rsidTr="005A165B">
        <w:trPr>
          <w:trHeight w:val="227"/>
        </w:trPr>
        <w:tc>
          <w:tcPr>
            <w:tcW w:w="343" w:type="pct"/>
          </w:tcPr>
          <w:p w14:paraId="38B55622" w14:textId="77777777" w:rsidR="008502AB" w:rsidRPr="00B116B1" w:rsidRDefault="008502AB" w:rsidP="008502AB">
            <w:pPr>
              <w:outlineLvl w:val="1"/>
              <w:rPr>
                <w:b/>
                <w:color w:val="000000" w:themeColor="text1"/>
                <w:sz w:val="26"/>
                <w:szCs w:val="26"/>
              </w:rPr>
            </w:pPr>
            <w:r w:rsidRPr="00B116B1">
              <w:rPr>
                <w:b/>
                <w:color w:val="000000" w:themeColor="text1"/>
                <w:sz w:val="26"/>
                <w:szCs w:val="26"/>
              </w:rPr>
              <w:t>3.</w:t>
            </w:r>
          </w:p>
        </w:tc>
        <w:tc>
          <w:tcPr>
            <w:tcW w:w="3756" w:type="pct"/>
          </w:tcPr>
          <w:p w14:paraId="1FB63AE9" w14:textId="77777777" w:rsidR="008502AB" w:rsidRPr="00B116B1" w:rsidRDefault="008502AB" w:rsidP="008502AB">
            <w:pPr>
              <w:outlineLvl w:val="1"/>
              <w:rPr>
                <w:b/>
                <w:color w:val="000000" w:themeColor="text1"/>
                <w:sz w:val="26"/>
                <w:szCs w:val="26"/>
              </w:rPr>
            </w:pPr>
            <w:r w:rsidRPr="00B116B1">
              <w:rPr>
                <w:b/>
                <w:color w:val="000000" w:themeColor="text1"/>
                <w:sz w:val="26"/>
                <w:szCs w:val="26"/>
              </w:rPr>
              <w:t xml:space="preserve">Производственная практика </w:t>
            </w:r>
          </w:p>
        </w:tc>
        <w:tc>
          <w:tcPr>
            <w:tcW w:w="901" w:type="pct"/>
          </w:tcPr>
          <w:p w14:paraId="2CFEBDFC" w14:textId="77777777" w:rsidR="008502AB" w:rsidRPr="00B116B1" w:rsidRDefault="008502AB" w:rsidP="008502AB">
            <w:pPr>
              <w:spacing w:beforeAutospacing="1" w:afterAutospacing="1"/>
              <w:jc w:val="center"/>
              <w:outlineLvl w:val="1"/>
              <w:rPr>
                <w:b/>
                <w:color w:val="000000" w:themeColor="text1"/>
                <w:sz w:val="26"/>
                <w:szCs w:val="26"/>
              </w:rPr>
            </w:pPr>
            <w:r w:rsidRPr="00B116B1">
              <w:rPr>
                <w:b/>
                <w:color w:val="000000" w:themeColor="text1"/>
                <w:sz w:val="26"/>
                <w:szCs w:val="26"/>
              </w:rPr>
              <w:t>6-12</w:t>
            </w:r>
          </w:p>
        </w:tc>
      </w:tr>
      <w:tr w:rsidR="00B116B1" w:rsidRPr="00B116B1" w14:paraId="74741F64" w14:textId="77777777" w:rsidTr="005A165B">
        <w:trPr>
          <w:trHeight w:val="227"/>
        </w:trPr>
        <w:tc>
          <w:tcPr>
            <w:tcW w:w="343" w:type="pct"/>
          </w:tcPr>
          <w:p w14:paraId="64D73DFC" w14:textId="77777777" w:rsidR="008502AB" w:rsidRPr="00B116B1" w:rsidRDefault="008502AB" w:rsidP="008502AB">
            <w:pPr>
              <w:outlineLvl w:val="1"/>
              <w:rPr>
                <w:b/>
                <w:color w:val="000000" w:themeColor="text1"/>
                <w:sz w:val="26"/>
                <w:szCs w:val="26"/>
              </w:rPr>
            </w:pPr>
            <w:r w:rsidRPr="00B116B1">
              <w:rPr>
                <w:b/>
                <w:color w:val="000000" w:themeColor="text1"/>
                <w:sz w:val="26"/>
                <w:szCs w:val="26"/>
              </w:rPr>
              <w:t>4.</w:t>
            </w:r>
          </w:p>
        </w:tc>
        <w:tc>
          <w:tcPr>
            <w:tcW w:w="3756" w:type="pct"/>
          </w:tcPr>
          <w:p w14:paraId="3071D9B8" w14:textId="77777777" w:rsidR="008502AB" w:rsidRPr="00B116B1" w:rsidRDefault="008502AB" w:rsidP="008502AB">
            <w:pPr>
              <w:outlineLvl w:val="1"/>
              <w:rPr>
                <w:b/>
                <w:color w:val="000000" w:themeColor="text1"/>
                <w:sz w:val="26"/>
                <w:szCs w:val="26"/>
              </w:rPr>
            </w:pPr>
            <w:r w:rsidRPr="00B116B1">
              <w:rPr>
                <w:b/>
                <w:color w:val="000000" w:themeColor="text1"/>
                <w:sz w:val="26"/>
                <w:szCs w:val="26"/>
              </w:rPr>
              <w:t>Дипломное проектирование</w:t>
            </w:r>
          </w:p>
        </w:tc>
        <w:tc>
          <w:tcPr>
            <w:tcW w:w="901" w:type="pct"/>
          </w:tcPr>
          <w:p w14:paraId="1ABA3446" w14:textId="77777777" w:rsidR="008502AB" w:rsidRPr="00B116B1" w:rsidRDefault="008502AB" w:rsidP="008502AB">
            <w:pPr>
              <w:jc w:val="center"/>
              <w:outlineLvl w:val="1"/>
              <w:rPr>
                <w:b/>
                <w:color w:val="000000" w:themeColor="text1"/>
                <w:sz w:val="26"/>
                <w:szCs w:val="26"/>
              </w:rPr>
            </w:pPr>
            <w:r w:rsidRPr="00B116B1">
              <w:rPr>
                <w:b/>
                <w:color w:val="000000" w:themeColor="text1"/>
                <w:sz w:val="26"/>
                <w:szCs w:val="26"/>
              </w:rPr>
              <w:t>12-22</w:t>
            </w:r>
          </w:p>
        </w:tc>
      </w:tr>
      <w:tr w:rsidR="00B116B1" w:rsidRPr="00B116B1" w14:paraId="3505538C" w14:textId="77777777" w:rsidTr="005A165B">
        <w:trPr>
          <w:trHeight w:val="227"/>
        </w:trPr>
        <w:tc>
          <w:tcPr>
            <w:tcW w:w="343" w:type="pct"/>
          </w:tcPr>
          <w:p w14:paraId="25E547D9" w14:textId="77777777" w:rsidR="008502AB" w:rsidRPr="00B116B1" w:rsidRDefault="008502AB" w:rsidP="008502AB">
            <w:pPr>
              <w:outlineLvl w:val="1"/>
              <w:rPr>
                <w:b/>
                <w:color w:val="000000" w:themeColor="text1"/>
                <w:sz w:val="26"/>
                <w:szCs w:val="26"/>
              </w:rPr>
            </w:pPr>
          </w:p>
        </w:tc>
        <w:tc>
          <w:tcPr>
            <w:tcW w:w="3756" w:type="pct"/>
          </w:tcPr>
          <w:p w14:paraId="680227DF" w14:textId="77777777" w:rsidR="008502AB" w:rsidRPr="00B116B1" w:rsidRDefault="008502AB" w:rsidP="008502AB">
            <w:pPr>
              <w:outlineLvl w:val="1"/>
              <w:rPr>
                <w:b/>
                <w:color w:val="000000" w:themeColor="text1"/>
                <w:sz w:val="26"/>
                <w:szCs w:val="26"/>
              </w:rPr>
            </w:pPr>
            <w:r w:rsidRPr="00B116B1">
              <w:rPr>
                <w:b/>
                <w:color w:val="000000" w:themeColor="text1"/>
                <w:sz w:val="26"/>
                <w:szCs w:val="26"/>
              </w:rPr>
              <w:t>Всего</w:t>
            </w:r>
          </w:p>
        </w:tc>
        <w:tc>
          <w:tcPr>
            <w:tcW w:w="901" w:type="pct"/>
          </w:tcPr>
          <w:p w14:paraId="35C08043" w14:textId="77777777" w:rsidR="008502AB" w:rsidRPr="00B116B1" w:rsidRDefault="008502AB" w:rsidP="008502AB">
            <w:pPr>
              <w:jc w:val="center"/>
              <w:outlineLvl w:val="1"/>
              <w:rPr>
                <w:b/>
                <w:color w:val="000000" w:themeColor="text1"/>
                <w:sz w:val="26"/>
                <w:szCs w:val="26"/>
              </w:rPr>
            </w:pPr>
            <w:r w:rsidRPr="00B116B1">
              <w:rPr>
                <w:b/>
                <w:color w:val="000000" w:themeColor="text1"/>
                <w:sz w:val="26"/>
                <w:szCs w:val="26"/>
              </w:rPr>
              <w:t>240</w:t>
            </w:r>
          </w:p>
        </w:tc>
      </w:tr>
    </w:tbl>
    <w:p w14:paraId="2862E718" w14:textId="77777777" w:rsidR="008502AB" w:rsidRPr="00B116B1" w:rsidRDefault="008502AB" w:rsidP="008502AB">
      <w:pPr>
        <w:spacing w:after="0" w:line="240" w:lineRule="auto"/>
        <w:ind w:firstLine="709"/>
        <w:jc w:val="both"/>
        <w:outlineLvl w:val="1"/>
        <w:rPr>
          <w:rFonts w:ascii="Times New Roman" w:eastAsia="Times New Roman" w:hAnsi="Times New Roman" w:cs="Times New Roman"/>
          <w:bCs/>
          <w:color w:val="000000" w:themeColor="text1"/>
          <w:sz w:val="30"/>
          <w:szCs w:val="30"/>
          <w:lang w:eastAsia="ru-RU"/>
        </w:rPr>
      </w:pPr>
      <w:r w:rsidRPr="00B116B1">
        <w:rPr>
          <w:rFonts w:ascii="Times New Roman" w:eastAsia="Times New Roman" w:hAnsi="Times New Roman" w:cs="Times New Roman"/>
          <w:bCs/>
          <w:color w:val="000000" w:themeColor="text1"/>
          <w:sz w:val="30"/>
          <w:szCs w:val="30"/>
          <w:lang w:eastAsia="ru-RU"/>
        </w:rPr>
        <w:t>Учебный план учреждения высшего образования по специальности (направлению специальности) со сроком обучения 5 лет разрабатывается в соответствии со структурой, приведенной в таблице 2.</w:t>
      </w:r>
    </w:p>
    <w:p w14:paraId="75485743" w14:textId="77777777" w:rsidR="008502AB" w:rsidRPr="00B116B1" w:rsidRDefault="008502AB" w:rsidP="008502AB">
      <w:pPr>
        <w:spacing w:after="0" w:line="240" w:lineRule="auto"/>
        <w:jc w:val="right"/>
        <w:outlineLvl w:val="1"/>
        <w:rPr>
          <w:rFonts w:ascii="Times New Roman" w:eastAsia="Times New Roman" w:hAnsi="Times New Roman" w:cs="Times New Roman"/>
          <w:bCs/>
          <w:color w:val="000000" w:themeColor="text1"/>
          <w:sz w:val="30"/>
          <w:szCs w:val="30"/>
          <w:lang w:eastAsia="ru-RU"/>
        </w:rPr>
      </w:pPr>
      <w:r w:rsidRPr="00B116B1">
        <w:rPr>
          <w:rFonts w:ascii="Times New Roman" w:eastAsia="Times New Roman" w:hAnsi="Times New Roman" w:cs="Times New Roman"/>
          <w:bCs/>
          <w:color w:val="000000" w:themeColor="text1"/>
          <w:sz w:val="30"/>
          <w:szCs w:val="30"/>
          <w:lang w:eastAsia="ru-RU"/>
        </w:rPr>
        <w:t>Таблица 2</w:t>
      </w:r>
    </w:p>
    <w:tbl>
      <w:tblPr>
        <w:tblStyle w:val="202"/>
        <w:tblW w:w="5000" w:type="pct"/>
        <w:tblCellMar>
          <w:left w:w="57" w:type="dxa"/>
          <w:right w:w="57" w:type="dxa"/>
        </w:tblCellMar>
        <w:tblLook w:val="04A0" w:firstRow="1" w:lastRow="0" w:firstColumn="1" w:lastColumn="0" w:noHBand="0" w:noVBand="1"/>
      </w:tblPr>
      <w:tblGrid>
        <w:gridCol w:w="689"/>
        <w:gridCol w:w="7306"/>
        <w:gridCol w:w="1757"/>
      </w:tblGrid>
      <w:tr w:rsidR="00B116B1" w:rsidRPr="00B116B1" w14:paraId="28F24D2E" w14:textId="77777777" w:rsidTr="005A165B">
        <w:trPr>
          <w:trHeight w:val="227"/>
        </w:trPr>
        <w:tc>
          <w:tcPr>
            <w:tcW w:w="353" w:type="pct"/>
          </w:tcPr>
          <w:p w14:paraId="7348937B" w14:textId="77777777" w:rsidR="008502AB" w:rsidRPr="00B116B1" w:rsidRDefault="008502AB" w:rsidP="008502AB">
            <w:pPr>
              <w:jc w:val="center"/>
              <w:outlineLvl w:val="1"/>
              <w:rPr>
                <w:color w:val="000000" w:themeColor="text1"/>
                <w:sz w:val="26"/>
                <w:szCs w:val="26"/>
              </w:rPr>
            </w:pPr>
            <w:r w:rsidRPr="00B116B1">
              <w:rPr>
                <w:color w:val="000000" w:themeColor="text1"/>
                <w:sz w:val="26"/>
                <w:szCs w:val="26"/>
              </w:rPr>
              <w:t>№</w:t>
            </w:r>
          </w:p>
          <w:p w14:paraId="424ED67C" w14:textId="77777777" w:rsidR="008502AB" w:rsidRPr="00B116B1" w:rsidRDefault="008502AB" w:rsidP="008502AB">
            <w:pPr>
              <w:jc w:val="center"/>
              <w:outlineLvl w:val="1"/>
              <w:rPr>
                <w:color w:val="000000" w:themeColor="text1"/>
                <w:sz w:val="26"/>
                <w:szCs w:val="26"/>
              </w:rPr>
            </w:pPr>
            <w:r w:rsidRPr="00B116B1">
              <w:rPr>
                <w:color w:val="000000" w:themeColor="text1"/>
                <w:sz w:val="26"/>
                <w:szCs w:val="26"/>
              </w:rPr>
              <w:t>п/п</w:t>
            </w:r>
          </w:p>
        </w:tc>
        <w:tc>
          <w:tcPr>
            <w:tcW w:w="3746" w:type="pct"/>
          </w:tcPr>
          <w:p w14:paraId="6587362D" w14:textId="77777777" w:rsidR="008502AB" w:rsidRPr="00B116B1" w:rsidRDefault="008502AB" w:rsidP="008502AB">
            <w:pPr>
              <w:jc w:val="center"/>
              <w:outlineLvl w:val="1"/>
              <w:rPr>
                <w:color w:val="000000" w:themeColor="text1"/>
                <w:sz w:val="26"/>
                <w:szCs w:val="26"/>
              </w:rPr>
            </w:pPr>
            <w:r w:rsidRPr="00B116B1">
              <w:rPr>
                <w:color w:val="000000" w:themeColor="text1"/>
                <w:sz w:val="26"/>
                <w:szCs w:val="26"/>
              </w:rPr>
              <w:t>Наименование видов деятельности обучающегося, модулей, учебных дисциплин</w:t>
            </w:r>
          </w:p>
        </w:tc>
        <w:tc>
          <w:tcPr>
            <w:tcW w:w="901" w:type="pct"/>
          </w:tcPr>
          <w:p w14:paraId="0F36421B" w14:textId="77777777" w:rsidR="008502AB" w:rsidRPr="00B116B1" w:rsidRDefault="008502AB" w:rsidP="008502AB">
            <w:pPr>
              <w:jc w:val="center"/>
              <w:outlineLvl w:val="1"/>
              <w:rPr>
                <w:color w:val="000000" w:themeColor="text1"/>
                <w:sz w:val="26"/>
                <w:szCs w:val="26"/>
              </w:rPr>
            </w:pPr>
            <w:r w:rsidRPr="00B116B1">
              <w:rPr>
                <w:color w:val="000000" w:themeColor="text1"/>
                <w:sz w:val="26"/>
                <w:szCs w:val="26"/>
              </w:rPr>
              <w:t>Трудоемкость</w:t>
            </w:r>
          </w:p>
          <w:p w14:paraId="2F92AC8C" w14:textId="77777777" w:rsidR="008502AB" w:rsidRPr="00B116B1" w:rsidRDefault="008502AB" w:rsidP="008502AB">
            <w:pPr>
              <w:jc w:val="center"/>
              <w:outlineLvl w:val="1"/>
              <w:rPr>
                <w:color w:val="000000" w:themeColor="text1"/>
                <w:sz w:val="26"/>
                <w:szCs w:val="26"/>
              </w:rPr>
            </w:pPr>
            <w:r w:rsidRPr="00B116B1">
              <w:rPr>
                <w:color w:val="000000" w:themeColor="text1"/>
                <w:sz w:val="26"/>
                <w:szCs w:val="26"/>
              </w:rPr>
              <w:t>(в зачетных единицах)</w:t>
            </w:r>
          </w:p>
        </w:tc>
      </w:tr>
      <w:tr w:rsidR="00B116B1" w:rsidRPr="00B116B1" w14:paraId="0CFE6B3D" w14:textId="77777777" w:rsidTr="005A165B">
        <w:trPr>
          <w:trHeight w:val="227"/>
        </w:trPr>
        <w:tc>
          <w:tcPr>
            <w:tcW w:w="353" w:type="pct"/>
          </w:tcPr>
          <w:p w14:paraId="72879AC6" w14:textId="77777777" w:rsidR="008502AB" w:rsidRPr="00B116B1" w:rsidRDefault="008502AB" w:rsidP="008502AB">
            <w:pPr>
              <w:outlineLvl w:val="1"/>
              <w:rPr>
                <w:b/>
                <w:color w:val="000000" w:themeColor="text1"/>
                <w:sz w:val="26"/>
                <w:szCs w:val="26"/>
              </w:rPr>
            </w:pPr>
            <w:r w:rsidRPr="00B116B1">
              <w:rPr>
                <w:b/>
                <w:color w:val="000000" w:themeColor="text1"/>
                <w:sz w:val="26"/>
                <w:szCs w:val="26"/>
              </w:rPr>
              <w:t>1.</w:t>
            </w:r>
          </w:p>
        </w:tc>
        <w:tc>
          <w:tcPr>
            <w:tcW w:w="3746" w:type="pct"/>
          </w:tcPr>
          <w:p w14:paraId="57499F8E" w14:textId="77777777" w:rsidR="008502AB" w:rsidRPr="00B116B1" w:rsidRDefault="008502AB" w:rsidP="008502AB">
            <w:pPr>
              <w:outlineLvl w:val="1"/>
              <w:rPr>
                <w:b/>
                <w:color w:val="000000" w:themeColor="text1"/>
                <w:sz w:val="26"/>
                <w:szCs w:val="26"/>
              </w:rPr>
            </w:pPr>
            <w:r w:rsidRPr="00B116B1">
              <w:rPr>
                <w:b/>
                <w:color w:val="000000" w:themeColor="text1"/>
                <w:sz w:val="26"/>
                <w:szCs w:val="26"/>
              </w:rPr>
              <w:t>Теоретическое обучение</w:t>
            </w:r>
          </w:p>
        </w:tc>
        <w:tc>
          <w:tcPr>
            <w:tcW w:w="901" w:type="pct"/>
          </w:tcPr>
          <w:p w14:paraId="3E7AEDB7" w14:textId="77777777" w:rsidR="008502AB" w:rsidRPr="00B116B1" w:rsidRDefault="008502AB" w:rsidP="008502AB">
            <w:pPr>
              <w:jc w:val="center"/>
              <w:outlineLvl w:val="1"/>
              <w:rPr>
                <w:b/>
                <w:color w:val="000000" w:themeColor="text1"/>
                <w:sz w:val="26"/>
                <w:szCs w:val="26"/>
              </w:rPr>
            </w:pPr>
            <w:r w:rsidRPr="00B116B1">
              <w:rPr>
                <w:b/>
                <w:color w:val="000000" w:themeColor="text1"/>
                <w:sz w:val="26"/>
                <w:szCs w:val="26"/>
              </w:rPr>
              <w:t>245-273</w:t>
            </w:r>
          </w:p>
        </w:tc>
      </w:tr>
      <w:tr w:rsidR="00B116B1" w:rsidRPr="00B116B1" w14:paraId="757FE24F" w14:textId="77777777" w:rsidTr="005A165B">
        <w:trPr>
          <w:trHeight w:val="227"/>
        </w:trPr>
        <w:tc>
          <w:tcPr>
            <w:tcW w:w="353" w:type="pct"/>
          </w:tcPr>
          <w:p w14:paraId="1764A9E7" w14:textId="77777777" w:rsidR="008502AB" w:rsidRPr="00B116B1" w:rsidRDefault="008502AB" w:rsidP="008502AB">
            <w:pPr>
              <w:outlineLvl w:val="1"/>
              <w:rPr>
                <w:color w:val="000000" w:themeColor="text1"/>
                <w:sz w:val="26"/>
                <w:szCs w:val="26"/>
              </w:rPr>
            </w:pPr>
            <w:r w:rsidRPr="00B116B1">
              <w:rPr>
                <w:color w:val="000000" w:themeColor="text1"/>
                <w:sz w:val="26"/>
                <w:szCs w:val="26"/>
              </w:rPr>
              <w:t>1.1.</w:t>
            </w:r>
          </w:p>
        </w:tc>
        <w:tc>
          <w:tcPr>
            <w:tcW w:w="3746" w:type="pct"/>
          </w:tcPr>
          <w:p w14:paraId="0BD6B2E0" w14:textId="4357DA2C" w:rsidR="008502AB" w:rsidRPr="00B116B1" w:rsidRDefault="008502AB" w:rsidP="0023374F">
            <w:pPr>
              <w:jc w:val="both"/>
              <w:outlineLvl w:val="1"/>
              <w:rPr>
                <w:color w:val="000000" w:themeColor="text1"/>
                <w:sz w:val="26"/>
                <w:szCs w:val="26"/>
              </w:rPr>
            </w:pPr>
            <w:r w:rsidRPr="00B116B1">
              <w:rPr>
                <w:color w:val="000000" w:themeColor="text1"/>
                <w:sz w:val="26"/>
                <w:szCs w:val="26"/>
              </w:rPr>
              <w:t>Государственный компонент: Социально-гуманитарный модуль</w:t>
            </w:r>
            <w:r w:rsidRPr="00B116B1">
              <w:rPr>
                <w:i/>
                <w:color w:val="000000" w:themeColor="text1"/>
                <w:sz w:val="26"/>
                <w:szCs w:val="26"/>
              </w:rPr>
              <w:t xml:space="preserve"> (Философия, Экономика, Политология, История)</w:t>
            </w:r>
            <w:r w:rsidRPr="00B116B1">
              <w:rPr>
                <w:color w:val="000000" w:themeColor="text1"/>
                <w:sz w:val="26"/>
                <w:szCs w:val="26"/>
              </w:rPr>
              <w:t>;</w:t>
            </w:r>
            <w:r w:rsidRPr="00B116B1">
              <w:rPr>
                <w:i/>
                <w:color w:val="000000" w:themeColor="text1"/>
                <w:sz w:val="26"/>
                <w:szCs w:val="26"/>
              </w:rPr>
              <w:t xml:space="preserve"> </w:t>
            </w:r>
            <w:r w:rsidRPr="00B116B1">
              <w:rPr>
                <w:color w:val="000000" w:themeColor="text1"/>
                <w:sz w:val="26"/>
                <w:szCs w:val="26"/>
              </w:rPr>
              <w:t>Лингвистический модуль;</w:t>
            </w:r>
            <w:r w:rsidRPr="00B116B1">
              <w:rPr>
                <w:i/>
                <w:color w:val="000000" w:themeColor="text1"/>
                <w:sz w:val="26"/>
                <w:szCs w:val="26"/>
              </w:rPr>
              <w:t xml:space="preserve"> </w:t>
            </w:r>
            <w:r w:rsidRPr="00B116B1">
              <w:rPr>
                <w:color w:val="000000" w:themeColor="text1"/>
                <w:sz w:val="26"/>
                <w:szCs w:val="26"/>
              </w:rPr>
              <w:t>Безопасность жизнедеятельности</w:t>
            </w:r>
            <w:r w:rsidR="002C0260" w:rsidRPr="00B116B1">
              <w:rPr>
                <w:color w:val="000000" w:themeColor="text1"/>
                <w:spacing w:val="-6"/>
                <w:sz w:val="26"/>
                <w:szCs w:val="26"/>
                <w:vertAlign w:val="superscript"/>
              </w:rPr>
              <w:t>1</w:t>
            </w:r>
            <w:r w:rsidRPr="00B116B1">
              <w:rPr>
                <w:color w:val="000000" w:themeColor="text1"/>
                <w:sz w:val="26"/>
                <w:szCs w:val="26"/>
              </w:rPr>
              <w:t>;</w:t>
            </w:r>
            <w:r w:rsidRPr="00B116B1">
              <w:rPr>
                <w:i/>
                <w:color w:val="000000" w:themeColor="text1"/>
                <w:sz w:val="26"/>
                <w:szCs w:val="26"/>
              </w:rPr>
              <w:t xml:space="preserve"> </w:t>
            </w:r>
            <w:r w:rsidRPr="00B116B1">
              <w:rPr>
                <w:color w:val="000000" w:themeColor="text1"/>
                <w:sz w:val="26"/>
                <w:szCs w:val="26"/>
              </w:rPr>
              <w:t>Операторское мастерство;</w:t>
            </w:r>
            <w:r w:rsidRPr="00B116B1">
              <w:rPr>
                <w:i/>
                <w:color w:val="000000" w:themeColor="text1"/>
                <w:sz w:val="26"/>
                <w:szCs w:val="26"/>
              </w:rPr>
              <w:t xml:space="preserve"> </w:t>
            </w:r>
            <w:r w:rsidRPr="00B116B1">
              <w:rPr>
                <w:color w:val="000000" w:themeColor="text1"/>
                <w:sz w:val="26"/>
                <w:szCs w:val="26"/>
              </w:rPr>
              <w:t>Технология съ</w:t>
            </w:r>
            <w:r w:rsidR="0023374F" w:rsidRPr="0023374F">
              <w:rPr>
                <w:sz w:val="26"/>
                <w:szCs w:val="26"/>
              </w:rPr>
              <w:t>е</w:t>
            </w:r>
            <w:r w:rsidRPr="00B116B1">
              <w:rPr>
                <w:color w:val="000000" w:themeColor="text1"/>
                <w:sz w:val="26"/>
                <w:szCs w:val="26"/>
              </w:rPr>
              <w:t>мок;</w:t>
            </w:r>
            <w:r w:rsidRPr="00B116B1">
              <w:rPr>
                <w:i/>
                <w:color w:val="000000" w:themeColor="text1"/>
                <w:sz w:val="26"/>
                <w:szCs w:val="26"/>
              </w:rPr>
              <w:t xml:space="preserve"> </w:t>
            </w:r>
            <w:r w:rsidRPr="00B116B1">
              <w:rPr>
                <w:color w:val="000000" w:themeColor="text1"/>
                <w:sz w:val="26"/>
                <w:szCs w:val="26"/>
              </w:rPr>
              <w:t>Композиция кадра; Освещение и оборудование; История искусства</w:t>
            </w:r>
          </w:p>
        </w:tc>
        <w:tc>
          <w:tcPr>
            <w:tcW w:w="901" w:type="pct"/>
          </w:tcPr>
          <w:p w14:paraId="4698F871" w14:textId="77777777" w:rsidR="008502AB" w:rsidRPr="00B116B1" w:rsidRDefault="008502AB" w:rsidP="008502AB">
            <w:pPr>
              <w:jc w:val="center"/>
              <w:outlineLvl w:val="1"/>
              <w:rPr>
                <w:color w:val="000000" w:themeColor="text1"/>
                <w:sz w:val="26"/>
                <w:szCs w:val="26"/>
              </w:rPr>
            </w:pPr>
            <w:r w:rsidRPr="00B116B1">
              <w:rPr>
                <w:color w:val="000000" w:themeColor="text1"/>
                <w:sz w:val="26"/>
                <w:szCs w:val="26"/>
              </w:rPr>
              <w:t>110-140</w:t>
            </w:r>
          </w:p>
        </w:tc>
      </w:tr>
      <w:tr w:rsidR="00B116B1" w:rsidRPr="00B116B1" w14:paraId="5BED0ABD" w14:textId="77777777" w:rsidTr="005A165B">
        <w:trPr>
          <w:trHeight w:val="227"/>
        </w:trPr>
        <w:tc>
          <w:tcPr>
            <w:tcW w:w="353" w:type="pct"/>
          </w:tcPr>
          <w:p w14:paraId="4619FA0B" w14:textId="77777777" w:rsidR="008502AB" w:rsidRPr="00B116B1" w:rsidRDefault="008502AB" w:rsidP="008502AB">
            <w:pPr>
              <w:outlineLvl w:val="1"/>
              <w:rPr>
                <w:color w:val="000000" w:themeColor="text1"/>
                <w:sz w:val="26"/>
                <w:szCs w:val="26"/>
              </w:rPr>
            </w:pPr>
            <w:r w:rsidRPr="00B116B1">
              <w:rPr>
                <w:color w:val="000000" w:themeColor="text1"/>
                <w:sz w:val="26"/>
                <w:szCs w:val="26"/>
              </w:rPr>
              <w:t>1.2.</w:t>
            </w:r>
          </w:p>
        </w:tc>
        <w:tc>
          <w:tcPr>
            <w:tcW w:w="3746" w:type="pct"/>
          </w:tcPr>
          <w:p w14:paraId="6D9A4FE2" w14:textId="6E7C87B3" w:rsidR="008502AB" w:rsidRPr="00B116B1" w:rsidRDefault="008502AB" w:rsidP="002C0260">
            <w:pPr>
              <w:jc w:val="both"/>
              <w:outlineLvl w:val="1"/>
              <w:rPr>
                <w:color w:val="000000" w:themeColor="text1"/>
                <w:sz w:val="26"/>
                <w:szCs w:val="26"/>
              </w:rPr>
            </w:pPr>
            <w:r w:rsidRPr="00B116B1">
              <w:rPr>
                <w:color w:val="000000" w:themeColor="text1"/>
                <w:sz w:val="26"/>
                <w:szCs w:val="26"/>
              </w:rPr>
              <w:t>Компонент учреждения высшего образования</w:t>
            </w:r>
            <w:r w:rsidR="002C0260" w:rsidRPr="00B116B1">
              <w:rPr>
                <w:color w:val="000000" w:themeColor="text1"/>
                <w:sz w:val="26"/>
                <w:szCs w:val="26"/>
                <w:vertAlign w:val="superscript"/>
              </w:rPr>
              <w:t>2</w:t>
            </w:r>
          </w:p>
        </w:tc>
        <w:tc>
          <w:tcPr>
            <w:tcW w:w="901" w:type="pct"/>
          </w:tcPr>
          <w:p w14:paraId="53F793C7" w14:textId="77777777" w:rsidR="008502AB" w:rsidRPr="00B116B1" w:rsidRDefault="008502AB" w:rsidP="008502AB">
            <w:pPr>
              <w:jc w:val="center"/>
              <w:outlineLvl w:val="1"/>
              <w:rPr>
                <w:color w:val="000000" w:themeColor="text1"/>
                <w:sz w:val="26"/>
                <w:szCs w:val="26"/>
              </w:rPr>
            </w:pPr>
            <w:r w:rsidRPr="00B116B1">
              <w:rPr>
                <w:color w:val="000000" w:themeColor="text1"/>
                <w:sz w:val="26"/>
                <w:szCs w:val="26"/>
              </w:rPr>
              <w:t>120-160</w:t>
            </w:r>
          </w:p>
        </w:tc>
      </w:tr>
      <w:tr w:rsidR="00B116B1" w:rsidRPr="00B116B1" w14:paraId="4E756221" w14:textId="77777777" w:rsidTr="005A165B">
        <w:trPr>
          <w:trHeight w:val="227"/>
        </w:trPr>
        <w:tc>
          <w:tcPr>
            <w:tcW w:w="353" w:type="pct"/>
          </w:tcPr>
          <w:p w14:paraId="2FC1DF82" w14:textId="77777777" w:rsidR="008502AB" w:rsidRPr="00B116B1" w:rsidRDefault="008502AB" w:rsidP="008502AB">
            <w:pPr>
              <w:outlineLvl w:val="1"/>
              <w:rPr>
                <w:color w:val="000000" w:themeColor="text1"/>
                <w:sz w:val="26"/>
                <w:szCs w:val="26"/>
              </w:rPr>
            </w:pPr>
            <w:r w:rsidRPr="00B116B1">
              <w:rPr>
                <w:color w:val="000000" w:themeColor="text1"/>
                <w:sz w:val="26"/>
                <w:szCs w:val="26"/>
              </w:rPr>
              <w:t>1.3.</w:t>
            </w:r>
          </w:p>
        </w:tc>
        <w:tc>
          <w:tcPr>
            <w:tcW w:w="3746" w:type="pct"/>
          </w:tcPr>
          <w:p w14:paraId="3BA858D1" w14:textId="77777777" w:rsidR="008502AB" w:rsidRPr="00B116B1" w:rsidRDefault="008502AB" w:rsidP="008502AB">
            <w:pPr>
              <w:jc w:val="both"/>
              <w:outlineLvl w:val="1"/>
              <w:rPr>
                <w:color w:val="000000" w:themeColor="text1"/>
                <w:sz w:val="26"/>
                <w:szCs w:val="26"/>
              </w:rPr>
            </w:pPr>
            <w:r w:rsidRPr="00B116B1">
              <w:rPr>
                <w:color w:val="000000" w:themeColor="text1"/>
                <w:sz w:val="26"/>
                <w:szCs w:val="26"/>
              </w:rPr>
              <w:t>Факультативные дисциплины</w:t>
            </w:r>
          </w:p>
        </w:tc>
        <w:tc>
          <w:tcPr>
            <w:tcW w:w="901" w:type="pct"/>
          </w:tcPr>
          <w:p w14:paraId="4464148E" w14:textId="77777777" w:rsidR="008502AB" w:rsidRPr="00B116B1" w:rsidRDefault="008502AB" w:rsidP="008502AB">
            <w:pPr>
              <w:jc w:val="center"/>
              <w:outlineLvl w:val="1"/>
              <w:rPr>
                <w:color w:val="000000" w:themeColor="text1"/>
                <w:sz w:val="26"/>
                <w:szCs w:val="26"/>
              </w:rPr>
            </w:pPr>
          </w:p>
        </w:tc>
      </w:tr>
      <w:tr w:rsidR="00B116B1" w:rsidRPr="00B116B1" w14:paraId="6275F373" w14:textId="77777777" w:rsidTr="005A165B">
        <w:trPr>
          <w:trHeight w:val="227"/>
        </w:trPr>
        <w:tc>
          <w:tcPr>
            <w:tcW w:w="353" w:type="pct"/>
          </w:tcPr>
          <w:p w14:paraId="08425DF7" w14:textId="77777777" w:rsidR="008502AB" w:rsidRPr="00B116B1" w:rsidRDefault="008502AB" w:rsidP="008502AB">
            <w:pPr>
              <w:outlineLvl w:val="1"/>
              <w:rPr>
                <w:color w:val="000000" w:themeColor="text1"/>
                <w:sz w:val="26"/>
                <w:szCs w:val="26"/>
              </w:rPr>
            </w:pPr>
            <w:r w:rsidRPr="00B116B1">
              <w:rPr>
                <w:color w:val="000000" w:themeColor="text1"/>
                <w:sz w:val="26"/>
                <w:szCs w:val="26"/>
              </w:rPr>
              <w:t>1.4.</w:t>
            </w:r>
          </w:p>
        </w:tc>
        <w:tc>
          <w:tcPr>
            <w:tcW w:w="3746" w:type="pct"/>
          </w:tcPr>
          <w:p w14:paraId="751B7544" w14:textId="577E2AA8" w:rsidR="008502AB" w:rsidRPr="00B116B1" w:rsidRDefault="008502AB" w:rsidP="002C0260">
            <w:pPr>
              <w:jc w:val="both"/>
              <w:outlineLvl w:val="1"/>
              <w:rPr>
                <w:color w:val="000000" w:themeColor="text1"/>
                <w:sz w:val="26"/>
                <w:szCs w:val="26"/>
              </w:rPr>
            </w:pPr>
            <w:r w:rsidRPr="00B116B1">
              <w:rPr>
                <w:color w:val="000000" w:themeColor="text1"/>
                <w:sz w:val="26"/>
                <w:szCs w:val="26"/>
              </w:rPr>
              <w:t xml:space="preserve">Дополнительные виды обучения (Белорусский язык </w:t>
            </w:r>
            <w:r w:rsidRPr="00B116B1">
              <w:rPr>
                <w:color w:val="000000" w:themeColor="text1"/>
                <w:spacing w:val="-8"/>
                <w:sz w:val="26"/>
                <w:szCs w:val="26"/>
              </w:rPr>
              <w:t xml:space="preserve">(культура </w:t>
            </w:r>
            <w:r w:rsidRPr="00B116B1">
              <w:rPr>
                <w:color w:val="000000" w:themeColor="text1"/>
                <w:sz w:val="26"/>
                <w:szCs w:val="26"/>
              </w:rPr>
              <w:t>речи), Основы сценического движения и сценического боя</w:t>
            </w:r>
            <w:r w:rsidR="002C0260" w:rsidRPr="00B116B1">
              <w:rPr>
                <w:color w:val="000000" w:themeColor="text1"/>
                <w:sz w:val="26"/>
                <w:szCs w:val="26"/>
                <w:vertAlign w:val="superscript"/>
              </w:rPr>
              <w:t>3</w:t>
            </w:r>
            <w:r w:rsidRPr="00B116B1">
              <w:rPr>
                <w:color w:val="000000" w:themeColor="text1"/>
                <w:sz w:val="26"/>
                <w:szCs w:val="26"/>
              </w:rPr>
              <w:t>)</w:t>
            </w:r>
          </w:p>
        </w:tc>
        <w:tc>
          <w:tcPr>
            <w:tcW w:w="901" w:type="pct"/>
          </w:tcPr>
          <w:p w14:paraId="396E95CF" w14:textId="77777777" w:rsidR="008502AB" w:rsidRPr="00B116B1" w:rsidRDefault="008502AB" w:rsidP="008502AB">
            <w:pPr>
              <w:jc w:val="center"/>
              <w:outlineLvl w:val="1"/>
              <w:rPr>
                <w:color w:val="000000" w:themeColor="text1"/>
                <w:sz w:val="26"/>
                <w:szCs w:val="26"/>
              </w:rPr>
            </w:pPr>
          </w:p>
        </w:tc>
      </w:tr>
      <w:tr w:rsidR="00B116B1" w:rsidRPr="00B116B1" w14:paraId="196106E0" w14:textId="77777777" w:rsidTr="005A165B">
        <w:trPr>
          <w:trHeight w:val="227"/>
        </w:trPr>
        <w:tc>
          <w:tcPr>
            <w:tcW w:w="353" w:type="pct"/>
          </w:tcPr>
          <w:p w14:paraId="62096708" w14:textId="77777777" w:rsidR="008502AB" w:rsidRPr="00B116B1" w:rsidRDefault="008502AB" w:rsidP="008502AB">
            <w:pPr>
              <w:outlineLvl w:val="1"/>
              <w:rPr>
                <w:b/>
                <w:color w:val="000000" w:themeColor="text1"/>
                <w:sz w:val="26"/>
                <w:szCs w:val="26"/>
              </w:rPr>
            </w:pPr>
            <w:r w:rsidRPr="00B116B1">
              <w:rPr>
                <w:b/>
                <w:color w:val="000000" w:themeColor="text1"/>
                <w:sz w:val="26"/>
                <w:szCs w:val="26"/>
              </w:rPr>
              <w:t>2.</w:t>
            </w:r>
          </w:p>
        </w:tc>
        <w:tc>
          <w:tcPr>
            <w:tcW w:w="3746" w:type="pct"/>
          </w:tcPr>
          <w:p w14:paraId="1DC27919" w14:textId="77777777" w:rsidR="008502AB" w:rsidRPr="00B116B1" w:rsidRDefault="008502AB" w:rsidP="008502AB">
            <w:pPr>
              <w:jc w:val="both"/>
              <w:outlineLvl w:val="1"/>
              <w:rPr>
                <w:b/>
                <w:color w:val="000000" w:themeColor="text1"/>
                <w:sz w:val="26"/>
                <w:szCs w:val="26"/>
              </w:rPr>
            </w:pPr>
            <w:r w:rsidRPr="00B116B1">
              <w:rPr>
                <w:b/>
                <w:color w:val="000000" w:themeColor="text1"/>
                <w:sz w:val="26"/>
                <w:szCs w:val="26"/>
              </w:rPr>
              <w:t>Учебная практика</w:t>
            </w:r>
          </w:p>
        </w:tc>
        <w:tc>
          <w:tcPr>
            <w:tcW w:w="901" w:type="pct"/>
          </w:tcPr>
          <w:p w14:paraId="48AC69BB" w14:textId="77777777" w:rsidR="008502AB" w:rsidRPr="00B116B1" w:rsidRDefault="008502AB" w:rsidP="008502AB">
            <w:pPr>
              <w:jc w:val="center"/>
              <w:outlineLvl w:val="1"/>
              <w:rPr>
                <w:b/>
                <w:color w:val="000000" w:themeColor="text1"/>
                <w:sz w:val="26"/>
                <w:szCs w:val="26"/>
              </w:rPr>
            </w:pPr>
            <w:r w:rsidRPr="00B116B1">
              <w:rPr>
                <w:b/>
                <w:color w:val="000000" w:themeColor="text1"/>
                <w:sz w:val="26"/>
                <w:szCs w:val="26"/>
              </w:rPr>
              <w:t>6-15</w:t>
            </w:r>
          </w:p>
        </w:tc>
      </w:tr>
      <w:tr w:rsidR="00B116B1" w:rsidRPr="00B116B1" w14:paraId="26CC6CAE" w14:textId="77777777" w:rsidTr="005A165B">
        <w:trPr>
          <w:trHeight w:val="227"/>
        </w:trPr>
        <w:tc>
          <w:tcPr>
            <w:tcW w:w="353" w:type="pct"/>
          </w:tcPr>
          <w:p w14:paraId="3A516DFB" w14:textId="77777777" w:rsidR="008502AB" w:rsidRPr="00B116B1" w:rsidRDefault="008502AB" w:rsidP="008502AB">
            <w:pPr>
              <w:outlineLvl w:val="1"/>
              <w:rPr>
                <w:b/>
                <w:color w:val="000000" w:themeColor="text1"/>
                <w:sz w:val="26"/>
                <w:szCs w:val="26"/>
              </w:rPr>
            </w:pPr>
            <w:r w:rsidRPr="00B116B1">
              <w:rPr>
                <w:b/>
                <w:color w:val="000000" w:themeColor="text1"/>
                <w:sz w:val="26"/>
                <w:szCs w:val="26"/>
              </w:rPr>
              <w:t>3.</w:t>
            </w:r>
          </w:p>
        </w:tc>
        <w:tc>
          <w:tcPr>
            <w:tcW w:w="3746" w:type="pct"/>
          </w:tcPr>
          <w:p w14:paraId="60F50F46" w14:textId="77777777" w:rsidR="008502AB" w:rsidRPr="00B116B1" w:rsidRDefault="008502AB" w:rsidP="008502AB">
            <w:pPr>
              <w:jc w:val="both"/>
              <w:outlineLvl w:val="1"/>
              <w:rPr>
                <w:b/>
                <w:color w:val="000000" w:themeColor="text1"/>
                <w:sz w:val="26"/>
                <w:szCs w:val="26"/>
              </w:rPr>
            </w:pPr>
            <w:r w:rsidRPr="00B116B1">
              <w:rPr>
                <w:b/>
                <w:color w:val="000000" w:themeColor="text1"/>
                <w:sz w:val="26"/>
                <w:szCs w:val="26"/>
              </w:rPr>
              <w:t xml:space="preserve">Производственная практика </w:t>
            </w:r>
          </w:p>
        </w:tc>
        <w:tc>
          <w:tcPr>
            <w:tcW w:w="901" w:type="pct"/>
          </w:tcPr>
          <w:p w14:paraId="3457C925" w14:textId="77777777" w:rsidR="008502AB" w:rsidRPr="00B116B1" w:rsidRDefault="008502AB" w:rsidP="008502AB">
            <w:pPr>
              <w:spacing w:beforeAutospacing="1" w:afterAutospacing="1"/>
              <w:jc w:val="center"/>
              <w:outlineLvl w:val="1"/>
              <w:rPr>
                <w:b/>
                <w:color w:val="000000" w:themeColor="text1"/>
                <w:sz w:val="26"/>
                <w:szCs w:val="26"/>
              </w:rPr>
            </w:pPr>
            <w:r w:rsidRPr="00B116B1">
              <w:rPr>
                <w:b/>
                <w:color w:val="000000" w:themeColor="text1"/>
                <w:sz w:val="26"/>
                <w:szCs w:val="26"/>
              </w:rPr>
              <w:t>12-18</w:t>
            </w:r>
          </w:p>
        </w:tc>
      </w:tr>
      <w:tr w:rsidR="00B116B1" w:rsidRPr="00B116B1" w14:paraId="0D14F74A" w14:textId="77777777" w:rsidTr="005A165B">
        <w:trPr>
          <w:trHeight w:val="227"/>
        </w:trPr>
        <w:tc>
          <w:tcPr>
            <w:tcW w:w="353" w:type="pct"/>
          </w:tcPr>
          <w:p w14:paraId="0B7219B1" w14:textId="77777777" w:rsidR="008502AB" w:rsidRPr="00B116B1" w:rsidRDefault="008502AB" w:rsidP="008502AB">
            <w:pPr>
              <w:outlineLvl w:val="1"/>
              <w:rPr>
                <w:b/>
                <w:color w:val="000000" w:themeColor="text1"/>
                <w:sz w:val="26"/>
                <w:szCs w:val="26"/>
              </w:rPr>
            </w:pPr>
            <w:r w:rsidRPr="00B116B1">
              <w:rPr>
                <w:b/>
                <w:color w:val="000000" w:themeColor="text1"/>
                <w:sz w:val="26"/>
                <w:szCs w:val="26"/>
              </w:rPr>
              <w:t>4.</w:t>
            </w:r>
          </w:p>
        </w:tc>
        <w:tc>
          <w:tcPr>
            <w:tcW w:w="3746" w:type="pct"/>
          </w:tcPr>
          <w:p w14:paraId="335063E8" w14:textId="77777777" w:rsidR="008502AB" w:rsidRPr="00B116B1" w:rsidRDefault="008502AB" w:rsidP="008502AB">
            <w:pPr>
              <w:jc w:val="both"/>
              <w:outlineLvl w:val="1"/>
              <w:rPr>
                <w:b/>
                <w:color w:val="000000" w:themeColor="text1"/>
                <w:sz w:val="26"/>
                <w:szCs w:val="26"/>
              </w:rPr>
            </w:pPr>
            <w:r w:rsidRPr="00B116B1">
              <w:rPr>
                <w:b/>
                <w:color w:val="000000" w:themeColor="text1"/>
                <w:sz w:val="26"/>
                <w:szCs w:val="26"/>
              </w:rPr>
              <w:t>Дипломное проектирование</w:t>
            </w:r>
          </w:p>
        </w:tc>
        <w:tc>
          <w:tcPr>
            <w:tcW w:w="901" w:type="pct"/>
          </w:tcPr>
          <w:p w14:paraId="2E15957F" w14:textId="77777777" w:rsidR="008502AB" w:rsidRPr="00B116B1" w:rsidRDefault="008502AB" w:rsidP="008502AB">
            <w:pPr>
              <w:jc w:val="center"/>
              <w:outlineLvl w:val="1"/>
              <w:rPr>
                <w:b/>
                <w:color w:val="000000" w:themeColor="text1"/>
                <w:sz w:val="26"/>
                <w:szCs w:val="26"/>
              </w:rPr>
            </w:pPr>
            <w:r w:rsidRPr="00B116B1">
              <w:rPr>
                <w:b/>
                <w:color w:val="000000" w:themeColor="text1"/>
                <w:sz w:val="26"/>
                <w:szCs w:val="26"/>
              </w:rPr>
              <w:t>9-22</w:t>
            </w:r>
          </w:p>
        </w:tc>
      </w:tr>
      <w:tr w:rsidR="00B116B1" w:rsidRPr="00B116B1" w14:paraId="04EDF51C" w14:textId="77777777" w:rsidTr="005A165B">
        <w:trPr>
          <w:trHeight w:val="227"/>
        </w:trPr>
        <w:tc>
          <w:tcPr>
            <w:tcW w:w="353" w:type="pct"/>
          </w:tcPr>
          <w:p w14:paraId="785F96AA" w14:textId="77777777" w:rsidR="008502AB" w:rsidRPr="00B116B1" w:rsidRDefault="008502AB" w:rsidP="008502AB">
            <w:pPr>
              <w:outlineLvl w:val="1"/>
              <w:rPr>
                <w:b/>
                <w:color w:val="000000" w:themeColor="text1"/>
                <w:sz w:val="26"/>
                <w:szCs w:val="26"/>
              </w:rPr>
            </w:pPr>
          </w:p>
        </w:tc>
        <w:tc>
          <w:tcPr>
            <w:tcW w:w="3746" w:type="pct"/>
          </w:tcPr>
          <w:p w14:paraId="0623EE39" w14:textId="77777777" w:rsidR="008502AB" w:rsidRPr="00B116B1" w:rsidRDefault="008502AB" w:rsidP="008502AB">
            <w:pPr>
              <w:outlineLvl w:val="1"/>
              <w:rPr>
                <w:b/>
                <w:color w:val="000000" w:themeColor="text1"/>
                <w:sz w:val="26"/>
                <w:szCs w:val="26"/>
              </w:rPr>
            </w:pPr>
            <w:r w:rsidRPr="00B116B1">
              <w:rPr>
                <w:b/>
                <w:color w:val="000000" w:themeColor="text1"/>
                <w:sz w:val="26"/>
                <w:szCs w:val="26"/>
              </w:rPr>
              <w:t>Всего</w:t>
            </w:r>
          </w:p>
        </w:tc>
        <w:tc>
          <w:tcPr>
            <w:tcW w:w="901" w:type="pct"/>
          </w:tcPr>
          <w:p w14:paraId="2B76BAEE" w14:textId="77777777" w:rsidR="008502AB" w:rsidRPr="00B116B1" w:rsidRDefault="008502AB" w:rsidP="008502AB">
            <w:pPr>
              <w:jc w:val="center"/>
              <w:outlineLvl w:val="1"/>
              <w:rPr>
                <w:b/>
                <w:color w:val="000000" w:themeColor="text1"/>
                <w:sz w:val="26"/>
                <w:szCs w:val="26"/>
              </w:rPr>
            </w:pPr>
            <w:r w:rsidRPr="00B116B1">
              <w:rPr>
                <w:b/>
                <w:color w:val="000000" w:themeColor="text1"/>
                <w:sz w:val="26"/>
                <w:szCs w:val="26"/>
              </w:rPr>
              <w:t>300</w:t>
            </w:r>
          </w:p>
        </w:tc>
      </w:tr>
    </w:tbl>
    <w:p w14:paraId="37E0F2F0" w14:textId="77777777" w:rsidR="008502AB" w:rsidRPr="00B116B1" w:rsidRDefault="008502AB" w:rsidP="008502AB">
      <w:pPr>
        <w:spacing w:after="0" w:line="240" w:lineRule="auto"/>
        <w:ind w:firstLine="709"/>
        <w:jc w:val="both"/>
        <w:outlineLvl w:val="1"/>
        <w:rPr>
          <w:rFonts w:ascii="Times New Roman" w:eastAsia="Times New Roman" w:hAnsi="Times New Roman" w:cs="Times New Roman"/>
          <w:color w:val="000000" w:themeColor="text1"/>
          <w:sz w:val="30"/>
          <w:szCs w:val="30"/>
          <w:lang w:eastAsia="ru-RU"/>
        </w:rPr>
      </w:pPr>
      <w:r w:rsidRPr="00B116B1">
        <w:rPr>
          <w:rFonts w:ascii="Times New Roman" w:eastAsia="Times New Roman" w:hAnsi="Times New Roman" w:cs="Times New Roman"/>
          <w:color w:val="000000" w:themeColor="text1"/>
          <w:sz w:val="30"/>
          <w:szCs w:val="30"/>
          <w:lang w:eastAsia="ru-RU"/>
        </w:rPr>
        <w:t>21. Распределение трудоемкости между отдельными модулями и учебными дисциплинами государственного компонента, а также отдельными видами учебных и производственных практик осуществляется учреждением высшего образования.</w:t>
      </w:r>
    </w:p>
    <w:p w14:paraId="4BD4AAC4" w14:textId="77777777" w:rsidR="008502AB" w:rsidRPr="00B116B1" w:rsidRDefault="008502AB" w:rsidP="008502AB">
      <w:pPr>
        <w:spacing w:after="0" w:line="240" w:lineRule="auto"/>
        <w:ind w:firstLine="709"/>
        <w:jc w:val="both"/>
        <w:outlineLvl w:val="1"/>
        <w:rPr>
          <w:rFonts w:ascii="Times New Roman" w:eastAsia="Times New Roman" w:hAnsi="Times New Roman" w:cs="Times New Roman"/>
          <w:color w:val="000000" w:themeColor="text1"/>
          <w:sz w:val="30"/>
          <w:szCs w:val="30"/>
          <w:lang w:eastAsia="ru-RU"/>
        </w:rPr>
      </w:pPr>
      <w:r w:rsidRPr="00B116B1">
        <w:rPr>
          <w:rFonts w:ascii="Times New Roman" w:eastAsia="Times New Roman" w:hAnsi="Times New Roman" w:cs="Times New Roman"/>
          <w:color w:val="000000" w:themeColor="text1"/>
          <w:sz w:val="30"/>
          <w:szCs w:val="30"/>
          <w:lang w:eastAsia="ru-RU"/>
        </w:rPr>
        <w:t>22. Наименования учебных и производственных практик определяются учреждением высшего образования с учетом особенностей профессиональной деятельности специалиста.</w:t>
      </w:r>
    </w:p>
    <w:p w14:paraId="38A80947" w14:textId="77777777" w:rsidR="008502AB" w:rsidRPr="00B116B1" w:rsidRDefault="008502AB" w:rsidP="008502AB">
      <w:pPr>
        <w:spacing w:after="0" w:line="240" w:lineRule="auto"/>
        <w:ind w:firstLine="709"/>
        <w:jc w:val="both"/>
        <w:outlineLvl w:val="1"/>
        <w:rPr>
          <w:rFonts w:ascii="Times New Roman" w:eastAsia="Times New Roman" w:hAnsi="Times New Roman" w:cs="Times New Roman"/>
          <w:color w:val="000000" w:themeColor="text1"/>
          <w:spacing w:val="-4"/>
          <w:sz w:val="30"/>
          <w:szCs w:val="30"/>
          <w:lang w:eastAsia="ru-RU"/>
        </w:rPr>
      </w:pPr>
      <w:r w:rsidRPr="00B116B1">
        <w:rPr>
          <w:rFonts w:ascii="Times New Roman" w:eastAsia="Times New Roman" w:hAnsi="Times New Roman" w:cs="Times New Roman"/>
          <w:color w:val="000000" w:themeColor="text1"/>
          <w:spacing w:val="-4"/>
          <w:sz w:val="30"/>
          <w:szCs w:val="30"/>
          <w:lang w:eastAsia="ru-RU"/>
        </w:rPr>
        <w:t>В учебном плане учреждения высшего образования по специальности (направлению специальности) необходимо предусмотреть прохождение учебной (ознакомительной) практики на первом курсе обучения.</w:t>
      </w:r>
    </w:p>
    <w:p w14:paraId="2178CE19" w14:textId="77777777" w:rsidR="008502AB" w:rsidRPr="00B116B1" w:rsidRDefault="008502AB" w:rsidP="008502AB">
      <w:pPr>
        <w:spacing w:after="0" w:line="240" w:lineRule="auto"/>
        <w:ind w:firstLine="709"/>
        <w:jc w:val="both"/>
        <w:outlineLvl w:val="1"/>
        <w:rPr>
          <w:rFonts w:ascii="Times New Roman" w:eastAsia="Times New Roman" w:hAnsi="Times New Roman" w:cs="Times New Roman"/>
          <w:color w:val="000000" w:themeColor="text1"/>
          <w:spacing w:val="-4"/>
          <w:sz w:val="30"/>
          <w:szCs w:val="30"/>
          <w:lang w:eastAsia="ru-RU"/>
        </w:rPr>
      </w:pPr>
      <w:r w:rsidRPr="00B116B1">
        <w:rPr>
          <w:rFonts w:ascii="Times New Roman" w:eastAsia="Times New Roman" w:hAnsi="Times New Roman" w:cs="Times New Roman"/>
          <w:color w:val="000000" w:themeColor="text1"/>
          <w:spacing w:val="-4"/>
          <w:sz w:val="30"/>
          <w:szCs w:val="30"/>
          <w:lang w:eastAsia="ru-RU"/>
        </w:rPr>
        <w:t>23. Трудоемкость каждой учебной дисциплины должна составлять не менее трех зачетных единиц. Соответственно, трудоемкость каждого модуля должна составлять не менее шести зачетных единиц.</w:t>
      </w:r>
    </w:p>
    <w:p w14:paraId="32875EBD" w14:textId="77777777" w:rsidR="008502AB" w:rsidRPr="00B116B1" w:rsidRDefault="008502AB" w:rsidP="008502AB">
      <w:pPr>
        <w:spacing w:after="0" w:line="240" w:lineRule="auto"/>
        <w:ind w:firstLine="709"/>
        <w:jc w:val="both"/>
        <w:outlineLvl w:val="1"/>
        <w:rPr>
          <w:rFonts w:ascii="Times New Roman" w:eastAsia="Times New Roman" w:hAnsi="Times New Roman" w:cs="Times New Roman"/>
          <w:color w:val="000000" w:themeColor="text1"/>
          <w:spacing w:val="-4"/>
          <w:sz w:val="30"/>
          <w:szCs w:val="30"/>
          <w:lang w:eastAsia="ru-RU"/>
        </w:rPr>
      </w:pPr>
      <w:r w:rsidRPr="00B116B1">
        <w:rPr>
          <w:rFonts w:ascii="Times New Roman" w:eastAsia="Times New Roman" w:hAnsi="Times New Roman" w:cs="Times New Roman"/>
          <w:color w:val="000000" w:themeColor="text1"/>
          <w:spacing w:val="-4"/>
          <w:sz w:val="30"/>
          <w:szCs w:val="30"/>
          <w:lang w:eastAsia="ru-RU"/>
        </w:rPr>
        <w:t>24. При разработке учебного плана учреждения высшего образования по специальности (направлению специальности) рекомендуется предусматривать в рамках компонента учреждения высшего образования модули и учебные дисциплины по выбору обучающегося в объеме не менее 15 процентов от общего объема теоретического обучения.</w:t>
      </w:r>
    </w:p>
    <w:p w14:paraId="0E4A4158" w14:textId="77777777" w:rsidR="008502AB" w:rsidRPr="00B116B1" w:rsidRDefault="008502AB" w:rsidP="008502AB">
      <w:pPr>
        <w:spacing w:after="0" w:line="240" w:lineRule="auto"/>
        <w:ind w:firstLine="709"/>
        <w:jc w:val="both"/>
        <w:rPr>
          <w:rFonts w:ascii="Times New Roman" w:eastAsia="Times New Roman" w:hAnsi="Times New Roman" w:cs="Times New Roman"/>
          <w:color w:val="000000" w:themeColor="text1"/>
          <w:spacing w:val="-4"/>
          <w:sz w:val="30"/>
          <w:szCs w:val="30"/>
          <w:lang w:eastAsia="ru-RU"/>
        </w:rPr>
      </w:pPr>
      <w:r w:rsidRPr="00B116B1">
        <w:rPr>
          <w:rFonts w:ascii="Times New Roman" w:eastAsia="Times New Roman" w:hAnsi="Times New Roman" w:cs="Times New Roman"/>
          <w:color w:val="000000" w:themeColor="text1"/>
          <w:spacing w:val="-4"/>
          <w:sz w:val="30"/>
          <w:szCs w:val="30"/>
          <w:lang w:eastAsia="ru-RU"/>
        </w:rPr>
        <w:t>25. Коды УК и БПК, формирование которых обеспечивают модули и учебные дисциплины государственного компонента, указаны в таблице 3.</w:t>
      </w:r>
    </w:p>
    <w:p w14:paraId="406D6420" w14:textId="77777777" w:rsidR="006D4EAE" w:rsidRDefault="006D4EAE" w:rsidP="008502AB">
      <w:pPr>
        <w:spacing w:after="0" w:line="240" w:lineRule="auto"/>
        <w:ind w:firstLine="709"/>
        <w:jc w:val="right"/>
        <w:rPr>
          <w:rFonts w:ascii="Times New Roman" w:eastAsia="Times New Roman" w:hAnsi="Times New Roman" w:cs="Times New Roman"/>
          <w:bCs/>
          <w:color w:val="000000" w:themeColor="text1"/>
          <w:sz w:val="28"/>
          <w:szCs w:val="28"/>
          <w:lang w:eastAsia="ru-RU"/>
        </w:rPr>
      </w:pPr>
    </w:p>
    <w:p w14:paraId="3FA6F0B3" w14:textId="77777777" w:rsidR="006D4EAE" w:rsidRDefault="006D4EAE" w:rsidP="008502AB">
      <w:pPr>
        <w:spacing w:after="0" w:line="240" w:lineRule="auto"/>
        <w:ind w:firstLine="709"/>
        <w:jc w:val="right"/>
        <w:rPr>
          <w:rFonts w:ascii="Times New Roman" w:eastAsia="Times New Roman" w:hAnsi="Times New Roman" w:cs="Times New Roman"/>
          <w:bCs/>
          <w:color w:val="000000" w:themeColor="text1"/>
          <w:sz w:val="28"/>
          <w:szCs w:val="28"/>
          <w:lang w:eastAsia="ru-RU"/>
        </w:rPr>
      </w:pPr>
    </w:p>
    <w:p w14:paraId="51B987C9" w14:textId="77777777" w:rsidR="008502AB" w:rsidRPr="00B116B1" w:rsidRDefault="008502AB" w:rsidP="008502AB">
      <w:pPr>
        <w:spacing w:after="0" w:line="240" w:lineRule="auto"/>
        <w:ind w:firstLine="709"/>
        <w:jc w:val="right"/>
        <w:rPr>
          <w:rFonts w:ascii="Times New Roman" w:eastAsia="Times New Roman" w:hAnsi="Times New Roman" w:cs="Times New Roman"/>
          <w:bCs/>
          <w:color w:val="000000" w:themeColor="text1"/>
          <w:sz w:val="28"/>
          <w:szCs w:val="28"/>
          <w:lang w:eastAsia="ru-RU"/>
        </w:rPr>
      </w:pPr>
      <w:r w:rsidRPr="00B116B1">
        <w:rPr>
          <w:rFonts w:ascii="Times New Roman" w:eastAsia="Times New Roman" w:hAnsi="Times New Roman" w:cs="Times New Roman"/>
          <w:bCs/>
          <w:color w:val="000000" w:themeColor="text1"/>
          <w:sz w:val="28"/>
          <w:szCs w:val="28"/>
          <w:lang w:eastAsia="ru-RU"/>
        </w:rPr>
        <w:t>Таблица 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710"/>
        <w:gridCol w:w="6259"/>
        <w:gridCol w:w="2783"/>
      </w:tblGrid>
      <w:tr w:rsidR="00B116B1" w:rsidRPr="00B116B1" w14:paraId="370D3360" w14:textId="77777777" w:rsidTr="005A165B">
        <w:trPr>
          <w:cantSplit/>
          <w:trHeight w:val="227"/>
        </w:trPr>
        <w:tc>
          <w:tcPr>
            <w:tcW w:w="364" w:type="pct"/>
          </w:tcPr>
          <w:p w14:paraId="559B1A69" w14:textId="77777777" w:rsidR="008502AB" w:rsidRPr="00B116B1" w:rsidRDefault="008502AB" w:rsidP="008502AB">
            <w:pPr>
              <w:spacing w:after="0" w:line="240" w:lineRule="auto"/>
              <w:ind w:firstLine="34"/>
              <w:jc w:val="center"/>
              <w:rPr>
                <w:rFonts w:ascii="Times New Roman" w:eastAsia="Times New Roman" w:hAnsi="Times New Roman" w:cs="Times New Roman"/>
                <w:color w:val="000000" w:themeColor="text1"/>
                <w:sz w:val="26"/>
                <w:szCs w:val="26"/>
                <w:lang w:eastAsia="ru-RU"/>
              </w:rPr>
            </w:pPr>
            <w:r w:rsidRPr="00B116B1">
              <w:rPr>
                <w:rFonts w:ascii="Times New Roman" w:eastAsia="Times New Roman" w:hAnsi="Times New Roman" w:cs="Times New Roman"/>
                <w:color w:val="000000" w:themeColor="text1"/>
                <w:sz w:val="26"/>
                <w:szCs w:val="26"/>
                <w:lang w:eastAsia="ru-RU"/>
              </w:rPr>
              <w:t>№</w:t>
            </w:r>
          </w:p>
          <w:p w14:paraId="3A5119AB" w14:textId="77777777" w:rsidR="008502AB" w:rsidRPr="00B116B1" w:rsidRDefault="008502AB" w:rsidP="008502AB">
            <w:pPr>
              <w:spacing w:after="0" w:line="240" w:lineRule="auto"/>
              <w:ind w:firstLine="34"/>
              <w:jc w:val="center"/>
              <w:rPr>
                <w:rFonts w:ascii="Times New Roman" w:eastAsia="Times New Roman" w:hAnsi="Times New Roman" w:cs="Times New Roman"/>
                <w:color w:val="000000" w:themeColor="text1"/>
                <w:sz w:val="26"/>
                <w:szCs w:val="26"/>
                <w:lang w:eastAsia="ru-RU"/>
              </w:rPr>
            </w:pPr>
            <w:r w:rsidRPr="00B116B1">
              <w:rPr>
                <w:rFonts w:ascii="Times New Roman" w:eastAsia="Times New Roman" w:hAnsi="Times New Roman" w:cs="Times New Roman"/>
                <w:color w:val="000000" w:themeColor="text1"/>
                <w:sz w:val="26"/>
                <w:szCs w:val="26"/>
                <w:lang w:eastAsia="ru-RU"/>
              </w:rPr>
              <w:t>п/п</w:t>
            </w:r>
          </w:p>
        </w:tc>
        <w:tc>
          <w:tcPr>
            <w:tcW w:w="3209" w:type="pct"/>
          </w:tcPr>
          <w:p w14:paraId="545281B2" w14:textId="77777777" w:rsidR="008502AB" w:rsidRPr="00B116B1" w:rsidRDefault="008502AB" w:rsidP="008502AB">
            <w:pPr>
              <w:widowControl w:val="0"/>
              <w:spacing w:after="0" w:line="240" w:lineRule="auto"/>
              <w:ind w:firstLine="709"/>
              <w:rPr>
                <w:rFonts w:ascii="Times New Roman" w:eastAsia="Times New Roman" w:hAnsi="Times New Roman" w:cs="Times New Roman"/>
                <w:color w:val="000000" w:themeColor="text1"/>
                <w:sz w:val="26"/>
                <w:szCs w:val="26"/>
                <w:lang w:eastAsia="ru-RU"/>
              </w:rPr>
            </w:pPr>
            <w:r w:rsidRPr="00B116B1">
              <w:rPr>
                <w:rFonts w:ascii="Times New Roman" w:eastAsia="Times New Roman" w:hAnsi="Times New Roman" w:cs="Times New Roman"/>
                <w:color w:val="000000" w:themeColor="text1"/>
                <w:sz w:val="26"/>
                <w:szCs w:val="26"/>
                <w:lang w:eastAsia="ru-RU"/>
              </w:rPr>
              <w:t>Наименование модулей, учебных дисциплин</w:t>
            </w:r>
          </w:p>
        </w:tc>
        <w:tc>
          <w:tcPr>
            <w:tcW w:w="1427" w:type="pct"/>
          </w:tcPr>
          <w:p w14:paraId="7C467BED" w14:textId="77777777" w:rsidR="008502AB" w:rsidRPr="00B116B1" w:rsidRDefault="008502AB" w:rsidP="008502AB">
            <w:pPr>
              <w:widowControl w:val="0"/>
              <w:spacing w:after="0" w:line="240" w:lineRule="auto"/>
              <w:jc w:val="center"/>
              <w:rPr>
                <w:rFonts w:ascii="Times New Roman" w:eastAsia="Times New Roman" w:hAnsi="Times New Roman" w:cs="Times New Roman"/>
                <w:color w:val="000000" w:themeColor="text1"/>
                <w:sz w:val="26"/>
                <w:szCs w:val="26"/>
                <w:lang w:eastAsia="ru-RU"/>
              </w:rPr>
            </w:pPr>
            <w:r w:rsidRPr="00B116B1">
              <w:rPr>
                <w:rFonts w:ascii="Times New Roman" w:eastAsia="Times New Roman" w:hAnsi="Times New Roman" w:cs="Times New Roman"/>
                <w:color w:val="000000" w:themeColor="text1"/>
                <w:sz w:val="26"/>
                <w:szCs w:val="26"/>
                <w:lang w:val="be-BY" w:eastAsia="ru-RU"/>
              </w:rPr>
              <w:t>Коды формируемых компетенций</w:t>
            </w:r>
          </w:p>
        </w:tc>
      </w:tr>
      <w:tr w:rsidR="00B116B1" w:rsidRPr="00B116B1" w14:paraId="308002EE" w14:textId="77777777" w:rsidTr="005A165B">
        <w:trPr>
          <w:trHeight w:val="227"/>
        </w:trPr>
        <w:tc>
          <w:tcPr>
            <w:tcW w:w="364" w:type="pct"/>
          </w:tcPr>
          <w:p w14:paraId="1078C285" w14:textId="77777777" w:rsidR="008502AB" w:rsidRPr="00B116B1" w:rsidRDefault="008502AB" w:rsidP="008502AB">
            <w:pPr>
              <w:spacing w:after="0" w:line="240" w:lineRule="auto"/>
              <w:jc w:val="both"/>
              <w:rPr>
                <w:rFonts w:ascii="Times New Roman" w:eastAsia="Times New Roman" w:hAnsi="Times New Roman" w:cs="Times New Roman"/>
                <w:color w:val="000000" w:themeColor="text1"/>
                <w:sz w:val="26"/>
                <w:szCs w:val="26"/>
                <w:lang w:eastAsia="ru-RU"/>
              </w:rPr>
            </w:pPr>
            <w:r w:rsidRPr="00B116B1">
              <w:rPr>
                <w:rFonts w:ascii="Times New Roman" w:eastAsia="Times New Roman" w:hAnsi="Times New Roman" w:cs="Times New Roman"/>
                <w:b/>
                <w:color w:val="000000" w:themeColor="text1"/>
                <w:sz w:val="26"/>
                <w:szCs w:val="26"/>
                <w:lang w:eastAsia="ru-RU"/>
              </w:rPr>
              <w:t>1</w:t>
            </w:r>
            <w:r w:rsidRPr="00B116B1">
              <w:rPr>
                <w:rFonts w:ascii="Times New Roman" w:eastAsia="Times New Roman" w:hAnsi="Times New Roman" w:cs="Times New Roman"/>
                <w:color w:val="000000" w:themeColor="text1"/>
                <w:sz w:val="26"/>
                <w:szCs w:val="26"/>
                <w:lang w:eastAsia="ru-RU"/>
              </w:rPr>
              <w:t>.</w:t>
            </w:r>
          </w:p>
        </w:tc>
        <w:tc>
          <w:tcPr>
            <w:tcW w:w="3209" w:type="pct"/>
          </w:tcPr>
          <w:p w14:paraId="03CB173A" w14:textId="77777777" w:rsidR="008502AB" w:rsidRPr="00B116B1" w:rsidRDefault="008502AB" w:rsidP="008502AB">
            <w:pPr>
              <w:spacing w:after="0" w:line="240" w:lineRule="auto"/>
              <w:outlineLvl w:val="1"/>
              <w:rPr>
                <w:rFonts w:ascii="Times New Roman" w:eastAsia="Times New Roman" w:hAnsi="Times New Roman" w:cs="Times New Roman"/>
                <w:color w:val="000000" w:themeColor="text1"/>
                <w:sz w:val="26"/>
                <w:szCs w:val="26"/>
                <w:lang w:val="en-US" w:eastAsia="ru-RU"/>
              </w:rPr>
            </w:pPr>
            <w:r w:rsidRPr="00B116B1">
              <w:rPr>
                <w:rFonts w:ascii="Times New Roman" w:eastAsia="Times New Roman" w:hAnsi="Times New Roman" w:cs="Times New Roman"/>
                <w:b/>
                <w:color w:val="000000" w:themeColor="text1"/>
                <w:sz w:val="26"/>
                <w:szCs w:val="26"/>
                <w:lang w:eastAsia="ru-RU"/>
              </w:rPr>
              <w:t>Социально-гуманитарный модуль</w:t>
            </w:r>
          </w:p>
        </w:tc>
        <w:tc>
          <w:tcPr>
            <w:tcW w:w="1427" w:type="pct"/>
          </w:tcPr>
          <w:p w14:paraId="2146B44F" w14:textId="77777777" w:rsidR="008502AB" w:rsidRPr="00B116B1" w:rsidRDefault="008502AB" w:rsidP="008502AB">
            <w:pPr>
              <w:spacing w:after="0" w:line="240" w:lineRule="auto"/>
              <w:rPr>
                <w:rFonts w:ascii="Times New Roman" w:eastAsia="Times New Roman" w:hAnsi="Times New Roman" w:cs="Times New Roman"/>
                <w:color w:val="000000" w:themeColor="text1"/>
                <w:sz w:val="26"/>
                <w:szCs w:val="26"/>
                <w:lang w:val="be-BY" w:eastAsia="ru-RU"/>
              </w:rPr>
            </w:pPr>
          </w:p>
        </w:tc>
      </w:tr>
      <w:tr w:rsidR="00B116B1" w:rsidRPr="00B116B1" w14:paraId="71C2E5A5" w14:textId="77777777" w:rsidTr="005A165B">
        <w:trPr>
          <w:trHeight w:val="227"/>
        </w:trPr>
        <w:tc>
          <w:tcPr>
            <w:tcW w:w="364" w:type="pct"/>
          </w:tcPr>
          <w:p w14:paraId="39FD4232" w14:textId="77777777" w:rsidR="008502AB" w:rsidRPr="00B116B1" w:rsidRDefault="008502AB" w:rsidP="008502AB">
            <w:pPr>
              <w:spacing w:after="0" w:line="240" w:lineRule="auto"/>
              <w:jc w:val="both"/>
              <w:rPr>
                <w:rFonts w:ascii="Times New Roman" w:eastAsia="Times New Roman" w:hAnsi="Times New Roman" w:cs="Times New Roman"/>
                <w:color w:val="000000" w:themeColor="text1"/>
                <w:sz w:val="26"/>
                <w:szCs w:val="26"/>
                <w:lang w:eastAsia="ru-RU"/>
              </w:rPr>
            </w:pPr>
            <w:r w:rsidRPr="00B116B1">
              <w:rPr>
                <w:rFonts w:ascii="Times New Roman" w:eastAsia="Times New Roman" w:hAnsi="Times New Roman" w:cs="Times New Roman"/>
                <w:color w:val="000000" w:themeColor="text1"/>
                <w:sz w:val="26"/>
                <w:szCs w:val="26"/>
                <w:lang w:eastAsia="ru-RU"/>
              </w:rPr>
              <w:t>1.1.</w:t>
            </w:r>
          </w:p>
        </w:tc>
        <w:tc>
          <w:tcPr>
            <w:tcW w:w="3209" w:type="pct"/>
          </w:tcPr>
          <w:p w14:paraId="43E15AEB" w14:textId="77777777" w:rsidR="008502AB" w:rsidRPr="00B116B1" w:rsidRDefault="008502AB" w:rsidP="008502AB">
            <w:pPr>
              <w:spacing w:after="0" w:line="240" w:lineRule="auto"/>
              <w:outlineLvl w:val="1"/>
              <w:rPr>
                <w:rFonts w:ascii="Times New Roman" w:eastAsia="Times New Roman" w:hAnsi="Times New Roman" w:cs="Times New Roman"/>
                <w:color w:val="000000" w:themeColor="text1"/>
                <w:sz w:val="26"/>
                <w:szCs w:val="26"/>
                <w:lang w:eastAsia="ru-RU"/>
              </w:rPr>
            </w:pPr>
            <w:r w:rsidRPr="00B116B1">
              <w:rPr>
                <w:rFonts w:ascii="Times New Roman" w:eastAsia="Times New Roman" w:hAnsi="Times New Roman" w:cs="Times New Roman"/>
                <w:color w:val="000000" w:themeColor="text1"/>
                <w:sz w:val="26"/>
                <w:szCs w:val="26"/>
                <w:lang w:eastAsia="ru-RU"/>
              </w:rPr>
              <w:t>Философия</w:t>
            </w:r>
          </w:p>
        </w:tc>
        <w:tc>
          <w:tcPr>
            <w:tcW w:w="1427" w:type="pct"/>
            <w:vAlign w:val="center"/>
          </w:tcPr>
          <w:p w14:paraId="3769D2A5" w14:textId="77777777" w:rsidR="008502AB" w:rsidRPr="00B116B1" w:rsidRDefault="008502AB" w:rsidP="008502AB">
            <w:pPr>
              <w:spacing w:after="0" w:line="240" w:lineRule="auto"/>
              <w:jc w:val="center"/>
              <w:rPr>
                <w:rFonts w:ascii="Times New Roman" w:eastAsia="Times New Roman" w:hAnsi="Times New Roman" w:cs="Times New Roman"/>
                <w:color w:val="000000" w:themeColor="text1"/>
                <w:sz w:val="26"/>
                <w:szCs w:val="26"/>
                <w:lang w:val="be-BY" w:eastAsia="ru-RU"/>
              </w:rPr>
            </w:pPr>
            <w:r w:rsidRPr="00B116B1">
              <w:rPr>
                <w:rFonts w:ascii="Times New Roman" w:eastAsia="Times New Roman" w:hAnsi="Times New Roman" w:cs="Times New Roman"/>
                <w:color w:val="000000" w:themeColor="text1"/>
                <w:sz w:val="26"/>
                <w:szCs w:val="26"/>
                <w:lang w:val="be-BY" w:eastAsia="ru-RU"/>
              </w:rPr>
              <w:t>УК-8,11</w:t>
            </w:r>
          </w:p>
        </w:tc>
      </w:tr>
      <w:tr w:rsidR="00B116B1" w:rsidRPr="00B116B1" w14:paraId="6AE5969D" w14:textId="77777777" w:rsidTr="005A165B">
        <w:trPr>
          <w:trHeight w:val="227"/>
        </w:trPr>
        <w:tc>
          <w:tcPr>
            <w:tcW w:w="364" w:type="pct"/>
          </w:tcPr>
          <w:p w14:paraId="5CF0E5BF" w14:textId="77777777" w:rsidR="008502AB" w:rsidRPr="00B116B1" w:rsidRDefault="008502AB" w:rsidP="008502AB">
            <w:pPr>
              <w:spacing w:after="0" w:line="240" w:lineRule="auto"/>
              <w:jc w:val="both"/>
              <w:rPr>
                <w:rFonts w:ascii="Times New Roman" w:eastAsia="Times New Roman" w:hAnsi="Times New Roman" w:cs="Times New Roman"/>
                <w:color w:val="000000" w:themeColor="text1"/>
                <w:sz w:val="26"/>
                <w:szCs w:val="26"/>
                <w:lang w:eastAsia="ru-RU"/>
              </w:rPr>
            </w:pPr>
            <w:r w:rsidRPr="00B116B1">
              <w:rPr>
                <w:rFonts w:ascii="Times New Roman" w:eastAsia="Times New Roman" w:hAnsi="Times New Roman" w:cs="Times New Roman"/>
                <w:color w:val="000000" w:themeColor="text1"/>
                <w:sz w:val="26"/>
                <w:szCs w:val="26"/>
                <w:lang w:eastAsia="ru-RU"/>
              </w:rPr>
              <w:t>1.2.</w:t>
            </w:r>
          </w:p>
        </w:tc>
        <w:tc>
          <w:tcPr>
            <w:tcW w:w="3209" w:type="pct"/>
          </w:tcPr>
          <w:p w14:paraId="20AAC580" w14:textId="77777777" w:rsidR="008502AB" w:rsidRPr="00B116B1" w:rsidRDefault="008502AB" w:rsidP="008502AB">
            <w:pPr>
              <w:spacing w:after="0" w:line="240" w:lineRule="auto"/>
              <w:outlineLvl w:val="1"/>
              <w:rPr>
                <w:rFonts w:ascii="Times New Roman" w:eastAsia="Times New Roman" w:hAnsi="Times New Roman" w:cs="Times New Roman"/>
                <w:color w:val="000000" w:themeColor="text1"/>
                <w:sz w:val="26"/>
                <w:szCs w:val="26"/>
                <w:lang w:eastAsia="ru-RU"/>
              </w:rPr>
            </w:pPr>
            <w:r w:rsidRPr="00B116B1">
              <w:rPr>
                <w:rFonts w:ascii="Times New Roman" w:eastAsia="Times New Roman" w:hAnsi="Times New Roman" w:cs="Times New Roman"/>
                <w:color w:val="000000" w:themeColor="text1"/>
                <w:sz w:val="26"/>
                <w:szCs w:val="26"/>
                <w:lang w:eastAsia="ru-RU"/>
              </w:rPr>
              <w:t>Экономика</w:t>
            </w:r>
          </w:p>
        </w:tc>
        <w:tc>
          <w:tcPr>
            <w:tcW w:w="1427" w:type="pct"/>
            <w:vAlign w:val="center"/>
          </w:tcPr>
          <w:p w14:paraId="526795AB" w14:textId="77777777" w:rsidR="008502AB" w:rsidRPr="00B116B1" w:rsidRDefault="008502AB" w:rsidP="008502AB">
            <w:pPr>
              <w:spacing w:after="0" w:line="240" w:lineRule="auto"/>
              <w:jc w:val="center"/>
              <w:rPr>
                <w:rFonts w:ascii="Times New Roman" w:eastAsia="Times New Roman" w:hAnsi="Times New Roman" w:cs="Times New Roman"/>
                <w:color w:val="000000" w:themeColor="text1"/>
                <w:sz w:val="26"/>
                <w:szCs w:val="26"/>
                <w:lang w:val="be-BY" w:eastAsia="ru-RU"/>
              </w:rPr>
            </w:pPr>
            <w:r w:rsidRPr="00B116B1">
              <w:rPr>
                <w:rFonts w:ascii="Times New Roman" w:eastAsia="Times New Roman" w:hAnsi="Times New Roman" w:cs="Times New Roman"/>
                <w:color w:val="000000" w:themeColor="text1"/>
                <w:sz w:val="26"/>
                <w:szCs w:val="26"/>
                <w:lang w:val="be-BY" w:eastAsia="ru-RU"/>
              </w:rPr>
              <w:t>УК-10</w:t>
            </w:r>
          </w:p>
        </w:tc>
      </w:tr>
      <w:tr w:rsidR="00B116B1" w:rsidRPr="00B116B1" w14:paraId="30700022" w14:textId="77777777" w:rsidTr="005A165B">
        <w:trPr>
          <w:trHeight w:val="227"/>
        </w:trPr>
        <w:tc>
          <w:tcPr>
            <w:tcW w:w="364" w:type="pct"/>
          </w:tcPr>
          <w:p w14:paraId="04CFE88B" w14:textId="77777777" w:rsidR="008502AB" w:rsidRPr="00B116B1" w:rsidRDefault="008502AB" w:rsidP="008502AB">
            <w:pPr>
              <w:spacing w:after="0" w:line="240" w:lineRule="auto"/>
              <w:jc w:val="both"/>
              <w:rPr>
                <w:rFonts w:ascii="Times New Roman" w:eastAsia="Times New Roman" w:hAnsi="Times New Roman" w:cs="Times New Roman"/>
                <w:color w:val="000000" w:themeColor="text1"/>
                <w:sz w:val="26"/>
                <w:szCs w:val="26"/>
                <w:lang w:eastAsia="ru-RU"/>
              </w:rPr>
            </w:pPr>
            <w:r w:rsidRPr="00B116B1">
              <w:rPr>
                <w:rFonts w:ascii="Times New Roman" w:eastAsia="Times New Roman" w:hAnsi="Times New Roman" w:cs="Times New Roman"/>
                <w:color w:val="000000" w:themeColor="text1"/>
                <w:sz w:val="26"/>
                <w:szCs w:val="26"/>
                <w:lang w:eastAsia="ru-RU"/>
              </w:rPr>
              <w:t>1.3.</w:t>
            </w:r>
          </w:p>
        </w:tc>
        <w:tc>
          <w:tcPr>
            <w:tcW w:w="3209" w:type="pct"/>
          </w:tcPr>
          <w:p w14:paraId="3718D85D" w14:textId="77777777" w:rsidR="008502AB" w:rsidRPr="00B116B1" w:rsidRDefault="008502AB" w:rsidP="008502AB">
            <w:pPr>
              <w:spacing w:after="0" w:line="240" w:lineRule="auto"/>
              <w:outlineLvl w:val="1"/>
              <w:rPr>
                <w:rFonts w:ascii="Times New Roman" w:eastAsia="Times New Roman" w:hAnsi="Times New Roman" w:cs="Times New Roman"/>
                <w:color w:val="000000" w:themeColor="text1"/>
                <w:sz w:val="26"/>
                <w:szCs w:val="26"/>
                <w:lang w:eastAsia="ru-RU"/>
              </w:rPr>
            </w:pPr>
            <w:r w:rsidRPr="00B116B1">
              <w:rPr>
                <w:rFonts w:ascii="Times New Roman" w:eastAsia="Times New Roman" w:hAnsi="Times New Roman" w:cs="Times New Roman"/>
                <w:color w:val="000000" w:themeColor="text1"/>
                <w:sz w:val="26"/>
                <w:szCs w:val="26"/>
                <w:lang w:eastAsia="ru-RU"/>
              </w:rPr>
              <w:t>Политология</w:t>
            </w:r>
          </w:p>
        </w:tc>
        <w:tc>
          <w:tcPr>
            <w:tcW w:w="1427" w:type="pct"/>
            <w:vAlign w:val="center"/>
          </w:tcPr>
          <w:p w14:paraId="4F3146A5" w14:textId="77777777" w:rsidR="008502AB" w:rsidRPr="00B116B1" w:rsidRDefault="008502AB" w:rsidP="008502AB">
            <w:pPr>
              <w:spacing w:after="0" w:line="240" w:lineRule="auto"/>
              <w:jc w:val="center"/>
              <w:rPr>
                <w:rFonts w:ascii="Times New Roman" w:eastAsia="Times New Roman" w:hAnsi="Times New Roman" w:cs="Times New Roman"/>
                <w:color w:val="000000" w:themeColor="text1"/>
                <w:sz w:val="26"/>
                <w:szCs w:val="26"/>
                <w:lang w:val="be-BY" w:eastAsia="ru-RU"/>
              </w:rPr>
            </w:pPr>
            <w:r w:rsidRPr="00B116B1">
              <w:rPr>
                <w:rFonts w:ascii="Times New Roman" w:eastAsia="Times New Roman" w:hAnsi="Times New Roman" w:cs="Times New Roman"/>
                <w:color w:val="000000" w:themeColor="text1"/>
                <w:sz w:val="26"/>
                <w:szCs w:val="26"/>
                <w:lang w:val="be-BY" w:eastAsia="ru-RU"/>
              </w:rPr>
              <w:t>УК-7</w:t>
            </w:r>
          </w:p>
        </w:tc>
      </w:tr>
      <w:tr w:rsidR="00B116B1" w:rsidRPr="00B116B1" w14:paraId="07AAB8DD" w14:textId="77777777" w:rsidTr="005A165B">
        <w:trPr>
          <w:trHeight w:val="227"/>
        </w:trPr>
        <w:tc>
          <w:tcPr>
            <w:tcW w:w="364" w:type="pct"/>
          </w:tcPr>
          <w:p w14:paraId="53C1EA2C" w14:textId="77777777" w:rsidR="008502AB" w:rsidRPr="00B116B1" w:rsidRDefault="008502AB" w:rsidP="008502AB">
            <w:pPr>
              <w:spacing w:after="0" w:line="240" w:lineRule="auto"/>
              <w:jc w:val="both"/>
              <w:rPr>
                <w:rFonts w:ascii="Times New Roman" w:eastAsia="Times New Roman" w:hAnsi="Times New Roman" w:cs="Times New Roman"/>
                <w:color w:val="000000" w:themeColor="text1"/>
                <w:sz w:val="26"/>
                <w:szCs w:val="26"/>
                <w:lang w:eastAsia="ru-RU"/>
              </w:rPr>
            </w:pPr>
            <w:r w:rsidRPr="00B116B1">
              <w:rPr>
                <w:rFonts w:ascii="Times New Roman" w:eastAsia="Times New Roman" w:hAnsi="Times New Roman" w:cs="Times New Roman"/>
                <w:color w:val="000000" w:themeColor="text1"/>
                <w:sz w:val="26"/>
                <w:szCs w:val="26"/>
                <w:lang w:eastAsia="ru-RU"/>
              </w:rPr>
              <w:t>1.4.</w:t>
            </w:r>
          </w:p>
        </w:tc>
        <w:tc>
          <w:tcPr>
            <w:tcW w:w="3209" w:type="pct"/>
          </w:tcPr>
          <w:p w14:paraId="5141814F" w14:textId="77777777" w:rsidR="008502AB" w:rsidRPr="00B116B1" w:rsidRDefault="008502AB" w:rsidP="008502AB">
            <w:pPr>
              <w:spacing w:after="0" w:line="240" w:lineRule="auto"/>
              <w:outlineLvl w:val="1"/>
              <w:rPr>
                <w:rFonts w:ascii="Times New Roman" w:eastAsia="Times New Roman" w:hAnsi="Times New Roman" w:cs="Times New Roman"/>
                <w:color w:val="000000" w:themeColor="text1"/>
                <w:sz w:val="26"/>
                <w:szCs w:val="26"/>
                <w:lang w:eastAsia="ru-RU"/>
              </w:rPr>
            </w:pPr>
            <w:r w:rsidRPr="00B116B1">
              <w:rPr>
                <w:rFonts w:ascii="Times New Roman" w:eastAsia="Times New Roman" w:hAnsi="Times New Roman" w:cs="Times New Roman"/>
                <w:color w:val="000000" w:themeColor="text1"/>
                <w:sz w:val="26"/>
                <w:szCs w:val="26"/>
                <w:lang w:eastAsia="ru-RU"/>
              </w:rPr>
              <w:t>История</w:t>
            </w:r>
          </w:p>
        </w:tc>
        <w:tc>
          <w:tcPr>
            <w:tcW w:w="1427" w:type="pct"/>
            <w:vAlign w:val="center"/>
          </w:tcPr>
          <w:p w14:paraId="590AA00B" w14:textId="77777777" w:rsidR="008502AB" w:rsidRPr="00B116B1" w:rsidRDefault="008502AB" w:rsidP="008502AB">
            <w:pPr>
              <w:spacing w:after="0" w:line="240" w:lineRule="auto"/>
              <w:jc w:val="center"/>
              <w:rPr>
                <w:rFonts w:ascii="Times New Roman" w:eastAsia="Times New Roman" w:hAnsi="Times New Roman" w:cs="Times New Roman"/>
                <w:color w:val="000000" w:themeColor="text1"/>
                <w:sz w:val="26"/>
                <w:szCs w:val="26"/>
                <w:lang w:val="be-BY" w:eastAsia="ru-RU"/>
              </w:rPr>
            </w:pPr>
            <w:r w:rsidRPr="00B116B1">
              <w:rPr>
                <w:rFonts w:ascii="Times New Roman" w:eastAsia="Times New Roman" w:hAnsi="Times New Roman" w:cs="Times New Roman"/>
                <w:color w:val="000000" w:themeColor="text1"/>
                <w:sz w:val="26"/>
                <w:szCs w:val="26"/>
                <w:lang w:val="be-BY" w:eastAsia="ru-RU"/>
              </w:rPr>
              <w:t>УК-4,9</w:t>
            </w:r>
          </w:p>
        </w:tc>
      </w:tr>
      <w:tr w:rsidR="00B116B1" w:rsidRPr="00B116B1" w14:paraId="2488E3A8" w14:textId="77777777" w:rsidTr="005A165B">
        <w:trPr>
          <w:trHeight w:val="227"/>
        </w:trPr>
        <w:tc>
          <w:tcPr>
            <w:tcW w:w="364" w:type="pct"/>
          </w:tcPr>
          <w:p w14:paraId="3B82BB38" w14:textId="77777777" w:rsidR="008502AB" w:rsidRPr="00B116B1" w:rsidRDefault="008502AB" w:rsidP="008502AB">
            <w:pPr>
              <w:spacing w:after="0" w:line="240" w:lineRule="auto"/>
              <w:jc w:val="both"/>
              <w:rPr>
                <w:rFonts w:ascii="Times New Roman" w:eastAsia="Times New Roman" w:hAnsi="Times New Roman" w:cs="Times New Roman"/>
                <w:b/>
                <w:color w:val="000000" w:themeColor="text1"/>
                <w:sz w:val="26"/>
                <w:szCs w:val="26"/>
                <w:lang w:eastAsia="ru-RU"/>
              </w:rPr>
            </w:pPr>
            <w:r w:rsidRPr="00B116B1">
              <w:rPr>
                <w:rFonts w:ascii="Times New Roman" w:eastAsia="Times New Roman" w:hAnsi="Times New Roman" w:cs="Times New Roman"/>
                <w:b/>
                <w:color w:val="000000" w:themeColor="text1"/>
                <w:sz w:val="26"/>
                <w:szCs w:val="26"/>
                <w:lang w:eastAsia="ru-RU"/>
              </w:rPr>
              <w:t>2.</w:t>
            </w:r>
          </w:p>
        </w:tc>
        <w:tc>
          <w:tcPr>
            <w:tcW w:w="3209" w:type="pct"/>
          </w:tcPr>
          <w:p w14:paraId="21553162" w14:textId="77777777" w:rsidR="008502AB" w:rsidRPr="00B116B1" w:rsidRDefault="008502AB" w:rsidP="008502AB">
            <w:pPr>
              <w:spacing w:after="0" w:line="240" w:lineRule="auto"/>
              <w:jc w:val="both"/>
              <w:outlineLvl w:val="1"/>
              <w:rPr>
                <w:rFonts w:ascii="Times New Roman" w:eastAsia="Times New Roman" w:hAnsi="Times New Roman" w:cs="Times New Roman"/>
                <w:b/>
                <w:color w:val="000000" w:themeColor="text1"/>
                <w:sz w:val="26"/>
                <w:szCs w:val="26"/>
                <w:lang w:val="be-BY" w:eastAsia="ru-RU"/>
              </w:rPr>
            </w:pPr>
            <w:r w:rsidRPr="00B116B1">
              <w:rPr>
                <w:rFonts w:ascii="Times New Roman" w:eastAsia="Times New Roman" w:hAnsi="Times New Roman" w:cs="Times New Roman"/>
                <w:b/>
                <w:color w:val="000000" w:themeColor="text1"/>
                <w:sz w:val="26"/>
                <w:szCs w:val="26"/>
                <w:lang w:eastAsia="ru-RU"/>
              </w:rPr>
              <w:t>Лингвистический модуль</w:t>
            </w:r>
          </w:p>
        </w:tc>
        <w:tc>
          <w:tcPr>
            <w:tcW w:w="1427" w:type="pct"/>
            <w:vAlign w:val="center"/>
          </w:tcPr>
          <w:p w14:paraId="5C542E81" w14:textId="77777777" w:rsidR="008502AB" w:rsidRPr="00B116B1" w:rsidRDefault="008502AB" w:rsidP="008502AB">
            <w:pPr>
              <w:spacing w:after="0" w:line="240" w:lineRule="auto"/>
              <w:jc w:val="center"/>
              <w:rPr>
                <w:rFonts w:ascii="Times New Roman" w:eastAsia="Times New Roman" w:hAnsi="Times New Roman" w:cs="Times New Roman"/>
                <w:color w:val="000000" w:themeColor="text1"/>
                <w:sz w:val="26"/>
                <w:szCs w:val="26"/>
                <w:lang w:val="be-BY" w:eastAsia="ru-RU"/>
              </w:rPr>
            </w:pPr>
            <w:r w:rsidRPr="00B116B1">
              <w:rPr>
                <w:rFonts w:ascii="Times New Roman" w:eastAsia="Times New Roman" w:hAnsi="Times New Roman" w:cs="Times New Roman"/>
                <w:color w:val="000000" w:themeColor="text1"/>
                <w:sz w:val="26"/>
                <w:szCs w:val="26"/>
                <w:lang w:val="be-BY" w:eastAsia="ru-RU"/>
              </w:rPr>
              <w:t>УК-3</w:t>
            </w:r>
          </w:p>
        </w:tc>
      </w:tr>
      <w:tr w:rsidR="00B116B1" w:rsidRPr="00B116B1" w14:paraId="7BCFAA7B" w14:textId="77777777" w:rsidTr="005A165B">
        <w:trPr>
          <w:trHeight w:val="227"/>
        </w:trPr>
        <w:tc>
          <w:tcPr>
            <w:tcW w:w="364" w:type="pct"/>
          </w:tcPr>
          <w:p w14:paraId="329260E0" w14:textId="77777777" w:rsidR="008502AB" w:rsidRPr="00B116B1" w:rsidRDefault="008502AB" w:rsidP="008502AB">
            <w:pPr>
              <w:spacing w:after="0" w:line="240" w:lineRule="auto"/>
              <w:jc w:val="both"/>
              <w:rPr>
                <w:rFonts w:ascii="Times New Roman" w:eastAsia="Times New Roman" w:hAnsi="Times New Roman" w:cs="Times New Roman"/>
                <w:b/>
                <w:color w:val="000000" w:themeColor="text1"/>
                <w:sz w:val="26"/>
                <w:szCs w:val="26"/>
                <w:lang w:eastAsia="ru-RU"/>
              </w:rPr>
            </w:pPr>
            <w:r w:rsidRPr="00B116B1">
              <w:rPr>
                <w:rFonts w:ascii="Times New Roman" w:eastAsia="Times New Roman" w:hAnsi="Times New Roman" w:cs="Times New Roman"/>
                <w:b/>
                <w:color w:val="000000" w:themeColor="text1"/>
                <w:sz w:val="26"/>
                <w:szCs w:val="26"/>
                <w:lang w:eastAsia="ru-RU"/>
              </w:rPr>
              <w:t>3.</w:t>
            </w:r>
          </w:p>
        </w:tc>
        <w:tc>
          <w:tcPr>
            <w:tcW w:w="3209" w:type="pct"/>
          </w:tcPr>
          <w:p w14:paraId="349B37BC" w14:textId="77777777" w:rsidR="008502AB" w:rsidRPr="00B116B1" w:rsidRDefault="008502AB" w:rsidP="008502AB">
            <w:pPr>
              <w:spacing w:after="0" w:line="240" w:lineRule="auto"/>
              <w:jc w:val="both"/>
              <w:outlineLvl w:val="1"/>
              <w:rPr>
                <w:rFonts w:ascii="Times New Roman" w:eastAsia="Times New Roman" w:hAnsi="Times New Roman" w:cs="Times New Roman"/>
                <w:b/>
                <w:color w:val="000000" w:themeColor="text1"/>
                <w:sz w:val="26"/>
                <w:szCs w:val="26"/>
                <w:lang w:val="en-US" w:eastAsia="ru-RU"/>
              </w:rPr>
            </w:pPr>
            <w:r w:rsidRPr="00B116B1">
              <w:rPr>
                <w:rFonts w:ascii="Times New Roman" w:eastAsia="Times New Roman" w:hAnsi="Times New Roman" w:cs="Times New Roman"/>
                <w:b/>
                <w:color w:val="000000" w:themeColor="text1"/>
                <w:sz w:val="26"/>
                <w:szCs w:val="26"/>
                <w:lang w:eastAsia="ru-RU"/>
              </w:rPr>
              <w:t>Безопасность жизнедеятельности</w:t>
            </w:r>
          </w:p>
        </w:tc>
        <w:tc>
          <w:tcPr>
            <w:tcW w:w="1427" w:type="pct"/>
            <w:vAlign w:val="center"/>
          </w:tcPr>
          <w:p w14:paraId="41B5F047" w14:textId="77777777" w:rsidR="008502AB" w:rsidRPr="00B116B1" w:rsidRDefault="008502AB" w:rsidP="008502AB">
            <w:pPr>
              <w:spacing w:after="0" w:line="240" w:lineRule="auto"/>
              <w:jc w:val="center"/>
              <w:rPr>
                <w:rFonts w:ascii="Times New Roman" w:eastAsia="Times New Roman" w:hAnsi="Times New Roman" w:cs="Times New Roman"/>
                <w:color w:val="000000" w:themeColor="text1"/>
                <w:sz w:val="26"/>
                <w:szCs w:val="26"/>
                <w:lang w:val="be-BY" w:eastAsia="ru-RU"/>
              </w:rPr>
            </w:pPr>
            <w:r w:rsidRPr="00B116B1">
              <w:rPr>
                <w:rFonts w:ascii="Times New Roman" w:eastAsia="Times New Roman" w:hAnsi="Times New Roman" w:cs="Times New Roman"/>
                <w:color w:val="000000" w:themeColor="text1"/>
                <w:sz w:val="26"/>
                <w:szCs w:val="26"/>
                <w:lang w:val="be-BY" w:eastAsia="ru-RU"/>
              </w:rPr>
              <w:t>БПК-7,8</w:t>
            </w:r>
          </w:p>
        </w:tc>
      </w:tr>
      <w:tr w:rsidR="00B116B1" w:rsidRPr="00B116B1" w14:paraId="6299E89B" w14:textId="77777777" w:rsidTr="005A165B">
        <w:trPr>
          <w:trHeight w:val="227"/>
        </w:trPr>
        <w:tc>
          <w:tcPr>
            <w:tcW w:w="364" w:type="pct"/>
          </w:tcPr>
          <w:p w14:paraId="68CC36F4" w14:textId="77777777" w:rsidR="008502AB" w:rsidRPr="00B116B1" w:rsidRDefault="008502AB" w:rsidP="008502AB">
            <w:pPr>
              <w:spacing w:after="0" w:line="240" w:lineRule="auto"/>
              <w:jc w:val="both"/>
              <w:rPr>
                <w:rFonts w:ascii="Times New Roman" w:eastAsia="Times New Roman" w:hAnsi="Times New Roman" w:cs="Times New Roman"/>
                <w:b/>
                <w:color w:val="000000" w:themeColor="text1"/>
                <w:sz w:val="26"/>
                <w:szCs w:val="26"/>
                <w:lang w:eastAsia="ru-RU"/>
              </w:rPr>
            </w:pPr>
            <w:r w:rsidRPr="00B116B1">
              <w:rPr>
                <w:rFonts w:ascii="Times New Roman" w:eastAsia="Times New Roman" w:hAnsi="Times New Roman" w:cs="Times New Roman"/>
                <w:b/>
                <w:color w:val="000000" w:themeColor="text1"/>
                <w:sz w:val="26"/>
                <w:szCs w:val="26"/>
                <w:lang w:eastAsia="ru-RU"/>
              </w:rPr>
              <w:t>4.</w:t>
            </w:r>
          </w:p>
        </w:tc>
        <w:tc>
          <w:tcPr>
            <w:tcW w:w="3209" w:type="pct"/>
          </w:tcPr>
          <w:p w14:paraId="7D651BA8" w14:textId="77777777" w:rsidR="008502AB" w:rsidRPr="00B116B1" w:rsidRDefault="008502AB" w:rsidP="008502AB">
            <w:pPr>
              <w:spacing w:after="0" w:line="240" w:lineRule="auto"/>
              <w:jc w:val="both"/>
              <w:outlineLvl w:val="1"/>
              <w:rPr>
                <w:rFonts w:ascii="Times New Roman" w:eastAsia="Times New Roman" w:hAnsi="Times New Roman" w:cs="Times New Roman"/>
                <w:b/>
                <w:color w:val="000000" w:themeColor="text1"/>
                <w:sz w:val="26"/>
                <w:szCs w:val="26"/>
                <w:lang w:eastAsia="ru-RU"/>
              </w:rPr>
            </w:pPr>
            <w:r w:rsidRPr="00B116B1">
              <w:rPr>
                <w:rFonts w:ascii="Times New Roman" w:eastAsia="Times New Roman" w:hAnsi="Times New Roman" w:cs="Times New Roman"/>
                <w:b/>
                <w:color w:val="000000" w:themeColor="text1"/>
                <w:sz w:val="26"/>
                <w:szCs w:val="26"/>
                <w:lang w:eastAsia="ru-RU"/>
              </w:rPr>
              <w:t>Операторское мастерство</w:t>
            </w:r>
          </w:p>
        </w:tc>
        <w:tc>
          <w:tcPr>
            <w:tcW w:w="1427" w:type="pct"/>
            <w:vAlign w:val="center"/>
          </w:tcPr>
          <w:p w14:paraId="2AE30740" w14:textId="77777777" w:rsidR="008502AB" w:rsidRPr="00B116B1" w:rsidRDefault="008502AB" w:rsidP="008502AB">
            <w:pPr>
              <w:spacing w:after="0" w:line="240" w:lineRule="auto"/>
              <w:jc w:val="center"/>
              <w:rPr>
                <w:rFonts w:ascii="Times New Roman" w:eastAsia="Times New Roman" w:hAnsi="Times New Roman" w:cs="Times New Roman"/>
                <w:color w:val="000000" w:themeColor="text1"/>
                <w:sz w:val="26"/>
                <w:szCs w:val="26"/>
                <w:lang w:val="be-BY" w:eastAsia="ru-RU"/>
              </w:rPr>
            </w:pPr>
            <w:r w:rsidRPr="00B116B1">
              <w:rPr>
                <w:rFonts w:ascii="Times New Roman" w:eastAsia="Times New Roman" w:hAnsi="Times New Roman" w:cs="Times New Roman"/>
                <w:color w:val="000000" w:themeColor="text1"/>
                <w:sz w:val="26"/>
                <w:szCs w:val="26"/>
                <w:lang w:val="be-BY" w:eastAsia="ru-RU"/>
              </w:rPr>
              <w:t>УК-2,6; БПК-1,2,4</w:t>
            </w:r>
          </w:p>
        </w:tc>
      </w:tr>
      <w:tr w:rsidR="00B116B1" w:rsidRPr="00B116B1" w14:paraId="0F7DA28A" w14:textId="77777777" w:rsidTr="005A165B">
        <w:trPr>
          <w:trHeight w:val="227"/>
        </w:trPr>
        <w:tc>
          <w:tcPr>
            <w:tcW w:w="364" w:type="pct"/>
          </w:tcPr>
          <w:p w14:paraId="457D71A7" w14:textId="77777777" w:rsidR="008502AB" w:rsidRPr="00B116B1" w:rsidRDefault="008502AB" w:rsidP="008502AB">
            <w:pPr>
              <w:spacing w:after="0" w:line="240" w:lineRule="auto"/>
              <w:jc w:val="both"/>
              <w:rPr>
                <w:rFonts w:ascii="Times New Roman" w:eastAsia="Times New Roman" w:hAnsi="Times New Roman" w:cs="Times New Roman"/>
                <w:b/>
                <w:color w:val="000000" w:themeColor="text1"/>
                <w:sz w:val="26"/>
                <w:szCs w:val="26"/>
                <w:lang w:eastAsia="ru-RU"/>
              </w:rPr>
            </w:pPr>
            <w:r w:rsidRPr="00B116B1">
              <w:rPr>
                <w:rFonts w:ascii="Times New Roman" w:eastAsia="Times New Roman" w:hAnsi="Times New Roman" w:cs="Times New Roman"/>
                <w:b/>
                <w:color w:val="000000" w:themeColor="text1"/>
                <w:sz w:val="26"/>
                <w:szCs w:val="26"/>
                <w:lang w:eastAsia="ru-RU"/>
              </w:rPr>
              <w:t>5.</w:t>
            </w:r>
          </w:p>
        </w:tc>
        <w:tc>
          <w:tcPr>
            <w:tcW w:w="3209" w:type="pct"/>
          </w:tcPr>
          <w:p w14:paraId="787DEA5B" w14:textId="365062EE" w:rsidR="008502AB" w:rsidRPr="00B116B1" w:rsidRDefault="008502AB" w:rsidP="0023374F">
            <w:pPr>
              <w:spacing w:after="0" w:line="240" w:lineRule="auto"/>
              <w:jc w:val="both"/>
              <w:outlineLvl w:val="1"/>
              <w:rPr>
                <w:rFonts w:ascii="Times New Roman" w:eastAsia="Times New Roman" w:hAnsi="Times New Roman" w:cs="Times New Roman"/>
                <w:b/>
                <w:color w:val="000000" w:themeColor="text1"/>
                <w:sz w:val="26"/>
                <w:szCs w:val="26"/>
                <w:lang w:eastAsia="ru-RU"/>
              </w:rPr>
            </w:pPr>
            <w:r w:rsidRPr="00B116B1">
              <w:rPr>
                <w:rFonts w:ascii="Times New Roman" w:eastAsia="Times New Roman" w:hAnsi="Times New Roman" w:cs="Times New Roman"/>
                <w:b/>
                <w:color w:val="000000" w:themeColor="text1"/>
                <w:sz w:val="26"/>
                <w:szCs w:val="26"/>
                <w:lang w:eastAsia="ru-RU"/>
              </w:rPr>
              <w:t>Технология съ</w:t>
            </w:r>
            <w:r w:rsidR="0023374F">
              <w:rPr>
                <w:rFonts w:ascii="Times New Roman" w:eastAsia="Times New Roman" w:hAnsi="Times New Roman" w:cs="Times New Roman"/>
                <w:b/>
                <w:sz w:val="26"/>
                <w:szCs w:val="26"/>
                <w:lang w:eastAsia="ru-RU"/>
              </w:rPr>
              <w:t>е</w:t>
            </w:r>
            <w:r w:rsidRPr="00B116B1">
              <w:rPr>
                <w:rFonts w:ascii="Times New Roman" w:eastAsia="Times New Roman" w:hAnsi="Times New Roman" w:cs="Times New Roman"/>
                <w:b/>
                <w:color w:val="000000" w:themeColor="text1"/>
                <w:sz w:val="26"/>
                <w:szCs w:val="26"/>
                <w:lang w:eastAsia="ru-RU"/>
              </w:rPr>
              <w:t>мок</w:t>
            </w:r>
          </w:p>
        </w:tc>
        <w:tc>
          <w:tcPr>
            <w:tcW w:w="1427" w:type="pct"/>
            <w:vAlign w:val="center"/>
          </w:tcPr>
          <w:p w14:paraId="1194AB55" w14:textId="77777777" w:rsidR="008502AB" w:rsidRPr="00B116B1" w:rsidRDefault="008502AB" w:rsidP="008502AB">
            <w:pPr>
              <w:spacing w:after="0" w:line="240" w:lineRule="auto"/>
              <w:jc w:val="center"/>
              <w:rPr>
                <w:rFonts w:ascii="Times New Roman" w:eastAsia="Times New Roman" w:hAnsi="Times New Roman" w:cs="Times New Roman"/>
                <w:color w:val="000000" w:themeColor="text1"/>
                <w:sz w:val="26"/>
                <w:szCs w:val="26"/>
                <w:lang w:val="be-BY" w:eastAsia="ru-RU"/>
              </w:rPr>
            </w:pPr>
            <w:r w:rsidRPr="00B116B1">
              <w:rPr>
                <w:rFonts w:ascii="Times New Roman" w:eastAsia="Times New Roman" w:hAnsi="Times New Roman" w:cs="Times New Roman"/>
                <w:color w:val="000000" w:themeColor="text1"/>
                <w:sz w:val="26"/>
                <w:szCs w:val="26"/>
                <w:lang w:val="be-BY" w:eastAsia="ru-RU"/>
              </w:rPr>
              <w:t>УК-5; БПК-3,4</w:t>
            </w:r>
          </w:p>
        </w:tc>
      </w:tr>
      <w:tr w:rsidR="00B116B1" w:rsidRPr="00B116B1" w14:paraId="0C3B5375" w14:textId="77777777" w:rsidTr="005A165B">
        <w:trPr>
          <w:trHeight w:val="227"/>
        </w:trPr>
        <w:tc>
          <w:tcPr>
            <w:tcW w:w="364" w:type="pct"/>
          </w:tcPr>
          <w:p w14:paraId="61D1469F" w14:textId="77777777" w:rsidR="008502AB" w:rsidRPr="00B116B1" w:rsidRDefault="008502AB" w:rsidP="008502AB">
            <w:pPr>
              <w:spacing w:after="0" w:line="240" w:lineRule="auto"/>
              <w:jc w:val="both"/>
              <w:rPr>
                <w:rFonts w:ascii="Times New Roman" w:eastAsia="Times New Roman" w:hAnsi="Times New Roman" w:cs="Times New Roman"/>
                <w:b/>
                <w:color w:val="000000" w:themeColor="text1"/>
                <w:sz w:val="26"/>
                <w:szCs w:val="26"/>
                <w:lang w:eastAsia="ru-RU"/>
              </w:rPr>
            </w:pPr>
            <w:r w:rsidRPr="00B116B1">
              <w:rPr>
                <w:rFonts w:ascii="Times New Roman" w:eastAsia="Times New Roman" w:hAnsi="Times New Roman" w:cs="Times New Roman"/>
                <w:b/>
                <w:color w:val="000000" w:themeColor="text1"/>
                <w:sz w:val="26"/>
                <w:szCs w:val="26"/>
                <w:lang w:eastAsia="ru-RU"/>
              </w:rPr>
              <w:t>6.</w:t>
            </w:r>
          </w:p>
        </w:tc>
        <w:tc>
          <w:tcPr>
            <w:tcW w:w="3209" w:type="pct"/>
          </w:tcPr>
          <w:p w14:paraId="348F2E55" w14:textId="77777777" w:rsidR="008502AB" w:rsidRPr="00B116B1" w:rsidRDefault="008502AB" w:rsidP="008502AB">
            <w:pPr>
              <w:spacing w:after="0" w:line="240" w:lineRule="auto"/>
              <w:jc w:val="both"/>
              <w:outlineLvl w:val="1"/>
              <w:rPr>
                <w:rFonts w:ascii="Times New Roman" w:eastAsia="Times New Roman" w:hAnsi="Times New Roman" w:cs="Times New Roman"/>
                <w:b/>
                <w:color w:val="000000" w:themeColor="text1"/>
                <w:sz w:val="26"/>
                <w:szCs w:val="26"/>
                <w:lang w:eastAsia="ru-RU"/>
              </w:rPr>
            </w:pPr>
            <w:r w:rsidRPr="00B116B1">
              <w:rPr>
                <w:rFonts w:ascii="Times New Roman" w:eastAsia="Times New Roman" w:hAnsi="Times New Roman" w:cs="Times New Roman"/>
                <w:b/>
                <w:color w:val="000000" w:themeColor="text1"/>
                <w:sz w:val="26"/>
                <w:szCs w:val="26"/>
                <w:lang w:eastAsia="ru-RU"/>
              </w:rPr>
              <w:t>Композиция кадра</w:t>
            </w:r>
          </w:p>
        </w:tc>
        <w:tc>
          <w:tcPr>
            <w:tcW w:w="1427" w:type="pct"/>
            <w:vAlign w:val="center"/>
          </w:tcPr>
          <w:p w14:paraId="73F15448" w14:textId="77777777" w:rsidR="008502AB" w:rsidRPr="00B116B1" w:rsidRDefault="008502AB" w:rsidP="008502AB">
            <w:pPr>
              <w:spacing w:before="100" w:beforeAutospacing="1" w:after="100" w:afterAutospacing="1" w:line="240" w:lineRule="auto"/>
              <w:jc w:val="center"/>
              <w:rPr>
                <w:rFonts w:ascii="Times New Roman" w:eastAsia="Times New Roman" w:hAnsi="Times New Roman" w:cs="Times New Roman"/>
                <w:color w:val="000000" w:themeColor="text1"/>
                <w:sz w:val="26"/>
                <w:szCs w:val="26"/>
                <w:lang w:eastAsia="ru-RU"/>
              </w:rPr>
            </w:pPr>
            <w:r w:rsidRPr="00B116B1">
              <w:rPr>
                <w:rFonts w:ascii="Times New Roman" w:eastAsia="Times New Roman" w:hAnsi="Times New Roman" w:cs="Times New Roman"/>
                <w:color w:val="000000" w:themeColor="text1"/>
                <w:sz w:val="26"/>
                <w:szCs w:val="26"/>
                <w:lang w:val="be-BY" w:eastAsia="ru-RU"/>
              </w:rPr>
              <w:t>БПК-3,5</w:t>
            </w:r>
          </w:p>
        </w:tc>
      </w:tr>
      <w:tr w:rsidR="00B116B1" w:rsidRPr="00B116B1" w14:paraId="58CBD11A" w14:textId="77777777" w:rsidTr="005A165B">
        <w:trPr>
          <w:trHeight w:val="227"/>
        </w:trPr>
        <w:tc>
          <w:tcPr>
            <w:tcW w:w="364" w:type="pct"/>
          </w:tcPr>
          <w:p w14:paraId="5AFD6860" w14:textId="77777777" w:rsidR="008502AB" w:rsidRPr="00B116B1" w:rsidRDefault="008502AB" w:rsidP="008502AB">
            <w:pPr>
              <w:spacing w:after="0" w:line="240" w:lineRule="auto"/>
              <w:jc w:val="both"/>
              <w:rPr>
                <w:rFonts w:ascii="Times New Roman" w:eastAsia="Times New Roman" w:hAnsi="Times New Roman" w:cs="Times New Roman"/>
                <w:b/>
                <w:color w:val="000000" w:themeColor="text1"/>
                <w:spacing w:val="-4"/>
                <w:sz w:val="26"/>
                <w:szCs w:val="26"/>
                <w:lang w:val="en-US" w:eastAsia="ru-RU"/>
              </w:rPr>
            </w:pPr>
            <w:r w:rsidRPr="00B116B1">
              <w:rPr>
                <w:rFonts w:ascii="Times New Roman" w:eastAsia="Times New Roman" w:hAnsi="Times New Roman" w:cs="Times New Roman"/>
                <w:b/>
                <w:color w:val="000000" w:themeColor="text1"/>
                <w:spacing w:val="-4"/>
                <w:sz w:val="26"/>
                <w:szCs w:val="26"/>
                <w:lang w:eastAsia="ru-RU"/>
              </w:rPr>
              <w:t>7.</w:t>
            </w:r>
          </w:p>
        </w:tc>
        <w:tc>
          <w:tcPr>
            <w:tcW w:w="3209" w:type="pct"/>
          </w:tcPr>
          <w:p w14:paraId="4699FF8B" w14:textId="77777777" w:rsidR="008502AB" w:rsidRPr="00B116B1" w:rsidRDefault="008502AB" w:rsidP="008502AB">
            <w:pPr>
              <w:spacing w:after="0" w:line="240" w:lineRule="auto"/>
              <w:jc w:val="both"/>
              <w:rPr>
                <w:rFonts w:ascii="Times New Roman" w:eastAsia="Times New Roman" w:hAnsi="Times New Roman" w:cs="Times New Roman"/>
                <w:b/>
                <w:color w:val="000000" w:themeColor="text1"/>
                <w:sz w:val="26"/>
                <w:szCs w:val="26"/>
                <w:lang w:eastAsia="ru-RU"/>
              </w:rPr>
            </w:pPr>
            <w:r w:rsidRPr="00B116B1">
              <w:rPr>
                <w:rFonts w:ascii="Times New Roman" w:eastAsia="Times New Roman" w:hAnsi="Times New Roman" w:cs="Times New Roman"/>
                <w:b/>
                <w:color w:val="000000" w:themeColor="text1"/>
                <w:sz w:val="26"/>
                <w:szCs w:val="26"/>
                <w:lang w:eastAsia="ru-RU"/>
              </w:rPr>
              <w:t>Освещение и оборудование</w:t>
            </w:r>
          </w:p>
        </w:tc>
        <w:tc>
          <w:tcPr>
            <w:tcW w:w="1427" w:type="pct"/>
            <w:vAlign w:val="center"/>
          </w:tcPr>
          <w:p w14:paraId="1CED5B14" w14:textId="77777777" w:rsidR="008502AB" w:rsidRPr="00B116B1" w:rsidRDefault="008502AB" w:rsidP="008502AB">
            <w:pPr>
              <w:spacing w:before="100" w:beforeAutospacing="1" w:after="0" w:afterAutospacing="1" w:line="240" w:lineRule="auto"/>
              <w:jc w:val="center"/>
              <w:rPr>
                <w:rFonts w:ascii="Times New Roman" w:eastAsia="Times New Roman" w:hAnsi="Times New Roman" w:cs="Times New Roman"/>
                <w:color w:val="000000" w:themeColor="text1"/>
                <w:sz w:val="26"/>
                <w:szCs w:val="26"/>
                <w:lang w:val="be-BY" w:eastAsia="ru-RU"/>
              </w:rPr>
            </w:pPr>
            <w:r w:rsidRPr="00B116B1">
              <w:rPr>
                <w:rFonts w:ascii="Times New Roman" w:eastAsia="Times New Roman" w:hAnsi="Times New Roman" w:cs="Times New Roman"/>
                <w:color w:val="000000" w:themeColor="text1"/>
                <w:sz w:val="26"/>
                <w:szCs w:val="26"/>
                <w:lang w:val="be-BY" w:eastAsia="ru-RU"/>
              </w:rPr>
              <w:t>БПК-3,5</w:t>
            </w:r>
          </w:p>
        </w:tc>
      </w:tr>
      <w:tr w:rsidR="00B116B1" w:rsidRPr="00B116B1" w14:paraId="4F2D6375" w14:textId="77777777" w:rsidTr="005A165B">
        <w:trPr>
          <w:trHeight w:val="227"/>
        </w:trPr>
        <w:tc>
          <w:tcPr>
            <w:tcW w:w="364" w:type="pct"/>
          </w:tcPr>
          <w:p w14:paraId="1E21AD30" w14:textId="77777777" w:rsidR="008502AB" w:rsidRPr="00B116B1" w:rsidRDefault="008502AB" w:rsidP="008502AB">
            <w:pPr>
              <w:spacing w:after="0" w:line="240" w:lineRule="auto"/>
              <w:jc w:val="both"/>
              <w:rPr>
                <w:rFonts w:ascii="Times New Roman" w:eastAsia="Times New Roman" w:hAnsi="Times New Roman" w:cs="Times New Roman"/>
                <w:b/>
                <w:color w:val="000000" w:themeColor="text1"/>
                <w:spacing w:val="-4"/>
                <w:sz w:val="26"/>
                <w:szCs w:val="26"/>
                <w:lang w:val="en-US" w:eastAsia="ru-RU"/>
              </w:rPr>
            </w:pPr>
            <w:r w:rsidRPr="00B116B1">
              <w:rPr>
                <w:rFonts w:ascii="Times New Roman" w:eastAsia="Times New Roman" w:hAnsi="Times New Roman" w:cs="Times New Roman"/>
                <w:b/>
                <w:color w:val="000000" w:themeColor="text1"/>
                <w:spacing w:val="-4"/>
                <w:sz w:val="26"/>
                <w:szCs w:val="26"/>
                <w:lang w:eastAsia="ru-RU"/>
              </w:rPr>
              <w:t>8.</w:t>
            </w:r>
          </w:p>
        </w:tc>
        <w:tc>
          <w:tcPr>
            <w:tcW w:w="3209" w:type="pct"/>
          </w:tcPr>
          <w:p w14:paraId="0CFDBCA5" w14:textId="77777777" w:rsidR="008502AB" w:rsidRPr="00B116B1" w:rsidRDefault="008502AB" w:rsidP="008502AB">
            <w:pPr>
              <w:spacing w:after="0" w:line="240" w:lineRule="auto"/>
              <w:jc w:val="both"/>
              <w:rPr>
                <w:rFonts w:ascii="Times New Roman" w:eastAsia="Times New Roman" w:hAnsi="Times New Roman" w:cs="Times New Roman"/>
                <w:b/>
                <w:color w:val="000000" w:themeColor="text1"/>
                <w:sz w:val="26"/>
                <w:szCs w:val="26"/>
                <w:lang w:val="be-BY" w:eastAsia="ru-RU"/>
              </w:rPr>
            </w:pPr>
            <w:r w:rsidRPr="00B116B1">
              <w:rPr>
                <w:rFonts w:ascii="Times New Roman" w:eastAsia="Times New Roman" w:hAnsi="Times New Roman" w:cs="Times New Roman"/>
                <w:b/>
                <w:color w:val="000000" w:themeColor="text1"/>
                <w:sz w:val="26"/>
                <w:szCs w:val="26"/>
                <w:lang w:eastAsia="ru-RU"/>
              </w:rPr>
              <w:t>История искусства</w:t>
            </w:r>
          </w:p>
        </w:tc>
        <w:tc>
          <w:tcPr>
            <w:tcW w:w="1427" w:type="pct"/>
            <w:vAlign w:val="center"/>
          </w:tcPr>
          <w:p w14:paraId="7D3AADE0" w14:textId="77777777" w:rsidR="008502AB" w:rsidRPr="00B116B1" w:rsidRDefault="008502AB" w:rsidP="008502AB">
            <w:pPr>
              <w:spacing w:after="0" w:line="240" w:lineRule="auto"/>
              <w:jc w:val="center"/>
              <w:rPr>
                <w:rFonts w:ascii="Times New Roman" w:eastAsia="Times New Roman" w:hAnsi="Times New Roman" w:cs="Times New Roman"/>
                <w:color w:val="000000" w:themeColor="text1"/>
                <w:sz w:val="26"/>
                <w:szCs w:val="26"/>
                <w:lang w:val="be-BY" w:eastAsia="ru-RU"/>
              </w:rPr>
            </w:pPr>
            <w:r w:rsidRPr="00B116B1">
              <w:rPr>
                <w:rFonts w:ascii="Times New Roman" w:eastAsia="Times New Roman" w:hAnsi="Times New Roman" w:cs="Times New Roman"/>
                <w:color w:val="000000" w:themeColor="text1"/>
                <w:sz w:val="26"/>
                <w:szCs w:val="26"/>
                <w:lang w:val="be-BY" w:eastAsia="ru-RU"/>
              </w:rPr>
              <w:t>УК-1; БПК-6</w:t>
            </w:r>
          </w:p>
        </w:tc>
      </w:tr>
      <w:tr w:rsidR="00B116B1" w:rsidRPr="00B116B1" w14:paraId="1119F179" w14:textId="77777777" w:rsidTr="005A165B">
        <w:trPr>
          <w:trHeight w:val="227"/>
        </w:trPr>
        <w:tc>
          <w:tcPr>
            <w:tcW w:w="364" w:type="pct"/>
          </w:tcPr>
          <w:p w14:paraId="1B4D6DBA" w14:textId="77777777" w:rsidR="008502AB" w:rsidRPr="00B116B1" w:rsidRDefault="008502AB" w:rsidP="008502AB">
            <w:pPr>
              <w:spacing w:after="0" w:line="240" w:lineRule="auto"/>
              <w:jc w:val="both"/>
              <w:rPr>
                <w:rFonts w:ascii="Times New Roman" w:eastAsia="Times New Roman" w:hAnsi="Times New Roman" w:cs="Times New Roman"/>
                <w:b/>
                <w:color w:val="000000" w:themeColor="text1"/>
                <w:sz w:val="26"/>
                <w:szCs w:val="26"/>
                <w:lang w:eastAsia="ru-RU"/>
              </w:rPr>
            </w:pPr>
            <w:r w:rsidRPr="00B116B1">
              <w:rPr>
                <w:rFonts w:ascii="Times New Roman" w:eastAsia="Times New Roman" w:hAnsi="Times New Roman" w:cs="Times New Roman"/>
                <w:b/>
                <w:color w:val="000000" w:themeColor="text1"/>
                <w:sz w:val="26"/>
                <w:szCs w:val="26"/>
                <w:lang w:eastAsia="ru-RU"/>
              </w:rPr>
              <w:t>9.</w:t>
            </w:r>
          </w:p>
        </w:tc>
        <w:tc>
          <w:tcPr>
            <w:tcW w:w="3209" w:type="pct"/>
          </w:tcPr>
          <w:p w14:paraId="04773378" w14:textId="77777777" w:rsidR="008502AB" w:rsidRPr="00B116B1" w:rsidRDefault="008502AB" w:rsidP="008502AB">
            <w:pPr>
              <w:spacing w:after="0" w:line="240" w:lineRule="auto"/>
              <w:rPr>
                <w:rFonts w:ascii="Times New Roman" w:eastAsia="Times New Roman" w:hAnsi="Times New Roman" w:cs="Times New Roman"/>
                <w:b/>
                <w:color w:val="000000" w:themeColor="text1"/>
                <w:sz w:val="26"/>
                <w:szCs w:val="26"/>
                <w:lang w:eastAsia="ru-RU"/>
              </w:rPr>
            </w:pPr>
            <w:r w:rsidRPr="00B116B1">
              <w:rPr>
                <w:rFonts w:ascii="Times New Roman" w:eastAsia="Times New Roman" w:hAnsi="Times New Roman" w:cs="Times New Roman"/>
                <w:b/>
                <w:color w:val="000000" w:themeColor="text1"/>
                <w:sz w:val="26"/>
                <w:szCs w:val="26"/>
                <w:lang w:eastAsia="ru-RU"/>
              </w:rPr>
              <w:t>Курсовые проекты (курсовые работы)</w:t>
            </w:r>
          </w:p>
        </w:tc>
        <w:tc>
          <w:tcPr>
            <w:tcW w:w="1427" w:type="pct"/>
            <w:vAlign w:val="center"/>
          </w:tcPr>
          <w:p w14:paraId="6BFE2D3A" w14:textId="77777777" w:rsidR="008502AB" w:rsidRPr="00B116B1" w:rsidRDefault="008502AB" w:rsidP="008502AB">
            <w:pPr>
              <w:spacing w:after="0" w:line="240" w:lineRule="auto"/>
              <w:jc w:val="center"/>
              <w:rPr>
                <w:rFonts w:ascii="Times New Roman" w:eastAsia="Times New Roman" w:hAnsi="Times New Roman" w:cs="Times New Roman"/>
                <w:color w:val="000000" w:themeColor="text1"/>
                <w:sz w:val="26"/>
                <w:szCs w:val="26"/>
                <w:lang w:eastAsia="ru-RU"/>
              </w:rPr>
            </w:pPr>
            <w:r w:rsidRPr="00B116B1">
              <w:rPr>
                <w:rFonts w:ascii="Times New Roman" w:eastAsia="Times New Roman" w:hAnsi="Times New Roman" w:cs="Times New Roman"/>
                <w:color w:val="000000" w:themeColor="text1"/>
                <w:sz w:val="26"/>
                <w:szCs w:val="26"/>
                <w:lang w:eastAsia="ru-RU"/>
              </w:rPr>
              <w:t>УК-1,5,6</w:t>
            </w:r>
          </w:p>
        </w:tc>
      </w:tr>
      <w:tr w:rsidR="00B116B1" w:rsidRPr="00B116B1" w14:paraId="7A8264C8" w14:textId="77777777" w:rsidTr="005A165B">
        <w:trPr>
          <w:trHeight w:val="227"/>
        </w:trPr>
        <w:tc>
          <w:tcPr>
            <w:tcW w:w="364" w:type="pct"/>
          </w:tcPr>
          <w:p w14:paraId="2B517BE9" w14:textId="77777777" w:rsidR="008502AB" w:rsidRPr="00B116B1" w:rsidRDefault="008502AB" w:rsidP="008502AB">
            <w:pPr>
              <w:spacing w:after="0" w:line="240" w:lineRule="auto"/>
              <w:jc w:val="both"/>
              <w:rPr>
                <w:rFonts w:ascii="Times New Roman" w:eastAsia="Times New Roman" w:hAnsi="Times New Roman" w:cs="Times New Roman"/>
                <w:b/>
                <w:color w:val="000000" w:themeColor="text1"/>
                <w:spacing w:val="-4"/>
                <w:sz w:val="26"/>
                <w:szCs w:val="26"/>
                <w:lang w:eastAsia="ru-RU"/>
              </w:rPr>
            </w:pPr>
            <w:r w:rsidRPr="00B116B1">
              <w:rPr>
                <w:rFonts w:ascii="Times New Roman" w:eastAsia="Times New Roman" w:hAnsi="Times New Roman" w:cs="Times New Roman"/>
                <w:b/>
                <w:color w:val="000000" w:themeColor="text1"/>
                <w:spacing w:val="-4"/>
                <w:sz w:val="26"/>
                <w:szCs w:val="26"/>
                <w:lang w:eastAsia="ru-RU"/>
              </w:rPr>
              <w:t>10.</w:t>
            </w:r>
          </w:p>
        </w:tc>
        <w:tc>
          <w:tcPr>
            <w:tcW w:w="3209" w:type="pct"/>
          </w:tcPr>
          <w:p w14:paraId="700B6206" w14:textId="77777777" w:rsidR="008502AB" w:rsidRPr="00B116B1" w:rsidRDefault="008502AB" w:rsidP="008502AB">
            <w:pPr>
              <w:spacing w:after="0" w:line="240" w:lineRule="auto"/>
              <w:jc w:val="both"/>
              <w:rPr>
                <w:rFonts w:ascii="Times New Roman" w:eastAsia="Times New Roman" w:hAnsi="Times New Roman" w:cs="Times New Roman"/>
                <w:b/>
                <w:color w:val="000000" w:themeColor="text1"/>
                <w:sz w:val="26"/>
                <w:szCs w:val="26"/>
                <w:lang w:eastAsia="ru-RU"/>
              </w:rPr>
            </w:pPr>
            <w:r w:rsidRPr="00B116B1">
              <w:rPr>
                <w:rFonts w:ascii="Times New Roman" w:eastAsia="Times New Roman" w:hAnsi="Times New Roman" w:cs="Times New Roman"/>
                <w:b/>
                <w:color w:val="000000" w:themeColor="text1"/>
                <w:sz w:val="26"/>
                <w:szCs w:val="26"/>
                <w:lang w:eastAsia="ru-RU"/>
              </w:rPr>
              <w:t>Дополнительные виды обучения</w:t>
            </w:r>
          </w:p>
        </w:tc>
        <w:tc>
          <w:tcPr>
            <w:tcW w:w="1427" w:type="pct"/>
            <w:vAlign w:val="center"/>
          </w:tcPr>
          <w:p w14:paraId="7FBC6BD9" w14:textId="77777777" w:rsidR="008502AB" w:rsidRPr="00B116B1" w:rsidRDefault="008502AB" w:rsidP="008502AB">
            <w:pPr>
              <w:spacing w:after="0" w:line="240" w:lineRule="auto"/>
              <w:jc w:val="center"/>
              <w:rPr>
                <w:rFonts w:ascii="Times New Roman" w:eastAsia="Times New Roman" w:hAnsi="Times New Roman" w:cs="Times New Roman"/>
                <w:color w:val="000000" w:themeColor="text1"/>
                <w:sz w:val="26"/>
                <w:szCs w:val="26"/>
                <w:lang w:val="be-BY" w:eastAsia="ru-RU"/>
              </w:rPr>
            </w:pPr>
          </w:p>
        </w:tc>
      </w:tr>
      <w:tr w:rsidR="00B116B1" w:rsidRPr="00B116B1" w14:paraId="2C859CB3" w14:textId="77777777" w:rsidTr="005A165B">
        <w:trPr>
          <w:trHeight w:val="227"/>
        </w:trPr>
        <w:tc>
          <w:tcPr>
            <w:tcW w:w="364" w:type="pct"/>
          </w:tcPr>
          <w:p w14:paraId="77613DB8" w14:textId="77777777" w:rsidR="008502AB" w:rsidRPr="00B116B1" w:rsidRDefault="008502AB" w:rsidP="008502AB">
            <w:pPr>
              <w:spacing w:after="0" w:line="240" w:lineRule="auto"/>
              <w:ind w:left="720" w:hanging="686"/>
              <w:jc w:val="both"/>
              <w:rPr>
                <w:rFonts w:ascii="Times New Roman" w:eastAsia="Times New Roman" w:hAnsi="Times New Roman" w:cs="Times New Roman"/>
                <w:color w:val="000000" w:themeColor="text1"/>
                <w:spacing w:val="-4"/>
                <w:sz w:val="26"/>
                <w:szCs w:val="26"/>
                <w:lang w:eastAsia="ru-RU"/>
              </w:rPr>
            </w:pPr>
            <w:r w:rsidRPr="00B116B1">
              <w:rPr>
                <w:rFonts w:ascii="Times New Roman" w:eastAsia="Times New Roman" w:hAnsi="Times New Roman" w:cs="Times New Roman"/>
                <w:color w:val="000000" w:themeColor="text1"/>
                <w:spacing w:val="-4"/>
                <w:sz w:val="26"/>
                <w:szCs w:val="26"/>
                <w:lang w:eastAsia="ru-RU"/>
              </w:rPr>
              <w:t>10.1</w:t>
            </w:r>
          </w:p>
        </w:tc>
        <w:tc>
          <w:tcPr>
            <w:tcW w:w="3209" w:type="pct"/>
          </w:tcPr>
          <w:p w14:paraId="6889BFCA" w14:textId="77777777" w:rsidR="008502AB" w:rsidRPr="00B116B1" w:rsidRDefault="008502AB" w:rsidP="008502AB">
            <w:pPr>
              <w:spacing w:after="0" w:line="240" w:lineRule="auto"/>
              <w:jc w:val="both"/>
              <w:rPr>
                <w:rFonts w:ascii="Times New Roman" w:eastAsia="Times New Roman" w:hAnsi="Times New Roman" w:cs="Times New Roman"/>
                <w:color w:val="000000" w:themeColor="text1"/>
                <w:sz w:val="26"/>
                <w:szCs w:val="26"/>
                <w:lang w:eastAsia="ru-RU"/>
              </w:rPr>
            </w:pPr>
            <w:r w:rsidRPr="00B116B1">
              <w:rPr>
                <w:rFonts w:ascii="Times New Roman" w:eastAsia="Times New Roman" w:hAnsi="Times New Roman" w:cs="Times New Roman"/>
                <w:color w:val="000000" w:themeColor="text1"/>
                <w:sz w:val="26"/>
                <w:szCs w:val="26"/>
                <w:lang w:eastAsia="ru-RU"/>
              </w:rPr>
              <w:t>Белорусский язык (культура речи)</w:t>
            </w:r>
          </w:p>
        </w:tc>
        <w:tc>
          <w:tcPr>
            <w:tcW w:w="1427" w:type="pct"/>
            <w:vAlign w:val="center"/>
          </w:tcPr>
          <w:p w14:paraId="078FA3A5" w14:textId="77777777" w:rsidR="008502AB" w:rsidRPr="00B116B1" w:rsidRDefault="008502AB" w:rsidP="008502AB">
            <w:pPr>
              <w:spacing w:after="0" w:line="240" w:lineRule="auto"/>
              <w:jc w:val="center"/>
              <w:rPr>
                <w:rFonts w:ascii="Times New Roman" w:eastAsia="Times New Roman" w:hAnsi="Times New Roman" w:cs="Times New Roman"/>
                <w:color w:val="000000" w:themeColor="text1"/>
                <w:sz w:val="26"/>
                <w:szCs w:val="26"/>
                <w:lang w:val="be-BY" w:eastAsia="ru-RU"/>
              </w:rPr>
            </w:pPr>
            <w:r w:rsidRPr="00B116B1">
              <w:rPr>
                <w:rFonts w:ascii="Times New Roman" w:eastAsia="Times New Roman" w:hAnsi="Times New Roman" w:cs="Times New Roman"/>
                <w:color w:val="000000" w:themeColor="text1"/>
                <w:sz w:val="26"/>
                <w:szCs w:val="26"/>
                <w:lang w:val="be-BY" w:eastAsia="ru-RU"/>
              </w:rPr>
              <w:t>УК-12</w:t>
            </w:r>
          </w:p>
        </w:tc>
      </w:tr>
    </w:tbl>
    <w:p w14:paraId="1CD95BDE" w14:textId="77777777" w:rsidR="008502AB" w:rsidRPr="00B116B1" w:rsidRDefault="008502AB" w:rsidP="008502AB">
      <w:pPr>
        <w:spacing w:after="0" w:line="240" w:lineRule="auto"/>
        <w:ind w:firstLine="709"/>
        <w:jc w:val="both"/>
        <w:rPr>
          <w:rFonts w:ascii="Times New Roman" w:eastAsia="Times New Roman" w:hAnsi="Times New Roman" w:cs="Times New Roman"/>
          <w:color w:val="000000" w:themeColor="text1"/>
          <w:spacing w:val="-4"/>
          <w:sz w:val="30"/>
          <w:szCs w:val="30"/>
          <w:lang w:eastAsia="ru-RU"/>
        </w:rPr>
      </w:pPr>
      <w:r w:rsidRPr="00B116B1">
        <w:rPr>
          <w:rFonts w:ascii="Times New Roman" w:eastAsia="Times New Roman" w:hAnsi="Times New Roman" w:cs="Times New Roman"/>
          <w:color w:val="000000" w:themeColor="text1"/>
          <w:spacing w:val="-4"/>
          <w:sz w:val="30"/>
          <w:szCs w:val="30"/>
          <w:lang w:eastAsia="ru-RU"/>
        </w:rPr>
        <w:t>26. Результаты обучения по модулям и учебным дисциплинам государственного компонента (знать, уметь, владеть) определяются учебными программами.</w:t>
      </w:r>
    </w:p>
    <w:p w14:paraId="7CD81736" w14:textId="77777777" w:rsidR="00DC18A8" w:rsidRPr="00B116B1" w:rsidRDefault="008502AB" w:rsidP="00DC18A8">
      <w:pPr>
        <w:spacing w:after="0" w:line="240" w:lineRule="auto"/>
        <w:ind w:firstLine="709"/>
        <w:jc w:val="both"/>
        <w:rPr>
          <w:rFonts w:ascii="Times New Roman" w:eastAsia="Times New Roman" w:hAnsi="Times New Roman" w:cs="Times New Roman"/>
          <w:color w:val="000000" w:themeColor="text1"/>
          <w:spacing w:val="-4"/>
          <w:sz w:val="30"/>
          <w:szCs w:val="30"/>
          <w:lang w:eastAsia="ru-RU"/>
        </w:rPr>
      </w:pPr>
      <w:r w:rsidRPr="00B116B1">
        <w:rPr>
          <w:rFonts w:ascii="Times New Roman" w:eastAsia="Times New Roman" w:hAnsi="Times New Roman" w:cs="Times New Roman"/>
          <w:color w:val="000000" w:themeColor="text1"/>
          <w:spacing w:val="-4"/>
          <w:sz w:val="30"/>
          <w:szCs w:val="30"/>
          <w:lang w:eastAsia="ru-RU"/>
        </w:rPr>
        <w:t xml:space="preserve">27. </w:t>
      </w:r>
      <w:r w:rsidR="00DC18A8" w:rsidRPr="00B116B1">
        <w:rPr>
          <w:rFonts w:ascii="Times New Roman" w:eastAsia="Times New Roman" w:hAnsi="Times New Roman" w:cs="Times New Roman"/>
          <w:color w:val="000000" w:themeColor="text1"/>
          <w:spacing w:val="-4"/>
          <w:sz w:val="30"/>
          <w:szCs w:val="30"/>
          <w:lang w:eastAsia="ru-RU"/>
        </w:rPr>
        <w:t>В типовых учебных программах по учебным дисциплинам приводится примерный перечень результатов обучения.</w:t>
      </w:r>
    </w:p>
    <w:p w14:paraId="5EBFF00C" w14:textId="552EBB66" w:rsidR="008502AB" w:rsidRPr="00B116B1" w:rsidRDefault="008502AB" w:rsidP="00DC18A8">
      <w:pPr>
        <w:spacing w:after="0" w:line="240" w:lineRule="auto"/>
        <w:ind w:firstLine="709"/>
        <w:jc w:val="both"/>
        <w:rPr>
          <w:rFonts w:ascii="Times New Roman" w:eastAsia="Times New Roman" w:hAnsi="Times New Roman" w:cs="Times New Roman"/>
          <w:color w:val="000000" w:themeColor="text1"/>
          <w:spacing w:val="-4"/>
          <w:sz w:val="30"/>
          <w:szCs w:val="30"/>
          <w:lang w:eastAsia="ru-RU"/>
        </w:rPr>
      </w:pPr>
      <w:r w:rsidRPr="00B116B1">
        <w:rPr>
          <w:rFonts w:ascii="Times New Roman" w:eastAsia="Times New Roman" w:hAnsi="Times New Roman" w:cs="Times New Roman"/>
          <w:color w:val="000000" w:themeColor="text1"/>
          <w:spacing w:val="-4"/>
          <w:sz w:val="30"/>
          <w:szCs w:val="30"/>
          <w:lang w:eastAsia="ru-RU"/>
        </w:rPr>
        <w:t>28. Результаты обучения должны быть соотнесены с требуемыми результатами освоения содержания образовательной программы высшего образования I ступени (компетенциями).</w:t>
      </w:r>
    </w:p>
    <w:p w14:paraId="0468D4B4" w14:textId="77777777" w:rsidR="008502AB" w:rsidRPr="00B116B1" w:rsidRDefault="008502AB" w:rsidP="008502AB">
      <w:pPr>
        <w:spacing w:after="0" w:line="240" w:lineRule="auto"/>
        <w:ind w:firstLine="709"/>
        <w:jc w:val="both"/>
        <w:rPr>
          <w:rFonts w:ascii="Times New Roman" w:eastAsia="Times New Roman" w:hAnsi="Times New Roman" w:cs="Times New Roman"/>
          <w:color w:val="000000" w:themeColor="text1"/>
          <w:spacing w:val="-4"/>
          <w:sz w:val="30"/>
          <w:szCs w:val="30"/>
          <w:lang w:eastAsia="ru-RU"/>
        </w:rPr>
      </w:pPr>
      <w:r w:rsidRPr="00B116B1">
        <w:rPr>
          <w:rFonts w:ascii="Times New Roman" w:eastAsia="Times New Roman" w:hAnsi="Times New Roman" w:cs="Times New Roman"/>
          <w:color w:val="000000" w:themeColor="text1"/>
          <w:spacing w:val="-4"/>
          <w:sz w:val="30"/>
          <w:szCs w:val="30"/>
          <w:lang w:eastAsia="ru-RU"/>
        </w:rPr>
        <w:t>29. Совокупность запланированных результатов обучения должна обеспечивать выпускнику формирование всех УК и БПК, установленных настоящим образовательным стандартом, а также всех дополнительных УК и специализированных компетенций, установленных учреждением высшего образования самостоятельно.</w:t>
      </w:r>
    </w:p>
    <w:p w14:paraId="63D51C1A" w14:textId="77777777" w:rsidR="00E74785" w:rsidRPr="008502AB" w:rsidRDefault="00E74785" w:rsidP="008502AB">
      <w:pPr>
        <w:spacing w:after="0" w:line="240" w:lineRule="auto"/>
        <w:jc w:val="center"/>
        <w:rPr>
          <w:rFonts w:ascii="Times New Roman" w:eastAsia="Times New Roman" w:hAnsi="Times New Roman" w:cs="Times New Roman"/>
          <w:b/>
          <w:sz w:val="30"/>
          <w:szCs w:val="30"/>
          <w:lang w:eastAsia="ru-RU"/>
        </w:rPr>
      </w:pPr>
    </w:p>
    <w:p w14:paraId="01A3FE8C" w14:textId="77777777" w:rsidR="008502AB" w:rsidRPr="008502AB" w:rsidRDefault="008502AB" w:rsidP="008502AB">
      <w:pPr>
        <w:spacing w:after="0" w:line="240" w:lineRule="auto"/>
        <w:jc w:val="center"/>
        <w:rPr>
          <w:rFonts w:ascii="Times New Roman" w:eastAsia="Times New Roman" w:hAnsi="Times New Roman" w:cs="Times New Roman"/>
          <w:b/>
          <w:sz w:val="30"/>
          <w:szCs w:val="30"/>
          <w:lang w:eastAsia="ru-RU"/>
        </w:rPr>
      </w:pPr>
      <w:r w:rsidRPr="008502AB">
        <w:rPr>
          <w:rFonts w:ascii="Times New Roman" w:eastAsia="Times New Roman" w:hAnsi="Times New Roman" w:cs="Times New Roman"/>
          <w:b/>
          <w:sz w:val="30"/>
          <w:szCs w:val="30"/>
          <w:lang w:eastAsia="ru-RU"/>
        </w:rPr>
        <w:t>ГЛАВА 6</w:t>
      </w:r>
    </w:p>
    <w:p w14:paraId="0B68DFF5" w14:textId="77777777" w:rsidR="008502AB" w:rsidRPr="008502AB" w:rsidRDefault="008502AB" w:rsidP="008502AB">
      <w:pPr>
        <w:spacing w:after="0" w:line="240" w:lineRule="auto"/>
        <w:jc w:val="center"/>
        <w:outlineLvl w:val="0"/>
        <w:rPr>
          <w:rFonts w:ascii="Times New Roman Полужирный" w:eastAsia="Times New Roman" w:hAnsi="Times New Roman Полужирный" w:cs="Times New Roman"/>
          <w:b/>
          <w:bCs/>
          <w:caps/>
          <w:spacing w:val="-10"/>
          <w:sz w:val="30"/>
          <w:szCs w:val="30"/>
          <w:lang w:eastAsia="ru-RU"/>
        </w:rPr>
      </w:pPr>
      <w:r w:rsidRPr="008502AB">
        <w:rPr>
          <w:rFonts w:ascii="Times New Roman Полужирный" w:eastAsia="Times New Roman" w:hAnsi="Times New Roman Полужирный" w:cs="Times New Roman"/>
          <w:b/>
          <w:bCs/>
          <w:caps/>
          <w:spacing w:val="-10"/>
          <w:sz w:val="30"/>
          <w:szCs w:val="30"/>
          <w:lang w:eastAsia="ru-RU"/>
        </w:rPr>
        <w:t>Требования к организации образовательного Процесса</w:t>
      </w:r>
    </w:p>
    <w:p w14:paraId="51647C17" w14:textId="77777777" w:rsidR="008502AB" w:rsidRPr="00B116B1" w:rsidRDefault="008502AB" w:rsidP="008502AB">
      <w:pPr>
        <w:spacing w:after="0" w:line="240" w:lineRule="auto"/>
        <w:jc w:val="center"/>
        <w:outlineLvl w:val="0"/>
        <w:rPr>
          <w:rFonts w:ascii="Times New Roman" w:eastAsia="Times New Roman" w:hAnsi="Times New Roman" w:cs="Times New Roman"/>
          <w:b/>
          <w:bCs/>
          <w:caps/>
          <w:color w:val="000000" w:themeColor="text1"/>
          <w:sz w:val="30"/>
          <w:szCs w:val="30"/>
          <w:lang w:eastAsia="ru-RU"/>
        </w:rPr>
      </w:pPr>
    </w:p>
    <w:p w14:paraId="16F96BA4" w14:textId="77777777" w:rsidR="008502AB" w:rsidRPr="00B116B1" w:rsidRDefault="008502AB" w:rsidP="008502AB">
      <w:pPr>
        <w:spacing w:after="0" w:line="240" w:lineRule="auto"/>
        <w:ind w:firstLine="709"/>
        <w:jc w:val="both"/>
        <w:outlineLvl w:val="1"/>
        <w:rPr>
          <w:rFonts w:ascii="Times New Roman" w:eastAsia="Times New Roman" w:hAnsi="Times New Roman" w:cs="Times New Roman"/>
          <w:color w:val="000000" w:themeColor="text1"/>
          <w:spacing w:val="-10"/>
          <w:sz w:val="30"/>
          <w:szCs w:val="30"/>
          <w:lang w:eastAsia="ru-RU"/>
        </w:rPr>
      </w:pPr>
      <w:r w:rsidRPr="00B116B1">
        <w:rPr>
          <w:rFonts w:ascii="Times New Roman" w:eastAsia="Times New Roman" w:hAnsi="Times New Roman" w:cs="Times New Roman"/>
          <w:color w:val="000000" w:themeColor="text1"/>
          <w:spacing w:val="-10"/>
          <w:sz w:val="30"/>
          <w:szCs w:val="30"/>
          <w:lang w:eastAsia="ru-RU"/>
        </w:rPr>
        <w:t>30. Педагогические работники учреждения высшего образования должны:</w:t>
      </w:r>
    </w:p>
    <w:p w14:paraId="79A3364F" w14:textId="77777777" w:rsidR="008502AB" w:rsidRPr="00B116B1" w:rsidRDefault="008502AB" w:rsidP="008502AB">
      <w:pPr>
        <w:spacing w:after="0" w:line="240" w:lineRule="auto"/>
        <w:ind w:firstLine="709"/>
        <w:jc w:val="both"/>
        <w:outlineLvl w:val="1"/>
        <w:rPr>
          <w:rFonts w:ascii="Times New Roman" w:eastAsia="Times New Roman" w:hAnsi="Times New Roman" w:cs="Times New Roman"/>
          <w:color w:val="000000" w:themeColor="text1"/>
          <w:sz w:val="30"/>
          <w:szCs w:val="30"/>
          <w:lang w:eastAsia="ru-RU"/>
        </w:rPr>
      </w:pPr>
      <w:r w:rsidRPr="00B116B1">
        <w:rPr>
          <w:rFonts w:ascii="Times New Roman" w:eastAsia="Times New Roman" w:hAnsi="Times New Roman" w:cs="Times New Roman"/>
          <w:color w:val="000000" w:themeColor="text1"/>
          <w:sz w:val="30"/>
          <w:szCs w:val="30"/>
          <w:lang w:eastAsia="ru-RU"/>
        </w:rPr>
        <w:t>заниматься научно-методической деятельностью;</w:t>
      </w:r>
    </w:p>
    <w:p w14:paraId="05677CB3" w14:textId="77777777" w:rsidR="008502AB" w:rsidRPr="00B116B1" w:rsidRDefault="008502AB" w:rsidP="008502AB">
      <w:pPr>
        <w:spacing w:after="0" w:line="240" w:lineRule="auto"/>
        <w:ind w:firstLine="709"/>
        <w:jc w:val="both"/>
        <w:outlineLvl w:val="1"/>
        <w:rPr>
          <w:rFonts w:ascii="Times New Roman" w:eastAsia="Times New Roman" w:hAnsi="Times New Roman" w:cs="Times New Roman"/>
          <w:color w:val="000000" w:themeColor="text1"/>
          <w:spacing w:val="-4"/>
          <w:sz w:val="30"/>
          <w:szCs w:val="30"/>
          <w:lang w:eastAsia="ru-RU"/>
        </w:rPr>
      </w:pPr>
      <w:r w:rsidRPr="00B116B1">
        <w:rPr>
          <w:rFonts w:ascii="Times New Roman" w:eastAsia="Times New Roman" w:hAnsi="Times New Roman" w:cs="Times New Roman"/>
          <w:color w:val="000000" w:themeColor="text1"/>
          <w:spacing w:val="-4"/>
          <w:sz w:val="30"/>
          <w:szCs w:val="30"/>
          <w:lang w:eastAsia="ru-RU"/>
        </w:rPr>
        <w:t>владеть современными образовательными, в том числе информационными технологиями, необходимыми для организации образовательного процесса на должном уровне;</w:t>
      </w:r>
    </w:p>
    <w:p w14:paraId="6E278636" w14:textId="77777777" w:rsidR="008502AB" w:rsidRPr="00B116B1" w:rsidRDefault="008502AB" w:rsidP="008502AB">
      <w:pPr>
        <w:spacing w:after="0" w:line="240" w:lineRule="auto"/>
        <w:ind w:firstLine="709"/>
        <w:jc w:val="both"/>
        <w:outlineLvl w:val="1"/>
        <w:rPr>
          <w:rFonts w:ascii="Times New Roman" w:eastAsia="Times New Roman" w:hAnsi="Times New Roman" w:cs="Times New Roman"/>
          <w:color w:val="000000" w:themeColor="text1"/>
          <w:spacing w:val="-8"/>
          <w:sz w:val="30"/>
          <w:szCs w:val="30"/>
          <w:lang w:eastAsia="ru-RU"/>
        </w:rPr>
      </w:pPr>
      <w:r w:rsidRPr="00B116B1">
        <w:rPr>
          <w:rFonts w:ascii="Times New Roman" w:eastAsia="Times New Roman" w:hAnsi="Times New Roman" w:cs="Times New Roman"/>
          <w:color w:val="000000" w:themeColor="text1"/>
          <w:spacing w:val="-8"/>
          <w:sz w:val="30"/>
          <w:szCs w:val="30"/>
          <w:lang w:eastAsia="ru-RU"/>
        </w:rPr>
        <w:t>обладать личностными качествами и компетенциями, позволяющими эффективно организовывать учебную и воспитательную работу со студентами.</w:t>
      </w:r>
    </w:p>
    <w:p w14:paraId="7D54C5BE" w14:textId="77777777" w:rsidR="008502AB" w:rsidRPr="00B116B1" w:rsidRDefault="008502AB" w:rsidP="008502AB">
      <w:pPr>
        <w:spacing w:after="0" w:line="240" w:lineRule="auto"/>
        <w:ind w:firstLine="709"/>
        <w:jc w:val="both"/>
        <w:outlineLvl w:val="1"/>
        <w:rPr>
          <w:rFonts w:ascii="Times New Roman" w:eastAsia="Times New Roman" w:hAnsi="Times New Roman" w:cs="Times New Roman"/>
          <w:color w:val="000000" w:themeColor="text1"/>
          <w:spacing w:val="-4"/>
          <w:sz w:val="30"/>
          <w:szCs w:val="30"/>
          <w:lang w:eastAsia="ru-RU"/>
        </w:rPr>
      </w:pPr>
      <w:r w:rsidRPr="00B116B1">
        <w:rPr>
          <w:rFonts w:ascii="Times New Roman" w:eastAsia="Times New Roman" w:hAnsi="Times New Roman" w:cs="Times New Roman"/>
          <w:color w:val="000000" w:themeColor="text1"/>
          <w:spacing w:val="-4"/>
          <w:sz w:val="30"/>
          <w:szCs w:val="30"/>
          <w:lang w:eastAsia="ru-RU"/>
        </w:rPr>
        <w:t xml:space="preserve">Для осуществления образовательного процесса могут привлекаться специалисты реального сектора экономики, деятельность которых связана со специальностью высшего образования I ступени, в соответствии с законодательством. </w:t>
      </w:r>
    </w:p>
    <w:p w14:paraId="3832FB3E" w14:textId="77777777" w:rsidR="008502AB" w:rsidRPr="00B116B1" w:rsidRDefault="008502AB" w:rsidP="008502AB">
      <w:pPr>
        <w:spacing w:after="0" w:line="240" w:lineRule="auto"/>
        <w:ind w:firstLine="709"/>
        <w:jc w:val="both"/>
        <w:outlineLvl w:val="1"/>
        <w:rPr>
          <w:rFonts w:ascii="Times New Roman" w:eastAsia="Times New Roman" w:hAnsi="Times New Roman" w:cs="Times New Roman"/>
          <w:bCs/>
          <w:color w:val="000000" w:themeColor="text1"/>
          <w:spacing w:val="-4"/>
          <w:sz w:val="30"/>
          <w:szCs w:val="30"/>
          <w:lang w:eastAsia="ru-RU"/>
        </w:rPr>
      </w:pPr>
      <w:r w:rsidRPr="00B116B1">
        <w:rPr>
          <w:rFonts w:ascii="Times New Roman" w:eastAsia="Times New Roman" w:hAnsi="Times New Roman" w:cs="Times New Roman"/>
          <w:bCs/>
          <w:color w:val="000000" w:themeColor="text1"/>
          <w:spacing w:val="-4"/>
          <w:sz w:val="30"/>
          <w:szCs w:val="30"/>
          <w:lang w:eastAsia="ru-RU"/>
        </w:rPr>
        <w:t>31. Учреждение высшего образования должно располагать:</w:t>
      </w:r>
    </w:p>
    <w:p w14:paraId="16DD3EAF" w14:textId="77777777" w:rsidR="008502AB" w:rsidRPr="00B116B1" w:rsidRDefault="008502AB" w:rsidP="008502AB">
      <w:pPr>
        <w:spacing w:after="0" w:line="240" w:lineRule="auto"/>
        <w:ind w:firstLine="709"/>
        <w:jc w:val="both"/>
        <w:outlineLvl w:val="1"/>
        <w:rPr>
          <w:rFonts w:ascii="Times New Roman" w:eastAsia="Times New Roman" w:hAnsi="Times New Roman" w:cs="Times New Roman"/>
          <w:bCs/>
          <w:color w:val="000000" w:themeColor="text1"/>
          <w:spacing w:val="-4"/>
          <w:sz w:val="30"/>
          <w:szCs w:val="30"/>
          <w:lang w:eastAsia="ru-RU"/>
        </w:rPr>
      </w:pPr>
      <w:r w:rsidRPr="00B116B1">
        <w:rPr>
          <w:rFonts w:ascii="Times New Roman" w:eastAsia="Times New Roman" w:hAnsi="Times New Roman" w:cs="Times New Roman"/>
          <w:bCs/>
          <w:color w:val="000000" w:themeColor="text1"/>
          <w:spacing w:val="-4"/>
          <w:sz w:val="30"/>
          <w:szCs w:val="30"/>
          <w:lang w:eastAsia="ru-RU"/>
        </w:rPr>
        <w:t>материально-технической базой, необходимой для организации образовательного процесса, самостоятельной работы и развития личности студента;</w:t>
      </w:r>
    </w:p>
    <w:p w14:paraId="40BA8C27" w14:textId="77777777" w:rsidR="008502AB" w:rsidRPr="00B116B1" w:rsidRDefault="008502AB" w:rsidP="008502AB">
      <w:pPr>
        <w:spacing w:after="0" w:line="240" w:lineRule="auto"/>
        <w:ind w:firstLine="709"/>
        <w:jc w:val="both"/>
        <w:outlineLvl w:val="1"/>
        <w:rPr>
          <w:rFonts w:ascii="Times New Roman" w:eastAsia="Times New Roman" w:hAnsi="Times New Roman" w:cs="Times New Roman"/>
          <w:bCs/>
          <w:color w:val="000000" w:themeColor="text1"/>
          <w:spacing w:val="-4"/>
          <w:sz w:val="30"/>
          <w:szCs w:val="30"/>
          <w:lang w:eastAsia="ru-RU"/>
        </w:rPr>
      </w:pPr>
      <w:r w:rsidRPr="00B116B1">
        <w:rPr>
          <w:rFonts w:ascii="Times New Roman" w:eastAsia="Times New Roman" w:hAnsi="Times New Roman" w:cs="Times New Roman"/>
          <w:bCs/>
          <w:color w:val="000000" w:themeColor="text1"/>
          <w:spacing w:val="-4"/>
          <w:sz w:val="30"/>
          <w:szCs w:val="30"/>
          <w:lang w:eastAsia="ru-RU"/>
        </w:rPr>
        <w:t>средствами обучения, необходимыми для реализации образовательной программы высшего образования I ступени (приборы, оборудование, инструменты, учебно-наглядные пособия, компьютеры, компьютерные сети, аудиовизуальные средства и иные материальные объекты).</w:t>
      </w:r>
    </w:p>
    <w:p w14:paraId="4F9F8012" w14:textId="77777777" w:rsidR="008502AB" w:rsidRPr="00B116B1" w:rsidRDefault="008502AB" w:rsidP="008502AB">
      <w:pPr>
        <w:spacing w:after="0" w:line="240" w:lineRule="auto"/>
        <w:ind w:firstLine="709"/>
        <w:jc w:val="both"/>
        <w:outlineLvl w:val="1"/>
        <w:rPr>
          <w:rFonts w:ascii="Times New Roman" w:eastAsia="Times New Roman" w:hAnsi="Times New Roman" w:cs="Times New Roman"/>
          <w:bCs/>
          <w:color w:val="000000" w:themeColor="text1"/>
          <w:spacing w:val="-4"/>
          <w:sz w:val="30"/>
          <w:szCs w:val="30"/>
          <w:lang w:eastAsia="ru-RU"/>
        </w:rPr>
      </w:pPr>
      <w:r w:rsidRPr="00B116B1">
        <w:rPr>
          <w:rFonts w:ascii="Times New Roman" w:eastAsia="Times New Roman" w:hAnsi="Times New Roman" w:cs="Times New Roman"/>
          <w:bCs/>
          <w:color w:val="000000" w:themeColor="text1"/>
          <w:spacing w:val="-4"/>
          <w:sz w:val="30"/>
          <w:szCs w:val="30"/>
          <w:lang w:eastAsia="ru-RU"/>
        </w:rPr>
        <w:t>Функционирование информационно-образовательной среды учреждения высшего образования обеспечивается соответствующими средствами информационно-коммуникационных технологий и должно соответствовать законодательству.</w:t>
      </w:r>
    </w:p>
    <w:p w14:paraId="35010C74" w14:textId="77777777" w:rsidR="008502AB" w:rsidRPr="00B116B1" w:rsidRDefault="008502AB" w:rsidP="008502AB">
      <w:pPr>
        <w:spacing w:after="0" w:line="240" w:lineRule="auto"/>
        <w:ind w:firstLine="709"/>
        <w:jc w:val="both"/>
        <w:outlineLvl w:val="1"/>
        <w:rPr>
          <w:rFonts w:ascii="Times New Roman" w:eastAsia="Times New Roman" w:hAnsi="Times New Roman" w:cs="Times New Roman"/>
          <w:bCs/>
          <w:color w:val="000000" w:themeColor="text1"/>
          <w:spacing w:val="-4"/>
          <w:sz w:val="30"/>
          <w:szCs w:val="30"/>
          <w:lang w:eastAsia="ru-RU"/>
        </w:rPr>
      </w:pPr>
      <w:r w:rsidRPr="00B116B1">
        <w:rPr>
          <w:rFonts w:ascii="Times New Roman" w:eastAsia="Times New Roman" w:hAnsi="Times New Roman" w:cs="Times New Roman"/>
          <w:bCs/>
          <w:color w:val="000000" w:themeColor="text1"/>
          <w:spacing w:val="-4"/>
          <w:sz w:val="30"/>
          <w:szCs w:val="30"/>
          <w:lang w:eastAsia="ru-RU"/>
        </w:rPr>
        <w:t>Обучающиеся из числа лиц с особенностями психофизического развития должны быть обеспечены адаптированными печатными и (или) электронными образовательными ресурсами.</w:t>
      </w:r>
    </w:p>
    <w:p w14:paraId="044796C9" w14:textId="77777777" w:rsidR="008502AB" w:rsidRPr="00B116B1" w:rsidRDefault="008502AB" w:rsidP="008502AB">
      <w:pPr>
        <w:spacing w:after="0" w:line="240" w:lineRule="auto"/>
        <w:ind w:firstLine="709"/>
        <w:jc w:val="both"/>
        <w:outlineLvl w:val="1"/>
        <w:rPr>
          <w:rFonts w:ascii="Times New Roman" w:eastAsia="Times New Roman" w:hAnsi="Times New Roman" w:cs="Times New Roman"/>
          <w:bCs/>
          <w:color w:val="000000" w:themeColor="text1"/>
          <w:spacing w:val="-8"/>
          <w:sz w:val="30"/>
          <w:szCs w:val="30"/>
          <w:lang w:eastAsia="ru-RU"/>
        </w:rPr>
      </w:pPr>
      <w:r w:rsidRPr="00B116B1">
        <w:rPr>
          <w:rFonts w:ascii="Times New Roman" w:eastAsia="Times New Roman" w:hAnsi="Times New Roman" w:cs="Times New Roman"/>
          <w:bCs/>
          <w:color w:val="000000" w:themeColor="text1"/>
          <w:spacing w:val="-8"/>
          <w:sz w:val="30"/>
          <w:szCs w:val="30"/>
          <w:lang w:eastAsia="ru-RU"/>
        </w:rPr>
        <w:t>В случае применения дистанционных образовательных технологий допускается замена специально оборудованных помещений их виртуальными аналогами, позволяющими обучающимся приобрести компетенции, определенные в главе 4 настоящего образовательного стандарта.</w:t>
      </w:r>
    </w:p>
    <w:p w14:paraId="49704BED" w14:textId="77777777" w:rsidR="008502AB" w:rsidRPr="00B116B1" w:rsidRDefault="008502AB" w:rsidP="008502AB">
      <w:pPr>
        <w:spacing w:after="0" w:line="240" w:lineRule="auto"/>
        <w:ind w:firstLine="709"/>
        <w:jc w:val="both"/>
        <w:outlineLvl w:val="1"/>
        <w:rPr>
          <w:rFonts w:ascii="Times New Roman" w:eastAsia="Times New Roman" w:hAnsi="Times New Roman" w:cs="Times New Roman"/>
          <w:bCs/>
          <w:color w:val="000000" w:themeColor="text1"/>
          <w:spacing w:val="-4"/>
          <w:sz w:val="30"/>
          <w:szCs w:val="30"/>
          <w:lang w:eastAsia="ru-RU"/>
        </w:rPr>
      </w:pPr>
      <w:r w:rsidRPr="00B116B1">
        <w:rPr>
          <w:rFonts w:ascii="Times New Roman" w:eastAsia="Times New Roman" w:hAnsi="Times New Roman" w:cs="Times New Roman"/>
          <w:bCs/>
          <w:color w:val="000000" w:themeColor="text1"/>
          <w:spacing w:val="-4"/>
          <w:sz w:val="30"/>
          <w:szCs w:val="30"/>
          <w:lang w:eastAsia="ru-RU"/>
        </w:rPr>
        <w:t>32. Научно-методическое обеспечение образовательного процесса должно соответствовать следующим требованиям:</w:t>
      </w:r>
    </w:p>
    <w:p w14:paraId="741D91B2" w14:textId="77777777" w:rsidR="008502AB" w:rsidRPr="00B116B1" w:rsidRDefault="008502AB" w:rsidP="008502AB">
      <w:pPr>
        <w:spacing w:after="0" w:line="240" w:lineRule="auto"/>
        <w:ind w:firstLine="709"/>
        <w:jc w:val="both"/>
        <w:outlineLvl w:val="1"/>
        <w:rPr>
          <w:rFonts w:ascii="Times New Roman" w:eastAsia="Times New Roman" w:hAnsi="Times New Roman" w:cs="Times New Roman"/>
          <w:bCs/>
          <w:color w:val="000000" w:themeColor="text1"/>
          <w:spacing w:val="-4"/>
          <w:sz w:val="30"/>
          <w:szCs w:val="30"/>
          <w:lang w:eastAsia="ru-RU"/>
        </w:rPr>
      </w:pPr>
      <w:r w:rsidRPr="00B116B1">
        <w:rPr>
          <w:rFonts w:ascii="Times New Roman" w:eastAsia="Times New Roman" w:hAnsi="Times New Roman" w:cs="Times New Roman"/>
          <w:bCs/>
          <w:color w:val="000000" w:themeColor="text1"/>
          <w:spacing w:val="-4"/>
          <w:sz w:val="30"/>
          <w:szCs w:val="30"/>
          <w:lang w:eastAsia="ru-RU"/>
        </w:rPr>
        <w:t>учебные дисциплины (модули) должны быть обеспечены современной учебной, справочной, иной литературой, учебными программами, учебно-методической документацией, информационно-аналитическими материалами, в том числе в электронном виде;</w:t>
      </w:r>
    </w:p>
    <w:p w14:paraId="2D6B4842" w14:textId="77777777" w:rsidR="008502AB" w:rsidRPr="00B116B1" w:rsidRDefault="008502AB" w:rsidP="008502AB">
      <w:pPr>
        <w:spacing w:after="0" w:line="240" w:lineRule="auto"/>
        <w:ind w:firstLine="709"/>
        <w:jc w:val="both"/>
        <w:outlineLvl w:val="1"/>
        <w:rPr>
          <w:rFonts w:ascii="Times New Roman" w:eastAsia="Times New Roman" w:hAnsi="Times New Roman" w:cs="Times New Roman"/>
          <w:bCs/>
          <w:color w:val="000000" w:themeColor="text1"/>
          <w:spacing w:val="-4"/>
          <w:sz w:val="30"/>
          <w:szCs w:val="30"/>
          <w:lang w:eastAsia="ru-RU"/>
        </w:rPr>
      </w:pPr>
      <w:r w:rsidRPr="00B116B1">
        <w:rPr>
          <w:rFonts w:ascii="Times New Roman" w:eastAsia="Times New Roman" w:hAnsi="Times New Roman" w:cs="Times New Roman"/>
          <w:bCs/>
          <w:color w:val="000000" w:themeColor="text1"/>
          <w:spacing w:val="-4"/>
          <w:sz w:val="30"/>
          <w:szCs w:val="30"/>
          <w:lang w:eastAsia="ru-RU"/>
        </w:rPr>
        <w:t>должен быть обеспечен доступ для каждого студента к библиотечным фондам, электронным средствам обучения, электронным информационным ресурсам (локального доступа, удаленного доступа) по всем учебным дисциплинам (модулям).</w:t>
      </w:r>
    </w:p>
    <w:p w14:paraId="07BFE9B7" w14:textId="77777777" w:rsidR="008502AB" w:rsidRPr="00B116B1" w:rsidRDefault="008502AB" w:rsidP="008502AB">
      <w:pPr>
        <w:spacing w:after="0" w:line="240" w:lineRule="auto"/>
        <w:ind w:firstLine="709"/>
        <w:jc w:val="both"/>
        <w:outlineLvl w:val="1"/>
        <w:rPr>
          <w:rFonts w:ascii="Times New Roman" w:eastAsia="Times New Roman" w:hAnsi="Times New Roman" w:cs="Times New Roman"/>
          <w:bCs/>
          <w:color w:val="000000" w:themeColor="text1"/>
          <w:spacing w:val="-4"/>
          <w:sz w:val="30"/>
          <w:szCs w:val="30"/>
          <w:lang w:eastAsia="ru-RU"/>
        </w:rPr>
      </w:pPr>
      <w:r w:rsidRPr="00B116B1">
        <w:rPr>
          <w:rFonts w:ascii="Times New Roman" w:eastAsia="Times New Roman" w:hAnsi="Times New Roman" w:cs="Times New Roman"/>
          <w:bCs/>
          <w:color w:val="000000" w:themeColor="text1"/>
          <w:spacing w:val="-4"/>
          <w:sz w:val="30"/>
          <w:szCs w:val="30"/>
          <w:lang w:eastAsia="ru-RU"/>
        </w:rPr>
        <w:t>Научно-методическое обеспечение должно быть ориентировано на разработку и внедрение в образовательный процесс инновационных образовательных технологий, адекватных компетентностному подходу (креативного и диалогового обучения, вариативных моделей самостоятельной работы, модульных и рейтинговых систем обучения, тестовых и других систем оценивания уровня компетенций и иное).</w:t>
      </w:r>
    </w:p>
    <w:p w14:paraId="6875CDDF" w14:textId="77777777" w:rsidR="008502AB" w:rsidRPr="00B116B1" w:rsidRDefault="008502AB" w:rsidP="008502AB">
      <w:pPr>
        <w:spacing w:after="0" w:line="240" w:lineRule="auto"/>
        <w:ind w:firstLine="709"/>
        <w:jc w:val="both"/>
        <w:outlineLvl w:val="1"/>
        <w:rPr>
          <w:rFonts w:ascii="Times New Roman" w:eastAsia="Times New Roman" w:hAnsi="Times New Roman" w:cs="Times New Roman"/>
          <w:bCs/>
          <w:color w:val="000000" w:themeColor="text1"/>
          <w:spacing w:val="-4"/>
          <w:sz w:val="30"/>
          <w:szCs w:val="30"/>
          <w:lang w:eastAsia="ru-RU"/>
        </w:rPr>
      </w:pPr>
      <w:r w:rsidRPr="00B116B1">
        <w:rPr>
          <w:rFonts w:ascii="Times New Roman" w:eastAsia="Times New Roman" w:hAnsi="Times New Roman" w:cs="Times New Roman"/>
          <w:bCs/>
          <w:color w:val="000000" w:themeColor="text1"/>
          <w:spacing w:val="-4"/>
          <w:sz w:val="30"/>
          <w:szCs w:val="30"/>
          <w:lang w:eastAsia="ru-RU"/>
        </w:rPr>
        <w:t>Обязательным элементом научно-методического обеспечения образовательного процесса является размещенный на официальном сайте учреждения высшего образования в глобальной компьютерной сети Интернет каталог учебных дисциплин (модулей), который удовлетворяет следующим требованиям:</w:t>
      </w:r>
    </w:p>
    <w:p w14:paraId="0A67CD4A" w14:textId="77777777" w:rsidR="008502AB" w:rsidRPr="00B116B1" w:rsidRDefault="008502AB" w:rsidP="008502AB">
      <w:pPr>
        <w:spacing w:after="0" w:line="240" w:lineRule="auto"/>
        <w:ind w:firstLine="709"/>
        <w:jc w:val="both"/>
        <w:outlineLvl w:val="1"/>
        <w:rPr>
          <w:rFonts w:ascii="Times New Roman" w:eastAsia="Times New Roman" w:hAnsi="Times New Roman" w:cs="Times New Roman"/>
          <w:bCs/>
          <w:color w:val="000000" w:themeColor="text1"/>
          <w:spacing w:val="-4"/>
          <w:sz w:val="30"/>
          <w:szCs w:val="30"/>
          <w:lang w:eastAsia="ru-RU"/>
        </w:rPr>
      </w:pPr>
      <w:r w:rsidRPr="00B116B1">
        <w:rPr>
          <w:rFonts w:ascii="Times New Roman" w:eastAsia="Times New Roman" w:hAnsi="Times New Roman" w:cs="Times New Roman"/>
          <w:bCs/>
          <w:color w:val="000000" w:themeColor="text1"/>
          <w:spacing w:val="-4"/>
          <w:sz w:val="30"/>
          <w:szCs w:val="30"/>
          <w:lang w:eastAsia="ru-RU"/>
        </w:rPr>
        <w:t>включает в себя удобную в использовании и актуальную информацию, доступную для абитуриентов на этапе вступительной кампании, а также для студентов на протяжении всего периода обучения;</w:t>
      </w:r>
    </w:p>
    <w:p w14:paraId="4B3B4B3A" w14:textId="77777777" w:rsidR="008502AB" w:rsidRPr="00B116B1" w:rsidRDefault="008502AB" w:rsidP="008502AB">
      <w:pPr>
        <w:spacing w:after="0" w:line="240" w:lineRule="auto"/>
        <w:ind w:firstLine="709"/>
        <w:jc w:val="both"/>
        <w:outlineLvl w:val="1"/>
        <w:rPr>
          <w:rFonts w:ascii="Times New Roman" w:eastAsia="Times New Roman" w:hAnsi="Times New Roman" w:cs="Times New Roman"/>
          <w:bCs/>
          <w:color w:val="000000" w:themeColor="text1"/>
          <w:spacing w:val="-4"/>
          <w:sz w:val="30"/>
          <w:szCs w:val="30"/>
          <w:lang w:eastAsia="ru-RU"/>
        </w:rPr>
      </w:pPr>
      <w:r w:rsidRPr="00B116B1">
        <w:rPr>
          <w:rFonts w:ascii="Times New Roman" w:eastAsia="Times New Roman" w:hAnsi="Times New Roman" w:cs="Times New Roman"/>
          <w:bCs/>
          <w:color w:val="000000" w:themeColor="text1"/>
          <w:spacing w:val="-4"/>
          <w:sz w:val="30"/>
          <w:szCs w:val="30"/>
          <w:lang w:eastAsia="ru-RU"/>
        </w:rPr>
        <w:t>представляется на русском и (или) белорусском и английском языке;</w:t>
      </w:r>
    </w:p>
    <w:p w14:paraId="3CC1C484" w14:textId="77777777" w:rsidR="008502AB" w:rsidRPr="00B116B1" w:rsidRDefault="008502AB" w:rsidP="008502AB">
      <w:pPr>
        <w:spacing w:after="0" w:line="240" w:lineRule="auto"/>
        <w:ind w:firstLine="709"/>
        <w:jc w:val="both"/>
        <w:outlineLvl w:val="1"/>
        <w:rPr>
          <w:rFonts w:ascii="Times New Roman" w:eastAsia="Times New Roman" w:hAnsi="Times New Roman" w:cs="Times New Roman"/>
          <w:bCs/>
          <w:color w:val="000000" w:themeColor="text1"/>
          <w:spacing w:val="-4"/>
          <w:sz w:val="30"/>
          <w:szCs w:val="30"/>
          <w:lang w:eastAsia="ru-RU"/>
        </w:rPr>
      </w:pPr>
      <w:r w:rsidRPr="00B116B1">
        <w:rPr>
          <w:rFonts w:ascii="Times New Roman" w:eastAsia="Times New Roman" w:hAnsi="Times New Roman" w:cs="Times New Roman"/>
          <w:bCs/>
          <w:color w:val="000000" w:themeColor="text1"/>
          <w:spacing w:val="-4"/>
          <w:sz w:val="30"/>
          <w:szCs w:val="30"/>
          <w:lang w:eastAsia="ru-RU"/>
        </w:rPr>
        <w:t>описание каждой учебной дисциплины (модуля) содержит краткое содержание, формируемые компетенции, результаты обучения (знать, уметь, владеть), семестр, пререквизиты, трудоемкость в зачетных единицах (кредитах), количество аудиторных часов и самостоятельной работы, требования и формы текущей и промежуточной аттестации;</w:t>
      </w:r>
    </w:p>
    <w:p w14:paraId="709CCAA0" w14:textId="77777777" w:rsidR="008502AB" w:rsidRPr="00B116B1" w:rsidRDefault="008502AB" w:rsidP="008502AB">
      <w:pPr>
        <w:spacing w:after="0" w:line="240" w:lineRule="auto"/>
        <w:ind w:firstLine="709"/>
        <w:jc w:val="both"/>
        <w:outlineLvl w:val="1"/>
        <w:rPr>
          <w:rFonts w:ascii="Times New Roman" w:eastAsia="Times New Roman" w:hAnsi="Times New Roman" w:cs="Times New Roman"/>
          <w:bCs/>
          <w:color w:val="000000" w:themeColor="text1"/>
          <w:spacing w:val="-4"/>
          <w:sz w:val="30"/>
          <w:szCs w:val="30"/>
          <w:lang w:eastAsia="ru-RU"/>
        </w:rPr>
      </w:pPr>
      <w:r w:rsidRPr="00B116B1">
        <w:rPr>
          <w:rFonts w:ascii="Times New Roman" w:eastAsia="Times New Roman" w:hAnsi="Times New Roman" w:cs="Times New Roman"/>
          <w:bCs/>
          <w:color w:val="000000" w:themeColor="text1"/>
          <w:spacing w:val="-4"/>
          <w:sz w:val="30"/>
          <w:szCs w:val="30"/>
          <w:lang w:eastAsia="ru-RU"/>
        </w:rPr>
        <w:t>объем описания учебной дисциплины (модуля) составляет максимум одну страницу;</w:t>
      </w:r>
    </w:p>
    <w:p w14:paraId="4A1651B0" w14:textId="77777777" w:rsidR="008502AB" w:rsidRPr="00B116B1" w:rsidRDefault="008502AB" w:rsidP="008502AB">
      <w:pPr>
        <w:spacing w:after="0" w:line="240" w:lineRule="auto"/>
        <w:ind w:firstLine="709"/>
        <w:jc w:val="both"/>
        <w:outlineLvl w:val="1"/>
        <w:rPr>
          <w:rFonts w:ascii="Times New Roman" w:eastAsia="Times New Roman" w:hAnsi="Times New Roman" w:cs="Times New Roman"/>
          <w:bCs/>
          <w:color w:val="000000" w:themeColor="text1"/>
          <w:spacing w:val="-4"/>
          <w:sz w:val="30"/>
          <w:szCs w:val="30"/>
          <w:lang w:eastAsia="ru-RU"/>
        </w:rPr>
      </w:pPr>
      <w:r w:rsidRPr="00B116B1">
        <w:rPr>
          <w:rFonts w:ascii="Times New Roman" w:eastAsia="Times New Roman" w:hAnsi="Times New Roman" w:cs="Times New Roman"/>
          <w:bCs/>
          <w:color w:val="000000" w:themeColor="text1"/>
          <w:spacing w:val="-4"/>
          <w:sz w:val="30"/>
          <w:szCs w:val="30"/>
          <w:lang w:eastAsia="ru-RU"/>
        </w:rPr>
        <w:t>каталог учебных дисциплин (модулей) сопровождается структурной схемой образовательной программы высшего образования I ступени с зачетными единицами.</w:t>
      </w:r>
    </w:p>
    <w:p w14:paraId="5548A6A0" w14:textId="77777777" w:rsidR="008502AB" w:rsidRPr="00B116B1" w:rsidRDefault="008502AB" w:rsidP="008502AB">
      <w:pPr>
        <w:spacing w:after="0" w:line="240" w:lineRule="auto"/>
        <w:ind w:firstLine="709"/>
        <w:jc w:val="both"/>
        <w:outlineLvl w:val="1"/>
        <w:rPr>
          <w:rFonts w:ascii="Times New Roman" w:eastAsia="Times New Roman" w:hAnsi="Times New Roman" w:cs="Times New Roman"/>
          <w:bCs/>
          <w:color w:val="000000" w:themeColor="text1"/>
          <w:spacing w:val="-4"/>
          <w:sz w:val="30"/>
          <w:szCs w:val="30"/>
          <w:lang w:eastAsia="ru-RU"/>
        </w:rPr>
      </w:pPr>
      <w:r w:rsidRPr="00B116B1">
        <w:rPr>
          <w:rFonts w:ascii="Times New Roman" w:eastAsia="Times New Roman" w:hAnsi="Times New Roman" w:cs="Times New Roman"/>
          <w:bCs/>
          <w:color w:val="000000" w:themeColor="text1"/>
          <w:spacing w:val="-4"/>
          <w:sz w:val="30"/>
          <w:szCs w:val="30"/>
          <w:lang w:eastAsia="ru-RU"/>
        </w:rPr>
        <w:t>Учреждения высшего образования вправе самостоятельно принимать решение о формате каталога учебных дисциплин (модулей) и последовательности представления информации.</w:t>
      </w:r>
    </w:p>
    <w:p w14:paraId="5F2D3239" w14:textId="77777777" w:rsidR="008502AB" w:rsidRPr="00B116B1" w:rsidRDefault="008502AB" w:rsidP="008502AB">
      <w:pPr>
        <w:spacing w:after="0" w:line="240" w:lineRule="auto"/>
        <w:ind w:firstLine="709"/>
        <w:jc w:val="both"/>
        <w:rPr>
          <w:rFonts w:ascii="Times New Roman" w:eastAsia="Times New Roman" w:hAnsi="Times New Roman" w:cs="Times New Roman"/>
          <w:color w:val="000000" w:themeColor="text1"/>
          <w:spacing w:val="-4"/>
          <w:sz w:val="30"/>
          <w:szCs w:val="30"/>
          <w:lang w:eastAsia="ru-RU"/>
        </w:rPr>
      </w:pPr>
      <w:r w:rsidRPr="00B116B1">
        <w:rPr>
          <w:rFonts w:ascii="Times New Roman" w:eastAsia="Times New Roman" w:hAnsi="Times New Roman" w:cs="Times New Roman"/>
          <w:color w:val="000000" w:themeColor="text1"/>
          <w:spacing w:val="-4"/>
          <w:sz w:val="30"/>
          <w:szCs w:val="30"/>
          <w:lang w:eastAsia="ru-RU"/>
        </w:rPr>
        <w:t>33. Требования к организации самостоятельной работы устанавливаются законодательством.</w:t>
      </w:r>
    </w:p>
    <w:p w14:paraId="63EC9656" w14:textId="77777777" w:rsidR="008502AB" w:rsidRPr="00B116B1" w:rsidRDefault="008502AB" w:rsidP="008502AB">
      <w:pPr>
        <w:widowControl w:val="0"/>
        <w:spacing w:after="0" w:line="240" w:lineRule="auto"/>
        <w:ind w:firstLine="709"/>
        <w:jc w:val="both"/>
        <w:rPr>
          <w:rFonts w:ascii="Times New Roman" w:eastAsia="Times New Roman" w:hAnsi="Times New Roman" w:cs="Times New Roman"/>
          <w:color w:val="000000" w:themeColor="text1"/>
          <w:spacing w:val="-4"/>
          <w:sz w:val="30"/>
          <w:szCs w:val="30"/>
          <w:lang w:eastAsia="ru-RU"/>
        </w:rPr>
      </w:pPr>
      <w:r w:rsidRPr="00B116B1">
        <w:rPr>
          <w:rFonts w:ascii="Times New Roman" w:eastAsia="Times New Roman" w:hAnsi="Times New Roman" w:cs="Times New Roman"/>
          <w:color w:val="000000" w:themeColor="text1"/>
          <w:spacing w:val="-4"/>
          <w:sz w:val="30"/>
          <w:szCs w:val="30"/>
          <w:lang w:eastAsia="ru-RU"/>
        </w:rPr>
        <w:t>34. Требования к организации идеологической и воспитательной работы устанавливаются в соответствии с рекомендациями по организации идеологической и воспитательной работы в учреждениях высшего образования и программно-планирующей документацией воспитания.</w:t>
      </w:r>
    </w:p>
    <w:p w14:paraId="06505516" w14:textId="77777777" w:rsidR="008502AB" w:rsidRPr="00B116B1" w:rsidRDefault="008502AB" w:rsidP="008502AB">
      <w:pPr>
        <w:spacing w:after="0" w:line="240" w:lineRule="auto"/>
        <w:ind w:firstLine="709"/>
        <w:jc w:val="both"/>
        <w:rPr>
          <w:rFonts w:ascii="Times New Roman" w:eastAsia="Times New Roman" w:hAnsi="Times New Roman" w:cs="Times New Roman"/>
          <w:color w:val="000000" w:themeColor="text1"/>
          <w:spacing w:val="-4"/>
          <w:sz w:val="30"/>
          <w:szCs w:val="30"/>
        </w:rPr>
      </w:pPr>
      <w:r w:rsidRPr="00B116B1">
        <w:rPr>
          <w:rFonts w:ascii="Times New Roman" w:eastAsia="Times New Roman" w:hAnsi="Times New Roman" w:cs="Times New Roman"/>
          <w:color w:val="000000" w:themeColor="text1"/>
          <w:spacing w:val="-4"/>
          <w:sz w:val="30"/>
          <w:szCs w:val="30"/>
        </w:rPr>
        <w:t>35. Конкретные формы и процедуры промежуточного контроля знаний обучающихся по каждой учебной дисциплине разрабатываются соответствующей кафедрой учреждения высшего образования и отражаются в учебных программах учреждения высшего образования по учебным дисциплинам.</w:t>
      </w:r>
    </w:p>
    <w:p w14:paraId="52DCD96D" w14:textId="77777777" w:rsidR="008502AB" w:rsidRPr="00B116B1" w:rsidRDefault="008502AB" w:rsidP="008502AB">
      <w:pPr>
        <w:spacing w:after="0" w:line="240" w:lineRule="auto"/>
        <w:ind w:firstLine="709"/>
        <w:jc w:val="both"/>
        <w:rPr>
          <w:rFonts w:ascii="Times New Roman" w:eastAsia="Times New Roman" w:hAnsi="Times New Roman" w:cs="Times New Roman"/>
          <w:color w:val="000000" w:themeColor="text1"/>
          <w:spacing w:val="-4"/>
          <w:sz w:val="30"/>
          <w:szCs w:val="30"/>
        </w:rPr>
      </w:pPr>
      <w:r w:rsidRPr="00B116B1">
        <w:rPr>
          <w:rFonts w:ascii="Times New Roman" w:eastAsia="Times New Roman" w:hAnsi="Times New Roman" w:cs="Times New Roman"/>
          <w:color w:val="000000" w:themeColor="text1"/>
          <w:spacing w:val="-4"/>
          <w:sz w:val="30"/>
          <w:szCs w:val="30"/>
        </w:rPr>
        <w:t>36. Для аттестации обучающихся на соответствие их персональных достижений поэтапным или конечным требованиям образовательной программы высшего образования I ступени создаются фонды оценочных средств, включающие типовые задания, задания открытого типа, задания коммуникативного типа, контрольные работы, тесты, комплексные квалификационные задания, тематику курсовых проектов (курсовых работ), методические разработки по инновационным формам обучения и контроля за формированием компетенций, тематику и принципы составления эссе, формы анкет для проведения самооценки компетенций обучающихся и иное. Фонды оценочных средств разрабатываются соответствующими кафедрами учреждения высшего образования.</w:t>
      </w:r>
    </w:p>
    <w:p w14:paraId="7D8DF96B" w14:textId="77777777" w:rsidR="008502AB" w:rsidRPr="00B116B1" w:rsidRDefault="008502AB" w:rsidP="008502AB">
      <w:pPr>
        <w:spacing w:after="0" w:line="240" w:lineRule="auto"/>
        <w:ind w:firstLine="709"/>
        <w:jc w:val="both"/>
        <w:rPr>
          <w:rFonts w:ascii="Times New Roman" w:eastAsia="Times New Roman" w:hAnsi="Times New Roman" w:cs="Times New Roman"/>
          <w:color w:val="000000" w:themeColor="text1"/>
          <w:spacing w:val="-4"/>
          <w:sz w:val="30"/>
          <w:szCs w:val="30"/>
        </w:rPr>
      </w:pPr>
      <w:r w:rsidRPr="00B116B1">
        <w:rPr>
          <w:rFonts w:ascii="Times New Roman" w:eastAsia="Times New Roman" w:hAnsi="Times New Roman" w:cs="Times New Roman"/>
          <w:color w:val="000000" w:themeColor="text1"/>
          <w:spacing w:val="-4"/>
          <w:sz w:val="30"/>
          <w:szCs w:val="30"/>
        </w:rPr>
        <w:t>37. Оценочными средствами должна предусматриваться оценка способности обучающихся к творческой деятельности, их готовность вести поиск решения новых задач, связанных с недостаточностью конкретных специальных знаний и отсутствием общепринятых алгоритмов.</w:t>
      </w:r>
    </w:p>
    <w:p w14:paraId="4AA6815F" w14:textId="77777777" w:rsidR="008502AB" w:rsidRPr="00B116B1" w:rsidRDefault="008502AB" w:rsidP="008502AB">
      <w:pPr>
        <w:spacing w:after="0" w:line="240" w:lineRule="auto"/>
        <w:ind w:firstLine="709"/>
        <w:jc w:val="both"/>
        <w:rPr>
          <w:rFonts w:ascii="Times New Roman" w:eastAsia="Times New Roman" w:hAnsi="Times New Roman" w:cs="Times New Roman"/>
          <w:color w:val="000000" w:themeColor="text1"/>
          <w:sz w:val="30"/>
          <w:szCs w:val="30"/>
        </w:rPr>
      </w:pPr>
    </w:p>
    <w:p w14:paraId="70BDEAF5" w14:textId="77777777" w:rsidR="008502AB" w:rsidRPr="00B116B1" w:rsidRDefault="008502AB" w:rsidP="008502AB">
      <w:pPr>
        <w:spacing w:after="0" w:line="240" w:lineRule="auto"/>
        <w:jc w:val="center"/>
        <w:rPr>
          <w:rFonts w:ascii="Times New Roman" w:eastAsia="Times New Roman" w:hAnsi="Times New Roman" w:cs="Times New Roman"/>
          <w:b/>
          <w:color w:val="000000" w:themeColor="text1"/>
          <w:sz w:val="30"/>
          <w:szCs w:val="30"/>
          <w:lang w:eastAsia="ru-RU"/>
        </w:rPr>
      </w:pPr>
      <w:r w:rsidRPr="00B116B1">
        <w:rPr>
          <w:rFonts w:ascii="Times New Roman" w:eastAsia="Times New Roman" w:hAnsi="Times New Roman" w:cs="Times New Roman"/>
          <w:b/>
          <w:color w:val="000000" w:themeColor="text1"/>
          <w:sz w:val="30"/>
          <w:szCs w:val="30"/>
          <w:lang w:eastAsia="ru-RU"/>
        </w:rPr>
        <w:t>ГЛАВА 7</w:t>
      </w:r>
    </w:p>
    <w:p w14:paraId="40EBA3DA" w14:textId="77777777" w:rsidR="008502AB" w:rsidRPr="00B116B1" w:rsidRDefault="008502AB" w:rsidP="008502AB">
      <w:pPr>
        <w:spacing w:after="0" w:line="240" w:lineRule="auto"/>
        <w:jc w:val="center"/>
        <w:outlineLvl w:val="0"/>
        <w:rPr>
          <w:rFonts w:ascii="Times New Roman" w:eastAsia="Times New Roman" w:hAnsi="Times New Roman" w:cs="Times New Roman"/>
          <w:b/>
          <w:bCs/>
          <w:caps/>
          <w:color w:val="000000" w:themeColor="text1"/>
          <w:sz w:val="30"/>
          <w:szCs w:val="30"/>
          <w:lang w:eastAsia="ru-RU"/>
        </w:rPr>
      </w:pPr>
      <w:r w:rsidRPr="00B116B1">
        <w:rPr>
          <w:rFonts w:ascii="Times New Roman" w:eastAsia="Times New Roman" w:hAnsi="Times New Roman" w:cs="Times New Roman"/>
          <w:b/>
          <w:bCs/>
          <w:caps/>
          <w:color w:val="000000" w:themeColor="text1"/>
          <w:sz w:val="30"/>
          <w:szCs w:val="30"/>
          <w:lang w:eastAsia="ru-RU"/>
        </w:rPr>
        <w:t>Требования к итоговой аттестации</w:t>
      </w:r>
    </w:p>
    <w:p w14:paraId="2AF9BCEF" w14:textId="77777777" w:rsidR="008502AB" w:rsidRPr="00B116B1" w:rsidRDefault="008502AB" w:rsidP="008502AB">
      <w:pPr>
        <w:spacing w:after="0" w:line="240" w:lineRule="auto"/>
        <w:jc w:val="center"/>
        <w:outlineLvl w:val="0"/>
        <w:rPr>
          <w:rFonts w:ascii="Times New Roman" w:eastAsia="Times New Roman" w:hAnsi="Times New Roman" w:cs="Times New Roman"/>
          <w:b/>
          <w:bCs/>
          <w:caps/>
          <w:color w:val="000000" w:themeColor="text1"/>
          <w:sz w:val="30"/>
          <w:szCs w:val="30"/>
          <w:lang w:eastAsia="ru-RU"/>
        </w:rPr>
      </w:pPr>
    </w:p>
    <w:p w14:paraId="49D1F564" w14:textId="77777777" w:rsidR="008502AB" w:rsidRPr="00B116B1" w:rsidRDefault="008502AB" w:rsidP="008502AB">
      <w:pPr>
        <w:tabs>
          <w:tab w:val="num" w:pos="0"/>
          <w:tab w:val="left" w:pos="709"/>
        </w:tabs>
        <w:spacing w:after="0" w:line="240" w:lineRule="auto"/>
        <w:ind w:firstLine="709"/>
        <w:jc w:val="both"/>
        <w:rPr>
          <w:rFonts w:ascii="Times New Roman" w:eastAsia="Times New Roman" w:hAnsi="Times New Roman" w:cs="Times New Roman"/>
          <w:color w:val="000000" w:themeColor="text1"/>
          <w:spacing w:val="-4"/>
          <w:sz w:val="30"/>
          <w:szCs w:val="30"/>
          <w:lang w:eastAsia="ru-RU"/>
        </w:rPr>
      </w:pPr>
      <w:r w:rsidRPr="00B116B1">
        <w:rPr>
          <w:rFonts w:ascii="Times New Roman" w:eastAsia="Times New Roman" w:hAnsi="Times New Roman" w:cs="Times New Roman"/>
          <w:color w:val="000000" w:themeColor="text1"/>
          <w:spacing w:val="-4"/>
          <w:sz w:val="30"/>
          <w:szCs w:val="30"/>
          <w:lang w:eastAsia="ru-RU"/>
        </w:rPr>
        <w:t>38. Итоговая аттестация осуществляется государственной экзаменационной комиссией.</w:t>
      </w:r>
    </w:p>
    <w:p w14:paraId="16BFCBA2" w14:textId="77777777" w:rsidR="008502AB" w:rsidRPr="00B116B1" w:rsidRDefault="008502AB" w:rsidP="008502AB">
      <w:pPr>
        <w:tabs>
          <w:tab w:val="num" w:pos="0"/>
          <w:tab w:val="left" w:pos="709"/>
        </w:tabs>
        <w:spacing w:after="0" w:line="240" w:lineRule="auto"/>
        <w:ind w:firstLine="709"/>
        <w:jc w:val="both"/>
        <w:rPr>
          <w:rFonts w:ascii="Times New Roman" w:eastAsia="Times New Roman" w:hAnsi="Times New Roman" w:cs="Times New Roman"/>
          <w:color w:val="000000" w:themeColor="text1"/>
          <w:spacing w:val="-4"/>
          <w:sz w:val="30"/>
          <w:szCs w:val="30"/>
          <w:lang w:eastAsia="ru-RU"/>
        </w:rPr>
      </w:pPr>
      <w:r w:rsidRPr="00B116B1">
        <w:rPr>
          <w:rFonts w:ascii="Times New Roman" w:eastAsia="Times New Roman" w:hAnsi="Times New Roman" w:cs="Times New Roman"/>
          <w:color w:val="000000" w:themeColor="text1"/>
          <w:spacing w:val="-4"/>
          <w:sz w:val="30"/>
          <w:szCs w:val="30"/>
          <w:lang w:eastAsia="ru-RU"/>
        </w:rPr>
        <w:t>К итоговой аттестации допускаются студенты, полностью выполнившие учебный план и учебные программы.</w:t>
      </w:r>
    </w:p>
    <w:p w14:paraId="56F3B235" w14:textId="77777777" w:rsidR="008502AB" w:rsidRPr="00B116B1" w:rsidRDefault="008502AB" w:rsidP="008502AB">
      <w:pPr>
        <w:tabs>
          <w:tab w:val="num" w:pos="0"/>
          <w:tab w:val="left" w:pos="709"/>
        </w:tabs>
        <w:spacing w:after="0" w:line="240" w:lineRule="auto"/>
        <w:ind w:firstLine="709"/>
        <w:jc w:val="both"/>
        <w:rPr>
          <w:rFonts w:ascii="Times New Roman" w:eastAsia="Times New Roman" w:hAnsi="Times New Roman" w:cs="Times New Roman"/>
          <w:color w:val="000000" w:themeColor="text1"/>
          <w:spacing w:val="-4"/>
          <w:sz w:val="30"/>
          <w:szCs w:val="30"/>
          <w:lang w:eastAsia="ru-RU"/>
        </w:rPr>
      </w:pPr>
      <w:r w:rsidRPr="00B116B1">
        <w:rPr>
          <w:rFonts w:ascii="Times New Roman" w:eastAsia="Times New Roman" w:hAnsi="Times New Roman" w:cs="Times New Roman"/>
          <w:color w:val="000000" w:themeColor="text1"/>
          <w:spacing w:val="-4"/>
          <w:sz w:val="30"/>
          <w:szCs w:val="30"/>
          <w:lang w:eastAsia="ru-RU"/>
        </w:rPr>
        <w:t xml:space="preserve">Итоговая аттестация студентов при освоении образовательной программы высшего образования </w:t>
      </w:r>
      <w:r w:rsidRPr="00B116B1">
        <w:rPr>
          <w:rFonts w:ascii="Times New Roman" w:eastAsia="Times New Roman" w:hAnsi="Times New Roman" w:cs="Times New Roman"/>
          <w:color w:val="000000" w:themeColor="text1"/>
          <w:spacing w:val="-4"/>
          <w:sz w:val="30"/>
          <w:szCs w:val="30"/>
          <w:lang w:val="be-BY" w:eastAsia="ru-RU"/>
        </w:rPr>
        <w:t>І</w:t>
      </w:r>
      <w:r w:rsidRPr="00B116B1">
        <w:rPr>
          <w:rFonts w:ascii="Times New Roman" w:eastAsia="Times New Roman" w:hAnsi="Times New Roman" w:cs="Times New Roman"/>
          <w:color w:val="000000" w:themeColor="text1"/>
          <w:spacing w:val="-4"/>
          <w:sz w:val="30"/>
          <w:szCs w:val="30"/>
          <w:lang w:eastAsia="ru-RU"/>
        </w:rPr>
        <w:t xml:space="preserve"> ступени по специальности </w:t>
      </w:r>
      <w:r w:rsidRPr="00B116B1">
        <w:rPr>
          <w:rFonts w:ascii="Times New Roman" w:eastAsia="Times New Roman" w:hAnsi="Times New Roman" w:cs="Times New Roman"/>
          <w:bCs/>
          <w:color w:val="000000" w:themeColor="text1"/>
          <w:spacing w:val="-4"/>
          <w:sz w:val="30"/>
          <w:szCs w:val="30"/>
          <w:lang w:eastAsia="ru-RU"/>
        </w:rPr>
        <w:t>1-17 01 03 «Кинотелеоператорство (</w:t>
      </w:r>
      <w:r w:rsidRPr="00B116B1">
        <w:rPr>
          <w:rFonts w:ascii="Times New Roman" w:eastAsia="Times New Roman" w:hAnsi="Times New Roman" w:cs="Times New Roman"/>
          <w:bCs/>
          <w:color w:val="000000" w:themeColor="text1"/>
          <w:spacing w:val="-4"/>
          <w:sz w:val="30"/>
          <w:szCs w:val="30"/>
          <w:lang w:val="be-BY" w:eastAsia="ru-RU"/>
        </w:rPr>
        <w:t>по направлениям</w:t>
      </w:r>
      <w:r w:rsidRPr="00B116B1">
        <w:rPr>
          <w:rFonts w:ascii="Times New Roman" w:eastAsia="Times New Roman" w:hAnsi="Times New Roman" w:cs="Times New Roman"/>
          <w:bCs/>
          <w:color w:val="000000" w:themeColor="text1"/>
          <w:spacing w:val="-4"/>
          <w:sz w:val="30"/>
          <w:szCs w:val="30"/>
          <w:lang w:eastAsia="ru-RU"/>
        </w:rPr>
        <w:t>)»</w:t>
      </w:r>
      <w:r w:rsidRPr="00B116B1">
        <w:rPr>
          <w:rFonts w:ascii="Times New Roman" w:eastAsia="Times New Roman" w:hAnsi="Times New Roman" w:cs="Times New Roman"/>
          <w:color w:val="000000" w:themeColor="text1"/>
          <w:spacing w:val="-4"/>
          <w:sz w:val="30"/>
          <w:szCs w:val="30"/>
          <w:lang w:eastAsia="ru-RU"/>
        </w:rPr>
        <w:t xml:space="preserve"> проводится в форме государственного экзамена по специальности (направлению специальности) и защиты дипломной работы. </w:t>
      </w:r>
    </w:p>
    <w:p w14:paraId="5E088979" w14:textId="77777777" w:rsidR="008502AB" w:rsidRPr="00B116B1" w:rsidRDefault="008502AB" w:rsidP="008502AB">
      <w:pPr>
        <w:tabs>
          <w:tab w:val="num" w:pos="0"/>
          <w:tab w:val="left" w:pos="709"/>
        </w:tabs>
        <w:spacing w:after="0" w:line="240" w:lineRule="auto"/>
        <w:ind w:firstLine="709"/>
        <w:jc w:val="both"/>
        <w:rPr>
          <w:rFonts w:ascii="Times New Roman" w:eastAsia="Times New Roman" w:hAnsi="Times New Roman" w:cs="Times New Roman"/>
          <w:color w:val="000000" w:themeColor="text1"/>
          <w:spacing w:val="-4"/>
          <w:sz w:val="30"/>
          <w:szCs w:val="30"/>
          <w:lang w:eastAsia="ru-RU"/>
        </w:rPr>
      </w:pPr>
      <w:r w:rsidRPr="00B116B1">
        <w:rPr>
          <w:rFonts w:ascii="Times New Roman" w:eastAsia="Times New Roman" w:hAnsi="Times New Roman" w:cs="Times New Roman"/>
          <w:color w:val="000000" w:themeColor="text1"/>
          <w:spacing w:val="-4"/>
          <w:sz w:val="30"/>
          <w:szCs w:val="30"/>
          <w:lang w:eastAsia="ru-RU"/>
        </w:rPr>
        <w:t>При подготовке к итоговой аттестации формируются или развиваются компетенции, приведенные в таблице 3 настоящего образовательного стандарта.</w:t>
      </w:r>
    </w:p>
    <w:p w14:paraId="088EC838" w14:textId="77777777" w:rsidR="008502AB" w:rsidRPr="00B116B1" w:rsidRDefault="008502AB" w:rsidP="008502AB">
      <w:pPr>
        <w:spacing w:after="0" w:line="240" w:lineRule="auto"/>
        <w:ind w:firstLine="709"/>
        <w:jc w:val="both"/>
        <w:outlineLvl w:val="1"/>
        <w:rPr>
          <w:rFonts w:ascii="Times New Roman" w:eastAsia="Times New Roman" w:hAnsi="Times New Roman" w:cs="Times New Roman"/>
          <w:b/>
          <w:bCs/>
          <w:color w:val="000000" w:themeColor="text1"/>
          <w:spacing w:val="-4"/>
          <w:sz w:val="30"/>
          <w:szCs w:val="30"/>
          <w:lang w:eastAsia="ru-RU"/>
        </w:rPr>
      </w:pPr>
      <w:r w:rsidRPr="00B116B1">
        <w:rPr>
          <w:rFonts w:ascii="Times New Roman" w:eastAsia="Times New Roman" w:hAnsi="Times New Roman" w:cs="Times New Roman"/>
          <w:color w:val="000000" w:themeColor="text1"/>
          <w:spacing w:val="-4"/>
          <w:sz w:val="30"/>
          <w:szCs w:val="30"/>
          <w:lang w:eastAsia="ru-RU"/>
        </w:rPr>
        <w:t>39. Программа государственного экзамена разрабатывается учреждением высшего образования в соответствии с Правилами проведения аттестации студентов, курсантов, слушателей при освоении содержания образовательных программ высшего образования.</w:t>
      </w:r>
    </w:p>
    <w:p w14:paraId="68A3B6FA" w14:textId="77777777" w:rsidR="008502AB" w:rsidRPr="00B116B1" w:rsidRDefault="008502AB" w:rsidP="008502AB">
      <w:pPr>
        <w:tabs>
          <w:tab w:val="left" w:pos="0"/>
        </w:tabs>
        <w:spacing w:after="0" w:line="240" w:lineRule="auto"/>
        <w:ind w:firstLine="709"/>
        <w:jc w:val="both"/>
        <w:rPr>
          <w:rFonts w:ascii="Times New Roman" w:eastAsia="Times New Roman" w:hAnsi="Times New Roman" w:cs="Times New Roman"/>
          <w:bCs/>
          <w:color w:val="000000" w:themeColor="text1"/>
          <w:spacing w:val="-4"/>
          <w:sz w:val="30"/>
          <w:szCs w:val="30"/>
          <w:lang w:eastAsia="ru-RU"/>
        </w:rPr>
      </w:pPr>
      <w:r w:rsidRPr="00B116B1">
        <w:rPr>
          <w:rFonts w:ascii="Times New Roman" w:eastAsia="Times New Roman" w:hAnsi="Times New Roman" w:cs="Times New Roman"/>
          <w:bCs/>
          <w:color w:val="000000" w:themeColor="text1"/>
          <w:spacing w:val="-4"/>
          <w:sz w:val="30"/>
          <w:szCs w:val="30"/>
          <w:lang w:eastAsia="ru-RU"/>
        </w:rPr>
        <w:t>40. Требования к структуре, содержанию, объему и порядку защиты дипломной работы определяются учреждением высшего образования на основе настоящего образовательного стандарта и Правил проведения аттестации студентов, курсантов, слушателей при освоении содержания образовательных программ высшего образования.</w:t>
      </w:r>
    </w:p>
    <w:p w14:paraId="6BAF7C38" w14:textId="77777777" w:rsidR="008502AB" w:rsidRPr="00B116B1" w:rsidRDefault="008502AB" w:rsidP="008502AB">
      <w:pPr>
        <w:tabs>
          <w:tab w:val="left" w:pos="0"/>
        </w:tabs>
        <w:spacing w:after="0" w:line="240" w:lineRule="auto"/>
        <w:ind w:firstLine="709"/>
        <w:jc w:val="both"/>
        <w:rPr>
          <w:rFonts w:ascii="Times New Roman" w:eastAsia="Times New Roman" w:hAnsi="Times New Roman" w:cs="Times New Roman"/>
          <w:bCs/>
          <w:color w:val="000000" w:themeColor="text1"/>
          <w:spacing w:val="-4"/>
          <w:sz w:val="30"/>
          <w:szCs w:val="30"/>
          <w:lang w:eastAsia="ru-RU"/>
        </w:rPr>
      </w:pPr>
      <w:r w:rsidRPr="00B116B1">
        <w:rPr>
          <w:rFonts w:ascii="Times New Roman" w:eastAsia="Times New Roman" w:hAnsi="Times New Roman" w:cs="Times New Roman"/>
          <w:bCs/>
          <w:color w:val="000000" w:themeColor="text1"/>
          <w:spacing w:val="-4"/>
          <w:sz w:val="30"/>
          <w:szCs w:val="30"/>
          <w:lang w:eastAsia="ru-RU"/>
        </w:rPr>
        <w:t>Тематика дипломных работ должна определяться актуальностью и практической значимостью.</w:t>
      </w:r>
    </w:p>
    <w:p w14:paraId="463D63A9" w14:textId="77777777" w:rsidR="006307A6" w:rsidRDefault="006307A6" w:rsidP="00F81F32">
      <w:pPr>
        <w:spacing w:after="0" w:line="240" w:lineRule="auto"/>
        <w:ind w:left="5670"/>
        <w:rPr>
          <w:rFonts w:ascii="Times New Roman" w:eastAsia="Times New Roman" w:hAnsi="Times New Roman" w:cs="Times New Roman"/>
          <w:sz w:val="30"/>
          <w:szCs w:val="30"/>
          <w:lang w:eastAsia="ru-RU"/>
        </w:rPr>
        <w:sectPr w:rsidR="006307A6" w:rsidSect="0029391C">
          <w:footnotePr>
            <w:numRestart w:val="eachSect"/>
          </w:footnotePr>
          <w:pgSz w:w="11906" w:h="16838"/>
          <w:pgMar w:top="1134" w:right="567" w:bottom="1134" w:left="1701" w:header="720" w:footer="720" w:gutter="0"/>
          <w:pgNumType w:start="1"/>
          <w:cols w:space="708"/>
          <w:titlePg/>
          <w:docGrid w:linePitch="408"/>
        </w:sectPr>
      </w:pPr>
    </w:p>
    <w:p w14:paraId="3C2512DA" w14:textId="77777777" w:rsidR="0086724A" w:rsidRPr="00B95A47" w:rsidRDefault="0086724A" w:rsidP="0086724A">
      <w:pPr>
        <w:spacing w:after="120" w:line="240" w:lineRule="auto"/>
        <w:ind w:firstLine="5670"/>
        <w:rPr>
          <w:rFonts w:ascii="Times New Roman" w:eastAsia="Times New Roman" w:hAnsi="Times New Roman" w:cs="Times New Roman"/>
          <w:sz w:val="30"/>
          <w:szCs w:val="30"/>
          <w:lang w:eastAsia="ru-RU"/>
        </w:rPr>
      </w:pPr>
      <w:r w:rsidRPr="00B95A47">
        <w:rPr>
          <w:rFonts w:ascii="Times New Roman" w:eastAsia="Times New Roman" w:hAnsi="Times New Roman" w:cs="Times New Roman"/>
          <w:sz w:val="30"/>
          <w:szCs w:val="30"/>
          <w:lang w:eastAsia="ru-RU"/>
        </w:rPr>
        <w:t>УТВЕРЖДЕНО</w:t>
      </w:r>
    </w:p>
    <w:p w14:paraId="75510178" w14:textId="77777777" w:rsidR="0086724A" w:rsidRPr="00B95A47" w:rsidRDefault="0086724A" w:rsidP="0086724A">
      <w:pPr>
        <w:spacing w:after="0" w:line="280" w:lineRule="exact"/>
        <w:ind w:firstLine="5670"/>
        <w:rPr>
          <w:rFonts w:ascii="Times New Roman" w:eastAsia="Times New Roman" w:hAnsi="Times New Roman" w:cs="Times New Roman"/>
          <w:sz w:val="30"/>
          <w:szCs w:val="30"/>
          <w:lang w:eastAsia="ru-RU"/>
        </w:rPr>
      </w:pPr>
      <w:r w:rsidRPr="00B95A47">
        <w:rPr>
          <w:rFonts w:ascii="Times New Roman" w:eastAsia="Times New Roman" w:hAnsi="Times New Roman" w:cs="Times New Roman"/>
          <w:sz w:val="30"/>
          <w:szCs w:val="30"/>
          <w:lang w:eastAsia="ru-RU"/>
        </w:rPr>
        <w:t>Постановление</w:t>
      </w:r>
    </w:p>
    <w:p w14:paraId="3FB2555A" w14:textId="77777777" w:rsidR="0086724A" w:rsidRPr="00B95A47" w:rsidRDefault="0086724A" w:rsidP="0086724A">
      <w:pPr>
        <w:spacing w:after="0" w:line="280" w:lineRule="exact"/>
        <w:ind w:firstLine="5670"/>
        <w:rPr>
          <w:rFonts w:ascii="Times New Roman" w:eastAsia="Times New Roman" w:hAnsi="Times New Roman" w:cs="Times New Roman"/>
          <w:sz w:val="30"/>
          <w:szCs w:val="30"/>
          <w:lang w:eastAsia="ru-RU"/>
        </w:rPr>
      </w:pPr>
      <w:r w:rsidRPr="00B95A47">
        <w:rPr>
          <w:rFonts w:ascii="Times New Roman" w:eastAsia="Times New Roman" w:hAnsi="Times New Roman" w:cs="Times New Roman"/>
          <w:sz w:val="30"/>
          <w:szCs w:val="30"/>
          <w:lang w:eastAsia="ru-RU"/>
        </w:rPr>
        <w:t>Министерства образования</w:t>
      </w:r>
    </w:p>
    <w:p w14:paraId="378121CE" w14:textId="77777777" w:rsidR="0086724A" w:rsidRPr="00B95A47" w:rsidRDefault="0086724A" w:rsidP="0086724A">
      <w:pPr>
        <w:spacing w:after="0" w:line="280" w:lineRule="exact"/>
        <w:ind w:firstLine="5670"/>
        <w:rPr>
          <w:rFonts w:ascii="Times New Roman" w:eastAsia="Times New Roman" w:hAnsi="Times New Roman" w:cs="Times New Roman"/>
          <w:sz w:val="30"/>
          <w:szCs w:val="30"/>
          <w:lang w:eastAsia="ru-RU"/>
        </w:rPr>
      </w:pPr>
      <w:r w:rsidRPr="00B95A47">
        <w:rPr>
          <w:rFonts w:ascii="Times New Roman" w:eastAsia="Times New Roman" w:hAnsi="Times New Roman" w:cs="Times New Roman"/>
          <w:sz w:val="30"/>
          <w:szCs w:val="30"/>
          <w:lang w:eastAsia="ru-RU"/>
        </w:rPr>
        <w:t>Республики Беларусь</w:t>
      </w:r>
    </w:p>
    <w:p w14:paraId="6FFAB9F1" w14:textId="14372925" w:rsidR="0086724A" w:rsidRPr="00B116B1" w:rsidRDefault="00A04513" w:rsidP="0086724A">
      <w:pPr>
        <w:spacing w:after="0" w:line="280" w:lineRule="exact"/>
        <w:ind w:firstLine="5670"/>
        <w:rPr>
          <w:rFonts w:ascii="Times New Roman" w:eastAsia="Times New Roman" w:hAnsi="Times New Roman" w:cs="Times New Roman"/>
          <w:sz w:val="30"/>
          <w:szCs w:val="30"/>
          <w:lang w:eastAsia="ru-RU"/>
        </w:rPr>
      </w:pPr>
      <w:r w:rsidRPr="00B116B1">
        <w:rPr>
          <w:rFonts w:ascii="Times New Roman" w:eastAsia="Times New Roman" w:hAnsi="Times New Roman" w:cs="Times New Roman"/>
          <w:sz w:val="30"/>
          <w:szCs w:val="30"/>
          <w:lang w:eastAsia="ru-RU"/>
        </w:rPr>
        <w:t>12.04.2022</w:t>
      </w:r>
      <w:r w:rsidR="0086724A" w:rsidRPr="00B116B1">
        <w:rPr>
          <w:rFonts w:ascii="Times New Roman" w:eastAsia="Times New Roman" w:hAnsi="Times New Roman" w:cs="Times New Roman"/>
          <w:sz w:val="30"/>
          <w:szCs w:val="30"/>
          <w:lang w:eastAsia="ru-RU"/>
        </w:rPr>
        <w:t xml:space="preserve"> № </w:t>
      </w:r>
      <w:r w:rsidRPr="00B116B1">
        <w:rPr>
          <w:rFonts w:ascii="Times New Roman" w:eastAsia="Times New Roman" w:hAnsi="Times New Roman" w:cs="Times New Roman"/>
          <w:sz w:val="30"/>
          <w:szCs w:val="30"/>
          <w:lang w:eastAsia="ru-RU"/>
        </w:rPr>
        <w:t>78</w:t>
      </w:r>
    </w:p>
    <w:p w14:paraId="00BC5827" w14:textId="77777777" w:rsidR="00F81F32" w:rsidRPr="00B116B1" w:rsidRDefault="00F81F32" w:rsidP="00F81F32">
      <w:pPr>
        <w:spacing w:after="0" w:line="240" w:lineRule="auto"/>
        <w:rPr>
          <w:rFonts w:ascii="Times New Roman" w:eastAsia="Times New Roman" w:hAnsi="Times New Roman" w:cs="Times New Roman"/>
          <w:sz w:val="30"/>
          <w:szCs w:val="30"/>
          <w:lang w:eastAsia="ru-RU"/>
        </w:rPr>
      </w:pPr>
    </w:p>
    <w:p w14:paraId="548E7E8C" w14:textId="77777777" w:rsidR="00F81F32" w:rsidRPr="00B116B1" w:rsidRDefault="00F81F32" w:rsidP="00F81F32">
      <w:pPr>
        <w:spacing w:after="0" w:line="240" w:lineRule="auto"/>
        <w:jc w:val="center"/>
        <w:rPr>
          <w:rFonts w:ascii="Times New Roman" w:eastAsia="Times New Roman" w:hAnsi="Times New Roman" w:cs="Times New Roman"/>
          <w:b/>
          <w:sz w:val="30"/>
          <w:szCs w:val="30"/>
          <w:lang w:eastAsia="ru-RU"/>
        </w:rPr>
      </w:pPr>
      <w:r w:rsidRPr="00B116B1">
        <w:rPr>
          <w:rFonts w:ascii="Times New Roman" w:eastAsia="Times New Roman" w:hAnsi="Times New Roman" w:cs="Times New Roman"/>
          <w:b/>
          <w:sz w:val="30"/>
          <w:szCs w:val="30"/>
          <w:lang w:eastAsia="ru-RU"/>
        </w:rPr>
        <w:t>ОБРАЗОВАТЕЛЬНЫЙ СТАНДАРТ</w:t>
      </w:r>
    </w:p>
    <w:p w14:paraId="7999AB68" w14:textId="77777777" w:rsidR="00F81F32" w:rsidRPr="00B116B1" w:rsidRDefault="00F81F32" w:rsidP="00F81F32">
      <w:pPr>
        <w:spacing w:after="0" w:line="240" w:lineRule="auto"/>
        <w:jc w:val="center"/>
        <w:rPr>
          <w:rFonts w:ascii="Times New Roman" w:eastAsia="Times New Roman" w:hAnsi="Times New Roman" w:cs="Times New Roman"/>
          <w:b/>
          <w:sz w:val="30"/>
          <w:szCs w:val="30"/>
          <w:lang w:eastAsia="ru-RU"/>
        </w:rPr>
      </w:pPr>
      <w:r w:rsidRPr="00B116B1">
        <w:rPr>
          <w:rFonts w:ascii="Times New Roman" w:eastAsia="Times New Roman" w:hAnsi="Times New Roman" w:cs="Times New Roman"/>
          <w:b/>
          <w:sz w:val="30"/>
          <w:szCs w:val="30"/>
          <w:lang w:eastAsia="ru-RU"/>
        </w:rPr>
        <w:t>ВЫСШЕГО ОБРАЗОВАНИЯ</w:t>
      </w:r>
    </w:p>
    <w:p w14:paraId="1751A554" w14:textId="77777777" w:rsidR="00F81F32" w:rsidRPr="00B116B1" w:rsidRDefault="00F81F32" w:rsidP="00F81F32">
      <w:pPr>
        <w:spacing w:after="0" w:line="240" w:lineRule="auto"/>
        <w:jc w:val="center"/>
        <w:rPr>
          <w:rFonts w:ascii="Times New Roman" w:eastAsia="Times New Roman" w:hAnsi="Times New Roman" w:cs="Times New Roman"/>
          <w:sz w:val="30"/>
          <w:szCs w:val="30"/>
          <w:lang w:eastAsia="ru-RU"/>
        </w:rPr>
      </w:pPr>
      <w:r w:rsidRPr="00B116B1">
        <w:rPr>
          <w:rFonts w:ascii="Times New Roman" w:eastAsia="Times New Roman" w:hAnsi="Times New Roman" w:cs="Times New Roman"/>
          <w:sz w:val="30"/>
          <w:szCs w:val="30"/>
          <w:lang w:eastAsia="ru-RU"/>
        </w:rPr>
        <w:t>(ОСВО 1-17 01 04-2021)</w:t>
      </w:r>
    </w:p>
    <w:p w14:paraId="32403466" w14:textId="77777777" w:rsidR="00F81F32" w:rsidRPr="00B116B1" w:rsidRDefault="00F81F32" w:rsidP="00F81F32">
      <w:pPr>
        <w:spacing w:after="0" w:line="240" w:lineRule="auto"/>
        <w:rPr>
          <w:rFonts w:ascii="Times New Roman" w:eastAsia="Times New Roman" w:hAnsi="Times New Roman" w:cs="Times New Roman"/>
          <w:sz w:val="30"/>
          <w:szCs w:val="30"/>
          <w:lang w:eastAsia="ru-RU"/>
        </w:rPr>
      </w:pPr>
    </w:p>
    <w:p w14:paraId="6426FF53" w14:textId="77777777" w:rsidR="00F81F32" w:rsidRPr="00B116B1" w:rsidRDefault="00F81F32" w:rsidP="00F81F32">
      <w:pPr>
        <w:spacing w:after="0" w:line="240" w:lineRule="auto"/>
        <w:jc w:val="center"/>
        <w:rPr>
          <w:rFonts w:ascii="Times New Roman" w:eastAsia="Times New Roman" w:hAnsi="Times New Roman" w:cs="Times New Roman"/>
          <w:b/>
          <w:sz w:val="30"/>
          <w:szCs w:val="30"/>
          <w:lang w:eastAsia="ru-RU"/>
        </w:rPr>
      </w:pPr>
      <w:r w:rsidRPr="00B116B1">
        <w:rPr>
          <w:rFonts w:ascii="Times New Roman" w:eastAsia="Times New Roman" w:hAnsi="Times New Roman" w:cs="Times New Roman"/>
          <w:b/>
          <w:sz w:val="30"/>
          <w:szCs w:val="30"/>
          <w:lang w:eastAsia="ru-RU"/>
        </w:rPr>
        <w:t>ВЫСШЕЕ ОБРАЗОВАНИЕ. I СТУПЕНЬ</w:t>
      </w:r>
    </w:p>
    <w:p w14:paraId="471DFDED" w14:textId="77777777" w:rsidR="00F81F32" w:rsidRPr="00B116B1" w:rsidRDefault="00F81F32" w:rsidP="00F81F32">
      <w:pPr>
        <w:spacing w:after="0" w:line="240" w:lineRule="auto"/>
        <w:jc w:val="both"/>
        <w:rPr>
          <w:rFonts w:ascii="Times New Roman" w:eastAsia="Times New Roman" w:hAnsi="Times New Roman" w:cs="Times New Roman"/>
          <w:spacing w:val="-6"/>
          <w:sz w:val="30"/>
          <w:szCs w:val="30"/>
          <w:lang w:eastAsia="ru-RU"/>
        </w:rPr>
      </w:pPr>
      <w:r w:rsidRPr="00B116B1">
        <w:rPr>
          <w:rFonts w:ascii="Times New Roman" w:eastAsia="Times New Roman" w:hAnsi="Times New Roman" w:cs="Times New Roman"/>
          <w:b/>
          <w:spacing w:val="-6"/>
          <w:sz w:val="30"/>
          <w:szCs w:val="30"/>
          <w:lang w:eastAsia="ru-RU"/>
        </w:rPr>
        <w:t>Специальность</w:t>
      </w:r>
      <w:r w:rsidRPr="00B116B1">
        <w:rPr>
          <w:rFonts w:ascii="Times New Roman" w:eastAsia="Times New Roman" w:hAnsi="Times New Roman" w:cs="Times New Roman"/>
          <w:spacing w:val="-6"/>
          <w:sz w:val="30"/>
          <w:szCs w:val="30"/>
          <w:lang w:eastAsia="ru-RU"/>
        </w:rPr>
        <w:t xml:space="preserve"> 1-17 01 04 Режиссура кино и телевидения (по направлениям)</w:t>
      </w:r>
    </w:p>
    <w:p w14:paraId="64A340B7" w14:textId="77777777" w:rsidR="00F81F32" w:rsidRPr="00B116B1" w:rsidRDefault="00F81F32" w:rsidP="00F81F32">
      <w:pPr>
        <w:spacing w:after="0" w:line="240" w:lineRule="auto"/>
        <w:jc w:val="both"/>
        <w:rPr>
          <w:rFonts w:ascii="Times New Roman" w:eastAsia="Times New Roman" w:hAnsi="Times New Roman" w:cs="Times New Roman"/>
          <w:spacing w:val="-2"/>
          <w:sz w:val="30"/>
          <w:szCs w:val="30"/>
          <w:lang w:eastAsia="ru-RU"/>
        </w:rPr>
      </w:pPr>
      <w:r w:rsidRPr="00B116B1">
        <w:rPr>
          <w:rFonts w:ascii="Times New Roman" w:eastAsia="Times New Roman" w:hAnsi="Times New Roman" w:cs="Times New Roman"/>
          <w:b/>
          <w:spacing w:val="-2"/>
          <w:sz w:val="30"/>
          <w:szCs w:val="30"/>
          <w:lang w:eastAsia="ru-RU"/>
        </w:rPr>
        <w:t>Направление специальности</w:t>
      </w:r>
      <w:r w:rsidRPr="00B116B1">
        <w:rPr>
          <w:rFonts w:ascii="Times New Roman" w:eastAsia="Times New Roman" w:hAnsi="Times New Roman" w:cs="Times New Roman"/>
          <w:spacing w:val="-2"/>
          <w:sz w:val="30"/>
          <w:szCs w:val="30"/>
          <w:lang w:eastAsia="ru-RU"/>
        </w:rPr>
        <w:t xml:space="preserve"> 1-17 01 04-01 Режиссура кино и телевидения (кино)</w:t>
      </w:r>
    </w:p>
    <w:p w14:paraId="65F6A197" w14:textId="77777777" w:rsidR="00F81F32" w:rsidRPr="00B116B1" w:rsidRDefault="00F81F32" w:rsidP="00F81F32">
      <w:pPr>
        <w:spacing w:after="0" w:line="240" w:lineRule="auto"/>
        <w:jc w:val="both"/>
        <w:rPr>
          <w:rFonts w:ascii="Times New Roman" w:eastAsia="Times New Roman" w:hAnsi="Times New Roman" w:cs="Times New Roman"/>
          <w:sz w:val="30"/>
          <w:szCs w:val="30"/>
          <w:lang w:eastAsia="ru-RU"/>
        </w:rPr>
      </w:pPr>
      <w:r w:rsidRPr="00B116B1">
        <w:rPr>
          <w:rFonts w:ascii="Times New Roman" w:eastAsia="Times New Roman" w:hAnsi="Times New Roman" w:cs="Times New Roman"/>
          <w:b/>
          <w:sz w:val="30"/>
          <w:szCs w:val="30"/>
          <w:lang w:eastAsia="ru-RU"/>
        </w:rPr>
        <w:t>Квалификация</w:t>
      </w:r>
      <w:r w:rsidRPr="00B116B1">
        <w:rPr>
          <w:rFonts w:ascii="Times New Roman" w:eastAsia="Times New Roman" w:hAnsi="Times New Roman" w:cs="Times New Roman"/>
          <w:sz w:val="30"/>
          <w:szCs w:val="30"/>
          <w:lang w:eastAsia="ru-RU"/>
        </w:rPr>
        <w:t xml:space="preserve"> Режиссер. Преподаватель</w:t>
      </w:r>
    </w:p>
    <w:p w14:paraId="41A21A63" w14:textId="77777777" w:rsidR="00F81F32" w:rsidRPr="00B116B1" w:rsidRDefault="00F81F32" w:rsidP="00F81F32">
      <w:pPr>
        <w:spacing w:after="0" w:line="240" w:lineRule="auto"/>
        <w:jc w:val="both"/>
        <w:rPr>
          <w:rFonts w:ascii="Times New Roman" w:eastAsia="Times New Roman" w:hAnsi="Times New Roman" w:cs="Times New Roman"/>
          <w:sz w:val="30"/>
          <w:szCs w:val="30"/>
          <w:lang w:eastAsia="ru-RU"/>
        </w:rPr>
      </w:pPr>
      <w:r w:rsidRPr="00B116B1">
        <w:rPr>
          <w:rFonts w:ascii="Times New Roman" w:eastAsia="Times New Roman" w:hAnsi="Times New Roman" w:cs="Times New Roman"/>
          <w:b/>
          <w:spacing w:val="-2"/>
          <w:sz w:val="30"/>
          <w:szCs w:val="30"/>
          <w:lang w:eastAsia="ru-RU"/>
        </w:rPr>
        <w:t>Направление специальности</w:t>
      </w:r>
      <w:r w:rsidRPr="00B116B1">
        <w:rPr>
          <w:rFonts w:ascii="Times New Roman" w:eastAsia="Times New Roman" w:hAnsi="Times New Roman" w:cs="Times New Roman"/>
          <w:spacing w:val="-2"/>
          <w:sz w:val="30"/>
          <w:szCs w:val="30"/>
          <w:lang w:eastAsia="ru-RU"/>
        </w:rPr>
        <w:t xml:space="preserve"> 1-17 01 04-02 Режиссура кино и телевидения</w:t>
      </w:r>
      <w:r w:rsidRPr="00B116B1">
        <w:rPr>
          <w:rFonts w:ascii="Times New Roman" w:eastAsia="Times New Roman" w:hAnsi="Times New Roman" w:cs="Times New Roman"/>
          <w:sz w:val="30"/>
          <w:szCs w:val="30"/>
          <w:lang w:eastAsia="ru-RU"/>
        </w:rPr>
        <w:t xml:space="preserve"> (телевидение)</w:t>
      </w:r>
    </w:p>
    <w:p w14:paraId="02DB1D76" w14:textId="77777777" w:rsidR="00F81F32" w:rsidRPr="00B116B1" w:rsidRDefault="00F81F32" w:rsidP="00F81F32">
      <w:pPr>
        <w:spacing w:after="0" w:line="240" w:lineRule="auto"/>
        <w:jc w:val="both"/>
        <w:rPr>
          <w:rFonts w:ascii="Times New Roman" w:eastAsia="Times New Roman" w:hAnsi="Times New Roman" w:cs="Times New Roman"/>
          <w:sz w:val="30"/>
          <w:szCs w:val="30"/>
          <w:lang w:eastAsia="ru-RU"/>
        </w:rPr>
      </w:pPr>
      <w:r w:rsidRPr="00B116B1">
        <w:rPr>
          <w:rFonts w:ascii="Times New Roman" w:eastAsia="Times New Roman" w:hAnsi="Times New Roman" w:cs="Times New Roman"/>
          <w:b/>
          <w:sz w:val="30"/>
          <w:szCs w:val="30"/>
          <w:lang w:eastAsia="ru-RU"/>
        </w:rPr>
        <w:t xml:space="preserve">Квалификация </w:t>
      </w:r>
      <w:r w:rsidRPr="00B116B1">
        <w:rPr>
          <w:rFonts w:ascii="Times New Roman" w:eastAsia="Times New Roman" w:hAnsi="Times New Roman" w:cs="Times New Roman"/>
          <w:sz w:val="30"/>
          <w:szCs w:val="30"/>
          <w:lang w:eastAsia="ru-RU"/>
        </w:rPr>
        <w:t>Режиссер. Преподаватель</w:t>
      </w:r>
    </w:p>
    <w:p w14:paraId="2B05F503" w14:textId="77777777" w:rsidR="00F81F32" w:rsidRPr="00B116B1" w:rsidRDefault="00F81F32" w:rsidP="00F81F32">
      <w:pPr>
        <w:spacing w:after="0" w:line="240" w:lineRule="auto"/>
        <w:jc w:val="both"/>
        <w:rPr>
          <w:rFonts w:ascii="Times New Roman" w:eastAsia="Times New Roman" w:hAnsi="Times New Roman" w:cs="Times New Roman"/>
          <w:sz w:val="30"/>
          <w:szCs w:val="30"/>
          <w:lang w:eastAsia="ru-RU"/>
        </w:rPr>
      </w:pPr>
      <w:r w:rsidRPr="00B116B1">
        <w:rPr>
          <w:rFonts w:ascii="Times New Roman" w:eastAsia="Times New Roman" w:hAnsi="Times New Roman" w:cs="Times New Roman"/>
          <w:b/>
          <w:spacing w:val="-2"/>
          <w:sz w:val="30"/>
          <w:szCs w:val="30"/>
          <w:lang w:eastAsia="ru-RU"/>
        </w:rPr>
        <w:t>Направление специальности</w:t>
      </w:r>
      <w:r w:rsidRPr="00B116B1">
        <w:rPr>
          <w:rFonts w:ascii="Times New Roman" w:eastAsia="Times New Roman" w:hAnsi="Times New Roman" w:cs="Times New Roman"/>
          <w:spacing w:val="-2"/>
          <w:sz w:val="30"/>
          <w:szCs w:val="30"/>
          <w:lang w:eastAsia="ru-RU"/>
        </w:rPr>
        <w:t xml:space="preserve"> 1-17 01 04-03 Режиссура кино и телевидения</w:t>
      </w:r>
      <w:r w:rsidRPr="00B116B1">
        <w:rPr>
          <w:rFonts w:ascii="Times New Roman" w:eastAsia="Times New Roman" w:hAnsi="Times New Roman" w:cs="Times New Roman"/>
          <w:sz w:val="30"/>
          <w:szCs w:val="30"/>
          <w:lang w:eastAsia="ru-RU"/>
        </w:rPr>
        <w:t xml:space="preserve"> (звукорежиссура)</w:t>
      </w:r>
    </w:p>
    <w:p w14:paraId="1E952FF6" w14:textId="77777777" w:rsidR="00F81F32" w:rsidRPr="00B116B1" w:rsidRDefault="00F81F32" w:rsidP="00F81F32">
      <w:pPr>
        <w:spacing w:after="0" w:line="240" w:lineRule="auto"/>
        <w:jc w:val="both"/>
        <w:rPr>
          <w:rFonts w:ascii="Times New Roman" w:eastAsia="Times New Roman" w:hAnsi="Times New Roman" w:cs="Times New Roman"/>
          <w:sz w:val="30"/>
          <w:szCs w:val="30"/>
          <w:lang w:eastAsia="ru-RU"/>
        </w:rPr>
      </w:pPr>
      <w:r w:rsidRPr="00B116B1">
        <w:rPr>
          <w:rFonts w:ascii="Times New Roman" w:eastAsia="Times New Roman" w:hAnsi="Times New Roman" w:cs="Times New Roman"/>
          <w:b/>
          <w:sz w:val="30"/>
          <w:szCs w:val="30"/>
          <w:lang w:eastAsia="ru-RU"/>
        </w:rPr>
        <w:t>Квалификация</w:t>
      </w:r>
      <w:r w:rsidRPr="00B116B1">
        <w:rPr>
          <w:rFonts w:ascii="Times New Roman" w:eastAsia="Times New Roman" w:hAnsi="Times New Roman" w:cs="Times New Roman"/>
          <w:sz w:val="30"/>
          <w:szCs w:val="30"/>
          <w:lang w:eastAsia="ru-RU"/>
        </w:rPr>
        <w:t xml:space="preserve"> Звукорежиссер. Преподаватель</w:t>
      </w:r>
    </w:p>
    <w:p w14:paraId="5C5DBFDD" w14:textId="77777777" w:rsidR="00F81F32" w:rsidRPr="00B116B1" w:rsidRDefault="00F81F32" w:rsidP="00F81F32">
      <w:pPr>
        <w:spacing w:after="0" w:line="240" w:lineRule="auto"/>
        <w:rPr>
          <w:rFonts w:ascii="Times New Roman" w:eastAsia="Times New Roman" w:hAnsi="Times New Roman" w:cs="Times New Roman"/>
          <w:sz w:val="30"/>
          <w:szCs w:val="30"/>
          <w:lang w:eastAsia="ru-RU"/>
        </w:rPr>
      </w:pPr>
    </w:p>
    <w:p w14:paraId="139676C7" w14:textId="77777777" w:rsidR="00F81F32" w:rsidRPr="00F81F32" w:rsidRDefault="00F81F32" w:rsidP="00F81F32">
      <w:pPr>
        <w:spacing w:after="0" w:line="240" w:lineRule="auto"/>
        <w:jc w:val="center"/>
        <w:rPr>
          <w:rFonts w:ascii="Times New Roman" w:eastAsia="Times New Roman" w:hAnsi="Times New Roman" w:cs="Times New Roman"/>
          <w:b/>
          <w:sz w:val="30"/>
          <w:szCs w:val="30"/>
          <w:lang w:eastAsia="ru-RU"/>
        </w:rPr>
      </w:pPr>
      <w:r w:rsidRPr="00B116B1">
        <w:rPr>
          <w:rFonts w:ascii="Times New Roman" w:eastAsia="Times New Roman" w:hAnsi="Times New Roman" w:cs="Times New Roman"/>
          <w:b/>
          <w:sz w:val="30"/>
          <w:szCs w:val="30"/>
          <w:lang w:eastAsia="ru-RU"/>
        </w:rPr>
        <w:t>ВЫШЭЙШАЯ АДУКАЦЫЯ. I СТУПЕНЬ</w:t>
      </w:r>
    </w:p>
    <w:p w14:paraId="0E575C94" w14:textId="77777777" w:rsidR="00F81F32" w:rsidRPr="00F81F32" w:rsidRDefault="00F81F32" w:rsidP="00F81F32">
      <w:pPr>
        <w:spacing w:after="0" w:line="240" w:lineRule="auto"/>
        <w:jc w:val="both"/>
        <w:rPr>
          <w:rFonts w:ascii="Times New Roman" w:eastAsia="Times New Roman" w:hAnsi="Times New Roman" w:cs="Times New Roman"/>
          <w:sz w:val="30"/>
          <w:szCs w:val="30"/>
          <w:lang w:eastAsia="ru-RU"/>
        </w:rPr>
      </w:pPr>
      <w:r w:rsidRPr="00F81F32">
        <w:rPr>
          <w:rFonts w:ascii="Times New Roman" w:eastAsia="Times New Roman" w:hAnsi="Times New Roman" w:cs="Times New Roman"/>
          <w:b/>
          <w:sz w:val="30"/>
          <w:szCs w:val="30"/>
          <w:lang w:eastAsia="ru-RU"/>
        </w:rPr>
        <w:t xml:space="preserve">Спецыяльнасць </w:t>
      </w:r>
      <w:r w:rsidRPr="00F81F32">
        <w:rPr>
          <w:rFonts w:ascii="Times New Roman" w:eastAsia="Times New Roman" w:hAnsi="Times New Roman" w:cs="Times New Roman"/>
          <w:sz w:val="30"/>
          <w:szCs w:val="30"/>
          <w:lang w:eastAsia="ru-RU"/>
        </w:rPr>
        <w:t>1-17 01 04 Рэжысура кіно і тэлебачання (па напрамках)</w:t>
      </w:r>
    </w:p>
    <w:p w14:paraId="48875AA7" w14:textId="77777777" w:rsidR="00F81F32" w:rsidRPr="00F81F32" w:rsidRDefault="00F81F32" w:rsidP="00F81F32">
      <w:pPr>
        <w:spacing w:after="0" w:line="240" w:lineRule="auto"/>
        <w:jc w:val="both"/>
        <w:rPr>
          <w:rFonts w:ascii="Times New Roman" w:eastAsia="Times New Roman" w:hAnsi="Times New Roman" w:cs="Times New Roman"/>
          <w:spacing w:val="-6"/>
          <w:sz w:val="30"/>
          <w:szCs w:val="30"/>
          <w:lang w:eastAsia="ru-RU"/>
        </w:rPr>
      </w:pPr>
      <w:r w:rsidRPr="00F81F32">
        <w:rPr>
          <w:rFonts w:ascii="Times New Roman" w:eastAsia="Times New Roman" w:hAnsi="Times New Roman" w:cs="Times New Roman"/>
          <w:b/>
          <w:spacing w:val="-6"/>
          <w:sz w:val="30"/>
          <w:szCs w:val="30"/>
          <w:lang w:eastAsia="ru-RU"/>
        </w:rPr>
        <w:t>Напрамак спецыяльнасцi</w:t>
      </w:r>
      <w:r w:rsidRPr="00F81F32">
        <w:rPr>
          <w:rFonts w:ascii="Times New Roman" w:eastAsia="Times New Roman" w:hAnsi="Times New Roman" w:cs="Times New Roman"/>
          <w:spacing w:val="-6"/>
          <w:sz w:val="30"/>
          <w:szCs w:val="30"/>
          <w:lang w:eastAsia="ru-RU"/>
        </w:rPr>
        <w:t xml:space="preserve"> 1-17 01 04-01 Рэжысура кіно і тэлебачання (кіно)</w:t>
      </w:r>
    </w:p>
    <w:p w14:paraId="0BAD9E0D" w14:textId="77777777" w:rsidR="00F81F32" w:rsidRPr="00F81F32" w:rsidRDefault="00F81F32" w:rsidP="00F81F32">
      <w:pPr>
        <w:spacing w:after="0" w:line="240" w:lineRule="auto"/>
        <w:jc w:val="both"/>
        <w:rPr>
          <w:rFonts w:ascii="Times New Roman" w:eastAsia="Times New Roman" w:hAnsi="Times New Roman" w:cs="Times New Roman"/>
          <w:sz w:val="30"/>
          <w:szCs w:val="30"/>
          <w:lang w:eastAsia="ru-RU"/>
        </w:rPr>
      </w:pPr>
      <w:r w:rsidRPr="00F81F32">
        <w:rPr>
          <w:rFonts w:ascii="Times New Roman" w:eastAsia="Times New Roman" w:hAnsi="Times New Roman" w:cs="Times New Roman"/>
          <w:b/>
          <w:sz w:val="30"/>
          <w:szCs w:val="30"/>
          <w:lang w:eastAsia="ru-RU"/>
        </w:rPr>
        <w:t xml:space="preserve">Кваліфікацыя </w:t>
      </w:r>
      <w:r w:rsidRPr="00F81F32">
        <w:rPr>
          <w:rFonts w:ascii="Times New Roman" w:eastAsia="Times New Roman" w:hAnsi="Times New Roman" w:cs="Times New Roman"/>
          <w:sz w:val="30"/>
          <w:szCs w:val="30"/>
          <w:lang w:eastAsia="ru-RU"/>
        </w:rPr>
        <w:t>Рэжысёр. Выкладчык</w:t>
      </w:r>
    </w:p>
    <w:p w14:paraId="1E9502FC" w14:textId="77777777" w:rsidR="00F81F32" w:rsidRPr="00F81F32" w:rsidRDefault="00F81F32" w:rsidP="00F81F32">
      <w:pPr>
        <w:spacing w:after="0" w:line="240" w:lineRule="auto"/>
        <w:jc w:val="both"/>
        <w:rPr>
          <w:rFonts w:ascii="Times New Roman" w:eastAsia="Times New Roman" w:hAnsi="Times New Roman" w:cs="Times New Roman"/>
          <w:sz w:val="30"/>
          <w:szCs w:val="30"/>
          <w:lang w:eastAsia="ru-RU"/>
        </w:rPr>
      </w:pPr>
      <w:r w:rsidRPr="00F81F32">
        <w:rPr>
          <w:rFonts w:ascii="Times New Roman" w:eastAsia="Times New Roman" w:hAnsi="Times New Roman" w:cs="Times New Roman"/>
          <w:b/>
          <w:sz w:val="30"/>
          <w:szCs w:val="30"/>
          <w:lang w:eastAsia="ru-RU"/>
        </w:rPr>
        <w:t>Напрамак спецыяльнасцi</w:t>
      </w:r>
      <w:r w:rsidRPr="00F81F32">
        <w:rPr>
          <w:rFonts w:ascii="Times New Roman" w:eastAsia="Times New Roman" w:hAnsi="Times New Roman" w:cs="Times New Roman"/>
          <w:sz w:val="30"/>
          <w:szCs w:val="30"/>
          <w:lang w:eastAsia="ru-RU"/>
        </w:rPr>
        <w:t xml:space="preserve"> 1-17 01 04-02 Рэжысура кіно і тэлебачання (тэлебачанне)</w:t>
      </w:r>
    </w:p>
    <w:p w14:paraId="55A0421B" w14:textId="77777777" w:rsidR="00F81F32" w:rsidRPr="00F81F32" w:rsidRDefault="00F81F32" w:rsidP="00F81F32">
      <w:pPr>
        <w:spacing w:after="0" w:line="240" w:lineRule="auto"/>
        <w:jc w:val="both"/>
        <w:rPr>
          <w:rFonts w:ascii="Times New Roman" w:eastAsia="Times New Roman" w:hAnsi="Times New Roman" w:cs="Times New Roman"/>
          <w:sz w:val="30"/>
          <w:szCs w:val="30"/>
          <w:lang w:eastAsia="ru-RU"/>
        </w:rPr>
      </w:pPr>
      <w:r w:rsidRPr="00F81F32">
        <w:rPr>
          <w:rFonts w:ascii="Times New Roman" w:eastAsia="Times New Roman" w:hAnsi="Times New Roman" w:cs="Times New Roman"/>
          <w:b/>
          <w:sz w:val="30"/>
          <w:szCs w:val="30"/>
          <w:lang w:eastAsia="ru-RU"/>
        </w:rPr>
        <w:t>Кваліфікацыя</w:t>
      </w:r>
      <w:r w:rsidRPr="00F81F32">
        <w:rPr>
          <w:rFonts w:ascii="Times New Roman" w:eastAsia="Times New Roman" w:hAnsi="Times New Roman" w:cs="Times New Roman"/>
          <w:sz w:val="30"/>
          <w:szCs w:val="30"/>
          <w:lang w:eastAsia="ru-RU"/>
        </w:rPr>
        <w:t xml:space="preserve"> Рэжысёр. Выкладчык</w:t>
      </w:r>
    </w:p>
    <w:p w14:paraId="0014E75F" w14:textId="77777777" w:rsidR="00F81F32" w:rsidRPr="00F81F32" w:rsidRDefault="00F81F32" w:rsidP="00F81F32">
      <w:pPr>
        <w:spacing w:after="0" w:line="240" w:lineRule="auto"/>
        <w:jc w:val="both"/>
        <w:rPr>
          <w:rFonts w:ascii="Times New Roman" w:eastAsia="Times New Roman" w:hAnsi="Times New Roman" w:cs="Times New Roman"/>
          <w:sz w:val="30"/>
          <w:szCs w:val="30"/>
          <w:lang w:eastAsia="ru-RU"/>
        </w:rPr>
      </w:pPr>
      <w:r w:rsidRPr="00F81F32">
        <w:rPr>
          <w:rFonts w:ascii="Times New Roman" w:eastAsia="Times New Roman" w:hAnsi="Times New Roman" w:cs="Times New Roman"/>
          <w:b/>
          <w:sz w:val="30"/>
          <w:szCs w:val="30"/>
          <w:lang w:eastAsia="ru-RU"/>
        </w:rPr>
        <w:t>Напрамак спецыяльнасцi</w:t>
      </w:r>
      <w:r w:rsidRPr="00F81F32">
        <w:rPr>
          <w:rFonts w:ascii="Times New Roman" w:eastAsia="Times New Roman" w:hAnsi="Times New Roman" w:cs="Times New Roman"/>
          <w:sz w:val="30"/>
          <w:szCs w:val="30"/>
          <w:lang w:eastAsia="ru-RU"/>
        </w:rPr>
        <w:t xml:space="preserve"> 1-17 01 04-03 Рэжысура кіно і тэлебачання (гукарэжысура)</w:t>
      </w:r>
    </w:p>
    <w:p w14:paraId="3CFCC7A8" w14:textId="77777777" w:rsidR="00F81F32" w:rsidRPr="00F81F32" w:rsidRDefault="00F81F32" w:rsidP="00F81F32">
      <w:pPr>
        <w:spacing w:after="0" w:line="240" w:lineRule="auto"/>
        <w:jc w:val="both"/>
        <w:rPr>
          <w:rFonts w:ascii="Times New Roman" w:eastAsia="Times New Roman" w:hAnsi="Times New Roman" w:cs="Times New Roman"/>
          <w:sz w:val="30"/>
          <w:szCs w:val="30"/>
          <w:lang w:eastAsia="ru-RU"/>
        </w:rPr>
      </w:pPr>
      <w:r w:rsidRPr="00F81F32">
        <w:rPr>
          <w:rFonts w:ascii="Times New Roman" w:eastAsia="Times New Roman" w:hAnsi="Times New Roman" w:cs="Times New Roman"/>
          <w:b/>
          <w:sz w:val="30"/>
          <w:szCs w:val="30"/>
          <w:lang w:eastAsia="ru-RU"/>
        </w:rPr>
        <w:t>Кваліфікацыя</w:t>
      </w:r>
      <w:r w:rsidRPr="00F81F32">
        <w:rPr>
          <w:rFonts w:ascii="Times New Roman" w:eastAsia="Times New Roman" w:hAnsi="Times New Roman" w:cs="Times New Roman"/>
          <w:sz w:val="30"/>
          <w:szCs w:val="30"/>
          <w:lang w:eastAsia="ru-RU"/>
        </w:rPr>
        <w:t xml:space="preserve"> Гукарэжысёр. Выкладчык</w:t>
      </w:r>
    </w:p>
    <w:p w14:paraId="48844EF3" w14:textId="77777777" w:rsidR="00F81F32" w:rsidRPr="00F81F32" w:rsidRDefault="00F81F32" w:rsidP="00F81F32">
      <w:pPr>
        <w:spacing w:after="0" w:line="240" w:lineRule="auto"/>
        <w:rPr>
          <w:rFonts w:ascii="Times New Roman" w:eastAsia="Times New Roman" w:hAnsi="Times New Roman" w:cs="Times New Roman"/>
          <w:sz w:val="30"/>
          <w:szCs w:val="30"/>
          <w:lang w:eastAsia="ru-RU"/>
        </w:rPr>
      </w:pPr>
    </w:p>
    <w:p w14:paraId="16D59C5E" w14:textId="77777777" w:rsidR="00F81F32" w:rsidRPr="00F81F32" w:rsidRDefault="00F81F32" w:rsidP="00F81F32">
      <w:pPr>
        <w:spacing w:after="0" w:line="240" w:lineRule="auto"/>
        <w:jc w:val="center"/>
        <w:rPr>
          <w:rFonts w:ascii="Times New Roman" w:eastAsia="Times New Roman" w:hAnsi="Times New Roman" w:cs="Times New Roman"/>
          <w:b/>
          <w:sz w:val="30"/>
          <w:szCs w:val="30"/>
          <w:lang w:val="en-US" w:eastAsia="ru-RU"/>
        </w:rPr>
      </w:pPr>
      <w:r w:rsidRPr="00F81F32">
        <w:rPr>
          <w:rFonts w:ascii="Times New Roman" w:eastAsia="Times New Roman" w:hAnsi="Times New Roman" w:cs="Times New Roman"/>
          <w:b/>
          <w:sz w:val="30"/>
          <w:szCs w:val="30"/>
          <w:lang w:eastAsia="ru-RU"/>
        </w:rPr>
        <w:t xml:space="preserve">HIGHER EDUCATION. </w:t>
      </w:r>
      <w:r w:rsidRPr="00F81F32">
        <w:rPr>
          <w:rFonts w:ascii="Times New Roman" w:eastAsia="Times New Roman" w:hAnsi="Times New Roman" w:cs="Times New Roman"/>
          <w:b/>
          <w:sz w:val="30"/>
          <w:szCs w:val="30"/>
          <w:lang w:val="en-US" w:eastAsia="ru-RU"/>
        </w:rPr>
        <w:t>I STAGE</w:t>
      </w:r>
    </w:p>
    <w:p w14:paraId="1BDC7EB1" w14:textId="77777777" w:rsidR="00F81F32" w:rsidRPr="00F81F32" w:rsidRDefault="00F81F32" w:rsidP="00F81F32">
      <w:pPr>
        <w:spacing w:after="0" w:line="240" w:lineRule="auto"/>
        <w:jc w:val="both"/>
        <w:rPr>
          <w:rFonts w:ascii="Times New Roman" w:eastAsia="Times New Roman" w:hAnsi="Times New Roman" w:cs="Times New Roman"/>
          <w:sz w:val="30"/>
          <w:szCs w:val="30"/>
          <w:lang w:val="en-US" w:eastAsia="ru-RU"/>
        </w:rPr>
      </w:pPr>
      <w:r w:rsidRPr="00F81F32">
        <w:rPr>
          <w:rFonts w:ascii="Times New Roman" w:eastAsia="Times New Roman" w:hAnsi="Times New Roman" w:cs="Times New Roman"/>
          <w:b/>
          <w:sz w:val="30"/>
          <w:szCs w:val="30"/>
          <w:lang w:val="en-US" w:eastAsia="ru-RU"/>
        </w:rPr>
        <w:t>Speciality</w:t>
      </w:r>
      <w:r w:rsidRPr="00F81F32">
        <w:rPr>
          <w:rFonts w:ascii="Times New Roman" w:eastAsia="Times New Roman" w:hAnsi="Times New Roman" w:cs="Times New Roman"/>
          <w:sz w:val="30"/>
          <w:szCs w:val="30"/>
          <w:lang w:val="en-US" w:eastAsia="ru-RU"/>
        </w:rPr>
        <w:t xml:space="preserve"> 1-17 01 04 Film and TV Producing (majors in)</w:t>
      </w:r>
    </w:p>
    <w:p w14:paraId="74F51D25" w14:textId="77777777" w:rsidR="00F81F32" w:rsidRPr="00F81F32" w:rsidRDefault="00F81F32" w:rsidP="00F81F32">
      <w:pPr>
        <w:spacing w:after="0" w:line="240" w:lineRule="auto"/>
        <w:jc w:val="both"/>
        <w:rPr>
          <w:rFonts w:ascii="Times New Roman" w:eastAsia="Times New Roman" w:hAnsi="Times New Roman" w:cs="Times New Roman"/>
          <w:sz w:val="30"/>
          <w:szCs w:val="30"/>
          <w:lang w:val="en-US" w:eastAsia="ru-RU"/>
        </w:rPr>
      </w:pPr>
      <w:r w:rsidRPr="00F81F32">
        <w:rPr>
          <w:rFonts w:ascii="Times New Roman" w:eastAsia="Times New Roman" w:hAnsi="Times New Roman" w:cs="Times New Roman"/>
          <w:b/>
          <w:sz w:val="30"/>
          <w:szCs w:val="30"/>
          <w:lang w:val="en-US" w:eastAsia="ru-RU"/>
        </w:rPr>
        <w:t>Major in</w:t>
      </w:r>
      <w:r w:rsidRPr="00F81F32">
        <w:rPr>
          <w:rFonts w:ascii="Times New Roman" w:eastAsia="Times New Roman" w:hAnsi="Times New Roman" w:cs="Times New Roman"/>
          <w:sz w:val="30"/>
          <w:szCs w:val="30"/>
          <w:lang w:val="en-US" w:eastAsia="ru-RU"/>
        </w:rPr>
        <w:t xml:space="preserve"> 1-17 01 04-01 Film and TV Producing (Cinema)</w:t>
      </w:r>
    </w:p>
    <w:p w14:paraId="7A6C1444" w14:textId="77777777" w:rsidR="00F81F32" w:rsidRPr="00F81F32" w:rsidRDefault="00F81F32" w:rsidP="00F81F32">
      <w:pPr>
        <w:spacing w:after="0" w:line="240" w:lineRule="auto"/>
        <w:jc w:val="both"/>
        <w:rPr>
          <w:rFonts w:ascii="Times New Roman" w:eastAsia="Times New Roman" w:hAnsi="Times New Roman" w:cs="Times New Roman"/>
          <w:sz w:val="30"/>
          <w:szCs w:val="30"/>
          <w:lang w:val="en-US" w:eastAsia="ru-RU"/>
        </w:rPr>
      </w:pPr>
      <w:r w:rsidRPr="00F81F32">
        <w:rPr>
          <w:rFonts w:ascii="Times New Roman" w:eastAsia="Times New Roman" w:hAnsi="Times New Roman" w:cs="Times New Roman"/>
          <w:b/>
          <w:sz w:val="30"/>
          <w:szCs w:val="30"/>
          <w:lang w:val="en-US" w:eastAsia="ru-RU"/>
        </w:rPr>
        <w:t>Qualification</w:t>
      </w:r>
      <w:r w:rsidRPr="00F81F32">
        <w:rPr>
          <w:rFonts w:ascii="Times New Roman" w:eastAsia="Times New Roman" w:hAnsi="Times New Roman" w:cs="Times New Roman"/>
          <w:sz w:val="30"/>
          <w:szCs w:val="30"/>
          <w:lang w:val="en-US" w:eastAsia="ru-RU"/>
        </w:rPr>
        <w:t xml:space="preserve"> Director. Teacher</w:t>
      </w:r>
    </w:p>
    <w:p w14:paraId="1F527069" w14:textId="77777777" w:rsidR="00F81F32" w:rsidRPr="00F81F32" w:rsidRDefault="00F81F32" w:rsidP="00F81F32">
      <w:pPr>
        <w:spacing w:after="0" w:line="240" w:lineRule="auto"/>
        <w:jc w:val="both"/>
        <w:rPr>
          <w:rFonts w:ascii="Times New Roman" w:eastAsia="Times New Roman" w:hAnsi="Times New Roman" w:cs="Times New Roman"/>
          <w:sz w:val="30"/>
          <w:szCs w:val="30"/>
          <w:lang w:val="en-US" w:eastAsia="ru-RU"/>
        </w:rPr>
      </w:pPr>
      <w:r w:rsidRPr="00F81F32">
        <w:rPr>
          <w:rFonts w:ascii="Times New Roman" w:eastAsia="Times New Roman" w:hAnsi="Times New Roman" w:cs="Times New Roman"/>
          <w:b/>
          <w:sz w:val="30"/>
          <w:szCs w:val="30"/>
          <w:lang w:val="en-US" w:eastAsia="ru-RU"/>
        </w:rPr>
        <w:t>Major in</w:t>
      </w:r>
      <w:r w:rsidRPr="00F81F32">
        <w:rPr>
          <w:rFonts w:ascii="Times New Roman" w:eastAsia="Times New Roman" w:hAnsi="Times New Roman" w:cs="Times New Roman"/>
          <w:sz w:val="30"/>
          <w:szCs w:val="30"/>
          <w:lang w:val="en-US" w:eastAsia="ru-RU"/>
        </w:rPr>
        <w:t xml:space="preserve"> 1-17 01 04-02 Film and TV Producing (Television)</w:t>
      </w:r>
    </w:p>
    <w:p w14:paraId="38AF41CA" w14:textId="77777777" w:rsidR="00F81F32" w:rsidRPr="00F81F32" w:rsidRDefault="00F81F32" w:rsidP="00F81F32">
      <w:pPr>
        <w:spacing w:after="0" w:line="240" w:lineRule="auto"/>
        <w:jc w:val="both"/>
        <w:rPr>
          <w:rFonts w:ascii="Times New Roman" w:eastAsia="Times New Roman" w:hAnsi="Times New Roman" w:cs="Times New Roman"/>
          <w:sz w:val="30"/>
          <w:szCs w:val="30"/>
          <w:lang w:val="en-US" w:eastAsia="ru-RU"/>
        </w:rPr>
      </w:pPr>
      <w:r w:rsidRPr="00F81F32">
        <w:rPr>
          <w:rFonts w:ascii="Times New Roman" w:eastAsia="Times New Roman" w:hAnsi="Times New Roman" w:cs="Times New Roman"/>
          <w:b/>
          <w:sz w:val="30"/>
          <w:szCs w:val="30"/>
          <w:lang w:val="en-US" w:eastAsia="ru-RU"/>
        </w:rPr>
        <w:t>Qualification</w:t>
      </w:r>
      <w:r w:rsidRPr="00F81F32">
        <w:rPr>
          <w:rFonts w:ascii="Times New Roman" w:eastAsia="Times New Roman" w:hAnsi="Times New Roman" w:cs="Times New Roman"/>
          <w:sz w:val="30"/>
          <w:szCs w:val="30"/>
          <w:lang w:val="en-US" w:eastAsia="ru-RU"/>
        </w:rPr>
        <w:t xml:space="preserve"> Director. Teacher</w:t>
      </w:r>
    </w:p>
    <w:p w14:paraId="367BAD76" w14:textId="77777777" w:rsidR="00F81F32" w:rsidRPr="00F81F32" w:rsidRDefault="00F81F32" w:rsidP="00F81F32">
      <w:pPr>
        <w:spacing w:after="0" w:line="240" w:lineRule="auto"/>
        <w:jc w:val="both"/>
        <w:rPr>
          <w:rFonts w:ascii="Times New Roman" w:eastAsia="Times New Roman" w:hAnsi="Times New Roman" w:cs="Times New Roman"/>
          <w:sz w:val="30"/>
          <w:szCs w:val="30"/>
          <w:lang w:val="en-US" w:eastAsia="ru-RU"/>
        </w:rPr>
      </w:pPr>
      <w:r w:rsidRPr="00F81F32">
        <w:rPr>
          <w:rFonts w:ascii="Times New Roman" w:eastAsia="Times New Roman" w:hAnsi="Times New Roman" w:cs="Times New Roman"/>
          <w:b/>
          <w:sz w:val="30"/>
          <w:szCs w:val="30"/>
          <w:lang w:val="en-US" w:eastAsia="ru-RU"/>
        </w:rPr>
        <w:t>Major in</w:t>
      </w:r>
      <w:r w:rsidRPr="00F81F32">
        <w:rPr>
          <w:rFonts w:ascii="Times New Roman" w:eastAsia="Times New Roman" w:hAnsi="Times New Roman" w:cs="Times New Roman"/>
          <w:sz w:val="30"/>
          <w:szCs w:val="30"/>
          <w:lang w:val="en-US" w:eastAsia="ru-RU"/>
        </w:rPr>
        <w:t xml:space="preserve"> 1-17 01 04-03 Film and TV Producing (Sound)</w:t>
      </w:r>
    </w:p>
    <w:p w14:paraId="41BA61DB" w14:textId="77777777" w:rsidR="00F81F32" w:rsidRPr="00F81F32" w:rsidRDefault="00F81F32" w:rsidP="00F81F32">
      <w:pPr>
        <w:spacing w:after="0" w:line="240" w:lineRule="auto"/>
        <w:jc w:val="both"/>
        <w:rPr>
          <w:rFonts w:ascii="Times New Roman" w:eastAsia="Times New Roman" w:hAnsi="Times New Roman" w:cs="Times New Roman"/>
          <w:sz w:val="30"/>
          <w:szCs w:val="30"/>
          <w:lang w:val="en-US" w:eastAsia="ru-RU"/>
        </w:rPr>
      </w:pPr>
      <w:r w:rsidRPr="00F81F32">
        <w:rPr>
          <w:rFonts w:ascii="Times New Roman" w:eastAsia="Times New Roman" w:hAnsi="Times New Roman" w:cs="Times New Roman"/>
          <w:b/>
          <w:sz w:val="30"/>
          <w:szCs w:val="30"/>
          <w:lang w:val="en-US" w:eastAsia="ru-RU"/>
        </w:rPr>
        <w:t xml:space="preserve">Qualification </w:t>
      </w:r>
      <w:r w:rsidRPr="00F81F32">
        <w:rPr>
          <w:rFonts w:ascii="Times New Roman" w:eastAsia="Times New Roman" w:hAnsi="Times New Roman" w:cs="Times New Roman"/>
          <w:sz w:val="30"/>
          <w:szCs w:val="30"/>
          <w:lang w:val="en-US" w:eastAsia="ru-RU"/>
        </w:rPr>
        <w:t>Sound Director. Teacher</w:t>
      </w:r>
    </w:p>
    <w:p w14:paraId="2648EE2B" w14:textId="77777777" w:rsidR="00F81F32" w:rsidRPr="00F81F32" w:rsidRDefault="00F81F32" w:rsidP="00F81F32">
      <w:pPr>
        <w:widowControl w:val="0"/>
        <w:spacing w:after="0" w:line="240" w:lineRule="auto"/>
        <w:jc w:val="center"/>
        <w:rPr>
          <w:rFonts w:ascii="Times New Roman" w:eastAsia="Times New Roman" w:hAnsi="Times New Roman" w:cs="Times New Roman"/>
          <w:b/>
          <w:sz w:val="30"/>
          <w:szCs w:val="30"/>
          <w:lang w:val="en-US" w:eastAsia="ru-RU"/>
        </w:rPr>
      </w:pPr>
    </w:p>
    <w:p w14:paraId="56E5B8C4" w14:textId="77777777" w:rsidR="00F81F32" w:rsidRPr="00F81F32" w:rsidRDefault="00F81F32" w:rsidP="00F81F32">
      <w:pPr>
        <w:widowControl w:val="0"/>
        <w:spacing w:after="0" w:line="240" w:lineRule="auto"/>
        <w:jc w:val="center"/>
        <w:rPr>
          <w:rFonts w:ascii="Times New Roman" w:eastAsia="Times New Roman" w:hAnsi="Times New Roman" w:cs="Times New Roman"/>
          <w:b/>
          <w:sz w:val="30"/>
          <w:szCs w:val="30"/>
          <w:lang w:val="en-US" w:eastAsia="ru-RU"/>
        </w:rPr>
      </w:pPr>
      <w:r w:rsidRPr="00F81F32">
        <w:rPr>
          <w:rFonts w:ascii="Times New Roman" w:eastAsia="Times New Roman" w:hAnsi="Times New Roman" w:cs="Times New Roman"/>
          <w:b/>
          <w:sz w:val="30"/>
          <w:szCs w:val="30"/>
          <w:lang w:eastAsia="ru-RU"/>
        </w:rPr>
        <w:t>ГЛАВА</w:t>
      </w:r>
      <w:r w:rsidRPr="00F81F32">
        <w:rPr>
          <w:rFonts w:ascii="Times New Roman" w:eastAsia="Times New Roman" w:hAnsi="Times New Roman" w:cs="Times New Roman"/>
          <w:b/>
          <w:sz w:val="30"/>
          <w:szCs w:val="30"/>
          <w:lang w:val="en-US" w:eastAsia="ru-RU"/>
        </w:rPr>
        <w:t xml:space="preserve"> 1</w:t>
      </w:r>
    </w:p>
    <w:p w14:paraId="45EE2C8A" w14:textId="77777777" w:rsidR="00F81F32" w:rsidRPr="00F81F32" w:rsidRDefault="00F81F32" w:rsidP="00F81F32">
      <w:pPr>
        <w:widowControl w:val="0"/>
        <w:spacing w:after="0" w:line="240" w:lineRule="auto"/>
        <w:jc w:val="center"/>
        <w:rPr>
          <w:rFonts w:ascii="Times New Roman" w:eastAsia="Times New Roman" w:hAnsi="Times New Roman" w:cs="Times New Roman"/>
          <w:b/>
          <w:sz w:val="30"/>
          <w:szCs w:val="30"/>
          <w:lang w:eastAsia="ru-RU"/>
        </w:rPr>
      </w:pPr>
      <w:r w:rsidRPr="00F81F32">
        <w:rPr>
          <w:rFonts w:ascii="Times New Roman" w:eastAsia="Times New Roman" w:hAnsi="Times New Roman" w:cs="Times New Roman"/>
          <w:b/>
          <w:sz w:val="30"/>
          <w:szCs w:val="30"/>
          <w:lang w:eastAsia="ru-RU"/>
        </w:rPr>
        <w:t>ОБЩИЕ ПОЛОЖЕНИЯ</w:t>
      </w:r>
    </w:p>
    <w:p w14:paraId="5D2F9534" w14:textId="77777777" w:rsidR="00F81F32" w:rsidRPr="00F81F32" w:rsidRDefault="00F81F32" w:rsidP="00F81F32">
      <w:pPr>
        <w:widowControl w:val="0"/>
        <w:spacing w:after="0" w:line="240" w:lineRule="auto"/>
        <w:jc w:val="center"/>
        <w:rPr>
          <w:rFonts w:ascii="Times New Roman" w:eastAsia="Times New Roman" w:hAnsi="Times New Roman" w:cs="Times New Roman"/>
          <w:b/>
          <w:sz w:val="30"/>
          <w:szCs w:val="30"/>
          <w:lang w:eastAsia="ru-RU"/>
        </w:rPr>
      </w:pPr>
    </w:p>
    <w:p w14:paraId="057BDB63" w14:textId="77777777" w:rsidR="00F81F32" w:rsidRPr="007F41CE" w:rsidRDefault="00F81F32" w:rsidP="00F81F32">
      <w:pPr>
        <w:widowControl w:val="0"/>
        <w:spacing w:after="0" w:line="240" w:lineRule="auto"/>
        <w:ind w:firstLine="709"/>
        <w:jc w:val="both"/>
        <w:rPr>
          <w:rFonts w:ascii="Times New Roman" w:eastAsia="Times New Roman" w:hAnsi="Times New Roman" w:cs="Times New Roman"/>
          <w:spacing w:val="-10"/>
          <w:sz w:val="30"/>
          <w:szCs w:val="30"/>
          <w:lang w:val="be-BY" w:eastAsia="ru-RU"/>
        </w:rPr>
      </w:pPr>
      <w:r w:rsidRPr="007F41CE">
        <w:rPr>
          <w:rFonts w:ascii="Times New Roman" w:eastAsia="Times New Roman" w:hAnsi="Times New Roman" w:cs="Times New Roman"/>
          <w:spacing w:val="-10"/>
          <w:sz w:val="30"/>
          <w:szCs w:val="30"/>
          <w:lang w:eastAsia="ru-RU"/>
        </w:rPr>
        <w:t>1</w:t>
      </w:r>
      <w:r w:rsidRPr="007F41CE">
        <w:rPr>
          <w:rFonts w:ascii="Times New Roman" w:eastAsia="Times New Roman" w:hAnsi="Times New Roman" w:cs="Times New Roman"/>
          <w:spacing w:val="-10"/>
          <w:sz w:val="30"/>
          <w:szCs w:val="30"/>
          <w:lang w:val="be-BY" w:eastAsia="ru-RU"/>
        </w:rPr>
        <w:t>.</w:t>
      </w:r>
      <w:r w:rsidRPr="007F41CE">
        <w:rPr>
          <w:rFonts w:ascii="Times New Roman" w:eastAsia="Times New Roman" w:hAnsi="Times New Roman" w:cs="Times New Roman"/>
          <w:spacing w:val="-10"/>
          <w:sz w:val="30"/>
          <w:szCs w:val="30"/>
          <w:lang w:eastAsia="ru-RU"/>
        </w:rPr>
        <w:t> </w:t>
      </w:r>
      <w:r w:rsidRPr="007F41CE">
        <w:rPr>
          <w:rFonts w:ascii="Times New Roman" w:eastAsia="Times New Roman" w:hAnsi="Times New Roman" w:cs="Times New Roman"/>
          <w:spacing w:val="-10"/>
          <w:sz w:val="30"/>
          <w:szCs w:val="30"/>
          <w:lang w:val="be-BY" w:eastAsia="ru-RU"/>
        </w:rPr>
        <w:t>Образовательный стандарт высшего образования I ступени по специальности 1-17 01 04 «Режиссура кино и телевидения (по направлениям)» (далее – образовательный стандарт) применяется при разработке учебно-программной документации образовательной программы высшего образования I ступени, обеспечивающей получение квалификации специалиста с высшим образованием (далее, если не установлено иное – образовательная программа высшего образования I ступени), учебно-методической документации, учебных изданий, информационно-аналитических материалов.</w:t>
      </w:r>
    </w:p>
    <w:p w14:paraId="7B9C233A" w14:textId="77777777" w:rsidR="00F81F32" w:rsidRPr="00B116B1" w:rsidRDefault="00F81F32" w:rsidP="00F81F32">
      <w:pPr>
        <w:widowControl w:val="0"/>
        <w:spacing w:after="0" w:line="240" w:lineRule="auto"/>
        <w:ind w:firstLine="709"/>
        <w:jc w:val="both"/>
        <w:rPr>
          <w:rFonts w:ascii="Times New Roman" w:eastAsia="Times New Roman" w:hAnsi="Times New Roman" w:cs="Times New Roman"/>
          <w:sz w:val="30"/>
          <w:szCs w:val="30"/>
          <w:lang w:val="be-BY" w:eastAsia="ru-RU"/>
        </w:rPr>
      </w:pPr>
      <w:r w:rsidRPr="00B116B1">
        <w:rPr>
          <w:rFonts w:ascii="Times New Roman" w:eastAsia="Times New Roman" w:hAnsi="Times New Roman" w:cs="Times New Roman"/>
          <w:sz w:val="30"/>
          <w:szCs w:val="30"/>
          <w:lang w:val="be-BY" w:eastAsia="ru-RU"/>
        </w:rPr>
        <w:t xml:space="preserve">Настоящий образовательный стандарт обязателен для применения во всех учреждениях высшего образования, осуществляющих подготовку по </w:t>
      </w:r>
      <w:r w:rsidRPr="00B116B1">
        <w:rPr>
          <w:rFonts w:ascii="Times New Roman" w:eastAsia="Times New Roman" w:hAnsi="Times New Roman" w:cs="Times New Roman"/>
          <w:spacing w:val="-8"/>
          <w:sz w:val="30"/>
          <w:szCs w:val="30"/>
          <w:lang w:val="be-BY" w:eastAsia="ru-RU"/>
        </w:rPr>
        <w:t>образовательной программе высшего образования I ступени по специальности</w:t>
      </w:r>
      <w:r w:rsidRPr="00B116B1">
        <w:rPr>
          <w:rFonts w:ascii="Times New Roman" w:eastAsia="Times New Roman" w:hAnsi="Times New Roman" w:cs="Times New Roman"/>
          <w:sz w:val="30"/>
          <w:szCs w:val="30"/>
          <w:lang w:val="be-BY" w:eastAsia="ru-RU"/>
        </w:rPr>
        <w:t xml:space="preserve"> 1-17 01 04 «Режиссура кино и телевидения (по направлениям)».</w:t>
      </w:r>
    </w:p>
    <w:p w14:paraId="3000661A" w14:textId="77777777" w:rsidR="00F81F32" w:rsidRPr="00B116B1" w:rsidRDefault="00F81F32" w:rsidP="00F81F32">
      <w:pPr>
        <w:spacing w:after="0" w:line="240" w:lineRule="auto"/>
        <w:ind w:firstLine="709"/>
        <w:jc w:val="both"/>
        <w:rPr>
          <w:rFonts w:ascii="Times New Roman" w:eastAsia="Times New Roman" w:hAnsi="Times New Roman" w:cs="Times New Roman"/>
          <w:sz w:val="30"/>
          <w:szCs w:val="30"/>
          <w:lang w:val="be-BY" w:eastAsia="ru-RU"/>
        </w:rPr>
      </w:pPr>
      <w:r w:rsidRPr="00B116B1">
        <w:rPr>
          <w:rFonts w:ascii="Times New Roman" w:eastAsia="Times New Roman" w:hAnsi="Times New Roman" w:cs="Times New Roman"/>
          <w:sz w:val="30"/>
          <w:szCs w:val="30"/>
          <w:lang w:val="be-BY" w:eastAsia="ru-RU"/>
        </w:rPr>
        <w:t>2. В настоящем образовательном стандарте использованы ссылки на следующие акты законодательства:</w:t>
      </w:r>
    </w:p>
    <w:p w14:paraId="1A59BB01" w14:textId="77777777" w:rsidR="00BA1A73" w:rsidRPr="00B116B1" w:rsidRDefault="00BA1A73" w:rsidP="00BA1A73">
      <w:pPr>
        <w:spacing w:after="0" w:line="240" w:lineRule="auto"/>
        <w:ind w:firstLine="709"/>
        <w:jc w:val="both"/>
        <w:rPr>
          <w:rFonts w:ascii="Times New Roman" w:eastAsia="Times New Roman" w:hAnsi="Times New Roman" w:cs="Times New Roman"/>
          <w:sz w:val="30"/>
          <w:szCs w:val="30"/>
          <w:lang w:val="x-none" w:eastAsia="x-none"/>
        </w:rPr>
      </w:pPr>
      <w:r w:rsidRPr="00B116B1">
        <w:rPr>
          <w:rFonts w:ascii="Times New Roman" w:eastAsia="Times New Roman" w:hAnsi="Times New Roman" w:cs="Times New Roman"/>
          <w:sz w:val="30"/>
          <w:szCs w:val="30"/>
          <w:lang w:val="x-none" w:eastAsia="x-none"/>
        </w:rPr>
        <w:t>Кодекс Республики Беларусь об образовании</w:t>
      </w:r>
      <w:r w:rsidRPr="00B116B1">
        <w:rPr>
          <w:rFonts w:ascii="Times New Roman" w:eastAsia="Times New Roman" w:hAnsi="Times New Roman" w:cs="Times New Roman"/>
          <w:sz w:val="30"/>
          <w:szCs w:val="30"/>
          <w:lang w:eastAsia="x-none"/>
        </w:rPr>
        <w:t>;</w:t>
      </w:r>
      <w:r w:rsidRPr="00B116B1">
        <w:rPr>
          <w:rFonts w:ascii="Times New Roman" w:eastAsia="Times New Roman" w:hAnsi="Times New Roman" w:cs="Times New Roman"/>
          <w:sz w:val="30"/>
          <w:szCs w:val="30"/>
          <w:lang w:val="x-none" w:eastAsia="x-none"/>
        </w:rPr>
        <w:t xml:space="preserve"> </w:t>
      </w:r>
    </w:p>
    <w:p w14:paraId="7F67DABE" w14:textId="16BBF138" w:rsidR="00BA1A73" w:rsidRPr="00B116B1" w:rsidRDefault="00BA1A73" w:rsidP="00BA1A73">
      <w:pPr>
        <w:spacing w:after="0" w:line="240" w:lineRule="auto"/>
        <w:ind w:firstLine="709"/>
        <w:jc w:val="both"/>
        <w:rPr>
          <w:rFonts w:ascii="Times New Roman" w:eastAsia="Times New Roman" w:hAnsi="Times New Roman" w:cs="Times New Roman"/>
          <w:sz w:val="30"/>
          <w:szCs w:val="30"/>
          <w:lang w:eastAsia="x-none"/>
        </w:rPr>
      </w:pPr>
      <w:r w:rsidRPr="00B116B1">
        <w:rPr>
          <w:rFonts w:ascii="Times New Roman" w:eastAsia="Times New Roman" w:hAnsi="Times New Roman" w:cs="Times New Roman"/>
          <w:spacing w:val="-6"/>
          <w:sz w:val="30"/>
          <w:szCs w:val="30"/>
          <w:lang w:val="x-none" w:eastAsia="x-none"/>
        </w:rPr>
        <w:t xml:space="preserve">Общегосударственный классификатор Республики Беларусь </w:t>
      </w:r>
      <w:r w:rsidR="007F41CE">
        <w:rPr>
          <w:rFonts w:ascii="Times New Roman" w:eastAsia="Times New Roman" w:hAnsi="Times New Roman" w:cs="Times New Roman"/>
          <w:spacing w:val="-6"/>
          <w:sz w:val="30"/>
          <w:szCs w:val="30"/>
          <w:lang w:val="x-none" w:eastAsia="x-none"/>
        </w:rPr>
        <w:br/>
      </w:r>
      <w:r w:rsidRPr="00B116B1">
        <w:rPr>
          <w:rFonts w:ascii="Times New Roman" w:eastAsia="Times New Roman" w:hAnsi="Times New Roman" w:cs="Times New Roman"/>
          <w:spacing w:val="-10"/>
          <w:sz w:val="30"/>
          <w:szCs w:val="30"/>
          <w:lang w:val="x-none" w:eastAsia="x-none"/>
        </w:rPr>
        <w:t>ОКРБ 011-2009</w:t>
      </w:r>
      <w:r w:rsidRPr="00B116B1">
        <w:rPr>
          <w:rFonts w:ascii="Times New Roman" w:eastAsia="Times New Roman" w:hAnsi="Times New Roman" w:cs="Times New Roman"/>
          <w:spacing w:val="-10"/>
          <w:sz w:val="30"/>
          <w:szCs w:val="30"/>
          <w:lang w:eastAsia="x-none"/>
        </w:rPr>
        <w:t xml:space="preserve"> </w:t>
      </w:r>
      <w:r w:rsidRPr="00B116B1">
        <w:rPr>
          <w:rFonts w:ascii="Times New Roman" w:eastAsia="Times New Roman" w:hAnsi="Times New Roman" w:cs="Times New Roman"/>
          <w:spacing w:val="-10"/>
          <w:sz w:val="30"/>
          <w:szCs w:val="30"/>
          <w:lang w:val="x-none" w:eastAsia="x-none"/>
        </w:rPr>
        <w:t>«Специальности и квалификации» (далее – ОКРБ 011-2009)</w:t>
      </w:r>
      <w:r w:rsidRPr="00B116B1">
        <w:rPr>
          <w:rFonts w:ascii="Times New Roman" w:eastAsia="Times New Roman" w:hAnsi="Times New Roman" w:cs="Times New Roman"/>
          <w:spacing w:val="-10"/>
          <w:sz w:val="30"/>
          <w:szCs w:val="30"/>
          <w:lang w:eastAsia="x-none"/>
        </w:rPr>
        <w:t>;</w:t>
      </w:r>
    </w:p>
    <w:p w14:paraId="4E3FB2DE" w14:textId="4321AFD6" w:rsidR="00BA1A73" w:rsidRPr="00B116B1" w:rsidRDefault="00BA1A73" w:rsidP="00BA1A73">
      <w:pPr>
        <w:spacing w:after="0" w:line="240" w:lineRule="auto"/>
        <w:ind w:firstLine="709"/>
        <w:jc w:val="both"/>
        <w:rPr>
          <w:rFonts w:ascii="Times New Roman" w:eastAsia="Times New Roman" w:hAnsi="Times New Roman" w:cs="Times New Roman"/>
          <w:spacing w:val="-6"/>
          <w:sz w:val="30"/>
          <w:szCs w:val="30"/>
          <w:lang w:eastAsia="x-none"/>
        </w:rPr>
      </w:pPr>
      <w:r w:rsidRPr="00B116B1">
        <w:rPr>
          <w:rFonts w:ascii="Times New Roman" w:eastAsia="Times New Roman" w:hAnsi="Times New Roman" w:cs="Times New Roman"/>
          <w:spacing w:val="-6"/>
          <w:sz w:val="30"/>
          <w:szCs w:val="30"/>
          <w:lang w:val="x-none" w:eastAsia="x-none"/>
        </w:rPr>
        <w:t xml:space="preserve">Общегосударственный </w:t>
      </w:r>
      <w:hyperlink r:id="rId32" w:history="1">
        <w:r w:rsidRPr="00B116B1">
          <w:rPr>
            <w:rFonts w:ascii="Times New Roman" w:eastAsia="Times New Roman" w:hAnsi="Times New Roman" w:cs="Times New Roman"/>
            <w:spacing w:val="-6"/>
            <w:sz w:val="30"/>
            <w:szCs w:val="30"/>
            <w:lang w:val="x-none" w:eastAsia="x-none"/>
          </w:rPr>
          <w:t>классификатор</w:t>
        </w:r>
      </w:hyperlink>
      <w:r w:rsidRPr="00B116B1">
        <w:rPr>
          <w:rFonts w:ascii="Times New Roman" w:eastAsia="Times New Roman" w:hAnsi="Times New Roman" w:cs="Times New Roman"/>
          <w:spacing w:val="-6"/>
          <w:sz w:val="30"/>
          <w:szCs w:val="30"/>
          <w:lang w:val="x-none" w:eastAsia="x-none"/>
        </w:rPr>
        <w:t xml:space="preserve"> Республики Беларусь </w:t>
      </w:r>
      <w:r w:rsidR="007F41CE">
        <w:rPr>
          <w:rFonts w:ascii="Times New Roman" w:eastAsia="Times New Roman" w:hAnsi="Times New Roman" w:cs="Times New Roman"/>
          <w:spacing w:val="-6"/>
          <w:sz w:val="30"/>
          <w:szCs w:val="30"/>
          <w:lang w:val="x-none" w:eastAsia="x-none"/>
        </w:rPr>
        <w:br/>
      </w:r>
      <w:r w:rsidRPr="00B116B1">
        <w:rPr>
          <w:rFonts w:ascii="Times New Roman" w:eastAsia="Times New Roman" w:hAnsi="Times New Roman" w:cs="Times New Roman"/>
          <w:spacing w:val="-12"/>
          <w:sz w:val="30"/>
          <w:szCs w:val="30"/>
          <w:lang w:val="x-none" w:eastAsia="x-none"/>
        </w:rPr>
        <w:t>ОКРБ</w:t>
      </w:r>
      <w:r w:rsidRPr="00B116B1">
        <w:rPr>
          <w:rFonts w:ascii="Times New Roman" w:eastAsia="Times New Roman" w:hAnsi="Times New Roman" w:cs="Times New Roman"/>
          <w:spacing w:val="-12"/>
          <w:sz w:val="30"/>
          <w:szCs w:val="30"/>
          <w:lang w:eastAsia="x-none"/>
        </w:rPr>
        <w:t xml:space="preserve"> </w:t>
      </w:r>
      <w:r w:rsidRPr="00B116B1">
        <w:rPr>
          <w:rFonts w:ascii="Times New Roman" w:eastAsia="Times New Roman" w:hAnsi="Times New Roman" w:cs="Times New Roman"/>
          <w:spacing w:val="-12"/>
          <w:sz w:val="30"/>
          <w:szCs w:val="30"/>
          <w:lang w:val="x-none" w:eastAsia="x-none"/>
        </w:rPr>
        <w:t>005-2011</w:t>
      </w:r>
      <w:r w:rsidRPr="00B116B1">
        <w:rPr>
          <w:rFonts w:ascii="Times New Roman" w:eastAsia="Times New Roman" w:hAnsi="Times New Roman" w:cs="Times New Roman"/>
          <w:spacing w:val="-12"/>
          <w:sz w:val="30"/>
          <w:szCs w:val="30"/>
          <w:lang w:eastAsia="x-none"/>
        </w:rPr>
        <w:t xml:space="preserve"> </w:t>
      </w:r>
      <w:r w:rsidRPr="00B116B1">
        <w:rPr>
          <w:rFonts w:ascii="Times New Roman" w:eastAsia="Times New Roman" w:hAnsi="Times New Roman" w:cs="Times New Roman"/>
          <w:spacing w:val="-12"/>
          <w:sz w:val="30"/>
          <w:szCs w:val="30"/>
          <w:lang w:val="x-none" w:eastAsia="x-none"/>
        </w:rPr>
        <w:t>«Виды экономической деятельности» (далее – ОКРБ 005-2011)</w:t>
      </w:r>
      <w:r w:rsidRPr="00B116B1">
        <w:rPr>
          <w:rFonts w:ascii="Times New Roman" w:eastAsia="Times New Roman" w:hAnsi="Times New Roman" w:cs="Times New Roman"/>
          <w:spacing w:val="-12"/>
          <w:sz w:val="30"/>
          <w:szCs w:val="30"/>
          <w:lang w:eastAsia="x-none"/>
        </w:rPr>
        <w:t>;</w:t>
      </w:r>
    </w:p>
    <w:p w14:paraId="7CBDD49F" w14:textId="77777777" w:rsidR="00BA1A73" w:rsidRPr="00B116B1" w:rsidRDefault="00BA1A73" w:rsidP="00BA1A73">
      <w:pPr>
        <w:spacing w:after="0" w:line="240" w:lineRule="auto"/>
        <w:ind w:firstLine="709"/>
        <w:jc w:val="both"/>
        <w:rPr>
          <w:rFonts w:ascii="Times New Roman" w:eastAsia="Times New Roman" w:hAnsi="Times New Roman" w:cs="Times New Roman"/>
          <w:sz w:val="30"/>
          <w:szCs w:val="30"/>
          <w:lang w:eastAsia="ru-RU"/>
        </w:rPr>
      </w:pPr>
      <w:r w:rsidRPr="00B116B1">
        <w:rPr>
          <w:rFonts w:ascii="Times New Roman" w:eastAsia="Times New Roman" w:hAnsi="Times New Roman" w:cs="Times New Roman"/>
          <w:sz w:val="30"/>
          <w:szCs w:val="30"/>
          <w:lang w:eastAsia="ru-RU"/>
        </w:rPr>
        <w:t xml:space="preserve">СТБ </w:t>
      </w:r>
      <w:r w:rsidRPr="00B116B1">
        <w:rPr>
          <w:rFonts w:ascii="Times New Roman" w:eastAsia="Times New Roman" w:hAnsi="Times New Roman" w:cs="Times New Roman"/>
          <w:sz w:val="30"/>
          <w:szCs w:val="30"/>
          <w:lang w:val="en-US" w:eastAsia="ru-RU"/>
        </w:rPr>
        <w:t>ISO</w:t>
      </w:r>
      <w:r w:rsidRPr="00B116B1">
        <w:rPr>
          <w:rFonts w:ascii="Times New Roman" w:eastAsia="Times New Roman" w:hAnsi="Times New Roman" w:cs="Times New Roman"/>
          <w:sz w:val="30"/>
          <w:szCs w:val="30"/>
          <w:lang w:eastAsia="ru-RU"/>
        </w:rPr>
        <w:t xml:space="preserve"> 9000-2015 Систем</w:t>
      </w:r>
      <w:r w:rsidRPr="00B116B1">
        <w:rPr>
          <w:rFonts w:ascii="Times New Roman" w:eastAsia="Times New Roman" w:hAnsi="Times New Roman" w:cs="Times New Roman"/>
          <w:sz w:val="30"/>
          <w:szCs w:val="30"/>
          <w:lang w:val="be-BY" w:eastAsia="ru-RU"/>
        </w:rPr>
        <w:t>ы</w:t>
      </w:r>
      <w:r w:rsidRPr="00B116B1">
        <w:rPr>
          <w:rFonts w:ascii="Times New Roman" w:eastAsia="Times New Roman" w:hAnsi="Times New Roman" w:cs="Times New Roman"/>
          <w:sz w:val="30"/>
          <w:szCs w:val="30"/>
          <w:lang w:eastAsia="ru-RU"/>
        </w:rPr>
        <w:t xml:space="preserve"> менеджмента качества. Основные положения и словарь (далее – СТБ </w:t>
      </w:r>
      <w:r w:rsidRPr="00B116B1">
        <w:rPr>
          <w:rFonts w:ascii="Times New Roman" w:eastAsia="Times New Roman" w:hAnsi="Times New Roman" w:cs="Times New Roman"/>
          <w:sz w:val="30"/>
          <w:szCs w:val="30"/>
          <w:lang w:val="en-US" w:eastAsia="ru-RU"/>
        </w:rPr>
        <w:t>IS</w:t>
      </w:r>
      <w:r w:rsidRPr="00B116B1">
        <w:rPr>
          <w:rFonts w:ascii="Times New Roman" w:eastAsia="Times New Roman" w:hAnsi="Times New Roman" w:cs="Times New Roman"/>
          <w:sz w:val="30"/>
          <w:szCs w:val="30"/>
          <w:lang w:eastAsia="ru-RU"/>
        </w:rPr>
        <w:t>О 9000-2015).</w:t>
      </w:r>
    </w:p>
    <w:p w14:paraId="1992E022" w14:textId="77777777" w:rsidR="00F81F32" w:rsidRPr="00F81F32" w:rsidRDefault="00F81F32" w:rsidP="00F81F32">
      <w:pPr>
        <w:spacing w:after="0" w:line="240" w:lineRule="auto"/>
        <w:ind w:firstLine="709"/>
        <w:jc w:val="both"/>
        <w:rPr>
          <w:rFonts w:ascii="Times New Roman" w:eastAsia="Times New Roman" w:hAnsi="Times New Roman" w:cs="Times New Roman"/>
          <w:sz w:val="30"/>
          <w:szCs w:val="30"/>
          <w:lang w:val="be-BY" w:eastAsia="ru-RU"/>
        </w:rPr>
      </w:pPr>
      <w:r w:rsidRPr="00B116B1">
        <w:rPr>
          <w:rFonts w:ascii="Times New Roman" w:eastAsia="Times New Roman" w:hAnsi="Times New Roman" w:cs="Times New Roman"/>
          <w:sz w:val="30"/>
          <w:szCs w:val="30"/>
          <w:lang w:val="be-BY" w:eastAsia="ru-RU"/>
        </w:rPr>
        <w:t>3. В настоящем образовательном стандарте применяются</w:t>
      </w:r>
      <w:r w:rsidRPr="00F81F32">
        <w:rPr>
          <w:rFonts w:ascii="Times New Roman" w:eastAsia="Times New Roman" w:hAnsi="Times New Roman" w:cs="Times New Roman"/>
          <w:sz w:val="30"/>
          <w:szCs w:val="30"/>
          <w:lang w:val="be-BY" w:eastAsia="ru-RU"/>
        </w:rPr>
        <w:t xml:space="preserve"> термины, установленные в Кодексе Республики Беларусь об образовании, а также следующие термины с соответствующими определениями: </w:t>
      </w:r>
    </w:p>
    <w:p w14:paraId="32AD424F" w14:textId="77777777" w:rsidR="00F81F32" w:rsidRPr="00F81F32" w:rsidRDefault="00F81F32" w:rsidP="00F81F32">
      <w:pPr>
        <w:widowControl w:val="0"/>
        <w:tabs>
          <w:tab w:val="num" w:pos="0"/>
          <w:tab w:val="left" w:pos="709"/>
          <w:tab w:val="left" w:pos="851"/>
        </w:tabs>
        <w:spacing w:after="0" w:line="240" w:lineRule="auto"/>
        <w:ind w:firstLine="709"/>
        <w:jc w:val="both"/>
        <w:rPr>
          <w:rFonts w:ascii="Times New Roman" w:eastAsia="Times New Roman" w:hAnsi="Times New Roman" w:cs="Times New Roman"/>
          <w:sz w:val="30"/>
          <w:szCs w:val="30"/>
          <w:lang w:eastAsia="ru-RU"/>
        </w:rPr>
      </w:pPr>
      <w:r w:rsidRPr="00F81F32">
        <w:rPr>
          <w:rFonts w:ascii="Times New Roman" w:eastAsia="Times New Roman" w:hAnsi="Times New Roman" w:cs="Times New Roman"/>
          <w:spacing w:val="-6"/>
          <w:sz w:val="30"/>
          <w:szCs w:val="30"/>
          <w:lang w:val="be-BY" w:eastAsia="ru-RU"/>
        </w:rPr>
        <w:t>базовые профессиональные компетенции – компетенции, формируемые</w:t>
      </w:r>
      <w:r w:rsidRPr="00F81F32">
        <w:rPr>
          <w:rFonts w:ascii="Times New Roman" w:eastAsia="Times New Roman" w:hAnsi="Times New Roman" w:cs="Times New Roman"/>
          <w:sz w:val="30"/>
          <w:szCs w:val="30"/>
          <w:lang w:val="be-BY" w:eastAsia="ru-RU"/>
        </w:rPr>
        <w:t xml:space="preserve"> в соответствии</w:t>
      </w:r>
      <w:r w:rsidRPr="00F81F32">
        <w:rPr>
          <w:rFonts w:ascii="Times New Roman" w:eastAsia="Times New Roman" w:hAnsi="Times New Roman" w:cs="Times New Roman"/>
          <w:sz w:val="30"/>
          <w:szCs w:val="30"/>
          <w:lang w:eastAsia="ru-RU"/>
        </w:rPr>
        <w:t xml:space="preserve"> с требованиями к специалисту с высшим</w:t>
      </w:r>
      <w:r w:rsidRPr="00F81F32">
        <w:rPr>
          <w:rFonts w:ascii="Times New Roman" w:eastAsia="Times New Roman" w:hAnsi="Times New Roman" w:cs="Times New Roman"/>
          <w:sz w:val="30"/>
          <w:szCs w:val="30"/>
          <w:lang w:val="be-BY" w:eastAsia="ru-RU"/>
        </w:rPr>
        <w:t xml:space="preserve"> </w:t>
      </w:r>
      <w:r w:rsidRPr="00F81F32">
        <w:rPr>
          <w:rFonts w:ascii="Times New Roman" w:eastAsia="Times New Roman" w:hAnsi="Times New Roman" w:cs="Times New Roman"/>
          <w:sz w:val="30"/>
          <w:szCs w:val="30"/>
          <w:lang w:eastAsia="ru-RU"/>
        </w:rPr>
        <w:t>образованием I ступени и отражающие его способность решать общие</w:t>
      </w:r>
      <w:r w:rsidRPr="00F81F32">
        <w:rPr>
          <w:rFonts w:ascii="Times New Roman" w:eastAsia="Times New Roman" w:hAnsi="Times New Roman" w:cs="Times New Roman"/>
          <w:sz w:val="30"/>
          <w:szCs w:val="30"/>
          <w:lang w:val="be-BY" w:eastAsia="ru-RU"/>
        </w:rPr>
        <w:t xml:space="preserve"> </w:t>
      </w:r>
      <w:r w:rsidRPr="00F81F32">
        <w:rPr>
          <w:rFonts w:ascii="Times New Roman" w:eastAsia="Times New Roman" w:hAnsi="Times New Roman" w:cs="Times New Roman"/>
          <w:sz w:val="30"/>
          <w:szCs w:val="30"/>
          <w:lang w:eastAsia="ru-RU"/>
        </w:rPr>
        <w:t xml:space="preserve">задачи </w:t>
      </w:r>
      <w:r w:rsidRPr="00F81F32">
        <w:rPr>
          <w:rFonts w:ascii="Times New Roman" w:eastAsia="Times New Roman" w:hAnsi="Times New Roman" w:cs="Times New Roman"/>
          <w:spacing w:val="-10"/>
          <w:sz w:val="30"/>
          <w:szCs w:val="30"/>
          <w:lang w:eastAsia="ru-RU"/>
        </w:rPr>
        <w:t>профессиональной деятельности в соответствии с полученной</w:t>
      </w:r>
      <w:r w:rsidRPr="00F81F32">
        <w:rPr>
          <w:rFonts w:ascii="Times New Roman" w:eastAsia="Times New Roman" w:hAnsi="Times New Roman" w:cs="Times New Roman"/>
          <w:spacing w:val="-10"/>
          <w:sz w:val="30"/>
          <w:szCs w:val="30"/>
          <w:lang w:val="be-BY" w:eastAsia="ru-RU"/>
        </w:rPr>
        <w:t xml:space="preserve"> </w:t>
      </w:r>
      <w:r w:rsidRPr="00F81F32">
        <w:rPr>
          <w:rFonts w:ascii="Times New Roman" w:eastAsia="Times New Roman" w:hAnsi="Times New Roman" w:cs="Times New Roman"/>
          <w:spacing w:val="-10"/>
          <w:sz w:val="30"/>
          <w:szCs w:val="30"/>
          <w:lang w:eastAsia="ru-RU"/>
        </w:rPr>
        <w:t>специальностью</w:t>
      </w:r>
      <w:r w:rsidRPr="00F81F32">
        <w:rPr>
          <w:rFonts w:ascii="Times New Roman" w:eastAsia="Times New Roman" w:hAnsi="Times New Roman" w:cs="Times New Roman"/>
          <w:sz w:val="30"/>
          <w:szCs w:val="30"/>
          <w:lang w:eastAsia="ru-RU"/>
        </w:rPr>
        <w:t>;</w:t>
      </w:r>
    </w:p>
    <w:p w14:paraId="3BD58EE4" w14:textId="77777777" w:rsidR="00F81F32" w:rsidRPr="00F81F32" w:rsidRDefault="00F81F32" w:rsidP="00F81F32">
      <w:pPr>
        <w:widowControl w:val="0"/>
        <w:tabs>
          <w:tab w:val="num" w:pos="0"/>
          <w:tab w:val="left" w:pos="709"/>
          <w:tab w:val="left" w:pos="851"/>
        </w:tabs>
        <w:spacing w:after="0" w:line="240" w:lineRule="auto"/>
        <w:ind w:firstLine="709"/>
        <w:jc w:val="both"/>
        <w:rPr>
          <w:rFonts w:ascii="Times New Roman" w:eastAsia="Times New Roman" w:hAnsi="Times New Roman" w:cs="Times New Roman"/>
          <w:sz w:val="30"/>
          <w:szCs w:val="30"/>
          <w:lang w:eastAsia="ru-RU"/>
        </w:rPr>
      </w:pPr>
      <w:r w:rsidRPr="00F81F32">
        <w:rPr>
          <w:rFonts w:ascii="Times New Roman" w:eastAsia="Times New Roman" w:hAnsi="Times New Roman" w:cs="Times New Roman"/>
          <w:spacing w:val="-6"/>
          <w:sz w:val="30"/>
          <w:szCs w:val="30"/>
          <w:lang w:eastAsia="ru-RU"/>
        </w:rPr>
        <w:t>зачетная единица – числовой способ выражения трудоемкости</w:t>
      </w:r>
      <w:r w:rsidRPr="00F81F32">
        <w:rPr>
          <w:rFonts w:ascii="Times New Roman" w:eastAsia="Times New Roman" w:hAnsi="Times New Roman" w:cs="Times New Roman"/>
          <w:spacing w:val="-6"/>
          <w:sz w:val="30"/>
          <w:szCs w:val="30"/>
          <w:lang w:val="be-BY" w:eastAsia="ru-RU"/>
        </w:rPr>
        <w:t xml:space="preserve"> </w:t>
      </w:r>
      <w:r w:rsidRPr="00F81F32">
        <w:rPr>
          <w:rFonts w:ascii="Times New Roman" w:eastAsia="Times New Roman" w:hAnsi="Times New Roman" w:cs="Times New Roman"/>
          <w:spacing w:val="-6"/>
          <w:sz w:val="30"/>
          <w:szCs w:val="30"/>
          <w:lang w:eastAsia="ru-RU"/>
        </w:rPr>
        <w:t xml:space="preserve">учебной </w:t>
      </w:r>
      <w:r w:rsidRPr="00F81F32">
        <w:rPr>
          <w:rFonts w:ascii="Times New Roman" w:eastAsia="Times New Roman" w:hAnsi="Times New Roman" w:cs="Times New Roman"/>
          <w:sz w:val="30"/>
          <w:szCs w:val="30"/>
          <w:lang w:eastAsia="ru-RU"/>
        </w:rPr>
        <w:t>работы студента, курсанта, слушателя, основанный на</w:t>
      </w:r>
      <w:r w:rsidRPr="00F81F32">
        <w:rPr>
          <w:rFonts w:ascii="Times New Roman" w:eastAsia="Times New Roman" w:hAnsi="Times New Roman" w:cs="Times New Roman"/>
          <w:sz w:val="30"/>
          <w:szCs w:val="30"/>
          <w:lang w:val="be-BY" w:eastAsia="ru-RU"/>
        </w:rPr>
        <w:t xml:space="preserve"> </w:t>
      </w:r>
      <w:r w:rsidRPr="00F81F32">
        <w:rPr>
          <w:rFonts w:ascii="Times New Roman" w:eastAsia="Times New Roman" w:hAnsi="Times New Roman" w:cs="Times New Roman"/>
          <w:sz w:val="30"/>
          <w:szCs w:val="30"/>
          <w:lang w:eastAsia="ru-RU"/>
        </w:rPr>
        <w:t>достижении результатов обучения;</w:t>
      </w:r>
    </w:p>
    <w:p w14:paraId="0AF6B393" w14:textId="77777777" w:rsidR="00F81F32" w:rsidRPr="0022410C" w:rsidRDefault="00F81F32" w:rsidP="00F81F32">
      <w:pPr>
        <w:widowControl w:val="0"/>
        <w:tabs>
          <w:tab w:val="num" w:pos="0"/>
          <w:tab w:val="left" w:pos="709"/>
          <w:tab w:val="left" w:pos="851"/>
        </w:tabs>
        <w:spacing w:after="0" w:line="240" w:lineRule="auto"/>
        <w:ind w:firstLine="709"/>
        <w:jc w:val="both"/>
        <w:rPr>
          <w:rFonts w:ascii="Times New Roman" w:eastAsia="Times New Roman" w:hAnsi="Times New Roman" w:cs="Times New Roman"/>
          <w:sz w:val="30"/>
          <w:szCs w:val="30"/>
          <w:lang w:eastAsia="ru-RU"/>
        </w:rPr>
      </w:pPr>
      <w:r w:rsidRPr="0022410C">
        <w:rPr>
          <w:rFonts w:ascii="Times New Roman" w:eastAsia="Times New Roman" w:hAnsi="Times New Roman" w:cs="Times New Roman"/>
          <w:sz w:val="30"/>
          <w:szCs w:val="30"/>
          <w:lang w:eastAsia="ru-RU"/>
        </w:rPr>
        <w:t>квалификация – подготовленность работника к профессиональной</w:t>
      </w:r>
      <w:r w:rsidRPr="0022410C">
        <w:rPr>
          <w:rFonts w:ascii="Times New Roman" w:eastAsia="Times New Roman" w:hAnsi="Times New Roman" w:cs="Times New Roman"/>
          <w:sz w:val="30"/>
          <w:szCs w:val="30"/>
          <w:lang w:val="be-BY" w:eastAsia="ru-RU"/>
        </w:rPr>
        <w:t xml:space="preserve"> </w:t>
      </w:r>
      <w:r w:rsidRPr="0022410C">
        <w:rPr>
          <w:rFonts w:ascii="Times New Roman" w:eastAsia="Times New Roman" w:hAnsi="Times New Roman" w:cs="Times New Roman"/>
          <w:sz w:val="30"/>
          <w:szCs w:val="30"/>
          <w:lang w:eastAsia="ru-RU"/>
        </w:rPr>
        <w:t>деятельности для выполнения работ определенной сложности в рамках</w:t>
      </w:r>
      <w:r w:rsidRPr="0022410C">
        <w:rPr>
          <w:rFonts w:ascii="Times New Roman" w:eastAsia="Times New Roman" w:hAnsi="Times New Roman" w:cs="Times New Roman"/>
          <w:sz w:val="30"/>
          <w:szCs w:val="30"/>
          <w:lang w:val="be-BY" w:eastAsia="ru-RU"/>
        </w:rPr>
        <w:t xml:space="preserve"> </w:t>
      </w:r>
      <w:r w:rsidRPr="0022410C">
        <w:rPr>
          <w:rFonts w:ascii="Times New Roman" w:eastAsia="Times New Roman" w:hAnsi="Times New Roman" w:cs="Times New Roman"/>
          <w:sz w:val="30"/>
          <w:szCs w:val="30"/>
          <w:lang w:eastAsia="ru-RU"/>
        </w:rPr>
        <w:t>специальности, направления специальности (ОКРБ 011-2009);</w:t>
      </w:r>
    </w:p>
    <w:p w14:paraId="3553C57A" w14:textId="77777777" w:rsidR="00F81F32" w:rsidRPr="0022410C" w:rsidRDefault="00F81F32" w:rsidP="00F81F32">
      <w:pPr>
        <w:widowControl w:val="0"/>
        <w:tabs>
          <w:tab w:val="num" w:pos="0"/>
          <w:tab w:val="left" w:pos="709"/>
          <w:tab w:val="left" w:pos="851"/>
        </w:tabs>
        <w:spacing w:after="0" w:line="240" w:lineRule="auto"/>
        <w:ind w:firstLine="709"/>
        <w:jc w:val="both"/>
        <w:rPr>
          <w:rFonts w:ascii="Times New Roman" w:eastAsia="Times New Roman" w:hAnsi="Times New Roman" w:cs="Times New Roman"/>
          <w:sz w:val="30"/>
          <w:szCs w:val="30"/>
          <w:lang w:eastAsia="ru-RU"/>
        </w:rPr>
      </w:pPr>
      <w:r w:rsidRPr="0022410C">
        <w:rPr>
          <w:rFonts w:ascii="Times New Roman" w:eastAsia="Times New Roman" w:hAnsi="Times New Roman" w:cs="Times New Roman"/>
          <w:sz w:val="30"/>
          <w:szCs w:val="30"/>
          <w:lang w:eastAsia="ru-RU"/>
        </w:rPr>
        <w:t>компетентность – способность применять знания и навыки</w:t>
      </w:r>
      <w:r w:rsidRPr="00F81F32">
        <w:rPr>
          <w:rFonts w:ascii="Times New Roman" w:eastAsia="Times New Roman" w:hAnsi="Times New Roman" w:cs="Times New Roman"/>
          <w:sz w:val="30"/>
          <w:szCs w:val="30"/>
          <w:lang w:eastAsia="ru-RU"/>
        </w:rPr>
        <w:t xml:space="preserve"> для</w:t>
      </w:r>
      <w:r w:rsidRPr="00F81F32">
        <w:rPr>
          <w:rFonts w:ascii="Times New Roman" w:eastAsia="Times New Roman" w:hAnsi="Times New Roman" w:cs="Times New Roman"/>
          <w:sz w:val="30"/>
          <w:szCs w:val="30"/>
          <w:lang w:val="be-BY" w:eastAsia="ru-RU"/>
        </w:rPr>
        <w:t xml:space="preserve"> </w:t>
      </w:r>
      <w:r w:rsidRPr="00F81F32">
        <w:rPr>
          <w:rFonts w:ascii="Times New Roman" w:eastAsia="Times New Roman" w:hAnsi="Times New Roman" w:cs="Times New Roman"/>
          <w:sz w:val="30"/>
          <w:szCs w:val="30"/>
          <w:lang w:eastAsia="ru-RU"/>
        </w:rPr>
        <w:t xml:space="preserve">достижения </w:t>
      </w:r>
      <w:r w:rsidRPr="0022410C">
        <w:rPr>
          <w:rFonts w:ascii="Times New Roman" w:eastAsia="Times New Roman" w:hAnsi="Times New Roman" w:cs="Times New Roman"/>
          <w:sz w:val="30"/>
          <w:szCs w:val="30"/>
          <w:lang w:eastAsia="ru-RU"/>
        </w:rPr>
        <w:t>намеченных результатов (СТБ ISO 9000-2015);</w:t>
      </w:r>
    </w:p>
    <w:p w14:paraId="69CBA033" w14:textId="77777777" w:rsidR="00F81F32" w:rsidRPr="0022410C" w:rsidRDefault="00F81F32" w:rsidP="00F81F32">
      <w:pPr>
        <w:widowControl w:val="0"/>
        <w:tabs>
          <w:tab w:val="num" w:pos="0"/>
          <w:tab w:val="left" w:pos="709"/>
          <w:tab w:val="left" w:pos="851"/>
        </w:tabs>
        <w:spacing w:after="0" w:line="240" w:lineRule="auto"/>
        <w:ind w:firstLine="709"/>
        <w:jc w:val="both"/>
        <w:rPr>
          <w:rFonts w:ascii="Times New Roman" w:eastAsia="Times New Roman" w:hAnsi="Times New Roman" w:cs="Times New Roman"/>
          <w:sz w:val="30"/>
          <w:szCs w:val="30"/>
          <w:lang w:eastAsia="ru-RU"/>
        </w:rPr>
      </w:pPr>
      <w:r w:rsidRPr="0022410C">
        <w:rPr>
          <w:rFonts w:ascii="Times New Roman" w:eastAsia="Times New Roman" w:hAnsi="Times New Roman" w:cs="Times New Roman"/>
          <w:sz w:val="30"/>
          <w:szCs w:val="30"/>
          <w:lang w:eastAsia="ru-RU"/>
        </w:rPr>
        <w:t>компетенция – знания, умения и опыт, необходимые для решения</w:t>
      </w:r>
      <w:r w:rsidRPr="0022410C">
        <w:rPr>
          <w:rFonts w:ascii="Times New Roman" w:eastAsia="Times New Roman" w:hAnsi="Times New Roman" w:cs="Times New Roman"/>
          <w:sz w:val="30"/>
          <w:szCs w:val="30"/>
          <w:lang w:val="be-BY" w:eastAsia="ru-RU"/>
        </w:rPr>
        <w:t xml:space="preserve"> </w:t>
      </w:r>
      <w:r w:rsidRPr="0022410C">
        <w:rPr>
          <w:rFonts w:ascii="Times New Roman" w:eastAsia="Times New Roman" w:hAnsi="Times New Roman" w:cs="Times New Roman"/>
          <w:sz w:val="30"/>
          <w:szCs w:val="30"/>
          <w:lang w:eastAsia="ru-RU"/>
        </w:rPr>
        <w:t>теоретических и практических задач;</w:t>
      </w:r>
    </w:p>
    <w:p w14:paraId="43CDBE49" w14:textId="77777777" w:rsidR="00F81F32" w:rsidRPr="0022410C" w:rsidRDefault="00F81F32" w:rsidP="00F81F32">
      <w:pPr>
        <w:widowControl w:val="0"/>
        <w:tabs>
          <w:tab w:val="num" w:pos="0"/>
          <w:tab w:val="left" w:pos="709"/>
          <w:tab w:val="left" w:pos="851"/>
        </w:tabs>
        <w:spacing w:after="0" w:line="240" w:lineRule="auto"/>
        <w:ind w:firstLine="709"/>
        <w:jc w:val="both"/>
        <w:rPr>
          <w:rFonts w:ascii="Times New Roman" w:eastAsia="Times New Roman" w:hAnsi="Times New Roman" w:cs="Times New Roman"/>
          <w:sz w:val="30"/>
          <w:szCs w:val="30"/>
          <w:lang w:eastAsia="ru-RU"/>
        </w:rPr>
      </w:pPr>
      <w:r w:rsidRPr="0022410C">
        <w:rPr>
          <w:rFonts w:ascii="Times New Roman" w:eastAsia="Times New Roman" w:hAnsi="Times New Roman" w:cs="Times New Roman"/>
          <w:sz w:val="30"/>
          <w:szCs w:val="30"/>
          <w:lang w:eastAsia="ru-RU"/>
        </w:rPr>
        <w:t>модуль – относительно обособленная, логически завершенная часть</w:t>
      </w:r>
      <w:r w:rsidRPr="0022410C">
        <w:rPr>
          <w:rFonts w:ascii="Times New Roman" w:eastAsia="Times New Roman" w:hAnsi="Times New Roman" w:cs="Times New Roman"/>
          <w:sz w:val="30"/>
          <w:szCs w:val="30"/>
          <w:lang w:val="be-BY" w:eastAsia="ru-RU"/>
        </w:rPr>
        <w:t xml:space="preserve"> </w:t>
      </w:r>
      <w:r w:rsidRPr="0022410C">
        <w:rPr>
          <w:rFonts w:ascii="Times New Roman" w:eastAsia="Times New Roman" w:hAnsi="Times New Roman" w:cs="Times New Roman"/>
          <w:spacing w:val="-8"/>
          <w:sz w:val="30"/>
          <w:szCs w:val="30"/>
          <w:lang w:eastAsia="ru-RU"/>
        </w:rPr>
        <w:t>образовательной программы высшего образования I ступени,</w:t>
      </w:r>
      <w:r w:rsidRPr="0022410C">
        <w:rPr>
          <w:rFonts w:ascii="Times New Roman" w:eastAsia="Times New Roman" w:hAnsi="Times New Roman" w:cs="Times New Roman"/>
          <w:spacing w:val="-8"/>
          <w:sz w:val="30"/>
          <w:szCs w:val="30"/>
          <w:lang w:val="be-BY" w:eastAsia="ru-RU"/>
        </w:rPr>
        <w:t xml:space="preserve"> </w:t>
      </w:r>
      <w:r w:rsidRPr="0022410C">
        <w:rPr>
          <w:rFonts w:ascii="Times New Roman" w:eastAsia="Times New Roman" w:hAnsi="Times New Roman" w:cs="Times New Roman"/>
          <w:spacing w:val="-8"/>
          <w:sz w:val="30"/>
          <w:szCs w:val="30"/>
          <w:lang w:eastAsia="ru-RU"/>
        </w:rPr>
        <w:t>обеспечивающая</w:t>
      </w:r>
      <w:r w:rsidRPr="0022410C">
        <w:rPr>
          <w:rFonts w:ascii="Times New Roman" w:eastAsia="Times New Roman" w:hAnsi="Times New Roman" w:cs="Times New Roman"/>
          <w:sz w:val="30"/>
          <w:szCs w:val="30"/>
          <w:lang w:eastAsia="ru-RU"/>
        </w:rPr>
        <w:t xml:space="preserve"> формирование определенной компетенции (группы</w:t>
      </w:r>
      <w:r w:rsidRPr="0022410C">
        <w:rPr>
          <w:rFonts w:ascii="Times New Roman" w:eastAsia="Times New Roman" w:hAnsi="Times New Roman" w:cs="Times New Roman"/>
          <w:sz w:val="30"/>
          <w:szCs w:val="30"/>
          <w:lang w:val="be-BY" w:eastAsia="ru-RU"/>
        </w:rPr>
        <w:t xml:space="preserve"> </w:t>
      </w:r>
      <w:r w:rsidRPr="0022410C">
        <w:rPr>
          <w:rFonts w:ascii="Times New Roman" w:eastAsia="Times New Roman" w:hAnsi="Times New Roman" w:cs="Times New Roman"/>
          <w:sz w:val="30"/>
          <w:szCs w:val="30"/>
          <w:lang w:eastAsia="ru-RU"/>
        </w:rPr>
        <w:t>компетенций);</w:t>
      </w:r>
    </w:p>
    <w:p w14:paraId="4709D6BA" w14:textId="77777777" w:rsidR="00F81F32" w:rsidRPr="00F81F32" w:rsidRDefault="00F81F32" w:rsidP="00F81F32">
      <w:pPr>
        <w:widowControl w:val="0"/>
        <w:tabs>
          <w:tab w:val="num" w:pos="0"/>
          <w:tab w:val="left" w:pos="709"/>
          <w:tab w:val="left" w:pos="851"/>
        </w:tabs>
        <w:spacing w:after="0" w:line="240" w:lineRule="auto"/>
        <w:ind w:firstLine="709"/>
        <w:jc w:val="both"/>
        <w:rPr>
          <w:rFonts w:ascii="Times New Roman" w:eastAsia="Times New Roman" w:hAnsi="Times New Roman" w:cs="Times New Roman"/>
          <w:sz w:val="30"/>
          <w:szCs w:val="30"/>
          <w:lang w:eastAsia="ru-RU"/>
        </w:rPr>
      </w:pPr>
      <w:r w:rsidRPr="0022410C">
        <w:rPr>
          <w:rFonts w:ascii="Times New Roman" w:eastAsia="Times New Roman" w:hAnsi="Times New Roman" w:cs="Times New Roman"/>
          <w:spacing w:val="-8"/>
          <w:sz w:val="30"/>
          <w:szCs w:val="30"/>
          <w:lang w:eastAsia="ru-RU"/>
        </w:rPr>
        <w:t>обеспечение качества – часть менеджмента качества, ориентированная</w:t>
      </w:r>
      <w:r w:rsidRPr="0022410C">
        <w:rPr>
          <w:rFonts w:ascii="Times New Roman" w:eastAsia="Times New Roman" w:hAnsi="Times New Roman" w:cs="Times New Roman"/>
          <w:sz w:val="30"/>
          <w:szCs w:val="30"/>
          <w:lang w:eastAsia="ru-RU"/>
        </w:rPr>
        <w:t xml:space="preserve"> на предоставление уверенности в том, что требования к качеству будут выполнены</w:t>
      </w:r>
      <w:r w:rsidRPr="0022410C">
        <w:rPr>
          <w:rFonts w:ascii="Times New Roman" w:eastAsia="Times New Roman" w:hAnsi="Times New Roman" w:cs="Times New Roman"/>
          <w:sz w:val="30"/>
          <w:szCs w:val="30"/>
          <w:lang w:val="be-BY" w:eastAsia="ru-RU"/>
        </w:rPr>
        <w:t xml:space="preserve"> </w:t>
      </w:r>
      <w:r w:rsidRPr="0022410C">
        <w:rPr>
          <w:rFonts w:ascii="Times New Roman" w:eastAsia="Times New Roman" w:hAnsi="Times New Roman" w:cs="Times New Roman"/>
          <w:sz w:val="30"/>
          <w:szCs w:val="30"/>
          <w:lang w:eastAsia="ru-RU"/>
        </w:rPr>
        <w:t>(СТБ ISO 9000-2015);</w:t>
      </w:r>
    </w:p>
    <w:p w14:paraId="396239D1" w14:textId="77777777" w:rsidR="00F81F32" w:rsidRPr="00F81F32" w:rsidRDefault="00F81F32" w:rsidP="00F81F32">
      <w:pPr>
        <w:widowControl w:val="0"/>
        <w:tabs>
          <w:tab w:val="num" w:pos="0"/>
          <w:tab w:val="left" w:pos="709"/>
          <w:tab w:val="left" w:pos="851"/>
        </w:tabs>
        <w:spacing w:after="0" w:line="240" w:lineRule="auto"/>
        <w:ind w:firstLine="709"/>
        <w:jc w:val="both"/>
        <w:rPr>
          <w:rFonts w:ascii="Times New Roman" w:eastAsia="Times New Roman" w:hAnsi="Times New Roman" w:cs="Times New Roman"/>
          <w:sz w:val="30"/>
          <w:szCs w:val="30"/>
          <w:lang w:eastAsia="ru-RU"/>
        </w:rPr>
      </w:pPr>
      <w:r w:rsidRPr="00F81F32">
        <w:rPr>
          <w:rFonts w:ascii="Times New Roman" w:eastAsia="Times New Roman" w:hAnsi="Times New Roman" w:cs="Times New Roman"/>
          <w:sz w:val="30"/>
          <w:szCs w:val="30"/>
          <w:lang w:eastAsia="ru-RU"/>
        </w:rPr>
        <w:t>результаты обучения – знания, умения и навыки (опыт), которые</w:t>
      </w:r>
      <w:r w:rsidRPr="00F81F32">
        <w:rPr>
          <w:rFonts w:ascii="Times New Roman" w:eastAsia="Times New Roman" w:hAnsi="Times New Roman" w:cs="Times New Roman"/>
          <w:sz w:val="30"/>
          <w:szCs w:val="30"/>
          <w:lang w:val="be-BY" w:eastAsia="ru-RU"/>
        </w:rPr>
        <w:t xml:space="preserve"> </w:t>
      </w:r>
      <w:r w:rsidRPr="00F81F32">
        <w:rPr>
          <w:rFonts w:ascii="Times New Roman" w:eastAsia="Times New Roman" w:hAnsi="Times New Roman" w:cs="Times New Roman"/>
          <w:sz w:val="30"/>
          <w:szCs w:val="30"/>
          <w:lang w:eastAsia="ru-RU"/>
        </w:rPr>
        <w:t>обучающийся может продемонстрировать по завершении изучения</w:t>
      </w:r>
      <w:r w:rsidRPr="00F81F32">
        <w:rPr>
          <w:rFonts w:ascii="Times New Roman" w:eastAsia="Times New Roman" w:hAnsi="Times New Roman" w:cs="Times New Roman"/>
          <w:sz w:val="30"/>
          <w:szCs w:val="30"/>
          <w:lang w:val="be-BY" w:eastAsia="ru-RU"/>
        </w:rPr>
        <w:t xml:space="preserve"> </w:t>
      </w:r>
      <w:r w:rsidRPr="00F81F32">
        <w:rPr>
          <w:rFonts w:ascii="Times New Roman" w:eastAsia="Times New Roman" w:hAnsi="Times New Roman" w:cs="Times New Roman"/>
          <w:sz w:val="30"/>
          <w:szCs w:val="30"/>
          <w:lang w:eastAsia="ru-RU"/>
        </w:rPr>
        <w:t>конкретной учебной дисциплины либо модуля;</w:t>
      </w:r>
    </w:p>
    <w:p w14:paraId="0850CEA3" w14:textId="77777777" w:rsidR="00F81F32" w:rsidRPr="00F81F32" w:rsidRDefault="00F81F32" w:rsidP="00F81F32">
      <w:pPr>
        <w:widowControl w:val="0"/>
        <w:tabs>
          <w:tab w:val="num" w:pos="0"/>
          <w:tab w:val="left" w:pos="709"/>
          <w:tab w:val="left" w:pos="851"/>
        </w:tabs>
        <w:spacing w:after="0" w:line="240" w:lineRule="auto"/>
        <w:ind w:firstLine="709"/>
        <w:jc w:val="both"/>
        <w:rPr>
          <w:rFonts w:ascii="Times New Roman" w:eastAsia="Times New Roman" w:hAnsi="Times New Roman" w:cs="Times New Roman"/>
          <w:sz w:val="30"/>
          <w:szCs w:val="30"/>
          <w:lang w:eastAsia="ru-RU"/>
        </w:rPr>
      </w:pPr>
      <w:r w:rsidRPr="00F81F32">
        <w:rPr>
          <w:rFonts w:ascii="Times New Roman" w:eastAsia="Times New Roman" w:hAnsi="Times New Roman" w:cs="Times New Roman"/>
          <w:sz w:val="30"/>
          <w:szCs w:val="30"/>
          <w:lang w:eastAsia="ru-RU"/>
        </w:rPr>
        <w:t>специализированные компетенции – компетенции, формируемые</w:t>
      </w:r>
      <w:r w:rsidRPr="00F81F32">
        <w:rPr>
          <w:rFonts w:ascii="Times New Roman" w:eastAsia="Times New Roman" w:hAnsi="Times New Roman" w:cs="Times New Roman"/>
          <w:sz w:val="30"/>
          <w:szCs w:val="30"/>
          <w:lang w:val="be-BY" w:eastAsia="ru-RU"/>
        </w:rPr>
        <w:t xml:space="preserve"> </w:t>
      </w:r>
      <w:r w:rsidRPr="00F81F32">
        <w:rPr>
          <w:rFonts w:ascii="Times New Roman" w:eastAsia="Times New Roman" w:hAnsi="Times New Roman" w:cs="Times New Roman"/>
          <w:sz w:val="30"/>
          <w:szCs w:val="30"/>
          <w:lang w:eastAsia="ru-RU"/>
        </w:rPr>
        <w:t>в соответствии с требованиями к специалисту с высшим образованием</w:t>
      </w:r>
      <w:r w:rsidRPr="00F81F32">
        <w:rPr>
          <w:rFonts w:ascii="Times New Roman" w:eastAsia="Times New Roman" w:hAnsi="Times New Roman" w:cs="Times New Roman"/>
          <w:sz w:val="30"/>
          <w:szCs w:val="30"/>
          <w:lang w:val="be-BY" w:eastAsia="ru-RU"/>
        </w:rPr>
        <w:t xml:space="preserve"> </w:t>
      </w:r>
      <w:r w:rsidRPr="00F81F32">
        <w:rPr>
          <w:rFonts w:ascii="Times New Roman" w:eastAsia="Times New Roman" w:hAnsi="Times New Roman" w:cs="Times New Roman"/>
          <w:sz w:val="30"/>
          <w:szCs w:val="30"/>
          <w:lang w:eastAsia="ru-RU"/>
        </w:rPr>
        <w:t>I ступени и отражающие его способность решать специализированные</w:t>
      </w:r>
      <w:r w:rsidRPr="00F81F32">
        <w:rPr>
          <w:rFonts w:ascii="Times New Roman" w:eastAsia="Times New Roman" w:hAnsi="Times New Roman" w:cs="Times New Roman"/>
          <w:sz w:val="30"/>
          <w:szCs w:val="30"/>
          <w:lang w:val="be-BY" w:eastAsia="ru-RU"/>
        </w:rPr>
        <w:t xml:space="preserve"> </w:t>
      </w:r>
      <w:r w:rsidRPr="00F81F32">
        <w:rPr>
          <w:rFonts w:ascii="Times New Roman" w:eastAsia="Times New Roman" w:hAnsi="Times New Roman" w:cs="Times New Roman"/>
          <w:sz w:val="30"/>
          <w:szCs w:val="30"/>
          <w:lang w:eastAsia="ru-RU"/>
        </w:rPr>
        <w:t>задачи профессиональной деятельности с учетом направленности</w:t>
      </w:r>
      <w:r w:rsidRPr="00F81F32">
        <w:rPr>
          <w:rFonts w:ascii="Times New Roman" w:eastAsia="Times New Roman" w:hAnsi="Times New Roman" w:cs="Times New Roman"/>
          <w:sz w:val="30"/>
          <w:szCs w:val="30"/>
          <w:lang w:val="be-BY" w:eastAsia="ru-RU"/>
        </w:rPr>
        <w:t xml:space="preserve"> </w:t>
      </w:r>
      <w:r w:rsidRPr="00F81F32">
        <w:rPr>
          <w:rFonts w:ascii="Times New Roman" w:eastAsia="Times New Roman" w:hAnsi="Times New Roman" w:cs="Times New Roman"/>
          <w:spacing w:val="-6"/>
          <w:sz w:val="30"/>
          <w:szCs w:val="30"/>
          <w:lang w:eastAsia="ru-RU"/>
        </w:rPr>
        <w:t>образовательной программы высшего образования I ступени в учреждении</w:t>
      </w:r>
      <w:r w:rsidRPr="00F81F32">
        <w:rPr>
          <w:rFonts w:ascii="Times New Roman" w:eastAsia="Times New Roman" w:hAnsi="Times New Roman" w:cs="Times New Roman"/>
          <w:sz w:val="30"/>
          <w:szCs w:val="30"/>
          <w:lang w:eastAsia="ru-RU"/>
        </w:rPr>
        <w:t xml:space="preserve"> высшего образования;</w:t>
      </w:r>
    </w:p>
    <w:p w14:paraId="1F13F02D" w14:textId="77777777" w:rsidR="00F81F32" w:rsidRPr="0022410C" w:rsidRDefault="00F81F32" w:rsidP="00F81F32">
      <w:pPr>
        <w:widowControl w:val="0"/>
        <w:tabs>
          <w:tab w:val="num" w:pos="0"/>
          <w:tab w:val="left" w:pos="709"/>
          <w:tab w:val="left" w:pos="851"/>
        </w:tabs>
        <w:spacing w:after="0" w:line="240" w:lineRule="auto"/>
        <w:ind w:firstLine="709"/>
        <w:jc w:val="both"/>
        <w:rPr>
          <w:rFonts w:ascii="Times New Roman" w:eastAsia="Times New Roman" w:hAnsi="Times New Roman" w:cs="Times New Roman"/>
          <w:color w:val="000000" w:themeColor="text1"/>
          <w:sz w:val="30"/>
          <w:szCs w:val="30"/>
          <w:lang w:eastAsia="ru-RU"/>
        </w:rPr>
      </w:pPr>
      <w:r w:rsidRPr="00F81F32">
        <w:rPr>
          <w:rFonts w:ascii="Times New Roman" w:eastAsia="Times New Roman" w:hAnsi="Times New Roman" w:cs="Times New Roman"/>
          <w:sz w:val="30"/>
          <w:szCs w:val="30"/>
          <w:lang w:eastAsia="ru-RU"/>
        </w:rPr>
        <w:t>специальность – вид профессиональной деятельности, требующий</w:t>
      </w:r>
      <w:r w:rsidRPr="00F81F32">
        <w:rPr>
          <w:rFonts w:ascii="Times New Roman" w:eastAsia="Times New Roman" w:hAnsi="Times New Roman" w:cs="Times New Roman"/>
          <w:sz w:val="30"/>
          <w:szCs w:val="30"/>
          <w:lang w:val="be-BY" w:eastAsia="ru-RU"/>
        </w:rPr>
        <w:t xml:space="preserve"> </w:t>
      </w:r>
      <w:r w:rsidRPr="0022410C">
        <w:rPr>
          <w:rFonts w:ascii="Times New Roman" w:eastAsia="Times New Roman" w:hAnsi="Times New Roman" w:cs="Times New Roman"/>
          <w:color w:val="000000" w:themeColor="text1"/>
          <w:sz w:val="30"/>
          <w:szCs w:val="30"/>
          <w:lang w:eastAsia="ru-RU"/>
        </w:rPr>
        <w:t>определенных знаний, навыков и компетенций, приобретаемых путем</w:t>
      </w:r>
      <w:r w:rsidRPr="0022410C">
        <w:rPr>
          <w:rFonts w:ascii="Times New Roman" w:eastAsia="Times New Roman" w:hAnsi="Times New Roman" w:cs="Times New Roman"/>
          <w:color w:val="000000" w:themeColor="text1"/>
          <w:sz w:val="30"/>
          <w:szCs w:val="30"/>
          <w:lang w:val="be-BY" w:eastAsia="ru-RU"/>
        </w:rPr>
        <w:t xml:space="preserve"> </w:t>
      </w:r>
      <w:r w:rsidRPr="0022410C">
        <w:rPr>
          <w:rFonts w:ascii="Times New Roman" w:eastAsia="Times New Roman" w:hAnsi="Times New Roman" w:cs="Times New Roman"/>
          <w:color w:val="000000" w:themeColor="text1"/>
          <w:sz w:val="30"/>
          <w:szCs w:val="30"/>
          <w:lang w:eastAsia="ru-RU"/>
        </w:rPr>
        <w:t>обучения и практического опыта, – подсистема группы специальностей</w:t>
      </w:r>
      <w:r w:rsidRPr="0022410C">
        <w:rPr>
          <w:rFonts w:ascii="Times New Roman" w:eastAsia="Times New Roman" w:hAnsi="Times New Roman" w:cs="Times New Roman"/>
          <w:color w:val="000000" w:themeColor="text1"/>
          <w:sz w:val="30"/>
          <w:szCs w:val="30"/>
          <w:lang w:val="be-BY" w:eastAsia="ru-RU"/>
        </w:rPr>
        <w:t xml:space="preserve"> </w:t>
      </w:r>
      <w:r w:rsidRPr="0022410C">
        <w:rPr>
          <w:rFonts w:ascii="Times New Roman" w:eastAsia="Times New Roman" w:hAnsi="Times New Roman" w:cs="Times New Roman"/>
          <w:color w:val="000000" w:themeColor="text1"/>
          <w:sz w:val="30"/>
          <w:szCs w:val="30"/>
          <w:lang w:eastAsia="ru-RU"/>
        </w:rPr>
        <w:t>(ОКРБ 011-2009);</w:t>
      </w:r>
    </w:p>
    <w:p w14:paraId="5AF1A139" w14:textId="77777777" w:rsidR="00F81F32" w:rsidRPr="0022410C" w:rsidRDefault="00F81F32" w:rsidP="00F81F32">
      <w:pPr>
        <w:widowControl w:val="0"/>
        <w:tabs>
          <w:tab w:val="num" w:pos="0"/>
          <w:tab w:val="left" w:pos="709"/>
          <w:tab w:val="left" w:pos="851"/>
        </w:tabs>
        <w:spacing w:after="0" w:line="235" w:lineRule="auto"/>
        <w:ind w:firstLine="709"/>
        <w:jc w:val="both"/>
        <w:rPr>
          <w:rFonts w:ascii="Times New Roman" w:eastAsia="Times New Roman" w:hAnsi="Times New Roman" w:cs="Times New Roman"/>
          <w:color w:val="000000" w:themeColor="text1"/>
          <w:sz w:val="30"/>
          <w:szCs w:val="30"/>
          <w:lang w:eastAsia="ru-RU"/>
        </w:rPr>
      </w:pPr>
      <w:r w:rsidRPr="0022410C">
        <w:rPr>
          <w:rFonts w:ascii="Times New Roman" w:eastAsia="Times New Roman" w:hAnsi="Times New Roman" w:cs="Times New Roman"/>
          <w:color w:val="000000" w:themeColor="text1"/>
          <w:sz w:val="30"/>
          <w:szCs w:val="30"/>
          <w:lang w:eastAsia="ru-RU"/>
        </w:rPr>
        <w:t>универсальные компетенции – компетенции, формируемые в</w:t>
      </w:r>
      <w:r w:rsidRPr="0022410C">
        <w:rPr>
          <w:rFonts w:ascii="Times New Roman" w:eastAsia="Times New Roman" w:hAnsi="Times New Roman" w:cs="Times New Roman"/>
          <w:color w:val="000000" w:themeColor="text1"/>
          <w:sz w:val="30"/>
          <w:szCs w:val="30"/>
          <w:lang w:val="be-BY" w:eastAsia="ru-RU"/>
        </w:rPr>
        <w:t xml:space="preserve"> </w:t>
      </w:r>
      <w:r w:rsidRPr="0022410C">
        <w:rPr>
          <w:rFonts w:ascii="Times New Roman" w:eastAsia="Times New Roman" w:hAnsi="Times New Roman" w:cs="Times New Roman"/>
          <w:color w:val="000000" w:themeColor="text1"/>
          <w:sz w:val="30"/>
          <w:szCs w:val="30"/>
          <w:lang w:eastAsia="ru-RU"/>
        </w:rPr>
        <w:t>соответствии с требованиями к специалисту с высшим образованием</w:t>
      </w:r>
      <w:r w:rsidRPr="0022410C">
        <w:rPr>
          <w:rFonts w:ascii="Times New Roman" w:eastAsia="Times New Roman" w:hAnsi="Times New Roman" w:cs="Times New Roman"/>
          <w:color w:val="000000" w:themeColor="text1"/>
          <w:sz w:val="30"/>
          <w:szCs w:val="30"/>
          <w:lang w:val="be-BY" w:eastAsia="ru-RU"/>
        </w:rPr>
        <w:t xml:space="preserve"> </w:t>
      </w:r>
      <w:r w:rsidRPr="0022410C">
        <w:rPr>
          <w:rFonts w:ascii="Times New Roman" w:eastAsia="Times New Roman" w:hAnsi="Times New Roman" w:cs="Times New Roman"/>
          <w:color w:val="000000" w:themeColor="text1"/>
          <w:sz w:val="30"/>
          <w:szCs w:val="30"/>
          <w:lang w:eastAsia="ru-RU"/>
        </w:rPr>
        <w:t>I ступени и отражающие его способность применять базовые</w:t>
      </w:r>
      <w:r w:rsidRPr="0022410C">
        <w:rPr>
          <w:rFonts w:ascii="Times New Roman" w:eastAsia="Times New Roman" w:hAnsi="Times New Roman" w:cs="Times New Roman"/>
          <w:color w:val="000000" w:themeColor="text1"/>
          <w:sz w:val="30"/>
          <w:szCs w:val="30"/>
          <w:lang w:val="be-BY" w:eastAsia="ru-RU"/>
        </w:rPr>
        <w:t xml:space="preserve"> </w:t>
      </w:r>
      <w:r w:rsidRPr="0022410C">
        <w:rPr>
          <w:rFonts w:ascii="Times New Roman" w:eastAsia="Times New Roman" w:hAnsi="Times New Roman" w:cs="Times New Roman"/>
          <w:color w:val="000000" w:themeColor="text1"/>
          <w:sz w:val="30"/>
          <w:szCs w:val="30"/>
          <w:lang w:eastAsia="ru-RU"/>
        </w:rPr>
        <w:t>общекультурные знания и умения, а также социально-личностные</w:t>
      </w:r>
      <w:r w:rsidRPr="0022410C">
        <w:rPr>
          <w:rFonts w:ascii="Times New Roman" w:eastAsia="Times New Roman" w:hAnsi="Times New Roman" w:cs="Times New Roman"/>
          <w:color w:val="000000" w:themeColor="text1"/>
          <w:sz w:val="30"/>
          <w:szCs w:val="30"/>
          <w:lang w:val="be-BY" w:eastAsia="ru-RU"/>
        </w:rPr>
        <w:t xml:space="preserve"> </w:t>
      </w:r>
      <w:r w:rsidRPr="0022410C">
        <w:rPr>
          <w:rFonts w:ascii="Times New Roman" w:eastAsia="Times New Roman" w:hAnsi="Times New Roman" w:cs="Times New Roman"/>
          <w:color w:val="000000" w:themeColor="text1"/>
          <w:sz w:val="30"/>
          <w:szCs w:val="30"/>
          <w:lang w:eastAsia="ru-RU"/>
        </w:rPr>
        <w:t>качества, соответствующие запросам государства и общества.</w:t>
      </w:r>
    </w:p>
    <w:p w14:paraId="02C2EE5D" w14:textId="77777777" w:rsidR="00F81F32" w:rsidRPr="0022410C" w:rsidRDefault="00F81F32" w:rsidP="00F81F32">
      <w:pPr>
        <w:spacing w:after="0" w:line="235" w:lineRule="auto"/>
        <w:ind w:firstLine="709"/>
        <w:jc w:val="both"/>
        <w:rPr>
          <w:rFonts w:ascii="Times New Roman" w:eastAsia="Times New Roman" w:hAnsi="Times New Roman" w:cs="Times New Roman"/>
          <w:color w:val="000000" w:themeColor="text1"/>
          <w:sz w:val="30"/>
          <w:szCs w:val="30"/>
          <w:lang w:val="be-BY" w:eastAsia="ru-RU"/>
        </w:rPr>
      </w:pPr>
      <w:r w:rsidRPr="0022410C">
        <w:rPr>
          <w:rFonts w:ascii="Times New Roman" w:eastAsia="Times New Roman" w:hAnsi="Times New Roman" w:cs="Times New Roman"/>
          <w:color w:val="000000" w:themeColor="text1"/>
          <w:spacing w:val="-6"/>
          <w:sz w:val="30"/>
          <w:szCs w:val="30"/>
          <w:lang w:val="be-BY" w:eastAsia="ru-RU"/>
        </w:rPr>
        <w:t xml:space="preserve">4. Специальность </w:t>
      </w:r>
      <w:r w:rsidRPr="0022410C">
        <w:rPr>
          <w:rFonts w:ascii="Times New Roman" w:eastAsia="Times New Roman" w:hAnsi="Times New Roman" w:cs="Times New Roman"/>
          <w:color w:val="000000" w:themeColor="text1"/>
          <w:sz w:val="30"/>
          <w:szCs w:val="30"/>
          <w:lang w:val="be-BY" w:eastAsia="ru-RU"/>
        </w:rPr>
        <w:t>1-17 01 04 «Режиссура кино и телевидения (по направлениям)» в соответствии с ОКРБ 011-2009 относится к профилю образования C «Искусство и дизайн», направлению образования 17 «Искусство сценическое и экранное».</w:t>
      </w:r>
    </w:p>
    <w:p w14:paraId="0B3F136C" w14:textId="77777777" w:rsidR="00F81F32" w:rsidRPr="0022410C" w:rsidRDefault="00F81F32" w:rsidP="00F81F32">
      <w:pPr>
        <w:spacing w:after="0" w:line="235" w:lineRule="auto"/>
        <w:ind w:firstLine="709"/>
        <w:jc w:val="both"/>
        <w:rPr>
          <w:rFonts w:ascii="Times New Roman" w:eastAsia="Times New Roman" w:hAnsi="Times New Roman" w:cs="Times New Roman"/>
          <w:color w:val="000000" w:themeColor="text1"/>
          <w:sz w:val="30"/>
          <w:szCs w:val="30"/>
          <w:lang w:eastAsia="ru-RU"/>
        </w:rPr>
      </w:pPr>
      <w:r w:rsidRPr="0022410C">
        <w:rPr>
          <w:rFonts w:ascii="Times New Roman" w:eastAsia="Times New Roman" w:hAnsi="Times New Roman" w:cs="Times New Roman"/>
          <w:color w:val="000000" w:themeColor="text1"/>
          <w:spacing w:val="-8"/>
          <w:sz w:val="30"/>
          <w:szCs w:val="30"/>
          <w:lang w:eastAsia="ru-RU"/>
        </w:rPr>
        <w:t>Согласно ОКРБ 011-2009 по специальности предусмотрены направления</w:t>
      </w:r>
      <w:r w:rsidRPr="0022410C">
        <w:rPr>
          <w:rFonts w:ascii="Times New Roman" w:eastAsia="Times New Roman" w:hAnsi="Times New Roman" w:cs="Times New Roman"/>
          <w:color w:val="000000" w:themeColor="text1"/>
          <w:sz w:val="30"/>
          <w:szCs w:val="30"/>
          <w:lang w:eastAsia="ru-RU"/>
        </w:rPr>
        <w:t xml:space="preserve"> специальности: </w:t>
      </w:r>
    </w:p>
    <w:p w14:paraId="0DD8BB1B" w14:textId="77777777" w:rsidR="00F81F32" w:rsidRPr="0022410C" w:rsidRDefault="00F81F32" w:rsidP="00F81F32">
      <w:pPr>
        <w:spacing w:after="0" w:line="235" w:lineRule="auto"/>
        <w:ind w:firstLine="709"/>
        <w:rPr>
          <w:rFonts w:ascii="Times New Roman" w:eastAsia="Times New Roman" w:hAnsi="Times New Roman" w:cs="Times New Roman"/>
          <w:color w:val="000000" w:themeColor="text1"/>
          <w:sz w:val="30"/>
          <w:szCs w:val="30"/>
          <w:lang w:eastAsia="ru-RU"/>
        </w:rPr>
      </w:pPr>
      <w:r w:rsidRPr="0022410C">
        <w:rPr>
          <w:rFonts w:ascii="Times New Roman" w:eastAsia="Times New Roman" w:hAnsi="Times New Roman" w:cs="Times New Roman"/>
          <w:color w:val="000000" w:themeColor="text1"/>
          <w:sz w:val="30"/>
          <w:szCs w:val="30"/>
          <w:lang w:eastAsia="ru-RU"/>
        </w:rPr>
        <w:t>1-17 01 04-01 «Режиссура кино и телевидения (кино)»;</w:t>
      </w:r>
    </w:p>
    <w:p w14:paraId="4E8EAD00" w14:textId="77777777" w:rsidR="00F81F32" w:rsidRPr="0022410C" w:rsidRDefault="00F81F32" w:rsidP="00F81F32">
      <w:pPr>
        <w:spacing w:after="0" w:line="235" w:lineRule="auto"/>
        <w:ind w:firstLine="709"/>
        <w:rPr>
          <w:rFonts w:ascii="Times New Roman" w:eastAsia="Times New Roman" w:hAnsi="Times New Roman" w:cs="Times New Roman"/>
          <w:color w:val="000000" w:themeColor="text1"/>
          <w:sz w:val="30"/>
          <w:szCs w:val="30"/>
          <w:lang w:eastAsia="ru-RU"/>
        </w:rPr>
      </w:pPr>
      <w:r w:rsidRPr="0022410C">
        <w:rPr>
          <w:rFonts w:ascii="Times New Roman" w:eastAsia="Times New Roman" w:hAnsi="Times New Roman" w:cs="Times New Roman"/>
          <w:color w:val="000000" w:themeColor="text1"/>
          <w:sz w:val="30"/>
          <w:szCs w:val="30"/>
          <w:lang w:eastAsia="ru-RU"/>
        </w:rPr>
        <w:t>1-17 01 04-02 «Режиссура кино и телевидения (телевидение)»;</w:t>
      </w:r>
    </w:p>
    <w:p w14:paraId="528FBE6A" w14:textId="77777777" w:rsidR="00F81F32" w:rsidRPr="0022410C" w:rsidRDefault="00F81F32" w:rsidP="00F81F32">
      <w:pPr>
        <w:spacing w:after="0" w:line="235" w:lineRule="auto"/>
        <w:ind w:firstLine="709"/>
        <w:rPr>
          <w:rFonts w:ascii="Times New Roman" w:eastAsia="Times New Roman" w:hAnsi="Times New Roman" w:cs="Times New Roman"/>
          <w:color w:val="000000" w:themeColor="text1"/>
          <w:sz w:val="30"/>
          <w:szCs w:val="30"/>
          <w:lang w:eastAsia="ru-RU"/>
        </w:rPr>
      </w:pPr>
      <w:r w:rsidRPr="0022410C">
        <w:rPr>
          <w:rFonts w:ascii="Times New Roman" w:eastAsia="Times New Roman" w:hAnsi="Times New Roman" w:cs="Times New Roman"/>
          <w:color w:val="000000" w:themeColor="text1"/>
          <w:sz w:val="30"/>
          <w:szCs w:val="30"/>
          <w:lang w:eastAsia="ru-RU"/>
        </w:rPr>
        <w:t>1-17 01 04-03 «Режиссура кино и телевидения (звукорежиссура)».</w:t>
      </w:r>
    </w:p>
    <w:p w14:paraId="6F88CFC2" w14:textId="77777777" w:rsidR="00F81F32" w:rsidRPr="007F41CE" w:rsidRDefault="00F81F32" w:rsidP="00F81F32">
      <w:pPr>
        <w:spacing w:after="0" w:line="235" w:lineRule="auto"/>
        <w:ind w:firstLine="709"/>
        <w:jc w:val="both"/>
        <w:rPr>
          <w:rFonts w:ascii="Times New Roman" w:eastAsia="Times New Roman" w:hAnsi="Times New Roman" w:cs="Times New Roman"/>
          <w:color w:val="000000" w:themeColor="text1"/>
          <w:spacing w:val="-10"/>
          <w:sz w:val="30"/>
          <w:szCs w:val="30"/>
          <w:lang w:eastAsia="ru-RU"/>
        </w:rPr>
      </w:pPr>
      <w:r w:rsidRPr="007F41CE">
        <w:rPr>
          <w:rFonts w:ascii="Times New Roman" w:eastAsia="Times New Roman" w:hAnsi="Times New Roman" w:cs="Times New Roman"/>
          <w:color w:val="000000" w:themeColor="text1"/>
          <w:spacing w:val="-10"/>
          <w:sz w:val="30"/>
          <w:szCs w:val="30"/>
          <w:lang w:eastAsia="ru-RU"/>
        </w:rPr>
        <w:t>Направление специальности 1-17 01 04-01 «Режиссура кино и телевидения (кино)» обеспечивает получение квалификации «Режиссер. Преподаватель».</w:t>
      </w:r>
    </w:p>
    <w:p w14:paraId="6E972ADA" w14:textId="77777777" w:rsidR="00F81F32" w:rsidRPr="0022410C" w:rsidRDefault="00F81F32" w:rsidP="00F81F32">
      <w:pPr>
        <w:spacing w:after="0" w:line="235" w:lineRule="auto"/>
        <w:ind w:firstLine="709"/>
        <w:jc w:val="both"/>
        <w:rPr>
          <w:rFonts w:ascii="Times New Roman" w:eastAsia="Times New Roman" w:hAnsi="Times New Roman" w:cs="Times New Roman"/>
          <w:color w:val="000000" w:themeColor="text1"/>
          <w:spacing w:val="-4"/>
          <w:sz w:val="30"/>
          <w:szCs w:val="30"/>
          <w:lang w:eastAsia="ru-RU"/>
        </w:rPr>
      </w:pPr>
      <w:r w:rsidRPr="0022410C">
        <w:rPr>
          <w:rFonts w:ascii="Times New Roman" w:eastAsia="Times New Roman" w:hAnsi="Times New Roman" w:cs="Times New Roman"/>
          <w:color w:val="000000" w:themeColor="text1"/>
          <w:spacing w:val="-4"/>
          <w:sz w:val="30"/>
          <w:szCs w:val="30"/>
          <w:lang w:eastAsia="ru-RU"/>
        </w:rPr>
        <w:t>Направление специальности 1-17 01 04-02 «Режиссура кино и телевидения (телевидение)» обеспечивает получение квалификации «Режиссер. Преподаватель».</w:t>
      </w:r>
    </w:p>
    <w:p w14:paraId="3853E442" w14:textId="77777777" w:rsidR="00F81F32" w:rsidRPr="0022410C" w:rsidRDefault="00F81F32" w:rsidP="00F81F32">
      <w:pPr>
        <w:spacing w:after="0" w:line="235" w:lineRule="auto"/>
        <w:ind w:firstLine="709"/>
        <w:jc w:val="both"/>
        <w:rPr>
          <w:rFonts w:ascii="Times New Roman" w:eastAsia="Times New Roman" w:hAnsi="Times New Roman" w:cs="Times New Roman"/>
          <w:color w:val="000000" w:themeColor="text1"/>
          <w:spacing w:val="-4"/>
          <w:sz w:val="30"/>
          <w:szCs w:val="30"/>
          <w:lang w:eastAsia="ru-RU"/>
        </w:rPr>
      </w:pPr>
      <w:r w:rsidRPr="0022410C">
        <w:rPr>
          <w:rFonts w:ascii="Times New Roman" w:eastAsia="Times New Roman" w:hAnsi="Times New Roman" w:cs="Times New Roman"/>
          <w:color w:val="000000" w:themeColor="text1"/>
          <w:spacing w:val="-4"/>
          <w:sz w:val="30"/>
          <w:szCs w:val="30"/>
          <w:lang w:eastAsia="ru-RU"/>
        </w:rPr>
        <w:t>Направление специальности 1-17 01 04-03 «Режиссура кино и телевидения (звукорежиссура)» обеспечивает получение квалификации «Звукорежиссер. Преподаватель».</w:t>
      </w:r>
    </w:p>
    <w:p w14:paraId="05688395" w14:textId="77777777" w:rsidR="00F81F32" w:rsidRPr="0022410C" w:rsidRDefault="00F81F32" w:rsidP="00F81F32">
      <w:pPr>
        <w:widowControl w:val="0"/>
        <w:tabs>
          <w:tab w:val="right" w:leader="dot" w:pos="10205"/>
        </w:tabs>
        <w:spacing w:after="0" w:line="235" w:lineRule="auto"/>
        <w:ind w:right="-6" w:firstLine="709"/>
        <w:jc w:val="both"/>
        <w:rPr>
          <w:rFonts w:ascii="Times New Roman" w:eastAsia="Times New Roman" w:hAnsi="Times New Roman" w:cs="Times New Roman"/>
          <w:color w:val="000000" w:themeColor="text1"/>
          <w:spacing w:val="-4"/>
          <w:sz w:val="30"/>
          <w:szCs w:val="30"/>
          <w:lang w:eastAsia="ru-RU"/>
        </w:rPr>
      </w:pPr>
      <w:r w:rsidRPr="0022410C">
        <w:rPr>
          <w:rFonts w:ascii="Times New Roman" w:eastAsia="Times New Roman" w:hAnsi="Times New Roman" w:cs="Times New Roman"/>
          <w:color w:val="000000" w:themeColor="text1"/>
          <w:spacing w:val="-4"/>
          <w:sz w:val="30"/>
          <w:szCs w:val="30"/>
          <w:lang w:eastAsia="ru-RU"/>
        </w:rPr>
        <w:t>5. Специальность 1-17 01 04 «Режиссура кино и телевидения (по направлениям)» относится к уровню 6 Национальной рамки квалификаций высшего образования Республики Беларусь.</w:t>
      </w:r>
    </w:p>
    <w:p w14:paraId="158CA92C" w14:textId="77777777" w:rsidR="00F81F32" w:rsidRPr="0022410C" w:rsidRDefault="00F81F32" w:rsidP="00F81F32">
      <w:pPr>
        <w:widowControl w:val="0"/>
        <w:tabs>
          <w:tab w:val="right" w:leader="dot" w:pos="10205"/>
        </w:tabs>
        <w:spacing w:after="0" w:line="240" w:lineRule="auto"/>
        <w:ind w:right="-6" w:firstLine="709"/>
        <w:jc w:val="center"/>
        <w:rPr>
          <w:rFonts w:ascii="Times New Roman" w:eastAsia="Times New Roman" w:hAnsi="Times New Roman" w:cs="Times New Roman"/>
          <w:b/>
          <w:caps/>
          <w:color w:val="000000" w:themeColor="text1"/>
          <w:sz w:val="30"/>
          <w:szCs w:val="30"/>
          <w:lang w:eastAsia="ru-RU"/>
        </w:rPr>
      </w:pPr>
    </w:p>
    <w:p w14:paraId="5042BFBF" w14:textId="77777777" w:rsidR="00F81F32" w:rsidRPr="0022410C" w:rsidRDefault="00F81F32" w:rsidP="00F81F32">
      <w:pPr>
        <w:widowControl w:val="0"/>
        <w:tabs>
          <w:tab w:val="right" w:leader="dot" w:pos="10205"/>
        </w:tabs>
        <w:spacing w:after="0" w:line="240" w:lineRule="auto"/>
        <w:ind w:right="-6"/>
        <w:jc w:val="center"/>
        <w:rPr>
          <w:rFonts w:ascii="Times New Roman" w:eastAsia="Times New Roman" w:hAnsi="Times New Roman" w:cs="Times New Roman"/>
          <w:b/>
          <w:caps/>
          <w:color w:val="000000" w:themeColor="text1"/>
          <w:sz w:val="30"/>
          <w:szCs w:val="30"/>
          <w:lang w:eastAsia="ru-RU"/>
        </w:rPr>
      </w:pPr>
      <w:r w:rsidRPr="0022410C">
        <w:rPr>
          <w:rFonts w:ascii="Times New Roman" w:eastAsia="Times New Roman" w:hAnsi="Times New Roman" w:cs="Times New Roman"/>
          <w:b/>
          <w:caps/>
          <w:color w:val="000000" w:themeColor="text1"/>
          <w:sz w:val="30"/>
          <w:szCs w:val="30"/>
          <w:lang w:eastAsia="ru-RU"/>
        </w:rPr>
        <w:t>ГЛАВА 2</w:t>
      </w:r>
    </w:p>
    <w:p w14:paraId="79B80762" w14:textId="77777777" w:rsidR="007F41CE" w:rsidRDefault="00F81F32" w:rsidP="00F81F32">
      <w:pPr>
        <w:spacing w:after="0" w:line="240" w:lineRule="auto"/>
        <w:jc w:val="center"/>
        <w:outlineLvl w:val="1"/>
        <w:rPr>
          <w:rFonts w:ascii="Times New Roman" w:eastAsia="Times New Roman" w:hAnsi="Times New Roman" w:cs="Times New Roman"/>
          <w:b/>
          <w:bCs/>
          <w:caps/>
          <w:color w:val="000000" w:themeColor="text1"/>
          <w:sz w:val="30"/>
          <w:szCs w:val="30"/>
          <w:lang w:eastAsia="ru-RU"/>
        </w:rPr>
      </w:pPr>
      <w:r w:rsidRPr="0022410C">
        <w:rPr>
          <w:rFonts w:ascii="Times New Roman" w:eastAsia="Times New Roman" w:hAnsi="Times New Roman" w:cs="Times New Roman"/>
          <w:b/>
          <w:bCs/>
          <w:caps/>
          <w:color w:val="000000" w:themeColor="text1"/>
          <w:sz w:val="30"/>
          <w:szCs w:val="30"/>
          <w:lang w:eastAsia="ru-RU"/>
        </w:rPr>
        <w:t xml:space="preserve">Требования к уровню основного образования лиц, поступающих для получения высшего образования I ступени, формам и срокам получения </w:t>
      </w:r>
    </w:p>
    <w:p w14:paraId="2BC2D628" w14:textId="04819183" w:rsidR="00F81F32" w:rsidRPr="0022410C" w:rsidRDefault="00F81F32" w:rsidP="00F81F32">
      <w:pPr>
        <w:spacing w:after="0" w:line="240" w:lineRule="auto"/>
        <w:jc w:val="center"/>
        <w:outlineLvl w:val="1"/>
        <w:rPr>
          <w:rFonts w:ascii="Times New Roman" w:eastAsia="Times New Roman" w:hAnsi="Times New Roman" w:cs="Times New Roman"/>
          <w:b/>
          <w:bCs/>
          <w:caps/>
          <w:color w:val="000000" w:themeColor="text1"/>
          <w:sz w:val="30"/>
          <w:szCs w:val="30"/>
          <w:lang w:eastAsia="ru-RU"/>
        </w:rPr>
      </w:pPr>
      <w:r w:rsidRPr="0022410C">
        <w:rPr>
          <w:rFonts w:ascii="Times New Roman" w:eastAsia="Times New Roman" w:hAnsi="Times New Roman" w:cs="Times New Roman"/>
          <w:b/>
          <w:bCs/>
          <w:caps/>
          <w:color w:val="000000" w:themeColor="text1"/>
          <w:sz w:val="30"/>
          <w:szCs w:val="30"/>
          <w:lang w:eastAsia="ru-RU"/>
        </w:rPr>
        <w:t>высшего образования I ступени</w:t>
      </w:r>
    </w:p>
    <w:p w14:paraId="6C9E9937" w14:textId="77777777" w:rsidR="00F81F32" w:rsidRPr="0022410C" w:rsidRDefault="00F81F32" w:rsidP="00F81F32">
      <w:pPr>
        <w:spacing w:after="0" w:line="240" w:lineRule="auto"/>
        <w:jc w:val="center"/>
        <w:outlineLvl w:val="1"/>
        <w:rPr>
          <w:rFonts w:ascii="Times New Roman" w:eastAsia="Times New Roman" w:hAnsi="Times New Roman" w:cs="Times New Roman"/>
          <w:b/>
          <w:bCs/>
          <w:caps/>
          <w:color w:val="000000" w:themeColor="text1"/>
          <w:sz w:val="30"/>
          <w:szCs w:val="30"/>
          <w:lang w:eastAsia="ru-RU"/>
        </w:rPr>
      </w:pPr>
    </w:p>
    <w:p w14:paraId="1B68C746" w14:textId="77777777" w:rsidR="00F81F32" w:rsidRPr="007F41CE" w:rsidRDefault="00F81F32" w:rsidP="00F81F32">
      <w:pPr>
        <w:spacing w:after="0" w:line="240" w:lineRule="auto"/>
        <w:ind w:firstLine="709"/>
        <w:jc w:val="both"/>
        <w:rPr>
          <w:rFonts w:ascii="Times New Roman" w:eastAsia="Times New Roman" w:hAnsi="Times New Roman" w:cs="Times New Roman"/>
          <w:color w:val="000000" w:themeColor="text1"/>
          <w:spacing w:val="-8"/>
          <w:sz w:val="30"/>
          <w:szCs w:val="30"/>
        </w:rPr>
      </w:pPr>
      <w:r w:rsidRPr="007F41CE">
        <w:rPr>
          <w:rFonts w:ascii="Times New Roman" w:eastAsia="Times New Roman" w:hAnsi="Times New Roman" w:cs="Times New Roman"/>
          <w:color w:val="000000" w:themeColor="text1"/>
          <w:spacing w:val="-8"/>
          <w:sz w:val="30"/>
          <w:szCs w:val="30"/>
        </w:rPr>
        <w:t>6. На все формы получения высшего образования могут поступать лица, которые имеют общее среднее образование или профессионально-техническое образование с общим средним образованием либо среднее специальное образование, подтвержденное соответствующим документом об образовании.</w:t>
      </w:r>
    </w:p>
    <w:p w14:paraId="1DB17850" w14:textId="77777777" w:rsidR="00F81F32" w:rsidRPr="0022410C" w:rsidRDefault="00F81F32" w:rsidP="00F81F32">
      <w:pPr>
        <w:spacing w:after="0" w:line="240" w:lineRule="auto"/>
        <w:ind w:firstLine="709"/>
        <w:jc w:val="both"/>
        <w:rPr>
          <w:rFonts w:ascii="Times New Roman" w:eastAsia="Times New Roman" w:hAnsi="Times New Roman" w:cs="Times New Roman"/>
          <w:strike/>
          <w:color w:val="000000" w:themeColor="text1"/>
          <w:sz w:val="30"/>
          <w:szCs w:val="30"/>
        </w:rPr>
      </w:pPr>
      <w:r w:rsidRPr="0022410C">
        <w:rPr>
          <w:rFonts w:ascii="Times New Roman" w:eastAsia="Times New Roman" w:hAnsi="Times New Roman" w:cs="Times New Roman"/>
          <w:color w:val="000000" w:themeColor="text1"/>
          <w:sz w:val="30"/>
          <w:szCs w:val="30"/>
        </w:rPr>
        <w:t xml:space="preserve">Прием лиц для получения высшего образования I ступени осуществляется на основании пункта 9 статьи 57 Кодекса Республики Беларусь об образовании. </w:t>
      </w:r>
    </w:p>
    <w:p w14:paraId="3C614B29" w14:textId="77777777" w:rsidR="00F81F32" w:rsidRPr="0022410C" w:rsidRDefault="00F81F32" w:rsidP="00F81F32">
      <w:pPr>
        <w:widowControl w:val="0"/>
        <w:spacing w:after="0" w:line="240" w:lineRule="auto"/>
        <w:ind w:firstLine="709"/>
        <w:jc w:val="both"/>
        <w:rPr>
          <w:rFonts w:ascii="Times New Roman" w:eastAsia="Times New Roman" w:hAnsi="Times New Roman" w:cs="Times New Roman"/>
          <w:color w:val="000000" w:themeColor="text1"/>
          <w:sz w:val="30"/>
          <w:szCs w:val="30"/>
          <w:lang w:eastAsia="ru-RU"/>
        </w:rPr>
      </w:pPr>
      <w:r w:rsidRPr="0022410C">
        <w:rPr>
          <w:rFonts w:ascii="Times New Roman" w:eastAsia="Times New Roman" w:hAnsi="Times New Roman" w:cs="Times New Roman"/>
          <w:color w:val="000000" w:themeColor="text1"/>
          <w:sz w:val="30"/>
          <w:szCs w:val="30"/>
          <w:lang w:eastAsia="ru-RU"/>
        </w:rPr>
        <w:t>7. Обучение по специальности предусматривает следующие формы получения высшего образования І ступени: очная (дневная, вечерняя), заочная (в том числе дистанционная).</w:t>
      </w:r>
    </w:p>
    <w:p w14:paraId="7B8D4346" w14:textId="77777777" w:rsidR="00F81F32" w:rsidRPr="0022410C" w:rsidRDefault="00F81F32" w:rsidP="00F81F32">
      <w:pPr>
        <w:spacing w:after="0" w:line="240" w:lineRule="auto"/>
        <w:ind w:firstLine="709"/>
        <w:jc w:val="both"/>
        <w:rPr>
          <w:rFonts w:ascii="Times New Roman" w:eastAsia="Times New Roman" w:hAnsi="Times New Roman" w:cs="Times New Roman"/>
          <w:color w:val="000000" w:themeColor="text1"/>
          <w:spacing w:val="-8"/>
          <w:sz w:val="30"/>
          <w:szCs w:val="30"/>
          <w:lang w:eastAsia="ru-RU"/>
        </w:rPr>
      </w:pPr>
      <w:r w:rsidRPr="0022410C">
        <w:rPr>
          <w:rFonts w:ascii="Times New Roman" w:eastAsia="Times New Roman" w:hAnsi="Times New Roman" w:cs="Times New Roman"/>
          <w:color w:val="000000" w:themeColor="text1"/>
          <w:sz w:val="30"/>
          <w:szCs w:val="30"/>
          <w:lang w:eastAsia="ru-RU"/>
        </w:rPr>
        <w:t xml:space="preserve">8. Срок получения высшего образования I ступени в дневной форме </w:t>
      </w:r>
      <w:r w:rsidRPr="0022410C">
        <w:rPr>
          <w:rFonts w:ascii="Times New Roman" w:eastAsia="Times New Roman" w:hAnsi="Times New Roman" w:cs="Times New Roman"/>
          <w:color w:val="000000" w:themeColor="text1"/>
          <w:spacing w:val="-8"/>
          <w:sz w:val="30"/>
          <w:szCs w:val="30"/>
          <w:lang w:eastAsia="ru-RU"/>
        </w:rPr>
        <w:t>для направления специальности 1-17 01 04-01 «Режиссура кино и телевидения (кино)» составляет 5 лет.</w:t>
      </w:r>
    </w:p>
    <w:p w14:paraId="755ADD65" w14:textId="77777777" w:rsidR="00F81F32" w:rsidRPr="0022410C" w:rsidRDefault="00F81F32" w:rsidP="00F81F32">
      <w:pPr>
        <w:spacing w:after="0" w:line="240" w:lineRule="auto"/>
        <w:ind w:firstLine="709"/>
        <w:jc w:val="both"/>
        <w:rPr>
          <w:rFonts w:ascii="Times New Roman" w:eastAsia="Times New Roman" w:hAnsi="Times New Roman" w:cs="Times New Roman"/>
          <w:color w:val="000000" w:themeColor="text1"/>
          <w:spacing w:val="-6"/>
          <w:sz w:val="30"/>
          <w:szCs w:val="30"/>
          <w:lang w:eastAsia="ru-RU"/>
        </w:rPr>
      </w:pPr>
      <w:r w:rsidRPr="0022410C">
        <w:rPr>
          <w:rFonts w:ascii="Times New Roman" w:eastAsia="Times New Roman" w:hAnsi="Times New Roman" w:cs="Times New Roman"/>
          <w:color w:val="000000" w:themeColor="text1"/>
          <w:spacing w:val="-6"/>
          <w:sz w:val="30"/>
          <w:szCs w:val="30"/>
          <w:lang w:eastAsia="ru-RU"/>
        </w:rPr>
        <w:t xml:space="preserve">Срок получения высшего образования I ступени в вечерней форме </w:t>
      </w:r>
      <w:r w:rsidRPr="0022410C">
        <w:rPr>
          <w:rFonts w:ascii="Times New Roman" w:eastAsia="Times New Roman" w:hAnsi="Times New Roman" w:cs="Times New Roman"/>
          <w:color w:val="000000" w:themeColor="text1"/>
          <w:spacing w:val="-8"/>
          <w:sz w:val="30"/>
          <w:szCs w:val="30"/>
          <w:lang w:eastAsia="ru-RU"/>
        </w:rPr>
        <w:t xml:space="preserve">для направления специальности 1-17 01 04-01 «Режиссура кино и телевидения (кино)» </w:t>
      </w:r>
      <w:r w:rsidRPr="0022410C">
        <w:rPr>
          <w:rFonts w:ascii="Times New Roman" w:eastAsia="Times New Roman" w:hAnsi="Times New Roman" w:cs="Times New Roman"/>
          <w:color w:val="000000" w:themeColor="text1"/>
          <w:spacing w:val="-6"/>
          <w:sz w:val="30"/>
          <w:szCs w:val="30"/>
          <w:lang w:eastAsia="ru-RU"/>
        </w:rPr>
        <w:t>составляет 6 лет.</w:t>
      </w:r>
    </w:p>
    <w:p w14:paraId="39EC6D65" w14:textId="77777777" w:rsidR="00F81F32" w:rsidRPr="0022410C" w:rsidRDefault="00F81F32" w:rsidP="00F81F32">
      <w:pPr>
        <w:spacing w:after="0" w:line="240" w:lineRule="auto"/>
        <w:ind w:firstLine="709"/>
        <w:jc w:val="both"/>
        <w:rPr>
          <w:rFonts w:ascii="Times New Roman" w:eastAsia="Times New Roman" w:hAnsi="Times New Roman" w:cs="Times New Roman"/>
          <w:color w:val="000000" w:themeColor="text1"/>
          <w:spacing w:val="-6"/>
          <w:sz w:val="30"/>
          <w:szCs w:val="30"/>
          <w:lang w:eastAsia="ru-RU"/>
        </w:rPr>
      </w:pPr>
      <w:r w:rsidRPr="0022410C">
        <w:rPr>
          <w:rFonts w:ascii="Times New Roman" w:eastAsia="Times New Roman" w:hAnsi="Times New Roman" w:cs="Times New Roman"/>
          <w:color w:val="000000" w:themeColor="text1"/>
          <w:spacing w:val="-6"/>
          <w:sz w:val="30"/>
          <w:szCs w:val="30"/>
          <w:lang w:eastAsia="ru-RU"/>
        </w:rPr>
        <w:t xml:space="preserve">Срок получения высшего образования I ступени в заочной форме </w:t>
      </w:r>
      <w:r w:rsidRPr="0022410C">
        <w:rPr>
          <w:rFonts w:ascii="Times New Roman" w:eastAsia="Times New Roman" w:hAnsi="Times New Roman" w:cs="Times New Roman"/>
          <w:color w:val="000000" w:themeColor="text1"/>
          <w:spacing w:val="-8"/>
          <w:sz w:val="30"/>
          <w:szCs w:val="30"/>
          <w:lang w:eastAsia="ru-RU"/>
        </w:rPr>
        <w:t xml:space="preserve">для направления специальности 1-17 01 04-01 «Режиссура кино и телевидения (кино)» </w:t>
      </w:r>
      <w:r w:rsidRPr="0022410C">
        <w:rPr>
          <w:rFonts w:ascii="Times New Roman" w:eastAsia="Times New Roman" w:hAnsi="Times New Roman" w:cs="Times New Roman"/>
          <w:color w:val="000000" w:themeColor="text1"/>
          <w:spacing w:val="-6"/>
          <w:sz w:val="30"/>
          <w:szCs w:val="30"/>
          <w:lang w:eastAsia="ru-RU"/>
        </w:rPr>
        <w:t>составляет 6 лет.</w:t>
      </w:r>
    </w:p>
    <w:p w14:paraId="3E2D7F5A" w14:textId="77777777" w:rsidR="00F81F32" w:rsidRPr="0022410C" w:rsidRDefault="00F81F32" w:rsidP="00F81F32">
      <w:pPr>
        <w:spacing w:after="0" w:line="240" w:lineRule="auto"/>
        <w:ind w:firstLine="709"/>
        <w:jc w:val="both"/>
        <w:rPr>
          <w:rFonts w:ascii="Times New Roman" w:eastAsia="Times New Roman" w:hAnsi="Times New Roman" w:cs="Times New Roman"/>
          <w:color w:val="000000" w:themeColor="text1"/>
          <w:spacing w:val="-6"/>
          <w:sz w:val="30"/>
          <w:szCs w:val="30"/>
          <w:lang w:eastAsia="ru-RU"/>
        </w:rPr>
      </w:pPr>
      <w:r w:rsidRPr="0022410C">
        <w:rPr>
          <w:rFonts w:ascii="Times New Roman" w:eastAsia="Times New Roman" w:hAnsi="Times New Roman" w:cs="Times New Roman"/>
          <w:color w:val="000000" w:themeColor="text1"/>
          <w:sz w:val="30"/>
          <w:szCs w:val="30"/>
          <w:lang w:eastAsia="ru-RU"/>
        </w:rPr>
        <w:t xml:space="preserve">Срок получения высшего образования I ступени в дистанционной форме </w:t>
      </w:r>
      <w:r w:rsidRPr="0022410C">
        <w:rPr>
          <w:rFonts w:ascii="Times New Roman" w:eastAsia="Times New Roman" w:hAnsi="Times New Roman" w:cs="Times New Roman"/>
          <w:color w:val="000000" w:themeColor="text1"/>
          <w:spacing w:val="-8"/>
          <w:sz w:val="30"/>
          <w:szCs w:val="30"/>
          <w:lang w:eastAsia="ru-RU"/>
        </w:rPr>
        <w:t xml:space="preserve">для направления специальности 1-17 01 04-01 «Режиссура кино и телевидения (кино)» </w:t>
      </w:r>
      <w:r w:rsidRPr="0022410C">
        <w:rPr>
          <w:rFonts w:ascii="Times New Roman" w:eastAsia="Times New Roman" w:hAnsi="Times New Roman" w:cs="Times New Roman"/>
          <w:color w:val="000000" w:themeColor="text1"/>
          <w:spacing w:val="-6"/>
          <w:sz w:val="30"/>
          <w:szCs w:val="30"/>
          <w:lang w:eastAsia="ru-RU"/>
        </w:rPr>
        <w:t>составляет 6 лет.</w:t>
      </w:r>
    </w:p>
    <w:p w14:paraId="727B7A5B" w14:textId="77777777" w:rsidR="00F81F32" w:rsidRPr="0022410C" w:rsidRDefault="00F81F32" w:rsidP="00F81F32">
      <w:pPr>
        <w:spacing w:after="0" w:line="240" w:lineRule="auto"/>
        <w:ind w:firstLine="709"/>
        <w:jc w:val="both"/>
        <w:rPr>
          <w:rFonts w:ascii="Times New Roman" w:eastAsia="Times New Roman" w:hAnsi="Times New Roman" w:cs="Times New Roman"/>
          <w:color w:val="000000" w:themeColor="text1"/>
          <w:sz w:val="30"/>
          <w:szCs w:val="30"/>
          <w:lang w:eastAsia="ru-RU"/>
        </w:rPr>
      </w:pPr>
      <w:r w:rsidRPr="0022410C">
        <w:rPr>
          <w:rFonts w:ascii="Times New Roman" w:eastAsia="Times New Roman" w:hAnsi="Times New Roman" w:cs="Times New Roman"/>
          <w:color w:val="000000" w:themeColor="text1"/>
          <w:sz w:val="30"/>
          <w:szCs w:val="30"/>
          <w:lang w:eastAsia="ru-RU"/>
        </w:rPr>
        <w:t xml:space="preserve">Срок получения высшего образования </w:t>
      </w:r>
      <w:r w:rsidRPr="0022410C">
        <w:rPr>
          <w:rFonts w:ascii="Times New Roman" w:eastAsia="Times New Roman" w:hAnsi="Times New Roman" w:cs="Times New Roman"/>
          <w:color w:val="000000" w:themeColor="text1"/>
          <w:sz w:val="30"/>
          <w:szCs w:val="30"/>
        </w:rPr>
        <w:t xml:space="preserve">I ступени </w:t>
      </w:r>
      <w:r w:rsidRPr="0022410C">
        <w:rPr>
          <w:rFonts w:ascii="Times New Roman" w:eastAsia="Times New Roman" w:hAnsi="Times New Roman" w:cs="Times New Roman"/>
          <w:color w:val="000000" w:themeColor="text1"/>
          <w:sz w:val="30"/>
          <w:szCs w:val="30"/>
          <w:lang w:eastAsia="ru-RU"/>
        </w:rPr>
        <w:t>в дневной форме</w:t>
      </w:r>
      <w:r w:rsidRPr="0022410C">
        <w:rPr>
          <w:rFonts w:ascii="Times New Roman" w:eastAsia="Times New Roman" w:hAnsi="Times New Roman" w:cs="Times New Roman"/>
          <w:color w:val="000000" w:themeColor="text1"/>
          <w:spacing w:val="-6"/>
          <w:sz w:val="30"/>
          <w:szCs w:val="30"/>
          <w:lang w:eastAsia="ru-RU"/>
        </w:rPr>
        <w:t xml:space="preserve"> </w:t>
      </w:r>
      <w:r w:rsidRPr="0022410C">
        <w:rPr>
          <w:rFonts w:ascii="Times New Roman" w:eastAsia="Times New Roman" w:hAnsi="Times New Roman" w:cs="Times New Roman"/>
          <w:color w:val="000000" w:themeColor="text1"/>
          <w:sz w:val="30"/>
          <w:szCs w:val="30"/>
          <w:lang w:eastAsia="ru-RU"/>
        </w:rPr>
        <w:t>для направлений специальностей:</w:t>
      </w:r>
    </w:p>
    <w:p w14:paraId="0611ED06" w14:textId="77777777" w:rsidR="00F81F32" w:rsidRPr="0022410C" w:rsidRDefault="00F81F32" w:rsidP="00F81F32">
      <w:pPr>
        <w:widowControl w:val="0"/>
        <w:spacing w:after="0" w:line="240" w:lineRule="auto"/>
        <w:ind w:firstLine="709"/>
        <w:jc w:val="both"/>
        <w:rPr>
          <w:rFonts w:ascii="Times New Roman" w:eastAsia="Times New Roman" w:hAnsi="Times New Roman" w:cs="Times New Roman"/>
          <w:color w:val="000000" w:themeColor="text1"/>
          <w:sz w:val="30"/>
          <w:szCs w:val="30"/>
          <w:lang w:eastAsia="ru-RU"/>
        </w:rPr>
      </w:pPr>
      <w:r w:rsidRPr="0022410C">
        <w:rPr>
          <w:rFonts w:ascii="Times New Roman" w:eastAsia="Times New Roman" w:hAnsi="Times New Roman" w:cs="Times New Roman"/>
          <w:color w:val="000000" w:themeColor="text1"/>
          <w:sz w:val="30"/>
          <w:szCs w:val="30"/>
          <w:lang w:eastAsia="ru-RU"/>
        </w:rPr>
        <w:t>1-17 01 04-02 «Режиссура кино и телевидения (телевидение)»;</w:t>
      </w:r>
    </w:p>
    <w:p w14:paraId="78BEAB4F" w14:textId="77777777" w:rsidR="00F81F32" w:rsidRPr="0022410C" w:rsidRDefault="00F81F32" w:rsidP="00F81F32">
      <w:pPr>
        <w:widowControl w:val="0"/>
        <w:spacing w:after="0" w:line="240" w:lineRule="auto"/>
        <w:ind w:firstLine="709"/>
        <w:jc w:val="both"/>
        <w:rPr>
          <w:rFonts w:ascii="Times New Roman" w:eastAsia="Times New Roman" w:hAnsi="Times New Roman" w:cs="Times New Roman"/>
          <w:color w:val="000000" w:themeColor="text1"/>
          <w:sz w:val="30"/>
          <w:szCs w:val="30"/>
          <w:lang w:eastAsia="ru-RU"/>
        </w:rPr>
      </w:pPr>
      <w:r w:rsidRPr="0022410C">
        <w:rPr>
          <w:rFonts w:ascii="Times New Roman" w:eastAsia="Times New Roman" w:hAnsi="Times New Roman" w:cs="Times New Roman"/>
          <w:color w:val="000000" w:themeColor="text1"/>
          <w:sz w:val="30"/>
          <w:szCs w:val="30"/>
          <w:lang w:eastAsia="ru-RU"/>
        </w:rPr>
        <w:t>1-17 01 04-03 «Режиссура кино и телевидения (звукорежиссура)» составляет 4 года.</w:t>
      </w:r>
    </w:p>
    <w:p w14:paraId="45BEF561" w14:textId="77777777" w:rsidR="00F81F32" w:rsidRPr="0022410C" w:rsidRDefault="00F81F32" w:rsidP="00F81F32">
      <w:pPr>
        <w:spacing w:after="0" w:line="240" w:lineRule="auto"/>
        <w:ind w:firstLine="709"/>
        <w:jc w:val="both"/>
        <w:rPr>
          <w:rFonts w:ascii="Times New Roman" w:eastAsia="Times New Roman" w:hAnsi="Times New Roman" w:cs="Times New Roman"/>
          <w:color w:val="000000" w:themeColor="text1"/>
          <w:sz w:val="30"/>
          <w:szCs w:val="30"/>
          <w:lang w:eastAsia="ru-RU"/>
        </w:rPr>
      </w:pPr>
      <w:r w:rsidRPr="0022410C">
        <w:rPr>
          <w:rFonts w:ascii="Times New Roman" w:eastAsia="Times New Roman" w:hAnsi="Times New Roman" w:cs="Times New Roman"/>
          <w:color w:val="000000" w:themeColor="text1"/>
          <w:spacing w:val="-6"/>
          <w:sz w:val="30"/>
          <w:szCs w:val="30"/>
          <w:lang w:eastAsia="ru-RU"/>
        </w:rPr>
        <w:t>Срок получения высшего образования I ступени в вечерней форме</w:t>
      </w:r>
      <w:r w:rsidRPr="0022410C">
        <w:rPr>
          <w:rFonts w:ascii="Times New Roman" w:eastAsia="Times New Roman" w:hAnsi="Times New Roman" w:cs="Times New Roman"/>
          <w:color w:val="000000" w:themeColor="text1"/>
          <w:sz w:val="30"/>
          <w:szCs w:val="30"/>
          <w:lang w:eastAsia="ru-RU"/>
        </w:rPr>
        <w:t xml:space="preserve"> для направлений специальностей:</w:t>
      </w:r>
    </w:p>
    <w:p w14:paraId="49D8517F" w14:textId="77777777" w:rsidR="00F81F32" w:rsidRPr="0022410C" w:rsidRDefault="00F81F32" w:rsidP="00F81F32">
      <w:pPr>
        <w:widowControl w:val="0"/>
        <w:spacing w:after="0" w:line="240" w:lineRule="auto"/>
        <w:ind w:firstLine="709"/>
        <w:jc w:val="both"/>
        <w:rPr>
          <w:rFonts w:ascii="Times New Roman" w:eastAsia="Times New Roman" w:hAnsi="Times New Roman" w:cs="Times New Roman"/>
          <w:color w:val="000000" w:themeColor="text1"/>
          <w:sz w:val="30"/>
          <w:szCs w:val="30"/>
          <w:lang w:eastAsia="ru-RU"/>
        </w:rPr>
      </w:pPr>
      <w:r w:rsidRPr="0022410C">
        <w:rPr>
          <w:rFonts w:ascii="Times New Roman" w:eastAsia="Times New Roman" w:hAnsi="Times New Roman" w:cs="Times New Roman"/>
          <w:color w:val="000000" w:themeColor="text1"/>
          <w:sz w:val="30"/>
          <w:szCs w:val="30"/>
          <w:lang w:eastAsia="ru-RU"/>
        </w:rPr>
        <w:t>1-17 01 04-02 «Режиссура кино и телевидения (телевидение)»;</w:t>
      </w:r>
    </w:p>
    <w:p w14:paraId="0ABB4504" w14:textId="77777777" w:rsidR="00F81F32" w:rsidRPr="0022410C" w:rsidRDefault="00F81F32" w:rsidP="00F81F32">
      <w:pPr>
        <w:widowControl w:val="0"/>
        <w:spacing w:after="0" w:line="240" w:lineRule="auto"/>
        <w:ind w:firstLine="709"/>
        <w:jc w:val="both"/>
        <w:rPr>
          <w:rFonts w:ascii="Times New Roman" w:eastAsia="Times New Roman" w:hAnsi="Times New Roman" w:cs="Times New Roman"/>
          <w:color w:val="000000" w:themeColor="text1"/>
          <w:sz w:val="30"/>
          <w:szCs w:val="30"/>
          <w:lang w:eastAsia="ru-RU"/>
        </w:rPr>
      </w:pPr>
      <w:r w:rsidRPr="0022410C">
        <w:rPr>
          <w:rFonts w:ascii="Times New Roman" w:eastAsia="Times New Roman" w:hAnsi="Times New Roman" w:cs="Times New Roman"/>
          <w:color w:val="000000" w:themeColor="text1"/>
          <w:sz w:val="30"/>
          <w:szCs w:val="30"/>
          <w:lang w:eastAsia="ru-RU"/>
        </w:rPr>
        <w:t>1-17 01 04-03 «Режиссура кино и телевидения (звукорежиссура)» составляет 5 лет.</w:t>
      </w:r>
    </w:p>
    <w:p w14:paraId="4D534FB1" w14:textId="77777777" w:rsidR="00F81F32" w:rsidRPr="0022410C" w:rsidRDefault="00F81F32" w:rsidP="00F81F32">
      <w:pPr>
        <w:spacing w:after="0" w:line="240" w:lineRule="auto"/>
        <w:ind w:firstLine="709"/>
        <w:jc w:val="both"/>
        <w:rPr>
          <w:rFonts w:ascii="Times New Roman" w:eastAsia="Times New Roman" w:hAnsi="Times New Roman" w:cs="Times New Roman"/>
          <w:color w:val="000000" w:themeColor="text1"/>
          <w:sz w:val="30"/>
          <w:szCs w:val="30"/>
          <w:lang w:eastAsia="ru-RU"/>
        </w:rPr>
      </w:pPr>
      <w:r w:rsidRPr="0022410C">
        <w:rPr>
          <w:rFonts w:ascii="Times New Roman" w:eastAsia="Times New Roman" w:hAnsi="Times New Roman" w:cs="Times New Roman"/>
          <w:color w:val="000000" w:themeColor="text1"/>
          <w:sz w:val="30"/>
          <w:szCs w:val="30"/>
          <w:lang w:eastAsia="ru-RU"/>
        </w:rPr>
        <w:t>Срок получения высшего образования I ступени в заочной форме для направлений специальностей:</w:t>
      </w:r>
    </w:p>
    <w:p w14:paraId="10251DB5" w14:textId="77777777" w:rsidR="00F81F32" w:rsidRPr="0022410C" w:rsidRDefault="00F81F32" w:rsidP="00F81F32">
      <w:pPr>
        <w:spacing w:after="0" w:line="240" w:lineRule="auto"/>
        <w:ind w:left="283" w:firstLine="426"/>
        <w:jc w:val="both"/>
        <w:rPr>
          <w:rFonts w:ascii="Times New Roman" w:eastAsia="Times New Roman" w:hAnsi="Times New Roman" w:cs="Times New Roman"/>
          <w:color w:val="000000" w:themeColor="text1"/>
          <w:sz w:val="30"/>
          <w:szCs w:val="30"/>
          <w:lang w:eastAsia="ru-RU"/>
        </w:rPr>
      </w:pPr>
      <w:r w:rsidRPr="0022410C">
        <w:rPr>
          <w:rFonts w:ascii="Times New Roman" w:eastAsia="Times New Roman" w:hAnsi="Times New Roman" w:cs="Times New Roman"/>
          <w:color w:val="000000" w:themeColor="text1"/>
          <w:sz w:val="30"/>
          <w:szCs w:val="30"/>
          <w:lang w:eastAsia="ru-RU"/>
        </w:rPr>
        <w:t>1-17 01 04-02 «Режиссура кино и телевидения (телевидение)»;</w:t>
      </w:r>
    </w:p>
    <w:p w14:paraId="7AF16B83" w14:textId="77777777" w:rsidR="00F81F32" w:rsidRPr="0022410C" w:rsidRDefault="00F81F32" w:rsidP="00F81F32">
      <w:pPr>
        <w:spacing w:after="0" w:line="240" w:lineRule="auto"/>
        <w:ind w:firstLine="709"/>
        <w:jc w:val="both"/>
        <w:rPr>
          <w:rFonts w:ascii="Times New Roman" w:eastAsia="Times New Roman" w:hAnsi="Times New Roman" w:cs="Times New Roman"/>
          <w:color w:val="000000" w:themeColor="text1"/>
          <w:sz w:val="30"/>
          <w:szCs w:val="30"/>
          <w:lang w:eastAsia="ru-RU"/>
        </w:rPr>
      </w:pPr>
      <w:r w:rsidRPr="0022410C">
        <w:rPr>
          <w:rFonts w:ascii="Times New Roman" w:eastAsia="Times New Roman" w:hAnsi="Times New Roman" w:cs="Times New Roman"/>
          <w:color w:val="000000" w:themeColor="text1"/>
          <w:sz w:val="30"/>
          <w:szCs w:val="30"/>
          <w:lang w:eastAsia="ru-RU"/>
        </w:rPr>
        <w:t>1-17 01 04-03 «Режиссура кино и телевидения (звукорежиссура)» составляет 5 лет.</w:t>
      </w:r>
    </w:p>
    <w:p w14:paraId="1AB67ABA" w14:textId="77777777" w:rsidR="00F81F32" w:rsidRPr="0022410C" w:rsidRDefault="00F81F32" w:rsidP="00F81F32">
      <w:pPr>
        <w:spacing w:after="0" w:line="235" w:lineRule="auto"/>
        <w:ind w:firstLine="709"/>
        <w:jc w:val="both"/>
        <w:rPr>
          <w:rFonts w:ascii="Times New Roman" w:eastAsia="Times New Roman" w:hAnsi="Times New Roman" w:cs="Times New Roman"/>
          <w:color w:val="000000" w:themeColor="text1"/>
          <w:sz w:val="30"/>
          <w:szCs w:val="30"/>
          <w:lang w:eastAsia="ru-RU"/>
        </w:rPr>
      </w:pPr>
      <w:r w:rsidRPr="0022410C">
        <w:rPr>
          <w:rFonts w:ascii="Times New Roman" w:eastAsia="Times New Roman" w:hAnsi="Times New Roman" w:cs="Times New Roman"/>
          <w:color w:val="000000" w:themeColor="text1"/>
          <w:sz w:val="30"/>
          <w:szCs w:val="30"/>
          <w:lang w:eastAsia="ru-RU"/>
        </w:rPr>
        <w:t>Срок получения высшего образования I ступени в дистанционной форме для направлений специальностей:</w:t>
      </w:r>
    </w:p>
    <w:p w14:paraId="658EE80B" w14:textId="77777777" w:rsidR="00F81F32" w:rsidRPr="0022410C" w:rsidRDefault="00F81F32" w:rsidP="00F81F32">
      <w:pPr>
        <w:spacing w:after="0" w:line="240" w:lineRule="auto"/>
        <w:ind w:left="283" w:firstLine="426"/>
        <w:jc w:val="both"/>
        <w:rPr>
          <w:rFonts w:ascii="Times New Roman" w:eastAsia="Times New Roman" w:hAnsi="Times New Roman" w:cs="Times New Roman"/>
          <w:color w:val="000000" w:themeColor="text1"/>
          <w:sz w:val="30"/>
          <w:szCs w:val="30"/>
          <w:lang w:eastAsia="ru-RU"/>
        </w:rPr>
      </w:pPr>
      <w:r w:rsidRPr="0022410C">
        <w:rPr>
          <w:rFonts w:ascii="Times New Roman" w:eastAsia="Times New Roman" w:hAnsi="Times New Roman" w:cs="Times New Roman"/>
          <w:color w:val="000000" w:themeColor="text1"/>
          <w:sz w:val="30"/>
          <w:szCs w:val="30"/>
          <w:lang w:eastAsia="ru-RU"/>
        </w:rPr>
        <w:t>1-17 01 04-02 «Режиссура кино и телевидения (телевидение)»;</w:t>
      </w:r>
    </w:p>
    <w:p w14:paraId="3668C9DC" w14:textId="77777777" w:rsidR="00F81F32" w:rsidRPr="0022410C" w:rsidRDefault="00F81F32" w:rsidP="00F81F32">
      <w:pPr>
        <w:spacing w:after="0" w:line="240" w:lineRule="auto"/>
        <w:ind w:firstLine="709"/>
        <w:jc w:val="both"/>
        <w:rPr>
          <w:rFonts w:ascii="Times New Roman" w:eastAsia="Times New Roman" w:hAnsi="Times New Roman" w:cs="Times New Roman"/>
          <w:color w:val="000000" w:themeColor="text1"/>
          <w:sz w:val="30"/>
          <w:szCs w:val="30"/>
          <w:lang w:eastAsia="ru-RU"/>
        </w:rPr>
      </w:pPr>
      <w:r w:rsidRPr="0022410C">
        <w:rPr>
          <w:rFonts w:ascii="Times New Roman" w:eastAsia="Times New Roman" w:hAnsi="Times New Roman" w:cs="Times New Roman"/>
          <w:color w:val="000000" w:themeColor="text1"/>
          <w:sz w:val="30"/>
          <w:szCs w:val="30"/>
          <w:lang w:eastAsia="ru-RU"/>
        </w:rPr>
        <w:t>1-17 01 04-03 «Режиссура кино и телевидения (звукорежиссура)» составляет 5 лет.</w:t>
      </w:r>
    </w:p>
    <w:p w14:paraId="6D14CAEB" w14:textId="77777777" w:rsidR="00F81F32" w:rsidRPr="0022410C" w:rsidRDefault="00E74785" w:rsidP="00F81F32">
      <w:pPr>
        <w:spacing w:after="0" w:line="240" w:lineRule="auto"/>
        <w:ind w:firstLine="709"/>
        <w:jc w:val="both"/>
        <w:rPr>
          <w:rFonts w:ascii="Times New Roman" w:eastAsia="Times New Roman" w:hAnsi="Times New Roman" w:cs="Times New Roman"/>
          <w:color w:val="000000" w:themeColor="text1"/>
          <w:sz w:val="30"/>
          <w:szCs w:val="30"/>
        </w:rPr>
      </w:pPr>
      <w:r w:rsidRPr="0022410C">
        <w:rPr>
          <w:rFonts w:ascii="Times New Roman" w:eastAsia="Times New Roman" w:hAnsi="Times New Roman" w:cs="Times New Roman"/>
          <w:color w:val="000000" w:themeColor="text1"/>
          <w:sz w:val="30"/>
          <w:szCs w:val="30"/>
        </w:rPr>
        <w:t>9</w:t>
      </w:r>
      <w:r w:rsidR="00F81F32" w:rsidRPr="0022410C">
        <w:rPr>
          <w:rFonts w:ascii="Times New Roman" w:eastAsia="Times New Roman" w:hAnsi="Times New Roman" w:cs="Times New Roman"/>
          <w:color w:val="000000" w:themeColor="text1"/>
          <w:sz w:val="30"/>
          <w:szCs w:val="30"/>
        </w:rPr>
        <w:t>.</w:t>
      </w:r>
      <w:r w:rsidR="00F81F32" w:rsidRPr="0022410C">
        <w:rPr>
          <w:rFonts w:ascii="Times New Roman" w:eastAsia="Times New Roman" w:hAnsi="Times New Roman" w:cs="Times New Roman"/>
          <w:color w:val="000000" w:themeColor="text1"/>
          <w:sz w:val="30"/>
          <w:szCs w:val="30"/>
          <w:lang w:eastAsia="ru-RU"/>
        </w:rPr>
        <w:t xml:space="preserve"> </w:t>
      </w:r>
      <w:r w:rsidR="00F81F32" w:rsidRPr="0022410C">
        <w:rPr>
          <w:rFonts w:ascii="Times New Roman" w:eastAsia="Times New Roman" w:hAnsi="Times New Roman" w:cs="Times New Roman"/>
          <w:color w:val="000000" w:themeColor="text1"/>
          <w:sz w:val="30"/>
          <w:szCs w:val="30"/>
        </w:rPr>
        <w:t>Общий объем образовательной программы высшего образования I ступени для направления специальности 1-17 01 04-01 «Режиссура кино и телевидения (кино)» составляет 300 зачетных единиц.</w:t>
      </w:r>
    </w:p>
    <w:p w14:paraId="51B99CF2" w14:textId="77777777" w:rsidR="00F81F32" w:rsidRPr="0022410C" w:rsidRDefault="00F81F32" w:rsidP="00F81F32">
      <w:pPr>
        <w:spacing w:after="0" w:line="240" w:lineRule="auto"/>
        <w:ind w:firstLine="709"/>
        <w:jc w:val="both"/>
        <w:rPr>
          <w:rFonts w:ascii="Times New Roman" w:eastAsia="Times New Roman" w:hAnsi="Times New Roman" w:cs="Times New Roman"/>
          <w:color w:val="000000" w:themeColor="text1"/>
          <w:sz w:val="30"/>
          <w:szCs w:val="30"/>
        </w:rPr>
      </w:pPr>
      <w:r w:rsidRPr="0022410C">
        <w:rPr>
          <w:rFonts w:ascii="Times New Roman" w:eastAsia="Times New Roman" w:hAnsi="Times New Roman" w:cs="Times New Roman"/>
          <w:color w:val="000000" w:themeColor="text1"/>
          <w:sz w:val="30"/>
          <w:szCs w:val="30"/>
        </w:rPr>
        <w:t>Общий объем образовательной программы высшего образования I ступени для направлений специальностей:</w:t>
      </w:r>
    </w:p>
    <w:p w14:paraId="58C6C841" w14:textId="77777777" w:rsidR="00F81F32" w:rsidRPr="0022410C" w:rsidRDefault="00F81F32" w:rsidP="00F81F32">
      <w:pPr>
        <w:spacing w:after="0" w:line="240" w:lineRule="auto"/>
        <w:ind w:firstLine="709"/>
        <w:jc w:val="both"/>
        <w:rPr>
          <w:rFonts w:ascii="Times New Roman" w:eastAsia="Times New Roman" w:hAnsi="Times New Roman" w:cs="Times New Roman"/>
          <w:color w:val="000000" w:themeColor="text1"/>
          <w:sz w:val="30"/>
          <w:szCs w:val="30"/>
        </w:rPr>
      </w:pPr>
      <w:r w:rsidRPr="0022410C">
        <w:rPr>
          <w:rFonts w:ascii="Times New Roman" w:eastAsia="Times New Roman" w:hAnsi="Times New Roman" w:cs="Times New Roman"/>
          <w:color w:val="000000" w:themeColor="text1"/>
          <w:sz w:val="30"/>
          <w:szCs w:val="30"/>
        </w:rPr>
        <w:t xml:space="preserve">1-17 01 04-02 «Режиссура кино и телевидения (телевидение)»; </w:t>
      </w:r>
    </w:p>
    <w:p w14:paraId="5CFD455F" w14:textId="77777777" w:rsidR="00F81F32" w:rsidRPr="0022410C" w:rsidRDefault="00F81F32" w:rsidP="00F81F32">
      <w:pPr>
        <w:spacing w:after="0" w:line="240" w:lineRule="auto"/>
        <w:ind w:firstLine="709"/>
        <w:jc w:val="both"/>
        <w:rPr>
          <w:rFonts w:ascii="Times New Roman" w:eastAsia="Times New Roman" w:hAnsi="Times New Roman" w:cs="Times New Roman"/>
          <w:color w:val="000000" w:themeColor="text1"/>
          <w:sz w:val="30"/>
          <w:szCs w:val="30"/>
        </w:rPr>
      </w:pPr>
      <w:r w:rsidRPr="0022410C">
        <w:rPr>
          <w:rFonts w:ascii="Times New Roman" w:eastAsia="Times New Roman" w:hAnsi="Times New Roman" w:cs="Times New Roman"/>
          <w:color w:val="000000" w:themeColor="text1"/>
          <w:sz w:val="30"/>
          <w:szCs w:val="30"/>
        </w:rPr>
        <w:t>1-17 01 04-03 «Режиссура кино и телевидения (звукорежиссура)» составляет 240 зачетных единиц.</w:t>
      </w:r>
    </w:p>
    <w:p w14:paraId="7B5B2C98" w14:textId="23990089" w:rsidR="00F81F32" w:rsidRPr="0022410C" w:rsidRDefault="00E74785" w:rsidP="00F81F32">
      <w:pPr>
        <w:spacing w:after="0" w:line="240" w:lineRule="auto"/>
        <w:ind w:firstLine="709"/>
        <w:jc w:val="both"/>
        <w:rPr>
          <w:rFonts w:ascii="Times New Roman" w:eastAsia="Times New Roman" w:hAnsi="Times New Roman" w:cs="Times New Roman"/>
          <w:color w:val="000000" w:themeColor="text1"/>
          <w:sz w:val="30"/>
          <w:szCs w:val="30"/>
        </w:rPr>
      </w:pPr>
      <w:r w:rsidRPr="0022410C">
        <w:rPr>
          <w:rFonts w:ascii="Times New Roman" w:eastAsia="Times New Roman" w:hAnsi="Times New Roman" w:cs="Times New Roman"/>
          <w:color w:val="000000" w:themeColor="text1"/>
          <w:sz w:val="30"/>
          <w:szCs w:val="30"/>
        </w:rPr>
        <w:t>10. </w:t>
      </w:r>
      <w:r w:rsidR="00F81F32" w:rsidRPr="0022410C">
        <w:rPr>
          <w:rFonts w:ascii="Times New Roman" w:eastAsia="Times New Roman" w:hAnsi="Times New Roman" w:cs="Times New Roman"/>
          <w:color w:val="000000" w:themeColor="text1"/>
          <w:sz w:val="30"/>
          <w:szCs w:val="30"/>
        </w:rPr>
        <w:t xml:space="preserve">Сумма зачетных единиц за 1 год обучения при получении высшего </w:t>
      </w:r>
      <w:r w:rsidR="00F81F32" w:rsidRPr="0022410C">
        <w:rPr>
          <w:rFonts w:ascii="Times New Roman" w:eastAsia="Times New Roman" w:hAnsi="Times New Roman" w:cs="Times New Roman"/>
          <w:color w:val="000000" w:themeColor="text1"/>
          <w:spacing w:val="-6"/>
          <w:sz w:val="30"/>
          <w:szCs w:val="30"/>
        </w:rPr>
        <w:t>образования в дневной форме составляет 60 зачетных единиц, при обучении</w:t>
      </w:r>
      <w:r w:rsidR="00F81F32" w:rsidRPr="0022410C">
        <w:rPr>
          <w:rFonts w:ascii="Times New Roman" w:eastAsia="Times New Roman" w:hAnsi="Times New Roman" w:cs="Times New Roman"/>
          <w:color w:val="000000" w:themeColor="text1"/>
          <w:sz w:val="30"/>
          <w:szCs w:val="30"/>
        </w:rPr>
        <w:t xml:space="preserve"> по индивидуальному учебному плану – не более 75 зачетных единиц. При получении высшего образования в вечерней, </w:t>
      </w:r>
      <w:r w:rsidR="00AA3074" w:rsidRPr="0022410C">
        <w:rPr>
          <w:rFonts w:ascii="Times New Roman" w:eastAsia="Times New Roman" w:hAnsi="Times New Roman" w:cs="Times New Roman"/>
          <w:color w:val="000000" w:themeColor="text1"/>
          <w:spacing w:val="-4"/>
          <w:sz w:val="30"/>
          <w:szCs w:val="30"/>
          <w:lang w:val="x-none" w:eastAsia="x-none"/>
        </w:rPr>
        <w:t xml:space="preserve">заочной (в том числе дистанционной) </w:t>
      </w:r>
      <w:r w:rsidR="00F81F32" w:rsidRPr="0022410C">
        <w:rPr>
          <w:rFonts w:ascii="Times New Roman" w:eastAsia="Times New Roman" w:hAnsi="Times New Roman" w:cs="Times New Roman"/>
          <w:color w:val="000000" w:themeColor="text1"/>
          <w:sz w:val="30"/>
          <w:szCs w:val="30"/>
        </w:rPr>
        <w:t>формах сумма зачетных единиц за 1 год обучения, как правило, не превышает 60 зачетных единиц.</w:t>
      </w:r>
    </w:p>
    <w:p w14:paraId="73CAB050" w14:textId="77777777" w:rsidR="00F81F32" w:rsidRPr="00F81F32" w:rsidRDefault="00F81F32" w:rsidP="00F81F32">
      <w:pPr>
        <w:spacing w:after="0" w:line="240" w:lineRule="auto"/>
        <w:jc w:val="center"/>
        <w:rPr>
          <w:rFonts w:ascii="Times New Roman" w:eastAsia="Times New Roman" w:hAnsi="Times New Roman" w:cs="Times New Roman"/>
          <w:b/>
          <w:sz w:val="30"/>
          <w:szCs w:val="30"/>
        </w:rPr>
      </w:pPr>
    </w:p>
    <w:p w14:paraId="41DAD8E2" w14:textId="77777777" w:rsidR="00F81F32" w:rsidRPr="00F81F32" w:rsidRDefault="00F81F32" w:rsidP="00F81F32">
      <w:pPr>
        <w:spacing w:after="0" w:line="240" w:lineRule="auto"/>
        <w:jc w:val="center"/>
        <w:rPr>
          <w:rFonts w:ascii="Times New Roman" w:eastAsia="Times New Roman" w:hAnsi="Times New Roman" w:cs="Times New Roman"/>
          <w:b/>
          <w:sz w:val="30"/>
          <w:szCs w:val="30"/>
        </w:rPr>
      </w:pPr>
      <w:r w:rsidRPr="00F81F32">
        <w:rPr>
          <w:rFonts w:ascii="Times New Roman" w:eastAsia="Times New Roman" w:hAnsi="Times New Roman" w:cs="Times New Roman"/>
          <w:b/>
          <w:sz w:val="30"/>
          <w:szCs w:val="30"/>
        </w:rPr>
        <w:t>ГЛАВА 3</w:t>
      </w:r>
    </w:p>
    <w:p w14:paraId="03BF3EA1" w14:textId="77777777" w:rsidR="00F81F32" w:rsidRPr="00F81F32" w:rsidRDefault="00F81F32" w:rsidP="00F81F32">
      <w:pPr>
        <w:spacing w:after="0" w:line="240" w:lineRule="auto"/>
        <w:jc w:val="center"/>
        <w:rPr>
          <w:rFonts w:ascii="Times New Roman Полужирный" w:eastAsia="Times New Roman" w:hAnsi="Times New Roman Полужирный" w:cs="Times New Roman"/>
          <w:b/>
          <w:spacing w:val="-6"/>
          <w:sz w:val="30"/>
          <w:szCs w:val="30"/>
        </w:rPr>
      </w:pPr>
      <w:r w:rsidRPr="00F81F32">
        <w:rPr>
          <w:rFonts w:ascii="Times New Roman Полужирный" w:eastAsia="Times New Roman" w:hAnsi="Times New Roman Полужирный" w:cs="Times New Roman"/>
          <w:b/>
          <w:spacing w:val="-6"/>
          <w:sz w:val="30"/>
          <w:szCs w:val="30"/>
        </w:rPr>
        <w:t>ТРЕБОВАНИЯ К СОДЕРЖАНИЮ ПРОФЕССИОНАЛЬНОЙ ДЕЯТЕЛЬНОСТИ СПЕЦИАЛИСТА С ВЫСШИМ ОБРАЗОВАНИЕМ</w:t>
      </w:r>
    </w:p>
    <w:p w14:paraId="5AD268E0" w14:textId="77777777" w:rsidR="00F81F32" w:rsidRPr="00F81F32" w:rsidRDefault="00F81F32" w:rsidP="00F81F32">
      <w:pPr>
        <w:spacing w:after="0" w:line="240" w:lineRule="auto"/>
        <w:jc w:val="center"/>
        <w:rPr>
          <w:rFonts w:ascii="Times New Roman" w:eastAsia="Times New Roman" w:hAnsi="Times New Roman" w:cs="Times New Roman"/>
          <w:b/>
          <w:sz w:val="30"/>
          <w:szCs w:val="30"/>
        </w:rPr>
      </w:pPr>
    </w:p>
    <w:p w14:paraId="550E30AA" w14:textId="77777777" w:rsidR="00F81F32" w:rsidRPr="0022410C" w:rsidRDefault="00F81F32" w:rsidP="00F81F32">
      <w:pPr>
        <w:spacing w:after="0" w:line="240" w:lineRule="auto"/>
        <w:ind w:firstLine="709"/>
        <w:jc w:val="both"/>
        <w:rPr>
          <w:rFonts w:ascii="Times New Roman" w:eastAsia="Times New Roman" w:hAnsi="Times New Roman" w:cs="Times New Roman"/>
          <w:sz w:val="30"/>
          <w:szCs w:val="30"/>
          <w:lang w:eastAsia="ru-RU"/>
        </w:rPr>
      </w:pPr>
      <w:r w:rsidRPr="0022410C">
        <w:rPr>
          <w:rFonts w:ascii="Times New Roman" w:eastAsia="Times New Roman" w:hAnsi="Times New Roman" w:cs="Times New Roman"/>
          <w:sz w:val="30"/>
          <w:szCs w:val="30"/>
          <w:lang w:eastAsia="ru-RU"/>
        </w:rPr>
        <w:t>11. </w:t>
      </w:r>
      <w:r w:rsidRPr="0022410C">
        <w:rPr>
          <w:rFonts w:ascii="Times New Roman" w:eastAsia="Times New Roman" w:hAnsi="Times New Roman" w:cs="Times New Roman"/>
          <w:spacing w:val="-6"/>
          <w:sz w:val="30"/>
          <w:szCs w:val="30"/>
          <w:lang w:eastAsia="ru-RU"/>
        </w:rPr>
        <w:t>Основными видами профессиональной деятельности специалиста с высшим образованием (далее – специалист)</w:t>
      </w:r>
      <w:r w:rsidRPr="0022410C">
        <w:rPr>
          <w:rFonts w:ascii="Times New Roman" w:eastAsia="Times New Roman" w:hAnsi="Times New Roman" w:cs="Times New Roman"/>
          <w:color w:val="00B0F0"/>
          <w:spacing w:val="-6"/>
          <w:sz w:val="30"/>
          <w:szCs w:val="30"/>
          <w:lang w:eastAsia="ru-RU"/>
        </w:rPr>
        <w:t xml:space="preserve"> </w:t>
      </w:r>
      <w:r w:rsidRPr="0022410C">
        <w:rPr>
          <w:rFonts w:ascii="Times New Roman" w:eastAsia="Times New Roman" w:hAnsi="Times New Roman" w:cs="Times New Roman"/>
          <w:spacing w:val="-6"/>
          <w:sz w:val="30"/>
          <w:szCs w:val="30"/>
          <w:lang w:eastAsia="ru-RU"/>
        </w:rPr>
        <w:t xml:space="preserve">в соответствии с ОКРБ 005-2011 </w:t>
      </w:r>
      <w:r w:rsidRPr="0022410C">
        <w:rPr>
          <w:rFonts w:ascii="Times New Roman" w:eastAsia="Times New Roman" w:hAnsi="Times New Roman" w:cs="Times New Roman"/>
          <w:sz w:val="30"/>
          <w:szCs w:val="30"/>
          <w:lang w:eastAsia="ru-RU"/>
        </w:rPr>
        <w:t>являются:</w:t>
      </w:r>
    </w:p>
    <w:p w14:paraId="1C6DDB0D" w14:textId="77777777" w:rsidR="00F81F32" w:rsidRPr="0022410C" w:rsidRDefault="00F81F32" w:rsidP="00F81F32">
      <w:pPr>
        <w:spacing w:after="0" w:line="240" w:lineRule="auto"/>
        <w:ind w:firstLine="709"/>
        <w:jc w:val="both"/>
        <w:rPr>
          <w:rFonts w:ascii="Times New Roman" w:eastAsia="Times New Roman" w:hAnsi="Times New Roman" w:cs="Times New Roman"/>
          <w:sz w:val="30"/>
          <w:szCs w:val="30"/>
          <w:lang w:eastAsia="ru-RU"/>
        </w:rPr>
      </w:pPr>
      <w:r w:rsidRPr="0022410C">
        <w:rPr>
          <w:rFonts w:ascii="Times New Roman" w:eastAsia="Times New Roman" w:hAnsi="Times New Roman" w:cs="Times New Roman"/>
          <w:bCs/>
          <w:sz w:val="30"/>
          <w:szCs w:val="30"/>
          <w:lang w:eastAsia="ru-RU"/>
        </w:rPr>
        <w:t>59110 Деятельность по производству кино-, видеофильмов и телевизионных программ;</w:t>
      </w:r>
    </w:p>
    <w:p w14:paraId="3D794DC6" w14:textId="77777777" w:rsidR="00F81F32" w:rsidRPr="0022410C" w:rsidRDefault="00F81F32" w:rsidP="00F81F32">
      <w:pPr>
        <w:spacing w:after="0" w:line="240" w:lineRule="auto"/>
        <w:ind w:firstLine="709"/>
        <w:jc w:val="both"/>
        <w:rPr>
          <w:rFonts w:ascii="Times New Roman" w:eastAsia="Times New Roman" w:hAnsi="Times New Roman" w:cs="Times New Roman"/>
          <w:sz w:val="30"/>
          <w:szCs w:val="30"/>
          <w:lang w:eastAsia="ru-RU"/>
        </w:rPr>
      </w:pPr>
      <w:r w:rsidRPr="0022410C">
        <w:rPr>
          <w:rFonts w:ascii="Times New Roman" w:eastAsia="Times New Roman" w:hAnsi="Times New Roman" w:cs="Times New Roman"/>
          <w:bCs/>
          <w:spacing w:val="-4"/>
          <w:sz w:val="30"/>
          <w:szCs w:val="30"/>
          <w:lang w:eastAsia="ru-RU"/>
        </w:rPr>
        <w:t>59120 Постпроизводственный этап изготовления кино-, видеофильмов</w:t>
      </w:r>
      <w:r w:rsidRPr="0022410C">
        <w:rPr>
          <w:rFonts w:ascii="Times New Roman" w:eastAsia="Times New Roman" w:hAnsi="Times New Roman" w:cs="Times New Roman"/>
          <w:bCs/>
          <w:sz w:val="30"/>
          <w:szCs w:val="30"/>
          <w:lang w:eastAsia="ru-RU"/>
        </w:rPr>
        <w:t xml:space="preserve"> и телевизионных программ;</w:t>
      </w:r>
    </w:p>
    <w:p w14:paraId="71A98CC7" w14:textId="77777777" w:rsidR="00F81F32" w:rsidRPr="0022410C" w:rsidRDefault="00F81F32" w:rsidP="00F81F32">
      <w:pPr>
        <w:spacing w:after="0" w:line="240" w:lineRule="auto"/>
        <w:ind w:firstLine="709"/>
        <w:jc w:val="both"/>
        <w:rPr>
          <w:rFonts w:ascii="Times New Roman" w:eastAsia="Times New Roman" w:hAnsi="Times New Roman" w:cs="Times New Roman"/>
          <w:sz w:val="30"/>
          <w:szCs w:val="30"/>
          <w:lang w:eastAsia="ru-RU"/>
        </w:rPr>
      </w:pPr>
      <w:r w:rsidRPr="0022410C">
        <w:rPr>
          <w:rFonts w:ascii="Times New Roman" w:eastAsia="Times New Roman" w:hAnsi="Times New Roman" w:cs="Times New Roman"/>
          <w:bCs/>
          <w:sz w:val="30"/>
          <w:szCs w:val="30"/>
          <w:lang w:eastAsia="ru-RU"/>
        </w:rPr>
        <w:t>59140 Деятельность по показу кинофильмов;</w:t>
      </w:r>
    </w:p>
    <w:p w14:paraId="108AA50F" w14:textId="77777777" w:rsidR="00F81F32" w:rsidRPr="0022410C" w:rsidRDefault="00F81F32" w:rsidP="00F81F32">
      <w:pPr>
        <w:spacing w:after="0" w:line="240" w:lineRule="auto"/>
        <w:ind w:firstLine="709"/>
        <w:jc w:val="both"/>
        <w:rPr>
          <w:rFonts w:ascii="Times New Roman" w:eastAsia="Times New Roman" w:hAnsi="Times New Roman" w:cs="Times New Roman"/>
          <w:sz w:val="30"/>
          <w:szCs w:val="30"/>
          <w:lang w:eastAsia="ru-RU"/>
        </w:rPr>
      </w:pPr>
      <w:r w:rsidRPr="0022410C">
        <w:rPr>
          <w:rFonts w:ascii="Times New Roman" w:eastAsia="Times New Roman" w:hAnsi="Times New Roman" w:cs="Times New Roman"/>
          <w:bCs/>
          <w:sz w:val="30"/>
          <w:szCs w:val="30"/>
          <w:lang w:eastAsia="ru-RU"/>
        </w:rPr>
        <w:t>59200 Деятельность в сфере звукозаписи и издания музыкальных произведений;</w:t>
      </w:r>
    </w:p>
    <w:p w14:paraId="31EAE02E" w14:textId="77777777" w:rsidR="00F81F32" w:rsidRPr="0022410C" w:rsidRDefault="00F81F32" w:rsidP="00F81F32">
      <w:pPr>
        <w:spacing w:after="0" w:line="240" w:lineRule="auto"/>
        <w:ind w:firstLine="709"/>
        <w:jc w:val="both"/>
        <w:rPr>
          <w:rFonts w:ascii="Times New Roman" w:eastAsia="Times New Roman" w:hAnsi="Times New Roman" w:cs="Times New Roman"/>
          <w:sz w:val="30"/>
          <w:szCs w:val="30"/>
          <w:lang w:eastAsia="ru-RU"/>
        </w:rPr>
      </w:pPr>
      <w:r w:rsidRPr="0022410C">
        <w:rPr>
          <w:rFonts w:ascii="Times New Roman" w:eastAsia="Times New Roman" w:hAnsi="Times New Roman" w:cs="Times New Roman"/>
          <w:bCs/>
          <w:sz w:val="30"/>
          <w:szCs w:val="30"/>
          <w:lang w:eastAsia="ru-RU"/>
        </w:rPr>
        <w:t>60100 Радиовещание;</w:t>
      </w:r>
    </w:p>
    <w:p w14:paraId="1AA7133D" w14:textId="77777777" w:rsidR="00F81F32" w:rsidRPr="007F41CE" w:rsidRDefault="00F81F32" w:rsidP="00F81F32">
      <w:pPr>
        <w:spacing w:after="0" w:line="240" w:lineRule="auto"/>
        <w:ind w:firstLine="709"/>
        <w:jc w:val="both"/>
        <w:rPr>
          <w:rFonts w:ascii="Times New Roman" w:eastAsia="Times New Roman" w:hAnsi="Times New Roman" w:cs="Times New Roman"/>
          <w:spacing w:val="-10"/>
          <w:sz w:val="30"/>
          <w:szCs w:val="30"/>
          <w:lang w:eastAsia="ru-RU"/>
        </w:rPr>
      </w:pPr>
      <w:r w:rsidRPr="007F41CE">
        <w:rPr>
          <w:rFonts w:ascii="Times New Roman" w:eastAsia="Times New Roman" w:hAnsi="Times New Roman" w:cs="Times New Roman"/>
          <w:bCs/>
          <w:spacing w:val="-10"/>
          <w:sz w:val="30"/>
          <w:szCs w:val="30"/>
          <w:lang w:eastAsia="ru-RU"/>
        </w:rPr>
        <w:t>60200 Деятельность по созданию телевизионных программ и телевещание;</w:t>
      </w:r>
    </w:p>
    <w:p w14:paraId="1699CC6D" w14:textId="77777777" w:rsidR="00F81F32" w:rsidRPr="0022410C" w:rsidRDefault="00F81F32" w:rsidP="00F81F32">
      <w:pPr>
        <w:spacing w:after="0" w:line="240" w:lineRule="auto"/>
        <w:ind w:firstLine="709"/>
        <w:jc w:val="both"/>
        <w:rPr>
          <w:rFonts w:ascii="Times New Roman" w:eastAsia="Times New Roman" w:hAnsi="Times New Roman" w:cs="Times New Roman"/>
          <w:sz w:val="30"/>
          <w:szCs w:val="30"/>
          <w:lang w:eastAsia="ru-RU"/>
        </w:rPr>
      </w:pPr>
      <w:r w:rsidRPr="0022410C">
        <w:rPr>
          <w:rFonts w:ascii="Times New Roman" w:eastAsia="Times New Roman" w:hAnsi="Times New Roman" w:cs="Times New Roman"/>
          <w:bCs/>
          <w:sz w:val="30"/>
          <w:szCs w:val="30"/>
          <w:lang w:eastAsia="ru-RU"/>
        </w:rPr>
        <w:t>73110 Деятельность по созданию рекламы;</w:t>
      </w:r>
    </w:p>
    <w:p w14:paraId="25442D18" w14:textId="77777777" w:rsidR="00F81F32" w:rsidRPr="0022410C" w:rsidRDefault="00F81F32" w:rsidP="00F81F32">
      <w:pPr>
        <w:spacing w:after="0" w:line="240" w:lineRule="auto"/>
        <w:ind w:firstLine="709"/>
        <w:jc w:val="both"/>
        <w:rPr>
          <w:rFonts w:ascii="Times New Roman" w:eastAsia="Times New Roman" w:hAnsi="Times New Roman" w:cs="Times New Roman"/>
          <w:sz w:val="30"/>
          <w:szCs w:val="30"/>
          <w:lang w:eastAsia="ru-RU"/>
        </w:rPr>
      </w:pPr>
      <w:r w:rsidRPr="0022410C">
        <w:rPr>
          <w:rFonts w:ascii="Times New Roman" w:eastAsia="Times New Roman" w:hAnsi="Times New Roman" w:cs="Times New Roman"/>
          <w:sz w:val="30"/>
          <w:szCs w:val="30"/>
          <w:lang w:eastAsia="ru-RU"/>
        </w:rPr>
        <w:t>85322</w:t>
      </w:r>
      <w:r w:rsidRPr="0022410C">
        <w:rPr>
          <w:rFonts w:ascii="Times New Roman" w:eastAsia="Times New Roman" w:hAnsi="Times New Roman" w:cs="Times New Roman"/>
          <w:bCs/>
          <w:sz w:val="30"/>
          <w:szCs w:val="30"/>
          <w:lang w:eastAsia="ru-RU"/>
        </w:rPr>
        <w:t> </w:t>
      </w:r>
      <w:r w:rsidRPr="0022410C">
        <w:rPr>
          <w:rFonts w:ascii="Times New Roman" w:eastAsia="Times New Roman" w:hAnsi="Times New Roman" w:cs="Times New Roman"/>
          <w:sz w:val="30"/>
          <w:szCs w:val="30"/>
          <w:lang w:eastAsia="ru-RU"/>
        </w:rPr>
        <w:t>Среднее специальное образование;</w:t>
      </w:r>
    </w:p>
    <w:p w14:paraId="4382ADBD" w14:textId="77777777" w:rsidR="00F81F32" w:rsidRPr="0022410C" w:rsidRDefault="00F81F32" w:rsidP="00F81F32">
      <w:pPr>
        <w:spacing w:after="0" w:line="240" w:lineRule="auto"/>
        <w:ind w:firstLine="709"/>
        <w:jc w:val="both"/>
        <w:rPr>
          <w:rFonts w:ascii="Times New Roman" w:eastAsia="Times New Roman" w:hAnsi="Times New Roman" w:cs="Times New Roman"/>
          <w:sz w:val="30"/>
          <w:szCs w:val="30"/>
          <w:lang w:eastAsia="ru-RU"/>
        </w:rPr>
      </w:pPr>
      <w:r w:rsidRPr="0022410C">
        <w:rPr>
          <w:rFonts w:ascii="Times New Roman" w:eastAsia="Times New Roman" w:hAnsi="Times New Roman" w:cs="Times New Roman"/>
          <w:sz w:val="30"/>
          <w:szCs w:val="30"/>
          <w:lang w:eastAsia="ru-RU"/>
        </w:rPr>
        <w:t>85410</w:t>
      </w:r>
      <w:r w:rsidRPr="0022410C">
        <w:rPr>
          <w:rFonts w:ascii="Times New Roman" w:eastAsia="Times New Roman" w:hAnsi="Times New Roman" w:cs="Times New Roman"/>
          <w:bCs/>
          <w:sz w:val="30"/>
          <w:szCs w:val="30"/>
          <w:lang w:eastAsia="ru-RU"/>
        </w:rPr>
        <w:t> </w:t>
      </w:r>
      <w:r w:rsidRPr="0022410C">
        <w:rPr>
          <w:rFonts w:ascii="Times New Roman" w:eastAsia="Times New Roman" w:hAnsi="Times New Roman" w:cs="Times New Roman"/>
          <w:sz w:val="30"/>
          <w:szCs w:val="30"/>
          <w:lang w:eastAsia="ru-RU"/>
        </w:rPr>
        <w:t>Послесреднее образование;</w:t>
      </w:r>
    </w:p>
    <w:p w14:paraId="074FF219" w14:textId="77777777" w:rsidR="00F81F32" w:rsidRPr="0022410C" w:rsidRDefault="00F81F32" w:rsidP="00F81F32">
      <w:pPr>
        <w:spacing w:after="0" w:line="240" w:lineRule="auto"/>
        <w:ind w:firstLine="709"/>
        <w:jc w:val="both"/>
        <w:rPr>
          <w:rFonts w:ascii="Times New Roman" w:eastAsia="Times New Roman" w:hAnsi="Times New Roman" w:cs="Times New Roman"/>
          <w:sz w:val="30"/>
          <w:szCs w:val="30"/>
          <w:lang w:eastAsia="ru-RU"/>
        </w:rPr>
      </w:pPr>
      <w:r w:rsidRPr="0022410C">
        <w:rPr>
          <w:rFonts w:ascii="Times New Roman" w:eastAsia="Times New Roman" w:hAnsi="Times New Roman" w:cs="Times New Roman"/>
          <w:sz w:val="30"/>
          <w:szCs w:val="30"/>
          <w:lang w:eastAsia="ru-RU"/>
        </w:rPr>
        <w:t>85421</w:t>
      </w:r>
      <w:r w:rsidRPr="0022410C">
        <w:rPr>
          <w:rFonts w:ascii="Times New Roman" w:eastAsia="Times New Roman" w:hAnsi="Times New Roman" w:cs="Times New Roman"/>
          <w:bCs/>
          <w:sz w:val="30"/>
          <w:szCs w:val="30"/>
          <w:lang w:eastAsia="ru-RU"/>
        </w:rPr>
        <w:t> </w:t>
      </w:r>
      <w:r w:rsidRPr="0022410C">
        <w:rPr>
          <w:rFonts w:ascii="Times New Roman" w:eastAsia="Times New Roman" w:hAnsi="Times New Roman" w:cs="Times New Roman"/>
          <w:sz w:val="30"/>
          <w:szCs w:val="30"/>
          <w:lang w:eastAsia="ru-RU"/>
        </w:rPr>
        <w:t>Высшее образование (без послевузовского);</w:t>
      </w:r>
    </w:p>
    <w:p w14:paraId="210752AB" w14:textId="77777777" w:rsidR="00F81F32" w:rsidRPr="0022410C" w:rsidRDefault="00F81F32" w:rsidP="00F81F32">
      <w:pPr>
        <w:spacing w:after="0" w:line="240" w:lineRule="auto"/>
        <w:ind w:firstLine="709"/>
        <w:jc w:val="both"/>
        <w:rPr>
          <w:rFonts w:ascii="Times New Roman" w:eastAsia="Times New Roman" w:hAnsi="Times New Roman" w:cs="Times New Roman"/>
          <w:sz w:val="30"/>
          <w:szCs w:val="30"/>
          <w:lang w:eastAsia="ru-RU"/>
        </w:rPr>
      </w:pPr>
      <w:r w:rsidRPr="0022410C">
        <w:rPr>
          <w:rFonts w:ascii="Times New Roman" w:eastAsia="Times New Roman" w:hAnsi="Times New Roman" w:cs="Times New Roman"/>
          <w:sz w:val="30"/>
          <w:szCs w:val="30"/>
          <w:lang w:eastAsia="ru-RU"/>
        </w:rPr>
        <w:t>85520</w:t>
      </w:r>
      <w:r w:rsidRPr="0022410C">
        <w:rPr>
          <w:rFonts w:ascii="Times New Roman" w:eastAsia="Times New Roman" w:hAnsi="Times New Roman" w:cs="Times New Roman"/>
          <w:bCs/>
          <w:sz w:val="30"/>
          <w:szCs w:val="30"/>
          <w:lang w:eastAsia="ru-RU"/>
        </w:rPr>
        <w:t> </w:t>
      </w:r>
      <w:r w:rsidRPr="0022410C">
        <w:rPr>
          <w:rFonts w:ascii="Times New Roman" w:eastAsia="Times New Roman" w:hAnsi="Times New Roman" w:cs="Times New Roman"/>
          <w:sz w:val="30"/>
          <w:szCs w:val="30"/>
          <w:lang w:eastAsia="ru-RU"/>
        </w:rPr>
        <w:t>Образование в области культуры;</w:t>
      </w:r>
    </w:p>
    <w:p w14:paraId="30FB3CB1" w14:textId="77777777" w:rsidR="00F81F32" w:rsidRPr="0022410C" w:rsidRDefault="00F81F32" w:rsidP="00F81F32">
      <w:pPr>
        <w:spacing w:after="0" w:line="240" w:lineRule="auto"/>
        <w:ind w:firstLine="709"/>
        <w:jc w:val="both"/>
        <w:rPr>
          <w:rFonts w:ascii="Times New Roman" w:eastAsia="Times New Roman" w:hAnsi="Times New Roman" w:cs="Times New Roman"/>
          <w:spacing w:val="-6"/>
          <w:sz w:val="30"/>
          <w:szCs w:val="30"/>
          <w:lang w:eastAsia="ru-RU"/>
        </w:rPr>
      </w:pPr>
      <w:r w:rsidRPr="0022410C">
        <w:rPr>
          <w:rFonts w:ascii="Times New Roman" w:eastAsia="Times New Roman" w:hAnsi="Times New Roman" w:cs="Times New Roman"/>
          <w:spacing w:val="-6"/>
          <w:sz w:val="30"/>
          <w:szCs w:val="30"/>
          <w:lang w:eastAsia="ru-RU"/>
        </w:rPr>
        <w:t>85590</w:t>
      </w:r>
      <w:r w:rsidRPr="0022410C">
        <w:rPr>
          <w:rFonts w:ascii="Times New Roman" w:eastAsia="Times New Roman" w:hAnsi="Times New Roman" w:cs="Times New Roman"/>
          <w:bCs/>
          <w:spacing w:val="-6"/>
          <w:sz w:val="30"/>
          <w:szCs w:val="30"/>
          <w:lang w:eastAsia="ru-RU"/>
        </w:rPr>
        <w:t> </w:t>
      </w:r>
      <w:r w:rsidRPr="0022410C">
        <w:rPr>
          <w:rFonts w:ascii="Times New Roman" w:eastAsia="Times New Roman" w:hAnsi="Times New Roman" w:cs="Times New Roman"/>
          <w:spacing w:val="-6"/>
          <w:sz w:val="30"/>
          <w:szCs w:val="30"/>
          <w:lang w:eastAsia="ru-RU"/>
        </w:rPr>
        <w:t>Прочие виды образования, не включенные в другие группировки;</w:t>
      </w:r>
    </w:p>
    <w:p w14:paraId="31543296" w14:textId="77777777" w:rsidR="00F81F32" w:rsidRPr="0022410C" w:rsidRDefault="00F81F32" w:rsidP="00F81F32">
      <w:pPr>
        <w:spacing w:after="0" w:line="240" w:lineRule="auto"/>
        <w:ind w:firstLine="709"/>
        <w:jc w:val="both"/>
        <w:rPr>
          <w:rFonts w:ascii="Times New Roman" w:eastAsia="Times New Roman" w:hAnsi="Times New Roman" w:cs="Times New Roman"/>
          <w:sz w:val="30"/>
          <w:szCs w:val="30"/>
          <w:lang w:eastAsia="ru-RU"/>
        </w:rPr>
      </w:pPr>
      <w:r w:rsidRPr="0022410C">
        <w:rPr>
          <w:rFonts w:ascii="Times New Roman" w:eastAsia="Times New Roman" w:hAnsi="Times New Roman" w:cs="Times New Roman"/>
          <w:sz w:val="30"/>
          <w:szCs w:val="30"/>
          <w:lang w:eastAsia="ru-RU"/>
        </w:rPr>
        <w:t>8560</w:t>
      </w:r>
      <w:r w:rsidRPr="0022410C">
        <w:rPr>
          <w:rFonts w:ascii="Times New Roman" w:eastAsia="Times New Roman" w:hAnsi="Times New Roman" w:cs="Times New Roman"/>
          <w:bCs/>
          <w:sz w:val="30"/>
          <w:szCs w:val="30"/>
          <w:lang w:eastAsia="ru-RU"/>
        </w:rPr>
        <w:t> </w:t>
      </w:r>
      <w:r w:rsidRPr="0022410C">
        <w:rPr>
          <w:rFonts w:ascii="Times New Roman" w:eastAsia="Times New Roman" w:hAnsi="Times New Roman" w:cs="Times New Roman"/>
          <w:sz w:val="30"/>
          <w:szCs w:val="30"/>
          <w:lang w:eastAsia="ru-RU"/>
        </w:rPr>
        <w:t>Вспомогательные образовательные услуги;</w:t>
      </w:r>
    </w:p>
    <w:p w14:paraId="062567A2" w14:textId="77777777" w:rsidR="00F81F32" w:rsidRPr="0022410C" w:rsidRDefault="00F81F32" w:rsidP="00F81F32">
      <w:pPr>
        <w:spacing w:after="0" w:line="240" w:lineRule="auto"/>
        <w:ind w:firstLine="709"/>
        <w:jc w:val="both"/>
        <w:rPr>
          <w:rFonts w:ascii="Times New Roman" w:eastAsia="Times New Roman" w:hAnsi="Times New Roman" w:cs="Times New Roman"/>
          <w:sz w:val="30"/>
          <w:szCs w:val="30"/>
          <w:lang w:eastAsia="ru-RU"/>
        </w:rPr>
      </w:pPr>
      <w:r w:rsidRPr="0022410C">
        <w:rPr>
          <w:rFonts w:ascii="Times New Roman" w:eastAsia="Times New Roman" w:hAnsi="Times New Roman" w:cs="Times New Roman"/>
          <w:sz w:val="30"/>
          <w:szCs w:val="30"/>
          <w:lang w:eastAsia="ru-RU"/>
        </w:rPr>
        <w:t>90010</w:t>
      </w:r>
      <w:r w:rsidRPr="0022410C">
        <w:rPr>
          <w:rFonts w:ascii="Times New Roman" w:eastAsia="Times New Roman" w:hAnsi="Times New Roman" w:cs="Times New Roman"/>
          <w:bCs/>
          <w:sz w:val="30"/>
          <w:szCs w:val="30"/>
          <w:lang w:eastAsia="ru-RU"/>
        </w:rPr>
        <w:t> </w:t>
      </w:r>
      <w:r w:rsidRPr="0022410C">
        <w:rPr>
          <w:rFonts w:ascii="Times New Roman" w:eastAsia="Times New Roman" w:hAnsi="Times New Roman" w:cs="Times New Roman"/>
          <w:sz w:val="30"/>
          <w:szCs w:val="30"/>
          <w:lang w:eastAsia="ru-RU"/>
        </w:rPr>
        <w:t>Деятельность в сфере исполнительских искусств;</w:t>
      </w:r>
    </w:p>
    <w:p w14:paraId="64055BBC" w14:textId="77777777" w:rsidR="00F81F32" w:rsidRPr="0022410C" w:rsidRDefault="00F81F32" w:rsidP="00F81F32">
      <w:pPr>
        <w:spacing w:after="0" w:line="240" w:lineRule="auto"/>
        <w:ind w:firstLine="709"/>
        <w:jc w:val="both"/>
        <w:rPr>
          <w:rFonts w:ascii="Times New Roman" w:eastAsia="Times New Roman" w:hAnsi="Times New Roman" w:cs="Times New Roman"/>
          <w:sz w:val="30"/>
          <w:szCs w:val="30"/>
          <w:lang w:eastAsia="ru-RU"/>
        </w:rPr>
      </w:pPr>
      <w:r w:rsidRPr="0022410C">
        <w:rPr>
          <w:rFonts w:ascii="Times New Roman" w:eastAsia="Times New Roman" w:hAnsi="Times New Roman" w:cs="Times New Roman"/>
          <w:sz w:val="30"/>
          <w:szCs w:val="30"/>
          <w:lang w:eastAsia="ru-RU"/>
        </w:rPr>
        <w:t>94120</w:t>
      </w:r>
      <w:r w:rsidRPr="0022410C">
        <w:rPr>
          <w:rFonts w:ascii="Times New Roman" w:eastAsia="Times New Roman" w:hAnsi="Times New Roman" w:cs="Times New Roman"/>
          <w:bCs/>
          <w:sz w:val="30"/>
          <w:szCs w:val="30"/>
          <w:lang w:eastAsia="ru-RU"/>
        </w:rPr>
        <w:t> </w:t>
      </w:r>
      <w:r w:rsidRPr="0022410C">
        <w:rPr>
          <w:rFonts w:ascii="Times New Roman" w:eastAsia="Times New Roman" w:hAnsi="Times New Roman" w:cs="Times New Roman"/>
          <w:sz w:val="30"/>
          <w:szCs w:val="30"/>
          <w:lang w:eastAsia="ru-RU"/>
        </w:rPr>
        <w:t>Деятельность организаций, основанных на членстве, объединяющих по сферам профессиональной деятельности.</w:t>
      </w:r>
    </w:p>
    <w:p w14:paraId="3C9D29BE" w14:textId="77777777" w:rsidR="00F81F32" w:rsidRPr="0022410C" w:rsidRDefault="00F81F32" w:rsidP="00F81F32">
      <w:pPr>
        <w:spacing w:after="0" w:line="240" w:lineRule="auto"/>
        <w:ind w:firstLine="709"/>
        <w:jc w:val="both"/>
        <w:rPr>
          <w:rFonts w:ascii="Times New Roman" w:eastAsia="Times New Roman" w:hAnsi="Times New Roman" w:cs="Times New Roman"/>
          <w:sz w:val="30"/>
          <w:szCs w:val="30"/>
          <w:lang w:eastAsia="ru-RU"/>
        </w:rPr>
      </w:pPr>
      <w:r w:rsidRPr="0022410C">
        <w:rPr>
          <w:rFonts w:ascii="Times New Roman" w:eastAsia="Times New Roman" w:hAnsi="Times New Roman" w:cs="Times New Roman"/>
          <w:sz w:val="30"/>
          <w:szCs w:val="30"/>
          <w:lang w:eastAsia="ru-RU"/>
        </w:rPr>
        <w:t>Специалист может осуществлять иные виды профессиональной деятельности при условии соответствия уровня его образования и приобретенных компетенций требованиям к квалификации работника.</w:t>
      </w:r>
    </w:p>
    <w:p w14:paraId="74572DD2" w14:textId="77777777" w:rsidR="00F81F32" w:rsidRPr="0022410C" w:rsidRDefault="00F81F32" w:rsidP="00F81F32">
      <w:pPr>
        <w:spacing w:after="0" w:line="240" w:lineRule="auto"/>
        <w:ind w:firstLine="709"/>
        <w:jc w:val="both"/>
        <w:rPr>
          <w:rFonts w:ascii="Times New Roman" w:eastAsia="Times New Roman" w:hAnsi="Times New Roman" w:cs="Times New Roman"/>
          <w:color w:val="000000" w:themeColor="text1"/>
          <w:spacing w:val="-6"/>
          <w:sz w:val="30"/>
          <w:szCs w:val="30"/>
          <w:lang w:eastAsia="ru-RU"/>
        </w:rPr>
      </w:pPr>
      <w:r w:rsidRPr="0022410C">
        <w:rPr>
          <w:rFonts w:ascii="Times New Roman" w:eastAsia="Times New Roman" w:hAnsi="Times New Roman" w:cs="Times New Roman"/>
          <w:spacing w:val="-6"/>
          <w:sz w:val="30"/>
          <w:szCs w:val="30"/>
          <w:lang w:eastAsia="ru-RU"/>
        </w:rPr>
        <w:t xml:space="preserve">12. Объектами </w:t>
      </w:r>
      <w:r w:rsidRPr="0022410C">
        <w:rPr>
          <w:rFonts w:ascii="Times New Roman" w:eastAsia="Times New Roman" w:hAnsi="Times New Roman" w:cs="Times New Roman"/>
          <w:color w:val="000000" w:themeColor="text1"/>
          <w:spacing w:val="-6"/>
          <w:sz w:val="30"/>
          <w:szCs w:val="30"/>
          <w:lang w:eastAsia="ru-RU"/>
        </w:rPr>
        <w:t>профессиональной деятельности специалиста являются:</w:t>
      </w:r>
    </w:p>
    <w:p w14:paraId="4F85BC49" w14:textId="77777777" w:rsidR="00F81F32" w:rsidRPr="0022410C" w:rsidRDefault="00F81F32" w:rsidP="00F81F32">
      <w:pPr>
        <w:spacing w:after="0" w:line="240" w:lineRule="auto"/>
        <w:ind w:firstLine="709"/>
        <w:jc w:val="both"/>
        <w:rPr>
          <w:rFonts w:ascii="Times New Roman" w:eastAsia="Times New Roman" w:hAnsi="Times New Roman" w:cs="Times New Roman"/>
          <w:color w:val="000000" w:themeColor="text1"/>
          <w:sz w:val="30"/>
          <w:szCs w:val="30"/>
          <w:lang w:eastAsia="ru-RU"/>
        </w:rPr>
      </w:pPr>
      <w:r w:rsidRPr="0022410C">
        <w:rPr>
          <w:rFonts w:ascii="Times New Roman" w:eastAsia="Times New Roman" w:hAnsi="Times New Roman" w:cs="Times New Roman"/>
          <w:color w:val="000000" w:themeColor="text1"/>
          <w:sz w:val="30"/>
          <w:szCs w:val="30"/>
          <w:lang w:eastAsia="ru-RU"/>
        </w:rPr>
        <w:t>кино-, видео- и телепроизведения;</w:t>
      </w:r>
    </w:p>
    <w:p w14:paraId="5895250B" w14:textId="77777777" w:rsidR="00F81F32" w:rsidRPr="009B2266" w:rsidRDefault="00F81F32" w:rsidP="00F81F32">
      <w:pPr>
        <w:spacing w:after="0" w:line="240" w:lineRule="auto"/>
        <w:ind w:firstLine="709"/>
        <w:jc w:val="both"/>
        <w:rPr>
          <w:rFonts w:ascii="Times New Roman" w:eastAsia="Times New Roman" w:hAnsi="Times New Roman" w:cs="Times New Roman"/>
          <w:sz w:val="30"/>
          <w:szCs w:val="30"/>
          <w:lang w:eastAsia="ru-RU"/>
        </w:rPr>
      </w:pPr>
      <w:r w:rsidRPr="0022410C">
        <w:rPr>
          <w:rFonts w:ascii="Times New Roman" w:eastAsia="Times New Roman" w:hAnsi="Times New Roman" w:cs="Times New Roman"/>
          <w:color w:val="000000" w:themeColor="text1"/>
          <w:sz w:val="30"/>
          <w:szCs w:val="30"/>
          <w:lang w:eastAsia="ru-RU"/>
        </w:rPr>
        <w:t xml:space="preserve">произведения, представленные в телевизионных и кинопроектах, на телеканалах, их документально-информационное отражение в научных исследованиях и в электронных </w:t>
      </w:r>
      <w:r w:rsidRPr="009B2266">
        <w:rPr>
          <w:rFonts w:ascii="Times New Roman" w:eastAsia="Times New Roman" w:hAnsi="Times New Roman" w:cs="Times New Roman"/>
          <w:sz w:val="30"/>
          <w:szCs w:val="30"/>
          <w:lang w:eastAsia="ru-RU"/>
        </w:rPr>
        <w:t>средствах массовой информации;</w:t>
      </w:r>
    </w:p>
    <w:p w14:paraId="6CBAFFBE" w14:textId="55552525" w:rsidR="00F81F32" w:rsidRPr="009B2266" w:rsidRDefault="00F81F32" w:rsidP="00F81F32">
      <w:pPr>
        <w:spacing w:after="0" w:line="240" w:lineRule="auto"/>
        <w:ind w:firstLine="709"/>
        <w:jc w:val="both"/>
        <w:rPr>
          <w:rFonts w:ascii="Times New Roman" w:eastAsia="Times New Roman" w:hAnsi="Times New Roman" w:cs="Times New Roman"/>
          <w:b/>
          <w:sz w:val="30"/>
          <w:szCs w:val="30"/>
          <w:lang w:eastAsia="ru-RU"/>
        </w:rPr>
      </w:pPr>
      <w:r w:rsidRPr="009B2266">
        <w:rPr>
          <w:rFonts w:ascii="Times New Roman" w:eastAsia="Times New Roman" w:hAnsi="Times New Roman" w:cs="Times New Roman"/>
          <w:spacing w:val="-4"/>
          <w:sz w:val="30"/>
          <w:szCs w:val="30"/>
          <w:lang w:eastAsia="ru-RU"/>
        </w:rPr>
        <w:t xml:space="preserve">образовательный процесс в учреждениях образования </w:t>
      </w:r>
      <w:r w:rsidR="004F29C8" w:rsidRPr="009B2266">
        <w:rPr>
          <w:rFonts w:ascii="Times New Roman" w:eastAsia="Times New Roman" w:hAnsi="Times New Roman" w:cs="Times New Roman"/>
          <w:spacing w:val="-4"/>
          <w:sz w:val="30"/>
          <w:szCs w:val="30"/>
          <w:lang w:val="be-BY" w:eastAsia="ru-RU"/>
        </w:rPr>
        <w:t xml:space="preserve">в </w:t>
      </w:r>
      <w:r w:rsidRPr="009B2266">
        <w:rPr>
          <w:rFonts w:ascii="Times New Roman" w:eastAsia="Times New Roman" w:hAnsi="Times New Roman" w:cs="Times New Roman"/>
          <w:spacing w:val="-4"/>
          <w:sz w:val="30"/>
          <w:szCs w:val="30"/>
          <w:lang w:eastAsia="ru-RU"/>
        </w:rPr>
        <w:t>сфер</w:t>
      </w:r>
      <w:r w:rsidR="004F29C8" w:rsidRPr="009B2266">
        <w:rPr>
          <w:rFonts w:ascii="Times New Roman" w:eastAsia="Times New Roman" w:hAnsi="Times New Roman" w:cs="Times New Roman"/>
          <w:spacing w:val="-4"/>
          <w:sz w:val="30"/>
          <w:szCs w:val="30"/>
          <w:lang w:val="be-BY" w:eastAsia="ru-RU"/>
        </w:rPr>
        <w:t>е</w:t>
      </w:r>
      <w:r w:rsidRPr="009B2266">
        <w:rPr>
          <w:rFonts w:ascii="Times New Roman" w:eastAsia="Times New Roman" w:hAnsi="Times New Roman" w:cs="Times New Roman"/>
          <w:spacing w:val="-4"/>
          <w:sz w:val="30"/>
          <w:szCs w:val="30"/>
          <w:lang w:eastAsia="ru-RU"/>
        </w:rPr>
        <w:t xml:space="preserve"> культуры</w:t>
      </w:r>
      <w:r w:rsidRPr="009B2266">
        <w:rPr>
          <w:rFonts w:ascii="Times New Roman" w:eastAsia="Times New Roman" w:hAnsi="Times New Roman" w:cs="Times New Roman"/>
          <w:sz w:val="30"/>
          <w:szCs w:val="30"/>
          <w:lang w:eastAsia="ru-RU"/>
        </w:rPr>
        <w:t>.</w:t>
      </w:r>
    </w:p>
    <w:p w14:paraId="5CF219AD" w14:textId="77777777" w:rsidR="00F81F32" w:rsidRPr="0022410C" w:rsidRDefault="00F81F32" w:rsidP="00F81F32">
      <w:pPr>
        <w:widowControl w:val="0"/>
        <w:spacing w:after="0" w:line="240" w:lineRule="auto"/>
        <w:ind w:right="24" w:firstLine="709"/>
        <w:jc w:val="both"/>
        <w:rPr>
          <w:rFonts w:ascii="Times New Roman" w:eastAsia="Times New Roman" w:hAnsi="Times New Roman" w:cs="Times New Roman"/>
          <w:color w:val="000000" w:themeColor="text1"/>
          <w:sz w:val="30"/>
          <w:szCs w:val="30"/>
          <w:lang w:eastAsia="ru-RU"/>
        </w:rPr>
      </w:pPr>
      <w:r w:rsidRPr="0022410C">
        <w:rPr>
          <w:rFonts w:ascii="Times New Roman" w:eastAsia="Times New Roman" w:hAnsi="Times New Roman" w:cs="Times New Roman"/>
          <w:color w:val="000000" w:themeColor="text1"/>
          <w:spacing w:val="-6"/>
          <w:sz w:val="30"/>
          <w:szCs w:val="30"/>
          <w:lang w:eastAsia="ru-RU"/>
        </w:rPr>
        <w:t>13. Специалист может решать задачи профессиональной деятельности</w:t>
      </w:r>
      <w:r w:rsidRPr="0022410C">
        <w:rPr>
          <w:rFonts w:ascii="Times New Roman" w:eastAsia="Times New Roman" w:hAnsi="Times New Roman" w:cs="Times New Roman"/>
          <w:color w:val="000000" w:themeColor="text1"/>
          <w:sz w:val="30"/>
          <w:szCs w:val="30"/>
          <w:lang w:eastAsia="ru-RU"/>
        </w:rPr>
        <w:t xml:space="preserve"> следующих типов: </w:t>
      </w:r>
    </w:p>
    <w:p w14:paraId="4ECFF337" w14:textId="77777777" w:rsidR="00F81F32" w:rsidRPr="007F41CE" w:rsidRDefault="00BD2658" w:rsidP="00F81F32">
      <w:pPr>
        <w:suppressAutoHyphens/>
        <w:spacing w:after="0" w:line="240" w:lineRule="auto"/>
        <w:ind w:firstLine="709"/>
        <w:jc w:val="both"/>
        <w:rPr>
          <w:rFonts w:ascii="Times New Roman" w:eastAsia="Times New Roman" w:hAnsi="Times New Roman" w:cs="Times New Roman"/>
          <w:color w:val="000000" w:themeColor="text1"/>
          <w:spacing w:val="-8"/>
          <w:sz w:val="30"/>
          <w:szCs w:val="30"/>
          <w:lang w:eastAsia="zh-CN"/>
        </w:rPr>
      </w:pPr>
      <w:r w:rsidRPr="007F41CE">
        <w:rPr>
          <w:rFonts w:ascii="Times New Roman" w:eastAsia="Times New Roman" w:hAnsi="Times New Roman" w:cs="Times New Roman"/>
          <w:color w:val="000000" w:themeColor="text1"/>
          <w:spacing w:val="-8"/>
          <w:sz w:val="30"/>
          <w:szCs w:val="30"/>
          <w:lang w:eastAsia="zh-CN"/>
        </w:rPr>
        <w:t xml:space="preserve">13.1. </w:t>
      </w:r>
      <w:r w:rsidR="00F81F32" w:rsidRPr="007F41CE">
        <w:rPr>
          <w:rFonts w:ascii="Times New Roman" w:eastAsia="Times New Roman" w:hAnsi="Times New Roman" w:cs="Times New Roman"/>
          <w:color w:val="000000" w:themeColor="text1"/>
          <w:spacing w:val="-8"/>
          <w:sz w:val="30"/>
          <w:szCs w:val="30"/>
          <w:lang w:eastAsia="zh-CN"/>
        </w:rPr>
        <w:t>творческие:</w:t>
      </w:r>
    </w:p>
    <w:p w14:paraId="1AB25801" w14:textId="77777777" w:rsidR="00F81F32" w:rsidRPr="007F41CE" w:rsidRDefault="00F81F32" w:rsidP="00F81F32">
      <w:pPr>
        <w:spacing w:after="0" w:line="240" w:lineRule="auto"/>
        <w:ind w:firstLine="709"/>
        <w:jc w:val="both"/>
        <w:rPr>
          <w:rFonts w:ascii="Times New Roman" w:eastAsia="Times New Roman" w:hAnsi="Times New Roman" w:cs="Times New Roman"/>
          <w:color w:val="000000" w:themeColor="text1"/>
          <w:spacing w:val="-8"/>
          <w:sz w:val="30"/>
          <w:szCs w:val="30"/>
          <w:lang w:eastAsia="ru-RU"/>
        </w:rPr>
      </w:pPr>
      <w:r w:rsidRPr="007F41CE">
        <w:rPr>
          <w:rFonts w:ascii="Times New Roman" w:eastAsia="Times New Roman" w:hAnsi="Times New Roman" w:cs="Times New Roman"/>
          <w:color w:val="000000" w:themeColor="text1"/>
          <w:spacing w:val="-8"/>
          <w:sz w:val="30"/>
          <w:szCs w:val="30"/>
          <w:lang w:eastAsia="ru-RU"/>
        </w:rPr>
        <w:t xml:space="preserve">осуществление постановки кино-, теле- и видеопроизведений различных жанров; </w:t>
      </w:r>
    </w:p>
    <w:p w14:paraId="46E6DBBB" w14:textId="77777777" w:rsidR="00F81F32" w:rsidRPr="007F41CE" w:rsidRDefault="00F81F32" w:rsidP="00F81F32">
      <w:pPr>
        <w:spacing w:after="0" w:line="240" w:lineRule="auto"/>
        <w:ind w:firstLine="709"/>
        <w:jc w:val="both"/>
        <w:rPr>
          <w:rFonts w:ascii="Times New Roman" w:eastAsia="Times New Roman" w:hAnsi="Times New Roman" w:cs="Times New Roman"/>
          <w:color w:val="000000" w:themeColor="text1"/>
          <w:spacing w:val="-8"/>
          <w:sz w:val="30"/>
          <w:szCs w:val="30"/>
          <w:lang w:eastAsia="ru-RU"/>
        </w:rPr>
      </w:pPr>
      <w:r w:rsidRPr="007F41CE">
        <w:rPr>
          <w:rFonts w:ascii="Times New Roman" w:eastAsia="Times New Roman" w:hAnsi="Times New Roman" w:cs="Times New Roman"/>
          <w:color w:val="000000" w:themeColor="text1"/>
          <w:spacing w:val="-8"/>
          <w:sz w:val="30"/>
          <w:szCs w:val="30"/>
          <w:lang w:eastAsia="ru-RU"/>
        </w:rPr>
        <w:t>руководство работой съемочной группы;</w:t>
      </w:r>
    </w:p>
    <w:p w14:paraId="218865B5" w14:textId="77777777" w:rsidR="00F81F32" w:rsidRPr="007F41CE" w:rsidRDefault="00F81F32" w:rsidP="00F81F32">
      <w:pPr>
        <w:spacing w:after="0" w:line="240" w:lineRule="auto"/>
        <w:ind w:firstLine="709"/>
        <w:jc w:val="both"/>
        <w:rPr>
          <w:rFonts w:ascii="Times New Roman" w:eastAsia="Times New Roman" w:hAnsi="Times New Roman" w:cs="Times New Roman"/>
          <w:color w:val="000000" w:themeColor="text1"/>
          <w:spacing w:val="-8"/>
          <w:sz w:val="30"/>
          <w:szCs w:val="30"/>
          <w:lang w:eastAsia="ru-RU"/>
        </w:rPr>
      </w:pPr>
      <w:r w:rsidRPr="007F41CE">
        <w:rPr>
          <w:rFonts w:ascii="Times New Roman" w:eastAsia="Times New Roman" w:hAnsi="Times New Roman" w:cs="Times New Roman"/>
          <w:color w:val="000000" w:themeColor="text1"/>
          <w:spacing w:val="-8"/>
          <w:sz w:val="30"/>
          <w:szCs w:val="30"/>
          <w:lang w:eastAsia="ru-RU"/>
        </w:rPr>
        <w:t>создание звукового решения аудиовизуального произведения;</w:t>
      </w:r>
    </w:p>
    <w:p w14:paraId="08B2A341" w14:textId="77777777" w:rsidR="00F81F32" w:rsidRPr="007F41CE" w:rsidRDefault="00BD2658" w:rsidP="00F81F32">
      <w:pPr>
        <w:suppressAutoHyphens/>
        <w:spacing w:after="0" w:line="240" w:lineRule="auto"/>
        <w:ind w:firstLine="709"/>
        <w:jc w:val="both"/>
        <w:rPr>
          <w:rFonts w:ascii="Times New Roman" w:eastAsia="Times New Roman" w:hAnsi="Times New Roman" w:cs="Times New Roman"/>
          <w:color w:val="000000" w:themeColor="text1"/>
          <w:spacing w:val="-8"/>
          <w:sz w:val="30"/>
          <w:szCs w:val="30"/>
          <w:lang w:eastAsia="ru-RU"/>
        </w:rPr>
      </w:pPr>
      <w:r w:rsidRPr="007F41CE">
        <w:rPr>
          <w:rFonts w:ascii="Times New Roman" w:eastAsia="Times New Roman" w:hAnsi="Times New Roman" w:cs="Times New Roman"/>
          <w:color w:val="000000" w:themeColor="text1"/>
          <w:spacing w:val="-8"/>
          <w:sz w:val="30"/>
          <w:szCs w:val="30"/>
          <w:lang w:eastAsia="ru-RU"/>
        </w:rPr>
        <w:t xml:space="preserve">13.2. </w:t>
      </w:r>
      <w:r w:rsidR="00F81F32" w:rsidRPr="007F41CE">
        <w:rPr>
          <w:rFonts w:ascii="Times New Roman" w:eastAsia="Times New Roman" w:hAnsi="Times New Roman" w:cs="Times New Roman"/>
          <w:color w:val="000000" w:themeColor="text1"/>
          <w:spacing w:val="-8"/>
          <w:sz w:val="30"/>
          <w:szCs w:val="30"/>
          <w:lang w:eastAsia="ru-RU"/>
        </w:rPr>
        <w:t>культурно-просветительские:</w:t>
      </w:r>
    </w:p>
    <w:p w14:paraId="482DA790" w14:textId="77777777" w:rsidR="00F81F32" w:rsidRPr="007F41CE" w:rsidRDefault="00F81F32" w:rsidP="00F81F32">
      <w:pPr>
        <w:suppressAutoHyphens/>
        <w:spacing w:after="0" w:line="240" w:lineRule="auto"/>
        <w:ind w:firstLine="709"/>
        <w:jc w:val="both"/>
        <w:rPr>
          <w:rFonts w:ascii="Times New Roman" w:eastAsia="Times New Roman" w:hAnsi="Times New Roman" w:cs="Times New Roman"/>
          <w:color w:val="000000" w:themeColor="text1"/>
          <w:spacing w:val="-8"/>
          <w:sz w:val="30"/>
          <w:szCs w:val="30"/>
          <w:lang w:eastAsia="ru-RU"/>
        </w:rPr>
      </w:pPr>
      <w:r w:rsidRPr="007F41CE">
        <w:rPr>
          <w:rFonts w:ascii="Times New Roman" w:eastAsia="Times New Roman" w:hAnsi="Times New Roman" w:cs="Times New Roman"/>
          <w:color w:val="000000" w:themeColor="text1"/>
          <w:spacing w:val="-8"/>
          <w:sz w:val="30"/>
          <w:szCs w:val="30"/>
          <w:lang w:eastAsia="ru-RU"/>
        </w:rPr>
        <w:t>организация и проведение мероприятий по пропаганде достижений искусства;</w:t>
      </w:r>
    </w:p>
    <w:p w14:paraId="763AD801" w14:textId="77777777" w:rsidR="002C0260" w:rsidRPr="007F41CE" w:rsidRDefault="00F81F32" w:rsidP="002C0260">
      <w:pPr>
        <w:suppressAutoHyphens/>
        <w:spacing w:after="0" w:line="240" w:lineRule="auto"/>
        <w:ind w:firstLine="709"/>
        <w:jc w:val="both"/>
        <w:rPr>
          <w:rFonts w:ascii="Times New Roman" w:eastAsia="Times New Roman" w:hAnsi="Times New Roman" w:cs="Times New Roman"/>
          <w:color w:val="000000" w:themeColor="text1"/>
          <w:spacing w:val="-8"/>
          <w:sz w:val="30"/>
          <w:szCs w:val="30"/>
          <w:lang w:eastAsia="zh-CN"/>
        </w:rPr>
      </w:pPr>
      <w:r w:rsidRPr="007F41CE">
        <w:rPr>
          <w:rFonts w:ascii="Times New Roman" w:eastAsia="Times New Roman" w:hAnsi="Times New Roman" w:cs="Times New Roman"/>
          <w:color w:val="000000" w:themeColor="text1"/>
          <w:spacing w:val="-8"/>
          <w:sz w:val="30"/>
          <w:szCs w:val="30"/>
          <w:lang w:eastAsia="zh-CN"/>
        </w:rPr>
        <w:t xml:space="preserve">создание информационных материалов для работы со </w:t>
      </w:r>
      <w:r w:rsidR="002C0260" w:rsidRPr="007F41CE">
        <w:rPr>
          <w:rFonts w:ascii="Times New Roman" w:eastAsia="Times New Roman" w:hAnsi="Times New Roman" w:cs="Times New Roman"/>
          <w:color w:val="000000" w:themeColor="text1"/>
          <w:spacing w:val="-8"/>
          <w:sz w:val="30"/>
          <w:szCs w:val="30"/>
          <w:lang w:eastAsia="zh-CN"/>
        </w:rPr>
        <w:t>средствами массовой информации;</w:t>
      </w:r>
    </w:p>
    <w:p w14:paraId="0F029CB3" w14:textId="77777777" w:rsidR="00F81F32" w:rsidRPr="007F41CE" w:rsidRDefault="00BD2658" w:rsidP="00F81F32">
      <w:pPr>
        <w:suppressAutoHyphens/>
        <w:spacing w:after="0" w:line="240" w:lineRule="auto"/>
        <w:ind w:firstLine="709"/>
        <w:jc w:val="both"/>
        <w:rPr>
          <w:rFonts w:ascii="Times New Roman" w:eastAsia="Times New Roman" w:hAnsi="Times New Roman" w:cs="Times New Roman"/>
          <w:color w:val="000000" w:themeColor="text1"/>
          <w:spacing w:val="-8"/>
          <w:sz w:val="30"/>
          <w:szCs w:val="30"/>
          <w:lang w:eastAsia="zh-CN"/>
        </w:rPr>
      </w:pPr>
      <w:r w:rsidRPr="007F41CE">
        <w:rPr>
          <w:rFonts w:ascii="Times New Roman" w:eastAsia="Times New Roman" w:hAnsi="Times New Roman" w:cs="Times New Roman"/>
          <w:color w:val="000000" w:themeColor="text1"/>
          <w:spacing w:val="-8"/>
          <w:sz w:val="30"/>
          <w:szCs w:val="30"/>
          <w:lang w:eastAsia="zh-CN"/>
        </w:rPr>
        <w:t xml:space="preserve">13.3. </w:t>
      </w:r>
      <w:r w:rsidR="00F81F32" w:rsidRPr="007F41CE">
        <w:rPr>
          <w:rFonts w:ascii="Times New Roman" w:eastAsia="Times New Roman" w:hAnsi="Times New Roman" w:cs="Times New Roman"/>
          <w:color w:val="000000" w:themeColor="text1"/>
          <w:spacing w:val="-8"/>
          <w:sz w:val="30"/>
          <w:szCs w:val="30"/>
          <w:lang w:eastAsia="zh-CN"/>
        </w:rPr>
        <w:t>педагогические:</w:t>
      </w:r>
    </w:p>
    <w:p w14:paraId="72424AA1" w14:textId="4A7D8610" w:rsidR="00F81F32" w:rsidRPr="007F41CE" w:rsidRDefault="00F81F32" w:rsidP="00F81F32">
      <w:pPr>
        <w:spacing w:after="0" w:line="240" w:lineRule="auto"/>
        <w:ind w:firstLine="709"/>
        <w:jc w:val="both"/>
        <w:rPr>
          <w:rFonts w:ascii="Times New Roman" w:eastAsia="Times New Roman" w:hAnsi="Times New Roman" w:cs="Times New Roman"/>
          <w:color w:val="000000" w:themeColor="text1"/>
          <w:spacing w:val="-8"/>
          <w:sz w:val="30"/>
          <w:szCs w:val="30"/>
          <w:lang w:eastAsia="ru-RU"/>
        </w:rPr>
      </w:pPr>
      <w:r w:rsidRPr="007F41CE">
        <w:rPr>
          <w:rFonts w:ascii="Times New Roman" w:eastAsia="Times New Roman" w:hAnsi="Times New Roman" w:cs="Times New Roman"/>
          <w:color w:val="000000" w:themeColor="text1"/>
          <w:spacing w:val="-8"/>
          <w:sz w:val="30"/>
          <w:szCs w:val="30"/>
          <w:lang w:eastAsia="ru-RU"/>
        </w:rPr>
        <w:t xml:space="preserve">преподавание в учреждениях образования; </w:t>
      </w:r>
    </w:p>
    <w:p w14:paraId="7435E6E4" w14:textId="3108C6D7" w:rsidR="00F81F32" w:rsidRPr="007F41CE" w:rsidRDefault="00F81F32" w:rsidP="00F81F32">
      <w:pPr>
        <w:spacing w:after="0" w:line="240" w:lineRule="auto"/>
        <w:ind w:firstLine="709"/>
        <w:jc w:val="both"/>
        <w:rPr>
          <w:rFonts w:ascii="Times New Roman" w:eastAsia="Times New Roman" w:hAnsi="Times New Roman" w:cs="Times New Roman"/>
          <w:color w:val="000000" w:themeColor="text1"/>
          <w:spacing w:val="-8"/>
          <w:sz w:val="30"/>
          <w:szCs w:val="30"/>
          <w:lang w:eastAsia="ru-RU"/>
        </w:rPr>
      </w:pPr>
      <w:r w:rsidRPr="007F41CE">
        <w:rPr>
          <w:rFonts w:ascii="Times New Roman" w:eastAsia="Times New Roman" w:hAnsi="Times New Roman" w:cs="Times New Roman"/>
          <w:color w:val="000000" w:themeColor="text1"/>
          <w:spacing w:val="-8"/>
          <w:sz w:val="30"/>
          <w:szCs w:val="30"/>
          <w:lang w:eastAsia="ru-RU"/>
        </w:rPr>
        <w:t>подготовка методических материалов по дисциплинам</w:t>
      </w:r>
      <w:r w:rsidR="002C0260" w:rsidRPr="007F41CE">
        <w:rPr>
          <w:rFonts w:ascii="Times New Roman" w:eastAsia="Times New Roman" w:hAnsi="Times New Roman" w:cs="Times New Roman"/>
          <w:color w:val="000000" w:themeColor="text1"/>
          <w:spacing w:val="-8"/>
          <w:sz w:val="30"/>
          <w:szCs w:val="30"/>
          <w:lang w:eastAsia="ru-RU"/>
        </w:rPr>
        <w:t xml:space="preserve"> специальности;</w:t>
      </w:r>
      <w:r w:rsidRPr="007F41CE">
        <w:rPr>
          <w:rFonts w:ascii="Times New Roman" w:eastAsia="Times New Roman" w:hAnsi="Times New Roman" w:cs="Times New Roman"/>
          <w:color w:val="000000" w:themeColor="text1"/>
          <w:spacing w:val="-8"/>
          <w:sz w:val="30"/>
          <w:szCs w:val="30"/>
          <w:lang w:eastAsia="ru-RU"/>
        </w:rPr>
        <w:t xml:space="preserve"> </w:t>
      </w:r>
    </w:p>
    <w:p w14:paraId="52E7A1F4" w14:textId="77777777" w:rsidR="00F81F32" w:rsidRPr="007F41CE" w:rsidRDefault="00BD2658" w:rsidP="00F81F32">
      <w:pPr>
        <w:widowControl w:val="0"/>
        <w:spacing w:after="0" w:line="240" w:lineRule="auto"/>
        <w:ind w:right="23" w:firstLine="709"/>
        <w:jc w:val="both"/>
        <w:rPr>
          <w:rFonts w:ascii="Times New Roman" w:eastAsia="Times New Roman" w:hAnsi="Times New Roman" w:cs="Times New Roman"/>
          <w:bCs/>
          <w:iCs/>
          <w:spacing w:val="-8"/>
          <w:sz w:val="30"/>
          <w:szCs w:val="30"/>
          <w:lang w:eastAsia="ru-RU"/>
        </w:rPr>
      </w:pPr>
      <w:r w:rsidRPr="007F41CE">
        <w:rPr>
          <w:rFonts w:ascii="Times New Roman" w:eastAsia="Times New Roman" w:hAnsi="Times New Roman" w:cs="Times New Roman"/>
          <w:bCs/>
          <w:iCs/>
          <w:spacing w:val="-8"/>
          <w:sz w:val="30"/>
          <w:szCs w:val="30"/>
          <w:lang w:eastAsia="ru-RU"/>
        </w:rPr>
        <w:t xml:space="preserve">13.4. </w:t>
      </w:r>
      <w:r w:rsidR="00F81F32" w:rsidRPr="007F41CE">
        <w:rPr>
          <w:rFonts w:ascii="Times New Roman" w:eastAsia="Times New Roman" w:hAnsi="Times New Roman" w:cs="Times New Roman"/>
          <w:bCs/>
          <w:iCs/>
          <w:spacing w:val="-8"/>
          <w:sz w:val="30"/>
          <w:szCs w:val="30"/>
          <w:lang w:eastAsia="ru-RU"/>
        </w:rPr>
        <w:t xml:space="preserve">организационно-управленческие: </w:t>
      </w:r>
    </w:p>
    <w:p w14:paraId="1B3CE17D" w14:textId="7EAD99FD" w:rsidR="00F81F32" w:rsidRPr="00F81F32" w:rsidRDefault="00F81F32" w:rsidP="00F81F32">
      <w:pPr>
        <w:spacing w:after="0" w:line="240" w:lineRule="auto"/>
        <w:ind w:firstLine="709"/>
        <w:jc w:val="both"/>
        <w:rPr>
          <w:rFonts w:ascii="Times New Roman" w:eastAsia="Times New Roman" w:hAnsi="Times New Roman" w:cs="Times New Roman"/>
          <w:sz w:val="30"/>
          <w:szCs w:val="30"/>
          <w:lang w:eastAsia="ru-RU"/>
        </w:rPr>
      </w:pPr>
      <w:r w:rsidRPr="007F41CE">
        <w:rPr>
          <w:rFonts w:ascii="Times New Roman" w:eastAsia="Times New Roman" w:hAnsi="Times New Roman" w:cs="Times New Roman"/>
          <w:spacing w:val="-8"/>
          <w:sz w:val="30"/>
          <w:szCs w:val="30"/>
          <w:lang w:eastAsia="ru-RU"/>
        </w:rPr>
        <w:t>разработка управленческих решений в сфере культуры, обоснование их выбора на основе критериев социально-экономической</w:t>
      </w:r>
      <w:r w:rsidRPr="007F41CE">
        <w:rPr>
          <w:rFonts w:ascii="Times New Roman" w:eastAsia="Times New Roman" w:hAnsi="Times New Roman" w:cs="Times New Roman"/>
          <w:sz w:val="30"/>
          <w:szCs w:val="30"/>
          <w:lang w:eastAsia="ru-RU"/>
        </w:rPr>
        <w:t xml:space="preserve"> эффективности</w:t>
      </w:r>
      <w:r w:rsidRPr="00F81F32">
        <w:rPr>
          <w:rFonts w:ascii="Times New Roman" w:eastAsia="Times New Roman" w:hAnsi="Times New Roman" w:cs="Times New Roman"/>
          <w:sz w:val="30"/>
          <w:szCs w:val="30"/>
          <w:lang w:eastAsia="ru-RU"/>
        </w:rPr>
        <w:t>.</w:t>
      </w:r>
    </w:p>
    <w:p w14:paraId="09A335B5" w14:textId="77777777" w:rsidR="00F81F32" w:rsidRPr="00F81F32" w:rsidRDefault="00F81F32" w:rsidP="00F81F32">
      <w:pPr>
        <w:widowControl w:val="0"/>
        <w:spacing w:after="0" w:line="240" w:lineRule="auto"/>
        <w:ind w:right="24" w:firstLine="709"/>
        <w:jc w:val="both"/>
        <w:rPr>
          <w:rFonts w:ascii="Times New Roman" w:eastAsia="Times New Roman" w:hAnsi="Times New Roman" w:cs="Times New Roman"/>
          <w:sz w:val="30"/>
          <w:szCs w:val="30"/>
          <w:lang w:eastAsia="ru-RU"/>
        </w:rPr>
      </w:pPr>
    </w:p>
    <w:p w14:paraId="55500432" w14:textId="77777777" w:rsidR="00F81F32" w:rsidRPr="00F81F32" w:rsidRDefault="00F81F32" w:rsidP="00F81F32">
      <w:pPr>
        <w:spacing w:after="0" w:line="240" w:lineRule="auto"/>
        <w:jc w:val="center"/>
        <w:outlineLvl w:val="1"/>
        <w:rPr>
          <w:rFonts w:ascii="Times New Roman" w:eastAsia="Times New Roman" w:hAnsi="Times New Roman" w:cs="Times New Roman"/>
          <w:b/>
          <w:bCs/>
          <w:sz w:val="30"/>
          <w:szCs w:val="30"/>
          <w:lang w:eastAsia="ru-RU"/>
        </w:rPr>
      </w:pPr>
      <w:r w:rsidRPr="00F81F32">
        <w:rPr>
          <w:rFonts w:ascii="Times New Roman" w:eastAsia="Times New Roman" w:hAnsi="Times New Roman" w:cs="Times New Roman"/>
          <w:b/>
          <w:bCs/>
          <w:sz w:val="30"/>
          <w:szCs w:val="30"/>
          <w:lang w:eastAsia="ru-RU"/>
        </w:rPr>
        <w:t>ГЛАВА 4</w:t>
      </w:r>
    </w:p>
    <w:p w14:paraId="79BDC8C7" w14:textId="77777777" w:rsidR="00F81F32" w:rsidRPr="00F81F32" w:rsidRDefault="00F81F32" w:rsidP="00F81F32">
      <w:pPr>
        <w:spacing w:after="0" w:line="240" w:lineRule="auto"/>
        <w:jc w:val="center"/>
        <w:outlineLvl w:val="1"/>
        <w:rPr>
          <w:rFonts w:ascii="Times New Roman" w:eastAsia="Times New Roman" w:hAnsi="Times New Roman" w:cs="Times New Roman"/>
          <w:b/>
          <w:bCs/>
          <w:sz w:val="30"/>
          <w:szCs w:val="30"/>
          <w:lang w:eastAsia="ru-RU"/>
        </w:rPr>
      </w:pPr>
      <w:r w:rsidRPr="00F81F32">
        <w:rPr>
          <w:rFonts w:ascii="Times New Roman" w:eastAsia="Times New Roman" w:hAnsi="Times New Roman" w:cs="Times New Roman"/>
          <w:b/>
          <w:bCs/>
          <w:sz w:val="30"/>
          <w:szCs w:val="30"/>
          <w:lang w:eastAsia="ru-RU"/>
        </w:rPr>
        <w:t>ТРЕБОВАНИЯ К КОМПЕТЕНТНОСТИ СПЕЦИАЛИСТА</w:t>
      </w:r>
    </w:p>
    <w:p w14:paraId="00CC799A" w14:textId="77777777" w:rsidR="00F81F32" w:rsidRPr="00F81F32" w:rsidRDefault="00F81F32" w:rsidP="00F81F32">
      <w:pPr>
        <w:spacing w:after="0" w:line="240" w:lineRule="auto"/>
        <w:jc w:val="center"/>
        <w:outlineLvl w:val="1"/>
        <w:rPr>
          <w:rFonts w:ascii="Times New Roman" w:eastAsia="Times New Roman" w:hAnsi="Times New Roman" w:cs="Times New Roman"/>
          <w:b/>
          <w:bCs/>
          <w:sz w:val="30"/>
          <w:szCs w:val="30"/>
          <w:lang w:eastAsia="ru-RU"/>
        </w:rPr>
      </w:pPr>
    </w:p>
    <w:p w14:paraId="3F61AD70" w14:textId="77777777" w:rsidR="00F81F32" w:rsidRPr="0022410C" w:rsidRDefault="00F81F32" w:rsidP="00F81F32">
      <w:pPr>
        <w:spacing w:after="0" w:line="240" w:lineRule="auto"/>
        <w:ind w:firstLine="709"/>
        <w:jc w:val="both"/>
        <w:outlineLvl w:val="1"/>
        <w:rPr>
          <w:rFonts w:ascii="Times New Roman" w:eastAsia="Times New Roman" w:hAnsi="Times New Roman" w:cs="Times New Roman"/>
          <w:sz w:val="30"/>
          <w:szCs w:val="30"/>
          <w:lang w:eastAsia="ru-RU"/>
        </w:rPr>
      </w:pPr>
      <w:r w:rsidRPr="0022410C">
        <w:rPr>
          <w:rFonts w:ascii="Times New Roman" w:eastAsia="Times New Roman" w:hAnsi="Times New Roman" w:cs="Times New Roman"/>
          <w:sz w:val="30"/>
          <w:szCs w:val="30"/>
          <w:lang w:eastAsia="ru-RU"/>
        </w:rPr>
        <w:t xml:space="preserve">14. Специалист, освоивший содержание образовательной программы высшего образования I ступени по специальности 1-17 01 04 «Режиссура </w:t>
      </w:r>
      <w:r w:rsidRPr="0022410C">
        <w:rPr>
          <w:rFonts w:ascii="Times New Roman" w:eastAsia="Times New Roman" w:hAnsi="Times New Roman" w:cs="Times New Roman"/>
          <w:spacing w:val="-2"/>
          <w:sz w:val="30"/>
          <w:szCs w:val="30"/>
          <w:lang w:eastAsia="ru-RU"/>
        </w:rPr>
        <w:t>кино и телевидения (по направлениям)»</w:t>
      </w:r>
      <w:r w:rsidRPr="0022410C">
        <w:rPr>
          <w:rFonts w:ascii="Times New Roman" w:eastAsia="Times New Roman" w:hAnsi="Times New Roman" w:cs="Times New Roman"/>
          <w:bCs/>
          <w:spacing w:val="-2"/>
          <w:sz w:val="30"/>
          <w:szCs w:val="30"/>
          <w:lang w:eastAsia="ru-RU"/>
        </w:rPr>
        <w:t xml:space="preserve"> </w:t>
      </w:r>
      <w:r w:rsidRPr="0022410C">
        <w:rPr>
          <w:rFonts w:ascii="Times New Roman" w:eastAsia="Times New Roman" w:hAnsi="Times New Roman" w:cs="Times New Roman"/>
          <w:spacing w:val="-2"/>
          <w:sz w:val="30"/>
          <w:szCs w:val="30"/>
          <w:lang w:eastAsia="ru-RU"/>
        </w:rPr>
        <w:t>должен обладать универсальными</w:t>
      </w:r>
      <w:r w:rsidRPr="0022410C">
        <w:rPr>
          <w:rFonts w:ascii="Times New Roman" w:eastAsia="Times New Roman" w:hAnsi="Times New Roman" w:cs="Times New Roman"/>
          <w:sz w:val="30"/>
          <w:szCs w:val="30"/>
          <w:lang w:eastAsia="ru-RU"/>
        </w:rPr>
        <w:t>, базовыми профессиональными и специализированными компетенциями.</w:t>
      </w:r>
    </w:p>
    <w:p w14:paraId="214766C6" w14:textId="77777777" w:rsidR="00F81F32" w:rsidRPr="0022410C" w:rsidRDefault="00F81F32" w:rsidP="00F81F32">
      <w:pPr>
        <w:spacing w:after="0" w:line="240" w:lineRule="auto"/>
        <w:ind w:firstLine="709"/>
        <w:jc w:val="both"/>
        <w:outlineLvl w:val="1"/>
        <w:rPr>
          <w:rFonts w:ascii="Times New Roman" w:eastAsia="Times New Roman" w:hAnsi="Times New Roman" w:cs="Times New Roman"/>
          <w:sz w:val="30"/>
          <w:szCs w:val="30"/>
          <w:lang w:eastAsia="ru-RU"/>
        </w:rPr>
      </w:pPr>
      <w:r w:rsidRPr="0022410C">
        <w:rPr>
          <w:rFonts w:ascii="Times New Roman" w:eastAsia="Times New Roman" w:hAnsi="Times New Roman" w:cs="Times New Roman"/>
          <w:sz w:val="30"/>
          <w:szCs w:val="30"/>
          <w:lang w:eastAsia="ru-RU"/>
        </w:rPr>
        <w:t xml:space="preserve">Универсальные, базовые профессиональные и специализированные </w:t>
      </w:r>
      <w:r w:rsidRPr="0022410C">
        <w:rPr>
          <w:rFonts w:ascii="Times New Roman" w:eastAsia="Times New Roman" w:hAnsi="Times New Roman" w:cs="Times New Roman"/>
          <w:spacing w:val="-4"/>
          <w:sz w:val="30"/>
          <w:szCs w:val="30"/>
          <w:lang w:eastAsia="ru-RU"/>
        </w:rPr>
        <w:t>компетенции устанавливаются</w:t>
      </w:r>
      <w:r w:rsidRPr="00F81F32">
        <w:rPr>
          <w:rFonts w:ascii="Times New Roman" w:eastAsia="Times New Roman" w:hAnsi="Times New Roman" w:cs="Times New Roman"/>
          <w:spacing w:val="-4"/>
          <w:sz w:val="30"/>
          <w:szCs w:val="30"/>
          <w:lang w:eastAsia="ru-RU"/>
        </w:rPr>
        <w:t xml:space="preserve"> с учетом Национальной рамки квалификаций</w:t>
      </w:r>
      <w:r w:rsidRPr="00F81F32">
        <w:rPr>
          <w:rFonts w:ascii="Times New Roman" w:eastAsia="Times New Roman" w:hAnsi="Times New Roman" w:cs="Times New Roman"/>
          <w:sz w:val="30"/>
          <w:szCs w:val="30"/>
          <w:lang w:eastAsia="ru-RU"/>
        </w:rPr>
        <w:t xml:space="preserve"> </w:t>
      </w:r>
      <w:r w:rsidRPr="0022410C">
        <w:rPr>
          <w:rFonts w:ascii="Times New Roman" w:eastAsia="Times New Roman" w:hAnsi="Times New Roman" w:cs="Times New Roman"/>
          <w:sz w:val="30"/>
          <w:szCs w:val="30"/>
          <w:lang w:eastAsia="ru-RU"/>
        </w:rPr>
        <w:t>высшего образования Республики Беларусь.</w:t>
      </w:r>
    </w:p>
    <w:p w14:paraId="4B3E8B00" w14:textId="77777777" w:rsidR="00F81F32" w:rsidRPr="0022410C" w:rsidRDefault="00F81F32" w:rsidP="00F81F32">
      <w:pPr>
        <w:autoSpaceDE w:val="0"/>
        <w:autoSpaceDN w:val="0"/>
        <w:spacing w:after="0" w:line="240" w:lineRule="auto"/>
        <w:ind w:firstLine="709"/>
        <w:jc w:val="both"/>
        <w:rPr>
          <w:rFonts w:ascii="Times New Roman" w:eastAsia="Times New Roman" w:hAnsi="Times New Roman" w:cs="Times New Roman"/>
          <w:sz w:val="30"/>
          <w:szCs w:val="30"/>
          <w:lang w:eastAsia="ru-RU"/>
        </w:rPr>
      </w:pPr>
      <w:r w:rsidRPr="0022410C">
        <w:rPr>
          <w:rFonts w:ascii="Times New Roman" w:eastAsia="Times New Roman" w:hAnsi="Times New Roman" w:cs="Times New Roman"/>
          <w:sz w:val="30"/>
          <w:szCs w:val="30"/>
          <w:lang w:eastAsia="ru-RU"/>
        </w:rPr>
        <w:t>15. Специалист, освоивший содержание образовательной программы высшего образования I ступени, должен обладать следующими универсальными компетенциями (далее – УК):</w:t>
      </w:r>
    </w:p>
    <w:p w14:paraId="39676D5F" w14:textId="77777777" w:rsidR="00F81F32" w:rsidRPr="0022410C" w:rsidRDefault="00F81F32" w:rsidP="00F81F32">
      <w:pPr>
        <w:widowControl w:val="0"/>
        <w:spacing w:after="0" w:line="240" w:lineRule="auto"/>
        <w:ind w:firstLine="709"/>
        <w:jc w:val="both"/>
        <w:rPr>
          <w:rFonts w:ascii="Times New Roman" w:eastAsia="Times New Roman" w:hAnsi="Times New Roman" w:cs="Times New Roman"/>
          <w:sz w:val="30"/>
          <w:szCs w:val="30"/>
          <w:lang w:eastAsia="ru-RU"/>
        </w:rPr>
      </w:pPr>
      <w:r w:rsidRPr="0022410C">
        <w:rPr>
          <w:rFonts w:ascii="Times New Roman" w:eastAsia="Times New Roman" w:hAnsi="Times New Roman" w:cs="Times New Roman"/>
          <w:spacing w:val="-8"/>
          <w:sz w:val="30"/>
          <w:szCs w:val="30"/>
          <w:lang w:eastAsia="ru-RU"/>
        </w:rPr>
        <w:t>УК-1. Владеть основами исследовательской деятельности, осуществлять</w:t>
      </w:r>
      <w:r w:rsidRPr="0022410C">
        <w:rPr>
          <w:rFonts w:ascii="Times New Roman" w:eastAsia="Times New Roman" w:hAnsi="Times New Roman" w:cs="Times New Roman"/>
          <w:sz w:val="30"/>
          <w:szCs w:val="30"/>
          <w:lang w:eastAsia="ru-RU"/>
        </w:rPr>
        <w:t xml:space="preserve"> поиск, анализ и синтез информации;</w:t>
      </w:r>
    </w:p>
    <w:p w14:paraId="4FDB9E57" w14:textId="77777777" w:rsidR="00F81F32" w:rsidRPr="0022410C" w:rsidRDefault="00F81F32" w:rsidP="00F81F32">
      <w:pPr>
        <w:widowControl w:val="0"/>
        <w:spacing w:after="0" w:line="240" w:lineRule="auto"/>
        <w:ind w:firstLine="709"/>
        <w:jc w:val="both"/>
        <w:rPr>
          <w:rFonts w:ascii="Times New Roman" w:eastAsia="Times New Roman" w:hAnsi="Times New Roman" w:cs="Times New Roman"/>
          <w:sz w:val="30"/>
          <w:szCs w:val="30"/>
          <w:lang w:eastAsia="ru-RU"/>
        </w:rPr>
      </w:pPr>
      <w:r w:rsidRPr="0022410C">
        <w:rPr>
          <w:rFonts w:ascii="Times New Roman" w:eastAsia="Times New Roman" w:hAnsi="Times New Roman" w:cs="Times New Roman"/>
          <w:sz w:val="30"/>
          <w:szCs w:val="30"/>
          <w:lang w:eastAsia="ru-RU"/>
        </w:rPr>
        <w:t>УК-2. Решать стандартные задачи профессиональной деятельности на основе применения информационно-коммуникационных технологий;</w:t>
      </w:r>
    </w:p>
    <w:p w14:paraId="37565EBA" w14:textId="77777777" w:rsidR="00F81F32" w:rsidRPr="0022410C" w:rsidRDefault="00F81F32" w:rsidP="00F81F32">
      <w:pPr>
        <w:widowControl w:val="0"/>
        <w:spacing w:after="0" w:line="240" w:lineRule="auto"/>
        <w:ind w:firstLine="709"/>
        <w:jc w:val="both"/>
        <w:rPr>
          <w:rFonts w:ascii="Times New Roman" w:eastAsia="Times New Roman" w:hAnsi="Times New Roman" w:cs="Times New Roman"/>
          <w:sz w:val="30"/>
          <w:szCs w:val="30"/>
          <w:lang w:eastAsia="ru-RU"/>
        </w:rPr>
      </w:pPr>
      <w:r w:rsidRPr="0022410C">
        <w:rPr>
          <w:rFonts w:ascii="Times New Roman" w:eastAsia="Times New Roman" w:hAnsi="Times New Roman" w:cs="Times New Roman"/>
          <w:sz w:val="30"/>
          <w:szCs w:val="30"/>
          <w:lang w:eastAsia="ru-RU"/>
        </w:rPr>
        <w:t>УК-3. Осуществлять коммуникации на иностранном языке для решения задач межличностного и межкультурного взаимодействия;</w:t>
      </w:r>
    </w:p>
    <w:p w14:paraId="077CC75C" w14:textId="77777777" w:rsidR="00F81F32" w:rsidRPr="0022410C" w:rsidRDefault="00F81F32" w:rsidP="00F81F32">
      <w:pPr>
        <w:widowControl w:val="0"/>
        <w:spacing w:after="0" w:line="240" w:lineRule="auto"/>
        <w:ind w:firstLine="709"/>
        <w:jc w:val="both"/>
        <w:rPr>
          <w:rFonts w:ascii="Times New Roman" w:eastAsia="Times New Roman" w:hAnsi="Times New Roman" w:cs="Times New Roman"/>
          <w:sz w:val="30"/>
          <w:szCs w:val="30"/>
          <w:lang w:eastAsia="ru-RU"/>
        </w:rPr>
      </w:pPr>
      <w:r w:rsidRPr="0022410C">
        <w:rPr>
          <w:rFonts w:ascii="Times New Roman" w:eastAsia="Times New Roman" w:hAnsi="Times New Roman" w:cs="Times New Roman"/>
          <w:sz w:val="30"/>
          <w:szCs w:val="30"/>
          <w:lang w:eastAsia="ru-RU"/>
        </w:rPr>
        <w:t>УК-4. Работать в команде, толерантно воспринимать социальные, этнические, конфессиональные, культурные и иные различия;</w:t>
      </w:r>
    </w:p>
    <w:p w14:paraId="58F8DA54" w14:textId="77777777" w:rsidR="00F81F32" w:rsidRPr="0022410C" w:rsidRDefault="00F81F32" w:rsidP="00F81F32">
      <w:pPr>
        <w:widowControl w:val="0"/>
        <w:spacing w:after="0" w:line="240" w:lineRule="auto"/>
        <w:ind w:firstLine="709"/>
        <w:jc w:val="both"/>
        <w:rPr>
          <w:rFonts w:ascii="Times New Roman" w:eastAsia="Times New Roman" w:hAnsi="Times New Roman" w:cs="Times New Roman"/>
          <w:sz w:val="30"/>
          <w:szCs w:val="30"/>
          <w:lang w:eastAsia="ru-RU"/>
        </w:rPr>
      </w:pPr>
      <w:r w:rsidRPr="0022410C">
        <w:rPr>
          <w:rFonts w:ascii="Times New Roman" w:eastAsia="Times New Roman" w:hAnsi="Times New Roman" w:cs="Times New Roman"/>
          <w:sz w:val="30"/>
          <w:szCs w:val="30"/>
          <w:lang w:eastAsia="ru-RU"/>
        </w:rPr>
        <w:t>УК-5. Быть способным к саморазвитию и совершенствованию в профессиональной деятельности;</w:t>
      </w:r>
    </w:p>
    <w:p w14:paraId="5DDCB469" w14:textId="77777777" w:rsidR="00F81F32" w:rsidRPr="0022410C" w:rsidRDefault="00F81F32" w:rsidP="00F81F32">
      <w:pPr>
        <w:widowControl w:val="0"/>
        <w:spacing w:after="0" w:line="240" w:lineRule="auto"/>
        <w:ind w:firstLine="709"/>
        <w:jc w:val="both"/>
        <w:rPr>
          <w:rFonts w:ascii="Times New Roman" w:eastAsia="Times New Roman" w:hAnsi="Times New Roman" w:cs="Times New Roman"/>
          <w:sz w:val="30"/>
          <w:szCs w:val="30"/>
          <w:lang w:eastAsia="ru-RU"/>
        </w:rPr>
      </w:pPr>
      <w:r w:rsidRPr="0022410C">
        <w:rPr>
          <w:rFonts w:ascii="Times New Roman" w:eastAsia="Times New Roman" w:hAnsi="Times New Roman" w:cs="Times New Roman"/>
          <w:sz w:val="30"/>
          <w:szCs w:val="30"/>
          <w:lang w:eastAsia="ru-RU"/>
        </w:rPr>
        <w:t>УК-6. Проявлять инициативу и адаптироваться к изменениям в профессиональной деятельности;</w:t>
      </w:r>
    </w:p>
    <w:p w14:paraId="77020F8F" w14:textId="77777777" w:rsidR="00F81F32" w:rsidRPr="0022410C" w:rsidRDefault="00F81F32" w:rsidP="00F81F32">
      <w:pPr>
        <w:widowControl w:val="0"/>
        <w:spacing w:after="0" w:line="240" w:lineRule="auto"/>
        <w:ind w:firstLine="709"/>
        <w:jc w:val="both"/>
        <w:rPr>
          <w:rFonts w:ascii="Times New Roman" w:eastAsia="Times New Roman" w:hAnsi="Times New Roman" w:cs="Times New Roman"/>
          <w:sz w:val="30"/>
          <w:szCs w:val="30"/>
          <w:lang w:eastAsia="ru-RU"/>
        </w:rPr>
      </w:pPr>
      <w:r w:rsidRPr="0022410C">
        <w:rPr>
          <w:rFonts w:ascii="Times New Roman" w:eastAsia="Times New Roman" w:hAnsi="Times New Roman" w:cs="Times New Roman"/>
          <w:sz w:val="30"/>
          <w:szCs w:val="30"/>
          <w:lang w:eastAsia="ru-RU"/>
        </w:rPr>
        <w:t>УК-7. Обладать гуманистическим мировоззрением, качествами гражданственности и патриотизма;</w:t>
      </w:r>
    </w:p>
    <w:p w14:paraId="251BE4FA" w14:textId="77777777" w:rsidR="00F81F32" w:rsidRPr="0022410C" w:rsidRDefault="00F81F32" w:rsidP="00F81F32">
      <w:pPr>
        <w:widowControl w:val="0"/>
        <w:spacing w:after="0" w:line="240" w:lineRule="auto"/>
        <w:ind w:firstLine="709"/>
        <w:jc w:val="both"/>
        <w:rPr>
          <w:rFonts w:ascii="Times New Roman" w:eastAsia="Times New Roman" w:hAnsi="Times New Roman" w:cs="Times New Roman"/>
          <w:sz w:val="30"/>
          <w:szCs w:val="30"/>
          <w:lang w:eastAsia="ru-RU"/>
        </w:rPr>
      </w:pPr>
      <w:r w:rsidRPr="0022410C">
        <w:rPr>
          <w:rFonts w:ascii="Times New Roman" w:eastAsia="Times New Roman" w:hAnsi="Times New Roman" w:cs="Times New Roman"/>
          <w:spacing w:val="-6"/>
          <w:sz w:val="30"/>
          <w:szCs w:val="30"/>
          <w:lang w:eastAsia="ru-RU"/>
        </w:rPr>
        <w:t>УК-8. Обладать современной культурой мышления, уметь использовать</w:t>
      </w:r>
      <w:r w:rsidRPr="0022410C">
        <w:rPr>
          <w:rFonts w:ascii="Times New Roman" w:eastAsia="Times New Roman" w:hAnsi="Times New Roman" w:cs="Times New Roman"/>
          <w:sz w:val="30"/>
          <w:szCs w:val="30"/>
          <w:lang w:eastAsia="ru-RU"/>
        </w:rPr>
        <w:t xml:space="preserve"> основы философских знаний в профессиональной деятельности;</w:t>
      </w:r>
    </w:p>
    <w:p w14:paraId="3A2C0065" w14:textId="77777777" w:rsidR="00F81F32" w:rsidRPr="0022410C" w:rsidRDefault="00F81F32" w:rsidP="00F81F32">
      <w:pPr>
        <w:widowControl w:val="0"/>
        <w:spacing w:after="0" w:line="240" w:lineRule="auto"/>
        <w:ind w:firstLine="709"/>
        <w:jc w:val="both"/>
        <w:rPr>
          <w:rFonts w:ascii="Times New Roman" w:eastAsia="Times New Roman" w:hAnsi="Times New Roman" w:cs="Times New Roman"/>
          <w:sz w:val="30"/>
          <w:szCs w:val="30"/>
          <w:lang w:eastAsia="ru-RU"/>
        </w:rPr>
      </w:pPr>
      <w:r w:rsidRPr="0022410C">
        <w:rPr>
          <w:rFonts w:ascii="Times New Roman" w:eastAsia="Times New Roman" w:hAnsi="Times New Roman" w:cs="Times New Roman"/>
          <w:sz w:val="30"/>
          <w:szCs w:val="30"/>
          <w:lang w:eastAsia="ru-RU"/>
        </w:rPr>
        <w:t>УК-9. Выявлять факторы и механизмы исторического развития, определять общественное значение исторических событий;</w:t>
      </w:r>
    </w:p>
    <w:p w14:paraId="4517F7A9" w14:textId="77777777" w:rsidR="00F81F32" w:rsidRPr="0022410C" w:rsidRDefault="00F81F32" w:rsidP="00F81F32">
      <w:pPr>
        <w:widowControl w:val="0"/>
        <w:spacing w:after="0" w:line="240" w:lineRule="auto"/>
        <w:ind w:firstLine="709"/>
        <w:jc w:val="both"/>
        <w:rPr>
          <w:rFonts w:ascii="Times New Roman" w:eastAsia="Times New Roman" w:hAnsi="Times New Roman" w:cs="Times New Roman"/>
          <w:color w:val="000000" w:themeColor="text1"/>
          <w:sz w:val="30"/>
          <w:szCs w:val="30"/>
          <w:lang w:eastAsia="ru-RU"/>
        </w:rPr>
      </w:pPr>
      <w:r w:rsidRPr="0022410C">
        <w:rPr>
          <w:rFonts w:ascii="Times New Roman" w:eastAsia="Times New Roman" w:hAnsi="Times New Roman" w:cs="Times New Roman"/>
          <w:sz w:val="30"/>
          <w:szCs w:val="30"/>
          <w:lang w:eastAsia="ru-RU"/>
        </w:rPr>
        <w:t>УК-10. Анализировать и оценивать социально значимые явления, события</w:t>
      </w:r>
      <w:r w:rsidRPr="00F81F32">
        <w:rPr>
          <w:rFonts w:ascii="Times New Roman" w:eastAsia="Times New Roman" w:hAnsi="Times New Roman" w:cs="Times New Roman"/>
          <w:sz w:val="30"/>
          <w:szCs w:val="30"/>
          <w:lang w:eastAsia="ru-RU"/>
        </w:rPr>
        <w:t xml:space="preserve"> и процессы, использовать социологическую и экономическую информацию при решении аналитических, научных и профессиональных </w:t>
      </w:r>
      <w:r w:rsidRPr="0022410C">
        <w:rPr>
          <w:rFonts w:ascii="Times New Roman" w:eastAsia="Times New Roman" w:hAnsi="Times New Roman" w:cs="Times New Roman"/>
          <w:color w:val="000000" w:themeColor="text1"/>
          <w:sz w:val="30"/>
          <w:szCs w:val="30"/>
          <w:lang w:eastAsia="ru-RU"/>
        </w:rPr>
        <w:t>задач, проявлять предпринимательскую инициативу;</w:t>
      </w:r>
    </w:p>
    <w:p w14:paraId="4384E77C" w14:textId="77777777" w:rsidR="00F81F32" w:rsidRPr="0022410C" w:rsidRDefault="00F81F32" w:rsidP="00F81F32">
      <w:pPr>
        <w:widowControl w:val="0"/>
        <w:spacing w:after="0" w:line="240" w:lineRule="auto"/>
        <w:ind w:firstLine="709"/>
        <w:jc w:val="both"/>
        <w:rPr>
          <w:rFonts w:ascii="Times New Roman" w:eastAsia="Times New Roman" w:hAnsi="Times New Roman" w:cs="Times New Roman"/>
          <w:color w:val="000000" w:themeColor="text1"/>
          <w:sz w:val="30"/>
          <w:szCs w:val="30"/>
          <w:lang w:eastAsia="ru-RU"/>
        </w:rPr>
      </w:pPr>
      <w:r w:rsidRPr="0022410C">
        <w:rPr>
          <w:rFonts w:ascii="Times New Roman" w:eastAsia="Times New Roman" w:hAnsi="Times New Roman" w:cs="Times New Roman"/>
          <w:color w:val="000000" w:themeColor="text1"/>
          <w:sz w:val="30"/>
          <w:szCs w:val="30"/>
          <w:lang w:eastAsia="ru-RU"/>
        </w:rPr>
        <w:t xml:space="preserve">УК-11. Использовать знания о целях и видах коммуникации при </w:t>
      </w:r>
      <w:r w:rsidRPr="0022410C">
        <w:rPr>
          <w:rFonts w:ascii="Times New Roman" w:eastAsia="Times New Roman" w:hAnsi="Times New Roman" w:cs="Times New Roman"/>
          <w:color w:val="000000" w:themeColor="text1"/>
          <w:spacing w:val="-6"/>
          <w:sz w:val="30"/>
          <w:szCs w:val="30"/>
          <w:lang w:eastAsia="ru-RU"/>
        </w:rPr>
        <w:t>организации образовательного процесса, осваивать и внедрять современные</w:t>
      </w:r>
      <w:r w:rsidRPr="0022410C">
        <w:rPr>
          <w:rFonts w:ascii="Times New Roman" w:eastAsia="Times New Roman" w:hAnsi="Times New Roman" w:cs="Times New Roman"/>
          <w:color w:val="000000" w:themeColor="text1"/>
          <w:sz w:val="30"/>
          <w:szCs w:val="30"/>
          <w:lang w:eastAsia="ru-RU"/>
        </w:rPr>
        <w:t xml:space="preserve"> образовательные технологии и педагогические инновации;</w:t>
      </w:r>
    </w:p>
    <w:p w14:paraId="5CB158C3" w14:textId="77777777" w:rsidR="00F81F32" w:rsidRPr="0022410C" w:rsidRDefault="00F81F32" w:rsidP="00F81F32">
      <w:pPr>
        <w:widowControl w:val="0"/>
        <w:spacing w:after="0" w:line="240" w:lineRule="auto"/>
        <w:ind w:firstLine="709"/>
        <w:jc w:val="both"/>
        <w:rPr>
          <w:rFonts w:ascii="Times New Roman" w:eastAsia="Times New Roman" w:hAnsi="Times New Roman" w:cs="Times New Roman"/>
          <w:color w:val="000000" w:themeColor="text1"/>
          <w:sz w:val="30"/>
          <w:szCs w:val="30"/>
          <w:lang w:eastAsia="ru-RU"/>
        </w:rPr>
      </w:pPr>
      <w:r w:rsidRPr="0022410C">
        <w:rPr>
          <w:rFonts w:ascii="Times New Roman" w:eastAsia="Times New Roman" w:hAnsi="Times New Roman" w:cs="Times New Roman"/>
          <w:color w:val="000000" w:themeColor="text1"/>
          <w:sz w:val="30"/>
          <w:szCs w:val="30"/>
          <w:lang w:eastAsia="ru-RU"/>
        </w:rPr>
        <w:t>УК-12. Осуществлять коммуникации в устной и письменной формах на белорусском языке для решения задач межличностного и профессионального взаимодействия.</w:t>
      </w:r>
    </w:p>
    <w:p w14:paraId="1AA70D14" w14:textId="77777777" w:rsidR="00F81F32" w:rsidRPr="0022410C" w:rsidRDefault="00F81F32" w:rsidP="00F81F32">
      <w:pPr>
        <w:autoSpaceDE w:val="0"/>
        <w:autoSpaceDN w:val="0"/>
        <w:spacing w:after="0" w:line="240" w:lineRule="auto"/>
        <w:ind w:firstLine="709"/>
        <w:jc w:val="both"/>
        <w:rPr>
          <w:rFonts w:ascii="Times New Roman" w:eastAsia="Times New Roman" w:hAnsi="Times New Roman" w:cs="Times New Roman"/>
          <w:color w:val="000000" w:themeColor="text1"/>
          <w:sz w:val="30"/>
          <w:szCs w:val="30"/>
          <w:lang w:eastAsia="ru-RU"/>
        </w:rPr>
      </w:pPr>
      <w:r w:rsidRPr="0022410C">
        <w:rPr>
          <w:rFonts w:ascii="Times New Roman" w:eastAsia="Times New Roman" w:hAnsi="Times New Roman" w:cs="Times New Roman"/>
          <w:color w:val="000000" w:themeColor="text1"/>
          <w:sz w:val="30"/>
          <w:szCs w:val="30"/>
          <w:lang w:eastAsia="ru-RU"/>
        </w:rPr>
        <w:t>16. Специалист, освоивший содержание образовательной программы высшего образования I ступени, должен обладать следующими базовыми профессиональными компетенциями (далее – БПК):</w:t>
      </w:r>
    </w:p>
    <w:p w14:paraId="15AD82BF" w14:textId="77777777" w:rsidR="00F81F32" w:rsidRPr="0022410C" w:rsidRDefault="00F81F32" w:rsidP="00F81F32">
      <w:pPr>
        <w:autoSpaceDE w:val="0"/>
        <w:autoSpaceDN w:val="0"/>
        <w:spacing w:after="0" w:line="240" w:lineRule="auto"/>
        <w:ind w:firstLine="709"/>
        <w:jc w:val="both"/>
        <w:rPr>
          <w:rFonts w:ascii="Times New Roman" w:eastAsia="Times New Roman" w:hAnsi="Times New Roman" w:cs="Times New Roman"/>
          <w:color w:val="000000" w:themeColor="text1"/>
          <w:sz w:val="30"/>
          <w:szCs w:val="30"/>
          <w:lang w:eastAsia="ru-RU"/>
        </w:rPr>
      </w:pPr>
      <w:r w:rsidRPr="0022410C">
        <w:rPr>
          <w:rFonts w:ascii="Times New Roman" w:eastAsia="Times New Roman" w:hAnsi="Times New Roman" w:cs="Times New Roman"/>
          <w:color w:val="000000" w:themeColor="text1"/>
          <w:sz w:val="30"/>
          <w:szCs w:val="30"/>
          <w:lang w:eastAsia="ru-RU"/>
        </w:rPr>
        <w:t>БПК-1. Преподавать специальные дисциплины на высоком научно-теоретическом уровне;</w:t>
      </w:r>
    </w:p>
    <w:p w14:paraId="3C7DA1FE" w14:textId="77777777" w:rsidR="00F81F32" w:rsidRPr="0022410C" w:rsidRDefault="00F81F32" w:rsidP="00F81F32">
      <w:pPr>
        <w:autoSpaceDE w:val="0"/>
        <w:autoSpaceDN w:val="0"/>
        <w:spacing w:after="0" w:line="240" w:lineRule="auto"/>
        <w:ind w:firstLine="709"/>
        <w:jc w:val="both"/>
        <w:rPr>
          <w:rFonts w:ascii="Times New Roman" w:eastAsia="Times New Roman" w:hAnsi="Times New Roman" w:cs="Times New Roman"/>
          <w:color w:val="000000" w:themeColor="text1"/>
          <w:sz w:val="30"/>
          <w:szCs w:val="30"/>
          <w:lang w:eastAsia="ru-RU"/>
        </w:rPr>
      </w:pPr>
      <w:r w:rsidRPr="0022410C">
        <w:rPr>
          <w:rFonts w:ascii="Times New Roman" w:eastAsia="Times New Roman" w:hAnsi="Times New Roman" w:cs="Times New Roman"/>
          <w:color w:val="000000" w:themeColor="text1"/>
          <w:sz w:val="30"/>
          <w:szCs w:val="30"/>
          <w:lang w:eastAsia="ru-RU"/>
        </w:rPr>
        <w:t>БПК-2. Разрабатывать концепцию аудиовизуального произведения и осуществлять на ее основе создание аудиовизуального произведения;</w:t>
      </w:r>
    </w:p>
    <w:p w14:paraId="3ABC677D" w14:textId="77777777" w:rsidR="00F81F32" w:rsidRPr="0022410C" w:rsidRDefault="00F81F32" w:rsidP="00F81F32">
      <w:pPr>
        <w:autoSpaceDE w:val="0"/>
        <w:autoSpaceDN w:val="0"/>
        <w:spacing w:after="0" w:line="240" w:lineRule="auto"/>
        <w:ind w:firstLine="709"/>
        <w:jc w:val="both"/>
        <w:rPr>
          <w:rFonts w:ascii="Times New Roman" w:eastAsia="Times New Roman" w:hAnsi="Times New Roman" w:cs="Times New Roman"/>
          <w:color w:val="000000" w:themeColor="text1"/>
          <w:sz w:val="30"/>
          <w:szCs w:val="30"/>
          <w:lang w:eastAsia="ru-RU"/>
        </w:rPr>
      </w:pPr>
      <w:r w:rsidRPr="0022410C">
        <w:rPr>
          <w:rFonts w:ascii="Times New Roman" w:eastAsia="Times New Roman" w:hAnsi="Times New Roman" w:cs="Times New Roman"/>
          <w:color w:val="000000" w:themeColor="text1"/>
          <w:sz w:val="30"/>
          <w:szCs w:val="30"/>
          <w:lang w:eastAsia="ru-RU"/>
        </w:rPr>
        <w:t xml:space="preserve">БПК-3. Организовывать с помощью основных выразительных и </w:t>
      </w:r>
      <w:r w:rsidRPr="0022410C">
        <w:rPr>
          <w:rFonts w:ascii="Times New Roman" w:eastAsia="Times New Roman" w:hAnsi="Times New Roman" w:cs="Times New Roman"/>
          <w:color w:val="000000" w:themeColor="text1"/>
          <w:spacing w:val="-6"/>
          <w:sz w:val="30"/>
          <w:szCs w:val="30"/>
          <w:lang w:eastAsia="ru-RU"/>
        </w:rPr>
        <w:t>изобразительных средств художественное пространство аудиовизуального</w:t>
      </w:r>
      <w:r w:rsidRPr="0022410C">
        <w:rPr>
          <w:rFonts w:ascii="Times New Roman" w:eastAsia="Times New Roman" w:hAnsi="Times New Roman" w:cs="Times New Roman"/>
          <w:color w:val="000000" w:themeColor="text1"/>
          <w:sz w:val="30"/>
          <w:szCs w:val="30"/>
          <w:lang w:eastAsia="ru-RU"/>
        </w:rPr>
        <w:t xml:space="preserve"> произведения в соответствии с концепцией режиссерской разработки;</w:t>
      </w:r>
    </w:p>
    <w:p w14:paraId="68DAF48F" w14:textId="77777777" w:rsidR="00F81F32" w:rsidRPr="0022410C" w:rsidRDefault="00F81F32" w:rsidP="00F81F32">
      <w:pPr>
        <w:autoSpaceDE w:val="0"/>
        <w:autoSpaceDN w:val="0"/>
        <w:spacing w:after="0" w:line="240" w:lineRule="auto"/>
        <w:ind w:firstLine="709"/>
        <w:jc w:val="both"/>
        <w:rPr>
          <w:rFonts w:ascii="Times New Roman" w:eastAsia="Times New Roman" w:hAnsi="Times New Roman" w:cs="Times New Roman"/>
          <w:color w:val="000000" w:themeColor="text1"/>
          <w:sz w:val="30"/>
          <w:szCs w:val="30"/>
          <w:lang w:eastAsia="ru-RU"/>
        </w:rPr>
      </w:pPr>
      <w:r w:rsidRPr="0022410C">
        <w:rPr>
          <w:rFonts w:ascii="Times New Roman" w:eastAsia="Times New Roman" w:hAnsi="Times New Roman" w:cs="Times New Roman"/>
          <w:color w:val="000000" w:themeColor="text1"/>
          <w:spacing w:val="-2"/>
          <w:sz w:val="30"/>
          <w:szCs w:val="30"/>
          <w:lang w:eastAsia="ru-RU"/>
        </w:rPr>
        <w:t>БПК-4. Координировать и контролировать работу творческой группы</w:t>
      </w:r>
      <w:r w:rsidRPr="0022410C">
        <w:rPr>
          <w:rFonts w:ascii="Times New Roman" w:eastAsia="Times New Roman" w:hAnsi="Times New Roman" w:cs="Times New Roman"/>
          <w:color w:val="000000" w:themeColor="text1"/>
          <w:sz w:val="30"/>
          <w:szCs w:val="30"/>
          <w:lang w:eastAsia="ru-RU"/>
        </w:rPr>
        <w:t xml:space="preserve"> в процессе подготовки и создания аудиовизуального произведения;</w:t>
      </w:r>
    </w:p>
    <w:p w14:paraId="0BD9A8F2" w14:textId="77777777" w:rsidR="002C0260" w:rsidRPr="0022410C" w:rsidRDefault="00F81F32" w:rsidP="00F81F32">
      <w:pPr>
        <w:autoSpaceDE w:val="0"/>
        <w:autoSpaceDN w:val="0"/>
        <w:spacing w:after="0" w:line="240" w:lineRule="auto"/>
        <w:ind w:firstLine="709"/>
        <w:jc w:val="both"/>
        <w:rPr>
          <w:rFonts w:ascii="Times New Roman" w:eastAsia="Times New Roman" w:hAnsi="Times New Roman" w:cs="Times New Roman"/>
          <w:color w:val="000000" w:themeColor="text1"/>
          <w:sz w:val="30"/>
          <w:szCs w:val="30"/>
          <w:lang w:eastAsia="ru-RU"/>
        </w:rPr>
      </w:pPr>
      <w:r w:rsidRPr="0022410C">
        <w:rPr>
          <w:rFonts w:ascii="Times New Roman" w:eastAsia="Times New Roman" w:hAnsi="Times New Roman" w:cs="Times New Roman"/>
          <w:color w:val="000000" w:themeColor="text1"/>
          <w:spacing w:val="-2"/>
          <w:sz w:val="30"/>
          <w:szCs w:val="30"/>
          <w:lang w:eastAsia="ru-RU"/>
        </w:rPr>
        <w:t>БПК-5. Оперировать теоретическим, практическим, технологическим</w:t>
      </w:r>
      <w:r w:rsidRPr="0022410C">
        <w:rPr>
          <w:rFonts w:ascii="Times New Roman" w:eastAsia="Times New Roman" w:hAnsi="Times New Roman" w:cs="Times New Roman"/>
          <w:color w:val="000000" w:themeColor="text1"/>
          <w:sz w:val="30"/>
          <w:szCs w:val="30"/>
          <w:lang w:eastAsia="ru-RU"/>
        </w:rPr>
        <w:t xml:space="preserve"> инструментарием для реализации творческих замыслов </w:t>
      </w:r>
      <w:r w:rsidR="002C0260" w:rsidRPr="0022410C">
        <w:rPr>
          <w:rFonts w:ascii="Times New Roman" w:eastAsia="Times New Roman" w:hAnsi="Times New Roman" w:cs="Times New Roman"/>
          <w:color w:val="000000" w:themeColor="text1"/>
          <w:sz w:val="30"/>
          <w:szCs w:val="30"/>
          <w:lang w:eastAsia="ru-RU"/>
        </w:rPr>
        <w:t>в деятельности связанной с телепроизводством и кинематографией;</w:t>
      </w:r>
    </w:p>
    <w:p w14:paraId="15CE782F" w14:textId="3832FC18" w:rsidR="00F81F32" w:rsidRPr="009B2266" w:rsidRDefault="00F81F32" w:rsidP="00F81F32">
      <w:pPr>
        <w:autoSpaceDE w:val="0"/>
        <w:autoSpaceDN w:val="0"/>
        <w:spacing w:after="0" w:line="240" w:lineRule="auto"/>
        <w:ind w:firstLine="709"/>
        <w:jc w:val="both"/>
        <w:rPr>
          <w:rFonts w:ascii="Times New Roman" w:eastAsia="Times New Roman" w:hAnsi="Times New Roman" w:cs="Times New Roman"/>
          <w:sz w:val="30"/>
          <w:szCs w:val="30"/>
          <w:lang w:eastAsia="ru-RU"/>
        </w:rPr>
      </w:pPr>
      <w:r w:rsidRPr="0022410C">
        <w:rPr>
          <w:rFonts w:ascii="Times New Roman" w:eastAsia="Times New Roman" w:hAnsi="Times New Roman" w:cs="Times New Roman"/>
          <w:color w:val="000000" w:themeColor="text1"/>
          <w:sz w:val="30"/>
          <w:szCs w:val="30"/>
          <w:lang w:eastAsia="ru-RU"/>
        </w:rPr>
        <w:t xml:space="preserve">БПК-6. Определять этапы развития мирового и отечественного </w:t>
      </w:r>
      <w:r w:rsidRPr="0022410C">
        <w:rPr>
          <w:rFonts w:ascii="Times New Roman" w:eastAsia="Times New Roman" w:hAnsi="Times New Roman" w:cs="Times New Roman"/>
          <w:color w:val="000000" w:themeColor="text1"/>
          <w:spacing w:val="-6"/>
          <w:sz w:val="30"/>
          <w:szCs w:val="30"/>
          <w:lang w:eastAsia="ru-RU"/>
        </w:rPr>
        <w:t>искусства, основываться в профессиональной деятельности на объективных</w:t>
      </w:r>
      <w:r w:rsidRPr="0022410C">
        <w:rPr>
          <w:rFonts w:ascii="Times New Roman" w:eastAsia="Times New Roman" w:hAnsi="Times New Roman" w:cs="Times New Roman"/>
          <w:color w:val="000000" w:themeColor="text1"/>
          <w:sz w:val="30"/>
          <w:szCs w:val="30"/>
          <w:lang w:eastAsia="ru-RU"/>
        </w:rPr>
        <w:t xml:space="preserve"> </w:t>
      </w:r>
      <w:r w:rsidRPr="009B2266">
        <w:rPr>
          <w:rFonts w:ascii="Times New Roman" w:eastAsia="Times New Roman" w:hAnsi="Times New Roman" w:cs="Times New Roman"/>
          <w:sz w:val="30"/>
          <w:szCs w:val="30"/>
          <w:lang w:eastAsia="ru-RU"/>
        </w:rPr>
        <w:t>фактах и законах исторического и художественного процессов;</w:t>
      </w:r>
    </w:p>
    <w:p w14:paraId="2CE55D38" w14:textId="2144BACF" w:rsidR="00F81F32" w:rsidRPr="009B2266" w:rsidRDefault="00F81F32" w:rsidP="00F81F32">
      <w:pPr>
        <w:autoSpaceDE w:val="0"/>
        <w:autoSpaceDN w:val="0"/>
        <w:spacing w:after="0" w:line="240" w:lineRule="auto"/>
        <w:ind w:firstLine="709"/>
        <w:jc w:val="both"/>
        <w:rPr>
          <w:rFonts w:ascii="Times New Roman" w:eastAsia="Times New Roman" w:hAnsi="Times New Roman" w:cs="Times New Roman"/>
          <w:spacing w:val="-2"/>
          <w:sz w:val="30"/>
          <w:szCs w:val="30"/>
          <w:lang w:eastAsia="ru-RU"/>
        </w:rPr>
      </w:pPr>
      <w:r w:rsidRPr="009B2266">
        <w:rPr>
          <w:rFonts w:ascii="Times New Roman" w:eastAsia="Times New Roman" w:hAnsi="Times New Roman" w:cs="Times New Roman"/>
          <w:sz w:val="30"/>
          <w:szCs w:val="30"/>
          <w:lang w:eastAsia="ru-RU"/>
        </w:rPr>
        <w:t>БПК-7. </w:t>
      </w:r>
      <w:r w:rsidR="006D4EAE" w:rsidRPr="009B2266">
        <w:rPr>
          <w:rFonts w:ascii="Times New Roman" w:eastAsia="Times New Roman" w:hAnsi="Times New Roman" w:cs="Times New Roman"/>
          <w:sz w:val="30"/>
          <w:szCs w:val="30"/>
          <w:lang w:eastAsia="ru-RU"/>
        </w:rPr>
        <w:t xml:space="preserve">Обеспечивать </w:t>
      </w:r>
      <w:r w:rsidR="002C0260" w:rsidRPr="009B2266">
        <w:rPr>
          <w:rFonts w:ascii="Times New Roman" w:eastAsia="Times New Roman" w:hAnsi="Times New Roman" w:cs="Times New Roman"/>
          <w:sz w:val="30"/>
          <w:szCs w:val="30"/>
          <w:lang w:eastAsia="ru-RU"/>
        </w:rPr>
        <w:t>здоровы</w:t>
      </w:r>
      <w:r w:rsidR="006D4EAE" w:rsidRPr="009B2266">
        <w:rPr>
          <w:rFonts w:ascii="Times New Roman" w:eastAsia="Times New Roman" w:hAnsi="Times New Roman" w:cs="Times New Roman"/>
          <w:sz w:val="30"/>
          <w:szCs w:val="30"/>
          <w:lang w:eastAsia="ru-RU"/>
        </w:rPr>
        <w:t>е</w:t>
      </w:r>
      <w:r w:rsidR="002C0260" w:rsidRPr="009B2266">
        <w:rPr>
          <w:rFonts w:ascii="Times New Roman" w:eastAsia="Times New Roman" w:hAnsi="Times New Roman" w:cs="Times New Roman"/>
          <w:sz w:val="30"/>
          <w:szCs w:val="30"/>
          <w:lang w:eastAsia="ru-RU"/>
        </w:rPr>
        <w:t xml:space="preserve"> и безопасны</w:t>
      </w:r>
      <w:r w:rsidR="006D4EAE" w:rsidRPr="009B2266">
        <w:rPr>
          <w:rFonts w:ascii="Times New Roman" w:eastAsia="Times New Roman" w:hAnsi="Times New Roman" w:cs="Times New Roman"/>
          <w:sz w:val="30"/>
          <w:szCs w:val="30"/>
          <w:lang w:eastAsia="ru-RU"/>
        </w:rPr>
        <w:t>е</w:t>
      </w:r>
      <w:r w:rsidR="002C0260" w:rsidRPr="009B2266">
        <w:rPr>
          <w:rFonts w:ascii="Times New Roman" w:eastAsia="Times New Roman" w:hAnsi="Times New Roman" w:cs="Times New Roman"/>
          <w:sz w:val="30"/>
          <w:szCs w:val="30"/>
          <w:lang w:eastAsia="ru-RU"/>
        </w:rPr>
        <w:t xml:space="preserve"> услови</w:t>
      </w:r>
      <w:r w:rsidR="006D4EAE" w:rsidRPr="009B2266">
        <w:rPr>
          <w:rFonts w:ascii="Times New Roman" w:eastAsia="Times New Roman" w:hAnsi="Times New Roman" w:cs="Times New Roman"/>
          <w:sz w:val="30"/>
          <w:szCs w:val="30"/>
          <w:lang w:eastAsia="ru-RU"/>
        </w:rPr>
        <w:t>я</w:t>
      </w:r>
      <w:r w:rsidR="002C0260" w:rsidRPr="009B2266">
        <w:rPr>
          <w:rFonts w:ascii="Times New Roman" w:eastAsia="Times New Roman" w:hAnsi="Times New Roman" w:cs="Times New Roman"/>
          <w:sz w:val="30"/>
          <w:szCs w:val="30"/>
          <w:lang w:eastAsia="ru-RU"/>
        </w:rPr>
        <w:t xml:space="preserve"> труда работников</w:t>
      </w:r>
      <w:r w:rsidRPr="009B2266">
        <w:rPr>
          <w:rFonts w:ascii="Times New Roman" w:eastAsia="Times New Roman" w:hAnsi="Times New Roman" w:cs="Times New Roman"/>
          <w:spacing w:val="-2"/>
          <w:sz w:val="30"/>
          <w:szCs w:val="30"/>
          <w:lang w:eastAsia="ru-RU"/>
        </w:rPr>
        <w:t>;</w:t>
      </w:r>
    </w:p>
    <w:p w14:paraId="76360562" w14:textId="77777777" w:rsidR="00F81F32" w:rsidRPr="009B2266" w:rsidRDefault="00F81F32" w:rsidP="00F81F32">
      <w:pPr>
        <w:autoSpaceDE w:val="0"/>
        <w:autoSpaceDN w:val="0"/>
        <w:spacing w:after="0" w:line="240" w:lineRule="auto"/>
        <w:ind w:firstLine="709"/>
        <w:jc w:val="both"/>
        <w:rPr>
          <w:rFonts w:ascii="Times New Roman" w:eastAsia="Times New Roman" w:hAnsi="Times New Roman" w:cs="Times New Roman"/>
          <w:sz w:val="30"/>
          <w:szCs w:val="30"/>
          <w:lang w:eastAsia="ru-RU"/>
        </w:rPr>
      </w:pPr>
      <w:r w:rsidRPr="009B2266">
        <w:rPr>
          <w:rFonts w:ascii="Times New Roman" w:eastAsia="Times New Roman" w:hAnsi="Times New Roman" w:cs="Times New Roman"/>
          <w:spacing w:val="-6"/>
          <w:sz w:val="30"/>
          <w:szCs w:val="30"/>
          <w:lang w:eastAsia="ru-RU"/>
        </w:rPr>
        <w:t>БПК-8. Применять основные методы защиты населения от негативных</w:t>
      </w:r>
      <w:r w:rsidRPr="009B2266">
        <w:rPr>
          <w:rFonts w:ascii="Times New Roman" w:eastAsia="Times New Roman" w:hAnsi="Times New Roman" w:cs="Times New Roman"/>
          <w:sz w:val="30"/>
          <w:szCs w:val="30"/>
          <w:lang w:eastAsia="ru-RU"/>
        </w:rPr>
        <w:t xml:space="preserve"> факторов антропогенного, техногенного, естественного происхождения, принципы рационального природопользования и энергосбережения.</w:t>
      </w:r>
    </w:p>
    <w:p w14:paraId="11796ADA" w14:textId="77777777" w:rsidR="00F81F32" w:rsidRPr="0022410C" w:rsidRDefault="00F81F32" w:rsidP="00F81F32">
      <w:pPr>
        <w:spacing w:after="0" w:line="240" w:lineRule="auto"/>
        <w:ind w:firstLine="709"/>
        <w:jc w:val="both"/>
        <w:outlineLvl w:val="1"/>
        <w:rPr>
          <w:rFonts w:ascii="Times New Roman" w:eastAsia="Times New Roman" w:hAnsi="Times New Roman" w:cs="Times New Roman"/>
          <w:color w:val="000000" w:themeColor="text1"/>
          <w:sz w:val="30"/>
          <w:szCs w:val="30"/>
          <w:lang w:eastAsia="ru-RU"/>
        </w:rPr>
      </w:pPr>
      <w:r w:rsidRPr="0022410C">
        <w:rPr>
          <w:rFonts w:ascii="Times New Roman" w:eastAsia="Times New Roman" w:hAnsi="Times New Roman" w:cs="Times New Roman"/>
          <w:color w:val="000000" w:themeColor="text1"/>
          <w:spacing w:val="-4"/>
          <w:sz w:val="30"/>
          <w:szCs w:val="30"/>
          <w:lang w:eastAsia="ru-RU"/>
        </w:rPr>
        <w:t>17. При разработке образовательной программы высшего образования</w:t>
      </w:r>
      <w:r w:rsidRPr="0022410C">
        <w:rPr>
          <w:rFonts w:ascii="Times New Roman" w:eastAsia="Times New Roman" w:hAnsi="Times New Roman" w:cs="Times New Roman"/>
          <w:color w:val="000000" w:themeColor="text1"/>
          <w:sz w:val="30"/>
          <w:szCs w:val="30"/>
          <w:lang w:eastAsia="ru-RU"/>
        </w:rPr>
        <w:t xml:space="preserve"> I ступени на основе настоящего образовательного стандарта все УК и БПК включаются в набор требуемых результатов освоения содержания </w:t>
      </w:r>
      <w:r w:rsidRPr="0022410C">
        <w:rPr>
          <w:rFonts w:ascii="Times New Roman" w:eastAsia="Times New Roman" w:hAnsi="Times New Roman" w:cs="Times New Roman"/>
          <w:color w:val="000000" w:themeColor="text1"/>
          <w:spacing w:val="-4"/>
          <w:sz w:val="30"/>
          <w:szCs w:val="30"/>
          <w:lang w:eastAsia="ru-RU"/>
        </w:rPr>
        <w:t>образовательной программы высшего образования I ступени в соответствии</w:t>
      </w:r>
      <w:r w:rsidRPr="0022410C">
        <w:rPr>
          <w:rFonts w:ascii="Times New Roman" w:eastAsia="Times New Roman" w:hAnsi="Times New Roman" w:cs="Times New Roman"/>
          <w:color w:val="000000" w:themeColor="text1"/>
          <w:sz w:val="30"/>
          <w:szCs w:val="30"/>
          <w:lang w:eastAsia="ru-RU"/>
        </w:rPr>
        <w:t xml:space="preserve"> с настоящим образовательным стандартом. </w:t>
      </w:r>
    </w:p>
    <w:p w14:paraId="7A04F68C" w14:textId="77777777" w:rsidR="00F81F32" w:rsidRPr="0022410C" w:rsidRDefault="00F81F32" w:rsidP="00F81F32">
      <w:pPr>
        <w:spacing w:after="0" w:line="240" w:lineRule="auto"/>
        <w:ind w:firstLine="709"/>
        <w:jc w:val="both"/>
        <w:outlineLvl w:val="1"/>
        <w:rPr>
          <w:rFonts w:ascii="Times New Roman" w:eastAsia="Times New Roman" w:hAnsi="Times New Roman" w:cs="Times New Roman"/>
          <w:color w:val="000000" w:themeColor="text1"/>
          <w:sz w:val="30"/>
          <w:szCs w:val="30"/>
          <w:lang w:eastAsia="ru-RU"/>
        </w:rPr>
      </w:pPr>
      <w:r w:rsidRPr="0022410C">
        <w:rPr>
          <w:rFonts w:ascii="Times New Roman" w:eastAsia="Times New Roman" w:hAnsi="Times New Roman" w:cs="Times New Roman"/>
          <w:color w:val="000000" w:themeColor="text1"/>
          <w:sz w:val="30"/>
          <w:szCs w:val="30"/>
          <w:lang w:eastAsia="ru-RU"/>
        </w:rPr>
        <w:t xml:space="preserve">Перечень установленных настоящим образовательным стандартом УК может быть дополнен учреждением высшего образования с учетом </w:t>
      </w:r>
      <w:r w:rsidRPr="0022410C">
        <w:rPr>
          <w:rFonts w:ascii="Times New Roman" w:eastAsia="Times New Roman" w:hAnsi="Times New Roman" w:cs="Times New Roman"/>
          <w:color w:val="000000" w:themeColor="text1"/>
          <w:spacing w:val="-6"/>
          <w:sz w:val="30"/>
          <w:szCs w:val="30"/>
          <w:lang w:eastAsia="ru-RU"/>
        </w:rPr>
        <w:t>направленности образовательной программы высшего образования I ступени</w:t>
      </w:r>
      <w:r w:rsidRPr="0022410C">
        <w:rPr>
          <w:rFonts w:ascii="Times New Roman" w:eastAsia="Times New Roman" w:hAnsi="Times New Roman" w:cs="Times New Roman"/>
          <w:color w:val="000000" w:themeColor="text1"/>
          <w:sz w:val="30"/>
          <w:szCs w:val="30"/>
          <w:lang w:eastAsia="ru-RU"/>
        </w:rPr>
        <w:t xml:space="preserve"> в учреждении высшего образования. </w:t>
      </w:r>
    </w:p>
    <w:p w14:paraId="2B735265" w14:textId="77777777" w:rsidR="00F81F32" w:rsidRPr="0022410C" w:rsidRDefault="00F81F32" w:rsidP="00F81F32">
      <w:pPr>
        <w:spacing w:after="0" w:line="240" w:lineRule="auto"/>
        <w:ind w:firstLine="709"/>
        <w:jc w:val="both"/>
        <w:outlineLvl w:val="1"/>
        <w:rPr>
          <w:rFonts w:ascii="Times New Roman" w:eastAsia="Times New Roman" w:hAnsi="Times New Roman" w:cs="Times New Roman"/>
          <w:color w:val="000000" w:themeColor="text1"/>
          <w:sz w:val="30"/>
          <w:szCs w:val="30"/>
          <w:lang w:eastAsia="ru-RU"/>
        </w:rPr>
      </w:pPr>
      <w:r w:rsidRPr="0022410C">
        <w:rPr>
          <w:rFonts w:ascii="Times New Roman" w:eastAsia="Times New Roman" w:hAnsi="Times New Roman" w:cs="Times New Roman"/>
          <w:color w:val="000000" w:themeColor="text1"/>
          <w:sz w:val="30"/>
          <w:szCs w:val="30"/>
          <w:lang w:eastAsia="ru-RU"/>
        </w:rPr>
        <w:t xml:space="preserve">Перечень специализированных компетенций учреждение высшего образования устанавливает самостоятельно с учетом направленности </w:t>
      </w:r>
      <w:r w:rsidRPr="0022410C">
        <w:rPr>
          <w:rFonts w:ascii="Times New Roman" w:eastAsia="Times New Roman" w:hAnsi="Times New Roman" w:cs="Times New Roman"/>
          <w:color w:val="000000" w:themeColor="text1"/>
          <w:spacing w:val="-6"/>
          <w:sz w:val="30"/>
          <w:szCs w:val="30"/>
          <w:lang w:eastAsia="ru-RU"/>
        </w:rPr>
        <w:t>образовательной программы высшего образования I ступени в учреждении</w:t>
      </w:r>
      <w:r w:rsidRPr="0022410C">
        <w:rPr>
          <w:rFonts w:ascii="Times New Roman" w:eastAsia="Times New Roman" w:hAnsi="Times New Roman" w:cs="Times New Roman"/>
          <w:color w:val="000000" w:themeColor="text1"/>
          <w:sz w:val="30"/>
          <w:szCs w:val="30"/>
          <w:lang w:eastAsia="ru-RU"/>
        </w:rPr>
        <w:t xml:space="preserve"> высшего образования. </w:t>
      </w:r>
    </w:p>
    <w:p w14:paraId="022CB826" w14:textId="77777777" w:rsidR="00F81F32" w:rsidRPr="0022410C" w:rsidRDefault="00F81F32" w:rsidP="00F81F32">
      <w:pPr>
        <w:spacing w:after="0" w:line="240" w:lineRule="auto"/>
        <w:ind w:firstLine="709"/>
        <w:jc w:val="both"/>
        <w:outlineLvl w:val="1"/>
        <w:rPr>
          <w:rFonts w:ascii="Times New Roman" w:eastAsia="Times New Roman" w:hAnsi="Times New Roman" w:cs="Times New Roman"/>
          <w:color w:val="000000" w:themeColor="text1"/>
          <w:spacing w:val="-6"/>
          <w:sz w:val="30"/>
          <w:szCs w:val="30"/>
          <w:lang w:eastAsia="ru-RU"/>
        </w:rPr>
      </w:pPr>
      <w:r w:rsidRPr="0022410C">
        <w:rPr>
          <w:rFonts w:ascii="Times New Roman" w:eastAsia="Times New Roman" w:hAnsi="Times New Roman" w:cs="Times New Roman"/>
          <w:color w:val="000000" w:themeColor="text1"/>
          <w:sz w:val="30"/>
          <w:szCs w:val="30"/>
          <w:lang w:eastAsia="ru-RU"/>
        </w:rPr>
        <w:t>Дополнительные УК и специализированные компетенции</w:t>
      </w:r>
      <w:r w:rsidRPr="0022410C">
        <w:rPr>
          <w:rFonts w:ascii="Times New Roman" w:eastAsia="Times New Roman" w:hAnsi="Times New Roman" w:cs="Times New Roman"/>
          <w:color w:val="000000" w:themeColor="text1"/>
          <w:spacing w:val="-6"/>
          <w:sz w:val="30"/>
          <w:szCs w:val="30"/>
          <w:lang w:eastAsia="ru-RU"/>
        </w:rPr>
        <w:t xml:space="preserve"> устанавливаются на основе требований рынка труда, обобщения зарубежного </w:t>
      </w:r>
      <w:r w:rsidRPr="0022410C">
        <w:rPr>
          <w:rFonts w:ascii="Times New Roman" w:eastAsia="Times New Roman" w:hAnsi="Times New Roman" w:cs="Times New Roman"/>
          <w:color w:val="000000" w:themeColor="text1"/>
          <w:spacing w:val="-8"/>
          <w:sz w:val="30"/>
          <w:szCs w:val="30"/>
          <w:lang w:eastAsia="ru-RU"/>
        </w:rPr>
        <w:t>опыта, проведения консультаций с ведущими работодателями, объединениями</w:t>
      </w:r>
      <w:r w:rsidRPr="0022410C">
        <w:rPr>
          <w:rFonts w:ascii="Times New Roman" w:eastAsia="Times New Roman" w:hAnsi="Times New Roman" w:cs="Times New Roman"/>
          <w:color w:val="000000" w:themeColor="text1"/>
          <w:spacing w:val="-6"/>
          <w:sz w:val="30"/>
          <w:szCs w:val="30"/>
          <w:lang w:eastAsia="ru-RU"/>
        </w:rPr>
        <w:t xml:space="preserve"> работодателей соответствующей отрасли, иных источников. </w:t>
      </w:r>
    </w:p>
    <w:p w14:paraId="08A139EA" w14:textId="77777777" w:rsidR="00F81F32" w:rsidRPr="0022410C" w:rsidRDefault="00F81F32" w:rsidP="00F81F32">
      <w:pPr>
        <w:spacing w:after="0" w:line="240" w:lineRule="auto"/>
        <w:ind w:firstLine="709"/>
        <w:jc w:val="both"/>
        <w:outlineLvl w:val="1"/>
        <w:rPr>
          <w:rFonts w:ascii="Times New Roman" w:eastAsia="Times New Roman" w:hAnsi="Times New Roman" w:cs="Times New Roman"/>
          <w:color w:val="000000" w:themeColor="text1"/>
          <w:sz w:val="30"/>
          <w:szCs w:val="30"/>
          <w:lang w:eastAsia="ru-RU"/>
        </w:rPr>
      </w:pPr>
      <w:r w:rsidRPr="0022410C">
        <w:rPr>
          <w:rFonts w:ascii="Times New Roman" w:eastAsia="Times New Roman" w:hAnsi="Times New Roman" w:cs="Times New Roman"/>
          <w:color w:val="000000" w:themeColor="text1"/>
          <w:spacing w:val="-6"/>
          <w:sz w:val="30"/>
          <w:szCs w:val="30"/>
          <w:lang w:eastAsia="ru-RU"/>
        </w:rPr>
        <w:t>Совокупность установленных настоящим образовательным стандартом</w:t>
      </w:r>
      <w:r w:rsidRPr="0022410C">
        <w:rPr>
          <w:rFonts w:ascii="Times New Roman" w:eastAsia="Times New Roman" w:hAnsi="Times New Roman" w:cs="Times New Roman"/>
          <w:color w:val="000000" w:themeColor="text1"/>
          <w:sz w:val="30"/>
          <w:szCs w:val="30"/>
          <w:lang w:eastAsia="ru-RU"/>
        </w:rPr>
        <w:t xml:space="preserve"> УК и БПК, а также установленных учреждением высшего образования дополнительных УК и специализированных компетенций, должна обеспечивать специалисту способность осуществлять не менее чем один вид профессиональной деятельности, решая при этом не менее одного типа задач профессиональной деятельности, указанных в пунктах 11 и 13 настоящего образовательного стандарта.</w:t>
      </w:r>
    </w:p>
    <w:p w14:paraId="2C376AA7" w14:textId="77777777" w:rsidR="00E74785" w:rsidRPr="0022410C" w:rsidRDefault="00E74785" w:rsidP="00F81F32">
      <w:pPr>
        <w:spacing w:after="0" w:line="240" w:lineRule="auto"/>
        <w:ind w:firstLine="709"/>
        <w:jc w:val="both"/>
        <w:outlineLvl w:val="1"/>
        <w:rPr>
          <w:rFonts w:ascii="Times New Roman" w:eastAsia="Times New Roman" w:hAnsi="Times New Roman" w:cs="Times New Roman"/>
          <w:color w:val="000000" w:themeColor="text1"/>
          <w:sz w:val="30"/>
          <w:szCs w:val="30"/>
          <w:lang w:eastAsia="ru-RU"/>
        </w:rPr>
      </w:pPr>
    </w:p>
    <w:p w14:paraId="65034C51" w14:textId="77777777" w:rsidR="00F81F32" w:rsidRPr="0022410C" w:rsidRDefault="00F81F32" w:rsidP="00F81F32">
      <w:pPr>
        <w:spacing w:after="0" w:line="240" w:lineRule="auto"/>
        <w:jc w:val="center"/>
        <w:outlineLvl w:val="1"/>
        <w:rPr>
          <w:rFonts w:ascii="Times New Roman" w:eastAsia="Times New Roman" w:hAnsi="Times New Roman" w:cs="Times New Roman"/>
          <w:b/>
          <w:color w:val="000000" w:themeColor="text1"/>
          <w:sz w:val="30"/>
          <w:szCs w:val="30"/>
          <w:lang w:eastAsia="ru-RU"/>
        </w:rPr>
      </w:pPr>
      <w:r w:rsidRPr="0022410C">
        <w:rPr>
          <w:rFonts w:ascii="Times New Roman" w:eastAsia="Times New Roman" w:hAnsi="Times New Roman" w:cs="Times New Roman"/>
          <w:b/>
          <w:color w:val="000000" w:themeColor="text1"/>
          <w:sz w:val="30"/>
          <w:szCs w:val="30"/>
          <w:lang w:eastAsia="ru-RU"/>
        </w:rPr>
        <w:t>ГЛАВА 5</w:t>
      </w:r>
    </w:p>
    <w:p w14:paraId="4A93B134" w14:textId="77777777" w:rsidR="00F81F32" w:rsidRPr="0022410C" w:rsidRDefault="00F81F32" w:rsidP="00F81F32">
      <w:pPr>
        <w:spacing w:after="0" w:line="240" w:lineRule="auto"/>
        <w:jc w:val="center"/>
        <w:outlineLvl w:val="1"/>
        <w:rPr>
          <w:rFonts w:ascii="Times New Roman" w:eastAsia="Times New Roman" w:hAnsi="Times New Roman" w:cs="Times New Roman"/>
          <w:b/>
          <w:color w:val="000000" w:themeColor="text1"/>
          <w:sz w:val="30"/>
          <w:szCs w:val="30"/>
          <w:lang w:eastAsia="ru-RU"/>
        </w:rPr>
      </w:pPr>
      <w:r w:rsidRPr="0022410C">
        <w:rPr>
          <w:rFonts w:ascii="Times New Roman" w:eastAsia="Times New Roman" w:hAnsi="Times New Roman" w:cs="Times New Roman"/>
          <w:b/>
          <w:color w:val="000000" w:themeColor="text1"/>
          <w:sz w:val="30"/>
          <w:szCs w:val="30"/>
          <w:lang w:eastAsia="ru-RU"/>
        </w:rPr>
        <w:t xml:space="preserve">ТРЕБОВАНИЯ К УЧЕБНО-ПРОГРАММНОЙ ДОКУМЕНТАЦИИ ОБРАЗОВАТЕЛЬНЫХ ПРОГРАММ </w:t>
      </w:r>
    </w:p>
    <w:p w14:paraId="1F01FE18" w14:textId="77777777" w:rsidR="00F81F32" w:rsidRPr="0022410C" w:rsidRDefault="00F81F32" w:rsidP="00F81F32">
      <w:pPr>
        <w:spacing w:after="0" w:line="240" w:lineRule="auto"/>
        <w:jc w:val="center"/>
        <w:outlineLvl w:val="1"/>
        <w:rPr>
          <w:rFonts w:ascii="Times New Roman" w:eastAsia="Times New Roman" w:hAnsi="Times New Roman" w:cs="Times New Roman"/>
          <w:b/>
          <w:color w:val="000000" w:themeColor="text1"/>
          <w:sz w:val="30"/>
          <w:szCs w:val="30"/>
          <w:lang w:eastAsia="ru-RU"/>
        </w:rPr>
      </w:pPr>
      <w:r w:rsidRPr="0022410C">
        <w:rPr>
          <w:rFonts w:ascii="Times New Roman" w:eastAsia="Times New Roman" w:hAnsi="Times New Roman" w:cs="Times New Roman"/>
          <w:b/>
          <w:color w:val="000000" w:themeColor="text1"/>
          <w:sz w:val="30"/>
          <w:szCs w:val="30"/>
          <w:lang w:eastAsia="ru-RU"/>
        </w:rPr>
        <w:t xml:space="preserve">ВЫСШЕГО ОБРАЗОВАНИЯ </w:t>
      </w:r>
      <w:r w:rsidRPr="0022410C">
        <w:rPr>
          <w:rFonts w:ascii="Times New Roman" w:eastAsia="Times New Roman" w:hAnsi="Times New Roman" w:cs="Times New Roman"/>
          <w:b/>
          <w:color w:val="000000" w:themeColor="text1"/>
          <w:sz w:val="30"/>
          <w:szCs w:val="30"/>
          <w:lang w:val="be-BY" w:eastAsia="ru-RU"/>
        </w:rPr>
        <w:t>І</w:t>
      </w:r>
      <w:r w:rsidRPr="0022410C">
        <w:rPr>
          <w:rFonts w:ascii="Times New Roman" w:eastAsia="Times New Roman" w:hAnsi="Times New Roman" w:cs="Times New Roman"/>
          <w:b/>
          <w:color w:val="000000" w:themeColor="text1"/>
          <w:sz w:val="30"/>
          <w:szCs w:val="30"/>
          <w:lang w:eastAsia="ru-RU"/>
        </w:rPr>
        <w:t xml:space="preserve"> СТУПЕНИ</w:t>
      </w:r>
    </w:p>
    <w:p w14:paraId="2A7DAF45" w14:textId="77777777" w:rsidR="00F81F32" w:rsidRPr="0022410C" w:rsidRDefault="00F81F32" w:rsidP="00F81F32">
      <w:pPr>
        <w:spacing w:after="0" w:line="240" w:lineRule="auto"/>
        <w:jc w:val="center"/>
        <w:outlineLvl w:val="1"/>
        <w:rPr>
          <w:rFonts w:ascii="Times New Roman" w:eastAsia="Times New Roman" w:hAnsi="Times New Roman" w:cs="Times New Roman"/>
          <w:b/>
          <w:color w:val="000000" w:themeColor="text1"/>
          <w:sz w:val="30"/>
          <w:szCs w:val="30"/>
          <w:lang w:eastAsia="ru-RU"/>
        </w:rPr>
      </w:pPr>
    </w:p>
    <w:p w14:paraId="32B9A7A9" w14:textId="77777777" w:rsidR="00F81F32" w:rsidRPr="0022410C" w:rsidRDefault="00F81F32" w:rsidP="007F41CE">
      <w:pPr>
        <w:spacing w:after="0" w:line="233" w:lineRule="auto"/>
        <w:ind w:firstLine="709"/>
        <w:jc w:val="both"/>
        <w:outlineLvl w:val="1"/>
        <w:rPr>
          <w:rFonts w:ascii="Times New Roman" w:eastAsia="Times New Roman" w:hAnsi="Times New Roman" w:cs="Times New Roman"/>
          <w:bCs/>
          <w:color w:val="000000" w:themeColor="text1"/>
          <w:sz w:val="30"/>
          <w:szCs w:val="30"/>
          <w:lang w:eastAsia="ru-RU"/>
        </w:rPr>
      </w:pPr>
      <w:r w:rsidRPr="0022410C">
        <w:rPr>
          <w:rFonts w:ascii="Times New Roman" w:eastAsia="Times New Roman" w:hAnsi="Times New Roman" w:cs="Times New Roman"/>
          <w:bCs/>
          <w:color w:val="000000" w:themeColor="text1"/>
          <w:sz w:val="30"/>
          <w:szCs w:val="30"/>
          <w:lang w:eastAsia="ru-RU"/>
        </w:rPr>
        <w:t xml:space="preserve">18. Образовательная программа </w:t>
      </w:r>
      <w:r w:rsidRPr="0022410C">
        <w:rPr>
          <w:rFonts w:ascii="Times New Roman" w:eastAsia="Times New Roman" w:hAnsi="Times New Roman" w:cs="Times New Roman"/>
          <w:color w:val="000000" w:themeColor="text1"/>
          <w:sz w:val="30"/>
          <w:szCs w:val="30"/>
          <w:lang w:eastAsia="ru-RU"/>
        </w:rPr>
        <w:t xml:space="preserve">высшего образования </w:t>
      </w:r>
      <w:r w:rsidRPr="0022410C">
        <w:rPr>
          <w:rFonts w:ascii="Times New Roman" w:eastAsia="Times New Roman" w:hAnsi="Times New Roman" w:cs="Times New Roman"/>
          <w:bCs/>
          <w:color w:val="000000" w:themeColor="text1"/>
          <w:sz w:val="30"/>
          <w:szCs w:val="30"/>
          <w:lang w:eastAsia="ru-RU"/>
        </w:rPr>
        <w:t>І ступени включает следующую учебно-программную документацию:</w:t>
      </w:r>
    </w:p>
    <w:p w14:paraId="1761BDB6" w14:textId="77777777" w:rsidR="00F81F32" w:rsidRPr="0022410C" w:rsidRDefault="00F81F32" w:rsidP="007F41CE">
      <w:pPr>
        <w:spacing w:after="0" w:line="233" w:lineRule="auto"/>
        <w:ind w:firstLine="709"/>
        <w:jc w:val="both"/>
        <w:outlineLvl w:val="1"/>
        <w:rPr>
          <w:rFonts w:ascii="Times New Roman" w:eastAsia="Times New Roman" w:hAnsi="Times New Roman" w:cs="Times New Roman"/>
          <w:color w:val="000000" w:themeColor="text1"/>
          <w:spacing w:val="-6"/>
          <w:sz w:val="30"/>
          <w:szCs w:val="30"/>
          <w:lang w:eastAsia="ru-RU"/>
        </w:rPr>
      </w:pPr>
      <w:r w:rsidRPr="0022410C">
        <w:rPr>
          <w:rFonts w:ascii="Times New Roman" w:eastAsia="Times New Roman" w:hAnsi="Times New Roman" w:cs="Times New Roman"/>
          <w:bCs/>
          <w:color w:val="000000" w:themeColor="text1"/>
          <w:spacing w:val="-6"/>
          <w:sz w:val="30"/>
          <w:szCs w:val="30"/>
          <w:lang w:eastAsia="ru-RU"/>
        </w:rPr>
        <w:t>типовой учебный план по специальности (направлению специальности);</w:t>
      </w:r>
    </w:p>
    <w:p w14:paraId="1BB7B541" w14:textId="77777777" w:rsidR="00F81F32" w:rsidRPr="0022410C" w:rsidRDefault="00F81F32" w:rsidP="007F41CE">
      <w:pPr>
        <w:spacing w:after="0" w:line="233" w:lineRule="auto"/>
        <w:ind w:firstLine="709"/>
        <w:jc w:val="both"/>
        <w:rPr>
          <w:rFonts w:ascii="Times New Roman" w:eastAsia="Times New Roman" w:hAnsi="Times New Roman" w:cs="Times New Roman"/>
          <w:color w:val="000000" w:themeColor="text1"/>
          <w:sz w:val="30"/>
          <w:szCs w:val="30"/>
          <w:lang w:eastAsia="ru-RU"/>
        </w:rPr>
      </w:pPr>
      <w:r w:rsidRPr="0022410C">
        <w:rPr>
          <w:rFonts w:ascii="Times New Roman" w:eastAsia="Times New Roman" w:hAnsi="Times New Roman" w:cs="Times New Roman"/>
          <w:color w:val="000000" w:themeColor="text1"/>
          <w:sz w:val="30"/>
          <w:szCs w:val="30"/>
          <w:lang w:eastAsia="ru-RU"/>
        </w:rPr>
        <w:t>учебный план учреждения высшего образования по специальности (направлению специальности);</w:t>
      </w:r>
    </w:p>
    <w:p w14:paraId="71B132B0" w14:textId="77777777" w:rsidR="00F81F32" w:rsidRPr="0022410C" w:rsidRDefault="00F81F32" w:rsidP="007F41CE">
      <w:pPr>
        <w:spacing w:after="0" w:line="233" w:lineRule="auto"/>
        <w:ind w:firstLine="709"/>
        <w:jc w:val="both"/>
        <w:rPr>
          <w:rFonts w:ascii="Times New Roman" w:eastAsia="Times New Roman" w:hAnsi="Times New Roman" w:cs="Times New Roman"/>
          <w:color w:val="000000" w:themeColor="text1"/>
          <w:sz w:val="30"/>
          <w:szCs w:val="30"/>
          <w:lang w:eastAsia="ru-RU"/>
        </w:rPr>
      </w:pPr>
      <w:r w:rsidRPr="0022410C">
        <w:rPr>
          <w:rFonts w:ascii="Times New Roman" w:eastAsia="Times New Roman" w:hAnsi="Times New Roman" w:cs="Times New Roman"/>
          <w:color w:val="000000" w:themeColor="text1"/>
          <w:sz w:val="30"/>
          <w:szCs w:val="30"/>
          <w:lang w:eastAsia="ru-RU"/>
        </w:rPr>
        <w:t>типовые учебные программы по учебным дисциплинам;</w:t>
      </w:r>
    </w:p>
    <w:p w14:paraId="35F26CFE" w14:textId="77777777" w:rsidR="00F81F32" w:rsidRPr="0022410C" w:rsidRDefault="00F81F32" w:rsidP="007F41CE">
      <w:pPr>
        <w:spacing w:after="0" w:line="233" w:lineRule="auto"/>
        <w:ind w:firstLine="709"/>
        <w:jc w:val="both"/>
        <w:rPr>
          <w:rFonts w:ascii="Times New Roman" w:eastAsia="Times New Roman" w:hAnsi="Times New Roman" w:cs="Times New Roman"/>
          <w:color w:val="000000" w:themeColor="text1"/>
          <w:sz w:val="30"/>
          <w:szCs w:val="30"/>
          <w:lang w:eastAsia="ru-RU"/>
        </w:rPr>
      </w:pPr>
      <w:r w:rsidRPr="0022410C">
        <w:rPr>
          <w:rFonts w:ascii="Times New Roman" w:eastAsia="Times New Roman" w:hAnsi="Times New Roman" w:cs="Times New Roman"/>
          <w:color w:val="000000" w:themeColor="text1"/>
          <w:sz w:val="30"/>
          <w:szCs w:val="30"/>
          <w:lang w:eastAsia="ru-RU"/>
        </w:rPr>
        <w:t>учебные программы учреждения высшего образования по учебным дисциплинам;</w:t>
      </w:r>
    </w:p>
    <w:p w14:paraId="304C2B35" w14:textId="77777777" w:rsidR="00F81F32" w:rsidRPr="0022410C" w:rsidRDefault="00F81F32" w:rsidP="007F41CE">
      <w:pPr>
        <w:spacing w:after="0" w:line="233" w:lineRule="auto"/>
        <w:ind w:firstLine="709"/>
        <w:jc w:val="both"/>
        <w:rPr>
          <w:rFonts w:ascii="Times New Roman" w:eastAsia="Times New Roman" w:hAnsi="Times New Roman" w:cs="Times New Roman"/>
          <w:color w:val="000000" w:themeColor="text1"/>
          <w:sz w:val="30"/>
          <w:szCs w:val="30"/>
          <w:lang w:eastAsia="ru-RU"/>
        </w:rPr>
      </w:pPr>
      <w:r w:rsidRPr="0022410C">
        <w:rPr>
          <w:rFonts w:ascii="Times New Roman" w:eastAsia="Times New Roman" w:hAnsi="Times New Roman" w:cs="Times New Roman"/>
          <w:color w:val="000000" w:themeColor="text1"/>
          <w:sz w:val="30"/>
          <w:szCs w:val="30"/>
          <w:lang w:eastAsia="ru-RU"/>
        </w:rPr>
        <w:t>программы практик.</w:t>
      </w:r>
    </w:p>
    <w:p w14:paraId="75226F69" w14:textId="77777777" w:rsidR="00F81F32" w:rsidRPr="0022410C" w:rsidRDefault="00F81F32" w:rsidP="007F41CE">
      <w:pPr>
        <w:spacing w:after="0" w:line="233" w:lineRule="auto"/>
        <w:ind w:firstLine="709"/>
        <w:jc w:val="both"/>
        <w:outlineLvl w:val="1"/>
        <w:rPr>
          <w:rFonts w:ascii="Times New Roman" w:eastAsia="Times New Roman" w:hAnsi="Times New Roman" w:cs="Times New Roman"/>
          <w:color w:val="000000" w:themeColor="text1"/>
          <w:sz w:val="30"/>
          <w:szCs w:val="30"/>
          <w:lang w:eastAsia="ru-RU"/>
        </w:rPr>
      </w:pPr>
      <w:r w:rsidRPr="0022410C">
        <w:rPr>
          <w:rFonts w:ascii="Times New Roman" w:eastAsia="Times New Roman" w:hAnsi="Times New Roman" w:cs="Times New Roman"/>
          <w:color w:val="000000" w:themeColor="text1"/>
          <w:sz w:val="30"/>
          <w:szCs w:val="30"/>
          <w:lang w:eastAsia="ru-RU"/>
        </w:rPr>
        <w:t>19. Максимальный объем учебной нагрузки обучающегося не должен превышать 54 академических часа в неделю, включая все виды аудиторной и внеаудиторной работы.</w:t>
      </w:r>
    </w:p>
    <w:p w14:paraId="45190335" w14:textId="77777777" w:rsidR="00F81F32" w:rsidRPr="0022410C" w:rsidRDefault="00F81F32" w:rsidP="007F41CE">
      <w:pPr>
        <w:spacing w:after="0" w:line="233" w:lineRule="auto"/>
        <w:ind w:firstLine="709"/>
        <w:jc w:val="both"/>
        <w:outlineLvl w:val="1"/>
        <w:rPr>
          <w:rFonts w:ascii="Times New Roman" w:eastAsia="Times New Roman" w:hAnsi="Times New Roman" w:cs="Times New Roman"/>
          <w:color w:val="000000" w:themeColor="text1"/>
          <w:spacing w:val="-4"/>
          <w:sz w:val="30"/>
          <w:szCs w:val="30"/>
          <w:lang w:eastAsia="ru-RU"/>
        </w:rPr>
      </w:pPr>
      <w:r w:rsidRPr="0022410C">
        <w:rPr>
          <w:rFonts w:ascii="Times New Roman" w:eastAsia="Times New Roman" w:hAnsi="Times New Roman" w:cs="Times New Roman"/>
          <w:color w:val="000000" w:themeColor="text1"/>
          <w:spacing w:val="-4"/>
          <w:sz w:val="30"/>
          <w:szCs w:val="30"/>
          <w:lang w:eastAsia="ru-RU"/>
        </w:rPr>
        <w:t>Объем обязательных аудиторных занятий, определяемый учреждением высшего образования с учетом специальности, специфики организации образовательного процесса, оснащения учебно-лабораторной базы, информационного, научно-методического обеспечения, устанавливается в пределах 24-32 аудиторных часов в неделю.</w:t>
      </w:r>
    </w:p>
    <w:p w14:paraId="6B9CF007" w14:textId="77777777" w:rsidR="00F81F32" w:rsidRPr="0022410C" w:rsidRDefault="00F81F32" w:rsidP="007F41CE">
      <w:pPr>
        <w:spacing w:after="0" w:line="233" w:lineRule="auto"/>
        <w:ind w:firstLine="709"/>
        <w:jc w:val="both"/>
        <w:outlineLvl w:val="1"/>
        <w:rPr>
          <w:rFonts w:ascii="Times New Roman" w:eastAsia="Times New Roman" w:hAnsi="Times New Roman" w:cs="Times New Roman"/>
          <w:b/>
          <w:bCs/>
          <w:color w:val="000000" w:themeColor="text1"/>
          <w:sz w:val="30"/>
          <w:szCs w:val="30"/>
          <w:lang w:eastAsia="ru-RU"/>
        </w:rPr>
      </w:pPr>
      <w:r w:rsidRPr="0022410C">
        <w:rPr>
          <w:rFonts w:ascii="Times New Roman" w:eastAsia="Times New Roman" w:hAnsi="Times New Roman" w:cs="Times New Roman"/>
          <w:color w:val="000000" w:themeColor="text1"/>
          <w:spacing w:val="-6"/>
          <w:sz w:val="30"/>
          <w:szCs w:val="30"/>
          <w:lang w:eastAsia="ru-RU"/>
        </w:rPr>
        <w:t>В часы, отводимые на самостоятельную работу по учебной дисциплине</w:t>
      </w:r>
      <w:r w:rsidRPr="0022410C">
        <w:rPr>
          <w:rFonts w:ascii="Times New Roman" w:eastAsia="Times New Roman" w:hAnsi="Times New Roman" w:cs="Times New Roman"/>
          <w:color w:val="000000" w:themeColor="text1"/>
          <w:sz w:val="30"/>
          <w:szCs w:val="30"/>
          <w:lang w:eastAsia="ru-RU"/>
        </w:rPr>
        <w:t xml:space="preserve"> (модулю), включается время, предусмотренное на подготовку к экзамену </w:t>
      </w:r>
      <w:r w:rsidRPr="0022410C">
        <w:rPr>
          <w:rFonts w:ascii="Times New Roman" w:eastAsia="Times New Roman" w:hAnsi="Times New Roman" w:cs="Times New Roman"/>
          <w:color w:val="000000" w:themeColor="text1"/>
          <w:spacing w:val="-8"/>
          <w:sz w:val="30"/>
          <w:szCs w:val="30"/>
          <w:lang w:eastAsia="ru-RU"/>
        </w:rPr>
        <w:t>(экзаменам) и (или) зачету (зачетам) по данной учебной дисциплине (модулю).</w:t>
      </w:r>
    </w:p>
    <w:p w14:paraId="7EB12C55" w14:textId="77777777" w:rsidR="00F81F32" w:rsidRPr="0022410C" w:rsidRDefault="00F81F32" w:rsidP="007F41CE">
      <w:pPr>
        <w:spacing w:after="0" w:line="233" w:lineRule="auto"/>
        <w:ind w:firstLine="709"/>
        <w:jc w:val="both"/>
        <w:outlineLvl w:val="1"/>
        <w:rPr>
          <w:rFonts w:ascii="Times New Roman" w:eastAsia="Times New Roman" w:hAnsi="Times New Roman" w:cs="Times New Roman"/>
          <w:bCs/>
          <w:color w:val="000000" w:themeColor="text1"/>
          <w:sz w:val="30"/>
          <w:szCs w:val="30"/>
          <w:lang w:eastAsia="ru-RU"/>
        </w:rPr>
      </w:pPr>
      <w:r w:rsidRPr="0022410C">
        <w:rPr>
          <w:rFonts w:ascii="Times New Roman" w:eastAsia="Times New Roman" w:hAnsi="Times New Roman" w:cs="Times New Roman"/>
          <w:bCs/>
          <w:color w:val="000000" w:themeColor="text1"/>
          <w:sz w:val="30"/>
          <w:szCs w:val="30"/>
          <w:lang w:eastAsia="ru-RU"/>
        </w:rPr>
        <w:t xml:space="preserve">20. </w:t>
      </w:r>
      <w:r w:rsidRPr="0022410C">
        <w:rPr>
          <w:rFonts w:ascii="Times New Roman" w:eastAsia="Times New Roman" w:hAnsi="Times New Roman" w:cs="Times New Roman"/>
          <w:bCs/>
          <w:color w:val="000000" w:themeColor="text1"/>
          <w:spacing w:val="-6"/>
          <w:sz w:val="30"/>
          <w:szCs w:val="30"/>
          <w:lang w:eastAsia="ru-RU"/>
        </w:rPr>
        <w:t>Учебный план учреждения высшего образования по специальности</w:t>
      </w:r>
      <w:r w:rsidRPr="0022410C">
        <w:rPr>
          <w:rFonts w:ascii="Times New Roman" w:eastAsia="Times New Roman" w:hAnsi="Times New Roman" w:cs="Times New Roman"/>
          <w:bCs/>
          <w:color w:val="000000" w:themeColor="text1"/>
          <w:sz w:val="30"/>
          <w:szCs w:val="30"/>
          <w:lang w:eastAsia="ru-RU"/>
        </w:rPr>
        <w:t xml:space="preserve"> (направлению специальности) </w:t>
      </w:r>
      <w:r w:rsidRPr="0022410C">
        <w:rPr>
          <w:rFonts w:ascii="Times New Roman" w:eastAsia="Times New Roman" w:hAnsi="Times New Roman" w:cs="Times New Roman"/>
          <w:color w:val="000000" w:themeColor="text1"/>
          <w:sz w:val="30"/>
          <w:szCs w:val="30"/>
          <w:lang w:eastAsia="ru-RU"/>
        </w:rPr>
        <w:t xml:space="preserve">со сроком обучения 4 года </w:t>
      </w:r>
      <w:r w:rsidRPr="0022410C">
        <w:rPr>
          <w:rFonts w:ascii="Times New Roman" w:eastAsia="Times New Roman" w:hAnsi="Times New Roman" w:cs="Times New Roman"/>
          <w:bCs/>
          <w:color w:val="000000" w:themeColor="text1"/>
          <w:sz w:val="30"/>
          <w:szCs w:val="30"/>
          <w:lang w:eastAsia="ru-RU"/>
        </w:rPr>
        <w:t>разрабатывается в соответствии со структурой, приведенной в таблице 1.</w:t>
      </w:r>
    </w:p>
    <w:p w14:paraId="6DFEB961" w14:textId="77777777" w:rsidR="00F81F32" w:rsidRPr="0022410C" w:rsidRDefault="00F81F32" w:rsidP="00F81F32">
      <w:pPr>
        <w:spacing w:after="120" w:line="240" w:lineRule="auto"/>
        <w:ind w:firstLine="709"/>
        <w:jc w:val="right"/>
        <w:outlineLvl w:val="1"/>
        <w:rPr>
          <w:rFonts w:ascii="Times New Roman" w:eastAsia="Times New Roman" w:hAnsi="Times New Roman" w:cs="Times New Roman"/>
          <w:bCs/>
          <w:color w:val="000000" w:themeColor="text1"/>
          <w:sz w:val="30"/>
          <w:szCs w:val="30"/>
          <w:lang w:eastAsia="ru-RU"/>
        </w:rPr>
      </w:pPr>
      <w:r w:rsidRPr="0022410C">
        <w:rPr>
          <w:rFonts w:ascii="Times New Roman" w:eastAsia="Times New Roman" w:hAnsi="Times New Roman" w:cs="Times New Roman"/>
          <w:bCs/>
          <w:color w:val="000000" w:themeColor="text1"/>
          <w:sz w:val="30"/>
          <w:szCs w:val="30"/>
          <w:lang w:eastAsia="ru-RU"/>
        </w:rPr>
        <w:t>Таблица 1</w:t>
      </w:r>
    </w:p>
    <w:tbl>
      <w:tblPr>
        <w:tblStyle w:val="192"/>
        <w:tblW w:w="5000" w:type="pct"/>
        <w:jc w:val="center"/>
        <w:tblCellMar>
          <w:left w:w="57" w:type="dxa"/>
          <w:right w:w="57" w:type="dxa"/>
        </w:tblCellMar>
        <w:tblLook w:val="04A0" w:firstRow="1" w:lastRow="0" w:firstColumn="1" w:lastColumn="0" w:noHBand="0" w:noVBand="1"/>
      </w:tblPr>
      <w:tblGrid>
        <w:gridCol w:w="511"/>
        <w:gridCol w:w="7488"/>
        <w:gridCol w:w="1753"/>
      </w:tblGrid>
      <w:tr w:rsidR="0022410C" w:rsidRPr="0022410C" w14:paraId="5A7E6A6F" w14:textId="77777777" w:rsidTr="007F41CE">
        <w:trPr>
          <w:trHeight w:val="227"/>
          <w:jc w:val="center"/>
        </w:trPr>
        <w:tc>
          <w:tcPr>
            <w:tcW w:w="262" w:type="pct"/>
          </w:tcPr>
          <w:p w14:paraId="601AABDB" w14:textId="77777777" w:rsidR="00F81F32" w:rsidRPr="0022410C" w:rsidRDefault="00F81F32" w:rsidP="00F81F32">
            <w:pPr>
              <w:jc w:val="center"/>
              <w:outlineLvl w:val="1"/>
              <w:rPr>
                <w:color w:val="000000" w:themeColor="text1"/>
                <w:sz w:val="26"/>
                <w:szCs w:val="26"/>
              </w:rPr>
            </w:pPr>
            <w:r w:rsidRPr="0022410C">
              <w:rPr>
                <w:color w:val="000000" w:themeColor="text1"/>
                <w:sz w:val="26"/>
                <w:szCs w:val="26"/>
              </w:rPr>
              <w:t>№</w:t>
            </w:r>
          </w:p>
          <w:p w14:paraId="7A3FE6DE" w14:textId="77777777" w:rsidR="00F81F32" w:rsidRPr="0022410C" w:rsidRDefault="00F81F32" w:rsidP="00F81F32">
            <w:pPr>
              <w:jc w:val="center"/>
              <w:outlineLvl w:val="1"/>
              <w:rPr>
                <w:color w:val="000000" w:themeColor="text1"/>
                <w:sz w:val="26"/>
                <w:szCs w:val="26"/>
              </w:rPr>
            </w:pPr>
            <w:r w:rsidRPr="0022410C">
              <w:rPr>
                <w:color w:val="000000" w:themeColor="text1"/>
                <w:sz w:val="26"/>
                <w:szCs w:val="26"/>
              </w:rPr>
              <w:t>п/п</w:t>
            </w:r>
          </w:p>
        </w:tc>
        <w:tc>
          <w:tcPr>
            <w:tcW w:w="3839" w:type="pct"/>
          </w:tcPr>
          <w:p w14:paraId="0088CB96" w14:textId="77777777" w:rsidR="00F81F32" w:rsidRPr="0022410C" w:rsidRDefault="00F81F32" w:rsidP="00F81F32">
            <w:pPr>
              <w:jc w:val="center"/>
              <w:outlineLvl w:val="1"/>
              <w:rPr>
                <w:color w:val="000000" w:themeColor="text1"/>
                <w:sz w:val="26"/>
                <w:szCs w:val="26"/>
              </w:rPr>
            </w:pPr>
            <w:r w:rsidRPr="0022410C">
              <w:rPr>
                <w:color w:val="000000" w:themeColor="text1"/>
                <w:sz w:val="26"/>
                <w:szCs w:val="26"/>
              </w:rPr>
              <w:t xml:space="preserve">Наименование видов деятельности обучающегося, </w:t>
            </w:r>
          </w:p>
          <w:p w14:paraId="1AF6F390" w14:textId="77777777" w:rsidR="00F81F32" w:rsidRPr="0022410C" w:rsidRDefault="00F81F32" w:rsidP="00F81F32">
            <w:pPr>
              <w:jc w:val="center"/>
              <w:outlineLvl w:val="1"/>
              <w:rPr>
                <w:color w:val="000000" w:themeColor="text1"/>
                <w:sz w:val="26"/>
                <w:szCs w:val="26"/>
              </w:rPr>
            </w:pPr>
            <w:r w:rsidRPr="0022410C">
              <w:rPr>
                <w:color w:val="000000" w:themeColor="text1"/>
                <w:sz w:val="26"/>
                <w:szCs w:val="26"/>
              </w:rPr>
              <w:t>модулей, учебных дисциплин</w:t>
            </w:r>
          </w:p>
        </w:tc>
        <w:tc>
          <w:tcPr>
            <w:tcW w:w="899" w:type="pct"/>
          </w:tcPr>
          <w:p w14:paraId="0EEAAC64" w14:textId="77777777" w:rsidR="00F81F32" w:rsidRPr="0022410C" w:rsidRDefault="00F81F32" w:rsidP="00F81F32">
            <w:pPr>
              <w:jc w:val="center"/>
              <w:outlineLvl w:val="1"/>
              <w:rPr>
                <w:color w:val="000000" w:themeColor="text1"/>
                <w:sz w:val="26"/>
                <w:szCs w:val="26"/>
              </w:rPr>
            </w:pPr>
            <w:r w:rsidRPr="0022410C">
              <w:rPr>
                <w:color w:val="000000" w:themeColor="text1"/>
                <w:sz w:val="26"/>
                <w:szCs w:val="26"/>
              </w:rPr>
              <w:t>Трудоемкость</w:t>
            </w:r>
          </w:p>
          <w:p w14:paraId="5BE42579" w14:textId="77777777" w:rsidR="00F81F32" w:rsidRPr="0022410C" w:rsidRDefault="00F81F32" w:rsidP="00F81F32">
            <w:pPr>
              <w:jc w:val="center"/>
              <w:outlineLvl w:val="1"/>
              <w:rPr>
                <w:color w:val="000000" w:themeColor="text1"/>
                <w:sz w:val="26"/>
                <w:szCs w:val="26"/>
              </w:rPr>
            </w:pPr>
            <w:r w:rsidRPr="0022410C">
              <w:rPr>
                <w:color w:val="000000" w:themeColor="text1"/>
                <w:sz w:val="26"/>
                <w:szCs w:val="26"/>
              </w:rPr>
              <w:t>(в зачетных единицах)</w:t>
            </w:r>
          </w:p>
        </w:tc>
      </w:tr>
      <w:tr w:rsidR="0022410C" w:rsidRPr="0022410C" w14:paraId="6C608D04" w14:textId="77777777" w:rsidTr="007F41CE">
        <w:trPr>
          <w:trHeight w:val="227"/>
          <w:jc w:val="center"/>
        </w:trPr>
        <w:tc>
          <w:tcPr>
            <w:tcW w:w="262" w:type="pct"/>
          </w:tcPr>
          <w:p w14:paraId="3EC613D1" w14:textId="77777777" w:rsidR="00F81F32" w:rsidRPr="0022410C" w:rsidRDefault="00F81F32" w:rsidP="00F81F32">
            <w:pPr>
              <w:outlineLvl w:val="1"/>
              <w:rPr>
                <w:b/>
                <w:color w:val="000000" w:themeColor="text1"/>
                <w:sz w:val="26"/>
                <w:szCs w:val="26"/>
              </w:rPr>
            </w:pPr>
            <w:r w:rsidRPr="0022410C">
              <w:rPr>
                <w:b/>
                <w:color w:val="000000" w:themeColor="text1"/>
                <w:sz w:val="26"/>
                <w:szCs w:val="26"/>
              </w:rPr>
              <w:t>1.</w:t>
            </w:r>
          </w:p>
        </w:tc>
        <w:tc>
          <w:tcPr>
            <w:tcW w:w="3839" w:type="pct"/>
          </w:tcPr>
          <w:p w14:paraId="4FF31D8E" w14:textId="77777777" w:rsidR="00F81F32" w:rsidRPr="0022410C" w:rsidRDefault="00F81F32" w:rsidP="00F81F32">
            <w:pPr>
              <w:outlineLvl w:val="1"/>
              <w:rPr>
                <w:b/>
                <w:color w:val="000000" w:themeColor="text1"/>
                <w:sz w:val="26"/>
                <w:szCs w:val="26"/>
              </w:rPr>
            </w:pPr>
            <w:r w:rsidRPr="0022410C">
              <w:rPr>
                <w:b/>
                <w:color w:val="000000" w:themeColor="text1"/>
                <w:sz w:val="26"/>
                <w:szCs w:val="26"/>
              </w:rPr>
              <w:t>Теоретическое обучение</w:t>
            </w:r>
          </w:p>
        </w:tc>
        <w:tc>
          <w:tcPr>
            <w:tcW w:w="899" w:type="pct"/>
          </w:tcPr>
          <w:p w14:paraId="3CC1A841" w14:textId="77777777" w:rsidR="00F81F32" w:rsidRPr="0022410C" w:rsidRDefault="00F81F32" w:rsidP="00F81F32">
            <w:pPr>
              <w:jc w:val="center"/>
              <w:outlineLvl w:val="1"/>
              <w:rPr>
                <w:b/>
                <w:color w:val="000000" w:themeColor="text1"/>
                <w:sz w:val="26"/>
                <w:szCs w:val="26"/>
              </w:rPr>
            </w:pPr>
            <w:r w:rsidRPr="0022410C">
              <w:rPr>
                <w:b/>
                <w:color w:val="000000" w:themeColor="text1"/>
                <w:sz w:val="26"/>
                <w:szCs w:val="26"/>
              </w:rPr>
              <w:t>194-216</w:t>
            </w:r>
          </w:p>
        </w:tc>
      </w:tr>
      <w:tr w:rsidR="0022410C" w:rsidRPr="0022410C" w14:paraId="254F33A1" w14:textId="77777777" w:rsidTr="007F41CE">
        <w:trPr>
          <w:trHeight w:val="227"/>
          <w:jc w:val="center"/>
        </w:trPr>
        <w:tc>
          <w:tcPr>
            <w:tcW w:w="262" w:type="pct"/>
          </w:tcPr>
          <w:p w14:paraId="4F0ED6A0" w14:textId="77777777" w:rsidR="00F81F32" w:rsidRPr="0022410C" w:rsidRDefault="00F81F32" w:rsidP="00F81F32">
            <w:pPr>
              <w:outlineLvl w:val="1"/>
              <w:rPr>
                <w:color w:val="000000" w:themeColor="text1"/>
                <w:sz w:val="26"/>
                <w:szCs w:val="26"/>
              </w:rPr>
            </w:pPr>
            <w:r w:rsidRPr="0022410C">
              <w:rPr>
                <w:color w:val="000000" w:themeColor="text1"/>
                <w:sz w:val="26"/>
                <w:szCs w:val="26"/>
              </w:rPr>
              <w:t>1.1.</w:t>
            </w:r>
          </w:p>
        </w:tc>
        <w:tc>
          <w:tcPr>
            <w:tcW w:w="3839" w:type="pct"/>
          </w:tcPr>
          <w:p w14:paraId="074CA1DA" w14:textId="77777777" w:rsidR="00F81F32" w:rsidRPr="0022410C" w:rsidRDefault="00F81F32" w:rsidP="00F81F32">
            <w:pPr>
              <w:jc w:val="both"/>
              <w:outlineLvl w:val="1"/>
              <w:rPr>
                <w:color w:val="000000" w:themeColor="text1"/>
                <w:spacing w:val="-6"/>
                <w:sz w:val="26"/>
                <w:szCs w:val="26"/>
              </w:rPr>
            </w:pPr>
            <w:r w:rsidRPr="0022410C">
              <w:rPr>
                <w:color w:val="000000" w:themeColor="text1"/>
                <w:spacing w:val="-6"/>
                <w:sz w:val="26"/>
                <w:szCs w:val="26"/>
              </w:rPr>
              <w:t xml:space="preserve">Государственный компонент: Социально-гуманитарный модуль </w:t>
            </w:r>
            <w:r w:rsidRPr="0022410C">
              <w:rPr>
                <w:i/>
                <w:color w:val="000000" w:themeColor="text1"/>
                <w:spacing w:val="-6"/>
                <w:sz w:val="26"/>
                <w:szCs w:val="26"/>
              </w:rPr>
              <w:t>(Философия, Экономика, Политология, История);</w:t>
            </w:r>
            <w:r w:rsidRPr="0022410C">
              <w:rPr>
                <w:color w:val="000000" w:themeColor="text1"/>
                <w:spacing w:val="-6"/>
                <w:sz w:val="26"/>
                <w:szCs w:val="26"/>
              </w:rPr>
              <w:t xml:space="preserve"> Лингвистический модуль; Безопасность жизнедеятельности</w:t>
            </w:r>
            <w:r w:rsidRPr="0022410C">
              <w:rPr>
                <w:color w:val="000000" w:themeColor="text1"/>
                <w:spacing w:val="-6"/>
                <w:sz w:val="26"/>
                <w:szCs w:val="26"/>
                <w:vertAlign w:val="superscript"/>
              </w:rPr>
              <w:footnoteReference w:id="40"/>
            </w:r>
            <w:r w:rsidRPr="0022410C">
              <w:rPr>
                <w:color w:val="000000" w:themeColor="text1"/>
                <w:spacing w:val="-6"/>
                <w:sz w:val="26"/>
                <w:szCs w:val="26"/>
              </w:rPr>
              <w:t>; Режиссура; Методика преподавания специальных дисциплин; История искусства</w:t>
            </w:r>
          </w:p>
        </w:tc>
        <w:tc>
          <w:tcPr>
            <w:tcW w:w="899" w:type="pct"/>
          </w:tcPr>
          <w:p w14:paraId="21E9E6FD" w14:textId="77777777" w:rsidR="00F81F32" w:rsidRPr="0022410C" w:rsidRDefault="00F81F32" w:rsidP="00F81F32">
            <w:pPr>
              <w:jc w:val="center"/>
              <w:outlineLvl w:val="1"/>
              <w:rPr>
                <w:color w:val="000000" w:themeColor="text1"/>
                <w:sz w:val="26"/>
                <w:szCs w:val="26"/>
              </w:rPr>
            </w:pPr>
            <w:r w:rsidRPr="0022410C">
              <w:rPr>
                <w:color w:val="000000" w:themeColor="text1"/>
                <w:sz w:val="26"/>
                <w:szCs w:val="26"/>
              </w:rPr>
              <w:t>100-126</w:t>
            </w:r>
          </w:p>
        </w:tc>
      </w:tr>
      <w:tr w:rsidR="0022410C" w:rsidRPr="0022410C" w14:paraId="2F681A1D" w14:textId="77777777" w:rsidTr="007F41CE">
        <w:trPr>
          <w:trHeight w:val="227"/>
          <w:jc w:val="center"/>
        </w:trPr>
        <w:tc>
          <w:tcPr>
            <w:tcW w:w="262" w:type="pct"/>
          </w:tcPr>
          <w:p w14:paraId="6A7C7869" w14:textId="77777777" w:rsidR="00F81F32" w:rsidRPr="0022410C" w:rsidRDefault="00F81F32" w:rsidP="00F81F32">
            <w:pPr>
              <w:outlineLvl w:val="1"/>
              <w:rPr>
                <w:color w:val="000000" w:themeColor="text1"/>
                <w:sz w:val="26"/>
                <w:szCs w:val="26"/>
              </w:rPr>
            </w:pPr>
            <w:r w:rsidRPr="0022410C">
              <w:rPr>
                <w:color w:val="000000" w:themeColor="text1"/>
                <w:sz w:val="26"/>
                <w:szCs w:val="26"/>
              </w:rPr>
              <w:t>1.2.</w:t>
            </w:r>
          </w:p>
        </w:tc>
        <w:tc>
          <w:tcPr>
            <w:tcW w:w="3839" w:type="pct"/>
          </w:tcPr>
          <w:p w14:paraId="44243494" w14:textId="77777777" w:rsidR="00F81F32" w:rsidRPr="0022410C" w:rsidRDefault="00F81F32" w:rsidP="00F81F32">
            <w:pPr>
              <w:outlineLvl w:val="1"/>
              <w:rPr>
                <w:color w:val="000000" w:themeColor="text1"/>
                <w:sz w:val="26"/>
                <w:szCs w:val="26"/>
              </w:rPr>
            </w:pPr>
            <w:r w:rsidRPr="0022410C">
              <w:rPr>
                <w:color w:val="000000" w:themeColor="text1"/>
                <w:sz w:val="26"/>
                <w:szCs w:val="26"/>
              </w:rPr>
              <w:t>Компонент учреждения высшего образования</w:t>
            </w:r>
            <w:r w:rsidRPr="0022410C">
              <w:rPr>
                <w:color w:val="000000" w:themeColor="text1"/>
                <w:sz w:val="26"/>
                <w:szCs w:val="26"/>
                <w:vertAlign w:val="superscript"/>
              </w:rPr>
              <w:footnoteReference w:id="41"/>
            </w:r>
            <w:r w:rsidRPr="0022410C">
              <w:rPr>
                <w:color w:val="000000" w:themeColor="text1"/>
                <w:sz w:val="26"/>
                <w:szCs w:val="26"/>
                <w:vertAlign w:val="superscript"/>
              </w:rPr>
              <w:t>,</w:t>
            </w:r>
            <w:r w:rsidRPr="0022410C">
              <w:rPr>
                <w:color w:val="000000" w:themeColor="text1"/>
                <w:sz w:val="26"/>
                <w:szCs w:val="26"/>
                <w:vertAlign w:val="superscript"/>
              </w:rPr>
              <w:footnoteReference w:id="42"/>
            </w:r>
          </w:p>
        </w:tc>
        <w:tc>
          <w:tcPr>
            <w:tcW w:w="899" w:type="pct"/>
          </w:tcPr>
          <w:p w14:paraId="3C01E2D7" w14:textId="77777777" w:rsidR="00F81F32" w:rsidRPr="0022410C" w:rsidRDefault="00F81F32" w:rsidP="00F81F32">
            <w:pPr>
              <w:jc w:val="center"/>
              <w:outlineLvl w:val="1"/>
              <w:rPr>
                <w:color w:val="000000" w:themeColor="text1"/>
                <w:sz w:val="26"/>
                <w:szCs w:val="26"/>
              </w:rPr>
            </w:pPr>
            <w:r w:rsidRPr="0022410C">
              <w:rPr>
                <w:color w:val="000000" w:themeColor="text1"/>
                <w:sz w:val="26"/>
                <w:szCs w:val="26"/>
              </w:rPr>
              <w:t>70-100</w:t>
            </w:r>
          </w:p>
        </w:tc>
      </w:tr>
      <w:tr w:rsidR="0022410C" w:rsidRPr="0022410C" w14:paraId="3BC65399" w14:textId="77777777" w:rsidTr="007F41CE">
        <w:trPr>
          <w:trHeight w:val="227"/>
          <w:jc w:val="center"/>
        </w:trPr>
        <w:tc>
          <w:tcPr>
            <w:tcW w:w="262" w:type="pct"/>
          </w:tcPr>
          <w:p w14:paraId="47BE935E" w14:textId="77777777" w:rsidR="00F81F32" w:rsidRPr="0022410C" w:rsidRDefault="00F81F32" w:rsidP="00F81F32">
            <w:pPr>
              <w:outlineLvl w:val="1"/>
              <w:rPr>
                <w:color w:val="000000" w:themeColor="text1"/>
                <w:sz w:val="26"/>
                <w:szCs w:val="26"/>
              </w:rPr>
            </w:pPr>
            <w:r w:rsidRPr="0022410C">
              <w:rPr>
                <w:color w:val="000000" w:themeColor="text1"/>
                <w:sz w:val="26"/>
                <w:szCs w:val="26"/>
              </w:rPr>
              <w:t>1.3.</w:t>
            </w:r>
          </w:p>
        </w:tc>
        <w:tc>
          <w:tcPr>
            <w:tcW w:w="3839" w:type="pct"/>
          </w:tcPr>
          <w:p w14:paraId="752845E7" w14:textId="77777777" w:rsidR="00F81F32" w:rsidRPr="0022410C" w:rsidRDefault="00F81F32" w:rsidP="00F81F32">
            <w:pPr>
              <w:outlineLvl w:val="1"/>
              <w:rPr>
                <w:color w:val="000000" w:themeColor="text1"/>
                <w:sz w:val="26"/>
                <w:szCs w:val="26"/>
              </w:rPr>
            </w:pPr>
            <w:r w:rsidRPr="0022410C">
              <w:rPr>
                <w:color w:val="000000" w:themeColor="text1"/>
                <w:sz w:val="26"/>
                <w:szCs w:val="26"/>
              </w:rPr>
              <w:t>Факультативные дисциплины</w:t>
            </w:r>
          </w:p>
        </w:tc>
        <w:tc>
          <w:tcPr>
            <w:tcW w:w="899" w:type="pct"/>
          </w:tcPr>
          <w:p w14:paraId="250E9712" w14:textId="77777777" w:rsidR="00F81F32" w:rsidRPr="0022410C" w:rsidRDefault="00F81F32" w:rsidP="00F81F32">
            <w:pPr>
              <w:jc w:val="center"/>
              <w:outlineLvl w:val="1"/>
              <w:rPr>
                <w:color w:val="000000" w:themeColor="text1"/>
                <w:sz w:val="26"/>
                <w:szCs w:val="26"/>
              </w:rPr>
            </w:pPr>
          </w:p>
        </w:tc>
      </w:tr>
      <w:tr w:rsidR="0022410C" w:rsidRPr="0022410C" w14:paraId="1FA8A27A" w14:textId="77777777" w:rsidTr="007F41CE">
        <w:trPr>
          <w:trHeight w:val="227"/>
          <w:jc w:val="center"/>
        </w:trPr>
        <w:tc>
          <w:tcPr>
            <w:tcW w:w="262" w:type="pct"/>
          </w:tcPr>
          <w:p w14:paraId="4281E80D" w14:textId="77777777" w:rsidR="00F81F32" w:rsidRPr="0022410C" w:rsidRDefault="00F81F32" w:rsidP="00F81F32">
            <w:pPr>
              <w:outlineLvl w:val="1"/>
              <w:rPr>
                <w:color w:val="000000" w:themeColor="text1"/>
                <w:sz w:val="26"/>
                <w:szCs w:val="26"/>
              </w:rPr>
            </w:pPr>
            <w:r w:rsidRPr="0022410C">
              <w:rPr>
                <w:color w:val="000000" w:themeColor="text1"/>
                <w:sz w:val="26"/>
                <w:szCs w:val="26"/>
              </w:rPr>
              <w:t>1.4.</w:t>
            </w:r>
          </w:p>
        </w:tc>
        <w:tc>
          <w:tcPr>
            <w:tcW w:w="3839" w:type="pct"/>
          </w:tcPr>
          <w:p w14:paraId="0CB021E7" w14:textId="3D20114B" w:rsidR="00F81F32" w:rsidRPr="0022410C" w:rsidRDefault="00F81F32" w:rsidP="007F41CE">
            <w:pPr>
              <w:jc w:val="both"/>
              <w:outlineLvl w:val="1"/>
              <w:rPr>
                <w:color w:val="000000" w:themeColor="text1"/>
                <w:sz w:val="26"/>
                <w:szCs w:val="26"/>
              </w:rPr>
            </w:pPr>
            <w:r w:rsidRPr="0022410C">
              <w:rPr>
                <w:color w:val="000000" w:themeColor="text1"/>
                <w:spacing w:val="-4"/>
                <w:sz w:val="26"/>
                <w:szCs w:val="26"/>
              </w:rPr>
              <w:t>Дополнительные виды обучения (Белорусский язык</w:t>
            </w:r>
            <w:r w:rsidRPr="0022410C">
              <w:rPr>
                <w:color w:val="000000" w:themeColor="text1"/>
                <w:sz w:val="26"/>
                <w:szCs w:val="26"/>
              </w:rPr>
              <w:t xml:space="preserve"> (культура речи)</w:t>
            </w:r>
          </w:p>
        </w:tc>
        <w:tc>
          <w:tcPr>
            <w:tcW w:w="899" w:type="pct"/>
          </w:tcPr>
          <w:p w14:paraId="5C1152F7" w14:textId="77777777" w:rsidR="00F81F32" w:rsidRPr="0022410C" w:rsidRDefault="00F81F32" w:rsidP="00F81F32">
            <w:pPr>
              <w:jc w:val="center"/>
              <w:outlineLvl w:val="1"/>
              <w:rPr>
                <w:color w:val="000000" w:themeColor="text1"/>
                <w:sz w:val="26"/>
                <w:szCs w:val="26"/>
              </w:rPr>
            </w:pPr>
          </w:p>
        </w:tc>
      </w:tr>
      <w:tr w:rsidR="0022410C" w:rsidRPr="0022410C" w14:paraId="7CF7A5CC" w14:textId="77777777" w:rsidTr="007F41CE">
        <w:trPr>
          <w:trHeight w:val="227"/>
          <w:jc w:val="center"/>
        </w:trPr>
        <w:tc>
          <w:tcPr>
            <w:tcW w:w="262" w:type="pct"/>
          </w:tcPr>
          <w:p w14:paraId="236DE682" w14:textId="77777777" w:rsidR="00F81F32" w:rsidRPr="0022410C" w:rsidRDefault="00F81F32" w:rsidP="00F81F32">
            <w:pPr>
              <w:outlineLvl w:val="1"/>
              <w:rPr>
                <w:b/>
                <w:color w:val="000000" w:themeColor="text1"/>
                <w:sz w:val="26"/>
                <w:szCs w:val="26"/>
              </w:rPr>
            </w:pPr>
            <w:r w:rsidRPr="0022410C">
              <w:rPr>
                <w:b/>
                <w:color w:val="000000" w:themeColor="text1"/>
                <w:sz w:val="26"/>
                <w:szCs w:val="26"/>
              </w:rPr>
              <w:t>2.</w:t>
            </w:r>
          </w:p>
        </w:tc>
        <w:tc>
          <w:tcPr>
            <w:tcW w:w="3839" w:type="pct"/>
          </w:tcPr>
          <w:p w14:paraId="4A30C7F1" w14:textId="77777777" w:rsidR="00F81F32" w:rsidRPr="0022410C" w:rsidRDefault="00F81F32" w:rsidP="00F81F32">
            <w:pPr>
              <w:outlineLvl w:val="1"/>
              <w:rPr>
                <w:b/>
                <w:color w:val="000000" w:themeColor="text1"/>
                <w:sz w:val="26"/>
                <w:szCs w:val="26"/>
              </w:rPr>
            </w:pPr>
            <w:r w:rsidRPr="0022410C">
              <w:rPr>
                <w:b/>
                <w:color w:val="000000" w:themeColor="text1"/>
                <w:sz w:val="26"/>
                <w:szCs w:val="26"/>
              </w:rPr>
              <w:t>Учебная практика</w:t>
            </w:r>
          </w:p>
        </w:tc>
        <w:tc>
          <w:tcPr>
            <w:tcW w:w="899" w:type="pct"/>
          </w:tcPr>
          <w:p w14:paraId="4C7343AA" w14:textId="77777777" w:rsidR="00F81F32" w:rsidRPr="0022410C" w:rsidRDefault="00F81F32" w:rsidP="00F81F32">
            <w:pPr>
              <w:jc w:val="center"/>
              <w:outlineLvl w:val="1"/>
              <w:rPr>
                <w:b/>
                <w:color w:val="000000" w:themeColor="text1"/>
                <w:sz w:val="26"/>
                <w:szCs w:val="26"/>
              </w:rPr>
            </w:pPr>
            <w:r w:rsidRPr="0022410C">
              <w:rPr>
                <w:b/>
                <w:color w:val="000000" w:themeColor="text1"/>
                <w:sz w:val="26"/>
                <w:szCs w:val="26"/>
              </w:rPr>
              <w:t>6-12</w:t>
            </w:r>
          </w:p>
        </w:tc>
      </w:tr>
      <w:tr w:rsidR="0022410C" w:rsidRPr="0022410C" w14:paraId="782120C6" w14:textId="77777777" w:rsidTr="007F41CE">
        <w:trPr>
          <w:trHeight w:val="227"/>
          <w:jc w:val="center"/>
        </w:trPr>
        <w:tc>
          <w:tcPr>
            <w:tcW w:w="262" w:type="pct"/>
          </w:tcPr>
          <w:p w14:paraId="43A08988" w14:textId="77777777" w:rsidR="00F81F32" w:rsidRPr="0022410C" w:rsidRDefault="00F81F32" w:rsidP="00F81F32">
            <w:pPr>
              <w:outlineLvl w:val="1"/>
              <w:rPr>
                <w:b/>
                <w:color w:val="000000" w:themeColor="text1"/>
                <w:sz w:val="26"/>
                <w:szCs w:val="26"/>
              </w:rPr>
            </w:pPr>
            <w:r w:rsidRPr="0022410C">
              <w:rPr>
                <w:b/>
                <w:color w:val="000000" w:themeColor="text1"/>
                <w:sz w:val="26"/>
                <w:szCs w:val="26"/>
              </w:rPr>
              <w:t>3.</w:t>
            </w:r>
          </w:p>
        </w:tc>
        <w:tc>
          <w:tcPr>
            <w:tcW w:w="3839" w:type="pct"/>
          </w:tcPr>
          <w:p w14:paraId="00C8FB28" w14:textId="77777777" w:rsidR="00F81F32" w:rsidRPr="0022410C" w:rsidRDefault="00F81F32" w:rsidP="00F81F32">
            <w:pPr>
              <w:outlineLvl w:val="1"/>
              <w:rPr>
                <w:b/>
                <w:color w:val="000000" w:themeColor="text1"/>
                <w:sz w:val="26"/>
                <w:szCs w:val="26"/>
              </w:rPr>
            </w:pPr>
            <w:r w:rsidRPr="0022410C">
              <w:rPr>
                <w:b/>
                <w:color w:val="000000" w:themeColor="text1"/>
                <w:sz w:val="26"/>
                <w:szCs w:val="26"/>
              </w:rPr>
              <w:t xml:space="preserve">Производственная практика </w:t>
            </w:r>
          </w:p>
        </w:tc>
        <w:tc>
          <w:tcPr>
            <w:tcW w:w="899" w:type="pct"/>
          </w:tcPr>
          <w:p w14:paraId="3957CB5A" w14:textId="77777777" w:rsidR="00F81F32" w:rsidRPr="0022410C" w:rsidRDefault="00F81F32" w:rsidP="00F81F32">
            <w:pPr>
              <w:jc w:val="center"/>
              <w:outlineLvl w:val="1"/>
              <w:rPr>
                <w:b/>
                <w:color w:val="000000" w:themeColor="text1"/>
                <w:sz w:val="26"/>
                <w:szCs w:val="26"/>
              </w:rPr>
            </w:pPr>
            <w:r w:rsidRPr="0022410C">
              <w:rPr>
                <w:b/>
                <w:color w:val="000000" w:themeColor="text1"/>
                <w:sz w:val="26"/>
                <w:szCs w:val="26"/>
              </w:rPr>
              <w:t>6-12</w:t>
            </w:r>
          </w:p>
        </w:tc>
      </w:tr>
      <w:tr w:rsidR="0022410C" w:rsidRPr="0022410C" w14:paraId="19C18CD0" w14:textId="77777777" w:rsidTr="007F41CE">
        <w:trPr>
          <w:trHeight w:val="227"/>
          <w:jc w:val="center"/>
        </w:trPr>
        <w:tc>
          <w:tcPr>
            <w:tcW w:w="262" w:type="pct"/>
          </w:tcPr>
          <w:p w14:paraId="29F33282" w14:textId="77777777" w:rsidR="00F81F32" w:rsidRPr="0022410C" w:rsidRDefault="00F81F32" w:rsidP="00F81F32">
            <w:pPr>
              <w:outlineLvl w:val="1"/>
              <w:rPr>
                <w:b/>
                <w:color w:val="000000" w:themeColor="text1"/>
                <w:sz w:val="26"/>
                <w:szCs w:val="26"/>
              </w:rPr>
            </w:pPr>
            <w:r w:rsidRPr="0022410C">
              <w:rPr>
                <w:b/>
                <w:color w:val="000000" w:themeColor="text1"/>
                <w:sz w:val="26"/>
                <w:szCs w:val="26"/>
              </w:rPr>
              <w:t>4.</w:t>
            </w:r>
          </w:p>
        </w:tc>
        <w:tc>
          <w:tcPr>
            <w:tcW w:w="3839" w:type="pct"/>
          </w:tcPr>
          <w:p w14:paraId="71E57253" w14:textId="77777777" w:rsidR="00F81F32" w:rsidRPr="0022410C" w:rsidRDefault="00F81F32" w:rsidP="00F81F32">
            <w:pPr>
              <w:outlineLvl w:val="1"/>
              <w:rPr>
                <w:b/>
                <w:color w:val="000000" w:themeColor="text1"/>
                <w:sz w:val="26"/>
                <w:szCs w:val="26"/>
              </w:rPr>
            </w:pPr>
            <w:r w:rsidRPr="0022410C">
              <w:rPr>
                <w:b/>
                <w:color w:val="000000" w:themeColor="text1"/>
                <w:sz w:val="26"/>
                <w:szCs w:val="26"/>
              </w:rPr>
              <w:t>Дипломное проектирование</w:t>
            </w:r>
          </w:p>
        </w:tc>
        <w:tc>
          <w:tcPr>
            <w:tcW w:w="899" w:type="pct"/>
          </w:tcPr>
          <w:p w14:paraId="0A5FD6D6" w14:textId="77777777" w:rsidR="00F81F32" w:rsidRPr="0022410C" w:rsidRDefault="00F81F32" w:rsidP="00F81F32">
            <w:pPr>
              <w:jc w:val="center"/>
              <w:outlineLvl w:val="1"/>
              <w:rPr>
                <w:b/>
                <w:color w:val="000000" w:themeColor="text1"/>
                <w:sz w:val="26"/>
                <w:szCs w:val="26"/>
              </w:rPr>
            </w:pPr>
            <w:r w:rsidRPr="0022410C">
              <w:rPr>
                <w:b/>
                <w:color w:val="000000" w:themeColor="text1"/>
                <w:sz w:val="26"/>
                <w:szCs w:val="26"/>
              </w:rPr>
              <w:t>12-22</w:t>
            </w:r>
          </w:p>
        </w:tc>
      </w:tr>
      <w:tr w:rsidR="0022410C" w:rsidRPr="0022410C" w14:paraId="1687A6A7" w14:textId="77777777" w:rsidTr="007F41CE">
        <w:trPr>
          <w:trHeight w:val="227"/>
          <w:jc w:val="center"/>
        </w:trPr>
        <w:tc>
          <w:tcPr>
            <w:tcW w:w="262" w:type="pct"/>
          </w:tcPr>
          <w:p w14:paraId="3143BC77" w14:textId="77777777" w:rsidR="00F81F32" w:rsidRPr="0022410C" w:rsidRDefault="00F81F32" w:rsidP="00F81F32">
            <w:pPr>
              <w:jc w:val="center"/>
              <w:outlineLvl w:val="1"/>
              <w:rPr>
                <w:color w:val="000000" w:themeColor="text1"/>
                <w:sz w:val="26"/>
                <w:szCs w:val="26"/>
              </w:rPr>
            </w:pPr>
          </w:p>
        </w:tc>
        <w:tc>
          <w:tcPr>
            <w:tcW w:w="3839" w:type="pct"/>
          </w:tcPr>
          <w:p w14:paraId="0EA1DDDA" w14:textId="77777777" w:rsidR="00F81F32" w:rsidRPr="0022410C" w:rsidRDefault="00F81F32" w:rsidP="00F81F32">
            <w:pPr>
              <w:outlineLvl w:val="1"/>
              <w:rPr>
                <w:b/>
                <w:color w:val="000000" w:themeColor="text1"/>
                <w:sz w:val="26"/>
                <w:szCs w:val="26"/>
              </w:rPr>
            </w:pPr>
            <w:r w:rsidRPr="0022410C">
              <w:rPr>
                <w:b/>
                <w:color w:val="000000" w:themeColor="text1"/>
                <w:sz w:val="26"/>
                <w:szCs w:val="26"/>
              </w:rPr>
              <w:t>Всего</w:t>
            </w:r>
          </w:p>
        </w:tc>
        <w:tc>
          <w:tcPr>
            <w:tcW w:w="899" w:type="pct"/>
          </w:tcPr>
          <w:p w14:paraId="72C8A5A5" w14:textId="77777777" w:rsidR="00F81F32" w:rsidRPr="0022410C" w:rsidRDefault="00F81F32" w:rsidP="00F81F32">
            <w:pPr>
              <w:jc w:val="center"/>
              <w:outlineLvl w:val="1"/>
              <w:rPr>
                <w:b/>
                <w:color w:val="000000" w:themeColor="text1"/>
                <w:sz w:val="26"/>
                <w:szCs w:val="26"/>
              </w:rPr>
            </w:pPr>
            <w:r w:rsidRPr="0022410C">
              <w:rPr>
                <w:b/>
                <w:color w:val="000000" w:themeColor="text1"/>
                <w:sz w:val="26"/>
                <w:szCs w:val="26"/>
              </w:rPr>
              <w:t>240</w:t>
            </w:r>
          </w:p>
        </w:tc>
      </w:tr>
    </w:tbl>
    <w:p w14:paraId="6D1103F2" w14:textId="77777777" w:rsidR="00F81F32" w:rsidRPr="0022410C" w:rsidRDefault="00F81F32" w:rsidP="00F81F32">
      <w:pPr>
        <w:spacing w:after="0" w:line="240" w:lineRule="auto"/>
        <w:ind w:firstLine="709"/>
        <w:jc w:val="both"/>
        <w:outlineLvl w:val="1"/>
        <w:rPr>
          <w:rFonts w:ascii="Times New Roman" w:eastAsia="Times New Roman" w:hAnsi="Times New Roman" w:cs="Times New Roman"/>
          <w:bCs/>
          <w:color w:val="000000" w:themeColor="text1"/>
          <w:sz w:val="30"/>
          <w:szCs w:val="30"/>
          <w:lang w:eastAsia="ru-RU"/>
        </w:rPr>
      </w:pPr>
      <w:r w:rsidRPr="0022410C">
        <w:rPr>
          <w:rFonts w:ascii="Times New Roman" w:eastAsia="Times New Roman" w:hAnsi="Times New Roman" w:cs="Times New Roman"/>
          <w:bCs/>
          <w:color w:val="000000" w:themeColor="text1"/>
          <w:spacing w:val="-6"/>
          <w:sz w:val="30"/>
          <w:szCs w:val="30"/>
          <w:lang w:eastAsia="ru-RU"/>
        </w:rPr>
        <w:t>Учебный план учреждения высшего образования по специальности</w:t>
      </w:r>
      <w:r w:rsidRPr="0022410C">
        <w:rPr>
          <w:rFonts w:ascii="Times New Roman" w:eastAsia="Times New Roman" w:hAnsi="Times New Roman" w:cs="Times New Roman"/>
          <w:bCs/>
          <w:color w:val="000000" w:themeColor="text1"/>
          <w:sz w:val="30"/>
          <w:szCs w:val="30"/>
          <w:lang w:eastAsia="ru-RU"/>
        </w:rPr>
        <w:t xml:space="preserve"> (направлению специальности) </w:t>
      </w:r>
      <w:r w:rsidRPr="0022410C">
        <w:rPr>
          <w:rFonts w:ascii="Times New Roman" w:eastAsia="Times New Roman" w:hAnsi="Times New Roman" w:cs="Times New Roman"/>
          <w:color w:val="000000" w:themeColor="text1"/>
          <w:sz w:val="30"/>
          <w:szCs w:val="30"/>
          <w:lang w:eastAsia="ru-RU"/>
        </w:rPr>
        <w:t xml:space="preserve">со сроком обучения 5 лет </w:t>
      </w:r>
      <w:r w:rsidRPr="0022410C">
        <w:rPr>
          <w:rFonts w:ascii="Times New Roman" w:eastAsia="Times New Roman" w:hAnsi="Times New Roman" w:cs="Times New Roman"/>
          <w:bCs/>
          <w:color w:val="000000" w:themeColor="text1"/>
          <w:sz w:val="30"/>
          <w:szCs w:val="30"/>
          <w:lang w:eastAsia="ru-RU"/>
        </w:rPr>
        <w:t>разрабатывается в соответствии со структурой, приведенной в таблице 2.</w:t>
      </w:r>
    </w:p>
    <w:p w14:paraId="40D14C5B" w14:textId="77777777" w:rsidR="00F81F32" w:rsidRPr="0022410C" w:rsidRDefault="00F81F32" w:rsidP="00F81F32">
      <w:pPr>
        <w:spacing w:after="120" w:line="240" w:lineRule="auto"/>
        <w:ind w:firstLine="709"/>
        <w:jc w:val="right"/>
        <w:rPr>
          <w:rFonts w:ascii="Times New Roman" w:eastAsia="Times New Roman" w:hAnsi="Times New Roman" w:cs="Times New Roman"/>
          <w:bCs/>
          <w:color w:val="000000" w:themeColor="text1"/>
          <w:sz w:val="30"/>
          <w:szCs w:val="30"/>
          <w:lang w:eastAsia="ru-RU"/>
        </w:rPr>
      </w:pPr>
      <w:r w:rsidRPr="0022410C">
        <w:rPr>
          <w:rFonts w:ascii="Times New Roman" w:eastAsia="Times New Roman" w:hAnsi="Times New Roman" w:cs="Times New Roman"/>
          <w:bCs/>
          <w:color w:val="000000" w:themeColor="text1"/>
          <w:sz w:val="30"/>
          <w:szCs w:val="30"/>
          <w:lang w:eastAsia="ru-RU"/>
        </w:rPr>
        <w:t>Таблица 2</w:t>
      </w:r>
    </w:p>
    <w:tbl>
      <w:tblPr>
        <w:tblStyle w:val="192"/>
        <w:tblW w:w="5000" w:type="pct"/>
        <w:jc w:val="center"/>
        <w:tblCellMar>
          <w:left w:w="57" w:type="dxa"/>
          <w:right w:w="57" w:type="dxa"/>
        </w:tblCellMar>
        <w:tblLook w:val="04A0" w:firstRow="1" w:lastRow="0" w:firstColumn="1" w:lastColumn="0" w:noHBand="0" w:noVBand="1"/>
      </w:tblPr>
      <w:tblGrid>
        <w:gridCol w:w="504"/>
        <w:gridCol w:w="7491"/>
        <w:gridCol w:w="1757"/>
      </w:tblGrid>
      <w:tr w:rsidR="0022410C" w:rsidRPr="0022410C" w14:paraId="47E9F14A" w14:textId="77777777" w:rsidTr="005A165B">
        <w:trPr>
          <w:trHeight w:val="227"/>
          <w:jc w:val="center"/>
        </w:trPr>
        <w:tc>
          <w:tcPr>
            <w:tcW w:w="258" w:type="pct"/>
          </w:tcPr>
          <w:p w14:paraId="386B1933" w14:textId="77777777" w:rsidR="00F81F32" w:rsidRPr="0022410C" w:rsidRDefault="00F81F32" w:rsidP="00F81F32">
            <w:pPr>
              <w:jc w:val="center"/>
              <w:outlineLvl w:val="1"/>
              <w:rPr>
                <w:color w:val="000000" w:themeColor="text1"/>
                <w:sz w:val="26"/>
                <w:szCs w:val="26"/>
              </w:rPr>
            </w:pPr>
            <w:r w:rsidRPr="0022410C">
              <w:rPr>
                <w:color w:val="000000" w:themeColor="text1"/>
                <w:sz w:val="26"/>
                <w:szCs w:val="26"/>
              </w:rPr>
              <w:t>№</w:t>
            </w:r>
          </w:p>
          <w:p w14:paraId="7FB280B5" w14:textId="77777777" w:rsidR="00F81F32" w:rsidRPr="0022410C" w:rsidRDefault="00F81F32" w:rsidP="00F81F32">
            <w:pPr>
              <w:jc w:val="center"/>
              <w:outlineLvl w:val="1"/>
              <w:rPr>
                <w:color w:val="000000" w:themeColor="text1"/>
                <w:sz w:val="26"/>
                <w:szCs w:val="26"/>
              </w:rPr>
            </w:pPr>
            <w:r w:rsidRPr="0022410C">
              <w:rPr>
                <w:color w:val="000000" w:themeColor="text1"/>
                <w:sz w:val="26"/>
                <w:szCs w:val="26"/>
              </w:rPr>
              <w:t>п/п</w:t>
            </w:r>
          </w:p>
        </w:tc>
        <w:tc>
          <w:tcPr>
            <w:tcW w:w="3841" w:type="pct"/>
          </w:tcPr>
          <w:p w14:paraId="7E008F05" w14:textId="77777777" w:rsidR="00F81F32" w:rsidRPr="0022410C" w:rsidRDefault="00F81F32" w:rsidP="00F81F32">
            <w:pPr>
              <w:jc w:val="center"/>
              <w:outlineLvl w:val="1"/>
              <w:rPr>
                <w:color w:val="000000" w:themeColor="text1"/>
                <w:sz w:val="26"/>
                <w:szCs w:val="26"/>
              </w:rPr>
            </w:pPr>
            <w:r w:rsidRPr="0022410C">
              <w:rPr>
                <w:color w:val="000000" w:themeColor="text1"/>
                <w:sz w:val="26"/>
                <w:szCs w:val="26"/>
              </w:rPr>
              <w:t xml:space="preserve">Наименование видов деятельности обучающегося, </w:t>
            </w:r>
          </w:p>
          <w:p w14:paraId="767BA8FA" w14:textId="77777777" w:rsidR="00F81F32" w:rsidRPr="0022410C" w:rsidRDefault="00F81F32" w:rsidP="00F81F32">
            <w:pPr>
              <w:jc w:val="center"/>
              <w:outlineLvl w:val="1"/>
              <w:rPr>
                <w:color w:val="000000" w:themeColor="text1"/>
                <w:sz w:val="26"/>
                <w:szCs w:val="26"/>
              </w:rPr>
            </w:pPr>
            <w:r w:rsidRPr="0022410C">
              <w:rPr>
                <w:color w:val="000000" w:themeColor="text1"/>
                <w:sz w:val="26"/>
                <w:szCs w:val="26"/>
              </w:rPr>
              <w:t>модулей, учебных дисциплин</w:t>
            </w:r>
          </w:p>
        </w:tc>
        <w:tc>
          <w:tcPr>
            <w:tcW w:w="901" w:type="pct"/>
          </w:tcPr>
          <w:p w14:paraId="010E69E6" w14:textId="77777777" w:rsidR="00F81F32" w:rsidRPr="0022410C" w:rsidRDefault="00F81F32" w:rsidP="00F81F32">
            <w:pPr>
              <w:jc w:val="center"/>
              <w:outlineLvl w:val="1"/>
              <w:rPr>
                <w:color w:val="000000" w:themeColor="text1"/>
                <w:sz w:val="26"/>
                <w:szCs w:val="26"/>
              </w:rPr>
            </w:pPr>
            <w:r w:rsidRPr="0022410C">
              <w:rPr>
                <w:color w:val="000000" w:themeColor="text1"/>
                <w:sz w:val="26"/>
                <w:szCs w:val="26"/>
              </w:rPr>
              <w:t>Трудоемкость</w:t>
            </w:r>
          </w:p>
          <w:p w14:paraId="21013F66" w14:textId="77777777" w:rsidR="00F81F32" w:rsidRPr="0022410C" w:rsidRDefault="00F81F32" w:rsidP="00F81F32">
            <w:pPr>
              <w:jc w:val="center"/>
              <w:outlineLvl w:val="1"/>
              <w:rPr>
                <w:color w:val="000000" w:themeColor="text1"/>
                <w:sz w:val="26"/>
                <w:szCs w:val="26"/>
              </w:rPr>
            </w:pPr>
            <w:r w:rsidRPr="0022410C">
              <w:rPr>
                <w:color w:val="000000" w:themeColor="text1"/>
                <w:sz w:val="26"/>
                <w:szCs w:val="26"/>
              </w:rPr>
              <w:t>(в зачетных единицах)</w:t>
            </w:r>
          </w:p>
        </w:tc>
      </w:tr>
      <w:tr w:rsidR="0022410C" w:rsidRPr="0022410C" w14:paraId="7885F310" w14:textId="77777777" w:rsidTr="005A165B">
        <w:trPr>
          <w:trHeight w:val="227"/>
          <w:jc w:val="center"/>
        </w:trPr>
        <w:tc>
          <w:tcPr>
            <w:tcW w:w="258" w:type="pct"/>
          </w:tcPr>
          <w:p w14:paraId="74DA82ED" w14:textId="77777777" w:rsidR="00F81F32" w:rsidRPr="0022410C" w:rsidRDefault="00F81F32" w:rsidP="00F81F32">
            <w:pPr>
              <w:outlineLvl w:val="1"/>
              <w:rPr>
                <w:b/>
                <w:color w:val="000000" w:themeColor="text1"/>
                <w:sz w:val="26"/>
                <w:szCs w:val="26"/>
              </w:rPr>
            </w:pPr>
            <w:r w:rsidRPr="0022410C">
              <w:rPr>
                <w:b/>
                <w:color w:val="000000" w:themeColor="text1"/>
                <w:sz w:val="26"/>
                <w:szCs w:val="26"/>
              </w:rPr>
              <w:t>1.</w:t>
            </w:r>
          </w:p>
        </w:tc>
        <w:tc>
          <w:tcPr>
            <w:tcW w:w="3841" w:type="pct"/>
          </w:tcPr>
          <w:p w14:paraId="7DDDBAED" w14:textId="77777777" w:rsidR="00F81F32" w:rsidRPr="0022410C" w:rsidRDefault="00F81F32" w:rsidP="00F81F32">
            <w:pPr>
              <w:outlineLvl w:val="1"/>
              <w:rPr>
                <w:b/>
                <w:color w:val="000000" w:themeColor="text1"/>
                <w:sz w:val="26"/>
                <w:szCs w:val="26"/>
              </w:rPr>
            </w:pPr>
            <w:r w:rsidRPr="0022410C">
              <w:rPr>
                <w:b/>
                <w:color w:val="000000" w:themeColor="text1"/>
                <w:sz w:val="26"/>
                <w:szCs w:val="26"/>
              </w:rPr>
              <w:t>Теоретическое обучение</w:t>
            </w:r>
          </w:p>
        </w:tc>
        <w:tc>
          <w:tcPr>
            <w:tcW w:w="901" w:type="pct"/>
          </w:tcPr>
          <w:p w14:paraId="3E59079D" w14:textId="77777777" w:rsidR="00F81F32" w:rsidRPr="0022410C" w:rsidRDefault="00F81F32" w:rsidP="00F81F32">
            <w:pPr>
              <w:jc w:val="center"/>
              <w:outlineLvl w:val="1"/>
              <w:rPr>
                <w:b/>
                <w:color w:val="000000" w:themeColor="text1"/>
                <w:sz w:val="26"/>
                <w:szCs w:val="26"/>
              </w:rPr>
            </w:pPr>
            <w:r w:rsidRPr="0022410C">
              <w:rPr>
                <w:b/>
                <w:color w:val="000000" w:themeColor="text1"/>
                <w:sz w:val="26"/>
                <w:szCs w:val="26"/>
              </w:rPr>
              <w:t>227-273</w:t>
            </w:r>
          </w:p>
        </w:tc>
      </w:tr>
      <w:tr w:rsidR="0022410C" w:rsidRPr="0022410C" w14:paraId="2C6E97C7" w14:textId="77777777" w:rsidTr="005A165B">
        <w:trPr>
          <w:trHeight w:val="227"/>
          <w:jc w:val="center"/>
        </w:trPr>
        <w:tc>
          <w:tcPr>
            <w:tcW w:w="258" w:type="pct"/>
          </w:tcPr>
          <w:p w14:paraId="45CAB5A2" w14:textId="77777777" w:rsidR="00F81F32" w:rsidRPr="0022410C" w:rsidRDefault="00F81F32" w:rsidP="00F81F32">
            <w:pPr>
              <w:outlineLvl w:val="1"/>
              <w:rPr>
                <w:color w:val="000000" w:themeColor="text1"/>
                <w:sz w:val="26"/>
                <w:szCs w:val="26"/>
              </w:rPr>
            </w:pPr>
            <w:r w:rsidRPr="0022410C">
              <w:rPr>
                <w:color w:val="000000" w:themeColor="text1"/>
                <w:sz w:val="26"/>
                <w:szCs w:val="26"/>
              </w:rPr>
              <w:t>1.1.</w:t>
            </w:r>
          </w:p>
        </w:tc>
        <w:tc>
          <w:tcPr>
            <w:tcW w:w="3841" w:type="pct"/>
          </w:tcPr>
          <w:p w14:paraId="0CA6D568" w14:textId="30BD0B29" w:rsidR="00F81F32" w:rsidRPr="0022410C" w:rsidRDefault="00F81F32" w:rsidP="0066052D">
            <w:pPr>
              <w:jc w:val="both"/>
              <w:outlineLvl w:val="1"/>
              <w:rPr>
                <w:color w:val="000000" w:themeColor="text1"/>
                <w:sz w:val="26"/>
                <w:szCs w:val="26"/>
              </w:rPr>
            </w:pPr>
            <w:r w:rsidRPr="0022410C">
              <w:rPr>
                <w:color w:val="000000" w:themeColor="text1"/>
                <w:sz w:val="26"/>
                <w:szCs w:val="26"/>
              </w:rPr>
              <w:t xml:space="preserve">Государственный компонент: Социально-гуманитарный модуль </w:t>
            </w:r>
            <w:r w:rsidRPr="0022410C">
              <w:rPr>
                <w:i/>
                <w:color w:val="000000" w:themeColor="text1"/>
                <w:spacing w:val="-6"/>
                <w:sz w:val="26"/>
                <w:szCs w:val="26"/>
              </w:rPr>
              <w:t>(Философия, Экономика, Политология, История);</w:t>
            </w:r>
            <w:r w:rsidRPr="0022410C">
              <w:rPr>
                <w:color w:val="000000" w:themeColor="text1"/>
                <w:spacing w:val="-6"/>
                <w:sz w:val="26"/>
                <w:szCs w:val="26"/>
              </w:rPr>
              <w:t xml:space="preserve"> Лингвистический модуль; Безопасность жизнедеятельности</w:t>
            </w:r>
            <w:r w:rsidR="0066052D" w:rsidRPr="0022410C">
              <w:rPr>
                <w:color w:val="000000" w:themeColor="text1"/>
                <w:spacing w:val="-6"/>
                <w:sz w:val="26"/>
                <w:szCs w:val="26"/>
                <w:vertAlign w:val="superscript"/>
              </w:rPr>
              <w:t>1</w:t>
            </w:r>
            <w:r w:rsidRPr="0022410C">
              <w:rPr>
                <w:color w:val="000000" w:themeColor="text1"/>
                <w:spacing w:val="-6"/>
                <w:sz w:val="26"/>
                <w:szCs w:val="26"/>
              </w:rPr>
              <w:t>; Режиссура; Методика преподавания специальных дисциплин; История искусства</w:t>
            </w:r>
          </w:p>
        </w:tc>
        <w:tc>
          <w:tcPr>
            <w:tcW w:w="901" w:type="pct"/>
          </w:tcPr>
          <w:p w14:paraId="7755AA2E" w14:textId="77777777" w:rsidR="00F81F32" w:rsidRPr="0022410C" w:rsidRDefault="00F81F32" w:rsidP="00F81F32">
            <w:pPr>
              <w:jc w:val="center"/>
              <w:outlineLvl w:val="1"/>
              <w:rPr>
                <w:color w:val="000000" w:themeColor="text1"/>
                <w:sz w:val="26"/>
                <w:szCs w:val="26"/>
              </w:rPr>
            </w:pPr>
            <w:r w:rsidRPr="0022410C">
              <w:rPr>
                <w:color w:val="000000" w:themeColor="text1"/>
                <w:sz w:val="26"/>
                <w:szCs w:val="26"/>
              </w:rPr>
              <w:t>123-153</w:t>
            </w:r>
          </w:p>
        </w:tc>
      </w:tr>
      <w:tr w:rsidR="0022410C" w:rsidRPr="0022410C" w14:paraId="76751967" w14:textId="77777777" w:rsidTr="005A165B">
        <w:trPr>
          <w:trHeight w:val="227"/>
          <w:jc w:val="center"/>
        </w:trPr>
        <w:tc>
          <w:tcPr>
            <w:tcW w:w="258" w:type="pct"/>
          </w:tcPr>
          <w:p w14:paraId="29C18AE1" w14:textId="77777777" w:rsidR="00F81F32" w:rsidRPr="0022410C" w:rsidRDefault="00F81F32" w:rsidP="00F81F32">
            <w:pPr>
              <w:outlineLvl w:val="1"/>
              <w:rPr>
                <w:color w:val="000000" w:themeColor="text1"/>
                <w:sz w:val="26"/>
                <w:szCs w:val="26"/>
              </w:rPr>
            </w:pPr>
            <w:r w:rsidRPr="0022410C">
              <w:rPr>
                <w:color w:val="000000" w:themeColor="text1"/>
                <w:sz w:val="26"/>
                <w:szCs w:val="26"/>
              </w:rPr>
              <w:t>1.2.</w:t>
            </w:r>
          </w:p>
        </w:tc>
        <w:tc>
          <w:tcPr>
            <w:tcW w:w="3841" w:type="pct"/>
          </w:tcPr>
          <w:p w14:paraId="00F9AE90" w14:textId="24A19656" w:rsidR="00F81F32" w:rsidRPr="007F41CE" w:rsidRDefault="00F81F32" w:rsidP="0066052D">
            <w:pPr>
              <w:outlineLvl w:val="1"/>
              <w:rPr>
                <w:color w:val="000000" w:themeColor="text1"/>
                <w:sz w:val="26"/>
                <w:szCs w:val="26"/>
                <w:vertAlign w:val="superscript"/>
              </w:rPr>
            </w:pPr>
            <w:r w:rsidRPr="0022410C">
              <w:rPr>
                <w:color w:val="000000" w:themeColor="text1"/>
                <w:sz w:val="26"/>
                <w:szCs w:val="26"/>
              </w:rPr>
              <w:t>Компонент учреждения высшего образования</w:t>
            </w:r>
            <w:r w:rsidR="007F41CE">
              <w:rPr>
                <w:color w:val="000000" w:themeColor="text1"/>
                <w:sz w:val="26"/>
                <w:szCs w:val="26"/>
                <w:vertAlign w:val="superscript"/>
              </w:rPr>
              <w:t>2, 3</w:t>
            </w:r>
          </w:p>
        </w:tc>
        <w:tc>
          <w:tcPr>
            <w:tcW w:w="901" w:type="pct"/>
          </w:tcPr>
          <w:p w14:paraId="05AA6F1B" w14:textId="77777777" w:rsidR="00F81F32" w:rsidRPr="0022410C" w:rsidRDefault="00F81F32" w:rsidP="00F81F32">
            <w:pPr>
              <w:jc w:val="center"/>
              <w:outlineLvl w:val="1"/>
              <w:rPr>
                <w:color w:val="000000" w:themeColor="text1"/>
                <w:sz w:val="26"/>
                <w:szCs w:val="26"/>
              </w:rPr>
            </w:pPr>
            <w:r w:rsidRPr="0022410C">
              <w:rPr>
                <w:color w:val="000000" w:themeColor="text1"/>
                <w:sz w:val="26"/>
                <w:szCs w:val="26"/>
              </w:rPr>
              <w:t>106-146</w:t>
            </w:r>
          </w:p>
        </w:tc>
      </w:tr>
      <w:tr w:rsidR="0022410C" w:rsidRPr="0022410C" w14:paraId="0E5D4472" w14:textId="77777777" w:rsidTr="005A165B">
        <w:trPr>
          <w:trHeight w:val="227"/>
          <w:jc w:val="center"/>
        </w:trPr>
        <w:tc>
          <w:tcPr>
            <w:tcW w:w="258" w:type="pct"/>
          </w:tcPr>
          <w:p w14:paraId="055C6B68" w14:textId="77777777" w:rsidR="00F81F32" w:rsidRPr="0022410C" w:rsidRDefault="00F81F32" w:rsidP="00F81F32">
            <w:pPr>
              <w:outlineLvl w:val="1"/>
              <w:rPr>
                <w:color w:val="000000" w:themeColor="text1"/>
                <w:sz w:val="26"/>
                <w:szCs w:val="26"/>
              </w:rPr>
            </w:pPr>
            <w:r w:rsidRPr="0022410C">
              <w:rPr>
                <w:color w:val="000000" w:themeColor="text1"/>
                <w:sz w:val="26"/>
                <w:szCs w:val="26"/>
              </w:rPr>
              <w:t>1.3.</w:t>
            </w:r>
          </w:p>
        </w:tc>
        <w:tc>
          <w:tcPr>
            <w:tcW w:w="3841" w:type="pct"/>
          </w:tcPr>
          <w:p w14:paraId="4591270F" w14:textId="77777777" w:rsidR="00F81F32" w:rsidRPr="0022410C" w:rsidRDefault="00F81F32" w:rsidP="00F81F32">
            <w:pPr>
              <w:outlineLvl w:val="1"/>
              <w:rPr>
                <w:color w:val="000000" w:themeColor="text1"/>
                <w:sz w:val="26"/>
                <w:szCs w:val="26"/>
              </w:rPr>
            </w:pPr>
            <w:r w:rsidRPr="0022410C">
              <w:rPr>
                <w:color w:val="000000" w:themeColor="text1"/>
                <w:sz w:val="26"/>
                <w:szCs w:val="26"/>
              </w:rPr>
              <w:t>Факультативные дисциплины</w:t>
            </w:r>
          </w:p>
        </w:tc>
        <w:tc>
          <w:tcPr>
            <w:tcW w:w="901" w:type="pct"/>
          </w:tcPr>
          <w:p w14:paraId="6C943FB7" w14:textId="77777777" w:rsidR="00F81F32" w:rsidRPr="0022410C" w:rsidRDefault="00F81F32" w:rsidP="00F81F32">
            <w:pPr>
              <w:jc w:val="center"/>
              <w:outlineLvl w:val="1"/>
              <w:rPr>
                <w:color w:val="000000" w:themeColor="text1"/>
                <w:sz w:val="26"/>
                <w:szCs w:val="26"/>
              </w:rPr>
            </w:pPr>
          </w:p>
        </w:tc>
      </w:tr>
      <w:tr w:rsidR="0022410C" w:rsidRPr="0022410C" w14:paraId="3BFFE46C" w14:textId="77777777" w:rsidTr="005A165B">
        <w:trPr>
          <w:trHeight w:val="227"/>
          <w:jc w:val="center"/>
        </w:trPr>
        <w:tc>
          <w:tcPr>
            <w:tcW w:w="258" w:type="pct"/>
          </w:tcPr>
          <w:p w14:paraId="2B1791B9" w14:textId="77777777" w:rsidR="00F81F32" w:rsidRPr="0022410C" w:rsidRDefault="00F81F32" w:rsidP="00F81F32">
            <w:pPr>
              <w:outlineLvl w:val="1"/>
              <w:rPr>
                <w:color w:val="000000" w:themeColor="text1"/>
                <w:sz w:val="26"/>
                <w:szCs w:val="26"/>
              </w:rPr>
            </w:pPr>
            <w:r w:rsidRPr="0022410C">
              <w:rPr>
                <w:color w:val="000000" w:themeColor="text1"/>
                <w:sz w:val="26"/>
                <w:szCs w:val="26"/>
              </w:rPr>
              <w:t>1.4.</w:t>
            </w:r>
          </w:p>
        </w:tc>
        <w:tc>
          <w:tcPr>
            <w:tcW w:w="3841" w:type="pct"/>
          </w:tcPr>
          <w:p w14:paraId="423E248C" w14:textId="661134B6" w:rsidR="00F81F32" w:rsidRPr="0022410C" w:rsidRDefault="00F81F32" w:rsidP="00F81F32">
            <w:pPr>
              <w:outlineLvl w:val="1"/>
              <w:rPr>
                <w:color w:val="000000" w:themeColor="text1"/>
                <w:sz w:val="26"/>
                <w:szCs w:val="26"/>
              </w:rPr>
            </w:pPr>
            <w:r w:rsidRPr="0022410C">
              <w:rPr>
                <w:color w:val="000000" w:themeColor="text1"/>
                <w:spacing w:val="-4"/>
                <w:sz w:val="26"/>
                <w:szCs w:val="26"/>
              </w:rPr>
              <w:t>Дополнительные виды обучения (Белорусский язык</w:t>
            </w:r>
            <w:r w:rsidRPr="0022410C">
              <w:rPr>
                <w:color w:val="000000" w:themeColor="text1"/>
                <w:sz w:val="26"/>
                <w:szCs w:val="26"/>
              </w:rPr>
              <w:t xml:space="preserve"> (культура речи)</w:t>
            </w:r>
          </w:p>
        </w:tc>
        <w:tc>
          <w:tcPr>
            <w:tcW w:w="901" w:type="pct"/>
          </w:tcPr>
          <w:p w14:paraId="650CED7E" w14:textId="77777777" w:rsidR="00F81F32" w:rsidRPr="0022410C" w:rsidRDefault="00F81F32" w:rsidP="00F81F32">
            <w:pPr>
              <w:jc w:val="center"/>
              <w:outlineLvl w:val="1"/>
              <w:rPr>
                <w:color w:val="000000" w:themeColor="text1"/>
                <w:sz w:val="26"/>
                <w:szCs w:val="26"/>
              </w:rPr>
            </w:pPr>
          </w:p>
        </w:tc>
      </w:tr>
      <w:tr w:rsidR="0022410C" w:rsidRPr="0022410C" w14:paraId="1B6D90BC" w14:textId="77777777" w:rsidTr="005A165B">
        <w:trPr>
          <w:trHeight w:val="227"/>
          <w:jc w:val="center"/>
        </w:trPr>
        <w:tc>
          <w:tcPr>
            <w:tcW w:w="258" w:type="pct"/>
          </w:tcPr>
          <w:p w14:paraId="62EAE16B" w14:textId="77777777" w:rsidR="00F81F32" w:rsidRPr="0022410C" w:rsidRDefault="00F81F32" w:rsidP="00F81F32">
            <w:pPr>
              <w:outlineLvl w:val="1"/>
              <w:rPr>
                <w:b/>
                <w:color w:val="000000" w:themeColor="text1"/>
                <w:sz w:val="26"/>
                <w:szCs w:val="26"/>
              </w:rPr>
            </w:pPr>
            <w:r w:rsidRPr="0022410C">
              <w:rPr>
                <w:b/>
                <w:color w:val="000000" w:themeColor="text1"/>
                <w:sz w:val="26"/>
                <w:szCs w:val="26"/>
              </w:rPr>
              <w:t>2.</w:t>
            </w:r>
          </w:p>
        </w:tc>
        <w:tc>
          <w:tcPr>
            <w:tcW w:w="3841" w:type="pct"/>
          </w:tcPr>
          <w:p w14:paraId="67D6AC12" w14:textId="77777777" w:rsidR="00F81F32" w:rsidRPr="0022410C" w:rsidRDefault="00F81F32" w:rsidP="00F81F32">
            <w:pPr>
              <w:outlineLvl w:val="1"/>
              <w:rPr>
                <w:b/>
                <w:color w:val="000000" w:themeColor="text1"/>
                <w:sz w:val="26"/>
                <w:szCs w:val="26"/>
              </w:rPr>
            </w:pPr>
            <w:r w:rsidRPr="0022410C">
              <w:rPr>
                <w:b/>
                <w:color w:val="000000" w:themeColor="text1"/>
                <w:sz w:val="26"/>
                <w:szCs w:val="26"/>
              </w:rPr>
              <w:t>Учебная практика</w:t>
            </w:r>
          </w:p>
        </w:tc>
        <w:tc>
          <w:tcPr>
            <w:tcW w:w="901" w:type="pct"/>
          </w:tcPr>
          <w:p w14:paraId="31942574" w14:textId="77777777" w:rsidR="00F81F32" w:rsidRPr="0022410C" w:rsidRDefault="00F81F32" w:rsidP="00F81F32">
            <w:pPr>
              <w:jc w:val="center"/>
              <w:outlineLvl w:val="1"/>
              <w:rPr>
                <w:b/>
                <w:color w:val="000000" w:themeColor="text1"/>
                <w:sz w:val="26"/>
                <w:szCs w:val="26"/>
              </w:rPr>
            </w:pPr>
            <w:r w:rsidRPr="0022410C">
              <w:rPr>
                <w:b/>
                <w:color w:val="000000" w:themeColor="text1"/>
                <w:sz w:val="26"/>
                <w:szCs w:val="26"/>
              </w:rPr>
              <w:t>6-18</w:t>
            </w:r>
          </w:p>
        </w:tc>
      </w:tr>
      <w:tr w:rsidR="0022410C" w:rsidRPr="0022410C" w14:paraId="077A5A82" w14:textId="77777777" w:rsidTr="005A165B">
        <w:trPr>
          <w:trHeight w:val="227"/>
          <w:jc w:val="center"/>
        </w:trPr>
        <w:tc>
          <w:tcPr>
            <w:tcW w:w="258" w:type="pct"/>
          </w:tcPr>
          <w:p w14:paraId="55563B9C" w14:textId="77777777" w:rsidR="00F81F32" w:rsidRPr="0022410C" w:rsidRDefault="00F81F32" w:rsidP="00F81F32">
            <w:pPr>
              <w:outlineLvl w:val="1"/>
              <w:rPr>
                <w:b/>
                <w:color w:val="000000" w:themeColor="text1"/>
                <w:sz w:val="26"/>
                <w:szCs w:val="26"/>
              </w:rPr>
            </w:pPr>
            <w:r w:rsidRPr="0022410C">
              <w:rPr>
                <w:b/>
                <w:color w:val="000000" w:themeColor="text1"/>
                <w:sz w:val="26"/>
                <w:szCs w:val="26"/>
              </w:rPr>
              <w:t>3.</w:t>
            </w:r>
          </w:p>
        </w:tc>
        <w:tc>
          <w:tcPr>
            <w:tcW w:w="3841" w:type="pct"/>
          </w:tcPr>
          <w:p w14:paraId="6839BC2A" w14:textId="77777777" w:rsidR="00F81F32" w:rsidRPr="0022410C" w:rsidRDefault="00F81F32" w:rsidP="00F81F32">
            <w:pPr>
              <w:outlineLvl w:val="1"/>
              <w:rPr>
                <w:b/>
                <w:color w:val="000000" w:themeColor="text1"/>
                <w:sz w:val="26"/>
                <w:szCs w:val="26"/>
              </w:rPr>
            </w:pPr>
            <w:r w:rsidRPr="0022410C">
              <w:rPr>
                <w:b/>
                <w:color w:val="000000" w:themeColor="text1"/>
                <w:sz w:val="26"/>
                <w:szCs w:val="26"/>
              </w:rPr>
              <w:t xml:space="preserve">Производственная практика </w:t>
            </w:r>
          </w:p>
        </w:tc>
        <w:tc>
          <w:tcPr>
            <w:tcW w:w="901" w:type="pct"/>
          </w:tcPr>
          <w:p w14:paraId="09F49810" w14:textId="77777777" w:rsidR="00F81F32" w:rsidRPr="0022410C" w:rsidRDefault="00F81F32" w:rsidP="00F81F32">
            <w:pPr>
              <w:jc w:val="center"/>
              <w:outlineLvl w:val="1"/>
              <w:rPr>
                <w:b/>
                <w:color w:val="000000" w:themeColor="text1"/>
                <w:sz w:val="26"/>
                <w:szCs w:val="26"/>
              </w:rPr>
            </w:pPr>
            <w:r w:rsidRPr="0022410C">
              <w:rPr>
                <w:b/>
                <w:color w:val="000000" w:themeColor="text1"/>
                <w:sz w:val="26"/>
                <w:szCs w:val="26"/>
              </w:rPr>
              <w:t>12-33</w:t>
            </w:r>
          </w:p>
        </w:tc>
      </w:tr>
      <w:tr w:rsidR="0022410C" w:rsidRPr="0022410C" w14:paraId="5F6CEC7F" w14:textId="77777777" w:rsidTr="005A165B">
        <w:trPr>
          <w:trHeight w:val="227"/>
          <w:jc w:val="center"/>
        </w:trPr>
        <w:tc>
          <w:tcPr>
            <w:tcW w:w="258" w:type="pct"/>
          </w:tcPr>
          <w:p w14:paraId="7BEEE5A5" w14:textId="77777777" w:rsidR="00F81F32" w:rsidRPr="0022410C" w:rsidRDefault="00F81F32" w:rsidP="00F81F32">
            <w:pPr>
              <w:outlineLvl w:val="1"/>
              <w:rPr>
                <w:b/>
                <w:color w:val="000000" w:themeColor="text1"/>
                <w:sz w:val="26"/>
                <w:szCs w:val="26"/>
              </w:rPr>
            </w:pPr>
            <w:r w:rsidRPr="0022410C">
              <w:rPr>
                <w:b/>
                <w:color w:val="000000" w:themeColor="text1"/>
                <w:sz w:val="26"/>
                <w:szCs w:val="26"/>
              </w:rPr>
              <w:t>4.</w:t>
            </w:r>
          </w:p>
        </w:tc>
        <w:tc>
          <w:tcPr>
            <w:tcW w:w="3841" w:type="pct"/>
          </w:tcPr>
          <w:p w14:paraId="16ECE288" w14:textId="77777777" w:rsidR="00F81F32" w:rsidRPr="0022410C" w:rsidRDefault="00F81F32" w:rsidP="00F81F32">
            <w:pPr>
              <w:outlineLvl w:val="1"/>
              <w:rPr>
                <w:b/>
                <w:color w:val="000000" w:themeColor="text1"/>
                <w:sz w:val="26"/>
                <w:szCs w:val="26"/>
              </w:rPr>
            </w:pPr>
            <w:r w:rsidRPr="0022410C">
              <w:rPr>
                <w:b/>
                <w:color w:val="000000" w:themeColor="text1"/>
                <w:sz w:val="26"/>
                <w:szCs w:val="26"/>
              </w:rPr>
              <w:t>Дипломное проектирование</w:t>
            </w:r>
          </w:p>
        </w:tc>
        <w:tc>
          <w:tcPr>
            <w:tcW w:w="901" w:type="pct"/>
          </w:tcPr>
          <w:p w14:paraId="18BB2AFD" w14:textId="77777777" w:rsidR="00F81F32" w:rsidRPr="0022410C" w:rsidRDefault="00F81F32" w:rsidP="00F81F32">
            <w:pPr>
              <w:jc w:val="center"/>
              <w:outlineLvl w:val="1"/>
              <w:rPr>
                <w:b/>
                <w:color w:val="000000" w:themeColor="text1"/>
                <w:sz w:val="26"/>
                <w:szCs w:val="26"/>
              </w:rPr>
            </w:pPr>
            <w:r w:rsidRPr="0022410C">
              <w:rPr>
                <w:b/>
                <w:color w:val="000000" w:themeColor="text1"/>
                <w:sz w:val="26"/>
                <w:szCs w:val="26"/>
              </w:rPr>
              <w:t>9-22</w:t>
            </w:r>
          </w:p>
        </w:tc>
      </w:tr>
      <w:tr w:rsidR="0022410C" w:rsidRPr="0022410C" w14:paraId="43EABD19" w14:textId="77777777" w:rsidTr="005A165B">
        <w:trPr>
          <w:trHeight w:val="227"/>
          <w:jc w:val="center"/>
        </w:trPr>
        <w:tc>
          <w:tcPr>
            <w:tcW w:w="258" w:type="pct"/>
          </w:tcPr>
          <w:p w14:paraId="70B9B401" w14:textId="77777777" w:rsidR="00F81F32" w:rsidRPr="0022410C" w:rsidRDefault="00F81F32" w:rsidP="00F81F32">
            <w:pPr>
              <w:jc w:val="center"/>
              <w:outlineLvl w:val="1"/>
              <w:rPr>
                <w:color w:val="000000" w:themeColor="text1"/>
                <w:sz w:val="26"/>
                <w:szCs w:val="26"/>
              </w:rPr>
            </w:pPr>
          </w:p>
        </w:tc>
        <w:tc>
          <w:tcPr>
            <w:tcW w:w="3841" w:type="pct"/>
          </w:tcPr>
          <w:p w14:paraId="1F3B6B79" w14:textId="77777777" w:rsidR="00F81F32" w:rsidRPr="0022410C" w:rsidRDefault="00F81F32" w:rsidP="00F81F32">
            <w:pPr>
              <w:outlineLvl w:val="1"/>
              <w:rPr>
                <w:b/>
                <w:color w:val="000000" w:themeColor="text1"/>
                <w:sz w:val="26"/>
                <w:szCs w:val="26"/>
              </w:rPr>
            </w:pPr>
            <w:r w:rsidRPr="0022410C">
              <w:rPr>
                <w:b/>
                <w:color w:val="000000" w:themeColor="text1"/>
                <w:sz w:val="26"/>
                <w:szCs w:val="26"/>
              </w:rPr>
              <w:t>Всего</w:t>
            </w:r>
          </w:p>
        </w:tc>
        <w:tc>
          <w:tcPr>
            <w:tcW w:w="901" w:type="pct"/>
          </w:tcPr>
          <w:p w14:paraId="4596C405" w14:textId="77777777" w:rsidR="00F81F32" w:rsidRPr="0022410C" w:rsidRDefault="00F81F32" w:rsidP="00F81F32">
            <w:pPr>
              <w:jc w:val="center"/>
              <w:outlineLvl w:val="1"/>
              <w:rPr>
                <w:b/>
                <w:color w:val="000000" w:themeColor="text1"/>
                <w:sz w:val="26"/>
                <w:szCs w:val="26"/>
              </w:rPr>
            </w:pPr>
            <w:r w:rsidRPr="0022410C">
              <w:rPr>
                <w:b/>
                <w:color w:val="000000" w:themeColor="text1"/>
                <w:sz w:val="26"/>
                <w:szCs w:val="26"/>
              </w:rPr>
              <w:t>300</w:t>
            </w:r>
          </w:p>
        </w:tc>
      </w:tr>
    </w:tbl>
    <w:p w14:paraId="1F653449" w14:textId="77777777" w:rsidR="00F81F32" w:rsidRPr="0022410C" w:rsidRDefault="00F81F32" w:rsidP="00F81F32">
      <w:pPr>
        <w:spacing w:after="0" w:line="240" w:lineRule="auto"/>
        <w:ind w:firstLine="709"/>
        <w:jc w:val="both"/>
        <w:outlineLvl w:val="1"/>
        <w:rPr>
          <w:rFonts w:ascii="Times New Roman" w:eastAsia="Times New Roman" w:hAnsi="Times New Roman" w:cs="Times New Roman"/>
          <w:color w:val="000000" w:themeColor="text1"/>
          <w:sz w:val="30"/>
          <w:szCs w:val="30"/>
          <w:lang w:eastAsia="ru-RU"/>
        </w:rPr>
      </w:pPr>
      <w:bookmarkStart w:id="54" w:name="RANGE!A100"/>
      <w:bookmarkEnd w:id="54"/>
      <w:r w:rsidRPr="0022410C">
        <w:rPr>
          <w:rFonts w:ascii="Times New Roman" w:eastAsia="Times New Roman" w:hAnsi="Times New Roman" w:cs="Times New Roman"/>
          <w:color w:val="000000" w:themeColor="text1"/>
          <w:sz w:val="30"/>
          <w:szCs w:val="30"/>
          <w:lang w:eastAsia="ru-RU"/>
        </w:rPr>
        <w:t xml:space="preserve">21. Распределение трудоемкости между отдельными модулями и </w:t>
      </w:r>
      <w:r w:rsidRPr="0022410C">
        <w:rPr>
          <w:rFonts w:ascii="Times New Roman" w:eastAsia="Times New Roman" w:hAnsi="Times New Roman" w:cs="Times New Roman"/>
          <w:color w:val="000000" w:themeColor="text1"/>
          <w:spacing w:val="-6"/>
          <w:sz w:val="30"/>
          <w:szCs w:val="30"/>
          <w:lang w:eastAsia="ru-RU"/>
        </w:rPr>
        <w:t>учебными дисциплинами государственного компонента, а также отдельными</w:t>
      </w:r>
      <w:r w:rsidRPr="0022410C">
        <w:rPr>
          <w:rFonts w:ascii="Times New Roman" w:eastAsia="Times New Roman" w:hAnsi="Times New Roman" w:cs="Times New Roman"/>
          <w:color w:val="000000" w:themeColor="text1"/>
          <w:sz w:val="30"/>
          <w:szCs w:val="30"/>
          <w:lang w:eastAsia="ru-RU"/>
        </w:rPr>
        <w:t xml:space="preserve"> </w:t>
      </w:r>
      <w:r w:rsidRPr="0022410C">
        <w:rPr>
          <w:rFonts w:ascii="Times New Roman" w:eastAsia="Times New Roman" w:hAnsi="Times New Roman" w:cs="Times New Roman"/>
          <w:color w:val="000000" w:themeColor="text1"/>
          <w:spacing w:val="-6"/>
          <w:sz w:val="30"/>
          <w:szCs w:val="30"/>
          <w:lang w:eastAsia="ru-RU"/>
        </w:rPr>
        <w:t>видами учебных и производственных практик осуществляется учреждением</w:t>
      </w:r>
      <w:r w:rsidRPr="0022410C">
        <w:rPr>
          <w:rFonts w:ascii="Times New Roman" w:eastAsia="Times New Roman" w:hAnsi="Times New Roman" w:cs="Times New Roman"/>
          <w:color w:val="000000" w:themeColor="text1"/>
          <w:sz w:val="30"/>
          <w:szCs w:val="30"/>
          <w:lang w:eastAsia="ru-RU"/>
        </w:rPr>
        <w:t xml:space="preserve"> высшего образования.</w:t>
      </w:r>
    </w:p>
    <w:p w14:paraId="0893A3F2" w14:textId="77777777" w:rsidR="00F81F32" w:rsidRPr="0022410C" w:rsidRDefault="00F81F32" w:rsidP="00F81F32">
      <w:pPr>
        <w:spacing w:after="0" w:line="240" w:lineRule="auto"/>
        <w:ind w:firstLine="709"/>
        <w:jc w:val="both"/>
        <w:outlineLvl w:val="1"/>
        <w:rPr>
          <w:rFonts w:ascii="Times New Roman" w:eastAsia="Times New Roman" w:hAnsi="Times New Roman" w:cs="Times New Roman"/>
          <w:color w:val="000000" w:themeColor="text1"/>
          <w:sz w:val="30"/>
          <w:szCs w:val="30"/>
          <w:lang w:eastAsia="ru-RU"/>
        </w:rPr>
      </w:pPr>
      <w:r w:rsidRPr="0022410C">
        <w:rPr>
          <w:rFonts w:ascii="Times New Roman" w:eastAsia="Times New Roman" w:hAnsi="Times New Roman" w:cs="Times New Roman"/>
          <w:color w:val="000000" w:themeColor="text1"/>
          <w:spacing w:val="-6"/>
          <w:sz w:val="30"/>
          <w:szCs w:val="30"/>
          <w:lang w:eastAsia="ru-RU"/>
        </w:rPr>
        <w:t>22. Наименования учебных и производственных практик определяются</w:t>
      </w:r>
      <w:r w:rsidRPr="0022410C">
        <w:rPr>
          <w:rFonts w:ascii="Times New Roman" w:eastAsia="Times New Roman" w:hAnsi="Times New Roman" w:cs="Times New Roman"/>
          <w:color w:val="000000" w:themeColor="text1"/>
          <w:sz w:val="30"/>
          <w:szCs w:val="30"/>
          <w:lang w:eastAsia="ru-RU"/>
        </w:rPr>
        <w:t xml:space="preserve"> </w:t>
      </w:r>
      <w:r w:rsidRPr="0022410C">
        <w:rPr>
          <w:rFonts w:ascii="Times New Roman" w:eastAsia="Times New Roman" w:hAnsi="Times New Roman" w:cs="Times New Roman"/>
          <w:color w:val="000000" w:themeColor="text1"/>
          <w:spacing w:val="-8"/>
          <w:sz w:val="30"/>
          <w:szCs w:val="30"/>
          <w:lang w:eastAsia="ru-RU"/>
        </w:rPr>
        <w:t>учреждением высшего образования с учетом особенностей профессиональной</w:t>
      </w:r>
      <w:r w:rsidRPr="0022410C">
        <w:rPr>
          <w:rFonts w:ascii="Times New Roman" w:eastAsia="Times New Roman" w:hAnsi="Times New Roman" w:cs="Times New Roman"/>
          <w:color w:val="000000" w:themeColor="text1"/>
          <w:sz w:val="30"/>
          <w:szCs w:val="30"/>
          <w:lang w:eastAsia="ru-RU"/>
        </w:rPr>
        <w:t xml:space="preserve"> деятельности специалиста.</w:t>
      </w:r>
    </w:p>
    <w:p w14:paraId="23054312" w14:textId="77777777" w:rsidR="00F81F32" w:rsidRPr="0022410C" w:rsidRDefault="00F81F32" w:rsidP="00F81F32">
      <w:pPr>
        <w:spacing w:after="0" w:line="240" w:lineRule="auto"/>
        <w:ind w:firstLine="709"/>
        <w:jc w:val="both"/>
        <w:outlineLvl w:val="1"/>
        <w:rPr>
          <w:rFonts w:ascii="Times New Roman" w:eastAsia="Times New Roman" w:hAnsi="Times New Roman" w:cs="Times New Roman"/>
          <w:color w:val="000000" w:themeColor="text1"/>
          <w:sz w:val="30"/>
          <w:szCs w:val="30"/>
          <w:lang w:eastAsia="ru-RU"/>
        </w:rPr>
      </w:pPr>
      <w:r w:rsidRPr="0022410C">
        <w:rPr>
          <w:rFonts w:ascii="Times New Roman" w:eastAsia="Times New Roman" w:hAnsi="Times New Roman" w:cs="Times New Roman"/>
          <w:color w:val="000000" w:themeColor="text1"/>
          <w:spacing w:val="-6"/>
          <w:sz w:val="30"/>
          <w:szCs w:val="30"/>
          <w:lang w:eastAsia="ru-RU"/>
        </w:rPr>
        <w:t>В учебном плане учреждения высшего образования по специальности</w:t>
      </w:r>
      <w:r w:rsidRPr="0022410C">
        <w:rPr>
          <w:rFonts w:ascii="Times New Roman" w:eastAsia="Times New Roman" w:hAnsi="Times New Roman" w:cs="Times New Roman"/>
          <w:color w:val="000000" w:themeColor="text1"/>
          <w:sz w:val="30"/>
          <w:szCs w:val="30"/>
          <w:lang w:eastAsia="ru-RU"/>
        </w:rPr>
        <w:t xml:space="preserve"> (направлению специальности) необходимо предусмотреть прохождение учебной (ознакомительной) практики на первом курсе обучения.</w:t>
      </w:r>
    </w:p>
    <w:p w14:paraId="1BEAE04F" w14:textId="77777777" w:rsidR="00F81F32" w:rsidRPr="0022410C" w:rsidRDefault="00F81F32" w:rsidP="00F81F32">
      <w:pPr>
        <w:spacing w:after="0" w:line="240" w:lineRule="auto"/>
        <w:ind w:firstLine="709"/>
        <w:jc w:val="both"/>
        <w:outlineLvl w:val="1"/>
        <w:rPr>
          <w:rFonts w:ascii="Times New Roman" w:eastAsia="Times New Roman" w:hAnsi="Times New Roman" w:cs="Times New Roman"/>
          <w:color w:val="000000" w:themeColor="text1"/>
          <w:sz w:val="30"/>
          <w:szCs w:val="30"/>
          <w:lang w:eastAsia="ru-RU"/>
        </w:rPr>
      </w:pPr>
      <w:r w:rsidRPr="0022410C">
        <w:rPr>
          <w:rFonts w:ascii="Times New Roman" w:eastAsia="Times New Roman" w:hAnsi="Times New Roman" w:cs="Times New Roman"/>
          <w:color w:val="000000" w:themeColor="text1"/>
          <w:sz w:val="30"/>
          <w:szCs w:val="30"/>
          <w:lang w:eastAsia="ru-RU"/>
        </w:rPr>
        <w:t>23. Трудоемкость каждой учебной дисциплины должна составлять не менее трех зачетных единиц. Соответственно, трудоемкость каждого модуля должна составлять не менее шести зачетных единиц.</w:t>
      </w:r>
    </w:p>
    <w:p w14:paraId="1CABF737" w14:textId="77777777" w:rsidR="00F81F32" w:rsidRPr="0022410C" w:rsidRDefault="00F81F32" w:rsidP="00F81F32">
      <w:pPr>
        <w:spacing w:after="0" w:line="240" w:lineRule="auto"/>
        <w:ind w:firstLine="709"/>
        <w:jc w:val="both"/>
        <w:outlineLvl w:val="1"/>
        <w:rPr>
          <w:rFonts w:ascii="Times New Roman" w:eastAsia="Times New Roman" w:hAnsi="Times New Roman" w:cs="Times New Roman"/>
          <w:color w:val="000000" w:themeColor="text1"/>
          <w:sz w:val="30"/>
          <w:szCs w:val="30"/>
          <w:lang w:eastAsia="ru-RU"/>
        </w:rPr>
      </w:pPr>
      <w:r w:rsidRPr="0022410C">
        <w:rPr>
          <w:rFonts w:ascii="Times New Roman" w:eastAsia="Times New Roman" w:hAnsi="Times New Roman" w:cs="Times New Roman"/>
          <w:color w:val="000000" w:themeColor="text1"/>
          <w:spacing w:val="-6"/>
          <w:sz w:val="30"/>
          <w:szCs w:val="30"/>
          <w:lang w:eastAsia="ru-RU"/>
        </w:rPr>
        <w:t>24. При разработке учебного плана учреждения высшего образования</w:t>
      </w:r>
      <w:r w:rsidRPr="0022410C">
        <w:rPr>
          <w:rFonts w:ascii="Times New Roman" w:eastAsia="Times New Roman" w:hAnsi="Times New Roman" w:cs="Times New Roman"/>
          <w:color w:val="000000" w:themeColor="text1"/>
          <w:sz w:val="30"/>
          <w:szCs w:val="30"/>
          <w:lang w:eastAsia="ru-RU"/>
        </w:rPr>
        <w:t xml:space="preserve"> по специальности (направлению специальности) рекомендуется предусматривать в рамках компонента учреждения высшего образования модули и учебные дисциплины по выбору обучающегося в объеме не менее 15 процентов от общего объема теоретического обучения.</w:t>
      </w:r>
    </w:p>
    <w:p w14:paraId="0C37BB85" w14:textId="77777777" w:rsidR="00F81F32" w:rsidRPr="0022410C" w:rsidRDefault="00F81F32" w:rsidP="00F81F32">
      <w:pPr>
        <w:spacing w:after="0" w:line="240" w:lineRule="auto"/>
        <w:ind w:firstLine="709"/>
        <w:jc w:val="both"/>
        <w:rPr>
          <w:rFonts w:ascii="Times New Roman" w:eastAsia="Times New Roman" w:hAnsi="Times New Roman" w:cs="Times New Roman"/>
          <w:color w:val="000000" w:themeColor="text1"/>
          <w:sz w:val="30"/>
          <w:szCs w:val="30"/>
          <w:lang w:eastAsia="ru-RU"/>
        </w:rPr>
      </w:pPr>
      <w:r w:rsidRPr="0022410C">
        <w:rPr>
          <w:rFonts w:ascii="Times New Roman" w:eastAsia="Times New Roman" w:hAnsi="Times New Roman" w:cs="Times New Roman"/>
          <w:color w:val="000000" w:themeColor="text1"/>
          <w:sz w:val="30"/>
          <w:szCs w:val="30"/>
          <w:lang w:eastAsia="ru-RU"/>
        </w:rPr>
        <w:t>25. Коды УК и БПК, формирование которых обеспечивают модули и учебные дисциплины государственного компонента, указаны в таблице 3.</w:t>
      </w:r>
    </w:p>
    <w:p w14:paraId="51219C2E" w14:textId="77777777" w:rsidR="00F81F32" w:rsidRPr="0022410C" w:rsidRDefault="00F81F32" w:rsidP="00F81F32">
      <w:pPr>
        <w:spacing w:after="120" w:line="250" w:lineRule="auto"/>
        <w:ind w:firstLine="709"/>
        <w:jc w:val="right"/>
        <w:rPr>
          <w:rFonts w:ascii="Times New Roman" w:eastAsia="Times New Roman" w:hAnsi="Times New Roman" w:cs="Times New Roman"/>
          <w:bCs/>
          <w:color w:val="000000" w:themeColor="text1"/>
          <w:sz w:val="30"/>
          <w:szCs w:val="30"/>
          <w:lang w:eastAsia="ru-RU"/>
        </w:rPr>
      </w:pPr>
      <w:r w:rsidRPr="0022410C">
        <w:rPr>
          <w:rFonts w:ascii="Times New Roman" w:eastAsia="Times New Roman" w:hAnsi="Times New Roman" w:cs="Times New Roman"/>
          <w:bCs/>
          <w:color w:val="000000" w:themeColor="text1"/>
          <w:sz w:val="30"/>
          <w:szCs w:val="30"/>
          <w:lang w:eastAsia="ru-RU"/>
        </w:rPr>
        <w:t>Таблица 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504"/>
        <w:gridCol w:w="6215"/>
        <w:gridCol w:w="3033"/>
      </w:tblGrid>
      <w:tr w:rsidR="0022410C" w:rsidRPr="0022410C" w14:paraId="1175CECC" w14:textId="77777777" w:rsidTr="005A165B">
        <w:trPr>
          <w:cantSplit/>
          <w:trHeight w:val="227"/>
        </w:trPr>
        <w:tc>
          <w:tcPr>
            <w:tcW w:w="258" w:type="pct"/>
          </w:tcPr>
          <w:p w14:paraId="117179C3" w14:textId="77777777" w:rsidR="00F81F32" w:rsidRPr="0022410C" w:rsidRDefault="00F81F32" w:rsidP="00F81F32">
            <w:pPr>
              <w:spacing w:after="0" w:line="240" w:lineRule="auto"/>
              <w:ind w:firstLine="34"/>
              <w:jc w:val="center"/>
              <w:rPr>
                <w:rFonts w:ascii="Times New Roman" w:eastAsia="Times New Roman" w:hAnsi="Times New Roman" w:cs="Times New Roman"/>
                <w:color w:val="000000" w:themeColor="text1"/>
                <w:sz w:val="26"/>
                <w:szCs w:val="26"/>
                <w:lang w:eastAsia="ru-RU"/>
              </w:rPr>
            </w:pPr>
            <w:r w:rsidRPr="0022410C">
              <w:rPr>
                <w:rFonts w:ascii="Times New Roman" w:eastAsia="Times New Roman" w:hAnsi="Times New Roman" w:cs="Times New Roman"/>
                <w:color w:val="000000" w:themeColor="text1"/>
                <w:sz w:val="26"/>
                <w:szCs w:val="26"/>
                <w:lang w:eastAsia="ru-RU"/>
              </w:rPr>
              <w:t>№</w:t>
            </w:r>
          </w:p>
          <w:p w14:paraId="4958FAA4" w14:textId="77777777" w:rsidR="00F81F32" w:rsidRPr="0022410C" w:rsidRDefault="00F81F32" w:rsidP="00F81F32">
            <w:pPr>
              <w:spacing w:after="0" w:line="240" w:lineRule="auto"/>
              <w:ind w:firstLine="34"/>
              <w:jc w:val="center"/>
              <w:rPr>
                <w:rFonts w:ascii="Times New Roman" w:eastAsia="Times New Roman" w:hAnsi="Times New Roman" w:cs="Times New Roman"/>
                <w:color w:val="000000" w:themeColor="text1"/>
                <w:sz w:val="26"/>
                <w:szCs w:val="26"/>
                <w:lang w:eastAsia="ru-RU"/>
              </w:rPr>
            </w:pPr>
            <w:r w:rsidRPr="0022410C">
              <w:rPr>
                <w:rFonts w:ascii="Times New Roman" w:eastAsia="Times New Roman" w:hAnsi="Times New Roman" w:cs="Times New Roman"/>
                <w:color w:val="000000" w:themeColor="text1"/>
                <w:sz w:val="26"/>
                <w:szCs w:val="26"/>
                <w:lang w:eastAsia="ru-RU"/>
              </w:rPr>
              <w:t>п/п</w:t>
            </w:r>
          </w:p>
        </w:tc>
        <w:tc>
          <w:tcPr>
            <w:tcW w:w="3187" w:type="pct"/>
          </w:tcPr>
          <w:p w14:paraId="75944662" w14:textId="77777777" w:rsidR="00F81F32" w:rsidRPr="0022410C" w:rsidRDefault="00F81F32" w:rsidP="00F81F32">
            <w:pPr>
              <w:widowControl w:val="0"/>
              <w:spacing w:after="0" w:line="240" w:lineRule="auto"/>
              <w:ind w:firstLine="709"/>
              <w:jc w:val="center"/>
              <w:rPr>
                <w:rFonts w:ascii="Times New Roman" w:eastAsia="Times New Roman" w:hAnsi="Times New Roman" w:cs="Times New Roman"/>
                <w:color w:val="000000" w:themeColor="text1"/>
                <w:sz w:val="26"/>
                <w:szCs w:val="26"/>
                <w:lang w:eastAsia="ru-RU"/>
              </w:rPr>
            </w:pPr>
            <w:r w:rsidRPr="0022410C">
              <w:rPr>
                <w:rFonts w:ascii="Times New Roman" w:eastAsia="Times New Roman" w:hAnsi="Times New Roman" w:cs="Times New Roman"/>
                <w:color w:val="000000" w:themeColor="text1"/>
                <w:sz w:val="26"/>
                <w:szCs w:val="26"/>
                <w:lang w:eastAsia="ru-RU"/>
              </w:rPr>
              <w:t>Наименование модулей, учебных дисциплин</w:t>
            </w:r>
          </w:p>
        </w:tc>
        <w:tc>
          <w:tcPr>
            <w:tcW w:w="1555" w:type="pct"/>
          </w:tcPr>
          <w:p w14:paraId="545D1184" w14:textId="77777777" w:rsidR="00F81F32" w:rsidRPr="0022410C" w:rsidRDefault="00F81F32" w:rsidP="00F81F32">
            <w:pPr>
              <w:widowControl w:val="0"/>
              <w:spacing w:after="0" w:line="240" w:lineRule="auto"/>
              <w:jc w:val="center"/>
              <w:rPr>
                <w:rFonts w:ascii="Times New Roman" w:eastAsia="Times New Roman" w:hAnsi="Times New Roman" w:cs="Times New Roman"/>
                <w:color w:val="000000" w:themeColor="text1"/>
                <w:sz w:val="26"/>
                <w:szCs w:val="26"/>
                <w:lang w:eastAsia="ru-RU"/>
              </w:rPr>
            </w:pPr>
            <w:r w:rsidRPr="0022410C">
              <w:rPr>
                <w:rFonts w:ascii="Times New Roman" w:eastAsia="Times New Roman" w:hAnsi="Times New Roman" w:cs="Times New Roman"/>
                <w:color w:val="000000" w:themeColor="text1"/>
                <w:sz w:val="26"/>
                <w:szCs w:val="26"/>
                <w:lang w:val="be-BY" w:eastAsia="ru-RU"/>
              </w:rPr>
              <w:t>Коды формируемых компетенций</w:t>
            </w:r>
          </w:p>
        </w:tc>
      </w:tr>
      <w:tr w:rsidR="0022410C" w:rsidRPr="0022410C" w14:paraId="0E98AF4D" w14:textId="77777777" w:rsidTr="005A165B">
        <w:trPr>
          <w:trHeight w:val="227"/>
        </w:trPr>
        <w:tc>
          <w:tcPr>
            <w:tcW w:w="258" w:type="pct"/>
          </w:tcPr>
          <w:p w14:paraId="6F8B136A" w14:textId="77777777" w:rsidR="00F81F32" w:rsidRPr="0022410C" w:rsidRDefault="00F81F32" w:rsidP="00F81F32">
            <w:pPr>
              <w:spacing w:after="0" w:line="240" w:lineRule="auto"/>
              <w:rPr>
                <w:rFonts w:ascii="Times New Roman" w:eastAsia="Times New Roman" w:hAnsi="Times New Roman" w:cs="Times New Roman"/>
                <w:b/>
                <w:color w:val="000000" w:themeColor="text1"/>
                <w:sz w:val="26"/>
                <w:szCs w:val="26"/>
                <w:lang w:eastAsia="ru-RU"/>
              </w:rPr>
            </w:pPr>
            <w:r w:rsidRPr="0022410C">
              <w:rPr>
                <w:rFonts w:ascii="Times New Roman" w:eastAsia="Times New Roman" w:hAnsi="Times New Roman" w:cs="Times New Roman"/>
                <w:b/>
                <w:color w:val="000000" w:themeColor="text1"/>
                <w:sz w:val="26"/>
                <w:szCs w:val="26"/>
                <w:lang w:eastAsia="ru-RU"/>
              </w:rPr>
              <w:t>1.</w:t>
            </w:r>
          </w:p>
        </w:tc>
        <w:tc>
          <w:tcPr>
            <w:tcW w:w="3187" w:type="pct"/>
          </w:tcPr>
          <w:p w14:paraId="4574C943" w14:textId="77777777" w:rsidR="00F81F32" w:rsidRPr="0022410C" w:rsidRDefault="00F81F32" w:rsidP="00F81F32">
            <w:pPr>
              <w:spacing w:after="0" w:line="240" w:lineRule="auto"/>
              <w:outlineLvl w:val="1"/>
              <w:rPr>
                <w:rFonts w:ascii="Times New Roman" w:eastAsia="Times New Roman" w:hAnsi="Times New Roman" w:cs="Times New Roman"/>
                <w:b/>
                <w:color w:val="000000" w:themeColor="text1"/>
                <w:sz w:val="26"/>
                <w:szCs w:val="26"/>
                <w:lang w:val="be-BY" w:eastAsia="ru-RU"/>
              </w:rPr>
            </w:pPr>
            <w:r w:rsidRPr="0022410C">
              <w:rPr>
                <w:rFonts w:ascii="Times New Roman" w:eastAsia="Times New Roman" w:hAnsi="Times New Roman" w:cs="Times New Roman"/>
                <w:b/>
                <w:color w:val="000000" w:themeColor="text1"/>
                <w:sz w:val="26"/>
                <w:szCs w:val="26"/>
                <w:lang w:eastAsia="ru-RU"/>
              </w:rPr>
              <w:t>Социально-гуманитарный модуль</w:t>
            </w:r>
          </w:p>
        </w:tc>
        <w:tc>
          <w:tcPr>
            <w:tcW w:w="1555" w:type="pct"/>
          </w:tcPr>
          <w:p w14:paraId="2C59DDA4" w14:textId="77777777" w:rsidR="00F81F32" w:rsidRPr="0022410C" w:rsidRDefault="00F81F32" w:rsidP="00F81F32">
            <w:pPr>
              <w:spacing w:after="0" w:line="240" w:lineRule="auto"/>
              <w:rPr>
                <w:rFonts w:ascii="Times New Roman" w:eastAsia="Times New Roman" w:hAnsi="Times New Roman" w:cs="Times New Roman"/>
                <w:b/>
                <w:color w:val="000000" w:themeColor="text1"/>
                <w:sz w:val="26"/>
                <w:szCs w:val="26"/>
                <w:lang w:val="be-BY" w:eastAsia="ru-RU"/>
              </w:rPr>
            </w:pPr>
          </w:p>
        </w:tc>
      </w:tr>
      <w:tr w:rsidR="0022410C" w:rsidRPr="0022410C" w14:paraId="11965D00" w14:textId="77777777" w:rsidTr="005A165B">
        <w:trPr>
          <w:trHeight w:val="227"/>
        </w:trPr>
        <w:tc>
          <w:tcPr>
            <w:tcW w:w="258" w:type="pct"/>
          </w:tcPr>
          <w:p w14:paraId="1289E4D5" w14:textId="77777777" w:rsidR="00F81F32" w:rsidRPr="0022410C" w:rsidRDefault="00F81F32" w:rsidP="00F81F32">
            <w:pPr>
              <w:spacing w:after="0" w:line="240" w:lineRule="auto"/>
              <w:rPr>
                <w:rFonts w:ascii="Times New Roman" w:eastAsia="Times New Roman" w:hAnsi="Times New Roman" w:cs="Times New Roman"/>
                <w:color w:val="000000" w:themeColor="text1"/>
                <w:sz w:val="26"/>
                <w:szCs w:val="26"/>
                <w:lang w:eastAsia="ru-RU"/>
              </w:rPr>
            </w:pPr>
            <w:r w:rsidRPr="0022410C">
              <w:rPr>
                <w:rFonts w:ascii="Times New Roman" w:eastAsia="Times New Roman" w:hAnsi="Times New Roman" w:cs="Times New Roman"/>
                <w:color w:val="000000" w:themeColor="text1"/>
                <w:sz w:val="26"/>
                <w:szCs w:val="26"/>
                <w:lang w:eastAsia="ru-RU"/>
              </w:rPr>
              <w:t>1.1.</w:t>
            </w:r>
          </w:p>
        </w:tc>
        <w:tc>
          <w:tcPr>
            <w:tcW w:w="3187" w:type="pct"/>
          </w:tcPr>
          <w:p w14:paraId="4F1C7A46" w14:textId="77777777" w:rsidR="00F81F32" w:rsidRPr="0022410C" w:rsidRDefault="00F81F32" w:rsidP="00F81F32">
            <w:pPr>
              <w:spacing w:after="0" w:line="240" w:lineRule="auto"/>
              <w:outlineLvl w:val="1"/>
              <w:rPr>
                <w:rFonts w:ascii="Times New Roman" w:eastAsia="Times New Roman" w:hAnsi="Times New Roman" w:cs="Times New Roman"/>
                <w:color w:val="000000" w:themeColor="text1"/>
                <w:sz w:val="26"/>
                <w:szCs w:val="26"/>
                <w:lang w:eastAsia="ru-RU"/>
              </w:rPr>
            </w:pPr>
            <w:r w:rsidRPr="0022410C">
              <w:rPr>
                <w:rFonts w:ascii="Times New Roman" w:eastAsia="Times New Roman" w:hAnsi="Times New Roman" w:cs="Times New Roman"/>
                <w:color w:val="000000" w:themeColor="text1"/>
                <w:sz w:val="26"/>
                <w:szCs w:val="26"/>
                <w:lang w:eastAsia="ru-RU"/>
              </w:rPr>
              <w:t>Философия</w:t>
            </w:r>
          </w:p>
        </w:tc>
        <w:tc>
          <w:tcPr>
            <w:tcW w:w="1555" w:type="pct"/>
          </w:tcPr>
          <w:p w14:paraId="128BA06E" w14:textId="77777777" w:rsidR="00F81F32" w:rsidRPr="0022410C" w:rsidRDefault="00F81F32" w:rsidP="00F81F32">
            <w:pPr>
              <w:spacing w:after="0" w:line="240" w:lineRule="auto"/>
              <w:jc w:val="center"/>
              <w:rPr>
                <w:rFonts w:ascii="Times New Roman" w:eastAsia="Times New Roman" w:hAnsi="Times New Roman" w:cs="Times New Roman"/>
                <w:color w:val="000000" w:themeColor="text1"/>
                <w:sz w:val="26"/>
                <w:szCs w:val="26"/>
                <w:lang w:val="be-BY" w:eastAsia="ru-RU"/>
              </w:rPr>
            </w:pPr>
            <w:r w:rsidRPr="0022410C">
              <w:rPr>
                <w:rFonts w:ascii="Times New Roman" w:eastAsia="Times New Roman" w:hAnsi="Times New Roman" w:cs="Times New Roman"/>
                <w:color w:val="000000" w:themeColor="text1"/>
                <w:sz w:val="26"/>
                <w:szCs w:val="26"/>
                <w:lang w:val="be-BY" w:eastAsia="ru-RU"/>
              </w:rPr>
              <w:t>УК-8, 11</w:t>
            </w:r>
          </w:p>
        </w:tc>
      </w:tr>
      <w:tr w:rsidR="0022410C" w:rsidRPr="0022410C" w14:paraId="4BB97EEC" w14:textId="77777777" w:rsidTr="005A165B">
        <w:trPr>
          <w:trHeight w:val="227"/>
        </w:trPr>
        <w:tc>
          <w:tcPr>
            <w:tcW w:w="258" w:type="pct"/>
          </w:tcPr>
          <w:p w14:paraId="507A95F3" w14:textId="77777777" w:rsidR="00F81F32" w:rsidRPr="0022410C" w:rsidRDefault="00F81F32" w:rsidP="00F81F32">
            <w:pPr>
              <w:spacing w:after="0" w:line="240" w:lineRule="auto"/>
              <w:rPr>
                <w:rFonts w:ascii="Times New Roman" w:eastAsia="Times New Roman" w:hAnsi="Times New Roman" w:cs="Times New Roman"/>
                <w:color w:val="000000" w:themeColor="text1"/>
                <w:sz w:val="26"/>
                <w:szCs w:val="26"/>
                <w:lang w:eastAsia="ru-RU"/>
              </w:rPr>
            </w:pPr>
            <w:r w:rsidRPr="0022410C">
              <w:rPr>
                <w:rFonts w:ascii="Times New Roman" w:eastAsia="Times New Roman" w:hAnsi="Times New Roman" w:cs="Times New Roman"/>
                <w:color w:val="000000" w:themeColor="text1"/>
                <w:sz w:val="26"/>
                <w:szCs w:val="26"/>
                <w:lang w:eastAsia="ru-RU"/>
              </w:rPr>
              <w:t>1.2.</w:t>
            </w:r>
          </w:p>
        </w:tc>
        <w:tc>
          <w:tcPr>
            <w:tcW w:w="3187" w:type="pct"/>
          </w:tcPr>
          <w:p w14:paraId="09D77A06" w14:textId="77777777" w:rsidR="00F81F32" w:rsidRPr="0022410C" w:rsidRDefault="00F81F32" w:rsidP="00F81F32">
            <w:pPr>
              <w:spacing w:after="0" w:line="240" w:lineRule="auto"/>
              <w:outlineLvl w:val="1"/>
              <w:rPr>
                <w:rFonts w:ascii="Times New Roman" w:eastAsia="Times New Roman" w:hAnsi="Times New Roman" w:cs="Times New Roman"/>
                <w:color w:val="000000" w:themeColor="text1"/>
                <w:sz w:val="26"/>
                <w:szCs w:val="26"/>
                <w:lang w:eastAsia="ru-RU"/>
              </w:rPr>
            </w:pPr>
            <w:r w:rsidRPr="0022410C">
              <w:rPr>
                <w:rFonts w:ascii="Times New Roman" w:eastAsia="Times New Roman" w:hAnsi="Times New Roman" w:cs="Times New Roman"/>
                <w:color w:val="000000" w:themeColor="text1"/>
                <w:sz w:val="26"/>
                <w:szCs w:val="26"/>
                <w:lang w:eastAsia="ru-RU"/>
              </w:rPr>
              <w:t>Экономика</w:t>
            </w:r>
          </w:p>
        </w:tc>
        <w:tc>
          <w:tcPr>
            <w:tcW w:w="1555" w:type="pct"/>
          </w:tcPr>
          <w:p w14:paraId="2A70FD7D" w14:textId="77777777" w:rsidR="00F81F32" w:rsidRPr="0022410C" w:rsidRDefault="00F81F32" w:rsidP="00F81F32">
            <w:pPr>
              <w:spacing w:after="0" w:line="240" w:lineRule="auto"/>
              <w:jc w:val="center"/>
              <w:rPr>
                <w:rFonts w:ascii="Times New Roman" w:eastAsia="Times New Roman" w:hAnsi="Times New Roman" w:cs="Times New Roman"/>
                <w:color w:val="000000" w:themeColor="text1"/>
                <w:sz w:val="26"/>
                <w:szCs w:val="26"/>
                <w:lang w:val="be-BY" w:eastAsia="ru-RU"/>
              </w:rPr>
            </w:pPr>
            <w:r w:rsidRPr="0022410C">
              <w:rPr>
                <w:rFonts w:ascii="Times New Roman" w:eastAsia="Times New Roman" w:hAnsi="Times New Roman" w:cs="Times New Roman"/>
                <w:color w:val="000000" w:themeColor="text1"/>
                <w:sz w:val="26"/>
                <w:szCs w:val="26"/>
                <w:lang w:val="be-BY" w:eastAsia="ru-RU"/>
              </w:rPr>
              <w:t>УК-10</w:t>
            </w:r>
          </w:p>
        </w:tc>
      </w:tr>
      <w:tr w:rsidR="0022410C" w:rsidRPr="0022410C" w14:paraId="3837B345" w14:textId="77777777" w:rsidTr="005A165B">
        <w:trPr>
          <w:trHeight w:val="227"/>
        </w:trPr>
        <w:tc>
          <w:tcPr>
            <w:tcW w:w="258" w:type="pct"/>
          </w:tcPr>
          <w:p w14:paraId="26470DC3" w14:textId="77777777" w:rsidR="00F81F32" w:rsidRPr="0022410C" w:rsidRDefault="00F81F32" w:rsidP="00F81F32">
            <w:pPr>
              <w:spacing w:after="0" w:line="240" w:lineRule="auto"/>
              <w:rPr>
                <w:rFonts w:ascii="Times New Roman" w:eastAsia="Times New Roman" w:hAnsi="Times New Roman" w:cs="Times New Roman"/>
                <w:color w:val="000000" w:themeColor="text1"/>
                <w:sz w:val="26"/>
                <w:szCs w:val="26"/>
                <w:lang w:eastAsia="ru-RU"/>
              </w:rPr>
            </w:pPr>
            <w:r w:rsidRPr="0022410C">
              <w:rPr>
                <w:rFonts w:ascii="Times New Roman" w:eastAsia="Times New Roman" w:hAnsi="Times New Roman" w:cs="Times New Roman"/>
                <w:color w:val="000000" w:themeColor="text1"/>
                <w:sz w:val="26"/>
                <w:szCs w:val="26"/>
                <w:lang w:eastAsia="ru-RU"/>
              </w:rPr>
              <w:t>1.3.</w:t>
            </w:r>
          </w:p>
        </w:tc>
        <w:tc>
          <w:tcPr>
            <w:tcW w:w="3187" w:type="pct"/>
          </w:tcPr>
          <w:p w14:paraId="0EE7A625" w14:textId="77777777" w:rsidR="00F81F32" w:rsidRPr="0022410C" w:rsidRDefault="00F81F32" w:rsidP="00F81F32">
            <w:pPr>
              <w:spacing w:after="0" w:line="240" w:lineRule="auto"/>
              <w:outlineLvl w:val="1"/>
              <w:rPr>
                <w:rFonts w:ascii="Times New Roman" w:eastAsia="Times New Roman" w:hAnsi="Times New Roman" w:cs="Times New Roman"/>
                <w:color w:val="000000" w:themeColor="text1"/>
                <w:sz w:val="26"/>
                <w:szCs w:val="26"/>
                <w:lang w:eastAsia="ru-RU"/>
              </w:rPr>
            </w:pPr>
            <w:r w:rsidRPr="0022410C">
              <w:rPr>
                <w:rFonts w:ascii="Times New Roman" w:eastAsia="Times New Roman" w:hAnsi="Times New Roman" w:cs="Times New Roman"/>
                <w:color w:val="000000" w:themeColor="text1"/>
                <w:sz w:val="26"/>
                <w:szCs w:val="26"/>
                <w:lang w:eastAsia="ru-RU"/>
              </w:rPr>
              <w:t>Политология</w:t>
            </w:r>
          </w:p>
        </w:tc>
        <w:tc>
          <w:tcPr>
            <w:tcW w:w="1555" w:type="pct"/>
          </w:tcPr>
          <w:p w14:paraId="67DD84AC" w14:textId="77777777" w:rsidR="00F81F32" w:rsidRPr="0022410C" w:rsidRDefault="00F81F32" w:rsidP="00F81F32">
            <w:pPr>
              <w:spacing w:after="0" w:line="240" w:lineRule="auto"/>
              <w:jc w:val="center"/>
              <w:rPr>
                <w:rFonts w:ascii="Times New Roman" w:eastAsia="Times New Roman" w:hAnsi="Times New Roman" w:cs="Times New Roman"/>
                <w:color w:val="000000" w:themeColor="text1"/>
                <w:sz w:val="26"/>
                <w:szCs w:val="26"/>
                <w:lang w:val="be-BY" w:eastAsia="ru-RU"/>
              </w:rPr>
            </w:pPr>
            <w:r w:rsidRPr="0022410C">
              <w:rPr>
                <w:rFonts w:ascii="Times New Roman" w:eastAsia="Times New Roman" w:hAnsi="Times New Roman" w:cs="Times New Roman"/>
                <w:color w:val="000000" w:themeColor="text1"/>
                <w:sz w:val="26"/>
                <w:szCs w:val="26"/>
                <w:lang w:val="be-BY" w:eastAsia="ru-RU"/>
              </w:rPr>
              <w:t>УК-7</w:t>
            </w:r>
          </w:p>
        </w:tc>
      </w:tr>
      <w:tr w:rsidR="0022410C" w:rsidRPr="0022410C" w14:paraId="0FBD3EDC" w14:textId="77777777" w:rsidTr="005A165B">
        <w:trPr>
          <w:trHeight w:val="227"/>
        </w:trPr>
        <w:tc>
          <w:tcPr>
            <w:tcW w:w="258" w:type="pct"/>
          </w:tcPr>
          <w:p w14:paraId="4BE5306A" w14:textId="77777777" w:rsidR="00F81F32" w:rsidRPr="0022410C" w:rsidRDefault="00F81F32" w:rsidP="00F81F32">
            <w:pPr>
              <w:spacing w:after="0" w:line="240" w:lineRule="auto"/>
              <w:rPr>
                <w:rFonts w:ascii="Times New Roman" w:eastAsia="Times New Roman" w:hAnsi="Times New Roman" w:cs="Times New Roman"/>
                <w:color w:val="000000" w:themeColor="text1"/>
                <w:sz w:val="26"/>
                <w:szCs w:val="26"/>
                <w:lang w:eastAsia="ru-RU"/>
              </w:rPr>
            </w:pPr>
            <w:r w:rsidRPr="0022410C">
              <w:rPr>
                <w:rFonts w:ascii="Times New Roman" w:eastAsia="Times New Roman" w:hAnsi="Times New Roman" w:cs="Times New Roman"/>
                <w:color w:val="000000" w:themeColor="text1"/>
                <w:sz w:val="26"/>
                <w:szCs w:val="26"/>
                <w:lang w:eastAsia="ru-RU"/>
              </w:rPr>
              <w:t>1.4.</w:t>
            </w:r>
          </w:p>
        </w:tc>
        <w:tc>
          <w:tcPr>
            <w:tcW w:w="3187" w:type="pct"/>
          </w:tcPr>
          <w:p w14:paraId="327F1DE3" w14:textId="77777777" w:rsidR="00F81F32" w:rsidRPr="0022410C" w:rsidRDefault="00F81F32" w:rsidP="00F81F32">
            <w:pPr>
              <w:spacing w:after="0" w:line="240" w:lineRule="auto"/>
              <w:outlineLvl w:val="1"/>
              <w:rPr>
                <w:rFonts w:ascii="Times New Roman" w:eastAsia="Times New Roman" w:hAnsi="Times New Roman" w:cs="Times New Roman"/>
                <w:color w:val="000000" w:themeColor="text1"/>
                <w:sz w:val="26"/>
                <w:szCs w:val="26"/>
                <w:lang w:eastAsia="ru-RU"/>
              </w:rPr>
            </w:pPr>
            <w:r w:rsidRPr="0022410C">
              <w:rPr>
                <w:rFonts w:ascii="Times New Roman" w:eastAsia="Times New Roman" w:hAnsi="Times New Roman" w:cs="Times New Roman"/>
                <w:color w:val="000000" w:themeColor="text1"/>
                <w:sz w:val="26"/>
                <w:szCs w:val="26"/>
                <w:lang w:eastAsia="ru-RU"/>
              </w:rPr>
              <w:t>История</w:t>
            </w:r>
          </w:p>
        </w:tc>
        <w:tc>
          <w:tcPr>
            <w:tcW w:w="1555" w:type="pct"/>
          </w:tcPr>
          <w:p w14:paraId="51AA5CF7" w14:textId="77777777" w:rsidR="00F81F32" w:rsidRPr="0022410C" w:rsidRDefault="00F81F32" w:rsidP="00F81F32">
            <w:pPr>
              <w:spacing w:after="0" w:line="240" w:lineRule="auto"/>
              <w:jc w:val="center"/>
              <w:rPr>
                <w:rFonts w:ascii="Times New Roman" w:eastAsia="Times New Roman" w:hAnsi="Times New Roman" w:cs="Times New Roman"/>
                <w:color w:val="000000" w:themeColor="text1"/>
                <w:sz w:val="26"/>
                <w:szCs w:val="26"/>
                <w:lang w:val="be-BY" w:eastAsia="ru-RU"/>
              </w:rPr>
            </w:pPr>
            <w:r w:rsidRPr="0022410C">
              <w:rPr>
                <w:rFonts w:ascii="Times New Roman" w:eastAsia="Times New Roman" w:hAnsi="Times New Roman" w:cs="Times New Roman"/>
                <w:color w:val="000000" w:themeColor="text1"/>
                <w:sz w:val="26"/>
                <w:szCs w:val="26"/>
                <w:lang w:val="be-BY" w:eastAsia="ru-RU"/>
              </w:rPr>
              <w:t>УК-4, 9</w:t>
            </w:r>
          </w:p>
        </w:tc>
      </w:tr>
      <w:tr w:rsidR="0022410C" w:rsidRPr="0022410C" w14:paraId="19DECF21" w14:textId="77777777" w:rsidTr="005A165B">
        <w:trPr>
          <w:trHeight w:val="227"/>
        </w:trPr>
        <w:tc>
          <w:tcPr>
            <w:tcW w:w="258" w:type="pct"/>
          </w:tcPr>
          <w:p w14:paraId="6A212A34" w14:textId="77777777" w:rsidR="00F81F32" w:rsidRPr="0022410C" w:rsidRDefault="00F81F32" w:rsidP="00F81F32">
            <w:pPr>
              <w:spacing w:after="0" w:line="240" w:lineRule="auto"/>
              <w:rPr>
                <w:rFonts w:ascii="Times New Roman" w:eastAsia="Times New Roman" w:hAnsi="Times New Roman" w:cs="Times New Roman"/>
                <w:b/>
                <w:color w:val="000000" w:themeColor="text1"/>
                <w:sz w:val="26"/>
                <w:szCs w:val="26"/>
                <w:lang w:eastAsia="ru-RU"/>
              </w:rPr>
            </w:pPr>
            <w:r w:rsidRPr="0022410C">
              <w:rPr>
                <w:rFonts w:ascii="Times New Roman" w:eastAsia="Times New Roman" w:hAnsi="Times New Roman" w:cs="Times New Roman"/>
                <w:b/>
                <w:color w:val="000000" w:themeColor="text1"/>
                <w:sz w:val="26"/>
                <w:szCs w:val="26"/>
                <w:lang w:eastAsia="ru-RU"/>
              </w:rPr>
              <w:t>2.</w:t>
            </w:r>
          </w:p>
        </w:tc>
        <w:tc>
          <w:tcPr>
            <w:tcW w:w="3187" w:type="pct"/>
          </w:tcPr>
          <w:p w14:paraId="155CF425" w14:textId="77777777" w:rsidR="00F81F32" w:rsidRPr="0022410C" w:rsidRDefault="00F81F32" w:rsidP="00F81F32">
            <w:pPr>
              <w:spacing w:after="0" w:line="240" w:lineRule="auto"/>
              <w:outlineLvl w:val="1"/>
              <w:rPr>
                <w:rFonts w:ascii="Times New Roman" w:eastAsia="Times New Roman" w:hAnsi="Times New Roman" w:cs="Times New Roman"/>
                <w:b/>
                <w:color w:val="000000" w:themeColor="text1"/>
                <w:sz w:val="26"/>
                <w:szCs w:val="26"/>
                <w:lang w:val="be-BY" w:eastAsia="ru-RU"/>
              </w:rPr>
            </w:pPr>
            <w:r w:rsidRPr="0022410C">
              <w:rPr>
                <w:rFonts w:ascii="Times New Roman" w:eastAsia="Times New Roman" w:hAnsi="Times New Roman" w:cs="Times New Roman"/>
                <w:b/>
                <w:color w:val="000000" w:themeColor="text1"/>
                <w:sz w:val="26"/>
                <w:szCs w:val="26"/>
                <w:lang w:eastAsia="ru-RU"/>
              </w:rPr>
              <w:t>Лингвистический модуль</w:t>
            </w:r>
          </w:p>
        </w:tc>
        <w:tc>
          <w:tcPr>
            <w:tcW w:w="1555" w:type="pct"/>
          </w:tcPr>
          <w:p w14:paraId="2A0EEE75" w14:textId="77777777" w:rsidR="00F81F32" w:rsidRPr="0022410C" w:rsidRDefault="00F81F32" w:rsidP="00F81F32">
            <w:pPr>
              <w:spacing w:after="0" w:line="240" w:lineRule="auto"/>
              <w:jc w:val="center"/>
              <w:rPr>
                <w:rFonts w:ascii="Times New Roman" w:eastAsia="Times New Roman" w:hAnsi="Times New Roman" w:cs="Times New Roman"/>
                <w:color w:val="000000" w:themeColor="text1"/>
                <w:sz w:val="26"/>
                <w:szCs w:val="26"/>
                <w:lang w:val="be-BY" w:eastAsia="ru-RU"/>
              </w:rPr>
            </w:pPr>
            <w:r w:rsidRPr="0022410C">
              <w:rPr>
                <w:rFonts w:ascii="Times New Roman" w:eastAsia="Times New Roman" w:hAnsi="Times New Roman" w:cs="Times New Roman"/>
                <w:color w:val="000000" w:themeColor="text1"/>
                <w:sz w:val="26"/>
                <w:szCs w:val="26"/>
                <w:lang w:val="be-BY" w:eastAsia="ru-RU"/>
              </w:rPr>
              <w:t>УК-3</w:t>
            </w:r>
          </w:p>
        </w:tc>
      </w:tr>
      <w:tr w:rsidR="0022410C" w:rsidRPr="0022410C" w14:paraId="3006DC28" w14:textId="77777777" w:rsidTr="005A165B">
        <w:trPr>
          <w:trHeight w:val="227"/>
        </w:trPr>
        <w:tc>
          <w:tcPr>
            <w:tcW w:w="258" w:type="pct"/>
          </w:tcPr>
          <w:p w14:paraId="13BCE98D" w14:textId="77777777" w:rsidR="00F81F32" w:rsidRPr="0022410C" w:rsidRDefault="00F81F32" w:rsidP="00F81F32">
            <w:pPr>
              <w:spacing w:after="0" w:line="240" w:lineRule="auto"/>
              <w:rPr>
                <w:rFonts w:ascii="Times New Roman" w:eastAsia="Times New Roman" w:hAnsi="Times New Roman" w:cs="Times New Roman"/>
                <w:b/>
                <w:color w:val="000000" w:themeColor="text1"/>
                <w:sz w:val="26"/>
                <w:szCs w:val="26"/>
                <w:lang w:eastAsia="ru-RU"/>
              </w:rPr>
            </w:pPr>
            <w:r w:rsidRPr="0022410C">
              <w:rPr>
                <w:rFonts w:ascii="Times New Roman" w:eastAsia="Times New Roman" w:hAnsi="Times New Roman" w:cs="Times New Roman"/>
                <w:b/>
                <w:color w:val="000000" w:themeColor="text1"/>
                <w:sz w:val="26"/>
                <w:szCs w:val="26"/>
                <w:lang w:eastAsia="ru-RU"/>
              </w:rPr>
              <w:t>3.</w:t>
            </w:r>
          </w:p>
        </w:tc>
        <w:tc>
          <w:tcPr>
            <w:tcW w:w="3187" w:type="pct"/>
          </w:tcPr>
          <w:p w14:paraId="5158816A" w14:textId="77777777" w:rsidR="00F81F32" w:rsidRPr="0022410C" w:rsidRDefault="00F81F32" w:rsidP="00F81F32">
            <w:pPr>
              <w:spacing w:after="0" w:line="240" w:lineRule="auto"/>
              <w:outlineLvl w:val="1"/>
              <w:rPr>
                <w:rFonts w:ascii="Times New Roman" w:eastAsia="Times New Roman" w:hAnsi="Times New Roman" w:cs="Times New Roman"/>
                <w:b/>
                <w:color w:val="000000" w:themeColor="text1"/>
                <w:sz w:val="26"/>
                <w:szCs w:val="26"/>
                <w:lang w:val="be-BY" w:eastAsia="ru-RU"/>
              </w:rPr>
            </w:pPr>
            <w:r w:rsidRPr="0022410C">
              <w:rPr>
                <w:rFonts w:ascii="Times New Roman" w:eastAsia="Times New Roman" w:hAnsi="Times New Roman" w:cs="Times New Roman"/>
                <w:b/>
                <w:color w:val="000000" w:themeColor="text1"/>
                <w:sz w:val="26"/>
                <w:szCs w:val="26"/>
                <w:lang w:eastAsia="ru-RU"/>
              </w:rPr>
              <w:t>Безопасность жизнедеятельности</w:t>
            </w:r>
          </w:p>
        </w:tc>
        <w:tc>
          <w:tcPr>
            <w:tcW w:w="1555" w:type="pct"/>
          </w:tcPr>
          <w:p w14:paraId="4B69AC61" w14:textId="77777777" w:rsidR="00F81F32" w:rsidRPr="0022410C" w:rsidRDefault="00F81F32" w:rsidP="00F81F32">
            <w:pPr>
              <w:spacing w:after="0" w:line="240" w:lineRule="auto"/>
              <w:jc w:val="center"/>
              <w:rPr>
                <w:rFonts w:ascii="Times New Roman" w:eastAsia="Times New Roman" w:hAnsi="Times New Roman" w:cs="Times New Roman"/>
                <w:color w:val="000000" w:themeColor="text1"/>
                <w:sz w:val="26"/>
                <w:szCs w:val="26"/>
                <w:lang w:val="be-BY" w:eastAsia="ru-RU"/>
              </w:rPr>
            </w:pPr>
            <w:r w:rsidRPr="0022410C">
              <w:rPr>
                <w:rFonts w:ascii="Times New Roman" w:eastAsia="Times New Roman" w:hAnsi="Times New Roman" w:cs="Times New Roman"/>
                <w:color w:val="000000" w:themeColor="text1"/>
                <w:sz w:val="26"/>
                <w:szCs w:val="26"/>
                <w:lang w:val="be-BY" w:eastAsia="ru-RU"/>
              </w:rPr>
              <w:t>БПК-7, 8</w:t>
            </w:r>
          </w:p>
        </w:tc>
      </w:tr>
      <w:tr w:rsidR="0022410C" w:rsidRPr="0022410C" w14:paraId="63B0AAA2" w14:textId="77777777" w:rsidTr="005A165B">
        <w:trPr>
          <w:trHeight w:val="227"/>
        </w:trPr>
        <w:tc>
          <w:tcPr>
            <w:tcW w:w="258" w:type="pct"/>
          </w:tcPr>
          <w:p w14:paraId="1238B8FC" w14:textId="77777777" w:rsidR="00F81F32" w:rsidRPr="0022410C" w:rsidRDefault="00F81F32" w:rsidP="00F81F32">
            <w:pPr>
              <w:spacing w:after="0" w:line="240" w:lineRule="auto"/>
              <w:rPr>
                <w:rFonts w:ascii="Times New Roman" w:eastAsia="Times New Roman" w:hAnsi="Times New Roman" w:cs="Times New Roman"/>
                <w:b/>
                <w:color w:val="000000" w:themeColor="text1"/>
                <w:sz w:val="26"/>
                <w:szCs w:val="26"/>
                <w:lang w:eastAsia="ru-RU"/>
              </w:rPr>
            </w:pPr>
            <w:r w:rsidRPr="0022410C">
              <w:rPr>
                <w:rFonts w:ascii="Times New Roman" w:eastAsia="Times New Roman" w:hAnsi="Times New Roman" w:cs="Times New Roman"/>
                <w:b/>
                <w:color w:val="000000" w:themeColor="text1"/>
                <w:sz w:val="26"/>
                <w:szCs w:val="26"/>
                <w:lang w:eastAsia="ru-RU"/>
              </w:rPr>
              <w:t>4.</w:t>
            </w:r>
          </w:p>
        </w:tc>
        <w:tc>
          <w:tcPr>
            <w:tcW w:w="3187" w:type="pct"/>
          </w:tcPr>
          <w:p w14:paraId="251D55D8" w14:textId="77777777" w:rsidR="00F81F32" w:rsidRPr="0022410C" w:rsidRDefault="00F81F32" w:rsidP="00F81F32">
            <w:pPr>
              <w:spacing w:after="0" w:line="240" w:lineRule="auto"/>
              <w:outlineLvl w:val="1"/>
              <w:rPr>
                <w:rFonts w:ascii="Times New Roman" w:eastAsia="Times New Roman" w:hAnsi="Times New Roman" w:cs="Times New Roman"/>
                <w:b/>
                <w:color w:val="000000" w:themeColor="text1"/>
                <w:sz w:val="26"/>
                <w:szCs w:val="26"/>
                <w:lang w:val="be-BY" w:eastAsia="ru-RU"/>
              </w:rPr>
            </w:pPr>
            <w:r w:rsidRPr="0022410C">
              <w:rPr>
                <w:rFonts w:ascii="Times New Roman" w:eastAsia="Times New Roman" w:hAnsi="Times New Roman" w:cs="Times New Roman"/>
                <w:b/>
                <w:color w:val="000000" w:themeColor="text1"/>
                <w:sz w:val="26"/>
                <w:szCs w:val="26"/>
                <w:lang w:eastAsia="ru-RU"/>
              </w:rPr>
              <w:t>Режиссура</w:t>
            </w:r>
          </w:p>
        </w:tc>
        <w:tc>
          <w:tcPr>
            <w:tcW w:w="1555" w:type="pct"/>
          </w:tcPr>
          <w:p w14:paraId="7172FF15" w14:textId="77777777" w:rsidR="00F81F32" w:rsidRPr="0022410C" w:rsidRDefault="00F81F32" w:rsidP="00F81F32">
            <w:pPr>
              <w:spacing w:after="0" w:line="240" w:lineRule="auto"/>
              <w:jc w:val="center"/>
              <w:rPr>
                <w:rFonts w:ascii="Times New Roman" w:eastAsia="Times New Roman" w:hAnsi="Times New Roman" w:cs="Times New Roman"/>
                <w:color w:val="000000" w:themeColor="text1"/>
                <w:sz w:val="26"/>
                <w:szCs w:val="26"/>
                <w:lang w:val="be-BY" w:eastAsia="ru-RU"/>
              </w:rPr>
            </w:pPr>
            <w:r w:rsidRPr="0022410C">
              <w:rPr>
                <w:rFonts w:ascii="Times New Roman" w:eastAsia="Times New Roman" w:hAnsi="Times New Roman" w:cs="Times New Roman"/>
                <w:color w:val="000000" w:themeColor="text1"/>
                <w:sz w:val="26"/>
                <w:szCs w:val="26"/>
                <w:lang w:val="be-BY" w:eastAsia="ru-RU"/>
              </w:rPr>
              <w:t>УК-1, 2, 5, 6; БПК-2-5</w:t>
            </w:r>
          </w:p>
        </w:tc>
      </w:tr>
      <w:tr w:rsidR="0022410C" w:rsidRPr="0022410C" w14:paraId="3262EDE3" w14:textId="77777777" w:rsidTr="005A165B">
        <w:trPr>
          <w:trHeight w:val="227"/>
        </w:trPr>
        <w:tc>
          <w:tcPr>
            <w:tcW w:w="258" w:type="pct"/>
          </w:tcPr>
          <w:p w14:paraId="0B8EF92C" w14:textId="77777777" w:rsidR="00F81F32" w:rsidRPr="0022410C" w:rsidRDefault="00F81F32" w:rsidP="00F81F32">
            <w:pPr>
              <w:spacing w:after="0" w:line="240" w:lineRule="auto"/>
              <w:rPr>
                <w:rFonts w:ascii="Times New Roman" w:eastAsia="Times New Roman" w:hAnsi="Times New Roman" w:cs="Times New Roman"/>
                <w:b/>
                <w:color w:val="000000" w:themeColor="text1"/>
                <w:sz w:val="26"/>
                <w:szCs w:val="26"/>
                <w:lang w:eastAsia="ru-RU"/>
              </w:rPr>
            </w:pPr>
            <w:r w:rsidRPr="0022410C">
              <w:rPr>
                <w:rFonts w:ascii="Times New Roman" w:eastAsia="Times New Roman" w:hAnsi="Times New Roman" w:cs="Times New Roman"/>
                <w:b/>
                <w:color w:val="000000" w:themeColor="text1"/>
                <w:sz w:val="26"/>
                <w:szCs w:val="26"/>
                <w:lang w:eastAsia="ru-RU"/>
              </w:rPr>
              <w:t>5.</w:t>
            </w:r>
          </w:p>
        </w:tc>
        <w:tc>
          <w:tcPr>
            <w:tcW w:w="3187" w:type="pct"/>
          </w:tcPr>
          <w:p w14:paraId="06F9CB2E" w14:textId="77777777" w:rsidR="00F81F32" w:rsidRPr="0022410C" w:rsidRDefault="00F81F32" w:rsidP="00F81F32">
            <w:pPr>
              <w:spacing w:after="0" w:line="240" w:lineRule="auto"/>
              <w:outlineLvl w:val="1"/>
              <w:rPr>
                <w:rFonts w:ascii="Times New Roman" w:eastAsia="Times New Roman" w:hAnsi="Times New Roman" w:cs="Times New Roman"/>
                <w:b/>
                <w:color w:val="000000" w:themeColor="text1"/>
                <w:sz w:val="26"/>
                <w:szCs w:val="26"/>
                <w:lang w:val="be-BY" w:eastAsia="ru-RU"/>
              </w:rPr>
            </w:pPr>
            <w:r w:rsidRPr="0022410C">
              <w:rPr>
                <w:rFonts w:ascii="Times New Roman" w:eastAsia="Times New Roman" w:hAnsi="Times New Roman" w:cs="Times New Roman"/>
                <w:b/>
                <w:color w:val="000000" w:themeColor="text1"/>
                <w:sz w:val="26"/>
                <w:szCs w:val="26"/>
                <w:lang w:eastAsia="ru-RU"/>
              </w:rPr>
              <w:t>Методика преподавания специальных дисциплин</w:t>
            </w:r>
          </w:p>
        </w:tc>
        <w:tc>
          <w:tcPr>
            <w:tcW w:w="1555" w:type="pct"/>
          </w:tcPr>
          <w:p w14:paraId="37F44E0C" w14:textId="77777777" w:rsidR="00F81F32" w:rsidRPr="0022410C" w:rsidRDefault="00F81F32" w:rsidP="00F81F32">
            <w:pPr>
              <w:spacing w:after="0" w:line="240" w:lineRule="auto"/>
              <w:jc w:val="center"/>
              <w:rPr>
                <w:rFonts w:ascii="Times New Roman" w:eastAsia="Times New Roman" w:hAnsi="Times New Roman" w:cs="Times New Roman"/>
                <w:color w:val="000000" w:themeColor="text1"/>
                <w:sz w:val="26"/>
                <w:szCs w:val="26"/>
                <w:lang w:val="be-BY" w:eastAsia="ru-RU"/>
              </w:rPr>
            </w:pPr>
            <w:r w:rsidRPr="0022410C">
              <w:rPr>
                <w:rFonts w:ascii="Times New Roman" w:eastAsia="Times New Roman" w:hAnsi="Times New Roman" w:cs="Times New Roman"/>
                <w:color w:val="000000" w:themeColor="text1"/>
                <w:sz w:val="26"/>
                <w:szCs w:val="26"/>
                <w:lang w:val="be-BY" w:eastAsia="ru-RU"/>
              </w:rPr>
              <w:t>УК-11; БПК-1</w:t>
            </w:r>
          </w:p>
        </w:tc>
      </w:tr>
      <w:tr w:rsidR="0022410C" w:rsidRPr="0022410C" w14:paraId="0C7C09DC" w14:textId="77777777" w:rsidTr="005A165B">
        <w:trPr>
          <w:trHeight w:val="227"/>
        </w:trPr>
        <w:tc>
          <w:tcPr>
            <w:tcW w:w="258" w:type="pct"/>
          </w:tcPr>
          <w:p w14:paraId="184CFAE7" w14:textId="77777777" w:rsidR="00F81F32" w:rsidRPr="0022410C" w:rsidRDefault="00F81F32" w:rsidP="00F81F32">
            <w:pPr>
              <w:spacing w:after="0" w:line="240" w:lineRule="auto"/>
              <w:rPr>
                <w:rFonts w:ascii="Times New Roman" w:eastAsia="Times New Roman" w:hAnsi="Times New Roman" w:cs="Times New Roman"/>
                <w:b/>
                <w:color w:val="000000" w:themeColor="text1"/>
                <w:sz w:val="26"/>
                <w:szCs w:val="26"/>
                <w:lang w:eastAsia="ru-RU"/>
              </w:rPr>
            </w:pPr>
            <w:r w:rsidRPr="0022410C">
              <w:rPr>
                <w:rFonts w:ascii="Times New Roman" w:eastAsia="Times New Roman" w:hAnsi="Times New Roman" w:cs="Times New Roman"/>
                <w:b/>
                <w:color w:val="000000" w:themeColor="text1"/>
                <w:sz w:val="26"/>
                <w:szCs w:val="26"/>
                <w:lang w:eastAsia="ru-RU"/>
              </w:rPr>
              <w:t>6.</w:t>
            </w:r>
          </w:p>
        </w:tc>
        <w:tc>
          <w:tcPr>
            <w:tcW w:w="3187" w:type="pct"/>
          </w:tcPr>
          <w:p w14:paraId="5C4236CC" w14:textId="77777777" w:rsidR="00F81F32" w:rsidRPr="0022410C" w:rsidRDefault="00F81F32" w:rsidP="00F81F32">
            <w:pPr>
              <w:spacing w:after="0" w:line="240" w:lineRule="auto"/>
              <w:rPr>
                <w:rFonts w:ascii="Times New Roman" w:eastAsia="Times New Roman" w:hAnsi="Times New Roman" w:cs="Times New Roman"/>
                <w:b/>
                <w:color w:val="000000" w:themeColor="text1"/>
                <w:sz w:val="26"/>
                <w:szCs w:val="26"/>
                <w:lang w:val="be-BY" w:eastAsia="ru-RU"/>
              </w:rPr>
            </w:pPr>
            <w:r w:rsidRPr="0022410C">
              <w:rPr>
                <w:rFonts w:ascii="Times New Roman" w:eastAsia="Times New Roman" w:hAnsi="Times New Roman" w:cs="Times New Roman"/>
                <w:b/>
                <w:color w:val="000000" w:themeColor="text1"/>
                <w:sz w:val="26"/>
                <w:szCs w:val="26"/>
                <w:lang w:eastAsia="ru-RU"/>
              </w:rPr>
              <w:t>История искусства</w:t>
            </w:r>
          </w:p>
        </w:tc>
        <w:tc>
          <w:tcPr>
            <w:tcW w:w="1555" w:type="pct"/>
          </w:tcPr>
          <w:p w14:paraId="733D29DD" w14:textId="77777777" w:rsidR="00F81F32" w:rsidRPr="0022410C" w:rsidRDefault="00F81F32" w:rsidP="00F81F32">
            <w:pPr>
              <w:spacing w:after="0" w:line="240" w:lineRule="auto"/>
              <w:jc w:val="center"/>
              <w:rPr>
                <w:rFonts w:ascii="Times New Roman" w:eastAsia="Times New Roman" w:hAnsi="Times New Roman" w:cs="Times New Roman"/>
                <w:color w:val="000000" w:themeColor="text1"/>
                <w:sz w:val="26"/>
                <w:szCs w:val="26"/>
                <w:lang w:val="be-BY" w:eastAsia="ru-RU"/>
              </w:rPr>
            </w:pPr>
            <w:r w:rsidRPr="0022410C">
              <w:rPr>
                <w:rFonts w:ascii="Times New Roman" w:eastAsia="Times New Roman" w:hAnsi="Times New Roman" w:cs="Times New Roman"/>
                <w:color w:val="000000" w:themeColor="text1"/>
                <w:sz w:val="26"/>
                <w:szCs w:val="26"/>
                <w:lang w:val="be-BY" w:eastAsia="ru-RU"/>
              </w:rPr>
              <w:t>УК-1; БПК-6</w:t>
            </w:r>
          </w:p>
        </w:tc>
      </w:tr>
      <w:tr w:rsidR="0022410C" w:rsidRPr="0022410C" w14:paraId="5081F51D" w14:textId="77777777" w:rsidTr="005A165B">
        <w:trPr>
          <w:trHeight w:val="227"/>
        </w:trPr>
        <w:tc>
          <w:tcPr>
            <w:tcW w:w="258" w:type="pct"/>
          </w:tcPr>
          <w:p w14:paraId="0D92F918" w14:textId="77777777" w:rsidR="00F81F32" w:rsidRPr="0022410C" w:rsidRDefault="00F81F32" w:rsidP="00F81F32">
            <w:pPr>
              <w:spacing w:after="0" w:line="240" w:lineRule="auto"/>
              <w:rPr>
                <w:rFonts w:ascii="Times New Roman" w:eastAsia="Times New Roman" w:hAnsi="Times New Roman" w:cs="Times New Roman"/>
                <w:b/>
                <w:color w:val="000000" w:themeColor="text1"/>
                <w:sz w:val="26"/>
                <w:szCs w:val="26"/>
                <w:lang w:eastAsia="ru-RU"/>
              </w:rPr>
            </w:pPr>
            <w:r w:rsidRPr="0022410C">
              <w:rPr>
                <w:rFonts w:ascii="Times New Roman" w:eastAsia="Times New Roman" w:hAnsi="Times New Roman" w:cs="Times New Roman"/>
                <w:b/>
                <w:color w:val="000000" w:themeColor="text1"/>
                <w:sz w:val="26"/>
                <w:szCs w:val="26"/>
                <w:lang w:eastAsia="ru-RU"/>
              </w:rPr>
              <w:t>7.</w:t>
            </w:r>
          </w:p>
        </w:tc>
        <w:tc>
          <w:tcPr>
            <w:tcW w:w="3187" w:type="pct"/>
          </w:tcPr>
          <w:p w14:paraId="5A6ABBB9" w14:textId="77777777" w:rsidR="00F81F32" w:rsidRPr="0022410C" w:rsidRDefault="00F81F32" w:rsidP="00F81F32">
            <w:pPr>
              <w:spacing w:after="0" w:line="240" w:lineRule="auto"/>
              <w:rPr>
                <w:rFonts w:ascii="Times New Roman" w:eastAsia="Times New Roman" w:hAnsi="Times New Roman" w:cs="Times New Roman"/>
                <w:b/>
                <w:color w:val="000000" w:themeColor="text1"/>
                <w:sz w:val="26"/>
                <w:szCs w:val="26"/>
                <w:lang w:eastAsia="ru-RU"/>
              </w:rPr>
            </w:pPr>
            <w:r w:rsidRPr="0022410C">
              <w:rPr>
                <w:rFonts w:ascii="Times New Roman" w:eastAsia="Times New Roman" w:hAnsi="Times New Roman" w:cs="Times New Roman"/>
                <w:b/>
                <w:color w:val="000000" w:themeColor="text1"/>
                <w:sz w:val="26"/>
                <w:szCs w:val="26"/>
                <w:lang w:eastAsia="ru-RU"/>
              </w:rPr>
              <w:t>Курсовые проекты (курсовые работы)</w:t>
            </w:r>
          </w:p>
        </w:tc>
        <w:tc>
          <w:tcPr>
            <w:tcW w:w="1555" w:type="pct"/>
          </w:tcPr>
          <w:p w14:paraId="4BB09647" w14:textId="77777777" w:rsidR="00F81F32" w:rsidRPr="0022410C" w:rsidRDefault="00F81F32" w:rsidP="00F81F32">
            <w:pPr>
              <w:spacing w:after="0" w:line="240" w:lineRule="auto"/>
              <w:jc w:val="center"/>
              <w:rPr>
                <w:rFonts w:ascii="Times New Roman" w:eastAsia="Times New Roman" w:hAnsi="Times New Roman" w:cs="Times New Roman"/>
                <w:color w:val="000000" w:themeColor="text1"/>
                <w:sz w:val="26"/>
                <w:szCs w:val="26"/>
                <w:lang w:eastAsia="ru-RU"/>
              </w:rPr>
            </w:pPr>
            <w:r w:rsidRPr="0022410C">
              <w:rPr>
                <w:rFonts w:ascii="Times New Roman" w:eastAsia="Times New Roman" w:hAnsi="Times New Roman" w:cs="Times New Roman"/>
                <w:color w:val="000000" w:themeColor="text1"/>
                <w:sz w:val="26"/>
                <w:szCs w:val="26"/>
                <w:lang w:eastAsia="ru-RU"/>
              </w:rPr>
              <w:t>УК-1, 5, 6</w:t>
            </w:r>
          </w:p>
        </w:tc>
      </w:tr>
      <w:tr w:rsidR="0022410C" w:rsidRPr="0022410C" w14:paraId="5B47BAED" w14:textId="77777777" w:rsidTr="005A165B">
        <w:trPr>
          <w:trHeight w:val="227"/>
        </w:trPr>
        <w:tc>
          <w:tcPr>
            <w:tcW w:w="258" w:type="pct"/>
          </w:tcPr>
          <w:p w14:paraId="24A532C7" w14:textId="77777777" w:rsidR="00F81F32" w:rsidRPr="0022410C" w:rsidRDefault="00F81F32" w:rsidP="00F81F32">
            <w:pPr>
              <w:spacing w:after="0" w:line="240" w:lineRule="auto"/>
              <w:rPr>
                <w:rFonts w:ascii="Times New Roman" w:eastAsia="Times New Roman" w:hAnsi="Times New Roman" w:cs="Times New Roman"/>
                <w:b/>
                <w:color w:val="000000" w:themeColor="text1"/>
                <w:sz w:val="26"/>
                <w:szCs w:val="26"/>
                <w:lang w:eastAsia="ru-RU"/>
              </w:rPr>
            </w:pPr>
            <w:r w:rsidRPr="0022410C">
              <w:rPr>
                <w:rFonts w:ascii="Times New Roman" w:eastAsia="Times New Roman" w:hAnsi="Times New Roman" w:cs="Times New Roman"/>
                <w:b/>
                <w:color w:val="000000" w:themeColor="text1"/>
                <w:sz w:val="26"/>
                <w:szCs w:val="26"/>
                <w:lang w:eastAsia="ru-RU"/>
              </w:rPr>
              <w:t>8.</w:t>
            </w:r>
          </w:p>
        </w:tc>
        <w:tc>
          <w:tcPr>
            <w:tcW w:w="3187" w:type="pct"/>
          </w:tcPr>
          <w:p w14:paraId="7099BC94" w14:textId="77777777" w:rsidR="00F81F32" w:rsidRPr="0022410C" w:rsidRDefault="00F81F32" w:rsidP="00F81F32">
            <w:pPr>
              <w:spacing w:after="0" w:line="240" w:lineRule="auto"/>
              <w:rPr>
                <w:rFonts w:ascii="Times New Roman" w:eastAsia="Times New Roman" w:hAnsi="Times New Roman" w:cs="Times New Roman"/>
                <w:b/>
                <w:color w:val="000000" w:themeColor="text1"/>
                <w:sz w:val="26"/>
                <w:szCs w:val="26"/>
                <w:lang w:eastAsia="ru-RU"/>
              </w:rPr>
            </w:pPr>
            <w:r w:rsidRPr="0022410C">
              <w:rPr>
                <w:rFonts w:ascii="Times New Roman" w:eastAsia="Times New Roman" w:hAnsi="Times New Roman" w:cs="Times New Roman"/>
                <w:b/>
                <w:color w:val="000000" w:themeColor="text1"/>
                <w:sz w:val="26"/>
                <w:szCs w:val="26"/>
                <w:lang w:eastAsia="ru-RU"/>
              </w:rPr>
              <w:t>Дополнительные виды обучения</w:t>
            </w:r>
          </w:p>
        </w:tc>
        <w:tc>
          <w:tcPr>
            <w:tcW w:w="1555" w:type="pct"/>
          </w:tcPr>
          <w:p w14:paraId="54E4741F" w14:textId="77777777" w:rsidR="00F81F32" w:rsidRPr="0022410C" w:rsidRDefault="00F81F32" w:rsidP="00F81F32">
            <w:pPr>
              <w:spacing w:after="0" w:line="240" w:lineRule="auto"/>
              <w:jc w:val="center"/>
              <w:rPr>
                <w:rFonts w:ascii="Times New Roman" w:eastAsia="Times New Roman" w:hAnsi="Times New Roman" w:cs="Times New Roman"/>
                <w:color w:val="000000" w:themeColor="text1"/>
                <w:sz w:val="26"/>
                <w:szCs w:val="26"/>
                <w:lang w:val="be-BY" w:eastAsia="ru-RU"/>
              </w:rPr>
            </w:pPr>
          </w:p>
        </w:tc>
      </w:tr>
      <w:tr w:rsidR="0022410C" w:rsidRPr="0022410C" w14:paraId="147B7445" w14:textId="77777777" w:rsidTr="005A165B">
        <w:trPr>
          <w:trHeight w:val="227"/>
        </w:trPr>
        <w:tc>
          <w:tcPr>
            <w:tcW w:w="258" w:type="pct"/>
          </w:tcPr>
          <w:p w14:paraId="69DB04FD" w14:textId="77777777" w:rsidR="00F81F32" w:rsidRPr="0022410C" w:rsidRDefault="00F81F32" w:rsidP="00F81F32">
            <w:pPr>
              <w:spacing w:after="0" w:line="240" w:lineRule="auto"/>
              <w:rPr>
                <w:rFonts w:ascii="Times New Roman" w:eastAsia="Times New Roman" w:hAnsi="Times New Roman" w:cs="Times New Roman"/>
                <w:color w:val="000000" w:themeColor="text1"/>
                <w:sz w:val="26"/>
                <w:szCs w:val="26"/>
                <w:lang w:eastAsia="ru-RU"/>
              </w:rPr>
            </w:pPr>
            <w:r w:rsidRPr="0022410C">
              <w:rPr>
                <w:rFonts w:ascii="Times New Roman" w:eastAsia="Times New Roman" w:hAnsi="Times New Roman" w:cs="Times New Roman"/>
                <w:color w:val="000000" w:themeColor="text1"/>
                <w:sz w:val="26"/>
                <w:szCs w:val="26"/>
                <w:lang w:eastAsia="ru-RU"/>
              </w:rPr>
              <w:t>8.1.</w:t>
            </w:r>
          </w:p>
        </w:tc>
        <w:tc>
          <w:tcPr>
            <w:tcW w:w="3187" w:type="pct"/>
          </w:tcPr>
          <w:p w14:paraId="125B5786" w14:textId="77777777" w:rsidR="00F81F32" w:rsidRPr="0022410C" w:rsidRDefault="00F81F32" w:rsidP="00F81F32">
            <w:pPr>
              <w:spacing w:after="0" w:line="240" w:lineRule="auto"/>
              <w:rPr>
                <w:rFonts w:ascii="Times New Roman" w:eastAsia="Times New Roman" w:hAnsi="Times New Roman" w:cs="Times New Roman"/>
                <w:color w:val="000000" w:themeColor="text1"/>
                <w:sz w:val="26"/>
                <w:szCs w:val="26"/>
                <w:lang w:eastAsia="ru-RU"/>
              </w:rPr>
            </w:pPr>
            <w:r w:rsidRPr="0022410C">
              <w:rPr>
                <w:rFonts w:ascii="Times New Roman" w:eastAsia="Times New Roman" w:hAnsi="Times New Roman" w:cs="Times New Roman"/>
                <w:color w:val="000000" w:themeColor="text1"/>
                <w:sz w:val="26"/>
                <w:szCs w:val="26"/>
                <w:lang w:eastAsia="ru-RU"/>
              </w:rPr>
              <w:t>Белорусский язык (культура речи)</w:t>
            </w:r>
          </w:p>
        </w:tc>
        <w:tc>
          <w:tcPr>
            <w:tcW w:w="1555" w:type="pct"/>
          </w:tcPr>
          <w:p w14:paraId="55395B96" w14:textId="77777777" w:rsidR="00F81F32" w:rsidRPr="0022410C" w:rsidRDefault="00F81F32" w:rsidP="00F81F32">
            <w:pPr>
              <w:spacing w:after="0" w:line="240" w:lineRule="auto"/>
              <w:jc w:val="center"/>
              <w:rPr>
                <w:rFonts w:ascii="Times New Roman" w:eastAsia="Times New Roman" w:hAnsi="Times New Roman" w:cs="Times New Roman"/>
                <w:color w:val="000000" w:themeColor="text1"/>
                <w:sz w:val="26"/>
                <w:szCs w:val="26"/>
                <w:lang w:val="be-BY" w:eastAsia="ru-RU"/>
              </w:rPr>
            </w:pPr>
            <w:r w:rsidRPr="0022410C">
              <w:rPr>
                <w:rFonts w:ascii="Times New Roman" w:eastAsia="Times New Roman" w:hAnsi="Times New Roman" w:cs="Times New Roman"/>
                <w:color w:val="000000" w:themeColor="text1"/>
                <w:sz w:val="26"/>
                <w:szCs w:val="26"/>
                <w:lang w:val="be-BY" w:eastAsia="ru-RU"/>
              </w:rPr>
              <w:t>УК-12</w:t>
            </w:r>
          </w:p>
        </w:tc>
      </w:tr>
    </w:tbl>
    <w:p w14:paraId="5F282852" w14:textId="77777777" w:rsidR="00F81F32" w:rsidRPr="0022410C" w:rsidRDefault="00F81F32" w:rsidP="00F81F32">
      <w:pPr>
        <w:spacing w:after="0" w:line="240" w:lineRule="auto"/>
        <w:ind w:firstLine="709"/>
        <w:jc w:val="both"/>
        <w:rPr>
          <w:rFonts w:ascii="Times New Roman" w:eastAsia="Times New Roman" w:hAnsi="Times New Roman" w:cs="Times New Roman"/>
          <w:color w:val="000000" w:themeColor="text1"/>
          <w:sz w:val="30"/>
          <w:szCs w:val="30"/>
          <w:lang w:eastAsia="ru-RU"/>
        </w:rPr>
      </w:pPr>
      <w:r w:rsidRPr="0022410C">
        <w:rPr>
          <w:rFonts w:ascii="Times New Roman" w:eastAsia="Times New Roman" w:hAnsi="Times New Roman" w:cs="Times New Roman"/>
          <w:color w:val="000000" w:themeColor="text1"/>
          <w:sz w:val="30"/>
          <w:szCs w:val="30"/>
          <w:lang w:eastAsia="ru-RU"/>
        </w:rPr>
        <w:t>26. Результаты обучения по модулям и учебным дисциплинам государственного компонента (знать, уметь, владеть) определяются учебными программами.</w:t>
      </w:r>
    </w:p>
    <w:p w14:paraId="5CD4D9D0" w14:textId="77777777" w:rsidR="00DC18A8" w:rsidRPr="0022410C" w:rsidRDefault="00F81F32" w:rsidP="00DC18A8">
      <w:pPr>
        <w:spacing w:after="0" w:line="240" w:lineRule="auto"/>
        <w:ind w:firstLine="709"/>
        <w:jc w:val="both"/>
        <w:rPr>
          <w:rFonts w:ascii="Times New Roman" w:eastAsia="Times New Roman" w:hAnsi="Times New Roman" w:cs="Times New Roman"/>
          <w:color w:val="000000" w:themeColor="text1"/>
          <w:spacing w:val="-4"/>
          <w:sz w:val="30"/>
          <w:szCs w:val="30"/>
          <w:lang w:eastAsia="ru-RU"/>
        </w:rPr>
      </w:pPr>
      <w:r w:rsidRPr="0022410C">
        <w:rPr>
          <w:rFonts w:ascii="Times New Roman" w:eastAsia="Times New Roman" w:hAnsi="Times New Roman" w:cs="Times New Roman"/>
          <w:color w:val="000000" w:themeColor="text1"/>
          <w:sz w:val="30"/>
          <w:szCs w:val="30"/>
          <w:lang w:eastAsia="ru-RU"/>
        </w:rPr>
        <w:t>27. </w:t>
      </w:r>
      <w:r w:rsidR="00DC18A8" w:rsidRPr="0022410C">
        <w:rPr>
          <w:rFonts w:ascii="Times New Roman" w:eastAsia="Times New Roman" w:hAnsi="Times New Roman" w:cs="Times New Roman"/>
          <w:color w:val="000000" w:themeColor="text1"/>
          <w:spacing w:val="-4"/>
          <w:sz w:val="30"/>
          <w:szCs w:val="30"/>
          <w:lang w:eastAsia="ru-RU"/>
        </w:rPr>
        <w:t>В типовых учебных программах по учебным дисциплинам приводится примерный перечень результатов обучения.</w:t>
      </w:r>
    </w:p>
    <w:p w14:paraId="6525BB7C" w14:textId="04D790A6" w:rsidR="00F81F32" w:rsidRPr="0022410C" w:rsidRDefault="00F81F32" w:rsidP="00DC18A8">
      <w:pPr>
        <w:spacing w:after="0" w:line="240" w:lineRule="auto"/>
        <w:ind w:firstLine="709"/>
        <w:jc w:val="both"/>
        <w:rPr>
          <w:rFonts w:ascii="Times New Roman" w:eastAsia="Times New Roman" w:hAnsi="Times New Roman" w:cs="Times New Roman"/>
          <w:color w:val="000000" w:themeColor="text1"/>
          <w:sz w:val="30"/>
          <w:szCs w:val="30"/>
          <w:lang w:eastAsia="ru-RU"/>
        </w:rPr>
      </w:pPr>
      <w:r w:rsidRPr="0022410C">
        <w:rPr>
          <w:rFonts w:ascii="Times New Roman" w:eastAsia="Times New Roman" w:hAnsi="Times New Roman" w:cs="Times New Roman"/>
          <w:color w:val="000000" w:themeColor="text1"/>
          <w:sz w:val="30"/>
          <w:szCs w:val="30"/>
          <w:lang w:eastAsia="ru-RU"/>
        </w:rPr>
        <w:t>28. Результаты обучения должны быть соотнесены с требуемыми результатами освоения содержания образовательной программы высшего образования I ступени (компетенциями).</w:t>
      </w:r>
    </w:p>
    <w:p w14:paraId="7396678C" w14:textId="77777777" w:rsidR="00F81F32" w:rsidRPr="00F81F32" w:rsidRDefault="00F81F32" w:rsidP="00F81F32">
      <w:pPr>
        <w:spacing w:after="0" w:line="240" w:lineRule="auto"/>
        <w:ind w:firstLine="709"/>
        <w:jc w:val="both"/>
        <w:rPr>
          <w:rFonts w:ascii="Times New Roman" w:eastAsia="Times New Roman" w:hAnsi="Times New Roman" w:cs="Times New Roman"/>
          <w:sz w:val="30"/>
          <w:szCs w:val="30"/>
          <w:lang w:eastAsia="ru-RU"/>
        </w:rPr>
      </w:pPr>
      <w:r w:rsidRPr="0022410C">
        <w:rPr>
          <w:rFonts w:ascii="Times New Roman" w:eastAsia="Times New Roman" w:hAnsi="Times New Roman" w:cs="Times New Roman"/>
          <w:color w:val="000000" w:themeColor="text1"/>
          <w:sz w:val="30"/>
          <w:szCs w:val="30"/>
          <w:lang w:eastAsia="ru-RU"/>
        </w:rPr>
        <w:t>29. Совокупность запланированных результатов обучения должна обеспечивать выпускнику формирование всех УК и БПК, установленных настоящим образовательным стандартом, а также всех дополнительных УК и специализированных компетенций, установленных учреждением высшего образования самостоят</w:t>
      </w:r>
      <w:r w:rsidRPr="00F81F32">
        <w:rPr>
          <w:rFonts w:ascii="Times New Roman" w:eastAsia="Times New Roman" w:hAnsi="Times New Roman" w:cs="Times New Roman"/>
          <w:sz w:val="30"/>
          <w:szCs w:val="30"/>
          <w:lang w:eastAsia="ru-RU"/>
        </w:rPr>
        <w:t>ельно.</w:t>
      </w:r>
    </w:p>
    <w:p w14:paraId="63A98D81" w14:textId="77777777" w:rsidR="0023374F" w:rsidRDefault="0023374F" w:rsidP="00F81F32">
      <w:pPr>
        <w:spacing w:after="0" w:line="240" w:lineRule="auto"/>
        <w:jc w:val="center"/>
        <w:rPr>
          <w:rFonts w:ascii="Times New Roman" w:eastAsia="Times New Roman" w:hAnsi="Times New Roman" w:cs="Times New Roman"/>
          <w:b/>
          <w:sz w:val="30"/>
          <w:szCs w:val="30"/>
          <w:lang w:eastAsia="ru-RU"/>
        </w:rPr>
      </w:pPr>
    </w:p>
    <w:p w14:paraId="270D3714" w14:textId="77777777" w:rsidR="00F81F32" w:rsidRPr="00F81F32" w:rsidRDefault="00F81F32" w:rsidP="00F81F32">
      <w:pPr>
        <w:spacing w:after="0" w:line="240" w:lineRule="auto"/>
        <w:jc w:val="center"/>
        <w:rPr>
          <w:rFonts w:ascii="Times New Roman" w:eastAsia="Times New Roman" w:hAnsi="Times New Roman" w:cs="Times New Roman"/>
          <w:b/>
          <w:sz w:val="30"/>
          <w:szCs w:val="30"/>
          <w:lang w:eastAsia="ru-RU"/>
        </w:rPr>
      </w:pPr>
      <w:r w:rsidRPr="00F81F32">
        <w:rPr>
          <w:rFonts w:ascii="Times New Roman" w:eastAsia="Times New Roman" w:hAnsi="Times New Roman" w:cs="Times New Roman"/>
          <w:b/>
          <w:sz w:val="30"/>
          <w:szCs w:val="30"/>
          <w:lang w:eastAsia="ru-RU"/>
        </w:rPr>
        <w:t>ГЛАВА 6</w:t>
      </w:r>
    </w:p>
    <w:p w14:paraId="4106B323" w14:textId="77777777" w:rsidR="00F81F32" w:rsidRPr="00F81F32" w:rsidRDefault="00F81F32" w:rsidP="00F81F32">
      <w:pPr>
        <w:spacing w:after="0" w:line="240" w:lineRule="auto"/>
        <w:jc w:val="center"/>
        <w:outlineLvl w:val="0"/>
        <w:rPr>
          <w:rFonts w:ascii="Times New Roman Полужирный" w:eastAsia="Times New Roman" w:hAnsi="Times New Roman Полужирный" w:cs="Times New Roman"/>
          <w:b/>
          <w:bCs/>
          <w:caps/>
          <w:spacing w:val="-10"/>
          <w:sz w:val="30"/>
          <w:szCs w:val="30"/>
          <w:lang w:eastAsia="ru-RU"/>
        </w:rPr>
      </w:pPr>
      <w:r w:rsidRPr="00F81F32">
        <w:rPr>
          <w:rFonts w:ascii="Times New Roman Полужирный" w:eastAsia="Times New Roman" w:hAnsi="Times New Roman Полужирный" w:cs="Times New Roman"/>
          <w:b/>
          <w:bCs/>
          <w:caps/>
          <w:spacing w:val="-10"/>
          <w:sz w:val="30"/>
          <w:szCs w:val="30"/>
          <w:lang w:eastAsia="ru-RU"/>
        </w:rPr>
        <w:t>Требования к организации образовательного Процесса</w:t>
      </w:r>
    </w:p>
    <w:p w14:paraId="39131A62" w14:textId="77777777" w:rsidR="00F81F32" w:rsidRPr="00F81F32" w:rsidRDefault="00F81F32" w:rsidP="00F81F32">
      <w:pPr>
        <w:spacing w:after="0" w:line="240" w:lineRule="auto"/>
        <w:jc w:val="center"/>
        <w:outlineLvl w:val="0"/>
        <w:rPr>
          <w:rFonts w:ascii="Times New Roman" w:eastAsia="Times New Roman" w:hAnsi="Times New Roman" w:cs="Times New Roman"/>
          <w:b/>
          <w:bCs/>
          <w:caps/>
          <w:sz w:val="30"/>
          <w:szCs w:val="30"/>
          <w:lang w:eastAsia="ru-RU"/>
        </w:rPr>
      </w:pPr>
    </w:p>
    <w:p w14:paraId="2CE8052F" w14:textId="77777777" w:rsidR="00F81F32" w:rsidRPr="0022410C" w:rsidRDefault="00F81F32" w:rsidP="00F81F32">
      <w:pPr>
        <w:spacing w:after="0" w:line="240" w:lineRule="auto"/>
        <w:ind w:firstLine="709"/>
        <w:jc w:val="both"/>
        <w:outlineLvl w:val="1"/>
        <w:rPr>
          <w:rFonts w:ascii="Times New Roman" w:eastAsia="Times New Roman" w:hAnsi="Times New Roman" w:cs="Times New Roman"/>
          <w:sz w:val="30"/>
          <w:szCs w:val="30"/>
          <w:lang w:eastAsia="ru-RU"/>
        </w:rPr>
      </w:pPr>
      <w:r w:rsidRPr="0022410C">
        <w:rPr>
          <w:rFonts w:ascii="Times New Roman" w:eastAsia="Times New Roman" w:hAnsi="Times New Roman" w:cs="Times New Roman"/>
          <w:sz w:val="30"/>
          <w:szCs w:val="30"/>
          <w:lang w:eastAsia="ru-RU"/>
        </w:rPr>
        <w:t>30. Педагогические работники учреждения высшего образования должны:</w:t>
      </w:r>
    </w:p>
    <w:p w14:paraId="5C1B9EE9" w14:textId="77777777" w:rsidR="00F81F32" w:rsidRPr="0022410C" w:rsidRDefault="00F81F32" w:rsidP="00F81F32">
      <w:pPr>
        <w:spacing w:after="0" w:line="240" w:lineRule="auto"/>
        <w:ind w:firstLine="709"/>
        <w:jc w:val="both"/>
        <w:outlineLvl w:val="1"/>
        <w:rPr>
          <w:rFonts w:ascii="Times New Roman" w:eastAsia="Times New Roman" w:hAnsi="Times New Roman" w:cs="Times New Roman"/>
          <w:sz w:val="30"/>
          <w:szCs w:val="30"/>
          <w:lang w:eastAsia="ru-RU"/>
        </w:rPr>
      </w:pPr>
      <w:r w:rsidRPr="0022410C">
        <w:rPr>
          <w:rFonts w:ascii="Times New Roman" w:eastAsia="Times New Roman" w:hAnsi="Times New Roman" w:cs="Times New Roman"/>
          <w:sz w:val="30"/>
          <w:szCs w:val="30"/>
          <w:lang w:eastAsia="ru-RU"/>
        </w:rPr>
        <w:t>заниматься научно-методической деятельностью;</w:t>
      </w:r>
    </w:p>
    <w:p w14:paraId="2AAC2B62" w14:textId="77777777" w:rsidR="00F81F32" w:rsidRPr="0022410C" w:rsidRDefault="00F81F32" w:rsidP="00F81F32">
      <w:pPr>
        <w:spacing w:after="0" w:line="240" w:lineRule="auto"/>
        <w:ind w:firstLine="709"/>
        <w:jc w:val="both"/>
        <w:outlineLvl w:val="1"/>
        <w:rPr>
          <w:rFonts w:ascii="Times New Roman" w:eastAsia="Times New Roman" w:hAnsi="Times New Roman" w:cs="Times New Roman"/>
          <w:sz w:val="30"/>
          <w:szCs w:val="30"/>
          <w:lang w:eastAsia="ru-RU"/>
        </w:rPr>
      </w:pPr>
      <w:r w:rsidRPr="0022410C">
        <w:rPr>
          <w:rFonts w:ascii="Times New Roman" w:eastAsia="Times New Roman" w:hAnsi="Times New Roman" w:cs="Times New Roman"/>
          <w:sz w:val="30"/>
          <w:szCs w:val="30"/>
          <w:lang w:eastAsia="ru-RU"/>
        </w:rPr>
        <w:t>владеть современными образовательными, в том числе информационными технологиями, необходимыми для организации образовательного процесса на должном уровне;</w:t>
      </w:r>
    </w:p>
    <w:p w14:paraId="2A09272B" w14:textId="77777777" w:rsidR="00F81F32" w:rsidRPr="0022410C" w:rsidRDefault="00F81F32" w:rsidP="00F81F32">
      <w:pPr>
        <w:spacing w:after="0" w:line="240" w:lineRule="auto"/>
        <w:ind w:firstLine="709"/>
        <w:jc w:val="both"/>
        <w:outlineLvl w:val="1"/>
        <w:rPr>
          <w:rFonts w:ascii="Times New Roman" w:eastAsia="Times New Roman" w:hAnsi="Times New Roman" w:cs="Times New Roman"/>
          <w:sz w:val="30"/>
          <w:szCs w:val="30"/>
          <w:lang w:eastAsia="ru-RU"/>
        </w:rPr>
      </w:pPr>
      <w:r w:rsidRPr="0022410C">
        <w:rPr>
          <w:rFonts w:ascii="Times New Roman" w:eastAsia="Times New Roman" w:hAnsi="Times New Roman" w:cs="Times New Roman"/>
          <w:spacing w:val="-6"/>
          <w:sz w:val="30"/>
          <w:szCs w:val="30"/>
          <w:lang w:eastAsia="ru-RU"/>
        </w:rPr>
        <w:t>обладать личностными качествами и компетенциями, позволяющими</w:t>
      </w:r>
      <w:r w:rsidRPr="0022410C">
        <w:rPr>
          <w:rFonts w:ascii="Times New Roman" w:eastAsia="Times New Roman" w:hAnsi="Times New Roman" w:cs="Times New Roman"/>
          <w:sz w:val="30"/>
          <w:szCs w:val="30"/>
          <w:lang w:eastAsia="ru-RU"/>
        </w:rPr>
        <w:t xml:space="preserve"> </w:t>
      </w:r>
      <w:r w:rsidRPr="0022410C">
        <w:rPr>
          <w:rFonts w:ascii="Times New Roman" w:eastAsia="Times New Roman" w:hAnsi="Times New Roman" w:cs="Times New Roman"/>
          <w:spacing w:val="-8"/>
          <w:sz w:val="30"/>
          <w:szCs w:val="30"/>
          <w:lang w:eastAsia="ru-RU"/>
        </w:rPr>
        <w:t>эффективно организовывать учебную и воспитательную работу со студентами</w:t>
      </w:r>
      <w:r w:rsidRPr="0022410C">
        <w:rPr>
          <w:rFonts w:ascii="Times New Roman" w:eastAsia="Times New Roman" w:hAnsi="Times New Roman" w:cs="Times New Roman"/>
          <w:sz w:val="30"/>
          <w:szCs w:val="30"/>
          <w:lang w:eastAsia="ru-RU"/>
        </w:rPr>
        <w:t>.</w:t>
      </w:r>
    </w:p>
    <w:p w14:paraId="3C306AEC" w14:textId="77777777" w:rsidR="00F81F32" w:rsidRPr="0022410C" w:rsidRDefault="00F81F32" w:rsidP="00F81F32">
      <w:pPr>
        <w:spacing w:after="0" w:line="240" w:lineRule="auto"/>
        <w:ind w:firstLine="709"/>
        <w:jc w:val="both"/>
        <w:outlineLvl w:val="1"/>
        <w:rPr>
          <w:rFonts w:ascii="Times New Roman" w:eastAsia="Times New Roman" w:hAnsi="Times New Roman" w:cs="Times New Roman"/>
          <w:sz w:val="30"/>
          <w:szCs w:val="30"/>
          <w:lang w:eastAsia="ru-RU"/>
        </w:rPr>
      </w:pPr>
      <w:r w:rsidRPr="0022410C">
        <w:rPr>
          <w:rFonts w:ascii="Times New Roman" w:eastAsia="Times New Roman" w:hAnsi="Times New Roman" w:cs="Times New Roman"/>
          <w:sz w:val="30"/>
          <w:szCs w:val="30"/>
          <w:lang w:eastAsia="ru-RU"/>
        </w:rPr>
        <w:t xml:space="preserve">Для осуществления образовательного процесса могут привлекаться специалисты реального сектора экономики, деятельность которых связана со специальностью высшего образования I ступени, в соответствии с законодательством. </w:t>
      </w:r>
    </w:p>
    <w:p w14:paraId="2882B275" w14:textId="77777777" w:rsidR="00F81F32" w:rsidRPr="0022410C" w:rsidRDefault="00F81F32" w:rsidP="00F81F32">
      <w:pPr>
        <w:spacing w:after="0" w:line="240" w:lineRule="auto"/>
        <w:ind w:firstLine="709"/>
        <w:jc w:val="both"/>
        <w:outlineLvl w:val="1"/>
        <w:rPr>
          <w:rFonts w:ascii="Times New Roman" w:eastAsia="Times New Roman" w:hAnsi="Times New Roman" w:cs="Times New Roman"/>
          <w:bCs/>
          <w:sz w:val="30"/>
          <w:szCs w:val="30"/>
          <w:lang w:eastAsia="ru-RU"/>
        </w:rPr>
      </w:pPr>
      <w:r w:rsidRPr="0022410C">
        <w:rPr>
          <w:rFonts w:ascii="Times New Roman" w:eastAsia="Times New Roman" w:hAnsi="Times New Roman" w:cs="Times New Roman"/>
          <w:bCs/>
          <w:sz w:val="30"/>
          <w:szCs w:val="30"/>
          <w:lang w:eastAsia="ru-RU"/>
        </w:rPr>
        <w:t>31. Учреждение высшего образования должно располагать:</w:t>
      </w:r>
    </w:p>
    <w:p w14:paraId="3904FA5C" w14:textId="77777777" w:rsidR="00F81F32" w:rsidRPr="0022410C" w:rsidRDefault="00F81F32" w:rsidP="00F81F32">
      <w:pPr>
        <w:spacing w:after="0" w:line="240" w:lineRule="auto"/>
        <w:ind w:firstLine="709"/>
        <w:jc w:val="both"/>
        <w:outlineLvl w:val="1"/>
        <w:rPr>
          <w:rFonts w:ascii="Times New Roman" w:eastAsia="Times New Roman" w:hAnsi="Times New Roman" w:cs="Times New Roman"/>
          <w:bCs/>
          <w:sz w:val="30"/>
          <w:szCs w:val="30"/>
          <w:lang w:eastAsia="ru-RU"/>
        </w:rPr>
      </w:pPr>
      <w:r w:rsidRPr="0022410C">
        <w:rPr>
          <w:rFonts w:ascii="Times New Roman" w:eastAsia="Times New Roman" w:hAnsi="Times New Roman" w:cs="Times New Roman"/>
          <w:bCs/>
          <w:sz w:val="30"/>
          <w:szCs w:val="30"/>
          <w:lang w:eastAsia="ru-RU"/>
        </w:rPr>
        <w:t>материально-технической базой, необходимой для организации образовательного процесса, самостоятельной работы и развития личности студента;</w:t>
      </w:r>
    </w:p>
    <w:p w14:paraId="0F057CAF" w14:textId="77777777" w:rsidR="00F81F32" w:rsidRPr="0022410C" w:rsidRDefault="00F81F32" w:rsidP="00F81F32">
      <w:pPr>
        <w:spacing w:after="0" w:line="240" w:lineRule="auto"/>
        <w:ind w:firstLine="709"/>
        <w:jc w:val="both"/>
        <w:outlineLvl w:val="1"/>
        <w:rPr>
          <w:rFonts w:ascii="Times New Roman" w:eastAsia="Times New Roman" w:hAnsi="Times New Roman" w:cs="Times New Roman"/>
          <w:bCs/>
          <w:sz w:val="30"/>
          <w:szCs w:val="30"/>
          <w:lang w:eastAsia="ru-RU"/>
        </w:rPr>
      </w:pPr>
      <w:r w:rsidRPr="0022410C">
        <w:rPr>
          <w:rFonts w:ascii="Times New Roman" w:eastAsia="Times New Roman" w:hAnsi="Times New Roman" w:cs="Times New Roman"/>
          <w:bCs/>
          <w:spacing w:val="-6"/>
          <w:sz w:val="30"/>
          <w:szCs w:val="30"/>
          <w:lang w:eastAsia="ru-RU"/>
        </w:rPr>
        <w:t>средствами обучения, необходимыми для реализации образовательной</w:t>
      </w:r>
      <w:r w:rsidRPr="0022410C">
        <w:rPr>
          <w:rFonts w:ascii="Times New Roman" w:eastAsia="Times New Roman" w:hAnsi="Times New Roman" w:cs="Times New Roman"/>
          <w:bCs/>
          <w:sz w:val="30"/>
          <w:szCs w:val="30"/>
          <w:lang w:eastAsia="ru-RU"/>
        </w:rPr>
        <w:t xml:space="preserve"> программы высшего образования I ступени (</w:t>
      </w:r>
      <w:r w:rsidRPr="0022410C">
        <w:rPr>
          <w:rFonts w:ascii="Times New Roman" w:eastAsia="Times New Roman" w:hAnsi="Times New Roman" w:cs="Times New Roman"/>
          <w:sz w:val="30"/>
          <w:szCs w:val="30"/>
          <w:lang w:eastAsia="ru-RU"/>
        </w:rPr>
        <w:t>приборы, оборудование,</w:t>
      </w:r>
      <w:r w:rsidRPr="0022410C">
        <w:rPr>
          <w:rFonts w:ascii="Times New Roman" w:eastAsia="Times New Roman" w:hAnsi="Times New Roman" w:cs="Times New Roman"/>
          <w:spacing w:val="-6"/>
          <w:sz w:val="30"/>
          <w:szCs w:val="30"/>
          <w:lang w:eastAsia="ru-RU"/>
        </w:rPr>
        <w:t xml:space="preserve"> </w:t>
      </w:r>
      <w:r w:rsidRPr="0022410C">
        <w:rPr>
          <w:rFonts w:ascii="Times New Roman" w:eastAsia="Times New Roman" w:hAnsi="Times New Roman" w:cs="Times New Roman"/>
          <w:bCs/>
          <w:sz w:val="30"/>
          <w:szCs w:val="30"/>
          <w:lang w:eastAsia="ru-RU"/>
        </w:rPr>
        <w:t>инструменты, учебно-наглядные пособия, компьютеры, компьютерные сети, аудиовизуальные средства и иные материальные объекты).</w:t>
      </w:r>
    </w:p>
    <w:p w14:paraId="608CF035" w14:textId="77777777" w:rsidR="00F81F32" w:rsidRPr="00F81F32" w:rsidRDefault="00F81F32" w:rsidP="00F81F32">
      <w:pPr>
        <w:spacing w:after="0" w:line="240" w:lineRule="auto"/>
        <w:ind w:firstLine="709"/>
        <w:jc w:val="both"/>
        <w:outlineLvl w:val="1"/>
        <w:rPr>
          <w:rFonts w:ascii="Times New Roman" w:eastAsia="Times New Roman" w:hAnsi="Times New Roman" w:cs="Times New Roman"/>
          <w:bCs/>
          <w:sz w:val="30"/>
          <w:szCs w:val="30"/>
          <w:lang w:eastAsia="ru-RU"/>
        </w:rPr>
      </w:pPr>
      <w:r w:rsidRPr="0022410C">
        <w:rPr>
          <w:rFonts w:ascii="Times New Roman" w:eastAsia="Times New Roman" w:hAnsi="Times New Roman" w:cs="Times New Roman"/>
          <w:bCs/>
          <w:spacing w:val="-8"/>
          <w:sz w:val="30"/>
          <w:szCs w:val="30"/>
          <w:lang w:eastAsia="ru-RU"/>
        </w:rPr>
        <w:t>Функционирование</w:t>
      </w:r>
      <w:r w:rsidRPr="00F81F32">
        <w:rPr>
          <w:rFonts w:ascii="Times New Roman" w:eastAsia="Times New Roman" w:hAnsi="Times New Roman" w:cs="Times New Roman"/>
          <w:bCs/>
          <w:spacing w:val="-8"/>
          <w:sz w:val="30"/>
          <w:szCs w:val="30"/>
          <w:lang w:eastAsia="ru-RU"/>
        </w:rPr>
        <w:t xml:space="preserve"> информационно-образовательной среды учреждения</w:t>
      </w:r>
      <w:r w:rsidRPr="00F81F32">
        <w:rPr>
          <w:rFonts w:ascii="Times New Roman" w:eastAsia="Times New Roman" w:hAnsi="Times New Roman" w:cs="Times New Roman"/>
          <w:bCs/>
          <w:sz w:val="30"/>
          <w:szCs w:val="30"/>
          <w:lang w:eastAsia="ru-RU"/>
        </w:rPr>
        <w:t xml:space="preserve"> высшего образования обеспечивается соответствующими средствами </w:t>
      </w:r>
      <w:r w:rsidRPr="00F81F32">
        <w:rPr>
          <w:rFonts w:ascii="Times New Roman" w:eastAsia="Times New Roman" w:hAnsi="Times New Roman" w:cs="Times New Roman"/>
          <w:bCs/>
          <w:spacing w:val="-6"/>
          <w:sz w:val="30"/>
          <w:szCs w:val="30"/>
          <w:lang w:eastAsia="ru-RU"/>
        </w:rPr>
        <w:t>информационно-коммуникационных технологий и должно соответствовать</w:t>
      </w:r>
      <w:r w:rsidRPr="00F81F32">
        <w:rPr>
          <w:rFonts w:ascii="Times New Roman" w:eastAsia="Times New Roman" w:hAnsi="Times New Roman" w:cs="Times New Roman"/>
          <w:bCs/>
          <w:sz w:val="30"/>
          <w:szCs w:val="30"/>
          <w:lang w:eastAsia="ru-RU"/>
        </w:rPr>
        <w:t xml:space="preserve"> законодательству.</w:t>
      </w:r>
    </w:p>
    <w:p w14:paraId="19E808A8" w14:textId="77777777" w:rsidR="00F81F32" w:rsidRPr="00F81F32" w:rsidRDefault="00F81F32" w:rsidP="00F81F32">
      <w:pPr>
        <w:spacing w:after="0" w:line="240" w:lineRule="auto"/>
        <w:ind w:firstLine="709"/>
        <w:jc w:val="both"/>
        <w:outlineLvl w:val="1"/>
        <w:rPr>
          <w:rFonts w:ascii="Times New Roman" w:eastAsia="Times New Roman" w:hAnsi="Times New Roman" w:cs="Times New Roman"/>
          <w:bCs/>
          <w:sz w:val="30"/>
          <w:szCs w:val="30"/>
          <w:lang w:eastAsia="ru-RU"/>
        </w:rPr>
      </w:pPr>
      <w:r w:rsidRPr="00F81F32">
        <w:rPr>
          <w:rFonts w:ascii="Times New Roman" w:eastAsia="Times New Roman" w:hAnsi="Times New Roman" w:cs="Times New Roman"/>
          <w:bCs/>
          <w:sz w:val="30"/>
          <w:szCs w:val="30"/>
          <w:lang w:eastAsia="ru-RU"/>
        </w:rPr>
        <w:t>Обучающиеся из числа лиц с особенностями психофизического развития должны быть обеспечены адаптированными печатными и (или) электронными образовательными ресурсами.</w:t>
      </w:r>
    </w:p>
    <w:p w14:paraId="75A0E1FB" w14:textId="77777777" w:rsidR="00F81F32" w:rsidRPr="0022410C" w:rsidRDefault="00F81F32" w:rsidP="00F81F32">
      <w:pPr>
        <w:spacing w:after="0" w:line="240" w:lineRule="auto"/>
        <w:ind w:firstLine="709"/>
        <w:jc w:val="both"/>
        <w:outlineLvl w:val="1"/>
        <w:rPr>
          <w:rFonts w:ascii="Times New Roman" w:eastAsia="Times New Roman" w:hAnsi="Times New Roman" w:cs="Times New Roman"/>
          <w:bCs/>
          <w:sz w:val="30"/>
          <w:szCs w:val="30"/>
          <w:lang w:eastAsia="ru-RU"/>
        </w:rPr>
      </w:pPr>
      <w:r w:rsidRPr="0022410C">
        <w:rPr>
          <w:rFonts w:ascii="Times New Roman" w:eastAsia="Times New Roman" w:hAnsi="Times New Roman" w:cs="Times New Roman"/>
          <w:bCs/>
          <w:sz w:val="30"/>
          <w:szCs w:val="30"/>
          <w:lang w:eastAsia="ru-RU"/>
        </w:rPr>
        <w:t xml:space="preserve">В случае применения дистанционных образовательных технологий </w:t>
      </w:r>
      <w:r w:rsidRPr="0022410C">
        <w:rPr>
          <w:rFonts w:ascii="Times New Roman" w:eastAsia="Times New Roman" w:hAnsi="Times New Roman" w:cs="Times New Roman"/>
          <w:bCs/>
          <w:spacing w:val="-6"/>
          <w:sz w:val="30"/>
          <w:szCs w:val="30"/>
          <w:lang w:eastAsia="ru-RU"/>
        </w:rPr>
        <w:t>допускается замена специально оборудованных помещений их виртуальными</w:t>
      </w:r>
      <w:r w:rsidRPr="0022410C">
        <w:rPr>
          <w:rFonts w:ascii="Times New Roman" w:eastAsia="Times New Roman" w:hAnsi="Times New Roman" w:cs="Times New Roman"/>
          <w:bCs/>
          <w:sz w:val="30"/>
          <w:szCs w:val="30"/>
          <w:lang w:eastAsia="ru-RU"/>
        </w:rPr>
        <w:t xml:space="preserve"> аналогами, позволяющими обучающимся приобрести компетенции, определенные </w:t>
      </w:r>
      <w:r w:rsidRPr="0022410C">
        <w:rPr>
          <w:rFonts w:ascii="Times New Roman" w:eastAsia="Times New Roman" w:hAnsi="Times New Roman" w:cs="Times New Roman"/>
          <w:spacing w:val="-6"/>
          <w:sz w:val="30"/>
          <w:szCs w:val="30"/>
          <w:lang w:eastAsia="ru-RU"/>
        </w:rPr>
        <w:t xml:space="preserve">в главе 4 </w:t>
      </w:r>
      <w:r w:rsidRPr="0022410C">
        <w:rPr>
          <w:rFonts w:ascii="Times New Roman" w:eastAsia="Times New Roman" w:hAnsi="Times New Roman" w:cs="Times New Roman"/>
          <w:bCs/>
          <w:sz w:val="30"/>
          <w:szCs w:val="30"/>
          <w:lang w:eastAsia="ru-RU"/>
        </w:rPr>
        <w:t>настоящего образовательного стандарта.</w:t>
      </w:r>
    </w:p>
    <w:p w14:paraId="380A48EE" w14:textId="77777777" w:rsidR="00F81F32" w:rsidRPr="0022410C" w:rsidRDefault="00F81F32" w:rsidP="00F81F32">
      <w:pPr>
        <w:spacing w:after="0" w:line="240" w:lineRule="auto"/>
        <w:ind w:firstLine="709"/>
        <w:jc w:val="both"/>
        <w:outlineLvl w:val="1"/>
        <w:rPr>
          <w:rFonts w:ascii="Times New Roman" w:eastAsia="Times New Roman" w:hAnsi="Times New Roman" w:cs="Times New Roman"/>
          <w:bCs/>
          <w:sz w:val="30"/>
          <w:szCs w:val="30"/>
          <w:lang w:eastAsia="ru-RU"/>
        </w:rPr>
      </w:pPr>
      <w:r w:rsidRPr="0022410C">
        <w:rPr>
          <w:rFonts w:ascii="Times New Roman" w:eastAsia="Times New Roman" w:hAnsi="Times New Roman" w:cs="Times New Roman"/>
          <w:bCs/>
          <w:sz w:val="30"/>
          <w:szCs w:val="30"/>
          <w:lang w:eastAsia="ru-RU"/>
        </w:rPr>
        <w:t>32. Научно-методическое обеспечение образовательного процесса должно соответствовать следующим требованиям:</w:t>
      </w:r>
    </w:p>
    <w:p w14:paraId="7D9C97EB" w14:textId="77777777" w:rsidR="00F81F32" w:rsidRPr="00F81F32" w:rsidRDefault="00F81F32" w:rsidP="00F81F32">
      <w:pPr>
        <w:spacing w:after="0" w:line="240" w:lineRule="auto"/>
        <w:ind w:firstLine="709"/>
        <w:jc w:val="both"/>
        <w:outlineLvl w:val="1"/>
        <w:rPr>
          <w:rFonts w:ascii="Times New Roman" w:eastAsia="Times New Roman" w:hAnsi="Times New Roman" w:cs="Times New Roman"/>
          <w:bCs/>
          <w:sz w:val="30"/>
          <w:szCs w:val="30"/>
          <w:lang w:eastAsia="ru-RU"/>
        </w:rPr>
      </w:pPr>
      <w:r w:rsidRPr="0022410C">
        <w:rPr>
          <w:rFonts w:ascii="Times New Roman" w:eastAsia="Times New Roman" w:hAnsi="Times New Roman" w:cs="Times New Roman"/>
          <w:bCs/>
          <w:spacing w:val="-6"/>
          <w:sz w:val="30"/>
          <w:szCs w:val="30"/>
          <w:lang w:eastAsia="ru-RU"/>
        </w:rPr>
        <w:t>учебные дисциплины (модули) должн</w:t>
      </w:r>
      <w:r w:rsidRPr="00F81F32">
        <w:rPr>
          <w:rFonts w:ascii="Times New Roman" w:eastAsia="Times New Roman" w:hAnsi="Times New Roman" w:cs="Times New Roman"/>
          <w:bCs/>
          <w:spacing w:val="-6"/>
          <w:sz w:val="30"/>
          <w:szCs w:val="30"/>
          <w:lang w:eastAsia="ru-RU"/>
        </w:rPr>
        <w:t>ы быть обеспечены современной</w:t>
      </w:r>
      <w:r w:rsidRPr="00F81F32">
        <w:rPr>
          <w:rFonts w:ascii="Times New Roman" w:eastAsia="Times New Roman" w:hAnsi="Times New Roman" w:cs="Times New Roman"/>
          <w:bCs/>
          <w:sz w:val="30"/>
          <w:szCs w:val="30"/>
          <w:lang w:eastAsia="ru-RU"/>
        </w:rPr>
        <w:t xml:space="preserve"> учебной, справочной, иной литературой, учебными программами, учебно-</w:t>
      </w:r>
      <w:r w:rsidRPr="00F81F32">
        <w:rPr>
          <w:rFonts w:ascii="Times New Roman" w:eastAsia="Times New Roman" w:hAnsi="Times New Roman" w:cs="Times New Roman"/>
          <w:bCs/>
          <w:spacing w:val="-8"/>
          <w:sz w:val="30"/>
          <w:szCs w:val="30"/>
          <w:lang w:eastAsia="ru-RU"/>
        </w:rPr>
        <w:t>методической документацией, информационно-аналитическими материалами</w:t>
      </w:r>
      <w:r w:rsidRPr="00F81F32">
        <w:rPr>
          <w:rFonts w:ascii="Times New Roman" w:eastAsia="Times New Roman" w:hAnsi="Times New Roman" w:cs="Times New Roman"/>
          <w:bCs/>
          <w:sz w:val="30"/>
          <w:szCs w:val="30"/>
          <w:lang w:eastAsia="ru-RU"/>
        </w:rPr>
        <w:t>, в том числе в электронном виде;</w:t>
      </w:r>
    </w:p>
    <w:p w14:paraId="7B7CFAD1" w14:textId="77777777" w:rsidR="00F81F32" w:rsidRPr="00F81F32" w:rsidRDefault="00F81F32" w:rsidP="00F81F32">
      <w:pPr>
        <w:spacing w:after="0" w:line="240" w:lineRule="auto"/>
        <w:ind w:firstLine="709"/>
        <w:jc w:val="both"/>
        <w:outlineLvl w:val="1"/>
        <w:rPr>
          <w:rFonts w:ascii="Times New Roman" w:eastAsia="Times New Roman" w:hAnsi="Times New Roman" w:cs="Times New Roman"/>
          <w:bCs/>
          <w:sz w:val="30"/>
          <w:szCs w:val="30"/>
          <w:lang w:eastAsia="ru-RU"/>
        </w:rPr>
      </w:pPr>
      <w:r w:rsidRPr="00F81F32">
        <w:rPr>
          <w:rFonts w:ascii="Times New Roman" w:eastAsia="Times New Roman" w:hAnsi="Times New Roman" w:cs="Times New Roman"/>
          <w:bCs/>
          <w:spacing w:val="-6"/>
          <w:sz w:val="30"/>
          <w:szCs w:val="30"/>
          <w:lang w:eastAsia="ru-RU"/>
        </w:rPr>
        <w:t>должен быть обеспечен доступ для каждого студента к библиотечным</w:t>
      </w:r>
      <w:r w:rsidRPr="00F81F32">
        <w:rPr>
          <w:rFonts w:ascii="Times New Roman" w:eastAsia="Times New Roman" w:hAnsi="Times New Roman" w:cs="Times New Roman"/>
          <w:bCs/>
          <w:sz w:val="30"/>
          <w:szCs w:val="30"/>
          <w:lang w:eastAsia="ru-RU"/>
        </w:rPr>
        <w:t xml:space="preserve"> </w:t>
      </w:r>
      <w:r w:rsidRPr="00F81F32">
        <w:rPr>
          <w:rFonts w:ascii="Times New Roman" w:eastAsia="Times New Roman" w:hAnsi="Times New Roman" w:cs="Times New Roman"/>
          <w:bCs/>
          <w:spacing w:val="-8"/>
          <w:sz w:val="30"/>
          <w:szCs w:val="30"/>
          <w:lang w:eastAsia="ru-RU"/>
        </w:rPr>
        <w:t>фондам, электронным средствам обучения, электронным информационным</w:t>
      </w:r>
      <w:r w:rsidRPr="00F81F32">
        <w:rPr>
          <w:rFonts w:ascii="Times New Roman" w:eastAsia="Times New Roman" w:hAnsi="Times New Roman" w:cs="Times New Roman"/>
          <w:bCs/>
          <w:sz w:val="30"/>
          <w:szCs w:val="30"/>
          <w:lang w:eastAsia="ru-RU"/>
        </w:rPr>
        <w:t xml:space="preserve"> ресурсам (локального доступа, удаленного доступа) по всем учебным дисциплинам (модулям).</w:t>
      </w:r>
    </w:p>
    <w:p w14:paraId="04AF2C39" w14:textId="77777777" w:rsidR="00F81F32" w:rsidRPr="00F81F32" w:rsidRDefault="00F81F32" w:rsidP="00F81F32">
      <w:pPr>
        <w:spacing w:after="0" w:line="240" w:lineRule="auto"/>
        <w:ind w:firstLine="709"/>
        <w:jc w:val="both"/>
        <w:outlineLvl w:val="1"/>
        <w:rPr>
          <w:rFonts w:ascii="Times New Roman" w:eastAsia="Times New Roman" w:hAnsi="Times New Roman" w:cs="Times New Roman"/>
          <w:bCs/>
          <w:sz w:val="30"/>
          <w:szCs w:val="30"/>
          <w:lang w:eastAsia="ru-RU"/>
        </w:rPr>
      </w:pPr>
      <w:r w:rsidRPr="00F81F32">
        <w:rPr>
          <w:rFonts w:ascii="Times New Roman" w:eastAsia="Times New Roman" w:hAnsi="Times New Roman" w:cs="Times New Roman"/>
          <w:bCs/>
          <w:sz w:val="30"/>
          <w:szCs w:val="30"/>
          <w:lang w:eastAsia="ru-RU"/>
        </w:rPr>
        <w:t>Научно-методическое обеспечение должно быть ориентировано на разработку и внедрение в образовательный процесс инновационных образовательных технологий, адекватных компетентностному подходу (креативного и диалогового обучения, вариативных моделей самостоятельной работы, модульных и рейтинговых систем обучения, тестовых и других систем оценивания уровня компетенций и иное).</w:t>
      </w:r>
    </w:p>
    <w:p w14:paraId="4F4049C4" w14:textId="77777777" w:rsidR="00F81F32" w:rsidRPr="00F81F32" w:rsidRDefault="00F81F32" w:rsidP="00F81F32">
      <w:pPr>
        <w:spacing w:after="0" w:line="240" w:lineRule="auto"/>
        <w:ind w:firstLine="709"/>
        <w:jc w:val="both"/>
        <w:outlineLvl w:val="1"/>
        <w:rPr>
          <w:rFonts w:ascii="Times New Roman" w:eastAsia="Times New Roman" w:hAnsi="Times New Roman" w:cs="Times New Roman"/>
          <w:bCs/>
          <w:sz w:val="30"/>
          <w:szCs w:val="30"/>
          <w:lang w:eastAsia="ru-RU"/>
        </w:rPr>
      </w:pPr>
      <w:r w:rsidRPr="00F81F32">
        <w:rPr>
          <w:rFonts w:ascii="Times New Roman" w:eastAsia="Times New Roman" w:hAnsi="Times New Roman" w:cs="Times New Roman"/>
          <w:bCs/>
          <w:sz w:val="30"/>
          <w:szCs w:val="30"/>
          <w:lang w:eastAsia="ru-RU"/>
        </w:rPr>
        <w:t>Обязательным элементом научно-методического обеспечения образовательного процесса является размещенный на официальном сайте учреждения высшего образования в глобальной компьютерной сети Интернет каталог учебных дисциплин (модулей), который удовлетворяет следующим требованиям:</w:t>
      </w:r>
    </w:p>
    <w:p w14:paraId="705AD3D8" w14:textId="77777777" w:rsidR="00F81F32" w:rsidRPr="00F81F32" w:rsidRDefault="00F81F32" w:rsidP="00F81F32">
      <w:pPr>
        <w:spacing w:after="0" w:line="240" w:lineRule="auto"/>
        <w:ind w:firstLine="709"/>
        <w:jc w:val="both"/>
        <w:outlineLvl w:val="1"/>
        <w:rPr>
          <w:rFonts w:ascii="Times New Roman" w:eastAsia="Times New Roman" w:hAnsi="Times New Roman" w:cs="Times New Roman"/>
          <w:bCs/>
          <w:sz w:val="30"/>
          <w:szCs w:val="30"/>
          <w:lang w:eastAsia="ru-RU"/>
        </w:rPr>
      </w:pPr>
      <w:r w:rsidRPr="00F81F32">
        <w:rPr>
          <w:rFonts w:ascii="Times New Roman" w:eastAsia="Times New Roman" w:hAnsi="Times New Roman" w:cs="Times New Roman"/>
          <w:bCs/>
          <w:spacing w:val="-8"/>
          <w:sz w:val="30"/>
          <w:szCs w:val="30"/>
          <w:lang w:eastAsia="ru-RU"/>
        </w:rPr>
        <w:t>включает в себя удобную в использовании и актуальную информацию,</w:t>
      </w:r>
      <w:r w:rsidRPr="00F81F32">
        <w:rPr>
          <w:rFonts w:ascii="Times New Roman" w:eastAsia="Times New Roman" w:hAnsi="Times New Roman" w:cs="Times New Roman"/>
          <w:bCs/>
          <w:sz w:val="30"/>
          <w:szCs w:val="30"/>
          <w:lang w:eastAsia="ru-RU"/>
        </w:rPr>
        <w:t xml:space="preserve"> доступную для абитуриентов на этапе вступительной кампании, а также для студентов, на протяжении всего периода обучения;</w:t>
      </w:r>
    </w:p>
    <w:p w14:paraId="677DF808" w14:textId="77777777" w:rsidR="00F81F32" w:rsidRPr="00F81F32" w:rsidRDefault="00F81F32" w:rsidP="00F81F32">
      <w:pPr>
        <w:widowControl w:val="0"/>
        <w:spacing w:after="0" w:line="240" w:lineRule="auto"/>
        <w:ind w:firstLine="709"/>
        <w:jc w:val="both"/>
        <w:rPr>
          <w:rFonts w:ascii="Times New Roman" w:eastAsia="Times New Roman" w:hAnsi="Times New Roman" w:cs="Times New Roman"/>
          <w:bCs/>
          <w:spacing w:val="-6"/>
          <w:sz w:val="30"/>
          <w:szCs w:val="30"/>
          <w:lang w:eastAsia="ru-RU"/>
        </w:rPr>
      </w:pPr>
      <w:r w:rsidRPr="00F81F32">
        <w:rPr>
          <w:rFonts w:ascii="Times New Roman" w:eastAsia="Times New Roman" w:hAnsi="Times New Roman" w:cs="Times New Roman"/>
          <w:spacing w:val="-6"/>
          <w:sz w:val="30"/>
          <w:szCs w:val="30"/>
          <w:lang w:eastAsia="ru-RU"/>
        </w:rPr>
        <w:t xml:space="preserve">представляется на русском и (или) белорусском </w:t>
      </w:r>
      <w:r w:rsidRPr="00F81F32">
        <w:rPr>
          <w:rFonts w:ascii="Times New Roman" w:eastAsia="Times New Roman" w:hAnsi="Times New Roman" w:cs="Times New Roman"/>
          <w:bCs/>
          <w:spacing w:val="-6"/>
          <w:sz w:val="30"/>
          <w:szCs w:val="30"/>
          <w:lang w:eastAsia="ru-RU"/>
        </w:rPr>
        <w:t>языке и английском языке;</w:t>
      </w:r>
    </w:p>
    <w:p w14:paraId="66A140C4" w14:textId="77777777" w:rsidR="00F81F32" w:rsidRPr="00F81F32" w:rsidRDefault="00F81F32" w:rsidP="00F81F32">
      <w:pPr>
        <w:spacing w:after="0" w:line="240" w:lineRule="auto"/>
        <w:ind w:firstLine="709"/>
        <w:jc w:val="both"/>
        <w:outlineLvl w:val="1"/>
        <w:rPr>
          <w:rFonts w:ascii="Times New Roman" w:eastAsia="Times New Roman" w:hAnsi="Times New Roman" w:cs="Times New Roman"/>
          <w:bCs/>
          <w:sz w:val="30"/>
          <w:szCs w:val="30"/>
          <w:lang w:eastAsia="ru-RU"/>
        </w:rPr>
      </w:pPr>
      <w:r w:rsidRPr="00F81F32">
        <w:rPr>
          <w:rFonts w:ascii="Times New Roman" w:eastAsia="Times New Roman" w:hAnsi="Times New Roman" w:cs="Times New Roman"/>
          <w:bCs/>
          <w:sz w:val="30"/>
          <w:szCs w:val="30"/>
          <w:lang w:eastAsia="ru-RU"/>
        </w:rPr>
        <w:t xml:space="preserve">описание каждой учебной дисциплины (модуля) содержит краткое содержание, формируемые компетенции, результаты обучения (знать, </w:t>
      </w:r>
      <w:r w:rsidRPr="00F81F32">
        <w:rPr>
          <w:rFonts w:ascii="Times New Roman" w:eastAsia="Times New Roman" w:hAnsi="Times New Roman" w:cs="Times New Roman"/>
          <w:bCs/>
          <w:spacing w:val="-8"/>
          <w:sz w:val="30"/>
          <w:szCs w:val="30"/>
          <w:lang w:eastAsia="ru-RU"/>
        </w:rPr>
        <w:t>уметь, владеть), семестр, пререквизиты, трудоемкость в зачетных единицах</w:t>
      </w:r>
      <w:r w:rsidRPr="00F81F32">
        <w:rPr>
          <w:rFonts w:ascii="Times New Roman" w:eastAsia="Times New Roman" w:hAnsi="Times New Roman" w:cs="Times New Roman"/>
          <w:bCs/>
          <w:sz w:val="30"/>
          <w:szCs w:val="30"/>
          <w:lang w:eastAsia="ru-RU"/>
        </w:rPr>
        <w:t xml:space="preserve"> (кредитах), количество аудиторных часов и самостоятельной работы, требования и формы текущей и промежуточной аттестации;</w:t>
      </w:r>
    </w:p>
    <w:p w14:paraId="533E94B1" w14:textId="77777777" w:rsidR="00F81F32" w:rsidRPr="00F81F32" w:rsidRDefault="00F81F32" w:rsidP="00F81F32">
      <w:pPr>
        <w:spacing w:after="0" w:line="240" w:lineRule="auto"/>
        <w:ind w:firstLine="709"/>
        <w:jc w:val="both"/>
        <w:outlineLvl w:val="1"/>
        <w:rPr>
          <w:rFonts w:ascii="Times New Roman" w:eastAsia="Times New Roman" w:hAnsi="Times New Roman" w:cs="Times New Roman"/>
          <w:bCs/>
          <w:sz w:val="30"/>
          <w:szCs w:val="30"/>
          <w:lang w:eastAsia="ru-RU"/>
        </w:rPr>
      </w:pPr>
      <w:r w:rsidRPr="00F81F32">
        <w:rPr>
          <w:rFonts w:ascii="Times New Roman" w:eastAsia="Times New Roman" w:hAnsi="Times New Roman" w:cs="Times New Roman"/>
          <w:bCs/>
          <w:sz w:val="30"/>
          <w:szCs w:val="30"/>
          <w:lang w:eastAsia="ru-RU"/>
        </w:rPr>
        <w:t>объем описания учебной дисциплины (модуля) составляет максимум одну страницу;</w:t>
      </w:r>
    </w:p>
    <w:p w14:paraId="22DB1CF3" w14:textId="77777777" w:rsidR="00F81F32" w:rsidRPr="00F81F32" w:rsidRDefault="00F81F32" w:rsidP="00F81F32">
      <w:pPr>
        <w:spacing w:after="0" w:line="240" w:lineRule="auto"/>
        <w:ind w:firstLine="709"/>
        <w:jc w:val="both"/>
        <w:outlineLvl w:val="1"/>
        <w:rPr>
          <w:rFonts w:ascii="Times New Roman" w:eastAsia="Times New Roman" w:hAnsi="Times New Roman" w:cs="Times New Roman"/>
          <w:bCs/>
          <w:sz w:val="30"/>
          <w:szCs w:val="30"/>
          <w:lang w:eastAsia="ru-RU"/>
        </w:rPr>
      </w:pPr>
      <w:r w:rsidRPr="00F81F32">
        <w:rPr>
          <w:rFonts w:ascii="Times New Roman" w:eastAsia="Times New Roman" w:hAnsi="Times New Roman" w:cs="Times New Roman"/>
          <w:bCs/>
          <w:sz w:val="30"/>
          <w:szCs w:val="30"/>
          <w:lang w:eastAsia="ru-RU"/>
        </w:rPr>
        <w:t>каталог учебных дисциплин (модулей) сопровождается структурной схемой образовательной программы высшего образования I ступени с зачетными единицами.</w:t>
      </w:r>
    </w:p>
    <w:p w14:paraId="4AF2572A" w14:textId="77777777" w:rsidR="00F81F32" w:rsidRPr="0022410C" w:rsidRDefault="00F81F32" w:rsidP="00F81F32">
      <w:pPr>
        <w:spacing w:after="0" w:line="240" w:lineRule="auto"/>
        <w:ind w:firstLine="709"/>
        <w:jc w:val="both"/>
        <w:outlineLvl w:val="1"/>
        <w:rPr>
          <w:rFonts w:ascii="Times New Roman" w:eastAsia="Times New Roman" w:hAnsi="Times New Roman" w:cs="Times New Roman"/>
          <w:bCs/>
          <w:sz w:val="30"/>
          <w:szCs w:val="30"/>
          <w:lang w:eastAsia="ru-RU"/>
        </w:rPr>
      </w:pPr>
      <w:r w:rsidRPr="00F81F32">
        <w:rPr>
          <w:rFonts w:ascii="Times New Roman" w:eastAsia="Times New Roman" w:hAnsi="Times New Roman" w:cs="Times New Roman"/>
          <w:bCs/>
          <w:spacing w:val="-6"/>
          <w:sz w:val="30"/>
          <w:szCs w:val="30"/>
          <w:lang w:eastAsia="ru-RU"/>
        </w:rPr>
        <w:t>Учреждения высшего образования вправе самостоятельно принимать</w:t>
      </w:r>
      <w:r w:rsidRPr="00F81F32">
        <w:rPr>
          <w:rFonts w:ascii="Times New Roman" w:eastAsia="Times New Roman" w:hAnsi="Times New Roman" w:cs="Times New Roman"/>
          <w:bCs/>
          <w:sz w:val="30"/>
          <w:szCs w:val="30"/>
          <w:lang w:eastAsia="ru-RU"/>
        </w:rPr>
        <w:t xml:space="preserve"> решение о формате каталога учебных дисциплин (модулей) и </w:t>
      </w:r>
      <w:r w:rsidRPr="0022410C">
        <w:rPr>
          <w:rFonts w:ascii="Times New Roman" w:eastAsia="Times New Roman" w:hAnsi="Times New Roman" w:cs="Times New Roman"/>
          <w:bCs/>
          <w:sz w:val="30"/>
          <w:szCs w:val="30"/>
          <w:lang w:eastAsia="ru-RU"/>
        </w:rPr>
        <w:t>последовательности представления информации.</w:t>
      </w:r>
    </w:p>
    <w:p w14:paraId="4E06CBA3" w14:textId="77777777" w:rsidR="00F81F32" w:rsidRPr="0022410C" w:rsidRDefault="00F81F32" w:rsidP="00F81F32">
      <w:pPr>
        <w:spacing w:after="0" w:line="240" w:lineRule="auto"/>
        <w:ind w:firstLine="709"/>
        <w:jc w:val="both"/>
        <w:rPr>
          <w:rFonts w:ascii="Times New Roman" w:eastAsia="Times New Roman" w:hAnsi="Times New Roman" w:cs="Times New Roman"/>
          <w:sz w:val="30"/>
          <w:szCs w:val="30"/>
          <w:lang w:eastAsia="ru-RU"/>
        </w:rPr>
      </w:pPr>
      <w:r w:rsidRPr="0022410C">
        <w:rPr>
          <w:rFonts w:ascii="Times New Roman" w:eastAsia="Times New Roman" w:hAnsi="Times New Roman" w:cs="Times New Roman"/>
          <w:spacing w:val="-8"/>
          <w:sz w:val="30"/>
          <w:szCs w:val="30"/>
          <w:lang w:eastAsia="ru-RU"/>
        </w:rPr>
        <w:t>33. Требования к организации самостоятельной работы устанавливаются</w:t>
      </w:r>
      <w:r w:rsidRPr="0022410C">
        <w:rPr>
          <w:rFonts w:ascii="Times New Roman" w:eastAsia="Times New Roman" w:hAnsi="Times New Roman" w:cs="Times New Roman"/>
          <w:sz w:val="30"/>
          <w:szCs w:val="30"/>
          <w:lang w:eastAsia="ru-RU"/>
        </w:rPr>
        <w:t xml:space="preserve"> законодательством.</w:t>
      </w:r>
    </w:p>
    <w:p w14:paraId="75BEFCD6" w14:textId="77777777" w:rsidR="00F81F32" w:rsidRPr="0022410C" w:rsidRDefault="00F81F32" w:rsidP="00F81F32">
      <w:pPr>
        <w:widowControl w:val="0"/>
        <w:spacing w:after="0" w:line="240" w:lineRule="auto"/>
        <w:ind w:firstLine="709"/>
        <w:jc w:val="both"/>
        <w:rPr>
          <w:rFonts w:ascii="Times New Roman" w:eastAsia="Times New Roman" w:hAnsi="Times New Roman" w:cs="Times New Roman"/>
          <w:sz w:val="30"/>
          <w:szCs w:val="30"/>
          <w:lang w:eastAsia="ru-RU"/>
        </w:rPr>
      </w:pPr>
      <w:r w:rsidRPr="0022410C">
        <w:rPr>
          <w:rFonts w:ascii="Times New Roman" w:eastAsia="Times New Roman" w:hAnsi="Times New Roman" w:cs="Times New Roman"/>
          <w:sz w:val="30"/>
          <w:szCs w:val="30"/>
          <w:lang w:eastAsia="ru-RU"/>
        </w:rPr>
        <w:t xml:space="preserve">34. Требования к организации идеологической и воспитательной </w:t>
      </w:r>
      <w:r w:rsidRPr="0022410C">
        <w:rPr>
          <w:rFonts w:ascii="Times New Roman" w:eastAsia="Times New Roman" w:hAnsi="Times New Roman" w:cs="Times New Roman"/>
          <w:spacing w:val="-6"/>
          <w:sz w:val="30"/>
          <w:szCs w:val="30"/>
          <w:lang w:eastAsia="ru-RU"/>
        </w:rPr>
        <w:t>работы устанавливаются в соответствии с рекомендациями по организации</w:t>
      </w:r>
      <w:r w:rsidRPr="0022410C">
        <w:rPr>
          <w:rFonts w:ascii="Times New Roman" w:eastAsia="Times New Roman" w:hAnsi="Times New Roman" w:cs="Times New Roman"/>
          <w:sz w:val="30"/>
          <w:szCs w:val="30"/>
          <w:lang w:eastAsia="ru-RU"/>
        </w:rPr>
        <w:t xml:space="preserve"> идеологической и воспитательной работы в учреждениях высшего образования и программно-планирующей документацией воспитания.</w:t>
      </w:r>
    </w:p>
    <w:p w14:paraId="3AF688AA" w14:textId="77777777" w:rsidR="00F81F32" w:rsidRPr="0022410C" w:rsidRDefault="00F81F32" w:rsidP="00F81F32">
      <w:pPr>
        <w:spacing w:after="0" w:line="240" w:lineRule="auto"/>
        <w:ind w:firstLine="709"/>
        <w:jc w:val="both"/>
        <w:rPr>
          <w:rFonts w:ascii="Times New Roman" w:eastAsia="Times New Roman" w:hAnsi="Times New Roman" w:cs="Times New Roman"/>
          <w:sz w:val="30"/>
          <w:szCs w:val="30"/>
        </w:rPr>
      </w:pPr>
      <w:r w:rsidRPr="0022410C">
        <w:rPr>
          <w:rFonts w:ascii="Times New Roman" w:eastAsia="Times New Roman" w:hAnsi="Times New Roman" w:cs="Times New Roman"/>
          <w:sz w:val="30"/>
          <w:szCs w:val="30"/>
        </w:rPr>
        <w:t>35. Конкретные формы и процедуры промежуточного контроля знаний обучающихся по каждой учебной дисциплине разрабатываются соответствующей кафедрой учреждения высшего образования и отражаются в учебных программах учреждения высшего образования по учебным дисциплинам.</w:t>
      </w:r>
    </w:p>
    <w:p w14:paraId="1EE5C364" w14:textId="77777777" w:rsidR="00F81F32" w:rsidRPr="00F81F32" w:rsidRDefault="00F81F32" w:rsidP="00F81F32">
      <w:pPr>
        <w:spacing w:after="0" w:line="240" w:lineRule="auto"/>
        <w:ind w:firstLine="709"/>
        <w:jc w:val="both"/>
        <w:rPr>
          <w:rFonts w:ascii="Times New Roman" w:eastAsia="Times New Roman" w:hAnsi="Times New Roman" w:cs="Times New Roman"/>
          <w:sz w:val="30"/>
          <w:szCs w:val="30"/>
        </w:rPr>
      </w:pPr>
      <w:r w:rsidRPr="0022410C">
        <w:rPr>
          <w:rFonts w:ascii="Times New Roman" w:eastAsia="Times New Roman" w:hAnsi="Times New Roman" w:cs="Times New Roman"/>
          <w:sz w:val="30"/>
          <w:szCs w:val="30"/>
        </w:rPr>
        <w:t>36. Для аттестации обучающихся на соответствие их персональных достижений поэтапным или конечным требованиям образовательной программы высшего образования I ступени создаются фонды оценочных средств, включающие типовые задания, задания открытого типа, задания коммуникативного типа, контрольные работы, тесты, комплексные квалификационные</w:t>
      </w:r>
      <w:r w:rsidRPr="00F81F32">
        <w:rPr>
          <w:rFonts w:ascii="Times New Roman" w:eastAsia="Times New Roman" w:hAnsi="Times New Roman" w:cs="Times New Roman"/>
          <w:sz w:val="30"/>
          <w:szCs w:val="30"/>
        </w:rPr>
        <w:t xml:space="preserve"> задания, тематику курсовых проектов (курсовых работ), методические разработки по инновационным формам обучения и контроля за формированием компетенций, тематику и принципы составления эссе, формы анкет для проведения самооценки компетенций обучающихся и иное. Фонды оценочных средств разрабатываются соответствующими кафедрами учреждения высшего образования.</w:t>
      </w:r>
    </w:p>
    <w:p w14:paraId="6F85A0CD" w14:textId="77777777" w:rsidR="00F81F32" w:rsidRPr="0022410C" w:rsidRDefault="00F81F32" w:rsidP="00F81F32">
      <w:pPr>
        <w:spacing w:after="0" w:line="240" w:lineRule="auto"/>
        <w:ind w:firstLine="709"/>
        <w:jc w:val="both"/>
        <w:rPr>
          <w:rFonts w:ascii="Times New Roman" w:eastAsia="Times New Roman" w:hAnsi="Times New Roman" w:cs="Times New Roman"/>
          <w:spacing w:val="-2"/>
          <w:sz w:val="30"/>
          <w:szCs w:val="30"/>
        </w:rPr>
      </w:pPr>
      <w:r w:rsidRPr="0022410C">
        <w:rPr>
          <w:rFonts w:ascii="Times New Roman" w:eastAsia="Times New Roman" w:hAnsi="Times New Roman" w:cs="Times New Roman"/>
          <w:sz w:val="30"/>
          <w:szCs w:val="30"/>
        </w:rPr>
        <w:t xml:space="preserve">37. Оценочными средствами должна предусматриваться оценка способности обучающихся к творческой деятельности, их готовность вести поиск решения новых задач, связанных с недостаточностью </w:t>
      </w:r>
      <w:r w:rsidRPr="0022410C">
        <w:rPr>
          <w:rFonts w:ascii="Times New Roman" w:eastAsia="Times New Roman" w:hAnsi="Times New Roman" w:cs="Times New Roman"/>
          <w:spacing w:val="-2"/>
          <w:sz w:val="30"/>
          <w:szCs w:val="30"/>
        </w:rPr>
        <w:t>конкретных специальных знаний и отсутствием общепринятых алгоритмов.</w:t>
      </w:r>
    </w:p>
    <w:p w14:paraId="7476D1A1" w14:textId="77777777" w:rsidR="00F81F32" w:rsidRPr="0022410C" w:rsidRDefault="00F81F32" w:rsidP="00F81F32">
      <w:pPr>
        <w:spacing w:after="0" w:line="240" w:lineRule="auto"/>
        <w:ind w:firstLine="709"/>
        <w:jc w:val="both"/>
        <w:rPr>
          <w:rFonts w:ascii="Times New Roman" w:eastAsia="Times New Roman" w:hAnsi="Times New Roman" w:cs="Times New Roman"/>
          <w:sz w:val="30"/>
          <w:szCs w:val="30"/>
        </w:rPr>
      </w:pPr>
    </w:p>
    <w:p w14:paraId="0D5502C1" w14:textId="77777777" w:rsidR="00F81F32" w:rsidRPr="0022410C" w:rsidRDefault="00F81F32" w:rsidP="00F81F32">
      <w:pPr>
        <w:spacing w:after="0" w:line="240" w:lineRule="auto"/>
        <w:jc w:val="center"/>
        <w:rPr>
          <w:rFonts w:ascii="Times New Roman" w:eastAsia="Times New Roman" w:hAnsi="Times New Roman" w:cs="Times New Roman"/>
          <w:b/>
          <w:sz w:val="30"/>
          <w:szCs w:val="30"/>
          <w:lang w:eastAsia="ru-RU"/>
        </w:rPr>
      </w:pPr>
      <w:r w:rsidRPr="0022410C">
        <w:rPr>
          <w:rFonts w:ascii="Times New Roman" w:eastAsia="Times New Roman" w:hAnsi="Times New Roman" w:cs="Times New Roman"/>
          <w:b/>
          <w:sz w:val="30"/>
          <w:szCs w:val="30"/>
          <w:lang w:eastAsia="ru-RU"/>
        </w:rPr>
        <w:t>ГЛАВА 7</w:t>
      </w:r>
    </w:p>
    <w:p w14:paraId="115763EF" w14:textId="77777777" w:rsidR="00F81F32" w:rsidRPr="0022410C" w:rsidRDefault="00F81F32" w:rsidP="00F81F32">
      <w:pPr>
        <w:spacing w:after="0" w:line="240" w:lineRule="auto"/>
        <w:jc w:val="center"/>
        <w:outlineLvl w:val="0"/>
        <w:rPr>
          <w:rFonts w:ascii="Times New Roman" w:eastAsia="Times New Roman" w:hAnsi="Times New Roman" w:cs="Times New Roman"/>
          <w:b/>
          <w:bCs/>
          <w:caps/>
          <w:sz w:val="30"/>
          <w:szCs w:val="30"/>
          <w:lang w:eastAsia="ru-RU"/>
        </w:rPr>
      </w:pPr>
      <w:r w:rsidRPr="0022410C">
        <w:rPr>
          <w:rFonts w:ascii="Times New Roman" w:eastAsia="Times New Roman" w:hAnsi="Times New Roman" w:cs="Times New Roman"/>
          <w:b/>
          <w:bCs/>
          <w:caps/>
          <w:sz w:val="30"/>
          <w:szCs w:val="30"/>
          <w:lang w:eastAsia="ru-RU"/>
        </w:rPr>
        <w:t>Требования к итоговой аттестации</w:t>
      </w:r>
    </w:p>
    <w:p w14:paraId="60A175AE" w14:textId="77777777" w:rsidR="00F81F32" w:rsidRPr="0022410C" w:rsidRDefault="00F81F32" w:rsidP="00F81F32">
      <w:pPr>
        <w:spacing w:after="0" w:line="240" w:lineRule="auto"/>
        <w:ind w:firstLine="709"/>
        <w:jc w:val="both"/>
        <w:rPr>
          <w:rFonts w:ascii="Times New Roman" w:eastAsia="Times New Roman" w:hAnsi="Times New Roman" w:cs="Times New Roman"/>
          <w:sz w:val="30"/>
          <w:szCs w:val="30"/>
        </w:rPr>
      </w:pPr>
    </w:p>
    <w:p w14:paraId="2D2C7458" w14:textId="77777777" w:rsidR="00F81F32" w:rsidRPr="0022410C" w:rsidRDefault="00F81F32" w:rsidP="00F81F32">
      <w:pPr>
        <w:tabs>
          <w:tab w:val="num" w:pos="0"/>
          <w:tab w:val="left" w:pos="709"/>
        </w:tabs>
        <w:spacing w:after="0" w:line="240" w:lineRule="auto"/>
        <w:ind w:firstLine="709"/>
        <w:jc w:val="both"/>
        <w:rPr>
          <w:rFonts w:ascii="Times New Roman" w:eastAsia="Times New Roman" w:hAnsi="Times New Roman" w:cs="Times New Roman"/>
          <w:sz w:val="30"/>
          <w:szCs w:val="30"/>
          <w:lang w:eastAsia="ru-RU"/>
        </w:rPr>
      </w:pPr>
      <w:r w:rsidRPr="0022410C">
        <w:rPr>
          <w:rFonts w:ascii="Times New Roman" w:eastAsia="Times New Roman" w:hAnsi="Times New Roman" w:cs="Times New Roman"/>
          <w:sz w:val="30"/>
          <w:szCs w:val="30"/>
          <w:lang w:eastAsia="ru-RU"/>
        </w:rPr>
        <w:t>38. Итоговая аттестация осуществляется государственной экзаменационной комиссией.</w:t>
      </w:r>
    </w:p>
    <w:p w14:paraId="1D782F89" w14:textId="77777777" w:rsidR="00F81F32" w:rsidRPr="0022410C" w:rsidRDefault="00F81F32" w:rsidP="00F81F32">
      <w:pPr>
        <w:tabs>
          <w:tab w:val="num" w:pos="0"/>
          <w:tab w:val="left" w:pos="709"/>
        </w:tabs>
        <w:spacing w:after="0" w:line="240" w:lineRule="auto"/>
        <w:ind w:firstLine="709"/>
        <w:jc w:val="both"/>
        <w:rPr>
          <w:rFonts w:ascii="Times New Roman" w:eastAsia="Times New Roman" w:hAnsi="Times New Roman" w:cs="Times New Roman"/>
          <w:sz w:val="30"/>
          <w:szCs w:val="30"/>
          <w:lang w:eastAsia="ru-RU"/>
        </w:rPr>
      </w:pPr>
      <w:r w:rsidRPr="0022410C">
        <w:rPr>
          <w:rFonts w:ascii="Times New Roman" w:eastAsia="Times New Roman" w:hAnsi="Times New Roman" w:cs="Times New Roman"/>
          <w:spacing w:val="-8"/>
          <w:sz w:val="30"/>
          <w:szCs w:val="30"/>
          <w:lang w:eastAsia="ru-RU"/>
        </w:rPr>
        <w:t>К итоговой аттестации допускаются студенты, полностью выполнившие</w:t>
      </w:r>
      <w:r w:rsidRPr="0022410C">
        <w:rPr>
          <w:rFonts w:ascii="Times New Roman" w:eastAsia="Times New Roman" w:hAnsi="Times New Roman" w:cs="Times New Roman"/>
          <w:sz w:val="30"/>
          <w:szCs w:val="30"/>
          <w:lang w:eastAsia="ru-RU"/>
        </w:rPr>
        <w:t xml:space="preserve"> соответствующие учебный план и учебные программы.</w:t>
      </w:r>
    </w:p>
    <w:p w14:paraId="26C44CE6" w14:textId="77777777" w:rsidR="00F81F32" w:rsidRPr="0022410C" w:rsidRDefault="00F81F32" w:rsidP="00F81F32">
      <w:pPr>
        <w:tabs>
          <w:tab w:val="num" w:pos="0"/>
          <w:tab w:val="left" w:pos="709"/>
        </w:tabs>
        <w:spacing w:after="0" w:line="240" w:lineRule="auto"/>
        <w:ind w:firstLine="709"/>
        <w:jc w:val="both"/>
        <w:rPr>
          <w:rFonts w:ascii="Times New Roman" w:eastAsia="Times New Roman" w:hAnsi="Times New Roman" w:cs="Times New Roman"/>
          <w:sz w:val="30"/>
          <w:szCs w:val="30"/>
          <w:lang w:eastAsia="ru-RU"/>
        </w:rPr>
      </w:pPr>
      <w:r w:rsidRPr="0022410C">
        <w:rPr>
          <w:rFonts w:ascii="Times New Roman" w:eastAsia="Times New Roman" w:hAnsi="Times New Roman" w:cs="Times New Roman"/>
          <w:sz w:val="30"/>
          <w:szCs w:val="30"/>
          <w:lang w:eastAsia="ru-RU"/>
        </w:rPr>
        <w:t>Итоговая аттестация студентов при освоении образовательной программы по специальности 1-17 01 04 «Режиссура кино и телевидения (по направлениям)» проводится в форме государственного экзамена по специальности, направлению специальности и защиты дипломной работы.</w:t>
      </w:r>
    </w:p>
    <w:p w14:paraId="53C6DAE3" w14:textId="77777777" w:rsidR="00F81F32" w:rsidRPr="0022410C" w:rsidRDefault="00F81F32" w:rsidP="00F81F32">
      <w:pPr>
        <w:spacing w:after="0" w:line="240" w:lineRule="auto"/>
        <w:ind w:firstLine="709"/>
        <w:jc w:val="both"/>
        <w:outlineLvl w:val="1"/>
        <w:rPr>
          <w:rFonts w:ascii="Times New Roman" w:eastAsia="Times New Roman" w:hAnsi="Times New Roman" w:cs="Times New Roman"/>
          <w:sz w:val="30"/>
          <w:szCs w:val="30"/>
          <w:lang w:eastAsia="ru-RU"/>
        </w:rPr>
      </w:pPr>
      <w:r w:rsidRPr="0022410C">
        <w:rPr>
          <w:rFonts w:ascii="Times New Roman" w:eastAsia="Times New Roman" w:hAnsi="Times New Roman" w:cs="Times New Roman"/>
          <w:spacing w:val="-6"/>
          <w:sz w:val="30"/>
          <w:szCs w:val="30"/>
          <w:lang w:eastAsia="ru-RU"/>
        </w:rPr>
        <w:t>При подготовке к итоговой аттестации формируются или развиваются</w:t>
      </w:r>
      <w:r w:rsidRPr="0022410C">
        <w:rPr>
          <w:rFonts w:ascii="Times New Roman" w:eastAsia="Times New Roman" w:hAnsi="Times New Roman" w:cs="Times New Roman"/>
          <w:sz w:val="30"/>
          <w:szCs w:val="30"/>
          <w:lang w:eastAsia="ru-RU"/>
        </w:rPr>
        <w:t xml:space="preserve"> компетенции, приведенные в таблице 3 настоящего образовательного стандарта.</w:t>
      </w:r>
    </w:p>
    <w:p w14:paraId="0EC80D4F" w14:textId="77777777" w:rsidR="00F81F32" w:rsidRPr="0022410C" w:rsidRDefault="00F81F32" w:rsidP="00F81F32">
      <w:pPr>
        <w:spacing w:after="0" w:line="240" w:lineRule="auto"/>
        <w:ind w:firstLine="709"/>
        <w:jc w:val="both"/>
        <w:outlineLvl w:val="1"/>
        <w:rPr>
          <w:rFonts w:ascii="Times New Roman" w:eastAsia="Times New Roman" w:hAnsi="Times New Roman" w:cs="Times New Roman"/>
          <w:b/>
          <w:bCs/>
          <w:sz w:val="30"/>
          <w:szCs w:val="30"/>
          <w:lang w:eastAsia="ru-RU"/>
        </w:rPr>
      </w:pPr>
      <w:r w:rsidRPr="0022410C">
        <w:rPr>
          <w:rFonts w:ascii="Times New Roman" w:eastAsia="Times New Roman" w:hAnsi="Times New Roman" w:cs="Times New Roman"/>
          <w:spacing w:val="-8"/>
          <w:sz w:val="30"/>
          <w:szCs w:val="30"/>
          <w:lang w:eastAsia="ru-RU"/>
        </w:rPr>
        <w:t>39. Программа государственного экзамена разрабатывается учреждением</w:t>
      </w:r>
      <w:r w:rsidRPr="0022410C">
        <w:rPr>
          <w:rFonts w:ascii="Times New Roman" w:eastAsia="Times New Roman" w:hAnsi="Times New Roman" w:cs="Times New Roman"/>
          <w:sz w:val="30"/>
          <w:szCs w:val="30"/>
          <w:lang w:eastAsia="ru-RU"/>
        </w:rPr>
        <w:t xml:space="preserve"> высшего образования в соответствии с Правилами проведения аттестации </w:t>
      </w:r>
      <w:r w:rsidRPr="0022410C">
        <w:rPr>
          <w:rFonts w:ascii="Times New Roman" w:eastAsia="Times New Roman" w:hAnsi="Times New Roman" w:cs="Times New Roman"/>
          <w:spacing w:val="-8"/>
          <w:sz w:val="30"/>
          <w:szCs w:val="30"/>
          <w:lang w:eastAsia="ru-RU"/>
        </w:rPr>
        <w:t>студентов, курсантов, слушателей при освоении содержания образовательных</w:t>
      </w:r>
      <w:r w:rsidRPr="0022410C">
        <w:rPr>
          <w:rFonts w:ascii="Times New Roman" w:eastAsia="Times New Roman" w:hAnsi="Times New Roman" w:cs="Times New Roman"/>
          <w:sz w:val="30"/>
          <w:szCs w:val="30"/>
          <w:lang w:eastAsia="ru-RU"/>
        </w:rPr>
        <w:t xml:space="preserve"> программ высшего образования.</w:t>
      </w:r>
    </w:p>
    <w:p w14:paraId="2BB3572F" w14:textId="77777777" w:rsidR="00F81F32" w:rsidRPr="00F81F32" w:rsidRDefault="00F81F32" w:rsidP="00F81F32">
      <w:pPr>
        <w:tabs>
          <w:tab w:val="left" w:pos="0"/>
        </w:tabs>
        <w:spacing w:after="0" w:line="240" w:lineRule="auto"/>
        <w:ind w:firstLine="709"/>
        <w:jc w:val="both"/>
        <w:rPr>
          <w:rFonts w:ascii="Times New Roman" w:eastAsia="Times New Roman" w:hAnsi="Times New Roman" w:cs="Times New Roman"/>
          <w:bCs/>
          <w:sz w:val="30"/>
          <w:szCs w:val="30"/>
          <w:lang w:eastAsia="ru-RU"/>
        </w:rPr>
      </w:pPr>
      <w:r w:rsidRPr="0022410C">
        <w:rPr>
          <w:rFonts w:ascii="Times New Roman" w:eastAsia="Times New Roman" w:hAnsi="Times New Roman" w:cs="Times New Roman"/>
          <w:bCs/>
          <w:sz w:val="30"/>
          <w:szCs w:val="30"/>
          <w:lang w:eastAsia="ru-RU"/>
        </w:rPr>
        <w:t>40. Требовани</w:t>
      </w:r>
      <w:r w:rsidRPr="00F81F32">
        <w:rPr>
          <w:rFonts w:ascii="Times New Roman" w:eastAsia="Times New Roman" w:hAnsi="Times New Roman" w:cs="Times New Roman"/>
          <w:bCs/>
          <w:sz w:val="30"/>
          <w:szCs w:val="30"/>
          <w:lang w:eastAsia="ru-RU"/>
        </w:rPr>
        <w:t>я к структуре, содержанию, объему и порядку защиты дипломной работы определяются учреждением высшего образования на основе настоящего образовательного стандарта и Правил проведения аттестации студентов, курсантов, слушателей при освоении содержания образовательных программ высшего образования.</w:t>
      </w:r>
    </w:p>
    <w:p w14:paraId="1A24647E" w14:textId="77777777" w:rsidR="00F81F32" w:rsidRPr="00F81F32" w:rsidRDefault="00F81F32" w:rsidP="00F81F32">
      <w:pPr>
        <w:tabs>
          <w:tab w:val="left" w:pos="0"/>
        </w:tabs>
        <w:spacing w:after="0" w:line="240" w:lineRule="auto"/>
        <w:ind w:firstLine="709"/>
        <w:jc w:val="both"/>
        <w:rPr>
          <w:rFonts w:ascii="Times New Roman" w:eastAsia="Times New Roman" w:hAnsi="Times New Roman" w:cs="Times New Roman"/>
          <w:bCs/>
          <w:sz w:val="30"/>
          <w:szCs w:val="30"/>
          <w:lang w:eastAsia="ru-RU"/>
        </w:rPr>
      </w:pPr>
      <w:r w:rsidRPr="00F81F32">
        <w:rPr>
          <w:rFonts w:ascii="Times New Roman" w:eastAsia="Times New Roman" w:hAnsi="Times New Roman" w:cs="Times New Roman"/>
          <w:bCs/>
          <w:sz w:val="30"/>
          <w:szCs w:val="30"/>
          <w:lang w:eastAsia="ru-RU"/>
        </w:rPr>
        <w:t>Тематика дипломных работ должна определяться актуальностью и практической значимостью.</w:t>
      </w:r>
    </w:p>
    <w:p w14:paraId="012FF504" w14:textId="77777777" w:rsidR="00AB7D77" w:rsidRDefault="00AB7D77" w:rsidP="00F828C3">
      <w:pPr>
        <w:spacing w:after="0" w:line="240" w:lineRule="auto"/>
        <w:ind w:firstLine="5670"/>
        <w:rPr>
          <w:rFonts w:ascii="Times New Roman" w:eastAsia="Times New Roman" w:hAnsi="Times New Roman" w:cs="Times New Roman"/>
          <w:sz w:val="30"/>
          <w:szCs w:val="30"/>
          <w:lang w:eastAsia="ru-RU"/>
        </w:rPr>
      </w:pPr>
    </w:p>
    <w:p w14:paraId="27D7599F" w14:textId="77777777" w:rsidR="006307A6" w:rsidRDefault="006307A6" w:rsidP="00F828C3">
      <w:pPr>
        <w:spacing w:after="0" w:line="240" w:lineRule="auto"/>
        <w:ind w:firstLine="5670"/>
        <w:rPr>
          <w:rFonts w:ascii="Times New Roman" w:eastAsia="Times New Roman" w:hAnsi="Times New Roman" w:cs="Times New Roman"/>
          <w:sz w:val="30"/>
          <w:szCs w:val="30"/>
          <w:lang w:eastAsia="ru-RU"/>
        </w:rPr>
        <w:sectPr w:rsidR="006307A6" w:rsidSect="006307A6">
          <w:footnotePr>
            <w:numRestart w:val="eachSect"/>
          </w:footnotePr>
          <w:pgSz w:w="11906" w:h="16838"/>
          <w:pgMar w:top="1134" w:right="567" w:bottom="1134" w:left="1701" w:header="720" w:footer="720" w:gutter="0"/>
          <w:pgNumType w:start="1"/>
          <w:cols w:space="708"/>
          <w:titlePg/>
          <w:docGrid w:linePitch="408"/>
        </w:sectPr>
      </w:pPr>
    </w:p>
    <w:p w14:paraId="0B95E0F6" w14:textId="77777777" w:rsidR="0086724A" w:rsidRPr="00B95A47" w:rsidRDefault="0086724A" w:rsidP="0086724A">
      <w:pPr>
        <w:spacing w:after="120" w:line="240" w:lineRule="auto"/>
        <w:ind w:firstLine="5670"/>
        <w:rPr>
          <w:rFonts w:ascii="Times New Roman" w:eastAsia="Times New Roman" w:hAnsi="Times New Roman" w:cs="Times New Roman"/>
          <w:sz w:val="30"/>
          <w:szCs w:val="30"/>
          <w:lang w:eastAsia="ru-RU"/>
        </w:rPr>
      </w:pPr>
      <w:r w:rsidRPr="00B95A47">
        <w:rPr>
          <w:rFonts w:ascii="Times New Roman" w:eastAsia="Times New Roman" w:hAnsi="Times New Roman" w:cs="Times New Roman"/>
          <w:sz w:val="30"/>
          <w:szCs w:val="30"/>
          <w:lang w:eastAsia="ru-RU"/>
        </w:rPr>
        <w:t>УТВЕРЖДЕНО</w:t>
      </w:r>
    </w:p>
    <w:p w14:paraId="0FE40530" w14:textId="77777777" w:rsidR="0086724A" w:rsidRPr="00B95A47" w:rsidRDefault="0086724A" w:rsidP="0086724A">
      <w:pPr>
        <w:spacing w:after="0" w:line="280" w:lineRule="exact"/>
        <w:ind w:firstLine="5670"/>
        <w:rPr>
          <w:rFonts w:ascii="Times New Roman" w:eastAsia="Times New Roman" w:hAnsi="Times New Roman" w:cs="Times New Roman"/>
          <w:sz w:val="30"/>
          <w:szCs w:val="30"/>
          <w:lang w:eastAsia="ru-RU"/>
        </w:rPr>
      </w:pPr>
      <w:r w:rsidRPr="00B95A47">
        <w:rPr>
          <w:rFonts w:ascii="Times New Roman" w:eastAsia="Times New Roman" w:hAnsi="Times New Roman" w:cs="Times New Roman"/>
          <w:sz w:val="30"/>
          <w:szCs w:val="30"/>
          <w:lang w:eastAsia="ru-RU"/>
        </w:rPr>
        <w:t>Постановление</w:t>
      </w:r>
    </w:p>
    <w:p w14:paraId="39A7CD08" w14:textId="77777777" w:rsidR="0086724A" w:rsidRPr="00B95A47" w:rsidRDefault="0086724A" w:rsidP="0086724A">
      <w:pPr>
        <w:spacing w:after="0" w:line="280" w:lineRule="exact"/>
        <w:ind w:firstLine="5670"/>
        <w:rPr>
          <w:rFonts w:ascii="Times New Roman" w:eastAsia="Times New Roman" w:hAnsi="Times New Roman" w:cs="Times New Roman"/>
          <w:sz w:val="30"/>
          <w:szCs w:val="30"/>
          <w:lang w:eastAsia="ru-RU"/>
        </w:rPr>
      </w:pPr>
      <w:r w:rsidRPr="00B95A47">
        <w:rPr>
          <w:rFonts w:ascii="Times New Roman" w:eastAsia="Times New Roman" w:hAnsi="Times New Roman" w:cs="Times New Roman"/>
          <w:sz w:val="30"/>
          <w:szCs w:val="30"/>
          <w:lang w:eastAsia="ru-RU"/>
        </w:rPr>
        <w:t>Министерства образования</w:t>
      </w:r>
    </w:p>
    <w:p w14:paraId="75716BC8" w14:textId="77777777" w:rsidR="0086724A" w:rsidRPr="00B95A47" w:rsidRDefault="0086724A" w:rsidP="0086724A">
      <w:pPr>
        <w:spacing w:after="0" w:line="280" w:lineRule="exact"/>
        <w:ind w:firstLine="5670"/>
        <w:rPr>
          <w:rFonts w:ascii="Times New Roman" w:eastAsia="Times New Roman" w:hAnsi="Times New Roman" w:cs="Times New Roman"/>
          <w:sz w:val="30"/>
          <w:szCs w:val="30"/>
          <w:lang w:eastAsia="ru-RU"/>
        </w:rPr>
      </w:pPr>
      <w:r w:rsidRPr="00B95A47">
        <w:rPr>
          <w:rFonts w:ascii="Times New Roman" w:eastAsia="Times New Roman" w:hAnsi="Times New Roman" w:cs="Times New Roman"/>
          <w:sz w:val="30"/>
          <w:szCs w:val="30"/>
          <w:lang w:eastAsia="ru-RU"/>
        </w:rPr>
        <w:t>Республики Беларусь</w:t>
      </w:r>
    </w:p>
    <w:p w14:paraId="1B40BEE9" w14:textId="7C2DA764" w:rsidR="0086724A" w:rsidRPr="0022410C" w:rsidRDefault="00B577A9" w:rsidP="0086724A">
      <w:pPr>
        <w:spacing w:after="0" w:line="280" w:lineRule="exact"/>
        <w:ind w:firstLine="5670"/>
        <w:rPr>
          <w:rFonts w:ascii="Times New Roman" w:eastAsia="Times New Roman" w:hAnsi="Times New Roman" w:cs="Times New Roman"/>
          <w:sz w:val="30"/>
          <w:szCs w:val="30"/>
          <w:lang w:eastAsia="ru-RU"/>
        </w:rPr>
      </w:pPr>
      <w:r w:rsidRPr="0022410C">
        <w:rPr>
          <w:rFonts w:ascii="Times New Roman" w:eastAsia="Times New Roman" w:hAnsi="Times New Roman" w:cs="Times New Roman"/>
          <w:sz w:val="30"/>
          <w:szCs w:val="30"/>
          <w:lang w:eastAsia="ru-RU"/>
        </w:rPr>
        <w:t>12.04.2022</w:t>
      </w:r>
      <w:r w:rsidR="0086724A" w:rsidRPr="0022410C">
        <w:rPr>
          <w:rFonts w:ascii="Times New Roman" w:eastAsia="Times New Roman" w:hAnsi="Times New Roman" w:cs="Times New Roman"/>
          <w:sz w:val="30"/>
          <w:szCs w:val="30"/>
          <w:lang w:eastAsia="ru-RU"/>
        </w:rPr>
        <w:t xml:space="preserve"> № </w:t>
      </w:r>
      <w:r w:rsidRPr="0022410C">
        <w:rPr>
          <w:rFonts w:ascii="Times New Roman" w:eastAsia="Times New Roman" w:hAnsi="Times New Roman" w:cs="Times New Roman"/>
          <w:sz w:val="30"/>
          <w:szCs w:val="30"/>
          <w:lang w:eastAsia="ru-RU"/>
        </w:rPr>
        <w:t>78</w:t>
      </w:r>
    </w:p>
    <w:p w14:paraId="1DE8AFD0" w14:textId="77777777" w:rsidR="00F828C3" w:rsidRPr="0022410C" w:rsidRDefault="00F828C3" w:rsidP="00F828C3">
      <w:pPr>
        <w:tabs>
          <w:tab w:val="left" w:pos="6804"/>
        </w:tabs>
        <w:spacing w:after="0" w:line="240" w:lineRule="auto"/>
        <w:ind w:left="5812"/>
        <w:rPr>
          <w:rFonts w:ascii="Times New Roman" w:eastAsia="Times New Roman" w:hAnsi="Times New Roman" w:cs="Times New Roman"/>
          <w:sz w:val="30"/>
          <w:szCs w:val="30"/>
          <w:lang w:eastAsia="ru-RU"/>
        </w:rPr>
      </w:pPr>
    </w:p>
    <w:p w14:paraId="02AD76C3" w14:textId="77777777" w:rsidR="00F828C3" w:rsidRPr="0022410C" w:rsidRDefault="00F828C3" w:rsidP="00F828C3">
      <w:pPr>
        <w:spacing w:after="0" w:line="240" w:lineRule="auto"/>
        <w:jc w:val="center"/>
        <w:rPr>
          <w:rFonts w:ascii="Times New Roman" w:eastAsia="Times New Roman" w:hAnsi="Times New Roman" w:cs="Times New Roman"/>
          <w:b/>
          <w:bCs/>
          <w:caps/>
          <w:sz w:val="30"/>
          <w:szCs w:val="30"/>
          <w:lang w:eastAsia="ru-RU"/>
        </w:rPr>
      </w:pPr>
      <w:r w:rsidRPr="0022410C">
        <w:rPr>
          <w:rFonts w:ascii="Times New Roman" w:eastAsia="Times New Roman" w:hAnsi="Times New Roman" w:cs="Times New Roman"/>
          <w:b/>
          <w:bCs/>
          <w:caps/>
          <w:sz w:val="30"/>
          <w:szCs w:val="30"/>
          <w:lang w:eastAsia="ru-RU"/>
        </w:rPr>
        <w:t>ОБРАЗОВАТЕЛЬНЫЙ СТАНДАРТ</w:t>
      </w:r>
    </w:p>
    <w:p w14:paraId="53B1D328" w14:textId="77777777" w:rsidR="00F828C3" w:rsidRPr="0022410C" w:rsidRDefault="00F828C3" w:rsidP="00F828C3">
      <w:pPr>
        <w:spacing w:after="0" w:line="240" w:lineRule="auto"/>
        <w:jc w:val="center"/>
        <w:rPr>
          <w:rFonts w:ascii="Times New Roman" w:eastAsia="Times New Roman" w:hAnsi="Times New Roman" w:cs="Times New Roman"/>
          <w:b/>
          <w:bCs/>
          <w:caps/>
          <w:sz w:val="30"/>
          <w:szCs w:val="30"/>
          <w:lang w:eastAsia="ru-RU"/>
        </w:rPr>
      </w:pPr>
      <w:r w:rsidRPr="0022410C">
        <w:rPr>
          <w:rFonts w:ascii="Times New Roman" w:eastAsia="Times New Roman" w:hAnsi="Times New Roman" w:cs="Times New Roman"/>
          <w:b/>
          <w:bCs/>
          <w:caps/>
          <w:sz w:val="30"/>
          <w:szCs w:val="30"/>
          <w:lang w:eastAsia="ru-RU"/>
        </w:rPr>
        <w:t>ВЫСШЕГО ОБРАЗОВАНИя</w:t>
      </w:r>
    </w:p>
    <w:p w14:paraId="67FE87D6" w14:textId="77777777" w:rsidR="00F828C3" w:rsidRPr="0022410C" w:rsidRDefault="00F828C3" w:rsidP="00F828C3">
      <w:pPr>
        <w:spacing w:after="0" w:line="240" w:lineRule="auto"/>
        <w:jc w:val="center"/>
        <w:rPr>
          <w:rFonts w:ascii="Times New Roman" w:eastAsia="Times New Roman" w:hAnsi="Times New Roman" w:cs="Times New Roman"/>
          <w:b/>
          <w:sz w:val="30"/>
          <w:szCs w:val="30"/>
          <w:lang w:eastAsia="ru-RU"/>
        </w:rPr>
      </w:pPr>
      <w:r w:rsidRPr="0022410C">
        <w:rPr>
          <w:rFonts w:ascii="Times New Roman" w:eastAsia="Times New Roman" w:hAnsi="Times New Roman" w:cs="Times New Roman"/>
          <w:sz w:val="30"/>
          <w:szCs w:val="30"/>
          <w:lang w:eastAsia="ru-RU"/>
        </w:rPr>
        <w:t>(ОСВО 1-17 01 05-2021)</w:t>
      </w:r>
    </w:p>
    <w:p w14:paraId="2AAE1993" w14:textId="77777777" w:rsidR="00F828C3" w:rsidRPr="0022410C" w:rsidRDefault="00F828C3" w:rsidP="00F828C3">
      <w:pPr>
        <w:spacing w:after="0" w:line="240" w:lineRule="auto"/>
        <w:ind w:firstLine="425"/>
        <w:jc w:val="both"/>
        <w:rPr>
          <w:rFonts w:ascii="Times New Roman" w:eastAsia="Times New Roman" w:hAnsi="Times New Roman" w:cs="Times New Roman"/>
          <w:sz w:val="30"/>
          <w:szCs w:val="30"/>
          <w:lang w:eastAsia="ru-RU"/>
        </w:rPr>
      </w:pPr>
    </w:p>
    <w:p w14:paraId="7417E767" w14:textId="77777777" w:rsidR="00F828C3" w:rsidRPr="0022410C" w:rsidRDefault="00F828C3" w:rsidP="00F828C3">
      <w:pPr>
        <w:spacing w:after="0" w:line="240" w:lineRule="auto"/>
        <w:jc w:val="center"/>
        <w:rPr>
          <w:rFonts w:ascii="Times New Roman" w:eastAsia="Times New Roman" w:hAnsi="Times New Roman" w:cs="Times New Roman"/>
          <w:b/>
          <w:sz w:val="30"/>
          <w:szCs w:val="30"/>
          <w:lang w:eastAsia="ru-RU"/>
        </w:rPr>
      </w:pPr>
      <w:r w:rsidRPr="0022410C">
        <w:rPr>
          <w:rFonts w:ascii="Times New Roman" w:eastAsia="Times New Roman" w:hAnsi="Times New Roman" w:cs="Times New Roman"/>
          <w:b/>
          <w:sz w:val="30"/>
          <w:szCs w:val="30"/>
          <w:lang w:eastAsia="ru-RU"/>
        </w:rPr>
        <w:t xml:space="preserve">ВЫСШЕЕ ОБРАЗОВАНИЕ. </w:t>
      </w:r>
      <w:r w:rsidRPr="0022410C">
        <w:rPr>
          <w:rFonts w:ascii="Times New Roman" w:eastAsia="Times New Roman" w:hAnsi="Times New Roman" w:cs="Times New Roman"/>
          <w:b/>
          <w:sz w:val="30"/>
          <w:szCs w:val="30"/>
          <w:lang w:val="en-US" w:eastAsia="ru-RU"/>
        </w:rPr>
        <w:t>I</w:t>
      </w:r>
      <w:r w:rsidRPr="0022410C">
        <w:rPr>
          <w:rFonts w:ascii="Times New Roman" w:eastAsia="Times New Roman" w:hAnsi="Times New Roman" w:cs="Times New Roman"/>
          <w:b/>
          <w:sz w:val="30"/>
          <w:szCs w:val="30"/>
          <w:lang w:eastAsia="ru-RU"/>
        </w:rPr>
        <w:t xml:space="preserve"> СТУПЕНЬ</w:t>
      </w:r>
    </w:p>
    <w:p w14:paraId="541553CD" w14:textId="77777777" w:rsidR="00F828C3" w:rsidRPr="0022410C" w:rsidRDefault="00F828C3" w:rsidP="00F828C3">
      <w:pPr>
        <w:spacing w:after="0" w:line="240" w:lineRule="auto"/>
        <w:jc w:val="both"/>
        <w:rPr>
          <w:rFonts w:ascii="Times New Roman" w:eastAsia="Times New Roman" w:hAnsi="Times New Roman" w:cs="Times New Roman"/>
          <w:sz w:val="30"/>
          <w:szCs w:val="30"/>
          <w:lang w:eastAsia="ru-RU"/>
        </w:rPr>
      </w:pPr>
      <w:r w:rsidRPr="0022410C">
        <w:rPr>
          <w:rFonts w:ascii="Times New Roman" w:eastAsia="Times New Roman" w:hAnsi="Times New Roman" w:cs="Times New Roman"/>
          <w:b/>
          <w:sz w:val="30"/>
          <w:szCs w:val="30"/>
          <w:lang w:eastAsia="ru-RU"/>
        </w:rPr>
        <w:t>Специальность</w:t>
      </w:r>
      <w:r w:rsidRPr="0022410C">
        <w:rPr>
          <w:rFonts w:ascii="Times New Roman" w:eastAsia="Times New Roman" w:hAnsi="Times New Roman" w:cs="Times New Roman"/>
          <w:sz w:val="30"/>
          <w:szCs w:val="30"/>
          <w:lang w:eastAsia="ru-RU"/>
        </w:rPr>
        <w:t xml:space="preserve"> 1-17 01 05 Режиссура праздников (по направлениям)</w:t>
      </w:r>
    </w:p>
    <w:p w14:paraId="513CC334" w14:textId="77777777" w:rsidR="00F828C3" w:rsidRPr="0022410C" w:rsidRDefault="00F828C3" w:rsidP="00F828C3">
      <w:pPr>
        <w:spacing w:after="0" w:line="240" w:lineRule="auto"/>
        <w:jc w:val="both"/>
        <w:rPr>
          <w:rFonts w:ascii="Times New Roman" w:eastAsia="Times New Roman" w:hAnsi="Times New Roman" w:cs="Times New Roman"/>
          <w:b/>
          <w:spacing w:val="-10"/>
          <w:sz w:val="30"/>
          <w:szCs w:val="30"/>
          <w:lang w:val="be-BY" w:eastAsia="x-none"/>
        </w:rPr>
      </w:pPr>
      <w:r w:rsidRPr="0022410C">
        <w:rPr>
          <w:rFonts w:ascii="Times New Roman" w:eastAsia="Times New Roman" w:hAnsi="Times New Roman" w:cs="Times New Roman"/>
          <w:b/>
          <w:spacing w:val="-10"/>
          <w:sz w:val="30"/>
          <w:szCs w:val="30"/>
          <w:lang w:val="be-BY" w:eastAsia="x-none"/>
        </w:rPr>
        <w:t>Направление специальности </w:t>
      </w:r>
      <w:r w:rsidRPr="0022410C">
        <w:rPr>
          <w:rFonts w:ascii="Times New Roman" w:eastAsia="Times New Roman" w:hAnsi="Times New Roman" w:cs="Times New Roman"/>
          <w:spacing w:val="-10"/>
          <w:sz w:val="30"/>
          <w:szCs w:val="30"/>
          <w:lang w:val="x-none" w:eastAsia="x-none"/>
        </w:rPr>
        <w:t>1-17</w:t>
      </w:r>
      <w:r w:rsidRPr="0022410C">
        <w:rPr>
          <w:rFonts w:ascii="Times New Roman" w:eastAsia="Times New Roman" w:hAnsi="Times New Roman" w:cs="Times New Roman"/>
          <w:spacing w:val="-10"/>
          <w:sz w:val="30"/>
          <w:szCs w:val="30"/>
          <w:lang w:val="be-BY" w:eastAsia="x-none"/>
        </w:rPr>
        <w:t> </w:t>
      </w:r>
      <w:r w:rsidRPr="0022410C">
        <w:rPr>
          <w:rFonts w:ascii="Times New Roman" w:eastAsia="Times New Roman" w:hAnsi="Times New Roman" w:cs="Times New Roman"/>
          <w:spacing w:val="-10"/>
          <w:sz w:val="30"/>
          <w:szCs w:val="30"/>
          <w:lang w:val="x-none" w:eastAsia="x-none"/>
        </w:rPr>
        <w:t>01</w:t>
      </w:r>
      <w:r w:rsidRPr="0022410C">
        <w:rPr>
          <w:rFonts w:ascii="Times New Roman" w:eastAsia="Times New Roman" w:hAnsi="Times New Roman" w:cs="Times New Roman"/>
          <w:spacing w:val="-10"/>
          <w:sz w:val="30"/>
          <w:szCs w:val="30"/>
          <w:lang w:val="be-BY" w:eastAsia="x-none"/>
        </w:rPr>
        <w:t> </w:t>
      </w:r>
      <w:r w:rsidRPr="0022410C">
        <w:rPr>
          <w:rFonts w:ascii="Times New Roman" w:eastAsia="Times New Roman" w:hAnsi="Times New Roman" w:cs="Times New Roman"/>
          <w:spacing w:val="-10"/>
          <w:sz w:val="30"/>
          <w:szCs w:val="30"/>
          <w:lang w:val="x-none" w:eastAsia="x-none"/>
        </w:rPr>
        <w:t>05</w:t>
      </w:r>
      <w:r w:rsidRPr="0022410C">
        <w:rPr>
          <w:rFonts w:ascii="Times New Roman" w:eastAsia="Times New Roman" w:hAnsi="Times New Roman" w:cs="Times New Roman"/>
          <w:spacing w:val="-10"/>
          <w:sz w:val="30"/>
          <w:szCs w:val="30"/>
          <w:lang w:eastAsia="x-none"/>
        </w:rPr>
        <w:t xml:space="preserve">-01 </w:t>
      </w:r>
      <w:r w:rsidRPr="0022410C">
        <w:rPr>
          <w:rFonts w:ascii="Times New Roman" w:eastAsia="Times New Roman" w:hAnsi="Times New Roman" w:cs="Times New Roman"/>
          <w:spacing w:val="-10"/>
          <w:sz w:val="30"/>
          <w:szCs w:val="30"/>
          <w:lang w:val="x-none" w:eastAsia="x-none"/>
        </w:rPr>
        <w:t>Режиссура праздников (</w:t>
      </w:r>
      <w:r w:rsidRPr="0022410C">
        <w:rPr>
          <w:rFonts w:ascii="Times New Roman" w:eastAsia="Times New Roman" w:hAnsi="Times New Roman" w:cs="Times New Roman"/>
          <w:spacing w:val="-10"/>
          <w:sz w:val="30"/>
          <w:szCs w:val="30"/>
          <w:lang w:eastAsia="x-none"/>
        </w:rPr>
        <w:t>народные</w:t>
      </w:r>
      <w:r w:rsidRPr="0022410C">
        <w:rPr>
          <w:rFonts w:ascii="Times New Roman" w:eastAsia="Times New Roman" w:hAnsi="Times New Roman" w:cs="Times New Roman"/>
          <w:spacing w:val="-10"/>
          <w:sz w:val="30"/>
          <w:szCs w:val="30"/>
          <w:lang w:val="x-none" w:eastAsia="x-none"/>
        </w:rPr>
        <w:t>)</w:t>
      </w:r>
    </w:p>
    <w:p w14:paraId="231972AA" w14:textId="77777777" w:rsidR="00F828C3" w:rsidRPr="0022410C" w:rsidRDefault="00F828C3" w:rsidP="00F828C3">
      <w:pPr>
        <w:spacing w:after="0" w:line="240" w:lineRule="auto"/>
        <w:jc w:val="both"/>
        <w:rPr>
          <w:rFonts w:ascii="Times New Roman" w:eastAsia="Times New Roman" w:hAnsi="Times New Roman" w:cs="Times New Roman"/>
          <w:b/>
          <w:sz w:val="30"/>
          <w:szCs w:val="30"/>
          <w:lang w:val="be-BY" w:eastAsia="x-none"/>
        </w:rPr>
      </w:pPr>
      <w:r w:rsidRPr="0022410C">
        <w:rPr>
          <w:rFonts w:ascii="Times New Roman" w:eastAsia="Times New Roman" w:hAnsi="Times New Roman" w:cs="Times New Roman"/>
          <w:b/>
          <w:sz w:val="30"/>
          <w:szCs w:val="30"/>
          <w:lang w:val="be-BY" w:eastAsia="x-none"/>
        </w:rPr>
        <w:t>Направление специальности </w:t>
      </w:r>
      <w:r w:rsidRPr="0022410C">
        <w:rPr>
          <w:rFonts w:ascii="Times New Roman" w:eastAsia="Times New Roman" w:hAnsi="Times New Roman" w:cs="Times New Roman"/>
          <w:sz w:val="30"/>
          <w:szCs w:val="30"/>
          <w:lang w:val="x-none" w:eastAsia="x-none"/>
        </w:rPr>
        <w:t>1-17</w:t>
      </w:r>
      <w:r w:rsidRPr="0022410C">
        <w:rPr>
          <w:rFonts w:ascii="Times New Roman" w:eastAsia="Times New Roman" w:hAnsi="Times New Roman" w:cs="Times New Roman"/>
          <w:sz w:val="30"/>
          <w:szCs w:val="30"/>
          <w:lang w:val="be-BY" w:eastAsia="x-none"/>
        </w:rPr>
        <w:t> </w:t>
      </w:r>
      <w:r w:rsidRPr="0022410C">
        <w:rPr>
          <w:rFonts w:ascii="Times New Roman" w:eastAsia="Times New Roman" w:hAnsi="Times New Roman" w:cs="Times New Roman"/>
          <w:sz w:val="30"/>
          <w:szCs w:val="30"/>
          <w:lang w:val="x-none" w:eastAsia="x-none"/>
        </w:rPr>
        <w:t>01</w:t>
      </w:r>
      <w:r w:rsidRPr="0022410C">
        <w:rPr>
          <w:rFonts w:ascii="Times New Roman" w:eastAsia="Times New Roman" w:hAnsi="Times New Roman" w:cs="Times New Roman"/>
          <w:sz w:val="30"/>
          <w:szCs w:val="30"/>
          <w:lang w:val="be-BY" w:eastAsia="x-none"/>
        </w:rPr>
        <w:t> </w:t>
      </w:r>
      <w:r w:rsidRPr="0022410C">
        <w:rPr>
          <w:rFonts w:ascii="Times New Roman" w:eastAsia="Times New Roman" w:hAnsi="Times New Roman" w:cs="Times New Roman"/>
          <w:sz w:val="30"/>
          <w:szCs w:val="30"/>
          <w:lang w:val="x-none" w:eastAsia="x-none"/>
        </w:rPr>
        <w:t>05</w:t>
      </w:r>
      <w:r w:rsidRPr="0022410C">
        <w:rPr>
          <w:rFonts w:ascii="Times New Roman" w:eastAsia="Times New Roman" w:hAnsi="Times New Roman" w:cs="Times New Roman"/>
          <w:sz w:val="30"/>
          <w:szCs w:val="30"/>
          <w:lang w:eastAsia="x-none"/>
        </w:rPr>
        <w:t>-02</w:t>
      </w:r>
      <w:r w:rsidRPr="0022410C">
        <w:rPr>
          <w:rFonts w:ascii="Times New Roman" w:eastAsia="Times New Roman" w:hAnsi="Times New Roman" w:cs="Times New Roman"/>
          <w:sz w:val="30"/>
          <w:szCs w:val="30"/>
          <w:lang w:val="x-none" w:eastAsia="x-none"/>
        </w:rPr>
        <w:t xml:space="preserve"> Режиссура праздников (</w:t>
      </w:r>
      <w:r w:rsidRPr="0022410C">
        <w:rPr>
          <w:rFonts w:ascii="Times New Roman" w:eastAsia="Times New Roman" w:hAnsi="Times New Roman" w:cs="Times New Roman"/>
          <w:sz w:val="30"/>
          <w:szCs w:val="30"/>
          <w:lang w:eastAsia="x-none"/>
        </w:rPr>
        <w:t>театрализованные</w:t>
      </w:r>
      <w:r w:rsidRPr="0022410C">
        <w:rPr>
          <w:rFonts w:ascii="Times New Roman" w:eastAsia="Times New Roman" w:hAnsi="Times New Roman" w:cs="Times New Roman"/>
          <w:sz w:val="30"/>
          <w:szCs w:val="30"/>
          <w:lang w:val="x-none" w:eastAsia="x-none"/>
        </w:rPr>
        <w:t>)</w:t>
      </w:r>
    </w:p>
    <w:p w14:paraId="2250B642" w14:textId="77777777" w:rsidR="00F828C3" w:rsidRPr="0022410C" w:rsidRDefault="00F828C3" w:rsidP="00F828C3">
      <w:pPr>
        <w:spacing w:after="0" w:line="240" w:lineRule="auto"/>
        <w:jc w:val="both"/>
        <w:rPr>
          <w:rFonts w:ascii="Times New Roman" w:eastAsia="Times New Roman" w:hAnsi="Times New Roman" w:cs="Times New Roman"/>
          <w:b/>
          <w:sz w:val="30"/>
          <w:szCs w:val="30"/>
          <w:lang w:val="be-BY" w:eastAsia="x-none"/>
        </w:rPr>
      </w:pPr>
      <w:r w:rsidRPr="0022410C">
        <w:rPr>
          <w:rFonts w:ascii="Times New Roman" w:eastAsia="Times New Roman" w:hAnsi="Times New Roman" w:cs="Times New Roman"/>
          <w:b/>
          <w:sz w:val="30"/>
          <w:szCs w:val="30"/>
          <w:lang w:val="be-BY" w:eastAsia="x-none"/>
        </w:rPr>
        <w:t>Направление специальности </w:t>
      </w:r>
      <w:r w:rsidRPr="0022410C">
        <w:rPr>
          <w:rFonts w:ascii="Times New Roman" w:eastAsia="Times New Roman" w:hAnsi="Times New Roman" w:cs="Times New Roman"/>
          <w:sz w:val="30"/>
          <w:szCs w:val="30"/>
          <w:lang w:val="x-none" w:eastAsia="x-none"/>
        </w:rPr>
        <w:t>1-17</w:t>
      </w:r>
      <w:r w:rsidRPr="0022410C">
        <w:rPr>
          <w:rFonts w:ascii="Times New Roman" w:eastAsia="Times New Roman" w:hAnsi="Times New Roman" w:cs="Times New Roman"/>
          <w:sz w:val="30"/>
          <w:szCs w:val="30"/>
          <w:lang w:val="be-BY" w:eastAsia="x-none"/>
        </w:rPr>
        <w:t> </w:t>
      </w:r>
      <w:r w:rsidRPr="0022410C">
        <w:rPr>
          <w:rFonts w:ascii="Times New Roman" w:eastAsia="Times New Roman" w:hAnsi="Times New Roman" w:cs="Times New Roman"/>
          <w:sz w:val="30"/>
          <w:szCs w:val="30"/>
          <w:lang w:val="x-none" w:eastAsia="x-none"/>
        </w:rPr>
        <w:t>01</w:t>
      </w:r>
      <w:r w:rsidRPr="0022410C">
        <w:rPr>
          <w:rFonts w:ascii="Times New Roman" w:eastAsia="Times New Roman" w:hAnsi="Times New Roman" w:cs="Times New Roman"/>
          <w:sz w:val="30"/>
          <w:szCs w:val="30"/>
          <w:lang w:val="be-BY" w:eastAsia="x-none"/>
        </w:rPr>
        <w:t> </w:t>
      </w:r>
      <w:r w:rsidRPr="0022410C">
        <w:rPr>
          <w:rFonts w:ascii="Times New Roman" w:eastAsia="Times New Roman" w:hAnsi="Times New Roman" w:cs="Times New Roman"/>
          <w:sz w:val="30"/>
          <w:szCs w:val="30"/>
          <w:lang w:val="x-none" w:eastAsia="x-none"/>
        </w:rPr>
        <w:t>05</w:t>
      </w:r>
      <w:r w:rsidRPr="0022410C">
        <w:rPr>
          <w:rFonts w:ascii="Times New Roman" w:eastAsia="Times New Roman" w:hAnsi="Times New Roman" w:cs="Times New Roman"/>
          <w:sz w:val="30"/>
          <w:szCs w:val="30"/>
          <w:lang w:eastAsia="x-none"/>
        </w:rPr>
        <w:t>-03</w:t>
      </w:r>
      <w:r w:rsidRPr="0022410C">
        <w:rPr>
          <w:rFonts w:ascii="Times New Roman" w:eastAsia="Times New Roman" w:hAnsi="Times New Roman" w:cs="Times New Roman"/>
          <w:sz w:val="30"/>
          <w:szCs w:val="30"/>
          <w:lang w:val="x-none" w:eastAsia="x-none"/>
        </w:rPr>
        <w:t xml:space="preserve"> Режиссура праздников (</w:t>
      </w:r>
      <w:r w:rsidRPr="0022410C">
        <w:rPr>
          <w:rFonts w:ascii="Times New Roman" w:eastAsia="Times New Roman" w:hAnsi="Times New Roman" w:cs="Times New Roman"/>
          <w:sz w:val="30"/>
          <w:szCs w:val="30"/>
          <w:lang w:eastAsia="x-none"/>
        </w:rPr>
        <w:t>цирковые представления</w:t>
      </w:r>
      <w:r w:rsidRPr="0022410C">
        <w:rPr>
          <w:rFonts w:ascii="Times New Roman" w:eastAsia="Times New Roman" w:hAnsi="Times New Roman" w:cs="Times New Roman"/>
          <w:sz w:val="30"/>
          <w:szCs w:val="30"/>
          <w:lang w:val="x-none" w:eastAsia="x-none"/>
        </w:rPr>
        <w:t>)</w:t>
      </w:r>
    </w:p>
    <w:p w14:paraId="0D6CB4EE" w14:textId="77777777" w:rsidR="00F828C3" w:rsidRPr="0022410C" w:rsidRDefault="00F828C3" w:rsidP="00F828C3">
      <w:pPr>
        <w:spacing w:after="0" w:line="240" w:lineRule="auto"/>
        <w:jc w:val="both"/>
        <w:rPr>
          <w:rFonts w:ascii="Times New Roman" w:eastAsia="Times New Roman" w:hAnsi="Times New Roman" w:cs="Times New Roman"/>
          <w:sz w:val="30"/>
          <w:szCs w:val="30"/>
          <w:lang w:val="be-BY" w:eastAsia="x-none"/>
        </w:rPr>
      </w:pPr>
      <w:r w:rsidRPr="0022410C">
        <w:rPr>
          <w:rFonts w:ascii="Times New Roman" w:eastAsia="Times New Roman" w:hAnsi="Times New Roman" w:cs="Times New Roman"/>
          <w:b/>
          <w:sz w:val="30"/>
          <w:szCs w:val="30"/>
          <w:lang w:val="be-BY" w:eastAsia="x-none"/>
        </w:rPr>
        <w:t>Квалификация</w:t>
      </w:r>
      <w:r w:rsidRPr="0022410C">
        <w:rPr>
          <w:rFonts w:ascii="Times New Roman" w:eastAsia="Times New Roman" w:hAnsi="Times New Roman" w:cs="Times New Roman"/>
          <w:sz w:val="30"/>
          <w:szCs w:val="30"/>
          <w:lang w:val="be-BY" w:eastAsia="x-none"/>
        </w:rPr>
        <w:t xml:space="preserve"> </w:t>
      </w:r>
      <w:r w:rsidRPr="0022410C">
        <w:rPr>
          <w:rFonts w:ascii="Times New Roman" w:eastAsia="Times New Roman" w:hAnsi="Times New Roman" w:cs="Times New Roman"/>
          <w:sz w:val="30"/>
          <w:szCs w:val="30"/>
          <w:lang w:eastAsia="x-none"/>
        </w:rPr>
        <w:t>Режиссер. Преподаватель</w:t>
      </w:r>
    </w:p>
    <w:p w14:paraId="1E65D5B8" w14:textId="77777777" w:rsidR="00F828C3" w:rsidRPr="0022410C" w:rsidRDefault="00F828C3" w:rsidP="00F828C3">
      <w:pPr>
        <w:spacing w:after="0" w:line="240" w:lineRule="auto"/>
        <w:rPr>
          <w:rFonts w:ascii="Times New Roman" w:eastAsia="Times New Roman" w:hAnsi="Times New Roman" w:cs="Times New Roman"/>
          <w:sz w:val="30"/>
          <w:szCs w:val="30"/>
          <w:lang w:eastAsia="ru-RU"/>
        </w:rPr>
      </w:pPr>
    </w:p>
    <w:p w14:paraId="43C4C3B8" w14:textId="77777777" w:rsidR="00F828C3" w:rsidRPr="00F828C3" w:rsidRDefault="00F828C3" w:rsidP="00F828C3">
      <w:pPr>
        <w:spacing w:after="0" w:line="240" w:lineRule="auto"/>
        <w:jc w:val="center"/>
        <w:rPr>
          <w:rFonts w:ascii="Times New Roman" w:eastAsia="Times New Roman" w:hAnsi="Times New Roman" w:cs="Times New Roman"/>
          <w:b/>
          <w:sz w:val="30"/>
          <w:szCs w:val="30"/>
          <w:lang w:val="be-BY" w:eastAsia="ru-RU"/>
        </w:rPr>
      </w:pPr>
      <w:r w:rsidRPr="0022410C">
        <w:rPr>
          <w:rFonts w:ascii="Times New Roman" w:eastAsia="Times New Roman" w:hAnsi="Times New Roman" w:cs="Times New Roman"/>
          <w:b/>
          <w:sz w:val="30"/>
          <w:szCs w:val="30"/>
          <w:lang w:eastAsia="ru-RU"/>
        </w:rPr>
        <w:t>В</w:t>
      </w:r>
      <w:r w:rsidRPr="0022410C">
        <w:rPr>
          <w:rFonts w:ascii="Times New Roman" w:eastAsia="Times New Roman" w:hAnsi="Times New Roman" w:cs="Times New Roman"/>
          <w:b/>
          <w:sz w:val="30"/>
          <w:szCs w:val="30"/>
          <w:lang w:val="be-BY" w:eastAsia="ru-RU"/>
        </w:rPr>
        <w:t>ЫШЭЙШАЯ АДУКАЦЫЯ.</w:t>
      </w:r>
      <w:r w:rsidRPr="00F828C3">
        <w:rPr>
          <w:rFonts w:ascii="Times New Roman" w:eastAsia="Times New Roman" w:hAnsi="Times New Roman" w:cs="Times New Roman"/>
          <w:b/>
          <w:sz w:val="30"/>
          <w:szCs w:val="30"/>
          <w:lang w:val="be-BY" w:eastAsia="ru-RU"/>
        </w:rPr>
        <w:t xml:space="preserve"> </w:t>
      </w:r>
      <w:r w:rsidRPr="00F828C3">
        <w:rPr>
          <w:rFonts w:ascii="Times New Roman" w:eastAsia="Times New Roman" w:hAnsi="Times New Roman" w:cs="Times New Roman"/>
          <w:b/>
          <w:sz w:val="30"/>
          <w:szCs w:val="30"/>
          <w:lang w:val="en-US" w:eastAsia="ru-RU"/>
        </w:rPr>
        <w:t>I</w:t>
      </w:r>
      <w:r w:rsidRPr="00F828C3">
        <w:rPr>
          <w:rFonts w:ascii="Times New Roman" w:eastAsia="Times New Roman" w:hAnsi="Times New Roman" w:cs="Times New Roman"/>
          <w:b/>
          <w:sz w:val="30"/>
          <w:szCs w:val="30"/>
          <w:lang w:val="be-BY" w:eastAsia="ru-RU"/>
        </w:rPr>
        <w:t xml:space="preserve"> СТУПЕНЬ</w:t>
      </w:r>
    </w:p>
    <w:p w14:paraId="6E953572" w14:textId="77777777" w:rsidR="00F828C3" w:rsidRPr="00F828C3" w:rsidRDefault="00F828C3" w:rsidP="00F828C3">
      <w:pPr>
        <w:spacing w:after="0" w:line="240" w:lineRule="auto"/>
        <w:jc w:val="both"/>
        <w:rPr>
          <w:rFonts w:ascii="Times New Roman" w:eastAsia="Times New Roman" w:hAnsi="Times New Roman" w:cs="Times New Roman"/>
          <w:sz w:val="30"/>
          <w:szCs w:val="30"/>
          <w:lang w:val="be-BY" w:eastAsia="ru-RU"/>
        </w:rPr>
      </w:pPr>
      <w:r w:rsidRPr="00F828C3">
        <w:rPr>
          <w:rFonts w:ascii="Times New Roman" w:eastAsia="Times New Roman" w:hAnsi="Times New Roman" w:cs="Times New Roman"/>
          <w:b/>
          <w:sz w:val="30"/>
          <w:szCs w:val="30"/>
          <w:lang w:val="be-BY" w:eastAsia="ru-RU"/>
        </w:rPr>
        <w:t>Спецыяльнасць</w:t>
      </w:r>
      <w:r w:rsidRPr="00F828C3">
        <w:rPr>
          <w:rFonts w:ascii="Times New Roman" w:eastAsia="Times New Roman" w:hAnsi="Times New Roman" w:cs="Times New Roman"/>
          <w:sz w:val="30"/>
          <w:szCs w:val="30"/>
          <w:lang w:val="be-BY" w:eastAsia="ru-RU"/>
        </w:rPr>
        <w:t xml:space="preserve"> 1</w:t>
      </w:r>
      <w:r w:rsidRPr="00F828C3">
        <w:rPr>
          <w:rFonts w:ascii="Times New Roman" w:eastAsia="Times New Roman" w:hAnsi="Times New Roman" w:cs="Times New Roman"/>
          <w:sz w:val="30"/>
          <w:szCs w:val="30"/>
          <w:lang w:eastAsia="ru-RU"/>
        </w:rPr>
        <w:t>-17 01 05 Рэжысура свят</w:t>
      </w:r>
      <w:r w:rsidRPr="00F828C3">
        <w:rPr>
          <w:rFonts w:ascii="Times New Roman" w:eastAsia="Times New Roman" w:hAnsi="Times New Roman" w:cs="Times New Roman"/>
          <w:sz w:val="30"/>
          <w:szCs w:val="30"/>
          <w:lang w:val="be-BY" w:eastAsia="ru-RU"/>
        </w:rPr>
        <w:t>аў</w:t>
      </w:r>
      <w:r w:rsidRPr="00F828C3">
        <w:rPr>
          <w:rFonts w:ascii="Times New Roman" w:eastAsia="Times New Roman" w:hAnsi="Times New Roman" w:cs="Times New Roman"/>
          <w:sz w:val="30"/>
          <w:szCs w:val="30"/>
          <w:lang w:eastAsia="ru-RU"/>
        </w:rPr>
        <w:t xml:space="preserve"> (па напрамках)</w:t>
      </w:r>
    </w:p>
    <w:p w14:paraId="6D303AD1" w14:textId="77777777" w:rsidR="00F828C3" w:rsidRPr="00F828C3" w:rsidRDefault="00F828C3" w:rsidP="00F828C3">
      <w:pPr>
        <w:spacing w:after="0" w:line="240" w:lineRule="auto"/>
        <w:jc w:val="both"/>
        <w:rPr>
          <w:rFonts w:ascii="Times New Roman" w:eastAsia="Times New Roman" w:hAnsi="Times New Roman" w:cs="Times New Roman"/>
          <w:sz w:val="30"/>
          <w:szCs w:val="30"/>
          <w:lang w:eastAsia="ru-RU"/>
        </w:rPr>
      </w:pPr>
      <w:r w:rsidRPr="00F828C3">
        <w:rPr>
          <w:rFonts w:ascii="Times New Roman" w:eastAsia="Times New Roman" w:hAnsi="Times New Roman" w:cs="Times New Roman"/>
          <w:b/>
          <w:sz w:val="30"/>
          <w:szCs w:val="30"/>
          <w:lang w:val="be-BY" w:eastAsia="ru-RU"/>
        </w:rPr>
        <w:t xml:space="preserve">Напрамак спецыяльнасцi </w:t>
      </w:r>
      <w:r w:rsidRPr="00F828C3">
        <w:rPr>
          <w:rFonts w:ascii="Times New Roman" w:eastAsia="Times New Roman" w:hAnsi="Times New Roman" w:cs="Times New Roman"/>
          <w:sz w:val="30"/>
          <w:szCs w:val="30"/>
          <w:lang w:eastAsia="ru-RU"/>
        </w:rPr>
        <w:t>1-17 01 05-01 Рэжысура свят</w:t>
      </w:r>
      <w:r w:rsidRPr="00F828C3">
        <w:rPr>
          <w:rFonts w:ascii="Times New Roman" w:eastAsia="Times New Roman" w:hAnsi="Times New Roman" w:cs="Times New Roman"/>
          <w:sz w:val="30"/>
          <w:szCs w:val="30"/>
          <w:lang w:val="be-BY" w:eastAsia="ru-RU"/>
        </w:rPr>
        <w:t>аў</w:t>
      </w:r>
      <w:r w:rsidRPr="00F828C3">
        <w:rPr>
          <w:rFonts w:ascii="Times New Roman" w:eastAsia="Times New Roman" w:hAnsi="Times New Roman" w:cs="Times New Roman"/>
          <w:sz w:val="30"/>
          <w:szCs w:val="30"/>
          <w:lang w:eastAsia="ru-RU"/>
        </w:rPr>
        <w:t xml:space="preserve"> (народныя)</w:t>
      </w:r>
    </w:p>
    <w:p w14:paraId="6E4D4D0C" w14:textId="77777777" w:rsidR="00F828C3" w:rsidRPr="00F828C3" w:rsidRDefault="00F828C3" w:rsidP="00F828C3">
      <w:pPr>
        <w:spacing w:after="0" w:line="240" w:lineRule="auto"/>
        <w:jc w:val="both"/>
        <w:rPr>
          <w:rFonts w:ascii="Times New Roman" w:eastAsia="Times New Roman" w:hAnsi="Times New Roman" w:cs="Times New Roman"/>
          <w:b/>
          <w:sz w:val="30"/>
          <w:szCs w:val="30"/>
          <w:lang w:val="be-BY" w:eastAsia="ru-RU"/>
        </w:rPr>
      </w:pPr>
      <w:r w:rsidRPr="00F828C3">
        <w:rPr>
          <w:rFonts w:ascii="Times New Roman" w:eastAsia="Times New Roman" w:hAnsi="Times New Roman" w:cs="Times New Roman"/>
          <w:b/>
          <w:sz w:val="30"/>
          <w:szCs w:val="30"/>
          <w:lang w:val="be-BY" w:eastAsia="ru-RU"/>
        </w:rPr>
        <w:t>Напрамак спецыяльнасцi </w:t>
      </w:r>
      <w:r w:rsidRPr="00F828C3">
        <w:rPr>
          <w:rFonts w:ascii="Times New Roman" w:eastAsia="Times New Roman" w:hAnsi="Times New Roman" w:cs="Times New Roman"/>
          <w:spacing w:val="-6"/>
          <w:sz w:val="30"/>
          <w:szCs w:val="30"/>
          <w:lang w:eastAsia="ru-RU"/>
        </w:rPr>
        <w:t>1-17</w:t>
      </w:r>
      <w:r w:rsidRPr="00F828C3">
        <w:rPr>
          <w:rFonts w:ascii="Times New Roman" w:eastAsia="Times New Roman" w:hAnsi="Times New Roman" w:cs="Times New Roman"/>
          <w:spacing w:val="-6"/>
          <w:sz w:val="30"/>
          <w:szCs w:val="30"/>
          <w:lang w:val="be-BY" w:eastAsia="ru-RU"/>
        </w:rPr>
        <w:t> </w:t>
      </w:r>
      <w:r w:rsidRPr="00F828C3">
        <w:rPr>
          <w:rFonts w:ascii="Times New Roman" w:eastAsia="Times New Roman" w:hAnsi="Times New Roman" w:cs="Times New Roman"/>
          <w:spacing w:val="-6"/>
          <w:sz w:val="30"/>
          <w:szCs w:val="30"/>
          <w:lang w:eastAsia="ru-RU"/>
        </w:rPr>
        <w:t>01</w:t>
      </w:r>
      <w:r w:rsidRPr="00F828C3">
        <w:rPr>
          <w:rFonts w:ascii="Times New Roman" w:eastAsia="Times New Roman" w:hAnsi="Times New Roman" w:cs="Times New Roman"/>
          <w:spacing w:val="-6"/>
          <w:sz w:val="30"/>
          <w:szCs w:val="30"/>
          <w:lang w:val="be-BY" w:eastAsia="ru-RU"/>
        </w:rPr>
        <w:t> </w:t>
      </w:r>
      <w:r w:rsidRPr="00F828C3">
        <w:rPr>
          <w:rFonts w:ascii="Times New Roman" w:eastAsia="Times New Roman" w:hAnsi="Times New Roman" w:cs="Times New Roman"/>
          <w:spacing w:val="-6"/>
          <w:sz w:val="30"/>
          <w:szCs w:val="30"/>
          <w:lang w:eastAsia="ru-RU"/>
        </w:rPr>
        <w:t>05-02 Рэжысура свят</w:t>
      </w:r>
      <w:r w:rsidRPr="00F828C3">
        <w:rPr>
          <w:rFonts w:ascii="Times New Roman" w:eastAsia="Times New Roman" w:hAnsi="Times New Roman" w:cs="Times New Roman"/>
          <w:spacing w:val="-6"/>
          <w:sz w:val="30"/>
          <w:szCs w:val="30"/>
          <w:lang w:val="be-BY" w:eastAsia="ru-RU"/>
        </w:rPr>
        <w:t>аў</w:t>
      </w:r>
      <w:r w:rsidRPr="00F828C3">
        <w:rPr>
          <w:rFonts w:ascii="Times New Roman" w:eastAsia="Times New Roman" w:hAnsi="Times New Roman" w:cs="Times New Roman"/>
          <w:spacing w:val="-6"/>
          <w:sz w:val="30"/>
          <w:szCs w:val="30"/>
          <w:lang w:eastAsia="ru-RU"/>
        </w:rPr>
        <w:t xml:space="preserve"> (тэатралізаваныя)</w:t>
      </w:r>
    </w:p>
    <w:p w14:paraId="2691BF92" w14:textId="77777777" w:rsidR="00F828C3" w:rsidRPr="00F828C3" w:rsidRDefault="00F828C3" w:rsidP="00F828C3">
      <w:pPr>
        <w:spacing w:after="0" w:line="240" w:lineRule="auto"/>
        <w:jc w:val="both"/>
        <w:rPr>
          <w:rFonts w:ascii="Times New Roman" w:eastAsia="Times New Roman" w:hAnsi="Times New Roman" w:cs="Times New Roman"/>
          <w:b/>
          <w:sz w:val="30"/>
          <w:szCs w:val="30"/>
          <w:lang w:val="be-BY" w:eastAsia="ru-RU"/>
        </w:rPr>
      </w:pPr>
      <w:r w:rsidRPr="00F828C3">
        <w:rPr>
          <w:rFonts w:ascii="Times New Roman" w:eastAsia="Times New Roman" w:hAnsi="Times New Roman" w:cs="Times New Roman"/>
          <w:b/>
          <w:sz w:val="30"/>
          <w:szCs w:val="30"/>
          <w:lang w:val="be-BY" w:eastAsia="ru-RU"/>
        </w:rPr>
        <w:t>Напрамак спецыяльнасцi </w:t>
      </w:r>
      <w:r w:rsidRPr="00F828C3">
        <w:rPr>
          <w:rFonts w:ascii="Times New Roman" w:eastAsia="Times New Roman" w:hAnsi="Times New Roman" w:cs="Times New Roman"/>
          <w:sz w:val="30"/>
          <w:szCs w:val="30"/>
          <w:lang w:val="be-BY" w:eastAsia="ru-RU"/>
        </w:rPr>
        <w:t>1-17 01 05-03 Рэжысура святаў (цыркавыя прадстаўленні)</w:t>
      </w:r>
    </w:p>
    <w:p w14:paraId="406F0168" w14:textId="77777777" w:rsidR="00F828C3" w:rsidRPr="00F828C3" w:rsidRDefault="00F828C3" w:rsidP="00F828C3">
      <w:pPr>
        <w:spacing w:after="0" w:line="240" w:lineRule="auto"/>
        <w:jc w:val="both"/>
        <w:rPr>
          <w:rFonts w:ascii="Times New Roman" w:eastAsia="Times New Roman" w:hAnsi="Times New Roman" w:cs="Times New Roman"/>
          <w:sz w:val="30"/>
          <w:szCs w:val="30"/>
          <w:lang w:val="be-BY" w:eastAsia="x-none"/>
        </w:rPr>
      </w:pPr>
      <w:r w:rsidRPr="00F828C3">
        <w:rPr>
          <w:rFonts w:ascii="Times New Roman" w:eastAsia="Times New Roman" w:hAnsi="Times New Roman" w:cs="Times New Roman"/>
          <w:b/>
          <w:sz w:val="30"/>
          <w:szCs w:val="30"/>
          <w:lang w:val="be-BY" w:eastAsia="x-none"/>
        </w:rPr>
        <w:t>Кваліфікацыя</w:t>
      </w:r>
      <w:r w:rsidRPr="00F828C3">
        <w:rPr>
          <w:rFonts w:ascii="Times New Roman" w:eastAsia="Times New Roman" w:hAnsi="Times New Roman" w:cs="Times New Roman"/>
          <w:sz w:val="30"/>
          <w:szCs w:val="30"/>
          <w:lang w:val="be-BY" w:eastAsia="x-none"/>
        </w:rPr>
        <w:t xml:space="preserve"> </w:t>
      </w:r>
      <w:r w:rsidRPr="00F828C3">
        <w:rPr>
          <w:rFonts w:ascii="Times New Roman" w:eastAsia="Times New Roman" w:hAnsi="Times New Roman" w:cs="Times New Roman"/>
          <w:sz w:val="30"/>
          <w:szCs w:val="30"/>
          <w:lang w:val="x-none" w:eastAsia="x-none"/>
        </w:rPr>
        <w:t>Рэжысёр. Выкладчык</w:t>
      </w:r>
    </w:p>
    <w:p w14:paraId="7D95C38D" w14:textId="77777777" w:rsidR="00F828C3" w:rsidRPr="00F828C3" w:rsidRDefault="00F828C3" w:rsidP="00F828C3">
      <w:pPr>
        <w:spacing w:after="0" w:line="240" w:lineRule="auto"/>
        <w:jc w:val="center"/>
        <w:rPr>
          <w:rFonts w:ascii="Times New Roman" w:eastAsia="Times New Roman" w:hAnsi="Times New Roman" w:cs="Times New Roman"/>
          <w:sz w:val="30"/>
          <w:szCs w:val="30"/>
          <w:lang w:val="be-BY" w:eastAsia="ru-RU"/>
        </w:rPr>
      </w:pPr>
    </w:p>
    <w:p w14:paraId="757BF114" w14:textId="77777777" w:rsidR="00F828C3" w:rsidRPr="00F828C3" w:rsidRDefault="00F828C3" w:rsidP="00F828C3">
      <w:pPr>
        <w:spacing w:after="0" w:line="240" w:lineRule="auto"/>
        <w:jc w:val="center"/>
        <w:rPr>
          <w:rFonts w:ascii="Times New Roman" w:eastAsia="Times New Roman" w:hAnsi="Times New Roman" w:cs="Times New Roman"/>
          <w:b/>
          <w:sz w:val="30"/>
          <w:szCs w:val="30"/>
          <w:lang w:val="be-BY" w:eastAsia="ru-RU"/>
        </w:rPr>
      </w:pPr>
      <w:r w:rsidRPr="00F828C3">
        <w:rPr>
          <w:rFonts w:ascii="Times New Roman" w:eastAsia="Times New Roman" w:hAnsi="Times New Roman" w:cs="Times New Roman"/>
          <w:b/>
          <w:sz w:val="30"/>
          <w:szCs w:val="30"/>
          <w:lang w:val="en-US" w:eastAsia="ru-RU"/>
        </w:rPr>
        <w:t>HIGHER</w:t>
      </w:r>
      <w:r w:rsidRPr="00F828C3">
        <w:rPr>
          <w:rFonts w:ascii="Times New Roman" w:eastAsia="Times New Roman" w:hAnsi="Times New Roman" w:cs="Times New Roman"/>
          <w:b/>
          <w:sz w:val="30"/>
          <w:szCs w:val="30"/>
          <w:lang w:val="be-BY" w:eastAsia="ru-RU"/>
        </w:rPr>
        <w:t xml:space="preserve"> </w:t>
      </w:r>
      <w:r w:rsidRPr="00F828C3">
        <w:rPr>
          <w:rFonts w:ascii="Times New Roman" w:eastAsia="Times New Roman" w:hAnsi="Times New Roman" w:cs="Times New Roman"/>
          <w:b/>
          <w:sz w:val="30"/>
          <w:szCs w:val="30"/>
          <w:lang w:val="en-US" w:eastAsia="ru-RU"/>
        </w:rPr>
        <w:t>EDUCATION</w:t>
      </w:r>
      <w:r w:rsidRPr="00F828C3">
        <w:rPr>
          <w:rFonts w:ascii="Times New Roman" w:eastAsia="Times New Roman" w:hAnsi="Times New Roman" w:cs="Times New Roman"/>
          <w:b/>
          <w:sz w:val="30"/>
          <w:szCs w:val="30"/>
          <w:lang w:val="be-BY" w:eastAsia="ru-RU"/>
        </w:rPr>
        <w:t xml:space="preserve">. </w:t>
      </w:r>
      <w:r w:rsidRPr="00F828C3">
        <w:rPr>
          <w:rFonts w:ascii="Times New Roman" w:eastAsia="Times New Roman" w:hAnsi="Times New Roman" w:cs="Times New Roman"/>
          <w:b/>
          <w:sz w:val="30"/>
          <w:szCs w:val="30"/>
          <w:lang w:val="en-US" w:eastAsia="ru-RU"/>
        </w:rPr>
        <w:t>I</w:t>
      </w:r>
      <w:r w:rsidRPr="00F828C3">
        <w:rPr>
          <w:rFonts w:ascii="Times New Roman" w:eastAsia="Times New Roman" w:hAnsi="Times New Roman" w:cs="Times New Roman"/>
          <w:b/>
          <w:sz w:val="30"/>
          <w:szCs w:val="30"/>
          <w:lang w:val="be-BY" w:eastAsia="ru-RU"/>
        </w:rPr>
        <w:t xml:space="preserve"> </w:t>
      </w:r>
      <w:r w:rsidRPr="00F828C3">
        <w:rPr>
          <w:rFonts w:ascii="Times New Roman" w:eastAsia="Times New Roman" w:hAnsi="Times New Roman" w:cs="Times New Roman"/>
          <w:b/>
          <w:sz w:val="30"/>
          <w:szCs w:val="30"/>
          <w:lang w:val="en-US" w:eastAsia="ru-RU"/>
        </w:rPr>
        <w:t>STAGE</w:t>
      </w:r>
    </w:p>
    <w:p w14:paraId="2EDC8C05" w14:textId="77777777" w:rsidR="00F828C3" w:rsidRPr="00F828C3" w:rsidRDefault="00F828C3" w:rsidP="00F828C3">
      <w:pPr>
        <w:spacing w:after="0" w:line="240" w:lineRule="auto"/>
        <w:jc w:val="both"/>
        <w:rPr>
          <w:rFonts w:ascii="Times New Roman" w:eastAsia="Times New Roman" w:hAnsi="Times New Roman" w:cs="Times New Roman"/>
          <w:sz w:val="30"/>
          <w:szCs w:val="30"/>
          <w:lang w:val="en-US" w:eastAsia="ru-RU"/>
        </w:rPr>
      </w:pPr>
      <w:r w:rsidRPr="00F828C3">
        <w:rPr>
          <w:rFonts w:ascii="Times New Roman" w:eastAsia="Times New Roman" w:hAnsi="Times New Roman" w:cs="Times New Roman"/>
          <w:b/>
          <w:sz w:val="30"/>
          <w:szCs w:val="30"/>
          <w:lang w:val="en-US" w:eastAsia="ru-RU"/>
        </w:rPr>
        <w:t>Speciality</w:t>
      </w:r>
      <w:r w:rsidRPr="00F828C3">
        <w:rPr>
          <w:rFonts w:ascii="Times New Roman" w:eastAsia="Times New Roman" w:hAnsi="Times New Roman" w:cs="Times New Roman"/>
          <w:sz w:val="30"/>
          <w:szCs w:val="30"/>
          <w:lang w:val="en-US" w:eastAsia="ru-RU"/>
        </w:rPr>
        <w:t xml:space="preserve"> 1-17 01 05 Festival Direction (majors</w:t>
      </w:r>
      <w:r w:rsidRPr="00F828C3">
        <w:rPr>
          <w:rFonts w:ascii="Times New Roman" w:eastAsia="Times New Roman" w:hAnsi="Times New Roman" w:cs="Times New Roman"/>
          <w:sz w:val="30"/>
          <w:szCs w:val="30"/>
          <w:lang w:val="be-BY" w:eastAsia="ru-RU"/>
        </w:rPr>
        <w:t xml:space="preserve"> </w:t>
      </w:r>
      <w:r w:rsidRPr="00F828C3">
        <w:rPr>
          <w:rFonts w:ascii="Times New Roman" w:eastAsia="Times New Roman" w:hAnsi="Times New Roman" w:cs="Times New Roman"/>
          <w:sz w:val="30"/>
          <w:szCs w:val="30"/>
          <w:lang w:val="en-US" w:eastAsia="ru-RU"/>
        </w:rPr>
        <w:t>in)</w:t>
      </w:r>
    </w:p>
    <w:p w14:paraId="5DF46A1D" w14:textId="77777777" w:rsidR="00F828C3" w:rsidRPr="00F828C3" w:rsidRDefault="00F828C3" w:rsidP="00F828C3">
      <w:pPr>
        <w:spacing w:after="0" w:line="240" w:lineRule="auto"/>
        <w:jc w:val="both"/>
        <w:rPr>
          <w:rFonts w:ascii="Times New Roman" w:eastAsia="Times New Roman" w:hAnsi="Times New Roman" w:cs="Times New Roman"/>
          <w:sz w:val="30"/>
          <w:szCs w:val="30"/>
          <w:lang w:val="en-US" w:eastAsia="ru-RU"/>
        </w:rPr>
      </w:pPr>
      <w:r w:rsidRPr="00F828C3">
        <w:rPr>
          <w:rFonts w:ascii="Times New Roman" w:eastAsia="Times New Roman" w:hAnsi="Times New Roman" w:cs="Times New Roman"/>
          <w:b/>
          <w:sz w:val="30"/>
          <w:szCs w:val="30"/>
          <w:lang w:val="en-US" w:eastAsia="ru-RU"/>
        </w:rPr>
        <w:t xml:space="preserve">Major in </w:t>
      </w:r>
      <w:r w:rsidRPr="00F828C3">
        <w:rPr>
          <w:rFonts w:ascii="Times New Roman" w:eastAsia="Times New Roman" w:hAnsi="Times New Roman" w:cs="Times New Roman"/>
          <w:sz w:val="30"/>
          <w:szCs w:val="30"/>
          <w:lang w:val="en-US" w:eastAsia="ru-RU"/>
        </w:rPr>
        <w:t>1-17 01 05-01 Festival Direction (Folk Festivals)</w:t>
      </w:r>
    </w:p>
    <w:p w14:paraId="0497D3A0" w14:textId="77777777" w:rsidR="00F828C3" w:rsidRPr="00F828C3" w:rsidRDefault="00F828C3" w:rsidP="00F828C3">
      <w:pPr>
        <w:spacing w:after="0" w:line="240" w:lineRule="auto"/>
        <w:jc w:val="both"/>
        <w:rPr>
          <w:rFonts w:ascii="Times New Roman" w:eastAsia="Times New Roman" w:hAnsi="Times New Roman" w:cs="Times New Roman"/>
          <w:sz w:val="30"/>
          <w:szCs w:val="30"/>
          <w:lang w:val="en-US" w:eastAsia="ru-RU"/>
        </w:rPr>
      </w:pPr>
      <w:r w:rsidRPr="00F828C3">
        <w:rPr>
          <w:rFonts w:ascii="Times New Roman" w:eastAsia="Times New Roman" w:hAnsi="Times New Roman" w:cs="Times New Roman"/>
          <w:b/>
          <w:sz w:val="30"/>
          <w:szCs w:val="30"/>
          <w:lang w:val="en-US" w:eastAsia="ru-RU"/>
        </w:rPr>
        <w:t>Major in</w:t>
      </w:r>
      <w:r w:rsidRPr="00F828C3">
        <w:rPr>
          <w:rFonts w:ascii="Times New Roman" w:eastAsia="Times New Roman" w:hAnsi="Times New Roman" w:cs="Times New Roman"/>
          <w:b/>
          <w:sz w:val="30"/>
          <w:szCs w:val="30"/>
          <w:lang w:val="be-BY" w:eastAsia="ru-RU"/>
        </w:rPr>
        <w:t xml:space="preserve"> </w:t>
      </w:r>
      <w:r w:rsidRPr="00F828C3">
        <w:rPr>
          <w:rFonts w:ascii="Times New Roman" w:eastAsia="Times New Roman" w:hAnsi="Times New Roman" w:cs="Times New Roman"/>
          <w:sz w:val="30"/>
          <w:szCs w:val="30"/>
          <w:lang w:val="en-US" w:eastAsia="ru-RU"/>
        </w:rPr>
        <w:t>1-17 01 05-02 Festival Direction (Dramatized Festivals)</w:t>
      </w:r>
    </w:p>
    <w:p w14:paraId="4F9E429E" w14:textId="77777777" w:rsidR="00F828C3" w:rsidRPr="00F828C3" w:rsidRDefault="00F828C3" w:rsidP="00F828C3">
      <w:pPr>
        <w:spacing w:after="0" w:line="240" w:lineRule="auto"/>
        <w:jc w:val="both"/>
        <w:rPr>
          <w:rFonts w:ascii="Times New Roman" w:eastAsia="Times New Roman" w:hAnsi="Times New Roman" w:cs="Times New Roman"/>
          <w:b/>
          <w:sz w:val="30"/>
          <w:szCs w:val="30"/>
          <w:lang w:val="be-BY" w:eastAsia="ru-RU"/>
        </w:rPr>
      </w:pPr>
      <w:r w:rsidRPr="00F828C3">
        <w:rPr>
          <w:rFonts w:ascii="Times New Roman" w:eastAsia="Times New Roman" w:hAnsi="Times New Roman" w:cs="Times New Roman"/>
          <w:b/>
          <w:sz w:val="30"/>
          <w:szCs w:val="30"/>
          <w:lang w:val="en-US" w:eastAsia="ru-RU"/>
        </w:rPr>
        <w:t>Major in</w:t>
      </w:r>
      <w:r w:rsidRPr="00F828C3">
        <w:rPr>
          <w:rFonts w:ascii="Times New Roman" w:eastAsia="Times New Roman" w:hAnsi="Times New Roman" w:cs="Times New Roman"/>
          <w:b/>
          <w:sz w:val="30"/>
          <w:szCs w:val="30"/>
          <w:lang w:val="be-BY" w:eastAsia="ru-RU"/>
        </w:rPr>
        <w:t xml:space="preserve"> </w:t>
      </w:r>
      <w:r w:rsidRPr="00F828C3">
        <w:rPr>
          <w:rFonts w:ascii="Times New Roman" w:eastAsia="Times New Roman" w:hAnsi="Times New Roman" w:cs="Times New Roman"/>
          <w:sz w:val="30"/>
          <w:szCs w:val="30"/>
          <w:lang w:val="en-US" w:eastAsia="ru-RU"/>
        </w:rPr>
        <w:t>1-17 01 05-0</w:t>
      </w:r>
      <w:r w:rsidRPr="00F828C3">
        <w:rPr>
          <w:rFonts w:ascii="Times New Roman" w:eastAsia="Times New Roman" w:hAnsi="Times New Roman" w:cs="Times New Roman"/>
          <w:sz w:val="30"/>
          <w:szCs w:val="30"/>
          <w:lang w:val="be-BY" w:eastAsia="ru-RU"/>
        </w:rPr>
        <w:t>3</w:t>
      </w:r>
      <w:r w:rsidRPr="00F828C3">
        <w:rPr>
          <w:rFonts w:ascii="Times New Roman" w:eastAsia="Times New Roman" w:hAnsi="Times New Roman" w:cs="Times New Roman"/>
          <w:sz w:val="30"/>
          <w:szCs w:val="30"/>
          <w:lang w:val="en-US" w:eastAsia="ru-RU"/>
        </w:rPr>
        <w:t xml:space="preserve"> Festival Direction (Circus Perfomances)</w:t>
      </w:r>
    </w:p>
    <w:p w14:paraId="056E88A9" w14:textId="77777777" w:rsidR="00F828C3" w:rsidRPr="00F828C3" w:rsidRDefault="00F828C3" w:rsidP="00F828C3">
      <w:pPr>
        <w:spacing w:after="0" w:line="240" w:lineRule="auto"/>
        <w:jc w:val="both"/>
        <w:rPr>
          <w:rFonts w:ascii="Times New Roman" w:eastAsia="Times New Roman" w:hAnsi="Times New Roman" w:cs="Times New Roman"/>
          <w:sz w:val="30"/>
          <w:szCs w:val="30"/>
          <w:lang w:val="en-US" w:eastAsia="ru-RU"/>
        </w:rPr>
      </w:pPr>
      <w:r w:rsidRPr="00F828C3">
        <w:rPr>
          <w:rFonts w:ascii="Times New Roman" w:eastAsia="Times New Roman" w:hAnsi="Times New Roman" w:cs="Times New Roman"/>
          <w:b/>
          <w:sz w:val="30"/>
          <w:szCs w:val="30"/>
          <w:lang w:val="en-US" w:eastAsia="ru-RU"/>
        </w:rPr>
        <w:t>Qualification</w:t>
      </w:r>
      <w:r w:rsidRPr="00F828C3">
        <w:rPr>
          <w:rFonts w:ascii="Times New Roman" w:eastAsia="Times New Roman" w:hAnsi="Times New Roman" w:cs="Times New Roman"/>
          <w:sz w:val="30"/>
          <w:szCs w:val="30"/>
          <w:lang w:val="en-US" w:eastAsia="ru-RU"/>
        </w:rPr>
        <w:t xml:space="preserve"> Director. Teacher</w:t>
      </w:r>
    </w:p>
    <w:p w14:paraId="7C7D6606" w14:textId="77777777" w:rsidR="00F828C3" w:rsidRPr="00F828C3" w:rsidRDefault="00F828C3" w:rsidP="00F828C3">
      <w:pPr>
        <w:shd w:val="clear" w:color="auto" w:fill="FFFFFF"/>
        <w:spacing w:after="0" w:line="240" w:lineRule="auto"/>
        <w:ind w:firstLine="450"/>
        <w:jc w:val="center"/>
        <w:rPr>
          <w:rFonts w:ascii="Times New Roman" w:eastAsia="Times New Roman" w:hAnsi="Times New Roman" w:cs="Times New Roman"/>
          <w:b/>
          <w:bCs/>
          <w:sz w:val="30"/>
          <w:szCs w:val="30"/>
          <w:lang w:val="en-US" w:eastAsia="ru-RU"/>
        </w:rPr>
      </w:pPr>
    </w:p>
    <w:p w14:paraId="71C001F1" w14:textId="77777777" w:rsidR="00F828C3" w:rsidRPr="0022410C" w:rsidRDefault="00F828C3" w:rsidP="00F828C3">
      <w:pPr>
        <w:shd w:val="clear" w:color="auto" w:fill="FFFFFF"/>
        <w:spacing w:after="0" w:line="240" w:lineRule="auto"/>
        <w:jc w:val="center"/>
        <w:rPr>
          <w:rFonts w:ascii="Times New Roman" w:eastAsia="Times New Roman" w:hAnsi="Times New Roman" w:cs="Times New Roman"/>
          <w:sz w:val="30"/>
          <w:szCs w:val="30"/>
          <w:lang w:val="en-US" w:eastAsia="ru-RU"/>
        </w:rPr>
      </w:pPr>
      <w:r w:rsidRPr="0022410C">
        <w:rPr>
          <w:rFonts w:ascii="Times New Roman" w:eastAsia="Times New Roman" w:hAnsi="Times New Roman" w:cs="Times New Roman"/>
          <w:b/>
          <w:bCs/>
          <w:sz w:val="30"/>
          <w:szCs w:val="30"/>
          <w:lang w:eastAsia="ru-RU"/>
        </w:rPr>
        <w:t>ГЛАВА</w:t>
      </w:r>
      <w:r w:rsidRPr="0022410C">
        <w:rPr>
          <w:rFonts w:ascii="Times New Roman" w:eastAsia="Times New Roman" w:hAnsi="Times New Roman" w:cs="Times New Roman"/>
          <w:b/>
          <w:bCs/>
          <w:sz w:val="30"/>
          <w:szCs w:val="30"/>
          <w:lang w:val="en-US" w:eastAsia="ru-RU"/>
        </w:rPr>
        <w:t xml:space="preserve"> 1</w:t>
      </w:r>
    </w:p>
    <w:p w14:paraId="6E176DDD" w14:textId="77777777" w:rsidR="00F828C3" w:rsidRPr="0022410C" w:rsidRDefault="00F828C3" w:rsidP="00F828C3">
      <w:pPr>
        <w:shd w:val="clear" w:color="auto" w:fill="FFFFFF"/>
        <w:spacing w:after="0" w:line="240" w:lineRule="auto"/>
        <w:jc w:val="center"/>
        <w:rPr>
          <w:rFonts w:ascii="Times New Roman" w:eastAsia="Times New Roman" w:hAnsi="Times New Roman" w:cs="Times New Roman"/>
          <w:sz w:val="30"/>
          <w:szCs w:val="30"/>
          <w:lang w:val="en-US" w:eastAsia="ru-RU"/>
        </w:rPr>
      </w:pPr>
      <w:r w:rsidRPr="0022410C">
        <w:rPr>
          <w:rFonts w:ascii="Times New Roman" w:eastAsia="Times New Roman" w:hAnsi="Times New Roman" w:cs="Times New Roman"/>
          <w:b/>
          <w:bCs/>
          <w:sz w:val="30"/>
          <w:szCs w:val="30"/>
          <w:lang w:eastAsia="ru-RU"/>
        </w:rPr>
        <w:t>ОБЩИЕ</w:t>
      </w:r>
      <w:r w:rsidRPr="0022410C">
        <w:rPr>
          <w:rFonts w:ascii="Times New Roman" w:eastAsia="Times New Roman" w:hAnsi="Times New Roman" w:cs="Times New Roman"/>
          <w:b/>
          <w:bCs/>
          <w:sz w:val="30"/>
          <w:szCs w:val="30"/>
          <w:lang w:val="en-US" w:eastAsia="ru-RU"/>
        </w:rPr>
        <w:t xml:space="preserve"> </w:t>
      </w:r>
      <w:r w:rsidRPr="0022410C">
        <w:rPr>
          <w:rFonts w:ascii="Times New Roman" w:eastAsia="Times New Roman" w:hAnsi="Times New Roman" w:cs="Times New Roman"/>
          <w:b/>
          <w:bCs/>
          <w:sz w:val="30"/>
          <w:szCs w:val="30"/>
          <w:lang w:eastAsia="ru-RU"/>
        </w:rPr>
        <w:t>ПОЛОЖЕНИЯ</w:t>
      </w:r>
    </w:p>
    <w:p w14:paraId="13DEA61B" w14:textId="77777777" w:rsidR="00F828C3" w:rsidRPr="0022410C" w:rsidRDefault="00F828C3" w:rsidP="00F828C3">
      <w:pPr>
        <w:spacing w:after="0" w:line="240" w:lineRule="auto"/>
        <w:ind w:firstLine="709"/>
        <w:jc w:val="both"/>
        <w:rPr>
          <w:rFonts w:ascii="Times New Roman" w:eastAsia="Times New Roman" w:hAnsi="Times New Roman" w:cs="Times New Roman"/>
          <w:spacing w:val="-4"/>
          <w:sz w:val="30"/>
          <w:szCs w:val="30"/>
          <w:lang w:val="en-US" w:eastAsia="ru-RU"/>
        </w:rPr>
      </w:pPr>
    </w:p>
    <w:p w14:paraId="5F972629" w14:textId="77777777" w:rsidR="00F828C3" w:rsidRPr="0022410C" w:rsidRDefault="00F828C3" w:rsidP="00F828C3">
      <w:pPr>
        <w:spacing w:after="0" w:line="240" w:lineRule="auto"/>
        <w:ind w:firstLine="709"/>
        <w:jc w:val="both"/>
        <w:rPr>
          <w:rFonts w:ascii="Times New Roman" w:eastAsia="Times New Roman" w:hAnsi="Times New Roman" w:cs="Times New Roman"/>
          <w:spacing w:val="-6"/>
          <w:sz w:val="30"/>
          <w:szCs w:val="30"/>
          <w:lang w:eastAsia="ru-RU"/>
        </w:rPr>
      </w:pPr>
      <w:r w:rsidRPr="0022410C">
        <w:rPr>
          <w:rFonts w:ascii="Times New Roman" w:eastAsia="Times New Roman" w:hAnsi="Times New Roman" w:cs="Times New Roman"/>
          <w:spacing w:val="-6"/>
          <w:sz w:val="30"/>
          <w:szCs w:val="30"/>
          <w:lang w:eastAsia="ru-RU"/>
        </w:rPr>
        <w:t xml:space="preserve">1. Образовательный стандарт высшего образования </w:t>
      </w:r>
      <w:r w:rsidRPr="0022410C">
        <w:rPr>
          <w:rFonts w:ascii="Times New Roman" w:eastAsia="Times New Roman" w:hAnsi="Times New Roman" w:cs="Times New Roman"/>
          <w:spacing w:val="-6"/>
          <w:sz w:val="30"/>
          <w:szCs w:val="30"/>
          <w:lang w:val="en-US" w:eastAsia="ru-RU"/>
        </w:rPr>
        <w:t>I</w:t>
      </w:r>
      <w:r w:rsidRPr="0022410C">
        <w:rPr>
          <w:rFonts w:ascii="Times New Roman" w:eastAsia="Times New Roman" w:hAnsi="Times New Roman" w:cs="Times New Roman"/>
          <w:spacing w:val="-6"/>
          <w:sz w:val="30"/>
          <w:szCs w:val="30"/>
          <w:lang w:eastAsia="ru-RU"/>
        </w:rPr>
        <w:t xml:space="preserve"> ступени по специальности </w:t>
      </w:r>
      <w:r w:rsidRPr="0022410C">
        <w:rPr>
          <w:rFonts w:ascii="Times New Roman" w:eastAsia="Times New Roman" w:hAnsi="Times New Roman" w:cs="Times New Roman"/>
          <w:spacing w:val="-4"/>
          <w:sz w:val="30"/>
          <w:szCs w:val="30"/>
          <w:lang w:eastAsia="ru-RU"/>
        </w:rPr>
        <w:t>1-17 01 05 «Режиссура праздников (по направлениям)»</w:t>
      </w:r>
      <w:r w:rsidRPr="0022410C">
        <w:rPr>
          <w:rFonts w:ascii="Times New Roman" w:eastAsia="Times New Roman" w:hAnsi="Times New Roman" w:cs="Times New Roman"/>
          <w:spacing w:val="-6"/>
          <w:sz w:val="30"/>
          <w:szCs w:val="30"/>
          <w:lang w:eastAsia="ru-RU"/>
        </w:rPr>
        <w:t xml:space="preserve"> (далее – образовательный стандарт) применяется</w:t>
      </w:r>
      <w:r w:rsidRPr="00F828C3">
        <w:rPr>
          <w:rFonts w:ascii="Times New Roman" w:eastAsia="Times New Roman" w:hAnsi="Times New Roman" w:cs="Times New Roman"/>
          <w:spacing w:val="-6"/>
          <w:sz w:val="30"/>
          <w:szCs w:val="30"/>
          <w:lang w:eastAsia="ru-RU"/>
        </w:rPr>
        <w:t xml:space="preserve"> при разработке учебно-программной документации образовательной программы высшего образования </w:t>
      </w:r>
      <w:r w:rsidRPr="00F828C3">
        <w:rPr>
          <w:rFonts w:ascii="Times New Roman" w:eastAsia="Times New Roman" w:hAnsi="Times New Roman" w:cs="Times New Roman"/>
          <w:spacing w:val="-6"/>
          <w:sz w:val="30"/>
          <w:szCs w:val="30"/>
          <w:lang w:val="en-US" w:eastAsia="ru-RU"/>
        </w:rPr>
        <w:t>I</w:t>
      </w:r>
      <w:r w:rsidRPr="00F828C3">
        <w:rPr>
          <w:rFonts w:ascii="Times New Roman" w:eastAsia="Times New Roman" w:hAnsi="Times New Roman" w:cs="Times New Roman"/>
          <w:spacing w:val="-6"/>
          <w:sz w:val="30"/>
          <w:szCs w:val="30"/>
          <w:lang w:eastAsia="ru-RU"/>
        </w:rPr>
        <w:t xml:space="preserve"> ступени, обеспечивающей получение квалификации </w:t>
      </w:r>
      <w:r w:rsidRPr="0022410C">
        <w:rPr>
          <w:rFonts w:ascii="Times New Roman" w:eastAsia="Times New Roman" w:hAnsi="Times New Roman" w:cs="Times New Roman"/>
          <w:spacing w:val="-6"/>
          <w:sz w:val="30"/>
          <w:szCs w:val="30"/>
          <w:lang w:eastAsia="ru-RU"/>
        </w:rPr>
        <w:t xml:space="preserve">специалиста с высшим образованием, и образовательной программы высшего образования </w:t>
      </w:r>
      <w:r w:rsidRPr="0022410C">
        <w:rPr>
          <w:rFonts w:ascii="Times New Roman" w:eastAsia="Times New Roman" w:hAnsi="Times New Roman" w:cs="Times New Roman"/>
          <w:spacing w:val="-6"/>
          <w:sz w:val="30"/>
          <w:szCs w:val="30"/>
          <w:lang w:val="en-US" w:eastAsia="ru-RU"/>
        </w:rPr>
        <w:t>I</w:t>
      </w:r>
      <w:r w:rsidRPr="0022410C">
        <w:rPr>
          <w:rFonts w:ascii="Times New Roman" w:eastAsia="Times New Roman" w:hAnsi="Times New Roman" w:cs="Times New Roman"/>
          <w:spacing w:val="-6"/>
          <w:sz w:val="30"/>
          <w:szCs w:val="30"/>
          <w:lang w:eastAsia="ru-RU"/>
        </w:rPr>
        <w:t xml:space="preserve"> ступени,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 (далее, если не установлено иное – образовательная программа высшего образования </w:t>
      </w:r>
      <w:r w:rsidRPr="0022410C">
        <w:rPr>
          <w:rFonts w:ascii="Times New Roman" w:eastAsia="Times New Roman" w:hAnsi="Times New Roman" w:cs="Times New Roman"/>
          <w:spacing w:val="-6"/>
          <w:sz w:val="30"/>
          <w:szCs w:val="30"/>
          <w:lang w:val="en-US" w:eastAsia="ru-RU"/>
        </w:rPr>
        <w:t>I </w:t>
      </w:r>
      <w:r w:rsidRPr="0022410C">
        <w:rPr>
          <w:rFonts w:ascii="Times New Roman" w:eastAsia="Times New Roman" w:hAnsi="Times New Roman" w:cs="Times New Roman"/>
          <w:spacing w:val="-6"/>
          <w:sz w:val="30"/>
          <w:szCs w:val="30"/>
          <w:lang w:eastAsia="ru-RU"/>
        </w:rPr>
        <w:t>ступени), учебно-методической документации, учебных изданий, информационно-аналитических материалов.</w:t>
      </w:r>
    </w:p>
    <w:p w14:paraId="449FD041" w14:textId="77777777" w:rsidR="00F828C3" w:rsidRPr="0022410C" w:rsidRDefault="00F828C3" w:rsidP="00F828C3">
      <w:pPr>
        <w:spacing w:after="0" w:line="240" w:lineRule="auto"/>
        <w:ind w:firstLine="709"/>
        <w:jc w:val="both"/>
        <w:rPr>
          <w:rFonts w:ascii="Times New Roman" w:eastAsia="Times New Roman" w:hAnsi="Times New Roman" w:cs="Times New Roman"/>
          <w:spacing w:val="-4"/>
          <w:sz w:val="30"/>
          <w:szCs w:val="30"/>
          <w:lang w:eastAsia="ru-RU"/>
        </w:rPr>
      </w:pPr>
      <w:r w:rsidRPr="0022410C">
        <w:rPr>
          <w:rFonts w:ascii="Times New Roman" w:eastAsia="Times New Roman" w:hAnsi="Times New Roman" w:cs="Times New Roman"/>
          <w:spacing w:val="-4"/>
          <w:sz w:val="30"/>
          <w:szCs w:val="30"/>
          <w:lang w:eastAsia="ru-RU"/>
        </w:rPr>
        <w:t xml:space="preserve">Настоящий образовательный стандарт обязателен для применения во всех учреждениях высшего образования, осуществляющих подготовку по образовательной программе высшего образования </w:t>
      </w:r>
      <w:r w:rsidRPr="0022410C">
        <w:rPr>
          <w:rFonts w:ascii="Times New Roman" w:eastAsia="Times New Roman" w:hAnsi="Times New Roman" w:cs="Times New Roman"/>
          <w:spacing w:val="-4"/>
          <w:sz w:val="30"/>
          <w:szCs w:val="30"/>
          <w:lang w:val="en-US" w:eastAsia="ru-RU"/>
        </w:rPr>
        <w:t>I</w:t>
      </w:r>
      <w:r w:rsidRPr="0022410C">
        <w:rPr>
          <w:rFonts w:ascii="Times New Roman" w:eastAsia="Times New Roman" w:hAnsi="Times New Roman" w:cs="Times New Roman"/>
          <w:spacing w:val="-4"/>
          <w:sz w:val="30"/>
          <w:szCs w:val="30"/>
          <w:lang w:eastAsia="ru-RU"/>
        </w:rPr>
        <w:t xml:space="preserve"> ступени по специальности 1-17 01 05 «Режиссура праздников (по направлениям)».</w:t>
      </w:r>
    </w:p>
    <w:p w14:paraId="420533E4" w14:textId="77777777" w:rsidR="00F828C3" w:rsidRPr="0022410C" w:rsidRDefault="00F828C3" w:rsidP="00F828C3">
      <w:pPr>
        <w:spacing w:after="0" w:line="240" w:lineRule="auto"/>
        <w:ind w:firstLine="709"/>
        <w:jc w:val="both"/>
        <w:rPr>
          <w:rFonts w:ascii="Times New Roman" w:eastAsia="Times New Roman" w:hAnsi="Times New Roman" w:cs="Times New Roman"/>
          <w:spacing w:val="-4"/>
          <w:sz w:val="30"/>
          <w:szCs w:val="30"/>
          <w:lang w:val="x-none" w:eastAsia="x-none"/>
        </w:rPr>
      </w:pPr>
      <w:r w:rsidRPr="0022410C">
        <w:rPr>
          <w:rFonts w:ascii="Times New Roman" w:eastAsia="Times New Roman" w:hAnsi="Times New Roman" w:cs="Times New Roman"/>
          <w:spacing w:val="-4"/>
          <w:sz w:val="30"/>
          <w:szCs w:val="30"/>
          <w:lang w:eastAsia="x-none"/>
        </w:rPr>
        <w:t>2. </w:t>
      </w:r>
      <w:r w:rsidRPr="0022410C">
        <w:rPr>
          <w:rFonts w:ascii="Times New Roman" w:eastAsia="Times New Roman" w:hAnsi="Times New Roman" w:cs="Times New Roman"/>
          <w:spacing w:val="-4"/>
          <w:sz w:val="30"/>
          <w:szCs w:val="30"/>
          <w:lang w:val="x-none" w:eastAsia="x-none"/>
        </w:rPr>
        <w:t>В настоящем образовательном стандарте использованы ссылки на следующие</w:t>
      </w:r>
      <w:r w:rsidRPr="0022410C">
        <w:rPr>
          <w:rFonts w:ascii="Times New Roman" w:eastAsia="Times New Roman" w:hAnsi="Times New Roman" w:cs="Times New Roman"/>
          <w:spacing w:val="-4"/>
          <w:sz w:val="30"/>
          <w:szCs w:val="30"/>
          <w:lang w:eastAsia="x-none"/>
        </w:rPr>
        <w:t xml:space="preserve"> </w:t>
      </w:r>
      <w:r w:rsidRPr="0022410C">
        <w:rPr>
          <w:rFonts w:ascii="Times New Roman" w:eastAsia="Times New Roman" w:hAnsi="Times New Roman" w:cs="Times New Roman"/>
          <w:spacing w:val="-4"/>
          <w:sz w:val="30"/>
          <w:szCs w:val="30"/>
          <w:lang w:val="x-none" w:eastAsia="x-none"/>
        </w:rPr>
        <w:t>акты</w:t>
      </w:r>
      <w:r w:rsidRPr="0022410C">
        <w:rPr>
          <w:rFonts w:ascii="Times New Roman" w:eastAsia="Times New Roman" w:hAnsi="Times New Roman" w:cs="Times New Roman"/>
          <w:spacing w:val="-4"/>
          <w:sz w:val="30"/>
          <w:szCs w:val="30"/>
          <w:lang w:val="x-none" w:eastAsia="ru-RU"/>
        </w:rPr>
        <w:t xml:space="preserve"> законодательства</w:t>
      </w:r>
      <w:r w:rsidRPr="0022410C">
        <w:rPr>
          <w:rFonts w:ascii="Times New Roman" w:eastAsia="Times New Roman" w:hAnsi="Times New Roman" w:cs="Times New Roman"/>
          <w:spacing w:val="-4"/>
          <w:sz w:val="30"/>
          <w:szCs w:val="30"/>
          <w:lang w:val="x-none" w:eastAsia="x-none"/>
        </w:rPr>
        <w:t>:</w:t>
      </w:r>
    </w:p>
    <w:p w14:paraId="5CA48958" w14:textId="77777777" w:rsidR="00BA1A73" w:rsidRPr="0022410C" w:rsidRDefault="00BA1A73" w:rsidP="00BA1A73">
      <w:pPr>
        <w:spacing w:after="0" w:line="240" w:lineRule="auto"/>
        <w:ind w:firstLine="709"/>
        <w:jc w:val="both"/>
        <w:rPr>
          <w:rFonts w:ascii="Times New Roman" w:eastAsia="Times New Roman" w:hAnsi="Times New Roman" w:cs="Times New Roman"/>
          <w:sz w:val="30"/>
          <w:szCs w:val="30"/>
          <w:lang w:val="x-none" w:eastAsia="x-none"/>
        </w:rPr>
      </w:pPr>
      <w:r w:rsidRPr="0022410C">
        <w:rPr>
          <w:rFonts w:ascii="Times New Roman" w:eastAsia="Times New Roman" w:hAnsi="Times New Roman" w:cs="Times New Roman"/>
          <w:sz w:val="30"/>
          <w:szCs w:val="30"/>
          <w:lang w:val="x-none" w:eastAsia="x-none"/>
        </w:rPr>
        <w:t>Кодекс Республики Беларусь об образовании</w:t>
      </w:r>
      <w:r w:rsidRPr="0022410C">
        <w:rPr>
          <w:rFonts w:ascii="Times New Roman" w:eastAsia="Times New Roman" w:hAnsi="Times New Roman" w:cs="Times New Roman"/>
          <w:sz w:val="30"/>
          <w:szCs w:val="30"/>
          <w:lang w:eastAsia="x-none"/>
        </w:rPr>
        <w:t>;</w:t>
      </w:r>
      <w:r w:rsidRPr="0022410C">
        <w:rPr>
          <w:rFonts w:ascii="Times New Roman" w:eastAsia="Times New Roman" w:hAnsi="Times New Roman" w:cs="Times New Roman"/>
          <w:sz w:val="30"/>
          <w:szCs w:val="30"/>
          <w:lang w:val="x-none" w:eastAsia="x-none"/>
        </w:rPr>
        <w:t xml:space="preserve"> </w:t>
      </w:r>
    </w:p>
    <w:p w14:paraId="2F35D4CE" w14:textId="66DD4EE0" w:rsidR="00BA1A73" w:rsidRPr="0022410C" w:rsidRDefault="00BA1A73" w:rsidP="00BA1A73">
      <w:pPr>
        <w:spacing w:after="0" w:line="240" w:lineRule="auto"/>
        <w:ind w:firstLine="709"/>
        <w:jc w:val="both"/>
        <w:rPr>
          <w:rFonts w:ascii="Times New Roman" w:eastAsia="Times New Roman" w:hAnsi="Times New Roman" w:cs="Times New Roman"/>
          <w:sz w:val="30"/>
          <w:szCs w:val="30"/>
          <w:lang w:eastAsia="x-none"/>
        </w:rPr>
      </w:pPr>
      <w:r w:rsidRPr="0022410C">
        <w:rPr>
          <w:rFonts w:ascii="Times New Roman" w:eastAsia="Times New Roman" w:hAnsi="Times New Roman" w:cs="Times New Roman"/>
          <w:spacing w:val="-6"/>
          <w:sz w:val="30"/>
          <w:szCs w:val="30"/>
          <w:lang w:val="x-none" w:eastAsia="x-none"/>
        </w:rPr>
        <w:t xml:space="preserve">Общегосударственный классификатор Республики Беларусь </w:t>
      </w:r>
      <w:r w:rsidR="00A52801">
        <w:rPr>
          <w:rFonts w:ascii="Times New Roman" w:eastAsia="Times New Roman" w:hAnsi="Times New Roman" w:cs="Times New Roman"/>
          <w:spacing w:val="-6"/>
          <w:sz w:val="30"/>
          <w:szCs w:val="30"/>
          <w:lang w:val="x-none" w:eastAsia="x-none"/>
        </w:rPr>
        <w:br/>
      </w:r>
      <w:r w:rsidRPr="0022410C">
        <w:rPr>
          <w:rFonts w:ascii="Times New Roman" w:eastAsia="Times New Roman" w:hAnsi="Times New Roman" w:cs="Times New Roman"/>
          <w:spacing w:val="-10"/>
          <w:sz w:val="30"/>
          <w:szCs w:val="30"/>
          <w:lang w:val="x-none" w:eastAsia="x-none"/>
        </w:rPr>
        <w:t>ОКРБ 011-2009</w:t>
      </w:r>
      <w:r w:rsidRPr="0022410C">
        <w:rPr>
          <w:rFonts w:ascii="Times New Roman" w:eastAsia="Times New Roman" w:hAnsi="Times New Roman" w:cs="Times New Roman"/>
          <w:spacing w:val="-10"/>
          <w:sz w:val="30"/>
          <w:szCs w:val="30"/>
          <w:lang w:eastAsia="x-none"/>
        </w:rPr>
        <w:t xml:space="preserve"> </w:t>
      </w:r>
      <w:r w:rsidRPr="0022410C">
        <w:rPr>
          <w:rFonts w:ascii="Times New Roman" w:eastAsia="Times New Roman" w:hAnsi="Times New Roman" w:cs="Times New Roman"/>
          <w:spacing w:val="-10"/>
          <w:sz w:val="30"/>
          <w:szCs w:val="30"/>
          <w:lang w:val="x-none" w:eastAsia="x-none"/>
        </w:rPr>
        <w:t>«Специальности и квалификации» (далее – ОКРБ 011-2009)</w:t>
      </w:r>
      <w:r w:rsidRPr="0022410C">
        <w:rPr>
          <w:rFonts w:ascii="Times New Roman" w:eastAsia="Times New Roman" w:hAnsi="Times New Roman" w:cs="Times New Roman"/>
          <w:spacing w:val="-10"/>
          <w:sz w:val="30"/>
          <w:szCs w:val="30"/>
          <w:lang w:eastAsia="x-none"/>
        </w:rPr>
        <w:t>;</w:t>
      </w:r>
    </w:p>
    <w:p w14:paraId="3F31A286" w14:textId="5327CD6D" w:rsidR="00BA1A73" w:rsidRPr="0022410C" w:rsidRDefault="00BA1A73" w:rsidP="00BA1A73">
      <w:pPr>
        <w:spacing w:after="0" w:line="240" w:lineRule="auto"/>
        <w:ind w:firstLine="709"/>
        <w:jc w:val="both"/>
        <w:rPr>
          <w:rFonts w:ascii="Times New Roman" w:eastAsia="Times New Roman" w:hAnsi="Times New Roman" w:cs="Times New Roman"/>
          <w:spacing w:val="-6"/>
          <w:sz w:val="30"/>
          <w:szCs w:val="30"/>
          <w:lang w:eastAsia="x-none"/>
        </w:rPr>
      </w:pPr>
      <w:r w:rsidRPr="0022410C">
        <w:rPr>
          <w:rFonts w:ascii="Times New Roman" w:eastAsia="Times New Roman" w:hAnsi="Times New Roman" w:cs="Times New Roman"/>
          <w:spacing w:val="-6"/>
          <w:sz w:val="30"/>
          <w:szCs w:val="30"/>
          <w:lang w:val="x-none" w:eastAsia="x-none"/>
        </w:rPr>
        <w:t xml:space="preserve">Общегосударственный </w:t>
      </w:r>
      <w:hyperlink r:id="rId33" w:history="1">
        <w:r w:rsidRPr="0022410C">
          <w:rPr>
            <w:rFonts w:ascii="Times New Roman" w:eastAsia="Times New Roman" w:hAnsi="Times New Roman" w:cs="Times New Roman"/>
            <w:spacing w:val="-6"/>
            <w:sz w:val="30"/>
            <w:szCs w:val="30"/>
            <w:lang w:val="x-none" w:eastAsia="x-none"/>
          </w:rPr>
          <w:t>классификатор</w:t>
        </w:r>
      </w:hyperlink>
      <w:r w:rsidRPr="0022410C">
        <w:rPr>
          <w:rFonts w:ascii="Times New Roman" w:eastAsia="Times New Roman" w:hAnsi="Times New Roman" w:cs="Times New Roman"/>
          <w:spacing w:val="-6"/>
          <w:sz w:val="30"/>
          <w:szCs w:val="30"/>
          <w:lang w:val="x-none" w:eastAsia="x-none"/>
        </w:rPr>
        <w:t xml:space="preserve"> Республики Беларусь </w:t>
      </w:r>
      <w:r w:rsidR="00A52801">
        <w:rPr>
          <w:rFonts w:ascii="Times New Roman" w:eastAsia="Times New Roman" w:hAnsi="Times New Roman" w:cs="Times New Roman"/>
          <w:spacing w:val="-6"/>
          <w:sz w:val="30"/>
          <w:szCs w:val="30"/>
          <w:lang w:val="x-none" w:eastAsia="x-none"/>
        </w:rPr>
        <w:br/>
      </w:r>
      <w:r w:rsidRPr="0022410C">
        <w:rPr>
          <w:rFonts w:ascii="Times New Roman" w:eastAsia="Times New Roman" w:hAnsi="Times New Roman" w:cs="Times New Roman"/>
          <w:spacing w:val="-12"/>
          <w:sz w:val="30"/>
          <w:szCs w:val="30"/>
          <w:lang w:val="x-none" w:eastAsia="x-none"/>
        </w:rPr>
        <w:t>ОКРБ</w:t>
      </w:r>
      <w:r w:rsidRPr="0022410C">
        <w:rPr>
          <w:rFonts w:ascii="Times New Roman" w:eastAsia="Times New Roman" w:hAnsi="Times New Roman" w:cs="Times New Roman"/>
          <w:spacing w:val="-12"/>
          <w:sz w:val="30"/>
          <w:szCs w:val="30"/>
          <w:lang w:eastAsia="x-none"/>
        </w:rPr>
        <w:t xml:space="preserve"> </w:t>
      </w:r>
      <w:r w:rsidRPr="0022410C">
        <w:rPr>
          <w:rFonts w:ascii="Times New Roman" w:eastAsia="Times New Roman" w:hAnsi="Times New Roman" w:cs="Times New Roman"/>
          <w:spacing w:val="-12"/>
          <w:sz w:val="30"/>
          <w:szCs w:val="30"/>
          <w:lang w:val="x-none" w:eastAsia="x-none"/>
        </w:rPr>
        <w:t>005-2011</w:t>
      </w:r>
      <w:r w:rsidRPr="0022410C">
        <w:rPr>
          <w:rFonts w:ascii="Times New Roman" w:eastAsia="Times New Roman" w:hAnsi="Times New Roman" w:cs="Times New Roman"/>
          <w:spacing w:val="-12"/>
          <w:sz w:val="30"/>
          <w:szCs w:val="30"/>
          <w:lang w:eastAsia="x-none"/>
        </w:rPr>
        <w:t xml:space="preserve"> </w:t>
      </w:r>
      <w:r w:rsidRPr="0022410C">
        <w:rPr>
          <w:rFonts w:ascii="Times New Roman" w:eastAsia="Times New Roman" w:hAnsi="Times New Roman" w:cs="Times New Roman"/>
          <w:spacing w:val="-12"/>
          <w:sz w:val="30"/>
          <w:szCs w:val="30"/>
          <w:lang w:val="x-none" w:eastAsia="x-none"/>
        </w:rPr>
        <w:t>«Виды экономической деятельности» (далее – ОКРБ 005-2011)</w:t>
      </w:r>
      <w:r w:rsidRPr="0022410C">
        <w:rPr>
          <w:rFonts w:ascii="Times New Roman" w:eastAsia="Times New Roman" w:hAnsi="Times New Roman" w:cs="Times New Roman"/>
          <w:spacing w:val="-12"/>
          <w:sz w:val="30"/>
          <w:szCs w:val="30"/>
          <w:lang w:eastAsia="x-none"/>
        </w:rPr>
        <w:t>;</w:t>
      </w:r>
    </w:p>
    <w:p w14:paraId="6E34D7A7" w14:textId="77777777" w:rsidR="00BA1A73" w:rsidRPr="0022410C" w:rsidRDefault="00BA1A73" w:rsidP="00BA1A73">
      <w:pPr>
        <w:spacing w:after="0" w:line="240" w:lineRule="auto"/>
        <w:ind w:firstLine="709"/>
        <w:jc w:val="both"/>
        <w:rPr>
          <w:rFonts w:ascii="Times New Roman" w:eastAsia="Times New Roman" w:hAnsi="Times New Roman" w:cs="Times New Roman"/>
          <w:sz w:val="30"/>
          <w:szCs w:val="30"/>
          <w:lang w:eastAsia="ru-RU"/>
        </w:rPr>
      </w:pPr>
      <w:r w:rsidRPr="0022410C">
        <w:rPr>
          <w:rFonts w:ascii="Times New Roman" w:eastAsia="Times New Roman" w:hAnsi="Times New Roman" w:cs="Times New Roman"/>
          <w:sz w:val="30"/>
          <w:szCs w:val="30"/>
          <w:lang w:eastAsia="ru-RU"/>
        </w:rPr>
        <w:t xml:space="preserve">СТБ </w:t>
      </w:r>
      <w:r w:rsidRPr="0022410C">
        <w:rPr>
          <w:rFonts w:ascii="Times New Roman" w:eastAsia="Times New Roman" w:hAnsi="Times New Roman" w:cs="Times New Roman"/>
          <w:sz w:val="30"/>
          <w:szCs w:val="30"/>
          <w:lang w:val="en-US" w:eastAsia="ru-RU"/>
        </w:rPr>
        <w:t>ISO</w:t>
      </w:r>
      <w:r w:rsidRPr="0022410C">
        <w:rPr>
          <w:rFonts w:ascii="Times New Roman" w:eastAsia="Times New Roman" w:hAnsi="Times New Roman" w:cs="Times New Roman"/>
          <w:sz w:val="30"/>
          <w:szCs w:val="30"/>
          <w:lang w:eastAsia="ru-RU"/>
        </w:rPr>
        <w:t xml:space="preserve"> 9000-2015 Систем</w:t>
      </w:r>
      <w:r w:rsidRPr="0022410C">
        <w:rPr>
          <w:rFonts w:ascii="Times New Roman" w:eastAsia="Times New Roman" w:hAnsi="Times New Roman" w:cs="Times New Roman"/>
          <w:sz w:val="30"/>
          <w:szCs w:val="30"/>
          <w:lang w:val="be-BY" w:eastAsia="ru-RU"/>
        </w:rPr>
        <w:t>ы</w:t>
      </w:r>
      <w:r w:rsidRPr="0022410C">
        <w:rPr>
          <w:rFonts w:ascii="Times New Roman" w:eastAsia="Times New Roman" w:hAnsi="Times New Roman" w:cs="Times New Roman"/>
          <w:sz w:val="30"/>
          <w:szCs w:val="30"/>
          <w:lang w:eastAsia="ru-RU"/>
        </w:rPr>
        <w:t xml:space="preserve"> менеджмента качества. Основные положения и словарь (далее – СТБ </w:t>
      </w:r>
      <w:r w:rsidRPr="0022410C">
        <w:rPr>
          <w:rFonts w:ascii="Times New Roman" w:eastAsia="Times New Roman" w:hAnsi="Times New Roman" w:cs="Times New Roman"/>
          <w:sz w:val="30"/>
          <w:szCs w:val="30"/>
          <w:lang w:val="en-US" w:eastAsia="ru-RU"/>
        </w:rPr>
        <w:t>IS</w:t>
      </w:r>
      <w:r w:rsidRPr="0022410C">
        <w:rPr>
          <w:rFonts w:ascii="Times New Roman" w:eastAsia="Times New Roman" w:hAnsi="Times New Roman" w:cs="Times New Roman"/>
          <w:sz w:val="30"/>
          <w:szCs w:val="30"/>
          <w:lang w:eastAsia="ru-RU"/>
        </w:rPr>
        <w:t>О 9000-2015).</w:t>
      </w:r>
    </w:p>
    <w:p w14:paraId="7C420DDC" w14:textId="77777777" w:rsidR="00F828C3" w:rsidRPr="00F828C3" w:rsidRDefault="00F828C3" w:rsidP="00F828C3">
      <w:pPr>
        <w:spacing w:after="0" w:line="240" w:lineRule="auto"/>
        <w:ind w:firstLine="709"/>
        <w:jc w:val="both"/>
        <w:rPr>
          <w:rFonts w:ascii="Times New Roman" w:eastAsia="Times New Roman" w:hAnsi="Times New Roman" w:cs="Times New Roman"/>
          <w:spacing w:val="-4"/>
          <w:sz w:val="30"/>
          <w:szCs w:val="30"/>
          <w:lang w:val="x-none" w:eastAsia="x-none"/>
        </w:rPr>
      </w:pPr>
      <w:r w:rsidRPr="0022410C">
        <w:rPr>
          <w:rFonts w:ascii="Times New Roman" w:eastAsia="Times New Roman" w:hAnsi="Times New Roman" w:cs="Times New Roman"/>
          <w:spacing w:val="-4"/>
          <w:sz w:val="30"/>
          <w:szCs w:val="30"/>
          <w:lang w:eastAsia="x-none"/>
        </w:rPr>
        <w:t>3. </w:t>
      </w:r>
      <w:r w:rsidRPr="0022410C">
        <w:rPr>
          <w:rFonts w:ascii="Times New Roman" w:eastAsia="Times New Roman" w:hAnsi="Times New Roman" w:cs="Times New Roman"/>
          <w:spacing w:val="-4"/>
          <w:sz w:val="30"/>
          <w:szCs w:val="30"/>
          <w:lang w:val="x-none" w:eastAsia="x-none"/>
        </w:rPr>
        <w:t>В настоящем образовательном стандарте</w:t>
      </w:r>
      <w:r w:rsidRPr="00F828C3">
        <w:rPr>
          <w:rFonts w:ascii="Times New Roman" w:eastAsia="Times New Roman" w:hAnsi="Times New Roman" w:cs="Times New Roman"/>
          <w:spacing w:val="-4"/>
          <w:sz w:val="30"/>
          <w:szCs w:val="30"/>
          <w:lang w:val="x-none" w:eastAsia="x-none"/>
        </w:rPr>
        <w:t xml:space="preserve"> применяются термины, </w:t>
      </w:r>
      <w:r w:rsidRPr="00F828C3">
        <w:rPr>
          <w:rFonts w:ascii="Times New Roman" w:eastAsia="Times New Roman" w:hAnsi="Times New Roman" w:cs="Times New Roman"/>
          <w:spacing w:val="-4"/>
          <w:sz w:val="30"/>
          <w:szCs w:val="30"/>
          <w:lang w:eastAsia="x-none"/>
        </w:rPr>
        <w:t>установленные</w:t>
      </w:r>
      <w:r w:rsidRPr="00F828C3">
        <w:rPr>
          <w:rFonts w:ascii="Times New Roman" w:eastAsia="Times New Roman" w:hAnsi="Times New Roman" w:cs="Times New Roman"/>
          <w:spacing w:val="-4"/>
          <w:sz w:val="30"/>
          <w:szCs w:val="30"/>
          <w:lang w:val="x-none" w:eastAsia="x-none"/>
        </w:rPr>
        <w:t xml:space="preserve"> в Кодексе Республики Беларусь об образовании, а также следующие термины с соответствующими определениями:</w:t>
      </w:r>
    </w:p>
    <w:p w14:paraId="0D1ABC38" w14:textId="77777777" w:rsidR="00F828C3" w:rsidRPr="00A52801" w:rsidRDefault="00F828C3" w:rsidP="00F828C3">
      <w:pPr>
        <w:tabs>
          <w:tab w:val="num" w:pos="0"/>
          <w:tab w:val="left" w:pos="709"/>
        </w:tabs>
        <w:spacing w:after="0" w:line="240" w:lineRule="auto"/>
        <w:ind w:firstLine="709"/>
        <w:jc w:val="both"/>
        <w:rPr>
          <w:rFonts w:ascii="Times New Roman" w:eastAsia="Times New Roman" w:hAnsi="Times New Roman" w:cs="Times New Roman"/>
          <w:bCs/>
          <w:iCs/>
          <w:spacing w:val="-10"/>
          <w:sz w:val="30"/>
          <w:szCs w:val="30"/>
          <w:lang w:eastAsia="x-none"/>
        </w:rPr>
      </w:pPr>
      <w:r w:rsidRPr="00A52801">
        <w:rPr>
          <w:rFonts w:ascii="Times New Roman" w:eastAsia="Times New Roman" w:hAnsi="Times New Roman" w:cs="Times New Roman"/>
          <w:bCs/>
          <w:spacing w:val="-10"/>
          <w:sz w:val="30"/>
          <w:szCs w:val="30"/>
          <w:lang w:val="x-none" w:eastAsia="x-none"/>
        </w:rPr>
        <w:t xml:space="preserve">базовые профессиональные компетенции – компетенции, формируемые в соответствии с требованиями к специалисту с высшим образованием </w:t>
      </w:r>
      <w:r w:rsidRPr="00A52801">
        <w:rPr>
          <w:rFonts w:ascii="Times New Roman" w:eastAsia="Times New Roman" w:hAnsi="Times New Roman" w:cs="Times New Roman"/>
          <w:bCs/>
          <w:spacing w:val="-10"/>
          <w:sz w:val="30"/>
          <w:szCs w:val="30"/>
          <w:lang w:val="en-US" w:eastAsia="x-none"/>
        </w:rPr>
        <w:t>I</w:t>
      </w:r>
      <w:r w:rsidRPr="00A52801">
        <w:rPr>
          <w:rFonts w:ascii="Times New Roman" w:eastAsia="Times New Roman" w:hAnsi="Times New Roman" w:cs="Times New Roman"/>
          <w:bCs/>
          <w:spacing w:val="-10"/>
          <w:sz w:val="30"/>
          <w:szCs w:val="30"/>
          <w:lang w:val="x-none" w:eastAsia="x-none"/>
        </w:rPr>
        <w:t xml:space="preserve"> ступени и отражающие его способность решать общие задачи профессиональной деятельности в соответствии с полученной специальностью</w:t>
      </w:r>
      <w:r w:rsidRPr="00A52801">
        <w:rPr>
          <w:rFonts w:ascii="Times New Roman" w:eastAsia="Times New Roman" w:hAnsi="Times New Roman" w:cs="Times New Roman"/>
          <w:bCs/>
          <w:spacing w:val="-10"/>
          <w:sz w:val="30"/>
          <w:szCs w:val="30"/>
          <w:lang w:eastAsia="x-none"/>
        </w:rPr>
        <w:t>;</w:t>
      </w:r>
    </w:p>
    <w:p w14:paraId="55B3573B" w14:textId="77777777" w:rsidR="00F828C3" w:rsidRPr="00F828C3" w:rsidRDefault="00F828C3" w:rsidP="00F828C3">
      <w:pPr>
        <w:tabs>
          <w:tab w:val="num" w:pos="0"/>
          <w:tab w:val="left" w:pos="709"/>
        </w:tabs>
        <w:spacing w:after="0" w:line="240" w:lineRule="auto"/>
        <w:ind w:firstLine="709"/>
        <w:jc w:val="both"/>
        <w:rPr>
          <w:rFonts w:ascii="Times New Roman" w:eastAsia="Times New Roman" w:hAnsi="Times New Roman" w:cs="Times New Roman"/>
          <w:bCs/>
          <w:spacing w:val="-4"/>
          <w:sz w:val="30"/>
          <w:szCs w:val="30"/>
          <w:lang w:eastAsia="x-none"/>
        </w:rPr>
      </w:pPr>
      <w:r w:rsidRPr="00F828C3">
        <w:rPr>
          <w:rFonts w:ascii="Times New Roman" w:eastAsia="Times New Roman" w:hAnsi="Times New Roman" w:cs="Times New Roman"/>
          <w:bCs/>
          <w:iCs/>
          <w:spacing w:val="-4"/>
          <w:sz w:val="30"/>
          <w:szCs w:val="30"/>
          <w:lang w:val="x-none" w:eastAsia="x-none"/>
        </w:rPr>
        <w:t>зачетная единица – числовой способ выражения трудоемкости учебной работы студента</w:t>
      </w:r>
      <w:r w:rsidRPr="00F828C3">
        <w:rPr>
          <w:rFonts w:ascii="Times New Roman" w:eastAsia="Times New Roman" w:hAnsi="Times New Roman" w:cs="Times New Roman"/>
          <w:bCs/>
          <w:iCs/>
          <w:spacing w:val="-4"/>
          <w:sz w:val="30"/>
          <w:szCs w:val="30"/>
          <w:lang w:eastAsia="x-none"/>
        </w:rPr>
        <w:t xml:space="preserve">, </w:t>
      </w:r>
      <w:r w:rsidRPr="00F828C3">
        <w:rPr>
          <w:rFonts w:ascii="Times New Roman" w:eastAsia="Times New Roman" w:hAnsi="Times New Roman" w:cs="Times New Roman"/>
          <w:bCs/>
          <w:iCs/>
          <w:spacing w:val="-4"/>
          <w:sz w:val="30"/>
          <w:szCs w:val="30"/>
          <w:lang w:val="x-none" w:eastAsia="x-none"/>
        </w:rPr>
        <w:t>курсанта, слушателя, основанный на достижении результатов обучения</w:t>
      </w:r>
      <w:r w:rsidRPr="00F828C3">
        <w:rPr>
          <w:rFonts w:ascii="Times New Roman" w:eastAsia="Times New Roman" w:hAnsi="Times New Roman" w:cs="Times New Roman"/>
          <w:bCs/>
          <w:iCs/>
          <w:spacing w:val="-4"/>
          <w:sz w:val="30"/>
          <w:szCs w:val="30"/>
          <w:lang w:eastAsia="x-none"/>
        </w:rPr>
        <w:t>;</w:t>
      </w:r>
    </w:p>
    <w:p w14:paraId="5C2656B0" w14:textId="77777777" w:rsidR="00F828C3" w:rsidRPr="0022410C" w:rsidRDefault="00F828C3" w:rsidP="00F828C3">
      <w:pPr>
        <w:spacing w:after="0" w:line="240" w:lineRule="auto"/>
        <w:ind w:firstLine="709"/>
        <w:jc w:val="both"/>
        <w:rPr>
          <w:rFonts w:ascii="Times New Roman" w:eastAsia="Times New Roman" w:hAnsi="Times New Roman" w:cs="Times New Roman"/>
          <w:bCs/>
          <w:spacing w:val="-4"/>
          <w:sz w:val="30"/>
          <w:szCs w:val="30"/>
        </w:rPr>
      </w:pPr>
      <w:r w:rsidRPr="00F828C3">
        <w:rPr>
          <w:rFonts w:ascii="Times New Roman" w:eastAsia="Times New Roman" w:hAnsi="Times New Roman" w:cs="Times New Roman"/>
          <w:bCs/>
          <w:spacing w:val="-4"/>
          <w:sz w:val="30"/>
          <w:szCs w:val="30"/>
        </w:rPr>
        <w:t xml:space="preserve">квалификация – подготовленность работника к профессиональной деятельности для выполнения </w:t>
      </w:r>
      <w:r w:rsidRPr="0022410C">
        <w:rPr>
          <w:rFonts w:ascii="Times New Roman" w:eastAsia="Times New Roman" w:hAnsi="Times New Roman" w:cs="Times New Roman"/>
          <w:bCs/>
          <w:spacing w:val="-4"/>
          <w:sz w:val="30"/>
          <w:szCs w:val="30"/>
        </w:rPr>
        <w:t>работ определенной сложности в рамках специальности, направления специальности (ОКРБ 011-2009);</w:t>
      </w:r>
    </w:p>
    <w:p w14:paraId="45D87920" w14:textId="77777777" w:rsidR="00F828C3" w:rsidRPr="0022410C" w:rsidRDefault="00F828C3" w:rsidP="00F828C3">
      <w:pPr>
        <w:spacing w:after="0" w:line="240" w:lineRule="auto"/>
        <w:ind w:firstLine="709"/>
        <w:jc w:val="both"/>
        <w:rPr>
          <w:rFonts w:ascii="Times New Roman" w:eastAsia="Times New Roman" w:hAnsi="Times New Roman" w:cs="Times New Roman"/>
          <w:bCs/>
          <w:spacing w:val="-4"/>
          <w:sz w:val="30"/>
          <w:szCs w:val="30"/>
          <w:lang w:eastAsia="x-none"/>
        </w:rPr>
      </w:pPr>
      <w:r w:rsidRPr="0022410C">
        <w:rPr>
          <w:rFonts w:ascii="Times New Roman" w:eastAsia="Times New Roman" w:hAnsi="Times New Roman" w:cs="Times New Roman"/>
          <w:bCs/>
          <w:spacing w:val="-4"/>
          <w:sz w:val="30"/>
          <w:szCs w:val="30"/>
          <w:lang w:val="x-none" w:eastAsia="x-none"/>
        </w:rPr>
        <w:t xml:space="preserve">компетентность – способность применять знания и навыки для достижения намеченных результатов (СТБ </w:t>
      </w:r>
      <w:r w:rsidRPr="0022410C">
        <w:rPr>
          <w:rFonts w:ascii="Times New Roman" w:eastAsia="Times New Roman" w:hAnsi="Times New Roman" w:cs="Times New Roman"/>
          <w:bCs/>
          <w:spacing w:val="-4"/>
          <w:sz w:val="30"/>
          <w:szCs w:val="30"/>
          <w:lang w:val="en-US" w:eastAsia="x-none"/>
        </w:rPr>
        <w:t>ISO</w:t>
      </w:r>
      <w:r w:rsidRPr="0022410C">
        <w:rPr>
          <w:rFonts w:ascii="Times New Roman" w:eastAsia="Times New Roman" w:hAnsi="Times New Roman" w:cs="Times New Roman"/>
          <w:bCs/>
          <w:spacing w:val="-4"/>
          <w:sz w:val="30"/>
          <w:szCs w:val="30"/>
          <w:lang w:val="x-none" w:eastAsia="x-none"/>
        </w:rPr>
        <w:t xml:space="preserve"> 9000-2015)</w:t>
      </w:r>
      <w:r w:rsidRPr="0022410C">
        <w:rPr>
          <w:rFonts w:ascii="Times New Roman" w:eastAsia="Times New Roman" w:hAnsi="Times New Roman" w:cs="Times New Roman"/>
          <w:bCs/>
          <w:spacing w:val="-4"/>
          <w:sz w:val="30"/>
          <w:szCs w:val="30"/>
          <w:lang w:eastAsia="x-none"/>
        </w:rPr>
        <w:t>;</w:t>
      </w:r>
    </w:p>
    <w:p w14:paraId="1CAB9CA4" w14:textId="77777777" w:rsidR="00F828C3" w:rsidRPr="0022410C" w:rsidRDefault="00F828C3" w:rsidP="00F828C3">
      <w:pPr>
        <w:spacing w:after="0" w:line="240" w:lineRule="auto"/>
        <w:ind w:firstLine="709"/>
        <w:jc w:val="both"/>
        <w:rPr>
          <w:rFonts w:ascii="Times New Roman" w:eastAsia="Times New Roman" w:hAnsi="Times New Roman" w:cs="Times New Roman"/>
          <w:bCs/>
          <w:spacing w:val="-4"/>
          <w:sz w:val="30"/>
          <w:szCs w:val="30"/>
          <w:lang w:eastAsia="ru-RU"/>
        </w:rPr>
      </w:pPr>
      <w:r w:rsidRPr="0022410C">
        <w:rPr>
          <w:rFonts w:ascii="Times New Roman" w:eastAsia="Times New Roman" w:hAnsi="Times New Roman" w:cs="Times New Roman"/>
          <w:bCs/>
          <w:spacing w:val="-4"/>
          <w:sz w:val="30"/>
          <w:szCs w:val="30"/>
          <w:lang w:eastAsia="ru-RU"/>
        </w:rPr>
        <w:t>компетенция – знания, умения и опыт, необходимые для решения теоретических и практических задач;</w:t>
      </w:r>
    </w:p>
    <w:p w14:paraId="7EA4F526" w14:textId="77777777" w:rsidR="00F828C3" w:rsidRPr="00A52801" w:rsidRDefault="00F828C3" w:rsidP="00F828C3">
      <w:pPr>
        <w:spacing w:after="0" w:line="240" w:lineRule="auto"/>
        <w:ind w:firstLine="709"/>
        <w:jc w:val="both"/>
        <w:rPr>
          <w:rFonts w:ascii="Times New Roman" w:eastAsia="Times New Roman" w:hAnsi="Times New Roman" w:cs="Times New Roman"/>
          <w:bCs/>
          <w:spacing w:val="-10"/>
          <w:sz w:val="30"/>
          <w:szCs w:val="30"/>
          <w:lang w:eastAsia="ru-RU"/>
        </w:rPr>
      </w:pPr>
      <w:r w:rsidRPr="00A52801">
        <w:rPr>
          <w:rFonts w:ascii="Times New Roman" w:eastAsia="Times New Roman" w:hAnsi="Times New Roman" w:cs="Times New Roman"/>
          <w:bCs/>
          <w:spacing w:val="-10"/>
          <w:sz w:val="30"/>
          <w:szCs w:val="30"/>
          <w:lang w:eastAsia="ru-RU"/>
        </w:rPr>
        <w:t xml:space="preserve">модуль – </w:t>
      </w:r>
      <w:r w:rsidRPr="00A52801">
        <w:rPr>
          <w:rFonts w:ascii="Times New Roman" w:eastAsia="Times New Roman" w:hAnsi="Times New Roman" w:cs="Times New Roman"/>
          <w:bCs/>
          <w:spacing w:val="-10"/>
          <w:sz w:val="30"/>
          <w:szCs w:val="30"/>
          <w:lang w:eastAsia="be-BY"/>
        </w:rPr>
        <w:t xml:space="preserve">относительно обособленная, логически завершенная часть образовательной программы </w:t>
      </w:r>
      <w:r w:rsidRPr="00A52801">
        <w:rPr>
          <w:rFonts w:ascii="Times New Roman" w:eastAsia="Times New Roman" w:hAnsi="Times New Roman" w:cs="Times New Roman"/>
          <w:bCs/>
          <w:spacing w:val="-10"/>
          <w:sz w:val="30"/>
          <w:szCs w:val="30"/>
          <w:lang w:eastAsia="ru-RU"/>
        </w:rPr>
        <w:t xml:space="preserve">высшего образования </w:t>
      </w:r>
      <w:r w:rsidRPr="00A52801">
        <w:rPr>
          <w:rFonts w:ascii="Times New Roman" w:eastAsia="Times New Roman" w:hAnsi="Times New Roman" w:cs="Times New Roman"/>
          <w:bCs/>
          <w:spacing w:val="-10"/>
          <w:sz w:val="30"/>
          <w:szCs w:val="30"/>
          <w:lang w:val="en-US" w:eastAsia="ru-RU"/>
        </w:rPr>
        <w:t>I</w:t>
      </w:r>
      <w:r w:rsidRPr="00A52801">
        <w:rPr>
          <w:rFonts w:ascii="Times New Roman" w:eastAsia="Times New Roman" w:hAnsi="Times New Roman" w:cs="Times New Roman"/>
          <w:bCs/>
          <w:spacing w:val="-10"/>
          <w:sz w:val="30"/>
          <w:szCs w:val="30"/>
          <w:lang w:eastAsia="ru-RU"/>
        </w:rPr>
        <w:t xml:space="preserve"> ступени</w:t>
      </w:r>
      <w:r w:rsidRPr="00A52801">
        <w:rPr>
          <w:rFonts w:ascii="Times New Roman" w:eastAsia="Times New Roman" w:hAnsi="Times New Roman" w:cs="Times New Roman"/>
          <w:bCs/>
          <w:spacing w:val="-10"/>
          <w:sz w:val="30"/>
          <w:szCs w:val="30"/>
          <w:lang w:eastAsia="be-BY"/>
        </w:rPr>
        <w:t>, обеспечивающая формирование определенной компетенции (группы компетенций);</w:t>
      </w:r>
    </w:p>
    <w:p w14:paraId="195DAE24" w14:textId="77777777" w:rsidR="00F828C3" w:rsidRPr="00812203" w:rsidRDefault="00F828C3" w:rsidP="00F828C3">
      <w:pPr>
        <w:spacing w:after="0" w:line="240" w:lineRule="auto"/>
        <w:ind w:firstLine="709"/>
        <w:jc w:val="both"/>
        <w:rPr>
          <w:rFonts w:ascii="Times New Roman" w:eastAsia="Times New Roman" w:hAnsi="Times New Roman" w:cs="Times New Roman"/>
          <w:bCs/>
          <w:spacing w:val="-4"/>
          <w:sz w:val="30"/>
          <w:szCs w:val="30"/>
          <w:lang w:eastAsia="ru-RU"/>
        </w:rPr>
      </w:pPr>
      <w:r w:rsidRPr="0022410C">
        <w:rPr>
          <w:rFonts w:ascii="Times New Roman" w:eastAsia="Times New Roman" w:hAnsi="Times New Roman" w:cs="Times New Roman"/>
          <w:spacing w:val="-4"/>
          <w:sz w:val="30"/>
          <w:szCs w:val="30"/>
          <w:lang w:eastAsia="ru-RU"/>
        </w:rPr>
        <w:t>обеспечение качества</w:t>
      </w:r>
      <w:r w:rsidRPr="0022410C">
        <w:rPr>
          <w:rFonts w:ascii="Times New Roman" w:eastAsia="Times New Roman" w:hAnsi="Times New Roman" w:cs="Times New Roman"/>
          <w:bCs/>
          <w:spacing w:val="-4"/>
          <w:sz w:val="30"/>
          <w:szCs w:val="30"/>
          <w:lang w:eastAsia="ru-RU"/>
        </w:rPr>
        <w:t xml:space="preserve"> – часть менеджмента качества, ориентированная на предоставление уверенности в том, что требования к качеству будут </w:t>
      </w:r>
      <w:r w:rsidRPr="00812203">
        <w:rPr>
          <w:rFonts w:ascii="Times New Roman" w:eastAsia="Times New Roman" w:hAnsi="Times New Roman" w:cs="Times New Roman"/>
          <w:bCs/>
          <w:spacing w:val="-4"/>
          <w:sz w:val="30"/>
          <w:szCs w:val="30"/>
          <w:lang w:eastAsia="ru-RU"/>
        </w:rPr>
        <w:t xml:space="preserve">выполнены (СТБ </w:t>
      </w:r>
      <w:r w:rsidRPr="00812203">
        <w:rPr>
          <w:rFonts w:ascii="Times New Roman" w:eastAsia="Times New Roman" w:hAnsi="Times New Roman" w:cs="Times New Roman"/>
          <w:spacing w:val="-4"/>
          <w:sz w:val="30"/>
          <w:szCs w:val="30"/>
          <w:lang w:val="en-US" w:eastAsia="ru-RU"/>
        </w:rPr>
        <w:t>ISO</w:t>
      </w:r>
      <w:r w:rsidRPr="00812203">
        <w:rPr>
          <w:rFonts w:ascii="Times New Roman" w:eastAsia="Times New Roman" w:hAnsi="Times New Roman" w:cs="Times New Roman"/>
          <w:bCs/>
          <w:spacing w:val="-4"/>
          <w:sz w:val="30"/>
          <w:szCs w:val="30"/>
          <w:lang w:eastAsia="ru-RU"/>
        </w:rPr>
        <w:t xml:space="preserve"> 9000-2015); </w:t>
      </w:r>
    </w:p>
    <w:p w14:paraId="39EE4DF5" w14:textId="77777777" w:rsidR="00F828C3" w:rsidRPr="0022410C" w:rsidRDefault="00F828C3" w:rsidP="00F828C3">
      <w:pPr>
        <w:spacing w:after="0" w:line="240" w:lineRule="auto"/>
        <w:ind w:firstLine="709"/>
        <w:jc w:val="both"/>
        <w:rPr>
          <w:rFonts w:ascii="Times New Roman" w:eastAsia="Times New Roman" w:hAnsi="Times New Roman" w:cs="Times New Roman"/>
          <w:sz w:val="30"/>
          <w:szCs w:val="30"/>
          <w:lang w:eastAsia="ru-RU"/>
        </w:rPr>
      </w:pPr>
      <w:r w:rsidRPr="00812203">
        <w:rPr>
          <w:rFonts w:ascii="Times New Roman" w:eastAsia="Times New Roman" w:hAnsi="Times New Roman" w:cs="Times New Roman"/>
          <w:sz w:val="30"/>
          <w:szCs w:val="30"/>
          <w:lang w:eastAsia="ru-RU"/>
        </w:rPr>
        <w:t>режиссура праздников – это вид деятельности, заключающийся в создании единого, гармонически целого</w:t>
      </w:r>
      <w:r w:rsidRPr="0022410C">
        <w:rPr>
          <w:rFonts w:ascii="Times New Roman" w:eastAsia="Times New Roman" w:hAnsi="Times New Roman" w:cs="Times New Roman"/>
          <w:sz w:val="30"/>
          <w:szCs w:val="30"/>
          <w:lang w:eastAsia="ru-RU"/>
        </w:rPr>
        <w:t xml:space="preserve"> художественного произведения (народного, театрализованного, циркового, эстрадного представления, праздника, зрелища и </w:t>
      </w:r>
      <w:r w:rsidR="004458E3" w:rsidRPr="0022410C">
        <w:rPr>
          <w:rFonts w:ascii="Times New Roman" w:eastAsia="Times New Roman" w:hAnsi="Times New Roman" w:cs="Times New Roman"/>
          <w:sz w:val="30"/>
          <w:szCs w:val="30"/>
          <w:lang w:eastAsia="ru-RU"/>
        </w:rPr>
        <w:t>иного</w:t>
      </w:r>
      <w:r w:rsidRPr="0022410C">
        <w:rPr>
          <w:rFonts w:ascii="Times New Roman" w:eastAsia="Times New Roman" w:hAnsi="Times New Roman" w:cs="Times New Roman"/>
          <w:sz w:val="30"/>
          <w:szCs w:val="30"/>
          <w:lang w:eastAsia="ru-RU"/>
        </w:rPr>
        <w:t>) с помощью творческой организации всех элементов сценического искусства;</w:t>
      </w:r>
    </w:p>
    <w:p w14:paraId="0631704C" w14:textId="77777777" w:rsidR="00F828C3" w:rsidRPr="0022410C" w:rsidRDefault="00F828C3" w:rsidP="00F828C3">
      <w:pPr>
        <w:spacing w:after="0" w:line="240" w:lineRule="auto"/>
        <w:ind w:firstLine="709"/>
        <w:jc w:val="both"/>
        <w:rPr>
          <w:rFonts w:ascii="Times New Roman" w:eastAsia="Times New Roman" w:hAnsi="Times New Roman" w:cs="Times New Roman"/>
          <w:bCs/>
          <w:spacing w:val="-4"/>
          <w:sz w:val="30"/>
          <w:szCs w:val="30"/>
          <w:lang w:eastAsia="ru-RU"/>
        </w:rPr>
      </w:pPr>
      <w:r w:rsidRPr="0022410C">
        <w:rPr>
          <w:rFonts w:ascii="Times New Roman" w:eastAsia="Times New Roman" w:hAnsi="Times New Roman" w:cs="Times New Roman"/>
          <w:bCs/>
          <w:spacing w:val="-4"/>
          <w:sz w:val="30"/>
          <w:szCs w:val="30"/>
          <w:lang w:eastAsia="ru-RU"/>
        </w:rPr>
        <w:t>результаты обучения – знания, умения и навыки (опыт), которые обучающийся может продемонстрировать по завершении изучения конкретной учебной дисциплины либо модуля;</w:t>
      </w:r>
    </w:p>
    <w:p w14:paraId="31ADC13E" w14:textId="77777777" w:rsidR="00F828C3" w:rsidRPr="00A52801" w:rsidRDefault="00F828C3" w:rsidP="00F828C3">
      <w:pPr>
        <w:spacing w:after="0" w:line="240" w:lineRule="auto"/>
        <w:ind w:firstLine="709"/>
        <w:jc w:val="both"/>
        <w:rPr>
          <w:rFonts w:ascii="Times New Roman" w:eastAsia="Times New Roman" w:hAnsi="Times New Roman" w:cs="Times New Roman"/>
          <w:bCs/>
          <w:spacing w:val="-10"/>
          <w:sz w:val="30"/>
          <w:szCs w:val="30"/>
          <w:lang w:eastAsia="ru-RU"/>
        </w:rPr>
      </w:pPr>
      <w:r w:rsidRPr="00A52801">
        <w:rPr>
          <w:rFonts w:ascii="Times New Roman" w:eastAsia="Times New Roman" w:hAnsi="Times New Roman" w:cs="Times New Roman"/>
          <w:bCs/>
          <w:spacing w:val="-10"/>
          <w:sz w:val="30"/>
          <w:szCs w:val="30"/>
          <w:lang w:eastAsia="ru-RU"/>
        </w:rPr>
        <w:t xml:space="preserve">специализированные компетенции – компетенции, формируемые в соответствии с требованиями к специалисту с высшим образованием </w:t>
      </w:r>
      <w:r w:rsidRPr="00A52801">
        <w:rPr>
          <w:rFonts w:ascii="Times New Roman" w:eastAsia="Times New Roman" w:hAnsi="Times New Roman" w:cs="Times New Roman"/>
          <w:bCs/>
          <w:spacing w:val="-10"/>
          <w:sz w:val="30"/>
          <w:szCs w:val="30"/>
          <w:lang w:val="en-US" w:eastAsia="ru-RU"/>
        </w:rPr>
        <w:t>I</w:t>
      </w:r>
      <w:r w:rsidRPr="00A52801">
        <w:rPr>
          <w:rFonts w:ascii="Times New Roman" w:eastAsia="Times New Roman" w:hAnsi="Times New Roman" w:cs="Times New Roman"/>
          <w:bCs/>
          <w:spacing w:val="-10"/>
          <w:sz w:val="30"/>
          <w:szCs w:val="30"/>
          <w:lang w:eastAsia="ru-RU"/>
        </w:rPr>
        <w:t xml:space="preserve"> ступени и отражающие его способность решать специализированные задачи профессиональной деятельности с учетом направленности образовательной программы высшего образования </w:t>
      </w:r>
      <w:r w:rsidRPr="00A52801">
        <w:rPr>
          <w:rFonts w:ascii="Times New Roman" w:eastAsia="Times New Roman" w:hAnsi="Times New Roman" w:cs="Times New Roman"/>
          <w:bCs/>
          <w:spacing w:val="-10"/>
          <w:sz w:val="30"/>
          <w:szCs w:val="30"/>
          <w:lang w:val="en-US" w:eastAsia="ru-RU"/>
        </w:rPr>
        <w:t>I</w:t>
      </w:r>
      <w:r w:rsidRPr="00A52801">
        <w:rPr>
          <w:rFonts w:ascii="Times New Roman" w:eastAsia="Times New Roman" w:hAnsi="Times New Roman" w:cs="Times New Roman"/>
          <w:bCs/>
          <w:spacing w:val="-10"/>
          <w:sz w:val="30"/>
          <w:szCs w:val="30"/>
          <w:lang w:eastAsia="ru-RU"/>
        </w:rPr>
        <w:t xml:space="preserve"> ступени в учреждении высшего образования;</w:t>
      </w:r>
    </w:p>
    <w:p w14:paraId="71DB32C0" w14:textId="77777777" w:rsidR="00F828C3" w:rsidRPr="00F828C3" w:rsidRDefault="00F828C3" w:rsidP="00F828C3">
      <w:pPr>
        <w:spacing w:after="0" w:line="240" w:lineRule="auto"/>
        <w:ind w:firstLine="709"/>
        <w:jc w:val="both"/>
        <w:rPr>
          <w:rFonts w:ascii="Times New Roman" w:eastAsia="Times New Roman" w:hAnsi="Times New Roman" w:cs="Times New Roman"/>
          <w:bCs/>
          <w:spacing w:val="-4"/>
          <w:sz w:val="30"/>
          <w:szCs w:val="30"/>
          <w:lang w:eastAsia="ru-RU"/>
        </w:rPr>
      </w:pPr>
      <w:r w:rsidRPr="0022410C">
        <w:rPr>
          <w:rFonts w:ascii="Times New Roman" w:eastAsia="Times New Roman" w:hAnsi="Times New Roman" w:cs="Times New Roman"/>
          <w:bCs/>
          <w:spacing w:val="-4"/>
          <w:sz w:val="30"/>
          <w:szCs w:val="30"/>
          <w:lang w:eastAsia="ru-RU"/>
        </w:rPr>
        <w:t>специальность – вид профессиональной деятельности, требующий определенных знаний, навыков и компетенций, приобретаемых путем обучения и практического опыта, – подсистема группы специальностей (ОКРБ 011-2009);</w:t>
      </w:r>
    </w:p>
    <w:p w14:paraId="0136D7AE" w14:textId="77777777" w:rsidR="00F828C3" w:rsidRPr="008C3B26" w:rsidRDefault="00F828C3" w:rsidP="00F828C3">
      <w:pPr>
        <w:spacing w:after="0" w:line="240" w:lineRule="auto"/>
        <w:ind w:firstLine="709"/>
        <w:jc w:val="both"/>
        <w:rPr>
          <w:rFonts w:ascii="Times New Roman" w:eastAsia="Times New Roman" w:hAnsi="Times New Roman" w:cs="Times New Roman"/>
          <w:bCs/>
          <w:color w:val="000000" w:themeColor="text1"/>
          <w:spacing w:val="-4"/>
          <w:sz w:val="30"/>
          <w:szCs w:val="30"/>
          <w:lang w:eastAsia="ru-RU"/>
        </w:rPr>
      </w:pPr>
      <w:r w:rsidRPr="00F828C3">
        <w:rPr>
          <w:rFonts w:ascii="Times New Roman" w:eastAsia="Times New Roman" w:hAnsi="Times New Roman" w:cs="Times New Roman"/>
          <w:bCs/>
          <w:spacing w:val="-4"/>
          <w:sz w:val="30"/>
          <w:szCs w:val="30"/>
          <w:lang w:eastAsia="ru-RU"/>
        </w:rPr>
        <w:t xml:space="preserve">универсальные компетенции – компетенции, формируемые в соответствии с требованиями к специалисту с высшим образованием </w:t>
      </w:r>
      <w:r w:rsidRPr="00F828C3">
        <w:rPr>
          <w:rFonts w:ascii="Times New Roman" w:eastAsia="Times New Roman" w:hAnsi="Times New Roman" w:cs="Times New Roman"/>
          <w:bCs/>
          <w:spacing w:val="-4"/>
          <w:sz w:val="30"/>
          <w:szCs w:val="30"/>
          <w:lang w:val="en-US" w:eastAsia="ru-RU"/>
        </w:rPr>
        <w:t>I</w:t>
      </w:r>
      <w:r w:rsidRPr="00F828C3">
        <w:rPr>
          <w:rFonts w:ascii="Times New Roman" w:eastAsia="Times New Roman" w:hAnsi="Times New Roman" w:cs="Times New Roman"/>
          <w:bCs/>
          <w:spacing w:val="-4"/>
          <w:sz w:val="30"/>
          <w:szCs w:val="30"/>
          <w:lang w:eastAsia="ru-RU"/>
        </w:rPr>
        <w:t xml:space="preserve"> ступени и отражающие его способность применять базовые общекультурные знания и умения, а также социально-личностные качества, </w:t>
      </w:r>
      <w:r w:rsidRPr="008C3B26">
        <w:rPr>
          <w:rFonts w:ascii="Times New Roman" w:eastAsia="Times New Roman" w:hAnsi="Times New Roman" w:cs="Times New Roman"/>
          <w:bCs/>
          <w:color w:val="000000" w:themeColor="text1"/>
          <w:spacing w:val="-4"/>
          <w:sz w:val="30"/>
          <w:szCs w:val="30"/>
          <w:lang w:eastAsia="ru-RU"/>
        </w:rPr>
        <w:t>соответствующие</w:t>
      </w:r>
      <w:r w:rsidRPr="008C3B26">
        <w:rPr>
          <w:rFonts w:ascii="Times New Roman" w:eastAsia="Times New Roman" w:hAnsi="Times New Roman" w:cs="Times New Roman"/>
          <w:color w:val="000000" w:themeColor="text1"/>
          <w:spacing w:val="-4"/>
          <w:sz w:val="30"/>
          <w:szCs w:val="30"/>
          <w:lang w:eastAsia="ru-RU"/>
        </w:rPr>
        <w:t xml:space="preserve"> запросам государства и общества.</w:t>
      </w:r>
    </w:p>
    <w:p w14:paraId="2FFCDF4A" w14:textId="77777777" w:rsidR="00F828C3" w:rsidRPr="008C3B26" w:rsidRDefault="00F828C3" w:rsidP="00F828C3">
      <w:pPr>
        <w:spacing w:after="0" w:line="240" w:lineRule="auto"/>
        <w:ind w:firstLine="709"/>
        <w:jc w:val="both"/>
        <w:rPr>
          <w:rFonts w:ascii="Times New Roman" w:eastAsia="Times New Roman" w:hAnsi="Times New Roman" w:cs="Times New Roman"/>
          <w:bCs/>
          <w:color w:val="000000" w:themeColor="text1"/>
          <w:spacing w:val="-4"/>
          <w:lang w:eastAsia="x-none"/>
        </w:rPr>
      </w:pPr>
      <w:r w:rsidRPr="008C3B26">
        <w:rPr>
          <w:rFonts w:ascii="Times New Roman" w:eastAsia="Times New Roman" w:hAnsi="Times New Roman" w:cs="Times New Roman"/>
          <w:bCs/>
          <w:color w:val="000000" w:themeColor="text1"/>
          <w:spacing w:val="-4"/>
          <w:sz w:val="30"/>
          <w:szCs w:val="30"/>
          <w:lang w:eastAsia="x-none"/>
        </w:rPr>
        <w:t>4. </w:t>
      </w:r>
      <w:r w:rsidRPr="008C3B26">
        <w:rPr>
          <w:rFonts w:ascii="Times New Roman" w:eastAsia="Times New Roman" w:hAnsi="Times New Roman" w:cs="Times New Roman"/>
          <w:bCs/>
          <w:color w:val="000000" w:themeColor="text1"/>
          <w:spacing w:val="-4"/>
          <w:sz w:val="30"/>
          <w:szCs w:val="30"/>
          <w:lang w:val="x-none" w:eastAsia="x-none"/>
        </w:rPr>
        <w:t xml:space="preserve">Специальность </w:t>
      </w:r>
      <w:r w:rsidRPr="008C3B26">
        <w:rPr>
          <w:rFonts w:ascii="Times New Roman" w:eastAsia="Times New Roman" w:hAnsi="Times New Roman" w:cs="Times New Roman"/>
          <w:color w:val="000000" w:themeColor="text1"/>
          <w:spacing w:val="-4"/>
          <w:sz w:val="30"/>
          <w:szCs w:val="30"/>
          <w:lang w:val="x-none" w:eastAsia="x-none"/>
        </w:rPr>
        <w:t>1-17 01 05 «Режиссура праздников (по направлениям)»</w:t>
      </w:r>
      <w:r w:rsidRPr="008C3B26">
        <w:rPr>
          <w:rFonts w:ascii="Times New Roman" w:eastAsia="Times New Roman" w:hAnsi="Times New Roman" w:cs="Times New Roman"/>
          <w:bCs/>
          <w:color w:val="000000" w:themeColor="text1"/>
          <w:spacing w:val="-4"/>
          <w:sz w:val="30"/>
          <w:szCs w:val="30"/>
          <w:lang w:val="x-none" w:eastAsia="x-none"/>
        </w:rPr>
        <w:t xml:space="preserve"> в соответствии с ОКРБ 011-2009</w:t>
      </w:r>
      <w:r w:rsidRPr="008C3B26">
        <w:rPr>
          <w:rFonts w:ascii="Times New Roman" w:eastAsia="Times New Roman" w:hAnsi="Times New Roman" w:cs="Times New Roman"/>
          <w:bCs/>
          <w:color w:val="000000" w:themeColor="text1"/>
          <w:spacing w:val="-4"/>
          <w:sz w:val="30"/>
          <w:szCs w:val="30"/>
          <w:lang w:eastAsia="x-none"/>
        </w:rPr>
        <w:t xml:space="preserve"> </w:t>
      </w:r>
      <w:r w:rsidRPr="008C3B26">
        <w:rPr>
          <w:rFonts w:ascii="Times New Roman" w:eastAsia="Times New Roman" w:hAnsi="Times New Roman" w:cs="Times New Roman"/>
          <w:bCs/>
          <w:color w:val="000000" w:themeColor="text1"/>
          <w:spacing w:val="-4"/>
          <w:sz w:val="30"/>
          <w:szCs w:val="30"/>
          <w:lang w:val="x-none" w:eastAsia="x-none"/>
        </w:rPr>
        <w:t xml:space="preserve">относится к профилю образования </w:t>
      </w:r>
      <w:r w:rsidRPr="008C3B26">
        <w:rPr>
          <w:rFonts w:ascii="Times New Roman" w:eastAsia="Times New Roman" w:hAnsi="Times New Roman" w:cs="Times New Roman"/>
          <w:color w:val="000000" w:themeColor="text1"/>
          <w:spacing w:val="-6"/>
          <w:sz w:val="30"/>
          <w:szCs w:val="30"/>
          <w:lang w:val="x-none" w:eastAsia="x-none"/>
        </w:rPr>
        <w:t>С «Искусство и дизайн»</w:t>
      </w:r>
      <w:r w:rsidRPr="008C3B26">
        <w:rPr>
          <w:rFonts w:ascii="Times New Roman" w:eastAsia="Times New Roman" w:hAnsi="Times New Roman" w:cs="Times New Roman"/>
          <w:bCs/>
          <w:color w:val="000000" w:themeColor="text1"/>
          <w:spacing w:val="-4"/>
          <w:sz w:val="30"/>
          <w:szCs w:val="30"/>
          <w:lang w:val="x-none" w:eastAsia="x-none"/>
        </w:rPr>
        <w:t>,</w:t>
      </w:r>
      <w:r w:rsidRPr="008C3B26">
        <w:rPr>
          <w:rFonts w:ascii="Times New Roman" w:eastAsia="Times New Roman" w:hAnsi="Times New Roman" w:cs="Times New Roman"/>
          <w:bCs/>
          <w:color w:val="000000" w:themeColor="text1"/>
          <w:spacing w:val="-4"/>
          <w:sz w:val="30"/>
          <w:szCs w:val="30"/>
          <w:lang w:eastAsia="x-none"/>
        </w:rPr>
        <w:t xml:space="preserve"> </w:t>
      </w:r>
      <w:r w:rsidRPr="008C3B26">
        <w:rPr>
          <w:rFonts w:ascii="Times New Roman" w:eastAsia="Times New Roman" w:hAnsi="Times New Roman" w:cs="Times New Roman"/>
          <w:bCs/>
          <w:color w:val="000000" w:themeColor="text1"/>
          <w:spacing w:val="-4"/>
          <w:sz w:val="30"/>
          <w:szCs w:val="30"/>
          <w:lang w:val="x-none" w:eastAsia="x-none"/>
        </w:rPr>
        <w:t xml:space="preserve">направлению образования </w:t>
      </w:r>
      <w:r w:rsidRPr="008C3B26">
        <w:rPr>
          <w:rFonts w:ascii="Times New Roman" w:eastAsia="Times New Roman" w:hAnsi="Times New Roman" w:cs="Times New Roman"/>
          <w:color w:val="000000" w:themeColor="text1"/>
          <w:sz w:val="30"/>
          <w:szCs w:val="30"/>
          <w:lang w:val="x-none" w:eastAsia="x-none"/>
        </w:rPr>
        <w:t>17</w:t>
      </w:r>
      <w:r w:rsidRPr="008C3B26">
        <w:rPr>
          <w:rFonts w:ascii="Times New Roman" w:eastAsia="Times New Roman" w:hAnsi="Times New Roman" w:cs="Times New Roman"/>
          <w:color w:val="000000" w:themeColor="text1"/>
          <w:sz w:val="30"/>
          <w:szCs w:val="30"/>
          <w:lang w:eastAsia="x-none"/>
        </w:rPr>
        <w:t> </w:t>
      </w:r>
      <w:r w:rsidRPr="008C3B26">
        <w:rPr>
          <w:rFonts w:ascii="Times New Roman" w:eastAsia="Times New Roman" w:hAnsi="Times New Roman" w:cs="Times New Roman"/>
          <w:color w:val="000000" w:themeColor="text1"/>
          <w:sz w:val="30"/>
          <w:szCs w:val="30"/>
          <w:lang w:val="x-none" w:eastAsia="x-none"/>
        </w:rPr>
        <w:t>«Искусство сценическое и экранное»</w:t>
      </w:r>
      <w:r w:rsidRPr="008C3B26">
        <w:rPr>
          <w:rFonts w:ascii="Times New Roman" w:eastAsia="Times New Roman" w:hAnsi="Times New Roman" w:cs="Times New Roman"/>
          <w:bCs/>
          <w:color w:val="000000" w:themeColor="text1"/>
          <w:spacing w:val="-4"/>
          <w:sz w:val="30"/>
          <w:szCs w:val="30"/>
          <w:lang w:eastAsia="x-none"/>
        </w:rPr>
        <w:t xml:space="preserve"> </w:t>
      </w:r>
      <w:r w:rsidRPr="008C3B26">
        <w:rPr>
          <w:rFonts w:ascii="Times New Roman" w:eastAsia="Times New Roman" w:hAnsi="Times New Roman" w:cs="Times New Roman"/>
          <w:bCs/>
          <w:color w:val="000000" w:themeColor="text1"/>
          <w:spacing w:val="-4"/>
          <w:sz w:val="30"/>
          <w:szCs w:val="30"/>
          <w:lang w:val="x-none" w:eastAsia="x-none"/>
        </w:rPr>
        <w:t>и обеспечивает получение</w:t>
      </w:r>
      <w:r w:rsidRPr="008C3B26">
        <w:rPr>
          <w:rFonts w:ascii="Times New Roman" w:eastAsia="Times New Roman" w:hAnsi="Times New Roman" w:cs="Times New Roman"/>
          <w:bCs/>
          <w:color w:val="000000" w:themeColor="text1"/>
          <w:spacing w:val="-4"/>
          <w:sz w:val="30"/>
          <w:szCs w:val="30"/>
          <w:lang w:eastAsia="x-none"/>
        </w:rPr>
        <w:t xml:space="preserve"> </w:t>
      </w:r>
      <w:r w:rsidRPr="008C3B26">
        <w:rPr>
          <w:rFonts w:ascii="Times New Roman" w:eastAsia="Times New Roman" w:hAnsi="Times New Roman" w:cs="Times New Roman"/>
          <w:bCs/>
          <w:color w:val="000000" w:themeColor="text1"/>
          <w:spacing w:val="-4"/>
          <w:sz w:val="30"/>
          <w:szCs w:val="30"/>
          <w:lang w:val="x-none" w:eastAsia="x-none"/>
        </w:rPr>
        <w:t>квалификации</w:t>
      </w:r>
      <w:r w:rsidRPr="008C3B26">
        <w:rPr>
          <w:rFonts w:ascii="Times New Roman" w:eastAsia="Times New Roman" w:hAnsi="Times New Roman" w:cs="Times New Roman"/>
          <w:bCs/>
          <w:color w:val="000000" w:themeColor="text1"/>
          <w:spacing w:val="-4"/>
          <w:sz w:val="30"/>
          <w:szCs w:val="30"/>
          <w:lang w:eastAsia="x-none"/>
        </w:rPr>
        <w:t xml:space="preserve"> </w:t>
      </w:r>
      <w:r w:rsidRPr="008C3B26">
        <w:rPr>
          <w:rFonts w:ascii="Times New Roman" w:eastAsia="Times New Roman" w:hAnsi="Times New Roman" w:cs="Times New Roman"/>
          <w:color w:val="000000" w:themeColor="text1"/>
          <w:sz w:val="30"/>
          <w:szCs w:val="30"/>
          <w:lang w:val="x-none" w:eastAsia="x-none"/>
        </w:rPr>
        <w:t>«Режиссер. Преподаватель»</w:t>
      </w:r>
      <w:r w:rsidRPr="008C3B26">
        <w:rPr>
          <w:rFonts w:ascii="Times New Roman" w:eastAsia="Times New Roman" w:hAnsi="Times New Roman" w:cs="Times New Roman"/>
          <w:bCs/>
          <w:color w:val="000000" w:themeColor="text1"/>
          <w:spacing w:val="-4"/>
          <w:lang w:eastAsia="x-none"/>
        </w:rPr>
        <w:t>.</w:t>
      </w:r>
    </w:p>
    <w:p w14:paraId="130EF2C1" w14:textId="77777777" w:rsidR="00F828C3" w:rsidRPr="008C3B26" w:rsidRDefault="00F828C3" w:rsidP="00F828C3">
      <w:pPr>
        <w:spacing w:after="0" w:line="240" w:lineRule="auto"/>
        <w:ind w:firstLine="709"/>
        <w:jc w:val="both"/>
        <w:rPr>
          <w:rFonts w:ascii="Times New Roman" w:eastAsia="Times New Roman" w:hAnsi="Times New Roman" w:cs="Times New Roman"/>
          <w:bCs/>
          <w:color w:val="000000" w:themeColor="text1"/>
          <w:spacing w:val="-4"/>
          <w:sz w:val="30"/>
          <w:szCs w:val="30"/>
          <w:lang w:eastAsia="x-none"/>
        </w:rPr>
      </w:pPr>
      <w:r w:rsidRPr="008C3B26">
        <w:rPr>
          <w:rFonts w:ascii="Times New Roman" w:eastAsia="Times New Roman" w:hAnsi="Times New Roman" w:cs="Times New Roman"/>
          <w:bCs/>
          <w:color w:val="000000" w:themeColor="text1"/>
          <w:spacing w:val="-4"/>
          <w:sz w:val="30"/>
          <w:szCs w:val="30"/>
          <w:lang w:val="x-none" w:eastAsia="x-none"/>
        </w:rPr>
        <w:t>Согласно ОКРБ 011-2009 по специальности предусмотрены направления специальности:</w:t>
      </w:r>
      <w:r w:rsidRPr="008C3B26">
        <w:rPr>
          <w:rFonts w:ascii="Times New Roman" w:eastAsia="Times New Roman" w:hAnsi="Times New Roman" w:cs="Times New Roman"/>
          <w:bCs/>
          <w:color w:val="000000" w:themeColor="text1"/>
          <w:spacing w:val="-4"/>
          <w:sz w:val="30"/>
          <w:szCs w:val="30"/>
          <w:lang w:eastAsia="x-none"/>
        </w:rPr>
        <w:t xml:space="preserve"> </w:t>
      </w:r>
    </w:p>
    <w:p w14:paraId="3F837F10" w14:textId="1BA7D46D" w:rsidR="00F828C3" w:rsidRPr="008C3B26" w:rsidRDefault="00F828C3" w:rsidP="00F828C3">
      <w:pPr>
        <w:spacing w:after="0" w:line="240" w:lineRule="auto"/>
        <w:ind w:firstLine="709"/>
        <w:jc w:val="both"/>
        <w:rPr>
          <w:rFonts w:ascii="Times New Roman" w:eastAsia="Times New Roman" w:hAnsi="Times New Roman" w:cs="Times New Roman"/>
          <w:bCs/>
          <w:color w:val="000000" w:themeColor="text1"/>
          <w:spacing w:val="-4"/>
          <w:sz w:val="30"/>
          <w:szCs w:val="30"/>
          <w:lang w:eastAsia="x-none"/>
        </w:rPr>
      </w:pPr>
      <w:r w:rsidRPr="008C3B26">
        <w:rPr>
          <w:rFonts w:ascii="Times New Roman" w:eastAsia="Times New Roman" w:hAnsi="Times New Roman" w:cs="Times New Roman"/>
          <w:bCs/>
          <w:color w:val="000000" w:themeColor="text1"/>
          <w:spacing w:val="-4"/>
          <w:sz w:val="30"/>
          <w:szCs w:val="30"/>
          <w:lang w:eastAsia="x-none"/>
        </w:rPr>
        <w:t xml:space="preserve">1-17 01 05-01 </w:t>
      </w:r>
      <w:r w:rsidR="0066052D" w:rsidRPr="008C3B26">
        <w:rPr>
          <w:rFonts w:ascii="Times New Roman" w:eastAsia="Times New Roman" w:hAnsi="Times New Roman" w:cs="Times New Roman"/>
          <w:bCs/>
          <w:color w:val="000000" w:themeColor="text1"/>
          <w:spacing w:val="-4"/>
          <w:sz w:val="30"/>
          <w:szCs w:val="30"/>
          <w:lang w:eastAsia="x-none"/>
        </w:rPr>
        <w:t>«</w:t>
      </w:r>
      <w:r w:rsidRPr="008C3B26">
        <w:rPr>
          <w:rFonts w:ascii="Times New Roman" w:eastAsia="Times New Roman" w:hAnsi="Times New Roman" w:cs="Times New Roman"/>
          <w:bCs/>
          <w:color w:val="000000" w:themeColor="text1"/>
          <w:spacing w:val="-4"/>
          <w:sz w:val="30"/>
          <w:szCs w:val="30"/>
          <w:lang w:eastAsia="x-none"/>
        </w:rPr>
        <w:t>Режиссура праздников (народные)</w:t>
      </w:r>
      <w:r w:rsidR="0066052D" w:rsidRPr="008C3B26">
        <w:rPr>
          <w:rFonts w:ascii="Times New Roman" w:eastAsia="Times New Roman" w:hAnsi="Times New Roman" w:cs="Times New Roman"/>
          <w:bCs/>
          <w:color w:val="000000" w:themeColor="text1"/>
          <w:spacing w:val="-4"/>
          <w:sz w:val="30"/>
          <w:szCs w:val="30"/>
          <w:lang w:eastAsia="x-none"/>
        </w:rPr>
        <w:t>»</w:t>
      </w:r>
      <w:r w:rsidRPr="008C3B26">
        <w:rPr>
          <w:rFonts w:ascii="Times New Roman" w:eastAsia="Times New Roman" w:hAnsi="Times New Roman" w:cs="Times New Roman"/>
          <w:bCs/>
          <w:color w:val="000000" w:themeColor="text1"/>
          <w:spacing w:val="-4"/>
          <w:sz w:val="30"/>
          <w:szCs w:val="30"/>
          <w:lang w:eastAsia="x-none"/>
        </w:rPr>
        <w:t>;</w:t>
      </w:r>
    </w:p>
    <w:p w14:paraId="32AE59B3" w14:textId="3E7ABCE8" w:rsidR="00F828C3" w:rsidRPr="008C3B26" w:rsidRDefault="00F828C3" w:rsidP="00F828C3">
      <w:pPr>
        <w:spacing w:after="0" w:line="240" w:lineRule="auto"/>
        <w:ind w:firstLine="709"/>
        <w:jc w:val="both"/>
        <w:rPr>
          <w:rFonts w:ascii="Times New Roman" w:eastAsia="Times New Roman" w:hAnsi="Times New Roman" w:cs="Times New Roman"/>
          <w:bCs/>
          <w:color w:val="000000" w:themeColor="text1"/>
          <w:spacing w:val="-4"/>
          <w:sz w:val="30"/>
          <w:szCs w:val="30"/>
          <w:lang w:eastAsia="x-none"/>
        </w:rPr>
      </w:pPr>
      <w:r w:rsidRPr="008C3B26">
        <w:rPr>
          <w:rFonts w:ascii="Times New Roman" w:eastAsia="Times New Roman" w:hAnsi="Times New Roman" w:cs="Times New Roman"/>
          <w:bCs/>
          <w:color w:val="000000" w:themeColor="text1"/>
          <w:spacing w:val="-4"/>
          <w:sz w:val="30"/>
          <w:szCs w:val="30"/>
          <w:lang w:eastAsia="x-none"/>
        </w:rPr>
        <w:t xml:space="preserve">1-17 01 05-02 </w:t>
      </w:r>
      <w:r w:rsidR="0066052D" w:rsidRPr="008C3B26">
        <w:rPr>
          <w:rFonts w:ascii="Times New Roman" w:eastAsia="Times New Roman" w:hAnsi="Times New Roman" w:cs="Times New Roman"/>
          <w:bCs/>
          <w:color w:val="000000" w:themeColor="text1"/>
          <w:spacing w:val="-4"/>
          <w:sz w:val="30"/>
          <w:szCs w:val="30"/>
          <w:lang w:eastAsia="x-none"/>
        </w:rPr>
        <w:t>«</w:t>
      </w:r>
      <w:r w:rsidRPr="008C3B26">
        <w:rPr>
          <w:rFonts w:ascii="Times New Roman" w:eastAsia="Times New Roman" w:hAnsi="Times New Roman" w:cs="Times New Roman"/>
          <w:bCs/>
          <w:color w:val="000000" w:themeColor="text1"/>
          <w:spacing w:val="-4"/>
          <w:sz w:val="30"/>
          <w:szCs w:val="30"/>
          <w:lang w:eastAsia="x-none"/>
        </w:rPr>
        <w:t>Режиссура праздников (театрализованные)</w:t>
      </w:r>
      <w:r w:rsidR="0066052D" w:rsidRPr="008C3B26">
        <w:rPr>
          <w:rFonts w:ascii="Times New Roman" w:eastAsia="Times New Roman" w:hAnsi="Times New Roman" w:cs="Times New Roman"/>
          <w:bCs/>
          <w:color w:val="000000" w:themeColor="text1"/>
          <w:spacing w:val="-4"/>
          <w:sz w:val="30"/>
          <w:szCs w:val="30"/>
          <w:lang w:eastAsia="x-none"/>
        </w:rPr>
        <w:t>»</w:t>
      </w:r>
      <w:r w:rsidRPr="008C3B26">
        <w:rPr>
          <w:rFonts w:ascii="Times New Roman" w:eastAsia="Times New Roman" w:hAnsi="Times New Roman" w:cs="Times New Roman"/>
          <w:bCs/>
          <w:color w:val="000000" w:themeColor="text1"/>
          <w:spacing w:val="-4"/>
          <w:sz w:val="30"/>
          <w:szCs w:val="30"/>
          <w:lang w:eastAsia="x-none"/>
        </w:rPr>
        <w:t>;</w:t>
      </w:r>
    </w:p>
    <w:p w14:paraId="65B3F1C1" w14:textId="1E638A0E" w:rsidR="00F828C3" w:rsidRPr="008C3B26" w:rsidRDefault="00F828C3" w:rsidP="00F828C3">
      <w:pPr>
        <w:spacing w:after="0" w:line="240" w:lineRule="auto"/>
        <w:ind w:firstLine="709"/>
        <w:jc w:val="both"/>
        <w:rPr>
          <w:rFonts w:ascii="Times New Roman" w:eastAsia="Times New Roman" w:hAnsi="Times New Roman" w:cs="Times New Roman"/>
          <w:bCs/>
          <w:color w:val="000000" w:themeColor="text1"/>
          <w:spacing w:val="-4"/>
          <w:sz w:val="30"/>
          <w:szCs w:val="30"/>
          <w:lang w:eastAsia="x-none"/>
        </w:rPr>
      </w:pPr>
      <w:r w:rsidRPr="008C3B26">
        <w:rPr>
          <w:rFonts w:ascii="Times New Roman" w:eastAsia="Times New Roman" w:hAnsi="Times New Roman" w:cs="Times New Roman"/>
          <w:bCs/>
          <w:color w:val="000000" w:themeColor="text1"/>
          <w:spacing w:val="-4"/>
          <w:sz w:val="30"/>
          <w:szCs w:val="30"/>
          <w:lang w:eastAsia="x-none"/>
        </w:rPr>
        <w:t xml:space="preserve">1-17 01 05-03 </w:t>
      </w:r>
      <w:r w:rsidR="0066052D" w:rsidRPr="008C3B26">
        <w:rPr>
          <w:rFonts w:ascii="Times New Roman" w:eastAsia="Times New Roman" w:hAnsi="Times New Roman" w:cs="Times New Roman"/>
          <w:bCs/>
          <w:color w:val="000000" w:themeColor="text1"/>
          <w:spacing w:val="-4"/>
          <w:sz w:val="30"/>
          <w:szCs w:val="30"/>
          <w:lang w:eastAsia="x-none"/>
        </w:rPr>
        <w:t>«</w:t>
      </w:r>
      <w:r w:rsidRPr="008C3B26">
        <w:rPr>
          <w:rFonts w:ascii="Times New Roman" w:eastAsia="Times New Roman" w:hAnsi="Times New Roman" w:cs="Times New Roman"/>
          <w:bCs/>
          <w:color w:val="000000" w:themeColor="text1"/>
          <w:spacing w:val="-4"/>
          <w:sz w:val="30"/>
          <w:szCs w:val="30"/>
          <w:lang w:eastAsia="x-none"/>
        </w:rPr>
        <w:t>Режиссура праздников (цирковые представления)</w:t>
      </w:r>
      <w:r w:rsidR="0066052D" w:rsidRPr="008C3B26">
        <w:rPr>
          <w:rFonts w:ascii="Times New Roman" w:eastAsia="Times New Roman" w:hAnsi="Times New Roman" w:cs="Times New Roman"/>
          <w:bCs/>
          <w:color w:val="000000" w:themeColor="text1"/>
          <w:spacing w:val="-4"/>
          <w:sz w:val="30"/>
          <w:szCs w:val="30"/>
          <w:lang w:eastAsia="x-none"/>
        </w:rPr>
        <w:t>»</w:t>
      </w:r>
      <w:r w:rsidRPr="008C3B26">
        <w:rPr>
          <w:rFonts w:ascii="Times New Roman" w:eastAsia="Times New Roman" w:hAnsi="Times New Roman" w:cs="Times New Roman"/>
          <w:bCs/>
          <w:color w:val="000000" w:themeColor="text1"/>
          <w:spacing w:val="-4"/>
          <w:sz w:val="30"/>
          <w:szCs w:val="30"/>
          <w:lang w:eastAsia="x-none"/>
        </w:rPr>
        <w:t>.</w:t>
      </w:r>
    </w:p>
    <w:p w14:paraId="434E6F20" w14:textId="0EBC765C" w:rsidR="00F828C3" w:rsidRPr="008C3B26" w:rsidRDefault="00F828C3" w:rsidP="00F828C3">
      <w:pPr>
        <w:spacing w:after="0" w:line="240" w:lineRule="auto"/>
        <w:ind w:firstLine="709"/>
        <w:jc w:val="both"/>
        <w:rPr>
          <w:rFonts w:ascii="Times New Roman" w:eastAsia="Times New Roman" w:hAnsi="Times New Roman" w:cs="Times New Roman"/>
          <w:color w:val="000000" w:themeColor="text1"/>
          <w:spacing w:val="-4"/>
          <w:sz w:val="30"/>
          <w:szCs w:val="30"/>
          <w:lang w:eastAsia="be-BY"/>
        </w:rPr>
      </w:pPr>
      <w:r w:rsidRPr="008C3B26">
        <w:rPr>
          <w:rFonts w:ascii="Times New Roman" w:eastAsia="Times New Roman" w:hAnsi="Times New Roman" w:cs="Times New Roman"/>
          <w:bCs/>
          <w:color w:val="000000" w:themeColor="text1"/>
          <w:spacing w:val="-4"/>
          <w:sz w:val="30"/>
          <w:szCs w:val="30"/>
          <w:lang w:eastAsia="x-none"/>
        </w:rPr>
        <w:t>5. </w:t>
      </w:r>
      <w:r w:rsidRPr="008C3B26">
        <w:rPr>
          <w:rFonts w:ascii="Times New Roman" w:eastAsia="Times New Roman" w:hAnsi="Times New Roman" w:cs="Times New Roman"/>
          <w:bCs/>
          <w:color w:val="000000" w:themeColor="text1"/>
          <w:spacing w:val="-4"/>
          <w:sz w:val="30"/>
          <w:szCs w:val="30"/>
          <w:lang w:val="x-none" w:eastAsia="x-none"/>
        </w:rPr>
        <w:t xml:space="preserve">Специальность </w:t>
      </w:r>
      <w:r w:rsidRPr="008C3B26">
        <w:rPr>
          <w:rFonts w:ascii="Times New Roman" w:eastAsia="Times New Roman" w:hAnsi="Times New Roman" w:cs="Times New Roman"/>
          <w:color w:val="000000" w:themeColor="text1"/>
          <w:spacing w:val="-4"/>
          <w:sz w:val="30"/>
          <w:szCs w:val="30"/>
          <w:lang w:val="x-none" w:eastAsia="x-none"/>
        </w:rPr>
        <w:t>1-17 01 05 «Режиссура праздников (по направлениям)»</w:t>
      </w:r>
      <w:r w:rsidRPr="008C3B26">
        <w:rPr>
          <w:rFonts w:ascii="Times New Roman" w:eastAsia="Times New Roman" w:hAnsi="Times New Roman" w:cs="Times New Roman"/>
          <w:color w:val="000000" w:themeColor="text1"/>
          <w:spacing w:val="-6"/>
          <w:sz w:val="30"/>
          <w:szCs w:val="30"/>
          <w:lang w:val="x-none" w:eastAsia="x-none"/>
        </w:rPr>
        <w:t xml:space="preserve"> </w:t>
      </w:r>
      <w:r w:rsidRPr="008C3B26">
        <w:rPr>
          <w:rFonts w:ascii="Times New Roman" w:eastAsia="Times New Roman" w:hAnsi="Times New Roman" w:cs="Times New Roman"/>
          <w:bCs/>
          <w:color w:val="000000" w:themeColor="text1"/>
          <w:spacing w:val="-4"/>
          <w:sz w:val="30"/>
          <w:szCs w:val="30"/>
          <w:lang w:eastAsia="x-none"/>
        </w:rPr>
        <w:t xml:space="preserve">относится к уровню 6 </w:t>
      </w:r>
      <w:r w:rsidRPr="008C3B26">
        <w:rPr>
          <w:rFonts w:ascii="Times New Roman" w:eastAsia="Times New Roman" w:hAnsi="Times New Roman" w:cs="Times New Roman"/>
          <w:color w:val="000000" w:themeColor="text1"/>
          <w:spacing w:val="-4"/>
          <w:sz w:val="30"/>
          <w:szCs w:val="30"/>
          <w:lang w:val="x-none" w:eastAsia="be-BY"/>
        </w:rPr>
        <w:t>Национальн</w:t>
      </w:r>
      <w:r w:rsidRPr="008C3B26">
        <w:rPr>
          <w:rFonts w:ascii="Times New Roman" w:eastAsia="Times New Roman" w:hAnsi="Times New Roman" w:cs="Times New Roman"/>
          <w:color w:val="000000" w:themeColor="text1"/>
          <w:spacing w:val="-4"/>
          <w:sz w:val="30"/>
          <w:szCs w:val="30"/>
          <w:lang w:eastAsia="be-BY"/>
        </w:rPr>
        <w:t>ой</w:t>
      </w:r>
      <w:r w:rsidRPr="008C3B26">
        <w:rPr>
          <w:rFonts w:ascii="Times New Roman" w:eastAsia="Times New Roman" w:hAnsi="Times New Roman" w:cs="Times New Roman"/>
          <w:color w:val="000000" w:themeColor="text1"/>
          <w:spacing w:val="-4"/>
          <w:sz w:val="30"/>
          <w:szCs w:val="30"/>
          <w:lang w:val="x-none" w:eastAsia="be-BY"/>
        </w:rPr>
        <w:t xml:space="preserve"> рамк</w:t>
      </w:r>
      <w:r w:rsidRPr="008C3B26">
        <w:rPr>
          <w:rFonts w:ascii="Times New Roman" w:eastAsia="Times New Roman" w:hAnsi="Times New Roman" w:cs="Times New Roman"/>
          <w:color w:val="000000" w:themeColor="text1"/>
          <w:spacing w:val="-4"/>
          <w:sz w:val="30"/>
          <w:szCs w:val="30"/>
          <w:lang w:eastAsia="be-BY"/>
        </w:rPr>
        <w:t>и</w:t>
      </w:r>
      <w:r w:rsidRPr="008C3B26">
        <w:rPr>
          <w:rFonts w:ascii="Times New Roman" w:eastAsia="Times New Roman" w:hAnsi="Times New Roman" w:cs="Times New Roman"/>
          <w:color w:val="000000" w:themeColor="text1"/>
          <w:spacing w:val="-4"/>
          <w:sz w:val="30"/>
          <w:szCs w:val="30"/>
          <w:lang w:val="x-none" w:eastAsia="be-BY"/>
        </w:rPr>
        <w:t xml:space="preserve"> квалификаций высшего образования Республики Беларусь</w:t>
      </w:r>
      <w:r w:rsidRPr="008C3B26">
        <w:rPr>
          <w:rFonts w:ascii="Times New Roman" w:eastAsia="Times New Roman" w:hAnsi="Times New Roman" w:cs="Times New Roman"/>
          <w:color w:val="000000" w:themeColor="text1"/>
          <w:spacing w:val="-4"/>
          <w:sz w:val="30"/>
          <w:szCs w:val="30"/>
          <w:lang w:eastAsia="be-BY"/>
        </w:rPr>
        <w:t>.</w:t>
      </w:r>
    </w:p>
    <w:p w14:paraId="7EB5469A" w14:textId="3BB9BC57" w:rsidR="00F4073E" w:rsidRDefault="00F4073E" w:rsidP="00F828C3">
      <w:pPr>
        <w:spacing w:after="0" w:line="240" w:lineRule="auto"/>
        <w:jc w:val="center"/>
        <w:rPr>
          <w:rFonts w:ascii="Times New Roman" w:eastAsia="Times New Roman" w:hAnsi="Times New Roman" w:cs="Times New Roman"/>
          <w:spacing w:val="-4"/>
          <w:sz w:val="30"/>
          <w:szCs w:val="30"/>
          <w:highlight w:val="lightGray"/>
          <w:lang w:val="x-none" w:eastAsia="x-none"/>
        </w:rPr>
      </w:pPr>
    </w:p>
    <w:p w14:paraId="5F7B2241" w14:textId="3900B793" w:rsidR="00606539" w:rsidRDefault="00606539" w:rsidP="00F828C3">
      <w:pPr>
        <w:spacing w:after="0" w:line="240" w:lineRule="auto"/>
        <w:jc w:val="center"/>
        <w:rPr>
          <w:rFonts w:ascii="Times New Roman" w:eastAsia="Times New Roman" w:hAnsi="Times New Roman" w:cs="Times New Roman"/>
          <w:spacing w:val="-4"/>
          <w:sz w:val="30"/>
          <w:szCs w:val="30"/>
          <w:highlight w:val="lightGray"/>
          <w:lang w:val="x-none" w:eastAsia="x-none"/>
        </w:rPr>
      </w:pPr>
    </w:p>
    <w:p w14:paraId="6B8F483C" w14:textId="77777777" w:rsidR="00A52801" w:rsidRDefault="00A52801" w:rsidP="00F828C3">
      <w:pPr>
        <w:spacing w:after="0" w:line="240" w:lineRule="auto"/>
        <w:jc w:val="center"/>
        <w:rPr>
          <w:rFonts w:ascii="Times New Roman" w:eastAsia="Times New Roman" w:hAnsi="Times New Roman" w:cs="Times New Roman"/>
          <w:spacing w:val="-4"/>
          <w:sz w:val="30"/>
          <w:szCs w:val="30"/>
          <w:highlight w:val="lightGray"/>
          <w:lang w:val="x-none" w:eastAsia="x-none"/>
        </w:rPr>
      </w:pPr>
    </w:p>
    <w:p w14:paraId="0F392AA1" w14:textId="77777777" w:rsidR="00606539" w:rsidRPr="00F828C3" w:rsidRDefault="00606539" w:rsidP="00F828C3">
      <w:pPr>
        <w:spacing w:after="0" w:line="240" w:lineRule="auto"/>
        <w:jc w:val="center"/>
        <w:rPr>
          <w:rFonts w:ascii="Times New Roman" w:eastAsia="Times New Roman" w:hAnsi="Times New Roman" w:cs="Times New Roman"/>
          <w:spacing w:val="-4"/>
          <w:sz w:val="30"/>
          <w:szCs w:val="30"/>
          <w:highlight w:val="lightGray"/>
          <w:lang w:val="x-none" w:eastAsia="x-none"/>
        </w:rPr>
      </w:pPr>
    </w:p>
    <w:p w14:paraId="0B6286A6" w14:textId="77777777" w:rsidR="00F828C3" w:rsidRPr="00F828C3" w:rsidRDefault="00F828C3" w:rsidP="00F828C3">
      <w:pPr>
        <w:spacing w:after="0" w:line="240" w:lineRule="auto"/>
        <w:jc w:val="center"/>
        <w:rPr>
          <w:rFonts w:ascii="Times New Roman" w:eastAsia="Times New Roman" w:hAnsi="Times New Roman" w:cs="Times New Roman"/>
          <w:bCs/>
          <w:sz w:val="30"/>
          <w:szCs w:val="30"/>
          <w:lang w:val="x-none" w:eastAsia="x-none"/>
        </w:rPr>
      </w:pPr>
      <w:r w:rsidRPr="00F828C3">
        <w:rPr>
          <w:rFonts w:ascii="Times New Roman" w:eastAsia="Times New Roman" w:hAnsi="Times New Roman" w:cs="Times New Roman"/>
          <w:b/>
          <w:bCs/>
          <w:sz w:val="30"/>
          <w:szCs w:val="30"/>
          <w:lang w:val="x-none" w:eastAsia="x-none"/>
        </w:rPr>
        <w:t>ГЛАВА 2</w:t>
      </w:r>
      <w:r w:rsidRPr="00F828C3">
        <w:rPr>
          <w:rFonts w:ascii="Times New Roman" w:eastAsia="Times New Roman" w:hAnsi="Times New Roman" w:cs="Times New Roman"/>
          <w:bCs/>
          <w:sz w:val="30"/>
          <w:szCs w:val="30"/>
          <w:lang w:val="x-none" w:eastAsia="x-none"/>
        </w:rPr>
        <w:t xml:space="preserve"> </w:t>
      </w:r>
    </w:p>
    <w:p w14:paraId="254F4ED3" w14:textId="77777777" w:rsidR="00A52801" w:rsidRDefault="00F828C3" w:rsidP="00F828C3">
      <w:pPr>
        <w:spacing w:after="0" w:line="240" w:lineRule="auto"/>
        <w:jc w:val="center"/>
        <w:rPr>
          <w:rFonts w:ascii="Times New Roman" w:eastAsia="Times New Roman" w:hAnsi="Times New Roman" w:cs="Times New Roman"/>
          <w:b/>
          <w:spacing w:val="-16"/>
          <w:sz w:val="30"/>
          <w:szCs w:val="30"/>
          <w:lang w:val="x-none" w:eastAsia="x-none"/>
        </w:rPr>
      </w:pPr>
      <w:r w:rsidRPr="00F828C3">
        <w:rPr>
          <w:rFonts w:ascii="Times New Roman" w:eastAsia="Times New Roman" w:hAnsi="Times New Roman" w:cs="Times New Roman"/>
          <w:b/>
          <w:spacing w:val="-16"/>
          <w:sz w:val="30"/>
          <w:szCs w:val="30"/>
          <w:lang w:val="x-none" w:eastAsia="x-none"/>
        </w:rPr>
        <w:t xml:space="preserve">ТРЕБОВАНИЯ К УРОВНЮ </w:t>
      </w:r>
      <w:r w:rsidRPr="00F828C3">
        <w:rPr>
          <w:rFonts w:ascii="Times New Roman" w:eastAsia="Times New Roman" w:hAnsi="Times New Roman" w:cs="Times New Roman"/>
          <w:b/>
          <w:sz w:val="30"/>
          <w:szCs w:val="30"/>
          <w:lang w:eastAsia="x-none"/>
        </w:rPr>
        <w:t>ОСНОВНОГО</w:t>
      </w:r>
      <w:r w:rsidRPr="00F828C3">
        <w:rPr>
          <w:rFonts w:ascii="Times New Roman" w:eastAsia="Times New Roman" w:hAnsi="Times New Roman" w:cs="Times New Roman"/>
          <w:b/>
          <w:spacing w:val="-16"/>
          <w:sz w:val="30"/>
          <w:szCs w:val="30"/>
          <w:lang w:val="x-none" w:eastAsia="x-none"/>
        </w:rPr>
        <w:t xml:space="preserve"> ОБРАЗОВАНИЯ ЛИЦ, ПОСТУПАЮЩИХ ДЛЯ ПОЛУЧЕНИЯ ВЫСШЕГО ОБРАЗОВАНИЯ </w:t>
      </w:r>
      <w:r w:rsidRPr="00F828C3">
        <w:rPr>
          <w:rFonts w:ascii="Times New Roman" w:eastAsia="Times New Roman" w:hAnsi="Times New Roman" w:cs="Times New Roman"/>
          <w:b/>
          <w:spacing w:val="-16"/>
          <w:sz w:val="30"/>
          <w:szCs w:val="30"/>
          <w:lang w:val="en-US" w:eastAsia="x-none"/>
        </w:rPr>
        <w:t>I</w:t>
      </w:r>
      <w:r w:rsidRPr="00F828C3">
        <w:rPr>
          <w:rFonts w:ascii="Times New Roman" w:eastAsia="Times New Roman" w:hAnsi="Times New Roman" w:cs="Times New Roman"/>
          <w:b/>
          <w:spacing w:val="-16"/>
          <w:sz w:val="30"/>
          <w:szCs w:val="30"/>
          <w:lang w:eastAsia="x-none"/>
        </w:rPr>
        <w:t> </w:t>
      </w:r>
      <w:r w:rsidRPr="00F828C3">
        <w:rPr>
          <w:rFonts w:ascii="Times New Roman" w:eastAsia="Times New Roman" w:hAnsi="Times New Roman" w:cs="Times New Roman"/>
          <w:b/>
          <w:spacing w:val="-16"/>
          <w:sz w:val="30"/>
          <w:szCs w:val="30"/>
          <w:lang w:val="x-none" w:eastAsia="x-none"/>
        </w:rPr>
        <w:t>СТУПЕНИ</w:t>
      </w:r>
      <w:r w:rsidRPr="00F828C3">
        <w:rPr>
          <w:rFonts w:ascii="Times New Roman" w:eastAsia="Times New Roman" w:hAnsi="Times New Roman" w:cs="Times New Roman"/>
          <w:b/>
          <w:spacing w:val="-16"/>
          <w:sz w:val="30"/>
          <w:szCs w:val="30"/>
          <w:lang w:eastAsia="x-none"/>
        </w:rPr>
        <w:t xml:space="preserve">, </w:t>
      </w:r>
      <w:r w:rsidRPr="00F828C3">
        <w:rPr>
          <w:rFonts w:ascii="Times New Roman" w:eastAsia="Times New Roman" w:hAnsi="Times New Roman" w:cs="Times New Roman"/>
          <w:b/>
          <w:spacing w:val="-16"/>
          <w:sz w:val="30"/>
          <w:szCs w:val="30"/>
          <w:lang w:val="x-none" w:eastAsia="x-none"/>
        </w:rPr>
        <w:t xml:space="preserve">ФОРМАМ </w:t>
      </w:r>
      <w:r w:rsidRPr="00F828C3">
        <w:rPr>
          <w:rFonts w:ascii="Times New Roman" w:eastAsia="Times New Roman" w:hAnsi="Times New Roman" w:cs="Times New Roman"/>
          <w:b/>
          <w:spacing w:val="-16"/>
          <w:sz w:val="30"/>
          <w:szCs w:val="30"/>
          <w:lang w:eastAsia="x-none"/>
        </w:rPr>
        <w:t xml:space="preserve">И СРОКАМ </w:t>
      </w:r>
      <w:r w:rsidRPr="00F828C3">
        <w:rPr>
          <w:rFonts w:ascii="Times New Roman" w:eastAsia="Times New Roman" w:hAnsi="Times New Roman" w:cs="Times New Roman"/>
          <w:b/>
          <w:spacing w:val="-16"/>
          <w:sz w:val="30"/>
          <w:szCs w:val="30"/>
          <w:lang w:val="x-none" w:eastAsia="x-none"/>
        </w:rPr>
        <w:t xml:space="preserve">ПОЛУЧЕНИЯ </w:t>
      </w:r>
    </w:p>
    <w:p w14:paraId="5DD435CA" w14:textId="72D30AB9" w:rsidR="00F828C3" w:rsidRPr="00F828C3" w:rsidRDefault="00F828C3" w:rsidP="00F828C3">
      <w:pPr>
        <w:spacing w:after="0" w:line="240" w:lineRule="auto"/>
        <w:jc w:val="center"/>
        <w:rPr>
          <w:rFonts w:ascii="Times New Roman" w:eastAsia="Times New Roman" w:hAnsi="Times New Roman" w:cs="Times New Roman"/>
          <w:b/>
          <w:spacing w:val="-16"/>
          <w:sz w:val="30"/>
          <w:szCs w:val="30"/>
          <w:lang w:val="x-none" w:eastAsia="x-none"/>
        </w:rPr>
      </w:pPr>
      <w:r w:rsidRPr="00F828C3">
        <w:rPr>
          <w:rFonts w:ascii="Times New Roman" w:eastAsia="Times New Roman" w:hAnsi="Times New Roman" w:cs="Times New Roman"/>
          <w:b/>
          <w:spacing w:val="-16"/>
          <w:sz w:val="30"/>
          <w:szCs w:val="30"/>
          <w:lang w:val="x-none" w:eastAsia="x-none"/>
        </w:rPr>
        <w:t xml:space="preserve">ВЫСШЕГО ОБРАЗОВАНИЯ </w:t>
      </w:r>
      <w:r w:rsidRPr="00F828C3">
        <w:rPr>
          <w:rFonts w:ascii="Times New Roman" w:eastAsia="Times New Roman" w:hAnsi="Times New Roman" w:cs="Times New Roman"/>
          <w:b/>
          <w:spacing w:val="-16"/>
          <w:sz w:val="30"/>
          <w:szCs w:val="30"/>
          <w:lang w:val="en-US" w:eastAsia="x-none"/>
        </w:rPr>
        <w:t>I</w:t>
      </w:r>
      <w:r w:rsidRPr="00F828C3">
        <w:rPr>
          <w:rFonts w:ascii="Times New Roman" w:eastAsia="Times New Roman" w:hAnsi="Times New Roman" w:cs="Times New Roman"/>
          <w:b/>
          <w:spacing w:val="-16"/>
          <w:sz w:val="30"/>
          <w:szCs w:val="30"/>
          <w:lang w:val="x-none" w:eastAsia="x-none"/>
        </w:rPr>
        <w:t xml:space="preserve"> СТУПЕНИ</w:t>
      </w:r>
    </w:p>
    <w:p w14:paraId="31207C05" w14:textId="77777777" w:rsidR="00F828C3" w:rsidRPr="00F828C3" w:rsidRDefault="00F828C3" w:rsidP="00F828C3">
      <w:pPr>
        <w:spacing w:after="0" w:line="240" w:lineRule="auto"/>
        <w:jc w:val="both"/>
        <w:rPr>
          <w:rFonts w:ascii="Times New Roman" w:eastAsia="Times New Roman" w:hAnsi="Times New Roman" w:cs="Times New Roman"/>
          <w:bCs/>
          <w:sz w:val="30"/>
          <w:szCs w:val="30"/>
          <w:lang w:eastAsia="x-none"/>
        </w:rPr>
      </w:pPr>
    </w:p>
    <w:p w14:paraId="4642AC66" w14:textId="77777777" w:rsidR="00F828C3" w:rsidRPr="00A52801" w:rsidRDefault="00F828C3" w:rsidP="00F828C3">
      <w:pPr>
        <w:autoSpaceDE w:val="0"/>
        <w:autoSpaceDN w:val="0"/>
        <w:adjustRightInd w:val="0"/>
        <w:spacing w:after="0" w:line="240" w:lineRule="auto"/>
        <w:ind w:firstLine="709"/>
        <w:jc w:val="both"/>
        <w:rPr>
          <w:rFonts w:ascii="Times New Roman" w:eastAsia="Times New Roman" w:hAnsi="Times New Roman" w:cs="Times New Roman"/>
          <w:color w:val="000000" w:themeColor="text1"/>
          <w:spacing w:val="-10"/>
          <w:sz w:val="30"/>
          <w:szCs w:val="30"/>
          <w:lang w:eastAsia="ru-RU"/>
        </w:rPr>
      </w:pPr>
      <w:r w:rsidRPr="00A52801">
        <w:rPr>
          <w:rFonts w:ascii="Times New Roman" w:eastAsia="Times New Roman" w:hAnsi="Times New Roman" w:cs="Times New Roman"/>
          <w:color w:val="000000" w:themeColor="text1"/>
          <w:spacing w:val="-10"/>
          <w:sz w:val="30"/>
          <w:szCs w:val="30"/>
          <w:lang w:eastAsia="ru-RU"/>
        </w:rPr>
        <w:t>6. На все формы получения высшего образования могут поступать лица, которые имеют общее среднее образование или профессионально-техническое образование с общим средним образованием либо среднее специальное образование, подтвержденное соответствующим документом об образовании.</w:t>
      </w:r>
    </w:p>
    <w:p w14:paraId="06DCA411" w14:textId="77777777" w:rsidR="00F828C3" w:rsidRPr="008C3B26" w:rsidRDefault="00F828C3" w:rsidP="00F828C3">
      <w:pPr>
        <w:autoSpaceDE w:val="0"/>
        <w:autoSpaceDN w:val="0"/>
        <w:adjustRightInd w:val="0"/>
        <w:spacing w:after="0" w:line="240" w:lineRule="auto"/>
        <w:ind w:firstLine="709"/>
        <w:jc w:val="both"/>
        <w:rPr>
          <w:rFonts w:ascii="Times New Roman" w:eastAsia="Times New Roman" w:hAnsi="Times New Roman" w:cs="Times New Roman"/>
          <w:b/>
          <w:bCs/>
          <w:color w:val="000000" w:themeColor="text1"/>
          <w:spacing w:val="-4"/>
          <w:sz w:val="30"/>
          <w:szCs w:val="30"/>
          <w:lang w:eastAsia="ru-RU"/>
        </w:rPr>
      </w:pPr>
      <w:r w:rsidRPr="008C3B26">
        <w:rPr>
          <w:rFonts w:ascii="Times New Roman" w:eastAsia="Times New Roman" w:hAnsi="Times New Roman" w:cs="Times New Roman"/>
          <w:color w:val="000000" w:themeColor="text1"/>
          <w:spacing w:val="-4"/>
          <w:sz w:val="30"/>
          <w:szCs w:val="30"/>
          <w:lang w:eastAsia="ru-RU"/>
        </w:rPr>
        <w:t xml:space="preserve">Прием лиц для получения высшего образования </w:t>
      </w:r>
      <w:r w:rsidRPr="008C3B26">
        <w:rPr>
          <w:rFonts w:ascii="Times New Roman" w:eastAsia="Times New Roman" w:hAnsi="Times New Roman" w:cs="Times New Roman"/>
          <w:color w:val="000000" w:themeColor="text1"/>
          <w:spacing w:val="-4"/>
          <w:sz w:val="30"/>
          <w:szCs w:val="30"/>
          <w:lang w:val="en-US" w:eastAsia="ru-RU"/>
        </w:rPr>
        <w:t>I</w:t>
      </w:r>
      <w:r w:rsidRPr="008C3B26">
        <w:rPr>
          <w:rFonts w:ascii="Times New Roman" w:eastAsia="Times New Roman" w:hAnsi="Times New Roman" w:cs="Times New Roman"/>
          <w:color w:val="000000" w:themeColor="text1"/>
          <w:spacing w:val="-4"/>
          <w:sz w:val="30"/>
          <w:szCs w:val="30"/>
          <w:lang w:eastAsia="ru-RU"/>
        </w:rPr>
        <w:t xml:space="preserve"> ступени</w:t>
      </w:r>
      <w:r w:rsidRPr="008C3B26">
        <w:rPr>
          <w:rFonts w:ascii="Times New Roman" w:eastAsia="Times New Roman" w:hAnsi="Times New Roman" w:cs="Times New Roman"/>
          <w:bCs/>
          <w:color w:val="000000" w:themeColor="text1"/>
          <w:spacing w:val="-4"/>
          <w:sz w:val="30"/>
          <w:szCs w:val="30"/>
          <w:lang w:eastAsia="ru-RU"/>
        </w:rPr>
        <w:t xml:space="preserve"> осуществляется на основании пункта 9 статьи 57 Кодекса Республики Беларусь об образовании.</w:t>
      </w:r>
    </w:p>
    <w:p w14:paraId="598EDFF0" w14:textId="77777777" w:rsidR="00F828C3" w:rsidRPr="008C3B26" w:rsidRDefault="00F828C3" w:rsidP="00F828C3">
      <w:pPr>
        <w:spacing w:after="0" w:line="240" w:lineRule="auto"/>
        <w:ind w:firstLine="709"/>
        <w:jc w:val="both"/>
        <w:rPr>
          <w:rFonts w:ascii="Times New Roman" w:eastAsia="Times New Roman" w:hAnsi="Times New Roman" w:cs="Times New Roman"/>
          <w:color w:val="000000" w:themeColor="text1"/>
          <w:spacing w:val="-4"/>
          <w:sz w:val="30"/>
          <w:szCs w:val="30"/>
          <w:lang w:eastAsia="x-none"/>
        </w:rPr>
      </w:pPr>
      <w:r w:rsidRPr="008C3B26">
        <w:rPr>
          <w:rFonts w:ascii="Times New Roman" w:eastAsia="Times New Roman" w:hAnsi="Times New Roman" w:cs="Times New Roman"/>
          <w:color w:val="000000" w:themeColor="text1"/>
          <w:spacing w:val="-4"/>
          <w:sz w:val="30"/>
          <w:szCs w:val="30"/>
          <w:lang w:eastAsia="x-none"/>
        </w:rPr>
        <w:t>7. </w:t>
      </w:r>
      <w:r w:rsidRPr="008C3B26">
        <w:rPr>
          <w:rFonts w:ascii="Times New Roman" w:eastAsia="Times New Roman" w:hAnsi="Times New Roman" w:cs="Times New Roman"/>
          <w:color w:val="000000" w:themeColor="text1"/>
          <w:spacing w:val="-4"/>
          <w:sz w:val="30"/>
          <w:szCs w:val="30"/>
          <w:lang w:val="x-none" w:eastAsia="x-none"/>
        </w:rPr>
        <w:t>Обучение по специальности предусматривает следующие формы</w:t>
      </w:r>
      <w:r w:rsidRPr="008C3B26">
        <w:rPr>
          <w:rFonts w:ascii="Times New Roman" w:eastAsia="Times New Roman" w:hAnsi="Times New Roman" w:cs="Times New Roman"/>
          <w:color w:val="000000" w:themeColor="text1"/>
          <w:spacing w:val="-4"/>
          <w:sz w:val="30"/>
          <w:szCs w:val="30"/>
          <w:lang w:eastAsia="x-none"/>
        </w:rPr>
        <w:t xml:space="preserve"> </w:t>
      </w:r>
      <w:r w:rsidRPr="008C3B26">
        <w:rPr>
          <w:rFonts w:ascii="Times New Roman" w:eastAsia="Times New Roman" w:hAnsi="Times New Roman" w:cs="Times New Roman"/>
          <w:color w:val="000000" w:themeColor="text1"/>
          <w:spacing w:val="-4"/>
          <w:sz w:val="30"/>
          <w:szCs w:val="30"/>
          <w:lang w:val="x-none" w:eastAsia="x-none"/>
        </w:rPr>
        <w:t xml:space="preserve">получения высшего образования </w:t>
      </w:r>
      <w:r w:rsidRPr="008C3B26">
        <w:rPr>
          <w:rFonts w:ascii="Times New Roman" w:eastAsia="Times New Roman" w:hAnsi="Times New Roman" w:cs="Times New Roman"/>
          <w:color w:val="000000" w:themeColor="text1"/>
          <w:spacing w:val="-4"/>
          <w:sz w:val="30"/>
          <w:szCs w:val="30"/>
          <w:lang w:val="en-US" w:eastAsia="x-none"/>
        </w:rPr>
        <w:t>I</w:t>
      </w:r>
      <w:r w:rsidRPr="008C3B26">
        <w:rPr>
          <w:rFonts w:ascii="Times New Roman" w:eastAsia="Times New Roman" w:hAnsi="Times New Roman" w:cs="Times New Roman"/>
          <w:color w:val="000000" w:themeColor="text1"/>
          <w:spacing w:val="-4"/>
          <w:sz w:val="30"/>
          <w:szCs w:val="30"/>
          <w:lang w:val="x-none" w:eastAsia="x-none"/>
        </w:rPr>
        <w:t xml:space="preserve"> ступени:</w:t>
      </w:r>
      <w:r w:rsidRPr="008C3B26">
        <w:rPr>
          <w:rFonts w:ascii="Times New Roman" w:eastAsia="Times New Roman" w:hAnsi="Times New Roman" w:cs="Times New Roman"/>
          <w:color w:val="000000" w:themeColor="text1"/>
          <w:spacing w:val="-4"/>
          <w:sz w:val="30"/>
          <w:szCs w:val="30"/>
          <w:lang w:eastAsia="x-none"/>
        </w:rPr>
        <w:t xml:space="preserve"> </w:t>
      </w:r>
      <w:r w:rsidRPr="008C3B26">
        <w:rPr>
          <w:rFonts w:ascii="Times New Roman" w:eastAsia="Times New Roman" w:hAnsi="Times New Roman" w:cs="Times New Roman"/>
          <w:color w:val="000000" w:themeColor="text1"/>
          <w:sz w:val="30"/>
          <w:szCs w:val="30"/>
          <w:lang w:eastAsia="x-none"/>
        </w:rPr>
        <w:t>очная (дневная, вечерняя), заочная (в том числе дистанционная).</w:t>
      </w:r>
    </w:p>
    <w:p w14:paraId="5931EA21" w14:textId="77777777" w:rsidR="00F828C3" w:rsidRPr="008C3B26" w:rsidRDefault="00F828C3" w:rsidP="00F828C3">
      <w:pPr>
        <w:spacing w:after="0" w:line="240" w:lineRule="auto"/>
        <w:ind w:firstLine="709"/>
        <w:jc w:val="both"/>
        <w:rPr>
          <w:rFonts w:ascii="Times New Roman" w:eastAsia="Times New Roman" w:hAnsi="Times New Roman" w:cs="Times New Roman"/>
          <w:color w:val="000000" w:themeColor="text1"/>
          <w:spacing w:val="-4"/>
          <w:sz w:val="30"/>
          <w:szCs w:val="30"/>
          <w:lang w:val="x-none" w:eastAsia="x-none"/>
        </w:rPr>
      </w:pPr>
      <w:r w:rsidRPr="008C3B26">
        <w:rPr>
          <w:rFonts w:ascii="Times New Roman" w:eastAsia="Times New Roman" w:hAnsi="Times New Roman" w:cs="Times New Roman"/>
          <w:color w:val="000000" w:themeColor="text1"/>
          <w:spacing w:val="-4"/>
          <w:sz w:val="30"/>
          <w:szCs w:val="30"/>
          <w:lang w:eastAsia="x-none"/>
        </w:rPr>
        <w:t>8. </w:t>
      </w:r>
      <w:r w:rsidRPr="008C3B26">
        <w:rPr>
          <w:rFonts w:ascii="Times New Roman" w:eastAsia="Times New Roman" w:hAnsi="Times New Roman" w:cs="Times New Roman"/>
          <w:color w:val="000000" w:themeColor="text1"/>
          <w:spacing w:val="-4"/>
          <w:sz w:val="30"/>
          <w:szCs w:val="30"/>
          <w:lang w:val="x-none" w:eastAsia="x-none"/>
        </w:rPr>
        <w:t xml:space="preserve">Срок получения высшего образования I ступени в дневной форме составляет </w:t>
      </w:r>
      <w:r w:rsidRPr="008C3B26">
        <w:rPr>
          <w:rFonts w:ascii="Times New Roman" w:eastAsia="Times New Roman" w:hAnsi="Times New Roman" w:cs="Times New Roman"/>
          <w:bCs/>
          <w:color w:val="000000" w:themeColor="text1"/>
          <w:spacing w:val="-4"/>
          <w:sz w:val="30"/>
          <w:szCs w:val="30"/>
          <w:lang w:eastAsia="x-none"/>
        </w:rPr>
        <w:t>4 года</w:t>
      </w:r>
      <w:r w:rsidRPr="008C3B26">
        <w:rPr>
          <w:rFonts w:ascii="Times New Roman" w:eastAsia="Times New Roman" w:hAnsi="Times New Roman" w:cs="Times New Roman"/>
          <w:color w:val="000000" w:themeColor="text1"/>
          <w:spacing w:val="-4"/>
          <w:sz w:val="30"/>
          <w:szCs w:val="30"/>
          <w:lang w:val="x-none" w:eastAsia="x-none"/>
        </w:rPr>
        <w:t>.</w:t>
      </w:r>
    </w:p>
    <w:p w14:paraId="6AEFDC10" w14:textId="77777777" w:rsidR="00F828C3" w:rsidRPr="008C3B26" w:rsidRDefault="00F828C3" w:rsidP="00F828C3">
      <w:pPr>
        <w:spacing w:after="0" w:line="240" w:lineRule="auto"/>
        <w:ind w:firstLine="709"/>
        <w:jc w:val="both"/>
        <w:rPr>
          <w:rFonts w:ascii="Times New Roman" w:eastAsia="Times New Roman" w:hAnsi="Times New Roman" w:cs="Times New Roman"/>
          <w:color w:val="000000" w:themeColor="text1"/>
          <w:spacing w:val="-4"/>
          <w:sz w:val="30"/>
          <w:szCs w:val="30"/>
          <w:lang w:val="x-none" w:eastAsia="x-none"/>
        </w:rPr>
      </w:pPr>
      <w:r w:rsidRPr="008C3B26">
        <w:rPr>
          <w:rFonts w:ascii="Times New Roman" w:eastAsia="Times New Roman" w:hAnsi="Times New Roman" w:cs="Times New Roman"/>
          <w:color w:val="000000" w:themeColor="text1"/>
          <w:spacing w:val="-4"/>
          <w:sz w:val="30"/>
          <w:szCs w:val="30"/>
          <w:lang w:val="x-none" w:eastAsia="x-none"/>
        </w:rPr>
        <w:t xml:space="preserve">Срок получения высшего образования I ступени в вечерней форме составляет </w:t>
      </w:r>
      <w:r w:rsidRPr="008C3B26">
        <w:rPr>
          <w:rFonts w:ascii="Times New Roman" w:eastAsia="Times New Roman" w:hAnsi="Times New Roman" w:cs="Times New Roman"/>
          <w:bCs/>
          <w:color w:val="000000" w:themeColor="text1"/>
          <w:spacing w:val="-4"/>
          <w:sz w:val="30"/>
          <w:szCs w:val="30"/>
          <w:lang w:eastAsia="x-none"/>
        </w:rPr>
        <w:t xml:space="preserve">5 </w:t>
      </w:r>
      <w:r w:rsidRPr="008C3B26">
        <w:rPr>
          <w:rFonts w:ascii="Times New Roman" w:eastAsia="Times New Roman" w:hAnsi="Times New Roman" w:cs="Times New Roman"/>
          <w:color w:val="000000" w:themeColor="text1"/>
          <w:spacing w:val="-4"/>
          <w:sz w:val="30"/>
          <w:szCs w:val="30"/>
          <w:lang w:val="x-none" w:eastAsia="x-none"/>
        </w:rPr>
        <w:t>лет.</w:t>
      </w:r>
    </w:p>
    <w:p w14:paraId="0EDA371E" w14:textId="77777777" w:rsidR="00F828C3" w:rsidRPr="008C3B26" w:rsidRDefault="00F828C3" w:rsidP="00F828C3">
      <w:pPr>
        <w:spacing w:after="0" w:line="240" w:lineRule="auto"/>
        <w:ind w:firstLine="709"/>
        <w:jc w:val="both"/>
        <w:rPr>
          <w:rFonts w:ascii="Times New Roman" w:eastAsia="Times New Roman" w:hAnsi="Times New Roman" w:cs="Times New Roman"/>
          <w:color w:val="000000" w:themeColor="text1"/>
          <w:spacing w:val="-4"/>
          <w:sz w:val="30"/>
          <w:szCs w:val="30"/>
          <w:lang w:val="x-none" w:eastAsia="x-none"/>
        </w:rPr>
      </w:pPr>
      <w:r w:rsidRPr="008C3B26">
        <w:rPr>
          <w:rFonts w:ascii="Times New Roman" w:eastAsia="Times New Roman" w:hAnsi="Times New Roman" w:cs="Times New Roman"/>
          <w:color w:val="000000" w:themeColor="text1"/>
          <w:spacing w:val="-4"/>
          <w:sz w:val="30"/>
          <w:szCs w:val="30"/>
          <w:lang w:val="x-none" w:eastAsia="x-none"/>
        </w:rPr>
        <w:t xml:space="preserve">Срок получения высшего образования I ступени в заочной форме составляет </w:t>
      </w:r>
      <w:r w:rsidRPr="008C3B26">
        <w:rPr>
          <w:rFonts w:ascii="Times New Roman" w:eastAsia="Times New Roman" w:hAnsi="Times New Roman" w:cs="Times New Roman"/>
          <w:bCs/>
          <w:color w:val="000000" w:themeColor="text1"/>
          <w:spacing w:val="-4"/>
          <w:sz w:val="30"/>
          <w:szCs w:val="30"/>
          <w:lang w:eastAsia="x-none"/>
        </w:rPr>
        <w:t xml:space="preserve">5 </w:t>
      </w:r>
      <w:r w:rsidRPr="008C3B26">
        <w:rPr>
          <w:rFonts w:ascii="Times New Roman" w:eastAsia="Times New Roman" w:hAnsi="Times New Roman" w:cs="Times New Roman"/>
          <w:color w:val="000000" w:themeColor="text1"/>
          <w:spacing w:val="-4"/>
          <w:sz w:val="30"/>
          <w:szCs w:val="30"/>
          <w:lang w:val="x-none" w:eastAsia="x-none"/>
        </w:rPr>
        <w:t>лет.</w:t>
      </w:r>
    </w:p>
    <w:p w14:paraId="6481438D" w14:textId="77777777" w:rsidR="00F828C3" w:rsidRPr="008C3B26" w:rsidRDefault="00F828C3" w:rsidP="00F828C3">
      <w:pPr>
        <w:spacing w:after="0" w:line="240" w:lineRule="auto"/>
        <w:ind w:firstLine="709"/>
        <w:jc w:val="both"/>
        <w:rPr>
          <w:rFonts w:ascii="Times New Roman" w:eastAsia="Times New Roman" w:hAnsi="Times New Roman" w:cs="Times New Roman"/>
          <w:color w:val="000000" w:themeColor="text1"/>
          <w:spacing w:val="-4"/>
          <w:sz w:val="30"/>
          <w:szCs w:val="30"/>
          <w:lang w:val="x-none" w:eastAsia="x-none"/>
        </w:rPr>
      </w:pPr>
      <w:r w:rsidRPr="008C3B26">
        <w:rPr>
          <w:rFonts w:ascii="Times New Roman" w:eastAsia="Times New Roman" w:hAnsi="Times New Roman" w:cs="Times New Roman"/>
          <w:color w:val="000000" w:themeColor="text1"/>
          <w:spacing w:val="-4"/>
          <w:sz w:val="30"/>
          <w:szCs w:val="30"/>
          <w:lang w:val="x-none" w:eastAsia="x-none"/>
        </w:rPr>
        <w:t xml:space="preserve">Срок получения высшего образования I ступени в дистанционной форме составляет </w:t>
      </w:r>
      <w:r w:rsidRPr="008C3B26">
        <w:rPr>
          <w:rFonts w:ascii="Times New Roman" w:eastAsia="Times New Roman" w:hAnsi="Times New Roman" w:cs="Times New Roman"/>
          <w:bCs/>
          <w:color w:val="000000" w:themeColor="text1"/>
          <w:spacing w:val="-4"/>
          <w:sz w:val="30"/>
          <w:szCs w:val="30"/>
          <w:lang w:eastAsia="x-none"/>
        </w:rPr>
        <w:t xml:space="preserve">5 </w:t>
      </w:r>
      <w:r w:rsidRPr="008C3B26">
        <w:rPr>
          <w:rFonts w:ascii="Times New Roman" w:eastAsia="Times New Roman" w:hAnsi="Times New Roman" w:cs="Times New Roman"/>
          <w:color w:val="000000" w:themeColor="text1"/>
          <w:spacing w:val="-4"/>
          <w:sz w:val="30"/>
          <w:szCs w:val="30"/>
          <w:lang w:val="x-none" w:eastAsia="x-none"/>
        </w:rPr>
        <w:t>лет.</w:t>
      </w:r>
    </w:p>
    <w:p w14:paraId="4E096744" w14:textId="77777777" w:rsidR="00F828C3" w:rsidRPr="008C3B26" w:rsidRDefault="00F828C3" w:rsidP="00F828C3">
      <w:pPr>
        <w:spacing w:after="0" w:line="240" w:lineRule="auto"/>
        <w:ind w:firstLine="709"/>
        <w:jc w:val="both"/>
        <w:rPr>
          <w:rFonts w:ascii="Times New Roman" w:eastAsia="Times New Roman" w:hAnsi="Times New Roman" w:cs="Times New Roman"/>
          <w:color w:val="000000" w:themeColor="text1"/>
          <w:spacing w:val="-4"/>
          <w:sz w:val="30"/>
          <w:szCs w:val="30"/>
          <w:lang w:val="x-none" w:eastAsia="be-BY"/>
        </w:rPr>
      </w:pPr>
      <w:r w:rsidRPr="008C3B26">
        <w:rPr>
          <w:rFonts w:ascii="Times New Roman" w:eastAsia="Times New Roman" w:hAnsi="Times New Roman" w:cs="Times New Roman"/>
          <w:color w:val="000000" w:themeColor="text1"/>
          <w:spacing w:val="-4"/>
          <w:sz w:val="30"/>
          <w:szCs w:val="30"/>
          <w:lang w:eastAsia="x-none"/>
        </w:rPr>
        <w:t>9. </w:t>
      </w:r>
      <w:r w:rsidRPr="008C3B26">
        <w:rPr>
          <w:rFonts w:ascii="Times New Roman" w:eastAsia="Times New Roman" w:hAnsi="Times New Roman" w:cs="Times New Roman"/>
          <w:color w:val="000000" w:themeColor="text1"/>
          <w:spacing w:val="-4"/>
          <w:sz w:val="30"/>
          <w:szCs w:val="30"/>
          <w:lang w:val="x-none" w:eastAsia="x-none"/>
        </w:rPr>
        <w:t xml:space="preserve">Перечень специальностей среднего специального образования, </w:t>
      </w:r>
      <w:r w:rsidRPr="008C3B26">
        <w:rPr>
          <w:rFonts w:ascii="Times New Roman" w:eastAsia="Times New Roman" w:hAnsi="Times New Roman" w:cs="Times New Roman"/>
          <w:color w:val="000000" w:themeColor="text1"/>
          <w:spacing w:val="-4"/>
          <w:sz w:val="30"/>
          <w:szCs w:val="30"/>
          <w:lang w:val="x-none" w:eastAsia="be-BY"/>
        </w:rPr>
        <w:t>образовательные программы по</w:t>
      </w:r>
      <w:r w:rsidRPr="008C3B26">
        <w:rPr>
          <w:rFonts w:ascii="Times New Roman" w:eastAsia="Times New Roman" w:hAnsi="Times New Roman" w:cs="Times New Roman"/>
          <w:color w:val="000000" w:themeColor="text1"/>
          <w:spacing w:val="-4"/>
          <w:sz w:val="30"/>
          <w:szCs w:val="30"/>
          <w:lang w:val="x-none" w:eastAsia="x-none"/>
        </w:rPr>
        <w:t xml:space="preserve"> которым могут быть интегрированы с образовательн</w:t>
      </w:r>
      <w:r w:rsidRPr="008C3B26">
        <w:rPr>
          <w:rFonts w:ascii="Times New Roman" w:eastAsia="Times New Roman" w:hAnsi="Times New Roman" w:cs="Times New Roman"/>
          <w:color w:val="000000" w:themeColor="text1"/>
          <w:spacing w:val="-4"/>
          <w:sz w:val="30"/>
          <w:szCs w:val="30"/>
          <w:lang w:eastAsia="x-none"/>
        </w:rPr>
        <w:t>ой</w:t>
      </w:r>
      <w:r w:rsidRPr="008C3B26">
        <w:rPr>
          <w:rFonts w:ascii="Times New Roman" w:eastAsia="Times New Roman" w:hAnsi="Times New Roman" w:cs="Times New Roman"/>
          <w:color w:val="000000" w:themeColor="text1"/>
          <w:spacing w:val="-4"/>
          <w:sz w:val="30"/>
          <w:szCs w:val="30"/>
          <w:lang w:val="x-none" w:eastAsia="x-none"/>
        </w:rPr>
        <w:t xml:space="preserve"> программ</w:t>
      </w:r>
      <w:r w:rsidRPr="008C3B26">
        <w:rPr>
          <w:rFonts w:ascii="Times New Roman" w:eastAsia="Times New Roman" w:hAnsi="Times New Roman" w:cs="Times New Roman"/>
          <w:color w:val="000000" w:themeColor="text1"/>
          <w:spacing w:val="-4"/>
          <w:sz w:val="30"/>
          <w:szCs w:val="30"/>
          <w:lang w:eastAsia="x-none"/>
        </w:rPr>
        <w:t>ой</w:t>
      </w:r>
      <w:r w:rsidRPr="008C3B26">
        <w:rPr>
          <w:rFonts w:ascii="Times New Roman" w:eastAsia="Times New Roman" w:hAnsi="Times New Roman" w:cs="Times New Roman"/>
          <w:color w:val="000000" w:themeColor="text1"/>
          <w:spacing w:val="-4"/>
          <w:sz w:val="30"/>
          <w:szCs w:val="30"/>
          <w:lang w:val="x-none" w:eastAsia="x-none"/>
        </w:rPr>
        <w:t xml:space="preserve"> высшего образования </w:t>
      </w:r>
      <w:r w:rsidRPr="008C3B26">
        <w:rPr>
          <w:rFonts w:ascii="Times New Roman" w:eastAsia="Times New Roman" w:hAnsi="Times New Roman" w:cs="Times New Roman"/>
          <w:color w:val="000000" w:themeColor="text1"/>
          <w:spacing w:val="-4"/>
          <w:sz w:val="30"/>
          <w:szCs w:val="30"/>
          <w:lang w:val="en-US" w:eastAsia="x-none"/>
        </w:rPr>
        <w:t>I</w:t>
      </w:r>
      <w:r w:rsidRPr="008C3B26">
        <w:rPr>
          <w:rFonts w:ascii="Times New Roman" w:eastAsia="Times New Roman" w:hAnsi="Times New Roman" w:cs="Times New Roman"/>
          <w:color w:val="000000" w:themeColor="text1"/>
          <w:spacing w:val="-4"/>
          <w:sz w:val="30"/>
          <w:szCs w:val="30"/>
          <w:lang w:val="x-none" w:eastAsia="x-none"/>
        </w:rPr>
        <w:t xml:space="preserve"> ступени по </w:t>
      </w:r>
      <w:r w:rsidRPr="008C3B26">
        <w:rPr>
          <w:rFonts w:ascii="Times New Roman" w:eastAsia="Times New Roman" w:hAnsi="Times New Roman" w:cs="Times New Roman"/>
          <w:color w:val="000000" w:themeColor="text1"/>
          <w:spacing w:val="-4"/>
          <w:sz w:val="30"/>
          <w:szCs w:val="30"/>
          <w:lang w:val="x-none" w:eastAsia="be-BY"/>
        </w:rPr>
        <w:t xml:space="preserve">специальности </w:t>
      </w:r>
      <w:r w:rsidRPr="008C3B26">
        <w:rPr>
          <w:rFonts w:ascii="Times New Roman" w:eastAsia="Times New Roman" w:hAnsi="Times New Roman" w:cs="Times New Roman"/>
          <w:color w:val="000000" w:themeColor="text1"/>
          <w:spacing w:val="-4"/>
          <w:sz w:val="30"/>
          <w:szCs w:val="30"/>
          <w:lang w:val="x-none" w:eastAsia="x-none"/>
        </w:rPr>
        <w:t>1-17 01 05 «Режиссура праздников (по направлениям)»</w:t>
      </w:r>
      <w:r w:rsidRPr="008C3B26">
        <w:rPr>
          <w:rFonts w:ascii="Times New Roman" w:eastAsia="Times New Roman" w:hAnsi="Times New Roman" w:cs="Times New Roman"/>
          <w:color w:val="000000" w:themeColor="text1"/>
          <w:spacing w:val="-4"/>
          <w:sz w:val="30"/>
          <w:szCs w:val="30"/>
          <w:lang w:val="x-none" w:eastAsia="be-BY"/>
        </w:rPr>
        <w:t>, определяется</w:t>
      </w:r>
      <w:r w:rsidRPr="008C3B26">
        <w:rPr>
          <w:rFonts w:ascii="Times New Roman" w:eastAsia="Times New Roman" w:hAnsi="Times New Roman" w:cs="Times New Roman"/>
          <w:color w:val="000000" w:themeColor="text1"/>
          <w:spacing w:val="-4"/>
          <w:sz w:val="30"/>
          <w:szCs w:val="30"/>
          <w:lang w:eastAsia="be-BY"/>
        </w:rPr>
        <w:t xml:space="preserve"> </w:t>
      </w:r>
      <w:r w:rsidRPr="008C3B26">
        <w:rPr>
          <w:rFonts w:ascii="Times New Roman" w:eastAsia="Times New Roman" w:hAnsi="Times New Roman" w:cs="Times New Roman"/>
          <w:color w:val="000000" w:themeColor="text1"/>
          <w:spacing w:val="-4"/>
          <w:sz w:val="30"/>
          <w:szCs w:val="30"/>
          <w:lang w:val="x-none" w:eastAsia="be-BY"/>
        </w:rPr>
        <w:t>Министерством образования.</w:t>
      </w:r>
    </w:p>
    <w:p w14:paraId="59CB7CE2" w14:textId="77777777" w:rsidR="00F828C3" w:rsidRPr="008C3B26" w:rsidRDefault="00F828C3" w:rsidP="00F828C3">
      <w:pPr>
        <w:spacing w:after="0" w:line="240" w:lineRule="auto"/>
        <w:ind w:firstLine="709"/>
        <w:jc w:val="both"/>
        <w:rPr>
          <w:rFonts w:ascii="Times New Roman" w:eastAsia="Times New Roman" w:hAnsi="Times New Roman" w:cs="Times New Roman"/>
          <w:color w:val="000000" w:themeColor="text1"/>
          <w:spacing w:val="-4"/>
          <w:sz w:val="30"/>
          <w:szCs w:val="30"/>
          <w:lang w:val="x-none" w:eastAsia="x-none"/>
        </w:rPr>
      </w:pPr>
      <w:r w:rsidRPr="008C3B26">
        <w:rPr>
          <w:rFonts w:ascii="Times New Roman" w:eastAsia="Times New Roman" w:hAnsi="Times New Roman" w:cs="Times New Roman"/>
          <w:color w:val="000000" w:themeColor="text1"/>
          <w:spacing w:val="-4"/>
          <w:sz w:val="30"/>
          <w:szCs w:val="30"/>
          <w:lang w:val="x-none" w:eastAsia="x-none"/>
        </w:rPr>
        <w:t>Срок получения высшего образования по специальности 1-17 01 05 «Режиссура праздников (по направлениям)»</w:t>
      </w:r>
      <w:r w:rsidRPr="008C3B26">
        <w:rPr>
          <w:rFonts w:ascii="Times New Roman" w:eastAsia="Times New Roman" w:hAnsi="Times New Roman" w:cs="Times New Roman"/>
          <w:color w:val="000000" w:themeColor="text1"/>
          <w:spacing w:val="-4"/>
          <w:sz w:val="30"/>
          <w:szCs w:val="30"/>
          <w:lang w:eastAsia="x-none"/>
        </w:rPr>
        <w:t xml:space="preserve"> </w:t>
      </w:r>
      <w:r w:rsidRPr="008C3B26">
        <w:rPr>
          <w:rFonts w:ascii="Times New Roman" w:eastAsia="Times New Roman" w:hAnsi="Times New Roman" w:cs="Times New Roman"/>
          <w:color w:val="000000" w:themeColor="text1"/>
          <w:spacing w:val="-4"/>
          <w:sz w:val="30"/>
          <w:szCs w:val="30"/>
          <w:lang w:val="x-none" w:eastAsia="x-none"/>
        </w:rPr>
        <w:t xml:space="preserve">лицами, обучающимися по образовательной программе высшего образования </w:t>
      </w:r>
      <w:r w:rsidRPr="008C3B26">
        <w:rPr>
          <w:rFonts w:ascii="Times New Roman" w:eastAsia="Times New Roman" w:hAnsi="Times New Roman" w:cs="Times New Roman"/>
          <w:color w:val="000000" w:themeColor="text1"/>
          <w:spacing w:val="-4"/>
          <w:sz w:val="30"/>
          <w:szCs w:val="30"/>
          <w:lang w:val="en-US" w:eastAsia="x-none"/>
        </w:rPr>
        <w:t>I</w:t>
      </w:r>
      <w:r w:rsidRPr="008C3B26">
        <w:rPr>
          <w:rFonts w:ascii="Times New Roman" w:eastAsia="Times New Roman" w:hAnsi="Times New Roman" w:cs="Times New Roman"/>
          <w:color w:val="000000" w:themeColor="text1"/>
          <w:spacing w:val="-4"/>
          <w:sz w:val="30"/>
          <w:szCs w:val="30"/>
          <w:lang w:val="x-none" w:eastAsia="x-none"/>
        </w:rPr>
        <w:t xml:space="preserve"> ступени,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 может быть сокращен учреждением высшего образования при условии соблюдения требований настоящего образовательного стандарта в соответствии с законодательством.</w:t>
      </w:r>
    </w:p>
    <w:p w14:paraId="6E82DA7E" w14:textId="77777777" w:rsidR="00F828C3" w:rsidRPr="008C3B26" w:rsidRDefault="00F828C3" w:rsidP="00F828C3">
      <w:pPr>
        <w:spacing w:after="0" w:line="240" w:lineRule="auto"/>
        <w:ind w:firstLine="709"/>
        <w:jc w:val="both"/>
        <w:rPr>
          <w:rFonts w:ascii="Times New Roman" w:eastAsia="Times New Roman" w:hAnsi="Times New Roman" w:cs="Times New Roman"/>
          <w:color w:val="000000" w:themeColor="text1"/>
          <w:spacing w:val="-4"/>
          <w:sz w:val="30"/>
          <w:szCs w:val="30"/>
          <w:lang w:val="x-none" w:eastAsia="x-none"/>
        </w:rPr>
      </w:pPr>
      <w:r w:rsidRPr="008C3B26">
        <w:rPr>
          <w:rFonts w:ascii="Times New Roman" w:eastAsia="Times New Roman" w:hAnsi="Times New Roman" w:cs="Times New Roman"/>
          <w:color w:val="000000" w:themeColor="text1"/>
          <w:spacing w:val="-4"/>
          <w:sz w:val="30"/>
          <w:szCs w:val="30"/>
          <w:lang w:val="x-none" w:eastAsia="x-none"/>
        </w:rPr>
        <w:t xml:space="preserve">Срок обучения по образовательной программе высшего образования </w:t>
      </w:r>
      <w:r w:rsidRPr="008C3B26">
        <w:rPr>
          <w:rFonts w:ascii="Times New Roman" w:eastAsia="Times New Roman" w:hAnsi="Times New Roman" w:cs="Times New Roman"/>
          <w:color w:val="000000" w:themeColor="text1"/>
          <w:spacing w:val="-4"/>
          <w:sz w:val="30"/>
          <w:szCs w:val="30"/>
          <w:lang w:val="en-US" w:eastAsia="x-none"/>
        </w:rPr>
        <w:t>I</w:t>
      </w:r>
      <w:r w:rsidRPr="008C3B26">
        <w:rPr>
          <w:rFonts w:ascii="Times New Roman" w:eastAsia="Times New Roman" w:hAnsi="Times New Roman" w:cs="Times New Roman"/>
          <w:color w:val="000000" w:themeColor="text1"/>
          <w:spacing w:val="-4"/>
          <w:sz w:val="30"/>
          <w:szCs w:val="30"/>
          <w:lang w:val="x-none" w:eastAsia="x-none"/>
        </w:rPr>
        <w:t xml:space="preserve"> ступени,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 в вечерней и заочной (в том числе дистанционной) формах может быть увеличен не более чем на 1 год относительно срока обучения по данной образовательной программе в дневной форме. </w:t>
      </w:r>
    </w:p>
    <w:p w14:paraId="2D04FF4C" w14:textId="77777777" w:rsidR="00F828C3" w:rsidRPr="008C3B26" w:rsidRDefault="00F828C3" w:rsidP="00F828C3">
      <w:pPr>
        <w:spacing w:after="0" w:line="240" w:lineRule="auto"/>
        <w:ind w:firstLine="709"/>
        <w:jc w:val="both"/>
        <w:rPr>
          <w:rFonts w:ascii="Times New Roman" w:eastAsia="Times New Roman" w:hAnsi="Times New Roman" w:cs="Times New Roman"/>
          <w:color w:val="000000" w:themeColor="text1"/>
          <w:spacing w:val="-4"/>
          <w:sz w:val="30"/>
          <w:szCs w:val="30"/>
          <w:lang w:eastAsia="ru-RU"/>
        </w:rPr>
      </w:pPr>
      <w:r w:rsidRPr="008C3B26">
        <w:rPr>
          <w:rFonts w:ascii="Times New Roman" w:eastAsia="Times New Roman" w:hAnsi="Times New Roman" w:cs="Times New Roman"/>
          <w:color w:val="000000" w:themeColor="text1"/>
          <w:spacing w:val="-4"/>
          <w:sz w:val="30"/>
          <w:szCs w:val="30"/>
          <w:lang w:eastAsia="ru-RU"/>
        </w:rPr>
        <w:t>1</w:t>
      </w:r>
      <w:r w:rsidR="00E74785" w:rsidRPr="008C3B26">
        <w:rPr>
          <w:rFonts w:ascii="Times New Roman" w:eastAsia="Times New Roman" w:hAnsi="Times New Roman" w:cs="Times New Roman"/>
          <w:color w:val="000000" w:themeColor="text1"/>
          <w:spacing w:val="-4"/>
          <w:sz w:val="30"/>
          <w:szCs w:val="30"/>
          <w:lang w:eastAsia="ru-RU"/>
        </w:rPr>
        <w:t>0</w:t>
      </w:r>
      <w:r w:rsidRPr="008C3B26">
        <w:rPr>
          <w:rFonts w:ascii="Times New Roman" w:eastAsia="Times New Roman" w:hAnsi="Times New Roman" w:cs="Times New Roman"/>
          <w:color w:val="000000" w:themeColor="text1"/>
          <w:spacing w:val="-4"/>
          <w:sz w:val="30"/>
          <w:szCs w:val="30"/>
          <w:lang w:eastAsia="ru-RU"/>
        </w:rPr>
        <w:t>. Общий объем образовательной программы высшего образования</w:t>
      </w:r>
      <w:r w:rsidRPr="008C3B26">
        <w:rPr>
          <w:rFonts w:ascii="Times New Roman" w:eastAsia="Times New Roman" w:hAnsi="Times New Roman" w:cs="Times New Roman"/>
          <w:color w:val="000000" w:themeColor="text1"/>
          <w:spacing w:val="-4"/>
          <w:sz w:val="30"/>
          <w:szCs w:val="30"/>
          <w:lang w:val="x-none" w:eastAsia="x-none"/>
        </w:rPr>
        <w:t xml:space="preserve"> I</w:t>
      </w:r>
      <w:r w:rsidRPr="008C3B26">
        <w:rPr>
          <w:rFonts w:ascii="Times New Roman" w:eastAsia="Times New Roman" w:hAnsi="Times New Roman" w:cs="Times New Roman"/>
          <w:color w:val="000000" w:themeColor="text1"/>
          <w:spacing w:val="-4"/>
          <w:sz w:val="30"/>
          <w:szCs w:val="30"/>
          <w:lang w:eastAsia="x-none"/>
        </w:rPr>
        <w:t> </w:t>
      </w:r>
      <w:r w:rsidRPr="008C3B26">
        <w:rPr>
          <w:rFonts w:ascii="Times New Roman" w:eastAsia="Times New Roman" w:hAnsi="Times New Roman" w:cs="Times New Roman"/>
          <w:color w:val="000000" w:themeColor="text1"/>
          <w:spacing w:val="-4"/>
          <w:sz w:val="30"/>
          <w:szCs w:val="30"/>
          <w:lang w:val="x-none" w:eastAsia="x-none"/>
        </w:rPr>
        <w:t>ступени</w:t>
      </w:r>
      <w:r w:rsidRPr="008C3B26">
        <w:rPr>
          <w:rFonts w:ascii="Times New Roman" w:eastAsia="Times New Roman" w:hAnsi="Times New Roman" w:cs="Times New Roman"/>
          <w:color w:val="000000" w:themeColor="text1"/>
          <w:spacing w:val="-4"/>
          <w:sz w:val="30"/>
          <w:szCs w:val="30"/>
          <w:lang w:eastAsia="ru-RU"/>
        </w:rPr>
        <w:t xml:space="preserve"> составляет </w:t>
      </w:r>
      <w:r w:rsidRPr="008C3B26">
        <w:rPr>
          <w:rFonts w:ascii="Times New Roman" w:eastAsia="Times New Roman" w:hAnsi="Times New Roman" w:cs="Times New Roman"/>
          <w:bCs/>
          <w:color w:val="000000" w:themeColor="text1"/>
          <w:spacing w:val="-4"/>
          <w:sz w:val="30"/>
          <w:szCs w:val="30"/>
          <w:lang w:eastAsia="ru-RU"/>
        </w:rPr>
        <w:t>240</w:t>
      </w:r>
      <w:r w:rsidRPr="008C3B26">
        <w:rPr>
          <w:rFonts w:ascii="Times New Roman" w:eastAsia="Times New Roman" w:hAnsi="Times New Roman" w:cs="Times New Roman"/>
          <w:color w:val="000000" w:themeColor="text1"/>
          <w:spacing w:val="-4"/>
          <w:sz w:val="30"/>
          <w:szCs w:val="30"/>
          <w:lang w:eastAsia="ru-RU"/>
        </w:rPr>
        <w:t xml:space="preserve"> зачетных единиц.</w:t>
      </w:r>
    </w:p>
    <w:p w14:paraId="33C2D343" w14:textId="117B9D5B" w:rsidR="00F828C3" w:rsidRPr="008C3B26" w:rsidRDefault="00E74785" w:rsidP="00F828C3">
      <w:pPr>
        <w:spacing w:after="0" w:line="240" w:lineRule="auto"/>
        <w:ind w:firstLine="709"/>
        <w:jc w:val="both"/>
        <w:rPr>
          <w:rFonts w:ascii="Times New Roman" w:eastAsia="Times New Roman" w:hAnsi="Times New Roman" w:cs="Times New Roman"/>
          <w:color w:val="000000" w:themeColor="text1"/>
          <w:spacing w:val="-4"/>
          <w:sz w:val="30"/>
          <w:szCs w:val="30"/>
          <w:lang w:eastAsia="ru-RU"/>
        </w:rPr>
      </w:pPr>
      <w:r w:rsidRPr="008C3B26">
        <w:rPr>
          <w:rFonts w:ascii="Times New Roman" w:eastAsia="Times New Roman" w:hAnsi="Times New Roman" w:cs="Times New Roman"/>
          <w:color w:val="000000" w:themeColor="text1"/>
          <w:spacing w:val="-4"/>
          <w:sz w:val="30"/>
          <w:szCs w:val="30"/>
          <w:lang w:eastAsia="ru-RU"/>
        </w:rPr>
        <w:t>11. </w:t>
      </w:r>
      <w:r w:rsidR="00F828C3" w:rsidRPr="008C3B26">
        <w:rPr>
          <w:rFonts w:ascii="Times New Roman" w:eastAsia="Times New Roman" w:hAnsi="Times New Roman" w:cs="Times New Roman"/>
          <w:color w:val="000000" w:themeColor="text1"/>
          <w:spacing w:val="-4"/>
          <w:sz w:val="30"/>
          <w:szCs w:val="30"/>
          <w:lang w:eastAsia="ru-RU"/>
        </w:rPr>
        <w:t xml:space="preserve">Сумма зачетных единиц за 1 год обучения при получении высшего образования в дневной форме составляет 60 зачетных единиц, при обучении по индивидуальному учебному плану – не более 75 зачетных единиц. При получении высшего образования в вечерней, </w:t>
      </w:r>
      <w:r w:rsidR="00EA708D" w:rsidRPr="008C3B26">
        <w:rPr>
          <w:rFonts w:ascii="Times New Roman" w:eastAsia="Times New Roman" w:hAnsi="Times New Roman" w:cs="Times New Roman"/>
          <w:color w:val="000000" w:themeColor="text1"/>
          <w:spacing w:val="-4"/>
          <w:sz w:val="30"/>
          <w:szCs w:val="30"/>
          <w:lang w:val="x-none" w:eastAsia="x-none"/>
        </w:rPr>
        <w:t xml:space="preserve">заочной (в том числе дистанционной) </w:t>
      </w:r>
      <w:r w:rsidR="00F828C3" w:rsidRPr="008C3B26">
        <w:rPr>
          <w:rFonts w:ascii="Times New Roman" w:eastAsia="Times New Roman" w:hAnsi="Times New Roman" w:cs="Times New Roman"/>
          <w:color w:val="000000" w:themeColor="text1"/>
          <w:spacing w:val="-4"/>
          <w:sz w:val="30"/>
          <w:szCs w:val="30"/>
          <w:lang w:eastAsia="ru-RU"/>
        </w:rPr>
        <w:t>формах сумма зачетных единиц за 1 год обучения, как правило, не превышает 60 зачетных единиц.</w:t>
      </w:r>
    </w:p>
    <w:p w14:paraId="542F8436" w14:textId="77777777" w:rsidR="00F828C3" w:rsidRPr="00F828C3" w:rsidRDefault="00F828C3" w:rsidP="00F828C3">
      <w:pPr>
        <w:spacing w:after="0" w:line="240" w:lineRule="auto"/>
        <w:ind w:firstLine="709"/>
        <w:jc w:val="both"/>
        <w:rPr>
          <w:rFonts w:ascii="Times New Roman" w:eastAsia="Times New Roman" w:hAnsi="Times New Roman" w:cs="Times New Roman"/>
          <w:spacing w:val="-4"/>
          <w:sz w:val="30"/>
          <w:szCs w:val="30"/>
          <w:lang w:eastAsia="ru-RU"/>
        </w:rPr>
      </w:pPr>
    </w:p>
    <w:p w14:paraId="3DEFE169" w14:textId="77777777" w:rsidR="00F828C3" w:rsidRPr="00F828C3" w:rsidRDefault="00F828C3" w:rsidP="00F828C3">
      <w:pPr>
        <w:spacing w:after="0" w:line="240" w:lineRule="auto"/>
        <w:jc w:val="center"/>
        <w:rPr>
          <w:rFonts w:ascii="Times New Roman" w:eastAsia="Times New Roman" w:hAnsi="Times New Roman" w:cs="Times New Roman"/>
          <w:b/>
          <w:spacing w:val="-4"/>
          <w:sz w:val="30"/>
          <w:szCs w:val="30"/>
          <w:lang w:eastAsia="ru-RU"/>
        </w:rPr>
      </w:pPr>
      <w:r w:rsidRPr="00F828C3">
        <w:rPr>
          <w:rFonts w:ascii="Times New Roman" w:eastAsia="Times New Roman" w:hAnsi="Times New Roman" w:cs="Times New Roman"/>
          <w:b/>
          <w:spacing w:val="-4"/>
          <w:sz w:val="30"/>
          <w:szCs w:val="30"/>
          <w:lang w:eastAsia="ru-RU"/>
        </w:rPr>
        <w:t>ГЛАВА 3</w:t>
      </w:r>
    </w:p>
    <w:p w14:paraId="36A75229" w14:textId="77777777" w:rsidR="00F828C3" w:rsidRPr="00F828C3" w:rsidRDefault="00F828C3" w:rsidP="00F828C3">
      <w:pPr>
        <w:spacing w:after="0" w:line="240" w:lineRule="auto"/>
        <w:jc w:val="center"/>
        <w:rPr>
          <w:rFonts w:ascii="Times New Roman Полужирный" w:eastAsia="Times New Roman" w:hAnsi="Times New Roman Полужирный" w:cs="Times New Roman"/>
          <w:b/>
          <w:spacing w:val="-4"/>
          <w:sz w:val="30"/>
          <w:szCs w:val="30"/>
          <w:lang w:eastAsia="ru-RU"/>
        </w:rPr>
      </w:pPr>
      <w:r w:rsidRPr="00F828C3">
        <w:rPr>
          <w:rFonts w:ascii="Times New Roman Полужирный" w:eastAsia="Times New Roman" w:hAnsi="Times New Roman Полужирный" w:cs="Times New Roman"/>
          <w:b/>
          <w:spacing w:val="-4"/>
          <w:sz w:val="30"/>
          <w:szCs w:val="30"/>
          <w:lang w:eastAsia="ru-RU"/>
        </w:rPr>
        <w:t>ТРЕБОВАНИЯ К СОДЕРЖАНИЮ ПРОФЕССИОНАЛЬНОЙ ДЕЯТЕЛЬНОСТИ СПЕЦИАЛИСТА С ВЫСШИМ ОБРАЗОВАНИЕМ</w:t>
      </w:r>
    </w:p>
    <w:p w14:paraId="4C07C0A4" w14:textId="77777777" w:rsidR="00F828C3" w:rsidRPr="00F828C3" w:rsidRDefault="00F828C3" w:rsidP="00F828C3">
      <w:pPr>
        <w:spacing w:after="0" w:line="240" w:lineRule="auto"/>
        <w:ind w:firstLine="709"/>
        <w:jc w:val="both"/>
        <w:rPr>
          <w:rFonts w:ascii="Times New Roman" w:eastAsia="Times New Roman" w:hAnsi="Times New Roman" w:cs="Times New Roman"/>
          <w:spacing w:val="-4"/>
          <w:sz w:val="30"/>
          <w:szCs w:val="30"/>
          <w:lang w:eastAsia="ru-RU"/>
        </w:rPr>
      </w:pPr>
    </w:p>
    <w:p w14:paraId="607633EF" w14:textId="77777777" w:rsidR="00F828C3" w:rsidRPr="008C3B26" w:rsidRDefault="00F828C3" w:rsidP="00F828C3">
      <w:pPr>
        <w:spacing w:after="0" w:line="240" w:lineRule="auto"/>
        <w:ind w:firstLine="709"/>
        <w:jc w:val="both"/>
        <w:rPr>
          <w:rFonts w:ascii="Times New Roman" w:eastAsia="Times New Roman" w:hAnsi="Times New Roman" w:cs="Times New Roman"/>
          <w:spacing w:val="-4"/>
          <w:sz w:val="30"/>
          <w:szCs w:val="30"/>
          <w:lang w:eastAsia="x-none"/>
        </w:rPr>
      </w:pPr>
      <w:r w:rsidRPr="008C3B26">
        <w:rPr>
          <w:rFonts w:ascii="Times New Roman" w:eastAsia="Times New Roman" w:hAnsi="Times New Roman" w:cs="Times New Roman"/>
          <w:spacing w:val="-4"/>
          <w:sz w:val="30"/>
          <w:szCs w:val="30"/>
          <w:lang w:val="x-none" w:eastAsia="x-none"/>
        </w:rPr>
        <w:t>12. Основными видами профессиональной деятельности специалиста с высшим образованием (далее – специалист)</w:t>
      </w:r>
      <w:r w:rsidRPr="008C3B26">
        <w:rPr>
          <w:rFonts w:ascii="Times New Roman" w:eastAsia="Times New Roman" w:hAnsi="Times New Roman" w:cs="Times New Roman"/>
          <w:color w:val="00B0F0"/>
          <w:spacing w:val="-4"/>
          <w:sz w:val="30"/>
          <w:szCs w:val="30"/>
          <w:lang w:val="x-none" w:eastAsia="x-none"/>
        </w:rPr>
        <w:t xml:space="preserve"> </w:t>
      </w:r>
      <w:r w:rsidRPr="008C3B26">
        <w:rPr>
          <w:rFonts w:ascii="Times New Roman" w:eastAsia="Times New Roman" w:hAnsi="Times New Roman" w:cs="Times New Roman"/>
          <w:spacing w:val="-4"/>
          <w:sz w:val="30"/>
          <w:szCs w:val="30"/>
          <w:lang w:val="x-none" w:eastAsia="x-none"/>
        </w:rPr>
        <w:t>в соответствии с ОКРБ 005-2011 являются:</w:t>
      </w:r>
      <w:r w:rsidRPr="008C3B26">
        <w:rPr>
          <w:rFonts w:ascii="Times New Roman" w:eastAsia="Times New Roman" w:hAnsi="Times New Roman" w:cs="Times New Roman"/>
          <w:spacing w:val="-4"/>
          <w:sz w:val="30"/>
          <w:szCs w:val="30"/>
          <w:lang w:eastAsia="x-none"/>
        </w:rPr>
        <w:t xml:space="preserve"> </w:t>
      </w:r>
    </w:p>
    <w:p w14:paraId="31B3484B" w14:textId="77777777" w:rsidR="00F828C3" w:rsidRPr="008C3B26" w:rsidRDefault="00F828C3" w:rsidP="00F828C3">
      <w:pPr>
        <w:autoSpaceDE w:val="0"/>
        <w:autoSpaceDN w:val="0"/>
        <w:adjustRightInd w:val="0"/>
        <w:spacing w:after="0" w:line="240" w:lineRule="auto"/>
        <w:ind w:firstLine="709"/>
        <w:jc w:val="both"/>
        <w:rPr>
          <w:rFonts w:ascii="Times New Roman" w:eastAsia="Times New Roman" w:hAnsi="Times New Roman" w:cs="Times New Roman"/>
          <w:sz w:val="30"/>
          <w:szCs w:val="30"/>
          <w:lang w:val="be-BY" w:eastAsia="ru-RU"/>
        </w:rPr>
      </w:pPr>
      <w:r w:rsidRPr="008C3B26">
        <w:rPr>
          <w:rFonts w:ascii="Times New Roman" w:eastAsia="Times New Roman" w:hAnsi="Times New Roman" w:cs="Times New Roman"/>
          <w:sz w:val="30"/>
          <w:szCs w:val="30"/>
          <w:lang w:eastAsia="ru-RU"/>
        </w:rPr>
        <w:t>72 Научные исследования и разработки</w:t>
      </w:r>
      <w:r w:rsidRPr="008C3B26">
        <w:rPr>
          <w:rFonts w:ascii="Times New Roman" w:eastAsia="Times New Roman" w:hAnsi="Times New Roman" w:cs="Times New Roman"/>
          <w:sz w:val="30"/>
          <w:szCs w:val="30"/>
          <w:lang w:val="be-BY" w:eastAsia="ru-RU"/>
        </w:rPr>
        <w:t>;</w:t>
      </w:r>
    </w:p>
    <w:p w14:paraId="45E93160" w14:textId="77777777" w:rsidR="00F828C3" w:rsidRPr="008C3B26" w:rsidRDefault="00F828C3" w:rsidP="00F828C3">
      <w:pPr>
        <w:spacing w:after="0" w:line="240" w:lineRule="auto"/>
        <w:ind w:firstLine="709"/>
        <w:outlineLvl w:val="0"/>
        <w:rPr>
          <w:rFonts w:ascii="Times New Roman" w:eastAsia="Times New Roman" w:hAnsi="Times New Roman" w:cs="Times New Roman"/>
          <w:bCs/>
          <w:spacing w:val="-4"/>
          <w:sz w:val="30"/>
          <w:szCs w:val="30"/>
          <w:lang w:eastAsia="x-none"/>
        </w:rPr>
      </w:pPr>
      <w:r w:rsidRPr="008C3B26">
        <w:rPr>
          <w:rFonts w:ascii="Times New Roman" w:eastAsia="Times New Roman" w:hAnsi="Times New Roman" w:cs="Times New Roman"/>
          <w:bCs/>
          <w:spacing w:val="-4"/>
          <w:sz w:val="30"/>
          <w:szCs w:val="30"/>
          <w:lang w:eastAsia="x-none"/>
        </w:rPr>
        <w:t>85 Образование;</w:t>
      </w:r>
    </w:p>
    <w:p w14:paraId="1E17F855" w14:textId="77777777" w:rsidR="00F828C3" w:rsidRPr="008C3B26" w:rsidRDefault="00F828C3" w:rsidP="00F828C3">
      <w:pPr>
        <w:spacing w:after="0" w:line="240" w:lineRule="auto"/>
        <w:ind w:firstLine="709"/>
        <w:outlineLvl w:val="0"/>
        <w:rPr>
          <w:rFonts w:ascii="Times New Roman" w:eastAsia="Times New Roman" w:hAnsi="Times New Roman" w:cs="Times New Roman"/>
          <w:bCs/>
          <w:spacing w:val="-4"/>
          <w:sz w:val="30"/>
          <w:szCs w:val="30"/>
          <w:lang w:eastAsia="x-none"/>
        </w:rPr>
      </w:pPr>
      <w:r w:rsidRPr="008C3B26">
        <w:rPr>
          <w:rFonts w:ascii="Times New Roman" w:eastAsia="Times New Roman" w:hAnsi="Times New Roman" w:cs="Times New Roman"/>
          <w:bCs/>
          <w:spacing w:val="-4"/>
          <w:sz w:val="30"/>
          <w:szCs w:val="30"/>
          <w:lang w:eastAsia="x-none"/>
        </w:rPr>
        <w:t>90 Творческая деятельность и развлечения;</w:t>
      </w:r>
    </w:p>
    <w:p w14:paraId="189EA129" w14:textId="77777777" w:rsidR="00F828C3" w:rsidRPr="008C3B26" w:rsidRDefault="00F828C3" w:rsidP="00F828C3">
      <w:pPr>
        <w:spacing w:after="0" w:line="240" w:lineRule="auto"/>
        <w:ind w:firstLine="709"/>
        <w:jc w:val="both"/>
        <w:outlineLvl w:val="0"/>
        <w:rPr>
          <w:rFonts w:ascii="Times New Roman" w:eastAsia="Times New Roman" w:hAnsi="Times New Roman" w:cs="Times New Roman"/>
          <w:bCs/>
          <w:spacing w:val="-4"/>
          <w:sz w:val="30"/>
          <w:szCs w:val="30"/>
          <w:lang w:eastAsia="x-none"/>
        </w:rPr>
      </w:pPr>
      <w:r w:rsidRPr="008C3B26">
        <w:rPr>
          <w:rFonts w:ascii="Times New Roman" w:eastAsia="Times New Roman" w:hAnsi="Times New Roman" w:cs="Times New Roman"/>
          <w:bCs/>
          <w:spacing w:val="-4"/>
          <w:sz w:val="30"/>
          <w:szCs w:val="30"/>
          <w:lang w:eastAsia="x-none"/>
        </w:rPr>
        <w:t>93 </w:t>
      </w:r>
      <w:r w:rsidRPr="008C3B26">
        <w:rPr>
          <w:rFonts w:ascii="Times New Roman" w:eastAsia="Times New Roman" w:hAnsi="Times New Roman" w:cs="Times New Roman"/>
          <w:bCs/>
          <w:spacing w:val="-8"/>
          <w:sz w:val="30"/>
          <w:szCs w:val="30"/>
          <w:lang w:eastAsia="x-none"/>
        </w:rPr>
        <w:t>Деятельность в области физической культуры и спорта, организации</w:t>
      </w:r>
      <w:r w:rsidRPr="008C3B26">
        <w:rPr>
          <w:rFonts w:ascii="Times New Roman" w:eastAsia="Times New Roman" w:hAnsi="Times New Roman" w:cs="Times New Roman"/>
          <w:bCs/>
          <w:spacing w:val="-4"/>
          <w:sz w:val="30"/>
          <w:szCs w:val="30"/>
          <w:lang w:eastAsia="x-none"/>
        </w:rPr>
        <w:t xml:space="preserve"> отдыха и развлечений.</w:t>
      </w:r>
    </w:p>
    <w:p w14:paraId="189951ED" w14:textId="77777777" w:rsidR="00F828C3" w:rsidRPr="008C3B26" w:rsidRDefault="00F828C3" w:rsidP="00F828C3">
      <w:pPr>
        <w:widowControl w:val="0"/>
        <w:autoSpaceDE w:val="0"/>
        <w:autoSpaceDN w:val="0"/>
        <w:adjustRightInd w:val="0"/>
        <w:spacing w:after="0" w:line="240" w:lineRule="auto"/>
        <w:ind w:firstLine="709"/>
        <w:jc w:val="both"/>
        <w:rPr>
          <w:rFonts w:ascii="Times New Roman" w:eastAsia="Times New Roman" w:hAnsi="Times New Roman" w:cs="Times New Roman"/>
          <w:spacing w:val="-4"/>
          <w:sz w:val="30"/>
          <w:szCs w:val="30"/>
          <w:lang w:eastAsia="ru-RU"/>
        </w:rPr>
      </w:pPr>
      <w:r w:rsidRPr="008C3B26">
        <w:rPr>
          <w:rFonts w:ascii="Times New Roman" w:eastAsia="Times New Roman" w:hAnsi="Times New Roman" w:cs="Times New Roman"/>
          <w:spacing w:val="-4"/>
          <w:sz w:val="30"/>
          <w:szCs w:val="30"/>
          <w:lang w:eastAsia="ru-RU"/>
        </w:rPr>
        <w:t>Специалист может осуществлять иные виды профессиональной деятельности при условии соответствия уровня его образования и приобретенных компетенций требованиям к квалификации работника.</w:t>
      </w:r>
    </w:p>
    <w:p w14:paraId="4CE8B522" w14:textId="77777777" w:rsidR="00F828C3" w:rsidRPr="008C3B26" w:rsidRDefault="00F828C3" w:rsidP="00F828C3">
      <w:pPr>
        <w:spacing w:after="0" w:line="240" w:lineRule="auto"/>
        <w:ind w:firstLine="709"/>
        <w:outlineLvl w:val="0"/>
        <w:rPr>
          <w:rFonts w:ascii="Times New Roman" w:eastAsia="Times New Roman" w:hAnsi="Times New Roman" w:cs="Times New Roman"/>
          <w:spacing w:val="-4"/>
          <w:sz w:val="30"/>
          <w:szCs w:val="30"/>
          <w:lang w:eastAsia="x-none"/>
        </w:rPr>
      </w:pPr>
      <w:r w:rsidRPr="008C3B26">
        <w:rPr>
          <w:rFonts w:ascii="Times New Roman" w:eastAsia="Times New Roman" w:hAnsi="Times New Roman" w:cs="Times New Roman"/>
          <w:spacing w:val="-4"/>
          <w:sz w:val="30"/>
          <w:szCs w:val="30"/>
          <w:lang w:eastAsia="x-none"/>
        </w:rPr>
        <w:t>13. </w:t>
      </w:r>
      <w:r w:rsidRPr="008C3B26">
        <w:rPr>
          <w:rFonts w:ascii="Times New Roman" w:eastAsia="Times New Roman" w:hAnsi="Times New Roman" w:cs="Times New Roman"/>
          <w:spacing w:val="-4"/>
          <w:sz w:val="30"/>
          <w:szCs w:val="30"/>
          <w:lang w:val="x-none" w:eastAsia="x-none"/>
        </w:rPr>
        <w:t>Объектами профессиональной деятельности специалиста являются</w:t>
      </w:r>
      <w:r w:rsidRPr="008C3B26">
        <w:rPr>
          <w:rFonts w:ascii="Times New Roman" w:eastAsia="Times New Roman" w:hAnsi="Times New Roman" w:cs="Times New Roman"/>
          <w:spacing w:val="-4"/>
          <w:sz w:val="30"/>
          <w:szCs w:val="30"/>
          <w:lang w:eastAsia="x-none"/>
        </w:rPr>
        <w:t xml:space="preserve">: </w:t>
      </w:r>
    </w:p>
    <w:p w14:paraId="1679B07F" w14:textId="77777777" w:rsidR="00F828C3" w:rsidRPr="008C3B26" w:rsidRDefault="00F828C3" w:rsidP="00F828C3">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8C3B26">
        <w:rPr>
          <w:rFonts w:ascii="Times New Roman" w:eastAsia="Times New Roman" w:hAnsi="Times New Roman" w:cs="Times New Roman"/>
          <w:sz w:val="30"/>
          <w:szCs w:val="30"/>
          <w:lang w:eastAsia="ru-RU"/>
        </w:rPr>
        <w:t>творческий процесс по созданию различных театрализованных, народных, цирковых представлений и праздников; процесс воспитания средствами художественного выражения эстетического вкуса; сценарий праздника, театрализованное представление, игровые, концертные и эстрадно-цирковые программы.</w:t>
      </w:r>
    </w:p>
    <w:p w14:paraId="5574B521" w14:textId="77777777" w:rsidR="00F828C3" w:rsidRPr="00F828C3" w:rsidRDefault="00F828C3" w:rsidP="00F828C3">
      <w:pPr>
        <w:widowControl w:val="0"/>
        <w:autoSpaceDE w:val="0"/>
        <w:autoSpaceDN w:val="0"/>
        <w:adjustRightInd w:val="0"/>
        <w:spacing w:after="0" w:line="240" w:lineRule="auto"/>
        <w:ind w:firstLine="709"/>
        <w:jc w:val="both"/>
        <w:rPr>
          <w:rFonts w:ascii="Times New Roman" w:eastAsia="Times New Roman" w:hAnsi="Times New Roman" w:cs="Times New Roman"/>
          <w:spacing w:val="-4"/>
          <w:sz w:val="30"/>
          <w:szCs w:val="30"/>
          <w:lang w:eastAsia="ru-RU"/>
        </w:rPr>
      </w:pPr>
      <w:r w:rsidRPr="008C3B26">
        <w:rPr>
          <w:rFonts w:ascii="Times New Roman" w:eastAsia="Times New Roman" w:hAnsi="Times New Roman" w:cs="Times New Roman"/>
          <w:spacing w:val="-4"/>
          <w:sz w:val="30"/>
          <w:szCs w:val="30"/>
          <w:lang w:eastAsia="ru-RU"/>
        </w:rPr>
        <w:t>14. Специалист может решать задачи профессиональной деятельности следующих типов:</w:t>
      </w:r>
      <w:r w:rsidRPr="00F828C3">
        <w:rPr>
          <w:rFonts w:ascii="Times New Roman" w:eastAsia="Times New Roman" w:hAnsi="Times New Roman" w:cs="Times New Roman"/>
          <w:spacing w:val="-4"/>
          <w:sz w:val="30"/>
          <w:szCs w:val="30"/>
          <w:lang w:eastAsia="ru-RU"/>
        </w:rPr>
        <w:t xml:space="preserve"> </w:t>
      </w:r>
    </w:p>
    <w:p w14:paraId="79558748" w14:textId="77777777" w:rsidR="00F828C3" w:rsidRPr="008C3B26" w:rsidRDefault="00F4073E" w:rsidP="00F828C3">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30"/>
          <w:szCs w:val="30"/>
          <w:lang w:eastAsia="ru-RU"/>
        </w:rPr>
      </w:pPr>
      <w:r w:rsidRPr="008C3B26">
        <w:rPr>
          <w:rFonts w:ascii="Times New Roman" w:eastAsia="Times New Roman" w:hAnsi="Times New Roman" w:cs="Times New Roman"/>
          <w:color w:val="000000" w:themeColor="text1"/>
          <w:sz w:val="30"/>
          <w:szCs w:val="30"/>
          <w:lang w:eastAsia="ru-RU"/>
        </w:rPr>
        <w:t xml:space="preserve">14.1. </w:t>
      </w:r>
      <w:r w:rsidR="00F828C3" w:rsidRPr="008C3B26">
        <w:rPr>
          <w:rFonts w:ascii="Times New Roman" w:eastAsia="Times New Roman" w:hAnsi="Times New Roman" w:cs="Times New Roman"/>
          <w:color w:val="000000" w:themeColor="text1"/>
          <w:sz w:val="30"/>
          <w:szCs w:val="30"/>
          <w:lang w:eastAsia="ru-RU"/>
        </w:rPr>
        <w:t>организационно-управленческие:</w:t>
      </w:r>
    </w:p>
    <w:p w14:paraId="094C2668" w14:textId="77777777" w:rsidR="0066052D" w:rsidRPr="008C3B26" w:rsidRDefault="0066052D" w:rsidP="00F828C3">
      <w:pPr>
        <w:autoSpaceDE w:val="0"/>
        <w:autoSpaceDN w:val="0"/>
        <w:adjustRightInd w:val="0"/>
        <w:spacing w:after="0" w:line="240" w:lineRule="auto"/>
        <w:ind w:firstLine="709"/>
        <w:jc w:val="both"/>
        <w:rPr>
          <w:rFonts w:ascii="Times New Roman" w:eastAsia="Times New Roman" w:hAnsi="Times New Roman" w:cs="Times New Roman"/>
          <w:color w:val="000000" w:themeColor="text1"/>
          <w:spacing w:val="-4"/>
          <w:sz w:val="30"/>
          <w:szCs w:val="30"/>
          <w:lang w:eastAsia="ru-RU"/>
        </w:rPr>
      </w:pPr>
      <w:r w:rsidRPr="008C3B26">
        <w:rPr>
          <w:rFonts w:ascii="Times New Roman" w:eastAsia="Times New Roman" w:hAnsi="Times New Roman" w:cs="Times New Roman"/>
          <w:color w:val="000000" w:themeColor="text1"/>
          <w:spacing w:val="-4"/>
          <w:sz w:val="30"/>
          <w:szCs w:val="30"/>
          <w:lang w:eastAsia="ru-RU"/>
        </w:rPr>
        <w:t>художественное руководство профессиональными и непрофессиональными (любительскими) коллективами художественного творчества;</w:t>
      </w:r>
    </w:p>
    <w:p w14:paraId="145DD488" w14:textId="77777777" w:rsidR="0066052D" w:rsidRPr="008C3B26" w:rsidRDefault="00F828C3" w:rsidP="0066052D">
      <w:pPr>
        <w:autoSpaceDE w:val="0"/>
        <w:autoSpaceDN w:val="0"/>
        <w:adjustRightInd w:val="0"/>
        <w:spacing w:after="0" w:line="240" w:lineRule="auto"/>
        <w:ind w:firstLine="709"/>
        <w:jc w:val="both"/>
        <w:rPr>
          <w:rFonts w:ascii="Times New Roman" w:eastAsia="Times New Roman" w:hAnsi="Times New Roman" w:cs="Times New Roman"/>
          <w:color w:val="000000" w:themeColor="text1"/>
          <w:spacing w:val="-4"/>
          <w:sz w:val="30"/>
          <w:szCs w:val="30"/>
          <w:lang w:eastAsia="ru-RU"/>
        </w:rPr>
      </w:pPr>
      <w:r w:rsidRPr="008C3B26">
        <w:rPr>
          <w:rFonts w:ascii="Times New Roman" w:eastAsia="Times New Roman" w:hAnsi="Times New Roman" w:cs="Times New Roman"/>
          <w:color w:val="000000" w:themeColor="text1"/>
          <w:spacing w:val="-4"/>
          <w:sz w:val="30"/>
          <w:szCs w:val="30"/>
          <w:lang w:eastAsia="ru-RU"/>
        </w:rPr>
        <w:t xml:space="preserve">руководство творческой и учебной деятельностью в </w:t>
      </w:r>
      <w:r w:rsidR="0066052D" w:rsidRPr="00065AD0">
        <w:rPr>
          <w:rFonts w:ascii="Times New Roman" w:eastAsia="Times New Roman" w:hAnsi="Times New Roman" w:cs="Times New Roman"/>
          <w:spacing w:val="-4"/>
          <w:sz w:val="30"/>
          <w:szCs w:val="30"/>
          <w:lang w:eastAsia="ru-RU"/>
        </w:rPr>
        <w:t>организациях культуры</w:t>
      </w:r>
      <w:r w:rsidR="0066052D" w:rsidRPr="008C3B26">
        <w:rPr>
          <w:rFonts w:ascii="Times New Roman" w:eastAsia="Times New Roman" w:hAnsi="Times New Roman" w:cs="Times New Roman"/>
          <w:color w:val="000000" w:themeColor="text1"/>
          <w:spacing w:val="-4"/>
          <w:sz w:val="30"/>
          <w:szCs w:val="30"/>
          <w:lang w:eastAsia="ru-RU"/>
        </w:rPr>
        <w:t xml:space="preserve"> и учреждениях образования;</w:t>
      </w:r>
    </w:p>
    <w:p w14:paraId="198B6CBD" w14:textId="6EAF17E8" w:rsidR="00F828C3" w:rsidRPr="008C3B26" w:rsidRDefault="00F828C3" w:rsidP="00F828C3">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30"/>
          <w:szCs w:val="30"/>
          <w:lang w:eastAsia="ru-RU"/>
        </w:rPr>
      </w:pPr>
      <w:r w:rsidRPr="008C3B26">
        <w:rPr>
          <w:rFonts w:ascii="Times New Roman" w:eastAsia="Times New Roman" w:hAnsi="Times New Roman" w:cs="Times New Roman"/>
          <w:color w:val="000000" w:themeColor="text1"/>
          <w:sz w:val="30"/>
          <w:szCs w:val="30"/>
          <w:lang w:eastAsia="ru-RU"/>
        </w:rPr>
        <w:t xml:space="preserve">организация фестивалей и конкурсов для популяризации традиционной и современной культуры; </w:t>
      </w:r>
    </w:p>
    <w:p w14:paraId="14D75279" w14:textId="77777777" w:rsidR="00F828C3" w:rsidRPr="008C3B26" w:rsidRDefault="00F4073E" w:rsidP="00F828C3">
      <w:pPr>
        <w:autoSpaceDE w:val="0"/>
        <w:autoSpaceDN w:val="0"/>
        <w:adjustRightInd w:val="0"/>
        <w:spacing w:after="0" w:line="240" w:lineRule="auto"/>
        <w:ind w:firstLine="709"/>
        <w:rPr>
          <w:rFonts w:ascii="Times New Roman" w:eastAsia="Calibri" w:hAnsi="Times New Roman" w:cs="Times New Roman"/>
          <w:color w:val="000000" w:themeColor="text1"/>
          <w:sz w:val="30"/>
          <w:szCs w:val="30"/>
        </w:rPr>
      </w:pPr>
      <w:r w:rsidRPr="00065AD0">
        <w:rPr>
          <w:rFonts w:ascii="Times New Roman" w:eastAsia="Calibri" w:hAnsi="Times New Roman" w:cs="Times New Roman"/>
          <w:color w:val="000000" w:themeColor="text1"/>
          <w:sz w:val="30"/>
          <w:szCs w:val="30"/>
        </w:rPr>
        <w:t xml:space="preserve">14.2. </w:t>
      </w:r>
      <w:r w:rsidR="00F828C3" w:rsidRPr="00065AD0">
        <w:rPr>
          <w:rFonts w:ascii="Times New Roman" w:eastAsia="Calibri" w:hAnsi="Times New Roman" w:cs="Times New Roman"/>
          <w:color w:val="000000" w:themeColor="text1"/>
          <w:sz w:val="30"/>
          <w:szCs w:val="30"/>
        </w:rPr>
        <w:t>режиссерско</w:t>
      </w:r>
      <w:r w:rsidR="00F828C3" w:rsidRPr="008C3B26">
        <w:rPr>
          <w:rFonts w:ascii="Times New Roman" w:eastAsia="Calibri" w:hAnsi="Times New Roman" w:cs="Times New Roman"/>
          <w:color w:val="000000" w:themeColor="text1"/>
          <w:sz w:val="30"/>
          <w:szCs w:val="30"/>
        </w:rPr>
        <w:t>-постановочные:</w:t>
      </w:r>
    </w:p>
    <w:p w14:paraId="2383AE32" w14:textId="77777777" w:rsidR="00F828C3" w:rsidRPr="008C3B26" w:rsidRDefault="00F828C3" w:rsidP="00F828C3">
      <w:pPr>
        <w:autoSpaceDE w:val="0"/>
        <w:autoSpaceDN w:val="0"/>
        <w:adjustRightInd w:val="0"/>
        <w:spacing w:after="0" w:line="240" w:lineRule="auto"/>
        <w:ind w:firstLine="709"/>
        <w:jc w:val="both"/>
        <w:rPr>
          <w:rFonts w:ascii="Times New Roman" w:eastAsia="Times New Roman" w:hAnsi="Times New Roman" w:cs="Times New Roman"/>
          <w:color w:val="000000" w:themeColor="text1"/>
          <w:spacing w:val="-4"/>
          <w:sz w:val="30"/>
          <w:szCs w:val="30"/>
          <w:lang w:eastAsia="ru-RU"/>
        </w:rPr>
      </w:pPr>
      <w:r w:rsidRPr="008C3B26">
        <w:rPr>
          <w:rFonts w:ascii="Times New Roman" w:eastAsia="Times New Roman" w:hAnsi="Times New Roman" w:cs="Times New Roman"/>
          <w:color w:val="000000" w:themeColor="text1"/>
          <w:spacing w:val="-4"/>
          <w:sz w:val="30"/>
          <w:szCs w:val="30"/>
          <w:lang w:eastAsia="ru-RU"/>
        </w:rPr>
        <w:t>организация и проведение сводных и генеральных репетиций праздников, обрядовых театрализованных действ, зрелищ, игровых и концертных программ;</w:t>
      </w:r>
    </w:p>
    <w:p w14:paraId="0DBE7D86" w14:textId="77777777" w:rsidR="00F828C3" w:rsidRPr="008C3B26" w:rsidRDefault="00F828C3" w:rsidP="00F828C3">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30"/>
          <w:szCs w:val="30"/>
          <w:lang w:eastAsia="ru-RU"/>
        </w:rPr>
      </w:pPr>
      <w:r w:rsidRPr="008C3B26">
        <w:rPr>
          <w:rFonts w:ascii="Times New Roman" w:eastAsia="Times New Roman" w:hAnsi="Times New Roman" w:cs="Times New Roman"/>
          <w:color w:val="000000" w:themeColor="text1"/>
          <w:sz w:val="30"/>
          <w:szCs w:val="30"/>
          <w:lang w:eastAsia="ru-RU"/>
        </w:rPr>
        <w:t>подготовка сценария, постановочного плана и режиссерского проекта праздника, зрелища, театрализованного обряда, концертной, игровой программы и их воплощение на сценической площадке;</w:t>
      </w:r>
    </w:p>
    <w:p w14:paraId="5FE22A7C" w14:textId="387712E4" w:rsidR="00F828C3" w:rsidRPr="008C3B26" w:rsidRDefault="00F828C3" w:rsidP="00F828C3">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30"/>
          <w:szCs w:val="30"/>
          <w:lang w:eastAsia="ru-RU"/>
        </w:rPr>
      </w:pPr>
      <w:r w:rsidRPr="008C3B26">
        <w:rPr>
          <w:rFonts w:ascii="Times New Roman" w:eastAsia="Times New Roman" w:hAnsi="Times New Roman" w:cs="Times New Roman"/>
          <w:color w:val="000000" w:themeColor="text1"/>
          <w:sz w:val="30"/>
          <w:szCs w:val="30"/>
          <w:lang w:eastAsia="ru-RU"/>
        </w:rPr>
        <w:t xml:space="preserve">осуществление профессиональных консультаций </w:t>
      </w:r>
      <w:r w:rsidR="0066052D" w:rsidRPr="008C3B26">
        <w:rPr>
          <w:rFonts w:ascii="Times New Roman" w:eastAsia="Times New Roman" w:hAnsi="Times New Roman" w:cs="Times New Roman"/>
          <w:color w:val="000000" w:themeColor="text1"/>
          <w:sz w:val="30"/>
          <w:szCs w:val="30"/>
          <w:lang w:eastAsia="ru-RU"/>
        </w:rPr>
        <w:t xml:space="preserve">организаций культуры и </w:t>
      </w:r>
      <w:r w:rsidR="0066052D" w:rsidRPr="009B2266">
        <w:rPr>
          <w:rFonts w:ascii="Times New Roman" w:eastAsia="Times New Roman" w:hAnsi="Times New Roman" w:cs="Times New Roman"/>
          <w:sz w:val="30"/>
          <w:szCs w:val="30"/>
          <w:lang w:eastAsia="ru-RU"/>
        </w:rPr>
        <w:t xml:space="preserve">учреждений образования </w:t>
      </w:r>
      <w:r w:rsidR="006D4EAE" w:rsidRPr="009B2266">
        <w:rPr>
          <w:rFonts w:ascii="Times New Roman" w:eastAsia="Times New Roman" w:hAnsi="Times New Roman" w:cs="Times New Roman"/>
          <w:sz w:val="30"/>
          <w:szCs w:val="30"/>
          <w:lang w:eastAsia="ru-RU"/>
        </w:rPr>
        <w:t xml:space="preserve">в сфере </w:t>
      </w:r>
      <w:r w:rsidRPr="009B2266">
        <w:rPr>
          <w:rFonts w:ascii="Times New Roman" w:eastAsia="Times New Roman" w:hAnsi="Times New Roman" w:cs="Times New Roman"/>
          <w:sz w:val="30"/>
          <w:szCs w:val="30"/>
          <w:lang w:eastAsia="ru-RU"/>
        </w:rPr>
        <w:t xml:space="preserve">культуры, при </w:t>
      </w:r>
      <w:r w:rsidRPr="008C3B26">
        <w:rPr>
          <w:rFonts w:ascii="Times New Roman" w:eastAsia="Times New Roman" w:hAnsi="Times New Roman" w:cs="Times New Roman"/>
          <w:color w:val="000000" w:themeColor="text1"/>
          <w:sz w:val="30"/>
          <w:szCs w:val="30"/>
          <w:lang w:eastAsia="ru-RU"/>
        </w:rPr>
        <w:t>подготовке их творческих проектов;</w:t>
      </w:r>
    </w:p>
    <w:p w14:paraId="0284C8B8" w14:textId="77777777" w:rsidR="00F828C3" w:rsidRPr="008C3B26" w:rsidRDefault="00F4073E" w:rsidP="00F828C3">
      <w:pPr>
        <w:autoSpaceDE w:val="0"/>
        <w:autoSpaceDN w:val="0"/>
        <w:adjustRightInd w:val="0"/>
        <w:spacing w:after="0" w:line="240" w:lineRule="auto"/>
        <w:ind w:firstLine="709"/>
        <w:rPr>
          <w:rFonts w:ascii="Times New Roman" w:eastAsia="Calibri" w:hAnsi="Times New Roman" w:cs="Times New Roman"/>
          <w:color w:val="000000" w:themeColor="text1"/>
          <w:sz w:val="30"/>
          <w:szCs w:val="30"/>
        </w:rPr>
      </w:pPr>
      <w:r w:rsidRPr="008C3B26">
        <w:rPr>
          <w:rFonts w:ascii="Times New Roman" w:eastAsia="Calibri" w:hAnsi="Times New Roman" w:cs="Times New Roman"/>
          <w:color w:val="000000" w:themeColor="text1"/>
          <w:sz w:val="30"/>
          <w:szCs w:val="30"/>
        </w:rPr>
        <w:t xml:space="preserve">14.3. </w:t>
      </w:r>
      <w:r w:rsidR="00F828C3" w:rsidRPr="008C3B26">
        <w:rPr>
          <w:rFonts w:ascii="Times New Roman" w:eastAsia="Calibri" w:hAnsi="Times New Roman" w:cs="Times New Roman"/>
          <w:color w:val="000000" w:themeColor="text1"/>
          <w:sz w:val="30"/>
          <w:szCs w:val="30"/>
        </w:rPr>
        <w:t>инновационно-методические:</w:t>
      </w:r>
    </w:p>
    <w:p w14:paraId="3B14DD03" w14:textId="77777777" w:rsidR="00F828C3" w:rsidRPr="008C3B26" w:rsidRDefault="00F828C3" w:rsidP="00F828C3">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30"/>
          <w:szCs w:val="30"/>
          <w:lang w:eastAsia="ru-RU"/>
        </w:rPr>
      </w:pPr>
      <w:r w:rsidRPr="008C3B26">
        <w:rPr>
          <w:rFonts w:ascii="Times New Roman" w:eastAsia="Times New Roman" w:hAnsi="Times New Roman" w:cs="Times New Roman"/>
          <w:color w:val="000000" w:themeColor="text1"/>
          <w:sz w:val="30"/>
          <w:szCs w:val="30"/>
          <w:lang w:eastAsia="ru-RU"/>
        </w:rPr>
        <w:t>применение традиционных и инновационных форм и технологий в отрасли режиссуры праздничной культуры, наполнение их актуальным содержанием;</w:t>
      </w:r>
    </w:p>
    <w:p w14:paraId="2A6F8F57" w14:textId="77777777" w:rsidR="00F828C3" w:rsidRPr="008C3B26" w:rsidRDefault="00F828C3" w:rsidP="00F828C3">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30"/>
          <w:szCs w:val="30"/>
          <w:lang w:eastAsia="ru-RU"/>
        </w:rPr>
      </w:pPr>
      <w:r w:rsidRPr="008C3B26">
        <w:rPr>
          <w:rFonts w:ascii="Times New Roman" w:eastAsia="Times New Roman" w:hAnsi="Times New Roman" w:cs="Times New Roman"/>
          <w:color w:val="000000" w:themeColor="text1"/>
          <w:sz w:val="30"/>
          <w:szCs w:val="30"/>
          <w:lang w:eastAsia="ru-RU"/>
        </w:rPr>
        <w:t>стимулирование инновационных направлений в режиссерско-постановочной деятельности разнообразных форм праздничной культуры на основе оригинальных режиссерских решений;</w:t>
      </w:r>
    </w:p>
    <w:p w14:paraId="14DABF85" w14:textId="77777777" w:rsidR="00F828C3" w:rsidRPr="008C3B26" w:rsidRDefault="00F4073E" w:rsidP="00F828C3">
      <w:pPr>
        <w:tabs>
          <w:tab w:val="left" w:pos="7230"/>
        </w:tabs>
        <w:spacing w:after="0" w:line="238" w:lineRule="auto"/>
        <w:ind w:firstLine="709"/>
        <w:jc w:val="both"/>
        <w:rPr>
          <w:rFonts w:ascii="Times New Roman" w:eastAsia="Times New Roman" w:hAnsi="Times New Roman" w:cs="Times New Roman"/>
          <w:color w:val="000000" w:themeColor="text1"/>
          <w:sz w:val="30"/>
          <w:szCs w:val="30"/>
          <w:lang w:eastAsia="ru-RU"/>
        </w:rPr>
      </w:pPr>
      <w:r w:rsidRPr="008C3B26">
        <w:rPr>
          <w:rFonts w:ascii="Times New Roman" w:eastAsia="Times New Roman" w:hAnsi="Times New Roman" w:cs="Times New Roman"/>
          <w:color w:val="000000" w:themeColor="text1"/>
          <w:sz w:val="30"/>
          <w:szCs w:val="30"/>
          <w:lang w:eastAsia="ru-RU"/>
        </w:rPr>
        <w:t xml:space="preserve">14.4. </w:t>
      </w:r>
      <w:r w:rsidR="00F828C3" w:rsidRPr="008C3B26">
        <w:rPr>
          <w:rFonts w:ascii="Times New Roman" w:eastAsia="Times New Roman" w:hAnsi="Times New Roman" w:cs="Times New Roman"/>
          <w:color w:val="000000" w:themeColor="text1"/>
          <w:sz w:val="30"/>
          <w:szCs w:val="30"/>
          <w:lang w:eastAsia="ru-RU"/>
        </w:rPr>
        <w:t xml:space="preserve">научно-исследовательские: </w:t>
      </w:r>
    </w:p>
    <w:p w14:paraId="26F20CA9" w14:textId="77777777" w:rsidR="00F828C3" w:rsidRPr="008C3B26" w:rsidRDefault="00F828C3" w:rsidP="00F828C3">
      <w:pPr>
        <w:tabs>
          <w:tab w:val="left" w:pos="7230"/>
        </w:tabs>
        <w:spacing w:after="0" w:line="238" w:lineRule="auto"/>
        <w:ind w:firstLine="709"/>
        <w:jc w:val="both"/>
        <w:rPr>
          <w:rFonts w:ascii="Times New Roman" w:eastAsia="Times New Roman" w:hAnsi="Times New Roman" w:cs="Times New Roman"/>
          <w:color w:val="000000" w:themeColor="text1"/>
          <w:sz w:val="30"/>
          <w:szCs w:val="30"/>
          <w:lang w:eastAsia="ru-RU"/>
        </w:rPr>
      </w:pPr>
      <w:r w:rsidRPr="008C3B26">
        <w:rPr>
          <w:rFonts w:ascii="Times New Roman" w:eastAsia="Times New Roman" w:hAnsi="Times New Roman" w:cs="Times New Roman"/>
          <w:color w:val="000000" w:themeColor="text1"/>
          <w:sz w:val="30"/>
          <w:szCs w:val="30"/>
          <w:lang w:eastAsia="ru-RU"/>
        </w:rPr>
        <w:t>овладение методологией и подготовка научных исследований в сфере праздничной культуры;</w:t>
      </w:r>
    </w:p>
    <w:p w14:paraId="2EDC83D7" w14:textId="77777777" w:rsidR="00F828C3" w:rsidRPr="00F828C3" w:rsidRDefault="00F828C3" w:rsidP="00F828C3">
      <w:pPr>
        <w:autoSpaceDE w:val="0"/>
        <w:autoSpaceDN w:val="0"/>
        <w:adjustRightInd w:val="0"/>
        <w:spacing w:after="0" w:line="240" w:lineRule="auto"/>
        <w:ind w:firstLine="709"/>
        <w:rPr>
          <w:rFonts w:ascii="Times New Roman" w:eastAsia="Calibri" w:hAnsi="Times New Roman" w:cs="Times New Roman"/>
          <w:spacing w:val="-4"/>
          <w:sz w:val="30"/>
          <w:szCs w:val="30"/>
        </w:rPr>
      </w:pPr>
      <w:r w:rsidRPr="008C3B26">
        <w:rPr>
          <w:rFonts w:ascii="Times New Roman" w:eastAsia="Calibri" w:hAnsi="Times New Roman" w:cs="Times New Roman"/>
          <w:color w:val="000000" w:themeColor="text1"/>
          <w:spacing w:val="-4"/>
          <w:sz w:val="30"/>
          <w:szCs w:val="30"/>
        </w:rPr>
        <w:t xml:space="preserve">научно-исследовательская </w:t>
      </w:r>
      <w:r w:rsidRPr="00F828C3">
        <w:rPr>
          <w:rFonts w:ascii="Times New Roman" w:eastAsia="Calibri" w:hAnsi="Times New Roman" w:cs="Times New Roman"/>
          <w:spacing w:val="-4"/>
          <w:sz w:val="30"/>
          <w:szCs w:val="30"/>
        </w:rPr>
        <w:t>деятельность в составе группы;</w:t>
      </w:r>
    </w:p>
    <w:p w14:paraId="5CBA9DC7" w14:textId="77777777" w:rsidR="00F828C3" w:rsidRPr="00F828C3" w:rsidRDefault="00F828C3" w:rsidP="00F828C3">
      <w:pPr>
        <w:autoSpaceDE w:val="0"/>
        <w:autoSpaceDN w:val="0"/>
        <w:adjustRightInd w:val="0"/>
        <w:spacing w:after="0" w:line="240" w:lineRule="auto"/>
        <w:ind w:firstLine="709"/>
        <w:jc w:val="both"/>
        <w:rPr>
          <w:rFonts w:ascii="Times New Roman" w:eastAsia="Calibri" w:hAnsi="Times New Roman" w:cs="Times New Roman"/>
          <w:spacing w:val="-4"/>
          <w:sz w:val="30"/>
          <w:szCs w:val="30"/>
        </w:rPr>
      </w:pPr>
      <w:r w:rsidRPr="00F828C3">
        <w:rPr>
          <w:rFonts w:ascii="Times New Roman" w:eastAsia="Calibri" w:hAnsi="Times New Roman" w:cs="Times New Roman"/>
          <w:spacing w:val="-4"/>
          <w:sz w:val="30"/>
          <w:szCs w:val="30"/>
        </w:rPr>
        <w:t>составление научных докладов и библиографических списков по заданной теме;</w:t>
      </w:r>
    </w:p>
    <w:p w14:paraId="7E43D0DA" w14:textId="77777777" w:rsidR="00F828C3" w:rsidRPr="00F828C3" w:rsidRDefault="00F828C3" w:rsidP="00F828C3">
      <w:pPr>
        <w:autoSpaceDE w:val="0"/>
        <w:autoSpaceDN w:val="0"/>
        <w:adjustRightInd w:val="0"/>
        <w:spacing w:after="0" w:line="240" w:lineRule="auto"/>
        <w:ind w:firstLine="709"/>
        <w:jc w:val="both"/>
        <w:rPr>
          <w:rFonts w:ascii="Times New Roman" w:eastAsia="Calibri" w:hAnsi="Times New Roman" w:cs="Times New Roman"/>
          <w:spacing w:val="-4"/>
          <w:sz w:val="30"/>
          <w:szCs w:val="30"/>
        </w:rPr>
      </w:pPr>
      <w:r w:rsidRPr="00F828C3">
        <w:rPr>
          <w:rFonts w:ascii="Times New Roman" w:eastAsia="Calibri" w:hAnsi="Times New Roman" w:cs="Times New Roman"/>
          <w:spacing w:val="-4"/>
          <w:sz w:val="30"/>
          <w:szCs w:val="30"/>
        </w:rPr>
        <w:t>участие в разработке новых методических подходов к организации режиссуры праздников;</w:t>
      </w:r>
    </w:p>
    <w:p w14:paraId="0AB03B2D" w14:textId="77777777" w:rsidR="00F828C3" w:rsidRPr="00F828C3" w:rsidRDefault="00F828C3" w:rsidP="00F828C3">
      <w:pPr>
        <w:autoSpaceDE w:val="0"/>
        <w:autoSpaceDN w:val="0"/>
        <w:adjustRightInd w:val="0"/>
        <w:spacing w:after="0" w:line="240" w:lineRule="auto"/>
        <w:ind w:firstLine="709"/>
        <w:jc w:val="both"/>
        <w:rPr>
          <w:rFonts w:ascii="Times New Roman" w:eastAsia="Calibri" w:hAnsi="Times New Roman" w:cs="Times New Roman"/>
          <w:spacing w:val="-4"/>
          <w:sz w:val="30"/>
          <w:szCs w:val="30"/>
        </w:rPr>
      </w:pPr>
      <w:r w:rsidRPr="00F828C3">
        <w:rPr>
          <w:rFonts w:ascii="Times New Roman" w:eastAsia="Calibri" w:hAnsi="Times New Roman" w:cs="Times New Roman"/>
          <w:spacing w:val="-4"/>
          <w:sz w:val="30"/>
          <w:szCs w:val="30"/>
        </w:rPr>
        <w:t>участие в подготовке научных отчетов, обзоров, публикаций, патентов, организации конференций, семинаров-практикумов и других форм обмена профессиональным опытом;</w:t>
      </w:r>
    </w:p>
    <w:p w14:paraId="25DAEA1E" w14:textId="77777777" w:rsidR="00F828C3" w:rsidRPr="00F828C3" w:rsidRDefault="00F828C3" w:rsidP="00F828C3">
      <w:pPr>
        <w:autoSpaceDE w:val="0"/>
        <w:autoSpaceDN w:val="0"/>
        <w:adjustRightInd w:val="0"/>
        <w:spacing w:after="0" w:line="240" w:lineRule="auto"/>
        <w:ind w:firstLine="709"/>
        <w:jc w:val="both"/>
        <w:rPr>
          <w:rFonts w:ascii="Times New Roman" w:eastAsia="Calibri" w:hAnsi="Times New Roman" w:cs="Times New Roman"/>
          <w:spacing w:val="-4"/>
          <w:sz w:val="30"/>
          <w:szCs w:val="30"/>
        </w:rPr>
      </w:pPr>
      <w:r w:rsidRPr="00F828C3">
        <w:rPr>
          <w:rFonts w:ascii="Times New Roman" w:eastAsia="Calibri" w:hAnsi="Times New Roman" w:cs="Times New Roman"/>
          <w:spacing w:val="-4"/>
          <w:sz w:val="30"/>
          <w:szCs w:val="30"/>
        </w:rPr>
        <w:t>работа со справочными системами, поиск и обработка научной и научно-методической информации;</w:t>
      </w:r>
    </w:p>
    <w:p w14:paraId="5A544049" w14:textId="77777777" w:rsidR="00F828C3" w:rsidRPr="008C3B26" w:rsidRDefault="00F4073E" w:rsidP="00F828C3">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30"/>
          <w:szCs w:val="30"/>
          <w:lang w:eastAsia="ru-RU"/>
        </w:rPr>
      </w:pPr>
      <w:r w:rsidRPr="008C3B26">
        <w:rPr>
          <w:rFonts w:ascii="Times New Roman" w:eastAsia="Times New Roman" w:hAnsi="Times New Roman" w:cs="Times New Roman"/>
          <w:color w:val="000000" w:themeColor="text1"/>
          <w:sz w:val="30"/>
          <w:szCs w:val="30"/>
          <w:lang w:eastAsia="ru-RU"/>
        </w:rPr>
        <w:t xml:space="preserve">14.5. </w:t>
      </w:r>
      <w:r w:rsidR="00F828C3" w:rsidRPr="008C3B26">
        <w:rPr>
          <w:rFonts w:ascii="Times New Roman" w:eastAsia="Times New Roman" w:hAnsi="Times New Roman" w:cs="Times New Roman"/>
          <w:color w:val="000000" w:themeColor="text1"/>
          <w:sz w:val="30"/>
          <w:szCs w:val="30"/>
          <w:lang w:eastAsia="ru-RU"/>
        </w:rPr>
        <w:t>педагогические:</w:t>
      </w:r>
    </w:p>
    <w:p w14:paraId="6604663F" w14:textId="77777777" w:rsidR="0066052D" w:rsidRPr="00E20C43" w:rsidRDefault="00F828C3" w:rsidP="00F828C3">
      <w:pPr>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8C3B26">
        <w:rPr>
          <w:rFonts w:ascii="Times New Roman" w:eastAsia="Times New Roman" w:hAnsi="Times New Roman" w:cs="Times New Roman"/>
          <w:color w:val="000000" w:themeColor="text1"/>
          <w:sz w:val="30"/>
          <w:szCs w:val="30"/>
          <w:lang w:eastAsia="ru-RU"/>
        </w:rPr>
        <w:t xml:space="preserve">формирование культурной среды и художественно-эстетического воспитания всех категорий населения посредством профессиональной, общественной, </w:t>
      </w:r>
      <w:r w:rsidRPr="00E20C43">
        <w:rPr>
          <w:rFonts w:ascii="Times New Roman" w:eastAsia="Times New Roman" w:hAnsi="Times New Roman" w:cs="Times New Roman"/>
          <w:sz w:val="30"/>
          <w:szCs w:val="30"/>
          <w:lang w:eastAsia="ru-RU"/>
        </w:rPr>
        <w:t xml:space="preserve">просветительской деятельности в </w:t>
      </w:r>
      <w:r w:rsidR="0066052D" w:rsidRPr="00E20C43">
        <w:rPr>
          <w:rFonts w:ascii="Times New Roman" w:eastAsia="Times New Roman" w:hAnsi="Times New Roman" w:cs="Times New Roman"/>
          <w:sz w:val="30"/>
          <w:szCs w:val="30"/>
          <w:lang w:eastAsia="ru-RU"/>
        </w:rPr>
        <w:t xml:space="preserve">организациях культуры и учреждениях образования; </w:t>
      </w:r>
    </w:p>
    <w:p w14:paraId="5DF850DD" w14:textId="51D37D5D" w:rsidR="00F828C3" w:rsidRPr="008C3B26" w:rsidRDefault="00F828C3" w:rsidP="00F828C3">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30"/>
          <w:szCs w:val="30"/>
          <w:lang w:eastAsia="ru-RU"/>
        </w:rPr>
      </w:pPr>
      <w:r w:rsidRPr="00E20C43">
        <w:rPr>
          <w:rFonts w:ascii="Times New Roman" w:eastAsia="Times New Roman" w:hAnsi="Times New Roman" w:cs="Times New Roman"/>
          <w:sz w:val="30"/>
          <w:szCs w:val="30"/>
          <w:lang w:eastAsia="ru-RU"/>
        </w:rPr>
        <w:t xml:space="preserve">организация образовательного </w:t>
      </w:r>
      <w:r w:rsidRPr="008C3B26">
        <w:rPr>
          <w:rFonts w:ascii="Times New Roman" w:eastAsia="Times New Roman" w:hAnsi="Times New Roman" w:cs="Times New Roman"/>
          <w:color w:val="000000" w:themeColor="text1"/>
          <w:sz w:val="30"/>
          <w:szCs w:val="30"/>
          <w:lang w:eastAsia="ru-RU"/>
        </w:rPr>
        <w:t>процесса в различных учреждениях, осуществляющих организацию праздников, театрализованных обрядов и представлений и других форм праздничной культуры;</w:t>
      </w:r>
    </w:p>
    <w:p w14:paraId="1A4311B8" w14:textId="040DF7FE" w:rsidR="00F828C3" w:rsidRPr="008C3B26" w:rsidRDefault="0066052D" w:rsidP="00F828C3">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30"/>
          <w:szCs w:val="30"/>
          <w:lang w:eastAsia="ru-RU"/>
        </w:rPr>
      </w:pPr>
      <w:r w:rsidRPr="008C3B26">
        <w:rPr>
          <w:rFonts w:ascii="Times New Roman" w:eastAsia="Times New Roman" w:hAnsi="Times New Roman" w:cs="Times New Roman"/>
          <w:color w:val="000000" w:themeColor="text1"/>
          <w:sz w:val="30"/>
          <w:szCs w:val="30"/>
          <w:lang w:eastAsia="ru-RU"/>
        </w:rPr>
        <w:t>преподавание специальных учебных дисциплин</w:t>
      </w:r>
      <w:r w:rsidR="00F828C3" w:rsidRPr="008C3B26">
        <w:rPr>
          <w:rFonts w:ascii="Times New Roman" w:eastAsia="Times New Roman" w:hAnsi="Times New Roman" w:cs="Times New Roman"/>
          <w:color w:val="000000" w:themeColor="text1"/>
          <w:sz w:val="30"/>
          <w:szCs w:val="30"/>
          <w:lang w:eastAsia="ru-RU"/>
        </w:rPr>
        <w:t>;</w:t>
      </w:r>
    </w:p>
    <w:p w14:paraId="1A0B74BF" w14:textId="77777777" w:rsidR="00F828C3" w:rsidRPr="00F828C3" w:rsidRDefault="00F828C3" w:rsidP="00F828C3">
      <w:pPr>
        <w:autoSpaceDE w:val="0"/>
        <w:autoSpaceDN w:val="0"/>
        <w:adjustRightInd w:val="0"/>
        <w:spacing w:after="0" w:line="240" w:lineRule="auto"/>
        <w:ind w:firstLine="709"/>
        <w:jc w:val="both"/>
        <w:rPr>
          <w:rFonts w:ascii="Times New Roman" w:eastAsia="Times New Roman" w:hAnsi="Times New Roman" w:cs="Times New Roman"/>
          <w:spacing w:val="-6"/>
          <w:sz w:val="30"/>
          <w:szCs w:val="30"/>
          <w:lang w:eastAsia="ru-RU"/>
        </w:rPr>
      </w:pPr>
      <w:r w:rsidRPr="008C3B26">
        <w:rPr>
          <w:rFonts w:ascii="Times New Roman" w:eastAsia="Times New Roman" w:hAnsi="Times New Roman" w:cs="Times New Roman"/>
          <w:color w:val="000000" w:themeColor="text1"/>
          <w:sz w:val="30"/>
          <w:szCs w:val="30"/>
          <w:lang w:eastAsia="ru-RU"/>
        </w:rPr>
        <w:t xml:space="preserve">применение оптимальных технологий </w:t>
      </w:r>
      <w:r w:rsidRPr="00F828C3">
        <w:rPr>
          <w:rFonts w:ascii="Times New Roman" w:eastAsia="Times New Roman" w:hAnsi="Times New Roman" w:cs="Times New Roman"/>
          <w:sz w:val="30"/>
          <w:szCs w:val="30"/>
          <w:lang w:eastAsia="ru-RU"/>
        </w:rPr>
        <w:t>обучения и воспитания</w:t>
      </w:r>
      <w:r w:rsidRPr="00F828C3">
        <w:rPr>
          <w:rFonts w:ascii="Times New Roman" w:eastAsia="Times New Roman" w:hAnsi="Times New Roman" w:cs="Times New Roman"/>
          <w:spacing w:val="-6"/>
          <w:sz w:val="30"/>
          <w:szCs w:val="30"/>
          <w:lang w:eastAsia="ru-RU"/>
        </w:rPr>
        <w:t xml:space="preserve"> исполнителей и участников праздника.</w:t>
      </w:r>
    </w:p>
    <w:p w14:paraId="448A8001" w14:textId="77777777" w:rsidR="00F828C3" w:rsidRPr="00F828C3" w:rsidRDefault="00F828C3" w:rsidP="00F828C3">
      <w:pPr>
        <w:widowControl w:val="0"/>
        <w:spacing w:after="0" w:line="240" w:lineRule="auto"/>
        <w:ind w:firstLine="709"/>
        <w:jc w:val="both"/>
        <w:rPr>
          <w:rFonts w:ascii="Times New Roman" w:eastAsia="Times New Roman" w:hAnsi="Times New Roman" w:cs="Times New Roman"/>
          <w:i/>
          <w:spacing w:val="-4"/>
          <w:sz w:val="30"/>
          <w:szCs w:val="30"/>
          <w:highlight w:val="lightGray"/>
          <w:lang w:eastAsia="ru-RU"/>
        </w:rPr>
      </w:pPr>
    </w:p>
    <w:p w14:paraId="105D7E2F" w14:textId="77777777" w:rsidR="00F828C3" w:rsidRPr="00F828C3" w:rsidRDefault="00F828C3" w:rsidP="00F828C3">
      <w:pPr>
        <w:shd w:val="clear" w:color="auto" w:fill="FFFFFF"/>
        <w:spacing w:after="0" w:line="240" w:lineRule="auto"/>
        <w:jc w:val="center"/>
        <w:rPr>
          <w:rFonts w:ascii="Times New Roman" w:eastAsia="Times New Roman" w:hAnsi="Times New Roman" w:cs="Times New Roman"/>
          <w:sz w:val="30"/>
          <w:szCs w:val="30"/>
          <w:lang w:eastAsia="ru-RU"/>
        </w:rPr>
      </w:pPr>
      <w:r w:rsidRPr="00F828C3">
        <w:rPr>
          <w:rFonts w:ascii="Times New Roman" w:eastAsia="Times New Roman" w:hAnsi="Times New Roman" w:cs="Times New Roman"/>
          <w:b/>
          <w:bCs/>
          <w:sz w:val="30"/>
          <w:szCs w:val="30"/>
          <w:lang w:eastAsia="ru-RU"/>
        </w:rPr>
        <w:t>ГЛАВА 4</w:t>
      </w:r>
    </w:p>
    <w:p w14:paraId="6DBE800D" w14:textId="77777777" w:rsidR="00F828C3" w:rsidRPr="00F828C3" w:rsidRDefault="00F828C3" w:rsidP="00F828C3">
      <w:pPr>
        <w:shd w:val="clear" w:color="auto" w:fill="FFFFFF"/>
        <w:spacing w:after="0" w:line="240" w:lineRule="auto"/>
        <w:jc w:val="center"/>
        <w:rPr>
          <w:rFonts w:ascii="Times New Roman" w:eastAsia="Times New Roman" w:hAnsi="Times New Roman" w:cs="Times New Roman"/>
          <w:sz w:val="30"/>
          <w:szCs w:val="30"/>
          <w:lang w:eastAsia="ru-RU"/>
        </w:rPr>
      </w:pPr>
      <w:r w:rsidRPr="00F828C3">
        <w:rPr>
          <w:rFonts w:ascii="Times New Roman" w:eastAsia="Times New Roman" w:hAnsi="Times New Roman" w:cs="Times New Roman"/>
          <w:b/>
          <w:bCs/>
          <w:sz w:val="30"/>
          <w:szCs w:val="30"/>
          <w:lang w:eastAsia="ru-RU"/>
        </w:rPr>
        <w:t>ТРЕБОВАНИЯ К КОМПЕТЕНТНОСТИ СПЕЦИАЛИСТА</w:t>
      </w:r>
    </w:p>
    <w:p w14:paraId="40436EA8" w14:textId="77777777" w:rsidR="00F828C3" w:rsidRPr="00F828C3" w:rsidRDefault="00F828C3" w:rsidP="00F828C3">
      <w:pPr>
        <w:widowControl w:val="0"/>
        <w:spacing w:after="0" w:line="240" w:lineRule="auto"/>
        <w:ind w:firstLine="709"/>
        <w:jc w:val="both"/>
        <w:rPr>
          <w:rFonts w:ascii="Times New Roman" w:eastAsia="Times New Roman" w:hAnsi="Times New Roman" w:cs="Times New Roman"/>
          <w:i/>
          <w:sz w:val="30"/>
          <w:szCs w:val="30"/>
          <w:lang w:eastAsia="ru-RU"/>
        </w:rPr>
      </w:pPr>
    </w:p>
    <w:p w14:paraId="75F8E74A" w14:textId="77777777" w:rsidR="00F828C3" w:rsidRPr="008C3B26" w:rsidRDefault="00F828C3" w:rsidP="00F828C3">
      <w:pPr>
        <w:widowControl w:val="0"/>
        <w:tabs>
          <w:tab w:val="left" w:pos="-142"/>
          <w:tab w:val="left" w:pos="720"/>
        </w:tabs>
        <w:spacing w:after="0" w:line="240" w:lineRule="auto"/>
        <w:ind w:firstLine="709"/>
        <w:jc w:val="both"/>
        <w:rPr>
          <w:rFonts w:ascii="Times New Roman" w:eastAsia="Times New Roman" w:hAnsi="Times New Roman" w:cs="Times New Roman"/>
          <w:spacing w:val="-4"/>
          <w:sz w:val="30"/>
          <w:szCs w:val="30"/>
          <w:lang w:eastAsia="ru-RU"/>
        </w:rPr>
      </w:pPr>
      <w:r w:rsidRPr="008C3B26">
        <w:rPr>
          <w:rFonts w:ascii="Times New Roman" w:eastAsia="Times New Roman" w:hAnsi="Times New Roman" w:cs="Times New Roman"/>
          <w:spacing w:val="-4"/>
          <w:sz w:val="30"/>
          <w:szCs w:val="30"/>
          <w:lang w:eastAsia="ru-RU"/>
        </w:rPr>
        <w:t xml:space="preserve">15. Специалист, освоивший содержание образовательной программы высшего образования </w:t>
      </w:r>
      <w:r w:rsidRPr="008C3B26">
        <w:rPr>
          <w:rFonts w:ascii="Times New Roman" w:eastAsia="Times New Roman" w:hAnsi="Times New Roman" w:cs="Times New Roman"/>
          <w:spacing w:val="-4"/>
          <w:sz w:val="30"/>
          <w:szCs w:val="30"/>
          <w:lang w:val="en-US" w:eastAsia="ru-RU"/>
        </w:rPr>
        <w:t>I</w:t>
      </w:r>
      <w:r w:rsidRPr="008C3B26">
        <w:rPr>
          <w:rFonts w:ascii="Times New Roman" w:eastAsia="Times New Roman" w:hAnsi="Times New Roman" w:cs="Times New Roman"/>
          <w:spacing w:val="-4"/>
          <w:sz w:val="30"/>
          <w:szCs w:val="30"/>
          <w:lang w:eastAsia="ru-RU"/>
        </w:rPr>
        <w:t xml:space="preserve"> ступени по специальности 1-17 01 05 «Режиссура праздников (по направлениям)», должен обладать универсальными, базовыми профессиональными и специализированными компетенциями.</w:t>
      </w:r>
    </w:p>
    <w:p w14:paraId="68CDEDED" w14:textId="77777777" w:rsidR="00F828C3" w:rsidRPr="008C3B26" w:rsidRDefault="00F828C3" w:rsidP="00F828C3">
      <w:pPr>
        <w:widowControl w:val="0"/>
        <w:tabs>
          <w:tab w:val="left" w:pos="-142"/>
          <w:tab w:val="left" w:pos="720"/>
        </w:tabs>
        <w:spacing w:after="0" w:line="240" w:lineRule="auto"/>
        <w:ind w:firstLine="709"/>
        <w:jc w:val="both"/>
        <w:rPr>
          <w:rFonts w:ascii="Times New Roman" w:eastAsia="Times New Roman" w:hAnsi="Times New Roman" w:cs="Times New Roman"/>
          <w:spacing w:val="-4"/>
          <w:sz w:val="30"/>
          <w:szCs w:val="30"/>
          <w:lang w:eastAsia="ru-RU"/>
        </w:rPr>
      </w:pPr>
      <w:r w:rsidRPr="008C3B26">
        <w:rPr>
          <w:rFonts w:ascii="Times New Roman" w:eastAsia="Times New Roman" w:hAnsi="Times New Roman" w:cs="Times New Roman"/>
          <w:spacing w:val="-4"/>
          <w:sz w:val="30"/>
          <w:szCs w:val="30"/>
          <w:lang w:eastAsia="ru-RU"/>
        </w:rPr>
        <w:t xml:space="preserve">Универсальные, базовые профессиональные и специализированные компетенции устанавливаются с учетом </w:t>
      </w:r>
      <w:r w:rsidRPr="008C3B26">
        <w:rPr>
          <w:rFonts w:ascii="Times New Roman" w:eastAsia="Times New Roman" w:hAnsi="Times New Roman" w:cs="Times New Roman"/>
          <w:spacing w:val="-4"/>
          <w:sz w:val="30"/>
          <w:szCs w:val="30"/>
          <w:lang w:eastAsia="be-BY"/>
        </w:rPr>
        <w:t>Национальной рамки квалификаций высшего образования Республики Беларусь</w:t>
      </w:r>
      <w:r w:rsidRPr="008C3B26">
        <w:rPr>
          <w:rFonts w:ascii="Times New Roman" w:eastAsia="Times New Roman" w:hAnsi="Times New Roman" w:cs="Times New Roman"/>
          <w:bCs/>
          <w:spacing w:val="-4"/>
          <w:sz w:val="30"/>
          <w:szCs w:val="30"/>
          <w:lang w:eastAsia="be-BY"/>
        </w:rPr>
        <w:t>.</w:t>
      </w:r>
    </w:p>
    <w:p w14:paraId="3F2D9A9A" w14:textId="77777777" w:rsidR="00F828C3" w:rsidRPr="008C3B26" w:rsidRDefault="00F828C3" w:rsidP="00F828C3">
      <w:pPr>
        <w:widowControl w:val="0"/>
        <w:tabs>
          <w:tab w:val="left" w:pos="0"/>
        </w:tabs>
        <w:spacing w:after="0" w:line="240" w:lineRule="auto"/>
        <w:ind w:firstLine="709"/>
        <w:jc w:val="both"/>
        <w:rPr>
          <w:rFonts w:ascii="Times New Roman" w:eastAsia="Times New Roman" w:hAnsi="Times New Roman" w:cs="Times New Roman"/>
          <w:bCs/>
          <w:spacing w:val="-4"/>
          <w:sz w:val="30"/>
          <w:szCs w:val="30"/>
          <w:lang w:eastAsia="ru-RU"/>
        </w:rPr>
      </w:pPr>
      <w:r w:rsidRPr="008C3B26">
        <w:rPr>
          <w:rFonts w:ascii="Times New Roman" w:eastAsia="Times New Roman" w:hAnsi="Times New Roman" w:cs="Times New Roman"/>
          <w:spacing w:val="-4"/>
          <w:sz w:val="30"/>
          <w:szCs w:val="30"/>
          <w:lang w:eastAsia="ru-RU"/>
        </w:rPr>
        <w:t xml:space="preserve">16. Специалист, освоивший содержание образовательной программы высшего образования </w:t>
      </w:r>
      <w:r w:rsidRPr="008C3B26">
        <w:rPr>
          <w:rFonts w:ascii="Times New Roman" w:eastAsia="Times New Roman" w:hAnsi="Times New Roman" w:cs="Times New Roman"/>
          <w:spacing w:val="-4"/>
          <w:sz w:val="30"/>
          <w:szCs w:val="30"/>
          <w:lang w:val="en-US" w:eastAsia="ru-RU"/>
        </w:rPr>
        <w:t>I</w:t>
      </w:r>
      <w:r w:rsidRPr="008C3B26">
        <w:rPr>
          <w:rFonts w:ascii="Times New Roman" w:eastAsia="Times New Roman" w:hAnsi="Times New Roman" w:cs="Times New Roman"/>
          <w:spacing w:val="-4"/>
          <w:sz w:val="30"/>
          <w:szCs w:val="30"/>
          <w:lang w:eastAsia="ru-RU"/>
        </w:rPr>
        <w:t xml:space="preserve"> ступени, должен обладать следующими универсальными компетенциями (далее – УК):</w:t>
      </w:r>
      <w:r w:rsidRPr="008C3B26">
        <w:rPr>
          <w:rFonts w:ascii="Times New Roman" w:eastAsia="Times New Roman" w:hAnsi="Times New Roman" w:cs="Times New Roman"/>
          <w:bCs/>
          <w:spacing w:val="-4"/>
          <w:sz w:val="30"/>
          <w:szCs w:val="30"/>
          <w:lang w:eastAsia="ru-RU"/>
        </w:rPr>
        <w:t xml:space="preserve"> </w:t>
      </w:r>
    </w:p>
    <w:p w14:paraId="5390E94D" w14:textId="77777777" w:rsidR="00F828C3" w:rsidRPr="008C3B26" w:rsidRDefault="00F828C3" w:rsidP="00F828C3">
      <w:pPr>
        <w:spacing w:after="0" w:line="240" w:lineRule="auto"/>
        <w:ind w:firstLine="720"/>
        <w:jc w:val="both"/>
        <w:rPr>
          <w:rFonts w:ascii="Times New Roman" w:eastAsia="Times New Roman" w:hAnsi="Times New Roman" w:cs="Times New Roman"/>
          <w:bCs/>
          <w:spacing w:val="-4"/>
          <w:sz w:val="30"/>
          <w:szCs w:val="30"/>
          <w:lang w:eastAsia="ru-RU"/>
        </w:rPr>
      </w:pPr>
      <w:r w:rsidRPr="008C3B26">
        <w:rPr>
          <w:rFonts w:ascii="Times New Roman" w:eastAsia="Times New Roman" w:hAnsi="Times New Roman" w:cs="Times New Roman"/>
          <w:bCs/>
          <w:spacing w:val="-4"/>
          <w:sz w:val="30"/>
          <w:szCs w:val="30"/>
          <w:lang w:eastAsia="ru-RU"/>
        </w:rPr>
        <w:t>УК-1. Владеть основами исследовательской деятельности, осуществлять поиск, анализ и синтез информации;</w:t>
      </w:r>
    </w:p>
    <w:p w14:paraId="79530344" w14:textId="77777777" w:rsidR="00F828C3" w:rsidRPr="008C3B26" w:rsidRDefault="00F828C3" w:rsidP="00F828C3">
      <w:pPr>
        <w:spacing w:after="0" w:line="240" w:lineRule="auto"/>
        <w:ind w:firstLine="720"/>
        <w:jc w:val="both"/>
        <w:rPr>
          <w:rFonts w:ascii="Times New Roman" w:eastAsia="Times New Roman" w:hAnsi="Times New Roman" w:cs="Times New Roman"/>
          <w:spacing w:val="-4"/>
          <w:sz w:val="30"/>
          <w:szCs w:val="30"/>
          <w:lang w:eastAsia="ru-RU"/>
        </w:rPr>
      </w:pPr>
      <w:r w:rsidRPr="008C3B26">
        <w:rPr>
          <w:rFonts w:ascii="Times New Roman" w:eastAsia="Times New Roman" w:hAnsi="Times New Roman" w:cs="Times New Roman"/>
          <w:bCs/>
          <w:spacing w:val="-4"/>
          <w:sz w:val="30"/>
          <w:szCs w:val="30"/>
          <w:lang w:eastAsia="ru-RU"/>
        </w:rPr>
        <w:t>УК-2. </w:t>
      </w:r>
      <w:r w:rsidRPr="008C3B26">
        <w:rPr>
          <w:rFonts w:ascii="Times New Roman" w:eastAsia="Times New Roman" w:hAnsi="Times New Roman" w:cs="Times New Roman"/>
          <w:spacing w:val="-4"/>
          <w:sz w:val="30"/>
          <w:szCs w:val="30"/>
          <w:lang w:eastAsia="ru-RU"/>
        </w:rPr>
        <w:t>Решать стандартные задачи профессиональной деятельности на основе применения информационно-коммуникационных технологий;</w:t>
      </w:r>
    </w:p>
    <w:p w14:paraId="00B12ECF" w14:textId="77777777" w:rsidR="00F828C3" w:rsidRPr="008C3B26" w:rsidRDefault="00F828C3" w:rsidP="00F828C3">
      <w:pPr>
        <w:spacing w:after="0" w:line="240" w:lineRule="auto"/>
        <w:ind w:firstLine="720"/>
        <w:jc w:val="both"/>
        <w:rPr>
          <w:rFonts w:ascii="Times New Roman" w:eastAsia="Times New Roman" w:hAnsi="Times New Roman" w:cs="Times New Roman"/>
          <w:bCs/>
          <w:spacing w:val="-4"/>
          <w:sz w:val="30"/>
          <w:szCs w:val="30"/>
          <w:lang w:eastAsia="ru-RU"/>
        </w:rPr>
      </w:pPr>
      <w:r w:rsidRPr="008C3B26">
        <w:rPr>
          <w:rFonts w:ascii="Times New Roman" w:eastAsia="Times New Roman" w:hAnsi="Times New Roman" w:cs="Times New Roman"/>
          <w:bCs/>
          <w:spacing w:val="-4"/>
          <w:sz w:val="30"/>
          <w:szCs w:val="30"/>
          <w:lang w:eastAsia="ru-RU"/>
        </w:rPr>
        <w:t>УК-3. Осуществлять коммуникации на иностранном и белорусском языках для решения задач межличностного и межкультурного взаимодействия;</w:t>
      </w:r>
    </w:p>
    <w:p w14:paraId="285D6C47" w14:textId="77777777" w:rsidR="00F828C3" w:rsidRPr="008C3B26" w:rsidRDefault="00F828C3" w:rsidP="00F828C3">
      <w:pPr>
        <w:spacing w:after="0" w:line="240" w:lineRule="auto"/>
        <w:ind w:firstLine="720"/>
        <w:jc w:val="both"/>
        <w:rPr>
          <w:rFonts w:ascii="Times New Roman" w:eastAsia="Times New Roman" w:hAnsi="Times New Roman" w:cs="Times New Roman"/>
          <w:bCs/>
          <w:spacing w:val="-4"/>
          <w:sz w:val="30"/>
          <w:szCs w:val="30"/>
          <w:lang w:eastAsia="ru-RU"/>
        </w:rPr>
      </w:pPr>
      <w:r w:rsidRPr="008C3B26">
        <w:rPr>
          <w:rFonts w:ascii="Times New Roman" w:eastAsia="Times New Roman" w:hAnsi="Times New Roman" w:cs="Times New Roman"/>
          <w:bCs/>
          <w:spacing w:val="-4"/>
          <w:sz w:val="30"/>
          <w:szCs w:val="30"/>
          <w:lang w:eastAsia="ru-RU"/>
        </w:rPr>
        <w:t>УК-4. Работать в команде, толерантно воспринимать социальные, этнические, конфессиональные, культурные и иные различия;</w:t>
      </w:r>
    </w:p>
    <w:p w14:paraId="230FB8A9" w14:textId="77777777" w:rsidR="00F828C3" w:rsidRPr="008C3B26" w:rsidRDefault="00F828C3" w:rsidP="00F828C3">
      <w:pPr>
        <w:spacing w:after="0" w:line="240" w:lineRule="auto"/>
        <w:ind w:firstLine="720"/>
        <w:jc w:val="both"/>
        <w:rPr>
          <w:rFonts w:ascii="Times New Roman" w:eastAsia="Times New Roman" w:hAnsi="Times New Roman" w:cs="Times New Roman"/>
          <w:bCs/>
          <w:spacing w:val="-4"/>
          <w:sz w:val="30"/>
          <w:szCs w:val="30"/>
          <w:lang w:eastAsia="ru-RU"/>
        </w:rPr>
      </w:pPr>
      <w:r w:rsidRPr="008C3B26">
        <w:rPr>
          <w:rFonts w:ascii="Times New Roman" w:eastAsia="Times New Roman" w:hAnsi="Times New Roman" w:cs="Times New Roman"/>
          <w:bCs/>
          <w:spacing w:val="-4"/>
          <w:sz w:val="30"/>
          <w:szCs w:val="30"/>
          <w:lang w:eastAsia="ru-RU"/>
        </w:rPr>
        <w:t>УК-5. Быть способным к саморазвитию и совершенствованию в профессиональной деятельности;</w:t>
      </w:r>
    </w:p>
    <w:p w14:paraId="2D2BFAB5" w14:textId="77777777" w:rsidR="00F828C3" w:rsidRPr="008C3B26" w:rsidRDefault="00F828C3" w:rsidP="00F828C3">
      <w:pPr>
        <w:spacing w:after="0" w:line="240" w:lineRule="auto"/>
        <w:ind w:firstLine="720"/>
        <w:jc w:val="both"/>
        <w:rPr>
          <w:rFonts w:ascii="Times New Roman" w:eastAsia="Times New Roman" w:hAnsi="Times New Roman" w:cs="Times New Roman"/>
          <w:bCs/>
          <w:spacing w:val="-4"/>
          <w:sz w:val="30"/>
          <w:szCs w:val="30"/>
          <w:lang w:eastAsia="ru-RU"/>
        </w:rPr>
      </w:pPr>
      <w:r w:rsidRPr="008C3B26">
        <w:rPr>
          <w:rFonts w:ascii="Times New Roman" w:eastAsia="Times New Roman" w:hAnsi="Times New Roman" w:cs="Times New Roman"/>
          <w:bCs/>
          <w:spacing w:val="-4"/>
          <w:sz w:val="30"/>
          <w:szCs w:val="30"/>
          <w:lang w:eastAsia="ru-RU"/>
        </w:rPr>
        <w:t>УК-6. Проявлять инициативу и адаптироваться к изменениям в профессиональной деятельности;</w:t>
      </w:r>
    </w:p>
    <w:p w14:paraId="0B3DC2A4" w14:textId="77777777" w:rsidR="00F828C3" w:rsidRPr="008C3B26" w:rsidRDefault="00F828C3" w:rsidP="00F828C3">
      <w:pPr>
        <w:spacing w:after="0" w:line="240" w:lineRule="auto"/>
        <w:ind w:firstLine="720"/>
        <w:jc w:val="both"/>
        <w:rPr>
          <w:rFonts w:ascii="Times New Roman" w:eastAsia="Times New Roman" w:hAnsi="Times New Roman" w:cs="Times New Roman"/>
          <w:bCs/>
          <w:spacing w:val="-4"/>
          <w:sz w:val="30"/>
          <w:szCs w:val="30"/>
          <w:lang w:eastAsia="ru-RU"/>
        </w:rPr>
      </w:pPr>
      <w:r w:rsidRPr="008C3B26">
        <w:rPr>
          <w:rFonts w:ascii="Times New Roman" w:eastAsia="Times New Roman" w:hAnsi="Times New Roman" w:cs="Times New Roman"/>
          <w:bCs/>
          <w:spacing w:val="-4"/>
          <w:sz w:val="30"/>
          <w:szCs w:val="30"/>
          <w:lang w:eastAsia="ru-RU"/>
        </w:rPr>
        <w:t>УК-7. Обладать гуманистическим мировоззрением, качествами гражданственности и патриотизма;</w:t>
      </w:r>
    </w:p>
    <w:p w14:paraId="5B60D758" w14:textId="77777777" w:rsidR="00F828C3" w:rsidRPr="008C3B26" w:rsidRDefault="00F828C3" w:rsidP="00F828C3">
      <w:pPr>
        <w:spacing w:after="0" w:line="240" w:lineRule="auto"/>
        <w:ind w:firstLine="720"/>
        <w:jc w:val="both"/>
        <w:rPr>
          <w:rFonts w:ascii="Times New Roman" w:eastAsia="Times New Roman" w:hAnsi="Times New Roman" w:cs="Times New Roman"/>
          <w:bCs/>
          <w:spacing w:val="-4"/>
          <w:sz w:val="30"/>
          <w:szCs w:val="30"/>
          <w:lang w:eastAsia="ru-RU"/>
        </w:rPr>
      </w:pPr>
      <w:r w:rsidRPr="008C3B26">
        <w:rPr>
          <w:rFonts w:ascii="Times New Roman" w:eastAsia="Times New Roman" w:hAnsi="Times New Roman" w:cs="Times New Roman"/>
          <w:bCs/>
          <w:spacing w:val="-4"/>
          <w:sz w:val="30"/>
          <w:szCs w:val="30"/>
          <w:lang w:eastAsia="ru-RU"/>
        </w:rPr>
        <w:t>УК-8. Обладать</w:t>
      </w:r>
      <w:r w:rsidRPr="00F828C3">
        <w:rPr>
          <w:rFonts w:ascii="Times New Roman" w:eastAsia="Times New Roman" w:hAnsi="Times New Roman" w:cs="Times New Roman"/>
          <w:bCs/>
          <w:spacing w:val="-4"/>
          <w:sz w:val="30"/>
          <w:szCs w:val="30"/>
          <w:lang w:eastAsia="ru-RU"/>
        </w:rPr>
        <w:t xml:space="preserve"> современной культурой мышления, использовать </w:t>
      </w:r>
      <w:r w:rsidRPr="008C3B26">
        <w:rPr>
          <w:rFonts w:ascii="Times New Roman" w:eastAsia="Times New Roman" w:hAnsi="Times New Roman" w:cs="Times New Roman"/>
          <w:bCs/>
          <w:spacing w:val="-4"/>
          <w:sz w:val="30"/>
          <w:szCs w:val="30"/>
          <w:lang w:eastAsia="ru-RU"/>
        </w:rPr>
        <w:t>основы философских знаний в профессиональной деятельности;</w:t>
      </w:r>
    </w:p>
    <w:p w14:paraId="2D323149" w14:textId="77777777" w:rsidR="00F828C3" w:rsidRPr="008C3B26" w:rsidRDefault="00F828C3" w:rsidP="00F828C3">
      <w:pPr>
        <w:spacing w:after="0" w:line="240" w:lineRule="auto"/>
        <w:ind w:firstLine="720"/>
        <w:jc w:val="both"/>
        <w:rPr>
          <w:rFonts w:ascii="Times New Roman" w:eastAsia="Times New Roman" w:hAnsi="Times New Roman" w:cs="Times New Roman"/>
          <w:bCs/>
          <w:spacing w:val="-4"/>
          <w:sz w:val="30"/>
          <w:szCs w:val="30"/>
          <w:lang w:eastAsia="ru-RU"/>
        </w:rPr>
      </w:pPr>
      <w:r w:rsidRPr="008C3B26">
        <w:rPr>
          <w:rFonts w:ascii="Times New Roman" w:eastAsia="Times New Roman" w:hAnsi="Times New Roman" w:cs="Times New Roman"/>
          <w:bCs/>
          <w:spacing w:val="-4"/>
          <w:sz w:val="30"/>
          <w:szCs w:val="30"/>
          <w:lang w:eastAsia="ru-RU"/>
        </w:rPr>
        <w:t>УК-9. Выявлять факторы и механизмы исторического развития, определять общественное значение исторических событий;</w:t>
      </w:r>
    </w:p>
    <w:p w14:paraId="7999854C" w14:textId="77777777" w:rsidR="00F828C3" w:rsidRPr="008C3B26" w:rsidRDefault="00F828C3" w:rsidP="00F828C3">
      <w:pPr>
        <w:spacing w:after="0" w:line="240" w:lineRule="auto"/>
        <w:ind w:firstLine="720"/>
        <w:jc w:val="both"/>
        <w:rPr>
          <w:rFonts w:ascii="Times New Roman" w:eastAsia="Times New Roman" w:hAnsi="Times New Roman" w:cs="Times New Roman"/>
          <w:bCs/>
          <w:spacing w:val="-4"/>
          <w:sz w:val="30"/>
          <w:szCs w:val="30"/>
          <w:lang w:eastAsia="ru-RU"/>
        </w:rPr>
      </w:pPr>
      <w:r w:rsidRPr="008C3B26">
        <w:rPr>
          <w:rFonts w:ascii="Times New Roman" w:eastAsia="Times New Roman" w:hAnsi="Times New Roman" w:cs="Times New Roman"/>
          <w:bCs/>
          <w:spacing w:val="-4"/>
          <w:sz w:val="30"/>
          <w:szCs w:val="30"/>
          <w:lang w:eastAsia="ru-RU"/>
        </w:rPr>
        <w:t>УК-10. Анализировать социально-значимые явления, события и процессы, использовать социологическую и экономическую информацию, проявлять предпринимательскую инициативу;</w:t>
      </w:r>
    </w:p>
    <w:p w14:paraId="119BB544" w14:textId="77777777" w:rsidR="00F828C3" w:rsidRPr="008C3B26" w:rsidRDefault="00F828C3" w:rsidP="00F828C3">
      <w:pPr>
        <w:spacing w:after="0" w:line="240" w:lineRule="auto"/>
        <w:ind w:firstLine="720"/>
        <w:jc w:val="both"/>
        <w:rPr>
          <w:rFonts w:ascii="Times New Roman" w:eastAsia="Times New Roman" w:hAnsi="Times New Roman" w:cs="Times New Roman"/>
          <w:bCs/>
          <w:spacing w:val="-4"/>
          <w:sz w:val="30"/>
          <w:szCs w:val="30"/>
          <w:lang w:eastAsia="ru-RU"/>
        </w:rPr>
      </w:pPr>
      <w:r w:rsidRPr="008C3B26">
        <w:rPr>
          <w:rFonts w:ascii="Times New Roman" w:eastAsia="Times New Roman" w:hAnsi="Times New Roman" w:cs="Times New Roman"/>
          <w:bCs/>
          <w:spacing w:val="-4"/>
          <w:sz w:val="30"/>
          <w:szCs w:val="30"/>
          <w:lang w:eastAsia="ru-RU"/>
        </w:rPr>
        <w:t>УК-11. Владеть основными категориями политологии и идеологии, понимать специфику формирования и функционирования политической системы и особенности идеологии белорусского государства;</w:t>
      </w:r>
    </w:p>
    <w:p w14:paraId="1D85A089" w14:textId="7AC621EA" w:rsidR="00F828C3" w:rsidRPr="008C3B26" w:rsidRDefault="00F828C3" w:rsidP="00F828C3">
      <w:pPr>
        <w:spacing w:after="0" w:line="240" w:lineRule="auto"/>
        <w:ind w:firstLine="720"/>
        <w:jc w:val="both"/>
        <w:rPr>
          <w:rFonts w:ascii="Times New Roman" w:eastAsia="Times New Roman" w:hAnsi="Times New Roman" w:cs="Times New Roman"/>
          <w:bCs/>
          <w:spacing w:val="-4"/>
          <w:sz w:val="30"/>
          <w:szCs w:val="30"/>
          <w:lang w:eastAsia="ru-RU"/>
        </w:rPr>
      </w:pPr>
      <w:r w:rsidRPr="008C3B26">
        <w:rPr>
          <w:rFonts w:ascii="Times New Roman" w:eastAsia="Times New Roman" w:hAnsi="Times New Roman" w:cs="Times New Roman"/>
          <w:bCs/>
          <w:spacing w:val="-4"/>
          <w:sz w:val="30"/>
          <w:szCs w:val="30"/>
          <w:lang w:eastAsia="ru-RU"/>
        </w:rPr>
        <w:t>УК-12. Анализировать литературные произведения, ориентироваться в мировом и отечественном литературных процессах и сопоставлять их с парадигмой развития других видов искусств.</w:t>
      </w:r>
    </w:p>
    <w:p w14:paraId="2A6C6F67" w14:textId="77777777" w:rsidR="00F828C3" w:rsidRPr="008C3B26" w:rsidRDefault="00F828C3" w:rsidP="00F828C3">
      <w:pPr>
        <w:widowControl w:val="0"/>
        <w:tabs>
          <w:tab w:val="left" w:pos="0"/>
          <w:tab w:val="left" w:pos="720"/>
        </w:tabs>
        <w:spacing w:after="0" w:line="240" w:lineRule="auto"/>
        <w:ind w:firstLine="709"/>
        <w:jc w:val="both"/>
        <w:rPr>
          <w:rFonts w:ascii="Times New Roman" w:eastAsia="Times New Roman" w:hAnsi="Times New Roman" w:cs="Times New Roman"/>
          <w:bCs/>
          <w:spacing w:val="-4"/>
          <w:sz w:val="30"/>
          <w:szCs w:val="30"/>
          <w:lang w:eastAsia="ru-RU"/>
        </w:rPr>
      </w:pPr>
      <w:r w:rsidRPr="008C3B26">
        <w:rPr>
          <w:rFonts w:ascii="Times New Roman" w:eastAsia="Times New Roman" w:hAnsi="Times New Roman" w:cs="Times New Roman"/>
          <w:spacing w:val="-4"/>
          <w:sz w:val="30"/>
          <w:szCs w:val="30"/>
          <w:lang w:eastAsia="ru-RU"/>
        </w:rPr>
        <w:t xml:space="preserve">17. Специалист, освоивший содержание образовательной программы высшего образования </w:t>
      </w:r>
      <w:r w:rsidRPr="008C3B26">
        <w:rPr>
          <w:rFonts w:ascii="Times New Roman" w:eastAsia="Times New Roman" w:hAnsi="Times New Roman" w:cs="Times New Roman"/>
          <w:spacing w:val="-4"/>
          <w:sz w:val="30"/>
          <w:szCs w:val="30"/>
          <w:lang w:val="en-US" w:eastAsia="ru-RU"/>
        </w:rPr>
        <w:t>I</w:t>
      </w:r>
      <w:r w:rsidRPr="008C3B26">
        <w:rPr>
          <w:rFonts w:ascii="Times New Roman" w:eastAsia="Times New Roman" w:hAnsi="Times New Roman" w:cs="Times New Roman"/>
          <w:spacing w:val="-4"/>
          <w:sz w:val="30"/>
          <w:szCs w:val="30"/>
          <w:lang w:eastAsia="ru-RU"/>
        </w:rPr>
        <w:t xml:space="preserve"> ступени, должен обладать следующими базовыми профессиональными компетенциями (далее – БПК):</w:t>
      </w:r>
      <w:r w:rsidRPr="008C3B26">
        <w:rPr>
          <w:rFonts w:ascii="Times New Roman" w:eastAsia="Times New Roman" w:hAnsi="Times New Roman" w:cs="Times New Roman"/>
          <w:bCs/>
          <w:spacing w:val="-4"/>
          <w:sz w:val="30"/>
          <w:szCs w:val="30"/>
          <w:lang w:eastAsia="ru-RU"/>
        </w:rPr>
        <w:t xml:space="preserve"> </w:t>
      </w:r>
    </w:p>
    <w:p w14:paraId="1CFA8EC6" w14:textId="77777777" w:rsidR="00F828C3" w:rsidRPr="008C3B26" w:rsidRDefault="00F828C3" w:rsidP="00F828C3">
      <w:pPr>
        <w:spacing w:after="0" w:line="240" w:lineRule="auto"/>
        <w:ind w:firstLine="709"/>
        <w:jc w:val="both"/>
        <w:rPr>
          <w:rFonts w:ascii="Times New Roman" w:eastAsia="Times New Roman" w:hAnsi="Times New Roman" w:cs="Times New Roman"/>
          <w:spacing w:val="-4"/>
          <w:sz w:val="30"/>
          <w:szCs w:val="30"/>
          <w:lang w:eastAsia="ru-RU"/>
        </w:rPr>
      </w:pPr>
      <w:r w:rsidRPr="008C3B26">
        <w:rPr>
          <w:rFonts w:ascii="Times New Roman" w:eastAsia="Times New Roman" w:hAnsi="Times New Roman" w:cs="Times New Roman"/>
          <w:spacing w:val="-4"/>
          <w:sz w:val="30"/>
          <w:szCs w:val="30"/>
          <w:lang w:eastAsia="ru-RU"/>
        </w:rPr>
        <w:t xml:space="preserve">БПК-1. Применять на практике основные теории обучения и воспитания, </w:t>
      </w:r>
      <w:r w:rsidRPr="00496292">
        <w:rPr>
          <w:rFonts w:ascii="Times New Roman" w:eastAsia="Times New Roman" w:hAnsi="Times New Roman" w:cs="Times New Roman"/>
          <w:spacing w:val="-4"/>
          <w:sz w:val="30"/>
          <w:szCs w:val="30"/>
          <w:lang w:eastAsia="ru-RU"/>
        </w:rPr>
        <w:t xml:space="preserve">современные педагогические системы, </w:t>
      </w:r>
      <w:r w:rsidRPr="00F828C3">
        <w:rPr>
          <w:rFonts w:ascii="Times New Roman" w:eastAsia="Times New Roman" w:hAnsi="Times New Roman" w:cs="Times New Roman"/>
          <w:spacing w:val="-4"/>
          <w:sz w:val="30"/>
          <w:szCs w:val="30"/>
          <w:lang w:eastAsia="ru-RU"/>
        </w:rPr>
        <w:t xml:space="preserve">понимать их роль и место в </w:t>
      </w:r>
      <w:r w:rsidRPr="008C3B26">
        <w:rPr>
          <w:rFonts w:ascii="Times New Roman" w:eastAsia="Times New Roman" w:hAnsi="Times New Roman" w:cs="Times New Roman"/>
          <w:spacing w:val="-4"/>
          <w:sz w:val="30"/>
          <w:szCs w:val="30"/>
          <w:lang w:eastAsia="ru-RU"/>
        </w:rPr>
        <w:t>образовательном процессе;</w:t>
      </w:r>
    </w:p>
    <w:p w14:paraId="5343F8ED" w14:textId="77777777" w:rsidR="00F828C3" w:rsidRPr="008C3B26" w:rsidRDefault="00F828C3" w:rsidP="00F828C3">
      <w:pPr>
        <w:spacing w:after="0" w:line="240" w:lineRule="auto"/>
        <w:ind w:firstLine="709"/>
        <w:jc w:val="both"/>
        <w:rPr>
          <w:rFonts w:ascii="Times New Roman" w:eastAsia="Times New Roman" w:hAnsi="Times New Roman" w:cs="Times New Roman"/>
          <w:spacing w:val="-4"/>
          <w:sz w:val="30"/>
          <w:szCs w:val="30"/>
          <w:lang w:eastAsia="ru-RU"/>
        </w:rPr>
      </w:pPr>
      <w:r w:rsidRPr="008C3B26">
        <w:rPr>
          <w:rFonts w:ascii="Times New Roman" w:eastAsia="Times New Roman" w:hAnsi="Times New Roman" w:cs="Times New Roman"/>
          <w:spacing w:val="-4"/>
          <w:sz w:val="30"/>
          <w:szCs w:val="30"/>
          <w:lang w:eastAsia="ru-RU"/>
        </w:rPr>
        <w:t>БПК-2. Определять и применять в профессиональной деятельности современные методы, формы, средства и технологии обучения и воспитания;</w:t>
      </w:r>
    </w:p>
    <w:p w14:paraId="71B1825F" w14:textId="77777777" w:rsidR="00F828C3" w:rsidRPr="008C3B26" w:rsidRDefault="00F828C3" w:rsidP="00F828C3">
      <w:pPr>
        <w:spacing w:after="0" w:line="240" w:lineRule="auto"/>
        <w:ind w:firstLine="709"/>
        <w:jc w:val="both"/>
        <w:rPr>
          <w:rFonts w:ascii="Times New Roman" w:eastAsia="Times New Roman" w:hAnsi="Times New Roman" w:cs="Times New Roman"/>
          <w:spacing w:val="-4"/>
          <w:sz w:val="30"/>
          <w:szCs w:val="30"/>
          <w:lang w:eastAsia="ru-RU"/>
        </w:rPr>
      </w:pPr>
      <w:r w:rsidRPr="008C3B26">
        <w:rPr>
          <w:rFonts w:ascii="Times New Roman" w:eastAsia="Times New Roman" w:hAnsi="Times New Roman" w:cs="Times New Roman"/>
          <w:spacing w:val="-4"/>
          <w:sz w:val="30"/>
          <w:szCs w:val="30"/>
          <w:lang w:eastAsia="ru-RU"/>
        </w:rPr>
        <w:t>БПК-3. Учитывать в педагогической деятельности особенности возрастного физиологического и психологического развития человека на основе системных знаний о жизненных этапах его развития в биологическом, социальном и психологическом аспектах;</w:t>
      </w:r>
    </w:p>
    <w:p w14:paraId="41E37464" w14:textId="1F251524" w:rsidR="00F828C3" w:rsidRPr="009B2266" w:rsidRDefault="00F828C3" w:rsidP="00F828C3">
      <w:pPr>
        <w:spacing w:after="0" w:line="240" w:lineRule="auto"/>
        <w:ind w:firstLine="709"/>
        <w:jc w:val="both"/>
        <w:rPr>
          <w:rFonts w:ascii="Times New Roman" w:eastAsia="Times New Roman" w:hAnsi="Times New Roman" w:cs="Times New Roman"/>
          <w:spacing w:val="-8"/>
          <w:sz w:val="30"/>
          <w:szCs w:val="30"/>
          <w:lang w:eastAsia="ru-RU"/>
        </w:rPr>
      </w:pPr>
      <w:r w:rsidRPr="00065AD0">
        <w:rPr>
          <w:rFonts w:ascii="Times New Roman" w:eastAsia="Times New Roman" w:hAnsi="Times New Roman" w:cs="Times New Roman"/>
          <w:spacing w:val="-8"/>
          <w:sz w:val="30"/>
          <w:szCs w:val="30"/>
          <w:lang w:eastAsia="ru-RU"/>
        </w:rPr>
        <w:t xml:space="preserve">БПК-4. Осуществлять педагогическую деятельность в сфере образования, создавать и применять современные образовательные технологии и </w:t>
      </w:r>
      <w:r w:rsidRPr="009B2266">
        <w:rPr>
          <w:rFonts w:ascii="Times New Roman" w:eastAsia="Times New Roman" w:hAnsi="Times New Roman" w:cs="Times New Roman"/>
          <w:spacing w:val="-8"/>
          <w:sz w:val="30"/>
          <w:szCs w:val="30"/>
          <w:lang w:eastAsia="ru-RU"/>
        </w:rPr>
        <w:t>педагогические инновации в целях личного, духовно-нравственного, художественно-эстетического и профессионального развития обучающихся;</w:t>
      </w:r>
    </w:p>
    <w:p w14:paraId="4DF50029" w14:textId="77777777" w:rsidR="00F828C3" w:rsidRPr="009B2266" w:rsidRDefault="00F828C3" w:rsidP="00F828C3">
      <w:pPr>
        <w:spacing w:after="0" w:line="240" w:lineRule="auto"/>
        <w:ind w:firstLine="709"/>
        <w:jc w:val="both"/>
        <w:rPr>
          <w:rFonts w:ascii="Times New Roman" w:eastAsia="Times New Roman" w:hAnsi="Times New Roman" w:cs="Times New Roman"/>
          <w:spacing w:val="-4"/>
          <w:sz w:val="30"/>
          <w:szCs w:val="30"/>
          <w:lang w:eastAsia="ru-RU"/>
        </w:rPr>
      </w:pPr>
      <w:r w:rsidRPr="009B2266">
        <w:rPr>
          <w:rFonts w:ascii="Times New Roman" w:eastAsia="Times New Roman" w:hAnsi="Times New Roman" w:cs="Times New Roman"/>
          <w:spacing w:val="-4"/>
          <w:sz w:val="30"/>
          <w:szCs w:val="30"/>
          <w:lang w:eastAsia="ru-RU"/>
        </w:rPr>
        <w:t>БПК-5. Применять основные методы защиты населения от негативных воздействий факторов антропогенного, техногенного, естественного происхождения, принципы рационального природопользования и энергосбережения, обеспечивать здоровые и безопасные условия труда;</w:t>
      </w:r>
    </w:p>
    <w:p w14:paraId="4B140AF2" w14:textId="77777777" w:rsidR="00F828C3" w:rsidRPr="008C3B26" w:rsidRDefault="00F828C3" w:rsidP="00F828C3">
      <w:pPr>
        <w:spacing w:after="0" w:line="240" w:lineRule="auto"/>
        <w:ind w:firstLine="709"/>
        <w:jc w:val="both"/>
        <w:rPr>
          <w:rFonts w:ascii="Times New Roman" w:eastAsia="Times New Roman" w:hAnsi="Times New Roman" w:cs="Times New Roman"/>
          <w:spacing w:val="-4"/>
          <w:sz w:val="30"/>
          <w:szCs w:val="30"/>
          <w:lang w:eastAsia="ru-RU"/>
        </w:rPr>
      </w:pPr>
      <w:r w:rsidRPr="009B2266">
        <w:rPr>
          <w:rFonts w:ascii="Times New Roman" w:eastAsia="Times New Roman" w:hAnsi="Times New Roman" w:cs="Times New Roman"/>
          <w:spacing w:val="-4"/>
          <w:sz w:val="30"/>
          <w:szCs w:val="30"/>
          <w:lang w:eastAsia="ru-RU"/>
        </w:rPr>
        <w:t>БПК-6. Понимать и анализировать динамику развития видов искусства и их взаимосвязи в историческом контексте;</w:t>
      </w:r>
    </w:p>
    <w:p w14:paraId="5AF4CEE3" w14:textId="77777777" w:rsidR="00F828C3" w:rsidRPr="008C3B26" w:rsidRDefault="00F828C3" w:rsidP="00F828C3">
      <w:pPr>
        <w:spacing w:after="0" w:line="240" w:lineRule="auto"/>
        <w:ind w:firstLine="709"/>
        <w:jc w:val="both"/>
        <w:rPr>
          <w:rFonts w:ascii="Times New Roman" w:eastAsia="Times New Roman" w:hAnsi="Times New Roman" w:cs="Times New Roman"/>
          <w:bCs/>
          <w:spacing w:val="-4"/>
          <w:sz w:val="30"/>
          <w:szCs w:val="30"/>
          <w:lang w:eastAsia="ru-RU"/>
        </w:rPr>
      </w:pPr>
      <w:r w:rsidRPr="008C3B26">
        <w:rPr>
          <w:rFonts w:ascii="Times New Roman" w:eastAsia="Times New Roman" w:hAnsi="Times New Roman" w:cs="Times New Roman"/>
          <w:spacing w:val="-4"/>
          <w:sz w:val="30"/>
          <w:szCs w:val="30"/>
          <w:lang w:eastAsia="ru-RU"/>
        </w:rPr>
        <w:t>БПК-7. Осуществлять информационный поиск в различных документных потоках и основных информационно-поисковых системах, проводить аналитико-синтетическую обработку информации, документально оформлять результаты информационного поиска;</w:t>
      </w:r>
    </w:p>
    <w:p w14:paraId="7CB1C6A8" w14:textId="77777777" w:rsidR="00F828C3" w:rsidRPr="008C3B26" w:rsidRDefault="00F828C3" w:rsidP="00F828C3">
      <w:pPr>
        <w:spacing w:after="0" w:line="240" w:lineRule="auto"/>
        <w:ind w:firstLine="709"/>
        <w:jc w:val="both"/>
        <w:rPr>
          <w:rFonts w:ascii="Times New Roman" w:eastAsia="Times New Roman" w:hAnsi="Times New Roman" w:cs="Times New Roman"/>
          <w:spacing w:val="-4"/>
          <w:sz w:val="30"/>
          <w:szCs w:val="30"/>
          <w:lang w:eastAsia="ru-RU"/>
        </w:rPr>
      </w:pPr>
      <w:r w:rsidRPr="008C3B26">
        <w:rPr>
          <w:rFonts w:ascii="Times New Roman" w:eastAsia="Times New Roman" w:hAnsi="Times New Roman" w:cs="Times New Roman"/>
          <w:spacing w:val="-4"/>
          <w:sz w:val="30"/>
          <w:szCs w:val="30"/>
          <w:lang w:eastAsia="ru-RU"/>
        </w:rPr>
        <w:t>БПК-8. Понимать цели и задачи будущей профессии;</w:t>
      </w:r>
    </w:p>
    <w:p w14:paraId="4B1F2653" w14:textId="77777777" w:rsidR="00F828C3" w:rsidRPr="008C3B26" w:rsidRDefault="00F828C3" w:rsidP="00F828C3">
      <w:pPr>
        <w:spacing w:after="0" w:line="240" w:lineRule="auto"/>
        <w:ind w:firstLine="709"/>
        <w:jc w:val="both"/>
        <w:rPr>
          <w:rFonts w:ascii="Times New Roman" w:eastAsia="Times New Roman" w:hAnsi="Times New Roman" w:cs="Times New Roman"/>
          <w:spacing w:val="-4"/>
          <w:sz w:val="30"/>
          <w:szCs w:val="30"/>
          <w:lang w:eastAsia="ru-RU"/>
        </w:rPr>
      </w:pPr>
      <w:r w:rsidRPr="008C3B26">
        <w:rPr>
          <w:rFonts w:ascii="Times New Roman" w:eastAsia="Times New Roman" w:hAnsi="Times New Roman" w:cs="Times New Roman"/>
          <w:spacing w:val="-4"/>
          <w:sz w:val="30"/>
          <w:szCs w:val="30"/>
          <w:lang w:eastAsia="ru-RU"/>
        </w:rPr>
        <w:t>БПК-9. </w:t>
      </w:r>
      <w:r w:rsidRPr="008C3B26">
        <w:rPr>
          <w:rFonts w:ascii="Times New Roman" w:eastAsia="Times New Roman" w:hAnsi="Times New Roman" w:cs="Times New Roman"/>
          <w:bCs/>
          <w:spacing w:val="-4"/>
          <w:sz w:val="30"/>
          <w:szCs w:val="30"/>
          <w:lang w:eastAsia="ru-RU"/>
        </w:rPr>
        <w:t>Применять в профессиональной деятельности навыки сценического движения для создания пластической композиции;</w:t>
      </w:r>
    </w:p>
    <w:p w14:paraId="050E0B68" w14:textId="08F6C260" w:rsidR="00F828C3" w:rsidRPr="008C3B26" w:rsidRDefault="00F828C3" w:rsidP="00F828C3">
      <w:pPr>
        <w:spacing w:after="0" w:line="240" w:lineRule="auto"/>
        <w:ind w:firstLine="709"/>
        <w:jc w:val="both"/>
        <w:rPr>
          <w:rFonts w:ascii="Times New Roman" w:eastAsia="Times New Roman" w:hAnsi="Times New Roman" w:cs="Times New Roman"/>
          <w:bCs/>
          <w:spacing w:val="-4"/>
          <w:sz w:val="30"/>
          <w:szCs w:val="30"/>
          <w:lang w:eastAsia="ru-RU"/>
        </w:rPr>
      </w:pPr>
      <w:r w:rsidRPr="008C3B26">
        <w:rPr>
          <w:rFonts w:ascii="Times New Roman" w:eastAsia="Times New Roman" w:hAnsi="Times New Roman" w:cs="Times New Roman"/>
          <w:spacing w:val="-4"/>
          <w:sz w:val="30"/>
          <w:szCs w:val="30"/>
          <w:lang w:eastAsia="ru-RU"/>
        </w:rPr>
        <w:t>БПК-10. </w:t>
      </w:r>
      <w:r w:rsidRPr="008C3B26">
        <w:rPr>
          <w:rFonts w:ascii="Times New Roman" w:eastAsia="Times New Roman" w:hAnsi="Times New Roman" w:cs="Times New Roman"/>
          <w:bCs/>
          <w:spacing w:val="-4"/>
          <w:sz w:val="30"/>
          <w:szCs w:val="30"/>
          <w:lang w:eastAsia="ru-RU"/>
        </w:rPr>
        <w:t>Анализировать этнокультурную специфику традиционной культуры, этнических процессов в современном мире;</w:t>
      </w:r>
    </w:p>
    <w:p w14:paraId="06D852AD" w14:textId="77777777" w:rsidR="00F828C3" w:rsidRPr="008C3B26" w:rsidRDefault="00F828C3" w:rsidP="00F828C3">
      <w:pPr>
        <w:spacing w:after="0" w:line="240" w:lineRule="auto"/>
        <w:ind w:firstLine="709"/>
        <w:jc w:val="both"/>
        <w:rPr>
          <w:rFonts w:ascii="Times New Roman" w:eastAsia="Times New Roman" w:hAnsi="Times New Roman" w:cs="Times New Roman"/>
          <w:bCs/>
          <w:spacing w:val="-4"/>
          <w:sz w:val="30"/>
          <w:szCs w:val="30"/>
          <w:lang w:eastAsia="ru-RU"/>
        </w:rPr>
      </w:pPr>
      <w:r w:rsidRPr="008C3B26">
        <w:rPr>
          <w:rFonts w:ascii="Times New Roman" w:eastAsia="Times New Roman" w:hAnsi="Times New Roman" w:cs="Times New Roman"/>
          <w:spacing w:val="-4"/>
          <w:sz w:val="30"/>
          <w:szCs w:val="30"/>
          <w:lang w:eastAsia="ru-RU"/>
        </w:rPr>
        <w:t>БПК-11. </w:t>
      </w:r>
      <w:r w:rsidRPr="008C3B26">
        <w:rPr>
          <w:rFonts w:ascii="Times New Roman" w:eastAsia="Times New Roman" w:hAnsi="Times New Roman" w:cs="Times New Roman"/>
          <w:bCs/>
          <w:spacing w:val="-4"/>
          <w:sz w:val="30"/>
          <w:szCs w:val="30"/>
          <w:lang w:eastAsia="ru-RU"/>
        </w:rPr>
        <w:t>Анализировать историко-культурный процесс, понимать закономерности формирования культурно-творческих характеристик личности, образа мысли и деятельности человека, живущего в исторически конкретном обществе;</w:t>
      </w:r>
    </w:p>
    <w:p w14:paraId="33E86BAC" w14:textId="77777777" w:rsidR="00F828C3" w:rsidRPr="00065AD0" w:rsidRDefault="00F828C3" w:rsidP="00F828C3">
      <w:pPr>
        <w:spacing w:after="0" w:line="240" w:lineRule="auto"/>
        <w:ind w:firstLine="709"/>
        <w:jc w:val="both"/>
        <w:rPr>
          <w:rFonts w:ascii="Times New Roman" w:eastAsia="Times New Roman" w:hAnsi="Times New Roman" w:cs="Times New Roman"/>
          <w:color w:val="000000" w:themeColor="text1"/>
          <w:spacing w:val="-8"/>
          <w:sz w:val="30"/>
          <w:szCs w:val="30"/>
          <w:lang w:eastAsia="ru-RU"/>
        </w:rPr>
      </w:pPr>
      <w:r w:rsidRPr="00065AD0">
        <w:rPr>
          <w:rFonts w:ascii="Times New Roman" w:eastAsia="Times New Roman" w:hAnsi="Times New Roman" w:cs="Times New Roman"/>
          <w:color w:val="000000" w:themeColor="text1"/>
          <w:spacing w:val="-8"/>
          <w:sz w:val="30"/>
          <w:szCs w:val="30"/>
          <w:lang w:eastAsia="ru-RU"/>
        </w:rPr>
        <w:t>БПК-12. Осознавать роль режиссерского и актерского искусства в праздничной культуре, развивать собственное художественное восприятие и вкус;</w:t>
      </w:r>
    </w:p>
    <w:p w14:paraId="7677817E" w14:textId="64F96CFA" w:rsidR="00F828C3" w:rsidRPr="00065AD0" w:rsidRDefault="00F828C3" w:rsidP="00F828C3">
      <w:pPr>
        <w:spacing w:after="0" w:line="240" w:lineRule="auto"/>
        <w:ind w:firstLine="709"/>
        <w:jc w:val="both"/>
        <w:rPr>
          <w:rFonts w:ascii="Times New Roman" w:eastAsia="Times New Roman" w:hAnsi="Times New Roman" w:cs="Times New Roman"/>
          <w:spacing w:val="-8"/>
          <w:sz w:val="30"/>
          <w:szCs w:val="30"/>
          <w:lang w:eastAsia="ru-RU"/>
        </w:rPr>
      </w:pPr>
      <w:r w:rsidRPr="00065AD0">
        <w:rPr>
          <w:rFonts w:ascii="Times New Roman" w:eastAsia="Times New Roman" w:hAnsi="Times New Roman" w:cs="Times New Roman"/>
          <w:spacing w:val="-8"/>
          <w:sz w:val="30"/>
          <w:szCs w:val="30"/>
          <w:lang w:eastAsia="ru-RU"/>
        </w:rPr>
        <w:t>БПК-13. </w:t>
      </w:r>
      <w:r w:rsidRPr="00065AD0">
        <w:rPr>
          <w:rFonts w:ascii="Times New Roman" w:eastAsia="Times New Roman" w:hAnsi="Times New Roman" w:cs="Times New Roman"/>
          <w:bCs/>
          <w:spacing w:val="-8"/>
          <w:sz w:val="30"/>
          <w:szCs w:val="30"/>
          <w:lang w:eastAsia="ru-RU"/>
        </w:rPr>
        <w:t>Преподавать спец</w:t>
      </w:r>
      <w:r w:rsidR="001E0ADF" w:rsidRPr="00065AD0">
        <w:rPr>
          <w:rFonts w:ascii="Times New Roman" w:eastAsia="Times New Roman" w:hAnsi="Times New Roman" w:cs="Times New Roman"/>
          <w:bCs/>
          <w:spacing w:val="-8"/>
          <w:sz w:val="30"/>
          <w:szCs w:val="30"/>
          <w:lang w:eastAsia="ru-RU"/>
        </w:rPr>
        <w:t xml:space="preserve">иальные </w:t>
      </w:r>
      <w:r w:rsidRPr="00065AD0">
        <w:rPr>
          <w:rFonts w:ascii="Times New Roman" w:eastAsia="Times New Roman" w:hAnsi="Times New Roman" w:cs="Times New Roman"/>
          <w:bCs/>
          <w:spacing w:val="-8"/>
          <w:sz w:val="30"/>
          <w:szCs w:val="30"/>
          <w:lang w:eastAsia="ru-RU"/>
        </w:rPr>
        <w:t>дисциплины на высоком научно-теоретическом уровне, применять методы и современные методики обучения режиссуре.</w:t>
      </w:r>
    </w:p>
    <w:p w14:paraId="61AFC112" w14:textId="77777777" w:rsidR="00F828C3" w:rsidRPr="008C3B26" w:rsidRDefault="00F828C3" w:rsidP="00F828C3">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8C3B26">
        <w:rPr>
          <w:rFonts w:ascii="Times New Roman" w:eastAsia="Times New Roman" w:hAnsi="Times New Roman" w:cs="Times New Roman"/>
          <w:spacing w:val="-4"/>
          <w:sz w:val="30"/>
          <w:szCs w:val="30"/>
          <w:lang w:eastAsia="ru-RU"/>
        </w:rPr>
        <w:t xml:space="preserve">18. При разработке образовательной программы высшего образования </w:t>
      </w:r>
      <w:r w:rsidRPr="008C3B26">
        <w:rPr>
          <w:rFonts w:ascii="Times New Roman" w:eastAsia="Times New Roman" w:hAnsi="Times New Roman" w:cs="Times New Roman"/>
          <w:spacing w:val="-4"/>
          <w:sz w:val="30"/>
          <w:szCs w:val="30"/>
          <w:lang w:val="en-US" w:eastAsia="ru-RU"/>
        </w:rPr>
        <w:t>I</w:t>
      </w:r>
      <w:r w:rsidRPr="008C3B26">
        <w:rPr>
          <w:rFonts w:ascii="Times New Roman" w:eastAsia="Times New Roman" w:hAnsi="Times New Roman" w:cs="Times New Roman"/>
          <w:spacing w:val="-4"/>
          <w:sz w:val="30"/>
          <w:szCs w:val="30"/>
          <w:lang w:eastAsia="ru-RU"/>
        </w:rPr>
        <w:t xml:space="preserve"> ступени на основе настоящего образовательного стандарта все УК и БПК включаются в набор требуемых результатов освоения содержания образовательной программы высшего образования </w:t>
      </w:r>
      <w:r w:rsidRPr="008C3B26">
        <w:rPr>
          <w:rFonts w:ascii="Times New Roman" w:eastAsia="Times New Roman" w:hAnsi="Times New Roman" w:cs="Times New Roman"/>
          <w:spacing w:val="-4"/>
          <w:sz w:val="30"/>
          <w:szCs w:val="30"/>
          <w:lang w:val="en-US" w:eastAsia="ru-RU"/>
        </w:rPr>
        <w:t>I </w:t>
      </w:r>
      <w:r w:rsidRPr="008C3B26">
        <w:rPr>
          <w:rFonts w:ascii="Times New Roman" w:eastAsia="Times New Roman" w:hAnsi="Times New Roman" w:cs="Times New Roman"/>
          <w:spacing w:val="-4"/>
          <w:sz w:val="30"/>
          <w:szCs w:val="30"/>
          <w:lang w:eastAsia="ru-RU"/>
        </w:rPr>
        <w:t>ступени в соответствии с настоящим образовательным стандартом.</w:t>
      </w:r>
    </w:p>
    <w:p w14:paraId="2E8ECAF3" w14:textId="77777777" w:rsidR="00F828C3" w:rsidRPr="008C3B26" w:rsidRDefault="00F828C3" w:rsidP="00F828C3">
      <w:pPr>
        <w:widowControl w:val="0"/>
        <w:autoSpaceDE w:val="0"/>
        <w:autoSpaceDN w:val="0"/>
        <w:adjustRightInd w:val="0"/>
        <w:spacing w:after="0" w:line="240" w:lineRule="auto"/>
        <w:ind w:firstLine="709"/>
        <w:jc w:val="both"/>
        <w:rPr>
          <w:rFonts w:ascii="Times New Roman" w:eastAsia="Times New Roman" w:hAnsi="Times New Roman" w:cs="Times New Roman"/>
          <w:spacing w:val="-4"/>
          <w:sz w:val="30"/>
          <w:szCs w:val="30"/>
          <w:lang w:eastAsia="ru-RU"/>
        </w:rPr>
      </w:pPr>
      <w:r w:rsidRPr="008C3B26">
        <w:rPr>
          <w:rFonts w:ascii="Times New Roman" w:eastAsia="Times New Roman" w:hAnsi="Times New Roman" w:cs="Times New Roman"/>
          <w:spacing w:val="-4"/>
          <w:sz w:val="30"/>
          <w:szCs w:val="30"/>
          <w:lang w:eastAsia="ru-RU"/>
        </w:rPr>
        <w:t xml:space="preserve">Перечень установленных настоящим образовательным стандартом УК может быть дополнен учреждением высшего образования с учетом направленности образовательной программы высшего образования </w:t>
      </w:r>
      <w:r w:rsidRPr="008C3B26">
        <w:rPr>
          <w:rFonts w:ascii="Times New Roman" w:eastAsia="Times New Roman" w:hAnsi="Times New Roman" w:cs="Times New Roman"/>
          <w:spacing w:val="-4"/>
          <w:sz w:val="30"/>
          <w:szCs w:val="30"/>
          <w:lang w:val="en-US" w:eastAsia="ru-RU"/>
        </w:rPr>
        <w:t>I</w:t>
      </w:r>
      <w:r w:rsidRPr="008C3B26">
        <w:rPr>
          <w:rFonts w:ascii="Times New Roman" w:eastAsia="Times New Roman" w:hAnsi="Times New Roman" w:cs="Times New Roman"/>
          <w:spacing w:val="-4"/>
          <w:sz w:val="30"/>
          <w:szCs w:val="30"/>
          <w:lang w:eastAsia="ru-RU"/>
        </w:rPr>
        <w:t> ступени в учреждении высшего образования.</w:t>
      </w:r>
    </w:p>
    <w:p w14:paraId="370C85F9" w14:textId="77777777" w:rsidR="00F828C3" w:rsidRPr="008C3B26" w:rsidRDefault="00F828C3" w:rsidP="00F828C3">
      <w:pPr>
        <w:widowControl w:val="0"/>
        <w:autoSpaceDE w:val="0"/>
        <w:autoSpaceDN w:val="0"/>
        <w:adjustRightInd w:val="0"/>
        <w:spacing w:after="0" w:line="240" w:lineRule="auto"/>
        <w:ind w:firstLine="709"/>
        <w:jc w:val="both"/>
        <w:rPr>
          <w:rFonts w:ascii="Times New Roman" w:eastAsia="Times New Roman" w:hAnsi="Times New Roman" w:cs="Times New Roman"/>
          <w:spacing w:val="-4"/>
          <w:sz w:val="30"/>
          <w:szCs w:val="30"/>
          <w:lang w:eastAsia="ru-RU"/>
        </w:rPr>
      </w:pPr>
      <w:r w:rsidRPr="008C3B26">
        <w:rPr>
          <w:rFonts w:ascii="Times New Roman" w:eastAsia="Times New Roman" w:hAnsi="Times New Roman" w:cs="Times New Roman"/>
          <w:spacing w:val="-4"/>
          <w:sz w:val="30"/>
          <w:szCs w:val="30"/>
          <w:lang w:eastAsia="ru-RU"/>
        </w:rPr>
        <w:t xml:space="preserve">Перечень специализированных компетенций учреждение высшего образования устанавливает самостоятельно с учетом направленности образовательной программы высшего образования </w:t>
      </w:r>
      <w:r w:rsidRPr="008C3B26">
        <w:rPr>
          <w:rFonts w:ascii="Times New Roman" w:eastAsia="Times New Roman" w:hAnsi="Times New Roman" w:cs="Times New Roman"/>
          <w:spacing w:val="-4"/>
          <w:sz w:val="30"/>
          <w:szCs w:val="30"/>
          <w:lang w:val="en-US" w:eastAsia="ru-RU"/>
        </w:rPr>
        <w:t>I</w:t>
      </w:r>
      <w:r w:rsidRPr="008C3B26">
        <w:rPr>
          <w:rFonts w:ascii="Times New Roman" w:eastAsia="Times New Roman" w:hAnsi="Times New Roman" w:cs="Times New Roman"/>
          <w:spacing w:val="-4"/>
          <w:sz w:val="30"/>
          <w:szCs w:val="30"/>
          <w:lang w:eastAsia="ru-RU"/>
        </w:rPr>
        <w:t xml:space="preserve"> ступени в учреждении высшего образования. </w:t>
      </w:r>
    </w:p>
    <w:p w14:paraId="767C760C" w14:textId="77777777" w:rsidR="00F828C3" w:rsidRPr="008C3B26" w:rsidRDefault="00F828C3" w:rsidP="00F828C3">
      <w:pPr>
        <w:widowControl w:val="0"/>
        <w:autoSpaceDE w:val="0"/>
        <w:autoSpaceDN w:val="0"/>
        <w:adjustRightInd w:val="0"/>
        <w:spacing w:after="0" w:line="240" w:lineRule="auto"/>
        <w:ind w:firstLine="709"/>
        <w:jc w:val="both"/>
        <w:rPr>
          <w:rFonts w:ascii="Times New Roman" w:eastAsia="Times New Roman" w:hAnsi="Times New Roman" w:cs="Times New Roman"/>
          <w:spacing w:val="-4"/>
          <w:sz w:val="30"/>
          <w:szCs w:val="30"/>
          <w:lang w:eastAsia="ru-RU"/>
        </w:rPr>
      </w:pPr>
      <w:r w:rsidRPr="008C3B26">
        <w:rPr>
          <w:rFonts w:ascii="Times New Roman" w:eastAsia="Times New Roman" w:hAnsi="Times New Roman" w:cs="Times New Roman"/>
          <w:spacing w:val="-4"/>
          <w:sz w:val="30"/>
          <w:szCs w:val="30"/>
          <w:lang w:eastAsia="ru-RU"/>
        </w:rPr>
        <w:t>Дополнительные УК и специализированные компетенции устанавливаются на основе требований рынка труда, обобщения зарубежного опыта, проведения консультаций с ведущими работодателями, объединениями работодателей соответствующей отрасли, иных источников.</w:t>
      </w:r>
    </w:p>
    <w:p w14:paraId="1FC9AD56" w14:textId="77777777" w:rsidR="00F828C3" w:rsidRPr="008C3B26" w:rsidRDefault="00F828C3" w:rsidP="00F828C3">
      <w:pPr>
        <w:widowControl w:val="0"/>
        <w:autoSpaceDE w:val="0"/>
        <w:autoSpaceDN w:val="0"/>
        <w:adjustRightInd w:val="0"/>
        <w:spacing w:after="0" w:line="240" w:lineRule="auto"/>
        <w:ind w:firstLine="709"/>
        <w:jc w:val="both"/>
        <w:rPr>
          <w:rFonts w:ascii="Times New Roman" w:eastAsia="Times New Roman" w:hAnsi="Times New Roman" w:cs="Times New Roman"/>
          <w:spacing w:val="-4"/>
          <w:sz w:val="30"/>
          <w:szCs w:val="30"/>
          <w:lang w:eastAsia="ru-RU"/>
        </w:rPr>
      </w:pPr>
      <w:r w:rsidRPr="008C3B26">
        <w:rPr>
          <w:rFonts w:ascii="Times New Roman" w:eastAsia="Times New Roman" w:hAnsi="Times New Roman" w:cs="Times New Roman"/>
          <w:spacing w:val="-4"/>
          <w:sz w:val="30"/>
          <w:szCs w:val="30"/>
          <w:lang w:eastAsia="ru-RU"/>
        </w:rPr>
        <w:t>Совокупность установленных настоящим образовательным стандартом УК и БПК, а также установленных учреждением высшего образования дополнительных УК и специализированных компетенций, должна обеспечивать специалисту способность осуществлять не менее чем один вид профессиональной деятельности, решая при этом не менее одного типа задач профессиональной деятельности, указанных в пунктах 12 и 14 настоящего образовательного стандарта.</w:t>
      </w:r>
    </w:p>
    <w:p w14:paraId="170B8334" w14:textId="77777777" w:rsidR="00ED2CAE" w:rsidRPr="008C3B26" w:rsidRDefault="00ED2CAE" w:rsidP="00F828C3">
      <w:pPr>
        <w:suppressAutoHyphens/>
        <w:spacing w:after="0" w:line="240" w:lineRule="auto"/>
        <w:ind w:firstLine="709"/>
        <w:jc w:val="both"/>
        <w:outlineLvl w:val="0"/>
        <w:rPr>
          <w:rFonts w:ascii="Times New Roman" w:eastAsia="Times New Roman" w:hAnsi="Times New Roman" w:cs="Times New Roman"/>
          <w:spacing w:val="-4"/>
          <w:sz w:val="30"/>
          <w:szCs w:val="30"/>
          <w:lang w:eastAsia="ru-RU"/>
        </w:rPr>
      </w:pPr>
    </w:p>
    <w:p w14:paraId="2FB515E4" w14:textId="77777777" w:rsidR="00F828C3" w:rsidRPr="008C3B26" w:rsidRDefault="00F828C3" w:rsidP="00F828C3">
      <w:pPr>
        <w:spacing w:after="0" w:line="240" w:lineRule="auto"/>
        <w:jc w:val="center"/>
        <w:rPr>
          <w:rFonts w:ascii="Times New Roman" w:eastAsia="Times New Roman" w:hAnsi="Times New Roman" w:cs="Times New Roman"/>
          <w:color w:val="242424"/>
          <w:sz w:val="30"/>
          <w:szCs w:val="30"/>
          <w:lang w:eastAsia="ru-RU"/>
        </w:rPr>
      </w:pPr>
      <w:r w:rsidRPr="008C3B26">
        <w:rPr>
          <w:rFonts w:ascii="Times New Roman" w:eastAsia="Times New Roman" w:hAnsi="Times New Roman" w:cs="Times New Roman"/>
          <w:b/>
          <w:bCs/>
          <w:color w:val="242424"/>
          <w:sz w:val="30"/>
          <w:szCs w:val="30"/>
          <w:lang w:eastAsia="ru-RU"/>
        </w:rPr>
        <w:t>ГЛАВА 5</w:t>
      </w:r>
    </w:p>
    <w:p w14:paraId="5115A7EA" w14:textId="77777777" w:rsidR="00F828C3" w:rsidRPr="008C3B26" w:rsidRDefault="00F828C3" w:rsidP="00F828C3">
      <w:pPr>
        <w:spacing w:after="0" w:line="240" w:lineRule="auto"/>
        <w:jc w:val="center"/>
        <w:rPr>
          <w:rFonts w:ascii="Calibri" w:eastAsia="Times New Roman" w:hAnsi="Calibri" w:cs="Times New Roman"/>
          <w:b/>
          <w:bCs/>
          <w:color w:val="242424"/>
          <w:sz w:val="30"/>
          <w:szCs w:val="30"/>
          <w:lang w:eastAsia="ru-RU"/>
        </w:rPr>
      </w:pPr>
      <w:r w:rsidRPr="008C3B26">
        <w:rPr>
          <w:rFonts w:ascii="Times New Roman Полужирный" w:eastAsia="Times New Roman" w:hAnsi="Times New Roman Полужирный" w:cs="Times New Roman"/>
          <w:b/>
          <w:bCs/>
          <w:color w:val="242424"/>
          <w:sz w:val="30"/>
          <w:szCs w:val="30"/>
          <w:lang w:eastAsia="ru-RU"/>
        </w:rPr>
        <w:t xml:space="preserve">ТРЕБОВАНИЯ К УЧЕБНО-ПРОГРАММНОЙ ДОКУМЕНТАЦИИ ОБРАЗОВАТЕЛЬНЫХ ПРОГРАММ </w:t>
      </w:r>
    </w:p>
    <w:p w14:paraId="46D79EEA" w14:textId="77777777" w:rsidR="00F828C3" w:rsidRPr="008C3B26" w:rsidRDefault="00F828C3" w:rsidP="00F828C3">
      <w:pPr>
        <w:spacing w:after="0" w:line="240" w:lineRule="auto"/>
        <w:jc w:val="center"/>
        <w:rPr>
          <w:rFonts w:ascii="Times New Roman Полужирный" w:eastAsia="Times New Roman" w:hAnsi="Times New Roman Полужирный" w:cs="Times New Roman"/>
          <w:b/>
          <w:bCs/>
          <w:color w:val="242424"/>
          <w:sz w:val="30"/>
          <w:szCs w:val="30"/>
          <w:lang w:eastAsia="ru-RU"/>
        </w:rPr>
      </w:pPr>
      <w:r w:rsidRPr="008C3B26">
        <w:rPr>
          <w:rFonts w:ascii="Times New Roman Полужирный" w:eastAsia="Times New Roman" w:hAnsi="Times New Roman Полужирный" w:cs="Times New Roman"/>
          <w:b/>
          <w:bCs/>
          <w:sz w:val="30"/>
          <w:szCs w:val="30"/>
          <w:lang w:eastAsia="ru-RU"/>
        </w:rPr>
        <w:t xml:space="preserve">ВЫСШЕГО ОБРАЗОВАНИЯ </w:t>
      </w:r>
      <w:r w:rsidRPr="008C3B26">
        <w:rPr>
          <w:rFonts w:ascii="Times New Roman Полужирный" w:eastAsia="Times New Roman" w:hAnsi="Times New Roman Полужирный" w:cs="Times New Roman"/>
          <w:b/>
          <w:bCs/>
          <w:sz w:val="30"/>
          <w:szCs w:val="30"/>
          <w:lang w:val="en-US" w:eastAsia="ru-RU"/>
        </w:rPr>
        <w:t>I</w:t>
      </w:r>
      <w:r w:rsidRPr="008C3B26">
        <w:rPr>
          <w:rFonts w:ascii="Times New Roman Полужирный" w:eastAsia="Times New Roman" w:hAnsi="Times New Roman Полужирный" w:cs="Times New Roman"/>
          <w:b/>
          <w:bCs/>
          <w:sz w:val="30"/>
          <w:szCs w:val="30"/>
          <w:lang w:eastAsia="ru-RU"/>
        </w:rPr>
        <w:t> СТУПЕНИ</w:t>
      </w:r>
    </w:p>
    <w:p w14:paraId="58F847DB" w14:textId="77777777" w:rsidR="00F828C3" w:rsidRPr="008C3B26" w:rsidRDefault="00F828C3" w:rsidP="00F828C3">
      <w:pPr>
        <w:suppressAutoHyphens/>
        <w:spacing w:after="0" w:line="240" w:lineRule="auto"/>
        <w:ind w:firstLine="709"/>
        <w:jc w:val="both"/>
        <w:outlineLvl w:val="0"/>
        <w:rPr>
          <w:rFonts w:ascii="Times New Roman" w:eastAsia="Times New Roman" w:hAnsi="Times New Roman" w:cs="Times New Roman"/>
          <w:sz w:val="30"/>
          <w:szCs w:val="30"/>
          <w:lang w:eastAsia="ru-RU"/>
        </w:rPr>
      </w:pPr>
    </w:p>
    <w:p w14:paraId="47E97606" w14:textId="77777777" w:rsidR="00F828C3" w:rsidRPr="008C3B26" w:rsidRDefault="00F828C3" w:rsidP="00F828C3">
      <w:pPr>
        <w:suppressAutoHyphens/>
        <w:spacing w:after="0" w:line="240" w:lineRule="auto"/>
        <w:ind w:firstLine="709"/>
        <w:jc w:val="both"/>
        <w:outlineLvl w:val="0"/>
        <w:rPr>
          <w:rFonts w:ascii="Times New Roman" w:eastAsia="Times New Roman" w:hAnsi="Times New Roman" w:cs="Times New Roman"/>
          <w:spacing w:val="-4"/>
          <w:sz w:val="30"/>
          <w:szCs w:val="30"/>
          <w:lang w:eastAsia="ru-RU"/>
        </w:rPr>
      </w:pPr>
      <w:r w:rsidRPr="008C3B26">
        <w:rPr>
          <w:rFonts w:ascii="Times New Roman" w:eastAsia="Times New Roman" w:hAnsi="Times New Roman" w:cs="Times New Roman"/>
          <w:spacing w:val="-4"/>
          <w:sz w:val="30"/>
          <w:szCs w:val="30"/>
          <w:lang w:eastAsia="ru-RU"/>
        </w:rPr>
        <w:t xml:space="preserve">19. Образовательная программа высшего образования </w:t>
      </w:r>
      <w:r w:rsidRPr="008C3B26">
        <w:rPr>
          <w:rFonts w:ascii="Times New Roman" w:eastAsia="Times New Roman" w:hAnsi="Times New Roman" w:cs="Times New Roman"/>
          <w:spacing w:val="-4"/>
          <w:sz w:val="30"/>
          <w:szCs w:val="30"/>
          <w:lang w:val="en-US" w:eastAsia="ru-RU"/>
        </w:rPr>
        <w:t>I</w:t>
      </w:r>
      <w:r w:rsidRPr="008C3B26">
        <w:rPr>
          <w:rFonts w:ascii="Times New Roman" w:eastAsia="Times New Roman" w:hAnsi="Times New Roman" w:cs="Times New Roman"/>
          <w:spacing w:val="-4"/>
          <w:sz w:val="30"/>
          <w:szCs w:val="30"/>
          <w:lang w:eastAsia="ru-RU"/>
        </w:rPr>
        <w:t xml:space="preserve"> ступени включает следующую учебно-программную документацию:</w:t>
      </w:r>
    </w:p>
    <w:p w14:paraId="6261995F" w14:textId="77777777" w:rsidR="00F828C3" w:rsidRPr="008C3B26" w:rsidRDefault="00F828C3" w:rsidP="00F828C3">
      <w:pPr>
        <w:suppressAutoHyphens/>
        <w:spacing w:after="0" w:line="240" w:lineRule="auto"/>
        <w:ind w:firstLine="709"/>
        <w:jc w:val="both"/>
        <w:outlineLvl w:val="0"/>
        <w:rPr>
          <w:rFonts w:ascii="Times New Roman" w:eastAsia="Times New Roman" w:hAnsi="Times New Roman" w:cs="Times New Roman"/>
          <w:spacing w:val="-6"/>
          <w:sz w:val="30"/>
          <w:szCs w:val="30"/>
          <w:lang w:eastAsia="ru-RU"/>
        </w:rPr>
      </w:pPr>
      <w:r w:rsidRPr="008C3B26">
        <w:rPr>
          <w:rFonts w:ascii="Times New Roman" w:eastAsia="Times New Roman" w:hAnsi="Times New Roman" w:cs="Times New Roman"/>
          <w:spacing w:val="-6"/>
          <w:sz w:val="30"/>
          <w:szCs w:val="30"/>
          <w:lang w:eastAsia="ru-RU"/>
        </w:rPr>
        <w:t>типовой учебный план по специальности (направлению специальности);</w:t>
      </w:r>
    </w:p>
    <w:p w14:paraId="5545BF81" w14:textId="77777777" w:rsidR="00F828C3" w:rsidRPr="008C3B26" w:rsidRDefault="00F828C3" w:rsidP="00F828C3">
      <w:pPr>
        <w:spacing w:after="0" w:line="240" w:lineRule="auto"/>
        <w:ind w:firstLine="709"/>
        <w:jc w:val="both"/>
        <w:rPr>
          <w:rFonts w:ascii="Times New Roman" w:eastAsia="Times New Roman" w:hAnsi="Times New Roman" w:cs="Times New Roman"/>
          <w:spacing w:val="-4"/>
          <w:sz w:val="30"/>
          <w:szCs w:val="30"/>
          <w:lang w:eastAsia="ru-RU"/>
        </w:rPr>
      </w:pPr>
      <w:r w:rsidRPr="008C3B26">
        <w:rPr>
          <w:rFonts w:ascii="Times New Roman" w:eastAsia="Times New Roman" w:hAnsi="Times New Roman" w:cs="Times New Roman"/>
          <w:spacing w:val="-4"/>
          <w:sz w:val="30"/>
          <w:szCs w:val="30"/>
          <w:lang w:eastAsia="ru-RU"/>
        </w:rPr>
        <w:t>учебный план учреждения высшего образования по специальности (направлению специальности);</w:t>
      </w:r>
    </w:p>
    <w:p w14:paraId="6FD0AA93" w14:textId="77777777" w:rsidR="00F828C3" w:rsidRPr="008C3B26" w:rsidRDefault="00F828C3" w:rsidP="00F828C3">
      <w:pPr>
        <w:spacing w:after="0" w:line="240" w:lineRule="auto"/>
        <w:ind w:firstLine="709"/>
        <w:jc w:val="both"/>
        <w:rPr>
          <w:rFonts w:ascii="Times New Roman" w:eastAsia="Times New Roman" w:hAnsi="Times New Roman" w:cs="Times New Roman"/>
          <w:spacing w:val="-4"/>
          <w:sz w:val="30"/>
          <w:szCs w:val="30"/>
          <w:lang w:eastAsia="ru-RU"/>
        </w:rPr>
      </w:pPr>
      <w:r w:rsidRPr="008C3B26">
        <w:rPr>
          <w:rFonts w:ascii="Times New Roman" w:eastAsia="Times New Roman" w:hAnsi="Times New Roman" w:cs="Times New Roman"/>
          <w:spacing w:val="-4"/>
          <w:sz w:val="30"/>
          <w:szCs w:val="30"/>
          <w:lang w:eastAsia="ru-RU"/>
        </w:rPr>
        <w:t>типовые учебные программы по учебным дисциплинам;</w:t>
      </w:r>
    </w:p>
    <w:p w14:paraId="332CCD21" w14:textId="77777777" w:rsidR="00F828C3" w:rsidRPr="008C3B26" w:rsidRDefault="00F828C3" w:rsidP="00F828C3">
      <w:pPr>
        <w:spacing w:after="0" w:line="240" w:lineRule="auto"/>
        <w:ind w:firstLine="709"/>
        <w:jc w:val="both"/>
        <w:rPr>
          <w:rFonts w:ascii="Times New Roman" w:eastAsia="Times New Roman" w:hAnsi="Times New Roman" w:cs="Times New Roman"/>
          <w:spacing w:val="-4"/>
          <w:sz w:val="30"/>
          <w:szCs w:val="30"/>
          <w:lang w:eastAsia="ru-RU"/>
        </w:rPr>
      </w:pPr>
      <w:r w:rsidRPr="008C3B26">
        <w:rPr>
          <w:rFonts w:ascii="Times New Roman" w:eastAsia="Times New Roman" w:hAnsi="Times New Roman" w:cs="Times New Roman"/>
          <w:spacing w:val="-4"/>
          <w:sz w:val="30"/>
          <w:szCs w:val="30"/>
          <w:lang w:eastAsia="ru-RU"/>
        </w:rPr>
        <w:t>учебные программы учреждения высшего образования по учебным дисциплинам;</w:t>
      </w:r>
    </w:p>
    <w:p w14:paraId="58C62B0D" w14:textId="77777777" w:rsidR="00F828C3" w:rsidRPr="008C3B26" w:rsidRDefault="00F828C3" w:rsidP="00F828C3">
      <w:pPr>
        <w:suppressAutoHyphens/>
        <w:spacing w:after="0" w:line="240" w:lineRule="auto"/>
        <w:ind w:firstLine="709"/>
        <w:jc w:val="both"/>
        <w:outlineLvl w:val="0"/>
        <w:rPr>
          <w:rFonts w:ascii="Times New Roman" w:eastAsia="Times New Roman" w:hAnsi="Times New Roman" w:cs="Times New Roman"/>
          <w:spacing w:val="-4"/>
          <w:sz w:val="30"/>
          <w:szCs w:val="30"/>
          <w:lang w:eastAsia="ru-RU"/>
        </w:rPr>
      </w:pPr>
      <w:r w:rsidRPr="008C3B26">
        <w:rPr>
          <w:rFonts w:ascii="Times New Roman" w:eastAsia="Times New Roman" w:hAnsi="Times New Roman" w:cs="Times New Roman"/>
          <w:spacing w:val="-4"/>
          <w:sz w:val="30"/>
          <w:szCs w:val="30"/>
          <w:lang w:eastAsia="ru-RU"/>
        </w:rPr>
        <w:t>программы практик.</w:t>
      </w:r>
    </w:p>
    <w:p w14:paraId="456E772D" w14:textId="77777777" w:rsidR="00F828C3" w:rsidRPr="008C3B26" w:rsidRDefault="00F828C3" w:rsidP="00F828C3">
      <w:pPr>
        <w:spacing w:after="0" w:line="240" w:lineRule="auto"/>
        <w:ind w:firstLine="709"/>
        <w:jc w:val="both"/>
        <w:rPr>
          <w:rFonts w:ascii="Times New Roman" w:eastAsia="Times New Roman" w:hAnsi="Times New Roman" w:cs="Times New Roman"/>
          <w:spacing w:val="-4"/>
          <w:sz w:val="30"/>
          <w:szCs w:val="30"/>
          <w:lang w:eastAsia="ru-RU"/>
        </w:rPr>
      </w:pPr>
      <w:r w:rsidRPr="008C3B26">
        <w:rPr>
          <w:rFonts w:ascii="Times New Roman" w:eastAsia="Times New Roman" w:hAnsi="Times New Roman" w:cs="Times New Roman"/>
          <w:spacing w:val="-4"/>
          <w:sz w:val="30"/>
          <w:szCs w:val="30"/>
          <w:lang w:eastAsia="ru-RU"/>
        </w:rPr>
        <w:t>20. Максимальный объем учебной нагрузки обучающегося не должен превышать 54 академических часа в неделю, включая все виды аудиторной и внеаудиторной работы.</w:t>
      </w:r>
    </w:p>
    <w:p w14:paraId="39DED0F1" w14:textId="77777777" w:rsidR="00F828C3" w:rsidRPr="008C3B26" w:rsidRDefault="00F828C3" w:rsidP="00F828C3">
      <w:pPr>
        <w:spacing w:after="0" w:line="240" w:lineRule="auto"/>
        <w:ind w:firstLine="709"/>
        <w:jc w:val="both"/>
        <w:rPr>
          <w:rFonts w:ascii="Times New Roman" w:eastAsia="Times New Roman" w:hAnsi="Times New Roman" w:cs="Times New Roman"/>
          <w:spacing w:val="-4"/>
          <w:sz w:val="30"/>
          <w:szCs w:val="30"/>
          <w:lang w:eastAsia="ru-RU"/>
        </w:rPr>
      </w:pPr>
      <w:r w:rsidRPr="008C3B26">
        <w:rPr>
          <w:rFonts w:ascii="Times New Roman" w:eastAsia="Times New Roman" w:hAnsi="Times New Roman" w:cs="Times New Roman"/>
          <w:spacing w:val="-4"/>
          <w:sz w:val="30"/>
          <w:szCs w:val="30"/>
          <w:lang w:eastAsia="ru-RU"/>
        </w:rPr>
        <w:t>Объем обязательных аудиторных занятий, определяемый учреждением высшего образования с учетом специальности, специфики организации образовательного процесса, оснащения учебно-лабораторной базы, информационного, научно-методического обеспечения, устанавливается в пределах 24-32 аудиторных часов в неделю.</w:t>
      </w:r>
    </w:p>
    <w:p w14:paraId="34026DFD" w14:textId="77777777" w:rsidR="00F828C3" w:rsidRPr="008C3B26" w:rsidRDefault="00F828C3" w:rsidP="00F828C3">
      <w:pPr>
        <w:spacing w:after="0" w:line="240" w:lineRule="auto"/>
        <w:ind w:firstLine="709"/>
        <w:jc w:val="both"/>
        <w:rPr>
          <w:rFonts w:ascii="Times New Roman" w:eastAsia="Times New Roman" w:hAnsi="Times New Roman" w:cs="Times New Roman"/>
          <w:spacing w:val="-4"/>
          <w:sz w:val="30"/>
          <w:szCs w:val="30"/>
          <w:lang w:eastAsia="ru-RU"/>
        </w:rPr>
      </w:pPr>
      <w:r w:rsidRPr="008C3B26">
        <w:rPr>
          <w:rFonts w:ascii="Times New Roman" w:eastAsia="Times New Roman" w:hAnsi="Times New Roman" w:cs="Times New Roman"/>
          <w:spacing w:val="-6"/>
          <w:sz w:val="30"/>
          <w:szCs w:val="30"/>
          <w:lang w:eastAsia="ru-RU"/>
        </w:rPr>
        <w:t>В часы, отводимые на самостоятельную работу по учебной дисциплине</w:t>
      </w:r>
      <w:r w:rsidRPr="008C3B26">
        <w:rPr>
          <w:rFonts w:ascii="Times New Roman" w:eastAsia="Times New Roman" w:hAnsi="Times New Roman" w:cs="Times New Roman"/>
          <w:spacing w:val="-4"/>
          <w:sz w:val="30"/>
          <w:szCs w:val="30"/>
          <w:lang w:eastAsia="ru-RU"/>
        </w:rPr>
        <w:t xml:space="preserve"> (модулю), включается время, предусмотренное на подготовку к экзамену (</w:t>
      </w:r>
      <w:r w:rsidRPr="008C3B26">
        <w:rPr>
          <w:rFonts w:ascii="Times New Roman" w:eastAsia="Times New Roman" w:hAnsi="Times New Roman" w:cs="Times New Roman"/>
          <w:spacing w:val="-8"/>
          <w:sz w:val="30"/>
          <w:szCs w:val="30"/>
          <w:lang w:eastAsia="ru-RU"/>
        </w:rPr>
        <w:t>экзаменам) и (или) зачету (зачетам) по данной учебной дисциплине (модулю</w:t>
      </w:r>
      <w:r w:rsidRPr="008C3B26">
        <w:rPr>
          <w:rFonts w:ascii="Times New Roman" w:eastAsia="Times New Roman" w:hAnsi="Times New Roman" w:cs="Times New Roman"/>
          <w:spacing w:val="-4"/>
          <w:sz w:val="30"/>
          <w:szCs w:val="30"/>
          <w:lang w:eastAsia="ru-RU"/>
        </w:rPr>
        <w:t>).</w:t>
      </w:r>
    </w:p>
    <w:p w14:paraId="5C4264D7" w14:textId="77777777" w:rsidR="00F828C3" w:rsidRPr="008C3B26" w:rsidRDefault="00F828C3" w:rsidP="00F828C3">
      <w:pPr>
        <w:suppressAutoHyphens/>
        <w:spacing w:after="0" w:line="240" w:lineRule="auto"/>
        <w:ind w:firstLine="709"/>
        <w:jc w:val="both"/>
        <w:outlineLvl w:val="0"/>
        <w:rPr>
          <w:rFonts w:ascii="Times New Roman" w:eastAsia="Times New Roman" w:hAnsi="Times New Roman" w:cs="Times New Roman"/>
          <w:spacing w:val="-4"/>
          <w:sz w:val="30"/>
          <w:szCs w:val="30"/>
          <w:lang w:val="be-BY" w:eastAsia="ru-RU"/>
        </w:rPr>
      </w:pPr>
      <w:r w:rsidRPr="008C3B26">
        <w:rPr>
          <w:rFonts w:ascii="Times New Roman" w:eastAsia="Times New Roman" w:hAnsi="Times New Roman" w:cs="Times New Roman"/>
          <w:spacing w:val="-4"/>
          <w:sz w:val="30"/>
          <w:szCs w:val="30"/>
          <w:lang w:eastAsia="ru-RU"/>
        </w:rPr>
        <w:t>21. Учебный план учреждения высшего образования по специальности (направлению специальности) разрабатывается в соответствии со структурой, приведенной в таблице 1.</w:t>
      </w:r>
    </w:p>
    <w:p w14:paraId="7A237574" w14:textId="77777777" w:rsidR="00F828C3" w:rsidRPr="008C3B26" w:rsidRDefault="00F828C3" w:rsidP="00F828C3">
      <w:pPr>
        <w:spacing w:after="0" w:line="240" w:lineRule="auto"/>
        <w:ind w:firstLine="709"/>
        <w:jc w:val="right"/>
        <w:rPr>
          <w:rFonts w:ascii="Times New Roman" w:eastAsia="Times New Roman" w:hAnsi="Times New Roman" w:cs="Times New Roman"/>
          <w:sz w:val="30"/>
          <w:szCs w:val="30"/>
          <w:lang w:eastAsia="ru-RU"/>
        </w:rPr>
      </w:pPr>
      <w:r w:rsidRPr="008C3B26">
        <w:rPr>
          <w:rFonts w:ascii="Times New Roman" w:eastAsia="Times New Roman" w:hAnsi="Times New Roman" w:cs="Times New Roman"/>
          <w:sz w:val="30"/>
          <w:szCs w:val="30"/>
          <w:lang w:eastAsia="ru-RU"/>
        </w:rPr>
        <w:t xml:space="preserve">Таблица 1 </w:t>
      </w:r>
    </w:p>
    <w:tbl>
      <w:tblPr>
        <w:tblW w:w="48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505"/>
        <w:gridCol w:w="7190"/>
        <w:gridCol w:w="1854"/>
      </w:tblGrid>
      <w:tr w:rsidR="00F828C3" w:rsidRPr="008C3B26" w14:paraId="397777E1" w14:textId="77777777" w:rsidTr="003609E6">
        <w:trPr>
          <w:cantSplit/>
          <w:trHeight w:val="227"/>
          <w:jc w:val="center"/>
        </w:trPr>
        <w:tc>
          <w:tcPr>
            <w:tcW w:w="264" w:type="pct"/>
          </w:tcPr>
          <w:p w14:paraId="3D5DCBD1" w14:textId="77777777" w:rsidR="00F828C3" w:rsidRPr="008C3B26" w:rsidRDefault="00F828C3" w:rsidP="00F828C3">
            <w:pPr>
              <w:spacing w:after="0" w:line="240" w:lineRule="auto"/>
              <w:jc w:val="center"/>
              <w:rPr>
                <w:rFonts w:ascii="Times New Roman" w:eastAsia="Times New Roman" w:hAnsi="Times New Roman" w:cs="Times New Roman"/>
                <w:sz w:val="26"/>
                <w:szCs w:val="26"/>
                <w:lang w:eastAsia="ru-RU"/>
              </w:rPr>
            </w:pPr>
            <w:r w:rsidRPr="008C3B26">
              <w:rPr>
                <w:rFonts w:ascii="Times New Roman" w:eastAsia="Times New Roman" w:hAnsi="Times New Roman" w:cs="Times New Roman"/>
                <w:sz w:val="26"/>
                <w:szCs w:val="26"/>
                <w:lang w:eastAsia="ru-RU"/>
              </w:rPr>
              <w:t>№ п/п</w:t>
            </w:r>
          </w:p>
        </w:tc>
        <w:tc>
          <w:tcPr>
            <w:tcW w:w="3765" w:type="pct"/>
          </w:tcPr>
          <w:p w14:paraId="5260E153" w14:textId="77777777" w:rsidR="00F828C3" w:rsidRPr="008C3B26" w:rsidRDefault="00F828C3" w:rsidP="00F828C3">
            <w:pPr>
              <w:spacing w:after="0" w:line="240" w:lineRule="auto"/>
              <w:jc w:val="center"/>
              <w:rPr>
                <w:rFonts w:ascii="Times New Roman" w:eastAsia="Times New Roman" w:hAnsi="Times New Roman" w:cs="Times New Roman"/>
                <w:sz w:val="26"/>
                <w:szCs w:val="26"/>
                <w:lang w:eastAsia="ru-RU"/>
              </w:rPr>
            </w:pPr>
            <w:r w:rsidRPr="008C3B26">
              <w:rPr>
                <w:rFonts w:ascii="Times New Roman" w:eastAsia="Times New Roman" w:hAnsi="Times New Roman" w:cs="Times New Roman"/>
                <w:sz w:val="26"/>
                <w:szCs w:val="26"/>
                <w:lang w:eastAsia="ru-RU"/>
              </w:rPr>
              <w:t xml:space="preserve">Наименование видов деятельности обучающегося, </w:t>
            </w:r>
          </w:p>
          <w:p w14:paraId="69B1032B" w14:textId="77777777" w:rsidR="00F828C3" w:rsidRPr="008C3B26" w:rsidRDefault="00F828C3" w:rsidP="00F828C3">
            <w:pPr>
              <w:spacing w:after="0" w:line="240" w:lineRule="auto"/>
              <w:jc w:val="center"/>
              <w:rPr>
                <w:rFonts w:ascii="Times New Roman" w:eastAsia="Times New Roman" w:hAnsi="Times New Roman" w:cs="Times New Roman"/>
                <w:sz w:val="26"/>
                <w:szCs w:val="26"/>
                <w:lang w:eastAsia="ru-RU"/>
              </w:rPr>
            </w:pPr>
            <w:r w:rsidRPr="008C3B26">
              <w:rPr>
                <w:rFonts w:ascii="Times New Roman" w:eastAsia="Times New Roman" w:hAnsi="Times New Roman" w:cs="Times New Roman"/>
                <w:sz w:val="26"/>
                <w:szCs w:val="26"/>
                <w:lang w:eastAsia="ru-RU"/>
              </w:rPr>
              <w:t>модулей, учебных дисциплин</w:t>
            </w:r>
          </w:p>
        </w:tc>
        <w:tc>
          <w:tcPr>
            <w:tcW w:w="971" w:type="pct"/>
          </w:tcPr>
          <w:p w14:paraId="46D3768A" w14:textId="77777777" w:rsidR="00F828C3" w:rsidRPr="008C3B26" w:rsidRDefault="00F828C3" w:rsidP="00F828C3">
            <w:pPr>
              <w:spacing w:after="0" w:line="240" w:lineRule="auto"/>
              <w:jc w:val="center"/>
              <w:rPr>
                <w:rFonts w:ascii="Times New Roman" w:eastAsia="Times New Roman" w:hAnsi="Times New Roman" w:cs="Times New Roman"/>
                <w:sz w:val="26"/>
                <w:szCs w:val="26"/>
                <w:lang w:eastAsia="ru-RU"/>
              </w:rPr>
            </w:pPr>
            <w:r w:rsidRPr="008C3B26">
              <w:rPr>
                <w:rFonts w:ascii="Times New Roman" w:eastAsia="Times New Roman" w:hAnsi="Times New Roman" w:cs="Times New Roman"/>
                <w:spacing w:val="-2"/>
                <w:sz w:val="26"/>
                <w:szCs w:val="26"/>
                <w:lang w:eastAsia="ru-RU"/>
              </w:rPr>
              <w:t xml:space="preserve">Трудоемкость </w:t>
            </w:r>
            <w:r w:rsidRPr="008C3B26">
              <w:rPr>
                <w:rFonts w:ascii="Times New Roman" w:eastAsia="Times New Roman" w:hAnsi="Times New Roman" w:cs="Times New Roman"/>
                <w:spacing w:val="-2"/>
                <w:sz w:val="26"/>
                <w:szCs w:val="26"/>
                <w:lang w:eastAsia="ru-RU"/>
              </w:rPr>
              <w:br/>
              <w:t>(в зачетных единицах)</w:t>
            </w:r>
          </w:p>
        </w:tc>
      </w:tr>
      <w:tr w:rsidR="00F828C3" w:rsidRPr="008C3B26" w14:paraId="589ECF2C" w14:textId="77777777" w:rsidTr="003609E6">
        <w:trPr>
          <w:trHeight w:val="227"/>
          <w:jc w:val="center"/>
        </w:trPr>
        <w:tc>
          <w:tcPr>
            <w:tcW w:w="264" w:type="pct"/>
          </w:tcPr>
          <w:p w14:paraId="373ED439" w14:textId="77777777" w:rsidR="00F828C3" w:rsidRPr="008C3B26" w:rsidRDefault="00F828C3" w:rsidP="00F828C3">
            <w:pPr>
              <w:tabs>
                <w:tab w:val="left" w:pos="0"/>
              </w:tabs>
              <w:spacing w:after="0" w:line="223" w:lineRule="auto"/>
              <w:rPr>
                <w:rFonts w:ascii="Times New Roman" w:eastAsia="Times New Roman" w:hAnsi="Times New Roman" w:cs="Times New Roman"/>
                <w:b/>
                <w:sz w:val="26"/>
                <w:szCs w:val="26"/>
                <w:lang w:eastAsia="ru-RU"/>
              </w:rPr>
            </w:pPr>
            <w:r w:rsidRPr="008C3B26">
              <w:rPr>
                <w:rFonts w:ascii="Times New Roman" w:eastAsia="Times New Roman" w:hAnsi="Times New Roman" w:cs="Times New Roman"/>
                <w:b/>
                <w:sz w:val="26"/>
                <w:szCs w:val="26"/>
                <w:lang w:eastAsia="ru-RU"/>
              </w:rPr>
              <w:t>1.</w:t>
            </w:r>
          </w:p>
        </w:tc>
        <w:tc>
          <w:tcPr>
            <w:tcW w:w="3765" w:type="pct"/>
          </w:tcPr>
          <w:p w14:paraId="00604E40" w14:textId="77777777" w:rsidR="00F828C3" w:rsidRPr="008C3B26" w:rsidRDefault="00F828C3" w:rsidP="00F828C3">
            <w:pPr>
              <w:spacing w:after="0" w:line="223" w:lineRule="auto"/>
              <w:rPr>
                <w:rFonts w:ascii="Times New Roman" w:eastAsia="Times New Roman" w:hAnsi="Times New Roman" w:cs="Times New Roman"/>
                <w:b/>
                <w:sz w:val="26"/>
                <w:szCs w:val="26"/>
                <w:lang w:eastAsia="ru-RU"/>
              </w:rPr>
            </w:pPr>
            <w:r w:rsidRPr="008C3B26">
              <w:rPr>
                <w:rFonts w:ascii="Times New Roman" w:eastAsia="Times New Roman" w:hAnsi="Times New Roman" w:cs="Times New Roman"/>
                <w:b/>
                <w:sz w:val="26"/>
                <w:szCs w:val="26"/>
                <w:lang w:eastAsia="ru-RU"/>
              </w:rPr>
              <w:t xml:space="preserve">Теоретическое обучение </w:t>
            </w:r>
          </w:p>
        </w:tc>
        <w:tc>
          <w:tcPr>
            <w:tcW w:w="971" w:type="pct"/>
          </w:tcPr>
          <w:p w14:paraId="09A6A1EE" w14:textId="77777777" w:rsidR="00F828C3" w:rsidRPr="008C3B26" w:rsidRDefault="00F828C3" w:rsidP="00F828C3">
            <w:pPr>
              <w:spacing w:after="0" w:line="223" w:lineRule="auto"/>
              <w:jc w:val="center"/>
              <w:rPr>
                <w:rFonts w:ascii="Times New Roman" w:eastAsia="Times New Roman" w:hAnsi="Times New Roman" w:cs="Times New Roman"/>
                <w:b/>
                <w:sz w:val="26"/>
                <w:szCs w:val="26"/>
                <w:lang w:eastAsia="ru-RU"/>
              </w:rPr>
            </w:pPr>
            <w:r w:rsidRPr="008C3B26">
              <w:rPr>
                <w:rFonts w:ascii="Times New Roman" w:eastAsia="Times New Roman" w:hAnsi="Times New Roman" w:cs="Times New Roman"/>
                <w:b/>
                <w:sz w:val="26"/>
                <w:szCs w:val="26"/>
                <w:lang w:eastAsia="ru-RU"/>
              </w:rPr>
              <w:t>201-224</w:t>
            </w:r>
          </w:p>
        </w:tc>
      </w:tr>
      <w:tr w:rsidR="009D0035" w:rsidRPr="008C3B26" w14:paraId="28EFBCE7" w14:textId="77777777" w:rsidTr="003609E6">
        <w:trPr>
          <w:trHeight w:val="227"/>
          <w:jc w:val="center"/>
        </w:trPr>
        <w:tc>
          <w:tcPr>
            <w:tcW w:w="264" w:type="pct"/>
          </w:tcPr>
          <w:p w14:paraId="5F7EBD8A" w14:textId="77777777" w:rsidR="009D0035" w:rsidRPr="008C3B26" w:rsidRDefault="009D0035" w:rsidP="009022A6">
            <w:pPr>
              <w:tabs>
                <w:tab w:val="left" w:pos="0"/>
              </w:tabs>
              <w:spacing w:after="0" w:line="223" w:lineRule="auto"/>
              <w:rPr>
                <w:rFonts w:ascii="Times New Roman" w:eastAsia="Times New Roman" w:hAnsi="Times New Roman" w:cs="Times New Roman"/>
                <w:sz w:val="26"/>
                <w:szCs w:val="26"/>
                <w:lang w:eastAsia="ru-RU"/>
              </w:rPr>
            </w:pPr>
            <w:r w:rsidRPr="008C3B26">
              <w:rPr>
                <w:rFonts w:ascii="Times New Roman" w:eastAsia="Times New Roman" w:hAnsi="Times New Roman" w:cs="Times New Roman"/>
                <w:sz w:val="26"/>
                <w:szCs w:val="26"/>
                <w:lang w:eastAsia="ru-RU"/>
              </w:rPr>
              <w:t>1.1.</w:t>
            </w:r>
          </w:p>
        </w:tc>
        <w:tc>
          <w:tcPr>
            <w:tcW w:w="3765" w:type="pct"/>
          </w:tcPr>
          <w:p w14:paraId="1C3A3DA3" w14:textId="7AA67629" w:rsidR="009D0035" w:rsidRPr="008C3B26" w:rsidRDefault="009D0035" w:rsidP="009022A6">
            <w:pPr>
              <w:spacing w:after="0" w:line="240" w:lineRule="auto"/>
              <w:jc w:val="both"/>
              <w:rPr>
                <w:rFonts w:ascii="Times New Roman" w:eastAsia="Times New Roman" w:hAnsi="Times New Roman" w:cs="Times New Roman"/>
                <w:spacing w:val="-4"/>
                <w:sz w:val="26"/>
                <w:szCs w:val="26"/>
                <w:lang w:eastAsia="ru-RU"/>
              </w:rPr>
            </w:pPr>
            <w:r w:rsidRPr="008C3B26">
              <w:rPr>
                <w:rFonts w:ascii="Times New Roman" w:eastAsia="Times New Roman" w:hAnsi="Times New Roman" w:cs="Times New Roman"/>
                <w:spacing w:val="-4"/>
                <w:sz w:val="26"/>
                <w:szCs w:val="26"/>
                <w:lang w:eastAsia="ru-RU"/>
              </w:rPr>
              <w:t xml:space="preserve">Государственный компонент: </w:t>
            </w:r>
            <w:r w:rsidRPr="008C3B26">
              <w:rPr>
                <w:rFonts w:ascii="Times New Roman" w:eastAsia="Times New Roman" w:hAnsi="Times New Roman" w:cs="Times New Roman"/>
                <w:bCs/>
                <w:spacing w:val="-4"/>
                <w:sz w:val="26"/>
                <w:szCs w:val="26"/>
                <w:lang w:eastAsia="be-BY"/>
              </w:rPr>
              <w:t>Социально-гуманитарный модуль (</w:t>
            </w:r>
            <w:r w:rsidRPr="008C3B26">
              <w:rPr>
                <w:rFonts w:ascii="Times New Roman" w:eastAsia="Times New Roman" w:hAnsi="Times New Roman" w:cs="Times New Roman"/>
                <w:bCs/>
                <w:i/>
                <w:spacing w:val="-4"/>
                <w:sz w:val="26"/>
                <w:szCs w:val="26"/>
                <w:lang w:eastAsia="be-BY"/>
              </w:rPr>
              <w:t>П</w:t>
            </w:r>
            <w:r w:rsidRPr="008C3B26">
              <w:rPr>
                <w:rFonts w:ascii="Times New Roman" w:eastAsia="Times New Roman" w:hAnsi="Times New Roman" w:cs="Times New Roman"/>
                <w:i/>
                <w:spacing w:val="-4"/>
                <w:sz w:val="26"/>
                <w:szCs w:val="26"/>
                <w:lang w:eastAsia="be-BY"/>
              </w:rPr>
              <w:t>олитология, История, Философия, Экономика</w:t>
            </w:r>
            <w:r w:rsidRPr="008C3B26">
              <w:rPr>
                <w:rFonts w:ascii="Times New Roman" w:eastAsia="Times New Roman" w:hAnsi="Times New Roman" w:cs="Times New Roman"/>
                <w:spacing w:val="-4"/>
                <w:sz w:val="26"/>
                <w:szCs w:val="26"/>
                <w:lang w:eastAsia="be-BY"/>
              </w:rPr>
              <w:t>);</w:t>
            </w:r>
            <w:r w:rsidRPr="008C3B26">
              <w:rPr>
                <w:rFonts w:ascii="Times New Roman" w:eastAsia="Times New Roman" w:hAnsi="Times New Roman" w:cs="Times New Roman"/>
                <w:bCs/>
                <w:spacing w:val="-4"/>
                <w:sz w:val="26"/>
                <w:szCs w:val="26"/>
                <w:lang w:eastAsia="be-BY"/>
              </w:rPr>
              <w:t xml:space="preserve"> Лингвистический модуль; Психолого-педагогический модуль, Методика </w:t>
            </w:r>
            <w:r w:rsidRPr="00496292">
              <w:rPr>
                <w:rFonts w:ascii="Times New Roman" w:eastAsia="Times New Roman" w:hAnsi="Times New Roman" w:cs="Times New Roman"/>
                <w:bCs/>
                <w:spacing w:val="-4"/>
                <w:sz w:val="26"/>
                <w:szCs w:val="26"/>
                <w:lang w:eastAsia="be-BY"/>
              </w:rPr>
              <w:t>преподавания спец</w:t>
            </w:r>
            <w:r w:rsidR="0023374F" w:rsidRPr="00496292">
              <w:rPr>
                <w:rFonts w:ascii="Times New Roman" w:eastAsia="Times New Roman" w:hAnsi="Times New Roman" w:cs="Times New Roman"/>
                <w:bCs/>
                <w:spacing w:val="-4"/>
                <w:sz w:val="26"/>
                <w:szCs w:val="26"/>
                <w:lang w:eastAsia="be-BY"/>
              </w:rPr>
              <w:t xml:space="preserve">иальных </w:t>
            </w:r>
            <w:r w:rsidRPr="00496292">
              <w:rPr>
                <w:rFonts w:ascii="Times New Roman" w:eastAsia="Times New Roman" w:hAnsi="Times New Roman" w:cs="Times New Roman"/>
                <w:bCs/>
                <w:spacing w:val="-4"/>
                <w:sz w:val="26"/>
                <w:szCs w:val="26"/>
                <w:lang w:eastAsia="be-BY"/>
              </w:rPr>
              <w:t xml:space="preserve">дисциплин, Белорусская </w:t>
            </w:r>
            <w:r w:rsidRPr="008C3B26">
              <w:rPr>
                <w:rFonts w:ascii="Times New Roman" w:eastAsia="Times New Roman" w:hAnsi="Times New Roman" w:cs="Times New Roman"/>
                <w:bCs/>
                <w:spacing w:val="-4"/>
                <w:sz w:val="26"/>
                <w:szCs w:val="26"/>
                <w:lang w:eastAsia="be-BY"/>
              </w:rPr>
              <w:t>и мировая литература, Безопасность жизнедеятельности человека</w:t>
            </w:r>
            <w:r w:rsidRPr="008C3B26">
              <w:rPr>
                <w:rFonts w:ascii="Times New Roman" w:eastAsia="Times New Roman" w:hAnsi="Times New Roman" w:cs="Times New Roman"/>
                <w:spacing w:val="-4"/>
                <w:sz w:val="26"/>
                <w:szCs w:val="24"/>
                <w:vertAlign w:val="superscript"/>
                <w:lang w:eastAsia="ru-RU"/>
              </w:rPr>
              <w:footnoteReference w:id="43"/>
            </w:r>
            <w:r w:rsidRPr="008C3B26">
              <w:rPr>
                <w:rFonts w:ascii="Times New Roman" w:eastAsia="Times New Roman" w:hAnsi="Times New Roman" w:cs="Times New Roman"/>
                <w:bCs/>
                <w:spacing w:val="-4"/>
                <w:sz w:val="26"/>
                <w:szCs w:val="26"/>
                <w:lang w:eastAsia="be-BY"/>
              </w:rPr>
              <w:t>; История искусств; Культурологический модуль; Информационная культура</w:t>
            </w:r>
            <w:r w:rsidRPr="008C3B26">
              <w:rPr>
                <w:rFonts w:ascii="Times New Roman" w:eastAsia="Times New Roman" w:hAnsi="Times New Roman" w:cs="Times New Roman"/>
                <w:spacing w:val="-4"/>
                <w:sz w:val="26"/>
                <w:szCs w:val="26"/>
                <w:lang w:eastAsia="ru-RU"/>
              </w:rPr>
              <w:t>;</w:t>
            </w:r>
            <w:r w:rsidRPr="008C3B26">
              <w:rPr>
                <w:rFonts w:ascii="Times New Roman" w:eastAsia="Times New Roman" w:hAnsi="Times New Roman" w:cs="Times New Roman"/>
                <w:bCs/>
                <w:spacing w:val="-4"/>
                <w:sz w:val="26"/>
                <w:szCs w:val="26"/>
                <w:lang w:eastAsia="be-BY"/>
              </w:rPr>
              <w:t xml:space="preserve"> Основы режиссуры и мастерство актера</w:t>
            </w:r>
          </w:p>
        </w:tc>
        <w:tc>
          <w:tcPr>
            <w:tcW w:w="971" w:type="pct"/>
          </w:tcPr>
          <w:p w14:paraId="015B5C47" w14:textId="77777777" w:rsidR="009D0035" w:rsidRPr="0023374F" w:rsidRDefault="009D0035" w:rsidP="009022A6">
            <w:pPr>
              <w:tabs>
                <w:tab w:val="left" w:pos="1038"/>
                <w:tab w:val="center" w:pos="1376"/>
              </w:tabs>
              <w:spacing w:after="0" w:line="223" w:lineRule="auto"/>
              <w:jc w:val="center"/>
              <w:rPr>
                <w:rFonts w:ascii="Times New Roman" w:eastAsia="Times New Roman" w:hAnsi="Times New Roman" w:cs="Times New Roman"/>
                <w:sz w:val="26"/>
                <w:szCs w:val="26"/>
                <w:highlight w:val="green"/>
                <w:lang w:eastAsia="ru-RU"/>
              </w:rPr>
            </w:pPr>
            <w:r w:rsidRPr="0023374F">
              <w:rPr>
                <w:rFonts w:ascii="Times New Roman" w:eastAsia="Times New Roman" w:hAnsi="Times New Roman" w:cs="Times New Roman"/>
                <w:sz w:val="26"/>
                <w:szCs w:val="26"/>
                <w:lang w:eastAsia="ru-RU"/>
              </w:rPr>
              <w:t>72-132</w:t>
            </w:r>
          </w:p>
        </w:tc>
      </w:tr>
      <w:tr w:rsidR="00F828C3" w:rsidRPr="008C3B26" w14:paraId="729478EB" w14:textId="77777777" w:rsidTr="003609E6">
        <w:trPr>
          <w:trHeight w:val="227"/>
          <w:jc w:val="center"/>
        </w:trPr>
        <w:tc>
          <w:tcPr>
            <w:tcW w:w="264" w:type="pct"/>
          </w:tcPr>
          <w:p w14:paraId="102EAABC" w14:textId="77777777" w:rsidR="00F828C3" w:rsidRPr="008C3B26" w:rsidRDefault="00F828C3" w:rsidP="00F828C3">
            <w:pPr>
              <w:tabs>
                <w:tab w:val="left" w:pos="0"/>
              </w:tabs>
              <w:spacing w:after="0" w:line="240" w:lineRule="auto"/>
              <w:rPr>
                <w:rFonts w:ascii="Times New Roman" w:eastAsia="Times New Roman" w:hAnsi="Times New Roman" w:cs="Times New Roman"/>
                <w:sz w:val="26"/>
                <w:szCs w:val="26"/>
                <w:lang w:eastAsia="ru-RU"/>
              </w:rPr>
            </w:pPr>
            <w:r w:rsidRPr="008C3B26">
              <w:rPr>
                <w:rFonts w:ascii="Times New Roman" w:eastAsia="Times New Roman" w:hAnsi="Times New Roman" w:cs="Times New Roman"/>
                <w:sz w:val="26"/>
                <w:szCs w:val="26"/>
                <w:lang w:eastAsia="ru-RU"/>
              </w:rPr>
              <w:t>1.2.</w:t>
            </w:r>
          </w:p>
        </w:tc>
        <w:tc>
          <w:tcPr>
            <w:tcW w:w="3765" w:type="pct"/>
          </w:tcPr>
          <w:p w14:paraId="6958B1D8" w14:textId="77777777" w:rsidR="00F828C3" w:rsidRPr="008C3B26" w:rsidRDefault="00F828C3" w:rsidP="00F828C3">
            <w:pPr>
              <w:spacing w:after="0" w:line="240" w:lineRule="auto"/>
              <w:rPr>
                <w:rFonts w:ascii="Times New Roman" w:eastAsia="Times New Roman" w:hAnsi="Times New Roman" w:cs="Times New Roman"/>
                <w:sz w:val="26"/>
                <w:szCs w:val="26"/>
                <w:lang w:eastAsia="ru-RU"/>
              </w:rPr>
            </w:pPr>
            <w:r w:rsidRPr="008C3B26">
              <w:rPr>
                <w:rFonts w:ascii="Times New Roman" w:eastAsia="Times New Roman" w:hAnsi="Times New Roman" w:cs="Times New Roman"/>
                <w:sz w:val="26"/>
                <w:szCs w:val="26"/>
                <w:lang w:eastAsia="ru-RU"/>
              </w:rPr>
              <w:t>Компонент учреждения высшего образования</w:t>
            </w:r>
            <w:r w:rsidRPr="008C3B26">
              <w:rPr>
                <w:rFonts w:ascii="Times New Roman" w:eastAsia="Times New Roman" w:hAnsi="Times New Roman" w:cs="Times New Roman"/>
                <w:spacing w:val="-4"/>
                <w:sz w:val="26"/>
                <w:szCs w:val="26"/>
                <w:vertAlign w:val="superscript"/>
                <w:lang w:eastAsia="ru-RU"/>
              </w:rPr>
              <w:footnoteReference w:id="44"/>
            </w:r>
          </w:p>
        </w:tc>
        <w:tc>
          <w:tcPr>
            <w:tcW w:w="971" w:type="pct"/>
          </w:tcPr>
          <w:p w14:paraId="0AAB8EDD" w14:textId="77777777" w:rsidR="00F828C3" w:rsidRPr="008C3B26" w:rsidRDefault="00F828C3" w:rsidP="00F828C3">
            <w:pPr>
              <w:spacing w:after="0" w:line="240" w:lineRule="auto"/>
              <w:jc w:val="center"/>
              <w:rPr>
                <w:rFonts w:ascii="Times New Roman" w:eastAsia="Times New Roman" w:hAnsi="Times New Roman" w:cs="Times New Roman"/>
                <w:sz w:val="26"/>
                <w:szCs w:val="26"/>
                <w:lang w:eastAsia="ru-RU"/>
              </w:rPr>
            </w:pPr>
            <w:r w:rsidRPr="008C3B26">
              <w:rPr>
                <w:rFonts w:ascii="Times New Roman" w:eastAsia="Times New Roman" w:hAnsi="Times New Roman" w:cs="Times New Roman"/>
                <w:sz w:val="26"/>
                <w:szCs w:val="26"/>
                <w:lang w:eastAsia="ru-RU"/>
              </w:rPr>
              <w:t>80-146</w:t>
            </w:r>
          </w:p>
        </w:tc>
      </w:tr>
      <w:tr w:rsidR="00F828C3" w:rsidRPr="008C3B26" w14:paraId="5F438B49" w14:textId="77777777" w:rsidTr="003609E6">
        <w:trPr>
          <w:trHeight w:val="227"/>
          <w:jc w:val="center"/>
        </w:trPr>
        <w:tc>
          <w:tcPr>
            <w:tcW w:w="264" w:type="pct"/>
          </w:tcPr>
          <w:p w14:paraId="44EFB7E5" w14:textId="77777777" w:rsidR="00F828C3" w:rsidRPr="008C3B26" w:rsidRDefault="00F828C3" w:rsidP="00F828C3">
            <w:pPr>
              <w:tabs>
                <w:tab w:val="left" w:pos="0"/>
              </w:tabs>
              <w:spacing w:after="0" w:line="240" w:lineRule="auto"/>
              <w:rPr>
                <w:rFonts w:ascii="Times New Roman" w:eastAsia="Times New Roman" w:hAnsi="Times New Roman" w:cs="Times New Roman"/>
                <w:sz w:val="26"/>
                <w:szCs w:val="26"/>
                <w:lang w:eastAsia="ru-RU"/>
              </w:rPr>
            </w:pPr>
            <w:r w:rsidRPr="008C3B26">
              <w:rPr>
                <w:rFonts w:ascii="Times New Roman" w:eastAsia="Times New Roman" w:hAnsi="Times New Roman" w:cs="Times New Roman"/>
                <w:sz w:val="26"/>
                <w:szCs w:val="26"/>
                <w:lang w:eastAsia="ru-RU"/>
              </w:rPr>
              <w:t>1.3.</w:t>
            </w:r>
          </w:p>
        </w:tc>
        <w:tc>
          <w:tcPr>
            <w:tcW w:w="3765" w:type="pct"/>
          </w:tcPr>
          <w:p w14:paraId="3B6EB504" w14:textId="77777777" w:rsidR="00F828C3" w:rsidRPr="008C3B26" w:rsidRDefault="00F828C3" w:rsidP="00F828C3">
            <w:pPr>
              <w:spacing w:after="0" w:line="240" w:lineRule="auto"/>
              <w:rPr>
                <w:rFonts w:ascii="Times New Roman" w:eastAsia="Times New Roman" w:hAnsi="Times New Roman" w:cs="Times New Roman"/>
                <w:sz w:val="26"/>
                <w:szCs w:val="26"/>
                <w:lang w:eastAsia="ru-RU"/>
              </w:rPr>
            </w:pPr>
            <w:r w:rsidRPr="008C3B26">
              <w:rPr>
                <w:rFonts w:ascii="Times New Roman" w:eastAsia="Times New Roman" w:hAnsi="Times New Roman" w:cs="Times New Roman"/>
                <w:sz w:val="26"/>
                <w:szCs w:val="26"/>
                <w:lang w:eastAsia="ru-RU"/>
              </w:rPr>
              <w:t>Факультативные дисциплины</w:t>
            </w:r>
          </w:p>
        </w:tc>
        <w:tc>
          <w:tcPr>
            <w:tcW w:w="971" w:type="pct"/>
          </w:tcPr>
          <w:p w14:paraId="212338B7" w14:textId="77777777" w:rsidR="00F828C3" w:rsidRPr="008C3B26" w:rsidRDefault="00F828C3" w:rsidP="00F828C3">
            <w:pPr>
              <w:spacing w:after="0" w:line="240" w:lineRule="auto"/>
              <w:jc w:val="center"/>
              <w:rPr>
                <w:rFonts w:ascii="Times New Roman" w:eastAsia="Times New Roman" w:hAnsi="Times New Roman" w:cs="Times New Roman"/>
                <w:sz w:val="26"/>
                <w:szCs w:val="26"/>
                <w:lang w:eastAsia="ru-RU"/>
              </w:rPr>
            </w:pPr>
          </w:p>
        </w:tc>
      </w:tr>
      <w:tr w:rsidR="00F828C3" w:rsidRPr="008C3B26" w14:paraId="2AE5DDEB" w14:textId="77777777" w:rsidTr="003609E6">
        <w:trPr>
          <w:trHeight w:val="227"/>
          <w:jc w:val="center"/>
        </w:trPr>
        <w:tc>
          <w:tcPr>
            <w:tcW w:w="264" w:type="pct"/>
          </w:tcPr>
          <w:p w14:paraId="3D43624F" w14:textId="77777777" w:rsidR="00F828C3" w:rsidRPr="008C3B26" w:rsidRDefault="00F828C3" w:rsidP="00F828C3">
            <w:pPr>
              <w:tabs>
                <w:tab w:val="left" w:pos="0"/>
              </w:tabs>
              <w:spacing w:after="0" w:line="240" w:lineRule="auto"/>
              <w:rPr>
                <w:rFonts w:ascii="Times New Roman" w:eastAsia="Times New Roman" w:hAnsi="Times New Roman" w:cs="Times New Roman"/>
                <w:sz w:val="26"/>
                <w:szCs w:val="26"/>
                <w:lang w:eastAsia="ru-RU"/>
              </w:rPr>
            </w:pPr>
            <w:r w:rsidRPr="008C3B26">
              <w:rPr>
                <w:rFonts w:ascii="Times New Roman" w:eastAsia="Times New Roman" w:hAnsi="Times New Roman" w:cs="Times New Roman"/>
                <w:sz w:val="26"/>
                <w:szCs w:val="26"/>
                <w:lang w:eastAsia="ru-RU"/>
              </w:rPr>
              <w:t>1.4.</w:t>
            </w:r>
          </w:p>
        </w:tc>
        <w:tc>
          <w:tcPr>
            <w:tcW w:w="3765" w:type="pct"/>
          </w:tcPr>
          <w:p w14:paraId="5D1F5507" w14:textId="77777777" w:rsidR="00F828C3" w:rsidRPr="008C3B26" w:rsidRDefault="00F828C3" w:rsidP="00F828C3">
            <w:pPr>
              <w:spacing w:after="0" w:line="240" w:lineRule="auto"/>
              <w:rPr>
                <w:rFonts w:ascii="Times New Roman" w:eastAsia="Times New Roman" w:hAnsi="Times New Roman" w:cs="Times New Roman"/>
                <w:sz w:val="26"/>
                <w:szCs w:val="26"/>
                <w:lang w:eastAsia="ru-RU"/>
              </w:rPr>
            </w:pPr>
            <w:r w:rsidRPr="008C3B26">
              <w:rPr>
                <w:rFonts w:ascii="Times New Roman" w:eastAsia="Times New Roman" w:hAnsi="Times New Roman" w:cs="Times New Roman"/>
                <w:sz w:val="26"/>
                <w:szCs w:val="26"/>
                <w:lang w:eastAsia="ru-RU"/>
              </w:rPr>
              <w:t>Дополнительные виды обучения (Сценическое движение)</w:t>
            </w:r>
            <w:r w:rsidRPr="008C3B26">
              <w:rPr>
                <w:rFonts w:ascii="Times New Roman" w:eastAsia="Times New Roman" w:hAnsi="Times New Roman" w:cs="Times New Roman"/>
                <w:spacing w:val="-4"/>
                <w:sz w:val="26"/>
                <w:szCs w:val="26"/>
                <w:vertAlign w:val="superscript"/>
                <w:lang w:eastAsia="ru-RU"/>
              </w:rPr>
              <w:footnoteReference w:id="45"/>
            </w:r>
          </w:p>
        </w:tc>
        <w:tc>
          <w:tcPr>
            <w:tcW w:w="971" w:type="pct"/>
          </w:tcPr>
          <w:p w14:paraId="160DCFB4" w14:textId="77777777" w:rsidR="00F828C3" w:rsidRPr="008C3B26" w:rsidRDefault="00F828C3" w:rsidP="00F828C3">
            <w:pPr>
              <w:spacing w:after="0" w:line="240" w:lineRule="auto"/>
              <w:jc w:val="center"/>
              <w:rPr>
                <w:rFonts w:ascii="Times New Roman" w:eastAsia="Times New Roman" w:hAnsi="Times New Roman" w:cs="Times New Roman"/>
                <w:sz w:val="26"/>
                <w:szCs w:val="26"/>
                <w:lang w:eastAsia="ru-RU"/>
              </w:rPr>
            </w:pPr>
          </w:p>
        </w:tc>
      </w:tr>
      <w:tr w:rsidR="00F828C3" w:rsidRPr="008C3B26" w14:paraId="317C8559" w14:textId="77777777" w:rsidTr="003609E6">
        <w:trPr>
          <w:trHeight w:val="227"/>
          <w:jc w:val="center"/>
        </w:trPr>
        <w:tc>
          <w:tcPr>
            <w:tcW w:w="264" w:type="pct"/>
          </w:tcPr>
          <w:p w14:paraId="4F7F5CAF" w14:textId="77777777" w:rsidR="00F828C3" w:rsidRPr="008C3B26" w:rsidRDefault="00F828C3" w:rsidP="00F828C3">
            <w:pPr>
              <w:tabs>
                <w:tab w:val="left" w:pos="0"/>
              </w:tabs>
              <w:spacing w:after="0" w:line="240" w:lineRule="auto"/>
              <w:rPr>
                <w:rFonts w:ascii="Times New Roman" w:eastAsia="Times New Roman" w:hAnsi="Times New Roman" w:cs="Times New Roman"/>
                <w:b/>
                <w:sz w:val="26"/>
                <w:szCs w:val="26"/>
                <w:lang w:eastAsia="ru-RU"/>
              </w:rPr>
            </w:pPr>
            <w:r w:rsidRPr="008C3B26">
              <w:rPr>
                <w:rFonts w:ascii="Times New Roman" w:eastAsia="Times New Roman" w:hAnsi="Times New Roman" w:cs="Times New Roman"/>
                <w:b/>
                <w:sz w:val="26"/>
                <w:szCs w:val="26"/>
                <w:lang w:eastAsia="ru-RU"/>
              </w:rPr>
              <w:t>2.</w:t>
            </w:r>
          </w:p>
        </w:tc>
        <w:tc>
          <w:tcPr>
            <w:tcW w:w="3765" w:type="pct"/>
          </w:tcPr>
          <w:p w14:paraId="64137705" w14:textId="77777777" w:rsidR="00F828C3" w:rsidRPr="008C3B26" w:rsidRDefault="00F828C3" w:rsidP="00F828C3">
            <w:pPr>
              <w:spacing w:after="0" w:line="240" w:lineRule="auto"/>
              <w:rPr>
                <w:rFonts w:ascii="Times New Roman" w:eastAsia="Times New Roman" w:hAnsi="Times New Roman" w:cs="Times New Roman"/>
                <w:b/>
                <w:sz w:val="26"/>
                <w:szCs w:val="26"/>
                <w:lang w:eastAsia="ru-RU"/>
              </w:rPr>
            </w:pPr>
            <w:r w:rsidRPr="008C3B26">
              <w:rPr>
                <w:rFonts w:ascii="Times New Roman" w:eastAsia="Times New Roman" w:hAnsi="Times New Roman" w:cs="Times New Roman"/>
                <w:b/>
                <w:sz w:val="26"/>
                <w:szCs w:val="26"/>
                <w:lang w:eastAsia="ru-RU"/>
              </w:rPr>
              <w:t xml:space="preserve">Учебная практика </w:t>
            </w:r>
          </w:p>
        </w:tc>
        <w:tc>
          <w:tcPr>
            <w:tcW w:w="971" w:type="pct"/>
            <w:vAlign w:val="center"/>
          </w:tcPr>
          <w:p w14:paraId="59C9E5AA" w14:textId="77777777" w:rsidR="00F828C3" w:rsidRPr="008C3B26" w:rsidRDefault="00F828C3" w:rsidP="00F828C3">
            <w:pPr>
              <w:spacing w:after="0" w:line="240" w:lineRule="auto"/>
              <w:jc w:val="center"/>
              <w:rPr>
                <w:rFonts w:ascii="Times New Roman" w:eastAsia="Times New Roman" w:hAnsi="Times New Roman" w:cs="Times New Roman"/>
                <w:b/>
                <w:sz w:val="26"/>
                <w:szCs w:val="26"/>
                <w:lang w:eastAsia="ru-RU"/>
              </w:rPr>
            </w:pPr>
            <w:r w:rsidRPr="008C3B26">
              <w:rPr>
                <w:rFonts w:ascii="Times New Roman" w:eastAsia="Times New Roman" w:hAnsi="Times New Roman" w:cs="Times New Roman"/>
                <w:b/>
                <w:sz w:val="26"/>
                <w:szCs w:val="26"/>
                <w:lang w:eastAsia="ru-RU"/>
              </w:rPr>
              <w:t>2-9</w:t>
            </w:r>
          </w:p>
        </w:tc>
      </w:tr>
      <w:tr w:rsidR="00F828C3" w:rsidRPr="008C3B26" w14:paraId="1A3E884D" w14:textId="77777777" w:rsidTr="003609E6">
        <w:trPr>
          <w:trHeight w:val="227"/>
          <w:jc w:val="center"/>
        </w:trPr>
        <w:tc>
          <w:tcPr>
            <w:tcW w:w="264" w:type="pct"/>
          </w:tcPr>
          <w:p w14:paraId="111471F7" w14:textId="77777777" w:rsidR="00F828C3" w:rsidRPr="008C3B26" w:rsidRDefault="00F828C3" w:rsidP="00F828C3">
            <w:pPr>
              <w:tabs>
                <w:tab w:val="left" w:pos="0"/>
              </w:tabs>
              <w:spacing w:after="0" w:line="240" w:lineRule="auto"/>
              <w:rPr>
                <w:rFonts w:ascii="Times New Roman" w:eastAsia="Times New Roman" w:hAnsi="Times New Roman" w:cs="Times New Roman"/>
                <w:b/>
                <w:sz w:val="26"/>
                <w:szCs w:val="26"/>
                <w:lang w:eastAsia="ru-RU"/>
              </w:rPr>
            </w:pPr>
            <w:r w:rsidRPr="008C3B26">
              <w:rPr>
                <w:rFonts w:ascii="Times New Roman" w:eastAsia="Times New Roman" w:hAnsi="Times New Roman" w:cs="Times New Roman"/>
                <w:b/>
                <w:sz w:val="26"/>
                <w:szCs w:val="26"/>
                <w:lang w:eastAsia="ru-RU"/>
              </w:rPr>
              <w:t>3.</w:t>
            </w:r>
          </w:p>
        </w:tc>
        <w:tc>
          <w:tcPr>
            <w:tcW w:w="3765" w:type="pct"/>
          </w:tcPr>
          <w:p w14:paraId="5864C0E8" w14:textId="77777777" w:rsidR="00F828C3" w:rsidRPr="008C3B26" w:rsidRDefault="00F828C3" w:rsidP="00F828C3">
            <w:pPr>
              <w:spacing w:after="0" w:line="240" w:lineRule="auto"/>
              <w:rPr>
                <w:rFonts w:ascii="Times New Roman" w:eastAsia="Times New Roman" w:hAnsi="Times New Roman" w:cs="Times New Roman"/>
                <w:b/>
                <w:sz w:val="26"/>
                <w:szCs w:val="26"/>
                <w:lang w:eastAsia="ru-RU"/>
              </w:rPr>
            </w:pPr>
            <w:r w:rsidRPr="008C3B26">
              <w:rPr>
                <w:rFonts w:ascii="Times New Roman" w:eastAsia="Times New Roman" w:hAnsi="Times New Roman" w:cs="Times New Roman"/>
                <w:b/>
                <w:sz w:val="26"/>
                <w:szCs w:val="26"/>
                <w:lang w:eastAsia="ru-RU"/>
              </w:rPr>
              <w:t>Производственная практика</w:t>
            </w:r>
          </w:p>
        </w:tc>
        <w:tc>
          <w:tcPr>
            <w:tcW w:w="971" w:type="pct"/>
          </w:tcPr>
          <w:p w14:paraId="2C497C9E" w14:textId="77777777" w:rsidR="00F828C3" w:rsidRPr="008C3B26" w:rsidRDefault="00F828C3" w:rsidP="00F828C3">
            <w:pPr>
              <w:spacing w:after="0" w:line="240" w:lineRule="auto"/>
              <w:jc w:val="center"/>
              <w:rPr>
                <w:rFonts w:ascii="Times New Roman" w:eastAsia="Times New Roman" w:hAnsi="Times New Roman" w:cs="Times New Roman"/>
                <w:sz w:val="26"/>
                <w:szCs w:val="26"/>
                <w:lang w:eastAsia="ru-RU"/>
              </w:rPr>
            </w:pPr>
            <w:r w:rsidRPr="008C3B26">
              <w:rPr>
                <w:rFonts w:ascii="Times New Roman" w:eastAsia="Times New Roman" w:hAnsi="Times New Roman" w:cs="Times New Roman"/>
                <w:b/>
                <w:sz w:val="26"/>
                <w:szCs w:val="26"/>
                <w:lang w:eastAsia="ru-RU"/>
              </w:rPr>
              <w:t>12-18</w:t>
            </w:r>
          </w:p>
        </w:tc>
      </w:tr>
      <w:tr w:rsidR="00F828C3" w:rsidRPr="008C3B26" w14:paraId="31101A7F" w14:textId="77777777" w:rsidTr="003609E6">
        <w:trPr>
          <w:trHeight w:val="227"/>
          <w:jc w:val="center"/>
        </w:trPr>
        <w:tc>
          <w:tcPr>
            <w:tcW w:w="264" w:type="pct"/>
          </w:tcPr>
          <w:p w14:paraId="6BFFAFB6" w14:textId="77777777" w:rsidR="00F828C3" w:rsidRPr="008C3B26" w:rsidRDefault="00F828C3" w:rsidP="00F828C3">
            <w:pPr>
              <w:tabs>
                <w:tab w:val="left" w:pos="0"/>
              </w:tabs>
              <w:spacing w:after="0" w:line="240" w:lineRule="auto"/>
              <w:rPr>
                <w:rFonts w:ascii="Times New Roman" w:eastAsia="Times New Roman" w:hAnsi="Times New Roman" w:cs="Times New Roman"/>
                <w:b/>
                <w:sz w:val="26"/>
                <w:szCs w:val="26"/>
                <w:lang w:eastAsia="ru-RU"/>
              </w:rPr>
            </w:pPr>
            <w:r w:rsidRPr="008C3B26">
              <w:rPr>
                <w:rFonts w:ascii="Times New Roman" w:eastAsia="Times New Roman" w:hAnsi="Times New Roman" w:cs="Times New Roman"/>
                <w:b/>
                <w:sz w:val="26"/>
                <w:szCs w:val="26"/>
                <w:lang w:eastAsia="ru-RU"/>
              </w:rPr>
              <w:t>4.</w:t>
            </w:r>
          </w:p>
        </w:tc>
        <w:tc>
          <w:tcPr>
            <w:tcW w:w="3765" w:type="pct"/>
          </w:tcPr>
          <w:p w14:paraId="4B04CCBB" w14:textId="77777777" w:rsidR="00F828C3" w:rsidRPr="008C3B26" w:rsidRDefault="00F828C3" w:rsidP="00F828C3">
            <w:pPr>
              <w:spacing w:after="0" w:line="240" w:lineRule="auto"/>
              <w:rPr>
                <w:rFonts w:ascii="Times New Roman" w:eastAsia="Times New Roman" w:hAnsi="Times New Roman" w:cs="Times New Roman"/>
                <w:b/>
                <w:spacing w:val="2"/>
                <w:sz w:val="26"/>
                <w:szCs w:val="26"/>
                <w:lang w:eastAsia="ru-RU"/>
              </w:rPr>
            </w:pPr>
            <w:r w:rsidRPr="008C3B26">
              <w:rPr>
                <w:rFonts w:ascii="Times New Roman" w:eastAsia="Times New Roman" w:hAnsi="Times New Roman" w:cs="Times New Roman"/>
                <w:b/>
                <w:spacing w:val="2"/>
                <w:sz w:val="26"/>
                <w:szCs w:val="26"/>
                <w:lang w:eastAsia="ru-RU"/>
              </w:rPr>
              <w:t>Дипломное проектирование</w:t>
            </w:r>
          </w:p>
        </w:tc>
        <w:tc>
          <w:tcPr>
            <w:tcW w:w="971" w:type="pct"/>
            <w:shd w:val="clear" w:color="auto" w:fill="auto"/>
          </w:tcPr>
          <w:p w14:paraId="122F0644" w14:textId="77777777" w:rsidR="00F828C3" w:rsidRPr="008C3B26" w:rsidRDefault="00F828C3" w:rsidP="00F828C3">
            <w:pPr>
              <w:spacing w:after="0" w:line="240" w:lineRule="auto"/>
              <w:jc w:val="center"/>
              <w:rPr>
                <w:rFonts w:ascii="Times New Roman" w:eastAsia="Times New Roman" w:hAnsi="Times New Roman" w:cs="Times New Roman"/>
                <w:b/>
                <w:sz w:val="26"/>
                <w:szCs w:val="26"/>
                <w:lang w:eastAsia="ru-RU"/>
              </w:rPr>
            </w:pPr>
            <w:r w:rsidRPr="008C3B26">
              <w:rPr>
                <w:rFonts w:ascii="Times New Roman" w:eastAsia="Times New Roman" w:hAnsi="Times New Roman" w:cs="Times New Roman"/>
                <w:b/>
                <w:sz w:val="26"/>
                <w:szCs w:val="26"/>
                <w:lang w:eastAsia="ru-RU"/>
              </w:rPr>
              <w:t>2-12</w:t>
            </w:r>
          </w:p>
        </w:tc>
      </w:tr>
      <w:tr w:rsidR="00F828C3" w:rsidRPr="008C3B26" w14:paraId="32410A4A" w14:textId="77777777" w:rsidTr="003609E6">
        <w:trPr>
          <w:trHeight w:val="227"/>
          <w:jc w:val="center"/>
        </w:trPr>
        <w:tc>
          <w:tcPr>
            <w:tcW w:w="264" w:type="pct"/>
          </w:tcPr>
          <w:p w14:paraId="51D55207" w14:textId="77777777" w:rsidR="00F828C3" w:rsidRPr="008C3B26" w:rsidRDefault="00F828C3" w:rsidP="00F828C3">
            <w:pPr>
              <w:tabs>
                <w:tab w:val="left" w:pos="0"/>
              </w:tabs>
              <w:spacing w:after="0" w:line="240" w:lineRule="auto"/>
              <w:rPr>
                <w:rFonts w:ascii="Times New Roman" w:eastAsia="Times New Roman" w:hAnsi="Times New Roman" w:cs="Times New Roman"/>
                <w:b/>
                <w:sz w:val="26"/>
                <w:szCs w:val="26"/>
                <w:lang w:eastAsia="ru-RU"/>
              </w:rPr>
            </w:pPr>
          </w:p>
        </w:tc>
        <w:tc>
          <w:tcPr>
            <w:tcW w:w="3765" w:type="pct"/>
          </w:tcPr>
          <w:p w14:paraId="7FB8B2DA" w14:textId="77777777" w:rsidR="00F828C3" w:rsidRPr="008C3B26" w:rsidRDefault="00F828C3" w:rsidP="00F828C3">
            <w:pPr>
              <w:spacing w:after="0" w:line="240" w:lineRule="auto"/>
              <w:rPr>
                <w:rFonts w:ascii="Times New Roman" w:eastAsia="Times New Roman" w:hAnsi="Times New Roman" w:cs="Times New Roman"/>
                <w:b/>
                <w:sz w:val="26"/>
                <w:szCs w:val="26"/>
                <w:lang w:eastAsia="ru-RU"/>
              </w:rPr>
            </w:pPr>
            <w:r w:rsidRPr="008C3B26">
              <w:rPr>
                <w:rFonts w:ascii="Times New Roman" w:eastAsia="Times New Roman" w:hAnsi="Times New Roman" w:cs="Times New Roman"/>
                <w:b/>
                <w:sz w:val="26"/>
                <w:szCs w:val="26"/>
                <w:lang w:eastAsia="ru-RU"/>
              </w:rPr>
              <w:t>Всего</w:t>
            </w:r>
          </w:p>
        </w:tc>
        <w:tc>
          <w:tcPr>
            <w:tcW w:w="971" w:type="pct"/>
          </w:tcPr>
          <w:p w14:paraId="6BB24D01" w14:textId="77777777" w:rsidR="00F828C3" w:rsidRPr="008C3B26" w:rsidRDefault="00F828C3" w:rsidP="00F828C3">
            <w:pPr>
              <w:spacing w:after="0" w:line="240" w:lineRule="auto"/>
              <w:jc w:val="center"/>
              <w:rPr>
                <w:rFonts w:ascii="Times New Roman" w:eastAsia="Times New Roman" w:hAnsi="Times New Roman" w:cs="Times New Roman"/>
                <w:b/>
                <w:sz w:val="26"/>
                <w:szCs w:val="26"/>
                <w:lang w:eastAsia="ru-RU"/>
              </w:rPr>
            </w:pPr>
            <w:r w:rsidRPr="008C3B26">
              <w:rPr>
                <w:rFonts w:ascii="Times New Roman" w:eastAsia="Times New Roman" w:hAnsi="Times New Roman" w:cs="Times New Roman"/>
                <w:b/>
                <w:sz w:val="26"/>
                <w:szCs w:val="26"/>
                <w:lang w:eastAsia="ru-RU"/>
              </w:rPr>
              <w:t>240</w:t>
            </w:r>
          </w:p>
        </w:tc>
      </w:tr>
    </w:tbl>
    <w:p w14:paraId="04347428" w14:textId="77777777" w:rsidR="00F828C3" w:rsidRPr="008C3B26" w:rsidRDefault="00F828C3" w:rsidP="00F828C3">
      <w:pPr>
        <w:spacing w:after="0" w:line="240" w:lineRule="auto"/>
        <w:ind w:firstLine="709"/>
        <w:jc w:val="both"/>
        <w:rPr>
          <w:rFonts w:ascii="Times New Roman" w:eastAsia="Times New Roman" w:hAnsi="Times New Roman" w:cs="Times New Roman"/>
          <w:spacing w:val="-4"/>
          <w:sz w:val="30"/>
          <w:szCs w:val="30"/>
          <w:lang w:eastAsia="ru-RU"/>
        </w:rPr>
      </w:pPr>
      <w:r w:rsidRPr="008C3B26">
        <w:rPr>
          <w:rFonts w:ascii="Times New Roman" w:eastAsia="Times New Roman" w:hAnsi="Times New Roman" w:cs="Times New Roman"/>
          <w:spacing w:val="-4"/>
          <w:sz w:val="30"/>
          <w:szCs w:val="30"/>
          <w:lang w:eastAsia="ru-RU"/>
        </w:rPr>
        <w:t>22. Распределение трудоемкости между отдельными модулями и учебными дисциплинами государственного компонента, а также отдельными видами учебных и производственных практик осуществляется учреждением высшего образования.</w:t>
      </w:r>
    </w:p>
    <w:p w14:paraId="6B58C9A4" w14:textId="77777777" w:rsidR="00F828C3" w:rsidRPr="008C3B26" w:rsidRDefault="00F828C3" w:rsidP="00F828C3">
      <w:pPr>
        <w:spacing w:after="0" w:line="240" w:lineRule="auto"/>
        <w:ind w:firstLine="709"/>
        <w:jc w:val="both"/>
        <w:rPr>
          <w:rFonts w:ascii="Times New Roman" w:eastAsia="Times New Roman" w:hAnsi="Times New Roman" w:cs="Times New Roman"/>
          <w:spacing w:val="-4"/>
          <w:sz w:val="30"/>
          <w:szCs w:val="30"/>
          <w:lang w:eastAsia="ru-RU"/>
        </w:rPr>
      </w:pPr>
      <w:r w:rsidRPr="008C3B26">
        <w:rPr>
          <w:rFonts w:ascii="Times New Roman" w:eastAsia="Times New Roman" w:hAnsi="Times New Roman" w:cs="Times New Roman"/>
          <w:spacing w:val="-4"/>
          <w:sz w:val="30"/>
          <w:szCs w:val="30"/>
          <w:lang w:eastAsia="ru-RU"/>
        </w:rPr>
        <w:t>23. Наименования учебных и производственных практик определяются учреждением высшего образования с учетом особенностей профессиональной деятельности специалиста.</w:t>
      </w:r>
    </w:p>
    <w:p w14:paraId="483C91BD" w14:textId="77777777" w:rsidR="00F828C3" w:rsidRPr="008C3B26" w:rsidRDefault="00F828C3" w:rsidP="00F828C3">
      <w:pPr>
        <w:spacing w:after="0" w:line="240" w:lineRule="auto"/>
        <w:ind w:firstLine="709"/>
        <w:jc w:val="both"/>
        <w:rPr>
          <w:rFonts w:ascii="Times New Roman" w:eastAsia="Times New Roman" w:hAnsi="Times New Roman" w:cs="Times New Roman"/>
          <w:spacing w:val="-4"/>
          <w:sz w:val="30"/>
          <w:szCs w:val="30"/>
          <w:lang w:eastAsia="ru-RU"/>
        </w:rPr>
      </w:pPr>
      <w:r w:rsidRPr="008C3B26">
        <w:rPr>
          <w:rFonts w:ascii="Times New Roman" w:eastAsia="Times New Roman" w:hAnsi="Times New Roman" w:cs="Times New Roman"/>
          <w:spacing w:val="-4"/>
          <w:sz w:val="30"/>
          <w:szCs w:val="30"/>
          <w:lang w:eastAsia="ru-RU"/>
        </w:rPr>
        <w:t>В учебном плане учреждения высшего образования по специальности (направлению специальности) необходимо предусмотреть прохождение учебной (ознакомительной) практики на первом курсе обучения.</w:t>
      </w:r>
    </w:p>
    <w:p w14:paraId="56AFCE8F" w14:textId="77777777" w:rsidR="00F828C3" w:rsidRPr="008C3B26" w:rsidRDefault="00F828C3" w:rsidP="00F828C3">
      <w:pPr>
        <w:spacing w:after="0" w:line="240" w:lineRule="auto"/>
        <w:ind w:firstLine="709"/>
        <w:jc w:val="both"/>
        <w:rPr>
          <w:rFonts w:ascii="Times New Roman" w:eastAsia="Times New Roman" w:hAnsi="Times New Roman" w:cs="Times New Roman"/>
          <w:spacing w:val="-4"/>
          <w:sz w:val="30"/>
          <w:szCs w:val="30"/>
          <w:lang w:eastAsia="ru-RU"/>
        </w:rPr>
      </w:pPr>
      <w:r w:rsidRPr="008C3B26">
        <w:rPr>
          <w:rFonts w:ascii="Times New Roman" w:eastAsia="Times New Roman" w:hAnsi="Times New Roman" w:cs="Times New Roman"/>
          <w:spacing w:val="-4"/>
          <w:sz w:val="30"/>
          <w:szCs w:val="30"/>
          <w:lang w:eastAsia="ru-RU"/>
        </w:rPr>
        <w:t>24. Трудоемкость каждой учебной дисциплины должна составлять не менее трех зачетных единиц. Соответственно, трудоемкость каждого модуля должна составлять не менее шести зачетных единиц.</w:t>
      </w:r>
    </w:p>
    <w:p w14:paraId="3194280E" w14:textId="77777777" w:rsidR="00F828C3" w:rsidRPr="008C3B26" w:rsidRDefault="00F828C3" w:rsidP="00F828C3">
      <w:pPr>
        <w:tabs>
          <w:tab w:val="left" w:pos="1276"/>
        </w:tabs>
        <w:spacing w:after="0" w:line="240" w:lineRule="auto"/>
        <w:ind w:firstLine="709"/>
        <w:jc w:val="both"/>
        <w:rPr>
          <w:rFonts w:ascii="Times New Roman" w:eastAsia="Times New Roman" w:hAnsi="Times New Roman" w:cs="Times New Roman"/>
          <w:spacing w:val="-4"/>
          <w:sz w:val="30"/>
          <w:szCs w:val="30"/>
          <w:lang w:eastAsia="ru-RU"/>
        </w:rPr>
      </w:pPr>
      <w:r w:rsidRPr="008C3B26">
        <w:rPr>
          <w:rFonts w:ascii="Times New Roman" w:eastAsia="Times New Roman" w:hAnsi="Times New Roman" w:cs="Times New Roman"/>
          <w:spacing w:val="-4"/>
          <w:sz w:val="30"/>
          <w:szCs w:val="30"/>
          <w:lang w:eastAsia="ru-RU"/>
        </w:rPr>
        <w:t>25. При разработке учебного плана учреждения высшего образования по специальности (направлению специальности) рекомендуется предусматривать в рамках компонента учреждения высшего образования модули и учебные дисциплины по выбору обучающегося в объеме не менее 15 процентов от общего объема теоретического обучения.</w:t>
      </w:r>
    </w:p>
    <w:p w14:paraId="1BD16E57" w14:textId="77777777" w:rsidR="00F828C3" w:rsidRPr="008C3B26" w:rsidRDefault="00F828C3" w:rsidP="00F828C3">
      <w:pPr>
        <w:spacing w:after="0" w:line="240" w:lineRule="auto"/>
        <w:ind w:firstLine="709"/>
        <w:jc w:val="both"/>
        <w:rPr>
          <w:rFonts w:ascii="Times New Roman" w:eastAsia="Times New Roman" w:hAnsi="Times New Roman" w:cs="Times New Roman"/>
          <w:spacing w:val="-4"/>
          <w:sz w:val="30"/>
          <w:szCs w:val="30"/>
          <w:lang w:eastAsia="ru-RU"/>
        </w:rPr>
      </w:pPr>
      <w:r w:rsidRPr="008C3B26">
        <w:rPr>
          <w:rFonts w:ascii="Times New Roman" w:eastAsia="Times New Roman" w:hAnsi="Times New Roman" w:cs="Times New Roman"/>
          <w:spacing w:val="-4"/>
          <w:sz w:val="30"/>
          <w:szCs w:val="30"/>
          <w:lang w:eastAsia="ru-RU"/>
        </w:rPr>
        <w:t>26. Коды УК и БПК, формирование которых обеспечивают модули и учебные дисциплины государственного компонента, указаны в таблице 2.</w:t>
      </w:r>
    </w:p>
    <w:p w14:paraId="4C82BD7F" w14:textId="77777777" w:rsidR="00F828C3" w:rsidRPr="008C3B26" w:rsidRDefault="00F828C3" w:rsidP="00F828C3">
      <w:pPr>
        <w:spacing w:after="0" w:line="240" w:lineRule="auto"/>
        <w:ind w:firstLine="709"/>
        <w:jc w:val="right"/>
        <w:rPr>
          <w:rFonts w:ascii="Times New Roman" w:eastAsia="Times New Roman" w:hAnsi="Times New Roman" w:cs="Times New Roman"/>
          <w:sz w:val="30"/>
          <w:szCs w:val="30"/>
          <w:lang w:eastAsia="ru-RU"/>
        </w:rPr>
      </w:pPr>
      <w:r w:rsidRPr="008C3B26">
        <w:rPr>
          <w:rFonts w:ascii="Times New Roman" w:eastAsia="Times New Roman" w:hAnsi="Times New Roman" w:cs="Times New Roman"/>
          <w:sz w:val="30"/>
          <w:szCs w:val="30"/>
          <w:lang w:eastAsia="ru-RU"/>
        </w:rPr>
        <w:t xml:space="preserve">Таблица 2 </w:t>
      </w:r>
    </w:p>
    <w:tbl>
      <w:tblPr>
        <w:tblW w:w="48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691"/>
        <w:gridCol w:w="6032"/>
        <w:gridCol w:w="2830"/>
      </w:tblGrid>
      <w:tr w:rsidR="00F828C3" w:rsidRPr="008C3B26" w14:paraId="0AAB7F72" w14:textId="77777777" w:rsidTr="00CC70B8">
        <w:trPr>
          <w:cantSplit/>
          <w:trHeight w:val="227"/>
          <w:jc w:val="center"/>
        </w:trPr>
        <w:tc>
          <w:tcPr>
            <w:tcW w:w="362" w:type="pct"/>
          </w:tcPr>
          <w:p w14:paraId="4EAC8C53" w14:textId="77777777" w:rsidR="00F828C3" w:rsidRPr="008C3B26" w:rsidRDefault="00F828C3" w:rsidP="00F828C3">
            <w:pPr>
              <w:spacing w:after="0" w:line="240" w:lineRule="auto"/>
              <w:jc w:val="center"/>
              <w:rPr>
                <w:rFonts w:ascii="Times New Roman" w:eastAsia="Times New Roman" w:hAnsi="Times New Roman" w:cs="Times New Roman"/>
                <w:sz w:val="26"/>
                <w:szCs w:val="26"/>
                <w:lang w:val="en-US" w:eastAsia="ru-RU"/>
              </w:rPr>
            </w:pPr>
            <w:r w:rsidRPr="008C3B26">
              <w:rPr>
                <w:rFonts w:ascii="Times New Roman" w:eastAsia="Times New Roman" w:hAnsi="Times New Roman" w:cs="Times New Roman"/>
                <w:sz w:val="26"/>
                <w:szCs w:val="26"/>
                <w:lang w:eastAsia="ru-RU"/>
              </w:rPr>
              <w:t>№</w:t>
            </w:r>
          </w:p>
          <w:p w14:paraId="4C90282A" w14:textId="77777777" w:rsidR="00F828C3" w:rsidRPr="008C3B26" w:rsidRDefault="00F828C3" w:rsidP="00F828C3">
            <w:pPr>
              <w:spacing w:after="0" w:line="240" w:lineRule="auto"/>
              <w:jc w:val="center"/>
              <w:rPr>
                <w:rFonts w:ascii="Times New Roman" w:eastAsia="Times New Roman" w:hAnsi="Times New Roman" w:cs="Times New Roman"/>
                <w:sz w:val="26"/>
                <w:szCs w:val="26"/>
                <w:lang w:eastAsia="ru-RU"/>
              </w:rPr>
            </w:pPr>
            <w:r w:rsidRPr="008C3B26">
              <w:rPr>
                <w:rFonts w:ascii="Times New Roman" w:eastAsia="Times New Roman" w:hAnsi="Times New Roman" w:cs="Times New Roman"/>
                <w:sz w:val="26"/>
                <w:szCs w:val="26"/>
                <w:lang w:eastAsia="ru-RU"/>
              </w:rPr>
              <w:t>п/п</w:t>
            </w:r>
          </w:p>
        </w:tc>
        <w:tc>
          <w:tcPr>
            <w:tcW w:w="3157" w:type="pct"/>
          </w:tcPr>
          <w:p w14:paraId="5161AF32" w14:textId="77777777" w:rsidR="00F828C3" w:rsidRPr="008C3B26" w:rsidRDefault="00F828C3" w:rsidP="00F828C3">
            <w:pPr>
              <w:spacing w:after="0" w:line="240" w:lineRule="auto"/>
              <w:jc w:val="center"/>
              <w:rPr>
                <w:rFonts w:ascii="Times New Roman" w:eastAsia="Times New Roman" w:hAnsi="Times New Roman" w:cs="Times New Roman"/>
                <w:sz w:val="26"/>
                <w:szCs w:val="26"/>
                <w:lang w:eastAsia="ru-RU"/>
              </w:rPr>
            </w:pPr>
            <w:r w:rsidRPr="008C3B26">
              <w:rPr>
                <w:rFonts w:ascii="Times New Roman" w:eastAsia="Times New Roman" w:hAnsi="Times New Roman" w:cs="Times New Roman"/>
                <w:sz w:val="26"/>
                <w:szCs w:val="26"/>
                <w:lang w:eastAsia="ru-RU"/>
              </w:rPr>
              <w:t>Наименование модулей, учебных дисциплин</w:t>
            </w:r>
          </w:p>
        </w:tc>
        <w:tc>
          <w:tcPr>
            <w:tcW w:w="1482" w:type="pct"/>
          </w:tcPr>
          <w:p w14:paraId="2B8AE622" w14:textId="77777777" w:rsidR="00F828C3" w:rsidRPr="008C3B26" w:rsidRDefault="00F828C3" w:rsidP="00F828C3">
            <w:pPr>
              <w:spacing w:after="0" w:line="240" w:lineRule="auto"/>
              <w:jc w:val="center"/>
              <w:rPr>
                <w:rFonts w:ascii="Times New Roman" w:eastAsia="Times New Roman" w:hAnsi="Times New Roman" w:cs="Times New Roman"/>
                <w:sz w:val="26"/>
                <w:szCs w:val="26"/>
                <w:lang w:eastAsia="ru-RU"/>
              </w:rPr>
            </w:pPr>
            <w:r w:rsidRPr="008C3B26">
              <w:rPr>
                <w:rFonts w:ascii="Times New Roman" w:eastAsia="Times New Roman" w:hAnsi="Times New Roman" w:cs="Times New Roman"/>
                <w:spacing w:val="-2"/>
                <w:sz w:val="26"/>
                <w:szCs w:val="26"/>
                <w:lang w:eastAsia="ru-RU"/>
              </w:rPr>
              <w:t>Коды формируемых компетенций</w:t>
            </w:r>
          </w:p>
        </w:tc>
      </w:tr>
      <w:tr w:rsidR="00F828C3" w:rsidRPr="008C3B26" w14:paraId="4B4623E2" w14:textId="77777777" w:rsidTr="00CC70B8">
        <w:trPr>
          <w:trHeight w:val="227"/>
          <w:jc w:val="center"/>
        </w:trPr>
        <w:tc>
          <w:tcPr>
            <w:tcW w:w="362" w:type="pct"/>
            <w:vAlign w:val="center"/>
          </w:tcPr>
          <w:p w14:paraId="7044EAC3" w14:textId="77777777" w:rsidR="00F828C3" w:rsidRPr="008C3B26" w:rsidRDefault="00F828C3" w:rsidP="00F828C3">
            <w:pPr>
              <w:spacing w:after="0" w:line="240" w:lineRule="auto"/>
              <w:ind w:right="57"/>
              <w:rPr>
                <w:rFonts w:ascii="Times New Roman" w:eastAsia="Times New Roman" w:hAnsi="Times New Roman" w:cs="Times New Roman"/>
                <w:b/>
                <w:bCs/>
                <w:sz w:val="26"/>
                <w:szCs w:val="26"/>
                <w:lang w:eastAsia="be-BY"/>
              </w:rPr>
            </w:pPr>
            <w:r w:rsidRPr="008C3B26">
              <w:rPr>
                <w:rFonts w:ascii="Times New Roman" w:eastAsia="Times New Roman" w:hAnsi="Times New Roman" w:cs="Times New Roman"/>
                <w:b/>
                <w:bCs/>
                <w:sz w:val="26"/>
                <w:szCs w:val="26"/>
                <w:lang w:eastAsia="be-BY"/>
              </w:rPr>
              <w:t>1.</w:t>
            </w:r>
          </w:p>
        </w:tc>
        <w:tc>
          <w:tcPr>
            <w:tcW w:w="3157" w:type="pct"/>
            <w:vAlign w:val="center"/>
          </w:tcPr>
          <w:p w14:paraId="1EEF3D71" w14:textId="77777777" w:rsidR="00F828C3" w:rsidRPr="008C3B26" w:rsidRDefault="00F828C3" w:rsidP="00F828C3">
            <w:pPr>
              <w:spacing w:after="0" w:line="240" w:lineRule="auto"/>
              <w:ind w:right="57"/>
              <w:rPr>
                <w:rFonts w:ascii="Times New Roman" w:eastAsia="Times New Roman" w:hAnsi="Times New Roman" w:cs="Times New Roman"/>
                <w:b/>
                <w:bCs/>
                <w:sz w:val="26"/>
                <w:szCs w:val="26"/>
                <w:lang w:eastAsia="be-BY"/>
              </w:rPr>
            </w:pPr>
            <w:r w:rsidRPr="008C3B26">
              <w:rPr>
                <w:rFonts w:ascii="Times New Roman" w:eastAsia="Times New Roman" w:hAnsi="Times New Roman" w:cs="Times New Roman"/>
                <w:b/>
                <w:bCs/>
                <w:sz w:val="26"/>
                <w:szCs w:val="26"/>
                <w:lang w:eastAsia="be-BY"/>
              </w:rPr>
              <w:t>Социально-гуманитарный модуль</w:t>
            </w:r>
          </w:p>
        </w:tc>
        <w:tc>
          <w:tcPr>
            <w:tcW w:w="1482" w:type="pct"/>
          </w:tcPr>
          <w:p w14:paraId="5B14E29A" w14:textId="77777777" w:rsidR="00F828C3" w:rsidRPr="008C3B26" w:rsidRDefault="00F828C3" w:rsidP="00F828C3">
            <w:pPr>
              <w:spacing w:after="0" w:line="240" w:lineRule="auto"/>
              <w:ind w:right="57"/>
              <w:jc w:val="center"/>
              <w:rPr>
                <w:rFonts w:ascii="Times New Roman" w:eastAsia="Times New Roman" w:hAnsi="Times New Roman" w:cs="Times New Roman"/>
                <w:b/>
                <w:sz w:val="26"/>
                <w:szCs w:val="26"/>
                <w:lang w:eastAsia="ru-RU"/>
              </w:rPr>
            </w:pPr>
          </w:p>
        </w:tc>
      </w:tr>
      <w:tr w:rsidR="00F828C3" w:rsidRPr="008C3B26" w14:paraId="2CDE042C" w14:textId="77777777" w:rsidTr="00CC70B8">
        <w:trPr>
          <w:trHeight w:val="227"/>
          <w:jc w:val="center"/>
        </w:trPr>
        <w:tc>
          <w:tcPr>
            <w:tcW w:w="362" w:type="pct"/>
            <w:vAlign w:val="center"/>
          </w:tcPr>
          <w:p w14:paraId="5CDB6B31" w14:textId="77777777" w:rsidR="00F828C3" w:rsidRPr="008C3B26" w:rsidRDefault="00F828C3" w:rsidP="00F828C3">
            <w:pPr>
              <w:spacing w:after="0" w:line="240" w:lineRule="auto"/>
              <w:ind w:right="57"/>
              <w:rPr>
                <w:rFonts w:ascii="Times New Roman" w:eastAsia="Times New Roman" w:hAnsi="Times New Roman" w:cs="Times New Roman"/>
                <w:sz w:val="26"/>
                <w:szCs w:val="26"/>
                <w:lang w:eastAsia="be-BY"/>
              </w:rPr>
            </w:pPr>
            <w:r w:rsidRPr="008C3B26">
              <w:rPr>
                <w:rFonts w:ascii="Times New Roman" w:eastAsia="Times New Roman" w:hAnsi="Times New Roman" w:cs="Times New Roman"/>
                <w:sz w:val="26"/>
                <w:szCs w:val="26"/>
                <w:lang w:eastAsia="be-BY"/>
              </w:rPr>
              <w:t>1.1.</w:t>
            </w:r>
          </w:p>
        </w:tc>
        <w:tc>
          <w:tcPr>
            <w:tcW w:w="3157" w:type="pct"/>
            <w:vAlign w:val="center"/>
          </w:tcPr>
          <w:p w14:paraId="68AC2BB0" w14:textId="77777777" w:rsidR="00F828C3" w:rsidRPr="008C3B26" w:rsidRDefault="00F828C3" w:rsidP="00F828C3">
            <w:pPr>
              <w:spacing w:after="0" w:line="240" w:lineRule="auto"/>
              <w:ind w:right="57"/>
              <w:rPr>
                <w:rFonts w:ascii="Times New Roman" w:eastAsia="Times New Roman" w:hAnsi="Times New Roman" w:cs="Times New Roman"/>
                <w:sz w:val="26"/>
                <w:szCs w:val="26"/>
                <w:lang w:eastAsia="be-BY"/>
              </w:rPr>
            </w:pPr>
            <w:r w:rsidRPr="008C3B26">
              <w:rPr>
                <w:rFonts w:ascii="Times New Roman" w:eastAsia="Times New Roman" w:hAnsi="Times New Roman" w:cs="Times New Roman"/>
                <w:sz w:val="26"/>
                <w:szCs w:val="26"/>
                <w:lang w:eastAsia="be-BY"/>
              </w:rPr>
              <w:t xml:space="preserve">Политология </w:t>
            </w:r>
          </w:p>
        </w:tc>
        <w:tc>
          <w:tcPr>
            <w:tcW w:w="1482" w:type="pct"/>
            <w:vAlign w:val="center"/>
          </w:tcPr>
          <w:p w14:paraId="3014E691" w14:textId="77777777" w:rsidR="00F828C3" w:rsidRPr="008C3B26" w:rsidRDefault="00F828C3" w:rsidP="00F828C3">
            <w:pPr>
              <w:spacing w:after="0" w:line="240" w:lineRule="auto"/>
              <w:ind w:right="57"/>
              <w:jc w:val="center"/>
              <w:rPr>
                <w:rFonts w:ascii="Times New Roman" w:eastAsia="Times New Roman" w:hAnsi="Times New Roman" w:cs="Times New Roman"/>
                <w:sz w:val="26"/>
                <w:szCs w:val="26"/>
                <w:lang w:eastAsia="be-BY"/>
              </w:rPr>
            </w:pPr>
            <w:r w:rsidRPr="008C3B26">
              <w:rPr>
                <w:rFonts w:ascii="Times New Roman" w:eastAsia="Times New Roman" w:hAnsi="Times New Roman" w:cs="Times New Roman"/>
                <w:sz w:val="26"/>
                <w:szCs w:val="26"/>
                <w:lang w:eastAsia="be-BY"/>
              </w:rPr>
              <w:t>УК-4, 7, 11</w:t>
            </w:r>
          </w:p>
        </w:tc>
      </w:tr>
      <w:tr w:rsidR="00F828C3" w:rsidRPr="008C3B26" w14:paraId="179CE019" w14:textId="77777777" w:rsidTr="00CC70B8">
        <w:trPr>
          <w:trHeight w:val="227"/>
          <w:jc w:val="center"/>
        </w:trPr>
        <w:tc>
          <w:tcPr>
            <w:tcW w:w="362" w:type="pct"/>
            <w:vAlign w:val="center"/>
          </w:tcPr>
          <w:p w14:paraId="5C52C800" w14:textId="77777777" w:rsidR="00F828C3" w:rsidRPr="008C3B26" w:rsidRDefault="00F828C3" w:rsidP="00F828C3">
            <w:pPr>
              <w:spacing w:after="0" w:line="240" w:lineRule="auto"/>
              <w:ind w:right="57"/>
              <w:rPr>
                <w:rFonts w:ascii="Times New Roman" w:eastAsia="Times New Roman" w:hAnsi="Times New Roman" w:cs="Times New Roman"/>
                <w:sz w:val="26"/>
                <w:szCs w:val="26"/>
                <w:lang w:eastAsia="be-BY"/>
              </w:rPr>
            </w:pPr>
            <w:r w:rsidRPr="008C3B26">
              <w:rPr>
                <w:rFonts w:ascii="Times New Roman" w:eastAsia="Times New Roman" w:hAnsi="Times New Roman" w:cs="Times New Roman"/>
                <w:sz w:val="26"/>
                <w:szCs w:val="26"/>
                <w:lang w:eastAsia="be-BY"/>
              </w:rPr>
              <w:t>1.2.</w:t>
            </w:r>
          </w:p>
        </w:tc>
        <w:tc>
          <w:tcPr>
            <w:tcW w:w="3157" w:type="pct"/>
            <w:vAlign w:val="center"/>
          </w:tcPr>
          <w:p w14:paraId="6ECF94CB" w14:textId="77777777" w:rsidR="00F828C3" w:rsidRPr="008C3B26" w:rsidRDefault="00F828C3" w:rsidP="00F828C3">
            <w:pPr>
              <w:spacing w:after="0" w:line="240" w:lineRule="auto"/>
              <w:ind w:right="57"/>
              <w:rPr>
                <w:rFonts w:ascii="Times New Roman" w:eastAsia="Times New Roman" w:hAnsi="Times New Roman" w:cs="Times New Roman"/>
                <w:sz w:val="26"/>
                <w:szCs w:val="26"/>
                <w:lang w:eastAsia="be-BY"/>
              </w:rPr>
            </w:pPr>
            <w:r w:rsidRPr="008C3B26">
              <w:rPr>
                <w:rFonts w:ascii="Times New Roman" w:eastAsia="Times New Roman" w:hAnsi="Times New Roman" w:cs="Times New Roman"/>
                <w:sz w:val="26"/>
                <w:szCs w:val="26"/>
                <w:lang w:eastAsia="be-BY"/>
              </w:rPr>
              <w:t>История</w:t>
            </w:r>
          </w:p>
        </w:tc>
        <w:tc>
          <w:tcPr>
            <w:tcW w:w="1482" w:type="pct"/>
            <w:vAlign w:val="center"/>
          </w:tcPr>
          <w:p w14:paraId="2C8C260F" w14:textId="77777777" w:rsidR="00F828C3" w:rsidRPr="008C3B26" w:rsidRDefault="00F828C3" w:rsidP="00F828C3">
            <w:pPr>
              <w:spacing w:after="0" w:line="240" w:lineRule="auto"/>
              <w:ind w:right="57"/>
              <w:jc w:val="center"/>
              <w:rPr>
                <w:rFonts w:ascii="Times New Roman" w:eastAsia="Times New Roman" w:hAnsi="Times New Roman" w:cs="Times New Roman"/>
                <w:sz w:val="26"/>
                <w:szCs w:val="26"/>
                <w:lang w:eastAsia="be-BY"/>
              </w:rPr>
            </w:pPr>
            <w:r w:rsidRPr="008C3B26">
              <w:rPr>
                <w:rFonts w:ascii="Times New Roman" w:eastAsia="Times New Roman" w:hAnsi="Times New Roman" w:cs="Times New Roman"/>
                <w:sz w:val="26"/>
                <w:szCs w:val="26"/>
                <w:lang w:eastAsia="be-BY"/>
              </w:rPr>
              <w:t>УК-7, 9</w:t>
            </w:r>
          </w:p>
        </w:tc>
      </w:tr>
      <w:tr w:rsidR="00F828C3" w:rsidRPr="008C3B26" w14:paraId="0A6E0490" w14:textId="77777777" w:rsidTr="00CC70B8">
        <w:trPr>
          <w:trHeight w:val="227"/>
          <w:jc w:val="center"/>
        </w:trPr>
        <w:tc>
          <w:tcPr>
            <w:tcW w:w="362" w:type="pct"/>
            <w:vAlign w:val="center"/>
          </w:tcPr>
          <w:p w14:paraId="784DDFF8" w14:textId="77777777" w:rsidR="00F828C3" w:rsidRPr="008C3B26" w:rsidRDefault="00F828C3" w:rsidP="00F828C3">
            <w:pPr>
              <w:spacing w:after="0" w:line="240" w:lineRule="auto"/>
              <w:ind w:right="57"/>
              <w:rPr>
                <w:rFonts w:ascii="Times New Roman" w:eastAsia="Times New Roman" w:hAnsi="Times New Roman" w:cs="Times New Roman"/>
                <w:sz w:val="26"/>
                <w:szCs w:val="26"/>
                <w:lang w:eastAsia="be-BY"/>
              </w:rPr>
            </w:pPr>
            <w:r w:rsidRPr="008C3B26">
              <w:rPr>
                <w:rFonts w:ascii="Times New Roman" w:eastAsia="Times New Roman" w:hAnsi="Times New Roman" w:cs="Times New Roman"/>
                <w:sz w:val="26"/>
                <w:szCs w:val="26"/>
                <w:lang w:eastAsia="be-BY"/>
              </w:rPr>
              <w:t>1.3.</w:t>
            </w:r>
          </w:p>
        </w:tc>
        <w:tc>
          <w:tcPr>
            <w:tcW w:w="3157" w:type="pct"/>
            <w:vAlign w:val="center"/>
          </w:tcPr>
          <w:p w14:paraId="5E961278" w14:textId="77777777" w:rsidR="00F828C3" w:rsidRPr="008C3B26" w:rsidRDefault="00F828C3" w:rsidP="00F828C3">
            <w:pPr>
              <w:spacing w:after="0" w:line="240" w:lineRule="auto"/>
              <w:ind w:right="57"/>
              <w:rPr>
                <w:rFonts w:ascii="Times New Roman" w:eastAsia="Times New Roman" w:hAnsi="Times New Roman" w:cs="Times New Roman"/>
                <w:sz w:val="26"/>
                <w:szCs w:val="26"/>
                <w:lang w:eastAsia="be-BY"/>
              </w:rPr>
            </w:pPr>
            <w:r w:rsidRPr="008C3B26">
              <w:rPr>
                <w:rFonts w:ascii="Times New Roman" w:eastAsia="Times New Roman" w:hAnsi="Times New Roman" w:cs="Times New Roman"/>
                <w:sz w:val="26"/>
                <w:szCs w:val="26"/>
                <w:lang w:eastAsia="be-BY"/>
              </w:rPr>
              <w:t>Философия</w:t>
            </w:r>
          </w:p>
        </w:tc>
        <w:tc>
          <w:tcPr>
            <w:tcW w:w="1482" w:type="pct"/>
            <w:vAlign w:val="center"/>
          </w:tcPr>
          <w:p w14:paraId="3E4F7CA8" w14:textId="77777777" w:rsidR="00F828C3" w:rsidRPr="008C3B26" w:rsidRDefault="00F828C3" w:rsidP="00F828C3">
            <w:pPr>
              <w:spacing w:after="0" w:line="240" w:lineRule="auto"/>
              <w:ind w:right="57"/>
              <w:jc w:val="center"/>
              <w:rPr>
                <w:rFonts w:ascii="Times New Roman" w:eastAsia="Times New Roman" w:hAnsi="Times New Roman" w:cs="Times New Roman"/>
                <w:sz w:val="26"/>
                <w:szCs w:val="26"/>
                <w:lang w:eastAsia="be-BY"/>
              </w:rPr>
            </w:pPr>
            <w:r w:rsidRPr="008C3B26">
              <w:rPr>
                <w:rFonts w:ascii="Times New Roman" w:eastAsia="Times New Roman" w:hAnsi="Times New Roman" w:cs="Times New Roman"/>
                <w:sz w:val="26"/>
                <w:szCs w:val="26"/>
                <w:lang w:eastAsia="be-BY"/>
              </w:rPr>
              <w:t xml:space="preserve">УК-8 </w:t>
            </w:r>
          </w:p>
        </w:tc>
      </w:tr>
      <w:tr w:rsidR="00F828C3" w:rsidRPr="008C3B26" w14:paraId="2F28C05B" w14:textId="77777777" w:rsidTr="00CC70B8">
        <w:trPr>
          <w:trHeight w:val="227"/>
          <w:jc w:val="center"/>
        </w:trPr>
        <w:tc>
          <w:tcPr>
            <w:tcW w:w="362" w:type="pct"/>
            <w:vAlign w:val="center"/>
          </w:tcPr>
          <w:p w14:paraId="39B1BF63" w14:textId="77777777" w:rsidR="00F828C3" w:rsidRPr="008C3B26" w:rsidRDefault="00F828C3" w:rsidP="00F828C3">
            <w:pPr>
              <w:spacing w:after="0" w:line="240" w:lineRule="auto"/>
              <w:ind w:right="57"/>
              <w:rPr>
                <w:rFonts w:ascii="Times New Roman" w:eastAsia="Times New Roman" w:hAnsi="Times New Roman" w:cs="Times New Roman"/>
                <w:sz w:val="26"/>
                <w:szCs w:val="26"/>
                <w:lang w:eastAsia="be-BY"/>
              </w:rPr>
            </w:pPr>
            <w:r w:rsidRPr="008C3B26">
              <w:rPr>
                <w:rFonts w:ascii="Times New Roman" w:eastAsia="Times New Roman" w:hAnsi="Times New Roman" w:cs="Times New Roman"/>
                <w:sz w:val="26"/>
                <w:szCs w:val="26"/>
                <w:lang w:eastAsia="be-BY"/>
              </w:rPr>
              <w:t>1.4.</w:t>
            </w:r>
          </w:p>
        </w:tc>
        <w:tc>
          <w:tcPr>
            <w:tcW w:w="3157" w:type="pct"/>
            <w:vAlign w:val="center"/>
          </w:tcPr>
          <w:p w14:paraId="7307FFD8" w14:textId="77777777" w:rsidR="00F828C3" w:rsidRPr="008C3B26" w:rsidRDefault="00F828C3" w:rsidP="00F828C3">
            <w:pPr>
              <w:spacing w:after="0" w:line="240" w:lineRule="auto"/>
              <w:ind w:right="57"/>
              <w:rPr>
                <w:rFonts w:ascii="Times New Roman" w:eastAsia="Times New Roman" w:hAnsi="Times New Roman" w:cs="Times New Roman"/>
                <w:sz w:val="26"/>
                <w:szCs w:val="26"/>
                <w:lang w:eastAsia="be-BY"/>
              </w:rPr>
            </w:pPr>
            <w:r w:rsidRPr="008C3B26">
              <w:rPr>
                <w:rFonts w:ascii="Times New Roman" w:eastAsia="Times New Roman" w:hAnsi="Times New Roman" w:cs="Times New Roman"/>
                <w:sz w:val="26"/>
                <w:szCs w:val="26"/>
                <w:lang w:eastAsia="be-BY"/>
              </w:rPr>
              <w:t>Экономика</w:t>
            </w:r>
          </w:p>
        </w:tc>
        <w:tc>
          <w:tcPr>
            <w:tcW w:w="1482" w:type="pct"/>
            <w:vAlign w:val="center"/>
          </w:tcPr>
          <w:p w14:paraId="14EEFB3B" w14:textId="77777777" w:rsidR="00F828C3" w:rsidRPr="008C3B26" w:rsidRDefault="00F828C3" w:rsidP="00F828C3">
            <w:pPr>
              <w:spacing w:after="0" w:line="240" w:lineRule="auto"/>
              <w:ind w:right="57"/>
              <w:jc w:val="center"/>
              <w:rPr>
                <w:rFonts w:ascii="Times New Roman" w:eastAsia="Times New Roman" w:hAnsi="Times New Roman" w:cs="Times New Roman"/>
                <w:sz w:val="26"/>
                <w:szCs w:val="26"/>
                <w:lang w:eastAsia="be-BY"/>
              </w:rPr>
            </w:pPr>
            <w:r w:rsidRPr="008C3B26">
              <w:rPr>
                <w:rFonts w:ascii="Times New Roman" w:eastAsia="Times New Roman" w:hAnsi="Times New Roman" w:cs="Times New Roman"/>
                <w:sz w:val="26"/>
                <w:szCs w:val="26"/>
                <w:lang w:eastAsia="be-BY"/>
              </w:rPr>
              <w:t>УК-10</w:t>
            </w:r>
          </w:p>
        </w:tc>
      </w:tr>
      <w:tr w:rsidR="00F828C3" w:rsidRPr="008C3B26" w14:paraId="47092EA7" w14:textId="77777777" w:rsidTr="00CC70B8">
        <w:trPr>
          <w:trHeight w:val="227"/>
          <w:jc w:val="center"/>
        </w:trPr>
        <w:tc>
          <w:tcPr>
            <w:tcW w:w="362" w:type="pct"/>
            <w:vAlign w:val="center"/>
          </w:tcPr>
          <w:p w14:paraId="49682632" w14:textId="77777777" w:rsidR="00F828C3" w:rsidRPr="008C3B26" w:rsidRDefault="00F828C3" w:rsidP="00F828C3">
            <w:pPr>
              <w:spacing w:after="0" w:line="240" w:lineRule="auto"/>
              <w:ind w:right="57"/>
              <w:rPr>
                <w:rFonts w:ascii="Times New Roman" w:eastAsia="Times New Roman" w:hAnsi="Times New Roman" w:cs="Times New Roman"/>
                <w:b/>
                <w:bCs/>
                <w:sz w:val="26"/>
                <w:szCs w:val="26"/>
                <w:lang w:eastAsia="be-BY"/>
              </w:rPr>
            </w:pPr>
            <w:r w:rsidRPr="008C3B26">
              <w:rPr>
                <w:rFonts w:ascii="Times New Roman" w:eastAsia="Times New Roman" w:hAnsi="Times New Roman" w:cs="Times New Roman"/>
                <w:b/>
                <w:bCs/>
                <w:sz w:val="26"/>
                <w:szCs w:val="26"/>
                <w:lang w:eastAsia="be-BY"/>
              </w:rPr>
              <w:t>2.</w:t>
            </w:r>
          </w:p>
        </w:tc>
        <w:tc>
          <w:tcPr>
            <w:tcW w:w="3157" w:type="pct"/>
            <w:vAlign w:val="center"/>
          </w:tcPr>
          <w:p w14:paraId="3B8E1C6A" w14:textId="77777777" w:rsidR="00F828C3" w:rsidRPr="008C3B26" w:rsidRDefault="00F828C3" w:rsidP="00F828C3">
            <w:pPr>
              <w:spacing w:after="0" w:line="240" w:lineRule="auto"/>
              <w:ind w:right="57"/>
              <w:rPr>
                <w:rFonts w:ascii="Times New Roman" w:eastAsia="Times New Roman" w:hAnsi="Times New Roman" w:cs="Times New Roman"/>
                <w:b/>
                <w:bCs/>
                <w:sz w:val="26"/>
                <w:szCs w:val="26"/>
                <w:lang w:eastAsia="be-BY"/>
              </w:rPr>
            </w:pPr>
            <w:r w:rsidRPr="008C3B26">
              <w:rPr>
                <w:rFonts w:ascii="Times New Roman" w:eastAsia="Times New Roman" w:hAnsi="Times New Roman" w:cs="Times New Roman"/>
                <w:b/>
                <w:bCs/>
                <w:sz w:val="26"/>
                <w:szCs w:val="26"/>
                <w:lang w:eastAsia="be-BY"/>
              </w:rPr>
              <w:t xml:space="preserve">Лингвистический модуль </w:t>
            </w:r>
          </w:p>
        </w:tc>
        <w:tc>
          <w:tcPr>
            <w:tcW w:w="1482" w:type="pct"/>
          </w:tcPr>
          <w:p w14:paraId="55E4D696" w14:textId="77777777" w:rsidR="00F828C3" w:rsidRPr="008C3B26" w:rsidRDefault="00F828C3" w:rsidP="00F828C3">
            <w:pPr>
              <w:spacing w:after="0" w:line="240" w:lineRule="auto"/>
              <w:ind w:right="57"/>
              <w:jc w:val="center"/>
              <w:rPr>
                <w:rFonts w:ascii="Times New Roman" w:eastAsia="Times New Roman" w:hAnsi="Times New Roman" w:cs="Times New Roman"/>
                <w:sz w:val="26"/>
                <w:szCs w:val="26"/>
                <w:lang w:eastAsia="ru-RU"/>
              </w:rPr>
            </w:pPr>
            <w:r w:rsidRPr="008C3B26">
              <w:rPr>
                <w:rFonts w:ascii="Times New Roman" w:eastAsia="Times New Roman" w:hAnsi="Times New Roman" w:cs="Times New Roman"/>
                <w:sz w:val="26"/>
                <w:szCs w:val="26"/>
                <w:lang w:eastAsia="ru-RU"/>
              </w:rPr>
              <w:t>УК-3, 5</w:t>
            </w:r>
          </w:p>
        </w:tc>
      </w:tr>
      <w:tr w:rsidR="00F828C3" w:rsidRPr="008C3B26" w14:paraId="7BBA7AB8" w14:textId="77777777" w:rsidTr="00CC70B8">
        <w:trPr>
          <w:trHeight w:val="227"/>
          <w:jc w:val="center"/>
        </w:trPr>
        <w:tc>
          <w:tcPr>
            <w:tcW w:w="362" w:type="pct"/>
            <w:vAlign w:val="center"/>
          </w:tcPr>
          <w:p w14:paraId="464FA7AA" w14:textId="77777777" w:rsidR="00F828C3" w:rsidRPr="008C3B26" w:rsidRDefault="00F828C3" w:rsidP="00F828C3">
            <w:pPr>
              <w:spacing w:after="0" w:line="240" w:lineRule="auto"/>
              <w:ind w:right="57"/>
              <w:rPr>
                <w:rFonts w:ascii="Times New Roman" w:eastAsia="Times New Roman" w:hAnsi="Times New Roman" w:cs="Times New Roman"/>
                <w:b/>
                <w:bCs/>
                <w:sz w:val="26"/>
                <w:szCs w:val="26"/>
                <w:lang w:eastAsia="be-BY"/>
              </w:rPr>
            </w:pPr>
            <w:r w:rsidRPr="008C3B26">
              <w:rPr>
                <w:rFonts w:ascii="Times New Roman" w:eastAsia="Times New Roman" w:hAnsi="Times New Roman" w:cs="Times New Roman"/>
                <w:b/>
                <w:bCs/>
                <w:sz w:val="26"/>
                <w:szCs w:val="26"/>
                <w:lang w:eastAsia="be-BY"/>
              </w:rPr>
              <w:t>3.</w:t>
            </w:r>
          </w:p>
        </w:tc>
        <w:tc>
          <w:tcPr>
            <w:tcW w:w="3157" w:type="pct"/>
            <w:vAlign w:val="center"/>
          </w:tcPr>
          <w:p w14:paraId="78E00D48" w14:textId="77777777" w:rsidR="00F828C3" w:rsidRPr="008C3B26" w:rsidRDefault="00F828C3" w:rsidP="00F828C3">
            <w:pPr>
              <w:spacing w:after="0" w:line="240" w:lineRule="auto"/>
              <w:ind w:right="57"/>
              <w:rPr>
                <w:rFonts w:ascii="Times New Roman" w:eastAsia="Times New Roman" w:hAnsi="Times New Roman" w:cs="Times New Roman"/>
                <w:b/>
                <w:bCs/>
                <w:sz w:val="26"/>
                <w:szCs w:val="26"/>
                <w:lang w:eastAsia="be-BY"/>
              </w:rPr>
            </w:pPr>
            <w:r w:rsidRPr="008C3B26">
              <w:rPr>
                <w:rFonts w:ascii="Times New Roman" w:eastAsia="Times New Roman" w:hAnsi="Times New Roman" w:cs="Times New Roman"/>
                <w:b/>
                <w:bCs/>
                <w:sz w:val="26"/>
                <w:szCs w:val="26"/>
                <w:lang w:eastAsia="be-BY"/>
              </w:rPr>
              <w:t>Психолого-педагогический модуль</w:t>
            </w:r>
          </w:p>
        </w:tc>
        <w:tc>
          <w:tcPr>
            <w:tcW w:w="1482" w:type="pct"/>
          </w:tcPr>
          <w:p w14:paraId="466A6BE8" w14:textId="77777777" w:rsidR="00F828C3" w:rsidRPr="008C3B26" w:rsidRDefault="00F828C3" w:rsidP="00F828C3">
            <w:pPr>
              <w:spacing w:after="0" w:line="240" w:lineRule="auto"/>
              <w:ind w:right="57"/>
              <w:jc w:val="center"/>
              <w:rPr>
                <w:rFonts w:ascii="Times New Roman" w:eastAsia="Times New Roman" w:hAnsi="Times New Roman" w:cs="Times New Roman"/>
                <w:bCs/>
                <w:sz w:val="26"/>
                <w:szCs w:val="26"/>
                <w:lang w:eastAsia="be-BY"/>
              </w:rPr>
            </w:pPr>
            <w:r w:rsidRPr="008C3B26">
              <w:rPr>
                <w:rFonts w:ascii="Times New Roman" w:eastAsia="Times New Roman" w:hAnsi="Times New Roman" w:cs="Times New Roman"/>
                <w:bCs/>
                <w:sz w:val="26"/>
                <w:szCs w:val="26"/>
                <w:lang w:eastAsia="be-BY"/>
              </w:rPr>
              <w:t>БПК-1-4</w:t>
            </w:r>
          </w:p>
        </w:tc>
      </w:tr>
      <w:tr w:rsidR="00F828C3" w:rsidRPr="008C3B26" w14:paraId="4FBDD5FB" w14:textId="77777777" w:rsidTr="00CC70B8">
        <w:trPr>
          <w:trHeight w:val="227"/>
          <w:jc w:val="center"/>
        </w:trPr>
        <w:tc>
          <w:tcPr>
            <w:tcW w:w="362" w:type="pct"/>
            <w:vAlign w:val="center"/>
          </w:tcPr>
          <w:p w14:paraId="3C02E413" w14:textId="77777777" w:rsidR="00F828C3" w:rsidRPr="008C3B26" w:rsidRDefault="00F828C3" w:rsidP="00F828C3">
            <w:pPr>
              <w:spacing w:after="0" w:line="240" w:lineRule="auto"/>
              <w:ind w:right="57"/>
              <w:rPr>
                <w:rFonts w:ascii="Times New Roman" w:eastAsia="Times New Roman" w:hAnsi="Times New Roman" w:cs="Times New Roman"/>
                <w:b/>
                <w:bCs/>
                <w:sz w:val="26"/>
                <w:szCs w:val="26"/>
                <w:lang w:eastAsia="be-BY"/>
              </w:rPr>
            </w:pPr>
            <w:r w:rsidRPr="008C3B26">
              <w:rPr>
                <w:rFonts w:ascii="Times New Roman" w:eastAsia="Times New Roman" w:hAnsi="Times New Roman" w:cs="Times New Roman"/>
                <w:b/>
                <w:bCs/>
                <w:sz w:val="26"/>
                <w:szCs w:val="26"/>
                <w:lang w:eastAsia="be-BY"/>
              </w:rPr>
              <w:t>4.</w:t>
            </w:r>
          </w:p>
        </w:tc>
        <w:tc>
          <w:tcPr>
            <w:tcW w:w="3157" w:type="pct"/>
            <w:vAlign w:val="center"/>
          </w:tcPr>
          <w:p w14:paraId="55F470DC" w14:textId="5F0FFD1A" w:rsidR="00F828C3" w:rsidRPr="00496292" w:rsidRDefault="00F828C3" w:rsidP="00F828C3">
            <w:pPr>
              <w:spacing w:after="0" w:line="240" w:lineRule="auto"/>
              <w:ind w:right="57"/>
              <w:rPr>
                <w:rFonts w:ascii="Times New Roman Полужирный" w:eastAsia="Times New Roman" w:hAnsi="Times New Roman Полужирный" w:cs="Times New Roman"/>
                <w:b/>
                <w:bCs/>
                <w:spacing w:val="-6"/>
                <w:sz w:val="26"/>
                <w:szCs w:val="26"/>
                <w:lang w:eastAsia="be-BY"/>
              </w:rPr>
            </w:pPr>
            <w:r w:rsidRPr="00496292">
              <w:rPr>
                <w:rFonts w:ascii="Times New Roman Полужирный" w:eastAsia="Times New Roman" w:hAnsi="Times New Roman Полужирный" w:cs="Times New Roman"/>
                <w:b/>
                <w:bCs/>
                <w:spacing w:val="-6"/>
                <w:sz w:val="26"/>
                <w:szCs w:val="26"/>
                <w:lang w:eastAsia="be-BY"/>
              </w:rPr>
              <w:t>Методика преподавания спец</w:t>
            </w:r>
            <w:r w:rsidR="0023374F" w:rsidRPr="00496292">
              <w:rPr>
                <w:rFonts w:ascii="Times New Roman Полужирный" w:eastAsia="Times New Roman" w:hAnsi="Times New Roman Полужирный" w:cs="Times New Roman"/>
                <w:b/>
                <w:bCs/>
                <w:spacing w:val="-6"/>
                <w:sz w:val="26"/>
                <w:szCs w:val="26"/>
                <w:lang w:eastAsia="be-BY"/>
              </w:rPr>
              <w:t xml:space="preserve">иальных </w:t>
            </w:r>
            <w:r w:rsidRPr="00496292">
              <w:rPr>
                <w:rFonts w:ascii="Times New Roman Полужирный" w:eastAsia="Times New Roman" w:hAnsi="Times New Roman Полужирный" w:cs="Times New Roman"/>
                <w:b/>
                <w:bCs/>
                <w:spacing w:val="-6"/>
                <w:sz w:val="26"/>
                <w:szCs w:val="26"/>
                <w:lang w:eastAsia="be-BY"/>
              </w:rPr>
              <w:t>дисциплин</w:t>
            </w:r>
          </w:p>
        </w:tc>
        <w:tc>
          <w:tcPr>
            <w:tcW w:w="1482" w:type="pct"/>
          </w:tcPr>
          <w:p w14:paraId="1D9A9E76" w14:textId="77777777" w:rsidR="00F828C3" w:rsidRPr="00496292" w:rsidRDefault="00F828C3" w:rsidP="00F828C3">
            <w:pPr>
              <w:spacing w:after="0" w:line="240" w:lineRule="auto"/>
              <w:ind w:right="57"/>
              <w:jc w:val="center"/>
              <w:rPr>
                <w:rFonts w:ascii="Times New Roman" w:eastAsia="Times New Roman" w:hAnsi="Times New Roman" w:cs="Times New Roman"/>
                <w:bCs/>
                <w:sz w:val="26"/>
                <w:szCs w:val="26"/>
                <w:lang w:eastAsia="be-BY"/>
              </w:rPr>
            </w:pPr>
            <w:r w:rsidRPr="00496292">
              <w:rPr>
                <w:rFonts w:ascii="Times New Roman" w:eastAsia="Times New Roman" w:hAnsi="Times New Roman" w:cs="Times New Roman"/>
                <w:bCs/>
                <w:sz w:val="26"/>
                <w:szCs w:val="26"/>
                <w:lang w:eastAsia="be-BY"/>
              </w:rPr>
              <w:t>БПК-13</w:t>
            </w:r>
          </w:p>
        </w:tc>
      </w:tr>
      <w:tr w:rsidR="00F828C3" w:rsidRPr="008C3B26" w14:paraId="433963B3" w14:textId="77777777" w:rsidTr="00CC70B8">
        <w:trPr>
          <w:trHeight w:val="227"/>
          <w:jc w:val="center"/>
        </w:trPr>
        <w:tc>
          <w:tcPr>
            <w:tcW w:w="362" w:type="pct"/>
            <w:vAlign w:val="center"/>
          </w:tcPr>
          <w:p w14:paraId="40C6D21B" w14:textId="77777777" w:rsidR="00F828C3" w:rsidRPr="008C3B26" w:rsidRDefault="00F828C3" w:rsidP="00F828C3">
            <w:pPr>
              <w:spacing w:after="0" w:line="240" w:lineRule="auto"/>
              <w:ind w:right="57"/>
              <w:rPr>
                <w:rFonts w:ascii="Times New Roman" w:eastAsia="Times New Roman" w:hAnsi="Times New Roman" w:cs="Times New Roman"/>
                <w:b/>
                <w:bCs/>
                <w:sz w:val="26"/>
                <w:szCs w:val="26"/>
                <w:lang w:eastAsia="be-BY"/>
              </w:rPr>
            </w:pPr>
            <w:r w:rsidRPr="008C3B26">
              <w:rPr>
                <w:rFonts w:ascii="Times New Roman" w:eastAsia="Times New Roman" w:hAnsi="Times New Roman" w:cs="Times New Roman"/>
                <w:b/>
                <w:bCs/>
                <w:sz w:val="26"/>
                <w:szCs w:val="26"/>
                <w:lang w:eastAsia="be-BY"/>
              </w:rPr>
              <w:t>5.</w:t>
            </w:r>
          </w:p>
        </w:tc>
        <w:tc>
          <w:tcPr>
            <w:tcW w:w="3157" w:type="pct"/>
            <w:vAlign w:val="center"/>
          </w:tcPr>
          <w:p w14:paraId="26771A12" w14:textId="77777777" w:rsidR="00F828C3" w:rsidRPr="00496292" w:rsidRDefault="00F828C3" w:rsidP="00F828C3">
            <w:pPr>
              <w:spacing w:after="0" w:line="240" w:lineRule="auto"/>
              <w:ind w:right="57"/>
              <w:rPr>
                <w:rFonts w:ascii="Times New Roman" w:eastAsia="Times New Roman" w:hAnsi="Times New Roman" w:cs="Times New Roman"/>
                <w:b/>
                <w:bCs/>
                <w:sz w:val="26"/>
                <w:szCs w:val="26"/>
                <w:lang w:eastAsia="be-BY"/>
              </w:rPr>
            </w:pPr>
            <w:r w:rsidRPr="00496292">
              <w:rPr>
                <w:rFonts w:ascii="Times New Roman" w:eastAsia="Times New Roman" w:hAnsi="Times New Roman" w:cs="Times New Roman"/>
                <w:b/>
                <w:bCs/>
                <w:sz w:val="26"/>
                <w:szCs w:val="26"/>
                <w:lang w:eastAsia="be-BY"/>
              </w:rPr>
              <w:t>Белорусская и мировая литература</w:t>
            </w:r>
          </w:p>
        </w:tc>
        <w:tc>
          <w:tcPr>
            <w:tcW w:w="1482" w:type="pct"/>
          </w:tcPr>
          <w:p w14:paraId="422FEA39" w14:textId="77777777" w:rsidR="00F828C3" w:rsidRPr="00496292" w:rsidRDefault="00F828C3" w:rsidP="00F828C3">
            <w:pPr>
              <w:spacing w:after="0" w:line="240" w:lineRule="auto"/>
              <w:ind w:right="57"/>
              <w:jc w:val="center"/>
              <w:rPr>
                <w:rFonts w:ascii="Times New Roman" w:eastAsia="Times New Roman" w:hAnsi="Times New Roman" w:cs="Times New Roman"/>
                <w:bCs/>
                <w:sz w:val="26"/>
                <w:szCs w:val="26"/>
                <w:lang w:eastAsia="be-BY"/>
              </w:rPr>
            </w:pPr>
            <w:r w:rsidRPr="00496292">
              <w:rPr>
                <w:rFonts w:ascii="Times New Roman" w:eastAsia="Times New Roman" w:hAnsi="Times New Roman" w:cs="Times New Roman"/>
                <w:bCs/>
                <w:sz w:val="26"/>
                <w:szCs w:val="26"/>
                <w:lang w:eastAsia="be-BY"/>
              </w:rPr>
              <w:t>УК-12</w:t>
            </w:r>
          </w:p>
        </w:tc>
      </w:tr>
      <w:tr w:rsidR="00F828C3" w:rsidRPr="008C3B26" w14:paraId="561362F9" w14:textId="77777777" w:rsidTr="00CC70B8">
        <w:trPr>
          <w:trHeight w:val="227"/>
          <w:jc w:val="center"/>
        </w:trPr>
        <w:tc>
          <w:tcPr>
            <w:tcW w:w="362" w:type="pct"/>
            <w:vAlign w:val="center"/>
          </w:tcPr>
          <w:p w14:paraId="0BB29F73" w14:textId="77777777" w:rsidR="00F828C3" w:rsidRPr="008C3B26" w:rsidRDefault="00F828C3" w:rsidP="00F828C3">
            <w:pPr>
              <w:spacing w:after="0" w:line="240" w:lineRule="auto"/>
              <w:ind w:right="57"/>
              <w:rPr>
                <w:rFonts w:ascii="Times New Roman" w:eastAsia="Times New Roman" w:hAnsi="Times New Roman" w:cs="Times New Roman"/>
                <w:b/>
                <w:bCs/>
                <w:sz w:val="26"/>
                <w:szCs w:val="26"/>
                <w:lang w:eastAsia="be-BY"/>
              </w:rPr>
            </w:pPr>
            <w:r w:rsidRPr="008C3B26">
              <w:rPr>
                <w:rFonts w:ascii="Times New Roman" w:eastAsia="Times New Roman" w:hAnsi="Times New Roman" w:cs="Times New Roman"/>
                <w:b/>
                <w:bCs/>
                <w:sz w:val="26"/>
                <w:szCs w:val="26"/>
                <w:lang w:eastAsia="be-BY"/>
              </w:rPr>
              <w:t>6.</w:t>
            </w:r>
          </w:p>
        </w:tc>
        <w:tc>
          <w:tcPr>
            <w:tcW w:w="3157" w:type="pct"/>
            <w:vAlign w:val="center"/>
          </w:tcPr>
          <w:p w14:paraId="5E9BB4F3" w14:textId="77777777" w:rsidR="00F828C3" w:rsidRPr="008C3B26" w:rsidRDefault="00F828C3" w:rsidP="00F828C3">
            <w:pPr>
              <w:spacing w:after="0" w:line="240" w:lineRule="auto"/>
              <w:ind w:right="57"/>
              <w:rPr>
                <w:rFonts w:ascii="Times New Roman" w:eastAsia="Times New Roman" w:hAnsi="Times New Roman" w:cs="Times New Roman"/>
                <w:b/>
                <w:bCs/>
                <w:sz w:val="26"/>
                <w:szCs w:val="26"/>
                <w:lang w:eastAsia="be-BY"/>
              </w:rPr>
            </w:pPr>
            <w:r w:rsidRPr="008C3B26">
              <w:rPr>
                <w:rFonts w:ascii="Times New Roman" w:eastAsia="Times New Roman" w:hAnsi="Times New Roman" w:cs="Times New Roman"/>
                <w:b/>
                <w:bCs/>
                <w:sz w:val="26"/>
                <w:szCs w:val="26"/>
                <w:lang w:eastAsia="be-BY"/>
              </w:rPr>
              <w:t>Безопасность жизнедеятельности человека</w:t>
            </w:r>
          </w:p>
        </w:tc>
        <w:tc>
          <w:tcPr>
            <w:tcW w:w="1482" w:type="pct"/>
          </w:tcPr>
          <w:p w14:paraId="1679B4A2" w14:textId="77777777" w:rsidR="00F828C3" w:rsidRPr="008C3B26" w:rsidRDefault="00F828C3" w:rsidP="00F828C3">
            <w:pPr>
              <w:spacing w:after="0" w:line="240" w:lineRule="auto"/>
              <w:ind w:right="57"/>
              <w:jc w:val="center"/>
              <w:rPr>
                <w:rFonts w:ascii="Times New Roman" w:eastAsia="Times New Roman" w:hAnsi="Times New Roman" w:cs="Times New Roman"/>
                <w:bCs/>
                <w:sz w:val="26"/>
                <w:szCs w:val="26"/>
                <w:lang w:eastAsia="be-BY"/>
              </w:rPr>
            </w:pPr>
            <w:r w:rsidRPr="008C3B26">
              <w:rPr>
                <w:rFonts w:ascii="Times New Roman" w:eastAsia="Times New Roman" w:hAnsi="Times New Roman" w:cs="Times New Roman"/>
                <w:bCs/>
                <w:sz w:val="26"/>
                <w:szCs w:val="26"/>
                <w:lang w:eastAsia="be-BY"/>
              </w:rPr>
              <w:t>БПК-5</w:t>
            </w:r>
          </w:p>
        </w:tc>
      </w:tr>
      <w:tr w:rsidR="00F828C3" w:rsidRPr="008C3B26" w14:paraId="208C464E" w14:textId="77777777" w:rsidTr="00CC70B8">
        <w:trPr>
          <w:trHeight w:val="227"/>
          <w:jc w:val="center"/>
        </w:trPr>
        <w:tc>
          <w:tcPr>
            <w:tcW w:w="362" w:type="pct"/>
            <w:vAlign w:val="center"/>
          </w:tcPr>
          <w:p w14:paraId="40C8C62B" w14:textId="77777777" w:rsidR="00F828C3" w:rsidRPr="008C3B26" w:rsidRDefault="00F828C3" w:rsidP="00F828C3">
            <w:pPr>
              <w:spacing w:after="0" w:line="240" w:lineRule="auto"/>
              <w:ind w:right="57"/>
              <w:rPr>
                <w:rFonts w:ascii="Times New Roman" w:eastAsia="Times New Roman" w:hAnsi="Times New Roman" w:cs="Times New Roman"/>
                <w:b/>
                <w:bCs/>
                <w:sz w:val="26"/>
                <w:szCs w:val="26"/>
                <w:lang w:eastAsia="be-BY"/>
              </w:rPr>
            </w:pPr>
            <w:r w:rsidRPr="008C3B26">
              <w:rPr>
                <w:rFonts w:ascii="Times New Roman" w:eastAsia="Times New Roman" w:hAnsi="Times New Roman" w:cs="Times New Roman"/>
                <w:b/>
                <w:bCs/>
                <w:sz w:val="26"/>
                <w:szCs w:val="26"/>
                <w:lang w:eastAsia="be-BY"/>
              </w:rPr>
              <w:t>7.</w:t>
            </w:r>
          </w:p>
        </w:tc>
        <w:tc>
          <w:tcPr>
            <w:tcW w:w="3157" w:type="pct"/>
            <w:vAlign w:val="center"/>
          </w:tcPr>
          <w:p w14:paraId="7167460C" w14:textId="77777777" w:rsidR="00F828C3" w:rsidRPr="008C3B26" w:rsidRDefault="00F828C3" w:rsidP="00F828C3">
            <w:pPr>
              <w:spacing w:after="0" w:line="240" w:lineRule="auto"/>
              <w:ind w:right="57"/>
              <w:rPr>
                <w:rFonts w:ascii="Times New Roman" w:eastAsia="Times New Roman" w:hAnsi="Times New Roman" w:cs="Times New Roman"/>
                <w:b/>
                <w:bCs/>
                <w:sz w:val="26"/>
                <w:szCs w:val="26"/>
                <w:lang w:eastAsia="be-BY"/>
              </w:rPr>
            </w:pPr>
            <w:r w:rsidRPr="008C3B26">
              <w:rPr>
                <w:rFonts w:ascii="Times New Roman" w:eastAsia="Times New Roman" w:hAnsi="Times New Roman" w:cs="Times New Roman"/>
                <w:b/>
                <w:bCs/>
                <w:sz w:val="26"/>
                <w:szCs w:val="26"/>
                <w:lang w:eastAsia="be-BY"/>
              </w:rPr>
              <w:t>История искусств</w:t>
            </w:r>
          </w:p>
        </w:tc>
        <w:tc>
          <w:tcPr>
            <w:tcW w:w="1482" w:type="pct"/>
          </w:tcPr>
          <w:p w14:paraId="21F71FD1" w14:textId="77777777" w:rsidR="00F828C3" w:rsidRPr="008C3B26" w:rsidRDefault="00F828C3" w:rsidP="00F828C3">
            <w:pPr>
              <w:spacing w:after="0" w:line="240" w:lineRule="auto"/>
              <w:ind w:right="57"/>
              <w:jc w:val="center"/>
              <w:rPr>
                <w:rFonts w:ascii="Times New Roman" w:eastAsia="Times New Roman" w:hAnsi="Times New Roman" w:cs="Times New Roman"/>
                <w:sz w:val="26"/>
                <w:szCs w:val="26"/>
                <w:lang w:eastAsia="ru-RU"/>
              </w:rPr>
            </w:pPr>
            <w:r w:rsidRPr="008C3B26">
              <w:rPr>
                <w:rFonts w:ascii="Times New Roman" w:eastAsia="Times New Roman" w:hAnsi="Times New Roman" w:cs="Times New Roman"/>
                <w:sz w:val="26"/>
                <w:szCs w:val="26"/>
                <w:lang w:eastAsia="ru-RU"/>
              </w:rPr>
              <w:t xml:space="preserve">УК-1; БПК-6 </w:t>
            </w:r>
          </w:p>
        </w:tc>
      </w:tr>
      <w:tr w:rsidR="00F828C3" w:rsidRPr="008C3B26" w14:paraId="52C54D74" w14:textId="77777777" w:rsidTr="00CC70B8">
        <w:trPr>
          <w:trHeight w:val="227"/>
          <w:jc w:val="center"/>
        </w:trPr>
        <w:tc>
          <w:tcPr>
            <w:tcW w:w="362" w:type="pct"/>
            <w:vAlign w:val="center"/>
          </w:tcPr>
          <w:p w14:paraId="4071ECB6" w14:textId="77777777" w:rsidR="00F828C3" w:rsidRPr="008C3B26" w:rsidRDefault="00F828C3" w:rsidP="00F828C3">
            <w:pPr>
              <w:spacing w:after="0" w:line="240" w:lineRule="auto"/>
              <w:ind w:right="57"/>
              <w:rPr>
                <w:rFonts w:ascii="Times New Roman" w:eastAsia="Times New Roman" w:hAnsi="Times New Roman" w:cs="Times New Roman"/>
                <w:b/>
                <w:bCs/>
                <w:sz w:val="26"/>
                <w:szCs w:val="26"/>
                <w:lang w:eastAsia="be-BY"/>
              </w:rPr>
            </w:pPr>
            <w:r w:rsidRPr="008C3B26">
              <w:rPr>
                <w:rFonts w:ascii="Times New Roman" w:eastAsia="Times New Roman" w:hAnsi="Times New Roman" w:cs="Times New Roman"/>
                <w:b/>
                <w:bCs/>
                <w:sz w:val="26"/>
                <w:szCs w:val="26"/>
                <w:lang w:eastAsia="be-BY"/>
              </w:rPr>
              <w:t>8.</w:t>
            </w:r>
          </w:p>
        </w:tc>
        <w:tc>
          <w:tcPr>
            <w:tcW w:w="3157" w:type="pct"/>
            <w:vAlign w:val="center"/>
          </w:tcPr>
          <w:p w14:paraId="6D92DBCE" w14:textId="77777777" w:rsidR="00F828C3" w:rsidRPr="008C3B26" w:rsidRDefault="00F828C3" w:rsidP="00F828C3">
            <w:pPr>
              <w:spacing w:after="0" w:line="240" w:lineRule="auto"/>
              <w:ind w:right="57"/>
              <w:rPr>
                <w:rFonts w:ascii="Times New Roman" w:eastAsia="Times New Roman" w:hAnsi="Times New Roman" w:cs="Times New Roman"/>
                <w:b/>
                <w:bCs/>
                <w:sz w:val="26"/>
                <w:szCs w:val="26"/>
                <w:lang w:eastAsia="be-BY"/>
              </w:rPr>
            </w:pPr>
            <w:r w:rsidRPr="008C3B26">
              <w:rPr>
                <w:rFonts w:ascii="Times New Roman" w:eastAsia="Times New Roman" w:hAnsi="Times New Roman" w:cs="Times New Roman"/>
                <w:b/>
                <w:bCs/>
                <w:sz w:val="26"/>
                <w:szCs w:val="26"/>
                <w:lang w:eastAsia="be-BY"/>
              </w:rPr>
              <w:t>Культурологический модуль</w:t>
            </w:r>
          </w:p>
        </w:tc>
        <w:tc>
          <w:tcPr>
            <w:tcW w:w="1482" w:type="pct"/>
          </w:tcPr>
          <w:p w14:paraId="360757EF" w14:textId="77777777" w:rsidR="00F828C3" w:rsidRPr="008C3B26" w:rsidRDefault="00F828C3" w:rsidP="00F828C3">
            <w:pPr>
              <w:spacing w:after="0" w:line="240" w:lineRule="auto"/>
              <w:ind w:right="57"/>
              <w:jc w:val="center"/>
              <w:rPr>
                <w:rFonts w:ascii="Times New Roman" w:eastAsia="Times New Roman" w:hAnsi="Times New Roman" w:cs="Times New Roman"/>
                <w:sz w:val="26"/>
                <w:szCs w:val="26"/>
                <w:lang w:eastAsia="ru-RU"/>
              </w:rPr>
            </w:pPr>
            <w:r w:rsidRPr="008C3B26">
              <w:rPr>
                <w:rFonts w:ascii="Times New Roman" w:eastAsia="Times New Roman" w:hAnsi="Times New Roman" w:cs="Times New Roman"/>
                <w:sz w:val="26"/>
                <w:szCs w:val="26"/>
                <w:lang w:eastAsia="ru-RU"/>
              </w:rPr>
              <w:t>УК-4, 7, 9; БПК-10, 11</w:t>
            </w:r>
          </w:p>
        </w:tc>
      </w:tr>
      <w:tr w:rsidR="00F828C3" w:rsidRPr="008C3B26" w14:paraId="3E03F2BC" w14:textId="77777777" w:rsidTr="00CC70B8">
        <w:trPr>
          <w:trHeight w:val="227"/>
          <w:jc w:val="center"/>
        </w:trPr>
        <w:tc>
          <w:tcPr>
            <w:tcW w:w="362" w:type="pct"/>
            <w:vAlign w:val="center"/>
          </w:tcPr>
          <w:p w14:paraId="76394EFA" w14:textId="77777777" w:rsidR="00F828C3" w:rsidRPr="008C3B26" w:rsidRDefault="00F828C3" w:rsidP="00F828C3">
            <w:pPr>
              <w:spacing w:after="0" w:line="240" w:lineRule="auto"/>
              <w:ind w:right="57"/>
              <w:rPr>
                <w:rFonts w:ascii="Times New Roman" w:eastAsia="Times New Roman" w:hAnsi="Times New Roman" w:cs="Times New Roman"/>
                <w:b/>
                <w:bCs/>
                <w:sz w:val="26"/>
                <w:szCs w:val="26"/>
                <w:lang w:eastAsia="be-BY"/>
              </w:rPr>
            </w:pPr>
            <w:r w:rsidRPr="008C3B26">
              <w:rPr>
                <w:rFonts w:ascii="Times New Roman" w:eastAsia="Times New Roman" w:hAnsi="Times New Roman" w:cs="Times New Roman"/>
                <w:b/>
                <w:bCs/>
                <w:sz w:val="26"/>
                <w:szCs w:val="26"/>
                <w:lang w:eastAsia="be-BY"/>
              </w:rPr>
              <w:t>9.</w:t>
            </w:r>
          </w:p>
        </w:tc>
        <w:tc>
          <w:tcPr>
            <w:tcW w:w="3157" w:type="pct"/>
            <w:vAlign w:val="center"/>
          </w:tcPr>
          <w:p w14:paraId="0F97C5FC" w14:textId="77777777" w:rsidR="00F828C3" w:rsidRPr="008C3B26" w:rsidRDefault="00F828C3" w:rsidP="00F828C3">
            <w:pPr>
              <w:spacing w:after="0" w:line="240" w:lineRule="auto"/>
              <w:ind w:right="57"/>
              <w:rPr>
                <w:rFonts w:ascii="Times New Roman" w:eastAsia="Times New Roman" w:hAnsi="Times New Roman" w:cs="Times New Roman"/>
                <w:b/>
                <w:bCs/>
                <w:sz w:val="26"/>
                <w:szCs w:val="26"/>
                <w:lang w:eastAsia="be-BY"/>
              </w:rPr>
            </w:pPr>
            <w:r w:rsidRPr="008C3B26">
              <w:rPr>
                <w:rFonts w:ascii="Times New Roman" w:eastAsia="Times New Roman" w:hAnsi="Times New Roman" w:cs="Times New Roman"/>
                <w:b/>
                <w:bCs/>
                <w:sz w:val="26"/>
                <w:szCs w:val="26"/>
                <w:lang w:eastAsia="be-BY"/>
              </w:rPr>
              <w:t xml:space="preserve">Информационная культура </w:t>
            </w:r>
          </w:p>
        </w:tc>
        <w:tc>
          <w:tcPr>
            <w:tcW w:w="1482" w:type="pct"/>
          </w:tcPr>
          <w:p w14:paraId="4C92FD15" w14:textId="77777777" w:rsidR="00F828C3" w:rsidRPr="008C3B26" w:rsidRDefault="00F828C3" w:rsidP="00F828C3">
            <w:pPr>
              <w:spacing w:after="0" w:line="240" w:lineRule="auto"/>
              <w:ind w:right="57"/>
              <w:jc w:val="center"/>
              <w:rPr>
                <w:rFonts w:ascii="Times New Roman" w:eastAsia="Times New Roman" w:hAnsi="Times New Roman" w:cs="Times New Roman"/>
                <w:sz w:val="26"/>
                <w:szCs w:val="26"/>
                <w:lang w:eastAsia="ru-RU"/>
              </w:rPr>
            </w:pPr>
            <w:r w:rsidRPr="008C3B26">
              <w:rPr>
                <w:rFonts w:ascii="Times New Roman" w:eastAsia="Times New Roman" w:hAnsi="Times New Roman" w:cs="Times New Roman"/>
                <w:sz w:val="26"/>
                <w:szCs w:val="26"/>
                <w:lang w:eastAsia="ru-RU"/>
              </w:rPr>
              <w:t>УК-2; БПК-7, 8</w:t>
            </w:r>
          </w:p>
        </w:tc>
      </w:tr>
      <w:tr w:rsidR="00F828C3" w:rsidRPr="008C3B26" w14:paraId="6B20A237" w14:textId="77777777" w:rsidTr="00CC70B8">
        <w:trPr>
          <w:trHeight w:val="227"/>
          <w:jc w:val="center"/>
        </w:trPr>
        <w:tc>
          <w:tcPr>
            <w:tcW w:w="362" w:type="pct"/>
            <w:vAlign w:val="center"/>
          </w:tcPr>
          <w:p w14:paraId="3883E38C" w14:textId="77777777" w:rsidR="00F828C3" w:rsidRPr="008C3B26" w:rsidRDefault="00F828C3" w:rsidP="00F828C3">
            <w:pPr>
              <w:spacing w:after="0" w:line="240" w:lineRule="auto"/>
              <w:ind w:right="57"/>
              <w:rPr>
                <w:rFonts w:ascii="Times New Roman" w:eastAsia="Times New Roman" w:hAnsi="Times New Roman" w:cs="Times New Roman"/>
                <w:b/>
                <w:bCs/>
                <w:sz w:val="26"/>
                <w:szCs w:val="26"/>
                <w:lang w:eastAsia="be-BY"/>
              </w:rPr>
            </w:pPr>
            <w:r w:rsidRPr="008C3B26">
              <w:rPr>
                <w:rFonts w:ascii="Times New Roman" w:eastAsia="Times New Roman" w:hAnsi="Times New Roman" w:cs="Times New Roman"/>
                <w:b/>
                <w:bCs/>
                <w:sz w:val="26"/>
                <w:szCs w:val="26"/>
                <w:lang w:eastAsia="be-BY"/>
              </w:rPr>
              <w:t>10.</w:t>
            </w:r>
          </w:p>
        </w:tc>
        <w:tc>
          <w:tcPr>
            <w:tcW w:w="3157" w:type="pct"/>
            <w:vAlign w:val="center"/>
          </w:tcPr>
          <w:p w14:paraId="36BD561D" w14:textId="77777777" w:rsidR="00F828C3" w:rsidRPr="008C3B26" w:rsidRDefault="00F828C3" w:rsidP="00F828C3">
            <w:pPr>
              <w:spacing w:after="0" w:line="240" w:lineRule="auto"/>
              <w:ind w:right="57"/>
              <w:rPr>
                <w:rFonts w:ascii="Times New Roman" w:eastAsia="Times New Roman" w:hAnsi="Times New Roman" w:cs="Times New Roman"/>
                <w:b/>
                <w:bCs/>
                <w:sz w:val="26"/>
                <w:szCs w:val="26"/>
                <w:lang w:eastAsia="be-BY"/>
              </w:rPr>
            </w:pPr>
            <w:r w:rsidRPr="008C3B26">
              <w:rPr>
                <w:rFonts w:ascii="Times New Roman" w:eastAsia="Times New Roman" w:hAnsi="Times New Roman" w:cs="Times New Roman"/>
                <w:b/>
                <w:bCs/>
                <w:sz w:val="26"/>
                <w:szCs w:val="26"/>
                <w:lang w:eastAsia="be-BY"/>
              </w:rPr>
              <w:t>Основы режиссуры и мастерство актера</w:t>
            </w:r>
          </w:p>
        </w:tc>
        <w:tc>
          <w:tcPr>
            <w:tcW w:w="1482" w:type="pct"/>
          </w:tcPr>
          <w:p w14:paraId="189D71BA" w14:textId="77777777" w:rsidR="00F828C3" w:rsidRPr="008C3B26" w:rsidRDefault="00F828C3" w:rsidP="00F828C3">
            <w:pPr>
              <w:spacing w:after="0" w:line="240" w:lineRule="auto"/>
              <w:ind w:right="57"/>
              <w:jc w:val="center"/>
              <w:rPr>
                <w:rFonts w:ascii="Times New Roman" w:eastAsia="Times New Roman" w:hAnsi="Times New Roman" w:cs="Times New Roman"/>
                <w:sz w:val="26"/>
                <w:szCs w:val="26"/>
                <w:lang w:eastAsia="ru-RU"/>
              </w:rPr>
            </w:pPr>
            <w:r w:rsidRPr="008C3B26">
              <w:rPr>
                <w:rFonts w:ascii="Times New Roman" w:eastAsia="Times New Roman" w:hAnsi="Times New Roman" w:cs="Times New Roman"/>
                <w:sz w:val="26"/>
                <w:szCs w:val="26"/>
                <w:lang w:eastAsia="ru-RU"/>
              </w:rPr>
              <w:t>УК-1; БПК-12</w:t>
            </w:r>
          </w:p>
        </w:tc>
      </w:tr>
      <w:tr w:rsidR="00F828C3" w:rsidRPr="008C3B26" w14:paraId="0C5A9C17" w14:textId="77777777" w:rsidTr="00CC70B8">
        <w:trPr>
          <w:trHeight w:val="227"/>
          <w:jc w:val="center"/>
        </w:trPr>
        <w:tc>
          <w:tcPr>
            <w:tcW w:w="362" w:type="pct"/>
            <w:vAlign w:val="center"/>
          </w:tcPr>
          <w:p w14:paraId="5DFC1A47" w14:textId="77777777" w:rsidR="00F828C3" w:rsidRPr="008C3B26" w:rsidRDefault="00F828C3" w:rsidP="00F828C3">
            <w:pPr>
              <w:spacing w:after="0" w:line="240" w:lineRule="auto"/>
              <w:ind w:right="57"/>
              <w:rPr>
                <w:rFonts w:ascii="Times New Roman" w:eastAsia="Times New Roman" w:hAnsi="Times New Roman" w:cs="Times New Roman"/>
                <w:b/>
                <w:bCs/>
                <w:sz w:val="26"/>
                <w:szCs w:val="26"/>
                <w:lang w:eastAsia="be-BY"/>
              </w:rPr>
            </w:pPr>
            <w:r w:rsidRPr="008C3B26">
              <w:rPr>
                <w:rFonts w:ascii="Times New Roman" w:eastAsia="Times New Roman" w:hAnsi="Times New Roman" w:cs="Times New Roman"/>
                <w:b/>
                <w:bCs/>
                <w:sz w:val="26"/>
                <w:szCs w:val="26"/>
                <w:lang w:eastAsia="be-BY"/>
              </w:rPr>
              <w:t>11.</w:t>
            </w:r>
          </w:p>
        </w:tc>
        <w:tc>
          <w:tcPr>
            <w:tcW w:w="3157" w:type="pct"/>
            <w:vAlign w:val="center"/>
          </w:tcPr>
          <w:p w14:paraId="2B891134" w14:textId="77777777" w:rsidR="00F828C3" w:rsidRPr="008C3B26" w:rsidRDefault="00F828C3" w:rsidP="00F828C3">
            <w:pPr>
              <w:spacing w:after="0" w:line="240" w:lineRule="auto"/>
              <w:ind w:right="57"/>
              <w:rPr>
                <w:rFonts w:ascii="Times New Roman" w:eastAsia="Times New Roman" w:hAnsi="Times New Roman" w:cs="Times New Roman"/>
                <w:b/>
                <w:bCs/>
                <w:sz w:val="26"/>
                <w:szCs w:val="26"/>
                <w:lang w:eastAsia="be-BY"/>
              </w:rPr>
            </w:pPr>
            <w:r w:rsidRPr="008C3B26">
              <w:rPr>
                <w:rFonts w:ascii="Times New Roman" w:eastAsia="Times New Roman" w:hAnsi="Times New Roman" w:cs="Times New Roman"/>
                <w:b/>
                <w:bCs/>
                <w:sz w:val="26"/>
                <w:szCs w:val="26"/>
                <w:lang w:eastAsia="ru-RU"/>
              </w:rPr>
              <w:t>Курсовые проекты (курсовые работы)</w:t>
            </w:r>
          </w:p>
        </w:tc>
        <w:tc>
          <w:tcPr>
            <w:tcW w:w="1482" w:type="pct"/>
          </w:tcPr>
          <w:p w14:paraId="4465B196" w14:textId="77777777" w:rsidR="00F828C3" w:rsidRPr="008C3B26" w:rsidRDefault="00F828C3" w:rsidP="00F828C3">
            <w:pPr>
              <w:spacing w:after="0" w:line="240" w:lineRule="auto"/>
              <w:ind w:right="57"/>
              <w:jc w:val="center"/>
              <w:rPr>
                <w:rFonts w:ascii="Times New Roman" w:eastAsia="Times New Roman" w:hAnsi="Times New Roman" w:cs="Times New Roman"/>
                <w:sz w:val="26"/>
                <w:szCs w:val="26"/>
                <w:lang w:eastAsia="ru-RU"/>
              </w:rPr>
            </w:pPr>
            <w:r w:rsidRPr="008C3B26">
              <w:rPr>
                <w:rFonts w:ascii="Times New Roman" w:eastAsia="Times New Roman" w:hAnsi="Times New Roman" w:cs="Times New Roman"/>
                <w:bCs/>
                <w:sz w:val="26"/>
                <w:szCs w:val="26"/>
                <w:lang w:eastAsia="be-BY"/>
              </w:rPr>
              <w:t>УК-1, 5, 6</w:t>
            </w:r>
          </w:p>
        </w:tc>
      </w:tr>
      <w:tr w:rsidR="00F828C3" w:rsidRPr="008C3B26" w14:paraId="2A605444" w14:textId="77777777" w:rsidTr="00CC70B8">
        <w:trPr>
          <w:trHeight w:val="227"/>
          <w:jc w:val="center"/>
        </w:trPr>
        <w:tc>
          <w:tcPr>
            <w:tcW w:w="362" w:type="pct"/>
            <w:vAlign w:val="center"/>
          </w:tcPr>
          <w:p w14:paraId="0B22D49B" w14:textId="77777777" w:rsidR="00F828C3" w:rsidRPr="008C3B26" w:rsidRDefault="00F828C3" w:rsidP="00F828C3">
            <w:pPr>
              <w:spacing w:after="0" w:line="240" w:lineRule="auto"/>
              <w:ind w:right="57"/>
              <w:rPr>
                <w:rFonts w:ascii="Times New Roman" w:eastAsia="Times New Roman" w:hAnsi="Times New Roman" w:cs="Times New Roman"/>
                <w:b/>
                <w:bCs/>
                <w:sz w:val="26"/>
                <w:szCs w:val="26"/>
                <w:lang w:eastAsia="be-BY"/>
              </w:rPr>
            </w:pPr>
            <w:r w:rsidRPr="008C3B26">
              <w:rPr>
                <w:rFonts w:ascii="Times New Roman" w:eastAsia="Times New Roman" w:hAnsi="Times New Roman" w:cs="Times New Roman"/>
                <w:b/>
                <w:bCs/>
                <w:sz w:val="26"/>
                <w:szCs w:val="26"/>
                <w:lang w:eastAsia="be-BY"/>
              </w:rPr>
              <w:t>12.</w:t>
            </w:r>
          </w:p>
        </w:tc>
        <w:tc>
          <w:tcPr>
            <w:tcW w:w="3157" w:type="pct"/>
            <w:vAlign w:val="center"/>
          </w:tcPr>
          <w:p w14:paraId="52430544" w14:textId="77777777" w:rsidR="00F828C3" w:rsidRPr="008C3B26" w:rsidRDefault="00F828C3" w:rsidP="00F828C3">
            <w:pPr>
              <w:spacing w:after="0" w:line="240" w:lineRule="auto"/>
              <w:ind w:right="57"/>
              <w:rPr>
                <w:rFonts w:ascii="Times New Roman" w:eastAsia="Times New Roman" w:hAnsi="Times New Roman" w:cs="Times New Roman"/>
                <w:b/>
                <w:bCs/>
                <w:sz w:val="26"/>
                <w:szCs w:val="26"/>
                <w:lang w:eastAsia="ru-RU"/>
              </w:rPr>
            </w:pPr>
            <w:r w:rsidRPr="008C3B26">
              <w:rPr>
                <w:rFonts w:ascii="Times New Roman" w:eastAsia="Times New Roman" w:hAnsi="Times New Roman" w:cs="Times New Roman"/>
                <w:b/>
                <w:bCs/>
                <w:sz w:val="26"/>
                <w:szCs w:val="26"/>
                <w:lang w:eastAsia="ru-RU"/>
              </w:rPr>
              <w:t>Дополнительные виды обучения</w:t>
            </w:r>
          </w:p>
        </w:tc>
        <w:tc>
          <w:tcPr>
            <w:tcW w:w="1482" w:type="pct"/>
          </w:tcPr>
          <w:p w14:paraId="702DDC10" w14:textId="77777777" w:rsidR="00F828C3" w:rsidRPr="008C3B26" w:rsidRDefault="00F828C3" w:rsidP="00F828C3">
            <w:pPr>
              <w:spacing w:after="0" w:line="240" w:lineRule="auto"/>
              <w:ind w:right="57"/>
              <w:jc w:val="center"/>
              <w:rPr>
                <w:rFonts w:ascii="Times New Roman" w:eastAsia="Times New Roman" w:hAnsi="Times New Roman" w:cs="Times New Roman"/>
                <w:bCs/>
                <w:sz w:val="26"/>
                <w:szCs w:val="26"/>
                <w:lang w:eastAsia="be-BY"/>
              </w:rPr>
            </w:pPr>
          </w:p>
        </w:tc>
      </w:tr>
      <w:tr w:rsidR="00F828C3" w:rsidRPr="008C3B26" w14:paraId="669C6D3C" w14:textId="77777777" w:rsidTr="00CC70B8">
        <w:trPr>
          <w:trHeight w:val="227"/>
          <w:jc w:val="center"/>
        </w:trPr>
        <w:tc>
          <w:tcPr>
            <w:tcW w:w="362" w:type="pct"/>
            <w:vAlign w:val="center"/>
          </w:tcPr>
          <w:p w14:paraId="4C8D7152" w14:textId="77777777" w:rsidR="00F828C3" w:rsidRPr="008C3B26" w:rsidRDefault="00F828C3" w:rsidP="00F828C3">
            <w:pPr>
              <w:spacing w:after="0" w:line="240" w:lineRule="auto"/>
              <w:ind w:right="57"/>
              <w:rPr>
                <w:rFonts w:ascii="Times New Roman" w:eastAsia="Times New Roman" w:hAnsi="Times New Roman" w:cs="Times New Roman"/>
                <w:bCs/>
                <w:sz w:val="26"/>
                <w:szCs w:val="26"/>
                <w:lang w:eastAsia="be-BY"/>
              </w:rPr>
            </w:pPr>
            <w:r w:rsidRPr="008C3B26">
              <w:rPr>
                <w:rFonts w:ascii="Times New Roman" w:eastAsia="Times New Roman" w:hAnsi="Times New Roman" w:cs="Times New Roman"/>
                <w:bCs/>
                <w:sz w:val="26"/>
                <w:szCs w:val="26"/>
                <w:lang w:eastAsia="be-BY"/>
              </w:rPr>
              <w:t>12.1.</w:t>
            </w:r>
          </w:p>
        </w:tc>
        <w:tc>
          <w:tcPr>
            <w:tcW w:w="3157" w:type="pct"/>
            <w:vAlign w:val="center"/>
          </w:tcPr>
          <w:p w14:paraId="69412E9A" w14:textId="77777777" w:rsidR="00F828C3" w:rsidRPr="008C3B26" w:rsidRDefault="00F828C3" w:rsidP="00F828C3">
            <w:pPr>
              <w:spacing w:after="0" w:line="240" w:lineRule="auto"/>
              <w:ind w:right="57"/>
              <w:rPr>
                <w:rFonts w:ascii="Times New Roman" w:eastAsia="Times New Roman" w:hAnsi="Times New Roman" w:cs="Times New Roman"/>
                <w:bCs/>
                <w:sz w:val="26"/>
                <w:szCs w:val="26"/>
                <w:lang w:eastAsia="ru-RU"/>
              </w:rPr>
            </w:pPr>
            <w:r w:rsidRPr="008C3B26">
              <w:rPr>
                <w:rFonts w:ascii="Times New Roman" w:eastAsia="Times New Roman" w:hAnsi="Times New Roman" w:cs="Times New Roman"/>
                <w:bCs/>
                <w:sz w:val="26"/>
                <w:szCs w:val="26"/>
                <w:lang w:eastAsia="ru-RU"/>
              </w:rPr>
              <w:t>Сценическое движение</w:t>
            </w:r>
          </w:p>
        </w:tc>
        <w:tc>
          <w:tcPr>
            <w:tcW w:w="1482" w:type="pct"/>
          </w:tcPr>
          <w:p w14:paraId="04A5C5A8" w14:textId="77777777" w:rsidR="00F828C3" w:rsidRPr="008C3B26" w:rsidRDefault="00F828C3" w:rsidP="00F828C3">
            <w:pPr>
              <w:spacing w:after="0" w:line="240" w:lineRule="auto"/>
              <w:ind w:right="57"/>
              <w:jc w:val="center"/>
              <w:rPr>
                <w:rFonts w:ascii="Times New Roman" w:eastAsia="Times New Roman" w:hAnsi="Times New Roman" w:cs="Times New Roman"/>
                <w:bCs/>
                <w:sz w:val="26"/>
                <w:szCs w:val="26"/>
                <w:lang w:eastAsia="be-BY"/>
              </w:rPr>
            </w:pPr>
            <w:r w:rsidRPr="008C3B26">
              <w:rPr>
                <w:rFonts w:ascii="Times New Roman" w:eastAsia="Times New Roman" w:hAnsi="Times New Roman" w:cs="Times New Roman"/>
                <w:bCs/>
                <w:sz w:val="26"/>
                <w:szCs w:val="26"/>
                <w:lang w:eastAsia="be-BY"/>
              </w:rPr>
              <w:t>БПК-9</w:t>
            </w:r>
          </w:p>
        </w:tc>
      </w:tr>
    </w:tbl>
    <w:p w14:paraId="1A178146" w14:textId="77777777" w:rsidR="00F828C3" w:rsidRPr="00065AD0" w:rsidRDefault="00F828C3" w:rsidP="00F828C3">
      <w:pPr>
        <w:spacing w:after="0" w:line="240" w:lineRule="auto"/>
        <w:ind w:firstLine="709"/>
        <w:jc w:val="both"/>
        <w:rPr>
          <w:rFonts w:ascii="Times New Roman" w:eastAsia="Times New Roman" w:hAnsi="Times New Roman" w:cs="Times New Roman"/>
          <w:spacing w:val="-4"/>
          <w:sz w:val="30"/>
          <w:szCs w:val="30"/>
          <w:lang w:eastAsia="ru-RU"/>
        </w:rPr>
      </w:pPr>
      <w:r w:rsidRPr="008C3B26">
        <w:rPr>
          <w:rFonts w:ascii="Times New Roman" w:eastAsia="Times New Roman" w:hAnsi="Times New Roman" w:cs="Times New Roman"/>
          <w:spacing w:val="-4"/>
          <w:sz w:val="30"/>
          <w:szCs w:val="30"/>
          <w:lang w:eastAsia="ru-RU"/>
        </w:rPr>
        <w:t xml:space="preserve">27. Результаты обучения по модулям и учебным дисциплинам государственного компонента (знать, уметь, владеть) определяются </w:t>
      </w:r>
      <w:r w:rsidRPr="00065AD0">
        <w:rPr>
          <w:rFonts w:ascii="Times New Roman" w:eastAsia="Times New Roman" w:hAnsi="Times New Roman" w:cs="Times New Roman"/>
          <w:spacing w:val="-4"/>
          <w:sz w:val="30"/>
          <w:szCs w:val="30"/>
          <w:lang w:eastAsia="ru-RU"/>
        </w:rPr>
        <w:t>учебными программами.</w:t>
      </w:r>
    </w:p>
    <w:p w14:paraId="69165C1F" w14:textId="77777777" w:rsidR="00DC18A8" w:rsidRPr="00065AD0" w:rsidRDefault="00F828C3" w:rsidP="00DC18A8">
      <w:pPr>
        <w:spacing w:after="0" w:line="240" w:lineRule="auto"/>
        <w:ind w:firstLine="709"/>
        <w:jc w:val="both"/>
        <w:rPr>
          <w:rFonts w:ascii="Times New Roman" w:eastAsia="Times New Roman" w:hAnsi="Times New Roman" w:cs="Times New Roman"/>
          <w:spacing w:val="-4"/>
          <w:sz w:val="30"/>
          <w:szCs w:val="30"/>
          <w:lang w:eastAsia="ru-RU"/>
        </w:rPr>
      </w:pPr>
      <w:r w:rsidRPr="00065AD0">
        <w:rPr>
          <w:rFonts w:ascii="Times New Roman" w:eastAsia="Times New Roman" w:hAnsi="Times New Roman" w:cs="Times New Roman"/>
          <w:spacing w:val="-4"/>
          <w:sz w:val="30"/>
          <w:szCs w:val="30"/>
          <w:lang w:eastAsia="ru-RU"/>
        </w:rPr>
        <w:t>28. </w:t>
      </w:r>
      <w:r w:rsidR="00DC18A8" w:rsidRPr="00065AD0">
        <w:rPr>
          <w:rFonts w:ascii="Times New Roman" w:eastAsia="Times New Roman" w:hAnsi="Times New Roman" w:cs="Times New Roman"/>
          <w:spacing w:val="-4"/>
          <w:sz w:val="30"/>
          <w:szCs w:val="30"/>
          <w:lang w:eastAsia="ru-RU"/>
        </w:rPr>
        <w:t>В типовых учебных программах по учебным дисциплинам приводится примерный перечень результатов обучения.</w:t>
      </w:r>
    </w:p>
    <w:p w14:paraId="7F2853CB" w14:textId="228BD27A" w:rsidR="00F828C3" w:rsidRPr="008C3B26" w:rsidRDefault="00F828C3" w:rsidP="00DC18A8">
      <w:pPr>
        <w:spacing w:after="0" w:line="240" w:lineRule="auto"/>
        <w:ind w:firstLine="709"/>
        <w:jc w:val="both"/>
        <w:rPr>
          <w:rFonts w:ascii="Times New Roman" w:eastAsia="Times New Roman" w:hAnsi="Times New Roman" w:cs="Times New Roman"/>
          <w:spacing w:val="-4"/>
          <w:sz w:val="30"/>
          <w:szCs w:val="30"/>
          <w:lang w:eastAsia="ru-RU"/>
        </w:rPr>
      </w:pPr>
      <w:r w:rsidRPr="00065AD0">
        <w:rPr>
          <w:rFonts w:ascii="Times New Roman" w:eastAsia="Times New Roman" w:hAnsi="Times New Roman" w:cs="Times New Roman"/>
          <w:spacing w:val="-4"/>
          <w:sz w:val="30"/>
          <w:szCs w:val="30"/>
          <w:lang w:eastAsia="ru-RU"/>
        </w:rPr>
        <w:t xml:space="preserve">29. Результаты обучения должны быть соотнесены с требуемыми результатами освоения содержания </w:t>
      </w:r>
      <w:r w:rsidRPr="008C3B26">
        <w:rPr>
          <w:rFonts w:ascii="Times New Roman" w:eastAsia="Times New Roman" w:hAnsi="Times New Roman" w:cs="Times New Roman"/>
          <w:spacing w:val="-4"/>
          <w:sz w:val="30"/>
          <w:szCs w:val="30"/>
          <w:lang w:eastAsia="ru-RU"/>
        </w:rPr>
        <w:t xml:space="preserve">образовательной программы высшего образования I ступени (компетенциями). </w:t>
      </w:r>
    </w:p>
    <w:p w14:paraId="49239CD7" w14:textId="77777777" w:rsidR="00F828C3" w:rsidRPr="008C3B26" w:rsidRDefault="00F828C3" w:rsidP="00F828C3">
      <w:pPr>
        <w:spacing w:after="0" w:line="240" w:lineRule="auto"/>
        <w:ind w:firstLine="709"/>
        <w:jc w:val="both"/>
        <w:rPr>
          <w:rFonts w:ascii="Times New Roman" w:eastAsia="Times New Roman" w:hAnsi="Times New Roman" w:cs="Times New Roman"/>
          <w:spacing w:val="-4"/>
          <w:sz w:val="30"/>
          <w:szCs w:val="30"/>
          <w:lang w:eastAsia="ru-RU"/>
        </w:rPr>
      </w:pPr>
      <w:r w:rsidRPr="008C3B26">
        <w:rPr>
          <w:rFonts w:ascii="Times New Roman" w:eastAsia="Times New Roman" w:hAnsi="Times New Roman" w:cs="Times New Roman"/>
          <w:spacing w:val="-4"/>
          <w:sz w:val="30"/>
          <w:szCs w:val="30"/>
          <w:lang w:eastAsia="ru-RU"/>
        </w:rPr>
        <w:t>30. Совокупность запланированных результатов обучения должна обеспечивать выпускнику формирование всех УК и БПК, установленных настоящим образовательным стандартом, а также всех дополнительных УК и специализированных компетенций, установленных учреждением высшего образования самостоятельно.</w:t>
      </w:r>
    </w:p>
    <w:p w14:paraId="7644B4F3" w14:textId="77777777" w:rsidR="00F828C3" w:rsidRPr="008C3B26" w:rsidRDefault="00F828C3" w:rsidP="00F828C3">
      <w:pPr>
        <w:spacing w:after="0" w:line="240" w:lineRule="auto"/>
        <w:jc w:val="center"/>
        <w:rPr>
          <w:rFonts w:ascii="Times New Roman" w:eastAsia="Times New Roman" w:hAnsi="Times New Roman" w:cs="Times New Roman"/>
          <w:b/>
          <w:bCs/>
          <w:sz w:val="30"/>
          <w:szCs w:val="30"/>
          <w:lang w:eastAsia="ru-RU"/>
        </w:rPr>
      </w:pPr>
    </w:p>
    <w:p w14:paraId="44DECE1B" w14:textId="77777777" w:rsidR="00F828C3" w:rsidRPr="008C3B26" w:rsidRDefault="00F828C3" w:rsidP="00F828C3">
      <w:pPr>
        <w:spacing w:after="0" w:line="240" w:lineRule="auto"/>
        <w:jc w:val="center"/>
        <w:rPr>
          <w:rFonts w:ascii="Times New Roman" w:eastAsia="Times New Roman" w:hAnsi="Times New Roman" w:cs="Times New Roman"/>
          <w:b/>
          <w:bCs/>
          <w:sz w:val="30"/>
          <w:szCs w:val="30"/>
          <w:lang w:eastAsia="ru-RU"/>
        </w:rPr>
      </w:pPr>
      <w:r w:rsidRPr="008C3B26">
        <w:rPr>
          <w:rFonts w:ascii="Times New Roman" w:eastAsia="Times New Roman" w:hAnsi="Times New Roman" w:cs="Times New Roman"/>
          <w:b/>
          <w:bCs/>
          <w:sz w:val="30"/>
          <w:szCs w:val="30"/>
          <w:lang w:eastAsia="ru-RU"/>
        </w:rPr>
        <w:t>ГЛАВА 6</w:t>
      </w:r>
    </w:p>
    <w:p w14:paraId="3295B727" w14:textId="77777777" w:rsidR="00F828C3" w:rsidRPr="008C3B26" w:rsidRDefault="00F828C3" w:rsidP="00F828C3">
      <w:pPr>
        <w:spacing w:after="0" w:line="240" w:lineRule="auto"/>
        <w:jc w:val="center"/>
        <w:rPr>
          <w:rFonts w:ascii="Times New Roman Полужирный" w:eastAsia="Times New Roman" w:hAnsi="Times New Roman Полужирный" w:cs="Times New Roman"/>
          <w:b/>
          <w:bCs/>
          <w:spacing w:val="-10"/>
          <w:sz w:val="30"/>
          <w:szCs w:val="30"/>
          <w:lang w:eastAsia="ru-RU"/>
        </w:rPr>
      </w:pPr>
      <w:r w:rsidRPr="008C3B26">
        <w:rPr>
          <w:rFonts w:ascii="Times New Roman Полужирный" w:eastAsia="Times New Roman" w:hAnsi="Times New Roman Полужирный" w:cs="Times New Roman"/>
          <w:b/>
          <w:bCs/>
          <w:spacing w:val="-10"/>
          <w:sz w:val="30"/>
          <w:szCs w:val="30"/>
          <w:lang w:eastAsia="ru-RU"/>
        </w:rPr>
        <w:t>ТРЕБОВАНИЯ К ОРГАНИЗАЦИИ ОБРАЗОВАТЕЛЬНОГО ПРОЦЕССА</w:t>
      </w:r>
    </w:p>
    <w:p w14:paraId="34A028BD" w14:textId="77777777" w:rsidR="00F828C3" w:rsidRPr="008C3B26" w:rsidRDefault="00F828C3" w:rsidP="00F828C3">
      <w:pPr>
        <w:widowControl w:val="0"/>
        <w:spacing w:after="0" w:line="240" w:lineRule="auto"/>
        <w:ind w:firstLine="709"/>
        <w:jc w:val="both"/>
        <w:rPr>
          <w:rFonts w:ascii="Times New Roman" w:eastAsia="Times New Roman" w:hAnsi="Times New Roman" w:cs="Times New Roman"/>
          <w:sz w:val="30"/>
          <w:szCs w:val="30"/>
          <w:lang w:eastAsia="ru-RU"/>
        </w:rPr>
      </w:pPr>
    </w:p>
    <w:p w14:paraId="7F479EC4" w14:textId="77777777" w:rsidR="00F828C3" w:rsidRPr="008C3B26" w:rsidRDefault="00F828C3" w:rsidP="00F828C3">
      <w:pPr>
        <w:widowControl w:val="0"/>
        <w:spacing w:after="0" w:line="240" w:lineRule="auto"/>
        <w:ind w:firstLine="709"/>
        <w:jc w:val="both"/>
        <w:rPr>
          <w:rFonts w:ascii="Times New Roman" w:eastAsia="Times New Roman" w:hAnsi="Times New Roman" w:cs="Times New Roman"/>
          <w:spacing w:val="-10"/>
          <w:sz w:val="30"/>
          <w:szCs w:val="30"/>
          <w:lang w:eastAsia="ru-RU"/>
        </w:rPr>
      </w:pPr>
      <w:r w:rsidRPr="008C3B26">
        <w:rPr>
          <w:rFonts w:ascii="Times New Roman" w:eastAsia="Times New Roman" w:hAnsi="Times New Roman" w:cs="Times New Roman"/>
          <w:spacing w:val="-10"/>
          <w:sz w:val="30"/>
          <w:szCs w:val="30"/>
          <w:lang w:eastAsia="ru-RU"/>
        </w:rPr>
        <w:t>31. Педагогические работники учреждения высшего образования должны:</w:t>
      </w:r>
    </w:p>
    <w:p w14:paraId="79A2C9AC" w14:textId="77777777" w:rsidR="00F828C3" w:rsidRPr="008C3B26" w:rsidRDefault="00F828C3" w:rsidP="00F828C3">
      <w:pPr>
        <w:widowControl w:val="0"/>
        <w:tabs>
          <w:tab w:val="left" w:pos="540"/>
        </w:tabs>
        <w:spacing w:after="0" w:line="240" w:lineRule="auto"/>
        <w:ind w:firstLine="709"/>
        <w:jc w:val="both"/>
        <w:rPr>
          <w:rFonts w:ascii="Times New Roman" w:eastAsia="Times New Roman" w:hAnsi="Times New Roman" w:cs="Times New Roman"/>
          <w:spacing w:val="-4"/>
          <w:sz w:val="30"/>
          <w:szCs w:val="30"/>
          <w:lang w:eastAsia="ru-RU"/>
        </w:rPr>
      </w:pPr>
      <w:r w:rsidRPr="008C3B26">
        <w:rPr>
          <w:rFonts w:ascii="Times New Roman" w:eastAsia="Times New Roman" w:hAnsi="Times New Roman" w:cs="Times New Roman"/>
          <w:spacing w:val="-4"/>
          <w:sz w:val="30"/>
          <w:szCs w:val="30"/>
          <w:lang w:eastAsia="ru-RU"/>
        </w:rPr>
        <w:t>заниматься научно-методической деятельностью;</w:t>
      </w:r>
    </w:p>
    <w:p w14:paraId="751FD114" w14:textId="77777777" w:rsidR="00F828C3" w:rsidRPr="008C3B26" w:rsidRDefault="00F828C3" w:rsidP="00F828C3">
      <w:pPr>
        <w:widowControl w:val="0"/>
        <w:tabs>
          <w:tab w:val="left" w:pos="540"/>
        </w:tabs>
        <w:spacing w:after="0" w:line="240" w:lineRule="auto"/>
        <w:ind w:firstLine="709"/>
        <w:jc w:val="both"/>
        <w:rPr>
          <w:rFonts w:ascii="Times New Roman" w:eastAsia="Times New Roman" w:hAnsi="Times New Roman" w:cs="Times New Roman"/>
          <w:spacing w:val="-4"/>
          <w:sz w:val="30"/>
          <w:szCs w:val="30"/>
          <w:lang w:eastAsia="ru-RU"/>
        </w:rPr>
      </w:pPr>
      <w:r w:rsidRPr="008C3B26">
        <w:rPr>
          <w:rFonts w:ascii="Times New Roman" w:eastAsia="Times New Roman" w:hAnsi="Times New Roman" w:cs="Times New Roman"/>
          <w:spacing w:val="-4"/>
          <w:sz w:val="30"/>
          <w:szCs w:val="30"/>
          <w:lang w:eastAsia="ru-RU"/>
        </w:rPr>
        <w:t>владеть современными образовательными, в том числе информационными технологиями, необходимыми для организации образовательного процесса на должном уровне;</w:t>
      </w:r>
    </w:p>
    <w:p w14:paraId="60A4E75F" w14:textId="77777777" w:rsidR="00F828C3" w:rsidRPr="008C3B26" w:rsidRDefault="00F828C3" w:rsidP="00F828C3">
      <w:pPr>
        <w:widowControl w:val="0"/>
        <w:tabs>
          <w:tab w:val="left" w:pos="540"/>
        </w:tabs>
        <w:spacing w:after="0" w:line="240" w:lineRule="auto"/>
        <w:ind w:firstLine="709"/>
        <w:jc w:val="both"/>
        <w:rPr>
          <w:rFonts w:ascii="Times New Roman" w:eastAsia="Times New Roman" w:hAnsi="Times New Roman" w:cs="Times New Roman"/>
          <w:spacing w:val="-4"/>
          <w:sz w:val="30"/>
          <w:szCs w:val="30"/>
          <w:lang w:eastAsia="ru-RU"/>
        </w:rPr>
      </w:pPr>
      <w:r w:rsidRPr="008C3B26">
        <w:rPr>
          <w:rFonts w:ascii="Times New Roman" w:eastAsia="Times New Roman" w:hAnsi="Times New Roman" w:cs="Times New Roman"/>
          <w:spacing w:val="-4"/>
          <w:sz w:val="30"/>
          <w:szCs w:val="30"/>
          <w:lang w:eastAsia="ru-RU"/>
        </w:rPr>
        <w:t>обладать личностными качествами и компетенциями, позволяющими эффективно организовывать учебную и воспитательную работу со студентами</w:t>
      </w:r>
      <w:r w:rsidRPr="008C3B26">
        <w:rPr>
          <w:rFonts w:ascii="Times New Roman" w:eastAsia="Times New Roman" w:hAnsi="Times New Roman" w:cs="Times New Roman"/>
          <w:spacing w:val="-4"/>
          <w:sz w:val="30"/>
          <w:szCs w:val="30"/>
          <w:lang w:val="be-BY" w:eastAsia="ru-RU"/>
        </w:rPr>
        <w:t xml:space="preserve">, </w:t>
      </w:r>
      <w:r w:rsidRPr="008C3B26">
        <w:rPr>
          <w:rFonts w:ascii="Times New Roman" w:eastAsia="Times New Roman" w:hAnsi="Times New Roman" w:cs="Times New Roman"/>
          <w:spacing w:val="-4"/>
          <w:sz w:val="30"/>
          <w:szCs w:val="30"/>
          <w:lang w:eastAsia="ru-RU"/>
        </w:rPr>
        <w:t>курсантами, слушателями.</w:t>
      </w:r>
    </w:p>
    <w:p w14:paraId="314D1223" w14:textId="77777777" w:rsidR="00F828C3" w:rsidRPr="008C3B26" w:rsidRDefault="00F828C3" w:rsidP="00F828C3">
      <w:pPr>
        <w:widowControl w:val="0"/>
        <w:tabs>
          <w:tab w:val="left" w:pos="540"/>
        </w:tabs>
        <w:spacing w:after="0" w:line="240" w:lineRule="auto"/>
        <w:ind w:firstLine="709"/>
        <w:jc w:val="both"/>
        <w:rPr>
          <w:rFonts w:ascii="Times New Roman" w:eastAsia="Times New Roman" w:hAnsi="Times New Roman" w:cs="Times New Roman"/>
          <w:spacing w:val="-4"/>
          <w:sz w:val="30"/>
          <w:szCs w:val="30"/>
          <w:lang w:eastAsia="ru-RU"/>
        </w:rPr>
      </w:pPr>
      <w:r w:rsidRPr="008C3B26">
        <w:rPr>
          <w:rFonts w:ascii="Times New Roman" w:eastAsia="Times New Roman" w:hAnsi="Times New Roman" w:cs="Times New Roman"/>
          <w:spacing w:val="-4"/>
          <w:sz w:val="30"/>
          <w:szCs w:val="30"/>
          <w:lang w:eastAsia="ru-RU"/>
        </w:rPr>
        <w:t>Для осуществления образовательного процесса могут привлекаться специалисты реального сектора экономики, деятельность которых связана со специальностью высшего образования I ступени, в соответствии с законодательством.</w:t>
      </w:r>
    </w:p>
    <w:p w14:paraId="74BD8E65" w14:textId="77777777" w:rsidR="00F828C3" w:rsidRPr="008C3B26" w:rsidRDefault="00F828C3" w:rsidP="00F828C3">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8C3B26">
        <w:rPr>
          <w:rFonts w:ascii="Times New Roman" w:eastAsia="Times New Roman" w:hAnsi="Times New Roman" w:cs="Times New Roman"/>
          <w:spacing w:val="-4"/>
          <w:sz w:val="30"/>
          <w:szCs w:val="30"/>
          <w:lang w:eastAsia="ru-RU"/>
        </w:rPr>
        <w:t>32. Учреждение высшего образования должно располагать:</w:t>
      </w:r>
    </w:p>
    <w:p w14:paraId="270CB60C" w14:textId="77777777" w:rsidR="00F828C3" w:rsidRPr="008C3B26" w:rsidRDefault="00F828C3" w:rsidP="00F828C3">
      <w:pPr>
        <w:widowControl w:val="0"/>
        <w:tabs>
          <w:tab w:val="left" w:pos="540"/>
        </w:tabs>
        <w:spacing w:after="0" w:line="240" w:lineRule="auto"/>
        <w:ind w:firstLine="709"/>
        <w:jc w:val="both"/>
        <w:rPr>
          <w:rFonts w:ascii="Times New Roman" w:eastAsia="Times New Roman" w:hAnsi="Times New Roman" w:cs="Times New Roman"/>
          <w:spacing w:val="-4"/>
          <w:sz w:val="30"/>
          <w:szCs w:val="30"/>
          <w:lang w:eastAsia="ru-RU"/>
        </w:rPr>
      </w:pPr>
      <w:r w:rsidRPr="008C3B26">
        <w:rPr>
          <w:rFonts w:ascii="Times New Roman" w:eastAsia="Times New Roman" w:hAnsi="Times New Roman" w:cs="Times New Roman"/>
          <w:spacing w:val="-4"/>
          <w:sz w:val="30"/>
          <w:szCs w:val="30"/>
          <w:lang w:eastAsia="ru-RU"/>
        </w:rPr>
        <w:t>материально-технической базой, необходимой для организации образовательного процесса, самостоятельной работы и развития личности студента, курсанта, слушателя;</w:t>
      </w:r>
    </w:p>
    <w:p w14:paraId="2DB0BFDB" w14:textId="77777777" w:rsidR="00F828C3" w:rsidRPr="008C3B26" w:rsidRDefault="00F828C3" w:rsidP="00F828C3">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8C3B26">
        <w:rPr>
          <w:rFonts w:ascii="Times New Roman" w:eastAsia="Times New Roman" w:hAnsi="Times New Roman" w:cs="Times New Roman"/>
          <w:spacing w:val="-4"/>
          <w:sz w:val="30"/>
          <w:szCs w:val="30"/>
          <w:lang w:eastAsia="ru-RU"/>
        </w:rPr>
        <w:t xml:space="preserve">средствами обучения, необходимыми для реализации образовательной программы высшего образования </w:t>
      </w:r>
      <w:r w:rsidRPr="008C3B26">
        <w:rPr>
          <w:rFonts w:ascii="Times New Roman" w:eastAsia="Times New Roman" w:hAnsi="Times New Roman" w:cs="Times New Roman"/>
          <w:spacing w:val="-4"/>
          <w:sz w:val="30"/>
          <w:szCs w:val="30"/>
          <w:lang w:val="en-US" w:eastAsia="ru-RU"/>
        </w:rPr>
        <w:t>I</w:t>
      </w:r>
      <w:r w:rsidRPr="008C3B26">
        <w:rPr>
          <w:rFonts w:ascii="Times New Roman" w:eastAsia="Times New Roman" w:hAnsi="Times New Roman" w:cs="Times New Roman"/>
          <w:spacing w:val="-4"/>
          <w:sz w:val="30"/>
          <w:szCs w:val="30"/>
          <w:lang w:eastAsia="ru-RU"/>
        </w:rPr>
        <w:t xml:space="preserve"> ступени (приборы, оборудование, инструменты, учебно-наглядные пособия, компьютеры, компьютерные сети, аудиовизуальные средства и иные материальные объекты).</w:t>
      </w:r>
    </w:p>
    <w:p w14:paraId="70BCF1B3" w14:textId="77777777" w:rsidR="00F828C3" w:rsidRPr="008C3B26" w:rsidRDefault="00F828C3" w:rsidP="00F828C3">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8C3B26">
        <w:rPr>
          <w:rFonts w:ascii="Times New Roman" w:eastAsia="Times New Roman" w:hAnsi="Times New Roman" w:cs="Times New Roman"/>
          <w:spacing w:val="-8"/>
          <w:sz w:val="30"/>
          <w:szCs w:val="30"/>
          <w:lang w:eastAsia="ru-RU"/>
        </w:rPr>
        <w:t>Функционирование информационно-образовательной среды учреждения</w:t>
      </w:r>
      <w:r w:rsidRPr="008C3B26">
        <w:rPr>
          <w:rFonts w:ascii="Times New Roman" w:eastAsia="Times New Roman" w:hAnsi="Times New Roman" w:cs="Times New Roman"/>
          <w:spacing w:val="-4"/>
          <w:sz w:val="30"/>
          <w:szCs w:val="30"/>
          <w:lang w:eastAsia="ru-RU"/>
        </w:rPr>
        <w:t xml:space="preserve"> высшего образования обеспечивается соответствующими средствами информационно-коммуникационных технологий и должно соответствовать законодательству.</w:t>
      </w:r>
    </w:p>
    <w:p w14:paraId="1B914243" w14:textId="77777777" w:rsidR="00F828C3" w:rsidRPr="008C3B26" w:rsidRDefault="00F828C3" w:rsidP="00F828C3">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8C3B26">
        <w:rPr>
          <w:rFonts w:ascii="Times New Roman" w:eastAsia="Times New Roman" w:hAnsi="Times New Roman" w:cs="Times New Roman"/>
          <w:spacing w:val="-4"/>
          <w:sz w:val="30"/>
          <w:szCs w:val="30"/>
          <w:lang w:eastAsia="ru-RU"/>
        </w:rPr>
        <w:t>Обучающиеся из числа лиц с особенностями психофизического развития должны быть обеспечены адаптированными печатными и (или) электронными образовательными ресурсами.</w:t>
      </w:r>
    </w:p>
    <w:p w14:paraId="2EA7BCE9" w14:textId="77777777" w:rsidR="00F828C3" w:rsidRPr="008C3B26" w:rsidRDefault="00F828C3" w:rsidP="00F828C3">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8C3B26">
        <w:rPr>
          <w:rFonts w:ascii="Times New Roman" w:eastAsia="Times New Roman" w:hAnsi="Times New Roman" w:cs="Times New Roman"/>
          <w:spacing w:val="-4"/>
          <w:sz w:val="30"/>
          <w:szCs w:val="30"/>
          <w:lang w:eastAsia="ru-RU"/>
        </w:rPr>
        <w:t xml:space="preserve">В случае применения дистанционных образовательных технологий </w:t>
      </w:r>
      <w:r w:rsidRPr="008C3B26">
        <w:rPr>
          <w:rFonts w:ascii="Times New Roman" w:eastAsia="Times New Roman" w:hAnsi="Times New Roman" w:cs="Times New Roman"/>
          <w:spacing w:val="-8"/>
          <w:sz w:val="30"/>
          <w:szCs w:val="30"/>
          <w:lang w:eastAsia="ru-RU"/>
        </w:rPr>
        <w:t>допускается замена специально оборудованных помещений их виртуальными</w:t>
      </w:r>
      <w:r w:rsidRPr="008C3B26">
        <w:rPr>
          <w:rFonts w:ascii="Times New Roman" w:eastAsia="Times New Roman" w:hAnsi="Times New Roman" w:cs="Times New Roman"/>
          <w:spacing w:val="-4"/>
          <w:sz w:val="30"/>
          <w:szCs w:val="30"/>
          <w:lang w:eastAsia="ru-RU"/>
        </w:rPr>
        <w:t xml:space="preserve"> аналогами, позволяющими обучающимся приобрести компетенции, определенные в главе 4 настоящего образовательного стандарта.</w:t>
      </w:r>
    </w:p>
    <w:p w14:paraId="740715CD" w14:textId="77777777" w:rsidR="00F828C3" w:rsidRPr="008C3B26" w:rsidRDefault="00F828C3" w:rsidP="00F828C3">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8C3B26">
        <w:rPr>
          <w:rFonts w:ascii="Times New Roman" w:eastAsia="Times New Roman" w:hAnsi="Times New Roman" w:cs="Times New Roman"/>
          <w:spacing w:val="-4"/>
          <w:sz w:val="30"/>
          <w:szCs w:val="30"/>
          <w:lang w:eastAsia="ru-RU"/>
        </w:rPr>
        <w:t>33. Научно-методическое обеспечение образовательного процесса должно соответствовать следующим требованиям:</w:t>
      </w:r>
    </w:p>
    <w:p w14:paraId="4EDC4D89" w14:textId="77777777" w:rsidR="00F828C3" w:rsidRPr="008C3B26" w:rsidRDefault="00F828C3" w:rsidP="00F828C3">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8C3B26">
        <w:rPr>
          <w:rFonts w:ascii="Times New Roman" w:eastAsia="Times New Roman" w:hAnsi="Times New Roman" w:cs="Times New Roman"/>
          <w:spacing w:val="-4"/>
          <w:sz w:val="30"/>
          <w:szCs w:val="30"/>
          <w:lang w:eastAsia="ru-RU"/>
        </w:rPr>
        <w:t>учебные дисциплины (модули) должны быть обеспечены современной учебной, справочной, иной литературой, учебными программами, учебно-</w:t>
      </w:r>
      <w:r w:rsidRPr="008C3B26">
        <w:rPr>
          <w:rFonts w:ascii="Times New Roman" w:eastAsia="Times New Roman" w:hAnsi="Times New Roman" w:cs="Times New Roman"/>
          <w:spacing w:val="-8"/>
          <w:sz w:val="30"/>
          <w:szCs w:val="30"/>
          <w:lang w:eastAsia="ru-RU"/>
        </w:rPr>
        <w:t>методической документацией, информационно-аналитическими материалами</w:t>
      </w:r>
      <w:r w:rsidRPr="008C3B26">
        <w:rPr>
          <w:rFonts w:ascii="Times New Roman" w:eastAsia="Times New Roman" w:hAnsi="Times New Roman" w:cs="Times New Roman"/>
          <w:spacing w:val="-4"/>
          <w:sz w:val="30"/>
          <w:szCs w:val="30"/>
          <w:lang w:eastAsia="ru-RU"/>
        </w:rPr>
        <w:t>, в том числе в электронном виде;</w:t>
      </w:r>
    </w:p>
    <w:p w14:paraId="7497688B" w14:textId="77777777" w:rsidR="00F828C3" w:rsidRPr="008C3B26" w:rsidRDefault="00F828C3" w:rsidP="00F828C3">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8C3B26">
        <w:rPr>
          <w:rFonts w:ascii="Times New Roman" w:eastAsia="Times New Roman" w:hAnsi="Times New Roman" w:cs="Times New Roman"/>
          <w:bCs/>
          <w:spacing w:val="-4"/>
          <w:sz w:val="30"/>
          <w:szCs w:val="30"/>
          <w:lang w:eastAsia="ru-RU"/>
        </w:rPr>
        <w:t>должен быть обеспечен</w:t>
      </w:r>
      <w:r w:rsidRPr="008C3B26">
        <w:rPr>
          <w:rFonts w:ascii="Times New Roman" w:eastAsia="Times New Roman" w:hAnsi="Times New Roman" w:cs="Times New Roman"/>
          <w:spacing w:val="-4"/>
          <w:sz w:val="30"/>
          <w:szCs w:val="30"/>
          <w:lang w:eastAsia="ru-RU"/>
        </w:rPr>
        <w:t xml:space="preserve"> доступ для каждого </w:t>
      </w:r>
      <w:r w:rsidRPr="008C3B26">
        <w:rPr>
          <w:rFonts w:ascii="Times New Roman" w:eastAsia="Times New Roman" w:hAnsi="Times New Roman" w:cs="Times New Roman"/>
          <w:bCs/>
          <w:spacing w:val="-4"/>
          <w:sz w:val="30"/>
          <w:szCs w:val="30"/>
          <w:lang w:eastAsia="ru-RU"/>
        </w:rPr>
        <w:t>студента, курсанта, слушателя к библиотечным</w:t>
      </w:r>
      <w:r w:rsidRPr="008C3B26">
        <w:rPr>
          <w:rFonts w:ascii="Times New Roman" w:eastAsia="Times New Roman" w:hAnsi="Times New Roman" w:cs="Times New Roman"/>
          <w:spacing w:val="-4"/>
          <w:sz w:val="30"/>
          <w:szCs w:val="30"/>
          <w:lang w:eastAsia="ru-RU"/>
        </w:rPr>
        <w:t xml:space="preserve"> </w:t>
      </w:r>
      <w:r w:rsidRPr="008C3B26">
        <w:rPr>
          <w:rFonts w:ascii="Times New Roman" w:eastAsia="Times New Roman" w:hAnsi="Times New Roman" w:cs="Times New Roman"/>
          <w:bCs/>
          <w:spacing w:val="-4"/>
          <w:sz w:val="30"/>
          <w:szCs w:val="30"/>
          <w:lang w:val="x-none" w:eastAsia="ru-RU"/>
        </w:rPr>
        <w:t>фондам, электронным средствам обучения, электронным информационным ресурсам (локального доступа, удаленного доступа) по всем учебным дисциплинам</w:t>
      </w:r>
      <w:r w:rsidRPr="008C3B26">
        <w:rPr>
          <w:rFonts w:ascii="Times New Roman" w:eastAsia="Times New Roman" w:hAnsi="Times New Roman" w:cs="Times New Roman"/>
          <w:bCs/>
          <w:spacing w:val="-4"/>
          <w:sz w:val="30"/>
          <w:szCs w:val="30"/>
          <w:lang w:eastAsia="ru-RU"/>
        </w:rPr>
        <w:t xml:space="preserve"> (модулям)</w:t>
      </w:r>
      <w:r w:rsidRPr="008C3B26">
        <w:rPr>
          <w:rFonts w:ascii="Times New Roman" w:eastAsia="Times New Roman" w:hAnsi="Times New Roman" w:cs="Times New Roman"/>
          <w:bCs/>
          <w:spacing w:val="-4"/>
          <w:sz w:val="30"/>
          <w:szCs w:val="30"/>
          <w:lang w:val="x-none" w:eastAsia="ru-RU"/>
        </w:rPr>
        <w:t>.</w:t>
      </w:r>
    </w:p>
    <w:p w14:paraId="6F928C49" w14:textId="77777777" w:rsidR="00F828C3" w:rsidRPr="008C3B26" w:rsidRDefault="00F828C3" w:rsidP="00F828C3">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8C3B26">
        <w:rPr>
          <w:rFonts w:ascii="Times New Roman" w:eastAsia="Times New Roman" w:hAnsi="Times New Roman" w:cs="Times New Roman"/>
          <w:spacing w:val="-4"/>
          <w:sz w:val="30"/>
          <w:szCs w:val="30"/>
          <w:lang w:eastAsia="ru-RU"/>
        </w:rPr>
        <w:t>Научно-методическое обеспечение должно быть ориентировано на разработку и внедрение в образовательный процесс инновационных образовательных технологий, адекватных компетентностному подходу (креативного и диалогового обучения, вариативных моделей самостоятельной работы, модульных и рейтинговых систем обучения, тестовых и других систем оценивания уровня компетенций и иное).</w:t>
      </w:r>
    </w:p>
    <w:p w14:paraId="641CCD05" w14:textId="77777777" w:rsidR="00F828C3" w:rsidRPr="008C3B26" w:rsidRDefault="00F828C3" w:rsidP="00F828C3">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8C3B26">
        <w:rPr>
          <w:rFonts w:ascii="Times New Roman" w:eastAsia="Times New Roman" w:hAnsi="Times New Roman" w:cs="Times New Roman"/>
          <w:spacing w:val="-4"/>
          <w:sz w:val="30"/>
          <w:szCs w:val="30"/>
          <w:lang w:eastAsia="ru-RU"/>
        </w:rPr>
        <w:t>Обязательным элементом научно-методического обеспечения образовательного процесса является размещенный на официальном сайте учреждения высшего образования в глобальной компьютерной сети Интернет каталог учебных дисциплин (модулей), который удовлетворяет следующим требованиям:</w:t>
      </w:r>
    </w:p>
    <w:p w14:paraId="3FF22670" w14:textId="77777777" w:rsidR="00F828C3" w:rsidRPr="008C3B26" w:rsidRDefault="00F828C3" w:rsidP="00F828C3">
      <w:pPr>
        <w:widowControl w:val="0"/>
        <w:spacing w:after="0" w:line="240" w:lineRule="auto"/>
        <w:ind w:firstLine="709"/>
        <w:jc w:val="both"/>
        <w:rPr>
          <w:rFonts w:ascii="Times New Roman" w:eastAsia="Times New Roman" w:hAnsi="Times New Roman" w:cs="Times New Roman"/>
          <w:bCs/>
          <w:spacing w:val="-4"/>
          <w:sz w:val="30"/>
          <w:szCs w:val="30"/>
          <w:lang w:eastAsia="ru-RU"/>
        </w:rPr>
      </w:pPr>
      <w:r w:rsidRPr="008C3B26">
        <w:rPr>
          <w:rFonts w:ascii="Times New Roman" w:eastAsia="Times New Roman" w:hAnsi="Times New Roman" w:cs="Times New Roman"/>
          <w:bCs/>
          <w:spacing w:val="-4"/>
          <w:sz w:val="30"/>
          <w:szCs w:val="30"/>
          <w:lang w:eastAsia="ru-RU"/>
        </w:rPr>
        <w:t>включает в себя удобную в использовании и актуальную информацию, доступную для абитуриентов на этапе вступительной кампании, а также для студентов, курсантов, слушателей на протяжении всего периода обучения;</w:t>
      </w:r>
    </w:p>
    <w:p w14:paraId="47B96690" w14:textId="77777777" w:rsidR="00F828C3" w:rsidRPr="008C3B26" w:rsidRDefault="00F828C3" w:rsidP="00F828C3">
      <w:pPr>
        <w:widowControl w:val="0"/>
        <w:spacing w:after="0" w:line="240" w:lineRule="auto"/>
        <w:ind w:firstLine="709"/>
        <w:jc w:val="both"/>
        <w:rPr>
          <w:rFonts w:ascii="Times New Roman" w:eastAsia="Times New Roman" w:hAnsi="Times New Roman" w:cs="Times New Roman"/>
          <w:bCs/>
          <w:spacing w:val="-4"/>
          <w:sz w:val="30"/>
          <w:szCs w:val="30"/>
          <w:lang w:eastAsia="ru-RU"/>
        </w:rPr>
      </w:pPr>
      <w:r w:rsidRPr="008C3B26">
        <w:rPr>
          <w:rFonts w:ascii="Times New Roman" w:eastAsia="Times New Roman" w:hAnsi="Times New Roman" w:cs="Times New Roman"/>
          <w:spacing w:val="-4"/>
          <w:sz w:val="30"/>
          <w:szCs w:val="30"/>
          <w:lang w:eastAsia="ru-RU"/>
        </w:rPr>
        <w:t xml:space="preserve">представляется на русском и (или) белорусском </w:t>
      </w:r>
      <w:r w:rsidRPr="008C3B26">
        <w:rPr>
          <w:rFonts w:ascii="Times New Roman" w:eastAsia="Times New Roman" w:hAnsi="Times New Roman" w:cs="Times New Roman"/>
          <w:bCs/>
          <w:spacing w:val="-4"/>
          <w:sz w:val="30"/>
          <w:szCs w:val="30"/>
          <w:lang w:eastAsia="ru-RU"/>
        </w:rPr>
        <w:t>языке и английском языке;</w:t>
      </w:r>
    </w:p>
    <w:p w14:paraId="2EA06DEB" w14:textId="77777777" w:rsidR="00F828C3" w:rsidRPr="008C3B26" w:rsidRDefault="00F828C3" w:rsidP="00F828C3">
      <w:pPr>
        <w:widowControl w:val="0"/>
        <w:spacing w:after="0" w:line="240" w:lineRule="auto"/>
        <w:ind w:firstLine="709"/>
        <w:jc w:val="both"/>
        <w:rPr>
          <w:rFonts w:ascii="Times New Roman" w:eastAsia="Times New Roman" w:hAnsi="Times New Roman" w:cs="Times New Roman"/>
          <w:bCs/>
          <w:spacing w:val="-4"/>
          <w:sz w:val="30"/>
          <w:szCs w:val="30"/>
          <w:lang w:eastAsia="ru-RU"/>
        </w:rPr>
      </w:pPr>
      <w:r w:rsidRPr="008C3B26">
        <w:rPr>
          <w:rFonts w:ascii="Times New Roman" w:eastAsia="Times New Roman" w:hAnsi="Times New Roman" w:cs="Times New Roman"/>
          <w:bCs/>
          <w:spacing w:val="-4"/>
          <w:sz w:val="30"/>
          <w:szCs w:val="30"/>
          <w:lang w:eastAsia="ru-RU"/>
        </w:rPr>
        <w:t>описание каждой учебной дисциплины (модуля) содержит краткое содержание, формируемые компетенции, результаты обучения (</w:t>
      </w:r>
      <w:r w:rsidRPr="008C3B26">
        <w:rPr>
          <w:rFonts w:ascii="Times New Roman" w:eastAsia="Times New Roman" w:hAnsi="Times New Roman" w:cs="Times New Roman"/>
          <w:spacing w:val="-4"/>
          <w:sz w:val="30"/>
          <w:szCs w:val="30"/>
          <w:lang w:eastAsia="ru-RU"/>
        </w:rPr>
        <w:t>знать, уметь, владеть</w:t>
      </w:r>
      <w:r w:rsidRPr="008C3B26">
        <w:rPr>
          <w:rFonts w:ascii="Times New Roman" w:eastAsia="Times New Roman" w:hAnsi="Times New Roman" w:cs="Times New Roman"/>
          <w:bCs/>
          <w:spacing w:val="-4"/>
          <w:sz w:val="30"/>
          <w:szCs w:val="30"/>
          <w:lang w:eastAsia="ru-RU"/>
        </w:rPr>
        <w:t>), семестр, пререквизиты, трудоемкость в зачетных единицах (кредитах), количество аудиторных часов и самостоятельной работы, требования и формы текущей и промежуточной аттестации;</w:t>
      </w:r>
    </w:p>
    <w:p w14:paraId="5BA58E69" w14:textId="77777777" w:rsidR="00F828C3" w:rsidRPr="008C3B26" w:rsidRDefault="00F828C3" w:rsidP="00F828C3">
      <w:pPr>
        <w:widowControl w:val="0"/>
        <w:spacing w:after="0" w:line="240" w:lineRule="auto"/>
        <w:ind w:firstLine="709"/>
        <w:jc w:val="both"/>
        <w:rPr>
          <w:rFonts w:ascii="Times New Roman" w:eastAsia="Times New Roman" w:hAnsi="Times New Roman" w:cs="Times New Roman"/>
          <w:bCs/>
          <w:spacing w:val="-4"/>
          <w:sz w:val="30"/>
          <w:szCs w:val="30"/>
          <w:lang w:eastAsia="ru-RU"/>
        </w:rPr>
      </w:pPr>
      <w:r w:rsidRPr="008C3B26">
        <w:rPr>
          <w:rFonts w:ascii="Times New Roman" w:eastAsia="Times New Roman" w:hAnsi="Times New Roman" w:cs="Times New Roman"/>
          <w:bCs/>
          <w:spacing w:val="-4"/>
          <w:sz w:val="30"/>
          <w:szCs w:val="30"/>
          <w:lang w:eastAsia="ru-RU"/>
        </w:rPr>
        <w:t>объем описания учебной дисциплины (модуля) составляет максимум одну страницу;</w:t>
      </w:r>
    </w:p>
    <w:p w14:paraId="79553B44" w14:textId="77777777" w:rsidR="00F828C3" w:rsidRPr="008C3B26" w:rsidRDefault="00F828C3" w:rsidP="00F828C3">
      <w:pPr>
        <w:widowControl w:val="0"/>
        <w:spacing w:after="0" w:line="240" w:lineRule="auto"/>
        <w:ind w:firstLine="709"/>
        <w:jc w:val="both"/>
        <w:rPr>
          <w:rFonts w:ascii="Times New Roman" w:eastAsia="Times New Roman" w:hAnsi="Times New Roman" w:cs="Times New Roman"/>
          <w:bCs/>
          <w:spacing w:val="-4"/>
          <w:sz w:val="30"/>
          <w:szCs w:val="30"/>
          <w:lang w:eastAsia="ru-RU"/>
        </w:rPr>
      </w:pPr>
      <w:r w:rsidRPr="008C3B26">
        <w:rPr>
          <w:rFonts w:ascii="Times New Roman" w:eastAsia="Times New Roman" w:hAnsi="Times New Roman" w:cs="Times New Roman"/>
          <w:spacing w:val="-4"/>
          <w:sz w:val="30"/>
          <w:szCs w:val="30"/>
          <w:lang w:eastAsia="ru-RU"/>
        </w:rPr>
        <w:t xml:space="preserve">каталог учебных дисциплин (модулей) </w:t>
      </w:r>
      <w:r w:rsidRPr="008C3B26">
        <w:rPr>
          <w:rFonts w:ascii="Times New Roman" w:eastAsia="Times New Roman" w:hAnsi="Times New Roman" w:cs="Times New Roman"/>
          <w:bCs/>
          <w:spacing w:val="-4"/>
          <w:sz w:val="30"/>
          <w:szCs w:val="30"/>
          <w:lang w:eastAsia="ru-RU"/>
        </w:rPr>
        <w:t xml:space="preserve">сопровождается структурной схемой образовательной программы высшего образования </w:t>
      </w:r>
      <w:r w:rsidRPr="008C3B26">
        <w:rPr>
          <w:rFonts w:ascii="Times New Roman" w:eastAsia="Times New Roman" w:hAnsi="Times New Roman" w:cs="Times New Roman"/>
          <w:bCs/>
          <w:spacing w:val="-4"/>
          <w:sz w:val="30"/>
          <w:szCs w:val="30"/>
          <w:lang w:val="en-US" w:eastAsia="ru-RU"/>
        </w:rPr>
        <w:t>I</w:t>
      </w:r>
      <w:r w:rsidRPr="008C3B26">
        <w:rPr>
          <w:rFonts w:ascii="Times New Roman" w:eastAsia="Times New Roman" w:hAnsi="Times New Roman" w:cs="Times New Roman"/>
          <w:bCs/>
          <w:spacing w:val="-4"/>
          <w:sz w:val="30"/>
          <w:szCs w:val="30"/>
          <w:lang w:eastAsia="ru-RU"/>
        </w:rPr>
        <w:t xml:space="preserve"> ступени с зачетными единицами.</w:t>
      </w:r>
    </w:p>
    <w:p w14:paraId="55CF99D6" w14:textId="77777777" w:rsidR="00F828C3" w:rsidRPr="008C3B26" w:rsidRDefault="00F828C3" w:rsidP="00F828C3">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8C3B26">
        <w:rPr>
          <w:rFonts w:ascii="Times New Roman" w:eastAsia="Times New Roman" w:hAnsi="Times New Roman" w:cs="Times New Roman"/>
          <w:bCs/>
          <w:spacing w:val="-4"/>
          <w:sz w:val="30"/>
          <w:szCs w:val="30"/>
          <w:lang w:eastAsia="ru-RU"/>
        </w:rPr>
        <w:t xml:space="preserve">Учреждения высшего образования вправе самостоятельно принимать решение о формате каталога </w:t>
      </w:r>
      <w:r w:rsidRPr="008C3B26">
        <w:rPr>
          <w:rFonts w:ascii="Times New Roman" w:eastAsia="Times New Roman" w:hAnsi="Times New Roman" w:cs="Times New Roman"/>
          <w:spacing w:val="-4"/>
          <w:sz w:val="30"/>
          <w:szCs w:val="30"/>
          <w:lang w:eastAsia="ru-RU"/>
        </w:rPr>
        <w:t xml:space="preserve">учебных дисциплин (модулей) </w:t>
      </w:r>
      <w:r w:rsidRPr="008C3B26">
        <w:rPr>
          <w:rFonts w:ascii="Times New Roman" w:eastAsia="Times New Roman" w:hAnsi="Times New Roman" w:cs="Times New Roman"/>
          <w:bCs/>
          <w:spacing w:val="-4"/>
          <w:sz w:val="30"/>
          <w:szCs w:val="30"/>
          <w:lang w:eastAsia="ru-RU"/>
        </w:rPr>
        <w:t>и последовательности представления информации.</w:t>
      </w:r>
    </w:p>
    <w:p w14:paraId="184D8395" w14:textId="77777777" w:rsidR="00F828C3" w:rsidRPr="008C3B26" w:rsidRDefault="00F828C3" w:rsidP="00F828C3">
      <w:pPr>
        <w:tabs>
          <w:tab w:val="num" w:pos="0"/>
        </w:tabs>
        <w:spacing w:after="0" w:line="240" w:lineRule="auto"/>
        <w:ind w:firstLine="709"/>
        <w:jc w:val="both"/>
        <w:rPr>
          <w:rFonts w:ascii="Times New Roman" w:eastAsia="Times New Roman" w:hAnsi="Times New Roman" w:cs="Times New Roman"/>
          <w:spacing w:val="-4"/>
          <w:sz w:val="30"/>
          <w:szCs w:val="30"/>
          <w:lang w:eastAsia="ru-RU"/>
        </w:rPr>
      </w:pPr>
      <w:r w:rsidRPr="008C3B26">
        <w:rPr>
          <w:rFonts w:ascii="Times New Roman" w:eastAsia="Times New Roman" w:hAnsi="Times New Roman" w:cs="Times New Roman"/>
          <w:spacing w:val="-4"/>
          <w:sz w:val="30"/>
          <w:szCs w:val="30"/>
          <w:lang w:eastAsia="ru-RU"/>
        </w:rPr>
        <w:t>34. Требования к организации самостоятельной работы устанавливаются законодательством.</w:t>
      </w:r>
    </w:p>
    <w:p w14:paraId="70BDA0A0" w14:textId="77777777" w:rsidR="00F828C3" w:rsidRPr="008C3B26" w:rsidRDefault="00F828C3" w:rsidP="00F828C3">
      <w:pPr>
        <w:widowControl w:val="0"/>
        <w:tabs>
          <w:tab w:val="num" w:pos="0"/>
        </w:tabs>
        <w:spacing w:after="0" w:line="240" w:lineRule="auto"/>
        <w:ind w:firstLine="709"/>
        <w:jc w:val="both"/>
        <w:rPr>
          <w:rFonts w:ascii="Times New Roman" w:eastAsia="Times New Roman" w:hAnsi="Times New Roman" w:cs="Times New Roman"/>
          <w:spacing w:val="-4"/>
          <w:sz w:val="30"/>
          <w:szCs w:val="30"/>
          <w:lang w:eastAsia="ru-RU"/>
        </w:rPr>
      </w:pPr>
      <w:r w:rsidRPr="008C3B26">
        <w:rPr>
          <w:rFonts w:ascii="Times New Roman" w:eastAsia="Times New Roman" w:hAnsi="Times New Roman" w:cs="Times New Roman"/>
          <w:spacing w:val="-4"/>
          <w:sz w:val="30"/>
          <w:szCs w:val="30"/>
          <w:lang w:eastAsia="ru-RU"/>
        </w:rPr>
        <w:t>35. Требования к организации идеологической и воспитательной работы устанавливаются в соответствии с рекомендациями по организации идеологической и воспитательной работы в учреждениях высшего образования и программно-планирующей документацией воспитания.</w:t>
      </w:r>
    </w:p>
    <w:p w14:paraId="35C80E7D" w14:textId="77777777" w:rsidR="00F828C3" w:rsidRPr="00065AD0" w:rsidRDefault="00F828C3" w:rsidP="00F828C3">
      <w:pPr>
        <w:tabs>
          <w:tab w:val="num" w:pos="0"/>
          <w:tab w:val="left" w:pos="709"/>
        </w:tabs>
        <w:spacing w:after="0" w:line="240" w:lineRule="auto"/>
        <w:ind w:firstLine="709"/>
        <w:jc w:val="both"/>
        <w:rPr>
          <w:rFonts w:ascii="Times New Roman" w:eastAsia="Times New Roman" w:hAnsi="Times New Roman" w:cs="Times New Roman"/>
          <w:spacing w:val="-8"/>
          <w:sz w:val="30"/>
          <w:szCs w:val="30"/>
          <w:lang w:val="x-none" w:eastAsia="x-none"/>
        </w:rPr>
      </w:pPr>
      <w:r w:rsidRPr="00065AD0">
        <w:rPr>
          <w:rFonts w:ascii="Times New Roman" w:eastAsia="Times New Roman" w:hAnsi="Times New Roman" w:cs="Times New Roman"/>
          <w:spacing w:val="-8"/>
          <w:sz w:val="30"/>
          <w:szCs w:val="30"/>
          <w:lang w:eastAsia="x-none"/>
        </w:rPr>
        <w:t>36. </w:t>
      </w:r>
      <w:r w:rsidRPr="00065AD0">
        <w:rPr>
          <w:rFonts w:ascii="Times New Roman" w:eastAsia="Times New Roman" w:hAnsi="Times New Roman" w:cs="Times New Roman"/>
          <w:spacing w:val="-8"/>
          <w:sz w:val="30"/>
          <w:szCs w:val="30"/>
          <w:lang w:val="x-none" w:eastAsia="x-none"/>
        </w:rPr>
        <w:t>Конкретные формы и процедуры промежуточного контроля знаний обучающихся по каждой учебной дисциплине разрабатываются соответствующей кафедрой учреждения высшего образования и отражаются в учебных программах учреждения высшего образования по учебным дисциплинам.</w:t>
      </w:r>
    </w:p>
    <w:p w14:paraId="56E0AEB2" w14:textId="77777777" w:rsidR="00F828C3" w:rsidRPr="00065AD0" w:rsidRDefault="00F828C3" w:rsidP="00F828C3">
      <w:pPr>
        <w:tabs>
          <w:tab w:val="num" w:pos="0"/>
          <w:tab w:val="left" w:pos="709"/>
        </w:tabs>
        <w:spacing w:after="0" w:line="240" w:lineRule="auto"/>
        <w:ind w:firstLine="709"/>
        <w:jc w:val="both"/>
        <w:rPr>
          <w:rFonts w:ascii="Times New Roman" w:eastAsia="Times New Roman" w:hAnsi="Times New Roman" w:cs="Times New Roman"/>
          <w:spacing w:val="-8"/>
          <w:sz w:val="30"/>
          <w:szCs w:val="30"/>
          <w:lang w:val="x-none" w:eastAsia="x-none"/>
        </w:rPr>
      </w:pPr>
      <w:r w:rsidRPr="00065AD0">
        <w:rPr>
          <w:rFonts w:ascii="Times New Roman" w:eastAsia="Times New Roman" w:hAnsi="Times New Roman" w:cs="Times New Roman"/>
          <w:spacing w:val="-8"/>
          <w:sz w:val="30"/>
          <w:szCs w:val="30"/>
          <w:lang w:eastAsia="x-none"/>
        </w:rPr>
        <w:t>37. </w:t>
      </w:r>
      <w:r w:rsidRPr="00065AD0">
        <w:rPr>
          <w:rFonts w:ascii="Times New Roman" w:eastAsia="Times New Roman" w:hAnsi="Times New Roman" w:cs="Times New Roman"/>
          <w:spacing w:val="-8"/>
          <w:sz w:val="30"/>
          <w:szCs w:val="30"/>
          <w:lang w:val="x-none" w:eastAsia="x-none"/>
        </w:rPr>
        <w:t xml:space="preserve">Для аттестации обучающихся на соответствие их персональных достижений поэтапным или конечным требованиям образовательной программы высшего образования </w:t>
      </w:r>
      <w:r w:rsidRPr="00065AD0">
        <w:rPr>
          <w:rFonts w:ascii="Times New Roman" w:eastAsia="Times New Roman" w:hAnsi="Times New Roman" w:cs="Times New Roman"/>
          <w:spacing w:val="-8"/>
          <w:sz w:val="30"/>
          <w:szCs w:val="30"/>
          <w:lang w:val="en-US" w:eastAsia="x-none"/>
        </w:rPr>
        <w:t>I</w:t>
      </w:r>
      <w:r w:rsidRPr="00065AD0">
        <w:rPr>
          <w:rFonts w:ascii="Times New Roman" w:eastAsia="Times New Roman" w:hAnsi="Times New Roman" w:cs="Times New Roman"/>
          <w:spacing w:val="-8"/>
          <w:sz w:val="30"/>
          <w:szCs w:val="30"/>
          <w:lang w:val="x-none" w:eastAsia="x-none"/>
        </w:rPr>
        <w:t xml:space="preserve"> ступени создаются фонды оценочных средств, включающие типовые задания, </w:t>
      </w:r>
      <w:r w:rsidRPr="00065AD0">
        <w:rPr>
          <w:rFonts w:ascii="Times New Roman" w:eastAsia="Times New Roman" w:hAnsi="Times New Roman" w:cs="Times New Roman"/>
          <w:spacing w:val="-8"/>
          <w:sz w:val="30"/>
          <w:szCs w:val="30"/>
          <w:lang w:eastAsia="x-none"/>
        </w:rPr>
        <w:t xml:space="preserve">задания открытого типа, задания коммуникативного типа, </w:t>
      </w:r>
      <w:r w:rsidRPr="00065AD0">
        <w:rPr>
          <w:rFonts w:ascii="Times New Roman" w:eastAsia="Times New Roman" w:hAnsi="Times New Roman" w:cs="Times New Roman"/>
          <w:spacing w:val="-8"/>
          <w:sz w:val="30"/>
          <w:szCs w:val="30"/>
          <w:lang w:val="x-none" w:eastAsia="x-none"/>
        </w:rPr>
        <w:t xml:space="preserve">контрольные работы, тесты, комплексные квалификационные задания, тематику курсовых проектов (курсовых работ), методические разработки по инновационным формам обучения и контроля за формированием компетенций, тематику и принципы составления эссе, формы анкет для проведения самооценки компетенций обучающихся и </w:t>
      </w:r>
      <w:r w:rsidRPr="00065AD0">
        <w:rPr>
          <w:rFonts w:ascii="Times New Roman" w:eastAsia="Times New Roman" w:hAnsi="Times New Roman" w:cs="Times New Roman"/>
          <w:spacing w:val="-8"/>
          <w:sz w:val="30"/>
          <w:szCs w:val="30"/>
          <w:lang w:eastAsia="x-none"/>
        </w:rPr>
        <w:t>иное.</w:t>
      </w:r>
      <w:r w:rsidRPr="00065AD0">
        <w:rPr>
          <w:rFonts w:ascii="Times New Roman" w:eastAsia="Times New Roman" w:hAnsi="Times New Roman" w:cs="Times New Roman"/>
          <w:spacing w:val="-8"/>
          <w:sz w:val="30"/>
          <w:szCs w:val="30"/>
          <w:lang w:val="x-none" w:eastAsia="x-none"/>
        </w:rPr>
        <w:t xml:space="preserve"> Фонды оценочных средств разрабатываются соответствующими кафедрами учреждения высшего образования. </w:t>
      </w:r>
    </w:p>
    <w:p w14:paraId="049AC1FA" w14:textId="77777777" w:rsidR="00F828C3" w:rsidRPr="008C3B26" w:rsidRDefault="00F828C3" w:rsidP="00F828C3">
      <w:pPr>
        <w:tabs>
          <w:tab w:val="num" w:pos="0"/>
          <w:tab w:val="left" w:pos="709"/>
        </w:tabs>
        <w:spacing w:after="0" w:line="240" w:lineRule="auto"/>
        <w:ind w:firstLine="709"/>
        <w:jc w:val="both"/>
        <w:rPr>
          <w:rFonts w:ascii="Times New Roman" w:eastAsia="Times New Roman" w:hAnsi="Times New Roman" w:cs="Times New Roman"/>
          <w:spacing w:val="-4"/>
          <w:sz w:val="30"/>
          <w:szCs w:val="30"/>
          <w:lang w:val="x-none" w:eastAsia="x-none"/>
        </w:rPr>
      </w:pPr>
      <w:r w:rsidRPr="008C3B26">
        <w:rPr>
          <w:rFonts w:ascii="Times New Roman" w:eastAsia="Times New Roman" w:hAnsi="Times New Roman" w:cs="Times New Roman"/>
          <w:spacing w:val="-4"/>
          <w:sz w:val="30"/>
          <w:szCs w:val="30"/>
          <w:lang w:eastAsia="x-none"/>
        </w:rPr>
        <w:t>38. </w:t>
      </w:r>
      <w:r w:rsidRPr="008C3B26">
        <w:rPr>
          <w:rFonts w:ascii="Times New Roman" w:eastAsia="Times New Roman" w:hAnsi="Times New Roman" w:cs="Times New Roman"/>
          <w:spacing w:val="-4"/>
          <w:sz w:val="30"/>
          <w:szCs w:val="30"/>
          <w:lang w:val="x-none" w:eastAsia="x-none"/>
        </w:rPr>
        <w:t>Оценочными средствами должна предусматриваться оценка способности обучающихся к творческой деятельности, их готовность вести поиск решения новых задач, связанных с недостаточностью конкретных специальных знаний и отсутствием общепринятых алгоритмов.</w:t>
      </w:r>
    </w:p>
    <w:p w14:paraId="40104918" w14:textId="77777777" w:rsidR="00E74785" w:rsidRPr="008C3B26" w:rsidRDefault="00E74785" w:rsidP="00F828C3">
      <w:pPr>
        <w:tabs>
          <w:tab w:val="left" w:pos="709"/>
          <w:tab w:val="left" w:pos="1134"/>
        </w:tabs>
        <w:spacing w:after="0" w:line="240" w:lineRule="auto"/>
        <w:jc w:val="center"/>
        <w:rPr>
          <w:rFonts w:ascii="Times New Roman" w:eastAsia="Times New Roman" w:hAnsi="Times New Roman" w:cs="Times New Roman"/>
          <w:b/>
          <w:sz w:val="30"/>
          <w:szCs w:val="30"/>
          <w:lang w:eastAsia="x-none"/>
        </w:rPr>
      </w:pPr>
    </w:p>
    <w:p w14:paraId="4BD0FD2D" w14:textId="77777777" w:rsidR="00F828C3" w:rsidRPr="008C3B26" w:rsidRDefault="00F828C3" w:rsidP="00F828C3">
      <w:pPr>
        <w:tabs>
          <w:tab w:val="left" w:pos="709"/>
          <w:tab w:val="left" w:pos="1134"/>
        </w:tabs>
        <w:spacing w:after="0" w:line="240" w:lineRule="auto"/>
        <w:jc w:val="center"/>
        <w:rPr>
          <w:rFonts w:ascii="Times New Roman" w:eastAsia="Times New Roman" w:hAnsi="Times New Roman" w:cs="Times New Roman"/>
          <w:b/>
          <w:bCs/>
          <w:sz w:val="30"/>
          <w:szCs w:val="30"/>
          <w:lang w:val="x-none" w:eastAsia="x-none"/>
        </w:rPr>
      </w:pPr>
      <w:r w:rsidRPr="008C3B26">
        <w:rPr>
          <w:rFonts w:ascii="Times New Roman" w:eastAsia="Times New Roman" w:hAnsi="Times New Roman" w:cs="Times New Roman"/>
          <w:b/>
          <w:sz w:val="30"/>
          <w:szCs w:val="30"/>
          <w:lang w:eastAsia="x-none"/>
        </w:rPr>
        <w:t>ГЛАВА 7</w:t>
      </w:r>
    </w:p>
    <w:p w14:paraId="2B8D90EC" w14:textId="77777777" w:rsidR="00F828C3" w:rsidRPr="008C3B26" w:rsidRDefault="00F828C3" w:rsidP="00F828C3">
      <w:pPr>
        <w:tabs>
          <w:tab w:val="left" w:pos="709"/>
          <w:tab w:val="left" w:pos="1134"/>
        </w:tabs>
        <w:spacing w:after="0" w:line="240" w:lineRule="auto"/>
        <w:jc w:val="center"/>
        <w:rPr>
          <w:rFonts w:ascii="Times New Roman" w:eastAsia="Times New Roman" w:hAnsi="Times New Roman" w:cs="Times New Roman"/>
          <w:b/>
          <w:sz w:val="30"/>
          <w:szCs w:val="30"/>
          <w:lang w:val="x-none" w:eastAsia="x-none"/>
        </w:rPr>
      </w:pPr>
      <w:r w:rsidRPr="008C3B26">
        <w:rPr>
          <w:rFonts w:ascii="Times New Roman" w:eastAsia="Times New Roman" w:hAnsi="Times New Roman" w:cs="Times New Roman"/>
          <w:b/>
          <w:bCs/>
          <w:sz w:val="30"/>
          <w:szCs w:val="30"/>
          <w:lang w:val="x-none" w:eastAsia="x-none"/>
        </w:rPr>
        <w:t>ТРЕБОВАНИЯ К ИТОГОВОЙ АТТЕСТАЦИИ</w:t>
      </w:r>
    </w:p>
    <w:p w14:paraId="70FD84F3" w14:textId="77777777" w:rsidR="00F828C3" w:rsidRPr="008C3B26" w:rsidRDefault="00F828C3" w:rsidP="00F828C3">
      <w:pPr>
        <w:tabs>
          <w:tab w:val="num" w:pos="0"/>
          <w:tab w:val="left" w:pos="709"/>
        </w:tabs>
        <w:spacing w:after="0" w:line="240" w:lineRule="auto"/>
        <w:ind w:firstLine="709"/>
        <w:jc w:val="both"/>
        <w:rPr>
          <w:rFonts w:ascii="Times New Roman" w:eastAsia="Times New Roman" w:hAnsi="Times New Roman" w:cs="Times New Roman"/>
          <w:bCs/>
          <w:sz w:val="30"/>
          <w:szCs w:val="30"/>
          <w:lang w:val="x-none" w:eastAsia="x-none"/>
        </w:rPr>
      </w:pPr>
    </w:p>
    <w:p w14:paraId="48E2489A" w14:textId="77777777" w:rsidR="00F828C3" w:rsidRPr="008C3B26" w:rsidRDefault="00F828C3" w:rsidP="00F828C3">
      <w:pPr>
        <w:tabs>
          <w:tab w:val="num" w:pos="0"/>
          <w:tab w:val="left" w:pos="709"/>
        </w:tabs>
        <w:spacing w:after="0" w:line="240" w:lineRule="auto"/>
        <w:ind w:firstLine="709"/>
        <w:jc w:val="both"/>
        <w:rPr>
          <w:rFonts w:ascii="Times New Roman" w:eastAsia="Times New Roman" w:hAnsi="Times New Roman" w:cs="Times New Roman"/>
          <w:bCs/>
          <w:spacing w:val="-4"/>
          <w:sz w:val="30"/>
          <w:szCs w:val="30"/>
          <w:lang w:val="x-none" w:eastAsia="x-none"/>
        </w:rPr>
      </w:pPr>
      <w:r w:rsidRPr="008C3B26">
        <w:rPr>
          <w:rFonts w:ascii="Times New Roman" w:eastAsia="Times New Roman" w:hAnsi="Times New Roman" w:cs="Times New Roman"/>
          <w:bCs/>
          <w:spacing w:val="-4"/>
          <w:sz w:val="30"/>
          <w:szCs w:val="30"/>
          <w:lang w:eastAsia="x-none"/>
        </w:rPr>
        <w:t>39. </w:t>
      </w:r>
      <w:r w:rsidRPr="008C3B26">
        <w:rPr>
          <w:rFonts w:ascii="Times New Roman" w:eastAsia="Times New Roman" w:hAnsi="Times New Roman" w:cs="Times New Roman"/>
          <w:bCs/>
          <w:spacing w:val="-4"/>
          <w:sz w:val="30"/>
          <w:szCs w:val="30"/>
          <w:lang w:val="x-none" w:eastAsia="x-none"/>
        </w:rPr>
        <w:t>Итоговая аттестация осуществляется государственной экзаменационной комиссией.</w:t>
      </w:r>
    </w:p>
    <w:p w14:paraId="2C080C32" w14:textId="77777777" w:rsidR="00F828C3" w:rsidRPr="008C3B26" w:rsidRDefault="00F828C3" w:rsidP="00F828C3">
      <w:pPr>
        <w:tabs>
          <w:tab w:val="num" w:pos="0"/>
          <w:tab w:val="left" w:pos="709"/>
        </w:tabs>
        <w:spacing w:after="0" w:line="240" w:lineRule="auto"/>
        <w:ind w:firstLine="709"/>
        <w:jc w:val="both"/>
        <w:rPr>
          <w:rFonts w:ascii="Times New Roman" w:eastAsia="Times New Roman" w:hAnsi="Times New Roman" w:cs="Times New Roman"/>
          <w:bCs/>
          <w:spacing w:val="-4"/>
          <w:sz w:val="30"/>
          <w:szCs w:val="30"/>
          <w:lang w:val="x-none" w:eastAsia="x-none"/>
        </w:rPr>
      </w:pPr>
      <w:r w:rsidRPr="008C3B26">
        <w:rPr>
          <w:rFonts w:ascii="Times New Roman" w:eastAsia="Times New Roman" w:hAnsi="Times New Roman" w:cs="Times New Roman"/>
          <w:bCs/>
          <w:spacing w:val="-4"/>
          <w:sz w:val="30"/>
          <w:szCs w:val="30"/>
          <w:lang w:val="x-none" w:eastAsia="x-none"/>
        </w:rPr>
        <w:t>К итоговой аттестации допускаются студенты</w:t>
      </w:r>
      <w:r w:rsidRPr="008C3B26">
        <w:rPr>
          <w:rFonts w:ascii="Times New Roman" w:eastAsia="Times New Roman" w:hAnsi="Times New Roman" w:cs="Times New Roman"/>
          <w:bCs/>
          <w:spacing w:val="-4"/>
          <w:sz w:val="30"/>
          <w:szCs w:val="30"/>
          <w:lang w:eastAsia="x-none"/>
        </w:rPr>
        <w:t xml:space="preserve">, </w:t>
      </w:r>
      <w:r w:rsidRPr="008C3B26">
        <w:rPr>
          <w:rFonts w:ascii="Times New Roman" w:eastAsia="Times New Roman" w:hAnsi="Times New Roman" w:cs="Times New Roman"/>
          <w:bCs/>
          <w:spacing w:val="-4"/>
          <w:sz w:val="30"/>
          <w:szCs w:val="30"/>
          <w:lang w:val="x-none" w:eastAsia="x-none"/>
        </w:rPr>
        <w:t xml:space="preserve">курсанты, слушатели, полностью выполнившие </w:t>
      </w:r>
      <w:r w:rsidRPr="008C3B26">
        <w:rPr>
          <w:rFonts w:ascii="Times New Roman" w:eastAsia="Times New Roman" w:hAnsi="Times New Roman" w:cs="Times New Roman"/>
          <w:bCs/>
          <w:spacing w:val="-4"/>
          <w:sz w:val="30"/>
          <w:szCs w:val="30"/>
          <w:lang w:eastAsia="x-none"/>
        </w:rPr>
        <w:t xml:space="preserve">соответствующие </w:t>
      </w:r>
      <w:r w:rsidRPr="008C3B26">
        <w:rPr>
          <w:rFonts w:ascii="Times New Roman" w:eastAsia="Times New Roman" w:hAnsi="Times New Roman" w:cs="Times New Roman"/>
          <w:bCs/>
          <w:spacing w:val="-4"/>
          <w:sz w:val="30"/>
          <w:szCs w:val="30"/>
          <w:lang w:val="x-none" w:eastAsia="x-none"/>
        </w:rPr>
        <w:t>учебный план и учебные программы.</w:t>
      </w:r>
    </w:p>
    <w:p w14:paraId="4BC8A23F" w14:textId="77777777" w:rsidR="00F828C3" w:rsidRPr="008C3B26" w:rsidRDefault="00F828C3" w:rsidP="00F828C3">
      <w:pPr>
        <w:tabs>
          <w:tab w:val="num" w:pos="0"/>
          <w:tab w:val="left" w:pos="709"/>
        </w:tabs>
        <w:spacing w:after="0" w:line="240" w:lineRule="auto"/>
        <w:ind w:firstLine="709"/>
        <w:jc w:val="both"/>
        <w:rPr>
          <w:rFonts w:ascii="Times New Roman" w:eastAsia="Times New Roman" w:hAnsi="Times New Roman" w:cs="Times New Roman"/>
          <w:bCs/>
          <w:spacing w:val="-8"/>
          <w:lang w:eastAsia="x-none"/>
        </w:rPr>
      </w:pPr>
      <w:r w:rsidRPr="008C3B26">
        <w:rPr>
          <w:rFonts w:ascii="Times New Roman" w:eastAsia="Times New Roman" w:hAnsi="Times New Roman" w:cs="Times New Roman"/>
          <w:bCs/>
          <w:spacing w:val="-4"/>
          <w:sz w:val="30"/>
          <w:szCs w:val="30"/>
          <w:lang w:val="x-none" w:eastAsia="x-none"/>
        </w:rPr>
        <w:t>Итоговая аттестация студентов</w:t>
      </w:r>
      <w:r w:rsidRPr="008C3B26">
        <w:rPr>
          <w:rFonts w:ascii="Times New Roman" w:eastAsia="Times New Roman" w:hAnsi="Times New Roman" w:cs="Times New Roman"/>
          <w:bCs/>
          <w:spacing w:val="-4"/>
          <w:sz w:val="30"/>
          <w:szCs w:val="30"/>
          <w:lang w:eastAsia="x-none"/>
        </w:rPr>
        <w:t xml:space="preserve">, </w:t>
      </w:r>
      <w:r w:rsidRPr="008C3B26">
        <w:rPr>
          <w:rFonts w:ascii="Times New Roman" w:eastAsia="Times New Roman" w:hAnsi="Times New Roman" w:cs="Times New Roman"/>
          <w:bCs/>
          <w:spacing w:val="-4"/>
          <w:sz w:val="30"/>
          <w:szCs w:val="30"/>
          <w:lang w:val="x-none" w:eastAsia="x-none"/>
        </w:rPr>
        <w:t xml:space="preserve">курсантов, слушателей при освоении </w:t>
      </w:r>
      <w:r w:rsidRPr="008C3B26">
        <w:rPr>
          <w:rFonts w:ascii="Times New Roman" w:eastAsia="Times New Roman" w:hAnsi="Times New Roman" w:cs="Times New Roman"/>
          <w:bCs/>
          <w:spacing w:val="-6"/>
          <w:sz w:val="30"/>
          <w:szCs w:val="30"/>
          <w:lang w:val="x-none" w:eastAsia="x-none"/>
        </w:rPr>
        <w:t>образовательн</w:t>
      </w:r>
      <w:r w:rsidRPr="008C3B26">
        <w:rPr>
          <w:rFonts w:ascii="Times New Roman" w:eastAsia="Times New Roman" w:hAnsi="Times New Roman" w:cs="Times New Roman"/>
          <w:bCs/>
          <w:spacing w:val="-6"/>
          <w:sz w:val="30"/>
          <w:szCs w:val="30"/>
          <w:lang w:eastAsia="x-none"/>
        </w:rPr>
        <w:t>ой</w:t>
      </w:r>
      <w:r w:rsidRPr="008C3B26">
        <w:rPr>
          <w:rFonts w:ascii="Times New Roman" w:eastAsia="Times New Roman" w:hAnsi="Times New Roman" w:cs="Times New Roman"/>
          <w:bCs/>
          <w:spacing w:val="-6"/>
          <w:sz w:val="30"/>
          <w:szCs w:val="30"/>
          <w:lang w:val="x-none" w:eastAsia="x-none"/>
        </w:rPr>
        <w:t xml:space="preserve"> программ</w:t>
      </w:r>
      <w:r w:rsidRPr="008C3B26">
        <w:rPr>
          <w:rFonts w:ascii="Times New Roman" w:eastAsia="Times New Roman" w:hAnsi="Times New Roman" w:cs="Times New Roman"/>
          <w:bCs/>
          <w:spacing w:val="-6"/>
          <w:sz w:val="30"/>
          <w:szCs w:val="30"/>
          <w:lang w:eastAsia="x-none"/>
        </w:rPr>
        <w:t>ы</w:t>
      </w:r>
      <w:r w:rsidRPr="008C3B26">
        <w:rPr>
          <w:rFonts w:ascii="Times New Roman" w:eastAsia="Times New Roman" w:hAnsi="Times New Roman" w:cs="Times New Roman"/>
          <w:bCs/>
          <w:spacing w:val="-6"/>
          <w:sz w:val="30"/>
          <w:szCs w:val="30"/>
          <w:lang w:val="x-none" w:eastAsia="x-none"/>
        </w:rPr>
        <w:t xml:space="preserve"> </w:t>
      </w:r>
      <w:r w:rsidRPr="008C3B26">
        <w:rPr>
          <w:rFonts w:ascii="Times New Roman" w:eastAsia="Times New Roman" w:hAnsi="Times New Roman" w:cs="Times New Roman"/>
          <w:spacing w:val="-6"/>
          <w:sz w:val="30"/>
          <w:szCs w:val="30"/>
          <w:lang w:val="x-none" w:eastAsia="x-none"/>
        </w:rPr>
        <w:t xml:space="preserve">высшего образования </w:t>
      </w:r>
      <w:r w:rsidRPr="008C3B26">
        <w:rPr>
          <w:rFonts w:ascii="Times New Roman" w:eastAsia="Times New Roman" w:hAnsi="Times New Roman" w:cs="Times New Roman"/>
          <w:spacing w:val="-6"/>
          <w:sz w:val="30"/>
          <w:szCs w:val="30"/>
          <w:lang w:val="en-US" w:eastAsia="x-none"/>
        </w:rPr>
        <w:t>I</w:t>
      </w:r>
      <w:r w:rsidRPr="008C3B26">
        <w:rPr>
          <w:rFonts w:ascii="Times New Roman" w:eastAsia="Times New Roman" w:hAnsi="Times New Roman" w:cs="Times New Roman"/>
          <w:spacing w:val="-6"/>
          <w:sz w:val="30"/>
          <w:szCs w:val="30"/>
          <w:lang w:val="x-none" w:eastAsia="x-none"/>
        </w:rPr>
        <w:t xml:space="preserve"> ступени</w:t>
      </w:r>
      <w:r w:rsidRPr="008C3B26">
        <w:rPr>
          <w:rFonts w:ascii="Times New Roman" w:eastAsia="Times New Roman" w:hAnsi="Times New Roman" w:cs="Times New Roman"/>
          <w:bCs/>
          <w:spacing w:val="-6"/>
          <w:sz w:val="30"/>
          <w:szCs w:val="30"/>
          <w:lang w:val="x-none" w:eastAsia="x-none"/>
        </w:rPr>
        <w:t xml:space="preserve"> </w:t>
      </w:r>
      <w:r w:rsidRPr="008C3B26">
        <w:rPr>
          <w:rFonts w:ascii="Times New Roman" w:eastAsia="Times New Roman" w:hAnsi="Times New Roman" w:cs="Times New Roman"/>
          <w:bCs/>
          <w:spacing w:val="-6"/>
          <w:sz w:val="30"/>
          <w:szCs w:val="30"/>
          <w:lang w:eastAsia="x-none"/>
        </w:rPr>
        <w:t>по специальности</w:t>
      </w:r>
      <w:r w:rsidRPr="008C3B26">
        <w:rPr>
          <w:rFonts w:ascii="Times New Roman" w:eastAsia="Times New Roman" w:hAnsi="Times New Roman" w:cs="Times New Roman"/>
          <w:bCs/>
          <w:spacing w:val="-4"/>
          <w:sz w:val="30"/>
          <w:szCs w:val="30"/>
          <w:lang w:eastAsia="x-none"/>
        </w:rPr>
        <w:t xml:space="preserve"> </w:t>
      </w:r>
      <w:r w:rsidRPr="008C3B26">
        <w:rPr>
          <w:rFonts w:ascii="Times New Roman" w:eastAsia="Times New Roman" w:hAnsi="Times New Roman" w:cs="Times New Roman"/>
          <w:spacing w:val="-4"/>
          <w:sz w:val="30"/>
          <w:szCs w:val="30"/>
          <w:lang w:val="x-none" w:eastAsia="x-none"/>
        </w:rPr>
        <w:t xml:space="preserve">1-17 01 05 «Режиссура праздников (по направлениям)» </w:t>
      </w:r>
      <w:r w:rsidRPr="008C3B26">
        <w:rPr>
          <w:rFonts w:ascii="Times New Roman" w:eastAsia="Times New Roman" w:hAnsi="Times New Roman" w:cs="Times New Roman"/>
          <w:bCs/>
          <w:spacing w:val="-8"/>
          <w:sz w:val="30"/>
          <w:szCs w:val="30"/>
          <w:lang w:val="x-none" w:eastAsia="x-none"/>
        </w:rPr>
        <w:t>проводится в форме государствен</w:t>
      </w:r>
      <w:r w:rsidRPr="008C3B26">
        <w:rPr>
          <w:rFonts w:ascii="Times New Roman" w:eastAsia="Times New Roman" w:hAnsi="Times New Roman" w:cs="Times New Roman"/>
          <w:bCs/>
          <w:spacing w:val="-8"/>
          <w:sz w:val="30"/>
          <w:szCs w:val="30"/>
          <w:lang w:val="be-BY" w:eastAsia="x-none"/>
        </w:rPr>
        <w:t>ных</w:t>
      </w:r>
      <w:r w:rsidRPr="008C3B26">
        <w:rPr>
          <w:rFonts w:ascii="Times New Roman" w:eastAsia="Times New Roman" w:hAnsi="Times New Roman" w:cs="Times New Roman"/>
          <w:bCs/>
          <w:spacing w:val="-8"/>
          <w:sz w:val="30"/>
          <w:szCs w:val="30"/>
          <w:lang w:val="x-none" w:eastAsia="x-none"/>
        </w:rPr>
        <w:t xml:space="preserve"> экзамен</w:t>
      </w:r>
      <w:r w:rsidRPr="008C3B26">
        <w:rPr>
          <w:rFonts w:ascii="Times New Roman" w:eastAsia="Times New Roman" w:hAnsi="Times New Roman" w:cs="Times New Roman"/>
          <w:bCs/>
          <w:spacing w:val="-8"/>
          <w:sz w:val="30"/>
          <w:szCs w:val="30"/>
          <w:lang w:eastAsia="x-none"/>
        </w:rPr>
        <w:t>ов</w:t>
      </w:r>
      <w:r w:rsidRPr="008C3B26">
        <w:rPr>
          <w:rFonts w:ascii="Times New Roman" w:eastAsia="Times New Roman" w:hAnsi="Times New Roman" w:cs="Times New Roman"/>
          <w:bCs/>
          <w:spacing w:val="-8"/>
          <w:sz w:val="30"/>
          <w:szCs w:val="30"/>
          <w:lang w:val="x-none" w:eastAsia="x-none"/>
        </w:rPr>
        <w:t xml:space="preserve"> и защиты дипломной работы</w:t>
      </w:r>
      <w:r w:rsidRPr="008C3B26">
        <w:rPr>
          <w:rFonts w:ascii="Times New Roman" w:eastAsia="Times New Roman" w:hAnsi="Times New Roman" w:cs="Times New Roman"/>
          <w:bCs/>
          <w:spacing w:val="-8"/>
          <w:sz w:val="30"/>
          <w:szCs w:val="30"/>
          <w:lang w:eastAsia="x-none"/>
        </w:rPr>
        <w:t>.</w:t>
      </w:r>
    </w:p>
    <w:p w14:paraId="6B051AAF" w14:textId="77777777" w:rsidR="00F828C3" w:rsidRPr="008C3B26" w:rsidRDefault="00F828C3" w:rsidP="00F828C3">
      <w:pPr>
        <w:tabs>
          <w:tab w:val="num" w:pos="0"/>
          <w:tab w:val="left" w:pos="709"/>
        </w:tabs>
        <w:spacing w:after="0" w:line="240" w:lineRule="auto"/>
        <w:ind w:firstLine="709"/>
        <w:jc w:val="both"/>
        <w:rPr>
          <w:rFonts w:ascii="Times New Roman" w:eastAsia="Times New Roman" w:hAnsi="Times New Roman" w:cs="Times New Roman"/>
          <w:spacing w:val="-4"/>
          <w:sz w:val="30"/>
          <w:szCs w:val="30"/>
          <w:lang w:val="x-none" w:eastAsia="x-none"/>
        </w:rPr>
      </w:pPr>
      <w:r w:rsidRPr="008C3B26">
        <w:rPr>
          <w:rFonts w:ascii="Times New Roman" w:eastAsia="Times New Roman" w:hAnsi="Times New Roman" w:cs="Times New Roman"/>
          <w:spacing w:val="-4"/>
          <w:sz w:val="30"/>
          <w:szCs w:val="30"/>
          <w:lang w:val="x-none" w:eastAsia="x-none"/>
        </w:rPr>
        <w:t>При подготовке к итоговой аттестации формируются или развиваются компетенции, приведенные в таблице 2 настоящего образовательного стандарта.</w:t>
      </w:r>
    </w:p>
    <w:p w14:paraId="3DDD9693" w14:textId="77777777" w:rsidR="00F828C3" w:rsidRPr="008C3B26" w:rsidRDefault="00F828C3" w:rsidP="00F828C3">
      <w:pPr>
        <w:tabs>
          <w:tab w:val="num" w:pos="0"/>
          <w:tab w:val="left" w:pos="709"/>
        </w:tabs>
        <w:spacing w:after="0" w:line="240" w:lineRule="auto"/>
        <w:ind w:firstLine="709"/>
        <w:jc w:val="both"/>
        <w:rPr>
          <w:rFonts w:ascii="Times New Roman" w:eastAsia="Times New Roman" w:hAnsi="Times New Roman" w:cs="Times New Roman"/>
          <w:bCs/>
          <w:spacing w:val="-4"/>
          <w:sz w:val="30"/>
          <w:szCs w:val="30"/>
          <w:lang w:val="x-none" w:eastAsia="x-none"/>
        </w:rPr>
      </w:pPr>
      <w:r w:rsidRPr="008C3B26">
        <w:rPr>
          <w:rFonts w:ascii="Times New Roman" w:eastAsia="Times New Roman" w:hAnsi="Times New Roman" w:cs="Times New Roman"/>
          <w:bCs/>
          <w:spacing w:val="-4"/>
          <w:sz w:val="30"/>
          <w:szCs w:val="30"/>
          <w:lang w:eastAsia="x-none"/>
        </w:rPr>
        <w:t>40. </w:t>
      </w:r>
      <w:r w:rsidRPr="008C3B26">
        <w:rPr>
          <w:rFonts w:ascii="Times New Roman" w:eastAsia="Times New Roman" w:hAnsi="Times New Roman" w:cs="Times New Roman"/>
          <w:bCs/>
          <w:spacing w:val="-4"/>
          <w:sz w:val="30"/>
          <w:szCs w:val="30"/>
          <w:lang w:val="x-none" w:eastAsia="x-none"/>
        </w:rPr>
        <w:t>Программа государственного экзамена разрабатывается учреждением высшего образования в соответствии с Правилами проведения аттестации студентов, курсантов, слушателей при освоении содержания образовательных программ высшего образования.</w:t>
      </w:r>
    </w:p>
    <w:p w14:paraId="78E64790" w14:textId="77777777" w:rsidR="00F828C3" w:rsidRPr="008C3B26" w:rsidRDefault="00F828C3" w:rsidP="00F828C3">
      <w:pPr>
        <w:tabs>
          <w:tab w:val="num" w:pos="0"/>
          <w:tab w:val="left" w:pos="709"/>
        </w:tabs>
        <w:spacing w:after="0" w:line="240" w:lineRule="auto"/>
        <w:ind w:firstLine="709"/>
        <w:jc w:val="both"/>
        <w:rPr>
          <w:rFonts w:ascii="Times New Roman" w:eastAsia="Times New Roman" w:hAnsi="Times New Roman" w:cs="Times New Roman"/>
          <w:bCs/>
          <w:spacing w:val="-4"/>
          <w:sz w:val="30"/>
          <w:szCs w:val="30"/>
          <w:lang w:eastAsia="x-none"/>
        </w:rPr>
      </w:pPr>
      <w:r w:rsidRPr="008C3B26">
        <w:rPr>
          <w:rFonts w:ascii="Times New Roman" w:eastAsia="Times New Roman" w:hAnsi="Times New Roman" w:cs="Times New Roman"/>
          <w:bCs/>
          <w:spacing w:val="-4"/>
          <w:sz w:val="30"/>
          <w:szCs w:val="30"/>
          <w:lang w:eastAsia="x-none"/>
        </w:rPr>
        <w:t>41. </w:t>
      </w:r>
      <w:r w:rsidRPr="008C3B26">
        <w:rPr>
          <w:rFonts w:ascii="Times New Roman" w:eastAsia="Times New Roman" w:hAnsi="Times New Roman" w:cs="Times New Roman"/>
          <w:bCs/>
          <w:spacing w:val="-4"/>
          <w:sz w:val="30"/>
          <w:szCs w:val="30"/>
          <w:lang w:val="x-none" w:eastAsia="x-none"/>
        </w:rPr>
        <w:t>Требования к структуре, содержанию, объему и порядку защиты дипломной работы определяются учреждением высшего образования на основе настоящего образовательного стандарта и Правил проведения аттестации студентов, курсантов, слушателей при освоении содержания образовательных программ высшего образования.</w:t>
      </w:r>
    </w:p>
    <w:p w14:paraId="35544810" w14:textId="77777777" w:rsidR="00F828C3" w:rsidRDefault="00F828C3" w:rsidP="00F828C3">
      <w:pPr>
        <w:tabs>
          <w:tab w:val="num" w:pos="0"/>
          <w:tab w:val="left" w:pos="709"/>
        </w:tabs>
        <w:spacing w:after="0" w:line="240" w:lineRule="auto"/>
        <w:ind w:firstLine="709"/>
        <w:jc w:val="both"/>
        <w:rPr>
          <w:rFonts w:ascii="Times New Roman" w:eastAsia="Times New Roman" w:hAnsi="Times New Roman" w:cs="Times New Roman"/>
          <w:spacing w:val="-4"/>
          <w:sz w:val="30"/>
          <w:szCs w:val="30"/>
          <w:lang w:eastAsia="x-none"/>
        </w:rPr>
      </w:pPr>
      <w:r w:rsidRPr="008C3B26">
        <w:rPr>
          <w:rFonts w:ascii="Times New Roman" w:eastAsia="Times New Roman" w:hAnsi="Times New Roman" w:cs="Times New Roman"/>
          <w:spacing w:val="-4"/>
          <w:sz w:val="30"/>
          <w:szCs w:val="30"/>
          <w:lang w:val="x-none" w:eastAsia="x-none"/>
        </w:rPr>
        <w:t>Тематика дипломных работ должна определяться актуальностью и практической значимостью</w:t>
      </w:r>
      <w:r w:rsidRPr="008C3B26">
        <w:rPr>
          <w:rFonts w:ascii="Times New Roman" w:eastAsia="Times New Roman" w:hAnsi="Times New Roman" w:cs="Times New Roman"/>
          <w:spacing w:val="-4"/>
          <w:sz w:val="30"/>
          <w:szCs w:val="30"/>
          <w:lang w:eastAsia="x-none"/>
        </w:rPr>
        <w:t>.</w:t>
      </w:r>
    </w:p>
    <w:p w14:paraId="7D5D6540" w14:textId="77777777" w:rsidR="00AB7D77" w:rsidRDefault="00AB7D77" w:rsidP="005A3204">
      <w:pPr>
        <w:spacing w:after="0" w:line="240" w:lineRule="auto"/>
        <w:ind w:firstLine="5670"/>
        <w:rPr>
          <w:rFonts w:ascii="Times New Roman" w:eastAsia="Times New Roman" w:hAnsi="Times New Roman" w:cs="Times New Roman"/>
          <w:sz w:val="30"/>
          <w:szCs w:val="30"/>
          <w:lang w:eastAsia="ru-RU"/>
        </w:rPr>
        <w:sectPr w:rsidR="00AB7D77" w:rsidSect="006307A6">
          <w:footnotePr>
            <w:numRestart w:val="eachSect"/>
          </w:footnotePr>
          <w:pgSz w:w="11906" w:h="16838"/>
          <w:pgMar w:top="1134" w:right="567" w:bottom="1134" w:left="1701" w:header="720" w:footer="720" w:gutter="0"/>
          <w:pgNumType w:start="1"/>
          <w:cols w:space="708"/>
          <w:titlePg/>
          <w:docGrid w:linePitch="408"/>
        </w:sectPr>
      </w:pPr>
    </w:p>
    <w:p w14:paraId="0302477B" w14:textId="77777777" w:rsidR="0086724A" w:rsidRPr="00B95A47" w:rsidRDefault="0086724A" w:rsidP="0086724A">
      <w:pPr>
        <w:spacing w:after="120" w:line="240" w:lineRule="auto"/>
        <w:ind w:firstLine="5670"/>
        <w:rPr>
          <w:rFonts w:ascii="Times New Roman" w:eastAsia="Times New Roman" w:hAnsi="Times New Roman" w:cs="Times New Roman"/>
          <w:sz w:val="30"/>
          <w:szCs w:val="30"/>
          <w:lang w:eastAsia="ru-RU"/>
        </w:rPr>
      </w:pPr>
      <w:r w:rsidRPr="00B95A47">
        <w:rPr>
          <w:rFonts w:ascii="Times New Roman" w:eastAsia="Times New Roman" w:hAnsi="Times New Roman" w:cs="Times New Roman"/>
          <w:sz w:val="30"/>
          <w:szCs w:val="30"/>
          <w:lang w:eastAsia="ru-RU"/>
        </w:rPr>
        <w:t>УТВЕРЖДЕНО</w:t>
      </w:r>
    </w:p>
    <w:p w14:paraId="097CFDA6" w14:textId="77777777" w:rsidR="0086724A" w:rsidRPr="00B95A47" w:rsidRDefault="0086724A" w:rsidP="0086724A">
      <w:pPr>
        <w:spacing w:after="0" w:line="280" w:lineRule="exact"/>
        <w:ind w:firstLine="5670"/>
        <w:rPr>
          <w:rFonts w:ascii="Times New Roman" w:eastAsia="Times New Roman" w:hAnsi="Times New Roman" w:cs="Times New Roman"/>
          <w:sz w:val="30"/>
          <w:szCs w:val="30"/>
          <w:lang w:eastAsia="ru-RU"/>
        </w:rPr>
      </w:pPr>
      <w:r w:rsidRPr="00B95A47">
        <w:rPr>
          <w:rFonts w:ascii="Times New Roman" w:eastAsia="Times New Roman" w:hAnsi="Times New Roman" w:cs="Times New Roman"/>
          <w:sz w:val="30"/>
          <w:szCs w:val="30"/>
          <w:lang w:eastAsia="ru-RU"/>
        </w:rPr>
        <w:t>Постановление</w:t>
      </w:r>
    </w:p>
    <w:p w14:paraId="1B1B731F" w14:textId="77777777" w:rsidR="0086724A" w:rsidRPr="00B95A47" w:rsidRDefault="0086724A" w:rsidP="0086724A">
      <w:pPr>
        <w:spacing w:after="0" w:line="280" w:lineRule="exact"/>
        <w:ind w:firstLine="5670"/>
        <w:rPr>
          <w:rFonts w:ascii="Times New Roman" w:eastAsia="Times New Roman" w:hAnsi="Times New Roman" w:cs="Times New Roman"/>
          <w:sz w:val="30"/>
          <w:szCs w:val="30"/>
          <w:lang w:eastAsia="ru-RU"/>
        </w:rPr>
      </w:pPr>
      <w:r w:rsidRPr="00B95A47">
        <w:rPr>
          <w:rFonts w:ascii="Times New Roman" w:eastAsia="Times New Roman" w:hAnsi="Times New Roman" w:cs="Times New Roman"/>
          <w:sz w:val="30"/>
          <w:szCs w:val="30"/>
          <w:lang w:eastAsia="ru-RU"/>
        </w:rPr>
        <w:t>Министерства образования</w:t>
      </w:r>
    </w:p>
    <w:p w14:paraId="071C1E02" w14:textId="77777777" w:rsidR="0086724A" w:rsidRPr="008C3B26" w:rsidRDefault="0086724A" w:rsidP="0086724A">
      <w:pPr>
        <w:spacing w:after="0" w:line="280" w:lineRule="exact"/>
        <w:ind w:firstLine="5670"/>
        <w:rPr>
          <w:rFonts w:ascii="Times New Roman" w:eastAsia="Times New Roman" w:hAnsi="Times New Roman" w:cs="Times New Roman"/>
          <w:sz w:val="30"/>
          <w:szCs w:val="30"/>
          <w:lang w:eastAsia="ru-RU"/>
        </w:rPr>
      </w:pPr>
      <w:r w:rsidRPr="008C3B26">
        <w:rPr>
          <w:rFonts w:ascii="Times New Roman" w:eastAsia="Times New Roman" w:hAnsi="Times New Roman" w:cs="Times New Roman"/>
          <w:sz w:val="30"/>
          <w:szCs w:val="30"/>
          <w:lang w:eastAsia="ru-RU"/>
        </w:rPr>
        <w:t>Республики Беларусь</w:t>
      </w:r>
    </w:p>
    <w:p w14:paraId="5CB7EE55" w14:textId="70BB9125" w:rsidR="0086724A" w:rsidRPr="008C3B26" w:rsidRDefault="00D05D9C" w:rsidP="0086724A">
      <w:pPr>
        <w:spacing w:after="0" w:line="280" w:lineRule="exact"/>
        <w:ind w:firstLine="5670"/>
        <w:rPr>
          <w:rFonts w:ascii="Times New Roman" w:eastAsia="Times New Roman" w:hAnsi="Times New Roman" w:cs="Times New Roman"/>
          <w:sz w:val="30"/>
          <w:szCs w:val="30"/>
          <w:lang w:eastAsia="ru-RU"/>
        </w:rPr>
      </w:pPr>
      <w:r w:rsidRPr="008C3B26">
        <w:rPr>
          <w:rFonts w:ascii="Times New Roman" w:eastAsia="Times New Roman" w:hAnsi="Times New Roman" w:cs="Times New Roman"/>
          <w:sz w:val="30"/>
          <w:szCs w:val="30"/>
          <w:lang w:eastAsia="ru-RU"/>
        </w:rPr>
        <w:t>12.04.2022</w:t>
      </w:r>
      <w:r w:rsidR="0086724A" w:rsidRPr="008C3B26">
        <w:rPr>
          <w:rFonts w:ascii="Times New Roman" w:eastAsia="Times New Roman" w:hAnsi="Times New Roman" w:cs="Times New Roman"/>
          <w:sz w:val="30"/>
          <w:szCs w:val="30"/>
          <w:lang w:eastAsia="ru-RU"/>
        </w:rPr>
        <w:t xml:space="preserve"> № </w:t>
      </w:r>
      <w:r w:rsidRPr="008C3B26">
        <w:rPr>
          <w:rFonts w:ascii="Times New Roman" w:eastAsia="Times New Roman" w:hAnsi="Times New Roman" w:cs="Times New Roman"/>
          <w:sz w:val="30"/>
          <w:szCs w:val="30"/>
          <w:lang w:eastAsia="ru-RU"/>
        </w:rPr>
        <w:t>78</w:t>
      </w:r>
    </w:p>
    <w:p w14:paraId="173F0C89" w14:textId="77777777" w:rsidR="005A3204" w:rsidRPr="008C3B26" w:rsidRDefault="005A3204" w:rsidP="005A3204">
      <w:pPr>
        <w:tabs>
          <w:tab w:val="left" w:pos="6804"/>
        </w:tabs>
        <w:spacing w:after="0" w:line="240" w:lineRule="auto"/>
        <w:ind w:left="5812"/>
        <w:rPr>
          <w:rFonts w:ascii="Times New Roman" w:eastAsia="Times New Roman" w:hAnsi="Times New Roman" w:cs="Times New Roman"/>
          <w:sz w:val="30"/>
          <w:szCs w:val="30"/>
          <w:lang w:eastAsia="ru-RU"/>
        </w:rPr>
      </w:pPr>
    </w:p>
    <w:p w14:paraId="68D090E0" w14:textId="77777777" w:rsidR="005A3204" w:rsidRPr="008C3B26" w:rsidRDefault="005A3204" w:rsidP="005A3204">
      <w:pPr>
        <w:spacing w:after="0" w:line="240" w:lineRule="auto"/>
        <w:jc w:val="center"/>
        <w:rPr>
          <w:rFonts w:ascii="Times New Roman" w:eastAsia="Times New Roman" w:hAnsi="Times New Roman" w:cs="Times New Roman"/>
          <w:b/>
          <w:bCs/>
          <w:caps/>
          <w:sz w:val="30"/>
          <w:szCs w:val="30"/>
          <w:lang w:eastAsia="ru-RU"/>
        </w:rPr>
      </w:pPr>
      <w:r w:rsidRPr="008C3B26">
        <w:rPr>
          <w:rFonts w:ascii="Times New Roman" w:eastAsia="Times New Roman" w:hAnsi="Times New Roman" w:cs="Times New Roman"/>
          <w:b/>
          <w:bCs/>
          <w:caps/>
          <w:sz w:val="30"/>
          <w:szCs w:val="30"/>
          <w:lang w:eastAsia="ru-RU"/>
        </w:rPr>
        <w:t>ОБРАЗОВАТЕЛЬНЫЙ СТАНДАРТ</w:t>
      </w:r>
    </w:p>
    <w:p w14:paraId="2452C88E" w14:textId="77777777" w:rsidR="005A3204" w:rsidRPr="008C3B26" w:rsidRDefault="005A3204" w:rsidP="005A3204">
      <w:pPr>
        <w:spacing w:after="0" w:line="240" w:lineRule="auto"/>
        <w:jc w:val="center"/>
        <w:rPr>
          <w:rFonts w:ascii="Times New Roman" w:eastAsia="Times New Roman" w:hAnsi="Times New Roman" w:cs="Times New Roman"/>
          <w:b/>
          <w:bCs/>
          <w:caps/>
          <w:sz w:val="30"/>
          <w:szCs w:val="30"/>
          <w:lang w:eastAsia="ru-RU"/>
        </w:rPr>
      </w:pPr>
      <w:r w:rsidRPr="008C3B26">
        <w:rPr>
          <w:rFonts w:ascii="Times New Roman" w:eastAsia="Times New Roman" w:hAnsi="Times New Roman" w:cs="Times New Roman"/>
          <w:b/>
          <w:bCs/>
          <w:caps/>
          <w:sz w:val="30"/>
          <w:szCs w:val="30"/>
          <w:lang w:eastAsia="ru-RU"/>
        </w:rPr>
        <w:t>ВЫСШЕГО ОБРАЗОВАНИя</w:t>
      </w:r>
    </w:p>
    <w:p w14:paraId="16E4A7A3" w14:textId="77777777" w:rsidR="005A3204" w:rsidRPr="008C3B26" w:rsidRDefault="005A3204" w:rsidP="005A3204">
      <w:pPr>
        <w:spacing w:after="0" w:line="240" w:lineRule="auto"/>
        <w:jc w:val="center"/>
        <w:rPr>
          <w:rFonts w:ascii="Times New Roman" w:eastAsia="Times New Roman" w:hAnsi="Times New Roman" w:cs="Times New Roman"/>
          <w:b/>
          <w:sz w:val="30"/>
          <w:szCs w:val="30"/>
          <w:lang w:eastAsia="ru-RU"/>
        </w:rPr>
      </w:pPr>
      <w:r w:rsidRPr="008C3B26">
        <w:rPr>
          <w:rFonts w:ascii="Times New Roman" w:eastAsia="Times New Roman" w:hAnsi="Times New Roman" w:cs="Times New Roman"/>
          <w:sz w:val="30"/>
          <w:szCs w:val="30"/>
          <w:lang w:eastAsia="ru-RU"/>
        </w:rPr>
        <w:t>(ОСВО 1-17 02 01-2021)</w:t>
      </w:r>
    </w:p>
    <w:p w14:paraId="5CFFC698" w14:textId="77777777" w:rsidR="005A3204" w:rsidRPr="008C3B26" w:rsidRDefault="005A3204" w:rsidP="005A3204">
      <w:pPr>
        <w:spacing w:after="0" w:line="240" w:lineRule="auto"/>
        <w:ind w:firstLine="425"/>
        <w:jc w:val="both"/>
        <w:rPr>
          <w:rFonts w:ascii="Times New Roman" w:eastAsia="Times New Roman" w:hAnsi="Times New Roman" w:cs="Times New Roman"/>
          <w:sz w:val="30"/>
          <w:szCs w:val="30"/>
          <w:lang w:eastAsia="ru-RU"/>
        </w:rPr>
      </w:pPr>
    </w:p>
    <w:p w14:paraId="5B729FC4" w14:textId="77777777" w:rsidR="005A3204" w:rsidRPr="008C3B26" w:rsidRDefault="005A3204" w:rsidP="005A3204">
      <w:pPr>
        <w:spacing w:after="0" w:line="240" w:lineRule="auto"/>
        <w:jc w:val="center"/>
        <w:rPr>
          <w:rFonts w:ascii="Times New Roman" w:eastAsia="Times New Roman" w:hAnsi="Times New Roman" w:cs="Times New Roman"/>
          <w:b/>
          <w:sz w:val="30"/>
          <w:szCs w:val="30"/>
          <w:lang w:eastAsia="ru-RU"/>
        </w:rPr>
      </w:pPr>
      <w:r w:rsidRPr="008C3B26">
        <w:rPr>
          <w:rFonts w:ascii="Times New Roman" w:eastAsia="Times New Roman" w:hAnsi="Times New Roman" w:cs="Times New Roman"/>
          <w:b/>
          <w:sz w:val="30"/>
          <w:szCs w:val="30"/>
          <w:lang w:eastAsia="ru-RU"/>
        </w:rPr>
        <w:t xml:space="preserve">ВЫСШЕЕ ОБРАЗОВАНИЕ. </w:t>
      </w:r>
      <w:r w:rsidRPr="008C3B26">
        <w:rPr>
          <w:rFonts w:ascii="Times New Roman" w:eastAsia="Times New Roman" w:hAnsi="Times New Roman" w:cs="Times New Roman"/>
          <w:b/>
          <w:sz w:val="30"/>
          <w:szCs w:val="30"/>
          <w:lang w:val="en-US" w:eastAsia="ru-RU"/>
        </w:rPr>
        <w:t>I</w:t>
      </w:r>
      <w:r w:rsidRPr="008C3B26">
        <w:rPr>
          <w:rFonts w:ascii="Times New Roman" w:eastAsia="Times New Roman" w:hAnsi="Times New Roman" w:cs="Times New Roman"/>
          <w:b/>
          <w:sz w:val="30"/>
          <w:szCs w:val="30"/>
          <w:lang w:eastAsia="ru-RU"/>
        </w:rPr>
        <w:t xml:space="preserve"> СТУПЕНЬ</w:t>
      </w:r>
    </w:p>
    <w:p w14:paraId="57680748" w14:textId="77777777" w:rsidR="005A3204" w:rsidRPr="008C3B26" w:rsidRDefault="005A3204" w:rsidP="005A3204">
      <w:pPr>
        <w:spacing w:after="0" w:line="240" w:lineRule="auto"/>
        <w:jc w:val="both"/>
        <w:rPr>
          <w:rFonts w:ascii="Times New Roman" w:eastAsia="Times New Roman" w:hAnsi="Times New Roman" w:cs="Times New Roman"/>
          <w:spacing w:val="-4"/>
          <w:sz w:val="30"/>
          <w:szCs w:val="30"/>
          <w:lang w:eastAsia="ru-RU"/>
        </w:rPr>
      </w:pPr>
      <w:r w:rsidRPr="008C3B26">
        <w:rPr>
          <w:rFonts w:ascii="Times New Roman" w:eastAsia="Times New Roman" w:hAnsi="Times New Roman" w:cs="Times New Roman"/>
          <w:b/>
          <w:spacing w:val="-4"/>
          <w:sz w:val="30"/>
          <w:szCs w:val="30"/>
          <w:lang w:eastAsia="ru-RU"/>
        </w:rPr>
        <w:t>Специальность</w:t>
      </w:r>
      <w:r w:rsidRPr="008C3B26">
        <w:rPr>
          <w:rFonts w:ascii="Times New Roman" w:eastAsia="Times New Roman" w:hAnsi="Times New Roman" w:cs="Times New Roman"/>
          <w:spacing w:val="-4"/>
          <w:sz w:val="30"/>
          <w:szCs w:val="30"/>
          <w:lang w:eastAsia="ru-RU"/>
        </w:rPr>
        <w:t xml:space="preserve"> 1-1</w:t>
      </w:r>
      <w:r w:rsidRPr="008C3B26">
        <w:rPr>
          <w:rFonts w:ascii="Times New Roman" w:eastAsia="Times New Roman" w:hAnsi="Times New Roman" w:cs="Times New Roman"/>
          <w:spacing w:val="-4"/>
          <w:sz w:val="30"/>
          <w:szCs w:val="30"/>
          <w:lang w:val="be-BY" w:eastAsia="ru-RU"/>
        </w:rPr>
        <w:t>7</w:t>
      </w:r>
      <w:r w:rsidRPr="008C3B26">
        <w:rPr>
          <w:rFonts w:ascii="Times New Roman" w:eastAsia="Times New Roman" w:hAnsi="Times New Roman" w:cs="Times New Roman"/>
          <w:spacing w:val="-4"/>
          <w:sz w:val="30"/>
          <w:szCs w:val="30"/>
          <w:lang w:eastAsia="ru-RU"/>
        </w:rPr>
        <w:t xml:space="preserve"> 0</w:t>
      </w:r>
      <w:r w:rsidRPr="008C3B26">
        <w:rPr>
          <w:rFonts w:ascii="Times New Roman" w:eastAsia="Times New Roman" w:hAnsi="Times New Roman" w:cs="Times New Roman"/>
          <w:spacing w:val="-4"/>
          <w:sz w:val="30"/>
          <w:szCs w:val="30"/>
          <w:lang w:val="be-BY" w:eastAsia="ru-RU"/>
        </w:rPr>
        <w:t>2</w:t>
      </w:r>
      <w:r w:rsidRPr="008C3B26">
        <w:rPr>
          <w:rFonts w:ascii="Times New Roman" w:eastAsia="Times New Roman" w:hAnsi="Times New Roman" w:cs="Times New Roman"/>
          <w:spacing w:val="-4"/>
          <w:sz w:val="30"/>
          <w:szCs w:val="30"/>
          <w:lang w:eastAsia="ru-RU"/>
        </w:rPr>
        <w:t xml:space="preserve"> 01 Хореографическое искусство (по направлениям)</w:t>
      </w:r>
    </w:p>
    <w:p w14:paraId="4CEC3045" w14:textId="77777777" w:rsidR="005A3204" w:rsidRPr="008C3B26" w:rsidRDefault="005A3204" w:rsidP="005A3204">
      <w:pPr>
        <w:spacing w:after="0" w:line="240" w:lineRule="auto"/>
        <w:jc w:val="both"/>
        <w:rPr>
          <w:rFonts w:ascii="Times New Roman" w:eastAsia="Times New Roman" w:hAnsi="Times New Roman" w:cs="Times New Roman"/>
          <w:b/>
          <w:spacing w:val="-4"/>
          <w:sz w:val="30"/>
          <w:szCs w:val="30"/>
          <w:lang w:val="be-BY" w:eastAsia="x-none"/>
        </w:rPr>
      </w:pPr>
      <w:r w:rsidRPr="008C3B26">
        <w:rPr>
          <w:rFonts w:ascii="Times New Roman" w:eastAsia="Times New Roman" w:hAnsi="Times New Roman" w:cs="Times New Roman"/>
          <w:b/>
          <w:spacing w:val="-4"/>
          <w:sz w:val="30"/>
          <w:szCs w:val="30"/>
          <w:lang w:val="be-BY" w:eastAsia="x-none"/>
        </w:rPr>
        <w:t xml:space="preserve">Направление специальности </w:t>
      </w:r>
      <w:r w:rsidRPr="008C3B26">
        <w:rPr>
          <w:rFonts w:ascii="Times New Roman" w:eastAsia="Times New Roman" w:hAnsi="Times New Roman" w:cs="Times New Roman"/>
          <w:spacing w:val="-4"/>
          <w:sz w:val="30"/>
          <w:szCs w:val="30"/>
          <w:lang w:val="x-none" w:eastAsia="x-none"/>
        </w:rPr>
        <w:t>1-17 02 01-01 Хореографическое искусство (история и теория)</w:t>
      </w:r>
    </w:p>
    <w:p w14:paraId="1C049C1D" w14:textId="77777777" w:rsidR="005A3204" w:rsidRPr="008C3B26" w:rsidRDefault="005A3204" w:rsidP="005A3204">
      <w:pPr>
        <w:spacing w:after="0" w:line="240" w:lineRule="auto"/>
        <w:jc w:val="both"/>
        <w:rPr>
          <w:rFonts w:ascii="Times New Roman" w:eastAsia="Times New Roman" w:hAnsi="Times New Roman" w:cs="Times New Roman"/>
          <w:spacing w:val="-4"/>
          <w:sz w:val="30"/>
          <w:szCs w:val="30"/>
          <w:lang w:val="be-BY" w:eastAsia="x-none"/>
        </w:rPr>
      </w:pPr>
      <w:r w:rsidRPr="008C3B26">
        <w:rPr>
          <w:rFonts w:ascii="Times New Roman" w:eastAsia="Times New Roman" w:hAnsi="Times New Roman" w:cs="Times New Roman"/>
          <w:b/>
          <w:spacing w:val="-4"/>
          <w:sz w:val="30"/>
          <w:szCs w:val="30"/>
          <w:lang w:val="be-BY" w:eastAsia="x-none"/>
        </w:rPr>
        <w:t>Квалификация</w:t>
      </w:r>
      <w:r w:rsidRPr="008C3B26">
        <w:rPr>
          <w:rFonts w:ascii="Times New Roman" w:eastAsia="Times New Roman" w:hAnsi="Times New Roman" w:cs="Times New Roman"/>
          <w:spacing w:val="-4"/>
          <w:sz w:val="30"/>
          <w:szCs w:val="30"/>
          <w:lang w:val="be-BY" w:eastAsia="x-none"/>
        </w:rPr>
        <w:t xml:space="preserve"> </w:t>
      </w:r>
      <w:r w:rsidRPr="008C3B26">
        <w:rPr>
          <w:rFonts w:ascii="Times New Roman" w:eastAsia="Times New Roman" w:hAnsi="Times New Roman" w:cs="Times New Roman"/>
          <w:spacing w:val="-4"/>
          <w:sz w:val="30"/>
          <w:szCs w:val="30"/>
          <w:lang w:val="x-none" w:eastAsia="x-none"/>
        </w:rPr>
        <w:t>Искусствовед</w:t>
      </w:r>
      <w:r w:rsidRPr="008C3B26">
        <w:rPr>
          <w:rFonts w:ascii="Times New Roman" w:eastAsia="Times New Roman" w:hAnsi="Times New Roman" w:cs="Times New Roman"/>
          <w:spacing w:val="-4"/>
          <w:sz w:val="30"/>
          <w:szCs w:val="30"/>
          <w:lang w:val="be-BY" w:eastAsia="x-none"/>
        </w:rPr>
        <w:t>. П</w:t>
      </w:r>
      <w:r w:rsidRPr="008C3B26">
        <w:rPr>
          <w:rFonts w:ascii="Times New Roman" w:eastAsia="Times New Roman" w:hAnsi="Times New Roman" w:cs="Times New Roman"/>
          <w:spacing w:val="-4"/>
          <w:sz w:val="30"/>
          <w:szCs w:val="30"/>
          <w:lang w:val="x-none" w:eastAsia="x-none"/>
        </w:rPr>
        <w:t>реподаватель</w:t>
      </w:r>
    </w:p>
    <w:p w14:paraId="77E5BE3A" w14:textId="77777777" w:rsidR="005A3204" w:rsidRPr="008C3B26" w:rsidRDefault="005A3204" w:rsidP="005A3204">
      <w:pPr>
        <w:spacing w:after="0" w:line="240" w:lineRule="auto"/>
        <w:jc w:val="both"/>
        <w:rPr>
          <w:rFonts w:ascii="Times New Roman" w:eastAsia="Times New Roman" w:hAnsi="Times New Roman" w:cs="Times New Roman"/>
          <w:b/>
          <w:spacing w:val="-4"/>
          <w:sz w:val="30"/>
          <w:szCs w:val="30"/>
          <w:lang w:val="be-BY" w:eastAsia="x-none"/>
        </w:rPr>
      </w:pPr>
      <w:r w:rsidRPr="008C3B26">
        <w:rPr>
          <w:rFonts w:ascii="Times New Roman" w:eastAsia="Times New Roman" w:hAnsi="Times New Roman" w:cs="Times New Roman"/>
          <w:b/>
          <w:spacing w:val="-4"/>
          <w:sz w:val="30"/>
          <w:szCs w:val="30"/>
          <w:lang w:val="be-BY" w:eastAsia="x-none"/>
        </w:rPr>
        <w:t xml:space="preserve">Направление специальности </w:t>
      </w:r>
      <w:r w:rsidRPr="008C3B26">
        <w:rPr>
          <w:rFonts w:ascii="Times New Roman" w:eastAsia="Times New Roman" w:hAnsi="Times New Roman" w:cs="Times New Roman"/>
          <w:spacing w:val="-4"/>
          <w:sz w:val="30"/>
          <w:szCs w:val="30"/>
          <w:lang w:val="x-none" w:eastAsia="x-none"/>
        </w:rPr>
        <w:t>1-17 02 01-02 Хореографическое искусство (режиссура)</w:t>
      </w:r>
    </w:p>
    <w:p w14:paraId="43BFB207" w14:textId="77777777" w:rsidR="005A3204" w:rsidRPr="008C3B26" w:rsidRDefault="005A3204" w:rsidP="005A3204">
      <w:pPr>
        <w:spacing w:after="0" w:line="240" w:lineRule="auto"/>
        <w:jc w:val="both"/>
        <w:rPr>
          <w:rFonts w:ascii="Times New Roman" w:eastAsia="Times New Roman" w:hAnsi="Times New Roman" w:cs="Times New Roman"/>
          <w:spacing w:val="-4"/>
          <w:sz w:val="30"/>
          <w:szCs w:val="30"/>
          <w:lang w:val="be-BY" w:eastAsia="x-none"/>
        </w:rPr>
      </w:pPr>
      <w:r w:rsidRPr="008C3B26">
        <w:rPr>
          <w:rFonts w:ascii="Times New Roman" w:eastAsia="Times New Roman" w:hAnsi="Times New Roman" w:cs="Times New Roman"/>
          <w:b/>
          <w:spacing w:val="-4"/>
          <w:sz w:val="30"/>
          <w:szCs w:val="30"/>
          <w:lang w:val="be-BY" w:eastAsia="x-none"/>
        </w:rPr>
        <w:t>Квалификация</w:t>
      </w:r>
      <w:r w:rsidRPr="008C3B26">
        <w:rPr>
          <w:rFonts w:ascii="Times New Roman" w:eastAsia="Times New Roman" w:hAnsi="Times New Roman" w:cs="Times New Roman"/>
          <w:spacing w:val="-4"/>
          <w:sz w:val="30"/>
          <w:szCs w:val="30"/>
          <w:lang w:val="be-BY" w:eastAsia="x-none"/>
        </w:rPr>
        <w:t xml:space="preserve"> </w:t>
      </w:r>
      <w:r w:rsidRPr="008C3B26">
        <w:rPr>
          <w:rFonts w:ascii="Times New Roman" w:eastAsia="Times New Roman" w:hAnsi="Times New Roman" w:cs="Times New Roman"/>
          <w:spacing w:val="-4"/>
          <w:sz w:val="30"/>
          <w:szCs w:val="30"/>
          <w:lang w:val="x-none" w:eastAsia="x-none"/>
        </w:rPr>
        <w:t>Балетмейстер</w:t>
      </w:r>
    </w:p>
    <w:p w14:paraId="2C1D933B" w14:textId="77777777" w:rsidR="005A3204" w:rsidRPr="008C3B26" w:rsidRDefault="005A3204" w:rsidP="005A3204">
      <w:pPr>
        <w:spacing w:after="0" w:line="240" w:lineRule="auto"/>
        <w:jc w:val="both"/>
        <w:rPr>
          <w:rFonts w:ascii="Times New Roman" w:eastAsia="Times New Roman" w:hAnsi="Times New Roman" w:cs="Times New Roman"/>
          <w:b/>
          <w:spacing w:val="-4"/>
          <w:sz w:val="30"/>
          <w:szCs w:val="30"/>
          <w:lang w:val="be-BY" w:eastAsia="x-none"/>
        </w:rPr>
      </w:pPr>
      <w:r w:rsidRPr="008C3B26">
        <w:rPr>
          <w:rFonts w:ascii="Times New Roman" w:eastAsia="Times New Roman" w:hAnsi="Times New Roman" w:cs="Times New Roman"/>
          <w:b/>
          <w:spacing w:val="-4"/>
          <w:sz w:val="30"/>
          <w:szCs w:val="30"/>
          <w:lang w:val="be-BY" w:eastAsia="x-none"/>
        </w:rPr>
        <w:t xml:space="preserve">Направление специальности </w:t>
      </w:r>
      <w:r w:rsidRPr="008C3B26">
        <w:rPr>
          <w:rFonts w:ascii="Times New Roman" w:eastAsia="Times New Roman" w:hAnsi="Times New Roman" w:cs="Times New Roman"/>
          <w:spacing w:val="-4"/>
          <w:sz w:val="30"/>
          <w:szCs w:val="30"/>
          <w:lang w:val="x-none" w:eastAsia="x-none"/>
        </w:rPr>
        <w:t>1-17 02 01-03 Хореографическое искусство (педагогика)</w:t>
      </w:r>
    </w:p>
    <w:p w14:paraId="05A60C5D" w14:textId="77777777" w:rsidR="005A3204" w:rsidRPr="008C3B26" w:rsidRDefault="005A3204" w:rsidP="005A3204">
      <w:pPr>
        <w:spacing w:after="0" w:line="240" w:lineRule="auto"/>
        <w:jc w:val="both"/>
        <w:rPr>
          <w:rFonts w:ascii="Times New Roman" w:eastAsia="Times New Roman" w:hAnsi="Times New Roman" w:cs="Times New Roman"/>
          <w:spacing w:val="-4"/>
          <w:sz w:val="30"/>
          <w:szCs w:val="30"/>
          <w:lang w:val="be-BY" w:eastAsia="x-none"/>
        </w:rPr>
      </w:pPr>
      <w:r w:rsidRPr="008C3B26">
        <w:rPr>
          <w:rFonts w:ascii="Times New Roman" w:eastAsia="Times New Roman" w:hAnsi="Times New Roman" w:cs="Times New Roman"/>
          <w:b/>
          <w:spacing w:val="-4"/>
          <w:sz w:val="30"/>
          <w:szCs w:val="30"/>
          <w:lang w:val="be-BY" w:eastAsia="x-none"/>
        </w:rPr>
        <w:t>Квалификация</w:t>
      </w:r>
      <w:r w:rsidRPr="008C3B26">
        <w:rPr>
          <w:rFonts w:ascii="Times New Roman" w:eastAsia="Times New Roman" w:hAnsi="Times New Roman" w:cs="Times New Roman"/>
          <w:spacing w:val="-4"/>
          <w:sz w:val="30"/>
          <w:szCs w:val="30"/>
          <w:lang w:val="be-BY" w:eastAsia="x-none"/>
        </w:rPr>
        <w:t xml:space="preserve"> </w:t>
      </w:r>
      <w:r w:rsidRPr="008C3B26">
        <w:rPr>
          <w:rFonts w:ascii="Times New Roman" w:eastAsia="Times New Roman" w:hAnsi="Times New Roman" w:cs="Times New Roman"/>
          <w:spacing w:val="-4"/>
          <w:sz w:val="30"/>
          <w:szCs w:val="30"/>
          <w:lang w:val="x-none" w:eastAsia="x-none"/>
        </w:rPr>
        <w:t>Педагог-репетитор-хореограф</w:t>
      </w:r>
    </w:p>
    <w:p w14:paraId="4E34FBAA" w14:textId="77777777" w:rsidR="005A3204" w:rsidRPr="008C3B26" w:rsidRDefault="005A3204" w:rsidP="005A3204">
      <w:pPr>
        <w:spacing w:after="0" w:line="240" w:lineRule="auto"/>
        <w:jc w:val="both"/>
        <w:rPr>
          <w:rFonts w:ascii="Times New Roman" w:eastAsia="Times New Roman" w:hAnsi="Times New Roman" w:cs="Times New Roman"/>
          <w:b/>
          <w:spacing w:val="-4"/>
          <w:sz w:val="30"/>
          <w:szCs w:val="30"/>
          <w:lang w:val="be-BY" w:eastAsia="x-none"/>
        </w:rPr>
      </w:pPr>
      <w:r w:rsidRPr="008C3B26">
        <w:rPr>
          <w:rFonts w:ascii="Times New Roman" w:eastAsia="Times New Roman" w:hAnsi="Times New Roman" w:cs="Times New Roman"/>
          <w:b/>
          <w:spacing w:val="-4"/>
          <w:sz w:val="30"/>
          <w:szCs w:val="30"/>
          <w:lang w:val="be-BY" w:eastAsia="x-none"/>
        </w:rPr>
        <w:t xml:space="preserve">Направление специальности </w:t>
      </w:r>
      <w:r w:rsidRPr="008C3B26">
        <w:rPr>
          <w:rFonts w:ascii="Times New Roman" w:eastAsia="Times New Roman" w:hAnsi="Times New Roman" w:cs="Times New Roman"/>
          <w:spacing w:val="-4"/>
          <w:sz w:val="30"/>
          <w:szCs w:val="30"/>
          <w:lang w:val="be-BY" w:eastAsia="x-none"/>
        </w:rPr>
        <w:t>1-</w:t>
      </w:r>
      <w:r w:rsidRPr="008C3B26">
        <w:rPr>
          <w:rFonts w:ascii="Times New Roman" w:eastAsia="Times New Roman" w:hAnsi="Times New Roman" w:cs="Times New Roman"/>
          <w:spacing w:val="-4"/>
          <w:sz w:val="30"/>
          <w:szCs w:val="30"/>
          <w:lang w:val="x-none" w:eastAsia="x-none"/>
        </w:rPr>
        <w:t>17 02 01-04 Хореографическое искусство (н</w:t>
      </w:r>
      <w:r w:rsidRPr="008C3B26">
        <w:rPr>
          <w:rFonts w:ascii="Times New Roman" w:eastAsia="Times New Roman" w:hAnsi="Times New Roman" w:cs="Times New Roman"/>
          <w:spacing w:val="-4"/>
          <w:sz w:val="30"/>
          <w:szCs w:val="30"/>
          <w:lang w:val="be-BY" w:eastAsia="x-none"/>
        </w:rPr>
        <w:t>ародный танец)</w:t>
      </w:r>
    </w:p>
    <w:p w14:paraId="61A78538" w14:textId="77777777" w:rsidR="005A3204" w:rsidRPr="008C3B26" w:rsidRDefault="005A3204" w:rsidP="005A3204">
      <w:pPr>
        <w:spacing w:after="0" w:line="240" w:lineRule="auto"/>
        <w:jc w:val="both"/>
        <w:rPr>
          <w:rFonts w:ascii="Times New Roman" w:eastAsia="Times New Roman" w:hAnsi="Times New Roman" w:cs="Times New Roman"/>
          <w:spacing w:val="-4"/>
          <w:sz w:val="30"/>
          <w:szCs w:val="30"/>
          <w:lang w:val="be-BY" w:eastAsia="x-none"/>
        </w:rPr>
      </w:pPr>
      <w:r w:rsidRPr="008C3B26">
        <w:rPr>
          <w:rFonts w:ascii="Times New Roman" w:eastAsia="Times New Roman" w:hAnsi="Times New Roman" w:cs="Times New Roman"/>
          <w:b/>
          <w:spacing w:val="-4"/>
          <w:sz w:val="30"/>
          <w:szCs w:val="30"/>
          <w:lang w:val="be-BY" w:eastAsia="x-none"/>
        </w:rPr>
        <w:t>Квалификация</w:t>
      </w:r>
      <w:r w:rsidRPr="008C3B26">
        <w:rPr>
          <w:rFonts w:ascii="Times New Roman" w:eastAsia="Times New Roman" w:hAnsi="Times New Roman" w:cs="Times New Roman"/>
          <w:spacing w:val="-4"/>
          <w:sz w:val="30"/>
          <w:szCs w:val="30"/>
          <w:lang w:val="be-BY" w:eastAsia="x-none"/>
        </w:rPr>
        <w:t xml:space="preserve"> А</w:t>
      </w:r>
      <w:r w:rsidRPr="008C3B26">
        <w:rPr>
          <w:rFonts w:ascii="Times New Roman" w:eastAsia="Times New Roman" w:hAnsi="Times New Roman" w:cs="Times New Roman"/>
          <w:spacing w:val="-4"/>
          <w:sz w:val="30"/>
          <w:szCs w:val="30"/>
          <w:lang w:val="x-none" w:eastAsia="x-none"/>
        </w:rPr>
        <w:t>ртист народного танца</w:t>
      </w:r>
      <w:r w:rsidRPr="008C3B26">
        <w:rPr>
          <w:rFonts w:ascii="Times New Roman" w:eastAsia="Times New Roman" w:hAnsi="Times New Roman" w:cs="Times New Roman"/>
          <w:spacing w:val="-4"/>
          <w:sz w:val="30"/>
          <w:szCs w:val="30"/>
          <w:lang w:val="be-BY" w:eastAsia="x-none"/>
        </w:rPr>
        <w:t>.</w:t>
      </w:r>
      <w:r w:rsidRPr="008C3B26">
        <w:rPr>
          <w:rFonts w:ascii="Times New Roman" w:eastAsia="Times New Roman" w:hAnsi="Times New Roman" w:cs="Times New Roman"/>
          <w:spacing w:val="-4"/>
          <w:sz w:val="30"/>
          <w:szCs w:val="30"/>
          <w:lang w:val="x-none" w:eastAsia="x-none"/>
        </w:rPr>
        <w:t xml:space="preserve"> </w:t>
      </w:r>
      <w:r w:rsidRPr="008C3B26">
        <w:rPr>
          <w:rFonts w:ascii="Times New Roman" w:eastAsia="Times New Roman" w:hAnsi="Times New Roman" w:cs="Times New Roman"/>
          <w:spacing w:val="-4"/>
          <w:sz w:val="30"/>
          <w:szCs w:val="30"/>
          <w:lang w:val="be-BY" w:eastAsia="x-none"/>
        </w:rPr>
        <w:t>П</w:t>
      </w:r>
      <w:r w:rsidRPr="008C3B26">
        <w:rPr>
          <w:rFonts w:ascii="Times New Roman" w:eastAsia="Times New Roman" w:hAnsi="Times New Roman" w:cs="Times New Roman"/>
          <w:spacing w:val="-4"/>
          <w:sz w:val="30"/>
          <w:szCs w:val="30"/>
          <w:lang w:val="x-none" w:eastAsia="x-none"/>
        </w:rPr>
        <w:t>реподаватель</w:t>
      </w:r>
      <w:r w:rsidRPr="008C3B26">
        <w:rPr>
          <w:rFonts w:ascii="Times New Roman" w:eastAsia="Times New Roman" w:hAnsi="Times New Roman" w:cs="Times New Roman"/>
          <w:spacing w:val="-4"/>
          <w:sz w:val="30"/>
          <w:szCs w:val="30"/>
          <w:lang w:val="be-BY" w:eastAsia="x-none"/>
        </w:rPr>
        <w:t>. Б</w:t>
      </w:r>
      <w:r w:rsidRPr="008C3B26">
        <w:rPr>
          <w:rFonts w:ascii="Times New Roman" w:eastAsia="Times New Roman" w:hAnsi="Times New Roman" w:cs="Times New Roman"/>
          <w:spacing w:val="-4"/>
          <w:sz w:val="30"/>
          <w:szCs w:val="30"/>
          <w:lang w:val="x-none" w:eastAsia="x-none"/>
        </w:rPr>
        <w:t>алетмейстер</w:t>
      </w:r>
    </w:p>
    <w:p w14:paraId="72AE94BA" w14:textId="77777777" w:rsidR="005A3204" w:rsidRPr="008C3B26" w:rsidRDefault="005A3204" w:rsidP="005A3204">
      <w:pPr>
        <w:spacing w:after="0" w:line="240" w:lineRule="auto"/>
        <w:jc w:val="both"/>
        <w:rPr>
          <w:rFonts w:ascii="Times New Roman" w:eastAsia="Times New Roman" w:hAnsi="Times New Roman" w:cs="Times New Roman"/>
          <w:b/>
          <w:spacing w:val="-4"/>
          <w:sz w:val="30"/>
          <w:szCs w:val="30"/>
          <w:lang w:val="be-BY" w:eastAsia="x-none"/>
        </w:rPr>
      </w:pPr>
      <w:r w:rsidRPr="008C3B26">
        <w:rPr>
          <w:rFonts w:ascii="Times New Roman" w:eastAsia="Times New Roman" w:hAnsi="Times New Roman" w:cs="Times New Roman"/>
          <w:b/>
          <w:spacing w:val="-4"/>
          <w:sz w:val="30"/>
          <w:szCs w:val="30"/>
          <w:lang w:val="be-BY" w:eastAsia="x-none"/>
        </w:rPr>
        <w:t xml:space="preserve">Направление специальности </w:t>
      </w:r>
      <w:r w:rsidRPr="008C3B26">
        <w:rPr>
          <w:rFonts w:ascii="Times New Roman" w:eastAsia="Times New Roman" w:hAnsi="Times New Roman" w:cs="Times New Roman"/>
          <w:spacing w:val="-4"/>
          <w:sz w:val="30"/>
          <w:szCs w:val="30"/>
          <w:lang w:val="be-BY" w:eastAsia="x-none"/>
        </w:rPr>
        <w:t>1-</w:t>
      </w:r>
      <w:r w:rsidRPr="008C3B26">
        <w:rPr>
          <w:rFonts w:ascii="Times New Roman" w:eastAsia="Times New Roman" w:hAnsi="Times New Roman" w:cs="Times New Roman"/>
          <w:spacing w:val="-4"/>
          <w:sz w:val="30"/>
          <w:szCs w:val="30"/>
          <w:lang w:val="x-none" w:eastAsia="x-none"/>
        </w:rPr>
        <w:t>17 02 01-05 Хореографическое искусство (б</w:t>
      </w:r>
      <w:r w:rsidRPr="008C3B26">
        <w:rPr>
          <w:rFonts w:ascii="Times New Roman" w:eastAsia="Times New Roman" w:hAnsi="Times New Roman" w:cs="Times New Roman"/>
          <w:spacing w:val="-4"/>
          <w:sz w:val="30"/>
          <w:szCs w:val="30"/>
          <w:lang w:val="be-BY" w:eastAsia="x-none"/>
        </w:rPr>
        <w:t>альный танец)</w:t>
      </w:r>
    </w:p>
    <w:p w14:paraId="2E8C862D" w14:textId="77777777" w:rsidR="005A3204" w:rsidRPr="008C3B26" w:rsidRDefault="005A3204" w:rsidP="005A3204">
      <w:pPr>
        <w:spacing w:after="0" w:line="240" w:lineRule="auto"/>
        <w:jc w:val="both"/>
        <w:rPr>
          <w:rFonts w:ascii="Times New Roman" w:eastAsia="Times New Roman" w:hAnsi="Times New Roman" w:cs="Times New Roman"/>
          <w:spacing w:val="-4"/>
          <w:sz w:val="30"/>
          <w:szCs w:val="30"/>
          <w:lang w:val="be-BY" w:eastAsia="x-none"/>
        </w:rPr>
      </w:pPr>
      <w:r w:rsidRPr="008C3B26">
        <w:rPr>
          <w:rFonts w:ascii="Times New Roman" w:eastAsia="Times New Roman" w:hAnsi="Times New Roman" w:cs="Times New Roman"/>
          <w:b/>
          <w:spacing w:val="-4"/>
          <w:sz w:val="30"/>
          <w:szCs w:val="30"/>
          <w:lang w:val="be-BY" w:eastAsia="x-none"/>
        </w:rPr>
        <w:t>Квалификация</w:t>
      </w:r>
      <w:r w:rsidRPr="008C3B26">
        <w:rPr>
          <w:rFonts w:ascii="Times New Roman" w:eastAsia="Times New Roman" w:hAnsi="Times New Roman" w:cs="Times New Roman"/>
          <w:spacing w:val="-4"/>
          <w:sz w:val="30"/>
          <w:szCs w:val="30"/>
          <w:lang w:val="be-BY" w:eastAsia="x-none"/>
        </w:rPr>
        <w:t xml:space="preserve"> Р</w:t>
      </w:r>
      <w:r w:rsidRPr="008C3B26">
        <w:rPr>
          <w:rFonts w:ascii="Times New Roman" w:eastAsia="Times New Roman" w:hAnsi="Times New Roman" w:cs="Times New Roman"/>
          <w:spacing w:val="-4"/>
          <w:sz w:val="30"/>
          <w:szCs w:val="30"/>
          <w:lang w:val="x-none" w:eastAsia="x-none"/>
        </w:rPr>
        <w:t>уководитель студии</w:t>
      </w:r>
      <w:r w:rsidRPr="008C3B26">
        <w:rPr>
          <w:rFonts w:ascii="Times New Roman" w:eastAsia="Times New Roman" w:hAnsi="Times New Roman" w:cs="Times New Roman"/>
          <w:spacing w:val="-4"/>
          <w:sz w:val="30"/>
          <w:szCs w:val="30"/>
          <w:lang w:val="be-BY" w:eastAsia="x-none"/>
        </w:rPr>
        <w:t>. Т</w:t>
      </w:r>
      <w:r w:rsidRPr="008C3B26">
        <w:rPr>
          <w:rFonts w:ascii="Times New Roman" w:eastAsia="Times New Roman" w:hAnsi="Times New Roman" w:cs="Times New Roman"/>
          <w:spacing w:val="-4"/>
          <w:sz w:val="30"/>
          <w:szCs w:val="30"/>
          <w:lang w:val="x-none" w:eastAsia="x-none"/>
        </w:rPr>
        <w:t>ренер</w:t>
      </w:r>
      <w:r w:rsidRPr="008C3B26">
        <w:rPr>
          <w:rFonts w:ascii="Times New Roman" w:eastAsia="Times New Roman" w:hAnsi="Times New Roman" w:cs="Times New Roman"/>
          <w:spacing w:val="-4"/>
          <w:sz w:val="30"/>
          <w:szCs w:val="30"/>
          <w:lang w:val="be-BY" w:eastAsia="x-none"/>
        </w:rPr>
        <w:t>. П</w:t>
      </w:r>
      <w:r w:rsidRPr="008C3B26">
        <w:rPr>
          <w:rFonts w:ascii="Times New Roman" w:eastAsia="Times New Roman" w:hAnsi="Times New Roman" w:cs="Times New Roman"/>
          <w:spacing w:val="-4"/>
          <w:sz w:val="30"/>
          <w:szCs w:val="30"/>
          <w:lang w:val="x-none" w:eastAsia="x-none"/>
        </w:rPr>
        <w:t>реподаватель</w:t>
      </w:r>
    </w:p>
    <w:p w14:paraId="600447AF" w14:textId="77777777" w:rsidR="005A3204" w:rsidRPr="008C3B26" w:rsidRDefault="005A3204" w:rsidP="005A3204">
      <w:pPr>
        <w:spacing w:after="0" w:line="240" w:lineRule="auto"/>
        <w:jc w:val="both"/>
        <w:rPr>
          <w:rFonts w:ascii="Times New Roman" w:eastAsia="Times New Roman" w:hAnsi="Times New Roman" w:cs="Times New Roman"/>
          <w:b/>
          <w:spacing w:val="-4"/>
          <w:sz w:val="30"/>
          <w:szCs w:val="30"/>
          <w:lang w:val="be-BY" w:eastAsia="x-none"/>
        </w:rPr>
      </w:pPr>
      <w:r w:rsidRPr="008C3B26">
        <w:rPr>
          <w:rFonts w:ascii="Times New Roman" w:eastAsia="Times New Roman" w:hAnsi="Times New Roman" w:cs="Times New Roman"/>
          <w:b/>
          <w:spacing w:val="-4"/>
          <w:sz w:val="30"/>
          <w:szCs w:val="30"/>
          <w:lang w:val="be-BY" w:eastAsia="x-none"/>
        </w:rPr>
        <w:t xml:space="preserve">Направление специальности </w:t>
      </w:r>
      <w:r w:rsidRPr="008C3B26">
        <w:rPr>
          <w:rFonts w:ascii="Times New Roman" w:eastAsia="Times New Roman" w:hAnsi="Times New Roman" w:cs="Times New Roman"/>
          <w:spacing w:val="-4"/>
          <w:sz w:val="30"/>
          <w:szCs w:val="30"/>
          <w:lang w:val="be-BY" w:eastAsia="x-none"/>
        </w:rPr>
        <w:t>1-</w:t>
      </w:r>
      <w:r w:rsidRPr="008C3B26">
        <w:rPr>
          <w:rFonts w:ascii="Times New Roman" w:eastAsia="Times New Roman" w:hAnsi="Times New Roman" w:cs="Times New Roman"/>
          <w:spacing w:val="-4"/>
          <w:sz w:val="30"/>
          <w:szCs w:val="30"/>
          <w:lang w:val="x-none" w:eastAsia="x-none"/>
        </w:rPr>
        <w:t>17 02 01-06 Хореографическое искусство (эстрадный танец)</w:t>
      </w:r>
    </w:p>
    <w:p w14:paraId="1F3EEE86" w14:textId="77777777" w:rsidR="005A3204" w:rsidRPr="008C3B26" w:rsidRDefault="005A3204" w:rsidP="005A3204">
      <w:pPr>
        <w:spacing w:after="0" w:line="240" w:lineRule="auto"/>
        <w:jc w:val="both"/>
        <w:rPr>
          <w:rFonts w:ascii="Times New Roman" w:eastAsia="Times New Roman" w:hAnsi="Times New Roman" w:cs="Times New Roman"/>
          <w:spacing w:val="-4"/>
          <w:sz w:val="30"/>
          <w:szCs w:val="30"/>
          <w:lang w:val="be-BY" w:eastAsia="x-none"/>
        </w:rPr>
      </w:pPr>
      <w:r w:rsidRPr="008C3B26">
        <w:rPr>
          <w:rFonts w:ascii="Times New Roman" w:eastAsia="Times New Roman" w:hAnsi="Times New Roman" w:cs="Times New Roman"/>
          <w:b/>
          <w:spacing w:val="-4"/>
          <w:sz w:val="30"/>
          <w:szCs w:val="30"/>
          <w:lang w:val="be-BY" w:eastAsia="x-none"/>
        </w:rPr>
        <w:t>Квалификация</w:t>
      </w:r>
      <w:r w:rsidRPr="008C3B26">
        <w:rPr>
          <w:rFonts w:ascii="Times New Roman" w:eastAsia="Times New Roman" w:hAnsi="Times New Roman" w:cs="Times New Roman"/>
          <w:spacing w:val="-4"/>
          <w:sz w:val="30"/>
          <w:szCs w:val="30"/>
          <w:lang w:val="be-BY" w:eastAsia="x-none"/>
        </w:rPr>
        <w:t xml:space="preserve"> А</w:t>
      </w:r>
      <w:r w:rsidRPr="008C3B26">
        <w:rPr>
          <w:rFonts w:ascii="Times New Roman" w:eastAsia="Times New Roman" w:hAnsi="Times New Roman" w:cs="Times New Roman"/>
          <w:spacing w:val="-4"/>
          <w:sz w:val="30"/>
          <w:szCs w:val="30"/>
          <w:lang w:val="x-none" w:eastAsia="x-none"/>
        </w:rPr>
        <w:t>ртист</w:t>
      </w:r>
      <w:r w:rsidRPr="008C3B26">
        <w:rPr>
          <w:rFonts w:ascii="Times New Roman" w:eastAsia="Times New Roman" w:hAnsi="Times New Roman" w:cs="Times New Roman"/>
          <w:spacing w:val="-4"/>
          <w:sz w:val="30"/>
          <w:szCs w:val="30"/>
          <w:lang w:val="be-BY" w:eastAsia="x-none"/>
        </w:rPr>
        <w:t>.</w:t>
      </w:r>
      <w:r w:rsidRPr="008C3B26">
        <w:rPr>
          <w:rFonts w:ascii="Times New Roman" w:eastAsia="Times New Roman" w:hAnsi="Times New Roman" w:cs="Times New Roman"/>
          <w:spacing w:val="-4"/>
          <w:sz w:val="30"/>
          <w:szCs w:val="30"/>
          <w:lang w:val="x-none" w:eastAsia="x-none"/>
        </w:rPr>
        <w:t xml:space="preserve"> </w:t>
      </w:r>
      <w:r w:rsidRPr="008C3B26">
        <w:rPr>
          <w:rFonts w:ascii="Times New Roman" w:eastAsia="Times New Roman" w:hAnsi="Times New Roman" w:cs="Times New Roman"/>
          <w:spacing w:val="-4"/>
          <w:sz w:val="30"/>
          <w:szCs w:val="30"/>
          <w:lang w:val="be-BY" w:eastAsia="x-none"/>
        </w:rPr>
        <w:t>Б</w:t>
      </w:r>
      <w:r w:rsidRPr="008C3B26">
        <w:rPr>
          <w:rFonts w:ascii="Times New Roman" w:eastAsia="Times New Roman" w:hAnsi="Times New Roman" w:cs="Times New Roman"/>
          <w:spacing w:val="-4"/>
          <w:sz w:val="30"/>
          <w:szCs w:val="30"/>
          <w:lang w:val="x-none" w:eastAsia="x-none"/>
        </w:rPr>
        <w:t>алетмейстер</w:t>
      </w:r>
      <w:r w:rsidRPr="008C3B26">
        <w:rPr>
          <w:rFonts w:ascii="Times New Roman" w:eastAsia="Times New Roman" w:hAnsi="Times New Roman" w:cs="Times New Roman"/>
          <w:spacing w:val="-4"/>
          <w:sz w:val="30"/>
          <w:szCs w:val="30"/>
          <w:lang w:val="be-BY" w:eastAsia="x-none"/>
        </w:rPr>
        <w:t>.</w:t>
      </w:r>
      <w:r w:rsidRPr="008C3B26">
        <w:rPr>
          <w:rFonts w:ascii="Times New Roman" w:eastAsia="Times New Roman" w:hAnsi="Times New Roman" w:cs="Times New Roman"/>
          <w:spacing w:val="-4"/>
          <w:sz w:val="30"/>
          <w:szCs w:val="30"/>
          <w:lang w:val="x-none" w:eastAsia="x-none"/>
        </w:rPr>
        <w:t xml:space="preserve"> </w:t>
      </w:r>
      <w:r w:rsidRPr="008C3B26">
        <w:rPr>
          <w:rFonts w:ascii="Times New Roman" w:eastAsia="Times New Roman" w:hAnsi="Times New Roman" w:cs="Times New Roman"/>
          <w:spacing w:val="-4"/>
          <w:sz w:val="30"/>
          <w:szCs w:val="30"/>
          <w:lang w:val="be-BY" w:eastAsia="x-none"/>
        </w:rPr>
        <w:t>П</w:t>
      </w:r>
      <w:r w:rsidRPr="008C3B26">
        <w:rPr>
          <w:rFonts w:ascii="Times New Roman" w:eastAsia="Times New Roman" w:hAnsi="Times New Roman" w:cs="Times New Roman"/>
          <w:spacing w:val="-4"/>
          <w:sz w:val="30"/>
          <w:szCs w:val="30"/>
          <w:lang w:val="x-none" w:eastAsia="x-none"/>
        </w:rPr>
        <w:t>реподаватель</w:t>
      </w:r>
    </w:p>
    <w:p w14:paraId="4C515E60" w14:textId="77777777" w:rsidR="005A3204" w:rsidRPr="008C3B26" w:rsidRDefault="005A3204" w:rsidP="005A3204">
      <w:pPr>
        <w:spacing w:after="0" w:line="240" w:lineRule="auto"/>
        <w:jc w:val="both"/>
        <w:rPr>
          <w:rFonts w:ascii="Times New Roman" w:eastAsia="Times New Roman" w:hAnsi="Times New Roman" w:cs="Times New Roman"/>
          <w:b/>
          <w:spacing w:val="-4"/>
          <w:sz w:val="30"/>
          <w:szCs w:val="30"/>
          <w:lang w:val="be-BY" w:eastAsia="x-none"/>
        </w:rPr>
      </w:pPr>
      <w:r w:rsidRPr="008C3B26">
        <w:rPr>
          <w:rFonts w:ascii="Times New Roman" w:eastAsia="Times New Roman" w:hAnsi="Times New Roman" w:cs="Times New Roman"/>
          <w:b/>
          <w:spacing w:val="-4"/>
          <w:sz w:val="30"/>
          <w:szCs w:val="30"/>
          <w:lang w:val="be-BY" w:eastAsia="x-none"/>
        </w:rPr>
        <w:t xml:space="preserve">Направление специальности </w:t>
      </w:r>
      <w:r w:rsidRPr="008C3B26">
        <w:rPr>
          <w:rFonts w:ascii="Times New Roman" w:eastAsia="Times New Roman" w:hAnsi="Times New Roman" w:cs="Times New Roman"/>
          <w:spacing w:val="-4"/>
          <w:sz w:val="30"/>
          <w:szCs w:val="30"/>
          <w:lang w:val="be-BY" w:eastAsia="x-none"/>
        </w:rPr>
        <w:t xml:space="preserve">1-17 02 01-07 </w:t>
      </w:r>
      <w:r w:rsidRPr="008C3B26">
        <w:rPr>
          <w:rFonts w:ascii="Times New Roman" w:eastAsia="Times New Roman" w:hAnsi="Times New Roman" w:cs="Times New Roman"/>
          <w:spacing w:val="-4"/>
          <w:sz w:val="30"/>
          <w:szCs w:val="30"/>
          <w:lang w:val="x-none" w:eastAsia="x-none"/>
        </w:rPr>
        <w:t xml:space="preserve">Хореографическое искусство </w:t>
      </w:r>
      <w:r w:rsidRPr="008C3B26">
        <w:rPr>
          <w:rFonts w:ascii="Times New Roman" w:eastAsia="Times New Roman" w:hAnsi="Times New Roman" w:cs="Times New Roman"/>
          <w:spacing w:val="-4"/>
          <w:sz w:val="30"/>
          <w:szCs w:val="30"/>
          <w:lang w:val="be-BY" w:eastAsia="x-none"/>
        </w:rPr>
        <w:t>(классический танец)</w:t>
      </w:r>
    </w:p>
    <w:p w14:paraId="689E5E97" w14:textId="77777777" w:rsidR="005A3204" w:rsidRPr="008C3B26" w:rsidRDefault="005A3204" w:rsidP="005A3204">
      <w:pPr>
        <w:spacing w:after="0" w:line="240" w:lineRule="auto"/>
        <w:jc w:val="both"/>
        <w:rPr>
          <w:rFonts w:ascii="Times New Roman" w:eastAsia="Times New Roman" w:hAnsi="Times New Roman" w:cs="Times New Roman"/>
          <w:spacing w:val="-4"/>
          <w:sz w:val="30"/>
          <w:szCs w:val="30"/>
          <w:lang w:val="be-BY" w:eastAsia="x-none"/>
        </w:rPr>
      </w:pPr>
      <w:r w:rsidRPr="008C3B26">
        <w:rPr>
          <w:rFonts w:ascii="Times New Roman" w:eastAsia="Times New Roman" w:hAnsi="Times New Roman" w:cs="Times New Roman"/>
          <w:b/>
          <w:spacing w:val="-4"/>
          <w:sz w:val="30"/>
          <w:szCs w:val="30"/>
          <w:lang w:val="be-BY" w:eastAsia="x-none"/>
        </w:rPr>
        <w:t>Квалификация</w:t>
      </w:r>
      <w:r w:rsidRPr="008C3B26">
        <w:rPr>
          <w:rFonts w:ascii="Times New Roman" w:eastAsia="Times New Roman" w:hAnsi="Times New Roman" w:cs="Times New Roman"/>
          <w:spacing w:val="-4"/>
          <w:sz w:val="30"/>
          <w:szCs w:val="30"/>
          <w:lang w:val="be-BY" w:eastAsia="x-none"/>
        </w:rPr>
        <w:t xml:space="preserve"> Солист балета. Артист балета. Преподаватель</w:t>
      </w:r>
    </w:p>
    <w:p w14:paraId="1E9FBF45" w14:textId="77777777" w:rsidR="005A3204" w:rsidRPr="008C3B26" w:rsidRDefault="005A3204" w:rsidP="005A3204">
      <w:pPr>
        <w:spacing w:after="0" w:line="240" w:lineRule="auto"/>
        <w:jc w:val="both"/>
        <w:rPr>
          <w:rFonts w:ascii="Times New Roman" w:eastAsia="Times New Roman" w:hAnsi="Times New Roman" w:cs="Times New Roman"/>
          <w:b/>
          <w:spacing w:val="-4"/>
          <w:sz w:val="30"/>
          <w:szCs w:val="30"/>
          <w:lang w:val="be-BY" w:eastAsia="x-none"/>
        </w:rPr>
      </w:pPr>
      <w:r w:rsidRPr="008C3B26">
        <w:rPr>
          <w:rFonts w:ascii="Times New Roman" w:eastAsia="Times New Roman" w:hAnsi="Times New Roman" w:cs="Times New Roman"/>
          <w:b/>
          <w:spacing w:val="-4"/>
          <w:sz w:val="30"/>
          <w:szCs w:val="30"/>
          <w:lang w:val="be-BY" w:eastAsia="x-none"/>
        </w:rPr>
        <w:t xml:space="preserve">Направление специальности </w:t>
      </w:r>
      <w:r w:rsidRPr="008C3B26">
        <w:rPr>
          <w:rFonts w:ascii="Times New Roman" w:eastAsia="Times New Roman" w:hAnsi="Times New Roman" w:cs="Times New Roman"/>
          <w:spacing w:val="-4"/>
          <w:sz w:val="30"/>
          <w:szCs w:val="30"/>
          <w:lang w:val="be-BY" w:eastAsia="x-none"/>
        </w:rPr>
        <w:t xml:space="preserve">1-17 02 01-09 </w:t>
      </w:r>
      <w:r w:rsidRPr="008C3B26">
        <w:rPr>
          <w:rFonts w:ascii="Times New Roman" w:eastAsia="Times New Roman" w:hAnsi="Times New Roman" w:cs="Times New Roman"/>
          <w:spacing w:val="-4"/>
          <w:sz w:val="30"/>
          <w:szCs w:val="30"/>
          <w:lang w:val="x-none" w:eastAsia="x-none"/>
        </w:rPr>
        <w:t xml:space="preserve">Хореографическое искусство </w:t>
      </w:r>
      <w:r w:rsidRPr="008C3B26">
        <w:rPr>
          <w:rFonts w:ascii="Times New Roman" w:eastAsia="Times New Roman" w:hAnsi="Times New Roman" w:cs="Times New Roman"/>
          <w:spacing w:val="-4"/>
          <w:sz w:val="30"/>
          <w:szCs w:val="30"/>
          <w:lang w:val="be-BY" w:eastAsia="x-none"/>
        </w:rPr>
        <w:t>(менеджмент)</w:t>
      </w:r>
    </w:p>
    <w:p w14:paraId="71796991" w14:textId="77777777" w:rsidR="005A3204" w:rsidRPr="008C3B26" w:rsidRDefault="005A3204" w:rsidP="005A3204">
      <w:pPr>
        <w:spacing w:after="0" w:line="240" w:lineRule="auto"/>
        <w:jc w:val="both"/>
        <w:rPr>
          <w:rFonts w:ascii="Times New Roman" w:eastAsia="Times New Roman" w:hAnsi="Times New Roman" w:cs="Times New Roman"/>
          <w:spacing w:val="-4"/>
          <w:sz w:val="30"/>
          <w:szCs w:val="30"/>
          <w:lang w:val="be-BY" w:eastAsia="x-none"/>
        </w:rPr>
      </w:pPr>
      <w:r w:rsidRPr="008C3B26">
        <w:rPr>
          <w:rFonts w:ascii="Times New Roman" w:eastAsia="Times New Roman" w:hAnsi="Times New Roman" w:cs="Times New Roman"/>
          <w:b/>
          <w:spacing w:val="-4"/>
          <w:sz w:val="30"/>
          <w:szCs w:val="30"/>
          <w:lang w:val="be-BY" w:eastAsia="x-none"/>
        </w:rPr>
        <w:t>Квалификация</w:t>
      </w:r>
      <w:r w:rsidRPr="008C3B26">
        <w:rPr>
          <w:rFonts w:ascii="Times New Roman" w:eastAsia="Times New Roman" w:hAnsi="Times New Roman" w:cs="Times New Roman"/>
          <w:spacing w:val="-4"/>
          <w:sz w:val="30"/>
          <w:szCs w:val="30"/>
          <w:lang w:val="be-BY" w:eastAsia="x-none"/>
        </w:rPr>
        <w:t xml:space="preserve"> Хореограф-менеджер. Преподаватель</w:t>
      </w:r>
    </w:p>
    <w:p w14:paraId="59D3E605" w14:textId="77777777" w:rsidR="005A3204" w:rsidRPr="008C3B26" w:rsidRDefault="005A3204" w:rsidP="005A3204">
      <w:pPr>
        <w:spacing w:after="0" w:line="240" w:lineRule="auto"/>
        <w:jc w:val="both"/>
        <w:rPr>
          <w:rFonts w:ascii="Times New Roman" w:eastAsia="Times New Roman" w:hAnsi="Times New Roman" w:cs="Times New Roman"/>
          <w:b/>
          <w:spacing w:val="-4"/>
          <w:sz w:val="30"/>
          <w:szCs w:val="30"/>
          <w:lang w:val="be-BY" w:eastAsia="x-none"/>
        </w:rPr>
      </w:pPr>
      <w:r w:rsidRPr="008C3B26">
        <w:rPr>
          <w:rFonts w:ascii="Times New Roman" w:eastAsia="Times New Roman" w:hAnsi="Times New Roman" w:cs="Times New Roman"/>
          <w:b/>
          <w:spacing w:val="-4"/>
          <w:sz w:val="30"/>
          <w:szCs w:val="30"/>
          <w:lang w:val="be-BY" w:eastAsia="x-none"/>
        </w:rPr>
        <w:t xml:space="preserve">Направление специальности </w:t>
      </w:r>
      <w:r w:rsidRPr="008C3B26">
        <w:rPr>
          <w:rFonts w:ascii="Times New Roman" w:eastAsia="Times New Roman" w:hAnsi="Times New Roman" w:cs="Times New Roman"/>
          <w:spacing w:val="-4"/>
          <w:sz w:val="30"/>
          <w:szCs w:val="30"/>
          <w:lang w:val="be-BY" w:eastAsia="x-none"/>
        </w:rPr>
        <w:t xml:space="preserve">1-17 02 01-10 </w:t>
      </w:r>
      <w:r w:rsidRPr="008C3B26">
        <w:rPr>
          <w:rFonts w:ascii="Times New Roman" w:eastAsia="Times New Roman" w:hAnsi="Times New Roman" w:cs="Times New Roman"/>
          <w:spacing w:val="-4"/>
          <w:sz w:val="30"/>
          <w:szCs w:val="30"/>
          <w:lang w:val="x-none" w:eastAsia="x-none"/>
        </w:rPr>
        <w:t>Хореографическое искусство (современный танец)</w:t>
      </w:r>
    </w:p>
    <w:p w14:paraId="312C41E2" w14:textId="77777777" w:rsidR="005A3204" w:rsidRPr="008C3B26" w:rsidRDefault="005A3204" w:rsidP="005A3204">
      <w:pPr>
        <w:spacing w:after="0" w:line="240" w:lineRule="auto"/>
        <w:jc w:val="both"/>
        <w:rPr>
          <w:rFonts w:ascii="Times New Roman" w:eastAsia="Times New Roman" w:hAnsi="Times New Roman" w:cs="Times New Roman"/>
          <w:spacing w:val="-4"/>
          <w:sz w:val="30"/>
          <w:szCs w:val="30"/>
          <w:lang w:val="be-BY" w:eastAsia="x-none"/>
        </w:rPr>
      </w:pPr>
      <w:r w:rsidRPr="008C3B26">
        <w:rPr>
          <w:rFonts w:ascii="Times New Roman" w:eastAsia="Times New Roman" w:hAnsi="Times New Roman" w:cs="Times New Roman"/>
          <w:b/>
          <w:spacing w:val="-4"/>
          <w:sz w:val="30"/>
          <w:szCs w:val="30"/>
          <w:lang w:val="be-BY" w:eastAsia="x-none"/>
        </w:rPr>
        <w:t>Квалификация</w:t>
      </w:r>
      <w:r w:rsidRPr="008C3B26">
        <w:rPr>
          <w:rFonts w:ascii="Times New Roman" w:eastAsia="Times New Roman" w:hAnsi="Times New Roman" w:cs="Times New Roman"/>
          <w:spacing w:val="-4"/>
          <w:sz w:val="30"/>
          <w:szCs w:val="30"/>
          <w:lang w:val="be-BY" w:eastAsia="x-none"/>
        </w:rPr>
        <w:t xml:space="preserve"> </w:t>
      </w:r>
      <w:r w:rsidRPr="008C3B26">
        <w:rPr>
          <w:rFonts w:ascii="Times New Roman" w:eastAsia="Times New Roman" w:hAnsi="Times New Roman" w:cs="Times New Roman"/>
          <w:spacing w:val="-4"/>
          <w:sz w:val="30"/>
          <w:szCs w:val="30"/>
          <w:lang w:val="x-none" w:eastAsia="x-none"/>
        </w:rPr>
        <w:t>Артист. Хореограф.</w:t>
      </w:r>
      <w:r w:rsidRPr="008C3B26">
        <w:rPr>
          <w:rFonts w:ascii="Times New Roman" w:eastAsia="Times New Roman" w:hAnsi="Times New Roman" w:cs="Times New Roman"/>
          <w:spacing w:val="-4"/>
          <w:sz w:val="30"/>
          <w:szCs w:val="30"/>
          <w:lang w:val="be-BY" w:eastAsia="x-none"/>
        </w:rPr>
        <w:t xml:space="preserve"> </w:t>
      </w:r>
      <w:r w:rsidRPr="008C3B26">
        <w:rPr>
          <w:rFonts w:ascii="Times New Roman" w:eastAsia="Times New Roman" w:hAnsi="Times New Roman" w:cs="Times New Roman"/>
          <w:spacing w:val="-4"/>
          <w:sz w:val="30"/>
          <w:szCs w:val="30"/>
          <w:lang w:val="x-none" w:eastAsia="x-none"/>
        </w:rPr>
        <w:t>Преподаватель</w:t>
      </w:r>
    </w:p>
    <w:p w14:paraId="5CD2E8D9" w14:textId="77777777" w:rsidR="005A3204" w:rsidRPr="008C3B26" w:rsidRDefault="005A3204" w:rsidP="005A3204">
      <w:pPr>
        <w:spacing w:after="0" w:line="240" w:lineRule="auto"/>
        <w:rPr>
          <w:rFonts w:ascii="Times New Roman" w:eastAsia="Times New Roman" w:hAnsi="Times New Roman" w:cs="Times New Roman"/>
          <w:sz w:val="30"/>
          <w:szCs w:val="30"/>
          <w:lang w:val="be-BY" w:eastAsia="ru-RU"/>
        </w:rPr>
      </w:pPr>
    </w:p>
    <w:p w14:paraId="223BBA01" w14:textId="77777777" w:rsidR="005A3204" w:rsidRPr="008C3B26" w:rsidRDefault="005A3204" w:rsidP="005A3204">
      <w:pPr>
        <w:spacing w:after="0" w:line="240" w:lineRule="auto"/>
        <w:jc w:val="center"/>
        <w:rPr>
          <w:rFonts w:ascii="Times New Roman" w:eastAsia="Times New Roman" w:hAnsi="Times New Roman" w:cs="Times New Roman"/>
          <w:b/>
          <w:sz w:val="30"/>
          <w:szCs w:val="30"/>
          <w:lang w:val="be-BY" w:eastAsia="ru-RU"/>
        </w:rPr>
      </w:pPr>
      <w:r w:rsidRPr="008C3B26">
        <w:rPr>
          <w:rFonts w:ascii="Times New Roman" w:eastAsia="Times New Roman" w:hAnsi="Times New Roman" w:cs="Times New Roman"/>
          <w:b/>
          <w:sz w:val="30"/>
          <w:szCs w:val="30"/>
          <w:lang w:eastAsia="ru-RU"/>
        </w:rPr>
        <w:t>В</w:t>
      </w:r>
      <w:r w:rsidRPr="008C3B26">
        <w:rPr>
          <w:rFonts w:ascii="Times New Roman" w:eastAsia="Times New Roman" w:hAnsi="Times New Roman" w:cs="Times New Roman"/>
          <w:b/>
          <w:sz w:val="30"/>
          <w:szCs w:val="30"/>
          <w:lang w:val="be-BY" w:eastAsia="ru-RU"/>
        </w:rPr>
        <w:t xml:space="preserve">ЫШЭЙШАЯ АДУКАЦЫЯ. </w:t>
      </w:r>
      <w:r w:rsidRPr="008C3B26">
        <w:rPr>
          <w:rFonts w:ascii="Times New Roman" w:eastAsia="Times New Roman" w:hAnsi="Times New Roman" w:cs="Times New Roman"/>
          <w:b/>
          <w:sz w:val="30"/>
          <w:szCs w:val="30"/>
          <w:lang w:val="en-US" w:eastAsia="ru-RU"/>
        </w:rPr>
        <w:t>I</w:t>
      </w:r>
      <w:r w:rsidRPr="008C3B26">
        <w:rPr>
          <w:rFonts w:ascii="Times New Roman" w:eastAsia="Times New Roman" w:hAnsi="Times New Roman" w:cs="Times New Roman"/>
          <w:b/>
          <w:sz w:val="30"/>
          <w:szCs w:val="30"/>
          <w:lang w:val="be-BY" w:eastAsia="ru-RU"/>
        </w:rPr>
        <w:t xml:space="preserve"> СТУПЕНЬ</w:t>
      </w:r>
    </w:p>
    <w:p w14:paraId="685B84CA" w14:textId="77777777" w:rsidR="005A3204" w:rsidRPr="008C3B26" w:rsidRDefault="005A3204" w:rsidP="005A3204">
      <w:pPr>
        <w:spacing w:after="0" w:line="240" w:lineRule="auto"/>
        <w:jc w:val="both"/>
        <w:rPr>
          <w:rFonts w:ascii="Times New Roman" w:eastAsia="Times New Roman" w:hAnsi="Times New Roman" w:cs="Times New Roman"/>
          <w:spacing w:val="-4"/>
          <w:sz w:val="30"/>
          <w:szCs w:val="30"/>
          <w:lang w:val="be-BY" w:eastAsia="ru-RU"/>
        </w:rPr>
      </w:pPr>
      <w:r w:rsidRPr="008C3B26">
        <w:rPr>
          <w:rFonts w:ascii="Times New Roman" w:eastAsia="Times New Roman" w:hAnsi="Times New Roman" w:cs="Times New Roman"/>
          <w:b/>
          <w:spacing w:val="-4"/>
          <w:sz w:val="30"/>
          <w:szCs w:val="30"/>
          <w:lang w:val="be-BY" w:eastAsia="ru-RU"/>
        </w:rPr>
        <w:t>Спецыяльнасць</w:t>
      </w:r>
      <w:r w:rsidRPr="008C3B26">
        <w:rPr>
          <w:rFonts w:ascii="Times New Roman" w:eastAsia="Times New Roman" w:hAnsi="Times New Roman" w:cs="Times New Roman"/>
          <w:spacing w:val="-4"/>
          <w:sz w:val="30"/>
          <w:szCs w:val="30"/>
          <w:lang w:val="be-BY" w:eastAsia="ru-RU"/>
        </w:rPr>
        <w:t xml:space="preserve"> 1-17 02 01 Харэаграфічнае мастацтва (па напрамках)</w:t>
      </w:r>
    </w:p>
    <w:p w14:paraId="1A021DB7" w14:textId="05E0B35F" w:rsidR="005A3204" w:rsidRPr="008C3B26" w:rsidRDefault="005A3204" w:rsidP="005A3204">
      <w:pPr>
        <w:spacing w:after="0" w:line="240" w:lineRule="auto"/>
        <w:jc w:val="both"/>
        <w:rPr>
          <w:rFonts w:ascii="Times New Roman" w:eastAsia="Times New Roman" w:hAnsi="Times New Roman" w:cs="Times New Roman"/>
          <w:b/>
          <w:spacing w:val="-4"/>
          <w:sz w:val="30"/>
          <w:szCs w:val="30"/>
          <w:lang w:val="be-BY" w:eastAsia="ru-RU"/>
        </w:rPr>
      </w:pPr>
      <w:r w:rsidRPr="008C3B26">
        <w:rPr>
          <w:rFonts w:ascii="Times New Roman" w:eastAsia="Times New Roman" w:hAnsi="Times New Roman" w:cs="Times New Roman"/>
          <w:b/>
          <w:spacing w:val="-4"/>
          <w:sz w:val="30"/>
          <w:szCs w:val="30"/>
          <w:lang w:val="be-BY" w:eastAsia="ru-RU"/>
        </w:rPr>
        <w:t xml:space="preserve">Напрамак спецыяльнасцi </w:t>
      </w:r>
      <w:r w:rsidRPr="008C3B26">
        <w:rPr>
          <w:rFonts w:ascii="Times New Roman" w:eastAsia="Times New Roman" w:hAnsi="Times New Roman" w:cs="Times New Roman"/>
          <w:spacing w:val="-4"/>
          <w:sz w:val="30"/>
          <w:szCs w:val="30"/>
          <w:lang w:val="be-BY" w:eastAsia="ru-RU"/>
        </w:rPr>
        <w:t>1-17 02 01-01 Харэаграф</w:t>
      </w:r>
      <w:r w:rsidRPr="008C3B26">
        <w:rPr>
          <w:rFonts w:ascii="Times New Roman" w:eastAsia="Times New Roman" w:hAnsi="Times New Roman" w:cs="Times New Roman"/>
          <w:spacing w:val="-4"/>
          <w:sz w:val="30"/>
          <w:szCs w:val="30"/>
          <w:lang w:eastAsia="ru-RU"/>
        </w:rPr>
        <w:t>i</w:t>
      </w:r>
      <w:r w:rsidRPr="008C3B26">
        <w:rPr>
          <w:rFonts w:ascii="Times New Roman" w:eastAsia="Times New Roman" w:hAnsi="Times New Roman" w:cs="Times New Roman"/>
          <w:spacing w:val="-4"/>
          <w:sz w:val="30"/>
          <w:szCs w:val="30"/>
          <w:lang w:val="be-BY" w:eastAsia="ru-RU"/>
        </w:rPr>
        <w:t>чнае мастацтва (г</w:t>
      </w:r>
      <w:r w:rsidRPr="008C3B26">
        <w:rPr>
          <w:rFonts w:ascii="Times New Roman" w:eastAsia="Times New Roman" w:hAnsi="Times New Roman" w:cs="Times New Roman"/>
          <w:spacing w:val="-4"/>
          <w:sz w:val="30"/>
          <w:szCs w:val="30"/>
          <w:lang w:eastAsia="ru-RU"/>
        </w:rPr>
        <w:t>i</w:t>
      </w:r>
      <w:r w:rsidRPr="008C3B26">
        <w:rPr>
          <w:rFonts w:ascii="Times New Roman" w:eastAsia="Times New Roman" w:hAnsi="Times New Roman" w:cs="Times New Roman"/>
          <w:spacing w:val="-4"/>
          <w:sz w:val="30"/>
          <w:szCs w:val="30"/>
          <w:lang w:val="be-BY" w:eastAsia="ru-RU"/>
        </w:rPr>
        <w:t xml:space="preserve">сторыя </w:t>
      </w:r>
      <w:r w:rsidRPr="008C3B26">
        <w:rPr>
          <w:rFonts w:ascii="Times New Roman" w:eastAsia="Times New Roman" w:hAnsi="Times New Roman" w:cs="Times New Roman"/>
          <w:spacing w:val="-4"/>
          <w:sz w:val="30"/>
          <w:szCs w:val="30"/>
          <w:lang w:eastAsia="ru-RU"/>
        </w:rPr>
        <w:t>i</w:t>
      </w:r>
      <w:r w:rsidRPr="008C3B26">
        <w:rPr>
          <w:rFonts w:ascii="Times New Roman" w:eastAsia="Times New Roman" w:hAnsi="Times New Roman" w:cs="Times New Roman"/>
          <w:spacing w:val="-4"/>
          <w:sz w:val="30"/>
          <w:szCs w:val="30"/>
          <w:lang w:val="be-BY" w:eastAsia="ru-RU"/>
        </w:rPr>
        <w:t xml:space="preserve"> тэорыя)</w:t>
      </w:r>
      <w:r w:rsidR="00C91C6C" w:rsidRPr="008C3B26">
        <w:rPr>
          <w:rFonts w:ascii="Times New Roman" w:eastAsia="Times New Roman" w:hAnsi="Times New Roman" w:cs="Times New Roman"/>
          <w:spacing w:val="-4"/>
          <w:sz w:val="30"/>
          <w:szCs w:val="30"/>
          <w:lang w:val="be-BY" w:eastAsia="ru-RU"/>
        </w:rPr>
        <w:t xml:space="preserve"> </w:t>
      </w:r>
    </w:p>
    <w:p w14:paraId="5E3AB146" w14:textId="77777777" w:rsidR="005A3204" w:rsidRPr="008C3B26" w:rsidRDefault="005A3204" w:rsidP="005A3204">
      <w:pPr>
        <w:spacing w:after="0" w:line="240" w:lineRule="auto"/>
        <w:jc w:val="both"/>
        <w:rPr>
          <w:rFonts w:ascii="Times New Roman" w:eastAsia="Times New Roman" w:hAnsi="Times New Roman" w:cs="Times New Roman"/>
          <w:spacing w:val="-4"/>
          <w:sz w:val="30"/>
          <w:szCs w:val="30"/>
          <w:lang w:val="be-BY" w:eastAsia="x-none"/>
        </w:rPr>
      </w:pPr>
      <w:r w:rsidRPr="008C3B26">
        <w:rPr>
          <w:rFonts w:ascii="Times New Roman" w:eastAsia="Times New Roman" w:hAnsi="Times New Roman" w:cs="Times New Roman"/>
          <w:b/>
          <w:spacing w:val="-4"/>
          <w:sz w:val="30"/>
          <w:szCs w:val="30"/>
          <w:lang w:val="be-BY" w:eastAsia="x-none"/>
        </w:rPr>
        <w:t>Кваліфікацыя</w:t>
      </w:r>
      <w:r w:rsidRPr="008C3B26">
        <w:rPr>
          <w:rFonts w:ascii="Times New Roman" w:eastAsia="Times New Roman" w:hAnsi="Times New Roman" w:cs="Times New Roman"/>
          <w:spacing w:val="-4"/>
          <w:sz w:val="30"/>
          <w:szCs w:val="30"/>
          <w:lang w:val="be-BY" w:eastAsia="x-none"/>
        </w:rPr>
        <w:t xml:space="preserve"> Мастацтвазнаўца. Выкладчык</w:t>
      </w:r>
    </w:p>
    <w:p w14:paraId="0CAFA253" w14:textId="77777777" w:rsidR="005A3204" w:rsidRPr="008C3B26" w:rsidRDefault="005A3204" w:rsidP="005A3204">
      <w:pPr>
        <w:spacing w:after="0" w:line="240" w:lineRule="auto"/>
        <w:jc w:val="both"/>
        <w:rPr>
          <w:rFonts w:ascii="Times New Roman" w:eastAsia="Times New Roman" w:hAnsi="Times New Roman" w:cs="Times New Roman"/>
          <w:b/>
          <w:spacing w:val="-10"/>
          <w:sz w:val="30"/>
          <w:szCs w:val="30"/>
          <w:lang w:val="be-BY" w:eastAsia="ru-RU"/>
        </w:rPr>
      </w:pPr>
      <w:r w:rsidRPr="008C3B26">
        <w:rPr>
          <w:rFonts w:ascii="Times New Roman" w:eastAsia="Times New Roman" w:hAnsi="Times New Roman" w:cs="Times New Roman"/>
          <w:b/>
          <w:spacing w:val="-10"/>
          <w:sz w:val="30"/>
          <w:szCs w:val="30"/>
          <w:lang w:val="be-BY" w:eastAsia="ru-RU"/>
        </w:rPr>
        <w:t xml:space="preserve">Напрамак спецыяльнасцi </w:t>
      </w:r>
      <w:r w:rsidRPr="008C3B26">
        <w:rPr>
          <w:rFonts w:ascii="Times New Roman" w:eastAsia="Times New Roman" w:hAnsi="Times New Roman" w:cs="Times New Roman"/>
          <w:spacing w:val="-10"/>
          <w:sz w:val="30"/>
          <w:szCs w:val="30"/>
          <w:lang w:val="be-BY" w:eastAsia="ru-RU"/>
        </w:rPr>
        <w:t>1-17 02 01-02 Харэаграф</w:t>
      </w:r>
      <w:r w:rsidRPr="008C3B26">
        <w:rPr>
          <w:rFonts w:ascii="Times New Roman" w:eastAsia="Times New Roman" w:hAnsi="Times New Roman" w:cs="Times New Roman"/>
          <w:spacing w:val="-10"/>
          <w:sz w:val="30"/>
          <w:szCs w:val="30"/>
          <w:lang w:eastAsia="ru-RU"/>
        </w:rPr>
        <w:t>i</w:t>
      </w:r>
      <w:r w:rsidRPr="008C3B26">
        <w:rPr>
          <w:rFonts w:ascii="Times New Roman" w:eastAsia="Times New Roman" w:hAnsi="Times New Roman" w:cs="Times New Roman"/>
          <w:spacing w:val="-10"/>
          <w:sz w:val="30"/>
          <w:szCs w:val="30"/>
          <w:lang w:val="be-BY" w:eastAsia="ru-RU"/>
        </w:rPr>
        <w:t>чнае мастацтва (рэжысура)</w:t>
      </w:r>
    </w:p>
    <w:p w14:paraId="48F3001A" w14:textId="77777777" w:rsidR="005A3204" w:rsidRPr="008C3B26" w:rsidRDefault="005A3204" w:rsidP="005A3204">
      <w:pPr>
        <w:spacing w:after="0" w:line="240" w:lineRule="auto"/>
        <w:jc w:val="both"/>
        <w:rPr>
          <w:rFonts w:ascii="Times New Roman" w:eastAsia="Times New Roman" w:hAnsi="Times New Roman" w:cs="Times New Roman"/>
          <w:spacing w:val="-4"/>
          <w:sz w:val="30"/>
          <w:szCs w:val="30"/>
          <w:lang w:val="be-BY" w:eastAsia="x-none"/>
        </w:rPr>
      </w:pPr>
      <w:r w:rsidRPr="008C3B26">
        <w:rPr>
          <w:rFonts w:ascii="Times New Roman" w:eastAsia="Times New Roman" w:hAnsi="Times New Roman" w:cs="Times New Roman"/>
          <w:b/>
          <w:spacing w:val="-4"/>
          <w:sz w:val="30"/>
          <w:szCs w:val="30"/>
          <w:lang w:val="be-BY" w:eastAsia="x-none"/>
        </w:rPr>
        <w:t>Кваліфікацыя</w:t>
      </w:r>
      <w:r w:rsidRPr="008C3B26">
        <w:rPr>
          <w:rFonts w:ascii="Times New Roman" w:eastAsia="Times New Roman" w:hAnsi="Times New Roman" w:cs="Times New Roman"/>
          <w:spacing w:val="-4"/>
          <w:sz w:val="30"/>
          <w:szCs w:val="30"/>
          <w:lang w:val="be-BY" w:eastAsia="x-none"/>
        </w:rPr>
        <w:t xml:space="preserve"> Балетмайстар</w:t>
      </w:r>
    </w:p>
    <w:p w14:paraId="2D57B6E5" w14:textId="77777777" w:rsidR="005A3204" w:rsidRPr="008C3B26" w:rsidRDefault="005A3204" w:rsidP="005A3204">
      <w:pPr>
        <w:spacing w:after="0" w:line="240" w:lineRule="auto"/>
        <w:jc w:val="both"/>
        <w:rPr>
          <w:rFonts w:ascii="Times New Roman" w:eastAsia="Times New Roman" w:hAnsi="Times New Roman" w:cs="Times New Roman"/>
          <w:b/>
          <w:spacing w:val="-10"/>
          <w:sz w:val="30"/>
          <w:szCs w:val="30"/>
          <w:lang w:val="be-BY" w:eastAsia="ru-RU"/>
        </w:rPr>
      </w:pPr>
      <w:r w:rsidRPr="008C3B26">
        <w:rPr>
          <w:rFonts w:ascii="Times New Roman" w:eastAsia="Times New Roman" w:hAnsi="Times New Roman" w:cs="Times New Roman"/>
          <w:b/>
          <w:spacing w:val="-10"/>
          <w:sz w:val="30"/>
          <w:szCs w:val="30"/>
          <w:lang w:val="be-BY" w:eastAsia="ru-RU"/>
        </w:rPr>
        <w:t xml:space="preserve">Напрамак спецыяльнасцi </w:t>
      </w:r>
      <w:r w:rsidRPr="008C3B26">
        <w:rPr>
          <w:rFonts w:ascii="Times New Roman" w:eastAsia="Times New Roman" w:hAnsi="Times New Roman" w:cs="Times New Roman"/>
          <w:spacing w:val="-10"/>
          <w:sz w:val="30"/>
          <w:szCs w:val="30"/>
          <w:lang w:val="be-BY" w:eastAsia="ru-RU"/>
        </w:rPr>
        <w:t>1-17 02 01-03 Харэаграф</w:t>
      </w:r>
      <w:r w:rsidRPr="008C3B26">
        <w:rPr>
          <w:rFonts w:ascii="Times New Roman" w:eastAsia="Times New Roman" w:hAnsi="Times New Roman" w:cs="Times New Roman"/>
          <w:spacing w:val="-10"/>
          <w:sz w:val="30"/>
          <w:szCs w:val="30"/>
          <w:lang w:eastAsia="ru-RU"/>
        </w:rPr>
        <w:t>i</w:t>
      </w:r>
      <w:r w:rsidRPr="008C3B26">
        <w:rPr>
          <w:rFonts w:ascii="Times New Roman" w:eastAsia="Times New Roman" w:hAnsi="Times New Roman" w:cs="Times New Roman"/>
          <w:spacing w:val="-10"/>
          <w:sz w:val="30"/>
          <w:szCs w:val="30"/>
          <w:lang w:val="be-BY" w:eastAsia="ru-RU"/>
        </w:rPr>
        <w:t>чнае мастацтва (педагог</w:t>
      </w:r>
      <w:r w:rsidRPr="008C3B26">
        <w:rPr>
          <w:rFonts w:ascii="Times New Roman" w:eastAsia="Times New Roman" w:hAnsi="Times New Roman" w:cs="Times New Roman"/>
          <w:spacing w:val="-10"/>
          <w:sz w:val="30"/>
          <w:szCs w:val="30"/>
          <w:lang w:eastAsia="ru-RU"/>
        </w:rPr>
        <w:t>i</w:t>
      </w:r>
      <w:r w:rsidRPr="008C3B26">
        <w:rPr>
          <w:rFonts w:ascii="Times New Roman" w:eastAsia="Times New Roman" w:hAnsi="Times New Roman" w:cs="Times New Roman"/>
          <w:spacing w:val="-10"/>
          <w:sz w:val="30"/>
          <w:szCs w:val="30"/>
          <w:lang w:val="be-BY" w:eastAsia="ru-RU"/>
        </w:rPr>
        <w:t>ка)</w:t>
      </w:r>
    </w:p>
    <w:p w14:paraId="191033AE" w14:textId="77777777" w:rsidR="005A3204" w:rsidRPr="008C3B26" w:rsidRDefault="005A3204" w:rsidP="005A3204">
      <w:pPr>
        <w:spacing w:after="0" w:line="240" w:lineRule="auto"/>
        <w:jc w:val="both"/>
        <w:rPr>
          <w:rFonts w:ascii="Times New Roman" w:eastAsia="Times New Roman" w:hAnsi="Times New Roman" w:cs="Times New Roman"/>
          <w:spacing w:val="-4"/>
          <w:sz w:val="30"/>
          <w:szCs w:val="30"/>
          <w:lang w:val="be-BY" w:eastAsia="x-none"/>
        </w:rPr>
      </w:pPr>
      <w:r w:rsidRPr="008C3B26">
        <w:rPr>
          <w:rFonts w:ascii="Times New Roman" w:eastAsia="Times New Roman" w:hAnsi="Times New Roman" w:cs="Times New Roman"/>
          <w:b/>
          <w:spacing w:val="-4"/>
          <w:sz w:val="30"/>
          <w:szCs w:val="30"/>
          <w:lang w:val="be-BY" w:eastAsia="x-none"/>
        </w:rPr>
        <w:t>Кваліфікацыя</w:t>
      </w:r>
      <w:r w:rsidRPr="008C3B26">
        <w:rPr>
          <w:rFonts w:ascii="Times New Roman" w:eastAsia="Times New Roman" w:hAnsi="Times New Roman" w:cs="Times New Roman"/>
          <w:spacing w:val="-4"/>
          <w:sz w:val="30"/>
          <w:szCs w:val="30"/>
          <w:lang w:val="be-BY" w:eastAsia="x-none"/>
        </w:rPr>
        <w:t xml:space="preserve"> Педагог-рэпетытар-харэограф</w:t>
      </w:r>
    </w:p>
    <w:p w14:paraId="1D9B4E70" w14:textId="77777777" w:rsidR="005A3204" w:rsidRPr="008C3B26" w:rsidRDefault="005A3204" w:rsidP="005A3204">
      <w:pPr>
        <w:spacing w:after="0" w:line="240" w:lineRule="auto"/>
        <w:jc w:val="both"/>
        <w:rPr>
          <w:rFonts w:ascii="Times New Roman" w:eastAsia="Times New Roman" w:hAnsi="Times New Roman" w:cs="Times New Roman"/>
          <w:b/>
          <w:spacing w:val="-4"/>
          <w:sz w:val="30"/>
          <w:szCs w:val="30"/>
          <w:lang w:val="be-BY" w:eastAsia="ru-RU"/>
        </w:rPr>
      </w:pPr>
      <w:r w:rsidRPr="008C3B26">
        <w:rPr>
          <w:rFonts w:ascii="Times New Roman" w:eastAsia="Times New Roman" w:hAnsi="Times New Roman" w:cs="Times New Roman"/>
          <w:b/>
          <w:spacing w:val="-4"/>
          <w:sz w:val="30"/>
          <w:szCs w:val="30"/>
          <w:lang w:val="be-BY" w:eastAsia="ru-RU"/>
        </w:rPr>
        <w:t xml:space="preserve">Напрамак спецыяльнасцi </w:t>
      </w:r>
      <w:r w:rsidRPr="008C3B26">
        <w:rPr>
          <w:rFonts w:ascii="Times New Roman" w:eastAsia="Times New Roman" w:hAnsi="Times New Roman" w:cs="Times New Roman"/>
          <w:spacing w:val="-4"/>
          <w:sz w:val="30"/>
          <w:szCs w:val="30"/>
          <w:lang w:val="be-BY" w:eastAsia="ru-RU"/>
        </w:rPr>
        <w:t>1-17 02 01-04 Харэаграфічнае мастацтва (народны танец)</w:t>
      </w:r>
    </w:p>
    <w:p w14:paraId="6A1CE950" w14:textId="77777777" w:rsidR="005A3204" w:rsidRPr="008C3B26" w:rsidRDefault="005A3204" w:rsidP="005A3204">
      <w:pPr>
        <w:spacing w:after="0" w:line="240" w:lineRule="auto"/>
        <w:jc w:val="both"/>
        <w:rPr>
          <w:rFonts w:ascii="Times New Roman" w:eastAsia="Times New Roman" w:hAnsi="Times New Roman" w:cs="Times New Roman"/>
          <w:spacing w:val="-4"/>
          <w:sz w:val="30"/>
          <w:szCs w:val="30"/>
          <w:lang w:val="be-BY" w:eastAsia="x-none"/>
        </w:rPr>
      </w:pPr>
      <w:r w:rsidRPr="008C3B26">
        <w:rPr>
          <w:rFonts w:ascii="Times New Roman" w:eastAsia="Times New Roman" w:hAnsi="Times New Roman" w:cs="Times New Roman"/>
          <w:b/>
          <w:spacing w:val="-4"/>
          <w:sz w:val="30"/>
          <w:szCs w:val="30"/>
          <w:lang w:val="be-BY" w:eastAsia="x-none"/>
        </w:rPr>
        <w:t>Кваліфікацыя</w:t>
      </w:r>
      <w:r w:rsidRPr="008C3B26">
        <w:rPr>
          <w:rFonts w:ascii="Times New Roman" w:eastAsia="Times New Roman" w:hAnsi="Times New Roman" w:cs="Times New Roman"/>
          <w:spacing w:val="-4"/>
          <w:sz w:val="30"/>
          <w:szCs w:val="30"/>
          <w:lang w:val="be-BY" w:eastAsia="x-none"/>
        </w:rPr>
        <w:t xml:space="preserve"> Артыст народнага танца. Выкладчык. Балетмайстар</w:t>
      </w:r>
    </w:p>
    <w:p w14:paraId="722F9EF7" w14:textId="77777777" w:rsidR="005A3204" w:rsidRPr="008C3B26" w:rsidRDefault="005A3204" w:rsidP="005A3204">
      <w:pPr>
        <w:spacing w:after="0" w:line="240" w:lineRule="auto"/>
        <w:jc w:val="both"/>
        <w:rPr>
          <w:rFonts w:ascii="Times New Roman" w:eastAsia="Times New Roman" w:hAnsi="Times New Roman" w:cs="Times New Roman"/>
          <w:b/>
          <w:spacing w:val="-4"/>
          <w:sz w:val="30"/>
          <w:szCs w:val="30"/>
          <w:lang w:val="be-BY" w:eastAsia="ru-RU"/>
        </w:rPr>
      </w:pPr>
      <w:r w:rsidRPr="008C3B26">
        <w:rPr>
          <w:rFonts w:ascii="Times New Roman" w:eastAsia="Times New Roman" w:hAnsi="Times New Roman" w:cs="Times New Roman"/>
          <w:b/>
          <w:spacing w:val="-4"/>
          <w:sz w:val="30"/>
          <w:szCs w:val="30"/>
          <w:lang w:val="be-BY" w:eastAsia="ru-RU"/>
        </w:rPr>
        <w:t xml:space="preserve">Напрамак спецыяльнасцi </w:t>
      </w:r>
      <w:r w:rsidRPr="008C3B26">
        <w:rPr>
          <w:rFonts w:ascii="Times New Roman" w:eastAsia="Times New Roman" w:hAnsi="Times New Roman" w:cs="Times New Roman"/>
          <w:spacing w:val="-4"/>
          <w:sz w:val="30"/>
          <w:szCs w:val="30"/>
          <w:lang w:val="be-BY" w:eastAsia="ru-RU"/>
        </w:rPr>
        <w:t>1-17 02 01-05 Харэаграфічнае мастацтва</w:t>
      </w:r>
      <w:r w:rsidRPr="008C3B26">
        <w:rPr>
          <w:rFonts w:ascii="Times New Roman" w:eastAsia="Times New Roman" w:hAnsi="Times New Roman" w:cs="Times New Roman"/>
          <w:b/>
          <w:spacing w:val="-4"/>
          <w:sz w:val="30"/>
          <w:szCs w:val="30"/>
          <w:lang w:val="be-BY" w:eastAsia="ru-RU"/>
        </w:rPr>
        <w:t xml:space="preserve"> </w:t>
      </w:r>
      <w:r w:rsidRPr="008C3B26">
        <w:rPr>
          <w:rFonts w:ascii="Times New Roman" w:eastAsia="Times New Roman" w:hAnsi="Times New Roman" w:cs="Times New Roman"/>
          <w:spacing w:val="-4"/>
          <w:sz w:val="30"/>
          <w:szCs w:val="30"/>
          <w:lang w:val="be-BY" w:eastAsia="ru-RU"/>
        </w:rPr>
        <w:t>(бальны танец)</w:t>
      </w:r>
    </w:p>
    <w:p w14:paraId="27F26211" w14:textId="77777777" w:rsidR="005A3204" w:rsidRPr="008C3B26" w:rsidRDefault="005A3204" w:rsidP="005A3204">
      <w:pPr>
        <w:spacing w:after="0" w:line="240" w:lineRule="auto"/>
        <w:jc w:val="both"/>
        <w:rPr>
          <w:rFonts w:ascii="Times New Roman" w:eastAsia="Times New Roman" w:hAnsi="Times New Roman" w:cs="Times New Roman"/>
          <w:spacing w:val="-4"/>
          <w:sz w:val="30"/>
          <w:szCs w:val="30"/>
          <w:lang w:val="be-BY" w:eastAsia="x-none"/>
        </w:rPr>
      </w:pPr>
      <w:r w:rsidRPr="008C3B26">
        <w:rPr>
          <w:rFonts w:ascii="Times New Roman" w:eastAsia="Times New Roman" w:hAnsi="Times New Roman" w:cs="Times New Roman"/>
          <w:b/>
          <w:spacing w:val="-4"/>
          <w:sz w:val="30"/>
          <w:szCs w:val="30"/>
          <w:lang w:val="be-BY" w:eastAsia="x-none"/>
        </w:rPr>
        <w:t>Кваліфікацыя</w:t>
      </w:r>
      <w:r w:rsidRPr="008C3B26">
        <w:rPr>
          <w:rFonts w:ascii="Times New Roman" w:eastAsia="Times New Roman" w:hAnsi="Times New Roman" w:cs="Times New Roman"/>
          <w:spacing w:val="-4"/>
          <w:sz w:val="30"/>
          <w:szCs w:val="30"/>
          <w:lang w:val="be-BY" w:eastAsia="x-none"/>
        </w:rPr>
        <w:t xml:space="preserve"> Кіраўнік студыі. Трэнер. Выкладчык</w:t>
      </w:r>
    </w:p>
    <w:p w14:paraId="18A8F53A" w14:textId="77777777" w:rsidR="005A3204" w:rsidRPr="008C3B26" w:rsidRDefault="005A3204" w:rsidP="005A3204">
      <w:pPr>
        <w:spacing w:after="0" w:line="240" w:lineRule="auto"/>
        <w:jc w:val="both"/>
        <w:rPr>
          <w:rFonts w:ascii="Times New Roman" w:eastAsia="Times New Roman" w:hAnsi="Times New Roman" w:cs="Times New Roman"/>
          <w:b/>
          <w:spacing w:val="-4"/>
          <w:sz w:val="30"/>
          <w:szCs w:val="30"/>
          <w:lang w:val="be-BY" w:eastAsia="ru-RU"/>
        </w:rPr>
      </w:pPr>
      <w:r w:rsidRPr="008C3B26">
        <w:rPr>
          <w:rFonts w:ascii="Times New Roman" w:eastAsia="Times New Roman" w:hAnsi="Times New Roman" w:cs="Times New Roman"/>
          <w:b/>
          <w:spacing w:val="-4"/>
          <w:sz w:val="30"/>
          <w:szCs w:val="30"/>
          <w:lang w:val="be-BY" w:eastAsia="ru-RU"/>
        </w:rPr>
        <w:t xml:space="preserve">Напрамак спецыяльнасцi </w:t>
      </w:r>
      <w:r w:rsidRPr="008C3B26">
        <w:rPr>
          <w:rFonts w:ascii="Times New Roman" w:eastAsia="Times New Roman" w:hAnsi="Times New Roman" w:cs="Times New Roman"/>
          <w:spacing w:val="-4"/>
          <w:sz w:val="30"/>
          <w:szCs w:val="30"/>
          <w:lang w:val="be-BY" w:eastAsia="ru-RU"/>
        </w:rPr>
        <w:t>1-17 02 01-06 Харэаграфічнае мастацтва</w:t>
      </w:r>
      <w:r w:rsidRPr="008C3B26">
        <w:rPr>
          <w:rFonts w:ascii="Times New Roman" w:eastAsia="Times New Roman" w:hAnsi="Times New Roman" w:cs="Times New Roman"/>
          <w:b/>
          <w:spacing w:val="-4"/>
          <w:sz w:val="30"/>
          <w:szCs w:val="30"/>
          <w:lang w:val="be-BY" w:eastAsia="ru-RU"/>
        </w:rPr>
        <w:t xml:space="preserve"> </w:t>
      </w:r>
      <w:r w:rsidRPr="008C3B26">
        <w:rPr>
          <w:rFonts w:ascii="Times New Roman" w:eastAsia="Times New Roman" w:hAnsi="Times New Roman" w:cs="Times New Roman"/>
          <w:spacing w:val="-4"/>
          <w:sz w:val="30"/>
          <w:szCs w:val="30"/>
          <w:lang w:val="be-BY" w:eastAsia="ru-RU"/>
        </w:rPr>
        <w:t>(эстрадны танец)</w:t>
      </w:r>
    </w:p>
    <w:p w14:paraId="24D47DC0" w14:textId="77777777" w:rsidR="005A3204" w:rsidRPr="008C3B26" w:rsidRDefault="005A3204" w:rsidP="005A3204">
      <w:pPr>
        <w:spacing w:after="0" w:line="240" w:lineRule="auto"/>
        <w:jc w:val="both"/>
        <w:rPr>
          <w:rFonts w:ascii="Times New Roman" w:eastAsia="Times New Roman" w:hAnsi="Times New Roman" w:cs="Times New Roman"/>
          <w:spacing w:val="-4"/>
          <w:sz w:val="30"/>
          <w:szCs w:val="30"/>
          <w:lang w:val="be-BY" w:eastAsia="x-none"/>
        </w:rPr>
      </w:pPr>
      <w:r w:rsidRPr="008C3B26">
        <w:rPr>
          <w:rFonts w:ascii="Times New Roman" w:eastAsia="Times New Roman" w:hAnsi="Times New Roman" w:cs="Times New Roman"/>
          <w:b/>
          <w:spacing w:val="-4"/>
          <w:sz w:val="30"/>
          <w:szCs w:val="30"/>
          <w:lang w:val="be-BY" w:eastAsia="x-none"/>
        </w:rPr>
        <w:t>Кваліфікацыя</w:t>
      </w:r>
      <w:r w:rsidRPr="008C3B26">
        <w:rPr>
          <w:rFonts w:ascii="Times New Roman" w:eastAsia="Times New Roman" w:hAnsi="Times New Roman" w:cs="Times New Roman"/>
          <w:spacing w:val="-4"/>
          <w:sz w:val="30"/>
          <w:szCs w:val="30"/>
          <w:lang w:val="be-BY" w:eastAsia="x-none"/>
        </w:rPr>
        <w:t xml:space="preserve"> Артыст. Балетмайстар. Выкладчык</w:t>
      </w:r>
    </w:p>
    <w:p w14:paraId="06E8F3C3" w14:textId="77777777" w:rsidR="005A3204" w:rsidRPr="008C3B26" w:rsidRDefault="005A3204" w:rsidP="005A3204">
      <w:pPr>
        <w:spacing w:after="0" w:line="240" w:lineRule="auto"/>
        <w:jc w:val="both"/>
        <w:rPr>
          <w:rFonts w:ascii="Times New Roman" w:eastAsia="Times New Roman" w:hAnsi="Times New Roman" w:cs="Times New Roman"/>
          <w:b/>
          <w:spacing w:val="-4"/>
          <w:sz w:val="30"/>
          <w:szCs w:val="30"/>
          <w:lang w:val="be-BY" w:eastAsia="ru-RU"/>
        </w:rPr>
      </w:pPr>
      <w:r w:rsidRPr="008C3B26">
        <w:rPr>
          <w:rFonts w:ascii="Times New Roman" w:eastAsia="Times New Roman" w:hAnsi="Times New Roman" w:cs="Times New Roman"/>
          <w:b/>
          <w:spacing w:val="-4"/>
          <w:sz w:val="30"/>
          <w:szCs w:val="30"/>
          <w:lang w:val="be-BY" w:eastAsia="ru-RU"/>
        </w:rPr>
        <w:t xml:space="preserve">Напрамак спецыяльнасцi </w:t>
      </w:r>
      <w:r w:rsidRPr="008C3B26">
        <w:rPr>
          <w:rFonts w:ascii="Times New Roman" w:eastAsia="Times New Roman" w:hAnsi="Times New Roman" w:cs="Times New Roman"/>
          <w:spacing w:val="-4"/>
          <w:sz w:val="30"/>
          <w:szCs w:val="30"/>
          <w:lang w:val="be-BY" w:eastAsia="ru-RU"/>
        </w:rPr>
        <w:t>1-17 02 01-07 Харэаграфічнае мастацтва</w:t>
      </w:r>
      <w:r w:rsidRPr="008C3B26">
        <w:rPr>
          <w:rFonts w:ascii="Times New Roman" w:eastAsia="Times New Roman" w:hAnsi="Times New Roman" w:cs="Times New Roman"/>
          <w:b/>
          <w:spacing w:val="-4"/>
          <w:sz w:val="30"/>
          <w:szCs w:val="30"/>
          <w:lang w:val="be-BY" w:eastAsia="ru-RU"/>
        </w:rPr>
        <w:t xml:space="preserve"> </w:t>
      </w:r>
      <w:r w:rsidRPr="008C3B26">
        <w:rPr>
          <w:rFonts w:ascii="Times New Roman" w:eastAsia="Times New Roman" w:hAnsi="Times New Roman" w:cs="Times New Roman"/>
          <w:spacing w:val="-4"/>
          <w:sz w:val="30"/>
          <w:szCs w:val="30"/>
          <w:lang w:val="be-BY" w:eastAsia="ru-RU"/>
        </w:rPr>
        <w:t>(класічны танец)</w:t>
      </w:r>
    </w:p>
    <w:p w14:paraId="31DC3E7B" w14:textId="77777777" w:rsidR="005A3204" w:rsidRPr="008C3B26" w:rsidRDefault="005A3204" w:rsidP="005A3204">
      <w:pPr>
        <w:spacing w:after="0" w:line="240" w:lineRule="auto"/>
        <w:jc w:val="both"/>
        <w:rPr>
          <w:rFonts w:ascii="Times New Roman" w:eastAsia="Times New Roman" w:hAnsi="Times New Roman" w:cs="Times New Roman"/>
          <w:spacing w:val="-4"/>
          <w:sz w:val="30"/>
          <w:szCs w:val="30"/>
          <w:lang w:val="be-BY" w:eastAsia="x-none"/>
        </w:rPr>
      </w:pPr>
      <w:r w:rsidRPr="008C3B26">
        <w:rPr>
          <w:rFonts w:ascii="Times New Roman" w:eastAsia="Times New Roman" w:hAnsi="Times New Roman" w:cs="Times New Roman"/>
          <w:b/>
          <w:spacing w:val="-4"/>
          <w:sz w:val="30"/>
          <w:szCs w:val="30"/>
          <w:lang w:val="be-BY" w:eastAsia="x-none"/>
        </w:rPr>
        <w:t>Кваліфікацыя</w:t>
      </w:r>
      <w:r w:rsidRPr="008C3B26">
        <w:rPr>
          <w:rFonts w:ascii="Times New Roman" w:eastAsia="Times New Roman" w:hAnsi="Times New Roman" w:cs="Times New Roman"/>
          <w:spacing w:val="-4"/>
          <w:sz w:val="30"/>
          <w:szCs w:val="30"/>
          <w:lang w:val="be-BY" w:eastAsia="x-none"/>
        </w:rPr>
        <w:t xml:space="preserve"> Саліст балета. Артыст балета. Выкладчык</w:t>
      </w:r>
    </w:p>
    <w:p w14:paraId="6955C8D3" w14:textId="77777777" w:rsidR="005A3204" w:rsidRPr="008C3B26" w:rsidRDefault="005A3204" w:rsidP="005A3204">
      <w:pPr>
        <w:spacing w:after="0" w:line="240" w:lineRule="auto"/>
        <w:jc w:val="both"/>
        <w:rPr>
          <w:rFonts w:ascii="Times New Roman" w:eastAsia="Times New Roman" w:hAnsi="Times New Roman" w:cs="Times New Roman"/>
          <w:b/>
          <w:spacing w:val="-4"/>
          <w:sz w:val="30"/>
          <w:szCs w:val="30"/>
          <w:lang w:val="be-BY" w:eastAsia="ru-RU"/>
        </w:rPr>
      </w:pPr>
      <w:r w:rsidRPr="008C3B26">
        <w:rPr>
          <w:rFonts w:ascii="Times New Roman" w:eastAsia="Times New Roman" w:hAnsi="Times New Roman" w:cs="Times New Roman"/>
          <w:b/>
          <w:spacing w:val="-4"/>
          <w:sz w:val="30"/>
          <w:szCs w:val="30"/>
          <w:lang w:val="be-BY" w:eastAsia="ru-RU"/>
        </w:rPr>
        <w:t xml:space="preserve">Напрамак спецыяльнасцi </w:t>
      </w:r>
      <w:r w:rsidRPr="008C3B26">
        <w:rPr>
          <w:rFonts w:ascii="Times New Roman" w:eastAsia="Times New Roman" w:hAnsi="Times New Roman" w:cs="Times New Roman"/>
          <w:spacing w:val="-4"/>
          <w:sz w:val="30"/>
          <w:szCs w:val="30"/>
          <w:lang w:val="be-BY" w:eastAsia="ru-RU"/>
        </w:rPr>
        <w:t>1-17 02 01-09 Харэаграфічнае мастацтва</w:t>
      </w:r>
      <w:r w:rsidRPr="008C3B26">
        <w:rPr>
          <w:rFonts w:ascii="Times New Roman" w:eastAsia="Times New Roman" w:hAnsi="Times New Roman" w:cs="Times New Roman"/>
          <w:b/>
          <w:spacing w:val="-4"/>
          <w:sz w:val="30"/>
          <w:szCs w:val="30"/>
          <w:lang w:val="be-BY" w:eastAsia="ru-RU"/>
        </w:rPr>
        <w:t xml:space="preserve"> </w:t>
      </w:r>
      <w:r w:rsidRPr="008C3B26">
        <w:rPr>
          <w:rFonts w:ascii="Times New Roman" w:eastAsia="Times New Roman" w:hAnsi="Times New Roman" w:cs="Times New Roman"/>
          <w:spacing w:val="-4"/>
          <w:sz w:val="30"/>
          <w:szCs w:val="30"/>
          <w:lang w:val="be-BY" w:eastAsia="ru-RU"/>
        </w:rPr>
        <w:t>(менеджмент)</w:t>
      </w:r>
    </w:p>
    <w:p w14:paraId="1B06462F" w14:textId="77777777" w:rsidR="005A3204" w:rsidRPr="008C3B26" w:rsidRDefault="005A3204" w:rsidP="005A3204">
      <w:pPr>
        <w:spacing w:after="0" w:line="240" w:lineRule="auto"/>
        <w:jc w:val="both"/>
        <w:rPr>
          <w:rFonts w:ascii="Times New Roman" w:eastAsia="Times New Roman" w:hAnsi="Times New Roman" w:cs="Times New Roman"/>
          <w:spacing w:val="-4"/>
          <w:sz w:val="30"/>
          <w:szCs w:val="30"/>
          <w:lang w:val="be-BY" w:eastAsia="x-none"/>
        </w:rPr>
      </w:pPr>
      <w:r w:rsidRPr="008C3B26">
        <w:rPr>
          <w:rFonts w:ascii="Times New Roman" w:eastAsia="Times New Roman" w:hAnsi="Times New Roman" w:cs="Times New Roman"/>
          <w:b/>
          <w:spacing w:val="-4"/>
          <w:sz w:val="30"/>
          <w:szCs w:val="30"/>
          <w:lang w:val="be-BY" w:eastAsia="x-none"/>
        </w:rPr>
        <w:t>Кваліфікацыя</w:t>
      </w:r>
      <w:r w:rsidRPr="008C3B26">
        <w:rPr>
          <w:rFonts w:ascii="Times New Roman" w:eastAsia="Times New Roman" w:hAnsi="Times New Roman" w:cs="Times New Roman"/>
          <w:spacing w:val="-4"/>
          <w:sz w:val="30"/>
          <w:szCs w:val="30"/>
          <w:lang w:val="be-BY" w:eastAsia="x-none"/>
        </w:rPr>
        <w:t xml:space="preserve"> Харэограф-менеджар. Выкладчык</w:t>
      </w:r>
    </w:p>
    <w:p w14:paraId="5ABF3265" w14:textId="77777777" w:rsidR="005A3204" w:rsidRPr="008C3B26" w:rsidRDefault="005A3204" w:rsidP="005A3204">
      <w:pPr>
        <w:spacing w:after="0" w:line="240" w:lineRule="auto"/>
        <w:jc w:val="both"/>
        <w:rPr>
          <w:rFonts w:ascii="Times New Roman" w:eastAsia="Times New Roman" w:hAnsi="Times New Roman" w:cs="Times New Roman"/>
          <w:b/>
          <w:spacing w:val="-4"/>
          <w:sz w:val="30"/>
          <w:szCs w:val="30"/>
          <w:lang w:val="be-BY" w:eastAsia="ru-RU"/>
        </w:rPr>
      </w:pPr>
      <w:r w:rsidRPr="008C3B26">
        <w:rPr>
          <w:rFonts w:ascii="Times New Roman" w:eastAsia="Times New Roman" w:hAnsi="Times New Roman" w:cs="Times New Roman"/>
          <w:b/>
          <w:spacing w:val="-4"/>
          <w:sz w:val="30"/>
          <w:szCs w:val="30"/>
          <w:lang w:val="be-BY" w:eastAsia="ru-RU"/>
        </w:rPr>
        <w:t xml:space="preserve">Напрамак спецыяльнасцi </w:t>
      </w:r>
      <w:r w:rsidRPr="008C3B26">
        <w:rPr>
          <w:rFonts w:ascii="Times New Roman" w:eastAsia="Times New Roman" w:hAnsi="Times New Roman" w:cs="Times New Roman"/>
          <w:spacing w:val="-4"/>
          <w:sz w:val="30"/>
          <w:szCs w:val="30"/>
          <w:lang w:val="be-BY" w:eastAsia="ru-RU"/>
        </w:rPr>
        <w:t>1-17 02 01-10 Харэаграфічнае мастацтва (сучасны танец)</w:t>
      </w:r>
    </w:p>
    <w:p w14:paraId="73FD24CE" w14:textId="77777777" w:rsidR="005A3204" w:rsidRPr="008C3B26" w:rsidRDefault="005A3204" w:rsidP="005A3204">
      <w:pPr>
        <w:spacing w:after="0" w:line="240" w:lineRule="auto"/>
        <w:jc w:val="both"/>
        <w:rPr>
          <w:rFonts w:ascii="Times New Roman" w:eastAsia="Times New Roman" w:hAnsi="Times New Roman" w:cs="Times New Roman"/>
          <w:spacing w:val="-4"/>
          <w:sz w:val="30"/>
          <w:szCs w:val="30"/>
          <w:lang w:val="be-BY" w:eastAsia="x-none"/>
        </w:rPr>
      </w:pPr>
      <w:r w:rsidRPr="008C3B26">
        <w:rPr>
          <w:rFonts w:ascii="Times New Roman" w:eastAsia="Times New Roman" w:hAnsi="Times New Roman" w:cs="Times New Roman"/>
          <w:b/>
          <w:spacing w:val="-4"/>
          <w:sz w:val="30"/>
          <w:szCs w:val="30"/>
          <w:lang w:val="be-BY" w:eastAsia="x-none"/>
        </w:rPr>
        <w:t>Кваліфікацыя</w:t>
      </w:r>
      <w:r w:rsidRPr="008C3B26">
        <w:rPr>
          <w:rFonts w:ascii="Times New Roman" w:eastAsia="Times New Roman" w:hAnsi="Times New Roman" w:cs="Times New Roman"/>
          <w:spacing w:val="-4"/>
          <w:sz w:val="30"/>
          <w:szCs w:val="30"/>
          <w:lang w:val="be-BY" w:eastAsia="x-none"/>
        </w:rPr>
        <w:t xml:space="preserve"> Артыст. Харэограф. Выкладчык</w:t>
      </w:r>
    </w:p>
    <w:p w14:paraId="5179E40D" w14:textId="77777777" w:rsidR="005A3204" w:rsidRPr="008C3B26" w:rsidRDefault="005A3204" w:rsidP="005A3204">
      <w:pPr>
        <w:spacing w:after="0" w:line="240" w:lineRule="auto"/>
        <w:jc w:val="both"/>
        <w:rPr>
          <w:rFonts w:ascii="Times New Roman" w:eastAsia="Times New Roman" w:hAnsi="Times New Roman" w:cs="Times New Roman"/>
          <w:sz w:val="30"/>
          <w:szCs w:val="30"/>
          <w:lang w:val="be-BY" w:eastAsia="x-none"/>
        </w:rPr>
      </w:pPr>
    </w:p>
    <w:p w14:paraId="4C2EB23F" w14:textId="77777777" w:rsidR="005A3204" w:rsidRPr="008C3B26" w:rsidRDefault="005A3204" w:rsidP="005A3204">
      <w:pPr>
        <w:spacing w:after="0" w:line="240" w:lineRule="auto"/>
        <w:jc w:val="center"/>
        <w:rPr>
          <w:rFonts w:ascii="Times New Roman" w:eastAsia="Times New Roman" w:hAnsi="Times New Roman" w:cs="Times New Roman"/>
          <w:b/>
          <w:sz w:val="30"/>
          <w:szCs w:val="30"/>
          <w:lang w:val="be-BY" w:eastAsia="ru-RU"/>
        </w:rPr>
      </w:pPr>
      <w:r w:rsidRPr="008C3B26">
        <w:rPr>
          <w:rFonts w:ascii="Times New Roman" w:eastAsia="Times New Roman" w:hAnsi="Times New Roman" w:cs="Times New Roman"/>
          <w:b/>
          <w:sz w:val="30"/>
          <w:szCs w:val="30"/>
          <w:lang w:val="en-US" w:eastAsia="ru-RU"/>
        </w:rPr>
        <w:t>HIGHER</w:t>
      </w:r>
      <w:r w:rsidRPr="008C3B26">
        <w:rPr>
          <w:rFonts w:ascii="Times New Roman" w:eastAsia="Times New Roman" w:hAnsi="Times New Roman" w:cs="Times New Roman"/>
          <w:b/>
          <w:sz w:val="30"/>
          <w:szCs w:val="30"/>
          <w:lang w:val="be-BY" w:eastAsia="ru-RU"/>
        </w:rPr>
        <w:t xml:space="preserve"> </w:t>
      </w:r>
      <w:r w:rsidRPr="008C3B26">
        <w:rPr>
          <w:rFonts w:ascii="Times New Roman" w:eastAsia="Times New Roman" w:hAnsi="Times New Roman" w:cs="Times New Roman"/>
          <w:b/>
          <w:sz w:val="30"/>
          <w:szCs w:val="30"/>
          <w:lang w:val="en-US" w:eastAsia="ru-RU"/>
        </w:rPr>
        <w:t>EDUCATION</w:t>
      </w:r>
      <w:r w:rsidRPr="008C3B26">
        <w:rPr>
          <w:rFonts w:ascii="Times New Roman" w:eastAsia="Times New Roman" w:hAnsi="Times New Roman" w:cs="Times New Roman"/>
          <w:b/>
          <w:sz w:val="30"/>
          <w:szCs w:val="30"/>
          <w:lang w:val="be-BY" w:eastAsia="ru-RU"/>
        </w:rPr>
        <w:t xml:space="preserve">. </w:t>
      </w:r>
      <w:r w:rsidRPr="008C3B26">
        <w:rPr>
          <w:rFonts w:ascii="Times New Roman" w:eastAsia="Times New Roman" w:hAnsi="Times New Roman" w:cs="Times New Roman"/>
          <w:b/>
          <w:sz w:val="30"/>
          <w:szCs w:val="30"/>
          <w:lang w:val="en-US" w:eastAsia="ru-RU"/>
        </w:rPr>
        <w:t>I</w:t>
      </w:r>
      <w:r w:rsidRPr="008C3B26">
        <w:rPr>
          <w:rFonts w:ascii="Times New Roman" w:eastAsia="Times New Roman" w:hAnsi="Times New Roman" w:cs="Times New Roman"/>
          <w:b/>
          <w:sz w:val="30"/>
          <w:szCs w:val="30"/>
          <w:lang w:val="be-BY" w:eastAsia="ru-RU"/>
        </w:rPr>
        <w:t xml:space="preserve"> </w:t>
      </w:r>
      <w:r w:rsidRPr="008C3B26">
        <w:rPr>
          <w:rFonts w:ascii="Times New Roman" w:eastAsia="Times New Roman" w:hAnsi="Times New Roman" w:cs="Times New Roman"/>
          <w:b/>
          <w:sz w:val="30"/>
          <w:szCs w:val="30"/>
          <w:lang w:val="en-US" w:eastAsia="ru-RU"/>
        </w:rPr>
        <w:t>STAGE</w:t>
      </w:r>
    </w:p>
    <w:p w14:paraId="3678E777" w14:textId="77777777" w:rsidR="005A3204" w:rsidRPr="008C3B26" w:rsidRDefault="005A3204" w:rsidP="005A3204">
      <w:pPr>
        <w:spacing w:after="0" w:line="240" w:lineRule="auto"/>
        <w:jc w:val="both"/>
        <w:rPr>
          <w:rFonts w:ascii="Times New Roman" w:eastAsia="Times New Roman" w:hAnsi="Times New Roman" w:cs="Times New Roman"/>
          <w:spacing w:val="-4"/>
          <w:sz w:val="30"/>
          <w:szCs w:val="30"/>
          <w:lang w:val="en-US" w:eastAsia="ru-RU"/>
        </w:rPr>
      </w:pPr>
      <w:r w:rsidRPr="008C3B26">
        <w:rPr>
          <w:rFonts w:ascii="Times New Roman" w:eastAsia="Times New Roman" w:hAnsi="Times New Roman" w:cs="Times New Roman"/>
          <w:b/>
          <w:spacing w:val="-4"/>
          <w:sz w:val="30"/>
          <w:szCs w:val="30"/>
          <w:lang w:val="en-US" w:eastAsia="ru-RU"/>
        </w:rPr>
        <w:t>Speciality</w:t>
      </w:r>
      <w:r w:rsidRPr="008C3B26">
        <w:rPr>
          <w:rFonts w:ascii="Times New Roman" w:eastAsia="Times New Roman" w:hAnsi="Times New Roman" w:cs="Times New Roman"/>
          <w:spacing w:val="-4"/>
          <w:sz w:val="30"/>
          <w:szCs w:val="30"/>
          <w:lang w:val="en-US" w:eastAsia="ru-RU"/>
        </w:rPr>
        <w:t xml:space="preserve"> </w:t>
      </w:r>
      <w:r w:rsidRPr="008C3B26">
        <w:rPr>
          <w:rFonts w:ascii="Times New Roman" w:eastAsia="Times New Roman" w:hAnsi="Times New Roman" w:cs="Times New Roman"/>
          <w:spacing w:val="-4"/>
          <w:sz w:val="30"/>
          <w:szCs w:val="30"/>
          <w:lang w:val="be-BY" w:eastAsia="ru-RU"/>
        </w:rPr>
        <w:t>1-</w:t>
      </w:r>
      <w:r w:rsidRPr="008C3B26">
        <w:rPr>
          <w:rFonts w:ascii="Times New Roman" w:eastAsia="Times New Roman" w:hAnsi="Times New Roman" w:cs="Times New Roman"/>
          <w:spacing w:val="-4"/>
          <w:sz w:val="30"/>
          <w:szCs w:val="30"/>
          <w:lang w:val="en-US" w:eastAsia="ru-RU"/>
        </w:rPr>
        <w:t xml:space="preserve">17 02 01 Choreographic Arts </w:t>
      </w:r>
      <w:r w:rsidRPr="008C3B26">
        <w:rPr>
          <w:rFonts w:ascii="Times New Roman" w:eastAsia="Times New Roman" w:hAnsi="Times New Roman" w:cs="Times New Roman"/>
          <w:spacing w:val="-4"/>
          <w:sz w:val="30"/>
          <w:szCs w:val="30"/>
          <w:lang w:val="be-BY" w:eastAsia="ru-RU"/>
        </w:rPr>
        <w:t>(</w:t>
      </w:r>
      <w:r w:rsidRPr="008C3B26">
        <w:rPr>
          <w:rFonts w:ascii="Times New Roman" w:eastAsia="Times New Roman" w:hAnsi="Times New Roman" w:cs="Times New Roman"/>
          <w:spacing w:val="-4"/>
          <w:sz w:val="30"/>
          <w:szCs w:val="30"/>
          <w:lang w:val="en-US" w:eastAsia="ru-RU"/>
        </w:rPr>
        <w:t>majors in)</w:t>
      </w:r>
    </w:p>
    <w:p w14:paraId="57548C22" w14:textId="77777777" w:rsidR="005A3204" w:rsidRPr="008C3B26" w:rsidRDefault="005A3204" w:rsidP="005A3204">
      <w:pPr>
        <w:spacing w:after="0" w:line="240" w:lineRule="auto"/>
        <w:jc w:val="both"/>
        <w:rPr>
          <w:rFonts w:ascii="Times New Roman" w:eastAsia="Times New Roman" w:hAnsi="Times New Roman" w:cs="Times New Roman"/>
          <w:b/>
          <w:spacing w:val="-4"/>
          <w:sz w:val="30"/>
          <w:szCs w:val="30"/>
          <w:lang w:val="en-US" w:eastAsia="ru-RU"/>
        </w:rPr>
      </w:pPr>
      <w:r w:rsidRPr="008C3B26">
        <w:rPr>
          <w:rFonts w:ascii="Times New Roman" w:eastAsia="Times New Roman" w:hAnsi="Times New Roman" w:cs="Times New Roman"/>
          <w:b/>
          <w:spacing w:val="-4"/>
          <w:sz w:val="30"/>
          <w:szCs w:val="30"/>
          <w:lang w:val="en-US" w:eastAsia="ru-RU"/>
        </w:rPr>
        <w:t xml:space="preserve">Major in </w:t>
      </w:r>
      <w:r w:rsidRPr="008C3B26">
        <w:rPr>
          <w:rFonts w:ascii="Times New Roman" w:eastAsia="Times New Roman" w:hAnsi="Times New Roman" w:cs="Times New Roman"/>
          <w:spacing w:val="-4"/>
          <w:sz w:val="30"/>
          <w:szCs w:val="30"/>
          <w:lang w:val="en-US" w:eastAsia="ru-RU"/>
        </w:rPr>
        <w:t>1-17 02 01-01 Choreographic Art</w:t>
      </w:r>
      <w:r w:rsidRPr="008C3B26">
        <w:rPr>
          <w:rFonts w:ascii="Times New Roman" w:eastAsia="Times New Roman" w:hAnsi="Times New Roman" w:cs="Times New Roman"/>
          <w:spacing w:val="-4"/>
          <w:sz w:val="30"/>
          <w:szCs w:val="30"/>
          <w:lang w:val="en-AU" w:eastAsia="ru-RU"/>
        </w:rPr>
        <w:t>s</w:t>
      </w:r>
      <w:r w:rsidRPr="008C3B26">
        <w:rPr>
          <w:rFonts w:ascii="Times New Roman" w:eastAsia="Times New Roman" w:hAnsi="Times New Roman" w:cs="Times New Roman"/>
          <w:spacing w:val="-4"/>
          <w:sz w:val="30"/>
          <w:szCs w:val="30"/>
          <w:lang w:val="en-US" w:eastAsia="ru-RU"/>
        </w:rPr>
        <w:t xml:space="preserve"> (History and Theory)</w:t>
      </w:r>
    </w:p>
    <w:p w14:paraId="6190CE44" w14:textId="77777777" w:rsidR="005A3204" w:rsidRPr="008C3B26" w:rsidRDefault="005A3204" w:rsidP="005A3204">
      <w:pPr>
        <w:spacing w:after="0" w:line="240" w:lineRule="auto"/>
        <w:jc w:val="both"/>
        <w:rPr>
          <w:rFonts w:ascii="Times New Roman" w:eastAsia="Times New Roman" w:hAnsi="Times New Roman" w:cs="Times New Roman"/>
          <w:spacing w:val="-4"/>
          <w:sz w:val="30"/>
          <w:szCs w:val="30"/>
          <w:lang w:val="en-US" w:eastAsia="ru-RU"/>
        </w:rPr>
      </w:pPr>
      <w:r w:rsidRPr="008C3B26">
        <w:rPr>
          <w:rFonts w:ascii="Times New Roman" w:eastAsia="Times New Roman" w:hAnsi="Times New Roman" w:cs="Times New Roman"/>
          <w:b/>
          <w:spacing w:val="-4"/>
          <w:sz w:val="30"/>
          <w:szCs w:val="30"/>
          <w:lang w:val="en-US" w:eastAsia="ru-RU"/>
        </w:rPr>
        <w:t>Qualification</w:t>
      </w:r>
      <w:r w:rsidRPr="008C3B26">
        <w:rPr>
          <w:rFonts w:ascii="Times New Roman" w:eastAsia="Times New Roman" w:hAnsi="Times New Roman" w:cs="Times New Roman"/>
          <w:spacing w:val="-4"/>
          <w:sz w:val="30"/>
          <w:szCs w:val="30"/>
          <w:lang w:val="en-US" w:eastAsia="ru-RU"/>
        </w:rPr>
        <w:t xml:space="preserve"> Art </w:t>
      </w:r>
      <w:r w:rsidRPr="008C3B26">
        <w:rPr>
          <w:rFonts w:ascii="Times New Roman" w:eastAsia="Times New Roman" w:hAnsi="Times New Roman" w:cs="Times New Roman"/>
          <w:sz w:val="30"/>
          <w:szCs w:val="30"/>
          <w:lang w:val="en-US" w:eastAsia="ru-RU"/>
        </w:rPr>
        <w:t>Critic</w:t>
      </w:r>
      <w:r w:rsidRPr="008C3B26">
        <w:rPr>
          <w:rFonts w:ascii="Times New Roman" w:eastAsia="Times New Roman" w:hAnsi="Times New Roman" w:cs="Times New Roman"/>
          <w:spacing w:val="-4"/>
          <w:sz w:val="30"/>
          <w:szCs w:val="30"/>
          <w:lang w:val="be-BY" w:eastAsia="ru-RU"/>
        </w:rPr>
        <w:t>.</w:t>
      </w:r>
      <w:r w:rsidRPr="008C3B26">
        <w:rPr>
          <w:rFonts w:ascii="Times New Roman" w:eastAsia="Times New Roman" w:hAnsi="Times New Roman" w:cs="Times New Roman"/>
          <w:spacing w:val="-4"/>
          <w:sz w:val="30"/>
          <w:szCs w:val="30"/>
          <w:lang w:val="en-US" w:eastAsia="ru-RU"/>
        </w:rPr>
        <w:t xml:space="preserve"> Teacher</w:t>
      </w:r>
    </w:p>
    <w:p w14:paraId="0B45DF59" w14:textId="77777777" w:rsidR="005A3204" w:rsidRPr="008C3B26" w:rsidRDefault="005A3204" w:rsidP="005A3204">
      <w:pPr>
        <w:spacing w:after="0" w:line="240" w:lineRule="auto"/>
        <w:jc w:val="both"/>
        <w:rPr>
          <w:rFonts w:ascii="Times New Roman" w:eastAsia="Times New Roman" w:hAnsi="Times New Roman" w:cs="Times New Roman"/>
          <w:spacing w:val="-4"/>
          <w:sz w:val="30"/>
          <w:szCs w:val="30"/>
          <w:lang w:val="en-US" w:eastAsia="ru-RU"/>
        </w:rPr>
      </w:pPr>
      <w:r w:rsidRPr="008C3B26">
        <w:rPr>
          <w:rFonts w:ascii="Times New Roman" w:eastAsia="Times New Roman" w:hAnsi="Times New Roman" w:cs="Times New Roman"/>
          <w:b/>
          <w:spacing w:val="-4"/>
          <w:sz w:val="30"/>
          <w:szCs w:val="30"/>
          <w:lang w:val="en-US" w:eastAsia="ru-RU"/>
        </w:rPr>
        <w:t xml:space="preserve">Major in </w:t>
      </w:r>
      <w:r w:rsidRPr="008C3B26">
        <w:rPr>
          <w:rFonts w:ascii="Times New Roman" w:eastAsia="Times New Roman" w:hAnsi="Times New Roman" w:cs="Times New Roman"/>
          <w:spacing w:val="-4"/>
          <w:sz w:val="30"/>
          <w:szCs w:val="30"/>
          <w:lang w:val="en-US" w:eastAsia="ru-RU"/>
        </w:rPr>
        <w:t>1-17 02 01-02 Choreographic Art</w:t>
      </w:r>
      <w:r w:rsidRPr="008C3B26">
        <w:rPr>
          <w:rFonts w:ascii="Times New Roman" w:eastAsia="Times New Roman" w:hAnsi="Times New Roman" w:cs="Times New Roman"/>
          <w:spacing w:val="-4"/>
          <w:sz w:val="30"/>
          <w:szCs w:val="30"/>
          <w:lang w:val="en-AU" w:eastAsia="ru-RU"/>
        </w:rPr>
        <w:t>s</w:t>
      </w:r>
      <w:r w:rsidRPr="008C3B26">
        <w:rPr>
          <w:rFonts w:ascii="Times New Roman" w:eastAsia="Times New Roman" w:hAnsi="Times New Roman" w:cs="Times New Roman"/>
          <w:spacing w:val="-4"/>
          <w:sz w:val="30"/>
          <w:szCs w:val="30"/>
          <w:lang w:val="en-US" w:eastAsia="ru-RU"/>
        </w:rPr>
        <w:t xml:space="preserve"> </w:t>
      </w:r>
      <w:r w:rsidRPr="008C3B26">
        <w:rPr>
          <w:rFonts w:ascii="Times New Roman" w:eastAsia="Times New Roman" w:hAnsi="Times New Roman" w:cs="Times New Roman"/>
          <w:sz w:val="30"/>
          <w:szCs w:val="30"/>
          <w:lang w:val="en-US" w:eastAsia="ru-RU"/>
        </w:rPr>
        <w:t>(Direction)</w:t>
      </w:r>
    </w:p>
    <w:p w14:paraId="1296083E" w14:textId="77777777" w:rsidR="005A3204" w:rsidRPr="008C3B26" w:rsidRDefault="005A3204" w:rsidP="005A3204">
      <w:pPr>
        <w:spacing w:after="0" w:line="240" w:lineRule="auto"/>
        <w:jc w:val="both"/>
        <w:rPr>
          <w:rFonts w:ascii="Times New Roman" w:eastAsia="Times New Roman" w:hAnsi="Times New Roman" w:cs="Times New Roman"/>
          <w:spacing w:val="-4"/>
          <w:sz w:val="30"/>
          <w:szCs w:val="30"/>
          <w:lang w:val="en-US" w:eastAsia="ru-RU"/>
        </w:rPr>
      </w:pPr>
      <w:r w:rsidRPr="008C3B26">
        <w:rPr>
          <w:rFonts w:ascii="Times New Roman" w:eastAsia="Times New Roman" w:hAnsi="Times New Roman" w:cs="Times New Roman"/>
          <w:b/>
          <w:spacing w:val="-4"/>
          <w:sz w:val="30"/>
          <w:szCs w:val="30"/>
          <w:lang w:val="en-US" w:eastAsia="ru-RU"/>
        </w:rPr>
        <w:t>Qualification</w:t>
      </w:r>
      <w:r w:rsidRPr="008C3B26">
        <w:rPr>
          <w:rFonts w:ascii="Times New Roman" w:eastAsia="Times New Roman" w:hAnsi="Times New Roman" w:cs="Times New Roman"/>
          <w:spacing w:val="-4"/>
          <w:sz w:val="30"/>
          <w:szCs w:val="30"/>
          <w:lang w:val="en-US" w:eastAsia="ru-RU"/>
        </w:rPr>
        <w:t xml:space="preserve"> Ballet Master</w:t>
      </w:r>
    </w:p>
    <w:p w14:paraId="20C6DAC3" w14:textId="77777777" w:rsidR="005A3204" w:rsidRPr="008C3B26" w:rsidRDefault="005A3204" w:rsidP="005A3204">
      <w:pPr>
        <w:spacing w:after="0" w:line="240" w:lineRule="auto"/>
        <w:jc w:val="both"/>
        <w:rPr>
          <w:rFonts w:ascii="Times New Roman" w:eastAsia="Times New Roman" w:hAnsi="Times New Roman" w:cs="Times New Roman"/>
          <w:b/>
          <w:spacing w:val="-4"/>
          <w:sz w:val="30"/>
          <w:szCs w:val="30"/>
          <w:lang w:val="en-US" w:eastAsia="ru-RU"/>
        </w:rPr>
      </w:pPr>
      <w:r w:rsidRPr="008C3B26">
        <w:rPr>
          <w:rFonts w:ascii="Times New Roman" w:eastAsia="Times New Roman" w:hAnsi="Times New Roman" w:cs="Times New Roman"/>
          <w:b/>
          <w:spacing w:val="-4"/>
          <w:sz w:val="30"/>
          <w:szCs w:val="30"/>
          <w:lang w:val="en-US" w:eastAsia="ru-RU"/>
        </w:rPr>
        <w:t xml:space="preserve">Major in </w:t>
      </w:r>
      <w:r w:rsidRPr="008C3B26">
        <w:rPr>
          <w:rFonts w:ascii="Times New Roman" w:eastAsia="Times New Roman" w:hAnsi="Times New Roman" w:cs="Times New Roman"/>
          <w:spacing w:val="-4"/>
          <w:sz w:val="30"/>
          <w:szCs w:val="30"/>
          <w:lang w:val="en-US" w:eastAsia="ru-RU"/>
        </w:rPr>
        <w:t>1-17 02 01-03 Choreographic Art</w:t>
      </w:r>
      <w:r w:rsidRPr="008C3B26">
        <w:rPr>
          <w:rFonts w:ascii="Times New Roman" w:eastAsia="Times New Roman" w:hAnsi="Times New Roman" w:cs="Times New Roman"/>
          <w:spacing w:val="-4"/>
          <w:sz w:val="30"/>
          <w:szCs w:val="30"/>
          <w:lang w:val="en-AU" w:eastAsia="ru-RU"/>
        </w:rPr>
        <w:t>s</w:t>
      </w:r>
      <w:r w:rsidRPr="008C3B26">
        <w:rPr>
          <w:rFonts w:ascii="Times New Roman" w:eastAsia="Times New Roman" w:hAnsi="Times New Roman" w:cs="Times New Roman"/>
          <w:spacing w:val="-4"/>
          <w:sz w:val="30"/>
          <w:szCs w:val="30"/>
          <w:lang w:val="en-US" w:eastAsia="ru-RU"/>
        </w:rPr>
        <w:t xml:space="preserve"> (Pedagogy)</w:t>
      </w:r>
    </w:p>
    <w:p w14:paraId="07C33313" w14:textId="77777777" w:rsidR="005A3204" w:rsidRPr="008C3B26" w:rsidRDefault="005A3204" w:rsidP="005A3204">
      <w:pPr>
        <w:spacing w:after="0" w:line="240" w:lineRule="auto"/>
        <w:jc w:val="both"/>
        <w:rPr>
          <w:rFonts w:ascii="Times New Roman" w:eastAsia="Times New Roman" w:hAnsi="Times New Roman" w:cs="Times New Roman"/>
          <w:spacing w:val="-4"/>
          <w:sz w:val="30"/>
          <w:szCs w:val="30"/>
          <w:lang w:val="en-US" w:eastAsia="ru-RU"/>
        </w:rPr>
      </w:pPr>
      <w:r w:rsidRPr="008C3B26">
        <w:rPr>
          <w:rFonts w:ascii="Times New Roman" w:eastAsia="Times New Roman" w:hAnsi="Times New Roman" w:cs="Times New Roman"/>
          <w:b/>
          <w:spacing w:val="-4"/>
          <w:sz w:val="30"/>
          <w:szCs w:val="30"/>
          <w:lang w:val="en-US" w:eastAsia="ru-RU"/>
        </w:rPr>
        <w:t>Qualification</w:t>
      </w:r>
      <w:r w:rsidRPr="008C3B26">
        <w:rPr>
          <w:rFonts w:ascii="Times New Roman" w:eastAsia="Times New Roman" w:hAnsi="Times New Roman" w:cs="Times New Roman"/>
          <w:spacing w:val="-4"/>
          <w:sz w:val="30"/>
          <w:szCs w:val="30"/>
          <w:lang w:val="en-US" w:eastAsia="ru-RU"/>
        </w:rPr>
        <w:t xml:space="preserve"> </w:t>
      </w:r>
      <w:r w:rsidRPr="008C3B26">
        <w:rPr>
          <w:rFonts w:ascii="Times New Roman" w:eastAsia="Times New Roman" w:hAnsi="Times New Roman" w:cs="Times New Roman"/>
          <w:sz w:val="30"/>
          <w:szCs w:val="30"/>
          <w:lang w:val="en-US" w:eastAsia="ru-RU"/>
        </w:rPr>
        <w:t>Educator. Coach. Choreographer</w:t>
      </w:r>
    </w:p>
    <w:p w14:paraId="668B1746" w14:textId="77777777" w:rsidR="005A3204" w:rsidRPr="008C3B26" w:rsidRDefault="005A3204" w:rsidP="005A3204">
      <w:pPr>
        <w:spacing w:after="0" w:line="240" w:lineRule="auto"/>
        <w:jc w:val="both"/>
        <w:rPr>
          <w:rFonts w:ascii="Times New Roman" w:eastAsia="Times New Roman" w:hAnsi="Times New Roman" w:cs="Times New Roman"/>
          <w:spacing w:val="-4"/>
          <w:sz w:val="30"/>
          <w:szCs w:val="30"/>
          <w:lang w:val="en-US" w:eastAsia="ru-RU"/>
        </w:rPr>
      </w:pPr>
      <w:r w:rsidRPr="008C3B26">
        <w:rPr>
          <w:rFonts w:ascii="Times New Roman" w:eastAsia="Times New Roman" w:hAnsi="Times New Roman" w:cs="Times New Roman"/>
          <w:b/>
          <w:spacing w:val="-4"/>
          <w:sz w:val="30"/>
          <w:szCs w:val="30"/>
          <w:lang w:val="en-US" w:eastAsia="ru-RU"/>
        </w:rPr>
        <w:t xml:space="preserve">Major in </w:t>
      </w:r>
      <w:r w:rsidRPr="008C3B26">
        <w:rPr>
          <w:rFonts w:ascii="Times New Roman" w:eastAsia="Times New Roman" w:hAnsi="Times New Roman" w:cs="Times New Roman"/>
          <w:spacing w:val="-4"/>
          <w:sz w:val="30"/>
          <w:szCs w:val="30"/>
          <w:lang w:val="be-BY" w:eastAsia="ru-RU"/>
        </w:rPr>
        <w:t>1-</w:t>
      </w:r>
      <w:r w:rsidRPr="008C3B26">
        <w:rPr>
          <w:rFonts w:ascii="Times New Roman" w:eastAsia="Times New Roman" w:hAnsi="Times New Roman" w:cs="Times New Roman"/>
          <w:spacing w:val="-4"/>
          <w:sz w:val="30"/>
          <w:szCs w:val="30"/>
          <w:lang w:val="en-US" w:eastAsia="ru-RU"/>
        </w:rPr>
        <w:t>17 02 01-04 Choreography</w:t>
      </w:r>
      <w:r w:rsidRPr="008C3B26">
        <w:rPr>
          <w:rFonts w:ascii="Times New Roman" w:eastAsia="Times New Roman" w:hAnsi="Times New Roman" w:cs="Times New Roman"/>
          <w:spacing w:val="-4"/>
          <w:sz w:val="30"/>
          <w:szCs w:val="30"/>
          <w:lang w:val="en-AU" w:eastAsia="ru-RU"/>
        </w:rPr>
        <w:t xml:space="preserve"> </w:t>
      </w:r>
      <w:r w:rsidRPr="008C3B26">
        <w:rPr>
          <w:rFonts w:ascii="Times New Roman" w:eastAsia="Times New Roman" w:hAnsi="Times New Roman" w:cs="Times New Roman"/>
          <w:spacing w:val="-4"/>
          <w:sz w:val="30"/>
          <w:szCs w:val="30"/>
          <w:lang w:val="en-US" w:eastAsia="ru-RU"/>
        </w:rPr>
        <w:t>(Folk Dance)</w:t>
      </w:r>
    </w:p>
    <w:p w14:paraId="0108BB30" w14:textId="77777777" w:rsidR="005A3204" w:rsidRPr="008C3B26" w:rsidRDefault="005A3204" w:rsidP="005A3204">
      <w:pPr>
        <w:spacing w:after="0" w:line="240" w:lineRule="auto"/>
        <w:jc w:val="both"/>
        <w:rPr>
          <w:rFonts w:ascii="Times New Roman" w:eastAsia="Times New Roman" w:hAnsi="Times New Roman" w:cs="Times New Roman"/>
          <w:spacing w:val="-4"/>
          <w:sz w:val="30"/>
          <w:szCs w:val="30"/>
          <w:lang w:val="en-US" w:eastAsia="ru-RU"/>
        </w:rPr>
      </w:pPr>
      <w:r w:rsidRPr="008C3B26">
        <w:rPr>
          <w:rFonts w:ascii="Times New Roman" w:eastAsia="Times New Roman" w:hAnsi="Times New Roman" w:cs="Times New Roman"/>
          <w:b/>
          <w:spacing w:val="-4"/>
          <w:sz w:val="30"/>
          <w:szCs w:val="30"/>
          <w:lang w:val="en-US" w:eastAsia="ru-RU"/>
        </w:rPr>
        <w:t>Qualification</w:t>
      </w:r>
      <w:r w:rsidRPr="008C3B26">
        <w:rPr>
          <w:rFonts w:ascii="Times New Roman" w:eastAsia="Times New Roman" w:hAnsi="Times New Roman" w:cs="Times New Roman"/>
          <w:spacing w:val="-4"/>
          <w:sz w:val="30"/>
          <w:szCs w:val="30"/>
          <w:lang w:val="en-US" w:eastAsia="ru-RU"/>
        </w:rPr>
        <w:t xml:space="preserve"> </w:t>
      </w:r>
      <w:r w:rsidRPr="008C3B26">
        <w:rPr>
          <w:rFonts w:ascii="Times New Roman" w:eastAsia="Times New Roman" w:hAnsi="Times New Roman" w:cs="Times New Roman"/>
          <w:sz w:val="30"/>
          <w:szCs w:val="30"/>
          <w:lang w:val="en-US" w:eastAsia="ru-RU"/>
        </w:rPr>
        <w:t>Artist of Folk Dance. Teacher. Ballet Master</w:t>
      </w:r>
      <w:r w:rsidRPr="008C3B26">
        <w:rPr>
          <w:rFonts w:ascii="Times New Roman" w:eastAsia="Times New Roman" w:hAnsi="Times New Roman" w:cs="Times New Roman"/>
          <w:spacing w:val="-4"/>
          <w:sz w:val="30"/>
          <w:szCs w:val="30"/>
          <w:lang w:val="en-US" w:eastAsia="ru-RU"/>
        </w:rPr>
        <w:t xml:space="preserve"> </w:t>
      </w:r>
    </w:p>
    <w:p w14:paraId="4701E359" w14:textId="77777777" w:rsidR="005A3204" w:rsidRPr="008C3B26" w:rsidRDefault="005A3204" w:rsidP="005A3204">
      <w:pPr>
        <w:spacing w:after="0" w:line="240" w:lineRule="auto"/>
        <w:jc w:val="both"/>
        <w:rPr>
          <w:rFonts w:ascii="Times New Roman" w:eastAsia="Times New Roman" w:hAnsi="Times New Roman" w:cs="Times New Roman"/>
          <w:spacing w:val="-4"/>
          <w:sz w:val="30"/>
          <w:szCs w:val="30"/>
          <w:lang w:val="en-US" w:eastAsia="ru-RU"/>
        </w:rPr>
      </w:pPr>
      <w:r w:rsidRPr="008C3B26">
        <w:rPr>
          <w:rFonts w:ascii="Times New Roman" w:eastAsia="Times New Roman" w:hAnsi="Times New Roman" w:cs="Times New Roman"/>
          <w:b/>
          <w:spacing w:val="-4"/>
          <w:sz w:val="30"/>
          <w:szCs w:val="30"/>
          <w:lang w:val="en-US" w:eastAsia="ru-RU"/>
        </w:rPr>
        <w:t xml:space="preserve">Major in </w:t>
      </w:r>
      <w:r w:rsidRPr="008C3B26">
        <w:rPr>
          <w:rFonts w:ascii="Times New Roman" w:eastAsia="Times New Roman" w:hAnsi="Times New Roman" w:cs="Times New Roman"/>
          <w:spacing w:val="-4"/>
          <w:sz w:val="30"/>
          <w:szCs w:val="30"/>
          <w:lang w:val="be-BY" w:eastAsia="ru-RU"/>
        </w:rPr>
        <w:t>1-</w:t>
      </w:r>
      <w:r w:rsidRPr="008C3B26">
        <w:rPr>
          <w:rFonts w:ascii="Times New Roman" w:eastAsia="Times New Roman" w:hAnsi="Times New Roman" w:cs="Times New Roman"/>
          <w:spacing w:val="-4"/>
          <w:sz w:val="30"/>
          <w:szCs w:val="30"/>
          <w:lang w:val="en-US" w:eastAsia="ru-RU"/>
        </w:rPr>
        <w:t xml:space="preserve">17 02 01-05 </w:t>
      </w:r>
      <w:r w:rsidRPr="008C3B26">
        <w:rPr>
          <w:rFonts w:ascii="Times New Roman" w:eastAsia="Times New Roman" w:hAnsi="Times New Roman" w:cs="Times New Roman"/>
          <w:sz w:val="30"/>
          <w:szCs w:val="30"/>
          <w:lang w:val="en-US" w:eastAsia="ru-RU"/>
        </w:rPr>
        <w:t>Choreographic Arts (Ballroom Dance)</w:t>
      </w:r>
    </w:p>
    <w:p w14:paraId="2E7BAF0B" w14:textId="77777777" w:rsidR="005A3204" w:rsidRPr="008C3B26" w:rsidRDefault="005A3204" w:rsidP="005A3204">
      <w:pPr>
        <w:spacing w:after="0" w:line="240" w:lineRule="auto"/>
        <w:jc w:val="both"/>
        <w:rPr>
          <w:rFonts w:ascii="Times New Roman" w:eastAsia="Times New Roman" w:hAnsi="Times New Roman" w:cs="Times New Roman"/>
          <w:spacing w:val="-4"/>
          <w:sz w:val="30"/>
          <w:szCs w:val="30"/>
          <w:lang w:val="en-US" w:eastAsia="ru-RU"/>
        </w:rPr>
      </w:pPr>
      <w:r w:rsidRPr="008C3B26">
        <w:rPr>
          <w:rFonts w:ascii="Times New Roman" w:eastAsia="Times New Roman" w:hAnsi="Times New Roman" w:cs="Times New Roman"/>
          <w:b/>
          <w:spacing w:val="-4"/>
          <w:sz w:val="30"/>
          <w:szCs w:val="30"/>
          <w:lang w:val="en-US" w:eastAsia="ru-RU"/>
        </w:rPr>
        <w:t>Qualification</w:t>
      </w:r>
      <w:r w:rsidRPr="008C3B26">
        <w:rPr>
          <w:rFonts w:ascii="Times New Roman" w:eastAsia="Times New Roman" w:hAnsi="Times New Roman" w:cs="Times New Roman"/>
          <w:spacing w:val="-4"/>
          <w:sz w:val="30"/>
          <w:szCs w:val="30"/>
          <w:lang w:val="en-US" w:eastAsia="ru-RU"/>
        </w:rPr>
        <w:t xml:space="preserve"> </w:t>
      </w:r>
      <w:r w:rsidRPr="008C3B26">
        <w:rPr>
          <w:rFonts w:ascii="Times New Roman" w:eastAsia="Times New Roman" w:hAnsi="Times New Roman" w:cs="Times New Roman"/>
          <w:sz w:val="30"/>
          <w:szCs w:val="30"/>
          <w:lang w:val="en-US" w:eastAsia="ru-RU"/>
        </w:rPr>
        <w:t>Studio Manager. Coach. Teacher</w:t>
      </w:r>
    </w:p>
    <w:p w14:paraId="59F6F28A" w14:textId="77777777" w:rsidR="005A3204" w:rsidRPr="008C3B26" w:rsidRDefault="005A3204" w:rsidP="005A3204">
      <w:pPr>
        <w:spacing w:after="0" w:line="240" w:lineRule="auto"/>
        <w:jc w:val="both"/>
        <w:rPr>
          <w:rFonts w:ascii="Times New Roman" w:eastAsia="Times New Roman" w:hAnsi="Times New Roman" w:cs="Times New Roman"/>
          <w:b/>
          <w:spacing w:val="-4"/>
          <w:sz w:val="30"/>
          <w:szCs w:val="30"/>
          <w:lang w:val="en-US" w:eastAsia="ru-RU"/>
        </w:rPr>
      </w:pPr>
      <w:r w:rsidRPr="008C3B26">
        <w:rPr>
          <w:rFonts w:ascii="Times New Roman" w:eastAsia="Times New Roman" w:hAnsi="Times New Roman" w:cs="Times New Roman"/>
          <w:b/>
          <w:spacing w:val="-4"/>
          <w:sz w:val="30"/>
          <w:szCs w:val="30"/>
          <w:lang w:val="en-US" w:eastAsia="ru-RU"/>
        </w:rPr>
        <w:t xml:space="preserve">Major in </w:t>
      </w:r>
      <w:r w:rsidRPr="008C3B26">
        <w:rPr>
          <w:rFonts w:ascii="Times New Roman" w:eastAsia="Times New Roman" w:hAnsi="Times New Roman" w:cs="Times New Roman"/>
          <w:spacing w:val="-4"/>
          <w:sz w:val="30"/>
          <w:szCs w:val="30"/>
          <w:lang w:val="be-BY" w:eastAsia="ru-RU"/>
        </w:rPr>
        <w:t>1-</w:t>
      </w:r>
      <w:r w:rsidRPr="008C3B26">
        <w:rPr>
          <w:rFonts w:ascii="Times New Roman" w:eastAsia="Times New Roman" w:hAnsi="Times New Roman" w:cs="Times New Roman"/>
          <w:spacing w:val="-4"/>
          <w:sz w:val="30"/>
          <w:szCs w:val="30"/>
          <w:lang w:val="en-US" w:eastAsia="ru-RU"/>
        </w:rPr>
        <w:t xml:space="preserve">17 02 01-06 Choreographic </w:t>
      </w:r>
      <w:r w:rsidRPr="008C3B26">
        <w:rPr>
          <w:rFonts w:ascii="Times New Roman" w:eastAsia="Times New Roman" w:hAnsi="Times New Roman" w:cs="Times New Roman"/>
          <w:spacing w:val="-4"/>
          <w:sz w:val="30"/>
          <w:szCs w:val="30"/>
          <w:lang w:val="en-AU" w:eastAsia="ru-RU"/>
        </w:rPr>
        <w:t>Arts (V</w:t>
      </w:r>
      <w:r w:rsidRPr="008C3B26">
        <w:rPr>
          <w:rFonts w:ascii="Times New Roman" w:eastAsia="Times New Roman" w:hAnsi="Times New Roman" w:cs="Times New Roman"/>
          <w:spacing w:val="-4"/>
          <w:sz w:val="30"/>
          <w:szCs w:val="30"/>
          <w:lang w:val="en-US" w:eastAsia="ru-RU"/>
        </w:rPr>
        <w:t>ariety Dance)</w:t>
      </w:r>
    </w:p>
    <w:p w14:paraId="71C38527" w14:textId="77777777" w:rsidR="005A3204" w:rsidRPr="008C3B26" w:rsidRDefault="005A3204" w:rsidP="005A3204">
      <w:pPr>
        <w:spacing w:after="0" w:line="240" w:lineRule="auto"/>
        <w:jc w:val="both"/>
        <w:rPr>
          <w:rFonts w:ascii="Times New Roman" w:eastAsia="Times New Roman" w:hAnsi="Times New Roman" w:cs="Times New Roman"/>
          <w:spacing w:val="-4"/>
          <w:sz w:val="30"/>
          <w:szCs w:val="30"/>
          <w:lang w:val="en-US" w:eastAsia="ru-RU"/>
        </w:rPr>
      </w:pPr>
      <w:r w:rsidRPr="008C3B26">
        <w:rPr>
          <w:rFonts w:ascii="Times New Roman" w:eastAsia="Times New Roman" w:hAnsi="Times New Roman" w:cs="Times New Roman"/>
          <w:b/>
          <w:spacing w:val="-4"/>
          <w:sz w:val="30"/>
          <w:szCs w:val="30"/>
          <w:lang w:val="en-US" w:eastAsia="ru-RU"/>
        </w:rPr>
        <w:t>Qualification</w:t>
      </w:r>
      <w:r w:rsidRPr="008C3B26">
        <w:rPr>
          <w:rFonts w:ascii="Times New Roman" w:eastAsia="Times New Roman" w:hAnsi="Times New Roman" w:cs="Times New Roman"/>
          <w:spacing w:val="-4"/>
          <w:sz w:val="30"/>
          <w:szCs w:val="30"/>
          <w:lang w:val="en-US" w:eastAsia="ru-RU"/>
        </w:rPr>
        <w:t xml:space="preserve"> </w:t>
      </w:r>
      <w:r w:rsidRPr="008C3B26">
        <w:rPr>
          <w:rFonts w:ascii="Times New Roman" w:eastAsia="Times New Roman" w:hAnsi="Times New Roman" w:cs="Times New Roman"/>
          <w:sz w:val="30"/>
          <w:szCs w:val="30"/>
          <w:lang w:val="en-US" w:eastAsia="ru-RU"/>
        </w:rPr>
        <w:t>Artist. Ballet Master. Teacher</w:t>
      </w:r>
    </w:p>
    <w:p w14:paraId="74D80E05" w14:textId="77777777" w:rsidR="005A3204" w:rsidRPr="008C3B26" w:rsidRDefault="005A3204" w:rsidP="005A3204">
      <w:pPr>
        <w:spacing w:after="0" w:line="240" w:lineRule="auto"/>
        <w:jc w:val="both"/>
        <w:rPr>
          <w:rFonts w:ascii="Times New Roman" w:eastAsia="Times New Roman" w:hAnsi="Times New Roman" w:cs="Times New Roman"/>
          <w:b/>
          <w:spacing w:val="-4"/>
          <w:sz w:val="30"/>
          <w:szCs w:val="30"/>
          <w:lang w:val="en-US" w:eastAsia="ru-RU"/>
        </w:rPr>
      </w:pPr>
      <w:r w:rsidRPr="008C3B26">
        <w:rPr>
          <w:rFonts w:ascii="Times New Roman" w:eastAsia="Times New Roman" w:hAnsi="Times New Roman" w:cs="Times New Roman"/>
          <w:b/>
          <w:spacing w:val="-4"/>
          <w:sz w:val="30"/>
          <w:szCs w:val="30"/>
          <w:lang w:val="en-US" w:eastAsia="ru-RU"/>
        </w:rPr>
        <w:t xml:space="preserve">Major in </w:t>
      </w:r>
      <w:r w:rsidRPr="008C3B26">
        <w:rPr>
          <w:rFonts w:ascii="Times New Roman" w:eastAsia="Times New Roman" w:hAnsi="Times New Roman" w:cs="Times New Roman"/>
          <w:spacing w:val="-4"/>
          <w:sz w:val="30"/>
          <w:szCs w:val="30"/>
          <w:lang w:val="be-BY" w:eastAsia="ru-RU"/>
        </w:rPr>
        <w:t>1-</w:t>
      </w:r>
      <w:r w:rsidRPr="008C3B26">
        <w:rPr>
          <w:rFonts w:ascii="Times New Roman" w:eastAsia="Times New Roman" w:hAnsi="Times New Roman" w:cs="Times New Roman"/>
          <w:spacing w:val="-4"/>
          <w:sz w:val="30"/>
          <w:szCs w:val="30"/>
          <w:lang w:val="en-US" w:eastAsia="ru-RU"/>
        </w:rPr>
        <w:t xml:space="preserve">17 02 01-07 Choreographic </w:t>
      </w:r>
      <w:r w:rsidRPr="008C3B26">
        <w:rPr>
          <w:rFonts w:ascii="Times New Roman" w:eastAsia="Times New Roman" w:hAnsi="Times New Roman" w:cs="Times New Roman"/>
          <w:spacing w:val="-4"/>
          <w:sz w:val="30"/>
          <w:szCs w:val="30"/>
          <w:lang w:val="en-AU" w:eastAsia="ru-RU"/>
        </w:rPr>
        <w:t>Arts (Classical Dance</w:t>
      </w:r>
      <w:r w:rsidRPr="008C3B26">
        <w:rPr>
          <w:rFonts w:ascii="Times New Roman" w:eastAsia="Times New Roman" w:hAnsi="Times New Roman" w:cs="Times New Roman"/>
          <w:spacing w:val="-4"/>
          <w:sz w:val="30"/>
          <w:szCs w:val="30"/>
          <w:lang w:val="en-US" w:eastAsia="ru-RU"/>
        </w:rPr>
        <w:t>)</w:t>
      </w:r>
    </w:p>
    <w:p w14:paraId="1F9EC28A" w14:textId="77777777" w:rsidR="005A3204" w:rsidRPr="008C3B26" w:rsidRDefault="005A3204" w:rsidP="005A3204">
      <w:pPr>
        <w:spacing w:after="0" w:line="240" w:lineRule="auto"/>
        <w:jc w:val="both"/>
        <w:rPr>
          <w:rFonts w:ascii="Times New Roman" w:eastAsia="Times New Roman" w:hAnsi="Times New Roman" w:cs="Times New Roman"/>
          <w:spacing w:val="-4"/>
          <w:sz w:val="30"/>
          <w:szCs w:val="30"/>
          <w:lang w:val="en-US" w:eastAsia="ru-RU"/>
        </w:rPr>
      </w:pPr>
      <w:r w:rsidRPr="008C3B26">
        <w:rPr>
          <w:rFonts w:ascii="Times New Roman" w:eastAsia="Times New Roman" w:hAnsi="Times New Roman" w:cs="Times New Roman"/>
          <w:b/>
          <w:spacing w:val="-4"/>
          <w:sz w:val="30"/>
          <w:szCs w:val="30"/>
          <w:lang w:val="en-US" w:eastAsia="ru-RU"/>
        </w:rPr>
        <w:t>Qualification</w:t>
      </w:r>
      <w:r w:rsidRPr="008C3B26">
        <w:rPr>
          <w:rFonts w:ascii="Times New Roman" w:eastAsia="Times New Roman" w:hAnsi="Times New Roman" w:cs="Times New Roman"/>
          <w:spacing w:val="-4"/>
          <w:sz w:val="30"/>
          <w:szCs w:val="30"/>
          <w:lang w:val="en-US" w:eastAsia="ru-RU"/>
        </w:rPr>
        <w:t xml:space="preserve"> Ballet Soloist. Ballet </w:t>
      </w:r>
      <w:r w:rsidRPr="008C3B26">
        <w:rPr>
          <w:rFonts w:ascii="Times New Roman" w:eastAsia="Times New Roman" w:hAnsi="Times New Roman" w:cs="Times New Roman"/>
          <w:sz w:val="30"/>
          <w:szCs w:val="30"/>
          <w:lang w:val="en-US" w:eastAsia="ru-RU"/>
        </w:rPr>
        <w:t>Artist</w:t>
      </w:r>
      <w:r w:rsidRPr="008C3B26">
        <w:rPr>
          <w:rFonts w:ascii="Times New Roman" w:eastAsia="Times New Roman" w:hAnsi="Times New Roman" w:cs="Times New Roman"/>
          <w:spacing w:val="-4"/>
          <w:sz w:val="30"/>
          <w:szCs w:val="30"/>
          <w:lang w:val="en-US" w:eastAsia="ru-RU"/>
        </w:rPr>
        <w:t>. Teacher</w:t>
      </w:r>
    </w:p>
    <w:p w14:paraId="2899F131" w14:textId="77777777" w:rsidR="005A3204" w:rsidRPr="008C3B26" w:rsidRDefault="005A3204" w:rsidP="005A3204">
      <w:pPr>
        <w:spacing w:after="0" w:line="240" w:lineRule="auto"/>
        <w:jc w:val="both"/>
        <w:rPr>
          <w:rFonts w:ascii="Times New Roman" w:eastAsia="Times New Roman" w:hAnsi="Times New Roman" w:cs="Times New Roman"/>
          <w:b/>
          <w:spacing w:val="-4"/>
          <w:sz w:val="30"/>
          <w:szCs w:val="30"/>
          <w:lang w:val="en-US" w:eastAsia="ru-RU"/>
        </w:rPr>
      </w:pPr>
      <w:r w:rsidRPr="008C3B26">
        <w:rPr>
          <w:rFonts w:ascii="Times New Roman" w:eastAsia="Times New Roman" w:hAnsi="Times New Roman" w:cs="Times New Roman"/>
          <w:b/>
          <w:spacing w:val="-4"/>
          <w:sz w:val="30"/>
          <w:szCs w:val="30"/>
          <w:lang w:val="en-US" w:eastAsia="ru-RU"/>
        </w:rPr>
        <w:t xml:space="preserve">Major in </w:t>
      </w:r>
      <w:r w:rsidRPr="008C3B26">
        <w:rPr>
          <w:rFonts w:ascii="Times New Roman" w:eastAsia="Times New Roman" w:hAnsi="Times New Roman" w:cs="Times New Roman"/>
          <w:spacing w:val="-4"/>
          <w:sz w:val="30"/>
          <w:szCs w:val="30"/>
          <w:lang w:val="be-BY" w:eastAsia="ru-RU"/>
        </w:rPr>
        <w:t>1-</w:t>
      </w:r>
      <w:r w:rsidRPr="008C3B26">
        <w:rPr>
          <w:rFonts w:ascii="Times New Roman" w:eastAsia="Times New Roman" w:hAnsi="Times New Roman" w:cs="Times New Roman"/>
          <w:spacing w:val="-4"/>
          <w:sz w:val="30"/>
          <w:szCs w:val="30"/>
          <w:lang w:val="en-US" w:eastAsia="ru-RU"/>
        </w:rPr>
        <w:t xml:space="preserve">17 02 01-09 Choreographic </w:t>
      </w:r>
      <w:r w:rsidRPr="008C3B26">
        <w:rPr>
          <w:rFonts w:ascii="Times New Roman" w:eastAsia="Times New Roman" w:hAnsi="Times New Roman" w:cs="Times New Roman"/>
          <w:spacing w:val="-4"/>
          <w:sz w:val="30"/>
          <w:szCs w:val="30"/>
          <w:lang w:val="en-AU" w:eastAsia="ru-RU"/>
        </w:rPr>
        <w:t>Arts (Management</w:t>
      </w:r>
      <w:r w:rsidRPr="008C3B26">
        <w:rPr>
          <w:rFonts w:ascii="Times New Roman" w:eastAsia="Times New Roman" w:hAnsi="Times New Roman" w:cs="Times New Roman"/>
          <w:spacing w:val="-4"/>
          <w:sz w:val="30"/>
          <w:szCs w:val="30"/>
          <w:lang w:val="en-US" w:eastAsia="ru-RU"/>
        </w:rPr>
        <w:t>)</w:t>
      </w:r>
    </w:p>
    <w:p w14:paraId="34C69C19" w14:textId="77777777" w:rsidR="005A3204" w:rsidRPr="008C3B26" w:rsidRDefault="005A3204" w:rsidP="005A3204">
      <w:pPr>
        <w:spacing w:after="0" w:line="240" w:lineRule="auto"/>
        <w:jc w:val="both"/>
        <w:rPr>
          <w:rFonts w:ascii="Times New Roman" w:eastAsia="Times New Roman" w:hAnsi="Times New Roman" w:cs="Times New Roman"/>
          <w:spacing w:val="-4"/>
          <w:sz w:val="30"/>
          <w:szCs w:val="30"/>
          <w:lang w:val="en-US" w:eastAsia="ru-RU"/>
        </w:rPr>
      </w:pPr>
      <w:r w:rsidRPr="008C3B26">
        <w:rPr>
          <w:rFonts w:ascii="Times New Roman" w:eastAsia="Times New Roman" w:hAnsi="Times New Roman" w:cs="Times New Roman"/>
          <w:b/>
          <w:spacing w:val="-4"/>
          <w:sz w:val="30"/>
          <w:szCs w:val="30"/>
          <w:lang w:val="en-US" w:eastAsia="ru-RU"/>
        </w:rPr>
        <w:t>Qualification</w:t>
      </w:r>
      <w:r w:rsidRPr="008C3B26">
        <w:rPr>
          <w:rFonts w:ascii="Times New Roman" w:eastAsia="Times New Roman" w:hAnsi="Times New Roman" w:cs="Times New Roman"/>
          <w:spacing w:val="-4"/>
          <w:sz w:val="30"/>
          <w:szCs w:val="30"/>
          <w:lang w:val="en-US" w:eastAsia="ru-RU"/>
        </w:rPr>
        <w:t xml:space="preserve"> Choreographer. Manager. Teacher</w:t>
      </w:r>
    </w:p>
    <w:p w14:paraId="425F46DF" w14:textId="77777777" w:rsidR="005A3204" w:rsidRPr="008C3B26" w:rsidRDefault="005A3204" w:rsidP="005A3204">
      <w:pPr>
        <w:spacing w:after="0" w:line="240" w:lineRule="auto"/>
        <w:jc w:val="both"/>
        <w:rPr>
          <w:rFonts w:ascii="Times New Roman" w:eastAsia="Times New Roman" w:hAnsi="Times New Roman" w:cs="Times New Roman"/>
          <w:spacing w:val="-4"/>
          <w:sz w:val="30"/>
          <w:szCs w:val="30"/>
          <w:lang w:val="en-US" w:eastAsia="ru-RU"/>
        </w:rPr>
      </w:pPr>
      <w:r w:rsidRPr="008C3B26">
        <w:rPr>
          <w:rFonts w:ascii="Times New Roman" w:eastAsia="Times New Roman" w:hAnsi="Times New Roman" w:cs="Times New Roman"/>
          <w:b/>
          <w:spacing w:val="-4"/>
          <w:sz w:val="30"/>
          <w:szCs w:val="30"/>
          <w:lang w:val="en-US" w:eastAsia="ru-RU"/>
        </w:rPr>
        <w:t xml:space="preserve">Major in </w:t>
      </w:r>
      <w:r w:rsidRPr="008C3B26">
        <w:rPr>
          <w:rFonts w:ascii="Times New Roman" w:eastAsia="Times New Roman" w:hAnsi="Times New Roman" w:cs="Times New Roman"/>
          <w:spacing w:val="-4"/>
          <w:sz w:val="30"/>
          <w:szCs w:val="30"/>
          <w:lang w:val="be-BY" w:eastAsia="ru-RU"/>
        </w:rPr>
        <w:t xml:space="preserve">1-17 02 01-10 </w:t>
      </w:r>
      <w:r w:rsidRPr="008C3B26">
        <w:rPr>
          <w:rFonts w:ascii="Times New Roman" w:eastAsia="Times New Roman" w:hAnsi="Times New Roman" w:cs="Times New Roman"/>
          <w:sz w:val="30"/>
          <w:szCs w:val="30"/>
          <w:lang w:val="en-US" w:eastAsia="ru-RU"/>
        </w:rPr>
        <w:t>Choreographic Arts (Modern Dance)</w:t>
      </w:r>
    </w:p>
    <w:p w14:paraId="5C2EA00B" w14:textId="77777777" w:rsidR="005A3204" w:rsidRPr="008C3B26" w:rsidRDefault="005A3204" w:rsidP="005A3204">
      <w:pPr>
        <w:spacing w:after="0" w:line="240" w:lineRule="auto"/>
        <w:jc w:val="both"/>
        <w:rPr>
          <w:rFonts w:ascii="Times New Roman" w:eastAsia="Times New Roman" w:hAnsi="Times New Roman" w:cs="Times New Roman"/>
          <w:spacing w:val="-4"/>
          <w:sz w:val="30"/>
          <w:szCs w:val="30"/>
          <w:lang w:val="en-US" w:eastAsia="ru-RU"/>
        </w:rPr>
      </w:pPr>
      <w:r w:rsidRPr="008C3B26">
        <w:rPr>
          <w:rFonts w:ascii="Times New Roman" w:eastAsia="Times New Roman" w:hAnsi="Times New Roman" w:cs="Times New Roman"/>
          <w:b/>
          <w:spacing w:val="-4"/>
          <w:sz w:val="30"/>
          <w:szCs w:val="30"/>
          <w:lang w:val="en-US" w:eastAsia="ru-RU"/>
        </w:rPr>
        <w:t>Qualification</w:t>
      </w:r>
      <w:r w:rsidRPr="008C3B26">
        <w:rPr>
          <w:rFonts w:ascii="Times New Roman" w:eastAsia="Times New Roman" w:hAnsi="Times New Roman" w:cs="Times New Roman"/>
          <w:spacing w:val="-4"/>
          <w:sz w:val="30"/>
          <w:szCs w:val="30"/>
          <w:lang w:val="en-US" w:eastAsia="ru-RU"/>
        </w:rPr>
        <w:t xml:space="preserve"> </w:t>
      </w:r>
      <w:r w:rsidRPr="008C3B26">
        <w:rPr>
          <w:rFonts w:ascii="Times New Roman" w:eastAsia="Times New Roman" w:hAnsi="Times New Roman" w:cs="Times New Roman"/>
          <w:sz w:val="30"/>
          <w:szCs w:val="30"/>
          <w:lang w:val="en-US" w:eastAsia="ru-RU"/>
        </w:rPr>
        <w:t>Artist</w:t>
      </w:r>
      <w:r w:rsidRPr="008C3B26">
        <w:rPr>
          <w:rFonts w:ascii="Times New Roman" w:eastAsia="Times New Roman" w:hAnsi="Times New Roman" w:cs="Times New Roman"/>
          <w:spacing w:val="-4"/>
          <w:sz w:val="30"/>
          <w:szCs w:val="30"/>
          <w:lang w:val="en-US" w:eastAsia="ru-RU"/>
        </w:rPr>
        <w:t>.</w:t>
      </w:r>
      <w:r w:rsidRPr="008C3B26">
        <w:rPr>
          <w:rFonts w:ascii="Times New Roman" w:eastAsia="Times New Roman" w:hAnsi="Times New Roman" w:cs="Times New Roman"/>
          <w:spacing w:val="-4"/>
          <w:sz w:val="30"/>
          <w:szCs w:val="30"/>
          <w:lang w:val="be-BY" w:eastAsia="ru-RU"/>
        </w:rPr>
        <w:t xml:space="preserve"> </w:t>
      </w:r>
      <w:r w:rsidRPr="008C3B26">
        <w:rPr>
          <w:rFonts w:ascii="Times New Roman" w:eastAsia="Times New Roman" w:hAnsi="Times New Roman" w:cs="Times New Roman"/>
          <w:spacing w:val="-4"/>
          <w:sz w:val="30"/>
          <w:szCs w:val="30"/>
          <w:lang w:val="en-US" w:eastAsia="ru-RU"/>
        </w:rPr>
        <w:t>Choreographer. Teacher</w:t>
      </w:r>
    </w:p>
    <w:p w14:paraId="03BEA755" w14:textId="77777777" w:rsidR="005A3204" w:rsidRPr="008C3B26" w:rsidRDefault="005A3204" w:rsidP="005A3204">
      <w:pPr>
        <w:shd w:val="clear" w:color="auto" w:fill="FFFFFF"/>
        <w:spacing w:after="0" w:line="240" w:lineRule="auto"/>
        <w:ind w:firstLine="450"/>
        <w:jc w:val="center"/>
        <w:rPr>
          <w:rFonts w:ascii="Times New Roman" w:eastAsia="Times New Roman" w:hAnsi="Times New Roman" w:cs="Times New Roman"/>
          <w:b/>
          <w:bCs/>
          <w:color w:val="242424"/>
          <w:sz w:val="30"/>
          <w:szCs w:val="30"/>
          <w:lang w:val="en-US" w:eastAsia="ru-RU"/>
        </w:rPr>
      </w:pPr>
    </w:p>
    <w:p w14:paraId="4426197B" w14:textId="77777777" w:rsidR="005A3204" w:rsidRPr="008C3B26" w:rsidRDefault="005A3204" w:rsidP="005A3204">
      <w:pPr>
        <w:shd w:val="clear" w:color="auto" w:fill="FFFFFF"/>
        <w:spacing w:after="0" w:line="240" w:lineRule="auto"/>
        <w:jc w:val="center"/>
        <w:rPr>
          <w:rFonts w:ascii="Times New Roman" w:eastAsia="Times New Roman" w:hAnsi="Times New Roman" w:cs="Times New Roman"/>
          <w:sz w:val="30"/>
          <w:szCs w:val="30"/>
          <w:lang w:val="en-US" w:eastAsia="ru-RU"/>
        </w:rPr>
      </w:pPr>
      <w:r w:rsidRPr="008C3B26">
        <w:rPr>
          <w:rFonts w:ascii="Times New Roman" w:eastAsia="Times New Roman" w:hAnsi="Times New Roman" w:cs="Times New Roman"/>
          <w:b/>
          <w:bCs/>
          <w:sz w:val="30"/>
          <w:szCs w:val="30"/>
          <w:lang w:eastAsia="ru-RU"/>
        </w:rPr>
        <w:t>ГЛАВА</w:t>
      </w:r>
      <w:r w:rsidRPr="008C3B26">
        <w:rPr>
          <w:rFonts w:ascii="Times New Roman" w:eastAsia="Times New Roman" w:hAnsi="Times New Roman" w:cs="Times New Roman"/>
          <w:b/>
          <w:bCs/>
          <w:sz w:val="30"/>
          <w:szCs w:val="30"/>
          <w:lang w:val="en-US" w:eastAsia="ru-RU"/>
        </w:rPr>
        <w:t xml:space="preserve"> 1</w:t>
      </w:r>
    </w:p>
    <w:p w14:paraId="04AC66F8" w14:textId="77777777" w:rsidR="005A3204" w:rsidRPr="008C3B26" w:rsidRDefault="005A3204" w:rsidP="005A3204">
      <w:pPr>
        <w:shd w:val="clear" w:color="auto" w:fill="FFFFFF"/>
        <w:spacing w:after="0" w:line="240" w:lineRule="auto"/>
        <w:jc w:val="center"/>
        <w:rPr>
          <w:rFonts w:ascii="Times New Roman" w:eastAsia="Times New Roman" w:hAnsi="Times New Roman" w:cs="Times New Roman"/>
          <w:sz w:val="30"/>
          <w:szCs w:val="30"/>
          <w:lang w:eastAsia="ru-RU"/>
        </w:rPr>
      </w:pPr>
      <w:r w:rsidRPr="008C3B26">
        <w:rPr>
          <w:rFonts w:ascii="Times New Roman" w:eastAsia="Times New Roman" w:hAnsi="Times New Roman" w:cs="Times New Roman"/>
          <w:b/>
          <w:bCs/>
          <w:sz w:val="30"/>
          <w:szCs w:val="30"/>
          <w:lang w:eastAsia="ru-RU"/>
        </w:rPr>
        <w:t>ОБЩИЕ ПОЛОЖЕНИЯ</w:t>
      </w:r>
    </w:p>
    <w:p w14:paraId="64F6DF0E" w14:textId="77777777" w:rsidR="005A3204" w:rsidRPr="008C3B26" w:rsidRDefault="005A3204" w:rsidP="005A3204">
      <w:pPr>
        <w:spacing w:after="0" w:line="240" w:lineRule="auto"/>
        <w:ind w:firstLine="709"/>
        <w:jc w:val="both"/>
        <w:rPr>
          <w:rFonts w:ascii="Times New Roman" w:eastAsia="Times New Roman" w:hAnsi="Times New Roman" w:cs="Times New Roman"/>
          <w:spacing w:val="-4"/>
          <w:sz w:val="30"/>
          <w:szCs w:val="30"/>
          <w:lang w:eastAsia="ru-RU"/>
        </w:rPr>
      </w:pPr>
    </w:p>
    <w:p w14:paraId="6DD8074E" w14:textId="77777777" w:rsidR="005A3204" w:rsidRPr="008C3B26" w:rsidRDefault="005A3204" w:rsidP="005A3204">
      <w:pPr>
        <w:spacing w:after="0" w:line="240" w:lineRule="auto"/>
        <w:ind w:firstLine="709"/>
        <w:jc w:val="both"/>
        <w:rPr>
          <w:rFonts w:ascii="Times New Roman" w:eastAsia="Times New Roman" w:hAnsi="Times New Roman" w:cs="Times New Roman"/>
          <w:spacing w:val="-6"/>
          <w:sz w:val="30"/>
          <w:szCs w:val="30"/>
          <w:lang w:eastAsia="ru-RU"/>
        </w:rPr>
      </w:pPr>
      <w:r w:rsidRPr="008C3B26">
        <w:rPr>
          <w:rFonts w:ascii="Times New Roman" w:eastAsia="Times New Roman" w:hAnsi="Times New Roman" w:cs="Times New Roman"/>
          <w:spacing w:val="-6"/>
          <w:sz w:val="30"/>
          <w:szCs w:val="30"/>
          <w:lang w:eastAsia="ru-RU"/>
        </w:rPr>
        <w:t xml:space="preserve">1. Образовательный стандарт высшего образования </w:t>
      </w:r>
      <w:r w:rsidRPr="008C3B26">
        <w:rPr>
          <w:rFonts w:ascii="Times New Roman" w:eastAsia="Times New Roman" w:hAnsi="Times New Roman" w:cs="Times New Roman"/>
          <w:spacing w:val="-6"/>
          <w:sz w:val="30"/>
          <w:szCs w:val="30"/>
          <w:lang w:val="en-US" w:eastAsia="ru-RU"/>
        </w:rPr>
        <w:t>I</w:t>
      </w:r>
      <w:r w:rsidRPr="008C3B26">
        <w:rPr>
          <w:rFonts w:ascii="Times New Roman" w:eastAsia="Times New Roman" w:hAnsi="Times New Roman" w:cs="Times New Roman"/>
          <w:spacing w:val="-6"/>
          <w:sz w:val="30"/>
          <w:szCs w:val="30"/>
          <w:lang w:eastAsia="ru-RU"/>
        </w:rPr>
        <w:t xml:space="preserve"> ступени по специальности </w:t>
      </w:r>
      <w:r w:rsidRPr="008C3B26">
        <w:rPr>
          <w:rFonts w:ascii="Times New Roman" w:eastAsia="Times New Roman" w:hAnsi="Times New Roman" w:cs="Times New Roman"/>
          <w:spacing w:val="-4"/>
          <w:sz w:val="30"/>
          <w:szCs w:val="30"/>
          <w:lang w:eastAsia="ru-RU"/>
        </w:rPr>
        <w:t>1-1</w:t>
      </w:r>
      <w:r w:rsidRPr="008C3B26">
        <w:rPr>
          <w:rFonts w:ascii="Times New Roman" w:eastAsia="Times New Roman" w:hAnsi="Times New Roman" w:cs="Times New Roman"/>
          <w:spacing w:val="-4"/>
          <w:sz w:val="30"/>
          <w:szCs w:val="30"/>
          <w:lang w:val="be-BY" w:eastAsia="ru-RU"/>
        </w:rPr>
        <w:t>7</w:t>
      </w:r>
      <w:r w:rsidRPr="008C3B26">
        <w:rPr>
          <w:rFonts w:ascii="Times New Roman" w:eastAsia="Times New Roman" w:hAnsi="Times New Roman" w:cs="Times New Roman"/>
          <w:spacing w:val="-4"/>
          <w:sz w:val="30"/>
          <w:szCs w:val="30"/>
          <w:lang w:eastAsia="ru-RU"/>
        </w:rPr>
        <w:t xml:space="preserve"> 0</w:t>
      </w:r>
      <w:r w:rsidRPr="008C3B26">
        <w:rPr>
          <w:rFonts w:ascii="Times New Roman" w:eastAsia="Times New Roman" w:hAnsi="Times New Roman" w:cs="Times New Roman"/>
          <w:spacing w:val="-4"/>
          <w:sz w:val="30"/>
          <w:szCs w:val="30"/>
          <w:lang w:val="be-BY" w:eastAsia="ru-RU"/>
        </w:rPr>
        <w:t>2</w:t>
      </w:r>
      <w:r w:rsidRPr="008C3B26">
        <w:rPr>
          <w:rFonts w:ascii="Times New Roman" w:eastAsia="Times New Roman" w:hAnsi="Times New Roman" w:cs="Times New Roman"/>
          <w:spacing w:val="-4"/>
          <w:sz w:val="30"/>
          <w:szCs w:val="30"/>
          <w:lang w:eastAsia="ru-RU"/>
        </w:rPr>
        <w:t xml:space="preserve"> 01 «Хореографическое искусство (по направлениям)»</w:t>
      </w:r>
      <w:r w:rsidRPr="008C3B26">
        <w:rPr>
          <w:rFonts w:ascii="Times New Roman" w:eastAsia="Times New Roman" w:hAnsi="Times New Roman" w:cs="Times New Roman"/>
          <w:spacing w:val="-6"/>
          <w:sz w:val="30"/>
          <w:szCs w:val="30"/>
          <w:lang w:eastAsia="ru-RU"/>
        </w:rPr>
        <w:t xml:space="preserve"> (далее – образовательный стандарт) применяется при разработке учебно-программной документации образовательной программы высшего образования </w:t>
      </w:r>
      <w:r w:rsidRPr="008C3B26">
        <w:rPr>
          <w:rFonts w:ascii="Times New Roman" w:eastAsia="Times New Roman" w:hAnsi="Times New Roman" w:cs="Times New Roman"/>
          <w:spacing w:val="-6"/>
          <w:sz w:val="30"/>
          <w:szCs w:val="30"/>
          <w:lang w:val="en-US" w:eastAsia="ru-RU"/>
        </w:rPr>
        <w:t>I</w:t>
      </w:r>
      <w:r w:rsidRPr="008C3B26">
        <w:rPr>
          <w:rFonts w:ascii="Times New Roman" w:eastAsia="Times New Roman" w:hAnsi="Times New Roman" w:cs="Times New Roman"/>
          <w:spacing w:val="-6"/>
          <w:sz w:val="30"/>
          <w:szCs w:val="30"/>
          <w:lang w:eastAsia="ru-RU"/>
        </w:rPr>
        <w:t xml:space="preserve"> ступени, обеспечивающей получение квалификации специалиста с высшим образованием, и образовательной программы высшего образования </w:t>
      </w:r>
      <w:r w:rsidRPr="008C3B26">
        <w:rPr>
          <w:rFonts w:ascii="Times New Roman" w:eastAsia="Times New Roman" w:hAnsi="Times New Roman" w:cs="Times New Roman"/>
          <w:spacing w:val="-6"/>
          <w:sz w:val="30"/>
          <w:szCs w:val="30"/>
          <w:lang w:val="en-US" w:eastAsia="ru-RU"/>
        </w:rPr>
        <w:t>I</w:t>
      </w:r>
      <w:r w:rsidRPr="008C3B26">
        <w:rPr>
          <w:rFonts w:ascii="Times New Roman" w:eastAsia="Times New Roman" w:hAnsi="Times New Roman" w:cs="Times New Roman"/>
          <w:spacing w:val="-6"/>
          <w:sz w:val="30"/>
          <w:szCs w:val="30"/>
          <w:lang w:eastAsia="ru-RU"/>
        </w:rPr>
        <w:t xml:space="preserve"> ступени,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 (далее, если не установлено иное – образовательная программа высшего образования </w:t>
      </w:r>
      <w:r w:rsidRPr="008C3B26">
        <w:rPr>
          <w:rFonts w:ascii="Times New Roman" w:eastAsia="Times New Roman" w:hAnsi="Times New Roman" w:cs="Times New Roman"/>
          <w:spacing w:val="-6"/>
          <w:sz w:val="30"/>
          <w:szCs w:val="30"/>
          <w:lang w:val="en-US" w:eastAsia="ru-RU"/>
        </w:rPr>
        <w:t>I </w:t>
      </w:r>
      <w:r w:rsidRPr="008C3B26">
        <w:rPr>
          <w:rFonts w:ascii="Times New Roman" w:eastAsia="Times New Roman" w:hAnsi="Times New Roman" w:cs="Times New Roman"/>
          <w:spacing w:val="-6"/>
          <w:sz w:val="30"/>
          <w:szCs w:val="30"/>
          <w:lang w:eastAsia="ru-RU"/>
        </w:rPr>
        <w:t>ступени), учебно-методической документации, учебных изданий, информационно-аналитических материалов.</w:t>
      </w:r>
    </w:p>
    <w:p w14:paraId="139D38C5" w14:textId="77777777" w:rsidR="005A3204" w:rsidRPr="008C3B26" w:rsidRDefault="005A3204" w:rsidP="005A3204">
      <w:pPr>
        <w:spacing w:after="0" w:line="240" w:lineRule="auto"/>
        <w:ind w:firstLine="709"/>
        <w:jc w:val="both"/>
        <w:rPr>
          <w:rFonts w:ascii="Times New Roman" w:eastAsia="Times New Roman" w:hAnsi="Times New Roman" w:cs="Times New Roman"/>
          <w:spacing w:val="-4"/>
          <w:sz w:val="30"/>
          <w:szCs w:val="30"/>
          <w:lang w:eastAsia="ru-RU"/>
        </w:rPr>
      </w:pPr>
      <w:r w:rsidRPr="008C3B26">
        <w:rPr>
          <w:rFonts w:ascii="Times New Roman" w:eastAsia="Times New Roman" w:hAnsi="Times New Roman" w:cs="Times New Roman"/>
          <w:spacing w:val="-4"/>
          <w:sz w:val="30"/>
          <w:szCs w:val="30"/>
          <w:lang w:eastAsia="ru-RU"/>
        </w:rPr>
        <w:t xml:space="preserve">Настоящий образовательный стандарт обязателен для применения во всех учреждениях высшего образования, осуществляющих подготовку по образовательной программе высшего образования </w:t>
      </w:r>
      <w:r w:rsidRPr="008C3B26">
        <w:rPr>
          <w:rFonts w:ascii="Times New Roman" w:eastAsia="Times New Roman" w:hAnsi="Times New Roman" w:cs="Times New Roman"/>
          <w:spacing w:val="-4"/>
          <w:sz w:val="30"/>
          <w:szCs w:val="30"/>
          <w:lang w:val="en-US" w:eastAsia="ru-RU"/>
        </w:rPr>
        <w:t>I</w:t>
      </w:r>
      <w:r w:rsidRPr="008C3B26">
        <w:rPr>
          <w:rFonts w:ascii="Times New Roman" w:eastAsia="Times New Roman" w:hAnsi="Times New Roman" w:cs="Times New Roman"/>
          <w:spacing w:val="-4"/>
          <w:sz w:val="30"/>
          <w:szCs w:val="30"/>
          <w:lang w:eastAsia="ru-RU"/>
        </w:rPr>
        <w:t xml:space="preserve"> ступени по </w:t>
      </w:r>
      <w:r w:rsidRPr="008C3B26">
        <w:rPr>
          <w:rFonts w:ascii="Times New Roman" w:eastAsia="Times New Roman" w:hAnsi="Times New Roman" w:cs="Times New Roman"/>
          <w:spacing w:val="-6"/>
          <w:sz w:val="30"/>
          <w:szCs w:val="30"/>
          <w:lang w:eastAsia="ru-RU"/>
        </w:rPr>
        <w:t>специальности 1-1</w:t>
      </w:r>
      <w:r w:rsidRPr="008C3B26">
        <w:rPr>
          <w:rFonts w:ascii="Times New Roman" w:eastAsia="Times New Roman" w:hAnsi="Times New Roman" w:cs="Times New Roman"/>
          <w:spacing w:val="-6"/>
          <w:sz w:val="30"/>
          <w:szCs w:val="30"/>
          <w:lang w:val="be-BY" w:eastAsia="ru-RU"/>
        </w:rPr>
        <w:t>7</w:t>
      </w:r>
      <w:r w:rsidRPr="008C3B26">
        <w:rPr>
          <w:rFonts w:ascii="Times New Roman" w:eastAsia="Times New Roman" w:hAnsi="Times New Roman" w:cs="Times New Roman"/>
          <w:spacing w:val="-6"/>
          <w:sz w:val="30"/>
          <w:szCs w:val="30"/>
          <w:lang w:eastAsia="ru-RU"/>
        </w:rPr>
        <w:t xml:space="preserve"> 0</w:t>
      </w:r>
      <w:r w:rsidRPr="008C3B26">
        <w:rPr>
          <w:rFonts w:ascii="Times New Roman" w:eastAsia="Times New Roman" w:hAnsi="Times New Roman" w:cs="Times New Roman"/>
          <w:spacing w:val="-6"/>
          <w:sz w:val="30"/>
          <w:szCs w:val="30"/>
          <w:lang w:val="be-BY" w:eastAsia="ru-RU"/>
        </w:rPr>
        <w:t>2</w:t>
      </w:r>
      <w:r w:rsidRPr="008C3B26">
        <w:rPr>
          <w:rFonts w:ascii="Times New Roman" w:eastAsia="Times New Roman" w:hAnsi="Times New Roman" w:cs="Times New Roman"/>
          <w:spacing w:val="-6"/>
          <w:sz w:val="30"/>
          <w:szCs w:val="30"/>
          <w:lang w:eastAsia="ru-RU"/>
        </w:rPr>
        <w:t xml:space="preserve"> 01 «Хореографическое искусство (по направлениям)».</w:t>
      </w:r>
    </w:p>
    <w:p w14:paraId="119793BE" w14:textId="77777777" w:rsidR="005A3204" w:rsidRPr="008C3B26" w:rsidRDefault="005A3204" w:rsidP="005A3204">
      <w:pPr>
        <w:spacing w:after="0" w:line="240" w:lineRule="auto"/>
        <w:ind w:firstLine="709"/>
        <w:jc w:val="both"/>
        <w:rPr>
          <w:rFonts w:ascii="Times New Roman" w:eastAsia="Times New Roman" w:hAnsi="Times New Roman" w:cs="Times New Roman"/>
          <w:spacing w:val="-4"/>
          <w:sz w:val="30"/>
          <w:szCs w:val="30"/>
          <w:lang w:val="x-none" w:eastAsia="x-none"/>
        </w:rPr>
      </w:pPr>
      <w:r w:rsidRPr="008C3B26">
        <w:rPr>
          <w:rFonts w:ascii="Times New Roman" w:eastAsia="Times New Roman" w:hAnsi="Times New Roman" w:cs="Times New Roman"/>
          <w:spacing w:val="-4"/>
          <w:sz w:val="30"/>
          <w:szCs w:val="30"/>
          <w:lang w:eastAsia="x-none"/>
        </w:rPr>
        <w:t>2. </w:t>
      </w:r>
      <w:r w:rsidRPr="008C3B26">
        <w:rPr>
          <w:rFonts w:ascii="Times New Roman" w:eastAsia="Times New Roman" w:hAnsi="Times New Roman" w:cs="Times New Roman"/>
          <w:spacing w:val="-4"/>
          <w:sz w:val="30"/>
          <w:szCs w:val="30"/>
          <w:lang w:val="x-none" w:eastAsia="x-none"/>
        </w:rPr>
        <w:t>В настоящем образовательном стандарте использованы ссылки на следующие</w:t>
      </w:r>
      <w:r w:rsidRPr="008C3B26">
        <w:rPr>
          <w:rFonts w:ascii="Times New Roman" w:eastAsia="Times New Roman" w:hAnsi="Times New Roman" w:cs="Times New Roman"/>
          <w:spacing w:val="-4"/>
          <w:sz w:val="30"/>
          <w:szCs w:val="30"/>
          <w:lang w:eastAsia="x-none"/>
        </w:rPr>
        <w:t xml:space="preserve"> </w:t>
      </w:r>
      <w:r w:rsidRPr="008C3B26">
        <w:rPr>
          <w:rFonts w:ascii="Times New Roman" w:eastAsia="Times New Roman" w:hAnsi="Times New Roman" w:cs="Times New Roman"/>
          <w:spacing w:val="-4"/>
          <w:sz w:val="30"/>
          <w:szCs w:val="30"/>
          <w:lang w:val="x-none" w:eastAsia="x-none"/>
        </w:rPr>
        <w:t>акты</w:t>
      </w:r>
      <w:r w:rsidRPr="008C3B26">
        <w:rPr>
          <w:rFonts w:ascii="Times New Roman" w:eastAsia="Times New Roman" w:hAnsi="Times New Roman" w:cs="Times New Roman"/>
          <w:spacing w:val="-4"/>
          <w:sz w:val="30"/>
          <w:szCs w:val="30"/>
          <w:lang w:val="x-none" w:eastAsia="ru-RU"/>
        </w:rPr>
        <w:t xml:space="preserve"> законодательства</w:t>
      </w:r>
      <w:r w:rsidRPr="008C3B26">
        <w:rPr>
          <w:rFonts w:ascii="Times New Roman" w:eastAsia="Times New Roman" w:hAnsi="Times New Roman" w:cs="Times New Roman"/>
          <w:spacing w:val="-4"/>
          <w:sz w:val="30"/>
          <w:szCs w:val="30"/>
          <w:lang w:val="x-none" w:eastAsia="x-none"/>
        </w:rPr>
        <w:t>:</w:t>
      </w:r>
    </w:p>
    <w:p w14:paraId="7F0BA002" w14:textId="77777777" w:rsidR="00BA1A73" w:rsidRPr="008C3B26" w:rsidRDefault="00BA1A73" w:rsidP="00BA1A73">
      <w:pPr>
        <w:spacing w:after="0" w:line="240" w:lineRule="auto"/>
        <w:ind w:firstLine="709"/>
        <w:jc w:val="both"/>
        <w:rPr>
          <w:rFonts w:ascii="Times New Roman" w:eastAsia="Times New Roman" w:hAnsi="Times New Roman" w:cs="Times New Roman"/>
          <w:sz w:val="30"/>
          <w:szCs w:val="30"/>
          <w:lang w:val="x-none" w:eastAsia="x-none"/>
        </w:rPr>
      </w:pPr>
      <w:r w:rsidRPr="008C3B26">
        <w:rPr>
          <w:rFonts w:ascii="Times New Roman" w:eastAsia="Times New Roman" w:hAnsi="Times New Roman" w:cs="Times New Roman"/>
          <w:sz w:val="30"/>
          <w:szCs w:val="30"/>
          <w:lang w:val="x-none" w:eastAsia="x-none"/>
        </w:rPr>
        <w:t>Кодекс Республики Беларусь об образовании</w:t>
      </w:r>
      <w:r w:rsidRPr="008C3B26">
        <w:rPr>
          <w:rFonts w:ascii="Times New Roman" w:eastAsia="Times New Roman" w:hAnsi="Times New Roman" w:cs="Times New Roman"/>
          <w:sz w:val="30"/>
          <w:szCs w:val="30"/>
          <w:lang w:eastAsia="x-none"/>
        </w:rPr>
        <w:t>;</w:t>
      </w:r>
      <w:r w:rsidRPr="008C3B26">
        <w:rPr>
          <w:rFonts w:ascii="Times New Roman" w:eastAsia="Times New Roman" w:hAnsi="Times New Roman" w:cs="Times New Roman"/>
          <w:sz w:val="30"/>
          <w:szCs w:val="30"/>
          <w:lang w:val="x-none" w:eastAsia="x-none"/>
        </w:rPr>
        <w:t xml:space="preserve"> </w:t>
      </w:r>
    </w:p>
    <w:p w14:paraId="7C067192" w14:textId="7616ADD0" w:rsidR="00BA1A73" w:rsidRPr="008C3B26" w:rsidRDefault="00BA1A73" w:rsidP="00BA1A73">
      <w:pPr>
        <w:spacing w:after="0" w:line="240" w:lineRule="auto"/>
        <w:ind w:firstLine="709"/>
        <w:jc w:val="both"/>
        <w:rPr>
          <w:rFonts w:ascii="Times New Roman" w:eastAsia="Times New Roman" w:hAnsi="Times New Roman" w:cs="Times New Roman"/>
          <w:sz w:val="30"/>
          <w:szCs w:val="30"/>
          <w:lang w:eastAsia="x-none"/>
        </w:rPr>
      </w:pPr>
      <w:r w:rsidRPr="008C3B26">
        <w:rPr>
          <w:rFonts w:ascii="Times New Roman" w:eastAsia="Times New Roman" w:hAnsi="Times New Roman" w:cs="Times New Roman"/>
          <w:spacing w:val="-6"/>
          <w:sz w:val="30"/>
          <w:szCs w:val="30"/>
          <w:lang w:val="x-none" w:eastAsia="x-none"/>
        </w:rPr>
        <w:t xml:space="preserve">Общегосударственный классификатор Республики Беларусь </w:t>
      </w:r>
      <w:r w:rsidR="00981681">
        <w:rPr>
          <w:rFonts w:ascii="Times New Roman" w:eastAsia="Times New Roman" w:hAnsi="Times New Roman" w:cs="Times New Roman"/>
          <w:spacing w:val="-6"/>
          <w:sz w:val="30"/>
          <w:szCs w:val="30"/>
          <w:lang w:val="x-none" w:eastAsia="x-none"/>
        </w:rPr>
        <w:br/>
      </w:r>
      <w:r w:rsidRPr="008C3B26">
        <w:rPr>
          <w:rFonts w:ascii="Times New Roman" w:eastAsia="Times New Roman" w:hAnsi="Times New Roman" w:cs="Times New Roman"/>
          <w:spacing w:val="-10"/>
          <w:sz w:val="30"/>
          <w:szCs w:val="30"/>
          <w:lang w:val="x-none" w:eastAsia="x-none"/>
        </w:rPr>
        <w:t>ОКРБ 011-2009</w:t>
      </w:r>
      <w:r w:rsidRPr="008C3B26">
        <w:rPr>
          <w:rFonts w:ascii="Times New Roman" w:eastAsia="Times New Roman" w:hAnsi="Times New Roman" w:cs="Times New Roman"/>
          <w:spacing w:val="-10"/>
          <w:sz w:val="30"/>
          <w:szCs w:val="30"/>
          <w:lang w:eastAsia="x-none"/>
        </w:rPr>
        <w:t xml:space="preserve"> </w:t>
      </w:r>
      <w:r w:rsidRPr="008C3B26">
        <w:rPr>
          <w:rFonts w:ascii="Times New Roman" w:eastAsia="Times New Roman" w:hAnsi="Times New Roman" w:cs="Times New Roman"/>
          <w:spacing w:val="-10"/>
          <w:sz w:val="30"/>
          <w:szCs w:val="30"/>
          <w:lang w:val="x-none" w:eastAsia="x-none"/>
        </w:rPr>
        <w:t>«Специальности и квалификации» (далее – ОКРБ 011-2009)</w:t>
      </w:r>
      <w:r w:rsidRPr="008C3B26">
        <w:rPr>
          <w:rFonts w:ascii="Times New Roman" w:eastAsia="Times New Roman" w:hAnsi="Times New Roman" w:cs="Times New Roman"/>
          <w:spacing w:val="-10"/>
          <w:sz w:val="30"/>
          <w:szCs w:val="30"/>
          <w:lang w:eastAsia="x-none"/>
        </w:rPr>
        <w:t>;</w:t>
      </w:r>
    </w:p>
    <w:p w14:paraId="1E3FF031" w14:textId="6EB2661D" w:rsidR="00BA1A73" w:rsidRPr="008C3B26" w:rsidRDefault="00BA1A73" w:rsidP="00BA1A73">
      <w:pPr>
        <w:spacing w:after="0" w:line="240" w:lineRule="auto"/>
        <w:ind w:firstLine="709"/>
        <w:jc w:val="both"/>
        <w:rPr>
          <w:rFonts w:ascii="Times New Roman" w:eastAsia="Times New Roman" w:hAnsi="Times New Roman" w:cs="Times New Roman"/>
          <w:spacing w:val="-6"/>
          <w:sz w:val="30"/>
          <w:szCs w:val="30"/>
          <w:lang w:eastAsia="x-none"/>
        </w:rPr>
      </w:pPr>
      <w:r w:rsidRPr="008C3B26">
        <w:rPr>
          <w:rFonts w:ascii="Times New Roman" w:eastAsia="Times New Roman" w:hAnsi="Times New Roman" w:cs="Times New Roman"/>
          <w:spacing w:val="-6"/>
          <w:sz w:val="30"/>
          <w:szCs w:val="30"/>
          <w:lang w:val="x-none" w:eastAsia="x-none"/>
        </w:rPr>
        <w:t xml:space="preserve">Общегосударственный </w:t>
      </w:r>
      <w:hyperlink r:id="rId34" w:history="1">
        <w:r w:rsidRPr="008C3B26">
          <w:rPr>
            <w:rFonts w:ascii="Times New Roman" w:eastAsia="Times New Roman" w:hAnsi="Times New Roman" w:cs="Times New Roman"/>
            <w:spacing w:val="-6"/>
            <w:sz w:val="30"/>
            <w:szCs w:val="30"/>
            <w:lang w:val="x-none" w:eastAsia="x-none"/>
          </w:rPr>
          <w:t>классификатор</w:t>
        </w:r>
      </w:hyperlink>
      <w:r w:rsidRPr="008C3B26">
        <w:rPr>
          <w:rFonts w:ascii="Times New Roman" w:eastAsia="Times New Roman" w:hAnsi="Times New Roman" w:cs="Times New Roman"/>
          <w:spacing w:val="-6"/>
          <w:sz w:val="30"/>
          <w:szCs w:val="30"/>
          <w:lang w:val="x-none" w:eastAsia="x-none"/>
        </w:rPr>
        <w:t xml:space="preserve"> Республики Беларусь </w:t>
      </w:r>
      <w:r w:rsidR="00981681">
        <w:rPr>
          <w:rFonts w:ascii="Times New Roman" w:eastAsia="Times New Roman" w:hAnsi="Times New Roman" w:cs="Times New Roman"/>
          <w:spacing w:val="-6"/>
          <w:sz w:val="30"/>
          <w:szCs w:val="30"/>
          <w:lang w:val="x-none" w:eastAsia="x-none"/>
        </w:rPr>
        <w:br/>
      </w:r>
      <w:r w:rsidRPr="008C3B26">
        <w:rPr>
          <w:rFonts w:ascii="Times New Roman" w:eastAsia="Times New Roman" w:hAnsi="Times New Roman" w:cs="Times New Roman"/>
          <w:spacing w:val="-12"/>
          <w:sz w:val="30"/>
          <w:szCs w:val="30"/>
          <w:lang w:val="x-none" w:eastAsia="x-none"/>
        </w:rPr>
        <w:t>ОКРБ</w:t>
      </w:r>
      <w:r w:rsidRPr="008C3B26">
        <w:rPr>
          <w:rFonts w:ascii="Times New Roman" w:eastAsia="Times New Roman" w:hAnsi="Times New Roman" w:cs="Times New Roman"/>
          <w:spacing w:val="-12"/>
          <w:sz w:val="30"/>
          <w:szCs w:val="30"/>
          <w:lang w:eastAsia="x-none"/>
        </w:rPr>
        <w:t xml:space="preserve"> </w:t>
      </w:r>
      <w:r w:rsidRPr="008C3B26">
        <w:rPr>
          <w:rFonts w:ascii="Times New Roman" w:eastAsia="Times New Roman" w:hAnsi="Times New Roman" w:cs="Times New Roman"/>
          <w:spacing w:val="-12"/>
          <w:sz w:val="30"/>
          <w:szCs w:val="30"/>
          <w:lang w:val="x-none" w:eastAsia="x-none"/>
        </w:rPr>
        <w:t>005-2011</w:t>
      </w:r>
      <w:r w:rsidRPr="008C3B26">
        <w:rPr>
          <w:rFonts w:ascii="Times New Roman" w:eastAsia="Times New Roman" w:hAnsi="Times New Roman" w:cs="Times New Roman"/>
          <w:spacing w:val="-12"/>
          <w:sz w:val="30"/>
          <w:szCs w:val="30"/>
          <w:lang w:eastAsia="x-none"/>
        </w:rPr>
        <w:t xml:space="preserve"> </w:t>
      </w:r>
      <w:r w:rsidRPr="008C3B26">
        <w:rPr>
          <w:rFonts w:ascii="Times New Roman" w:eastAsia="Times New Roman" w:hAnsi="Times New Roman" w:cs="Times New Roman"/>
          <w:spacing w:val="-12"/>
          <w:sz w:val="30"/>
          <w:szCs w:val="30"/>
          <w:lang w:val="x-none" w:eastAsia="x-none"/>
        </w:rPr>
        <w:t>«Виды экономической деятельности» (далее – ОКРБ 005-2011)</w:t>
      </w:r>
      <w:r w:rsidRPr="008C3B26">
        <w:rPr>
          <w:rFonts w:ascii="Times New Roman" w:eastAsia="Times New Roman" w:hAnsi="Times New Roman" w:cs="Times New Roman"/>
          <w:spacing w:val="-12"/>
          <w:sz w:val="30"/>
          <w:szCs w:val="30"/>
          <w:lang w:eastAsia="x-none"/>
        </w:rPr>
        <w:t>;</w:t>
      </w:r>
    </w:p>
    <w:p w14:paraId="15EE4EE9" w14:textId="77777777" w:rsidR="00BA1A73" w:rsidRPr="008C3B26" w:rsidRDefault="00BA1A73" w:rsidP="00BA1A73">
      <w:pPr>
        <w:spacing w:after="0" w:line="240" w:lineRule="auto"/>
        <w:ind w:firstLine="709"/>
        <w:jc w:val="both"/>
        <w:rPr>
          <w:rFonts w:ascii="Times New Roman" w:eastAsia="Times New Roman" w:hAnsi="Times New Roman" w:cs="Times New Roman"/>
          <w:sz w:val="30"/>
          <w:szCs w:val="30"/>
          <w:lang w:eastAsia="ru-RU"/>
        </w:rPr>
      </w:pPr>
      <w:r w:rsidRPr="008C3B26">
        <w:rPr>
          <w:rFonts w:ascii="Times New Roman" w:eastAsia="Times New Roman" w:hAnsi="Times New Roman" w:cs="Times New Roman"/>
          <w:sz w:val="30"/>
          <w:szCs w:val="30"/>
          <w:lang w:eastAsia="ru-RU"/>
        </w:rPr>
        <w:t xml:space="preserve">СТБ </w:t>
      </w:r>
      <w:r w:rsidRPr="008C3B26">
        <w:rPr>
          <w:rFonts w:ascii="Times New Roman" w:eastAsia="Times New Roman" w:hAnsi="Times New Roman" w:cs="Times New Roman"/>
          <w:sz w:val="30"/>
          <w:szCs w:val="30"/>
          <w:lang w:val="en-US" w:eastAsia="ru-RU"/>
        </w:rPr>
        <w:t>ISO</w:t>
      </w:r>
      <w:r w:rsidRPr="008C3B26">
        <w:rPr>
          <w:rFonts w:ascii="Times New Roman" w:eastAsia="Times New Roman" w:hAnsi="Times New Roman" w:cs="Times New Roman"/>
          <w:sz w:val="30"/>
          <w:szCs w:val="30"/>
          <w:lang w:eastAsia="ru-RU"/>
        </w:rPr>
        <w:t xml:space="preserve"> 9000-2015 Систем</w:t>
      </w:r>
      <w:r w:rsidRPr="008C3B26">
        <w:rPr>
          <w:rFonts w:ascii="Times New Roman" w:eastAsia="Times New Roman" w:hAnsi="Times New Roman" w:cs="Times New Roman"/>
          <w:sz w:val="30"/>
          <w:szCs w:val="30"/>
          <w:lang w:val="be-BY" w:eastAsia="ru-RU"/>
        </w:rPr>
        <w:t>ы</w:t>
      </w:r>
      <w:r w:rsidRPr="008C3B26">
        <w:rPr>
          <w:rFonts w:ascii="Times New Roman" w:eastAsia="Times New Roman" w:hAnsi="Times New Roman" w:cs="Times New Roman"/>
          <w:sz w:val="30"/>
          <w:szCs w:val="30"/>
          <w:lang w:eastAsia="ru-RU"/>
        </w:rPr>
        <w:t xml:space="preserve"> менеджмента качества. Основные положения и словарь (далее – СТБ </w:t>
      </w:r>
      <w:r w:rsidRPr="008C3B26">
        <w:rPr>
          <w:rFonts w:ascii="Times New Roman" w:eastAsia="Times New Roman" w:hAnsi="Times New Roman" w:cs="Times New Roman"/>
          <w:sz w:val="30"/>
          <w:szCs w:val="30"/>
          <w:lang w:val="en-US" w:eastAsia="ru-RU"/>
        </w:rPr>
        <w:t>IS</w:t>
      </w:r>
      <w:r w:rsidRPr="008C3B26">
        <w:rPr>
          <w:rFonts w:ascii="Times New Roman" w:eastAsia="Times New Roman" w:hAnsi="Times New Roman" w:cs="Times New Roman"/>
          <w:sz w:val="30"/>
          <w:szCs w:val="30"/>
          <w:lang w:eastAsia="ru-RU"/>
        </w:rPr>
        <w:t>О 9000-2015).</w:t>
      </w:r>
    </w:p>
    <w:p w14:paraId="72560294" w14:textId="77777777" w:rsidR="005A3204" w:rsidRPr="008C3B26" w:rsidRDefault="005A3204" w:rsidP="005A3204">
      <w:pPr>
        <w:spacing w:after="0" w:line="240" w:lineRule="auto"/>
        <w:ind w:firstLine="709"/>
        <w:jc w:val="both"/>
        <w:rPr>
          <w:rFonts w:ascii="Times New Roman" w:eastAsia="Times New Roman" w:hAnsi="Times New Roman" w:cs="Times New Roman"/>
          <w:spacing w:val="-4"/>
          <w:sz w:val="30"/>
          <w:szCs w:val="30"/>
          <w:lang w:val="x-none" w:eastAsia="x-none"/>
        </w:rPr>
      </w:pPr>
      <w:r w:rsidRPr="008C3B26">
        <w:rPr>
          <w:rFonts w:ascii="Times New Roman" w:eastAsia="Times New Roman" w:hAnsi="Times New Roman" w:cs="Times New Roman"/>
          <w:spacing w:val="-4"/>
          <w:sz w:val="30"/>
          <w:szCs w:val="30"/>
          <w:lang w:eastAsia="x-none"/>
        </w:rPr>
        <w:t>3. </w:t>
      </w:r>
      <w:r w:rsidRPr="008C3B26">
        <w:rPr>
          <w:rFonts w:ascii="Times New Roman" w:eastAsia="Times New Roman" w:hAnsi="Times New Roman" w:cs="Times New Roman"/>
          <w:spacing w:val="-4"/>
          <w:sz w:val="30"/>
          <w:szCs w:val="30"/>
          <w:lang w:val="x-none" w:eastAsia="x-none"/>
        </w:rPr>
        <w:t xml:space="preserve">В настоящем образовательном стандарте применяются термины, </w:t>
      </w:r>
      <w:r w:rsidRPr="008C3B26">
        <w:rPr>
          <w:rFonts w:ascii="Times New Roman" w:eastAsia="Times New Roman" w:hAnsi="Times New Roman" w:cs="Times New Roman"/>
          <w:spacing w:val="-4"/>
          <w:sz w:val="30"/>
          <w:szCs w:val="30"/>
          <w:lang w:eastAsia="x-none"/>
        </w:rPr>
        <w:t>установленные</w:t>
      </w:r>
      <w:r w:rsidRPr="008C3B26">
        <w:rPr>
          <w:rFonts w:ascii="Times New Roman" w:eastAsia="Times New Roman" w:hAnsi="Times New Roman" w:cs="Times New Roman"/>
          <w:spacing w:val="-4"/>
          <w:sz w:val="30"/>
          <w:szCs w:val="30"/>
          <w:lang w:val="x-none" w:eastAsia="x-none"/>
        </w:rPr>
        <w:t xml:space="preserve"> в Кодексе Республики Беларусь об образовании, а также следующие термины с соответствующими определениями:</w:t>
      </w:r>
    </w:p>
    <w:p w14:paraId="68ADE1F9" w14:textId="77777777" w:rsidR="005A3204" w:rsidRPr="00981681" w:rsidRDefault="005A3204" w:rsidP="005A3204">
      <w:pPr>
        <w:tabs>
          <w:tab w:val="num" w:pos="0"/>
          <w:tab w:val="left" w:pos="709"/>
        </w:tabs>
        <w:spacing w:after="0" w:line="240" w:lineRule="auto"/>
        <w:ind w:firstLine="709"/>
        <w:jc w:val="both"/>
        <w:rPr>
          <w:rFonts w:ascii="Times New Roman" w:eastAsia="Times New Roman" w:hAnsi="Times New Roman" w:cs="Times New Roman"/>
          <w:bCs/>
          <w:spacing w:val="-10"/>
          <w:sz w:val="30"/>
          <w:szCs w:val="30"/>
          <w:lang w:eastAsia="x-none"/>
        </w:rPr>
      </w:pPr>
      <w:r w:rsidRPr="00981681">
        <w:rPr>
          <w:rFonts w:ascii="Times New Roman" w:eastAsia="Times New Roman" w:hAnsi="Times New Roman" w:cs="Times New Roman"/>
          <w:bCs/>
          <w:spacing w:val="-10"/>
          <w:sz w:val="30"/>
          <w:szCs w:val="30"/>
          <w:lang w:val="x-none" w:eastAsia="x-none"/>
        </w:rPr>
        <w:t xml:space="preserve">базовые профессиональные компетенции – компетенции, формируемые в соответствии с требованиями к специалисту с высшим образованием </w:t>
      </w:r>
      <w:r w:rsidRPr="00981681">
        <w:rPr>
          <w:rFonts w:ascii="Times New Roman" w:eastAsia="Times New Roman" w:hAnsi="Times New Roman" w:cs="Times New Roman"/>
          <w:bCs/>
          <w:spacing w:val="-10"/>
          <w:sz w:val="30"/>
          <w:szCs w:val="30"/>
          <w:lang w:val="en-US" w:eastAsia="x-none"/>
        </w:rPr>
        <w:t>I</w:t>
      </w:r>
      <w:r w:rsidRPr="00981681">
        <w:rPr>
          <w:rFonts w:ascii="Times New Roman" w:eastAsia="Times New Roman" w:hAnsi="Times New Roman" w:cs="Times New Roman"/>
          <w:bCs/>
          <w:spacing w:val="-10"/>
          <w:sz w:val="30"/>
          <w:szCs w:val="30"/>
          <w:lang w:val="x-none" w:eastAsia="x-none"/>
        </w:rPr>
        <w:t xml:space="preserve"> ступени и отражающие его способность решать общие задачи профессиональной деятельности в соответствии с полученной специальностью</w:t>
      </w:r>
      <w:r w:rsidRPr="00981681">
        <w:rPr>
          <w:rFonts w:ascii="Times New Roman" w:eastAsia="Times New Roman" w:hAnsi="Times New Roman" w:cs="Times New Roman"/>
          <w:bCs/>
          <w:spacing w:val="-10"/>
          <w:sz w:val="30"/>
          <w:szCs w:val="30"/>
          <w:lang w:eastAsia="x-none"/>
        </w:rPr>
        <w:t>;</w:t>
      </w:r>
    </w:p>
    <w:p w14:paraId="71C2F12F" w14:textId="77777777" w:rsidR="005A3204" w:rsidRPr="008C3B26" w:rsidRDefault="005A3204" w:rsidP="005A3204">
      <w:pPr>
        <w:tabs>
          <w:tab w:val="num" w:pos="0"/>
          <w:tab w:val="left" w:pos="709"/>
        </w:tabs>
        <w:spacing w:after="0" w:line="240" w:lineRule="auto"/>
        <w:ind w:firstLine="709"/>
        <w:jc w:val="both"/>
        <w:rPr>
          <w:rFonts w:ascii="Times New Roman" w:eastAsia="Times New Roman" w:hAnsi="Times New Roman" w:cs="Times New Roman"/>
          <w:bCs/>
          <w:spacing w:val="-4"/>
          <w:sz w:val="30"/>
          <w:szCs w:val="30"/>
          <w:lang w:eastAsia="x-none"/>
        </w:rPr>
      </w:pPr>
      <w:r w:rsidRPr="008C3B26">
        <w:rPr>
          <w:rFonts w:ascii="Times New Roman" w:eastAsia="Times New Roman" w:hAnsi="Times New Roman" w:cs="Times New Roman"/>
          <w:bCs/>
          <w:iCs/>
          <w:spacing w:val="-4"/>
          <w:sz w:val="30"/>
          <w:szCs w:val="30"/>
          <w:lang w:val="x-none" w:eastAsia="x-none"/>
        </w:rPr>
        <w:t>зачетная единица – числовой способ выражения трудоемкости учебной работы студента</w:t>
      </w:r>
      <w:r w:rsidRPr="008C3B26">
        <w:rPr>
          <w:rFonts w:ascii="Times New Roman" w:eastAsia="Times New Roman" w:hAnsi="Times New Roman" w:cs="Times New Roman"/>
          <w:bCs/>
          <w:iCs/>
          <w:spacing w:val="-4"/>
          <w:sz w:val="30"/>
          <w:szCs w:val="30"/>
          <w:lang w:eastAsia="x-none"/>
        </w:rPr>
        <w:t xml:space="preserve">, </w:t>
      </w:r>
      <w:r w:rsidRPr="008C3B26">
        <w:rPr>
          <w:rFonts w:ascii="Times New Roman" w:eastAsia="Times New Roman" w:hAnsi="Times New Roman" w:cs="Times New Roman"/>
          <w:bCs/>
          <w:iCs/>
          <w:spacing w:val="-4"/>
          <w:sz w:val="30"/>
          <w:szCs w:val="30"/>
          <w:lang w:val="x-none" w:eastAsia="x-none"/>
        </w:rPr>
        <w:t>курсанта, слушателя, основанный на достижении результатов обучения</w:t>
      </w:r>
      <w:r w:rsidRPr="008C3B26">
        <w:rPr>
          <w:rFonts w:ascii="Times New Roman" w:eastAsia="Times New Roman" w:hAnsi="Times New Roman" w:cs="Times New Roman"/>
          <w:bCs/>
          <w:iCs/>
          <w:spacing w:val="-4"/>
          <w:sz w:val="30"/>
          <w:szCs w:val="30"/>
          <w:lang w:eastAsia="x-none"/>
        </w:rPr>
        <w:t>;</w:t>
      </w:r>
    </w:p>
    <w:p w14:paraId="5EAB8F35" w14:textId="77777777" w:rsidR="005A3204" w:rsidRPr="008C3B26" w:rsidRDefault="005A3204" w:rsidP="005A3204">
      <w:pPr>
        <w:spacing w:after="0" w:line="240" w:lineRule="auto"/>
        <w:ind w:firstLine="709"/>
        <w:jc w:val="both"/>
        <w:rPr>
          <w:rFonts w:ascii="Times New Roman" w:eastAsia="Times New Roman" w:hAnsi="Times New Roman" w:cs="Times New Roman"/>
          <w:bCs/>
          <w:spacing w:val="-4"/>
          <w:sz w:val="30"/>
          <w:szCs w:val="30"/>
        </w:rPr>
      </w:pPr>
      <w:r w:rsidRPr="008C3B26">
        <w:rPr>
          <w:rFonts w:ascii="Times New Roman" w:eastAsia="Times New Roman" w:hAnsi="Times New Roman" w:cs="Times New Roman"/>
          <w:bCs/>
          <w:spacing w:val="-4"/>
          <w:sz w:val="30"/>
          <w:szCs w:val="30"/>
        </w:rPr>
        <w:t>квалификация – подготовленность работника к профессиональной деятельности для выполнения работ определенной сложности в рамках специальности, направления специальности (ОКРБ 011-2009);</w:t>
      </w:r>
    </w:p>
    <w:p w14:paraId="76A1DD43" w14:textId="77777777" w:rsidR="005A3204" w:rsidRPr="008C3B26" w:rsidRDefault="005A3204" w:rsidP="005A3204">
      <w:pPr>
        <w:spacing w:after="0" w:line="240" w:lineRule="auto"/>
        <w:ind w:firstLine="709"/>
        <w:jc w:val="both"/>
        <w:rPr>
          <w:rFonts w:ascii="Times New Roman" w:eastAsia="Times New Roman" w:hAnsi="Times New Roman" w:cs="Times New Roman"/>
          <w:bCs/>
          <w:spacing w:val="-4"/>
          <w:sz w:val="30"/>
          <w:szCs w:val="30"/>
          <w:lang w:eastAsia="x-none"/>
        </w:rPr>
      </w:pPr>
      <w:r w:rsidRPr="008C3B26">
        <w:rPr>
          <w:rFonts w:ascii="Times New Roman" w:eastAsia="Times New Roman" w:hAnsi="Times New Roman" w:cs="Times New Roman"/>
          <w:bCs/>
          <w:spacing w:val="-4"/>
          <w:sz w:val="30"/>
          <w:szCs w:val="30"/>
          <w:lang w:val="x-none" w:eastAsia="x-none"/>
        </w:rPr>
        <w:t xml:space="preserve">компетентность – способность применять знания и навыки для достижения намеченных результатов (СТБ </w:t>
      </w:r>
      <w:r w:rsidRPr="008C3B26">
        <w:rPr>
          <w:rFonts w:ascii="Times New Roman" w:eastAsia="Times New Roman" w:hAnsi="Times New Roman" w:cs="Times New Roman"/>
          <w:bCs/>
          <w:spacing w:val="-4"/>
          <w:sz w:val="30"/>
          <w:szCs w:val="30"/>
          <w:lang w:val="en-US" w:eastAsia="x-none"/>
        </w:rPr>
        <w:t>ISO</w:t>
      </w:r>
      <w:r w:rsidRPr="008C3B26">
        <w:rPr>
          <w:rFonts w:ascii="Times New Roman" w:eastAsia="Times New Roman" w:hAnsi="Times New Roman" w:cs="Times New Roman"/>
          <w:bCs/>
          <w:spacing w:val="-4"/>
          <w:sz w:val="30"/>
          <w:szCs w:val="30"/>
          <w:lang w:val="x-none" w:eastAsia="x-none"/>
        </w:rPr>
        <w:t xml:space="preserve"> 9000-2015)</w:t>
      </w:r>
      <w:r w:rsidRPr="008C3B26">
        <w:rPr>
          <w:rFonts w:ascii="Times New Roman" w:eastAsia="Times New Roman" w:hAnsi="Times New Roman" w:cs="Times New Roman"/>
          <w:bCs/>
          <w:spacing w:val="-4"/>
          <w:sz w:val="30"/>
          <w:szCs w:val="30"/>
          <w:lang w:eastAsia="x-none"/>
        </w:rPr>
        <w:t>;</w:t>
      </w:r>
    </w:p>
    <w:p w14:paraId="3AB23A97" w14:textId="77777777" w:rsidR="005A3204" w:rsidRPr="008C3B26" w:rsidRDefault="005A3204" w:rsidP="005A3204">
      <w:pPr>
        <w:spacing w:after="0" w:line="240" w:lineRule="auto"/>
        <w:ind w:firstLine="709"/>
        <w:jc w:val="both"/>
        <w:rPr>
          <w:rFonts w:ascii="Times New Roman" w:eastAsia="Times New Roman" w:hAnsi="Times New Roman" w:cs="Times New Roman"/>
          <w:bCs/>
          <w:spacing w:val="-4"/>
          <w:sz w:val="30"/>
          <w:szCs w:val="30"/>
          <w:lang w:eastAsia="ru-RU"/>
        </w:rPr>
      </w:pPr>
      <w:r w:rsidRPr="008C3B26">
        <w:rPr>
          <w:rFonts w:ascii="Times New Roman" w:eastAsia="Times New Roman" w:hAnsi="Times New Roman" w:cs="Times New Roman"/>
          <w:bCs/>
          <w:spacing w:val="-4"/>
          <w:sz w:val="30"/>
          <w:szCs w:val="30"/>
          <w:lang w:eastAsia="ru-RU"/>
        </w:rPr>
        <w:t>компетенция – знания, умения и опыт, необходимые для решения теоретических и практических задач;</w:t>
      </w:r>
    </w:p>
    <w:p w14:paraId="627E9862" w14:textId="77777777" w:rsidR="005A3204" w:rsidRPr="00981681" w:rsidRDefault="005A3204" w:rsidP="005A3204">
      <w:pPr>
        <w:spacing w:after="0" w:line="240" w:lineRule="auto"/>
        <w:ind w:firstLine="709"/>
        <w:jc w:val="both"/>
        <w:rPr>
          <w:rFonts w:ascii="Times New Roman" w:eastAsia="Times New Roman" w:hAnsi="Times New Roman" w:cs="Times New Roman"/>
          <w:bCs/>
          <w:spacing w:val="-10"/>
          <w:sz w:val="30"/>
          <w:szCs w:val="30"/>
          <w:lang w:eastAsia="ru-RU"/>
        </w:rPr>
      </w:pPr>
      <w:r w:rsidRPr="00981681">
        <w:rPr>
          <w:rFonts w:ascii="Times New Roman" w:eastAsia="Times New Roman" w:hAnsi="Times New Roman" w:cs="Times New Roman"/>
          <w:bCs/>
          <w:spacing w:val="-10"/>
          <w:sz w:val="30"/>
          <w:szCs w:val="30"/>
          <w:lang w:eastAsia="ru-RU"/>
        </w:rPr>
        <w:t xml:space="preserve">модуль – </w:t>
      </w:r>
      <w:r w:rsidRPr="00981681">
        <w:rPr>
          <w:rFonts w:ascii="Times New Roman" w:eastAsia="Times New Roman" w:hAnsi="Times New Roman" w:cs="Times New Roman"/>
          <w:bCs/>
          <w:spacing w:val="-10"/>
          <w:sz w:val="30"/>
          <w:szCs w:val="30"/>
          <w:lang w:eastAsia="be-BY"/>
        </w:rPr>
        <w:t xml:space="preserve">относительно обособленная, логически завершенная часть образовательной программы </w:t>
      </w:r>
      <w:r w:rsidRPr="00981681">
        <w:rPr>
          <w:rFonts w:ascii="Times New Roman" w:eastAsia="Times New Roman" w:hAnsi="Times New Roman" w:cs="Times New Roman"/>
          <w:bCs/>
          <w:spacing w:val="-10"/>
          <w:sz w:val="30"/>
          <w:szCs w:val="30"/>
          <w:lang w:eastAsia="ru-RU"/>
        </w:rPr>
        <w:t xml:space="preserve">высшего образования </w:t>
      </w:r>
      <w:r w:rsidRPr="00981681">
        <w:rPr>
          <w:rFonts w:ascii="Times New Roman" w:eastAsia="Times New Roman" w:hAnsi="Times New Roman" w:cs="Times New Roman"/>
          <w:bCs/>
          <w:spacing w:val="-10"/>
          <w:sz w:val="30"/>
          <w:szCs w:val="30"/>
          <w:lang w:val="en-US" w:eastAsia="ru-RU"/>
        </w:rPr>
        <w:t>I</w:t>
      </w:r>
      <w:r w:rsidRPr="00981681">
        <w:rPr>
          <w:rFonts w:ascii="Times New Roman" w:eastAsia="Times New Roman" w:hAnsi="Times New Roman" w:cs="Times New Roman"/>
          <w:bCs/>
          <w:spacing w:val="-10"/>
          <w:sz w:val="30"/>
          <w:szCs w:val="30"/>
          <w:lang w:eastAsia="ru-RU"/>
        </w:rPr>
        <w:t xml:space="preserve"> ступени</w:t>
      </w:r>
      <w:r w:rsidRPr="00981681">
        <w:rPr>
          <w:rFonts w:ascii="Times New Roman" w:eastAsia="Times New Roman" w:hAnsi="Times New Roman" w:cs="Times New Roman"/>
          <w:bCs/>
          <w:spacing w:val="-10"/>
          <w:sz w:val="30"/>
          <w:szCs w:val="30"/>
          <w:lang w:eastAsia="be-BY"/>
        </w:rPr>
        <w:t>, обеспечивающая формирование определенной компетенции (группы компетенций);</w:t>
      </w:r>
    </w:p>
    <w:p w14:paraId="2DA8C62A" w14:textId="77777777" w:rsidR="005A3204" w:rsidRPr="008C3B26" w:rsidRDefault="005A3204" w:rsidP="005A3204">
      <w:pPr>
        <w:spacing w:after="0" w:line="240" w:lineRule="auto"/>
        <w:ind w:firstLine="709"/>
        <w:jc w:val="both"/>
        <w:rPr>
          <w:rFonts w:ascii="Times New Roman" w:eastAsia="Times New Roman" w:hAnsi="Times New Roman" w:cs="Times New Roman"/>
          <w:bCs/>
          <w:spacing w:val="-4"/>
          <w:sz w:val="30"/>
          <w:szCs w:val="30"/>
          <w:lang w:eastAsia="ru-RU"/>
        </w:rPr>
      </w:pPr>
      <w:r w:rsidRPr="008C3B26">
        <w:rPr>
          <w:rFonts w:ascii="Times New Roman" w:eastAsia="Times New Roman" w:hAnsi="Times New Roman" w:cs="Times New Roman"/>
          <w:spacing w:val="-4"/>
          <w:sz w:val="30"/>
          <w:szCs w:val="30"/>
          <w:lang w:eastAsia="ru-RU"/>
        </w:rPr>
        <w:t>обеспечение качества</w:t>
      </w:r>
      <w:r w:rsidRPr="008C3B26">
        <w:rPr>
          <w:rFonts w:ascii="Times New Roman" w:eastAsia="Times New Roman" w:hAnsi="Times New Roman" w:cs="Times New Roman"/>
          <w:bCs/>
          <w:spacing w:val="-4"/>
          <w:sz w:val="30"/>
          <w:szCs w:val="30"/>
          <w:lang w:eastAsia="ru-RU"/>
        </w:rPr>
        <w:t xml:space="preserve"> – часть менеджмента качества, ориентированная на предоставление уверенности в том, что требования к качеству будут выполнены (СТБ </w:t>
      </w:r>
      <w:r w:rsidRPr="008C3B26">
        <w:rPr>
          <w:rFonts w:ascii="Times New Roman" w:eastAsia="Times New Roman" w:hAnsi="Times New Roman" w:cs="Times New Roman"/>
          <w:spacing w:val="-4"/>
          <w:sz w:val="30"/>
          <w:szCs w:val="30"/>
          <w:lang w:val="en-US" w:eastAsia="ru-RU"/>
        </w:rPr>
        <w:t>ISO</w:t>
      </w:r>
      <w:r w:rsidRPr="008C3B26">
        <w:rPr>
          <w:rFonts w:ascii="Times New Roman" w:eastAsia="Times New Roman" w:hAnsi="Times New Roman" w:cs="Times New Roman"/>
          <w:bCs/>
          <w:spacing w:val="-4"/>
          <w:sz w:val="30"/>
          <w:szCs w:val="30"/>
          <w:lang w:eastAsia="ru-RU"/>
        </w:rPr>
        <w:t xml:space="preserve"> 9000-2015); </w:t>
      </w:r>
    </w:p>
    <w:p w14:paraId="3EC6F593" w14:textId="77777777" w:rsidR="005A3204" w:rsidRPr="008C3B26" w:rsidRDefault="005A3204" w:rsidP="005A3204">
      <w:pPr>
        <w:spacing w:after="0" w:line="240" w:lineRule="auto"/>
        <w:ind w:firstLine="709"/>
        <w:jc w:val="both"/>
        <w:rPr>
          <w:rFonts w:ascii="Times New Roman" w:eastAsia="Times New Roman" w:hAnsi="Times New Roman" w:cs="Times New Roman"/>
          <w:bCs/>
          <w:spacing w:val="-4"/>
          <w:sz w:val="30"/>
          <w:szCs w:val="30"/>
          <w:lang w:eastAsia="ru-RU"/>
        </w:rPr>
      </w:pPr>
      <w:r w:rsidRPr="008C3B26">
        <w:rPr>
          <w:rFonts w:ascii="Times New Roman" w:eastAsia="Times New Roman" w:hAnsi="Times New Roman" w:cs="Times New Roman"/>
          <w:bCs/>
          <w:spacing w:val="-4"/>
          <w:sz w:val="30"/>
          <w:szCs w:val="30"/>
          <w:lang w:eastAsia="ru-RU"/>
        </w:rPr>
        <w:t>результаты обучения – знания, умения и навыки (опыт), которые обучающийся может продемонстрировать по завершении изучения конкретной учебной дисциплины либо модуля;</w:t>
      </w:r>
    </w:p>
    <w:p w14:paraId="71C7EAB5" w14:textId="77777777" w:rsidR="005A3204" w:rsidRPr="008C3B26" w:rsidRDefault="005A3204" w:rsidP="005A3204">
      <w:pPr>
        <w:spacing w:after="0" w:line="240" w:lineRule="auto"/>
        <w:ind w:firstLine="709"/>
        <w:jc w:val="both"/>
        <w:rPr>
          <w:rFonts w:ascii="Times New Roman" w:eastAsia="Times New Roman" w:hAnsi="Times New Roman" w:cs="Times New Roman"/>
          <w:bCs/>
          <w:spacing w:val="-4"/>
          <w:sz w:val="30"/>
          <w:szCs w:val="30"/>
          <w:lang w:eastAsia="ru-RU"/>
        </w:rPr>
      </w:pPr>
      <w:r w:rsidRPr="008C3B26">
        <w:rPr>
          <w:rFonts w:ascii="Times New Roman" w:eastAsia="Times New Roman" w:hAnsi="Times New Roman" w:cs="Times New Roman"/>
          <w:bCs/>
          <w:spacing w:val="-4"/>
          <w:sz w:val="30"/>
          <w:szCs w:val="30"/>
          <w:lang w:eastAsia="ru-RU"/>
        </w:rPr>
        <w:t xml:space="preserve">специализированные компетенции – компетенции, формируемые в соответствии с требованиями к специалисту с высшим образованием </w:t>
      </w:r>
      <w:r w:rsidRPr="008C3B26">
        <w:rPr>
          <w:rFonts w:ascii="Times New Roman" w:eastAsia="Times New Roman" w:hAnsi="Times New Roman" w:cs="Times New Roman"/>
          <w:bCs/>
          <w:spacing w:val="-4"/>
          <w:sz w:val="30"/>
          <w:szCs w:val="30"/>
          <w:lang w:val="en-US" w:eastAsia="ru-RU"/>
        </w:rPr>
        <w:t>I</w:t>
      </w:r>
      <w:r w:rsidRPr="008C3B26">
        <w:rPr>
          <w:rFonts w:ascii="Times New Roman" w:eastAsia="Times New Roman" w:hAnsi="Times New Roman" w:cs="Times New Roman"/>
          <w:bCs/>
          <w:spacing w:val="-4"/>
          <w:sz w:val="30"/>
          <w:szCs w:val="30"/>
          <w:lang w:eastAsia="ru-RU"/>
        </w:rPr>
        <w:t xml:space="preserve"> ступени и отражающие его способность решать специализированные задачи профессиональной деятельности с учетом направленности образовательной программы высшего образования </w:t>
      </w:r>
      <w:r w:rsidRPr="008C3B26">
        <w:rPr>
          <w:rFonts w:ascii="Times New Roman" w:eastAsia="Times New Roman" w:hAnsi="Times New Roman" w:cs="Times New Roman"/>
          <w:bCs/>
          <w:spacing w:val="-4"/>
          <w:sz w:val="30"/>
          <w:szCs w:val="30"/>
          <w:lang w:val="en-US" w:eastAsia="ru-RU"/>
        </w:rPr>
        <w:t>I</w:t>
      </w:r>
      <w:r w:rsidRPr="008C3B26">
        <w:rPr>
          <w:rFonts w:ascii="Times New Roman" w:eastAsia="Times New Roman" w:hAnsi="Times New Roman" w:cs="Times New Roman"/>
          <w:bCs/>
          <w:spacing w:val="-4"/>
          <w:sz w:val="30"/>
          <w:szCs w:val="30"/>
          <w:lang w:eastAsia="ru-RU"/>
        </w:rPr>
        <w:t xml:space="preserve"> ступени в учреждении высшего образования;</w:t>
      </w:r>
    </w:p>
    <w:p w14:paraId="1D840795" w14:textId="77777777" w:rsidR="005A3204" w:rsidRPr="008C3B26" w:rsidRDefault="005A3204" w:rsidP="005A3204">
      <w:pPr>
        <w:spacing w:after="0" w:line="240" w:lineRule="auto"/>
        <w:ind w:firstLine="709"/>
        <w:jc w:val="both"/>
        <w:rPr>
          <w:rFonts w:ascii="Times New Roman" w:eastAsia="Times New Roman" w:hAnsi="Times New Roman" w:cs="Times New Roman"/>
          <w:bCs/>
          <w:spacing w:val="-4"/>
          <w:sz w:val="30"/>
          <w:szCs w:val="30"/>
          <w:lang w:eastAsia="ru-RU"/>
        </w:rPr>
      </w:pPr>
      <w:r w:rsidRPr="008C3B26">
        <w:rPr>
          <w:rFonts w:ascii="Times New Roman" w:eastAsia="Times New Roman" w:hAnsi="Times New Roman" w:cs="Times New Roman"/>
          <w:bCs/>
          <w:spacing w:val="-4"/>
          <w:sz w:val="30"/>
          <w:szCs w:val="30"/>
          <w:lang w:eastAsia="ru-RU"/>
        </w:rPr>
        <w:t>специальность – вид профессиональной деятельности, требующий определенных знаний, навыков и компетенций, приобретаемых путем обучения и практического опыта, – подсистема группы специальностей (ОКРБ 011-2009);</w:t>
      </w:r>
    </w:p>
    <w:p w14:paraId="6D23B345" w14:textId="77777777" w:rsidR="005A3204" w:rsidRPr="008C3B26" w:rsidRDefault="005A3204" w:rsidP="005A3204">
      <w:pPr>
        <w:spacing w:after="0" w:line="240" w:lineRule="auto"/>
        <w:ind w:firstLine="709"/>
        <w:jc w:val="both"/>
        <w:rPr>
          <w:rFonts w:ascii="Times New Roman" w:eastAsia="Times New Roman" w:hAnsi="Times New Roman" w:cs="Times New Roman"/>
          <w:color w:val="000000" w:themeColor="text1"/>
          <w:spacing w:val="-4"/>
          <w:sz w:val="30"/>
          <w:szCs w:val="30"/>
          <w:lang w:eastAsia="ru-RU"/>
        </w:rPr>
      </w:pPr>
      <w:r w:rsidRPr="008C3B26">
        <w:rPr>
          <w:rFonts w:ascii="Times New Roman" w:eastAsia="Times New Roman" w:hAnsi="Times New Roman" w:cs="Times New Roman"/>
          <w:bCs/>
          <w:spacing w:val="-4"/>
          <w:sz w:val="30"/>
          <w:szCs w:val="30"/>
          <w:lang w:eastAsia="ru-RU"/>
        </w:rPr>
        <w:t xml:space="preserve">универсальные компетенции – компетенции, формируемые в соответствии с требованиями к специалисту с высшим образованием </w:t>
      </w:r>
      <w:r w:rsidRPr="008C3B26">
        <w:rPr>
          <w:rFonts w:ascii="Times New Roman" w:eastAsia="Times New Roman" w:hAnsi="Times New Roman" w:cs="Times New Roman"/>
          <w:bCs/>
          <w:spacing w:val="-4"/>
          <w:sz w:val="30"/>
          <w:szCs w:val="30"/>
          <w:lang w:val="en-US" w:eastAsia="ru-RU"/>
        </w:rPr>
        <w:t>I</w:t>
      </w:r>
      <w:r w:rsidRPr="008C3B26">
        <w:rPr>
          <w:rFonts w:ascii="Times New Roman" w:eastAsia="Times New Roman" w:hAnsi="Times New Roman" w:cs="Times New Roman"/>
          <w:bCs/>
          <w:spacing w:val="-4"/>
          <w:sz w:val="30"/>
          <w:szCs w:val="30"/>
          <w:lang w:eastAsia="ru-RU"/>
        </w:rPr>
        <w:t> </w:t>
      </w:r>
      <w:r w:rsidRPr="008C3B26">
        <w:rPr>
          <w:rFonts w:ascii="Times New Roman" w:eastAsia="Times New Roman" w:hAnsi="Times New Roman" w:cs="Times New Roman"/>
          <w:bCs/>
          <w:color w:val="000000" w:themeColor="text1"/>
          <w:spacing w:val="-4"/>
          <w:sz w:val="30"/>
          <w:szCs w:val="30"/>
          <w:lang w:eastAsia="ru-RU"/>
        </w:rPr>
        <w:t>ступени и отражающие его способность применять базовые общекультурные знания и умения, а также социально-личностные качества, соответствующие</w:t>
      </w:r>
      <w:r w:rsidRPr="008C3B26">
        <w:rPr>
          <w:rFonts w:ascii="Times New Roman" w:eastAsia="Times New Roman" w:hAnsi="Times New Roman" w:cs="Times New Roman"/>
          <w:color w:val="000000" w:themeColor="text1"/>
          <w:spacing w:val="-4"/>
          <w:sz w:val="30"/>
          <w:szCs w:val="30"/>
          <w:lang w:eastAsia="ru-RU"/>
        </w:rPr>
        <w:t xml:space="preserve"> запросам государства и общества;</w:t>
      </w:r>
    </w:p>
    <w:p w14:paraId="0DA15D99" w14:textId="77777777" w:rsidR="005A3204" w:rsidRPr="008C3B26" w:rsidRDefault="005A3204" w:rsidP="005A3204">
      <w:pPr>
        <w:spacing w:after="0" w:line="240" w:lineRule="auto"/>
        <w:ind w:firstLine="709"/>
        <w:jc w:val="both"/>
        <w:rPr>
          <w:rFonts w:ascii="Times New Roman" w:eastAsia="Times New Roman" w:hAnsi="Times New Roman" w:cs="Times New Roman"/>
          <w:bCs/>
          <w:color w:val="000000" w:themeColor="text1"/>
          <w:spacing w:val="-4"/>
          <w:sz w:val="30"/>
          <w:szCs w:val="30"/>
          <w:lang w:eastAsia="ru-RU"/>
        </w:rPr>
      </w:pPr>
      <w:r w:rsidRPr="008C3B26">
        <w:rPr>
          <w:rFonts w:ascii="Times New Roman" w:eastAsia="Times New Roman" w:hAnsi="Times New Roman" w:cs="Times New Roman"/>
          <w:color w:val="000000" w:themeColor="text1"/>
          <w:sz w:val="30"/>
          <w:szCs w:val="30"/>
          <w:lang w:eastAsia="ru-RU"/>
        </w:rPr>
        <w:t>хореографическое искусство – это вид деятельности, направленный на создание, постановку и исполнение хореографических произведений различных жанров и направлений.</w:t>
      </w:r>
    </w:p>
    <w:p w14:paraId="0290700E" w14:textId="113F7E5E" w:rsidR="005A3204" w:rsidRPr="008C3B26" w:rsidRDefault="005A3204" w:rsidP="005A3204">
      <w:pPr>
        <w:spacing w:after="0" w:line="240" w:lineRule="auto"/>
        <w:ind w:firstLine="709"/>
        <w:jc w:val="both"/>
        <w:rPr>
          <w:rFonts w:ascii="Times New Roman" w:eastAsia="Times New Roman" w:hAnsi="Times New Roman" w:cs="Times New Roman"/>
          <w:color w:val="000000" w:themeColor="text1"/>
          <w:sz w:val="30"/>
          <w:szCs w:val="30"/>
          <w:lang w:eastAsia="x-none"/>
        </w:rPr>
      </w:pPr>
      <w:r w:rsidRPr="008C3B26">
        <w:rPr>
          <w:rFonts w:ascii="Times New Roman" w:eastAsia="Times New Roman" w:hAnsi="Times New Roman" w:cs="Times New Roman"/>
          <w:bCs/>
          <w:color w:val="000000" w:themeColor="text1"/>
          <w:spacing w:val="-4"/>
          <w:sz w:val="30"/>
          <w:szCs w:val="30"/>
          <w:lang w:eastAsia="x-none"/>
        </w:rPr>
        <w:t>4. </w:t>
      </w:r>
      <w:r w:rsidRPr="008C3B26">
        <w:rPr>
          <w:rFonts w:ascii="Times New Roman" w:eastAsia="Times New Roman" w:hAnsi="Times New Roman" w:cs="Times New Roman"/>
          <w:bCs/>
          <w:color w:val="000000" w:themeColor="text1"/>
          <w:spacing w:val="-4"/>
          <w:sz w:val="30"/>
          <w:szCs w:val="30"/>
          <w:lang w:val="x-none" w:eastAsia="x-none"/>
        </w:rPr>
        <w:t xml:space="preserve">Специальность </w:t>
      </w:r>
      <w:r w:rsidRPr="008C3B26">
        <w:rPr>
          <w:rFonts w:ascii="Times New Roman" w:eastAsia="Times New Roman" w:hAnsi="Times New Roman" w:cs="Times New Roman"/>
          <w:color w:val="000000" w:themeColor="text1"/>
          <w:spacing w:val="-4"/>
          <w:sz w:val="30"/>
          <w:szCs w:val="30"/>
          <w:lang w:val="x-none" w:eastAsia="x-none"/>
        </w:rPr>
        <w:t>1-1</w:t>
      </w:r>
      <w:r w:rsidRPr="008C3B26">
        <w:rPr>
          <w:rFonts w:ascii="Times New Roman" w:eastAsia="Times New Roman" w:hAnsi="Times New Roman" w:cs="Times New Roman"/>
          <w:color w:val="000000" w:themeColor="text1"/>
          <w:spacing w:val="-4"/>
          <w:sz w:val="30"/>
          <w:szCs w:val="30"/>
          <w:lang w:val="be-BY" w:eastAsia="x-none"/>
        </w:rPr>
        <w:t>7</w:t>
      </w:r>
      <w:r w:rsidRPr="008C3B26">
        <w:rPr>
          <w:rFonts w:ascii="Times New Roman" w:eastAsia="Times New Roman" w:hAnsi="Times New Roman" w:cs="Times New Roman"/>
          <w:color w:val="000000" w:themeColor="text1"/>
          <w:spacing w:val="-4"/>
          <w:sz w:val="30"/>
          <w:szCs w:val="30"/>
          <w:lang w:val="x-none" w:eastAsia="x-none"/>
        </w:rPr>
        <w:t xml:space="preserve"> 0</w:t>
      </w:r>
      <w:r w:rsidRPr="008C3B26">
        <w:rPr>
          <w:rFonts w:ascii="Times New Roman" w:eastAsia="Times New Roman" w:hAnsi="Times New Roman" w:cs="Times New Roman"/>
          <w:color w:val="000000" w:themeColor="text1"/>
          <w:spacing w:val="-4"/>
          <w:sz w:val="30"/>
          <w:szCs w:val="30"/>
          <w:lang w:val="be-BY" w:eastAsia="x-none"/>
        </w:rPr>
        <w:t>2</w:t>
      </w:r>
      <w:r w:rsidRPr="008C3B26">
        <w:rPr>
          <w:rFonts w:ascii="Times New Roman" w:eastAsia="Times New Roman" w:hAnsi="Times New Roman" w:cs="Times New Roman"/>
          <w:color w:val="000000" w:themeColor="text1"/>
          <w:spacing w:val="-4"/>
          <w:sz w:val="30"/>
          <w:szCs w:val="30"/>
          <w:lang w:val="x-none" w:eastAsia="x-none"/>
        </w:rPr>
        <w:t xml:space="preserve"> 01 «Хореографическое искусство (по направлениям)»</w:t>
      </w:r>
      <w:r w:rsidRPr="008C3B26">
        <w:rPr>
          <w:rFonts w:ascii="Times New Roman" w:eastAsia="Times New Roman" w:hAnsi="Times New Roman" w:cs="Times New Roman"/>
          <w:color w:val="000000" w:themeColor="text1"/>
          <w:spacing w:val="-6"/>
          <w:sz w:val="30"/>
          <w:szCs w:val="30"/>
          <w:lang w:val="x-none" w:eastAsia="x-none"/>
        </w:rPr>
        <w:t xml:space="preserve"> </w:t>
      </w:r>
      <w:r w:rsidRPr="008C3B26">
        <w:rPr>
          <w:rFonts w:ascii="Times New Roman" w:eastAsia="Times New Roman" w:hAnsi="Times New Roman" w:cs="Times New Roman"/>
          <w:bCs/>
          <w:color w:val="000000" w:themeColor="text1"/>
          <w:spacing w:val="-4"/>
          <w:sz w:val="30"/>
          <w:szCs w:val="30"/>
          <w:lang w:val="x-none" w:eastAsia="x-none"/>
        </w:rPr>
        <w:t>в соответствии с ОКРБ 011-2009</w:t>
      </w:r>
      <w:r w:rsidRPr="008C3B26">
        <w:rPr>
          <w:rFonts w:ascii="Times New Roman" w:eastAsia="Times New Roman" w:hAnsi="Times New Roman" w:cs="Times New Roman"/>
          <w:bCs/>
          <w:color w:val="000000" w:themeColor="text1"/>
          <w:spacing w:val="-4"/>
          <w:sz w:val="30"/>
          <w:szCs w:val="30"/>
          <w:lang w:eastAsia="x-none"/>
        </w:rPr>
        <w:t xml:space="preserve"> </w:t>
      </w:r>
      <w:r w:rsidRPr="008C3B26">
        <w:rPr>
          <w:rFonts w:ascii="Times New Roman" w:eastAsia="Times New Roman" w:hAnsi="Times New Roman" w:cs="Times New Roman"/>
          <w:bCs/>
          <w:color w:val="000000" w:themeColor="text1"/>
          <w:spacing w:val="-4"/>
          <w:sz w:val="30"/>
          <w:szCs w:val="30"/>
          <w:lang w:val="x-none" w:eastAsia="x-none"/>
        </w:rPr>
        <w:t xml:space="preserve">относится к профилю образования </w:t>
      </w:r>
      <w:r w:rsidRPr="008C3B26">
        <w:rPr>
          <w:rFonts w:ascii="Times New Roman" w:eastAsia="Times New Roman" w:hAnsi="Times New Roman" w:cs="Times New Roman"/>
          <w:color w:val="000000" w:themeColor="text1"/>
          <w:spacing w:val="-6"/>
          <w:sz w:val="30"/>
          <w:szCs w:val="30"/>
          <w:lang w:val="x-none" w:eastAsia="x-none"/>
        </w:rPr>
        <w:t>С</w:t>
      </w:r>
      <w:r w:rsidRPr="008C3B26">
        <w:rPr>
          <w:rFonts w:ascii="Times New Roman" w:eastAsia="Times New Roman" w:hAnsi="Times New Roman" w:cs="Times New Roman"/>
          <w:color w:val="000000" w:themeColor="text1"/>
          <w:spacing w:val="-6"/>
          <w:sz w:val="30"/>
          <w:szCs w:val="30"/>
          <w:lang w:eastAsia="x-none"/>
        </w:rPr>
        <w:t> </w:t>
      </w:r>
      <w:r w:rsidRPr="008C3B26">
        <w:rPr>
          <w:rFonts w:ascii="Times New Roman" w:eastAsia="Times New Roman" w:hAnsi="Times New Roman" w:cs="Times New Roman"/>
          <w:color w:val="000000" w:themeColor="text1"/>
          <w:spacing w:val="-6"/>
          <w:sz w:val="30"/>
          <w:szCs w:val="30"/>
          <w:lang w:val="x-none" w:eastAsia="x-none"/>
        </w:rPr>
        <w:t>«Искусство и дизайн»</w:t>
      </w:r>
      <w:r w:rsidRPr="008C3B26">
        <w:rPr>
          <w:rFonts w:ascii="Times New Roman" w:eastAsia="Times New Roman" w:hAnsi="Times New Roman" w:cs="Times New Roman"/>
          <w:bCs/>
          <w:color w:val="000000" w:themeColor="text1"/>
          <w:spacing w:val="-4"/>
          <w:sz w:val="30"/>
          <w:szCs w:val="30"/>
          <w:lang w:val="x-none" w:eastAsia="x-none"/>
        </w:rPr>
        <w:t>,</w:t>
      </w:r>
      <w:r w:rsidRPr="008C3B26">
        <w:rPr>
          <w:rFonts w:ascii="Times New Roman" w:eastAsia="Times New Roman" w:hAnsi="Times New Roman" w:cs="Times New Roman"/>
          <w:bCs/>
          <w:color w:val="000000" w:themeColor="text1"/>
          <w:spacing w:val="-4"/>
          <w:sz w:val="30"/>
          <w:szCs w:val="30"/>
          <w:lang w:eastAsia="x-none"/>
        </w:rPr>
        <w:t xml:space="preserve"> </w:t>
      </w:r>
      <w:r w:rsidRPr="008C3B26">
        <w:rPr>
          <w:rFonts w:ascii="Times New Roman" w:eastAsia="Times New Roman" w:hAnsi="Times New Roman" w:cs="Times New Roman"/>
          <w:bCs/>
          <w:color w:val="000000" w:themeColor="text1"/>
          <w:spacing w:val="-4"/>
          <w:sz w:val="30"/>
          <w:szCs w:val="30"/>
          <w:lang w:val="x-none" w:eastAsia="x-none"/>
        </w:rPr>
        <w:t xml:space="preserve">направлению образования </w:t>
      </w:r>
      <w:r w:rsidRPr="008C3B26">
        <w:rPr>
          <w:rFonts w:ascii="Times New Roman" w:eastAsia="Times New Roman" w:hAnsi="Times New Roman" w:cs="Times New Roman"/>
          <w:color w:val="000000" w:themeColor="text1"/>
          <w:sz w:val="30"/>
          <w:szCs w:val="30"/>
          <w:lang w:val="x-none" w:eastAsia="x-none"/>
        </w:rPr>
        <w:t>17</w:t>
      </w:r>
      <w:r w:rsidRPr="008C3B26">
        <w:rPr>
          <w:rFonts w:ascii="Times New Roman" w:eastAsia="Times New Roman" w:hAnsi="Times New Roman" w:cs="Times New Roman"/>
          <w:color w:val="000000" w:themeColor="text1"/>
          <w:sz w:val="30"/>
          <w:szCs w:val="30"/>
          <w:lang w:eastAsia="x-none"/>
        </w:rPr>
        <w:t> </w:t>
      </w:r>
      <w:r w:rsidRPr="008C3B26">
        <w:rPr>
          <w:rFonts w:ascii="Times New Roman" w:eastAsia="Times New Roman" w:hAnsi="Times New Roman" w:cs="Times New Roman"/>
          <w:color w:val="000000" w:themeColor="text1"/>
          <w:sz w:val="30"/>
          <w:szCs w:val="30"/>
          <w:lang w:val="x-none" w:eastAsia="x-none"/>
        </w:rPr>
        <w:t>«Искусство сценическое и экранное</w:t>
      </w:r>
      <w:r w:rsidRPr="008C3B26">
        <w:rPr>
          <w:rFonts w:ascii="Times New Roman" w:eastAsia="Times New Roman" w:hAnsi="Times New Roman" w:cs="Times New Roman"/>
          <w:color w:val="000000" w:themeColor="text1"/>
          <w:sz w:val="30"/>
          <w:szCs w:val="30"/>
          <w:lang w:eastAsia="x-none"/>
        </w:rPr>
        <w:t>».</w:t>
      </w:r>
    </w:p>
    <w:p w14:paraId="7A2788C6" w14:textId="77777777" w:rsidR="005A3204" w:rsidRPr="008C3B26" w:rsidRDefault="005A3204" w:rsidP="005A3204">
      <w:pPr>
        <w:spacing w:after="0" w:line="240" w:lineRule="auto"/>
        <w:ind w:firstLine="709"/>
        <w:jc w:val="both"/>
        <w:rPr>
          <w:rFonts w:ascii="Times New Roman" w:eastAsia="Times New Roman" w:hAnsi="Times New Roman" w:cs="Times New Roman"/>
          <w:bCs/>
          <w:color w:val="000000" w:themeColor="text1"/>
          <w:spacing w:val="-4"/>
          <w:sz w:val="30"/>
          <w:szCs w:val="30"/>
          <w:lang w:eastAsia="x-none"/>
        </w:rPr>
      </w:pPr>
      <w:r w:rsidRPr="008C3B26">
        <w:rPr>
          <w:rFonts w:ascii="Times New Roman" w:eastAsia="Times New Roman" w:hAnsi="Times New Roman" w:cs="Times New Roman"/>
          <w:bCs/>
          <w:color w:val="000000" w:themeColor="text1"/>
          <w:spacing w:val="-4"/>
          <w:sz w:val="30"/>
          <w:szCs w:val="30"/>
          <w:lang w:val="x-none" w:eastAsia="x-none"/>
        </w:rPr>
        <w:t>Согласно ОКРБ 011-2009 по специальности предусмотрены направления специальности:</w:t>
      </w:r>
      <w:r w:rsidRPr="008C3B26">
        <w:rPr>
          <w:rFonts w:ascii="Times New Roman" w:eastAsia="Times New Roman" w:hAnsi="Times New Roman" w:cs="Times New Roman"/>
          <w:bCs/>
          <w:color w:val="000000" w:themeColor="text1"/>
          <w:spacing w:val="-4"/>
          <w:sz w:val="30"/>
          <w:szCs w:val="30"/>
          <w:lang w:eastAsia="x-none"/>
        </w:rPr>
        <w:t xml:space="preserve"> </w:t>
      </w:r>
    </w:p>
    <w:p w14:paraId="59B6FCE8" w14:textId="77777777" w:rsidR="005A3204" w:rsidRPr="008C3B26" w:rsidRDefault="005A3204" w:rsidP="005A3204">
      <w:pPr>
        <w:tabs>
          <w:tab w:val="right" w:leader="dot" w:pos="10205"/>
        </w:tabs>
        <w:spacing w:after="0" w:line="240" w:lineRule="auto"/>
        <w:ind w:firstLine="709"/>
        <w:jc w:val="both"/>
        <w:rPr>
          <w:rFonts w:ascii="Times New Roman" w:eastAsia="Times New Roman" w:hAnsi="Times New Roman" w:cs="Times New Roman"/>
          <w:color w:val="000000" w:themeColor="text1"/>
          <w:spacing w:val="-4"/>
          <w:sz w:val="30"/>
          <w:szCs w:val="30"/>
          <w:lang w:val="be-BY" w:eastAsia="ru-RU"/>
        </w:rPr>
      </w:pPr>
      <w:r w:rsidRPr="008C3B26">
        <w:rPr>
          <w:rFonts w:ascii="Times New Roman" w:eastAsia="Times New Roman" w:hAnsi="Times New Roman" w:cs="Times New Roman"/>
          <w:color w:val="000000" w:themeColor="text1"/>
          <w:spacing w:val="-4"/>
          <w:sz w:val="30"/>
          <w:szCs w:val="30"/>
          <w:lang w:eastAsia="ru-RU"/>
        </w:rPr>
        <w:t>1-17 02 01-01 «Хореографическое искусство (история и теория)»</w:t>
      </w:r>
      <w:r w:rsidRPr="008C3B26">
        <w:rPr>
          <w:rFonts w:ascii="Times New Roman" w:eastAsia="Times New Roman" w:hAnsi="Times New Roman" w:cs="Times New Roman"/>
          <w:color w:val="000000" w:themeColor="text1"/>
          <w:spacing w:val="-4"/>
          <w:sz w:val="30"/>
          <w:szCs w:val="30"/>
          <w:lang w:val="be-BY" w:eastAsia="ru-RU"/>
        </w:rPr>
        <w:t>;</w:t>
      </w:r>
    </w:p>
    <w:p w14:paraId="5C112D1E" w14:textId="77777777" w:rsidR="005A3204" w:rsidRPr="008C3B26" w:rsidRDefault="005A3204" w:rsidP="005A3204">
      <w:pPr>
        <w:tabs>
          <w:tab w:val="right" w:leader="dot" w:pos="10205"/>
        </w:tabs>
        <w:spacing w:after="0" w:line="240" w:lineRule="auto"/>
        <w:ind w:firstLine="709"/>
        <w:jc w:val="both"/>
        <w:rPr>
          <w:rFonts w:ascii="Times New Roman" w:eastAsia="Times New Roman" w:hAnsi="Times New Roman" w:cs="Times New Roman"/>
          <w:color w:val="000000" w:themeColor="text1"/>
          <w:spacing w:val="-4"/>
          <w:sz w:val="30"/>
          <w:szCs w:val="30"/>
          <w:lang w:val="be-BY" w:eastAsia="ru-RU"/>
        </w:rPr>
      </w:pPr>
      <w:r w:rsidRPr="008C3B26">
        <w:rPr>
          <w:rFonts w:ascii="Times New Roman" w:eastAsia="Times New Roman" w:hAnsi="Times New Roman" w:cs="Times New Roman"/>
          <w:color w:val="000000" w:themeColor="text1"/>
          <w:spacing w:val="-4"/>
          <w:sz w:val="30"/>
          <w:szCs w:val="30"/>
          <w:lang w:eastAsia="ru-RU"/>
        </w:rPr>
        <w:t>1-17 02 01-02 «Хореографическое искусство (режиссура)»</w:t>
      </w:r>
      <w:r w:rsidRPr="008C3B26">
        <w:rPr>
          <w:rFonts w:ascii="Times New Roman" w:eastAsia="Times New Roman" w:hAnsi="Times New Roman" w:cs="Times New Roman"/>
          <w:color w:val="000000" w:themeColor="text1"/>
          <w:spacing w:val="-4"/>
          <w:sz w:val="30"/>
          <w:szCs w:val="30"/>
          <w:lang w:val="be-BY" w:eastAsia="ru-RU"/>
        </w:rPr>
        <w:t>;</w:t>
      </w:r>
    </w:p>
    <w:p w14:paraId="19FCB3C3" w14:textId="77777777" w:rsidR="005A3204" w:rsidRPr="008C3B26" w:rsidRDefault="005A3204" w:rsidP="005A3204">
      <w:pPr>
        <w:tabs>
          <w:tab w:val="right" w:leader="dot" w:pos="10205"/>
        </w:tabs>
        <w:spacing w:after="0" w:line="240" w:lineRule="auto"/>
        <w:ind w:firstLine="709"/>
        <w:jc w:val="both"/>
        <w:rPr>
          <w:rFonts w:ascii="Times New Roman" w:eastAsia="Times New Roman" w:hAnsi="Times New Roman" w:cs="Times New Roman"/>
          <w:color w:val="000000" w:themeColor="text1"/>
          <w:spacing w:val="-4"/>
          <w:sz w:val="30"/>
          <w:szCs w:val="30"/>
          <w:lang w:val="be-BY" w:eastAsia="ru-RU"/>
        </w:rPr>
      </w:pPr>
      <w:r w:rsidRPr="008C3B26">
        <w:rPr>
          <w:rFonts w:ascii="Times New Roman" w:eastAsia="Times New Roman" w:hAnsi="Times New Roman" w:cs="Times New Roman"/>
          <w:color w:val="000000" w:themeColor="text1"/>
          <w:spacing w:val="-4"/>
          <w:sz w:val="30"/>
          <w:szCs w:val="30"/>
          <w:lang w:eastAsia="ru-RU"/>
        </w:rPr>
        <w:t>1-17 02 01-03 «Хореографическое искусство (педагогика)»</w:t>
      </w:r>
      <w:r w:rsidRPr="008C3B26">
        <w:rPr>
          <w:rFonts w:ascii="Times New Roman" w:eastAsia="Times New Roman" w:hAnsi="Times New Roman" w:cs="Times New Roman"/>
          <w:color w:val="000000" w:themeColor="text1"/>
          <w:spacing w:val="-4"/>
          <w:sz w:val="30"/>
          <w:szCs w:val="30"/>
          <w:lang w:val="be-BY" w:eastAsia="ru-RU"/>
        </w:rPr>
        <w:t>;</w:t>
      </w:r>
    </w:p>
    <w:p w14:paraId="0E890DD8" w14:textId="77777777" w:rsidR="005A3204" w:rsidRPr="008C3B26" w:rsidRDefault="005A3204" w:rsidP="005A3204">
      <w:pPr>
        <w:tabs>
          <w:tab w:val="right" w:leader="dot" w:pos="10205"/>
        </w:tabs>
        <w:spacing w:after="0" w:line="240" w:lineRule="auto"/>
        <w:ind w:firstLine="709"/>
        <w:jc w:val="both"/>
        <w:rPr>
          <w:rFonts w:ascii="Times New Roman" w:eastAsia="Times New Roman" w:hAnsi="Times New Roman" w:cs="Times New Roman"/>
          <w:color w:val="000000" w:themeColor="text1"/>
          <w:spacing w:val="-4"/>
          <w:sz w:val="30"/>
          <w:szCs w:val="30"/>
          <w:lang w:eastAsia="ru-RU"/>
        </w:rPr>
      </w:pPr>
      <w:r w:rsidRPr="008C3B26">
        <w:rPr>
          <w:rFonts w:ascii="Times New Roman" w:eastAsia="Times New Roman" w:hAnsi="Times New Roman" w:cs="Times New Roman"/>
          <w:color w:val="000000" w:themeColor="text1"/>
          <w:spacing w:val="-4"/>
          <w:sz w:val="30"/>
          <w:szCs w:val="30"/>
          <w:lang w:val="be-BY" w:eastAsia="ru-RU"/>
        </w:rPr>
        <w:t>1-</w:t>
      </w:r>
      <w:r w:rsidRPr="008C3B26">
        <w:rPr>
          <w:rFonts w:ascii="Times New Roman" w:eastAsia="Times New Roman" w:hAnsi="Times New Roman" w:cs="Times New Roman"/>
          <w:color w:val="000000" w:themeColor="text1"/>
          <w:spacing w:val="-4"/>
          <w:sz w:val="30"/>
          <w:szCs w:val="30"/>
          <w:lang w:eastAsia="ru-RU"/>
        </w:rPr>
        <w:t>17 02 01-04 «Хореографическое искусство (н</w:t>
      </w:r>
      <w:r w:rsidRPr="008C3B26">
        <w:rPr>
          <w:rFonts w:ascii="Times New Roman" w:eastAsia="Times New Roman" w:hAnsi="Times New Roman" w:cs="Times New Roman"/>
          <w:color w:val="000000" w:themeColor="text1"/>
          <w:spacing w:val="-4"/>
          <w:sz w:val="30"/>
          <w:szCs w:val="30"/>
          <w:lang w:val="be-BY" w:eastAsia="ru-RU"/>
        </w:rPr>
        <w:t>ародный танец)</w:t>
      </w:r>
      <w:r w:rsidRPr="008C3B26">
        <w:rPr>
          <w:rFonts w:ascii="Times New Roman" w:eastAsia="Times New Roman" w:hAnsi="Times New Roman" w:cs="Times New Roman"/>
          <w:color w:val="000000" w:themeColor="text1"/>
          <w:spacing w:val="-4"/>
          <w:sz w:val="30"/>
          <w:szCs w:val="30"/>
          <w:lang w:eastAsia="ru-RU"/>
        </w:rPr>
        <w:t>»</w:t>
      </w:r>
      <w:r w:rsidRPr="008C3B26">
        <w:rPr>
          <w:rFonts w:ascii="Times New Roman" w:eastAsia="Times New Roman" w:hAnsi="Times New Roman" w:cs="Times New Roman"/>
          <w:color w:val="000000" w:themeColor="text1"/>
          <w:spacing w:val="-4"/>
          <w:sz w:val="30"/>
          <w:szCs w:val="30"/>
          <w:lang w:val="be-BY" w:eastAsia="ru-RU"/>
        </w:rPr>
        <w:t>;</w:t>
      </w:r>
    </w:p>
    <w:p w14:paraId="3AE4CE51" w14:textId="77777777" w:rsidR="005A3204" w:rsidRPr="008C3B26" w:rsidRDefault="005A3204" w:rsidP="005A3204">
      <w:pPr>
        <w:tabs>
          <w:tab w:val="right" w:leader="dot" w:pos="10205"/>
        </w:tabs>
        <w:spacing w:after="0" w:line="240" w:lineRule="auto"/>
        <w:ind w:firstLine="709"/>
        <w:jc w:val="both"/>
        <w:rPr>
          <w:rFonts w:ascii="Times New Roman" w:eastAsia="Times New Roman" w:hAnsi="Times New Roman" w:cs="Times New Roman"/>
          <w:color w:val="000000" w:themeColor="text1"/>
          <w:spacing w:val="-4"/>
          <w:sz w:val="30"/>
          <w:szCs w:val="30"/>
          <w:lang w:eastAsia="ru-RU"/>
        </w:rPr>
      </w:pPr>
      <w:r w:rsidRPr="008C3B26">
        <w:rPr>
          <w:rFonts w:ascii="Times New Roman" w:eastAsia="Times New Roman" w:hAnsi="Times New Roman" w:cs="Times New Roman"/>
          <w:color w:val="000000" w:themeColor="text1"/>
          <w:spacing w:val="-4"/>
          <w:sz w:val="30"/>
          <w:szCs w:val="30"/>
          <w:lang w:val="be-BY" w:eastAsia="ru-RU"/>
        </w:rPr>
        <w:t>1-</w:t>
      </w:r>
      <w:r w:rsidRPr="008C3B26">
        <w:rPr>
          <w:rFonts w:ascii="Times New Roman" w:eastAsia="Times New Roman" w:hAnsi="Times New Roman" w:cs="Times New Roman"/>
          <w:color w:val="000000" w:themeColor="text1"/>
          <w:spacing w:val="-4"/>
          <w:sz w:val="30"/>
          <w:szCs w:val="30"/>
          <w:lang w:eastAsia="ru-RU"/>
        </w:rPr>
        <w:t>17 02 01-05 «Хореографическое искусство (б</w:t>
      </w:r>
      <w:r w:rsidRPr="008C3B26">
        <w:rPr>
          <w:rFonts w:ascii="Times New Roman" w:eastAsia="Times New Roman" w:hAnsi="Times New Roman" w:cs="Times New Roman"/>
          <w:color w:val="000000" w:themeColor="text1"/>
          <w:spacing w:val="-4"/>
          <w:sz w:val="30"/>
          <w:szCs w:val="30"/>
          <w:lang w:val="be-BY" w:eastAsia="ru-RU"/>
        </w:rPr>
        <w:t>альный танец)</w:t>
      </w:r>
      <w:r w:rsidRPr="008C3B26">
        <w:rPr>
          <w:rFonts w:ascii="Times New Roman" w:eastAsia="Times New Roman" w:hAnsi="Times New Roman" w:cs="Times New Roman"/>
          <w:color w:val="000000" w:themeColor="text1"/>
          <w:spacing w:val="-4"/>
          <w:sz w:val="30"/>
          <w:szCs w:val="30"/>
          <w:lang w:eastAsia="ru-RU"/>
        </w:rPr>
        <w:t>»</w:t>
      </w:r>
      <w:r w:rsidRPr="008C3B26">
        <w:rPr>
          <w:rFonts w:ascii="Times New Roman" w:eastAsia="Times New Roman" w:hAnsi="Times New Roman" w:cs="Times New Roman"/>
          <w:color w:val="000000" w:themeColor="text1"/>
          <w:spacing w:val="-4"/>
          <w:sz w:val="30"/>
          <w:szCs w:val="30"/>
          <w:lang w:val="be-BY" w:eastAsia="ru-RU"/>
        </w:rPr>
        <w:t>;</w:t>
      </w:r>
    </w:p>
    <w:p w14:paraId="76CBD1C3" w14:textId="77777777" w:rsidR="005A3204" w:rsidRPr="008C3B26" w:rsidRDefault="005A3204" w:rsidP="005A3204">
      <w:pPr>
        <w:tabs>
          <w:tab w:val="right" w:leader="dot" w:pos="10205"/>
        </w:tabs>
        <w:spacing w:after="0" w:line="240" w:lineRule="auto"/>
        <w:ind w:firstLine="709"/>
        <w:jc w:val="both"/>
        <w:rPr>
          <w:rFonts w:ascii="Times New Roman" w:eastAsia="Times New Roman" w:hAnsi="Times New Roman" w:cs="Times New Roman"/>
          <w:color w:val="000000" w:themeColor="text1"/>
          <w:spacing w:val="-4"/>
          <w:sz w:val="30"/>
          <w:szCs w:val="30"/>
          <w:lang w:val="be-BY" w:eastAsia="ru-RU"/>
        </w:rPr>
      </w:pPr>
      <w:r w:rsidRPr="008C3B26">
        <w:rPr>
          <w:rFonts w:ascii="Times New Roman" w:eastAsia="Times New Roman" w:hAnsi="Times New Roman" w:cs="Times New Roman"/>
          <w:color w:val="000000" w:themeColor="text1"/>
          <w:spacing w:val="-4"/>
          <w:sz w:val="30"/>
          <w:szCs w:val="30"/>
          <w:lang w:val="be-BY" w:eastAsia="ru-RU"/>
        </w:rPr>
        <w:t>1-</w:t>
      </w:r>
      <w:r w:rsidRPr="008C3B26">
        <w:rPr>
          <w:rFonts w:ascii="Times New Roman" w:eastAsia="Times New Roman" w:hAnsi="Times New Roman" w:cs="Times New Roman"/>
          <w:color w:val="000000" w:themeColor="text1"/>
          <w:spacing w:val="-4"/>
          <w:sz w:val="30"/>
          <w:szCs w:val="30"/>
          <w:lang w:eastAsia="ru-RU"/>
        </w:rPr>
        <w:t>17 02 01-06 «Хореографическое искусство (эстрадный танец)»</w:t>
      </w:r>
      <w:r w:rsidRPr="008C3B26">
        <w:rPr>
          <w:rFonts w:ascii="Times New Roman" w:eastAsia="Times New Roman" w:hAnsi="Times New Roman" w:cs="Times New Roman"/>
          <w:color w:val="000000" w:themeColor="text1"/>
          <w:spacing w:val="-4"/>
          <w:sz w:val="30"/>
          <w:szCs w:val="30"/>
          <w:lang w:val="be-BY" w:eastAsia="ru-RU"/>
        </w:rPr>
        <w:t>;</w:t>
      </w:r>
    </w:p>
    <w:p w14:paraId="043B2BF7" w14:textId="77777777" w:rsidR="005A3204" w:rsidRPr="008C3B26" w:rsidRDefault="005A3204" w:rsidP="005A3204">
      <w:pPr>
        <w:tabs>
          <w:tab w:val="right" w:leader="dot" w:pos="10205"/>
        </w:tabs>
        <w:spacing w:after="0" w:line="240" w:lineRule="auto"/>
        <w:ind w:firstLine="709"/>
        <w:jc w:val="both"/>
        <w:rPr>
          <w:rFonts w:ascii="Times New Roman" w:eastAsia="Times New Roman" w:hAnsi="Times New Roman" w:cs="Times New Roman"/>
          <w:color w:val="000000" w:themeColor="text1"/>
          <w:spacing w:val="-4"/>
          <w:sz w:val="30"/>
          <w:szCs w:val="30"/>
          <w:lang w:val="be-BY" w:eastAsia="ru-RU"/>
        </w:rPr>
      </w:pPr>
      <w:r w:rsidRPr="008C3B26">
        <w:rPr>
          <w:rFonts w:ascii="Times New Roman" w:eastAsia="Times New Roman" w:hAnsi="Times New Roman" w:cs="Times New Roman"/>
          <w:color w:val="000000" w:themeColor="text1"/>
          <w:spacing w:val="-4"/>
          <w:sz w:val="30"/>
          <w:szCs w:val="30"/>
          <w:lang w:val="be-BY" w:eastAsia="ru-RU"/>
        </w:rPr>
        <w:t xml:space="preserve">1-17 02 01-07 </w:t>
      </w:r>
      <w:r w:rsidRPr="008C3B26">
        <w:rPr>
          <w:rFonts w:ascii="Times New Roman" w:eastAsia="Times New Roman" w:hAnsi="Times New Roman" w:cs="Times New Roman"/>
          <w:color w:val="000000" w:themeColor="text1"/>
          <w:spacing w:val="-4"/>
          <w:sz w:val="30"/>
          <w:szCs w:val="30"/>
          <w:lang w:eastAsia="ru-RU"/>
        </w:rPr>
        <w:t xml:space="preserve">«Хореографическое искусство </w:t>
      </w:r>
      <w:r w:rsidRPr="008C3B26">
        <w:rPr>
          <w:rFonts w:ascii="Times New Roman" w:eastAsia="Times New Roman" w:hAnsi="Times New Roman" w:cs="Times New Roman"/>
          <w:color w:val="000000" w:themeColor="text1"/>
          <w:spacing w:val="-4"/>
          <w:sz w:val="30"/>
          <w:szCs w:val="30"/>
          <w:lang w:val="be-BY" w:eastAsia="ru-RU"/>
        </w:rPr>
        <w:t>(классический танец)</w:t>
      </w:r>
      <w:r w:rsidRPr="008C3B26">
        <w:rPr>
          <w:rFonts w:ascii="Times New Roman" w:eastAsia="Times New Roman" w:hAnsi="Times New Roman" w:cs="Times New Roman"/>
          <w:color w:val="000000" w:themeColor="text1"/>
          <w:spacing w:val="-4"/>
          <w:sz w:val="30"/>
          <w:szCs w:val="30"/>
          <w:lang w:eastAsia="ru-RU"/>
        </w:rPr>
        <w:t>»</w:t>
      </w:r>
      <w:r w:rsidRPr="008C3B26">
        <w:rPr>
          <w:rFonts w:ascii="Times New Roman" w:eastAsia="Times New Roman" w:hAnsi="Times New Roman" w:cs="Times New Roman"/>
          <w:color w:val="000000" w:themeColor="text1"/>
          <w:spacing w:val="-4"/>
          <w:sz w:val="30"/>
          <w:szCs w:val="30"/>
          <w:lang w:val="be-BY" w:eastAsia="ru-RU"/>
        </w:rPr>
        <w:t>;</w:t>
      </w:r>
    </w:p>
    <w:p w14:paraId="6D125B99" w14:textId="77777777" w:rsidR="005A3204" w:rsidRPr="008C3B26" w:rsidRDefault="005A3204" w:rsidP="005A3204">
      <w:pPr>
        <w:tabs>
          <w:tab w:val="right" w:leader="dot" w:pos="10205"/>
        </w:tabs>
        <w:spacing w:after="0" w:line="240" w:lineRule="auto"/>
        <w:ind w:firstLine="709"/>
        <w:jc w:val="both"/>
        <w:rPr>
          <w:rFonts w:ascii="Times New Roman" w:eastAsia="Times New Roman" w:hAnsi="Times New Roman" w:cs="Times New Roman"/>
          <w:color w:val="000000" w:themeColor="text1"/>
          <w:spacing w:val="-4"/>
          <w:sz w:val="30"/>
          <w:szCs w:val="30"/>
          <w:lang w:val="be-BY" w:eastAsia="ru-RU"/>
        </w:rPr>
      </w:pPr>
      <w:r w:rsidRPr="008C3B26">
        <w:rPr>
          <w:rFonts w:ascii="Times New Roman" w:eastAsia="Times New Roman" w:hAnsi="Times New Roman" w:cs="Times New Roman"/>
          <w:color w:val="000000" w:themeColor="text1"/>
          <w:spacing w:val="-4"/>
          <w:sz w:val="30"/>
          <w:szCs w:val="30"/>
          <w:lang w:val="be-BY" w:eastAsia="ru-RU"/>
        </w:rPr>
        <w:t xml:space="preserve">1-17 02 01-09 </w:t>
      </w:r>
      <w:r w:rsidRPr="008C3B26">
        <w:rPr>
          <w:rFonts w:ascii="Times New Roman" w:eastAsia="Times New Roman" w:hAnsi="Times New Roman" w:cs="Times New Roman"/>
          <w:color w:val="000000" w:themeColor="text1"/>
          <w:spacing w:val="-4"/>
          <w:sz w:val="30"/>
          <w:szCs w:val="30"/>
          <w:lang w:eastAsia="ru-RU"/>
        </w:rPr>
        <w:t xml:space="preserve">«Хореографическое искусство </w:t>
      </w:r>
      <w:r w:rsidRPr="008C3B26">
        <w:rPr>
          <w:rFonts w:ascii="Times New Roman" w:eastAsia="Times New Roman" w:hAnsi="Times New Roman" w:cs="Times New Roman"/>
          <w:color w:val="000000" w:themeColor="text1"/>
          <w:spacing w:val="-4"/>
          <w:sz w:val="30"/>
          <w:szCs w:val="30"/>
          <w:lang w:val="be-BY" w:eastAsia="ru-RU"/>
        </w:rPr>
        <w:t>(менеджмент)</w:t>
      </w:r>
      <w:r w:rsidRPr="008C3B26">
        <w:rPr>
          <w:rFonts w:ascii="Times New Roman" w:eastAsia="Times New Roman" w:hAnsi="Times New Roman" w:cs="Times New Roman"/>
          <w:color w:val="000000" w:themeColor="text1"/>
          <w:spacing w:val="-4"/>
          <w:sz w:val="30"/>
          <w:szCs w:val="30"/>
          <w:lang w:eastAsia="ru-RU"/>
        </w:rPr>
        <w:t>»</w:t>
      </w:r>
      <w:r w:rsidRPr="008C3B26">
        <w:rPr>
          <w:rFonts w:ascii="Times New Roman" w:eastAsia="Times New Roman" w:hAnsi="Times New Roman" w:cs="Times New Roman"/>
          <w:color w:val="000000" w:themeColor="text1"/>
          <w:spacing w:val="-4"/>
          <w:sz w:val="30"/>
          <w:szCs w:val="30"/>
          <w:lang w:val="be-BY" w:eastAsia="ru-RU"/>
        </w:rPr>
        <w:t>;</w:t>
      </w:r>
    </w:p>
    <w:p w14:paraId="7450F79D" w14:textId="77777777" w:rsidR="005A3204" w:rsidRPr="008C3B26" w:rsidRDefault="005A3204" w:rsidP="005A3204">
      <w:pPr>
        <w:tabs>
          <w:tab w:val="right" w:leader="dot" w:pos="10205"/>
        </w:tabs>
        <w:spacing w:after="0" w:line="240" w:lineRule="auto"/>
        <w:ind w:firstLine="709"/>
        <w:jc w:val="both"/>
        <w:rPr>
          <w:rFonts w:ascii="Times New Roman" w:eastAsia="Times New Roman" w:hAnsi="Times New Roman" w:cs="Times New Roman"/>
          <w:color w:val="000000" w:themeColor="text1"/>
          <w:spacing w:val="-4"/>
          <w:sz w:val="30"/>
          <w:szCs w:val="30"/>
          <w:lang w:val="be-BY" w:eastAsia="ru-RU"/>
        </w:rPr>
      </w:pPr>
      <w:r w:rsidRPr="008C3B26">
        <w:rPr>
          <w:rFonts w:ascii="Times New Roman" w:eastAsia="Times New Roman" w:hAnsi="Times New Roman" w:cs="Times New Roman"/>
          <w:color w:val="000000" w:themeColor="text1"/>
          <w:spacing w:val="-4"/>
          <w:sz w:val="30"/>
          <w:szCs w:val="30"/>
          <w:lang w:val="be-BY" w:eastAsia="ru-RU"/>
        </w:rPr>
        <w:t xml:space="preserve">1-17 02 01-10 </w:t>
      </w:r>
      <w:r w:rsidRPr="008C3B26">
        <w:rPr>
          <w:rFonts w:ascii="Times New Roman" w:eastAsia="Times New Roman" w:hAnsi="Times New Roman" w:cs="Times New Roman"/>
          <w:color w:val="000000" w:themeColor="text1"/>
          <w:spacing w:val="-4"/>
          <w:sz w:val="30"/>
          <w:szCs w:val="30"/>
          <w:lang w:eastAsia="ru-RU"/>
        </w:rPr>
        <w:t>«Хореографическое искусство (современный танец)»</w:t>
      </w:r>
      <w:r w:rsidRPr="008C3B26">
        <w:rPr>
          <w:rFonts w:ascii="Times New Roman" w:eastAsia="Times New Roman" w:hAnsi="Times New Roman" w:cs="Times New Roman"/>
          <w:color w:val="000000" w:themeColor="text1"/>
          <w:spacing w:val="-4"/>
          <w:sz w:val="30"/>
          <w:szCs w:val="30"/>
          <w:lang w:val="be-BY" w:eastAsia="ru-RU"/>
        </w:rPr>
        <w:t>.</w:t>
      </w:r>
    </w:p>
    <w:p w14:paraId="613825C3" w14:textId="77777777" w:rsidR="005A3204" w:rsidRPr="008C3B26" w:rsidRDefault="005A3204" w:rsidP="005A3204">
      <w:pPr>
        <w:spacing w:after="0" w:line="240" w:lineRule="auto"/>
        <w:ind w:firstLine="709"/>
        <w:jc w:val="both"/>
        <w:rPr>
          <w:rFonts w:ascii="Times New Roman" w:eastAsia="Times New Roman" w:hAnsi="Times New Roman" w:cs="Times New Roman"/>
          <w:color w:val="000000" w:themeColor="text1"/>
          <w:spacing w:val="-2"/>
          <w:sz w:val="30"/>
          <w:szCs w:val="30"/>
          <w:lang w:eastAsia="ru-RU"/>
        </w:rPr>
      </w:pPr>
      <w:r w:rsidRPr="008C3B26">
        <w:rPr>
          <w:rFonts w:ascii="Times New Roman" w:eastAsia="Times New Roman" w:hAnsi="Times New Roman" w:cs="Times New Roman"/>
          <w:color w:val="000000" w:themeColor="text1"/>
          <w:spacing w:val="-2"/>
          <w:sz w:val="30"/>
          <w:szCs w:val="30"/>
          <w:lang w:eastAsia="ru-RU"/>
        </w:rPr>
        <w:t xml:space="preserve">Направление специальности </w:t>
      </w:r>
      <w:r w:rsidRPr="008C3B26">
        <w:rPr>
          <w:rFonts w:ascii="Times New Roman" w:eastAsia="Times New Roman" w:hAnsi="Times New Roman" w:cs="Times New Roman"/>
          <w:color w:val="000000" w:themeColor="text1"/>
          <w:spacing w:val="-4"/>
          <w:sz w:val="30"/>
          <w:szCs w:val="30"/>
          <w:lang w:eastAsia="ru-RU"/>
        </w:rPr>
        <w:t>1-17 02 01-01 «Хореографическое искусство (история и теория)»</w:t>
      </w:r>
      <w:r w:rsidRPr="008C3B26">
        <w:rPr>
          <w:rFonts w:ascii="Times New Roman" w:eastAsia="Times New Roman" w:hAnsi="Times New Roman" w:cs="Times New Roman"/>
          <w:color w:val="000000" w:themeColor="text1"/>
          <w:spacing w:val="-2"/>
          <w:sz w:val="30"/>
          <w:szCs w:val="30"/>
          <w:lang w:eastAsia="ru-RU"/>
        </w:rPr>
        <w:t xml:space="preserve"> обеспечивает получение квалификации «</w:t>
      </w:r>
      <w:r w:rsidRPr="008C3B26">
        <w:rPr>
          <w:rFonts w:ascii="Times New Roman" w:eastAsia="Times New Roman" w:hAnsi="Times New Roman" w:cs="Times New Roman"/>
          <w:color w:val="000000" w:themeColor="text1"/>
          <w:spacing w:val="-4"/>
          <w:sz w:val="30"/>
          <w:szCs w:val="30"/>
          <w:lang w:eastAsia="ru-RU"/>
        </w:rPr>
        <w:t>Искусствовед</w:t>
      </w:r>
      <w:r w:rsidRPr="008C3B26">
        <w:rPr>
          <w:rFonts w:ascii="Times New Roman" w:eastAsia="Times New Roman" w:hAnsi="Times New Roman" w:cs="Times New Roman"/>
          <w:color w:val="000000" w:themeColor="text1"/>
          <w:spacing w:val="-4"/>
          <w:sz w:val="30"/>
          <w:szCs w:val="30"/>
          <w:lang w:val="be-BY" w:eastAsia="ru-RU"/>
        </w:rPr>
        <w:t>. П</w:t>
      </w:r>
      <w:r w:rsidRPr="008C3B26">
        <w:rPr>
          <w:rFonts w:ascii="Times New Roman" w:eastAsia="Times New Roman" w:hAnsi="Times New Roman" w:cs="Times New Roman"/>
          <w:color w:val="000000" w:themeColor="text1"/>
          <w:spacing w:val="-4"/>
          <w:sz w:val="30"/>
          <w:szCs w:val="30"/>
          <w:lang w:eastAsia="ru-RU"/>
        </w:rPr>
        <w:t>реподаватель</w:t>
      </w:r>
      <w:r w:rsidRPr="008C3B26">
        <w:rPr>
          <w:rFonts w:ascii="Times New Roman" w:eastAsia="Times New Roman" w:hAnsi="Times New Roman" w:cs="Times New Roman"/>
          <w:color w:val="000000" w:themeColor="text1"/>
          <w:spacing w:val="-2"/>
          <w:sz w:val="30"/>
          <w:szCs w:val="30"/>
          <w:lang w:eastAsia="ru-RU"/>
        </w:rPr>
        <w:t>».</w:t>
      </w:r>
    </w:p>
    <w:p w14:paraId="420DA10D" w14:textId="77777777" w:rsidR="005A3204" w:rsidRPr="008C3B26" w:rsidRDefault="005A3204" w:rsidP="005A3204">
      <w:pPr>
        <w:spacing w:after="0" w:line="240" w:lineRule="auto"/>
        <w:ind w:firstLine="709"/>
        <w:jc w:val="both"/>
        <w:rPr>
          <w:rFonts w:ascii="Times New Roman" w:eastAsia="Times New Roman" w:hAnsi="Times New Roman" w:cs="Times New Roman"/>
          <w:color w:val="000000" w:themeColor="text1"/>
          <w:spacing w:val="-2"/>
          <w:sz w:val="30"/>
          <w:szCs w:val="30"/>
          <w:lang w:eastAsia="ru-RU"/>
        </w:rPr>
      </w:pPr>
      <w:r w:rsidRPr="008C3B26">
        <w:rPr>
          <w:rFonts w:ascii="Times New Roman" w:eastAsia="Times New Roman" w:hAnsi="Times New Roman" w:cs="Times New Roman"/>
          <w:color w:val="000000" w:themeColor="text1"/>
          <w:spacing w:val="-2"/>
          <w:sz w:val="30"/>
          <w:szCs w:val="30"/>
          <w:lang w:eastAsia="ru-RU"/>
        </w:rPr>
        <w:t xml:space="preserve">Направление специальности </w:t>
      </w:r>
      <w:r w:rsidRPr="008C3B26">
        <w:rPr>
          <w:rFonts w:ascii="Times New Roman" w:eastAsia="Times New Roman" w:hAnsi="Times New Roman" w:cs="Times New Roman"/>
          <w:color w:val="000000" w:themeColor="text1"/>
          <w:spacing w:val="-4"/>
          <w:sz w:val="30"/>
          <w:szCs w:val="30"/>
          <w:lang w:eastAsia="ru-RU"/>
        </w:rPr>
        <w:t xml:space="preserve">1-17 02 01-02 «Хореографическое </w:t>
      </w:r>
      <w:r w:rsidRPr="008C3B26">
        <w:rPr>
          <w:rFonts w:ascii="Times New Roman" w:eastAsia="Times New Roman" w:hAnsi="Times New Roman" w:cs="Times New Roman"/>
          <w:color w:val="000000" w:themeColor="text1"/>
          <w:spacing w:val="-6"/>
          <w:sz w:val="30"/>
          <w:szCs w:val="30"/>
          <w:lang w:eastAsia="ru-RU"/>
        </w:rPr>
        <w:t>искусство (режиссура)» обеспечивает получение квалификации «Балетмейстер».</w:t>
      </w:r>
    </w:p>
    <w:p w14:paraId="1FE84930" w14:textId="77777777" w:rsidR="005A3204" w:rsidRPr="008C3B26" w:rsidRDefault="005A3204" w:rsidP="005A3204">
      <w:pPr>
        <w:spacing w:after="0" w:line="240" w:lineRule="auto"/>
        <w:ind w:firstLine="709"/>
        <w:jc w:val="both"/>
        <w:rPr>
          <w:rFonts w:ascii="Times New Roman" w:eastAsia="Times New Roman" w:hAnsi="Times New Roman" w:cs="Times New Roman"/>
          <w:color w:val="000000" w:themeColor="text1"/>
          <w:spacing w:val="-2"/>
          <w:sz w:val="30"/>
          <w:szCs w:val="30"/>
          <w:lang w:eastAsia="ru-RU"/>
        </w:rPr>
      </w:pPr>
      <w:r w:rsidRPr="008C3B26">
        <w:rPr>
          <w:rFonts w:ascii="Times New Roman" w:eastAsia="Times New Roman" w:hAnsi="Times New Roman" w:cs="Times New Roman"/>
          <w:color w:val="000000" w:themeColor="text1"/>
          <w:spacing w:val="-2"/>
          <w:sz w:val="30"/>
          <w:szCs w:val="30"/>
          <w:lang w:eastAsia="ru-RU"/>
        </w:rPr>
        <w:t xml:space="preserve">Направление специальности </w:t>
      </w:r>
      <w:r w:rsidRPr="008C3B26">
        <w:rPr>
          <w:rFonts w:ascii="Times New Roman" w:eastAsia="Times New Roman" w:hAnsi="Times New Roman" w:cs="Times New Roman"/>
          <w:color w:val="000000" w:themeColor="text1"/>
          <w:spacing w:val="-4"/>
          <w:sz w:val="30"/>
          <w:szCs w:val="30"/>
          <w:lang w:eastAsia="ru-RU"/>
        </w:rPr>
        <w:t>1-17 02 01-03 «Хореографическое искусство (педагогика)»</w:t>
      </w:r>
      <w:r w:rsidRPr="008C3B26">
        <w:rPr>
          <w:rFonts w:ascii="Times New Roman" w:eastAsia="Times New Roman" w:hAnsi="Times New Roman" w:cs="Times New Roman"/>
          <w:color w:val="000000" w:themeColor="text1"/>
          <w:spacing w:val="-2"/>
          <w:sz w:val="30"/>
          <w:szCs w:val="30"/>
          <w:lang w:eastAsia="ru-RU"/>
        </w:rPr>
        <w:t xml:space="preserve"> обеспечивает получение квалификации «</w:t>
      </w:r>
      <w:r w:rsidRPr="008C3B26">
        <w:rPr>
          <w:rFonts w:ascii="Times New Roman" w:eastAsia="Times New Roman" w:hAnsi="Times New Roman" w:cs="Times New Roman"/>
          <w:color w:val="000000" w:themeColor="text1"/>
          <w:spacing w:val="-4"/>
          <w:sz w:val="30"/>
          <w:szCs w:val="30"/>
          <w:lang w:eastAsia="ru-RU"/>
        </w:rPr>
        <w:t>Педагог-репетитор-хореограф</w:t>
      </w:r>
      <w:r w:rsidRPr="008C3B26">
        <w:rPr>
          <w:rFonts w:ascii="Times New Roman" w:eastAsia="Times New Roman" w:hAnsi="Times New Roman" w:cs="Times New Roman"/>
          <w:color w:val="000000" w:themeColor="text1"/>
          <w:spacing w:val="-2"/>
          <w:sz w:val="30"/>
          <w:szCs w:val="30"/>
          <w:lang w:eastAsia="ru-RU"/>
        </w:rPr>
        <w:t>».</w:t>
      </w:r>
    </w:p>
    <w:p w14:paraId="2D4C8BA2" w14:textId="77777777" w:rsidR="005A3204" w:rsidRPr="008C3B26" w:rsidRDefault="005A3204" w:rsidP="005A3204">
      <w:pPr>
        <w:spacing w:after="0" w:line="240" w:lineRule="auto"/>
        <w:ind w:firstLine="709"/>
        <w:jc w:val="both"/>
        <w:rPr>
          <w:rFonts w:ascii="Times New Roman" w:eastAsia="Times New Roman" w:hAnsi="Times New Roman" w:cs="Times New Roman"/>
          <w:color w:val="000000" w:themeColor="text1"/>
          <w:spacing w:val="-2"/>
          <w:sz w:val="30"/>
          <w:szCs w:val="30"/>
          <w:lang w:eastAsia="ru-RU"/>
        </w:rPr>
      </w:pPr>
      <w:r w:rsidRPr="008C3B26">
        <w:rPr>
          <w:rFonts w:ascii="Times New Roman" w:eastAsia="Times New Roman" w:hAnsi="Times New Roman" w:cs="Times New Roman"/>
          <w:color w:val="000000" w:themeColor="text1"/>
          <w:spacing w:val="-2"/>
          <w:sz w:val="30"/>
          <w:szCs w:val="30"/>
          <w:lang w:eastAsia="ru-RU"/>
        </w:rPr>
        <w:t xml:space="preserve">Направление специальности </w:t>
      </w:r>
      <w:r w:rsidRPr="008C3B26">
        <w:rPr>
          <w:rFonts w:ascii="Times New Roman" w:eastAsia="Times New Roman" w:hAnsi="Times New Roman" w:cs="Times New Roman"/>
          <w:color w:val="000000" w:themeColor="text1"/>
          <w:spacing w:val="-4"/>
          <w:sz w:val="30"/>
          <w:szCs w:val="30"/>
          <w:lang w:val="be-BY" w:eastAsia="ru-RU"/>
        </w:rPr>
        <w:t>1-</w:t>
      </w:r>
      <w:r w:rsidRPr="008C3B26">
        <w:rPr>
          <w:rFonts w:ascii="Times New Roman" w:eastAsia="Times New Roman" w:hAnsi="Times New Roman" w:cs="Times New Roman"/>
          <w:color w:val="000000" w:themeColor="text1"/>
          <w:spacing w:val="-4"/>
          <w:sz w:val="30"/>
          <w:szCs w:val="30"/>
          <w:lang w:eastAsia="ru-RU"/>
        </w:rPr>
        <w:t>17 02 01-04 «Хореографическое искусство (н</w:t>
      </w:r>
      <w:r w:rsidRPr="008C3B26">
        <w:rPr>
          <w:rFonts w:ascii="Times New Roman" w:eastAsia="Times New Roman" w:hAnsi="Times New Roman" w:cs="Times New Roman"/>
          <w:color w:val="000000" w:themeColor="text1"/>
          <w:spacing w:val="-4"/>
          <w:sz w:val="30"/>
          <w:szCs w:val="30"/>
          <w:lang w:val="be-BY" w:eastAsia="ru-RU"/>
        </w:rPr>
        <w:t>ародный танец)</w:t>
      </w:r>
      <w:r w:rsidRPr="008C3B26">
        <w:rPr>
          <w:rFonts w:ascii="Times New Roman" w:eastAsia="Times New Roman" w:hAnsi="Times New Roman" w:cs="Times New Roman"/>
          <w:color w:val="000000" w:themeColor="text1"/>
          <w:spacing w:val="-4"/>
          <w:sz w:val="30"/>
          <w:szCs w:val="30"/>
          <w:lang w:eastAsia="ru-RU"/>
        </w:rPr>
        <w:t>»</w:t>
      </w:r>
      <w:r w:rsidRPr="008C3B26">
        <w:rPr>
          <w:rFonts w:ascii="Times New Roman" w:eastAsia="Times New Roman" w:hAnsi="Times New Roman" w:cs="Times New Roman"/>
          <w:color w:val="000000" w:themeColor="text1"/>
          <w:spacing w:val="-2"/>
          <w:sz w:val="30"/>
          <w:szCs w:val="30"/>
          <w:lang w:eastAsia="ru-RU"/>
        </w:rPr>
        <w:t xml:space="preserve"> обеспечивает получение квалификации «</w:t>
      </w:r>
      <w:r w:rsidRPr="008C3B26">
        <w:rPr>
          <w:rFonts w:ascii="Times New Roman" w:eastAsia="Times New Roman" w:hAnsi="Times New Roman" w:cs="Times New Roman"/>
          <w:color w:val="000000" w:themeColor="text1"/>
          <w:spacing w:val="-4"/>
          <w:sz w:val="30"/>
          <w:szCs w:val="30"/>
          <w:lang w:val="be-BY" w:eastAsia="ru-RU"/>
        </w:rPr>
        <w:t>А</w:t>
      </w:r>
      <w:r w:rsidRPr="008C3B26">
        <w:rPr>
          <w:rFonts w:ascii="Times New Roman" w:eastAsia="Times New Roman" w:hAnsi="Times New Roman" w:cs="Times New Roman"/>
          <w:color w:val="000000" w:themeColor="text1"/>
          <w:spacing w:val="-4"/>
          <w:sz w:val="30"/>
          <w:szCs w:val="30"/>
          <w:lang w:eastAsia="ru-RU"/>
        </w:rPr>
        <w:t>ртист народного танца</w:t>
      </w:r>
      <w:r w:rsidRPr="008C3B26">
        <w:rPr>
          <w:rFonts w:ascii="Times New Roman" w:eastAsia="Times New Roman" w:hAnsi="Times New Roman" w:cs="Times New Roman"/>
          <w:color w:val="000000" w:themeColor="text1"/>
          <w:spacing w:val="-4"/>
          <w:sz w:val="30"/>
          <w:szCs w:val="30"/>
          <w:lang w:val="be-BY" w:eastAsia="ru-RU"/>
        </w:rPr>
        <w:t>.</w:t>
      </w:r>
      <w:r w:rsidRPr="008C3B26">
        <w:rPr>
          <w:rFonts w:ascii="Times New Roman" w:eastAsia="Times New Roman" w:hAnsi="Times New Roman" w:cs="Times New Roman"/>
          <w:color w:val="000000" w:themeColor="text1"/>
          <w:spacing w:val="-4"/>
          <w:sz w:val="30"/>
          <w:szCs w:val="30"/>
          <w:lang w:eastAsia="ru-RU"/>
        </w:rPr>
        <w:t xml:space="preserve"> </w:t>
      </w:r>
      <w:r w:rsidRPr="008C3B26">
        <w:rPr>
          <w:rFonts w:ascii="Times New Roman" w:eastAsia="Times New Roman" w:hAnsi="Times New Roman" w:cs="Times New Roman"/>
          <w:color w:val="000000" w:themeColor="text1"/>
          <w:spacing w:val="-4"/>
          <w:sz w:val="30"/>
          <w:szCs w:val="30"/>
          <w:lang w:val="be-BY" w:eastAsia="ru-RU"/>
        </w:rPr>
        <w:t>П</w:t>
      </w:r>
      <w:r w:rsidRPr="008C3B26">
        <w:rPr>
          <w:rFonts w:ascii="Times New Roman" w:eastAsia="Times New Roman" w:hAnsi="Times New Roman" w:cs="Times New Roman"/>
          <w:color w:val="000000" w:themeColor="text1"/>
          <w:spacing w:val="-4"/>
          <w:sz w:val="30"/>
          <w:szCs w:val="30"/>
          <w:lang w:eastAsia="ru-RU"/>
        </w:rPr>
        <w:t>реподаватель</w:t>
      </w:r>
      <w:r w:rsidRPr="008C3B26">
        <w:rPr>
          <w:rFonts w:ascii="Times New Roman" w:eastAsia="Times New Roman" w:hAnsi="Times New Roman" w:cs="Times New Roman"/>
          <w:color w:val="000000" w:themeColor="text1"/>
          <w:spacing w:val="-4"/>
          <w:sz w:val="30"/>
          <w:szCs w:val="30"/>
          <w:lang w:val="be-BY" w:eastAsia="ru-RU"/>
        </w:rPr>
        <w:t>. Б</w:t>
      </w:r>
      <w:r w:rsidRPr="008C3B26">
        <w:rPr>
          <w:rFonts w:ascii="Times New Roman" w:eastAsia="Times New Roman" w:hAnsi="Times New Roman" w:cs="Times New Roman"/>
          <w:color w:val="000000" w:themeColor="text1"/>
          <w:spacing w:val="-4"/>
          <w:sz w:val="30"/>
          <w:szCs w:val="30"/>
          <w:lang w:eastAsia="ru-RU"/>
        </w:rPr>
        <w:t>алетмейстер</w:t>
      </w:r>
      <w:r w:rsidRPr="008C3B26">
        <w:rPr>
          <w:rFonts w:ascii="Times New Roman" w:eastAsia="Times New Roman" w:hAnsi="Times New Roman" w:cs="Times New Roman"/>
          <w:color w:val="000000" w:themeColor="text1"/>
          <w:spacing w:val="-2"/>
          <w:sz w:val="30"/>
          <w:szCs w:val="30"/>
          <w:lang w:eastAsia="ru-RU"/>
        </w:rPr>
        <w:t>».</w:t>
      </w:r>
    </w:p>
    <w:p w14:paraId="6C958D7B" w14:textId="77777777" w:rsidR="005A3204" w:rsidRPr="008C3B26" w:rsidRDefault="005A3204" w:rsidP="005A3204">
      <w:pPr>
        <w:spacing w:after="0" w:line="240" w:lineRule="auto"/>
        <w:ind w:firstLine="709"/>
        <w:jc w:val="both"/>
        <w:rPr>
          <w:rFonts w:ascii="Times New Roman" w:eastAsia="Times New Roman" w:hAnsi="Times New Roman" w:cs="Times New Roman"/>
          <w:color w:val="000000" w:themeColor="text1"/>
          <w:spacing w:val="-2"/>
          <w:sz w:val="30"/>
          <w:szCs w:val="30"/>
          <w:lang w:eastAsia="ru-RU"/>
        </w:rPr>
      </w:pPr>
      <w:r w:rsidRPr="008C3B26">
        <w:rPr>
          <w:rFonts w:ascii="Times New Roman" w:eastAsia="Times New Roman" w:hAnsi="Times New Roman" w:cs="Times New Roman"/>
          <w:color w:val="000000" w:themeColor="text1"/>
          <w:spacing w:val="-2"/>
          <w:sz w:val="30"/>
          <w:szCs w:val="30"/>
          <w:lang w:eastAsia="ru-RU"/>
        </w:rPr>
        <w:t xml:space="preserve">Направление специальности </w:t>
      </w:r>
      <w:r w:rsidRPr="008C3B26">
        <w:rPr>
          <w:rFonts w:ascii="Times New Roman" w:eastAsia="Times New Roman" w:hAnsi="Times New Roman" w:cs="Times New Roman"/>
          <w:color w:val="000000" w:themeColor="text1"/>
          <w:spacing w:val="-4"/>
          <w:sz w:val="30"/>
          <w:szCs w:val="30"/>
          <w:lang w:val="be-BY" w:eastAsia="ru-RU"/>
        </w:rPr>
        <w:t>1-</w:t>
      </w:r>
      <w:r w:rsidRPr="008C3B26">
        <w:rPr>
          <w:rFonts w:ascii="Times New Roman" w:eastAsia="Times New Roman" w:hAnsi="Times New Roman" w:cs="Times New Roman"/>
          <w:color w:val="000000" w:themeColor="text1"/>
          <w:spacing w:val="-4"/>
          <w:sz w:val="30"/>
          <w:szCs w:val="30"/>
          <w:lang w:eastAsia="ru-RU"/>
        </w:rPr>
        <w:t>17 02 01-05 «Хореографическое искусство (б</w:t>
      </w:r>
      <w:r w:rsidRPr="008C3B26">
        <w:rPr>
          <w:rFonts w:ascii="Times New Roman" w:eastAsia="Times New Roman" w:hAnsi="Times New Roman" w:cs="Times New Roman"/>
          <w:color w:val="000000" w:themeColor="text1"/>
          <w:spacing w:val="-4"/>
          <w:sz w:val="30"/>
          <w:szCs w:val="30"/>
          <w:lang w:val="be-BY" w:eastAsia="ru-RU"/>
        </w:rPr>
        <w:t>альный танец)</w:t>
      </w:r>
      <w:r w:rsidRPr="008C3B26">
        <w:rPr>
          <w:rFonts w:ascii="Times New Roman" w:eastAsia="Times New Roman" w:hAnsi="Times New Roman" w:cs="Times New Roman"/>
          <w:color w:val="000000" w:themeColor="text1"/>
          <w:spacing w:val="-4"/>
          <w:sz w:val="30"/>
          <w:szCs w:val="30"/>
          <w:lang w:eastAsia="ru-RU"/>
        </w:rPr>
        <w:t>»</w:t>
      </w:r>
      <w:r w:rsidRPr="008C3B26">
        <w:rPr>
          <w:rFonts w:ascii="Times New Roman" w:eastAsia="Times New Roman" w:hAnsi="Times New Roman" w:cs="Times New Roman"/>
          <w:color w:val="000000" w:themeColor="text1"/>
          <w:spacing w:val="-2"/>
          <w:sz w:val="30"/>
          <w:szCs w:val="30"/>
          <w:lang w:eastAsia="ru-RU"/>
        </w:rPr>
        <w:t xml:space="preserve"> обеспечивает получение квалификации «</w:t>
      </w:r>
      <w:r w:rsidRPr="008C3B26">
        <w:rPr>
          <w:rFonts w:ascii="Times New Roman" w:eastAsia="Times New Roman" w:hAnsi="Times New Roman" w:cs="Times New Roman"/>
          <w:color w:val="000000" w:themeColor="text1"/>
          <w:spacing w:val="-4"/>
          <w:sz w:val="30"/>
          <w:szCs w:val="30"/>
          <w:lang w:val="be-BY" w:eastAsia="ru-RU"/>
        </w:rPr>
        <w:t>Р</w:t>
      </w:r>
      <w:r w:rsidRPr="008C3B26">
        <w:rPr>
          <w:rFonts w:ascii="Times New Roman" w:eastAsia="Times New Roman" w:hAnsi="Times New Roman" w:cs="Times New Roman"/>
          <w:color w:val="000000" w:themeColor="text1"/>
          <w:spacing w:val="-4"/>
          <w:sz w:val="30"/>
          <w:szCs w:val="30"/>
          <w:lang w:eastAsia="ru-RU"/>
        </w:rPr>
        <w:t>уководитель студии</w:t>
      </w:r>
      <w:r w:rsidRPr="008C3B26">
        <w:rPr>
          <w:rFonts w:ascii="Times New Roman" w:eastAsia="Times New Roman" w:hAnsi="Times New Roman" w:cs="Times New Roman"/>
          <w:color w:val="000000" w:themeColor="text1"/>
          <w:spacing w:val="-4"/>
          <w:sz w:val="30"/>
          <w:szCs w:val="30"/>
          <w:lang w:val="be-BY" w:eastAsia="ru-RU"/>
        </w:rPr>
        <w:t>. Т</w:t>
      </w:r>
      <w:r w:rsidRPr="008C3B26">
        <w:rPr>
          <w:rFonts w:ascii="Times New Roman" w:eastAsia="Times New Roman" w:hAnsi="Times New Roman" w:cs="Times New Roman"/>
          <w:color w:val="000000" w:themeColor="text1"/>
          <w:spacing w:val="-4"/>
          <w:sz w:val="30"/>
          <w:szCs w:val="30"/>
          <w:lang w:eastAsia="ru-RU"/>
        </w:rPr>
        <w:t>ренер</w:t>
      </w:r>
      <w:r w:rsidRPr="008C3B26">
        <w:rPr>
          <w:rFonts w:ascii="Times New Roman" w:eastAsia="Times New Roman" w:hAnsi="Times New Roman" w:cs="Times New Roman"/>
          <w:color w:val="000000" w:themeColor="text1"/>
          <w:spacing w:val="-4"/>
          <w:sz w:val="30"/>
          <w:szCs w:val="30"/>
          <w:lang w:val="be-BY" w:eastAsia="ru-RU"/>
        </w:rPr>
        <w:t>. П</w:t>
      </w:r>
      <w:r w:rsidRPr="008C3B26">
        <w:rPr>
          <w:rFonts w:ascii="Times New Roman" w:eastAsia="Times New Roman" w:hAnsi="Times New Roman" w:cs="Times New Roman"/>
          <w:color w:val="000000" w:themeColor="text1"/>
          <w:spacing w:val="-4"/>
          <w:sz w:val="30"/>
          <w:szCs w:val="30"/>
          <w:lang w:eastAsia="ru-RU"/>
        </w:rPr>
        <w:t>реподаватель</w:t>
      </w:r>
      <w:r w:rsidRPr="008C3B26">
        <w:rPr>
          <w:rFonts w:ascii="Times New Roman" w:eastAsia="Times New Roman" w:hAnsi="Times New Roman" w:cs="Times New Roman"/>
          <w:color w:val="000000" w:themeColor="text1"/>
          <w:spacing w:val="-2"/>
          <w:sz w:val="30"/>
          <w:szCs w:val="30"/>
          <w:lang w:eastAsia="ru-RU"/>
        </w:rPr>
        <w:t>».</w:t>
      </w:r>
    </w:p>
    <w:p w14:paraId="40619A66" w14:textId="77777777" w:rsidR="005A3204" w:rsidRPr="008C3B26" w:rsidRDefault="005A3204" w:rsidP="005A3204">
      <w:pPr>
        <w:spacing w:after="0" w:line="240" w:lineRule="auto"/>
        <w:ind w:firstLine="709"/>
        <w:jc w:val="both"/>
        <w:rPr>
          <w:rFonts w:ascii="Times New Roman" w:eastAsia="Times New Roman" w:hAnsi="Times New Roman" w:cs="Times New Roman"/>
          <w:color w:val="000000" w:themeColor="text1"/>
          <w:spacing w:val="-2"/>
          <w:sz w:val="30"/>
          <w:szCs w:val="30"/>
          <w:lang w:eastAsia="ru-RU"/>
        </w:rPr>
      </w:pPr>
      <w:r w:rsidRPr="008C3B26">
        <w:rPr>
          <w:rFonts w:ascii="Times New Roman" w:eastAsia="Times New Roman" w:hAnsi="Times New Roman" w:cs="Times New Roman"/>
          <w:color w:val="000000" w:themeColor="text1"/>
          <w:spacing w:val="-2"/>
          <w:sz w:val="30"/>
          <w:szCs w:val="30"/>
          <w:lang w:eastAsia="ru-RU"/>
        </w:rPr>
        <w:t xml:space="preserve">Направление специальности </w:t>
      </w:r>
      <w:r w:rsidRPr="008C3B26">
        <w:rPr>
          <w:rFonts w:ascii="Times New Roman" w:eastAsia="Times New Roman" w:hAnsi="Times New Roman" w:cs="Times New Roman"/>
          <w:color w:val="000000" w:themeColor="text1"/>
          <w:spacing w:val="-4"/>
          <w:sz w:val="30"/>
          <w:szCs w:val="30"/>
          <w:lang w:val="be-BY" w:eastAsia="ru-RU"/>
        </w:rPr>
        <w:t>1-</w:t>
      </w:r>
      <w:r w:rsidRPr="008C3B26">
        <w:rPr>
          <w:rFonts w:ascii="Times New Roman" w:eastAsia="Times New Roman" w:hAnsi="Times New Roman" w:cs="Times New Roman"/>
          <w:color w:val="000000" w:themeColor="text1"/>
          <w:spacing w:val="-4"/>
          <w:sz w:val="30"/>
          <w:szCs w:val="30"/>
          <w:lang w:eastAsia="ru-RU"/>
        </w:rPr>
        <w:t>17 02 01-06 «Хореографическое искусство (эстрадный танец)»</w:t>
      </w:r>
      <w:r w:rsidRPr="008C3B26">
        <w:rPr>
          <w:rFonts w:ascii="Times New Roman" w:eastAsia="Times New Roman" w:hAnsi="Times New Roman" w:cs="Times New Roman"/>
          <w:color w:val="000000" w:themeColor="text1"/>
          <w:spacing w:val="-2"/>
          <w:sz w:val="30"/>
          <w:szCs w:val="30"/>
          <w:lang w:eastAsia="ru-RU"/>
        </w:rPr>
        <w:t xml:space="preserve"> обеспечивает получение квалификации «</w:t>
      </w:r>
      <w:r w:rsidRPr="008C3B26">
        <w:rPr>
          <w:rFonts w:ascii="Times New Roman" w:eastAsia="Times New Roman" w:hAnsi="Times New Roman" w:cs="Times New Roman"/>
          <w:color w:val="000000" w:themeColor="text1"/>
          <w:spacing w:val="-4"/>
          <w:sz w:val="30"/>
          <w:szCs w:val="30"/>
          <w:lang w:val="be-BY" w:eastAsia="ru-RU"/>
        </w:rPr>
        <w:t>А</w:t>
      </w:r>
      <w:r w:rsidRPr="008C3B26">
        <w:rPr>
          <w:rFonts w:ascii="Times New Roman" w:eastAsia="Times New Roman" w:hAnsi="Times New Roman" w:cs="Times New Roman"/>
          <w:color w:val="000000" w:themeColor="text1"/>
          <w:spacing w:val="-4"/>
          <w:sz w:val="30"/>
          <w:szCs w:val="30"/>
          <w:lang w:eastAsia="ru-RU"/>
        </w:rPr>
        <w:t>ртист</w:t>
      </w:r>
      <w:r w:rsidRPr="008C3B26">
        <w:rPr>
          <w:rFonts w:ascii="Times New Roman" w:eastAsia="Times New Roman" w:hAnsi="Times New Roman" w:cs="Times New Roman"/>
          <w:color w:val="000000" w:themeColor="text1"/>
          <w:spacing w:val="-4"/>
          <w:sz w:val="30"/>
          <w:szCs w:val="30"/>
          <w:lang w:val="be-BY" w:eastAsia="ru-RU"/>
        </w:rPr>
        <w:t>.</w:t>
      </w:r>
      <w:r w:rsidRPr="008C3B26">
        <w:rPr>
          <w:rFonts w:ascii="Times New Roman" w:eastAsia="Times New Roman" w:hAnsi="Times New Roman" w:cs="Times New Roman"/>
          <w:color w:val="000000" w:themeColor="text1"/>
          <w:spacing w:val="-4"/>
          <w:sz w:val="30"/>
          <w:szCs w:val="30"/>
          <w:lang w:eastAsia="ru-RU"/>
        </w:rPr>
        <w:t xml:space="preserve"> </w:t>
      </w:r>
      <w:r w:rsidRPr="008C3B26">
        <w:rPr>
          <w:rFonts w:ascii="Times New Roman" w:eastAsia="Times New Roman" w:hAnsi="Times New Roman" w:cs="Times New Roman"/>
          <w:color w:val="000000" w:themeColor="text1"/>
          <w:spacing w:val="-4"/>
          <w:sz w:val="30"/>
          <w:szCs w:val="30"/>
          <w:lang w:val="be-BY" w:eastAsia="ru-RU"/>
        </w:rPr>
        <w:t>Б</w:t>
      </w:r>
      <w:r w:rsidRPr="008C3B26">
        <w:rPr>
          <w:rFonts w:ascii="Times New Roman" w:eastAsia="Times New Roman" w:hAnsi="Times New Roman" w:cs="Times New Roman"/>
          <w:color w:val="000000" w:themeColor="text1"/>
          <w:spacing w:val="-4"/>
          <w:sz w:val="30"/>
          <w:szCs w:val="30"/>
          <w:lang w:eastAsia="ru-RU"/>
        </w:rPr>
        <w:t>алетмейстер</w:t>
      </w:r>
      <w:r w:rsidRPr="008C3B26">
        <w:rPr>
          <w:rFonts w:ascii="Times New Roman" w:eastAsia="Times New Roman" w:hAnsi="Times New Roman" w:cs="Times New Roman"/>
          <w:color w:val="000000" w:themeColor="text1"/>
          <w:spacing w:val="-4"/>
          <w:sz w:val="30"/>
          <w:szCs w:val="30"/>
          <w:lang w:val="be-BY" w:eastAsia="ru-RU"/>
        </w:rPr>
        <w:t>.</w:t>
      </w:r>
      <w:r w:rsidRPr="008C3B26">
        <w:rPr>
          <w:rFonts w:ascii="Times New Roman" w:eastAsia="Times New Roman" w:hAnsi="Times New Roman" w:cs="Times New Roman"/>
          <w:color w:val="000000" w:themeColor="text1"/>
          <w:spacing w:val="-4"/>
          <w:sz w:val="30"/>
          <w:szCs w:val="30"/>
          <w:lang w:eastAsia="ru-RU"/>
        </w:rPr>
        <w:t xml:space="preserve"> </w:t>
      </w:r>
      <w:r w:rsidRPr="008C3B26">
        <w:rPr>
          <w:rFonts w:ascii="Times New Roman" w:eastAsia="Times New Roman" w:hAnsi="Times New Roman" w:cs="Times New Roman"/>
          <w:color w:val="000000" w:themeColor="text1"/>
          <w:spacing w:val="-4"/>
          <w:sz w:val="30"/>
          <w:szCs w:val="30"/>
          <w:lang w:val="be-BY" w:eastAsia="ru-RU"/>
        </w:rPr>
        <w:t>П</w:t>
      </w:r>
      <w:r w:rsidRPr="008C3B26">
        <w:rPr>
          <w:rFonts w:ascii="Times New Roman" w:eastAsia="Times New Roman" w:hAnsi="Times New Roman" w:cs="Times New Roman"/>
          <w:color w:val="000000" w:themeColor="text1"/>
          <w:spacing w:val="-4"/>
          <w:sz w:val="30"/>
          <w:szCs w:val="30"/>
          <w:lang w:eastAsia="ru-RU"/>
        </w:rPr>
        <w:t>реподаватель</w:t>
      </w:r>
      <w:r w:rsidRPr="008C3B26">
        <w:rPr>
          <w:rFonts w:ascii="Times New Roman" w:eastAsia="Times New Roman" w:hAnsi="Times New Roman" w:cs="Times New Roman"/>
          <w:color w:val="000000" w:themeColor="text1"/>
          <w:spacing w:val="-2"/>
          <w:sz w:val="30"/>
          <w:szCs w:val="30"/>
          <w:lang w:eastAsia="ru-RU"/>
        </w:rPr>
        <w:t>».</w:t>
      </w:r>
    </w:p>
    <w:p w14:paraId="7B6D187D" w14:textId="4A6D8AF0" w:rsidR="005A3204" w:rsidRPr="008C3B26" w:rsidRDefault="005A3204" w:rsidP="005A3204">
      <w:pPr>
        <w:spacing w:after="0" w:line="240" w:lineRule="auto"/>
        <w:ind w:firstLine="709"/>
        <w:jc w:val="both"/>
        <w:rPr>
          <w:rFonts w:ascii="Times New Roman" w:eastAsia="Times New Roman" w:hAnsi="Times New Roman" w:cs="Times New Roman"/>
          <w:color w:val="000000" w:themeColor="text1"/>
          <w:spacing w:val="-2"/>
          <w:sz w:val="30"/>
          <w:szCs w:val="30"/>
          <w:lang w:eastAsia="ru-RU"/>
        </w:rPr>
      </w:pPr>
      <w:r w:rsidRPr="008C3B26">
        <w:rPr>
          <w:rFonts w:ascii="Times New Roman" w:eastAsia="Times New Roman" w:hAnsi="Times New Roman" w:cs="Times New Roman"/>
          <w:color w:val="000000" w:themeColor="text1"/>
          <w:spacing w:val="-2"/>
          <w:sz w:val="30"/>
          <w:szCs w:val="30"/>
          <w:lang w:eastAsia="ru-RU"/>
        </w:rPr>
        <w:t xml:space="preserve">Направление специальности </w:t>
      </w:r>
      <w:r w:rsidRPr="008C3B26">
        <w:rPr>
          <w:rFonts w:ascii="Times New Roman" w:eastAsia="Times New Roman" w:hAnsi="Times New Roman" w:cs="Times New Roman"/>
          <w:color w:val="000000" w:themeColor="text1"/>
          <w:spacing w:val="-4"/>
          <w:sz w:val="30"/>
          <w:szCs w:val="30"/>
          <w:lang w:val="be-BY" w:eastAsia="ru-RU"/>
        </w:rPr>
        <w:t xml:space="preserve">1-17 02 01-07 </w:t>
      </w:r>
      <w:r w:rsidRPr="008C3B26">
        <w:rPr>
          <w:rFonts w:ascii="Times New Roman" w:eastAsia="Times New Roman" w:hAnsi="Times New Roman" w:cs="Times New Roman"/>
          <w:color w:val="000000" w:themeColor="text1"/>
          <w:spacing w:val="-4"/>
          <w:sz w:val="30"/>
          <w:szCs w:val="30"/>
          <w:lang w:eastAsia="ru-RU"/>
        </w:rPr>
        <w:t xml:space="preserve">«Хореографическое искусство </w:t>
      </w:r>
      <w:r w:rsidRPr="008C3B26">
        <w:rPr>
          <w:rFonts w:ascii="Times New Roman" w:eastAsia="Times New Roman" w:hAnsi="Times New Roman" w:cs="Times New Roman"/>
          <w:color w:val="000000" w:themeColor="text1"/>
          <w:spacing w:val="-4"/>
          <w:sz w:val="30"/>
          <w:szCs w:val="30"/>
          <w:lang w:val="be-BY" w:eastAsia="ru-RU"/>
        </w:rPr>
        <w:t>(классический танец)</w:t>
      </w:r>
      <w:r w:rsidR="00F3085E" w:rsidRPr="008C3B26">
        <w:rPr>
          <w:rFonts w:ascii="Times New Roman" w:eastAsia="Times New Roman" w:hAnsi="Times New Roman" w:cs="Times New Roman"/>
          <w:color w:val="000000" w:themeColor="text1"/>
          <w:spacing w:val="-2"/>
          <w:sz w:val="30"/>
          <w:szCs w:val="30"/>
          <w:lang w:eastAsia="ru-RU"/>
        </w:rPr>
        <w:t xml:space="preserve"> »</w:t>
      </w:r>
      <w:r w:rsidRPr="008C3B26">
        <w:rPr>
          <w:rFonts w:ascii="Times New Roman" w:eastAsia="Times New Roman" w:hAnsi="Times New Roman" w:cs="Times New Roman"/>
          <w:color w:val="000000" w:themeColor="text1"/>
          <w:spacing w:val="-2"/>
          <w:sz w:val="30"/>
          <w:szCs w:val="30"/>
          <w:lang w:eastAsia="ru-RU"/>
        </w:rPr>
        <w:t xml:space="preserve"> обеспечивает получение квалификации «</w:t>
      </w:r>
      <w:r w:rsidRPr="008C3B26">
        <w:rPr>
          <w:rFonts w:ascii="Times New Roman" w:eastAsia="Times New Roman" w:hAnsi="Times New Roman" w:cs="Times New Roman"/>
          <w:color w:val="000000" w:themeColor="text1"/>
          <w:spacing w:val="-4"/>
          <w:sz w:val="30"/>
          <w:szCs w:val="30"/>
          <w:lang w:val="be-BY" w:eastAsia="ru-RU"/>
        </w:rPr>
        <w:t>Солист балета. Артист балета. Преподаватель</w:t>
      </w:r>
      <w:r w:rsidRPr="008C3B26">
        <w:rPr>
          <w:rFonts w:ascii="Times New Roman" w:eastAsia="Times New Roman" w:hAnsi="Times New Roman" w:cs="Times New Roman"/>
          <w:color w:val="000000" w:themeColor="text1"/>
          <w:spacing w:val="-2"/>
          <w:sz w:val="30"/>
          <w:szCs w:val="30"/>
          <w:lang w:eastAsia="ru-RU"/>
        </w:rPr>
        <w:t>».</w:t>
      </w:r>
    </w:p>
    <w:p w14:paraId="235160A8" w14:textId="77777777" w:rsidR="005A3204" w:rsidRPr="008C3B26" w:rsidRDefault="005A3204" w:rsidP="005A3204">
      <w:pPr>
        <w:spacing w:after="0" w:line="240" w:lineRule="auto"/>
        <w:ind w:firstLine="709"/>
        <w:jc w:val="both"/>
        <w:rPr>
          <w:rFonts w:ascii="Times New Roman" w:eastAsia="Times New Roman" w:hAnsi="Times New Roman" w:cs="Times New Roman"/>
          <w:color w:val="000000" w:themeColor="text1"/>
          <w:spacing w:val="-2"/>
          <w:sz w:val="30"/>
          <w:szCs w:val="30"/>
          <w:lang w:eastAsia="ru-RU"/>
        </w:rPr>
      </w:pPr>
      <w:r w:rsidRPr="008C3B26">
        <w:rPr>
          <w:rFonts w:ascii="Times New Roman" w:eastAsia="Times New Roman" w:hAnsi="Times New Roman" w:cs="Times New Roman"/>
          <w:color w:val="000000" w:themeColor="text1"/>
          <w:spacing w:val="-2"/>
          <w:sz w:val="30"/>
          <w:szCs w:val="30"/>
          <w:lang w:eastAsia="ru-RU"/>
        </w:rPr>
        <w:t xml:space="preserve">Направление специальности </w:t>
      </w:r>
      <w:r w:rsidRPr="008C3B26">
        <w:rPr>
          <w:rFonts w:ascii="Times New Roman" w:eastAsia="Times New Roman" w:hAnsi="Times New Roman" w:cs="Times New Roman"/>
          <w:color w:val="000000" w:themeColor="text1"/>
          <w:spacing w:val="-4"/>
          <w:sz w:val="30"/>
          <w:szCs w:val="30"/>
          <w:lang w:val="be-BY" w:eastAsia="ru-RU"/>
        </w:rPr>
        <w:t xml:space="preserve">1-17 02 01-09 </w:t>
      </w:r>
      <w:r w:rsidRPr="008C3B26">
        <w:rPr>
          <w:rFonts w:ascii="Times New Roman" w:eastAsia="Times New Roman" w:hAnsi="Times New Roman" w:cs="Times New Roman"/>
          <w:color w:val="000000" w:themeColor="text1"/>
          <w:spacing w:val="-4"/>
          <w:sz w:val="30"/>
          <w:szCs w:val="30"/>
          <w:lang w:eastAsia="ru-RU"/>
        </w:rPr>
        <w:t xml:space="preserve">«Хореографическое искусство </w:t>
      </w:r>
      <w:r w:rsidRPr="008C3B26">
        <w:rPr>
          <w:rFonts w:ascii="Times New Roman" w:eastAsia="Times New Roman" w:hAnsi="Times New Roman" w:cs="Times New Roman"/>
          <w:color w:val="000000" w:themeColor="text1"/>
          <w:spacing w:val="-4"/>
          <w:sz w:val="30"/>
          <w:szCs w:val="30"/>
          <w:lang w:val="be-BY" w:eastAsia="ru-RU"/>
        </w:rPr>
        <w:t>(менеджмент)</w:t>
      </w:r>
      <w:r w:rsidRPr="008C3B26">
        <w:rPr>
          <w:rFonts w:ascii="Times New Roman" w:eastAsia="Times New Roman" w:hAnsi="Times New Roman" w:cs="Times New Roman"/>
          <w:color w:val="000000" w:themeColor="text1"/>
          <w:spacing w:val="-4"/>
          <w:sz w:val="30"/>
          <w:szCs w:val="30"/>
          <w:lang w:eastAsia="ru-RU"/>
        </w:rPr>
        <w:t>»</w:t>
      </w:r>
      <w:r w:rsidRPr="008C3B26">
        <w:rPr>
          <w:rFonts w:ascii="Times New Roman" w:eastAsia="Times New Roman" w:hAnsi="Times New Roman" w:cs="Times New Roman"/>
          <w:color w:val="000000" w:themeColor="text1"/>
          <w:spacing w:val="-2"/>
          <w:sz w:val="30"/>
          <w:szCs w:val="30"/>
          <w:lang w:eastAsia="ru-RU"/>
        </w:rPr>
        <w:t xml:space="preserve"> обеспечивает получение квалификации «</w:t>
      </w:r>
      <w:r w:rsidRPr="008C3B26">
        <w:rPr>
          <w:rFonts w:ascii="Times New Roman" w:eastAsia="Times New Roman" w:hAnsi="Times New Roman" w:cs="Times New Roman"/>
          <w:color w:val="000000" w:themeColor="text1"/>
          <w:spacing w:val="-4"/>
          <w:sz w:val="30"/>
          <w:szCs w:val="30"/>
          <w:lang w:val="be-BY" w:eastAsia="ru-RU"/>
        </w:rPr>
        <w:t>Хореограф-менеджер. Преподаватель</w:t>
      </w:r>
      <w:r w:rsidRPr="008C3B26">
        <w:rPr>
          <w:rFonts w:ascii="Times New Roman" w:eastAsia="Times New Roman" w:hAnsi="Times New Roman" w:cs="Times New Roman"/>
          <w:color w:val="000000" w:themeColor="text1"/>
          <w:spacing w:val="-2"/>
          <w:sz w:val="30"/>
          <w:szCs w:val="30"/>
          <w:lang w:eastAsia="ru-RU"/>
        </w:rPr>
        <w:t>».</w:t>
      </w:r>
    </w:p>
    <w:p w14:paraId="03F5E095" w14:textId="77777777" w:rsidR="005A3204" w:rsidRPr="008C3B26" w:rsidRDefault="005A3204" w:rsidP="005A3204">
      <w:pPr>
        <w:spacing w:after="0" w:line="240" w:lineRule="auto"/>
        <w:ind w:firstLine="709"/>
        <w:jc w:val="both"/>
        <w:rPr>
          <w:rFonts w:ascii="Times New Roman" w:eastAsia="Times New Roman" w:hAnsi="Times New Roman" w:cs="Times New Roman"/>
          <w:color w:val="000000" w:themeColor="text1"/>
          <w:spacing w:val="-2"/>
          <w:sz w:val="30"/>
          <w:szCs w:val="30"/>
          <w:lang w:eastAsia="ru-RU"/>
        </w:rPr>
      </w:pPr>
      <w:r w:rsidRPr="008C3B26">
        <w:rPr>
          <w:rFonts w:ascii="Times New Roman" w:eastAsia="Times New Roman" w:hAnsi="Times New Roman" w:cs="Times New Roman"/>
          <w:color w:val="000000" w:themeColor="text1"/>
          <w:spacing w:val="-2"/>
          <w:sz w:val="30"/>
          <w:szCs w:val="30"/>
          <w:lang w:eastAsia="ru-RU"/>
        </w:rPr>
        <w:t xml:space="preserve">Направление специальности </w:t>
      </w:r>
      <w:r w:rsidRPr="008C3B26">
        <w:rPr>
          <w:rFonts w:ascii="Times New Roman" w:eastAsia="Times New Roman" w:hAnsi="Times New Roman" w:cs="Times New Roman"/>
          <w:color w:val="000000" w:themeColor="text1"/>
          <w:spacing w:val="-4"/>
          <w:sz w:val="30"/>
          <w:szCs w:val="30"/>
          <w:lang w:val="be-BY" w:eastAsia="ru-RU"/>
        </w:rPr>
        <w:t xml:space="preserve">1-17 02 01-10 </w:t>
      </w:r>
      <w:r w:rsidRPr="008C3B26">
        <w:rPr>
          <w:rFonts w:ascii="Times New Roman" w:eastAsia="Times New Roman" w:hAnsi="Times New Roman" w:cs="Times New Roman"/>
          <w:color w:val="000000" w:themeColor="text1"/>
          <w:spacing w:val="-4"/>
          <w:sz w:val="30"/>
          <w:szCs w:val="30"/>
          <w:lang w:eastAsia="ru-RU"/>
        </w:rPr>
        <w:t>«Хореографическое искусство (современный танец)»</w:t>
      </w:r>
      <w:r w:rsidRPr="008C3B26">
        <w:rPr>
          <w:rFonts w:ascii="Times New Roman" w:eastAsia="Times New Roman" w:hAnsi="Times New Roman" w:cs="Times New Roman"/>
          <w:color w:val="000000" w:themeColor="text1"/>
          <w:spacing w:val="-2"/>
          <w:sz w:val="30"/>
          <w:szCs w:val="30"/>
          <w:lang w:eastAsia="ru-RU"/>
        </w:rPr>
        <w:t xml:space="preserve"> обеспечивает получение квалификации «</w:t>
      </w:r>
      <w:r w:rsidRPr="008C3B26">
        <w:rPr>
          <w:rFonts w:ascii="Times New Roman" w:eastAsia="Times New Roman" w:hAnsi="Times New Roman" w:cs="Times New Roman"/>
          <w:color w:val="000000" w:themeColor="text1"/>
          <w:spacing w:val="-4"/>
          <w:sz w:val="30"/>
          <w:szCs w:val="30"/>
          <w:lang w:eastAsia="ru-RU"/>
        </w:rPr>
        <w:t>Артист. Хореограф.</w:t>
      </w:r>
      <w:r w:rsidRPr="008C3B26">
        <w:rPr>
          <w:rFonts w:ascii="Times New Roman" w:eastAsia="Times New Roman" w:hAnsi="Times New Roman" w:cs="Times New Roman"/>
          <w:color w:val="000000" w:themeColor="text1"/>
          <w:spacing w:val="-4"/>
          <w:sz w:val="30"/>
          <w:szCs w:val="30"/>
          <w:lang w:val="be-BY" w:eastAsia="ru-RU"/>
        </w:rPr>
        <w:t xml:space="preserve"> </w:t>
      </w:r>
      <w:r w:rsidRPr="008C3B26">
        <w:rPr>
          <w:rFonts w:ascii="Times New Roman" w:eastAsia="Times New Roman" w:hAnsi="Times New Roman" w:cs="Times New Roman"/>
          <w:color w:val="000000" w:themeColor="text1"/>
          <w:spacing w:val="-4"/>
          <w:sz w:val="30"/>
          <w:szCs w:val="30"/>
          <w:lang w:eastAsia="ru-RU"/>
        </w:rPr>
        <w:t>Преподаватель</w:t>
      </w:r>
      <w:r w:rsidRPr="008C3B26">
        <w:rPr>
          <w:rFonts w:ascii="Times New Roman" w:eastAsia="Times New Roman" w:hAnsi="Times New Roman" w:cs="Times New Roman"/>
          <w:color w:val="000000" w:themeColor="text1"/>
          <w:spacing w:val="-2"/>
          <w:sz w:val="30"/>
          <w:szCs w:val="30"/>
          <w:lang w:eastAsia="ru-RU"/>
        </w:rPr>
        <w:t>».</w:t>
      </w:r>
    </w:p>
    <w:p w14:paraId="0AB5558D" w14:textId="3A3F6AB0" w:rsidR="005A3204" w:rsidRPr="008C3B26" w:rsidRDefault="005A3204" w:rsidP="005A3204">
      <w:pPr>
        <w:spacing w:after="0" w:line="240" w:lineRule="auto"/>
        <w:ind w:firstLine="709"/>
        <w:jc w:val="both"/>
        <w:rPr>
          <w:rFonts w:ascii="Times New Roman" w:eastAsia="Times New Roman" w:hAnsi="Times New Roman" w:cs="Times New Roman"/>
          <w:color w:val="000000" w:themeColor="text1"/>
          <w:spacing w:val="-4"/>
          <w:sz w:val="30"/>
          <w:szCs w:val="30"/>
          <w:lang w:eastAsia="be-BY"/>
        </w:rPr>
      </w:pPr>
      <w:r w:rsidRPr="008C3B26">
        <w:rPr>
          <w:rFonts w:ascii="Times New Roman" w:eastAsia="Times New Roman" w:hAnsi="Times New Roman" w:cs="Times New Roman"/>
          <w:bCs/>
          <w:color w:val="000000" w:themeColor="text1"/>
          <w:spacing w:val="-4"/>
          <w:sz w:val="30"/>
          <w:szCs w:val="30"/>
          <w:lang w:eastAsia="x-none"/>
        </w:rPr>
        <w:t>5. </w:t>
      </w:r>
      <w:r w:rsidRPr="008C3B26">
        <w:rPr>
          <w:rFonts w:ascii="Times New Roman" w:eastAsia="Times New Roman" w:hAnsi="Times New Roman" w:cs="Times New Roman"/>
          <w:bCs/>
          <w:color w:val="000000" w:themeColor="text1"/>
          <w:spacing w:val="-4"/>
          <w:sz w:val="30"/>
          <w:szCs w:val="30"/>
          <w:lang w:val="x-none" w:eastAsia="x-none"/>
        </w:rPr>
        <w:t xml:space="preserve">Специальность </w:t>
      </w:r>
      <w:r w:rsidRPr="008C3B26">
        <w:rPr>
          <w:rFonts w:ascii="Times New Roman" w:eastAsia="Times New Roman" w:hAnsi="Times New Roman" w:cs="Times New Roman"/>
          <w:color w:val="000000" w:themeColor="text1"/>
          <w:spacing w:val="-4"/>
          <w:sz w:val="30"/>
          <w:szCs w:val="30"/>
          <w:lang w:val="x-none" w:eastAsia="x-none"/>
        </w:rPr>
        <w:t>1-1</w:t>
      </w:r>
      <w:r w:rsidRPr="008C3B26">
        <w:rPr>
          <w:rFonts w:ascii="Times New Roman" w:eastAsia="Times New Roman" w:hAnsi="Times New Roman" w:cs="Times New Roman"/>
          <w:color w:val="000000" w:themeColor="text1"/>
          <w:spacing w:val="-4"/>
          <w:sz w:val="30"/>
          <w:szCs w:val="30"/>
          <w:lang w:val="be-BY" w:eastAsia="x-none"/>
        </w:rPr>
        <w:t>7</w:t>
      </w:r>
      <w:r w:rsidRPr="008C3B26">
        <w:rPr>
          <w:rFonts w:ascii="Times New Roman" w:eastAsia="Times New Roman" w:hAnsi="Times New Roman" w:cs="Times New Roman"/>
          <w:color w:val="000000" w:themeColor="text1"/>
          <w:spacing w:val="-4"/>
          <w:sz w:val="30"/>
          <w:szCs w:val="30"/>
          <w:lang w:val="x-none" w:eastAsia="x-none"/>
        </w:rPr>
        <w:t xml:space="preserve"> 0</w:t>
      </w:r>
      <w:r w:rsidRPr="008C3B26">
        <w:rPr>
          <w:rFonts w:ascii="Times New Roman" w:eastAsia="Times New Roman" w:hAnsi="Times New Roman" w:cs="Times New Roman"/>
          <w:color w:val="000000" w:themeColor="text1"/>
          <w:spacing w:val="-4"/>
          <w:sz w:val="30"/>
          <w:szCs w:val="30"/>
          <w:lang w:val="be-BY" w:eastAsia="x-none"/>
        </w:rPr>
        <w:t>2</w:t>
      </w:r>
      <w:r w:rsidRPr="008C3B26">
        <w:rPr>
          <w:rFonts w:ascii="Times New Roman" w:eastAsia="Times New Roman" w:hAnsi="Times New Roman" w:cs="Times New Roman"/>
          <w:color w:val="000000" w:themeColor="text1"/>
          <w:spacing w:val="-4"/>
          <w:sz w:val="30"/>
          <w:szCs w:val="30"/>
          <w:lang w:val="x-none" w:eastAsia="x-none"/>
        </w:rPr>
        <w:t xml:space="preserve"> 01 «Хореографическое искусство (по направлениям)»</w:t>
      </w:r>
      <w:r w:rsidRPr="008C3B26">
        <w:rPr>
          <w:rFonts w:ascii="Times New Roman" w:eastAsia="Times New Roman" w:hAnsi="Times New Roman" w:cs="Times New Roman"/>
          <w:color w:val="000000" w:themeColor="text1"/>
          <w:spacing w:val="-6"/>
          <w:sz w:val="30"/>
          <w:szCs w:val="30"/>
          <w:lang w:val="x-none" w:eastAsia="x-none"/>
        </w:rPr>
        <w:t xml:space="preserve"> </w:t>
      </w:r>
      <w:r w:rsidRPr="008C3B26">
        <w:rPr>
          <w:rFonts w:ascii="Times New Roman" w:eastAsia="Times New Roman" w:hAnsi="Times New Roman" w:cs="Times New Roman"/>
          <w:bCs/>
          <w:color w:val="000000" w:themeColor="text1"/>
          <w:spacing w:val="-4"/>
          <w:sz w:val="30"/>
          <w:szCs w:val="30"/>
          <w:lang w:eastAsia="x-none"/>
        </w:rPr>
        <w:t xml:space="preserve">относится к уровню 6 </w:t>
      </w:r>
      <w:r w:rsidRPr="008C3B26">
        <w:rPr>
          <w:rFonts w:ascii="Times New Roman" w:eastAsia="Times New Roman" w:hAnsi="Times New Roman" w:cs="Times New Roman"/>
          <w:color w:val="000000" w:themeColor="text1"/>
          <w:spacing w:val="-4"/>
          <w:sz w:val="30"/>
          <w:szCs w:val="30"/>
          <w:lang w:val="x-none" w:eastAsia="be-BY"/>
        </w:rPr>
        <w:t>Национальн</w:t>
      </w:r>
      <w:r w:rsidRPr="008C3B26">
        <w:rPr>
          <w:rFonts w:ascii="Times New Roman" w:eastAsia="Times New Roman" w:hAnsi="Times New Roman" w:cs="Times New Roman"/>
          <w:color w:val="000000" w:themeColor="text1"/>
          <w:spacing w:val="-4"/>
          <w:sz w:val="30"/>
          <w:szCs w:val="30"/>
          <w:lang w:eastAsia="be-BY"/>
        </w:rPr>
        <w:t>ой</w:t>
      </w:r>
      <w:r w:rsidRPr="008C3B26">
        <w:rPr>
          <w:rFonts w:ascii="Times New Roman" w:eastAsia="Times New Roman" w:hAnsi="Times New Roman" w:cs="Times New Roman"/>
          <w:color w:val="000000" w:themeColor="text1"/>
          <w:spacing w:val="-4"/>
          <w:sz w:val="30"/>
          <w:szCs w:val="30"/>
          <w:lang w:val="x-none" w:eastAsia="be-BY"/>
        </w:rPr>
        <w:t xml:space="preserve"> рамк</w:t>
      </w:r>
      <w:r w:rsidRPr="008C3B26">
        <w:rPr>
          <w:rFonts w:ascii="Times New Roman" w:eastAsia="Times New Roman" w:hAnsi="Times New Roman" w:cs="Times New Roman"/>
          <w:color w:val="000000" w:themeColor="text1"/>
          <w:spacing w:val="-4"/>
          <w:sz w:val="30"/>
          <w:szCs w:val="30"/>
          <w:lang w:eastAsia="be-BY"/>
        </w:rPr>
        <w:t>и</w:t>
      </w:r>
      <w:r w:rsidRPr="008C3B26">
        <w:rPr>
          <w:rFonts w:ascii="Times New Roman" w:eastAsia="Times New Roman" w:hAnsi="Times New Roman" w:cs="Times New Roman"/>
          <w:color w:val="000000" w:themeColor="text1"/>
          <w:spacing w:val="-4"/>
          <w:sz w:val="30"/>
          <w:szCs w:val="30"/>
          <w:lang w:val="x-none" w:eastAsia="be-BY"/>
        </w:rPr>
        <w:t xml:space="preserve"> квалификаций высшего образования Республики Беларусь</w:t>
      </w:r>
      <w:r w:rsidRPr="008C3B26">
        <w:rPr>
          <w:rFonts w:ascii="Times New Roman" w:eastAsia="Times New Roman" w:hAnsi="Times New Roman" w:cs="Times New Roman"/>
          <w:color w:val="000000" w:themeColor="text1"/>
          <w:spacing w:val="-4"/>
          <w:sz w:val="30"/>
          <w:szCs w:val="30"/>
          <w:lang w:eastAsia="be-BY"/>
        </w:rPr>
        <w:t>.</w:t>
      </w:r>
    </w:p>
    <w:p w14:paraId="699FB625" w14:textId="77777777" w:rsidR="005A3204" w:rsidRPr="008C3B26" w:rsidRDefault="005A3204" w:rsidP="005A3204">
      <w:pPr>
        <w:spacing w:after="0" w:line="240" w:lineRule="auto"/>
        <w:jc w:val="center"/>
        <w:rPr>
          <w:rFonts w:ascii="Times New Roman" w:eastAsia="Times New Roman" w:hAnsi="Times New Roman" w:cs="Times New Roman"/>
          <w:color w:val="000000" w:themeColor="text1"/>
          <w:spacing w:val="-4"/>
          <w:sz w:val="30"/>
          <w:szCs w:val="30"/>
          <w:lang w:val="x-none" w:eastAsia="x-none"/>
        </w:rPr>
      </w:pPr>
    </w:p>
    <w:p w14:paraId="2F1BA4ED" w14:textId="77777777" w:rsidR="005A3204" w:rsidRPr="008C3B26" w:rsidRDefault="005A3204" w:rsidP="005A3204">
      <w:pPr>
        <w:spacing w:after="0" w:line="240" w:lineRule="auto"/>
        <w:jc w:val="center"/>
        <w:rPr>
          <w:rFonts w:ascii="Times New Roman" w:eastAsia="Times New Roman" w:hAnsi="Times New Roman" w:cs="Times New Roman"/>
          <w:bCs/>
          <w:color w:val="000000" w:themeColor="text1"/>
          <w:sz w:val="30"/>
          <w:szCs w:val="30"/>
          <w:lang w:val="x-none" w:eastAsia="x-none"/>
        </w:rPr>
      </w:pPr>
      <w:r w:rsidRPr="008C3B26">
        <w:rPr>
          <w:rFonts w:ascii="Times New Roman" w:eastAsia="Times New Roman" w:hAnsi="Times New Roman" w:cs="Times New Roman"/>
          <w:b/>
          <w:bCs/>
          <w:color w:val="000000" w:themeColor="text1"/>
          <w:sz w:val="30"/>
          <w:szCs w:val="30"/>
          <w:lang w:val="x-none" w:eastAsia="x-none"/>
        </w:rPr>
        <w:t>ГЛАВА 2</w:t>
      </w:r>
      <w:r w:rsidRPr="008C3B26">
        <w:rPr>
          <w:rFonts w:ascii="Times New Roman" w:eastAsia="Times New Roman" w:hAnsi="Times New Roman" w:cs="Times New Roman"/>
          <w:bCs/>
          <w:color w:val="000000" w:themeColor="text1"/>
          <w:sz w:val="30"/>
          <w:szCs w:val="30"/>
          <w:lang w:val="x-none" w:eastAsia="x-none"/>
        </w:rPr>
        <w:t xml:space="preserve"> </w:t>
      </w:r>
    </w:p>
    <w:p w14:paraId="3BD23ED3" w14:textId="77777777" w:rsidR="00981681" w:rsidRDefault="005A3204" w:rsidP="005A3204">
      <w:pPr>
        <w:spacing w:after="0" w:line="240" w:lineRule="auto"/>
        <w:jc w:val="center"/>
        <w:rPr>
          <w:rFonts w:ascii="Times New Roman" w:eastAsia="Times New Roman" w:hAnsi="Times New Roman" w:cs="Times New Roman"/>
          <w:b/>
          <w:color w:val="000000" w:themeColor="text1"/>
          <w:spacing w:val="-16"/>
          <w:sz w:val="30"/>
          <w:szCs w:val="30"/>
          <w:lang w:val="x-none" w:eastAsia="x-none"/>
        </w:rPr>
      </w:pPr>
      <w:r w:rsidRPr="008C3B26">
        <w:rPr>
          <w:rFonts w:ascii="Times New Roman" w:eastAsia="Times New Roman" w:hAnsi="Times New Roman" w:cs="Times New Roman"/>
          <w:b/>
          <w:color w:val="000000" w:themeColor="text1"/>
          <w:spacing w:val="-16"/>
          <w:sz w:val="30"/>
          <w:szCs w:val="30"/>
          <w:lang w:val="x-none" w:eastAsia="x-none"/>
        </w:rPr>
        <w:t xml:space="preserve">ТРЕБОВАНИЯ К УРОВНЮ </w:t>
      </w:r>
      <w:r w:rsidRPr="008C3B26">
        <w:rPr>
          <w:rFonts w:ascii="Times New Roman" w:eastAsia="Times New Roman" w:hAnsi="Times New Roman" w:cs="Times New Roman"/>
          <w:b/>
          <w:color w:val="000000" w:themeColor="text1"/>
          <w:sz w:val="30"/>
          <w:szCs w:val="30"/>
          <w:lang w:eastAsia="x-none"/>
        </w:rPr>
        <w:t>ОСНОВНОГО</w:t>
      </w:r>
      <w:r w:rsidRPr="008C3B26">
        <w:rPr>
          <w:rFonts w:ascii="Times New Roman" w:eastAsia="Times New Roman" w:hAnsi="Times New Roman" w:cs="Times New Roman"/>
          <w:b/>
          <w:color w:val="000000" w:themeColor="text1"/>
          <w:spacing w:val="-16"/>
          <w:sz w:val="30"/>
          <w:szCs w:val="30"/>
          <w:lang w:val="x-none" w:eastAsia="x-none"/>
        </w:rPr>
        <w:t xml:space="preserve"> ОБРАЗОВАНИЯ ЛИЦ, ПОСТУПАЮЩИХ ДЛЯ ПОЛУЧЕНИЯ ВЫСШЕГО ОБРАЗОВАНИЯ </w:t>
      </w:r>
      <w:r w:rsidRPr="008C3B26">
        <w:rPr>
          <w:rFonts w:ascii="Times New Roman" w:eastAsia="Times New Roman" w:hAnsi="Times New Roman" w:cs="Times New Roman"/>
          <w:b/>
          <w:color w:val="000000" w:themeColor="text1"/>
          <w:spacing w:val="-16"/>
          <w:sz w:val="30"/>
          <w:szCs w:val="30"/>
          <w:lang w:val="en-US" w:eastAsia="x-none"/>
        </w:rPr>
        <w:t>I</w:t>
      </w:r>
      <w:r w:rsidR="00AB7D77" w:rsidRPr="008C3B26">
        <w:rPr>
          <w:rFonts w:ascii="Times New Roman" w:eastAsia="Times New Roman" w:hAnsi="Times New Roman" w:cs="Times New Roman"/>
          <w:b/>
          <w:color w:val="000000" w:themeColor="text1"/>
          <w:spacing w:val="-16"/>
          <w:sz w:val="30"/>
          <w:szCs w:val="30"/>
          <w:lang w:eastAsia="x-none"/>
        </w:rPr>
        <w:t> </w:t>
      </w:r>
      <w:r w:rsidRPr="008C3B26">
        <w:rPr>
          <w:rFonts w:ascii="Times New Roman" w:eastAsia="Times New Roman" w:hAnsi="Times New Roman" w:cs="Times New Roman"/>
          <w:b/>
          <w:color w:val="000000" w:themeColor="text1"/>
          <w:spacing w:val="-16"/>
          <w:sz w:val="30"/>
          <w:szCs w:val="30"/>
          <w:lang w:val="x-none" w:eastAsia="x-none"/>
        </w:rPr>
        <w:t>СТУПЕНИ</w:t>
      </w:r>
      <w:r w:rsidRPr="008C3B26">
        <w:rPr>
          <w:rFonts w:ascii="Times New Roman" w:eastAsia="Times New Roman" w:hAnsi="Times New Roman" w:cs="Times New Roman"/>
          <w:b/>
          <w:color w:val="000000" w:themeColor="text1"/>
          <w:spacing w:val="-16"/>
          <w:sz w:val="30"/>
          <w:szCs w:val="30"/>
          <w:lang w:eastAsia="x-none"/>
        </w:rPr>
        <w:t xml:space="preserve">, </w:t>
      </w:r>
      <w:r w:rsidRPr="008C3B26">
        <w:rPr>
          <w:rFonts w:ascii="Times New Roman" w:eastAsia="Times New Roman" w:hAnsi="Times New Roman" w:cs="Times New Roman"/>
          <w:b/>
          <w:color w:val="000000" w:themeColor="text1"/>
          <w:spacing w:val="-16"/>
          <w:sz w:val="30"/>
          <w:szCs w:val="30"/>
          <w:lang w:val="x-none" w:eastAsia="x-none"/>
        </w:rPr>
        <w:t xml:space="preserve">ФОРМАМ </w:t>
      </w:r>
      <w:r w:rsidRPr="008C3B26">
        <w:rPr>
          <w:rFonts w:ascii="Times New Roman" w:eastAsia="Times New Roman" w:hAnsi="Times New Roman" w:cs="Times New Roman"/>
          <w:b/>
          <w:color w:val="000000" w:themeColor="text1"/>
          <w:spacing w:val="-16"/>
          <w:sz w:val="30"/>
          <w:szCs w:val="30"/>
          <w:lang w:eastAsia="x-none"/>
        </w:rPr>
        <w:t xml:space="preserve">И СРОКАМ </w:t>
      </w:r>
      <w:r w:rsidRPr="008C3B26">
        <w:rPr>
          <w:rFonts w:ascii="Times New Roman" w:eastAsia="Times New Roman" w:hAnsi="Times New Roman" w:cs="Times New Roman"/>
          <w:b/>
          <w:color w:val="000000" w:themeColor="text1"/>
          <w:spacing w:val="-16"/>
          <w:sz w:val="30"/>
          <w:szCs w:val="30"/>
          <w:lang w:val="x-none" w:eastAsia="x-none"/>
        </w:rPr>
        <w:t xml:space="preserve">ПОЛУЧЕНИЯ </w:t>
      </w:r>
    </w:p>
    <w:p w14:paraId="5292D8C3" w14:textId="4D045F8B" w:rsidR="005A3204" w:rsidRPr="008C3B26" w:rsidRDefault="005A3204" w:rsidP="005A3204">
      <w:pPr>
        <w:spacing w:after="0" w:line="240" w:lineRule="auto"/>
        <w:jc w:val="center"/>
        <w:rPr>
          <w:rFonts w:ascii="Times New Roman" w:eastAsia="Times New Roman" w:hAnsi="Times New Roman" w:cs="Times New Roman"/>
          <w:b/>
          <w:color w:val="000000" w:themeColor="text1"/>
          <w:spacing w:val="-16"/>
          <w:sz w:val="30"/>
          <w:szCs w:val="30"/>
          <w:lang w:val="x-none" w:eastAsia="x-none"/>
        </w:rPr>
      </w:pPr>
      <w:r w:rsidRPr="008C3B26">
        <w:rPr>
          <w:rFonts w:ascii="Times New Roman" w:eastAsia="Times New Roman" w:hAnsi="Times New Roman" w:cs="Times New Roman"/>
          <w:b/>
          <w:color w:val="000000" w:themeColor="text1"/>
          <w:spacing w:val="-16"/>
          <w:sz w:val="30"/>
          <w:szCs w:val="30"/>
          <w:lang w:val="x-none" w:eastAsia="x-none"/>
        </w:rPr>
        <w:t xml:space="preserve">ВЫСШЕГО ОБРАЗОВАНИЯ </w:t>
      </w:r>
      <w:r w:rsidRPr="008C3B26">
        <w:rPr>
          <w:rFonts w:ascii="Times New Roman" w:eastAsia="Times New Roman" w:hAnsi="Times New Roman" w:cs="Times New Roman"/>
          <w:b/>
          <w:color w:val="000000" w:themeColor="text1"/>
          <w:spacing w:val="-16"/>
          <w:sz w:val="30"/>
          <w:szCs w:val="30"/>
          <w:lang w:val="en-US" w:eastAsia="x-none"/>
        </w:rPr>
        <w:t>I</w:t>
      </w:r>
      <w:r w:rsidRPr="008C3B26">
        <w:rPr>
          <w:rFonts w:ascii="Times New Roman" w:eastAsia="Times New Roman" w:hAnsi="Times New Roman" w:cs="Times New Roman"/>
          <w:b/>
          <w:color w:val="000000" w:themeColor="text1"/>
          <w:spacing w:val="-16"/>
          <w:sz w:val="30"/>
          <w:szCs w:val="30"/>
          <w:lang w:val="x-none" w:eastAsia="x-none"/>
        </w:rPr>
        <w:t xml:space="preserve"> СТУПЕНИ</w:t>
      </w:r>
    </w:p>
    <w:p w14:paraId="66928150" w14:textId="77777777" w:rsidR="005A3204" w:rsidRPr="008C3B26" w:rsidRDefault="005A3204" w:rsidP="005A3204">
      <w:pPr>
        <w:spacing w:after="0" w:line="240" w:lineRule="auto"/>
        <w:jc w:val="both"/>
        <w:rPr>
          <w:rFonts w:ascii="Times New Roman" w:eastAsia="Times New Roman" w:hAnsi="Times New Roman" w:cs="Times New Roman"/>
          <w:bCs/>
          <w:color w:val="000000" w:themeColor="text1"/>
          <w:sz w:val="30"/>
          <w:szCs w:val="30"/>
          <w:lang w:eastAsia="x-none"/>
        </w:rPr>
      </w:pPr>
    </w:p>
    <w:p w14:paraId="1D77B70D" w14:textId="77777777" w:rsidR="005A3204" w:rsidRPr="00981681" w:rsidRDefault="005A3204" w:rsidP="005A3204">
      <w:pPr>
        <w:autoSpaceDE w:val="0"/>
        <w:autoSpaceDN w:val="0"/>
        <w:adjustRightInd w:val="0"/>
        <w:spacing w:after="0" w:line="240" w:lineRule="auto"/>
        <w:ind w:firstLine="709"/>
        <w:jc w:val="both"/>
        <w:rPr>
          <w:rFonts w:ascii="Times New Roman" w:eastAsia="Times New Roman" w:hAnsi="Times New Roman" w:cs="Times New Roman"/>
          <w:color w:val="000000" w:themeColor="text1"/>
          <w:spacing w:val="-10"/>
          <w:sz w:val="30"/>
          <w:szCs w:val="30"/>
          <w:lang w:eastAsia="ru-RU"/>
        </w:rPr>
      </w:pPr>
      <w:r w:rsidRPr="00981681">
        <w:rPr>
          <w:rFonts w:ascii="Times New Roman" w:eastAsia="Times New Roman" w:hAnsi="Times New Roman" w:cs="Times New Roman"/>
          <w:color w:val="000000" w:themeColor="text1"/>
          <w:spacing w:val="-10"/>
          <w:sz w:val="30"/>
          <w:szCs w:val="30"/>
          <w:lang w:eastAsia="ru-RU"/>
        </w:rPr>
        <w:t>6. На все формы получения высшего образования могут поступать лица, которые имеют общее среднее образование или профессионально-техническое образование с общим средним образованием либо среднее специальное образование, подтвержденное соответствующим документом об образовании.</w:t>
      </w:r>
    </w:p>
    <w:p w14:paraId="14B63129" w14:textId="77777777" w:rsidR="005A3204" w:rsidRPr="008C3B26" w:rsidRDefault="005A3204" w:rsidP="005A3204">
      <w:pPr>
        <w:autoSpaceDE w:val="0"/>
        <w:autoSpaceDN w:val="0"/>
        <w:adjustRightInd w:val="0"/>
        <w:spacing w:after="0" w:line="240" w:lineRule="auto"/>
        <w:ind w:firstLine="709"/>
        <w:jc w:val="both"/>
        <w:rPr>
          <w:rFonts w:ascii="Times New Roman" w:eastAsia="Times New Roman" w:hAnsi="Times New Roman" w:cs="Times New Roman"/>
          <w:b/>
          <w:bCs/>
          <w:color w:val="000000" w:themeColor="text1"/>
          <w:spacing w:val="-4"/>
          <w:sz w:val="30"/>
          <w:szCs w:val="30"/>
          <w:lang w:eastAsia="ru-RU"/>
        </w:rPr>
      </w:pPr>
      <w:r w:rsidRPr="008C3B26">
        <w:rPr>
          <w:rFonts w:ascii="Times New Roman" w:eastAsia="Times New Roman" w:hAnsi="Times New Roman" w:cs="Times New Roman"/>
          <w:color w:val="000000" w:themeColor="text1"/>
          <w:spacing w:val="-4"/>
          <w:sz w:val="30"/>
          <w:szCs w:val="30"/>
          <w:lang w:eastAsia="ru-RU"/>
        </w:rPr>
        <w:t xml:space="preserve">Прием лиц для получения высшего образования </w:t>
      </w:r>
      <w:r w:rsidRPr="008C3B26">
        <w:rPr>
          <w:rFonts w:ascii="Times New Roman" w:eastAsia="Times New Roman" w:hAnsi="Times New Roman" w:cs="Times New Roman"/>
          <w:color w:val="000000" w:themeColor="text1"/>
          <w:spacing w:val="-4"/>
          <w:sz w:val="30"/>
          <w:szCs w:val="30"/>
          <w:lang w:val="en-US" w:eastAsia="ru-RU"/>
        </w:rPr>
        <w:t>I</w:t>
      </w:r>
      <w:r w:rsidRPr="008C3B26">
        <w:rPr>
          <w:rFonts w:ascii="Times New Roman" w:eastAsia="Times New Roman" w:hAnsi="Times New Roman" w:cs="Times New Roman"/>
          <w:color w:val="000000" w:themeColor="text1"/>
          <w:spacing w:val="-4"/>
          <w:sz w:val="30"/>
          <w:szCs w:val="30"/>
          <w:lang w:eastAsia="ru-RU"/>
        </w:rPr>
        <w:t xml:space="preserve"> ступени</w:t>
      </w:r>
      <w:r w:rsidRPr="008C3B26">
        <w:rPr>
          <w:rFonts w:ascii="Times New Roman" w:eastAsia="Times New Roman" w:hAnsi="Times New Roman" w:cs="Times New Roman"/>
          <w:bCs/>
          <w:color w:val="000000" w:themeColor="text1"/>
          <w:spacing w:val="-4"/>
          <w:sz w:val="30"/>
          <w:szCs w:val="30"/>
          <w:lang w:eastAsia="ru-RU"/>
        </w:rPr>
        <w:t xml:space="preserve"> осуществляется на основании пункта 9 статьи 57 Кодекса Республики Беларусь об образовании.</w:t>
      </w:r>
    </w:p>
    <w:p w14:paraId="2C88B7A7" w14:textId="77777777" w:rsidR="005A3204" w:rsidRPr="008C3B26" w:rsidRDefault="005A3204" w:rsidP="005A3204">
      <w:pPr>
        <w:spacing w:after="0" w:line="240" w:lineRule="auto"/>
        <w:ind w:firstLine="709"/>
        <w:jc w:val="both"/>
        <w:rPr>
          <w:rFonts w:ascii="Times New Roman" w:eastAsia="Times New Roman" w:hAnsi="Times New Roman" w:cs="Times New Roman"/>
          <w:color w:val="000000" w:themeColor="text1"/>
          <w:spacing w:val="-4"/>
          <w:sz w:val="30"/>
          <w:szCs w:val="30"/>
          <w:lang w:eastAsia="x-none"/>
        </w:rPr>
      </w:pPr>
      <w:r w:rsidRPr="008C3B26">
        <w:rPr>
          <w:rFonts w:ascii="Times New Roman" w:eastAsia="Times New Roman" w:hAnsi="Times New Roman" w:cs="Times New Roman"/>
          <w:color w:val="000000" w:themeColor="text1"/>
          <w:spacing w:val="-4"/>
          <w:sz w:val="30"/>
          <w:szCs w:val="30"/>
          <w:lang w:eastAsia="x-none"/>
        </w:rPr>
        <w:t>7. </w:t>
      </w:r>
      <w:r w:rsidRPr="008C3B26">
        <w:rPr>
          <w:rFonts w:ascii="Times New Roman" w:eastAsia="Times New Roman" w:hAnsi="Times New Roman" w:cs="Times New Roman"/>
          <w:color w:val="000000" w:themeColor="text1"/>
          <w:spacing w:val="-4"/>
          <w:sz w:val="30"/>
          <w:szCs w:val="30"/>
          <w:lang w:val="x-none" w:eastAsia="x-none"/>
        </w:rPr>
        <w:t>Обучение по специальности предусматривает следующие формы</w:t>
      </w:r>
      <w:r w:rsidRPr="008C3B26">
        <w:rPr>
          <w:rFonts w:ascii="Times New Roman" w:eastAsia="Times New Roman" w:hAnsi="Times New Roman" w:cs="Times New Roman"/>
          <w:color w:val="000000" w:themeColor="text1"/>
          <w:spacing w:val="-4"/>
          <w:sz w:val="30"/>
          <w:szCs w:val="30"/>
          <w:lang w:eastAsia="x-none"/>
        </w:rPr>
        <w:t xml:space="preserve"> </w:t>
      </w:r>
      <w:r w:rsidRPr="008C3B26">
        <w:rPr>
          <w:rFonts w:ascii="Times New Roman" w:eastAsia="Times New Roman" w:hAnsi="Times New Roman" w:cs="Times New Roman"/>
          <w:color w:val="000000" w:themeColor="text1"/>
          <w:spacing w:val="-4"/>
          <w:sz w:val="30"/>
          <w:szCs w:val="30"/>
          <w:lang w:val="x-none" w:eastAsia="x-none"/>
        </w:rPr>
        <w:t xml:space="preserve">получения высшего образования </w:t>
      </w:r>
      <w:r w:rsidRPr="008C3B26">
        <w:rPr>
          <w:rFonts w:ascii="Times New Roman" w:eastAsia="Times New Roman" w:hAnsi="Times New Roman" w:cs="Times New Roman"/>
          <w:color w:val="000000" w:themeColor="text1"/>
          <w:spacing w:val="-4"/>
          <w:sz w:val="30"/>
          <w:szCs w:val="30"/>
          <w:lang w:val="en-US" w:eastAsia="x-none"/>
        </w:rPr>
        <w:t>I</w:t>
      </w:r>
      <w:r w:rsidRPr="008C3B26">
        <w:rPr>
          <w:rFonts w:ascii="Times New Roman" w:eastAsia="Times New Roman" w:hAnsi="Times New Roman" w:cs="Times New Roman"/>
          <w:color w:val="000000" w:themeColor="text1"/>
          <w:spacing w:val="-4"/>
          <w:sz w:val="30"/>
          <w:szCs w:val="30"/>
          <w:lang w:val="x-none" w:eastAsia="x-none"/>
        </w:rPr>
        <w:t xml:space="preserve"> ступени:</w:t>
      </w:r>
      <w:r w:rsidRPr="008C3B26">
        <w:rPr>
          <w:rFonts w:ascii="Times New Roman" w:eastAsia="Times New Roman" w:hAnsi="Times New Roman" w:cs="Times New Roman"/>
          <w:color w:val="000000" w:themeColor="text1"/>
          <w:spacing w:val="-4"/>
          <w:sz w:val="30"/>
          <w:szCs w:val="30"/>
          <w:lang w:eastAsia="x-none"/>
        </w:rPr>
        <w:t xml:space="preserve"> </w:t>
      </w:r>
      <w:r w:rsidRPr="008C3B26">
        <w:rPr>
          <w:rFonts w:ascii="Times New Roman" w:eastAsia="Times New Roman" w:hAnsi="Times New Roman" w:cs="Times New Roman"/>
          <w:color w:val="000000" w:themeColor="text1"/>
          <w:sz w:val="30"/>
          <w:szCs w:val="30"/>
          <w:lang w:eastAsia="x-none"/>
        </w:rPr>
        <w:t>очная (дневная, вечерняя), заочная (в том числе дистанционная).</w:t>
      </w:r>
    </w:p>
    <w:p w14:paraId="13FA5FA2" w14:textId="77777777" w:rsidR="005A3204" w:rsidRPr="008C3B26" w:rsidRDefault="005A3204" w:rsidP="005A3204">
      <w:pPr>
        <w:spacing w:after="0" w:line="240" w:lineRule="auto"/>
        <w:ind w:firstLine="709"/>
        <w:jc w:val="both"/>
        <w:rPr>
          <w:rFonts w:ascii="Times New Roman" w:eastAsia="Times New Roman" w:hAnsi="Times New Roman" w:cs="Times New Roman"/>
          <w:color w:val="000000" w:themeColor="text1"/>
          <w:spacing w:val="-4"/>
          <w:sz w:val="30"/>
          <w:szCs w:val="30"/>
          <w:lang w:val="x-none" w:eastAsia="x-none"/>
        </w:rPr>
      </w:pPr>
      <w:r w:rsidRPr="008C3B26">
        <w:rPr>
          <w:rFonts w:ascii="Times New Roman" w:eastAsia="Times New Roman" w:hAnsi="Times New Roman" w:cs="Times New Roman"/>
          <w:color w:val="000000" w:themeColor="text1"/>
          <w:spacing w:val="-4"/>
          <w:sz w:val="30"/>
          <w:szCs w:val="30"/>
          <w:lang w:eastAsia="x-none"/>
        </w:rPr>
        <w:t>8. </w:t>
      </w:r>
      <w:r w:rsidRPr="008C3B26">
        <w:rPr>
          <w:rFonts w:ascii="Times New Roman" w:eastAsia="Times New Roman" w:hAnsi="Times New Roman" w:cs="Times New Roman"/>
          <w:color w:val="000000" w:themeColor="text1"/>
          <w:spacing w:val="-4"/>
          <w:sz w:val="30"/>
          <w:szCs w:val="30"/>
          <w:lang w:val="x-none" w:eastAsia="x-none"/>
        </w:rPr>
        <w:t xml:space="preserve">Срок получения высшего образования I ступени в дневной форме составляет </w:t>
      </w:r>
      <w:r w:rsidRPr="008C3B26">
        <w:rPr>
          <w:rFonts w:ascii="Times New Roman" w:eastAsia="Times New Roman" w:hAnsi="Times New Roman" w:cs="Times New Roman"/>
          <w:bCs/>
          <w:color w:val="000000" w:themeColor="text1"/>
          <w:spacing w:val="-4"/>
          <w:sz w:val="30"/>
          <w:szCs w:val="30"/>
          <w:lang w:eastAsia="x-none"/>
        </w:rPr>
        <w:t>4 года</w:t>
      </w:r>
      <w:r w:rsidRPr="008C3B26">
        <w:rPr>
          <w:rFonts w:ascii="Times New Roman" w:eastAsia="Times New Roman" w:hAnsi="Times New Roman" w:cs="Times New Roman"/>
          <w:color w:val="000000" w:themeColor="text1"/>
          <w:spacing w:val="-4"/>
          <w:sz w:val="30"/>
          <w:szCs w:val="30"/>
          <w:lang w:val="x-none" w:eastAsia="x-none"/>
        </w:rPr>
        <w:t>.</w:t>
      </w:r>
    </w:p>
    <w:p w14:paraId="073374CA" w14:textId="77777777" w:rsidR="005A3204" w:rsidRPr="008C3B26" w:rsidRDefault="005A3204" w:rsidP="005A3204">
      <w:pPr>
        <w:spacing w:after="0" w:line="240" w:lineRule="auto"/>
        <w:ind w:firstLine="709"/>
        <w:jc w:val="both"/>
        <w:rPr>
          <w:rFonts w:ascii="Times New Roman" w:eastAsia="Times New Roman" w:hAnsi="Times New Roman" w:cs="Times New Roman"/>
          <w:color w:val="000000" w:themeColor="text1"/>
          <w:spacing w:val="-4"/>
          <w:sz w:val="30"/>
          <w:szCs w:val="30"/>
          <w:lang w:val="x-none" w:eastAsia="x-none"/>
        </w:rPr>
      </w:pPr>
      <w:r w:rsidRPr="008C3B26">
        <w:rPr>
          <w:rFonts w:ascii="Times New Roman" w:eastAsia="Times New Roman" w:hAnsi="Times New Roman" w:cs="Times New Roman"/>
          <w:color w:val="000000" w:themeColor="text1"/>
          <w:spacing w:val="-4"/>
          <w:sz w:val="30"/>
          <w:szCs w:val="30"/>
          <w:lang w:val="x-none" w:eastAsia="x-none"/>
        </w:rPr>
        <w:t xml:space="preserve">Срок получения высшего образования I ступени в вечерней форме составляет </w:t>
      </w:r>
      <w:r w:rsidRPr="008C3B26">
        <w:rPr>
          <w:rFonts w:ascii="Times New Roman" w:eastAsia="Times New Roman" w:hAnsi="Times New Roman" w:cs="Times New Roman"/>
          <w:bCs/>
          <w:color w:val="000000" w:themeColor="text1"/>
          <w:spacing w:val="-4"/>
          <w:sz w:val="30"/>
          <w:szCs w:val="30"/>
          <w:lang w:eastAsia="x-none"/>
        </w:rPr>
        <w:t xml:space="preserve">5 </w:t>
      </w:r>
      <w:r w:rsidRPr="008C3B26">
        <w:rPr>
          <w:rFonts w:ascii="Times New Roman" w:eastAsia="Times New Roman" w:hAnsi="Times New Roman" w:cs="Times New Roman"/>
          <w:color w:val="000000" w:themeColor="text1"/>
          <w:spacing w:val="-4"/>
          <w:sz w:val="30"/>
          <w:szCs w:val="30"/>
          <w:lang w:val="x-none" w:eastAsia="x-none"/>
        </w:rPr>
        <w:t>лет.</w:t>
      </w:r>
    </w:p>
    <w:p w14:paraId="5C141FEE" w14:textId="77777777" w:rsidR="005A3204" w:rsidRPr="008C3B26" w:rsidRDefault="005A3204" w:rsidP="005A3204">
      <w:pPr>
        <w:spacing w:after="0" w:line="240" w:lineRule="auto"/>
        <w:ind w:firstLine="709"/>
        <w:jc w:val="both"/>
        <w:rPr>
          <w:rFonts w:ascii="Times New Roman" w:eastAsia="Times New Roman" w:hAnsi="Times New Roman" w:cs="Times New Roman"/>
          <w:color w:val="000000" w:themeColor="text1"/>
          <w:spacing w:val="-4"/>
          <w:sz w:val="30"/>
          <w:szCs w:val="30"/>
          <w:lang w:val="x-none" w:eastAsia="x-none"/>
        </w:rPr>
      </w:pPr>
      <w:r w:rsidRPr="008C3B26">
        <w:rPr>
          <w:rFonts w:ascii="Times New Roman" w:eastAsia="Times New Roman" w:hAnsi="Times New Roman" w:cs="Times New Roman"/>
          <w:color w:val="000000" w:themeColor="text1"/>
          <w:spacing w:val="-4"/>
          <w:sz w:val="30"/>
          <w:szCs w:val="30"/>
          <w:lang w:val="x-none" w:eastAsia="x-none"/>
        </w:rPr>
        <w:t xml:space="preserve">Срок получения высшего образования I ступени в заочной форме составляет </w:t>
      </w:r>
      <w:r w:rsidRPr="008C3B26">
        <w:rPr>
          <w:rFonts w:ascii="Times New Roman" w:eastAsia="Times New Roman" w:hAnsi="Times New Roman" w:cs="Times New Roman"/>
          <w:bCs/>
          <w:color w:val="000000" w:themeColor="text1"/>
          <w:spacing w:val="-4"/>
          <w:sz w:val="30"/>
          <w:szCs w:val="30"/>
          <w:lang w:eastAsia="x-none"/>
        </w:rPr>
        <w:t xml:space="preserve">5 </w:t>
      </w:r>
      <w:r w:rsidRPr="008C3B26">
        <w:rPr>
          <w:rFonts w:ascii="Times New Roman" w:eastAsia="Times New Roman" w:hAnsi="Times New Roman" w:cs="Times New Roman"/>
          <w:color w:val="000000" w:themeColor="text1"/>
          <w:spacing w:val="-4"/>
          <w:sz w:val="30"/>
          <w:szCs w:val="30"/>
          <w:lang w:val="x-none" w:eastAsia="x-none"/>
        </w:rPr>
        <w:t>лет.</w:t>
      </w:r>
    </w:p>
    <w:p w14:paraId="0B19D04B" w14:textId="77777777" w:rsidR="005A3204" w:rsidRPr="008C3B26" w:rsidRDefault="005A3204" w:rsidP="005A3204">
      <w:pPr>
        <w:spacing w:after="0" w:line="240" w:lineRule="auto"/>
        <w:ind w:firstLine="709"/>
        <w:jc w:val="both"/>
        <w:rPr>
          <w:rFonts w:ascii="Times New Roman" w:eastAsia="Times New Roman" w:hAnsi="Times New Roman" w:cs="Times New Roman"/>
          <w:color w:val="000000" w:themeColor="text1"/>
          <w:spacing w:val="-4"/>
          <w:sz w:val="30"/>
          <w:szCs w:val="30"/>
          <w:lang w:val="x-none" w:eastAsia="x-none"/>
        </w:rPr>
      </w:pPr>
      <w:r w:rsidRPr="008C3B26">
        <w:rPr>
          <w:rFonts w:ascii="Times New Roman" w:eastAsia="Times New Roman" w:hAnsi="Times New Roman" w:cs="Times New Roman"/>
          <w:color w:val="000000" w:themeColor="text1"/>
          <w:spacing w:val="-4"/>
          <w:sz w:val="30"/>
          <w:szCs w:val="30"/>
          <w:lang w:val="x-none" w:eastAsia="x-none"/>
        </w:rPr>
        <w:t xml:space="preserve">Срок получения высшего образования I ступени в дистанционной форме составляет </w:t>
      </w:r>
      <w:r w:rsidRPr="008C3B26">
        <w:rPr>
          <w:rFonts w:ascii="Times New Roman" w:eastAsia="Times New Roman" w:hAnsi="Times New Roman" w:cs="Times New Roman"/>
          <w:bCs/>
          <w:color w:val="000000" w:themeColor="text1"/>
          <w:spacing w:val="-4"/>
          <w:sz w:val="30"/>
          <w:szCs w:val="30"/>
          <w:lang w:eastAsia="x-none"/>
        </w:rPr>
        <w:t xml:space="preserve">5 </w:t>
      </w:r>
      <w:r w:rsidRPr="008C3B26">
        <w:rPr>
          <w:rFonts w:ascii="Times New Roman" w:eastAsia="Times New Roman" w:hAnsi="Times New Roman" w:cs="Times New Roman"/>
          <w:color w:val="000000" w:themeColor="text1"/>
          <w:spacing w:val="-4"/>
          <w:sz w:val="30"/>
          <w:szCs w:val="30"/>
          <w:lang w:val="x-none" w:eastAsia="x-none"/>
        </w:rPr>
        <w:t>лет.</w:t>
      </w:r>
    </w:p>
    <w:p w14:paraId="7858971F" w14:textId="77777777" w:rsidR="005A3204" w:rsidRPr="008C3B26" w:rsidRDefault="005A3204" w:rsidP="005A3204">
      <w:pPr>
        <w:spacing w:after="0" w:line="240" w:lineRule="auto"/>
        <w:ind w:firstLine="709"/>
        <w:jc w:val="both"/>
        <w:rPr>
          <w:rFonts w:ascii="Times New Roman" w:eastAsia="Times New Roman" w:hAnsi="Times New Roman" w:cs="Times New Roman"/>
          <w:color w:val="000000" w:themeColor="text1"/>
          <w:spacing w:val="-4"/>
          <w:sz w:val="30"/>
          <w:szCs w:val="30"/>
          <w:lang w:val="x-none" w:eastAsia="be-BY"/>
        </w:rPr>
      </w:pPr>
      <w:r w:rsidRPr="008C3B26">
        <w:rPr>
          <w:rFonts w:ascii="Times New Roman" w:eastAsia="Times New Roman" w:hAnsi="Times New Roman" w:cs="Times New Roman"/>
          <w:color w:val="000000" w:themeColor="text1"/>
          <w:spacing w:val="-4"/>
          <w:sz w:val="30"/>
          <w:szCs w:val="30"/>
          <w:lang w:eastAsia="x-none"/>
        </w:rPr>
        <w:t>9. </w:t>
      </w:r>
      <w:r w:rsidRPr="008C3B26">
        <w:rPr>
          <w:rFonts w:ascii="Times New Roman" w:eastAsia="Times New Roman" w:hAnsi="Times New Roman" w:cs="Times New Roman"/>
          <w:color w:val="000000" w:themeColor="text1"/>
          <w:spacing w:val="-4"/>
          <w:sz w:val="30"/>
          <w:szCs w:val="30"/>
          <w:lang w:val="x-none" w:eastAsia="x-none"/>
        </w:rPr>
        <w:t xml:space="preserve">Перечень специальностей среднего специального образования, </w:t>
      </w:r>
      <w:r w:rsidRPr="008C3B26">
        <w:rPr>
          <w:rFonts w:ascii="Times New Roman" w:eastAsia="Times New Roman" w:hAnsi="Times New Roman" w:cs="Times New Roman"/>
          <w:color w:val="000000" w:themeColor="text1"/>
          <w:spacing w:val="-4"/>
          <w:sz w:val="30"/>
          <w:szCs w:val="30"/>
          <w:lang w:val="x-none" w:eastAsia="be-BY"/>
        </w:rPr>
        <w:t>образовательные программы по</w:t>
      </w:r>
      <w:r w:rsidRPr="008C3B26">
        <w:rPr>
          <w:rFonts w:ascii="Times New Roman" w:eastAsia="Times New Roman" w:hAnsi="Times New Roman" w:cs="Times New Roman"/>
          <w:color w:val="000000" w:themeColor="text1"/>
          <w:spacing w:val="-4"/>
          <w:sz w:val="30"/>
          <w:szCs w:val="30"/>
          <w:lang w:val="x-none" w:eastAsia="x-none"/>
        </w:rPr>
        <w:t xml:space="preserve"> которым могут быть интегрированы с образовательн</w:t>
      </w:r>
      <w:r w:rsidRPr="008C3B26">
        <w:rPr>
          <w:rFonts w:ascii="Times New Roman" w:eastAsia="Times New Roman" w:hAnsi="Times New Roman" w:cs="Times New Roman"/>
          <w:color w:val="000000" w:themeColor="text1"/>
          <w:spacing w:val="-4"/>
          <w:sz w:val="30"/>
          <w:szCs w:val="30"/>
          <w:lang w:eastAsia="x-none"/>
        </w:rPr>
        <w:t>ой</w:t>
      </w:r>
      <w:r w:rsidRPr="008C3B26">
        <w:rPr>
          <w:rFonts w:ascii="Times New Roman" w:eastAsia="Times New Roman" w:hAnsi="Times New Roman" w:cs="Times New Roman"/>
          <w:color w:val="000000" w:themeColor="text1"/>
          <w:spacing w:val="-4"/>
          <w:sz w:val="30"/>
          <w:szCs w:val="30"/>
          <w:lang w:val="x-none" w:eastAsia="x-none"/>
        </w:rPr>
        <w:t xml:space="preserve"> программ</w:t>
      </w:r>
      <w:r w:rsidRPr="008C3B26">
        <w:rPr>
          <w:rFonts w:ascii="Times New Roman" w:eastAsia="Times New Roman" w:hAnsi="Times New Roman" w:cs="Times New Roman"/>
          <w:color w:val="000000" w:themeColor="text1"/>
          <w:spacing w:val="-4"/>
          <w:sz w:val="30"/>
          <w:szCs w:val="30"/>
          <w:lang w:eastAsia="x-none"/>
        </w:rPr>
        <w:t>ой</w:t>
      </w:r>
      <w:r w:rsidRPr="008C3B26">
        <w:rPr>
          <w:rFonts w:ascii="Times New Roman" w:eastAsia="Times New Roman" w:hAnsi="Times New Roman" w:cs="Times New Roman"/>
          <w:color w:val="000000" w:themeColor="text1"/>
          <w:spacing w:val="-4"/>
          <w:sz w:val="30"/>
          <w:szCs w:val="30"/>
          <w:lang w:val="x-none" w:eastAsia="x-none"/>
        </w:rPr>
        <w:t xml:space="preserve"> высшего образования </w:t>
      </w:r>
      <w:r w:rsidRPr="008C3B26">
        <w:rPr>
          <w:rFonts w:ascii="Times New Roman" w:eastAsia="Times New Roman" w:hAnsi="Times New Roman" w:cs="Times New Roman"/>
          <w:color w:val="000000" w:themeColor="text1"/>
          <w:spacing w:val="-4"/>
          <w:sz w:val="30"/>
          <w:szCs w:val="30"/>
          <w:lang w:val="en-US" w:eastAsia="x-none"/>
        </w:rPr>
        <w:t>I</w:t>
      </w:r>
      <w:r w:rsidRPr="008C3B26">
        <w:rPr>
          <w:rFonts w:ascii="Times New Roman" w:eastAsia="Times New Roman" w:hAnsi="Times New Roman" w:cs="Times New Roman"/>
          <w:color w:val="000000" w:themeColor="text1"/>
          <w:spacing w:val="-4"/>
          <w:sz w:val="30"/>
          <w:szCs w:val="30"/>
          <w:lang w:val="x-none" w:eastAsia="x-none"/>
        </w:rPr>
        <w:t xml:space="preserve"> ступени по </w:t>
      </w:r>
      <w:r w:rsidRPr="008C3B26">
        <w:rPr>
          <w:rFonts w:ascii="Times New Roman" w:eastAsia="Times New Roman" w:hAnsi="Times New Roman" w:cs="Times New Roman"/>
          <w:color w:val="000000" w:themeColor="text1"/>
          <w:spacing w:val="-4"/>
          <w:sz w:val="30"/>
          <w:szCs w:val="30"/>
          <w:lang w:val="x-none" w:eastAsia="be-BY"/>
        </w:rPr>
        <w:t xml:space="preserve">специальности </w:t>
      </w:r>
      <w:r w:rsidRPr="008C3B26">
        <w:rPr>
          <w:rFonts w:ascii="Times New Roman" w:eastAsia="Times New Roman" w:hAnsi="Times New Roman" w:cs="Times New Roman"/>
          <w:color w:val="000000" w:themeColor="text1"/>
          <w:spacing w:val="-4"/>
          <w:sz w:val="30"/>
          <w:szCs w:val="30"/>
          <w:lang w:val="x-none" w:eastAsia="x-none"/>
        </w:rPr>
        <w:t>1-1</w:t>
      </w:r>
      <w:r w:rsidRPr="008C3B26">
        <w:rPr>
          <w:rFonts w:ascii="Times New Roman" w:eastAsia="Times New Roman" w:hAnsi="Times New Roman" w:cs="Times New Roman"/>
          <w:color w:val="000000" w:themeColor="text1"/>
          <w:spacing w:val="-4"/>
          <w:sz w:val="30"/>
          <w:szCs w:val="30"/>
          <w:lang w:val="be-BY" w:eastAsia="x-none"/>
        </w:rPr>
        <w:t>7</w:t>
      </w:r>
      <w:r w:rsidRPr="008C3B26">
        <w:rPr>
          <w:rFonts w:ascii="Times New Roman" w:eastAsia="Times New Roman" w:hAnsi="Times New Roman" w:cs="Times New Roman"/>
          <w:color w:val="000000" w:themeColor="text1"/>
          <w:spacing w:val="-4"/>
          <w:sz w:val="30"/>
          <w:szCs w:val="30"/>
          <w:lang w:val="x-none" w:eastAsia="x-none"/>
        </w:rPr>
        <w:t xml:space="preserve"> 0</w:t>
      </w:r>
      <w:r w:rsidRPr="008C3B26">
        <w:rPr>
          <w:rFonts w:ascii="Times New Roman" w:eastAsia="Times New Roman" w:hAnsi="Times New Roman" w:cs="Times New Roman"/>
          <w:color w:val="000000" w:themeColor="text1"/>
          <w:spacing w:val="-4"/>
          <w:sz w:val="30"/>
          <w:szCs w:val="30"/>
          <w:lang w:val="be-BY" w:eastAsia="x-none"/>
        </w:rPr>
        <w:t>2</w:t>
      </w:r>
      <w:r w:rsidRPr="008C3B26">
        <w:rPr>
          <w:rFonts w:ascii="Times New Roman" w:eastAsia="Times New Roman" w:hAnsi="Times New Roman" w:cs="Times New Roman"/>
          <w:color w:val="000000" w:themeColor="text1"/>
          <w:spacing w:val="-4"/>
          <w:sz w:val="30"/>
          <w:szCs w:val="30"/>
          <w:lang w:val="x-none" w:eastAsia="x-none"/>
        </w:rPr>
        <w:t xml:space="preserve"> 01 «Хореографическое искусство (по направлениям)»</w:t>
      </w:r>
      <w:r w:rsidRPr="008C3B26">
        <w:rPr>
          <w:rFonts w:ascii="Times New Roman" w:eastAsia="Times New Roman" w:hAnsi="Times New Roman" w:cs="Times New Roman"/>
          <w:color w:val="000000" w:themeColor="text1"/>
          <w:spacing w:val="-4"/>
          <w:sz w:val="30"/>
          <w:szCs w:val="30"/>
          <w:lang w:val="x-none" w:eastAsia="be-BY"/>
        </w:rPr>
        <w:t>, определяется</w:t>
      </w:r>
      <w:r w:rsidRPr="008C3B26">
        <w:rPr>
          <w:rFonts w:ascii="Times New Roman" w:eastAsia="Times New Roman" w:hAnsi="Times New Roman" w:cs="Times New Roman"/>
          <w:color w:val="000000" w:themeColor="text1"/>
          <w:spacing w:val="-4"/>
          <w:sz w:val="30"/>
          <w:szCs w:val="30"/>
          <w:lang w:eastAsia="be-BY"/>
        </w:rPr>
        <w:t xml:space="preserve"> </w:t>
      </w:r>
      <w:r w:rsidRPr="008C3B26">
        <w:rPr>
          <w:rFonts w:ascii="Times New Roman" w:eastAsia="Times New Roman" w:hAnsi="Times New Roman" w:cs="Times New Roman"/>
          <w:color w:val="000000" w:themeColor="text1"/>
          <w:spacing w:val="-4"/>
          <w:sz w:val="30"/>
          <w:szCs w:val="30"/>
          <w:lang w:val="x-none" w:eastAsia="be-BY"/>
        </w:rPr>
        <w:t>Министерством образования.</w:t>
      </w:r>
    </w:p>
    <w:p w14:paraId="79AA8435" w14:textId="77777777" w:rsidR="005A3204" w:rsidRPr="008C3B26" w:rsidRDefault="005A3204" w:rsidP="005A3204">
      <w:pPr>
        <w:spacing w:after="0" w:line="240" w:lineRule="auto"/>
        <w:ind w:firstLine="709"/>
        <w:jc w:val="both"/>
        <w:rPr>
          <w:rFonts w:ascii="Times New Roman" w:eastAsia="Times New Roman" w:hAnsi="Times New Roman" w:cs="Times New Roman"/>
          <w:color w:val="000000" w:themeColor="text1"/>
          <w:spacing w:val="-4"/>
          <w:sz w:val="30"/>
          <w:szCs w:val="30"/>
          <w:lang w:val="x-none" w:eastAsia="x-none"/>
        </w:rPr>
      </w:pPr>
      <w:r w:rsidRPr="008C3B26">
        <w:rPr>
          <w:rFonts w:ascii="Times New Roman" w:eastAsia="Times New Roman" w:hAnsi="Times New Roman" w:cs="Times New Roman"/>
          <w:color w:val="000000" w:themeColor="text1"/>
          <w:spacing w:val="-4"/>
          <w:sz w:val="30"/>
          <w:szCs w:val="30"/>
          <w:lang w:val="x-none" w:eastAsia="x-none"/>
        </w:rPr>
        <w:t>Срок получения высшего образования по специальности 1-1</w:t>
      </w:r>
      <w:r w:rsidRPr="008C3B26">
        <w:rPr>
          <w:rFonts w:ascii="Times New Roman" w:eastAsia="Times New Roman" w:hAnsi="Times New Roman" w:cs="Times New Roman"/>
          <w:color w:val="000000" w:themeColor="text1"/>
          <w:spacing w:val="-4"/>
          <w:sz w:val="30"/>
          <w:szCs w:val="30"/>
          <w:lang w:val="be-BY" w:eastAsia="x-none"/>
        </w:rPr>
        <w:t>7</w:t>
      </w:r>
      <w:r w:rsidRPr="008C3B26">
        <w:rPr>
          <w:rFonts w:ascii="Times New Roman" w:eastAsia="Times New Roman" w:hAnsi="Times New Roman" w:cs="Times New Roman"/>
          <w:color w:val="000000" w:themeColor="text1"/>
          <w:spacing w:val="-4"/>
          <w:sz w:val="30"/>
          <w:szCs w:val="30"/>
          <w:lang w:val="x-none" w:eastAsia="x-none"/>
        </w:rPr>
        <w:t xml:space="preserve"> 0</w:t>
      </w:r>
      <w:r w:rsidRPr="008C3B26">
        <w:rPr>
          <w:rFonts w:ascii="Times New Roman" w:eastAsia="Times New Roman" w:hAnsi="Times New Roman" w:cs="Times New Roman"/>
          <w:color w:val="000000" w:themeColor="text1"/>
          <w:spacing w:val="-4"/>
          <w:sz w:val="30"/>
          <w:szCs w:val="30"/>
          <w:lang w:val="be-BY" w:eastAsia="x-none"/>
        </w:rPr>
        <w:t>2</w:t>
      </w:r>
      <w:r w:rsidRPr="008C3B26">
        <w:rPr>
          <w:rFonts w:ascii="Times New Roman" w:eastAsia="Times New Roman" w:hAnsi="Times New Roman" w:cs="Times New Roman"/>
          <w:color w:val="000000" w:themeColor="text1"/>
          <w:spacing w:val="-4"/>
          <w:sz w:val="30"/>
          <w:szCs w:val="30"/>
          <w:lang w:val="x-none" w:eastAsia="x-none"/>
        </w:rPr>
        <w:t xml:space="preserve"> 01 «Хореографическое искусство (по направлениям)»</w:t>
      </w:r>
      <w:r w:rsidRPr="008C3B26">
        <w:rPr>
          <w:rFonts w:ascii="Times New Roman" w:eastAsia="Times New Roman" w:hAnsi="Times New Roman" w:cs="Times New Roman"/>
          <w:color w:val="000000" w:themeColor="text1"/>
          <w:spacing w:val="-4"/>
          <w:sz w:val="30"/>
          <w:szCs w:val="30"/>
          <w:lang w:eastAsia="x-none"/>
        </w:rPr>
        <w:t xml:space="preserve"> </w:t>
      </w:r>
      <w:r w:rsidRPr="008C3B26">
        <w:rPr>
          <w:rFonts w:ascii="Times New Roman" w:eastAsia="Times New Roman" w:hAnsi="Times New Roman" w:cs="Times New Roman"/>
          <w:color w:val="000000" w:themeColor="text1"/>
          <w:spacing w:val="-4"/>
          <w:sz w:val="30"/>
          <w:szCs w:val="30"/>
          <w:lang w:val="x-none" w:eastAsia="x-none"/>
        </w:rPr>
        <w:t xml:space="preserve">лицами, обучающимися по образовательной программе высшего образования </w:t>
      </w:r>
      <w:r w:rsidRPr="008C3B26">
        <w:rPr>
          <w:rFonts w:ascii="Times New Roman" w:eastAsia="Times New Roman" w:hAnsi="Times New Roman" w:cs="Times New Roman"/>
          <w:color w:val="000000" w:themeColor="text1"/>
          <w:spacing w:val="-4"/>
          <w:sz w:val="30"/>
          <w:szCs w:val="30"/>
          <w:lang w:val="en-US" w:eastAsia="x-none"/>
        </w:rPr>
        <w:t>I</w:t>
      </w:r>
      <w:r w:rsidRPr="008C3B26">
        <w:rPr>
          <w:rFonts w:ascii="Times New Roman" w:eastAsia="Times New Roman" w:hAnsi="Times New Roman" w:cs="Times New Roman"/>
          <w:color w:val="000000" w:themeColor="text1"/>
          <w:spacing w:val="-4"/>
          <w:sz w:val="30"/>
          <w:szCs w:val="30"/>
          <w:lang w:val="x-none" w:eastAsia="x-none"/>
        </w:rPr>
        <w:t xml:space="preserve"> ступени,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 может быть сокращен учреждением высшего образования при условии соблюдения требований настоящего образовательного стандарта в соответствии с законодательством.</w:t>
      </w:r>
    </w:p>
    <w:p w14:paraId="1D9EE083" w14:textId="77777777" w:rsidR="005A3204" w:rsidRPr="008C3B26" w:rsidRDefault="005A3204" w:rsidP="005A3204">
      <w:pPr>
        <w:spacing w:after="0" w:line="240" w:lineRule="auto"/>
        <w:ind w:firstLine="709"/>
        <w:jc w:val="both"/>
        <w:rPr>
          <w:rFonts w:ascii="Times New Roman" w:eastAsia="Times New Roman" w:hAnsi="Times New Roman" w:cs="Times New Roman"/>
          <w:color w:val="000000" w:themeColor="text1"/>
          <w:spacing w:val="-4"/>
          <w:sz w:val="30"/>
          <w:szCs w:val="30"/>
          <w:lang w:val="x-none" w:eastAsia="x-none"/>
        </w:rPr>
      </w:pPr>
      <w:r w:rsidRPr="008C3B26">
        <w:rPr>
          <w:rFonts w:ascii="Times New Roman" w:eastAsia="Times New Roman" w:hAnsi="Times New Roman" w:cs="Times New Roman"/>
          <w:color w:val="000000" w:themeColor="text1"/>
          <w:spacing w:val="-4"/>
          <w:sz w:val="30"/>
          <w:szCs w:val="30"/>
          <w:lang w:val="x-none" w:eastAsia="x-none"/>
        </w:rPr>
        <w:t xml:space="preserve">Срок обучения по образовательной программе высшего образования </w:t>
      </w:r>
      <w:r w:rsidRPr="008C3B26">
        <w:rPr>
          <w:rFonts w:ascii="Times New Roman" w:eastAsia="Times New Roman" w:hAnsi="Times New Roman" w:cs="Times New Roman"/>
          <w:color w:val="000000" w:themeColor="text1"/>
          <w:spacing w:val="-4"/>
          <w:sz w:val="30"/>
          <w:szCs w:val="30"/>
          <w:lang w:val="en-US" w:eastAsia="x-none"/>
        </w:rPr>
        <w:t>I</w:t>
      </w:r>
      <w:r w:rsidRPr="008C3B26">
        <w:rPr>
          <w:rFonts w:ascii="Times New Roman" w:eastAsia="Times New Roman" w:hAnsi="Times New Roman" w:cs="Times New Roman"/>
          <w:color w:val="000000" w:themeColor="text1"/>
          <w:spacing w:val="-4"/>
          <w:sz w:val="30"/>
          <w:szCs w:val="30"/>
          <w:lang w:val="x-none" w:eastAsia="x-none"/>
        </w:rPr>
        <w:t xml:space="preserve"> ступени,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 в вечерней и заочной (в том числе дистанционной) формах может быть увеличен не более чем на 1 год относительно срока обучения по данной образовательной программе в дневной форме. </w:t>
      </w:r>
    </w:p>
    <w:p w14:paraId="7317D3C9" w14:textId="77777777" w:rsidR="005A3204" w:rsidRPr="008C3B26" w:rsidRDefault="005A3204" w:rsidP="005A3204">
      <w:pPr>
        <w:spacing w:after="0" w:line="240" w:lineRule="auto"/>
        <w:ind w:firstLine="709"/>
        <w:jc w:val="both"/>
        <w:rPr>
          <w:rFonts w:ascii="Times New Roman" w:eastAsia="Times New Roman" w:hAnsi="Times New Roman" w:cs="Times New Roman"/>
          <w:color w:val="000000" w:themeColor="text1"/>
          <w:spacing w:val="-4"/>
          <w:sz w:val="30"/>
          <w:szCs w:val="30"/>
          <w:lang w:eastAsia="ru-RU"/>
        </w:rPr>
      </w:pPr>
      <w:r w:rsidRPr="008C3B26">
        <w:rPr>
          <w:rFonts w:ascii="Times New Roman" w:eastAsia="Times New Roman" w:hAnsi="Times New Roman" w:cs="Times New Roman"/>
          <w:color w:val="000000" w:themeColor="text1"/>
          <w:spacing w:val="-4"/>
          <w:sz w:val="30"/>
          <w:szCs w:val="30"/>
          <w:lang w:eastAsia="ru-RU"/>
        </w:rPr>
        <w:t>1</w:t>
      </w:r>
      <w:r w:rsidR="00E74785" w:rsidRPr="008C3B26">
        <w:rPr>
          <w:rFonts w:ascii="Times New Roman" w:eastAsia="Times New Roman" w:hAnsi="Times New Roman" w:cs="Times New Roman"/>
          <w:color w:val="000000" w:themeColor="text1"/>
          <w:spacing w:val="-4"/>
          <w:sz w:val="30"/>
          <w:szCs w:val="30"/>
          <w:lang w:eastAsia="ru-RU"/>
        </w:rPr>
        <w:t>0</w:t>
      </w:r>
      <w:r w:rsidRPr="008C3B26">
        <w:rPr>
          <w:rFonts w:ascii="Times New Roman" w:eastAsia="Times New Roman" w:hAnsi="Times New Roman" w:cs="Times New Roman"/>
          <w:color w:val="000000" w:themeColor="text1"/>
          <w:spacing w:val="-4"/>
          <w:sz w:val="30"/>
          <w:szCs w:val="30"/>
          <w:lang w:eastAsia="ru-RU"/>
        </w:rPr>
        <w:t>. Общий объем образовательной программы высшего образования</w:t>
      </w:r>
      <w:r w:rsidRPr="008C3B26">
        <w:rPr>
          <w:rFonts w:ascii="Times New Roman" w:eastAsia="Times New Roman" w:hAnsi="Times New Roman" w:cs="Times New Roman"/>
          <w:color w:val="000000" w:themeColor="text1"/>
          <w:spacing w:val="-4"/>
          <w:sz w:val="30"/>
          <w:szCs w:val="30"/>
          <w:lang w:val="x-none" w:eastAsia="x-none"/>
        </w:rPr>
        <w:t xml:space="preserve"> I</w:t>
      </w:r>
      <w:r w:rsidRPr="008C3B26">
        <w:rPr>
          <w:rFonts w:ascii="Times New Roman" w:eastAsia="Times New Roman" w:hAnsi="Times New Roman" w:cs="Times New Roman"/>
          <w:color w:val="000000" w:themeColor="text1"/>
          <w:spacing w:val="-4"/>
          <w:sz w:val="30"/>
          <w:szCs w:val="30"/>
          <w:lang w:eastAsia="x-none"/>
        </w:rPr>
        <w:t> </w:t>
      </w:r>
      <w:r w:rsidRPr="008C3B26">
        <w:rPr>
          <w:rFonts w:ascii="Times New Roman" w:eastAsia="Times New Roman" w:hAnsi="Times New Roman" w:cs="Times New Roman"/>
          <w:color w:val="000000" w:themeColor="text1"/>
          <w:spacing w:val="-4"/>
          <w:sz w:val="30"/>
          <w:szCs w:val="30"/>
          <w:lang w:val="x-none" w:eastAsia="x-none"/>
        </w:rPr>
        <w:t>ступени</w:t>
      </w:r>
      <w:r w:rsidRPr="008C3B26">
        <w:rPr>
          <w:rFonts w:ascii="Times New Roman" w:eastAsia="Times New Roman" w:hAnsi="Times New Roman" w:cs="Times New Roman"/>
          <w:color w:val="000000" w:themeColor="text1"/>
          <w:spacing w:val="-4"/>
          <w:sz w:val="30"/>
          <w:szCs w:val="30"/>
          <w:lang w:eastAsia="ru-RU"/>
        </w:rPr>
        <w:t xml:space="preserve"> составляет 240 зачетных единиц.</w:t>
      </w:r>
    </w:p>
    <w:p w14:paraId="7424A9D2" w14:textId="7D4B327B" w:rsidR="005A3204" w:rsidRPr="008C3B26" w:rsidRDefault="00E74785" w:rsidP="005A3204">
      <w:pPr>
        <w:spacing w:after="0" w:line="240" w:lineRule="auto"/>
        <w:ind w:firstLine="709"/>
        <w:jc w:val="both"/>
        <w:rPr>
          <w:rFonts w:ascii="Times New Roman" w:eastAsia="Times New Roman" w:hAnsi="Times New Roman" w:cs="Times New Roman"/>
          <w:color w:val="000000" w:themeColor="text1"/>
          <w:spacing w:val="-4"/>
          <w:sz w:val="30"/>
          <w:szCs w:val="30"/>
          <w:lang w:eastAsia="ru-RU"/>
        </w:rPr>
      </w:pPr>
      <w:r w:rsidRPr="008C3B26">
        <w:rPr>
          <w:rFonts w:ascii="Times New Roman" w:eastAsia="Times New Roman" w:hAnsi="Times New Roman" w:cs="Times New Roman"/>
          <w:color w:val="000000" w:themeColor="text1"/>
          <w:spacing w:val="-4"/>
          <w:sz w:val="30"/>
          <w:szCs w:val="30"/>
          <w:lang w:eastAsia="ru-RU"/>
        </w:rPr>
        <w:t>11. </w:t>
      </w:r>
      <w:r w:rsidR="005A3204" w:rsidRPr="008C3B26">
        <w:rPr>
          <w:rFonts w:ascii="Times New Roman" w:eastAsia="Times New Roman" w:hAnsi="Times New Roman" w:cs="Times New Roman"/>
          <w:color w:val="000000" w:themeColor="text1"/>
          <w:spacing w:val="-4"/>
          <w:sz w:val="30"/>
          <w:szCs w:val="30"/>
          <w:lang w:eastAsia="ru-RU"/>
        </w:rPr>
        <w:t xml:space="preserve">Сумма зачетных единиц за 1 год обучения при получении высшего образования в дневной форме составляет 60 зачетных единиц, при обучении по индивидуальному учебному плану – не более 75 зачетных единиц. При получении высшего образования в вечерней, </w:t>
      </w:r>
      <w:r w:rsidR="00EA708D" w:rsidRPr="008C3B26">
        <w:rPr>
          <w:rFonts w:ascii="Times New Roman" w:eastAsia="Times New Roman" w:hAnsi="Times New Roman" w:cs="Times New Roman"/>
          <w:color w:val="000000" w:themeColor="text1"/>
          <w:spacing w:val="-4"/>
          <w:sz w:val="30"/>
          <w:szCs w:val="30"/>
          <w:lang w:val="x-none" w:eastAsia="x-none"/>
        </w:rPr>
        <w:t xml:space="preserve">заочной (в том числе дистанционной) </w:t>
      </w:r>
      <w:r w:rsidR="005A3204" w:rsidRPr="008C3B26">
        <w:rPr>
          <w:rFonts w:ascii="Times New Roman" w:eastAsia="Times New Roman" w:hAnsi="Times New Roman" w:cs="Times New Roman"/>
          <w:color w:val="000000" w:themeColor="text1"/>
          <w:spacing w:val="-4"/>
          <w:sz w:val="30"/>
          <w:szCs w:val="30"/>
          <w:lang w:eastAsia="ru-RU"/>
        </w:rPr>
        <w:t>формах сумма зачетных единиц за 1 год обучения, как правило, не превышает 60 зачетных единиц.</w:t>
      </w:r>
    </w:p>
    <w:p w14:paraId="3D93DB65" w14:textId="77777777" w:rsidR="005A3204" w:rsidRPr="008C3B26" w:rsidRDefault="005A3204" w:rsidP="005A3204">
      <w:pPr>
        <w:spacing w:after="0" w:line="240" w:lineRule="auto"/>
        <w:ind w:firstLine="709"/>
        <w:jc w:val="both"/>
        <w:rPr>
          <w:rFonts w:ascii="Times New Roman" w:eastAsia="Times New Roman" w:hAnsi="Times New Roman" w:cs="Times New Roman"/>
          <w:color w:val="000000" w:themeColor="text1"/>
          <w:spacing w:val="-4"/>
          <w:sz w:val="30"/>
          <w:szCs w:val="30"/>
          <w:lang w:eastAsia="ru-RU"/>
        </w:rPr>
      </w:pPr>
    </w:p>
    <w:p w14:paraId="6C548024" w14:textId="77777777" w:rsidR="005A3204" w:rsidRPr="008C3B26" w:rsidRDefault="005A3204" w:rsidP="005A3204">
      <w:pPr>
        <w:spacing w:after="0" w:line="240" w:lineRule="auto"/>
        <w:jc w:val="center"/>
        <w:rPr>
          <w:rFonts w:ascii="Times New Roman" w:eastAsia="Times New Roman" w:hAnsi="Times New Roman" w:cs="Times New Roman"/>
          <w:b/>
          <w:color w:val="000000" w:themeColor="text1"/>
          <w:spacing w:val="-4"/>
          <w:sz w:val="30"/>
          <w:szCs w:val="30"/>
          <w:lang w:eastAsia="ru-RU"/>
        </w:rPr>
      </w:pPr>
      <w:r w:rsidRPr="008C3B26">
        <w:rPr>
          <w:rFonts w:ascii="Times New Roman" w:eastAsia="Times New Roman" w:hAnsi="Times New Roman" w:cs="Times New Roman"/>
          <w:b/>
          <w:color w:val="000000" w:themeColor="text1"/>
          <w:spacing w:val="-4"/>
          <w:sz w:val="30"/>
          <w:szCs w:val="30"/>
          <w:lang w:eastAsia="ru-RU"/>
        </w:rPr>
        <w:t>ГЛАВА 3</w:t>
      </w:r>
    </w:p>
    <w:p w14:paraId="00C4C5BD" w14:textId="77777777" w:rsidR="005A3204" w:rsidRPr="008C3B26" w:rsidRDefault="005A3204" w:rsidP="005A3204">
      <w:pPr>
        <w:spacing w:after="0" w:line="240" w:lineRule="auto"/>
        <w:jc w:val="center"/>
        <w:rPr>
          <w:rFonts w:ascii="Times New Roman Полужирный" w:eastAsia="Times New Roman" w:hAnsi="Times New Roman Полужирный" w:cs="Times New Roman"/>
          <w:b/>
          <w:color w:val="000000" w:themeColor="text1"/>
          <w:spacing w:val="-4"/>
          <w:sz w:val="30"/>
          <w:szCs w:val="30"/>
          <w:lang w:eastAsia="ru-RU"/>
        </w:rPr>
      </w:pPr>
      <w:r w:rsidRPr="008C3B26">
        <w:rPr>
          <w:rFonts w:ascii="Times New Roman Полужирный" w:eastAsia="Times New Roman" w:hAnsi="Times New Roman Полужирный" w:cs="Times New Roman"/>
          <w:b/>
          <w:color w:val="000000" w:themeColor="text1"/>
          <w:spacing w:val="-4"/>
          <w:sz w:val="30"/>
          <w:szCs w:val="30"/>
          <w:lang w:eastAsia="ru-RU"/>
        </w:rPr>
        <w:t>ТРЕБОВАНИЯ К СОДЕРЖАНИЮ ПРОФЕССИОНАЛЬНОЙ ДЕЯТЕЛЬНОСТИ СПЕЦИАЛИСТА С ВЫСШИМ ОБРАЗОВАНИЕМ</w:t>
      </w:r>
    </w:p>
    <w:p w14:paraId="17E2A36D" w14:textId="77777777" w:rsidR="005A3204" w:rsidRPr="008C3B26" w:rsidRDefault="005A3204" w:rsidP="005A3204">
      <w:pPr>
        <w:spacing w:after="0" w:line="240" w:lineRule="auto"/>
        <w:ind w:firstLine="709"/>
        <w:jc w:val="both"/>
        <w:rPr>
          <w:rFonts w:ascii="Times New Roman" w:eastAsia="Times New Roman" w:hAnsi="Times New Roman" w:cs="Times New Roman"/>
          <w:color w:val="000000" w:themeColor="text1"/>
          <w:spacing w:val="-4"/>
          <w:sz w:val="30"/>
          <w:szCs w:val="30"/>
          <w:lang w:eastAsia="ru-RU"/>
        </w:rPr>
      </w:pPr>
    </w:p>
    <w:p w14:paraId="6CA4562D" w14:textId="77777777" w:rsidR="005A3204" w:rsidRPr="008C3B26" w:rsidRDefault="005A3204" w:rsidP="005A3204">
      <w:pPr>
        <w:spacing w:after="0" w:line="240" w:lineRule="auto"/>
        <w:ind w:firstLine="709"/>
        <w:jc w:val="both"/>
        <w:rPr>
          <w:rFonts w:ascii="Times New Roman" w:eastAsia="Times New Roman" w:hAnsi="Times New Roman" w:cs="Times New Roman"/>
          <w:spacing w:val="-4"/>
          <w:sz w:val="30"/>
          <w:szCs w:val="30"/>
          <w:lang w:eastAsia="x-none"/>
        </w:rPr>
      </w:pPr>
      <w:r w:rsidRPr="008C3B26">
        <w:rPr>
          <w:rFonts w:ascii="Times New Roman" w:eastAsia="Times New Roman" w:hAnsi="Times New Roman" w:cs="Times New Roman"/>
          <w:color w:val="000000" w:themeColor="text1"/>
          <w:spacing w:val="-4"/>
          <w:sz w:val="30"/>
          <w:szCs w:val="30"/>
          <w:lang w:val="x-none" w:eastAsia="x-none"/>
        </w:rPr>
        <w:t xml:space="preserve">12. Основными видами </w:t>
      </w:r>
      <w:r w:rsidRPr="005A3204">
        <w:rPr>
          <w:rFonts w:ascii="Times New Roman" w:eastAsia="Times New Roman" w:hAnsi="Times New Roman" w:cs="Times New Roman"/>
          <w:spacing w:val="-4"/>
          <w:sz w:val="30"/>
          <w:szCs w:val="30"/>
          <w:lang w:val="x-none" w:eastAsia="x-none"/>
        </w:rPr>
        <w:t xml:space="preserve">профессиональной деятельности специалиста с высшим </w:t>
      </w:r>
      <w:r w:rsidRPr="008C3B26">
        <w:rPr>
          <w:rFonts w:ascii="Times New Roman" w:eastAsia="Times New Roman" w:hAnsi="Times New Roman" w:cs="Times New Roman"/>
          <w:spacing w:val="-4"/>
          <w:sz w:val="30"/>
          <w:szCs w:val="30"/>
          <w:lang w:val="x-none" w:eastAsia="x-none"/>
        </w:rPr>
        <w:t>образованием (далее – специалист)</w:t>
      </w:r>
      <w:r w:rsidRPr="008C3B26">
        <w:rPr>
          <w:rFonts w:ascii="Times New Roman" w:eastAsia="Times New Roman" w:hAnsi="Times New Roman" w:cs="Times New Roman"/>
          <w:color w:val="00B0F0"/>
          <w:spacing w:val="-4"/>
          <w:sz w:val="30"/>
          <w:szCs w:val="30"/>
          <w:lang w:val="x-none" w:eastAsia="x-none"/>
        </w:rPr>
        <w:t xml:space="preserve"> </w:t>
      </w:r>
      <w:r w:rsidRPr="008C3B26">
        <w:rPr>
          <w:rFonts w:ascii="Times New Roman" w:eastAsia="Times New Roman" w:hAnsi="Times New Roman" w:cs="Times New Roman"/>
          <w:spacing w:val="-4"/>
          <w:sz w:val="30"/>
          <w:szCs w:val="30"/>
          <w:lang w:val="x-none" w:eastAsia="x-none"/>
        </w:rPr>
        <w:t>в соответствии с ОКРБ 005-2011 являются:</w:t>
      </w:r>
      <w:r w:rsidRPr="008C3B26">
        <w:rPr>
          <w:rFonts w:ascii="Times New Roman" w:eastAsia="Times New Roman" w:hAnsi="Times New Roman" w:cs="Times New Roman"/>
          <w:spacing w:val="-4"/>
          <w:sz w:val="30"/>
          <w:szCs w:val="30"/>
          <w:lang w:eastAsia="x-none"/>
        </w:rPr>
        <w:t xml:space="preserve"> </w:t>
      </w:r>
    </w:p>
    <w:p w14:paraId="778AEFEC" w14:textId="77777777" w:rsidR="005A3204" w:rsidRPr="008C3B26" w:rsidRDefault="005A3204" w:rsidP="005A3204">
      <w:pPr>
        <w:spacing w:after="0" w:line="240" w:lineRule="auto"/>
        <w:ind w:firstLine="709"/>
        <w:jc w:val="both"/>
        <w:rPr>
          <w:rFonts w:ascii="Times New Roman" w:eastAsia="Times New Roman" w:hAnsi="Times New Roman" w:cs="Times New Roman"/>
          <w:spacing w:val="-4"/>
          <w:sz w:val="30"/>
          <w:szCs w:val="30"/>
          <w:lang w:eastAsia="x-none"/>
        </w:rPr>
      </w:pPr>
      <w:r w:rsidRPr="008C3B26">
        <w:rPr>
          <w:rFonts w:ascii="Times New Roman" w:eastAsia="Times New Roman" w:hAnsi="Times New Roman" w:cs="Times New Roman"/>
          <w:spacing w:val="-4"/>
          <w:sz w:val="30"/>
          <w:szCs w:val="30"/>
          <w:lang w:eastAsia="x-none"/>
        </w:rPr>
        <w:t>72 Научные исследования и разработки;</w:t>
      </w:r>
    </w:p>
    <w:p w14:paraId="282324CD" w14:textId="77777777" w:rsidR="005A3204" w:rsidRPr="008C3B26" w:rsidRDefault="005A3204" w:rsidP="005A3204">
      <w:pPr>
        <w:spacing w:after="0" w:line="240" w:lineRule="auto"/>
        <w:ind w:firstLine="709"/>
        <w:jc w:val="both"/>
        <w:rPr>
          <w:rFonts w:ascii="Times New Roman" w:eastAsia="Times New Roman" w:hAnsi="Times New Roman" w:cs="Times New Roman"/>
          <w:sz w:val="30"/>
          <w:szCs w:val="30"/>
          <w:lang w:eastAsia="ru-RU"/>
        </w:rPr>
      </w:pPr>
      <w:r w:rsidRPr="008C3B26">
        <w:rPr>
          <w:rFonts w:ascii="Times New Roman" w:eastAsia="Times New Roman" w:hAnsi="Times New Roman" w:cs="Times New Roman"/>
          <w:sz w:val="30"/>
          <w:szCs w:val="30"/>
          <w:lang w:eastAsia="ru-RU"/>
        </w:rPr>
        <w:t>85 Образование;</w:t>
      </w:r>
    </w:p>
    <w:p w14:paraId="67478DE2" w14:textId="77777777" w:rsidR="005A3204" w:rsidRPr="008C3B26" w:rsidRDefault="005A3204" w:rsidP="005A3204">
      <w:pPr>
        <w:spacing w:after="0" w:line="240" w:lineRule="auto"/>
        <w:ind w:firstLine="709"/>
        <w:rPr>
          <w:rFonts w:ascii="Times New Roman" w:eastAsia="Batang" w:hAnsi="Times New Roman" w:cs="Times New Roman"/>
          <w:sz w:val="30"/>
          <w:szCs w:val="30"/>
          <w:lang w:eastAsia="ko-KR"/>
        </w:rPr>
      </w:pPr>
      <w:r w:rsidRPr="008C3B26">
        <w:rPr>
          <w:rFonts w:ascii="Times New Roman" w:eastAsia="Times New Roman" w:hAnsi="Times New Roman" w:cs="Times New Roman"/>
          <w:sz w:val="30"/>
          <w:szCs w:val="30"/>
          <w:lang w:val="be-BY" w:eastAsia="ru-RU"/>
        </w:rPr>
        <w:t xml:space="preserve">90 </w:t>
      </w:r>
      <w:r w:rsidRPr="008C3B26">
        <w:rPr>
          <w:rFonts w:ascii="Times New Roman" w:eastAsia="Batang" w:hAnsi="Times New Roman" w:cs="Times New Roman"/>
          <w:sz w:val="30"/>
          <w:szCs w:val="30"/>
          <w:lang w:eastAsia="ko-KR"/>
        </w:rPr>
        <w:t>Творческая деятельность и развлечения</w:t>
      </w:r>
      <w:r w:rsidRPr="008C3B26">
        <w:rPr>
          <w:rFonts w:ascii="Times New Roman" w:eastAsia="Times New Roman" w:hAnsi="Times New Roman" w:cs="Times New Roman"/>
          <w:sz w:val="30"/>
          <w:szCs w:val="30"/>
          <w:lang w:eastAsia="ru-RU"/>
        </w:rPr>
        <w:t>.</w:t>
      </w:r>
    </w:p>
    <w:p w14:paraId="3F1B06E5" w14:textId="77777777" w:rsidR="005A3204" w:rsidRPr="008C3B26" w:rsidRDefault="005A3204" w:rsidP="005A3204">
      <w:pPr>
        <w:widowControl w:val="0"/>
        <w:autoSpaceDE w:val="0"/>
        <w:autoSpaceDN w:val="0"/>
        <w:adjustRightInd w:val="0"/>
        <w:spacing w:after="0" w:line="240" w:lineRule="auto"/>
        <w:ind w:firstLine="709"/>
        <w:jc w:val="both"/>
        <w:rPr>
          <w:rFonts w:ascii="Times New Roman" w:eastAsia="Times New Roman" w:hAnsi="Times New Roman" w:cs="Times New Roman"/>
          <w:spacing w:val="-4"/>
          <w:sz w:val="30"/>
          <w:szCs w:val="30"/>
          <w:lang w:eastAsia="ru-RU"/>
        </w:rPr>
      </w:pPr>
      <w:r w:rsidRPr="008C3B26">
        <w:rPr>
          <w:rFonts w:ascii="Times New Roman" w:eastAsia="Times New Roman" w:hAnsi="Times New Roman" w:cs="Times New Roman"/>
          <w:spacing w:val="-4"/>
          <w:sz w:val="30"/>
          <w:szCs w:val="30"/>
          <w:lang w:eastAsia="ru-RU"/>
        </w:rPr>
        <w:t>Специалист может осуществлять иные виды профессиональной деятельности при условии соответствия уровня его образования и приобретенных компетенций требованиям к квалификации работника.</w:t>
      </w:r>
    </w:p>
    <w:p w14:paraId="0AE45955" w14:textId="77777777" w:rsidR="005A3204" w:rsidRPr="008C3B26" w:rsidRDefault="005A3204" w:rsidP="005A3204">
      <w:pPr>
        <w:spacing w:after="0" w:line="240" w:lineRule="auto"/>
        <w:ind w:firstLine="709"/>
        <w:outlineLvl w:val="0"/>
        <w:rPr>
          <w:rFonts w:ascii="Times New Roman" w:eastAsia="Times New Roman" w:hAnsi="Times New Roman" w:cs="Times New Roman"/>
          <w:spacing w:val="-4"/>
          <w:sz w:val="30"/>
          <w:szCs w:val="30"/>
          <w:lang w:eastAsia="x-none"/>
        </w:rPr>
      </w:pPr>
      <w:r w:rsidRPr="008C3B26">
        <w:rPr>
          <w:rFonts w:ascii="Times New Roman" w:eastAsia="Times New Roman" w:hAnsi="Times New Roman" w:cs="Times New Roman"/>
          <w:spacing w:val="-4"/>
          <w:sz w:val="30"/>
          <w:szCs w:val="30"/>
          <w:lang w:eastAsia="x-none"/>
        </w:rPr>
        <w:t>13. </w:t>
      </w:r>
      <w:r w:rsidRPr="008C3B26">
        <w:rPr>
          <w:rFonts w:ascii="Times New Roman" w:eastAsia="Times New Roman" w:hAnsi="Times New Roman" w:cs="Times New Roman"/>
          <w:spacing w:val="-4"/>
          <w:sz w:val="30"/>
          <w:szCs w:val="30"/>
          <w:lang w:val="x-none" w:eastAsia="x-none"/>
        </w:rPr>
        <w:t>Объектами профессиональной деятельности специалиста являются</w:t>
      </w:r>
      <w:r w:rsidRPr="008C3B26">
        <w:rPr>
          <w:rFonts w:ascii="Times New Roman" w:eastAsia="Times New Roman" w:hAnsi="Times New Roman" w:cs="Times New Roman"/>
          <w:spacing w:val="-4"/>
          <w:sz w:val="30"/>
          <w:szCs w:val="30"/>
          <w:lang w:eastAsia="x-none"/>
        </w:rPr>
        <w:t xml:space="preserve">: </w:t>
      </w:r>
    </w:p>
    <w:p w14:paraId="7543D90F" w14:textId="77777777" w:rsidR="005A3204" w:rsidRPr="008C3B26" w:rsidRDefault="005A3204" w:rsidP="005A3204">
      <w:pPr>
        <w:spacing w:after="0" w:line="240" w:lineRule="auto"/>
        <w:ind w:firstLine="709"/>
        <w:jc w:val="both"/>
        <w:outlineLvl w:val="0"/>
        <w:rPr>
          <w:rFonts w:ascii="Times New Roman" w:eastAsia="Times New Roman" w:hAnsi="Times New Roman" w:cs="Times New Roman"/>
          <w:spacing w:val="-4"/>
          <w:sz w:val="30"/>
          <w:szCs w:val="30"/>
          <w:lang w:eastAsia="x-none"/>
        </w:rPr>
      </w:pPr>
      <w:r w:rsidRPr="008C3B26">
        <w:rPr>
          <w:rFonts w:ascii="Times New Roman" w:eastAsia="Times New Roman" w:hAnsi="Times New Roman" w:cs="Times New Roman"/>
          <w:spacing w:val="-4"/>
          <w:sz w:val="30"/>
          <w:szCs w:val="30"/>
          <w:lang w:val="x-none" w:eastAsia="x-none"/>
        </w:rPr>
        <w:t xml:space="preserve">процесс обучения </w:t>
      </w:r>
      <w:r w:rsidRPr="008C3B26">
        <w:rPr>
          <w:rFonts w:ascii="Times New Roman" w:eastAsia="Times New Roman" w:hAnsi="Times New Roman" w:cs="Times New Roman"/>
          <w:spacing w:val="-4"/>
          <w:sz w:val="30"/>
          <w:szCs w:val="30"/>
          <w:lang w:eastAsia="x-none"/>
        </w:rPr>
        <w:t>двигательным навыкам в соответствии с эстетикой и закономерностями хореографического искусства и методикой хореографических дисциплин;</w:t>
      </w:r>
    </w:p>
    <w:p w14:paraId="46EB03B8" w14:textId="77777777" w:rsidR="005A3204" w:rsidRPr="008C3B26" w:rsidRDefault="005A3204" w:rsidP="005A3204">
      <w:pPr>
        <w:spacing w:after="0" w:line="240" w:lineRule="auto"/>
        <w:ind w:firstLine="709"/>
        <w:jc w:val="both"/>
        <w:outlineLvl w:val="0"/>
        <w:rPr>
          <w:rFonts w:ascii="Times New Roman" w:eastAsia="Times New Roman" w:hAnsi="Times New Roman" w:cs="Times New Roman"/>
          <w:spacing w:val="-4"/>
          <w:sz w:val="30"/>
          <w:szCs w:val="30"/>
          <w:lang w:eastAsia="x-none"/>
        </w:rPr>
      </w:pPr>
      <w:r w:rsidRPr="008C3B26">
        <w:rPr>
          <w:rFonts w:ascii="Times New Roman" w:eastAsia="Times New Roman" w:hAnsi="Times New Roman" w:cs="Times New Roman"/>
          <w:spacing w:val="-4"/>
          <w:sz w:val="30"/>
          <w:szCs w:val="30"/>
          <w:lang w:val="x-none" w:eastAsia="x-none"/>
        </w:rPr>
        <w:t xml:space="preserve">процесс обучения принципам исторического, художественного и системного анализа хореографии; </w:t>
      </w:r>
    </w:p>
    <w:p w14:paraId="40FA79A5" w14:textId="77777777" w:rsidR="005A3204" w:rsidRPr="008C3B26" w:rsidRDefault="005A3204" w:rsidP="005A3204">
      <w:pPr>
        <w:spacing w:after="0" w:line="240" w:lineRule="auto"/>
        <w:ind w:firstLine="709"/>
        <w:jc w:val="both"/>
        <w:outlineLvl w:val="0"/>
        <w:rPr>
          <w:rFonts w:ascii="Times New Roman" w:eastAsia="Times New Roman" w:hAnsi="Times New Roman" w:cs="Times New Roman"/>
          <w:spacing w:val="-4"/>
          <w:sz w:val="30"/>
          <w:szCs w:val="30"/>
          <w:lang w:eastAsia="x-none"/>
        </w:rPr>
      </w:pPr>
      <w:r w:rsidRPr="008C3B26">
        <w:rPr>
          <w:rFonts w:ascii="Times New Roman" w:eastAsia="Times New Roman" w:hAnsi="Times New Roman" w:cs="Times New Roman"/>
          <w:spacing w:val="-4"/>
          <w:sz w:val="30"/>
          <w:szCs w:val="30"/>
          <w:lang w:val="x-none" w:eastAsia="x-none"/>
        </w:rPr>
        <w:t xml:space="preserve">процесс эстетического воспитания обучающихся средствами хореографического искусства; </w:t>
      </w:r>
    </w:p>
    <w:p w14:paraId="64197393" w14:textId="77777777" w:rsidR="005A3204" w:rsidRPr="008C3B26" w:rsidRDefault="005A3204" w:rsidP="005A3204">
      <w:pPr>
        <w:spacing w:after="0" w:line="240" w:lineRule="auto"/>
        <w:ind w:firstLine="709"/>
        <w:jc w:val="both"/>
        <w:outlineLvl w:val="0"/>
        <w:rPr>
          <w:rFonts w:ascii="Times New Roman" w:eastAsia="Times New Roman" w:hAnsi="Times New Roman" w:cs="Times New Roman"/>
          <w:spacing w:val="-4"/>
          <w:sz w:val="30"/>
          <w:szCs w:val="30"/>
          <w:lang w:val="be-BY" w:eastAsia="x-none"/>
        </w:rPr>
      </w:pPr>
      <w:r w:rsidRPr="008C3B26">
        <w:rPr>
          <w:rFonts w:ascii="Times New Roman" w:eastAsia="Times New Roman" w:hAnsi="Times New Roman" w:cs="Times New Roman"/>
          <w:spacing w:val="-4"/>
          <w:sz w:val="30"/>
          <w:szCs w:val="30"/>
          <w:lang w:val="x-none" w:eastAsia="x-none"/>
        </w:rPr>
        <w:t>художественно-производственный процесс в области хореографического искусства</w:t>
      </w:r>
      <w:r w:rsidRPr="008C3B26">
        <w:rPr>
          <w:rFonts w:ascii="Times New Roman" w:eastAsia="Times New Roman" w:hAnsi="Times New Roman" w:cs="Times New Roman"/>
          <w:spacing w:val="-4"/>
          <w:sz w:val="30"/>
          <w:szCs w:val="30"/>
          <w:lang w:val="be-BY" w:eastAsia="x-none"/>
        </w:rPr>
        <w:t>;</w:t>
      </w:r>
    </w:p>
    <w:p w14:paraId="3F73B6ED" w14:textId="77777777" w:rsidR="005A3204" w:rsidRPr="008C3B26" w:rsidRDefault="005A3204" w:rsidP="005A3204">
      <w:pPr>
        <w:spacing w:after="0" w:line="240" w:lineRule="auto"/>
        <w:ind w:firstLine="709"/>
        <w:jc w:val="both"/>
        <w:outlineLvl w:val="0"/>
        <w:rPr>
          <w:rFonts w:ascii="Times New Roman" w:eastAsia="Times New Roman" w:hAnsi="Times New Roman" w:cs="Times New Roman"/>
          <w:spacing w:val="-4"/>
          <w:sz w:val="30"/>
          <w:szCs w:val="30"/>
          <w:lang w:val="be-BY" w:eastAsia="x-none"/>
        </w:rPr>
      </w:pPr>
      <w:r w:rsidRPr="008C3B26">
        <w:rPr>
          <w:rFonts w:ascii="Times New Roman" w:eastAsia="Times New Roman" w:hAnsi="Times New Roman" w:cs="Times New Roman"/>
          <w:spacing w:val="-4"/>
          <w:sz w:val="30"/>
          <w:szCs w:val="30"/>
          <w:lang w:val="x-none" w:eastAsia="x-none"/>
        </w:rPr>
        <w:t>потребители, которые обучаются истории</w:t>
      </w:r>
      <w:r w:rsidRPr="008C3B26">
        <w:rPr>
          <w:rFonts w:ascii="Times New Roman" w:eastAsia="Times New Roman" w:hAnsi="Times New Roman" w:cs="Times New Roman"/>
          <w:spacing w:val="-4"/>
          <w:sz w:val="30"/>
          <w:szCs w:val="30"/>
          <w:lang w:eastAsia="x-none"/>
        </w:rPr>
        <w:t>,</w:t>
      </w:r>
      <w:r w:rsidRPr="008C3B26">
        <w:rPr>
          <w:rFonts w:ascii="Times New Roman" w:eastAsia="Times New Roman" w:hAnsi="Times New Roman" w:cs="Times New Roman"/>
          <w:spacing w:val="-4"/>
          <w:sz w:val="30"/>
          <w:szCs w:val="30"/>
          <w:lang w:val="x-none" w:eastAsia="x-none"/>
        </w:rPr>
        <w:t xml:space="preserve"> теории </w:t>
      </w:r>
      <w:r w:rsidRPr="008C3B26">
        <w:rPr>
          <w:rFonts w:ascii="Times New Roman" w:eastAsia="Times New Roman" w:hAnsi="Times New Roman" w:cs="Times New Roman"/>
          <w:spacing w:val="-4"/>
          <w:sz w:val="30"/>
          <w:szCs w:val="30"/>
          <w:lang w:eastAsia="x-none"/>
        </w:rPr>
        <w:t xml:space="preserve">и практике </w:t>
      </w:r>
      <w:r w:rsidRPr="008C3B26">
        <w:rPr>
          <w:rFonts w:ascii="Times New Roman" w:eastAsia="Times New Roman" w:hAnsi="Times New Roman" w:cs="Times New Roman"/>
          <w:spacing w:val="-4"/>
          <w:sz w:val="30"/>
          <w:szCs w:val="30"/>
          <w:lang w:val="x-none" w:eastAsia="x-none"/>
        </w:rPr>
        <w:t>хореографического искусства и хореографическому искусству как профессии</w:t>
      </w:r>
      <w:r w:rsidRPr="008C3B26">
        <w:rPr>
          <w:rFonts w:ascii="Times New Roman" w:eastAsia="Times New Roman" w:hAnsi="Times New Roman" w:cs="Times New Roman"/>
          <w:spacing w:val="-4"/>
          <w:sz w:val="30"/>
          <w:szCs w:val="30"/>
          <w:lang w:val="be-BY" w:eastAsia="x-none"/>
        </w:rPr>
        <w:t>.</w:t>
      </w:r>
    </w:p>
    <w:p w14:paraId="553D8AD9" w14:textId="77777777" w:rsidR="005A3204" w:rsidRPr="008C3B26" w:rsidRDefault="005A3204" w:rsidP="005A3204">
      <w:pPr>
        <w:widowControl w:val="0"/>
        <w:autoSpaceDE w:val="0"/>
        <w:autoSpaceDN w:val="0"/>
        <w:adjustRightInd w:val="0"/>
        <w:spacing w:after="0" w:line="240" w:lineRule="auto"/>
        <w:ind w:firstLine="709"/>
        <w:jc w:val="both"/>
        <w:rPr>
          <w:rFonts w:ascii="Times New Roman" w:eastAsia="Times New Roman" w:hAnsi="Times New Roman" w:cs="Times New Roman"/>
          <w:spacing w:val="-4"/>
          <w:sz w:val="30"/>
          <w:szCs w:val="30"/>
          <w:lang w:eastAsia="ru-RU"/>
        </w:rPr>
      </w:pPr>
      <w:r w:rsidRPr="008C3B26">
        <w:rPr>
          <w:rFonts w:ascii="Times New Roman" w:eastAsia="Times New Roman" w:hAnsi="Times New Roman" w:cs="Times New Roman"/>
          <w:spacing w:val="-4"/>
          <w:sz w:val="30"/>
          <w:szCs w:val="30"/>
          <w:lang w:eastAsia="ru-RU"/>
        </w:rPr>
        <w:t xml:space="preserve">14. Специалист может решать задачи профессиональной деятельности следующих типов: </w:t>
      </w:r>
    </w:p>
    <w:p w14:paraId="35047E20" w14:textId="77777777" w:rsidR="005A3204" w:rsidRPr="005A3204" w:rsidRDefault="00494D4F" w:rsidP="005A3204">
      <w:pPr>
        <w:autoSpaceDE w:val="0"/>
        <w:autoSpaceDN w:val="0"/>
        <w:adjustRightInd w:val="0"/>
        <w:spacing w:after="0" w:line="240" w:lineRule="auto"/>
        <w:ind w:firstLine="709"/>
        <w:jc w:val="both"/>
        <w:rPr>
          <w:rFonts w:ascii="Times New Roman" w:eastAsia="Times New Roman" w:hAnsi="Times New Roman" w:cs="Times New Roman"/>
          <w:spacing w:val="-4"/>
          <w:sz w:val="30"/>
          <w:szCs w:val="30"/>
          <w:lang w:eastAsia="ru-RU"/>
        </w:rPr>
      </w:pPr>
      <w:r w:rsidRPr="008C3B26">
        <w:rPr>
          <w:rFonts w:ascii="Times New Roman" w:eastAsia="Times New Roman" w:hAnsi="Times New Roman" w:cs="Times New Roman"/>
          <w:spacing w:val="-4"/>
          <w:sz w:val="30"/>
          <w:szCs w:val="30"/>
          <w:lang w:eastAsia="ru-RU"/>
        </w:rPr>
        <w:t xml:space="preserve">14.1. </w:t>
      </w:r>
      <w:r w:rsidR="005A3204" w:rsidRPr="008C3B26">
        <w:rPr>
          <w:rFonts w:ascii="Times New Roman" w:eastAsia="Times New Roman" w:hAnsi="Times New Roman" w:cs="Times New Roman"/>
          <w:spacing w:val="-4"/>
          <w:sz w:val="30"/>
          <w:szCs w:val="30"/>
          <w:lang w:eastAsia="ru-RU"/>
        </w:rPr>
        <w:t>организацион</w:t>
      </w:r>
      <w:r w:rsidR="005A3204" w:rsidRPr="005A3204">
        <w:rPr>
          <w:rFonts w:ascii="Times New Roman" w:eastAsia="Times New Roman" w:hAnsi="Times New Roman" w:cs="Times New Roman"/>
          <w:spacing w:val="-4"/>
          <w:sz w:val="30"/>
          <w:szCs w:val="30"/>
          <w:lang w:eastAsia="ru-RU"/>
        </w:rPr>
        <w:t>но-управленческие:</w:t>
      </w:r>
    </w:p>
    <w:p w14:paraId="08675C8F" w14:textId="77777777" w:rsidR="005A3204" w:rsidRPr="005A3204" w:rsidRDefault="005A3204" w:rsidP="005A3204">
      <w:pPr>
        <w:autoSpaceDE w:val="0"/>
        <w:autoSpaceDN w:val="0"/>
        <w:adjustRightInd w:val="0"/>
        <w:spacing w:after="0" w:line="240" w:lineRule="auto"/>
        <w:ind w:firstLine="709"/>
        <w:jc w:val="both"/>
        <w:rPr>
          <w:rFonts w:ascii="Times New Roman" w:eastAsia="Times New Roman" w:hAnsi="Times New Roman" w:cs="Arial"/>
          <w:spacing w:val="-4"/>
          <w:sz w:val="30"/>
          <w:szCs w:val="30"/>
          <w:lang w:eastAsia="ru-RU"/>
        </w:rPr>
      </w:pPr>
      <w:r w:rsidRPr="005A3204">
        <w:rPr>
          <w:rFonts w:ascii="Times New Roman" w:eastAsia="Times New Roman" w:hAnsi="Times New Roman" w:cs="Arial"/>
          <w:sz w:val="30"/>
          <w:szCs w:val="30"/>
          <w:lang w:eastAsia="ru-RU"/>
        </w:rPr>
        <w:t>создание хореографических коллективов, осуществление художественного</w:t>
      </w:r>
      <w:r w:rsidRPr="005A3204">
        <w:rPr>
          <w:rFonts w:ascii="Times New Roman" w:eastAsia="Times New Roman" w:hAnsi="Times New Roman" w:cs="Arial"/>
          <w:spacing w:val="-4"/>
          <w:sz w:val="30"/>
          <w:szCs w:val="30"/>
          <w:lang w:eastAsia="ru-RU"/>
        </w:rPr>
        <w:t xml:space="preserve"> руководства деятельностью профессиональных и любительских хореографических коллективов разных направлений;</w:t>
      </w:r>
    </w:p>
    <w:p w14:paraId="00567FA4" w14:textId="77777777" w:rsidR="005A3204" w:rsidRPr="008C3B26" w:rsidRDefault="005A3204" w:rsidP="005A3204">
      <w:pPr>
        <w:autoSpaceDE w:val="0"/>
        <w:autoSpaceDN w:val="0"/>
        <w:adjustRightInd w:val="0"/>
        <w:spacing w:after="0" w:line="240" w:lineRule="auto"/>
        <w:ind w:firstLine="709"/>
        <w:jc w:val="both"/>
        <w:rPr>
          <w:rFonts w:ascii="Times New Roman" w:eastAsia="Times New Roman" w:hAnsi="Times New Roman" w:cs="Arial"/>
          <w:spacing w:val="-4"/>
          <w:sz w:val="30"/>
          <w:szCs w:val="30"/>
          <w:lang w:eastAsia="ru-RU"/>
        </w:rPr>
      </w:pPr>
      <w:r w:rsidRPr="005A3204">
        <w:rPr>
          <w:rFonts w:ascii="Times New Roman" w:eastAsia="Times New Roman" w:hAnsi="Times New Roman" w:cs="Arial"/>
          <w:spacing w:val="-4"/>
          <w:sz w:val="30"/>
          <w:szCs w:val="30"/>
          <w:lang w:eastAsia="ru-RU"/>
        </w:rPr>
        <w:t xml:space="preserve">организация творческой и гастрольной деятельности </w:t>
      </w:r>
      <w:r w:rsidRPr="008C3B26">
        <w:rPr>
          <w:rFonts w:ascii="Times New Roman" w:eastAsia="Times New Roman" w:hAnsi="Times New Roman" w:cs="Arial"/>
          <w:spacing w:val="-4"/>
          <w:sz w:val="30"/>
          <w:szCs w:val="30"/>
          <w:lang w:eastAsia="ru-RU"/>
        </w:rPr>
        <w:t xml:space="preserve">хореографического коллектива; </w:t>
      </w:r>
    </w:p>
    <w:p w14:paraId="116B7812" w14:textId="77777777" w:rsidR="005A3204" w:rsidRPr="008C3B26" w:rsidRDefault="00494D4F" w:rsidP="005A3204">
      <w:pPr>
        <w:autoSpaceDE w:val="0"/>
        <w:autoSpaceDN w:val="0"/>
        <w:adjustRightInd w:val="0"/>
        <w:spacing w:after="0" w:line="240" w:lineRule="auto"/>
        <w:ind w:firstLine="709"/>
        <w:rPr>
          <w:rFonts w:ascii="Times New Roman" w:eastAsia="Calibri" w:hAnsi="Times New Roman" w:cs="Times New Roman"/>
          <w:spacing w:val="-4"/>
          <w:sz w:val="30"/>
          <w:szCs w:val="30"/>
        </w:rPr>
      </w:pPr>
      <w:r w:rsidRPr="008C3B26">
        <w:rPr>
          <w:rFonts w:ascii="Times New Roman" w:eastAsia="Calibri" w:hAnsi="Times New Roman" w:cs="Times New Roman"/>
          <w:spacing w:val="-4"/>
          <w:sz w:val="30"/>
          <w:szCs w:val="30"/>
        </w:rPr>
        <w:t xml:space="preserve">14.2. </w:t>
      </w:r>
      <w:r w:rsidR="005A3204" w:rsidRPr="008C3B26">
        <w:rPr>
          <w:rFonts w:ascii="Times New Roman" w:eastAsia="Calibri" w:hAnsi="Times New Roman" w:cs="Times New Roman"/>
          <w:spacing w:val="-4"/>
          <w:sz w:val="30"/>
          <w:szCs w:val="30"/>
        </w:rPr>
        <w:t>инновационно-методические и проектные:</w:t>
      </w:r>
    </w:p>
    <w:p w14:paraId="62E9F493" w14:textId="77777777" w:rsidR="005A3204" w:rsidRPr="008C3B26" w:rsidRDefault="005A3204" w:rsidP="005A3204">
      <w:pPr>
        <w:autoSpaceDE w:val="0"/>
        <w:autoSpaceDN w:val="0"/>
        <w:adjustRightInd w:val="0"/>
        <w:spacing w:after="0" w:line="240" w:lineRule="auto"/>
        <w:ind w:firstLine="709"/>
        <w:jc w:val="both"/>
        <w:rPr>
          <w:rFonts w:ascii="Times New Roman" w:eastAsia="Calibri" w:hAnsi="Times New Roman" w:cs="Times New Roman"/>
          <w:spacing w:val="-4"/>
          <w:sz w:val="30"/>
          <w:szCs w:val="30"/>
        </w:rPr>
      </w:pPr>
      <w:r w:rsidRPr="008C3B26">
        <w:rPr>
          <w:rFonts w:ascii="Times New Roman" w:eastAsia="Times New Roman" w:hAnsi="Times New Roman" w:cs="Times New Roman"/>
          <w:spacing w:val="-4"/>
          <w:sz w:val="30"/>
          <w:szCs w:val="30"/>
          <w:lang w:eastAsia="ru-RU"/>
        </w:rPr>
        <w:t xml:space="preserve">анализ перспектив сохранения и развития хореографического фольклора; </w:t>
      </w:r>
    </w:p>
    <w:p w14:paraId="44588FCA" w14:textId="77777777" w:rsidR="005A3204" w:rsidRPr="008C3B26" w:rsidRDefault="005A3204" w:rsidP="005A3204">
      <w:pPr>
        <w:autoSpaceDE w:val="0"/>
        <w:autoSpaceDN w:val="0"/>
        <w:adjustRightInd w:val="0"/>
        <w:spacing w:after="0" w:line="240" w:lineRule="auto"/>
        <w:ind w:firstLine="709"/>
        <w:jc w:val="both"/>
        <w:rPr>
          <w:rFonts w:ascii="Times New Roman" w:eastAsia="Calibri" w:hAnsi="Times New Roman" w:cs="Times New Roman"/>
          <w:spacing w:val="-4"/>
          <w:sz w:val="30"/>
          <w:szCs w:val="30"/>
        </w:rPr>
      </w:pPr>
      <w:r w:rsidRPr="008C3B26">
        <w:rPr>
          <w:rFonts w:ascii="Times New Roman" w:eastAsia="Calibri" w:hAnsi="Times New Roman" w:cs="Times New Roman"/>
          <w:spacing w:val="-4"/>
          <w:sz w:val="30"/>
          <w:szCs w:val="30"/>
        </w:rPr>
        <w:t>использование инновационных технологий при создании хореографических проектов;</w:t>
      </w:r>
    </w:p>
    <w:p w14:paraId="14910304" w14:textId="77777777" w:rsidR="005A3204" w:rsidRPr="008C3B26" w:rsidRDefault="005A3204" w:rsidP="005A3204">
      <w:pPr>
        <w:autoSpaceDE w:val="0"/>
        <w:autoSpaceDN w:val="0"/>
        <w:adjustRightInd w:val="0"/>
        <w:spacing w:after="0" w:line="240" w:lineRule="auto"/>
        <w:ind w:firstLine="709"/>
        <w:jc w:val="both"/>
        <w:rPr>
          <w:rFonts w:ascii="Times New Roman" w:eastAsia="Calibri" w:hAnsi="Times New Roman" w:cs="Times New Roman"/>
          <w:spacing w:val="-4"/>
          <w:sz w:val="30"/>
          <w:szCs w:val="30"/>
        </w:rPr>
      </w:pPr>
      <w:r w:rsidRPr="008C3B26">
        <w:rPr>
          <w:rFonts w:ascii="Times New Roman" w:eastAsia="Calibri" w:hAnsi="Times New Roman" w:cs="Times New Roman"/>
          <w:spacing w:val="-4"/>
          <w:sz w:val="30"/>
          <w:szCs w:val="30"/>
        </w:rPr>
        <w:t>подготовка учебно-программной и методической документации по специальным хореографическим дисциплинам;</w:t>
      </w:r>
    </w:p>
    <w:p w14:paraId="1A2D60A2" w14:textId="77777777" w:rsidR="005A3204" w:rsidRPr="008C3B26" w:rsidRDefault="00494D4F" w:rsidP="005A3204">
      <w:pPr>
        <w:tabs>
          <w:tab w:val="left" w:pos="7230"/>
        </w:tabs>
        <w:spacing w:after="0" w:line="238" w:lineRule="auto"/>
        <w:ind w:firstLine="709"/>
        <w:jc w:val="both"/>
        <w:rPr>
          <w:rFonts w:ascii="Times New Roman" w:eastAsia="Times New Roman" w:hAnsi="Times New Roman" w:cs="Times New Roman"/>
          <w:spacing w:val="-4"/>
          <w:sz w:val="30"/>
          <w:szCs w:val="30"/>
          <w:lang w:eastAsia="ru-RU"/>
        </w:rPr>
      </w:pPr>
      <w:r w:rsidRPr="008C3B26">
        <w:rPr>
          <w:rFonts w:ascii="Times New Roman" w:eastAsia="Times New Roman" w:hAnsi="Times New Roman" w:cs="Times New Roman"/>
          <w:spacing w:val="-4"/>
          <w:sz w:val="30"/>
          <w:szCs w:val="30"/>
          <w:lang w:eastAsia="ru-RU"/>
        </w:rPr>
        <w:t xml:space="preserve">14.3. </w:t>
      </w:r>
      <w:r w:rsidR="005A3204" w:rsidRPr="008C3B26">
        <w:rPr>
          <w:rFonts w:ascii="Times New Roman" w:eastAsia="Times New Roman" w:hAnsi="Times New Roman" w:cs="Times New Roman"/>
          <w:spacing w:val="-4"/>
          <w:sz w:val="30"/>
          <w:szCs w:val="30"/>
          <w:lang w:eastAsia="ru-RU"/>
        </w:rPr>
        <w:t xml:space="preserve">научно-исследовательские: </w:t>
      </w:r>
    </w:p>
    <w:p w14:paraId="59E0F8D2" w14:textId="77777777" w:rsidR="005A3204" w:rsidRPr="008C3B26" w:rsidRDefault="005A3204" w:rsidP="005A3204">
      <w:pPr>
        <w:autoSpaceDE w:val="0"/>
        <w:autoSpaceDN w:val="0"/>
        <w:adjustRightInd w:val="0"/>
        <w:spacing w:after="0" w:line="240" w:lineRule="auto"/>
        <w:ind w:firstLine="709"/>
        <w:jc w:val="both"/>
        <w:rPr>
          <w:rFonts w:ascii="Times New Roman" w:eastAsia="Times New Roman" w:hAnsi="Times New Roman" w:cs="Times New Roman"/>
          <w:spacing w:val="-4"/>
          <w:sz w:val="30"/>
          <w:szCs w:val="30"/>
          <w:lang w:eastAsia="ru-RU"/>
        </w:rPr>
      </w:pPr>
      <w:r w:rsidRPr="008C3B26">
        <w:rPr>
          <w:rFonts w:ascii="Times New Roman" w:eastAsia="Times New Roman" w:hAnsi="Times New Roman" w:cs="Times New Roman"/>
          <w:spacing w:val="-4"/>
          <w:sz w:val="30"/>
          <w:szCs w:val="30"/>
          <w:lang w:eastAsia="ru-RU"/>
        </w:rPr>
        <w:t>проведение научных исследований по направлениям профессиональной деятельности в сфере хореографического искусства;</w:t>
      </w:r>
    </w:p>
    <w:p w14:paraId="26B6858E" w14:textId="77777777" w:rsidR="005A3204" w:rsidRPr="008C3B26" w:rsidRDefault="005A3204" w:rsidP="005A3204">
      <w:pPr>
        <w:autoSpaceDE w:val="0"/>
        <w:autoSpaceDN w:val="0"/>
        <w:adjustRightInd w:val="0"/>
        <w:spacing w:after="0" w:line="240" w:lineRule="auto"/>
        <w:ind w:firstLine="709"/>
        <w:jc w:val="both"/>
        <w:rPr>
          <w:rFonts w:ascii="Times New Roman" w:eastAsia="Times New Roman" w:hAnsi="Times New Roman" w:cs="Times New Roman"/>
          <w:spacing w:val="-4"/>
          <w:sz w:val="30"/>
          <w:szCs w:val="30"/>
          <w:lang w:eastAsia="ru-RU"/>
        </w:rPr>
      </w:pPr>
      <w:r w:rsidRPr="008C3B26">
        <w:rPr>
          <w:rFonts w:ascii="Times New Roman" w:eastAsia="Times New Roman" w:hAnsi="Times New Roman" w:cs="Times New Roman"/>
          <w:spacing w:val="-4"/>
          <w:sz w:val="30"/>
          <w:szCs w:val="30"/>
          <w:lang w:eastAsia="ru-RU"/>
        </w:rPr>
        <w:t>анализ и оценка репертуара профессиональных и любительских ансамблей народно-сценического танца;</w:t>
      </w:r>
    </w:p>
    <w:p w14:paraId="432E5654" w14:textId="77777777" w:rsidR="005A3204" w:rsidRPr="008C3B26" w:rsidRDefault="005A3204" w:rsidP="005A3204">
      <w:pPr>
        <w:autoSpaceDE w:val="0"/>
        <w:autoSpaceDN w:val="0"/>
        <w:adjustRightInd w:val="0"/>
        <w:spacing w:after="0" w:line="240" w:lineRule="auto"/>
        <w:ind w:firstLine="709"/>
        <w:jc w:val="both"/>
        <w:rPr>
          <w:rFonts w:ascii="Times New Roman" w:eastAsia="Times New Roman" w:hAnsi="Times New Roman" w:cs="Times New Roman"/>
          <w:iCs/>
          <w:spacing w:val="-4"/>
          <w:sz w:val="30"/>
          <w:szCs w:val="30"/>
          <w:lang w:eastAsia="ru-RU"/>
        </w:rPr>
      </w:pPr>
      <w:r w:rsidRPr="008C3B26">
        <w:rPr>
          <w:rFonts w:ascii="Times New Roman" w:eastAsia="Times New Roman" w:hAnsi="Times New Roman" w:cs="Times New Roman"/>
          <w:iCs/>
          <w:spacing w:val="-4"/>
          <w:sz w:val="30"/>
          <w:szCs w:val="30"/>
          <w:lang w:eastAsia="ru-RU"/>
        </w:rPr>
        <w:t>участие в подготовке научных отчетов, обзоров, публикаций;</w:t>
      </w:r>
    </w:p>
    <w:p w14:paraId="63B2A1C4" w14:textId="77777777" w:rsidR="005A3204" w:rsidRPr="008C3B26" w:rsidRDefault="00494D4F" w:rsidP="005A3204">
      <w:pPr>
        <w:autoSpaceDE w:val="0"/>
        <w:autoSpaceDN w:val="0"/>
        <w:adjustRightInd w:val="0"/>
        <w:spacing w:after="0" w:line="240" w:lineRule="auto"/>
        <w:ind w:firstLine="709"/>
        <w:jc w:val="both"/>
        <w:rPr>
          <w:rFonts w:ascii="Times New Roman" w:eastAsia="Times New Roman" w:hAnsi="Times New Roman" w:cs="Times New Roman"/>
          <w:spacing w:val="-4"/>
          <w:sz w:val="30"/>
          <w:szCs w:val="30"/>
          <w:lang w:eastAsia="ru-RU"/>
        </w:rPr>
      </w:pPr>
      <w:r w:rsidRPr="008C3B26">
        <w:rPr>
          <w:rFonts w:ascii="Times New Roman" w:eastAsia="Times New Roman" w:hAnsi="Times New Roman" w:cs="Times New Roman"/>
          <w:spacing w:val="-4"/>
          <w:sz w:val="30"/>
          <w:szCs w:val="30"/>
          <w:lang w:eastAsia="ru-RU"/>
        </w:rPr>
        <w:t xml:space="preserve">14.4. </w:t>
      </w:r>
      <w:r w:rsidR="005A3204" w:rsidRPr="008C3B26">
        <w:rPr>
          <w:rFonts w:ascii="Times New Roman" w:eastAsia="Times New Roman" w:hAnsi="Times New Roman" w:cs="Times New Roman"/>
          <w:spacing w:val="-4"/>
          <w:sz w:val="30"/>
          <w:szCs w:val="30"/>
          <w:lang w:eastAsia="ru-RU"/>
        </w:rPr>
        <w:t>исполнительские:</w:t>
      </w:r>
    </w:p>
    <w:p w14:paraId="56F4C075" w14:textId="77777777" w:rsidR="005A3204" w:rsidRPr="008C3B26" w:rsidRDefault="005A3204" w:rsidP="005A3204">
      <w:pPr>
        <w:autoSpaceDE w:val="0"/>
        <w:autoSpaceDN w:val="0"/>
        <w:adjustRightInd w:val="0"/>
        <w:spacing w:after="0" w:line="240" w:lineRule="auto"/>
        <w:ind w:firstLine="709"/>
        <w:jc w:val="both"/>
        <w:rPr>
          <w:rFonts w:ascii="Times New Roman" w:eastAsia="Times New Roman" w:hAnsi="Times New Roman" w:cs="Times New Roman"/>
          <w:spacing w:val="-4"/>
          <w:sz w:val="30"/>
          <w:szCs w:val="30"/>
          <w:lang w:eastAsia="ru-RU"/>
        </w:rPr>
      </w:pPr>
      <w:r w:rsidRPr="008C3B26">
        <w:rPr>
          <w:rFonts w:ascii="Times New Roman" w:eastAsia="Times New Roman" w:hAnsi="Times New Roman" w:cs="Times New Roman"/>
          <w:spacing w:val="-4"/>
          <w:sz w:val="30"/>
          <w:szCs w:val="30"/>
          <w:lang w:eastAsia="ru-RU"/>
        </w:rPr>
        <w:t>демонстрирование собственного исполнительского подхода к хореографической лексике разных танцевальных направлений;</w:t>
      </w:r>
    </w:p>
    <w:p w14:paraId="068823B2" w14:textId="77777777" w:rsidR="005A3204" w:rsidRPr="008C3B26" w:rsidRDefault="005A3204" w:rsidP="005A3204">
      <w:pPr>
        <w:autoSpaceDE w:val="0"/>
        <w:autoSpaceDN w:val="0"/>
        <w:adjustRightInd w:val="0"/>
        <w:spacing w:after="0" w:line="240" w:lineRule="auto"/>
        <w:ind w:firstLine="709"/>
        <w:jc w:val="both"/>
        <w:rPr>
          <w:rFonts w:ascii="Times New Roman" w:eastAsia="Times New Roman" w:hAnsi="Times New Roman" w:cs="Times New Roman"/>
          <w:spacing w:val="-4"/>
          <w:sz w:val="30"/>
          <w:szCs w:val="30"/>
          <w:lang w:eastAsia="ru-RU"/>
        </w:rPr>
      </w:pPr>
      <w:r w:rsidRPr="008C3B26">
        <w:rPr>
          <w:rFonts w:ascii="Times New Roman" w:eastAsia="Times New Roman" w:hAnsi="Times New Roman" w:cs="Times New Roman"/>
          <w:spacing w:val="-4"/>
          <w:sz w:val="30"/>
          <w:szCs w:val="30"/>
          <w:lang w:eastAsia="ru-RU"/>
        </w:rPr>
        <w:t xml:space="preserve">исполнение технически сложных и трюковых движений и воспроизведение хореографических текстов разных народностей; </w:t>
      </w:r>
    </w:p>
    <w:p w14:paraId="2FCE1950" w14:textId="77777777" w:rsidR="005A3204" w:rsidRPr="008C3B26" w:rsidRDefault="005A3204" w:rsidP="005A3204">
      <w:pPr>
        <w:autoSpaceDE w:val="0"/>
        <w:autoSpaceDN w:val="0"/>
        <w:adjustRightInd w:val="0"/>
        <w:spacing w:after="0" w:line="240" w:lineRule="auto"/>
        <w:ind w:firstLine="709"/>
        <w:jc w:val="both"/>
        <w:rPr>
          <w:rFonts w:ascii="Times New Roman" w:eastAsia="Times New Roman" w:hAnsi="Times New Roman" w:cs="Times New Roman"/>
          <w:spacing w:val="-4"/>
          <w:sz w:val="30"/>
          <w:szCs w:val="30"/>
          <w:lang w:eastAsia="ru-RU"/>
        </w:rPr>
      </w:pPr>
      <w:r w:rsidRPr="008C3B26">
        <w:rPr>
          <w:rFonts w:ascii="Times New Roman" w:eastAsia="Times New Roman" w:hAnsi="Times New Roman" w:cs="Times New Roman"/>
          <w:spacing w:val="-4"/>
          <w:sz w:val="30"/>
          <w:szCs w:val="30"/>
          <w:lang w:eastAsia="ru-RU"/>
        </w:rPr>
        <w:t>исполнение хореографических сочинений различных форм, стилей и жанров, создание их художественной интерпретации;</w:t>
      </w:r>
    </w:p>
    <w:p w14:paraId="10ADEE01" w14:textId="77777777" w:rsidR="005A3204" w:rsidRPr="008C3B26" w:rsidRDefault="005A3204" w:rsidP="005A3204">
      <w:pPr>
        <w:autoSpaceDE w:val="0"/>
        <w:autoSpaceDN w:val="0"/>
        <w:adjustRightInd w:val="0"/>
        <w:spacing w:after="0" w:line="240" w:lineRule="auto"/>
        <w:ind w:firstLine="709"/>
        <w:jc w:val="both"/>
        <w:rPr>
          <w:rFonts w:ascii="Times New Roman" w:eastAsia="Times New Roman" w:hAnsi="Times New Roman" w:cs="Times New Roman"/>
          <w:spacing w:val="-4"/>
          <w:sz w:val="30"/>
          <w:szCs w:val="30"/>
          <w:lang w:eastAsia="ru-RU"/>
        </w:rPr>
      </w:pPr>
      <w:r w:rsidRPr="008C3B26">
        <w:rPr>
          <w:rFonts w:ascii="Times New Roman" w:eastAsia="Times New Roman" w:hAnsi="Times New Roman" w:cs="Times New Roman"/>
          <w:spacing w:val="-4"/>
          <w:sz w:val="30"/>
          <w:szCs w:val="30"/>
          <w:lang w:eastAsia="ru-RU"/>
        </w:rPr>
        <w:t>поддержка на высоком уровне исполнительского профессионального мастерства;</w:t>
      </w:r>
    </w:p>
    <w:p w14:paraId="7B904AF7" w14:textId="77777777" w:rsidR="005A3204" w:rsidRPr="008C3B26" w:rsidRDefault="00494D4F" w:rsidP="005A3204">
      <w:pPr>
        <w:autoSpaceDE w:val="0"/>
        <w:autoSpaceDN w:val="0"/>
        <w:adjustRightInd w:val="0"/>
        <w:spacing w:after="0" w:line="240" w:lineRule="auto"/>
        <w:ind w:firstLine="709"/>
        <w:jc w:val="both"/>
        <w:rPr>
          <w:rFonts w:ascii="Times New Roman" w:eastAsia="Times New Roman" w:hAnsi="Times New Roman" w:cs="Times New Roman"/>
          <w:spacing w:val="-4"/>
          <w:sz w:val="30"/>
          <w:szCs w:val="30"/>
          <w:lang w:eastAsia="ru-RU"/>
        </w:rPr>
      </w:pPr>
      <w:r w:rsidRPr="008C3B26">
        <w:rPr>
          <w:rFonts w:ascii="Times New Roman" w:eastAsia="Times New Roman" w:hAnsi="Times New Roman" w:cs="Times New Roman"/>
          <w:spacing w:val="-4"/>
          <w:sz w:val="30"/>
          <w:szCs w:val="30"/>
          <w:lang w:eastAsia="ru-RU"/>
        </w:rPr>
        <w:t xml:space="preserve">14.5. </w:t>
      </w:r>
      <w:r w:rsidR="005A3204" w:rsidRPr="008C3B26">
        <w:rPr>
          <w:rFonts w:ascii="Times New Roman" w:eastAsia="Times New Roman" w:hAnsi="Times New Roman" w:cs="Times New Roman"/>
          <w:spacing w:val="-4"/>
          <w:sz w:val="30"/>
          <w:szCs w:val="30"/>
          <w:lang w:eastAsia="ru-RU"/>
        </w:rPr>
        <w:t>постановочные и репетиционные:</w:t>
      </w:r>
    </w:p>
    <w:p w14:paraId="6998E52E" w14:textId="77777777" w:rsidR="005A3204" w:rsidRPr="008C3B26" w:rsidRDefault="005A3204" w:rsidP="005A3204">
      <w:pPr>
        <w:autoSpaceDE w:val="0"/>
        <w:autoSpaceDN w:val="0"/>
        <w:adjustRightInd w:val="0"/>
        <w:spacing w:after="0" w:line="240" w:lineRule="auto"/>
        <w:ind w:firstLine="709"/>
        <w:jc w:val="both"/>
        <w:rPr>
          <w:rFonts w:ascii="Times New Roman" w:eastAsia="Times New Roman" w:hAnsi="Times New Roman" w:cs="Times New Roman"/>
          <w:spacing w:val="-4"/>
          <w:sz w:val="30"/>
          <w:szCs w:val="30"/>
          <w:lang w:eastAsia="ru-RU"/>
        </w:rPr>
      </w:pPr>
      <w:r w:rsidRPr="008C3B26">
        <w:rPr>
          <w:rFonts w:ascii="Times New Roman" w:eastAsia="Calibri" w:hAnsi="Times New Roman" w:cs="Times New Roman"/>
          <w:spacing w:val="-4"/>
          <w:sz w:val="30"/>
          <w:szCs w:val="30"/>
        </w:rPr>
        <w:t>организация постановочного и репетиционного процесса при создании хореографических произведений разных форм и направлений;</w:t>
      </w:r>
    </w:p>
    <w:p w14:paraId="299D14DE" w14:textId="77777777" w:rsidR="005A3204" w:rsidRPr="008C3B26" w:rsidRDefault="005A3204" w:rsidP="005A3204">
      <w:pPr>
        <w:autoSpaceDE w:val="0"/>
        <w:autoSpaceDN w:val="0"/>
        <w:adjustRightInd w:val="0"/>
        <w:spacing w:after="0" w:line="240" w:lineRule="auto"/>
        <w:ind w:firstLine="709"/>
        <w:jc w:val="both"/>
        <w:rPr>
          <w:rFonts w:ascii="Times New Roman" w:eastAsia="Times New Roman" w:hAnsi="Times New Roman" w:cs="Times New Roman"/>
          <w:spacing w:val="-4"/>
          <w:sz w:val="30"/>
          <w:szCs w:val="30"/>
          <w:lang w:eastAsia="ru-RU"/>
        </w:rPr>
      </w:pPr>
      <w:r w:rsidRPr="008C3B26">
        <w:rPr>
          <w:rFonts w:ascii="Times New Roman" w:eastAsia="Times New Roman" w:hAnsi="Times New Roman" w:cs="Times New Roman"/>
          <w:spacing w:val="-4"/>
          <w:sz w:val="30"/>
          <w:szCs w:val="30"/>
          <w:lang w:eastAsia="ru-RU"/>
        </w:rPr>
        <w:t xml:space="preserve">создание сценического образа в соответствии с художественным замыслом балетмейстера-постановщика, хореографа; </w:t>
      </w:r>
    </w:p>
    <w:p w14:paraId="0A36457E" w14:textId="77777777" w:rsidR="005A3204" w:rsidRPr="008C3B26" w:rsidRDefault="005A3204" w:rsidP="005A3204">
      <w:pPr>
        <w:autoSpaceDE w:val="0"/>
        <w:autoSpaceDN w:val="0"/>
        <w:adjustRightInd w:val="0"/>
        <w:spacing w:after="0" w:line="240" w:lineRule="auto"/>
        <w:ind w:firstLine="709"/>
        <w:jc w:val="both"/>
        <w:rPr>
          <w:rFonts w:ascii="Times New Roman" w:eastAsia="Times New Roman" w:hAnsi="Times New Roman" w:cs="Times New Roman"/>
          <w:spacing w:val="-4"/>
          <w:sz w:val="30"/>
          <w:szCs w:val="30"/>
          <w:lang w:eastAsia="ru-RU"/>
        </w:rPr>
      </w:pPr>
      <w:r w:rsidRPr="008C3B26">
        <w:rPr>
          <w:rFonts w:ascii="Times New Roman" w:eastAsia="Times New Roman" w:hAnsi="Times New Roman" w:cs="Times New Roman"/>
          <w:spacing w:val="-4"/>
          <w:sz w:val="30"/>
          <w:szCs w:val="30"/>
          <w:lang w:eastAsia="ru-RU"/>
        </w:rPr>
        <w:t>реализация постановочного и репетиционного процесса в хореографических коллективах разного типа и направленности;</w:t>
      </w:r>
    </w:p>
    <w:p w14:paraId="5F14B921" w14:textId="77777777" w:rsidR="005A3204" w:rsidRPr="008C3B26" w:rsidRDefault="00494D4F" w:rsidP="005A3204">
      <w:pPr>
        <w:autoSpaceDE w:val="0"/>
        <w:autoSpaceDN w:val="0"/>
        <w:adjustRightInd w:val="0"/>
        <w:spacing w:after="0" w:line="240" w:lineRule="auto"/>
        <w:ind w:firstLine="709"/>
        <w:jc w:val="both"/>
        <w:rPr>
          <w:rFonts w:ascii="Times New Roman" w:eastAsia="Times New Roman" w:hAnsi="Times New Roman" w:cs="Times New Roman"/>
          <w:spacing w:val="-4"/>
          <w:sz w:val="30"/>
          <w:szCs w:val="30"/>
          <w:lang w:eastAsia="ru-RU"/>
        </w:rPr>
      </w:pPr>
      <w:r w:rsidRPr="008C3B26">
        <w:rPr>
          <w:rFonts w:ascii="Times New Roman" w:eastAsia="Times New Roman" w:hAnsi="Times New Roman" w:cs="Times New Roman"/>
          <w:spacing w:val="-4"/>
          <w:sz w:val="30"/>
          <w:szCs w:val="30"/>
          <w:lang w:eastAsia="ru-RU"/>
        </w:rPr>
        <w:t xml:space="preserve">14.6. </w:t>
      </w:r>
      <w:r w:rsidR="005A3204" w:rsidRPr="008C3B26">
        <w:rPr>
          <w:rFonts w:ascii="Times New Roman" w:eastAsia="Times New Roman" w:hAnsi="Times New Roman" w:cs="Times New Roman"/>
          <w:spacing w:val="-4"/>
          <w:sz w:val="30"/>
          <w:szCs w:val="30"/>
          <w:lang w:eastAsia="ru-RU"/>
        </w:rPr>
        <w:t xml:space="preserve">культурно-просветительские: </w:t>
      </w:r>
    </w:p>
    <w:p w14:paraId="390F1655" w14:textId="77777777" w:rsidR="005A3204" w:rsidRPr="008C3B26" w:rsidRDefault="005A3204" w:rsidP="005A3204">
      <w:pPr>
        <w:autoSpaceDE w:val="0"/>
        <w:autoSpaceDN w:val="0"/>
        <w:adjustRightInd w:val="0"/>
        <w:spacing w:after="0" w:line="240" w:lineRule="auto"/>
        <w:ind w:firstLine="709"/>
        <w:jc w:val="both"/>
        <w:rPr>
          <w:rFonts w:ascii="Times New Roman" w:eastAsia="Times New Roman" w:hAnsi="Times New Roman" w:cs="Times New Roman"/>
          <w:spacing w:val="-4"/>
          <w:sz w:val="30"/>
          <w:szCs w:val="30"/>
          <w:lang w:eastAsia="ru-RU"/>
        </w:rPr>
      </w:pPr>
      <w:r w:rsidRPr="008C3B26">
        <w:rPr>
          <w:rFonts w:ascii="Times New Roman" w:eastAsia="Times New Roman" w:hAnsi="Times New Roman" w:cs="Times New Roman"/>
          <w:spacing w:val="-4"/>
          <w:sz w:val="30"/>
          <w:szCs w:val="30"/>
          <w:lang w:eastAsia="ru-RU"/>
        </w:rPr>
        <w:t>эстетическое воспитание и формирование высокохудожественных вкусов населения средствами хореографического искусства;</w:t>
      </w:r>
    </w:p>
    <w:p w14:paraId="12D89193" w14:textId="77777777" w:rsidR="005A3204" w:rsidRPr="005A3204" w:rsidRDefault="005A3204" w:rsidP="005A3204">
      <w:pPr>
        <w:autoSpaceDE w:val="0"/>
        <w:autoSpaceDN w:val="0"/>
        <w:adjustRightInd w:val="0"/>
        <w:spacing w:after="0" w:line="240" w:lineRule="auto"/>
        <w:ind w:firstLine="709"/>
        <w:jc w:val="both"/>
        <w:rPr>
          <w:rFonts w:ascii="Times New Roman" w:eastAsia="Times New Roman" w:hAnsi="Times New Roman" w:cs="Arial"/>
          <w:spacing w:val="-4"/>
          <w:sz w:val="30"/>
          <w:szCs w:val="30"/>
          <w:lang w:eastAsia="ru-RU"/>
        </w:rPr>
      </w:pPr>
      <w:r w:rsidRPr="008C3B26">
        <w:rPr>
          <w:rFonts w:ascii="Times New Roman" w:eastAsia="Times New Roman" w:hAnsi="Times New Roman" w:cs="Arial"/>
          <w:spacing w:val="-4"/>
          <w:sz w:val="30"/>
          <w:szCs w:val="30"/>
          <w:lang w:eastAsia="ru-RU"/>
        </w:rPr>
        <w:t>пропаганда духовных и моральных ценностей и идеалов национальной культуры</w:t>
      </w:r>
      <w:r w:rsidRPr="005A3204">
        <w:rPr>
          <w:rFonts w:ascii="Times New Roman" w:eastAsia="Times New Roman" w:hAnsi="Times New Roman" w:cs="Arial"/>
          <w:spacing w:val="-4"/>
          <w:sz w:val="30"/>
          <w:szCs w:val="30"/>
          <w:lang w:eastAsia="ru-RU"/>
        </w:rPr>
        <w:t xml:space="preserve"> и образцов хореографического искусства;</w:t>
      </w:r>
    </w:p>
    <w:p w14:paraId="19556DF3" w14:textId="77777777" w:rsidR="005A3204" w:rsidRPr="008C3B26" w:rsidRDefault="00494D4F" w:rsidP="005A3204">
      <w:pPr>
        <w:autoSpaceDE w:val="0"/>
        <w:autoSpaceDN w:val="0"/>
        <w:adjustRightInd w:val="0"/>
        <w:spacing w:after="0" w:line="240" w:lineRule="auto"/>
        <w:ind w:firstLine="709"/>
        <w:jc w:val="both"/>
        <w:rPr>
          <w:rFonts w:ascii="Times New Roman" w:eastAsia="Times New Roman" w:hAnsi="Times New Roman" w:cs="Times New Roman"/>
          <w:color w:val="000000" w:themeColor="text1"/>
          <w:spacing w:val="-4"/>
          <w:sz w:val="30"/>
          <w:szCs w:val="30"/>
          <w:lang w:eastAsia="ru-RU"/>
        </w:rPr>
      </w:pPr>
      <w:r w:rsidRPr="008C3B26">
        <w:rPr>
          <w:rFonts w:ascii="Times New Roman" w:eastAsia="Times New Roman" w:hAnsi="Times New Roman" w:cs="Times New Roman"/>
          <w:color w:val="000000" w:themeColor="text1"/>
          <w:spacing w:val="-4"/>
          <w:sz w:val="30"/>
          <w:szCs w:val="30"/>
          <w:lang w:eastAsia="ru-RU"/>
        </w:rPr>
        <w:t xml:space="preserve">14.7. </w:t>
      </w:r>
      <w:r w:rsidR="005A3204" w:rsidRPr="008C3B26">
        <w:rPr>
          <w:rFonts w:ascii="Times New Roman" w:eastAsia="Times New Roman" w:hAnsi="Times New Roman" w:cs="Times New Roman"/>
          <w:color w:val="000000" w:themeColor="text1"/>
          <w:spacing w:val="-4"/>
          <w:sz w:val="30"/>
          <w:szCs w:val="30"/>
          <w:lang w:eastAsia="ru-RU"/>
        </w:rPr>
        <w:t>педагогические:</w:t>
      </w:r>
    </w:p>
    <w:p w14:paraId="7D67C9EE" w14:textId="77777777" w:rsidR="005A3204" w:rsidRPr="008C3B26" w:rsidRDefault="005A3204" w:rsidP="005A3204">
      <w:pPr>
        <w:spacing w:after="0" w:line="240" w:lineRule="auto"/>
        <w:ind w:firstLine="709"/>
        <w:jc w:val="both"/>
        <w:rPr>
          <w:rFonts w:ascii="Times New Roman" w:eastAsia="Times New Roman" w:hAnsi="Times New Roman" w:cs="Times New Roman"/>
          <w:color w:val="000000" w:themeColor="text1"/>
          <w:spacing w:val="-4"/>
          <w:sz w:val="30"/>
          <w:szCs w:val="30"/>
          <w:lang w:eastAsia="ru-RU"/>
        </w:rPr>
      </w:pPr>
      <w:r w:rsidRPr="008C3B26">
        <w:rPr>
          <w:rFonts w:ascii="Times New Roman" w:eastAsia="Times New Roman" w:hAnsi="Times New Roman" w:cs="Times New Roman"/>
          <w:color w:val="000000" w:themeColor="text1"/>
          <w:spacing w:val="-4"/>
          <w:sz w:val="30"/>
          <w:szCs w:val="30"/>
          <w:lang w:eastAsia="ru-RU"/>
        </w:rPr>
        <w:t>применение специальных хореографических приемов и техник для воспитания двигательной культуры танцовщиков;</w:t>
      </w:r>
    </w:p>
    <w:p w14:paraId="43986B92" w14:textId="0DA8E776" w:rsidR="005A3204" w:rsidRPr="008C3B26" w:rsidRDefault="00F3085E" w:rsidP="005A3204">
      <w:pPr>
        <w:widowControl w:val="0"/>
        <w:spacing w:after="0" w:line="240" w:lineRule="auto"/>
        <w:ind w:firstLine="709"/>
        <w:jc w:val="both"/>
        <w:rPr>
          <w:rFonts w:ascii="Times New Roman" w:eastAsia="Times New Roman" w:hAnsi="Times New Roman" w:cs="Times New Roman"/>
          <w:i/>
          <w:color w:val="000000" w:themeColor="text1"/>
          <w:spacing w:val="-4"/>
          <w:sz w:val="30"/>
          <w:szCs w:val="30"/>
          <w:lang w:eastAsia="ru-RU"/>
        </w:rPr>
      </w:pPr>
      <w:r w:rsidRPr="008C3B26">
        <w:rPr>
          <w:rFonts w:ascii="Times New Roman" w:eastAsia="Calibri" w:hAnsi="Times New Roman" w:cs="Times New Roman"/>
          <w:color w:val="000000" w:themeColor="text1"/>
          <w:spacing w:val="-4"/>
          <w:sz w:val="30"/>
          <w:szCs w:val="30"/>
        </w:rPr>
        <w:t>преподавание специальных учебных дисциплин.</w:t>
      </w:r>
    </w:p>
    <w:p w14:paraId="02F63BB8" w14:textId="77777777" w:rsidR="00981681" w:rsidRDefault="00981681" w:rsidP="005A3204">
      <w:pPr>
        <w:shd w:val="clear" w:color="auto" w:fill="FFFFFF"/>
        <w:spacing w:after="0" w:line="240" w:lineRule="auto"/>
        <w:jc w:val="center"/>
        <w:rPr>
          <w:rFonts w:ascii="Times New Roman" w:eastAsia="Times New Roman" w:hAnsi="Times New Roman" w:cs="Times New Roman"/>
          <w:b/>
          <w:bCs/>
          <w:sz w:val="30"/>
          <w:szCs w:val="30"/>
          <w:lang w:eastAsia="ru-RU"/>
        </w:rPr>
      </w:pPr>
    </w:p>
    <w:p w14:paraId="49638905" w14:textId="0BC0EAA4" w:rsidR="005A3204" w:rsidRPr="005A3204" w:rsidRDefault="005A3204" w:rsidP="005A3204">
      <w:pPr>
        <w:shd w:val="clear" w:color="auto" w:fill="FFFFFF"/>
        <w:spacing w:after="0" w:line="240" w:lineRule="auto"/>
        <w:jc w:val="center"/>
        <w:rPr>
          <w:rFonts w:ascii="Times New Roman" w:eastAsia="Times New Roman" w:hAnsi="Times New Roman" w:cs="Times New Roman"/>
          <w:sz w:val="30"/>
          <w:szCs w:val="30"/>
          <w:lang w:eastAsia="ru-RU"/>
        </w:rPr>
      </w:pPr>
      <w:r w:rsidRPr="005A3204">
        <w:rPr>
          <w:rFonts w:ascii="Times New Roman" w:eastAsia="Times New Roman" w:hAnsi="Times New Roman" w:cs="Times New Roman"/>
          <w:b/>
          <w:bCs/>
          <w:sz w:val="30"/>
          <w:szCs w:val="30"/>
          <w:lang w:eastAsia="ru-RU"/>
        </w:rPr>
        <w:t>ГЛАВА 4</w:t>
      </w:r>
    </w:p>
    <w:p w14:paraId="0A8C5B83" w14:textId="77777777" w:rsidR="005A3204" w:rsidRPr="005A3204" w:rsidRDefault="005A3204" w:rsidP="005A3204">
      <w:pPr>
        <w:shd w:val="clear" w:color="auto" w:fill="FFFFFF"/>
        <w:spacing w:after="0" w:line="240" w:lineRule="auto"/>
        <w:jc w:val="center"/>
        <w:rPr>
          <w:rFonts w:ascii="Times New Roman" w:eastAsia="Times New Roman" w:hAnsi="Times New Roman" w:cs="Times New Roman"/>
          <w:sz w:val="30"/>
          <w:szCs w:val="30"/>
          <w:lang w:eastAsia="ru-RU"/>
        </w:rPr>
      </w:pPr>
      <w:r w:rsidRPr="005A3204">
        <w:rPr>
          <w:rFonts w:ascii="Times New Roman" w:eastAsia="Times New Roman" w:hAnsi="Times New Roman" w:cs="Times New Roman"/>
          <w:b/>
          <w:bCs/>
          <w:sz w:val="30"/>
          <w:szCs w:val="30"/>
          <w:lang w:eastAsia="ru-RU"/>
        </w:rPr>
        <w:t>ТРЕБОВАНИЯ К КОМПЕТЕНТНОСТИ СПЕЦИАЛИСТА</w:t>
      </w:r>
    </w:p>
    <w:p w14:paraId="459F6A22" w14:textId="77777777" w:rsidR="005A3204" w:rsidRPr="005A3204" w:rsidRDefault="005A3204" w:rsidP="005A3204">
      <w:pPr>
        <w:widowControl w:val="0"/>
        <w:spacing w:after="0" w:line="240" w:lineRule="auto"/>
        <w:ind w:firstLine="709"/>
        <w:jc w:val="both"/>
        <w:rPr>
          <w:rFonts w:ascii="Times New Roman" w:eastAsia="Times New Roman" w:hAnsi="Times New Roman" w:cs="Times New Roman"/>
          <w:i/>
          <w:sz w:val="30"/>
          <w:szCs w:val="30"/>
          <w:lang w:eastAsia="ru-RU"/>
        </w:rPr>
      </w:pPr>
    </w:p>
    <w:p w14:paraId="0FB78760" w14:textId="77777777" w:rsidR="005A3204" w:rsidRPr="008C3B26" w:rsidRDefault="005A3204" w:rsidP="005A3204">
      <w:pPr>
        <w:widowControl w:val="0"/>
        <w:tabs>
          <w:tab w:val="left" w:pos="-142"/>
          <w:tab w:val="left" w:pos="720"/>
        </w:tabs>
        <w:spacing w:after="0" w:line="240" w:lineRule="auto"/>
        <w:ind w:firstLine="709"/>
        <w:jc w:val="both"/>
        <w:rPr>
          <w:rFonts w:ascii="Times New Roman" w:eastAsia="Times New Roman" w:hAnsi="Times New Roman" w:cs="Times New Roman"/>
          <w:spacing w:val="-4"/>
          <w:sz w:val="30"/>
          <w:szCs w:val="30"/>
          <w:lang w:eastAsia="ru-RU"/>
        </w:rPr>
      </w:pPr>
      <w:r w:rsidRPr="008C3B26">
        <w:rPr>
          <w:rFonts w:ascii="Times New Roman" w:eastAsia="Times New Roman" w:hAnsi="Times New Roman" w:cs="Times New Roman"/>
          <w:spacing w:val="-4"/>
          <w:sz w:val="30"/>
          <w:szCs w:val="30"/>
          <w:lang w:eastAsia="ru-RU"/>
        </w:rPr>
        <w:t xml:space="preserve">15. Специалист, освоивший содержание образовательной программы высшего образования </w:t>
      </w:r>
      <w:r w:rsidRPr="008C3B26">
        <w:rPr>
          <w:rFonts w:ascii="Times New Roman" w:eastAsia="Times New Roman" w:hAnsi="Times New Roman" w:cs="Times New Roman"/>
          <w:spacing w:val="-4"/>
          <w:sz w:val="30"/>
          <w:szCs w:val="30"/>
          <w:lang w:val="en-US" w:eastAsia="ru-RU"/>
        </w:rPr>
        <w:t>I</w:t>
      </w:r>
      <w:r w:rsidRPr="008C3B26">
        <w:rPr>
          <w:rFonts w:ascii="Times New Roman" w:eastAsia="Times New Roman" w:hAnsi="Times New Roman" w:cs="Times New Roman"/>
          <w:spacing w:val="-4"/>
          <w:sz w:val="30"/>
          <w:szCs w:val="30"/>
          <w:lang w:eastAsia="ru-RU"/>
        </w:rPr>
        <w:t xml:space="preserve"> ступени по специальности 1-1</w:t>
      </w:r>
      <w:r w:rsidRPr="008C3B26">
        <w:rPr>
          <w:rFonts w:ascii="Times New Roman" w:eastAsia="Times New Roman" w:hAnsi="Times New Roman" w:cs="Times New Roman"/>
          <w:spacing w:val="-4"/>
          <w:sz w:val="30"/>
          <w:szCs w:val="30"/>
          <w:lang w:val="be-BY" w:eastAsia="ru-RU"/>
        </w:rPr>
        <w:t>7</w:t>
      </w:r>
      <w:r w:rsidRPr="008C3B26">
        <w:rPr>
          <w:rFonts w:ascii="Times New Roman" w:eastAsia="Times New Roman" w:hAnsi="Times New Roman" w:cs="Times New Roman"/>
          <w:spacing w:val="-4"/>
          <w:sz w:val="30"/>
          <w:szCs w:val="30"/>
          <w:lang w:eastAsia="ru-RU"/>
        </w:rPr>
        <w:t xml:space="preserve"> 0</w:t>
      </w:r>
      <w:r w:rsidRPr="008C3B26">
        <w:rPr>
          <w:rFonts w:ascii="Times New Roman" w:eastAsia="Times New Roman" w:hAnsi="Times New Roman" w:cs="Times New Roman"/>
          <w:spacing w:val="-4"/>
          <w:sz w:val="30"/>
          <w:szCs w:val="30"/>
          <w:lang w:val="be-BY" w:eastAsia="ru-RU"/>
        </w:rPr>
        <w:t>2</w:t>
      </w:r>
      <w:r w:rsidRPr="008C3B26">
        <w:rPr>
          <w:rFonts w:ascii="Times New Roman" w:eastAsia="Times New Roman" w:hAnsi="Times New Roman" w:cs="Times New Roman"/>
          <w:spacing w:val="-4"/>
          <w:sz w:val="30"/>
          <w:szCs w:val="30"/>
          <w:lang w:eastAsia="ru-RU"/>
        </w:rPr>
        <w:t xml:space="preserve"> 01 «Хореографическое искусство (по направлениям)», должен обладать универсальными, базовыми профессиональными и специализированными компетенциями.</w:t>
      </w:r>
    </w:p>
    <w:p w14:paraId="0ED12C5E" w14:textId="77777777" w:rsidR="005A3204" w:rsidRPr="008C3B26" w:rsidRDefault="005A3204" w:rsidP="005A3204">
      <w:pPr>
        <w:widowControl w:val="0"/>
        <w:tabs>
          <w:tab w:val="left" w:pos="-142"/>
          <w:tab w:val="left" w:pos="720"/>
        </w:tabs>
        <w:spacing w:after="0" w:line="240" w:lineRule="auto"/>
        <w:ind w:firstLine="709"/>
        <w:jc w:val="both"/>
        <w:rPr>
          <w:rFonts w:ascii="Times New Roman" w:eastAsia="Times New Roman" w:hAnsi="Times New Roman" w:cs="Times New Roman"/>
          <w:spacing w:val="-4"/>
          <w:sz w:val="30"/>
          <w:szCs w:val="30"/>
          <w:lang w:eastAsia="ru-RU"/>
        </w:rPr>
      </w:pPr>
      <w:r w:rsidRPr="008C3B26">
        <w:rPr>
          <w:rFonts w:ascii="Times New Roman" w:eastAsia="Times New Roman" w:hAnsi="Times New Roman" w:cs="Times New Roman"/>
          <w:spacing w:val="-4"/>
          <w:sz w:val="30"/>
          <w:szCs w:val="30"/>
          <w:lang w:eastAsia="ru-RU"/>
        </w:rPr>
        <w:t xml:space="preserve">Универсальные, базовые профессиональные и специализированные компетенции устанавливаются с учетом </w:t>
      </w:r>
      <w:r w:rsidRPr="008C3B26">
        <w:rPr>
          <w:rFonts w:ascii="Times New Roman" w:eastAsia="Times New Roman" w:hAnsi="Times New Roman" w:cs="Times New Roman"/>
          <w:spacing w:val="-4"/>
          <w:sz w:val="30"/>
          <w:szCs w:val="30"/>
          <w:lang w:eastAsia="be-BY"/>
        </w:rPr>
        <w:t>Национальной рамки квалификаций высшего образования Республики Беларусь</w:t>
      </w:r>
      <w:r w:rsidRPr="008C3B26">
        <w:rPr>
          <w:rFonts w:ascii="Times New Roman" w:eastAsia="Times New Roman" w:hAnsi="Times New Roman" w:cs="Times New Roman"/>
          <w:bCs/>
          <w:spacing w:val="-4"/>
          <w:sz w:val="30"/>
          <w:szCs w:val="30"/>
          <w:lang w:eastAsia="be-BY"/>
        </w:rPr>
        <w:t>.</w:t>
      </w:r>
    </w:p>
    <w:p w14:paraId="099FD85C" w14:textId="77777777" w:rsidR="005A3204" w:rsidRPr="008C3B26" w:rsidRDefault="005A3204" w:rsidP="005A3204">
      <w:pPr>
        <w:widowControl w:val="0"/>
        <w:tabs>
          <w:tab w:val="left" w:pos="0"/>
        </w:tabs>
        <w:spacing w:after="0" w:line="240" w:lineRule="auto"/>
        <w:ind w:firstLine="709"/>
        <w:jc w:val="both"/>
        <w:rPr>
          <w:rFonts w:ascii="Times New Roman" w:eastAsia="Times New Roman" w:hAnsi="Times New Roman" w:cs="Times New Roman"/>
          <w:bCs/>
          <w:spacing w:val="-4"/>
          <w:sz w:val="30"/>
          <w:szCs w:val="30"/>
          <w:lang w:eastAsia="ru-RU"/>
        </w:rPr>
      </w:pPr>
      <w:r w:rsidRPr="008C3B26">
        <w:rPr>
          <w:rFonts w:ascii="Times New Roman" w:eastAsia="Times New Roman" w:hAnsi="Times New Roman" w:cs="Times New Roman"/>
          <w:spacing w:val="-4"/>
          <w:sz w:val="30"/>
          <w:szCs w:val="30"/>
          <w:lang w:eastAsia="ru-RU"/>
        </w:rPr>
        <w:t xml:space="preserve">16. Специалист, освоивший содержание образовательной программы высшего образования </w:t>
      </w:r>
      <w:r w:rsidRPr="008C3B26">
        <w:rPr>
          <w:rFonts w:ascii="Times New Roman" w:eastAsia="Times New Roman" w:hAnsi="Times New Roman" w:cs="Times New Roman"/>
          <w:spacing w:val="-4"/>
          <w:sz w:val="30"/>
          <w:szCs w:val="30"/>
          <w:lang w:val="en-US" w:eastAsia="ru-RU"/>
        </w:rPr>
        <w:t>I</w:t>
      </w:r>
      <w:r w:rsidRPr="008C3B26">
        <w:rPr>
          <w:rFonts w:ascii="Times New Roman" w:eastAsia="Times New Roman" w:hAnsi="Times New Roman" w:cs="Times New Roman"/>
          <w:spacing w:val="-4"/>
          <w:sz w:val="30"/>
          <w:szCs w:val="30"/>
          <w:lang w:eastAsia="ru-RU"/>
        </w:rPr>
        <w:t xml:space="preserve"> ступени, должен обладать следующими универсальными компетенциями (далее – УК):</w:t>
      </w:r>
      <w:r w:rsidRPr="008C3B26">
        <w:rPr>
          <w:rFonts w:ascii="Times New Roman" w:eastAsia="Times New Roman" w:hAnsi="Times New Roman" w:cs="Times New Roman"/>
          <w:bCs/>
          <w:spacing w:val="-4"/>
          <w:sz w:val="30"/>
          <w:szCs w:val="30"/>
          <w:lang w:eastAsia="ru-RU"/>
        </w:rPr>
        <w:t xml:space="preserve"> </w:t>
      </w:r>
    </w:p>
    <w:p w14:paraId="543BFC77" w14:textId="77777777" w:rsidR="005A3204" w:rsidRPr="008C3B26" w:rsidRDefault="005A3204" w:rsidP="005A3204">
      <w:pPr>
        <w:spacing w:after="0" w:line="240" w:lineRule="auto"/>
        <w:ind w:firstLine="720"/>
        <w:jc w:val="both"/>
        <w:rPr>
          <w:rFonts w:ascii="Times New Roman" w:eastAsia="Times New Roman" w:hAnsi="Times New Roman" w:cs="Times New Roman"/>
          <w:bCs/>
          <w:spacing w:val="-4"/>
          <w:sz w:val="30"/>
          <w:szCs w:val="30"/>
          <w:lang w:val="be-BY" w:eastAsia="ru-RU"/>
        </w:rPr>
      </w:pPr>
      <w:r w:rsidRPr="008C3B26">
        <w:rPr>
          <w:rFonts w:ascii="Times New Roman" w:eastAsia="Times New Roman" w:hAnsi="Times New Roman" w:cs="Times New Roman"/>
          <w:spacing w:val="-4"/>
          <w:sz w:val="30"/>
          <w:szCs w:val="30"/>
          <w:lang w:eastAsia="ru-RU"/>
        </w:rPr>
        <w:t>УК-1</w:t>
      </w:r>
      <w:r w:rsidRPr="008C3B26">
        <w:rPr>
          <w:rFonts w:ascii="Times New Roman" w:eastAsia="Times New Roman" w:hAnsi="Times New Roman" w:cs="Times New Roman"/>
          <w:spacing w:val="-4"/>
          <w:sz w:val="30"/>
          <w:szCs w:val="30"/>
          <w:lang w:val="be-BY" w:eastAsia="ru-RU"/>
        </w:rPr>
        <w:t>. </w:t>
      </w:r>
      <w:r w:rsidRPr="008C3B26">
        <w:rPr>
          <w:rFonts w:ascii="Times New Roman" w:eastAsia="Times New Roman" w:hAnsi="Times New Roman" w:cs="Times New Roman"/>
          <w:bCs/>
          <w:spacing w:val="-4"/>
          <w:sz w:val="30"/>
          <w:szCs w:val="30"/>
          <w:lang w:eastAsia="ru-RU"/>
        </w:rPr>
        <w:t>Владеть основами исследовательской деятельности, осуществлять поиск, анализ и синтез информации</w:t>
      </w:r>
      <w:r w:rsidRPr="008C3B26">
        <w:rPr>
          <w:rFonts w:ascii="Times New Roman" w:eastAsia="Times New Roman" w:hAnsi="Times New Roman" w:cs="Times New Roman"/>
          <w:bCs/>
          <w:spacing w:val="-4"/>
          <w:sz w:val="30"/>
          <w:szCs w:val="30"/>
          <w:lang w:val="be-BY" w:eastAsia="ru-RU"/>
        </w:rPr>
        <w:t>;</w:t>
      </w:r>
    </w:p>
    <w:p w14:paraId="1C51402B" w14:textId="77777777" w:rsidR="005A3204" w:rsidRPr="008C3B26" w:rsidRDefault="005A3204" w:rsidP="005A3204">
      <w:pPr>
        <w:spacing w:after="0" w:line="240" w:lineRule="auto"/>
        <w:ind w:firstLine="720"/>
        <w:jc w:val="both"/>
        <w:rPr>
          <w:rFonts w:ascii="Times New Roman" w:eastAsia="Times New Roman" w:hAnsi="Times New Roman" w:cs="Times New Roman"/>
          <w:spacing w:val="-4"/>
          <w:sz w:val="30"/>
          <w:szCs w:val="30"/>
          <w:lang w:val="be-BY" w:eastAsia="ru-RU"/>
        </w:rPr>
      </w:pPr>
      <w:r w:rsidRPr="008C3B26">
        <w:rPr>
          <w:rFonts w:ascii="Times New Roman" w:eastAsia="Times New Roman" w:hAnsi="Times New Roman" w:cs="Times New Roman"/>
          <w:spacing w:val="-4"/>
          <w:sz w:val="30"/>
          <w:szCs w:val="30"/>
          <w:lang w:eastAsia="ru-RU"/>
        </w:rPr>
        <w:t>УК-2</w:t>
      </w:r>
      <w:r w:rsidRPr="008C3B26">
        <w:rPr>
          <w:rFonts w:ascii="Times New Roman" w:eastAsia="Times New Roman" w:hAnsi="Times New Roman" w:cs="Times New Roman"/>
          <w:spacing w:val="-4"/>
          <w:sz w:val="30"/>
          <w:szCs w:val="30"/>
          <w:lang w:val="be-BY" w:eastAsia="ru-RU"/>
        </w:rPr>
        <w:t>.</w:t>
      </w:r>
      <w:r w:rsidRPr="008C3B26">
        <w:rPr>
          <w:rFonts w:ascii="Times New Roman" w:eastAsia="Times New Roman" w:hAnsi="Times New Roman" w:cs="Times New Roman"/>
          <w:spacing w:val="-4"/>
          <w:sz w:val="30"/>
          <w:szCs w:val="30"/>
          <w:lang w:eastAsia="ru-RU"/>
        </w:rPr>
        <w:t> Решать стандартные задачи профессиональной деятельности на основе применения информационно-коммуникационных технологий</w:t>
      </w:r>
      <w:r w:rsidRPr="008C3B26">
        <w:rPr>
          <w:rFonts w:ascii="Times New Roman" w:eastAsia="Times New Roman" w:hAnsi="Times New Roman" w:cs="Times New Roman"/>
          <w:spacing w:val="-4"/>
          <w:sz w:val="30"/>
          <w:szCs w:val="30"/>
          <w:lang w:val="be-BY" w:eastAsia="ru-RU"/>
        </w:rPr>
        <w:t>;</w:t>
      </w:r>
    </w:p>
    <w:p w14:paraId="74176A6A" w14:textId="77777777" w:rsidR="005A3204" w:rsidRPr="008C3B26" w:rsidRDefault="005A3204" w:rsidP="005A3204">
      <w:pPr>
        <w:spacing w:after="0" w:line="240" w:lineRule="auto"/>
        <w:ind w:firstLine="720"/>
        <w:jc w:val="both"/>
        <w:rPr>
          <w:rFonts w:ascii="Times New Roman" w:eastAsia="Times New Roman" w:hAnsi="Times New Roman" w:cs="Times New Roman"/>
          <w:bCs/>
          <w:spacing w:val="-4"/>
          <w:sz w:val="30"/>
          <w:szCs w:val="30"/>
          <w:lang w:val="be-BY" w:eastAsia="ru-RU"/>
        </w:rPr>
      </w:pPr>
      <w:r w:rsidRPr="008C3B26">
        <w:rPr>
          <w:rFonts w:ascii="Times New Roman" w:eastAsia="Times New Roman" w:hAnsi="Times New Roman" w:cs="Times New Roman"/>
          <w:spacing w:val="-4"/>
          <w:sz w:val="30"/>
          <w:szCs w:val="30"/>
          <w:lang w:eastAsia="ru-RU"/>
        </w:rPr>
        <w:t>УК-3</w:t>
      </w:r>
      <w:r w:rsidRPr="008C3B26">
        <w:rPr>
          <w:rFonts w:ascii="Times New Roman" w:eastAsia="Times New Roman" w:hAnsi="Times New Roman" w:cs="Times New Roman"/>
          <w:spacing w:val="-4"/>
          <w:sz w:val="30"/>
          <w:szCs w:val="30"/>
          <w:lang w:val="be-BY" w:eastAsia="ru-RU"/>
        </w:rPr>
        <w:t>. </w:t>
      </w:r>
      <w:r w:rsidRPr="008C3B26">
        <w:rPr>
          <w:rFonts w:ascii="Times New Roman" w:eastAsia="Times New Roman" w:hAnsi="Times New Roman" w:cs="Times New Roman"/>
          <w:bCs/>
          <w:spacing w:val="-4"/>
          <w:sz w:val="30"/>
          <w:szCs w:val="30"/>
          <w:lang w:eastAsia="ru-RU"/>
        </w:rPr>
        <w:t xml:space="preserve">Осуществлять коммуникации на иностранном и белорусском </w:t>
      </w:r>
      <w:r w:rsidRPr="008C3B26">
        <w:rPr>
          <w:rFonts w:ascii="Times New Roman" w:eastAsia="Times New Roman" w:hAnsi="Times New Roman" w:cs="Times New Roman"/>
          <w:bCs/>
          <w:spacing w:val="-10"/>
          <w:sz w:val="30"/>
          <w:szCs w:val="30"/>
          <w:lang w:eastAsia="ru-RU"/>
        </w:rPr>
        <w:t>языках для решения задач межличностного и межкультурного взаимодействия</w:t>
      </w:r>
      <w:r w:rsidRPr="008C3B26">
        <w:rPr>
          <w:rFonts w:ascii="Times New Roman" w:eastAsia="Times New Roman" w:hAnsi="Times New Roman" w:cs="Times New Roman"/>
          <w:bCs/>
          <w:spacing w:val="-4"/>
          <w:sz w:val="30"/>
          <w:szCs w:val="30"/>
          <w:lang w:val="be-BY" w:eastAsia="ru-RU"/>
        </w:rPr>
        <w:t>;</w:t>
      </w:r>
    </w:p>
    <w:p w14:paraId="415A5892" w14:textId="77777777" w:rsidR="005A3204" w:rsidRPr="008C3B26" w:rsidRDefault="005A3204" w:rsidP="005A3204">
      <w:pPr>
        <w:spacing w:after="0" w:line="240" w:lineRule="auto"/>
        <w:ind w:firstLine="720"/>
        <w:jc w:val="both"/>
        <w:rPr>
          <w:rFonts w:ascii="Times New Roman" w:eastAsia="Times New Roman" w:hAnsi="Times New Roman" w:cs="Times New Roman"/>
          <w:bCs/>
          <w:spacing w:val="-4"/>
          <w:sz w:val="30"/>
          <w:szCs w:val="30"/>
          <w:lang w:val="be-BY" w:eastAsia="ru-RU"/>
        </w:rPr>
      </w:pPr>
      <w:r w:rsidRPr="008C3B26">
        <w:rPr>
          <w:rFonts w:ascii="Times New Roman" w:eastAsia="Times New Roman" w:hAnsi="Times New Roman" w:cs="Times New Roman"/>
          <w:spacing w:val="-4"/>
          <w:sz w:val="30"/>
          <w:szCs w:val="30"/>
          <w:lang w:eastAsia="ru-RU"/>
        </w:rPr>
        <w:t>УК-4</w:t>
      </w:r>
      <w:r w:rsidRPr="008C3B26">
        <w:rPr>
          <w:rFonts w:ascii="Times New Roman" w:eastAsia="Times New Roman" w:hAnsi="Times New Roman" w:cs="Times New Roman"/>
          <w:spacing w:val="-4"/>
          <w:sz w:val="30"/>
          <w:szCs w:val="30"/>
          <w:lang w:val="be-BY" w:eastAsia="ru-RU"/>
        </w:rPr>
        <w:t>. </w:t>
      </w:r>
      <w:r w:rsidRPr="008C3B26">
        <w:rPr>
          <w:rFonts w:ascii="Times New Roman" w:eastAsia="Times New Roman" w:hAnsi="Times New Roman" w:cs="Times New Roman"/>
          <w:bCs/>
          <w:spacing w:val="-4"/>
          <w:sz w:val="30"/>
          <w:szCs w:val="30"/>
          <w:lang w:eastAsia="ru-RU"/>
        </w:rPr>
        <w:t>Работать в команде, толерантно воспринимать социальные, этнические, конфессиональные, культурные и иные различия</w:t>
      </w:r>
      <w:r w:rsidRPr="008C3B26">
        <w:rPr>
          <w:rFonts w:ascii="Times New Roman" w:eastAsia="Times New Roman" w:hAnsi="Times New Roman" w:cs="Times New Roman"/>
          <w:bCs/>
          <w:spacing w:val="-4"/>
          <w:sz w:val="30"/>
          <w:szCs w:val="30"/>
          <w:lang w:val="be-BY" w:eastAsia="ru-RU"/>
        </w:rPr>
        <w:t>;</w:t>
      </w:r>
    </w:p>
    <w:p w14:paraId="4204C0D1" w14:textId="77777777" w:rsidR="005A3204" w:rsidRPr="008C3B26" w:rsidRDefault="005A3204" w:rsidP="005A3204">
      <w:pPr>
        <w:spacing w:after="0" w:line="240" w:lineRule="auto"/>
        <w:ind w:firstLine="720"/>
        <w:jc w:val="both"/>
        <w:rPr>
          <w:rFonts w:ascii="Times New Roman" w:eastAsia="Times New Roman" w:hAnsi="Times New Roman" w:cs="Times New Roman"/>
          <w:bCs/>
          <w:spacing w:val="-4"/>
          <w:sz w:val="30"/>
          <w:szCs w:val="30"/>
          <w:lang w:val="be-BY" w:eastAsia="ru-RU"/>
        </w:rPr>
      </w:pPr>
      <w:r w:rsidRPr="008C3B26">
        <w:rPr>
          <w:rFonts w:ascii="Times New Roman" w:eastAsia="Times New Roman" w:hAnsi="Times New Roman" w:cs="Times New Roman"/>
          <w:spacing w:val="-4"/>
          <w:sz w:val="30"/>
          <w:szCs w:val="30"/>
          <w:lang w:eastAsia="ru-RU"/>
        </w:rPr>
        <w:t>УК-5</w:t>
      </w:r>
      <w:r w:rsidRPr="008C3B26">
        <w:rPr>
          <w:rFonts w:ascii="Times New Roman" w:eastAsia="Times New Roman" w:hAnsi="Times New Roman" w:cs="Times New Roman"/>
          <w:spacing w:val="-4"/>
          <w:sz w:val="30"/>
          <w:szCs w:val="30"/>
          <w:lang w:val="be-BY" w:eastAsia="ru-RU"/>
        </w:rPr>
        <w:t>. </w:t>
      </w:r>
      <w:r w:rsidRPr="008C3B26">
        <w:rPr>
          <w:rFonts w:ascii="Times New Roman" w:eastAsia="Times New Roman" w:hAnsi="Times New Roman" w:cs="Times New Roman"/>
          <w:bCs/>
          <w:spacing w:val="-4"/>
          <w:sz w:val="30"/>
          <w:szCs w:val="30"/>
          <w:lang w:eastAsia="ru-RU"/>
        </w:rPr>
        <w:t>Быть способным к саморазвитию и совершенствованию в профессиональной деятельности</w:t>
      </w:r>
      <w:r w:rsidRPr="008C3B26">
        <w:rPr>
          <w:rFonts w:ascii="Times New Roman" w:eastAsia="Times New Roman" w:hAnsi="Times New Roman" w:cs="Times New Roman"/>
          <w:bCs/>
          <w:spacing w:val="-4"/>
          <w:sz w:val="30"/>
          <w:szCs w:val="30"/>
          <w:lang w:val="be-BY" w:eastAsia="ru-RU"/>
        </w:rPr>
        <w:t>;</w:t>
      </w:r>
    </w:p>
    <w:p w14:paraId="4B65DB5B" w14:textId="77777777" w:rsidR="005A3204" w:rsidRPr="008C3B26" w:rsidRDefault="005A3204" w:rsidP="005A3204">
      <w:pPr>
        <w:spacing w:after="0" w:line="240" w:lineRule="auto"/>
        <w:ind w:firstLine="720"/>
        <w:jc w:val="both"/>
        <w:rPr>
          <w:rFonts w:ascii="Times New Roman" w:eastAsia="Times New Roman" w:hAnsi="Times New Roman" w:cs="Times New Roman"/>
          <w:bCs/>
          <w:spacing w:val="-4"/>
          <w:sz w:val="30"/>
          <w:szCs w:val="30"/>
          <w:lang w:val="be-BY" w:eastAsia="ru-RU"/>
        </w:rPr>
      </w:pPr>
      <w:r w:rsidRPr="008C3B26">
        <w:rPr>
          <w:rFonts w:ascii="Times New Roman" w:eastAsia="Times New Roman" w:hAnsi="Times New Roman" w:cs="Times New Roman"/>
          <w:spacing w:val="-4"/>
          <w:sz w:val="30"/>
          <w:szCs w:val="30"/>
          <w:lang w:eastAsia="ru-RU"/>
        </w:rPr>
        <w:t>УК-6</w:t>
      </w:r>
      <w:r w:rsidRPr="008C3B26">
        <w:rPr>
          <w:rFonts w:ascii="Times New Roman" w:eastAsia="Times New Roman" w:hAnsi="Times New Roman" w:cs="Times New Roman"/>
          <w:spacing w:val="-4"/>
          <w:sz w:val="30"/>
          <w:szCs w:val="30"/>
          <w:lang w:val="be-BY" w:eastAsia="ru-RU"/>
        </w:rPr>
        <w:t>. </w:t>
      </w:r>
      <w:r w:rsidRPr="008C3B26">
        <w:rPr>
          <w:rFonts w:ascii="Times New Roman" w:eastAsia="Times New Roman" w:hAnsi="Times New Roman" w:cs="Times New Roman"/>
          <w:bCs/>
          <w:spacing w:val="-4"/>
          <w:sz w:val="30"/>
          <w:szCs w:val="30"/>
          <w:lang w:eastAsia="ru-RU"/>
        </w:rPr>
        <w:t>Проявлять инициативу и адаптироваться к изменениям в профессиональной деятельности</w:t>
      </w:r>
      <w:r w:rsidRPr="008C3B26">
        <w:rPr>
          <w:rFonts w:ascii="Times New Roman" w:eastAsia="Times New Roman" w:hAnsi="Times New Roman" w:cs="Times New Roman"/>
          <w:bCs/>
          <w:spacing w:val="-4"/>
          <w:sz w:val="30"/>
          <w:szCs w:val="30"/>
          <w:lang w:val="be-BY" w:eastAsia="ru-RU"/>
        </w:rPr>
        <w:t>;</w:t>
      </w:r>
    </w:p>
    <w:p w14:paraId="1D9D0C33" w14:textId="77777777" w:rsidR="005A3204" w:rsidRPr="008C3B26" w:rsidRDefault="005A3204" w:rsidP="005A3204">
      <w:pPr>
        <w:spacing w:after="0" w:line="240" w:lineRule="auto"/>
        <w:ind w:firstLine="720"/>
        <w:jc w:val="both"/>
        <w:rPr>
          <w:rFonts w:ascii="Times New Roman" w:eastAsia="Times New Roman" w:hAnsi="Times New Roman" w:cs="Times New Roman"/>
          <w:bCs/>
          <w:spacing w:val="-4"/>
          <w:sz w:val="30"/>
          <w:szCs w:val="30"/>
          <w:lang w:val="be-BY" w:eastAsia="ru-RU"/>
        </w:rPr>
      </w:pPr>
      <w:r w:rsidRPr="008C3B26">
        <w:rPr>
          <w:rFonts w:ascii="Times New Roman" w:eastAsia="Times New Roman" w:hAnsi="Times New Roman" w:cs="Times New Roman"/>
          <w:spacing w:val="-4"/>
          <w:sz w:val="30"/>
          <w:szCs w:val="30"/>
          <w:lang w:eastAsia="ru-RU"/>
        </w:rPr>
        <w:t>УК-7</w:t>
      </w:r>
      <w:r w:rsidRPr="008C3B26">
        <w:rPr>
          <w:rFonts w:ascii="Times New Roman" w:eastAsia="Times New Roman" w:hAnsi="Times New Roman" w:cs="Times New Roman"/>
          <w:spacing w:val="-4"/>
          <w:sz w:val="30"/>
          <w:szCs w:val="30"/>
          <w:lang w:val="be-BY" w:eastAsia="ru-RU"/>
        </w:rPr>
        <w:t>. </w:t>
      </w:r>
      <w:r w:rsidRPr="008C3B26">
        <w:rPr>
          <w:rFonts w:ascii="Times New Roman" w:eastAsia="Times New Roman" w:hAnsi="Times New Roman" w:cs="Times New Roman"/>
          <w:bCs/>
          <w:spacing w:val="-4"/>
          <w:sz w:val="30"/>
          <w:szCs w:val="30"/>
          <w:lang w:eastAsia="ru-RU"/>
        </w:rPr>
        <w:t>Обладать гуманистическим мировоззрением, качествами гражданственности и патриотизма</w:t>
      </w:r>
      <w:r w:rsidRPr="008C3B26">
        <w:rPr>
          <w:rFonts w:ascii="Times New Roman" w:eastAsia="Times New Roman" w:hAnsi="Times New Roman" w:cs="Times New Roman"/>
          <w:bCs/>
          <w:spacing w:val="-4"/>
          <w:sz w:val="30"/>
          <w:szCs w:val="30"/>
          <w:lang w:val="be-BY" w:eastAsia="ru-RU"/>
        </w:rPr>
        <w:t>;</w:t>
      </w:r>
    </w:p>
    <w:p w14:paraId="2CE9C7B6" w14:textId="77777777" w:rsidR="005A3204" w:rsidRPr="008C3B26" w:rsidRDefault="005A3204" w:rsidP="005A3204">
      <w:pPr>
        <w:spacing w:after="0" w:line="240" w:lineRule="auto"/>
        <w:ind w:firstLine="720"/>
        <w:jc w:val="both"/>
        <w:rPr>
          <w:rFonts w:ascii="Times New Roman" w:eastAsia="Times New Roman" w:hAnsi="Times New Roman" w:cs="Times New Roman"/>
          <w:bCs/>
          <w:spacing w:val="-4"/>
          <w:sz w:val="30"/>
          <w:szCs w:val="30"/>
          <w:lang w:val="be-BY" w:eastAsia="ru-RU"/>
        </w:rPr>
      </w:pPr>
      <w:r w:rsidRPr="008C3B26">
        <w:rPr>
          <w:rFonts w:ascii="Times New Roman" w:eastAsia="Times New Roman" w:hAnsi="Times New Roman" w:cs="Times New Roman"/>
          <w:spacing w:val="-4"/>
          <w:sz w:val="30"/>
          <w:szCs w:val="30"/>
          <w:lang w:eastAsia="ru-RU"/>
        </w:rPr>
        <w:t>УК-8</w:t>
      </w:r>
      <w:r w:rsidRPr="008C3B26">
        <w:rPr>
          <w:rFonts w:ascii="Times New Roman" w:eastAsia="Times New Roman" w:hAnsi="Times New Roman" w:cs="Times New Roman"/>
          <w:spacing w:val="-4"/>
          <w:sz w:val="30"/>
          <w:szCs w:val="30"/>
          <w:lang w:val="be-BY" w:eastAsia="ru-RU"/>
        </w:rPr>
        <w:t>. </w:t>
      </w:r>
      <w:r w:rsidRPr="008C3B26">
        <w:rPr>
          <w:rFonts w:ascii="Times New Roman" w:eastAsia="Times New Roman" w:hAnsi="Times New Roman" w:cs="Times New Roman"/>
          <w:bCs/>
          <w:spacing w:val="-4"/>
          <w:sz w:val="30"/>
          <w:szCs w:val="30"/>
          <w:lang w:eastAsia="ru-RU"/>
        </w:rPr>
        <w:t>Обладать современной культурой мышления, использовать основы философских знаний в профессиональной деятельности</w:t>
      </w:r>
      <w:r w:rsidRPr="008C3B26">
        <w:rPr>
          <w:rFonts w:ascii="Times New Roman" w:eastAsia="Times New Roman" w:hAnsi="Times New Roman" w:cs="Times New Roman"/>
          <w:bCs/>
          <w:spacing w:val="-4"/>
          <w:sz w:val="30"/>
          <w:szCs w:val="30"/>
          <w:lang w:val="be-BY" w:eastAsia="ru-RU"/>
        </w:rPr>
        <w:t>;</w:t>
      </w:r>
    </w:p>
    <w:p w14:paraId="1F9F5A06" w14:textId="77777777" w:rsidR="005A3204" w:rsidRPr="008C3B26" w:rsidRDefault="005A3204" w:rsidP="005A3204">
      <w:pPr>
        <w:spacing w:after="0" w:line="240" w:lineRule="auto"/>
        <w:ind w:firstLine="720"/>
        <w:jc w:val="both"/>
        <w:rPr>
          <w:rFonts w:ascii="Times New Roman" w:eastAsia="Times New Roman" w:hAnsi="Times New Roman" w:cs="Times New Roman"/>
          <w:bCs/>
          <w:spacing w:val="-4"/>
          <w:sz w:val="30"/>
          <w:szCs w:val="30"/>
          <w:lang w:val="be-BY" w:eastAsia="ru-RU"/>
        </w:rPr>
      </w:pPr>
      <w:r w:rsidRPr="008C3B26">
        <w:rPr>
          <w:rFonts w:ascii="Times New Roman" w:eastAsia="Times New Roman" w:hAnsi="Times New Roman" w:cs="Times New Roman"/>
          <w:spacing w:val="-4"/>
          <w:sz w:val="30"/>
          <w:szCs w:val="30"/>
          <w:lang w:eastAsia="ru-RU"/>
        </w:rPr>
        <w:t>УК-9</w:t>
      </w:r>
      <w:r w:rsidRPr="008C3B26">
        <w:rPr>
          <w:rFonts w:ascii="Times New Roman" w:eastAsia="Times New Roman" w:hAnsi="Times New Roman" w:cs="Times New Roman"/>
          <w:spacing w:val="-4"/>
          <w:sz w:val="30"/>
          <w:szCs w:val="30"/>
          <w:lang w:val="be-BY" w:eastAsia="ru-RU"/>
        </w:rPr>
        <w:t>. </w:t>
      </w:r>
      <w:r w:rsidRPr="008C3B26">
        <w:rPr>
          <w:rFonts w:ascii="Times New Roman" w:eastAsia="Times New Roman" w:hAnsi="Times New Roman" w:cs="Times New Roman"/>
          <w:bCs/>
          <w:spacing w:val="-4"/>
          <w:sz w:val="30"/>
          <w:szCs w:val="30"/>
          <w:lang w:eastAsia="ru-RU"/>
        </w:rPr>
        <w:t>Выявлять факторы и механизмы исторического развития, определять общественное значение исторических событий</w:t>
      </w:r>
      <w:r w:rsidRPr="008C3B26">
        <w:rPr>
          <w:rFonts w:ascii="Times New Roman" w:eastAsia="Times New Roman" w:hAnsi="Times New Roman" w:cs="Times New Roman"/>
          <w:bCs/>
          <w:spacing w:val="-4"/>
          <w:sz w:val="30"/>
          <w:szCs w:val="30"/>
          <w:lang w:val="be-BY" w:eastAsia="ru-RU"/>
        </w:rPr>
        <w:t>;</w:t>
      </w:r>
    </w:p>
    <w:p w14:paraId="3F4D67E7" w14:textId="77777777" w:rsidR="005A3204" w:rsidRPr="008C3B26" w:rsidRDefault="005A3204" w:rsidP="005A3204">
      <w:pPr>
        <w:spacing w:after="0" w:line="240" w:lineRule="auto"/>
        <w:ind w:firstLine="720"/>
        <w:jc w:val="both"/>
        <w:rPr>
          <w:rFonts w:ascii="Times New Roman" w:eastAsia="Times New Roman" w:hAnsi="Times New Roman" w:cs="Times New Roman"/>
          <w:bCs/>
          <w:spacing w:val="-4"/>
          <w:sz w:val="30"/>
          <w:szCs w:val="30"/>
          <w:lang w:val="be-BY" w:eastAsia="ru-RU"/>
        </w:rPr>
      </w:pPr>
      <w:r w:rsidRPr="008C3B26">
        <w:rPr>
          <w:rFonts w:ascii="Times New Roman" w:eastAsia="Times New Roman" w:hAnsi="Times New Roman" w:cs="Times New Roman"/>
          <w:spacing w:val="-4"/>
          <w:sz w:val="30"/>
          <w:szCs w:val="30"/>
          <w:lang w:eastAsia="ru-RU"/>
        </w:rPr>
        <w:t>УК-10</w:t>
      </w:r>
      <w:r w:rsidRPr="008C3B26">
        <w:rPr>
          <w:rFonts w:ascii="Times New Roman" w:eastAsia="Times New Roman" w:hAnsi="Times New Roman" w:cs="Times New Roman"/>
          <w:spacing w:val="-4"/>
          <w:sz w:val="30"/>
          <w:szCs w:val="30"/>
          <w:lang w:val="be-BY" w:eastAsia="ru-RU"/>
        </w:rPr>
        <w:t>. </w:t>
      </w:r>
      <w:r w:rsidRPr="008C3B26">
        <w:rPr>
          <w:rFonts w:ascii="Times New Roman" w:eastAsia="Times New Roman" w:hAnsi="Times New Roman" w:cs="Times New Roman"/>
          <w:bCs/>
          <w:spacing w:val="-4"/>
          <w:sz w:val="30"/>
          <w:szCs w:val="30"/>
          <w:lang w:eastAsia="ru-RU"/>
        </w:rPr>
        <w:t>Анализировать социально-значимые явления, события и процессы, использовать социологическую и экономическую информацию, проявлять предпринимательскую инициативу</w:t>
      </w:r>
      <w:r w:rsidRPr="008C3B26">
        <w:rPr>
          <w:rFonts w:ascii="Times New Roman" w:eastAsia="Times New Roman" w:hAnsi="Times New Roman" w:cs="Times New Roman"/>
          <w:bCs/>
          <w:spacing w:val="-4"/>
          <w:sz w:val="30"/>
          <w:szCs w:val="30"/>
          <w:lang w:val="be-BY" w:eastAsia="ru-RU"/>
        </w:rPr>
        <w:t>;</w:t>
      </w:r>
    </w:p>
    <w:p w14:paraId="1797ECF3" w14:textId="77777777" w:rsidR="005A3204" w:rsidRPr="005A3204" w:rsidRDefault="005A3204" w:rsidP="005A3204">
      <w:pPr>
        <w:spacing w:after="0" w:line="240" w:lineRule="auto"/>
        <w:ind w:firstLine="720"/>
        <w:jc w:val="both"/>
        <w:rPr>
          <w:rFonts w:ascii="Times New Roman" w:eastAsia="Times New Roman" w:hAnsi="Times New Roman" w:cs="Times New Roman"/>
          <w:bCs/>
          <w:spacing w:val="-4"/>
          <w:sz w:val="30"/>
          <w:szCs w:val="30"/>
          <w:lang w:val="be-BY" w:eastAsia="ru-RU"/>
        </w:rPr>
      </w:pPr>
      <w:r w:rsidRPr="008C3B26">
        <w:rPr>
          <w:rFonts w:ascii="Times New Roman" w:eastAsia="Times New Roman" w:hAnsi="Times New Roman" w:cs="Times New Roman"/>
          <w:spacing w:val="-4"/>
          <w:sz w:val="30"/>
          <w:szCs w:val="30"/>
          <w:lang w:eastAsia="ru-RU"/>
        </w:rPr>
        <w:t>УК-11</w:t>
      </w:r>
      <w:r w:rsidRPr="008C3B26">
        <w:rPr>
          <w:rFonts w:ascii="Times New Roman" w:eastAsia="Times New Roman" w:hAnsi="Times New Roman" w:cs="Times New Roman"/>
          <w:spacing w:val="-4"/>
          <w:sz w:val="30"/>
          <w:szCs w:val="30"/>
          <w:lang w:val="be-BY" w:eastAsia="ru-RU"/>
        </w:rPr>
        <w:t>. </w:t>
      </w:r>
      <w:r w:rsidRPr="008C3B26">
        <w:rPr>
          <w:rFonts w:ascii="Times New Roman" w:eastAsia="Times New Roman" w:hAnsi="Times New Roman" w:cs="Times New Roman"/>
          <w:bCs/>
          <w:spacing w:val="-4"/>
          <w:sz w:val="30"/>
          <w:szCs w:val="30"/>
          <w:lang w:eastAsia="ru-RU"/>
        </w:rPr>
        <w:t>Владеть основными категориями политологии и идеологии, понимать специфику формирования и функционирования политической системы и особенности</w:t>
      </w:r>
      <w:r w:rsidRPr="005A3204">
        <w:rPr>
          <w:rFonts w:ascii="Times New Roman" w:eastAsia="Times New Roman" w:hAnsi="Times New Roman" w:cs="Times New Roman"/>
          <w:bCs/>
          <w:spacing w:val="-4"/>
          <w:sz w:val="30"/>
          <w:szCs w:val="30"/>
          <w:lang w:eastAsia="ru-RU"/>
        </w:rPr>
        <w:t xml:space="preserve"> идеологии белорусского государства</w:t>
      </w:r>
      <w:r w:rsidRPr="005A3204">
        <w:rPr>
          <w:rFonts w:ascii="Times New Roman" w:eastAsia="Times New Roman" w:hAnsi="Times New Roman" w:cs="Times New Roman"/>
          <w:bCs/>
          <w:spacing w:val="-4"/>
          <w:sz w:val="30"/>
          <w:szCs w:val="30"/>
          <w:lang w:val="be-BY" w:eastAsia="ru-RU"/>
        </w:rPr>
        <w:t>;</w:t>
      </w:r>
    </w:p>
    <w:p w14:paraId="3A69EC90" w14:textId="77777777" w:rsidR="005A3204" w:rsidRPr="00B66B57" w:rsidRDefault="005A3204" w:rsidP="005A3204">
      <w:pPr>
        <w:widowControl w:val="0"/>
        <w:tabs>
          <w:tab w:val="left" w:pos="0"/>
          <w:tab w:val="left" w:pos="720"/>
        </w:tabs>
        <w:spacing w:after="0" w:line="240" w:lineRule="auto"/>
        <w:ind w:firstLine="709"/>
        <w:jc w:val="both"/>
        <w:rPr>
          <w:rFonts w:ascii="Times New Roman" w:eastAsia="Times New Roman" w:hAnsi="Times New Roman" w:cs="Times New Roman"/>
          <w:bCs/>
          <w:color w:val="000000" w:themeColor="text1"/>
          <w:spacing w:val="-4"/>
          <w:sz w:val="30"/>
          <w:szCs w:val="30"/>
          <w:lang w:eastAsia="ru-RU"/>
        </w:rPr>
      </w:pPr>
      <w:r w:rsidRPr="00B66B57">
        <w:rPr>
          <w:rFonts w:ascii="Times New Roman" w:eastAsia="Times New Roman" w:hAnsi="Times New Roman" w:cs="Times New Roman"/>
          <w:color w:val="000000" w:themeColor="text1"/>
          <w:spacing w:val="-4"/>
          <w:sz w:val="30"/>
          <w:szCs w:val="30"/>
          <w:lang w:eastAsia="ru-RU"/>
        </w:rPr>
        <w:t xml:space="preserve">17. Специалист, освоивший содержание образовательной программы высшего образования </w:t>
      </w:r>
      <w:r w:rsidRPr="00B66B57">
        <w:rPr>
          <w:rFonts w:ascii="Times New Roman" w:eastAsia="Times New Roman" w:hAnsi="Times New Roman" w:cs="Times New Roman"/>
          <w:color w:val="000000" w:themeColor="text1"/>
          <w:spacing w:val="-4"/>
          <w:sz w:val="30"/>
          <w:szCs w:val="30"/>
          <w:lang w:val="en-US" w:eastAsia="ru-RU"/>
        </w:rPr>
        <w:t>I</w:t>
      </w:r>
      <w:r w:rsidRPr="00B66B57">
        <w:rPr>
          <w:rFonts w:ascii="Times New Roman" w:eastAsia="Times New Roman" w:hAnsi="Times New Roman" w:cs="Times New Roman"/>
          <w:color w:val="000000" w:themeColor="text1"/>
          <w:spacing w:val="-4"/>
          <w:sz w:val="30"/>
          <w:szCs w:val="30"/>
          <w:lang w:eastAsia="ru-RU"/>
        </w:rPr>
        <w:t xml:space="preserve"> ступени, должен обладать следующими базовыми профессиональными компетенциями (далее – БПК):</w:t>
      </w:r>
      <w:r w:rsidRPr="00B66B57">
        <w:rPr>
          <w:rFonts w:ascii="Times New Roman" w:eastAsia="Times New Roman" w:hAnsi="Times New Roman" w:cs="Times New Roman"/>
          <w:bCs/>
          <w:color w:val="000000" w:themeColor="text1"/>
          <w:spacing w:val="-4"/>
          <w:sz w:val="30"/>
          <w:szCs w:val="30"/>
          <w:lang w:eastAsia="ru-RU"/>
        </w:rPr>
        <w:t xml:space="preserve"> </w:t>
      </w:r>
    </w:p>
    <w:p w14:paraId="0CA51254" w14:textId="77777777" w:rsidR="005A3204" w:rsidRPr="00B66B57" w:rsidRDefault="005A3204" w:rsidP="005A3204">
      <w:pPr>
        <w:spacing w:after="0" w:line="240" w:lineRule="auto"/>
        <w:ind w:firstLine="720"/>
        <w:jc w:val="both"/>
        <w:rPr>
          <w:rFonts w:ascii="Times New Roman" w:eastAsia="Times New Roman" w:hAnsi="Times New Roman" w:cs="Times New Roman"/>
          <w:color w:val="000000" w:themeColor="text1"/>
          <w:spacing w:val="-4"/>
          <w:sz w:val="30"/>
          <w:szCs w:val="30"/>
          <w:lang w:val="be-BY" w:eastAsia="ru-RU"/>
        </w:rPr>
      </w:pPr>
      <w:r w:rsidRPr="00B66B57">
        <w:rPr>
          <w:rFonts w:ascii="Times New Roman" w:eastAsia="Times New Roman" w:hAnsi="Times New Roman" w:cs="Times New Roman"/>
          <w:color w:val="000000" w:themeColor="text1"/>
          <w:spacing w:val="-4"/>
          <w:sz w:val="30"/>
          <w:szCs w:val="30"/>
          <w:lang w:eastAsia="ru-RU"/>
        </w:rPr>
        <w:t>БПК-1</w:t>
      </w:r>
      <w:r w:rsidRPr="00B66B57">
        <w:rPr>
          <w:rFonts w:ascii="Times New Roman" w:eastAsia="Times New Roman" w:hAnsi="Times New Roman" w:cs="Times New Roman"/>
          <w:color w:val="000000" w:themeColor="text1"/>
          <w:spacing w:val="-4"/>
          <w:sz w:val="30"/>
          <w:szCs w:val="30"/>
          <w:lang w:val="be-BY" w:eastAsia="ru-RU"/>
        </w:rPr>
        <w:t>. </w:t>
      </w:r>
      <w:r w:rsidRPr="00B66B57">
        <w:rPr>
          <w:rFonts w:ascii="Times New Roman" w:eastAsia="Times New Roman" w:hAnsi="Times New Roman" w:cs="Times New Roman"/>
          <w:color w:val="000000" w:themeColor="text1"/>
          <w:spacing w:val="-4"/>
          <w:sz w:val="30"/>
          <w:szCs w:val="30"/>
          <w:lang w:eastAsia="ru-RU"/>
        </w:rPr>
        <w:t>Применять на практике основные теории обучения и воспитания, современные педагогические системы, понимать их роль и место в образовательном процессе</w:t>
      </w:r>
      <w:r w:rsidRPr="00B66B57">
        <w:rPr>
          <w:rFonts w:ascii="Times New Roman" w:eastAsia="Times New Roman" w:hAnsi="Times New Roman" w:cs="Times New Roman"/>
          <w:color w:val="000000" w:themeColor="text1"/>
          <w:spacing w:val="-4"/>
          <w:sz w:val="30"/>
          <w:szCs w:val="30"/>
          <w:lang w:val="be-BY" w:eastAsia="ru-RU"/>
        </w:rPr>
        <w:t>;</w:t>
      </w:r>
    </w:p>
    <w:p w14:paraId="33BCD4F7" w14:textId="77777777" w:rsidR="005A3204" w:rsidRPr="00B66B57" w:rsidRDefault="005A3204" w:rsidP="005A3204">
      <w:pPr>
        <w:spacing w:after="0" w:line="240" w:lineRule="auto"/>
        <w:ind w:firstLine="720"/>
        <w:jc w:val="both"/>
        <w:rPr>
          <w:rFonts w:ascii="Times New Roman" w:eastAsia="Times New Roman" w:hAnsi="Times New Roman" w:cs="Times New Roman"/>
          <w:color w:val="000000" w:themeColor="text1"/>
          <w:spacing w:val="-6"/>
          <w:sz w:val="30"/>
          <w:szCs w:val="30"/>
          <w:lang w:val="be-BY" w:eastAsia="ru-RU"/>
        </w:rPr>
      </w:pPr>
      <w:r w:rsidRPr="00B66B57">
        <w:rPr>
          <w:rFonts w:ascii="Times New Roman" w:eastAsia="Times New Roman" w:hAnsi="Times New Roman" w:cs="Times New Roman"/>
          <w:color w:val="000000" w:themeColor="text1"/>
          <w:spacing w:val="-4"/>
          <w:sz w:val="30"/>
          <w:szCs w:val="30"/>
          <w:lang w:eastAsia="ru-RU"/>
        </w:rPr>
        <w:t>БПК-2</w:t>
      </w:r>
      <w:r w:rsidRPr="00B66B57">
        <w:rPr>
          <w:rFonts w:ascii="Times New Roman" w:eastAsia="Times New Roman" w:hAnsi="Times New Roman" w:cs="Times New Roman"/>
          <w:color w:val="000000" w:themeColor="text1"/>
          <w:spacing w:val="-4"/>
          <w:sz w:val="30"/>
          <w:szCs w:val="30"/>
          <w:lang w:val="be-BY" w:eastAsia="ru-RU"/>
        </w:rPr>
        <w:t>. </w:t>
      </w:r>
      <w:r w:rsidRPr="00B66B57">
        <w:rPr>
          <w:rFonts w:ascii="Times New Roman" w:eastAsia="Times New Roman" w:hAnsi="Times New Roman" w:cs="Times New Roman"/>
          <w:color w:val="000000" w:themeColor="text1"/>
          <w:spacing w:val="-4"/>
          <w:sz w:val="30"/>
          <w:szCs w:val="30"/>
          <w:lang w:eastAsia="ru-RU"/>
        </w:rPr>
        <w:t xml:space="preserve">Определять и применять в профессиональной деятельности </w:t>
      </w:r>
      <w:r w:rsidRPr="00B66B57">
        <w:rPr>
          <w:rFonts w:ascii="Times New Roman" w:eastAsia="Times New Roman" w:hAnsi="Times New Roman" w:cs="Times New Roman"/>
          <w:color w:val="000000" w:themeColor="text1"/>
          <w:spacing w:val="-6"/>
          <w:sz w:val="30"/>
          <w:szCs w:val="30"/>
          <w:lang w:eastAsia="ru-RU"/>
        </w:rPr>
        <w:t>современные методы, формы, средства и технологии обучения и воспитания</w:t>
      </w:r>
      <w:r w:rsidRPr="00B66B57">
        <w:rPr>
          <w:rFonts w:ascii="Times New Roman" w:eastAsia="Times New Roman" w:hAnsi="Times New Roman" w:cs="Times New Roman"/>
          <w:color w:val="000000" w:themeColor="text1"/>
          <w:spacing w:val="-6"/>
          <w:sz w:val="30"/>
          <w:szCs w:val="30"/>
          <w:lang w:val="be-BY" w:eastAsia="ru-RU"/>
        </w:rPr>
        <w:t>;</w:t>
      </w:r>
    </w:p>
    <w:p w14:paraId="6E42E743" w14:textId="77777777" w:rsidR="005A3204" w:rsidRPr="00B66B57" w:rsidRDefault="005A3204" w:rsidP="005A3204">
      <w:pPr>
        <w:spacing w:after="0" w:line="240" w:lineRule="auto"/>
        <w:ind w:firstLine="720"/>
        <w:jc w:val="both"/>
        <w:rPr>
          <w:rFonts w:ascii="Times New Roman" w:eastAsia="Times New Roman" w:hAnsi="Times New Roman" w:cs="Times New Roman"/>
          <w:color w:val="000000" w:themeColor="text1"/>
          <w:spacing w:val="-4"/>
          <w:sz w:val="30"/>
          <w:szCs w:val="30"/>
          <w:lang w:val="be-BY" w:eastAsia="ru-RU"/>
        </w:rPr>
      </w:pPr>
      <w:r w:rsidRPr="00B66B57">
        <w:rPr>
          <w:rFonts w:ascii="Times New Roman" w:eastAsia="Times New Roman" w:hAnsi="Times New Roman" w:cs="Times New Roman"/>
          <w:color w:val="000000" w:themeColor="text1"/>
          <w:spacing w:val="-4"/>
          <w:sz w:val="30"/>
          <w:szCs w:val="30"/>
          <w:lang w:eastAsia="ru-RU"/>
        </w:rPr>
        <w:t>БПК-3</w:t>
      </w:r>
      <w:r w:rsidRPr="00B66B57">
        <w:rPr>
          <w:rFonts w:ascii="Times New Roman" w:eastAsia="Times New Roman" w:hAnsi="Times New Roman" w:cs="Times New Roman"/>
          <w:color w:val="000000" w:themeColor="text1"/>
          <w:spacing w:val="-4"/>
          <w:sz w:val="30"/>
          <w:szCs w:val="30"/>
          <w:lang w:val="be-BY" w:eastAsia="ru-RU"/>
        </w:rPr>
        <w:t>. </w:t>
      </w:r>
      <w:r w:rsidRPr="00B66B57">
        <w:rPr>
          <w:rFonts w:ascii="Times New Roman" w:eastAsia="Times New Roman" w:hAnsi="Times New Roman" w:cs="Times New Roman"/>
          <w:color w:val="000000" w:themeColor="text1"/>
          <w:spacing w:val="-4"/>
          <w:sz w:val="30"/>
          <w:szCs w:val="30"/>
          <w:lang w:eastAsia="ru-RU"/>
        </w:rPr>
        <w:t>Учитывать в педагогической деятельности особенности возрастного физиологического и психологического развития человека на основе системных знаний о жизненных этапах его развития в биологическом, социальном и психологическом аспектах</w:t>
      </w:r>
      <w:r w:rsidRPr="00B66B57">
        <w:rPr>
          <w:rFonts w:ascii="Times New Roman" w:eastAsia="Times New Roman" w:hAnsi="Times New Roman" w:cs="Times New Roman"/>
          <w:color w:val="000000" w:themeColor="text1"/>
          <w:spacing w:val="-4"/>
          <w:sz w:val="30"/>
          <w:szCs w:val="30"/>
          <w:lang w:val="be-BY" w:eastAsia="ru-RU"/>
        </w:rPr>
        <w:t>;</w:t>
      </w:r>
    </w:p>
    <w:p w14:paraId="17AEE5E3" w14:textId="1201CB09" w:rsidR="005A3204" w:rsidRPr="00B66B57" w:rsidRDefault="005A3204" w:rsidP="005A3204">
      <w:pPr>
        <w:spacing w:after="0" w:line="240" w:lineRule="auto"/>
        <w:ind w:firstLine="720"/>
        <w:jc w:val="both"/>
        <w:rPr>
          <w:rFonts w:ascii="Times New Roman" w:eastAsia="Times New Roman" w:hAnsi="Times New Roman" w:cs="Times New Roman"/>
          <w:color w:val="000000" w:themeColor="text1"/>
          <w:spacing w:val="-4"/>
          <w:sz w:val="30"/>
          <w:szCs w:val="30"/>
          <w:lang w:val="be-BY" w:eastAsia="ru-RU"/>
        </w:rPr>
      </w:pPr>
      <w:r w:rsidRPr="00B66B57">
        <w:rPr>
          <w:rFonts w:ascii="Times New Roman" w:eastAsia="Times New Roman" w:hAnsi="Times New Roman" w:cs="Times New Roman"/>
          <w:color w:val="000000" w:themeColor="text1"/>
          <w:spacing w:val="-4"/>
          <w:sz w:val="30"/>
          <w:szCs w:val="30"/>
          <w:lang w:eastAsia="ru-RU"/>
        </w:rPr>
        <w:t>БПК-4</w:t>
      </w:r>
      <w:r w:rsidRPr="00B66B57">
        <w:rPr>
          <w:rFonts w:ascii="Times New Roman" w:eastAsia="Times New Roman" w:hAnsi="Times New Roman" w:cs="Times New Roman"/>
          <w:color w:val="000000" w:themeColor="text1"/>
          <w:spacing w:val="-4"/>
          <w:sz w:val="30"/>
          <w:szCs w:val="30"/>
          <w:lang w:val="be-BY" w:eastAsia="ru-RU"/>
        </w:rPr>
        <w:t>. </w:t>
      </w:r>
      <w:r w:rsidRPr="00B66B57">
        <w:rPr>
          <w:rFonts w:ascii="Times New Roman" w:eastAsia="Times New Roman" w:hAnsi="Times New Roman" w:cs="Times New Roman"/>
          <w:color w:val="000000" w:themeColor="text1"/>
          <w:spacing w:val="-4"/>
          <w:sz w:val="30"/>
          <w:szCs w:val="30"/>
          <w:lang w:eastAsia="ru-RU"/>
        </w:rPr>
        <w:t>Осуществлять педагогическую деятельность в сфере образования, создавать и применять современные образовательные технологии и педагогические инновации в целях личного, духовно-нравственного, художественно-эстетического и профессионального развития обучающихся</w:t>
      </w:r>
      <w:r w:rsidRPr="00B66B57">
        <w:rPr>
          <w:rFonts w:ascii="Times New Roman" w:eastAsia="Times New Roman" w:hAnsi="Times New Roman" w:cs="Times New Roman"/>
          <w:color w:val="000000" w:themeColor="text1"/>
          <w:spacing w:val="-4"/>
          <w:sz w:val="30"/>
          <w:szCs w:val="30"/>
          <w:lang w:val="be-BY" w:eastAsia="ru-RU"/>
        </w:rPr>
        <w:t>;</w:t>
      </w:r>
    </w:p>
    <w:p w14:paraId="2BB5E259" w14:textId="77777777" w:rsidR="005A3204" w:rsidRPr="00B66B57" w:rsidRDefault="005A3204" w:rsidP="005A3204">
      <w:pPr>
        <w:spacing w:after="0" w:line="240" w:lineRule="auto"/>
        <w:ind w:firstLine="720"/>
        <w:jc w:val="both"/>
        <w:rPr>
          <w:rFonts w:ascii="Times New Roman" w:eastAsia="Times New Roman" w:hAnsi="Times New Roman" w:cs="Times New Roman"/>
          <w:color w:val="000000" w:themeColor="text1"/>
          <w:spacing w:val="-4"/>
          <w:sz w:val="30"/>
          <w:szCs w:val="30"/>
          <w:lang w:val="be-BY" w:eastAsia="ru-RU"/>
        </w:rPr>
      </w:pPr>
      <w:r w:rsidRPr="00B66B57">
        <w:rPr>
          <w:rFonts w:ascii="Times New Roman" w:eastAsia="Times New Roman" w:hAnsi="Times New Roman" w:cs="Times New Roman"/>
          <w:color w:val="000000" w:themeColor="text1"/>
          <w:spacing w:val="-4"/>
          <w:sz w:val="30"/>
          <w:szCs w:val="30"/>
          <w:lang w:eastAsia="ru-RU"/>
        </w:rPr>
        <w:t>БПК-5</w:t>
      </w:r>
      <w:r w:rsidRPr="00B66B57">
        <w:rPr>
          <w:rFonts w:ascii="Times New Roman" w:eastAsia="Times New Roman" w:hAnsi="Times New Roman" w:cs="Times New Roman"/>
          <w:color w:val="000000" w:themeColor="text1"/>
          <w:spacing w:val="-4"/>
          <w:sz w:val="30"/>
          <w:szCs w:val="30"/>
          <w:lang w:val="be-BY" w:eastAsia="ru-RU"/>
        </w:rPr>
        <w:t>. </w:t>
      </w:r>
      <w:r w:rsidRPr="00B66B57">
        <w:rPr>
          <w:rFonts w:ascii="Times New Roman" w:eastAsia="Times New Roman" w:hAnsi="Times New Roman" w:cs="Times New Roman"/>
          <w:color w:val="000000" w:themeColor="text1"/>
          <w:spacing w:val="-4"/>
          <w:sz w:val="30"/>
          <w:szCs w:val="30"/>
          <w:lang w:eastAsia="ru-RU"/>
        </w:rPr>
        <w:t>Применять основные методы защиты населения от негативных воздействий факторов антропогенного, техногенного, естественного происхождения, принципы рационального природопользования и энергосбережения, обеспечивать здоровые и безопасные условия труда</w:t>
      </w:r>
      <w:r w:rsidRPr="00B66B57">
        <w:rPr>
          <w:rFonts w:ascii="Times New Roman" w:eastAsia="Times New Roman" w:hAnsi="Times New Roman" w:cs="Times New Roman"/>
          <w:color w:val="000000" w:themeColor="text1"/>
          <w:spacing w:val="-4"/>
          <w:sz w:val="30"/>
          <w:szCs w:val="30"/>
          <w:lang w:val="be-BY" w:eastAsia="ru-RU"/>
        </w:rPr>
        <w:t>;</w:t>
      </w:r>
    </w:p>
    <w:p w14:paraId="7BB9429A" w14:textId="77777777" w:rsidR="005A3204" w:rsidRPr="00B66B57" w:rsidRDefault="005A3204" w:rsidP="005A3204">
      <w:pPr>
        <w:spacing w:after="0" w:line="240" w:lineRule="auto"/>
        <w:ind w:firstLine="720"/>
        <w:jc w:val="both"/>
        <w:rPr>
          <w:rFonts w:ascii="Times New Roman" w:eastAsia="Times New Roman" w:hAnsi="Times New Roman" w:cs="Times New Roman"/>
          <w:color w:val="000000" w:themeColor="text1"/>
          <w:spacing w:val="-4"/>
          <w:sz w:val="30"/>
          <w:szCs w:val="30"/>
          <w:lang w:eastAsia="ru-RU"/>
        </w:rPr>
      </w:pPr>
      <w:r w:rsidRPr="00B66B57">
        <w:rPr>
          <w:rFonts w:ascii="Times New Roman" w:eastAsia="Times New Roman" w:hAnsi="Times New Roman" w:cs="Times New Roman"/>
          <w:color w:val="000000" w:themeColor="text1"/>
          <w:spacing w:val="-4"/>
          <w:sz w:val="30"/>
          <w:szCs w:val="30"/>
          <w:lang w:eastAsia="ru-RU"/>
        </w:rPr>
        <w:t>БПК-6</w:t>
      </w:r>
      <w:r w:rsidRPr="00B66B57">
        <w:rPr>
          <w:rFonts w:ascii="Times New Roman" w:eastAsia="Times New Roman" w:hAnsi="Times New Roman" w:cs="Times New Roman"/>
          <w:color w:val="000000" w:themeColor="text1"/>
          <w:spacing w:val="-4"/>
          <w:sz w:val="30"/>
          <w:szCs w:val="30"/>
          <w:lang w:val="be-BY" w:eastAsia="ru-RU"/>
        </w:rPr>
        <w:t>. </w:t>
      </w:r>
      <w:r w:rsidRPr="00B66B57">
        <w:rPr>
          <w:rFonts w:ascii="Times New Roman" w:eastAsia="Times New Roman" w:hAnsi="Times New Roman" w:cs="Times New Roman"/>
          <w:color w:val="000000" w:themeColor="text1"/>
          <w:spacing w:val="-4"/>
          <w:sz w:val="30"/>
          <w:szCs w:val="30"/>
          <w:lang w:eastAsia="ru-RU"/>
        </w:rPr>
        <w:t>Определять роль хореографического искусства, анализировать основные периоды в истории хореографии, танцевальные стили, хореографические произведения разных жанров;</w:t>
      </w:r>
    </w:p>
    <w:p w14:paraId="0D3CF8B9" w14:textId="77777777" w:rsidR="005A3204" w:rsidRPr="00B66B57" w:rsidRDefault="005A3204" w:rsidP="005A3204">
      <w:pPr>
        <w:spacing w:after="0" w:line="240" w:lineRule="auto"/>
        <w:ind w:firstLine="720"/>
        <w:jc w:val="both"/>
        <w:rPr>
          <w:rFonts w:ascii="Times New Roman" w:eastAsia="Times New Roman" w:hAnsi="Times New Roman" w:cs="Times New Roman"/>
          <w:color w:val="000000" w:themeColor="text1"/>
          <w:spacing w:val="-4"/>
          <w:sz w:val="30"/>
          <w:szCs w:val="30"/>
          <w:lang w:eastAsia="ru-RU"/>
        </w:rPr>
      </w:pPr>
      <w:r w:rsidRPr="00B66B57">
        <w:rPr>
          <w:rFonts w:ascii="Times New Roman" w:eastAsia="Times New Roman" w:hAnsi="Times New Roman" w:cs="Times New Roman"/>
          <w:color w:val="000000" w:themeColor="text1"/>
          <w:spacing w:val="-4"/>
          <w:sz w:val="30"/>
          <w:szCs w:val="30"/>
          <w:lang w:eastAsia="ru-RU"/>
        </w:rPr>
        <w:t>БПК-7. Осознавать роль сценического танца в хореографии, развивать собственное художественное восприятие и вкус;</w:t>
      </w:r>
    </w:p>
    <w:p w14:paraId="771E7E89" w14:textId="77777777" w:rsidR="005A3204" w:rsidRPr="00981681" w:rsidRDefault="005A3204" w:rsidP="005A3204">
      <w:pPr>
        <w:spacing w:after="0" w:line="240" w:lineRule="auto"/>
        <w:ind w:firstLine="720"/>
        <w:jc w:val="both"/>
        <w:rPr>
          <w:rFonts w:ascii="Times New Roman" w:eastAsia="Times New Roman" w:hAnsi="Times New Roman" w:cs="Times New Roman"/>
          <w:spacing w:val="-4"/>
          <w:sz w:val="30"/>
          <w:szCs w:val="30"/>
          <w:lang w:eastAsia="ru-RU"/>
        </w:rPr>
      </w:pPr>
      <w:r w:rsidRPr="00B66B57">
        <w:rPr>
          <w:rFonts w:ascii="Times New Roman" w:eastAsia="Times New Roman" w:hAnsi="Times New Roman" w:cs="Times New Roman"/>
          <w:color w:val="000000" w:themeColor="text1"/>
          <w:spacing w:val="-4"/>
          <w:sz w:val="30"/>
          <w:szCs w:val="30"/>
          <w:lang w:eastAsia="ru-RU"/>
        </w:rPr>
        <w:t xml:space="preserve">БПК-8. Применять в профессиональной деятельности методику изучения и исполнения движений классического танца, методику построения и проведения занятий по </w:t>
      </w:r>
      <w:r w:rsidRPr="00981681">
        <w:rPr>
          <w:rFonts w:ascii="Times New Roman" w:eastAsia="Times New Roman" w:hAnsi="Times New Roman" w:cs="Times New Roman"/>
          <w:spacing w:val="-4"/>
          <w:sz w:val="30"/>
          <w:szCs w:val="30"/>
          <w:lang w:eastAsia="ru-RU"/>
        </w:rPr>
        <w:t>классическому танцу;</w:t>
      </w:r>
    </w:p>
    <w:p w14:paraId="67E949D9" w14:textId="4FD6AC94" w:rsidR="005A3204" w:rsidRPr="00981681" w:rsidRDefault="005A3204" w:rsidP="005A3204">
      <w:pPr>
        <w:spacing w:after="0" w:line="240" w:lineRule="auto"/>
        <w:ind w:firstLine="720"/>
        <w:jc w:val="both"/>
        <w:rPr>
          <w:rFonts w:ascii="Times New Roman" w:eastAsia="Times New Roman" w:hAnsi="Times New Roman" w:cs="Times New Roman"/>
          <w:spacing w:val="-4"/>
          <w:sz w:val="30"/>
          <w:szCs w:val="30"/>
          <w:lang w:eastAsia="ru-RU"/>
        </w:rPr>
      </w:pPr>
      <w:r w:rsidRPr="00981681">
        <w:rPr>
          <w:rFonts w:ascii="Times New Roman" w:eastAsia="Times New Roman" w:hAnsi="Times New Roman" w:cs="Times New Roman"/>
          <w:spacing w:val="-4"/>
          <w:sz w:val="30"/>
          <w:szCs w:val="30"/>
          <w:lang w:eastAsia="ru-RU"/>
        </w:rPr>
        <w:t>БПК-9. Преподавать спец</w:t>
      </w:r>
      <w:r w:rsidR="001E0ADF" w:rsidRPr="00981681">
        <w:rPr>
          <w:rFonts w:ascii="Times New Roman" w:eastAsia="Times New Roman" w:hAnsi="Times New Roman" w:cs="Times New Roman"/>
          <w:spacing w:val="-4"/>
          <w:sz w:val="30"/>
          <w:szCs w:val="30"/>
          <w:lang w:eastAsia="ru-RU"/>
        </w:rPr>
        <w:t xml:space="preserve">иальные </w:t>
      </w:r>
      <w:r w:rsidRPr="00981681">
        <w:rPr>
          <w:rFonts w:ascii="Times New Roman" w:eastAsia="Times New Roman" w:hAnsi="Times New Roman" w:cs="Times New Roman"/>
          <w:spacing w:val="-4"/>
          <w:sz w:val="30"/>
          <w:szCs w:val="30"/>
          <w:lang w:eastAsia="ru-RU"/>
        </w:rPr>
        <w:t>дисциплины на высоком научно-теоретическом уровне, применять методы и современные методики обучения хореографии;</w:t>
      </w:r>
    </w:p>
    <w:p w14:paraId="7BC3023D" w14:textId="77777777" w:rsidR="005A3204" w:rsidRPr="00B66B57" w:rsidRDefault="005A3204" w:rsidP="005A3204">
      <w:pPr>
        <w:spacing w:after="0" w:line="240" w:lineRule="auto"/>
        <w:ind w:firstLine="720"/>
        <w:jc w:val="both"/>
        <w:rPr>
          <w:rFonts w:ascii="Times New Roman" w:eastAsia="Times New Roman" w:hAnsi="Times New Roman" w:cs="Times New Roman"/>
          <w:color w:val="000000" w:themeColor="text1"/>
          <w:spacing w:val="-4"/>
          <w:sz w:val="30"/>
          <w:szCs w:val="30"/>
          <w:lang w:eastAsia="ru-RU"/>
        </w:rPr>
      </w:pPr>
      <w:r w:rsidRPr="00B66B57">
        <w:rPr>
          <w:rFonts w:ascii="Times New Roman" w:eastAsia="Times New Roman" w:hAnsi="Times New Roman" w:cs="Times New Roman"/>
          <w:color w:val="000000" w:themeColor="text1"/>
          <w:spacing w:val="-4"/>
          <w:sz w:val="30"/>
          <w:szCs w:val="30"/>
          <w:lang w:eastAsia="ru-RU"/>
        </w:rPr>
        <w:t>БПК-10. Применять знания в области теории и методики педагогической деятельности, понимать инновационные процессы в образовании;</w:t>
      </w:r>
    </w:p>
    <w:p w14:paraId="0339DA65" w14:textId="45D8853A" w:rsidR="005A3204" w:rsidRPr="00B66B57" w:rsidRDefault="005A3204" w:rsidP="005A3204">
      <w:pPr>
        <w:spacing w:after="0" w:line="240" w:lineRule="auto"/>
        <w:ind w:firstLine="720"/>
        <w:jc w:val="both"/>
        <w:rPr>
          <w:rFonts w:ascii="Times New Roman" w:eastAsia="Times New Roman" w:hAnsi="Times New Roman" w:cs="Times New Roman"/>
          <w:color w:val="000000" w:themeColor="text1"/>
          <w:spacing w:val="-4"/>
          <w:sz w:val="30"/>
          <w:szCs w:val="30"/>
          <w:lang w:eastAsia="ru-RU"/>
        </w:rPr>
      </w:pPr>
      <w:r w:rsidRPr="00B66B57">
        <w:rPr>
          <w:rFonts w:ascii="Times New Roman" w:eastAsia="Times New Roman" w:hAnsi="Times New Roman" w:cs="Times New Roman"/>
          <w:color w:val="000000" w:themeColor="text1"/>
          <w:spacing w:val="-4"/>
          <w:sz w:val="30"/>
          <w:szCs w:val="30"/>
          <w:lang w:eastAsia="ru-RU"/>
        </w:rPr>
        <w:t>БПК</w:t>
      </w:r>
      <w:r w:rsidR="00703594" w:rsidRPr="00B66B57">
        <w:rPr>
          <w:rFonts w:ascii="Times New Roman" w:eastAsia="Times New Roman" w:hAnsi="Times New Roman" w:cs="Times New Roman"/>
          <w:color w:val="000000" w:themeColor="text1"/>
          <w:spacing w:val="-4"/>
          <w:sz w:val="30"/>
          <w:szCs w:val="30"/>
          <w:lang w:eastAsia="ru-RU"/>
        </w:rPr>
        <w:t>-11. Обладать профессиональными</w:t>
      </w:r>
      <w:r w:rsidRPr="00B66B57">
        <w:rPr>
          <w:rFonts w:ascii="Times New Roman" w:eastAsia="Times New Roman" w:hAnsi="Times New Roman" w:cs="Times New Roman"/>
          <w:color w:val="000000" w:themeColor="text1"/>
          <w:spacing w:val="-4"/>
          <w:sz w:val="30"/>
          <w:szCs w:val="30"/>
          <w:lang w:eastAsia="ru-RU"/>
        </w:rPr>
        <w:t xml:space="preserve"> навыками исполнительской техники в области классического, народно-сценического, белорусского танцев.</w:t>
      </w:r>
    </w:p>
    <w:p w14:paraId="5D7C0E76" w14:textId="77777777" w:rsidR="005A3204" w:rsidRPr="00B66B57" w:rsidRDefault="005A3204" w:rsidP="005A3204">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B66B57">
        <w:rPr>
          <w:rFonts w:ascii="Times New Roman" w:eastAsia="Times New Roman" w:hAnsi="Times New Roman" w:cs="Times New Roman"/>
          <w:color w:val="000000" w:themeColor="text1"/>
          <w:spacing w:val="-4"/>
          <w:sz w:val="30"/>
          <w:szCs w:val="30"/>
          <w:lang w:eastAsia="ru-RU"/>
        </w:rPr>
        <w:t xml:space="preserve">18. При разработке образовательной программы высшего образования </w:t>
      </w:r>
      <w:r w:rsidRPr="00B66B57">
        <w:rPr>
          <w:rFonts w:ascii="Times New Roman" w:eastAsia="Times New Roman" w:hAnsi="Times New Roman" w:cs="Times New Roman"/>
          <w:color w:val="000000" w:themeColor="text1"/>
          <w:spacing w:val="-4"/>
          <w:sz w:val="30"/>
          <w:szCs w:val="30"/>
          <w:lang w:val="en-US" w:eastAsia="ru-RU"/>
        </w:rPr>
        <w:t>I</w:t>
      </w:r>
      <w:r w:rsidRPr="00B66B57">
        <w:rPr>
          <w:rFonts w:ascii="Times New Roman" w:eastAsia="Times New Roman" w:hAnsi="Times New Roman" w:cs="Times New Roman"/>
          <w:color w:val="000000" w:themeColor="text1"/>
          <w:spacing w:val="-4"/>
          <w:sz w:val="30"/>
          <w:szCs w:val="30"/>
          <w:lang w:eastAsia="ru-RU"/>
        </w:rPr>
        <w:t> ступени на основе настоящего образовательного стандарта все УК и БПК включаются в набор требуемых результатов освоения содержания образовательной программы высш</w:t>
      </w:r>
      <w:r w:rsidRPr="00B66B57">
        <w:rPr>
          <w:rFonts w:ascii="Times New Roman" w:eastAsia="Times New Roman" w:hAnsi="Times New Roman" w:cs="Times New Roman"/>
          <w:spacing w:val="-4"/>
          <w:sz w:val="30"/>
          <w:szCs w:val="30"/>
          <w:lang w:eastAsia="ru-RU"/>
        </w:rPr>
        <w:t xml:space="preserve">его образования </w:t>
      </w:r>
      <w:r w:rsidRPr="00B66B57">
        <w:rPr>
          <w:rFonts w:ascii="Times New Roman" w:eastAsia="Times New Roman" w:hAnsi="Times New Roman" w:cs="Times New Roman"/>
          <w:spacing w:val="-4"/>
          <w:sz w:val="30"/>
          <w:szCs w:val="30"/>
          <w:lang w:val="en-US" w:eastAsia="ru-RU"/>
        </w:rPr>
        <w:t>I </w:t>
      </w:r>
      <w:r w:rsidRPr="00B66B57">
        <w:rPr>
          <w:rFonts w:ascii="Times New Roman" w:eastAsia="Times New Roman" w:hAnsi="Times New Roman" w:cs="Times New Roman"/>
          <w:spacing w:val="-4"/>
          <w:sz w:val="30"/>
          <w:szCs w:val="30"/>
          <w:lang w:eastAsia="ru-RU"/>
        </w:rPr>
        <w:t>ступени в соответствии с настоящим образовательным стандартом.</w:t>
      </w:r>
    </w:p>
    <w:p w14:paraId="7B43A06E" w14:textId="77777777" w:rsidR="005A3204" w:rsidRPr="00B66B57" w:rsidRDefault="005A3204" w:rsidP="005A3204">
      <w:pPr>
        <w:widowControl w:val="0"/>
        <w:autoSpaceDE w:val="0"/>
        <w:autoSpaceDN w:val="0"/>
        <w:adjustRightInd w:val="0"/>
        <w:spacing w:after="0" w:line="240" w:lineRule="auto"/>
        <w:ind w:firstLine="709"/>
        <w:jc w:val="both"/>
        <w:rPr>
          <w:rFonts w:ascii="Times New Roman" w:eastAsia="Times New Roman" w:hAnsi="Times New Roman" w:cs="Times New Roman"/>
          <w:spacing w:val="-4"/>
          <w:sz w:val="30"/>
          <w:szCs w:val="30"/>
          <w:lang w:eastAsia="ru-RU"/>
        </w:rPr>
      </w:pPr>
      <w:r w:rsidRPr="00B66B57">
        <w:rPr>
          <w:rFonts w:ascii="Times New Roman" w:eastAsia="Times New Roman" w:hAnsi="Times New Roman" w:cs="Times New Roman"/>
          <w:spacing w:val="-4"/>
          <w:sz w:val="30"/>
          <w:szCs w:val="30"/>
          <w:lang w:eastAsia="ru-RU"/>
        </w:rPr>
        <w:t xml:space="preserve">Перечень установленных настоящим образовательным стандартом УК может быть дополнен учреждением высшего образования с учетом направленности образовательной программы высшего образования </w:t>
      </w:r>
      <w:r w:rsidRPr="00B66B57">
        <w:rPr>
          <w:rFonts w:ascii="Times New Roman" w:eastAsia="Times New Roman" w:hAnsi="Times New Roman" w:cs="Times New Roman"/>
          <w:spacing w:val="-4"/>
          <w:sz w:val="30"/>
          <w:szCs w:val="30"/>
          <w:lang w:val="en-US" w:eastAsia="ru-RU"/>
        </w:rPr>
        <w:t>I</w:t>
      </w:r>
      <w:r w:rsidRPr="00B66B57">
        <w:rPr>
          <w:rFonts w:ascii="Times New Roman" w:eastAsia="Times New Roman" w:hAnsi="Times New Roman" w:cs="Times New Roman"/>
          <w:spacing w:val="-4"/>
          <w:sz w:val="30"/>
          <w:szCs w:val="30"/>
          <w:lang w:eastAsia="ru-RU"/>
        </w:rPr>
        <w:t> ступени в учреждении высшего образования.</w:t>
      </w:r>
    </w:p>
    <w:p w14:paraId="6C6E8B74" w14:textId="77777777" w:rsidR="005A3204" w:rsidRPr="00B66B57" w:rsidRDefault="005A3204" w:rsidP="005A3204">
      <w:pPr>
        <w:widowControl w:val="0"/>
        <w:autoSpaceDE w:val="0"/>
        <w:autoSpaceDN w:val="0"/>
        <w:adjustRightInd w:val="0"/>
        <w:spacing w:after="0" w:line="240" w:lineRule="auto"/>
        <w:ind w:firstLine="709"/>
        <w:jc w:val="both"/>
        <w:rPr>
          <w:rFonts w:ascii="Times New Roman" w:eastAsia="Times New Roman" w:hAnsi="Times New Roman" w:cs="Times New Roman"/>
          <w:spacing w:val="-4"/>
          <w:sz w:val="30"/>
          <w:szCs w:val="30"/>
          <w:lang w:eastAsia="ru-RU"/>
        </w:rPr>
      </w:pPr>
      <w:r w:rsidRPr="00B66B57">
        <w:rPr>
          <w:rFonts w:ascii="Times New Roman" w:eastAsia="Times New Roman" w:hAnsi="Times New Roman" w:cs="Times New Roman"/>
          <w:spacing w:val="-4"/>
          <w:sz w:val="30"/>
          <w:szCs w:val="30"/>
          <w:lang w:eastAsia="ru-RU"/>
        </w:rPr>
        <w:t xml:space="preserve">Перечень специализированных компетенций учреждение высшего образования устанавливает самостоятельно с учетом направленности образовательной программы высшего образования </w:t>
      </w:r>
      <w:r w:rsidRPr="00B66B57">
        <w:rPr>
          <w:rFonts w:ascii="Times New Roman" w:eastAsia="Times New Roman" w:hAnsi="Times New Roman" w:cs="Times New Roman"/>
          <w:spacing w:val="-4"/>
          <w:sz w:val="30"/>
          <w:szCs w:val="30"/>
          <w:lang w:val="en-US" w:eastAsia="ru-RU"/>
        </w:rPr>
        <w:t>I</w:t>
      </w:r>
      <w:r w:rsidRPr="00B66B57">
        <w:rPr>
          <w:rFonts w:ascii="Times New Roman" w:eastAsia="Times New Roman" w:hAnsi="Times New Roman" w:cs="Times New Roman"/>
          <w:spacing w:val="-4"/>
          <w:sz w:val="30"/>
          <w:szCs w:val="30"/>
          <w:lang w:eastAsia="ru-RU"/>
        </w:rPr>
        <w:t xml:space="preserve"> ступени в учреждении высшего образования. </w:t>
      </w:r>
    </w:p>
    <w:p w14:paraId="67E8C5C4" w14:textId="77777777" w:rsidR="005A3204" w:rsidRPr="00B66B57" w:rsidRDefault="005A3204" w:rsidP="005A3204">
      <w:pPr>
        <w:widowControl w:val="0"/>
        <w:autoSpaceDE w:val="0"/>
        <w:autoSpaceDN w:val="0"/>
        <w:adjustRightInd w:val="0"/>
        <w:spacing w:after="0" w:line="240" w:lineRule="auto"/>
        <w:ind w:firstLine="709"/>
        <w:jc w:val="both"/>
        <w:rPr>
          <w:rFonts w:ascii="Times New Roman" w:eastAsia="Times New Roman" w:hAnsi="Times New Roman" w:cs="Times New Roman"/>
          <w:spacing w:val="-4"/>
          <w:sz w:val="30"/>
          <w:szCs w:val="30"/>
          <w:lang w:eastAsia="ru-RU"/>
        </w:rPr>
      </w:pPr>
      <w:r w:rsidRPr="00B66B57">
        <w:rPr>
          <w:rFonts w:ascii="Times New Roman" w:eastAsia="Times New Roman" w:hAnsi="Times New Roman" w:cs="Times New Roman"/>
          <w:spacing w:val="-4"/>
          <w:sz w:val="30"/>
          <w:szCs w:val="30"/>
          <w:lang w:eastAsia="ru-RU"/>
        </w:rPr>
        <w:t>Дополнительные УК и специализированные компетенции устанавливаются на основе требований рынка труда, обобщения зарубежного опыта, проведения консультаций с ведущими работодателями, объединениями работодателей соответствующей отрасли, иных источников.</w:t>
      </w:r>
    </w:p>
    <w:p w14:paraId="67F7EE4E" w14:textId="77777777" w:rsidR="005A3204" w:rsidRPr="005A3204" w:rsidRDefault="005A3204" w:rsidP="005A3204">
      <w:pPr>
        <w:widowControl w:val="0"/>
        <w:autoSpaceDE w:val="0"/>
        <w:autoSpaceDN w:val="0"/>
        <w:adjustRightInd w:val="0"/>
        <w:spacing w:after="0" w:line="240" w:lineRule="auto"/>
        <w:ind w:firstLine="709"/>
        <w:jc w:val="both"/>
        <w:rPr>
          <w:rFonts w:ascii="Times New Roman" w:eastAsia="Times New Roman" w:hAnsi="Times New Roman" w:cs="Times New Roman"/>
          <w:spacing w:val="-4"/>
          <w:sz w:val="30"/>
          <w:szCs w:val="30"/>
          <w:lang w:eastAsia="ru-RU"/>
        </w:rPr>
      </w:pPr>
      <w:r w:rsidRPr="00B66B57">
        <w:rPr>
          <w:rFonts w:ascii="Times New Roman" w:eastAsia="Times New Roman" w:hAnsi="Times New Roman" w:cs="Times New Roman"/>
          <w:spacing w:val="-4"/>
          <w:sz w:val="30"/>
          <w:szCs w:val="30"/>
          <w:lang w:eastAsia="ru-RU"/>
        </w:rPr>
        <w:t>Совокупность установленных настоящим образовательным стандартом УК и БПК, а также установленных учреждением высшего образования дополнительных УК и специализированных компетенций, должна обеспечивать специалисту способность осуществлять не менее чем один вид профессиональной деятельности, решая при этом не менее одного типа задач профессиональной деятельности, указанных в пунктах 12 и 14 настоящего образовательного стандарта.</w:t>
      </w:r>
    </w:p>
    <w:p w14:paraId="2D7E1B13" w14:textId="77777777" w:rsidR="005A3204" w:rsidRPr="005A3204" w:rsidRDefault="005A3204" w:rsidP="005A3204">
      <w:pPr>
        <w:suppressAutoHyphens/>
        <w:spacing w:after="0" w:line="240" w:lineRule="auto"/>
        <w:ind w:firstLine="709"/>
        <w:jc w:val="both"/>
        <w:outlineLvl w:val="0"/>
        <w:rPr>
          <w:rFonts w:ascii="Times New Roman" w:eastAsia="Times New Roman" w:hAnsi="Times New Roman" w:cs="Times New Roman"/>
          <w:spacing w:val="-4"/>
          <w:sz w:val="30"/>
          <w:szCs w:val="30"/>
          <w:lang w:eastAsia="ru-RU"/>
        </w:rPr>
      </w:pPr>
    </w:p>
    <w:p w14:paraId="59E18197" w14:textId="77777777" w:rsidR="005A3204" w:rsidRPr="005A3204" w:rsidRDefault="005A3204" w:rsidP="005A3204">
      <w:pPr>
        <w:shd w:val="clear" w:color="auto" w:fill="FFFFFF"/>
        <w:spacing w:after="0" w:line="240" w:lineRule="auto"/>
        <w:jc w:val="center"/>
        <w:rPr>
          <w:rFonts w:ascii="Times New Roman" w:eastAsia="Times New Roman" w:hAnsi="Times New Roman" w:cs="Times New Roman"/>
          <w:sz w:val="30"/>
          <w:szCs w:val="30"/>
          <w:lang w:eastAsia="ru-RU"/>
        </w:rPr>
      </w:pPr>
      <w:r w:rsidRPr="005A3204">
        <w:rPr>
          <w:rFonts w:ascii="Times New Roman" w:eastAsia="Times New Roman" w:hAnsi="Times New Roman" w:cs="Times New Roman"/>
          <w:b/>
          <w:bCs/>
          <w:sz w:val="30"/>
          <w:szCs w:val="30"/>
          <w:lang w:eastAsia="ru-RU"/>
        </w:rPr>
        <w:t>ГЛАВА 5</w:t>
      </w:r>
    </w:p>
    <w:p w14:paraId="3B3567F4" w14:textId="77777777" w:rsidR="005A3204" w:rsidRPr="005A3204" w:rsidRDefault="005A3204" w:rsidP="005A3204">
      <w:pPr>
        <w:shd w:val="clear" w:color="auto" w:fill="FFFFFF"/>
        <w:spacing w:after="0" w:line="240" w:lineRule="auto"/>
        <w:jc w:val="center"/>
        <w:rPr>
          <w:rFonts w:ascii="Calibri" w:eastAsia="Times New Roman" w:hAnsi="Calibri" w:cs="Times New Roman"/>
          <w:b/>
          <w:bCs/>
          <w:sz w:val="30"/>
          <w:szCs w:val="30"/>
          <w:lang w:eastAsia="ru-RU"/>
        </w:rPr>
      </w:pPr>
      <w:r w:rsidRPr="005A3204">
        <w:rPr>
          <w:rFonts w:ascii="Times New Roman Полужирный" w:eastAsia="Times New Roman" w:hAnsi="Times New Roman Полужирный" w:cs="Times New Roman"/>
          <w:b/>
          <w:bCs/>
          <w:sz w:val="30"/>
          <w:szCs w:val="30"/>
          <w:lang w:eastAsia="ru-RU"/>
        </w:rPr>
        <w:t xml:space="preserve">ТРЕБОВАНИЯ К УЧЕБНО-ПРОГРАММНОЙ ДОКУМЕНТАЦИИ ОБРАЗОВАТЕЛЬНЫХ ПРОГРАММ </w:t>
      </w:r>
    </w:p>
    <w:p w14:paraId="0AE1DD47" w14:textId="77777777" w:rsidR="005A3204" w:rsidRPr="005A3204" w:rsidRDefault="005A3204" w:rsidP="005A3204">
      <w:pPr>
        <w:shd w:val="clear" w:color="auto" w:fill="FFFFFF"/>
        <w:spacing w:after="0" w:line="240" w:lineRule="auto"/>
        <w:jc w:val="center"/>
        <w:rPr>
          <w:rFonts w:ascii="Times New Roman Полужирный" w:eastAsia="Times New Roman" w:hAnsi="Times New Roman Полужирный" w:cs="Times New Roman"/>
          <w:b/>
          <w:bCs/>
          <w:sz w:val="30"/>
          <w:szCs w:val="30"/>
          <w:lang w:eastAsia="ru-RU"/>
        </w:rPr>
      </w:pPr>
      <w:r w:rsidRPr="005A3204">
        <w:rPr>
          <w:rFonts w:ascii="Times New Roman Полужирный" w:eastAsia="Times New Roman" w:hAnsi="Times New Roman Полужирный" w:cs="Times New Roman"/>
          <w:b/>
          <w:bCs/>
          <w:sz w:val="30"/>
          <w:szCs w:val="30"/>
          <w:lang w:eastAsia="ru-RU"/>
        </w:rPr>
        <w:t xml:space="preserve">ВЫСШЕГО ОБРАЗОВАНИЯ </w:t>
      </w:r>
      <w:r w:rsidRPr="005A3204">
        <w:rPr>
          <w:rFonts w:ascii="Times New Roman Полужирный" w:eastAsia="Times New Roman" w:hAnsi="Times New Roman Полужирный" w:cs="Times New Roman"/>
          <w:b/>
          <w:bCs/>
          <w:sz w:val="30"/>
          <w:szCs w:val="30"/>
          <w:lang w:val="en-US" w:eastAsia="ru-RU"/>
        </w:rPr>
        <w:t>I</w:t>
      </w:r>
      <w:r w:rsidRPr="005A3204">
        <w:rPr>
          <w:rFonts w:ascii="Times New Roman Полужирный" w:eastAsia="Times New Roman" w:hAnsi="Times New Roman Полужирный" w:cs="Times New Roman"/>
          <w:b/>
          <w:bCs/>
          <w:sz w:val="30"/>
          <w:szCs w:val="30"/>
          <w:lang w:eastAsia="ru-RU"/>
        </w:rPr>
        <w:t> СТУПЕНИ</w:t>
      </w:r>
    </w:p>
    <w:p w14:paraId="15F293E9" w14:textId="77777777" w:rsidR="005A3204" w:rsidRPr="00B66B57" w:rsidRDefault="005A3204" w:rsidP="005A3204">
      <w:pPr>
        <w:suppressAutoHyphens/>
        <w:spacing w:after="0" w:line="240" w:lineRule="auto"/>
        <w:ind w:firstLine="709"/>
        <w:jc w:val="both"/>
        <w:outlineLvl w:val="0"/>
        <w:rPr>
          <w:rFonts w:ascii="Times New Roman" w:eastAsia="Times New Roman" w:hAnsi="Times New Roman" w:cs="Times New Roman"/>
          <w:sz w:val="30"/>
          <w:szCs w:val="30"/>
          <w:lang w:eastAsia="ru-RU"/>
        </w:rPr>
      </w:pPr>
    </w:p>
    <w:p w14:paraId="1620FE14" w14:textId="77777777" w:rsidR="005A3204" w:rsidRPr="00B66B57" w:rsidRDefault="005A3204" w:rsidP="005A3204">
      <w:pPr>
        <w:suppressAutoHyphens/>
        <w:spacing w:after="0" w:line="240" w:lineRule="auto"/>
        <w:ind w:firstLine="709"/>
        <w:jc w:val="both"/>
        <w:outlineLvl w:val="0"/>
        <w:rPr>
          <w:rFonts w:ascii="Times New Roman" w:eastAsia="Times New Roman" w:hAnsi="Times New Roman" w:cs="Times New Roman"/>
          <w:spacing w:val="-4"/>
          <w:sz w:val="30"/>
          <w:szCs w:val="30"/>
          <w:lang w:eastAsia="ru-RU"/>
        </w:rPr>
      </w:pPr>
      <w:r w:rsidRPr="00B66B57">
        <w:rPr>
          <w:rFonts w:ascii="Times New Roman" w:eastAsia="Times New Roman" w:hAnsi="Times New Roman" w:cs="Times New Roman"/>
          <w:spacing w:val="-4"/>
          <w:sz w:val="30"/>
          <w:szCs w:val="30"/>
          <w:lang w:eastAsia="ru-RU"/>
        </w:rPr>
        <w:t xml:space="preserve">19. Образовательная программа высшего образования </w:t>
      </w:r>
      <w:r w:rsidRPr="00B66B57">
        <w:rPr>
          <w:rFonts w:ascii="Times New Roman" w:eastAsia="Times New Roman" w:hAnsi="Times New Roman" w:cs="Times New Roman"/>
          <w:spacing w:val="-4"/>
          <w:sz w:val="30"/>
          <w:szCs w:val="30"/>
          <w:lang w:val="en-US" w:eastAsia="ru-RU"/>
        </w:rPr>
        <w:t>I</w:t>
      </w:r>
      <w:r w:rsidRPr="00B66B57">
        <w:rPr>
          <w:rFonts w:ascii="Times New Roman" w:eastAsia="Times New Roman" w:hAnsi="Times New Roman" w:cs="Times New Roman"/>
          <w:spacing w:val="-4"/>
          <w:sz w:val="30"/>
          <w:szCs w:val="30"/>
          <w:lang w:eastAsia="ru-RU"/>
        </w:rPr>
        <w:t xml:space="preserve"> ступени включает следующую учебно-программную документацию:</w:t>
      </w:r>
    </w:p>
    <w:p w14:paraId="0AC01418" w14:textId="77777777" w:rsidR="005A3204" w:rsidRPr="00B66B57" w:rsidRDefault="005A3204" w:rsidP="005A3204">
      <w:pPr>
        <w:suppressAutoHyphens/>
        <w:spacing w:after="0" w:line="240" w:lineRule="auto"/>
        <w:ind w:firstLine="709"/>
        <w:jc w:val="both"/>
        <w:outlineLvl w:val="0"/>
        <w:rPr>
          <w:rFonts w:ascii="Times New Roman" w:eastAsia="Times New Roman" w:hAnsi="Times New Roman" w:cs="Times New Roman"/>
          <w:spacing w:val="-4"/>
          <w:sz w:val="30"/>
          <w:szCs w:val="30"/>
          <w:lang w:eastAsia="ru-RU"/>
        </w:rPr>
      </w:pPr>
      <w:r w:rsidRPr="00B66B57">
        <w:rPr>
          <w:rFonts w:ascii="Times New Roman" w:eastAsia="Times New Roman" w:hAnsi="Times New Roman" w:cs="Times New Roman"/>
          <w:spacing w:val="-8"/>
          <w:sz w:val="30"/>
          <w:szCs w:val="30"/>
          <w:lang w:eastAsia="ru-RU"/>
        </w:rPr>
        <w:t>типовой учебный план по специальности (направлению специальности)</w:t>
      </w:r>
      <w:r w:rsidRPr="00B66B57">
        <w:rPr>
          <w:rFonts w:ascii="Times New Roman" w:eastAsia="Times New Roman" w:hAnsi="Times New Roman" w:cs="Times New Roman"/>
          <w:spacing w:val="-4"/>
          <w:sz w:val="30"/>
          <w:szCs w:val="30"/>
          <w:lang w:eastAsia="ru-RU"/>
        </w:rPr>
        <w:t>;</w:t>
      </w:r>
    </w:p>
    <w:p w14:paraId="05CF937F" w14:textId="77777777" w:rsidR="005A3204" w:rsidRPr="00B66B57" w:rsidRDefault="005A3204" w:rsidP="005A3204">
      <w:pPr>
        <w:spacing w:after="0" w:line="240" w:lineRule="auto"/>
        <w:ind w:firstLine="709"/>
        <w:jc w:val="both"/>
        <w:rPr>
          <w:rFonts w:ascii="Times New Roman" w:eastAsia="Times New Roman" w:hAnsi="Times New Roman" w:cs="Times New Roman"/>
          <w:spacing w:val="-4"/>
          <w:sz w:val="30"/>
          <w:szCs w:val="30"/>
          <w:lang w:eastAsia="ru-RU"/>
        </w:rPr>
      </w:pPr>
      <w:r w:rsidRPr="00B66B57">
        <w:rPr>
          <w:rFonts w:ascii="Times New Roman" w:eastAsia="Times New Roman" w:hAnsi="Times New Roman" w:cs="Times New Roman"/>
          <w:spacing w:val="-4"/>
          <w:sz w:val="30"/>
          <w:szCs w:val="30"/>
          <w:lang w:eastAsia="ru-RU"/>
        </w:rPr>
        <w:t>учебный план учреждения высшего образования по специальности (направлению специальности);</w:t>
      </w:r>
    </w:p>
    <w:p w14:paraId="075A1A26" w14:textId="77777777" w:rsidR="005A3204" w:rsidRPr="00B66B57" w:rsidRDefault="005A3204" w:rsidP="005A3204">
      <w:pPr>
        <w:spacing w:after="0" w:line="240" w:lineRule="auto"/>
        <w:ind w:firstLine="709"/>
        <w:jc w:val="both"/>
        <w:rPr>
          <w:rFonts w:ascii="Times New Roman" w:eastAsia="Times New Roman" w:hAnsi="Times New Roman" w:cs="Times New Roman"/>
          <w:spacing w:val="-4"/>
          <w:sz w:val="30"/>
          <w:szCs w:val="30"/>
          <w:lang w:eastAsia="ru-RU"/>
        </w:rPr>
      </w:pPr>
      <w:r w:rsidRPr="00B66B57">
        <w:rPr>
          <w:rFonts w:ascii="Times New Roman" w:eastAsia="Times New Roman" w:hAnsi="Times New Roman" w:cs="Times New Roman"/>
          <w:spacing w:val="-4"/>
          <w:sz w:val="30"/>
          <w:szCs w:val="30"/>
          <w:lang w:eastAsia="ru-RU"/>
        </w:rPr>
        <w:t>типовые учебные программы по учебным дисциплинам;</w:t>
      </w:r>
    </w:p>
    <w:p w14:paraId="26A9E153" w14:textId="77777777" w:rsidR="005A3204" w:rsidRPr="00B66B57" w:rsidRDefault="005A3204" w:rsidP="005A3204">
      <w:pPr>
        <w:spacing w:after="0" w:line="240" w:lineRule="auto"/>
        <w:ind w:firstLine="709"/>
        <w:jc w:val="both"/>
        <w:rPr>
          <w:rFonts w:ascii="Times New Roman" w:eastAsia="Times New Roman" w:hAnsi="Times New Roman" w:cs="Times New Roman"/>
          <w:spacing w:val="-4"/>
          <w:sz w:val="30"/>
          <w:szCs w:val="30"/>
          <w:lang w:eastAsia="ru-RU"/>
        </w:rPr>
      </w:pPr>
      <w:r w:rsidRPr="00B66B57">
        <w:rPr>
          <w:rFonts w:ascii="Times New Roman" w:eastAsia="Times New Roman" w:hAnsi="Times New Roman" w:cs="Times New Roman"/>
          <w:spacing w:val="-4"/>
          <w:sz w:val="30"/>
          <w:szCs w:val="30"/>
          <w:lang w:eastAsia="ru-RU"/>
        </w:rPr>
        <w:t>учебные программы учреждения высшего образования по учебным дисциплинам;</w:t>
      </w:r>
    </w:p>
    <w:p w14:paraId="5E35E57F" w14:textId="77777777" w:rsidR="005A3204" w:rsidRPr="00B66B57" w:rsidRDefault="005A3204" w:rsidP="005A3204">
      <w:pPr>
        <w:suppressAutoHyphens/>
        <w:spacing w:after="0" w:line="240" w:lineRule="auto"/>
        <w:ind w:firstLine="709"/>
        <w:jc w:val="both"/>
        <w:outlineLvl w:val="0"/>
        <w:rPr>
          <w:rFonts w:ascii="Times New Roman" w:eastAsia="Times New Roman" w:hAnsi="Times New Roman" w:cs="Times New Roman"/>
          <w:spacing w:val="-4"/>
          <w:sz w:val="30"/>
          <w:szCs w:val="30"/>
          <w:lang w:eastAsia="ru-RU"/>
        </w:rPr>
      </w:pPr>
      <w:r w:rsidRPr="00B66B57">
        <w:rPr>
          <w:rFonts w:ascii="Times New Roman" w:eastAsia="Times New Roman" w:hAnsi="Times New Roman" w:cs="Times New Roman"/>
          <w:spacing w:val="-4"/>
          <w:sz w:val="30"/>
          <w:szCs w:val="30"/>
          <w:lang w:eastAsia="ru-RU"/>
        </w:rPr>
        <w:t>программы практик.</w:t>
      </w:r>
    </w:p>
    <w:p w14:paraId="54B229C1" w14:textId="77777777" w:rsidR="005A3204" w:rsidRPr="00B66B57" w:rsidRDefault="005A3204" w:rsidP="005A3204">
      <w:pPr>
        <w:spacing w:after="0" w:line="240" w:lineRule="auto"/>
        <w:ind w:firstLine="709"/>
        <w:jc w:val="both"/>
        <w:rPr>
          <w:rFonts w:ascii="Times New Roman" w:eastAsia="Times New Roman" w:hAnsi="Times New Roman" w:cs="Times New Roman"/>
          <w:spacing w:val="-4"/>
          <w:sz w:val="30"/>
          <w:szCs w:val="30"/>
          <w:lang w:eastAsia="ru-RU"/>
        </w:rPr>
      </w:pPr>
      <w:r w:rsidRPr="00B66B57">
        <w:rPr>
          <w:rFonts w:ascii="Times New Roman" w:eastAsia="Times New Roman" w:hAnsi="Times New Roman" w:cs="Times New Roman"/>
          <w:spacing w:val="-4"/>
          <w:sz w:val="30"/>
          <w:szCs w:val="30"/>
          <w:lang w:eastAsia="ru-RU"/>
        </w:rPr>
        <w:t>20. Максимальный объем учебной нагрузки обучающегося не должен превышать 54 академических часа в неделю, включая все виды аудиторной и внеаудиторной работы.</w:t>
      </w:r>
    </w:p>
    <w:p w14:paraId="51F8AB2D" w14:textId="77777777" w:rsidR="005A3204" w:rsidRPr="005A3204" w:rsidRDefault="005A3204" w:rsidP="005A3204">
      <w:pPr>
        <w:spacing w:after="0" w:line="240" w:lineRule="auto"/>
        <w:ind w:firstLine="709"/>
        <w:jc w:val="both"/>
        <w:rPr>
          <w:rFonts w:ascii="Times New Roman" w:eastAsia="Times New Roman" w:hAnsi="Times New Roman" w:cs="Times New Roman"/>
          <w:spacing w:val="-4"/>
          <w:sz w:val="30"/>
          <w:szCs w:val="30"/>
          <w:lang w:eastAsia="ru-RU"/>
        </w:rPr>
      </w:pPr>
      <w:r w:rsidRPr="00B66B57">
        <w:rPr>
          <w:rFonts w:ascii="Times New Roman" w:eastAsia="Times New Roman" w:hAnsi="Times New Roman" w:cs="Times New Roman"/>
          <w:spacing w:val="-4"/>
          <w:sz w:val="30"/>
          <w:szCs w:val="30"/>
          <w:lang w:eastAsia="ru-RU"/>
        </w:rPr>
        <w:t>Объем обязательных аудиторных занятий, определяемый учреждением высшего образования с учетом специальности, специфики организации образовательного процесса, оснащения учебно-лабораторной базы, информационного, научно-методического обеспечения, устанавливается в пределах 24-32 аудиторных</w:t>
      </w:r>
      <w:r w:rsidRPr="005A3204">
        <w:rPr>
          <w:rFonts w:ascii="Times New Roman" w:eastAsia="Times New Roman" w:hAnsi="Times New Roman" w:cs="Times New Roman"/>
          <w:spacing w:val="-4"/>
          <w:sz w:val="30"/>
          <w:szCs w:val="30"/>
          <w:lang w:eastAsia="ru-RU"/>
        </w:rPr>
        <w:t xml:space="preserve"> часов в неделю.</w:t>
      </w:r>
    </w:p>
    <w:p w14:paraId="4BCBC3ED" w14:textId="77777777" w:rsidR="005A3204" w:rsidRPr="00B66B57" w:rsidRDefault="005A3204" w:rsidP="005A3204">
      <w:pPr>
        <w:spacing w:after="0" w:line="240" w:lineRule="auto"/>
        <w:ind w:firstLine="709"/>
        <w:jc w:val="both"/>
        <w:rPr>
          <w:rFonts w:ascii="Times New Roman" w:eastAsia="Times New Roman" w:hAnsi="Times New Roman" w:cs="Times New Roman"/>
          <w:spacing w:val="-4"/>
          <w:sz w:val="30"/>
          <w:szCs w:val="30"/>
          <w:lang w:eastAsia="ru-RU"/>
        </w:rPr>
      </w:pPr>
      <w:r w:rsidRPr="005A3204">
        <w:rPr>
          <w:rFonts w:ascii="Times New Roman" w:eastAsia="Times New Roman" w:hAnsi="Times New Roman" w:cs="Times New Roman"/>
          <w:spacing w:val="-6"/>
          <w:sz w:val="30"/>
          <w:szCs w:val="30"/>
          <w:lang w:eastAsia="ru-RU"/>
        </w:rPr>
        <w:t>В часы, отводимые на самостоятельную работу по учебной дисциплине</w:t>
      </w:r>
      <w:r w:rsidRPr="005A3204">
        <w:rPr>
          <w:rFonts w:ascii="Times New Roman" w:eastAsia="Times New Roman" w:hAnsi="Times New Roman" w:cs="Times New Roman"/>
          <w:spacing w:val="-4"/>
          <w:sz w:val="30"/>
          <w:szCs w:val="30"/>
          <w:lang w:eastAsia="ru-RU"/>
        </w:rPr>
        <w:t xml:space="preserve"> (модулю), включается время, предусмотренное на подготовку к экзамену (</w:t>
      </w:r>
      <w:r w:rsidRPr="00B66B57">
        <w:rPr>
          <w:rFonts w:ascii="Times New Roman" w:eastAsia="Times New Roman" w:hAnsi="Times New Roman" w:cs="Times New Roman"/>
          <w:spacing w:val="-8"/>
          <w:sz w:val="30"/>
          <w:szCs w:val="30"/>
          <w:lang w:eastAsia="ru-RU"/>
        </w:rPr>
        <w:t>экзаменам) и (или) зачету (зачетам) по данной учебной дисциплине (модулю</w:t>
      </w:r>
      <w:r w:rsidRPr="00B66B57">
        <w:rPr>
          <w:rFonts w:ascii="Times New Roman" w:eastAsia="Times New Roman" w:hAnsi="Times New Roman" w:cs="Times New Roman"/>
          <w:spacing w:val="-4"/>
          <w:sz w:val="30"/>
          <w:szCs w:val="30"/>
          <w:lang w:eastAsia="ru-RU"/>
        </w:rPr>
        <w:t>).</w:t>
      </w:r>
    </w:p>
    <w:p w14:paraId="6328281F" w14:textId="77777777" w:rsidR="005A3204" w:rsidRPr="00B66B57" w:rsidRDefault="005A3204" w:rsidP="005A3204">
      <w:pPr>
        <w:suppressAutoHyphens/>
        <w:spacing w:after="0" w:line="240" w:lineRule="auto"/>
        <w:ind w:firstLine="709"/>
        <w:jc w:val="both"/>
        <w:outlineLvl w:val="0"/>
        <w:rPr>
          <w:rFonts w:ascii="Times New Roman" w:eastAsia="Times New Roman" w:hAnsi="Times New Roman" w:cs="Times New Roman"/>
          <w:spacing w:val="-4"/>
          <w:sz w:val="30"/>
          <w:szCs w:val="30"/>
          <w:lang w:val="be-BY" w:eastAsia="ru-RU"/>
        </w:rPr>
      </w:pPr>
      <w:r w:rsidRPr="00B66B57">
        <w:rPr>
          <w:rFonts w:ascii="Times New Roman" w:eastAsia="Times New Roman" w:hAnsi="Times New Roman" w:cs="Times New Roman"/>
          <w:spacing w:val="-4"/>
          <w:sz w:val="30"/>
          <w:szCs w:val="30"/>
          <w:lang w:eastAsia="ru-RU"/>
        </w:rPr>
        <w:t>21. Учебный план учреждения высшего образования по специальности (направлению специальности) разрабатывается в соответствии со структурой, приведенной в таблице 1.</w:t>
      </w:r>
    </w:p>
    <w:p w14:paraId="169822FA" w14:textId="77777777" w:rsidR="005A3204" w:rsidRPr="00B66B57" w:rsidRDefault="005A3204" w:rsidP="005A3204">
      <w:pPr>
        <w:spacing w:after="0" w:line="240" w:lineRule="auto"/>
        <w:ind w:firstLine="709"/>
        <w:jc w:val="right"/>
        <w:rPr>
          <w:rFonts w:ascii="Times New Roman" w:eastAsia="Times New Roman" w:hAnsi="Times New Roman" w:cs="Times New Roman"/>
          <w:sz w:val="30"/>
          <w:szCs w:val="30"/>
          <w:lang w:eastAsia="ru-RU"/>
        </w:rPr>
      </w:pPr>
      <w:r w:rsidRPr="00B66B57">
        <w:rPr>
          <w:rFonts w:ascii="Times New Roman" w:eastAsia="Times New Roman" w:hAnsi="Times New Roman" w:cs="Times New Roman"/>
          <w:sz w:val="30"/>
          <w:szCs w:val="30"/>
          <w:lang w:eastAsia="ru-RU"/>
        </w:rPr>
        <w:t xml:space="preserve">Таблица 1 </w:t>
      </w:r>
    </w:p>
    <w:tbl>
      <w:tblPr>
        <w:tblW w:w="48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525"/>
        <w:gridCol w:w="7276"/>
        <w:gridCol w:w="1752"/>
      </w:tblGrid>
      <w:tr w:rsidR="005A3204" w:rsidRPr="00B66B57" w14:paraId="0F96D946" w14:textId="77777777" w:rsidTr="00CC70B8">
        <w:trPr>
          <w:cantSplit/>
          <w:trHeight w:val="227"/>
          <w:jc w:val="center"/>
        </w:trPr>
        <w:tc>
          <w:tcPr>
            <w:tcW w:w="275" w:type="pct"/>
          </w:tcPr>
          <w:p w14:paraId="65829202" w14:textId="77777777" w:rsidR="005A3204" w:rsidRPr="00B66B57" w:rsidRDefault="005A3204" w:rsidP="005A3204">
            <w:pPr>
              <w:spacing w:after="0" w:line="240" w:lineRule="auto"/>
              <w:jc w:val="center"/>
              <w:rPr>
                <w:rFonts w:ascii="Times New Roman" w:eastAsia="Times New Roman" w:hAnsi="Times New Roman" w:cs="Times New Roman"/>
                <w:sz w:val="26"/>
                <w:szCs w:val="26"/>
                <w:lang w:eastAsia="ru-RU"/>
              </w:rPr>
            </w:pPr>
            <w:r w:rsidRPr="00B66B57">
              <w:rPr>
                <w:rFonts w:ascii="Times New Roman" w:eastAsia="Times New Roman" w:hAnsi="Times New Roman" w:cs="Times New Roman"/>
                <w:sz w:val="26"/>
                <w:szCs w:val="26"/>
                <w:lang w:eastAsia="ru-RU"/>
              </w:rPr>
              <w:t>№ п/п</w:t>
            </w:r>
          </w:p>
        </w:tc>
        <w:tc>
          <w:tcPr>
            <w:tcW w:w="3808" w:type="pct"/>
          </w:tcPr>
          <w:p w14:paraId="5D28319D" w14:textId="77777777" w:rsidR="005A3204" w:rsidRPr="00B66B57" w:rsidRDefault="005A3204" w:rsidP="005A3204">
            <w:pPr>
              <w:spacing w:after="0" w:line="240" w:lineRule="auto"/>
              <w:jc w:val="center"/>
              <w:rPr>
                <w:rFonts w:ascii="Times New Roman" w:eastAsia="Times New Roman" w:hAnsi="Times New Roman" w:cs="Times New Roman"/>
                <w:sz w:val="26"/>
                <w:szCs w:val="26"/>
                <w:lang w:eastAsia="ru-RU"/>
              </w:rPr>
            </w:pPr>
            <w:r w:rsidRPr="00B66B57">
              <w:rPr>
                <w:rFonts w:ascii="Times New Roman" w:eastAsia="Times New Roman" w:hAnsi="Times New Roman" w:cs="Times New Roman"/>
                <w:sz w:val="26"/>
                <w:szCs w:val="26"/>
                <w:lang w:eastAsia="ru-RU"/>
              </w:rPr>
              <w:t xml:space="preserve">Наименование видов деятельности обучающегося, </w:t>
            </w:r>
          </w:p>
          <w:p w14:paraId="6A043A89" w14:textId="77777777" w:rsidR="005A3204" w:rsidRPr="00B66B57" w:rsidRDefault="005A3204" w:rsidP="005A3204">
            <w:pPr>
              <w:spacing w:after="0" w:line="240" w:lineRule="auto"/>
              <w:jc w:val="center"/>
              <w:rPr>
                <w:rFonts w:ascii="Times New Roman" w:eastAsia="Times New Roman" w:hAnsi="Times New Roman" w:cs="Times New Roman"/>
                <w:sz w:val="26"/>
                <w:szCs w:val="26"/>
                <w:lang w:eastAsia="ru-RU"/>
              </w:rPr>
            </w:pPr>
            <w:r w:rsidRPr="00B66B57">
              <w:rPr>
                <w:rFonts w:ascii="Times New Roman" w:eastAsia="Times New Roman" w:hAnsi="Times New Roman" w:cs="Times New Roman"/>
                <w:sz w:val="26"/>
                <w:szCs w:val="26"/>
                <w:lang w:eastAsia="ru-RU"/>
              </w:rPr>
              <w:t>модулей, учебных дисциплин</w:t>
            </w:r>
          </w:p>
        </w:tc>
        <w:tc>
          <w:tcPr>
            <w:tcW w:w="917" w:type="pct"/>
          </w:tcPr>
          <w:p w14:paraId="3F468631" w14:textId="77777777" w:rsidR="005A3204" w:rsidRPr="00B66B57" w:rsidRDefault="005A3204" w:rsidP="005A3204">
            <w:pPr>
              <w:spacing w:after="0" w:line="240" w:lineRule="auto"/>
              <w:jc w:val="center"/>
              <w:rPr>
                <w:rFonts w:ascii="Times New Roman" w:eastAsia="Times New Roman" w:hAnsi="Times New Roman" w:cs="Times New Roman"/>
                <w:sz w:val="26"/>
                <w:szCs w:val="26"/>
                <w:lang w:eastAsia="ru-RU"/>
              </w:rPr>
            </w:pPr>
            <w:r w:rsidRPr="00B66B57">
              <w:rPr>
                <w:rFonts w:ascii="Times New Roman" w:eastAsia="Times New Roman" w:hAnsi="Times New Roman" w:cs="Times New Roman"/>
                <w:spacing w:val="-2"/>
                <w:sz w:val="26"/>
                <w:szCs w:val="26"/>
                <w:lang w:eastAsia="ru-RU"/>
              </w:rPr>
              <w:t xml:space="preserve">Трудоемкость </w:t>
            </w:r>
            <w:r w:rsidRPr="00B66B57">
              <w:rPr>
                <w:rFonts w:ascii="Times New Roman" w:eastAsia="Times New Roman" w:hAnsi="Times New Roman" w:cs="Times New Roman"/>
                <w:spacing w:val="-2"/>
                <w:sz w:val="26"/>
                <w:szCs w:val="26"/>
                <w:lang w:eastAsia="ru-RU"/>
              </w:rPr>
              <w:br/>
              <w:t>(в зачетных единицах)</w:t>
            </w:r>
          </w:p>
        </w:tc>
      </w:tr>
      <w:tr w:rsidR="005A3204" w:rsidRPr="00B66B57" w14:paraId="01945D3A" w14:textId="77777777" w:rsidTr="00CC70B8">
        <w:trPr>
          <w:trHeight w:val="227"/>
          <w:jc w:val="center"/>
        </w:trPr>
        <w:tc>
          <w:tcPr>
            <w:tcW w:w="275" w:type="pct"/>
          </w:tcPr>
          <w:p w14:paraId="291A133F" w14:textId="77777777" w:rsidR="005A3204" w:rsidRPr="00B66B57" w:rsidRDefault="005A3204" w:rsidP="005A3204">
            <w:pPr>
              <w:tabs>
                <w:tab w:val="left" w:pos="0"/>
              </w:tabs>
              <w:spacing w:after="0" w:line="240" w:lineRule="auto"/>
              <w:rPr>
                <w:rFonts w:ascii="Times New Roman" w:eastAsia="Times New Roman" w:hAnsi="Times New Roman" w:cs="Times New Roman"/>
                <w:b/>
                <w:sz w:val="26"/>
                <w:szCs w:val="26"/>
                <w:lang w:eastAsia="ru-RU"/>
              </w:rPr>
            </w:pPr>
            <w:r w:rsidRPr="00B66B57">
              <w:rPr>
                <w:rFonts w:ascii="Times New Roman" w:eastAsia="Times New Roman" w:hAnsi="Times New Roman" w:cs="Times New Roman"/>
                <w:b/>
                <w:sz w:val="26"/>
                <w:szCs w:val="26"/>
                <w:lang w:eastAsia="ru-RU"/>
              </w:rPr>
              <w:t>1.</w:t>
            </w:r>
          </w:p>
        </w:tc>
        <w:tc>
          <w:tcPr>
            <w:tcW w:w="3808" w:type="pct"/>
          </w:tcPr>
          <w:p w14:paraId="68610FEE" w14:textId="77777777" w:rsidR="005A3204" w:rsidRPr="00B66B57" w:rsidRDefault="005A3204" w:rsidP="005A3204">
            <w:pPr>
              <w:spacing w:after="0" w:line="240" w:lineRule="auto"/>
              <w:rPr>
                <w:rFonts w:ascii="Times New Roman" w:eastAsia="Times New Roman" w:hAnsi="Times New Roman" w:cs="Times New Roman"/>
                <w:b/>
                <w:sz w:val="26"/>
                <w:szCs w:val="26"/>
                <w:lang w:eastAsia="ru-RU"/>
              </w:rPr>
            </w:pPr>
            <w:r w:rsidRPr="00B66B57">
              <w:rPr>
                <w:rFonts w:ascii="Times New Roman" w:eastAsia="Times New Roman" w:hAnsi="Times New Roman" w:cs="Times New Roman"/>
                <w:b/>
                <w:sz w:val="26"/>
                <w:szCs w:val="26"/>
                <w:lang w:eastAsia="ru-RU"/>
              </w:rPr>
              <w:t xml:space="preserve">Теоретическое обучение </w:t>
            </w:r>
          </w:p>
        </w:tc>
        <w:tc>
          <w:tcPr>
            <w:tcW w:w="917" w:type="pct"/>
          </w:tcPr>
          <w:p w14:paraId="6EAD1891" w14:textId="77777777" w:rsidR="005A3204" w:rsidRPr="00B66B57" w:rsidRDefault="005A3204" w:rsidP="005A3204">
            <w:pPr>
              <w:spacing w:after="0" w:line="240" w:lineRule="auto"/>
              <w:jc w:val="center"/>
              <w:rPr>
                <w:rFonts w:ascii="Times New Roman" w:eastAsia="Times New Roman" w:hAnsi="Times New Roman" w:cs="Times New Roman"/>
                <w:b/>
                <w:sz w:val="26"/>
                <w:szCs w:val="26"/>
                <w:lang w:eastAsia="ru-RU"/>
              </w:rPr>
            </w:pPr>
            <w:r w:rsidRPr="00B66B57">
              <w:rPr>
                <w:rFonts w:ascii="Times New Roman" w:eastAsia="Times New Roman" w:hAnsi="Times New Roman" w:cs="Times New Roman"/>
                <w:b/>
                <w:sz w:val="26"/>
                <w:szCs w:val="26"/>
                <w:lang w:eastAsia="ru-RU"/>
              </w:rPr>
              <w:t>203-224</w:t>
            </w:r>
          </w:p>
        </w:tc>
      </w:tr>
      <w:tr w:rsidR="005A3204" w:rsidRPr="00B66B57" w14:paraId="161D5A58" w14:textId="77777777" w:rsidTr="00CC70B8">
        <w:trPr>
          <w:trHeight w:val="227"/>
          <w:jc w:val="center"/>
        </w:trPr>
        <w:tc>
          <w:tcPr>
            <w:tcW w:w="275" w:type="pct"/>
          </w:tcPr>
          <w:p w14:paraId="33C938F0" w14:textId="77777777" w:rsidR="005A3204" w:rsidRPr="00B66B57" w:rsidRDefault="005A3204" w:rsidP="005A3204">
            <w:pPr>
              <w:tabs>
                <w:tab w:val="left" w:pos="0"/>
              </w:tabs>
              <w:spacing w:after="0" w:line="240" w:lineRule="auto"/>
              <w:rPr>
                <w:rFonts w:ascii="Times New Roman" w:eastAsia="Times New Roman" w:hAnsi="Times New Roman" w:cs="Times New Roman"/>
                <w:sz w:val="26"/>
                <w:szCs w:val="26"/>
                <w:lang w:eastAsia="ru-RU"/>
              </w:rPr>
            </w:pPr>
            <w:r w:rsidRPr="00B66B57">
              <w:rPr>
                <w:rFonts w:ascii="Times New Roman" w:eastAsia="Times New Roman" w:hAnsi="Times New Roman" w:cs="Times New Roman"/>
                <w:sz w:val="26"/>
                <w:szCs w:val="26"/>
                <w:lang w:eastAsia="ru-RU"/>
              </w:rPr>
              <w:t>1.1.</w:t>
            </w:r>
          </w:p>
        </w:tc>
        <w:tc>
          <w:tcPr>
            <w:tcW w:w="3808" w:type="pct"/>
          </w:tcPr>
          <w:p w14:paraId="499A11E0" w14:textId="77777777" w:rsidR="005A3204" w:rsidRPr="00B66B57" w:rsidRDefault="005A3204" w:rsidP="005A3204">
            <w:pPr>
              <w:spacing w:after="0" w:line="240" w:lineRule="auto"/>
              <w:jc w:val="both"/>
              <w:rPr>
                <w:rFonts w:ascii="Times New Roman" w:eastAsia="Times New Roman" w:hAnsi="Times New Roman" w:cs="Times New Roman"/>
                <w:spacing w:val="-4"/>
                <w:sz w:val="26"/>
                <w:szCs w:val="26"/>
                <w:lang w:val="be-BY" w:eastAsia="ru-RU"/>
              </w:rPr>
            </w:pPr>
            <w:r w:rsidRPr="00B66B57">
              <w:rPr>
                <w:rFonts w:ascii="Times New Roman" w:eastAsia="Times New Roman" w:hAnsi="Times New Roman" w:cs="Times New Roman"/>
                <w:spacing w:val="-4"/>
                <w:sz w:val="26"/>
                <w:szCs w:val="26"/>
                <w:lang w:eastAsia="ru-RU"/>
              </w:rPr>
              <w:t xml:space="preserve">Государственный компонент: </w:t>
            </w:r>
            <w:r w:rsidRPr="00B66B57">
              <w:rPr>
                <w:rFonts w:ascii="Times New Roman" w:eastAsia="Times New Roman" w:hAnsi="Times New Roman" w:cs="Times New Roman"/>
                <w:bCs/>
                <w:spacing w:val="-4"/>
                <w:sz w:val="26"/>
                <w:szCs w:val="26"/>
                <w:lang w:eastAsia="be-BY"/>
              </w:rPr>
              <w:t xml:space="preserve">Социально-гуманитарный модуль </w:t>
            </w:r>
            <w:r w:rsidRPr="00B66B57">
              <w:rPr>
                <w:rFonts w:ascii="Times New Roman" w:eastAsia="Times New Roman" w:hAnsi="Times New Roman" w:cs="Times New Roman"/>
                <w:bCs/>
                <w:spacing w:val="-8"/>
                <w:sz w:val="26"/>
                <w:szCs w:val="26"/>
                <w:lang w:eastAsia="be-BY"/>
              </w:rPr>
              <w:t>(</w:t>
            </w:r>
            <w:r w:rsidRPr="00B66B57">
              <w:rPr>
                <w:rFonts w:ascii="Times New Roman" w:eastAsia="Times New Roman" w:hAnsi="Times New Roman" w:cs="Times New Roman"/>
                <w:bCs/>
                <w:i/>
                <w:spacing w:val="-8"/>
                <w:sz w:val="26"/>
                <w:szCs w:val="26"/>
                <w:lang w:eastAsia="be-BY"/>
              </w:rPr>
              <w:t>П</w:t>
            </w:r>
            <w:r w:rsidRPr="00B66B57">
              <w:rPr>
                <w:rFonts w:ascii="Times New Roman" w:eastAsia="Times New Roman" w:hAnsi="Times New Roman" w:cs="Times New Roman"/>
                <w:i/>
                <w:spacing w:val="-8"/>
                <w:sz w:val="26"/>
                <w:szCs w:val="26"/>
                <w:lang w:eastAsia="be-BY"/>
              </w:rPr>
              <w:t>олитология, История, Философия, Экономика</w:t>
            </w:r>
            <w:r w:rsidRPr="00B66B57">
              <w:rPr>
                <w:rFonts w:ascii="Times New Roman" w:eastAsia="Times New Roman" w:hAnsi="Times New Roman" w:cs="Times New Roman"/>
                <w:spacing w:val="-8"/>
                <w:sz w:val="26"/>
                <w:szCs w:val="26"/>
                <w:lang w:eastAsia="be-BY"/>
              </w:rPr>
              <w:t>);</w:t>
            </w:r>
            <w:r w:rsidRPr="00B66B57">
              <w:rPr>
                <w:rFonts w:ascii="Times New Roman" w:eastAsia="Times New Roman" w:hAnsi="Times New Roman" w:cs="Times New Roman"/>
                <w:bCs/>
                <w:spacing w:val="-8"/>
                <w:sz w:val="26"/>
                <w:szCs w:val="26"/>
                <w:lang w:eastAsia="be-BY"/>
              </w:rPr>
              <w:t xml:space="preserve"> Лингвистический</w:t>
            </w:r>
            <w:r w:rsidRPr="00B66B57">
              <w:rPr>
                <w:rFonts w:ascii="Times New Roman" w:eastAsia="Times New Roman" w:hAnsi="Times New Roman" w:cs="Times New Roman"/>
                <w:bCs/>
                <w:spacing w:val="-4"/>
                <w:sz w:val="26"/>
                <w:szCs w:val="26"/>
                <w:lang w:eastAsia="be-BY"/>
              </w:rPr>
              <w:t xml:space="preserve"> модуль; Психолого-педагогический модуль; Безопасность </w:t>
            </w:r>
            <w:r w:rsidRPr="00B66B57">
              <w:rPr>
                <w:rFonts w:ascii="Times New Roman" w:eastAsia="Times New Roman" w:hAnsi="Times New Roman" w:cs="Times New Roman"/>
                <w:bCs/>
                <w:spacing w:val="-10"/>
                <w:sz w:val="26"/>
                <w:szCs w:val="26"/>
                <w:lang w:eastAsia="be-BY"/>
              </w:rPr>
              <w:t>жизнедеятельности человека</w:t>
            </w:r>
            <w:r w:rsidRPr="00B66B57">
              <w:rPr>
                <w:rFonts w:ascii="Times New Roman" w:eastAsia="Times New Roman" w:hAnsi="Times New Roman" w:cs="Times New Roman"/>
                <w:spacing w:val="-10"/>
                <w:sz w:val="26"/>
                <w:szCs w:val="24"/>
                <w:vertAlign w:val="superscript"/>
                <w:lang w:eastAsia="ru-RU"/>
              </w:rPr>
              <w:footnoteReference w:id="46"/>
            </w:r>
            <w:r w:rsidRPr="00B66B57">
              <w:rPr>
                <w:rFonts w:ascii="Times New Roman" w:eastAsia="Times New Roman" w:hAnsi="Times New Roman" w:cs="Times New Roman"/>
                <w:bCs/>
                <w:spacing w:val="-10"/>
                <w:sz w:val="26"/>
                <w:szCs w:val="26"/>
                <w:lang w:eastAsia="be-BY"/>
              </w:rPr>
              <w:t xml:space="preserve">; </w:t>
            </w:r>
            <w:r w:rsidRPr="00B66B57">
              <w:rPr>
                <w:rFonts w:ascii="Times New Roman" w:eastAsia="Times New Roman" w:hAnsi="Times New Roman" w:cs="Times New Roman"/>
                <w:spacing w:val="-10"/>
                <w:sz w:val="26"/>
                <w:szCs w:val="26"/>
                <w:lang w:eastAsia="be-BY"/>
              </w:rPr>
              <w:t>История и теория хореографического</w:t>
            </w:r>
            <w:r w:rsidRPr="00B66B57">
              <w:rPr>
                <w:rFonts w:ascii="Times New Roman" w:eastAsia="Times New Roman" w:hAnsi="Times New Roman" w:cs="Times New Roman"/>
                <w:spacing w:val="-4"/>
                <w:sz w:val="26"/>
                <w:szCs w:val="26"/>
                <w:lang w:eastAsia="be-BY"/>
              </w:rPr>
              <w:t xml:space="preserve"> искусства</w:t>
            </w:r>
            <w:r w:rsidRPr="00B66B57">
              <w:rPr>
                <w:rFonts w:ascii="Times New Roman" w:eastAsia="Times New Roman" w:hAnsi="Times New Roman" w:cs="Times New Roman"/>
                <w:bCs/>
                <w:spacing w:val="-4"/>
                <w:sz w:val="26"/>
                <w:szCs w:val="26"/>
                <w:lang w:eastAsia="be-BY"/>
              </w:rPr>
              <w:t xml:space="preserve">; </w:t>
            </w:r>
            <w:r w:rsidRPr="00B66B57">
              <w:rPr>
                <w:rFonts w:ascii="Times New Roman" w:eastAsia="Times New Roman" w:hAnsi="Times New Roman" w:cs="Times New Roman"/>
                <w:spacing w:val="-4"/>
                <w:sz w:val="26"/>
                <w:szCs w:val="26"/>
                <w:lang w:eastAsia="be-BY"/>
              </w:rPr>
              <w:t>Сценический танец; Классический танец</w:t>
            </w:r>
          </w:p>
        </w:tc>
        <w:tc>
          <w:tcPr>
            <w:tcW w:w="917" w:type="pct"/>
          </w:tcPr>
          <w:p w14:paraId="36AC96AE" w14:textId="77777777" w:rsidR="005A3204" w:rsidRPr="00B66B57" w:rsidRDefault="005A3204" w:rsidP="005A3204">
            <w:pPr>
              <w:tabs>
                <w:tab w:val="left" w:pos="1038"/>
                <w:tab w:val="center" w:pos="1376"/>
              </w:tabs>
              <w:spacing w:after="0" w:line="240" w:lineRule="auto"/>
              <w:jc w:val="center"/>
              <w:rPr>
                <w:rFonts w:ascii="Times New Roman" w:eastAsia="Times New Roman" w:hAnsi="Times New Roman" w:cs="Times New Roman"/>
                <w:sz w:val="26"/>
                <w:szCs w:val="26"/>
                <w:lang w:eastAsia="ru-RU"/>
              </w:rPr>
            </w:pPr>
            <w:r w:rsidRPr="00B66B57">
              <w:rPr>
                <w:rFonts w:ascii="Times New Roman" w:eastAsia="Times New Roman" w:hAnsi="Times New Roman" w:cs="Times New Roman"/>
                <w:sz w:val="26"/>
                <w:szCs w:val="26"/>
                <w:lang w:eastAsia="ru-RU"/>
              </w:rPr>
              <w:t>72-132</w:t>
            </w:r>
          </w:p>
        </w:tc>
      </w:tr>
      <w:tr w:rsidR="005A3204" w:rsidRPr="00B66B57" w14:paraId="5E7513D7" w14:textId="77777777" w:rsidTr="00CC70B8">
        <w:trPr>
          <w:trHeight w:val="227"/>
          <w:jc w:val="center"/>
        </w:trPr>
        <w:tc>
          <w:tcPr>
            <w:tcW w:w="275" w:type="pct"/>
          </w:tcPr>
          <w:p w14:paraId="7F1FA03B" w14:textId="77777777" w:rsidR="005A3204" w:rsidRPr="00B66B57" w:rsidRDefault="005A3204" w:rsidP="005A3204">
            <w:pPr>
              <w:tabs>
                <w:tab w:val="left" w:pos="0"/>
              </w:tabs>
              <w:spacing w:after="0" w:line="240" w:lineRule="auto"/>
              <w:rPr>
                <w:rFonts w:ascii="Times New Roman" w:eastAsia="Times New Roman" w:hAnsi="Times New Roman" w:cs="Times New Roman"/>
                <w:sz w:val="26"/>
                <w:szCs w:val="26"/>
                <w:lang w:eastAsia="ru-RU"/>
              </w:rPr>
            </w:pPr>
            <w:r w:rsidRPr="00B66B57">
              <w:rPr>
                <w:rFonts w:ascii="Times New Roman" w:eastAsia="Times New Roman" w:hAnsi="Times New Roman" w:cs="Times New Roman"/>
                <w:sz w:val="26"/>
                <w:szCs w:val="26"/>
                <w:lang w:eastAsia="ru-RU"/>
              </w:rPr>
              <w:t>1.2.</w:t>
            </w:r>
          </w:p>
        </w:tc>
        <w:tc>
          <w:tcPr>
            <w:tcW w:w="3808" w:type="pct"/>
          </w:tcPr>
          <w:p w14:paraId="7B52F576" w14:textId="77777777" w:rsidR="005A3204" w:rsidRPr="00B66B57" w:rsidRDefault="005A3204" w:rsidP="005A3204">
            <w:pPr>
              <w:spacing w:after="0" w:line="240" w:lineRule="auto"/>
              <w:rPr>
                <w:rFonts w:ascii="Times New Roman" w:eastAsia="Times New Roman" w:hAnsi="Times New Roman" w:cs="Times New Roman"/>
                <w:sz w:val="26"/>
                <w:szCs w:val="26"/>
                <w:lang w:eastAsia="ru-RU"/>
              </w:rPr>
            </w:pPr>
            <w:r w:rsidRPr="00B66B57">
              <w:rPr>
                <w:rFonts w:ascii="Times New Roman" w:eastAsia="Times New Roman" w:hAnsi="Times New Roman" w:cs="Times New Roman"/>
                <w:sz w:val="26"/>
                <w:szCs w:val="26"/>
                <w:lang w:eastAsia="ru-RU"/>
              </w:rPr>
              <w:t>Компонент учреждения высшего образования</w:t>
            </w:r>
            <w:r w:rsidRPr="00B66B57">
              <w:rPr>
                <w:rFonts w:ascii="Times New Roman" w:eastAsia="Times New Roman" w:hAnsi="Times New Roman" w:cs="Times New Roman"/>
                <w:spacing w:val="-4"/>
                <w:sz w:val="26"/>
                <w:szCs w:val="26"/>
                <w:vertAlign w:val="superscript"/>
                <w:lang w:eastAsia="ru-RU"/>
              </w:rPr>
              <w:footnoteReference w:id="47"/>
            </w:r>
          </w:p>
        </w:tc>
        <w:tc>
          <w:tcPr>
            <w:tcW w:w="917" w:type="pct"/>
          </w:tcPr>
          <w:p w14:paraId="389F9DCA" w14:textId="77777777" w:rsidR="005A3204" w:rsidRPr="00B66B57" w:rsidRDefault="005A3204" w:rsidP="005A3204">
            <w:pPr>
              <w:spacing w:after="0" w:line="240" w:lineRule="auto"/>
              <w:jc w:val="center"/>
              <w:rPr>
                <w:rFonts w:ascii="Times New Roman" w:eastAsia="Times New Roman" w:hAnsi="Times New Roman" w:cs="Times New Roman"/>
                <w:sz w:val="26"/>
                <w:szCs w:val="26"/>
                <w:lang w:eastAsia="ru-RU"/>
              </w:rPr>
            </w:pPr>
            <w:r w:rsidRPr="00B66B57">
              <w:rPr>
                <w:rFonts w:ascii="Times New Roman" w:eastAsia="Times New Roman" w:hAnsi="Times New Roman" w:cs="Times New Roman"/>
                <w:sz w:val="26"/>
                <w:szCs w:val="26"/>
                <w:lang w:eastAsia="ru-RU"/>
              </w:rPr>
              <w:t>80-146</w:t>
            </w:r>
          </w:p>
        </w:tc>
      </w:tr>
      <w:tr w:rsidR="005A3204" w:rsidRPr="00B66B57" w14:paraId="51E43FDE" w14:textId="77777777" w:rsidTr="00CC70B8">
        <w:trPr>
          <w:trHeight w:val="227"/>
          <w:jc w:val="center"/>
        </w:trPr>
        <w:tc>
          <w:tcPr>
            <w:tcW w:w="275" w:type="pct"/>
          </w:tcPr>
          <w:p w14:paraId="4C87078E" w14:textId="77777777" w:rsidR="005A3204" w:rsidRPr="00B66B57" w:rsidRDefault="005A3204" w:rsidP="005A3204">
            <w:pPr>
              <w:tabs>
                <w:tab w:val="left" w:pos="0"/>
              </w:tabs>
              <w:spacing w:after="0" w:line="240" w:lineRule="auto"/>
              <w:rPr>
                <w:rFonts w:ascii="Times New Roman" w:eastAsia="Times New Roman" w:hAnsi="Times New Roman" w:cs="Times New Roman"/>
                <w:sz w:val="26"/>
                <w:szCs w:val="26"/>
                <w:lang w:eastAsia="ru-RU"/>
              </w:rPr>
            </w:pPr>
            <w:r w:rsidRPr="00B66B57">
              <w:rPr>
                <w:rFonts w:ascii="Times New Roman" w:eastAsia="Times New Roman" w:hAnsi="Times New Roman" w:cs="Times New Roman"/>
                <w:sz w:val="26"/>
                <w:szCs w:val="26"/>
                <w:lang w:eastAsia="ru-RU"/>
              </w:rPr>
              <w:t>1.3.</w:t>
            </w:r>
          </w:p>
        </w:tc>
        <w:tc>
          <w:tcPr>
            <w:tcW w:w="3808" w:type="pct"/>
          </w:tcPr>
          <w:p w14:paraId="7339B45D" w14:textId="77777777" w:rsidR="005A3204" w:rsidRPr="00B66B57" w:rsidRDefault="005A3204" w:rsidP="005A3204">
            <w:pPr>
              <w:spacing w:after="0" w:line="240" w:lineRule="auto"/>
              <w:rPr>
                <w:rFonts w:ascii="Times New Roman" w:eastAsia="Times New Roman" w:hAnsi="Times New Roman" w:cs="Times New Roman"/>
                <w:sz w:val="26"/>
                <w:szCs w:val="26"/>
                <w:lang w:eastAsia="ru-RU"/>
              </w:rPr>
            </w:pPr>
            <w:r w:rsidRPr="00B66B57">
              <w:rPr>
                <w:rFonts w:ascii="Times New Roman" w:eastAsia="Times New Roman" w:hAnsi="Times New Roman" w:cs="Times New Roman"/>
                <w:sz w:val="26"/>
                <w:szCs w:val="26"/>
                <w:lang w:eastAsia="ru-RU"/>
              </w:rPr>
              <w:t>Факультативные дисциплины</w:t>
            </w:r>
          </w:p>
        </w:tc>
        <w:tc>
          <w:tcPr>
            <w:tcW w:w="917" w:type="pct"/>
          </w:tcPr>
          <w:p w14:paraId="07C95591" w14:textId="77777777" w:rsidR="005A3204" w:rsidRPr="00B66B57" w:rsidRDefault="005A3204" w:rsidP="005A3204">
            <w:pPr>
              <w:spacing w:after="0" w:line="240" w:lineRule="auto"/>
              <w:jc w:val="center"/>
              <w:rPr>
                <w:rFonts w:ascii="Times New Roman" w:eastAsia="Times New Roman" w:hAnsi="Times New Roman" w:cs="Times New Roman"/>
                <w:sz w:val="26"/>
                <w:szCs w:val="26"/>
                <w:lang w:eastAsia="ru-RU"/>
              </w:rPr>
            </w:pPr>
          </w:p>
        </w:tc>
      </w:tr>
      <w:tr w:rsidR="005A3204" w:rsidRPr="00B66B57" w14:paraId="2FC5FF44" w14:textId="77777777" w:rsidTr="00CC70B8">
        <w:trPr>
          <w:trHeight w:val="227"/>
          <w:jc w:val="center"/>
        </w:trPr>
        <w:tc>
          <w:tcPr>
            <w:tcW w:w="275" w:type="pct"/>
          </w:tcPr>
          <w:p w14:paraId="3C72F739" w14:textId="77777777" w:rsidR="005A3204" w:rsidRPr="00B66B57" w:rsidRDefault="005A3204" w:rsidP="005A3204">
            <w:pPr>
              <w:tabs>
                <w:tab w:val="left" w:pos="0"/>
              </w:tabs>
              <w:spacing w:after="0" w:line="240" w:lineRule="auto"/>
              <w:rPr>
                <w:rFonts w:ascii="Times New Roman" w:eastAsia="Times New Roman" w:hAnsi="Times New Roman" w:cs="Times New Roman"/>
                <w:sz w:val="26"/>
                <w:szCs w:val="26"/>
                <w:lang w:eastAsia="ru-RU"/>
              </w:rPr>
            </w:pPr>
            <w:r w:rsidRPr="00B66B57">
              <w:rPr>
                <w:rFonts w:ascii="Times New Roman" w:eastAsia="Times New Roman" w:hAnsi="Times New Roman" w:cs="Times New Roman"/>
                <w:sz w:val="26"/>
                <w:szCs w:val="26"/>
                <w:lang w:eastAsia="ru-RU"/>
              </w:rPr>
              <w:t>1.4.</w:t>
            </w:r>
          </w:p>
        </w:tc>
        <w:tc>
          <w:tcPr>
            <w:tcW w:w="3808" w:type="pct"/>
          </w:tcPr>
          <w:p w14:paraId="21831BCD" w14:textId="77777777" w:rsidR="005A3204" w:rsidRPr="00B66B57" w:rsidRDefault="005A3204" w:rsidP="005A3204">
            <w:pPr>
              <w:spacing w:after="0" w:line="240" w:lineRule="auto"/>
              <w:rPr>
                <w:rFonts w:ascii="Times New Roman" w:eastAsia="Times New Roman" w:hAnsi="Times New Roman" w:cs="Times New Roman"/>
                <w:sz w:val="26"/>
                <w:szCs w:val="26"/>
                <w:lang w:eastAsia="ru-RU"/>
              </w:rPr>
            </w:pPr>
            <w:r w:rsidRPr="00B66B57">
              <w:rPr>
                <w:rFonts w:ascii="Times New Roman" w:eastAsia="Times New Roman" w:hAnsi="Times New Roman" w:cs="Times New Roman"/>
                <w:sz w:val="26"/>
                <w:szCs w:val="26"/>
                <w:lang w:eastAsia="ru-RU"/>
              </w:rPr>
              <w:t>Дополнительные виды обучения (Хореографический тренаж)</w:t>
            </w:r>
            <w:r w:rsidRPr="00B66B57">
              <w:rPr>
                <w:rFonts w:ascii="Times New Roman" w:eastAsia="Times New Roman" w:hAnsi="Times New Roman" w:cs="Times New Roman"/>
                <w:spacing w:val="-4"/>
                <w:sz w:val="26"/>
                <w:szCs w:val="26"/>
                <w:vertAlign w:val="superscript"/>
                <w:lang w:eastAsia="ru-RU"/>
              </w:rPr>
              <w:t xml:space="preserve"> </w:t>
            </w:r>
            <w:r w:rsidRPr="00B66B57">
              <w:rPr>
                <w:rFonts w:ascii="Times New Roman" w:eastAsia="Times New Roman" w:hAnsi="Times New Roman" w:cs="Times New Roman"/>
                <w:spacing w:val="-4"/>
                <w:sz w:val="26"/>
                <w:szCs w:val="26"/>
                <w:vertAlign w:val="superscript"/>
                <w:lang w:eastAsia="ru-RU"/>
              </w:rPr>
              <w:footnoteReference w:id="48"/>
            </w:r>
          </w:p>
        </w:tc>
        <w:tc>
          <w:tcPr>
            <w:tcW w:w="917" w:type="pct"/>
          </w:tcPr>
          <w:p w14:paraId="3DCE55FF" w14:textId="77777777" w:rsidR="005A3204" w:rsidRPr="00B66B57" w:rsidRDefault="005A3204" w:rsidP="005A3204">
            <w:pPr>
              <w:spacing w:after="0" w:line="240" w:lineRule="auto"/>
              <w:jc w:val="center"/>
              <w:rPr>
                <w:rFonts w:ascii="Times New Roman" w:eastAsia="Times New Roman" w:hAnsi="Times New Roman" w:cs="Times New Roman"/>
                <w:sz w:val="26"/>
                <w:szCs w:val="26"/>
                <w:lang w:eastAsia="ru-RU"/>
              </w:rPr>
            </w:pPr>
          </w:p>
        </w:tc>
      </w:tr>
      <w:tr w:rsidR="005A3204" w:rsidRPr="00B66B57" w14:paraId="64F15531" w14:textId="77777777" w:rsidTr="00CC70B8">
        <w:trPr>
          <w:trHeight w:val="227"/>
          <w:jc w:val="center"/>
        </w:trPr>
        <w:tc>
          <w:tcPr>
            <w:tcW w:w="275" w:type="pct"/>
          </w:tcPr>
          <w:p w14:paraId="59DE8F32" w14:textId="77777777" w:rsidR="005A3204" w:rsidRPr="00B66B57" w:rsidRDefault="005A3204" w:rsidP="005A3204">
            <w:pPr>
              <w:tabs>
                <w:tab w:val="left" w:pos="0"/>
              </w:tabs>
              <w:spacing w:after="0" w:line="240" w:lineRule="auto"/>
              <w:rPr>
                <w:rFonts w:ascii="Times New Roman" w:eastAsia="Times New Roman" w:hAnsi="Times New Roman" w:cs="Times New Roman"/>
                <w:b/>
                <w:sz w:val="26"/>
                <w:szCs w:val="26"/>
                <w:lang w:eastAsia="ru-RU"/>
              </w:rPr>
            </w:pPr>
            <w:r w:rsidRPr="00B66B57">
              <w:rPr>
                <w:rFonts w:ascii="Times New Roman" w:eastAsia="Times New Roman" w:hAnsi="Times New Roman" w:cs="Times New Roman"/>
                <w:b/>
                <w:sz w:val="26"/>
                <w:szCs w:val="26"/>
                <w:lang w:eastAsia="ru-RU"/>
              </w:rPr>
              <w:t>2.</w:t>
            </w:r>
          </w:p>
        </w:tc>
        <w:tc>
          <w:tcPr>
            <w:tcW w:w="3808" w:type="pct"/>
          </w:tcPr>
          <w:p w14:paraId="4A28538B" w14:textId="77777777" w:rsidR="005A3204" w:rsidRPr="00B66B57" w:rsidRDefault="005A3204" w:rsidP="005A3204">
            <w:pPr>
              <w:spacing w:after="0" w:line="240" w:lineRule="auto"/>
              <w:rPr>
                <w:rFonts w:ascii="Times New Roman" w:eastAsia="Times New Roman" w:hAnsi="Times New Roman" w:cs="Times New Roman"/>
                <w:b/>
                <w:sz w:val="26"/>
                <w:szCs w:val="26"/>
                <w:lang w:eastAsia="ru-RU"/>
              </w:rPr>
            </w:pPr>
            <w:r w:rsidRPr="00B66B57">
              <w:rPr>
                <w:rFonts w:ascii="Times New Roman" w:eastAsia="Times New Roman" w:hAnsi="Times New Roman" w:cs="Times New Roman"/>
                <w:b/>
                <w:sz w:val="26"/>
                <w:szCs w:val="26"/>
                <w:lang w:eastAsia="ru-RU"/>
              </w:rPr>
              <w:t xml:space="preserve">Учебная практика </w:t>
            </w:r>
          </w:p>
        </w:tc>
        <w:tc>
          <w:tcPr>
            <w:tcW w:w="917" w:type="pct"/>
            <w:vAlign w:val="center"/>
          </w:tcPr>
          <w:p w14:paraId="0819E84C" w14:textId="77777777" w:rsidR="005A3204" w:rsidRPr="00B66B57" w:rsidRDefault="005A3204" w:rsidP="005A3204">
            <w:pPr>
              <w:spacing w:after="0" w:line="240" w:lineRule="auto"/>
              <w:jc w:val="center"/>
              <w:rPr>
                <w:rFonts w:ascii="Times New Roman" w:eastAsia="Times New Roman" w:hAnsi="Times New Roman" w:cs="Times New Roman"/>
                <w:b/>
                <w:sz w:val="26"/>
                <w:szCs w:val="26"/>
                <w:lang w:eastAsia="ru-RU"/>
              </w:rPr>
            </w:pPr>
            <w:r w:rsidRPr="00B66B57">
              <w:rPr>
                <w:rFonts w:ascii="Times New Roman" w:eastAsia="Times New Roman" w:hAnsi="Times New Roman" w:cs="Times New Roman"/>
                <w:b/>
                <w:sz w:val="26"/>
                <w:szCs w:val="26"/>
                <w:lang w:eastAsia="ru-RU"/>
              </w:rPr>
              <w:t>2-9</w:t>
            </w:r>
          </w:p>
        </w:tc>
      </w:tr>
      <w:tr w:rsidR="005A3204" w:rsidRPr="00B66B57" w14:paraId="3975BCF4" w14:textId="77777777" w:rsidTr="00CC70B8">
        <w:trPr>
          <w:trHeight w:val="227"/>
          <w:jc w:val="center"/>
        </w:trPr>
        <w:tc>
          <w:tcPr>
            <w:tcW w:w="275" w:type="pct"/>
          </w:tcPr>
          <w:p w14:paraId="195E31BD" w14:textId="77777777" w:rsidR="005A3204" w:rsidRPr="00B66B57" w:rsidRDefault="005A3204" w:rsidP="005A3204">
            <w:pPr>
              <w:tabs>
                <w:tab w:val="left" w:pos="0"/>
              </w:tabs>
              <w:spacing w:after="0" w:line="240" w:lineRule="auto"/>
              <w:rPr>
                <w:rFonts w:ascii="Times New Roman" w:eastAsia="Times New Roman" w:hAnsi="Times New Roman" w:cs="Times New Roman"/>
                <w:b/>
                <w:sz w:val="26"/>
                <w:szCs w:val="26"/>
                <w:lang w:eastAsia="ru-RU"/>
              </w:rPr>
            </w:pPr>
            <w:r w:rsidRPr="00B66B57">
              <w:rPr>
                <w:rFonts w:ascii="Times New Roman" w:eastAsia="Times New Roman" w:hAnsi="Times New Roman" w:cs="Times New Roman"/>
                <w:b/>
                <w:sz w:val="26"/>
                <w:szCs w:val="26"/>
                <w:lang w:eastAsia="ru-RU"/>
              </w:rPr>
              <w:t>3.</w:t>
            </w:r>
          </w:p>
        </w:tc>
        <w:tc>
          <w:tcPr>
            <w:tcW w:w="3808" w:type="pct"/>
          </w:tcPr>
          <w:p w14:paraId="4DA6D994" w14:textId="77777777" w:rsidR="005A3204" w:rsidRPr="00B66B57" w:rsidRDefault="005A3204" w:rsidP="005A3204">
            <w:pPr>
              <w:spacing w:after="0" w:line="240" w:lineRule="auto"/>
              <w:rPr>
                <w:rFonts w:ascii="Times New Roman" w:eastAsia="Times New Roman" w:hAnsi="Times New Roman" w:cs="Times New Roman"/>
                <w:b/>
                <w:sz w:val="26"/>
                <w:szCs w:val="26"/>
                <w:lang w:eastAsia="ru-RU"/>
              </w:rPr>
            </w:pPr>
            <w:r w:rsidRPr="00B66B57">
              <w:rPr>
                <w:rFonts w:ascii="Times New Roman" w:eastAsia="Times New Roman" w:hAnsi="Times New Roman" w:cs="Times New Roman"/>
                <w:b/>
                <w:sz w:val="26"/>
                <w:szCs w:val="26"/>
                <w:lang w:eastAsia="ru-RU"/>
              </w:rPr>
              <w:t>Производственная практика</w:t>
            </w:r>
          </w:p>
        </w:tc>
        <w:tc>
          <w:tcPr>
            <w:tcW w:w="917" w:type="pct"/>
          </w:tcPr>
          <w:p w14:paraId="14F5EC45" w14:textId="77777777" w:rsidR="005A3204" w:rsidRPr="00B66B57" w:rsidRDefault="005A3204" w:rsidP="005A3204">
            <w:pPr>
              <w:spacing w:after="0" w:line="240" w:lineRule="auto"/>
              <w:jc w:val="center"/>
              <w:rPr>
                <w:rFonts w:ascii="Times New Roman" w:eastAsia="Times New Roman" w:hAnsi="Times New Roman" w:cs="Times New Roman"/>
                <w:sz w:val="26"/>
                <w:szCs w:val="26"/>
                <w:lang w:eastAsia="ru-RU"/>
              </w:rPr>
            </w:pPr>
            <w:r w:rsidRPr="00B66B57">
              <w:rPr>
                <w:rFonts w:ascii="Times New Roman" w:eastAsia="Times New Roman" w:hAnsi="Times New Roman" w:cs="Times New Roman"/>
                <w:b/>
                <w:sz w:val="26"/>
                <w:szCs w:val="26"/>
                <w:lang w:eastAsia="ru-RU"/>
              </w:rPr>
              <w:t>12-16</w:t>
            </w:r>
          </w:p>
        </w:tc>
      </w:tr>
      <w:tr w:rsidR="005A3204" w:rsidRPr="00B66B57" w14:paraId="3AD483D1" w14:textId="77777777" w:rsidTr="00CC70B8">
        <w:trPr>
          <w:trHeight w:val="227"/>
          <w:jc w:val="center"/>
        </w:trPr>
        <w:tc>
          <w:tcPr>
            <w:tcW w:w="275" w:type="pct"/>
          </w:tcPr>
          <w:p w14:paraId="74DEA4B8" w14:textId="77777777" w:rsidR="005A3204" w:rsidRPr="00B66B57" w:rsidRDefault="005A3204" w:rsidP="005A3204">
            <w:pPr>
              <w:tabs>
                <w:tab w:val="left" w:pos="0"/>
              </w:tabs>
              <w:spacing w:after="0" w:line="240" w:lineRule="auto"/>
              <w:rPr>
                <w:rFonts w:ascii="Times New Roman" w:eastAsia="Times New Roman" w:hAnsi="Times New Roman" w:cs="Times New Roman"/>
                <w:b/>
                <w:sz w:val="26"/>
                <w:szCs w:val="26"/>
                <w:lang w:eastAsia="ru-RU"/>
              </w:rPr>
            </w:pPr>
            <w:r w:rsidRPr="00B66B57">
              <w:rPr>
                <w:rFonts w:ascii="Times New Roman" w:eastAsia="Times New Roman" w:hAnsi="Times New Roman" w:cs="Times New Roman"/>
                <w:b/>
                <w:sz w:val="26"/>
                <w:szCs w:val="26"/>
                <w:lang w:eastAsia="ru-RU"/>
              </w:rPr>
              <w:t>4.</w:t>
            </w:r>
          </w:p>
        </w:tc>
        <w:tc>
          <w:tcPr>
            <w:tcW w:w="3808" w:type="pct"/>
          </w:tcPr>
          <w:p w14:paraId="1C621D02" w14:textId="77777777" w:rsidR="005A3204" w:rsidRPr="00B66B57" w:rsidRDefault="005A3204" w:rsidP="005A3204">
            <w:pPr>
              <w:spacing w:after="0" w:line="240" w:lineRule="auto"/>
              <w:rPr>
                <w:rFonts w:ascii="Times New Roman" w:eastAsia="Times New Roman" w:hAnsi="Times New Roman" w:cs="Times New Roman"/>
                <w:b/>
                <w:spacing w:val="2"/>
                <w:sz w:val="26"/>
                <w:szCs w:val="26"/>
                <w:lang w:eastAsia="ru-RU"/>
              </w:rPr>
            </w:pPr>
            <w:r w:rsidRPr="00B66B57">
              <w:rPr>
                <w:rFonts w:ascii="Times New Roman" w:eastAsia="Times New Roman" w:hAnsi="Times New Roman" w:cs="Times New Roman"/>
                <w:b/>
                <w:spacing w:val="2"/>
                <w:sz w:val="26"/>
                <w:szCs w:val="26"/>
                <w:lang w:eastAsia="ru-RU"/>
              </w:rPr>
              <w:t>Дипломное проектирование</w:t>
            </w:r>
          </w:p>
        </w:tc>
        <w:tc>
          <w:tcPr>
            <w:tcW w:w="917" w:type="pct"/>
          </w:tcPr>
          <w:p w14:paraId="7AFF9A6F" w14:textId="77777777" w:rsidR="005A3204" w:rsidRPr="00B66B57" w:rsidRDefault="005A3204" w:rsidP="005A3204">
            <w:pPr>
              <w:spacing w:after="0" w:line="240" w:lineRule="auto"/>
              <w:jc w:val="center"/>
              <w:rPr>
                <w:rFonts w:ascii="Times New Roman" w:eastAsia="Times New Roman" w:hAnsi="Times New Roman" w:cs="Times New Roman"/>
                <w:b/>
                <w:sz w:val="26"/>
                <w:szCs w:val="26"/>
                <w:lang w:eastAsia="ru-RU"/>
              </w:rPr>
            </w:pPr>
            <w:r w:rsidRPr="00B66B57">
              <w:rPr>
                <w:rFonts w:ascii="Times New Roman" w:eastAsia="Times New Roman" w:hAnsi="Times New Roman" w:cs="Times New Roman"/>
                <w:b/>
                <w:sz w:val="26"/>
                <w:szCs w:val="26"/>
                <w:lang w:eastAsia="ru-RU"/>
              </w:rPr>
              <w:t>2-12</w:t>
            </w:r>
          </w:p>
        </w:tc>
      </w:tr>
      <w:tr w:rsidR="005A3204" w:rsidRPr="00B66B57" w14:paraId="65E846A0" w14:textId="77777777" w:rsidTr="00CC70B8">
        <w:trPr>
          <w:trHeight w:val="227"/>
          <w:jc w:val="center"/>
        </w:trPr>
        <w:tc>
          <w:tcPr>
            <w:tcW w:w="275" w:type="pct"/>
          </w:tcPr>
          <w:p w14:paraId="05D1CD8F" w14:textId="77777777" w:rsidR="005A3204" w:rsidRPr="00B66B57" w:rsidRDefault="005A3204" w:rsidP="005A3204">
            <w:pPr>
              <w:tabs>
                <w:tab w:val="left" w:pos="0"/>
              </w:tabs>
              <w:spacing w:after="0" w:line="240" w:lineRule="auto"/>
              <w:rPr>
                <w:rFonts w:ascii="Times New Roman" w:eastAsia="Times New Roman" w:hAnsi="Times New Roman" w:cs="Times New Roman"/>
                <w:b/>
                <w:sz w:val="26"/>
                <w:szCs w:val="26"/>
                <w:lang w:eastAsia="ru-RU"/>
              </w:rPr>
            </w:pPr>
          </w:p>
        </w:tc>
        <w:tc>
          <w:tcPr>
            <w:tcW w:w="3808" w:type="pct"/>
          </w:tcPr>
          <w:p w14:paraId="5CC79840" w14:textId="77777777" w:rsidR="005A3204" w:rsidRPr="00B66B57" w:rsidRDefault="005A3204" w:rsidP="005A3204">
            <w:pPr>
              <w:spacing w:after="0" w:line="240" w:lineRule="auto"/>
              <w:rPr>
                <w:rFonts w:ascii="Times New Roman" w:eastAsia="Times New Roman" w:hAnsi="Times New Roman" w:cs="Times New Roman"/>
                <w:b/>
                <w:sz w:val="26"/>
                <w:szCs w:val="26"/>
                <w:lang w:eastAsia="ru-RU"/>
              </w:rPr>
            </w:pPr>
            <w:r w:rsidRPr="00B66B57">
              <w:rPr>
                <w:rFonts w:ascii="Times New Roman" w:eastAsia="Times New Roman" w:hAnsi="Times New Roman" w:cs="Times New Roman"/>
                <w:b/>
                <w:sz w:val="26"/>
                <w:szCs w:val="26"/>
                <w:lang w:eastAsia="ru-RU"/>
              </w:rPr>
              <w:t>Всего</w:t>
            </w:r>
          </w:p>
        </w:tc>
        <w:tc>
          <w:tcPr>
            <w:tcW w:w="917" w:type="pct"/>
          </w:tcPr>
          <w:p w14:paraId="7028BD04" w14:textId="77777777" w:rsidR="005A3204" w:rsidRPr="00B66B57" w:rsidRDefault="005A3204" w:rsidP="005A3204">
            <w:pPr>
              <w:spacing w:after="0" w:line="240" w:lineRule="auto"/>
              <w:jc w:val="center"/>
              <w:rPr>
                <w:rFonts w:ascii="Times New Roman" w:eastAsia="Times New Roman" w:hAnsi="Times New Roman" w:cs="Times New Roman"/>
                <w:b/>
                <w:sz w:val="26"/>
                <w:szCs w:val="26"/>
                <w:lang w:eastAsia="ru-RU"/>
              </w:rPr>
            </w:pPr>
            <w:r w:rsidRPr="00B66B57">
              <w:rPr>
                <w:rFonts w:ascii="Times New Roman" w:eastAsia="Times New Roman" w:hAnsi="Times New Roman" w:cs="Times New Roman"/>
                <w:b/>
                <w:sz w:val="26"/>
                <w:szCs w:val="26"/>
                <w:lang w:eastAsia="ru-RU"/>
              </w:rPr>
              <w:t>240</w:t>
            </w:r>
          </w:p>
        </w:tc>
      </w:tr>
    </w:tbl>
    <w:p w14:paraId="1AEA51DA" w14:textId="77777777" w:rsidR="005A3204" w:rsidRPr="00B66B57" w:rsidRDefault="005A3204" w:rsidP="005A3204">
      <w:pPr>
        <w:spacing w:after="0" w:line="240" w:lineRule="auto"/>
        <w:ind w:firstLine="709"/>
        <w:jc w:val="both"/>
        <w:rPr>
          <w:rFonts w:ascii="Times New Roman" w:eastAsia="Times New Roman" w:hAnsi="Times New Roman" w:cs="Times New Roman"/>
          <w:spacing w:val="-4"/>
          <w:sz w:val="30"/>
          <w:szCs w:val="30"/>
          <w:lang w:eastAsia="ru-RU"/>
        </w:rPr>
      </w:pPr>
      <w:r w:rsidRPr="00B66B57">
        <w:rPr>
          <w:rFonts w:ascii="Times New Roman" w:eastAsia="Times New Roman" w:hAnsi="Times New Roman" w:cs="Times New Roman"/>
          <w:spacing w:val="-4"/>
          <w:sz w:val="30"/>
          <w:szCs w:val="30"/>
          <w:lang w:eastAsia="ru-RU"/>
        </w:rPr>
        <w:t>22. Распределение трудоемкости между отдельными модулями и учебными дисциплинами государственного компонента, а также отдельными видами учебных и производственных практик осуществляется учреждением высшего образования.</w:t>
      </w:r>
    </w:p>
    <w:p w14:paraId="2A52D6FD" w14:textId="77777777" w:rsidR="005A3204" w:rsidRPr="00B66B57" w:rsidRDefault="005A3204" w:rsidP="005A3204">
      <w:pPr>
        <w:spacing w:after="0" w:line="240" w:lineRule="auto"/>
        <w:ind w:firstLine="709"/>
        <w:jc w:val="both"/>
        <w:rPr>
          <w:rFonts w:ascii="Times New Roman" w:eastAsia="Times New Roman" w:hAnsi="Times New Roman" w:cs="Times New Roman"/>
          <w:spacing w:val="-4"/>
          <w:sz w:val="30"/>
          <w:szCs w:val="30"/>
          <w:lang w:eastAsia="ru-RU"/>
        </w:rPr>
      </w:pPr>
      <w:r w:rsidRPr="00B66B57">
        <w:rPr>
          <w:rFonts w:ascii="Times New Roman" w:eastAsia="Times New Roman" w:hAnsi="Times New Roman" w:cs="Times New Roman"/>
          <w:spacing w:val="-4"/>
          <w:sz w:val="30"/>
          <w:szCs w:val="30"/>
          <w:lang w:eastAsia="ru-RU"/>
        </w:rPr>
        <w:t>23. Наименования учебных и производственных практик определяются учреждением высшего образования с учетом особенностей профессиональной деятельности специалиста.</w:t>
      </w:r>
    </w:p>
    <w:p w14:paraId="470E63A1" w14:textId="77777777" w:rsidR="005A3204" w:rsidRPr="00B66B57" w:rsidRDefault="005A3204" w:rsidP="005A3204">
      <w:pPr>
        <w:spacing w:after="0" w:line="240" w:lineRule="auto"/>
        <w:ind w:firstLine="709"/>
        <w:jc w:val="both"/>
        <w:rPr>
          <w:rFonts w:ascii="Times New Roman" w:eastAsia="Times New Roman" w:hAnsi="Times New Roman" w:cs="Times New Roman"/>
          <w:spacing w:val="-4"/>
          <w:sz w:val="30"/>
          <w:szCs w:val="30"/>
          <w:lang w:eastAsia="ru-RU"/>
        </w:rPr>
      </w:pPr>
      <w:r w:rsidRPr="00B66B57">
        <w:rPr>
          <w:rFonts w:ascii="Times New Roman" w:eastAsia="Times New Roman" w:hAnsi="Times New Roman" w:cs="Times New Roman"/>
          <w:spacing w:val="-4"/>
          <w:sz w:val="30"/>
          <w:szCs w:val="30"/>
          <w:lang w:eastAsia="ru-RU"/>
        </w:rPr>
        <w:t>В учебном плане учреждения высшего образования по специальности (направлению специальност</w:t>
      </w:r>
      <w:r w:rsidRPr="005A3204">
        <w:rPr>
          <w:rFonts w:ascii="Times New Roman" w:eastAsia="Times New Roman" w:hAnsi="Times New Roman" w:cs="Times New Roman"/>
          <w:spacing w:val="-4"/>
          <w:sz w:val="30"/>
          <w:szCs w:val="30"/>
          <w:lang w:eastAsia="ru-RU"/>
        </w:rPr>
        <w:t xml:space="preserve">и) необходимо предусмотреть прохождение </w:t>
      </w:r>
      <w:r w:rsidRPr="00B66B57">
        <w:rPr>
          <w:rFonts w:ascii="Times New Roman" w:eastAsia="Times New Roman" w:hAnsi="Times New Roman" w:cs="Times New Roman"/>
          <w:spacing w:val="-4"/>
          <w:sz w:val="30"/>
          <w:szCs w:val="30"/>
          <w:lang w:eastAsia="ru-RU"/>
        </w:rPr>
        <w:t>учебной (ознакомительной) практики на первом курсе обучения.</w:t>
      </w:r>
    </w:p>
    <w:p w14:paraId="0E10E86A" w14:textId="77777777" w:rsidR="005A3204" w:rsidRPr="00B66B57" w:rsidRDefault="005A3204" w:rsidP="005A3204">
      <w:pPr>
        <w:spacing w:after="0" w:line="240" w:lineRule="auto"/>
        <w:ind w:firstLine="709"/>
        <w:jc w:val="both"/>
        <w:rPr>
          <w:rFonts w:ascii="Times New Roman" w:eastAsia="Times New Roman" w:hAnsi="Times New Roman" w:cs="Times New Roman"/>
          <w:spacing w:val="-4"/>
          <w:sz w:val="30"/>
          <w:szCs w:val="30"/>
          <w:lang w:eastAsia="ru-RU"/>
        </w:rPr>
      </w:pPr>
      <w:r w:rsidRPr="00B66B57">
        <w:rPr>
          <w:rFonts w:ascii="Times New Roman" w:eastAsia="Times New Roman" w:hAnsi="Times New Roman" w:cs="Times New Roman"/>
          <w:spacing w:val="-4"/>
          <w:sz w:val="30"/>
          <w:szCs w:val="30"/>
          <w:lang w:eastAsia="ru-RU"/>
        </w:rPr>
        <w:t>24. Трудоемкость каждой учебной дисциплины должна составлять не менее трех зачетных единиц. Соответственно, трудоемкость каждого модуля должна составлять не менее шести зачетных единиц.</w:t>
      </w:r>
    </w:p>
    <w:p w14:paraId="39B0E494" w14:textId="77777777" w:rsidR="005A3204" w:rsidRPr="00B66B57" w:rsidRDefault="005A3204" w:rsidP="005A3204">
      <w:pPr>
        <w:tabs>
          <w:tab w:val="left" w:pos="1276"/>
        </w:tabs>
        <w:spacing w:after="0" w:line="240" w:lineRule="auto"/>
        <w:ind w:firstLine="709"/>
        <w:jc w:val="both"/>
        <w:rPr>
          <w:rFonts w:ascii="Times New Roman" w:eastAsia="Times New Roman" w:hAnsi="Times New Roman" w:cs="Times New Roman"/>
          <w:spacing w:val="-4"/>
          <w:sz w:val="30"/>
          <w:szCs w:val="30"/>
          <w:lang w:eastAsia="ru-RU"/>
        </w:rPr>
      </w:pPr>
      <w:r w:rsidRPr="00B66B57">
        <w:rPr>
          <w:rFonts w:ascii="Times New Roman" w:eastAsia="Times New Roman" w:hAnsi="Times New Roman" w:cs="Times New Roman"/>
          <w:spacing w:val="-4"/>
          <w:sz w:val="30"/>
          <w:szCs w:val="30"/>
          <w:lang w:eastAsia="ru-RU"/>
        </w:rPr>
        <w:t>25. При разработке учебного плана учреждения высшего образования по специальности (направлению специальности) рекомендуется предусматривать в рамках компонента учреждения высшего образования модули и учебные дисциплины по выбору обучающегося в объеме не менее 15 процентов от общего объема теоретического обучения.</w:t>
      </w:r>
    </w:p>
    <w:p w14:paraId="523DD2D6" w14:textId="77777777" w:rsidR="005A3204" w:rsidRPr="00B66B57" w:rsidRDefault="005A3204" w:rsidP="005A3204">
      <w:pPr>
        <w:spacing w:after="0" w:line="240" w:lineRule="auto"/>
        <w:ind w:firstLine="709"/>
        <w:jc w:val="both"/>
        <w:rPr>
          <w:rFonts w:ascii="Times New Roman" w:eastAsia="Times New Roman" w:hAnsi="Times New Roman" w:cs="Times New Roman"/>
          <w:spacing w:val="-4"/>
          <w:sz w:val="30"/>
          <w:szCs w:val="30"/>
          <w:lang w:eastAsia="ru-RU"/>
        </w:rPr>
      </w:pPr>
      <w:r w:rsidRPr="00B66B57">
        <w:rPr>
          <w:rFonts w:ascii="Times New Roman" w:eastAsia="Times New Roman" w:hAnsi="Times New Roman" w:cs="Times New Roman"/>
          <w:spacing w:val="-4"/>
          <w:sz w:val="30"/>
          <w:szCs w:val="30"/>
          <w:lang w:eastAsia="ru-RU"/>
        </w:rPr>
        <w:t>26. Коды УК и БПК, формирование которых обеспечивают модули и учебные дисциплины государственного компонента, указаны в таблице 2.</w:t>
      </w:r>
    </w:p>
    <w:p w14:paraId="28CE4A1D" w14:textId="77777777" w:rsidR="005A3204" w:rsidRPr="00B66B57" w:rsidRDefault="005A3204" w:rsidP="005A3204">
      <w:pPr>
        <w:spacing w:after="0" w:line="240" w:lineRule="auto"/>
        <w:ind w:firstLine="709"/>
        <w:jc w:val="right"/>
        <w:rPr>
          <w:rFonts w:ascii="Times New Roman" w:eastAsia="Times New Roman" w:hAnsi="Times New Roman" w:cs="Times New Roman"/>
          <w:sz w:val="30"/>
          <w:szCs w:val="30"/>
          <w:lang w:eastAsia="ru-RU"/>
        </w:rPr>
      </w:pPr>
      <w:r w:rsidRPr="00B66B57">
        <w:rPr>
          <w:rFonts w:ascii="Times New Roman" w:eastAsia="Times New Roman" w:hAnsi="Times New Roman" w:cs="Times New Roman"/>
          <w:sz w:val="30"/>
          <w:szCs w:val="30"/>
          <w:lang w:eastAsia="ru-RU"/>
        </w:rPr>
        <w:t xml:space="preserve">Таблица 2 </w:t>
      </w:r>
    </w:p>
    <w:tbl>
      <w:tblPr>
        <w:tblW w:w="48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667"/>
        <w:gridCol w:w="6947"/>
        <w:gridCol w:w="1939"/>
      </w:tblGrid>
      <w:tr w:rsidR="005A3204" w:rsidRPr="00B66B57" w14:paraId="5156984F" w14:textId="77777777" w:rsidTr="00CC70B8">
        <w:trPr>
          <w:cantSplit/>
          <w:trHeight w:val="227"/>
          <w:jc w:val="center"/>
        </w:trPr>
        <w:tc>
          <w:tcPr>
            <w:tcW w:w="349" w:type="pct"/>
          </w:tcPr>
          <w:p w14:paraId="0CFE035E" w14:textId="77777777" w:rsidR="005A3204" w:rsidRPr="00B66B57" w:rsidRDefault="005A3204" w:rsidP="005A3204">
            <w:pPr>
              <w:spacing w:after="0" w:line="240" w:lineRule="auto"/>
              <w:jc w:val="center"/>
              <w:rPr>
                <w:rFonts w:ascii="Times New Roman" w:eastAsia="Times New Roman" w:hAnsi="Times New Roman" w:cs="Times New Roman"/>
                <w:sz w:val="26"/>
                <w:szCs w:val="26"/>
                <w:lang w:val="en-US" w:eastAsia="ru-RU"/>
              </w:rPr>
            </w:pPr>
            <w:r w:rsidRPr="00B66B57">
              <w:rPr>
                <w:rFonts w:ascii="Times New Roman" w:eastAsia="Times New Roman" w:hAnsi="Times New Roman" w:cs="Times New Roman"/>
                <w:sz w:val="26"/>
                <w:szCs w:val="26"/>
                <w:lang w:eastAsia="ru-RU"/>
              </w:rPr>
              <w:t>№</w:t>
            </w:r>
          </w:p>
          <w:p w14:paraId="07D3F5E8" w14:textId="77777777" w:rsidR="005A3204" w:rsidRPr="00B66B57" w:rsidRDefault="005A3204" w:rsidP="005A3204">
            <w:pPr>
              <w:spacing w:after="0" w:line="240" w:lineRule="auto"/>
              <w:jc w:val="center"/>
              <w:rPr>
                <w:rFonts w:ascii="Times New Roman" w:eastAsia="Times New Roman" w:hAnsi="Times New Roman" w:cs="Times New Roman"/>
                <w:sz w:val="26"/>
                <w:szCs w:val="26"/>
                <w:lang w:eastAsia="ru-RU"/>
              </w:rPr>
            </w:pPr>
            <w:r w:rsidRPr="00B66B57">
              <w:rPr>
                <w:rFonts w:ascii="Times New Roman" w:eastAsia="Times New Roman" w:hAnsi="Times New Roman" w:cs="Times New Roman"/>
                <w:sz w:val="26"/>
                <w:szCs w:val="26"/>
                <w:lang w:eastAsia="ru-RU"/>
              </w:rPr>
              <w:t>п/п</w:t>
            </w:r>
          </w:p>
        </w:tc>
        <w:tc>
          <w:tcPr>
            <w:tcW w:w="3636" w:type="pct"/>
          </w:tcPr>
          <w:p w14:paraId="698D8711" w14:textId="77777777" w:rsidR="005A3204" w:rsidRPr="00B66B57" w:rsidRDefault="005A3204" w:rsidP="005A3204">
            <w:pPr>
              <w:spacing w:after="0" w:line="240" w:lineRule="auto"/>
              <w:jc w:val="center"/>
              <w:rPr>
                <w:rFonts w:ascii="Times New Roman" w:eastAsia="Times New Roman" w:hAnsi="Times New Roman" w:cs="Times New Roman"/>
                <w:sz w:val="26"/>
                <w:szCs w:val="26"/>
                <w:lang w:eastAsia="ru-RU"/>
              </w:rPr>
            </w:pPr>
            <w:r w:rsidRPr="00B66B57">
              <w:rPr>
                <w:rFonts w:ascii="Times New Roman" w:eastAsia="Times New Roman" w:hAnsi="Times New Roman" w:cs="Times New Roman"/>
                <w:sz w:val="26"/>
                <w:szCs w:val="26"/>
                <w:lang w:eastAsia="ru-RU"/>
              </w:rPr>
              <w:t>Наименование модулей, учебных дисциплин</w:t>
            </w:r>
          </w:p>
        </w:tc>
        <w:tc>
          <w:tcPr>
            <w:tcW w:w="1015" w:type="pct"/>
          </w:tcPr>
          <w:p w14:paraId="75838372" w14:textId="77777777" w:rsidR="005A3204" w:rsidRPr="00B66B57" w:rsidRDefault="005A3204" w:rsidP="005A3204">
            <w:pPr>
              <w:spacing w:after="0" w:line="240" w:lineRule="auto"/>
              <w:jc w:val="center"/>
              <w:rPr>
                <w:rFonts w:ascii="Times New Roman" w:eastAsia="Times New Roman" w:hAnsi="Times New Roman" w:cs="Times New Roman"/>
                <w:sz w:val="26"/>
                <w:szCs w:val="26"/>
                <w:lang w:eastAsia="ru-RU"/>
              </w:rPr>
            </w:pPr>
            <w:r w:rsidRPr="00B66B57">
              <w:rPr>
                <w:rFonts w:ascii="Times New Roman" w:eastAsia="Times New Roman" w:hAnsi="Times New Roman" w:cs="Times New Roman"/>
                <w:spacing w:val="-2"/>
                <w:sz w:val="26"/>
                <w:szCs w:val="26"/>
                <w:lang w:eastAsia="ru-RU"/>
              </w:rPr>
              <w:t>Коды формируемых компетенций</w:t>
            </w:r>
          </w:p>
        </w:tc>
      </w:tr>
      <w:tr w:rsidR="005A3204" w:rsidRPr="00B66B57" w14:paraId="1606E7B3" w14:textId="77777777" w:rsidTr="00CC70B8">
        <w:trPr>
          <w:trHeight w:val="227"/>
          <w:jc w:val="center"/>
        </w:trPr>
        <w:tc>
          <w:tcPr>
            <w:tcW w:w="349" w:type="pct"/>
            <w:vAlign w:val="center"/>
          </w:tcPr>
          <w:p w14:paraId="021DFE1F" w14:textId="77777777" w:rsidR="005A3204" w:rsidRPr="00B66B57" w:rsidRDefault="005A3204" w:rsidP="005A3204">
            <w:pPr>
              <w:spacing w:after="0" w:line="240" w:lineRule="auto"/>
              <w:ind w:right="57"/>
              <w:rPr>
                <w:rFonts w:ascii="Times New Roman" w:eastAsia="Times New Roman" w:hAnsi="Times New Roman" w:cs="Times New Roman"/>
                <w:b/>
                <w:bCs/>
                <w:sz w:val="26"/>
                <w:szCs w:val="26"/>
                <w:lang w:eastAsia="be-BY"/>
              </w:rPr>
            </w:pPr>
            <w:r w:rsidRPr="00B66B57">
              <w:rPr>
                <w:rFonts w:ascii="Times New Roman" w:eastAsia="Times New Roman" w:hAnsi="Times New Roman" w:cs="Times New Roman"/>
                <w:b/>
                <w:bCs/>
                <w:sz w:val="26"/>
                <w:szCs w:val="26"/>
                <w:lang w:eastAsia="be-BY"/>
              </w:rPr>
              <w:t>1.</w:t>
            </w:r>
          </w:p>
        </w:tc>
        <w:tc>
          <w:tcPr>
            <w:tcW w:w="3636" w:type="pct"/>
            <w:vAlign w:val="center"/>
          </w:tcPr>
          <w:p w14:paraId="53AAA28F" w14:textId="77777777" w:rsidR="005A3204" w:rsidRPr="00B66B57" w:rsidRDefault="005A3204" w:rsidP="005A3204">
            <w:pPr>
              <w:spacing w:after="0" w:line="240" w:lineRule="auto"/>
              <w:ind w:right="57"/>
              <w:rPr>
                <w:rFonts w:ascii="Times New Roman" w:eastAsia="Times New Roman" w:hAnsi="Times New Roman" w:cs="Times New Roman"/>
                <w:b/>
                <w:bCs/>
                <w:sz w:val="26"/>
                <w:szCs w:val="26"/>
                <w:lang w:eastAsia="be-BY"/>
              </w:rPr>
            </w:pPr>
            <w:r w:rsidRPr="00B66B57">
              <w:rPr>
                <w:rFonts w:ascii="Times New Roman" w:eastAsia="Times New Roman" w:hAnsi="Times New Roman" w:cs="Times New Roman"/>
                <w:b/>
                <w:bCs/>
                <w:sz w:val="26"/>
                <w:szCs w:val="26"/>
                <w:lang w:eastAsia="be-BY"/>
              </w:rPr>
              <w:t>Социально-гуманитарный модуль</w:t>
            </w:r>
          </w:p>
        </w:tc>
        <w:tc>
          <w:tcPr>
            <w:tcW w:w="1015" w:type="pct"/>
          </w:tcPr>
          <w:p w14:paraId="542B23BD" w14:textId="77777777" w:rsidR="005A3204" w:rsidRPr="00B66B57" w:rsidRDefault="005A3204" w:rsidP="005A3204">
            <w:pPr>
              <w:spacing w:after="0" w:line="240" w:lineRule="auto"/>
              <w:ind w:right="57"/>
              <w:jc w:val="center"/>
              <w:rPr>
                <w:rFonts w:ascii="Times New Roman" w:eastAsia="Times New Roman" w:hAnsi="Times New Roman" w:cs="Times New Roman"/>
                <w:b/>
                <w:sz w:val="26"/>
                <w:szCs w:val="26"/>
                <w:lang w:eastAsia="ru-RU"/>
              </w:rPr>
            </w:pPr>
          </w:p>
        </w:tc>
      </w:tr>
      <w:tr w:rsidR="005A3204" w:rsidRPr="00B66B57" w14:paraId="04ABA6DE" w14:textId="77777777" w:rsidTr="00CC70B8">
        <w:trPr>
          <w:trHeight w:val="227"/>
          <w:jc w:val="center"/>
        </w:trPr>
        <w:tc>
          <w:tcPr>
            <w:tcW w:w="349" w:type="pct"/>
            <w:vAlign w:val="center"/>
          </w:tcPr>
          <w:p w14:paraId="21F36FEF" w14:textId="77777777" w:rsidR="005A3204" w:rsidRPr="00B66B57" w:rsidRDefault="005A3204" w:rsidP="005A3204">
            <w:pPr>
              <w:spacing w:after="0" w:line="240" w:lineRule="auto"/>
              <w:ind w:right="57"/>
              <w:rPr>
                <w:rFonts w:ascii="Times New Roman" w:eastAsia="Times New Roman" w:hAnsi="Times New Roman" w:cs="Times New Roman"/>
                <w:sz w:val="26"/>
                <w:szCs w:val="26"/>
                <w:lang w:eastAsia="be-BY"/>
              </w:rPr>
            </w:pPr>
            <w:r w:rsidRPr="00B66B57">
              <w:rPr>
                <w:rFonts w:ascii="Times New Roman" w:eastAsia="Times New Roman" w:hAnsi="Times New Roman" w:cs="Times New Roman"/>
                <w:sz w:val="26"/>
                <w:szCs w:val="26"/>
                <w:lang w:eastAsia="be-BY"/>
              </w:rPr>
              <w:t>1.1.</w:t>
            </w:r>
          </w:p>
        </w:tc>
        <w:tc>
          <w:tcPr>
            <w:tcW w:w="3636" w:type="pct"/>
            <w:vAlign w:val="center"/>
          </w:tcPr>
          <w:p w14:paraId="1319D641" w14:textId="77777777" w:rsidR="005A3204" w:rsidRPr="00B66B57" w:rsidRDefault="005A3204" w:rsidP="005A3204">
            <w:pPr>
              <w:spacing w:after="0" w:line="240" w:lineRule="auto"/>
              <w:ind w:right="57"/>
              <w:rPr>
                <w:rFonts w:ascii="Times New Roman" w:eastAsia="Times New Roman" w:hAnsi="Times New Roman" w:cs="Times New Roman"/>
                <w:sz w:val="26"/>
                <w:szCs w:val="26"/>
                <w:lang w:eastAsia="be-BY"/>
              </w:rPr>
            </w:pPr>
            <w:r w:rsidRPr="00B66B57">
              <w:rPr>
                <w:rFonts w:ascii="Times New Roman" w:eastAsia="Times New Roman" w:hAnsi="Times New Roman" w:cs="Times New Roman"/>
                <w:sz w:val="26"/>
                <w:szCs w:val="26"/>
                <w:lang w:eastAsia="be-BY"/>
              </w:rPr>
              <w:t xml:space="preserve">Политология </w:t>
            </w:r>
          </w:p>
        </w:tc>
        <w:tc>
          <w:tcPr>
            <w:tcW w:w="1015" w:type="pct"/>
            <w:vAlign w:val="center"/>
          </w:tcPr>
          <w:p w14:paraId="613D3874" w14:textId="77777777" w:rsidR="005A3204" w:rsidRPr="00B66B57" w:rsidRDefault="005A3204" w:rsidP="005A3204">
            <w:pPr>
              <w:spacing w:after="0" w:line="240" w:lineRule="auto"/>
              <w:ind w:right="57"/>
              <w:jc w:val="center"/>
              <w:rPr>
                <w:rFonts w:ascii="Times New Roman" w:eastAsia="Times New Roman" w:hAnsi="Times New Roman" w:cs="Times New Roman"/>
                <w:sz w:val="26"/>
                <w:szCs w:val="26"/>
                <w:lang w:eastAsia="be-BY"/>
              </w:rPr>
            </w:pPr>
            <w:r w:rsidRPr="00B66B57">
              <w:rPr>
                <w:rFonts w:ascii="Times New Roman" w:eastAsia="Times New Roman" w:hAnsi="Times New Roman" w:cs="Times New Roman"/>
                <w:sz w:val="26"/>
                <w:szCs w:val="26"/>
                <w:lang w:eastAsia="be-BY"/>
              </w:rPr>
              <w:t>УК-4, 7, 11</w:t>
            </w:r>
          </w:p>
        </w:tc>
      </w:tr>
      <w:tr w:rsidR="005A3204" w:rsidRPr="00B66B57" w14:paraId="04261C9B" w14:textId="77777777" w:rsidTr="00CC70B8">
        <w:trPr>
          <w:trHeight w:val="227"/>
          <w:jc w:val="center"/>
        </w:trPr>
        <w:tc>
          <w:tcPr>
            <w:tcW w:w="349" w:type="pct"/>
            <w:vAlign w:val="center"/>
          </w:tcPr>
          <w:p w14:paraId="482D3544" w14:textId="77777777" w:rsidR="005A3204" w:rsidRPr="00B66B57" w:rsidRDefault="005A3204" w:rsidP="005A3204">
            <w:pPr>
              <w:spacing w:after="0" w:line="240" w:lineRule="auto"/>
              <w:ind w:right="57"/>
              <w:rPr>
                <w:rFonts w:ascii="Times New Roman" w:eastAsia="Times New Roman" w:hAnsi="Times New Roman" w:cs="Times New Roman"/>
                <w:sz w:val="26"/>
                <w:szCs w:val="26"/>
                <w:lang w:eastAsia="be-BY"/>
              </w:rPr>
            </w:pPr>
            <w:r w:rsidRPr="00B66B57">
              <w:rPr>
                <w:rFonts w:ascii="Times New Roman" w:eastAsia="Times New Roman" w:hAnsi="Times New Roman" w:cs="Times New Roman"/>
                <w:sz w:val="26"/>
                <w:szCs w:val="26"/>
                <w:lang w:eastAsia="be-BY"/>
              </w:rPr>
              <w:t>1.2.</w:t>
            </w:r>
          </w:p>
        </w:tc>
        <w:tc>
          <w:tcPr>
            <w:tcW w:w="3636" w:type="pct"/>
            <w:vAlign w:val="center"/>
          </w:tcPr>
          <w:p w14:paraId="09614866" w14:textId="77777777" w:rsidR="005A3204" w:rsidRPr="00B66B57" w:rsidRDefault="005A3204" w:rsidP="005A3204">
            <w:pPr>
              <w:spacing w:after="0" w:line="240" w:lineRule="auto"/>
              <w:ind w:right="57"/>
              <w:rPr>
                <w:rFonts w:ascii="Times New Roman" w:eastAsia="Times New Roman" w:hAnsi="Times New Roman" w:cs="Times New Roman"/>
                <w:sz w:val="26"/>
                <w:szCs w:val="26"/>
                <w:lang w:eastAsia="be-BY"/>
              </w:rPr>
            </w:pPr>
            <w:r w:rsidRPr="00B66B57">
              <w:rPr>
                <w:rFonts w:ascii="Times New Roman" w:eastAsia="Times New Roman" w:hAnsi="Times New Roman" w:cs="Times New Roman"/>
                <w:sz w:val="26"/>
                <w:szCs w:val="26"/>
                <w:lang w:eastAsia="be-BY"/>
              </w:rPr>
              <w:t>История</w:t>
            </w:r>
          </w:p>
        </w:tc>
        <w:tc>
          <w:tcPr>
            <w:tcW w:w="1015" w:type="pct"/>
            <w:vAlign w:val="center"/>
          </w:tcPr>
          <w:p w14:paraId="74232A99" w14:textId="77777777" w:rsidR="005A3204" w:rsidRPr="00B66B57" w:rsidRDefault="005A3204" w:rsidP="005A3204">
            <w:pPr>
              <w:spacing w:after="0" w:line="240" w:lineRule="auto"/>
              <w:ind w:right="57"/>
              <w:jc w:val="center"/>
              <w:rPr>
                <w:rFonts w:ascii="Times New Roman" w:eastAsia="Times New Roman" w:hAnsi="Times New Roman" w:cs="Times New Roman"/>
                <w:sz w:val="26"/>
                <w:szCs w:val="26"/>
                <w:lang w:eastAsia="be-BY"/>
              </w:rPr>
            </w:pPr>
            <w:r w:rsidRPr="00B66B57">
              <w:rPr>
                <w:rFonts w:ascii="Times New Roman" w:eastAsia="Times New Roman" w:hAnsi="Times New Roman" w:cs="Times New Roman"/>
                <w:sz w:val="26"/>
                <w:szCs w:val="26"/>
                <w:lang w:eastAsia="be-BY"/>
              </w:rPr>
              <w:t>УК-7, 9</w:t>
            </w:r>
          </w:p>
        </w:tc>
      </w:tr>
      <w:tr w:rsidR="005A3204" w:rsidRPr="00B66B57" w14:paraId="78D02288" w14:textId="77777777" w:rsidTr="00CC70B8">
        <w:trPr>
          <w:trHeight w:val="227"/>
          <w:jc w:val="center"/>
        </w:trPr>
        <w:tc>
          <w:tcPr>
            <w:tcW w:w="349" w:type="pct"/>
            <w:vAlign w:val="center"/>
          </w:tcPr>
          <w:p w14:paraId="452424E0" w14:textId="77777777" w:rsidR="005A3204" w:rsidRPr="00B66B57" w:rsidRDefault="005A3204" w:rsidP="005A3204">
            <w:pPr>
              <w:spacing w:after="0" w:line="240" w:lineRule="auto"/>
              <w:ind w:right="57"/>
              <w:rPr>
                <w:rFonts w:ascii="Times New Roman" w:eastAsia="Times New Roman" w:hAnsi="Times New Roman" w:cs="Times New Roman"/>
                <w:sz w:val="26"/>
                <w:szCs w:val="26"/>
                <w:lang w:eastAsia="be-BY"/>
              </w:rPr>
            </w:pPr>
            <w:r w:rsidRPr="00B66B57">
              <w:rPr>
                <w:rFonts w:ascii="Times New Roman" w:eastAsia="Times New Roman" w:hAnsi="Times New Roman" w:cs="Times New Roman"/>
                <w:sz w:val="26"/>
                <w:szCs w:val="26"/>
                <w:lang w:eastAsia="be-BY"/>
              </w:rPr>
              <w:t>1.3.</w:t>
            </w:r>
          </w:p>
        </w:tc>
        <w:tc>
          <w:tcPr>
            <w:tcW w:w="3636" w:type="pct"/>
            <w:vAlign w:val="center"/>
          </w:tcPr>
          <w:p w14:paraId="16A7728E" w14:textId="77777777" w:rsidR="005A3204" w:rsidRPr="00B66B57" w:rsidRDefault="005A3204" w:rsidP="005A3204">
            <w:pPr>
              <w:spacing w:after="0" w:line="240" w:lineRule="auto"/>
              <w:ind w:right="57"/>
              <w:rPr>
                <w:rFonts w:ascii="Times New Roman" w:eastAsia="Times New Roman" w:hAnsi="Times New Roman" w:cs="Times New Roman"/>
                <w:sz w:val="26"/>
                <w:szCs w:val="26"/>
                <w:lang w:eastAsia="be-BY"/>
              </w:rPr>
            </w:pPr>
            <w:r w:rsidRPr="00B66B57">
              <w:rPr>
                <w:rFonts w:ascii="Times New Roman" w:eastAsia="Times New Roman" w:hAnsi="Times New Roman" w:cs="Times New Roman"/>
                <w:sz w:val="26"/>
                <w:szCs w:val="26"/>
                <w:lang w:eastAsia="be-BY"/>
              </w:rPr>
              <w:t>Философия</w:t>
            </w:r>
          </w:p>
        </w:tc>
        <w:tc>
          <w:tcPr>
            <w:tcW w:w="1015" w:type="pct"/>
            <w:vAlign w:val="center"/>
          </w:tcPr>
          <w:p w14:paraId="30E26882" w14:textId="77777777" w:rsidR="005A3204" w:rsidRPr="00B66B57" w:rsidRDefault="005A3204" w:rsidP="005A3204">
            <w:pPr>
              <w:spacing w:after="0" w:line="240" w:lineRule="auto"/>
              <w:ind w:right="57"/>
              <w:jc w:val="center"/>
              <w:rPr>
                <w:rFonts w:ascii="Times New Roman" w:eastAsia="Times New Roman" w:hAnsi="Times New Roman" w:cs="Times New Roman"/>
                <w:sz w:val="26"/>
                <w:szCs w:val="26"/>
                <w:lang w:eastAsia="be-BY"/>
              </w:rPr>
            </w:pPr>
            <w:r w:rsidRPr="00B66B57">
              <w:rPr>
                <w:rFonts w:ascii="Times New Roman" w:eastAsia="Times New Roman" w:hAnsi="Times New Roman" w:cs="Times New Roman"/>
                <w:sz w:val="26"/>
                <w:szCs w:val="26"/>
                <w:lang w:eastAsia="be-BY"/>
              </w:rPr>
              <w:t xml:space="preserve">УК-8 </w:t>
            </w:r>
          </w:p>
        </w:tc>
      </w:tr>
      <w:tr w:rsidR="005A3204" w:rsidRPr="00B66B57" w14:paraId="12B1B468" w14:textId="77777777" w:rsidTr="00CC70B8">
        <w:trPr>
          <w:trHeight w:val="227"/>
          <w:jc w:val="center"/>
        </w:trPr>
        <w:tc>
          <w:tcPr>
            <w:tcW w:w="349" w:type="pct"/>
            <w:vAlign w:val="center"/>
          </w:tcPr>
          <w:p w14:paraId="63C9BD68" w14:textId="77777777" w:rsidR="005A3204" w:rsidRPr="00B66B57" w:rsidRDefault="005A3204" w:rsidP="005A3204">
            <w:pPr>
              <w:spacing w:after="0" w:line="240" w:lineRule="auto"/>
              <w:ind w:right="57"/>
              <w:rPr>
                <w:rFonts w:ascii="Times New Roman" w:eastAsia="Times New Roman" w:hAnsi="Times New Roman" w:cs="Times New Roman"/>
                <w:sz w:val="26"/>
                <w:szCs w:val="26"/>
                <w:lang w:eastAsia="be-BY"/>
              </w:rPr>
            </w:pPr>
            <w:r w:rsidRPr="00B66B57">
              <w:rPr>
                <w:rFonts w:ascii="Times New Roman" w:eastAsia="Times New Roman" w:hAnsi="Times New Roman" w:cs="Times New Roman"/>
                <w:sz w:val="26"/>
                <w:szCs w:val="26"/>
                <w:lang w:eastAsia="be-BY"/>
              </w:rPr>
              <w:t>1.4.</w:t>
            </w:r>
          </w:p>
        </w:tc>
        <w:tc>
          <w:tcPr>
            <w:tcW w:w="3636" w:type="pct"/>
            <w:vAlign w:val="center"/>
          </w:tcPr>
          <w:p w14:paraId="4D741E50" w14:textId="77777777" w:rsidR="005A3204" w:rsidRPr="00B66B57" w:rsidRDefault="005A3204" w:rsidP="005A3204">
            <w:pPr>
              <w:spacing w:after="0" w:line="240" w:lineRule="auto"/>
              <w:ind w:right="57"/>
              <w:rPr>
                <w:rFonts w:ascii="Times New Roman" w:eastAsia="Times New Roman" w:hAnsi="Times New Roman" w:cs="Times New Roman"/>
                <w:sz w:val="26"/>
                <w:szCs w:val="26"/>
                <w:lang w:eastAsia="be-BY"/>
              </w:rPr>
            </w:pPr>
            <w:r w:rsidRPr="00B66B57">
              <w:rPr>
                <w:rFonts w:ascii="Times New Roman" w:eastAsia="Times New Roman" w:hAnsi="Times New Roman" w:cs="Times New Roman"/>
                <w:sz w:val="26"/>
                <w:szCs w:val="26"/>
                <w:lang w:eastAsia="be-BY"/>
              </w:rPr>
              <w:t>Экономика</w:t>
            </w:r>
          </w:p>
        </w:tc>
        <w:tc>
          <w:tcPr>
            <w:tcW w:w="1015" w:type="pct"/>
            <w:vAlign w:val="center"/>
          </w:tcPr>
          <w:p w14:paraId="7ABBD39A" w14:textId="77777777" w:rsidR="005A3204" w:rsidRPr="00B66B57" w:rsidRDefault="005A3204" w:rsidP="005A3204">
            <w:pPr>
              <w:spacing w:after="0" w:line="240" w:lineRule="auto"/>
              <w:ind w:right="57"/>
              <w:jc w:val="center"/>
              <w:rPr>
                <w:rFonts w:ascii="Times New Roman" w:eastAsia="Times New Roman" w:hAnsi="Times New Roman" w:cs="Times New Roman"/>
                <w:sz w:val="26"/>
                <w:szCs w:val="26"/>
                <w:lang w:eastAsia="be-BY"/>
              </w:rPr>
            </w:pPr>
            <w:r w:rsidRPr="00B66B57">
              <w:rPr>
                <w:rFonts w:ascii="Times New Roman" w:eastAsia="Times New Roman" w:hAnsi="Times New Roman" w:cs="Times New Roman"/>
                <w:sz w:val="26"/>
                <w:szCs w:val="26"/>
                <w:lang w:eastAsia="be-BY"/>
              </w:rPr>
              <w:t>УК-10</w:t>
            </w:r>
          </w:p>
        </w:tc>
      </w:tr>
      <w:tr w:rsidR="005A3204" w:rsidRPr="00B66B57" w14:paraId="1C3AFBB8" w14:textId="77777777" w:rsidTr="00CC70B8">
        <w:trPr>
          <w:trHeight w:val="227"/>
          <w:jc w:val="center"/>
        </w:trPr>
        <w:tc>
          <w:tcPr>
            <w:tcW w:w="349" w:type="pct"/>
            <w:vAlign w:val="center"/>
          </w:tcPr>
          <w:p w14:paraId="4662BE31" w14:textId="77777777" w:rsidR="005A3204" w:rsidRPr="00B66B57" w:rsidRDefault="005A3204" w:rsidP="005A3204">
            <w:pPr>
              <w:spacing w:after="0" w:line="240" w:lineRule="auto"/>
              <w:ind w:right="57"/>
              <w:rPr>
                <w:rFonts w:ascii="Times New Roman" w:eastAsia="Times New Roman" w:hAnsi="Times New Roman" w:cs="Times New Roman"/>
                <w:b/>
                <w:bCs/>
                <w:sz w:val="26"/>
                <w:szCs w:val="26"/>
                <w:lang w:eastAsia="be-BY"/>
              </w:rPr>
            </w:pPr>
            <w:r w:rsidRPr="00B66B57">
              <w:rPr>
                <w:rFonts w:ascii="Times New Roman" w:eastAsia="Times New Roman" w:hAnsi="Times New Roman" w:cs="Times New Roman"/>
                <w:b/>
                <w:bCs/>
                <w:sz w:val="26"/>
                <w:szCs w:val="26"/>
                <w:lang w:eastAsia="be-BY"/>
              </w:rPr>
              <w:t>2.</w:t>
            </w:r>
          </w:p>
        </w:tc>
        <w:tc>
          <w:tcPr>
            <w:tcW w:w="3636" w:type="pct"/>
            <w:vAlign w:val="center"/>
          </w:tcPr>
          <w:p w14:paraId="5527316B" w14:textId="77777777" w:rsidR="005A3204" w:rsidRPr="00B66B57" w:rsidRDefault="005A3204" w:rsidP="005A3204">
            <w:pPr>
              <w:spacing w:after="0" w:line="240" w:lineRule="auto"/>
              <w:ind w:right="57"/>
              <w:rPr>
                <w:rFonts w:ascii="Times New Roman" w:eastAsia="Times New Roman" w:hAnsi="Times New Roman" w:cs="Times New Roman"/>
                <w:b/>
                <w:bCs/>
                <w:sz w:val="26"/>
                <w:szCs w:val="26"/>
                <w:lang w:eastAsia="be-BY"/>
              </w:rPr>
            </w:pPr>
            <w:r w:rsidRPr="00B66B57">
              <w:rPr>
                <w:rFonts w:ascii="Times New Roman" w:eastAsia="Times New Roman" w:hAnsi="Times New Roman" w:cs="Times New Roman"/>
                <w:b/>
                <w:bCs/>
                <w:sz w:val="26"/>
                <w:szCs w:val="26"/>
                <w:lang w:eastAsia="be-BY"/>
              </w:rPr>
              <w:t xml:space="preserve">Лингвистический модуль </w:t>
            </w:r>
          </w:p>
        </w:tc>
        <w:tc>
          <w:tcPr>
            <w:tcW w:w="1015" w:type="pct"/>
          </w:tcPr>
          <w:p w14:paraId="5B9FCAFC" w14:textId="77777777" w:rsidR="005A3204" w:rsidRPr="00B66B57" w:rsidRDefault="005A3204" w:rsidP="005A3204">
            <w:pPr>
              <w:spacing w:after="0" w:line="240" w:lineRule="auto"/>
              <w:ind w:right="57"/>
              <w:jc w:val="center"/>
              <w:rPr>
                <w:rFonts w:ascii="Times New Roman" w:eastAsia="Times New Roman" w:hAnsi="Times New Roman" w:cs="Times New Roman"/>
                <w:sz w:val="26"/>
                <w:szCs w:val="26"/>
                <w:lang w:eastAsia="ru-RU"/>
              </w:rPr>
            </w:pPr>
            <w:r w:rsidRPr="00B66B57">
              <w:rPr>
                <w:rFonts w:ascii="Times New Roman" w:eastAsia="Times New Roman" w:hAnsi="Times New Roman" w:cs="Times New Roman"/>
                <w:sz w:val="26"/>
                <w:szCs w:val="26"/>
                <w:lang w:eastAsia="ru-RU"/>
              </w:rPr>
              <w:t>УК-3, 5</w:t>
            </w:r>
          </w:p>
        </w:tc>
      </w:tr>
      <w:tr w:rsidR="005A3204" w:rsidRPr="00B66B57" w14:paraId="0A566A85" w14:textId="77777777" w:rsidTr="00CC70B8">
        <w:trPr>
          <w:trHeight w:val="227"/>
          <w:jc w:val="center"/>
        </w:trPr>
        <w:tc>
          <w:tcPr>
            <w:tcW w:w="349" w:type="pct"/>
            <w:vAlign w:val="center"/>
          </w:tcPr>
          <w:p w14:paraId="1DD770FA" w14:textId="77777777" w:rsidR="005A3204" w:rsidRPr="00B66B57" w:rsidRDefault="005A3204" w:rsidP="005A3204">
            <w:pPr>
              <w:spacing w:after="0" w:line="240" w:lineRule="auto"/>
              <w:ind w:right="57"/>
              <w:rPr>
                <w:rFonts w:ascii="Times New Roman" w:eastAsia="Times New Roman" w:hAnsi="Times New Roman" w:cs="Times New Roman"/>
                <w:b/>
                <w:bCs/>
                <w:sz w:val="26"/>
                <w:szCs w:val="26"/>
                <w:lang w:eastAsia="be-BY"/>
              </w:rPr>
            </w:pPr>
            <w:r w:rsidRPr="00B66B57">
              <w:rPr>
                <w:rFonts w:ascii="Times New Roman" w:eastAsia="Times New Roman" w:hAnsi="Times New Roman" w:cs="Times New Roman"/>
                <w:b/>
                <w:bCs/>
                <w:sz w:val="26"/>
                <w:szCs w:val="26"/>
                <w:lang w:eastAsia="be-BY"/>
              </w:rPr>
              <w:t>3.</w:t>
            </w:r>
          </w:p>
        </w:tc>
        <w:tc>
          <w:tcPr>
            <w:tcW w:w="3636" w:type="pct"/>
            <w:vAlign w:val="center"/>
          </w:tcPr>
          <w:p w14:paraId="6D15E3F6" w14:textId="77777777" w:rsidR="005A3204" w:rsidRPr="00B66B57" w:rsidRDefault="005A3204" w:rsidP="005A3204">
            <w:pPr>
              <w:spacing w:after="0" w:line="240" w:lineRule="auto"/>
              <w:ind w:right="57"/>
              <w:rPr>
                <w:rFonts w:ascii="Times New Roman" w:eastAsia="Times New Roman" w:hAnsi="Times New Roman" w:cs="Times New Roman"/>
                <w:b/>
                <w:bCs/>
                <w:sz w:val="26"/>
                <w:szCs w:val="26"/>
                <w:lang w:eastAsia="be-BY"/>
              </w:rPr>
            </w:pPr>
            <w:r w:rsidRPr="00B66B57">
              <w:rPr>
                <w:rFonts w:ascii="Times New Roman" w:eastAsia="Times New Roman" w:hAnsi="Times New Roman" w:cs="Times New Roman"/>
                <w:b/>
                <w:bCs/>
                <w:sz w:val="26"/>
                <w:szCs w:val="26"/>
                <w:lang w:eastAsia="be-BY"/>
              </w:rPr>
              <w:t>Психолого-педагогический модуль</w:t>
            </w:r>
          </w:p>
        </w:tc>
        <w:tc>
          <w:tcPr>
            <w:tcW w:w="1015" w:type="pct"/>
          </w:tcPr>
          <w:p w14:paraId="7BD73698" w14:textId="77777777" w:rsidR="005A3204" w:rsidRPr="00B66B57" w:rsidRDefault="005A3204" w:rsidP="005A3204">
            <w:pPr>
              <w:spacing w:after="0" w:line="240" w:lineRule="auto"/>
              <w:ind w:right="57"/>
              <w:jc w:val="center"/>
              <w:rPr>
                <w:rFonts w:ascii="Times New Roman" w:eastAsia="Times New Roman" w:hAnsi="Times New Roman" w:cs="Times New Roman"/>
                <w:bCs/>
                <w:sz w:val="26"/>
                <w:szCs w:val="26"/>
                <w:lang w:eastAsia="be-BY"/>
              </w:rPr>
            </w:pPr>
            <w:r w:rsidRPr="00B66B57">
              <w:rPr>
                <w:rFonts w:ascii="Times New Roman" w:eastAsia="Times New Roman" w:hAnsi="Times New Roman" w:cs="Times New Roman"/>
                <w:bCs/>
                <w:sz w:val="26"/>
                <w:szCs w:val="26"/>
                <w:lang w:eastAsia="be-BY"/>
              </w:rPr>
              <w:t>БПК-1-4, 9, 10</w:t>
            </w:r>
          </w:p>
        </w:tc>
      </w:tr>
      <w:tr w:rsidR="005A3204" w:rsidRPr="00B66B57" w14:paraId="1D31152B" w14:textId="77777777" w:rsidTr="00CC70B8">
        <w:trPr>
          <w:trHeight w:val="227"/>
          <w:jc w:val="center"/>
        </w:trPr>
        <w:tc>
          <w:tcPr>
            <w:tcW w:w="349" w:type="pct"/>
            <w:vAlign w:val="center"/>
          </w:tcPr>
          <w:p w14:paraId="30412930" w14:textId="77777777" w:rsidR="005A3204" w:rsidRPr="00B66B57" w:rsidRDefault="005A3204" w:rsidP="005A3204">
            <w:pPr>
              <w:spacing w:after="0" w:line="240" w:lineRule="auto"/>
              <w:ind w:right="57"/>
              <w:rPr>
                <w:rFonts w:ascii="Times New Roman" w:eastAsia="Times New Roman" w:hAnsi="Times New Roman" w:cs="Times New Roman"/>
                <w:b/>
                <w:bCs/>
                <w:sz w:val="26"/>
                <w:szCs w:val="26"/>
                <w:lang w:eastAsia="be-BY"/>
              </w:rPr>
            </w:pPr>
            <w:r w:rsidRPr="00B66B57">
              <w:rPr>
                <w:rFonts w:ascii="Times New Roman" w:eastAsia="Times New Roman" w:hAnsi="Times New Roman" w:cs="Times New Roman"/>
                <w:b/>
                <w:bCs/>
                <w:sz w:val="26"/>
                <w:szCs w:val="26"/>
                <w:lang w:eastAsia="be-BY"/>
              </w:rPr>
              <w:t>4.</w:t>
            </w:r>
          </w:p>
        </w:tc>
        <w:tc>
          <w:tcPr>
            <w:tcW w:w="3636" w:type="pct"/>
            <w:vAlign w:val="center"/>
          </w:tcPr>
          <w:p w14:paraId="4ED5EB1B" w14:textId="77777777" w:rsidR="005A3204" w:rsidRPr="00B66B57" w:rsidRDefault="005A3204" w:rsidP="005A3204">
            <w:pPr>
              <w:spacing w:after="0" w:line="240" w:lineRule="auto"/>
              <w:ind w:right="57"/>
              <w:rPr>
                <w:rFonts w:ascii="Times New Roman" w:eastAsia="Times New Roman" w:hAnsi="Times New Roman" w:cs="Times New Roman"/>
                <w:b/>
                <w:bCs/>
                <w:sz w:val="26"/>
                <w:szCs w:val="26"/>
                <w:lang w:eastAsia="be-BY"/>
              </w:rPr>
            </w:pPr>
            <w:r w:rsidRPr="00B66B57">
              <w:rPr>
                <w:rFonts w:ascii="Times New Roman" w:eastAsia="Times New Roman" w:hAnsi="Times New Roman" w:cs="Times New Roman"/>
                <w:b/>
                <w:bCs/>
                <w:sz w:val="26"/>
                <w:szCs w:val="26"/>
                <w:lang w:eastAsia="be-BY"/>
              </w:rPr>
              <w:t>Безопасность жизнедеятельности человека</w:t>
            </w:r>
          </w:p>
        </w:tc>
        <w:tc>
          <w:tcPr>
            <w:tcW w:w="1015" w:type="pct"/>
          </w:tcPr>
          <w:p w14:paraId="7FA94E62" w14:textId="77777777" w:rsidR="005A3204" w:rsidRPr="00B66B57" w:rsidRDefault="005A3204" w:rsidP="005A3204">
            <w:pPr>
              <w:spacing w:after="0" w:line="240" w:lineRule="auto"/>
              <w:ind w:right="57"/>
              <w:jc w:val="center"/>
              <w:rPr>
                <w:rFonts w:ascii="Times New Roman" w:eastAsia="Times New Roman" w:hAnsi="Times New Roman" w:cs="Times New Roman"/>
                <w:bCs/>
                <w:sz w:val="26"/>
                <w:szCs w:val="26"/>
                <w:lang w:eastAsia="be-BY"/>
              </w:rPr>
            </w:pPr>
            <w:r w:rsidRPr="00B66B57">
              <w:rPr>
                <w:rFonts w:ascii="Times New Roman" w:eastAsia="Times New Roman" w:hAnsi="Times New Roman" w:cs="Times New Roman"/>
                <w:bCs/>
                <w:sz w:val="26"/>
                <w:szCs w:val="26"/>
                <w:lang w:eastAsia="be-BY"/>
              </w:rPr>
              <w:t>БПК-5</w:t>
            </w:r>
          </w:p>
        </w:tc>
      </w:tr>
      <w:tr w:rsidR="005A3204" w:rsidRPr="00B66B57" w14:paraId="6E422443" w14:textId="77777777" w:rsidTr="00CC70B8">
        <w:trPr>
          <w:trHeight w:val="227"/>
          <w:jc w:val="center"/>
        </w:trPr>
        <w:tc>
          <w:tcPr>
            <w:tcW w:w="349" w:type="pct"/>
            <w:vAlign w:val="center"/>
          </w:tcPr>
          <w:p w14:paraId="7F05C6FE" w14:textId="77777777" w:rsidR="005A3204" w:rsidRPr="00B66B57" w:rsidRDefault="005A3204" w:rsidP="005A3204">
            <w:pPr>
              <w:spacing w:after="0" w:line="240" w:lineRule="auto"/>
              <w:ind w:right="57"/>
              <w:rPr>
                <w:rFonts w:ascii="Times New Roman" w:eastAsia="Times New Roman" w:hAnsi="Times New Roman" w:cs="Times New Roman"/>
                <w:b/>
                <w:bCs/>
                <w:sz w:val="26"/>
                <w:szCs w:val="26"/>
                <w:lang w:val="be-BY" w:eastAsia="be-BY"/>
              </w:rPr>
            </w:pPr>
            <w:r w:rsidRPr="00B66B57">
              <w:rPr>
                <w:rFonts w:ascii="Times New Roman" w:eastAsia="Times New Roman" w:hAnsi="Times New Roman" w:cs="Times New Roman"/>
                <w:b/>
                <w:bCs/>
                <w:sz w:val="26"/>
                <w:szCs w:val="26"/>
                <w:lang w:val="be-BY" w:eastAsia="be-BY"/>
              </w:rPr>
              <w:t>5.</w:t>
            </w:r>
          </w:p>
        </w:tc>
        <w:tc>
          <w:tcPr>
            <w:tcW w:w="3636" w:type="pct"/>
            <w:vAlign w:val="center"/>
          </w:tcPr>
          <w:p w14:paraId="1BAFFD34" w14:textId="77777777" w:rsidR="005A3204" w:rsidRPr="00B66B57" w:rsidRDefault="005A3204" w:rsidP="005A3204">
            <w:pPr>
              <w:spacing w:after="0" w:line="240" w:lineRule="auto"/>
              <w:ind w:right="57"/>
              <w:rPr>
                <w:rFonts w:ascii="Times New Roman" w:eastAsia="Times New Roman" w:hAnsi="Times New Roman" w:cs="Times New Roman"/>
                <w:b/>
                <w:bCs/>
                <w:sz w:val="26"/>
                <w:szCs w:val="26"/>
                <w:lang w:eastAsia="be-BY"/>
              </w:rPr>
            </w:pPr>
            <w:r w:rsidRPr="00B66B57">
              <w:rPr>
                <w:rFonts w:ascii="Times New Roman" w:eastAsia="Times New Roman" w:hAnsi="Times New Roman" w:cs="Times New Roman"/>
                <w:b/>
                <w:sz w:val="26"/>
                <w:szCs w:val="26"/>
                <w:lang w:eastAsia="be-BY"/>
              </w:rPr>
              <w:t>История и теория хореографического искусства</w:t>
            </w:r>
          </w:p>
        </w:tc>
        <w:tc>
          <w:tcPr>
            <w:tcW w:w="1015" w:type="pct"/>
          </w:tcPr>
          <w:p w14:paraId="49918257" w14:textId="77777777" w:rsidR="005A3204" w:rsidRPr="00B66B57" w:rsidRDefault="005A3204" w:rsidP="005A3204">
            <w:pPr>
              <w:spacing w:after="0" w:line="240" w:lineRule="auto"/>
              <w:ind w:right="57"/>
              <w:jc w:val="center"/>
              <w:rPr>
                <w:rFonts w:ascii="Times New Roman" w:eastAsia="Times New Roman" w:hAnsi="Times New Roman" w:cs="Times New Roman"/>
                <w:sz w:val="26"/>
                <w:szCs w:val="26"/>
                <w:lang w:eastAsia="ru-RU"/>
              </w:rPr>
            </w:pPr>
            <w:r w:rsidRPr="00B66B57">
              <w:rPr>
                <w:rFonts w:ascii="Times New Roman" w:eastAsia="Times New Roman" w:hAnsi="Times New Roman" w:cs="Times New Roman"/>
                <w:sz w:val="26"/>
                <w:szCs w:val="26"/>
                <w:lang w:eastAsia="ru-RU"/>
              </w:rPr>
              <w:t>УК-1; БПК-</w:t>
            </w:r>
            <w:r w:rsidRPr="00B66B57">
              <w:rPr>
                <w:rFonts w:ascii="Times New Roman" w:eastAsia="Times New Roman" w:hAnsi="Times New Roman" w:cs="Times New Roman"/>
                <w:sz w:val="26"/>
                <w:szCs w:val="26"/>
                <w:lang w:val="be-BY" w:eastAsia="ru-RU"/>
              </w:rPr>
              <w:t>6</w:t>
            </w:r>
            <w:r w:rsidRPr="00B66B57">
              <w:rPr>
                <w:rFonts w:ascii="Times New Roman" w:eastAsia="Times New Roman" w:hAnsi="Times New Roman" w:cs="Times New Roman"/>
                <w:sz w:val="26"/>
                <w:szCs w:val="26"/>
                <w:lang w:eastAsia="ru-RU"/>
              </w:rPr>
              <w:t xml:space="preserve"> </w:t>
            </w:r>
          </w:p>
        </w:tc>
      </w:tr>
      <w:tr w:rsidR="005A3204" w:rsidRPr="00B66B57" w14:paraId="1EDD0F1C" w14:textId="77777777" w:rsidTr="00CC70B8">
        <w:trPr>
          <w:trHeight w:val="227"/>
          <w:jc w:val="center"/>
        </w:trPr>
        <w:tc>
          <w:tcPr>
            <w:tcW w:w="349" w:type="pct"/>
            <w:vAlign w:val="center"/>
          </w:tcPr>
          <w:p w14:paraId="7A760450" w14:textId="77777777" w:rsidR="005A3204" w:rsidRPr="00B66B57" w:rsidRDefault="005A3204" w:rsidP="005A3204">
            <w:pPr>
              <w:spacing w:after="0" w:line="240" w:lineRule="auto"/>
              <w:ind w:right="57"/>
              <w:rPr>
                <w:rFonts w:ascii="Times New Roman" w:eastAsia="Times New Roman" w:hAnsi="Times New Roman" w:cs="Times New Roman"/>
                <w:b/>
                <w:bCs/>
                <w:sz w:val="26"/>
                <w:szCs w:val="26"/>
                <w:lang w:val="be-BY" w:eastAsia="be-BY"/>
              </w:rPr>
            </w:pPr>
            <w:r w:rsidRPr="00B66B57">
              <w:rPr>
                <w:rFonts w:ascii="Times New Roman" w:eastAsia="Times New Roman" w:hAnsi="Times New Roman" w:cs="Times New Roman"/>
                <w:b/>
                <w:bCs/>
                <w:sz w:val="26"/>
                <w:szCs w:val="26"/>
                <w:lang w:val="be-BY" w:eastAsia="be-BY"/>
              </w:rPr>
              <w:t>6.</w:t>
            </w:r>
          </w:p>
        </w:tc>
        <w:tc>
          <w:tcPr>
            <w:tcW w:w="3636" w:type="pct"/>
            <w:vAlign w:val="center"/>
          </w:tcPr>
          <w:p w14:paraId="1C907982" w14:textId="77777777" w:rsidR="005A3204" w:rsidRPr="00B66B57" w:rsidRDefault="005A3204" w:rsidP="005A3204">
            <w:pPr>
              <w:spacing w:after="0" w:line="240" w:lineRule="auto"/>
              <w:ind w:right="57"/>
              <w:rPr>
                <w:rFonts w:ascii="Times New Roman" w:eastAsia="Times New Roman" w:hAnsi="Times New Roman" w:cs="Times New Roman"/>
                <w:b/>
                <w:bCs/>
                <w:sz w:val="26"/>
                <w:szCs w:val="26"/>
                <w:lang w:eastAsia="be-BY"/>
              </w:rPr>
            </w:pPr>
            <w:r w:rsidRPr="00B66B57">
              <w:rPr>
                <w:rFonts w:ascii="Times New Roman" w:eastAsia="Times New Roman" w:hAnsi="Times New Roman" w:cs="Times New Roman"/>
                <w:b/>
                <w:sz w:val="26"/>
                <w:szCs w:val="26"/>
                <w:lang w:eastAsia="be-BY"/>
              </w:rPr>
              <w:t>Сценический танец</w:t>
            </w:r>
          </w:p>
        </w:tc>
        <w:tc>
          <w:tcPr>
            <w:tcW w:w="1015" w:type="pct"/>
          </w:tcPr>
          <w:p w14:paraId="6D924139" w14:textId="77777777" w:rsidR="005A3204" w:rsidRPr="00B66B57" w:rsidRDefault="005A3204" w:rsidP="005A3204">
            <w:pPr>
              <w:spacing w:after="0" w:line="240" w:lineRule="auto"/>
              <w:ind w:right="57"/>
              <w:jc w:val="center"/>
              <w:rPr>
                <w:rFonts w:ascii="Times New Roman" w:eastAsia="Times New Roman" w:hAnsi="Times New Roman" w:cs="Times New Roman"/>
                <w:sz w:val="26"/>
                <w:szCs w:val="26"/>
                <w:lang w:val="be-BY" w:eastAsia="ru-RU"/>
              </w:rPr>
            </w:pPr>
            <w:r w:rsidRPr="00B66B57">
              <w:rPr>
                <w:rFonts w:ascii="Times New Roman" w:eastAsia="Times New Roman" w:hAnsi="Times New Roman" w:cs="Times New Roman"/>
                <w:sz w:val="26"/>
                <w:szCs w:val="26"/>
                <w:lang w:eastAsia="ru-RU"/>
              </w:rPr>
              <w:t>УК-</w:t>
            </w:r>
            <w:r w:rsidRPr="00B66B57">
              <w:rPr>
                <w:rFonts w:ascii="Times New Roman" w:eastAsia="Times New Roman" w:hAnsi="Times New Roman" w:cs="Times New Roman"/>
                <w:sz w:val="26"/>
                <w:szCs w:val="26"/>
                <w:lang w:val="be-BY" w:eastAsia="ru-RU"/>
              </w:rPr>
              <w:t>1</w:t>
            </w:r>
            <w:r w:rsidRPr="00B66B57">
              <w:rPr>
                <w:rFonts w:ascii="Times New Roman" w:eastAsia="Times New Roman" w:hAnsi="Times New Roman" w:cs="Times New Roman"/>
                <w:sz w:val="26"/>
                <w:szCs w:val="26"/>
                <w:lang w:eastAsia="ru-RU"/>
              </w:rPr>
              <w:t>; БПК-</w:t>
            </w:r>
            <w:r w:rsidRPr="00B66B57">
              <w:rPr>
                <w:rFonts w:ascii="Times New Roman" w:eastAsia="Times New Roman" w:hAnsi="Times New Roman" w:cs="Times New Roman"/>
                <w:sz w:val="26"/>
                <w:szCs w:val="26"/>
                <w:lang w:val="be-BY" w:eastAsia="ru-RU"/>
              </w:rPr>
              <w:t>7</w:t>
            </w:r>
          </w:p>
        </w:tc>
      </w:tr>
      <w:tr w:rsidR="005A3204" w:rsidRPr="00B66B57" w14:paraId="059A2BC9" w14:textId="77777777" w:rsidTr="00CC70B8">
        <w:trPr>
          <w:trHeight w:val="227"/>
          <w:jc w:val="center"/>
        </w:trPr>
        <w:tc>
          <w:tcPr>
            <w:tcW w:w="349" w:type="pct"/>
            <w:vAlign w:val="center"/>
          </w:tcPr>
          <w:p w14:paraId="21997220" w14:textId="77777777" w:rsidR="005A3204" w:rsidRPr="00B66B57" w:rsidRDefault="005A3204" w:rsidP="005A3204">
            <w:pPr>
              <w:spacing w:after="0" w:line="240" w:lineRule="auto"/>
              <w:ind w:right="57"/>
              <w:rPr>
                <w:rFonts w:ascii="Times New Roman" w:eastAsia="Times New Roman" w:hAnsi="Times New Roman" w:cs="Times New Roman"/>
                <w:b/>
                <w:bCs/>
                <w:sz w:val="26"/>
                <w:szCs w:val="26"/>
                <w:lang w:val="be-BY" w:eastAsia="be-BY"/>
              </w:rPr>
            </w:pPr>
            <w:r w:rsidRPr="00B66B57">
              <w:rPr>
                <w:rFonts w:ascii="Times New Roman" w:eastAsia="Times New Roman" w:hAnsi="Times New Roman" w:cs="Times New Roman"/>
                <w:b/>
                <w:bCs/>
                <w:sz w:val="26"/>
                <w:szCs w:val="26"/>
                <w:lang w:val="be-BY" w:eastAsia="be-BY"/>
              </w:rPr>
              <w:t>7.</w:t>
            </w:r>
          </w:p>
        </w:tc>
        <w:tc>
          <w:tcPr>
            <w:tcW w:w="3636" w:type="pct"/>
            <w:vAlign w:val="center"/>
          </w:tcPr>
          <w:p w14:paraId="16BBFE02" w14:textId="77777777" w:rsidR="005A3204" w:rsidRPr="00B66B57" w:rsidRDefault="005A3204" w:rsidP="005A3204">
            <w:pPr>
              <w:spacing w:after="0" w:line="240" w:lineRule="auto"/>
              <w:ind w:right="57"/>
              <w:rPr>
                <w:rFonts w:ascii="Times New Roman" w:eastAsia="Times New Roman" w:hAnsi="Times New Roman" w:cs="Times New Roman"/>
                <w:b/>
                <w:bCs/>
                <w:sz w:val="26"/>
                <w:szCs w:val="26"/>
                <w:lang w:eastAsia="be-BY"/>
              </w:rPr>
            </w:pPr>
            <w:r w:rsidRPr="00B66B57">
              <w:rPr>
                <w:rFonts w:ascii="Times New Roman" w:eastAsia="Times New Roman" w:hAnsi="Times New Roman" w:cs="Times New Roman"/>
                <w:b/>
                <w:sz w:val="26"/>
                <w:szCs w:val="26"/>
                <w:lang w:eastAsia="be-BY"/>
              </w:rPr>
              <w:t>Классический танец</w:t>
            </w:r>
          </w:p>
        </w:tc>
        <w:tc>
          <w:tcPr>
            <w:tcW w:w="1015" w:type="pct"/>
          </w:tcPr>
          <w:p w14:paraId="450C5809" w14:textId="77777777" w:rsidR="005A3204" w:rsidRPr="00B66B57" w:rsidRDefault="005A3204" w:rsidP="005A3204">
            <w:pPr>
              <w:spacing w:after="0" w:line="240" w:lineRule="auto"/>
              <w:ind w:right="57"/>
              <w:jc w:val="center"/>
              <w:rPr>
                <w:rFonts w:ascii="Times New Roman" w:eastAsia="Times New Roman" w:hAnsi="Times New Roman" w:cs="Times New Roman"/>
                <w:sz w:val="26"/>
                <w:szCs w:val="26"/>
                <w:lang w:val="be-BY" w:eastAsia="ru-RU"/>
              </w:rPr>
            </w:pPr>
            <w:r w:rsidRPr="00B66B57">
              <w:rPr>
                <w:rFonts w:ascii="Times New Roman" w:eastAsia="Times New Roman" w:hAnsi="Times New Roman" w:cs="Times New Roman"/>
                <w:sz w:val="26"/>
                <w:szCs w:val="26"/>
                <w:lang w:eastAsia="ru-RU"/>
              </w:rPr>
              <w:t>БПК-8</w:t>
            </w:r>
          </w:p>
        </w:tc>
      </w:tr>
      <w:tr w:rsidR="005A3204" w:rsidRPr="00B66B57" w14:paraId="07B156E2" w14:textId="77777777" w:rsidTr="00CC70B8">
        <w:trPr>
          <w:trHeight w:val="227"/>
          <w:jc w:val="center"/>
        </w:trPr>
        <w:tc>
          <w:tcPr>
            <w:tcW w:w="349" w:type="pct"/>
            <w:vAlign w:val="center"/>
          </w:tcPr>
          <w:p w14:paraId="068E81AF" w14:textId="77777777" w:rsidR="005A3204" w:rsidRPr="00B66B57" w:rsidRDefault="005A3204" w:rsidP="005A3204">
            <w:pPr>
              <w:spacing w:after="0" w:line="240" w:lineRule="auto"/>
              <w:ind w:right="57"/>
              <w:rPr>
                <w:rFonts w:ascii="Times New Roman" w:eastAsia="Times New Roman" w:hAnsi="Times New Roman" w:cs="Times New Roman"/>
                <w:b/>
                <w:bCs/>
                <w:sz w:val="26"/>
                <w:szCs w:val="26"/>
                <w:lang w:eastAsia="be-BY"/>
              </w:rPr>
            </w:pPr>
            <w:r w:rsidRPr="00B66B57">
              <w:rPr>
                <w:rFonts w:ascii="Times New Roman" w:eastAsia="Times New Roman" w:hAnsi="Times New Roman" w:cs="Times New Roman"/>
                <w:b/>
                <w:bCs/>
                <w:sz w:val="26"/>
                <w:szCs w:val="26"/>
                <w:lang w:eastAsia="be-BY"/>
              </w:rPr>
              <w:t>8.</w:t>
            </w:r>
          </w:p>
        </w:tc>
        <w:tc>
          <w:tcPr>
            <w:tcW w:w="3636" w:type="pct"/>
            <w:vAlign w:val="center"/>
          </w:tcPr>
          <w:p w14:paraId="2411CAE0" w14:textId="77777777" w:rsidR="005A3204" w:rsidRPr="00B66B57" w:rsidRDefault="005A3204" w:rsidP="005A3204">
            <w:pPr>
              <w:spacing w:after="0" w:line="240" w:lineRule="auto"/>
              <w:ind w:right="57"/>
              <w:rPr>
                <w:rFonts w:ascii="Times New Roman" w:eastAsia="Times New Roman" w:hAnsi="Times New Roman" w:cs="Times New Roman"/>
                <w:b/>
                <w:bCs/>
                <w:sz w:val="26"/>
                <w:szCs w:val="26"/>
                <w:lang w:eastAsia="be-BY"/>
              </w:rPr>
            </w:pPr>
            <w:r w:rsidRPr="00B66B57">
              <w:rPr>
                <w:rFonts w:ascii="Times New Roman" w:eastAsia="Times New Roman" w:hAnsi="Times New Roman" w:cs="Times New Roman"/>
                <w:b/>
                <w:bCs/>
                <w:sz w:val="26"/>
                <w:szCs w:val="26"/>
                <w:lang w:eastAsia="ru-RU"/>
              </w:rPr>
              <w:t>Курсовые проекты (курсовые работы)</w:t>
            </w:r>
          </w:p>
        </w:tc>
        <w:tc>
          <w:tcPr>
            <w:tcW w:w="1015" w:type="pct"/>
          </w:tcPr>
          <w:p w14:paraId="59A0C4F8" w14:textId="77777777" w:rsidR="005A3204" w:rsidRPr="00B66B57" w:rsidRDefault="005A3204" w:rsidP="005A3204">
            <w:pPr>
              <w:spacing w:after="0" w:line="240" w:lineRule="auto"/>
              <w:ind w:right="57"/>
              <w:jc w:val="center"/>
              <w:rPr>
                <w:rFonts w:ascii="Times New Roman" w:eastAsia="Times New Roman" w:hAnsi="Times New Roman" w:cs="Times New Roman"/>
                <w:sz w:val="26"/>
                <w:szCs w:val="26"/>
                <w:lang w:eastAsia="ru-RU"/>
              </w:rPr>
            </w:pPr>
            <w:r w:rsidRPr="00B66B57">
              <w:rPr>
                <w:rFonts w:ascii="Times New Roman" w:eastAsia="Times New Roman" w:hAnsi="Times New Roman" w:cs="Times New Roman"/>
                <w:bCs/>
                <w:sz w:val="26"/>
                <w:szCs w:val="26"/>
                <w:lang w:eastAsia="be-BY"/>
              </w:rPr>
              <w:t>УК-1, 2, 5, 6</w:t>
            </w:r>
          </w:p>
        </w:tc>
      </w:tr>
      <w:tr w:rsidR="005A3204" w:rsidRPr="00B66B57" w14:paraId="445F9537" w14:textId="77777777" w:rsidTr="00CC70B8">
        <w:trPr>
          <w:trHeight w:val="227"/>
          <w:jc w:val="center"/>
        </w:trPr>
        <w:tc>
          <w:tcPr>
            <w:tcW w:w="349" w:type="pct"/>
            <w:vAlign w:val="center"/>
          </w:tcPr>
          <w:p w14:paraId="395EC816" w14:textId="77777777" w:rsidR="005A3204" w:rsidRPr="00B66B57" w:rsidRDefault="005A3204" w:rsidP="005A3204">
            <w:pPr>
              <w:spacing w:after="0" w:line="240" w:lineRule="auto"/>
              <w:ind w:right="57"/>
              <w:rPr>
                <w:rFonts w:ascii="Times New Roman" w:eastAsia="Times New Roman" w:hAnsi="Times New Roman" w:cs="Times New Roman"/>
                <w:b/>
                <w:bCs/>
                <w:sz w:val="26"/>
                <w:szCs w:val="26"/>
                <w:lang w:eastAsia="be-BY"/>
              </w:rPr>
            </w:pPr>
            <w:r w:rsidRPr="00B66B57">
              <w:rPr>
                <w:rFonts w:ascii="Times New Roman" w:eastAsia="Times New Roman" w:hAnsi="Times New Roman" w:cs="Times New Roman"/>
                <w:b/>
                <w:bCs/>
                <w:sz w:val="26"/>
                <w:szCs w:val="26"/>
                <w:lang w:eastAsia="be-BY"/>
              </w:rPr>
              <w:t>9.</w:t>
            </w:r>
          </w:p>
        </w:tc>
        <w:tc>
          <w:tcPr>
            <w:tcW w:w="3636" w:type="pct"/>
            <w:vAlign w:val="center"/>
          </w:tcPr>
          <w:p w14:paraId="042EBF60" w14:textId="77777777" w:rsidR="005A3204" w:rsidRPr="00B66B57" w:rsidRDefault="005A3204" w:rsidP="005A3204">
            <w:pPr>
              <w:spacing w:after="0" w:line="240" w:lineRule="auto"/>
              <w:ind w:right="57"/>
              <w:rPr>
                <w:rFonts w:ascii="Times New Roman" w:eastAsia="Times New Roman" w:hAnsi="Times New Roman" w:cs="Times New Roman"/>
                <w:b/>
                <w:bCs/>
                <w:sz w:val="26"/>
                <w:szCs w:val="26"/>
                <w:lang w:eastAsia="ru-RU"/>
              </w:rPr>
            </w:pPr>
            <w:r w:rsidRPr="00B66B57">
              <w:rPr>
                <w:rFonts w:ascii="Times New Roman" w:eastAsia="Times New Roman" w:hAnsi="Times New Roman" w:cs="Times New Roman"/>
                <w:b/>
                <w:bCs/>
                <w:sz w:val="26"/>
                <w:szCs w:val="26"/>
                <w:lang w:eastAsia="ru-RU"/>
              </w:rPr>
              <w:t>Дополнительные виды обучения</w:t>
            </w:r>
          </w:p>
        </w:tc>
        <w:tc>
          <w:tcPr>
            <w:tcW w:w="1015" w:type="pct"/>
          </w:tcPr>
          <w:p w14:paraId="10706F04" w14:textId="77777777" w:rsidR="005A3204" w:rsidRPr="00B66B57" w:rsidRDefault="005A3204" w:rsidP="005A3204">
            <w:pPr>
              <w:spacing w:after="0" w:line="240" w:lineRule="auto"/>
              <w:ind w:right="57"/>
              <w:jc w:val="center"/>
              <w:rPr>
                <w:rFonts w:ascii="Times New Roman" w:eastAsia="Times New Roman" w:hAnsi="Times New Roman" w:cs="Times New Roman"/>
                <w:bCs/>
                <w:sz w:val="26"/>
                <w:szCs w:val="26"/>
                <w:lang w:eastAsia="be-BY"/>
              </w:rPr>
            </w:pPr>
          </w:p>
        </w:tc>
      </w:tr>
      <w:tr w:rsidR="005A3204" w:rsidRPr="00B66B57" w14:paraId="7CA6544F" w14:textId="77777777" w:rsidTr="00CC70B8">
        <w:trPr>
          <w:trHeight w:val="227"/>
          <w:jc w:val="center"/>
        </w:trPr>
        <w:tc>
          <w:tcPr>
            <w:tcW w:w="349" w:type="pct"/>
            <w:vAlign w:val="center"/>
          </w:tcPr>
          <w:p w14:paraId="21EC31A1" w14:textId="77777777" w:rsidR="005A3204" w:rsidRPr="00B66B57" w:rsidRDefault="005A3204" w:rsidP="005A3204">
            <w:pPr>
              <w:spacing w:after="0" w:line="240" w:lineRule="auto"/>
              <w:ind w:right="57"/>
              <w:rPr>
                <w:rFonts w:ascii="Times New Roman" w:eastAsia="Times New Roman" w:hAnsi="Times New Roman" w:cs="Times New Roman"/>
                <w:bCs/>
                <w:sz w:val="26"/>
                <w:szCs w:val="26"/>
                <w:lang w:eastAsia="be-BY"/>
              </w:rPr>
            </w:pPr>
            <w:r w:rsidRPr="00B66B57">
              <w:rPr>
                <w:rFonts w:ascii="Times New Roman" w:eastAsia="Times New Roman" w:hAnsi="Times New Roman" w:cs="Times New Roman"/>
                <w:bCs/>
                <w:sz w:val="26"/>
                <w:szCs w:val="26"/>
                <w:lang w:eastAsia="be-BY"/>
              </w:rPr>
              <w:t>9.1.</w:t>
            </w:r>
          </w:p>
        </w:tc>
        <w:tc>
          <w:tcPr>
            <w:tcW w:w="3636" w:type="pct"/>
            <w:vAlign w:val="center"/>
          </w:tcPr>
          <w:p w14:paraId="7D38AE5F" w14:textId="77777777" w:rsidR="005A3204" w:rsidRPr="00B66B57" w:rsidRDefault="005A3204" w:rsidP="005A3204">
            <w:pPr>
              <w:spacing w:after="0" w:line="240" w:lineRule="auto"/>
              <w:ind w:right="57"/>
              <w:rPr>
                <w:rFonts w:ascii="Times New Roman" w:eastAsia="Times New Roman" w:hAnsi="Times New Roman" w:cs="Times New Roman"/>
                <w:bCs/>
                <w:sz w:val="26"/>
                <w:szCs w:val="26"/>
                <w:lang w:eastAsia="ru-RU"/>
              </w:rPr>
            </w:pPr>
            <w:r w:rsidRPr="00B66B57">
              <w:rPr>
                <w:rFonts w:ascii="Times New Roman" w:eastAsia="Times New Roman" w:hAnsi="Times New Roman" w:cs="Times New Roman"/>
                <w:bCs/>
                <w:sz w:val="26"/>
                <w:szCs w:val="26"/>
                <w:lang w:eastAsia="ru-RU"/>
              </w:rPr>
              <w:t>Хореографический тренаж</w:t>
            </w:r>
          </w:p>
        </w:tc>
        <w:tc>
          <w:tcPr>
            <w:tcW w:w="1015" w:type="pct"/>
          </w:tcPr>
          <w:p w14:paraId="02867E42" w14:textId="77777777" w:rsidR="005A3204" w:rsidRPr="00B66B57" w:rsidRDefault="005A3204" w:rsidP="005A3204">
            <w:pPr>
              <w:spacing w:after="0" w:line="240" w:lineRule="auto"/>
              <w:ind w:right="57"/>
              <w:jc w:val="center"/>
              <w:rPr>
                <w:rFonts w:ascii="Times New Roman" w:eastAsia="Times New Roman" w:hAnsi="Times New Roman" w:cs="Times New Roman"/>
                <w:bCs/>
                <w:sz w:val="26"/>
                <w:szCs w:val="26"/>
                <w:lang w:eastAsia="be-BY"/>
              </w:rPr>
            </w:pPr>
            <w:r w:rsidRPr="00B66B57">
              <w:rPr>
                <w:rFonts w:ascii="Times New Roman" w:eastAsia="Times New Roman" w:hAnsi="Times New Roman" w:cs="Times New Roman"/>
                <w:bCs/>
                <w:sz w:val="26"/>
                <w:szCs w:val="26"/>
                <w:lang w:eastAsia="be-BY"/>
              </w:rPr>
              <w:t>БПК-11</w:t>
            </w:r>
          </w:p>
        </w:tc>
      </w:tr>
    </w:tbl>
    <w:p w14:paraId="13FD4C98" w14:textId="77777777" w:rsidR="005A3204" w:rsidRPr="00B66B57" w:rsidRDefault="005A3204" w:rsidP="005A3204">
      <w:pPr>
        <w:spacing w:after="0" w:line="240" w:lineRule="auto"/>
        <w:ind w:firstLine="709"/>
        <w:jc w:val="both"/>
        <w:rPr>
          <w:rFonts w:ascii="Times New Roman" w:eastAsia="Times New Roman" w:hAnsi="Times New Roman" w:cs="Times New Roman"/>
          <w:color w:val="000000" w:themeColor="text1"/>
          <w:spacing w:val="-4"/>
          <w:sz w:val="30"/>
          <w:szCs w:val="30"/>
          <w:lang w:eastAsia="ru-RU"/>
        </w:rPr>
      </w:pPr>
      <w:r w:rsidRPr="00B66B57">
        <w:rPr>
          <w:rFonts w:ascii="Times New Roman" w:eastAsia="Times New Roman" w:hAnsi="Times New Roman" w:cs="Times New Roman"/>
          <w:spacing w:val="-4"/>
          <w:sz w:val="30"/>
          <w:szCs w:val="30"/>
          <w:lang w:eastAsia="ru-RU"/>
        </w:rPr>
        <w:t xml:space="preserve">27. Результаты обучения по модулям и учебным дисциплинам </w:t>
      </w:r>
      <w:r w:rsidRPr="00B66B57">
        <w:rPr>
          <w:rFonts w:ascii="Times New Roman" w:eastAsia="Times New Roman" w:hAnsi="Times New Roman" w:cs="Times New Roman"/>
          <w:color w:val="000000" w:themeColor="text1"/>
          <w:spacing w:val="-4"/>
          <w:sz w:val="30"/>
          <w:szCs w:val="30"/>
          <w:lang w:eastAsia="ru-RU"/>
        </w:rPr>
        <w:t>государственного компонента (знать, уметь, владеть) определяются учебными программами.</w:t>
      </w:r>
    </w:p>
    <w:p w14:paraId="20D94733" w14:textId="77777777" w:rsidR="00DC18A8" w:rsidRPr="00B66B57" w:rsidRDefault="005A3204" w:rsidP="00DC18A8">
      <w:pPr>
        <w:spacing w:after="0" w:line="240" w:lineRule="auto"/>
        <w:ind w:firstLine="709"/>
        <w:jc w:val="both"/>
        <w:rPr>
          <w:rFonts w:ascii="Times New Roman" w:eastAsia="Times New Roman" w:hAnsi="Times New Roman" w:cs="Times New Roman"/>
          <w:color w:val="000000" w:themeColor="text1"/>
          <w:spacing w:val="-4"/>
          <w:sz w:val="30"/>
          <w:szCs w:val="30"/>
          <w:lang w:eastAsia="ru-RU"/>
        </w:rPr>
      </w:pPr>
      <w:r w:rsidRPr="00B66B57">
        <w:rPr>
          <w:rFonts w:ascii="Times New Roman" w:eastAsia="Times New Roman" w:hAnsi="Times New Roman" w:cs="Times New Roman"/>
          <w:color w:val="000000" w:themeColor="text1"/>
          <w:spacing w:val="-4"/>
          <w:sz w:val="30"/>
          <w:szCs w:val="30"/>
          <w:lang w:eastAsia="ru-RU"/>
        </w:rPr>
        <w:t>28. </w:t>
      </w:r>
      <w:r w:rsidR="00DC18A8" w:rsidRPr="00B66B57">
        <w:rPr>
          <w:rFonts w:ascii="Times New Roman" w:eastAsia="Times New Roman" w:hAnsi="Times New Roman" w:cs="Times New Roman"/>
          <w:color w:val="000000" w:themeColor="text1"/>
          <w:spacing w:val="-4"/>
          <w:sz w:val="30"/>
          <w:szCs w:val="30"/>
          <w:lang w:eastAsia="ru-RU"/>
        </w:rPr>
        <w:t>В типовых учебных программах по учебным дисциплинам приводится примерный перечень результатов обучения.</w:t>
      </w:r>
    </w:p>
    <w:p w14:paraId="205109DC" w14:textId="05EE44FD" w:rsidR="005A3204" w:rsidRPr="00B66B57" w:rsidRDefault="005A3204" w:rsidP="00DC18A8">
      <w:pPr>
        <w:spacing w:after="0" w:line="240" w:lineRule="auto"/>
        <w:ind w:firstLine="709"/>
        <w:jc w:val="both"/>
        <w:rPr>
          <w:rFonts w:ascii="Times New Roman" w:eastAsia="Times New Roman" w:hAnsi="Times New Roman" w:cs="Times New Roman"/>
          <w:color w:val="000000" w:themeColor="text1"/>
          <w:spacing w:val="-4"/>
          <w:sz w:val="30"/>
          <w:szCs w:val="30"/>
          <w:lang w:eastAsia="ru-RU"/>
        </w:rPr>
      </w:pPr>
      <w:r w:rsidRPr="00B66B57">
        <w:rPr>
          <w:rFonts w:ascii="Times New Roman" w:eastAsia="Times New Roman" w:hAnsi="Times New Roman" w:cs="Times New Roman"/>
          <w:color w:val="000000" w:themeColor="text1"/>
          <w:spacing w:val="-4"/>
          <w:sz w:val="30"/>
          <w:szCs w:val="30"/>
          <w:lang w:eastAsia="ru-RU"/>
        </w:rPr>
        <w:t xml:space="preserve">29. Результаты обучения должны быть соотнесены с требуемыми результатами освоения содержания образовательной программы высшего образования I ступени (компетенциями). </w:t>
      </w:r>
    </w:p>
    <w:p w14:paraId="5FF40500" w14:textId="77777777" w:rsidR="005A3204" w:rsidRPr="00B66B57" w:rsidRDefault="005A3204" w:rsidP="005A3204">
      <w:pPr>
        <w:spacing w:after="0" w:line="240" w:lineRule="auto"/>
        <w:ind w:firstLine="709"/>
        <w:jc w:val="both"/>
        <w:rPr>
          <w:rFonts w:ascii="Times New Roman" w:eastAsia="Times New Roman" w:hAnsi="Times New Roman" w:cs="Times New Roman"/>
          <w:spacing w:val="-4"/>
          <w:sz w:val="30"/>
          <w:szCs w:val="30"/>
          <w:lang w:eastAsia="ru-RU"/>
        </w:rPr>
      </w:pPr>
      <w:r w:rsidRPr="00B66B57">
        <w:rPr>
          <w:rFonts w:ascii="Times New Roman" w:eastAsia="Times New Roman" w:hAnsi="Times New Roman" w:cs="Times New Roman"/>
          <w:color w:val="000000" w:themeColor="text1"/>
          <w:spacing w:val="-4"/>
          <w:sz w:val="30"/>
          <w:szCs w:val="30"/>
          <w:lang w:eastAsia="ru-RU"/>
        </w:rPr>
        <w:t xml:space="preserve">30. Совокупность запланированных результатов обучения должна обеспечивать выпускнику формирование всех УК </w:t>
      </w:r>
      <w:r w:rsidRPr="00B66B57">
        <w:rPr>
          <w:rFonts w:ascii="Times New Roman" w:eastAsia="Times New Roman" w:hAnsi="Times New Roman" w:cs="Times New Roman"/>
          <w:spacing w:val="-4"/>
          <w:sz w:val="30"/>
          <w:szCs w:val="30"/>
          <w:lang w:eastAsia="ru-RU"/>
        </w:rPr>
        <w:t>и БПК, установленных настоящим образовательным стандартом, а также всех дополнительных УК и специализированных компетенций, установленных учреждением высшего образования самостоятельно.</w:t>
      </w:r>
    </w:p>
    <w:p w14:paraId="2F70C72A" w14:textId="77777777" w:rsidR="005A3204" w:rsidRPr="00B66B57" w:rsidRDefault="005A3204" w:rsidP="005A3204">
      <w:pPr>
        <w:spacing w:after="0" w:line="240" w:lineRule="auto"/>
        <w:jc w:val="center"/>
        <w:rPr>
          <w:rFonts w:ascii="Times New Roman" w:eastAsia="Times New Roman" w:hAnsi="Times New Roman" w:cs="Times New Roman"/>
          <w:b/>
          <w:bCs/>
          <w:sz w:val="30"/>
          <w:szCs w:val="30"/>
          <w:lang w:eastAsia="ru-RU"/>
        </w:rPr>
      </w:pPr>
    </w:p>
    <w:p w14:paraId="14955AE5" w14:textId="77777777" w:rsidR="005A3204" w:rsidRPr="00B66B57" w:rsidRDefault="005A3204" w:rsidP="005A3204">
      <w:pPr>
        <w:spacing w:after="0" w:line="240" w:lineRule="auto"/>
        <w:jc w:val="center"/>
        <w:rPr>
          <w:rFonts w:ascii="Times New Roman" w:eastAsia="Times New Roman" w:hAnsi="Times New Roman" w:cs="Times New Roman"/>
          <w:b/>
          <w:bCs/>
          <w:sz w:val="30"/>
          <w:szCs w:val="30"/>
          <w:lang w:eastAsia="ru-RU"/>
        </w:rPr>
      </w:pPr>
      <w:r w:rsidRPr="00B66B57">
        <w:rPr>
          <w:rFonts w:ascii="Times New Roman" w:eastAsia="Times New Roman" w:hAnsi="Times New Roman" w:cs="Times New Roman"/>
          <w:b/>
          <w:bCs/>
          <w:sz w:val="30"/>
          <w:szCs w:val="30"/>
          <w:lang w:eastAsia="ru-RU"/>
        </w:rPr>
        <w:t>ГЛАВА 6</w:t>
      </w:r>
    </w:p>
    <w:p w14:paraId="40CCC55A" w14:textId="77777777" w:rsidR="005A3204" w:rsidRPr="00B66B57" w:rsidRDefault="005A3204" w:rsidP="005A3204">
      <w:pPr>
        <w:spacing w:after="0" w:line="240" w:lineRule="auto"/>
        <w:jc w:val="center"/>
        <w:rPr>
          <w:rFonts w:ascii="Times New Roman Полужирный" w:eastAsia="Times New Roman" w:hAnsi="Times New Roman Полужирный" w:cs="Times New Roman"/>
          <w:b/>
          <w:bCs/>
          <w:spacing w:val="-10"/>
          <w:sz w:val="30"/>
          <w:szCs w:val="30"/>
          <w:lang w:eastAsia="ru-RU"/>
        </w:rPr>
      </w:pPr>
      <w:r w:rsidRPr="00B66B57">
        <w:rPr>
          <w:rFonts w:ascii="Times New Roman Полужирный" w:eastAsia="Times New Roman" w:hAnsi="Times New Roman Полужирный" w:cs="Times New Roman"/>
          <w:b/>
          <w:bCs/>
          <w:spacing w:val="-10"/>
          <w:sz w:val="30"/>
          <w:szCs w:val="30"/>
          <w:lang w:eastAsia="ru-RU"/>
        </w:rPr>
        <w:t>ТРЕБОВАНИЯ К ОРГАНИЗАЦИИ ОБРАЗОВАТЕЛЬНОГО ПРОЦЕССА</w:t>
      </w:r>
    </w:p>
    <w:p w14:paraId="0ABBF673" w14:textId="77777777" w:rsidR="005A3204" w:rsidRPr="00B66B57" w:rsidRDefault="005A3204" w:rsidP="005A3204">
      <w:pPr>
        <w:widowControl w:val="0"/>
        <w:spacing w:after="0" w:line="240" w:lineRule="auto"/>
        <w:ind w:firstLine="709"/>
        <w:jc w:val="both"/>
        <w:rPr>
          <w:rFonts w:ascii="Times New Roman" w:eastAsia="Times New Roman" w:hAnsi="Times New Roman" w:cs="Times New Roman"/>
          <w:sz w:val="30"/>
          <w:szCs w:val="30"/>
          <w:lang w:eastAsia="ru-RU"/>
        </w:rPr>
      </w:pPr>
    </w:p>
    <w:p w14:paraId="67EA4AB4" w14:textId="77777777" w:rsidR="005A3204" w:rsidRPr="00B66B57" w:rsidRDefault="005A3204" w:rsidP="005A3204">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B66B57">
        <w:rPr>
          <w:rFonts w:ascii="Times New Roman" w:eastAsia="Times New Roman" w:hAnsi="Times New Roman" w:cs="Times New Roman"/>
          <w:spacing w:val="-4"/>
          <w:sz w:val="30"/>
          <w:szCs w:val="30"/>
          <w:lang w:eastAsia="ru-RU"/>
        </w:rPr>
        <w:t>31. Педагогические работники учреждения высшего образования должны:</w:t>
      </w:r>
    </w:p>
    <w:p w14:paraId="2240CCAF" w14:textId="77777777" w:rsidR="005A3204" w:rsidRPr="00B66B57" w:rsidRDefault="005A3204" w:rsidP="005A3204">
      <w:pPr>
        <w:widowControl w:val="0"/>
        <w:tabs>
          <w:tab w:val="left" w:pos="540"/>
        </w:tabs>
        <w:spacing w:after="0" w:line="240" w:lineRule="auto"/>
        <w:ind w:firstLine="709"/>
        <w:jc w:val="both"/>
        <w:rPr>
          <w:rFonts w:ascii="Times New Roman" w:eastAsia="Times New Roman" w:hAnsi="Times New Roman" w:cs="Times New Roman"/>
          <w:spacing w:val="-4"/>
          <w:sz w:val="30"/>
          <w:szCs w:val="30"/>
          <w:lang w:eastAsia="ru-RU"/>
        </w:rPr>
      </w:pPr>
      <w:r w:rsidRPr="00B66B57">
        <w:rPr>
          <w:rFonts w:ascii="Times New Roman" w:eastAsia="Times New Roman" w:hAnsi="Times New Roman" w:cs="Times New Roman"/>
          <w:spacing w:val="-4"/>
          <w:sz w:val="30"/>
          <w:szCs w:val="30"/>
          <w:lang w:eastAsia="ru-RU"/>
        </w:rPr>
        <w:t>заниматься научно-методической деятельностью;</w:t>
      </w:r>
    </w:p>
    <w:p w14:paraId="2AF921A1" w14:textId="77777777" w:rsidR="005A3204" w:rsidRPr="00B66B57" w:rsidRDefault="005A3204" w:rsidP="005A3204">
      <w:pPr>
        <w:widowControl w:val="0"/>
        <w:tabs>
          <w:tab w:val="left" w:pos="540"/>
        </w:tabs>
        <w:spacing w:after="0" w:line="240" w:lineRule="auto"/>
        <w:ind w:firstLine="709"/>
        <w:jc w:val="both"/>
        <w:rPr>
          <w:rFonts w:ascii="Times New Roman" w:eastAsia="Times New Roman" w:hAnsi="Times New Roman" w:cs="Times New Roman"/>
          <w:spacing w:val="-4"/>
          <w:sz w:val="30"/>
          <w:szCs w:val="30"/>
          <w:lang w:eastAsia="ru-RU"/>
        </w:rPr>
      </w:pPr>
      <w:r w:rsidRPr="00B66B57">
        <w:rPr>
          <w:rFonts w:ascii="Times New Roman" w:eastAsia="Times New Roman" w:hAnsi="Times New Roman" w:cs="Times New Roman"/>
          <w:spacing w:val="-4"/>
          <w:sz w:val="30"/>
          <w:szCs w:val="30"/>
          <w:lang w:eastAsia="ru-RU"/>
        </w:rPr>
        <w:t>владеть современными образовательными, в том числе информационными технологиями, необходимыми для организации образовательного процесса на должном уровне;</w:t>
      </w:r>
    </w:p>
    <w:p w14:paraId="328BDEFA" w14:textId="77777777" w:rsidR="005A3204" w:rsidRPr="00B66B57" w:rsidRDefault="005A3204" w:rsidP="005A3204">
      <w:pPr>
        <w:widowControl w:val="0"/>
        <w:tabs>
          <w:tab w:val="left" w:pos="540"/>
        </w:tabs>
        <w:spacing w:after="0" w:line="240" w:lineRule="auto"/>
        <w:ind w:firstLine="709"/>
        <w:jc w:val="both"/>
        <w:rPr>
          <w:rFonts w:ascii="Times New Roman" w:eastAsia="Times New Roman" w:hAnsi="Times New Roman" w:cs="Times New Roman"/>
          <w:spacing w:val="-4"/>
          <w:sz w:val="30"/>
          <w:szCs w:val="30"/>
          <w:lang w:eastAsia="ru-RU"/>
        </w:rPr>
      </w:pPr>
      <w:r w:rsidRPr="00B66B57">
        <w:rPr>
          <w:rFonts w:ascii="Times New Roman" w:eastAsia="Times New Roman" w:hAnsi="Times New Roman" w:cs="Times New Roman"/>
          <w:spacing w:val="-4"/>
          <w:sz w:val="30"/>
          <w:szCs w:val="30"/>
          <w:lang w:eastAsia="ru-RU"/>
        </w:rPr>
        <w:t>обладать личностными качествами и компетенциями, позволяющими эффективно организовывать учебную и воспитательную работу со студентами</w:t>
      </w:r>
      <w:r w:rsidRPr="00B66B57">
        <w:rPr>
          <w:rFonts w:ascii="Times New Roman" w:eastAsia="Times New Roman" w:hAnsi="Times New Roman" w:cs="Times New Roman"/>
          <w:spacing w:val="-4"/>
          <w:sz w:val="30"/>
          <w:szCs w:val="30"/>
          <w:lang w:val="be-BY" w:eastAsia="ru-RU"/>
        </w:rPr>
        <w:t xml:space="preserve">, </w:t>
      </w:r>
      <w:r w:rsidRPr="00B66B57">
        <w:rPr>
          <w:rFonts w:ascii="Times New Roman" w:eastAsia="Times New Roman" w:hAnsi="Times New Roman" w:cs="Times New Roman"/>
          <w:spacing w:val="-4"/>
          <w:sz w:val="30"/>
          <w:szCs w:val="30"/>
          <w:lang w:eastAsia="ru-RU"/>
        </w:rPr>
        <w:t>курсантами, слушателями.</w:t>
      </w:r>
    </w:p>
    <w:p w14:paraId="3AF5ED38" w14:textId="77777777" w:rsidR="005A3204" w:rsidRPr="00B66B57" w:rsidRDefault="005A3204" w:rsidP="005A3204">
      <w:pPr>
        <w:widowControl w:val="0"/>
        <w:tabs>
          <w:tab w:val="left" w:pos="540"/>
        </w:tabs>
        <w:spacing w:after="0" w:line="240" w:lineRule="auto"/>
        <w:ind w:firstLine="709"/>
        <w:jc w:val="both"/>
        <w:rPr>
          <w:rFonts w:ascii="Times New Roman" w:eastAsia="Times New Roman" w:hAnsi="Times New Roman" w:cs="Times New Roman"/>
          <w:spacing w:val="-4"/>
          <w:sz w:val="30"/>
          <w:szCs w:val="30"/>
          <w:lang w:eastAsia="ru-RU"/>
        </w:rPr>
      </w:pPr>
      <w:r w:rsidRPr="00B66B57">
        <w:rPr>
          <w:rFonts w:ascii="Times New Roman" w:eastAsia="Times New Roman" w:hAnsi="Times New Roman" w:cs="Times New Roman"/>
          <w:spacing w:val="-4"/>
          <w:sz w:val="30"/>
          <w:szCs w:val="30"/>
          <w:lang w:eastAsia="ru-RU"/>
        </w:rPr>
        <w:t>Для осуществления образовательного процесса могут привлекаться специалисты реального сектора экономики, деятельность которых связана со специальностью высшего образования I ступени, в соответствии с законодательством.</w:t>
      </w:r>
    </w:p>
    <w:p w14:paraId="079A535D" w14:textId="77777777" w:rsidR="005A3204" w:rsidRPr="00B66B57" w:rsidRDefault="005A3204" w:rsidP="005A3204">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B66B57">
        <w:rPr>
          <w:rFonts w:ascii="Times New Roman" w:eastAsia="Times New Roman" w:hAnsi="Times New Roman" w:cs="Times New Roman"/>
          <w:spacing w:val="-4"/>
          <w:sz w:val="30"/>
          <w:szCs w:val="30"/>
          <w:lang w:eastAsia="ru-RU"/>
        </w:rPr>
        <w:t>32. Учреждение высшего образования должно располагать:</w:t>
      </w:r>
    </w:p>
    <w:p w14:paraId="467CDE57" w14:textId="77777777" w:rsidR="005A3204" w:rsidRPr="00B66B57" w:rsidRDefault="005A3204" w:rsidP="005A3204">
      <w:pPr>
        <w:widowControl w:val="0"/>
        <w:tabs>
          <w:tab w:val="left" w:pos="540"/>
        </w:tabs>
        <w:spacing w:after="0" w:line="240" w:lineRule="auto"/>
        <w:ind w:firstLine="709"/>
        <w:jc w:val="both"/>
        <w:rPr>
          <w:rFonts w:ascii="Times New Roman" w:eastAsia="Times New Roman" w:hAnsi="Times New Roman" w:cs="Times New Roman"/>
          <w:spacing w:val="-4"/>
          <w:sz w:val="30"/>
          <w:szCs w:val="30"/>
          <w:lang w:eastAsia="ru-RU"/>
        </w:rPr>
      </w:pPr>
      <w:r w:rsidRPr="00B66B57">
        <w:rPr>
          <w:rFonts w:ascii="Times New Roman" w:eastAsia="Times New Roman" w:hAnsi="Times New Roman" w:cs="Times New Roman"/>
          <w:spacing w:val="-4"/>
          <w:sz w:val="30"/>
          <w:szCs w:val="30"/>
          <w:lang w:eastAsia="ru-RU"/>
        </w:rPr>
        <w:t>материально-технической базой, необходимой для организации образовательного процесса, самостоятельной работы и развития личности студента, курсанта, слушателя;</w:t>
      </w:r>
    </w:p>
    <w:p w14:paraId="3F6A9B5A" w14:textId="77777777" w:rsidR="005A3204" w:rsidRPr="00B66B57" w:rsidRDefault="005A3204" w:rsidP="005A3204">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B66B57">
        <w:rPr>
          <w:rFonts w:ascii="Times New Roman" w:eastAsia="Times New Roman" w:hAnsi="Times New Roman" w:cs="Times New Roman"/>
          <w:spacing w:val="-4"/>
          <w:sz w:val="30"/>
          <w:szCs w:val="30"/>
          <w:lang w:eastAsia="ru-RU"/>
        </w:rPr>
        <w:t xml:space="preserve">средствами обучения, необходимыми для реализации образовательной программы высшего образования </w:t>
      </w:r>
      <w:r w:rsidRPr="00B66B57">
        <w:rPr>
          <w:rFonts w:ascii="Times New Roman" w:eastAsia="Times New Roman" w:hAnsi="Times New Roman" w:cs="Times New Roman"/>
          <w:spacing w:val="-4"/>
          <w:sz w:val="30"/>
          <w:szCs w:val="30"/>
          <w:lang w:val="en-US" w:eastAsia="ru-RU"/>
        </w:rPr>
        <w:t>I</w:t>
      </w:r>
      <w:r w:rsidRPr="00B66B57">
        <w:rPr>
          <w:rFonts w:ascii="Times New Roman" w:eastAsia="Times New Roman" w:hAnsi="Times New Roman" w:cs="Times New Roman"/>
          <w:spacing w:val="-4"/>
          <w:sz w:val="30"/>
          <w:szCs w:val="30"/>
          <w:lang w:eastAsia="ru-RU"/>
        </w:rPr>
        <w:t xml:space="preserve"> ступени (приборы, оборудование, инструменты, учебно-наглядные пособия, компьютеры, компьютерные сети, аудиовизуальные средства и иные материальные объекты).</w:t>
      </w:r>
    </w:p>
    <w:p w14:paraId="77D6AD2D" w14:textId="77777777" w:rsidR="005A3204" w:rsidRPr="00B66B57" w:rsidRDefault="005A3204" w:rsidP="005A3204">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B66B57">
        <w:rPr>
          <w:rFonts w:ascii="Times New Roman" w:eastAsia="Times New Roman" w:hAnsi="Times New Roman" w:cs="Times New Roman"/>
          <w:spacing w:val="-4"/>
          <w:sz w:val="30"/>
          <w:szCs w:val="30"/>
          <w:lang w:eastAsia="ru-RU"/>
        </w:rPr>
        <w:t>Функционирование информационно-образовательной среды учреждения высшего образования обеспечивается соответствующими средствами информационно-коммуникационных технологий и должно соответствовать законодательству.</w:t>
      </w:r>
    </w:p>
    <w:p w14:paraId="01BE7D41" w14:textId="77777777" w:rsidR="005A3204" w:rsidRPr="00B66B57" w:rsidRDefault="005A3204" w:rsidP="005A3204">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B66B57">
        <w:rPr>
          <w:rFonts w:ascii="Times New Roman" w:eastAsia="Times New Roman" w:hAnsi="Times New Roman" w:cs="Times New Roman"/>
          <w:spacing w:val="-4"/>
          <w:sz w:val="30"/>
          <w:szCs w:val="30"/>
          <w:lang w:eastAsia="ru-RU"/>
        </w:rPr>
        <w:t>Обучающиеся из числа лиц с особенностями психофизического развития должны быть обеспечены адаптированными печатными и (или) электронными образовательными ресурсами.</w:t>
      </w:r>
    </w:p>
    <w:p w14:paraId="03D7DB4B" w14:textId="77777777" w:rsidR="005A3204" w:rsidRPr="00B66B57" w:rsidRDefault="005A3204" w:rsidP="005A3204">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B66B57">
        <w:rPr>
          <w:rFonts w:ascii="Times New Roman" w:eastAsia="Times New Roman" w:hAnsi="Times New Roman" w:cs="Times New Roman"/>
          <w:spacing w:val="-4"/>
          <w:sz w:val="30"/>
          <w:szCs w:val="30"/>
          <w:lang w:eastAsia="ru-RU"/>
        </w:rPr>
        <w:t>В случае применения дистанционных образовательных технологий допускается замена специально оборудованных помещений их виртуальными аналогами, позволяющими обучающимся приобрести компетенции, определенные в главе 4 настоящего образовательного стандарта.</w:t>
      </w:r>
    </w:p>
    <w:p w14:paraId="0B0473F7" w14:textId="77777777" w:rsidR="005A3204" w:rsidRPr="00B66B57" w:rsidRDefault="005A3204" w:rsidP="005A3204">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B66B57">
        <w:rPr>
          <w:rFonts w:ascii="Times New Roman" w:eastAsia="Times New Roman" w:hAnsi="Times New Roman" w:cs="Times New Roman"/>
          <w:spacing w:val="-4"/>
          <w:sz w:val="30"/>
          <w:szCs w:val="30"/>
          <w:lang w:eastAsia="ru-RU"/>
        </w:rPr>
        <w:t>33. Научно-методическое обеспечение образовательного процесса должно соответствовать следующим требованиям:</w:t>
      </w:r>
    </w:p>
    <w:p w14:paraId="44E1792D" w14:textId="77777777" w:rsidR="005A3204" w:rsidRPr="00B66B57" w:rsidRDefault="005A3204" w:rsidP="005A3204">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B66B57">
        <w:rPr>
          <w:rFonts w:ascii="Times New Roman" w:eastAsia="Times New Roman" w:hAnsi="Times New Roman" w:cs="Times New Roman"/>
          <w:spacing w:val="-4"/>
          <w:sz w:val="30"/>
          <w:szCs w:val="30"/>
          <w:lang w:eastAsia="ru-RU"/>
        </w:rPr>
        <w:t>учебные дисциплины (модули) должны быть обеспечены современной учебной, справочной, иной литературой, учебными программами, учебно-методической документацией, информационно-аналитическими материалами, в том числе в электронном виде;</w:t>
      </w:r>
    </w:p>
    <w:p w14:paraId="18F2959C" w14:textId="77777777" w:rsidR="005A3204" w:rsidRPr="00B66B57" w:rsidRDefault="005A3204" w:rsidP="005A3204">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B66B57">
        <w:rPr>
          <w:rFonts w:ascii="Times New Roman" w:eastAsia="Times New Roman" w:hAnsi="Times New Roman" w:cs="Times New Roman"/>
          <w:bCs/>
          <w:spacing w:val="-4"/>
          <w:sz w:val="30"/>
          <w:szCs w:val="30"/>
          <w:lang w:eastAsia="ru-RU"/>
        </w:rPr>
        <w:t>должен быть обеспечен</w:t>
      </w:r>
      <w:r w:rsidRPr="00B66B57">
        <w:rPr>
          <w:rFonts w:ascii="Times New Roman" w:eastAsia="Times New Roman" w:hAnsi="Times New Roman" w:cs="Times New Roman"/>
          <w:spacing w:val="-4"/>
          <w:sz w:val="30"/>
          <w:szCs w:val="30"/>
          <w:lang w:eastAsia="ru-RU"/>
        </w:rPr>
        <w:t xml:space="preserve"> доступ для каждого </w:t>
      </w:r>
      <w:r w:rsidRPr="00B66B57">
        <w:rPr>
          <w:rFonts w:ascii="Times New Roman" w:eastAsia="Times New Roman" w:hAnsi="Times New Roman" w:cs="Times New Roman"/>
          <w:bCs/>
          <w:spacing w:val="-4"/>
          <w:sz w:val="30"/>
          <w:szCs w:val="30"/>
          <w:lang w:eastAsia="ru-RU"/>
        </w:rPr>
        <w:t>студента, курсанта, слушателя к библиотечным</w:t>
      </w:r>
      <w:r w:rsidRPr="00B66B57">
        <w:rPr>
          <w:rFonts w:ascii="Times New Roman" w:eastAsia="Times New Roman" w:hAnsi="Times New Roman" w:cs="Times New Roman"/>
          <w:spacing w:val="-4"/>
          <w:sz w:val="30"/>
          <w:szCs w:val="30"/>
          <w:lang w:eastAsia="ru-RU"/>
        </w:rPr>
        <w:t xml:space="preserve"> </w:t>
      </w:r>
      <w:r w:rsidRPr="00B66B57">
        <w:rPr>
          <w:rFonts w:ascii="Times New Roman" w:eastAsia="Times New Roman" w:hAnsi="Times New Roman" w:cs="Times New Roman"/>
          <w:bCs/>
          <w:spacing w:val="-4"/>
          <w:sz w:val="30"/>
          <w:szCs w:val="30"/>
          <w:lang w:val="x-none" w:eastAsia="ru-RU"/>
        </w:rPr>
        <w:t>фондам, электронным средствам обучения, электронным информационным ресурсам (локального доступа, удаленного доступа) по всем учебным дисциплинам</w:t>
      </w:r>
      <w:r w:rsidRPr="00B66B57">
        <w:rPr>
          <w:rFonts w:ascii="Times New Roman" w:eastAsia="Times New Roman" w:hAnsi="Times New Roman" w:cs="Times New Roman"/>
          <w:bCs/>
          <w:spacing w:val="-4"/>
          <w:sz w:val="30"/>
          <w:szCs w:val="30"/>
          <w:lang w:eastAsia="ru-RU"/>
        </w:rPr>
        <w:t xml:space="preserve"> (модулям)</w:t>
      </w:r>
      <w:r w:rsidRPr="00B66B57">
        <w:rPr>
          <w:rFonts w:ascii="Times New Roman" w:eastAsia="Times New Roman" w:hAnsi="Times New Roman" w:cs="Times New Roman"/>
          <w:bCs/>
          <w:spacing w:val="-4"/>
          <w:sz w:val="30"/>
          <w:szCs w:val="30"/>
          <w:lang w:val="x-none" w:eastAsia="ru-RU"/>
        </w:rPr>
        <w:t>.</w:t>
      </w:r>
    </w:p>
    <w:p w14:paraId="2D624196" w14:textId="77777777" w:rsidR="005A3204" w:rsidRPr="00B66B57" w:rsidRDefault="005A3204" w:rsidP="005A3204">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B66B57">
        <w:rPr>
          <w:rFonts w:ascii="Times New Roman" w:eastAsia="Times New Roman" w:hAnsi="Times New Roman" w:cs="Times New Roman"/>
          <w:spacing w:val="-4"/>
          <w:sz w:val="30"/>
          <w:szCs w:val="30"/>
          <w:lang w:eastAsia="ru-RU"/>
        </w:rPr>
        <w:t>Научно-методическое обеспечение должно быть ориентировано на разработку и внедрение в образовательный процесс инновационных образовательных технологий, адекватных компетентностному подходу (креативного и диалогового обучения, вариативных моделей самостоятельной работы, модульных и рейтинговых систем обучения, тестовых и других систем оценивания уровня компетенций и иное).</w:t>
      </w:r>
    </w:p>
    <w:p w14:paraId="2D7AEF03" w14:textId="77777777" w:rsidR="005A3204" w:rsidRPr="00B66B57" w:rsidRDefault="005A3204" w:rsidP="005A3204">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B66B57">
        <w:rPr>
          <w:rFonts w:ascii="Times New Roman" w:eastAsia="Times New Roman" w:hAnsi="Times New Roman" w:cs="Times New Roman"/>
          <w:spacing w:val="-4"/>
          <w:sz w:val="30"/>
          <w:szCs w:val="30"/>
          <w:lang w:eastAsia="ru-RU"/>
        </w:rPr>
        <w:t>Обязательным элементом научно-методического обеспечения образовательного процесса является размещенный на официальном сайте учреждения высшего образования в глобальной компьютерной сети Интернет каталог учебных дисциплин (модулей), который удовлетворяет следующим требованиям:</w:t>
      </w:r>
    </w:p>
    <w:p w14:paraId="602FFF8F" w14:textId="77777777" w:rsidR="005A3204" w:rsidRPr="00B66B57" w:rsidRDefault="005A3204" w:rsidP="005A3204">
      <w:pPr>
        <w:widowControl w:val="0"/>
        <w:spacing w:after="0" w:line="240" w:lineRule="auto"/>
        <w:ind w:firstLine="709"/>
        <w:jc w:val="both"/>
        <w:rPr>
          <w:rFonts w:ascii="Times New Roman" w:eastAsia="Times New Roman" w:hAnsi="Times New Roman" w:cs="Times New Roman"/>
          <w:bCs/>
          <w:spacing w:val="-4"/>
          <w:sz w:val="30"/>
          <w:szCs w:val="30"/>
          <w:lang w:eastAsia="ru-RU"/>
        </w:rPr>
      </w:pPr>
      <w:r w:rsidRPr="00B66B57">
        <w:rPr>
          <w:rFonts w:ascii="Times New Roman" w:eastAsia="Times New Roman" w:hAnsi="Times New Roman" w:cs="Times New Roman"/>
          <w:bCs/>
          <w:spacing w:val="-4"/>
          <w:sz w:val="30"/>
          <w:szCs w:val="30"/>
          <w:lang w:eastAsia="ru-RU"/>
        </w:rPr>
        <w:t>включает в себя удобную в использовании и актуальную информацию, доступную для абитуриентов на этапе вступительной кампании, а также для студентов, курсантов, слушателей на протяжении всего периода обучения;</w:t>
      </w:r>
    </w:p>
    <w:p w14:paraId="2C6BF701" w14:textId="77777777" w:rsidR="005A3204" w:rsidRPr="00B66B57" w:rsidRDefault="005A3204" w:rsidP="005A3204">
      <w:pPr>
        <w:widowControl w:val="0"/>
        <w:spacing w:after="0" w:line="240" w:lineRule="auto"/>
        <w:ind w:firstLine="709"/>
        <w:jc w:val="both"/>
        <w:rPr>
          <w:rFonts w:ascii="Times New Roman" w:eastAsia="Times New Roman" w:hAnsi="Times New Roman" w:cs="Times New Roman"/>
          <w:bCs/>
          <w:spacing w:val="-4"/>
          <w:sz w:val="30"/>
          <w:szCs w:val="30"/>
          <w:lang w:eastAsia="ru-RU"/>
        </w:rPr>
      </w:pPr>
      <w:r w:rsidRPr="00B66B57">
        <w:rPr>
          <w:rFonts w:ascii="Times New Roman" w:eastAsia="Times New Roman" w:hAnsi="Times New Roman" w:cs="Times New Roman"/>
          <w:spacing w:val="-4"/>
          <w:sz w:val="30"/>
          <w:szCs w:val="30"/>
          <w:lang w:eastAsia="ru-RU"/>
        </w:rPr>
        <w:t xml:space="preserve">представляется на русском и (или) белорусском </w:t>
      </w:r>
      <w:r w:rsidRPr="00B66B57">
        <w:rPr>
          <w:rFonts w:ascii="Times New Roman" w:eastAsia="Times New Roman" w:hAnsi="Times New Roman" w:cs="Times New Roman"/>
          <w:bCs/>
          <w:spacing w:val="-4"/>
          <w:sz w:val="30"/>
          <w:szCs w:val="30"/>
          <w:lang w:eastAsia="ru-RU"/>
        </w:rPr>
        <w:t>языке и английском языке;</w:t>
      </w:r>
    </w:p>
    <w:p w14:paraId="44EFA3F9" w14:textId="77777777" w:rsidR="005A3204" w:rsidRPr="00B66B57" w:rsidRDefault="005A3204" w:rsidP="005A3204">
      <w:pPr>
        <w:widowControl w:val="0"/>
        <w:spacing w:after="0" w:line="240" w:lineRule="auto"/>
        <w:ind w:firstLine="709"/>
        <w:jc w:val="both"/>
        <w:rPr>
          <w:rFonts w:ascii="Times New Roman" w:eastAsia="Times New Roman" w:hAnsi="Times New Roman" w:cs="Times New Roman"/>
          <w:bCs/>
          <w:spacing w:val="-4"/>
          <w:sz w:val="30"/>
          <w:szCs w:val="30"/>
          <w:lang w:eastAsia="ru-RU"/>
        </w:rPr>
      </w:pPr>
      <w:r w:rsidRPr="00B66B57">
        <w:rPr>
          <w:rFonts w:ascii="Times New Roman" w:eastAsia="Times New Roman" w:hAnsi="Times New Roman" w:cs="Times New Roman"/>
          <w:bCs/>
          <w:spacing w:val="-4"/>
          <w:sz w:val="30"/>
          <w:szCs w:val="30"/>
          <w:lang w:eastAsia="ru-RU"/>
        </w:rPr>
        <w:t>описание каждой учебной дисциплины (модуля) содержит краткое содержание, формируемые компетенции, результаты обучения (</w:t>
      </w:r>
      <w:r w:rsidRPr="00B66B57">
        <w:rPr>
          <w:rFonts w:ascii="Times New Roman" w:eastAsia="Times New Roman" w:hAnsi="Times New Roman" w:cs="Times New Roman"/>
          <w:spacing w:val="-4"/>
          <w:sz w:val="30"/>
          <w:szCs w:val="30"/>
          <w:lang w:eastAsia="ru-RU"/>
        </w:rPr>
        <w:t>знать, уметь, владеть</w:t>
      </w:r>
      <w:r w:rsidRPr="00B66B57">
        <w:rPr>
          <w:rFonts w:ascii="Times New Roman" w:eastAsia="Times New Roman" w:hAnsi="Times New Roman" w:cs="Times New Roman"/>
          <w:bCs/>
          <w:spacing w:val="-4"/>
          <w:sz w:val="30"/>
          <w:szCs w:val="30"/>
          <w:lang w:eastAsia="ru-RU"/>
        </w:rPr>
        <w:t>), семестр, пререквизиты, трудоемкость в зачетных единицах (кредитах), количество аудиторных часов и самостоятельной работы, требования и формы текущей и промежуточной аттестации;</w:t>
      </w:r>
    </w:p>
    <w:p w14:paraId="387273A7" w14:textId="77777777" w:rsidR="005A3204" w:rsidRPr="00B66B57" w:rsidRDefault="005A3204" w:rsidP="005A3204">
      <w:pPr>
        <w:widowControl w:val="0"/>
        <w:spacing w:after="0" w:line="240" w:lineRule="auto"/>
        <w:ind w:firstLine="709"/>
        <w:jc w:val="both"/>
        <w:rPr>
          <w:rFonts w:ascii="Times New Roman" w:eastAsia="Times New Roman" w:hAnsi="Times New Roman" w:cs="Times New Roman"/>
          <w:bCs/>
          <w:spacing w:val="-4"/>
          <w:sz w:val="30"/>
          <w:szCs w:val="30"/>
          <w:lang w:eastAsia="ru-RU"/>
        </w:rPr>
      </w:pPr>
      <w:r w:rsidRPr="00B66B57">
        <w:rPr>
          <w:rFonts w:ascii="Times New Roman" w:eastAsia="Times New Roman" w:hAnsi="Times New Roman" w:cs="Times New Roman"/>
          <w:bCs/>
          <w:spacing w:val="-4"/>
          <w:sz w:val="30"/>
          <w:szCs w:val="30"/>
          <w:lang w:eastAsia="ru-RU"/>
        </w:rPr>
        <w:t>объем описания учебной дисциплины (модуля) составляет максимум одну страницу;</w:t>
      </w:r>
    </w:p>
    <w:p w14:paraId="19CBB299" w14:textId="77777777" w:rsidR="005A3204" w:rsidRPr="00B66B57" w:rsidRDefault="005A3204" w:rsidP="005A3204">
      <w:pPr>
        <w:widowControl w:val="0"/>
        <w:spacing w:after="0" w:line="240" w:lineRule="auto"/>
        <w:ind w:firstLine="709"/>
        <w:jc w:val="both"/>
        <w:rPr>
          <w:rFonts w:ascii="Times New Roman" w:eastAsia="Times New Roman" w:hAnsi="Times New Roman" w:cs="Times New Roman"/>
          <w:bCs/>
          <w:spacing w:val="-4"/>
          <w:sz w:val="30"/>
          <w:szCs w:val="30"/>
          <w:lang w:eastAsia="ru-RU"/>
        </w:rPr>
      </w:pPr>
      <w:r w:rsidRPr="00B66B57">
        <w:rPr>
          <w:rFonts w:ascii="Times New Roman" w:eastAsia="Times New Roman" w:hAnsi="Times New Roman" w:cs="Times New Roman"/>
          <w:spacing w:val="-4"/>
          <w:sz w:val="30"/>
          <w:szCs w:val="30"/>
          <w:lang w:eastAsia="ru-RU"/>
        </w:rPr>
        <w:t xml:space="preserve">каталог учебных дисциплин (модулей) </w:t>
      </w:r>
      <w:r w:rsidRPr="00B66B57">
        <w:rPr>
          <w:rFonts w:ascii="Times New Roman" w:eastAsia="Times New Roman" w:hAnsi="Times New Roman" w:cs="Times New Roman"/>
          <w:bCs/>
          <w:spacing w:val="-4"/>
          <w:sz w:val="30"/>
          <w:szCs w:val="30"/>
          <w:lang w:eastAsia="ru-RU"/>
        </w:rPr>
        <w:t xml:space="preserve">сопровождается структурной схемой образовательной программы высшего образования </w:t>
      </w:r>
      <w:r w:rsidRPr="00B66B57">
        <w:rPr>
          <w:rFonts w:ascii="Times New Roman" w:eastAsia="Times New Roman" w:hAnsi="Times New Roman" w:cs="Times New Roman"/>
          <w:bCs/>
          <w:spacing w:val="-4"/>
          <w:sz w:val="30"/>
          <w:szCs w:val="30"/>
          <w:lang w:val="en-US" w:eastAsia="ru-RU"/>
        </w:rPr>
        <w:t>I</w:t>
      </w:r>
      <w:r w:rsidRPr="00B66B57">
        <w:rPr>
          <w:rFonts w:ascii="Times New Roman" w:eastAsia="Times New Roman" w:hAnsi="Times New Roman" w:cs="Times New Roman"/>
          <w:bCs/>
          <w:spacing w:val="-4"/>
          <w:sz w:val="30"/>
          <w:szCs w:val="30"/>
          <w:lang w:eastAsia="ru-RU"/>
        </w:rPr>
        <w:t xml:space="preserve"> ступени с зачетными единицами.</w:t>
      </w:r>
    </w:p>
    <w:p w14:paraId="368F64C2" w14:textId="77777777" w:rsidR="005A3204" w:rsidRPr="00B66B57" w:rsidRDefault="005A3204" w:rsidP="005A3204">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B66B57">
        <w:rPr>
          <w:rFonts w:ascii="Times New Roman" w:eastAsia="Times New Roman" w:hAnsi="Times New Roman" w:cs="Times New Roman"/>
          <w:bCs/>
          <w:spacing w:val="-4"/>
          <w:sz w:val="30"/>
          <w:szCs w:val="30"/>
          <w:lang w:eastAsia="ru-RU"/>
        </w:rPr>
        <w:t xml:space="preserve">Учреждения высшего образования вправе самостоятельно принимать решение о формате каталога </w:t>
      </w:r>
      <w:r w:rsidRPr="00B66B57">
        <w:rPr>
          <w:rFonts w:ascii="Times New Roman" w:eastAsia="Times New Roman" w:hAnsi="Times New Roman" w:cs="Times New Roman"/>
          <w:spacing w:val="-4"/>
          <w:sz w:val="30"/>
          <w:szCs w:val="30"/>
          <w:lang w:eastAsia="ru-RU"/>
        </w:rPr>
        <w:t xml:space="preserve">учебных дисциплин (модулей) </w:t>
      </w:r>
      <w:r w:rsidRPr="00B66B57">
        <w:rPr>
          <w:rFonts w:ascii="Times New Roman" w:eastAsia="Times New Roman" w:hAnsi="Times New Roman" w:cs="Times New Roman"/>
          <w:bCs/>
          <w:spacing w:val="-4"/>
          <w:sz w:val="30"/>
          <w:szCs w:val="30"/>
          <w:lang w:eastAsia="ru-RU"/>
        </w:rPr>
        <w:t>и последовательности представления информации.</w:t>
      </w:r>
    </w:p>
    <w:p w14:paraId="361943C3" w14:textId="77777777" w:rsidR="005A3204" w:rsidRPr="00B66B57" w:rsidRDefault="005A3204" w:rsidP="005A3204">
      <w:pPr>
        <w:tabs>
          <w:tab w:val="num" w:pos="0"/>
        </w:tabs>
        <w:spacing w:after="0" w:line="240" w:lineRule="auto"/>
        <w:ind w:firstLine="709"/>
        <w:jc w:val="both"/>
        <w:rPr>
          <w:rFonts w:ascii="Times New Roman" w:eastAsia="Times New Roman" w:hAnsi="Times New Roman" w:cs="Times New Roman"/>
          <w:spacing w:val="-4"/>
          <w:sz w:val="30"/>
          <w:szCs w:val="30"/>
          <w:lang w:eastAsia="ru-RU"/>
        </w:rPr>
      </w:pPr>
      <w:r w:rsidRPr="00B66B57">
        <w:rPr>
          <w:rFonts w:ascii="Times New Roman" w:eastAsia="Times New Roman" w:hAnsi="Times New Roman" w:cs="Times New Roman"/>
          <w:spacing w:val="-4"/>
          <w:sz w:val="30"/>
          <w:szCs w:val="30"/>
          <w:lang w:eastAsia="ru-RU"/>
        </w:rPr>
        <w:t>34. Требования к организации самостоятельной работы устанавливаются законодательством.</w:t>
      </w:r>
    </w:p>
    <w:p w14:paraId="02496F27" w14:textId="77777777" w:rsidR="005A3204" w:rsidRPr="00B66B57" w:rsidRDefault="005A3204" w:rsidP="005A3204">
      <w:pPr>
        <w:widowControl w:val="0"/>
        <w:tabs>
          <w:tab w:val="num" w:pos="0"/>
        </w:tabs>
        <w:spacing w:after="0" w:line="240" w:lineRule="auto"/>
        <w:ind w:firstLine="709"/>
        <w:jc w:val="both"/>
        <w:rPr>
          <w:rFonts w:ascii="Times New Roman" w:eastAsia="Times New Roman" w:hAnsi="Times New Roman" w:cs="Times New Roman"/>
          <w:spacing w:val="-4"/>
          <w:sz w:val="30"/>
          <w:szCs w:val="30"/>
          <w:lang w:eastAsia="ru-RU"/>
        </w:rPr>
      </w:pPr>
      <w:r w:rsidRPr="00B66B57">
        <w:rPr>
          <w:rFonts w:ascii="Times New Roman" w:eastAsia="Times New Roman" w:hAnsi="Times New Roman" w:cs="Times New Roman"/>
          <w:spacing w:val="-4"/>
          <w:sz w:val="30"/>
          <w:szCs w:val="30"/>
          <w:lang w:eastAsia="ru-RU"/>
        </w:rPr>
        <w:t>35. Требования к организации идеологической и воспитательной работы устанавливаются в соответствии с рекомендациями по организации идеологической и воспитательной работы в учреждениях высшего образования и программно-планирующей документацией воспитания.</w:t>
      </w:r>
    </w:p>
    <w:p w14:paraId="5639E071" w14:textId="77777777" w:rsidR="005A3204" w:rsidRPr="00B66B57" w:rsidRDefault="005A3204" w:rsidP="005A3204">
      <w:pPr>
        <w:tabs>
          <w:tab w:val="num" w:pos="0"/>
          <w:tab w:val="left" w:pos="709"/>
        </w:tabs>
        <w:spacing w:after="0" w:line="240" w:lineRule="auto"/>
        <w:ind w:firstLine="709"/>
        <w:jc w:val="both"/>
        <w:rPr>
          <w:rFonts w:ascii="Times New Roman" w:eastAsia="Times New Roman" w:hAnsi="Times New Roman" w:cs="Times New Roman"/>
          <w:spacing w:val="-4"/>
          <w:sz w:val="30"/>
          <w:szCs w:val="30"/>
          <w:lang w:val="x-none" w:eastAsia="x-none"/>
        </w:rPr>
      </w:pPr>
      <w:r w:rsidRPr="00B66B57">
        <w:rPr>
          <w:rFonts w:ascii="Times New Roman" w:eastAsia="Times New Roman" w:hAnsi="Times New Roman" w:cs="Times New Roman"/>
          <w:spacing w:val="-4"/>
          <w:sz w:val="30"/>
          <w:szCs w:val="30"/>
          <w:lang w:eastAsia="x-none"/>
        </w:rPr>
        <w:t>36. </w:t>
      </w:r>
      <w:r w:rsidRPr="00B66B57">
        <w:rPr>
          <w:rFonts w:ascii="Times New Roman" w:eastAsia="Times New Roman" w:hAnsi="Times New Roman" w:cs="Times New Roman"/>
          <w:spacing w:val="-4"/>
          <w:sz w:val="30"/>
          <w:szCs w:val="30"/>
          <w:lang w:val="x-none" w:eastAsia="x-none"/>
        </w:rPr>
        <w:t xml:space="preserve">Конкретные формы и процедуры промежуточного контроля знаний </w:t>
      </w:r>
      <w:r w:rsidRPr="00B66B57">
        <w:rPr>
          <w:rFonts w:ascii="Times New Roman" w:eastAsia="Times New Roman" w:hAnsi="Times New Roman" w:cs="Times New Roman"/>
          <w:spacing w:val="-8"/>
          <w:sz w:val="30"/>
          <w:szCs w:val="30"/>
          <w:lang w:val="x-none" w:eastAsia="x-none"/>
        </w:rPr>
        <w:t>обучающихся по каждой учебной дисциплине разрабатываются соответствующей</w:t>
      </w:r>
      <w:r w:rsidRPr="00B66B57">
        <w:rPr>
          <w:rFonts w:ascii="Times New Roman" w:eastAsia="Times New Roman" w:hAnsi="Times New Roman" w:cs="Times New Roman"/>
          <w:spacing w:val="-4"/>
          <w:sz w:val="30"/>
          <w:szCs w:val="30"/>
          <w:lang w:val="x-none" w:eastAsia="x-none"/>
        </w:rPr>
        <w:t xml:space="preserve"> кафедрой учреждения высшего образования и отражаются в учебных программах учреждения высшего образования по учебным дисциплинам.</w:t>
      </w:r>
    </w:p>
    <w:p w14:paraId="05642E84" w14:textId="77777777" w:rsidR="005A3204" w:rsidRPr="00B66B57" w:rsidRDefault="005A3204" w:rsidP="005A3204">
      <w:pPr>
        <w:tabs>
          <w:tab w:val="num" w:pos="0"/>
          <w:tab w:val="left" w:pos="709"/>
        </w:tabs>
        <w:spacing w:after="0" w:line="240" w:lineRule="auto"/>
        <w:ind w:firstLine="709"/>
        <w:jc w:val="both"/>
        <w:rPr>
          <w:rFonts w:ascii="Times New Roman" w:eastAsia="Times New Roman" w:hAnsi="Times New Roman" w:cs="Times New Roman"/>
          <w:spacing w:val="-4"/>
          <w:sz w:val="30"/>
          <w:szCs w:val="30"/>
          <w:lang w:val="x-none" w:eastAsia="x-none"/>
        </w:rPr>
      </w:pPr>
      <w:r w:rsidRPr="00B66B57">
        <w:rPr>
          <w:rFonts w:ascii="Times New Roman" w:eastAsia="Times New Roman" w:hAnsi="Times New Roman" w:cs="Times New Roman"/>
          <w:spacing w:val="-4"/>
          <w:sz w:val="30"/>
          <w:szCs w:val="30"/>
          <w:lang w:eastAsia="x-none"/>
        </w:rPr>
        <w:t>37. </w:t>
      </w:r>
      <w:r w:rsidRPr="00B66B57">
        <w:rPr>
          <w:rFonts w:ascii="Times New Roman" w:eastAsia="Times New Roman" w:hAnsi="Times New Roman" w:cs="Times New Roman"/>
          <w:spacing w:val="-4"/>
          <w:sz w:val="30"/>
          <w:szCs w:val="30"/>
          <w:lang w:val="x-none" w:eastAsia="x-none"/>
        </w:rPr>
        <w:t xml:space="preserve">Для аттестации обучающихся на соответствие их персональных достижений поэтапным или конечным требованиям образовательной программы </w:t>
      </w:r>
      <w:r w:rsidRPr="00B66B57">
        <w:rPr>
          <w:rFonts w:ascii="Times New Roman" w:eastAsia="Times New Roman" w:hAnsi="Times New Roman" w:cs="Times New Roman"/>
          <w:spacing w:val="-8"/>
          <w:sz w:val="30"/>
          <w:szCs w:val="30"/>
          <w:lang w:val="x-none" w:eastAsia="x-none"/>
        </w:rPr>
        <w:t xml:space="preserve">высшего образования </w:t>
      </w:r>
      <w:r w:rsidRPr="00B66B57">
        <w:rPr>
          <w:rFonts w:ascii="Times New Roman" w:eastAsia="Times New Roman" w:hAnsi="Times New Roman" w:cs="Times New Roman"/>
          <w:spacing w:val="-8"/>
          <w:sz w:val="30"/>
          <w:szCs w:val="30"/>
          <w:lang w:val="en-US" w:eastAsia="x-none"/>
        </w:rPr>
        <w:t>I</w:t>
      </w:r>
      <w:r w:rsidRPr="00B66B57">
        <w:rPr>
          <w:rFonts w:ascii="Times New Roman" w:eastAsia="Times New Roman" w:hAnsi="Times New Roman" w:cs="Times New Roman"/>
          <w:spacing w:val="-8"/>
          <w:sz w:val="30"/>
          <w:szCs w:val="30"/>
          <w:lang w:val="x-none" w:eastAsia="x-none"/>
        </w:rPr>
        <w:t xml:space="preserve"> ступени создаются фонды оценочных средств, включающие</w:t>
      </w:r>
      <w:r w:rsidRPr="00B66B57">
        <w:rPr>
          <w:rFonts w:ascii="Times New Roman" w:eastAsia="Times New Roman" w:hAnsi="Times New Roman" w:cs="Times New Roman"/>
          <w:spacing w:val="-4"/>
          <w:sz w:val="30"/>
          <w:szCs w:val="30"/>
          <w:lang w:val="x-none" w:eastAsia="x-none"/>
        </w:rPr>
        <w:t xml:space="preserve"> типовые задания, </w:t>
      </w:r>
      <w:r w:rsidRPr="00B66B57">
        <w:rPr>
          <w:rFonts w:ascii="Times New Roman" w:eastAsia="Times New Roman" w:hAnsi="Times New Roman" w:cs="Times New Roman"/>
          <w:spacing w:val="-4"/>
          <w:sz w:val="30"/>
          <w:szCs w:val="30"/>
          <w:lang w:eastAsia="x-none"/>
        </w:rPr>
        <w:t xml:space="preserve">задания открытого типа, задания коммуникативного типа, </w:t>
      </w:r>
      <w:r w:rsidRPr="00B66B57">
        <w:rPr>
          <w:rFonts w:ascii="Times New Roman" w:eastAsia="Times New Roman" w:hAnsi="Times New Roman" w:cs="Times New Roman"/>
          <w:spacing w:val="-4"/>
          <w:sz w:val="30"/>
          <w:szCs w:val="30"/>
          <w:lang w:val="x-none" w:eastAsia="x-none"/>
        </w:rPr>
        <w:t xml:space="preserve">контрольные работы, тесты, комплексные квалификационные задания, тематику курсовых проектов (курсовых работ), методические разработки по инновационным формам обучения и контроля за формированием компетенций, </w:t>
      </w:r>
      <w:r w:rsidRPr="00B66B57">
        <w:rPr>
          <w:rFonts w:ascii="Times New Roman" w:eastAsia="Times New Roman" w:hAnsi="Times New Roman" w:cs="Times New Roman"/>
          <w:spacing w:val="-8"/>
          <w:sz w:val="30"/>
          <w:szCs w:val="30"/>
          <w:lang w:val="x-none" w:eastAsia="x-none"/>
        </w:rPr>
        <w:t>тематику и принципы составления эссе, формы анкет для проведения самооценки</w:t>
      </w:r>
      <w:r w:rsidRPr="00B66B57">
        <w:rPr>
          <w:rFonts w:ascii="Times New Roman" w:eastAsia="Times New Roman" w:hAnsi="Times New Roman" w:cs="Times New Roman"/>
          <w:spacing w:val="-4"/>
          <w:sz w:val="30"/>
          <w:szCs w:val="30"/>
          <w:lang w:val="x-none" w:eastAsia="x-none"/>
        </w:rPr>
        <w:t xml:space="preserve"> компетенций обучающихся и </w:t>
      </w:r>
      <w:r w:rsidRPr="00B66B57">
        <w:rPr>
          <w:rFonts w:ascii="Times New Roman" w:eastAsia="Times New Roman" w:hAnsi="Times New Roman" w:cs="Times New Roman"/>
          <w:spacing w:val="-4"/>
          <w:sz w:val="30"/>
          <w:szCs w:val="30"/>
          <w:lang w:eastAsia="x-none"/>
        </w:rPr>
        <w:t>иное.</w:t>
      </w:r>
      <w:r w:rsidRPr="00B66B57">
        <w:rPr>
          <w:rFonts w:ascii="Times New Roman" w:eastAsia="Times New Roman" w:hAnsi="Times New Roman" w:cs="Times New Roman"/>
          <w:spacing w:val="-4"/>
          <w:sz w:val="30"/>
          <w:szCs w:val="30"/>
          <w:lang w:val="x-none" w:eastAsia="x-none"/>
        </w:rPr>
        <w:t xml:space="preserve"> Фонды оценочных средств разрабатываются соответствующими кафедрами учреждения высшего образования. </w:t>
      </w:r>
    </w:p>
    <w:p w14:paraId="6F5931CD" w14:textId="77777777" w:rsidR="005A3204" w:rsidRPr="00B66B57" w:rsidRDefault="005A3204" w:rsidP="005A3204">
      <w:pPr>
        <w:tabs>
          <w:tab w:val="num" w:pos="0"/>
          <w:tab w:val="left" w:pos="709"/>
        </w:tabs>
        <w:spacing w:after="0" w:line="240" w:lineRule="auto"/>
        <w:ind w:firstLine="709"/>
        <w:jc w:val="both"/>
        <w:rPr>
          <w:rFonts w:ascii="Times New Roman" w:eastAsia="Times New Roman" w:hAnsi="Times New Roman" w:cs="Times New Roman"/>
          <w:spacing w:val="-4"/>
          <w:sz w:val="30"/>
          <w:szCs w:val="30"/>
          <w:lang w:val="x-none" w:eastAsia="x-none"/>
        </w:rPr>
      </w:pPr>
      <w:r w:rsidRPr="00B66B57">
        <w:rPr>
          <w:rFonts w:ascii="Times New Roman" w:eastAsia="Times New Roman" w:hAnsi="Times New Roman" w:cs="Times New Roman"/>
          <w:spacing w:val="-4"/>
          <w:sz w:val="30"/>
          <w:szCs w:val="30"/>
          <w:lang w:eastAsia="x-none"/>
        </w:rPr>
        <w:t>38. </w:t>
      </w:r>
      <w:r w:rsidRPr="00B66B57">
        <w:rPr>
          <w:rFonts w:ascii="Times New Roman" w:eastAsia="Times New Roman" w:hAnsi="Times New Roman" w:cs="Times New Roman"/>
          <w:spacing w:val="-4"/>
          <w:sz w:val="30"/>
          <w:szCs w:val="30"/>
          <w:lang w:val="x-none" w:eastAsia="x-none"/>
        </w:rPr>
        <w:t>Оценочными средствами должна предусматриваться оценка способности обучающихся к творческой деятельности, их готовность вести поиск решения новых задач, связанных с недостаточностью конкретных специальных знаний и отсутствием общепринятых алгоритмов.</w:t>
      </w:r>
    </w:p>
    <w:p w14:paraId="4BD879FC" w14:textId="77777777" w:rsidR="005A3204" w:rsidRPr="00B66B57" w:rsidRDefault="005A3204" w:rsidP="005A3204">
      <w:pPr>
        <w:tabs>
          <w:tab w:val="num" w:pos="0"/>
          <w:tab w:val="left" w:pos="709"/>
        </w:tabs>
        <w:spacing w:after="0" w:line="240" w:lineRule="auto"/>
        <w:ind w:firstLine="709"/>
        <w:jc w:val="both"/>
        <w:rPr>
          <w:rFonts w:ascii="Times New Roman" w:eastAsia="Times New Roman" w:hAnsi="Times New Roman" w:cs="Times New Roman"/>
          <w:bCs/>
          <w:sz w:val="30"/>
          <w:szCs w:val="30"/>
          <w:lang w:eastAsia="x-none"/>
        </w:rPr>
      </w:pPr>
    </w:p>
    <w:p w14:paraId="4ACCA3C5" w14:textId="77777777" w:rsidR="005A3204" w:rsidRPr="00B66B57" w:rsidRDefault="005A3204" w:rsidP="005A3204">
      <w:pPr>
        <w:tabs>
          <w:tab w:val="left" w:pos="709"/>
          <w:tab w:val="left" w:pos="1134"/>
        </w:tabs>
        <w:spacing w:after="0" w:line="240" w:lineRule="auto"/>
        <w:jc w:val="center"/>
        <w:rPr>
          <w:rFonts w:ascii="Times New Roman" w:eastAsia="Times New Roman" w:hAnsi="Times New Roman" w:cs="Times New Roman"/>
          <w:b/>
          <w:bCs/>
          <w:sz w:val="30"/>
          <w:szCs w:val="30"/>
          <w:lang w:val="x-none" w:eastAsia="x-none"/>
        </w:rPr>
      </w:pPr>
      <w:r w:rsidRPr="00B66B57">
        <w:rPr>
          <w:rFonts w:ascii="Times New Roman" w:eastAsia="Times New Roman" w:hAnsi="Times New Roman" w:cs="Times New Roman"/>
          <w:b/>
          <w:sz w:val="30"/>
          <w:szCs w:val="30"/>
          <w:lang w:eastAsia="x-none"/>
        </w:rPr>
        <w:t>ГЛАВА 7</w:t>
      </w:r>
    </w:p>
    <w:p w14:paraId="27B393A3" w14:textId="77777777" w:rsidR="005A3204" w:rsidRPr="00B66B57" w:rsidRDefault="005A3204" w:rsidP="005A3204">
      <w:pPr>
        <w:tabs>
          <w:tab w:val="left" w:pos="709"/>
          <w:tab w:val="left" w:pos="1134"/>
        </w:tabs>
        <w:spacing w:after="0" w:line="240" w:lineRule="auto"/>
        <w:jc w:val="center"/>
        <w:rPr>
          <w:rFonts w:ascii="Times New Roman" w:eastAsia="Times New Roman" w:hAnsi="Times New Roman" w:cs="Times New Roman"/>
          <w:b/>
          <w:sz w:val="30"/>
          <w:szCs w:val="30"/>
          <w:lang w:val="x-none" w:eastAsia="x-none"/>
        </w:rPr>
      </w:pPr>
      <w:r w:rsidRPr="00B66B57">
        <w:rPr>
          <w:rFonts w:ascii="Times New Roman" w:eastAsia="Times New Roman" w:hAnsi="Times New Roman" w:cs="Times New Roman"/>
          <w:b/>
          <w:bCs/>
          <w:sz w:val="30"/>
          <w:szCs w:val="30"/>
          <w:lang w:val="x-none" w:eastAsia="x-none"/>
        </w:rPr>
        <w:t>ТРЕБОВАНИЯ К ИТОГОВОЙ АТТЕСТАЦИИ</w:t>
      </w:r>
    </w:p>
    <w:p w14:paraId="2F338A3D" w14:textId="77777777" w:rsidR="005A3204" w:rsidRPr="00B66B57" w:rsidRDefault="005A3204" w:rsidP="005A3204">
      <w:pPr>
        <w:tabs>
          <w:tab w:val="num" w:pos="0"/>
          <w:tab w:val="left" w:pos="709"/>
        </w:tabs>
        <w:spacing w:after="0" w:line="240" w:lineRule="auto"/>
        <w:ind w:firstLine="709"/>
        <w:jc w:val="both"/>
        <w:rPr>
          <w:rFonts w:ascii="Times New Roman" w:eastAsia="Times New Roman" w:hAnsi="Times New Roman" w:cs="Times New Roman"/>
          <w:bCs/>
          <w:sz w:val="30"/>
          <w:szCs w:val="30"/>
          <w:lang w:val="x-none" w:eastAsia="x-none"/>
        </w:rPr>
      </w:pPr>
    </w:p>
    <w:p w14:paraId="674B1E93" w14:textId="77777777" w:rsidR="005A3204" w:rsidRPr="00B66B57" w:rsidRDefault="005A3204" w:rsidP="005A3204">
      <w:pPr>
        <w:tabs>
          <w:tab w:val="num" w:pos="0"/>
          <w:tab w:val="left" w:pos="709"/>
        </w:tabs>
        <w:spacing w:after="0" w:line="240" w:lineRule="auto"/>
        <w:ind w:firstLine="709"/>
        <w:jc w:val="both"/>
        <w:rPr>
          <w:rFonts w:ascii="Times New Roman" w:eastAsia="Times New Roman" w:hAnsi="Times New Roman" w:cs="Times New Roman"/>
          <w:bCs/>
          <w:spacing w:val="-4"/>
          <w:sz w:val="30"/>
          <w:szCs w:val="30"/>
          <w:lang w:val="x-none" w:eastAsia="x-none"/>
        </w:rPr>
      </w:pPr>
      <w:r w:rsidRPr="00B66B57">
        <w:rPr>
          <w:rFonts w:ascii="Times New Roman" w:eastAsia="Times New Roman" w:hAnsi="Times New Roman" w:cs="Times New Roman"/>
          <w:bCs/>
          <w:spacing w:val="-4"/>
          <w:sz w:val="30"/>
          <w:szCs w:val="30"/>
          <w:lang w:eastAsia="x-none"/>
        </w:rPr>
        <w:t>39. </w:t>
      </w:r>
      <w:r w:rsidRPr="00B66B57">
        <w:rPr>
          <w:rFonts w:ascii="Times New Roman" w:eastAsia="Times New Roman" w:hAnsi="Times New Roman" w:cs="Times New Roman"/>
          <w:bCs/>
          <w:spacing w:val="-4"/>
          <w:sz w:val="30"/>
          <w:szCs w:val="30"/>
          <w:lang w:val="x-none" w:eastAsia="x-none"/>
        </w:rPr>
        <w:t>Итоговая аттестация осуществляется государственной экзаменационной комиссией.</w:t>
      </w:r>
    </w:p>
    <w:p w14:paraId="47E0D421" w14:textId="77777777" w:rsidR="005A3204" w:rsidRPr="00B66B57" w:rsidRDefault="005A3204" w:rsidP="005A3204">
      <w:pPr>
        <w:tabs>
          <w:tab w:val="num" w:pos="0"/>
          <w:tab w:val="left" w:pos="709"/>
        </w:tabs>
        <w:spacing w:after="0" w:line="240" w:lineRule="auto"/>
        <w:ind w:firstLine="709"/>
        <w:jc w:val="both"/>
        <w:rPr>
          <w:rFonts w:ascii="Times New Roman" w:eastAsia="Times New Roman" w:hAnsi="Times New Roman" w:cs="Times New Roman"/>
          <w:bCs/>
          <w:spacing w:val="-4"/>
          <w:sz w:val="30"/>
          <w:szCs w:val="30"/>
          <w:lang w:val="x-none" w:eastAsia="x-none"/>
        </w:rPr>
      </w:pPr>
      <w:r w:rsidRPr="00B66B57">
        <w:rPr>
          <w:rFonts w:ascii="Times New Roman" w:eastAsia="Times New Roman" w:hAnsi="Times New Roman" w:cs="Times New Roman"/>
          <w:bCs/>
          <w:spacing w:val="-4"/>
          <w:sz w:val="30"/>
          <w:szCs w:val="30"/>
          <w:lang w:val="x-none" w:eastAsia="x-none"/>
        </w:rPr>
        <w:t>К итоговой аттестации допускаются студенты</w:t>
      </w:r>
      <w:r w:rsidRPr="00B66B57">
        <w:rPr>
          <w:rFonts w:ascii="Times New Roman" w:eastAsia="Times New Roman" w:hAnsi="Times New Roman" w:cs="Times New Roman"/>
          <w:bCs/>
          <w:spacing w:val="-4"/>
          <w:sz w:val="30"/>
          <w:szCs w:val="30"/>
          <w:lang w:eastAsia="x-none"/>
        </w:rPr>
        <w:t xml:space="preserve">, </w:t>
      </w:r>
      <w:r w:rsidRPr="00B66B57">
        <w:rPr>
          <w:rFonts w:ascii="Times New Roman" w:eastAsia="Times New Roman" w:hAnsi="Times New Roman" w:cs="Times New Roman"/>
          <w:bCs/>
          <w:spacing w:val="-4"/>
          <w:sz w:val="30"/>
          <w:szCs w:val="30"/>
          <w:lang w:val="x-none" w:eastAsia="x-none"/>
        </w:rPr>
        <w:t xml:space="preserve">курсанты, слушатели, полностью выполнившие </w:t>
      </w:r>
      <w:r w:rsidRPr="00B66B57">
        <w:rPr>
          <w:rFonts w:ascii="Times New Roman" w:eastAsia="Times New Roman" w:hAnsi="Times New Roman" w:cs="Times New Roman"/>
          <w:bCs/>
          <w:spacing w:val="-4"/>
          <w:sz w:val="30"/>
          <w:szCs w:val="30"/>
          <w:lang w:eastAsia="x-none"/>
        </w:rPr>
        <w:t xml:space="preserve">соответствующие </w:t>
      </w:r>
      <w:r w:rsidRPr="00B66B57">
        <w:rPr>
          <w:rFonts w:ascii="Times New Roman" w:eastAsia="Times New Roman" w:hAnsi="Times New Roman" w:cs="Times New Roman"/>
          <w:bCs/>
          <w:spacing w:val="-4"/>
          <w:sz w:val="30"/>
          <w:szCs w:val="30"/>
          <w:lang w:val="x-none" w:eastAsia="x-none"/>
        </w:rPr>
        <w:t>учебный план и учебные программы.</w:t>
      </w:r>
    </w:p>
    <w:p w14:paraId="1736D0F4" w14:textId="77777777" w:rsidR="005A3204" w:rsidRPr="00B66B57" w:rsidRDefault="005A3204" w:rsidP="005A3204">
      <w:pPr>
        <w:tabs>
          <w:tab w:val="num" w:pos="0"/>
          <w:tab w:val="left" w:pos="709"/>
        </w:tabs>
        <w:spacing w:after="0" w:line="240" w:lineRule="auto"/>
        <w:ind w:firstLine="709"/>
        <w:jc w:val="both"/>
        <w:rPr>
          <w:rFonts w:ascii="Times New Roman" w:eastAsia="Times New Roman" w:hAnsi="Times New Roman" w:cs="Times New Roman"/>
          <w:bCs/>
          <w:spacing w:val="-4"/>
          <w:lang w:eastAsia="x-none"/>
        </w:rPr>
      </w:pPr>
      <w:r w:rsidRPr="00B66B57">
        <w:rPr>
          <w:rFonts w:ascii="Times New Roman" w:eastAsia="Times New Roman" w:hAnsi="Times New Roman" w:cs="Times New Roman"/>
          <w:bCs/>
          <w:spacing w:val="-4"/>
          <w:sz w:val="30"/>
          <w:szCs w:val="30"/>
          <w:lang w:val="x-none" w:eastAsia="x-none"/>
        </w:rPr>
        <w:t>Итоговая аттестация студентов</w:t>
      </w:r>
      <w:r w:rsidRPr="00B66B57">
        <w:rPr>
          <w:rFonts w:ascii="Times New Roman" w:eastAsia="Times New Roman" w:hAnsi="Times New Roman" w:cs="Times New Roman"/>
          <w:bCs/>
          <w:spacing w:val="-4"/>
          <w:sz w:val="30"/>
          <w:szCs w:val="30"/>
          <w:lang w:eastAsia="x-none"/>
        </w:rPr>
        <w:t xml:space="preserve">, </w:t>
      </w:r>
      <w:r w:rsidRPr="00B66B57">
        <w:rPr>
          <w:rFonts w:ascii="Times New Roman" w:eastAsia="Times New Roman" w:hAnsi="Times New Roman" w:cs="Times New Roman"/>
          <w:bCs/>
          <w:spacing w:val="-4"/>
          <w:sz w:val="30"/>
          <w:szCs w:val="30"/>
          <w:lang w:val="x-none" w:eastAsia="x-none"/>
        </w:rPr>
        <w:t>курсантов, слушателей при освоении образовательн</w:t>
      </w:r>
      <w:r w:rsidRPr="00B66B57">
        <w:rPr>
          <w:rFonts w:ascii="Times New Roman" w:eastAsia="Times New Roman" w:hAnsi="Times New Roman" w:cs="Times New Roman"/>
          <w:bCs/>
          <w:spacing w:val="-4"/>
          <w:sz w:val="30"/>
          <w:szCs w:val="30"/>
          <w:lang w:eastAsia="x-none"/>
        </w:rPr>
        <w:t>ой</w:t>
      </w:r>
      <w:r w:rsidRPr="00B66B57">
        <w:rPr>
          <w:rFonts w:ascii="Times New Roman" w:eastAsia="Times New Roman" w:hAnsi="Times New Roman" w:cs="Times New Roman"/>
          <w:bCs/>
          <w:spacing w:val="-4"/>
          <w:sz w:val="30"/>
          <w:szCs w:val="30"/>
          <w:lang w:val="x-none" w:eastAsia="x-none"/>
        </w:rPr>
        <w:t xml:space="preserve"> программ</w:t>
      </w:r>
      <w:r w:rsidRPr="00B66B57">
        <w:rPr>
          <w:rFonts w:ascii="Times New Roman" w:eastAsia="Times New Roman" w:hAnsi="Times New Roman" w:cs="Times New Roman"/>
          <w:bCs/>
          <w:spacing w:val="-4"/>
          <w:sz w:val="30"/>
          <w:szCs w:val="30"/>
          <w:lang w:eastAsia="x-none"/>
        </w:rPr>
        <w:t>ы</w:t>
      </w:r>
      <w:r w:rsidRPr="00B66B57">
        <w:rPr>
          <w:rFonts w:ascii="Times New Roman" w:eastAsia="Times New Roman" w:hAnsi="Times New Roman" w:cs="Times New Roman"/>
          <w:bCs/>
          <w:spacing w:val="-4"/>
          <w:sz w:val="30"/>
          <w:szCs w:val="30"/>
          <w:lang w:val="x-none" w:eastAsia="x-none"/>
        </w:rPr>
        <w:t xml:space="preserve"> </w:t>
      </w:r>
      <w:r w:rsidRPr="00B66B57">
        <w:rPr>
          <w:rFonts w:ascii="Times New Roman" w:eastAsia="Times New Roman" w:hAnsi="Times New Roman" w:cs="Times New Roman"/>
          <w:spacing w:val="-4"/>
          <w:sz w:val="30"/>
          <w:szCs w:val="30"/>
          <w:lang w:val="x-none" w:eastAsia="x-none"/>
        </w:rPr>
        <w:t xml:space="preserve">высшего образования </w:t>
      </w:r>
      <w:r w:rsidRPr="00B66B57">
        <w:rPr>
          <w:rFonts w:ascii="Times New Roman" w:eastAsia="Times New Roman" w:hAnsi="Times New Roman" w:cs="Times New Roman"/>
          <w:spacing w:val="-4"/>
          <w:sz w:val="30"/>
          <w:szCs w:val="30"/>
          <w:lang w:val="en-US" w:eastAsia="x-none"/>
        </w:rPr>
        <w:t>I</w:t>
      </w:r>
      <w:r w:rsidRPr="00B66B57">
        <w:rPr>
          <w:rFonts w:ascii="Times New Roman" w:eastAsia="Times New Roman" w:hAnsi="Times New Roman" w:cs="Times New Roman"/>
          <w:spacing w:val="-4"/>
          <w:sz w:val="30"/>
          <w:szCs w:val="30"/>
          <w:lang w:val="x-none" w:eastAsia="x-none"/>
        </w:rPr>
        <w:t xml:space="preserve"> ступени</w:t>
      </w:r>
      <w:r w:rsidRPr="00B66B57">
        <w:rPr>
          <w:rFonts w:ascii="Times New Roman" w:eastAsia="Times New Roman" w:hAnsi="Times New Roman" w:cs="Times New Roman"/>
          <w:bCs/>
          <w:spacing w:val="-4"/>
          <w:sz w:val="30"/>
          <w:szCs w:val="30"/>
          <w:lang w:val="x-none" w:eastAsia="x-none"/>
        </w:rPr>
        <w:t xml:space="preserve"> </w:t>
      </w:r>
      <w:r w:rsidRPr="00B66B57">
        <w:rPr>
          <w:rFonts w:ascii="Times New Roman" w:eastAsia="Times New Roman" w:hAnsi="Times New Roman" w:cs="Times New Roman"/>
          <w:bCs/>
          <w:spacing w:val="-4"/>
          <w:sz w:val="30"/>
          <w:szCs w:val="30"/>
          <w:lang w:eastAsia="x-none"/>
        </w:rPr>
        <w:t xml:space="preserve">по специальности </w:t>
      </w:r>
      <w:r w:rsidRPr="00B66B57">
        <w:rPr>
          <w:rFonts w:ascii="Times New Roman" w:eastAsia="Times New Roman" w:hAnsi="Times New Roman" w:cs="Times New Roman"/>
          <w:spacing w:val="-4"/>
          <w:sz w:val="30"/>
          <w:szCs w:val="30"/>
          <w:lang w:val="x-none" w:eastAsia="x-none"/>
        </w:rPr>
        <w:t>1-1</w:t>
      </w:r>
      <w:r w:rsidRPr="00B66B57">
        <w:rPr>
          <w:rFonts w:ascii="Times New Roman" w:eastAsia="Times New Roman" w:hAnsi="Times New Roman" w:cs="Times New Roman"/>
          <w:spacing w:val="-4"/>
          <w:sz w:val="30"/>
          <w:szCs w:val="30"/>
          <w:lang w:val="be-BY" w:eastAsia="x-none"/>
        </w:rPr>
        <w:t>7</w:t>
      </w:r>
      <w:r w:rsidRPr="00B66B57">
        <w:rPr>
          <w:rFonts w:ascii="Times New Roman" w:eastAsia="Times New Roman" w:hAnsi="Times New Roman" w:cs="Times New Roman"/>
          <w:spacing w:val="-4"/>
          <w:sz w:val="30"/>
          <w:szCs w:val="30"/>
          <w:lang w:val="x-none" w:eastAsia="x-none"/>
        </w:rPr>
        <w:t xml:space="preserve"> 0</w:t>
      </w:r>
      <w:r w:rsidRPr="00B66B57">
        <w:rPr>
          <w:rFonts w:ascii="Times New Roman" w:eastAsia="Times New Roman" w:hAnsi="Times New Roman" w:cs="Times New Roman"/>
          <w:spacing w:val="-4"/>
          <w:sz w:val="30"/>
          <w:szCs w:val="30"/>
          <w:lang w:val="be-BY" w:eastAsia="x-none"/>
        </w:rPr>
        <w:t>2</w:t>
      </w:r>
      <w:r w:rsidRPr="00B66B57">
        <w:rPr>
          <w:rFonts w:ascii="Times New Roman" w:eastAsia="Times New Roman" w:hAnsi="Times New Roman" w:cs="Times New Roman"/>
          <w:spacing w:val="-4"/>
          <w:sz w:val="30"/>
          <w:szCs w:val="30"/>
          <w:lang w:val="x-none" w:eastAsia="x-none"/>
        </w:rPr>
        <w:t xml:space="preserve"> 01 «Хореографическое искусство (по направлениям)»</w:t>
      </w:r>
      <w:r w:rsidRPr="00B66B57">
        <w:rPr>
          <w:rFonts w:ascii="Times New Roman" w:eastAsia="Times New Roman" w:hAnsi="Times New Roman" w:cs="Times New Roman"/>
          <w:bCs/>
          <w:spacing w:val="-4"/>
          <w:sz w:val="30"/>
          <w:szCs w:val="30"/>
          <w:lang w:eastAsia="x-none"/>
        </w:rPr>
        <w:t xml:space="preserve"> </w:t>
      </w:r>
      <w:r w:rsidRPr="00B66B57">
        <w:rPr>
          <w:rFonts w:ascii="Times New Roman" w:eastAsia="Times New Roman" w:hAnsi="Times New Roman" w:cs="Times New Roman"/>
          <w:bCs/>
          <w:spacing w:val="-4"/>
          <w:sz w:val="30"/>
          <w:szCs w:val="30"/>
          <w:lang w:val="x-none" w:eastAsia="x-none"/>
        </w:rPr>
        <w:t xml:space="preserve">проводится в форме </w:t>
      </w:r>
      <w:r w:rsidRPr="00B66B57">
        <w:rPr>
          <w:rFonts w:ascii="Times New Roman" w:eastAsia="Times New Roman" w:hAnsi="Times New Roman" w:cs="Times New Roman"/>
          <w:bCs/>
          <w:sz w:val="30"/>
          <w:szCs w:val="30"/>
          <w:lang w:val="x-none" w:eastAsia="x-none"/>
        </w:rPr>
        <w:t>государственн</w:t>
      </w:r>
      <w:r w:rsidRPr="00B66B57">
        <w:rPr>
          <w:rFonts w:ascii="Times New Roman" w:eastAsia="Times New Roman" w:hAnsi="Times New Roman" w:cs="Times New Roman"/>
          <w:bCs/>
          <w:sz w:val="30"/>
          <w:szCs w:val="30"/>
          <w:lang w:eastAsia="x-none"/>
        </w:rPr>
        <w:t>ых</w:t>
      </w:r>
      <w:r w:rsidRPr="00B66B57">
        <w:rPr>
          <w:rFonts w:ascii="Times New Roman" w:eastAsia="Times New Roman" w:hAnsi="Times New Roman" w:cs="Times New Roman"/>
          <w:bCs/>
          <w:sz w:val="30"/>
          <w:szCs w:val="30"/>
          <w:lang w:val="x-none" w:eastAsia="x-none"/>
        </w:rPr>
        <w:t xml:space="preserve"> экзамен</w:t>
      </w:r>
      <w:r w:rsidRPr="00B66B57">
        <w:rPr>
          <w:rFonts w:ascii="Times New Roman" w:eastAsia="Times New Roman" w:hAnsi="Times New Roman" w:cs="Times New Roman"/>
          <w:bCs/>
          <w:sz w:val="30"/>
          <w:szCs w:val="30"/>
          <w:lang w:eastAsia="x-none"/>
        </w:rPr>
        <w:t>ов</w:t>
      </w:r>
      <w:r w:rsidRPr="00B66B57">
        <w:rPr>
          <w:rFonts w:ascii="Times New Roman" w:eastAsia="Times New Roman" w:hAnsi="Times New Roman" w:cs="Times New Roman"/>
          <w:bCs/>
          <w:sz w:val="30"/>
          <w:szCs w:val="30"/>
          <w:lang w:val="x-none" w:eastAsia="x-none"/>
        </w:rPr>
        <w:t xml:space="preserve"> и за</w:t>
      </w:r>
      <w:r w:rsidRPr="00B66B57">
        <w:rPr>
          <w:rFonts w:ascii="Times New Roman" w:eastAsia="Times New Roman" w:hAnsi="Times New Roman" w:cs="Times New Roman"/>
          <w:bCs/>
          <w:sz w:val="30"/>
          <w:szCs w:val="30"/>
          <w:lang w:eastAsia="x-none"/>
        </w:rPr>
        <w:t>щ</w:t>
      </w:r>
      <w:r w:rsidRPr="00B66B57">
        <w:rPr>
          <w:rFonts w:ascii="Times New Roman" w:eastAsia="Times New Roman" w:hAnsi="Times New Roman" w:cs="Times New Roman"/>
          <w:bCs/>
          <w:sz w:val="30"/>
          <w:szCs w:val="30"/>
          <w:lang w:val="x-none" w:eastAsia="x-none"/>
        </w:rPr>
        <w:t>иты дипломной работы</w:t>
      </w:r>
      <w:r w:rsidRPr="00B66B57">
        <w:rPr>
          <w:rFonts w:ascii="Times New Roman" w:eastAsia="Times New Roman" w:hAnsi="Times New Roman" w:cs="Times New Roman"/>
          <w:bCs/>
          <w:sz w:val="30"/>
          <w:szCs w:val="30"/>
          <w:lang w:eastAsia="x-none"/>
        </w:rPr>
        <w:t>.</w:t>
      </w:r>
    </w:p>
    <w:p w14:paraId="2CFAE7C0" w14:textId="77777777" w:rsidR="005A3204" w:rsidRPr="00B66B57" w:rsidRDefault="005A3204" w:rsidP="005A3204">
      <w:pPr>
        <w:tabs>
          <w:tab w:val="num" w:pos="0"/>
          <w:tab w:val="left" w:pos="709"/>
        </w:tabs>
        <w:spacing w:after="0" w:line="240" w:lineRule="auto"/>
        <w:ind w:firstLine="709"/>
        <w:jc w:val="both"/>
        <w:rPr>
          <w:rFonts w:ascii="Times New Roman" w:eastAsia="Times New Roman" w:hAnsi="Times New Roman" w:cs="Times New Roman"/>
          <w:spacing w:val="-4"/>
          <w:sz w:val="30"/>
          <w:szCs w:val="30"/>
          <w:lang w:val="x-none" w:eastAsia="x-none"/>
        </w:rPr>
      </w:pPr>
      <w:r w:rsidRPr="00B66B57">
        <w:rPr>
          <w:rFonts w:ascii="Times New Roman" w:eastAsia="Times New Roman" w:hAnsi="Times New Roman" w:cs="Times New Roman"/>
          <w:spacing w:val="-4"/>
          <w:sz w:val="30"/>
          <w:szCs w:val="30"/>
          <w:lang w:val="x-none" w:eastAsia="x-none"/>
        </w:rPr>
        <w:t>При подготовке к итоговой аттестации формируются или развиваются компетенции, приведенные в таблице 2 настоящего образовательного стандарта.</w:t>
      </w:r>
    </w:p>
    <w:p w14:paraId="309972B0" w14:textId="77777777" w:rsidR="005A3204" w:rsidRPr="00B66B57" w:rsidRDefault="005A3204" w:rsidP="005A3204">
      <w:pPr>
        <w:tabs>
          <w:tab w:val="num" w:pos="0"/>
          <w:tab w:val="left" w:pos="709"/>
        </w:tabs>
        <w:spacing w:after="0" w:line="240" w:lineRule="auto"/>
        <w:ind w:firstLine="709"/>
        <w:jc w:val="both"/>
        <w:rPr>
          <w:rFonts w:ascii="Times New Roman" w:eastAsia="Times New Roman" w:hAnsi="Times New Roman" w:cs="Times New Roman"/>
          <w:bCs/>
          <w:spacing w:val="-4"/>
          <w:sz w:val="30"/>
          <w:szCs w:val="30"/>
          <w:lang w:val="x-none" w:eastAsia="x-none"/>
        </w:rPr>
      </w:pPr>
      <w:r w:rsidRPr="00B66B57">
        <w:rPr>
          <w:rFonts w:ascii="Times New Roman" w:eastAsia="Times New Roman" w:hAnsi="Times New Roman" w:cs="Times New Roman"/>
          <w:bCs/>
          <w:spacing w:val="-4"/>
          <w:sz w:val="30"/>
          <w:szCs w:val="30"/>
          <w:lang w:eastAsia="x-none"/>
        </w:rPr>
        <w:t>40. </w:t>
      </w:r>
      <w:r w:rsidRPr="00B66B57">
        <w:rPr>
          <w:rFonts w:ascii="Times New Roman" w:eastAsia="Times New Roman" w:hAnsi="Times New Roman" w:cs="Times New Roman"/>
          <w:bCs/>
          <w:spacing w:val="-4"/>
          <w:sz w:val="30"/>
          <w:szCs w:val="30"/>
          <w:lang w:val="x-none" w:eastAsia="x-none"/>
        </w:rPr>
        <w:t>Программа государственного экзамена разрабатывается учреждением высшего образования в соответствии с Правилами проведения аттестации студентов, курсантов, слушателей при освоении содержания образовательных программ высшего образования.</w:t>
      </w:r>
    </w:p>
    <w:p w14:paraId="09D19DC9" w14:textId="77777777" w:rsidR="005A3204" w:rsidRPr="00B66B57" w:rsidRDefault="005A3204" w:rsidP="005A3204">
      <w:pPr>
        <w:tabs>
          <w:tab w:val="num" w:pos="0"/>
          <w:tab w:val="left" w:pos="709"/>
        </w:tabs>
        <w:spacing w:after="0" w:line="240" w:lineRule="auto"/>
        <w:ind w:firstLine="709"/>
        <w:jc w:val="both"/>
        <w:rPr>
          <w:rFonts w:ascii="Times New Roman" w:eastAsia="Times New Roman" w:hAnsi="Times New Roman" w:cs="Times New Roman"/>
          <w:bCs/>
          <w:spacing w:val="-4"/>
          <w:sz w:val="30"/>
          <w:szCs w:val="30"/>
          <w:lang w:eastAsia="x-none"/>
        </w:rPr>
      </w:pPr>
      <w:r w:rsidRPr="00B66B57">
        <w:rPr>
          <w:rFonts w:ascii="Times New Roman" w:eastAsia="Times New Roman" w:hAnsi="Times New Roman" w:cs="Times New Roman"/>
          <w:bCs/>
          <w:spacing w:val="-4"/>
          <w:sz w:val="30"/>
          <w:szCs w:val="30"/>
          <w:lang w:eastAsia="x-none"/>
        </w:rPr>
        <w:t>41. </w:t>
      </w:r>
      <w:r w:rsidRPr="00B66B57">
        <w:rPr>
          <w:rFonts w:ascii="Times New Roman" w:eastAsia="Times New Roman" w:hAnsi="Times New Roman" w:cs="Times New Roman"/>
          <w:bCs/>
          <w:spacing w:val="-4"/>
          <w:sz w:val="30"/>
          <w:szCs w:val="30"/>
          <w:lang w:val="x-none" w:eastAsia="x-none"/>
        </w:rPr>
        <w:t>Требования к структуре, содержанию, объему и порядку защиты дипломной работы определяются учреждением высшего образования на основе настоящего образовательного стандарта и Правил проведения аттестации студентов, курсантов, слушателей при освоении содержания образовательных программ высшего образования.</w:t>
      </w:r>
    </w:p>
    <w:p w14:paraId="499EE550" w14:textId="77777777" w:rsidR="005A3204" w:rsidRPr="005A3204" w:rsidRDefault="005A3204" w:rsidP="005A3204">
      <w:pPr>
        <w:tabs>
          <w:tab w:val="num" w:pos="0"/>
          <w:tab w:val="left" w:pos="709"/>
        </w:tabs>
        <w:spacing w:after="0" w:line="240" w:lineRule="auto"/>
        <w:ind w:firstLine="709"/>
        <w:jc w:val="both"/>
        <w:rPr>
          <w:rFonts w:ascii="Times New Roman" w:eastAsia="Times New Roman" w:hAnsi="Times New Roman" w:cs="Times New Roman"/>
          <w:spacing w:val="-4"/>
          <w:sz w:val="30"/>
          <w:szCs w:val="30"/>
          <w:lang w:val="x-none" w:eastAsia="x-none"/>
        </w:rPr>
      </w:pPr>
      <w:r w:rsidRPr="00B66B57">
        <w:rPr>
          <w:rFonts w:ascii="Times New Roman" w:eastAsia="Times New Roman" w:hAnsi="Times New Roman" w:cs="Times New Roman"/>
          <w:spacing w:val="-4"/>
          <w:sz w:val="30"/>
          <w:szCs w:val="30"/>
          <w:lang w:val="x-none" w:eastAsia="x-none"/>
        </w:rPr>
        <w:t>Тематика дипломных работ должна определяться актуальностью и практической значимостью</w:t>
      </w:r>
      <w:r w:rsidRPr="00B66B57">
        <w:rPr>
          <w:rFonts w:ascii="Times New Roman" w:eastAsia="Times New Roman" w:hAnsi="Times New Roman" w:cs="Times New Roman"/>
          <w:spacing w:val="-4"/>
          <w:sz w:val="30"/>
          <w:szCs w:val="30"/>
          <w:lang w:eastAsia="x-none"/>
        </w:rPr>
        <w:t>.</w:t>
      </w:r>
    </w:p>
    <w:p w14:paraId="6FCFF7DD" w14:textId="77777777" w:rsidR="000C3E88" w:rsidRDefault="000C3E88" w:rsidP="000C3E88">
      <w:pPr>
        <w:spacing w:after="0" w:line="240" w:lineRule="auto"/>
        <w:ind w:firstLine="5670"/>
        <w:rPr>
          <w:rFonts w:ascii="Times New Roman" w:eastAsia="Times New Roman" w:hAnsi="Times New Roman" w:cs="Times New Roman"/>
          <w:sz w:val="30"/>
          <w:szCs w:val="30"/>
          <w:lang w:eastAsia="ru-RU"/>
        </w:rPr>
        <w:sectPr w:rsidR="000C3E88" w:rsidSect="00AB7D77">
          <w:footnotePr>
            <w:numRestart w:val="eachSect"/>
          </w:footnotePr>
          <w:pgSz w:w="11906" w:h="16838"/>
          <w:pgMar w:top="1134" w:right="567" w:bottom="1134" w:left="1701" w:header="720" w:footer="720" w:gutter="0"/>
          <w:pgNumType w:start="1"/>
          <w:cols w:space="708"/>
          <w:titlePg/>
          <w:docGrid w:linePitch="408"/>
        </w:sectPr>
      </w:pPr>
    </w:p>
    <w:p w14:paraId="1864D645" w14:textId="77777777" w:rsidR="0086724A" w:rsidRPr="00B95A47" w:rsidRDefault="0086724A" w:rsidP="0086724A">
      <w:pPr>
        <w:spacing w:after="120" w:line="240" w:lineRule="auto"/>
        <w:ind w:firstLine="5670"/>
        <w:rPr>
          <w:rFonts w:ascii="Times New Roman" w:eastAsia="Times New Roman" w:hAnsi="Times New Roman" w:cs="Times New Roman"/>
          <w:sz w:val="30"/>
          <w:szCs w:val="30"/>
          <w:lang w:eastAsia="ru-RU"/>
        </w:rPr>
      </w:pPr>
      <w:r w:rsidRPr="00B95A47">
        <w:rPr>
          <w:rFonts w:ascii="Times New Roman" w:eastAsia="Times New Roman" w:hAnsi="Times New Roman" w:cs="Times New Roman"/>
          <w:sz w:val="30"/>
          <w:szCs w:val="30"/>
          <w:lang w:eastAsia="ru-RU"/>
        </w:rPr>
        <w:t>УТВЕРЖДЕНО</w:t>
      </w:r>
    </w:p>
    <w:p w14:paraId="6F7CC7A4" w14:textId="77777777" w:rsidR="0086724A" w:rsidRPr="00B66B57" w:rsidRDefault="0086724A" w:rsidP="0086724A">
      <w:pPr>
        <w:spacing w:after="0" w:line="280" w:lineRule="exact"/>
        <w:ind w:firstLine="5670"/>
        <w:rPr>
          <w:rFonts w:ascii="Times New Roman" w:eastAsia="Times New Roman" w:hAnsi="Times New Roman" w:cs="Times New Roman"/>
          <w:sz w:val="30"/>
          <w:szCs w:val="30"/>
          <w:lang w:eastAsia="ru-RU"/>
        </w:rPr>
      </w:pPr>
      <w:r w:rsidRPr="00B66B57">
        <w:rPr>
          <w:rFonts w:ascii="Times New Roman" w:eastAsia="Times New Roman" w:hAnsi="Times New Roman" w:cs="Times New Roman"/>
          <w:sz w:val="30"/>
          <w:szCs w:val="30"/>
          <w:lang w:eastAsia="ru-RU"/>
        </w:rPr>
        <w:t>Постановление</w:t>
      </w:r>
    </w:p>
    <w:p w14:paraId="2103CFB9" w14:textId="77777777" w:rsidR="0086724A" w:rsidRPr="00B66B57" w:rsidRDefault="0086724A" w:rsidP="0086724A">
      <w:pPr>
        <w:spacing w:after="0" w:line="280" w:lineRule="exact"/>
        <w:ind w:firstLine="5670"/>
        <w:rPr>
          <w:rFonts w:ascii="Times New Roman" w:eastAsia="Times New Roman" w:hAnsi="Times New Roman" w:cs="Times New Roman"/>
          <w:sz w:val="30"/>
          <w:szCs w:val="30"/>
          <w:lang w:eastAsia="ru-RU"/>
        </w:rPr>
      </w:pPr>
      <w:r w:rsidRPr="00B66B57">
        <w:rPr>
          <w:rFonts w:ascii="Times New Roman" w:eastAsia="Times New Roman" w:hAnsi="Times New Roman" w:cs="Times New Roman"/>
          <w:sz w:val="30"/>
          <w:szCs w:val="30"/>
          <w:lang w:eastAsia="ru-RU"/>
        </w:rPr>
        <w:t>Министерства образования</w:t>
      </w:r>
    </w:p>
    <w:p w14:paraId="2A44AA79" w14:textId="77777777" w:rsidR="0086724A" w:rsidRPr="00B66B57" w:rsidRDefault="0086724A" w:rsidP="0086724A">
      <w:pPr>
        <w:spacing w:after="0" w:line="280" w:lineRule="exact"/>
        <w:ind w:firstLine="5670"/>
        <w:rPr>
          <w:rFonts w:ascii="Times New Roman" w:eastAsia="Times New Roman" w:hAnsi="Times New Roman" w:cs="Times New Roman"/>
          <w:sz w:val="30"/>
          <w:szCs w:val="30"/>
          <w:lang w:eastAsia="ru-RU"/>
        </w:rPr>
      </w:pPr>
      <w:r w:rsidRPr="00B66B57">
        <w:rPr>
          <w:rFonts w:ascii="Times New Roman" w:eastAsia="Times New Roman" w:hAnsi="Times New Roman" w:cs="Times New Roman"/>
          <w:sz w:val="30"/>
          <w:szCs w:val="30"/>
          <w:lang w:eastAsia="ru-RU"/>
        </w:rPr>
        <w:t>Республики Беларусь</w:t>
      </w:r>
    </w:p>
    <w:p w14:paraId="274CBBA0" w14:textId="5EE9A30C" w:rsidR="0086724A" w:rsidRPr="00B95A47" w:rsidRDefault="00053A34" w:rsidP="0086724A">
      <w:pPr>
        <w:spacing w:after="0" w:line="280" w:lineRule="exact"/>
        <w:ind w:firstLine="5670"/>
        <w:rPr>
          <w:rFonts w:ascii="Times New Roman" w:eastAsia="Times New Roman" w:hAnsi="Times New Roman" w:cs="Times New Roman"/>
          <w:sz w:val="30"/>
          <w:szCs w:val="30"/>
          <w:lang w:eastAsia="ru-RU"/>
        </w:rPr>
      </w:pPr>
      <w:r w:rsidRPr="00B66B57">
        <w:rPr>
          <w:rFonts w:ascii="Times New Roman" w:eastAsia="Times New Roman" w:hAnsi="Times New Roman" w:cs="Times New Roman"/>
          <w:sz w:val="30"/>
          <w:szCs w:val="30"/>
          <w:lang w:eastAsia="ru-RU"/>
        </w:rPr>
        <w:t xml:space="preserve">12.04.2022 </w:t>
      </w:r>
      <w:r w:rsidR="0086724A" w:rsidRPr="00B66B57">
        <w:rPr>
          <w:rFonts w:ascii="Times New Roman" w:eastAsia="Times New Roman" w:hAnsi="Times New Roman" w:cs="Times New Roman"/>
          <w:sz w:val="30"/>
          <w:szCs w:val="30"/>
          <w:lang w:eastAsia="ru-RU"/>
        </w:rPr>
        <w:t xml:space="preserve">№ </w:t>
      </w:r>
      <w:r w:rsidRPr="00B66B57">
        <w:rPr>
          <w:rFonts w:ascii="Times New Roman" w:eastAsia="Times New Roman" w:hAnsi="Times New Roman" w:cs="Times New Roman"/>
          <w:sz w:val="30"/>
          <w:szCs w:val="30"/>
          <w:lang w:eastAsia="ru-RU"/>
        </w:rPr>
        <w:t>78</w:t>
      </w:r>
    </w:p>
    <w:p w14:paraId="45C6B088" w14:textId="77777777" w:rsidR="000C3E88" w:rsidRPr="000C3E88" w:rsidRDefault="000C3E88" w:rsidP="000C3E88">
      <w:pPr>
        <w:tabs>
          <w:tab w:val="left" w:pos="6804"/>
        </w:tabs>
        <w:spacing w:after="0" w:line="240" w:lineRule="auto"/>
        <w:ind w:left="5812"/>
        <w:rPr>
          <w:rFonts w:ascii="Times New Roman" w:eastAsia="Times New Roman" w:hAnsi="Times New Roman" w:cs="Times New Roman"/>
          <w:sz w:val="30"/>
          <w:szCs w:val="30"/>
          <w:lang w:eastAsia="ru-RU"/>
        </w:rPr>
      </w:pPr>
    </w:p>
    <w:p w14:paraId="726F2F37" w14:textId="77777777" w:rsidR="000C3E88" w:rsidRPr="000C3E88" w:rsidRDefault="000C3E88" w:rsidP="000C3E88">
      <w:pPr>
        <w:spacing w:after="0" w:line="240" w:lineRule="auto"/>
        <w:jc w:val="center"/>
        <w:rPr>
          <w:rFonts w:ascii="Times New Roman" w:eastAsia="Times New Roman" w:hAnsi="Times New Roman" w:cs="Times New Roman"/>
          <w:b/>
          <w:bCs/>
          <w:caps/>
          <w:sz w:val="30"/>
          <w:szCs w:val="30"/>
          <w:lang w:eastAsia="ru-RU"/>
        </w:rPr>
      </w:pPr>
      <w:r w:rsidRPr="000C3E88">
        <w:rPr>
          <w:rFonts w:ascii="Times New Roman" w:eastAsia="Times New Roman" w:hAnsi="Times New Roman" w:cs="Times New Roman"/>
          <w:b/>
          <w:bCs/>
          <w:caps/>
          <w:sz w:val="30"/>
          <w:szCs w:val="30"/>
          <w:lang w:eastAsia="ru-RU"/>
        </w:rPr>
        <w:t>ОБРАЗОВАТЕЛЬНЫЙ СТАНДАРТ</w:t>
      </w:r>
    </w:p>
    <w:p w14:paraId="2E733AB5" w14:textId="77777777" w:rsidR="000C3E88" w:rsidRPr="000C3E88" w:rsidRDefault="000C3E88" w:rsidP="000C3E88">
      <w:pPr>
        <w:spacing w:after="0" w:line="240" w:lineRule="auto"/>
        <w:jc w:val="center"/>
        <w:rPr>
          <w:rFonts w:ascii="Times New Roman" w:eastAsia="Times New Roman" w:hAnsi="Times New Roman" w:cs="Times New Roman"/>
          <w:b/>
          <w:bCs/>
          <w:caps/>
          <w:sz w:val="30"/>
          <w:szCs w:val="30"/>
          <w:lang w:eastAsia="ru-RU"/>
        </w:rPr>
      </w:pPr>
      <w:r w:rsidRPr="000C3E88">
        <w:rPr>
          <w:rFonts w:ascii="Times New Roman" w:eastAsia="Times New Roman" w:hAnsi="Times New Roman" w:cs="Times New Roman"/>
          <w:b/>
          <w:bCs/>
          <w:caps/>
          <w:sz w:val="30"/>
          <w:szCs w:val="30"/>
          <w:lang w:eastAsia="ru-RU"/>
        </w:rPr>
        <w:t>ВЫСШЕГО ОБРАЗОВАНИя</w:t>
      </w:r>
    </w:p>
    <w:p w14:paraId="159FF09F" w14:textId="77777777" w:rsidR="000C3E88" w:rsidRPr="000C3E88" w:rsidRDefault="000C3E88" w:rsidP="000C3E88">
      <w:pPr>
        <w:spacing w:after="0" w:line="240" w:lineRule="auto"/>
        <w:jc w:val="center"/>
        <w:rPr>
          <w:rFonts w:ascii="Times New Roman" w:eastAsia="Times New Roman" w:hAnsi="Times New Roman" w:cs="Times New Roman"/>
          <w:b/>
          <w:sz w:val="30"/>
          <w:szCs w:val="30"/>
          <w:lang w:eastAsia="ru-RU"/>
        </w:rPr>
      </w:pPr>
      <w:r w:rsidRPr="000C3E88">
        <w:rPr>
          <w:rFonts w:ascii="Times New Roman" w:eastAsia="Times New Roman" w:hAnsi="Times New Roman" w:cs="Times New Roman"/>
          <w:sz w:val="30"/>
          <w:szCs w:val="30"/>
          <w:lang w:eastAsia="ru-RU"/>
        </w:rPr>
        <w:t>(ОСВО 1-17 03 01-2021)</w:t>
      </w:r>
    </w:p>
    <w:p w14:paraId="33DEC673" w14:textId="77777777" w:rsidR="000C3E88" w:rsidRPr="000C3E88" w:rsidRDefault="000C3E88" w:rsidP="000C3E88">
      <w:pPr>
        <w:spacing w:after="0" w:line="240" w:lineRule="auto"/>
        <w:ind w:firstLine="425"/>
        <w:jc w:val="both"/>
        <w:rPr>
          <w:rFonts w:ascii="Times New Roman" w:eastAsia="Times New Roman" w:hAnsi="Times New Roman" w:cs="Times New Roman"/>
          <w:sz w:val="30"/>
          <w:szCs w:val="30"/>
          <w:lang w:eastAsia="ru-RU"/>
        </w:rPr>
      </w:pPr>
    </w:p>
    <w:p w14:paraId="046FF695" w14:textId="77777777" w:rsidR="000C3E88" w:rsidRPr="00B66B57" w:rsidRDefault="000C3E88" w:rsidP="000C3E88">
      <w:pPr>
        <w:spacing w:after="0" w:line="240" w:lineRule="auto"/>
        <w:jc w:val="center"/>
        <w:rPr>
          <w:rFonts w:ascii="Times New Roman" w:eastAsia="Times New Roman" w:hAnsi="Times New Roman" w:cs="Times New Roman"/>
          <w:b/>
          <w:sz w:val="30"/>
          <w:szCs w:val="30"/>
          <w:lang w:eastAsia="ru-RU"/>
        </w:rPr>
      </w:pPr>
      <w:r w:rsidRPr="00B66B57">
        <w:rPr>
          <w:rFonts w:ascii="Times New Roman" w:eastAsia="Times New Roman" w:hAnsi="Times New Roman" w:cs="Times New Roman"/>
          <w:b/>
          <w:sz w:val="30"/>
          <w:szCs w:val="30"/>
          <w:lang w:eastAsia="ru-RU"/>
        </w:rPr>
        <w:t xml:space="preserve">ВЫСШЕЕ ОБРАЗОВАНИЕ. </w:t>
      </w:r>
      <w:r w:rsidRPr="00B66B57">
        <w:rPr>
          <w:rFonts w:ascii="Times New Roman" w:eastAsia="Times New Roman" w:hAnsi="Times New Roman" w:cs="Times New Roman"/>
          <w:b/>
          <w:sz w:val="30"/>
          <w:szCs w:val="30"/>
          <w:lang w:val="en-US" w:eastAsia="ru-RU"/>
        </w:rPr>
        <w:t>I</w:t>
      </w:r>
      <w:r w:rsidRPr="00B66B57">
        <w:rPr>
          <w:rFonts w:ascii="Times New Roman" w:eastAsia="Times New Roman" w:hAnsi="Times New Roman" w:cs="Times New Roman"/>
          <w:b/>
          <w:sz w:val="30"/>
          <w:szCs w:val="30"/>
          <w:lang w:eastAsia="ru-RU"/>
        </w:rPr>
        <w:t xml:space="preserve"> СТУПЕНЬ</w:t>
      </w:r>
    </w:p>
    <w:p w14:paraId="56536C92" w14:textId="77777777" w:rsidR="000C3E88" w:rsidRPr="00B66B57" w:rsidRDefault="000C3E88" w:rsidP="000C3E88">
      <w:pPr>
        <w:spacing w:after="0" w:line="240" w:lineRule="auto"/>
        <w:jc w:val="both"/>
        <w:rPr>
          <w:rFonts w:ascii="Times New Roman" w:eastAsia="Times New Roman" w:hAnsi="Times New Roman" w:cs="Times New Roman"/>
          <w:spacing w:val="-4"/>
          <w:sz w:val="30"/>
          <w:szCs w:val="30"/>
          <w:lang w:eastAsia="ru-RU"/>
        </w:rPr>
      </w:pPr>
      <w:r w:rsidRPr="00B66B57">
        <w:rPr>
          <w:rFonts w:ascii="Times New Roman" w:eastAsia="Times New Roman" w:hAnsi="Times New Roman" w:cs="Times New Roman"/>
          <w:b/>
          <w:spacing w:val="-4"/>
          <w:sz w:val="30"/>
          <w:szCs w:val="30"/>
          <w:lang w:eastAsia="ru-RU"/>
        </w:rPr>
        <w:t>Специальность</w:t>
      </w:r>
      <w:r w:rsidRPr="00B66B57">
        <w:rPr>
          <w:rFonts w:ascii="Times New Roman" w:eastAsia="Times New Roman" w:hAnsi="Times New Roman" w:cs="Times New Roman"/>
          <w:spacing w:val="-4"/>
          <w:sz w:val="30"/>
          <w:szCs w:val="30"/>
          <w:lang w:eastAsia="ru-RU"/>
        </w:rPr>
        <w:t xml:space="preserve"> 1-17 03 01 Искусство эстрады (по направлениям)</w:t>
      </w:r>
    </w:p>
    <w:p w14:paraId="597910F4" w14:textId="77777777" w:rsidR="000C3E88" w:rsidRPr="00B66B57" w:rsidRDefault="000C3E88" w:rsidP="000C3E88">
      <w:pPr>
        <w:spacing w:after="0" w:line="240" w:lineRule="auto"/>
        <w:jc w:val="both"/>
        <w:rPr>
          <w:rFonts w:ascii="Times New Roman" w:eastAsia="Times New Roman" w:hAnsi="Times New Roman" w:cs="Times New Roman"/>
          <w:spacing w:val="-4"/>
          <w:sz w:val="30"/>
          <w:szCs w:val="30"/>
          <w:lang w:eastAsia="ru-RU"/>
        </w:rPr>
      </w:pPr>
      <w:r w:rsidRPr="00B66B57">
        <w:rPr>
          <w:rFonts w:ascii="Times New Roman" w:eastAsia="Times New Roman" w:hAnsi="Times New Roman" w:cs="Times New Roman"/>
          <w:b/>
          <w:spacing w:val="-4"/>
          <w:sz w:val="30"/>
          <w:szCs w:val="30"/>
          <w:lang w:val="be-BY" w:eastAsia="ru-RU"/>
        </w:rPr>
        <w:t>Направление специальности</w:t>
      </w:r>
      <w:r w:rsidRPr="00B66B57">
        <w:rPr>
          <w:rFonts w:ascii="Times New Roman" w:eastAsia="Times New Roman" w:hAnsi="Times New Roman" w:cs="Times New Roman"/>
          <w:spacing w:val="-4"/>
          <w:sz w:val="30"/>
          <w:szCs w:val="30"/>
          <w:lang w:eastAsia="ru-RU"/>
        </w:rPr>
        <w:t xml:space="preserve"> 1-17 03 01-01 Искусство эстрады (инструментальная музыка)</w:t>
      </w:r>
    </w:p>
    <w:p w14:paraId="148C3A68" w14:textId="77777777" w:rsidR="000C3E88" w:rsidRPr="00B66B57" w:rsidRDefault="000C3E88" w:rsidP="000C3E88">
      <w:pPr>
        <w:spacing w:after="0" w:line="240" w:lineRule="auto"/>
        <w:jc w:val="both"/>
        <w:rPr>
          <w:rFonts w:ascii="Times New Roman" w:eastAsia="Times New Roman" w:hAnsi="Times New Roman" w:cs="Times New Roman"/>
          <w:spacing w:val="-4"/>
          <w:sz w:val="30"/>
          <w:szCs w:val="30"/>
          <w:lang w:eastAsia="ru-RU"/>
        </w:rPr>
      </w:pPr>
      <w:r w:rsidRPr="00B66B57">
        <w:rPr>
          <w:rFonts w:ascii="Times New Roman" w:eastAsia="Times New Roman" w:hAnsi="Times New Roman" w:cs="Times New Roman"/>
          <w:b/>
          <w:spacing w:val="-4"/>
          <w:sz w:val="30"/>
          <w:szCs w:val="30"/>
          <w:lang w:val="be-BY" w:eastAsia="ru-RU"/>
        </w:rPr>
        <w:t>Квалификация</w:t>
      </w:r>
      <w:r w:rsidRPr="00B66B57">
        <w:rPr>
          <w:rFonts w:ascii="Times New Roman" w:eastAsia="Times New Roman" w:hAnsi="Times New Roman" w:cs="Times New Roman"/>
          <w:spacing w:val="-4"/>
          <w:sz w:val="30"/>
          <w:szCs w:val="30"/>
          <w:lang w:eastAsia="ru-RU"/>
        </w:rPr>
        <w:t xml:space="preserve"> Артист. Руководитель эстрадного оркестра, ансамбля. Преподаватель</w:t>
      </w:r>
    </w:p>
    <w:p w14:paraId="62A9727C" w14:textId="77777777" w:rsidR="000C3E88" w:rsidRPr="00B66B57" w:rsidRDefault="000C3E88" w:rsidP="000C3E88">
      <w:pPr>
        <w:spacing w:after="0" w:line="240" w:lineRule="auto"/>
        <w:jc w:val="both"/>
        <w:rPr>
          <w:rFonts w:ascii="Times New Roman" w:eastAsia="Times New Roman" w:hAnsi="Times New Roman" w:cs="Times New Roman"/>
          <w:spacing w:val="-4"/>
          <w:sz w:val="30"/>
          <w:szCs w:val="30"/>
          <w:lang w:eastAsia="ru-RU"/>
        </w:rPr>
      </w:pPr>
      <w:r w:rsidRPr="00B66B57">
        <w:rPr>
          <w:rFonts w:ascii="Times New Roman" w:eastAsia="Times New Roman" w:hAnsi="Times New Roman" w:cs="Times New Roman"/>
          <w:b/>
          <w:spacing w:val="-4"/>
          <w:sz w:val="30"/>
          <w:szCs w:val="30"/>
          <w:lang w:val="be-BY" w:eastAsia="ru-RU"/>
        </w:rPr>
        <w:t>Направление специальности</w:t>
      </w:r>
      <w:r w:rsidRPr="00B66B57">
        <w:rPr>
          <w:rFonts w:ascii="Times New Roman" w:eastAsia="Times New Roman" w:hAnsi="Times New Roman" w:cs="Times New Roman"/>
          <w:spacing w:val="-4"/>
          <w:sz w:val="30"/>
          <w:szCs w:val="30"/>
          <w:lang w:eastAsia="ru-RU"/>
        </w:rPr>
        <w:t xml:space="preserve"> 1-17 03 01-02 Искусство эстрады (компьютерная музыка)</w:t>
      </w:r>
    </w:p>
    <w:p w14:paraId="1999DC8F" w14:textId="77777777" w:rsidR="000C3E88" w:rsidRPr="00B66B57" w:rsidRDefault="000C3E88" w:rsidP="000C3E88">
      <w:pPr>
        <w:spacing w:after="0" w:line="240" w:lineRule="auto"/>
        <w:jc w:val="both"/>
        <w:rPr>
          <w:rFonts w:ascii="Times New Roman" w:eastAsia="Times New Roman" w:hAnsi="Times New Roman" w:cs="Times New Roman"/>
          <w:spacing w:val="-4"/>
          <w:sz w:val="30"/>
          <w:szCs w:val="30"/>
          <w:lang w:eastAsia="ru-RU"/>
        </w:rPr>
      </w:pPr>
      <w:r w:rsidRPr="00B66B57">
        <w:rPr>
          <w:rFonts w:ascii="Times New Roman" w:eastAsia="Times New Roman" w:hAnsi="Times New Roman" w:cs="Times New Roman"/>
          <w:b/>
          <w:spacing w:val="-4"/>
          <w:sz w:val="30"/>
          <w:szCs w:val="30"/>
          <w:lang w:val="be-BY" w:eastAsia="ru-RU"/>
        </w:rPr>
        <w:t>Квалификация</w:t>
      </w:r>
      <w:r w:rsidRPr="00B66B57">
        <w:rPr>
          <w:rFonts w:ascii="Times New Roman" w:eastAsia="Times New Roman" w:hAnsi="Times New Roman" w:cs="Times New Roman"/>
          <w:spacing w:val="-4"/>
          <w:sz w:val="30"/>
          <w:szCs w:val="30"/>
          <w:lang w:eastAsia="ru-RU"/>
        </w:rPr>
        <w:t xml:space="preserve"> Аранжировщик компьютерной музыки. Преподаватель</w:t>
      </w:r>
    </w:p>
    <w:p w14:paraId="3EAF27CD" w14:textId="77777777" w:rsidR="000C3E88" w:rsidRPr="00B66B57" w:rsidRDefault="000C3E88" w:rsidP="000C3E88">
      <w:pPr>
        <w:spacing w:after="0" w:line="240" w:lineRule="auto"/>
        <w:jc w:val="both"/>
        <w:rPr>
          <w:rFonts w:ascii="Times New Roman" w:eastAsia="Times New Roman" w:hAnsi="Times New Roman" w:cs="Times New Roman"/>
          <w:spacing w:val="-4"/>
          <w:sz w:val="30"/>
          <w:szCs w:val="30"/>
          <w:lang w:val="be-BY" w:eastAsia="ru-RU"/>
        </w:rPr>
      </w:pPr>
      <w:r w:rsidRPr="00B66B57">
        <w:rPr>
          <w:rFonts w:ascii="Times New Roman" w:eastAsia="Times New Roman" w:hAnsi="Times New Roman" w:cs="Times New Roman"/>
          <w:b/>
          <w:spacing w:val="-4"/>
          <w:sz w:val="30"/>
          <w:szCs w:val="30"/>
          <w:lang w:val="be-BY" w:eastAsia="ru-RU"/>
        </w:rPr>
        <w:t>Направление специальности</w:t>
      </w:r>
      <w:r w:rsidRPr="00B66B57">
        <w:rPr>
          <w:rFonts w:ascii="Times New Roman" w:eastAsia="Times New Roman" w:hAnsi="Times New Roman" w:cs="Times New Roman"/>
          <w:spacing w:val="-4"/>
          <w:sz w:val="30"/>
          <w:szCs w:val="30"/>
          <w:lang w:eastAsia="ru-RU"/>
        </w:rPr>
        <w:t xml:space="preserve"> 1-17 03 01-03 Искусство эстрады (пение) </w:t>
      </w:r>
      <w:r w:rsidRPr="00B66B57">
        <w:rPr>
          <w:rFonts w:ascii="Times New Roman" w:eastAsia="Times New Roman" w:hAnsi="Times New Roman" w:cs="Times New Roman"/>
          <w:b/>
          <w:spacing w:val="-4"/>
          <w:sz w:val="30"/>
          <w:szCs w:val="30"/>
          <w:lang w:eastAsia="ru-RU"/>
        </w:rPr>
        <w:t>Квалификация</w:t>
      </w:r>
      <w:r w:rsidRPr="00B66B57">
        <w:rPr>
          <w:rFonts w:ascii="Times New Roman" w:eastAsia="Times New Roman" w:hAnsi="Times New Roman" w:cs="Times New Roman"/>
          <w:spacing w:val="-4"/>
          <w:sz w:val="30"/>
          <w:szCs w:val="30"/>
          <w:lang w:eastAsia="ru-RU"/>
        </w:rPr>
        <w:t xml:space="preserve"> Певец. Руководитель вокального ансамбля. Преподаватель</w:t>
      </w:r>
    </w:p>
    <w:p w14:paraId="6096B2BF" w14:textId="77777777" w:rsidR="000C3E88" w:rsidRPr="00B66B57" w:rsidRDefault="000C3E88" w:rsidP="000C3E88">
      <w:pPr>
        <w:spacing w:after="0" w:line="240" w:lineRule="auto"/>
        <w:jc w:val="both"/>
        <w:rPr>
          <w:rFonts w:ascii="Times New Roman" w:eastAsia="Times New Roman" w:hAnsi="Times New Roman" w:cs="Times New Roman"/>
          <w:spacing w:val="-4"/>
          <w:sz w:val="30"/>
          <w:szCs w:val="30"/>
          <w:lang w:eastAsia="ru-RU"/>
        </w:rPr>
      </w:pPr>
      <w:r w:rsidRPr="00B66B57">
        <w:rPr>
          <w:rFonts w:ascii="Times New Roman" w:eastAsia="Times New Roman" w:hAnsi="Times New Roman" w:cs="Times New Roman"/>
          <w:b/>
          <w:spacing w:val="-4"/>
          <w:sz w:val="30"/>
          <w:szCs w:val="30"/>
          <w:lang w:val="be-BY" w:eastAsia="ru-RU"/>
        </w:rPr>
        <w:t>Направление специальности</w:t>
      </w:r>
      <w:r w:rsidRPr="00B66B57">
        <w:rPr>
          <w:rFonts w:ascii="Times New Roman" w:eastAsia="Times New Roman" w:hAnsi="Times New Roman" w:cs="Times New Roman"/>
          <w:spacing w:val="-4"/>
          <w:sz w:val="30"/>
          <w:szCs w:val="30"/>
          <w:lang w:eastAsia="ru-RU"/>
        </w:rPr>
        <w:t xml:space="preserve"> 1-17 03 01-0</w:t>
      </w:r>
      <w:r w:rsidRPr="00B66B57">
        <w:rPr>
          <w:rFonts w:ascii="Times New Roman" w:eastAsia="Times New Roman" w:hAnsi="Times New Roman" w:cs="Times New Roman"/>
          <w:spacing w:val="-4"/>
          <w:sz w:val="30"/>
          <w:szCs w:val="30"/>
          <w:lang w:val="be-BY" w:eastAsia="ru-RU"/>
        </w:rPr>
        <w:t>4</w:t>
      </w:r>
      <w:r w:rsidRPr="00B66B57">
        <w:rPr>
          <w:rFonts w:ascii="Times New Roman" w:eastAsia="Times New Roman" w:hAnsi="Times New Roman" w:cs="Times New Roman"/>
          <w:spacing w:val="-4"/>
          <w:sz w:val="30"/>
          <w:szCs w:val="30"/>
          <w:lang w:eastAsia="ru-RU"/>
        </w:rPr>
        <w:t xml:space="preserve"> Искусство эстрады (</w:t>
      </w:r>
      <w:r w:rsidRPr="00B66B57">
        <w:rPr>
          <w:rFonts w:ascii="Times New Roman" w:eastAsia="Times New Roman" w:hAnsi="Times New Roman" w:cs="Times New Roman"/>
          <w:spacing w:val="-4"/>
          <w:sz w:val="30"/>
          <w:szCs w:val="30"/>
          <w:lang w:val="be-BY" w:eastAsia="ru-RU"/>
        </w:rPr>
        <w:t>реж</w:t>
      </w:r>
      <w:r w:rsidRPr="00B66B57">
        <w:rPr>
          <w:rFonts w:ascii="Times New Roman" w:eastAsia="Times New Roman" w:hAnsi="Times New Roman" w:cs="Times New Roman"/>
          <w:spacing w:val="-4"/>
          <w:sz w:val="30"/>
          <w:szCs w:val="30"/>
          <w:lang w:eastAsia="ru-RU"/>
        </w:rPr>
        <w:t>и</w:t>
      </w:r>
      <w:r w:rsidRPr="00B66B57">
        <w:rPr>
          <w:rFonts w:ascii="Times New Roman" w:eastAsia="Times New Roman" w:hAnsi="Times New Roman" w:cs="Times New Roman"/>
          <w:spacing w:val="-4"/>
          <w:sz w:val="30"/>
          <w:szCs w:val="30"/>
          <w:lang w:val="be-BY" w:eastAsia="ru-RU"/>
        </w:rPr>
        <w:t>ссура</w:t>
      </w:r>
      <w:r w:rsidRPr="00B66B57">
        <w:rPr>
          <w:rFonts w:ascii="Times New Roman" w:eastAsia="Times New Roman" w:hAnsi="Times New Roman" w:cs="Times New Roman"/>
          <w:spacing w:val="-4"/>
          <w:sz w:val="30"/>
          <w:szCs w:val="30"/>
          <w:lang w:eastAsia="ru-RU"/>
        </w:rPr>
        <w:t>)</w:t>
      </w:r>
    </w:p>
    <w:p w14:paraId="105429F9" w14:textId="77777777" w:rsidR="000C3E88" w:rsidRPr="00B66B57" w:rsidRDefault="000C3E88" w:rsidP="000C3E88">
      <w:pPr>
        <w:spacing w:after="0" w:line="240" w:lineRule="auto"/>
        <w:jc w:val="both"/>
        <w:rPr>
          <w:rFonts w:ascii="Times New Roman" w:eastAsia="Times New Roman" w:hAnsi="Times New Roman" w:cs="Times New Roman"/>
          <w:spacing w:val="-4"/>
          <w:sz w:val="30"/>
          <w:szCs w:val="30"/>
          <w:lang w:eastAsia="ru-RU"/>
        </w:rPr>
      </w:pPr>
      <w:r w:rsidRPr="00B66B57">
        <w:rPr>
          <w:rFonts w:ascii="Times New Roman" w:eastAsia="Times New Roman" w:hAnsi="Times New Roman" w:cs="Times New Roman"/>
          <w:b/>
          <w:spacing w:val="-4"/>
          <w:sz w:val="30"/>
          <w:szCs w:val="30"/>
          <w:lang w:val="be-BY" w:eastAsia="ru-RU"/>
        </w:rPr>
        <w:t>Квалификация</w:t>
      </w:r>
      <w:r w:rsidRPr="00B66B57">
        <w:rPr>
          <w:rFonts w:ascii="Times New Roman" w:eastAsia="Times New Roman" w:hAnsi="Times New Roman" w:cs="Times New Roman"/>
          <w:spacing w:val="-4"/>
          <w:sz w:val="30"/>
          <w:szCs w:val="30"/>
          <w:lang w:eastAsia="ru-RU"/>
        </w:rPr>
        <w:t xml:space="preserve"> Режиссер. Преподаватель</w:t>
      </w:r>
    </w:p>
    <w:p w14:paraId="07DAEE1B" w14:textId="3EF18275" w:rsidR="000C3E88" w:rsidRPr="00B66B57" w:rsidRDefault="000C3E88" w:rsidP="000C3E88">
      <w:pPr>
        <w:spacing w:after="0" w:line="240" w:lineRule="auto"/>
        <w:jc w:val="both"/>
        <w:rPr>
          <w:rFonts w:ascii="Times New Roman" w:eastAsia="Times New Roman" w:hAnsi="Times New Roman" w:cs="Times New Roman"/>
          <w:color w:val="000000" w:themeColor="text1"/>
          <w:spacing w:val="-4"/>
          <w:sz w:val="30"/>
          <w:szCs w:val="30"/>
          <w:lang w:eastAsia="ru-RU"/>
        </w:rPr>
      </w:pPr>
      <w:r w:rsidRPr="00B66B57">
        <w:rPr>
          <w:rFonts w:ascii="Times New Roman" w:eastAsia="Times New Roman" w:hAnsi="Times New Roman" w:cs="Times New Roman"/>
          <w:b/>
          <w:color w:val="000000" w:themeColor="text1"/>
          <w:spacing w:val="-4"/>
          <w:sz w:val="30"/>
          <w:szCs w:val="30"/>
          <w:lang w:val="be-BY" w:eastAsia="ru-RU"/>
        </w:rPr>
        <w:t>Направление специальности</w:t>
      </w:r>
      <w:r w:rsidRPr="00B66B57">
        <w:rPr>
          <w:rFonts w:ascii="Times New Roman" w:eastAsia="Times New Roman" w:hAnsi="Times New Roman" w:cs="Times New Roman"/>
          <w:color w:val="000000" w:themeColor="text1"/>
          <w:spacing w:val="-4"/>
          <w:sz w:val="30"/>
          <w:szCs w:val="30"/>
          <w:lang w:eastAsia="ru-RU"/>
        </w:rPr>
        <w:t xml:space="preserve"> 1-17 03 01-0</w:t>
      </w:r>
      <w:r w:rsidRPr="00B66B57">
        <w:rPr>
          <w:rFonts w:ascii="Times New Roman" w:eastAsia="Times New Roman" w:hAnsi="Times New Roman" w:cs="Times New Roman"/>
          <w:color w:val="000000" w:themeColor="text1"/>
          <w:spacing w:val="-4"/>
          <w:sz w:val="30"/>
          <w:szCs w:val="30"/>
          <w:lang w:val="be-BY" w:eastAsia="ru-RU"/>
        </w:rPr>
        <w:t>6</w:t>
      </w:r>
      <w:r w:rsidRPr="00B66B57">
        <w:rPr>
          <w:rFonts w:ascii="Times New Roman" w:eastAsia="Times New Roman" w:hAnsi="Times New Roman" w:cs="Times New Roman"/>
          <w:color w:val="000000" w:themeColor="text1"/>
          <w:spacing w:val="-4"/>
          <w:sz w:val="30"/>
          <w:szCs w:val="30"/>
          <w:lang w:eastAsia="ru-RU"/>
        </w:rPr>
        <w:t xml:space="preserve"> Искусство эстрады (</w:t>
      </w:r>
      <w:r w:rsidRPr="00B66B57">
        <w:rPr>
          <w:rFonts w:ascii="Times New Roman" w:eastAsia="Times New Roman" w:hAnsi="Times New Roman" w:cs="Times New Roman"/>
          <w:color w:val="000000" w:themeColor="text1"/>
          <w:spacing w:val="-4"/>
          <w:sz w:val="30"/>
          <w:szCs w:val="30"/>
          <w:lang w:val="be-BY" w:eastAsia="ru-RU"/>
        </w:rPr>
        <w:t>п</w:t>
      </w:r>
      <w:r w:rsidR="00F3085E" w:rsidRPr="00B66B57">
        <w:rPr>
          <w:rFonts w:ascii="Times New Roman" w:eastAsia="Times New Roman" w:hAnsi="Times New Roman" w:cs="Times New Roman"/>
          <w:color w:val="000000" w:themeColor="text1"/>
          <w:spacing w:val="-4"/>
          <w:sz w:val="30"/>
          <w:szCs w:val="30"/>
          <w:lang w:val="be-BY" w:eastAsia="ru-RU"/>
        </w:rPr>
        <w:t>родю</w:t>
      </w:r>
      <w:r w:rsidRPr="00B66B57">
        <w:rPr>
          <w:rFonts w:ascii="Times New Roman" w:eastAsia="Times New Roman" w:hAnsi="Times New Roman" w:cs="Times New Roman"/>
          <w:color w:val="000000" w:themeColor="text1"/>
          <w:spacing w:val="-4"/>
          <w:sz w:val="30"/>
          <w:szCs w:val="30"/>
          <w:lang w:val="be-BY" w:eastAsia="ru-RU"/>
        </w:rPr>
        <w:t>серство</w:t>
      </w:r>
      <w:r w:rsidRPr="00B66B57">
        <w:rPr>
          <w:rFonts w:ascii="Times New Roman" w:eastAsia="Times New Roman" w:hAnsi="Times New Roman" w:cs="Times New Roman"/>
          <w:color w:val="000000" w:themeColor="text1"/>
          <w:spacing w:val="-4"/>
          <w:sz w:val="30"/>
          <w:szCs w:val="30"/>
          <w:lang w:eastAsia="ru-RU"/>
        </w:rPr>
        <w:t>)</w:t>
      </w:r>
    </w:p>
    <w:p w14:paraId="74ED4192" w14:textId="2DB6143D" w:rsidR="000C3E88" w:rsidRPr="00B66B57" w:rsidRDefault="000C3E88" w:rsidP="000C3E88">
      <w:pPr>
        <w:spacing w:after="0" w:line="240" w:lineRule="auto"/>
        <w:jc w:val="both"/>
        <w:rPr>
          <w:rFonts w:ascii="Times New Roman" w:eastAsia="Times New Roman" w:hAnsi="Times New Roman" w:cs="Times New Roman"/>
          <w:color w:val="000000" w:themeColor="text1"/>
          <w:spacing w:val="-4"/>
          <w:sz w:val="30"/>
          <w:szCs w:val="30"/>
          <w:lang w:eastAsia="ru-RU"/>
        </w:rPr>
      </w:pPr>
      <w:r w:rsidRPr="00B66B57">
        <w:rPr>
          <w:rFonts w:ascii="Times New Roman" w:eastAsia="Times New Roman" w:hAnsi="Times New Roman" w:cs="Times New Roman"/>
          <w:b/>
          <w:color w:val="000000" w:themeColor="text1"/>
          <w:spacing w:val="-4"/>
          <w:sz w:val="30"/>
          <w:szCs w:val="30"/>
          <w:lang w:val="be-BY" w:eastAsia="ru-RU"/>
        </w:rPr>
        <w:t>Квалификация</w:t>
      </w:r>
      <w:r w:rsidRPr="00B66B57">
        <w:rPr>
          <w:rFonts w:ascii="Times New Roman" w:eastAsia="Times New Roman" w:hAnsi="Times New Roman" w:cs="Times New Roman"/>
          <w:color w:val="000000" w:themeColor="text1"/>
          <w:spacing w:val="-4"/>
          <w:sz w:val="30"/>
          <w:szCs w:val="30"/>
          <w:lang w:eastAsia="ru-RU"/>
        </w:rPr>
        <w:t xml:space="preserve"> П</w:t>
      </w:r>
      <w:r w:rsidR="00F3085E" w:rsidRPr="00B66B57">
        <w:rPr>
          <w:rFonts w:ascii="Times New Roman" w:eastAsia="Times New Roman" w:hAnsi="Times New Roman" w:cs="Times New Roman"/>
          <w:color w:val="000000" w:themeColor="text1"/>
          <w:spacing w:val="-4"/>
          <w:sz w:val="30"/>
          <w:szCs w:val="30"/>
          <w:lang w:eastAsia="ru-RU"/>
        </w:rPr>
        <w:t>родюс</w:t>
      </w:r>
      <w:r w:rsidRPr="00B66B57">
        <w:rPr>
          <w:rFonts w:ascii="Times New Roman" w:eastAsia="Times New Roman" w:hAnsi="Times New Roman" w:cs="Times New Roman"/>
          <w:color w:val="000000" w:themeColor="text1"/>
          <w:spacing w:val="-4"/>
          <w:sz w:val="30"/>
          <w:szCs w:val="30"/>
          <w:lang w:eastAsia="ru-RU"/>
        </w:rPr>
        <w:t>ер. Преподаватель</w:t>
      </w:r>
    </w:p>
    <w:p w14:paraId="4CF96DFB" w14:textId="77777777" w:rsidR="000C3E88" w:rsidRPr="00B66B57" w:rsidRDefault="000C3E88" w:rsidP="000C3E88">
      <w:pPr>
        <w:spacing w:after="0" w:line="240" w:lineRule="auto"/>
        <w:rPr>
          <w:rFonts w:ascii="Times New Roman" w:eastAsia="Times New Roman" w:hAnsi="Times New Roman" w:cs="Times New Roman"/>
          <w:color w:val="000000" w:themeColor="text1"/>
          <w:sz w:val="30"/>
          <w:szCs w:val="30"/>
          <w:highlight w:val="lightGray"/>
          <w:lang w:eastAsia="ru-RU"/>
        </w:rPr>
      </w:pPr>
    </w:p>
    <w:p w14:paraId="17FD1E69" w14:textId="77777777" w:rsidR="000C3E88" w:rsidRPr="000C3E88" w:rsidRDefault="000C3E88" w:rsidP="000C3E88">
      <w:pPr>
        <w:spacing w:after="0" w:line="240" w:lineRule="auto"/>
        <w:jc w:val="center"/>
        <w:rPr>
          <w:rFonts w:ascii="Times New Roman" w:eastAsia="Times New Roman" w:hAnsi="Times New Roman" w:cs="Times New Roman"/>
          <w:b/>
          <w:sz w:val="30"/>
          <w:szCs w:val="30"/>
          <w:lang w:val="be-BY" w:eastAsia="ru-RU"/>
        </w:rPr>
      </w:pPr>
      <w:r w:rsidRPr="000C3E88">
        <w:rPr>
          <w:rFonts w:ascii="Times New Roman" w:eastAsia="Times New Roman" w:hAnsi="Times New Roman" w:cs="Times New Roman"/>
          <w:b/>
          <w:sz w:val="30"/>
          <w:szCs w:val="30"/>
          <w:lang w:eastAsia="ru-RU"/>
        </w:rPr>
        <w:t>В</w:t>
      </w:r>
      <w:r w:rsidRPr="000C3E88">
        <w:rPr>
          <w:rFonts w:ascii="Times New Roman" w:eastAsia="Times New Roman" w:hAnsi="Times New Roman" w:cs="Times New Roman"/>
          <w:b/>
          <w:sz w:val="30"/>
          <w:szCs w:val="30"/>
          <w:lang w:val="be-BY" w:eastAsia="ru-RU"/>
        </w:rPr>
        <w:t xml:space="preserve">ЫШЭЙШАЯ АДУКАЦЫЯ. </w:t>
      </w:r>
      <w:r w:rsidRPr="000C3E88">
        <w:rPr>
          <w:rFonts w:ascii="Times New Roman" w:eastAsia="Times New Roman" w:hAnsi="Times New Roman" w:cs="Times New Roman"/>
          <w:b/>
          <w:sz w:val="30"/>
          <w:szCs w:val="30"/>
          <w:lang w:val="en-US" w:eastAsia="ru-RU"/>
        </w:rPr>
        <w:t>I</w:t>
      </w:r>
      <w:r w:rsidRPr="000C3E88">
        <w:rPr>
          <w:rFonts w:ascii="Times New Roman" w:eastAsia="Times New Roman" w:hAnsi="Times New Roman" w:cs="Times New Roman"/>
          <w:b/>
          <w:sz w:val="30"/>
          <w:szCs w:val="30"/>
          <w:lang w:val="be-BY" w:eastAsia="ru-RU"/>
        </w:rPr>
        <w:t xml:space="preserve"> СТУПЕНЬ</w:t>
      </w:r>
    </w:p>
    <w:p w14:paraId="64846F05" w14:textId="77777777" w:rsidR="000C3E88" w:rsidRPr="000C3E88" w:rsidRDefault="000C3E88" w:rsidP="000C3E88">
      <w:pPr>
        <w:spacing w:after="0" w:line="240" w:lineRule="auto"/>
        <w:jc w:val="both"/>
        <w:rPr>
          <w:rFonts w:ascii="Times New Roman" w:eastAsia="Times New Roman" w:hAnsi="Times New Roman" w:cs="Times New Roman"/>
          <w:spacing w:val="-4"/>
          <w:sz w:val="30"/>
          <w:szCs w:val="30"/>
          <w:lang w:val="be-BY" w:eastAsia="ru-RU"/>
        </w:rPr>
      </w:pPr>
      <w:r w:rsidRPr="000C3E88">
        <w:rPr>
          <w:rFonts w:ascii="Times New Roman" w:eastAsia="Times New Roman" w:hAnsi="Times New Roman" w:cs="Times New Roman"/>
          <w:b/>
          <w:spacing w:val="-4"/>
          <w:sz w:val="30"/>
          <w:szCs w:val="30"/>
          <w:lang w:val="be-BY" w:eastAsia="ru-RU"/>
        </w:rPr>
        <w:t>Спецыяльнасць</w:t>
      </w:r>
      <w:r w:rsidRPr="000C3E88">
        <w:rPr>
          <w:rFonts w:ascii="Times New Roman" w:eastAsia="Times New Roman" w:hAnsi="Times New Roman" w:cs="Times New Roman"/>
          <w:spacing w:val="-4"/>
          <w:sz w:val="30"/>
          <w:szCs w:val="30"/>
          <w:lang w:val="be-BY" w:eastAsia="ru-RU"/>
        </w:rPr>
        <w:t xml:space="preserve"> </w:t>
      </w:r>
      <w:r w:rsidRPr="000C3E88">
        <w:rPr>
          <w:rFonts w:ascii="Times New Roman" w:eastAsia="Times New Roman" w:hAnsi="Times New Roman" w:cs="Times New Roman"/>
          <w:spacing w:val="-4"/>
          <w:sz w:val="30"/>
          <w:szCs w:val="30"/>
          <w:lang w:eastAsia="ru-RU"/>
        </w:rPr>
        <w:t>1-17 03 01 Мастацтва эстрады (па напрамках)</w:t>
      </w:r>
    </w:p>
    <w:p w14:paraId="47A3FA98" w14:textId="77777777" w:rsidR="000C3E88" w:rsidRPr="000C3E88" w:rsidRDefault="000C3E88" w:rsidP="000C3E88">
      <w:pPr>
        <w:spacing w:after="0" w:line="240" w:lineRule="auto"/>
        <w:jc w:val="both"/>
        <w:rPr>
          <w:rFonts w:ascii="Times New Roman" w:eastAsia="Times New Roman" w:hAnsi="Times New Roman" w:cs="Times New Roman"/>
          <w:spacing w:val="-4"/>
          <w:sz w:val="30"/>
          <w:szCs w:val="30"/>
          <w:lang w:val="be-BY" w:eastAsia="ru-RU"/>
        </w:rPr>
      </w:pPr>
      <w:r w:rsidRPr="000C3E88">
        <w:rPr>
          <w:rFonts w:ascii="Times New Roman" w:eastAsia="Times New Roman" w:hAnsi="Times New Roman" w:cs="Times New Roman"/>
          <w:b/>
          <w:spacing w:val="-4"/>
          <w:sz w:val="30"/>
          <w:szCs w:val="30"/>
          <w:lang w:val="be-BY" w:eastAsia="ru-RU"/>
        </w:rPr>
        <w:t xml:space="preserve">Напрамак спецыяльнасцi </w:t>
      </w:r>
      <w:r w:rsidRPr="000C3E88">
        <w:rPr>
          <w:rFonts w:ascii="Times New Roman" w:eastAsia="Times New Roman" w:hAnsi="Times New Roman" w:cs="Times New Roman"/>
          <w:spacing w:val="-4"/>
          <w:sz w:val="30"/>
          <w:szCs w:val="30"/>
          <w:lang w:eastAsia="ru-RU"/>
        </w:rPr>
        <w:t xml:space="preserve">1-17 03 01-01 </w:t>
      </w:r>
      <w:r w:rsidRPr="000C3E88">
        <w:rPr>
          <w:rFonts w:ascii="Times New Roman" w:eastAsia="Times New Roman" w:hAnsi="Times New Roman" w:cs="Times New Roman"/>
          <w:spacing w:val="-4"/>
          <w:sz w:val="30"/>
          <w:szCs w:val="30"/>
          <w:lang w:val="be-BY" w:eastAsia="ru-RU"/>
        </w:rPr>
        <w:t xml:space="preserve">Мастацтва эстрады </w:t>
      </w:r>
      <w:r w:rsidRPr="000C3E88">
        <w:rPr>
          <w:rFonts w:ascii="Times New Roman" w:eastAsia="Times New Roman" w:hAnsi="Times New Roman" w:cs="Times New Roman"/>
          <w:spacing w:val="-4"/>
          <w:sz w:val="30"/>
          <w:szCs w:val="30"/>
          <w:lang w:eastAsia="ru-RU"/>
        </w:rPr>
        <w:t>(</w:t>
      </w:r>
      <w:r w:rsidRPr="000C3E88">
        <w:rPr>
          <w:rFonts w:ascii="Times New Roman" w:eastAsia="Times New Roman" w:hAnsi="Times New Roman" w:cs="Times New Roman"/>
          <w:spacing w:val="-4"/>
          <w:sz w:val="30"/>
          <w:szCs w:val="30"/>
          <w:lang w:val="be-BY" w:eastAsia="ru-RU"/>
        </w:rPr>
        <w:t>інструментальная музыка</w:t>
      </w:r>
      <w:r w:rsidRPr="000C3E88">
        <w:rPr>
          <w:rFonts w:ascii="Times New Roman" w:eastAsia="Times New Roman" w:hAnsi="Times New Roman" w:cs="Times New Roman"/>
          <w:spacing w:val="-4"/>
          <w:sz w:val="30"/>
          <w:szCs w:val="30"/>
          <w:lang w:eastAsia="ru-RU"/>
        </w:rPr>
        <w:t>)</w:t>
      </w:r>
    </w:p>
    <w:p w14:paraId="78D162A5" w14:textId="77777777" w:rsidR="000C3E88" w:rsidRPr="000C3E88" w:rsidRDefault="000C3E88" w:rsidP="000C3E88">
      <w:pPr>
        <w:spacing w:after="0" w:line="240" w:lineRule="auto"/>
        <w:jc w:val="both"/>
        <w:rPr>
          <w:rFonts w:ascii="Times New Roman" w:eastAsia="Times New Roman" w:hAnsi="Times New Roman" w:cs="Times New Roman"/>
          <w:spacing w:val="-4"/>
          <w:sz w:val="30"/>
          <w:szCs w:val="30"/>
          <w:lang w:val="be-BY" w:eastAsia="x-none"/>
        </w:rPr>
      </w:pPr>
      <w:r w:rsidRPr="000C3E88">
        <w:rPr>
          <w:rFonts w:ascii="Times New Roman" w:eastAsia="Times New Roman" w:hAnsi="Times New Roman" w:cs="Times New Roman"/>
          <w:b/>
          <w:spacing w:val="-4"/>
          <w:sz w:val="30"/>
          <w:szCs w:val="30"/>
          <w:lang w:val="be-BY" w:eastAsia="x-none"/>
        </w:rPr>
        <w:t>Кваліфікацыя</w:t>
      </w:r>
      <w:r w:rsidRPr="000C3E88">
        <w:rPr>
          <w:rFonts w:ascii="Times New Roman" w:eastAsia="Times New Roman" w:hAnsi="Times New Roman" w:cs="Times New Roman"/>
          <w:spacing w:val="-4"/>
          <w:sz w:val="30"/>
          <w:szCs w:val="30"/>
          <w:lang w:val="be-BY" w:eastAsia="x-none"/>
        </w:rPr>
        <w:t xml:space="preserve"> Артыст</w:t>
      </w:r>
      <w:r w:rsidRPr="000C3E88">
        <w:rPr>
          <w:rFonts w:ascii="Times New Roman" w:eastAsia="Times New Roman" w:hAnsi="Times New Roman" w:cs="Times New Roman"/>
          <w:spacing w:val="-4"/>
          <w:sz w:val="30"/>
          <w:szCs w:val="30"/>
          <w:lang w:val="x-none" w:eastAsia="x-none"/>
        </w:rPr>
        <w:t xml:space="preserve">. </w:t>
      </w:r>
      <w:r w:rsidRPr="000C3E88">
        <w:rPr>
          <w:rFonts w:ascii="Times New Roman" w:eastAsia="Times New Roman" w:hAnsi="Times New Roman" w:cs="Times New Roman"/>
          <w:spacing w:val="-4"/>
          <w:sz w:val="30"/>
          <w:szCs w:val="30"/>
          <w:lang w:val="be-BY" w:eastAsia="x-none"/>
        </w:rPr>
        <w:t xml:space="preserve">Кіраўнік эстраднага аркестра, ансамбля. </w:t>
      </w:r>
      <w:r w:rsidRPr="000C3E88">
        <w:rPr>
          <w:rFonts w:ascii="Times New Roman" w:eastAsia="Times New Roman" w:hAnsi="Times New Roman" w:cs="Times New Roman"/>
          <w:spacing w:val="-4"/>
          <w:sz w:val="30"/>
          <w:szCs w:val="30"/>
          <w:lang w:val="x-none" w:eastAsia="x-none"/>
        </w:rPr>
        <w:t>Выкладчык</w:t>
      </w:r>
    </w:p>
    <w:p w14:paraId="13C25472" w14:textId="77777777" w:rsidR="000C3E88" w:rsidRPr="000C3E88" w:rsidRDefault="000C3E88" w:rsidP="000C3E88">
      <w:pPr>
        <w:spacing w:after="0" w:line="240" w:lineRule="auto"/>
        <w:jc w:val="both"/>
        <w:rPr>
          <w:rFonts w:ascii="Times New Roman" w:eastAsia="Times New Roman" w:hAnsi="Times New Roman" w:cs="Times New Roman"/>
          <w:b/>
          <w:spacing w:val="-4"/>
          <w:sz w:val="30"/>
          <w:szCs w:val="30"/>
          <w:lang w:val="be-BY" w:eastAsia="ru-RU"/>
        </w:rPr>
      </w:pPr>
      <w:r w:rsidRPr="000C3E88">
        <w:rPr>
          <w:rFonts w:ascii="Times New Roman" w:eastAsia="Times New Roman" w:hAnsi="Times New Roman" w:cs="Times New Roman"/>
          <w:b/>
          <w:spacing w:val="-4"/>
          <w:sz w:val="30"/>
          <w:szCs w:val="30"/>
          <w:lang w:val="be-BY" w:eastAsia="ru-RU"/>
        </w:rPr>
        <w:t xml:space="preserve">Напрамак спецыяльнасцi </w:t>
      </w:r>
      <w:r w:rsidRPr="000C3E88">
        <w:rPr>
          <w:rFonts w:ascii="Times New Roman" w:eastAsia="Times New Roman" w:hAnsi="Times New Roman" w:cs="Times New Roman"/>
          <w:bCs/>
          <w:spacing w:val="-4"/>
          <w:sz w:val="30"/>
          <w:szCs w:val="30"/>
          <w:lang w:eastAsia="ru-RU"/>
        </w:rPr>
        <w:t>1-1</w:t>
      </w:r>
      <w:r w:rsidRPr="000C3E88">
        <w:rPr>
          <w:rFonts w:ascii="Times New Roman" w:eastAsia="Times New Roman" w:hAnsi="Times New Roman" w:cs="Times New Roman"/>
          <w:bCs/>
          <w:spacing w:val="-4"/>
          <w:sz w:val="30"/>
          <w:szCs w:val="30"/>
          <w:lang w:val="be-BY" w:eastAsia="ru-RU"/>
        </w:rPr>
        <w:t>7</w:t>
      </w:r>
      <w:r w:rsidRPr="000C3E88">
        <w:rPr>
          <w:rFonts w:ascii="Times New Roman" w:eastAsia="Times New Roman" w:hAnsi="Times New Roman" w:cs="Times New Roman"/>
          <w:bCs/>
          <w:spacing w:val="-4"/>
          <w:sz w:val="30"/>
          <w:szCs w:val="30"/>
          <w:lang w:eastAsia="ru-RU"/>
        </w:rPr>
        <w:t xml:space="preserve"> 0</w:t>
      </w:r>
      <w:r w:rsidRPr="000C3E88">
        <w:rPr>
          <w:rFonts w:ascii="Times New Roman" w:eastAsia="Times New Roman" w:hAnsi="Times New Roman" w:cs="Times New Roman"/>
          <w:bCs/>
          <w:spacing w:val="-4"/>
          <w:sz w:val="30"/>
          <w:szCs w:val="30"/>
          <w:lang w:val="be-BY" w:eastAsia="ru-RU"/>
        </w:rPr>
        <w:t>3</w:t>
      </w:r>
      <w:r w:rsidRPr="000C3E88">
        <w:rPr>
          <w:rFonts w:ascii="Times New Roman" w:eastAsia="Times New Roman" w:hAnsi="Times New Roman" w:cs="Times New Roman"/>
          <w:bCs/>
          <w:spacing w:val="-4"/>
          <w:sz w:val="30"/>
          <w:szCs w:val="30"/>
          <w:lang w:eastAsia="ru-RU"/>
        </w:rPr>
        <w:t xml:space="preserve"> 01-02 </w:t>
      </w:r>
      <w:r w:rsidRPr="000C3E88">
        <w:rPr>
          <w:rFonts w:ascii="Times New Roman" w:eastAsia="Times New Roman" w:hAnsi="Times New Roman" w:cs="Times New Roman"/>
          <w:bCs/>
          <w:spacing w:val="-4"/>
          <w:sz w:val="30"/>
          <w:szCs w:val="30"/>
          <w:lang w:val="be-BY" w:eastAsia="ru-RU"/>
        </w:rPr>
        <w:t>Мастацтва эстрады</w:t>
      </w:r>
      <w:r w:rsidRPr="000C3E88">
        <w:rPr>
          <w:rFonts w:ascii="Times New Roman" w:eastAsia="Times New Roman" w:hAnsi="Times New Roman" w:cs="Times New Roman"/>
          <w:bCs/>
          <w:spacing w:val="-4"/>
          <w:sz w:val="30"/>
          <w:szCs w:val="30"/>
          <w:lang w:eastAsia="ru-RU"/>
        </w:rPr>
        <w:t xml:space="preserve"> (</w:t>
      </w:r>
      <w:r w:rsidRPr="000C3E88">
        <w:rPr>
          <w:rFonts w:ascii="Times New Roman" w:eastAsia="Times New Roman" w:hAnsi="Times New Roman" w:cs="Times New Roman"/>
          <w:bCs/>
          <w:spacing w:val="-4"/>
          <w:sz w:val="30"/>
          <w:szCs w:val="30"/>
          <w:lang w:val="be-BY" w:eastAsia="ru-RU"/>
        </w:rPr>
        <w:t>камп’ютарная музыка</w:t>
      </w:r>
      <w:r w:rsidRPr="000C3E88">
        <w:rPr>
          <w:rFonts w:ascii="Times New Roman" w:eastAsia="Times New Roman" w:hAnsi="Times New Roman" w:cs="Times New Roman"/>
          <w:bCs/>
          <w:spacing w:val="-4"/>
          <w:sz w:val="30"/>
          <w:szCs w:val="30"/>
          <w:lang w:eastAsia="ru-RU"/>
        </w:rPr>
        <w:t>)</w:t>
      </w:r>
    </w:p>
    <w:p w14:paraId="212E60AC" w14:textId="77777777" w:rsidR="000C3E88" w:rsidRPr="000C3E88" w:rsidRDefault="000C3E88" w:rsidP="000C3E88">
      <w:pPr>
        <w:spacing w:after="0" w:line="240" w:lineRule="auto"/>
        <w:jc w:val="both"/>
        <w:rPr>
          <w:rFonts w:ascii="Times New Roman" w:eastAsia="Times New Roman" w:hAnsi="Times New Roman" w:cs="Times New Roman"/>
          <w:spacing w:val="-4"/>
          <w:sz w:val="30"/>
          <w:szCs w:val="30"/>
          <w:lang w:val="be-BY" w:eastAsia="x-none"/>
        </w:rPr>
      </w:pPr>
      <w:r w:rsidRPr="000C3E88">
        <w:rPr>
          <w:rFonts w:ascii="Times New Roman" w:eastAsia="Times New Roman" w:hAnsi="Times New Roman" w:cs="Times New Roman"/>
          <w:b/>
          <w:spacing w:val="-4"/>
          <w:sz w:val="30"/>
          <w:szCs w:val="30"/>
          <w:lang w:val="be-BY" w:eastAsia="x-none"/>
        </w:rPr>
        <w:t>Кваліфікацыя</w:t>
      </w:r>
      <w:r w:rsidRPr="000C3E88">
        <w:rPr>
          <w:rFonts w:ascii="Times New Roman" w:eastAsia="Times New Roman" w:hAnsi="Times New Roman" w:cs="Times New Roman"/>
          <w:spacing w:val="-4"/>
          <w:sz w:val="30"/>
          <w:szCs w:val="30"/>
          <w:lang w:val="be-BY" w:eastAsia="x-none"/>
        </w:rPr>
        <w:t xml:space="preserve"> Аранжыроўшчык камп’ютарнай музыкі. Выкладчык</w:t>
      </w:r>
    </w:p>
    <w:p w14:paraId="0B3F765D" w14:textId="77777777" w:rsidR="000C3E88" w:rsidRPr="000C3E88" w:rsidRDefault="000C3E88" w:rsidP="000C3E88">
      <w:pPr>
        <w:spacing w:after="0" w:line="240" w:lineRule="auto"/>
        <w:jc w:val="both"/>
        <w:rPr>
          <w:rFonts w:ascii="Times New Roman" w:eastAsia="Times New Roman" w:hAnsi="Times New Roman" w:cs="Times New Roman"/>
          <w:b/>
          <w:spacing w:val="-4"/>
          <w:sz w:val="30"/>
          <w:szCs w:val="30"/>
          <w:lang w:val="be-BY" w:eastAsia="ru-RU"/>
        </w:rPr>
      </w:pPr>
      <w:r w:rsidRPr="000C3E88">
        <w:rPr>
          <w:rFonts w:ascii="Times New Roman" w:eastAsia="Times New Roman" w:hAnsi="Times New Roman" w:cs="Times New Roman"/>
          <w:b/>
          <w:spacing w:val="-4"/>
          <w:sz w:val="30"/>
          <w:szCs w:val="30"/>
          <w:lang w:val="be-BY" w:eastAsia="ru-RU"/>
        </w:rPr>
        <w:t xml:space="preserve">Напрамак спецыяльнасцi </w:t>
      </w:r>
      <w:r w:rsidRPr="000C3E88">
        <w:rPr>
          <w:rFonts w:ascii="Times New Roman" w:eastAsia="Times New Roman" w:hAnsi="Times New Roman" w:cs="Times New Roman"/>
          <w:bCs/>
          <w:spacing w:val="-4"/>
          <w:sz w:val="30"/>
          <w:szCs w:val="30"/>
          <w:lang w:val="be-BY" w:eastAsia="ru-RU"/>
        </w:rPr>
        <w:t>1-17 03 01-03 Мастацтва эстрады (спевы)</w:t>
      </w:r>
    </w:p>
    <w:p w14:paraId="1CAC7307" w14:textId="77777777" w:rsidR="000C3E88" w:rsidRPr="000C3E88" w:rsidRDefault="000C3E88" w:rsidP="000C3E88">
      <w:pPr>
        <w:spacing w:after="0" w:line="240" w:lineRule="auto"/>
        <w:jc w:val="both"/>
        <w:rPr>
          <w:rFonts w:ascii="Times New Roman" w:eastAsia="Times New Roman" w:hAnsi="Times New Roman" w:cs="Times New Roman"/>
          <w:spacing w:val="-4"/>
          <w:sz w:val="30"/>
          <w:szCs w:val="30"/>
          <w:lang w:val="be-BY" w:eastAsia="x-none"/>
        </w:rPr>
      </w:pPr>
      <w:r w:rsidRPr="000C3E88">
        <w:rPr>
          <w:rFonts w:ascii="Times New Roman" w:eastAsia="Times New Roman" w:hAnsi="Times New Roman" w:cs="Times New Roman"/>
          <w:b/>
          <w:spacing w:val="-4"/>
          <w:sz w:val="30"/>
          <w:szCs w:val="30"/>
          <w:lang w:val="be-BY" w:eastAsia="x-none"/>
        </w:rPr>
        <w:t>Кваліфікацыя</w:t>
      </w:r>
      <w:r w:rsidRPr="000C3E88">
        <w:rPr>
          <w:rFonts w:ascii="Times New Roman" w:eastAsia="Times New Roman" w:hAnsi="Times New Roman" w:cs="Times New Roman"/>
          <w:spacing w:val="-4"/>
          <w:sz w:val="30"/>
          <w:szCs w:val="30"/>
          <w:lang w:val="be-BY" w:eastAsia="x-none"/>
        </w:rPr>
        <w:t xml:space="preserve"> Спявак. Кіраўнік вакальнага ансамбля. Выкладчык</w:t>
      </w:r>
    </w:p>
    <w:p w14:paraId="1EC59196" w14:textId="77777777" w:rsidR="000C3E88" w:rsidRPr="000C3E88" w:rsidRDefault="000C3E88" w:rsidP="000C3E88">
      <w:pPr>
        <w:spacing w:after="0" w:line="240" w:lineRule="auto"/>
        <w:jc w:val="both"/>
        <w:rPr>
          <w:rFonts w:ascii="Times New Roman" w:eastAsia="Times New Roman" w:hAnsi="Times New Roman" w:cs="Times New Roman"/>
          <w:b/>
          <w:spacing w:val="-4"/>
          <w:sz w:val="30"/>
          <w:szCs w:val="30"/>
          <w:lang w:val="be-BY" w:eastAsia="ru-RU"/>
        </w:rPr>
      </w:pPr>
      <w:r w:rsidRPr="000C3E88">
        <w:rPr>
          <w:rFonts w:ascii="Times New Roman" w:eastAsia="Times New Roman" w:hAnsi="Times New Roman" w:cs="Times New Roman"/>
          <w:b/>
          <w:spacing w:val="-4"/>
          <w:sz w:val="30"/>
          <w:szCs w:val="30"/>
          <w:lang w:val="be-BY" w:eastAsia="ru-RU"/>
        </w:rPr>
        <w:t xml:space="preserve">Напрамак спецыяльнасцi </w:t>
      </w:r>
      <w:r w:rsidRPr="000C3E88">
        <w:rPr>
          <w:rFonts w:ascii="Times New Roman" w:eastAsia="Times New Roman" w:hAnsi="Times New Roman" w:cs="Times New Roman"/>
          <w:bCs/>
          <w:spacing w:val="-4"/>
          <w:sz w:val="30"/>
          <w:szCs w:val="30"/>
          <w:lang w:val="be-BY" w:eastAsia="ru-RU"/>
        </w:rPr>
        <w:t>1-17 03 01-04 Мастацтва эстрады (рэжысура)</w:t>
      </w:r>
    </w:p>
    <w:p w14:paraId="1C6EEA41" w14:textId="77777777" w:rsidR="000C3E88" w:rsidRPr="000C3E88" w:rsidRDefault="000C3E88" w:rsidP="000C3E88">
      <w:pPr>
        <w:spacing w:after="0" w:line="240" w:lineRule="auto"/>
        <w:jc w:val="both"/>
        <w:rPr>
          <w:rFonts w:ascii="Times New Roman" w:eastAsia="Times New Roman" w:hAnsi="Times New Roman" w:cs="Times New Roman"/>
          <w:spacing w:val="-4"/>
          <w:sz w:val="30"/>
          <w:szCs w:val="30"/>
          <w:lang w:val="be-BY" w:eastAsia="x-none"/>
        </w:rPr>
      </w:pPr>
      <w:r w:rsidRPr="000C3E88">
        <w:rPr>
          <w:rFonts w:ascii="Times New Roman" w:eastAsia="Times New Roman" w:hAnsi="Times New Roman" w:cs="Times New Roman"/>
          <w:b/>
          <w:spacing w:val="-4"/>
          <w:sz w:val="30"/>
          <w:szCs w:val="30"/>
          <w:lang w:val="be-BY" w:eastAsia="x-none"/>
        </w:rPr>
        <w:t>Кваліфікацыя</w:t>
      </w:r>
      <w:r w:rsidRPr="000C3E88">
        <w:rPr>
          <w:rFonts w:ascii="Times New Roman" w:eastAsia="Times New Roman" w:hAnsi="Times New Roman" w:cs="Times New Roman"/>
          <w:spacing w:val="-4"/>
          <w:sz w:val="30"/>
          <w:szCs w:val="30"/>
          <w:lang w:val="be-BY" w:eastAsia="x-none"/>
        </w:rPr>
        <w:t xml:space="preserve"> Рэжысёр. Выкладчык</w:t>
      </w:r>
    </w:p>
    <w:p w14:paraId="661D9362" w14:textId="77777777" w:rsidR="000C3E88" w:rsidRPr="000C3E88" w:rsidRDefault="000C3E88" w:rsidP="000C3E88">
      <w:pPr>
        <w:spacing w:after="0" w:line="240" w:lineRule="auto"/>
        <w:jc w:val="both"/>
        <w:rPr>
          <w:rFonts w:ascii="Times New Roman" w:eastAsia="Times New Roman" w:hAnsi="Times New Roman" w:cs="Times New Roman"/>
          <w:b/>
          <w:spacing w:val="-8"/>
          <w:sz w:val="30"/>
          <w:szCs w:val="30"/>
          <w:lang w:val="be-BY" w:eastAsia="ru-RU"/>
        </w:rPr>
      </w:pPr>
      <w:r w:rsidRPr="000C3E88">
        <w:rPr>
          <w:rFonts w:ascii="Times New Roman" w:eastAsia="Times New Roman" w:hAnsi="Times New Roman" w:cs="Times New Roman"/>
          <w:b/>
          <w:spacing w:val="-8"/>
          <w:sz w:val="30"/>
          <w:szCs w:val="30"/>
          <w:lang w:val="be-BY" w:eastAsia="ru-RU"/>
        </w:rPr>
        <w:t xml:space="preserve">Напрамак спецыяльнасцi </w:t>
      </w:r>
      <w:r w:rsidRPr="000C3E88">
        <w:rPr>
          <w:rFonts w:ascii="Times New Roman" w:eastAsia="Times New Roman" w:hAnsi="Times New Roman" w:cs="Times New Roman"/>
          <w:bCs/>
          <w:spacing w:val="-8"/>
          <w:sz w:val="30"/>
          <w:szCs w:val="30"/>
          <w:lang w:val="be-BY" w:eastAsia="ru-RU"/>
        </w:rPr>
        <w:t>1-17 03 01-06 Мастацтва эстрады (прадзюсарства)</w:t>
      </w:r>
    </w:p>
    <w:p w14:paraId="17ABF34A" w14:textId="77777777" w:rsidR="000C3E88" w:rsidRPr="000C3E88" w:rsidRDefault="000C3E88" w:rsidP="000C3E88">
      <w:pPr>
        <w:spacing w:after="0" w:line="240" w:lineRule="auto"/>
        <w:jc w:val="both"/>
        <w:rPr>
          <w:rFonts w:ascii="Times New Roman" w:eastAsia="Times New Roman" w:hAnsi="Times New Roman" w:cs="Times New Roman"/>
          <w:spacing w:val="-4"/>
          <w:sz w:val="30"/>
          <w:szCs w:val="30"/>
          <w:lang w:val="be-BY" w:eastAsia="x-none"/>
        </w:rPr>
      </w:pPr>
      <w:r w:rsidRPr="000C3E88">
        <w:rPr>
          <w:rFonts w:ascii="Times New Roman" w:eastAsia="Times New Roman" w:hAnsi="Times New Roman" w:cs="Times New Roman"/>
          <w:b/>
          <w:spacing w:val="-4"/>
          <w:sz w:val="30"/>
          <w:szCs w:val="30"/>
          <w:lang w:val="be-BY" w:eastAsia="x-none"/>
        </w:rPr>
        <w:t>Кваліфікацыя</w:t>
      </w:r>
      <w:r w:rsidRPr="000C3E88">
        <w:rPr>
          <w:rFonts w:ascii="Times New Roman" w:eastAsia="Times New Roman" w:hAnsi="Times New Roman" w:cs="Times New Roman"/>
          <w:spacing w:val="-4"/>
          <w:sz w:val="30"/>
          <w:szCs w:val="30"/>
          <w:lang w:val="be-BY" w:eastAsia="x-none"/>
        </w:rPr>
        <w:t xml:space="preserve"> Прадзюсар. Выкладчык</w:t>
      </w:r>
    </w:p>
    <w:p w14:paraId="3AA12BCF" w14:textId="77777777" w:rsidR="000C3E88" w:rsidRPr="000C3E88" w:rsidRDefault="000C3E88" w:rsidP="000C3E88">
      <w:pPr>
        <w:spacing w:after="0" w:line="240" w:lineRule="auto"/>
        <w:jc w:val="center"/>
        <w:rPr>
          <w:rFonts w:ascii="Times New Roman" w:eastAsia="Times New Roman" w:hAnsi="Times New Roman" w:cs="Times New Roman"/>
          <w:sz w:val="30"/>
          <w:szCs w:val="30"/>
          <w:highlight w:val="lightGray"/>
          <w:lang w:val="be-BY" w:eastAsia="ru-RU"/>
        </w:rPr>
      </w:pPr>
    </w:p>
    <w:p w14:paraId="541A7A71" w14:textId="77777777" w:rsidR="000C3E88" w:rsidRPr="000C3E88" w:rsidRDefault="000C3E88" w:rsidP="000C3E88">
      <w:pPr>
        <w:spacing w:after="0" w:line="240" w:lineRule="auto"/>
        <w:jc w:val="center"/>
        <w:rPr>
          <w:rFonts w:ascii="Times New Roman" w:eastAsia="Times New Roman" w:hAnsi="Times New Roman" w:cs="Times New Roman"/>
          <w:b/>
          <w:sz w:val="30"/>
          <w:szCs w:val="30"/>
          <w:lang w:val="be-BY" w:eastAsia="ru-RU"/>
        </w:rPr>
      </w:pPr>
      <w:r w:rsidRPr="000C3E88">
        <w:rPr>
          <w:rFonts w:ascii="Times New Roman" w:eastAsia="Times New Roman" w:hAnsi="Times New Roman" w:cs="Times New Roman"/>
          <w:b/>
          <w:sz w:val="30"/>
          <w:szCs w:val="30"/>
          <w:lang w:val="en-US" w:eastAsia="ru-RU"/>
        </w:rPr>
        <w:t>HIGHER</w:t>
      </w:r>
      <w:r w:rsidRPr="000C3E88">
        <w:rPr>
          <w:rFonts w:ascii="Times New Roman" w:eastAsia="Times New Roman" w:hAnsi="Times New Roman" w:cs="Times New Roman"/>
          <w:b/>
          <w:sz w:val="30"/>
          <w:szCs w:val="30"/>
          <w:lang w:val="be-BY" w:eastAsia="ru-RU"/>
        </w:rPr>
        <w:t xml:space="preserve"> </w:t>
      </w:r>
      <w:r w:rsidRPr="000C3E88">
        <w:rPr>
          <w:rFonts w:ascii="Times New Roman" w:eastAsia="Times New Roman" w:hAnsi="Times New Roman" w:cs="Times New Roman"/>
          <w:b/>
          <w:sz w:val="30"/>
          <w:szCs w:val="30"/>
          <w:lang w:val="en-US" w:eastAsia="ru-RU"/>
        </w:rPr>
        <w:t>EDUCATION</w:t>
      </w:r>
      <w:r w:rsidRPr="000C3E88">
        <w:rPr>
          <w:rFonts w:ascii="Times New Roman" w:eastAsia="Times New Roman" w:hAnsi="Times New Roman" w:cs="Times New Roman"/>
          <w:b/>
          <w:sz w:val="30"/>
          <w:szCs w:val="30"/>
          <w:lang w:val="be-BY" w:eastAsia="ru-RU"/>
        </w:rPr>
        <w:t xml:space="preserve">. </w:t>
      </w:r>
      <w:r w:rsidRPr="000C3E88">
        <w:rPr>
          <w:rFonts w:ascii="Times New Roman" w:eastAsia="Times New Roman" w:hAnsi="Times New Roman" w:cs="Times New Roman"/>
          <w:b/>
          <w:sz w:val="30"/>
          <w:szCs w:val="30"/>
          <w:lang w:val="en-US" w:eastAsia="ru-RU"/>
        </w:rPr>
        <w:t>I</w:t>
      </w:r>
      <w:r w:rsidRPr="000C3E88">
        <w:rPr>
          <w:rFonts w:ascii="Times New Roman" w:eastAsia="Times New Roman" w:hAnsi="Times New Roman" w:cs="Times New Roman"/>
          <w:b/>
          <w:sz w:val="30"/>
          <w:szCs w:val="30"/>
          <w:lang w:val="be-BY" w:eastAsia="ru-RU"/>
        </w:rPr>
        <w:t xml:space="preserve"> </w:t>
      </w:r>
      <w:r w:rsidRPr="000C3E88">
        <w:rPr>
          <w:rFonts w:ascii="Times New Roman" w:eastAsia="Times New Roman" w:hAnsi="Times New Roman" w:cs="Times New Roman"/>
          <w:b/>
          <w:sz w:val="30"/>
          <w:szCs w:val="30"/>
          <w:lang w:val="en-US" w:eastAsia="ru-RU"/>
        </w:rPr>
        <w:t>STAGE</w:t>
      </w:r>
    </w:p>
    <w:p w14:paraId="16D81D84" w14:textId="77777777" w:rsidR="000C3E88" w:rsidRPr="000C3E88" w:rsidRDefault="000C3E88" w:rsidP="000C3E88">
      <w:pPr>
        <w:spacing w:after="0" w:line="240" w:lineRule="auto"/>
        <w:jc w:val="both"/>
        <w:rPr>
          <w:rFonts w:ascii="Times New Roman" w:eastAsia="Times New Roman" w:hAnsi="Times New Roman" w:cs="Times New Roman"/>
          <w:sz w:val="30"/>
          <w:szCs w:val="30"/>
          <w:lang w:val="en-US" w:eastAsia="ru-RU"/>
        </w:rPr>
      </w:pPr>
      <w:r w:rsidRPr="000C3E88">
        <w:rPr>
          <w:rFonts w:ascii="Times New Roman" w:eastAsia="Times New Roman" w:hAnsi="Times New Roman" w:cs="Times New Roman"/>
          <w:b/>
          <w:sz w:val="30"/>
          <w:szCs w:val="30"/>
          <w:lang w:val="en-US" w:eastAsia="ru-RU"/>
        </w:rPr>
        <w:t>Speciality</w:t>
      </w:r>
      <w:r w:rsidRPr="000C3E88">
        <w:rPr>
          <w:rFonts w:ascii="Times New Roman" w:eastAsia="Times New Roman" w:hAnsi="Times New Roman" w:cs="Times New Roman"/>
          <w:sz w:val="30"/>
          <w:szCs w:val="30"/>
          <w:lang w:val="en-US" w:eastAsia="ru-RU"/>
        </w:rPr>
        <w:t xml:space="preserve"> </w:t>
      </w:r>
      <w:r w:rsidRPr="000C3E88">
        <w:rPr>
          <w:rFonts w:ascii="Times New Roman" w:eastAsia="Times New Roman" w:hAnsi="Times New Roman" w:cs="Times New Roman"/>
          <w:sz w:val="30"/>
          <w:szCs w:val="30"/>
          <w:lang w:val="be-BY" w:eastAsia="ru-RU"/>
        </w:rPr>
        <w:t xml:space="preserve">1-17 03 01 </w:t>
      </w:r>
      <w:r w:rsidRPr="000C3E88">
        <w:rPr>
          <w:rFonts w:ascii="Times New Roman" w:eastAsia="Times New Roman" w:hAnsi="Times New Roman" w:cs="Times New Roman"/>
          <w:sz w:val="30"/>
          <w:szCs w:val="30"/>
          <w:lang w:val="en-US" w:eastAsia="ru-RU"/>
        </w:rPr>
        <w:t>Performing Arts</w:t>
      </w:r>
      <w:r w:rsidRPr="000C3E88">
        <w:rPr>
          <w:rFonts w:ascii="Times New Roman" w:eastAsia="Times New Roman" w:hAnsi="Times New Roman" w:cs="Times New Roman"/>
          <w:sz w:val="30"/>
          <w:szCs w:val="30"/>
          <w:lang w:val="be-BY" w:eastAsia="ru-RU"/>
        </w:rPr>
        <w:t xml:space="preserve"> (</w:t>
      </w:r>
      <w:r w:rsidRPr="000C3E88">
        <w:rPr>
          <w:rFonts w:ascii="Times New Roman" w:eastAsia="Times New Roman" w:hAnsi="Times New Roman" w:cs="Times New Roman"/>
          <w:sz w:val="30"/>
          <w:szCs w:val="30"/>
          <w:lang w:val="en-US" w:eastAsia="ru-RU"/>
        </w:rPr>
        <w:t>majors in</w:t>
      </w:r>
      <w:r w:rsidRPr="000C3E88">
        <w:rPr>
          <w:rFonts w:ascii="Times New Roman" w:eastAsia="Times New Roman" w:hAnsi="Times New Roman" w:cs="Times New Roman"/>
          <w:sz w:val="30"/>
          <w:szCs w:val="30"/>
          <w:lang w:val="be-BY" w:eastAsia="ru-RU"/>
        </w:rPr>
        <w:t>)</w:t>
      </w:r>
    </w:p>
    <w:p w14:paraId="7BF109F8" w14:textId="77777777" w:rsidR="000C3E88" w:rsidRPr="000C3E88" w:rsidRDefault="000C3E88" w:rsidP="000C3E88">
      <w:pPr>
        <w:spacing w:after="0" w:line="240" w:lineRule="auto"/>
        <w:jc w:val="both"/>
        <w:rPr>
          <w:rFonts w:ascii="Times New Roman" w:eastAsia="Times New Roman" w:hAnsi="Times New Roman" w:cs="Times New Roman"/>
          <w:sz w:val="30"/>
          <w:szCs w:val="30"/>
          <w:lang w:val="en-US" w:eastAsia="ru-RU"/>
        </w:rPr>
      </w:pPr>
      <w:r w:rsidRPr="000C3E88">
        <w:rPr>
          <w:rFonts w:ascii="Times New Roman" w:eastAsia="Times New Roman" w:hAnsi="Times New Roman" w:cs="Times New Roman"/>
          <w:b/>
          <w:sz w:val="30"/>
          <w:szCs w:val="30"/>
          <w:lang w:val="en-US" w:eastAsia="ru-RU"/>
        </w:rPr>
        <w:t xml:space="preserve">Major in </w:t>
      </w:r>
      <w:r w:rsidRPr="000C3E88">
        <w:rPr>
          <w:rFonts w:ascii="Times New Roman" w:eastAsia="Times New Roman" w:hAnsi="Times New Roman" w:cs="Times New Roman"/>
          <w:sz w:val="30"/>
          <w:szCs w:val="30"/>
          <w:lang w:val="en-US" w:eastAsia="ru-RU"/>
        </w:rPr>
        <w:t>1-17 03 01-01 Performing Arts</w:t>
      </w:r>
      <w:r w:rsidRPr="000C3E88">
        <w:rPr>
          <w:rFonts w:ascii="Times New Roman" w:eastAsia="Times New Roman" w:hAnsi="Times New Roman" w:cs="Times New Roman"/>
          <w:sz w:val="30"/>
          <w:szCs w:val="30"/>
          <w:lang w:val="be-BY" w:eastAsia="ru-RU"/>
        </w:rPr>
        <w:t xml:space="preserve"> </w:t>
      </w:r>
      <w:r w:rsidRPr="000C3E88">
        <w:rPr>
          <w:rFonts w:ascii="Times New Roman" w:eastAsia="Times New Roman" w:hAnsi="Times New Roman" w:cs="Times New Roman"/>
          <w:sz w:val="30"/>
          <w:szCs w:val="30"/>
          <w:lang w:val="en-US" w:eastAsia="ru-RU"/>
        </w:rPr>
        <w:t>(Instrumental Music)</w:t>
      </w:r>
    </w:p>
    <w:p w14:paraId="6918780F" w14:textId="77777777" w:rsidR="000C3E88" w:rsidRPr="000C3E88" w:rsidRDefault="000C3E88" w:rsidP="000C3E88">
      <w:pPr>
        <w:spacing w:after="0" w:line="240" w:lineRule="auto"/>
        <w:jc w:val="both"/>
        <w:rPr>
          <w:rFonts w:ascii="Times New Roman" w:eastAsia="Times New Roman" w:hAnsi="Times New Roman" w:cs="Times New Roman"/>
          <w:sz w:val="30"/>
          <w:szCs w:val="30"/>
          <w:lang w:val="en-US" w:eastAsia="ru-RU"/>
        </w:rPr>
      </w:pPr>
      <w:r w:rsidRPr="000C3E88">
        <w:rPr>
          <w:rFonts w:ascii="Times New Roman" w:eastAsia="Times New Roman" w:hAnsi="Times New Roman" w:cs="Times New Roman"/>
          <w:b/>
          <w:sz w:val="30"/>
          <w:szCs w:val="30"/>
          <w:lang w:val="en-US" w:eastAsia="ru-RU"/>
        </w:rPr>
        <w:t>Qualification</w:t>
      </w:r>
      <w:r w:rsidRPr="000C3E88">
        <w:rPr>
          <w:rFonts w:ascii="Times New Roman" w:eastAsia="Times New Roman" w:hAnsi="Times New Roman" w:cs="Times New Roman"/>
          <w:sz w:val="30"/>
          <w:szCs w:val="30"/>
          <w:lang w:val="en-US" w:eastAsia="ru-RU"/>
        </w:rPr>
        <w:t xml:space="preserve"> Artist. Art Director of Folk Orchestra, Ensemble. Teacher</w:t>
      </w:r>
    </w:p>
    <w:p w14:paraId="6AC2D926" w14:textId="77777777" w:rsidR="000C3E88" w:rsidRPr="000C3E88" w:rsidRDefault="000C3E88" w:rsidP="000C3E88">
      <w:pPr>
        <w:spacing w:after="0" w:line="240" w:lineRule="auto"/>
        <w:jc w:val="both"/>
        <w:rPr>
          <w:rFonts w:ascii="Times New Roman" w:eastAsia="Times New Roman" w:hAnsi="Times New Roman" w:cs="Times New Roman"/>
          <w:sz w:val="30"/>
          <w:szCs w:val="30"/>
          <w:lang w:val="en-US" w:eastAsia="ru-RU"/>
        </w:rPr>
      </w:pPr>
      <w:r w:rsidRPr="000C3E88">
        <w:rPr>
          <w:rFonts w:ascii="Times New Roman" w:eastAsia="Times New Roman" w:hAnsi="Times New Roman" w:cs="Times New Roman"/>
          <w:b/>
          <w:sz w:val="30"/>
          <w:szCs w:val="30"/>
          <w:lang w:val="en-US" w:eastAsia="ru-RU"/>
        </w:rPr>
        <w:t xml:space="preserve">Major in </w:t>
      </w:r>
      <w:r w:rsidRPr="000C3E88">
        <w:rPr>
          <w:rFonts w:ascii="Times New Roman" w:eastAsia="Times New Roman" w:hAnsi="Times New Roman" w:cs="Times New Roman"/>
          <w:sz w:val="30"/>
          <w:szCs w:val="30"/>
          <w:lang w:val="en-US" w:eastAsia="ru-RU"/>
        </w:rPr>
        <w:t>1-17 03 01-02 Performing Arts</w:t>
      </w:r>
      <w:r w:rsidRPr="000C3E88">
        <w:rPr>
          <w:rFonts w:ascii="Times New Roman" w:eastAsia="Times New Roman" w:hAnsi="Times New Roman" w:cs="Times New Roman"/>
          <w:sz w:val="30"/>
          <w:szCs w:val="30"/>
          <w:lang w:val="be-BY" w:eastAsia="ru-RU"/>
        </w:rPr>
        <w:t xml:space="preserve"> </w:t>
      </w:r>
      <w:r w:rsidRPr="000C3E88">
        <w:rPr>
          <w:rFonts w:ascii="Times New Roman" w:eastAsia="Times New Roman" w:hAnsi="Times New Roman" w:cs="Times New Roman"/>
          <w:sz w:val="30"/>
          <w:szCs w:val="30"/>
          <w:lang w:val="en-US" w:eastAsia="ru-RU"/>
        </w:rPr>
        <w:t>(Computer Music)</w:t>
      </w:r>
    </w:p>
    <w:p w14:paraId="501170C1" w14:textId="77777777" w:rsidR="000C3E88" w:rsidRPr="000C3E88" w:rsidRDefault="000C3E88" w:rsidP="000C3E88">
      <w:pPr>
        <w:spacing w:after="0" w:line="240" w:lineRule="auto"/>
        <w:jc w:val="both"/>
        <w:rPr>
          <w:rFonts w:ascii="Times New Roman" w:eastAsia="Times New Roman" w:hAnsi="Times New Roman" w:cs="Times New Roman"/>
          <w:sz w:val="30"/>
          <w:szCs w:val="30"/>
          <w:lang w:val="en-US" w:eastAsia="ru-RU"/>
        </w:rPr>
      </w:pPr>
      <w:r w:rsidRPr="000C3E88">
        <w:rPr>
          <w:rFonts w:ascii="Times New Roman" w:eastAsia="Times New Roman" w:hAnsi="Times New Roman" w:cs="Times New Roman"/>
          <w:b/>
          <w:sz w:val="30"/>
          <w:szCs w:val="30"/>
          <w:lang w:val="en-US" w:eastAsia="ru-RU"/>
        </w:rPr>
        <w:t>Qualification</w:t>
      </w:r>
      <w:r w:rsidRPr="000C3E88">
        <w:rPr>
          <w:rFonts w:ascii="Times New Roman" w:eastAsia="Times New Roman" w:hAnsi="Times New Roman" w:cs="Times New Roman"/>
          <w:sz w:val="30"/>
          <w:szCs w:val="30"/>
          <w:lang w:val="en-US" w:eastAsia="ru-RU"/>
        </w:rPr>
        <w:t xml:space="preserve"> Arranger of Computer Music. Teacher</w:t>
      </w:r>
    </w:p>
    <w:p w14:paraId="481F6FCF" w14:textId="77777777" w:rsidR="000C3E88" w:rsidRPr="000C3E88" w:rsidRDefault="000C3E88" w:rsidP="000C3E88">
      <w:pPr>
        <w:spacing w:after="0" w:line="240" w:lineRule="auto"/>
        <w:jc w:val="both"/>
        <w:rPr>
          <w:rFonts w:ascii="Times New Roman" w:eastAsia="Times New Roman" w:hAnsi="Times New Roman" w:cs="Times New Roman"/>
          <w:sz w:val="30"/>
          <w:szCs w:val="30"/>
          <w:lang w:val="en-US" w:eastAsia="ru-RU"/>
        </w:rPr>
      </w:pPr>
      <w:r w:rsidRPr="000C3E88">
        <w:rPr>
          <w:rFonts w:ascii="Times New Roman" w:eastAsia="Times New Roman" w:hAnsi="Times New Roman" w:cs="Times New Roman"/>
          <w:b/>
          <w:sz w:val="30"/>
          <w:szCs w:val="30"/>
          <w:lang w:val="en-US" w:eastAsia="ru-RU"/>
        </w:rPr>
        <w:t xml:space="preserve">Major in </w:t>
      </w:r>
      <w:r w:rsidRPr="000C3E88">
        <w:rPr>
          <w:rFonts w:ascii="Times New Roman" w:eastAsia="Times New Roman" w:hAnsi="Times New Roman" w:cs="Times New Roman"/>
          <w:sz w:val="30"/>
          <w:szCs w:val="30"/>
          <w:lang w:val="en-US" w:eastAsia="ru-RU"/>
        </w:rPr>
        <w:t>1-17 03 01-03 Performing Arts</w:t>
      </w:r>
      <w:r w:rsidRPr="000C3E88">
        <w:rPr>
          <w:rFonts w:ascii="Times New Roman" w:eastAsia="Times New Roman" w:hAnsi="Times New Roman" w:cs="Times New Roman"/>
          <w:sz w:val="30"/>
          <w:szCs w:val="30"/>
          <w:lang w:val="be-BY" w:eastAsia="ru-RU"/>
        </w:rPr>
        <w:t xml:space="preserve"> </w:t>
      </w:r>
      <w:r w:rsidRPr="000C3E88">
        <w:rPr>
          <w:rFonts w:ascii="Times New Roman" w:eastAsia="Times New Roman" w:hAnsi="Times New Roman" w:cs="Times New Roman"/>
          <w:sz w:val="30"/>
          <w:szCs w:val="30"/>
          <w:lang w:val="en-US" w:eastAsia="ru-RU"/>
        </w:rPr>
        <w:t>(Singing)</w:t>
      </w:r>
    </w:p>
    <w:p w14:paraId="79112DEA" w14:textId="77777777" w:rsidR="000C3E88" w:rsidRPr="000C3E88" w:rsidRDefault="000C3E88" w:rsidP="000C3E88">
      <w:pPr>
        <w:spacing w:after="0" w:line="240" w:lineRule="auto"/>
        <w:jc w:val="both"/>
        <w:rPr>
          <w:rFonts w:ascii="Times New Roman" w:eastAsia="Times New Roman" w:hAnsi="Times New Roman" w:cs="Times New Roman"/>
          <w:sz w:val="30"/>
          <w:szCs w:val="30"/>
          <w:lang w:val="en-US" w:eastAsia="ru-RU"/>
        </w:rPr>
      </w:pPr>
      <w:r w:rsidRPr="000C3E88">
        <w:rPr>
          <w:rFonts w:ascii="Times New Roman" w:eastAsia="Times New Roman" w:hAnsi="Times New Roman" w:cs="Times New Roman"/>
          <w:b/>
          <w:sz w:val="30"/>
          <w:szCs w:val="30"/>
          <w:lang w:val="en-US" w:eastAsia="ru-RU"/>
        </w:rPr>
        <w:t>Qualification</w:t>
      </w:r>
      <w:r w:rsidRPr="000C3E88">
        <w:rPr>
          <w:rFonts w:ascii="Times New Roman" w:eastAsia="Times New Roman" w:hAnsi="Times New Roman" w:cs="Times New Roman"/>
          <w:sz w:val="30"/>
          <w:szCs w:val="30"/>
          <w:lang w:val="en-US" w:eastAsia="ru-RU"/>
        </w:rPr>
        <w:t xml:space="preserve"> Singer. Vocal Ensemble Art Director. Teacher</w:t>
      </w:r>
    </w:p>
    <w:p w14:paraId="231B626B" w14:textId="77777777" w:rsidR="000C3E88" w:rsidRPr="000C3E88" w:rsidRDefault="000C3E88" w:rsidP="000C3E88">
      <w:pPr>
        <w:spacing w:after="0" w:line="240" w:lineRule="auto"/>
        <w:jc w:val="both"/>
        <w:rPr>
          <w:rFonts w:ascii="Times New Roman" w:eastAsia="Times New Roman" w:hAnsi="Times New Roman" w:cs="Times New Roman"/>
          <w:sz w:val="30"/>
          <w:szCs w:val="30"/>
          <w:lang w:val="en-US" w:eastAsia="ru-RU"/>
        </w:rPr>
      </w:pPr>
      <w:r w:rsidRPr="000C3E88">
        <w:rPr>
          <w:rFonts w:ascii="Times New Roman" w:eastAsia="Times New Roman" w:hAnsi="Times New Roman" w:cs="Times New Roman"/>
          <w:b/>
          <w:sz w:val="30"/>
          <w:szCs w:val="30"/>
          <w:lang w:val="en-US" w:eastAsia="ru-RU"/>
        </w:rPr>
        <w:t xml:space="preserve">Major in </w:t>
      </w:r>
      <w:r w:rsidRPr="000C3E88">
        <w:rPr>
          <w:rFonts w:ascii="Times New Roman" w:eastAsia="Times New Roman" w:hAnsi="Times New Roman" w:cs="Times New Roman"/>
          <w:sz w:val="30"/>
          <w:szCs w:val="30"/>
          <w:lang w:val="en-US" w:eastAsia="ru-RU"/>
        </w:rPr>
        <w:t>1-17 03 01-04 Performing Arts</w:t>
      </w:r>
      <w:r w:rsidRPr="000C3E88">
        <w:rPr>
          <w:rFonts w:ascii="Times New Roman" w:eastAsia="Times New Roman" w:hAnsi="Times New Roman" w:cs="Times New Roman"/>
          <w:sz w:val="30"/>
          <w:szCs w:val="30"/>
          <w:lang w:val="be-BY" w:eastAsia="ru-RU"/>
        </w:rPr>
        <w:t xml:space="preserve"> </w:t>
      </w:r>
      <w:r w:rsidRPr="000C3E88">
        <w:rPr>
          <w:rFonts w:ascii="Times New Roman" w:eastAsia="Times New Roman" w:hAnsi="Times New Roman" w:cs="Times New Roman"/>
          <w:sz w:val="30"/>
          <w:szCs w:val="30"/>
          <w:lang w:val="en-US" w:eastAsia="ru-RU"/>
        </w:rPr>
        <w:t>(Direction)</w:t>
      </w:r>
    </w:p>
    <w:p w14:paraId="6C9B78D0" w14:textId="77777777" w:rsidR="000C3E88" w:rsidRPr="000C3E88" w:rsidRDefault="000C3E88" w:rsidP="000C3E88">
      <w:pPr>
        <w:spacing w:after="0" w:line="240" w:lineRule="auto"/>
        <w:jc w:val="both"/>
        <w:rPr>
          <w:rFonts w:ascii="Times New Roman" w:eastAsia="Times New Roman" w:hAnsi="Times New Roman" w:cs="Times New Roman"/>
          <w:sz w:val="30"/>
          <w:szCs w:val="30"/>
          <w:lang w:val="en-US" w:eastAsia="ru-RU"/>
        </w:rPr>
      </w:pPr>
      <w:r w:rsidRPr="000C3E88">
        <w:rPr>
          <w:rFonts w:ascii="Times New Roman" w:eastAsia="Times New Roman" w:hAnsi="Times New Roman" w:cs="Times New Roman"/>
          <w:b/>
          <w:sz w:val="30"/>
          <w:szCs w:val="30"/>
          <w:lang w:val="en-US" w:eastAsia="ru-RU"/>
        </w:rPr>
        <w:t>Qualification</w:t>
      </w:r>
      <w:r w:rsidRPr="000C3E88">
        <w:rPr>
          <w:rFonts w:ascii="Times New Roman" w:eastAsia="Times New Roman" w:hAnsi="Times New Roman" w:cs="Times New Roman"/>
          <w:sz w:val="30"/>
          <w:szCs w:val="30"/>
          <w:lang w:val="en-US" w:eastAsia="ru-RU"/>
        </w:rPr>
        <w:t xml:space="preserve"> Director. Teacher</w:t>
      </w:r>
    </w:p>
    <w:p w14:paraId="2376AA84" w14:textId="77777777" w:rsidR="000C3E88" w:rsidRPr="000C3E88" w:rsidRDefault="000C3E88" w:rsidP="000C3E88">
      <w:pPr>
        <w:spacing w:after="0" w:line="240" w:lineRule="auto"/>
        <w:jc w:val="both"/>
        <w:rPr>
          <w:rFonts w:ascii="Times New Roman" w:eastAsia="Times New Roman" w:hAnsi="Times New Roman" w:cs="Times New Roman"/>
          <w:sz w:val="30"/>
          <w:szCs w:val="30"/>
          <w:lang w:val="en-US" w:eastAsia="ru-RU"/>
        </w:rPr>
      </w:pPr>
      <w:r w:rsidRPr="000C3E88">
        <w:rPr>
          <w:rFonts w:ascii="Times New Roman" w:eastAsia="Times New Roman" w:hAnsi="Times New Roman" w:cs="Times New Roman"/>
          <w:b/>
          <w:sz w:val="30"/>
          <w:szCs w:val="30"/>
          <w:lang w:val="en-US" w:eastAsia="ru-RU"/>
        </w:rPr>
        <w:t xml:space="preserve">Major in </w:t>
      </w:r>
      <w:r w:rsidRPr="000C3E88">
        <w:rPr>
          <w:rFonts w:ascii="Times New Roman" w:eastAsia="Times New Roman" w:hAnsi="Times New Roman" w:cs="Times New Roman"/>
          <w:sz w:val="30"/>
          <w:szCs w:val="30"/>
          <w:lang w:val="en-US" w:eastAsia="ru-RU"/>
        </w:rPr>
        <w:t>1-17 03 01-06 Performing Arts</w:t>
      </w:r>
      <w:r w:rsidRPr="000C3E88">
        <w:rPr>
          <w:rFonts w:ascii="Times New Roman" w:eastAsia="Times New Roman" w:hAnsi="Times New Roman" w:cs="Times New Roman"/>
          <w:sz w:val="30"/>
          <w:szCs w:val="30"/>
          <w:lang w:val="be-BY" w:eastAsia="ru-RU"/>
        </w:rPr>
        <w:t xml:space="preserve"> </w:t>
      </w:r>
      <w:r w:rsidRPr="000C3E88">
        <w:rPr>
          <w:rFonts w:ascii="Times New Roman" w:eastAsia="Times New Roman" w:hAnsi="Times New Roman" w:cs="Times New Roman"/>
          <w:sz w:val="30"/>
          <w:szCs w:val="30"/>
          <w:lang w:val="en-US" w:eastAsia="ru-RU"/>
        </w:rPr>
        <w:t>(Producing)</w:t>
      </w:r>
    </w:p>
    <w:p w14:paraId="1A78539C" w14:textId="77777777" w:rsidR="000C3E88" w:rsidRPr="000C3E88" w:rsidRDefault="000C3E88" w:rsidP="000C3E88">
      <w:pPr>
        <w:spacing w:after="0" w:line="240" w:lineRule="auto"/>
        <w:jc w:val="both"/>
        <w:rPr>
          <w:rFonts w:ascii="Times New Roman" w:eastAsia="Times New Roman" w:hAnsi="Times New Roman" w:cs="Times New Roman"/>
          <w:sz w:val="30"/>
          <w:szCs w:val="30"/>
          <w:lang w:val="en-US" w:eastAsia="ru-RU"/>
        </w:rPr>
      </w:pPr>
      <w:r w:rsidRPr="000C3E88">
        <w:rPr>
          <w:rFonts w:ascii="Times New Roman" w:eastAsia="Times New Roman" w:hAnsi="Times New Roman" w:cs="Times New Roman"/>
          <w:b/>
          <w:sz w:val="30"/>
          <w:szCs w:val="30"/>
          <w:lang w:val="en-US" w:eastAsia="ru-RU"/>
        </w:rPr>
        <w:t>Qualification</w:t>
      </w:r>
      <w:r w:rsidRPr="000C3E88">
        <w:rPr>
          <w:rFonts w:ascii="Times New Roman" w:eastAsia="Times New Roman" w:hAnsi="Times New Roman" w:cs="Times New Roman"/>
          <w:sz w:val="30"/>
          <w:szCs w:val="30"/>
          <w:lang w:val="en-US" w:eastAsia="ru-RU"/>
        </w:rPr>
        <w:t xml:space="preserve"> </w:t>
      </w:r>
      <w:r w:rsidRPr="000C3E88">
        <w:rPr>
          <w:rFonts w:ascii="Times New Roman" w:eastAsia="Times New Roman" w:hAnsi="Times New Roman" w:cs="Times New Roman"/>
          <w:sz w:val="30"/>
          <w:szCs w:val="30"/>
          <w:lang w:val="be-BY" w:eastAsia="ru-RU"/>
        </w:rPr>
        <w:t>Producer. Teacher</w:t>
      </w:r>
    </w:p>
    <w:p w14:paraId="152C505B" w14:textId="77777777" w:rsidR="000C3E88" w:rsidRPr="000C3E88" w:rsidRDefault="000C3E88" w:rsidP="000C3E88">
      <w:pPr>
        <w:shd w:val="clear" w:color="auto" w:fill="FFFFFF"/>
        <w:spacing w:after="0" w:line="240" w:lineRule="auto"/>
        <w:ind w:firstLine="450"/>
        <w:jc w:val="center"/>
        <w:rPr>
          <w:rFonts w:ascii="Times New Roman" w:eastAsia="Times New Roman" w:hAnsi="Times New Roman" w:cs="Times New Roman"/>
          <w:b/>
          <w:bCs/>
          <w:sz w:val="30"/>
          <w:szCs w:val="30"/>
          <w:highlight w:val="lightGray"/>
          <w:lang w:val="en-US" w:eastAsia="ru-RU"/>
        </w:rPr>
      </w:pPr>
    </w:p>
    <w:p w14:paraId="60136DE0" w14:textId="77777777" w:rsidR="000C3E88" w:rsidRPr="000C3E88" w:rsidRDefault="000C3E88" w:rsidP="000C3E88">
      <w:pPr>
        <w:shd w:val="clear" w:color="auto" w:fill="FFFFFF"/>
        <w:spacing w:after="0" w:line="240" w:lineRule="auto"/>
        <w:jc w:val="center"/>
        <w:rPr>
          <w:rFonts w:ascii="Times New Roman" w:eastAsia="Times New Roman" w:hAnsi="Times New Roman" w:cs="Times New Roman"/>
          <w:sz w:val="30"/>
          <w:szCs w:val="30"/>
          <w:lang w:val="en-US" w:eastAsia="ru-RU"/>
        </w:rPr>
      </w:pPr>
      <w:r w:rsidRPr="000C3E88">
        <w:rPr>
          <w:rFonts w:ascii="Times New Roman" w:eastAsia="Times New Roman" w:hAnsi="Times New Roman" w:cs="Times New Roman"/>
          <w:b/>
          <w:bCs/>
          <w:sz w:val="30"/>
          <w:szCs w:val="30"/>
          <w:lang w:eastAsia="ru-RU"/>
        </w:rPr>
        <w:t>ГЛАВА</w:t>
      </w:r>
      <w:r w:rsidRPr="000C3E88">
        <w:rPr>
          <w:rFonts w:ascii="Times New Roman" w:eastAsia="Times New Roman" w:hAnsi="Times New Roman" w:cs="Times New Roman"/>
          <w:b/>
          <w:bCs/>
          <w:sz w:val="30"/>
          <w:szCs w:val="30"/>
          <w:lang w:val="en-US" w:eastAsia="ru-RU"/>
        </w:rPr>
        <w:t xml:space="preserve"> 1</w:t>
      </w:r>
    </w:p>
    <w:p w14:paraId="646B1AC4" w14:textId="77777777" w:rsidR="000C3E88" w:rsidRPr="000C3E88" w:rsidRDefault="000C3E88" w:rsidP="000C3E88">
      <w:pPr>
        <w:shd w:val="clear" w:color="auto" w:fill="FFFFFF"/>
        <w:spacing w:after="0" w:line="240" w:lineRule="auto"/>
        <w:jc w:val="center"/>
        <w:rPr>
          <w:rFonts w:ascii="Times New Roman" w:eastAsia="Times New Roman" w:hAnsi="Times New Roman" w:cs="Times New Roman"/>
          <w:sz w:val="30"/>
          <w:szCs w:val="30"/>
          <w:lang w:val="en-US" w:eastAsia="ru-RU"/>
        </w:rPr>
      </w:pPr>
      <w:r w:rsidRPr="000C3E88">
        <w:rPr>
          <w:rFonts w:ascii="Times New Roman" w:eastAsia="Times New Roman" w:hAnsi="Times New Roman" w:cs="Times New Roman"/>
          <w:b/>
          <w:bCs/>
          <w:sz w:val="30"/>
          <w:szCs w:val="30"/>
          <w:lang w:eastAsia="ru-RU"/>
        </w:rPr>
        <w:t>ОБЩИЕ</w:t>
      </w:r>
      <w:r w:rsidRPr="000C3E88">
        <w:rPr>
          <w:rFonts w:ascii="Times New Roman" w:eastAsia="Times New Roman" w:hAnsi="Times New Roman" w:cs="Times New Roman"/>
          <w:b/>
          <w:bCs/>
          <w:sz w:val="30"/>
          <w:szCs w:val="30"/>
          <w:lang w:val="en-US" w:eastAsia="ru-RU"/>
        </w:rPr>
        <w:t xml:space="preserve"> </w:t>
      </w:r>
      <w:r w:rsidRPr="000C3E88">
        <w:rPr>
          <w:rFonts w:ascii="Times New Roman" w:eastAsia="Times New Roman" w:hAnsi="Times New Roman" w:cs="Times New Roman"/>
          <w:b/>
          <w:bCs/>
          <w:sz w:val="30"/>
          <w:szCs w:val="30"/>
          <w:lang w:eastAsia="ru-RU"/>
        </w:rPr>
        <w:t>ПОЛОЖЕНИЯ</w:t>
      </w:r>
    </w:p>
    <w:p w14:paraId="7BEEBCB9" w14:textId="77777777" w:rsidR="000C3E88" w:rsidRPr="000C3E88" w:rsidRDefault="000C3E88" w:rsidP="000C3E88">
      <w:pPr>
        <w:spacing w:after="0" w:line="240" w:lineRule="auto"/>
        <w:ind w:firstLine="709"/>
        <w:jc w:val="both"/>
        <w:rPr>
          <w:rFonts w:ascii="Times New Roman" w:eastAsia="Times New Roman" w:hAnsi="Times New Roman" w:cs="Times New Roman"/>
          <w:spacing w:val="-4"/>
          <w:sz w:val="30"/>
          <w:szCs w:val="30"/>
          <w:lang w:val="en-US" w:eastAsia="ru-RU"/>
        </w:rPr>
      </w:pPr>
    </w:p>
    <w:p w14:paraId="10CAF826" w14:textId="77777777" w:rsidR="000C3E88" w:rsidRPr="00B66B57" w:rsidRDefault="000C3E88" w:rsidP="000C3E88">
      <w:pPr>
        <w:spacing w:after="0" w:line="240" w:lineRule="auto"/>
        <w:ind w:firstLine="709"/>
        <w:jc w:val="both"/>
        <w:rPr>
          <w:rFonts w:ascii="Times New Roman" w:eastAsia="Times New Roman" w:hAnsi="Times New Roman" w:cs="Times New Roman"/>
          <w:spacing w:val="-6"/>
          <w:sz w:val="30"/>
          <w:szCs w:val="30"/>
          <w:lang w:eastAsia="ru-RU"/>
        </w:rPr>
      </w:pPr>
      <w:r w:rsidRPr="00B66B57">
        <w:rPr>
          <w:rFonts w:ascii="Times New Roman" w:eastAsia="Times New Roman" w:hAnsi="Times New Roman" w:cs="Times New Roman"/>
          <w:spacing w:val="-6"/>
          <w:sz w:val="30"/>
          <w:szCs w:val="30"/>
          <w:lang w:eastAsia="ru-RU"/>
        </w:rPr>
        <w:t xml:space="preserve">1. Образовательный стандарт высшего образования </w:t>
      </w:r>
      <w:r w:rsidRPr="00B66B57">
        <w:rPr>
          <w:rFonts w:ascii="Times New Roman" w:eastAsia="Times New Roman" w:hAnsi="Times New Roman" w:cs="Times New Roman"/>
          <w:spacing w:val="-6"/>
          <w:sz w:val="30"/>
          <w:szCs w:val="30"/>
          <w:lang w:val="en-US" w:eastAsia="ru-RU"/>
        </w:rPr>
        <w:t>I</w:t>
      </w:r>
      <w:r w:rsidRPr="00B66B57">
        <w:rPr>
          <w:rFonts w:ascii="Times New Roman" w:eastAsia="Times New Roman" w:hAnsi="Times New Roman" w:cs="Times New Roman"/>
          <w:spacing w:val="-6"/>
          <w:sz w:val="30"/>
          <w:szCs w:val="30"/>
          <w:lang w:eastAsia="ru-RU"/>
        </w:rPr>
        <w:t xml:space="preserve"> ступени по специальности </w:t>
      </w:r>
      <w:r w:rsidRPr="00B66B57">
        <w:rPr>
          <w:rFonts w:ascii="Times New Roman" w:eastAsia="Times New Roman" w:hAnsi="Times New Roman" w:cs="Times New Roman"/>
          <w:iCs/>
          <w:spacing w:val="-4"/>
          <w:sz w:val="30"/>
          <w:szCs w:val="30"/>
          <w:lang w:eastAsia="ru-RU"/>
        </w:rPr>
        <w:t>1-17 03 01 «Искусство эстрады (по направлениям)»</w:t>
      </w:r>
      <w:r w:rsidRPr="00B66B57">
        <w:rPr>
          <w:rFonts w:ascii="Times New Roman" w:eastAsia="Times New Roman" w:hAnsi="Times New Roman" w:cs="Times New Roman"/>
          <w:sz w:val="30"/>
          <w:szCs w:val="30"/>
          <w:lang w:eastAsia="ru-RU"/>
        </w:rPr>
        <w:t xml:space="preserve"> </w:t>
      </w:r>
      <w:r w:rsidRPr="00B66B57">
        <w:rPr>
          <w:rFonts w:ascii="Times New Roman" w:eastAsia="Times New Roman" w:hAnsi="Times New Roman" w:cs="Times New Roman"/>
          <w:spacing w:val="-6"/>
          <w:sz w:val="30"/>
          <w:szCs w:val="30"/>
          <w:lang w:eastAsia="ru-RU"/>
        </w:rPr>
        <w:t xml:space="preserve">(далее – образовательный стандарт) применяется при разработке учебно-программной документации образовательной программы высшего образования </w:t>
      </w:r>
      <w:r w:rsidRPr="00B66B57">
        <w:rPr>
          <w:rFonts w:ascii="Times New Roman" w:eastAsia="Times New Roman" w:hAnsi="Times New Roman" w:cs="Times New Roman"/>
          <w:spacing w:val="-6"/>
          <w:sz w:val="30"/>
          <w:szCs w:val="30"/>
          <w:lang w:val="en-US" w:eastAsia="ru-RU"/>
        </w:rPr>
        <w:t>I</w:t>
      </w:r>
      <w:r w:rsidRPr="00B66B57">
        <w:rPr>
          <w:rFonts w:ascii="Times New Roman" w:eastAsia="Times New Roman" w:hAnsi="Times New Roman" w:cs="Times New Roman"/>
          <w:spacing w:val="-6"/>
          <w:sz w:val="30"/>
          <w:szCs w:val="30"/>
          <w:lang w:eastAsia="ru-RU"/>
        </w:rPr>
        <w:t xml:space="preserve"> ступени, обеспечивающей получение квалификации специалиста с высшим образованием, и образовательной программы высшего образования </w:t>
      </w:r>
      <w:r w:rsidRPr="00B66B57">
        <w:rPr>
          <w:rFonts w:ascii="Times New Roman" w:eastAsia="Times New Roman" w:hAnsi="Times New Roman" w:cs="Times New Roman"/>
          <w:spacing w:val="-6"/>
          <w:sz w:val="30"/>
          <w:szCs w:val="30"/>
          <w:lang w:val="en-US" w:eastAsia="ru-RU"/>
        </w:rPr>
        <w:t>I</w:t>
      </w:r>
      <w:r w:rsidRPr="00B66B57">
        <w:rPr>
          <w:rFonts w:ascii="Times New Roman" w:eastAsia="Times New Roman" w:hAnsi="Times New Roman" w:cs="Times New Roman"/>
          <w:spacing w:val="-6"/>
          <w:sz w:val="30"/>
          <w:szCs w:val="30"/>
          <w:lang w:eastAsia="ru-RU"/>
        </w:rPr>
        <w:t xml:space="preserve"> ступени,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 (далее, если не установлено иное – </w:t>
      </w:r>
      <w:r w:rsidRPr="00B66B57">
        <w:rPr>
          <w:rFonts w:ascii="Times New Roman" w:eastAsia="Times New Roman" w:hAnsi="Times New Roman" w:cs="Times New Roman"/>
          <w:spacing w:val="-10"/>
          <w:sz w:val="30"/>
          <w:szCs w:val="30"/>
          <w:lang w:eastAsia="ru-RU"/>
        </w:rPr>
        <w:t xml:space="preserve">образовательная </w:t>
      </w:r>
      <w:r w:rsidRPr="00B66B57">
        <w:rPr>
          <w:rFonts w:ascii="Times New Roman" w:eastAsia="Times New Roman" w:hAnsi="Times New Roman" w:cs="Times New Roman"/>
          <w:spacing w:val="-6"/>
          <w:sz w:val="30"/>
          <w:szCs w:val="30"/>
          <w:lang w:eastAsia="ru-RU"/>
        </w:rPr>
        <w:t xml:space="preserve">программа высшего образования </w:t>
      </w:r>
      <w:r w:rsidRPr="00B66B57">
        <w:rPr>
          <w:rFonts w:ascii="Times New Roman" w:eastAsia="Times New Roman" w:hAnsi="Times New Roman" w:cs="Times New Roman"/>
          <w:spacing w:val="-6"/>
          <w:sz w:val="30"/>
          <w:szCs w:val="30"/>
          <w:lang w:val="en-US" w:eastAsia="ru-RU"/>
        </w:rPr>
        <w:t>I </w:t>
      </w:r>
      <w:r w:rsidRPr="00B66B57">
        <w:rPr>
          <w:rFonts w:ascii="Times New Roman" w:eastAsia="Times New Roman" w:hAnsi="Times New Roman" w:cs="Times New Roman"/>
          <w:spacing w:val="-6"/>
          <w:sz w:val="30"/>
          <w:szCs w:val="30"/>
          <w:lang w:eastAsia="ru-RU"/>
        </w:rPr>
        <w:t>ступени), учебно-методической документации, учебных изданий, информационно-аналитических материалов.</w:t>
      </w:r>
    </w:p>
    <w:p w14:paraId="559E95DB" w14:textId="77777777" w:rsidR="000C3E88" w:rsidRPr="00B66B57" w:rsidRDefault="000C3E88" w:rsidP="000C3E88">
      <w:pPr>
        <w:spacing w:after="0" w:line="240" w:lineRule="auto"/>
        <w:ind w:firstLine="709"/>
        <w:jc w:val="both"/>
        <w:rPr>
          <w:rFonts w:ascii="Times New Roman" w:eastAsia="Times New Roman" w:hAnsi="Times New Roman" w:cs="Times New Roman"/>
          <w:spacing w:val="-4"/>
          <w:sz w:val="30"/>
          <w:szCs w:val="30"/>
          <w:lang w:eastAsia="ru-RU"/>
        </w:rPr>
      </w:pPr>
      <w:r w:rsidRPr="00B66B57">
        <w:rPr>
          <w:rFonts w:ascii="Times New Roman" w:eastAsia="Times New Roman" w:hAnsi="Times New Roman" w:cs="Times New Roman"/>
          <w:spacing w:val="-4"/>
          <w:sz w:val="30"/>
          <w:szCs w:val="30"/>
          <w:lang w:eastAsia="ru-RU"/>
        </w:rPr>
        <w:t xml:space="preserve">Настоящий образовательный стандарт обязателен для применения во всех учреждениях высшего образования, осуществляющих подготовку по образовательной программе высшего образования </w:t>
      </w:r>
      <w:r w:rsidRPr="00B66B57">
        <w:rPr>
          <w:rFonts w:ascii="Times New Roman" w:eastAsia="Times New Roman" w:hAnsi="Times New Roman" w:cs="Times New Roman"/>
          <w:spacing w:val="-4"/>
          <w:sz w:val="30"/>
          <w:szCs w:val="30"/>
          <w:lang w:val="en-US" w:eastAsia="ru-RU"/>
        </w:rPr>
        <w:t>I</w:t>
      </w:r>
      <w:r w:rsidRPr="00B66B57">
        <w:rPr>
          <w:rFonts w:ascii="Times New Roman" w:eastAsia="Times New Roman" w:hAnsi="Times New Roman" w:cs="Times New Roman"/>
          <w:spacing w:val="-4"/>
          <w:sz w:val="30"/>
          <w:szCs w:val="30"/>
          <w:lang w:eastAsia="ru-RU"/>
        </w:rPr>
        <w:t xml:space="preserve"> ступени по специальности </w:t>
      </w:r>
      <w:r w:rsidRPr="00B66B57">
        <w:rPr>
          <w:rFonts w:ascii="Times New Roman" w:eastAsia="Times New Roman" w:hAnsi="Times New Roman" w:cs="Times New Roman"/>
          <w:iCs/>
          <w:spacing w:val="-4"/>
          <w:sz w:val="30"/>
          <w:szCs w:val="30"/>
          <w:lang w:eastAsia="ru-RU"/>
        </w:rPr>
        <w:t>1-17 03 01 «Искусство эстрады (по направлениям)»</w:t>
      </w:r>
      <w:r w:rsidRPr="00B66B57">
        <w:rPr>
          <w:rFonts w:ascii="Times New Roman" w:eastAsia="Times New Roman" w:hAnsi="Times New Roman" w:cs="Times New Roman"/>
          <w:spacing w:val="-4"/>
          <w:sz w:val="30"/>
          <w:szCs w:val="30"/>
          <w:lang w:eastAsia="ru-RU"/>
        </w:rPr>
        <w:t>.</w:t>
      </w:r>
    </w:p>
    <w:p w14:paraId="3FE7DA69" w14:textId="77777777" w:rsidR="000C3E88" w:rsidRPr="00B66B57" w:rsidRDefault="000C3E88" w:rsidP="000C3E88">
      <w:pPr>
        <w:spacing w:after="0" w:line="240" w:lineRule="auto"/>
        <w:ind w:firstLine="709"/>
        <w:jc w:val="both"/>
        <w:rPr>
          <w:rFonts w:ascii="Times New Roman" w:eastAsia="Times New Roman" w:hAnsi="Times New Roman" w:cs="Times New Roman"/>
          <w:spacing w:val="-4"/>
          <w:sz w:val="30"/>
          <w:szCs w:val="30"/>
          <w:lang w:val="x-none" w:eastAsia="x-none"/>
        </w:rPr>
      </w:pPr>
      <w:r w:rsidRPr="00B66B57">
        <w:rPr>
          <w:rFonts w:ascii="Times New Roman" w:eastAsia="Times New Roman" w:hAnsi="Times New Roman" w:cs="Times New Roman"/>
          <w:spacing w:val="-4"/>
          <w:sz w:val="30"/>
          <w:szCs w:val="30"/>
          <w:lang w:eastAsia="x-none"/>
        </w:rPr>
        <w:t>2. </w:t>
      </w:r>
      <w:r w:rsidRPr="00B66B57">
        <w:rPr>
          <w:rFonts w:ascii="Times New Roman" w:eastAsia="Times New Roman" w:hAnsi="Times New Roman" w:cs="Times New Roman"/>
          <w:spacing w:val="-4"/>
          <w:sz w:val="30"/>
          <w:szCs w:val="30"/>
          <w:lang w:val="x-none" w:eastAsia="x-none"/>
        </w:rPr>
        <w:t>В настоящем образовательном стандарте использованы ссылки на следующие</w:t>
      </w:r>
      <w:r w:rsidRPr="00B66B57">
        <w:rPr>
          <w:rFonts w:ascii="Times New Roman" w:eastAsia="Times New Roman" w:hAnsi="Times New Roman" w:cs="Times New Roman"/>
          <w:spacing w:val="-4"/>
          <w:sz w:val="30"/>
          <w:szCs w:val="30"/>
          <w:lang w:eastAsia="x-none"/>
        </w:rPr>
        <w:t xml:space="preserve"> </w:t>
      </w:r>
      <w:r w:rsidRPr="00B66B57">
        <w:rPr>
          <w:rFonts w:ascii="Times New Roman" w:eastAsia="Times New Roman" w:hAnsi="Times New Roman" w:cs="Times New Roman"/>
          <w:spacing w:val="-4"/>
          <w:sz w:val="30"/>
          <w:szCs w:val="30"/>
          <w:lang w:val="x-none" w:eastAsia="x-none"/>
        </w:rPr>
        <w:t>акты</w:t>
      </w:r>
      <w:r w:rsidRPr="00B66B57">
        <w:rPr>
          <w:rFonts w:ascii="Times New Roman" w:eastAsia="Times New Roman" w:hAnsi="Times New Roman" w:cs="Times New Roman"/>
          <w:spacing w:val="-4"/>
          <w:sz w:val="30"/>
          <w:szCs w:val="30"/>
          <w:lang w:val="x-none" w:eastAsia="ru-RU"/>
        </w:rPr>
        <w:t xml:space="preserve"> законодательства</w:t>
      </w:r>
      <w:r w:rsidRPr="00B66B57">
        <w:rPr>
          <w:rFonts w:ascii="Times New Roman" w:eastAsia="Times New Roman" w:hAnsi="Times New Roman" w:cs="Times New Roman"/>
          <w:spacing w:val="-4"/>
          <w:sz w:val="30"/>
          <w:szCs w:val="30"/>
          <w:lang w:val="x-none" w:eastAsia="x-none"/>
        </w:rPr>
        <w:t>:</w:t>
      </w:r>
    </w:p>
    <w:p w14:paraId="3CB2BE8B" w14:textId="77777777" w:rsidR="00BA1A73" w:rsidRPr="00B66B57" w:rsidRDefault="00BA1A73" w:rsidP="00BA1A73">
      <w:pPr>
        <w:spacing w:after="0" w:line="240" w:lineRule="auto"/>
        <w:ind w:firstLine="709"/>
        <w:jc w:val="both"/>
        <w:rPr>
          <w:rFonts w:ascii="Times New Roman" w:eastAsia="Times New Roman" w:hAnsi="Times New Roman" w:cs="Times New Roman"/>
          <w:sz w:val="30"/>
          <w:szCs w:val="30"/>
          <w:lang w:val="x-none" w:eastAsia="x-none"/>
        </w:rPr>
      </w:pPr>
      <w:r w:rsidRPr="00B66B57">
        <w:rPr>
          <w:rFonts w:ascii="Times New Roman" w:eastAsia="Times New Roman" w:hAnsi="Times New Roman" w:cs="Times New Roman"/>
          <w:sz w:val="30"/>
          <w:szCs w:val="30"/>
          <w:lang w:val="x-none" w:eastAsia="x-none"/>
        </w:rPr>
        <w:t>Кодекс Республики Беларусь об образовании</w:t>
      </w:r>
      <w:r w:rsidRPr="00B66B57">
        <w:rPr>
          <w:rFonts w:ascii="Times New Roman" w:eastAsia="Times New Roman" w:hAnsi="Times New Roman" w:cs="Times New Roman"/>
          <w:sz w:val="30"/>
          <w:szCs w:val="30"/>
          <w:lang w:eastAsia="x-none"/>
        </w:rPr>
        <w:t>;</w:t>
      </w:r>
      <w:r w:rsidRPr="00B66B57">
        <w:rPr>
          <w:rFonts w:ascii="Times New Roman" w:eastAsia="Times New Roman" w:hAnsi="Times New Roman" w:cs="Times New Roman"/>
          <w:sz w:val="30"/>
          <w:szCs w:val="30"/>
          <w:lang w:val="x-none" w:eastAsia="x-none"/>
        </w:rPr>
        <w:t xml:space="preserve"> </w:t>
      </w:r>
    </w:p>
    <w:p w14:paraId="3044B084" w14:textId="4481FB12" w:rsidR="00BA1A73" w:rsidRPr="00B66B57" w:rsidRDefault="00BA1A73" w:rsidP="00BA1A73">
      <w:pPr>
        <w:spacing w:after="0" w:line="240" w:lineRule="auto"/>
        <w:ind w:firstLine="709"/>
        <w:jc w:val="both"/>
        <w:rPr>
          <w:rFonts w:ascii="Times New Roman" w:eastAsia="Times New Roman" w:hAnsi="Times New Roman" w:cs="Times New Roman"/>
          <w:sz w:val="30"/>
          <w:szCs w:val="30"/>
          <w:lang w:eastAsia="x-none"/>
        </w:rPr>
      </w:pPr>
      <w:r w:rsidRPr="00B66B57">
        <w:rPr>
          <w:rFonts w:ascii="Times New Roman" w:eastAsia="Times New Roman" w:hAnsi="Times New Roman" w:cs="Times New Roman"/>
          <w:spacing w:val="-6"/>
          <w:sz w:val="30"/>
          <w:szCs w:val="30"/>
          <w:lang w:val="x-none" w:eastAsia="x-none"/>
        </w:rPr>
        <w:t xml:space="preserve">Общегосударственный классификатор Республики Беларусь </w:t>
      </w:r>
      <w:r w:rsidR="007674CA">
        <w:rPr>
          <w:rFonts w:ascii="Times New Roman" w:eastAsia="Times New Roman" w:hAnsi="Times New Roman" w:cs="Times New Roman"/>
          <w:spacing w:val="-6"/>
          <w:sz w:val="30"/>
          <w:szCs w:val="30"/>
          <w:lang w:val="x-none" w:eastAsia="x-none"/>
        </w:rPr>
        <w:br/>
      </w:r>
      <w:r w:rsidRPr="00B66B57">
        <w:rPr>
          <w:rFonts w:ascii="Times New Roman" w:eastAsia="Times New Roman" w:hAnsi="Times New Roman" w:cs="Times New Roman"/>
          <w:spacing w:val="-10"/>
          <w:sz w:val="30"/>
          <w:szCs w:val="30"/>
          <w:lang w:val="x-none" w:eastAsia="x-none"/>
        </w:rPr>
        <w:t>ОКРБ 011-2009</w:t>
      </w:r>
      <w:r w:rsidRPr="00B66B57">
        <w:rPr>
          <w:rFonts w:ascii="Times New Roman" w:eastAsia="Times New Roman" w:hAnsi="Times New Roman" w:cs="Times New Roman"/>
          <w:spacing w:val="-10"/>
          <w:sz w:val="30"/>
          <w:szCs w:val="30"/>
          <w:lang w:eastAsia="x-none"/>
        </w:rPr>
        <w:t xml:space="preserve"> </w:t>
      </w:r>
      <w:r w:rsidRPr="00B66B57">
        <w:rPr>
          <w:rFonts w:ascii="Times New Roman" w:eastAsia="Times New Roman" w:hAnsi="Times New Roman" w:cs="Times New Roman"/>
          <w:spacing w:val="-10"/>
          <w:sz w:val="30"/>
          <w:szCs w:val="30"/>
          <w:lang w:val="x-none" w:eastAsia="x-none"/>
        </w:rPr>
        <w:t>«Специальности и квалификации» (далее – ОКРБ 011-2009)</w:t>
      </w:r>
      <w:r w:rsidRPr="00B66B57">
        <w:rPr>
          <w:rFonts w:ascii="Times New Roman" w:eastAsia="Times New Roman" w:hAnsi="Times New Roman" w:cs="Times New Roman"/>
          <w:spacing w:val="-10"/>
          <w:sz w:val="30"/>
          <w:szCs w:val="30"/>
          <w:lang w:eastAsia="x-none"/>
        </w:rPr>
        <w:t>;</w:t>
      </w:r>
    </w:p>
    <w:p w14:paraId="56347F82" w14:textId="4989C545" w:rsidR="00BA1A73" w:rsidRPr="00B66B57" w:rsidRDefault="00BA1A73" w:rsidP="00BA1A73">
      <w:pPr>
        <w:spacing w:after="0" w:line="240" w:lineRule="auto"/>
        <w:ind w:firstLine="709"/>
        <w:jc w:val="both"/>
        <w:rPr>
          <w:rFonts w:ascii="Times New Roman" w:eastAsia="Times New Roman" w:hAnsi="Times New Roman" w:cs="Times New Roman"/>
          <w:spacing w:val="-6"/>
          <w:sz w:val="30"/>
          <w:szCs w:val="30"/>
          <w:lang w:eastAsia="x-none"/>
        </w:rPr>
      </w:pPr>
      <w:r w:rsidRPr="00B66B57">
        <w:rPr>
          <w:rFonts w:ascii="Times New Roman" w:eastAsia="Times New Roman" w:hAnsi="Times New Roman" w:cs="Times New Roman"/>
          <w:spacing w:val="-6"/>
          <w:sz w:val="30"/>
          <w:szCs w:val="30"/>
          <w:lang w:val="x-none" w:eastAsia="x-none"/>
        </w:rPr>
        <w:t xml:space="preserve">Общегосударственный </w:t>
      </w:r>
      <w:hyperlink r:id="rId35" w:history="1">
        <w:r w:rsidRPr="00B66B57">
          <w:rPr>
            <w:rFonts w:ascii="Times New Roman" w:eastAsia="Times New Roman" w:hAnsi="Times New Roman" w:cs="Times New Roman"/>
            <w:spacing w:val="-6"/>
            <w:sz w:val="30"/>
            <w:szCs w:val="30"/>
            <w:lang w:val="x-none" w:eastAsia="x-none"/>
          </w:rPr>
          <w:t>классификатор</w:t>
        </w:r>
      </w:hyperlink>
      <w:r w:rsidRPr="00B66B57">
        <w:rPr>
          <w:rFonts w:ascii="Times New Roman" w:eastAsia="Times New Roman" w:hAnsi="Times New Roman" w:cs="Times New Roman"/>
          <w:spacing w:val="-6"/>
          <w:sz w:val="30"/>
          <w:szCs w:val="30"/>
          <w:lang w:val="x-none" w:eastAsia="x-none"/>
        </w:rPr>
        <w:t xml:space="preserve"> Республики Беларусь </w:t>
      </w:r>
      <w:r w:rsidR="007674CA">
        <w:rPr>
          <w:rFonts w:ascii="Times New Roman" w:eastAsia="Times New Roman" w:hAnsi="Times New Roman" w:cs="Times New Roman"/>
          <w:spacing w:val="-6"/>
          <w:sz w:val="30"/>
          <w:szCs w:val="30"/>
          <w:lang w:val="x-none" w:eastAsia="x-none"/>
        </w:rPr>
        <w:br/>
      </w:r>
      <w:r w:rsidRPr="00B66B57">
        <w:rPr>
          <w:rFonts w:ascii="Times New Roman" w:eastAsia="Times New Roman" w:hAnsi="Times New Roman" w:cs="Times New Roman"/>
          <w:spacing w:val="-12"/>
          <w:sz w:val="30"/>
          <w:szCs w:val="30"/>
          <w:lang w:val="x-none" w:eastAsia="x-none"/>
        </w:rPr>
        <w:t>ОКРБ</w:t>
      </w:r>
      <w:r w:rsidRPr="00B66B57">
        <w:rPr>
          <w:rFonts w:ascii="Times New Roman" w:eastAsia="Times New Roman" w:hAnsi="Times New Roman" w:cs="Times New Roman"/>
          <w:spacing w:val="-12"/>
          <w:sz w:val="30"/>
          <w:szCs w:val="30"/>
          <w:lang w:eastAsia="x-none"/>
        </w:rPr>
        <w:t xml:space="preserve"> </w:t>
      </w:r>
      <w:r w:rsidRPr="00B66B57">
        <w:rPr>
          <w:rFonts w:ascii="Times New Roman" w:eastAsia="Times New Roman" w:hAnsi="Times New Roman" w:cs="Times New Roman"/>
          <w:spacing w:val="-12"/>
          <w:sz w:val="30"/>
          <w:szCs w:val="30"/>
          <w:lang w:val="x-none" w:eastAsia="x-none"/>
        </w:rPr>
        <w:t>005-2011</w:t>
      </w:r>
      <w:r w:rsidRPr="00B66B57">
        <w:rPr>
          <w:rFonts w:ascii="Times New Roman" w:eastAsia="Times New Roman" w:hAnsi="Times New Roman" w:cs="Times New Roman"/>
          <w:spacing w:val="-12"/>
          <w:sz w:val="30"/>
          <w:szCs w:val="30"/>
          <w:lang w:eastAsia="x-none"/>
        </w:rPr>
        <w:t xml:space="preserve"> </w:t>
      </w:r>
      <w:r w:rsidRPr="00B66B57">
        <w:rPr>
          <w:rFonts w:ascii="Times New Roman" w:eastAsia="Times New Roman" w:hAnsi="Times New Roman" w:cs="Times New Roman"/>
          <w:spacing w:val="-12"/>
          <w:sz w:val="30"/>
          <w:szCs w:val="30"/>
          <w:lang w:val="x-none" w:eastAsia="x-none"/>
        </w:rPr>
        <w:t>«Виды экономической деятельности» (далее – ОКРБ 005-2011)</w:t>
      </w:r>
      <w:r w:rsidRPr="00B66B57">
        <w:rPr>
          <w:rFonts w:ascii="Times New Roman" w:eastAsia="Times New Roman" w:hAnsi="Times New Roman" w:cs="Times New Roman"/>
          <w:spacing w:val="-12"/>
          <w:sz w:val="30"/>
          <w:szCs w:val="30"/>
          <w:lang w:eastAsia="x-none"/>
        </w:rPr>
        <w:t>;</w:t>
      </w:r>
    </w:p>
    <w:p w14:paraId="370C89F9" w14:textId="77777777" w:rsidR="00BA1A73" w:rsidRPr="00B66B57" w:rsidRDefault="00BA1A73" w:rsidP="00BA1A73">
      <w:pPr>
        <w:spacing w:after="0" w:line="240" w:lineRule="auto"/>
        <w:ind w:firstLine="709"/>
        <w:jc w:val="both"/>
        <w:rPr>
          <w:rFonts w:ascii="Times New Roman" w:eastAsia="Times New Roman" w:hAnsi="Times New Roman" w:cs="Times New Roman"/>
          <w:sz w:val="30"/>
          <w:szCs w:val="30"/>
          <w:lang w:eastAsia="ru-RU"/>
        </w:rPr>
      </w:pPr>
      <w:r w:rsidRPr="00B66B57">
        <w:rPr>
          <w:rFonts w:ascii="Times New Roman" w:eastAsia="Times New Roman" w:hAnsi="Times New Roman" w:cs="Times New Roman"/>
          <w:sz w:val="30"/>
          <w:szCs w:val="30"/>
          <w:lang w:eastAsia="ru-RU"/>
        </w:rPr>
        <w:t xml:space="preserve">СТБ </w:t>
      </w:r>
      <w:r w:rsidRPr="00B66B57">
        <w:rPr>
          <w:rFonts w:ascii="Times New Roman" w:eastAsia="Times New Roman" w:hAnsi="Times New Roman" w:cs="Times New Roman"/>
          <w:sz w:val="30"/>
          <w:szCs w:val="30"/>
          <w:lang w:val="en-US" w:eastAsia="ru-RU"/>
        </w:rPr>
        <w:t>ISO</w:t>
      </w:r>
      <w:r w:rsidRPr="00B66B57">
        <w:rPr>
          <w:rFonts w:ascii="Times New Roman" w:eastAsia="Times New Roman" w:hAnsi="Times New Roman" w:cs="Times New Roman"/>
          <w:sz w:val="30"/>
          <w:szCs w:val="30"/>
          <w:lang w:eastAsia="ru-RU"/>
        </w:rPr>
        <w:t xml:space="preserve"> 9000-2015 Систем</w:t>
      </w:r>
      <w:r w:rsidRPr="00B66B57">
        <w:rPr>
          <w:rFonts w:ascii="Times New Roman" w:eastAsia="Times New Roman" w:hAnsi="Times New Roman" w:cs="Times New Roman"/>
          <w:sz w:val="30"/>
          <w:szCs w:val="30"/>
          <w:lang w:val="be-BY" w:eastAsia="ru-RU"/>
        </w:rPr>
        <w:t>ы</w:t>
      </w:r>
      <w:r w:rsidRPr="00B66B57">
        <w:rPr>
          <w:rFonts w:ascii="Times New Roman" w:eastAsia="Times New Roman" w:hAnsi="Times New Roman" w:cs="Times New Roman"/>
          <w:sz w:val="30"/>
          <w:szCs w:val="30"/>
          <w:lang w:eastAsia="ru-RU"/>
        </w:rPr>
        <w:t xml:space="preserve"> менеджмента качества. Основные положения и словарь (далее – СТБ </w:t>
      </w:r>
      <w:r w:rsidRPr="00B66B57">
        <w:rPr>
          <w:rFonts w:ascii="Times New Roman" w:eastAsia="Times New Roman" w:hAnsi="Times New Roman" w:cs="Times New Roman"/>
          <w:sz w:val="30"/>
          <w:szCs w:val="30"/>
          <w:lang w:val="en-US" w:eastAsia="ru-RU"/>
        </w:rPr>
        <w:t>IS</w:t>
      </w:r>
      <w:r w:rsidRPr="00B66B57">
        <w:rPr>
          <w:rFonts w:ascii="Times New Roman" w:eastAsia="Times New Roman" w:hAnsi="Times New Roman" w:cs="Times New Roman"/>
          <w:sz w:val="30"/>
          <w:szCs w:val="30"/>
          <w:lang w:eastAsia="ru-RU"/>
        </w:rPr>
        <w:t>О 9000-2015).</w:t>
      </w:r>
    </w:p>
    <w:p w14:paraId="7715F6F0" w14:textId="77777777" w:rsidR="000C3E88" w:rsidRPr="007674CA" w:rsidRDefault="000C3E88" w:rsidP="000C3E88">
      <w:pPr>
        <w:spacing w:after="0" w:line="240" w:lineRule="auto"/>
        <w:ind w:firstLine="709"/>
        <w:jc w:val="both"/>
        <w:rPr>
          <w:rFonts w:ascii="Times New Roman" w:eastAsia="Times New Roman" w:hAnsi="Times New Roman" w:cs="Times New Roman"/>
          <w:sz w:val="30"/>
          <w:szCs w:val="30"/>
          <w:lang w:val="x-none" w:eastAsia="x-none"/>
        </w:rPr>
      </w:pPr>
      <w:r w:rsidRPr="007674CA">
        <w:rPr>
          <w:rFonts w:ascii="Times New Roman" w:eastAsia="Times New Roman" w:hAnsi="Times New Roman" w:cs="Times New Roman"/>
          <w:sz w:val="30"/>
          <w:szCs w:val="30"/>
          <w:lang w:eastAsia="x-none"/>
        </w:rPr>
        <w:t>3. </w:t>
      </w:r>
      <w:r w:rsidRPr="007674CA">
        <w:rPr>
          <w:rFonts w:ascii="Times New Roman" w:eastAsia="Times New Roman" w:hAnsi="Times New Roman" w:cs="Times New Roman"/>
          <w:sz w:val="30"/>
          <w:szCs w:val="30"/>
          <w:lang w:val="x-none" w:eastAsia="x-none"/>
        </w:rPr>
        <w:t xml:space="preserve">В настоящем образовательном стандарте применяются термины, </w:t>
      </w:r>
      <w:r w:rsidRPr="007674CA">
        <w:rPr>
          <w:rFonts w:ascii="Times New Roman" w:eastAsia="Times New Roman" w:hAnsi="Times New Roman" w:cs="Times New Roman"/>
          <w:sz w:val="30"/>
          <w:szCs w:val="30"/>
          <w:lang w:eastAsia="x-none"/>
        </w:rPr>
        <w:t>установленные</w:t>
      </w:r>
      <w:r w:rsidRPr="007674CA">
        <w:rPr>
          <w:rFonts w:ascii="Times New Roman" w:eastAsia="Times New Roman" w:hAnsi="Times New Roman" w:cs="Times New Roman"/>
          <w:sz w:val="30"/>
          <w:szCs w:val="30"/>
          <w:lang w:val="x-none" w:eastAsia="x-none"/>
        </w:rPr>
        <w:t xml:space="preserve"> в Кодексе Республики Беларусь об образовании, а также следующие термины с соответствующими определениями:</w:t>
      </w:r>
    </w:p>
    <w:p w14:paraId="20AF3B18" w14:textId="77777777" w:rsidR="000C3E88" w:rsidRPr="007674CA" w:rsidRDefault="000C3E88" w:rsidP="000C3E88">
      <w:pPr>
        <w:tabs>
          <w:tab w:val="num" w:pos="0"/>
          <w:tab w:val="left" w:pos="709"/>
        </w:tabs>
        <w:spacing w:after="0" w:line="240" w:lineRule="auto"/>
        <w:ind w:firstLine="709"/>
        <w:jc w:val="both"/>
        <w:rPr>
          <w:rFonts w:ascii="Times New Roman" w:eastAsia="Times New Roman" w:hAnsi="Times New Roman" w:cs="Times New Roman"/>
          <w:bCs/>
          <w:iCs/>
          <w:sz w:val="30"/>
          <w:szCs w:val="30"/>
          <w:lang w:eastAsia="x-none"/>
        </w:rPr>
      </w:pPr>
      <w:r w:rsidRPr="007674CA">
        <w:rPr>
          <w:rFonts w:ascii="Times New Roman" w:eastAsia="Times New Roman" w:hAnsi="Times New Roman" w:cs="Times New Roman"/>
          <w:bCs/>
          <w:sz w:val="30"/>
          <w:szCs w:val="30"/>
          <w:lang w:val="x-none" w:eastAsia="x-none"/>
        </w:rPr>
        <w:t xml:space="preserve">базовые профессиональные компетенции – компетенции, формируемые в соответствии с требованиями к специалисту с высшим образованием </w:t>
      </w:r>
      <w:r w:rsidRPr="007674CA">
        <w:rPr>
          <w:rFonts w:ascii="Times New Roman" w:eastAsia="Times New Roman" w:hAnsi="Times New Roman" w:cs="Times New Roman"/>
          <w:bCs/>
          <w:sz w:val="30"/>
          <w:szCs w:val="30"/>
          <w:lang w:val="en-US" w:eastAsia="x-none"/>
        </w:rPr>
        <w:t>I</w:t>
      </w:r>
      <w:r w:rsidRPr="007674CA">
        <w:rPr>
          <w:rFonts w:ascii="Times New Roman" w:eastAsia="Times New Roman" w:hAnsi="Times New Roman" w:cs="Times New Roman"/>
          <w:bCs/>
          <w:sz w:val="30"/>
          <w:szCs w:val="30"/>
          <w:lang w:eastAsia="x-none"/>
        </w:rPr>
        <w:t> </w:t>
      </w:r>
      <w:r w:rsidRPr="007674CA">
        <w:rPr>
          <w:rFonts w:ascii="Times New Roman" w:eastAsia="Times New Roman" w:hAnsi="Times New Roman" w:cs="Times New Roman"/>
          <w:bCs/>
          <w:sz w:val="30"/>
          <w:szCs w:val="30"/>
          <w:lang w:val="x-none" w:eastAsia="x-none"/>
        </w:rPr>
        <w:t>ступени и отражающие его способность решать общие задачи профессиональной деятельности в соответствии с полученной специальностью</w:t>
      </w:r>
      <w:r w:rsidRPr="007674CA">
        <w:rPr>
          <w:rFonts w:ascii="Times New Roman" w:eastAsia="Times New Roman" w:hAnsi="Times New Roman" w:cs="Times New Roman"/>
          <w:bCs/>
          <w:sz w:val="30"/>
          <w:szCs w:val="30"/>
          <w:lang w:eastAsia="x-none"/>
        </w:rPr>
        <w:t>;</w:t>
      </w:r>
    </w:p>
    <w:p w14:paraId="7D7ABC64" w14:textId="77777777" w:rsidR="000C3E88" w:rsidRPr="007674CA" w:rsidRDefault="000C3E88" w:rsidP="000C3E88">
      <w:pPr>
        <w:tabs>
          <w:tab w:val="num" w:pos="0"/>
          <w:tab w:val="left" w:pos="709"/>
        </w:tabs>
        <w:spacing w:after="0" w:line="240" w:lineRule="auto"/>
        <w:ind w:firstLine="709"/>
        <w:jc w:val="both"/>
        <w:rPr>
          <w:rFonts w:ascii="Times New Roman" w:eastAsia="Times New Roman" w:hAnsi="Times New Roman" w:cs="Times New Roman"/>
          <w:bCs/>
          <w:iCs/>
          <w:sz w:val="30"/>
          <w:szCs w:val="30"/>
          <w:lang w:eastAsia="x-none"/>
        </w:rPr>
      </w:pPr>
      <w:r w:rsidRPr="007674CA">
        <w:rPr>
          <w:rFonts w:ascii="Times New Roman" w:eastAsia="Times New Roman" w:hAnsi="Times New Roman" w:cs="Times New Roman"/>
          <w:bCs/>
          <w:iCs/>
          <w:sz w:val="30"/>
          <w:szCs w:val="30"/>
          <w:lang w:val="x-none" w:eastAsia="x-none"/>
        </w:rPr>
        <w:t>зачетная единица – числовой способ выражения трудоемкости учебной работы студента</w:t>
      </w:r>
      <w:r w:rsidRPr="007674CA">
        <w:rPr>
          <w:rFonts w:ascii="Times New Roman" w:eastAsia="Times New Roman" w:hAnsi="Times New Roman" w:cs="Times New Roman"/>
          <w:bCs/>
          <w:iCs/>
          <w:sz w:val="30"/>
          <w:szCs w:val="30"/>
          <w:lang w:eastAsia="x-none"/>
        </w:rPr>
        <w:t xml:space="preserve">, </w:t>
      </w:r>
      <w:r w:rsidRPr="007674CA">
        <w:rPr>
          <w:rFonts w:ascii="Times New Roman" w:eastAsia="Times New Roman" w:hAnsi="Times New Roman" w:cs="Times New Roman"/>
          <w:bCs/>
          <w:iCs/>
          <w:sz w:val="30"/>
          <w:szCs w:val="30"/>
          <w:lang w:val="x-none" w:eastAsia="x-none"/>
        </w:rPr>
        <w:t>курсанта, слушателя, основанный на достижении результатов обучения</w:t>
      </w:r>
      <w:r w:rsidRPr="007674CA">
        <w:rPr>
          <w:rFonts w:ascii="Times New Roman" w:eastAsia="Times New Roman" w:hAnsi="Times New Roman" w:cs="Times New Roman"/>
          <w:bCs/>
          <w:iCs/>
          <w:sz w:val="30"/>
          <w:szCs w:val="30"/>
          <w:lang w:eastAsia="x-none"/>
        </w:rPr>
        <w:t>;</w:t>
      </w:r>
    </w:p>
    <w:p w14:paraId="689A3CC4" w14:textId="77777777" w:rsidR="000C3E88" w:rsidRPr="007674CA" w:rsidRDefault="000C3E88" w:rsidP="000C3E88">
      <w:pPr>
        <w:spacing w:after="0" w:line="238" w:lineRule="auto"/>
        <w:ind w:firstLine="709"/>
        <w:jc w:val="both"/>
        <w:rPr>
          <w:rFonts w:ascii="Times New Roman" w:eastAsia="Times New Roman" w:hAnsi="Times New Roman" w:cs="Times New Roman"/>
          <w:bCs/>
          <w:sz w:val="30"/>
          <w:szCs w:val="30"/>
          <w:lang w:eastAsia="ru-RU"/>
        </w:rPr>
      </w:pPr>
      <w:r w:rsidRPr="007674CA">
        <w:rPr>
          <w:rFonts w:ascii="Times New Roman" w:eastAsia="Times New Roman" w:hAnsi="Times New Roman" w:cs="Times New Roman"/>
          <w:bCs/>
          <w:sz w:val="30"/>
          <w:szCs w:val="30"/>
          <w:lang w:eastAsia="ru-RU"/>
        </w:rPr>
        <w:t xml:space="preserve">искусство эстрады – </w:t>
      </w:r>
      <w:r w:rsidRPr="007674CA">
        <w:rPr>
          <w:rFonts w:ascii="Times New Roman" w:eastAsia="Times New Roman" w:hAnsi="Times New Roman" w:cs="Times New Roman"/>
          <w:sz w:val="30"/>
          <w:szCs w:val="30"/>
          <w:lang w:eastAsia="ru-RU"/>
        </w:rPr>
        <w:t>разновидность сценического искусства, в котором используются разные формы, стили и жанры музыки, театра, хореографии, художественной литературы, цирка, экранного искусства; область профессиональной деятельности мастеров искусства;</w:t>
      </w:r>
    </w:p>
    <w:p w14:paraId="001A0F89" w14:textId="77777777" w:rsidR="000C3E88" w:rsidRPr="007674CA" w:rsidRDefault="000C3E88" w:rsidP="000C3E88">
      <w:pPr>
        <w:spacing w:after="0" w:line="240" w:lineRule="auto"/>
        <w:ind w:firstLine="709"/>
        <w:jc w:val="both"/>
        <w:rPr>
          <w:rFonts w:ascii="Times New Roman" w:eastAsia="Times New Roman" w:hAnsi="Times New Roman" w:cs="Times New Roman"/>
          <w:bCs/>
          <w:sz w:val="30"/>
          <w:szCs w:val="30"/>
        </w:rPr>
      </w:pPr>
      <w:r w:rsidRPr="007674CA">
        <w:rPr>
          <w:rFonts w:ascii="Times New Roman" w:eastAsia="Times New Roman" w:hAnsi="Times New Roman" w:cs="Times New Roman"/>
          <w:bCs/>
          <w:sz w:val="30"/>
          <w:szCs w:val="30"/>
        </w:rPr>
        <w:t>квалификация – подготовленность работника к профессиональной деятельности для выполнения работ определенной сложности в рамках специальности, направления специальности (ОКРБ 011-2009);</w:t>
      </w:r>
    </w:p>
    <w:p w14:paraId="02D2B691" w14:textId="77777777" w:rsidR="000C3E88" w:rsidRPr="007674CA" w:rsidRDefault="000C3E88" w:rsidP="000C3E88">
      <w:pPr>
        <w:spacing w:after="0" w:line="240" w:lineRule="auto"/>
        <w:ind w:firstLine="709"/>
        <w:jc w:val="both"/>
        <w:rPr>
          <w:rFonts w:ascii="Times New Roman" w:eastAsia="Times New Roman" w:hAnsi="Times New Roman" w:cs="Times New Roman"/>
          <w:bCs/>
          <w:sz w:val="30"/>
          <w:szCs w:val="30"/>
          <w:lang w:eastAsia="x-none"/>
        </w:rPr>
      </w:pPr>
      <w:r w:rsidRPr="007674CA">
        <w:rPr>
          <w:rFonts w:ascii="Times New Roman" w:eastAsia="Times New Roman" w:hAnsi="Times New Roman" w:cs="Times New Roman"/>
          <w:bCs/>
          <w:sz w:val="30"/>
          <w:szCs w:val="30"/>
          <w:lang w:val="x-none" w:eastAsia="x-none"/>
        </w:rPr>
        <w:t xml:space="preserve">компетентность – способность применять знания и навыки для достижения намеченных результатов (СТБ </w:t>
      </w:r>
      <w:r w:rsidRPr="007674CA">
        <w:rPr>
          <w:rFonts w:ascii="Times New Roman" w:eastAsia="Times New Roman" w:hAnsi="Times New Roman" w:cs="Times New Roman"/>
          <w:bCs/>
          <w:sz w:val="30"/>
          <w:szCs w:val="30"/>
          <w:lang w:val="en-US" w:eastAsia="x-none"/>
        </w:rPr>
        <w:t>ISO</w:t>
      </w:r>
      <w:r w:rsidRPr="007674CA">
        <w:rPr>
          <w:rFonts w:ascii="Times New Roman" w:eastAsia="Times New Roman" w:hAnsi="Times New Roman" w:cs="Times New Roman"/>
          <w:bCs/>
          <w:sz w:val="30"/>
          <w:szCs w:val="30"/>
          <w:lang w:val="x-none" w:eastAsia="x-none"/>
        </w:rPr>
        <w:t xml:space="preserve"> 9000-2015)</w:t>
      </w:r>
      <w:r w:rsidRPr="007674CA">
        <w:rPr>
          <w:rFonts w:ascii="Times New Roman" w:eastAsia="Times New Roman" w:hAnsi="Times New Roman" w:cs="Times New Roman"/>
          <w:bCs/>
          <w:sz w:val="30"/>
          <w:szCs w:val="30"/>
          <w:lang w:eastAsia="x-none"/>
        </w:rPr>
        <w:t>;</w:t>
      </w:r>
    </w:p>
    <w:p w14:paraId="68B28A34" w14:textId="77777777" w:rsidR="000C3E88" w:rsidRPr="007674CA" w:rsidRDefault="000C3E88" w:rsidP="000C3E88">
      <w:pPr>
        <w:spacing w:after="0" w:line="240" w:lineRule="auto"/>
        <w:ind w:firstLine="709"/>
        <w:jc w:val="both"/>
        <w:rPr>
          <w:rFonts w:ascii="Times New Roman" w:eastAsia="Times New Roman" w:hAnsi="Times New Roman" w:cs="Times New Roman"/>
          <w:bCs/>
          <w:sz w:val="30"/>
          <w:szCs w:val="30"/>
          <w:lang w:eastAsia="ru-RU"/>
        </w:rPr>
      </w:pPr>
      <w:r w:rsidRPr="007674CA">
        <w:rPr>
          <w:rFonts w:ascii="Times New Roman" w:eastAsia="Times New Roman" w:hAnsi="Times New Roman" w:cs="Times New Roman"/>
          <w:bCs/>
          <w:sz w:val="30"/>
          <w:szCs w:val="30"/>
          <w:lang w:eastAsia="ru-RU"/>
        </w:rPr>
        <w:t>компетенция – знания, умения и опыт, необходимые для решения теоретических и практических задач;</w:t>
      </w:r>
    </w:p>
    <w:p w14:paraId="246CD794" w14:textId="77777777" w:rsidR="000C3E88" w:rsidRPr="007674CA" w:rsidRDefault="000C3E88" w:rsidP="000C3E88">
      <w:pPr>
        <w:spacing w:after="0" w:line="240" w:lineRule="auto"/>
        <w:ind w:firstLine="709"/>
        <w:jc w:val="both"/>
        <w:rPr>
          <w:rFonts w:ascii="Times New Roman" w:eastAsia="Times New Roman" w:hAnsi="Times New Roman" w:cs="Times New Roman"/>
          <w:bCs/>
          <w:sz w:val="30"/>
          <w:szCs w:val="30"/>
          <w:lang w:eastAsia="ru-RU"/>
        </w:rPr>
      </w:pPr>
      <w:r w:rsidRPr="007674CA">
        <w:rPr>
          <w:rFonts w:ascii="Times New Roman" w:eastAsia="Times New Roman" w:hAnsi="Times New Roman" w:cs="Times New Roman"/>
          <w:bCs/>
          <w:sz w:val="30"/>
          <w:szCs w:val="30"/>
          <w:lang w:eastAsia="ru-RU"/>
        </w:rPr>
        <w:t xml:space="preserve">модуль – </w:t>
      </w:r>
      <w:r w:rsidRPr="007674CA">
        <w:rPr>
          <w:rFonts w:ascii="Times New Roman" w:eastAsia="Times New Roman" w:hAnsi="Times New Roman" w:cs="Times New Roman"/>
          <w:bCs/>
          <w:sz w:val="30"/>
          <w:szCs w:val="30"/>
          <w:lang w:eastAsia="be-BY"/>
        </w:rPr>
        <w:t xml:space="preserve">относительно обособленная, логически завершенная часть образовательной программы </w:t>
      </w:r>
      <w:r w:rsidRPr="007674CA">
        <w:rPr>
          <w:rFonts w:ascii="Times New Roman" w:eastAsia="Times New Roman" w:hAnsi="Times New Roman" w:cs="Times New Roman"/>
          <w:bCs/>
          <w:sz w:val="30"/>
          <w:szCs w:val="30"/>
          <w:lang w:eastAsia="ru-RU"/>
        </w:rPr>
        <w:t xml:space="preserve">высшего образования </w:t>
      </w:r>
      <w:r w:rsidRPr="007674CA">
        <w:rPr>
          <w:rFonts w:ascii="Times New Roman" w:eastAsia="Times New Roman" w:hAnsi="Times New Roman" w:cs="Times New Roman"/>
          <w:bCs/>
          <w:sz w:val="30"/>
          <w:szCs w:val="30"/>
          <w:lang w:val="en-US" w:eastAsia="ru-RU"/>
        </w:rPr>
        <w:t>I</w:t>
      </w:r>
      <w:r w:rsidRPr="007674CA">
        <w:rPr>
          <w:rFonts w:ascii="Times New Roman" w:eastAsia="Times New Roman" w:hAnsi="Times New Roman" w:cs="Times New Roman"/>
          <w:bCs/>
          <w:sz w:val="30"/>
          <w:szCs w:val="30"/>
          <w:lang w:eastAsia="ru-RU"/>
        </w:rPr>
        <w:t xml:space="preserve"> ступени</w:t>
      </w:r>
      <w:r w:rsidRPr="007674CA">
        <w:rPr>
          <w:rFonts w:ascii="Times New Roman" w:eastAsia="Times New Roman" w:hAnsi="Times New Roman" w:cs="Times New Roman"/>
          <w:bCs/>
          <w:sz w:val="30"/>
          <w:szCs w:val="30"/>
          <w:lang w:eastAsia="be-BY"/>
        </w:rPr>
        <w:t>, обеспечивающая формирование определенной компетенции (группы компетенций);</w:t>
      </w:r>
    </w:p>
    <w:p w14:paraId="7E97157D" w14:textId="77777777" w:rsidR="000C3E88" w:rsidRPr="007674CA" w:rsidRDefault="000C3E88" w:rsidP="000C3E88">
      <w:pPr>
        <w:spacing w:after="0" w:line="240" w:lineRule="auto"/>
        <w:ind w:firstLine="709"/>
        <w:jc w:val="both"/>
        <w:rPr>
          <w:rFonts w:ascii="Times New Roman" w:eastAsia="Times New Roman" w:hAnsi="Times New Roman" w:cs="Times New Roman"/>
          <w:bCs/>
          <w:sz w:val="30"/>
          <w:szCs w:val="30"/>
          <w:lang w:eastAsia="ru-RU"/>
        </w:rPr>
      </w:pPr>
      <w:r w:rsidRPr="007674CA">
        <w:rPr>
          <w:rFonts w:ascii="Times New Roman" w:eastAsia="Times New Roman" w:hAnsi="Times New Roman" w:cs="Times New Roman"/>
          <w:sz w:val="30"/>
          <w:szCs w:val="30"/>
          <w:lang w:eastAsia="ru-RU"/>
        </w:rPr>
        <w:t>обеспечение качества</w:t>
      </w:r>
      <w:r w:rsidRPr="007674CA">
        <w:rPr>
          <w:rFonts w:ascii="Times New Roman" w:eastAsia="Times New Roman" w:hAnsi="Times New Roman" w:cs="Times New Roman"/>
          <w:bCs/>
          <w:sz w:val="30"/>
          <w:szCs w:val="30"/>
          <w:lang w:eastAsia="ru-RU"/>
        </w:rPr>
        <w:t xml:space="preserve"> – часть менеджмента качества, ориентированная на предоставление уверенности в том, что требования к качеству будут выполнены (СТБ </w:t>
      </w:r>
      <w:r w:rsidRPr="007674CA">
        <w:rPr>
          <w:rFonts w:ascii="Times New Roman" w:eastAsia="Times New Roman" w:hAnsi="Times New Roman" w:cs="Times New Roman"/>
          <w:sz w:val="30"/>
          <w:szCs w:val="30"/>
          <w:lang w:val="en-US" w:eastAsia="ru-RU"/>
        </w:rPr>
        <w:t>ISO</w:t>
      </w:r>
      <w:r w:rsidRPr="007674CA">
        <w:rPr>
          <w:rFonts w:ascii="Times New Roman" w:eastAsia="Times New Roman" w:hAnsi="Times New Roman" w:cs="Times New Roman"/>
          <w:bCs/>
          <w:sz w:val="30"/>
          <w:szCs w:val="30"/>
          <w:lang w:eastAsia="ru-RU"/>
        </w:rPr>
        <w:t xml:space="preserve"> 9000-2015); </w:t>
      </w:r>
    </w:p>
    <w:p w14:paraId="05205C9E" w14:textId="77777777" w:rsidR="000C3E88" w:rsidRPr="007674CA" w:rsidRDefault="000C3E88" w:rsidP="000C3E88">
      <w:pPr>
        <w:spacing w:after="0" w:line="240" w:lineRule="auto"/>
        <w:ind w:firstLine="709"/>
        <w:jc w:val="both"/>
        <w:rPr>
          <w:rFonts w:ascii="Times New Roman" w:eastAsia="Times New Roman" w:hAnsi="Times New Roman" w:cs="Times New Roman"/>
          <w:bCs/>
          <w:sz w:val="30"/>
          <w:szCs w:val="30"/>
          <w:lang w:eastAsia="ru-RU"/>
        </w:rPr>
      </w:pPr>
      <w:r w:rsidRPr="007674CA">
        <w:rPr>
          <w:rFonts w:ascii="Times New Roman" w:eastAsia="Times New Roman" w:hAnsi="Times New Roman" w:cs="Times New Roman"/>
          <w:bCs/>
          <w:sz w:val="30"/>
          <w:szCs w:val="30"/>
          <w:lang w:eastAsia="ru-RU"/>
        </w:rPr>
        <w:t>результаты обучения – знания, умения и навыки (опыт), которые обучающийся может продемонстрировать по завершении изучения конкретной учебной дисциплины либо модуля;</w:t>
      </w:r>
    </w:p>
    <w:p w14:paraId="458DC4C8" w14:textId="77777777" w:rsidR="000C3E88" w:rsidRPr="007674CA" w:rsidRDefault="000C3E88" w:rsidP="000C3E88">
      <w:pPr>
        <w:spacing w:after="0" w:line="240" w:lineRule="auto"/>
        <w:ind w:firstLine="709"/>
        <w:jc w:val="both"/>
        <w:rPr>
          <w:rFonts w:ascii="Times New Roman" w:eastAsia="Times New Roman" w:hAnsi="Times New Roman" w:cs="Times New Roman"/>
          <w:bCs/>
          <w:sz w:val="30"/>
          <w:szCs w:val="30"/>
          <w:lang w:eastAsia="ru-RU"/>
        </w:rPr>
      </w:pPr>
      <w:r w:rsidRPr="007674CA">
        <w:rPr>
          <w:rFonts w:ascii="Times New Roman" w:eastAsia="Times New Roman" w:hAnsi="Times New Roman" w:cs="Times New Roman"/>
          <w:bCs/>
          <w:sz w:val="30"/>
          <w:szCs w:val="30"/>
          <w:lang w:eastAsia="ru-RU"/>
        </w:rPr>
        <w:t xml:space="preserve">специализированные компетенции – компетенции, формируемые в соответствии с требованиями к специалисту с высшим образованием </w:t>
      </w:r>
      <w:r w:rsidRPr="007674CA">
        <w:rPr>
          <w:rFonts w:ascii="Times New Roman" w:eastAsia="Times New Roman" w:hAnsi="Times New Roman" w:cs="Times New Roman"/>
          <w:bCs/>
          <w:sz w:val="30"/>
          <w:szCs w:val="30"/>
          <w:lang w:val="en-US" w:eastAsia="ru-RU"/>
        </w:rPr>
        <w:t>I</w:t>
      </w:r>
      <w:r w:rsidRPr="007674CA">
        <w:rPr>
          <w:rFonts w:ascii="Times New Roman" w:eastAsia="Times New Roman" w:hAnsi="Times New Roman" w:cs="Times New Roman"/>
          <w:bCs/>
          <w:sz w:val="30"/>
          <w:szCs w:val="30"/>
          <w:lang w:eastAsia="ru-RU"/>
        </w:rPr>
        <w:t xml:space="preserve"> ступени и отражающие его способность решать специализированные задачи профессиональной деятельности с учетом направленности образовательной программы высшего образования </w:t>
      </w:r>
      <w:r w:rsidRPr="007674CA">
        <w:rPr>
          <w:rFonts w:ascii="Times New Roman" w:eastAsia="Times New Roman" w:hAnsi="Times New Roman" w:cs="Times New Roman"/>
          <w:bCs/>
          <w:sz w:val="30"/>
          <w:szCs w:val="30"/>
          <w:lang w:val="en-US" w:eastAsia="ru-RU"/>
        </w:rPr>
        <w:t>I</w:t>
      </w:r>
      <w:r w:rsidRPr="007674CA">
        <w:rPr>
          <w:rFonts w:ascii="Times New Roman" w:eastAsia="Times New Roman" w:hAnsi="Times New Roman" w:cs="Times New Roman"/>
          <w:bCs/>
          <w:sz w:val="30"/>
          <w:szCs w:val="30"/>
          <w:lang w:eastAsia="ru-RU"/>
        </w:rPr>
        <w:t xml:space="preserve"> ступени в учреждении высшего образования;</w:t>
      </w:r>
    </w:p>
    <w:p w14:paraId="6AC30D03" w14:textId="77777777" w:rsidR="000C3E88" w:rsidRPr="007674CA" w:rsidRDefault="000C3E88" w:rsidP="000C3E88">
      <w:pPr>
        <w:spacing w:after="0" w:line="240" w:lineRule="auto"/>
        <w:ind w:firstLine="709"/>
        <w:jc w:val="both"/>
        <w:rPr>
          <w:rFonts w:ascii="Times New Roman" w:eastAsia="Times New Roman" w:hAnsi="Times New Roman" w:cs="Times New Roman"/>
          <w:bCs/>
          <w:sz w:val="30"/>
          <w:szCs w:val="30"/>
          <w:lang w:eastAsia="ru-RU"/>
        </w:rPr>
      </w:pPr>
      <w:r w:rsidRPr="007674CA">
        <w:rPr>
          <w:rFonts w:ascii="Times New Roman" w:eastAsia="Times New Roman" w:hAnsi="Times New Roman" w:cs="Times New Roman"/>
          <w:bCs/>
          <w:sz w:val="30"/>
          <w:szCs w:val="30"/>
          <w:lang w:eastAsia="ru-RU"/>
        </w:rPr>
        <w:t>специальность – вид профессиональной деятельности, требующий определенных знаний, навыков и компетенций, приобретаемых путем обучения и практического опыта, – подсистема группы специальностей (ОКРБ 011-2009);</w:t>
      </w:r>
    </w:p>
    <w:p w14:paraId="57D71C8E" w14:textId="77777777" w:rsidR="000C3E88" w:rsidRPr="00B66B57" w:rsidRDefault="000C3E88" w:rsidP="000C3E88">
      <w:pPr>
        <w:spacing w:after="0" w:line="240" w:lineRule="auto"/>
        <w:ind w:firstLine="709"/>
        <w:jc w:val="both"/>
        <w:rPr>
          <w:rFonts w:ascii="Times New Roman" w:eastAsia="Times New Roman" w:hAnsi="Times New Roman" w:cs="Times New Roman"/>
          <w:bCs/>
          <w:spacing w:val="-4"/>
          <w:sz w:val="30"/>
          <w:szCs w:val="30"/>
          <w:lang w:eastAsia="ru-RU"/>
        </w:rPr>
      </w:pPr>
      <w:r w:rsidRPr="00B66B57">
        <w:rPr>
          <w:rFonts w:ascii="Times New Roman" w:eastAsia="Times New Roman" w:hAnsi="Times New Roman" w:cs="Times New Roman"/>
          <w:bCs/>
          <w:spacing w:val="-4"/>
          <w:sz w:val="30"/>
          <w:szCs w:val="30"/>
          <w:lang w:eastAsia="ru-RU"/>
        </w:rPr>
        <w:t xml:space="preserve">универсальные компетенции – компетенции, формируемые в соответствии с требованиями к специалисту с высшим образованием </w:t>
      </w:r>
      <w:r w:rsidRPr="00B66B57">
        <w:rPr>
          <w:rFonts w:ascii="Times New Roman" w:eastAsia="Times New Roman" w:hAnsi="Times New Roman" w:cs="Times New Roman"/>
          <w:bCs/>
          <w:spacing w:val="-4"/>
          <w:sz w:val="30"/>
          <w:szCs w:val="30"/>
          <w:lang w:val="en-US" w:eastAsia="ru-RU"/>
        </w:rPr>
        <w:t>I</w:t>
      </w:r>
      <w:r w:rsidRPr="00B66B57">
        <w:rPr>
          <w:rFonts w:ascii="Times New Roman" w:eastAsia="Times New Roman" w:hAnsi="Times New Roman" w:cs="Times New Roman"/>
          <w:bCs/>
          <w:spacing w:val="-4"/>
          <w:sz w:val="30"/>
          <w:szCs w:val="30"/>
          <w:lang w:eastAsia="ru-RU"/>
        </w:rPr>
        <w:t> ступени и отражающие его способность применять базовые общекультурные знания и умения, а также социально-личностные качества, соответствующие</w:t>
      </w:r>
      <w:r w:rsidRPr="00B66B57">
        <w:rPr>
          <w:rFonts w:ascii="Times New Roman" w:eastAsia="Times New Roman" w:hAnsi="Times New Roman" w:cs="Times New Roman"/>
          <w:spacing w:val="-4"/>
          <w:sz w:val="30"/>
          <w:szCs w:val="30"/>
          <w:lang w:eastAsia="ru-RU"/>
        </w:rPr>
        <w:t xml:space="preserve"> запросам государства и общества.</w:t>
      </w:r>
    </w:p>
    <w:p w14:paraId="726F6613" w14:textId="77777777" w:rsidR="000C3E88" w:rsidRPr="00B66B57" w:rsidRDefault="000C3E88" w:rsidP="000C3E88">
      <w:pPr>
        <w:spacing w:after="0" w:line="240" w:lineRule="auto"/>
        <w:ind w:firstLine="709"/>
        <w:jc w:val="both"/>
        <w:rPr>
          <w:rFonts w:ascii="Times New Roman" w:eastAsia="Times New Roman" w:hAnsi="Times New Roman" w:cs="Times New Roman"/>
          <w:bCs/>
          <w:spacing w:val="-4"/>
          <w:lang w:eastAsia="x-none"/>
        </w:rPr>
      </w:pPr>
      <w:r w:rsidRPr="00B66B57">
        <w:rPr>
          <w:rFonts w:ascii="Times New Roman" w:eastAsia="Times New Roman" w:hAnsi="Times New Roman" w:cs="Times New Roman"/>
          <w:bCs/>
          <w:spacing w:val="-4"/>
          <w:sz w:val="30"/>
          <w:szCs w:val="30"/>
          <w:lang w:eastAsia="x-none"/>
        </w:rPr>
        <w:t>4. </w:t>
      </w:r>
      <w:r w:rsidRPr="00B66B57">
        <w:rPr>
          <w:rFonts w:ascii="Times New Roman" w:eastAsia="Times New Roman" w:hAnsi="Times New Roman" w:cs="Times New Roman"/>
          <w:bCs/>
          <w:spacing w:val="-4"/>
          <w:sz w:val="30"/>
          <w:szCs w:val="30"/>
          <w:lang w:val="x-none" w:eastAsia="x-none"/>
        </w:rPr>
        <w:t xml:space="preserve">Специальность </w:t>
      </w:r>
      <w:r w:rsidRPr="00B66B57">
        <w:rPr>
          <w:rFonts w:ascii="Times New Roman" w:eastAsia="Times New Roman" w:hAnsi="Times New Roman" w:cs="Times New Roman"/>
          <w:iCs/>
          <w:spacing w:val="-4"/>
          <w:sz w:val="30"/>
          <w:szCs w:val="30"/>
          <w:lang w:val="x-none" w:eastAsia="x-none"/>
        </w:rPr>
        <w:t>1-17 03 01 «Искусство эстрады (по направлениям)»</w:t>
      </w:r>
      <w:r w:rsidRPr="00B66B57">
        <w:rPr>
          <w:rFonts w:ascii="Times New Roman" w:eastAsia="Times New Roman" w:hAnsi="Times New Roman" w:cs="Times New Roman"/>
          <w:sz w:val="30"/>
          <w:szCs w:val="30"/>
          <w:lang w:val="x-none" w:eastAsia="x-none"/>
        </w:rPr>
        <w:t xml:space="preserve"> </w:t>
      </w:r>
      <w:r w:rsidRPr="00B66B57">
        <w:rPr>
          <w:rFonts w:ascii="Times New Roman" w:eastAsia="Times New Roman" w:hAnsi="Times New Roman" w:cs="Times New Roman"/>
          <w:bCs/>
          <w:spacing w:val="-4"/>
          <w:sz w:val="30"/>
          <w:szCs w:val="30"/>
          <w:lang w:val="x-none" w:eastAsia="x-none"/>
        </w:rPr>
        <w:t>в соответствии с ОКРБ 011-2009</w:t>
      </w:r>
      <w:r w:rsidRPr="00B66B57">
        <w:rPr>
          <w:rFonts w:ascii="Times New Roman" w:eastAsia="Times New Roman" w:hAnsi="Times New Roman" w:cs="Times New Roman"/>
          <w:bCs/>
          <w:spacing w:val="-4"/>
          <w:sz w:val="30"/>
          <w:szCs w:val="30"/>
          <w:lang w:eastAsia="x-none"/>
        </w:rPr>
        <w:t xml:space="preserve"> </w:t>
      </w:r>
      <w:r w:rsidRPr="00B66B57">
        <w:rPr>
          <w:rFonts w:ascii="Times New Roman" w:eastAsia="Times New Roman" w:hAnsi="Times New Roman" w:cs="Times New Roman"/>
          <w:bCs/>
          <w:spacing w:val="-4"/>
          <w:sz w:val="30"/>
          <w:szCs w:val="30"/>
          <w:lang w:val="x-none" w:eastAsia="x-none"/>
        </w:rPr>
        <w:t xml:space="preserve">относится к профилю образования </w:t>
      </w:r>
      <w:r w:rsidRPr="00B66B57">
        <w:rPr>
          <w:rFonts w:ascii="Times New Roman" w:eastAsia="Times New Roman" w:hAnsi="Times New Roman" w:cs="Times New Roman"/>
          <w:spacing w:val="-6"/>
          <w:sz w:val="30"/>
          <w:szCs w:val="30"/>
          <w:lang w:val="x-none" w:eastAsia="x-none"/>
        </w:rPr>
        <w:t>С</w:t>
      </w:r>
      <w:r w:rsidRPr="00B66B57">
        <w:rPr>
          <w:rFonts w:ascii="Times New Roman" w:eastAsia="Times New Roman" w:hAnsi="Times New Roman" w:cs="Times New Roman"/>
          <w:spacing w:val="-6"/>
          <w:sz w:val="30"/>
          <w:szCs w:val="30"/>
          <w:lang w:eastAsia="x-none"/>
        </w:rPr>
        <w:t> </w:t>
      </w:r>
      <w:r w:rsidRPr="00B66B57">
        <w:rPr>
          <w:rFonts w:ascii="Times New Roman" w:eastAsia="Times New Roman" w:hAnsi="Times New Roman" w:cs="Times New Roman"/>
          <w:spacing w:val="-6"/>
          <w:sz w:val="30"/>
          <w:szCs w:val="30"/>
          <w:lang w:val="x-none" w:eastAsia="x-none"/>
        </w:rPr>
        <w:t>«Искусство и дизайн»</w:t>
      </w:r>
      <w:r w:rsidRPr="00B66B57">
        <w:rPr>
          <w:rFonts w:ascii="Times New Roman" w:eastAsia="Times New Roman" w:hAnsi="Times New Roman" w:cs="Times New Roman"/>
          <w:bCs/>
          <w:spacing w:val="-4"/>
          <w:sz w:val="30"/>
          <w:szCs w:val="30"/>
          <w:lang w:val="x-none" w:eastAsia="x-none"/>
        </w:rPr>
        <w:t>,</w:t>
      </w:r>
      <w:r w:rsidRPr="00B66B57">
        <w:rPr>
          <w:rFonts w:ascii="Times New Roman" w:eastAsia="Times New Roman" w:hAnsi="Times New Roman" w:cs="Times New Roman"/>
          <w:bCs/>
          <w:spacing w:val="-4"/>
          <w:sz w:val="30"/>
          <w:szCs w:val="30"/>
          <w:lang w:eastAsia="x-none"/>
        </w:rPr>
        <w:t xml:space="preserve"> </w:t>
      </w:r>
      <w:r w:rsidRPr="00B66B57">
        <w:rPr>
          <w:rFonts w:ascii="Times New Roman" w:eastAsia="Times New Roman" w:hAnsi="Times New Roman" w:cs="Times New Roman"/>
          <w:bCs/>
          <w:spacing w:val="-4"/>
          <w:sz w:val="30"/>
          <w:szCs w:val="30"/>
          <w:lang w:val="x-none" w:eastAsia="x-none"/>
        </w:rPr>
        <w:t xml:space="preserve">направлению образования </w:t>
      </w:r>
      <w:r w:rsidRPr="00B66B57">
        <w:rPr>
          <w:rFonts w:ascii="Times New Roman" w:eastAsia="Times New Roman" w:hAnsi="Times New Roman" w:cs="Times New Roman"/>
          <w:sz w:val="30"/>
          <w:szCs w:val="30"/>
          <w:lang w:val="x-none" w:eastAsia="x-none"/>
        </w:rPr>
        <w:t>17</w:t>
      </w:r>
      <w:r w:rsidRPr="00B66B57">
        <w:rPr>
          <w:rFonts w:ascii="Times New Roman" w:eastAsia="Times New Roman" w:hAnsi="Times New Roman" w:cs="Times New Roman"/>
          <w:sz w:val="30"/>
          <w:szCs w:val="30"/>
          <w:lang w:eastAsia="x-none"/>
        </w:rPr>
        <w:t> </w:t>
      </w:r>
      <w:r w:rsidRPr="00B66B57">
        <w:rPr>
          <w:rFonts w:ascii="Times New Roman" w:eastAsia="Times New Roman" w:hAnsi="Times New Roman" w:cs="Times New Roman"/>
          <w:sz w:val="30"/>
          <w:szCs w:val="30"/>
          <w:lang w:val="x-none" w:eastAsia="x-none"/>
        </w:rPr>
        <w:t>«Искусство сценическое и экранное</w:t>
      </w:r>
      <w:r w:rsidRPr="00B66B57">
        <w:rPr>
          <w:rFonts w:ascii="Times New Roman" w:eastAsia="Times New Roman" w:hAnsi="Times New Roman" w:cs="Times New Roman"/>
          <w:sz w:val="30"/>
          <w:szCs w:val="30"/>
          <w:lang w:eastAsia="x-none"/>
        </w:rPr>
        <w:t>».</w:t>
      </w:r>
    </w:p>
    <w:p w14:paraId="36ABD5B9" w14:textId="77777777" w:rsidR="000C3E88" w:rsidRPr="00B66B57" w:rsidRDefault="000C3E88" w:rsidP="000C3E88">
      <w:pPr>
        <w:spacing w:after="0" w:line="240" w:lineRule="auto"/>
        <w:ind w:firstLine="709"/>
        <w:jc w:val="both"/>
        <w:rPr>
          <w:rFonts w:ascii="Times New Roman" w:eastAsia="Times New Roman" w:hAnsi="Times New Roman" w:cs="Times New Roman"/>
          <w:bCs/>
          <w:spacing w:val="-4"/>
          <w:sz w:val="30"/>
          <w:szCs w:val="30"/>
          <w:lang w:eastAsia="x-none"/>
        </w:rPr>
      </w:pPr>
      <w:r w:rsidRPr="00B66B57">
        <w:rPr>
          <w:rFonts w:ascii="Times New Roman" w:eastAsia="Times New Roman" w:hAnsi="Times New Roman" w:cs="Times New Roman"/>
          <w:bCs/>
          <w:spacing w:val="-4"/>
          <w:sz w:val="30"/>
          <w:szCs w:val="30"/>
          <w:lang w:val="x-none" w:eastAsia="x-none"/>
        </w:rPr>
        <w:t>Согласно ОКРБ 011-2009 по специальности предусмотрены направления специальности:</w:t>
      </w:r>
      <w:r w:rsidRPr="00B66B57">
        <w:rPr>
          <w:rFonts w:ascii="Times New Roman" w:eastAsia="Times New Roman" w:hAnsi="Times New Roman" w:cs="Times New Roman"/>
          <w:bCs/>
          <w:spacing w:val="-4"/>
          <w:sz w:val="30"/>
          <w:szCs w:val="30"/>
          <w:lang w:eastAsia="x-none"/>
        </w:rPr>
        <w:t xml:space="preserve"> </w:t>
      </w:r>
    </w:p>
    <w:p w14:paraId="7932E68E" w14:textId="77777777" w:rsidR="000C3E88" w:rsidRPr="00B66B57" w:rsidRDefault="000C3E88" w:rsidP="000C3E88">
      <w:pPr>
        <w:spacing w:after="0" w:line="240" w:lineRule="auto"/>
        <w:ind w:firstLine="709"/>
        <w:jc w:val="both"/>
        <w:rPr>
          <w:rFonts w:ascii="Times New Roman" w:eastAsia="Times New Roman" w:hAnsi="Times New Roman" w:cs="Times New Roman"/>
          <w:spacing w:val="-4"/>
          <w:sz w:val="30"/>
          <w:szCs w:val="30"/>
          <w:lang w:eastAsia="x-none"/>
        </w:rPr>
      </w:pPr>
      <w:r w:rsidRPr="00B66B57">
        <w:rPr>
          <w:rFonts w:ascii="Times New Roman" w:eastAsia="Times New Roman" w:hAnsi="Times New Roman" w:cs="Times New Roman"/>
          <w:spacing w:val="-4"/>
          <w:sz w:val="30"/>
          <w:szCs w:val="30"/>
          <w:lang w:eastAsia="x-none"/>
        </w:rPr>
        <w:t>1-17 03 01-01 «Искусство эстрады (инструментальная музыка)»;</w:t>
      </w:r>
    </w:p>
    <w:p w14:paraId="30C3D950" w14:textId="77777777" w:rsidR="000C3E88" w:rsidRPr="00B66B57" w:rsidRDefault="000C3E88" w:rsidP="000C3E88">
      <w:pPr>
        <w:spacing w:after="0" w:line="240" w:lineRule="auto"/>
        <w:ind w:firstLine="709"/>
        <w:jc w:val="both"/>
        <w:rPr>
          <w:rFonts w:ascii="Times New Roman" w:eastAsia="Times New Roman" w:hAnsi="Times New Roman" w:cs="Times New Roman"/>
          <w:spacing w:val="-4"/>
          <w:sz w:val="30"/>
          <w:szCs w:val="30"/>
          <w:lang w:eastAsia="x-none"/>
        </w:rPr>
      </w:pPr>
      <w:r w:rsidRPr="00B66B57">
        <w:rPr>
          <w:rFonts w:ascii="Times New Roman" w:eastAsia="Times New Roman" w:hAnsi="Times New Roman" w:cs="Times New Roman"/>
          <w:spacing w:val="-4"/>
          <w:sz w:val="30"/>
          <w:szCs w:val="30"/>
          <w:lang w:eastAsia="x-none"/>
        </w:rPr>
        <w:t>1-17 03 01-02 «Искусство эстрады (компьютерная музыка)»;</w:t>
      </w:r>
    </w:p>
    <w:p w14:paraId="64749220" w14:textId="77777777" w:rsidR="000C3E88" w:rsidRPr="00B66B57" w:rsidRDefault="000C3E88" w:rsidP="000C3E88">
      <w:pPr>
        <w:spacing w:after="0" w:line="240" w:lineRule="auto"/>
        <w:ind w:firstLine="709"/>
        <w:jc w:val="both"/>
        <w:rPr>
          <w:rFonts w:ascii="Times New Roman" w:eastAsia="Times New Roman" w:hAnsi="Times New Roman" w:cs="Times New Roman"/>
          <w:spacing w:val="-4"/>
          <w:sz w:val="30"/>
          <w:szCs w:val="30"/>
          <w:lang w:eastAsia="x-none"/>
        </w:rPr>
      </w:pPr>
      <w:r w:rsidRPr="00B66B57">
        <w:rPr>
          <w:rFonts w:ascii="Times New Roman" w:eastAsia="Times New Roman" w:hAnsi="Times New Roman" w:cs="Times New Roman"/>
          <w:spacing w:val="-4"/>
          <w:sz w:val="30"/>
          <w:szCs w:val="30"/>
          <w:lang w:eastAsia="x-none"/>
        </w:rPr>
        <w:t>1-17 03 01-03 «Искусство эстрады (пение)»;</w:t>
      </w:r>
    </w:p>
    <w:p w14:paraId="6716BB13" w14:textId="77777777" w:rsidR="000C3E88" w:rsidRPr="00B66B57" w:rsidRDefault="000C3E88" w:rsidP="000C3E88">
      <w:pPr>
        <w:spacing w:after="0" w:line="240" w:lineRule="auto"/>
        <w:ind w:firstLine="709"/>
        <w:jc w:val="both"/>
        <w:rPr>
          <w:rFonts w:ascii="Times New Roman" w:eastAsia="Times New Roman" w:hAnsi="Times New Roman" w:cs="Times New Roman"/>
          <w:spacing w:val="-4"/>
          <w:sz w:val="30"/>
          <w:szCs w:val="30"/>
          <w:lang w:eastAsia="x-none"/>
        </w:rPr>
      </w:pPr>
      <w:r w:rsidRPr="00B66B57">
        <w:rPr>
          <w:rFonts w:ascii="Times New Roman" w:eastAsia="Times New Roman" w:hAnsi="Times New Roman" w:cs="Times New Roman"/>
          <w:spacing w:val="-4"/>
          <w:sz w:val="30"/>
          <w:szCs w:val="30"/>
          <w:lang w:eastAsia="x-none"/>
        </w:rPr>
        <w:t>1-17 03 01-04 «Искусство эстрады (режиссура)»;</w:t>
      </w:r>
    </w:p>
    <w:p w14:paraId="6E13C5DB" w14:textId="77777777" w:rsidR="000C3E88" w:rsidRPr="00B66B57" w:rsidRDefault="000C3E88" w:rsidP="000C3E88">
      <w:pPr>
        <w:spacing w:after="0" w:line="240" w:lineRule="auto"/>
        <w:ind w:firstLine="709"/>
        <w:jc w:val="both"/>
        <w:rPr>
          <w:rFonts w:ascii="Times New Roman" w:eastAsia="Times New Roman" w:hAnsi="Times New Roman" w:cs="Times New Roman"/>
          <w:spacing w:val="-4"/>
          <w:sz w:val="30"/>
          <w:szCs w:val="30"/>
          <w:lang w:eastAsia="x-none"/>
        </w:rPr>
      </w:pPr>
      <w:r w:rsidRPr="00B66B57">
        <w:rPr>
          <w:rFonts w:ascii="Times New Roman" w:eastAsia="Times New Roman" w:hAnsi="Times New Roman" w:cs="Times New Roman"/>
          <w:spacing w:val="-4"/>
          <w:sz w:val="30"/>
          <w:szCs w:val="30"/>
          <w:lang w:eastAsia="x-none"/>
        </w:rPr>
        <w:t>1-17 03 01-06 «Искусство эстрады (продюсерство)».</w:t>
      </w:r>
    </w:p>
    <w:p w14:paraId="079A495D" w14:textId="77777777" w:rsidR="000C3E88" w:rsidRPr="00B66B57" w:rsidRDefault="000C3E88" w:rsidP="000C3E88">
      <w:pPr>
        <w:spacing w:after="0" w:line="240" w:lineRule="auto"/>
        <w:ind w:firstLine="709"/>
        <w:jc w:val="both"/>
        <w:rPr>
          <w:rFonts w:ascii="Times New Roman" w:eastAsia="Times New Roman" w:hAnsi="Times New Roman" w:cs="Times New Roman"/>
          <w:spacing w:val="-2"/>
          <w:sz w:val="30"/>
          <w:szCs w:val="30"/>
          <w:lang w:eastAsia="ru-RU"/>
        </w:rPr>
      </w:pPr>
      <w:r w:rsidRPr="00B66B57">
        <w:rPr>
          <w:rFonts w:ascii="Times New Roman" w:eastAsia="Times New Roman" w:hAnsi="Times New Roman" w:cs="Times New Roman"/>
          <w:spacing w:val="-2"/>
          <w:sz w:val="30"/>
          <w:szCs w:val="30"/>
          <w:lang w:eastAsia="ru-RU"/>
        </w:rPr>
        <w:t xml:space="preserve">Направление специальности </w:t>
      </w:r>
      <w:r w:rsidRPr="00B66B57">
        <w:rPr>
          <w:rFonts w:ascii="Times New Roman" w:eastAsia="Times New Roman" w:hAnsi="Times New Roman" w:cs="Times New Roman"/>
          <w:sz w:val="30"/>
          <w:szCs w:val="30"/>
          <w:lang w:eastAsia="ru-RU"/>
        </w:rPr>
        <w:t>1-17 03 01-01 «Искусство эстрады (инструментальная музыка)»</w:t>
      </w:r>
      <w:r w:rsidRPr="00B66B57">
        <w:rPr>
          <w:rFonts w:ascii="Times New Roman" w:eastAsia="Times New Roman" w:hAnsi="Times New Roman" w:cs="Times New Roman"/>
          <w:spacing w:val="-2"/>
          <w:sz w:val="30"/>
          <w:szCs w:val="30"/>
          <w:lang w:eastAsia="ru-RU"/>
        </w:rPr>
        <w:t xml:space="preserve"> обеспечивает получение квалификации «</w:t>
      </w:r>
      <w:r w:rsidRPr="00B66B57">
        <w:rPr>
          <w:rFonts w:ascii="Times New Roman" w:eastAsia="Times New Roman" w:hAnsi="Times New Roman" w:cs="Times New Roman"/>
          <w:sz w:val="30"/>
          <w:szCs w:val="30"/>
          <w:lang w:eastAsia="ru-RU"/>
        </w:rPr>
        <w:t>Артист. Руководитель эстрадного оркестра, ансамбля. Преподаватель</w:t>
      </w:r>
      <w:r w:rsidRPr="00B66B57">
        <w:rPr>
          <w:rFonts w:ascii="Times New Roman" w:eastAsia="Times New Roman" w:hAnsi="Times New Roman" w:cs="Times New Roman"/>
          <w:spacing w:val="-2"/>
          <w:sz w:val="30"/>
          <w:szCs w:val="30"/>
          <w:lang w:eastAsia="ru-RU"/>
        </w:rPr>
        <w:t>».</w:t>
      </w:r>
    </w:p>
    <w:p w14:paraId="44FD305A" w14:textId="77777777" w:rsidR="000C3E88" w:rsidRPr="00B66B57" w:rsidRDefault="000C3E88" w:rsidP="000C3E88">
      <w:pPr>
        <w:spacing w:after="0" w:line="240" w:lineRule="auto"/>
        <w:ind w:firstLine="709"/>
        <w:jc w:val="both"/>
        <w:rPr>
          <w:rFonts w:ascii="Times New Roman" w:eastAsia="Times New Roman" w:hAnsi="Times New Roman" w:cs="Times New Roman"/>
          <w:spacing w:val="-2"/>
          <w:sz w:val="30"/>
          <w:szCs w:val="30"/>
          <w:lang w:eastAsia="ru-RU"/>
        </w:rPr>
      </w:pPr>
      <w:r w:rsidRPr="00B66B57">
        <w:rPr>
          <w:rFonts w:ascii="Times New Roman" w:eastAsia="Times New Roman" w:hAnsi="Times New Roman" w:cs="Times New Roman"/>
          <w:spacing w:val="-2"/>
          <w:sz w:val="30"/>
          <w:szCs w:val="30"/>
          <w:lang w:eastAsia="ru-RU"/>
        </w:rPr>
        <w:t xml:space="preserve">Направление специальности </w:t>
      </w:r>
      <w:r w:rsidRPr="00B66B57">
        <w:rPr>
          <w:rFonts w:ascii="Times New Roman" w:eastAsia="Times New Roman" w:hAnsi="Times New Roman" w:cs="Times New Roman"/>
          <w:sz w:val="30"/>
          <w:szCs w:val="30"/>
          <w:lang w:eastAsia="ru-RU"/>
        </w:rPr>
        <w:t>1-17 03 01-02 «Искусство эстрады (компьютерная музыка)»</w:t>
      </w:r>
      <w:r w:rsidRPr="00B66B57">
        <w:rPr>
          <w:rFonts w:ascii="Times New Roman" w:eastAsia="Times New Roman" w:hAnsi="Times New Roman" w:cs="Times New Roman"/>
          <w:spacing w:val="-2"/>
          <w:sz w:val="30"/>
          <w:szCs w:val="30"/>
          <w:lang w:eastAsia="ru-RU"/>
        </w:rPr>
        <w:t xml:space="preserve"> обеспечивает получение квалификации «</w:t>
      </w:r>
      <w:r w:rsidRPr="00B66B57">
        <w:rPr>
          <w:rFonts w:ascii="Times New Roman" w:eastAsia="Times New Roman" w:hAnsi="Times New Roman" w:cs="Times New Roman"/>
          <w:sz w:val="30"/>
          <w:szCs w:val="30"/>
          <w:lang w:eastAsia="ru-RU"/>
        </w:rPr>
        <w:t>Аранжировщик компьютерной музыки. Преподаватель</w:t>
      </w:r>
      <w:r w:rsidRPr="00B66B57">
        <w:rPr>
          <w:rFonts w:ascii="Times New Roman" w:eastAsia="Times New Roman" w:hAnsi="Times New Roman" w:cs="Times New Roman"/>
          <w:spacing w:val="-2"/>
          <w:sz w:val="30"/>
          <w:szCs w:val="30"/>
          <w:lang w:eastAsia="ru-RU"/>
        </w:rPr>
        <w:t>».</w:t>
      </w:r>
    </w:p>
    <w:p w14:paraId="4034D60B" w14:textId="77777777" w:rsidR="000C3E88" w:rsidRPr="00B66B57" w:rsidRDefault="000C3E88" w:rsidP="000C3E88">
      <w:pPr>
        <w:spacing w:after="0" w:line="240" w:lineRule="auto"/>
        <w:ind w:firstLine="709"/>
        <w:jc w:val="both"/>
        <w:rPr>
          <w:rFonts w:ascii="Times New Roman" w:eastAsia="Times New Roman" w:hAnsi="Times New Roman" w:cs="Times New Roman"/>
          <w:spacing w:val="-2"/>
          <w:sz w:val="30"/>
          <w:szCs w:val="30"/>
          <w:lang w:eastAsia="ru-RU"/>
        </w:rPr>
      </w:pPr>
      <w:r w:rsidRPr="00B66B57">
        <w:rPr>
          <w:rFonts w:ascii="Times New Roman" w:eastAsia="Times New Roman" w:hAnsi="Times New Roman" w:cs="Times New Roman"/>
          <w:spacing w:val="-2"/>
          <w:sz w:val="30"/>
          <w:szCs w:val="30"/>
          <w:lang w:eastAsia="ru-RU"/>
        </w:rPr>
        <w:t xml:space="preserve">Направление специальности </w:t>
      </w:r>
      <w:r w:rsidRPr="00B66B57">
        <w:rPr>
          <w:rFonts w:ascii="Times New Roman" w:eastAsia="Times New Roman" w:hAnsi="Times New Roman" w:cs="Times New Roman"/>
          <w:sz w:val="30"/>
          <w:szCs w:val="30"/>
          <w:lang w:eastAsia="ru-RU"/>
        </w:rPr>
        <w:t>1-17 03 01-03 «Искусство эстрады (пение)»</w:t>
      </w:r>
      <w:r w:rsidRPr="00B66B57">
        <w:rPr>
          <w:rFonts w:ascii="Times New Roman" w:eastAsia="Times New Roman" w:hAnsi="Times New Roman" w:cs="Times New Roman"/>
          <w:spacing w:val="-2"/>
          <w:sz w:val="30"/>
          <w:szCs w:val="30"/>
          <w:lang w:eastAsia="ru-RU"/>
        </w:rPr>
        <w:t xml:space="preserve"> обеспечивает получение квалификации «</w:t>
      </w:r>
      <w:r w:rsidRPr="00B66B57">
        <w:rPr>
          <w:rFonts w:ascii="Times New Roman" w:eastAsia="Times New Roman" w:hAnsi="Times New Roman" w:cs="Times New Roman"/>
          <w:sz w:val="30"/>
          <w:szCs w:val="30"/>
          <w:lang w:eastAsia="ru-RU"/>
        </w:rPr>
        <w:t>Певец. Руководитель вокального ансамбля. Преподаватель</w:t>
      </w:r>
      <w:r w:rsidRPr="00B66B57">
        <w:rPr>
          <w:rFonts w:ascii="Times New Roman" w:eastAsia="Times New Roman" w:hAnsi="Times New Roman" w:cs="Times New Roman"/>
          <w:spacing w:val="-2"/>
          <w:sz w:val="30"/>
          <w:szCs w:val="30"/>
          <w:lang w:eastAsia="ru-RU"/>
        </w:rPr>
        <w:t>».</w:t>
      </w:r>
    </w:p>
    <w:p w14:paraId="46044CAC" w14:textId="77777777" w:rsidR="000C3E88" w:rsidRPr="00B66B57" w:rsidRDefault="000C3E88" w:rsidP="000C3E88">
      <w:pPr>
        <w:spacing w:after="0" w:line="240" w:lineRule="auto"/>
        <w:ind w:firstLine="709"/>
        <w:jc w:val="both"/>
        <w:rPr>
          <w:rFonts w:ascii="Times New Roman" w:eastAsia="Times New Roman" w:hAnsi="Times New Roman" w:cs="Times New Roman"/>
          <w:sz w:val="30"/>
          <w:szCs w:val="30"/>
          <w:lang w:eastAsia="ru-RU"/>
        </w:rPr>
      </w:pPr>
      <w:r w:rsidRPr="00B66B57">
        <w:rPr>
          <w:rFonts w:ascii="Times New Roman" w:eastAsia="Times New Roman" w:hAnsi="Times New Roman" w:cs="Times New Roman"/>
          <w:spacing w:val="-2"/>
          <w:sz w:val="30"/>
          <w:szCs w:val="30"/>
          <w:lang w:eastAsia="ru-RU"/>
        </w:rPr>
        <w:t xml:space="preserve">Направление специальности </w:t>
      </w:r>
      <w:r w:rsidRPr="00B66B57">
        <w:rPr>
          <w:rFonts w:ascii="Times New Roman" w:eastAsia="Times New Roman" w:hAnsi="Times New Roman" w:cs="Times New Roman"/>
          <w:sz w:val="30"/>
          <w:szCs w:val="30"/>
          <w:lang w:eastAsia="ru-RU"/>
        </w:rPr>
        <w:t xml:space="preserve">1-17 03 01-04 «Искусство эстрады (режиссура)» </w:t>
      </w:r>
      <w:r w:rsidRPr="00B66B57">
        <w:rPr>
          <w:rFonts w:ascii="Times New Roman" w:eastAsia="Times New Roman" w:hAnsi="Times New Roman" w:cs="Times New Roman"/>
          <w:spacing w:val="-2"/>
          <w:sz w:val="30"/>
          <w:szCs w:val="30"/>
          <w:lang w:eastAsia="ru-RU"/>
        </w:rPr>
        <w:t>обеспечивает получение квалификации «</w:t>
      </w:r>
      <w:r w:rsidRPr="00B66B57">
        <w:rPr>
          <w:rFonts w:ascii="Times New Roman" w:eastAsia="Times New Roman" w:hAnsi="Times New Roman" w:cs="Times New Roman"/>
          <w:sz w:val="30"/>
          <w:szCs w:val="30"/>
          <w:lang w:eastAsia="ru-RU"/>
        </w:rPr>
        <w:t>Режиссер. Преподаватель».</w:t>
      </w:r>
    </w:p>
    <w:p w14:paraId="2DFE32CF" w14:textId="77777777" w:rsidR="000C3E88" w:rsidRPr="00B66B57" w:rsidRDefault="000C3E88" w:rsidP="000C3E88">
      <w:pPr>
        <w:spacing w:after="0" w:line="240" w:lineRule="auto"/>
        <w:ind w:firstLine="709"/>
        <w:jc w:val="both"/>
        <w:rPr>
          <w:rFonts w:ascii="Times New Roman" w:eastAsia="Times New Roman" w:hAnsi="Times New Roman" w:cs="Times New Roman"/>
          <w:sz w:val="30"/>
          <w:szCs w:val="30"/>
          <w:lang w:eastAsia="ru-RU"/>
        </w:rPr>
      </w:pPr>
      <w:r w:rsidRPr="00B66B57">
        <w:rPr>
          <w:rFonts w:ascii="Times New Roman" w:eastAsia="Times New Roman" w:hAnsi="Times New Roman" w:cs="Times New Roman"/>
          <w:spacing w:val="-2"/>
          <w:sz w:val="30"/>
          <w:szCs w:val="30"/>
          <w:lang w:eastAsia="ru-RU"/>
        </w:rPr>
        <w:t xml:space="preserve">Направление специальности </w:t>
      </w:r>
      <w:r w:rsidRPr="00B66B57">
        <w:rPr>
          <w:rFonts w:ascii="Times New Roman" w:eastAsia="Times New Roman" w:hAnsi="Times New Roman" w:cs="Times New Roman"/>
          <w:sz w:val="30"/>
          <w:szCs w:val="30"/>
          <w:lang w:eastAsia="ru-RU"/>
        </w:rPr>
        <w:t xml:space="preserve">1-17 03 01-06 «Искусство эстрады (продюсерство)» </w:t>
      </w:r>
      <w:r w:rsidRPr="00B66B57">
        <w:rPr>
          <w:rFonts w:ascii="Times New Roman" w:eastAsia="Times New Roman" w:hAnsi="Times New Roman" w:cs="Times New Roman"/>
          <w:spacing w:val="-2"/>
          <w:sz w:val="30"/>
          <w:szCs w:val="30"/>
          <w:lang w:eastAsia="ru-RU"/>
        </w:rPr>
        <w:t>обеспечивает получение квалификации «</w:t>
      </w:r>
      <w:r w:rsidRPr="00B66B57">
        <w:rPr>
          <w:rFonts w:ascii="Times New Roman" w:eastAsia="Times New Roman" w:hAnsi="Times New Roman" w:cs="Times New Roman"/>
          <w:sz w:val="30"/>
          <w:szCs w:val="30"/>
          <w:lang w:eastAsia="ru-RU"/>
        </w:rPr>
        <w:t>Продюсер. Преподаватель».</w:t>
      </w:r>
    </w:p>
    <w:p w14:paraId="0BEFFE41" w14:textId="77777777" w:rsidR="000C3E88" w:rsidRPr="00B66B57" w:rsidRDefault="000C3E88" w:rsidP="000C3E88">
      <w:pPr>
        <w:spacing w:after="0" w:line="240" w:lineRule="auto"/>
        <w:ind w:firstLine="709"/>
        <w:jc w:val="both"/>
        <w:rPr>
          <w:rFonts w:ascii="Times New Roman" w:eastAsia="Times New Roman" w:hAnsi="Times New Roman" w:cs="Times New Roman"/>
          <w:spacing w:val="-4"/>
          <w:sz w:val="30"/>
          <w:szCs w:val="30"/>
          <w:lang w:eastAsia="be-BY"/>
        </w:rPr>
      </w:pPr>
      <w:r w:rsidRPr="00B66B57">
        <w:rPr>
          <w:rFonts w:ascii="Times New Roman" w:eastAsia="Times New Roman" w:hAnsi="Times New Roman" w:cs="Times New Roman"/>
          <w:bCs/>
          <w:spacing w:val="-4"/>
          <w:sz w:val="30"/>
          <w:szCs w:val="30"/>
          <w:lang w:eastAsia="x-none"/>
        </w:rPr>
        <w:t>5. </w:t>
      </w:r>
      <w:r w:rsidRPr="00B66B57">
        <w:rPr>
          <w:rFonts w:ascii="Times New Roman" w:eastAsia="Times New Roman" w:hAnsi="Times New Roman" w:cs="Times New Roman"/>
          <w:bCs/>
          <w:spacing w:val="-4"/>
          <w:sz w:val="30"/>
          <w:szCs w:val="30"/>
          <w:lang w:val="x-none" w:eastAsia="x-none"/>
        </w:rPr>
        <w:t xml:space="preserve">Специальность </w:t>
      </w:r>
      <w:r w:rsidRPr="00B66B57">
        <w:rPr>
          <w:rFonts w:ascii="Times New Roman" w:eastAsia="Times New Roman" w:hAnsi="Times New Roman" w:cs="Times New Roman"/>
          <w:iCs/>
          <w:spacing w:val="-4"/>
          <w:sz w:val="30"/>
          <w:szCs w:val="30"/>
          <w:lang w:val="x-none" w:eastAsia="x-none"/>
        </w:rPr>
        <w:t>1-17 03 01 «Искусство эстрады (по направлениям)»</w:t>
      </w:r>
      <w:r w:rsidRPr="00B66B57">
        <w:rPr>
          <w:rFonts w:ascii="Times New Roman" w:eastAsia="Times New Roman" w:hAnsi="Times New Roman" w:cs="Times New Roman"/>
          <w:sz w:val="30"/>
          <w:szCs w:val="30"/>
          <w:lang w:val="x-none" w:eastAsia="x-none"/>
        </w:rPr>
        <w:t xml:space="preserve"> </w:t>
      </w:r>
      <w:r w:rsidRPr="00B66B57">
        <w:rPr>
          <w:rFonts w:ascii="Times New Roman" w:eastAsia="Times New Roman" w:hAnsi="Times New Roman" w:cs="Times New Roman"/>
          <w:bCs/>
          <w:spacing w:val="-4"/>
          <w:sz w:val="30"/>
          <w:szCs w:val="30"/>
          <w:lang w:eastAsia="x-none"/>
        </w:rPr>
        <w:t xml:space="preserve">относится к уровню 6 </w:t>
      </w:r>
      <w:r w:rsidRPr="00B66B57">
        <w:rPr>
          <w:rFonts w:ascii="Times New Roman" w:eastAsia="Times New Roman" w:hAnsi="Times New Roman" w:cs="Times New Roman"/>
          <w:spacing w:val="-4"/>
          <w:sz w:val="30"/>
          <w:szCs w:val="30"/>
          <w:lang w:val="x-none" w:eastAsia="be-BY"/>
        </w:rPr>
        <w:t>Национальн</w:t>
      </w:r>
      <w:r w:rsidRPr="00B66B57">
        <w:rPr>
          <w:rFonts w:ascii="Times New Roman" w:eastAsia="Times New Roman" w:hAnsi="Times New Roman" w:cs="Times New Roman"/>
          <w:spacing w:val="-4"/>
          <w:sz w:val="30"/>
          <w:szCs w:val="30"/>
          <w:lang w:eastAsia="be-BY"/>
        </w:rPr>
        <w:t>ой</w:t>
      </w:r>
      <w:r w:rsidRPr="00B66B57">
        <w:rPr>
          <w:rFonts w:ascii="Times New Roman" w:eastAsia="Times New Roman" w:hAnsi="Times New Roman" w:cs="Times New Roman"/>
          <w:spacing w:val="-4"/>
          <w:sz w:val="30"/>
          <w:szCs w:val="30"/>
          <w:lang w:val="x-none" w:eastAsia="be-BY"/>
        </w:rPr>
        <w:t xml:space="preserve"> рамк</w:t>
      </w:r>
      <w:r w:rsidRPr="00B66B57">
        <w:rPr>
          <w:rFonts w:ascii="Times New Roman" w:eastAsia="Times New Roman" w:hAnsi="Times New Roman" w:cs="Times New Roman"/>
          <w:spacing w:val="-4"/>
          <w:sz w:val="30"/>
          <w:szCs w:val="30"/>
          <w:lang w:eastAsia="be-BY"/>
        </w:rPr>
        <w:t>и</w:t>
      </w:r>
      <w:r w:rsidRPr="00B66B57">
        <w:rPr>
          <w:rFonts w:ascii="Times New Roman" w:eastAsia="Times New Roman" w:hAnsi="Times New Roman" w:cs="Times New Roman"/>
          <w:spacing w:val="-4"/>
          <w:sz w:val="30"/>
          <w:szCs w:val="30"/>
          <w:lang w:val="x-none" w:eastAsia="be-BY"/>
        </w:rPr>
        <w:t xml:space="preserve"> квалификаций высшего образования Республики Беларусь</w:t>
      </w:r>
      <w:r w:rsidRPr="00B66B57">
        <w:rPr>
          <w:rFonts w:ascii="Times New Roman" w:eastAsia="Times New Roman" w:hAnsi="Times New Roman" w:cs="Times New Roman"/>
          <w:spacing w:val="-4"/>
          <w:sz w:val="30"/>
          <w:szCs w:val="30"/>
          <w:lang w:eastAsia="be-BY"/>
        </w:rPr>
        <w:t>.</w:t>
      </w:r>
    </w:p>
    <w:p w14:paraId="10F9A8EE" w14:textId="108E0743" w:rsidR="000C3E88" w:rsidRDefault="000C3E88" w:rsidP="000C3E88">
      <w:pPr>
        <w:spacing w:after="0" w:line="240" w:lineRule="auto"/>
        <w:jc w:val="center"/>
        <w:rPr>
          <w:rFonts w:ascii="Times New Roman" w:eastAsia="Times New Roman" w:hAnsi="Times New Roman" w:cs="Times New Roman"/>
          <w:spacing w:val="-4"/>
          <w:sz w:val="30"/>
          <w:szCs w:val="30"/>
          <w:lang w:val="x-none" w:eastAsia="x-none"/>
        </w:rPr>
      </w:pPr>
    </w:p>
    <w:p w14:paraId="33B95C99" w14:textId="69222974" w:rsidR="007674CA" w:rsidRDefault="007674CA" w:rsidP="000C3E88">
      <w:pPr>
        <w:spacing w:after="0" w:line="240" w:lineRule="auto"/>
        <w:jc w:val="center"/>
        <w:rPr>
          <w:rFonts w:ascii="Times New Roman" w:eastAsia="Times New Roman" w:hAnsi="Times New Roman" w:cs="Times New Roman"/>
          <w:spacing w:val="-4"/>
          <w:sz w:val="30"/>
          <w:szCs w:val="30"/>
          <w:lang w:val="x-none" w:eastAsia="x-none"/>
        </w:rPr>
      </w:pPr>
    </w:p>
    <w:p w14:paraId="5E9D391B" w14:textId="50A4A536" w:rsidR="007674CA" w:rsidRDefault="007674CA" w:rsidP="000C3E88">
      <w:pPr>
        <w:spacing w:after="0" w:line="240" w:lineRule="auto"/>
        <w:jc w:val="center"/>
        <w:rPr>
          <w:rFonts w:ascii="Times New Roman" w:eastAsia="Times New Roman" w:hAnsi="Times New Roman" w:cs="Times New Roman"/>
          <w:spacing w:val="-4"/>
          <w:sz w:val="30"/>
          <w:szCs w:val="30"/>
          <w:lang w:val="x-none" w:eastAsia="x-none"/>
        </w:rPr>
      </w:pPr>
    </w:p>
    <w:p w14:paraId="5762F1BE" w14:textId="09E0D9CC" w:rsidR="007674CA" w:rsidRDefault="007674CA" w:rsidP="000C3E88">
      <w:pPr>
        <w:spacing w:after="0" w:line="240" w:lineRule="auto"/>
        <w:jc w:val="center"/>
        <w:rPr>
          <w:rFonts w:ascii="Times New Roman" w:eastAsia="Times New Roman" w:hAnsi="Times New Roman" w:cs="Times New Roman"/>
          <w:spacing w:val="-4"/>
          <w:sz w:val="30"/>
          <w:szCs w:val="30"/>
          <w:lang w:val="x-none" w:eastAsia="x-none"/>
        </w:rPr>
      </w:pPr>
    </w:p>
    <w:p w14:paraId="12101D6F" w14:textId="0F45F941" w:rsidR="007674CA" w:rsidRDefault="007674CA" w:rsidP="000C3E88">
      <w:pPr>
        <w:spacing w:after="0" w:line="240" w:lineRule="auto"/>
        <w:jc w:val="center"/>
        <w:rPr>
          <w:rFonts w:ascii="Times New Roman" w:eastAsia="Times New Roman" w:hAnsi="Times New Roman" w:cs="Times New Roman"/>
          <w:spacing w:val="-4"/>
          <w:sz w:val="30"/>
          <w:szCs w:val="30"/>
          <w:lang w:val="x-none" w:eastAsia="x-none"/>
        </w:rPr>
      </w:pPr>
    </w:p>
    <w:p w14:paraId="0A77E27F" w14:textId="3438D83C" w:rsidR="007674CA" w:rsidRDefault="007674CA" w:rsidP="000C3E88">
      <w:pPr>
        <w:spacing w:after="0" w:line="240" w:lineRule="auto"/>
        <w:jc w:val="center"/>
        <w:rPr>
          <w:rFonts w:ascii="Times New Roman" w:eastAsia="Times New Roman" w:hAnsi="Times New Roman" w:cs="Times New Roman"/>
          <w:spacing w:val="-4"/>
          <w:sz w:val="30"/>
          <w:szCs w:val="30"/>
          <w:lang w:val="x-none" w:eastAsia="x-none"/>
        </w:rPr>
      </w:pPr>
    </w:p>
    <w:p w14:paraId="03CC552F" w14:textId="50ECA851" w:rsidR="007674CA" w:rsidRDefault="007674CA" w:rsidP="000C3E88">
      <w:pPr>
        <w:spacing w:after="0" w:line="240" w:lineRule="auto"/>
        <w:jc w:val="center"/>
        <w:rPr>
          <w:rFonts w:ascii="Times New Roman" w:eastAsia="Times New Roman" w:hAnsi="Times New Roman" w:cs="Times New Roman"/>
          <w:spacing w:val="-4"/>
          <w:sz w:val="30"/>
          <w:szCs w:val="30"/>
          <w:lang w:val="x-none" w:eastAsia="x-none"/>
        </w:rPr>
      </w:pPr>
    </w:p>
    <w:p w14:paraId="220206C4" w14:textId="77777777" w:rsidR="007674CA" w:rsidRPr="00B66B57" w:rsidRDefault="007674CA" w:rsidP="000C3E88">
      <w:pPr>
        <w:spacing w:after="0" w:line="240" w:lineRule="auto"/>
        <w:jc w:val="center"/>
        <w:rPr>
          <w:rFonts w:ascii="Times New Roman" w:eastAsia="Times New Roman" w:hAnsi="Times New Roman" w:cs="Times New Roman"/>
          <w:spacing w:val="-4"/>
          <w:sz w:val="30"/>
          <w:szCs w:val="30"/>
          <w:lang w:val="x-none" w:eastAsia="x-none"/>
        </w:rPr>
      </w:pPr>
    </w:p>
    <w:p w14:paraId="54D27778" w14:textId="77777777" w:rsidR="000C3E88" w:rsidRPr="00B66B57" w:rsidRDefault="000C3E88" w:rsidP="000C3E88">
      <w:pPr>
        <w:spacing w:after="0" w:line="240" w:lineRule="auto"/>
        <w:jc w:val="center"/>
        <w:rPr>
          <w:rFonts w:ascii="Times New Roman" w:eastAsia="Times New Roman" w:hAnsi="Times New Roman" w:cs="Times New Roman"/>
          <w:bCs/>
          <w:sz w:val="30"/>
          <w:szCs w:val="30"/>
          <w:lang w:val="x-none" w:eastAsia="x-none"/>
        </w:rPr>
      </w:pPr>
      <w:r w:rsidRPr="00B66B57">
        <w:rPr>
          <w:rFonts w:ascii="Times New Roman" w:eastAsia="Times New Roman" w:hAnsi="Times New Roman" w:cs="Times New Roman"/>
          <w:b/>
          <w:bCs/>
          <w:sz w:val="30"/>
          <w:szCs w:val="30"/>
          <w:lang w:val="x-none" w:eastAsia="x-none"/>
        </w:rPr>
        <w:t>ГЛАВА 2</w:t>
      </w:r>
      <w:r w:rsidRPr="00B66B57">
        <w:rPr>
          <w:rFonts w:ascii="Times New Roman" w:eastAsia="Times New Roman" w:hAnsi="Times New Roman" w:cs="Times New Roman"/>
          <w:bCs/>
          <w:sz w:val="30"/>
          <w:szCs w:val="30"/>
          <w:lang w:val="x-none" w:eastAsia="x-none"/>
        </w:rPr>
        <w:t xml:space="preserve"> </w:t>
      </w:r>
    </w:p>
    <w:p w14:paraId="50FCE29A" w14:textId="77777777" w:rsidR="007674CA" w:rsidRDefault="000C3E88" w:rsidP="000C3E88">
      <w:pPr>
        <w:spacing w:after="0" w:line="240" w:lineRule="auto"/>
        <w:jc w:val="center"/>
        <w:rPr>
          <w:rFonts w:ascii="Times New Roman" w:eastAsia="Times New Roman" w:hAnsi="Times New Roman" w:cs="Times New Roman"/>
          <w:b/>
          <w:spacing w:val="-16"/>
          <w:sz w:val="30"/>
          <w:szCs w:val="30"/>
          <w:lang w:val="x-none" w:eastAsia="x-none"/>
        </w:rPr>
      </w:pPr>
      <w:r w:rsidRPr="00B66B57">
        <w:rPr>
          <w:rFonts w:ascii="Times New Roman" w:eastAsia="Times New Roman" w:hAnsi="Times New Roman" w:cs="Times New Roman"/>
          <w:b/>
          <w:spacing w:val="-16"/>
          <w:sz w:val="30"/>
          <w:szCs w:val="30"/>
          <w:lang w:val="x-none" w:eastAsia="x-none"/>
        </w:rPr>
        <w:t xml:space="preserve">ТРЕБОВАНИЯ К УРОВНЮ </w:t>
      </w:r>
      <w:r w:rsidRPr="00B66B57">
        <w:rPr>
          <w:rFonts w:ascii="Times New Roman" w:eastAsia="Times New Roman" w:hAnsi="Times New Roman" w:cs="Times New Roman"/>
          <w:b/>
          <w:sz w:val="30"/>
          <w:szCs w:val="30"/>
          <w:lang w:eastAsia="x-none"/>
        </w:rPr>
        <w:t>ОСНОВНОГО</w:t>
      </w:r>
      <w:r w:rsidRPr="00B66B57">
        <w:rPr>
          <w:rFonts w:ascii="Times New Roman" w:eastAsia="Times New Roman" w:hAnsi="Times New Roman" w:cs="Times New Roman"/>
          <w:b/>
          <w:spacing w:val="-16"/>
          <w:sz w:val="30"/>
          <w:szCs w:val="30"/>
          <w:lang w:val="x-none" w:eastAsia="x-none"/>
        </w:rPr>
        <w:t xml:space="preserve"> ОБРАЗОВАНИЯ ЛИЦ, ПОСТУПАЮЩИХ ДЛЯ ПОЛУЧЕНИЯ ВЫСШЕГО ОБРАЗОВАНИЯ </w:t>
      </w:r>
      <w:r w:rsidRPr="00B66B57">
        <w:rPr>
          <w:rFonts w:ascii="Times New Roman" w:eastAsia="Times New Roman" w:hAnsi="Times New Roman" w:cs="Times New Roman"/>
          <w:b/>
          <w:spacing w:val="-16"/>
          <w:sz w:val="30"/>
          <w:szCs w:val="30"/>
          <w:lang w:val="en-US" w:eastAsia="x-none"/>
        </w:rPr>
        <w:t>I</w:t>
      </w:r>
      <w:r w:rsidRPr="00B66B57">
        <w:rPr>
          <w:rFonts w:ascii="Times New Roman" w:eastAsia="Times New Roman" w:hAnsi="Times New Roman" w:cs="Times New Roman"/>
          <w:b/>
          <w:spacing w:val="-16"/>
          <w:sz w:val="30"/>
          <w:szCs w:val="30"/>
          <w:lang w:eastAsia="x-none"/>
        </w:rPr>
        <w:t> </w:t>
      </w:r>
      <w:r w:rsidRPr="00B66B57">
        <w:rPr>
          <w:rFonts w:ascii="Times New Roman" w:eastAsia="Times New Roman" w:hAnsi="Times New Roman" w:cs="Times New Roman"/>
          <w:b/>
          <w:spacing w:val="-16"/>
          <w:sz w:val="30"/>
          <w:szCs w:val="30"/>
          <w:lang w:val="x-none" w:eastAsia="x-none"/>
        </w:rPr>
        <w:t>СТУПЕНИ</w:t>
      </w:r>
      <w:r w:rsidRPr="00B66B57">
        <w:rPr>
          <w:rFonts w:ascii="Times New Roman" w:eastAsia="Times New Roman" w:hAnsi="Times New Roman" w:cs="Times New Roman"/>
          <w:b/>
          <w:spacing w:val="-16"/>
          <w:sz w:val="30"/>
          <w:szCs w:val="30"/>
          <w:lang w:eastAsia="x-none"/>
        </w:rPr>
        <w:t xml:space="preserve">, </w:t>
      </w:r>
      <w:r w:rsidRPr="00B66B57">
        <w:rPr>
          <w:rFonts w:ascii="Times New Roman" w:eastAsia="Times New Roman" w:hAnsi="Times New Roman" w:cs="Times New Roman"/>
          <w:b/>
          <w:spacing w:val="-16"/>
          <w:sz w:val="30"/>
          <w:szCs w:val="30"/>
          <w:lang w:val="x-none" w:eastAsia="x-none"/>
        </w:rPr>
        <w:t xml:space="preserve">ФОРМАМ </w:t>
      </w:r>
      <w:r w:rsidRPr="00B66B57">
        <w:rPr>
          <w:rFonts w:ascii="Times New Roman" w:eastAsia="Times New Roman" w:hAnsi="Times New Roman" w:cs="Times New Roman"/>
          <w:b/>
          <w:spacing w:val="-16"/>
          <w:sz w:val="30"/>
          <w:szCs w:val="30"/>
          <w:lang w:eastAsia="x-none"/>
        </w:rPr>
        <w:t xml:space="preserve">И СРОКАМ </w:t>
      </w:r>
      <w:r w:rsidRPr="00B66B57">
        <w:rPr>
          <w:rFonts w:ascii="Times New Roman" w:eastAsia="Times New Roman" w:hAnsi="Times New Roman" w:cs="Times New Roman"/>
          <w:b/>
          <w:spacing w:val="-16"/>
          <w:sz w:val="30"/>
          <w:szCs w:val="30"/>
          <w:lang w:val="x-none" w:eastAsia="x-none"/>
        </w:rPr>
        <w:t xml:space="preserve">ПОЛУЧЕНИЯ </w:t>
      </w:r>
    </w:p>
    <w:p w14:paraId="293E1B99" w14:textId="4561B8D7" w:rsidR="000C3E88" w:rsidRPr="00B66B57" w:rsidRDefault="000C3E88" w:rsidP="000C3E88">
      <w:pPr>
        <w:spacing w:after="0" w:line="240" w:lineRule="auto"/>
        <w:jc w:val="center"/>
        <w:rPr>
          <w:rFonts w:ascii="Times New Roman" w:eastAsia="Times New Roman" w:hAnsi="Times New Roman" w:cs="Times New Roman"/>
          <w:b/>
          <w:spacing w:val="-16"/>
          <w:sz w:val="30"/>
          <w:szCs w:val="30"/>
          <w:lang w:val="x-none" w:eastAsia="x-none"/>
        </w:rPr>
      </w:pPr>
      <w:r w:rsidRPr="00B66B57">
        <w:rPr>
          <w:rFonts w:ascii="Times New Roman" w:eastAsia="Times New Roman" w:hAnsi="Times New Roman" w:cs="Times New Roman"/>
          <w:b/>
          <w:spacing w:val="-16"/>
          <w:sz w:val="30"/>
          <w:szCs w:val="30"/>
          <w:lang w:val="x-none" w:eastAsia="x-none"/>
        </w:rPr>
        <w:t xml:space="preserve">ВЫСШЕГО ОБРАЗОВАНИЯ </w:t>
      </w:r>
      <w:r w:rsidRPr="00B66B57">
        <w:rPr>
          <w:rFonts w:ascii="Times New Roman" w:eastAsia="Times New Roman" w:hAnsi="Times New Roman" w:cs="Times New Roman"/>
          <w:b/>
          <w:spacing w:val="-16"/>
          <w:sz w:val="30"/>
          <w:szCs w:val="30"/>
          <w:lang w:val="en-US" w:eastAsia="x-none"/>
        </w:rPr>
        <w:t>I</w:t>
      </w:r>
      <w:r w:rsidRPr="00B66B57">
        <w:rPr>
          <w:rFonts w:ascii="Times New Roman" w:eastAsia="Times New Roman" w:hAnsi="Times New Roman" w:cs="Times New Roman"/>
          <w:b/>
          <w:spacing w:val="-16"/>
          <w:sz w:val="30"/>
          <w:szCs w:val="30"/>
          <w:lang w:val="x-none" w:eastAsia="x-none"/>
        </w:rPr>
        <w:t xml:space="preserve"> СТУПЕНИ</w:t>
      </w:r>
    </w:p>
    <w:p w14:paraId="4EB590BA" w14:textId="77777777" w:rsidR="000C3E88" w:rsidRPr="00B66B57" w:rsidRDefault="000C3E88" w:rsidP="000C3E88">
      <w:pPr>
        <w:spacing w:after="0" w:line="240" w:lineRule="auto"/>
        <w:jc w:val="both"/>
        <w:rPr>
          <w:rFonts w:ascii="Times New Roman" w:eastAsia="Times New Roman" w:hAnsi="Times New Roman" w:cs="Times New Roman"/>
          <w:bCs/>
          <w:sz w:val="30"/>
          <w:szCs w:val="30"/>
          <w:lang w:eastAsia="x-none"/>
        </w:rPr>
      </w:pPr>
    </w:p>
    <w:p w14:paraId="267E08BD" w14:textId="77777777" w:rsidR="000C3E88" w:rsidRPr="007674CA" w:rsidRDefault="000C3E88" w:rsidP="000C3E88">
      <w:pPr>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7674CA">
        <w:rPr>
          <w:rFonts w:ascii="Times New Roman" w:eastAsia="Times New Roman" w:hAnsi="Times New Roman" w:cs="Times New Roman"/>
          <w:sz w:val="30"/>
          <w:szCs w:val="30"/>
          <w:lang w:eastAsia="ru-RU"/>
        </w:rPr>
        <w:t>6. На все формы получения высшего образования могут поступать лица, которые имеют общее среднее образование или профессионально-техническое образование с общим средним образованием либо среднее специальное образование, подтвержденное соответствующим документом об образовании.</w:t>
      </w:r>
    </w:p>
    <w:p w14:paraId="4C21F3FB" w14:textId="77777777" w:rsidR="000C3E88" w:rsidRPr="007674CA" w:rsidRDefault="000C3E88" w:rsidP="000C3E88">
      <w:pPr>
        <w:autoSpaceDE w:val="0"/>
        <w:autoSpaceDN w:val="0"/>
        <w:adjustRightInd w:val="0"/>
        <w:spacing w:after="0" w:line="240" w:lineRule="auto"/>
        <w:ind w:firstLine="709"/>
        <w:jc w:val="both"/>
        <w:rPr>
          <w:rFonts w:ascii="Times New Roman" w:eastAsia="Times New Roman" w:hAnsi="Times New Roman" w:cs="Times New Roman"/>
          <w:b/>
          <w:bCs/>
          <w:sz w:val="30"/>
          <w:szCs w:val="30"/>
          <w:lang w:eastAsia="ru-RU"/>
        </w:rPr>
      </w:pPr>
      <w:r w:rsidRPr="007674CA">
        <w:rPr>
          <w:rFonts w:ascii="Times New Roman" w:eastAsia="Times New Roman" w:hAnsi="Times New Roman" w:cs="Times New Roman"/>
          <w:sz w:val="30"/>
          <w:szCs w:val="30"/>
          <w:lang w:eastAsia="ru-RU"/>
        </w:rPr>
        <w:t xml:space="preserve">Прием лиц для получения высшего образования </w:t>
      </w:r>
      <w:r w:rsidRPr="007674CA">
        <w:rPr>
          <w:rFonts w:ascii="Times New Roman" w:eastAsia="Times New Roman" w:hAnsi="Times New Roman" w:cs="Times New Roman"/>
          <w:sz w:val="30"/>
          <w:szCs w:val="30"/>
          <w:lang w:val="en-US" w:eastAsia="ru-RU"/>
        </w:rPr>
        <w:t>I</w:t>
      </w:r>
      <w:r w:rsidRPr="007674CA">
        <w:rPr>
          <w:rFonts w:ascii="Times New Roman" w:eastAsia="Times New Roman" w:hAnsi="Times New Roman" w:cs="Times New Roman"/>
          <w:sz w:val="30"/>
          <w:szCs w:val="30"/>
          <w:lang w:eastAsia="ru-RU"/>
        </w:rPr>
        <w:t xml:space="preserve"> ступени</w:t>
      </w:r>
      <w:r w:rsidRPr="007674CA">
        <w:rPr>
          <w:rFonts w:ascii="Times New Roman" w:eastAsia="Times New Roman" w:hAnsi="Times New Roman" w:cs="Times New Roman"/>
          <w:bCs/>
          <w:sz w:val="30"/>
          <w:szCs w:val="30"/>
          <w:lang w:eastAsia="ru-RU"/>
        </w:rPr>
        <w:t xml:space="preserve"> осуществляется на основании пункта 9 статьи 57 Кодекса Республики Беларусь об образовании.</w:t>
      </w:r>
    </w:p>
    <w:p w14:paraId="4D99BC4C" w14:textId="77777777" w:rsidR="000C3E88" w:rsidRPr="007674CA" w:rsidRDefault="000C3E88" w:rsidP="000C3E88">
      <w:pPr>
        <w:spacing w:after="0" w:line="240" w:lineRule="auto"/>
        <w:ind w:firstLine="709"/>
        <w:jc w:val="both"/>
        <w:rPr>
          <w:rFonts w:ascii="Times New Roman" w:eastAsia="Times New Roman" w:hAnsi="Times New Roman" w:cs="Times New Roman"/>
          <w:sz w:val="30"/>
          <w:szCs w:val="30"/>
          <w:lang w:eastAsia="x-none"/>
        </w:rPr>
      </w:pPr>
      <w:r w:rsidRPr="007674CA">
        <w:rPr>
          <w:rFonts w:ascii="Times New Roman" w:eastAsia="Times New Roman" w:hAnsi="Times New Roman" w:cs="Times New Roman"/>
          <w:sz w:val="30"/>
          <w:szCs w:val="30"/>
          <w:lang w:eastAsia="x-none"/>
        </w:rPr>
        <w:t>7. </w:t>
      </w:r>
      <w:r w:rsidRPr="007674CA">
        <w:rPr>
          <w:rFonts w:ascii="Times New Roman" w:eastAsia="Times New Roman" w:hAnsi="Times New Roman" w:cs="Times New Roman"/>
          <w:sz w:val="30"/>
          <w:szCs w:val="30"/>
          <w:lang w:val="x-none" w:eastAsia="x-none"/>
        </w:rPr>
        <w:t>Обучение по специальности предусматривает следующие формы</w:t>
      </w:r>
      <w:r w:rsidRPr="007674CA">
        <w:rPr>
          <w:rFonts w:ascii="Times New Roman" w:eastAsia="Times New Roman" w:hAnsi="Times New Roman" w:cs="Times New Roman"/>
          <w:sz w:val="30"/>
          <w:szCs w:val="30"/>
          <w:lang w:eastAsia="x-none"/>
        </w:rPr>
        <w:t xml:space="preserve"> </w:t>
      </w:r>
      <w:r w:rsidRPr="007674CA">
        <w:rPr>
          <w:rFonts w:ascii="Times New Roman" w:eastAsia="Times New Roman" w:hAnsi="Times New Roman" w:cs="Times New Roman"/>
          <w:sz w:val="30"/>
          <w:szCs w:val="30"/>
          <w:lang w:val="x-none" w:eastAsia="x-none"/>
        </w:rPr>
        <w:t xml:space="preserve">получения высшего образования </w:t>
      </w:r>
      <w:r w:rsidRPr="007674CA">
        <w:rPr>
          <w:rFonts w:ascii="Times New Roman" w:eastAsia="Times New Roman" w:hAnsi="Times New Roman" w:cs="Times New Roman"/>
          <w:sz w:val="30"/>
          <w:szCs w:val="30"/>
          <w:lang w:val="en-US" w:eastAsia="x-none"/>
        </w:rPr>
        <w:t>I</w:t>
      </w:r>
      <w:r w:rsidRPr="007674CA">
        <w:rPr>
          <w:rFonts w:ascii="Times New Roman" w:eastAsia="Times New Roman" w:hAnsi="Times New Roman" w:cs="Times New Roman"/>
          <w:sz w:val="30"/>
          <w:szCs w:val="30"/>
          <w:lang w:val="x-none" w:eastAsia="x-none"/>
        </w:rPr>
        <w:t xml:space="preserve"> ступени:</w:t>
      </w:r>
      <w:r w:rsidRPr="007674CA">
        <w:rPr>
          <w:rFonts w:ascii="Times New Roman" w:eastAsia="Times New Roman" w:hAnsi="Times New Roman" w:cs="Times New Roman"/>
          <w:sz w:val="30"/>
          <w:szCs w:val="30"/>
          <w:lang w:eastAsia="x-none"/>
        </w:rPr>
        <w:t xml:space="preserve"> очная (дневная, вечерняя), заочная (в том числе дистанционная).</w:t>
      </w:r>
    </w:p>
    <w:p w14:paraId="1DD9A0D4" w14:textId="77777777" w:rsidR="000C3E88" w:rsidRPr="007674CA" w:rsidRDefault="000C3E88" w:rsidP="000C3E88">
      <w:pPr>
        <w:spacing w:after="0" w:line="240" w:lineRule="auto"/>
        <w:ind w:firstLine="709"/>
        <w:jc w:val="both"/>
        <w:rPr>
          <w:rFonts w:ascii="Times New Roman" w:eastAsia="Times New Roman" w:hAnsi="Times New Roman" w:cs="Times New Roman"/>
          <w:sz w:val="30"/>
          <w:szCs w:val="30"/>
          <w:lang w:val="x-none" w:eastAsia="x-none"/>
        </w:rPr>
      </w:pPr>
      <w:r w:rsidRPr="007674CA">
        <w:rPr>
          <w:rFonts w:ascii="Times New Roman" w:eastAsia="Times New Roman" w:hAnsi="Times New Roman" w:cs="Times New Roman"/>
          <w:sz w:val="30"/>
          <w:szCs w:val="30"/>
          <w:lang w:eastAsia="x-none"/>
        </w:rPr>
        <w:t>8. </w:t>
      </w:r>
      <w:r w:rsidRPr="007674CA">
        <w:rPr>
          <w:rFonts w:ascii="Times New Roman" w:eastAsia="Times New Roman" w:hAnsi="Times New Roman" w:cs="Times New Roman"/>
          <w:sz w:val="30"/>
          <w:szCs w:val="30"/>
          <w:lang w:val="x-none" w:eastAsia="x-none"/>
        </w:rPr>
        <w:t xml:space="preserve">Срок получения высшего образования I ступени в дневной форме составляет </w:t>
      </w:r>
      <w:r w:rsidRPr="007674CA">
        <w:rPr>
          <w:rFonts w:ascii="Times New Roman" w:eastAsia="Times New Roman" w:hAnsi="Times New Roman" w:cs="Times New Roman"/>
          <w:bCs/>
          <w:sz w:val="30"/>
          <w:szCs w:val="30"/>
          <w:lang w:eastAsia="x-none"/>
        </w:rPr>
        <w:t>4 года</w:t>
      </w:r>
      <w:r w:rsidRPr="007674CA">
        <w:rPr>
          <w:rFonts w:ascii="Times New Roman" w:eastAsia="Times New Roman" w:hAnsi="Times New Roman" w:cs="Times New Roman"/>
          <w:sz w:val="30"/>
          <w:szCs w:val="30"/>
          <w:lang w:val="x-none" w:eastAsia="x-none"/>
        </w:rPr>
        <w:t>.</w:t>
      </w:r>
    </w:p>
    <w:p w14:paraId="40FBAA1A" w14:textId="77777777" w:rsidR="000C3E88" w:rsidRPr="007674CA" w:rsidRDefault="000C3E88" w:rsidP="000C3E88">
      <w:pPr>
        <w:spacing w:after="0" w:line="240" w:lineRule="auto"/>
        <w:ind w:firstLine="709"/>
        <w:jc w:val="both"/>
        <w:rPr>
          <w:rFonts w:ascii="Times New Roman" w:eastAsia="Times New Roman" w:hAnsi="Times New Roman" w:cs="Times New Roman"/>
          <w:sz w:val="30"/>
          <w:szCs w:val="30"/>
          <w:lang w:val="x-none" w:eastAsia="x-none"/>
        </w:rPr>
      </w:pPr>
      <w:r w:rsidRPr="007674CA">
        <w:rPr>
          <w:rFonts w:ascii="Times New Roman" w:eastAsia="Times New Roman" w:hAnsi="Times New Roman" w:cs="Times New Roman"/>
          <w:sz w:val="30"/>
          <w:szCs w:val="30"/>
          <w:lang w:val="x-none" w:eastAsia="x-none"/>
        </w:rPr>
        <w:t xml:space="preserve">Срок получения высшего образования I ступени в вечерней форме составляет </w:t>
      </w:r>
      <w:r w:rsidRPr="007674CA">
        <w:rPr>
          <w:rFonts w:ascii="Times New Roman" w:eastAsia="Times New Roman" w:hAnsi="Times New Roman" w:cs="Times New Roman"/>
          <w:bCs/>
          <w:sz w:val="30"/>
          <w:szCs w:val="30"/>
          <w:lang w:eastAsia="x-none"/>
        </w:rPr>
        <w:t xml:space="preserve">5 </w:t>
      </w:r>
      <w:r w:rsidRPr="007674CA">
        <w:rPr>
          <w:rFonts w:ascii="Times New Roman" w:eastAsia="Times New Roman" w:hAnsi="Times New Roman" w:cs="Times New Roman"/>
          <w:sz w:val="30"/>
          <w:szCs w:val="30"/>
          <w:lang w:val="x-none" w:eastAsia="x-none"/>
        </w:rPr>
        <w:t>лет.</w:t>
      </w:r>
    </w:p>
    <w:p w14:paraId="11B96D0F" w14:textId="77777777" w:rsidR="000C3E88" w:rsidRPr="007674CA" w:rsidRDefault="000C3E88" w:rsidP="000C3E88">
      <w:pPr>
        <w:spacing w:after="0" w:line="240" w:lineRule="auto"/>
        <w:ind w:firstLine="709"/>
        <w:jc w:val="both"/>
        <w:rPr>
          <w:rFonts w:ascii="Times New Roman" w:eastAsia="Times New Roman" w:hAnsi="Times New Roman" w:cs="Times New Roman"/>
          <w:sz w:val="30"/>
          <w:szCs w:val="30"/>
          <w:lang w:val="x-none" w:eastAsia="x-none"/>
        </w:rPr>
      </w:pPr>
      <w:r w:rsidRPr="007674CA">
        <w:rPr>
          <w:rFonts w:ascii="Times New Roman" w:eastAsia="Times New Roman" w:hAnsi="Times New Roman" w:cs="Times New Roman"/>
          <w:sz w:val="30"/>
          <w:szCs w:val="30"/>
          <w:lang w:val="x-none" w:eastAsia="x-none"/>
        </w:rPr>
        <w:t xml:space="preserve">Срок получения высшего образования I ступени в заочной форме составляет </w:t>
      </w:r>
      <w:r w:rsidRPr="007674CA">
        <w:rPr>
          <w:rFonts w:ascii="Times New Roman" w:eastAsia="Times New Roman" w:hAnsi="Times New Roman" w:cs="Times New Roman"/>
          <w:bCs/>
          <w:sz w:val="30"/>
          <w:szCs w:val="30"/>
          <w:lang w:eastAsia="x-none"/>
        </w:rPr>
        <w:t xml:space="preserve">5 </w:t>
      </w:r>
      <w:r w:rsidRPr="007674CA">
        <w:rPr>
          <w:rFonts w:ascii="Times New Roman" w:eastAsia="Times New Roman" w:hAnsi="Times New Roman" w:cs="Times New Roman"/>
          <w:sz w:val="30"/>
          <w:szCs w:val="30"/>
          <w:lang w:val="x-none" w:eastAsia="x-none"/>
        </w:rPr>
        <w:t>лет.</w:t>
      </w:r>
    </w:p>
    <w:p w14:paraId="1199821D" w14:textId="77777777" w:rsidR="000C3E88" w:rsidRPr="007674CA" w:rsidRDefault="000C3E88" w:rsidP="000C3E88">
      <w:pPr>
        <w:spacing w:after="0" w:line="240" w:lineRule="auto"/>
        <w:ind w:firstLine="709"/>
        <w:jc w:val="both"/>
        <w:rPr>
          <w:rFonts w:ascii="Times New Roman" w:eastAsia="Times New Roman" w:hAnsi="Times New Roman" w:cs="Times New Roman"/>
          <w:sz w:val="30"/>
          <w:szCs w:val="30"/>
          <w:lang w:val="x-none" w:eastAsia="x-none"/>
        </w:rPr>
      </w:pPr>
      <w:r w:rsidRPr="007674CA">
        <w:rPr>
          <w:rFonts w:ascii="Times New Roman" w:eastAsia="Times New Roman" w:hAnsi="Times New Roman" w:cs="Times New Roman"/>
          <w:sz w:val="30"/>
          <w:szCs w:val="30"/>
          <w:lang w:val="x-none" w:eastAsia="x-none"/>
        </w:rPr>
        <w:t xml:space="preserve">Срок получения высшего образования I ступени в дистанционной форме составляет </w:t>
      </w:r>
      <w:r w:rsidRPr="007674CA">
        <w:rPr>
          <w:rFonts w:ascii="Times New Roman" w:eastAsia="Times New Roman" w:hAnsi="Times New Roman" w:cs="Times New Roman"/>
          <w:bCs/>
          <w:sz w:val="30"/>
          <w:szCs w:val="30"/>
          <w:lang w:eastAsia="x-none"/>
        </w:rPr>
        <w:t xml:space="preserve">5 </w:t>
      </w:r>
      <w:r w:rsidRPr="007674CA">
        <w:rPr>
          <w:rFonts w:ascii="Times New Roman" w:eastAsia="Times New Roman" w:hAnsi="Times New Roman" w:cs="Times New Roman"/>
          <w:sz w:val="30"/>
          <w:szCs w:val="30"/>
          <w:lang w:val="x-none" w:eastAsia="x-none"/>
        </w:rPr>
        <w:t>лет.</w:t>
      </w:r>
    </w:p>
    <w:p w14:paraId="492145B6" w14:textId="77777777" w:rsidR="000C3E88" w:rsidRPr="007674CA" w:rsidRDefault="000C3E88" w:rsidP="000C3E88">
      <w:pPr>
        <w:spacing w:after="0" w:line="240" w:lineRule="auto"/>
        <w:ind w:firstLine="709"/>
        <w:jc w:val="both"/>
        <w:rPr>
          <w:rFonts w:ascii="Times New Roman" w:eastAsia="Times New Roman" w:hAnsi="Times New Roman" w:cs="Times New Roman"/>
          <w:sz w:val="30"/>
          <w:szCs w:val="30"/>
          <w:lang w:val="x-none" w:eastAsia="be-BY"/>
        </w:rPr>
      </w:pPr>
      <w:r w:rsidRPr="007674CA">
        <w:rPr>
          <w:rFonts w:ascii="Times New Roman" w:eastAsia="Times New Roman" w:hAnsi="Times New Roman" w:cs="Times New Roman"/>
          <w:sz w:val="30"/>
          <w:szCs w:val="30"/>
          <w:lang w:eastAsia="x-none"/>
        </w:rPr>
        <w:t>9. </w:t>
      </w:r>
      <w:r w:rsidRPr="007674CA">
        <w:rPr>
          <w:rFonts w:ascii="Times New Roman" w:eastAsia="Times New Roman" w:hAnsi="Times New Roman" w:cs="Times New Roman"/>
          <w:sz w:val="30"/>
          <w:szCs w:val="30"/>
          <w:lang w:val="x-none" w:eastAsia="x-none"/>
        </w:rPr>
        <w:t xml:space="preserve">Перечень специальностей среднего специального образования, </w:t>
      </w:r>
      <w:r w:rsidRPr="007674CA">
        <w:rPr>
          <w:rFonts w:ascii="Times New Roman" w:eastAsia="Times New Roman" w:hAnsi="Times New Roman" w:cs="Times New Roman"/>
          <w:sz w:val="30"/>
          <w:szCs w:val="30"/>
          <w:lang w:val="x-none" w:eastAsia="be-BY"/>
        </w:rPr>
        <w:t>образовательные программы по</w:t>
      </w:r>
      <w:r w:rsidRPr="007674CA">
        <w:rPr>
          <w:rFonts w:ascii="Times New Roman" w:eastAsia="Times New Roman" w:hAnsi="Times New Roman" w:cs="Times New Roman"/>
          <w:sz w:val="30"/>
          <w:szCs w:val="30"/>
          <w:lang w:val="x-none" w:eastAsia="x-none"/>
        </w:rPr>
        <w:t xml:space="preserve"> которым могут быть интегрированы с образовательн</w:t>
      </w:r>
      <w:r w:rsidRPr="007674CA">
        <w:rPr>
          <w:rFonts w:ascii="Times New Roman" w:eastAsia="Times New Roman" w:hAnsi="Times New Roman" w:cs="Times New Roman"/>
          <w:sz w:val="30"/>
          <w:szCs w:val="30"/>
          <w:lang w:eastAsia="x-none"/>
        </w:rPr>
        <w:t>ой</w:t>
      </w:r>
      <w:r w:rsidRPr="007674CA">
        <w:rPr>
          <w:rFonts w:ascii="Times New Roman" w:eastAsia="Times New Roman" w:hAnsi="Times New Roman" w:cs="Times New Roman"/>
          <w:sz w:val="30"/>
          <w:szCs w:val="30"/>
          <w:lang w:val="x-none" w:eastAsia="x-none"/>
        </w:rPr>
        <w:t xml:space="preserve"> программ</w:t>
      </w:r>
      <w:r w:rsidRPr="007674CA">
        <w:rPr>
          <w:rFonts w:ascii="Times New Roman" w:eastAsia="Times New Roman" w:hAnsi="Times New Roman" w:cs="Times New Roman"/>
          <w:sz w:val="30"/>
          <w:szCs w:val="30"/>
          <w:lang w:eastAsia="x-none"/>
        </w:rPr>
        <w:t>ой</w:t>
      </w:r>
      <w:r w:rsidRPr="007674CA">
        <w:rPr>
          <w:rFonts w:ascii="Times New Roman" w:eastAsia="Times New Roman" w:hAnsi="Times New Roman" w:cs="Times New Roman"/>
          <w:sz w:val="30"/>
          <w:szCs w:val="30"/>
          <w:lang w:val="x-none" w:eastAsia="x-none"/>
        </w:rPr>
        <w:t xml:space="preserve"> высшего образования </w:t>
      </w:r>
      <w:r w:rsidRPr="007674CA">
        <w:rPr>
          <w:rFonts w:ascii="Times New Roman" w:eastAsia="Times New Roman" w:hAnsi="Times New Roman" w:cs="Times New Roman"/>
          <w:sz w:val="30"/>
          <w:szCs w:val="30"/>
          <w:lang w:val="en-US" w:eastAsia="x-none"/>
        </w:rPr>
        <w:t>I</w:t>
      </w:r>
      <w:r w:rsidRPr="007674CA">
        <w:rPr>
          <w:rFonts w:ascii="Times New Roman" w:eastAsia="Times New Roman" w:hAnsi="Times New Roman" w:cs="Times New Roman"/>
          <w:sz w:val="30"/>
          <w:szCs w:val="30"/>
          <w:lang w:val="x-none" w:eastAsia="x-none"/>
        </w:rPr>
        <w:t xml:space="preserve"> ступени по </w:t>
      </w:r>
      <w:r w:rsidRPr="007674CA">
        <w:rPr>
          <w:rFonts w:ascii="Times New Roman" w:eastAsia="Times New Roman" w:hAnsi="Times New Roman" w:cs="Times New Roman"/>
          <w:sz w:val="30"/>
          <w:szCs w:val="30"/>
          <w:lang w:val="x-none" w:eastAsia="be-BY"/>
        </w:rPr>
        <w:t xml:space="preserve">специальности </w:t>
      </w:r>
      <w:r w:rsidRPr="007674CA">
        <w:rPr>
          <w:rFonts w:ascii="Times New Roman" w:eastAsia="Times New Roman" w:hAnsi="Times New Roman" w:cs="Times New Roman"/>
          <w:iCs/>
          <w:sz w:val="30"/>
          <w:szCs w:val="30"/>
          <w:lang w:val="x-none" w:eastAsia="x-none"/>
        </w:rPr>
        <w:t>1-17 03 01 «Искусство эстрады (по направлениям)»</w:t>
      </w:r>
      <w:r w:rsidRPr="007674CA">
        <w:rPr>
          <w:rFonts w:ascii="Times New Roman" w:eastAsia="Times New Roman" w:hAnsi="Times New Roman" w:cs="Times New Roman"/>
          <w:sz w:val="30"/>
          <w:szCs w:val="30"/>
          <w:lang w:val="x-none" w:eastAsia="be-BY"/>
        </w:rPr>
        <w:t>, определяется</w:t>
      </w:r>
      <w:r w:rsidRPr="007674CA">
        <w:rPr>
          <w:rFonts w:ascii="Times New Roman" w:eastAsia="Times New Roman" w:hAnsi="Times New Roman" w:cs="Times New Roman"/>
          <w:sz w:val="30"/>
          <w:szCs w:val="30"/>
          <w:lang w:eastAsia="be-BY"/>
        </w:rPr>
        <w:t xml:space="preserve"> </w:t>
      </w:r>
      <w:r w:rsidRPr="007674CA">
        <w:rPr>
          <w:rFonts w:ascii="Times New Roman" w:eastAsia="Times New Roman" w:hAnsi="Times New Roman" w:cs="Times New Roman"/>
          <w:sz w:val="30"/>
          <w:szCs w:val="30"/>
          <w:lang w:val="x-none" w:eastAsia="be-BY"/>
        </w:rPr>
        <w:t>Министерством образования.</w:t>
      </w:r>
    </w:p>
    <w:p w14:paraId="1C7C3348" w14:textId="77777777" w:rsidR="000C3E88" w:rsidRPr="007674CA" w:rsidRDefault="000C3E88" w:rsidP="000C3E88">
      <w:pPr>
        <w:spacing w:after="0" w:line="240" w:lineRule="auto"/>
        <w:ind w:firstLine="709"/>
        <w:jc w:val="both"/>
        <w:rPr>
          <w:rFonts w:ascii="Times New Roman" w:eastAsia="Times New Roman" w:hAnsi="Times New Roman" w:cs="Times New Roman"/>
          <w:sz w:val="30"/>
          <w:szCs w:val="30"/>
          <w:lang w:val="x-none" w:eastAsia="x-none"/>
        </w:rPr>
      </w:pPr>
      <w:r w:rsidRPr="007674CA">
        <w:rPr>
          <w:rFonts w:ascii="Times New Roman" w:eastAsia="Times New Roman" w:hAnsi="Times New Roman" w:cs="Times New Roman"/>
          <w:sz w:val="30"/>
          <w:szCs w:val="30"/>
          <w:lang w:val="x-none" w:eastAsia="x-none"/>
        </w:rPr>
        <w:t xml:space="preserve">Срок получения высшего образования по специальности </w:t>
      </w:r>
      <w:r w:rsidRPr="007674CA">
        <w:rPr>
          <w:rFonts w:ascii="Times New Roman" w:eastAsia="Times New Roman" w:hAnsi="Times New Roman" w:cs="Times New Roman"/>
          <w:iCs/>
          <w:sz w:val="30"/>
          <w:szCs w:val="30"/>
          <w:lang w:val="x-none" w:eastAsia="x-none"/>
        </w:rPr>
        <w:t>1-17 03 01 «Искусство эстрады (по направлениям)»</w:t>
      </w:r>
      <w:r w:rsidRPr="007674CA">
        <w:rPr>
          <w:rFonts w:ascii="Times New Roman" w:eastAsia="Times New Roman" w:hAnsi="Times New Roman" w:cs="Times New Roman"/>
          <w:iCs/>
          <w:sz w:val="30"/>
          <w:szCs w:val="30"/>
          <w:lang w:eastAsia="x-none"/>
        </w:rPr>
        <w:t xml:space="preserve"> </w:t>
      </w:r>
      <w:r w:rsidRPr="007674CA">
        <w:rPr>
          <w:rFonts w:ascii="Times New Roman" w:eastAsia="Times New Roman" w:hAnsi="Times New Roman" w:cs="Times New Roman"/>
          <w:sz w:val="30"/>
          <w:szCs w:val="30"/>
          <w:lang w:val="x-none" w:eastAsia="x-none"/>
        </w:rPr>
        <w:t xml:space="preserve">лицами, обучающимися по образовательной программе высшего образования </w:t>
      </w:r>
      <w:r w:rsidRPr="007674CA">
        <w:rPr>
          <w:rFonts w:ascii="Times New Roman" w:eastAsia="Times New Roman" w:hAnsi="Times New Roman" w:cs="Times New Roman"/>
          <w:sz w:val="30"/>
          <w:szCs w:val="30"/>
          <w:lang w:val="en-US" w:eastAsia="x-none"/>
        </w:rPr>
        <w:t>I</w:t>
      </w:r>
      <w:r w:rsidRPr="007674CA">
        <w:rPr>
          <w:rFonts w:ascii="Times New Roman" w:eastAsia="Times New Roman" w:hAnsi="Times New Roman" w:cs="Times New Roman"/>
          <w:sz w:val="30"/>
          <w:szCs w:val="30"/>
          <w:lang w:val="x-none" w:eastAsia="x-none"/>
        </w:rPr>
        <w:t xml:space="preserve"> ступени,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 может быть сокращен учреждением высшего образования при условии соблюдения требований настоящего образовательного стандарта в соответствии с законодательством.</w:t>
      </w:r>
    </w:p>
    <w:p w14:paraId="63C814AA" w14:textId="77777777" w:rsidR="000C3E88" w:rsidRPr="007674CA" w:rsidRDefault="000C3E88" w:rsidP="000C3E88">
      <w:pPr>
        <w:spacing w:after="0" w:line="240" w:lineRule="auto"/>
        <w:ind w:firstLine="709"/>
        <w:jc w:val="both"/>
        <w:rPr>
          <w:rFonts w:ascii="Times New Roman" w:eastAsia="Times New Roman" w:hAnsi="Times New Roman" w:cs="Times New Roman"/>
          <w:color w:val="000000" w:themeColor="text1"/>
          <w:sz w:val="30"/>
          <w:szCs w:val="30"/>
          <w:lang w:val="x-none" w:eastAsia="x-none"/>
        </w:rPr>
      </w:pPr>
      <w:r w:rsidRPr="007674CA">
        <w:rPr>
          <w:rFonts w:ascii="Times New Roman" w:eastAsia="Times New Roman" w:hAnsi="Times New Roman" w:cs="Times New Roman"/>
          <w:sz w:val="30"/>
          <w:szCs w:val="30"/>
          <w:lang w:val="x-none" w:eastAsia="x-none"/>
        </w:rPr>
        <w:t xml:space="preserve">Срок обучения по образовательной программе высшего образования </w:t>
      </w:r>
      <w:r w:rsidRPr="007674CA">
        <w:rPr>
          <w:rFonts w:ascii="Times New Roman" w:eastAsia="Times New Roman" w:hAnsi="Times New Roman" w:cs="Times New Roman"/>
          <w:sz w:val="30"/>
          <w:szCs w:val="30"/>
          <w:lang w:val="en-US" w:eastAsia="x-none"/>
        </w:rPr>
        <w:t>I</w:t>
      </w:r>
      <w:r w:rsidRPr="007674CA">
        <w:rPr>
          <w:rFonts w:ascii="Times New Roman" w:eastAsia="Times New Roman" w:hAnsi="Times New Roman" w:cs="Times New Roman"/>
          <w:sz w:val="30"/>
          <w:szCs w:val="30"/>
          <w:lang w:val="x-none" w:eastAsia="x-none"/>
        </w:rPr>
        <w:t xml:space="preserve"> ступени,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 в вечерней и заочной (в том числе дистанционной) </w:t>
      </w:r>
      <w:r w:rsidRPr="007674CA">
        <w:rPr>
          <w:rFonts w:ascii="Times New Roman" w:eastAsia="Times New Roman" w:hAnsi="Times New Roman" w:cs="Times New Roman"/>
          <w:color w:val="000000" w:themeColor="text1"/>
          <w:sz w:val="30"/>
          <w:szCs w:val="30"/>
          <w:lang w:val="x-none" w:eastAsia="x-none"/>
        </w:rPr>
        <w:t xml:space="preserve">формах может быть увеличен не более чем на 1 год относительно срока обучения по данной образовательной программе в дневной форме. </w:t>
      </w:r>
    </w:p>
    <w:p w14:paraId="0DCDB0DA" w14:textId="77777777" w:rsidR="000C3E88" w:rsidRPr="007674CA" w:rsidRDefault="000C3E88" w:rsidP="000C3E88">
      <w:pPr>
        <w:spacing w:after="0" w:line="240" w:lineRule="auto"/>
        <w:ind w:firstLine="709"/>
        <w:jc w:val="both"/>
        <w:rPr>
          <w:rFonts w:ascii="Times New Roman" w:eastAsia="Times New Roman" w:hAnsi="Times New Roman" w:cs="Times New Roman"/>
          <w:color w:val="000000" w:themeColor="text1"/>
          <w:sz w:val="30"/>
          <w:szCs w:val="30"/>
          <w:lang w:eastAsia="ru-RU"/>
        </w:rPr>
      </w:pPr>
      <w:r w:rsidRPr="007674CA">
        <w:rPr>
          <w:rFonts w:ascii="Times New Roman" w:eastAsia="Times New Roman" w:hAnsi="Times New Roman" w:cs="Times New Roman"/>
          <w:color w:val="000000" w:themeColor="text1"/>
          <w:sz w:val="30"/>
          <w:szCs w:val="30"/>
          <w:lang w:eastAsia="ru-RU"/>
        </w:rPr>
        <w:t>1</w:t>
      </w:r>
      <w:r w:rsidR="00E74785" w:rsidRPr="007674CA">
        <w:rPr>
          <w:rFonts w:ascii="Times New Roman" w:eastAsia="Times New Roman" w:hAnsi="Times New Roman" w:cs="Times New Roman"/>
          <w:color w:val="000000" w:themeColor="text1"/>
          <w:sz w:val="30"/>
          <w:szCs w:val="30"/>
          <w:lang w:eastAsia="ru-RU"/>
        </w:rPr>
        <w:t>0</w:t>
      </w:r>
      <w:r w:rsidRPr="007674CA">
        <w:rPr>
          <w:rFonts w:ascii="Times New Roman" w:eastAsia="Times New Roman" w:hAnsi="Times New Roman" w:cs="Times New Roman"/>
          <w:color w:val="000000" w:themeColor="text1"/>
          <w:sz w:val="30"/>
          <w:szCs w:val="30"/>
          <w:lang w:eastAsia="ru-RU"/>
        </w:rPr>
        <w:t>. Общий объем образовательной программы высшего образования</w:t>
      </w:r>
      <w:r w:rsidRPr="007674CA">
        <w:rPr>
          <w:rFonts w:ascii="Times New Roman" w:eastAsia="Times New Roman" w:hAnsi="Times New Roman" w:cs="Times New Roman"/>
          <w:color w:val="000000" w:themeColor="text1"/>
          <w:sz w:val="30"/>
          <w:szCs w:val="30"/>
          <w:lang w:val="x-none" w:eastAsia="x-none"/>
        </w:rPr>
        <w:t xml:space="preserve"> I</w:t>
      </w:r>
      <w:r w:rsidRPr="007674CA">
        <w:rPr>
          <w:rFonts w:ascii="Times New Roman" w:eastAsia="Times New Roman" w:hAnsi="Times New Roman" w:cs="Times New Roman"/>
          <w:color w:val="000000" w:themeColor="text1"/>
          <w:sz w:val="30"/>
          <w:szCs w:val="30"/>
          <w:lang w:eastAsia="x-none"/>
        </w:rPr>
        <w:t> </w:t>
      </w:r>
      <w:r w:rsidRPr="007674CA">
        <w:rPr>
          <w:rFonts w:ascii="Times New Roman" w:eastAsia="Times New Roman" w:hAnsi="Times New Roman" w:cs="Times New Roman"/>
          <w:color w:val="000000" w:themeColor="text1"/>
          <w:sz w:val="30"/>
          <w:szCs w:val="30"/>
          <w:lang w:val="x-none" w:eastAsia="x-none"/>
        </w:rPr>
        <w:t>ступени</w:t>
      </w:r>
      <w:r w:rsidRPr="007674CA">
        <w:rPr>
          <w:rFonts w:ascii="Times New Roman" w:eastAsia="Times New Roman" w:hAnsi="Times New Roman" w:cs="Times New Roman"/>
          <w:color w:val="000000" w:themeColor="text1"/>
          <w:sz w:val="30"/>
          <w:szCs w:val="30"/>
          <w:lang w:eastAsia="ru-RU"/>
        </w:rPr>
        <w:t xml:space="preserve"> составляет 240 зачетных единиц.</w:t>
      </w:r>
    </w:p>
    <w:p w14:paraId="27064EAC" w14:textId="5041410A" w:rsidR="000C3E88" w:rsidRPr="007674CA" w:rsidRDefault="00E74785" w:rsidP="000C3E88">
      <w:pPr>
        <w:spacing w:after="0" w:line="240" w:lineRule="auto"/>
        <w:ind w:firstLine="709"/>
        <w:jc w:val="both"/>
        <w:rPr>
          <w:rFonts w:ascii="Times New Roman" w:eastAsia="Times New Roman" w:hAnsi="Times New Roman" w:cs="Times New Roman"/>
          <w:color w:val="000000" w:themeColor="text1"/>
          <w:sz w:val="30"/>
          <w:szCs w:val="30"/>
          <w:lang w:eastAsia="ru-RU"/>
        </w:rPr>
      </w:pPr>
      <w:r w:rsidRPr="007674CA">
        <w:rPr>
          <w:rFonts w:ascii="Times New Roman" w:eastAsia="Times New Roman" w:hAnsi="Times New Roman" w:cs="Times New Roman"/>
          <w:color w:val="000000" w:themeColor="text1"/>
          <w:sz w:val="30"/>
          <w:szCs w:val="30"/>
          <w:lang w:eastAsia="ru-RU"/>
        </w:rPr>
        <w:t>11. </w:t>
      </w:r>
      <w:r w:rsidR="000C3E88" w:rsidRPr="007674CA">
        <w:rPr>
          <w:rFonts w:ascii="Times New Roman" w:eastAsia="Times New Roman" w:hAnsi="Times New Roman" w:cs="Times New Roman"/>
          <w:color w:val="000000" w:themeColor="text1"/>
          <w:sz w:val="30"/>
          <w:szCs w:val="30"/>
          <w:lang w:eastAsia="ru-RU"/>
        </w:rPr>
        <w:t xml:space="preserve">Сумма зачетных единиц за 1 год обучения при получении высшего образования в дневной форме составляет 60 зачетных единиц, при обучении по индивидуальному учебному плану – не более 75 зачетных единиц. При получении высшего образования в вечерней, </w:t>
      </w:r>
      <w:r w:rsidR="00EA708D" w:rsidRPr="007674CA">
        <w:rPr>
          <w:rFonts w:ascii="Times New Roman" w:eastAsia="Times New Roman" w:hAnsi="Times New Roman" w:cs="Times New Roman"/>
          <w:color w:val="000000" w:themeColor="text1"/>
          <w:sz w:val="30"/>
          <w:szCs w:val="30"/>
          <w:lang w:val="x-none" w:eastAsia="x-none"/>
        </w:rPr>
        <w:t xml:space="preserve">заочной (в том числе дистанционной) </w:t>
      </w:r>
      <w:r w:rsidR="000C3E88" w:rsidRPr="007674CA">
        <w:rPr>
          <w:rFonts w:ascii="Times New Roman" w:eastAsia="Times New Roman" w:hAnsi="Times New Roman" w:cs="Times New Roman"/>
          <w:color w:val="000000" w:themeColor="text1"/>
          <w:sz w:val="30"/>
          <w:szCs w:val="30"/>
          <w:lang w:eastAsia="ru-RU"/>
        </w:rPr>
        <w:t>формах сумма зачетных единиц за 1 год обучения, как правило, не превышает 60 зачетных единиц.</w:t>
      </w:r>
    </w:p>
    <w:p w14:paraId="3804EE28" w14:textId="77777777" w:rsidR="000C3E88" w:rsidRPr="00B66B57" w:rsidRDefault="000C3E88" w:rsidP="000C3E88">
      <w:pPr>
        <w:spacing w:after="0" w:line="240" w:lineRule="auto"/>
        <w:ind w:firstLine="709"/>
        <w:jc w:val="both"/>
        <w:rPr>
          <w:rFonts w:ascii="Times New Roman" w:eastAsia="Times New Roman" w:hAnsi="Times New Roman" w:cs="Times New Roman"/>
          <w:color w:val="000000" w:themeColor="text1"/>
          <w:spacing w:val="-4"/>
          <w:sz w:val="30"/>
          <w:szCs w:val="30"/>
          <w:lang w:eastAsia="ru-RU"/>
        </w:rPr>
      </w:pPr>
    </w:p>
    <w:p w14:paraId="30314DEC" w14:textId="77777777" w:rsidR="000C3E88" w:rsidRPr="00B66B57" w:rsidRDefault="000C3E88" w:rsidP="000C3E88">
      <w:pPr>
        <w:spacing w:after="0" w:line="240" w:lineRule="auto"/>
        <w:jc w:val="center"/>
        <w:rPr>
          <w:rFonts w:ascii="Times New Roman" w:eastAsia="Times New Roman" w:hAnsi="Times New Roman" w:cs="Times New Roman"/>
          <w:b/>
          <w:color w:val="000000" w:themeColor="text1"/>
          <w:spacing w:val="-4"/>
          <w:sz w:val="30"/>
          <w:szCs w:val="30"/>
          <w:lang w:eastAsia="ru-RU"/>
        </w:rPr>
      </w:pPr>
      <w:r w:rsidRPr="00B66B57">
        <w:rPr>
          <w:rFonts w:ascii="Times New Roman" w:eastAsia="Times New Roman" w:hAnsi="Times New Roman" w:cs="Times New Roman"/>
          <w:b/>
          <w:color w:val="000000" w:themeColor="text1"/>
          <w:spacing w:val="-4"/>
          <w:sz w:val="30"/>
          <w:szCs w:val="30"/>
          <w:lang w:eastAsia="ru-RU"/>
        </w:rPr>
        <w:t>ГЛАВА 3</w:t>
      </w:r>
    </w:p>
    <w:p w14:paraId="6E8724F5" w14:textId="77777777" w:rsidR="000C3E88" w:rsidRPr="000C3E88" w:rsidRDefault="000C3E88" w:rsidP="000C3E88">
      <w:pPr>
        <w:spacing w:after="0" w:line="240" w:lineRule="auto"/>
        <w:jc w:val="center"/>
        <w:rPr>
          <w:rFonts w:ascii="Times New Roman Полужирный" w:eastAsia="Times New Roman" w:hAnsi="Times New Roman Полужирный" w:cs="Times New Roman"/>
          <w:b/>
          <w:spacing w:val="-4"/>
          <w:sz w:val="30"/>
          <w:szCs w:val="30"/>
          <w:lang w:eastAsia="ru-RU"/>
        </w:rPr>
      </w:pPr>
      <w:r w:rsidRPr="00B66B57">
        <w:rPr>
          <w:rFonts w:ascii="Times New Roman Полужирный" w:eastAsia="Times New Roman" w:hAnsi="Times New Roman Полужирный" w:cs="Times New Roman"/>
          <w:b/>
          <w:color w:val="000000" w:themeColor="text1"/>
          <w:spacing w:val="-4"/>
          <w:sz w:val="30"/>
          <w:szCs w:val="30"/>
          <w:lang w:eastAsia="ru-RU"/>
        </w:rPr>
        <w:t xml:space="preserve">ТРЕБОВАНИЯ К СОДЕРЖАНИЮ ПРОФЕССИОНАЛЬНОЙ </w:t>
      </w:r>
      <w:r w:rsidRPr="000C3E88">
        <w:rPr>
          <w:rFonts w:ascii="Times New Roman Полужирный" w:eastAsia="Times New Roman" w:hAnsi="Times New Roman Полужирный" w:cs="Times New Roman"/>
          <w:b/>
          <w:spacing w:val="-4"/>
          <w:sz w:val="30"/>
          <w:szCs w:val="30"/>
          <w:lang w:eastAsia="ru-RU"/>
        </w:rPr>
        <w:t>ДЕЯТЕЛЬНОСТИ СПЕЦИАЛИСТА С ВЫСШИМ ОБРАЗОВАНИЕМ</w:t>
      </w:r>
    </w:p>
    <w:p w14:paraId="51A1BD1E" w14:textId="77777777" w:rsidR="000C3E88" w:rsidRPr="000C3E88" w:rsidRDefault="000C3E88" w:rsidP="000C3E88">
      <w:pPr>
        <w:spacing w:after="0" w:line="240" w:lineRule="auto"/>
        <w:ind w:firstLine="709"/>
        <w:jc w:val="both"/>
        <w:rPr>
          <w:rFonts w:ascii="Times New Roman" w:eastAsia="Times New Roman" w:hAnsi="Times New Roman" w:cs="Times New Roman"/>
          <w:spacing w:val="-4"/>
          <w:sz w:val="30"/>
          <w:szCs w:val="30"/>
          <w:lang w:eastAsia="ru-RU"/>
        </w:rPr>
      </w:pPr>
    </w:p>
    <w:p w14:paraId="44E11A50" w14:textId="77777777" w:rsidR="000C3E88" w:rsidRPr="00B66B57" w:rsidRDefault="000C3E88" w:rsidP="000C3E88">
      <w:pPr>
        <w:spacing w:after="0" w:line="240" w:lineRule="auto"/>
        <w:ind w:firstLine="709"/>
        <w:jc w:val="both"/>
        <w:rPr>
          <w:rFonts w:ascii="Times New Roman" w:eastAsia="Times New Roman" w:hAnsi="Times New Roman" w:cs="Times New Roman"/>
          <w:spacing w:val="-4"/>
          <w:sz w:val="30"/>
          <w:szCs w:val="30"/>
          <w:lang w:eastAsia="x-none"/>
        </w:rPr>
      </w:pPr>
      <w:r w:rsidRPr="00B66B57">
        <w:rPr>
          <w:rFonts w:ascii="Times New Roman" w:eastAsia="Times New Roman" w:hAnsi="Times New Roman" w:cs="Times New Roman"/>
          <w:spacing w:val="-4"/>
          <w:sz w:val="30"/>
          <w:szCs w:val="30"/>
          <w:lang w:val="x-none" w:eastAsia="x-none"/>
        </w:rPr>
        <w:t>12. Основными видами профессиональной деятельности специалиста с высшим образованием (далее – специалист) в соответствии с ОКРБ 005-2011 являются:</w:t>
      </w:r>
      <w:r w:rsidRPr="00B66B57">
        <w:rPr>
          <w:rFonts w:ascii="Times New Roman" w:eastAsia="Times New Roman" w:hAnsi="Times New Roman" w:cs="Times New Roman"/>
          <w:spacing w:val="-4"/>
          <w:sz w:val="30"/>
          <w:szCs w:val="30"/>
          <w:lang w:eastAsia="x-none"/>
        </w:rPr>
        <w:t xml:space="preserve"> </w:t>
      </w:r>
    </w:p>
    <w:p w14:paraId="0ABB56EB" w14:textId="77777777" w:rsidR="000C3E88" w:rsidRPr="007674CA" w:rsidRDefault="000C3E88" w:rsidP="000C3E88">
      <w:pPr>
        <w:spacing w:after="0" w:line="240" w:lineRule="auto"/>
        <w:ind w:firstLine="709"/>
        <w:jc w:val="both"/>
        <w:rPr>
          <w:rFonts w:ascii="Times New Roman" w:eastAsia="Times New Roman" w:hAnsi="Times New Roman" w:cs="Times New Roman"/>
          <w:sz w:val="30"/>
          <w:szCs w:val="30"/>
          <w:lang w:eastAsia="x-none"/>
        </w:rPr>
      </w:pPr>
      <w:r w:rsidRPr="007674CA">
        <w:rPr>
          <w:rFonts w:ascii="Times New Roman" w:eastAsia="Times New Roman" w:hAnsi="Times New Roman" w:cs="Times New Roman"/>
          <w:sz w:val="30"/>
          <w:szCs w:val="30"/>
          <w:lang w:eastAsia="x-none"/>
        </w:rPr>
        <w:t>72 Научные исследования и разработки;</w:t>
      </w:r>
    </w:p>
    <w:p w14:paraId="50021F68" w14:textId="77777777" w:rsidR="000C3E88" w:rsidRPr="007674CA" w:rsidRDefault="000C3E88" w:rsidP="000C3E88">
      <w:pPr>
        <w:spacing w:after="0" w:line="240" w:lineRule="auto"/>
        <w:ind w:firstLine="709"/>
        <w:outlineLvl w:val="0"/>
        <w:rPr>
          <w:rFonts w:ascii="Times New Roman" w:eastAsia="Times New Roman" w:hAnsi="Times New Roman" w:cs="Times New Roman"/>
          <w:bCs/>
          <w:sz w:val="30"/>
          <w:szCs w:val="30"/>
          <w:lang w:eastAsia="x-none"/>
        </w:rPr>
      </w:pPr>
      <w:r w:rsidRPr="007674CA">
        <w:rPr>
          <w:rFonts w:ascii="Times New Roman" w:eastAsia="Times New Roman" w:hAnsi="Times New Roman" w:cs="Times New Roman"/>
          <w:bCs/>
          <w:sz w:val="30"/>
          <w:szCs w:val="30"/>
          <w:lang w:eastAsia="x-none"/>
        </w:rPr>
        <w:t>85 Образование;</w:t>
      </w:r>
    </w:p>
    <w:p w14:paraId="7C7BAECC" w14:textId="77777777" w:rsidR="000C3E88" w:rsidRPr="007674CA" w:rsidRDefault="000C3E88" w:rsidP="000C3E88">
      <w:pPr>
        <w:spacing w:after="0" w:line="240" w:lineRule="auto"/>
        <w:ind w:firstLine="709"/>
        <w:outlineLvl w:val="0"/>
        <w:rPr>
          <w:rFonts w:ascii="Times New Roman" w:eastAsia="Times New Roman" w:hAnsi="Times New Roman" w:cs="Times New Roman"/>
          <w:bCs/>
          <w:sz w:val="30"/>
          <w:szCs w:val="30"/>
          <w:lang w:eastAsia="x-none"/>
        </w:rPr>
      </w:pPr>
      <w:r w:rsidRPr="007674CA">
        <w:rPr>
          <w:rFonts w:ascii="Times New Roman" w:eastAsia="Times New Roman" w:hAnsi="Times New Roman" w:cs="Times New Roman"/>
          <w:bCs/>
          <w:sz w:val="30"/>
          <w:szCs w:val="30"/>
          <w:lang w:eastAsia="x-none"/>
        </w:rPr>
        <w:t>90 Творческая деятельность и развлечения.</w:t>
      </w:r>
    </w:p>
    <w:p w14:paraId="2FEDB608" w14:textId="77777777" w:rsidR="000C3E88" w:rsidRPr="007674CA" w:rsidRDefault="000C3E88" w:rsidP="000C3E88">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7674CA">
        <w:rPr>
          <w:rFonts w:ascii="Times New Roman" w:eastAsia="Times New Roman" w:hAnsi="Times New Roman" w:cs="Times New Roman"/>
          <w:sz w:val="30"/>
          <w:szCs w:val="30"/>
          <w:lang w:eastAsia="ru-RU"/>
        </w:rPr>
        <w:t>Специалист может осуществлять иные виды профессиональной деятельности при условии соответствия уровня его образования и приобретенных компетенций требованиям к квалификации работника.</w:t>
      </w:r>
    </w:p>
    <w:p w14:paraId="4D6D165D" w14:textId="77777777" w:rsidR="000C3E88" w:rsidRPr="007674CA" w:rsidRDefault="000C3E88" w:rsidP="000C3E88">
      <w:pPr>
        <w:spacing w:after="0" w:line="240" w:lineRule="auto"/>
        <w:ind w:firstLine="709"/>
        <w:jc w:val="both"/>
        <w:outlineLvl w:val="0"/>
        <w:rPr>
          <w:rFonts w:ascii="Times New Roman" w:eastAsia="Times New Roman" w:hAnsi="Times New Roman" w:cs="Times New Roman"/>
          <w:sz w:val="30"/>
          <w:szCs w:val="30"/>
          <w:lang w:val="x-none" w:eastAsia="x-none"/>
        </w:rPr>
      </w:pPr>
      <w:r w:rsidRPr="007674CA">
        <w:rPr>
          <w:rFonts w:ascii="Times New Roman" w:eastAsia="Times New Roman" w:hAnsi="Times New Roman" w:cs="Times New Roman"/>
          <w:sz w:val="30"/>
          <w:szCs w:val="30"/>
          <w:lang w:eastAsia="x-none"/>
        </w:rPr>
        <w:t>13. </w:t>
      </w:r>
      <w:r w:rsidRPr="007674CA">
        <w:rPr>
          <w:rFonts w:ascii="Times New Roman" w:eastAsia="Times New Roman" w:hAnsi="Times New Roman" w:cs="Times New Roman"/>
          <w:sz w:val="30"/>
          <w:szCs w:val="30"/>
          <w:lang w:val="x-none" w:eastAsia="x-none"/>
        </w:rPr>
        <w:t>Объектами профессиональной деятельности специалиста являются</w:t>
      </w:r>
      <w:r w:rsidRPr="007674CA">
        <w:rPr>
          <w:rFonts w:ascii="Times New Roman" w:eastAsia="Times New Roman" w:hAnsi="Times New Roman" w:cs="Times New Roman"/>
          <w:sz w:val="30"/>
          <w:szCs w:val="30"/>
          <w:lang w:eastAsia="x-none"/>
        </w:rPr>
        <w:t xml:space="preserve">: </w:t>
      </w:r>
      <w:r w:rsidRPr="007674CA">
        <w:rPr>
          <w:rFonts w:ascii="Times New Roman" w:eastAsia="Times New Roman" w:hAnsi="Times New Roman" w:cs="Times New Roman"/>
          <w:sz w:val="30"/>
          <w:szCs w:val="30"/>
          <w:lang w:val="x-none" w:eastAsia="x-none"/>
        </w:rPr>
        <w:t>эстрадные зрелища, спектакли, фестивали, концерты; театральные</w:t>
      </w:r>
      <w:r w:rsidRPr="007674CA">
        <w:rPr>
          <w:rFonts w:ascii="Times New Roman" w:eastAsia="Times New Roman" w:hAnsi="Times New Roman" w:cs="Times New Roman"/>
          <w:sz w:val="30"/>
          <w:szCs w:val="30"/>
          <w:lang w:eastAsia="x-none"/>
        </w:rPr>
        <w:t xml:space="preserve"> представления</w:t>
      </w:r>
      <w:r w:rsidRPr="007674CA">
        <w:rPr>
          <w:rFonts w:ascii="Times New Roman" w:eastAsia="Times New Roman" w:hAnsi="Times New Roman" w:cs="Times New Roman"/>
          <w:sz w:val="30"/>
          <w:szCs w:val="30"/>
          <w:lang w:val="x-none" w:eastAsia="x-none"/>
        </w:rPr>
        <w:t>, сценарий, режиссерско-постановочный план; оркестровые и ансамблевые профессиональные коллективы; вокальные и инструментальные произведения разных форм, жанров и стилей академической, джазовой, рок- и поп-музыки; аранжировка музыкальных произведений.</w:t>
      </w:r>
    </w:p>
    <w:p w14:paraId="6CFFD63C" w14:textId="77777777" w:rsidR="000C3E88" w:rsidRPr="007674CA" w:rsidRDefault="000C3E88" w:rsidP="000C3E88">
      <w:pPr>
        <w:spacing w:after="0" w:line="240" w:lineRule="auto"/>
        <w:ind w:firstLine="709"/>
        <w:jc w:val="both"/>
        <w:outlineLvl w:val="0"/>
        <w:rPr>
          <w:rFonts w:ascii="Times New Roman" w:eastAsia="Times New Roman" w:hAnsi="Times New Roman" w:cs="Times New Roman"/>
          <w:sz w:val="30"/>
          <w:szCs w:val="30"/>
          <w:lang w:eastAsia="x-none"/>
        </w:rPr>
      </w:pPr>
      <w:r w:rsidRPr="007674CA">
        <w:rPr>
          <w:rFonts w:ascii="Times New Roman" w:eastAsia="Times New Roman" w:hAnsi="Times New Roman" w:cs="Times New Roman"/>
          <w:sz w:val="30"/>
          <w:szCs w:val="30"/>
          <w:lang w:val="x-none" w:eastAsia="x-none"/>
        </w:rPr>
        <w:t xml:space="preserve">14. Специалист может решать задачи профессиональной деятельности следующих типов: </w:t>
      </w:r>
    </w:p>
    <w:p w14:paraId="2DCA9D94" w14:textId="77777777" w:rsidR="000C3E88" w:rsidRPr="007674CA" w:rsidRDefault="009461A2" w:rsidP="000C3E88">
      <w:pPr>
        <w:autoSpaceDE w:val="0"/>
        <w:autoSpaceDN w:val="0"/>
        <w:adjustRightInd w:val="0"/>
        <w:spacing w:after="0" w:line="240" w:lineRule="auto"/>
        <w:ind w:firstLine="709"/>
        <w:jc w:val="both"/>
        <w:rPr>
          <w:rFonts w:ascii="Times New Roman" w:eastAsia="Calibri" w:hAnsi="Times New Roman" w:cs="Times New Roman"/>
          <w:sz w:val="30"/>
          <w:szCs w:val="30"/>
        </w:rPr>
      </w:pPr>
      <w:r w:rsidRPr="007674CA">
        <w:rPr>
          <w:rFonts w:ascii="Times New Roman" w:eastAsia="Calibri" w:hAnsi="Times New Roman" w:cs="Times New Roman"/>
          <w:sz w:val="30"/>
          <w:szCs w:val="30"/>
        </w:rPr>
        <w:t xml:space="preserve">14.1. </w:t>
      </w:r>
      <w:r w:rsidR="000C3E88" w:rsidRPr="007674CA">
        <w:rPr>
          <w:rFonts w:ascii="Times New Roman" w:eastAsia="Calibri" w:hAnsi="Times New Roman" w:cs="Times New Roman"/>
          <w:sz w:val="30"/>
          <w:szCs w:val="30"/>
        </w:rPr>
        <w:t>организационные и управленческие:</w:t>
      </w:r>
    </w:p>
    <w:p w14:paraId="510C1241" w14:textId="77777777" w:rsidR="000C3E88" w:rsidRPr="007674CA" w:rsidRDefault="000C3E88" w:rsidP="000C3E88">
      <w:pPr>
        <w:autoSpaceDE w:val="0"/>
        <w:autoSpaceDN w:val="0"/>
        <w:adjustRightInd w:val="0"/>
        <w:spacing w:after="0" w:line="240" w:lineRule="auto"/>
        <w:ind w:firstLine="709"/>
        <w:jc w:val="both"/>
        <w:rPr>
          <w:rFonts w:ascii="Times New Roman" w:eastAsia="Calibri" w:hAnsi="Times New Roman" w:cs="Times New Roman"/>
          <w:i/>
          <w:sz w:val="30"/>
          <w:szCs w:val="30"/>
        </w:rPr>
      </w:pPr>
      <w:r w:rsidRPr="007674CA">
        <w:rPr>
          <w:rFonts w:ascii="Times New Roman" w:eastAsia="Times New Roman" w:hAnsi="Times New Roman" w:cs="Times New Roman"/>
          <w:sz w:val="30"/>
          <w:szCs w:val="30"/>
          <w:lang w:eastAsia="ru-RU"/>
        </w:rPr>
        <w:t>разработка музыкальных и театральных проектов, осуществление постановки концертных программ и номеров</w:t>
      </w:r>
      <w:r w:rsidRPr="007674CA">
        <w:rPr>
          <w:rFonts w:ascii="Times New Roman" w:eastAsia="Calibri" w:hAnsi="Times New Roman" w:cs="Times New Roman"/>
          <w:i/>
          <w:sz w:val="30"/>
          <w:szCs w:val="30"/>
        </w:rPr>
        <w:t>;</w:t>
      </w:r>
    </w:p>
    <w:p w14:paraId="57251922" w14:textId="755BFE3E" w:rsidR="000C3E88" w:rsidRPr="007674CA" w:rsidRDefault="000C3E88" w:rsidP="000C3E88">
      <w:pPr>
        <w:autoSpaceDE w:val="0"/>
        <w:autoSpaceDN w:val="0"/>
        <w:adjustRightInd w:val="0"/>
        <w:spacing w:after="0" w:line="240" w:lineRule="auto"/>
        <w:ind w:firstLine="709"/>
        <w:jc w:val="both"/>
        <w:rPr>
          <w:rFonts w:ascii="Times New Roman" w:eastAsia="Calibri" w:hAnsi="Times New Roman" w:cs="Times New Roman"/>
          <w:color w:val="000000" w:themeColor="text1"/>
          <w:sz w:val="30"/>
          <w:szCs w:val="30"/>
        </w:rPr>
      </w:pPr>
      <w:r w:rsidRPr="007674CA">
        <w:rPr>
          <w:rFonts w:ascii="Times New Roman" w:eastAsia="Times New Roman" w:hAnsi="Times New Roman" w:cs="Times New Roman"/>
          <w:color w:val="000000" w:themeColor="text1"/>
          <w:sz w:val="30"/>
          <w:szCs w:val="30"/>
          <w:lang w:eastAsia="ru-RU"/>
        </w:rPr>
        <w:t xml:space="preserve">руководство </w:t>
      </w:r>
      <w:r w:rsidR="00F3085E" w:rsidRPr="007674CA">
        <w:rPr>
          <w:rFonts w:ascii="Times New Roman" w:eastAsia="Times New Roman" w:hAnsi="Times New Roman" w:cs="Times New Roman"/>
          <w:color w:val="000000" w:themeColor="text1"/>
          <w:sz w:val="30"/>
          <w:szCs w:val="30"/>
          <w:lang w:eastAsia="ru-RU"/>
        </w:rPr>
        <w:t>коллективами художественного творчества</w:t>
      </w:r>
      <w:r w:rsidRPr="007674CA">
        <w:rPr>
          <w:rFonts w:ascii="Times New Roman" w:eastAsia="Times New Roman" w:hAnsi="Times New Roman" w:cs="Times New Roman"/>
          <w:color w:val="000000" w:themeColor="text1"/>
          <w:sz w:val="30"/>
          <w:szCs w:val="30"/>
          <w:lang w:eastAsia="ru-RU"/>
        </w:rPr>
        <w:t>, постановочной группой</w:t>
      </w:r>
      <w:r w:rsidRPr="007674CA">
        <w:rPr>
          <w:rFonts w:ascii="Times New Roman" w:eastAsia="Calibri" w:hAnsi="Times New Roman" w:cs="Times New Roman"/>
          <w:color w:val="000000" w:themeColor="text1"/>
          <w:sz w:val="30"/>
          <w:szCs w:val="30"/>
        </w:rPr>
        <w:t>; участие в организации круглых столов, семинаров, практических конференций;</w:t>
      </w:r>
    </w:p>
    <w:p w14:paraId="45421F2B" w14:textId="77777777" w:rsidR="000C3E88" w:rsidRPr="007674CA" w:rsidRDefault="000C3E88" w:rsidP="000C3E88">
      <w:pPr>
        <w:autoSpaceDE w:val="0"/>
        <w:autoSpaceDN w:val="0"/>
        <w:adjustRightInd w:val="0"/>
        <w:spacing w:after="0" w:line="240" w:lineRule="auto"/>
        <w:ind w:firstLine="709"/>
        <w:jc w:val="both"/>
        <w:rPr>
          <w:rFonts w:ascii="Times New Roman" w:eastAsia="Calibri" w:hAnsi="Times New Roman" w:cs="Times New Roman"/>
          <w:color w:val="000000" w:themeColor="text1"/>
          <w:sz w:val="30"/>
          <w:szCs w:val="30"/>
        </w:rPr>
      </w:pPr>
      <w:r w:rsidRPr="007674CA">
        <w:rPr>
          <w:rFonts w:ascii="Times New Roman" w:eastAsia="Calibri" w:hAnsi="Times New Roman" w:cs="Times New Roman"/>
          <w:color w:val="000000" w:themeColor="text1"/>
          <w:sz w:val="30"/>
          <w:szCs w:val="30"/>
        </w:rPr>
        <w:t>участие в составлении сметной и отчетной документации;</w:t>
      </w:r>
    </w:p>
    <w:p w14:paraId="0158032F" w14:textId="77777777" w:rsidR="00F3085E" w:rsidRPr="007674CA" w:rsidRDefault="00F3085E" w:rsidP="00F3085E">
      <w:pPr>
        <w:autoSpaceDE w:val="0"/>
        <w:autoSpaceDN w:val="0"/>
        <w:adjustRightInd w:val="0"/>
        <w:spacing w:after="0" w:line="240" w:lineRule="auto"/>
        <w:ind w:firstLine="709"/>
        <w:jc w:val="both"/>
        <w:rPr>
          <w:rFonts w:ascii="Times New Roman" w:eastAsia="Calibri" w:hAnsi="Times New Roman" w:cs="Times New Roman"/>
          <w:color w:val="000000" w:themeColor="text1"/>
          <w:sz w:val="30"/>
          <w:szCs w:val="30"/>
        </w:rPr>
      </w:pPr>
      <w:r w:rsidRPr="007674CA">
        <w:rPr>
          <w:rFonts w:ascii="Times New Roman" w:eastAsia="Calibri" w:hAnsi="Times New Roman" w:cs="Times New Roman"/>
          <w:color w:val="000000" w:themeColor="text1"/>
          <w:sz w:val="30"/>
          <w:szCs w:val="30"/>
        </w:rPr>
        <w:t>обеспечение соблюдения требований по охране труда;</w:t>
      </w:r>
    </w:p>
    <w:p w14:paraId="208EBC5C" w14:textId="77777777" w:rsidR="000C3E88" w:rsidRPr="007674CA" w:rsidRDefault="009461A2" w:rsidP="000C3E88">
      <w:pPr>
        <w:autoSpaceDE w:val="0"/>
        <w:autoSpaceDN w:val="0"/>
        <w:adjustRightInd w:val="0"/>
        <w:spacing w:after="0" w:line="240" w:lineRule="auto"/>
        <w:ind w:firstLine="709"/>
        <w:jc w:val="both"/>
        <w:rPr>
          <w:rFonts w:ascii="Times New Roman" w:eastAsia="Calibri" w:hAnsi="Times New Roman" w:cs="Times New Roman"/>
          <w:color w:val="000000" w:themeColor="text1"/>
          <w:sz w:val="30"/>
          <w:szCs w:val="30"/>
        </w:rPr>
      </w:pPr>
      <w:r w:rsidRPr="007674CA">
        <w:rPr>
          <w:rFonts w:ascii="Times New Roman" w:eastAsia="Calibri" w:hAnsi="Times New Roman" w:cs="Times New Roman"/>
          <w:color w:val="000000" w:themeColor="text1"/>
          <w:sz w:val="30"/>
          <w:szCs w:val="30"/>
        </w:rPr>
        <w:t xml:space="preserve">14.2. </w:t>
      </w:r>
      <w:r w:rsidR="000C3E88" w:rsidRPr="007674CA">
        <w:rPr>
          <w:rFonts w:ascii="Times New Roman" w:eastAsia="Calibri" w:hAnsi="Times New Roman" w:cs="Times New Roman"/>
          <w:color w:val="000000" w:themeColor="text1"/>
          <w:sz w:val="30"/>
          <w:szCs w:val="30"/>
        </w:rPr>
        <w:t>педагогические:</w:t>
      </w:r>
    </w:p>
    <w:p w14:paraId="61E0A334" w14:textId="77777777" w:rsidR="00F3085E" w:rsidRPr="007674CA" w:rsidRDefault="00F3085E" w:rsidP="000C3E88">
      <w:pPr>
        <w:autoSpaceDE w:val="0"/>
        <w:autoSpaceDN w:val="0"/>
        <w:adjustRightInd w:val="0"/>
        <w:spacing w:after="0" w:line="240" w:lineRule="auto"/>
        <w:ind w:firstLine="709"/>
        <w:jc w:val="both"/>
        <w:rPr>
          <w:rFonts w:ascii="Times New Roman" w:eastAsia="Calibri" w:hAnsi="Times New Roman" w:cs="Times New Roman"/>
          <w:color w:val="000000" w:themeColor="text1"/>
          <w:sz w:val="30"/>
          <w:szCs w:val="30"/>
        </w:rPr>
      </w:pPr>
      <w:r w:rsidRPr="007674CA">
        <w:rPr>
          <w:rFonts w:ascii="Times New Roman" w:eastAsia="Calibri" w:hAnsi="Times New Roman" w:cs="Times New Roman"/>
          <w:color w:val="000000" w:themeColor="text1"/>
          <w:sz w:val="30"/>
          <w:szCs w:val="30"/>
        </w:rPr>
        <w:t>преподавание специальных учебных дисциплин;</w:t>
      </w:r>
    </w:p>
    <w:p w14:paraId="1BCE1AC8" w14:textId="01E1EB8B" w:rsidR="000C3E88" w:rsidRPr="007674CA" w:rsidRDefault="000C3E88" w:rsidP="000C3E88">
      <w:pPr>
        <w:autoSpaceDE w:val="0"/>
        <w:autoSpaceDN w:val="0"/>
        <w:adjustRightInd w:val="0"/>
        <w:spacing w:after="0" w:line="240" w:lineRule="auto"/>
        <w:ind w:firstLine="709"/>
        <w:jc w:val="both"/>
        <w:rPr>
          <w:rFonts w:ascii="Times New Roman" w:eastAsia="Calibri" w:hAnsi="Times New Roman" w:cs="Times New Roman"/>
          <w:color w:val="000000" w:themeColor="text1"/>
          <w:sz w:val="30"/>
          <w:szCs w:val="30"/>
        </w:rPr>
      </w:pPr>
      <w:r w:rsidRPr="007674CA">
        <w:rPr>
          <w:rFonts w:ascii="Times New Roman" w:eastAsia="Calibri" w:hAnsi="Times New Roman" w:cs="Times New Roman"/>
          <w:color w:val="000000" w:themeColor="text1"/>
          <w:sz w:val="30"/>
          <w:szCs w:val="30"/>
        </w:rPr>
        <w:t>просветительская и кружковая работа;</w:t>
      </w:r>
    </w:p>
    <w:p w14:paraId="4CE63B6E" w14:textId="77777777" w:rsidR="000C3E88" w:rsidRPr="007674CA" w:rsidRDefault="009461A2" w:rsidP="000C3E88">
      <w:pPr>
        <w:autoSpaceDE w:val="0"/>
        <w:autoSpaceDN w:val="0"/>
        <w:adjustRightInd w:val="0"/>
        <w:spacing w:after="0" w:line="240" w:lineRule="auto"/>
        <w:ind w:firstLine="709"/>
        <w:jc w:val="both"/>
        <w:rPr>
          <w:rFonts w:ascii="Times New Roman" w:eastAsia="Calibri" w:hAnsi="Times New Roman" w:cs="Times New Roman"/>
          <w:color w:val="000000" w:themeColor="text1"/>
          <w:sz w:val="30"/>
          <w:szCs w:val="30"/>
        </w:rPr>
      </w:pPr>
      <w:r w:rsidRPr="007674CA">
        <w:rPr>
          <w:rFonts w:ascii="Times New Roman" w:eastAsia="Times New Roman" w:hAnsi="Times New Roman" w:cs="Times New Roman"/>
          <w:color w:val="000000" w:themeColor="text1"/>
          <w:sz w:val="30"/>
          <w:szCs w:val="30"/>
          <w:lang w:eastAsia="ru-RU"/>
        </w:rPr>
        <w:t xml:space="preserve">14.3. </w:t>
      </w:r>
      <w:r w:rsidR="000C3E88" w:rsidRPr="007674CA">
        <w:rPr>
          <w:rFonts w:ascii="Times New Roman" w:eastAsia="Times New Roman" w:hAnsi="Times New Roman" w:cs="Times New Roman"/>
          <w:color w:val="000000" w:themeColor="text1"/>
          <w:sz w:val="30"/>
          <w:szCs w:val="30"/>
          <w:lang w:eastAsia="ru-RU"/>
        </w:rPr>
        <w:t>творческие:</w:t>
      </w:r>
    </w:p>
    <w:p w14:paraId="3782BD75" w14:textId="77777777" w:rsidR="000C3E88" w:rsidRPr="007674CA" w:rsidRDefault="000C3E88" w:rsidP="000C3E88">
      <w:pPr>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7674CA">
        <w:rPr>
          <w:rFonts w:ascii="Times New Roman" w:eastAsia="Times New Roman" w:hAnsi="Times New Roman" w:cs="Times New Roman"/>
          <w:sz w:val="30"/>
          <w:szCs w:val="30"/>
          <w:lang w:eastAsia="ru-RU"/>
        </w:rPr>
        <w:t>исполнение программ из разнохарактерных произведений разных жанров и стилей академической, джазовой, рок- и поп-музыки;</w:t>
      </w:r>
    </w:p>
    <w:p w14:paraId="2DAB0AD2" w14:textId="77777777" w:rsidR="000C3E88" w:rsidRPr="007674CA" w:rsidRDefault="000C3E88" w:rsidP="000C3E88">
      <w:pPr>
        <w:autoSpaceDE w:val="0"/>
        <w:autoSpaceDN w:val="0"/>
        <w:adjustRightInd w:val="0"/>
        <w:spacing w:after="0" w:line="240" w:lineRule="auto"/>
        <w:ind w:firstLine="709"/>
        <w:jc w:val="both"/>
        <w:rPr>
          <w:rFonts w:ascii="Times New Roman" w:eastAsia="Calibri" w:hAnsi="Times New Roman" w:cs="Times New Roman"/>
          <w:sz w:val="30"/>
          <w:szCs w:val="30"/>
        </w:rPr>
      </w:pPr>
      <w:r w:rsidRPr="007674CA">
        <w:rPr>
          <w:rFonts w:ascii="Times New Roman" w:eastAsia="Times New Roman" w:hAnsi="Times New Roman" w:cs="Times New Roman"/>
          <w:sz w:val="30"/>
          <w:szCs w:val="30"/>
          <w:lang w:eastAsia="ru-RU"/>
        </w:rPr>
        <w:t>использование современных компьютерных технологий в музыке</w:t>
      </w:r>
      <w:r w:rsidRPr="007674CA">
        <w:rPr>
          <w:rFonts w:ascii="Times New Roman" w:eastAsia="Calibri" w:hAnsi="Times New Roman" w:cs="Times New Roman"/>
          <w:sz w:val="30"/>
          <w:szCs w:val="30"/>
        </w:rPr>
        <w:t>;</w:t>
      </w:r>
    </w:p>
    <w:p w14:paraId="15CAE18C" w14:textId="77777777" w:rsidR="000C3E88" w:rsidRPr="007674CA" w:rsidRDefault="000C3E88" w:rsidP="000C3E88">
      <w:pPr>
        <w:autoSpaceDE w:val="0"/>
        <w:autoSpaceDN w:val="0"/>
        <w:adjustRightInd w:val="0"/>
        <w:spacing w:after="0" w:line="240" w:lineRule="auto"/>
        <w:ind w:firstLine="709"/>
        <w:rPr>
          <w:rFonts w:ascii="Times New Roman" w:eastAsia="Calibri" w:hAnsi="Times New Roman" w:cs="Times New Roman"/>
          <w:sz w:val="30"/>
          <w:szCs w:val="30"/>
        </w:rPr>
      </w:pPr>
      <w:r w:rsidRPr="007674CA">
        <w:rPr>
          <w:rFonts w:ascii="Times New Roman" w:eastAsia="Times New Roman" w:hAnsi="Times New Roman" w:cs="Times New Roman"/>
          <w:sz w:val="30"/>
          <w:szCs w:val="30"/>
          <w:lang w:eastAsia="ru-RU"/>
        </w:rPr>
        <w:t>использование современных сценических технологий на эстраде</w:t>
      </w:r>
      <w:r w:rsidRPr="007674CA">
        <w:rPr>
          <w:rFonts w:ascii="Times New Roman" w:eastAsia="Calibri" w:hAnsi="Times New Roman" w:cs="Times New Roman"/>
          <w:sz w:val="30"/>
          <w:szCs w:val="30"/>
        </w:rPr>
        <w:t>;</w:t>
      </w:r>
    </w:p>
    <w:p w14:paraId="233B87BC" w14:textId="77777777" w:rsidR="000C3E88" w:rsidRPr="007674CA" w:rsidRDefault="009461A2" w:rsidP="000C3E88">
      <w:pPr>
        <w:autoSpaceDE w:val="0"/>
        <w:autoSpaceDN w:val="0"/>
        <w:adjustRightInd w:val="0"/>
        <w:spacing w:after="0" w:line="240" w:lineRule="auto"/>
        <w:ind w:firstLine="709"/>
        <w:rPr>
          <w:rFonts w:ascii="Times New Roman" w:eastAsia="Calibri" w:hAnsi="Times New Roman" w:cs="Times New Roman"/>
          <w:sz w:val="30"/>
          <w:szCs w:val="30"/>
        </w:rPr>
      </w:pPr>
      <w:r w:rsidRPr="007674CA">
        <w:rPr>
          <w:rFonts w:ascii="Times New Roman" w:eastAsia="Calibri" w:hAnsi="Times New Roman" w:cs="Times New Roman"/>
          <w:sz w:val="30"/>
          <w:szCs w:val="30"/>
        </w:rPr>
        <w:t xml:space="preserve">14.4. </w:t>
      </w:r>
      <w:r w:rsidR="000C3E88" w:rsidRPr="007674CA">
        <w:rPr>
          <w:rFonts w:ascii="Times New Roman" w:eastAsia="Calibri" w:hAnsi="Times New Roman" w:cs="Times New Roman"/>
          <w:sz w:val="30"/>
          <w:szCs w:val="30"/>
        </w:rPr>
        <w:t>научно-исследовательские:</w:t>
      </w:r>
    </w:p>
    <w:p w14:paraId="3DD302E6" w14:textId="77777777" w:rsidR="000C3E88" w:rsidRPr="007674CA" w:rsidRDefault="000C3E88" w:rsidP="000C3E88">
      <w:pPr>
        <w:autoSpaceDE w:val="0"/>
        <w:autoSpaceDN w:val="0"/>
        <w:adjustRightInd w:val="0"/>
        <w:spacing w:after="0" w:line="240" w:lineRule="auto"/>
        <w:ind w:firstLine="709"/>
        <w:jc w:val="both"/>
        <w:rPr>
          <w:rFonts w:ascii="Times New Roman" w:eastAsia="Calibri" w:hAnsi="Times New Roman" w:cs="Times New Roman"/>
          <w:sz w:val="30"/>
          <w:szCs w:val="30"/>
        </w:rPr>
      </w:pPr>
      <w:r w:rsidRPr="007674CA">
        <w:rPr>
          <w:rFonts w:ascii="Times New Roman" w:eastAsia="Calibri" w:hAnsi="Times New Roman" w:cs="Times New Roman"/>
          <w:sz w:val="30"/>
          <w:szCs w:val="30"/>
        </w:rPr>
        <w:t>научно-исследовательская деятельность в составе группы;</w:t>
      </w:r>
    </w:p>
    <w:p w14:paraId="632315F5" w14:textId="77777777" w:rsidR="000C3E88" w:rsidRPr="007674CA" w:rsidRDefault="000C3E88" w:rsidP="000C3E88">
      <w:pPr>
        <w:autoSpaceDE w:val="0"/>
        <w:autoSpaceDN w:val="0"/>
        <w:adjustRightInd w:val="0"/>
        <w:spacing w:after="0" w:line="240" w:lineRule="auto"/>
        <w:ind w:firstLine="709"/>
        <w:jc w:val="both"/>
        <w:rPr>
          <w:rFonts w:ascii="Times New Roman" w:eastAsia="Calibri" w:hAnsi="Times New Roman" w:cs="Times New Roman"/>
          <w:sz w:val="30"/>
          <w:szCs w:val="30"/>
        </w:rPr>
      </w:pPr>
      <w:r w:rsidRPr="007674CA">
        <w:rPr>
          <w:rFonts w:ascii="Times New Roman" w:eastAsia="Calibri" w:hAnsi="Times New Roman" w:cs="Times New Roman"/>
          <w:sz w:val="30"/>
          <w:szCs w:val="30"/>
        </w:rPr>
        <w:t>участие в круглых столах, семинарах, научно-практических конференциях;</w:t>
      </w:r>
    </w:p>
    <w:p w14:paraId="540E4121" w14:textId="77777777" w:rsidR="000C3E88" w:rsidRPr="007674CA" w:rsidRDefault="000C3E88" w:rsidP="000C3E88">
      <w:pPr>
        <w:autoSpaceDE w:val="0"/>
        <w:autoSpaceDN w:val="0"/>
        <w:adjustRightInd w:val="0"/>
        <w:spacing w:after="0" w:line="240" w:lineRule="auto"/>
        <w:ind w:firstLine="709"/>
        <w:jc w:val="both"/>
        <w:rPr>
          <w:rFonts w:ascii="Times New Roman" w:eastAsia="Calibri" w:hAnsi="Times New Roman" w:cs="Times New Roman"/>
          <w:sz w:val="30"/>
          <w:szCs w:val="30"/>
        </w:rPr>
      </w:pPr>
      <w:r w:rsidRPr="007674CA">
        <w:rPr>
          <w:rFonts w:ascii="Times New Roman" w:eastAsia="Calibri" w:hAnsi="Times New Roman" w:cs="Times New Roman"/>
          <w:sz w:val="30"/>
          <w:szCs w:val="30"/>
        </w:rPr>
        <w:t>составление научных докладов и библиографических списков по заданной теме;</w:t>
      </w:r>
    </w:p>
    <w:p w14:paraId="41E562C2" w14:textId="77777777" w:rsidR="000C3E88" w:rsidRPr="007674CA" w:rsidRDefault="000C3E88" w:rsidP="000C3E88">
      <w:pPr>
        <w:autoSpaceDE w:val="0"/>
        <w:autoSpaceDN w:val="0"/>
        <w:adjustRightInd w:val="0"/>
        <w:spacing w:after="0" w:line="240" w:lineRule="auto"/>
        <w:ind w:firstLine="709"/>
        <w:jc w:val="both"/>
        <w:rPr>
          <w:rFonts w:ascii="Times New Roman" w:eastAsia="Calibri" w:hAnsi="Times New Roman" w:cs="Times New Roman"/>
          <w:sz w:val="30"/>
          <w:szCs w:val="30"/>
        </w:rPr>
      </w:pPr>
      <w:r w:rsidRPr="007674CA">
        <w:rPr>
          <w:rFonts w:ascii="Times New Roman" w:eastAsia="Calibri" w:hAnsi="Times New Roman" w:cs="Times New Roman"/>
          <w:sz w:val="30"/>
          <w:szCs w:val="30"/>
        </w:rPr>
        <w:t>участие в разработке новых методических подходов;</w:t>
      </w:r>
    </w:p>
    <w:p w14:paraId="180A892A" w14:textId="77777777" w:rsidR="000C3E88" w:rsidRPr="007674CA" w:rsidRDefault="000C3E88" w:rsidP="000C3E88">
      <w:pPr>
        <w:autoSpaceDE w:val="0"/>
        <w:autoSpaceDN w:val="0"/>
        <w:adjustRightInd w:val="0"/>
        <w:spacing w:after="0" w:line="240" w:lineRule="auto"/>
        <w:ind w:firstLine="709"/>
        <w:jc w:val="both"/>
        <w:rPr>
          <w:rFonts w:ascii="Times New Roman" w:eastAsia="Calibri" w:hAnsi="Times New Roman" w:cs="Times New Roman"/>
          <w:sz w:val="30"/>
          <w:szCs w:val="30"/>
        </w:rPr>
      </w:pPr>
      <w:r w:rsidRPr="007674CA">
        <w:rPr>
          <w:rFonts w:ascii="Times New Roman" w:eastAsia="Calibri" w:hAnsi="Times New Roman" w:cs="Times New Roman"/>
          <w:sz w:val="30"/>
          <w:szCs w:val="30"/>
        </w:rPr>
        <w:t>участие в подготовке научных отчетов, обзоров, публикаций;</w:t>
      </w:r>
    </w:p>
    <w:p w14:paraId="673CDE2E" w14:textId="77777777" w:rsidR="000C3E88" w:rsidRPr="007674CA" w:rsidRDefault="000C3E88" w:rsidP="000C3E88">
      <w:pPr>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7674CA">
        <w:rPr>
          <w:rFonts w:ascii="Times New Roman" w:eastAsia="Calibri" w:hAnsi="Times New Roman" w:cs="Times New Roman"/>
          <w:sz w:val="30"/>
          <w:szCs w:val="30"/>
        </w:rPr>
        <w:t>работа со справочными системами, поиск и обработка научной информации;</w:t>
      </w:r>
    </w:p>
    <w:p w14:paraId="25248752" w14:textId="77777777" w:rsidR="000C3E88" w:rsidRPr="007674CA" w:rsidRDefault="000C3E88" w:rsidP="000C3E88">
      <w:pPr>
        <w:autoSpaceDE w:val="0"/>
        <w:autoSpaceDN w:val="0"/>
        <w:adjustRightInd w:val="0"/>
        <w:spacing w:after="0" w:line="240" w:lineRule="auto"/>
        <w:ind w:firstLine="709"/>
        <w:jc w:val="both"/>
        <w:rPr>
          <w:rFonts w:ascii="Times New Roman" w:eastAsia="Calibri" w:hAnsi="Times New Roman" w:cs="Times New Roman"/>
          <w:sz w:val="30"/>
          <w:szCs w:val="30"/>
        </w:rPr>
      </w:pPr>
      <w:r w:rsidRPr="007674CA">
        <w:rPr>
          <w:rFonts w:ascii="Times New Roman" w:eastAsia="Calibri" w:hAnsi="Times New Roman" w:cs="Times New Roman"/>
          <w:sz w:val="30"/>
          <w:szCs w:val="30"/>
        </w:rPr>
        <w:t>обработка и анализ полученных данных с помощью современных информационных технологий;</w:t>
      </w:r>
    </w:p>
    <w:p w14:paraId="05680AE4" w14:textId="77777777" w:rsidR="000C3E88" w:rsidRPr="000C3E88" w:rsidRDefault="000C3E88" w:rsidP="000C3E88">
      <w:pPr>
        <w:autoSpaceDE w:val="0"/>
        <w:autoSpaceDN w:val="0"/>
        <w:adjustRightInd w:val="0"/>
        <w:spacing w:after="0" w:line="240" w:lineRule="auto"/>
        <w:ind w:firstLine="709"/>
        <w:jc w:val="both"/>
        <w:rPr>
          <w:rFonts w:ascii="Times New Roman" w:eastAsia="Calibri" w:hAnsi="Times New Roman" w:cs="Times New Roman"/>
          <w:spacing w:val="-4"/>
          <w:sz w:val="30"/>
          <w:szCs w:val="30"/>
        </w:rPr>
      </w:pPr>
      <w:r w:rsidRPr="007674CA">
        <w:rPr>
          <w:rFonts w:ascii="Times New Roman" w:eastAsia="Calibri" w:hAnsi="Times New Roman" w:cs="Times New Roman"/>
          <w:sz w:val="30"/>
          <w:szCs w:val="30"/>
        </w:rPr>
        <w:t>участие в подготовке и оформлении</w:t>
      </w:r>
      <w:r w:rsidRPr="000C3E88">
        <w:rPr>
          <w:rFonts w:ascii="Times New Roman" w:eastAsia="Calibri" w:hAnsi="Times New Roman" w:cs="Times New Roman"/>
          <w:spacing w:val="-4"/>
          <w:sz w:val="30"/>
          <w:szCs w:val="30"/>
        </w:rPr>
        <w:t xml:space="preserve"> научных проектов и отчетов.</w:t>
      </w:r>
    </w:p>
    <w:p w14:paraId="037685DA" w14:textId="77777777" w:rsidR="000C3E88" w:rsidRPr="000C3E88" w:rsidRDefault="000C3E88" w:rsidP="000C3E88">
      <w:pPr>
        <w:widowControl w:val="0"/>
        <w:spacing w:after="0" w:line="240" w:lineRule="auto"/>
        <w:ind w:firstLine="709"/>
        <w:jc w:val="both"/>
        <w:rPr>
          <w:rFonts w:ascii="Times New Roman" w:eastAsia="Times New Roman" w:hAnsi="Times New Roman" w:cs="Times New Roman"/>
          <w:i/>
          <w:spacing w:val="-4"/>
          <w:sz w:val="30"/>
          <w:szCs w:val="30"/>
          <w:highlight w:val="lightGray"/>
          <w:lang w:eastAsia="ru-RU"/>
        </w:rPr>
      </w:pPr>
    </w:p>
    <w:p w14:paraId="74F9B86F" w14:textId="77777777" w:rsidR="000C3E88" w:rsidRPr="000C3E88" w:rsidRDefault="000C3E88" w:rsidP="000C3E88">
      <w:pPr>
        <w:shd w:val="clear" w:color="auto" w:fill="FFFFFF"/>
        <w:spacing w:after="0" w:line="240" w:lineRule="auto"/>
        <w:jc w:val="center"/>
        <w:rPr>
          <w:rFonts w:ascii="Times New Roman" w:eastAsia="Times New Roman" w:hAnsi="Times New Roman" w:cs="Times New Roman"/>
          <w:sz w:val="30"/>
          <w:szCs w:val="30"/>
          <w:lang w:eastAsia="ru-RU"/>
        </w:rPr>
      </w:pPr>
      <w:r w:rsidRPr="000C3E88">
        <w:rPr>
          <w:rFonts w:ascii="Times New Roman" w:eastAsia="Times New Roman" w:hAnsi="Times New Roman" w:cs="Times New Roman"/>
          <w:b/>
          <w:bCs/>
          <w:sz w:val="30"/>
          <w:szCs w:val="30"/>
          <w:lang w:eastAsia="ru-RU"/>
        </w:rPr>
        <w:t>ГЛАВА 4</w:t>
      </w:r>
    </w:p>
    <w:p w14:paraId="2B257C07" w14:textId="77777777" w:rsidR="000C3E88" w:rsidRPr="000C3E88" w:rsidRDefault="000C3E88" w:rsidP="000C3E88">
      <w:pPr>
        <w:shd w:val="clear" w:color="auto" w:fill="FFFFFF"/>
        <w:spacing w:after="0" w:line="240" w:lineRule="auto"/>
        <w:jc w:val="center"/>
        <w:rPr>
          <w:rFonts w:ascii="Times New Roman" w:eastAsia="Times New Roman" w:hAnsi="Times New Roman" w:cs="Times New Roman"/>
          <w:sz w:val="30"/>
          <w:szCs w:val="30"/>
          <w:lang w:eastAsia="ru-RU"/>
        </w:rPr>
      </w:pPr>
      <w:r w:rsidRPr="000C3E88">
        <w:rPr>
          <w:rFonts w:ascii="Times New Roman" w:eastAsia="Times New Roman" w:hAnsi="Times New Roman" w:cs="Times New Roman"/>
          <w:b/>
          <w:bCs/>
          <w:sz w:val="30"/>
          <w:szCs w:val="30"/>
          <w:lang w:eastAsia="ru-RU"/>
        </w:rPr>
        <w:t>ТРЕБОВАНИЯ К КОМПЕТЕНТНОСТИ СПЕЦИАЛИСТА</w:t>
      </w:r>
    </w:p>
    <w:p w14:paraId="5813DC34" w14:textId="77777777" w:rsidR="000C3E88" w:rsidRPr="000C3E88" w:rsidRDefault="000C3E88" w:rsidP="000C3E88">
      <w:pPr>
        <w:widowControl w:val="0"/>
        <w:spacing w:after="0" w:line="240" w:lineRule="auto"/>
        <w:ind w:firstLine="709"/>
        <w:jc w:val="both"/>
        <w:rPr>
          <w:rFonts w:ascii="Times New Roman" w:eastAsia="Times New Roman" w:hAnsi="Times New Roman" w:cs="Times New Roman"/>
          <w:i/>
          <w:sz w:val="30"/>
          <w:szCs w:val="30"/>
          <w:lang w:eastAsia="ru-RU"/>
        </w:rPr>
      </w:pPr>
    </w:p>
    <w:p w14:paraId="0CF3918F" w14:textId="77777777" w:rsidR="000C3E88" w:rsidRPr="007674CA" w:rsidRDefault="000C3E88" w:rsidP="000C3E88">
      <w:pPr>
        <w:widowControl w:val="0"/>
        <w:tabs>
          <w:tab w:val="left" w:pos="-142"/>
          <w:tab w:val="left" w:pos="720"/>
        </w:tabs>
        <w:spacing w:after="0" w:line="240" w:lineRule="auto"/>
        <w:ind w:firstLine="709"/>
        <w:jc w:val="both"/>
        <w:rPr>
          <w:rFonts w:ascii="Times New Roman" w:eastAsia="Times New Roman" w:hAnsi="Times New Roman" w:cs="Times New Roman"/>
          <w:sz w:val="30"/>
          <w:szCs w:val="30"/>
          <w:lang w:eastAsia="ru-RU"/>
        </w:rPr>
      </w:pPr>
      <w:r w:rsidRPr="007674CA">
        <w:rPr>
          <w:rFonts w:ascii="Times New Roman" w:eastAsia="Times New Roman" w:hAnsi="Times New Roman" w:cs="Times New Roman"/>
          <w:sz w:val="30"/>
          <w:szCs w:val="30"/>
          <w:lang w:eastAsia="ru-RU"/>
        </w:rPr>
        <w:t xml:space="preserve">15. Специалист, освоивший содержание образовательной программы высшего образования </w:t>
      </w:r>
      <w:r w:rsidRPr="007674CA">
        <w:rPr>
          <w:rFonts w:ascii="Times New Roman" w:eastAsia="Times New Roman" w:hAnsi="Times New Roman" w:cs="Times New Roman"/>
          <w:sz w:val="30"/>
          <w:szCs w:val="30"/>
          <w:lang w:val="en-US" w:eastAsia="ru-RU"/>
        </w:rPr>
        <w:t>I</w:t>
      </w:r>
      <w:r w:rsidRPr="007674CA">
        <w:rPr>
          <w:rFonts w:ascii="Times New Roman" w:eastAsia="Times New Roman" w:hAnsi="Times New Roman" w:cs="Times New Roman"/>
          <w:sz w:val="30"/>
          <w:szCs w:val="30"/>
          <w:lang w:eastAsia="ru-RU"/>
        </w:rPr>
        <w:t xml:space="preserve"> ступени по специальности </w:t>
      </w:r>
      <w:r w:rsidRPr="007674CA">
        <w:rPr>
          <w:rFonts w:ascii="Times New Roman" w:eastAsia="Times New Roman" w:hAnsi="Times New Roman" w:cs="Times New Roman"/>
          <w:iCs/>
          <w:sz w:val="30"/>
          <w:szCs w:val="30"/>
          <w:lang w:eastAsia="ru-RU"/>
        </w:rPr>
        <w:t>1-17 03 01 «Искусство эстрады (по направлениям)»</w:t>
      </w:r>
      <w:r w:rsidRPr="007674CA">
        <w:rPr>
          <w:rFonts w:ascii="Times New Roman" w:eastAsia="Times New Roman" w:hAnsi="Times New Roman" w:cs="Times New Roman"/>
          <w:sz w:val="30"/>
          <w:szCs w:val="30"/>
          <w:lang w:eastAsia="ru-RU"/>
        </w:rPr>
        <w:t>, должен обладать универсальными, базовыми профессиональными и специализированными компетенциями.</w:t>
      </w:r>
    </w:p>
    <w:p w14:paraId="7723C62E" w14:textId="77777777" w:rsidR="000C3E88" w:rsidRPr="007674CA" w:rsidRDefault="000C3E88" w:rsidP="000C3E88">
      <w:pPr>
        <w:widowControl w:val="0"/>
        <w:tabs>
          <w:tab w:val="left" w:pos="-142"/>
          <w:tab w:val="left" w:pos="720"/>
        </w:tabs>
        <w:spacing w:after="0" w:line="240" w:lineRule="auto"/>
        <w:ind w:firstLine="709"/>
        <w:jc w:val="both"/>
        <w:rPr>
          <w:rFonts w:ascii="Times New Roman" w:eastAsia="Times New Roman" w:hAnsi="Times New Roman" w:cs="Times New Roman"/>
          <w:sz w:val="30"/>
          <w:szCs w:val="30"/>
          <w:lang w:eastAsia="ru-RU"/>
        </w:rPr>
      </w:pPr>
      <w:r w:rsidRPr="007674CA">
        <w:rPr>
          <w:rFonts w:ascii="Times New Roman" w:eastAsia="Times New Roman" w:hAnsi="Times New Roman" w:cs="Times New Roman"/>
          <w:sz w:val="30"/>
          <w:szCs w:val="30"/>
          <w:lang w:eastAsia="ru-RU"/>
        </w:rPr>
        <w:t xml:space="preserve">Универсальные, базовые профессиональные и специализированные компетенции устанавливаются с учетом </w:t>
      </w:r>
      <w:r w:rsidRPr="007674CA">
        <w:rPr>
          <w:rFonts w:ascii="Times New Roman" w:eastAsia="Times New Roman" w:hAnsi="Times New Roman" w:cs="Times New Roman"/>
          <w:sz w:val="30"/>
          <w:szCs w:val="30"/>
          <w:lang w:eastAsia="be-BY"/>
        </w:rPr>
        <w:t>Национальной рамки квалификаций высшего образования Республики Беларусь</w:t>
      </w:r>
      <w:r w:rsidRPr="007674CA">
        <w:rPr>
          <w:rFonts w:ascii="Times New Roman" w:eastAsia="Times New Roman" w:hAnsi="Times New Roman" w:cs="Times New Roman"/>
          <w:bCs/>
          <w:sz w:val="30"/>
          <w:szCs w:val="30"/>
          <w:lang w:eastAsia="be-BY"/>
        </w:rPr>
        <w:t>.</w:t>
      </w:r>
    </w:p>
    <w:p w14:paraId="3276CB7F" w14:textId="77777777" w:rsidR="000C3E88" w:rsidRPr="007674CA" w:rsidRDefault="000C3E88" w:rsidP="000C3E88">
      <w:pPr>
        <w:widowControl w:val="0"/>
        <w:tabs>
          <w:tab w:val="left" w:pos="0"/>
        </w:tabs>
        <w:spacing w:after="0" w:line="240" w:lineRule="auto"/>
        <w:ind w:firstLine="709"/>
        <w:jc w:val="both"/>
        <w:rPr>
          <w:rFonts w:ascii="Times New Roman" w:eastAsia="Times New Roman" w:hAnsi="Times New Roman" w:cs="Times New Roman"/>
          <w:bCs/>
          <w:sz w:val="30"/>
          <w:szCs w:val="30"/>
          <w:lang w:eastAsia="ru-RU"/>
        </w:rPr>
      </w:pPr>
      <w:r w:rsidRPr="007674CA">
        <w:rPr>
          <w:rFonts w:ascii="Times New Roman" w:eastAsia="Times New Roman" w:hAnsi="Times New Roman" w:cs="Times New Roman"/>
          <w:sz w:val="30"/>
          <w:szCs w:val="30"/>
          <w:lang w:eastAsia="ru-RU"/>
        </w:rPr>
        <w:t xml:space="preserve">16. Специалист, освоивший содержание образовательной программы высшего образования </w:t>
      </w:r>
      <w:r w:rsidRPr="007674CA">
        <w:rPr>
          <w:rFonts w:ascii="Times New Roman" w:eastAsia="Times New Roman" w:hAnsi="Times New Roman" w:cs="Times New Roman"/>
          <w:sz w:val="30"/>
          <w:szCs w:val="30"/>
          <w:lang w:val="en-US" w:eastAsia="ru-RU"/>
        </w:rPr>
        <w:t>I</w:t>
      </w:r>
      <w:r w:rsidRPr="007674CA">
        <w:rPr>
          <w:rFonts w:ascii="Times New Roman" w:eastAsia="Times New Roman" w:hAnsi="Times New Roman" w:cs="Times New Roman"/>
          <w:sz w:val="30"/>
          <w:szCs w:val="30"/>
          <w:lang w:eastAsia="ru-RU"/>
        </w:rPr>
        <w:t xml:space="preserve"> ступени, должен обладать следующими универсальными компетенциями (далее – УК):</w:t>
      </w:r>
      <w:r w:rsidRPr="007674CA">
        <w:rPr>
          <w:rFonts w:ascii="Times New Roman" w:eastAsia="Times New Roman" w:hAnsi="Times New Roman" w:cs="Times New Roman"/>
          <w:bCs/>
          <w:sz w:val="30"/>
          <w:szCs w:val="30"/>
          <w:lang w:eastAsia="ru-RU"/>
        </w:rPr>
        <w:t xml:space="preserve"> </w:t>
      </w:r>
    </w:p>
    <w:p w14:paraId="1269997C" w14:textId="77777777" w:rsidR="000C3E88" w:rsidRPr="007674CA" w:rsidRDefault="000C3E88" w:rsidP="000C3E88">
      <w:pPr>
        <w:widowControl w:val="0"/>
        <w:tabs>
          <w:tab w:val="left" w:pos="0"/>
        </w:tabs>
        <w:spacing w:after="0" w:line="240" w:lineRule="auto"/>
        <w:ind w:firstLine="709"/>
        <w:jc w:val="both"/>
        <w:rPr>
          <w:rFonts w:ascii="Times New Roman" w:eastAsia="Times New Roman" w:hAnsi="Times New Roman" w:cs="Times New Roman"/>
          <w:sz w:val="30"/>
          <w:szCs w:val="30"/>
          <w:lang w:eastAsia="ru-RU"/>
        </w:rPr>
      </w:pPr>
      <w:r w:rsidRPr="007674CA">
        <w:rPr>
          <w:rFonts w:ascii="Times New Roman" w:eastAsia="Times New Roman" w:hAnsi="Times New Roman" w:cs="Times New Roman"/>
          <w:sz w:val="30"/>
          <w:szCs w:val="30"/>
          <w:lang w:eastAsia="ru-RU"/>
        </w:rPr>
        <w:t>УК-1. </w:t>
      </w:r>
      <w:r w:rsidRPr="007674CA">
        <w:rPr>
          <w:rFonts w:ascii="Times New Roman" w:eastAsia="Times New Roman" w:hAnsi="Times New Roman" w:cs="Times New Roman"/>
          <w:bCs/>
          <w:sz w:val="30"/>
          <w:szCs w:val="30"/>
          <w:lang w:eastAsia="ru-RU"/>
        </w:rPr>
        <w:t>Владеть основами исследовательской деятельности, осуществлять поиск, анализ и синтез информации</w:t>
      </w:r>
      <w:r w:rsidRPr="007674CA">
        <w:rPr>
          <w:rFonts w:ascii="Times New Roman" w:eastAsia="Times New Roman" w:hAnsi="Times New Roman" w:cs="Times New Roman"/>
          <w:sz w:val="30"/>
          <w:szCs w:val="30"/>
          <w:lang w:eastAsia="ru-RU"/>
        </w:rPr>
        <w:t>;</w:t>
      </w:r>
    </w:p>
    <w:p w14:paraId="7831F56C" w14:textId="77777777" w:rsidR="000C3E88" w:rsidRPr="007674CA" w:rsidRDefault="000C3E88" w:rsidP="000C3E88">
      <w:pPr>
        <w:widowControl w:val="0"/>
        <w:tabs>
          <w:tab w:val="left" w:pos="0"/>
        </w:tabs>
        <w:spacing w:after="0" w:line="240" w:lineRule="auto"/>
        <w:ind w:firstLine="709"/>
        <w:jc w:val="both"/>
        <w:rPr>
          <w:rFonts w:ascii="Times New Roman" w:eastAsia="Times New Roman" w:hAnsi="Times New Roman" w:cs="Times New Roman"/>
          <w:sz w:val="30"/>
          <w:szCs w:val="30"/>
          <w:lang w:eastAsia="ru-RU"/>
        </w:rPr>
      </w:pPr>
      <w:r w:rsidRPr="007674CA">
        <w:rPr>
          <w:rFonts w:ascii="Times New Roman" w:eastAsia="Times New Roman" w:hAnsi="Times New Roman" w:cs="Times New Roman"/>
          <w:sz w:val="30"/>
          <w:szCs w:val="30"/>
          <w:lang w:eastAsia="ru-RU"/>
        </w:rPr>
        <w:t>УК-2. Решать стандартные задачи профессиональной деятельности на основе применения информационно-коммуникационных технологий;</w:t>
      </w:r>
    </w:p>
    <w:p w14:paraId="2FA12619" w14:textId="77777777" w:rsidR="000C3E88" w:rsidRPr="007674CA" w:rsidRDefault="000C3E88" w:rsidP="000C3E88">
      <w:pPr>
        <w:widowControl w:val="0"/>
        <w:tabs>
          <w:tab w:val="left" w:pos="0"/>
        </w:tabs>
        <w:spacing w:after="0" w:line="240" w:lineRule="auto"/>
        <w:ind w:firstLine="709"/>
        <w:jc w:val="both"/>
        <w:rPr>
          <w:rFonts w:ascii="Times New Roman" w:eastAsia="Times New Roman" w:hAnsi="Times New Roman" w:cs="Times New Roman"/>
          <w:sz w:val="30"/>
          <w:szCs w:val="30"/>
          <w:lang w:eastAsia="ru-RU"/>
        </w:rPr>
      </w:pPr>
      <w:r w:rsidRPr="007674CA">
        <w:rPr>
          <w:rFonts w:ascii="Times New Roman" w:eastAsia="Times New Roman" w:hAnsi="Times New Roman" w:cs="Times New Roman"/>
          <w:sz w:val="30"/>
          <w:szCs w:val="30"/>
          <w:lang w:eastAsia="ru-RU"/>
        </w:rPr>
        <w:t>УК-3. </w:t>
      </w:r>
      <w:r w:rsidRPr="007674CA">
        <w:rPr>
          <w:rFonts w:ascii="Times New Roman" w:eastAsia="Times New Roman" w:hAnsi="Times New Roman" w:cs="Times New Roman"/>
          <w:bCs/>
          <w:sz w:val="30"/>
          <w:szCs w:val="30"/>
          <w:lang w:eastAsia="ru-RU"/>
        </w:rPr>
        <w:t>Осуществлять коммуникации на иностранном и белорусском языках для решения задач межличностного и межкультурного взаимодействия</w:t>
      </w:r>
      <w:r w:rsidRPr="007674CA">
        <w:rPr>
          <w:rFonts w:ascii="Times New Roman" w:eastAsia="Times New Roman" w:hAnsi="Times New Roman" w:cs="Times New Roman"/>
          <w:sz w:val="30"/>
          <w:szCs w:val="30"/>
          <w:lang w:eastAsia="ru-RU"/>
        </w:rPr>
        <w:t>;</w:t>
      </w:r>
    </w:p>
    <w:p w14:paraId="543F5C48" w14:textId="77777777" w:rsidR="000C3E88" w:rsidRPr="007674CA" w:rsidRDefault="000C3E88" w:rsidP="000C3E88">
      <w:pPr>
        <w:spacing w:after="0" w:line="240" w:lineRule="auto"/>
        <w:ind w:left="-31" w:firstLine="740"/>
        <w:jc w:val="both"/>
        <w:rPr>
          <w:rFonts w:ascii="Times New Roman" w:eastAsia="Times New Roman" w:hAnsi="Times New Roman" w:cs="Times New Roman"/>
          <w:bCs/>
          <w:sz w:val="30"/>
          <w:szCs w:val="30"/>
          <w:lang w:eastAsia="ru-RU"/>
        </w:rPr>
      </w:pPr>
      <w:r w:rsidRPr="007674CA">
        <w:rPr>
          <w:rFonts w:ascii="Times New Roman" w:eastAsia="Times New Roman" w:hAnsi="Times New Roman" w:cs="Times New Roman"/>
          <w:sz w:val="30"/>
          <w:szCs w:val="30"/>
          <w:lang w:eastAsia="ru-RU"/>
        </w:rPr>
        <w:t>УК-4. </w:t>
      </w:r>
      <w:r w:rsidRPr="007674CA">
        <w:rPr>
          <w:rFonts w:ascii="Times New Roman" w:eastAsia="Times New Roman" w:hAnsi="Times New Roman" w:cs="Times New Roman"/>
          <w:bCs/>
          <w:sz w:val="30"/>
          <w:szCs w:val="30"/>
          <w:lang w:eastAsia="ru-RU"/>
        </w:rPr>
        <w:t>Работать в команде, толерантно воспринимать социальные, этнические, конфессиональные, культурные и иные различия</w:t>
      </w:r>
      <w:r w:rsidRPr="007674CA">
        <w:rPr>
          <w:rFonts w:ascii="Times New Roman" w:eastAsia="Times New Roman" w:hAnsi="Times New Roman" w:cs="Times New Roman"/>
          <w:sz w:val="30"/>
          <w:szCs w:val="30"/>
          <w:lang w:eastAsia="ru-RU"/>
        </w:rPr>
        <w:t>;</w:t>
      </w:r>
    </w:p>
    <w:p w14:paraId="1DC40FC6" w14:textId="77777777" w:rsidR="000C3E88" w:rsidRPr="007674CA" w:rsidRDefault="000C3E88" w:rsidP="000C3E88">
      <w:pPr>
        <w:spacing w:after="0" w:line="240" w:lineRule="auto"/>
        <w:ind w:left="-59" w:firstLine="768"/>
        <w:jc w:val="both"/>
        <w:rPr>
          <w:rFonts w:ascii="Times New Roman" w:eastAsia="Times New Roman" w:hAnsi="Times New Roman" w:cs="Times New Roman"/>
          <w:bCs/>
          <w:sz w:val="30"/>
          <w:szCs w:val="30"/>
          <w:lang w:eastAsia="ru-RU"/>
        </w:rPr>
      </w:pPr>
      <w:r w:rsidRPr="007674CA">
        <w:rPr>
          <w:rFonts w:ascii="Times New Roman" w:eastAsia="Times New Roman" w:hAnsi="Times New Roman" w:cs="Times New Roman"/>
          <w:sz w:val="30"/>
          <w:szCs w:val="30"/>
          <w:lang w:eastAsia="ru-RU"/>
        </w:rPr>
        <w:t>УК-5. </w:t>
      </w:r>
      <w:r w:rsidRPr="007674CA">
        <w:rPr>
          <w:rFonts w:ascii="Times New Roman" w:eastAsia="Times New Roman" w:hAnsi="Times New Roman" w:cs="Times New Roman"/>
          <w:bCs/>
          <w:sz w:val="30"/>
          <w:szCs w:val="30"/>
          <w:lang w:eastAsia="ru-RU"/>
        </w:rPr>
        <w:t>Быть способным к саморазвитию и совершенствованию в профессиональной деятельности</w:t>
      </w:r>
      <w:r w:rsidRPr="007674CA">
        <w:rPr>
          <w:rFonts w:ascii="Times New Roman" w:eastAsia="Times New Roman" w:hAnsi="Times New Roman" w:cs="Times New Roman"/>
          <w:sz w:val="30"/>
          <w:szCs w:val="30"/>
          <w:lang w:eastAsia="ru-RU"/>
        </w:rPr>
        <w:t>;</w:t>
      </w:r>
    </w:p>
    <w:p w14:paraId="059DDBB3" w14:textId="77777777" w:rsidR="000C3E88" w:rsidRPr="007674CA" w:rsidRDefault="000C3E88" w:rsidP="000C3E88">
      <w:pPr>
        <w:spacing w:after="0" w:line="240" w:lineRule="auto"/>
        <w:ind w:left="-45" w:firstLine="754"/>
        <w:jc w:val="both"/>
        <w:rPr>
          <w:rFonts w:ascii="Times New Roman" w:eastAsia="Times New Roman" w:hAnsi="Times New Roman" w:cs="Times New Roman"/>
          <w:bCs/>
          <w:sz w:val="30"/>
          <w:szCs w:val="30"/>
          <w:lang w:eastAsia="ru-RU"/>
        </w:rPr>
      </w:pPr>
      <w:r w:rsidRPr="007674CA">
        <w:rPr>
          <w:rFonts w:ascii="Times New Roman" w:eastAsia="Times New Roman" w:hAnsi="Times New Roman" w:cs="Times New Roman"/>
          <w:sz w:val="30"/>
          <w:szCs w:val="30"/>
          <w:lang w:eastAsia="ru-RU"/>
        </w:rPr>
        <w:t>УК-6. </w:t>
      </w:r>
      <w:r w:rsidRPr="007674CA">
        <w:rPr>
          <w:rFonts w:ascii="Times New Roman" w:eastAsia="Times New Roman" w:hAnsi="Times New Roman" w:cs="Times New Roman"/>
          <w:bCs/>
          <w:sz w:val="30"/>
          <w:szCs w:val="30"/>
          <w:lang w:eastAsia="ru-RU"/>
        </w:rPr>
        <w:t>Проявлять инициативу и адаптироваться к изменениям в профессиональной деятельности</w:t>
      </w:r>
      <w:r w:rsidRPr="007674CA">
        <w:rPr>
          <w:rFonts w:ascii="Times New Roman" w:eastAsia="Times New Roman" w:hAnsi="Times New Roman" w:cs="Times New Roman"/>
          <w:sz w:val="30"/>
          <w:szCs w:val="30"/>
          <w:lang w:eastAsia="ru-RU"/>
        </w:rPr>
        <w:t>;</w:t>
      </w:r>
    </w:p>
    <w:p w14:paraId="1402216B" w14:textId="77777777" w:rsidR="000C3E88" w:rsidRPr="007674CA" w:rsidRDefault="000C3E88" w:rsidP="000C3E88">
      <w:pPr>
        <w:spacing w:after="0" w:line="240" w:lineRule="auto"/>
        <w:ind w:left="-45" w:firstLine="759"/>
        <w:jc w:val="both"/>
        <w:rPr>
          <w:rFonts w:ascii="Times New Roman" w:eastAsia="Times New Roman" w:hAnsi="Times New Roman" w:cs="Times New Roman"/>
          <w:bCs/>
          <w:sz w:val="30"/>
          <w:szCs w:val="30"/>
          <w:lang w:eastAsia="ru-RU"/>
        </w:rPr>
      </w:pPr>
      <w:r w:rsidRPr="007674CA">
        <w:rPr>
          <w:rFonts w:ascii="Times New Roman" w:eastAsia="Times New Roman" w:hAnsi="Times New Roman" w:cs="Times New Roman"/>
          <w:sz w:val="30"/>
          <w:szCs w:val="30"/>
          <w:lang w:eastAsia="ru-RU"/>
        </w:rPr>
        <w:t>УК-7. </w:t>
      </w:r>
      <w:r w:rsidRPr="007674CA">
        <w:rPr>
          <w:rFonts w:ascii="Times New Roman" w:eastAsia="Times New Roman" w:hAnsi="Times New Roman" w:cs="Times New Roman"/>
          <w:bCs/>
          <w:sz w:val="30"/>
          <w:szCs w:val="30"/>
          <w:lang w:eastAsia="ru-RU"/>
        </w:rPr>
        <w:t>Обладать гуманистическим мировоззрением, качествами гражданственности и патриотизма</w:t>
      </w:r>
      <w:r w:rsidRPr="007674CA">
        <w:rPr>
          <w:rFonts w:ascii="Times New Roman" w:eastAsia="Times New Roman" w:hAnsi="Times New Roman" w:cs="Times New Roman"/>
          <w:sz w:val="30"/>
          <w:szCs w:val="30"/>
          <w:lang w:eastAsia="ru-RU"/>
        </w:rPr>
        <w:t>;</w:t>
      </w:r>
    </w:p>
    <w:p w14:paraId="30C8D2F9" w14:textId="77777777" w:rsidR="000C3E88" w:rsidRPr="007674CA" w:rsidRDefault="000C3E88" w:rsidP="000C3E88">
      <w:pPr>
        <w:spacing w:after="0" w:line="240" w:lineRule="auto"/>
        <w:ind w:left="-17" w:firstLine="759"/>
        <w:jc w:val="both"/>
        <w:rPr>
          <w:rFonts w:ascii="Times New Roman" w:eastAsia="Times New Roman" w:hAnsi="Times New Roman" w:cs="Times New Roman"/>
          <w:bCs/>
          <w:sz w:val="30"/>
          <w:szCs w:val="30"/>
          <w:lang w:eastAsia="ru-RU"/>
        </w:rPr>
      </w:pPr>
      <w:r w:rsidRPr="007674CA">
        <w:rPr>
          <w:rFonts w:ascii="Times New Roman" w:eastAsia="Times New Roman" w:hAnsi="Times New Roman" w:cs="Times New Roman"/>
          <w:sz w:val="30"/>
          <w:szCs w:val="30"/>
          <w:lang w:eastAsia="ru-RU"/>
        </w:rPr>
        <w:t>УК-8. </w:t>
      </w:r>
      <w:r w:rsidRPr="007674CA">
        <w:rPr>
          <w:rFonts w:ascii="Times New Roman" w:eastAsia="Times New Roman" w:hAnsi="Times New Roman" w:cs="Times New Roman"/>
          <w:bCs/>
          <w:sz w:val="30"/>
          <w:szCs w:val="30"/>
          <w:lang w:eastAsia="ru-RU"/>
        </w:rPr>
        <w:t>Обладать современной культурой мышления, использовать основы философских знаний в профессиональной деятельности</w:t>
      </w:r>
      <w:r w:rsidRPr="007674CA">
        <w:rPr>
          <w:rFonts w:ascii="Times New Roman" w:eastAsia="Times New Roman" w:hAnsi="Times New Roman" w:cs="Times New Roman"/>
          <w:sz w:val="30"/>
          <w:szCs w:val="30"/>
          <w:lang w:eastAsia="ru-RU"/>
        </w:rPr>
        <w:t>;</w:t>
      </w:r>
    </w:p>
    <w:p w14:paraId="235270C7" w14:textId="77777777" w:rsidR="000C3E88" w:rsidRPr="007674CA" w:rsidRDefault="000C3E88" w:rsidP="000C3E88">
      <w:pPr>
        <w:spacing w:after="0" w:line="240" w:lineRule="auto"/>
        <w:ind w:left="-45" w:firstLine="759"/>
        <w:jc w:val="both"/>
        <w:rPr>
          <w:rFonts w:ascii="Times New Roman" w:eastAsia="Times New Roman" w:hAnsi="Times New Roman" w:cs="Times New Roman"/>
          <w:bCs/>
          <w:sz w:val="30"/>
          <w:szCs w:val="30"/>
          <w:lang w:eastAsia="ru-RU"/>
        </w:rPr>
      </w:pPr>
      <w:r w:rsidRPr="007674CA">
        <w:rPr>
          <w:rFonts w:ascii="Times New Roman" w:eastAsia="Times New Roman" w:hAnsi="Times New Roman" w:cs="Times New Roman"/>
          <w:sz w:val="30"/>
          <w:szCs w:val="30"/>
          <w:lang w:eastAsia="ru-RU"/>
        </w:rPr>
        <w:t>УК-9. </w:t>
      </w:r>
      <w:r w:rsidRPr="007674CA">
        <w:rPr>
          <w:rFonts w:ascii="Times New Roman" w:eastAsia="Times New Roman" w:hAnsi="Times New Roman" w:cs="Times New Roman"/>
          <w:bCs/>
          <w:sz w:val="30"/>
          <w:szCs w:val="30"/>
          <w:lang w:eastAsia="ru-RU"/>
        </w:rPr>
        <w:t>Выявлять факторы и механизмы исторического развития, определять общественное значение исторических событий</w:t>
      </w:r>
      <w:r w:rsidRPr="007674CA">
        <w:rPr>
          <w:rFonts w:ascii="Times New Roman" w:eastAsia="Times New Roman" w:hAnsi="Times New Roman" w:cs="Times New Roman"/>
          <w:sz w:val="30"/>
          <w:szCs w:val="30"/>
          <w:lang w:eastAsia="ru-RU"/>
        </w:rPr>
        <w:t>;</w:t>
      </w:r>
    </w:p>
    <w:p w14:paraId="2CBD3F5C" w14:textId="77777777" w:rsidR="000C3E88" w:rsidRPr="007674CA" w:rsidRDefault="000C3E88" w:rsidP="000C3E88">
      <w:pPr>
        <w:spacing w:after="0" w:line="240" w:lineRule="auto"/>
        <w:ind w:left="-45" w:firstLine="759"/>
        <w:jc w:val="both"/>
        <w:rPr>
          <w:rFonts w:ascii="Times New Roman" w:eastAsia="Times New Roman" w:hAnsi="Times New Roman" w:cs="Times New Roman"/>
          <w:bCs/>
          <w:sz w:val="30"/>
          <w:szCs w:val="30"/>
          <w:lang w:eastAsia="ru-RU"/>
        </w:rPr>
      </w:pPr>
      <w:r w:rsidRPr="007674CA">
        <w:rPr>
          <w:rFonts w:ascii="Times New Roman" w:eastAsia="Times New Roman" w:hAnsi="Times New Roman" w:cs="Times New Roman"/>
          <w:sz w:val="30"/>
          <w:szCs w:val="30"/>
          <w:lang w:eastAsia="ru-RU"/>
        </w:rPr>
        <w:t>УК-10. </w:t>
      </w:r>
      <w:r w:rsidRPr="007674CA">
        <w:rPr>
          <w:rFonts w:ascii="Times New Roman" w:eastAsia="Times New Roman" w:hAnsi="Times New Roman" w:cs="Times New Roman"/>
          <w:bCs/>
          <w:sz w:val="30"/>
          <w:szCs w:val="30"/>
          <w:lang w:eastAsia="ru-RU"/>
        </w:rPr>
        <w:t>Анализировать социально-значимые явления, события и процессы, использовать социологическую и экономическую информацию, проявлять предпринимательскую инициативу</w:t>
      </w:r>
      <w:r w:rsidRPr="007674CA">
        <w:rPr>
          <w:rFonts w:ascii="Times New Roman" w:eastAsia="Times New Roman" w:hAnsi="Times New Roman" w:cs="Times New Roman"/>
          <w:sz w:val="30"/>
          <w:szCs w:val="30"/>
          <w:lang w:eastAsia="ru-RU"/>
        </w:rPr>
        <w:t>;</w:t>
      </w:r>
    </w:p>
    <w:p w14:paraId="733487AF" w14:textId="77777777" w:rsidR="000C3E88" w:rsidRPr="007674CA" w:rsidRDefault="000C3E88" w:rsidP="000C3E88">
      <w:pPr>
        <w:spacing w:after="0" w:line="240" w:lineRule="auto"/>
        <w:ind w:left="-31" w:firstLine="759"/>
        <w:jc w:val="both"/>
        <w:rPr>
          <w:rFonts w:ascii="Times New Roman" w:eastAsia="Times New Roman" w:hAnsi="Times New Roman" w:cs="Times New Roman"/>
          <w:bCs/>
          <w:sz w:val="30"/>
          <w:szCs w:val="30"/>
          <w:lang w:eastAsia="ru-RU"/>
        </w:rPr>
      </w:pPr>
      <w:r w:rsidRPr="007674CA">
        <w:rPr>
          <w:rFonts w:ascii="Times New Roman" w:eastAsia="Times New Roman" w:hAnsi="Times New Roman" w:cs="Times New Roman"/>
          <w:sz w:val="30"/>
          <w:szCs w:val="30"/>
          <w:lang w:eastAsia="ru-RU"/>
        </w:rPr>
        <w:t>УК-11. </w:t>
      </w:r>
      <w:r w:rsidRPr="007674CA">
        <w:rPr>
          <w:rFonts w:ascii="Times New Roman" w:eastAsia="Times New Roman" w:hAnsi="Times New Roman" w:cs="Times New Roman"/>
          <w:bCs/>
          <w:sz w:val="30"/>
          <w:szCs w:val="30"/>
          <w:lang w:eastAsia="ru-RU"/>
        </w:rPr>
        <w:t>Владеть основными категориями политологии и идеологии, понимать специфику формирования и функционирования политической системы и особенности идеологии белорусского государства</w:t>
      </w:r>
      <w:r w:rsidRPr="007674CA">
        <w:rPr>
          <w:rFonts w:ascii="Times New Roman" w:eastAsia="Times New Roman" w:hAnsi="Times New Roman" w:cs="Times New Roman"/>
          <w:sz w:val="30"/>
          <w:szCs w:val="30"/>
          <w:lang w:eastAsia="ru-RU"/>
        </w:rPr>
        <w:t>;</w:t>
      </w:r>
    </w:p>
    <w:p w14:paraId="4146278E" w14:textId="77777777" w:rsidR="000C3E88" w:rsidRPr="007674CA" w:rsidRDefault="000C3E88" w:rsidP="000C3E88">
      <w:pPr>
        <w:spacing w:after="0" w:line="240" w:lineRule="auto"/>
        <w:ind w:left="-45" w:firstLine="759"/>
        <w:jc w:val="both"/>
        <w:rPr>
          <w:rFonts w:ascii="Times New Roman" w:eastAsia="Times New Roman" w:hAnsi="Times New Roman" w:cs="Times New Roman"/>
          <w:sz w:val="30"/>
          <w:szCs w:val="30"/>
          <w:lang w:eastAsia="ru-RU"/>
        </w:rPr>
      </w:pPr>
      <w:r w:rsidRPr="007674CA">
        <w:rPr>
          <w:rFonts w:ascii="Times New Roman" w:eastAsia="Times New Roman" w:hAnsi="Times New Roman" w:cs="Times New Roman"/>
          <w:sz w:val="30"/>
          <w:szCs w:val="30"/>
          <w:lang w:eastAsia="ru-RU"/>
        </w:rPr>
        <w:t>УК-12. </w:t>
      </w:r>
      <w:r w:rsidRPr="007674CA">
        <w:rPr>
          <w:rFonts w:ascii="Times New Roman" w:eastAsia="Times New Roman" w:hAnsi="Times New Roman" w:cs="Times New Roman"/>
          <w:bCs/>
          <w:sz w:val="30"/>
          <w:szCs w:val="30"/>
          <w:lang w:eastAsia="ru-RU"/>
        </w:rPr>
        <w:t>Анализировать литературные произведения, ориентироваться в мировом и отечественном литературных процессах и сопоставлять их с парадигмой развития других видов искусств</w:t>
      </w:r>
      <w:r w:rsidRPr="007674CA">
        <w:rPr>
          <w:rFonts w:ascii="Times New Roman" w:eastAsia="Times New Roman" w:hAnsi="Times New Roman" w:cs="Times New Roman"/>
          <w:sz w:val="30"/>
          <w:szCs w:val="30"/>
          <w:lang w:eastAsia="ru-RU"/>
        </w:rPr>
        <w:t>;</w:t>
      </w:r>
    </w:p>
    <w:p w14:paraId="3B684A7A" w14:textId="5315EB51" w:rsidR="000C3E88" w:rsidRPr="007674CA" w:rsidRDefault="000C3E88" w:rsidP="000C3E88">
      <w:pPr>
        <w:spacing w:after="0" w:line="240" w:lineRule="auto"/>
        <w:ind w:left="-45" w:firstLine="759"/>
        <w:jc w:val="both"/>
        <w:rPr>
          <w:rFonts w:ascii="Times New Roman" w:eastAsia="Times New Roman" w:hAnsi="Times New Roman" w:cs="Times New Roman"/>
          <w:bCs/>
          <w:sz w:val="30"/>
          <w:szCs w:val="30"/>
          <w:lang w:eastAsia="ru-RU"/>
        </w:rPr>
      </w:pPr>
      <w:r w:rsidRPr="007674CA">
        <w:rPr>
          <w:rFonts w:ascii="Times New Roman" w:eastAsia="Times New Roman" w:hAnsi="Times New Roman" w:cs="Times New Roman"/>
          <w:sz w:val="30"/>
          <w:szCs w:val="30"/>
          <w:lang w:eastAsia="ru-RU"/>
        </w:rPr>
        <w:t>УК-13. Применять современные технологии создания и управления творческими проектами в сфере культуры.</w:t>
      </w:r>
    </w:p>
    <w:p w14:paraId="2AFE06A2" w14:textId="77777777" w:rsidR="000C3E88" w:rsidRPr="007674CA" w:rsidRDefault="000C3E88" w:rsidP="000C3E88">
      <w:pPr>
        <w:widowControl w:val="0"/>
        <w:tabs>
          <w:tab w:val="left" w:pos="0"/>
          <w:tab w:val="left" w:pos="720"/>
        </w:tabs>
        <w:spacing w:after="0" w:line="240" w:lineRule="auto"/>
        <w:ind w:firstLine="709"/>
        <w:jc w:val="both"/>
        <w:rPr>
          <w:rFonts w:ascii="Times New Roman" w:eastAsia="Times New Roman" w:hAnsi="Times New Roman" w:cs="Times New Roman"/>
          <w:bCs/>
          <w:sz w:val="30"/>
          <w:szCs w:val="30"/>
          <w:lang w:eastAsia="ru-RU"/>
        </w:rPr>
      </w:pPr>
      <w:r w:rsidRPr="007674CA">
        <w:rPr>
          <w:rFonts w:ascii="Times New Roman" w:eastAsia="Times New Roman" w:hAnsi="Times New Roman" w:cs="Times New Roman"/>
          <w:sz w:val="30"/>
          <w:szCs w:val="30"/>
          <w:lang w:eastAsia="ru-RU"/>
        </w:rPr>
        <w:t xml:space="preserve">17. Специалист, освоивший содержание образовательной программы высшего образования </w:t>
      </w:r>
      <w:r w:rsidRPr="007674CA">
        <w:rPr>
          <w:rFonts w:ascii="Times New Roman" w:eastAsia="Times New Roman" w:hAnsi="Times New Roman" w:cs="Times New Roman"/>
          <w:sz w:val="30"/>
          <w:szCs w:val="30"/>
          <w:lang w:val="en-US" w:eastAsia="ru-RU"/>
        </w:rPr>
        <w:t>I</w:t>
      </w:r>
      <w:r w:rsidRPr="007674CA">
        <w:rPr>
          <w:rFonts w:ascii="Times New Roman" w:eastAsia="Times New Roman" w:hAnsi="Times New Roman" w:cs="Times New Roman"/>
          <w:sz w:val="30"/>
          <w:szCs w:val="30"/>
          <w:lang w:eastAsia="ru-RU"/>
        </w:rPr>
        <w:t xml:space="preserve"> ступени, должен обладать следующими базовыми профессиональными компетенциями (далее – БПК):</w:t>
      </w:r>
      <w:r w:rsidRPr="007674CA">
        <w:rPr>
          <w:rFonts w:ascii="Times New Roman" w:eastAsia="Times New Roman" w:hAnsi="Times New Roman" w:cs="Times New Roman"/>
          <w:bCs/>
          <w:sz w:val="30"/>
          <w:szCs w:val="30"/>
          <w:lang w:eastAsia="ru-RU"/>
        </w:rPr>
        <w:t xml:space="preserve"> </w:t>
      </w:r>
    </w:p>
    <w:p w14:paraId="6E51464C" w14:textId="77777777" w:rsidR="000C3E88" w:rsidRPr="007674CA" w:rsidRDefault="000C3E88" w:rsidP="000C3E88">
      <w:pPr>
        <w:widowControl w:val="0"/>
        <w:tabs>
          <w:tab w:val="left" w:pos="0"/>
          <w:tab w:val="left" w:pos="720"/>
        </w:tabs>
        <w:spacing w:after="0" w:line="240" w:lineRule="auto"/>
        <w:ind w:firstLine="709"/>
        <w:jc w:val="both"/>
        <w:rPr>
          <w:rFonts w:ascii="Times New Roman" w:eastAsia="Times New Roman" w:hAnsi="Times New Roman" w:cs="Times New Roman"/>
          <w:sz w:val="30"/>
          <w:szCs w:val="30"/>
          <w:lang w:eastAsia="ru-RU"/>
        </w:rPr>
      </w:pPr>
      <w:r w:rsidRPr="007674CA">
        <w:rPr>
          <w:rFonts w:ascii="Times New Roman" w:eastAsia="Times New Roman" w:hAnsi="Times New Roman" w:cs="Times New Roman"/>
          <w:sz w:val="30"/>
          <w:szCs w:val="30"/>
          <w:lang w:eastAsia="ru-RU"/>
        </w:rPr>
        <w:t xml:space="preserve">БПК-1. Применять на практике основные теории обучения и воспитания, </w:t>
      </w:r>
      <w:r w:rsidRPr="009B2266">
        <w:rPr>
          <w:rFonts w:ascii="Times New Roman" w:eastAsia="Times New Roman" w:hAnsi="Times New Roman" w:cs="Times New Roman"/>
          <w:sz w:val="30"/>
          <w:szCs w:val="30"/>
          <w:lang w:eastAsia="ru-RU"/>
        </w:rPr>
        <w:t xml:space="preserve">современные педагогические системы, понимать </w:t>
      </w:r>
      <w:r w:rsidRPr="007674CA">
        <w:rPr>
          <w:rFonts w:ascii="Times New Roman" w:eastAsia="Times New Roman" w:hAnsi="Times New Roman" w:cs="Times New Roman"/>
          <w:sz w:val="30"/>
          <w:szCs w:val="30"/>
          <w:lang w:eastAsia="ru-RU"/>
        </w:rPr>
        <w:t>их роль и место в образовательном процессе;</w:t>
      </w:r>
    </w:p>
    <w:p w14:paraId="3F02BC75" w14:textId="77777777" w:rsidR="000C3E88" w:rsidRPr="007674CA" w:rsidRDefault="000C3E88" w:rsidP="000C3E88">
      <w:pPr>
        <w:widowControl w:val="0"/>
        <w:tabs>
          <w:tab w:val="left" w:pos="0"/>
          <w:tab w:val="left" w:pos="720"/>
        </w:tabs>
        <w:spacing w:after="0" w:line="240" w:lineRule="auto"/>
        <w:ind w:firstLine="709"/>
        <w:jc w:val="both"/>
        <w:rPr>
          <w:rFonts w:ascii="Times New Roman" w:eastAsia="Times New Roman" w:hAnsi="Times New Roman" w:cs="Times New Roman"/>
          <w:sz w:val="30"/>
          <w:szCs w:val="30"/>
          <w:lang w:eastAsia="ru-RU"/>
        </w:rPr>
      </w:pPr>
      <w:r w:rsidRPr="007674CA">
        <w:rPr>
          <w:rFonts w:ascii="Times New Roman" w:eastAsia="Times New Roman" w:hAnsi="Times New Roman" w:cs="Times New Roman"/>
          <w:sz w:val="30"/>
          <w:szCs w:val="30"/>
          <w:lang w:eastAsia="ru-RU"/>
        </w:rPr>
        <w:t>БПК-2. Определять и применять в профессиональной деятельности современные методы, формы, средства и технологии обучения и воспитания;</w:t>
      </w:r>
    </w:p>
    <w:p w14:paraId="6704AF3D" w14:textId="77777777" w:rsidR="000C3E88" w:rsidRPr="007674CA" w:rsidRDefault="000C3E88" w:rsidP="000C3E88">
      <w:pPr>
        <w:widowControl w:val="0"/>
        <w:tabs>
          <w:tab w:val="left" w:pos="0"/>
          <w:tab w:val="left" w:pos="720"/>
        </w:tabs>
        <w:spacing w:after="0" w:line="240" w:lineRule="auto"/>
        <w:ind w:firstLine="709"/>
        <w:jc w:val="both"/>
        <w:rPr>
          <w:rFonts w:ascii="Times New Roman" w:eastAsia="Times New Roman" w:hAnsi="Times New Roman" w:cs="Times New Roman"/>
          <w:sz w:val="30"/>
          <w:szCs w:val="30"/>
          <w:lang w:eastAsia="ru-RU"/>
        </w:rPr>
      </w:pPr>
      <w:r w:rsidRPr="007674CA">
        <w:rPr>
          <w:rFonts w:ascii="Times New Roman" w:eastAsia="Times New Roman" w:hAnsi="Times New Roman" w:cs="Times New Roman"/>
          <w:sz w:val="30"/>
          <w:szCs w:val="30"/>
          <w:lang w:eastAsia="ru-RU"/>
        </w:rPr>
        <w:t>БПК-3. Учитывать в педагогической деятельности особенности возрастного физиологического и психологического развития человека на основе системных знаний о жизненных этапах его развития в биологическом, социальном и психологическом аспектах;</w:t>
      </w:r>
    </w:p>
    <w:p w14:paraId="39C3B617" w14:textId="69D6DBB4" w:rsidR="000C3E88" w:rsidRPr="007674CA" w:rsidRDefault="000C3E88" w:rsidP="000C3E88">
      <w:pPr>
        <w:spacing w:after="0" w:line="240" w:lineRule="auto"/>
        <w:ind w:firstLine="709"/>
        <w:jc w:val="both"/>
        <w:rPr>
          <w:rFonts w:ascii="Times New Roman" w:eastAsia="Times New Roman" w:hAnsi="Times New Roman" w:cs="Times New Roman"/>
          <w:sz w:val="30"/>
          <w:szCs w:val="30"/>
          <w:lang w:eastAsia="ru-RU"/>
        </w:rPr>
      </w:pPr>
      <w:r w:rsidRPr="007674CA">
        <w:rPr>
          <w:rFonts w:ascii="Times New Roman" w:eastAsia="Times New Roman" w:hAnsi="Times New Roman" w:cs="Times New Roman"/>
          <w:sz w:val="30"/>
          <w:szCs w:val="30"/>
          <w:lang w:eastAsia="ru-RU"/>
        </w:rPr>
        <w:t>БПК-4. Осуществлять педагогическую деятельность в сфере образования, создавать и применять современные образовательные технологии и педагогические инновации в целях личного, духовно-нравственного, художественно-эстетического и профессионального развития обучающихся;</w:t>
      </w:r>
    </w:p>
    <w:p w14:paraId="242D5EA8" w14:textId="77777777" w:rsidR="000C3E88" w:rsidRPr="007674CA" w:rsidRDefault="000C3E88" w:rsidP="000C3E88">
      <w:pPr>
        <w:widowControl w:val="0"/>
        <w:tabs>
          <w:tab w:val="left" w:pos="0"/>
          <w:tab w:val="left" w:pos="720"/>
        </w:tabs>
        <w:spacing w:after="0" w:line="240" w:lineRule="auto"/>
        <w:ind w:firstLine="709"/>
        <w:jc w:val="both"/>
        <w:rPr>
          <w:rFonts w:ascii="Times New Roman" w:eastAsia="Times New Roman" w:hAnsi="Times New Roman" w:cs="Times New Roman"/>
          <w:sz w:val="30"/>
          <w:szCs w:val="30"/>
          <w:lang w:eastAsia="ru-RU"/>
        </w:rPr>
      </w:pPr>
      <w:r w:rsidRPr="007674CA">
        <w:rPr>
          <w:rFonts w:ascii="Times New Roman" w:eastAsia="Times New Roman" w:hAnsi="Times New Roman" w:cs="Times New Roman"/>
          <w:sz w:val="30"/>
          <w:szCs w:val="30"/>
          <w:lang w:eastAsia="ru-RU"/>
        </w:rPr>
        <w:t>БПК-5. Применять основные методы защиты населения от негативных воздействий факторов антропогенного, техногенного, естественного происхождения, принципы рационального природопользования и энергосбережения, обеспечивать здоровые и безопасные условия труда;</w:t>
      </w:r>
    </w:p>
    <w:p w14:paraId="7B9525C0" w14:textId="77777777" w:rsidR="000C3E88" w:rsidRPr="007674CA" w:rsidRDefault="000C3E88" w:rsidP="000C3E88">
      <w:pPr>
        <w:widowControl w:val="0"/>
        <w:tabs>
          <w:tab w:val="left" w:pos="0"/>
          <w:tab w:val="left" w:pos="720"/>
        </w:tabs>
        <w:spacing w:after="0" w:line="240" w:lineRule="auto"/>
        <w:ind w:firstLine="709"/>
        <w:jc w:val="both"/>
        <w:rPr>
          <w:rFonts w:ascii="Times New Roman" w:eastAsia="Times New Roman" w:hAnsi="Times New Roman" w:cs="Times New Roman"/>
          <w:sz w:val="30"/>
          <w:szCs w:val="30"/>
          <w:lang w:eastAsia="ru-RU"/>
        </w:rPr>
      </w:pPr>
      <w:r w:rsidRPr="007674CA">
        <w:rPr>
          <w:rFonts w:ascii="Times New Roman" w:eastAsia="Times New Roman" w:hAnsi="Times New Roman" w:cs="Times New Roman"/>
          <w:sz w:val="30"/>
          <w:szCs w:val="30"/>
          <w:lang w:eastAsia="ru-RU"/>
        </w:rPr>
        <w:t>БПК-6. Понимать и анализировать динамику развития видов искусства и их взаимосвязи в историческом контексте;</w:t>
      </w:r>
    </w:p>
    <w:p w14:paraId="23D624F9" w14:textId="720B1A65" w:rsidR="000C3E88" w:rsidRPr="007674CA" w:rsidRDefault="000C3E88" w:rsidP="000C3E88">
      <w:pPr>
        <w:widowControl w:val="0"/>
        <w:tabs>
          <w:tab w:val="left" w:pos="0"/>
          <w:tab w:val="left" w:pos="720"/>
        </w:tabs>
        <w:spacing w:after="0" w:line="240" w:lineRule="auto"/>
        <w:ind w:firstLine="709"/>
        <w:jc w:val="both"/>
        <w:rPr>
          <w:rFonts w:ascii="Times New Roman" w:eastAsia="Times New Roman" w:hAnsi="Times New Roman" w:cs="Times New Roman"/>
          <w:sz w:val="30"/>
          <w:szCs w:val="30"/>
          <w:lang w:eastAsia="ru-RU"/>
        </w:rPr>
      </w:pPr>
      <w:r w:rsidRPr="007674CA">
        <w:rPr>
          <w:rFonts w:ascii="Times New Roman" w:eastAsia="Times New Roman" w:hAnsi="Times New Roman" w:cs="Times New Roman"/>
          <w:sz w:val="30"/>
          <w:szCs w:val="30"/>
          <w:lang w:eastAsia="ru-RU"/>
        </w:rPr>
        <w:t>БПК-7. </w:t>
      </w:r>
      <w:r w:rsidRPr="007674CA">
        <w:rPr>
          <w:rFonts w:ascii="Times New Roman" w:eastAsia="Times New Roman" w:hAnsi="Times New Roman" w:cs="Times New Roman"/>
          <w:bCs/>
          <w:sz w:val="30"/>
          <w:szCs w:val="30"/>
          <w:lang w:eastAsia="ru-RU"/>
        </w:rPr>
        <w:t>Анализировать этнокультурную специфику традиционной культуры, этнических процессов в современном мире</w:t>
      </w:r>
      <w:r w:rsidRPr="007674CA">
        <w:rPr>
          <w:rFonts w:ascii="Times New Roman" w:eastAsia="Times New Roman" w:hAnsi="Times New Roman" w:cs="Times New Roman"/>
          <w:sz w:val="30"/>
          <w:szCs w:val="30"/>
          <w:lang w:eastAsia="ru-RU"/>
        </w:rPr>
        <w:t>;</w:t>
      </w:r>
    </w:p>
    <w:p w14:paraId="69551F6C" w14:textId="77777777" w:rsidR="000C3E88" w:rsidRPr="007674CA" w:rsidRDefault="000C3E88" w:rsidP="000C3E88">
      <w:pPr>
        <w:widowControl w:val="0"/>
        <w:tabs>
          <w:tab w:val="left" w:pos="0"/>
          <w:tab w:val="left" w:pos="720"/>
        </w:tabs>
        <w:spacing w:after="0" w:line="240" w:lineRule="auto"/>
        <w:ind w:firstLine="709"/>
        <w:jc w:val="both"/>
        <w:rPr>
          <w:rFonts w:ascii="Times New Roman" w:eastAsia="Times New Roman" w:hAnsi="Times New Roman" w:cs="Times New Roman"/>
          <w:sz w:val="30"/>
          <w:szCs w:val="30"/>
          <w:lang w:eastAsia="ru-RU"/>
        </w:rPr>
      </w:pPr>
      <w:r w:rsidRPr="007674CA">
        <w:rPr>
          <w:rFonts w:ascii="Times New Roman" w:eastAsia="Times New Roman" w:hAnsi="Times New Roman" w:cs="Times New Roman"/>
          <w:sz w:val="30"/>
          <w:szCs w:val="30"/>
          <w:lang w:eastAsia="ru-RU"/>
        </w:rPr>
        <w:t>БПК-8. </w:t>
      </w:r>
      <w:r w:rsidRPr="007674CA">
        <w:rPr>
          <w:rFonts w:ascii="Times New Roman" w:eastAsia="Times New Roman" w:hAnsi="Times New Roman" w:cs="Times New Roman"/>
          <w:bCs/>
          <w:sz w:val="30"/>
          <w:szCs w:val="30"/>
          <w:lang w:eastAsia="ru-RU"/>
        </w:rPr>
        <w:t>Анализировать историко-культурный процесс, понимать закономерности формирования культурно-творческих характеристик личности, образа мысли и деятельности человека, живущего в исторически конкретном обществе</w:t>
      </w:r>
      <w:r w:rsidRPr="007674CA">
        <w:rPr>
          <w:rFonts w:ascii="Times New Roman" w:eastAsia="Times New Roman" w:hAnsi="Times New Roman" w:cs="Times New Roman"/>
          <w:sz w:val="30"/>
          <w:szCs w:val="30"/>
          <w:lang w:eastAsia="ru-RU"/>
        </w:rPr>
        <w:t>;</w:t>
      </w:r>
    </w:p>
    <w:p w14:paraId="01A37091" w14:textId="77777777" w:rsidR="000C3E88" w:rsidRPr="007674CA" w:rsidRDefault="000C3E88" w:rsidP="000C3E88">
      <w:pPr>
        <w:widowControl w:val="0"/>
        <w:tabs>
          <w:tab w:val="left" w:pos="0"/>
          <w:tab w:val="left" w:pos="720"/>
        </w:tabs>
        <w:spacing w:after="0" w:line="240" w:lineRule="auto"/>
        <w:ind w:firstLine="709"/>
        <w:jc w:val="both"/>
        <w:rPr>
          <w:rFonts w:ascii="Times New Roman" w:eastAsia="Times New Roman" w:hAnsi="Times New Roman" w:cs="Times New Roman"/>
          <w:sz w:val="30"/>
          <w:szCs w:val="30"/>
          <w:lang w:eastAsia="ru-RU"/>
        </w:rPr>
      </w:pPr>
      <w:r w:rsidRPr="007674CA">
        <w:rPr>
          <w:rFonts w:ascii="Times New Roman" w:eastAsia="Times New Roman" w:hAnsi="Times New Roman" w:cs="Times New Roman"/>
          <w:sz w:val="30"/>
          <w:szCs w:val="30"/>
          <w:lang w:eastAsia="ru-RU"/>
        </w:rPr>
        <w:t>БПК-9. Осуществлять информационный поиск в различных документных потоках и основных информационно-поисковых системах, проводить аналитико-синтетическую обработку информации, документально оформлять результаты информационного поиска;</w:t>
      </w:r>
    </w:p>
    <w:p w14:paraId="76222797" w14:textId="77777777" w:rsidR="000C3E88" w:rsidRPr="007674CA" w:rsidRDefault="000C3E88" w:rsidP="000C3E88">
      <w:pPr>
        <w:widowControl w:val="0"/>
        <w:tabs>
          <w:tab w:val="left" w:pos="0"/>
          <w:tab w:val="left" w:pos="720"/>
        </w:tabs>
        <w:spacing w:after="0" w:line="240" w:lineRule="auto"/>
        <w:ind w:firstLine="709"/>
        <w:jc w:val="both"/>
        <w:rPr>
          <w:rFonts w:ascii="Times New Roman" w:eastAsia="Times New Roman" w:hAnsi="Times New Roman" w:cs="Times New Roman"/>
          <w:sz w:val="30"/>
          <w:szCs w:val="30"/>
          <w:lang w:eastAsia="ru-RU"/>
        </w:rPr>
      </w:pPr>
      <w:r w:rsidRPr="007674CA">
        <w:rPr>
          <w:rFonts w:ascii="Times New Roman" w:eastAsia="Times New Roman" w:hAnsi="Times New Roman" w:cs="Times New Roman"/>
          <w:sz w:val="30"/>
          <w:szCs w:val="30"/>
          <w:lang w:eastAsia="ru-RU"/>
        </w:rPr>
        <w:t>БПК-10. Понимать цели и задачи будущей профессии;</w:t>
      </w:r>
    </w:p>
    <w:p w14:paraId="1755BF8C" w14:textId="036DB22E" w:rsidR="000C3E88" w:rsidRPr="007674CA" w:rsidRDefault="000C3E88" w:rsidP="000C3E88">
      <w:pPr>
        <w:widowControl w:val="0"/>
        <w:tabs>
          <w:tab w:val="left" w:pos="0"/>
          <w:tab w:val="left" w:pos="720"/>
        </w:tabs>
        <w:spacing w:after="0" w:line="240" w:lineRule="auto"/>
        <w:ind w:firstLine="709"/>
        <w:jc w:val="both"/>
        <w:rPr>
          <w:rFonts w:ascii="Times New Roman" w:eastAsia="Times New Roman" w:hAnsi="Times New Roman" w:cs="Times New Roman"/>
          <w:sz w:val="30"/>
          <w:szCs w:val="30"/>
          <w:lang w:eastAsia="ru-RU"/>
        </w:rPr>
      </w:pPr>
      <w:r w:rsidRPr="007674CA">
        <w:rPr>
          <w:rFonts w:ascii="Times New Roman" w:eastAsia="Times New Roman" w:hAnsi="Times New Roman" w:cs="Times New Roman"/>
          <w:sz w:val="30"/>
          <w:szCs w:val="30"/>
          <w:lang w:eastAsia="ru-RU"/>
        </w:rPr>
        <w:t xml:space="preserve">БПК-11. Применять знания о физической природе звука, о принципах представления музыкальной информации в </w:t>
      </w:r>
      <w:r w:rsidR="0023374F" w:rsidRPr="008868D0">
        <w:rPr>
          <w:rFonts w:ascii="Times New Roman" w:eastAsia="Times New Roman" w:hAnsi="Times New Roman" w:cs="Times New Roman"/>
          <w:sz w:val="30"/>
          <w:szCs w:val="30"/>
          <w:lang w:eastAsia="ru-RU"/>
        </w:rPr>
        <w:t xml:space="preserve">персональном </w:t>
      </w:r>
      <w:r w:rsidRPr="008868D0">
        <w:rPr>
          <w:rFonts w:ascii="Times New Roman" w:eastAsia="Times New Roman" w:hAnsi="Times New Roman" w:cs="Times New Roman"/>
          <w:sz w:val="30"/>
          <w:szCs w:val="30"/>
          <w:lang w:eastAsia="ru-RU"/>
        </w:rPr>
        <w:t xml:space="preserve">компьютере </w:t>
      </w:r>
      <w:r w:rsidRPr="007674CA">
        <w:rPr>
          <w:rFonts w:ascii="Times New Roman" w:eastAsia="Times New Roman" w:hAnsi="Times New Roman" w:cs="Times New Roman"/>
          <w:sz w:val="30"/>
          <w:szCs w:val="30"/>
          <w:lang w:eastAsia="ru-RU"/>
        </w:rPr>
        <w:t>при использовании основных классов программного обеспечения и методов обработки информации;</w:t>
      </w:r>
    </w:p>
    <w:p w14:paraId="4FA22E42" w14:textId="77777777" w:rsidR="000C3E88" w:rsidRPr="007674CA" w:rsidRDefault="000C3E88" w:rsidP="000C3E88">
      <w:pPr>
        <w:widowControl w:val="0"/>
        <w:tabs>
          <w:tab w:val="left" w:pos="0"/>
          <w:tab w:val="left" w:pos="720"/>
        </w:tabs>
        <w:spacing w:after="0" w:line="240" w:lineRule="auto"/>
        <w:ind w:firstLine="709"/>
        <w:jc w:val="both"/>
        <w:rPr>
          <w:rFonts w:ascii="Times New Roman" w:eastAsia="Times New Roman" w:hAnsi="Times New Roman" w:cs="Times New Roman"/>
          <w:sz w:val="30"/>
          <w:szCs w:val="30"/>
          <w:lang w:eastAsia="ru-RU"/>
        </w:rPr>
      </w:pPr>
      <w:r w:rsidRPr="007674CA">
        <w:rPr>
          <w:rFonts w:ascii="Times New Roman" w:eastAsia="Times New Roman" w:hAnsi="Times New Roman" w:cs="Times New Roman"/>
          <w:sz w:val="30"/>
          <w:szCs w:val="30"/>
          <w:lang w:eastAsia="ru-RU"/>
        </w:rPr>
        <w:t>БПК-12. Понимать основные процессы, явления, тенденции развития искусства эстрады;</w:t>
      </w:r>
    </w:p>
    <w:p w14:paraId="1BD56FFF" w14:textId="79A789F8" w:rsidR="000C3E88" w:rsidRPr="007674CA" w:rsidRDefault="000C3E88" w:rsidP="000C3E88">
      <w:pPr>
        <w:widowControl w:val="0"/>
        <w:tabs>
          <w:tab w:val="left" w:pos="0"/>
          <w:tab w:val="left" w:pos="720"/>
        </w:tabs>
        <w:spacing w:after="0" w:line="240" w:lineRule="auto"/>
        <w:ind w:firstLine="709"/>
        <w:jc w:val="both"/>
        <w:rPr>
          <w:rFonts w:ascii="Times New Roman" w:eastAsia="Times New Roman" w:hAnsi="Times New Roman" w:cs="Times New Roman"/>
          <w:bCs/>
          <w:sz w:val="30"/>
          <w:szCs w:val="30"/>
          <w:lang w:eastAsia="ru-RU"/>
        </w:rPr>
      </w:pPr>
      <w:r w:rsidRPr="007674CA">
        <w:rPr>
          <w:rFonts w:ascii="Times New Roman" w:eastAsia="Times New Roman" w:hAnsi="Times New Roman" w:cs="Times New Roman"/>
          <w:sz w:val="30"/>
          <w:szCs w:val="30"/>
          <w:lang w:eastAsia="ru-RU"/>
        </w:rPr>
        <w:t>БПК-13. </w:t>
      </w:r>
      <w:r w:rsidRPr="007674CA">
        <w:rPr>
          <w:rFonts w:ascii="Times New Roman" w:eastAsia="Times New Roman" w:hAnsi="Times New Roman" w:cs="Times New Roman"/>
          <w:bCs/>
          <w:sz w:val="30"/>
          <w:szCs w:val="30"/>
          <w:lang w:eastAsia="ru-RU"/>
        </w:rPr>
        <w:t>Применять методы и современные методики обучения эстрадному вокалу, преподавать спец</w:t>
      </w:r>
      <w:r w:rsidR="001E0ADF" w:rsidRPr="007674CA">
        <w:rPr>
          <w:rFonts w:ascii="Times New Roman" w:eastAsia="Times New Roman" w:hAnsi="Times New Roman" w:cs="Times New Roman"/>
          <w:bCs/>
          <w:sz w:val="30"/>
          <w:szCs w:val="30"/>
          <w:lang w:eastAsia="ru-RU"/>
        </w:rPr>
        <w:t xml:space="preserve">иальные </w:t>
      </w:r>
      <w:r w:rsidRPr="007674CA">
        <w:rPr>
          <w:rFonts w:ascii="Times New Roman" w:eastAsia="Times New Roman" w:hAnsi="Times New Roman" w:cs="Times New Roman"/>
          <w:bCs/>
          <w:sz w:val="30"/>
          <w:szCs w:val="30"/>
          <w:lang w:eastAsia="ru-RU"/>
        </w:rPr>
        <w:t>дисциплины на высоком научно-теоретическом уровне;</w:t>
      </w:r>
    </w:p>
    <w:p w14:paraId="66365131" w14:textId="77777777" w:rsidR="000C3E88" w:rsidRPr="007674CA" w:rsidRDefault="000C3E88" w:rsidP="000C3E88">
      <w:pPr>
        <w:widowControl w:val="0"/>
        <w:tabs>
          <w:tab w:val="left" w:pos="0"/>
          <w:tab w:val="left" w:pos="720"/>
        </w:tabs>
        <w:spacing w:after="0" w:line="240" w:lineRule="auto"/>
        <w:ind w:firstLine="709"/>
        <w:jc w:val="both"/>
        <w:rPr>
          <w:rFonts w:ascii="Times New Roman" w:eastAsia="Times New Roman" w:hAnsi="Times New Roman" w:cs="Times New Roman"/>
          <w:sz w:val="30"/>
          <w:szCs w:val="30"/>
          <w:lang w:eastAsia="ru-RU"/>
        </w:rPr>
      </w:pPr>
      <w:r w:rsidRPr="007674CA">
        <w:rPr>
          <w:rFonts w:ascii="Times New Roman" w:eastAsia="Times New Roman" w:hAnsi="Times New Roman" w:cs="Times New Roman"/>
          <w:bCs/>
          <w:sz w:val="30"/>
          <w:szCs w:val="30"/>
          <w:lang w:eastAsia="ru-RU"/>
        </w:rPr>
        <w:t>БПК-14</w:t>
      </w:r>
      <w:r w:rsidRPr="007674CA">
        <w:rPr>
          <w:rFonts w:ascii="Times New Roman" w:eastAsia="Times New Roman" w:hAnsi="Times New Roman" w:cs="Times New Roman"/>
          <w:sz w:val="30"/>
          <w:szCs w:val="30"/>
          <w:lang w:eastAsia="ru-RU"/>
        </w:rPr>
        <w:t>.</w:t>
      </w:r>
      <w:r w:rsidRPr="007674CA">
        <w:rPr>
          <w:rFonts w:ascii="Times New Roman" w:eastAsia="Times New Roman" w:hAnsi="Times New Roman" w:cs="Times New Roman"/>
          <w:bCs/>
          <w:sz w:val="30"/>
          <w:szCs w:val="30"/>
          <w:lang w:eastAsia="ru-RU"/>
        </w:rPr>
        <w:t> </w:t>
      </w:r>
      <w:r w:rsidRPr="007674CA">
        <w:rPr>
          <w:rFonts w:ascii="Times New Roman" w:eastAsia="Times New Roman" w:hAnsi="Times New Roman" w:cs="Times New Roman"/>
          <w:sz w:val="30"/>
          <w:szCs w:val="30"/>
          <w:lang w:eastAsia="ru-RU"/>
        </w:rPr>
        <w:t>Применять знания в области теории и методики педагогической деятельности, понимать инновационные процессы в образовании;</w:t>
      </w:r>
    </w:p>
    <w:p w14:paraId="4CD5B08C" w14:textId="77777777" w:rsidR="000C3E88" w:rsidRPr="007674CA" w:rsidRDefault="000C3E88" w:rsidP="000C3E88">
      <w:pPr>
        <w:widowControl w:val="0"/>
        <w:tabs>
          <w:tab w:val="left" w:pos="0"/>
          <w:tab w:val="left" w:pos="720"/>
        </w:tabs>
        <w:spacing w:after="0" w:line="240" w:lineRule="auto"/>
        <w:ind w:firstLine="709"/>
        <w:jc w:val="both"/>
        <w:rPr>
          <w:rFonts w:ascii="Times New Roman" w:eastAsia="Times New Roman" w:hAnsi="Times New Roman" w:cs="Times New Roman"/>
          <w:sz w:val="30"/>
          <w:szCs w:val="30"/>
          <w:lang w:eastAsia="ru-RU"/>
        </w:rPr>
      </w:pPr>
      <w:r w:rsidRPr="007674CA">
        <w:rPr>
          <w:rFonts w:ascii="Times New Roman" w:eastAsia="Times New Roman" w:hAnsi="Times New Roman" w:cs="Times New Roman"/>
          <w:sz w:val="30"/>
          <w:szCs w:val="30"/>
          <w:lang w:eastAsia="ru-RU"/>
        </w:rPr>
        <w:t>БПК-15. </w:t>
      </w:r>
      <w:r w:rsidRPr="007674CA">
        <w:rPr>
          <w:rFonts w:ascii="Times New Roman" w:eastAsia="Times New Roman" w:hAnsi="Times New Roman" w:cs="Times New Roman"/>
          <w:bCs/>
          <w:sz w:val="30"/>
          <w:szCs w:val="30"/>
          <w:lang w:eastAsia="ru-RU"/>
        </w:rPr>
        <w:t>Обладать базовыми навыками сценического движения</w:t>
      </w:r>
      <w:r w:rsidRPr="007674CA">
        <w:rPr>
          <w:rFonts w:ascii="Times New Roman" w:eastAsia="Times New Roman" w:hAnsi="Times New Roman" w:cs="Times New Roman"/>
          <w:sz w:val="30"/>
          <w:szCs w:val="30"/>
          <w:lang w:eastAsia="ru-RU"/>
        </w:rPr>
        <w:t>.</w:t>
      </w:r>
    </w:p>
    <w:p w14:paraId="3CE2CC57" w14:textId="77777777" w:rsidR="000C3E88" w:rsidRPr="007674CA" w:rsidRDefault="000C3E88" w:rsidP="000C3E88">
      <w:pPr>
        <w:widowControl w:val="0"/>
        <w:spacing w:after="0" w:line="240" w:lineRule="auto"/>
        <w:ind w:firstLine="709"/>
        <w:jc w:val="both"/>
        <w:rPr>
          <w:rFonts w:ascii="Times New Roman" w:eastAsia="Times New Roman" w:hAnsi="Times New Roman" w:cs="Times New Roman"/>
          <w:sz w:val="30"/>
          <w:szCs w:val="30"/>
          <w:lang w:eastAsia="ru-RU"/>
        </w:rPr>
      </w:pPr>
      <w:r w:rsidRPr="007674CA">
        <w:rPr>
          <w:rFonts w:ascii="Times New Roman" w:eastAsia="Times New Roman" w:hAnsi="Times New Roman" w:cs="Times New Roman"/>
          <w:sz w:val="30"/>
          <w:szCs w:val="30"/>
          <w:lang w:eastAsia="ru-RU"/>
        </w:rPr>
        <w:t xml:space="preserve">18. При разработке образовательной программы высшего образования </w:t>
      </w:r>
      <w:r w:rsidRPr="007674CA">
        <w:rPr>
          <w:rFonts w:ascii="Times New Roman" w:eastAsia="Times New Roman" w:hAnsi="Times New Roman" w:cs="Times New Roman"/>
          <w:sz w:val="30"/>
          <w:szCs w:val="30"/>
          <w:lang w:val="en-US" w:eastAsia="ru-RU"/>
        </w:rPr>
        <w:t>I</w:t>
      </w:r>
      <w:r w:rsidRPr="007674CA">
        <w:rPr>
          <w:rFonts w:ascii="Times New Roman" w:eastAsia="Times New Roman" w:hAnsi="Times New Roman" w:cs="Times New Roman"/>
          <w:sz w:val="30"/>
          <w:szCs w:val="30"/>
          <w:lang w:eastAsia="ru-RU"/>
        </w:rPr>
        <w:t xml:space="preserve"> ступени на основе настоящего образовательного стандарта все УК и БПК включаются в набор требуемых результатов освоения содержания образовательной программы высшего образования </w:t>
      </w:r>
      <w:r w:rsidRPr="007674CA">
        <w:rPr>
          <w:rFonts w:ascii="Times New Roman" w:eastAsia="Times New Roman" w:hAnsi="Times New Roman" w:cs="Times New Roman"/>
          <w:sz w:val="30"/>
          <w:szCs w:val="30"/>
          <w:lang w:val="en-US" w:eastAsia="ru-RU"/>
        </w:rPr>
        <w:t>I </w:t>
      </w:r>
      <w:r w:rsidRPr="007674CA">
        <w:rPr>
          <w:rFonts w:ascii="Times New Roman" w:eastAsia="Times New Roman" w:hAnsi="Times New Roman" w:cs="Times New Roman"/>
          <w:sz w:val="30"/>
          <w:szCs w:val="30"/>
          <w:lang w:eastAsia="ru-RU"/>
        </w:rPr>
        <w:t>ступени в соответствии с настоящим образовательным стандартом.</w:t>
      </w:r>
    </w:p>
    <w:p w14:paraId="63C60B82" w14:textId="77777777" w:rsidR="000C3E88" w:rsidRPr="007674CA" w:rsidRDefault="000C3E88" w:rsidP="000C3E88">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7674CA">
        <w:rPr>
          <w:rFonts w:ascii="Times New Roman" w:eastAsia="Times New Roman" w:hAnsi="Times New Roman" w:cs="Times New Roman"/>
          <w:sz w:val="30"/>
          <w:szCs w:val="30"/>
          <w:lang w:eastAsia="ru-RU"/>
        </w:rPr>
        <w:t xml:space="preserve">Перечень установленных настоящим образовательным стандартом УК может быть дополнен учреждением высшего образования с учетом направленности образовательной программы высшего образования </w:t>
      </w:r>
      <w:r w:rsidRPr="007674CA">
        <w:rPr>
          <w:rFonts w:ascii="Times New Roman" w:eastAsia="Times New Roman" w:hAnsi="Times New Roman" w:cs="Times New Roman"/>
          <w:sz w:val="30"/>
          <w:szCs w:val="30"/>
          <w:lang w:val="en-US" w:eastAsia="ru-RU"/>
        </w:rPr>
        <w:t>I</w:t>
      </w:r>
      <w:r w:rsidRPr="007674CA">
        <w:rPr>
          <w:rFonts w:ascii="Times New Roman" w:eastAsia="Times New Roman" w:hAnsi="Times New Roman" w:cs="Times New Roman"/>
          <w:sz w:val="30"/>
          <w:szCs w:val="30"/>
          <w:lang w:eastAsia="ru-RU"/>
        </w:rPr>
        <w:t> ступени в учреждении высшего образования.</w:t>
      </w:r>
    </w:p>
    <w:p w14:paraId="3FB45544" w14:textId="77777777" w:rsidR="000C3E88" w:rsidRPr="007674CA" w:rsidRDefault="000C3E88" w:rsidP="000C3E88">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7674CA">
        <w:rPr>
          <w:rFonts w:ascii="Times New Roman" w:eastAsia="Times New Roman" w:hAnsi="Times New Roman" w:cs="Times New Roman"/>
          <w:sz w:val="30"/>
          <w:szCs w:val="30"/>
          <w:lang w:eastAsia="ru-RU"/>
        </w:rPr>
        <w:t xml:space="preserve">Перечень специализированных компетенций учреждение высшего образования устанавливает самостоятельно с учетом направленности образовательной программы высшего образования </w:t>
      </w:r>
      <w:r w:rsidRPr="007674CA">
        <w:rPr>
          <w:rFonts w:ascii="Times New Roman" w:eastAsia="Times New Roman" w:hAnsi="Times New Roman" w:cs="Times New Roman"/>
          <w:sz w:val="30"/>
          <w:szCs w:val="30"/>
          <w:lang w:val="en-US" w:eastAsia="ru-RU"/>
        </w:rPr>
        <w:t>I</w:t>
      </w:r>
      <w:r w:rsidRPr="007674CA">
        <w:rPr>
          <w:rFonts w:ascii="Times New Roman" w:eastAsia="Times New Roman" w:hAnsi="Times New Roman" w:cs="Times New Roman"/>
          <w:sz w:val="30"/>
          <w:szCs w:val="30"/>
          <w:lang w:eastAsia="ru-RU"/>
        </w:rPr>
        <w:t xml:space="preserve"> ступени в учреждении высшего образования. </w:t>
      </w:r>
    </w:p>
    <w:p w14:paraId="0437DFC8" w14:textId="77777777" w:rsidR="000C3E88" w:rsidRPr="007674CA" w:rsidRDefault="000C3E88" w:rsidP="000C3E88">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7674CA">
        <w:rPr>
          <w:rFonts w:ascii="Times New Roman" w:eastAsia="Times New Roman" w:hAnsi="Times New Roman" w:cs="Times New Roman"/>
          <w:sz w:val="30"/>
          <w:szCs w:val="30"/>
          <w:lang w:eastAsia="ru-RU"/>
        </w:rPr>
        <w:t>Дополнительные УК и специализированные компетенции устанавливаются на основе требований рынка труда, обобщения зарубежного опыта, проведения консультаций с ведущими работодателями, объединениями работодателей соответствующей отрасли, иных источников.</w:t>
      </w:r>
    </w:p>
    <w:p w14:paraId="6E90B978" w14:textId="77777777" w:rsidR="000C3E88" w:rsidRPr="007674CA" w:rsidRDefault="000C3E88" w:rsidP="000C3E88">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7674CA">
        <w:rPr>
          <w:rFonts w:ascii="Times New Roman" w:eastAsia="Times New Roman" w:hAnsi="Times New Roman" w:cs="Times New Roman"/>
          <w:sz w:val="30"/>
          <w:szCs w:val="30"/>
          <w:lang w:eastAsia="ru-RU"/>
        </w:rPr>
        <w:t>Совокупность установленных настоящим образовательным стандартом УК и БПК, а также установленных учреждением высшего образования дополнительных УК и специализированных компетенций, должна обеспечивать специалисту способность осуществлять не менее чем один вид профессиональной деятельности, решая при этом не менее одного типа задач профессиональной деятельности, указанных в пунктах 12 и 14 настоящего образовательного стандарта.</w:t>
      </w:r>
    </w:p>
    <w:p w14:paraId="4204220B" w14:textId="77777777" w:rsidR="00DA6673" w:rsidRPr="000C3E88" w:rsidRDefault="00DA6673" w:rsidP="000C3E88">
      <w:pPr>
        <w:suppressAutoHyphens/>
        <w:spacing w:after="0" w:line="240" w:lineRule="auto"/>
        <w:ind w:firstLine="709"/>
        <w:jc w:val="both"/>
        <w:outlineLvl w:val="0"/>
        <w:rPr>
          <w:rFonts w:ascii="Times New Roman" w:eastAsia="Times New Roman" w:hAnsi="Times New Roman" w:cs="Times New Roman"/>
          <w:spacing w:val="-4"/>
          <w:sz w:val="30"/>
          <w:szCs w:val="30"/>
          <w:lang w:eastAsia="ru-RU"/>
        </w:rPr>
      </w:pPr>
    </w:p>
    <w:p w14:paraId="3D0D3D7B" w14:textId="77777777" w:rsidR="000C3E88" w:rsidRPr="000C3E88" w:rsidRDefault="000C3E88" w:rsidP="000C3E88">
      <w:pPr>
        <w:shd w:val="clear" w:color="auto" w:fill="FFFFFF"/>
        <w:spacing w:after="0" w:line="240" w:lineRule="auto"/>
        <w:jc w:val="center"/>
        <w:rPr>
          <w:rFonts w:ascii="Times New Roman" w:eastAsia="Times New Roman" w:hAnsi="Times New Roman" w:cs="Times New Roman"/>
          <w:sz w:val="30"/>
          <w:szCs w:val="30"/>
          <w:lang w:eastAsia="ru-RU"/>
        </w:rPr>
      </w:pPr>
      <w:r w:rsidRPr="000C3E88">
        <w:rPr>
          <w:rFonts w:ascii="Times New Roman" w:eastAsia="Times New Roman" w:hAnsi="Times New Roman" w:cs="Times New Roman"/>
          <w:b/>
          <w:bCs/>
          <w:sz w:val="30"/>
          <w:szCs w:val="30"/>
          <w:lang w:eastAsia="ru-RU"/>
        </w:rPr>
        <w:t>ГЛАВА 5</w:t>
      </w:r>
    </w:p>
    <w:p w14:paraId="3FFC733F" w14:textId="77777777" w:rsidR="000C3E88" w:rsidRPr="000C3E88" w:rsidRDefault="000C3E88" w:rsidP="000C3E88">
      <w:pPr>
        <w:shd w:val="clear" w:color="auto" w:fill="FFFFFF"/>
        <w:spacing w:after="0" w:line="240" w:lineRule="auto"/>
        <w:jc w:val="center"/>
        <w:rPr>
          <w:rFonts w:ascii="Calibri" w:eastAsia="Times New Roman" w:hAnsi="Calibri" w:cs="Times New Roman"/>
          <w:b/>
          <w:bCs/>
          <w:sz w:val="30"/>
          <w:szCs w:val="30"/>
          <w:lang w:eastAsia="ru-RU"/>
        </w:rPr>
      </w:pPr>
      <w:r w:rsidRPr="000C3E88">
        <w:rPr>
          <w:rFonts w:ascii="Times New Roman Полужирный" w:eastAsia="Times New Roman" w:hAnsi="Times New Roman Полужирный" w:cs="Times New Roman"/>
          <w:b/>
          <w:bCs/>
          <w:sz w:val="30"/>
          <w:szCs w:val="30"/>
          <w:lang w:eastAsia="ru-RU"/>
        </w:rPr>
        <w:t xml:space="preserve">ТРЕБОВАНИЯ К УЧЕБНО-ПРОГРАММНОЙ ДОКУМЕНТАЦИИ ОБРАЗОВАТЕЛЬНЫХ ПРОГРАММ </w:t>
      </w:r>
    </w:p>
    <w:p w14:paraId="52DE1060" w14:textId="77777777" w:rsidR="000C3E88" w:rsidRPr="000C3E88" w:rsidRDefault="000C3E88" w:rsidP="000C3E88">
      <w:pPr>
        <w:shd w:val="clear" w:color="auto" w:fill="FFFFFF"/>
        <w:spacing w:after="0" w:line="240" w:lineRule="auto"/>
        <w:jc w:val="center"/>
        <w:rPr>
          <w:rFonts w:ascii="Times New Roman Полужирный" w:eastAsia="Times New Roman" w:hAnsi="Times New Roman Полужирный" w:cs="Times New Roman"/>
          <w:b/>
          <w:bCs/>
          <w:sz w:val="30"/>
          <w:szCs w:val="30"/>
          <w:lang w:eastAsia="ru-RU"/>
        </w:rPr>
      </w:pPr>
      <w:r w:rsidRPr="000C3E88">
        <w:rPr>
          <w:rFonts w:ascii="Times New Roman Полужирный" w:eastAsia="Times New Roman" w:hAnsi="Times New Roman Полужирный" w:cs="Times New Roman"/>
          <w:b/>
          <w:bCs/>
          <w:sz w:val="30"/>
          <w:szCs w:val="30"/>
          <w:lang w:eastAsia="ru-RU"/>
        </w:rPr>
        <w:t xml:space="preserve">ВЫСШЕГО ОБРАЗОВАНИЯ </w:t>
      </w:r>
      <w:r w:rsidRPr="000C3E88">
        <w:rPr>
          <w:rFonts w:ascii="Times New Roman Полужирный" w:eastAsia="Times New Roman" w:hAnsi="Times New Roman Полужирный" w:cs="Times New Roman"/>
          <w:b/>
          <w:bCs/>
          <w:sz w:val="30"/>
          <w:szCs w:val="30"/>
          <w:lang w:val="en-US" w:eastAsia="ru-RU"/>
        </w:rPr>
        <w:t>I</w:t>
      </w:r>
      <w:r w:rsidRPr="000C3E88">
        <w:rPr>
          <w:rFonts w:ascii="Times New Roman Полужирный" w:eastAsia="Times New Roman" w:hAnsi="Times New Roman Полужирный" w:cs="Times New Roman"/>
          <w:b/>
          <w:bCs/>
          <w:sz w:val="30"/>
          <w:szCs w:val="30"/>
          <w:lang w:eastAsia="ru-RU"/>
        </w:rPr>
        <w:t> СТУПЕНИ</w:t>
      </w:r>
    </w:p>
    <w:p w14:paraId="2C272092" w14:textId="77777777" w:rsidR="000C3E88" w:rsidRPr="000C3E88" w:rsidRDefault="000C3E88" w:rsidP="000C3E88">
      <w:pPr>
        <w:suppressAutoHyphens/>
        <w:spacing w:after="0" w:line="240" w:lineRule="auto"/>
        <w:ind w:firstLine="709"/>
        <w:jc w:val="both"/>
        <w:outlineLvl w:val="0"/>
        <w:rPr>
          <w:rFonts w:ascii="Times New Roman" w:eastAsia="Times New Roman" w:hAnsi="Times New Roman" w:cs="Times New Roman"/>
          <w:sz w:val="30"/>
          <w:szCs w:val="30"/>
          <w:lang w:eastAsia="ru-RU"/>
        </w:rPr>
      </w:pPr>
    </w:p>
    <w:p w14:paraId="741957E1" w14:textId="77777777" w:rsidR="000C3E88" w:rsidRPr="00B66B57" w:rsidRDefault="000C3E88" w:rsidP="000C3E88">
      <w:pPr>
        <w:suppressAutoHyphens/>
        <w:spacing w:after="0" w:line="240" w:lineRule="auto"/>
        <w:ind w:firstLine="709"/>
        <w:jc w:val="both"/>
        <w:outlineLvl w:val="0"/>
        <w:rPr>
          <w:rFonts w:ascii="Times New Roman" w:eastAsia="Times New Roman" w:hAnsi="Times New Roman" w:cs="Times New Roman"/>
          <w:color w:val="000000" w:themeColor="text1"/>
          <w:spacing w:val="-4"/>
          <w:sz w:val="30"/>
          <w:szCs w:val="30"/>
          <w:lang w:eastAsia="ru-RU"/>
        </w:rPr>
      </w:pPr>
      <w:r w:rsidRPr="00B66B57">
        <w:rPr>
          <w:rFonts w:ascii="Times New Roman" w:eastAsia="Times New Roman" w:hAnsi="Times New Roman" w:cs="Times New Roman"/>
          <w:color w:val="000000" w:themeColor="text1"/>
          <w:spacing w:val="-4"/>
          <w:sz w:val="30"/>
          <w:szCs w:val="30"/>
          <w:lang w:eastAsia="ru-RU"/>
        </w:rPr>
        <w:t xml:space="preserve">19. Образовательная программа высшего образования </w:t>
      </w:r>
      <w:r w:rsidRPr="00B66B57">
        <w:rPr>
          <w:rFonts w:ascii="Times New Roman" w:eastAsia="Times New Roman" w:hAnsi="Times New Roman" w:cs="Times New Roman"/>
          <w:color w:val="000000" w:themeColor="text1"/>
          <w:spacing w:val="-4"/>
          <w:sz w:val="30"/>
          <w:szCs w:val="30"/>
          <w:lang w:val="en-US" w:eastAsia="ru-RU"/>
        </w:rPr>
        <w:t>I</w:t>
      </w:r>
      <w:r w:rsidRPr="00B66B57">
        <w:rPr>
          <w:rFonts w:ascii="Times New Roman" w:eastAsia="Times New Roman" w:hAnsi="Times New Roman" w:cs="Times New Roman"/>
          <w:color w:val="000000" w:themeColor="text1"/>
          <w:spacing w:val="-4"/>
          <w:sz w:val="30"/>
          <w:szCs w:val="30"/>
          <w:lang w:eastAsia="ru-RU"/>
        </w:rPr>
        <w:t xml:space="preserve"> ступени включает следующую учебно-программную документацию:</w:t>
      </w:r>
    </w:p>
    <w:p w14:paraId="0B4D4096" w14:textId="77777777" w:rsidR="000C3E88" w:rsidRPr="00B66B57" w:rsidRDefault="000C3E88" w:rsidP="000C3E88">
      <w:pPr>
        <w:suppressAutoHyphens/>
        <w:spacing w:after="0" w:line="240" w:lineRule="auto"/>
        <w:ind w:firstLine="709"/>
        <w:jc w:val="both"/>
        <w:outlineLvl w:val="0"/>
        <w:rPr>
          <w:rFonts w:ascii="Times New Roman" w:eastAsia="Times New Roman" w:hAnsi="Times New Roman" w:cs="Times New Roman"/>
          <w:color w:val="000000" w:themeColor="text1"/>
          <w:spacing w:val="-8"/>
          <w:sz w:val="30"/>
          <w:szCs w:val="30"/>
          <w:lang w:eastAsia="ru-RU"/>
        </w:rPr>
      </w:pPr>
      <w:r w:rsidRPr="00B66B57">
        <w:rPr>
          <w:rFonts w:ascii="Times New Roman" w:eastAsia="Times New Roman" w:hAnsi="Times New Roman" w:cs="Times New Roman"/>
          <w:color w:val="000000" w:themeColor="text1"/>
          <w:spacing w:val="-8"/>
          <w:sz w:val="30"/>
          <w:szCs w:val="30"/>
          <w:lang w:eastAsia="ru-RU"/>
        </w:rPr>
        <w:t>типовой учебный план по специальности (направлению специальности);</w:t>
      </w:r>
    </w:p>
    <w:p w14:paraId="2DB3790F" w14:textId="77777777" w:rsidR="000C3E88" w:rsidRPr="00B66B57" w:rsidRDefault="000C3E88" w:rsidP="000C3E88">
      <w:pPr>
        <w:spacing w:after="0" w:line="240" w:lineRule="auto"/>
        <w:ind w:firstLine="709"/>
        <w:jc w:val="both"/>
        <w:rPr>
          <w:rFonts w:ascii="Times New Roman" w:eastAsia="Times New Roman" w:hAnsi="Times New Roman" w:cs="Times New Roman"/>
          <w:color w:val="000000" w:themeColor="text1"/>
          <w:spacing w:val="-4"/>
          <w:sz w:val="30"/>
          <w:szCs w:val="30"/>
          <w:lang w:eastAsia="ru-RU"/>
        </w:rPr>
      </w:pPr>
      <w:r w:rsidRPr="00B66B57">
        <w:rPr>
          <w:rFonts w:ascii="Times New Roman" w:eastAsia="Times New Roman" w:hAnsi="Times New Roman" w:cs="Times New Roman"/>
          <w:color w:val="000000" w:themeColor="text1"/>
          <w:spacing w:val="-4"/>
          <w:sz w:val="30"/>
          <w:szCs w:val="30"/>
          <w:lang w:eastAsia="ru-RU"/>
        </w:rPr>
        <w:t>учебный план учреждения высшего образования по специальности (направлению специальности);</w:t>
      </w:r>
    </w:p>
    <w:p w14:paraId="593801A0" w14:textId="77777777" w:rsidR="000C3E88" w:rsidRPr="00B66B57" w:rsidRDefault="000C3E88" w:rsidP="000C3E88">
      <w:pPr>
        <w:spacing w:after="0" w:line="240" w:lineRule="auto"/>
        <w:ind w:firstLine="709"/>
        <w:jc w:val="both"/>
        <w:rPr>
          <w:rFonts w:ascii="Times New Roman" w:eastAsia="Times New Roman" w:hAnsi="Times New Roman" w:cs="Times New Roman"/>
          <w:color w:val="000000" w:themeColor="text1"/>
          <w:spacing w:val="-4"/>
          <w:sz w:val="30"/>
          <w:szCs w:val="30"/>
          <w:lang w:eastAsia="ru-RU"/>
        </w:rPr>
      </w:pPr>
      <w:r w:rsidRPr="00B66B57">
        <w:rPr>
          <w:rFonts w:ascii="Times New Roman" w:eastAsia="Times New Roman" w:hAnsi="Times New Roman" w:cs="Times New Roman"/>
          <w:color w:val="000000" w:themeColor="text1"/>
          <w:spacing w:val="-4"/>
          <w:sz w:val="30"/>
          <w:szCs w:val="30"/>
          <w:lang w:eastAsia="ru-RU"/>
        </w:rPr>
        <w:t>типовые учебные программы по учебным дисциплинам;</w:t>
      </w:r>
    </w:p>
    <w:p w14:paraId="54A33469" w14:textId="77777777" w:rsidR="000C3E88" w:rsidRPr="00B66B57" w:rsidRDefault="000C3E88" w:rsidP="000C3E88">
      <w:pPr>
        <w:spacing w:after="0" w:line="240" w:lineRule="auto"/>
        <w:ind w:firstLine="709"/>
        <w:jc w:val="both"/>
        <w:rPr>
          <w:rFonts w:ascii="Times New Roman" w:eastAsia="Times New Roman" w:hAnsi="Times New Roman" w:cs="Times New Roman"/>
          <w:color w:val="000000" w:themeColor="text1"/>
          <w:spacing w:val="-4"/>
          <w:sz w:val="30"/>
          <w:szCs w:val="30"/>
          <w:lang w:eastAsia="ru-RU"/>
        </w:rPr>
      </w:pPr>
      <w:r w:rsidRPr="00B66B57">
        <w:rPr>
          <w:rFonts w:ascii="Times New Roman" w:eastAsia="Times New Roman" w:hAnsi="Times New Roman" w:cs="Times New Roman"/>
          <w:color w:val="000000" w:themeColor="text1"/>
          <w:spacing w:val="-4"/>
          <w:sz w:val="30"/>
          <w:szCs w:val="30"/>
          <w:lang w:eastAsia="ru-RU"/>
        </w:rPr>
        <w:t>учебные программы учреждения высшего образования по учебным дисциплинам;</w:t>
      </w:r>
    </w:p>
    <w:p w14:paraId="141E7F75" w14:textId="77777777" w:rsidR="000C3E88" w:rsidRPr="00B66B57" w:rsidRDefault="000C3E88" w:rsidP="000C3E88">
      <w:pPr>
        <w:suppressAutoHyphens/>
        <w:spacing w:after="0" w:line="240" w:lineRule="auto"/>
        <w:ind w:firstLine="709"/>
        <w:jc w:val="both"/>
        <w:outlineLvl w:val="0"/>
        <w:rPr>
          <w:rFonts w:ascii="Times New Roman" w:eastAsia="Times New Roman" w:hAnsi="Times New Roman" w:cs="Times New Roman"/>
          <w:color w:val="000000" w:themeColor="text1"/>
          <w:spacing w:val="-4"/>
          <w:sz w:val="30"/>
          <w:szCs w:val="30"/>
          <w:lang w:eastAsia="ru-RU"/>
        </w:rPr>
      </w:pPr>
      <w:r w:rsidRPr="00B66B57">
        <w:rPr>
          <w:rFonts w:ascii="Times New Roman" w:eastAsia="Times New Roman" w:hAnsi="Times New Roman" w:cs="Times New Roman"/>
          <w:color w:val="000000" w:themeColor="text1"/>
          <w:spacing w:val="-4"/>
          <w:sz w:val="30"/>
          <w:szCs w:val="30"/>
          <w:lang w:eastAsia="ru-RU"/>
        </w:rPr>
        <w:t>программы практик.</w:t>
      </w:r>
    </w:p>
    <w:p w14:paraId="710C60C6" w14:textId="77777777" w:rsidR="000C3E88" w:rsidRPr="00B66B57" w:rsidRDefault="000C3E88" w:rsidP="000C3E88">
      <w:pPr>
        <w:spacing w:after="0" w:line="240" w:lineRule="auto"/>
        <w:ind w:firstLine="709"/>
        <w:jc w:val="both"/>
        <w:rPr>
          <w:rFonts w:ascii="Times New Roman" w:eastAsia="Times New Roman" w:hAnsi="Times New Roman" w:cs="Times New Roman"/>
          <w:color w:val="000000" w:themeColor="text1"/>
          <w:spacing w:val="-4"/>
          <w:sz w:val="30"/>
          <w:szCs w:val="30"/>
          <w:lang w:eastAsia="ru-RU"/>
        </w:rPr>
      </w:pPr>
      <w:r w:rsidRPr="00B66B57">
        <w:rPr>
          <w:rFonts w:ascii="Times New Roman" w:eastAsia="Times New Roman" w:hAnsi="Times New Roman" w:cs="Times New Roman"/>
          <w:color w:val="000000" w:themeColor="text1"/>
          <w:spacing w:val="-4"/>
          <w:sz w:val="30"/>
          <w:szCs w:val="30"/>
          <w:lang w:eastAsia="ru-RU"/>
        </w:rPr>
        <w:t>20. Максимальный объем учебной нагрузки обучающегося не должен превышать 54 академических часа в неделю, включая все виды аудиторной и внеаудиторной работы.</w:t>
      </w:r>
    </w:p>
    <w:p w14:paraId="02E991C1" w14:textId="77777777" w:rsidR="000C3E88" w:rsidRPr="00B66B57" w:rsidRDefault="000C3E88" w:rsidP="000C3E88">
      <w:pPr>
        <w:spacing w:after="0" w:line="240" w:lineRule="auto"/>
        <w:ind w:firstLine="709"/>
        <w:jc w:val="both"/>
        <w:rPr>
          <w:rFonts w:ascii="Times New Roman" w:eastAsia="Times New Roman" w:hAnsi="Times New Roman" w:cs="Times New Roman"/>
          <w:color w:val="000000" w:themeColor="text1"/>
          <w:spacing w:val="-4"/>
          <w:sz w:val="30"/>
          <w:szCs w:val="30"/>
          <w:lang w:eastAsia="ru-RU"/>
        </w:rPr>
      </w:pPr>
      <w:r w:rsidRPr="00B66B57">
        <w:rPr>
          <w:rFonts w:ascii="Times New Roman" w:eastAsia="Times New Roman" w:hAnsi="Times New Roman" w:cs="Times New Roman"/>
          <w:color w:val="000000" w:themeColor="text1"/>
          <w:spacing w:val="-4"/>
          <w:sz w:val="30"/>
          <w:szCs w:val="30"/>
          <w:lang w:eastAsia="ru-RU"/>
        </w:rPr>
        <w:t>Объем обязательных аудиторных занятий, определяемый учреждением высшего образования с учетом специальности, специфики организации образовательного процесса, оснащения учебно-лабораторной базы, информационного, научно-методического обеспечения, устанавливается в пределах 24-32 аудиторных часов в неделю.</w:t>
      </w:r>
    </w:p>
    <w:p w14:paraId="55895C79" w14:textId="77777777" w:rsidR="000C3E88" w:rsidRPr="00B66B57" w:rsidRDefault="000C3E88" w:rsidP="000C3E88">
      <w:pPr>
        <w:spacing w:after="0" w:line="240" w:lineRule="auto"/>
        <w:ind w:firstLine="709"/>
        <w:jc w:val="both"/>
        <w:rPr>
          <w:rFonts w:ascii="Times New Roman" w:eastAsia="Times New Roman" w:hAnsi="Times New Roman" w:cs="Times New Roman"/>
          <w:color w:val="000000" w:themeColor="text1"/>
          <w:spacing w:val="-4"/>
          <w:sz w:val="30"/>
          <w:szCs w:val="30"/>
          <w:lang w:eastAsia="ru-RU"/>
        </w:rPr>
      </w:pPr>
      <w:r w:rsidRPr="00B66B57">
        <w:rPr>
          <w:rFonts w:ascii="Times New Roman" w:eastAsia="Times New Roman" w:hAnsi="Times New Roman" w:cs="Times New Roman"/>
          <w:color w:val="000000" w:themeColor="text1"/>
          <w:spacing w:val="-6"/>
          <w:sz w:val="30"/>
          <w:szCs w:val="30"/>
          <w:lang w:eastAsia="ru-RU"/>
        </w:rPr>
        <w:t>В часы, отводимые на самостоятельную работу по учебной дисциплине</w:t>
      </w:r>
      <w:r w:rsidRPr="00B66B57">
        <w:rPr>
          <w:rFonts w:ascii="Times New Roman" w:eastAsia="Times New Roman" w:hAnsi="Times New Roman" w:cs="Times New Roman"/>
          <w:color w:val="000000" w:themeColor="text1"/>
          <w:spacing w:val="-4"/>
          <w:sz w:val="30"/>
          <w:szCs w:val="30"/>
          <w:lang w:eastAsia="ru-RU"/>
        </w:rPr>
        <w:t xml:space="preserve"> (модулю), включается время, предусмотренное на подготовку к экзамену (</w:t>
      </w:r>
      <w:r w:rsidRPr="00B66B57">
        <w:rPr>
          <w:rFonts w:ascii="Times New Roman" w:eastAsia="Times New Roman" w:hAnsi="Times New Roman" w:cs="Times New Roman"/>
          <w:color w:val="000000" w:themeColor="text1"/>
          <w:spacing w:val="-8"/>
          <w:sz w:val="30"/>
          <w:szCs w:val="30"/>
          <w:lang w:eastAsia="ru-RU"/>
        </w:rPr>
        <w:t>экзаменам) и (или) зачету (зачетам) по данной учебной дисциплине (модулю</w:t>
      </w:r>
      <w:r w:rsidRPr="00B66B57">
        <w:rPr>
          <w:rFonts w:ascii="Times New Roman" w:eastAsia="Times New Roman" w:hAnsi="Times New Roman" w:cs="Times New Roman"/>
          <w:color w:val="000000" w:themeColor="text1"/>
          <w:spacing w:val="-4"/>
          <w:sz w:val="30"/>
          <w:szCs w:val="30"/>
          <w:lang w:eastAsia="ru-RU"/>
        </w:rPr>
        <w:t>).</w:t>
      </w:r>
    </w:p>
    <w:p w14:paraId="11AD731E" w14:textId="77777777" w:rsidR="000C3E88" w:rsidRPr="00B66B57" w:rsidRDefault="000C3E88" w:rsidP="000C3E88">
      <w:pPr>
        <w:suppressAutoHyphens/>
        <w:spacing w:after="0" w:line="240" w:lineRule="auto"/>
        <w:ind w:firstLine="709"/>
        <w:jc w:val="both"/>
        <w:outlineLvl w:val="0"/>
        <w:rPr>
          <w:rFonts w:ascii="Times New Roman" w:eastAsia="Times New Roman" w:hAnsi="Times New Roman" w:cs="Times New Roman"/>
          <w:color w:val="000000" w:themeColor="text1"/>
          <w:spacing w:val="-4"/>
          <w:sz w:val="30"/>
          <w:szCs w:val="30"/>
          <w:lang w:val="be-BY" w:eastAsia="ru-RU"/>
        </w:rPr>
      </w:pPr>
      <w:r w:rsidRPr="00B66B57">
        <w:rPr>
          <w:rFonts w:ascii="Times New Roman" w:eastAsia="Times New Roman" w:hAnsi="Times New Roman" w:cs="Times New Roman"/>
          <w:color w:val="000000" w:themeColor="text1"/>
          <w:spacing w:val="-4"/>
          <w:sz w:val="30"/>
          <w:szCs w:val="30"/>
          <w:lang w:eastAsia="ru-RU"/>
        </w:rPr>
        <w:t>21. Учебный план учреждения высшего образования по специальности (направлению специальности) разрабатывается в соответствии со структурой, приведенной в таблице 1.</w:t>
      </w:r>
    </w:p>
    <w:p w14:paraId="4625F242" w14:textId="77777777" w:rsidR="000C3E88" w:rsidRPr="00B66B57" w:rsidRDefault="000C3E88" w:rsidP="000C3E88">
      <w:pPr>
        <w:spacing w:after="0" w:line="240" w:lineRule="auto"/>
        <w:ind w:firstLine="709"/>
        <w:jc w:val="right"/>
        <w:rPr>
          <w:rFonts w:ascii="Times New Roman" w:eastAsia="Times New Roman" w:hAnsi="Times New Roman" w:cs="Times New Roman"/>
          <w:color w:val="000000" w:themeColor="text1"/>
          <w:sz w:val="30"/>
          <w:szCs w:val="30"/>
          <w:lang w:eastAsia="ru-RU"/>
        </w:rPr>
      </w:pPr>
      <w:r w:rsidRPr="00B66B57">
        <w:rPr>
          <w:rFonts w:ascii="Times New Roman" w:eastAsia="Times New Roman" w:hAnsi="Times New Roman" w:cs="Times New Roman"/>
          <w:color w:val="000000" w:themeColor="text1"/>
          <w:sz w:val="30"/>
          <w:szCs w:val="30"/>
          <w:lang w:eastAsia="ru-RU"/>
        </w:rPr>
        <w:t xml:space="preserve">Таблица 1 </w:t>
      </w:r>
    </w:p>
    <w:tbl>
      <w:tblPr>
        <w:tblW w:w="48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706"/>
        <w:gridCol w:w="7187"/>
        <w:gridCol w:w="1656"/>
      </w:tblGrid>
      <w:tr w:rsidR="00B66B57" w:rsidRPr="00B66B57" w14:paraId="32F65EA4" w14:textId="77777777" w:rsidTr="00AC5860">
        <w:trPr>
          <w:cantSplit/>
          <w:trHeight w:val="227"/>
          <w:jc w:val="center"/>
        </w:trPr>
        <w:tc>
          <w:tcPr>
            <w:tcW w:w="370" w:type="pct"/>
          </w:tcPr>
          <w:p w14:paraId="38CB95D5" w14:textId="77777777" w:rsidR="000C3E88" w:rsidRPr="00B66B57" w:rsidRDefault="000C3E88" w:rsidP="000C3E88">
            <w:pPr>
              <w:spacing w:after="0" w:line="240" w:lineRule="auto"/>
              <w:jc w:val="center"/>
              <w:rPr>
                <w:rFonts w:ascii="Times New Roman" w:eastAsia="Times New Roman" w:hAnsi="Times New Roman" w:cs="Times New Roman"/>
                <w:color w:val="000000" w:themeColor="text1"/>
                <w:sz w:val="26"/>
                <w:szCs w:val="26"/>
                <w:lang w:eastAsia="ru-RU"/>
              </w:rPr>
            </w:pPr>
            <w:r w:rsidRPr="00B66B57">
              <w:rPr>
                <w:rFonts w:ascii="Times New Roman" w:eastAsia="Times New Roman" w:hAnsi="Times New Roman" w:cs="Times New Roman"/>
                <w:color w:val="000000" w:themeColor="text1"/>
                <w:sz w:val="26"/>
                <w:szCs w:val="26"/>
                <w:lang w:eastAsia="ru-RU"/>
              </w:rPr>
              <w:t>№ п/п</w:t>
            </w:r>
          </w:p>
        </w:tc>
        <w:tc>
          <w:tcPr>
            <w:tcW w:w="3763" w:type="pct"/>
          </w:tcPr>
          <w:p w14:paraId="753FEDA2" w14:textId="77777777" w:rsidR="000C3E88" w:rsidRPr="00B66B57" w:rsidRDefault="000C3E88" w:rsidP="000C3E88">
            <w:pPr>
              <w:spacing w:after="0" w:line="240" w:lineRule="auto"/>
              <w:jc w:val="center"/>
              <w:rPr>
                <w:rFonts w:ascii="Times New Roman" w:eastAsia="Times New Roman" w:hAnsi="Times New Roman" w:cs="Times New Roman"/>
                <w:color w:val="000000" w:themeColor="text1"/>
                <w:sz w:val="26"/>
                <w:szCs w:val="26"/>
                <w:lang w:eastAsia="ru-RU"/>
              </w:rPr>
            </w:pPr>
            <w:r w:rsidRPr="00B66B57">
              <w:rPr>
                <w:rFonts w:ascii="Times New Roman" w:eastAsia="Times New Roman" w:hAnsi="Times New Roman" w:cs="Times New Roman"/>
                <w:color w:val="000000" w:themeColor="text1"/>
                <w:sz w:val="26"/>
                <w:szCs w:val="26"/>
                <w:lang w:eastAsia="ru-RU"/>
              </w:rPr>
              <w:t xml:space="preserve">Наименование видов деятельности обучающегося, </w:t>
            </w:r>
          </w:p>
          <w:p w14:paraId="308C5737" w14:textId="77777777" w:rsidR="000C3E88" w:rsidRPr="00B66B57" w:rsidRDefault="000C3E88" w:rsidP="000C3E88">
            <w:pPr>
              <w:spacing w:after="0" w:line="240" w:lineRule="auto"/>
              <w:jc w:val="center"/>
              <w:rPr>
                <w:rFonts w:ascii="Times New Roman" w:eastAsia="Times New Roman" w:hAnsi="Times New Roman" w:cs="Times New Roman"/>
                <w:color w:val="000000" w:themeColor="text1"/>
                <w:sz w:val="26"/>
                <w:szCs w:val="26"/>
                <w:lang w:eastAsia="ru-RU"/>
              </w:rPr>
            </w:pPr>
            <w:r w:rsidRPr="00B66B57">
              <w:rPr>
                <w:rFonts w:ascii="Times New Roman" w:eastAsia="Times New Roman" w:hAnsi="Times New Roman" w:cs="Times New Roman"/>
                <w:color w:val="000000" w:themeColor="text1"/>
                <w:sz w:val="26"/>
                <w:szCs w:val="26"/>
                <w:lang w:eastAsia="ru-RU"/>
              </w:rPr>
              <w:t>модулей, учебных дисциплин</w:t>
            </w:r>
          </w:p>
        </w:tc>
        <w:tc>
          <w:tcPr>
            <w:tcW w:w="867" w:type="pct"/>
          </w:tcPr>
          <w:p w14:paraId="12FA9A19" w14:textId="77777777" w:rsidR="000C3E88" w:rsidRPr="00B66B57" w:rsidRDefault="000C3E88" w:rsidP="000C3E88">
            <w:pPr>
              <w:spacing w:after="0" w:line="240" w:lineRule="auto"/>
              <w:jc w:val="center"/>
              <w:rPr>
                <w:rFonts w:ascii="Times New Roman" w:eastAsia="Times New Roman" w:hAnsi="Times New Roman" w:cs="Times New Roman"/>
                <w:color w:val="000000" w:themeColor="text1"/>
                <w:sz w:val="26"/>
                <w:szCs w:val="26"/>
                <w:lang w:eastAsia="ru-RU"/>
              </w:rPr>
            </w:pPr>
            <w:r w:rsidRPr="00B66B57">
              <w:rPr>
                <w:rFonts w:ascii="Times New Roman" w:eastAsia="Times New Roman" w:hAnsi="Times New Roman" w:cs="Times New Roman"/>
                <w:color w:val="000000" w:themeColor="text1"/>
                <w:spacing w:val="-2"/>
                <w:sz w:val="26"/>
                <w:szCs w:val="26"/>
                <w:lang w:eastAsia="ru-RU"/>
              </w:rPr>
              <w:t xml:space="preserve">Трудоемкость </w:t>
            </w:r>
            <w:r w:rsidRPr="00B66B57">
              <w:rPr>
                <w:rFonts w:ascii="Times New Roman" w:eastAsia="Times New Roman" w:hAnsi="Times New Roman" w:cs="Times New Roman"/>
                <w:color w:val="000000" w:themeColor="text1"/>
                <w:spacing w:val="-2"/>
                <w:sz w:val="26"/>
                <w:szCs w:val="26"/>
                <w:lang w:eastAsia="ru-RU"/>
              </w:rPr>
              <w:br/>
              <w:t>(в зачетных единицах)</w:t>
            </w:r>
          </w:p>
        </w:tc>
      </w:tr>
      <w:tr w:rsidR="00B66B57" w:rsidRPr="00B66B57" w14:paraId="13AF7A4C" w14:textId="77777777" w:rsidTr="00AC5860">
        <w:trPr>
          <w:trHeight w:val="227"/>
          <w:jc w:val="center"/>
        </w:trPr>
        <w:tc>
          <w:tcPr>
            <w:tcW w:w="370" w:type="pct"/>
          </w:tcPr>
          <w:p w14:paraId="30997DD7" w14:textId="77777777" w:rsidR="000C3E88" w:rsidRPr="00B66B57" w:rsidRDefault="000C3E88" w:rsidP="000C3E88">
            <w:pPr>
              <w:tabs>
                <w:tab w:val="left" w:pos="0"/>
              </w:tabs>
              <w:spacing w:after="0" w:line="240" w:lineRule="auto"/>
              <w:rPr>
                <w:rFonts w:ascii="Times New Roman" w:eastAsia="Times New Roman" w:hAnsi="Times New Roman" w:cs="Times New Roman"/>
                <w:b/>
                <w:color w:val="000000" w:themeColor="text1"/>
                <w:sz w:val="26"/>
                <w:szCs w:val="26"/>
                <w:lang w:eastAsia="ru-RU"/>
              </w:rPr>
            </w:pPr>
            <w:r w:rsidRPr="00B66B57">
              <w:rPr>
                <w:rFonts w:ascii="Times New Roman" w:eastAsia="Times New Roman" w:hAnsi="Times New Roman" w:cs="Times New Roman"/>
                <w:b/>
                <w:color w:val="000000" w:themeColor="text1"/>
                <w:sz w:val="26"/>
                <w:szCs w:val="26"/>
                <w:lang w:eastAsia="ru-RU"/>
              </w:rPr>
              <w:t>1.</w:t>
            </w:r>
          </w:p>
        </w:tc>
        <w:tc>
          <w:tcPr>
            <w:tcW w:w="3763" w:type="pct"/>
          </w:tcPr>
          <w:p w14:paraId="0B7D66CB" w14:textId="77777777" w:rsidR="000C3E88" w:rsidRPr="00B66B57" w:rsidRDefault="000C3E88" w:rsidP="000C3E88">
            <w:pPr>
              <w:spacing w:after="0" w:line="240" w:lineRule="auto"/>
              <w:rPr>
                <w:rFonts w:ascii="Times New Roman" w:eastAsia="Times New Roman" w:hAnsi="Times New Roman" w:cs="Times New Roman"/>
                <w:b/>
                <w:color w:val="000000" w:themeColor="text1"/>
                <w:sz w:val="26"/>
                <w:szCs w:val="26"/>
                <w:lang w:eastAsia="ru-RU"/>
              </w:rPr>
            </w:pPr>
            <w:r w:rsidRPr="00B66B57">
              <w:rPr>
                <w:rFonts w:ascii="Times New Roman" w:eastAsia="Times New Roman" w:hAnsi="Times New Roman" w:cs="Times New Roman"/>
                <w:b/>
                <w:color w:val="000000" w:themeColor="text1"/>
                <w:sz w:val="26"/>
                <w:szCs w:val="26"/>
                <w:lang w:eastAsia="ru-RU"/>
              </w:rPr>
              <w:t xml:space="preserve">Теоретическое обучение </w:t>
            </w:r>
          </w:p>
        </w:tc>
        <w:tc>
          <w:tcPr>
            <w:tcW w:w="867" w:type="pct"/>
          </w:tcPr>
          <w:p w14:paraId="64DD2A5F" w14:textId="77777777" w:rsidR="000C3E88" w:rsidRPr="00B66B57" w:rsidRDefault="000C3E88" w:rsidP="000C3E88">
            <w:pPr>
              <w:spacing w:after="0" w:line="240" w:lineRule="auto"/>
              <w:jc w:val="center"/>
              <w:rPr>
                <w:rFonts w:ascii="Times New Roman" w:eastAsia="Times New Roman" w:hAnsi="Times New Roman" w:cs="Times New Roman"/>
                <w:b/>
                <w:color w:val="000000" w:themeColor="text1"/>
                <w:sz w:val="26"/>
                <w:szCs w:val="26"/>
                <w:lang w:val="en-US" w:eastAsia="ru-RU"/>
              </w:rPr>
            </w:pPr>
            <w:r w:rsidRPr="00B66B57">
              <w:rPr>
                <w:rFonts w:ascii="Times New Roman" w:eastAsia="Times New Roman" w:hAnsi="Times New Roman" w:cs="Times New Roman"/>
                <w:b/>
                <w:color w:val="000000" w:themeColor="text1"/>
                <w:sz w:val="26"/>
                <w:szCs w:val="26"/>
                <w:lang w:val="en-US" w:eastAsia="ru-RU"/>
              </w:rPr>
              <w:t>20</w:t>
            </w:r>
            <w:r w:rsidRPr="00B66B57">
              <w:rPr>
                <w:rFonts w:ascii="Times New Roman" w:eastAsia="Times New Roman" w:hAnsi="Times New Roman" w:cs="Times New Roman"/>
                <w:b/>
                <w:color w:val="000000" w:themeColor="text1"/>
                <w:sz w:val="26"/>
                <w:szCs w:val="26"/>
                <w:lang w:eastAsia="ru-RU"/>
              </w:rPr>
              <w:t>7</w:t>
            </w:r>
            <w:r w:rsidRPr="00B66B57">
              <w:rPr>
                <w:rFonts w:ascii="Times New Roman" w:eastAsia="Times New Roman" w:hAnsi="Times New Roman" w:cs="Times New Roman"/>
                <w:b/>
                <w:color w:val="000000" w:themeColor="text1"/>
                <w:sz w:val="26"/>
                <w:szCs w:val="26"/>
                <w:lang w:val="en-US" w:eastAsia="ru-RU"/>
              </w:rPr>
              <w:t>-</w:t>
            </w:r>
            <w:r w:rsidRPr="00B66B57">
              <w:rPr>
                <w:rFonts w:ascii="Times New Roman" w:eastAsia="Times New Roman" w:hAnsi="Times New Roman" w:cs="Times New Roman"/>
                <w:b/>
                <w:color w:val="000000" w:themeColor="text1"/>
                <w:sz w:val="26"/>
                <w:szCs w:val="26"/>
                <w:lang w:eastAsia="ru-RU"/>
              </w:rPr>
              <w:t>227</w:t>
            </w:r>
          </w:p>
        </w:tc>
      </w:tr>
      <w:tr w:rsidR="00B66B57" w:rsidRPr="00B66B57" w14:paraId="21E4C055" w14:textId="77777777" w:rsidTr="00AC5860">
        <w:trPr>
          <w:trHeight w:val="227"/>
          <w:jc w:val="center"/>
        </w:trPr>
        <w:tc>
          <w:tcPr>
            <w:tcW w:w="370" w:type="pct"/>
          </w:tcPr>
          <w:p w14:paraId="4DF36BC8" w14:textId="77777777" w:rsidR="000C3E88" w:rsidRPr="00B66B57" w:rsidRDefault="000C3E88" w:rsidP="000C3E88">
            <w:pPr>
              <w:tabs>
                <w:tab w:val="left" w:pos="0"/>
              </w:tabs>
              <w:spacing w:after="0" w:line="240" w:lineRule="auto"/>
              <w:rPr>
                <w:rFonts w:ascii="Times New Roman" w:eastAsia="Times New Roman" w:hAnsi="Times New Roman" w:cs="Times New Roman"/>
                <w:color w:val="000000" w:themeColor="text1"/>
                <w:sz w:val="26"/>
                <w:szCs w:val="26"/>
                <w:lang w:eastAsia="ru-RU"/>
              </w:rPr>
            </w:pPr>
            <w:r w:rsidRPr="00B66B57">
              <w:rPr>
                <w:rFonts w:ascii="Times New Roman" w:eastAsia="Times New Roman" w:hAnsi="Times New Roman" w:cs="Times New Roman"/>
                <w:color w:val="000000" w:themeColor="text1"/>
                <w:sz w:val="26"/>
                <w:szCs w:val="26"/>
                <w:lang w:eastAsia="ru-RU"/>
              </w:rPr>
              <w:t>1.1.</w:t>
            </w:r>
          </w:p>
        </w:tc>
        <w:tc>
          <w:tcPr>
            <w:tcW w:w="3763" w:type="pct"/>
          </w:tcPr>
          <w:p w14:paraId="0E7ABE03" w14:textId="0272AC3F" w:rsidR="000C3E88" w:rsidRPr="008868D0" w:rsidRDefault="000C3E88" w:rsidP="000C3E88">
            <w:pPr>
              <w:spacing w:after="0" w:line="240" w:lineRule="auto"/>
              <w:ind w:left="57"/>
              <w:jc w:val="both"/>
              <w:rPr>
                <w:rFonts w:ascii="Times New Roman" w:eastAsia="Times New Roman" w:hAnsi="Times New Roman" w:cs="Times New Roman"/>
                <w:spacing w:val="-6"/>
                <w:sz w:val="26"/>
                <w:szCs w:val="26"/>
                <w:vertAlign w:val="superscript"/>
                <w:lang w:eastAsia="ru-RU"/>
              </w:rPr>
            </w:pPr>
            <w:r w:rsidRPr="008868D0">
              <w:rPr>
                <w:rFonts w:ascii="Times New Roman" w:eastAsia="Times New Roman" w:hAnsi="Times New Roman" w:cs="Times New Roman"/>
                <w:spacing w:val="-6"/>
                <w:sz w:val="26"/>
                <w:szCs w:val="26"/>
                <w:lang w:eastAsia="ru-RU"/>
              </w:rPr>
              <w:t xml:space="preserve">Государственный компонент: </w:t>
            </w:r>
            <w:r w:rsidRPr="008868D0">
              <w:rPr>
                <w:rFonts w:ascii="Times New Roman" w:eastAsia="Times New Roman" w:hAnsi="Times New Roman" w:cs="Times New Roman"/>
                <w:bCs/>
                <w:spacing w:val="-6"/>
                <w:sz w:val="26"/>
                <w:szCs w:val="26"/>
                <w:lang w:eastAsia="be-BY"/>
              </w:rPr>
              <w:t>Социально-гуманитарный модуль (</w:t>
            </w:r>
            <w:r w:rsidRPr="008868D0">
              <w:rPr>
                <w:rFonts w:ascii="Times New Roman" w:eastAsia="Times New Roman" w:hAnsi="Times New Roman" w:cs="Times New Roman"/>
                <w:bCs/>
                <w:i/>
                <w:spacing w:val="-6"/>
                <w:sz w:val="26"/>
                <w:szCs w:val="26"/>
                <w:lang w:eastAsia="be-BY"/>
              </w:rPr>
              <w:t>П</w:t>
            </w:r>
            <w:r w:rsidRPr="008868D0">
              <w:rPr>
                <w:rFonts w:ascii="Times New Roman" w:eastAsia="Times New Roman" w:hAnsi="Times New Roman" w:cs="Times New Roman"/>
                <w:i/>
                <w:spacing w:val="-6"/>
                <w:sz w:val="26"/>
                <w:szCs w:val="26"/>
                <w:lang w:eastAsia="be-BY"/>
              </w:rPr>
              <w:t>олитология, История, Философия, Экономика</w:t>
            </w:r>
            <w:r w:rsidRPr="008868D0">
              <w:rPr>
                <w:rFonts w:ascii="Times New Roman" w:eastAsia="Times New Roman" w:hAnsi="Times New Roman" w:cs="Times New Roman"/>
                <w:spacing w:val="-6"/>
                <w:sz w:val="26"/>
                <w:szCs w:val="26"/>
                <w:lang w:eastAsia="be-BY"/>
              </w:rPr>
              <w:t>);</w:t>
            </w:r>
            <w:r w:rsidRPr="008868D0">
              <w:rPr>
                <w:rFonts w:ascii="Times New Roman" w:eastAsia="Times New Roman" w:hAnsi="Times New Roman" w:cs="Times New Roman"/>
                <w:bCs/>
                <w:spacing w:val="-6"/>
                <w:sz w:val="26"/>
                <w:szCs w:val="26"/>
                <w:lang w:eastAsia="be-BY"/>
              </w:rPr>
              <w:t xml:space="preserve"> Лингвистический модуль; Психолого-педагогический модуль; Белорусская и мировая литература; </w:t>
            </w:r>
            <w:r w:rsidRPr="008868D0">
              <w:rPr>
                <w:rFonts w:ascii="Times New Roman" w:eastAsia="Times New Roman" w:hAnsi="Times New Roman" w:cs="Times New Roman"/>
                <w:bCs/>
                <w:spacing w:val="-6"/>
                <w:sz w:val="26"/>
                <w:szCs w:val="26"/>
                <w:lang w:eastAsia="ru-RU"/>
              </w:rPr>
              <w:t>Безопасность жизнедеятельности человека</w:t>
            </w:r>
            <w:r w:rsidRPr="008868D0">
              <w:rPr>
                <w:rFonts w:ascii="Times New Roman" w:eastAsia="Times New Roman" w:hAnsi="Times New Roman" w:cs="Times New Roman"/>
                <w:spacing w:val="-6"/>
                <w:sz w:val="26"/>
                <w:szCs w:val="24"/>
                <w:vertAlign w:val="superscript"/>
                <w:lang w:eastAsia="ru-RU"/>
              </w:rPr>
              <w:footnoteReference w:id="49"/>
            </w:r>
            <w:r w:rsidRPr="008868D0">
              <w:rPr>
                <w:rFonts w:ascii="Times New Roman" w:eastAsia="Times New Roman" w:hAnsi="Times New Roman" w:cs="Times New Roman"/>
                <w:bCs/>
                <w:spacing w:val="-6"/>
                <w:sz w:val="26"/>
                <w:szCs w:val="26"/>
                <w:lang w:eastAsia="be-BY"/>
              </w:rPr>
              <w:t>, История искусств; Культурологический модуль; Информационная культура</w:t>
            </w:r>
            <w:r w:rsidRPr="008868D0">
              <w:rPr>
                <w:rFonts w:ascii="Times New Roman" w:eastAsia="Times New Roman" w:hAnsi="Times New Roman" w:cs="Times New Roman"/>
                <w:spacing w:val="-6"/>
                <w:sz w:val="26"/>
                <w:szCs w:val="26"/>
                <w:lang w:eastAsia="ru-RU"/>
              </w:rPr>
              <w:t xml:space="preserve">; </w:t>
            </w:r>
            <w:r w:rsidRPr="008868D0">
              <w:rPr>
                <w:rFonts w:ascii="Times New Roman" w:eastAsia="Times New Roman" w:hAnsi="Times New Roman" w:cs="Times New Roman"/>
                <w:bCs/>
                <w:spacing w:val="-6"/>
                <w:sz w:val="26"/>
                <w:szCs w:val="26"/>
                <w:lang w:eastAsia="be-BY"/>
              </w:rPr>
              <w:t>История искусства эстрады; Менеджмент в сфере искусства эстрады; Методика преподавания спец</w:t>
            </w:r>
            <w:r w:rsidR="0023374F" w:rsidRPr="008868D0">
              <w:rPr>
                <w:rFonts w:ascii="Times New Roman" w:eastAsia="Times New Roman" w:hAnsi="Times New Roman" w:cs="Times New Roman"/>
                <w:bCs/>
                <w:spacing w:val="-6"/>
                <w:sz w:val="26"/>
                <w:szCs w:val="26"/>
                <w:lang w:eastAsia="be-BY"/>
              </w:rPr>
              <w:t xml:space="preserve">иальных </w:t>
            </w:r>
            <w:r w:rsidRPr="008868D0">
              <w:rPr>
                <w:rFonts w:ascii="Times New Roman" w:eastAsia="Times New Roman" w:hAnsi="Times New Roman" w:cs="Times New Roman"/>
                <w:bCs/>
                <w:spacing w:val="-6"/>
                <w:sz w:val="26"/>
                <w:szCs w:val="26"/>
                <w:lang w:eastAsia="be-BY"/>
              </w:rPr>
              <w:t>дисциплин</w:t>
            </w:r>
          </w:p>
        </w:tc>
        <w:tc>
          <w:tcPr>
            <w:tcW w:w="867" w:type="pct"/>
          </w:tcPr>
          <w:p w14:paraId="15D83137" w14:textId="77777777" w:rsidR="000C3E88" w:rsidRPr="00B66B57" w:rsidRDefault="000C3E88" w:rsidP="000C3E88">
            <w:pPr>
              <w:spacing w:after="0" w:line="240" w:lineRule="auto"/>
              <w:jc w:val="center"/>
              <w:rPr>
                <w:rFonts w:ascii="Times New Roman" w:eastAsia="Times New Roman" w:hAnsi="Times New Roman" w:cs="Times New Roman"/>
                <w:color w:val="000000" w:themeColor="text1"/>
                <w:sz w:val="26"/>
                <w:szCs w:val="26"/>
                <w:lang w:eastAsia="ru-RU"/>
              </w:rPr>
            </w:pPr>
            <w:r w:rsidRPr="00B66B57">
              <w:rPr>
                <w:rFonts w:ascii="Times New Roman" w:eastAsia="Times New Roman" w:hAnsi="Times New Roman" w:cs="Times New Roman"/>
                <w:color w:val="000000" w:themeColor="text1"/>
                <w:sz w:val="26"/>
                <w:szCs w:val="26"/>
                <w:lang w:eastAsia="ru-RU"/>
              </w:rPr>
              <w:t>72-132</w:t>
            </w:r>
          </w:p>
        </w:tc>
      </w:tr>
      <w:tr w:rsidR="00B66B57" w:rsidRPr="00B66B57" w14:paraId="7B89E784" w14:textId="77777777" w:rsidTr="00AC5860">
        <w:trPr>
          <w:trHeight w:val="227"/>
          <w:jc w:val="center"/>
        </w:trPr>
        <w:tc>
          <w:tcPr>
            <w:tcW w:w="370" w:type="pct"/>
          </w:tcPr>
          <w:p w14:paraId="5FB33CF1" w14:textId="77777777" w:rsidR="000C3E88" w:rsidRPr="00B66B57" w:rsidRDefault="000C3E88" w:rsidP="000C3E88">
            <w:pPr>
              <w:tabs>
                <w:tab w:val="left" w:pos="0"/>
              </w:tabs>
              <w:spacing w:after="0" w:line="240" w:lineRule="auto"/>
              <w:rPr>
                <w:rFonts w:ascii="Times New Roman" w:eastAsia="Times New Roman" w:hAnsi="Times New Roman" w:cs="Times New Roman"/>
                <w:color w:val="000000" w:themeColor="text1"/>
                <w:sz w:val="26"/>
                <w:szCs w:val="26"/>
                <w:lang w:eastAsia="ru-RU"/>
              </w:rPr>
            </w:pPr>
            <w:r w:rsidRPr="00B66B57">
              <w:rPr>
                <w:rFonts w:ascii="Times New Roman" w:eastAsia="Times New Roman" w:hAnsi="Times New Roman" w:cs="Times New Roman"/>
                <w:color w:val="000000" w:themeColor="text1"/>
                <w:sz w:val="26"/>
                <w:szCs w:val="26"/>
                <w:lang w:eastAsia="ru-RU"/>
              </w:rPr>
              <w:t>1.2.</w:t>
            </w:r>
          </w:p>
        </w:tc>
        <w:tc>
          <w:tcPr>
            <w:tcW w:w="3763" w:type="pct"/>
          </w:tcPr>
          <w:p w14:paraId="7A35CF00" w14:textId="77777777" w:rsidR="000C3E88" w:rsidRPr="008868D0" w:rsidRDefault="000C3E88" w:rsidP="000C3E88">
            <w:pPr>
              <w:spacing w:after="0" w:line="240" w:lineRule="auto"/>
              <w:rPr>
                <w:rFonts w:ascii="Times New Roman" w:eastAsia="Times New Roman" w:hAnsi="Times New Roman" w:cs="Times New Roman"/>
                <w:sz w:val="26"/>
                <w:szCs w:val="26"/>
                <w:lang w:eastAsia="ru-RU"/>
              </w:rPr>
            </w:pPr>
            <w:r w:rsidRPr="008868D0">
              <w:rPr>
                <w:rFonts w:ascii="Times New Roman" w:eastAsia="Times New Roman" w:hAnsi="Times New Roman" w:cs="Times New Roman"/>
                <w:sz w:val="26"/>
                <w:szCs w:val="26"/>
                <w:lang w:eastAsia="ru-RU"/>
              </w:rPr>
              <w:t>Компонент учреждения высшего образования</w:t>
            </w:r>
            <w:r w:rsidRPr="008868D0">
              <w:rPr>
                <w:rFonts w:ascii="Times New Roman" w:eastAsia="Times New Roman" w:hAnsi="Times New Roman" w:cs="Times New Roman"/>
                <w:spacing w:val="-4"/>
                <w:sz w:val="26"/>
                <w:szCs w:val="26"/>
                <w:vertAlign w:val="superscript"/>
                <w:lang w:eastAsia="ru-RU"/>
              </w:rPr>
              <w:footnoteReference w:id="50"/>
            </w:r>
          </w:p>
        </w:tc>
        <w:tc>
          <w:tcPr>
            <w:tcW w:w="867" w:type="pct"/>
          </w:tcPr>
          <w:p w14:paraId="7D5330F3" w14:textId="77777777" w:rsidR="000C3E88" w:rsidRPr="00B66B57" w:rsidRDefault="000C3E88" w:rsidP="000C3E88">
            <w:pPr>
              <w:spacing w:after="0" w:line="240" w:lineRule="auto"/>
              <w:jc w:val="center"/>
              <w:rPr>
                <w:rFonts w:ascii="Times New Roman" w:eastAsia="Times New Roman" w:hAnsi="Times New Roman" w:cs="Times New Roman"/>
                <w:color w:val="000000" w:themeColor="text1"/>
                <w:sz w:val="26"/>
                <w:szCs w:val="26"/>
                <w:lang w:eastAsia="ru-RU"/>
              </w:rPr>
            </w:pPr>
            <w:r w:rsidRPr="00B66B57">
              <w:rPr>
                <w:rFonts w:ascii="Times New Roman" w:eastAsia="Times New Roman" w:hAnsi="Times New Roman" w:cs="Times New Roman"/>
                <w:color w:val="000000" w:themeColor="text1"/>
                <w:sz w:val="26"/>
                <w:szCs w:val="26"/>
                <w:lang w:eastAsia="ru-RU"/>
              </w:rPr>
              <w:t>80-146</w:t>
            </w:r>
          </w:p>
        </w:tc>
      </w:tr>
      <w:tr w:rsidR="00B66B57" w:rsidRPr="00B66B57" w14:paraId="7A8F265B" w14:textId="77777777" w:rsidTr="00AC5860">
        <w:trPr>
          <w:trHeight w:val="227"/>
          <w:jc w:val="center"/>
        </w:trPr>
        <w:tc>
          <w:tcPr>
            <w:tcW w:w="370" w:type="pct"/>
          </w:tcPr>
          <w:p w14:paraId="74839BED" w14:textId="77777777" w:rsidR="000C3E88" w:rsidRPr="00B66B57" w:rsidRDefault="000C3E88" w:rsidP="000C3E88">
            <w:pPr>
              <w:tabs>
                <w:tab w:val="left" w:pos="0"/>
              </w:tabs>
              <w:spacing w:after="0" w:line="240" w:lineRule="auto"/>
              <w:rPr>
                <w:rFonts w:ascii="Times New Roman" w:eastAsia="Times New Roman" w:hAnsi="Times New Roman" w:cs="Times New Roman"/>
                <w:color w:val="000000" w:themeColor="text1"/>
                <w:sz w:val="26"/>
                <w:szCs w:val="26"/>
                <w:lang w:eastAsia="ru-RU"/>
              </w:rPr>
            </w:pPr>
            <w:r w:rsidRPr="00B66B57">
              <w:rPr>
                <w:rFonts w:ascii="Times New Roman" w:eastAsia="Times New Roman" w:hAnsi="Times New Roman" w:cs="Times New Roman"/>
                <w:color w:val="000000" w:themeColor="text1"/>
                <w:sz w:val="26"/>
                <w:szCs w:val="26"/>
                <w:lang w:eastAsia="ru-RU"/>
              </w:rPr>
              <w:t>1.3.</w:t>
            </w:r>
          </w:p>
        </w:tc>
        <w:tc>
          <w:tcPr>
            <w:tcW w:w="3763" w:type="pct"/>
          </w:tcPr>
          <w:p w14:paraId="7801BF5E" w14:textId="77777777" w:rsidR="000C3E88" w:rsidRPr="00B66B57" w:rsidRDefault="000C3E88" w:rsidP="000C3E88">
            <w:pPr>
              <w:spacing w:after="0" w:line="240" w:lineRule="auto"/>
              <w:rPr>
                <w:rFonts w:ascii="Times New Roman" w:eastAsia="Times New Roman" w:hAnsi="Times New Roman" w:cs="Times New Roman"/>
                <w:color w:val="000000" w:themeColor="text1"/>
                <w:sz w:val="26"/>
                <w:szCs w:val="26"/>
                <w:lang w:eastAsia="ru-RU"/>
              </w:rPr>
            </w:pPr>
            <w:r w:rsidRPr="00B66B57">
              <w:rPr>
                <w:rFonts w:ascii="Times New Roman" w:eastAsia="Times New Roman" w:hAnsi="Times New Roman" w:cs="Times New Roman"/>
                <w:color w:val="000000" w:themeColor="text1"/>
                <w:sz w:val="26"/>
                <w:szCs w:val="26"/>
                <w:lang w:eastAsia="ru-RU"/>
              </w:rPr>
              <w:t>Факультативные дисциплины</w:t>
            </w:r>
          </w:p>
        </w:tc>
        <w:tc>
          <w:tcPr>
            <w:tcW w:w="867" w:type="pct"/>
          </w:tcPr>
          <w:p w14:paraId="7617651E" w14:textId="77777777" w:rsidR="000C3E88" w:rsidRPr="00B66B57" w:rsidRDefault="000C3E88" w:rsidP="000C3E88">
            <w:pPr>
              <w:spacing w:after="0" w:line="240" w:lineRule="auto"/>
              <w:jc w:val="center"/>
              <w:rPr>
                <w:rFonts w:ascii="Times New Roman" w:eastAsia="Times New Roman" w:hAnsi="Times New Roman" w:cs="Times New Roman"/>
                <w:color w:val="000000" w:themeColor="text1"/>
                <w:sz w:val="26"/>
                <w:szCs w:val="26"/>
                <w:lang w:eastAsia="ru-RU"/>
              </w:rPr>
            </w:pPr>
          </w:p>
        </w:tc>
      </w:tr>
      <w:tr w:rsidR="00B66B57" w:rsidRPr="00B66B57" w14:paraId="5FBA660C" w14:textId="77777777" w:rsidTr="00AC5860">
        <w:trPr>
          <w:trHeight w:val="227"/>
          <w:jc w:val="center"/>
        </w:trPr>
        <w:tc>
          <w:tcPr>
            <w:tcW w:w="370" w:type="pct"/>
          </w:tcPr>
          <w:p w14:paraId="60BF7801" w14:textId="77777777" w:rsidR="000C3E88" w:rsidRPr="00B66B57" w:rsidRDefault="000C3E88" w:rsidP="000C3E88">
            <w:pPr>
              <w:tabs>
                <w:tab w:val="left" w:pos="0"/>
              </w:tabs>
              <w:spacing w:after="0" w:line="240" w:lineRule="auto"/>
              <w:rPr>
                <w:rFonts w:ascii="Times New Roman" w:eastAsia="Times New Roman" w:hAnsi="Times New Roman" w:cs="Times New Roman"/>
                <w:color w:val="000000" w:themeColor="text1"/>
                <w:sz w:val="26"/>
                <w:szCs w:val="26"/>
                <w:lang w:eastAsia="ru-RU"/>
              </w:rPr>
            </w:pPr>
            <w:r w:rsidRPr="00B66B57">
              <w:rPr>
                <w:rFonts w:ascii="Times New Roman" w:eastAsia="Times New Roman" w:hAnsi="Times New Roman" w:cs="Times New Roman"/>
                <w:color w:val="000000" w:themeColor="text1"/>
                <w:sz w:val="26"/>
                <w:szCs w:val="26"/>
                <w:lang w:eastAsia="ru-RU"/>
              </w:rPr>
              <w:t>1.4.</w:t>
            </w:r>
          </w:p>
        </w:tc>
        <w:tc>
          <w:tcPr>
            <w:tcW w:w="3763" w:type="pct"/>
          </w:tcPr>
          <w:p w14:paraId="2C6B9D73" w14:textId="77777777" w:rsidR="000C3E88" w:rsidRPr="00B66B57" w:rsidRDefault="000C3E88" w:rsidP="000C3E88">
            <w:pPr>
              <w:spacing w:after="0" w:line="240" w:lineRule="auto"/>
              <w:rPr>
                <w:rFonts w:ascii="Times New Roman" w:eastAsia="Times New Roman" w:hAnsi="Times New Roman" w:cs="Times New Roman"/>
                <w:color w:val="000000" w:themeColor="text1"/>
                <w:sz w:val="26"/>
                <w:szCs w:val="26"/>
                <w:lang w:eastAsia="ru-RU"/>
              </w:rPr>
            </w:pPr>
            <w:r w:rsidRPr="00B66B57">
              <w:rPr>
                <w:rFonts w:ascii="Times New Roman" w:eastAsia="Times New Roman" w:hAnsi="Times New Roman" w:cs="Times New Roman"/>
                <w:color w:val="000000" w:themeColor="text1"/>
                <w:sz w:val="26"/>
                <w:szCs w:val="26"/>
                <w:lang w:eastAsia="ru-RU"/>
              </w:rPr>
              <w:t>Дополнительные виды обучения (Сценическое движение)</w:t>
            </w:r>
            <w:r w:rsidRPr="00B66B57">
              <w:rPr>
                <w:rFonts w:ascii="Times New Roman" w:eastAsia="Times New Roman" w:hAnsi="Times New Roman" w:cs="Times New Roman"/>
                <w:color w:val="000000" w:themeColor="text1"/>
                <w:spacing w:val="-4"/>
                <w:sz w:val="26"/>
                <w:szCs w:val="26"/>
                <w:vertAlign w:val="superscript"/>
                <w:lang w:eastAsia="ru-RU"/>
              </w:rPr>
              <w:footnoteReference w:id="51"/>
            </w:r>
          </w:p>
        </w:tc>
        <w:tc>
          <w:tcPr>
            <w:tcW w:w="867" w:type="pct"/>
          </w:tcPr>
          <w:p w14:paraId="37840B83" w14:textId="77777777" w:rsidR="000C3E88" w:rsidRPr="00B66B57" w:rsidRDefault="000C3E88" w:rsidP="000C3E88">
            <w:pPr>
              <w:spacing w:after="0" w:line="240" w:lineRule="auto"/>
              <w:jc w:val="center"/>
              <w:rPr>
                <w:rFonts w:ascii="Times New Roman" w:eastAsia="Times New Roman" w:hAnsi="Times New Roman" w:cs="Times New Roman"/>
                <w:color w:val="000000" w:themeColor="text1"/>
                <w:sz w:val="26"/>
                <w:szCs w:val="26"/>
                <w:lang w:eastAsia="ru-RU"/>
              </w:rPr>
            </w:pPr>
          </w:p>
        </w:tc>
      </w:tr>
      <w:tr w:rsidR="00B66B57" w:rsidRPr="00B66B57" w14:paraId="18AFB023" w14:textId="77777777" w:rsidTr="00AC5860">
        <w:trPr>
          <w:trHeight w:val="227"/>
          <w:jc w:val="center"/>
        </w:trPr>
        <w:tc>
          <w:tcPr>
            <w:tcW w:w="370" w:type="pct"/>
          </w:tcPr>
          <w:p w14:paraId="0CE9C2D0" w14:textId="77777777" w:rsidR="000C3E88" w:rsidRPr="00B66B57" w:rsidRDefault="000C3E88" w:rsidP="000C3E88">
            <w:pPr>
              <w:tabs>
                <w:tab w:val="left" w:pos="0"/>
              </w:tabs>
              <w:spacing w:after="0" w:line="240" w:lineRule="auto"/>
              <w:rPr>
                <w:rFonts w:ascii="Times New Roman" w:eastAsia="Times New Roman" w:hAnsi="Times New Roman" w:cs="Times New Roman"/>
                <w:b/>
                <w:color w:val="000000" w:themeColor="text1"/>
                <w:sz w:val="26"/>
                <w:szCs w:val="26"/>
                <w:lang w:eastAsia="ru-RU"/>
              </w:rPr>
            </w:pPr>
            <w:r w:rsidRPr="00B66B57">
              <w:rPr>
                <w:rFonts w:ascii="Times New Roman" w:eastAsia="Times New Roman" w:hAnsi="Times New Roman" w:cs="Times New Roman"/>
                <w:b/>
                <w:color w:val="000000" w:themeColor="text1"/>
                <w:sz w:val="26"/>
                <w:szCs w:val="26"/>
                <w:lang w:eastAsia="ru-RU"/>
              </w:rPr>
              <w:t>2.</w:t>
            </w:r>
          </w:p>
        </w:tc>
        <w:tc>
          <w:tcPr>
            <w:tcW w:w="3763" w:type="pct"/>
          </w:tcPr>
          <w:p w14:paraId="7EE360FA" w14:textId="77777777" w:rsidR="000C3E88" w:rsidRPr="00B66B57" w:rsidRDefault="000C3E88" w:rsidP="000C3E88">
            <w:pPr>
              <w:spacing w:after="0" w:line="240" w:lineRule="auto"/>
              <w:rPr>
                <w:rFonts w:ascii="Times New Roman" w:eastAsia="Times New Roman" w:hAnsi="Times New Roman" w:cs="Times New Roman"/>
                <w:b/>
                <w:color w:val="000000" w:themeColor="text1"/>
                <w:sz w:val="26"/>
                <w:szCs w:val="26"/>
                <w:lang w:eastAsia="ru-RU"/>
              </w:rPr>
            </w:pPr>
            <w:r w:rsidRPr="00B66B57">
              <w:rPr>
                <w:rFonts w:ascii="Times New Roman" w:eastAsia="Times New Roman" w:hAnsi="Times New Roman" w:cs="Times New Roman"/>
                <w:b/>
                <w:color w:val="000000" w:themeColor="text1"/>
                <w:sz w:val="26"/>
                <w:szCs w:val="26"/>
                <w:lang w:eastAsia="ru-RU"/>
              </w:rPr>
              <w:t xml:space="preserve">Учебная практика </w:t>
            </w:r>
          </w:p>
        </w:tc>
        <w:tc>
          <w:tcPr>
            <w:tcW w:w="867" w:type="pct"/>
            <w:vAlign w:val="center"/>
          </w:tcPr>
          <w:p w14:paraId="740C5898" w14:textId="77777777" w:rsidR="000C3E88" w:rsidRPr="00B66B57" w:rsidRDefault="000C3E88" w:rsidP="000C3E88">
            <w:pPr>
              <w:spacing w:after="0" w:line="240" w:lineRule="auto"/>
              <w:jc w:val="center"/>
              <w:rPr>
                <w:rFonts w:ascii="Times New Roman" w:eastAsia="Times New Roman" w:hAnsi="Times New Roman" w:cs="Times New Roman"/>
                <w:b/>
                <w:color w:val="000000" w:themeColor="text1"/>
                <w:sz w:val="26"/>
                <w:szCs w:val="26"/>
                <w:lang w:val="en-US" w:eastAsia="ru-RU"/>
              </w:rPr>
            </w:pPr>
            <w:r w:rsidRPr="00B66B57">
              <w:rPr>
                <w:rFonts w:ascii="Times New Roman" w:eastAsia="Times New Roman" w:hAnsi="Times New Roman" w:cs="Times New Roman"/>
                <w:b/>
                <w:color w:val="000000" w:themeColor="text1"/>
                <w:sz w:val="26"/>
                <w:szCs w:val="26"/>
                <w:lang w:val="en-US" w:eastAsia="ru-RU"/>
              </w:rPr>
              <w:t>2-9</w:t>
            </w:r>
          </w:p>
        </w:tc>
      </w:tr>
      <w:tr w:rsidR="00B66B57" w:rsidRPr="00B66B57" w14:paraId="7C74BACB" w14:textId="77777777" w:rsidTr="00AC5860">
        <w:trPr>
          <w:trHeight w:val="227"/>
          <w:jc w:val="center"/>
        </w:trPr>
        <w:tc>
          <w:tcPr>
            <w:tcW w:w="370" w:type="pct"/>
          </w:tcPr>
          <w:p w14:paraId="2704FE5E" w14:textId="77777777" w:rsidR="000C3E88" w:rsidRPr="00B66B57" w:rsidRDefault="000C3E88" w:rsidP="000C3E88">
            <w:pPr>
              <w:tabs>
                <w:tab w:val="left" w:pos="0"/>
              </w:tabs>
              <w:spacing w:after="0" w:line="240" w:lineRule="auto"/>
              <w:rPr>
                <w:rFonts w:ascii="Times New Roman" w:eastAsia="Times New Roman" w:hAnsi="Times New Roman" w:cs="Times New Roman"/>
                <w:b/>
                <w:color w:val="000000" w:themeColor="text1"/>
                <w:sz w:val="26"/>
                <w:szCs w:val="26"/>
                <w:lang w:eastAsia="ru-RU"/>
              </w:rPr>
            </w:pPr>
            <w:r w:rsidRPr="00B66B57">
              <w:rPr>
                <w:rFonts w:ascii="Times New Roman" w:eastAsia="Times New Roman" w:hAnsi="Times New Roman" w:cs="Times New Roman"/>
                <w:b/>
                <w:color w:val="000000" w:themeColor="text1"/>
                <w:sz w:val="26"/>
                <w:szCs w:val="26"/>
                <w:lang w:eastAsia="ru-RU"/>
              </w:rPr>
              <w:t>3.</w:t>
            </w:r>
          </w:p>
        </w:tc>
        <w:tc>
          <w:tcPr>
            <w:tcW w:w="3763" w:type="pct"/>
          </w:tcPr>
          <w:p w14:paraId="059F12DA" w14:textId="77777777" w:rsidR="000C3E88" w:rsidRPr="00B66B57" w:rsidRDefault="000C3E88" w:rsidP="000C3E88">
            <w:pPr>
              <w:spacing w:after="0" w:line="240" w:lineRule="auto"/>
              <w:rPr>
                <w:rFonts w:ascii="Times New Roman" w:eastAsia="Times New Roman" w:hAnsi="Times New Roman" w:cs="Times New Roman"/>
                <w:b/>
                <w:color w:val="000000" w:themeColor="text1"/>
                <w:sz w:val="26"/>
                <w:szCs w:val="26"/>
                <w:lang w:eastAsia="ru-RU"/>
              </w:rPr>
            </w:pPr>
            <w:r w:rsidRPr="00B66B57">
              <w:rPr>
                <w:rFonts w:ascii="Times New Roman" w:eastAsia="Times New Roman" w:hAnsi="Times New Roman" w:cs="Times New Roman"/>
                <w:b/>
                <w:color w:val="000000" w:themeColor="text1"/>
                <w:sz w:val="26"/>
                <w:szCs w:val="26"/>
                <w:lang w:eastAsia="ru-RU"/>
              </w:rPr>
              <w:t>Производственная практика</w:t>
            </w:r>
          </w:p>
        </w:tc>
        <w:tc>
          <w:tcPr>
            <w:tcW w:w="867" w:type="pct"/>
          </w:tcPr>
          <w:p w14:paraId="42A2D93C" w14:textId="77777777" w:rsidR="000C3E88" w:rsidRPr="00B66B57" w:rsidRDefault="000C3E88" w:rsidP="000C3E88">
            <w:pPr>
              <w:spacing w:after="0" w:line="240" w:lineRule="auto"/>
              <w:jc w:val="center"/>
              <w:rPr>
                <w:rFonts w:ascii="Times New Roman" w:eastAsia="Times New Roman" w:hAnsi="Times New Roman" w:cs="Times New Roman"/>
                <w:b/>
                <w:color w:val="000000" w:themeColor="text1"/>
                <w:sz w:val="26"/>
                <w:szCs w:val="26"/>
                <w:lang w:eastAsia="ru-RU"/>
              </w:rPr>
            </w:pPr>
            <w:r w:rsidRPr="00B66B57">
              <w:rPr>
                <w:rFonts w:ascii="Times New Roman" w:eastAsia="Times New Roman" w:hAnsi="Times New Roman" w:cs="Times New Roman"/>
                <w:b/>
                <w:color w:val="000000" w:themeColor="text1"/>
                <w:sz w:val="26"/>
                <w:szCs w:val="26"/>
                <w:lang w:eastAsia="ru-RU"/>
              </w:rPr>
              <w:t>9-12</w:t>
            </w:r>
          </w:p>
        </w:tc>
      </w:tr>
      <w:tr w:rsidR="00B66B57" w:rsidRPr="00B66B57" w14:paraId="2DF03F68" w14:textId="77777777" w:rsidTr="00AC5860">
        <w:trPr>
          <w:trHeight w:val="227"/>
          <w:jc w:val="center"/>
        </w:trPr>
        <w:tc>
          <w:tcPr>
            <w:tcW w:w="370" w:type="pct"/>
          </w:tcPr>
          <w:p w14:paraId="252F0272" w14:textId="77777777" w:rsidR="000C3E88" w:rsidRPr="00B66B57" w:rsidRDefault="000C3E88" w:rsidP="000C3E88">
            <w:pPr>
              <w:tabs>
                <w:tab w:val="left" w:pos="0"/>
              </w:tabs>
              <w:spacing w:after="0" w:line="240" w:lineRule="auto"/>
              <w:rPr>
                <w:rFonts w:ascii="Times New Roman" w:eastAsia="Times New Roman" w:hAnsi="Times New Roman" w:cs="Times New Roman"/>
                <w:b/>
                <w:color w:val="000000" w:themeColor="text1"/>
                <w:sz w:val="26"/>
                <w:szCs w:val="26"/>
                <w:lang w:eastAsia="ru-RU"/>
              </w:rPr>
            </w:pPr>
            <w:r w:rsidRPr="00B66B57">
              <w:rPr>
                <w:rFonts w:ascii="Times New Roman" w:eastAsia="Times New Roman" w:hAnsi="Times New Roman" w:cs="Times New Roman"/>
                <w:b/>
                <w:color w:val="000000" w:themeColor="text1"/>
                <w:sz w:val="26"/>
                <w:szCs w:val="26"/>
                <w:lang w:eastAsia="ru-RU"/>
              </w:rPr>
              <w:t>4.</w:t>
            </w:r>
          </w:p>
        </w:tc>
        <w:tc>
          <w:tcPr>
            <w:tcW w:w="3763" w:type="pct"/>
          </w:tcPr>
          <w:p w14:paraId="177D9D44" w14:textId="77777777" w:rsidR="000C3E88" w:rsidRPr="00B66B57" w:rsidRDefault="000C3E88" w:rsidP="000C3E88">
            <w:pPr>
              <w:spacing w:after="0" w:line="240" w:lineRule="auto"/>
              <w:rPr>
                <w:rFonts w:ascii="Times New Roman" w:eastAsia="Times New Roman" w:hAnsi="Times New Roman" w:cs="Times New Roman"/>
                <w:b/>
                <w:color w:val="000000" w:themeColor="text1"/>
                <w:spacing w:val="2"/>
                <w:sz w:val="26"/>
                <w:szCs w:val="26"/>
                <w:lang w:eastAsia="ru-RU"/>
              </w:rPr>
            </w:pPr>
            <w:r w:rsidRPr="00B66B57">
              <w:rPr>
                <w:rFonts w:ascii="Times New Roman" w:eastAsia="Times New Roman" w:hAnsi="Times New Roman" w:cs="Times New Roman"/>
                <w:b/>
                <w:color w:val="000000" w:themeColor="text1"/>
                <w:spacing w:val="2"/>
                <w:sz w:val="26"/>
                <w:szCs w:val="26"/>
                <w:lang w:eastAsia="ru-RU"/>
              </w:rPr>
              <w:t>Дипломное проектирование</w:t>
            </w:r>
          </w:p>
        </w:tc>
        <w:tc>
          <w:tcPr>
            <w:tcW w:w="867" w:type="pct"/>
          </w:tcPr>
          <w:p w14:paraId="490708FA" w14:textId="77777777" w:rsidR="000C3E88" w:rsidRPr="00B66B57" w:rsidRDefault="000C3E88" w:rsidP="000C3E88">
            <w:pPr>
              <w:spacing w:after="0" w:line="240" w:lineRule="auto"/>
              <w:jc w:val="center"/>
              <w:rPr>
                <w:rFonts w:ascii="Times New Roman" w:eastAsia="Times New Roman" w:hAnsi="Times New Roman" w:cs="Times New Roman"/>
                <w:b/>
                <w:color w:val="000000" w:themeColor="text1"/>
                <w:sz w:val="26"/>
                <w:szCs w:val="26"/>
                <w:lang w:eastAsia="ru-RU"/>
              </w:rPr>
            </w:pPr>
            <w:r w:rsidRPr="00B66B57">
              <w:rPr>
                <w:rFonts w:ascii="Times New Roman" w:eastAsia="Times New Roman" w:hAnsi="Times New Roman" w:cs="Times New Roman"/>
                <w:b/>
                <w:color w:val="000000" w:themeColor="text1"/>
                <w:sz w:val="26"/>
                <w:szCs w:val="26"/>
                <w:lang w:eastAsia="ru-RU"/>
              </w:rPr>
              <w:t>2-12</w:t>
            </w:r>
          </w:p>
        </w:tc>
      </w:tr>
      <w:tr w:rsidR="00B66B57" w:rsidRPr="00B66B57" w14:paraId="5E6D26C0" w14:textId="77777777" w:rsidTr="00AC5860">
        <w:trPr>
          <w:trHeight w:val="227"/>
          <w:jc w:val="center"/>
        </w:trPr>
        <w:tc>
          <w:tcPr>
            <w:tcW w:w="370" w:type="pct"/>
          </w:tcPr>
          <w:p w14:paraId="74BD316D" w14:textId="77777777" w:rsidR="000C3E88" w:rsidRPr="00B66B57" w:rsidRDefault="000C3E88" w:rsidP="000C3E88">
            <w:pPr>
              <w:tabs>
                <w:tab w:val="left" w:pos="0"/>
              </w:tabs>
              <w:spacing w:after="0" w:line="240" w:lineRule="auto"/>
              <w:rPr>
                <w:rFonts w:ascii="Times New Roman" w:eastAsia="Times New Roman" w:hAnsi="Times New Roman" w:cs="Times New Roman"/>
                <w:b/>
                <w:color w:val="000000" w:themeColor="text1"/>
                <w:sz w:val="26"/>
                <w:szCs w:val="26"/>
                <w:lang w:eastAsia="ru-RU"/>
              </w:rPr>
            </w:pPr>
          </w:p>
        </w:tc>
        <w:tc>
          <w:tcPr>
            <w:tcW w:w="3763" w:type="pct"/>
          </w:tcPr>
          <w:p w14:paraId="191E08BA" w14:textId="77777777" w:rsidR="000C3E88" w:rsidRPr="00B66B57" w:rsidRDefault="000C3E88" w:rsidP="000C3E88">
            <w:pPr>
              <w:spacing w:after="0" w:line="240" w:lineRule="auto"/>
              <w:rPr>
                <w:rFonts w:ascii="Times New Roman" w:eastAsia="Times New Roman" w:hAnsi="Times New Roman" w:cs="Times New Roman"/>
                <w:b/>
                <w:color w:val="000000" w:themeColor="text1"/>
                <w:sz w:val="26"/>
                <w:szCs w:val="26"/>
                <w:lang w:val="en-US" w:eastAsia="ru-RU"/>
              </w:rPr>
            </w:pPr>
            <w:r w:rsidRPr="00B66B57">
              <w:rPr>
                <w:rFonts w:ascii="Times New Roman" w:eastAsia="Times New Roman" w:hAnsi="Times New Roman" w:cs="Times New Roman"/>
                <w:b/>
                <w:color w:val="000000" w:themeColor="text1"/>
                <w:sz w:val="26"/>
                <w:szCs w:val="26"/>
                <w:lang w:eastAsia="ru-RU"/>
              </w:rPr>
              <w:t>Всего</w:t>
            </w:r>
          </w:p>
        </w:tc>
        <w:tc>
          <w:tcPr>
            <w:tcW w:w="867" w:type="pct"/>
          </w:tcPr>
          <w:p w14:paraId="3041913A" w14:textId="77777777" w:rsidR="000C3E88" w:rsidRPr="00B66B57" w:rsidRDefault="000C3E88" w:rsidP="000C3E88">
            <w:pPr>
              <w:spacing w:after="0" w:line="240" w:lineRule="auto"/>
              <w:jc w:val="center"/>
              <w:rPr>
                <w:rFonts w:ascii="Times New Roman" w:eastAsia="Times New Roman" w:hAnsi="Times New Roman" w:cs="Times New Roman"/>
                <w:b/>
                <w:color w:val="000000" w:themeColor="text1"/>
                <w:sz w:val="26"/>
                <w:szCs w:val="26"/>
                <w:lang w:eastAsia="ru-RU"/>
              </w:rPr>
            </w:pPr>
            <w:r w:rsidRPr="00B66B57">
              <w:rPr>
                <w:rFonts w:ascii="Times New Roman" w:eastAsia="Times New Roman" w:hAnsi="Times New Roman" w:cs="Times New Roman"/>
                <w:b/>
                <w:color w:val="000000" w:themeColor="text1"/>
                <w:sz w:val="26"/>
                <w:szCs w:val="26"/>
                <w:lang w:eastAsia="ru-RU"/>
              </w:rPr>
              <w:t>240</w:t>
            </w:r>
          </w:p>
        </w:tc>
      </w:tr>
    </w:tbl>
    <w:p w14:paraId="1C7474EF" w14:textId="77777777" w:rsidR="000C3E88" w:rsidRPr="00B66B57" w:rsidRDefault="000C3E88" w:rsidP="000C3E88">
      <w:pPr>
        <w:spacing w:after="0" w:line="240" w:lineRule="auto"/>
        <w:ind w:firstLine="709"/>
        <w:jc w:val="both"/>
        <w:rPr>
          <w:rFonts w:ascii="Times New Roman" w:eastAsia="Times New Roman" w:hAnsi="Times New Roman" w:cs="Times New Roman"/>
          <w:color w:val="000000" w:themeColor="text1"/>
          <w:spacing w:val="-4"/>
          <w:sz w:val="30"/>
          <w:szCs w:val="30"/>
          <w:lang w:eastAsia="ru-RU"/>
        </w:rPr>
      </w:pPr>
      <w:r w:rsidRPr="00B66B57">
        <w:rPr>
          <w:rFonts w:ascii="Times New Roman" w:eastAsia="Times New Roman" w:hAnsi="Times New Roman" w:cs="Times New Roman"/>
          <w:color w:val="000000" w:themeColor="text1"/>
          <w:spacing w:val="-4"/>
          <w:sz w:val="30"/>
          <w:szCs w:val="30"/>
          <w:lang w:eastAsia="ru-RU"/>
        </w:rPr>
        <w:t>22. Распределение трудоемкости между отдельными модулями и учебными дисциплинами государственного компонента, а также отдельными видами учебных и производственных практик осуществляется учреждением высшего образования.</w:t>
      </w:r>
    </w:p>
    <w:p w14:paraId="3AB6BEDB" w14:textId="77777777" w:rsidR="000C3E88" w:rsidRPr="00B66B57" w:rsidRDefault="000C3E88" w:rsidP="000C3E88">
      <w:pPr>
        <w:spacing w:after="0" w:line="240" w:lineRule="auto"/>
        <w:ind w:firstLine="709"/>
        <w:jc w:val="both"/>
        <w:rPr>
          <w:rFonts w:ascii="Times New Roman" w:eastAsia="Times New Roman" w:hAnsi="Times New Roman" w:cs="Times New Roman"/>
          <w:color w:val="000000" w:themeColor="text1"/>
          <w:spacing w:val="-4"/>
          <w:sz w:val="30"/>
          <w:szCs w:val="30"/>
          <w:lang w:eastAsia="ru-RU"/>
        </w:rPr>
      </w:pPr>
      <w:r w:rsidRPr="00B66B57">
        <w:rPr>
          <w:rFonts w:ascii="Times New Roman" w:eastAsia="Times New Roman" w:hAnsi="Times New Roman" w:cs="Times New Roman"/>
          <w:color w:val="000000" w:themeColor="text1"/>
          <w:spacing w:val="-4"/>
          <w:sz w:val="30"/>
          <w:szCs w:val="30"/>
          <w:lang w:eastAsia="ru-RU"/>
        </w:rPr>
        <w:t xml:space="preserve">23. Наименования учебных и производственных практик определяются </w:t>
      </w:r>
      <w:r w:rsidRPr="00B66B57">
        <w:rPr>
          <w:rFonts w:ascii="Times New Roman" w:eastAsia="Times New Roman" w:hAnsi="Times New Roman" w:cs="Times New Roman"/>
          <w:color w:val="000000" w:themeColor="text1"/>
          <w:spacing w:val="-8"/>
          <w:sz w:val="30"/>
          <w:szCs w:val="30"/>
          <w:lang w:eastAsia="ru-RU"/>
        </w:rPr>
        <w:t>учреждением высшего образования с учетом особенностей профессиональной</w:t>
      </w:r>
      <w:r w:rsidRPr="00B66B57">
        <w:rPr>
          <w:rFonts w:ascii="Times New Roman" w:eastAsia="Times New Roman" w:hAnsi="Times New Roman" w:cs="Times New Roman"/>
          <w:color w:val="000000" w:themeColor="text1"/>
          <w:spacing w:val="-4"/>
          <w:sz w:val="30"/>
          <w:szCs w:val="30"/>
          <w:lang w:eastAsia="ru-RU"/>
        </w:rPr>
        <w:t xml:space="preserve"> деятельности специалиста.</w:t>
      </w:r>
    </w:p>
    <w:p w14:paraId="0FC49CB8" w14:textId="77777777" w:rsidR="000C3E88" w:rsidRPr="00B66B57" w:rsidRDefault="000C3E88" w:rsidP="000C3E88">
      <w:pPr>
        <w:spacing w:after="0" w:line="240" w:lineRule="auto"/>
        <w:ind w:firstLine="709"/>
        <w:jc w:val="both"/>
        <w:rPr>
          <w:rFonts w:ascii="Times New Roman" w:eastAsia="Times New Roman" w:hAnsi="Times New Roman" w:cs="Times New Roman"/>
          <w:color w:val="000000" w:themeColor="text1"/>
          <w:spacing w:val="-4"/>
          <w:sz w:val="30"/>
          <w:szCs w:val="30"/>
          <w:lang w:eastAsia="ru-RU"/>
        </w:rPr>
      </w:pPr>
      <w:r w:rsidRPr="00B66B57">
        <w:rPr>
          <w:rFonts w:ascii="Times New Roman" w:eastAsia="Times New Roman" w:hAnsi="Times New Roman" w:cs="Times New Roman"/>
          <w:color w:val="000000" w:themeColor="text1"/>
          <w:spacing w:val="-4"/>
          <w:sz w:val="30"/>
          <w:szCs w:val="30"/>
          <w:lang w:eastAsia="ru-RU"/>
        </w:rPr>
        <w:t>В учебном плане учреждения высшего образования по специальности (направлению специальности) необходимо предусмотреть прохождение учебной (ознакомительной) практики на первом курсе обучения.</w:t>
      </w:r>
    </w:p>
    <w:p w14:paraId="04BD0B6D" w14:textId="77777777" w:rsidR="000C3E88" w:rsidRPr="00B66B57" w:rsidRDefault="000C3E88" w:rsidP="000C3E88">
      <w:pPr>
        <w:spacing w:after="0" w:line="240" w:lineRule="auto"/>
        <w:ind w:firstLine="709"/>
        <w:jc w:val="both"/>
        <w:rPr>
          <w:rFonts w:ascii="Times New Roman" w:eastAsia="Times New Roman" w:hAnsi="Times New Roman" w:cs="Times New Roman"/>
          <w:color w:val="000000" w:themeColor="text1"/>
          <w:spacing w:val="-4"/>
          <w:sz w:val="30"/>
          <w:szCs w:val="30"/>
          <w:lang w:eastAsia="ru-RU"/>
        </w:rPr>
      </w:pPr>
      <w:r w:rsidRPr="00B66B57">
        <w:rPr>
          <w:rFonts w:ascii="Times New Roman" w:eastAsia="Times New Roman" w:hAnsi="Times New Roman" w:cs="Times New Roman"/>
          <w:color w:val="000000" w:themeColor="text1"/>
          <w:spacing w:val="-4"/>
          <w:sz w:val="30"/>
          <w:szCs w:val="30"/>
          <w:lang w:eastAsia="ru-RU"/>
        </w:rPr>
        <w:t>24. Трудоемкость каждой учебной дисциплины должна составлять не менее трех зачетных единиц. Соответственно, трудоемкость каждого модуля должна составлять не менее шести зачетных единиц.</w:t>
      </w:r>
    </w:p>
    <w:p w14:paraId="636BFA23" w14:textId="77777777" w:rsidR="000C3E88" w:rsidRPr="00B66B57" w:rsidRDefault="000C3E88" w:rsidP="000C3E88">
      <w:pPr>
        <w:tabs>
          <w:tab w:val="left" w:pos="1276"/>
        </w:tabs>
        <w:spacing w:after="0" w:line="240" w:lineRule="auto"/>
        <w:ind w:firstLine="709"/>
        <w:jc w:val="both"/>
        <w:rPr>
          <w:rFonts w:ascii="Times New Roman" w:eastAsia="Times New Roman" w:hAnsi="Times New Roman" w:cs="Times New Roman"/>
          <w:color w:val="000000" w:themeColor="text1"/>
          <w:spacing w:val="-4"/>
          <w:sz w:val="30"/>
          <w:szCs w:val="30"/>
          <w:lang w:eastAsia="ru-RU"/>
        </w:rPr>
      </w:pPr>
      <w:r w:rsidRPr="00B66B57">
        <w:rPr>
          <w:rFonts w:ascii="Times New Roman" w:eastAsia="Times New Roman" w:hAnsi="Times New Roman" w:cs="Times New Roman"/>
          <w:color w:val="000000" w:themeColor="text1"/>
          <w:spacing w:val="-4"/>
          <w:sz w:val="30"/>
          <w:szCs w:val="30"/>
          <w:lang w:eastAsia="ru-RU"/>
        </w:rPr>
        <w:t>25. При разработке учебного плана учреждения высшего образования по специальности (направлению специальности) рекомендуется предусматривать в рамках компонента учреждения высшего образования модули и учебные дисциплины по выбору обучающегося в объеме не менее 15 процентов от общего объема теоретического обучения.</w:t>
      </w:r>
    </w:p>
    <w:p w14:paraId="4067EAA1" w14:textId="77777777" w:rsidR="000C3E88" w:rsidRPr="00B66B57" w:rsidRDefault="000C3E88" w:rsidP="000C3E88">
      <w:pPr>
        <w:spacing w:after="0" w:line="240" w:lineRule="auto"/>
        <w:ind w:firstLine="709"/>
        <w:jc w:val="both"/>
        <w:rPr>
          <w:rFonts w:ascii="Times New Roman" w:eastAsia="Times New Roman" w:hAnsi="Times New Roman" w:cs="Times New Roman"/>
          <w:color w:val="000000" w:themeColor="text1"/>
          <w:spacing w:val="-4"/>
          <w:sz w:val="30"/>
          <w:szCs w:val="30"/>
          <w:lang w:eastAsia="ru-RU"/>
        </w:rPr>
      </w:pPr>
      <w:r w:rsidRPr="00B66B57">
        <w:rPr>
          <w:rFonts w:ascii="Times New Roman" w:eastAsia="Times New Roman" w:hAnsi="Times New Roman" w:cs="Times New Roman"/>
          <w:color w:val="000000" w:themeColor="text1"/>
          <w:spacing w:val="-4"/>
          <w:sz w:val="30"/>
          <w:szCs w:val="30"/>
          <w:lang w:eastAsia="ru-RU"/>
        </w:rPr>
        <w:t>26. Коды УК и БПК, формирование которых обеспечивают модули и учебные дисциплины государственного компонента, указаны в таблице 2.</w:t>
      </w:r>
    </w:p>
    <w:p w14:paraId="6DA0FB20" w14:textId="77777777" w:rsidR="000C3E88" w:rsidRPr="00B66B57" w:rsidRDefault="000C3E88" w:rsidP="000C3E88">
      <w:pPr>
        <w:spacing w:after="0" w:line="240" w:lineRule="auto"/>
        <w:ind w:firstLine="709"/>
        <w:jc w:val="right"/>
        <w:rPr>
          <w:rFonts w:ascii="Times New Roman" w:eastAsia="Times New Roman" w:hAnsi="Times New Roman" w:cs="Times New Roman"/>
          <w:color w:val="000000" w:themeColor="text1"/>
          <w:sz w:val="30"/>
          <w:szCs w:val="30"/>
          <w:lang w:eastAsia="ru-RU"/>
        </w:rPr>
      </w:pPr>
      <w:r w:rsidRPr="00B66B57">
        <w:rPr>
          <w:rFonts w:ascii="Times New Roman" w:eastAsia="Times New Roman" w:hAnsi="Times New Roman" w:cs="Times New Roman"/>
          <w:color w:val="000000" w:themeColor="text1"/>
          <w:sz w:val="30"/>
          <w:szCs w:val="30"/>
          <w:lang w:eastAsia="ru-RU"/>
        </w:rPr>
        <w:t xml:space="preserve">Таблица 2 </w:t>
      </w:r>
    </w:p>
    <w:tbl>
      <w:tblPr>
        <w:tblW w:w="48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692"/>
        <w:gridCol w:w="6213"/>
        <w:gridCol w:w="2648"/>
      </w:tblGrid>
      <w:tr w:rsidR="00B66B57" w:rsidRPr="00B66B57" w14:paraId="69FFB0BF" w14:textId="77777777" w:rsidTr="00AC5860">
        <w:trPr>
          <w:cantSplit/>
          <w:trHeight w:val="227"/>
          <w:jc w:val="center"/>
        </w:trPr>
        <w:tc>
          <w:tcPr>
            <w:tcW w:w="362" w:type="pct"/>
          </w:tcPr>
          <w:p w14:paraId="53CEF641" w14:textId="77777777" w:rsidR="000C3E88" w:rsidRPr="00B66B57" w:rsidRDefault="000C3E88" w:rsidP="000C3E88">
            <w:pPr>
              <w:spacing w:after="0" w:line="240" w:lineRule="auto"/>
              <w:jc w:val="center"/>
              <w:rPr>
                <w:rFonts w:ascii="Times New Roman" w:eastAsia="Times New Roman" w:hAnsi="Times New Roman" w:cs="Times New Roman"/>
                <w:color w:val="000000" w:themeColor="text1"/>
                <w:sz w:val="26"/>
                <w:szCs w:val="26"/>
                <w:lang w:val="en-US" w:eastAsia="ru-RU"/>
              </w:rPr>
            </w:pPr>
            <w:r w:rsidRPr="00B66B57">
              <w:rPr>
                <w:rFonts w:ascii="Times New Roman" w:eastAsia="Times New Roman" w:hAnsi="Times New Roman" w:cs="Times New Roman"/>
                <w:color w:val="000000" w:themeColor="text1"/>
                <w:sz w:val="26"/>
                <w:szCs w:val="26"/>
                <w:lang w:eastAsia="ru-RU"/>
              </w:rPr>
              <w:t>№</w:t>
            </w:r>
          </w:p>
          <w:p w14:paraId="45CA10BA" w14:textId="77777777" w:rsidR="000C3E88" w:rsidRPr="00B66B57" w:rsidRDefault="000C3E88" w:rsidP="000C3E88">
            <w:pPr>
              <w:spacing w:after="0" w:line="240" w:lineRule="auto"/>
              <w:jc w:val="center"/>
              <w:rPr>
                <w:rFonts w:ascii="Times New Roman" w:eastAsia="Times New Roman" w:hAnsi="Times New Roman" w:cs="Times New Roman"/>
                <w:color w:val="000000" w:themeColor="text1"/>
                <w:sz w:val="26"/>
                <w:szCs w:val="26"/>
                <w:lang w:eastAsia="ru-RU"/>
              </w:rPr>
            </w:pPr>
            <w:r w:rsidRPr="00B66B57">
              <w:rPr>
                <w:rFonts w:ascii="Times New Roman" w:eastAsia="Times New Roman" w:hAnsi="Times New Roman" w:cs="Times New Roman"/>
                <w:color w:val="000000" w:themeColor="text1"/>
                <w:sz w:val="26"/>
                <w:szCs w:val="26"/>
                <w:lang w:eastAsia="ru-RU"/>
              </w:rPr>
              <w:t>п/п</w:t>
            </w:r>
          </w:p>
        </w:tc>
        <w:tc>
          <w:tcPr>
            <w:tcW w:w="3252" w:type="pct"/>
          </w:tcPr>
          <w:p w14:paraId="73F085BC" w14:textId="77777777" w:rsidR="000C3E88" w:rsidRPr="00B66B57" w:rsidRDefault="000C3E88" w:rsidP="000C3E88">
            <w:pPr>
              <w:spacing w:after="0" w:line="240" w:lineRule="auto"/>
              <w:jc w:val="center"/>
              <w:rPr>
                <w:rFonts w:ascii="Times New Roman" w:eastAsia="Times New Roman" w:hAnsi="Times New Roman" w:cs="Times New Roman"/>
                <w:color w:val="000000" w:themeColor="text1"/>
                <w:sz w:val="26"/>
                <w:szCs w:val="26"/>
                <w:lang w:eastAsia="ru-RU"/>
              </w:rPr>
            </w:pPr>
            <w:r w:rsidRPr="00B66B57">
              <w:rPr>
                <w:rFonts w:ascii="Times New Roman" w:eastAsia="Times New Roman" w:hAnsi="Times New Roman" w:cs="Times New Roman"/>
                <w:color w:val="000000" w:themeColor="text1"/>
                <w:sz w:val="26"/>
                <w:szCs w:val="26"/>
                <w:lang w:eastAsia="ru-RU"/>
              </w:rPr>
              <w:t>Наименование модулей, учебных дисциплин</w:t>
            </w:r>
          </w:p>
        </w:tc>
        <w:tc>
          <w:tcPr>
            <w:tcW w:w="1386" w:type="pct"/>
          </w:tcPr>
          <w:p w14:paraId="6D477927" w14:textId="77777777" w:rsidR="000C3E88" w:rsidRPr="00B66B57" w:rsidRDefault="000C3E88" w:rsidP="000C3E88">
            <w:pPr>
              <w:spacing w:after="0" w:line="240" w:lineRule="auto"/>
              <w:jc w:val="center"/>
              <w:rPr>
                <w:rFonts w:ascii="Times New Roman" w:eastAsia="Times New Roman" w:hAnsi="Times New Roman" w:cs="Times New Roman"/>
                <w:color w:val="000000" w:themeColor="text1"/>
                <w:sz w:val="26"/>
                <w:szCs w:val="26"/>
                <w:lang w:eastAsia="ru-RU"/>
              </w:rPr>
            </w:pPr>
            <w:r w:rsidRPr="00B66B57">
              <w:rPr>
                <w:rFonts w:ascii="Times New Roman" w:eastAsia="Times New Roman" w:hAnsi="Times New Roman" w:cs="Times New Roman"/>
                <w:color w:val="000000" w:themeColor="text1"/>
                <w:spacing w:val="-2"/>
                <w:sz w:val="26"/>
                <w:szCs w:val="26"/>
                <w:lang w:eastAsia="ru-RU"/>
              </w:rPr>
              <w:t>Коды формируемых компетенций</w:t>
            </w:r>
          </w:p>
        </w:tc>
      </w:tr>
      <w:tr w:rsidR="00B66B57" w:rsidRPr="00B66B57" w14:paraId="78772393" w14:textId="77777777" w:rsidTr="00AC5860">
        <w:trPr>
          <w:trHeight w:val="227"/>
          <w:jc w:val="center"/>
        </w:trPr>
        <w:tc>
          <w:tcPr>
            <w:tcW w:w="362" w:type="pct"/>
            <w:vAlign w:val="center"/>
          </w:tcPr>
          <w:p w14:paraId="112C78AA" w14:textId="77777777" w:rsidR="000C3E88" w:rsidRPr="00B66B57" w:rsidRDefault="000C3E88" w:rsidP="000C3E88">
            <w:pPr>
              <w:spacing w:after="0" w:line="240" w:lineRule="auto"/>
              <w:ind w:right="57"/>
              <w:rPr>
                <w:rFonts w:ascii="Times New Roman" w:eastAsia="Times New Roman" w:hAnsi="Times New Roman" w:cs="Times New Roman"/>
                <w:b/>
                <w:bCs/>
                <w:color w:val="000000" w:themeColor="text1"/>
                <w:sz w:val="26"/>
                <w:szCs w:val="26"/>
                <w:lang w:eastAsia="be-BY"/>
              </w:rPr>
            </w:pPr>
            <w:r w:rsidRPr="00B66B57">
              <w:rPr>
                <w:rFonts w:ascii="Times New Roman" w:eastAsia="Times New Roman" w:hAnsi="Times New Roman" w:cs="Times New Roman"/>
                <w:b/>
                <w:bCs/>
                <w:color w:val="000000" w:themeColor="text1"/>
                <w:sz w:val="26"/>
                <w:szCs w:val="26"/>
                <w:lang w:eastAsia="be-BY"/>
              </w:rPr>
              <w:t>1.</w:t>
            </w:r>
          </w:p>
        </w:tc>
        <w:tc>
          <w:tcPr>
            <w:tcW w:w="3252" w:type="pct"/>
            <w:vAlign w:val="center"/>
          </w:tcPr>
          <w:p w14:paraId="721DCD19" w14:textId="77777777" w:rsidR="000C3E88" w:rsidRPr="00B66B57" w:rsidRDefault="000C3E88" w:rsidP="000C3E88">
            <w:pPr>
              <w:spacing w:after="0" w:line="240" w:lineRule="auto"/>
              <w:ind w:right="57"/>
              <w:rPr>
                <w:rFonts w:ascii="Times New Roman" w:eastAsia="Times New Roman" w:hAnsi="Times New Roman" w:cs="Times New Roman"/>
                <w:b/>
                <w:bCs/>
                <w:color w:val="000000" w:themeColor="text1"/>
                <w:sz w:val="26"/>
                <w:szCs w:val="26"/>
                <w:lang w:eastAsia="be-BY"/>
              </w:rPr>
            </w:pPr>
            <w:r w:rsidRPr="00B66B57">
              <w:rPr>
                <w:rFonts w:ascii="Times New Roman" w:eastAsia="Times New Roman" w:hAnsi="Times New Roman" w:cs="Times New Roman"/>
                <w:b/>
                <w:bCs/>
                <w:color w:val="000000" w:themeColor="text1"/>
                <w:sz w:val="26"/>
                <w:szCs w:val="26"/>
                <w:lang w:eastAsia="be-BY"/>
              </w:rPr>
              <w:t>Социально-гуманитарный модуль</w:t>
            </w:r>
          </w:p>
        </w:tc>
        <w:tc>
          <w:tcPr>
            <w:tcW w:w="1386" w:type="pct"/>
          </w:tcPr>
          <w:p w14:paraId="7C5232E3" w14:textId="77777777" w:rsidR="000C3E88" w:rsidRPr="00B66B57" w:rsidRDefault="000C3E88" w:rsidP="000C3E88">
            <w:pPr>
              <w:spacing w:after="0" w:line="240" w:lineRule="auto"/>
              <w:ind w:right="57"/>
              <w:jc w:val="center"/>
              <w:rPr>
                <w:rFonts w:ascii="Times New Roman" w:eastAsia="Times New Roman" w:hAnsi="Times New Roman" w:cs="Times New Roman"/>
                <w:b/>
                <w:color w:val="000000" w:themeColor="text1"/>
                <w:sz w:val="26"/>
                <w:szCs w:val="26"/>
                <w:lang w:eastAsia="ru-RU"/>
              </w:rPr>
            </w:pPr>
          </w:p>
        </w:tc>
      </w:tr>
      <w:tr w:rsidR="00B66B57" w:rsidRPr="00B66B57" w14:paraId="3CDE6CC9" w14:textId="77777777" w:rsidTr="00AC5860">
        <w:trPr>
          <w:trHeight w:val="227"/>
          <w:jc w:val="center"/>
        </w:trPr>
        <w:tc>
          <w:tcPr>
            <w:tcW w:w="362" w:type="pct"/>
            <w:vAlign w:val="center"/>
          </w:tcPr>
          <w:p w14:paraId="0D9CBB03" w14:textId="77777777" w:rsidR="000C3E88" w:rsidRPr="00B66B57" w:rsidRDefault="000C3E88" w:rsidP="000C3E88">
            <w:pPr>
              <w:spacing w:after="0" w:line="240" w:lineRule="auto"/>
              <w:ind w:right="57"/>
              <w:rPr>
                <w:rFonts w:ascii="Times New Roman" w:eastAsia="Times New Roman" w:hAnsi="Times New Roman" w:cs="Times New Roman"/>
                <w:color w:val="000000" w:themeColor="text1"/>
                <w:sz w:val="26"/>
                <w:szCs w:val="26"/>
                <w:lang w:eastAsia="be-BY"/>
              </w:rPr>
            </w:pPr>
            <w:r w:rsidRPr="00B66B57">
              <w:rPr>
                <w:rFonts w:ascii="Times New Roman" w:eastAsia="Times New Roman" w:hAnsi="Times New Roman" w:cs="Times New Roman"/>
                <w:color w:val="000000" w:themeColor="text1"/>
                <w:sz w:val="26"/>
                <w:szCs w:val="26"/>
                <w:lang w:eastAsia="be-BY"/>
              </w:rPr>
              <w:t>1.1.</w:t>
            </w:r>
          </w:p>
        </w:tc>
        <w:tc>
          <w:tcPr>
            <w:tcW w:w="3252" w:type="pct"/>
            <w:vAlign w:val="center"/>
          </w:tcPr>
          <w:p w14:paraId="50BF1843" w14:textId="77777777" w:rsidR="000C3E88" w:rsidRPr="00B66B57" w:rsidRDefault="000C3E88" w:rsidP="000C3E88">
            <w:pPr>
              <w:spacing w:after="0" w:line="240" w:lineRule="auto"/>
              <w:ind w:right="57"/>
              <w:rPr>
                <w:rFonts w:ascii="Times New Roman" w:eastAsia="Times New Roman" w:hAnsi="Times New Roman" w:cs="Times New Roman"/>
                <w:color w:val="000000" w:themeColor="text1"/>
                <w:sz w:val="26"/>
                <w:szCs w:val="26"/>
                <w:lang w:eastAsia="be-BY"/>
              </w:rPr>
            </w:pPr>
            <w:r w:rsidRPr="00B66B57">
              <w:rPr>
                <w:rFonts w:ascii="Times New Roman" w:eastAsia="Times New Roman" w:hAnsi="Times New Roman" w:cs="Times New Roman"/>
                <w:color w:val="000000" w:themeColor="text1"/>
                <w:sz w:val="26"/>
                <w:szCs w:val="26"/>
                <w:lang w:eastAsia="be-BY"/>
              </w:rPr>
              <w:t xml:space="preserve">Политология </w:t>
            </w:r>
          </w:p>
        </w:tc>
        <w:tc>
          <w:tcPr>
            <w:tcW w:w="1386" w:type="pct"/>
            <w:vAlign w:val="center"/>
          </w:tcPr>
          <w:p w14:paraId="4E12A8B1" w14:textId="77777777" w:rsidR="000C3E88" w:rsidRPr="00B66B57" w:rsidRDefault="000C3E88" w:rsidP="000C3E88">
            <w:pPr>
              <w:spacing w:after="0" w:line="240" w:lineRule="auto"/>
              <w:ind w:right="57"/>
              <w:jc w:val="center"/>
              <w:rPr>
                <w:rFonts w:ascii="Times New Roman" w:eastAsia="Times New Roman" w:hAnsi="Times New Roman" w:cs="Times New Roman"/>
                <w:color w:val="000000" w:themeColor="text1"/>
                <w:sz w:val="26"/>
                <w:szCs w:val="26"/>
                <w:lang w:eastAsia="be-BY"/>
              </w:rPr>
            </w:pPr>
            <w:r w:rsidRPr="00B66B57">
              <w:rPr>
                <w:rFonts w:ascii="Times New Roman" w:eastAsia="Times New Roman" w:hAnsi="Times New Roman" w:cs="Times New Roman"/>
                <w:color w:val="000000" w:themeColor="text1"/>
                <w:sz w:val="26"/>
                <w:szCs w:val="26"/>
                <w:lang w:eastAsia="be-BY"/>
              </w:rPr>
              <w:t>УК-4, 7, 11</w:t>
            </w:r>
          </w:p>
        </w:tc>
      </w:tr>
      <w:tr w:rsidR="00B66B57" w:rsidRPr="00B66B57" w14:paraId="5F41F91D" w14:textId="77777777" w:rsidTr="00AC5860">
        <w:trPr>
          <w:trHeight w:val="227"/>
          <w:jc w:val="center"/>
        </w:trPr>
        <w:tc>
          <w:tcPr>
            <w:tcW w:w="362" w:type="pct"/>
            <w:vAlign w:val="center"/>
          </w:tcPr>
          <w:p w14:paraId="3C0036BB" w14:textId="77777777" w:rsidR="000C3E88" w:rsidRPr="00B66B57" w:rsidRDefault="000C3E88" w:rsidP="000C3E88">
            <w:pPr>
              <w:spacing w:after="0" w:line="240" w:lineRule="auto"/>
              <w:ind w:right="57"/>
              <w:rPr>
                <w:rFonts w:ascii="Times New Roman" w:eastAsia="Times New Roman" w:hAnsi="Times New Roman" w:cs="Times New Roman"/>
                <w:color w:val="000000" w:themeColor="text1"/>
                <w:sz w:val="26"/>
                <w:szCs w:val="26"/>
                <w:lang w:eastAsia="be-BY"/>
              </w:rPr>
            </w:pPr>
            <w:r w:rsidRPr="00B66B57">
              <w:rPr>
                <w:rFonts w:ascii="Times New Roman" w:eastAsia="Times New Roman" w:hAnsi="Times New Roman" w:cs="Times New Roman"/>
                <w:color w:val="000000" w:themeColor="text1"/>
                <w:sz w:val="26"/>
                <w:szCs w:val="26"/>
                <w:lang w:eastAsia="be-BY"/>
              </w:rPr>
              <w:t>1.2.</w:t>
            </w:r>
          </w:p>
        </w:tc>
        <w:tc>
          <w:tcPr>
            <w:tcW w:w="3252" w:type="pct"/>
            <w:vAlign w:val="center"/>
          </w:tcPr>
          <w:p w14:paraId="6F408A5C" w14:textId="77777777" w:rsidR="000C3E88" w:rsidRPr="00B66B57" w:rsidRDefault="000C3E88" w:rsidP="000C3E88">
            <w:pPr>
              <w:spacing w:after="0" w:line="240" w:lineRule="auto"/>
              <w:ind w:right="57"/>
              <w:rPr>
                <w:rFonts w:ascii="Times New Roman" w:eastAsia="Times New Roman" w:hAnsi="Times New Roman" w:cs="Times New Roman"/>
                <w:color w:val="000000" w:themeColor="text1"/>
                <w:sz w:val="26"/>
                <w:szCs w:val="26"/>
                <w:lang w:eastAsia="be-BY"/>
              </w:rPr>
            </w:pPr>
            <w:r w:rsidRPr="00B66B57">
              <w:rPr>
                <w:rFonts w:ascii="Times New Roman" w:eastAsia="Times New Roman" w:hAnsi="Times New Roman" w:cs="Times New Roman"/>
                <w:color w:val="000000" w:themeColor="text1"/>
                <w:sz w:val="26"/>
                <w:szCs w:val="26"/>
                <w:lang w:eastAsia="be-BY"/>
              </w:rPr>
              <w:t>История</w:t>
            </w:r>
          </w:p>
        </w:tc>
        <w:tc>
          <w:tcPr>
            <w:tcW w:w="1386" w:type="pct"/>
            <w:vAlign w:val="center"/>
          </w:tcPr>
          <w:p w14:paraId="1A08D0E1" w14:textId="77777777" w:rsidR="000C3E88" w:rsidRPr="00B66B57" w:rsidRDefault="000C3E88" w:rsidP="000C3E88">
            <w:pPr>
              <w:spacing w:after="0" w:line="240" w:lineRule="auto"/>
              <w:ind w:right="57"/>
              <w:jc w:val="center"/>
              <w:rPr>
                <w:rFonts w:ascii="Times New Roman" w:eastAsia="Times New Roman" w:hAnsi="Times New Roman" w:cs="Times New Roman"/>
                <w:color w:val="000000" w:themeColor="text1"/>
                <w:sz w:val="26"/>
                <w:szCs w:val="26"/>
                <w:lang w:eastAsia="be-BY"/>
              </w:rPr>
            </w:pPr>
            <w:r w:rsidRPr="00B66B57">
              <w:rPr>
                <w:rFonts w:ascii="Times New Roman" w:eastAsia="Times New Roman" w:hAnsi="Times New Roman" w:cs="Times New Roman"/>
                <w:color w:val="000000" w:themeColor="text1"/>
                <w:sz w:val="26"/>
                <w:szCs w:val="26"/>
                <w:lang w:eastAsia="be-BY"/>
              </w:rPr>
              <w:t>УК-7, 9</w:t>
            </w:r>
          </w:p>
        </w:tc>
      </w:tr>
      <w:tr w:rsidR="00B66B57" w:rsidRPr="00B66B57" w14:paraId="620E04BB" w14:textId="77777777" w:rsidTr="00B66B57">
        <w:trPr>
          <w:trHeight w:val="79"/>
          <w:jc w:val="center"/>
        </w:trPr>
        <w:tc>
          <w:tcPr>
            <w:tcW w:w="362" w:type="pct"/>
            <w:vAlign w:val="center"/>
          </w:tcPr>
          <w:p w14:paraId="00FEC247" w14:textId="77777777" w:rsidR="000C3E88" w:rsidRPr="00B66B57" w:rsidRDefault="000C3E88" w:rsidP="000C3E88">
            <w:pPr>
              <w:spacing w:after="0" w:line="240" w:lineRule="auto"/>
              <w:ind w:right="57"/>
              <w:rPr>
                <w:rFonts w:ascii="Times New Roman" w:eastAsia="Times New Roman" w:hAnsi="Times New Roman" w:cs="Times New Roman"/>
                <w:color w:val="000000" w:themeColor="text1"/>
                <w:sz w:val="26"/>
                <w:szCs w:val="26"/>
                <w:lang w:eastAsia="be-BY"/>
              </w:rPr>
            </w:pPr>
            <w:r w:rsidRPr="00B66B57">
              <w:rPr>
                <w:rFonts w:ascii="Times New Roman" w:eastAsia="Times New Roman" w:hAnsi="Times New Roman" w:cs="Times New Roman"/>
                <w:color w:val="000000" w:themeColor="text1"/>
                <w:sz w:val="26"/>
                <w:szCs w:val="26"/>
                <w:lang w:eastAsia="be-BY"/>
              </w:rPr>
              <w:t>1.3.</w:t>
            </w:r>
          </w:p>
        </w:tc>
        <w:tc>
          <w:tcPr>
            <w:tcW w:w="3252" w:type="pct"/>
            <w:vAlign w:val="center"/>
          </w:tcPr>
          <w:p w14:paraId="486FD11E" w14:textId="77777777" w:rsidR="000C3E88" w:rsidRPr="00B66B57" w:rsidRDefault="000C3E88" w:rsidP="000C3E88">
            <w:pPr>
              <w:spacing w:after="0" w:line="240" w:lineRule="auto"/>
              <w:ind w:right="57"/>
              <w:rPr>
                <w:rFonts w:ascii="Times New Roman" w:eastAsia="Times New Roman" w:hAnsi="Times New Roman" w:cs="Times New Roman"/>
                <w:color w:val="000000" w:themeColor="text1"/>
                <w:sz w:val="26"/>
                <w:szCs w:val="26"/>
                <w:lang w:eastAsia="be-BY"/>
              </w:rPr>
            </w:pPr>
            <w:r w:rsidRPr="00B66B57">
              <w:rPr>
                <w:rFonts w:ascii="Times New Roman" w:eastAsia="Times New Roman" w:hAnsi="Times New Roman" w:cs="Times New Roman"/>
                <w:color w:val="000000" w:themeColor="text1"/>
                <w:sz w:val="26"/>
                <w:szCs w:val="26"/>
                <w:lang w:eastAsia="be-BY"/>
              </w:rPr>
              <w:t>Философия</w:t>
            </w:r>
          </w:p>
        </w:tc>
        <w:tc>
          <w:tcPr>
            <w:tcW w:w="1386" w:type="pct"/>
            <w:vAlign w:val="center"/>
          </w:tcPr>
          <w:p w14:paraId="04B65601" w14:textId="77777777" w:rsidR="000C3E88" w:rsidRPr="00B66B57" w:rsidRDefault="000C3E88" w:rsidP="000C3E88">
            <w:pPr>
              <w:spacing w:after="0" w:line="240" w:lineRule="auto"/>
              <w:ind w:right="57"/>
              <w:jc w:val="center"/>
              <w:rPr>
                <w:rFonts w:ascii="Times New Roman" w:eastAsia="Times New Roman" w:hAnsi="Times New Roman" w:cs="Times New Roman"/>
                <w:color w:val="000000" w:themeColor="text1"/>
                <w:sz w:val="26"/>
                <w:szCs w:val="26"/>
                <w:lang w:eastAsia="be-BY"/>
              </w:rPr>
            </w:pPr>
            <w:r w:rsidRPr="00B66B57">
              <w:rPr>
                <w:rFonts w:ascii="Times New Roman" w:eastAsia="Times New Roman" w:hAnsi="Times New Roman" w:cs="Times New Roman"/>
                <w:color w:val="000000" w:themeColor="text1"/>
                <w:sz w:val="26"/>
                <w:szCs w:val="26"/>
                <w:lang w:eastAsia="be-BY"/>
              </w:rPr>
              <w:t xml:space="preserve">УК-8 </w:t>
            </w:r>
          </w:p>
        </w:tc>
      </w:tr>
      <w:tr w:rsidR="00B66B57" w:rsidRPr="00B66B57" w14:paraId="4D96BF21" w14:textId="77777777" w:rsidTr="00AC5860">
        <w:trPr>
          <w:trHeight w:val="227"/>
          <w:jc w:val="center"/>
        </w:trPr>
        <w:tc>
          <w:tcPr>
            <w:tcW w:w="362" w:type="pct"/>
            <w:vAlign w:val="center"/>
          </w:tcPr>
          <w:p w14:paraId="4ED865C1" w14:textId="77777777" w:rsidR="000C3E88" w:rsidRPr="00B66B57" w:rsidRDefault="000C3E88" w:rsidP="000C3E88">
            <w:pPr>
              <w:spacing w:after="0" w:line="240" w:lineRule="auto"/>
              <w:ind w:right="57"/>
              <w:rPr>
                <w:rFonts w:ascii="Times New Roman" w:eastAsia="Times New Roman" w:hAnsi="Times New Roman" w:cs="Times New Roman"/>
                <w:color w:val="000000" w:themeColor="text1"/>
                <w:sz w:val="26"/>
                <w:szCs w:val="26"/>
                <w:lang w:eastAsia="be-BY"/>
              </w:rPr>
            </w:pPr>
            <w:r w:rsidRPr="00B66B57">
              <w:rPr>
                <w:rFonts w:ascii="Times New Roman" w:eastAsia="Times New Roman" w:hAnsi="Times New Roman" w:cs="Times New Roman"/>
                <w:color w:val="000000" w:themeColor="text1"/>
                <w:sz w:val="26"/>
                <w:szCs w:val="26"/>
                <w:lang w:eastAsia="be-BY"/>
              </w:rPr>
              <w:t>1.4.</w:t>
            </w:r>
          </w:p>
        </w:tc>
        <w:tc>
          <w:tcPr>
            <w:tcW w:w="3252" w:type="pct"/>
            <w:vAlign w:val="center"/>
          </w:tcPr>
          <w:p w14:paraId="5EC48590" w14:textId="77777777" w:rsidR="000C3E88" w:rsidRPr="00B66B57" w:rsidRDefault="000C3E88" w:rsidP="000C3E88">
            <w:pPr>
              <w:spacing w:after="0" w:line="240" w:lineRule="auto"/>
              <w:ind w:right="57"/>
              <w:rPr>
                <w:rFonts w:ascii="Times New Roman" w:eastAsia="Times New Roman" w:hAnsi="Times New Roman" w:cs="Times New Roman"/>
                <w:color w:val="000000" w:themeColor="text1"/>
                <w:sz w:val="26"/>
                <w:szCs w:val="26"/>
                <w:lang w:eastAsia="be-BY"/>
              </w:rPr>
            </w:pPr>
            <w:r w:rsidRPr="00B66B57">
              <w:rPr>
                <w:rFonts w:ascii="Times New Roman" w:eastAsia="Times New Roman" w:hAnsi="Times New Roman" w:cs="Times New Roman"/>
                <w:color w:val="000000" w:themeColor="text1"/>
                <w:sz w:val="26"/>
                <w:szCs w:val="26"/>
                <w:lang w:eastAsia="be-BY"/>
              </w:rPr>
              <w:t>Экономика</w:t>
            </w:r>
          </w:p>
        </w:tc>
        <w:tc>
          <w:tcPr>
            <w:tcW w:w="1386" w:type="pct"/>
            <w:vAlign w:val="center"/>
          </w:tcPr>
          <w:p w14:paraId="3444C718" w14:textId="77777777" w:rsidR="000C3E88" w:rsidRPr="00B66B57" w:rsidRDefault="000C3E88" w:rsidP="000C3E88">
            <w:pPr>
              <w:spacing w:after="0" w:line="240" w:lineRule="auto"/>
              <w:ind w:right="57"/>
              <w:jc w:val="center"/>
              <w:rPr>
                <w:rFonts w:ascii="Times New Roman" w:eastAsia="Times New Roman" w:hAnsi="Times New Roman" w:cs="Times New Roman"/>
                <w:color w:val="000000" w:themeColor="text1"/>
                <w:sz w:val="26"/>
                <w:szCs w:val="26"/>
                <w:lang w:eastAsia="be-BY"/>
              </w:rPr>
            </w:pPr>
            <w:r w:rsidRPr="00B66B57">
              <w:rPr>
                <w:rFonts w:ascii="Times New Roman" w:eastAsia="Times New Roman" w:hAnsi="Times New Roman" w:cs="Times New Roman"/>
                <w:color w:val="000000" w:themeColor="text1"/>
                <w:sz w:val="26"/>
                <w:szCs w:val="26"/>
                <w:lang w:eastAsia="be-BY"/>
              </w:rPr>
              <w:t>УК-10</w:t>
            </w:r>
          </w:p>
        </w:tc>
      </w:tr>
      <w:tr w:rsidR="00B66B57" w:rsidRPr="00B66B57" w14:paraId="0B3B4432" w14:textId="77777777" w:rsidTr="00AC5860">
        <w:trPr>
          <w:trHeight w:val="227"/>
          <w:jc w:val="center"/>
        </w:trPr>
        <w:tc>
          <w:tcPr>
            <w:tcW w:w="362" w:type="pct"/>
            <w:vAlign w:val="center"/>
          </w:tcPr>
          <w:p w14:paraId="2B2F45E8" w14:textId="77777777" w:rsidR="000C3E88" w:rsidRPr="00B66B57" w:rsidRDefault="000C3E88" w:rsidP="000C3E88">
            <w:pPr>
              <w:spacing w:after="0" w:line="240" w:lineRule="auto"/>
              <w:ind w:right="57"/>
              <w:rPr>
                <w:rFonts w:ascii="Times New Roman" w:eastAsia="Times New Roman" w:hAnsi="Times New Roman" w:cs="Times New Roman"/>
                <w:b/>
                <w:bCs/>
                <w:color w:val="000000" w:themeColor="text1"/>
                <w:sz w:val="26"/>
                <w:szCs w:val="26"/>
                <w:lang w:eastAsia="be-BY"/>
              </w:rPr>
            </w:pPr>
            <w:r w:rsidRPr="00B66B57">
              <w:rPr>
                <w:rFonts w:ascii="Times New Roman" w:eastAsia="Times New Roman" w:hAnsi="Times New Roman" w:cs="Times New Roman"/>
                <w:b/>
                <w:bCs/>
                <w:color w:val="000000" w:themeColor="text1"/>
                <w:sz w:val="26"/>
                <w:szCs w:val="26"/>
                <w:lang w:eastAsia="be-BY"/>
              </w:rPr>
              <w:t>2.</w:t>
            </w:r>
          </w:p>
        </w:tc>
        <w:tc>
          <w:tcPr>
            <w:tcW w:w="3252" w:type="pct"/>
            <w:vAlign w:val="center"/>
          </w:tcPr>
          <w:p w14:paraId="4F99A4DB" w14:textId="77777777" w:rsidR="000C3E88" w:rsidRPr="00B66B57" w:rsidRDefault="000C3E88" w:rsidP="000C3E88">
            <w:pPr>
              <w:spacing w:after="0" w:line="240" w:lineRule="auto"/>
              <w:ind w:right="57"/>
              <w:rPr>
                <w:rFonts w:ascii="Times New Roman" w:eastAsia="Times New Roman" w:hAnsi="Times New Roman" w:cs="Times New Roman"/>
                <w:b/>
                <w:bCs/>
                <w:color w:val="000000" w:themeColor="text1"/>
                <w:sz w:val="26"/>
                <w:szCs w:val="26"/>
                <w:lang w:eastAsia="be-BY"/>
              </w:rPr>
            </w:pPr>
            <w:r w:rsidRPr="00B66B57">
              <w:rPr>
                <w:rFonts w:ascii="Times New Roman" w:eastAsia="Times New Roman" w:hAnsi="Times New Roman" w:cs="Times New Roman"/>
                <w:b/>
                <w:bCs/>
                <w:color w:val="000000" w:themeColor="text1"/>
                <w:sz w:val="26"/>
                <w:szCs w:val="26"/>
                <w:lang w:eastAsia="be-BY"/>
              </w:rPr>
              <w:t xml:space="preserve">Лингвистический модуль </w:t>
            </w:r>
          </w:p>
        </w:tc>
        <w:tc>
          <w:tcPr>
            <w:tcW w:w="1386" w:type="pct"/>
          </w:tcPr>
          <w:p w14:paraId="54563BA6" w14:textId="77777777" w:rsidR="000C3E88" w:rsidRPr="00B66B57" w:rsidRDefault="000C3E88" w:rsidP="000C3E88">
            <w:pPr>
              <w:spacing w:after="0" w:line="240" w:lineRule="auto"/>
              <w:ind w:right="57"/>
              <w:jc w:val="center"/>
              <w:rPr>
                <w:rFonts w:ascii="Times New Roman" w:eastAsia="Times New Roman" w:hAnsi="Times New Roman" w:cs="Times New Roman"/>
                <w:color w:val="000000" w:themeColor="text1"/>
                <w:sz w:val="26"/>
                <w:szCs w:val="26"/>
                <w:lang w:eastAsia="ru-RU"/>
              </w:rPr>
            </w:pPr>
            <w:r w:rsidRPr="00B66B57">
              <w:rPr>
                <w:rFonts w:ascii="Times New Roman" w:eastAsia="Times New Roman" w:hAnsi="Times New Roman" w:cs="Times New Roman"/>
                <w:color w:val="000000" w:themeColor="text1"/>
                <w:sz w:val="26"/>
                <w:szCs w:val="26"/>
                <w:lang w:eastAsia="ru-RU"/>
              </w:rPr>
              <w:t>УК-3, 5</w:t>
            </w:r>
          </w:p>
        </w:tc>
      </w:tr>
      <w:tr w:rsidR="00B66B57" w:rsidRPr="00B66B57" w14:paraId="21243CDB" w14:textId="77777777" w:rsidTr="00AC5860">
        <w:trPr>
          <w:trHeight w:val="227"/>
          <w:jc w:val="center"/>
        </w:trPr>
        <w:tc>
          <w:tcPr>
            <w:tcW w:w="362" w:type="pct"/>
            <w:vAlign w:val="center"/>
          </w:tcPr>
          <w:p w14:paraId="7BB3F36C" w14:textId="77777777" w:rsidR="000C3E88" w:rsidRPr="00B66B57" w:rsidRDefault="000C3E88" w:rsidP="000C3E88">
            <w:pPr>
              <w:spacing w:after="0" w:line="240" w:lineRule="auto"/>
              <w:ind w:right="57"/>
              <w:rPr>
                <w:rFonts w:ascii="Times New Roman" w:eastAsia="Times New Roman" w:hAnsi="Times New Roman" w:cs="Times New Roman"/>
                <w:b/>
                <w:bCs/>
                <w:color w:val="000000" w:themeColor="text1"/>
                <w:sz w:val="26"/>
                <w:szCs w:val="26"/>
                <w:lang w:eastAsia="be-BY"/>
              </w:rPr>
            </w:pPr>
            <w:r w:rsidRPr="00B66B57">
              <w:rPr>
                <w:rFonts w:ascii="Times New Roman" w:eastAsia="Times New Roman" w:hAnsi="Times New Roman" w:cs="Times New Roman"/>
                <w:b/>
                <w:bCs/>
                <w:color w:val="000000" w:themeColor="text1"/>
                <w:sz w:val="26"/>
                <w:szCs w:val="26"/>
                <w:lang w:eastAsia="be-BY"/>
              </w:rPr>
              <w:t>3.</w:t>
            </w:r>
          </w:p>
        </w:tc>
        <w:tc>
          <w:tcPr>
            <w:tcW w:w="3252" w:type="pct"/>
            <w:vAlign w:val="center"/>
          </w:tcPr>
          <w:p w14:paraId="418E7E74" w14:textId="77777777" w:rsidR="000C3E88" w:rsidRPr="00B66B57" w:rsidRDefault="000C3E88" w:rsidP="000C3E88">
            <w:pPr>
              <w:spacing w:after="0" w:line="240" w:lineRule="auto"/>
              <w:ind w:right="57"/>
              <w:rPr>
                <w:rFonts w:ascii="Times New Roman" w:eastAsia="Times New Roman" w:hAnsi="Times New Roman" w:cs="Times New Roman"/>
                <w:b/>
                <w:bCs/>
                <w:color w:val="000000" w:themeColor="text1"/>
                <w:sz w:val="26"/>
                <w:szCs w:val="26"/>
                <w:lang w:eastAsia="be-BY"/>
              </w:rPr>
            </w:pPr>
            <w:r w:rsidRPr="00B66B57">
              <w:rPr>
                <w:rFonts w:ascii="Times New Roman" w:eastAsia="Times New Roman" w:hAnsi="Times New Roman" w:cs="Times New Roman"/>
                <w:b/>
                <w:bCs/>
                <w:color w:val="000000" w:themeColor="text1"/>
                <w:sz w:val="26"/>
                <w:szCs w:val="26"/>
                <w:lang w:eastAsia="be-BY"/>
              </w:rPr>
              <w:t>Психолого-педагогический модуль</w:t>
            </w:r>
          </w:p>
        </w:tc>
        <w:tc>
          <w:tcPr>
            <w:tcW w:w="1386" w:type="pct"/>
          </w:tcPr>
          <w:p w14:paraId="12960AAD" w14:textId="77777777" w:rsidR="000C3E88" w:rsidRPr="00B66B57" w:rsidRDefault="000C3E88" w:rsidP="000C3E88">
            <w:pPr>
              <w:spacing w:after="0" w:line="240" w:lineRule="auto"/>
              <w:ind w:right="57"/>
              <w:jc w:val="center"/>
              <w:rPr>
                <w:rFonts w:ascii="Times New Roman" w:eastAsia="Times New Roman" w:hAnsi="Times New Roman" w:cs="Times New Roman"/>
                <w:bCs/>
                <w:color w:val="000000" w:themeColor="text1"/>
                <w:sz w:val="26"/>
                <w:szCs w:val="26"/>
                <w:lang w:eastAsia="be-BY"/>
              </w:rPr>
            </w:pPr>
            <w:r w:rsidRPr="00B66B57">
              <w:rPr>
                <w:rFonts w:ascii="Times New Roman" w:eastAsia="Times New Roman" w:hAnsi="Times New Roman" w:cs="Times New Roman"/>
                <w:bCs/>
                <w:color w:val="000000" w:themeColor="text1"/>
                <w:sz w:val="26"/>
                <w:szCs w:val="26"/>
                <w:lang w:eastAsia="be-BY"/>
              </w:rPr>
              <w:t>УК-1, 5, 6; БПК-1-4</w:t>
            </w:r>
          </w:p>
        </w:tc>
      </w:tr>
      <w:tr w:rsidR="00B66B57" w:rsidRPr="00B66B57" w14:paraId="1DA06F86" w14:textId="77777777" w:rsidTr="00AC5860">
        <w:trPr>
          <w:trHeight w:val="227"/>
          <w:jc w:val="center"/>
        </w:trPr>
        <w:tc>
          <w:tcPr>
            <w:tcW w:w="362" w:type="pct"/>
            <w:vAlign w:val="center"/>
          </w:tcPr>
          <w:p w14:paraId="063F6545" w14:textId="77777777" w:rsidR="000C3E88" w:rsidRPr="00B66B57" w:rsidRDefault="000C3E88" w:rsidP="000C3E88">
            <w:pPr>
              <w:spacing w:after="0" w:line="240" w:lineRule="auto"/>
              <w:ind w:right="57"/>
              <w:rPr>
                <w:rFonts w:ascii="Times New Roman" w:eastAsia="Times New Roman" w:hAnsi="Times New Roman" w:cs="Times New Roman"/>
                <w:b/>
                <w:bCs/>
                <w:color w:val="000000" w:themeColor="text1"/>
                <w:sz w:val="26"/>
                <w:szCs w:val="26"/>
                <w:lang w:eastAsia="be-BY"/>
              </w:rPr>
            </w:pPr>
            <w:r w:rsidRPr="00B66B57">
              <w:rPr>
                <w:rFonts w:ascii="Times New Roman" w:eastAsia="Times New Roman" w:hAnsi="Times New Roman" w:cs="Times New Roman"/>
                <w:b/>
                <w:bCs/>
                <w:color w:val="000000" w:themeColor="text1"/>
                <w:sz w:val="26"/>
                <w:szCs w:val="26"/>
                <w:lang w:eastAsia="be-BY"/>
              </w:rPr>
              <w:t>4.</w:t>
            </w:r>
          </w:p>
        </w:tc>
        <w:tc>
          <w:tcPr>
            <w:tcW w:w="3252" w:type="pct"/>
            <w:vAlign w:val="center"/>
          </w:tcPr>
          <w:p w14:paraId="491CB506" w14:textId="77777777" w:rsidR="000C3E88" w:rsidRPr="00B66B57" w:rsidRDefault="000C3E88" w:rsidP="000C3E88">
            <w:pPr>
              <w:spacing w:after="0" w:line="240" w:lineRule="auto"/>
              <w:ind w:right="57"/>
              <w:rPr>
                <w:rFonts w:ascii="Times New Roman" w:eastAsia="Times New Roman" w:hAnsi="Times New Roman" w:cs="Times New Roman"/>
                <w:b/>
                <w:bCs/>
                <w:color w:val="000000" w:themeColor="text1"/>
                <w:sz w:val="26"/>
                <w:szCs w:val="26"/>
                <w:lang w:eastAsia="be-BY"/>
              </w:rPr>
            </w:pPr>
            <w:r w:rsidRPr="00B66B57">
              <w:rPr>
                <w:rFonts w:ascii="Times New Roman" w:eastAsia="Times New Roman" w:hAnsi="Times New Roman" w:cs="Times New Roman"/>
                <w:b/>
                <w:bCs/>
                <w:color w:val="000000" w:themeColor="text1"/>
                <w:sz w:val="26"/>
                <w:szCs w:val="26"/>
                <w:lang w:eastAsia="be-BY"/>
              </w:rPr>
              <w:t>Белорусская и мировая литература</w:t>
            </w:r>
          </w:p>
        </w:tc>
        <w:tc>
          <w:tcPr>
            <w:tcW w:w="1386" w:type="pct"/>
          </w:tcPr>
          <w:p w14:paraId="6D59806B" w14:textId="77777777" w:rsidR="000C3E88" w:rsidRPr="00B66B57" w:rsidRDefault="000C3E88" w:rsidP="000C3E88">
            <w:pPr>
              <w:spacing w:after="0" w:line="240" w:lineRule="auto"/>
              <w:ind w:right="57"/>
              <w:jc w:val="center"/>
              <w:rPr>
                <w:rFonts w:ascii="Times New Roman" w:eastAsia="Times New Roman" w:hAnsi="Times New Roman" w:cs="Times New Roman"/>
                <w:bCs/>
                <w:color w:val="000000" w:themeColor="text1"/>
                <w:sz w:val="26"/>
                <w:szCs w:val="26"/>
                <w:lang w:eastAsia="be-BY"/>
              </w:rPr>
            </w:pPr>
            <w:r w:rsidRPr="00B66B57">
              <w:rPr>
                <w:rFonts w:ascii="Times New Roman" w:eastAsia="Times New Roman" w:hAnsi="Times New Roman" w:cs="Times New Roman"/>
                <w:bCs/>
                <w:color w:val="000000" w:themeColor="text1"/>
                <w:sz w:val="26"/>
                <w:szCs w:val="26"/>
                <w:lang w:eastAsia="be-BY"/>
              </w:rPr>
              <w:t>УК-12</w:t>
            </w:r>
          </w:p>
        </w:tc>
      </w:tr>
      <w:tr w:rsidR="00B66B57" w:rsidRPr="00B66B57" w14:paraId="0DC49BCA" w14:textId="77777777" w:rsidTr="00AC5860">
        <w:trPr>
          <w:trHeight w:val="227"/>
          <w:jc w:val="center"/>
        </w:trPr>
        <w:tc>
          <w:tcPr>
            <w:tcW w:w="362" w:type="pct"/>
            <w:vAlign w:val="center"/>
          </w:tcPr>
          <w:p w14:paraId="2EE33BD3" w14:textId="77777777" w:rsidR="000C3E88" w:rsidRPr="00B66B57" w:rsidRDefault="000C3E88" w:rsidP="000C3E88">
            <w:pPr>
              <w:spacing w:after="0" w:line="240" w:lineRule="auto"/>
              <w:ind w:right="57"/>
              <w:rPr>
                <w:rFonts w:ascii="Times New Roman" w:eastAsia="Times New Roman" w:hAnsi="Times New Roman" w:cs="Times New Roman"/>
                <w:b/>
                <w:bCs/>
                <w:color w:val="000000" w:themeColor="text1"/>
                <w:sz w:val="26"/>
                <w:szCs w:val="26"/>
                <w:lang w:eastAsia="be-BY"/>
              </w:rPr>
            </w:pPr>
            <w:r w:rsidRPr="00B66B57">
              <w:rPr>
                <w:rFonts w:ascii="Times New Roman" w:eastAsia="Times New Roman" w:hAnsi="Times New Roman" w:cs="Times New Roman"/>
                <w:b/>
                <w:bCs/>
                <w:color w:val="000000" w:themeColor="text1"/>
                <w:sz w:val="26"/>
                <w:szCs w:val="26"/>
                <w:lang w:eastAsia="be-BY"/>
              </w:rPr>
              <w:t>5.</w:t>
            </w:r>
          </w:p>
        </w:tc>
        <w:tc>
          <w:tcPr>
            <w:tcW w:w="3252" w:type="pct"/>
            <w:vAlign w:val="center"/>
          </w:tcPr>
          <w:p w14:paraId="5E7AE6D1" w14:textId="77777777" w:rsidR="000C3E88" w:rsidRPr="00B66B57" w:rsidRDefault="000C3E88" w:rsidP="000C3E88">
            <w:pPr>
              <w:spacing w:after="0" w:line="240" w:lineRule="auto"/>
              <w:ind w:right="57"/>
              <w:rPr>
                <w:rFonts w:ascii="Times New Roman" w:eastAsia="Times New Roman" w:hAnsi="Times New Roman" w:cs="Times New Roman"/>
                <w:b/>
                <w:bCs/>
                <w:color w:val="000000" w:themeColor="text1"/>
                <w:sz w:val="26"/>
                <w:szCs w:val="26"/>
                <w:lang w:eastAsia="be-BY"/>
              </w:rPr>
            </w:pPr>
            <w:r w:rsidRPr="00B66B57">
              <w:rPr>
                <w:rFonts w:ascii="Times New Roman" w:eastAsia="Times New Roman" w:hAnsi="Times New Roman" w:cs="Times New Roman"/>
                <w:b/>
                <w:bCs/>
                <w:color w:val="000000" w:themeColor="text1"/>
                <w:sz w:val="26"/>
                <w:szCs w:val="26"/>
                <w:lang w:eastAsia="be-BY"/>
              </w:rPr>
              <w:t>Безопасность жизнедеятельности человека</w:t>
            </w:r>
          </w:p>
        </w:tc>
        <w:tc>
          <w:tcPr>
            <w:tcW w:w="1386" w:type="pct"/>
          </w:tcPr>
          <w:p w14:paraId="2BF5BF9C" w14:textId="77777777" w:rsidR="000C3E88" w:rsidRPr="00B66B57" w:rsidRDefault="000C3E88" w:rsidP="000C3E88">
            <w:pPr>
              <w:spacing w:after="0" w:line="240" w:lineRule="auto"/>
              <w:ind w:right="57"/>
              <w:jc w:val="center"/>
              <w:rPr>
                <w:rFonts w:ascii="Times New Roman" w:eastAsia="Times New Roman" w:hAnsi="Times New Roman" w:cs="Times New Roman"/>
                <w:bCs/>
                <w:color w:val="000000" w:themeColor="text1"/>
                <w:sz w:val="26"/>
                <w:szCs w:val="26"/>
                <w:lang w:eastAsia="be-BY"/>
              </w:rPr>
            </w:pPr>
            <w:r w:rsidRPr="00B66B57">
              <w:rPr>
                <w:rFonts w:ascii="Times New Roman" w:eastAsia="Times New Roman" w:hAnsi="Times New Roman" w:cs="Times New Roman"/>
                <w:bCs/>
                <w:color w:val="000000" w:themeColor="text1"/>
                <w:sz w:val="26"/>
                <w:szCs w:val="26"/>
                <w:lang w:eastAsia="be-BY"/>
              </w:rPr>
              <w:t>БПК-5</w:t>
            </w:r>
          </w:p>
        </w:tc>
      </w:tr>
      <w:tr w:rsidR="00B66B57" w:rsidRPr="00B66B57" w14:paraId="1AA5423D" w14:textId="77777777" w:rsidTr="00AC5860">
        <w:trPr>
          <w:trHeight w:val="227"/>
          <w:jc w:val="center"/>
        </w:trPr>
        <w:tc>
          <w:tcPr>
            <w:tcW w:w="362" w:type="pct"/>
            <w:vAlign w:val="center"/>
          </w:tcPr>
          <w:p w14:paraId="4A995F3C" w14:textId="77777777" w:rsidR="000C3E88" w:rsidRPr="00B66B57" w:rsidRDefault="000C3E88" w:rsidP="000C3E88">
            <w:pPr>
              <w:spacing w:after="0" w:line="240" w:lineRule="auto"/>
              <w:ind w:right="57"/>
              <w:rPr>
                <w:rFonts w:ascii="Times New Roman" w:eastAsia="Times New Roman" w:hAnsi="Times New Roman" w:cs="Times New Roman"/>
                <w:b/>
                <w:bCs/>
                <w:color w:val="000000" w:themeColor="text1"/>
                <w:sz w:val="26"/>
                <w:szCs w:val="26"/>
                <w:lang w:eastAsia="be-BY"/>
              </w:rPr>
            </w:pPr>
            <w:r w:rsidRPr="00B66B57">
              <w:rPr>
                <w:rFonts w:ascii="Times New Roman" w:eastAsia="Times New Roman" w:hAnsi="Times New Roman" w:cs="Times New Roman"/>
                <w:b/>
                <w:bCs/>
                <w:color w:val="000000" w:themeColor="text1"/>
                <w:sz w:val="26"/>
                <w:szCs w:val="26"/>
                <w:lang w:eastAsia="be-BY"/>
              </w:rPr>
              <w:t>6.</w:t>
            </w:r>
          </w:p>
        </w:tc>
        <w:tc>
          <w:tcPr>
            <w:tcW w:w="3252" w:type="pct"/>
            <w:vAlign w:val="center"/>
          </w:tcPr>
          <w:p w14:paraId="78E76C3E" w14:textId="77777777" w:rsidR="000C3E88" w:rsidRPr="00B66B57" w:rsidRDefault="000C3E88" w:rsidP="000C3E88">
            <w:pPr>
              <w:spacing w:after="0" w:line="240" w:lineRule="auto"/>
              <w:ind w:right="57"/>
              <w:rPr>
                <w:rFonts w:ascii="Times New Roman" w:eastAsia="Times New Roman" w:hAnsi="Times New Roman" w:cs="Times New Roman"/>
                <w:b/>
                <w:bCs/>
                <w:color w:val="000000" w:themeColor="text1"/>
                <w:sz w:val="26"/>
                <w:szCs w:val="26"/>
                <w:lang w:eastAsia="be-BY"/>
              </w:rPr>
            </w:pPr>
            <w:r w:rsidRPr="00B66B57">
              <w:rPr>
                <w:rFonts w:ascii="Times New Roman" w:eastAsia="Times New Roman" w:hAnsi="Times New Roman" w:cs="Times New Roman"/>
                <w:b/>
                <w:bCs/>
                <w:color w:val="000000" w:themeColor="text1"/>
                <w:sz w:val="26"/>
                <w:szCs w:val="26"/>
                <w:lang w:eastAsia="be-BY"/>
              </w:rPr>
              <w:t>История искусств</w:t>
            </w:r>
          </w:p>
        </w:tc>
        <w:tc>
          <w:tcPr>
            <w:tcW w:w="1386" w:type="pct"/>
          </w:tcPr>
          <w:p w14:paraId="6130727E" w14:textId="77777777" w:rsidR="000C3E88" w:rsidRPr="00B66B57" w:rsidRDefault="000C3E88" w:rsidP="000C3E88">
            <w:pPr>
              <w:spacing w:after="0" w:line="240" w:lineRule="auto"/>
              <w:ind w:right="57"/>
              <w:jc w:val="center"/>
              <w:rPr>
                <w:rFonts w:ascii="Times New Roman" w:eastAsia="Times New Roman" w:hAnsi="Times New Roman" w:cs="Times New Roman"/>
                <w:color w:val="000000" w:themeColor="text1"/>
                <w:sz w:val="26"/>
                <w:szCs w:val="26"/>
                <w:lang w:eastAsia="ru-RU"/>
              </w:rPr>
            </w:pPr>
            <w:r w:rsidRPr="00B66B57">
              <w:rPr>
                <w:rFonts w:ascii="Times New Roman" w:eastAsia="Times New Roman" w:hAnsi="Times New Roman" w:cs="Times New Roman"/>
                <w:color w:val="000000" w:themeColor="text1"/>
                <w:sz w:val="26"/>
                <w:szCs w:val="26"/>
                <w:lang w:eastAsia="ru-RU"/>
              </w:rPr>
              <w:t xml:space="preserve">УК-1; БПК-6 </w:t>
            </w:r>
          </w:p>
        </w:tc>
      </w:tr>
      <w:tr w:rsidR="00B66B57" w:rsidRPr="00B66B57" w14:paraId="716B8DD4" w14:textId="77777777" w:rsidTr="00AC5860">
        <w:trPr>
          <w:trHeight w:val="227"/>
          <w:jc w:val="center"/>
        </w:trPr>
        <w:tc>
          <w:tcPr>
            <w:tcW w:w="362" w:type="pct"/>
            <w:vAlign w:val="center"/>
          </w:tcPr>
          <w:p w14:paraId="50EAD84E" w14:textId="77777777" w:rsidR="000C3E88" w:rsidRPr="00B66B57" w:rsidRDefault="000C3E88" w:rsidP="000C3E88">
            <w:pPr>
              <w:spacing w:after="0" w:line="240" w:lineRule="auto"/>
              <w:ind w:right="57"/>
              <w:rPr>
                <w:rFonts w:ascii="Times New Roman" w:eastAsia="Times New Roman" w:hAnsi="Times New Roman" w:cs="Times New Roman"/>
                <w:b/>
                <w:bCs/>
                <w:color w:val="000000" w:themeColor="text1"/>
                <w:sz w:val="26"/>
                <w:szCs w:val="26"/>
                <w:lang w:eastAsia="be-BY"/>
              </w:rPr>
            </w:pPr>
            <w:r w:rsidRPr="00B66B57">
              <w:rPr>
                <w:rFonts w:ascii="Times New Roman" w:eastAsia="Times New Roman" w:hAnsi="Times New Roman" w:cs="Times New Roman"/>
                <w:b/>
                <w:bCs/>
                <w:color w:val="000000" w:themeColor="text1"/>
                <w:sz w:val="26"/>
                <w:szCs w:val="26"/>
                <w:lang w:eastAsia="be-BY"/>
              </w:rPr>
              <w:t>7.</w:t>
            </w:r>
          </w:p>
        </w:tc>
        <w:tc>
          <w:tcPr>
            <w:tcW w:w="3252" w:type="pct"/>
            <w:vAlign w:val="center"/>
          </w:tcPr>
          <w:p w14:paraId="5C790060" w14:textId="77777777" w:rsidR="000C3E88" w:rsidRPr="00B66B57" w:rsidRDefault="000C3E88" w:rsidP="000C3E88">
            <w:pPr>
              <w:spacing w:after="0" w:line="240" w:lineRule="auto"/>
              <w:ind w:right="57"/>
              <w:rPr>
                <w:rFonts w:ascii="Times New Roman" w:eastAsia="Times New Roman" w:hAnsi="Times New Roman" w:cs="Times New Roman"/>
                <w:b/>
                <w:bCs/>
                <w:color w:val="000000" w:themeColor="text1"/>
                <w:sz w:val="26"/>
                <w:szCs w:val="26"/>
                <w:lang w:eastAsia="be-BY"/>
              </w:rPr>
            </w:pPr>
            <w:r w:rsidRPr="00B66B57">
              <w:rPr>
                <w:rFonts w:ascii="Times New Roman" w:eastAsia="Times New Roman" w:hAnsi="Times New Roman" w:cs="Times New Roman"/>
                <w:b/>
                <w:bCs/>
                <w:color w:val="000000" w:themeColor="text1"/>
                <w:sz w:val="26"/>
                <w:szCs w:val="26"/>
                <w:lang w:eastAsia="be-BY"/>
              </w:rPr>
              <w:t>Культурологический модуль</w:t>
            </w:r>
          </w:p>
        </w:tc>
        <w:tc>
          <w:tcPr>
            <w:tcW w:w="1386" w:type="pct"/>
          </w:tcPr>
          <w:p w14:paraId="29104D20" w14:textId="77777777" w:rsidR="000C3E88" w:rsidRPr="00B66B57" w:rsidRDefault="000C3E88" w:rsidP="000C3E88">
            <w:pPr>
              <w:spacing w:after="0" w:line="240" w:lineRule="auto"/>
              <w:ind w:right="57"/>
              <w:jc w:val="center"/>
              <w:rPr>
                <w:rFonts w:ascii="Times New Roman" w:eastAsia="Times New Roman" w:hAnsi="Times New Roman" w:cs="Times New Roman"/>
                <w:color w:val="000000" w:themeColor="text1"/>
                <w:sz w:val="26"/>
                <w:szCs w:val="26"/>
                <w:lang w:eastAsia="ru-RU"/>
              </w:rPr>
            </w:pPr>
            <w:r w:rsidRPr="00B66B57">
              <w:rPr>
                <w:rFonts w:ascii="Times New Roman" w:eastAsia="Times New Roman" w:hAnsi="Times New Roman" w:cs="Times New Roman"/>
                <w:color w:val="000000" w:themeColor="text1"/>
                <w:sz w:val="26"/>
                <w:szCs w:val="26"/>
                <w:lang w:eastAsia="ru-RU"/>
              </w:rPr>
              <w:t>УК-4, 7, 9; БПК-7, 8</w:t>
            </w:r>
          </w:p>
        </w:tc>
      </w:tr>
      <w:tr w:rsidR="00B66B57" w:rsidRPr="00B66B57" w14:paraId="78D7CAEE" w14:textId="77777777" w:rsidTr="00AC5860">
        <w:trPr>
          <w:trHeight w:val="227"/>
          <w:jc w:val="center"/>
        </w:trPr>
        <w:tc>
          <w:tcPr>
            <w:tcW w:w="362" w:type="pct"/>
            <w:vAlign w:val="center"/>
          </w:tcPr>
          <w:p w14:paraId="462CE99D" w14:textId="77777777" w:rsidR="000C3E88" w:rsidRPr="00B66B57" w:rsidRDefault="000C3E88" w:rsidP="000C3E88">
            <w:pPr>
              <w:spacing w:after="0" w:line="240" w:lineRule="auto"/>
              <w:ind w:right="57"/>
              <w:rPr>
                <w:rFonts w:ascii="Times New Roman" w:eastAsia="Times New Roman" w:hAnsi="Times New Roman" w:cs="Times New Roman"/>
                <w:b/>
                <w:bCs/>
                <w:color w:val="000000" w:themeColor="text1"/>
                <w:sz w:val="26"/>
                <w:szCs w:val="26"/>
                <w:lang w:eastAsia="be-BY"/>
              </w:rPr>
            </w:pPr>
            <w:r w:rsidRPr="00B66B57">
              <w:rPr>
                <w:rFonts w:ascii="Times New Roman" w:eastAsia="Times New Roman" w:hAnsi="Times New Roman" w:cs="Times New Roman"/>
                <w:b/>
                <w:bCs/>
                <w:color w:val="000000" w:themeColor="text1"/>
                <w:sz w:val="26"/>
                <w:szCs w:val="26"/>
                <w:lang w:eastAsia="be-BY"/>
              </w:rPr>
              <w:t>8.</w:t>
            </w:r>
          </w:p>
        </w:tc>
        <w:tc>
          <w:tcPr>
            <w:tcW w:w="3252" w:type="pct"/>
            <w:vAlign w:val="center"/>
          </w:tcPr>
          <w:p w14:paraId="440AFF95" w14:textId="77777777" w:rsidR="000C3E88" w:rsidRPr="00B66B57" w:rsidRDefault="000C3E88" w:rsidP="000C3E88">
            <w:pPr>
              <w:spacing w:after="0" w:line="240" w:lineRule="auto"/>
              <w:ind w:right="57"/>
              <w:rPr>
                <w:rFonts w:ascii="Times New Roman" w:eastAsia="Times New Roman" w:hAnsi="Times New Roman" w:cs="Times New Roman"/>
                <w:b/>
                <w:bCs/>
                <w:color w:val="000000" w:themeColor="text1"/>
                <w:sz w:val="26"/>
                <w:szCs w:val="26"/>
                <w:lang w:eastAsia="be-BY"/>
              </w:rPr>
            </w:pPr>
            <w:r w:rsidRPr="00B66B57">
              <w:rPr>
                <w:rFonts w:ascii="Times New Roman" w:eastAsia="Times New Roman" w:hAnsi="Times New Roman" w:cs="Times New Roman"/>
                <w:b/>
                <w:bCs/>
                <w:color w:val="000000" w:themeColor="text1"/>
                <w:sz w:val="26"/>
                <w:szCs w:val="26"/>
                <w:lang w:eastAsia="be-BY"/>
              </w:rPr>
              <w:t xml:space="preserve">Информационная культура </w:t>
            </w:r>
          </w:p>
        </w:tc>
        <w:tc>
          <w:tcPr>
            <w:tcW w:w="1386" w:type="pct"/>
          </w:tcPr>
          <w:p w14:paraId="74FBBEE8" w14:textId="77777777" w:rsidR="000C3E88" w:rsidRPr="00B66B57" w:rsidRDefault="000C3E88" w:rsidP="000C3E88">
            <w:pPr>
              <w:spacing w:after="0" w:line="240" w:lineRule="auto"/>
              <w:ind w:right="57"/>
              <w:jc w:val="center"/>
              <w:rPr>
                <w:rFonts w:ascii="Times New Roman" w:eastAsia="Times New Roman" w:hAnsi="Times New Roman" w:cs="Times New Roman"/>
                <w:color w:val="000000" w:themeColor="text1"/>
                <w:sz w:val="26"/>
                <w:szCs w:val="26"/>
                <w:lang w:eastAsia="ru-RU"/>
              </w:rPr>
            </w:pPr>
            <w:r w:rsidRPr="00B66B57">
              <w:rPr>
                <w:rFonts w:ascii="Times New Roman" w:eastAsia="Times New Roman" w:hAnsi="Times New Roman" w:cs="Times New Roman"/>
                <w:color w:val="000000" w:themeColor="text1"/>
                <w:sz w:val="26"/>
                <w:szCs w:val="26"/>
                <w:lang w:eastAsia="ru-RU"/>
              </w:rPr>
              <w:t>УК-2; БПК-9, 10. 11</w:t>
            </w:r>
          </w:p>
        </w:tc>
      </w:tr>
      <w:tr w:rsidR="00B66B57" w:rsidRPr="00B66B57" w14:paraId="61D0483D" w14:textId="77777777" w:rsidTr="00AC5860">
        <w:trPr>
          <w:trHeight w:val="227"/>
          <w:jc w:val="center"/>
        </w:trPr>
        <w:tc>
          <w:tcPr>
            <w:tcW w:w="362" w:type="pct"/>
            <w:vAlign w:val="center"/>
          </w:tcPr>
          <w:p w14:paraId="09910805" w14:textId="77777777" w:rsidR="000C3E88" w:rsidRPr="00B66B57" w:rsidRDefault="000C3E88" w:rsidP="000C3E88">
            <w:pPr>
              <w:spacing w:after="0" w:line="240" w:lineRule="auto"/>
              <w:ind w:right="57"/>
              <w:rPr>
                <w:rFonts w:ascii="Times New Roman" w:eastAsia="Times New Roman" w:hAnsi="Times New Roman" w:cs="Times New Roman"/>
                <w:b/>
                <w:bCs/>
                <w:color w:val="000000" w:themeColor="text1"/>
                <w:sz w:val="26"/>
                <w:szCs w:val="26"/>
                <w:lang w:eastAsia="be-BY"/>
              </w:rPr>
            </w:pPr>
            <w:r w:rsidRPr="00B66B57">
              <w:rPr>
                <w:rFonts w:ascii="Times New Roman" w:eastAsia="Times New Roman" w:hAnsi="Times New Roman" w:cs="Times New Roman"/>
                <w:b/>
                <w:bCs/>
                <w:color w:val="000000" w:themeColor="text1"/>
                <w:sz w:val="26"/>
                <w:szCs w:val="26"/>
                <w:lang w:eastAsia="be-BY"/>
              </w:rPr>
              <w:t>9.</w:t>
            </w:r>
          </w:p>
        </w:tc>
        <w:tc>
          <w:tcPr>
            <w:tcW w:w="3252" w:type="pct"/>
            <w:vAlign w:val="center"/>
          </w:tcPr>
          <w:p w14:paraId="1BED6F86" w14:textId="77777777" w:rsidR="000C3E88" w:rsidRPr="00B66B57" w:rsidRDefault="000C3E88" w:rsidP="000C3E88">
            <w:pPr>
              <w:spacing w:after="0" w:line="240" w:lineRule="auto"/>
              <w:ind w:right="57"/>
              <w:rPr>
                <w:rFonts w:ascii="Times New Roman" w:eastAsia="Times New Roman" w:hAnsi="Times New Roman" w:cs="Times New Roman"/>
                <w:b/>
                <w:bCs/>
                <w:color w:val="000000" w:themeColor="text1"/>
                <w:sz w:val="26"/>
                <w:szCs w:val="26"/>
                <w:lang w:eastAsia="be-BY"/>
              </w:rPr>
            </w:pPr>
            <w:r w:rsidRPr="00B66B57">
              <w:rPr>
                <w:rFonts w:ascii="Times New Roman" w:eastAsia="Times New Roman" w:hAnsi="Times New Roman" w:cs="Times New Roman"/>
                <w:b/>
                <w:bCs/>
                <w:color w:val="000000" w:themeColor="text1"/>
                <w:sz w:val="26"/>
                <w:szCs w:val="26"/>
                <w:lang w:eastAsia="be-BY"/>
              </w:rPr>
              <w:t>История искусства эстрады</w:t>
            </w:r>
          </w:p>
        </w:tc>
        <w:tc>
          <w:tcPr>
            <w:tcW w:w="1386" w:type="pct"/>
          </w:tcPr>
          <w:p w14:paraId="7EDC3AFF" w14:textId="77777777" w:rsidR="000C3E88" w:rsidRPr="00B66B57" w:rsidRDefault="000C3E88" w:rsidP="000C3E88">
            <w:pPr>
              <w:spacing w:after="0" w:line="240" w:lineRule="auto"/>
              <w:jc w:val="center"/>
              <w:rPr>
                <w:rFonts w:ascii="Times New Roman" w:eastAsia="Times New Roman" w:hAnsi="Times New Roman" w:cs="Times New Roman"/>
                <w:color w:val="000000" w:themeColor="text1"/>
                <w:sz w:val="26"/>
                <w:szCs w:val="26"/>
                <w:lang w:eastAsia="ru-RU"/>
              </w:rPr>
            </w:pPr>
            <w:r w:rsidRPr="00B66B57">
              <w:rPr>
                <w:rFonts w:ascii="Times New Roman" w:eastAsia="Times New Roman" w:hAnsi="Times New Roman" w:cs="Times New Roman"/>
                <w:color w:val="000000" w:themeColor="text1"/>
                <w:sz w:val="26"/>
                <w:szCs w:val="26"/>
                <w:lang w:eastAsia="ru-RU"/>
              </w:rPr>
              <w:t>УК-1; БПК-12</w:t>
            </w:r>
          </w:p>
        </w:tc>
      </w:tr>
      <w:tr w:rsidR="00B66B57" w:rsidRPr="00B66B57" w14:paraId="4553DC7A" w14:textId="77777777" w:rsidTr="00AC5860">
        <w:trPr>
          <w:trHeight w:val="227"/>
          <w:jc w:val="center"/>
        </w:trPr>
        <w:tc>
          <w:tcPr>
            <w:tcW w:w="362" w:type="pct"/>
            <w:vAlign w:val="center"/>
          </w:tcPr>
          <w:p w14:paraId="0E7032E4" w14:textId="77777777" w:rsidR="000C3E88" w:rsidRPr="00B66B57" w:rsidRDefault="000C3E88" w:rsidP="000C3E88">
            <w:pPr>
              <w:spacing w:after="0" w:line="240" w:lineRule="auto"/>
              <w:ind w:right="57"/>
              <w:rPr>
                <w:rFonts w:ascii="Times New Roman" w:eastAsia="Times New Roman" w:hAnsi="Times New Roman" w:cs="Times New Roman"/>
                <w:b/>
                <w:bCs/>
                <w:color w:val="000000" w:themeColor="text1"/>
                <w:sz w:val="26"/>
                <w:szCs w:val="26"/>
                <w:lang w:eastAsia="be-BY"/>
              </w:rPr>
            </w:pPr>
            <w:r w:rsidRPr="00B66B57">
              <w:rPr>
                <w:rFonts w:ascii="Times New Roman" w:eastAsia="Times New Roman" w:hAnsi="Times New Roman" w:cs="Times New Roman"/>
                <w:b/>
                <w:bCs/>
                <w:color w:val="000000" w:themeColor="text1"/>
                <w:sz w:val="26"/>
                <w:szCs w:val="26"/>
                <w:lang w:eastAsia="be-BY"/>
              </w:rPr>
              <w:t>10.</w:t>
            </w:r>
          </w:p>
        </w:tc>
        <w:tc>
          <w:tcPr>
            <w:tcW w:w="3252" w:type="pct"/>
            <w:vAlign w:val="center"/>
          </w:tcPr>
          <w:p w14:paraId="015D096F" w14:textId="77777777" w:rsidR="000C3E88" w:rsidRPr="00B66B57" w:rsidRDefault="000C3E88" w:rsidP="000C3E88">
            <w:pPr>
              <w:spacing w:after="0" w:line="240" w:lineRule="auto"/>
              <w:ind w:right="57"/>
              <w:rPr>
                <w:rFonts w:ascii="Times New Roman" w:eastAsia="Times New Roman" w:hAnsi="Times New Roman" w:cs="Times New Roman"/>
                <w:b/>
                <w:bCs/>
                <w:color w:val="000000" w:themeColor="text1"/>
                <w:sz w:val="26"/>
                <w:szCs w:val="26"/>
                <w:lang w:eastAsia="be-BY"/>
              </w:rPr>
            </w:pPr>
            <w:r w:rsidRPr="00B66B57">
              <w:rPr>
                <w:rFonts w:ascii="Times New Roman" w:eastAsia="Times New Roman" w:hAnsi="Times New Roman" w:cs="Times New Roman"/>
                <w:b/>
                <w:bCs/>
                <w:color w:val="000000" w:themeColor="text1"/>
                <w:sz w:val="26"/>
                <w:szCs w:val="26"/>
                <w:lang w:eastAsia="be-BY"/>
              </w:rPr>
              <w:t>Менеджмент в сфере искусства эстрады</w:t>
            </w:r>
          </w:p>
        </w:tc>
        <w:tc>
          <w:tcPr>
            <w:tcW w:w="1386" w:type="pct"/>
          </w:tcPr>
          <w:p w14:paraId="693F8811" w14:textId="77777777" w:rsidR="000C3E88" w:rsidRPr="00B66B57" w:rsidRDefault="000C3E88" w:rsidP="000C3E88">
            <w:pPr>
              <w:spacing w:after="0" w:line="240" w:lineRule="auto"/>
              <w:jc w:val="center"/>
              <w:rPr>
                <w:rFonts w:ascii="Times New Roman" w:eastAsia="Times New Roman" w:hAnsi="Times New Roman" w:cs="Times New Roman"/>
                <w:color w:val="000000" w:themeColor="text1"/>
                <w:sz w:val="26"/>
                <w:szCs w:val="26"/>
                <w:lang w:eastAsia="ru-RU"/>
              </w:rPr>
            </w:pPr>
            <w:r w:rsidRPr="00B66B57">
              <w:rPr>
                <w:rFonts w:ascii="Times New Roman" w:eastAsia="Times New Roman" w:hAnsi="Times New Roman" w:cs="Times New Roman"/>
                <w:color w:val="000000" w:themeColor="text1"/>
                <w:sz w:val="26"/>
                <w:szCs w:val="26"/>
                <w:lang w:eastAsia="ru-RU"/>
              </w:rPr>
              <w:t>УК-13</w:t>
            </w:r>
          </w:p>
        </w:tc>
      </w:tr>
      <w:tr w:rsidR="00B66B57" w:rsidRPr="00B66B57" w14:paraId="0C016935" w14:textId="77777777" w:rsidTr="00AC5860">
        <w:trPr>
          <w:trHeight w:val="227"/>
          <w:jc w:val="center"/>
        </w:trPr>
        <w:tc>
          <w:tcPr>
            <w:tcW w:w="362" w:type="pct"/>
            <w:vAlign w:val="center"/>
          </w:tcPr>
          <w:p w14:paraId="3D3E13A1" w14:textId="77777777" w:rsidR="000C3E88" w:rsidRPr="00B66B57" w:rsidRDefault="000C3E88" w:rsidP="000C3E88">
            <w:pPr>
              <w:spacing w:after="0" w:line="240" w:lineRule="auto"/>
              <w:ind w:right="57"/>
              <w:rPr>
                <w:rFonts w:ascii="Times New Roman" w:eastAsia="Times New Roman" w:hAnsi="Times New Roman" w:cs="Times New Roman"/>
                <w:b/>
                <w:bCs/>
                <w:color w:val="000000" w:themeColor="text1"/>
                <w:sz w:val="26"/>
                <w:szCs w:val="26"/>
                <w:lang w:eastAsia="be-BY"/>
              </w:rPr>
            </w:pPr>
            <w:r w:rsidRPr="00B66B57">
              <w:rPr>
                <w:rFonts w:ascii="Times New Roman" w:eastAsia="Times New Roman" w:hAnsi="Times New Roman" w:cs="Times New Roman"/>
                <w:b/>
                <w:bCs/>
                <w:color w:val="000000" w:themeColor="text1"/>
                <w:sz w:val="26"/>
                <w:szCs w:val="26"/>
                <w:lang w:eastAsia="be-BY"/>
              </w:rPr>
              <w:t>11.</w:t>
            </w:r>
          </w:p>
        </w:tc>
        <w:tc>
          <w:tcPr>
            <w:tcW w:w="3252" w:type="pct"/>
            <w:vAlign w:val="center"/>
          </w:tcPr>
          <w:p w14:paraId="1183E321" w14:textId="0446AFA7" w:rsidR="000C3E88" w:rsidRPr="008868D0" w:rsidRDefault="000C3E88" w:rsidP="000C3E88">
            <w:pPr>
              <w:spacing w:after="0" w:line="240" w:lineRule="auto"/>
              <w:ind w:right="57"/>
              <w:rPr>
                <w:rFonts w:ascii="Times New Roman" w:eastAsia="Times New Roman" w:hAnsi="Times New Roman" w:cs="Times New Roman"/>
                <w:b/>
                <w:bCs/>
                <w:sz w:val="26"/>
                <w:szCs w:val="26"/>
                <w:lang w:eastAsia="be-BY"/>
              </w:rPr>
            </w:pPr>
            <w:r w:rsidRPr="008868D0">
              <w:rPr>
                <w:rFonts w:ascii="Times New Roman" w:eastAsia="Times New Roman" w:hAnsi="Times New Roman" w:cs="Times New Roman"/>
                <w:b/>
                <w:bCs/>
                <w:sz w:val="26"/>
                <w:szCs w:val="26"/>
                <w:lang w:eastAsia="be-BY"/>
              </w:rPr>
              <w:t>Методика преподавания спец</w:t>
            </w:r>
            <w:r w:rsidR="0023374F" w:rsidRPr="008868D0">
              <w:rPr>
                <w:rFonts w:ascii="Times New Roman" w:eastAsia="Times New Roman" w:hAnsi="Times New Roman" w:cs="Times New Roman"/>
                <w:b/>
                <w:bCs/>
                <w:sz w:val="26"/>
                <w:szCs w:val="26"/>
                <w:lang w:eastAsia="be-BY"/>
              </w:rPr>
              <w:t xml:space="preserve">иальных </w:t>
            </w:r>
            <w:r w:rsidRPr="008868D0">
              <w:rPr>
                <w:rFonts w:ascii="Times New Roman" w:eastAsia="Times New Roman" w:hAnsi="Times New Roman" w:cs="Times New Roman"/>
                <w:b/>
                <w:bCs/>
                <w:sz w:val="26"/>
                <w:szCs w:val="26"/>
                <w:lang w:eastAsia="be-BY"/>
              </w:rPr>
              <w:t>дисциплин</w:t>
            </w:r>
          </w:p>
        </w:tc>
        <w:tc>
          <w:tcPr>
            <w:tcW w:w="1386" w:type="pct"/>
          </w:tcPr>
          <w:p w14:paraId="0BAD2216" w14:textId="77777777" w:rsidR="000C3E88" w:rsidRPr="008868D0" w:rsidRDefault="000C3E88" w:rsidP="000C3E88">
            <w:pPr>
              <w:spacing w:after="0" w:line="240" w:lineRule="auto"/>
              <w:jc w:val="center"/>
              <w:rPr>
                <w:rFonts w:ascii="Times New Roman" w:eastAsia="Times New Roman" w:hAnsi="Times New Roman" w:cs="Times New Roman"/>
                <w:sz w:val="26"/>
                <w:szCs w:val="26"/>
                <w:lang w:eastAsia="ru-RU"/>
              </w:rPr>
            </w:pPr>
            <w:r w:rsidRPr="008868D0">
              <w:rPr>
                <w:rFonts w:ascii="Times New Roman" w:eastAsia="Times New Roman" w:hAnsi="Times New Roman" w:cs="Times New Roman"/>
                <w:sz w:val="26"/>
                <w:szCs w:val="26"/>
                <w:lang w:eastAsia="ru-RU"/>
              </w:rPr>
              <w:t>БПК-13,14</w:t>
            </w:r>
          </w:p>
        </w:tc>
      </w:tr>
      <w:tr w:rsidR="00B66B57" w:rsidRPr="00B66B57" w14:paraId="135E4D29" w14:textId="77777777" w:rsidTr="00AC5860">
        <w:trPr>
          <w:trHeight w:val="227"/>
          <w:jc w:val="center"/>
        </w:trPr>
        <w:tc>
          <w:tcPr>
            <w:tcW w:w="362" w:type="pct"/>
            <w:vAlign w:val="center"/>
          </w:tcPr>
          <w:p w14:paraId="2D2DC71C" w14:textId="77777777" w:rsidR="000C3E88" w:rsidRPr="00B66B57" w:rsidRDefault="000C3E88" w:rsidP="000C3E88">
            <w:pPr>
              <w:spacing w:after="0" w:line="240" w:lineRule="auto"/>
              <w:ind w:right="57"/>
              <w:rPr>
                <w:rFonts w:ascii="Times New Roman" w:eastAsia="Times New Roman" w:hAnsi="Times New Roman" w:cs="Times New Roman"/>
                <w:b/>
                <w:bCs/>
                <w:color w:val="000000" w:themeColor="text1"/>
                <w:sz w:val="26"/>
                <w:szCs w:val="26"/>
                <w:lang w:eastAsia="be-BY"/>
              </w:rPr>
            </w:pPr>
            <w:r w:rsidRPr="00B66B57">
              <w:rPr>
                <w:rFonts w:ascii="Times New Roman" w:eastAsia="Times New Roman" w:hAnsi="Times New Roman" w:cs="Times New Roman"/>
                <w:b/>
                <w:bCs/>
                <w:color w:val="000000" w:themeColor="text1"/>
                <w:sz w:val="26"/>
                <w:szCs w:val="26"/>
                <w:lang w:eastAsia="be-BY"/>
              </w:rPr>
              <w:t>12.</w:t>
            </w:r>
          </w:p>
        </w:tc>
        <w:tc>
          <w:tcPr>
            <w:tcW w:w="3252" w:type="pct"/>
            <w:vAlign w:val="center"/>
          </w:tcPr>
          <w:p w14:paraId="503C4122" w14:textId="77777777" w:rsidR="000C3E88" w:rsidRPr="008868D0" w:rsidRDefault="000C3E88" w:rsidP="000C3E88">
            <w:pPr>
              <w:spacing w:after="0" w:line="240" w:lineRule="auto"/>
              <w:ind w:right="57"/>
              <w:rPr>
                <w:rFonts w:ascii="Times New Roman" w:eastAsia="Times New Roman" w:hAnsi="Times New Roman" w:cs="Times New Roman"/>
                <w:b/>
                <w:bCs/>
                <w:sz w:val="26"/>
                <w:szCs w:val="26"/>
                <w:lang w:eastAsia="be-BY"/>
              </w:rPr>
            </w:pPr>
            <w:r w:rsidRPr="008868D0">
              <w:rPr>
                <w:rFonts w:ascii="Times New Roman" w:eastAsia="Times New Roman" w:hAnsi="Times New Roman" w:cs="Times New Roman"/>
                <w:b/>
                <w:bCs/>
                <w:sz w:val="26"/>
                <w:szCs w:val="26"/>
                <w:lang w:eastAsia="ru-RU"/>
              </w:rPr>
              <w:t>Курсовые проекты (курсовые работы)</w:t>
            </w:r>
          </w:p>
        </w:tc>
        <w:tc>
          <w:tcPr>
            <w:tcW w:w="1386" w:type="pct"/>
          </w:tcPr>
          <w:p w14:paraId="329B8587" w14:textId="77777777" w:rsidR="000C3E88" w:rsidRPr="008868D0" w:rsidRDefault="000C3E88" w:rsidP="000C3E88">
            <w:pPr>
              <w:spacing w:after="0" w:line="240" w:lineRule="auto"/>
              <w:ind w:right="57"/>
              <w:jc w:val="center"/>
              <w:rPr>
                <w:rFonts w:ascii="Times New Roman" w:eastAsia="Times New Roman" w:hAnsi="Times New Roman" w:cs="Times New Roman"/>
                <w:sz w:val="26"/>
                <w:szCs w:val="26"/>
                <w:lang w:eastAsia="ru-RU"/>
              </w:rPr>
            </w:pPr>
            <w:r w:rsidRPr="008868D0">
              <w:rPr>
                <w:rFonts w:ascii="Times New Roman" w:eastAsia="Times New Roman" w:hAnsi="Times New Roman" w:cs="Times New Roman"/>
                <w:bCs/>
                <w:sz w:val="26"/>
                <w:szCs w:val="26"/>
                <w:lang w:eastAsia="be-BY"/>
              </w:rPr>
              <w:t>УК-1, 5, 6</w:t>
            </w:r>
          </w:p>
        </w:tc>
      </w:tr>
      <w:tr w:rsidR="00B66B57" w:rsidRPr="00B66B57" w14:paraId="3D4DCA71" w14:textId="77777777" w:rsidTr="00AC5860">
        <w:trPr>
          <w:trHeight w:val="227"/>
          <w:jc w:val="center"/>
        </w:trPr>
        <w:tc>
          <w:tcPr>
            <w:tcW w:w="362" w:type="pct"/>
            <w:vAlign w:val="center"/>
          </w:tcPr>
          <w:p w14:paraId="23C2CB74" w14:textId="77777777" w:rsidR="000C3E88" w:rsidRPr="00B66B57" w:rsidRDefault="000C3E88" w:rsidP="000C3E88">
            <w:pPr>
              <w:spacing w:after="0" w:line="240" w:lineRule="auto"/>
              <w:ind w:right="57"/>
              <w:rPr>
                <w:rFonts w:ascii="Times New Roman" w:eastAsia="Times New Roman" w:hAnsi="Times New Roman" w:cs="Times New Roman"/>
                <w:b/>
                <w:bCs/>
                <w:color w:val="000000" w:themeColor="text1"/>
                <w:sz w:val="26"/>
                <w:szCs w:val="26"/>
                <w:lang w:eastAsia="be-BY"/>
              </w:rPr>
            </w:pPr>
            <w:r w:rsidRPr="00B66B57">
              <w:rPr>
                <w:rFonts w:ascii="Times New Roman" w:eastAsia="Times New Roman" w:hAnsi="Times New Roman" w:cs="Times New Roman"/>
                <w:b/>
                <w:bCs/>
                <w:color w:val="000000" w:themeColor="text1"/>
                <w:sz w:val="26"/>
                <w:szCs w:val="26"/>
                <w:lang w:eastAsia="be-BY"/>
              </w:rPr>
              <w:t>13.</w:t>
            </w:r>
          </w:p>
        </w:tc>
        <w:tc>
          <w:tcPr>
            <w:tcW w:w="3252" w:type="pct"/>
            <w:vAlign w:val="center"/>
          </w:tcPr>
          <w:p w14:paraId="0303E568" w14:textId="77777777" w:rsidR="000C3E88" w:rsidRPr="00B66B57" w:rsidRDefault="000C3E88" w:rsidP="000C3E88">
            <w:pPr>
              <w:spacing w:after="0" w:line="240" w:lineRule="auto"/>
              <w:ind w:right="57"/>
              <w:rPr>
                <w:rFonts w:ascii="Times New Roman" w:eastAsia="Times New Roman" w:hAnsi="Times New Roman" w:cs="Times New Roman"/>
                <w:b/>
                <w:bCs/>
                <w:color w:val="000000" w:themeColor="text1"/>
                <w:sz w:val="26"/>
                <w:szCs w:val="26"/>
                <w:lang w:eastAsia="ru-RU"/>
              </w:rPr>
            </w:pPr>
            <w:r w:rsidRPr="00B66B57">
              <w:rPr>
                <w:rFonts w:ascii="Times New Roman" w:eastAsia="Times New Roman" w:hAnsi="Times New Roman" w:cs="Times New Roman"/>
                <w:b/>
                <w:bCs/>
                <w:color w:val="000000" w:themeColor="text1"/>
                <w:sz w:val="26"/>
                <w:szCs w:val="26"/>
                <w:lang w:eastAsia="ru-RU"/>
              </w:rPr>
              <w:t>Дополнительные виды обучения</w:t>
            </w:r>
          </w:p>
        </w:tc>
        <w:tc>
          <w:tcPr>
            <w:tcW w:w="1386" w:type="pct"/>
          </w:tcPr>
          <w:p w14:paraId="4784661A" w14:textId="77777777" w:rsidR="000C3E88" w:rsidRPr="00B66B57" w:rsidRDefault="000C3E88" w:rsidP="000C3E88">
            <w:pPr>
              <w:spacing w:after="0" w:line="240" w:lineRule="auto"/>
              <w:ind w:right="57"/>
              <w:jc w:val="center"/>
              <w:rPr>
                <w:rFonts w:ascii="Times New Roman" w:eastAsia="Times New Roman" w:hAnsi="Times New Roman" w:cs="Times New Roman"/>
                <w:bCs/>
                <w:color w:val="000000" w:themeColor="text1"/>
                <w:sz w:val="26"/>
                <w:szCs w:val="26"/>
                <w:lang w:eastAsia="be-BY"/>
              </w:rPr>
            </w:pPr>
          </w:p>
        </w:tc>
      </w:tr>
      <w:tr w:rsidR="00B66B57" w:rsidRPr="00B66B57" w14:paraId="18BB3C44" w14:textId="77777777" w:rsidTr="00AC5860">
        <w:trPr>
          <w:trHeight w:val="227"/>
          <w:jc w:val="center"/>
        </w:trPr>
        <w:tc>
          <w:tcPr>
            <w:tcW w:w="362" w:type="pct"/>
            <w:vAlign w:val="center"/>
          </w:tcPr>
          <w:p w14:paraId="6C5C171B" w14:textId="77777777" w:rsidR="000C3E88" w:rsidRPr="00B66B57" w:rsidRDefault="000C3E88" w:rsidP="000C3E88">
            <w:pPr>
              <w:spacing w:after="0" w:line="240" w:lineRule="auto"/>
              <w:ind w:right="57"/>
              <w:rPr>
                <w:rFonts w:ascii="Times New Roman" w:eastAsia="Times New Roman" w:hAnsi="Times New Roman" w:cs="Times New Roman"/>
                <w:bCs/>
                <w:color w:val="000000" w:themeColor="text1"/>
                <w:sz w:val="26"/>
                <w:szCs w:val="26"/>
                <w:lang w:eastAsia="be-BY"/>
              </w:rPr>
            </w:pPr>
            <w:r w:rsidRPr="00B66B57">
              <w:rPr>
                <w:rFonts w:ascii="Times New Roman" w:eastAsia="Times New Roman" w:hAnsi="Times New Roman" w:cs="Times New Roman"/>
                <w:bCs/>
                <w:color w:val="000000" w:themeColor="text1"/>
                <w:sz w:val="26"/>
                <w:szCs w:val="26"/>
                <w:lang w:eastAsia="be-BY"/>
              </w:rPr>
              <w:t>13.1.</w:t>
            </w:r>
          </w:p>
        </w:tc>
        <w:tc>
          <w:tcPr>
            <w:tcW w:w="3252" w:type="pct"/>
            <w:vAlign w:val="center"/>
          </w:tcPr>
          <w:p w14:paraId="23EF60A5" w14:textId="77777777" w:rsidR="000C3E88" w:rsidRPr="00B66B57" w:rsidRDefault="000C3E88" w:rsidP="000C3E88">
            <w:pPr>
              <w:spacing w:after="0" w:line="240" w:lineRule="auto"/>
              <w:ind w:right="57"/>
              <w:rPr>
                <w:rFonts w:ascii="Times New Roman" w:eastAsia="Times New Roman" w:hAnsi="Times New Roman" w:cs="Times New Roman"/>
                <w:bCs/>
                <w:color w:val="000000" w:themeColor="text1"/>
                <w:sz w:val="26"/>
                <w:szCs w:val="26"/>
                <w:lang w:eastAsia="ru-RU"/>
              </w:rPr>
            </w:pPr>
            <w:r w:rsidRPr="00B66B57">
              <w:rPr>
                <w:rFonts w:ascii="Times New Roman" w:eastAsia="Times New Roman" w:hAnsi="Times New Roman" w:cs="Times New Roman"/>
                <w:bCs/>
                <w:color w:val="000000" w:themeColor="text1"/>
                <w:sz w:val="26"/>
                <w:szCs w:val="26"/>
                <w:lang w:eastAsia="ru-RU"/>
              </w:rPr>
              <w:t>Сценическое движение</w:t>
            </w:r>
          </w:p>
        </w:tc>
        <w:tc>
          <w:tcPr>
            <w:tcW w:w="1386" w:type="pct"/>
          </w:tcPr>
          <w:p w14:paraId="315B5AE8" w14:textId="77777777" w:rsidR="000C3E88" w:rsidRPr="00B66B57" w:rsidRDefault="000C3E88" w:rsidP="000C3E88">
            <w:pPr>
              <w:spacing w:after="0" w:line="240" w:lineRule="auto"/>
              <w:ind w:right="57"/>
              <w:jc w:val="center"/>
              <w:rPr>
                <w:rFonts w:ascii="Times New Roman" w:eastAsia="Times New Roman" w:hAnsi="Times New Roman" w:cs="Times New Roman"/>
                <w:bCs/>
                <w:color w:val="000000" w:themeColor="text1"/>
                <w:sz w:val="26"/>
                <w:szCs w:val="26"/>
                <w:lang w:eastAsia="be-BY"/>
              </w:rPr>
            </w:pPr>
            <w:r w:rsidRPr="00B66B57">
              <w:rPr>
                <w:rFonts w:ascii="Times New Roman" w:eastAsia="Times New Roman" w:hAnsi="Times New Roman" w:cs="Times New Roman"/>
                <w:bCs/>
                <w:color w:val="000000" w:themeColor="text1"/>
                <w:sz w:val="26"/>
                <w:szCs w:val="26"/>
                <w:lang w:eastAsia="be-BY"/>
              </w:rPr>
              <w:t>БПК-15</w:t>
            </w:r>
          </w:p>
        </w:tc>
      </w:tr>
    </w:tbl>
    <w:p w14:paraId="6203C934" w14:textId="77777777" w:rsidR="000C3E88" w:rsidRPr="00B66B57" w:rsidRDefault="000C3E88" w:rsidP="000C3E88">
      <w:pPr>
        <w:spacing w:after="0" w:line="240" w:lineRule="auto"/>
        <w:ind w:firstLine="709"/>
        <w:jc w:val="both"/>
        <w:rPr>
          <w:rFonts w:ascii="Times New Roman" w:eastAsia="Times New Roman" w:hAnsi="Times New Roman" w:cs="Times New Roman"/>
          <w:color w:val="000000" w:themeColor="text1"/>
          <w:spacing w:val="-4"/>
          <w:sz w:val="30"/>
          <w:szCs w:val="30"/>
          <w:lang w:eastAsia="ru-RU"/>
        </w:rPr>
      </w:pPr>
      <w:r w:rsidRPr="00B66B57">
        <w:rPr>
          <w:rFonts w:ascii="Times New Roman" w:eastAsia="Times New Roman" w:hAnsi="Times New Roman" w:cs="Times New Roman"/>
          <w:color w:val="000000" w:themeColor="text1"/>
          <w:spacing w:val="-4"/>
          <w:sz w:val="30"/>
          <w:szCs w:val="30"/>
          <w:lang w:eastAsia="ru-RU"/>
        </w:rPr>
        <w:t>27. Результаты обучения по модулям и учебным дисциплинам государственного компонента (знать, уметь, владеть) определяются учебными программами.</w:t>
      </w:r>
    </w:p>
    <w:p w14:paraId="3C9555E9" w14:textId="77777777" w:rsidR="00DC18A8" w:rsidRPr="00B66B57" w:rsidRDefault="000C3E88" w:rsidP="00DC18A8">
      <w:pPr>
        <w:spacing w:after="0" w:line="240" w:lineRule="auto"/>
        <w:ind w:firstLine="709"/>
        <w:jc w:val="both"/>
        <w:rPr>
          <w:rFonts w:ascii="Times New Roman" w:eastAsia="Times New Roman" w:hAnsi="Times New Roman" w:cs="Times New Roman"/>
          <w:color w:val="000000" w:themeColor="text1"/>
          <w:spacing w:val="-4"/>
          <w:sz w:val="30"/>
          <w:szCs w:val="30"/>
          <w:lang w:eastAsia="ru-RU"/>
        </w:rPr>
      </w:pPr>
      <w:r w:rsidRPr="00B66B57">
        <w:rPr>
          <w:rFonts w:ascii="Times New Roman" w:eastAsia="Times New Roman" w:hAnsi="Times New Roman" w:cs="Times New Roman"/>
          <w:color w:val="000000" w:themeColor="text1"/>
          <w:spacing w:val="-4"/>
          <w:sz w:val="30"/>
          <w:szCs w:val="30"/>
          <w:lang w:eastAsia="ru-RU"/>
        </w:rPr>
        <w:t>28. </w:t>
      </w:r>
      <w:r w:rsidR="00DC18A8" w:rsidRPr="00B66B57">
        <w:rPr>
          <w:rFonts w:ascii="Times New Roman" w:eastAsia="Times New Roman" w:hAnsi="Times New Roman" w:cs="Times New Roman"/>
          <w:color w:val="000000" w:themeColor="text1"/>
          <w:spacing w:val="-4"/>
          <w:sz w:val="30"/>
          <w:szCs w:val="30"/>
          <w:lang w:eastAsia="ru-RU"/>
        </w:rPr>
        <w:t>В типовых учебных программах по учебным дисциплинам приводится примерный перечень результатов обучения.</w:t>
      </w:r>
    </w:p>
    <w:p w14:paraId="4D5E4039" w14:textId="5C477661" w:rsidR="000C3E88" w:rsidRPr="00B66B57" w:rsidRDefault="000C3E88" w:rsidP="00DC18A8">
      <w:pPr>
        <w:spacing w:after="0" w:line="240" w:lineRule="auto"/>
        <w:ind w:firstLine="709"/>
        <w:jc w:val="both"/>
        <w:rPr>
          <w:rFonts w:ascii="Times New Roman" w:eastAsia="Times New Roman" w:hAnsi="Times New Roman" w:cs="Times New Roman"/>
          <w:color w:val="000000" w:themeColor="text1"/>
          <w:spacing w:val="-4"/>
          <w:sz w:val="30"/>
          <w:szCs w:val="30"/>
          <w:lang w:eastAsia="ru-RU"/>
        </w:rPr>
      </w:pPr>
      <w:r w:rsidRPr="00B66B57">
        <w:rPr>
          <w:rFonts w:ascii="Times New Roman" w:eastAsia="Times New Roman" w:hAnsi="Times New Roman" w:cs="Times New Roman"/>
          <w:color w:val="000000" w:themeColor="text1"/>
          <w:spacing w:val="-4"/>
          <w:sz w:val="30"/>
          <w:szCs w:val="30"/>
          <w:lang w:eastAsia="ru-RU"/>
        </w:rPr>
        <w:t xml:space="preserve">29. Результаты обучения должны быть соотнесены с требуемыми результатами освоения содержания образовательной программы высшего образования I ступени (компетенциями). </w:t>
      </w:r>
    </w:p>
    <w:p w14:paraId="33D2A380" w14:textId="77777777" w:rsidR="000C3E88" w:rsidRPr="00B66B57" w:rsidRDefault="000C3E88" w:rsidP="000C3E88">
      <w:pPr>
        <w:spacing w:after="0" w:line="240" w:lineRule="auto"/>
        <w:ind w:firstLine="709"/>
        <w:jc w:val="both"/>
        <w:rPr>
          <w:rFonts w:ascii="Times New Roman" w:eastAsia="Times New Roman" w:hAnsi="Times New Roman" w:cs="Times New Roman"/>
          <w:color w:val="000000" w:themeColor="text1"/>
          <w:spacing w:val="-4"/>
          <w:sz w:val="30"/>
          <w:szCs w:val="30"/>
          <w:lang w:eastAsia="ru-RU"/>
        </w:rPr>
      </w:pPr>
      <w:r w:rsidRPr="00B66B57">
        <w:rPr>
          <w:rFonts w:ascii="Times New Roman" w:eastAsia="Times New Roman" w:hAnsi="Times New Roman" w:cs="Times New Roman"/>
          <w:color w:val="000000" w:themeColor="text1"/>
          <w:spacing w:val="-4"/>
          <w:sz w:val="30"/>
          <w:szCs w:val="30"/>
          <w:lang w:eastAsia="ru-RU"/>
        </w:rPr>
        <w:t>30. Совокупность запланированных результатов обучения должна обеспечивать выпускнику формирование всех УК и БПК, установленных настоящим образовательным стандартом, а также всех дополнительных УК и специализированных компетенций, установленных учреждением высшего образования самостоятельно.</w:t>
      </w:r>
    </w:p>
    <w:p w14:paraId="32D72258" w14:textId="77777777" w:rsidR="000C3E88" w:rsidRPr="00B66B57" w:rsidRDefault="000C3E88" w:rsidP="000C3E88">
      <w:pPr>
        <w:spacing w:after="0" w:line="240" w:lineRule="auto"/>
        <w:jc w:val="center"/>
        <w:rPr>
          <w:rFonts w:ascii="Times New Roman" w:eastAsia="Times New Roman" w:hAnsi="Times New Roman" w:cs="Times New Roman"/>
          <w:b/>
          <w:bCs/>
          <w:color w:val="000000" w:themeColor="text1"/>
          <w:sz w:val="30"/>
          <w:szCs w:val="30"/>
          <w:lang w:eastAsia="ru-RU"/>
        </w:rPr>
      </w:pPr>
    </w:p>
    <w:p w14:paraId="024D5055" w14:textId="77777777" w:rsidR="000C3E88" w:rsidRPr="00B66B57" w:rsidRDefault="000C3E88" w:rsidP="000C3E88">
      <w:pPr>
        <w:spacing w:after="0" w:line="240" w:lineRule="auto"/>
        <w:jc w:val="center"/>
        <w:rPr>
          <w:rFonts w:ascii="Times New Roman" w:eastAsia="Times New Roman" w:hAnsi="Times New Roman" w:cs="Times New Roman"/>
          <w:b/>
          <w:bCs/>
          <w:color w:val="000000" w:themeColor="text1"/>
          <w:sz w:val="30"/>
          <w:szCs w:val="30"/>
          <w:lang w:eastAsia="ru-RU"/>
        </w:rPr>
      </w:pPr>
      <w:r w:rsidRPr="00B66B57">
        <w:rPr>
          <w:rFonts w:ascii="Times New Roman" w:eastAsia="Times New Roman" w:hAnsi="Times New Roman" w:cs="Times New Roman"/>
          <w:b/>
          <w:bCs/>
          <w:color w:val="000000" w:themeColor="text1"/>
          <w:sz w:val="30"/>
          <w:szCs w:val="30"/>
          <w:lang w:eastAsia="ru-RU"/>
        </w:rPr>
        <w:t>ГЛАВА 6</w:t>
      </w:r>
    </w:p>
    <w:p w14:paraId="6B0F6F7E" w14:textId="77777777" w:rsidR="000C3E88" w:rsidRPr="00B66B57" w:rsidRDefault="000C3E88" w:rsidP="000C3E88">
      <w:pPr>
        <w:spacing w:after="0" w:line="240" w:lineRule="auto"/>
        <w:jc w:val="center"/>
        <w:rPr>
          <w:rFonts w:ascii="Times New Roman Полужирный" w:eastAsia="Times New Roman" w:hAnsi="Times New Roman Полужирный" w:cs="Times New Roman"/>
          <w:b/>
          <w:bCs/>
          <w:color w:val="000000" w:themeColor="text1"/>
          <w:spacing w:val="-10"/>
          <w:sz w:val="30"/>
          <w:szCs w:val="30"/>
          <w:lang w:eastAsia="ru-RU"/>
        </w:rPr>
      </w:pPr>
      <w:r w:rsidRPr="00B66B57">
        <w:rPr>
          <w:rFonts w:ascii="Times New Roman Полужирный" w:eastAsia="Times New Roman" w:hAnsi="Times New Roman Полужирный" w:cs="Times New Roman"/>
          <w:b/>
          <w:bCs/>
          <w:color w:val="000000" w:themeColor="text1"/>
          <w:spacing w:val="-10"/>
          <w:sz w:val="30"/>
          <w:szCs w:val="30"/>
          <w:lang w:eastAsia="ru-RU"/>
        </w:rPr>
        <w:t>ТРЕБОВАНИЯ К ОРГАНИЗАЦИИ ОБРАЗОВАТЕЛЬНОГО ПРОЦЕССА</w:t>
      </w:r>
    </w:p>
    <w:p w14:paraId="4A3531D5" w14:textId="77777777" w:rsidR="000C3E88" w:rsidRPr="00B66B57" w:rsidRDefault="000C3E88" w:rsidP="000C3E88">
      <w:pPr>
        <w:widowControl w:val="0"/>
        <w:spacing w:after="0" w:line="240" w:lineRule="auto"/>
        <w:ind w:firstLine="709"/>
        <w:jc w:val="both"/>
        <w:rPr>
          <w:rFonts w:ascii="Times New Roman" w:eastAsia="Times New Roman" w:hAnsi="Times New Roman" w:cs="Times New Roman"/>
          <w:color w:val="000000" w:themeColor="text1"/>
          <w:sz w:val="30"/>
          <w:szCs w:val="30"/>
          <w:lang w:eastAsia="ru-RU"/>
        </w:rPr>
      </w:pPr>
    </w:p>
    <w:p w14:paraId="75C588ED" w14:textId="77777777" w:rsidR="000C3E88" w:rsidRPr="00B66B57" w:rsidRDefault="000C3E88" w:rsidP="000C3E88">
      <w:pPr>
        <w:widowControl w:val="0"/>
        <w:spacing w:after="0" w:line="240" w:lineRule="auto"/>
        <w:ind w:firstLine="709"/>
        <w:jc w:val="both"/>
        <w:rPr>
          <w:rFonts w:ascii="Times New Roman" w:eastAsia="Times New Roman" w:hAnsi="Times New Roman" w:cs="Times New Roman"/>
          <w:color w:val="000000" w:themeColor="text1"/>
          <w:spacing w:val="-12"/>
          <w:sz w:val="30"/>
          <w:szCs w:val="30"/>
          <w:lang w:eastAsia="ru-RU"/>
        </w:rPr>
      </w:pPr>
      <w:r w:rsidRPr="00B66B57">
        <w:rPr>
          <w:rFonts w:ascii="Times New Roman" w:eastAsia="Times New Roman" w:hAnsi="Times New Roman" w:cs="Times New Roman"/>
          <w:color w:val="000000" w:themeColor="text1"/>
          <w:spacing w:val="-4"/>
          <w:sz w:val="30"/>
          <w:szCs w:val="30"/>
          <w:lang w:eastAsia="ru-RU"/>
        </w:rPr>
        <w:t>31. </w:t>
      </w:r>
      <w:r w:rsidRPr="00B66B57">
        <w:rPr>
          <w:rFonts w:ascii="Times New Roman" w:eastAsia="Times New Roman" w:hAnsi="Times New Roman" w:cs="Times New Roman"/>
          <w:color w:val="000000" w:themeColor="text1"/>
          <w:spacing w:val="-12"/>
          <w:sz w:val="30"/>
          <w:szCs w:val="30"/>
          <w:lang w:eastAsia="ru-RU"/>
        </w:rPr>
        <w:t>Педагогические работники учреждения высшего образования должны:</w:t>
      </w:r>
    </w:p>
    <w:p w14:paraId="3622D00E" w14:textId="77777777" w:rsidR="000C3E88" w:rsidRPr="00B66B57" w:rsidRDefault="000C3E88" w:rsidP="000C3E88">
      <w:pPr>
        <w:widowControl w:val="0"/>
        <w:tabs>
          <w:tab w:val="left" w:pos="540"/>
        </w:tabs>
        <w:spacing w:after="0" w:line="240" w:lineRule="auto"/>
        <w:ind w:firstLine="709"/>
        <w:jc w:val="both"/>
        <w:rPr>
          <w:rFonts w:ascii="Times New Roman" w:eastAsia="Times New Roman" w:hAnsi="Times New Roman" w:cs="Times New Roman"/>
          <w:color w:val="000000" w:themeColor="text1"/>
          <w:spacing w:val="-4"/>
          <w:sz w:val="30"/>
          <w:szCs w:val="30"/>
          <w:lang w:eastAsia="ru-RU"/>
        </w:rPr>
      </w:pPr>
      <w:r w:rsidRPr="00B66B57">
        <w:rPr>
          <w:rFonts w:ascii="Times New Roman" w:eastAsia="Times New Roman" w:hAnsi="Times New Roman" w:cs="Times New Roman"/>
          <w:color w:val="000000" w:themeColor="text1"/>
          <w:spacing w:val="-4"/>
          <w:sz w:val="30"/>
          <w:szCs w:val="30"/>
          <w:lang w:eastAsia="ru-RU"/>
        </w:rPr>
        <w:t>заниматься научно-методической деятельностью;</w:t>
      </w:r>
    </w:p>
    <w:p w14:paraId="7094688C" w14:textId="77777777" w:rsidR="000C3E88" w:rsidRPr="00B66B57" w:rsidRDefault="000C3E88" w:rsidP="000C3E88">
      <w:pPr>
        <w:widowControl w:val="0"/>
        <w:tabs>
          <w:tab w:val="left" w:pos="540"/>
        </w:tabs>
        <w:spacing w:after="0" w:line="240" w:lineRule="auto"/>
        <w:ind w:firstLine="709"/>
        <w:jc w:val="both"/>
        <w:rPr>
          <w:rFonts w:ascii="Times New Roman" w:eastAsia="Times New Roman" w:hAnsi="Times New Roman" w:cs="Times New Roman"/>
          <w:color w:val="000000" w:themeColor="text1"/>
          <w:spacing w:val="-4"/>
          <w:sz w:val="30"/>
          <w:szCs w:val="30"/>
          <w:lang w:eastAsia="ru-RU"/>
        </w:rPr>
      </w:pPr>
      <w:r w:rsidRPr="00B66B57">
        <w:rPr>
          <w:rFonts w:ascii="Times New Roman" w:eastAsia="Times New Roman" w:hAnsi="Times New Roman" w:cs="Times New Roman"/>
          <w:color w:val="000000" w:themeColor="text1"/>
          <w:spacing w:val="-4"/>
          <w:sz w:val="30"/>
          <w:szCs w:val="30"/>
          <w:lang w:eastAsia="ru-RU"/>
        </w:rPr>
        <w:t>владеть современными образовательными, в том числе информационными технологиями, необходимыми для организации образовательного процесса на должном уровне;</w:t>
      </w:r>
    </w:p>
    <w:p w14:paraId="087BBD4C" w14:textId="77777777" w:rsidR="000C3E88" w:rsidRPr="00B66B57" w:rsidRDefault="000C3E88" w:rsidP="000C3E88">
      <w:pPr>
        <w:widowControl w:val="0"/>
        <w:tabs>
          <w:tab w:val="left" w:pos="540"/>
        </w:tabs>
        <w:spacing w:after="0" w:line="240" w:lineRule="auto"/>
        <w:ind w:firstLine="709"/>
        <w:jc w:val="both"/>
        <w:rPr>
          <w:rFonts w:ascii="Times New Roman" w:eastAsia="Times New Roman" w:hAnsi="Times New Roman" w:cs="Times New Roman"/>
          <w:color w:val="000000" w:themeColor="text1"/>
          <w:spacing w:val="-4"/>
          <w:sz w:val="30"/>
          <w:szCs w:val="30"/>
          <w:lang w:eastAsia="ru-RU"/>
        </w:rPr>
      </w:pPr>
      <w:r w:rsidRPr="00B66B57">
        <w:rPr>
          <w:rFonts w:ascii="Times New Roman" w:eastAsia="Times New Roman" w:hAnsi="Times New Roman" w:cs="Times New Roman"/>
          <w:color w:val="000000" w:themeColor="text1"/>
          <w:spacing w:val="-4"/>
          <w:sz w:val="30"/>
          <w:szCs w:val="30"/>
          <w:lang w:eastAsia="ru-RU"/>
        </w:rPr>
        <w:t>обладать личностными качествами и компетенциями, позволяющими эффективно организовывать учебную и воспитательную работу со студентами</w:t>
      </w:r>
      <w:r w:rsidRPr="00B66B57">
        <w:rPr>
          <w:rFonts w:ascii="Times New Roman" w:eastAsia="Times New Roman" w:hAnsi="Times New Roman" w:cs="Times New Roman"/>
          <w:color w:val="000000" w:themeColor="text1"/>
          <w:spacing w:val="-4"/>
          <w:sz w:val="30"/>
          <w:szCs w:val="30"/>
          <w:lang w:val="be-BY" w:eastAsia="ru-RU"/>
        </w:rPr>
        <w:t xml:space="preserve">, </w:t>
      </w:r>
      <w:r w:rsidRPr="00B66B57">
        <w:rPr>
          <w:rFonts w:ascii="Times New Roman" w:eastAsia="Times New Roman" w:hAnsi="Times New Roman" w:cs="Times New Roman"/>
          <w:color w:val="000000" w:themeColor="text1"/>
          <w:spacing w:val="-4"/>
          <w:sz w:val="30"/>
          <w:szCs w:val="30"/>
          <w:lang w:eastAsia="ru-RU"/>
        </w:rPr>
        <w:t>курсантами, слушателями.</w:t>
      </w:r>
    </w:p>
    <w:p w14:paraId="0E19B898" w14:textId="77777777" w:rsidR="000C3E88" w:rsidRPr="00B66B57" w:rsidRDefault="000C3E88" w:rsidP="000C3E88">
      <w:pPr>
        <w:widowControl w:val="0"/>
        <w:tabs>
          <w:tab w:val="left" w:pos="540"/>
        </w:tabs>
        <w:spacing w:after="0" w:line="240" w:lineRule="auto"/>
        <w:ind w:firstLine="709"/>
        <w:jc w:val="both"/>
        <w:rPr>
          <w:rFonts w:ascii="Times New Roman" w:eastAsia="Times New Roman" w:hAnsi="Times New Roman" w:cs="Times New Roman"/>
          <w:color w:val="000000" w:themeColor="text1"/>
          <w:spacing w:val="-4"/>
          <w:sz w:val="30"/>
          <w:szCs w:val="30"/>
          <w:lang w:eastAsia="ru-RU"/>
        </w:rPr>
      </w:pPr>
      <w:r w:rsidRPr="00B66B57">
        <w:rPr>
          <w:rFonts w:ascii="Times New Roman" w:eastAsia="Times New Roman" w:hAnsi="Times New Roman" w:cs="Times New Roman"/>
          <w:color w:val="000000" w:themeColor="text1"/>
          <w:spacing w:val="-4"/>
          <w:sz w:val="30"/>
          <w:szCs w:val="30"/>
          <w:lang w:eastAsia="ru-RU"/>
        </w:rPr>
        <w:t>Для осуществления образовательного процесса могут привлекаться специалисты реального сектора экономики, деятельность которых связана со специальностью высшего образования I ступени, в соответствии с законодательством.</w:t>
      </w:r>
    </w:p>
    <w:p w14:paraId="0BCB6A9A" w14:textId="77777777" w:rsidR="000C3E88" w:rsidRPr="00B66B57" w:rsidRDefault="000C3E88" w:rsidP="000C3E88">
      <w:pPr>
        <w:widowControl w:val="0"/>
        <w:spacing w:after="0" w:line="240" w:lineRule="auto"/>
        <w:ind w:firstLine="709"/>
        <w:jc w:val="both"/>
        <w:rPr>
          <w:rFonts w:ascii="Times New Roman" w:eastAsia="Times New Roman" w:hAnsi="Times New Roman" w:cs="Times New Roman"/>
          <w:color w:val="000000" w:themeColor="text1"/>
          <w:spacing w:val="-4"/>
          <w:sz w:val="30"/>
          <w:szCs w:val="30"/>
          <w:lang w:eastAsia="ru-RU"/>
        </w:rPr>
      </w:pPr>
      <w:r w:rsidRPr="00B66B57">
        <w:rPr>
          <w:rFonts w:ascii="Times New Roman" w:eastAsia="Times New Roman" w:hAnsi="Times New Roman" w:cs="Times New Roman"/>
          <w:color w:val="000000" w:themeColor="text1"/>
          <w:spacing w:val="-4"/>
          <w:sz w:val="30"/>
          <w:szCs w:val="30"/>
          <w:lang w:eastAsia="ru-RU"/>
        </w:rPr>
        <w:t>32. Учреждение высшего образования должно располагать:</w:t>
      </w:r>
    </w:p>
    <w:p w14:paraId="15C53F15" w14:textId="77777777" w:rsidR="000C3E88" w:rsidRPr="00B66B57" w:rsidRDefault="000C3E88" w:rsidP="000C3E88">
      <w:pPr>
        <w:widowControl w:val="0"/>
        <w:tabs>
          <w:tab w:val="left" w:pos="540"/>
        </w:tabs>
        <w:spacing w:after="0" w:line="240" w:lineRule="auto"/>
        <w:ind w:firstLine="709"/>
        <w:jc w:val="both"/>
        <w:rPr>
          <w:rFonts w:ascii="Times New Roman" w:eastAsia="Times New Roman" w:hAnsi="Times New Roman" w:cs="Times New Roman"/>
          <w:color w:val="000000" w:themeColor="text1"/>
          <w:spacing w:val="-4"/>
          <w:sz w:val="30"/>
          <w:szCs w:val="30"/>
          <w:lang w:eastAsia="ru-RU"/>
        </w:rPr>
      </w:pPr>
      <w:r w:rsidRPr="00B66B57">
        <w:rPr>
          <w:rFonts w:ascii="Times New Roman" w:eastAsia="Times New Roman" w:hAnsi="Times New Roman" w:cs="Times New Roman"/>
          <w:color w:val="000000" w:themeColor="text1"/>
          <w:spacing w:val="-4"/>
          <w:sz w:val="30"/>
          <w:szCs w:val="30"/>
          <w:lang w:eastAsia="ru-RU"/>
        </w:rPr>
        <w:t>материально-технической базой, необходимой для организации образовательного процесса, самостоятельной работы и развития личности студента, курсанта, слушателя;</w:t>
      </w:r>
    </w:p>
    <w:p w14:paraId="4B11D7C1" w14:textId="77777777" w:rsidR="000C3E88" w:rsidRPr="00B66B57" w:rsidRDefault="000C3E88" w:rsidP="000C3E88">
      <w:pPr>
        <w:widowControl w:val="0"/>
        <w:spacing w:after="0" w:line="240" w:lineRule="auto"/>
        <w:ind w:firstLine="709"/>
        <w:jc w:val="both"/>
        <w:rPr>
          <w:rFonts w:ascii="Times New Roman" w:eastAsia="Times New Roman" w:hAnsi="Times New Roman" w:cs="Times New Roman"/>
          <w:color w:val="000000" w:themeColor="text1"/>
          <w:spacing w:val="-4"/>
          <w:sz w:val="30"/>
          <w:szCs w:val="30"/>
          <w:lang w:eastAsia="ru-RU"/>
        </w:rPr>
      </w:pPr>
      <w:r w:rsidRPr="00B66B57">
        <w:rPr>
          <w:rFonts w:ascii="Times New Roman" w:eastAsia="Times New Roman" w:hAnsi="Times New Roman" w:cs="Times New Roman"/>
          <w:color w:val="000000" w:themeColor="text1"/>
          <w:spacing w:val="-4"/>
          <w:sz w:val="30"/>
          <w:szCs w:val="30"/>
          <w:lang w:eastAsia="ru-RU"/>
        </w:rPr>
        <w:t xml:space="preserve">средствами обучения, необходимыми для реализации образовательной программы высшего образования </w:t>
      </w:r>
      <w:r w:rsidRPr="00B66B57">
        <w:rPr>
          <w:rFonts w:ascii="Times New Roman" w:eastAsia="Times New Roman" w:hAnsi="Times New Roman" w:cs="Times New Roman"/>
          <w:color w:val="000000" w:themeColor="text1"/>
          <w:spacing w:val="-4"/>
          <w:sz w:val="30"/>
          <w:szCs w:val="30"/>
          <w:lang w:val="en-US" w:eastAsia="ru-RU"/>
        </w:rPr>
        <w:t>I</w:t>
      </w:r>
      <w:r w:rsidRPr="00B66B57">
        <w:rPr>
          <w:rFonts w:ascii="Times New Roman" w:eastAsia="Times New Roman" w:hAnsi="Times New Roman" w:cs="Times New Roman"/>
          <w:color w:val="000000" w:themeColor="text1"/>
          <w:spacing w:val="-4"/>
          <w:sz w:val="30"/>
          <w:szCs w:val="30"/>
          <w:lang w:eastAsia="ru-RU"/>
        </w:rPr>
        <w:t xml:space="preserve"> ступени (приборы, оборудование, инструменты, учебно-наглядные пособия, компьютеры, компьютерные сети, аудиовизуальные средства и иные материальные объекты).</w:t>
      </w:r>
    </w:p>
    <w:p w14:paraId="068ED9C3" w14:textId="77777777" w:rsidR="000C3E88" w:rsidRPr="00B66B57" w:rsidRDefault="000C3E88" w:rsidP="000C3E88">
      <w:pPr>
        <w:widowControl w:val="0"/>
        <w:spacing w:after="0" w:line="240" w:lineRule="auto"/>
        <w:ind w:firstLine="709"/>
        <w:jc w:val="both"/>
        <w:rPr>
          <w:rFonts w:ascii="Times New Roman" w:eastAsia="Times New Roman" w:hAnsi="Times New Roman" w:cs="Times New Roman"/>
          <w:color w:val="000000" w:themeColor="text1"/>
          <w:spacing w:val="-4"/>
          <w:sz w:val="30"/>
          <w:szCs w:val="30"/>
          <w:lang w:eastAsia="ru-RU"/>
        </w:rPr>
      </w:pPr>
      <w:r w:rsidRPr="00B66B57">
        <w:rPr>
          <w:rFonts w:ascii="Times New Roman" w:eastAsia="Times New Roman" w:hAnsi="Times New Roman" w:cs="Times New Roman"/>
          <w:color w:val="000000" w:themeColor="text1"/>
          <w:spacing w:val="-4"/>
          <w:sz w:val="30"/>
          <w:szCs w:val="30"/>
          <w:lang w:eastAsia="ru-RU"/>
        </w:rPr>
        <w:t>Функционирование информационно-образовательной среды учреждения высшего образования обеспечивается соответствующими средствами информационно-коммуникационных технологий и должно соответствовать законодательству.</w:t>
      </w:r>
    </w:p>
    <w:p w14:paraId="3144CEBB" w14:textId="77777777" w:rsidR="000C3E88" w:rsidRPr="00B66B57" w:rsidRDefault="000C3E88" w:rsidP="000C3E88">
      <w:pPr>
        <w:widowControl w:val="0"/>
        <w:spacing w:after="0" w:line="240" w:lineRule="auto"/>
        <w:ind w:firstLine="709"/>
        <w:jc w:val="both"/>
        <w:rPr>
          <w:rFonts w:ascii="Times New Roman" w:eastAsia="Times New Roman" w:hAnsi="Times New Roman" w:cs="Times New Roman"/>
          <w:color w:val="000000" w:themeColor="text1"/>
          <w:spacing w:val="-4"/>
          <w:sz w:val="30"/>
          <w:szCs w:val="30"/>
          <w:lang w:eastAsia="ru-RU"/>
        </w:rPr>
      </w:pPr>
      <w:r w:rsidRPr="00B66B57">
        <w:rPr>
          <w:rFonts w:ascii="Times New Roman" w:eastAsia="Times New Roman" w:hAnsi="Times New Roman" w:cs="Times New Roman"/>
          <w:color w:val="000000" w:themeColor="text1"/>
          <w:spacing w:val="-4"/>
          <w:sz w:val="30"/>
          <w:szCs w:val="30"/>
          <w:lang w:eastAsia="ru-RU"/>
        </w:rPr>
        <w:t>Обучающиеся из числа лиц с особенностями психофизического развития должны быть обеспечены адаптированными печатными и (или) электронными образовательными ресурсами.</w:t>
      </w:r>
    </w:p>
    <w:p w14:paraId="37BB9AF3" w14:textId="77777777" w:rsidR="000C3E88" w:rsidRPr="00B66B57" w:rsidRDefault="000C3E88" w:rsidP="000C3E88">
      <w:pPr>
        <w:widowControl w:val="0"/>
        <w:spacing w:after="0" w:line="240" w:lineRule="auto"/>
        <w:ind w:firstLine="709"/>
        <w:jc w:val="both"/>
        <w:rPr>
          <w:rFonts w:ascii="Times New Roman" w:eastAsia="Times New Roman" w:hAnsi="Times New Roman" w:cs="Times New Roman"/>
          <w:color w:val="000000" w:themeColor="text1"/>
          <w:spacing w:val="-8"/>
          <w:sz w:val="30"/>
          <w:szCs w:val="30"/>
          <w:lang w:eastAsia="ru-RU"/>
        </w:rPr>
      </w:pPr>
      <w:r w:rsidRPr="00B66B57">
        <w:rPr>
          <w:rFonts w:ascii="Times New Roman" w:eastAsia="Times New Roman" w:hAnsi="Times New Roman" w:cs="Times New Roman"/>
          <w:color w:val="000000" w:themeColor="text1"/>
          <w:spacing w:val="-4"/>
          <w:sz w:val="30"/>
          <w:szCs w:val="30"/>
          <w:lang w:eastAsia="ru-RU"/>
        </w:rPr>
        <w:t xml:space="preserve">В случае применения дистанционных образовательных технологий допускается замена специально оборудованных помещений их виртуальными аналогами, позволяющими обучающимся приобрести </w:t>
      </w:r>
      <w:r w:rsidRPr="00B66B57">
        <w:rPr>
          <w:rFonts w:ascii="Times New Roman" w:eastAsia="Times New Roman" w:hAnsi="Times New Roman" w:cs="Times New Roman"/>
          <w:color w:val="000000" w:themeColor="text1"/>
          <w:spacing w:val="-8"/>
          <w:sz w:val="30"/>
          <w:szCs w:val="30"/>
          <w:lang w:eastAsia="ru-RU"/>
        </w:rPr>
        <w:t>компетенции, определенные в главе 4 настоящего образовательного стандарта.</w:t>
      </w:r>
    </w:p>
    <w:p w14:paraId="33342CE7" w14:textId="77777777" w:rsidR="000C3E88" w:rsidRPr="00B66B57" w:rsidRDefault="000C3E88" w:rsidP="000C3E88">
      <w:pPr>
        <w:widowControl w:val="0"/>
        <w:spacing w:after="0" w:line="240" w:lineRule="auto"/>
        <w:ind w:firstLine="709"/>
        <w:jc w:val="both"/>
        <w:rPr>
          <w:rFonts w:ascii="Times New Roman" w:eastAsia="Times New Roman" w:hAnsi="Times New Roman" w:cs="Times New Roman"/>
          <w:color w:val="000000" w:themeColor="text1"/>
          <w:spacing w:val="-4"/>
          <w:sz w:val="30"/>
          <w:szCs w:val="30"/>
          <w:lang w:eastAsia="ru-RU"/>
        </w:rPr>
      </w:pPr>
      <w:r w:rsidRPr="00B66B57">
        <w:rPr>
          <w:rFonts w:ascii="Times New Roman" w:eastAsia="Times New Roman" w:hAnsi="Times New Roman" w:cs="Times New Roman"/>
          <w:color w:val="000000" w:themeColor="text1"/>
          <w:spacing w:val="-4"/>
          <w:sz w:val="30"/>
          <w:szCs w:val="30"/>
          <w:lang w:eastAsia="ru-RU"/>
        </w:rPr>
        <w:t>33. Научно-методическое обеспечение образовательного процесса должно соответствовать следующим требованиям:</w:t>
      </w:r>
    </w:p>
    <w:p w14:paraId="73AB5E79" w14:textId="77777777" w:rsidR="000C3E88" w:rsidRPr="00B66B57" w:rsidRDefault="000C3E88" w:rsidP="000C3E88">
      <w:pPr>
        <w:widowControl w:val="0"/>
        <w:spacing w:after="0" w:line="240" w:lineRule="auto"/>
        <w:ind w:firstLine="709"/>
        <w:jc w:val="both"/>
        <w:rPr>
          <w:rFonts w:ascii="Times New Roman" w:eastAsia="Times New Roman" w:hAnsi="Times New Roman" w:cs="Times New Roman"/>
          <w:color w:val="000000" w:themeColor="text1"/>
          <w:spacing w:val="-4"/>
          <w:sz w:val="30"/>
          <w:szCs w:val="30"/>
          <w:lang w:eastAsia="ru-RU"/>
        </w:rPr>
      </w:pPr>
      <w:r w:rsidRPr="00B66B57">
        <w:rPr>
          <w:rFonts w:ascii="Times New Roman" w:eastAsia="Times New Roman" w:hAnsi="Times New Roman" w:cs="Times New Roman"/>
          <w:color w:val="000000" w:themeColor="text1"/>
          <w:spacing w:val="-4"/>
          <w:sz w:val="30"/>
          <w:szCs w:val="30"/>
          <w:lang w:eastAsia="ru-RU"/>
        </w:rPr>
        <w:t>учебные дисциплины (модули) должны быть обеспечены современной учебной, справочной, иной литературой, учебными программами, учебно-методической документацией, информационно-аналитическими материалами, в том числе в электронном виде;</w:t>
      </w:r>
    </w:p>
    <w:p w14:paraId="10544FE1" w14:textId="77777777" w:rsidR="000C3E88" w:rsidRPr="00B66B57" w:rsidRDefault="000C3E88" w:rsidP="000C3E88">
      <w:pPr>
        <w:widowControl w:val="0"/>
        <w:spacing w:after="0" w:line="240" w:lineRule="auto"/>
        <w:ind w:firstLine="709"/>
        <w:jc w:val="both"/>
        <w:rPr>
          <w:rFonts w:ascii="Times New Roman" w:eastAsia="Times New Roman" w:hAnsi="Times New Roman" w:cs="Times New Roman"/>
          <w:color w:val="000000" w:themeColor="text1"/>
          <w:spacing w:val="-4"/>
          <w:sz w:val="30"/>
          <w:szCs w:val="30"/>
          <w:lang w:eastAsia="ru-RU"/>
        </w:rPr>
      </w:pPr>
      <w:r w:rsidRPr="00B66B57">
        <w:rPr>
          <w:rFonts w:ascii="Times New Roman" w:eastAsia="Times New Roman" w:hAnsi="Times New Roman" w:cs="Times New Roman"/>
          <w:bCs/>
          <w:color w:val="000000" w:themeColor="text1"/>
          <w:spacing w:val="-4"/>
          <w:sz w:val="30"/>
          <w:szCs w:val="30"/>
          <w:lang w:eastAsia="ru-RU"/>
        </w:rPr>
        <w:t>должен быть обеспечен</w:t>
      </w:r>
      <w:r w:rsidRPr="00B66B57">
        <w:rPr>
          <w:rFonts w:ascii="Times New Roman" w:eastAsia="Times New Roman" w:hAnsi="Times New Roman" w:cs="Times New Roman"/>
          <w:color w:val="000000" w:themeColor="text1"/>
          <w:spacing w:val="-4"/>
          <w:sz w:val="30"/>
          <w:szCs w:val="30"/>
          <w:lang w:eastAsia="ru-RU"/>
        </w:rPr>
        <w:t xml:space="preserve"> доступ для каждого </w:t>
      </w:r>
      <w:r w:rsidRPr="00B66B57">
        <w:rPr>
          <w:rFonts w:ascii="Times New Roman" w:eastAsia="Times New Roman" w:hAnsi="Times New Roman" w:cs="Times New Roman"/>
          <w:bCs/>
          <w:color w:val="000000" w:themeColor="text1"/>
          <w:spacing w:val="-4"/>
          <w:sz w:val="30"/>
          <w:szCs w:val="30"/>
          <w:lang w:eastAsia="ru-RU"/>
        </w:rPr>
        <w:t>студента, курсанта, слушателя к библиотечным</w:t>
      </w:r>
      <w:r w:rsidRPr="00B66B57">
        <w:rPr>
          <w:rFonts w:ascii="Times New Roman" w:eastAsia="Times New Roman" w:hAnsi="Times New Roman" w:cs="Times New Roman"/>
          <w:color w:val="000000" w:themeColor="text1"/>
          <w:spacing w:val="-4"/>
          <w:sz w:val="30"/>
          <w:szCs w:val="30"/>
          <w:lang w:eastAsia="ru-RU"/>
        </w:rPr>
        <w:t xml:space="preserve"> </w:t>
      </w:r>
      <w:r w:rsidRPr="00B66B57">
        <w:rPr>
          <w:rFonts w:ascii="Times New Roman" w:eastAsia="Times New Roman" w:hAnsi="Times New Roman" w:cs="Times New Roman"/>
          <w:bCs/>
          <w:color w:val="000000" w:themeColor="text1"/>
          <w:spacing w:val="-4"/>
          <w:sz w:val="30"/>
          <w:szCs w:val="30"/>
          <w:lang w:val="x-none" w:eastAsia="ru-RU"/>
        </w:rPr>
        <w:t>фондам, электронным средствам обучения, электронным информационным ресурсам (локального доступа, удаленного доступа) по всем учебным дисциплинам</w:t>
      </w:r>
      <w:r w:rsidRPr="00B66B57">
        <w:rPr>
          <w:rFonts w:ascii="Times New Roman" w:eastAsia="Times New Roman" w:hAnsi="Times New Roman" w:cs="Times New Roman"/>
          <w:bCs/>
          <w:color w:val="000000" w:themeColor="text1"/>
          <w:spacing w:val="-4"/>
          <w:sz w:val="30"/>
          <w:szCs w:val="30"/>
          <w:lang w:eastAsia="ru-RU"/>
        </w:rPr>
        <w:t xml:space="preserve"> (модулям)</w:t>
      </w:r>
      <w:r w:rsidRPr="00B66B57">
        <w:rPr>
          <w:rFonts w:ascii="Times New Roman" w:eastAsia="Times New Roman" w:hAnsi="Times New Roman" w:cs="Times New Roman"/>
          <w:bCs/>
          <w:color w:val="000000" w:themeColor="text1"/>
          <w:spacing w:val="-4"/>
          <w:sz w:val="30"/>
          <w:szCs w:val="30"/>
          <w:lang w:val="x-none" w:eastAsia="ru-RU"/>
        </w:rPr>
        <w:t>.</w:t>
      </w:r>
    </w:p>
    <w:p w14:paraId="0D893166" w14:textId="77777777" w:rsidR="000C3E88" w:rsidRPr="00B66B57" w:rsidRDefault="000C3E88" w:rsidP="000C3E88">
      <w:pPr>
        <w:widowControl w:val="0"/>
        <w:spacing w:after="0" w:line="240" w:lineRule="auto"/>
        <w:ind w:firstLine="709"/>
        <w:jc w:val="both"/>
        <w:rPr>
          <w:rFonts w:ascii="Times New Roman" w:eastAsia="Times New Roman" w:hAnsi="Times New Roman" w:cs="Times New Roman"/>
          <w:color w:val="000000" w:themeColor="text1"/>
          <w:spacing w:val="-4"/>
          <w:sz w:val="30"/>
          <w:szCs w:val="30"/>
          <w:lang w:eastAsia="ru-RU"/>
        </w:rPr>
      </w:pPr>
      <w:r w:rsidRPr="00B66B57">
        <w:rPr>
          <w:rFonts w:ascii="Times New Roman" w:eastAsia="Times New Roman" w:hAnsi="Times New Roman" w:cs="Times New Roman"/>
          <w:color w:val="000000" w:themeColor="text1"/>
          <w:spacing w:val="-4"/>
          <w:sz w:val="30"/>
          <w:szCs w:val="30"/>
          <w:lang w:eastAsia="ru-RU"/>
        </w:rPr>
        <w:t>Научно-методическое обеспечение должно быть ориентировано на разработку и внедрение в образовательный процесс инновационных образовательных технологий, адекватных компетентностному подходу (креативного и диалогового обучения, вариативных моделей самостоятельной работы, модульных и рейтинговых систем обучения, тестовых и других систем оценивания уровня компетенций и иное).</w:t>
      </w:r>
    </w:p>
    <w:p w14:paraId="6338D48B" w14:textId="77777777" w:rsidR="000C3E88" w:rsidRPr="00B66B57" w:rsidRDefault="000C3E88" w:rsidP="000C3E88">
      <w:pPr>
        <w:widowControl w:val="0"/>
        <w:spacing w:after="0" w:line="240" w:lineRule="auto"/>
        <w:ind w:firstLine="709"/>
        <w:jc w:val="both"/>
        <w:rPr>
          <w:rFonts w:ascii="Times New Roman" w:eastAsia="Times New Roman" w:hAnsi="Times New Roman" w:cs="Times New Roman"/>
          <w:color w:val="000000" w:themeColor="text1"/>
          <w:spacing w:val="-4"/>
          <w:sz w:val="30"/>
          <w:szCs w:val="30"/>
          <w:lang w:eastAsia="ru-RU"/>
        </w:rPr>
      </w:pPr>
      <w:r w:rsidRPr="00B66B57">
        <w:rPr>
          <w:rFonts w:ascii="Times New Roman" w:eastAsia="Times New Roman" w:hAnsi="Times New Roman" w:cs="Times New Roman"/>
          <w:color w:val="000000" w:themeColor="text1"/>
          <w:spacing w:val="-4"/>
          <w:sz w:val="30"/>
          <w:szCs w:val="30"/>
          <w:lang w:eastAsia="ru-RU"/>
        </w:rPr>
        <w:t>Обязательным элементом научно-методического обеспечения образовательного процесса является размещенный на официальном сайте учреждения высшего образования в глобальной компьютерной сети Интернет каталог учебных дисциплин (модулей), который удовлетворяет следующим требованиям:</w:t>
      </w:r>
    </w:p>
    <w:p w14:paraId="163EC512" w14:textId="77777777" w:rsidR="000C3E88" w:rsidRPr="00B66B57" w:rsidRDefault="000C3E88" w:rsidP="000C3E88">
      <w:pPr>
        <w:widowControl w:val="0"/>
        <w:spacing w:after="0" w:line="240" w:lineRule="auto"/>
        <w:ind w:firstLine="709"/>
        <w:jc w:val="both"/>
        <w:rPr>
          <w:rFonts w:ascii="Times New Roman" w:eastAsia="Times New Roman" w:hAnsi="Times New Roman" w:cs="Times New Roman"/>
          <w:bCs/>
          <w:color w:val="000000" w:themeColor="text1"/>
          <w:spacing w:val="-4"/>
          <w:sz w:val="30"/>
          <w:szCs w:val="30"/>
          <w:lang w:eastAsia="ru-RU"/>
        </w:rPr>
      </w:pPr>
      <w:r w:rsidRPr="00B66B57">
        <w:rPr>
          <w:rFonts w:ascii="Times New Roman" w:eastAsia="Times New Roman" w:hAnsi="Times New Roman" w:cs="Times New Roman"/>
          <w:bCs/>
          <w:color w:val="000000" w:themeColor="text1"/>
          <w:spacing w:val="-4"/>
          <w:sz w:val="30"/>
          <w:szCs w:val="30"/>
          <w:lang w:eastAsia="ru-RU"/>
        </w:rPr>
        <w:t>включает в себя удобную в использовании и актуальную информацию, доступную для абитуриентов на этапе вступительной кампании, а также для студентов, курсантов, слушателей на протяжении всего периода обучения;</w:t>
      </w:r>
    </w:p>
    <w:p w14:paraId="011AFE96" w14:textId="77777777" w:rsidR="000C3E88" w:rsidRPr="00B66B57" w:rsidRDefault="000C3E88" w:rsidP="000C3E88">
      <w:pPr>
        <w:widowControl w:val="0"/>
        <w:spacing w:after="0" w:line="240" w:lineRule="auto"/>
        <w:ind w:firstLine="709"/>
        <w:jc w:val="both"/>
        <w:rPr>
          <w:rFonts w:ascii="Times New Roman" w:eastAsia="Times New Roman" w:hAnsi="Times New Roman" w:cs="Times New Roman"/>
          <w:bCs/>
          <w:color w:val="000000" w:themeColor="text1"/>
          <w:spacing w:val="-4"/>
          <w:sz w:val="30"/>
          <w:szCs w:val="30"/>
          <w:lang w:eastAsia="ru-RU"/>
        </w:rPr>
      </w:pPr>
      <w:r w:rsidRPr="00B66B57">
        <w:rPr>
          <w:rFonts w:ascii="Times New Roman" w:eastAsia="Times New Roman" w:hAnsi="Times New Roman" w:cs="Times New Roman"/>
          <w:color w:val="000000" w:themeColor="text1"/>
          <w:spacing w:val="-4"/>
          <w:sz w:val="30"/>
          <w:szCs w:val="30"/>
          <w:lang w:eastAsia="ru-RU"/>
        </w:rPr>
        <w:t xml:space="preserve">представляется на русском и (или) белорусском </w:t>
      </w:r>
      <w:r w:rsidRPr="00B66B57">
        <w:rPr>
          <w:rFonts w:ascii="Times New Roman" w:eastAsia="Times New Roman" w:hAnsi="Times New Roman" w:cs="Times New Roman"/>
          <w:bCs/>
          <w:color w:val="000000" w:themeColor="text1"/>
          <w:spacing w:val="-4"/>
          <w:sz w:val="30"/>
          <w:szCs w:val="30"/>
          <w:lang w:eastAsia="ru-RU"/>
        </w:rPr>
        <w:t>языке и английском языке;</w:t>
      </w:r>
    </w:p>
    <w:p w14:paraId="03A57911" w14:textId="77777777" w:rsidR="000C3E88" w:rsidRPr="00B66B57" w:rsidRDefault="000C3E88" w:rsidP="000C3E88">
      <w:pPr>
        <w:widowControl w:val="0"/>
        <w:spacing w:after="0" w:line="240" w:lineRule="auto"/>
        <w:ind w:firstLine="709"/>
        <w:jc w:val="both"/>
        <w:rPr>
          <w:rFonts w:ascii="Times New Roman" w:eastAsia="Times New Roman" w:hAnsi="Times New Roman" w:cs="Times New Roman"/>
          <w:bCs/>
          <w:color w:val="000000" w:themeColor="text1"/>
          <w:spacing w:val="-4"/>
          <w:sz w:val="30"/>
          <w:szCs w:val="30"/>
          <w:lang w:eastAsia="ru-RU"/>
        </w:rPr>
      </w:pPr>
      <w:r w:rsidRPr="00B66B57">
        <w:rPr>
          <w:rFonts w:ascii="Times New Roman" w:eastAsia="Times New Roman" w:hAnsi="Times New Roman" w:cs="Times New Roman"/>
          <w:bCs/>
          <w:color w:val="000000" w:themeColor="text1"/>
          <w:spacing w:val="-4"/>
          <w:sz w:val="30"/>
          <w:szCs w:val="30"/>
          <w:lang w:eastAsia="ru-RU"/>
        </w:rPr>
        <w:t>описание каждой учебной дисциплины (модуля) содержит краткое содержание, формируемые компетенции, результаты обучения (</w:t>
      </w:r>
      <w:r w:rsidRPr="00B66B57">
        <w:rPr>
          <w:rFonts w:ascii="Times New Roman" w:eastAsia="Times New Roman" w:hAnsi="Times New Roman" w:cs="Times New Roman"/>
          <w:color w:val="000000" w:themeColor="text1"/>
          <w:spacing w:val="-4"/>
          <w:sz w:val="30"/>
          <w:szCs w:val="30"/>
          <w:lang w:eastAsia="ru-RU"/>
        </w:rPr>
        <w:t>знать, уметь, владеть</w:t>
      </w:r>
      <w:r w:rsidRPr="00B66B57">
        <w:rPr>
          <w:rFonts w:ascii="Times New Roman" w:eastAsia="Times New Roman" w:hAnsi="Times New Roman" w:cs="Times New Roman"/>
          <w:bCs/>
          <w:color w:val="000000" w:themeColor="text1"/>
          <w:spacing w:val="-4"/>
          <w:sz w:val="30"/>
          <w:szCs w:val="30"/>
          <w:lang w:eastAsia="ru-RU"/>
        </w:rPr>
        <w:t>), семестр, пререквизиты, трудоемкость в зачетных единицах (кредитах), количество аудиторных часов и самостоятельной работы, требования и формы текущей и промежуточной аттестации;</w:t>
      </w:r>
    </w:p>
    <w:p w14:paraId="7E2239F8" w14:textId="77777777" w:rsidR="000C3E88" w:rsidRPr="00B66B57" w:rsidRDefault="000C3E88" w:rsidP="000C3E88">
      <w:pPr>
        <w:widowControl w:val="0"/>
        <w:spacing w:after="0" w:line="240" w:lineRule="auto"/>
        <w:ind w:firstLine="709"/>
        <w:jc w:val="both"/>
        <w:rPr>
          <w:rFonts w:ascii="Times New Roman" w:eastAsia="Times New Roman" w:hAnsi="Times New Roman" w:cs="Times New Roman"/>
          <w:bCs/>
          <w:color w:val="000000" w:themeColor="text1"/>
          <w:spacing w:val="-4"/>
          <w:sz w:val="30"/>
          <w:szCs w:val="30"/>
          <w:lang w:eastAsia="ru-RU"/>
        </w:rPr>
      </w:pPr>
      <w:r w:rsidRPr="00B66B57">
        <w:rPr>
          <w:rFonts w:ascii="Times New Roman" w:eastAsia="Times New Roman" w:hAnsi="Times New Roman" w:cs="Times New Roman"/>
          <w:bCs/>
          <w:color w:val="000000" w:themeColor="text1"/>
          <w:spacing w:val="-4"/>
          <w:sz w:val="30"/>
          <w:szCs w:val="30"/>
          <w:lang w:eastAsia="ru-RU"/>
        </w:rPr>
        <w:t>объем описания учебной дисциплины (модуля) составляет максимум одну страницу;</w:t>
      </w:r>
    </w:p>
    <w:p w14:paraId="0216DEA9" w14:textId="77777777" w:rsidR="000C3E88" w:rsidRPr="00B66B57" w:rsidRDefault="000C3E88" w:rsidP="000C3E88">
      <w:pPr>
        <w:widowControl w:val="0"/>
        <w:spacing w:after="0" w:line="240" w:lineRule="auto"/>
        <w:ind w:firstLine="709"/>
        <w:jc w:val="both"/>
        <w:rPr>
          <w:rFonts w:ascii="Times New Roman" w:eastAsia="Times New Roman" w:hAnsi="Times New Roman" w:cs="Times New Roman"/>
          <w:bCs/>
          <w:color w:val="000000" w:themeColor="text1"/>
          <w:spacing w:val="-4"/>
          <w:sz w:val="30"/>
          <w:szCs w:val="30"/>
          <w:lang w:eastAsia="ru-RU"/>
        </w:rPr>
      </w:pPr>
      <w:r w:rsidRPr="00B66B57">
        <w:rPr>
          <w:rFonts w:ascii="Times New Roman" w:eastAsia="Times New Roman" w:hAnsi="Times New Roman" w:cs="Times New Roman"/>
          <w:color w:val="000000" w:themeColor="text1"/>
          <w:spacing w:val="-4"/>
          <w:sz w:val="30"/>
          <w:szCs w:val="30"/>
          <w:lang w:eastAsia="ru-RU"/>
        </w:rPr>
        <w:t xml:space="preserve">каталог учебных дисциплин (модулей) </w:t>
      </w:r>
      <w:r w:rsidRPr="00B66B57">
        <w:rPr>
          <w:rFonts w:ascii="Times New Roman" w:eastAsia="Times New Roman" w:hAnsi="Times New Roman" w:cs="Times New Roman"/>
          <w:bCs/>
          <w:color w:val="000000" w:themeColor="text1"/>
          <w:spacing w:val="-4"/>
          <w:sz w:val="30"/>
          <w:szCs w:val="30"/>
          <w:lang w:eastAsia="ru-RU"/>
        </w:rPr>
        <w:t xml:space="preserve">сопровождается структурной схемой образовательной программы высшего образования </w:t>
      </w:r>
      <w:r w:rsidRPr="00B66B57">
        <w:rPr>
          <w:rFonts w:ascii="Times New Roman" w:eastAsia="Times New Roman" w:hAnsi="Times New Roman" w:cs="Times New Roman"/>
          <w:bCs/>
          <w:color w:val="000000" w:themeColor="text1"/>
          <w:spacing w:val="-4"/>
          <w:sz w:val="30"/>
          <w:szCs w:val="30"/>
          <w:lang w:val="en-US" w:eastAsia="ru-RU"/>
        </w:rPr>
        <w:t>I</w:t>
      </w:r>
      <w:r w:rsidRPr="00B66B57">
        <w:rPr>
          <w:rFonts w:ascii="Times New Roman" w:eastAsia="Times New Roman" w:hAnsi="Times New Roman" w:cs="Times New Roman"/>
          <w:bCs/>
          <w:color w:val="000000" w:themeColor="text1"/>
          <w:spacing w:val="-4"/>
          <w:sz w:val="30"/>
          <w:szCs w:val="30"/>
          <w:lang w:eastAsia="ru-RU"/>
        </w:rPr>
        <w:t xml:space="preserve"> ступени с зачетными единицами.</w:t>
      </w:r>
    </w:p>
    <w:p w14:paraId="42689B7D" w14:textId="77777777" w:rsidR="000C3E88" w:rsidRPr="00B66B57" w:rsidRDefault="000C3E88" w:rsidP="000C3E88">
      <w:pPr>
        <w:widowControl w:val="0"/>
        <w:spacing w:after="0" w:line="240" w:lineRule="auto"/>
        <w:ind w:firstLine="709"/>
        <w:jc w:val="both"/>
        <w:rPr>
          <w:rFonts w:ascii="Times New Roman" w:eastAsia="Times New Roman" w:hAnsi="Times New Roman" w:cs="Times New Roman"/>
          <w:color w:val="000000" w:themeColor="text1"/>
          <w:spacing w:val="-4"/>
          <w:sz w:val="30"/>
          <w:szCs w:val="30"/>
          <w:lang w:eastAsia="ru-RU"/>
        </w:rPr>
      </w:pPr>
      <w:r w:rsidRPr="00B66B57">
        <w:rPr>
          <w:rFonts w:ascii="Times New Roman" w:eastAsia="Times New Roman" w:hAnsi="Times New Roman" w:cs="Times New Roman"/>
          <w:bCs/>
          <w:color w:val="000000" w:themeColor="text1"/>
          <w:spacing w:val="-4"/>
          <w:sz w:val="30"/>
          <w:szCs w:val="30"/>
          <w:lang w:eastAsia="ru-RU"/>
        </w:rPr>
        <w:t xml:space="preserve">Учреждения высшего образования вправе самостоятельно принимать решение о формате каталога </w:t>
      </w:r>
      <w:r w:rsidRPr="00B66B57">
        <w:rPr>
          <w:rFonts w:ascii="Times New Roman" w:eastAsia="Times New Roman" w:hAnsi="Times New Roman" w:cs="Times New Roman"/>
          <w:color w:val="000000" w:themeColor="text1"/>
          <w:spacing w:val="-4"/>
          <w:sz w:val="30"/>
          <w:szCs w:val="30"/>
          <w:lang w:eastAsia="ru-RU"/>
        </w:rPr>
        <w:t xml:space="preserve">учебных дисциплин (модулей) </w:t>
      </w:r>
      <w:r w:rsidRPr="00B66B57">
        <w:rPr>
          <w:rFonts w:ascii="Times New Roman" w:eastAsia="Times New Roman" w:hAnsi="Times New Roman" w:cs="Times New Roman"/>
          <w:bCs/>
          <w:color w:val="000000" w:themeColor="text1"/>
          <w:spacing w:val="-4"/>
          <w:sz w:val="30"/>
          <w:szCs w:val="30"/>
          <w:lang w:eastAsia="ru-RU"/>
        </w:rPr>
        <w:t>и последовательности представления информации.</w:t>
      </w:r>
    </w:p>
    <w:p w14:paraId="4221D6B1" w14:textId="77777777" w:rsidR="000C3E88" w:rsidRPr="00B66B57" w:rsidRDefault="000C3E88" w:rsidP="000C3E88">
      <w:pPr>
        <w:tabs>
          <w:tab w:val="num" w:pos="0"/>
        </w:tabs>
        <w:spacing w:after="0" w:line="240" w:lineRule="auto"/>
        <w:ind w:firstLine="709"/>
        <w:jc w:val="both"/>
        <w:rPr>
          <w:rFonts w:ascii="Times New Roman" w:eastAsia="Times New Roman" w:hAnsi="Times New Roman" w:cs="Times New Roman"/>
          <w:color w:val="000000" w:themeColor="text1"/>
          <w:spacing w:val="-4"/>
          <w:sz w:val="30"/>
          <w:szCs w:val="30"/>
          <w:lang w:eastAsia="ru-RU"/>
        </w:rPr>
      </w:pPr>
      <w:r w:rsidRPr="00B66B57">
        <w:rPr>
          <w:rFonts w:ascii="Times New Roman" w:eastAsia="Times New Roman" w:hAnsi="Times New Roman" w:cs="Times New Roman"/>
          <w:color w:val="000000" w:themeColor="text1"/>
          <w:spacing w:val="-4"/>
          <w:sz w:val="30"/>
          <w:szCs w:val="30"/>
          <w:lang w:eastAsia="ru-RU"/>
        </w:rPr>
        <w:t>34. Требования к организации самостоятельной работы устанавливаются законодательством.</w:t>
      </w:r>
    </w:p>
    <w:p w14:paraId="27360B56" w14:textId="77777777" w:rsidR="000C3E88" w:rsidRPr="00B66B57" w:rsidRDefault="000C3E88" w:rsidP="000C3E88">
      <w:pPr>
        <w:widowControl w:val="0"/>
        <w:tabs>
          <w:tab w:val="num" w:pos="0"/>
        </w:tabs>
        <w:spacing w:after="0" w:line="240" w:lineRule="auto"/>
        <w:ind w:firstLine="709"/>
        <w:jc w:val="both"/>
        <w:rPr>
          <w:rFonts w:ascii="Times New Roman" w:eastAsia="Times New Roman" w:hAnsi="Times New Roman" w:cs="Times New Roman"/>
          <w:color w:val="000000" w:themeColor="text1"/>
          <w:spacing w:val="-4"/>
          <w:sz w:val="30"/>
          <w:szCs w:val="30"/>
          <w:lang w:eastAsia="ru-RU"/>
        </w:rPr>
      </w:pPr>
      <w:r w:rsidRPr="00B66B57">
        <w:rPr>
          <w:rFonts w:ascii="Times New Roman" w:eastAsia="Times New Roman" w:hAnsi="Times New Roman" w:cs="Times New Roman"/>
          <w:color w:val="000000" w:themeColor="text1"/>
          <w:spacing w:val="-4"/>
          <w:sz w:val="30"/>
          <w:szCs w:val="30"/>
          <w:lang w:eastAsia="ru-RU"/>
        </w:rPr>
        <w:t>35. Требования к организации идеологической и воспитательной работы устанавливаются в соответствии с рекомендациями по организации идеологической и воспитательной работы в учреждениях высшего образования и программно-планирующей документацией воспитания.</w:t>
      </w:r>
    </w:p>
    <w:p w14:paraId="5F5D9D36" w14:textId="77777777" w:rsidR="000C3E88" w:rsidRPr="00B66B57" w:rsidRDefault="000C3E88" w:rsidP="000C3E88">
      <w:pPr>
        <w:tabs>
          <w:tab w:val="num" w:pos="0"/>
          <w:tab w:val="left" w:pos="709"/>
        </w:tabs>
        <w:spacing w:after="0" w:line="240" w:lineRule="auto"/>
        <w:ind w:firstLine="709"/>
        <w:jc w:val="both"/>
        <w:rPr>
          <w:rFonts w:ascii="Times New Roman" w:eastAsia="Times New Roman" w:hAnsi="Times New Roman" w:cs="Times New Roman"/>
          <w:color w:val="000000" w:themeColor="text1"/>
          <w:spacing w:val="-4"/>
          <w:sz w:val="30"/>
          <w:szCs w:val="30"/>
          <w:lang w:val="x-none" w:eastAsia="x-none"/>
        </w:rPr>
      </w:pPr>
      <w:r w:rsidRPr="00B66B57">
        <w:rPr>
          <w:rFonts w:ascii="Times New Roman" w:eastAsia="Times New Roman" w:hAnsi="Times New Roman" w:cs="Times New Roman"/>
          <w:color w:val="000000" w:themeColor="text1"/>
          <w:spacing w:val="-4"/>
          <w:sz w:val="30"/>
          <w:szCs w:val="30"/>
          <w:lang w:eastAsia="x-none"/>
        </w:rPr>
        <w:t>36. </w:t>
      </w:r>
      <w:r w:rsidRPr="00B66B57">
        <w:rPr>
          <w:rFonts w:ascii="Times New Roman" w:eastAsia="Times New Roman" w:hAnsi="Times New Roman" w:cs="Times New Roman"/>
          <w:color w:val="000000" w:themeColor="text1"/>
          <w:spacing w:val="-4"/>
          <w:sz w:val="30"/>
          <w:szCs w:val="30"/>
          <w:lang w:val="x-none" w:eastAsia="x-none"/>
        </w:rPr>
        <w:t xml:space="preserve">Конкретные формы и процедуры промежуточного контроля знаний </w:t>
      </w:r>
      <w:r w:rsidRPr="00B66B57">
        <w:rPr>
          <w:rFonts w:ascii="Times New Roman" w:eastAsia="Times New Roman" w:hAnsi="Times New Roman" w:cs="Times New Roman"/>
          <w:color w:val="000000" w:themeColor="text1"/>
          <w:spacing w:val="-8"/>
          <w:sz w:val="30"/>
          <w:szCs w:val="30"/>
          <w:lang w:val="x-none" w:eastAsia="x-none"/>
        </w:rPr>
        <w:t>обучающихся по каждой учебной дисциплине разрабатываются соответствующей</w:t>
      </w:r>
      <w:r w:rsidRPr="00B66B57">
        <w:rPr>
          <w:rFonts w:ascii="Times New Roman" w:eastAsia="Times New Roman" w:hAnsi="Times New Roman" w:cs="Times New Roman"/>
          <w:color w:val="000000" w:themeColor="text1"/>
          <w:spacing w:val="-4"/>
          <w:sz w:val="30"/>
          <w:szCs w:val="30"/>
          <w:lang w:val="x-none" w:eastAsia="x-none"/>
        </w:rPr>
        <w:t xml:space="preserve"> кафедрой учреждения высшего образования и отражаются в учебных программах учреждения высшего образования по учебным дисциплинам.</w:t>
      </w:r>
    </w:p>
    <w:p w14:paraId="2564F896" w14:textId="77777777" w:rsidR="000C3E88" w:rsidRPr="00B66B57" w:rsidRDefault="000C3E88" w:rsidP="000C3E88">
      <w:pPr>
        <w:tabs>
          <w:tab w:val="num" w:pos="0"/>
          <w:tab w:val="left" w:pos="709"/>
        </w:tabs>
        <w:spacing w:after="0" w:line="240" w:lineRule="auto"/>
        <w:ind w:firstLine="709"/>
        <w:jc w:val="both"/>
        <w:rPr>
          <w:rFonts w:ascii="Times New Roman" w:eastAsia="Times New Roman" w:hAnsi="Times New Roman" w:cs="Times New Roman"/>
          <w:color w:val="000000" w:themeColor="text1"/>
          <w:spacing w:val="-4"/>
          <w:sz w:val="30"/>
          <w:szCs w:val="30"/>
          <w:lang w:val="x-none" w:eastAsia="x-none"/>
        </w:rPr>
      </w:pPr>
      <w:r w:rsidRPr="00B66B57">
        <w:rPr>
          <w:rFonts w:ascii="Times New Roman" w:eastAsia="Times New Roman" w:hAnsi="Times New Roman" w:cs="Times New Roman"/>
          <w:color w:val="000000" w:themeColor="text1"/>
          <w:spacing w:val="-4"/>
          <w:sz w:val="30"/>
          <w:szCs w:val="30"/>
          <w:lang w:eastAsia="x-none"/>
        </w:rPr>
        <w:t>37. </w:t>
      </w:r>
      <w:r w:rsidRPr="00B66B57">
        <w:rPr>
          <w:rFonts w:ascii="Times New Roman" w:eastAsia="Times New Roman" w:hAnsi="Times New Roman" w:cs="Times New Roman"/>
          <w:color w:val="000000" w:themeColor="text1"/>
          <w:spacing w:val="-4"/>
          <w:sz w:val="30"/>
          <w:szCs w:val="30"/>
          <w:lang w:val="x-none" w:eastAsia="x-none"/>
        </w:rPr>
        <w:t xml:space="preserve">Для аттестации обучающихся на соответствие их персональных достижений поэтапным или конечным требованиям образовательной программы </w:t>
      </w:r>
      <w:r w:rsidRPr="00B66B57">
        <w:rPr>
          <w:rFonts w:ascii="Times New Roman" w:eastAsia="Times New Roman" w:hAnsi="Times New Roman" w:cs="Times New Roman"/>
          <w:color w:val="000000" w:themeColor="text1"/>
          <w:spacing w:val="-8"/>
          <w:sz w:val="30"/>
          <w:szCs w:val="30"/>
          <w:lang w:val="x-none" w:eastAsia="x-none"/>
        </w:rPr>
        <w:t xml:space="preserve">высшего образования </w:t>
      </w:r>
      <w:r w:rsidRPr="00B66B57">
        <w:rPr>
          <w:rFonts w:ascii="Times New Roman" w:eastAsia="Times New Roman" w:hAnsi="Times New Roman" w:cs="Times New Roman"/>
          <w:color w:val="000000" w:themeColor="text1"/>
          <w:spacing w:val="-8"/>
          <w:sz w:val="30"/>
          <w:szCs w:val="30"/>
          <w:lang w:val="en-US" w:eastAsia="x-none"/>
        </w:rPr>
        <w:t>I</w:t>
      </w:r>
      <w:r w:rsidRPr="00B66B57">
        <w:rPr>
          <w:rFonts w:ascii="Times New Roman" w:eastAsia="Times New Roman" w:hAnsi="Times New Roman" w:cs="Times New Roman"/>
          <w:color w:val="000000" w:themeColor="text1"/>
          <w:spacing w:val="-8"/>
          <w:sz w:val="30"/>
          <w:szCs w:val="30"/>
          <w:lang w:val="x-none" w:eastAsia="x-none"/>
        </w:rPr>
        <w:t xml:space="preserve"> ступени создаются фонды оценочных средств, включающие</w:t>
      </w:r>
      <w:r w:rsidRPr="00B66B57">
        <w:rPr>
          <w:rFonts w:ascii="Times New Roman" w:eastAsia="Times New Roman" w:hAnsi="Times New Roman" w:cs="Times New Roman"/>
          <w:color w:val="000000" w:themeColor="text1"/>
          <w:spacing w:val="-4"/>
          <w:sz w:val="30"/>
          <w:szCs w:val="30"/>
          <w:lang w:val="x-none" w:eastAsia="x-none"/>
        </w:rPr>
        <w:t xml:space="preserve"> типовые задания, </w:t>
      </w:r>
      <w:r w:rsidRPr="00B66B57">
        <w:rPr>
          <w:rFonts w:ascii="Times New Roman" w:eastAsia="Times New Roman" w:hAnsi="Times New Roman" w:cs="Times New Roman"/>
          <w:color w:val="000000" w:themeColor="text1"/>
          <w:spacing w:val="-4"/>
          <w:sz w:val="30"/>
          <w:szCs w:val="30"/>
          <w:lang w:eastAsia="x-none"/>
        </w:rPr>
        <w:t xml:space="preserve">задания открытого типа, задания коммуникативного типа, </w:t>
      </w:r>
      <w:r w:rsidRPr="00B66B57">
        <w:rPr>
          <w:rFonts w:ascii="Times New Roman" w:eastAsia="Times New Roman" w:hAnsi="Times New Roman" w:cs="Times New Roman"/>
          <w:color w:val="000000" w:themeColor="text1"/>
          <w:spacing w:val="-4"/>
          <w:sz w:val="30"/>
          <w:szCs w:val="30"/>
          <w:lang w:val="x-none" w:eastAsia="x-none"/>
        </w:rPr>
        <w:t xml:space="preserve">контрольные работы, тесты, комплексные квалификационные задания, тематику курсовых проектов (курсовых работ), методические разработки по инновационным формам обучения и контроля за формированием компетенций, </w:t>
      </w:r>
      <w:r w:rsidRPr="00B66B57">
        <w:rPr>
          <w:rFonts w:ascii="Times New Roman" w:eastAsia="Times New Roman" w:hAnsi="Times New Roman" w:cs="Times New Roman"/>
          <w:color w:val="000000" w:themeColor="text1"/>
          <w:spacing w:val="-8"/>
          <w:sz w:val="30"/>
          <w:szCs w:val="30"/>
          <w:lang w:val="x-none" w:eastAsia="x-none"/>
        </w:rPr>
        <w:t>тематику и принципы составления эссе, формы анкет для проведения самооценки</w:t>
      </w:r>
      <w:r w:rsidRPr="00B66B57">
        <w:rPr>
          <w:rFonts w:ascii="Times New Roman" w:eastAsia="Times New Roman" w:hAnsi="Times New Roman" w:cs="Times New Roman"/>
          <w:color w:val="000000" w:themeColor="text1"/>
          <w:spacing w:val="-4"/>
          <w:sz w:val="30"/>
          <w:szCs w:val="30"/>
          <w:lang w:val="x-none" w:eastAsia="x-none"/>
        </w:rPr>
        <w:t xml:space="preserve"> компетенций обучающихся и </w:t>
      </w:r>
      <w:r w:rsidRPr="00B66B57">
        <w:rPr>
          <w:rFonts w:ascii="Times New Roman" w:eastAsia="Times New Roman" w:hAnsi="Times New Roman" w:cs="Times New Roman"/>
          <w:color w:val="000000" w:themeColor="text1"/>
          <w:spacing w:val="-4"/>
          <w:sz w:val="30"/>
          <w:szCs w:val="30"/>
          <w:lang w:eastAsia="x-none"/>
        </w:rPr>
        <w:t>иное.</w:t>
      </w:r>
      <w:r w:rsidRPr="00B66B57">
        <w:rPr>
          <w:rFonts w:ascii="Times New Roman" w:eastAsia="Times New Roman" w:hAnsi="Times New Roman" w:cs="Times New Roman"/>
          <w:color w:val="000000" w:themeColor="text1"/>
          <w:spacing w:val="-4"/>
          <w:sz w:val="30"/>
          <w:szCs w:val="30"/>
          <w:lang w:val="x-none" w:eastAsia="x-none"/>
        </w:rPr>
        <w:t xml:space="preserve"> Фонды оценочных средств разрабатываются соответствующими кафедрами учреждения высшего образования. </w:t>
      </w:r>
    </w:p>
    <w:p w14:paraId="2DA14F69" w14:textId="77777777" w:rsidR="000C3E88" w:rsidRPr="00B66B57" w:rsidRDefault="000C3E88" w:rsidP="000C3E88">
      <w:pPr>
        <w:tabs>
          <w:tab w:val="num" w:pos="0"/>
          <w:tab w:val="left" w:pos="709"/>
        </w:tabs>
        <w:spacing w:after="0" w:line="240" w:lineRule="auto"/>
        <w:ind w:firstLine="709"/>
        <w:jc w:val="both"/>
        <w:rPr>
          <w:rFonts w:ascii="Times New Roman" w:eastAsia="Times New Roman" w:hAnsi="Times New Roman" w:cs="Times New Roman"/>
          <w:color w:val="000000" w:themeColor="text1"/>
          <w:spacing w:val="-4"/>
          <w:sz w:val="30"/>
          <w:szCs w:val="30"/>
          <w:lang w:val="x-none" w:eastAsia="x-none"/>
        </w:rPr>
      </w:pPr>
      <w:r w:rsidRPr="00B66B57">
        <w:rPr>
          <w:rFonts w:ascii="Times New Roman" w:eastAsia="Times New Roman" w:hAnsi="Times New Roman" w:cs="Times New Roman"/>
          <w:color w:val="000000" w:themeColor="text1"/>
          <w:spacing w:val="-4"/>
          <w:sz w:val="30"/>
          <w:szCs w:val="30"/>
          <w:lang w:eastAsia="x-none"/>
        </w:rPr>
        <w:t>38. </w:t>
      </w:r>
      <w:r w:rsidRPr="00B66B57">
        <w:rPr>
          <w:rFonts w:ascii="Times New Roman" w:eastAsia="Times New Roman" w:hAnsi="Times New Roman" w:cs="Times New Roman"/>
          <w:color w:val="000000" w:themeColor="text1"/>
          <w:spacing w:val="-4"/>
          <w:sz w:val="30"/>
          <w:szCs w:val="30"/>
          <w:lang w:val="x-none" w:eastAsia="x-none"/>
        </w:rPr>
        <w:t>Оценочными средствами должна предусматриваться оценка способности обучающихся к творческой деятельности, их готовность вести поиск решения новых задач, связанных с недостаточностью конкретных специальных знаний и отсутствием общепринятых алгоритмов.</w:t>
      </w:r>
    </w:p>
    <w:p w14:paraId="20703C79" w14:textId="339AD245" w:rsidR="000C3E88" w:rsidRPr="00B66B57" w:rsidRDefault="000C3E88" w:rsidP="000C3E88">
      <w:pPr>
        <w:tabs>
          <w:tab w:val="num" w:pos="0"/>
          <w:tab w:val="left" w:pos="709"/>
        </w:tabs>
        <w:spacing w:after="0" w:line="240" w:lineRule="auto"/>
        <w:ind w:firstLine="709"/>
        <w:jc w:val="both"/>
        <w:rPr>
          <w:rFonts w:ascii="Times New Roman" w:eastAsia="Times New Roman" w:hAnsi="Times New Roman" w:cs="Times New Roman"/>
          <w:bCs/>
          <w:color w:val="000000" w:themeColor="text1"/>
          <w:sz w:val="30"/>
          <w:szCs w:val="30"/>
          <w:lang w:val="x-none" w:eastAsia="x-none"/>
        </w:rPr>
      </w:pPr>
    </w:p>
    <w:p w14:paraId="0CCCB2D2" w14:textId="77777777" w:rsidR="000C3E88" w:rsidRPr="00B66B57" w:rsidRDefault="000C3E88" w:rsidP="000C3E88">
      <w:pPr>
        <w:tabs>
          <w:tab w:val="left" w:pos="709"/>
          <w:tab w:val="left" w:pos="1134"/>
        </w:tabs>
        <w:spacing w:after="0" w:line="240" w:lineRule="auto"/>
        <w:jc w:val="center"/>
        <w:rPr>
          <w:rFonts w:ascii="Times New Roman" w:eastAsia="Times New Roman" w:hAnsi="Times New Roman" w:cs="Times New Roman"/>
          <w:b/>
          <w:bCs/>
          <w:color w:val="000000" w:themeColor="text1"/>
          <w:sz w:val="30"/>
          <w:szCs w:val="30"/>
          <w:lang w:val="x-none" w:eastAsia="x-none"/>
        </w:rPr>
      </w:pPr>
      <w:r w:rsidRPr="00B66B57">
        <w:rPr>
          <w:rFonts w:ascii="Times New Roman" w:eastAsia="Times New Roman" w:hAnsi="Times New Roman" w:cs="Times New Roman"/>
          <w:b/>
          <w:color w:val="000000" w:themeColor="text1"/>
          <w:sz w:val="30"/>
          <w:szCs w:val="30"/>
          <w:lang w:eastAsia="x-none"/>
        </w:rPr>
        <w:t>ГЛАВА 7</w:t>
      </w:r>
    </w:p>
    <w:p w14:paraId="23F4D2FF" w14:textId="77777777" w:rsidR="000C3E88" w:rsidRPr="00B66B57" w:rsidRDefault="000C3E88" w:rsidP="000C3E88">
      <w:pPr>
        <w:tabs>
          <w:tab w:val="left" w:pos="709"/>
          <w:tab w:val="left" w:pos="1134"/>
        </w:tabs>
        <w:spacing w:after="0" w:line="240" w:lineRule="auto"/>
        <w:jc w:val="center"/>
        <w:rPr>
          <w:rFonts w:ascii="Times New Roman" w:eastAsia="Times New Roman" w:hAnsi="Times New Roman" w:cs="Times New Roman"/>
          <w:b/>
          <w:color w:val="000000" w:themeColor="text1"/>
          <w:sz w:val="30"/>
          <w:szCs w:val="30"/>
          <w:lang w:val="x-none" w:eastAsia="x-none"/>
        </w:rPr>
      </w:pPr>
      <w:r w:rsidRPr="00B66B57">
        <w:rPr>
          <w:rFonts w:ascii="Times New Roman" w:eastAsia="Times New Roman" w:hAnsi="Times New Roman" w:cs="Times New Roman"/>
          <w:b/>
          <w:bCs/>
          <w:color w:val="000000" w:themeColor="text1"/>
          <w:sz w:val="30"/>
          <w:szCs w:val="30"/>
          <w:lang w:val="x-none" w:eastAsia="x-none"/>
        </w:rPr>
        <w:t>ТРЕБОВАНИЯ К ИТОГОВОЙ АТТЕСТАЦИИ</w:t>
      </w:r>
    </w:p>
    <w:p w14:paraId="024F36AA" w14:textId="77777777" w:rsidR="000C3E88" w:rsidRPr="00B66B57" w:rsidRDefault="000C3E88" w:rsidP="000C3E88">
      <w:pPr>
        <w:tabs>
          <w:tab w:val="num" w:pos="0"/>
          <w:tab w:val="left" w:pos="709"/>
        </w:tabs>
        <w:spacing w:after="0" w:line="240" w:lineRule="auto"/>
        <w:ind w:firstLine="709"/>
        <w:jc w:val="both"/>
        <w:rPr>
          <w:rFonts w:ascii="Times New Roman" w:eastAsia="Times New Roman" w:hAnsi="Times New Roman" w:cs="Times New Roman"/>
          <w:bCs/>
          <w:color w:val="000000" w:themeColor="text1"/>
          <w:sz w:val="30"/>
          <w:szCs w:val="30"/>
          <w:lang w:val="x-none" w:eastAsia="x-none"/>
        </w:rPr>
      </w:pPr>
    </w:p>
    <w:p w14:paraId="33F0C9D0" w14:textId="77777777" w:rsidR="000C3E88" w:rsidRPr="00B66B57" w:rsidRDefault="000C3E88" w:rsidP="000C3E88">
      <w:pPr>
        <w:tabs>
          <w:tab w:val="num" w:pos="0"/>
          <w:tab w:val="left" w:pos="709"/>
        </w:tabs>
        <w:spacing w:after="0" w:line="240" w:lineRule="auto"/>
        <w:ind w:firstLine="709"/>
        <w:jc w:val="both"/>
        <w:rPr>
          <w:rFonts w:ascii="Times New Roman" w:eastAsia="Times New Roman" w:hAnsi="Times New Roman" w:cs="Times New Roman"/>
          <w:bCs/>
          <w:color w:val="000000" w:themeColor="text1"/>
          <w:spacing w:val="-4"/>
          <w:sz w:val="30"/>
          <w:szCs w:val="30"/>
          <w:lang w:val="x-none" w:eastAsia="x-none"/>
        </w:rPr>
      </w:pPr>
      <w:r w:rsidRPr="00B66B57">
        <w:rPr>
          <w:rFonts w:ascii="Times New Roman" w:eastAsia="Times New Roman" w:hAnsi="Times New Roman" w:cs="Times New Roman"/>
          <w:bCs/>
          <w:color w:val="000000" w:themeColor="text1"/>
          <w:spacing w:val="-4"/>
          <w:sz w:val="30"/>
          <w:szCs w:val="30"/>
          <w:lang w:eastAsia="x-none"/>
        </w:rPr>
        <w:t>39. </w:t>
      </w:r>
      <w:r w:rsidRPr="00B66B57">
        <w:rPr>
          <w:rFonts w:ascii="Times New Roman" w:eastAsia="Times New Roman" w:hAnsi="Times New Roman" w:cs="Times New Roman"/>
          <w:bCs/>
          <w:color w:val="000000" w:themeColor="text1"/>
          <w:spacing w:val="-4"/>
          <w:sz w:val="30"/>
          <w:szCs w:val="30"/>
          <w:lang w:val="x-none" w:eastAsia="x-none"/>
        </w:rPr>
        <w:t>Итоговая аттестация осуществляется государственной экзаменационной комиссией.</w:t>
      </w:r>
    </w:p>
    <w:p w14:paraId="377AF0EE" w14:textId="77777777" w:rsidR="000C3E88" w:rsidRPr="00B66B57" w:rsidRDefault="000C3E88" w:rsidP="000C3E88">
      <w:pPr>
        <w:tabs>
          <w:tab w:val="num" w:pos="0"/>
          <w:tab w:val="left" w:pos="709"/>
        </w:tabs>
        <w:spacing w:after="0" w:line="240" w:lineRule="auto"/>
        <w:ind w:firstLine="709"/>
        <w:jc w:val="both"/>
        <w:rPr>
          <w:rFonts w:ascii="Times New Roman" w:eastAsia="Times New Roman" w:hAnsi="Times New Roman" w:cs="Times New Roman"/>
          <w:bCs/>
          <w:color w:val="000000" w:themeColor="text1"/>
          <w:spacing w:val="-4"/>
          <w:sz w:val="30"/>
          <w:szCs w:val="30"/>
          <w:lang w:val="x-none" w:eastAsia="x-none"/>
        </w:rPr>
      </w:pPr>
      <w:r w:rsidRPr="00B66B57">
        <w:rPr>
          <w:rFonts w:ascii="Times New Roman" w:eastAsia="Times New Roman" w:hAnsi="Times New Roman" w:cs="Times New Roman"/>
          <w:bCs/>
          <w:color w:val="000000" w:themeColor="text1"/>
          <w:spacing w:val="-4"/>
          <w:sz w:val="30"/>
          <w:szCs w:val="30"/>
          <w:lang w:val="x-none" w:eastAsia="x-none"/>
        </w:rPr>
        <w:t>К итоговой аттестации допускаются студенты</w:t>
      </w:r>
      <w:r w:rsidRPr="00B66B57">
        <w:rPr>
          <w:rFonts w:ascii="Times New Roman" w:eastAsia="Times New Roman" w:hAnsi="Times New Roman" w:cs="Times New Roman"/>
          <w:bCs/>
          <w:color w:val="000000" w:themeColor="text1"/>
          <w:spacing w:val="-4"/>
          <w:sz w:val="30"/>
          <w:szCs w:val="30"/>
          <w:lang w:eastAsia="x-none"/>
        </w:rPr>
        <w:t xml:space="preserve">, </w:t>
      </w:r>
      <w:r w:rsidRPr="00B66B57">
        <w:rPr>
          <w:rFonts w:ascii="Times New Roman" w:eastAsia="Times New Roman" w:hAnsi="Times New Roman" w:cs="Times New Roman"/>
          <w:bCs/>
          <w:color w:val="000000" w:themeColor="text1"/>
          <w:spacing w:val="-4"/>
          <w:sz w:val="30"/>
          <w:szCs w:val="30"/>
          <w:lang w:val="x-none" w:eastAsia="x-none"/>
        </w:rPr>
        <w:t xml:space="preserve">курсанты, слушатели, полностью выполнившие </w:t>
      </w:r>
      <w:r w:rsidRPr="00B66B57">
        <w:rPr>
          <w:rFonts w:ascii="Times New Roman" w:eastAsia="Times New Roman" w:hAnsi="Times New Roman" w:cs="Times New Roman"/>
          <w:bCs/>
          <w:color w:val="000000" w:themeColor="text1"/>
          <w:spacing w:val="-4"/>
          <w:sz w:val="30"/>
          <w:szCs w:val="30"/>
          <w:lang w:eastAsia="x-none"/>
        </w:rPr>
        <w:t xml:space="preserve">соответствующие </w:t>
      </w:r>
      <w:r w:rsidRPr="00B66B57">
        <w:rPr>
          <w:rFonts w:ascii="Times New Roman" w:eastAsia="Times New Roman" w:hAnsi="Times New Roman" w:cs="Times New Roman"/>
          <w:bCs/>
          <w:color w:val="000000" w:themeColor="text1"/>
          <w:spacing w:val="-4"/>
          <w:sz w:val="30"/>
          <w:szCs w:val="30"/>
          <w:lang w:val="x-none" w:eastAsia="x-none"/>
        </w:rPr>
        <w:t>учебный план и учебные программы.</w:t>
      </w:r>
    </w:p>
    <w:p w14:paraId="0279A611" w14:textId="77777777" w:rsidR="000C3E88" w:rsidRPr="00B66B57" w:rsidRDefault="000C3E88" w:rsidP="000C3E88">
      <w:pPr>
        <w:tabs>
          <w:tab w:val="num" w:pos="0"/>
          <w:tab w:val="left" w:pos="709"/>
        </w:tabs>
        <w:spacing w:after="0" w:line="240" w:lineRule="auto"/>
        <w:ind w:firstLine="709"/>
        <w:jc w:val="both"/>
        <w:rPr>
          <w:rFonts w:ascii="Times New Roman" w:eastAsia="Times New Roman" w:hAnsi="Times New Roman" w:cs="Times New Roman"/>
          <w:bCs/>
          <w:color w:val="000000" w:themeColor="text1"/>
          <w:spacing w:val="-8"/>
          <w:lang w:val="x-none" w:eastAsia="x-none"/>
        </w:rPr>
      </w:pPr>
      <w:r w:rsidRPr="00B66B57">
        <w:rPr>
          <w:rFonts w:ascii="Times New Roman" w:eastAsia="Times New Roman" w:hAnsi="Times New Roman" w:cs="Times New Roman"/>
          <w:bCs/>
          <w:color w:val="000000" w:themeColor="text1"/>
          <w:spacing w:val="-4"/>
          <w:sz w:val="30"/>
          <w:szCs w:val="30"/>
          <w:lang w:val="x-none" w:eastAsia="x-none"/>
        </w:rPr>
        <w:t>Итоговая аттестация студентов</w:t>
      </w:r>
      <w:r w:rsidRPr="00B66B57">
        <w:rPr>
          <w:rFonts w:ascii="Times New Roman" w:eastAsia="Times New Roman" w:hAnsi="Times New Roman" w:cs="Times New Roman"/>
          <w:bCs/>
          <w:color w:val="000000" w:themeColor="text1"/>
          <w:spacing w:val="-4"/>
          <w:sz w:val="30"/>
          <w:szCs w:val="30"/>
          <w:lang w:eastAsia="x-none"/>
        </w:rPr>
        <w:t xml:space="preserve">, </w:t>
      </w:r>
      <w:r w:rsidRPr="00B66B57">
        <w:rPr>
          <w:rFonts w:ascii="Times New Roman" w:eastAsia="Times New Roman" w:hAnsi="Times New Roman" w:cs="Times New Roman"/>
          <w:bCs/>
          <w:color w:val="000000" w:themeColor="text1"/>
          <w:spacing w:val="-4"/>
          <w:sz w:val="30"/>
          <w:szCs w:val="30"/>
          <w:lang w:val="x-none" w:eastAsia="x-none"/>
        </w:rPr>
        <w:t>курсантов, слушателей при освоении образовательн</w:t>
      </w:r>
      <w:r w:rsidRPr="00B66B57">
        <w:rPr>
          <w:rFonts w:ascii="Times New Roman" w:eastAsia="Times New Roman" w:hAnsi="Times New Roman" w:cs="Times New Roman"/>
          <w:bCs/>
          <w:color w:val="000000" w:themeColor="text1"/>
          <w:spacing w:val="-4"/>
          <w:sz w:val="30"/>
          <w:szCs w:val="30"/>
          <w:lang w:eastAsia="x-none"/>
        </w:rPr>
        <w:t>ой</w:t>
      </w:r>
      <w:r w:rsidRPr="00B66B57">
        <w:rPr>
          <w:rFonts w:ascii="Times New Roman" w:eastAsia="Times New Roman" w:hAnsi="Times New Roman" w:cs="Times New Roman"/>
          <w:bCs/>
          <w:color w:val="000000" w:themeColor="text1"/>
          <w:spacing w:val="-4"/>
          <w:sz w:val="30"/>
          <w:szCs w:val="30"/>
          <w:lang w:val="x-none" w:eastAsia="x-none"/>
        </w:rPr>
        <w:t xml:space="preserve"> программ</w:t>
      </w:r>
      <w:r w:rsidRPr="00B66B57">
        <w:rPr>
          <w:rFonts w:ascii="Times New Roman" w:eastAsia="Times New Roman" w:hAnsi="Times New Roman" w:cs="Times New Roman"/>
          <w:bCs/>
          <w:color w:val="000000" w:themeColor="text1"/>
          <w:spacing w:val="-4"/>
          <w:sz w:val="30"/>
          <w:szCs w:val="30"/>
          <w:lang w:eastAsia="x-none"/>
        </w:rPr>
        <w:t>ы</w:t>
      </w:r>
      <w:r w:rsidRPr="00B66B57">
        <w:rPr>
          <w:rFonts w:ascii="Times New Roman" w:eastAsia="Times New Roman" w:hAnsi="Times New Roman" w:cs="Times New Roman"/>
          <w:bCs/>
          <w:color w:val="000000" w:themeColor="text1"/>
          <w:spacing w:val="-4"/>
          <w:sz w:val="30"/>
          <w:szCs w:val="30"/>
          <w:lang w:val="x-none" w:eastAsia="x-none"/>
        </w:rPr>
        <w:t xml:space="preserve"> </w:t>
      </w:r>
      <w:r w:rsidRPr="00B66B57">
        <w:rPr>
          <w:rFonts w:ascii="Times New Roman" w:eastAsia="Times New Roman" w:hAnsi="Times New Roman" w:cs="Times New Roman"/>
          <w:color w:val="000000" w:themeColor="text1"/>
          <w:spacing w:val="-4"/>
          <w:sz w:val="30"/>
          <w:szCs w:val="30"/>
          <w:lang w:val="x-none" w:eastAsia="x-none"/>
        </w:rPr>
        <w:t xml:space="preserve">высшего образования </w:t>
      </w:r>
      <w:r w:rsidRPr="00B66B57">
        <w:rPr>
          <w:rFonts w:ascii="Times New Roman" w:eastAsia="Times New Roman" w:hAnsi="Times New Roman" w:cs="Times New Roman"/>
          <w:color w:val="000000" w:themeColor="text1"/>
          <w:spacing w:val="-4"/>
          <w:sz w:val="30"/>
          <w:szCs w:val="30"/>
          <w:lang w:val="en-US" w:eastAsia="x-none"/>
        </w:rPr>
        <w:t>I</w:t>
      </w:r>
      <w:r w:rsidRPr="00B66B57">
        <w:rPr>
          <w:rFonts w:ascii="Times New Roman" w:eastAsia="Times New Roman" w:hAnsi="Times New Roman" w:cs="Times New Roman"/>
          <w:color w:val="000000" w:themeColor="text1"/>
          <w:spacing w:val="-4"/>
          <w:sz w:val="30"/>
          <w:szCs w:val="30"/>
          <w:lang w:val="x-none" w:eastAsia="x-none"/>
        </w:rPr>
        <w:t xml:space="preserve"> ступени</w:t>
      </w:r>
      <w:r w:rsidRPr="00B66B57">
        <w:rPr>
          <w:rFonts w:ascii="Times New Roman" w:eastAsia="Times New Roman" w:hAnsi="Times New Roman" w:cs="Times New Roman"/>
          <w:bCs/>
          <w:color w:val="000000" w:themeColor="text1"/>
          <w:spacing w:val="-4"/>
          <w:sz w:val="30"/>
          <w:szCs w:val="30"/>
          <w:lang w:val="x-none" w:eastAsia="x-none"/>
        </w:rPr>
        <w:t xml:space="preserve"> </w:t>
      </w:r>
      <w:r w:rsidRPr="00B66B57">
        <w:rPr>
          <w:rFonts w:ascii="Times New Roman" w:eastAsia="Times New Roman" w:hAnsi="Times New Roman" w:cs="Times New Roman"/>
          <w:bCs/>
          <w:color w:val="000000" w:themeColor="text1"/>
          <w:spacing w:val="-4"/>
          <w:sz w:val="30"/>
          <w:szCs w:val="30"/>
          <w:lang w:eastAsia="x-none"/>
        </w:rPr>
        <w:t xml:space="preserve">по специальности </w:t>
      </w:r>
      <w:r w:rsidRPr="00B66B57">
        <w:rPr>
          <w:rFonts w:ascii="Times New Roman" w:eastAsia="Times New Roman" w:hAnsi="Times New Roman" w:cs="Times New Roman"/>
          <w:iCs/>
          <w:color w:val="000000" w:themeColor="text1"/>
          <w:spacing w:val="-4"/>
          <w:sz w:val="30"/>
          <w:szCs w:val="30"/>
          <w:lang w:val="x-none" w:eastAsia="x-none"/>
        </w:rPr>
        <w:t>1-17 03 01 «Искусство эстрады (по направлениям)»</w:t>
      </w:r>
      <w:r w:rsidRPr="00B66B57">
        <w:rPr>
          <w:rFonts w:ascii="Times New Roman" w:eastAsia="Times New Roman" w:hAnsi="Times New Roman" w:cs="Times New Roman"/>
          <w:color w:val="000000" w:themeColor="text1"/>
          <w:sz w:val="30"/>
          <w:szCs w:val="30"/>
          <w:lang w:val="x-none" w:eastAsia="x-none"/>
        </w:rPr>
        <w:t xml:space="preserve"> </w:t>
      </w:r>
      <w:r w:rsidRPr="00B66B57">
        <w:rPr>
          <w:rFonts w:ascii="Times New Roman" w:eastAsia="Times New Roman" w:hAnsi="Times New Roman" w:cs="Times New Roman"/>
          <w:bCs/>
          <w:color w:val="000000" w:themeColor="text1"/>
          <w:spacing w:val="-8"/>
          <w:sz w:val="30"/>
          <w:szCs w:val="30"/>
          <w:lang w:val="x-none" w:eastAsia="x-none"/>
        </w:rPr>
        <w:t xml:space="preserve">проводится в форме </w:t>
      </w:r>
      <w:r w:rsidRPr="00B66B57">
        <w:rPr>
          <w:rFonts w:ascii="Times New Roman" w:eastAsia="Times New Roman" w:hAnsi="Times New Roman" w:cs="Times New Roman"/>
          <w:bCs/>
          <w:color w:val="000000" w:themeColor="text1"/>
          <w:spacing w:val="-8"/>
          <w:sz w:val="30"/>
          <w:szCs w:val="30"/>
          <w:lang w:eastAsia="x-none"/>
        </w:rPr>
        <w:t>государственных экзаменов и защиты дипломной работы.</w:t>
      </w:r>
    </w:p>
    <w:p w14:paraId="0FE49838" w14:textId="77777777" w:rsidR="000C3E88" w:rsidRPr="00B66B57" w:rsidRDefault="000C3E88" w:rsidP="000C3E88">
      <w:pPr>
        <w:tabs>
          <w:tab w:val="num" w:pos="0"/>
          <w:tab w:val="left" w:pos="709"/>
        </w:tabs>
        <w:spacing w:after="0" w:line="240" w:lineRule="auto"/>
        <w:ind w:firstLine="709"/>
        <w:jc w:val="both"/>
        <w:rPr>
          <w:rFonts w:ascii="Times New Roman" w:eastAsia="Times New Roman" w:hAnsi="Times New Roman" w:cs="Times New Roman"/>
          <w:color w:val="000000" w:themeColor="text1"/>
          <w:spacing w:val="-4"/>
          <w:sz w:val="30"/>
          <w:szCs w:val="30"/>
          <w:lang w:val="x-none" w:eastAsia="x-none"/>
        </w:rPr>
      </w:pPr>
      <w:r w:rsidRPr="00B66B57">
        <w:rPr>
          <w:rFonts w:ascii="Times New Roman" w:eastAsia="Times New Roman" w:hAnsi="Times New Roman" w:cs="Times New Roman"/>
          <w:color w:val="000000" w:themeColor="text1"/>
          <w:spacing w:val="-4"/>
          <w:sz w:val="30"/>
          <w:szCs w:val="30"/>
          <w:lang w:val="x-none" w:eastAsia="x-none"/>
        </w:rPr>
        <w:t>При подготовке к итоговой аттестации формируются или развиваются компетенции, приведенные в таблице 2 настоящего образовательного стандарта.</w:t>
      </w:r>
    </w:p>
    <w:p w14:paraId="4FB05F1B" w14:textId="77777777" w:rsidR="000C3E88" w:rsidRPr="00B66B57" w:rsidRDefault="000C3E88" w:rsidP="000C3E88">
      <w:pPr>
        <w:tabs>
          <w:tab w:val="num" w:pos="0"/>
          <w:tab w:val="left" w:pos="709"/>
        </w:tabs>
        <w:spacing w:after="0" w:line="240" w:lineRule="auto"/>
        <w:ind w:firstLine="709"/>
        <w:jc w:val="both"/>
        <w:rPr>
          <w:rFonts w:ascii="Times New Roman" w:eastAsia="Times New Roman" w:hAnsi="Times New Roman" w:cs="Times New Roman"/>
          <w:bCs/>
          <w:color w:val="000000" w:themeColor="text1"/>
          <w:spacing w:val="-4"/>
          <w:sz w:val="30"/>
          <w:szCs w:val="30"/>
          <w:lang w:val="x-none" w:eastAsia="x-none"/>
        </w:rPr>
      </w:pPr>
      <w:r w:rsidRPr="00B66B57">
        <w:rPr>
          <w:rFonts w:ascii="Times New Roman" w:eastAsia="Times New Roman" w:hAnsi="Times New Roman" w:cs="Times New Roman"/>
          <w:bCs/>
          <w:color w:val="000000" w:themeColor="text1"/>
          <w:spacing w:val="-4"/>
          <w:sz w:val="30"/>
          <w:szCs w:val="30"/>
          <w:lang w:eastAsia="x-none"/>
        </w:rPr>
        <w:t>40. </w:t>
      </w:r>
      <w:r w:rsidRPr="00B66B57">
        <w:rPr>
          <w:rFonts w:ascii="Times New Roman" w:eastAsia="Times New Roman" w:hAnsi="Times New Roman" w:cs="Times New Roman"/>
          <w:bCs/>
          <w:color w:val="000000" w:themeColor="text1"/>
          <w:spacing w:val="-4"/>
          <w:sz w:val="30"/>
          <w:szCs w:val="30"/>
          <w:lang w:val="x-none" w:eastAsia="x-none"/>
        </w:rPr>
        <w:t>Программа государственного экзамена разрабатывается учреждением высшего образования в соответствии с Правилами проведения аттестации студентов, курсантов, слушателей при освоении содержания образовательных программ высшего образования.</w:t>
      </w:r>
    </w:p>
    <w:p w14:paraId="3C3D7995" w14:textId="77777777" w:rsidR="000C3E88" w:rsidRPr="00B66B57" w:rsidRDefault="000C3E88" w:rsidP="000C3E88">
      <w:pPr>
        <w:tabs>
          <w:tab w:val="num" w:pos="0"/>
          <w:tab w:val="left" w:pos="709"/>
        </w:tabs>
        <w:spacing w:after="0" w:line="240" w:lineRule="auto"/>
        <w:ind w:firstLine="709"/>
        <w:jc w:val="both"/>
        <w:rPr>
          <w:rFonts w:ascii="Times New Roman" w:eastAsia="Times New Roman" w:hAnsi="Times New Roman" w:cs="Times New Roman"/>
          <w:bCs/>
          <w:color w:val="000000" w:themeColor="text1"/>
          <w:spacing w:val="-4"/>
          <w:sz w:val="30"/>
          <w:szCs w:val="30"/>
          <w:lang w:eastAsia="x-none"/>
        </w:rPr>
      </w:pPr>
      <w:r w:rsidRPr="00B66B57">
        <w:rPr>
          <w:rFonts w:ascii="Times New Roman" w:eastAsia="Times New Roman" w:hAnsi="Times New Roman" w:cs="Times New Roman"/>
          <w:bCs/>
          <w:color w:val="000000" w:themeColor="text1"/>
          <w:spacing w:val="-4"/>
          <w:sz w:val="30"/>
          <w:szCs w:val="30"/>
          <w:lang w:eastAsia="x-none"/>
        </w:rPr>
        <w:t>41. </w:t>
      </w:r>
      <w:r w:rsidRPr="00B66B57">
        <w:rPr>
          <w:rFonts w:ascii="Times New Roman" w:eastAsia="Times New Roman" w:hAnsi="Times New Roman" w:cs="Times New Roman"/>
          <w:bCs/>
          <w:color w:val="000000" w:themeColor="text1"/>
          <w:spacing w:val="-4"/>
          <w:sz w:val="30"/>
          <w:szCs w:val="30"/>
          <w:lang w:val="x-none" w:eastAsia="x-none"/>
        </w:rPr>
        <w:t>Требования к структуре, содержанию, объему и порядку защиты дипломной работы определяются учреждением высшего образования на основе настоящего образовательного стандарта и Правил проведения аттестации студентов, курсантов, слушателей при освоении содержания образовательных программ высшего образования.</w:t>
      </w:r>
    </w:p>
    <w:p w14:paraId="1D6E1CC0" w14:textId="77777777" w:rsidR="000C3E88" w:rsidRPr="00B66B57" w:rsidRDefault="000C3E88" w:rsidP="000C3E88">
      <w:pPr>
        <w:tabs>
          <w:tab w:val="num" w:pos="0"/>
          <w:tab w:val="left" w:pos="709"/>
        </w:tabs>
        <w:spacing w:after="0" w:line="240" w:lineRule="auto"/>
        <w:ind w:firstLine="709"/>
        <w:jc w:val="both"/>
        <w:rPr>
          <w:rFonts w:ascii="Times New Roman" w:eastAsia="Times New Roman" w:hAnsi="Times New Roman" w:cs="Times New Roman"/>
          <w:color w:val="000000" w:themeColor="text1"/>
          <w:spacing w:val="-4"/>
          <w:sz w:val="30"/>
          <w:szCs w:val="30"/>
          <w:lang w:eastAsia="x-none"/>
        </w:rPr>
      </w:pPr>
      <w:r w:rsidRPr="00B66B57">
        <w:rPr>
          <w:rFonts w:ascii="Times New Roman" w:eastAsia="Times New Roman" w:hAnsi="Times New Roman" w:cs="Times New Roman"/>
          <w:color w:val="000000" w:themeColor="text1"/>
          <w:spacing w:val="-4"/>
          <w:sz w:val="30"/>
          <w:szCs w:val="30"/>
          <w:lang w:val="x-none" w:eastAsia="x-none"/>
        </w:rPr>
        <w:t>Тематика дипломных работ должна определяться актуальностью и практической значимостью</w:t>
      </w:r>
      <w:r w:rsidRPr="00B66B57">
        <w:rPr>
          <w:rFonts w:ascii="Times New Roman" w:eastAsia="Times New Roman" w:hAnsi="Times New Roman" w:cs="Times New Roman"/>
          <w:color w:val="000000" w:themeColor="text1"/>
          <w:spacing w:val="-4"/>
          <w:sz w:val="30"/>
          <w:szCs w:val="30"/>
          <w:lang w:eastAsia="x-none"/>
        </w:rPr>
        <w:t>.</w:t>
      </w:r>
    </w:p>
    <w:p w14:paraId="2451C080" w14:textId="77777777" w:rsidR="000C3E88" w:rsidRPr="00B66B57" w:rsidRDefault="000C3E88" w:rsidP="00DF57E1">
      <w:pPr>
        <w:spacing w:after="0" w:line="240" w:lineRule="auto"/>
        <w:ind w:firstLine="5670"/>
        <w:rPr>
          <w:rFonts w:ascii="Times New Roman" w:eastAsia="Times New Roman" w:hAnsi="Times New Roman" w:cs="Times New Roman"/>
          <w:color w:val="000000" w:themeColor="text1"/>
          <w:sz w:val="30"/>
          <w:szCs w:val="30"/>
          <w:lang w:eastAsia="ru-RU"/>
        </w:rPr>
        <w:sectPr w:rsidR="000C3E88" w:rsidRPr="00B66B57" w:rsidSect="000C3E88">
          <w:footnotePr>
            <w:numRestart w:val="eachSect"/>
          </w:footnotePr>
          <w:pgSz w:w="11906" w:h="16838"/>
          <w:pgMar w:top="1134" w:right="567" w:bottom="1134" w:left="1701" w:header="720" w:footer="720" w:gutter="0"/>
          <w:pgNumType w:start="1"/>
          <w:cols w:space="708"/>
          <w:titlePg/>
          <w:docGrid w:linePitch="408"/>
        </w:sectPr>
      </w:pPr>
    </w:p>
    <w:p w14:paraId="6F52C4AA" w14:textId="77777777" w:rsidR="005911A6" w:rsidRPr="00B66B57" w:rsidRDefault="005911A6" w:rsidP="0086724A">
      <w:pPr>
        <w:spacing w:after="120" w:line="240" w:lineRule="auto"/>
        <w:ind w:firstLine="5670"/>
        <w:rPr>
          <w:rFonts w:ascii="Times New Roman" w:eastAsia="Times New Roman" w:hAnsi="Times New Roman" w:cs="Times New Roman"/>
          <w:color w:val="000000" w:themeColor="text1"/>
          <w:sz w:val="30"/>
          <w:szCs w:val="30"/>
          <w:lang w:eastAsia="ru-RU"/>
        </w:rPr>
        <w:sectPr w:rsidR="005911A6" w:rsidRPr="00B66B57" w:rsidSect="00D60F61">
          <w:footerReference w:type="default" r:id="rId36"/>
          <w:footerReference w:type="first" r:id="rId37"/>
          <w:footnotePr>
            <w:numRestart w:val="eachSect"/>
          </w:footnotePr>
          <w:type w:val="continuous"/>
          <w:pgSz w:w="11906" w:h="16838"/>
          <w:pgMar w:top="1134" w:right="567" w:bottom="1134" w:left="1701" w:header="720" w:footer="720" w:gutter="0"/>
          <w:pgNumType w:start="1"/>
          <w:cols w:space="708"/>
          <w:titlePg/>
          <w:docGrid w:linePitch="408"/>
        </w:sectPr>
      </w:pPr>
    </w:p>
    <w:p w14:paraId="554FA99D" w14:textId="77777777" w:rsidR="0086724A" w:rsidRPr="00B95A47" w:rsidRDefault="0086724A" w:rsidP="0086724A">
      <w:pPr>
        <w:spacing w:after="120" w:line="240" w:lineRule="auto"/>
        <w:ind w:firstLine="5670"/>
        <w:rPr>
          <w:rFonts w:ascii="Times New Roman" w:eastAsia="Times New Roman" w:hAnsi="Times New Roman" w:cs="Times New Roman"/>
          <w:sz w:val="30"/>
          <w:szCs w:val="30"/>
          <w:lang w:eastAsia="ru-RU"/>
        </w:rPr>
      </w:pPr>
      <w:r w:rsidRPr="00B95A47">
        <w:rPr>
          <w:rFonts w:ascii="Times New Roman" w:eastAsia="Times New Roman" w:hAnsi="Times New Roman" w:cs="Times New Roman"/>
          <w:sz w:val="30"/>
          <w:szCs w:val="30"/>
          <w:lang w:eastAsia="ru-RU"/>
        </w:rPr>
        <w:t>УТВЕРЖДЕНО</w:t>
      </w:r>
    </w:p>
    <w:p w14:paraId="6C2ACF9D" w14:textId="77777777" w:rsidR="0086724A" w:rsidRPr="00B95A47" w:rsidRDefault="0086724A" w:rsidP="0086724A">
      <w:pPr>
        <w:spacing w:after="0" w:line="280" w:lineRule="exact"/>
        <w:ind w:firstLine="5670"/>
        <w:rPr>
          <w:rFonts w:ascii="Times New Roman" w:eastAsia="Times New Roman" w:hAnsi="Times New Roman" w:cs="Times New Roman"/>
          <w:sz w:val="30"/>
          <w:szCs w:val="30"/>
          <w:lang w:eastAsia="ru-RU"/>
        </w:rPr>
      </w:pPr>
      <w:r w:rsidRPr="00B95A47">
        <w:rPr>
          <w:rFonts w:ascii="Times New Roman" w:eastAsia="Times New Roman" w:hAnsi="Times New Roman" w:cs="Times New Roman"/>
          <w:sz w:val="30"/>
          <w:szCs w:val="30"/>
          <w:lang w:eastAsia="ru-RU"/>
        </w:rPr>
        <w:t>Постановление</w:t>
      </w:r>
    </w:p>
    <w:p w14:paraId="416BA33C" w14:textId="77777777" w:rsidR="0086724A" w:rsidRPr="007674CA" w:rsidRDefault="0086724A" w:rsidP="0086724A">
      <w:pPr>
        <w:spacing w:after="0" w:line="280" w:lineRule="exact"/>
        <w:ind w:firstLine="5670"/>
        <w:rPr>
          <w:rFonts w:ascii="Times New Roman" w:eastAsia="Times New Roman" w:hAnsi="Times New Roman" w:cs="Times New Roman"/>
          <w:sz w:val="30"/>
          <w:szCs w:val="30"/>
          <w:lang w:eastAsia="ru-RU"/>
        </w:rPr>
      </w:pPr>
      <w:r w:rsidRPr="007674CA">
        <w:rPr>
          <w:rFonts w:ascii="Times New Roman" w:eastAsia="Times New Roman" w:hAnsi="Times New Roman" w:cs="Times New Roman"/>
          <w:sz w:val="30"/>
          <w:szCs w:val="30"/>
          <w:lang w:eastAsia="ru-RU"/>
        </w:rPr>
        <w:t>Министерства образования</w:t>
      </w:r>
    </w:p>
    <w:p w14:paraId="59620F89" w14:textId="77777777" w:rsidR="0086724A" w:rsidRPr="007674CA" w:rsidRDefault="0086724A" w:rsidP="0086724A">
      <w:pPr>
        <w:spacing w:after="0" w:line="280" w:lineRule="exact"/>
        <w:ind w:firstLine="5670"/>
        <w:rPr>
          <w:rFonts w:ascii="Times New Roman" w:eastAsia="Times New Roman" w:hAnsi="Times New Roman" w:cs="Times New Roman"/>
          <w:sz w:val="30"/>
          <w:szCs w:val="30"/>
          <w:lang w:eastAsia="ru-RU"/>
        </w:rPr>
      </w:pPr>
      <w:r w:rsidRPr="007674CA">
        <w:rPr>
          <w:rFonts w:ascii="Times New Roman" w:eastAsia="Times New Roman" w:hAnsi="Times New Roman" w:cs="Times New Roman"/>
          <w:sz w:val="30"/>
          <w:szCs w:val="30"/>
          <w:lang w:eastAsia="ru-RU"/>
        </w:rPr>
        <w:t>Республики Беларусь</w:t>
      </w:r>
    </w:p>
    <w:p w14:paraId="21FAD356" w14:textId="7B89BDA8" w:rsidR="0086724A" w:rsidRPr="00B95A47" w:rsidRDefault="00D64203" w:rsidP="0086724A">
      <w:pPr>
        <w:spacing w:after="0" w:line="280" w:lineRule="exact"/>
        <w:ind w:firstLine="5670"/>
        <w:rPr>
          <w:rFonts w:ascii="Times New Roman" w:eastAsia="Times New Roman" w:hAnsi="Times New Roman" w:cs="Times New Roman"/>
          <w:sz w:val="30"/>
          <w:szCs w:val="30"/>
          <w:lang w:eastAsia="ru-RU"/>
        </w:rPr>
      </w:pPr>
      <w:r w:rsidRPr="007674CA">
        <w:rPr>
          <w:rFonts w:ascii="Times New Roman" w:eastAsia="Times New Roman" w:hAnsi="Times New Roman" w:cs="Times New Roman"/>
          <w:sz w:val="30"/>
          <w:szCs w:val="30"/>
          <w:lang w:eastAsia="ru-RU"/>
        </w:rPr>
        <w:t>12.04.2022</w:t>
      </w:r>
      <w:r w:rsidR="0086724A" w:rsidRPr="007674CA">
        <w:rPr>
          <w:rFonts w:ascii="Times New Roman" w:eastAsia="Times New Roman" w:hAnsi="Times New Roman" w:cs="Times New Roman"/>
          <w:sz w:val="30"/>
          <w:szCs w:val="30"/>
          <w:lang w:eastAsia="ru-RU"/>
        </w:rPr>
        <w:t xml:space="preserve"> № </w:t>
      </w:r>
      <w:r w:rsidRPr="007674CA">
        <w:rPr>
          <w:rFonts w:ascii="Times New Roman" w:eastAsia="Times New Roman" w:hAnsi="Times New Roman" w:cs="Times New Roman"/>
          <w:sz w:val="30"/>
          <w:szCs w:val="30"/>
          <w:lang w:eastAsia="ru-RU"/>
        </w:rPr>
        <w:t>78</w:t>
      </w:r>
    </w:p>
    <w:p w14:paraId="2E8A588B" w14:textId="77777777" w:rsidR="00902550" w:rsidRPr="00902550" w:rsidRDefault="00902550" w:rsidP="00902550">
      <w:pPr>
        <w:spacing w:after="0" w:line="240" w:lineRule="auto"/>
        <w:jc w:val="center"/>
        <w:rPr>
          <w:rFonts w:ascii="Times New Roman" w:eastAsia="Times New Roman" w:hAnsi="Times New Roman" w:cs="Times New Roman"/>
          <w:b/>
          <w:bCs/>
          <w:caps/>
          <w:sz w:val="30"/>
          <w:szCs w:val="30"/>
          <w:lang w:eastAsia="ru-RU"/>
        </w:rPr>
      </w:pPr>
    </w:p>
    <w:p w14:paraId="0C739F38" w14:textId="77777777" w:rsidR="00902550" w:rsidRPr="00902550" w:rsidRDefault="00902550" w:rsidP="00902550">
      <w:pPr>
        <w:spacing w:after="0" w:line="240" w:lineRule="auto"/>
        <w:jc w:val="center"/>
        <w:rPr>
          <w:rFonts w:ascii="Times New Roman" w:eastAsia="Times New Roman" w:hAnsi="Times New Roman" w:cs="Times New Roman"/>
          <w:b/>
          <w:bCs/>
          <w:caps/>
          <w:sz w:val="30"/>
          <w:szCs w:val="30"/>
          <w:lang w:eastAsia="ru-RU"/>
        </w:rPr>
      </w:pPr>
      <w:r w:rsidRPr="00902550">
        <w:rPr>
          <w:rFonts w:ascii="Times New Roman" w:eastAsia="Times New Roman" w:hAnsi="Times New Roman" w:cs="Times New Roman"/>
          <w:b/>
          <w:bCs/>
          <w:caps/>
          <w:sz w:val="30"/>
          <w:szCs w:val="30"/>
          <w:lang w:eastAsia="ru-RU"/>
        </w:rPr>
        <w:t>ОБРАЗОВАТЕЛЬНЫЙ СТАНДАРТ</w:t>
      </w:r>
    </w:p>
    <w:p w14:paraId="4AAFEF33" w14:textId="77777777" w:rsidR="00902550" w:rsidRPr="00902550" w:rsidRDefault="00902550" w:rsidP="00902550">
      <w:pPr>
        <w:spacing w:after="0" w:line="240" w:lineRule="auto"/>
        <w:jc w:val="center"/>
        <w:rPr>
          <w:rFonts w:ascii="Times New Roman" w:eastAsia="Times New Roman" w:hAnsi="Times New Roman" w:cs="Times New Roman"/>
          <w:b/>
          <w:bCs/>
          <w:caps/>
          <w:sz w:val="30"/>
          <w:szCs w:val="30"/>
          <w:lang w:eastAsia="ru-RU"/>
        </w:rPr>
      </w:pPr>
      <w:r w:rsidRPr="00902550">
        <w:rPr>
          <w:rFonts w:ascii="Times New Roman" w:eastAsia="Times New Roman" w:hAnsi="Times New Roman" w:cs="Times New Roman"/>
          <w:b/>
          <w:bCs/>
          <w:caps/>
          <w:sz w:val="30"/>
          <w:szCs w:val="30"/>
          <w:lang w:eastAsia="ru-RU"/>
        </w:rPr>
        <w:t>ВЫСШЕГО ОБРАЗОВАНИя</w:t>
      </w:r>
    </w:p>
    <w:p w14:paraId="5A7858C8" w14:textId="77777777" w:rsidR="00902550" w:rsidRPr="00902550" w:rsidRDefault="00902550" w:rsidP="00902550">
      <w:pPr>
        <w:spacing w:after="0" w:line="240" w:lineRule="auto"/>
        <w:jc w:val="center"/>
        <w:rPr>
          <w:rFonts w:ascii="Times New Roman" w:eastAsia="Times New Roman" w:hAnsi="Times New Roman" w:cs="Times New Roman"/>
          <w:b/>
          <w:sz w:val="30"/>
          <w:szCs w:val="30"/>
          <w:lang w:eastAsia="ru-RU"/>
        </w:rPr>
      </w:pPr>
      <w:r w:rsidRPr="00902550">
        <w:rPr>
          <w:rFonts w:ascii="Times New Roman" w:eastAsia="Times New Roman" w:hAnsi="Times New Roman" w:cs="Times New Roman"/>
          <w:sz w:val="30"/>
          <w:szCs w:val="30"/>
          <w:lang w:eastAsia="ru-RU"/>
        </w:rPr>
        <w:t>(ОСВО 1-18 01 01-2021)</w:t>
      </w:r>
    </w:p>
    <w:p w14:paraId="55F2E804" w14:textId="77777777" w:rsidR="00902550" w:rsidRPr="00902550" w:rsidRDefault="00902550" w:rsidP="00902550">
      <w:pPr>
        <w:spacing w:after="0" w:line="240" w:lineRule="auto"/>
        <w:ind w:firstLine="425"/>
        <w:jc w:val="both"/>
        <w:rPr>
          <w:rFonts w:ascii="Times New Roman" w:eastAsia="Times New Roman" w:hAnsi="Times New Roman" w:cs="Times New Roman"/>
          <w:sz w:val="30"/>
          <w:szCs w:val="30"/>
          <w:lang w:eastAsia="ru-RU"/>
        </w:rPr>
      </w:pPr>
    </w:p>
    <w:p w14:paraId="62BBC8DA" w14:textId="77777777" w:rsidR="00902550" w:rsidRPr="00902550" w:rsidRDefault="00902550" w:rsidP="00902550">
      <w:pPr>
        <w:spacing w:after="0" w:line="240" w:lineRule="auto"/>
        <w:jc w:val="center"/>
        <w:rPr>
          <w:rFonts w:ascii="Times New Roman" w:eastAsia="Times New Roman" w:hAnsi="Times New Roman" w:cs="Times New Roman"/>
          <w:b/>
          <w:sz w:val="30"/>
          <w:szCs w:val="30"/>
          <w:lang w:eastAsia="ru-RU"/>
        </w:rPr>
      </w:pPr>
      <w:r w:rsidRPr="00902550">
        <w:rPr>
          <w:rFonts w:ascii="Times New Roman" w:eastAsia="Times New Roman" w:hAnsi="Times New Roman" w:cs="Times New Roman"/>
          <w:b/>
          <w:sz w:val="30"/>
          <w:szCs w:val="30"/>
          <w:lang w:eastAsia="ru-RU"/>
        </w:rPr>
        <w:t xml:space="preserve">ВЫСШЕЕ ОБРАЗОВАНИЕ. </w:t>
      </w:r>
      <w:r w:rsidRPr="00902550">
        <w:rPr>
          <w:rFonts w:ascii="Times New Roman" w:eastAsia="Times New Roman" w:hAnsi="Times New Roman" w:cs="Times New Roman"/>
          <w:b/>
          <w:sz w:val="30"/>
          <w:szCs w:val="30"/>
          <w:lang w:val="en-US" w:eastAsia="ru-RU"/>
        </w:rPr>
        <w:t>I</w:t>
      </w:r>
      <w:r w:rsidRPr="00902550">
        <w:rPr>
          <w:rFonts w:ascii="Times New Roman" w:eastAsia="Times New Roman" w:hAnsi="Times New Roman" w:cs="Times New Roman"/>
          <w:b/>
          <w:sz w:val="30"/>
          <w:szCs w:val="30"/>
          <w:lang w:eastAsia="ru-RU"/>
        </w:rPr>
        <w:t xml:space="preserve"> СТУПЕНЬ</w:t>
      </w:r>
    </w:p>
    <w:p w14:paraId="59154682" w14:textId="77777777" w:rsidR="00902550" w:rsidRPr="00BA779C" w:rsidRDefault="00902550" w:rsidP="00902550">
      <w:pPr>
        <w:spacing w:after="0" w:line="240" w:lineRule="auto"/>
        <w:jc w:val="both"/>
        <w:rPr>
          <w:rFonts w:ascii="Times New Roman" w:eastAsia="Times New Roman" w:hAnsi="Times New Roman" w:cs="Times New Roman"/>
          <w:spacing w:val="-4"/>
          <w:sz w:val="30"/>
          <w:szCs w:val="30"/>
          <w:lang w:eastAsia="ru-RU"/>
        </w:rPr>
      </w:pPr>
      <w:r w:rsidRPr="00BA779C">
        <w:rPr>
          <w:rFonts w:ascii="Times New Roman" w:eastAsia="Times New Roman" w:hAnsi="Times New Roman" w:cs="Times New Roman"/>
          <w:b/>
          <w:spacing w:val="-4"/>
          <w:sz w:val="30"/>
          <w:szCs w:val="30"/>
          <w:lang w:eastAsia="ru-RU"/>
        </w:rPr>
        <w:t>Специальность</w:t>
      </w:r>
      <w:r w:rsidRPr="00BA779C">
        <w:rPr>
          <w:rFonts w:ascii="Times New Roman" w:eastAsia="Times New Roman" w:hAnsi="Times New Roman" w:cs="Times New Roman"/>
          <w:spacing w:val="-4"/>
          <w:sz w:val="30"/>
          <w:szCs w:val="30"/>
          <w:lang w:eastAsia="ru-RU"/>
        </w:rPr>
        <w:t xml:space="preserve"> 1-18 01 01 Народное творчество (по направлениям)</w:t>
      </w:r>
    </w:p>
    <w:p w14:paraId="203ED7F9" w14:textId="77777777" w:rsidR="00902550" w:rsidRPr="00BA779C" w:rsidRDefault="00902550" w:rsidP="00902550">
      <w:pPr>
        <w:spacing w:after="0" w:line="240" w:lineRule="auto"/>
        <w:jc w:val="both"/>
        <w:rPr>
          <w:rFonts w:ascii="Times New Roman" w:eastAsia="Times New Roman" w:hAnsi="Times New Roman" w:cs="Times New Roman"/>
          <w:b/>
          <w:spacing w:val="-4"/>
          <w:sz w:val="30"/>
          <w:szCs w:val="30"/>
          <w:lang w:val="be-BY" w:eastAsia="x-none"/>
        </w:rPr>
      </w:pPr>
      <w:r w:rsidRPr="00BA779C">
        <w:rPr>
          <w:rFonts w:ascii="Times New Roman" w:eastAsia="Times New Roman" w:hAnsi="Times New Roman" w:cs="Times New Roman"/>
          <w:b/>
          <w:spacing w:val="-4"/>
          <w:sz w:val="30"/>
          <w:szCs w:val="30"/>
          <w:lang w:val="be-BY" w:eastAsia="x-none"/>
        </w:rPr>
        <w:t xml:space="preserve">Направление специальности </w:t>
      </w:r>
      <w:r w:rsidRPr="00BA779C">
        <w:rPr>
          <w:rFonts w:ascii="Times New Roman" w:eastAsia="Times New Roman" w:hAnsi="Times New Roman" w:cs="Times New Roman"/>
          <w:spacing w:val="-4"/>
          <w:sz w:val="30"/>
          <w:szCs w:val="30"/>
          <w:lang w:val="x-none" w:eastAsia="x-none"/>
        </w:rPr>
        <w:t>1-18 01 01-01 Народное творчество (хоровая музыка)</w:t>
      </w:r>
    </w:p>
    <w:p w14:paraId="25F030C5" w14:textId="77777777" w:rsidR="00902550" w:rsidRPr="00BA779C" w:rsidRDefault="00902550" w:rsidP="00902550">
      <w:pPr>
        <w:spacing w:after="0" w:line="240" w:lineRule="auto"/>
        <w:jc w:val="both"/>
        <w:rPr>
          <w:rFonts w:ascii="Times New Roman" w:eastAsia="Times New Roman" w:hAnsi="Times New Roman" w:cs="Times New Roman"/>
          <w:spacing w:val="-4"/>
          <w:sz w:val="30"/>
          <w:szCs w:val="30"/>
          <w:lang w:val="be-BY" w:eastAsia="x-none"/>
        </w:rPr>
      </w:pPr>
      <w:r w:rsidRPr="00BA779C">
        <w:rPr>
          <w:rFonts w:ascii="Times New Roman" w:eastAsia="Times New Roman" w:hAnsi="Times New Roman" w:cs="Times New Roman"/>
          <w:b/>
          <w:spacing w:val="-4"/>
          <w:sz w:val="30"/>
          <w:szCs w:val="30"/>
          <w:lang w:val="be-BY" w:eastAsia="x-none"/>
        </w:rPr>
        <w:t>Квалификация</w:t>
      </w:r>
      <w:r w:rsidRPr="00BA779C">
        <w:rPr>
          <w:rFonts w:ascii="Times New Roman" w:eastAsia="Times New Roman" w:hAnsi="Times New Roman" w:cs="Times New Roman"/>
          <w:spacing w:val="-4"/>
          <w:sz w:val="30"/>
          <w:szCs w:val="30"/>
          <w:lang w:val="be-BY" w:eastAsia="x-none"/>
        </w:rPr>
        <w:t xml:space="preserve"> </w:t>
      </w:r>
      <w:r w:rsidRPr="00BA779C">
        <w:rPr>
          <w:rFonts w:ascii="Times New Roman" w:eastAsia="Times New Roman" w:hAnsi="Times New Roman" w:cs="Times New Roman"/>
          <w:spacing w:val="-4"/>
          <w:sz w:val="30"/>
          <w:szCs w:val="30"/>
          <w:lang w:val="x-none" w:eastAsia="x-none"/>
        </w:rPr>
        <w:t>Руководитель хора. Преподаватель</w:t>
      </w:r>
    </w:p>
    <w:p w14:paraId="0A8BA9B8" w14:textId="77777777" w:rsidR="00902550" w:rsidRPr="00BA779C" w:rsidRDefault="00902550" w:rsidP="00902550">
      <w:pPr>
        <w:spacing w:after="0" w:line="240" w:lineRule="auto"/>
        <w:jc w:val="both"/>
        <w:rPr>
          <w:rFonts w:ascii="Times New Roman" w:eastAsia="Times New Roman" w:hAnsi="Times New Roman" w:cs="Times New Roman"/>
          <w:b/>
          <w:spacing w:val="-4"/>
          <w:sz w:val="30"/>
          <w:szCs w:val="30"/>
          <w:lang w:val="be-BY" w:eastAsia="x-none"/>
        </w:rPr>
      </w:pPr>
      <w:r w:rsidRPr="00BA779C">
        <w:rPr>
          <w:rFonts w:ascii="Times New Roman" w:eastAsia="Times New Roman" w:hAnsi="Times New Roman" w:cs="Times New Roman"/>
          <w:b/>
          <w:spacing w:val="-4"/>
          <w:sz w:val="30"/>
          <w:szCs w:val="30"/>
          <w:lang w:val="be-BY" w:eastAsia="x-none"/>
        </w:rPr>
        <w:t xml:space="preserve">Направление специальности </w:t>
      </w:r>
      <w:r w:rsidRPr="00BA779C">
        <w:rPr>
          <w:rFonts w:ascii="Times New Roman" w:eastAsia="Times New Roman" w:hAnsi="Times New Roman" w:cs="Times New Roman"/>
          <w:spacing w:val="-4"/>
          <w:sz w:val="30"/>
          <w:szCs w:val="30"/>
          <w:lang w:val="x-none" w:eastAsia="x-none"/>
        </w:rPr>
        <w:t>1-18 01 01-02</w:t>
      </w:r>
      <w:r w:rsidR="00E05E4D" w:rsidRPr="00BA779C">
        <w:rPr>
          <w:rFonts w:ascii="Times New Roman" w:eastAsia="Times New Roman" w:hAnsi="Times New Roman" w:cs="Times New Roman"/>
          <w:spacing w:val="-4"/>
          <w:sz w:val="30"/>
          <w:szCs w:val="30"/>
          <w:lang w:eastAsia="x-none"/>
        </w:rPr>
        <w:t xml:space="preserve"> </w:t>
      </w:r>
      <w:r w:rsidRPr="00BA779C">
        <w:rPr>
          <w:rFonts w:ascii="Times New Roman" w:eastAsia="Times New Roman" w:hAnsi="Times New Roman" w:cs="Times New Roman"/>
          <w:spacing w:val="-4"/>
          <w:sz w:val="30"/>
          <w:szCs w:val="30"/>
          <w:lang w:val="x-none" w:eastAsia="x-none"/>
        </w:rPr>
        <w:t>Народное творчество (инструментальная музыка)</w:t>
      </w:r>
    </w:p>
    <w:p w14:paraId="2AFABB81" w14:textId="77777777" w:rsidR="00902550" w:rsidRPr="00BA779C" w:rsidRDefault="00902550" w:rsidP="00902550">
      <w:pPr>
        <w:spacing w:after="0" w:line="240" w:lineRule="auto"/>
        <w:jc w:val="both"/>
        <w:rPr>
          <w:rFonts w:ascii="Times New Roman" w:eastAsia="Times New Roman" w:hAnsi="Times New Roman" w:cs="Times New Roman"/>
          <w:spacing w:val="-4"/>
          <w:sz w:val="30"/>
          <w:szCs w:val="30"/>
          <w:lang w:val="be-BY" w:eastAsia="x-none"/>
        </w:rPr>
      </w:pPr>
      <w:r w:rsidRPr="00BA779C">
        <w:rPr>
          <w:rFonts w:ascii="Times New Roman" w:eastAsia="Times New Roman" w:hAnsi="Times New Roman" w:cs="Times New Roman"/>
          <w:b/>
          <w:spacing w:val="-4"/>
          <w:sz w:val="30"/>
          <w:szCs w:val="30"/>
          <w:lang w:val="be-BY" w:eastAsia="x-none"/>
        </w:rPr>
        <w:t>Квалификация</w:t>
      </w:r>
      <w:r w:rsidRPr="00BA779C">
        <w:rPr>
          <w:rFonts w:ascii="Times New Roman" w:eastAsia="Times New Roman" w:hAnsi="Times New Roman" w:cs="Times New Roman"/>
          <w:spacing w:val="-4"/>
          <w:sz w:val="30"/>
          <w:szCs w:val="30"/>
          <w:lang w:val="be-BY" w:eastAsia="x-none"/>
        </w:rPr>
        <w:t xml:space="preserve"> </w:t>
      </w:r>
      <w:r w:rsidRPr="00BA779C">
        <w:rPr>
          <w:rFonts w:ascii="Times New Roman" w:eastAsia="Times New Roman" w:hAnsi="Times New Roman" w:cs="Times New Roman"/>
          <w:spacing w:val="-4"/>
          <w:sz w:val="30"/>
          <w:szCs w:val="30"/>
          <w:lang w:val="x-none" w:eastAsia="x-none"/>
        </w:rPr>
        <w:t>Руководитель оркестра (ансамбля). Преподаватель</w:t>
      </w:r>
    </w:p>
    <w:p w14:paraId="6FF81E86" w14:textId="77777777" w:rsidR="00902550" w:rsidRPr="00BA779C" w:rsidRDefault="00902550" w:rsidP="00902550">
      <w:pPr>
        <w:spacing w:after="0" w:line="240" w:lineRule="auto"/>
        <w:jc w:val="both"/>
        <w:rPr>
          <w:rFonts w:ascii="Times New Roman" w:eastAsia="Times New Roman" w:hAnsi="Times New Roman" w:cs="Times New Roman"/>
          <w:b/>
          <w:spacing w:val="-4"/>
          <w:sz w:val="30"/>
          <w:szCs w:val="30"/>
          <w:lang w:val="be-BY" w:eastAsia="x-none"/>
        </w:rPr>
      </w:pPr>
      <w:r w:rsidRPr="00BA779C">
        <w:rPr>
          <w:rFonts w:ascii="Times New Roman" w:eastAsia="Times New Roman" w:hAnsi="Times New Roman" w:cs="Times New Roman"/>
          <w:b/>
          <w:spacing w:val="-4"/>
          <w:sz w:val="30"/>
          <w:szCs w:val="30"/>
          <w:lang w:val="be-BY" w:eastAsia="x-none"/>
        </w:rPr>
        <w:t xml:space="preserve">Направление специальности </w:t>
      </w:r>
      <w:r w:rsidRPr="00BA779C">
        <w:rPr>
          <w:rFonts w:ascii="Times New Roman" w:eastAsia="Times New Roman" w:hAnsi="Times New Roman" w:cs="Times New Roman"/>
          <w:spacing w:val="-4"/>
          <w:sz w:val="30"/>
          <w:szCs w:val="30"/>
          <w:lang w:val="x-none" w:eastAsia="x-none"/>
        </w:rPr>
        <w:t>1-18 01 01-03 Народное творчество (театральное)</w:t>
      </w:r>
    </w:p>
    <w:p w14:paraId="1CB7F2A4" w14:textId="77777777" w:rsidR="00902550" w:rsidRPr="007674CA" w:rsidRDefault="00902550" w:rsidP="00902550">
      <w:pPr>
        <w:spacing w:after="0" w:line="240" w:lineRule="auto"/>
        <w:jc w:val="both"/>
        <w:rPr>
          <w:rFonts w:ascii="Times New Roman" w:eastAsia="Times New Roman" w:hAnsi="Times New Roman" w:cs="Times New Roman"/>
          <w:spacing w:val="-8"/>
          <w:sz w:val="30"/>
          <w:szCs w:val="30"/>
          <w:lang w:val="be-BY" w:eastAsia="x-none"/>
        </w:rPr>
      </w:pPr>
      <w:r w:rsidRPr="007674CA">
        <w:rPr>
          <w:rFonts w:ascii="Times New Roman" w:eastAsia="Times New Roman" w:hAnsi="Times New Roman" w:cs="Times New Roman"/>
          <w:b/>
          <w:spacing w:val="-8"/>
          <w:sz w:val="30"/>
          <w:szCs w:val="30"/>
          <w:lang w:val="be-BY" w:eastAsia="x-none"/>
        </w:rPr>
        <w:t>Квалификация</w:t>
      </w:r>
      <w:r w:rsidRPr="007674CA">
        <w:rPr>
          <w:rFonts w:ascii="Times New Roman" w:eastAsia="Times New Roman" w:hAnsi="Times New Roman" w:cs="Times New Roman"/>
          <w:spacing w:val="-8"/>
          <w:sz w:val="30"/>
          <w:szCs w:val="30"/>
          <w:lang w:val="be-BY" w:eastAsia="x-none"/>
        </w:rPr>
        <w:t xml:space="preserve"> </w:t>
      </w:r>
      <w:r w:rsidRPr="007674CA">
        <w:rPr>
          <w:rFonts w:ascii="Times New Roman" w:eastAsia="Times New Roman" w:hAnsi="Times New Roman" w:cs="Times New Roman"/>
          <w:spacing w:val="-8"/>
          <w:sz w:val="30"/>
          <w:szCs w:val="30"/>
          <w:lang w:val="x-none" w:eastAsia="x-none"/>
        </w:rPr>
        <w:t xml:space="preserve">Организатор </w:t>
      </w:r>
      <w:r w:rsidRPr="007674CA">
        <w:rPr>
          <w:rFonts w:ascii="Times New Roman" w:eastAsia="Times New Roman" w:hAnsi="Times New Roman" w:cs="Times New Roman"/>
          <w:spacing w:val="-8"/>
          <w:sz w:val="30"/>
          <w:szCs w:val="30"/>
          <w:lang w:eastAsia="x-none"/>
        </w:rPr>
        <w:t>театральной деятельности</w:t>
      </w:r>
      <w:r w:rsidRPr="007674CA">
        <w:rPr>
          <w:rFonts w:ascii="Times New Roman" w:eastAsia="Times New Roman" w:hAnsi="Times New Roman" w:cs="Times New Roman"/>
          <w:spacing w:val="-8"/>
          <w:sz w:val="30"/>
          <w:szCs w:val="30"/>
          <w:lang w:val="x-none" w:eastAsia="x-none"/>
        </w:rPr>
        <w:t>. Преподаватель. Режиссер</w:t>
      </w:r>
    </w:p>
    <w:p w14:paraId="57E45013" w14:textId="77777777" w:rsidR="00902550" w:rsidRPr="00BA779C" w:rsidRDefault="00902550" w:rsidP="00902550">
      <w:pPr>
        <w:spacing w:after="0" w:line="240" w:lineRule="auto"/>
        <w:jc w:val="both"/>
        <w:rPr>
          <w:rFonts w:ascii="Times New Roman" w:eastAsia="Times New Roman" w:hAnsi="Times New Roman" w:cs="Times New Roman"/>
          <w:b/>
          <w:spacing w:val="-4"/>
          <w:sz w:val="30"/>
          <w:szCs w:val="30"/>
          <w:lang w:val="be-BY" w:eastAsia="x-none"/>
        </w:rPr>
      </w:pPr>
      <w:r w:rsidRPr="00BA779C">
        <w:rPr>
          <w:rFonts w:ascii="Times New Roman" w:eastAsia="Times New Roman" w:hAnsi="Times New Roman" w:cs="Times New Roman"/>
          <w:b/>
          <w:spacing w:val="-4"/>
          <w:sz w:val="30"/>
          <w:szCs w:val="30"/>
          <w:lang w:val="be-BY" w:eastAsia="x-none"/>
        </w:rPr>
        <w:t xml:space="preserve">Направление специальности </w:t>
      </w:r>
      <w:r w:rsidRPr="00BA779C">
        <w:rPr>
          <w:rFonts w:ascii="Times New Roman" w:eastAsia="Times New Roman" w:hAnsi="Times New Roman" w:cs="Times New Roman"/>
          <w:spacing w:val="-4"/>
          <w:sz w:val="30"/>
          <w:szCs w:val="30"/>
          <w:lang w:val="x-none" w:eastAsia="x-none"/>
        </w:rPr>
        <w:t>1-18 01 01-04 Народное творчество (народные ремесла)</w:t>
      </w:r>
    </w:p>
    <w:p w14:paraId="6CE0C237" w14:textId="77777777" w:rsidR="00902550" w:rsidRPr="00BA779C" w:rsidRDefault="00902550" w:rsidP="00902550">
      <w:pPr>
        <w:spacing w:after="0" w:line="240" w:lineRule="auto"/>
        <w:jc w:val="both"/>
        <w:rPr>
          <w:rFonts w:ascii="Times New Roman" w:eastAsia="Times New Roman" w:hAnsi="Times New Roman" w:cs="Times New Roman"/>
          <w:spacing w:val="-4"/>
          <w:sz w:val="30"/>
          <w:szCs w:val="30"/>
          <w:lang w:val="be-BY" w:eastAsia="x-none"/>
        </w:rPr>
      </w:pPr>
      <w:r w:rsidRPr="00BA779C">
        <w:rPr>
          <w:rFonts w:ascii="Times New Roman" w:eastAsia="Times New Roman" w:hAnsi="Times New Roman" w:cs="Times New Roman"/>
          <w:b/>
          <w:spacing w:val="-4"/>
          <w:sz w:val="30"/>
          <w:szCs w:val="30"/>
          <w:lang w:val="be-BY" w:eastAsia="x-none"/>
        </w:rPr>
        <w:t>Квалификация</w:t>
      </w:r>
      <w:r w:rsidRPr="00BA779C">
        <w:rPr>
          <w:rFonts w:ascii="Times New Roman" w:eastAsia="Times New Roman" w:hAnsi="Times New Roman" w:cs="Times New Roman"/>
          <w:spacing w:val="-4"/>
          <w:sz w:val="30"/>
          <w:szCs w:val="30"/>
          <w:lang w:val="be-BY" w:eastAsia="x-none"/>
        </w:rPr>
        <w:t xml:space="preserve"> </w:t>
      </w:r>
      <w:r w:rsidRPr="00BA779C">
        <w:rPr>
          <w:rFonts w:ascii="Times New Roman" w:eastAsia="Times New Roman" w:hAnsi="Times New Roman" w:cs="Times New Roman"/>
          <w:spacing w:val="-4"/>
          <w:sz w:val="30"/>
          <w:szCs w:val="30"/>
          <w:lang w:val="x-none" w:eastAsia="x-none"/>
        </w:rPr>
        <w:t>Художник народных ремесел. Преподаватель</w:t>
      </w:r>
    </w:p>
    <w:p w14:paraId="0587A59B" w14:textId="77777777" w:rsidR="00902550" w:rsidRPr="00BA779C" w:rsidRDefault="00902550" w:rsidP="00902550">
      <w:pPr>
        <w:spacing w:after="0" w:line="240" w:lineRule="auto"/>
        <w:jc w:val="both"/>
        <w:rPr>
          <w:rFonts w:ascii="Times New Roman" w:eastAsia="Times New Roman" w:hAnsi="Times New Roman" w:cs="Times New Roman"/>
          <w:b/>
          <w:spacing w:val="-4"/>
          <w:sz w:val="30"/>
          <w:szCs w:val="30"/>
          <w:lang w:val="be-BY" w:eastAsia="x-none"/>
        </w:rPr>
      </w:pPr>
      <w:r w:rsidRPr="00BA779C">
        <w:rPr>
          <w:rFonts w:ascii="Times New Roman" w:eastAsia="Times New Roman" w:hAnsi="Times New Roman" w:cs="Times New Roman"/>
          <w:b/>
          <w:spacing w:val="-4"/>
          <w:sz w:val="30"/>
          <w:szCs w:val="30"/>
          <w:lang w:val="be-BY" w:eastAsia="x-none"/>
        </w:rPr>
        <w:t xml:space="preserve">Направление специальности </w:t>
      </w:r>
      <w:r w:rsidRPr="00BA779C">
        <w:rPr>
          <w:rFonts w:ascii="Times New Roman" w:eastAsia="Times New Roman" w:hAnsi="Times New Roman" w:cs="Times New Roman"/>
          <w:spacing w:val="-4"/>
          <w:sz w:val="30"/>
          <w:szCs w:val="30"/>
          <w:lang w:val="x-none" w:eastAsia="x-none"/>
        </w:rPr>
        <w:t>1-18 01 01-05 Народное творчество (фольклор)</w:t>
      </w:r>
    </w:p>
    <w:p w14:paraId="3FE8D4E5" w14:textId="77777777" w:rsidR="00902550" w:rsidRPr="00BA779C" w:rsidRDefault="00902550" w:rsidP="00902550">
      <w:pPr>
        <w:spacing w:after="0" w:line="240" w:lineRule="auto"/>
        <w:jc w:val="both"/>
        <w:rPr>
          <w:rFonts w:ascii="Times New Roman" w:eastAsia="Times New Roman" w:hAnsi="Times New Roman" w:cs="Times New Roman"/>
          <w:spacing w:val="-4"/>
          <w:sz w:val="30"/>
          <w:szCs w:val="30"/>
          <w:lang w:val="be-BY" w:eastAsia="x-none"/>
        </w:rPr>
      </w:pPr>
      <w:r w:rsidRPr="00BA779C">
        <w:rPr>
          <w:rFonts w:ascii="Times New Roman" w:eastAsia="Times New Roman" w:hAnsi="Times New Roman" w:cs="Times New Roman"/>
          <w:b/>
          <w:spacing w:val="-4"/>
          <w:sz w:val="30"/>
          <w:szCs w:val="30"/>
          <w:lang w:val="be-BY" w:eastAsia="x-none"/>
        </w:rPr>
        <w:t>Квалификация</w:t>
      </w:r>
      <w:r w:rsidRPr="00BA779C">
        <w:rPr>
          <w:rFonts w:ascii="Times New Roman" w:eastAsia="Times New Roman" w:hAnsi="Times New Roman" w:cs="Times New Roman"/>
          <w:spacing w:val="-4"/>
          <w:sz w:val="30"/>
          <w:szCs w:val="30"/>
          <w:lang w:val="be-BY" w:eastAsia="x-none"/>
        </w:rPr>
        <w:t xml:space="preserve"> </w:t>
      </w:r>
      <w:r w:rsidRPr="00BA779C">
        <w:rPr>
          <w:rFonts w:ascii="Times New Roman" w:eastAsia="Times New Roman" w:hAnsi="Times New Roman" w:cs="Times New Roman"/>
          <w:spacing w:val="-4"/>
          <w:sz w:val="30"/>
          <w:szCs w:val="30"/>
          <w:lang w:val="x-none" w:eastAsia="x-none"/>
        </w:rPr>
        <w:t>Специалист по фольклору. Преподаватель</w:t>
      </w:r>
    </w:p>
    <w:p w14:paraId="623C27C3" w14:textId="77777777" w:rsidR="00902550" w:rsidRPr="00BA779C" w:rsidRDefault="00902550" w:rsidP="00902550">
      <w:pPr>
        <w:spacing w:after="0" w:line="240" w:lineRule="auto"/>
        <w:rPr>
          <w:rFonts w:ascii="Times New Roman" w:eastAsia="Times New Roman" w:hAnsi="Times New Roman" w:cs="Times New Roman"/>
          <w:sz w:val="30"/>
          <w:szCs w:val="30"/>
          <w:lang w:val="be-BY" w:eastAsia="ru-RU"/>
        </w:rPr>
      </w:pPr>
    </w:p>
    <w:p w14:paraId="38CE4420" w14:textId="77777777" w:rsidR="00902550" w:rsidRPr="00902550" w:rsidRDefault="00902550" w:rsidP="00902550">
      <w:pPr>
        <w:spacing w:after="0" w:line="240" w:lineRule="auto"/>
        <w:jc w:val="center"/>
        <w:rPr>
          <w:rFonts w:ascii="Times New Roman" w:eastAsia="Times New Roman" w:hAnsi="Times New Roman" w:cs="Times New Roman"/>
          <w:b/>
          <w:sz w:val="30"/>
          <w:szCs w:val="30"/>
          <w:lang w:val="be-BY" w:eastAsia="ru-RU"/>
        </w:rPr>
      </w:pPr>
      <w:r w:rsidRPr="00BA779C">
        <w:rPr>
          <w:rFonts w:ascii="Times New Roman" w:eastAsia="Times New Roman" w:hAnsi="Times New Roman" w:cs="Times New Roman"/>
          <w:b/>
          <w:sz w:val="30"/>
          <w:szCs w:val="30"/>
          <w:lang w:eastAsia="ru-RU"/>
        </w:rPr>
        <w:t>В</w:t>
      </w:r>
      <w:r w:rsidRPr="00BA779C">
        <w:rPr>
          <w:rFonts w:ascii="Times New Roman" w:eastAsia="Times New Roman" w:hAnsi="Times New Roman" w:cs="Times New Roman"/>
          <w:b/>
          <w:sz w:val="30"/>
          <w:szCs w:val="30"/>
          <w:lang w:val="be-BY" w:eastAsia="ru-RU"/>
        </w:rPr>
        <w:t>ЫШЭЙШАЯ АДУКАЦЫЯ</w:t>
      </w:r>
      <w:r w:rsidRPr="00902550">
        <w:rPr>
          <w:rFonts w:ascii="Times New Roman" w:eastAsia="Times New Roman" w:hAnsi="Times New Roman" w:cs="Times New Roman"/>
          <w:b/>
          <w:sz w:val="30"/>
          <w:szCs w:val="30"/>
          <w:lang w:val="be-BY" w:eastAsia="ru-RU"/>
        </w:rPr>
        <w:t xml:space="preserve">. </w:t>
      </w:r>
      <w:r w:rsidRPr="00902550">
        <w:rPr>
          <w:rFonts w:ascii="Times New Roman" w:eastAsia="Times New Roman" w:hAnsi="Times New Roman" w:cs="Times New Roman"/>
          <w:b/>
          <w:sz w:val="30"/>
          <w:szCs w:val="30"/>
          <w:lang w:val="en-US" w:eastAsia="ru-RU"/>
        </w:rPr>
        <w:t>I</w:t>
      </w:r>
      <w:r w:rsidRPr="00902550">
        <w:rPr>
          <w:rFonts w:ascii="Times New Roman" w:eastAsia="Times New Roman" w:hAnsi="Times New Roman" w:cs="Times New Roman"/>
          <w:b/>
          <w:sz w:val="30"/>
          <w:szCs w:val="30"/>
          <w:lang w:val="be-BY" w:eastAsia="ru-RU"/>
        </w:rPr>
        <w:t xml:space="preserve"> СТУПЕНЬ</w:t>
      </w:r>
    </w:p>
    <w:p w14:paraId="5C1842C2" w14:textId="77777777" w:rsidR="00902550" w:rsidRPr="00BA779C" w:rsidRDefault="00902550" w:rsidP="00902550">
      <w:pPr>
        <w:spacing w:after="0" w:line="240" w:lineRule="auto"/>
        <w:jc w:val="both"/>
        <w:rPr>
          <w:rFonts w:ascii="Times New Roman" w:eastAsia="Times New Roman" w:hAnsi="Times New Roman" w:cs="Times New Roman"/>
          <w:color w:val="000000" w:themeColor="text1"/>
          <w:sz w:val="30"/>
          <w:szCs w:val="30"/>
          <w:lang w:val="be-BY" w:eastAsia="ru-RU"/>
        </w:rPr>
      </w:pPr>
      <w:r w:rsidRPr="00BA779C">
        <w:rPr>
          <w:rFonts w:ascii="Times New Roman" w:eastAsia="Times New Roman" w:hAnsi="Times New Roman" w:cs="Times New Roman"/>
          <w:b/>
          <w:color w:val="000000" w:themeColor="text1"/>
          <w:sz w:val="30"/>
          <w:szCs w:val="30"/>
          <w:lang w:val="be-BY" w:eastAsia="ru-RU"/>
        </w:rPr>
        <w:t>Спецыяльнасць</w:t>
      </w:r>
      <w:r w:rsidRPr="00BA779C">
        <w:rPr>
          <w:rFonts w:ascii="Times New Roman" w:eastAsia="Times New Roman" w:hAnsi="Times New Roman" w:cs="Times New Roman"/>
          <w:color w:val="000000" w:themeColor="text1"/>
          <w:sz w:val="30"/>
          <w:szCs w:val="30"/>
          <w:lang w:val="be-BY" w:eastAsia="ru-RU"/>
        </w:rPr>
        <w:t xml:space="preserve"> 1-18 01 01 Народная творчасць (па напрамках)</w:t>
      </w:r>
    </w:p>
    <w:p w14:paraId="29C60317" w14:textId="77777777" w:rsidR="00902550" w:rsidRPr="00902550" w:rsidRDefault="00902550" w:rsidP="00902550">
      <w:pPr>
        <w:spacing w:after="0" w:line="240" w:lineRule="auto"/>
        <w:jc w:val="both"/>
        <w:rPr>
          <w:rFonts w:ascii="Times New Roman" w:eastAsia="Times New Roman" w:hAnsi="Times New Roman" w:cs="Times New Roman"/>
          <w:b/>
          <w:sz w:val="30"/>
          <w:szCs w:val="30"/>
          <w:lang w:val="be-BY" w:eastAsia="ru-RU"/>
        </w:rPr>
      </w:pPr>
      <w:r w:rsidRPr="00902550">
        <w:rPr>
          <w:rFonts w:ascii="Times New Roman" w:eastAsia="Times New Roman" w:hAnsi="Times New Roman" w:cs="Times New Roman"/>
          <w:b/>
          <w:sz w:val="30"/>
          <w:szCs w:val="30"/>
          <w:lang w:val="be-BY" w:eastAsia="ru-RU"/>
        </w:rPr>
        <w:t xml:space="preserve">Напрамак спецыяльнасцi </w:t>
      </w:r>
      <w:r w:rsidRPr="00902550">
        <w:rPr>
          <w:rFonts w:ascii="Times New Roman" w:eastAsia="Times New Roman" w:hAnsi="Times New Roman" w:cs="Times New Roman"/>
          <w:sz w:val="30"/>
          <w:szCs w:val="30"/>
          <w:lang w:val="be-BY" w:eastAsia="ru-RU"/>
        </w:rPr>
        <w:t>1-18 01 01-01 Народная творчасць (харавая музыка)</w:t>
      </w:r>
    </w:p>
    <w:p w14:paraId="2C715170" w14:textId="77777777" w:rsidR="00902550" w:rsidRPr="00902550" w:rsidRDefault="00902550" w:rsidP="00902550">
      <w:pPr>
        <w:spacing w:after="0" w:line="240" w:lineRule="auto"/>
        <w:jc w:val="both"/>
        <w:rPr>
          <w:rFonts w:ascii="Times New Roman" w:eastAsia="Times New Roman" w:hAnsi="Times New Roman" w:cs="Times New Roman"/>
          <w:sz w:val="30"/>
          <w:szCs w:val="30"/>
          <w:lang w:val="be-BY" w:eastAsia="x-none"/>
        </w:rPr>
      </w:pPr>
      <w:r w:rsidRPr="00902550">
        <w:rPr>
          <w:rFonts w:ascii="Times New Roman" w:eastAsia="Times New Roman" w:hAnsi="Times New Roman" w:cs="Times New Roman"/>
          <w:b/>
          <w:sz w:val="30"/>
          <w:szCs w:val="30"/>
          <w:lang w:val="be-BY" w:eastAsia="x-none"/>
        </w:rPr>
        <w:t>Кваліфікацыя</w:t>
      </w:r>
      <w:r w:rsidRPr="00902550">
        <w:rPr>
          <w:rFonts w:ascii="Times New Roman" w:eastAsia="Times New Roman" w:hAnsi="Times New Roman" w:cs="Times New Roman"/>
          <w:sz w:val="30"/>
          <w:szCs w:val="30"/>
          <w:lang w:val="be-BY" w:eastAsia="x-none"/>
        </w:rPr>
        <w:t xml:space="preserve"> Кіраўнік хору. Выкладчык</w:t>
      </w:r>
    </w:p>
    <w:p w14:paraId="124E057D" w14:textId="77777777" w:rsidR="00902550" w:rsidRPr="00902550" w:rsidRDefault="00902550" w:rsidP="00902550">
      <w:pPr>
        <w:spacing w:after="0" w:line="240" w:lineRule="auto"/>
        <w:jc w:val="both"/>
        <w:rPr>
          <w:rFonts w:ascii="Times New Roman" w:eastAsia="Times New Roman" w:hAnsi="Times New Roman" w:cs="Times New Roman"/>
          <w:b/>
          <w:sz w:val="30"/>
          <w:szCs w:val="30"/>
          <w:lang w:val="be-BY" w:eastAsia="ru-RU"/>
        </w:rPr>
      </w:pPr>
      <w:r w:rsidRPr="00902550">
        <w:rPr>
          <w:rFonts w:ascii="Times New Roman" w:eastAsia="Times New Roman" w:hAnsi="Times New Roman" w:cs="Times New Roman"/>
          <w:b/>
          <w:sz w:val="30"/>
          <w:szCs w:val="30"/>
          <w:lang w:val="be-BY" w:eastAsia="ru-RU"/>
        </w:rPr>
        <w:t xml:space="preserve">Напрамак спецыяльнасцi </w:t>
      </w:r>
      <w:r w:rsidRPr="00902550">
        <w:rPr>
          <w:rFonts w:ascii="Times New Roman" w:eastAsia="Times New Roman" w:hAnsi="Times New Roman" w:cs="Times New Roman"/>
          <w:sz w:val="30"/>
          <w:szCs w:val="30"/>
          <w:lang w:val="be-BY" w:eastAsia="ru-RU"/>
        </w:rPr>
        <w:t>1-18 01 01-02 Народная творчасць (інструментальная музыка)</w:t>
      </w:r>
    </w:p>
    <w:p w14:paraId="5635510B" w14:textId="77777777" w:rsidR="00902550" w:rsidRPr="00902550" w:rsidRDefault="00902550" w:rsidP="00902550">
      <w:pPr>
        <w:spacing w:after="0" w:line="240" w:lineRule="auto"/>
        <w:jc w:val="both"/>
        <w:rPr>
          <w:rFonts w:ascii="Times New Roman" w:eastAsia="Times New Roman" w:hAnsi="Times New Roman" w:cs="Times New Roman"/>
          <w:sz w:val="30"/>
          <w:szCs w:val="30"/>
          <w:lang w:val="be-BY" w:eastAsia="x-none"/>
        </w:rPr>
      </w:pPr>
      <w:r w:rsidRPr="00902550">
        <w:rPr>
          <w:rFonts w:ascii="Times New Roman" w:eastAsia="Times New Roman" w:hAnsi="Times New Roman" w:cs="Times New Roman"/>
          <w:b/>
          <w:sz w:val="30"/>
          <w:szCs w:val="30"/>
          <w:lang w:val="be-BY" w:eastAsia="x-none"/>
        </w:rPr>
        <w:t>Кваліфікацыя</w:t>
      </w:r>
      <w:r w:rsidRPr="00902550">
        <w:rPr>
          <w:rFonts w:ascii="Times New Roman" w:eastAsia="Times New Roman" w:hAnsi="Times New Roman" w:cs="Times New Roman"/>
          <w:sz w:val="30"/>
          <w:szCs w:val="30"/>
          <w:lang w:val="be-BY" w:eastAsia="x-none"/>
        </w:rPr>
        <w:t xml:space="preserve"> Кіраўнік аркестра (ансамбля). Выкладчык</w:t>
      </w:r>
    </w:p>
    <w:p w14:paraId="5672FB85" w14:textId="77777777" w:rsidR="00902550" w:rsidRPr="00902550" w:rsidRDefault="00902550" w:rsidP="00902550">
      <w:pPr>
        <w:spacing w:after="0" w:line="240" w:lineRule="auto"/>
        <w:jc w:val="both"/>
        <w:rPr>
          <w:rFonts w:ascii="Times New Roman" w:eastAsia="Times New Roman" w:hAnsi="Times New Roman" w:cs="Times New Roman"/>
          <w:b/>
          <w:sz w:val="30"/>
          <w:szCs w:val="30"/>
          <w:lang w:val="be-BY" w:eastAsia="ru-RU"/>
        </w:rPr>
      </w:pPr>
      <w:r w:rsidRPr="00902550">
        <w:rPr>
          <w:rFonts w:ascii="Times New Roman" w:eastAsia="Times New Roman" w:hAnsi="Times New Roman" w:cs="Times New Roman"/>
          <w:b/>
          <w:sz w:val="30"/>
          <w:szCs w:val="30"/>
          <w:lang w:val="be-BY" w:eastAsia="ru-RU"/>
        </w:rPr>
        <w:t xml:space="preserve">Напрамак спецыяльнасцi </w:t>
      </w:r>
      <w:r w:rsidRPr="00902550">
        <w:rPr>
          <w:rFonts w:ascii="Times New Roman" w:eastAsia="Times New Roman" w:hAnsi="Times New Roman" w:cs="Times New Roman"/>
          <w:sz w:val="30"/>
          <w:szCs w:val="30"/>
          <w:lang w:val="be-BY" w:eastAsia="ru-RU"/>
        </w:rPr>
        <w:t>1-18 01 01-03 Народная творчасць (тэатральная)</w:t>
      </w:r>
    </w:p>
    <w:p w14:paraId="14280612" w14:textId="77777777" w:rsidR="00902550" w:rsidRPr="00902550" w:rsidRDefault="00902550" w:rsidP="00902550">
      <w:pPr>
        <w:spacing w:after="0" w:line="240" w:lineRule="auto"/>
        <w:jc w:val="both"/>
        <w:rPr>
          <w:rFonts w:ascii="Times New Roman" w:eastAsia="Times New Roman" w:hAnsi="Times New Roman" w:cs="Times New Roman"/>
          <w:sz w:val="30"/>
          <w:szCs w:val="30"/>
          <w:lang w:val="be-BY" w:eastAsia="x-none"/>
        </w:rPr>
      </w:pPr>
      <w:r w:rsidRPr="00902550">
        <w:rPr>
          <w:rFonts w:ascii="Times New Roman" w:eastAsia="Times New Roman" w:hAnsi="Times New Roman" w:cs="Times New Roman"/>
          <w:b/>
          <w:sz w:val="30"/>
          <w:szCs w:val="30"/>
          <w:lang w:val="be-BY" w:eastAsia="x-none"/>
        </w:rPr>
        <w:t>Кваліфікацыя</w:t>
      </w:r>
      <w:r w:rsidRPr="00902550">
        <w:rPr>
          <w:rFonts w:ascii="Times New Roman" w:eastAsia="Times New Roman" w:hAnsi="Times New Roman" w:cs="Times New Roman"/>
          <w:sz w:val="30"/>
          <w:szCs w:val="30"/>
          <w:lang w:val="be-BY" w:eastAsia="x-none"/>
        </w:rPr>
        <w:t xml:space="preserve"> Арганізатар тэатральнай дзейнасці. Выкладчык. Рэжысёр</w:t>
      </w:r>
    </w:p>
    <w:p w14:paraId="5E7D9177" w14:textId="77777777" w:rsidR="00902550" w:rsidRPr="00902550" w:rsidRDefault="00902550" w:rsidP="00902550">
      <w:pPr>
        <w:spacing w:after="0" w:line="240" w:lineRule="auto"/>
        <w:jc w:val="both"/>
        <w:rPr>
          <w:rFonts w:ascii="Times New Roman" w:eastAsia="Times New Roman" w:hAnsi="Times New Roman" w:cs="Times New Roman"/>
          <w:b/>
          <w:sz w:val="30"/>
          <w:szCs w:val="30"/>
          <w:lang w:val="be-BY" w:eastAsia="ru-RU"/>
        </w:rPr>
      </w:pPr>
      <w:r w:rsidRPr="00902550">
        <w:rPr>
          <w:rFonts w:ascii="Times New Roman" w:eastAsia="Times New Roman" w:hAnsi="Times New Roman" w:cs="Times New Roman"/>
          <w:b/>
          <w:sz w:val="30"/>
          <w:szCs w:val="30"/>
          <w:lang w:val="be-BY" w:eastAsia="ru-RU"/>
        </w:rPr>
        <w:t xml:space="preserve">Напрамак спецыяльнасцi </w:t>
      </w:r>
      <w:r w:rsidRPr="00902550">
        <w:rPr>
          <w:rFonts w:ascii="Times New Roman" w:eastAsia="Times New Roman" w:hAnsi="Times New Roman" w:cs="Times New Roman"/>
          <w:sz w:val="30"/>
          <w:szCs w:val="30"/>
          <w:lang w:val="be-BY" w:eastAsia="ru-RU"/>
        </w:rPr>
        <w:t>1-18 01 01-04 Народная творчасць (народныя рамёствы)</w:t>
      </w:r>
    </w:p>
    <w:p w14:paraId="12427386" w14:textId="77777777" w:rsidR="00902550" w:rsidRPr="00902550" w:rsidRDefault="00902550" w:rsidP="00902550">
      <w:pPr>
        <w:spacing w:after="0" w:line="240" w:lineRule="auto"/>
        <w:jc w:val="both"/>
        <w:rPr>
          <w:rFonts w:ascii="Times New Roman" w:eastAsia="Times New Roman" w:hAnsi="Times New Roman" w:cs="Times New Roman"/>
          <w:sz w:val="30"/>
          <w:szCs w:val="30"/>
          <w:lang w:val="be-BY" w:eastAsia="x-none"/>
        </w:rPr>
      </w:pPr>
      <w:r w:rsidRPr="00902550">
        <w:rPr>
          <w:rFonts w:ascii="Times New Roman" w:eastAsia="Times New Roman" w:hAnsi="Times New Roman" w:cs="Times New Roman"/>
          <w:b/>
          <w:sz w:val="30"/>
          <w:szCs w:val="30"/>
          <w:lang w:val="be-BY" w:eastAsia="x-none"/>
        </w:rPr>
        <w:t>Кваліфікацыя</w:t>
      </w:r>
      <w:r w:rsidRPr="00902550">
        <w:rPr>
          <w:rFonts w:ascii="Times New Roman" w:eastAsia="Times New Roman" w:hAnsi="Times New Roman" w:cs="Times New Roman"/>
          <w:sz w:val="30"/>
          <w:szCs w:val="30"/>
          <w:lang w:val="be-BY" w:eastAsia="x-none"/>
        </w:rPr>
        <w:t xml:space="preserve"> Мастак народных рамёстваў. Выкладчык</w:t>
      </w:r>
    </w:p>
    <w:p w14:paraId="1A56A7BC" w14:textId="77777777" w:rsidR="00902550" w:rsidRPr="00902550" w:rsidRDefault="00902550" w:rsidP="00902550">
      <w:pPr>
        <w:spacing w:after="0" w:line="240" w:lineRule="auto"/>
        <w:jc w:val="both"/>
        <w:rPr>
          <w:rFonts w:ascii="Times New Roman" w:eastAsia="Times New Roman" w:hAnsi="Times New Roman" w:cs="Times New Roman"/>
          <w:b/>
          <w:sz w:val="30"/>
          <w:szCs w:val="30"/>
          <w:lang w:val="be-BY" w:eastAsia="ru-RU"/>
        </w:rPr>
      </w:pPr>
      <w:r w:rsidRPr="00902550">
        <w:rPr>
          <w:rFonts w:ascii="Times New Roman" w:eastAsia="Times New Roman" w:hAnsi="Times New Roman" w:cs="Times New Roman"/>
          <w:b/>
          <w:sz w:val="30"/>
          <w:szCs w:val="30"/>
          <w:lang w:val="be-BY" w:eastAsia="ru-RU"/>
        </w:rPr>
        <w:t xml:space="preserve">Напрамак спецыяльнасцi </w:t>
      </w:r>
      <w:r w:rsidRPr="00902550">
        <w:rPr>
          <w:rFonts w:ascii="Times New Roman" w:eastAsia="Times New Roman" w:hAnsi="Times New Roman" w:cs="Times New Roman"/>
          <w:sz w:val="30"/>
          <w:szCs w:val="30"/>
          <w:lang w:val="be-BY" w:eastAsia="ru-RU"/>
        </w:rPr>
        <w:t>1-18 01 01-05 Народная творчасць (фальклор)</w:t>
      </w:r>
    </w:p>
    <w:p w14:paraId="096D98CA" w14:textId="77777777" w:rsidR="00902550" w:rsidRPr="00902550" w:rsidRDefault="00902550" w:rsidP="00902550">
      <w:pPr>
        <w:spacing w:after="0" w:line="240" w:lineRule="auto"/>
        <w:jc w:val="both"/>
        <w:rPr>
          <w:rFonts w:ascii="Times New Roman" w:eastAsia="Times New Roman" w:hAnsi="Times New Roman" w:cs="Times New Roman"/>
          <w:sz w:val="30"/>
          <w:szCs w:val="30"/>
          <w:lang w:val="be-BY" w:eastAsia="x-none"/>
        </w:rPr>
      </w:pPr>
      <w:r w:rsidRPr="00902550">
        <w:rPr>
          <w:rFonts w:ascii="Times New Roman" w:eastAsia="Times New Roman" w:hAnsi="Times New Roman" w:cs="Times New Roman"/>
          <w:b/>
          <w:sz w:val="30"/>
          <w:szCs w:val="30"/>
          <w:lang w:val="be-BY" w:eastAsia="x-none"/>
        </w:rPr>
        <w:t>Кваліфікацыя</w:t>
      </w:r>
      <w:r w:rsidRPr="00902550">
        <w:rPr>
          <w:rFonts w:ascii="Times New Roman" w:eastAsia="Times New Roman" w:hAnsi="Times New Roman" w:cs="Times New Roman"/>
          <w:sz w:val="30"/>
          <w:szCs w:val="30"/>
          <w:lang w:val="be-BY" w:eastAsia="x-none"/>
        </w:rPr>
        <w:t xml:space="preserve"> Спецыяліст па фальклоры. Выкладчык</w:t>
      </w:r>
    </w:p>
    <w:p w14:paraId="4C8B276B" w14:textId="77777777" w:rsidR="00902550" w:rsidRPr="00902550" w:rsidRDefault="00902550" w:rsidP="00902550">
      <w:pPr>
        <w:spacing w:after="0" w:line="240" w:lineRule="auto"/>
        <w:jc w:val="center"/>
        <w:rPr>
          <w:rFonts w:ascii="Times New Roman" w:eastAsia="Times New Roman" w:hAnsi="Times New Roman" w:cs="Times New Roman"/>
          <w:sz w:val="30"/>
          <w:szCs w:val="30"/>
          <w:highlight w:val="lightGray"/>
          <w:lang w:val="be-BY" w:eastAsia="ru-RU"/>
        </w:rPr>
      </w:pPr>
    </w:p>
    <w:p w14:paraId="117409E4" w14:textId="77777777" w:rsidR="00902550" w:rsidRPr="00902550" w:rsidRDefault="00902550" w:rsidP="00902550">
      <w:pPr>
        <w:spacing w:after="0" w:line="240" w:lineRule="auto"/>
        <w:jc w:val="center"/>
        <w:rPr>
          <w:rFonts w:ascii="Times New Roman" w:eastAsia="Times New Roman" w:hAnsi="Times New Roman" w:cs="Times New Roman"/>
          <w:b/>
          <w:sz w:val="30"/>
          <w:szCs w:val="30"/>
          <w:lang w:val="be-BY" w:eastAsia="ru-RU"/>
        </w:rPr>
      </w:pPr>
      <w:r w:rsidRPr="00902550">
        <w:rPr>
          <w:rFonts w:ascii="Times New Roman" w:eastAsia="Times New Roman" w:hAnsi="Times New Roman" w:cs="Times New Roman"/>
          <w:b/>
          <w:sz w:val="30"/>
          <w:szCs w:val="30"/>
          <w:lang w:val="en-US" w:eastAsia="ru-RU"/>
        </w:rPr>
        <w:t>HIGHER</w:t>
      </w:r>
      <w:r w:rsidRPr="00902550">
        <w:rPr>
          <w:rFonts w:ascii="Times New Roman" w:eastAsia="Times New Roman" w:hAnsi="Times New Roman" w:cs="Times New Roman"/>
          <w:b/>
          <w:sz w:val="30"/>
          <w:szCs w:val="30"/>
          <w:lang w:val="be-BY" w:eastAsia="ru-RU"/>
        </w:rPr>
        <w:t xml:space="preserve"> </w:t>
      </w:r>
      <w:r w:rsidRPr="00902550">
        <w:rPr>
          <w:rFonts w:ascii="Times New Roman" w:eastAsia="Times New Roman" w:hAnsi="Times New Roman" w:cs="Times New Roman"/>
          <w:b/>
          <w:sz w:val="30"/>
          <w:szCs w:val="30"/>
          <w:lang w:val="en-US" w:eastAsia="ru-RU"/>
        </w:rPr>
        <w:t>EDUCATION</w:t>
      </w:r>
      <w:r w:rsidRPr="00902550">
        <w:rPr>
          <w:rFonts w:ascii="Times New Roman" w:eastAsia="Times New Roman" w:hAnsi="Times New Roman" w:cs="Times New Roman"/>
          <w:b/>
          <w:sz w:val="30"/>
          <w:szCs w:val="30"/>
          <w:lang w:val="be-BY" w:eastAsia="ru-RU"/>
        </w:rPr>
        <w:t xml:space="preserve">. </w:t>
      </w:r>
      <w:r w:rsidRPr="00902550">
        <w:rPr>
          <w:rFonts w:ascii="Times New Roman" w:eastAsia="Times New Roman" w:hAnsi="Times New Roman" w:cs="Times New Roman"/>
          <w:b/>
          <w:sz w:val="30"/>
          <w:szCs w:val="30"/>
          <w:lang w:val="en-US" w:eastAsia="ru-RU"/>
        </w:rPr>
        <w:t>I</w:t>
      </w:r>
      <w:r w:rsidRPr="00902550">
        <w:rPr>
          <w:rFonts w:ascii="Times New Roman" w:eastAsia="Times New Roman" w:hAnsi="Times New Roman" w:cs="Times New Roman"/>
          <w:b/>
          <w:sz w:val="30"/>
          <w:szCs w:val="30"/>
          <w:lang w:val="be-BY" w:eastAsia="ru-RU"/>
        </w:rPr>
        <w:t xml:space="preserve"> </w:t>
      </w:r>
      <w:r w:rsidRPr="00902550">
        <w:rPr>
          <w:rFonts w:ascii="Times New Roman" w:eastAsia="Times New Roman" w:hAnsi="Times New Roman" w:cs="Times New Roman"/>
          <w:b/>
          <w:sz w:val="30"/>
          <w:szCs w:val="30"/>
          <w:lang w:val="en-US" w:eastAsia="ru-RU"/>
        </w:rPr>
        <w:t>STAGE</w:t>
      </w:r>
    </w:p>
    <w:p w14:paraId="2BAC3763" w14:textId="77777777" w:rsidR="00902550" w:rsidRPr="00902550" w:rsidRDefault="00902550" w:rsidP="00902550">
      <w:pPr>
        <w:spacing w:after="0" w:line="240" w:lineRule="auto"/>
        <w:jc w:val="both"/>
        <w:rPr>
          <w:rFonts w:ascii="Times New Roman" w:eastAsia="Times New Roman" w:hAnsi="Times New Roman" w:cs="Times New Roman"/>
          <w:sz w:val="30"/>
          <w:szCs w:val="30"/>
          <w:lang w:val="en-US" w:eastAsia="ru-RU"/>
        </w:rPr>
      </w:pPr>
      <w:r w:rsidRPr="00902550">
        <w:rPr>
          <w:rFonts w:ascii="Times New Roman" w:eastAsia="Times New Roman" w:hAnsi="Times New Roman" w:cs="Times New Roman"/>
          <w:b/>
          <w:sz w:val="30"/>
          <w:szCs w:val="30"/>
          <w:lang w:val="en-US" w:eastAsia="ru-RU"/>
        </w:rPr>
        <w:t>Speciality</w:t>
      </w:r>
      <w:r w:rsidRPr="00902550">
        <w:rPr>
          <w:rFonts w:ascii="Times New Roman" w:eastAsia="Times New Roman" w:hAnsi="Times New Roman" w:cs="Times New Roman"/>
          <w:sz w:val="30"/>
          <w:szCs w:val="30"/>
          <w:lang w:val="en-US" w:eastAsia="ru-RU"/>
        </w:rPr>
        <w:t xml:space="preserve"> </w:t>
      </w:r>
      <w:r w:rsidRPr="00902550">
        <w:rPr>
          <w:rFonts w:ascii="Times New Roman" w:eastAsia="Times New Roman" w:hAnsi="Times New Roman" w:cs="Times New Roman"/>
          <w:sz w:val="30"/>
          <w:szCs w:val="30"/>
          <w:lang w:val="be-BY" w:eastAsia="ru-RU"/>
        </w:rPr>
        <w:t>1-18 01 01 Folk Arts (</w:t>
      </w:r>
      <w:r w:rsidRPr="00902550">
        <w:rPr>
          <w:rFonts w:ascii="Times New Roman" w:eastAsia="Times New Roman" w:hAnsi="Times New Roman" w:cs="Times New Roman"/>
          <w:sz w:val="30"/>
          <w:szCs w:val="30"/>
          <w:lang w:val="en-US" w:eastAsia="ru-RU"/>
        </w:rPr>
        <w:t>majors in</w:t>
      </w:r>
      <w:r w:rsidRPr="00902550">
        <w:rPr>
          <w:rFonts w:ascii="Times New Roman" w:eastAsia="Times New Roman" w:hAnsi="Times New Roman" w:cs="Times New Roman"/>
          <w:sz w:val="30"/>
          <w:szCs w:val="30"/>
          <w:lang w:val="be-BY" w:eastAsia="ru-RU"/>
        </w:rPr>
        <w:t>)</w:t>
      </w:r>
    </w:p>
    <w:p w14:paraId="08D5965A" w14:textId="77777777" w:rsidR="00902550" w:rsidRPr="00902550" w:rsidRDefault="00902550" w:rsidP="00902550">
      <w:pPr>
        <w:spacing w:after="0" w:line="240" w:lineRule="auto"/>
        <w:jc w:val="both"/>
        <w:rPr>
          <w:rFonts w:ascii="Times New Roman" w:eastAsia="Times New Roman" w:hAnsi="Times New Roman" w:cs="Times New Roman"/>
          <w:sz w:val="30"/>
          <w:szCs w:val="30"/>
          <w:lang w:val="en-US" w:eastAsia="ru-RU"/>
        </w:rPr>
      </w:pPr>
      <w:r w:rsidRPr="00902550">
        <w:rPr>
          <w:rFonts w:ascii="Times New Roman" w:eastAsia="Times New Roman" w:hAnsi="Times New Roman" w:cs="Times New Roman"/>
          <w:b/>
          <w:sz w:val="30"/>
          <w:szCs w:val="30"/>
          <w:lang w:val="en-US" w:eastAsia="ru-RU"/>
        </w:rPr>
        <w:t xml:space="preserve">Major in </w:t>
      </w:r>
      <w:r w:rsidRPr="00902550">
        <w:rPr>
          <w:rFonts w:ascii="Times New Roman" w:eastAsia="Times New Roman" w:hAnsi="Times New Roman" w:cs="Times New Roman"/>
          <w:sz w:val="30"/>
          <w:szCs w:val="30"/>
          <w:lang w:val="be-BY" w:eastAsia="ru-RU"/>
        </w:rPr>
        <w:t>1-18 01 01-01 Folk Arts (Choral Music)</w:t>
      </w:r>
    </w:p>
    <w:p w14:paraId="04F5B5D1" w14:textId="77777777" w:rsidR="00902550" w:rsidRPr="00902550" w:rsidRDefault="00902550" w:rsidP="00902550">
      <w:pPr>
        <w:spacing w:after="0" w:line="240" w:lineRule="auto"/>
        <w:jc w:val="both"/>
        <w:rPr>
          <w:rFonts w:ascii="Times New Roman" w:eastAsia="Times New Roman" w:hAnsi="Times New Roman" w:cs="Times New Roman"/>
          <w:bCs/>
          <w:sz w:val="30"/>
          <w:szCs w:val="30"/>
          <w:lang w:val="be-BY" w:eastAsia="ru-RU"/>
        </w:rPr>
      </w:pPr>
      <w:r w:rsidRPr="00902550">
        <w:rPr>
          <w:rFonts w:ascii="Times New Roman" w:eastAsia="Times New Roman" w:hAnsi="Times New Roman" w:cs="Times New Roman"/>
          <w:b/>
          <w:sz w:val="30"/>
          <w:szCs w:val="30"/>
          <w:lang w:val="en-US" w:eastAsia="ru-RU"/>
        </w:rPr>
        <w:t>Qualification</w:t>
      </w:r>
      <w:r w:rsidRPr="00902550">
        <w:rPr>
          <w:rFonts w:ascii="Times New Roman" w:eastAsia="Times New Roman" w:hAnsi="Times New Roman" w:cs="Times New Roman"/>
          <w:sz w:val="30"/>
          <w:szCs w:val="30"/>
          <w:lang w:val="en-US" w:eastAsia="ru-RU"/>
        </w:rPr>
        <w:t xml:space="preserve"> </w:t>
      </w:r>
      <w:r w:rsidRPr="00902550">
        <w:rPr>
          <w:rFonts w:ascii="Times New Roman" w:eastAsia="Times New Roman" w:hAnsi="Times New Roman" w:cs="Times New Roman"/>
          <w:sz w:val="30"/>
          <w:szCs w:val="30"/>
          <w:lang w:val="be-BY" w:eastAsia="ru-RU"/>
        </w:rPr>
        <w:t>Choir Art Director. Teacher</w:t>
      </w:r>
    </w:p>
    <w:p w14:paraId="614CD277" w14:textId="77777777" w:rsidR="00902550" w:rsidRPr="00902550" w:rsidRDefault="00902550" w:rsidP="00902550">
      <w:pPr>
        <w:spacing w:after="0" w:line="240" w:lineRule="auto"/>
        <w:jc w:val="both"/>
        <w:rPr>
          <w:rFonts w:ascii="Times New Roman" w:eastAsia="Times New Roman" w:hAnsi="Times New Roman" w:cs="Times New Roman"/>
          <w:b/>
          <w:sz w:val="30"/>
          <w:szCs w:val="30"/>
          <w:lang w:val="en-US" w:eastAsia="ru-RU"/>
        </w:rPr>
      </w:pPr>
      <w:r w:rsidRPr="00902550">
        <w:rPr>
          <w:rFonts w:ascii="Times New Roman" w:eastAsia="Times New Roman" w:hAnsi="Times New Roman" w:cs="Times New Roman"/>
          <w:b/>
          <w:sz w:val="30"/>
          <w:szCs w:val="30"/>
          <w:lang w:val="en-US" w:eastAsia="ru-RU"/>
        </w:rPr>
        <w:t xml:space="preserve">Major in </w:t>
      </w:r>
      <w:r w:rsidRPr="00902550">
        <w:rPr>
          <w:rFonts w:ascii="Times New Roman" w:eastAsia="Times New Roman" w:hAnsi="Times New Roman" w:cs="Times New Roman"/>
          <w:bCs/>
          <w:sz w:val="30"/>
          <w:szCs w:val="30"/>
          <w:lang w:val="be-BY" w:eastAsia="ru-RU"/>
        </w:rPr>
        <w:t xml:space="preserve">1-18 01 01-02 </w:t>
      </w:r>
      <w:r w:rsidRPr="00902550">
        <w:rPr>
          <w:rFonts w:ascii="Times New Roman" w:eastAsia="Times New Roman" w:hAnsi="Times New Roman" w:cs="Times New Roman"/>
          <w:sz w:val="30"/>
          <w:szCs w:val="30"/>
          <w:lang w:val="be-BY" w:eastAsia="ru-RU"/>
        </w:rPr>
        <w:t>Folk Arts (Instrumental Music)</w:t>
      </w:r>
    </w:p>
    <w:p w14:paraId="5B32FA44" w14:textId="77777777" w:rsidR="00902550" w:rsidRPr="00902550" w:rsidRDefault="00902550" w:rsidP="00902550">
      <w:pPr>
        <w:spacing w:after="0" w:line="240" w:lineRule="auto"/>
        <w:jc w:val="both"/>
        <w:rPr>
          <w:rFonts w:ascii="Times New Roman" w:eastAsia="Times New Roman" w:hAnsi="Times New Roman" w:cs="Times New Roman"/>
          <w:sz w:val="30"/>
          <w:szCs w:val="30"/>
          <w:lang w:val="be-BY" w:eastAsia="ru-RU"/>
        </w:rPr>
      </w:pPr>
      <w:r w:rsidRPr="00902550">
        <w:rPr>
          <w:rFonts w:ascii="Times New Roman" w:eastAsia="Times New Roman" w:hAnsi="Times New Roman" w:cs="Times New Roman"/>
          <w:b/>
          <w:sz w:val="30"/>
          <w:szCs w:val="30"/>
          <w:lang w:val="en-US" w:eastAsia="ru-RU"/>
        </w:rPr>
        <w:t>Qualification</w:t>
      </w:r>
      <w:r w:rsidRPr="00902550">
        <w:rPr>
          <w:rFonts w:ascii="Times New Roman" w:eastAsia="Times New Roman" w:hAnsi="Times New Roman" w:cs="Times New Roman"/>
          <w:sz w:val="30"/>
          <w:szCs w:val="30"/>
          <w:lang w:val="en-US" w:eastAsia="ru-RU"/>
        </w:rPr>
        <w:t xml:space="preserve"> </w:t>
      </w:r>
      <w:r w:rsidRPr="00902550">
        <w:rPr>
          <w:rFonts w:ascii="Times New Roman" w:eastAsia="Times New Roman" w:hAnsi="Times New Roman" w:cs="Times New Roman"/>
          <w:sz w:val="30"/>
          <w:szCs w:val="30"/>
          <w:lang w:val="be-BY" w:eastAsia="ru-RU"/>
        </w:rPr>
        <w:t>Orchestra (</w:t>
      </w:r>
      <w:r w:rsidRPr="00902550">
        <w:rPr>
          <w:rFonts w:ascii="Times New Roman" w:eastAsia="Times New Roman" w:hAnsi="Times New Roman" w:cs="Times New Roman"/>
          <w:sz w:val="30"/>
          <w:szCs w:val="30"/>
          <w:lang w:val="en-US" w:eastAsia="ru-RU"/>
        </w:rPr>
        <w:t>E</w:t>
      </w:r>
      <w:r w:rsidRPr="00902550">
        <w:rPr>
          <w:rFonts w:ascii="Times New Roman" w:eastAsia="Times New Roman" w:hAnsi="Times New Roman" w:cs="Times New Roman"/>
          <w:sz w:val="30"/>
          <w:szCs w:val="30"/>
          <w:lang w:val="be-BY" w:eastAsia="ru-RU"/>
        </w:rPr>
        <w:t xml:space="preserve">nsemble) </w:t>
      </w:r>
      <w:r w:rsidRPr="00902550">
        <w:rPr>
          <w:rFonts w:ascii="Times New Roman" w:eastAsia="Times New Roman" w:hAnsi="Times New Roman" w:cs="Times New Roman"/>
          <w:sz w:val="30"/>
          <w:szCs w:val="30"/>
          <w:lang w:val="en-US" w:eastAsia="ru-RU"/>
        </w:rPr>
        <w:t>Art Director</w:t>
      </w:r>
      <w:r w:rsidRPr="00902550">
        <w:rPr>
          <w:rFonts w:ascii="Times New Roman" w:eastAsia="Times New Roman" w:hAnsi="Times New Roman" w:cs="Times New Roman"/>
          <w:sz w:val="30"/>
          <w:szCs w:val="30"/>
          <w:lang w:val="be-BY" w:eastAsia="ru-RU"/>
        </w:rPr>
        <w:t>. Teacher</w:t>
      </w:r>
    </w:p>
    <w:p w14:paraId="4DB7F724" w14:textId="77777777" w:rsidR="00902550" w:rsidRPr="00902550" w:rsidRDefault="00902550" w:rsidP="00902550">
      <w:pPr>
        <w:spacing w:after="0" w:line="240" w:lineRule="auto"/>
        <w:jc w:val="both"/>
        <w:rPr>
          <w:rFonts w:ascii="Times New Roman" w:eastAsia="Times New Roman" w:hAnsi="Times New Roman" w:cs="Times New Roman"/>
          <w:sz w:val="30"/>
          <w:szCs w:val="30"/>
          <w:lang w:val="en-US" w:eastAsia="ru-RU"/>
        </w:rPr>
      </w:pPr>
      <w:r w:rsidRPr="00902550">
        <w:rPr>
          <w:rFonts w:ascii="Times New Roman" w:eastAsia="Times New Roman" w:hAnsi="Times New Roman" w:cs="Times New Roman"/>
          <w:b/>
          <w:sz w:val="30"/>
          <w:szCs w:val="30"/>
          <w:lang w:val="en-US" w:eastAsia="ru-RU"/>
        </w:rPr>
        <w:t xml:space="preserve">Major in </w:t>
      </w:r>
      <w:r w:rsidRPr="00902550">
        <w:rPr>
          <w:rFonts w:ascii="Times New Roman" w:eastAsia="Times New Roman" w:hAnsi="Times New Roman" w:cs="Times New Roman"/>
          <w:sz w:val="30"/>
          <w:szCs w:val="30"/>
          <w:lang w:val="en-US" w:eastAsia="ru-RU"/>
        </w:rPr>
        <w:t>1</w:t>
      </w:r>
      <w:r w:rsidRPr="00902550">
        <w:rPr>
          <w:rFonts w:ascii="Times New Roman" w:eastAsia="Times New Roman" w:hAnsi="Times New Roman" w:cs="Times New Roman"/>
          <w:sz w:val="30"/>
          <w:szCs w:val="30"/>
          <w:lang w:val="be-BY" w:eastAsia="ru-RU"/>
        </w:rPr>
        <w:t>-18 01 01-03</w:t>
      </w:r>
      <w:r w:rsidRPr="00902550">
        <w:rPr>
          <w:rFonts w:ascii="Times New Roman" w:eastAsia="Times New Roman" w:hAnsi="Times New Roman" w:cs="Times New Roman"/>
          <w:b/>
          <w:sz w:val="30"/>
          <w:szCs w:val="30"/>
          <w:lang w:val="be-BY" w:eastAsia="ru-RU"/>
        </w:rPr>
        <w:t xml:space="preserve"> </w:t>
      </w:r>
      <w:r w:rsidRPr="00902550">
        <w:rPr>
          <w:rFonts w:ascii="Times New Roman" w:eastAsia="Times New Roman" w:hAnsi="Times New Roman" w:cs="Times New Roman"/>
          <w:sz w:val="30"/>
          <w:szCs w:val="30"/>
          <w:lang w:val="be-BY" w:eastAsia="ru-RU"/>
        </w:rPr>
        <w:t>Folk Arts (Theatre)</w:t>
      </w:r>
    </w:p>
    <w:p w14:paraId="25910442" w14:textId="77777777" w:rsidR="00902550" w:rsidRPr="00902550" w:rsidRDefault="00902550" w:rsidP="00902550">
      <w:pPr>
        <w:spacing w:after="0" w:line="240" w:lineRule="auto"/>
        <w:jc w:val="both"/>
        <w:rPr>
          <w:rFonts w:ascii="Times New Roman" w:eastAsia="Times New Roman" w:hAnsi="Times New Roman" w:cs="Times New Roman"/>
          <w:sz w:val="30"/>
          <w:szCs w:val="30"/>
          <w:lang w:val="be-BY" w:eastAsia="ru-RU"/>
        </w:rPr>
      </w:pPr>
      <w:r w:rsidRPr="00902550">
        <w:rPr>
          <w:rFonts w:ascii="Times New Roman" w:eastAsia="Times New Roman" w:hAnsi="Times New Roman" w:cs="Times New Roman"/>
          <w:b/>
          <w:sz w:val="30"/>
          <w:szCs w:val="30"/>
          <w:lang w:val="en-US" w:eastAsia="ru-RU"/>
        </w:rPr>
        <w:t>Qualification</w:t>
      </w:r>
      <w:r w:rsidRPr="00902550">
        <w:rPr>
          <w:rFonts w:ascii="Times New Roman" w:eastAsia="Times New Roman" w:hAnsi="Times New Roman" w:cs="Times New Roman"/>
          <w:sz w:val="30"/>
          <w:szCs w:val="30"/>
          <w:lang w:val="en-US" w:eastAsia="ru-RU"/>
        </w:rPr>
        <w:t xml:space="preserve"> Theatre Activities Organizer. Teacher. Director</w:t>
      </w:r>
    </w:p>
    <w:p w14:paraId="475D2C32" w14:textId="77777777" w:rsidR="00902550" w:rsidRPr="00902550" w:rsidRDefault="00902550" w:rsidP="00902550">
      <w:pPr>
        <w:spacing w:after="0" w:line="240" w:lineRule="auto"/>
        <w:jc w:val="both"/>
        <w:rPr>
          <w:rFonts w:ascii="Times New Roman" w:eastAsia="Times New Roman" w:hAnsi="Times New Roman" w:cs="Times New Roman"/>
          <w:b/>
          <w:sz w:val="30"/>
          <w:szCs w:val="30"/>
          <w:lang w:val="en-US" w:eastAsia="ru-RU"/>
        </w:rPr>
      </w:pPr>
      <w:r w:rsidRPr="00902550">
        <w:rPr>
          <w:rFonts w:ascii="Times New Roman" w:eastAsia="Times New Roman" w:hAnsi="Times New Roman" w:cs="Times New Roman"/>
          <w:b/>
          <w:sz w:val="30"/>
          <w:szCs w:val="30"/>
          <w:lang w:val="en-US" w:eastAsia="ru-RU"/>
        </w:rPr>
        <w:t xml:space="preserve">Major in </w:t>
      </w:r>
      <w:r w:rsidRPr="00902550">
        <w:rPr>
          <w:rFonts w:ascii="Times New Roman" w:eastAsia="Times New Roman" w:hAnsi="Times New Roman" w:cs="Times New Roman"/>
          <w:sz w:val="30"/>
          <w:szCs w:val="30"/>
          <w:lang w:val="be-BY" w:eastAsia="ru-RU"/>
        </w:rPr>
        <w:t>1-18 01 01-04</w:t>
      </w:r>
      <w:r w:rsidRPr="00902550">
        <w:rPr>
          <w:rFonts w:ascii="Times New Roman" w:eastAsia="Times New Roman" w:hAnsi="Times New Roman" w:cs="Times New Roman"/>
          <w:b/>
          <w:sz w:val="30"/>
          <w:szCs w:val="30"/>
          <w:lang w:val="be-BY" w:eastAsia="ru-RU"/>
        </w:rPr>
        <w:t xml:space="preserve"> </w:t>
      </w:r>
      <w:r w:rsidRPr="00902550">
        <w:rPr>
          <w:rFonts w:ascii="Times New Roman" w:eastAsia="Times New Roman" w:hAnsi="Times New Roman" w:cs="Times New Roman"/>
          <w:sz w:val="30"/>
          <w:szCs w:val="30"/>
          <w:lang w:val="be-BY" w:eastAsia="ru-RU"/>
        </w:rPr>
        <w:t>Folk Arts (Folk Crafts)</w:t>
      </w:r>
    </w:p>
    <w:p w14:paraId="5C755A4C" w14:textId="77777777" w:rsidR="00902550" w:rsidRPr="00902550" w:rsidRDefault="00902550" w:rsidP="00902550">
      <w:pPr>
        <w:spacing w:after="0" w:line="240" w:lineRule="auto"/>
        <w:jc w:val="both"/>
        <w:rPr>
          <w:rFonts w:ascii="Times New Roman" w:eastAsia="Times New Roman" w:hAnsi="Times New Roman" w:cs="Times New Roman"/>
          <w:sz w:val="30"/>
          <w:szCs w:val="30"/>
          <w:lang w:val="be-BY" w:eastAsia="ru-RU"/>
        </w:rPr>
      </w:pPr>
      <w:r w:rsidRPr="00902550">
        <w:rPr>
          <w:rFonts w:ascii="Times New Roman" w:eastAsia="Times New Roman" w:hAnsi="Times New Roman" w:cs="Times New Roman"/>
          <w:b/>
          <w:sz w:val="30"/>
          <w:szCs w:val="30"/>
          <w:lang w:val="en-US" w:eastAsia="ru-RU"/>
        </w:rPr>
        <w:t>Qualification</w:t>
      </w:r>
      <w:r w:rsidRPr="00902550">
        <w:rPr>
          <w:rFonts w:ascii="Times New Roman" w:eastAsia="Times New Roman" w:hAnsi="Times New Roman" w:cs="Times New Roman"/>
          <w:sz w:val="30"/>
          <w:szCs w:val="30"/>
          <w:lang w:val="en-US" w:eastAsia="ru-RU"/>
        </w:rPr>
        <w:t xml:space="preserve"> </w:t>
      </w:r>
      <w:r w:rsidRPr="00902550">
        <w:rPr>
          <w:rFonts w:ascii="Times New Roman" w:eastAsia="Times New Roman" w:hAnsi="Times New Roman" w:cs="Times New Roman"/>
          <w:sz w:val="30"/>
          <w:szCs w:val="30"/>
          <w:lang w:val="be-BY" w:eastAsia="ru-RU"/>
        </w:rPr>
        <w:t>Folk Crafts Artist. Teacher</w:t>
      </w:r>
    </w:p>
    <w:p w14:paraId="1D15F12D" w14:textId="77777777" w:rsidR="00902550" w:rsidRPr="00902550" w:rsidRDefault="00902550" w:rsidP="00902550">
      <w:pPr>
        <w:spacing w:after="0" w:line="240" w:lineRule="auto"/>
        <w:jc w:val="both"/>
        <w:rPr>
          <w:rFonts w:ascii="Times New Roman" w:eastAsia="Times New Roman" w:hAnsi="Times New Roman" w:cs="Times New Roman"/>
          <w:b/>
          <w:sz w:val="30"/>
          <w:szCs w:val="30"/>
          <w:lang w:val="en-US" w:eastAsia="ru-RU"/>
        </w:rPr>
      </w:pPr>
      <w:r w:rsidRPr="00902550">
        <w:rPr>
          <w:rFonts w:ascii="Times New Roman" w:eastAsia="Times New Roman" w:hAnsi="Times New Roman" w:cs="Times New Roman"/>
          <w:b/>
          <w:sz w:val="30"/>
          <w:szCs w:val="30"/>
          <w:lang w:val="en-US" w:eastAsia="ru-RU"/>
        </w:rPr>
        <w:t xml:space="preserve">Major in </w:t>
      </w:r>
      <w:r w:rsidRPr="00902550">
        <w:rPr>
          <w:rFonts w:ascii="Times New Roman" w:eastAsia="Times New Roman" w:hAnsi="Times New Roman" w:cs="Times New Roman"/>
          <w:sz w:val="30"/>
          <w:szCs w:val="30"/>
          <w:lang w:val="be-BY" w:eastAsia="ru-RU"/>
        </w:rPr>
        <w:t>1-18 01 01-05</w:t>
      </w:r>
      <w:r w:rsidRPr="00902550">
        <w:rPr>
          <w:rFonts w:ascii="Times New Roman" w:eastAsia="Times New Roman" w:hAnsi="Times New Roman" w:cs="Times New Roman"/>
          <w:b/>
          <w:sz w:val="30"/>
          <w:szCs w:val="30"/>
          <w:lang w:val="be-BY" w:eastAsia="ru-RU"/>
        </w:rPr>
        <w:t xml:space="preserve"> </w:t>
      </w:r>
      <w:r w:rsidRPr="00902550">
        <w:rPr>
          <w:rFonts w:ascii="Times New Roman" w:eastAsia="Times New Roman" w:hAnsi="Times New Roman" w:cs="Times New Roman"/>
          <w:sz w:val="30"/>
          <w:szCs w:val="30"/>
          <w:lang w:val="be-BY" w:eastAsia="ru-RU"/>
        </w:rPr>
        <w:t>Folk Arts (Folklore)</w:t>
      </w:r>
    </w:p>
    <w:p w14:paraId="6DD1FD79" w14:textId="77777777" w:rsidR="00902550" w:rsidRPr="00902550" w:rsidRDefault="00902550" w:rsidP="00902550">
      <w:pPr>
        <w:spacing w:after="0" w:line="240" w:lineRule="auto"/>
        <w:jc w:val="both"/>
        <w:rPr>
          <w:rFonts w:ascii="Times New Roman" w:eastAsia="Times New Roman" w:hAnsi="Times New Roman" w:cs="Times New Roman"/>
          <w:sz w:val="30"/>
          <w:szCs w:val="30"/>
          <w:lang w:val="be-BY" w:eastAsia="ru-RU"/>
        </w:rPr>
      </w:pPr>
      <w:r w:rsidRPr="00902550">
        <w:rPr>
          <w:rFonts w:ascii="Times New Roman" w:eastAsia="Times New Roman" w:hAnsi="Times New Roman" w:cs="Times New Roman"/>
          <w:b/>
          <w:sz w:val="30"/>
          <w:szCs w:val="30"/>
          <w:lang w:val="en-US" w:eastAsia="ru-RU"/>
        </w:rPr>
        <w:t>Qualification</w:t>
      </w:r>
      <w:r w:rsidRPr="00902550">
        <w:rPr>
          <w:rFonts w:ascii="Times New Roman" w:eastAsia="Times New Roman" w:hAnsi="Times New Roman" w:cs="Times New Roman"/>
          <w:sz w:val="30"/>
          <w:szCs w:val="30"/>
          <w:lang w:val="en-US" w:eastAsia="ru-RU"/>
        </w:rPr>
        <w:t xml:space="preserve"> Specialist in Folklore. Teacher</w:t>
      </w:r>
    </w:p>
    <w:p w14:paraId="2BF5F8A7" w14:textId="77777777" w:rsidR="00902550" w:rsidRPr="00902550" w:rsidRDefault="00902550" w:rsidP="00902550">
      <w:pPr>
        <w:shd w:val="clear" w:color="auto" w:fill="FFFFFF"/>
        <w:spacing w:after="0" w:line="240" w:lineRule="auto"/>
        <w:ind w:firstLine="450"/>
        <w:jc w:val="center"/>
        <w:rPr>
          <w:rFonts w:ascii="Times New Roman" w:eastAsia="Times New Roman" w:hAnsi="Times New Roman" w:cs="Times New Roman"/>
          <w:b/>
          <w:bCs/>
          <w:color w:val="242424"/>
          <w:sz w:val="30"/>
          <w:szCs w:val="30"/>
          <w:highlight w:val="lightGray"/>
          <w:lang w:val="en-US" w:eastAsia="ru-RU"/>
        </w:rPr>
      </w:pPr>
    </w:p>
    <w:p w14:paraId="1650F583" w14:textId="77777777" w:rsidR="00902550" w:rsidRPr="00902550" w:rsidRDefault="00902550" w:rsidP="00902550">
      <w:pPr>
        <w:shd w:val="clear" w:color="auto" w:fill="FFFFFF"/>
        <w:spacing w:after="0" w:line="240" w:lineRule="auto"/>
        <w:jc w:val="center"/>
        <w:rPr>
          <w:rFonts w:ascii="Times New Roman" w:eastAsia="Times New Roman" w:hAnsi="Times New Roman" w:cs="Times New Roman"/>
          <w:sz w:val="30"/>
          <w:szCs w:val="30"/>
          <w:lang w:val="en-US" w:eastAsia="ru-RU"/>
        </w:rPr>
      </w:pPr>
      <w:r w:rsidRPr="00902550">
        <w:rPr>
          <w:rFonts w:ascii="Times New Roman" w:eastAsia="Times New Roman" w:hAnsi="Times New Roman" w:cs="Times New Roman"/>
          <w:b/>
          <w:bCs/>
          <w:sz w:val="30"/>
          <w:szCs w:val="30"/>
          <w:lang w:eastAsia="ru-RU"/>
        </w:rPr>
        <w:t>ГЛАВА</w:t>
      </w:r>
      <w:r w:rsidRPr="00902550">
        <w:rPr>
          <w:rFonts w:ascii="Times New Roman" w:eastAsia="Times New Roman" w:hAnsi="Times New Roman" w:cs="Times New Roman"/>
          <w:b/>
          <w:bCs/>
          <w:sz w:val="30"/>
          <w:szCs w:val="30"/>
          <w:lang w:val="en-US" w:eastAsia="ru-RU"/>
        </w:rPr>
        <w:t xml:space="preserve"> 1</w:t>
      </w:r>
    </w:p>
    <w:p w14:paraId="3AE76A12" w14:textId="77777777" w:rsidR="00902550" w:rsidRPr="00902550" w:rsidRDefault="00902550" w:rsidP="00902550">
      <w:pPr>
        <w:shd w:val="clear" w:color="auto" w:fill="FFFFFF"/>
        <w:spacing w:after="0" w:line="240" w:lineRule="auto"/>
        <w:jc w:val="center"/>
        <w:rPr>
          <w:rFonts w:ascii="Times New Roman" w:eastAsia="Times New Roman" w:hAnsi="Times New Roman" w:cs="Times New Roman"/>
          <w:sz w:val="30"/>
          <w:szCs w:val="30"/>
          <w:lang w:eastAsia="ru-RU"/>
        </w:rPr>
      </w:pPr>
      <w:r w:rsidRPr="00902550">
        <w:rPr>
          <w:rFonts w:ascii="Times New Roman" w:eastAsia="Times New Roman" w:hAnsi="Times New Roman" w:cs="Times New Roman"/>
          <w:b/>
          <w:bCs/>
          <w:sz w:val="30"/>
          <w:szCs w:val="30"/>
          <w:lang w:eastAsia="ru-RU"/>
        </w:rPr>
        <w:t>ОБЩИЕ ПОЛОЖЕНИЯ</w:t>
      </w:r>
    </w:p>
    <w:p w14:paraId="5ADD1951" w14:textId="77777777" w:rsidR="00902550" w:rsidRPr="00902550" w:rsidRDefault="00902550" w:rsidP="00902550">
      <w:pPr>
        <w:spacing w:after="0" w:line="240" w:lineRule="auto"/>
        <w:ind w:firstLine="709"/>
        <w:jc w:val="both"/>
        <w:rPr>
          <w:rFonts w:ascii="Times New Roman" w:eastAsia="Times New Roman" w:hAnsi="Times New Roman" w:cs="Times New Roman"/>
          <w:spacing w:val="-4"/>
          <w:sz w:val="30"/>
          <w:szCs w:val="30"/>
          <w:lang w:eastAsia="ru-RU"/>
        </w:rPr>
      </w:pPr>
    </w:p>
    <w:p w14:paraId="6F211E07" w14:textId="77777777" w:rsidR="00902550" w:rsidRPr="00BA779C" w:rsidRDefault="00902550" w:rsidP="00902550">
      <w:pPr>
        <w:spacing w:after="0" w:line="240" w:lineRule="auto"/>
        <w:ind w:firstLine="709"/>
        <w:jc w:val="both"/>
        <w:rPr>
          <w:rFonts w:ascii="Times New Roman" w:eastAsia="Times New Roman" w:hAnsi="Times New Roman" w:cs="Times New Roman"/>
          <w:spacing w:val="-6"/>
          <w:sz w:val="30"/>
          <w:szCs w:val="30"/>
          <w:lang w:eastAsia="ru-RU"/>
        </w:rPr>
      </w:pPr>
      <w:r w:rsidRPr="00BA779C">
        <w:rPr>
          <w:rFonts w:ascii="Times New Roman" w:eastAsia="Times New Roman" w:hAnsi="Times New Roman" w:cs="Times New Roman"/>
          <w:spacing w:val="-6"/>
          <w:sz w:val="30"/>
          <w:szCs w:val="30"/>
          <w:lang w:eastAsia="ru-RU"/>
        </w:rPr>
        <w:t xml:space="preserve">1. Образовательный стандарт высшего образования </w:t>
      </w:r>
      <w:r w:rsidRPr="00BA779C">
        <w:rPr>
          <w:rFonts w:ascii="Times New Roman" w:eastAsia="Times New Roman" w:hAnsi="Times New Roman" w:cs="Times New Roman"/>
          <w:spacing w:val="-6"/>
          <w:sz w:val="30"/>
          <w:szCs w:val="30"/>
          <w:lang w:val="en-US" w:eastAsia="ru-RU"/>
        </w:rPr>
        <w:t>I</w:t>
      </w:r>
      <w:r w:rsidRPr="00BA779C">
        <w:rPr>
          <w:rFonts w:ascii="Times New Roman" w:eastAsia="Times New Roman" w:hAnsi="Times New Roman" w:cs="Times New Roman"/>
          <w:spacing w:val="-6"/>
          <w:sz w:val="30"/>
          <w:szCs w:val="30"/>
          <w:lang w:eastAsia="ru-RU"/>
        </w:rPr>
        <w:t xml:space="preserve"> ступени по специальности </w:t>
      </w:r>
      <w:r w:rsidRPr="00BA779C">
        <w:rPr>
          <w:rFonts w:ascii="Times New Roman" w:eastAsia="Times New Roman" w:hAnsi="Times New Roman" w:cs="Times New Roman"/>
          <w:iCs/>
          <w:spacing w:val="-4"/>
          <w:sz w:val="30"/>
          <w:szCs w:val="30"/>
          <w:lang w:eastAsia="ru-RU"/>
        </w:rPr>
        <w:t xml:space="preserve">1-18 01 01 «Народное творчество (по направлениям)» </w:t>
      </w:r>
      <w:r w:rsidRPr="00BA779C">
        <w:rPr>
          <w:rFonts w:ascii="Times New Roman" w:eastAsia="Times New Roman" w:hAnsi="Times New Roman" w:cs="Times New Roman"/>
          <w:spacing w:val="-6"/>
          <w:sz w:val="30"/>
          <w:szCs w:val="30"/>
          <w:lang w:eastAsia="ru-RU"/>
        </w:rPr>
        <w:t xml:space="preserve">(далее – образовательный стандарт) применяется при разработке учебно-программной документации образовательной программы высшего образования </w:t>
      </w:r>
      <w:r w:rsidRPr="00BA779C">
        <w:rPr>
          <w:rFonts w:ascii="Times New Roman" w:eastAsia="Times New Roman" w:hAnsi="Times New Roman" w:cs="Times New Roman"/>
          <w:spacing w:val="-6"/>
          <w:sz w:val="30"/>
          <w:szCs w:val="30"/>
          <w:lang w:val="en-US" w:eastAsia="ru-RU"/>
        </w:rPr>
        <w:t>I</w:t>
      </w:r>
      <w:r w:rsidRPr="00BA779C">
        <w:rPr>
          <w:rFonts w:ascii="Times New Roman" w:eastAsia="Times New Roman" w:hAnsi="Times New Roman" w:cs="Times New Roman"/>
          <w:spacing w:val="-6"/>
          <w:sz w:val="30"/>
          <w:szCs w:val="30"/>
          <w:lang w:eastAsia="ru-RU"/>
        </w:rPr>
        <w:t xml:space="preserve"> ступени, обеспечивающей получение квалификации специалиста с высшим образованием, и образовательной программы высшего образования </w:t>
      </w:r>
      <w:r w:rsidRPr="00BA779C">
        <w:rPr>
          <w:rFonts w:ascii="Times New Roman" w:eastAsia="Times New Roman" w:hAnsi="Times New Roman" w:cs="Times New Roman"/>
          <w:spacing w:val="-6"/>
          <w:sz w:val="30"/>
          <w:szCs w:val="30"/>
          <w:lang w:val="en-US" w:eastAsia="ru-RU"/>
        </w:rPr>
        <w:t>I</w:t>
      </w:r>
      <w:r w:rsidRPr="00BA779C">
        <w:rPr>
          <w:rFonts w:ascii="Times New Roman" w:eastAsia="Times New Roman" w:hAnsi="Times New Roman" w:cs="Times New Roman"/>
          <w:spacing w:val="-6"/>
          <w:sz w:val="30"/>
          <w:szCs w:val="30"/>
          <w:lang w:eastAsia="ru-RU"/>
        </w:rPr>
        <w:t xml:space="preserve"> ступени,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 (далее, если не установлено иное – образовательная программа высшего образования </w:t>
      </w:r>
      <w:r w:rsidRPr="00BA779C">
        <w:rPr>
          <w:rFonts w:ascii="Times New Roman" w:eastAsia="Times New Roman" w:hAnsi="Times New Roman" w:cs="Times New Roman"/>
          <w:spacing w:val="-6"/>
          <w:sz w:val="30"/>
          <w:szCs w:val="30"/>
          <w:lang w:val="en-US" w:eastAsia="ru-RU"/>
        </w:rPr>
        <w:t>I </w:t>
      </w:r>
      <w:r w:rsidRPr="00BA779C">
        <w:rPr>
          <w:rFonts w:ascii="Times New Roman" w:eastAsia="Times New Roman" w:hAnsi="Times New Roman" w:cs="Times New Roman"/>
          <w:spacing w:val="-6"/>
          <w:sz w:val="30"/>
          <w:szCs w:val="30"/>
          <w:lang w:eastAsia="ru-RU"/>
        </w:rPr>
        <w:t>ступени), учебно-методической документации, учебных изданий, информационно-аналитических материалов.</w:t>
      </w:r>
    </w:p>
    <w:p w14:paraId="6489D812" w14:textId="77777777" w:rsidR="00902550" w:rsidRPr="00BA779C" w:rsidRDefault="00902550" w:rsidP="00902550">
      <w:pPr>
        <w:spacing w:after="0" w:line="240" w:lineRule="auto"/>
        <w:ind w:firstLine="709"/>
        <w:jc w:val="both"/>
        <w:rPr>
          <w:rFonts w:ascii="Times New Roman" w:eastAsia="Times New Roman" w:hAnsi="Times New Roman" w:cs="Times New Roman"/>
          <w:spacing w:val="-4"/>
          <w:sz w:val="30"/>
          <w:szCs w:val="30"/>
          <w:lang w:eastAsia="ru-RU"/>
        </w:rPr>
      </w:pPr>
      <w:r w:rsidRPr="00BA779C">
        <w:rPr>
          <w:rFonts w:ascii="Times New Roman" w:eastAsia="Times New Roman" w:hAnsi="Times New Roman" w:cs="Times New Roman"/>
          <w:spacing w:val="-4"/>
          <w:sz w:val="30"/>
          <w:szCs w:val="30"/>
          <w:lang w:eastAsia="ru-RU"/>
        </w:rPr>
        <w:t xml:space="preserve">Настоящий образовательный стандарт обязателен для применения во всех учреждениях высшего образования, осуществляющих подготовку по образовательной программе высшего образования </w:t>
      </w:r>
      <w:r w:rsidRPr="00BA779C">
        <w:rPr>
          <w:rFonts w:ascii="Times New Roman" w:eastAsia="Times New Roman" w:hAnsi="Times New Roman" w:cs="Times New Roman"/>
          <w:spacing w:val="-4"/>
          <w:sz w:val="30"/>
          <w:szCs w:val="30"/>
          <w:lang w:val="en-US" w:eastAsia="ru-RU"/>
        </w:rPr>
        <w:t>I</w:t>
      </w:r>
      <w:r w:rsidRPr="00BA779C">
        <w:rPr>
          <w:rFonts w:ascii="Times New Roman" w:eastAsia="Times New Roman" w:hAnsi="Times New Roman" w:cs="Times New Roman"/>
          <w:spacing w:val="-4"/>
          <w:sz w:val="30"/>
          <w:szCs w:val="30"/>
          <w:lang w:eastAsia="ru-RU"/>
        </w:rPr>
        <w:t xml:space="preserve"> ступени по специальности </w:t>
      </w:r>
      <w:r w:rsidRPr="00BA779C">
        <w:rPr>
          <w:rFonts w:ascii="Times New Roman" w:eastAsia="Times New Roman" w:hAnsi="Times New Roman" w:cs="Times New Roman"/>
          <w:iCs/>
          <w:spacing w:val="-4"/>
          <w:sz w:val="30"/>
          <w:szCs w:val="30"/>
          <w:lang w:eastAsia="ru-RU"/>
        </w:rPr>
        <w:t>1-18 01 01 «Народное творчество (по направлениям)»</w:t>
      </w:r>
      <w:r w:rsidRPr="00BA779C">
        <w:rPr>
          <w:rFonts w:ascii="Times New Roman" w:eastAsia="Times New Roman" w:hAnsi="Times New Roman" w:cs="Times New Roman"/>
          <w:spacing w:val="-4"/>
          <w:sz w:val="30"/>
          <w:szCs w:val="30"/>
          <w:lang w:eastAsia="ru-RU"/>
        </w:rPr>
        <w:t>.</w:t>
      </w:r>
    </w:p>
    <w:p w14:paraId="1733092D" w14:textId="77777777" w:rsidR="00902550" w:rsidRPr="00BA779C" w:rsidRDefault="00902550" w:rsidP="00902550">
      <w:pPr>
        <w:spacing w:after="0" w:line="240" w:lineRule="auto"/>
        <w:ind w:firstLine="709"/>
        <w:jc w:val="both"/>
        <w:rPr>
          <w:rFonts w:ascii="Times New Roman" w:eastAsia="Times New Roman" w:hAnsi="Times New Roman" w:cs="Times New Roman"/>
          <w:spacing w:val="-4"/>
          <w:sz w:val="30"/>
          <w:szCs w:val="30"/>
          <w:lang w:val="x-none" w:eastAsia="x-none"/>
        </w:rPr>
      </w:pPr>
      <w:r w:rsidRPr="00BA779C">
        <w:rPr>
          <w:rFonts w:ascii="Times New Roman" w:eastAsia="Times New Roman" w:hAnsi="Times New Roman" w:cs="Times New Roman"/>
          <w:spacing w:val="-4"/>
          <w:sz w:val="30"/>
          <w:szCs w:val="30"/>
          <w:lang w:eastAsia="x-none"/>
        </w:rPr>
        <w:t>2. </w:t>
      </w:r>
      <w:r w:rsidRPr="00BA779C">
        <w:rPr>
          <w:rFonts w:ascii="Times New Roman" w:eastAsia="Times New Roman" w:hAnsi="Times New Roman" w:cs="Times New Roman"/>
          <w:spacing w:val="-4"/>
          <w:sz w:val="30"/>
          <w:szCs w:val="30"/>
          <w:lang w:val="x-none" w:eastAsia="x-none"/>
        </w:rPr>
        <w:t>В настоящем образовательном стандарте использованы ссылки на следующие</w:t>
      </w:r>
      <w:r w:rsidRPr="00BA779C">
        <w:rPr>
          <w:rFonts w:ascii="Times New Roman" w:eastAsia="Times New Roman" w:hAnsi="Times New Roman" w:cs="Times New Roman"/>
          <w:spacing w:val="-4"/>
          <w:sz w:val="30"/>
          <w:szCs w:val="30"/>
          <w:lang w:eastAsia="x-none"/>
        </w:rPr>
        <w:t xml:space="preserve"> </w:t>
      </w:r>
      <w:r w:rsidRPr="00BA779C">
        <w:rPr>
          <w:rFonts w:ascii="Times New Roman" w:eastAsia="Times New Roman" w:hAnsi="Times New Roman" w:cs="Times New Roman"/>
          <w:spacing w:val="-4"/>
          <w:sz w:val="30"/>
          <w:szCs w:val="30"/>
          <w:lang w:val="x-none" w:eastAsia="x-none"/>
        </w:rPr>
        <w:t>акты</w:t>
      </w:r>
      <w:r w:rsidRPr="00BA779C">
        <w:rPr>
          <w:rFonts w:ascii="Times New Roman" w:eastAsia="Times New Roman" w:hAnsi="Times New Roman" w:cs="Times New Roman"/>
          <w:spacing w:val="-4"/>
          <w:sz w:val="30"/>
          <w:szCs w:val="30"/>
          <w:lang w:val="x-none" w:eastAsia="ru-RU"/>
        </w:rPr>
        <w:t xml:space="preserve"> законодательства</w:t>
      </w:r>
      <w:r w:rsidRPr="00BA779C">
        <w:rPr>
          <w:rFonts w:ascii="Times New Roman" w:eastAsia="Times New Roman" w:hAnsi="Times New Roman" w:cs="Times New Roman"/>
          <w:spacing w:val="-4"/>
          <w:sz w:val="30"/>
          <w:szCs w:val="30"/>
          <w:lang w:val="x-none" w:eastAsia="x-none"/>
        </w:rPr>
        <w:t>:</w:t>
      </w:r>
    </w:p>
    <w:p w14:paraId="1BF3C6A3" w14:textId="77777777" w:rsidR="00BA1A73" w:rsidRPr="00BA779C" w:rsidRDefault="00BA1A73" w:rsidP="00BA1A73">
      <w:pPr>
        <w:spacing w:after="0" w:line="240" w:lineRule="auto"/>
        <w:ind w:firstLine="709"/>
        <w:jc w:val="both"/>
        <w:rPr>
          <w:rFonts w:ascii="Times New Roman" w:eastAsia="Times New Roman" w:hAnsi="Times New Roman" w:cs="Times New Roman"/>
          <w:sz w:val="30"/>
          <w:szCs w:val="30"/>
          <w:lang w:val="x-none" w:eastAsia="x-none"/>
        </w:rPr>
      </w:pPr>
      <w:r w:rsidRPr="00BA779C">
        <w:rPr>
          <w:rFonts w:ascii="Times New Roman" w:eastAsia="Times New Roman" w:hAnsi="Times New Roman" w:cs="Times New Roman"/>
          <w:sz w:val="30"/>
          <w:szCs w:val="30"/>
          <w:lang w:val="x-none" w:eastAsia="x-none"/>
        </w:rPr>
        <w:t>Кодекс Республики Беларусь об образовании</w:t>
      </w:r>
      <w:r w:rsidRPr="00BA779C">
        <w:rPr>
          <w:rFonts w:ascii="Times New Roman" w:eastAsia="Times New Roman" w:hAnsi="Times New Roman" w:cs="Times New Roman"/>
          <w:sz w:val="30"/>
          <w:szCs w:val="30"/>
          <w:lang w:eastAsia="x-none"/>
        </w:rPr>
        <w:t>;</w:t>
      </w:r>
      <w:r w:rsidRPr="00BA779C">
        <w:rPr>
          <w:rFonts w:ascii="Times New Roman" w:eastAsia="Times New Roman" w:hAnsi="Times New Roman" w:cs="Times New Roman"/>
          <w:sz w:val="30"/>
          <w:szCs w:val="30"/>
          <w:lang w:val="x-none" w:eastAsia="x-none"/>
        </w:rPr>
        <w:t xml:space="preserve"> </w:t>
      </w:r>
    </w:p>
    <w:p w14:paraId="72181309" w14:textId="42CA50CA" w:rsidR="00BA1A73" w:rsidRPr="00BA779C" w:rsidRDefault="00BA1A73" w:rsidP="00BA1A73">
      <w:pPr>
        <w:spacing w:after="0" w:line="240" w:lineRule="auto"/>
        <w:ind w:firstLine="709"/>
        <w:jc w:val="both"/>
        <w:rPr>
          <w:rFonts w:ascii="Times New Roman" w:eastAsia="Times New Roman" w:hAnsi="Times New Roman" w:cs="Times New Roman"/>
          <w:sz w:val="30"/>
          <w:szCs w:val="30"/>
          <w:lang w:eastAsia="x-none"/>
        </w:rPr>
      </w:pPr>
      <w:r w:rsidRPr="00BA779C">
        <w:rPr>
          <w:rFonts w:ascii="Times New Roman" w:eastAsia="Times New Roman" w:hAnsi="Times New Roman" w:cs="Times New Roman"/>
          <w:spacing w:val="-6"/>
          <w:sz w:val="30"/>
          <w:szCs w:val="30"/>
          <w:lang w:val="x-none" w:eastAsia="x-none"/>
        </w:rPr>
        <w:t xml:space="preserve">Общегосударственный классификатор Республики Беларусь </w:t>
      </w:r>
      <w:r w:rsidR="007674CA">
        <w:rPr>
          <w:rFonts w:ascii="Times New Roman" w:eastAsia="Times New Roman" w:hAnsi="Times New Roman" w:cs="Times New Roman"/>
          <w:spacing w:val="-6"/>
          <w:sz w:val="30"/>
          <w:szCs w:val="30"/>
          <w:lang w:val="x-none" w:eastAsia="x-none"/>
        </w:rPr>
        <w:br/>
      </w:r>
      <w:r w:rsidRPr="00BA779C">
        <w:rPr>
          <w:rFonts w:ascii="Times New Roman" w:eastAsia="Times New Roman" w:hAnsi="Times New Roman" w:cs="Times New Roman"/>
          <w:spacing w:val="-10"/>
          <w:sz w:val="30"/>
          <w:szCs w:val="30"/>
          <w:lang w:val="x-none" w:eastAsia="x-none"/>
        </w:rPr>
        <w:t>ОКРБ 011-2009</w:t>
      </w:r>
      <w:r w:rsidRPr="00BA779C">
        <w:rPr>
          <w:rFonts w:ascii="Times New Roman" w:eastAsia="Times New Roman" w:hAnsi="Times New Roman" w:cs="Times New Roman"/>
          <w:spacing w:val="-10"/>
          <w:sz w:val="30"/>
          <w:szCs w:val="30"/>
          <w:lang w:eastAsia="x-none"/>
        </w:rPr>
        <w:t xml:space="preserve"> </w:t>
      </w:r>
      <w:r w:rsidRPr="00BA779C">
        <w:rPr>
          <w:rFonts w:ascii="Times New Roman" w:eastAsia="Times New Roman" w:hAnsi="Times New Roman" w:cs="Times New Roman"/>
          <w:spacing w:val="-10"/>
          <w:sz w:val="30"/>
          <w:szCs w:val="30"/>
          <w:lang w:val="x-none" w:eastAsia="x-none"/>
        </w:rPr>
        <w:t>«Специальности и квалификации» (далее – ОКРБ 011-2009)</w:t>
      </w:r>
      <w:r w:rsidRPr="00BA779C">
        <w:rPr>
          <w:rFonts w:ascii="Times New Roman" w:eastAsia="Times New Roman" w:hAnsi="Times New Roman" w:cs="Times New Roman"/>
          <w:spacing w:val="-10"/>
          <w:sz w:val="30"/>
          <w:szCs w:val="30"/>
          <w:lang w:eastAsia="x-none"/>
        </w:rPr>
        <w:t>;</w:t>
      </w:r>
    </w:p>
    <w:p w14:paraId="209F2679" w14:textId="668A2913" w:rsidR="00BA1A73" w:rsidRPr="00BA1A73" w:rsidRDefault="00BA1A73" w:rsidP="00BA1A73">
      <w:pPr>
        <w:spacing w:after="0" w:line="240" w:lineRule="auto"/>
        <w:ind w:firstLine="709"/>
        <w:jc w:val="both"/>
        <w:rPr>
          <w:rFonts w:ascii="Times New Roman" w:eastAsia="Times New Roman" w:hAnsi="Times New Roman" w:cs="Times New Roman"/>
          <w:spacing w:val="-6"/>
          <w:sz w:val="30"/>
          <w:szCs w:val="30"/>
          <w:lang w:eastAsia="x-none"/>
        </w:rPr>
      </w:pPr>
      <w:r w:rsidRPr="00BA779C">
        <w:rPr>
          <w:rFonts w:ascii="Times New Roman" w:eastAsia="Times New Roman" w:hAnsi="Times New Roman" w:cs="Times New Roman"/>
          <w:spacing w:val="-6"/>
          <w:sz w:val="30"/>
          <w:szCs w:val="30"/>
          <w:lang w:val="x-none" w:eastAsia="x-none"/>
        </w:rPr>
        <w:t xml:space="preserve">Общегосударственный </w:t>
      </w:r>
      <w:hyperlink r:id="rId38" w:history="1">
        <w:r w:rsidRPr="00BA779C">
          <w:rPr>
            <w:rFonts w:ascii="Times New Roman" w:eastAsia="Times New Roman" w:hAnsi="Times New Roman" w:cs="Times New Roman"/>
            <w:spacing w:val="-6"/>
            <w:sz w:val="30"/>
            <w:szCs w:val="30"/>
            <w:lang w:val="x-none" w:eastAsia="x-none"/>
          </w:rPr>
          <w:t>классификатор</w:t>
        </w:r>
      </w:hyperlink>
      <w:r w:rsidRPr="00BA779C">
        <w:rPr>
          <w:rFonts w:ascii="Times New Roman" w:eastAsia="Times New Roman" w:hAnsi="Times New Roman" w:cs="Times New Roman"/>
          <w:spacing w:val="-6"/>
          <w:sz w:val="30"/>
          <w:szCs w:val="30"/>
          <w:lang w:val="x-none" w:eastAsia="x-none"/>
        </w:rPr>
        <w:t xml:space="preserve"> Республики Беларусь </w:t>
      </w:r>
      <w:r w:rsidR="007674CA">
        <w:rPr>
          <w:rFonts w:ascii="Times New Roman" w:eastAsia="Times New Roman" w:hAnsi="Times New Roman" w:cs="Times New Roman"/>
          <w:spacing w:val="-6"/>
          <w:sz w:val="30"/>
          <w:szCs w:val="30"/>
          <w:lang w:val="x-none" w:eastAsia="x-none"/>
        </w:rPr>
        <w:br/>
      </w:r>
      <w:r w:rsidRPr="00BA779C">
        <w:rPr>
          <w:rFonts w:ascii="Times New Roman" w:eastAsia="Times New Roman" w:hAnsi="Times New Roman" w:cs="Times New Roman"/>
          <w:spacing w:val="-12"/>
          <w:sz w:val="30"/>
          <w:szCs w:val="30"/>
          <w:lang w:val="x-none" w:eastAsia="x-none"/>
        </w:rPr>
        <w:t>ОКРБ</w:t>
      </w:r>
      <w:r w:rsidRPr="00BA779C">
        <w:rPr>
          <w:rFonts w:ascii="Times New Roman" w:eastAsia="Times New Roman" w:hAnsi="Times New Roman" w:cs="Times New Roman"/>
          <w:spacing w:val="-12"/>
          <w:sz w:val="30"/>
          <w:szCs w:val="30"/>
          <w:lang w:eastAsia="x-none"/>
        </w:rPr>
        <w:t xml:space="preserve"> </w:t>
      </w:r>
      <w:r w:rsidRPr="00BA779C">
        <w:rPr>
          <w:rFonts w:ascii="Times New Roman" w:eastAsia="Times New Roman" w:hAnsi="Times New Roman" w:cs="Times New Roman"/>
          <w:spacing w:val="-12"/>
          <w:sz w:val="30"/>
          <w:szCs w:val="30"/>
          <w:lang w:val="x-none" w:eastAsia="x-none"/>
        </w:rPr>
        <w:t>005-2011</w:t>
      </w:r>
      <w:r w:rsidRPr="00BA779C">
        <w:rPr>
          <w:rFonts w:ascii="Times New Roman" w:eastAsia="Times New Roman" w:hAnsi="Times New Roman" w:cs="Times New Roman"/>
          <w:spacing w:val="-12"/>
          <w:sz w:val="30"/>
          <w:szCs w:val="30"/>
          <w:lang w:eastAsia="x-none"/>
        </w:rPr>
        <w:t xml:space="preserve"> </w:t>
      </w:r>
      <w:r w:rsidRPr="00BA779C">
        <w:rPr>
          <w:rFonts w:ascii="Times New Roman" w:eastAsia="Times New Roman" w:hAnsi="Times New Roman" w:cs="Times New Roman"/>
          <w:spacing w:val="-12"/>
          <w:sz w:val="30"/>
          <w:szCs w:val="30"/>
          <w:lang w:val="x-none" w:eastAsia="x-none"/>
        </w:rPr>
        <w:t>«Виды экономической деятельности» (далее – ОКРБ 005-2011)</w:t>
      </w:r>
      <w:r w:rsidRPr="00BA779C">
        <w:rPr>
          <w:rFonts w:ascii="Times New Roman" w:eastAsia="Times New Roman" w:hAnsi="Times New Roman" w:cs="Times New Roman"/>
          <w:spacing w:val="-12"/>
          <w:sz w:val="30"/>
          <w:szCs w:val="30"/>
          <w:lang w:eastAsia="x-none"/>
        </w:rPr>
        <w:t>;</w:t>
      </w:r>
    </w:p>
    <w:p w14:paraId="1493C082" w14:textId="77777777" w:rsidR="00BA1A73" w:rsidRPr="00BA779C" w:rsidRDefault="00BA1A73" w:rsidP="00BA1A73">
      <w:pPr>
        <w:spacing w:after="0" w:line="240" w:lineRule="auto"/>
        <w:ind w:firstLine="709"/>
        <w:jc w:val="both"/>
        <w:rPr>
          <w:rFonts w:ascii="Times New Roman" w:eastAsia="Times New Roman" w:hAnsi="Times New Roman" w:cs="Times New Roman"/>
          <w:sz w:val="30"/>
          <w:szCs w:val="30"/>
          <w:lang w:eastAsia="ru-RU"/>
        </w:rPr>
      </w:pPr>
      <w:r w:rsidRPr="00BA779C">
        <w:rPr>
          <w:rFonts w:ascii="Times New Roman" w:eastAsia="Times New Roman" w:hAnsi="Times New Roman" w:cs="Times New Roman"/>
          <w:sz w:val="30"/>
          <w:szCs w:val="30"/>
          <w:lang w:eastAsia="ru-RU"/>
        </w:rPr>
        <w:t xml:space="preserve">СТБ </w:t>
      </w:r>
      <w:r w:rsidRPr="00BA779C">
        <w:rPr>
          <w:rFonts w:ascii="Times New Roman" w:eastAsia="Times New Roman" w:hAnsi="Times New Roman" w:cs="Times New Roman"/>
          <w:sz w:val="30"/>
          <w:szCs w:val="30"/>
          <w:lang w:val="en-US" w:eastAsia="ru-RU"/>
        </w:rPr>
        <w:t>ISO</w:t>
      </w:r>
      <w:r w:rsidRPr="00BA779C">
        <w:rPr>
          <w:rFonts w:ascii="Times New Roman" w:eastAsia="Times New Roman" w:hAnsi="Times New Roman" w:cs="Times New Roman"/>
          <w:sz w:val="30"/>
          <w:szCs w:val="30"/>
          <w:lang w:eastAsia="ru-RU"/>
        </w:rPr>
        <w:t xml:space="preserve"> 9000-2015 Систем</w:t>
      </w:r>
      <w:r w:rsidRPr="00BA779C">
        <w:rPr>
          <w:rFonts w:ascii="Times New Roman" w:eastAsia="Times New Roman" w:hAnsi="Times New Roman" w:cs="Times New Roman"/>
          <w:sz w:val="30"/>
          <w:szCs w:val="30"/>
          <w:lang w:val="be-BY" w:eastAsia="ru-RU"/>
        </w:rPr>
        <w:t>ы</w:t>
      </w:r>
      <w:r w:rsidRPr="00BA779C">
        <w:rPr>
          <w:rFonts w:ascii="Times New Roman" w:eastAsia="Times New Roman" w:hAnsi="Times New Roman" w:cs="Times New Roman"/>
          <w:sz w:val="30"/>
          <w:szCs w:val="30"/>
          <w:lang w:eastAsia="ru-RU"/>
        </w:rPr>
        <w:t xml:space="preserve"> менеджмента качества. Основные положения и словарь (далее – СТБ </w:t>
      </w:r>
      <w:r w:rsidRPr="00BA779C">
        <w:rPr>
          <w:rFonts w:ascii="Times New Roman" w:eastAsia="Times New Roman" w:hAnsi="Times New Roman" w:cs="Times New Roman"/>
          <w:sz w:val="30"/>
          <w:szCs w:val="30"/>
          <w:lang w:val="en-US" w:eastAsia="ru-RU"/>
        </w:rPr>
        <w:t>IS</w:t>
      </w:r>
      <w:r w:rsidRPr="00BA779C">
        <w:rPr>
          <w:rFonts w:ascii="Times New Roman" w:eastAsia="Times New Roman" w:hAnsi="Times New Roman" w:cs="Times New Roman"/>
          <w:sz w:val="30"/>
          <w:szCs w:val="30"/>
          <w:lang w:eastAsia="ru-RU"/>
        </w:rPr>
        <w:t>О 9000-2015).</w:t>
      </w:r>
    </w:p>
    <w:p w14:paraId="034CF8D2" w14:textId="77777777" w:rsidR="00902550" w:rsidRPr="00BA779C" w:rsidRDefault="00902550" w:rsidP="00902550">
      <w:pPr>
        <w:spacing w:after="0" w:line="240" w:lineRule="auto"/>
        <w:ind w:firstLine="709"/>
        <w:jc w:val="both"/>
        <w:rPr>
          <w:rFonts w:ascii="Times New Roman" w:eastAsia="Times New Roman" w:hAnsi="Times New Roman" w:cs="Times New Roman"/>
          <w:spacing w:val="-4"/>
          <w:sz w:val="30"/>
          <w:szCs w:val="30"/>
          <w:lang w:val="x-none" w:eastAsia="x-none"/>
        </w:rPr>
      </w:pPr>
      <w:r w:rsidRPr="00BA779C">
        <w:rPr>
          <w:rFonts w:ascii="Times New Roman" w:eastAsia="Times New Roman" w:hAnsi="Times New Roman" w:cs="Times New Roman"/>
          <w:spacing w:val="-4"/>
          <w:sz w:val="30"/>
          <w:szCs w:val="30"/>
          <w:lang w:eastAsia="x-none"/>
        </w:rPr>
        <w:t>3. </w:t>
      </w:r>
      <w:r w:rsidRPr="00BA779C">
        <w:rPr>
          <w:rFonts w:ascii="Times New Roman" w:eastAsia="Times New Roman" w:hAnsi="Times New Roman" w:cs="Times New Roman"/>
          <w:spacing w:val="-4"/>
          <w:sz w:val="30"/>
          <w:szCs w:val="30"/>
          <w:lang w:val="x-none" w:eastAsia="x-none"/>
        </w:rPr>
        <w:t xml:space="preserve">В настоящем образовательном стандарте применяются термины, </w:t>
      </w:r>
      <w:r w:rsidRPr="00BA779C">
        <w:rPr>
          <w:rFonts w:ascii="Times New Roman" w:eastAsia="Times New Roman" w:hAnsi="Times New Roman" w:cs="Times New Roman"/>
          <w:spacing w:val="-4"/>
          <w:sz w:val="30"/>
          <w:szCs w:val="30"/>
          <w:lang w:eastAsia="x-none"/>
        </w:rPr>
        <w:t>установленные</w:t>
      </w:r>
      <w:r w:rsidRPr="00BA779C">
        <w:rPr>
          <w:rFonts w:ascii="Times New Roman" w:eastAsia="Times New Roman" w:hAnsi="Times New Roman" w:cs="Times New Roman"/>
          <w:spacing w:val="-4"/>
          <w:sz w:val="30"/>
          <w:szCs w:val="30"/>
          <w:lang w:val="x-none" w:eastAsia="x-none"/>
        </w:rPr>
        <w:t xml:space="preserve"> в Кодексе Республики Беларусь об образовании, а также следующие термины с соответствующими определениями:</w:t>
      </w:r>
    </w:p>
    <w:p w14:paraId="3AF24F9B" w14:textId="77777777" w:rsidR="00902550" w:rsidRPr="00BA779C" w:rsidRDefault="00902550" w:rsidP="00902550">
      <w:pPr>
        <w:tabs>
          <w:tab w:val="num" w:pos="0"/>
          <w:tab w:val="left" w:pos="709"/>
        </w:tabs>
        <w:spacing w:after="0" w:line="240" w:lineRule="auto"/>
        <w:ind w:firstLine="709"/>
        <w:jc w:val="both"/>
        <w:rPr>
          <w:rFonts w:ascii="Times New Roman" w:eastAsia="Times New Roman" w:hAnsi="Times New Roman" w:cs="Times New Roman"/>
          <w:bCs/>
          <w:iCs/>
          <w:spacing w:val="-4"/>
          <w:sz w:val="30"/>
          <w:szCs w:val="30"/>
          <w:lang w:eastAsia="x-none"/>
        </w:rPr>
      </w:pPr>
      <w:r w:rsidRPr="00BA779C">
        <w:rPr>
          <w:rFonts w:ascii="Times New Roman" w:eastAsia="Times New Roman" w:hAnsi="Times New Roman" w:cs="Times New Roman"/>
          <w:bCs/>
          <w:spacing w:val="-4"/>
          <w:sz w:val="30"/>
          <w:szCs w:val="30"/>
          <w:lang w:val="x-none" w:eastAsia="x-none"/>
        </w:rPr>
        <w:t xml:space="preserve">базовые профессиональные компетенции – компетенции, формируемые в соответствии с требованиями к специалисту с высшим образованием </w:t>
      </w:r>
      <w:r w:rsidRPr="00BA779C">
        <w:rPr>
          <w:rFonts w:ascii="Times New Roman" w:eastAsia="Times New Roman" w:hAnsi="Times New Roman" w:cs="Times New Roman"/>
          <w:bCs/>
          <w:spacing w:val="-4"/>
          <w:sz w:val="30"/>
          <w:szCs w:val="30"/>
          <w:lang w:val="en-US" w:eastAsia="x-none"/>
        </w:rPr>
        <w:t>I</w:t>
      </w:r>
      <w:r w:rsidRPr="00BA779C">
        <w:rPr>
          <w:rFonts w:ascii="Times New Roman" w:eastAsia="Times New Roman" w:hAnsi="Times New Roman" w:cs="Times New Roman"/>
          <w:bCs/>
          <w:spacing w:val="-4"/>
          <w:sz w:val="30"/>
          <w:szCs w:val="30"/>
          <w:lang w:val="x-none" w:eastAsia="x-none"/>
        </w:rPr>
        <w:t xml:space="preserve"> ступени и отражающие его способность решать общие задачи профессиональной деятельности в соответствии с полученной специальностью</w:t>
      </w:r>
      <w:r w:rsidRPr="00BA779C">
        <w:rPr>
          <w:rFonts w:ascii="Times New Roman" w:eastAsia="Times New Roman" w:hAnsi="Times New Roman" w:cs="Times New Roman"/>
          <w:bCs/>
          <w:spacing w:val="-4"/>
          <w:sz w:val="30"/>
          <w:szCs w:val="30"/>
          <w:lang w:eastAsia="x-none"/>
        </w:rPr>
        <w:t>;</w:t>
      </w:r>
    </w:p>
    <w:p w14:paraId="7CE4B371" w14:textId="77777777" w:rsidR="00902550" w:rsidRPr="00BA779C" w:rsidRDefault="00902550" w:rsidP="00902550">
      <w:pPr>
        <w:tabs>
          <w:tab w:val="num" w:pos="0"/>
          <w:tab w:val="left" w:pos="709"/>
        </w:tabs>
        <w:spacing w:after="0" w:line="240" w:lineRule="auto"/>
        <w:ind w:firstLine="709"/>
        <w:jc w:val="both"/>
        <w:rPr>
          <w:rFonts w:ascii="Times New Roman" w:eastAsia="Times New Roman" w:hAnsi="Times New Roman" w:cs="Times New Roman"/>
          <w:bCs/>
          <w:iCs/>
          <w:spacing w:val="-4"/>
          <w:sz w:val="30"/>
          <w:szCs w:val="30"/>
          <w:lang w:eastAsia="x-none"/>
        </w:rPr>
      </w:pPr>
      <w:r w:rsidRPr="00BA779C">
        <w:rPr>
          <w:rFonts w:ascii="Times New Roman" w:eastAsia="Times New Roman" w:hAnsi="Times New Roman" w:cs="Times New Roman"/>
          <w:bCs/>
          <w:iCs/>
          <w:spacing w:val="-4"/>
          <w:sz w:val="30"/>
          <w:szCs w:val="30"/>
          <w:lang w:val="x-none" w:eastAsia="x-none"/>
        </w:rPr>
        <w:t>зачетная единица – числовой способ выражения трудоемкости учебной работы студента</w:t>
      </w:r>
      <w:r w:rsidRPr="00BA779C">
        <w:rPr>
          <w:rFonts w:ascii="Times New Roman" w:eastAsia="Times New Roman" w:hAnsi="Times New Roman" w:cs="Times New Roman"/>
          <w:bCs/>
          <w:iCs/>
          <w:spacing w:val="-4"/>
          <w:sz w:val="30"/>
          <w:szCs w:val="30"/>
          <w:lang w:eastAsia="x-none"/>
        </w:rPr>
        <w:t xml:space="preserve">, </w:t>
      </w:r>
      <w:r w:rsidRPr="00BA779C">
        <w:rPr>
          <w:rFonts w:ascii="Times New Roman" w:eastAsia="Times New Roman" w:hAnsi="Times New Roman" w:cs="Times New Roman"/>
          <w:bCs/>
          <w:iCs/>
          <w:spacing w:val="-4"/>
          <w:sz w:val="30"/>
          <w:szCs w:val="30"/>
          <w:lang w:val="x-none" w:eastAsia="x-none"/>
        </w:rPr>
        <w:t>курсанта, слушателя, основанный на достижении результатов обучения</w:t>
      </w:r>
      <w:r w:rsidRPr="00BA779C">
        <w:rPr>
          <w:rFonts w:ascii="Times New Roman" w:eastAsia="Times New Roman" w:hAnsi="Times New Roman" w:cs="Times New Roman"/>
          <w:bCs/>
          <w:iCs/>
          <w:spacing w:val="-4"/>
          <w:sz w:val="30"/>
          <w:szCs w:val="30"/>
          <w:lang w:eastAsia="x-none"/>
        </w:rPr>
        <w:t>;</w:t>
      </w:r>
    </w:p>
    <w:p w14:paraId="6CC4E77D" w14:textId="77777777" w:rsidR="00902550" w:rsidRPr="00BA779C" w:rsidRDefault="00902550" w:rsidP="00902550">
      <w:pPr>
        <w:spacing w:after="0" w:line="240" w:lineRule="auto"/>
        <w:ind w:firstLine="709"/>
        <w:jc w:val="both"/>
        <w:rPr>
          <w:rFonts w:ascii="Times New Roman" w:eastAsia="Times New Roman" w:hAnsi="Times New Roman" w:cs="Times New Roman"/>
          <w:bCs/>
          <w:spacing w:val="-4"/>
          <w:sz w:val="30"/>
          <w:szCs w:val="30"/>
        </w:rPr>
      </w:pPr>
      <w:r w:rsidRPr="00BA779C">
        <w:rPr>
          <w:rFonts w:ascii="Times New Roman" w:eastAsia="Times New Roman" w:hAnsi="Times New Roman" w:cs="Times New Roman"/>
          <w:bCs/>
          <w:spacing w:val="-4"/>
          <w:sz w:val="30"/>
          <w:szCs w:val="30"/>
        </w:rPr>
        <w:t>квалификация – подготовленность работника к профессиональной деятельности для выполнения работ определенной сложности в рамках специальности, направления специальности (ОКРБ 011-2009);</w:t>
      </w:r>
    </w:p>
    <w:p w14:paraId="58F1A6E9" w14:textId="77777777" w:rsidR="00902550" w:rsidRPr="00BA779C" w:rsidRDefault="00902550" w:rsidP="00902550">
      <w:pPr>
        <w:spacing w:after="0" w:line="240" w:lineRule="auto"/>
        <w:ind w:firstLine="709"/>
        <w:jc w:val="both"/>
        <w:rPr>
          <w:rFonts w:ascii="Times New Roman" w:eastAsia="Times New Roman" w:hAnsi="Times New Roman" w:cs="Times New Roman"/>
          <w:bCs/>
          <w:spacing w:val="-4"/>
          <w:sz w:val="30"/>
          <w:szCs w:val="30"/>
        </w:rPr>
      </w:pPr>
      <w:r w:rsidRPr="00BA779C">
        <w:rPr>
          <w:rFonts w:ascii="Times New Roman" w:eastAsia="Times New Roman" w:hAnsi="Times New Roman" w:cs="Times New Roman"/>
          <w:bCs/>
          <w:spacing w:val="-4"/>
          <w:sz w:val="30"/>
          <w:szCs w:val="30"/>
        </w:rPr>
        <w:t>народное творчество – художественная деятельность, направленная на создание, бытование, сохранение и трансляцию артефактов различных видов искусства, а также способов и форм их передачи от поколения к поколению;</w:t>
      </w:r>
    </w:p>
    <w:p w14:paraId="499D2644" w14:textId="77777777" w:rsidR="00902550" w:rsidRPr="00BA779C" w:rsidRDefault="00902550" w:rsidP="00902550">
      <w:pPr>
        <w:spacing w:after="0" w:line="240" w:lineRule="auto"/>
        <w:ind w:firstLine="709"/>
        <w:jc w:val="both"/>
        <w:rPr>
          <w:rFonts w:ascii="Times New Roman" w:eastAsia="Times New Roman" w:hAnsi="Times New Roman" w:cs="Times New Roman"/>
          <w:bCs/>
          <w:spacing w:val="-4"/>
          <w:sz w:val="30"/>
          <w:szCs w:val="30"/>
          <w:lang w:eastAsia="x-none"/>
        </w:rPr>
      </w:pPr>
      <w:r w:rsidRPr="00BA779C">
        <w:rPr>
          <w:rFonts w:ascii="Times New Roman" w:eastAsia="Times New Roman" w:hAnsi="Times New Roman" w:cs="Times New Roman"/>
          <w:bCs/>
          <w:spacing w:val="-4"/>
          <w:sz w:val="30"/>
          <w:szCs w:val="30"/>
          <w:lang w:val="x-none" w:eastAsia="x-none"/>
        </w:rPr>
        <w:t xml:space="preserve">компетентность – способность применять знания и навыки для достижения намеченных результатов (СТБ </w:t>
      </w:r>
      <w:r w:rsidRPr="00BA779C">
        <w:rPr>
          <w:rFonts w:ascii="Times New Roman" w:eastAsia="Times New Roman" w:hAnsi="Times New Roman" w:cs="Times New Roman"/>
          <w:bCs/>
          <w:spacing w:val="-4"/>
          <w:sz w:val="30"/>
          <w:szCs w:val="30"/>
          <w:lang w:val="en-US" w:eastAsia="x-none"/>
        </w:rPr>
        <w:t>ISO</w:t>
      </w:r>
      <w:r w:rsidRPr="00BA779C">
        <w:rPr>
          <w:rFonts w:ascii="Times New Roman" w:eastAsia="Times New Roman" w:hAnsi="Times New Roman" w:cs="Times New Roman"/>
          <w:bCs/>
          <w:spacing w:val="-4"/>
          <w:sz w:val="30"/>
          <w:szCs w:val="30"/>
          <w:lang w:val="x-none" w:eastAsia="x-none"/>
        </w:rPr>
        <w:t xml:space="preserve"> 9000-2015)</w:t>
      </w:r>
      <w:r w:rsidRPr="00BA779C">
        <w:rPr>
          <w:rFonts w:ascii="Times New Roman" w:eastAsia="Times New Roman" w:hAnsi="Times New Roman" w:cs="Times New Roman"/>
          <w:bCs/>
          <w:spacing w:val="-4"/>
          <w:sz w:val="30"/>
          <w:szCs w:val="30"/>
          <w:lang w:eastAsia="x-none"/>
        </w:rPr>
        <w:t>;</w:t>
      </w:r>
    </w:p>
    <w:p w14:paraId="2CD1CE94" w14:textId="77777777" w:rsidR="00902550" w:rsidRPr="00BA779C" w:rsidRDefault="00902550" w:rsidP="00902550">
      <w:pPr>
        <w:spacing w:after="0" w:line="240" w:lineRule="auto"/>
        <w:ind w:firstLine="709"/>
        <w:jc w:val="both"/>
        <w:rPr>
          <w:rFonts w:ascii="Times New Roman" w:eastAsia="Times New Roman" w:hAnsi="Times New Roman" w:cs="Times New Roman"/>
          <w:bCs/>
          <w:spacing w:val="-4"/>
          <w:sz w:val="30"/>
          <w:szCs w:val="30"/>
          <w:lang w:eastAsia="ru-RU"/>
        </w:rPr>
      </w:pPr>
      <w:r w:rsidRPr="00BA779C">
        <w:rPr>
          <w:rFonts w:ascii="Times New Roman" w:eastAsia="Times New Roman" w:hAnsi="Times New Roman" w:cs="Times New Roman"/>
          <w:bCs/>
          <w:spacing w:val="-4"/>
          <w:sz w:val="30"/>
          <w:szCs w:val="30"/>
          <w:lang w:eastAsia="ru-RU"/>
        </w:rPr>
        <w:t>компетенция – знания, умения и опыт, необходимые для решения теоретических и практических задач;</w:t>
      </w:r>
    </w:p>
    <w:p w14:paraId="07EECF5F" w14:textId="77777777" w:rsidR="00902550" w:rsidRPr="00BA779C" w:rsidRDefault="00902550" w:rsidP="00902550">
      <w:pPr>
        <w:spacing w:after="0" w:line="240" w:lineRule="auto"/>
        <w:ind w:firstLine="709"/>
        <w:jc w:val="both"/>
        <w:rPr>
          <w:rFonts w:ascii="Times New Roman" w:eastAsia="Times New Roman" w:hAnsi="Times New Roman" w:cs="Times New Roman"/>
          <w:bCs/>
          <w:spacing w:val="-4"/>
          <w:sz w:val="30"/>
          <w:szCs w:val="30"/>
          <w:lang w:eastAsia="ru-RU"/>
        </w:rPr>
      </w:pPr>
      <w:r w:rsidRPr="00BA779C">
        <w:rPr>
          <w:rFonts w:ascii="Times New Roman" w:eastAsia="Times New Roman" w:hAnsi="Times New Roman" w:cs="Times New Roman"/>
          <w:bCs/>
          <w:spacing w:val="-4"/>
          <w:sz w:val="30"/>
          <w:szCs w:val="30"/>
          <w:lang w:eastAsia="ru-RU"/>
        </w:rPr>
        <w:t xml:space="preserve">модуль – </w:t>
      </w:r>
      <w:r w:rsidRPr="00BA779C">
        <w:rPr>
          <w:rFonts w:ascii="Times New Roman" w:eastAsia="Times New Roman" w:hAnsi="Times New Roman" w:cs="Times New Roman"/>
          <w:bCs/>
          <w:spacing w:val="-4"/>
          <w:sz w:val="30"/>
          <w:szCs w:val="30"/>
          <w:lang w:eastAsia="be-BY"/>
        </w:rPr>
        <w:t xml:space="preserve">относительно обособленная, логически завершенная часть образовательной программы </w:t>
      </w:r>
      <w:r w:rsidRPr="00BA779C">
        <w:rPr>
          <w:rFonts w:ascii="Times New Roman" w:eastAsia="Times New Roman" w:hAnsi="Times New Roman" w:cs="Times New Roman"/>
          <w:bCs/>
          <w:spacing w:val="-4"/>
          <w:sz w:val="30"/>
          <w:szCs w:val="30"/>
          <w:lang w:eastAsia="ru-RU"/>
        </w:rPr>
        <w:t xml:space="preserve">высшего образования </w:t>
      </w:r>
      <w:r w:rsidRPr="00BA779C">
        <w:rPr>
          <w:rFonts w:ascii="Times New Roman" w:eastAsia="Times New Roman" w:hAnsi="Times New Roman" w:cs="Times New Roman"/>
          <w:bCs/>
          <w:spacing w:val="-4"/>
          <w:sz w:val="30"/>
          <w:szCs w:val="30"/>
          <w:lang w:val="en-US" w:eastAsia="ru-RU"/>
        </w:rPr>
        <w:t>I</w:t>
      </w:r>
      <w:r w:rsidRPr="00BA779C">
        <w:rPr>
          <w:rFonts w:ascii="Times New Roman" w:eastAsia="Times New Roman" w:hAnsi="Times New Roman" w:cs="Times New Roman"/>
          <w:bCs/>
          <w:spacing w:val="-4"/>
          <w:sz w:val="30"/>
          <w:szCs w:val="30"/>
          <w:lang w:eastAsia="ru-RU"/>
        </w:rPr>
        <w:t xml:space="preserve"> ступени</w:t>
      </w:r>
      <w:r w:rsidRPr="00BA779C">
        <w:rPr>
          <w:rFonts w:ascii="Times New Roman" w:eastAsia="Times New Roman" w:hAnsi="Times New Roman" w:cs="Times New Roman"/>
          <w:bCs/>
          <w:spacing w:val="-4"/>
          <w:sz w:val="30"/>
          <w:szCs w:val="30"/>
          <w:lang w:eastAsia="be-BY"/>
        </w:rPr>
        <w:t>, обеспечивающая формирование определенной компетенции (группы компетенций);</w:t>
      </w:r>
    </w:p>
    <w:p w14:paraId="6F962D8D" w14:textId="77777777" w:rsidR="00902550" w:rsidRPr="00BA779C" w:rsidRDefault="00902550" w:rsidP="00902550">
      <w:pPr>
        <w:spacing w:after="0" w:line="240" w:lineRule="auto"/>
        <w:ind w:firstLine="709"/>
        <w:jc w:val="both"/>
        <w:rPr>
          <w:rFonts w:ascii="Times New Roman" w:eastAsia="Times New Roman" w:hAnsi="Times New Roman" w:cs="Times New Roman"/>
          <w:bCs/>
          <w:spacing w:val="-4"/>
          <w:sz w:val="30"/>
          <w:szCs w:val="30"/>
          <w:lang w:eastAsia="ru-RU"/>
        </w:rPr>
      </w:pPr>
      <w:r w:rsidRPr="00BA779C">
        <w:rPr>
          <w:rFonts w:ascii="Times New Roman" w:eastAsia="Times New Roman" w:hAnsi="Times New Roman" w:cs="Times New Roman"/>
          <w:spacing w:val="-4"/>
          <w:sz w:val="30"/>
          <w:szCs w:val="30"/>
          <w:lang w:eastAsia="ru-RU"/>
        </w:rPr>
        <w:t>обеспечение качества</w:t>
      </w:r>
      <w:r w:rsidRPr="00BA779C">
        <w:rPr>
          <w:rFonts w:ascii="Times New Roman" w:eastAsia="Times New Roman" w:hAnsi="Times New Roman" w:cs="Times New Roman"/>
          <w:bCs/>
          <w:spacing w:val="-4"/>
          <w:sz w:val="30"/>
          <w:szCs w:val="30"/>
          <w:lang w:eastAsia="ru-RU"/>
        </w:rPr>
        <w:t xml:space="preserve"> – часть менеджмента качества, ориентированная на предоставление уверенности в том, что требования к качеству будут выполнены (СТБ </w:t>
      </w:r>
      <w:r w:rsidRPr="00BA779C">
        <w:rPr>
          <w:rFonts w:ascii="Times New Roman" w:eastAsia="Times New Roman" w:hAnsi="Times New Roman" w:cs="Times New Roman"/>
          <w:spacing w:val="-4"/>
          <w:sz w:val="30"/>
          <w:szCs w:val="30"/>
          <w:lang w:val="en-US" w:eastAsia="ru-RU"/>
        </w:rPr>
        <w:t>ISO</w:t>
      </w:r>
      <w:r w:rsidRPr="00BA779C">
        <w:rPr>
          <w:rFonts w:ascii="Times New Roman" w:eastAsia="Times New Roman" w:hAnsi="Times New Roman" w:cs="Times New Roman"/>
          <w:bCs/>
          <w:spacing w:val="-4"/>
          <w:sz w:val="30"/>
          <w:szCs w:val="30"/>
          <w:lang w:eastAsia="ru-RU"/>
        </w:rPr>
        <w:t xml:space="preserve"> 9000-2015); </w:t>
      </w:r>
    </w:p>
    <w:p w14:paraId="6F5E6358" w14:textId="77777777" w:rsidR="00902550" w:rsidRPr="00902550" w:rsidRDefault="00902550" w:rsidP="00902550">
      <w:pPr>
        <w:spacing w:after="0" w:line="240" w:lineRule="auto"/>
        <w:ind w:firstLine="709"/>
        <w:jc w:val="both"/>
        <w:rPr>
          <w:rFonts w:ascii="Times New Roman" w:eastAsia="Times New Roman" w:hAnsi="Times New Roman" w:cs="Times New Roman"/>
          <w:bCs/>
          <w:spacing w:val="-4"/>
          <w:sz w:val="30"/>
          <w:szCs w:val="30"/>
          <w:lang w:eastAsia="ru-RU"/>
        </w:rPr>
      </w:pPr>
      <w:r w:rsidRPr="00BA779C">
        <w:rPr>
          <w:rFonts w:ascii="Times New Roman" w:eastAsia="Times New Roman" w:hAnsi="Times New Roman" w:cs="Times New Roman"/>
          <w:bCs/>
          <w:spacing w:val="-4"/>
          <w:sz w:val="30"/>
          <w:szCs w:val="30"/>
          <w:lang w:eastAsia="ru-RU"/>
        </w:rPr>
        <w:t>результаты обучения – знания, умения</w:t>
      </w:r>
      <w:r w:rsidRPr="00902550">
        <w:rPr>
          <w:rFonts w:ascii="Times New Roman" w:eastAsia="Times New Roman" w:hAnsi="Times New Roman" w:cs="Times New Roman"/>
          <w:bCs/>
          <w:spacing w:val="-4"/>
          <w:sz w:val="30"/>
          <w:szCs w:val="30"/>
          <w:lang w:eastAsia="ru-RU"/>
        </w:rPr>
        <w:t xml:space="preserve"> и навыки (опыт), которые обучающийся может продемонстрировать по завершении изучения конкретной учебной дисциплины либо модуля;</w:t>
      </w:r>
    </w:p>
    <w:p w14:paraId="1316212E" w14:textId="77777777" w:rsidR="00902550" w:rsidRPr="007674CA" w:rsidRDefault="00902550" w:rsidP="00902550">
      <w:pPr>
        <w:spacing w:after="0" w:line="240" w:lineRule="auto"/>
        <w:ind w:firstLine="709"/>
        <w:jc w:val="both"/>
        <w:rPr>
          <w:rFonts w:ascii="Times New Roman" w:eastAsia="Times New Roman" w:hAnsi="Times New Roman" w:cs="Times New Roman"/>
          <w:bCs/>
          <w:spacing w:val="-10"/>
          <w:sz w:val="30"/>
          <w:szCs w:val="30"/>
          <w:lang w:eastAsia="ru-RU"/>
        </w:rPr>
      </w:pPr>
      <w:r w:rsidRPr="007674CA">
        <w:rPr>
          <w:rFonts w:ascii="Times New Roman" w:eastAsia="Times New Roman" w:hAnsi="Times New Roman" w:cs="Times New Roman"/>
          <w:bCs/>
          <w:spacing w:val="-10"/>
          <w:sz w:val="30"/>
          <w:szCs w:val="30"/>
          <w:lang w:eastAsia="ru-RU"/>
        </w:rPr>
        <w:t xml:space="preserve">специализированные компетенции – компетенции, формируемые в соответствии с требованиями к специалисту с высшим образованием </w:t>
      </w:r>
      <w:r w:rsidRPr="007674CA">
        <w:rPr>
          <w:rFonts w:ascii="Times New Roman" w:eastAsia="Times New Roman" w:hAnsi="Times New Roman" w:cs="Times New Roman"/>
          <w:bCs/>
          <w:spacing w:val="-10"/>
          <w:sz w:val="30"/>
          <w:szCs w:val="30"/>
          <w:lang w:val="en-US" w:eastAsia="ru-RU"/>
        </w:rPr>
        <w:t>I</w:t>
      </w:r>
      <w:r w:rsidRPr="007674CA">
        <w:rPr>
          <w:rFonts w:ascii="Times New Roman" w:eastAsia="Times New Roman" w:hAnsi="Times New Roman" w:cs="Times New Roman"/>
          <w:bCs/>
          <w:spacing w:val="-10"/>
          <w:sz w:val="30"/>
          <w:szCs w:val="30"/>
          <w:lang w:eastAsia="ru-RU"/>
        </w:rPr>
        <w:t xml:space="preserve"> ступени и отражающие его способность решать специализированные задачи профессиональной деятельности с учетом направленности образовательной программы высшего образования </w:t>
      </w:r>
      <w:r w:rsidRPr="007674CA">
        <w:rPr>
          <w:rFonts w:ascii="Times New Roman" w:eastAsia="Times New Roman" w:hAnsi="Times New Roman" w:cs="Times New Roman"/>
          <w:bCs/>
          <w:spacing w:val="-10"/>
          <w:sz w:val="30"/>
          <w:szCs w:val="30"/>
          <w:lang w:val="en-US" w:eastAsia="ru-RU"/>
        </w:rPr>
        <w:t>I</w:t>
      </w:r>
      <w:r w:rsidRPr="007674CA">
        <w:rPr>
          <w:rFonts w:ascii="Times New Roman" w:eastAsia="Times New Roman" w:hAnsi="Times New Roman" w:cs="Times New Roman"/>
          <w:bCs/>
          <w:spacing w:val="-10"/>
          <w:sz w:val="30"/>
          <w:szCs w:val="30"/>
          <w:lang w:eastAsia="ru-RU"/>
        </w:rPr>
        <w:t xml:space="preserve"> ступени в учреждении высшего образования;</w:t>
      </w:r>
    </w:p>
    <w:p w14:paraId="53039F14" w14:textId="77777777" w:rsidR="00902550" w:rsidRPr="00BA779C" w:rsidRDefault="00902550" w:rsidP="00902550">
      <w:pPr>
        <w:spacing w:after="0" w:line="240" w:lineRule="auto"/>
        <w:ind w:firstLine="709"/>
        <w:jc w:val="both"/>
        <w:rPr>
          <w:rFonts w:ascii="Times New Roman" w:eastAsia="Times New Roman" w:hAnsi="Times New Roman" w:cs="Times New Roman"/>
          <w:bCs/>
          <w:spacing w:val="-4"/>
          <w:sz w:val="30"/>
          <w:szCs w:val="30"/>
          <w:lang w:eastAsia="ru-RU"/>
        </w:rPr>
      </w:pPr>
      <w:r w:rsidRPr="00902550">
        <w:rPr>
          <w:rFonts w:ascii="Times New Roman" w:eastAsia="Times New Roman" w:hAnsi="Times New Roman" w:cs="Times New Roman"/>
          <w:bCs/>
          <w:spacing w:val="-4"/>
          <w:sz w:val="30"/>
          <w:szCs w:val="30"/>
          <w:lang w:eastAsia="ru-RU"/>
        </w:rPr>
        <w:t xml:space="preserve">специальность – вид профессиональной деятельности, требующий определенных знаний, навыков и компетенций, приобретаемых путем </w:t>
      </w:r>
      <w:r w:rsidRPr="00BA779C">
        <w:rPr>
          <w:rFonts w:ascii="Times New Roman" w:eastAsia="Times New Roman" w:hAnsi="Times New Roman" w:cs="Times New Roman"/>
          <w:bCs/>
          <w:spacing w:val="-4"/>
          <w:sz w:val="30"/>
          <w:szCs w:val="30"/>
          <w:lang w:eastAsia="ru-RU"/>
        </w:rPr>
        <w:t>обучения и практического опыта, – подсистема группы специальностей (ОКРБ 011-2009);</w:t>
      </w:r>
    </w:p>
    <w:p w14:paraId="4CFA930A" w14:textId="77777777" w:rsidR="00902550" w:rsidRPr="00BA779C" w:rsidRDefault="00902550" w:rsidP="00902550">
      <w:pPr>
        <w:spacing w:after="0" w:line="240" w:lineRule="auto"/>
        <w:ind w:firstLine="709"/>
        <w:jc w:val="both"/>
        <w:rPr>
          <w:rFonts w:ascii="Times New Roman" w:eastAsia="Times New Roman" w:hAnsi="Times New Roman" w:cs="Times New Roman"/>
          <w:bCs/>
          <w:spacing w:val="-4"/>
          <w:sz w:val="30"/>
          <w:szCs w:val="30"/>
          <w:lang w:eastAsia="ru-RU"/>
        </w:rPr>
      </w:pPr>
      <w:r w:rsidRPr="00BA779C">
        <w:rPr>
          <w:rFonts w:ascii="Times New Roman" w:eastAsia="Times New Roman" w:hAnsi="Times New Roman" w:cs="Times New Roman"/>
          <w:bCs/>
          <w:spacing w:val="-4"/>
          <w:sz w:val="30"/>
          <w:szCs w:val="30"/>
          <w:lang w:eastAsia="ru-RU"/>
        </w:rPr>
        <w:t xml:space="preserve">универсальные компетенции – компетенции, формируемые в соответствии с требованиями к специалисту с высшим образованием </w:t>
      </w:r>
      <w:r w:rsidRPr="00BA779C">
        <w:rPr>
          <w:rFonts w:ascii="Times New Roman" w:eastAsia="Times New Roman" w:hAnsi="Times New Roman" w:cs="Times New Roman"/>
          <w:bCs/>
          <w:spacing w:val="-4"/>
          <w:sz w:val="30"/>
          <w:szCs w:val="30"/>
          <w:lang w:val="en-US" w:eastAsia="ru-RU"/>
        </w:rPr>
        <w:t>I</w:t>
      </w:r>
      <w:r w:rsidRPr="00BA779C">
        <w:rPr>
          <w:rFonts w:ascii="Times New Roman" w:eastAsia="Times New Roman" w:hAnsi="Times New Roman" w:cs="Times New Roman"/>
          <w:bCs/>
          <w:spacing w:val="-4"/>
          <w:sz w:val="30"/>
          <w:szCs w:val="30"/>
          <w:lang w:eastAsia="ru-RU"/>
        </w:rPr>
        <w:t> ступени и отражающие его способность применять базовые общекультурные знания и умения, а также социально-личностные качества, соответствующие</w:t>
      </w:r>
      <w:r w:rsidRPr="00BA779C">
        <w:rPr>
          <w:rFonts w:ascii="Times New Roman" w:eastAsia="Times New Roman" w:hAnsi="Times New Roman" w:cs="Times New Roman"/>
          <w:spacing w:val="-4"/>
          <w:sz w:val="30"/>
          <w:szCs w:val="30"/>
          <w:lang w:eastAsia="ru-RU"/>
        </w:rPr>
        <w:t xml:space="preserve"> запросам государства и общества.</w:t>
      </w:r>
    </w:p>
    <w:p w14:paraId="43E7B921" w14:textId="77777777" w:rsidR="00902550" w:rsidRPr="007674CA" w:rsidRDefault="00902550" w:rsidP="00902550">
      <w:pPr>
        <w:spacing w:after="0" w:line="240" w:lineRule="auto"/>
        <w:ind w:firstLine="709"/>
        <w:jc w:val="both"/>
        <w:rPr>
          <w:rFonts w:ascii="Times New Roman" w:eastAsia="Times New Roman" w:hAnsi="Times New Roman" w:cs="Times New Roman"/>
          <w:bCs/>
          <w:spacing w:val="-8"/>
          <w:lang w:eastAsia="x-none"/>
        </w:rPr>
      </w:pPr>
      <w:r w:rsidRPr="007674CA">
        <w:rPr>
          <w:rFonts w:ascii="Times New Roman" w:eastAsia="Times New Roman" w:hAnsi="Times New Roman" w:cs="Times New Roman"/>
          <w:bCs/>
          <w:spacing w:val="-8"/>
          <w:sz w:val="30"/>
          <w:szCs w:val="30"/>
          <w:lang w:eastAsia="x-none"/>
        </w:rPr>
        <w:t>4. </w:t>
      </w:r>
      <w:r w:rsidRPr="007674CA">
        <w:rPr>
          <w:rFonts w:ascii="Times New Roman" w:eastAsia="Times New Roman" w:hAnsi="Times New Roman" w:cs="Times New Roman"/>
          <w:bCs/>
          <w:spacing w:val="-8"/>
          <w:sz w:val="30"/>
          <w:szCs w:val="30"/>
          <w:lang w:val="x-none" w:eastAsia="x-none"/>
        </w:rPr>
        <w:t xml:space="preserve">Специальность </w:t>
      </w:r>
      <w:r w:rsidRPr="007674CA">
        <w:rPr>
          <w:rFonts w:ascii="Times New Roman" w:eastAsia="Times New Roman" w:hAnsi="Times New Roman" w:cs="Times New Roman"/>
          <w:iCs/>
          <w:spacing w:val="-8"/>
          <w:sz w:val="30"/>
          <w:szCs w:val="30"/>
          <w:lang w:val="x-none" w:eastAsia="x-none"/>
        </w:rPr>
        <w:t xml:space="preserve">1-18 01 01 «Народное творчество (по направлениям)» </w:t>
      </w:r>
      <w:r w:rsidRPr="007674CA">
        <w:rPr>
          <w:rFonts w:ascii="Times New Roman" w:eastAsia="Times New Roman" w:hAnsi="Times New Roman" w:cs="Times New Roman"/>
          <w:bCs/>
          <w:spacing w:val="-8"/>
          <w:sz w:val="30"/>
          <w:szCs w:val="30"/>
          <w:lang w:val="x-none" w:eastAsia="x-none"/>
        </w:rPr>
        <w:t>в соответствии с ОКРБ 011-2009</w:t>
      </w:r>
      <w:r w:rsidRPr="007674CA">
        <w:rPr>
          <w:rFonts w:ascii="Times New Roman" w:eastAsia="Times New Roman" w:hAnsi="Times New Roman" w:cs="Times New Roman"/>
          <w:bCs/>
          <w:spacing w:val="-8"/>
          <w:sz w:val="30"/>
          <w:szCs w:val="30"/>
          <w:lang w:eastAsia="x-none"/>
        </w:rPr>
        <w:t xml:space="preserve"> </w:t>
      </w:r>
      <w:r w:rsidRPr="007674CA">
        <w:rPr>
          <w:rFonts w:ascii="Times New Roman" w:eastAsia="Times New Roman" w:hAnsi="Times New Roman" w:cs="Times New Roman"/>
          <w:bCs/>
          <w:spacing w:val="-8"/>
          <w:sz w:val="30"/>
          <w:szCs w:val="30"/>
          <w:lang w:val="x-none" w:eastAsia="x-none"/>
        </w:rPr>
        <w:t xml:space="preserve">относится к профилю образования </w:t>
      </w:r>
      <w:r w:rsidRPr="007674CA">
        <w:rPr>
          <w:rFonts w:ascii="Times New Roman" w:eastAsia="Times New Roman" w:hAnsi="Times New Roman" w:cs="Times New Roman"/>
          <w:bCs/>
          <w:spacing w:val="-8"/>
          <w:sz w:val="30"/>
          <w:szCs w:val="30"/>
          <w:lang w:eastAsia="x-none"/>
        </w:rPr>
        <w:t>С «Искусство и дизайн»</w:t>
      </w:r>
      <w:r w:rsidRPr="007674CA">
        <w:rPr>
          <w:rFonts w:ascii="Times New Roman" w:eastAsia="Times New Roman" w:hAnsi="Times New Roman" w:cs="Times New Roman"/>
          <w:bCs/>
          <w:spacing w:val="-8"/>
          <w:sz w:val="30"/>
          <w:szCs w:val="30"/>
          <w:lang w:val="x-none" w:eastAsia="x-none"/>
        </w:rPr>
        <w:t>,</w:t>
      </w:r>
      <w:r w:rsidRPr="007674CA">
        <w:rPr>
          <w:rFonts w:ascii="Times New Roman" w:eastAsia="Times New Roman" w:hAnsi="Times New Roman" w:cs="Times New Roman"/>
          <w:bCs/>
          <w:spacing w:val="-8"/>
          <w:sz w:val="30"/>
          <w:szCs w:val="30"/>
          <w:lang w:eastAsia="x-none"/>
        </w:rPr>
        <w:t xml:space="preserve"> </w:t>
      </w:r>
      <w:r w:rsidRPr="007674CA">
        <w:rPr>
          <w:rFonts w:ascii="Times New Roman" w:eastAsia="Times New Roman" w:hAnsi="Times New Roman" w:cs="Times New Roman"/>
          <w:bCs/>
          <w:spacing w:val="-8"/>
          <w:sz w:val="30"/>
          <w:szCs w:val="30"/>
          <w:lang w:val="x-none" w:eastAsia="x-none"/>
        </w:rPr>
        <w:t xml:space="preserve">направлению образования </w:t>
      </w:r>
      <w:r w:rsidRPr="007674CA">
        <w:rPr>
          <w:rFonts w:ascii="Times New Roman" w:eastAsia="Times New Roman" w:hAnsi="Times New Roman" w:cs="Times New Roman"/>
          <w:bCs/>
          <w:spacing w:val="-8"/>
          <w:sz w:val="30"/>
          <w:szCs w:val="30"/>
          <w:lang w:eastAsia="x-none"/>
        </w:rPr>
        <w:t>18 «Народное творчество»</w:t>
      </w:r>
      <w:r w:rsidRPr="007674CA">
        <w:rPr>
          <w:rFonts w:ascii="Times New Roman" w:eastAsia="Times New Roman" w:hAnsi="Times New Roman" w:cs="Times New Roman"/>
          <w:bCs/>
          <w:spacing w:val="-8"/>
          <w:lang w:eastAsia="x-none"/>
        </w:rPr>
        <w:t>.</w:t>
      </w:r>
    </w:p>
    <w:p w14:paraId="2BB6004E" w14:textId="77777777" w:rsidR="00902550" w:rsidRPr="00BA779C" w:rsidRDefault="00902550" w:rsidP="00902550">
      <w:pPr>
        <w:spacing w:after="0" w:line="240" w:lineRule="auto"/>
        <w:ind w:firstLine="709"/>
        <w:jc w:val="both"/>
        <w:rPr>
          <w:rFonts w:ascii="Times New Roman" w:eastAsia="Times New Roman" w:hAnsi="Times New Roman" w:cs="Times New Roman"/>
          <w:bCs/>
          <w:spacing w:val="-4"/>
          <w:sz w:val="30"/>
          <w:szCs w:val="30"/>
          <w:lang w:eastAsia="x-none"/>
        </w:rPr>
      </w:pPr>
      <w:r w:rsidRPr="00BA779C">
        <w:rPr>
          <w:rFonts w:ascii="Times New Roman" w:eastAsia="Times New Roman" w:hAnsi="Times New Roman" w:cs="Times New Roman"/>
          <w:bCs/>
          <w:spacing w:val="-4"/>
          <w:sz w:val="30"/>
          <w:szCs w:val="30"/>
          <w:lang w:val="x-none" w:eastAsia="x-none"/>
        </w:rPr>
        <w:t>Согласно ОКРБ 011-2009 по специальности предусмотрены направления специальности:</w:t>
      </w:r>
    </w:p>
    <w:p w14:paraId="00367799" w14:textId="77777777" w:rsidR="00902550" w:rsidRPr="00BA779C" w:rsidRDefault="00902550" w:rsidP="00902550">
      <w:pPr>
        <w:spacing w:after="0" w:line="230" w:lineRule="auto"/>
        <w:ind w:firstLine="709"/>
        <w:jc w:val="both"/>
        <w:rPr>
          <w:rFonts w:ascii="Times New Roman" w:eastAsia="Times New Roman" w:hAnsi="Times New Roman" w:cs="Times New Roman"/>
          <w:color w:val="000000"/>
          <w:spacing w:val="-4"/>
          <w:sz w:val="30"/>
          <w:szCs w:val="30"/>
          <w:lang w:eastAsia="x-none"/>
        </w:rPr>
      </w:pPr>
      <w:r w:rsidRPr="00BA779C">
        <w:rPr>
          <w:rFonts w:ascii="Times New Roman" w:eastAsia="Times New Roman" w:hAnsi="Times New Roman" w:cs="Times New Roman"/>
          <w:color w:val="000000"/>
          <w:spacing w:val="-4"/>
          <w:sz w:val="30"/>
          <w:szCs w:val="30"/>
          <w:lang w:eastAsia="x-none"/>
        </w:rPr>
        <w:t>1-18 01 01-01 «Народное творчество (хоровая музыка)»;</w:t>
      </w:r>
    </w:p>
    <w:p w14:paraId="4496D218" w14:textId="77777777" w:rsidR="00902550" w:rsidRPr="00BA779C" w:rsidRDefault="00902550" w:rsidP="00902550">
      <w:pPr>
        <w:spacing w:after="0" w:line="230" w:lineRule="auto"/>
        <w:ind w:firstLine="709"/>
        <w:jc w:val="both"/>
        <w:rPr>
          <w:rFonts w:ascii="Times New Roman" w:eastAsia="Times New Roman" w:hAnsi="Times New Roman" w:cs="Times New Roman"/>
          <w:color w:val="000000"/>
          <w:spacing w:val="-4"/>
          <w:sz w:val="30"/>
          <w:szCs w:val="30"/>
          <w:lang w:eastAsia="x-none"/>
        </w:rPr>
      </w:pPr>
      <w:r w:rsidRPr="00BA779C">
        <w:rPr>
          <w:rFonts w:ascii="Times New Roman" w:eastAsia="Times New Roman" w:hAnsi="Times New Roman" w:cs="Times New Roman"/>
          <w:color w:val="000000"/>
          <w:spacing w:val="-4"/>
          <w:sz w:val="30"/>
          <w:szCs w:val="30"/>
          <w:lang w:eastAsia="x-none"/>
        </w:rPr>
        <w:t>1-18 01 01-02 «Народное творчество (инструментальная музыка)»;</w:t>
      </w:r>
    </w:p>
    <w:p w14:paraId="6906AE52" w14:textId="77777777" w:rsidR="00902550" w:rsidRPr="00BA779C" w:rsidRDefault="00902550" w:rsidP="00902550">
      <w:pPr>
        <w:spacing w:after="0" w:line="230" w:lineRule="auto"/>
        <w:ind w:firstLine="709"/>
        <w:jc w:val="both"/>
        <w:rPr>
          <w:rFonts w:ascii="Times New Roman" w:eastAsia="Times New Roman" w:hAnsi="Times New Roman" w:cs="Times New Roman"/>
          <w:color w:val="000000"/>
          <w:spacing w:val="-4"/>
          <w:sz w:val="30"/>
          <w:szCs w:val="30"/>
          <w:lang w:eastAsia="x-none"/>
        </w:rPr>
      </w:pPr>
      <w:r w:rsidRPr="00BA779C">
        <w:rPr>
          <w:rFonts w:ascii="Times New Roman" w:eastAsia="Times New Roman" w:hAnsi="Times New Roman" w:cs="Times New Roman"/>
          <w:color w:val="000000"/>
          <w:spacing w:val="-4"/>
          <w:sz w:val="30"/>
          <w:szCs w:val="30"/>
          <w:lang w:eastAsia="x-none"/>
        </w:rPr>
        <w:t>1-18 01 01-03 «Народное творчество (театральное)»;</w:t>
      </w:r>
    </w:p>
    <w:p w14:paraId="405A7294" w14:textId="77777777" w:rsidR="00902550" w:rsidRPr="00BA779C" w:rsidRDefault="00902550" w:rsidP="00902550">
      <w:pPr>
        <w:spacing w:after="0" w:line="230" w:lineRule="auto"/>
        <w:ind w:firstLine="709"/>
        <w:jc w:val="both"/>
        <w:rPr>
          <w:rFonts w:ascii="Times New Roman" w:eastAsia="Times New Roman" w:hAnsi="Times New Roman" w:cs="Times New Roman"/>
          <w:color w:val="000000"/>
          <w:spacing w:val="-4"/>
          <w:sz w:val="30"/>
          <w:szCs w:val="30"/>
          <w:lang w:eastAsia="x-none"/>
        </w:rPr>
      </w:pPr>
      <w:r w:rsidRPr="00BA779C">
        <w:rPr>
          <w:rFonts w:ascii="Times New Roman" w:eastAsia="Times New Roman" w:hAnsi="Times New Roman" w:cs="Times New Roman"/>
          <w:color w:val="000000"/>
          <w:spacing w:val="-4"/>
          <w:sz w:val="30"/>
          <w:szCs w:val="30"/>
          <w:lang w:eastAsia="x-none"/>
        </w:rPr>
        <w:t>1-18 01 01-04 «Народное творчество (народные ремесла)»;</w:t>
      </w:r>
    </w:p>
    <w:p w14:paraId="68EA7C18" w14:textId="77777777" w:rsidR="00902550" w:rsidRPr="00BA779C" w:rsidRDefault="00902550" w:rsidP="00902550">
      <w:pPr>
        <w:spacing w:after="0" w:line="230" w:lineRule="auto"/>
        <w:ind w:firstLine="709"/>
        <w:jc w:val="both"/>
        <w:rPr>
          <w:rFonts w:ascii="Times New Roman" w:eastAsia="Times New Roman" w:hAnsi="Times New Roman" w:cs="Times New Roman"/>
          <w:bCs/>
          <w:spacing w:val="-4"/>
          <w:sz w:val="30"/>
          <w:szCs w:val="30"/>
          <w:lang w:eastAsia="x-none"/>
        </w:rPr>
      </w:pPr>
      <w:r w:rsidRPr="00BA779C">
        <w:rPr>
          <w:rFonts w:ascii="Times New Roman" w:eastAsia="Times New Roman" w:hAnsi="Times New Roman" w:cs="Times New Roman"/>
          <w:color w:val="000000"/>
          <w:spacing w:val="-4"/>
          <w:sz w:val="30"/>
          <w:szCs w:val="30"/>
          <w:lang w:eastAsia="x-none"/>
        </w:rPr>
        <w:t>1-18 01 01-05 «Народное творчество (фольклор)».</w:t>
      </w:r>
    </w:p>
    <w:p w14:paraId="06A786E1" w14:textId="77777777" w:rsidR="00902550" w:rsidRPr="00BA779C" w:rsidRDefault="00902550" w:rsidP="00902550">
      <w:pPr>
        <w:spacing w:after="0" w:line="240" w:lineRule="auto"/>
        <w:ind w:firstLine="709"/>
        <w:jc w:val="both"/>
        <w:rPr>
          <w:rFonts w:ascii="Times New Roman" w:eastAsia="Times New Roman" w:hAnsi="Times New Roman" w:cs="Times New Roman"/>
          <w:color w:val="000000"/>
          <w:spacing w:val="-4"/>
          <w:sz w:val="30"/>
          <w:szCs w:val="30"/>
          <w:lang w:eastAsia="ru-RU"/>
        </w:rPr>
      </w:pPr>
      <w:r w:rsidRPr="00BA779C">
        <w:rPr>
          <w:rFonts w:ascii="Times New Roman" w:eastAsia="Times New Roman" w:hAnsi="Times New Roman" w:cs="Times New Roman"/>
          <w:color w:val="000000"/>
          <w:spacing w:val="-4"/>
          <w:sz w:val="30"/>
          <w:szCs w:val="30"/>
          <w:lang w:eastAsia="ru-RU"/>
        </w:rPr>
        <w:t>Направление специальности 1-18 01 01-01 «Народное творчество (хоровая музыка)» обеспечивает получение квалификации «</w:t>
      </w:r>
      <w:r w:rsidRPr="00BA779C">
        <w:rPr>
          <w:rFonts w:ascii="Times New Roman" w:eastAsia="Times New Roman" w:hAnsi="Times New Roman" w:cs="Times New Roman"/>
          <w:spacing w:val="-4"/>
          <w:sz w:val="30"/>
          <w:szCs w:val="30"/>
          <w:lang w:eastAsia="ru-RU"/>
        </w:rPr>
        <w:t>Руководитель хора. Преподаватель</w:t>
      </w:r>
      <w:r w:rsidRPr="00BA779C">
        <w:rPr>
          <w:rFonts w:ascii="Times New Roman" w:eastAsia="Times New Roman" w:hAnsi="Times New Roman" w:cs="Times New Roman"/>
          <w:color w:val="000000"/>
          <w:spacing w:val="-4"/>
          <w:sz w:val="30"/>
          <w:szCs w:val="30"/>
          <w:lang w:eastAsia="ru-RU"/>
        </w:rPr>
        <w:t>».</w:t>
      </w:r>
    </w:p>
    <w:p w14:paraId="63EE1744" w14:textId="77777777" w:rsidR="00902550" w:rsidRPr="00BA779C" w:rsidRDefault="00902550" w:rsidP="00902550">
      <w:pPr>
        <w:spacing w:after="0" w:line="240" w:lineRule="auto"/>
        <w:ind w:firstLine="709"/>
        <w:jc w:val="both"/>
        <w:rPr>
          <w:rFonts w:ascii="Times New Roman" w:eastAsia="Times New Roman" w:hAnsi="Times New Roman" w:cs="Times New Roman"/>
          <w:color w:val="000000"/>
          <w:spacing w:val="-4"/>
          <w:sz w:val="30"/>
          <w:szCs w:val="30"/>
          <w:lang w:eastAsia="ru-RU"/>
        </w:rPr>
      </w:pPr>
      <w:r w:rsidRPr="00BA779C">
        <w:rPr>
          <w:rFonts w:ascii="Times New Roman" w:eastAsia="Times New Roman" w:hAnsi="Times New Roman" w:cs="Times New Roman"/>
          <w:color w:val="000000"/>
          <w:spacing w:val="-4"/>
          <w:sz w:val="30"/>
          <w:szCs w:val="30"/>
          <w:lang w:eastAsia="ru-RU"/>
        </w:rPr>
        <w:t>Направление специальности 1-18 01 01-02 «Народное творчество (инструментальная музыка)» обеспечивает получение квалификации «</w:t>
      </w:r>
      <w:r w:rsidRPr="00BA779C">
        <w:rPr>
          <w:rFonts w:ascii="Times New Roman" w:eastAsia="Times New Roman" w:hAnsi="Times New Roman" w:cs="Times New Roman"/>
          <w:spacing w:val="-4"/>
          <w:sz w:val="30"/>
          <w:szCs w:val="30"/>
          <w:lang w:eastAsia="ru-RU"/>
        </w:rPr>
        <w:t>Руководитель оркестра (ансамбля). Преподаватель</w:t>
      </w:r>
      <w:r w:rsidRPr="00BA779C">
        <w:rPr>
          <w:rFonts w:ascii="Times New Roman" w:eastAsia="Times New Roman" w:hAnsi="Times New Roman" w:cs="Times New Roman"/>
          <w:color w:val="000000"/>
          <w:spacing w:val="-4"/>
          <w:sz w:val="30"/>
          <w:szCs w:val="30"/>
          <w:lang w:eastAsia="ru-RU"/>
        </w:rPr>
        <w:t>».</w:t>
      </w:r>
    </w:p>
    <w:p w14:paraId="3FFF6804" w14:textId="77777777" w:rsidR="00902550" w:rsidRPr="00BA779C" w:rsidRDefault="00902550" w:rsidP="00902550">
      <w:pPr>
        <w:spacing w:after="0" w:line="240" w:lineRule="auto"/>
        <w:ind w:firstLine="709"/>
        <w:jc w:val="both"/>
        <w:rPr>
          <w:rFonts w:ascii="Times New Roman" w:eastAsia="Times New Roman" w:hAnsi="Times New Roman" w:cs="Times New Roman"/>
          <w:spacing w:val="-4"/>
          <w:sz w:val="30"/>
          <w:szCs w:val="30"/>
          <w:lang w:eastAsia="ru-RU"/>
        </w:rPr>
      </w:pPr>
      <w:r w:rsidRPr="00BA779C">
        <w:rPr>
          <w:rFonts w:ascii="Times New Roman" w:eastAsia="Times New Roman" w:hAnsi="Times New Roman" w:cs="Times New Roman"/>
          <w:color w:val="000000"/>
          <w:spacing w:val="-4"/>
          <w:sz w:val="30"/>
          <w:szCs w:val="30"/>
          <w:lang w:eastAsia="ru-RU"/>
        </w:rPr>
        <w:t>Направление специальности 1-18 01 01-03 «Народное творчество (театральное)» обеспечивает получение квалификации «</w:t>
      </w:r>
      <w:r w:rsidRPr="00BA779C">
        <w:rPr>
          <w:rFonts w:ascii="Times New Roman" w:eastAsia="Times New Roman" w:hAnsi="Times New Roman" w:cs="Times New Roman"/>
          <w:spacing w:val="-4"/>
          <w:sz w:val="30"/>
          <w:szCs w:val="30"/>
          <w:lang w:eastAsia="ru-RU"/>
        </w:rPr>
        <w:t>Организатор театральной деятельности. Преподаватель. Режиссер».</w:t>
      </w:r>
    </w:p>
    <w:p w14:paraId="444632E6" w14:textId="77777777" w:rsidR="00902550" w:rsidRPr="00BA779C" w:rsidRDefault="00902550" w:rsidP="00902550">
      <w:pPr>
        <w:spacing w:after="0" w:line="240" w:lineRule="auto"/>
        <w:ind w:firstLine="709"/>
        <w:jc w:val="both"/>
        <w:rPr>
          <w:rFonts w:ascii="Times New Roman" w:eastAsia="Times New Roman" w:hAnsi="Times New Roman" w:cs="Times New Roman"/>
          <w:spacing w:val="-4"/>
          <w:sz w:val="30"/>
          <w:szCs w:val="30"/>
          <w:lang w:eastAsia="ru-RU"/>
        </w:rPr>
      </w:pPr>
      <w:r w:rsidRPr="00BA779C">
        <w:rPr>
          <w:rFonts w:ascii="Times New Roman" w:eastAsia="Times New Roman" w:hAnsi="Times New Roman" w:cs="Times New Roman"/>
          <w:color w:val="000000"/>
          <w:spacing w:val="-4"/>
          <w:sz w:val="30"/>
          <w:szCs w:val="30"/>
          <w:lang w:eastAsia="ru-RU"/>
        </w:rPr>
        <w:t>Направление специальности 1-18 01 01-04 «Народное творчество (народные ремесла)» обеспечивает получение квалификации «</w:t>
      </w:r>
      <w:r w:rsidRPr="00BA779C">
        <w:rPr>
          <w:rFonts w:ascii="Times New Roman" w:eastAsia="Times New Roman" w:hAnsi="Times New Roman" w:cs="Times New Roman"/>
          <w:spacing w:val="-4"/>
          <w:sz w:val="30"/>
          <w:szCs w:val="30"/>
          <w:lang w:eastAsia="ru-RU"/>
        </w:rPr>
        <w:t>Художник народных ремесел. Преподаватель».</w:t>
      </w:r>
    </w:p>
    <w:p w14:paraId="541B8C67" w14:textId="77777777" w:rsidR="00902550" w:rsidRPr="00BA779C" w:rsidRDefault="00902550" w:rsidP="00902550">
      <w:pPr>
        <w:spacing w:after="0" w:line="240" w:lineRule="auto"/>
        <w:ind w:firstLine="709"/>
        <w:jc w:val="both"/>
        <w:rPr>
          <w:rFonts w:ascii="Times New Roman" w:eastAsia="Times New Roman" w:hAnsi="Times New Roman" w:cs="Times New Roman"/>
          <w:spacing w:val="-4"/>
          <w:sz w:val="30"/>
          <w:szCs w:val="30"/>
          <w:lang w:eastAsia="ru-RU"/>
        </w:rPr>
      </w:pPr>
      <w:r w:rsidRPr="00BA779C">
        <w:rPr>
          <w:rFonts w:ascii="Times New Roman" w:eastAsia="Times New Roman" w:hAnsi="Times New Roman" w:cs="Times New Roman"/>
          <w:color w:val="000000"/>
          <w:spacing w:val="-4"/>
          <w:sz w:val="30"/>
          <w:szCs w:val="30"/>
          <w:lang w:eastAsia="ru-RU"/>
        </w:rPr>
        <w:t>Направление специальности 1-18 01 01-05 «Народное творчество (фольклор)» обеспечивает получение квалификации «</w:t>
      </w:r>
      <w:r w:rsidRPr="00BA779C">
        <w:rPr>
          <w:rFonts w:ascii="Times New Roman" w:eastAsia="Times New Roman" w:hAnsi="Times New Roman" w:cs="Times New Roman"/>
          <w:spacing w:val="-4"/>
          <w:sz w:val="30"/>
          <w:szCs w:val="30"/>
          <w:lang w:eastAsia="ru-RU"/>
        </w:rPr>
        <w:t>Специалист по фольклору. Преподаватель».</w:t>
      </w:r>
    </w:p>
    <w:p w14:paraId="3FE62602" w14:textId="3FE312C4" w:rsidR="00902550" w:rsidRPr="00902550" w:rsidRDefault="00902550" w:rsidP="00902550">
      <w:pPr>
        <w:spacing w:after="0" w:line="240" w:lineRule="auto"/>
        <w:ind w:firstLine="709"/>
        <w:jc w:val="both"/>
        <w:rPr>
          <w:rFonts w:ascii="Times New Roman" w:eastAsia="Times New Roman" w:hAnsi="Times New Roman" w:cs="Times New Roman"/>
          <w:spacing w:val="-4"/>
          <w:sz w:val="30"/>
          <w:szCs w:val="30"/>
          <w:lang w:eastAsia="be-BY"/>
        </w:rPr>
      </w:pPr>
      <w:r w:rsidRPr="00BA779C">
        <w:rPr>
          <w:rFonts w:ascii="Times New Roman" w:eastAsia="Times New Roman" w:hAnsi="Times New Roman" w:cs="Times New Roman"/>
          <w:bCs/>
          <w:spacing w:val="-4"/>
          <w:sz w:val="30"/>
          <w:szCs w:val="30"/>
          <w:lang w:eastAsia="x-none"/>
        </w:rPr>
        <w:t>5. </w:t>
      </w:r>
      <w:r w:rsidRPr="00BA779C">
        <w:rPr>
          <w:rFonts w:ascii="Times New Roman" w:eastAsia="Times New Roman" w:hAnsi="Times New Roman" w:cs="Times New Roman"/>
          <w:bCs/>
          <w:spacing w:val="-4"/>
          <w:sz w:val="30"/>
          <w:szCs w:val="30"/>
          <w:lang w:val="x-none" w:eastAsia="x-none"/>
        </w:rPr>
        <w:t xml:space="preserve">Специальность </w:t>
      </w:r>
      <w:r w:rsidRPr="00BA779C">
        <w:rPr>
          <w:rFonts w:ascii="Times New Roman" w:eastAsia="Times New Roman" w:hAnsi="Times New Roman" w:cs="Times New Roman"/>
          <w:iCs/>
          <w:spacing w:val="-4"/>
          <w:sz w:val="30"/>
          <w:szCs w:val="30"/>
          <w:lang w:val="x-none" w:eastAsia="x-none"/>
        </w:rPr>
        <w:t xml:space="preserve">1-18 01 01 «Народное творчество (по направлениям)» </w:t>
      </w:r>
      <w:r w:rsidRPr="00BA779C">
        <w:rPr>
          <w:rFonts w:ascii="Times New Roman" w:eastAsia="Times New Roman" w:hAnsi="Times New Roman" w:cs="Times New Roman"/>
          <w:bCs/>
          <w:spacing w:val="-4"/>
          <w:sz w:val="30"/>
          <w:szCs w:val="30"/>
          <w:lang w:eastAsia="x-none"/>
        </w:rPr>
        <w:t xml:space="preserve">относится к уровню 6 </w:t>
      </w:r>
      <w:r w:rsidRPr="00BA779C">
        <w:rPr>
          <w:rFonts w:ascii="Times New Roman" w:eastAsia="Times New Roman" w:hAnsi="Times New Roman" w:cs="Times New Roman"/>
          <w:spacing w:val="-4"/>
          <w:sz w:val="30"/>
          <w:szCs w:val="30"/>
          <w:lang w:val="x-none" w:eastAsia="be-BY"/>
        </w:rPr>
        <w:t>Национальн</w:t>
      </w:r>
      <w:r w:rsidRPr="00BA779C">
        <w:rPr>
          <w:rFonts w:ascii="Times New Roman" w:eastAsia="Times New Roman" w:hAnsi="Times New Roman" w:cs="Times New Roman"/>
          <w:spacing w:val="-4"/>
          <w:sz w:val="30"/>
          <w:szCs w:val="30"/>
          <w:lang w:eastAsia="be-BY"/>
        </w:rPr>
        <w:t>ой</w:t>
      </w:r>
      <w:r w:rsidRPr="00BA779C">
        <w:rPr>
          <w:rFonts w:ascii="Times New Roman" w:eastAsia="Times New Roman" w:hAnsi="Times New Roman" w:cs="Times New Roman"/>
          <w:spacing w:val="-4"/>
          <w:sz w:val="30"/>
          <w:szCs w:val="30"/>
          <w:lang w:val="x-none" w:eastAsia="be-BY"/>
        </w:rPr>
        <w:t xml:space="preserve"> рамк</w:t>
      </w:r>
      <w:r w:rsidRPr="00BA779C">
        <w:rPr>
          <w:rFonts w:ascii="Times New Roman" w:eastAsia="Times New Roman" w:hAnsi="Times New Roman" w:cs="Times New Roman"/>
          <w:spacing w:val="-4"/>
          <w:sz w:val="30"/>
          <w:szCs w:val="30"/>
          <w:lang w:eastAsia="be-BY"/>
        </w:rPr>
        <w:t>и</w:t>
      </w:r>
      <w:r w:rsidRPr="00902550">
        <w:rPr>
          <w:rFonts w:ascii="Times New Roman" w:eastAsia="Times New Roman" w:hAnsi="Times New Roman" w:cs="Times New Roman"/>
          <w:spacing w:val="-4"/>
          <w:sz w:val="30"/>
          <w:szCs w:val="30"/>
          <w:lang w:val="x-none" w:eastAsia="be-BY"/>
        </w:rPr>
        <w:t xml:space="preserve"> квалификаций высшего образования Республики Беларусь</w:t>
      </w:r>
      <w:r w:rsidRPr="00902550">
        <w:rPr>
          <w:rFonts w:ascii="Times New Roman" w:eastAsia="Times New Roman" w:hAnsi="Times New Roman" w:cs="Times New Roman"/>
          <w:spacing w:val="-4"/>
          <w:sz w:val="30"/>
          <w:szCs w:val="30"/>
          <w:lang w:eastAsia="be-BY"/>
        </w:rPr>
        <w:t>.</w:t>
      </w:r>
    </w:p>
    <w:p w14:paraId="1FC19125" w14:textId="77777777" w:rsidR="00902550" w:rsidRPr="00902550" w:rsidRDefault="00902550" w:rsidP="00902550">
      <w:pPr>
        <w:spacing w:after="0" w:line="240" w:lineRule="auto"/>
        <w:jc w:val="center"/>
        <w:rPr>
          <w:rFonts w:ascii="Times New Roman" w:eastAsia="Times New Roman" w:hAnsi="Times New Roman" w:cs="Times New Roman"/>
          <w:spacing w:val="-4"/>
          <w:sz w:val="30"/>
          <w:szCs w:val="30"/>
          <w:highlight w:val="lightGray"/>
          <w:lang w:eastAsia="x-none"/>
        </w:rPr>
      </w:pPr>
    </w:p>
    <w:p w14:paraId="5FE9F20F" w14:textId="77777777" w:rsidR="00902550" w:rsidRPr="00902550" w:rsidRDefault="00902550" w:rsidP="00902550">
      <w:pPr>
        <w:spacing w:after="0" w:line="240" w:lineRule="auto"/>
        <w:jc w:val="center"/>
        <w:rPr>
          <w:rFonts w:ascii="Times New Roman" w:eastAsia="Times New Roman" w:hAnsi="Times New Roman" w:cs="Times New Roman"/>
          <w:bCs/>
          <w:sz w:val="30"/>
          <w:szCs w:val="30"/>
          <w:lang w:val="x-none" w:eastAsia="x-none"/>
        </w:rPr>
      </w:pPr>
      <w:r w:rsidRPr="00902550">
        <w:rPr>
          <w:rFonts w:ascii="Times New Roman" w:eastAsia="Times New Roman" w:hAnsi="Times New Roman" w:cs="Times New Roman"/>
          <w:b/>
          <w:bCs/>
          <w:sz w:val="30"/>
          <w:szCs w:val="30"/>
          <w:lang w:val="x-none" w:eastAsia="x-none"/>
        </w:rPr>
        <w:t>ГЛАВА 2</w:t>
      </w:r>
      <w:r w:rsidRPr="00902550">
        <w:rPr>
          <w:rFonts w:ascii="Times New Roman" w:eastAsia="Times New Roman" w:hAnsi="Times New Roman" w:cs="Times New Roman"/>
          <w:bCs/>
          <w:sz w:val="30"/>
          <w:szCs w:val="30"/>
          <w:lang w:val="x-none" w:eastAsia="x-none"/>
        </w:rPr>
        <w:t xml:space="preserve"> </w:t>
      </w:r>
    </w:p>
    <w:p w14:paraId="2C3FCEFA" w14:textId="77777777" w:rsidR="007674CA" w:rsidRDefault="00902550" w:rsidP="00902550">
      <w:pPr>
        <w:spacing w:after="0" w:line="240" w:lineRule="auto"/>
        <w:jc w:val="center"/>
        <w:rPr>
          <w:rFonts w:ascii="Times New Roman" w:eastAsia="Times New Roman" w:hAnsi="Times New Roman" w:cs="Times New Roman"/>
          <w:b/>
          <w:spacing w:val="-16"/>
          <w:sz w:val="30"/>
          <w:szCs w:val="30"/>
          <w:lang w:val="x-none" w:eastAsia="x-none"/>
        </w:rPr>
      </w:pPr>
      <w:r w:rsidRPr="00902550">
        <w:rPr>
          <w:rFonts w:ascii="Times New Roman" w:eastAsia="Times New Roman" w:hAnsi="Times New Roman" w:cs="Times New Roman"/>
          <w:b/>
          <w:spacing w:val="-16"/>
          <w:sz w:val="30"/>
          <w:szCs w:val="30"/>
          <w:lang w:val="x-none" w:eastAsia="x-none"/>
        </w:rPr>
        <w:t xml:space="preserve">ТРЕБОВАНИЯ К УРОВНЮ </w:t>
      </w:r>
      <w:r w:rsidRPr="00902550">
        <w:rPr>
          <w:rFonts w:ascii="Times New Roman" w:eastAsia="Times New Roman" w:hAnsi="Times New Roman" w:cs="Times New Roman"/>
          <w:b/>
          <w:sz w:val="30"/>
          <w:szCs w:val="30"/>
          <w:lang w:eastAsia="x-none"/>
        </w:rPr>
        <w:t>ОСНОВНОГО</w:t>
      </w:r>
      <w:r w:rsidRPr="00902550">
        <w:rPr>
          <w:rFonts w:ascii="Times New Roman" w:eastAsia="Times New Roman" w:hAnsi="Times New Roman" w:cs="Times New Roman"/>
          <w:b/>
          <w:spacing w:val="-16"/>
          <w:sz w:val="30"/>
          <w:szCs w:val="30"/>
          <w:lang w:val="x-none" w:eastAsia="x-none"/>
        </w:rPr>
        <w:t xml:space="preserve"> ОБРАЗОВАНИЯ ЛИЦ, ПОСТУПАЮЩИХ ДЛЯ ПОЛУЧЕНИЯ ВЫСШЕГО ОБРАЗОВАНИЯ </w:t>
      </w:r>
      <w:r w:rsidRPr="00902550">
        <w:rPr>
          <w:rFonts w:ascii="Times New Roman" w:eastAsia="Times New Roman" w:hAnsi="Times New Roman" w:cs="Times New Roman"/>
          <w:b/>
          <w:spacing w:val="-16"/>
          <w:sz w:val="30"/>
          <w:szCs w:val="30"/>
          <w:lang w:val="en-US" w:eastAsia="x-none"/>
        </w:rPr>
        <w:t>I</w:t>
      </w:r>
      <w:r w:rsidR="007674CA">
        <w:rPr>
          <w:rFonts w:ascii="Times New Roman" w:eastAsia="Times New Roman" w:hAnsi="Times New Roman" w:cs="Times New Roman"/>
          <w:b/>
          <w:spacing w:val="-16"/>
          <w:sz w:val="30"/>
          <w:szCs w:val="30"/>
          <w:lang w:eastAsia="x-none"/>
        </w:rPr>
        <w:t> </w:t>
      </w:r>
      <w:r w:rsidRPr="00902550">
        <w:rPr>
          <w:rFonts w:ascii="Times New Roman" w:eastAsia="Times New Roman" w:hAnsi="Times New Roman" w:cs="Times New Roman"/>
          <w:b/>
          <w:spacing w:val="-16"/>
          <w:sz w:val="30"/>
          <w:szCs w:val="30"/>
          <w:lang w:val="x-none" w:eastAsia="x-none"/>
        </w:rPr>
        <w:t>СТУПЕНИ</w:t>
      </w:r>
      <w:r w:rsidRPr="00902550">
        <w:rPr>
          <w:rFonts w:ascii="Times New Roman" w:eastAsia="Times New Roman" w:hAnsi="Times New Roman" w:cs="Times New Roman"/>
          <w:b/>
          <w:spacing w:val="-16"/>
          <w:sz w:val="30"/>
          <w:szCs w:val="30"/>
          <w:lang w:eastAsia="x-none"/>
        </w:rPr>
        <w:t xml:space="preserve">, </w:t>
      </w:r>
      <w:r w:rsidRPr="00902550">
        <w:rPr>
          <w:rFonts w:ascii="Times New Roman" w:eastAsia="Times New Roman" w:hAnsi="Times New Roman" w:cs="Times New Roman"/>
          <w:b/>
          <w:spacing w:val="-16"/>
          <w:sz w:val="30"/>
          <w:szCs w:val="30"/>
          <w:lang w:val="x-none" w:eastAsia="x-none"/>
        </w:rPr>
        <w:t xml:space="preserve">ФОРМАМ </w:t>
      </w:r>
      <w:r w:rsidRPr="00902550">
        <w:rPr>
          <w:rFonts w:ascii="Times New Roman" w:eastAsia="Times New Roman" w:hAnsi="Times New Roman" w:cs="Times New Roman"/>
          <w:b/>
          <w:spacing w:val="-16"/>
          <w:sz w:val="30"/>
          <w:szCs w:val="30"/>
          <w:lang w:eastAsia="x-none"/>
        </w:rPr>
        <w:t xml:space="preserve">И СРОКАМ </w:t>
      </w:r>
      <w:r w:rsidRPr="00902550">
        <w:rPr>
          <w:rFonts w:ascii="Times New Roman" w:eastAsia="Times New Roman" w:hAnsi="Times New Roman" w:cs="Times New Roman"/>
          <w:b/>
          <w:spacing w:val="-16"/>
          <w:sz w:val="30"/>
          <w:szCs w:val="30"/>
          <w:lang w:val="x-none" w:eastAsia="x-none"/>
        </w:rPr>
        <w:t xml:space="preserve">ПОЛУЧЕНИЯ </w:t>
      </w:r>
    </w:p>
    <w:p w14:paraId="2CF81D71" w14:textId="554DFF16" w:rsidR="00902550" w:rsidRPr="00902550" w:rsidRDefault="00902550" w:rsidP="00902550">
      <w:pPr>
        <w:spacing w:after="0" w:line="240" w:lineRule="auto"/>
        <w:jc w:val="center"/>
        <w:rPr>
          <w:rFonts w:ascii="Times New Roman" w:eastAsia="Times New Roman" w:hAnsi="Times New Roman" w:cs="Times New Roman"/>
          <w:b/>
          <w:spacing w:val="-16"/>
          <w:sz w:val="30"/>
          <w:szCs w:val="30"/>
          <w:lang w:val="x-none" w:eastAsia="x-none"/>
        </w:rPr>
      </w:pPr>
      <w:r w:rsidRPr="00902550">
        <w:rPr>
          <w:rFonts w:ascii="Times New Roman" w:eastAsia="Times New Roman" w:hAnsi="Times New Roman" w:cs="Times New Roman"/>
          <w:b/>
          <w:spacing w:val="-16"/>
          <w:sz w:val="30"/>
          <w:szCs w:val="30"/>
          <w:lang w:val="x-none" w:eastAsia="x-none"/>
        </w:rPr>
        <w:t xml:space="preserve">ВЫСШЕГО ОБРАЗОВАНИЯ </w:t>
      </w:r>
      <w:r w:rsidRPr="00902550">
        <w:rPr>
          <w:rFonts w:ascii="Times New Roman" w:eastAsia="Times New Roman" w:hAnsi="Times New Roman" w:cs="Times New Roman"/>
          <w:b/>
          <w:spacing w:val="-16"/>
          <w:sz w:val="30"/>
          <w:szCs w:val="30"/>
          <w:lang w:val="en-US" w:eastAsia="x-none"/>
        </w:rPr>
        <w:t>I</w:t>
      </w:r>
      <w:r w:rsidRPr="00902550">
        <w:rPr>
          <w:rFonts w:ascii="Times New Roman" w:eastAsia="Times New Roman" w:hAnsi="Times New Roman" w:cs="Times New Roman"/>
          <w:b/>
          <w:spacing w:val="-16"/>
          <w:sz w:val="30"/>
          <w:szCs w:val="30"/>
          <w:lang w:val="x-none" w:eastAsia="x-none"/>
        </w:rPr>
        <w:t xml:space="preserve"> СТУПЕНИ</w:t>
      </w:r>
    </w:p>
    <w:p w14:paraId="458E326B" w14:textId="77777777" w:rsidR="00902550" w:rsidRPr="00902550" w:rsidRDefault="00902550" w:rsidP="00902550">
      <w:pPr>
        <w:spacing w:after="0" w:line="240" w:lineRule="auto"/>
        <w:jc w:val="both"/>
        <w:rPr>
          <w:rFonts w:ascii="Times New Roman" w:eastAsia="Times New Roman" w:hAnsi="Times New Roman" w:cs="Times New Roman"/>
          <w:bCs/>
          <w:sz w:val="30"/>
          <w:szCs w:val="30"/>
          <w:lang w:eastAsia="x-none"/>
        </w:rPr>
      </w:pPr>
    </w:p>
    <w:p w14:paraId="7B311FD0" w14:textId="77777777" w:rsidR="00902550" w:rsidRPr="0054626A" w:rsidRDefault="00902550" w:rsidP="00902550">
      <w:pPr>
        <w:autoSpaceDE w:val="0"/>
        <w:autoSpaceDN w:val="0"/>
        <w:adjustRightInd w:val="0"/>
        <w:spacing w:after="0" w:line="240" w:lineRule="auto"/>
        <w:ind w:firstLine="709"/>
        <w:jc w:val="both"/>
        <w:rPr>
          <w:rFonts w:ascii="Times New Roman" w:eastAsia="Times New Roman" w:hAnsi="Times New Roman" w:cs="Times New Roman"/>
          <w:color w:val="000000" w:themeColor="text1"/>
          <w:spacing w:val="-10"/>
          <w:sz w:val="30"/>
          <w:szCs w:val="30"/>
          <w:lang w:eastAsia="ru-RU"/>
        </w:rPr>
      </w:pPr>
      <w:r w:rsidRPr="0054626A">
        <w:rPr>
          <w:rFonts w:ascii="Times New Roman" w:eastAsia="Times New Roman" w:hAnsi="Times New Roman" w:cs="Times New Roman"/>
          <w:color w:val="000000" w:themeColor="text1"/>
          <w:spacing w:val="-10"/>
          <w:sz w:val="30"/>
          <w:szCs w:val="30"/>
          <w:lang w:eastAsia="ru-RU"/>
        </w:rPr>
        <w:t>6. На все формы получения высшего образования могут поступать лица, которые имеют общее среднее образование или профессионально-техническое образование с общим средним образованием либо среднее специальное образование, подтвержденное соответствующим документом об образовании.</w:t>
      </w:r>
    </w:p>
    <w:p w14:paraId="269E72D0" w14:textId="77777777" w:rsidR="00902550" w:rsidRPr="00BA779C" w:rsidRDefault="00902550" w:rsidP="00902550">
      <w:pPr>
        <w:autoSpaceDE w:val="0"/>
        <w:autoSpaceDN w:val="0"/>
        <w:adjustRightInd w:val="0"/>
        <w:spacing w:after="0" w:line="240" w:lineRule="auto"/>
        <w:ind w:firstLine="709"/>
        <w:jc w:val="both"/>
        <w:rPr>
          <w:rFonts w:ascii="Times New Roman" w:eastAsia="Times New Roman" w:hAnsi="Times New Roman" w:cs="Times New Roman"/>
          <w:b/>
          <w:bCs/>
          <w:color w:val="000000" w:themeColor="text1"/>
          <w:spacing w:val="-4"/>
          <w:sz w:val="30"/>
          <w:szCs w:val="30"/>
          <w:lang w:eastAsia="ru-RU"/>
        </w:rPr>
      </w:pPr>
      <w:r w:rsidRPr="00BA779C">
        <w:rPr>
          <w:rFonts w:ascii="Times New Roman" w:eastAsia="Times New Roman" w:hAnsi="Times New Roman" w:cs="Times New Roman"/>
          <w:color w:val="000000" w:themeColor="text1"/>
          <w:spacing w:val="-4"/>
          <w:sz w:val="30"/>
          <w:szCs w:val="30"/>
          <w:lang w:eastAsia="ru-RU"/>
        </w:rPr>
        <w:t xml:space="preserve">Прием лиц для получения высшего образования </w:t>
      </w:r>
      <w:r w:rsidRPr="00BA779C">
        <w:rPr>
          <w:rFonts w:ascii="Times New Roman" w:eastAsia="Times New Roman" w:hAnsi="Times New Roman" w:cs="Times New Roman"/>
          <w:color w:val="000000" w:themeColor="text1"/>
          <w:spacing w:val="-4"/>
          <w:sz w:val="30"/>
          <w:szCs w:val="30"/>
          <w:lang w:val="en-US" w:eastAsia="ru-RU"/>
        </w:rPr>
        <w:t>I</w:t>
      </w:r>
      <w:r w:rsidRPr="00BA779C">
        <w:rPr>
          <w:rFonts w:ascii="Times New Roman" w:eastAsia="Times New Roman" w:hAnsi="Times New Roman" w:cs="Times New Roman"/>
          <w:color w:val="000000" w:themeColor="text1"/>
          <w:spacing w:val="-4"/>
          <w:sz w:val="30"/>
          <w:szCs w:val="30"/>
          <w:lang w:eastAsia="ru-RU"/>
        </w:rPr>
        <w:t xml:space="preserve"> ступени</w:t>
      </w:r>
      <w:r w:rsidRPr="00BA779C">
        <w:rPr>
          <w:rFonts w:ascii="Times New Roman" w:eastAsia="Times New Roman" w:hAnsi="Times New Roman" w:cs="Times New Roman"/>
          <w:bCs/>
          <w:color w:val="000000" w:themeColor="text1"/>
          <w:spacing w:val="-4"/>
          <w:sz w:val="30"/>
          <w:szCs w:val="30"/>
          <w:lang w:eastAsia="ru-RU"/>
        </w:rPr>
        <w:t xml:space="preserve"> осуществляется на основании пункта 9 статьи 57 Кодекса Республики Беларусь об образовании.</w:t>
      </w:r>
    </w:p>
    <w:p w14:paraId="27A75FF8" w14:textId="77777777" w:rsidR="00902550" w:rsidRPr="00BA779C" w:rsidRDefault="00902550" w:rsidP="00902550">
      <w:pPr>
        <w:spacing w:after="0" w:line="240" w:lineRule="auto"/>
        <w:ind w:firstLine="709"/>
        <w:jc w:val="both"/>
        <w:rPr>
          <w:rFonts w:ascii="Times New Roman" w:eastAsia="Times New Roman" w:hAnsi="Times New Roman" w:cs="Times New Roman"/>
          <w:color w:val="000000" w:themeColor="text1"/>
          <w:spacing w:val="-4"/>
          <w:sz w:val="30"/>
          <w:szCs w:val="30"/>
          <w:lang w:eastAsia="x-none"/>
        </w:rPr>
      </w:pPr>
      <w:r w:rsidRPr="00BA779C">
        <w:rPr>
          <w:rFonts w:ascii="Times New Roman" w:eastAsia="Times New Roman" w:hAnsi="Times New Roman" w:cs="Times New Roman"/>
          <w:color w:val="000000" w:themeColor="text1"/>
          <w:spacing w:val="-4"/>
          <w:sz w:val="30"/>
          <w:szCs w:val="30"/>
          <w:lang w:eastAsia="x-none"/>
        </w:rPr>
        <w:t>7. </w:t>
      </w:r>
      <w:r w:rsidRPr="00BA779C">
        <w:rPr>
          <w:rFonts w:ascii="Times New Roman" w:eastAsia="Times New Roman" w:hAnsi="Times New Roman" w:cs="Times New Roman"/>
          <w:color w:val="000000" w:themeColor="text1"/>
          <w:spacing w:val="-4"/>
          <w:sz w:val="30"/>
          <w:szCs w:val="30"/>
          <w:lang w:val="x-none" w:eastAsia="x-none"/>
        </w:rPr>
        <w:t>Обучение по специальности предусматривает следующие формы</w:t>
      </w:r>
      <w:r w:rsidRPr="00BA779C">
        <w:rPr>
          <w:rFonts w:ascii="Times New Roman" w:eastAsia="Times New Roman" w:hAnsi="Times New Roman" w:cs="Times New Roman"/>
          <w:color w:val="000000" w:themeColor="text1"/>
          <w:spacing w:val="-4"/>
          <w:sz w:val="30"/>
          <w:szCs w:val="30"/>
          <w:lang w:eastAsia="x-none"/>
        </w:rPr>
        <w:t xml:space="preserve"> </w:t>
      </w:r>
      <w:r w:rsidRPr="00BA779C">
        <w:rPr>
          <w:rFonts w:ascii="Times New Roman" w:eastAsia="Times New Roman" w:hAnsi="Times New Roman" w:cs="Times New Roman"/>
          <w:color w:val="000000" w:themeColor="text1"/>
          <w:spacing w:val="-4"/>
          <w:sz w:val="30"/>
          <w:szCs w:val="30"/>
          <w:lang w:val="x-none" w:eastAsia="x-none"/>
        </w:rPr>
        <w:t xml:space="preserve">получения высшего образования </w:t>
      </w:r>
      <w:r w:rsidRPr="00BA779C">
        <w:rPr>
          <w:rFonts w:ascii="Times New Roman" w:eastAsia="Times New Roman" w:hAnsi="Times New Roman" w:cs="Times New Roman"/>
          <w:color w:val="000000" w:themeColor="text1"/>
          <w:spacing w:val="-4"/>
          <w:sz w:val="30"/>
          <w:szCs w:val="30"/>
          <w:lang w:val="en-US" w:eastAsia="x-none"/>
        </w:rPr>
        <w:t>I</w:t>
      </w:r>
      <w:r w:rsidRPr="00BA779C">
        <w:rPr>
          <w:rFonts w:ascii="Times New Roman" w:eastAsia="Times New Roman" w:hAnsi="Times New Roman" w:cs="Times New Roman"/>
          <w:color w:val="000000" w:themeColor="text1"/>
          <w:spacing w:val="-4"/>
          <w:sz w:val="30"/>
          <w:szCs w:val="30"/>
          <w:lang w:val="x-none" w:eastAsia="x-none"/>
        </w:rPr>
        <w:t xml:space="preserve"> ступени:</w:t>
      </w:r>
      <w:r w:rsidRPr="00BA779C">
        <w:rPr>
          <w:rFonts w:ascii="Times New Roman" w:eastAsia="Times New Roman" w:hAnsi="Times New Roman" w:cs="Times New Roman"/>
          <w:color w:val="000000" w:themeColor="text1"/>
          <w:spacing w:val="-4"/>
          <w:sz w:val="30"/>
          <w:szCs w:val="30"/>
          <w:lang w:eastAsia="x-none"/>
        </w:rPr>
        <w:t xml:space="preserve"> </w:t>
      </w:r>
      <w:r w:rsidRPr="00BA779C">
        <w:rPr>
          <w:rFonts w:ascii="Times New Roman" w:eastAsia="Times New Roman" w:hAnsi="Times New Roman" w:cs="Times New Roman"/>
          <w:color w:val="000000" w:themeColor="text1"/>
          <w:sz w:val="30"/>
          <w:szCs w:val="30"/>
          <w:lang w:eastAsia="x-none"/>
        </w:rPr>
        <w:t>очная (дневная, вечерняя), заочная (в том числе дистанционная).</w:t>
      </w:r>
    </w:p>
    <w:p w14:paraId="5B196EBB" w14:textId="77777777" w:rsidR="00902550" w:rsidRPr="00BA779C" w:rsidRDefault="00902550" w:rsidP="00902550">
      <w:pPr>
        <w:spacing w:after="0" w:line="240" w:lineRule="auto"/>
        <w:ind w:firstLine="709"/>
        <w:jc w:val="both"/>
        <w:rPr>
          <w:rFonts w:ascii="Times New Roman" w:eastAsia="Times New Roman" w:hAnsi="Times New Roman" w:cs="Times New Roman"/>
          <w:color w:val="000000" w:themeColor="text1"/>
          <w:spacing w:val="-4"/>
          <w:sz w:val="30"/>
          <w:szCs w:val="30"/>
          <w:lang w:val="x-none" w:eastAsia="x-none"/>
        </w:rPr>
      </w:pPr>
      <w:r w:rsidRPr="00BA779C">
        <w:rPr>
          <w:rFonts w:ascii="Times New Roman" w:eastAsia="Times New Roman" w:hAnsi="Times New Roman" w:cs="Times New Roman"/>
          <w:color w:val="000000" w:themeColor="text1"/>
          <w:spacing w:val="-4"/>
          <w:sz w:val="30"/>
          <w:szCs w:val="30"/>
          <w:lang w:eastAsia="x-none"/>
        </w:rPr>
        <w:t>8. </w:t>
      </w:r>
      <w:r w:rsidRPr="00BA779C">
        <w:rPr>
          <w:rFonts w:ascii="Times New Roman" w:eastAsia="Times New Roman" w:hAnsi="Times New Roman" w:cs="Times New Roman"/>
          <w:color w:val="000000" w:themeColor="text1"/>
          <w:spacing w:val="-4"/>
          <w:sz w:val="30"/>
          <w:szCs w:val="30"/>
          <w:lang w:val="x-none" w:eastAsia="x-none"/>
        </w:rPr>
        <w:t xml:space="preserve">Срок получения высшего образования I ступени в дневной форме составляет </w:t>
      </w:r>
      <w:r w:rsidRPr="00BA779C">
        <w:rPr>
          <w:rFonts w:ascii="Times New Roman" w:eastAsia="Times New Roman" w:hAnsi="Times New Roman" w:cs="Times New Roman"/>
          <w:color w:val="000000" w:themeColor="text1"/>
          <w:spacing w:val="-6"/>
          <w:sz w:val="30"/>
          <w:szCs w:val="30"/>
          <w:lang w:eastAsia="x-none"/>
        </w:rPr>
        <w:t>4 года</w:t>
      </w:r>
      <w:r w:rsidRPr="00BA779C">
        <w:rPr>
          <w:rFonts w:ascii="Times New Roman" w:eastAsia="Times New Roman" w:hAnsi="Times New Roman" w:cs="Times New Roman"/>
          <w:color w:val="000000" w:themeColor="text1"/>
          <w:spacing w:val="-4"/>
          <w:sz w:val="30"/>
          <w:szCs w:val="30"/>
          <w:lang w:val="x-none" w:eastAsia="x-none"/>
        </w:rPr>
        <w:t>.</w:t>
      </w:r>
    </w:p>
    <w:p w14:paraId="79B9DA44" w14:textId="77777777" w:rsidR="00902550" w:rsidRPr="00BA779C" w:rsidRDefault="00902550" w:rsidP="00902550">
      <w:pPr>
        <w:spacing w:after="0" w:line="240" w:lineRule="auto"/>
        <w:ind w:firstLine="709"/>
        <w:jc w:val="both"/>
        <w:rPr>
          <w:rFonts w:ascii="Times New Roman" w:eastAsia="Times New Roman" w:hAnsi="Times New Roman" w:cs="Times New Roman"/>
          <w:color w:val="000000" w:themeColor="text1"/>
          <w:spacing w:val="-4"/>
          <w:sz w:val="30"/>
          <w:szCs w:val="30"/>
          <w:lang w:val="x-none" w:eastAsia="x-none"/>
        </w:rPr>
      </w:pPr>
      <w:r w:rsidRPr="00BA779C">
        <w:rPr>
          <w:rFonts w:ascii="Times New Roman" w:eastAsia="Times New Roman" w:hAnsi="Times New Roman" w:cs="Times New Roman"/>
          <w:color w:val="000000" w:themeColor="text1"/>
          <w:spacing w:val="-4"/>
          <w:sz w:val="30"/>
          <w:szCs w:val="30"/>
          <w:lang w:val="x-none" w:eastAsia="x-none"/>
        </w:rPr>
        <w:t xml:space="preserve">Срок получения высшего образования I ступени в вечерней форме составляет </w:t>
      </w:r>
      <w:r w:rsidRPr="00BA779C">
        <w:rPr>
          <w:rFonts w:ascii="Times New Roman" w:eastAsia="Times New Roman" w:hAnsi="Times New Roman" w:cs="Times New Roman"/>
          <w:color w:val="000000" w:themeColor="text1"/>
          <w:sz w:val="30"/>
          <w:szCs w:val="30"/>
          <w:lang w:eastAsia="x-none"/>
        </w:rPr>
        <w:t>5 лет</w:t>
      </w:r>
      <w:r w:rsidRPr="00BA779C">
        <w:rPr>
          <w:rFonts w:ascii="Times New Roman" w:eastAsia="Times New Roman" w:hAnsi="Times New Roman" w:cs="Times New Roman"/>
          <w:color w:val="000000" w:themeColor="text1"/>
          <w:spacing w:val="-4"/>
          <w:sz w:val="30"/>
          <w:szCs w:val="30"/>
          <w:lang w:val="x-none" w:eastAsia="x-none"/>
        </w:rPr>
        <w:t>.</w:t>
      </w:r>
    </w:p>
    <w:p w14:paraId="69F756D7" w14:textId="77777777" w:rsidR="00902550" w:rsidRPr="00BA779C" w:rsidRDefault="00902550" w:rsidP="00902550">
      <w:pPr>
        <w:spacing w:after="0" w:line="240" w:lineRule="auto"/>
        <w:ind w:firstLine="709"/>
        <w:jc w:val="both"/>
        <w:rPr>
          <w:rFonts w:ascii="Times New Roman" w:eastAsia="Times New Roman" w:hAnsi="Times New Roman" w:cs="Times New Roman"/>
          <w:color w:val="000000" w:themeColor="text1"/>
          <w:spacing w:val="-4"/>
          <w:sz w:val="30"/>
          <w:szCs w:val="30"/>
          <w:lang w:val="x-none" w:eastAsia="x-none"/>
        </w:rPr>
      </w:pPr>
      <w:r w:rsidRPr="00BA779C">
        <w:rPr>
          <w:rFonts w:ascii="Times New Roman" w:eastAsia="Times New Roman" w:hAnsi="Times New Roman" w:cs="Times New Roman"/>
          <w:color w:val="000000" w:themeColor="text1"/>
          <w:spacing w:val="-4"/>
          <w:sz w:val="30"/>
          <w:szCs w:val="30"/>
          <w:lang w:val="x-none" w:eastAsia="x-none"/>
        </w:rPr>
        <w:t xml:space="preserve">Срок получения высшего образования I ступени в заочной форме составляет </w:t>
      </w:r>
      <w:r w:rsidRPr="00BA779C">
        <w:rPr>
          <w:rFonts w:ascii="Times New Roman" w:eastAsia="Times New Roman" w:hAnsi="Times New Roman" w:cs="Times New Roman"/>
          <w:color w:val="000000" w:themeColor="text1"/>
          <w:sz w:val="30"/>
          <w:szCs w:val="30"/>
          <w:lang w:eastAsia="x-none"/>
        </w:rPr>
        <w:t>5 лет</w:t>
      </w:r>
      <w:r w:rsidRPr="00BA779C">
        <w:rPr>
          <w:rFonts w:ascii="Times New Roman" w:eastAsia="Times New Roman" w:hAnsi="Times New Roman" w:cs="Times New Roman"/>
          <w:color w:val="000000" w:themeColor="text1"/>
          <w:spacing w:val="-4"/>
          <w:sz w:val="30"/>
          <w:szCs w:val="30"/>
          <w:lang w:val="x-none" w:eastAsia="x-none"/>
        </w:rPr>
        <w:t>.</w:t>
      </w:r>
    </w:p>
    <w:p w14:paraId="50CB64EC" w14:textId="77777777" w:rsidR="00902550" w:rsidRPr="00BA779C" w:rsidRDefault="00902550" w:rsidP="00902550">
      <w:pPr>
        <w:spacing w:after="0" w:line="240" w:lineRule="auto"/>
        <w:ind w:firstLine="709"/>
        <w:jc w:val="both"/>
        <w:rPr>
          <w:rFonts w:ascii="Times New Roman" w:eastAsia="Times New Roman" w:hAnsi="Times New Roman" w:cs="Times New Roman"/>
          <w:color w:val="000000" w:themeColor="text1"/>
          <w:spacing w:val="-4"/>
          <w:sz w:val="30"/>
          <w:szCs w:val="30"/>
          <w:lang w:val="x-none" w:eastAsia="x-none"/>
        </w:rPr>
      </w:pPr>
      <w:r w:rsidRPr="00BA779C">
        <w:rPr>
          <w:rFonts w:ascii="Times New Roman" w:eastAsia="Times New Roman" w:hAnsi="Times New Roman" w:cs="Times New Roman"/>
          <w:color w:val="000000" w:themeColor="text1"/>
          <w:spacing w:val="-4"/>
          <w:sz w:val="30"/>
          <w:szCs w:val="30"/>
          <w:lang w:val="x-none" w:eastAsia="x-none"/>
        </w:rPr>
        <w:t xml:space="preserve">Срок получения высшего образования I ступени в дистанционной форме составляет </w:t>
      </w:r>
      <w:r w:rsidRPr="00BA779C">
        <w:rPr>
          <w:rFonts w:ascii="Times New Roman" w:eastAsia="Times New Roman" w:hAnsi="Times New Roman" w:cs="Times New Roman"/>
          <w:color w:val="000000" w:themeColor="text1"/>
          <w:sz w:val="30"/>
          <w:szCs w:val="30"/>
          <w:lang w:eastAsia="x-none"/>
        </w:rPr>
        <w:t>5 лет</w:t>
      </w:r>
      <w:r w:rsidRPr="00BA779C">
        <w:rPr>
          <w:rFonts w:ascii="Times New Roman" w:eastAsia="Times New Roman" w:hAnsi="Times New Roman" w:cs="Times New Roman"/>
          <w:color w:val="000000" w:themeColor="text1"/>
          <w:spacing w:val="-4"/>
          <w:sz w:val="30"/>
          <w:szCs w:val="30"/>
          <w:lang w:val="x-none" w:eastAsia="x-none"/>
        </w:rPr>
        <w:t>.</w:t>
      </w:r>
    </w:p>
    <w:p w14:paraId="25EBA460" w14:textId="77777777" w:rsidR="00902550" w:rsidRPr="00BA779C" w:rsidRDefault="00902550" w:rsidP="00902550">
      <w:pPr>
        <w:spacing w:after="0" w:line="240" w:lineRule="auto"/>
        <w:ind w:firstLine="709"/>
        <w:jc w:val="both"/>
        <w:rPr>
          <w:rFonts w:ascii="Times New Roman" w:eastAsia="Times New Roman" w:hAnsi="Times New Roman" w:cs="Times New Roman"/>
          <w:color w:val="000000" w:themeColor="text1"/>
          <w:spacing w:val="-4"/>
          <w:sz w:val="30"/>
          <w:szCs w:val="30"/>
          <w:lang w:val="x-none" w:eastAsia="be-BY"/>
        </w:rPr>
      </w:pPr>
      <w:r w:rsidRPr="00BA779C">
        <w:rPr>
          <w:rFonts w:ascii="Times New Roman" w:eastAsia="Times New Roman" w:hAnsi="Times New Roman" w:cs="Times New Roman"/>
          <w:color w:val="000000" w:themeColor="text1"/>
          <w:spacing w:val="-4"/>
          <w:sz w:val="30"/>
          <w:szCs w:val="30"/>
          <w:lang w:eastAsia="x-none"/>
        </w:rPr>
        <w:t>9. </w:t>
      </w:r>
      <w:r w:rsidRPr="00BA779C">
        <w:rPr>
          <w:rFonts w:ascii="Times New Roman" w:eastAsia="Times New Roman" w:hAnsi="Times New Roman" w:cs="Times New Roman"/>
          <w:color w:val="000000" w:themeColor="text1"/>
          <w:spacing w:val="-4"/>
          <w:sz w:val="30"/>
          <w:szCs w:val="30"/>
          <w:lang w:val="x-none" w:eastAsia="x-none"/>
        </w:rPr>
        <w:t xml:space="preserve">Перечень специальностей среднего специального образования, </w:t>
      </w:r>
      <w:r w:rsidRPr="00BA779C">
        <w:rPr>
          <w:rFonts w:ascii="Times New Roman" w:eastAsia="Times New Roman" w:hAnsi="Times New Roman" w:cs="Times New Roman"/>
          <w:color w:val="000000" w:themeColor="text1"/>
          <w:spacing w:val="-4"/>
          <w:sz w:val="30"/>
          <w:szCs w:val="30"/>
          <w:lang w:val="x-none" w:eastAsia="be-BY"/>
        </w:rPr>
        <w:t>образовательные программы по</w:t>
      </w:r>
      <w:r w:rsidRPr="00BA779C">
        <w:rPr>
          <w:rFonts w:ascii="Times New Roman" w:eastAsia="Times New Roman" w:hAnsi="Times New Roman" w:cs="Times New Roman"/>
          <w:color w:val="000000" w:themeColor="text1"/>
          <w:spacing w:val="-4"/>
          <w:sz w:val="30"/>
          <w:szCs w:val="30"/>
          <w:lang w:val="x-none" w:eastAsia="x-none"/>
        </w:rPr>
        <w:t xml:space="preserve"> которым могут быть интегрированы с образовательн</w:t>
      </w:r>
      <w:r w:rsidRPr="00BA779C">
        <w:rPr>
          <w:rFonts w:ascii="Times New Roman" w:eastAsia="Times New Roman" w:hAnsi="Times New Roman" w:cs="Times New Roman"/>
          <w:color w:val="000000" w:themeColor="text1"/>
          <w:spacing w:val="-4"/>
          <w:sz w:val="30"/>
          <w:szCs w:val="30"/>
          <w:lang w:eastAsia="x-none"/>
        </w:rPr>
        <w:t>ой</w:t>
      </w:r>
      <w:r w:rsidRPr="00BA779C">
        <w:rPr>
          <w:rFonts w:ascii="Times New Roman" w:eastAsia="Times New Roman" w:hAnsi="Times New Roman" w:cs="Times New Roman"/>
          <w:color w:val="000000" w:themeColor="text1"/>
          <w:spacing w:val="-4"/>
          <w:sz w:val="30"/>
          <w:szCs w:val="30"/>
          <w:lang w:val="x-none" w:eastAsia="x-none"/>
        </w:rPr>
        <w:t xml:space="preserve"> программ</w:t>
      </w:r>
      <w:r w:rsidRPr="00BA779C">
        <w:rPr>
          <w:rFonts w:ascii="Times New Roman" w:eastAsia="Times New Roman" w:hAnsi="Times New Roman" w:cs="Times New Roman"/>
          <w:color w:val="000000" w:themeColor="text1"/>
          <w:spacing w:val="-4"/>
          <w:sz w:val="30"/>
          <w:szCs w:val="30"/>
          <w:lang w:eastAsia="x-none"/>
        </w:rPr>
        <w:t>ой</w:t>
      </w:r>
      <w:r w:rsidRPr="00BA779C">
        <w:rPr>
          <w:rFonts w:ascii="Times New Roman" w:eastAsia="Times New Roman" w:hAnsi="Times New Roman" w:cs="Times New Roman"/>
          <w:color w:val="000000" w:themeColor="text1"/>
          <w:spacing w:val="-4"/>
          <w:sz w:val="30"/>
          <w:szCs w:val="30"/>
          <w:lang w:val="x-none" w:eastAsia="x-none"/>
        </w:rPr>
        <w:t xml:space="preserve"> высшего образования </w:t>
      </w:r>
      <w:r w:rsidRPr="00BA779C">
        <w:rPr>
          <w:rFonts w:ascii="Times New Roman" w:eastAsia="Times New Roman" w:hAnsi="Times New Roman" w:cs="Times New Roman"/>
          <w:color w:val="000000" w:themeColor="text1"/>
          <w:spacing w:val="-4"/>
          <w:sz w:val="30"/>
          <w:szCs w:val="30"/>
          <w:lang w:val="en-US" w:eastAsia="x-none"/>
        </w:rPr>
        <w:t>I</w:t>
      </w:r>
      <w:r w:rsidRPr="00BA779C">
        <w:rPr>
          <w:rFonts w:ascii="Times New Roman" w:eastAsia="Times New Roman" w:hAnsi="Times New Roman" w:cs="Times New Roman"/>
          <w:color w:val="000000" w:themeColor="text1"/>
          <w:spacing w:val="-4"/>
          <w:sz w:val="30"/>
          <w:szCs w:val="30"/>
          <w:lang w:val="x-none" w:eastAsia="x-none"/>
        </w:rPr>
        <w:t xml:space="preserve"> ступени по </w:t>
      </w:r>
      <w:r w:rsidRPr="00BA779C">
        <w:rPr>
          <w:rFonts w:ascii="Times New Roman" w:eastAsia="Times New Roman" w:hAnsi="Times New Roman" w:cs="Times New Roman"/>
          <w:color w:val="000000" w:themeColor="text1"/>
          <w:spacing w:val="-4"/>
          <w:sz w:val="30"/>
          <w:szCs w:val="30"/>
          <w:lang w:val="x-none" w:eastAsia="be-BY"/>
        </w:rPr>
        <w:t xml:space="preserve">специальности </w:t>
      </w:r>
      <w:r w:rsidRPr="00BA779C">
        <w:rPr>
          <w:rFonts w:ascii="Times New Roman" w:eastAsia="Times New Roman" w:hAnsi="Times New Roman" w:cs="Times New Roman"/>
          <w:iCs/>
          <w:color w:val="000000" w:themeColor="text1"/>
          <w:spacing w:val="-4"/>
          <w:sz w:val="30"/>
          <w:szCs w:val="30"/>
          <w:lang w:val="x-none" w:eastAsia="x-none"/>
        </w:rPr>
        <w:t>1-18 01 01 «Народное творчество (по направлениям)»</w:t>
      </w:r>
      <w:r w:rsidRPr="00BA779C">
        <w:rPr>
          <w:rFonts w:ascii="Times New Roman" w:eastAsia="Times New Roman" w:hAnsi="Times New Roman" w:cs="Times New Roman"/>
          <w:color w:val="000000" w:themeColor="text1"/>
          <w:spacing w:val="-4"/>
          <w:sz w:val="30"/>
          <w:szCs w:val="30"/>
          <w:lang w:val="x-none" w:eastAsia="be-BY"/>
        </w:rPr>
        <w:t>, определяется</w:t>
      </w:r>
      <w:r w:rsidRPr="00BA779C">
        <w:rPr>
          <w:rFonts w:ascii="Times New Roman" w:eastAsia="Times New Roman" w:hAnsi="Times New Roman" w:cs="Times New Roman"/>
          <w:color w:val="000000" w:themeColor="text1"/>
          <w:spacing w:val="-4"/>
          <w:sz w:val="30"/>
          <w:szCs w:val="30"/>
          <w:lang w:eastAsia="be-BY"/>
        </w:rPr>
        <w:t xml:space="preserve"> </w:t>
      </w:r>
      <w:r w:rsidRPr="00BA779C">
        <w:rPr>
          <w:rFonts w:ascii="Times New Roman" w:eastAsia="Times New Roman" w:hAnsi="Times New Roman" w:cs="Times New Roman"/>
          <w:color w:val="000000" w:themeColor="text1"/>
          <w:spacing w:val="-4"/>
          <w:sz w:val="30"/>
          <w:szCs w:val="30"/>
          <w:lang w:val="x-none" w:eastAsia="be-BY"/>
        </w:rPr>
        <w:t>Министерством образования.</w:t>
      </w:r>
    </w:p>
    <w:p w14:paraId="5C0DCD44" w14:textId="77777777" w:rsidR="00902550" w:rsidRPr="00BA779C" w:rsidRDefault="00902550" w:rsidP="00902550">
      <w:pPr>
        <w:spacing w:after="0" w:line="240" w:lineRule="auto"/>
        <w:ind w:firstLine="709"/>
        <w:jc w:val="both"/>
        <w:rPr>
          <w:rFonts w:ascii="Times New Roman" w:eastAsia="Times New Roman" w:hAnsi="Times New Roman" w:cs="Times New Roman"/>
          <w:color w:val="000000" w:themeColor="text1"/>
          <w:spacing w:val="-4"/>
          <w:sz w:val="30"/>
          <w:szCs w:val="30"/>
          <w:lang w:val="x-none" w:eastAsia="x-none"/>
        </w:rPr>
      </w:pPr>
      <w:r w:rsidRPr="00BA779C">
        <w:rPr>
          <w:rFonts w:ascii="Times New Roman" w:eastAsia="Times New Roman" w:hAnsi="Times New Roman" w:cs="Times New Roman"/>
          <w:color w:val="000000" w:themeColor="text1"/>
          <w:spacing w:val="-4"/>
          <w:sz w:val="30"/>
          <w:szCs w:val="30"/>
          <w:lang w:val="x-none" w:eastAsia="x-none"/>
        </w:rPr>
        <w:t xml:space="preserve">Срок получения высшего образования по специальности </w:t>
      </w:r>
      <w:r w:rsidRPr="00BA779C">
        <w:rPr>
          <w:rFonts w:ascii="Times New Roman" w:eastAsia="Times New Roman" w:hAnsi="Times New Roman" w:cs="Times New Roman"/>
          <w:iCs/>
          <w:color w:val="000000" w:themeColor="text1"/>
          <w:spacing w:val="-4"/>
          <w:sz w:val="30"/>
          <w:szCs w:val="30"/>
          <w:lang w:val="x-none" w:eastAsia="x-none"/>
        </w:rPr>
        <w:t>1-18 01 01 «Народное творчество (по направлениям)»</w:t>
      </w:r>
      <w:r w:rsidRPr="00BA779C">
        <w:rPr>
          <w:rFonts w:ascii="Times New Roman" w:eastAsia="Times New Roman" w:hAnsi="Times New Roman" w:cs="Times New Roman"/>
          <w:iCs/>
          <w:color w:val="000000" w:themeColor="text1"/>
          <w:spacing w:val="-4"/>
          <w:sz w:val="30"/>
          <w:szCs w:val="30"/>
          <w:lang w:eastAsia="x-none"/>
        </w:rPr>
        <w:t xml:space="preserve"> </w:t>
      </w:r>
      <w:r w:rsidRPr="00BA779C">
        <w:rPr>
          <w:rFonts w:ascii="Times New Roman" w:eastAsia="Times New Roman" w:hAnsi="Times New Roman" w:cs="Times New Roman"/>
          <w:color w:val="000000" w:themeColor="text1"/>
          <w:spacing w:val="-4"/>
          <w:sz w:val="30"/>
          <w:szCs w:val="30"/>
          <w:lang w:val="x-none" w:eastAsia="x-none"/>
        </w:rPr>
        <w:t xml:space="preserve">лицами, обучающимися по образовательной программе высшего образования </w:t>
      </w:r>
      <w:r w:rsidRPr="00BA779C">
        <w:rPr>
          <w:rFonts w:ascii="Times New Roman" w:eastAsia="Times New Roman" w:hAnsi="Times New Roman" w:cs="Times New Roman"/>
          <w:color w:val="000000" w:themeColor="text1"/>
          <w:spacing w:val="-4"/>
          <w:sz w:val="30"/>
          <w:szCs w:val="30"/>
          <w:lang w:val="en-US" w:eastAsia="x-none"/>
        </w:rPr>
        <w:t>I</w:t>
      </w:r>
      <w:r w:rsidRPr="00BA779C">
        <w:rPr>
          <w:rFonts w:ascii="Times New Roman" w:eastAsia="Times New Roman" w:hAnsi="Times New Roman" w:cs="Times New Roman"/>
          <w:color w:val="000000" w:themeColor="text1"/>
          <w:spacing w:val="-4"/>
          <w:sz w:val="30"/>
          <w:szCs w:val="30"/>
          <w:lang w:val="x-none" w:eastAsia="x-none"/>
        </w:rPr>
        <w:t xml:space="preserve"> ступени,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 может быть сокращен учреждением высшего образования при условии соблюдения требований настоящего образовательного стандарта в соответствии с законодательством.</w:t>
      </w:r>
    </w:p>
    <w:p w14:paraId="1888941B" w14:textId="77777777" w:rsidR="00902550" w:rsidRPr="00BA779C" w:rsidRDefault="00902550" w:rsidP="00902550">
      <w:pPr>
        <w:spacing w:after="0" w:line="240" w:lineRule="auto"/>
        <w:ind w:firstLine="709"/>
        <w:jc w:val="both"/>
        <w:rPr>
          <w:rFonts w:ascii="Times New Roman" w:eastAsia="Times New Roman" w:hAnsi="Times New Roman" w:cs="Times New Roman"/>
          <w:color w:val="000000" w:themeColor="text1"/>
          <w:spacing w:val="-4"/>
          <w:sz w:val="30"/>
          <w:szCs w:val="30"/>
          <w:lang w:val="x-none" w:eastAsia="x-none"/>
        </w:rPr>
      </w:pPr>
      <w:r w:rsidRPr="00BA779C">
        <w:rPr>
          <w:rFonts w:ascii="Times New Roman" w:eastAsia="Times New Roman" w:hAnsi="Times New Roman" w:cs="Times New Roman"/>
          <w:color w:val="000000" w:themeColor="text1"/>
          <w:spacing w:val="-4"/>
          <w:sz w:val="30"/>
          <w:szCs w:val="30"/>
          <w:lang w:val="x-none" w:eastAsia="x-none"/>
        </w:rPr>
        <w:t xml:space="preserve">Срок обучения по образовательной программе высшего образования </w:t>
      </w:r>
      <w:r w:rsidRPr="00BA779C">
        <w:rPr>
          <w:rFonts w:ascii="Times New Roman" w:eastAsia="Times New Roman" w:hAnsi="Times New Roman" w:cs="Times New Roman"/>
          <w:color w:val="000000" w:themeColor="text1"/>
          <w:spacing w:val="-4"/>
          <w:sz w:val="30"/>
          <w:szCs w:val="30"/>
          <w:lang w:val="en-US" w:eastAsia="x-none"/>
        </w:rPr>
        <w:t>I</w:t>
      </w:r>
      <w:r w:rsidRPr="00BA779C">
        <w:rPr>
          <w:rFonts w:ascii="Times New Roman" w:eastAsia="Times New Roman" w:hAnsi="Times New Roman" w:cs="Times New Roman"/>
          <w:color w:val="000000" w:themeColor="text1"/>
          <w:spacing w:val="-4"/>
          <w:sz w:val="30"/>
          <w:szCs w:val="30"/>
          <w:lang w:val="x-none" w:eastAsia="x-none"/>
        </w:rPr>
        <w:t xml:space="preserve"> ступени,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 в вечерней и заочной (в том числе дистанционной) формах может быть увеличен не более чем на 1 год относительно срока обучения по данной образовательной программе в дневной форме. </w:t>
      </w:r>
    </w:p>
    <w:p w14:paraId="4AA68096" w14:textId="77777777" w:rsidR="00902550" w:rsidRPr="00BA779C" w:rsidRDefault="00902550" w:rsidP="00902550">
      <w:pPr>
        <w:spacing w:after="0" w:line="240" w:lineRule="auto"/>
        <w:ind w:firstLine="709"/>
        <w:jc w:val="both"/>
        <w:rPr>
          <w:rFonts w:ascii="Times New Roman" w:eastAsia="Times New Roman" w:hAnsi="Times New Roman" w:cs="Times New Roman"/>
          <w:color w:val="000000" w:themeColor="text1"/>
          <w:spacing w:val="-4"/>
          <w:sz w:val="30"/>
          <w:szCs w:val="30"/>
          <w:lang w:eastAsia="ru-RU"/>
        </w:rPr>
      </w:pPr>
      <w:r w:rsidRPr="00BA779C">
        <w:rPr>
          <w:rFonts w:ascii="Times New Roman" w:eastAsia="Times New Roman" w:hAnsi="Times New Roman" w:cs="Times New Roman"/>
          <w:color w:val="000000" w:themeColor="text1"/>
          <w:spacing w:val="-4"/>
          <w:sz w:val="30"/>
          <w:szCs w:val="30"/>
          <w:lang w:eastAsia="ru-RU"/>
        </w:rPr>
        <w:t>1</w:t>
      </w:r>
      <w:r w:rsidR="00E74785" w:rsidRPr="00BA779C">
        <w:rPr>
          <w:rFonts w:ascii="Times New Roman" w:eastAsia="Times New Roman" w:hAnsi="Times New Roman" w:cs="Times New Roman"/>
          <w:color w:val="000000" w:themeColor="text1"/>
          <w:spacing w:val="-4"/>
          <w:sz w:val="30"/>
          <w:szCs w:val="30"/>
          <w:lang w:eastAsia="ru-RU"/>
        </w:rPr>
        <w:t>0</w:t>
      </w:r>
      <w:r w:rsidRPr="00BA779C">
        <w:rPr>
          <w:rFonts w:ascii="Times New Roman" w:eastAsia="Times New Roman" w:hAnsi="Times New Roman" w:cs="Times New Roman"/>
          <w:color w:val="000000" w:themeColor="text1"/>
          <w:spacing w:val="-4"/>
          <w:sz w:val="30"/>
          <w:szCs w:val="30"/>
          <w:lang w:eastAsia="ru-RU"/>
        </w:rPr>
        <w:t>. Общий объем образовательной программы высшего образования</w:t>
      </w:r>
      <w:r w:rsidRPr="00BA779C">
        <w:rPr>
          <w:rFonts w:ascii="Times New Roman" w:eastAsia="Times New Roman" w:hAnsi="Times New Roman" w:cs="Times New Roman"/>
          <w:color w:val="000000" w:themeColor="text1"/>
          <w:spacing w:val="-4"/>
          <w:sz w:val="30"/>
          <w:szCs w:val="30"/>
          <w:lang w:val="x-none" w:eastAsia="x-none"/>
        </w:rPr>
        <w:t xml:space="preserve"> I</w:t>
      </w:r>
      <w:r w:rsidRPr="00BA779C">
        <w:rPr>
          <w:rFonts w:ascii="Times New Roman" w:eastAsia="Times New Roman" w:hAnsi="Times New Roman" w:cs="Times New Roman"/>
          <w:color w:val="000000" w:themeColor="text1"/>
          <w:spacing w:val="-4"/>
          <w:sz w:val="30"/>
          <w:szCs w:val="30"/>
          <w:lang w:eastAsia="x-none"/>
        </w:rPr>
        <w:t> </w:t>
      </w:r>
      <w:r w:rsidRPr="00BA779C">
        <w:rPr>
          <w:rFonts w:ascii="Times New Roman" w:eastAsia="Times New Roman" w:hAnsi="Times New Roman" w:cs="Times New Roman"/>
          <w:color w:val="000000" w:themeColor="text1"/>
          <w:spacing w:val="-4"/>
          <w:sz w:val="30"/>
          <w:szCs w:val="30"/>
          <w:lang w:val="x-none" w:eastAsia="x-none"/>
        </w:rPr>
        <w:t>ступени</w:t>
      </w:r>
      <w:r w:rsidRPr="00BA779C">
        <w:rPr>
          <w:rFonts w:ascii="Times New Roman" w:eastAsia="Times New Roman" w:hAnsi="Times New Roman" w:cs="Times New Roman"/>
          <w:color w:val="000000" w:themeColor="text1"/>
          <w:spacing w:val="-4"/>
          <w:sz w:val="30"/>
          <w:szCs w:val="30"/>
          <w:lang w:eastAsia="ru-RU"/>
        </w:rPr>
        <w:t xml:space="preserve"> составляет 240 зачетных единиц.</w:t>
      </w:r>
    </w:p>
    <w:p w14:paraId="709FDDD8" w14:textId="3F59F66A" w:rsidR="00902550" w:rsidRPr="00BA779C" w:rsidRDefault="00E74785" w:rsidP="00902550">
      <w:pPr>
        <w:spacing w:after="0" w:line="240" w:lineRule="auto"/>
        <w:ind w:firstLine="709"/>
        <w:jc w:val="both"/>
        <w:rPr>
          <w:rFonts w:ascii="Times New Roman" w:eastAsia="Times New Roman" w:hAnsi="Times New Roman" w:cs="Times New Roman"/>
          <w:color w:val="000000" w:themeColor="text1"/>
          <w:spacing w:val="-4"/>
          <w:sz w:val="30"/>
          <w:szCs w:val="30"/>
          <w:lang w:eastAsia="ru-RU"/>
        </w:rPr>
      </w:pPr>
      <w:r w:rsidRPr="00BA779C">
        <w:rPr>
          <w:rFonts w:ascii="Times New Roman" w:eastAsia="Times New Roman" w:hAnsi="Times New Roman" w:cs="Times New Roman"/>
          <w:color w:val="000000" w:themeColor="text1"/>
          <w:spacing w:val="-4"/>
          <w:sz w:val="30"/>
          <w:szCs w:val="30"/>
          <w:lang w:eastAsia="ru-RU"/>
        </w:rPr>
        <w:t>11. </w:t>
      </w:r>
      <w:r w:rsidR="00902550" w:rsidRPr="00BA779C">
        <w:rPr>
          <w:rFonts w:ascii="Times New Roman" w:eastAsia="Times New Roman" w:hAnsi="Times New Roman" w:cs="Times New Roman"/>
          <w:color w:val="000000" w:themeColor="text1"/>
          <w:spacing w:val="-4"/>
          <w:sz w:val="30"/>
          <w:szCs w:val="30"/>
          <w:lang w:eastAsia="ru-RU"/>
        </w:rPr>
        <w:t xml:space="preserve">Сумма зачетных единиц за 1 год обучения при получении высшего образования в дневной форме составляет 60 зачетных единиц, при обучении по индивидуальному учебному плану – не более 75 зачетных единиц. При получении высшего образования в вечерней, </w:t>
      </w:r>
      <w:r w:rsidR="00EA708D" w:rsidRPr="00BA779C">
        <w:rPr>
          <w:rFonts w:ascii="Times New Roman" w:eastAsia="Times New Roman" w:hAnsi="Times New Roman" w:cs="Times New Roman"/>
          <w:color w:val="000000" w:themeColor="text1"/>
          <w:spacing w:val="-4"/>
          <w:sz w:val="30"/>
          <w:szCs w:val="30"/>
          <w:lang w:val="x-none" w:eastAsia="x-none"/>
        </w:rPr>
        <w:t xml:space="preserve">заочной (в том числе дистанционной) </w:t>
      </w:r>
      <w:r w:rsidR="00902550" w:rsidRPr="00BA779C">
        <w:rPr>
          <w:rFonts w:ascii="Times New Roman" w:eastAsia="Times New Roman" w:hAnsi="Times New Roman" w:cs="Times New Roman"/>
          <w:color w:val="000000" w:themeColor="text1"/>
          <w:spacing w:val="-4"/>
          <w:sz w:val="30"/>
          <w:szCs w:val="30"/>
          <w:lang w:eastAsia="ru-RU"/>
        </w:rPr>
        <w:t>формах сумма зачетных единиц за 1 год обучения, как правило, не превышает 60 зачетных единиц.</w:t>
      </w:r>
    </w:p>
    <w:p w14:paraId="400EA220" w14:textId="77777777" w:rsidR="00902550" w:rsidRPr="00BA779C" w:rsidRDefault="00902550" w:rsidP="00902550">
      <w:pPr>
        <w:spacing w:after="0" w:line="240" w:lineRule="auto"/>
        <w:ind w:firstLine="709"/>
        <w:jc w:val="both"/>
        <w:rPr>
          <w:rFonts w:ascii="Times New Roman" w:eastAsia="Times New Roman" w:hAnsi="Times New Roman" w:cs="Times New Roman"/>
          <w:color w:val="000000" w:themeColor="text1"/>
          <w:spacing w:val="-4"/>
          <w:sz w:val="30"/>
          <w:szCs w:val="30"/>
          <w:lang w:eastAsia="ru-RU"/>
        </w:rPr>
      </w:pPr>
    </w:p>
    <w:p w14:paraId="0C6E8CCE" w14:textId="77777777" w:rsidR="00902550" w:rsidRPr="00BA779C" w:rsidRDefault="00902550" w:rsidP="00902550">
      <w:pPr>
        <w:spacing w:after="0" w:line="240" w:lineRule="auto"/>
        <w:jc w:val="center"/>
        <w:rPr>
          <w:rFonts w:ascii="Times New Roman" w:eastAsia="Times New Roman" w:hAnsi="Times New Roman" w:cs="Times New Roman"/>
          <w:b/>
          <w:color w:val="000000" w:themeColor="text1"/>
          <w:spacing w:val="-4"/>
          <w:sz w:val="30"/>
          <w:szCs w:val="30"/>
          <w:lang w:eastAsia="ru-RU"/>
        </w:rPr>
      </w:pPr>
      <w:r w:rsidRPr="00BA779C">
        <w:rPr>
          <w:rFonts w:ascii="Times New Roman" w:eastAsia="Times New Roman" w:hAnsi="Times New Roman" w:cs="Times New Roman"/>
          <w:b/>
          <w:color w:val="000000" w:themeColor="text1"/>
          <w:spacing w:val="-4"/>
          <w:sz w:val="30"/>
          <w:szCs w:val="30"/>
          <w:lang w:eastAsia="ru-RU"/>
        </w:rPr>
        <w:t>ГЛАВА 3</w:t>
      </w:r>
    </w:p>
    <w:p w14:paraId="081C72E3" w14:textId="77777777" w:rsidR="00902550" w:rsidRPr="00BA779C" w:rsidRDefault="00902550" w:rsidP="00902550">
      <w:pPr>
        <w:spacing w:after="0" w:line="240" w:lineRule="auto"/>
        <w:jc w:val="center"/>
        <w:rPr>
          <w:rFonts w:ascii="Times New Roman Полужирный" w:eastAsia="Times New Roman" w:hAnsi="Times New Roman Полужирный" w:cs="Times New Roman"/>
          <w:b/>
          <w:color w:val="000000" w:themeColor="text1"/>
          <w:spacing w:val="-4"/>
          <w:sz w:val="30"/>
          <w:szCs w:val="30"/>
          <w:lang w:eastAsia="ru-RU"/>
        </w:rPr>
      </w:pPr>
      <w:r w:rsidRPr="00BA779C">
        <w:rPr>
          <w:rFonts w:ascii="Times New Roman Полужирный" w:eastAsia="Times New Roman" w:hAnsi="Times New Roman Полужирный" w:cs="Times New Roman"/>
          <w:b/>
          <w:color w:val="000000" w:themeColor="text1"/>
          <w:spacing w:val="-4"/>
          <w:sz w:val="30"/>
          <w:szCs w:val="30"/>
          <w:lang w:eastAsia="ru-RU"/>
        </w:rPr>
        <w:t>ТРЕБОВАНИЯ К СОДЕРЖАНИЮ ПРОФЕССИОНАЛЬНОЙ ДЕЯТЕЛЬНОСТИ СПЕЦИАЛИСТА С ВЫСШИМ ОБРАЗОВАНИЕМ</w:t>
      </w:r>
    </w:p>
    <w:p w14:paraId="46701CD8" w14:textId="77777777" w:rsidR="00902550" w:rsidRPr="00BA779C" w:rsidRDefault="00902550" w:rsidP="00902550">
      <w:pPr>
        <w:spacing w:after="0" w:line="240" w:lineRule="auto"/>
        <w:ind w:firstLine="709"/>
        <w:jc w:val="both"/>
        <w:rPr>
          <w:rFonts w:ascii="Times New Roman" w:eastAsia="Times New Roman" w:hAnsi="Times New Roman" w:cs="Times New Roman"/>
          <w:color w:val="000000" w:themeColor="text1"/>
          <w:spacing w:val="-4"/>
          <w:sz w:val="30"/>
          <w:szCs w:val="30"/>
          <w:lang w:eastAsia="ru-RU"/>
        </w:rPr>
      </w:pPr>
    </w:p>
    <w:p w14:paraId="560F7504" w14:textId="77777777" w:rsidR="00902550" w:rsidRPr="00BA779C" w:rsidRDefault="00902550" w:rsidP="00902550">
      <w:pPr>
        <w:spacing w:after="0" w:line="240" w:lineRule="auto"/>
        <w:ind w:firstLine="709"/>
        <w:jc w:val="both"/>
        <w:rPr>
          <w:rFonts w:ascii="Times New Roman" w:eastAsia="Times New Roman" w:hAnsi="Times New Roman" w:cs="Times New Roman"/>
          <w:color w:val="000000" w:themeColor="text1"/>
          <w:spacing w:val="-4"/>
          <w:sz w:val="30"/>
          <w:szCs w:val="30"/>
          <w:lang w:eastAsia="x-none"/>
        </w:rPr>
      </w:pPr>
      <w:r w:rsidRPr="00BA779C">
        <w:rPr>
          <w:rFonts w:ascii="Times New Roman" w:eastAsia="Times New Roman" w:hAnsi="Times New Roman" w:cs="Times New Roman"/>
          <w:color w:val="000000" w:themeColor="text1"/>
          <w:spacing w:val="-4"/>
          <w:sz w:val="30"/>
          <w:szCs w:val="30"/>
          <w:lang w:val="x-none" w:eastAsia="x-none"/>
        </w:rPr>
        <w:t>12. Основными видами профессиональной деятельности специалиста с высшим образованием (далее – специалист) в соответствии с ОКРБ 005-2011 являются:</w:t>
      </w:r>
      <w:r w:rsidRPr="00BA779C">
        <w:rPr>
          <w:rFonts w:ascii="Times New Roman" w:eastAsia="Times New Roman" w:hAnsi="Times New Roman" w:cs="Times New Roman"/>
          <w:color w:val="000000" w:themeColor="text1"/>
          <w:spacing w:val="-4"/>
          <w:sz w:val="30"/>
          <w:szCs w:val="30"/>
          <w:lang w:eastAsia="x-none"/>
        </w:rPr>
        <w:t xml:space="preserve"> </w:t>
      </w:r>
    </w:p>
    <w:p w14:paraId="2A08FF88" w14:textId="77777777" w:rsidR="00902550" w:rsidRPr="00BA779C" w:rsidRDefault="00902550" w:rsidP="00902550">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30"/>
          <w:szCs w:val="30"/>
          <w:lang w:val="be-BY" w:eastAsia="ru-RU"/>
        </w:rPr>
      </w:pPr>
      <w:r w:rsidRPr="00BA779C">
        <w:rPr>
          <w:rFonts w:ascii="Times New Roman" w:eastAsia="Times New Roman" w:hAnsi="Times New Roman" w:cs="Times New Roman"/>
          <w:color w:val="000000" w:themeColor="text1"/>
          <w:sz w:val="30"/>
          <w:szCs w:val="30"/>
          <w:lang w:eastAsia="ru-RU"/>
        </w:rPr>
        <w:t>72 Научные исследования и разработки</w:t>
      </w:r>
      <w:r w:rsidRPr="00BA779C">
        <w:rPr>
          <w:rFonts w:ascii="Times New Roman" w:eastAsia="Times New Roman" w:hAnsi="Times New Roman" w:cs="Times New Roman"/>
          <w:color w:val="000000" w:themeColor="text1"/>
          <w:sz w:val="30"/>
          <w:szCs w:val="30"/>
          <w:lang w:val="be-BY" w:eastAsia="ru-RU"/>
        </w:rPr>
        <w:t>;</w:t>
      </w:r>
    </w:p>
    <w:p w14:paraId="363FDF85" w14:textId="77777777" w:rsidR="00902550" w:rsidRPr="00BA779C" w:rsidRDefault="00902550" w:rsidP="00902550">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30"/>
          <w:szCs w:val="30"/>
          <w:lang w:eastAsia="ru-RU"/>
        </w:rPr>
      </w:pPr>
      <w:r w:rsidRPr="00BA779C">
        <w:rPr>
          <w:rFonts w:ascii="Times New Roman" w:eastAsia="Times New Roman" w:hAnsi="Times New Roman" w:cs="Times New Roman"/>
          <w:color w:val="000000" w:themeColor="text1"/>
          <w:sz w:val="30"/>
          <w:szCs w:val="30"/>
          <w:lang w:eastAsia="ru-RU"/>
        </w:rPr>
        <w:t xml:space="preserve">85 Образование; </w:t>
      </w:r>
    </w:p>
    <w:p w14:paraId="4B6EC65C" w14:textId="77777777" w:rsidR="00902550" w:rsidRPr="00BA779C" w:rsidRDefault="00902550" w:rsidP="00902550">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30"/>
          <w:szCs w:val="30"/>
          <w:lang w:eastAsia="ru-RU"/>
        </w:rPr>
      </w:pPr>
      <w:r w:rsidRPr="00BA779C">
        <w:rPr>
          <w:rFonts w:ascii="Times New Roman" w:eastAsia="Times New Roman" w:hAnsi="Times New Roman" w:cs="Times New Roman"/>
          <w:color w:val="000000" w:themeColor="text1"/>
          <w:sz w:val="30"/>
          <w:szCs w:val="30"/>
          <w:lang w:eastAsia="ru-RU"/>
        </w:rPr>
        <w:t>90 Творческая деятельность и развлечения.</w:t>
      </w:r>
    </w:p>
    <w:p w14:paraId="73BC977A" w14:textId="77777777" w:rsidR="00902550" w:rsidRPr="00BA779C" w:rsidRDefault="00902550" w:rsidP="00902550">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pacing w:val="-4"/>
          <w:sz w:val="30"/>
          <w:szCs w:val="30"/>
          <w:lang w:eastAsia="ru-RU"/>
        </w:rPr>
      </w:pPr>
      <w:r w:rsidRPr="00BA779C">
        <w:rPr>
          <w:rFonts w:ascii="Times New Roman" w:eastAsia="Times New Roman" w:hAnsi="Times New Roman" w:cs="Times New Roman"/>
          <w:color w:val="000000" w:themeColor="text1"/>
          <w:spacing w:val="-4"/>
          <w:sz w:val="30"/>
          <w:szCs w:val="30"/>
          <w:lang w:eastAsia="ru-RU"/>
        </w:rPr>
        <w:t>Специалист может осуществлять иные виды профессиональной деятельности при условии соответствия уровня его образования и приобретенных компетенций требованиям к квалификации работника.</w:t>
      </w:r>
    </w:p>
    <w:p w14:paraId="250C1E48" w14:textId="77777777" w:rsidR="00902550" w:rsidRPr="00BA779C" w:rsidRDefault="00902550" w:rsidP="00902550">
      <w:pPr>
        <w:spacing w:after="0" w:line="240" w:lineRule="auto"/>
        <w:ind w:firstLine="709"/>
        <w:outlineLvl w:val="0"/>
        <w:rPr>
          <w:rFonts w:ascii="Times New Roman" w:eastAsia="Times New Roman" w:hAnsi="Times New Roman" w:cs="Times New Roman"/>
          <w:color w:val="000000" w:themeColor="text1"/>
          <w:spacing w:val="-4"/>
          <w:sz w:val="30"/>
          <w:szCs w:val="30"/>
          <w:lang w:eastAsia="x-none"/>
        </w:rPr>
      </w:pPr>
      <w:r w:rsidRPr="00BA779C">
        <w:rPr>
          <w:rFonts w:ascii="Times New Roman" w:eastAsia="Times New Roman" w:hAnsi="Times New Roman" w:cs="Times New Roman"/>
          <w:color w:val="000000" w:themeColor="text1"/>
          <w:spacing w:val="-4"/>
          <w:sz w:val="30"/>
          <w:szCs w:val="30"/>
          <w:lang w:eastAsia="x-none"/>
        </w:rPr>
        <w:t>13. </w:t>
      </w:r>
      <w:r w:rsidRPr="00BA779C">
        <w:rPr>
          <w:rFonts w:ascii="Times New Roman" w:eastAsia="Times New Roman" w:hAnsi="Times New Roman" w:cs="Times New Roman"/>
          <w:color w:val="000000" w:themeColor="text1"/>
          <w:spacing w:val="-4"/>
          <w:sz w:val="30"/>
          <w:szCs w:val="30"/>
          <w:lang w:val="x-none" w:eastAsia="x-none"/>
        </w:rPr>
        <w:t>Объектами профессиональной деятельности специалиста являются</w:t>
      </w:r>
      <w:r w:rsidRPr="00BA779C">
        <w:rPr>
          <w:rFonts w:ascii="Times New Roman" w:eastAsia="Times New Roman" w:hAnsi="Times New Roman" w:cs="Times New Roman"/>
          <w:color w:val="000000" w:themeColor="text1"/>
          <w:spacing w:val="-4"/>
          <w:sz w:val="30"/>
          <w:szCs w:val="30"/>
          <w:lang w:eastAsia="x-none"/>
        </w:rPr>
        <w:t xml:space="preserve">: </w:t>
      </w:r>
    </w:p>
    <w:p w14:paraId="5593B5CD" w14:textId="77777777" w:rsidR="00F3085E" w:rsidRPr="00BA779C" w:rsidRDefault="00F3085E" w:rsidP="00902550">
      <w:pPr>
        <w:spacing w:after="0" w:line="240" w:lineRule="auto"/>
        <w:ind w:firstLine="709"/>
        <w:jc w:val="both"/>
        <w:outlineLvl w:val="0"/>
        <w:rPr>
          <w:rFonts w:ascii="Times New Roman" w:eastAsia="Times New Roman" w:hAnsi="Times New Roman" w:cs="Times New Roman"/>
          <w:color w:val="000000" w:themeColor="text1"/>
          <w:spacing w:val="-4"/>
          <w:sz w:val="30"/>
          <w:szCs w:val="30"/>
          <w:lang w:eastAsia="x-none"/>
        </w:rPr>
      </w:pPr>
      <w:r w:rsidRPr="00BA779C">
        <w:rPr>
          <w:rFonts w:ascii="Times New Roman" w:eastAsia="Times New Roman" w:hAnsi="Times New Roman" w:cs="Times New Roman"/>
          <w:color w:val="000000" w:themeColor="text1"/>
          <w:spacing w:val="-4"/>
          <w:sz w:val="30"/>
          <w:szCs w:val="30"/>
          <w:lang w:eastAsia="x-none"/>
        </w:rPr>
        <w:t xml:space="preserve">художественные произведения </w:t>
      </w:r>
      <w:r w:rsidRPr="00BA779C">
        <w:rPr>
          <w:rFonts w:ascii="Times New Roman" w:eastAsia="Times New Roman" w:hAnsi="Times New Roman" w:cs="Times New Roman"/>
          <w:color w:val="000000" w:themeColor="text1"/>
          <w:spacing w:val="-4"/>
          <w:sz w:val="30"/>
          <w:szCs w:val="30"/>
          <w:lang w:val="x-none" w:eastAsia="x-none"/>
        </w:rPr>
        <w:t xml:space="preserve">разных стилей и жанров народного творчества; </w:t>
      </w:r>
    </w:p>
    <w:p w14:paraId="5A524A9C" w14:textId="1EB260CD" w:rsidR="00902550" w:rsidRPr="00BA779C" w:rsidRDefault="00902550" w:rsidP="00902550">
      <w:pPr>
        <w:spacing w:after="0" w:line="240" w:lineRule="auto"/>
        <w:ind w:firstLine="709"/>
        <w:jc w:val="both"/>
        <w:outlineLvl w:val="0"/>
        <w:rPr>
          <w:rFonts w:ascii="Times New Roman" w:eastAsia="Times New Roman" w:hAnsi="Times New Roman" w:cs="Times New Roman"/>
          <w:color w:val="000000" w:themeColor="text1"/>
          <w:spacing w:val="-4"/>
          <w:sz w:val="30"/>
          <w:szCs w:val="30"/>
          <w:lang w:val="x-none" w:eastAsia="x-none"/>
        </w:rPr>
      </w:pPr>
      <w:r w:rsidRPr="00BA779C">
        <w:rPr>
          <w:rFonts w:ascii="Times New Roman" w:eastAsia="Times New Roman" w:hAnsi="Times New Roman" w:cs="Times New Roman"/>
          <w:color w:val="000000" w:themeColor="text1"/>
          <w:spacing w:val="-4"/>
          <w:sz w:val="30"/>
          <w:szCs w:val="30"/>
          <w:lang w:val="x-none" w:eastAsia="x-none"/>
        </w:rPr>
        <w:t xml:space="preserve">содержание, форма и средства художественной выразительности; </w:t>
      </w:r>
    </w:p>
    <w:p w14:paraId="15E8E14E" w14:textId="77777777" w:rsidR="00F3085E" w:rsidRPr="00BA779C" w:rsidRDefault="00902550" w:rsidP="00902550">
      <w:pPr>
        <w:spacing w:after="0" w:line="240" w:lineRule="auto"/>
        <w:ind w:firstLine="709"/>
        <w:jc w:val="both"/>
        <w:outlineLvl w:val="0"/>
        <w:rPr>
          <w:rFonts w:ascii="Times New Roman" w:eastAsia="Times New Roman" w:hAnsi="Times New Roman" w:cs="Times New Roman"/>
          <w:color w:val="000000" w:themeColor="text1"/>
          <w:spacing w:val="-4"/>
          <w:sz w:val="30"/>
          <w:szCs w:val="30"/>
          <w:lang w:eastAsia="x-none"/>
        </w:rPr>
      </w:pPr>
      <w:r w:rsidRPr="00BA779C">
        <w:rPr>
          <w:rFonts w:ascii="Times New Roman" w:eastAsia="Times New Roman" w:hAnsi="Times New Roman" w:cs="Times New Roman"/>
          <w:color w:val="000000" w:themeColor="text1"/>
          <w:spacing w:val="-4"/>
          <w:sz w:val="30"/>
          <w:szCs w:val="30"/>
          <w:lang w:val="x-none" w:eastAsia="x-none"/>
        </w:rPr>
        <w:t xml:space="preserve">организационно-творческие процессы в сфере </w:t>
      </w:r>
      <w:r w:rsidR="00F3085E" w:rsidRPr="00BA779C">
        <w:rPr>
          <w:rFonts w:ascii="Times New Roman" w:eastAsia="Times New Roman" w:hAnsi="Times New Roman" w:cs="Times New Roman"/>
          <w:color w:val="000000" w:themeColor="text1"/>
          <w:spacing w:val="-4"/>
          <w:sz w:val="30"/>
          <w:szCs w:val="30"/>
          <w:lang w:eastAsia="x-none"/>
        </w:rPr>
        <w:t>культуры</w:t>
      </w:r>
      <w:r w:rsidR="00F3085E" w:rsidRPr="00BA779C">
        <w:rPr>
          <w:rFonts w:ascii="Times New Roman" w:eastAsia="Times New Roman" w:hAnsi="Times New Roman" w:cs="Times New Roman"/>
          <w:color w:val="000000" w:themeColor="text1"/>
          <w:spacing w:val="-4"/>
          <w:sz w:val="30"/>
          <w:szCs w:val="30"/>
          <w:lang w:val="x-none" w:eastAsia="x-none"/>
        </w:rPr>
        <w:t>;</w:t>
      </w:r>
    </w:p>
    <w:p w14:paraId="220518EB" w14:textId="271C5447" w:rsidR="00902550" w:rsidRPr="00BA779C" w:rsidRDefault="00902550" w:rsidP="00902550">
      <w:pPr>
        <w:spacing w:after="0" w:line="240" w:lineRule="auto"/>
        <w:ind w:firstLine="709"/>
        <w:jc w:val="both"/>
        <w:outlineLvl w:val="0"/>
        <w:rPr>
          <w:rFonts w:ascii="Times New Roman" w:eastAsia="Times New Roman" w:hAnsi="Times New Roman" w:cs="Times New Roman"/>
          <w:color w:val="000000" w:themeColor="text1"/>
          <w:spacing w:val="-4"/>
          <w:sz w:val="30"/>
          <w:szCs w:val="30"/>
          <w:lang w:val="x-none" w:eastAsia="x-none"/>
        </w:rPr>
      </w:pPr>
      <w:r w:rsidRPr="00BA779C">
        <w:rPr>
          <w:rFonts w:ascii="Times New Roman" w:eastAsia="Times New Roman" w:hAnsi="Times New Roman" w:cs="Times New Roman"/>
          <w:color w:val="000000" w:themeColor="text1"/>
          <w:spacing w:val="-4"/>
          <w:sz w:val="30"/>
          <w:szCs w:val="30"/>
          <w:lang w:val="x-none" w:eastAsia="x-none"/>
        </w:rPr>
        <w:t>процесс создания х</w:t>
      </w:r>
      <w:r w:rsidR="00A13EAD" w:rsidRPr="00BA779C">
        <w:rPr>
          <w:rFonts w:ascii="Times New Roman" w:eastAsia="Times New Roman" w:hAnsi="Times New Roman" w:cs="Times New Roman"/>
          <w:color w:val="000000" w:themeColor="text1"/>
          <w:spacing w:val="-4"/>
          <w:sz w:val="30"/>
          <w:szCs w:val="30"/>
          <w:lang w:val="x-none" w:eastAsia="x-none"/>
        </w:rPr>
        <w:t>удожественных</w:t>
      </w:r>
      <w:r w:rsidRPr="00BA779C">
        <w:rPr>
          <w:rFonts w:ascii="Times New Roman" w:eastAsia="Times New Roman" w:hAnsi="Times New Roman" w:cs="Times New Roman"/>
          <w:color w:val="000000" w:themeColor="text1"/>
          <w:spacing w:val="-4"/>
          <w:sz w:val="30"/>
          <w:szCs w:val="30"/>
          <w:lang w:val="x-none" w:eastAsia="x-none"/>
        </w:rPr>
        <w:t xml:space="preserve"> произведений в разных видах народного творчества; </w:t>
      </w:r>
    </w:p>
    <w:p w14:paraId="3899A578" w14:textId="77777777" w:rsidR="00902550" w:rsidRPr="00BA779C" w:rsidRDefault="00902550" w:rsidP="00902550">
      <w:pPr>
        <w:spacing w:after="0" w:line="240" w:lineRule="auto"/>
        <w:ind w:firstLine="709"/>
        <w:jc w:val="both"/>
        <w:outlineLvl w:val="0"/>
        <w:rPr>
          <w:rFonts w:ascii="Times New Roman" w:eastAsia="Times New Roman" w:hAnsi="Times New Roman" w:cs="Times New Roman"/>
          <w:color w:val="000000" w:themeColor="text1"/>
          <w:spacing w:val="-4"/>
          <w:sz w:val="30"/>
          <w:szCs w:val="30"/>
          <w:lang w:val="x-none" w:eastAsia="x-none"/>
        </w:rPr>
      </w:pPr>
      <w:r w:rsidRPr="00BA779C">
        <w:rPr>
          <w:rFonts w:ascii="Times New Roman" w:eastAsia="Times New Roman" w:hAnsi="Times New Roman" w:cs="Times New Roman"/>
          <w:color w:val="000000" w:themeColor="text1"/>
          <w:spacing w:val="-4"/>
          <w:sz w:val="30"/>
          <w:szCs w:val="30"/>
          <w:lang w:val="x-none" w:eastAsia="x-none"/>
        </w:rPr>
        <w:t xml:space="preserve">процесс эстетического образования и воспитания обучающихся средствами народного творчества; </w:t>
      </w:r>
    </w:p>
    <w:p w14:paraId="796DCBF9" w14:textId="56BE5FF5" w:rsidR="00902550" w:rsidRPr="00BA779C" w:rsidRDefault="00902550" w:rsidP="00902550">
      <w:pPr>
        <w:spacing w:after="0" w:line="240" w:lineRule="auto"/>
        <w:ind w:firstLine="709"/>
        <w:jc w:val="both"/>
        <w:outlineLvl w:val="0"/>
        <w:rPr>
          <w:rFonts w:ascii="Times New Roman" w:eastAsia="Times New Roman" w:hAnsi="Times New Roman" w:cs="Times New Roman"/>
          <w:color w:val="000000" w:themeColor="text1"/>
          <w:spacing w:val="-4"/>
          <w:sz w:val="30"/>
          <w:szCs w:val="30"/>
          <w:lang w:eastAsia="x-none"/>
        </w:rPr>
      </w:pPr>
      <w:r w:rsidRPr="00BA779C">
        <w:rPr>
          <w:rFonts w:ascii="Times New Roman" w:eastAsia="Times New Roman" w:hAnsi="Times New Roman" w:cs="Times New Roman"/>
          <w:color w:val="000000" w:themeColor="text1"/>
          <w:spacing w:val="-4"/>
          <w:sz w:val="30"/>
          <w:szCs w:val="30"/>
          <w:lang w:val="x-none" w:eastAsia="x-none"/>
        </w:rPr>
        <w:t xml:space="preserve">научно-исследовательский процесс в сфере </w:t>
      </w:r>
      <w:r w:rsidR="00A13EAD" w:rsidRPr="00BA779C">
        <w:rPr>
          <w:rFonts w:ascii="Times New Roman" w:eastAsia="Times New Roman" w:hAnsi="Times New Roman" w:cs="Times New Roman"/>
          <w:color w:val="000000" w:themeColor="text1"/>
          <w:spacing w:val="-4"/>
          <w:sz w:val="30"/>
          <w:szCs w:val="30"/>
          <w:lang w:eastAsia="x-none"/>
        </w:rPr>
        <w:t>культуры</w:t>
      </w:r>
      <w:r w:rsidRPr="00BA779C">
        <w:rPr>
          <w:rFonts w:ascii="Times New Roman" w:eastAsia="Times New Roman" w:hAnsi="Times New Roman" w:cs="Times New Roman"/>
          <w:color w:val="000000" w:themeColor="text1"/>
          <w:spacing w:val="-4"/>
          <w:sz w:val="30"/>
          <w:szCs w:val="30"/>
          <w:lang w:eastAsia="x-none"/>
        </w:rPr>
        <w:t>.</w:t>
      </w:r>
    </w:p>
    <w:p w14:paraId="0437186E" w14:textId="77777777" w:rsidR="00902550" w:rsidRPr="00BA779C" w:rsidRDefault="00902550" w:rsidP="00902550">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pacing w:val="-4"/>
          <w:sz w:val="30"/>
          <w:szCs w:val="30"/>
          <w:lang w:eastAsia="ru-RU"/>
        </w:rPr>
      </w:pPr>
      <w:r w:rsidRPr="00BA779C">
        <w:rPr>
          <w:rFonts w:ascii="Times New Roman" w:eastAsia="Times New Roman" w:hAnsi="Times New Roman" w:cs="Times New Roman"/>
          <w:color w:val="000000" w:themeColor="text1"/>
          <w:spacing w:val="-4"/>
          <w:sz w:val="30"/>
          <w:szCs w:val="30"/>
          <w:lang w:eastAsia="ru-RU"/>
        </w:rPr>
        <w:t xml:space="preserve">14. Специалист может решать задачи профессиональной деятельности следующих типов: </w:t>
      </w:r>
    </w:p>
    <w:p w14:paraId="50B0E8EF" w14:textId="77777777" w:rsidR="00902550" w:rsidRPr="00BA779C" w:rsidRDefault="009461A2" w:rsidP="00902550">
      <w:pPr>
        <w:autoSpaceDE w:val="0"/>
        <w:autoSpaceDN w:val="0"/>
        <w:adjustRightInd w:val="0"/>
        <w:spacing w:after="0" w:line="240" w:lineRule="auto"/>
        <w:ind w:firstLine="709"/>
        <w:jc w:val="both"/>
        <w:rPr>
          <w:rFonts w:ascii="Times New Roman" w:eastAsia="Calibri" w:hAnsi="Times New Roman" w:cs="Times New Roman"/>
          <w:color w:val="000000" w:themeColor="text1"/>
          <w:spacing w:val="-4"/>
          <w:sz w:val="30"/>
          <w:szCs w:val="30"/>
        </w:rPr>
      </w:pPr>
      <w:r w:rsidRPr="00BA779C">
        <w:rPr>
          <w:rFonts w:ascii="Times New Roman" w:eastAsia="Calibri" w:hAnsi="Times New Roman" w:cs="Times New Roman"/>
          <w:color w:val="000000" w:themeColor="text1"/>
          <w:spacing w:val="-4"/>
          <w:sz w:val="30"/>
          <w:szCs w:val="30"/>
        </w:rPr>
        <w:t xml:space="preserve">14.1. </w:t>
      </w:r>
      <w:r w:rsidR="00902550" w:rsidRPr="00BA779C">
        <w:rPr>
          <w:rFonts w:ascii="Times New Roman" w:eastAsia="Calibri" w:hAnsi="Times New Roman" w:cs="Times New Roman"/>
          <w:color w:val="000000" w:themeColor="text1"/>
          <w:spacing w:val="-4"/>
          <w:sz w:val="30"/>
          <w:szCs w:val="30"/>
        </w:rPr>
        <w:t>организационные и управленческие:</w:t>
      </w:r>
    </w:p>
    <w:p w14:paraId="2DE502C6" w14:textId="4B1C7BA3" w:rsidR="00902550" w:rsidRPr="00BA779C" w:rsidRDefault="00902550" w:rsidP="00902550">
      <w:pPr>
        <w:autoSpaceDE w:val="0"/>
        <w:autoSpaceDN w:val="0"/>
        <w:adjustRightInd w:val="0"/>
        <w:spacing w:after="0" w:line="240" w:lineRule="auto"/>
        <w:ind w:firstLine="709"/>
        <w:jc w:val="both"/>
        <w:rPr>
          <w:rFonts w:ascii="Times New Roman" w:eastAsia="Calibri" w:hAnsi="Times New Roman" w:cs="Times New Roman"/>
          <w:color w:val="000000" w:themeColor="text1"/>
          <w:spacing w:val="-4"/>
          <w:sz w:val="30"/>
          <w:szCs w:val="30"/>
        </w:rPr>
      </w:pPr>
      <w:r w:rsidRPr="00BA779C">
        <w:rPr>
          <w:rFonts w:ascii="Times New Roman" w:eastAsia="Times New Roman" w:hAnsi="Times New Roman" w:cs="Times New Roman"/>
          <w:color w:val="000000" w:themeColor="text1"/>
          <w:spacing w:val="-4"/>
          <w:sz w:val="30"/>
          <w:szCs w:val="30"/>
          <w:lang w:eastAsia="ru-RU"/>
        </w:rPr>
        <w:t xml:space="preserve">организация и управление профессиональными и любительскими </w:t>
      </w:r>
      <w:r w:rsidRPr="009B2266">
        <w:rPr>
          <w:rFonts w:ascii="Times New Roman" w:eastAsia="Times New Roman" w:hAnsi="Times New Roman" w:cs="Times New Roman"/>
          <w:spacing w:val="-4"/>
          <w:sz w:val="30"/>
          <w:szCs w:val="30"/>
          <w:lang w:eastAsia="ru-RU"/>
        </w:rPr>
        <w:t xml:space="preserve">коллективами </w:t>
      </w:r>
      <w:r w:rsidRPr="009B2266">
        <w:rPr>
          <w:rFonts w:ascii="Times New Roman" w:eastAsia="Calibri" w:hAnsi="Times New Roman" w:cs="Times New Roman"/>
          <w:spacing w:val="-4"/>
          <w:sz w:val="30"/>
          <w:szCs w:val="30"/>
        </w:rPr>
        <w:t xml:space="preserve">различных </w:t>
      </w:r>
      <w:r w:rsidRPr="009B2266">
        <w:rPr>
          <w:rFonts w:ascii="Times New Roman" w:eastAsia="Times New Roman" w:hAnsi="Times New Roman" w:cs="Times New Roman"/>
          <w:spacing w:val="-4"/>
          <w:sz w:val="30"/>
          <w:szCs w:val="30"/>
          <w:lang w:eastAsia="ru-RU"/>
        </w:rPr>
        <w:t xml:space="preserve">направлений народного творчества в учреждениях и организациях </w:t>
      </w:r>
      <w:r w:rsidR="00A13EAD" w:rsidRPr="009B2266">
        <w:rPr>
          <w:rFonts w:ascii="Times New Roman" w:eastAsia="Times New Roman" w:hAnsi="Times New Roman" w:cs="Times New Roman"/>
          <w:spacing w:val="-4"/>
          <w:sz w:val="30"/>
          <w:szCs w:val="30"/>
          <w:lang w:eastAsia="ru-RU"/>
        </w:rPr>
        <w:t>культуры</w:t>
      </w:r>
      <w:r w:rsidR="00A13EAD" w:rsidRPr="00BA779C">
        <w:rPr>
          <w:rFonts w:ascii="Times New Roman" w:eastAsia="Times New Roman" w:hAnsi="Times New Roman" w:cs="Times New Roman"/>
          <w:color w:val="000000" w:themeColor="text1"/>
          <w:spacing w:val="-4"/>
          <w:sz w:val="30"/>
          <w:szCs w:val="30"/>
          <w:lang w:eastAsia="ru-RU"/>
        </w:rPr>
        <w:t>;</w:t>
      </w:r>
    </w:p>
    <w:p w14:paraId="45A839A0" w14:textId="77777777" w:rsidR="00902550" w:rsidRPr="00BA779C" w:rsidRDefault="00902550" w:rsidP="00902550">
      <w:pPr>
        <w:autoSpaceDE w:val="0"/>
        <w:autoSpaceDN w:val="0"/>
        <w:adjustRightInd w:val="0"/>
        <w:spacing w:after="0" w:line="240" w:lineRule="auto"/>
        <w:ind w:firstLine="709"/>
        <w:jc w:val="both"/>
        <w:rPr>
          <w:rFonts w:ascii="Times New Roman" w:eastAsia="Calibri" w:hAnsi="Times New Roman" w:cs="Times New Roman"/>
          <w:color w:val="000000" w:themeColor="text1"/>
          <w:spacing w:val="-4"/>
          <w:sz w:val="30"/>
          <w:szCs w:val="30"/>
        </w:rPr>
      </w:pPr>
      <w:r w:rsidRPr="00BA779C">
        <w:rPr>
          <w:rFonts w:ascii="Times New Roman" w:eastAsia="Calibri" w:hAnsi="Times New Roman" w:cs="Times New Roman"/>
          <w:color w:val="000000" w:themeColor="text1"/>
          <w:spacing w:val="-4"/>
          <w:sz w:val="30"/>
          <w:szCs w:val="30"/>
        </w:rPr>
        <w:t>организация и планирование репетиционной работы, концертной, конкурсной, выставочной деятельности;</w:t>
      </w:r>
    </w:p>
    <w:p w14:paraId="0FB69CA9" w14:textId="77777777" w:rsidR="00A13EAD" w:rsidRPr="00BA779C" w:rsidRDefault="00902550" w:rsidP="00A13EAD">
      <w:pPr>
        <w:autoSpaceDE w:val="0"/>
        <w:autoSpaceDN w:val="0"/>
        <w:adjustRightInd w:val="0"/>
        <w:spacing w:after="0" w:line="240" w:lineRule="auto"/>
        <w:ind w:firstLine="709"/>
        <w:jc w:val="both"/>
        <w:rPr>
          <w:rFonts w:ascii="Times New Roman" w:eastAsia="Times New Roman" w:hAnsi="Times New Roman" w:cs="Times New Roman"/>
          <w:color w:val="000000" w:themeColor="text1"/>
          <w:spacing w:val="-4"/>
          <w:sz w:val="30"/>
          <w:szCs w:val="30"/>
          <w:highlight w:val="green"/>
          <w:lang w:eastAsia="ru-RU"/>
        </w:rPr>
      </w:pPr>
      <w:r w:rsidRPr="00BA779C">
        <w:rPr>
          <w:rFonts w:ascii="Times New Roman" w:eastAsia="Times New Roman" w:hAnsi="Times New Roman" w:cs="Times New Roman"/>
          <w:color w:val="000000" w:themeColor="text1"/>
          <w:spacing w:val="-4"/>
          <w:sz w:val="30"/>
          <w:szCs w:val="30"/>
          <w:lang w:eastAsia="ru-RU"/>
        </w:rPr>
        <w:t xml:space="preserve">организация, планирование и управление </w:t>
      </w:r>
      <w:r w:rsidR="00A13EAD" w:rsidRPr="00BA779C">
        <w:rPr>
          <w:rFonts w:ascii="Times New Roman" w:eastAsia="Times New Roman" w:hAnsi="Times New Roman" w:cs="Times New Roman"/>
          <w:color w:val="000000" w:themeColor="text1"/>
          <w:spacing w:val="-4"/>
          <w:sz w:val="30"/>
          <w:szCs w:val="30"/>
          <w:lang w:eastAsia="ru-RU"/>
        </w:rPr>
        <w:t xml:space="preserve">учебной и творческой деятельностью в </w:t>
      </w:r>
      <w:r w:rsidR="00A13EAD" w:rsidRPr="0054626A">
        <w:rPr>
          <w:rFonts w:ascii="Times New Roman" w:eastAsia="Times New Roman" w:hAnsi="Times New Roman" w:cs="Times New Roman"/>
          <w:spacing w:val="-4"/>
          <w:sz w:val="30"/>
          <w:szCs w:val="30"/>
          <w:lang w:eastAsia="ru-RU"/>
        </w:rPr>
        <w:t xml:space="preserve">организациях культуры </w:t>
      </w:r>
      <w:r w:rsidR="00A13EAD" w:rsidRPr="00BA779C">
        <w:rPr>
          <w:rFonts w:ascii="Times New Roman" w:eastAsia="Times New Roman" w:hAnsi="Times New Roman" w:cs="Times New Roman"/>
          <w:color w:val="000000" w:themeColor="text1"/>
          <w:spacing w:val="-4"/>
          <w:sz w:val="30"/>
          <w:szCs w:val="30"/>
          <w:lang w:eastAsia="ru-RU"/>
        </w:rPr>
        <w:t xml:space="preserve">и учреждениях образования; </w:t>
      </w:r>
    </w:p>
    <w:p w14:paraId="58702484" w14:textId="6BA4B9E9" w:rsidR="00902550" w:rsidRPr="00BA779C" w:rsidRDefault="009461A2" w:rsidP="00A13EAD">
      <w:pPr>
        <w:autoSpaceDE w:val="0"/>
        <w:autoSpaceDN w:val="0"/>
        <w:adjustRightInd w:val="0"/>
        <w:spacing w:after="0" w:line="240" w:lineRule="auto"/>
        <w:ind w:firstLine="709"/>
        <w:jc w:val="both"/>
        <w:rPr>
          <w:rFonts w:ascii="Times New Roman" w:eastAsia="Calibri" w:hAnsi="Times New Roman" w:cs="Times New Roman"/>
          <w:color w:val="000000" w:themeColor="text1"/>
          <w:spacing w:val="-4"/>
          <w:sz w:val="30"/>
          <w:szCs w:val="30"/>
        </w:rPr>
      </w:pPr>
      <w:r w:rsidRPr="00BA779C">
        <w:rPr>
          <w:rFonts w:ascii="Times New Roman" w:eastAsia="Calibri" w:hAnsi="Times New Roman" w:cs="Times New Roman"/>
          <w:color w:val="000000" w:themeColor="text1"/>
          <w:spacing w:val="-4"/>
          <w:sz w:val="30"/>
          <w:szCs w:val="30"/>
        </w:rPr>
        <w:t xml:space="preserve">14.2. </w:t>
      </w:r>
      <w:r w:rsidR="00902550" w:rsidRPr="00BA779C">
        <w:rPr>
          <w:rFonts w:ascii="Times New Roman" w:eastAsia="Calibri" w:hAnsi="Times New Roman" w:cs="Times New Roman"/>
          <w:color w:val="000000" w:themeColor="text1"/>
          <w:spacing w:val="-4"/>
          <w:sz w:val="30"/>
          <w:szCs w:val="30"/>
        </w:rPr>
        <w:t>научно-исследовательские:</w:t>
      </w:r>
    </w:p>
    <w:p w14:paraId="6135B1D2" w14:textId="77777777" w:rsidR="00902550" w:rsidRPr="00BA779C" w:rsidRDefault="00902550" w:rsidP="00902550">
      <w:pPr>
        <w:autoSpaceDE w:val="0"/>
        <w:autoSpaceDN w:val="0"/>
        <w:adjustRightInd w:val="0"/>
        <w:spacing w:after="0" w:line="240" w:lineRule="auto"/>
        <w:ind w:firstLine="709"/>
        <w:rPr>
          <w:rFonts w:ascii="Times New Roman" w:eastAsia="Calibri" w:hAnsi="Times New Roman" w:cs="Times New Roman"/>
          <w:color w:val="000000" w:themeColor="text1"/>
          <w:spacing w:val="-4"/>
          <w:sz w:val="30"/>
          <w:szCs w:val="30"/>
        </w:rPr>
      </w:pPr>
      <w:r w:rsidRPr="00BA779C">
        <w:rPr>
          <w:rFonts w:ascii="Times New Roman" w:eastAsia="Calibri" w:hAnsi="Times New Roman" w:cs="Times New Roman"/>
          <w:color w:val="000000" w:themeColor="text1"/>
          <w:spacing w:val="-4"/>
          <w:sz w:val="30"/>
          <w:szCs w:val="30"/>
        </w:rPr>
        <w:t>научно-исследовательская деятельность в составе группы;</w:t>
      </w:r>
    </w:p>
    <w:p w14:paraId="63F3A545" w14:textId="77777777" w:rsidR="00902550" w:rsidRPr="00BA779C" w:rsidRDefault="00902550" w:rsidP="00902550">
      <w:pPr>
        <w:autoSpaceDE w:val="0"/>
        <w:autoSpaceDN w:val="0"/>
        <w:adjustRightInd w:val="0"/>
        <w:spacing w:after="0" w:line="240" w:lineRule="auto"/>
        <w:ind w:firstLine="709"/>
        <w:jc w:val="both"/>
        <w:rPr>
          <w:rFonts w:ascii="Times New Roman" w:eastAsia="Calibri" w:hAnsi="Times New Roman" w:cs="Times New Roman"/>
          <w:color w:val="000000" w:themeColor="text1"/>
          <w:spacing w:val="-4"/>
          <w:sz w:val="30"/>
          <w:szCs w:val="30"/>
        </w:rPr>
      </w:pPr>
      <w:r w:rsidRPr="00BA779C">
        <w:rPr>
          <w:rFonts w:ascii="Times New Roman" w:eastAsia="Calibri" w:hAnsi="Times New Roman" w:cs="Times New Roman"/>
          <w:color w:val="000000" w:themeColor="text1"/>
          <w:spacing w:val="-4"/>
          <w:sz w:val="30"/>
          <w:szCs w:val="30"/>
        </w:rPr>
        <w:t>участие в разработке новых методических подходов к организации художественного творчества;</w:t>
      </w:r>
    </w:p>
    <w:p w14:paraId="15183C0F" w14:textId="77777777" w:rsidR="00902550" w:rsidRPr="00BA779C" w:rsidRDefault="00902550" w:rsidP="00902550">
      <w:pPr>
        <w:autoSpaceDE w:val="0"/>
        <w:autoSpaceDN w:val="0"/>
        <w:adjustRightInd w:val="0"/>
        <w:spacing w:after="0" w:line="240" w:lineRule="auto"/>
        <w:ind w:firstLine="709"/>
        <w:jc w:val="both"/>
        <w:rPr>
          <w:rFonts w:ascii="Times New Roman" w:eastAsia="Calibri" w:hAnsi="Times New Roman" w:cs="Times New Roman"/>
          <w:color w:val="000000" w:themeColor="text1"/>
          <w:spacing w:val="-4"/>
          <w:sz w:val="30"/>
          <w:szCs w:val="30"/>
        </w:rPr>
      </w:pPr>
      <w:r w:rsidRPr="00BA779C">
        <w:rPr>
          <w:rFonts w:ascii="Times New Roman" w:eastAsia="Calibri" w:hAnsi="Times New Roman" w:cs="Times New Roman"/>
          <w:color w:val="000000" w:themeColor="text1"/>
          <w:spacing w:val="-4"/>
          <w:sz w:val="30"/>
          <w:szCs w:val="30"/>
        </w:rPr>
        <w:t>участие в подготовке научных отчетов, обзоров, публикаций, патентов, организации конференций, семинаров-практикумов и других форм обмена профессиональным опытом;</w:t>
      </w:r>
    </w:p>
    <w:p w14:paraId="5DC4C5D1" w14:textId="77777777" w:rsidR="00902550" w:rsidRPr="00BA779C" w:rsidRDefault="00902550" w:rsidP="00902550">
      <w:pPr>
        <w:autoSpaceDE w:val="0"/>
        <w:autoSpaceDN w:val="0"/>
        <w:adjustRightInd w:val="0"/>
        <w:spacing w:after="0" w:line="240" w:lineRule="auto"/>
        <w:ind w:firstLine="709"/>
        <w:jc w:val="both"/>
        <w:rPr>
          <w:rFonts w:ascii="Times New Roman" w:eastAsia="Calibri" w:hAnsi="Times New Roman" w:cs="Times New Roman"/>
          <w:color w:val="000000" w:themeColor="text1"/>
          <w:spacing w:val="-4"/>
          <w:sz w:val="30"/>
          <w:szCs w:val="30"/>
        </w:rPr>
      </w:pPr>
      <w:r w:rsidRPr="00BA779C">
        <w:rPr>
          <w:rFonts w:ascii="Times New Roman" w:eastAsia="Calibri" w:hAnsi="Times New Roman" w:cs="Times New Roman"/>
          <w:color w:val="000000" w:themeColor="text1"/>
          <w:spacing w:val="-4"/>
          <w:sz w:val="30"/>
          <w:szCs w:val="30"/>
        </w:rPr>
        <w:t>работа со справочными системами, поиск и обработка научной и педагогической информации;</w:t>
      </w:r>
    </w:p>
    <w:p w14:paraId="60E5CFDF" w14:textId="77777777" w:rsidR="00902550" w:rsidRPr="00BA779C" w:rsidRDefault="00902550" w:rsidP="00902550">
      <w:pPr>
        <w:autoSpaceDE w:val="0"/>
        <w:autoSpaceDN w:val="0"/>
        <w:adjustRightInd w:val="0"/>
        <w:spacing w:after="0" w:line="240" w:lineRule="auto"/>
        <w:ind w:firstLine="709"/>
        <w:jc w:val="both"/>
        <w:rPr>
          <w:rFonts w:ascii="Times New Roman" w:eastAsia="Calibri" w:hAnsi="Times New Roman" w:cs="Times New Roman"/>
          <w:color w:val="000000" w:themeColor="text1"/>
          <w:spacing w:val="-6"/>
          <w:sz w:val="30"/>
          <w:szCs w:val="30"/>
        </w:rPr>
      </w:pPr>
      <w:r w:rsidRPr="00BA779C">
        <w:rPr>
          <w:rFonts w:ascii="Times New Roman" w:eastAsia="Calibri" w:hAnsi="Times New Roman" w:cs="Times New Roman"/>
          <w:color w:val="000000" w:themeColor="text1"/>
          <w:spacing w:val="-6"/>
          <w:sz w:val="30"/>
          <w:szCs w:val="30"/>
        </w:rPr>
        <w:t xml:space="preserve">составление научных докладов </w:t>
      </w:r>
      <w:r w:rsidRPr="00BA779C">
        <w:rPr>
          <w:rFonts w:ascii="Times New Roman" w:eastAsia="Calibri" w:hAnsi="Times New Roman" w:cs="Times New Roman"/>
          <w:color w:val="000000" w:themeColor="text1"/>
          <w:spacing w:val="-4"/>
          <w:sz w:val="30"/>
          <w:szCs w:val="30"/>
        </w:rPr>
        <w:t xml:space="preserve">и библиографических списков </w:t>
      </w:r>
      <w:r w:rsidRPr="00BA779C">
        <w:rPr>
          <w:rFonts w:ascii="Times New Roman" w:eastAsia="Calibri" w:hAnsi="Times New Roman" w:cs="Times New Roman"/>
          <w:color w:val="000000" w:themeColor="text1"/>
          <w:spacing w:val="-6"/>
          <w:sz w:val="30"/>
          <w:szCs w:val="30"/>
        </w:rPr>
        <w:t>по проблематике народного творчества;</w:t>
      </w:r>
    </w:p>
    <w:p w14:paraId="6B647BE5" w14:textId="77777777" w:rsidR="00902550" w:rsidRPr="00BA779C" w:rsidRDefault="009461A2" w:rsidP="00902550">
      <w:pPr>
        <w:autoSpaceDE w:val="0"/>
        <w:autoSpaceDN w:val="0"/>
        <w:adjustRightInd w:val="0"/>
        <w:spacing w:after="0" w:line="240" w:lineRule="auto"/>
        <w:ind w:firstLine="709"/>
        <w:rPr>
          <w:rFonts w:ascii="Times New Roman" w:eastAsia="Calibri" w:hAnsi="Times New Roman" w:cs="Times New Roman"/>
          <w:color w:val="000000" w:themeColor="text1"/>
          <w:spacing w:val="-4"/>
          <w:sz w:val="30"/>
          <w:szCs w:val="30"/>
        </w:rPr>
      </w:pPr>
      <w:r w:rsidRPr="00BA779C">
        <w:rPr>
          <w:rFonts w:ascii="Times New Roman" w:eastAsia="Calibri" w:hAnsi="Times New Roman" w:cs="Times New Roman"/>
          <w:color w:val="000000" w:themeColor="text1"/>
          <w:spacing w:val="-4"/>
          <w:sz w:val="30"/>
          <w:szCs w:val="30"/>
        </w:rPr>
        <w:t xml:space="preserve">14.3. </w:t>
      </w:r>
      <w:r w:rsidR="00902550" w:rsidRPr="00BA779C">
        <w:rPr>
          <w:rFonts w:ascii="Times New Roman" w:eastAsia="Calibri" w:hAnsi="Times New Roman" w:cs="Times New Roman"/>
          <w:color w:val="000000" w:themeColor="text1"/>
          <w:spacing w:val="-4"/>
          <w:sz w:val="30"/>
          <w:szCs w:val="30"/>
        </w:rPr>
        <w:t>исполнительские:</w:t>
      </w:r>
    </w:p>
    <w:p w14:paraId="08F1F0E3" w14:textId="77777777" w:rsidR="00902550" w:rsidRPr="00BA779C" w:rsidRDefault="00902550" w:rsidP="00902550">
      <w:pPr>
        <w:autoSpaceDE w:val="0"/>
        <w:autoSpaceDN w:val="0"/>
        <w:adjustRightInd w:val="0"/>
        <w:spacing w:after="0" w:line="240" w:lineRule="auto"/>
        <w:ind w:firstLine="709"/>
        <w:rPr>
          <w:rFonts w:ascii="Times New Roman" w:eastAsia="Times New Roman" w:hAnsi="Times New Roman" w:cs="Times New Roman"/>
          <w:color w:val="000000" w:themeColor="text1"/>
          <w:spacing w:val="-4"/>
          <w:sz w:val="30"/>
          <w:szCs w:val="30"/>
          <w:lang w:eastAsia="ru-RU"/>
        </w:rPr>
      </w:pPr>
      <w:r w:rsidRPr="00BA779C">
        <w:rPr>
          <w:rFonts w:ascii="Times New Roman" w:eastAsia="Times New Roman" w:hAnsi="Times New Roman" w:cs="Times New Roman"/>
          <w:color w:val="000000" w:themeColor="text1"/>
          <w:spacing w:val="-4"/>
          <w:sz w:val="30"/>
          <w:szCs w:val="30"/>
          <w:lang w:eastAsia="ru-RU"/>
        </w:rPr>
        <w:t xml:space="preserve">создание художественных произведений музыкального, театрального, хореографического, декоративно-прикладного искусства; </w:t>
      </w:r>
    </w:p>
    <w:p w14:paraId="44B2EF22" w14:textId="77777777" w:rsidR="00902550" w:rsidRPr="00BA779C" w:rsidRDefault="00902550" w:rsidP="00902550">
      <w:pPr>
        <w:autoSpaceDE w:val="0"/>
        <w:autoSpaceDN w:val="0"/>
        <w:adjustRightInd w:val="0"/>
        <w:spacing w:after="0" w:line="240" w:lineRule="auto"/>
        <w:ind w:firstLine="709"/>
        <w:jc w:val="both"/>
        <w:rPr>
          <w:rFonts w:ascii="Times New Roman" w:eastAsia="Times New Roman" w:hAnsi="Times New Roman" w:cs="Times New Roman"/>
          <w:color w:val="000000" w:themeColor="text1"/>
          <w:spacing w:val="-4"/>
          <w:sz w:val="30"/>
          <w:szCs w:val="30"/>
          <w:lang w:eastAsia="ru-RU"/>
        </w:rPr>
      </w:pPr>
      <w:r w:rsidRPr="00BA779C">
        <w:rPr>
          <w:rFonts w:ascii="Times New Roman" w:eastAsia="Times New Roman" w:hAnsi="Times New Roman" w:cs="Times New Roman"/>
          <w:color w:val="000000" w:themeColor="text1"/>
          <w:spacing w:val="-4"/>
          <w:sz w:val="30"/>
          <w:szCs w:val="30"/>
          <w:lang w:eastAsia="ru-RU"/>
        </w:rPr>
        <w:t>использование наиболее эффективных форм, методов, средств, приемов технологически-творческого обеспечения отрасли народного творчества;</w:t>
      </w:r>
    </w:p>
    <w:p w14:paraId="1F8CCDCF" w14:textId="77777777" w:rsidR="00902550" w:rsidRPr="00BA779C" w:rsidRDefault="00902550" w:rsidP="00902550">
      <w:pPr>
        <w:autoSpaceDE w:val="0"/>
        <w:autoSpaceDN w:val="0"/>
        <w:adjustRightInd w:val="0"/>
        <w:spacing w:after="0" w:line="240" w:lineRule="auto"/>
        <w:ind w:firstLine="709"/>
        <w:jc w:val="both"/>
        <w:rPr>
          <w:rFonts w:ascii="Times New Roman" w:eastAsia="Calibri" w:hAnsi="Times New Roman" w:cs="Times New Roman"/>
          <w:color w:val="000000" w:themeColor="text1"/>
          <w:spacing w:val="-4"/>
          <w:sz w:val="30"/>
          <w:szCs w:val="30"/>
        </w:rPr>
      </w:pPr>
      <w:r w:rsidRPr="00BA779C">
        <w:rPr>
          <w:rFonts w:ascii="Times New Roman" w:eastAsia="Times New Roman" w:hAnsi="Times New Roman" w:cs="Times New Roman"/>
          <w:color w:val="000000" w:themeColor="text1"/>
          <w:spacing w:val="-4"/>
          <w:sz w:val="30"/>
          <w:szCs w:val="30"/>
          <w:lang w:eastAsia="ru-RU"/>
        </w:rPr>
        <w:t xml:space="preserve">применение в художественной деятельности достижений традиционной и современной культуры в сфере народного творчества; </w:t>
      </w:r>
    </w:p>
    <w:p w14:paraId="77C04B99" w14:textId="77777777" w:rsidR="00902550" w:rsidRPr="00BA779C" w:rsidRDefault="009461A2" w:rsidP="00902550">
      <w:pPr>
        <w:autoSpaceDE w:val="0"/>
        <w:autoSpaceDN w:val="0"/>
        <w:adjustRightInd w:val="0"/>
        <w:spacing w:after="0" w:line="240" w:lineRule="auto"/>
        <w:ind w:firstLine="709"/>
        <w:jc w:val="both"/>
        <w:rPr>
          <w:rFonts w:ascii="Times New Roman" w:eastAsia="Calibri" w:hAnsi="Times New Roman" w:cs="Times New Roman"/>
          <w:color w:val="000000" w:themeColor="text1"/>
          <w:spacing w:val="-4"/>
          <w:sz w:val="30"/>
          <w:szCs w:val="30"/>
        </w:rPr>
      </w:pPr>
      <w:r w:rsidRPr="00BA779C">
        <w:rPr>
          <w:rFonts w:ascii="Times New Roman" w:eastAsia="Calibri" w:hAnsi="Times New Roman" w:cs="Times New Roman"/>
          <w:color w:val="000000" w:themeColor="text1"/>
          <w:spacing w:val="-4"/>
          <w:sz w:val="30"/>
          <w:szCs w:val="30"/>
        </w:rPr>
        <w:t xml:space="preserve">14.4. </w:t>
      </w:r>
      <w:r w:rsidR="00902550" w:rsidRPr="00BA779C">
        <w:rPr>
          <w:rFonts w:ascii="Times New Roman" w:eastAsia="Calibri" w:hAnsi="Times New Roman" w:cs="Times New Roman"/>
          <w:color w:val="000000" w:themeColor="text1"/>
          <w:spacing w:val="-4"/>
          <w:sz w:val="30"/>
          <w:szCs w:val="30"/>
        </w:rPr>
        <w:t>педагогические:</w:t>
      </w:r>
    </w:p>
    <w:p w14:paraId="37E72979" w14:textId="77777777" w:rsidR="00A13EAD" w:rsidRPr="00BA779C" w:rsidRDefault="00902550" w:rsidP="00A13EAD">
      <w:pPr>
        <w:autoSpaceDE w:val="0"/>
        <w:autoSpaceDN w:val="0"/>
        <w:adjustRightInd w:val="0"/>
        <w:spacing w:after="0" w:line="240" w:lineRule="auto"/>
        <w:ind w:firstLine="709"/>
        <w:jc w:val="both"/>
        <w:rPr>
          <w:rFonts w:ascii="Times New Roman" w:eastAsia="Calibri" w:hAnsi="Times New Roman" w:cs="Times New Roman"/>
          <w:color w:val="000000" w:themeColor="text1"/>
          <w:spacing w:val="-4"/>
          <w:sz w:val="30"/>
          <w:szCs w:val="30"/>
        </w:rPr>
      </w:pPr>
      <w:r w:rsidRPr="00BA779C">
        <w:rPr>
          <w:rFonts w:ascii="Times New Roman" w:eastAsia="Calibri" w:hAnsi="Times New Roman" w:cs="Times New Roman"/>
          <w:color w:val="000000" w:themeColor="text1"/>
          <w:spacing w:val="-4"/>
          <w:sz w:val="30"/>
          <w:szCs w:val="30"/>
        </w:rPr>
        <w:t xml:space="preserve">организация и планирование образовательного процесса </w:t>
      </w:r>
      <w:r w:rsidR="00A13EAD" w:rsidRPr="00BA779C">
        <w:rPr>
          <w:rFonts w:ascii="Times New Roman" w:eastAsia="Calibri" w:hAnsi="Times New Roman" w:cs="Times New Roman"/>
          <w:color w:val="000000" w:themeColor="text1"/>
          <w:spacing w:val="-4"/>
          <w:sz w:val="30"/>
          <w:szCs w:val="30"/>
        </w:rPr>
        <w:t xml:space="preserve">в </w:t>
      </w:r>
      <w:r w:rsidR="00A13EAD" w:rsidRPr="0054626A">
        <w:rPr>
          <w:rFonts w:ascii="Times New Roman" w:eastAsia="Calibri" w:hAnsi="Times New Roman" w:cs="Times New Roman"/>
          <w:spacing w:val="-4"/>
          <w:sz w:val="30"/>
          <w:szCs w:val="30"/>
        </w:rPr>
        <w:t xml:space="preserve">организациях культуры </w:t>
      </w:r>
      <w:r w:rsidR="00A13EAD" w:rsidRPr="00BA779C">
        <w:rPr>
          <w:rFonts w:ascii="Times New Roman" w:eastAsia="Calibri" w:hAnsi="Times New Roman" w:cs="Times New Roman"/>
          <w:color w:val="000000" w:themeColor="text1"/>
          <w:spacing w:val="-4"/>
          <w:sz w:val="30"/>
          <w:szCs w:val="30"/>
        </w:rPr>
        <w:t>и учреждениях образования;</w:t>
      </w:r>
    </w:p>
    <w:p w14:paraId="3CA664E0" w14:textId="4F5EAB30" w:rsidR="00902550" w:rsidRPr="00BA779C" w:rsidRDefault="00A13EAD" w:rsidP="00A13EAD">
      <w:pPr>
        <w:autoSpaceDE w:val="0"/>
        <w:autoSpaceDN w:val="0"/>
        <w:adjustRightInd w:val="0"/>
        <w:spacing w:after="0" w:line="240" w:lineRule="auto"/>
        <w:ind w:firstLine="709"/>
        <w:jc w:val="both"/>
        <w:rPr>
          <w:rFonts w:ascii="Times New Roman" w:eastAsia="Calibri" w:hAnsi="Times New Roman" w:cs="Times New Roman"/>
          <w:color w:val="000000" w:themeColor="text1"/>
          <w:spacing w:val="-4"/>
          <w:sz w:val="30"/>
          <w:szCs w:val="30"/>
        </w:rPr>
      </w:pPr>
      <w:r w:rsidRPr="00BA779C">
        <w:rPr>
          <w:rFonts w:ascii="Times New Roman" w:eastAsia="Calibri" w:hAnsi="Times New Roman" w:cs="Times New Roman"/>
          <w:color w:val="000000" w:themeColor="text1"/>
          <w:spacing w:val="-4"/>
          <w:sz w:val="30"/>
          <w:szCs w:val="30"/>
        </w:rPr>
        <w:t>преподавание специальных учебных дисциплин;</w:t>
      </w:r>
      <w:r w:rsidR="00902550" w:rsidRPr="00BA779C">
        <w:rPr>
          <w:rFonts w:ascii="Times New Roman" w:eastAsia="Calibri" w:hAnsi="Times New Roman" w:cs="Times New Roman"/>
          <w:color w:val="000000" w:themeColor="text1"/>
          <w:spacing w:val="-4"/>
          <w:sz w:val="30"/>
          <w:szCs w:val="30"/>
        </w:rPr>
        <w:t xml:space="preserve"> </w:t>
      </w:r>
    </w:p>
    <w:p w14:paraId="5678C223" w14:textId="0E21D19D" w:rsidR="00902550" w:rsidRPr="00902550" w:rsidRDefault="00902550" w:rsidP="00902550">
      <w:pPr>
        <w:spacing w:after="0" w:line="240" w:lineRule="auto"/>
        <w:ind w:firstLine="709"/>
        <w:jc w:val="both"/>
        <w:rPr>
          <w:rFonts w:ascii="Times New Roman" w:eastAsia="Calibri" w:hAnsi="Times New Roman" w:cs="Times New Roman"/>
          <w:spacing w:val="-4"/>
          <w:sz w:val="30"/>
          <w:szCs w:val="30"/>
        </w:rPr>
      </w:pPr>
      <w:r w:rsidRPr="00BA779C">
        <w:rPr>
          <w:rFonts w:ascii="Times New Roman" w:eastAsia="Times New Roman" w:hAnsi="Times New Roman" w:cs="Times New Roman"/>
          <w:color w:val="000000" w:themeColor="text1"/>
          <w:spacing w:val="-4"/>
          <w:sz w:val="30"/>
          <w:szCs w:val="30"/>
          <w:lang w:eastAsia="ru-RU"/>
        </w:rPr>
        <w:t>п</w:t>
      </w:r>
      <w:r w:rsidRPr="00BA779C">
        <w:rPr>
          <w:rFonts w:ascii="Times New Roman" w:eastAsia="Calibri" w:hAnsi="Times New Roman" w:cs="Times New Roman"/>
          <w:color w:val="000000" w:themeColor="text1"/>
          <w:spacing w:val="-4"/>
          <w:sz w:val="30"/>
          <w:szCs w:val="30"/>
        </w:rPr>
        <w:t>росветительская работа,</w:t>
      </w:r>
      <w:r w:rsidRPr="00BA779C">
        <w:rPr>
          <w:rFonts w:ascii="Times New Roman" w:eastAsia="Times New Roman" w:hAnsi="Times New Roman" w:cs="Times New Roman"/>
          <w:color w:val="000000" w:themeColor="text1"/>
          <w:spacing w:val="-4"/>
          <w:sz w:val="30"/>
          <w:szCs w:val="30"/>
          <w:lang w:eastAsia="ru-RU"/>
        </w:rPr>
        <w:t xml:space="preserve"> эстетическое воспитание и формирование высокохудожественных</w:t>
      </w:r>
      <w:r w:rsidR="002C4084">
        <w:rPr>
          <w:rFonts w:ascii="Times New Roman" w:eastAsia="Times New Roman" w:hAnsi="Times New Roman" w:cs="Times New Roman"/>
          <w:color w:val="000000" w:themeColor="text1"/>
          <w:spacing w:val="-4"/>
          <w:sz w:val="30"/>
          <w:szCs w:val="30"/>
          <w:lang w:eastAsia="ru-RU"/>
        </w:rPr>
        <w:t xml:space="preserve"> </w:t>
      </w:r>
      <w:r w:rsidRPr="00902550">
        <w:rPr>
          <w:rFonts w:ascii="Times New Roman" w:eastAsia="Times New Roman" w:hAnsi="Times New Roman" w:cs="Times New Roman"/>
          <w:spacing w:val="-4"/>
          <w:sz w:val="30"/>
          <w:szCs w:val="30"/>
          <w:lang w:eastAsia="ru-RU"/>
        </w:rPr>
        <w:t>вкусов населения</w:t>
      </w:r>
      <w:r w:rsidRPr="00902550">
        <w:rPr>
          <w:rFonts w:ascii="Times New Roman" w:eastAsia="Calibri" w:hAnsi="Times New Roman" w:cs="Times New Roman"/>
          <w:spacing w:val="-4"/>
          <w:sz w:val="30"/>
          <w:szCs w:val="30"/>
        </w:rPr>
        <w:t>.</w:t>
      </w:r>
    </w:p>
    <w:p w14:paraId="71BC8D9B" w14:textId="77777777" w:rsidR="009461A2" w:rsidRDefault="009461A2" w:rsidP="00902550">
      <w:pPr>
        <w:shd w:val="clear" w:color="auto" w:fill="FFFFFF"/>
        <w:spacing w:after="0" w:line="240" w:lineRule="auto"/>
        <w:jc w:val="center"/>
        <w:rPr>
          <w:rFonts w:ascii="Times New Roman" w:eastAsia="Times New Roman" w:hAnsi="Times New Roman" w:cs="Times New Roman"/>
          <w:b/>
          <w:bCs/>
          <w:sz w:val="30"/>
          <w:szCs w:val="30"/>
          <w:lang w:eastAsia="ru-RU"/>
        </w:rPr>
      </w:pPr>
    </w:p>
    <w:p w14:paraId="69916BCB" w14:textId="77777777" w:rsidR="00902550" w:rsidRPr="00902550" w:rsidRDefault="00902550" w:rsidP="00902550">
      <w:pPr>
        <w:shd w:val="clear" w:color="auto" w:fill="FFFFFF"/>
        <w:spacing w:after="0" w:line="240" w:lineRule="auto"/>
        <w:jc w:val="center"/>
        <w:rPr>
          <w:rFonts w:ascii="Times New Roman" w:eastAsia="Times New Roman" w:hAnsi="Times New Roman" w:cs="Times New Roman"/>
          <w:sz w:val="30"/>
          <w:szCs w:val="30"/>
          <w:lang w:eastAsia="ru-RU"/>
        </w:rPr>
      </w:pPr>
      <w:r w:rsidRPr="00902550">
        <w:rPr>
          <w:rFonts w:ascii="Times New Roman" w:eastAsia="Times New Roman" w:hAnsi="Times New Roman" w:cs="Times New Roman"/>
          <w:b/>
          <w:bCs/>
          <w:sz w:val="30"/>
          <w:szCs w:val="30"/>
          <w:lang w:eastAsia="ru-RU"/>
        </w:rPr>
        <w:t>ГЛАВА 4</w:t>
      </w:r>
    </w:p>
    <w:p w14:paraId="0AE12796" w14:textId="77777777" w:rsidR="00902550" w:rsidRPr="00902550" w:rsidRDefault="00902550" w:rsidP="00902550">
      <w:pPr>
        <w:shd w:val="clear" w:color="auto" w:fill="FFFFFF"/>
        <w:spacing w:after="0" w:line="240" w:lineRule="auto"/>
        <w:jc w:val="center"/>
        <w:rPr>
          <w:rFonts w:ascii="Times New Roman" w:eastAsia="Times New Roman" w:hAnsi="Times New Roman" w:cs="Times New Roman"/>
          <w:sz w:val="30"/>
          <w:szCs w:val="30"/>
          <w:lang w:eastAsia="ru-RU"/>
        </w:rPr>
      </w:pPr>
      <w:r w:rsidRPr="00902550">
        <w:rPr>
          <w:rFonts w:ascii="Times New Roman" w:eastAsia="Times New Roman" w:hAnsi="Times New Roman" w:cs="Times New Roman"/>
          <w:b/>
          <w:bCs/>
          <w:sz w:val="30"/>
          <w:szCs w:val="30"/>
          <w:lang w:eastAsia="ru-RU"/>
        </w:rPr>
        <w:t>ТРЕБОВАНИЯ К КОМПЕТЕНТНОСТИ СПЕЦИАЛИСТА</w:t>
      </w:r>
    </w:p>
    <w:p w14:paraId="7AB85AFD" w14:textId="77777777" w:rsidR="00902550" w:rsidRPr="00902550" w:rsidRDefault="00902550" w:rsidP="00902550">
      <w:pPr>
        <w:widowControl w:val="0"/>
        <w:spacing w:after="0" w:line="240" w:lineRule="auto"/>
        <w:ind w:firstLine="709"/>
        <w:jc w:val="both"/>
        <w:rPr>
          <w:rFonts w:ascii="Times New Roman" w:eastAsia="Times New Roman" w:hAnsi="Times New Roman" w:cs="Times New Roman"/>
          <w:i/>
          <w:sz w:val="30"/>
          <w:szCs w:val="30"/>
          <w:lang w:eastAsia="ru-RU"/>
        </w:rPr>
      </w:pPr>
    </w:p>
    <w:p w14:paraId="0D879047" w14:textId="77777777" w:rsidR="00902550" w:rsidRPr="002C4084" w:rsidRDefault="00902550" w:rsidP="00902550">
      <w:pPr>
        <w:widowControl w:val="0"/>
        <w:tabs>
          <w:tab w:val="left" w:pos="-142"/>
          <w:tab w:val="left" w:pos="720"/>
        </w:tabs>
        <w:spacing w:after="0" w:line="240" w:lineRule="auto"/>
        <w:ind w:firstLine="709"/>
        <w:jc w:val="both"/>
        <w:rPr>
          <w:rFonts w:ascii="Times New Roman" w:eastAsia="Times New Roman" w:hAnsi="Times New Roman" w:cs="Times New Roman"/>
          <w:spacing w:val="-4"/>
          <w:sz w:val="30"/>
          <w:szCs w:val="30"/>
          <w:lang w:eastAsia="ru-RU"/>
        </w:rPr>
      </w:pPr>
      <w:r w:rsidRPr="002C4084">
        <w:rPr>
          <w:rFonts w:ascii="Times New Roman" w:eastAsia="Times New Roman" w:hAnsi="Times New Roman" w:cs="Times New Roman"/>
          <w:spacing w:val="-4"/>
          <w:sz w:val="30"/>
          <w:szCs w:val="30"/>
          <w:lang w:eastAsia="ru-RU"/>
        </w:rPr>
        <w:t xml:space="preserve">15. Специалист, освоивший содержание образовательной программы высшего образования </w:t>
      </w:r>
      <w:r w:rsidRPr="002C4084">
        <w:rPr>
          <w:rFonts w:ascii="Times New Roman" w:eastAsia="Times New Roman" w:hAnsi="Times New Roman" w:cs="Times New Roman"/>
          <w:spacing w:val="-4"/>
          <w:sz w:val="30"/>
          <w:szCs w:val="30"/>
          <w:lang w:val="en-US" w:eastAsia="ru-RU"/>
        </w:rPr>
        <w:t>I</w:t>
      </w:r>
      <w:r w:rsidRPr="002C4084">
        <w:rPr>
          <w:rFonts w:ascii="Times New Roman" w:eastAsia="Times New Roman" w:hAnsi="Times New Roman" w:cs="Times New Roman"/>
          <w:spacing w:val="-4"/>
          <w:sz w:val="30"/>
          <w:szCs w:val="30"/>
          <w:lang w:eastAsia="ru-RU"/>
        </w:rPr>
        <w:t xml:space="preserve"> ступени по специальности </w:t>
      </w:r>
      <w:r w:rsidRPr="002C4084">
        <w:rPr>
          <w:rFonts w:ascii="Times New Roman" w:eastAsia="Times New Roman" w:hAnsi="Times New Roman" w:cs="Times New Roman"/>
          <w:iCs/>
          <w:spacing w:val="-4"/>
          <w:sz w:val="30"/>
          <w:szCs w:val="30"/>
          <w:lang w:eastAsia="ru-RU"/>
        </w:rPr>
        <w:t>1-18 01 01 «Народное творчество (по направлениям)»</w:t>
      </w:r>
      <w:r w:rsidRPr="002C4084">
        <w:rPr>
          <w:rFonts w:ascii="Times New Roman" w:eastAsia="Times New Roman" w:hAnsi="Times New Roman" w:cs="Times New Roman"/>
          <w:spacing w:val="-4"/>
          <w:sz w:val="30"/>
          <w:szCs w:val="30"/>
          <w:lang w:eastAsia="ru-RU"/>
        </w:rPr>
        <w:t>, должен обладать универсальными, базовыми профессиональными и специализированными компетенциями.</w:t>
      </w:r>
    </w:p>
    <w:p w14:paraId="24B6AAB8" w14:textId="77777777" w:rsidR="00902550" w:rsidRPr="002C4084" w:rsidRDefault="00902550" w:rsidP="00902550">
      <w:pPr>
        <w:widowControl w:val="0"/>
        <w:tabs>
          <w:tab w:val="left" w:pos="-142"/>
          <w:tab w:val="left" w:pos="720"/>
        </w:tabs>
        <w:spacing w:after="0" w:line="240" w:lineRule="auto"/>
        <w:ind w:firstLine="709"/>
        <w:jc w:val="both"/>
        <w:rPr>
          <w:rFonts w:ascii="Times New Roman" w:eastAsia="Times New Roman" w:hAnsi="Times New Roman" w:cs="Times New Roman"/>
          <w:spacing w:val="-4"/>
          <w:sz w:val="30"/>
          <w:szCs w:val="30"/>
          <w:lang w:eastAsia="ru-RU"/>
        </w:rPr>
      </w:pPr>
      <w:r w:rsidRPr="002C4084">
        <w:rPr>
          <w:rFonts w:ascii="Times New Roman" w:eastAsia="Times New Roman" w:hAnsi="Times New Roman" w:cs="Times New Roman"/>
          <w:spacing w:val="-4"/>
          <w:sz w:val="30"/>
          <w:szCs w:val="30"/>
          <w:lang w:eastAsia="ru-RU"/>
        </w:rPr>
        <w:t xml:space="preserve">Универсальные, базовые профессиональные и специализированные компетенции устанавливаются с учетом </w:t>
      </w:r>
      <w:r w:rsidRPr="002C4084">
        <w:rPr>
          <w:rFonts w:ascii="Times New Roman" w:eastAsia="Times New Roman" w:hAnsi="Times New Roman" w:cs="Times New Roman"/>
          <w:spacing w:val="-4"/>
          <w:sz w:val="30"/>
          <w:szCs w:val="30"/>
          <w:lang w:eastAsia="be-BY"/>
        </w:rPr>
        <w:t>Национальной рамки квалификаций высшего образования Республики Беларусь</w:t>
      </w:r>
      <w:r w:rsidRPr="002C4084">
        <w:rPr>
          <w:rFonts w:ascii="Times New Roman" w:eastAsia="Times New Roman" w:hAnsi="Times New Roman" w:cs="Times New Roman"/>
          <w:bCs/>
          <w:spacing w:val="-4"/>
          <w:sz w:val="30"/>
          <w:szCs w:val="30"/>
          <w:lang w:eastAsia="be-BY"/>
        </w:rPr>
        <w:t>.</w:t>
      </w:r>
    </w:p>
    <w:p w14:paraId="0EC00DCB" w14:textId="77777777" w:rsidR="00902550" w:rsidRPr="002C4084" w:rsidRDefault="00902550" w:rsidP="00902550">
      <w:pPr>
        <w:widowControl w:val="0"/>
        <w:tabs>
          <w:tab w:val="left" w:pos="0"/>
        </w:tabs>
        <w:spacing w:after="0" w:line="240" w:lineRule="auto"/>
        <w:ind w:firstLine="709"/>
        <w:jc w:val="both"/>
        <w:rPr>
          <w:rFonts w:ascii="Times New Roman" w:eastAsia="Times New Roman" w:hAnsi="Times New Roman" w:cs="Times New Roman"/>
          <w:bCs/>
          <w:spacing w:val="-4"/>
          <w:sz w:val="30"/>
          <w:szCs w:val="30"/>
          <w:lang w:eastAsia="ru-RU"/>
        </w:rPr>
      </w:pPr>
      <w:r w:rsidRPr="002C4084">
        <w:rPr>
          <w:rFonts w:ascii="Times New Roman" w:eastAsia="Times New Roman" w:hAnsi="Times New Roman" w:cs="Times New Roman"/>
          <w:spacing w:val="-4"/>
          <w:sz w:val="30"/>
          <w:szCs w:val="30"/>
          <w:lang w:eastAsia="ru-RU"/>
        </w:rPr>
        <w:t xml:space="preserve">16. Специалист, освоивший содержание образовательной программы высшего образования </w:t>
      </w:r>
      <w:r w:rsidRPr="002C4084">
        <w:rPr>
          <w:rFonts w:ascii="Times New Roman" w:eastAsia="Times New Roman" w:hAnsi="Times New Roman" w:cs="Times New Roman"/>
          <w:spacing w:val="-4"/>
          <w:sz w:val="30"/>
          <w:szCs w:val="30"/>
          <w:lang w:val="en-US" w:eastAsia="ru-RU"/>
        </w:rPr>
        <w:t>I</w:t>
      </w:r>
      <w:r w:rsidRPr="002C4084">
        <w:rPr>
          <w:rFonts w:ascii="Times New Roman" w:eastAsia="Times New Roman" w:hAnsi="Times New Roman" w:cs="Times New Roman"/>
          <w:spacing w:val="-4"/>
          <w:sz w:val="30"/>
          <w:szCs w:val="30"/>
          <w:lang w:eastAsia="ru-RU"/>
        </w:rPr>
        <w:t xml:space="preserve"> ступени, должен обладать следующими универсальными компетенциями (далее – УК):</w:t>
      </w:r>
      <w:r w:rsidRPr="002C4084">
        <w:rPr>
          <w:rFonts w:ascii="Times New Roman" w:eastAsia="Times New Roman" w:hAnsi="Times New Roman" w:cs="Times New Roman"/>
          <w:bCs/>
          <w:spacing w:val="-4"/>
          <w:sz w:val="30"/>
          <w:szCs w:val="30"/>
          <w:lang w:eastAsia="ru-RU"/>
        </w:rPr>
        <w:t xml:space="preserve"> </w:t>
      </w:r>
    </w:p>
    <w:p w14:paraId="78DDDA04" w14:textId="77777777" w:rsidR="00902550" w:rsidRPr="002C4084" w:rsidRDefault="00902550" w:rsidP="00902550">
      <w:pPr>
        <w:widowControl w:val="0"/>
        <w:tabs>
          <w:tab w:val="left" w:pos="0"/>
        </w:tabs>
        <w:spacing w:after="0" w:line="235" w:lineRule="auto"/>
        <w:ind w:firstLine="709"/>
        <w:jc w:val="both"/>
        <w:rPr>
          <w:rFonts w:ascii="Times New Roman" w:eastAsia="Times New Roman" w:hAnsi="Times New Roman" w:cs="Times New Roman"/>
          <w:spacing w:val="-4"/>
          <w:sz w:val="30"/>
          <w:szCs w:val="30"/>
          <w:lang w:eastAsia="ru-RU"/>
        </w:rPr>
      </w:pPr>
      <w:r w:rsidRPr="002C4084">
        <w:rPr>
          <w:rFonts w:ascii="Times New Roman" w:eastAsia="Times New Roman" w:hAnsi="Times New Roman" w:cs="Times New Roman"/>
          <w:spacing w:val="-4"/>
          <w:sz w:val="30"/>
          <w:szCs w:val="30"/>
          <w:lang w:eastAsia="ru-RU"/>
        </w:rPr>
        <w:t>УК-1. Владеть основами исследовательской деятельности, осуществлять поиск, анализ и синтез информации;</w:t>
      </w:r>
    </w:p>
    <w:p w14:paraId="7201D146" w14:textId="77777777" w:rsidR="00902550" w:rsidRPr="002C4084" w:rsidRDefault="00902550" w:rsidP="00902550">
      <w:pPr>
        <w:widowControl w:val="0"/>
        <w:tabs>
          <w:tab w:val="left" w:pos="0"/>
        </w:tabs>
        <w:spacing w:after="0" w:line="235" w:lineRule="auto"/>
        <w:ind w:firstLine="709"/>
        <w:jc w:val="both"/>
        <w:rPr>
          <w:rFonts w:ascii="Times New Roman" w:eastAsia="Times New Roman" w:hAnsi="Times New Roman" w:cs="Times New Roman"/>
          <w:spacing w:val="-4"/>
          <w:sz w:val="30"/>
          <w:szCs w:val="30"/>
          <w:lang w:eastAsia="ru-RU"/>
        </w:rPr>
      </w:pPr>
      <w:r w:rsidRPr="002C4084">
        <w:rPr>
          <w:rFonts w:ascii="Times New Roman" w:eastAsia="Times New Roman" w:hAnsi="Times New Roman" w:cs="Times New Roman"/>
          <w:spacing w:val="-4"/>
          <w:sz w:val="30"/>
          <w:szCs w:val="30"/>
          <w:lang w:eastAsia="ru-RU"/>
        </w:rPr>
        <w:t>УК-2. Решать стандартные задачи профессиональной деятельности на основе информационно-коммуникационных технологий;</w:t>
      </w:r>
    </w:p>
    <w:p w14:paraId="4AC65427" w14:textId="77777777" w:rsidR="00902550" w:rsidRPr="002C4084" w:rsidRDefault="00902550" w:rsidP="00902550">
      <w:pPr>
        <w:widowControl w:val="0"/>
        <w:tabs>
          <w:tab w:val="left" w:pos="0"/>
        </w:tabs>
        <w:spacing w:after="0" w:line="235" w:lineRule="auto"/>
        <w:ind w:firstLine="709"/>
        <w:jc w:val="both"/>
        <w:rPr>
          <w:rFonts w:ascii="Times New Roman" w:eastAsia="Times New Roman" w:hAnsi="Times New Roman" w:cs="Times New Roman"/>
          <w:spacing w:val="-8"/>
          <w:sz w:val="30"/>
          <w:szCs w:val="30"/>
          <w:lang w:eastAsia="ru-RU"/>
        </w:rPr>
      </w:pPr>
      <w:r w:rsidRPr="002C4084">
        <w:rPr>
          <w:rFonts w:ascii="Times New Roman" w:eastAsia="Times New Roman" w:hAnsi="Times New Roman" w:cs="Times New Roman"/>
          <w:spacing w:val="-4"/>
          <w:sz w:val="30"/>
          <w:szCs w:val="30"/>
          <w:lang w:eastAsia="ru-RU"/>
        </w:rPr>
        <w:t xml:space="preserve">УК-3. Осуществлять коммуникации на белорусском и иностранном </w:t>
      </w:r>
      <w:r w:rsidRPr="002C4084">
        <w:rPr>
          <w:rFonts w:ascii="Times New Roman" w:eastAsia="Times New Roman" w:hAnsi="Times New Roman" w:cs="Times New Roman"/>
          <w:spacing w:val="-8"/>
          <w:sz w:val="30"/>
          <w:szCs w:val="30"/>
          <w:lang w:eastAsia="ru-RU"/>
        </w:rPr>
        <w:t>языках для решения задач межличностного и межкультурного взаимодействия;</w:t>
      </w:r>
    </w:p>
    <w:p w14:paraId="35974166" w14:textId="77777777" w:rsidR="00902550" w:rsidRPr="002C4084" w:rsidRDefault="00902550" w:rsidP="00902550">
      <w:pPr>
        <w:widowControl w:val="0"/>
        <w:tabs>
          <w:tab w:val="left" w:pos="0"/>
        </w:tabs>
        <w:spacing w:after="0" w:line="235" w:lineRule="auto"/>
        <w:ind w:firstLine="709"/>
        <w:jc w:val="both"/>
        <w:rPr>
          <w:rFonts w:ascii="Times New Roman" w:eastAsia="Times New Roman" w:hAnsi="Times New Roman" w:cs="Times New Roman"/>
          <w:spacing w:val="-4"/>
          <w:sz w:val="30"/>
          <w:szCs w:val="30"/>
          <w:lang w:eastAsia="ru-RU"/>
        </w:rPr>
      </w:pPr>
      <w:r w:rsidRPr="002C4084">
        <w:rPr>
          <w:rFonts w:ascii="Times New Roman" w:eastAsia="Times New Roman" w:hAnsi="Times New Roman" w:cs="Times New Roman"/>
          <w:spacing w:val="-4"/>
          <w:sz w:val="30"/>
          <w:szCs w:val="30"/>
          <w:lang w:eastAsia="ru-RU"/>
        </w:rPr>
        <w:t>УК-4. Работать в команде, толерантно воспринимать социальные, этнические, конфессиональные, культурные и иные различия;</w:t>
      </w:r>
    </w:p>
    <w:p w14:paraId="06B4A8BF" w14:textId="77777777" w:rsidR="00902550" w:rsidRPr="002C4084" w:rsidRDefault="00902550" w:rsidP="00902550">
      <w:pPr>
        <w:widowControl w:val="0"/>
        <w:tabs>
          <w:tab w:val="left" w:pos="0"/>
        </w:tabs>
        <w:spacing w:after="0" w:line="235" w:lineRule="auto"/>
        <w:ind w:firstLine="709"/>
        <w:jc w:val="both"/>
        <w:rPr>
          <w:rFonts w:ascii="Times New Roman" w:eastAsia="Times New Roman" w:hAnsi="Times New Roman" w:cs="Times New Roman"/>
          <w:spacing w:val="-4"/>
          <w:sz w:val="30"/>
          <w:szCs w:val="30"/>
          <w:lang w:eastAsia="ru-RU"/>
        </w:rPr>
      </w:pPr>
      <w:r w:rsidRPr="002C4084">
        <w:rPr>
          <w:rFonts w:ascii="Times New Roman" w:eastAsia="Times New Roman" w:hAnsi="Times New Roman" w:cs="Times New Roman"/>
          <w:spacing w:val="-4"/>
          <w:sz w:val="30"/>
          <w:szCs w:val="30"/>
          <w:lang w:eastAsia="ru-RU"/>
        </w:rPr>
        <w:t>УК-5. Быть способным к саморазвитию и совершенствованию в профессиональной деятельности;</w:t>
      </w:r>
    </w:p>
    <w:p w14:paraId="5BBA4DD3" w14:textId="77777777" w:rsidR="00902550" w:rsidRPr="00902550" w:rsidRDefault="00902550" w:rsidP="00902550">
      <w:pPr>
        <w:widowControl w:val="0"/>
        <w:tabs>
          <w:tab w:val="left" w:pos="0"/>
        </w:tabs>
        <w:spacing w:after="0" w:line="235" w:lineRule="auto"/>
        <w:ind w:firstLine="709"/>
        <w:jc w:val="both"/>
        <w:rPr>
          <w:rFonts w:ascii="Times New Roman" w:eastAsia="Times New Roman" w:hAnsi="Times New Roman" w:cs="Times New Roman"/>
          <w:spacing w:val="-4"/>
          <w:sz w:val="30"/>
          <w:szCs w:val="30"/>
          <w:lang w:eastAsia="ru-RU"/>
        </w:rPr>
      </w:pPr>
      <w:r w:rsidRPr="002C4084">
        <w:rPr>
          <w:rFonts w:ascii="Times New Roman" w:eastAsia="Times New Roman" w:hAnsi="Times New Roman" w:cs="Times New Roman"/>
          <w:spacing w:val="-4"/>
          <w:sz w:val="30"/>
          <w:szCs w:val="30"/>
          <w:lang w:eastAsia="ru-RU"/>
        </w:rPr>
        <w:t>УК-6. Проявлять инициативу и адаптироваться к изменениям в профессиональной</w:t>
      </w:r>
      <w:r w:rsidRPr="00902550">
        <w:rPr>
          <w:rFonts w:ascii="Times New Roman" w:eastAsia="Times New Roman" w:hAnsi="Times New Roman" w:cs="Times New Roman"/>
          <w:spacing w:val="-4"/>
          <w:sz w:val="30"/>
          <w:szCs w:val="30"/>
          <w:lang w:eastAsia="ru-RU"/>
        </w:rPr>
        <w:t xml:space="preserve"> деятельности;</w:t>
      </w:r>
    </w:p>
    <w:p w14:paraId="15487876" w14:textId="77777777" w:rsidR="00902550" w:rsidRPr="002C4084" w:rsidRDefault="00902550" w:rsidP="00902550">
      <w:pPr>
        <w:widowControl w:val="0"/>
        <w:tabs>
          <w:tab w:val="left" w:pos="0"/>
        </w:tabs>
        <w:spacing w:after="0" w:line="235" w:lineRule="auto"/>
        <w:ind w:firstLine="709"/>
        <w:jc w:val="both"/>
        <w:rPr>
          <w:rFonts w:ascii="Times New Roman" w:eastAsia="Times New Roman" w:hAnsi="Times New Roman" w:cs="Times New Roman"/>
          <w:spacing w:val="-4"/>
          <w:sz w:val="30"/>
          <w:szCs w:val="30"/>
          <w:lang w:eastAsia="ru-RU"/>
        </w:rPr>
      </w:pPr>
      <w:r w:rsidRPr="002C4084">
        <w:rPr>
          <w:rFonts w:ascii="Times New Roman" w:eastAsia="Times New Roman" w:hAnsi="Times New Roman" w:cs="Times New Roman"/>
          <w:spacing w:val="-4"/>
          <w:sz w:val="30"/>
          <w:szCs w:val="30"/>
          <w:lang w:eastAsia="ru-RU"/>
        </w:rPr>
        <w:t>УК-7. Обладать гуманистическим мировоззрением, качествами гражданственности и патриотизма;</w:t>
      </w:r>
    </w:p>
    <w:p w14:paraId="1842146C" w14:textId="77777777" w:rsidR="00902550" w:rsidRPr="002C4084" w:rsidRDefault="00902550" w:rsidP="00902550">
      <w:pPr>
        <w:widowControl w:val="0"/>
        <w:tabs>
          <w:tab w:val="left" w:pos="0"/>
        </w:tabs>
        <w:spacing w:after="0" w:line="235" w:lineRule="auto"/>
        <w:ind w:firstLine="709"/>
        <w:jc w:val="both"/>
        <w:rPr>
          <w:rFonts w:ascii="Times New Roman" w:eastAsia="Times New Roman" w:hAnsi="Times New Roman" w:cs="Times New Roman"/>
          <w:spacing w:val="-4"/>
          <w:sz w:val="30"/>
          <w:szCs w:val="30"/>
          <w:lang w:eastAsia="ru-RU"/>
        </w:rPr>
      </w:pPr>
      <w:r w:rsidRPr="002C4084">
        <w:rPr>
          <w:rFonts w:ascii="Times New Roman" w:eastAsia="Times New Roman" w:hAnsi="Times New Roman" w:cs="Times New Roman"/>
          <w:spacing w:val="-4"/>
          <w:sz w:val="30"/>
          <w:szCs w:val="30"/>
          <w:lang w:eastAsia="ru-RU"/>
        </w:rPr>
        <w:t>УК-8. Обладать современной культурой мышления, использовать основы философских знаний в профессиональной деятельности;</w:t>
      </w:r>
    </w:p>
    <w:p w14:paraId="3A1626A3" w14:textId="77777777" w:rsidR="00902550" w:rsidRPr="002C4084" w:rsidRDefault="00902550" w:rsidP="00902550">
      <w:pPr>
        <w:widowControl w:val="0"/>
        <w:tabs>
          <w:tab w:val="left" w:pos="0"/>
        </w:tabs>
        <w:spacing w:after="0" w:line="240" w:lineRule="auto"/>
        <w:ind w:firstLine="709"/>
        <w:jc w:val="both"/>
        <w:rPr>
          <w:rFonts w:ascii="Times New Roman" w:eastAsia="Times New Roman" w:hAnsi="Times New Roman" w:cs="Times New Roman"/>
          <w:spacing w:val="-4"/>
          <w:sz w:val="30"/>
          <w:szCs w:val="30"/>
          <w:lang w:eastAsia="ru-RU"/>
        </w:rPr>
      </w:pPr>
      <w:r w:rsidRPr="002C4084">
        <w:rPr>
          <w:rFonts w:ascii="Times New Roman" w:eastAsia="Times New Roman" w:hAnsi="Times New Roman" w:cs="Times New Roman"/>
          <w:spacing w:val="-4"/>
          <w:sz w:val="30"/>
          <w:szCs w:val="30"/>
          <w:lang w:eastAsia="ru-RU"/>
        </w:rPr>
        <w:t>УК-9. </w:t>
      </w:r>
      <w:r w:rsidRPr="002C4084">
        <w:rPr>
          <w:rFonts w:ascii="Times New Roman" w:eastAsia="Times New Roman" w:hAnsi="Times New Roman" w:cs="Times New Roman"/>
          <w:bCs/>
          <w:spacing w:val="-4"/>
          <w:sz w:val="30"/>
          <w:szCs w:val="30"/>
          <w:lang w:eastAsia="ru-RU"/>
        </w:rPr>
        <w:t>Выявлять факторы и механизмы исторического развития, определять общественное значение исторических событий</w:t>
      </w:r>
      <w:r w:rsidRPr="002C4084">
        <w:rPr>
          <w:rFonts w:ascii="Times New Roman" w:eastAsia="Times New Roman" w:hAnsi="Times New Roman" w:cs="Times New Roman"/>
          <w:spacing w:val="-4"/>
          <w:sz w:val="30"/>
          <w:szCs w:val="30"/>
          <w:lang w:eastAsia="ru-RU"/>
        </w:rPr>
        <w:t>;</w:t>
      </w:r>
    </w:p>
    <w:p w14:paraId="7ED505EA" w14:textId="77777777" w:rsidR="00902550" w:rsidRPr="002C4084" w:rsidRDefault="00902550" w:rsidP="00902550">
      <w:pPr>
        <w:widowControl w:val="0"/>
        <w:tabs>
          <w:tab w:val="left" w:pos="0"/>
        </w:tabs>
        <w:spacing w:after="0" w:line="235" w:lineRule="auto"/>
        <w:ind w:firstLine="709"/>
        <w:jc w:val="both"/>
        <w:rPr>
          <w:rFonts w:ascii="Times New Roman" w:eastAsia="Times New Roman" w:hAnsi="Times New Roman" w:cs="Times New Roman"/>
          <w:spacing w:val="-4"/>
          <w:sz w:val="30"/>
          <w:szCs w:val="30"/>
          <w:lang w:eastAsia="ru-RU"/>
        </w:rPr>
      </w:pPr>
      <w:r w:rsidRPr="002C4084">
        <w:rPr>
          <w:rFonts w:ascii="Times New Roman" w:eastAsia="Times New Roman" w:hAnsi="Times New Roman" w:cs="Times New Roman"/>
          <w:spacing w:val="-4"/>
          <w:sz w:val="30"/>
          <w:szCs w:val="30"/>
          <w:lang w:eastAsia="ru-RU"/>
        </w:rPr>
        <w:t>УК-10. </w:t>
      </w:r>
      <w:r w:rsidRPr="002C4084">
        <w:rPr>
          <w:rFonts w:ascii="Times New Roman" w:eastAsia="Times New Roman" w:hAnsi="Times New Roman" w:cs="Times New Roman"/>
          <w:bCs/>
          <w:spacing w:val="-4"/>
          <w:sz w:val="30"/>
          <w:szCs w:val="30"/>
          <w:lang w:eastAsia="ru-RU"/>
        </w:rPr>
        <w:t>Анализировать социально-значимые явления, события и процессы, использовать социологическую и экономическую информацию, проявлять предпринимательскую инициативу</w:t>
      </w:r>
      <w:r w:rsidRPr="002C4084">
        <w:rPr>
          <w:rFonts w:ascii="Times New Roman" w:eastAsia="Times New Roman" w:hAnsi="Times New Roman" w:cs="Times New Roman"/>
          <w:spacing w:val="-4"/>
          <w:sz w:val="30"/>
          <w:szCs w:val="30"/>
          <w:lang w:eastAsia="ru-RU"/>
        </w:rPr>
        <w:t>;</w:t>
      </w:r>
    </w:p>
    <w:p w14:paraId="4D50E5E2" w14:textId="77777777" w:rsidR="00902550" w:rsidRPr="002C4084" w:rsidRDefault="00902550" w:rsidP="00902550">
      <w:pPr>
        <w:widowControl w:val="0"/>
        <w:tabs>
          <w:tab w:val="left" w:pos="0"/>
        </w:tabs>
        <w:spacing w:after="0" w:line="235" w:lineRule="auto"/>
        <w:ind w:firstLine="709"/>
        <w:jc w:val="both"/>
        <w:rPr>
          <w:rFonts w:ascii="Times New Roman" w:eastAsia="Times New Roman" w:hAnsi="Times New Roman" w:cs="Times New Roman"/>
          <w:spacing w:val="-4"/>
          <w:sz w:val="30"/>
          <w:szCs w:val="30"/>
          <w:lang w:eastAsia="ru-RU"/>
        </w:rPr>
      </w:pPr>
      <w:r w:rsidRPr="002C4084">
        <w:rPr>
          <w:rFonts w:ascii="Times New Roman" w:eastAsia="Times New Roman" w:hAnsi="Times New Roman" w:cs="Times New Roman"/>
          <w:spacing w:val="-4"/>
          <w:sz w:val="30"/>
          <w:szCs w:val="30"/>
          <w:lang w:eastAsia="ru-RU"/>
        </w:rPr>
        <w:t>УК-11. Владеть основными категориями политологии и идеологии, понимать специфику формирования и функционирования политической системы и особенности идеологии белорусского государства;</w:t>
      </w:r>
    </w:p>
    <w:p w14:paraId="338FDCF4" w14:textId="77777777" w:rsidR="00902550" w:rsidRPr="002C4084" w:rsidRDefault="00902550" w:rsidP="00902550">
      <w:pPr>
        <w:widowControl w:val="0"/>
        <w:tabs>
          <w:tab w:val="left" w:pos="0"/>
        </w:tabs>
        <w:spacing w:after="0" w:line="235" w:lineRule="auto"/>
        <w:ind w:firstLine="709"/>
        <w:jc w:val="both"/>
        <w:rPr>
          <w:rFonts w:ascii="Times New Roman" w:eastAsia="Times New Roman" w:hAnsi="Times New Roman" w:cs="Times New Roman"/>
          <w:spacing w:val="-4"/>
          <w:sz w:val="30"/>
          <w:szCs w:val="30"/>
          <w:lang w:eastAsia="ru-RU"/>
        </w:rPr>
      </w:pPr>
      <w:r w:rsidRPr="002C4084">
        <w:rPr>
          <w:rFonts w:ascii="Times New Roman" w:eastAsia="Times New Roman" w:hAnsi="Times New Roman" w:cs="Times New Roman"/>
          <w:spacing w:val="-4"/>
          <w:sz w:val="30"/>
          <w:szCs w:val="30"/>
          <w:lang w:eastAsia="ru-RU"/>
        </w:rPr>
        <w:t>УК-12. Анализировать литературные произведения, ориентироваться в мировом и отечественном литературных процессах и сопоставлять их с парадигмой развития других видов искусств;</w:t>
      </w:r>
    </w:p>
    <w:p w14:paraId="311C4BEA" w14:textId="77777777" w:rsidR="00902550" w:rsidRPr="002C4084" w:rsidRDefault="00902550" w:rsidP="00902550">
      <w:pPr>
        <w:widowControl w:val="0"/>
        <w:tabs>
          <w:tab w:val="left" w:pos="0"/>
        </w:tabs>
        <w:spacing w:after="0" w:line="235" w:lineRule="auto"/>
        <w:ind w:firstLine="709"/>
        <w:jc w:val="both"/>
        <w:rPr>
          <w:rFonts w:ascii="Times New Roman" w:eastAsia="Times New Roman" w:hAnsi="Times New Roman" w:cs="Times New Roman"/>
          <w:spacing w:val="-4"/>
          <w:sz w:val="30"/>
          <w:szCs w:val="30"/>
          <w:lang w:eastAsia="ru-RU"/>
        </w:rPr>
      </w:pPr>
      <w:r w:rsidRPr="002C4084">
        <w:rPr>
          <w:rFonts w:ascii="Times New Roman" w:eastAsia="Times New Roman" w:hAnsi="Times New Roman" w:cs="Times New Roman"/>
          <w:spacing w:val="-4"/>
          <w:sz w:val="30"/>
          <w:szCs w:val="30"/>
          <w:lang w:eastAsia="ru-RU"/>
        </w:rPr>
        <w:t>УК-13. Использовать занятия физической культурой и спортом для повышения двигательной активности, сохранения собственного здоровья, пропаганды здорового образа жизни, формирования навыков здоровьесбережения.</w:t>
      </w:r>
    </w:p>
    <w:p w14:paraId="25993098" w14:textId="77777777" w:rsidR="00902550" w:rsidRPr="002C4084" w:rsidRDefault="00902550" w:rsidP="00902550">
      <w:pPr>
        <w:widowControl w:val="0"/>
        <w:tabs>
          <w:tab w:val="left" w:pos="0"/>
          <w:tab w:val="left" w:pos="720"/>
        </w:tabs>
        <w:spacing w:after="0" w:line="240" w:lineRule="auto"/>
        <w:ind w:firstLine="709"/>
        <w:jc w:val="both"/>
        <w:rPr>
          <w:rFonts w:ascii="Times New Roman" w:eastAsia="Times New Roman" w:hAnsi="Times New Roman" w:cs="Times New Roman"/>
          <w:bCs/>
          <w:spacing w:val="-4"/>
          <w:sz w:val="30"/>
          <w:szCs w:val="30"/>
          <w:lang w:eastAsia="ru-RU"/>
        </w:rPr>
      </w:pPr>
      <w:r w:rsidRPr="002C4084">
        <w:rPr>
          <w:rFonts w:ascii="Times New Roman" w:eastAsia="Times New Roman" w:hAnsi="Times New Roman" w:cs="Times New Roman"/>
          <w:spacing w:val="-4"/>
          <w:sz w:val="30"/>
          <w:szCs w:val="30"/>
          <w:lang w:eastAsia="ru-RU"/>
        </w:rPr>
        <w:t xml:space="preserve">17. Специалист, освоивший содержание образовательной программы высшего образования </w:t>
      </w:r>
      <w:r w:rsidRPr="002C4084">
        <w:rPr>
          <w:rFonts w:ascii="Times New Roman" w:eastAsia="Times New Roman" w:hAnsi="Times New Roman" w:cs="Times New Roman"/>
          <w:spacing w:val="-4"/>
          <w:sz w:val="30"/>
          <w:szCs w:val="30"/>
          <w:lang w:val="en-US" w:eastAsia="ru-RU"/>
        </w:rPr>
        <w:t>I</w:t>
      </w:r>
      <w:r w:rsidRPr="002C4084">
        <w:rPr>
          <w:rFonts w:ascii="Times New Roman" w:eastAsia="Times New Roman" w:hAnsi="Times New Roman" w:cs="Times New Roman"/>
          <w:spacing w:val="-4"/>
          <w:sz w:val="30"/>
          <w:szCs w:val="30"/>
          <w:lang w:eastAsia="ru-RU"/>
        </w:rPr>
        <w:t xml:space="preserve"> ступени, должен обладать следующими базовыми профессиональными компетенциями (далее – БПК):</w:t>
      </w:r>
      <w:r w:rsidRPr="002C4084">
        <w:rPr>
          <w:rFonts w:ascii="Times New Roman" w:eastAsia="Times New Roman" w:hAnsi="Times New Roman" w:cs="Times New Roman"/>
          <w:bCs/>
          <w:spacing w:val="-4"/>
          <w:sz w:val="30"/>
          <w:szCs w:val="30"/>
          <w:lang w:eastAsia="ru-RU"/>
        </w:rPr>
        <w:t xml:space="preserve"> </w:t>
      </w:r>
    </w:p>
    <w:p w14:paraId="00E9EFDE" w14:textId="77777777" w:rsidR="00902550" w:rsidRPr="002C4084" w:rsidRDefault="00902550" w:rsidP="00902550">
      <w:pPr>
        <w:widowControl w:val="0"/>
        <w:tabs>
          <w:tab w:val="left" w:pos="0"/>
          <w:tab w:val="left" w:pos="720"/>
        </w:tabs>
        <w:spacing w:after="0" w:line="228" w:lineRule="auto"/>
        <w:ind w:firstLine="709"/>
        <w:jc w:val="both"/>
        <w:rPr>
          <w:rFonts w:ascii="Times New Roman" w:eastAsia="Times New Roman" w:hAnsi="Times New Roman" w:cs="Times New Roman"/>
          <w:spacing w:val="-4"/>
          <w:sz w:val="30"/>
          <w:szCs w:val="30"/>
          <w:lang w:eastAsia="ru-RU"/>
        </w:rPr>
      </w:pPr>
      <w:r w:rsidRPr="002C4084">
        <w:rPr>
          <w:rFonts w:ascii="Times New Roman" w:eastAsia="Times New Roman" w:hAnsi="Times New Roman" w:cs="Times New Roman"/>
          <w:spacing w:val="-4"/>
          <w:sz w:val="30"/>
          <w:szCs w:val="30"/>
          <w:lang w:eastAsia="ru-RU"/>
        </w:rPr>
        <w:t>БПК-1. Применять на практике основные теории обучения и воспитания, современные педагогические системы, понимать их роль и место в образовательном процессе;</w:t>
      </w:r>
    </w:p>
    <w:p w14:paraId="29A3D76A" w14:textId="77777777" w:rsidR="00902550" w:rsidRPr="002C4084" w:rsidRDefault="00902550" w:rsidP="00902550">
      <w:pPr>
        <w:widowControl w:val="0"/>
        <w:tabs>
          <w:tab w:val="left" w:pos="0"/>
          <w:tab w:val="left" w:pos="720"/>
        </w:tabs>
        <w:spacing w:after="0" w:line="228" w:lineRule="auto"/>
        <w:ind w:firstLine="709"/>
        <w:jc w:val="both"/>
        <w:rPr>
          <w:rFonts w:ascii="Times New Roman" w:eastAsia="Times New Roman" w:hAnsi="Times New Roman" w:cs="Times New Roman"/>
          <w:spacing w:val="-4"/>
          <w:sz w:val="30"/>
          <w:szCs w:val="30"/>
          <w:lang w:eastAsia="ru-RU"/>
        </w:rPr>
      </w:pPr>
      <w:r w:rsidRPr="002C4084">
        <w:rPr>
          <w:rFonts w:ascii="Times New Roman" w:eastAsia="Times New Roman" w:hAnsi="Times New Roman" w:cs="Times New Roman"/>
          <w:spacing w:val="-4"/>
          <w:sz w:val="30"/>
          <w:szCs w:val="30"/>
          <w:lang w:eastAsia="ru-RU"/>
        </w:rPr>
        <w:t>БПК-2. Определять и применять в профессиональной деятельности современные методы, формы, средства и технологии обучения и воспитания;</w:t>
      </w:r>
    </w:p>
    <w:p w14:paraId="0D8BC718" w14:textId="77777777" w:rsidR="00902550" w:rsidRPr="002C4084" w:rsidRDefault="00902550" w:rsidP="00902550">
      <w:pPr>
        <w:widowControl w:val="0"/>
        <w:tabs>
          <w:tab w:val="left" w:pos="0"/>
          <w:tab w:val="left" w:pos="720"/>
        </w:tabs>
        <w:spacing w:after="0" w:line="228" w:lineRule="auto"/>
        <w:ind w:firstLine="709"/>
        <w:jc w:val="both"/>
        <w:rPr>
          <w:rFonts w:ascii="Times New Roman" w:eastAsia="Times New Roman" w:hAnsi="Times New Roman" w:cs="Times New Roman"/>
          <w:spacing w:val="-4"/>
          <w:sz w:val="30"/>
          <w:szCs w:val="30"/>
          <w:lang w:eastAsia="ru-RU"/>
        </w:rPr>
      </w:pPr>
      <w:r w:rsidRPr="002C4084">
        <w:rPr>
          <w:rFonts w:ascii="Times New Roman" w:eastAsia="Times New Roman" w:hAnsi="Times New Roman" w:cs="Times New Roman"/>
          <w:spacing w:val="-4"/>
          <w:sz w:val="30"/>
          <w:szCs w:val="30"/>
          <w:lang w:eastAsia="ru-RU"/>
        </w:rPr>
        <w:t>БПК-3. Учитывать в педагогической деятельности особенности возрастного физиологического и психологического развития человека на основе системных знаний о жизненных этапах его развития в биологическом, социальном и психологическом аспектах;</w:t>
      </w:r>
    </w:p>
    <w:p w14:paraId="46618A92" w14:textId="5DC067BB" w:rsidR="00902550" w:rsidRPr="002C4084" w:rsidRDefault="00902550" w:rsidP="00902550">
      <w:pPr>
        <w:spacing w:after="0" w:line="240" w:lineRule="auto"/>
        <w:ind w:firstLine="709"/>
        <w:jc w:val="both"/>
        <w:rPr>
          <w:rFonts w:ascii="Times New Roman" w:eastAsia="Times New Roman" w:hAnsi="Times New Roman" w:cs="Times New Roman"/>
          <w:spacing w:val="-4"/>
          <w:sz w:val="30"/>
          <w:szCs w:val="30"/>
          <w:lang w:eastAsia="ru-RU"/>
        </w:rPr>
      </w:pPr>
      <w:r w:rsidRPr="002C4084">
        <w:rPr>
          <w:rFonts w:ascii="Times New Roman" w:eastAsia="Times New Roman" w:hAnsi="Times New Roman" w:cs="Times New Roman"/>
          <w:spacing w:val="-4"/>
          <w:sz w:val="30"/>
          <w:szCs w:val="30"/>
          <w:lang w:eastAsia="ru-RU"/>
        </w:rPr>
        <w:t>БПК-4. Осуществлять педагогическую деятельность в сфере образования, создавать и применять современные образовательные технологии и педагогические инновации в целях личного, духовно-нравственного, художественно-эстетического и профессионального развития обучающихся;</w:t>
      </w:r>
    </w:p>
    <w:p w14:paraId="270DD0A1" w14:textId="77777777" w:rsidR="00902550" w:rsidRPr="00902550" w:rsidRDefault="00902550" w:rsidP="00902550">
      <w:pPr>
        <w:widowControl w:val="0"/>
        <w:tabs>
          <w:tab w:val="left" w:pos="0"/>
          <w:tab w:val="left" w:pos="720"/>
        </w:tabs>
        <w:spacing w:after="0" w:line="240" w:lineRule="auto"/>
        <w:ind w:firstLine="709"/>
        <w:jc w:val="both"/>
        <w:rPr>
          <w:rFonts w:ascii="Times New Roman" w:eastAsia="Times New Roman" w:hAnsi="Times New Roman" w:cs="Times New Roman"/>
          <w:spacing w:val="-4"/>
          <w:sz w:val="30"/>
          <w:szCs w:val="30"/>
          <w:lang w:eastAsia="ru-RU"/>
        </w:rPr>
      </w:pPr>
      <w:r w:rsidRPr="002C4084">
        <w:rPr>
          <w:rFonts w:ascii="Times New Roman" w:eastAsia="Times New Roman" w:hAnsi="Times New Roman" w:cs="Times New Roman"/>
          <w:spacing w:val="-4"/>
          <w:sz w:val="30"/>
          <w:szCs w:val="30"/>
          <w:lang w:eastAsia="ru-RU"/>
        </w:rPr>
        <w:t>БПК-5</w:t>
      </w:r>
      <w:r w:rsidRPr="00902550">
        <w:rPr>
          <w:rFonts w:ascii="Times New Roman" w:eastAsia="Times New Roman" w:hAnsi="Times New Roman" w:cs="Times New Roman"/>
          <w:spacing w:val="-4"/>
          <w:sz w:val="30"/>
          <w:szCs w:val="30"/>
          <w:lang w:eastAsia="ru-RU"/>
        </w:rPr>
        <w:t>. Применять основные методы защиты населения от негативных воздействий факторов антропогенного, техногенного, естественного происхождения, принципы рационального природопользования и энергосбережения, обеспечивать здоровые и безопасные условия труда;</w:t>
      </w:r>
    </w:p>
    <w:p w14:paraId="58097A84" w14:textId="77777777" w:rsidR="00902550" w:rsidRPr="002C4084" w:rsidRDefault="00902550" w:rsidP="00902550">
      <w:pPr>
        <w:widowControl w:val="0"/>
        <w:tabs>
          <w:tab w:val="left" w:pos="0"/>
          <w:tab w:val="left" w:pos="720"/>
        </w:tabs>
        <w:spacing w:after="0" w:line="240" w:lineRule="auto"/>
        <w:ind w:firstLine="709"/>
        <w:jc w:val="both"/>
        <w:rPr>
          <w:rFonts w:ascii="Times New Roman" w:eastAsia="Times New Roman" w:hAnsi="Times New Roman" w:cs="Times New Roman"/>
          <w:spacing w:val="-4"/>
          <w:sz w:val="30"/>
          <w:szCs w:val="30"/>
          <w:lang w:eastAsia="ru-RU"/>
        </w:rPr>
      </w:pPr>
      <w:r w:rsidRPr="002C4084">
        <w:rPr>
          <w:rFonts w:ascii="Times New Roman" w:eastAsia="Times New Roman" w:hAnsi="Times New Roman" w:cs="Times New Roman"/>
          <w:spacing w:val="-4"/>
          <w:sz w:val="30"/>
          <w:szCs w:val="30"/>
          <w:lang w:eastAsia="ru-RU"/>
        </w:rPr>
        <w:t xml:space="preserve">БПК-6. Понимать и анализировать динамику развития видов искусства и их взаимосвязи в историческом контексте; </w:t>
      </w:r>
    </w:p>
    <w:p w14:paraId="7EAE0579" w14:textId="6950BF3D" w:rsidR="00902550" w:rsidRPr="002C4084" w:rsidRDefault="00902550" w:rsidP="00902550">
      <w:pPr>
        <w:spacing w:after="0" w:line="240" w:lineRule="auto"/>
        <w:ind w:firstLine="709"/>
        <w:jc w:val="both"/>
        <w:rPr>
          <w:rFonts w:ascii="Times New Roman" w:eastAsia="Times New Roman" w:hAnsi="Times New Roman" w:cs="Times New Roman"/>
          <w:spacing w:val="-4"/>
          <w:sz w:val="30"/>
          <w:szCs w:val="30"/>
          <w:lang w:eastAsia="ru-RU"/>
        </w:rPr>
      </w:pPr>
      <w:r w:rsidRPr="002C4084">
        <w:rPr>
          <w:rFonts w:ascii="Times New Roman" w:eastAsia="Times New Roman" w:hAnsi="Times New Roman" w:cs="Times New Roman"/>
          <w:spacing w:val="-4"/>
          <w:sz w:val="30"/>
          <w:szCs w:val="30"/>
          <w:lang w:eastAsia="ru-RU"/>
        </w:rPr>
        <w:t>БПК-7. </w:t>
      </w:r>
      <w:r w:rsidRPr="002C4084">
        <w:rPr>
          <w:rFonts w:ascii="Times New Roman" w:eastAsia="Times New Roman" w:hAnsi="Times New Roman" w:cs="Times New Roman"/>
          <w:bCs/>
          <w:spacing w:val="-4"/>
          <w:sz w:val="30"/>
          <w:szCs w:val="30"/>
          <w:lang w:eastAsia="ru-RU"/>
        </w:rPr>
        <w:t>Анализировать этнокультурную специфику традиционной культуры</w:t>
      </w:r>
      <w:r w:rsidR="00DE244A">
        <w:rPr>
          <w:rFonts w:ascii="Times New Roman" w:eastAsia="Times New Roman" w:hAnsi="Times New Roman" w:cs="Times New Roman"/>
          <w:bCs/>
          <w:spacing w:val="-4"/>
          <w:sz w:val="30"/>
          <w:szCs w:val="30"/>
          <w:lang w:eastAsia="ru-RU"/>
        </w:rPr>
        <w:t xml:space="preserve"> и</w:t>
      </w:r>
      <w:r w:rsidRPr="002C4084">
        <w:rPr>
          <w:rFonts w:ascii="Times New Roman" w:eastAsia="Times New Roman" w:hAnsi="Times New Roman" w:cs="Times New Roman"/>
          <w:bCs/>
          <w:spacing w:val="-4"/>
          <w:sz w:val="30"/>
          <w:szCs w:val="30"/>
          <w:lang w:eastAsia="ru-RU"/>
        </w:rPr>
        <w:t xml:space="preserve"> этнических процессов в современном мире</w:t>
      </w:r>
      <w:r w:rsidRPr="002C4084">
        <w:rPr>
          <w:rFonts w:ascii="Times New Roman" w:eastAsia="Times New Roman" w:hAnsi="Times New Roman" w:cs="Times New Roman"/>
          <w:spacing w:val="-4"/>
          <w:sz w:val="30"/>
          <w:szCs w:val="30"/>
          <w:lang w:eastAsia="ru-RU"/>
        </w:rPr>
        <w:t>;</w:t>
      </w:r>
    </w:p>
    <w:p w14:paraId="7514E5E5" w14:textId="77777777" w:rsidR="00902550" w:rsidRPr="002C4084" w:rsidRDefault="00902550" w:rsidP="00902550">
      <w:pPr>
        <w:widowControl w:val="0"/>
        <w:tabs>
          <w:tab w:val="left" w:pos="0"/>
          <w:tab w:val="left" w:pos="720"/>
        </w:tabs>
        <w:spacing w:after="0" w:line="240" w:lineRule="auto"/>
        <w:ind w:firstLine="709"/>
        <w:jc w:val="both"/>
        <w:rPr>
          <w:rFonts w:ascii="Times New Roman" w:eastAsia="Times New Roman" w:hAnsi="Times New Roman" w:cs="Times New Roman"/>
          <w:spacing w:val="-4"/>
          <w:sz w:val="30"/>
          <w:szCs w:val="30"/>
          <w:lang w:eastAsia="ru-RU"/>
        </w:rPr>
      </w:pPr>
      <w:r w:rsidRPr="002C4084">
        <w:rPr>
          <w:rFonts w:ascii="Times New Roman" w:eastAsia="Times New Roman" w:hAnsi="Times New Roman" w:cs="Times New Roman"/>
          <w:spacing w:val="-4"/>
          <w:sz w:val="30"/>
          <w:szCs w:val="30"/>
          <w:lang w:eastAsia="ru-RU"/>
        </w:rPr>
        <w:t>БПК-8. </w:t>
      </w:r>
      <w:r w:rsidRPr="002C4084">
        <w:rPr>
          <w:rFonts w:ascii="Times New Roman" w:eastAsia="Times New Roman" w:hAnsi="Times New Roman" w:cs="Times New Roman"/>
          <w:bCs/>
          <w:spacing w:val="-4"/>
          <w:sz w:val="30"/>
          <w:szCs w:val="30"/>
          <w:lang w:eastAsia="ru-RU"/>
        </w:rPr>
        <w:t>Анализировать историко-культурный процесс, понимать закономерности формирования культурно-творческих характеристик личности, образа мысли и деятельности человека, живущего в исторически конкретном обществе</w:t>
      </w:r>
      <w:r w:rsidRPr="002C4084">
        <w:rPr>
          <w:rFonts w:ascii="Times New Roman" w:eastAsia="Times New Roman" w:hAnsi="Times New Roman" w:cs="Times New Roman"/>
          <w:spacing w:val="-4"/>
          <w:sz w:val="30"/>
          <w:szCs w:val="30"/>
          <w:lang w:eastAsia="ru-RU"/>
        </w:rPr>
        <w:t xml:space="preserve">; </w:t>
      </w:r>
    </w:p>
    <w:p w14:paraId="3DC4749B" w14:textId="77777777" w:rsidR="00902550" w:rsidRPr="002C4084" w:rsidRDefault="00902550" w:rsidP="00902550">
      <w:pPr>
        <w:widowControl w:val="0"/>
        <w:tabs>
          <w:tab w:val="left" w:pos="0"/>
          <w:tab w:val="left" w:pos="720"/>
        </w:tabs>
        <w:spacing w:after="0" w:line="240" w:lineRule="auto"/>
        <w:ind w:firstLine="709"/>
        <w:jc w:val="both"/>
        <w:rPr>
          <w:rFonts w:ascii="Times New Roman" w:eastAsia="Times New Roman" w:hAnsi="Times New Roman" w:cs="Times New Roman"/>
          <w:spacing w:val="-4"/>
          <w:sz w:val="30"/>
          <w:szCs w:val="30"/>
          <w:lang w:eastAsia="ru-RU"/>
        </w:rPr>
      </w:pPr>
      <w:r w:rsidRPr="002C4084">
        <w:rPr>
          <w:rFonts w:ascii="Times New Roman" w:eastAsia="Times New Roman" w:hAnsi="Times New Roman" w:cs="Times New Roman"/>
          <w:spacing w:val="-4"/>
          <w:sz w:val="30"/>
          <w:szCs w:val="30"/>
          <w:lang w:eastAsia="ru-RU"/>
        </w:rPr>
        <w:t>БПК-9. Осуществлять информационный поиск в различных документных потоках и основных информационно-поисковых системах, проводить аналитико-синтетическую обработку информации, документально оформлять результаты информационного поиска;</w:t>
      </w:r>
    </w:p>
    <w:p w14:paraId="34BA463C" w14:textId="77777777" w:rsidR="00902550" w:rsidRPr="0054626A" w:rsidRDefault="00902550" w:rsidP="00902550">
      <w:pPr>
        <w:widowControl w:val="0"/>
        <w:tabs>
          <w:tab w:val="left" w:pos="0"/>
          <w:tab w:val="left" w:pos="720"/>
        </w:tabs>
        <w:spacing w:after="0" w:line="240" w:lineRule="auto"/>
        <w:ind w:firstLine="709"/>
        <w:jc w:val="both"/>
        <w:rPr>
          <w:rFonts w:ascii="Times New Roman" w:eastAsia="Times New Roman" w:hAnsi="Times New Roman" w:cs="Times New Roman"/>
          <w:spacing w:val="-4"/>
          <w:sz w:val="30"/>
          <w:szCs w:val="30"/>
          <w:lang w:eastAsia="ru-RU"/>
        </w:rPr>
      </w:pPr>
      <w:r w:rsidRPr="002C4084">
        <w:rPr>
          <w:rFonts w:ascii="Times New Roman" w:eastAsia="Times New Roman" w:hAnsi="Times New Roman" w:cs="Times New Roman"/>
          <w:spacing w:val="-4"/>
          <w:sz w:val="30"/>
          <w:szCs w:val="30"/>
          <w:lang w:eastAsia="ru-RU"/>
        </w:rPr>
        <w:t>БПК-10. </w:t>
      </w:r>
      <w:r w:rsidRPr="0054626A">
        <w:rPr>
          <w:rFonts w:ascii="Times New Roman" w:eastAsia="Times New Roman" w:hAnsi="Times New Roman" w:cs="Times New Roman"/>
          <w:spacing w:val="-4"/>
          <w:sz w:val="30"/>
          <w:szCs w:val="30"/>
          <w:lang w:eastAsia="ru-RU"/>
        </w:rPr>
        <w:t>Понимать цели и задачи будущей профессии;</w:t>
      </w:r>
    </w:p>
    <w:p w14:paraId="69254329" w14:textId="71AAF379" w:rsidR="00902550" w:rsidRPr="0054626A" w:rsidRDefault="00902550" w:rsidP="00902550">
      <w:pPr>
        <w:widowControl w:val="0"/>
        <w:tabs>
          <w:tab w:val="left" w:pos="0"/>
          <w:tab w:val="left" w:pos="720"/>
        </w:tabs>
        <w:spacing w:after="0" w:line="240" w:lineRule="auto"/>
        <w:ind w:firstLine="709"/>
        <w:jc w:val="both"/>
        <w:rPr>
          <w:rFonts w:ascii="Times New Roman" w:eastAsia="Times New Roman" w:hAnsi="Times New Roman" w:cs="Times New Roman"/>
          <w:spacing w:val="-4"/>
          <w:sz w:val="30"/>
          <w:szCs w:val="30"/>
          <w:lang w:eastAsia="ru-RU"/>
        </w:rPr>
      </w:pPr>
      <w:r w:rsidRPr="0054626A">
        <w:rPr>
          <w:rFonts w:ascii="Times New Roman" w:eastAsia="Times New Roman" w:hAnsi="Times New Roman" w:cs="Times New Roman"/>
          <w:spacing w:val="-4"/>
          <w:sz w:val="30"/>
          <w:szCs w:val="30"/>
          <w:lang w:eastAsia="ru-RU"/>
        </w:rPr>
        <w:t>БПК-11. </w:t>
      </w:r>
      <w:r w:rsidRPr="0054626A">
        <w:rPr>
          <w:rFonts w:ascii="Times New Roman" w:eastAsia="Times New Roman" w:hAnsi="Times New Roman" w:cs="Times New Roman"/>
          <w:bCs/>
          <w:spacing w:val="-4"/>
          <w:sz w:val="30"/>
          <w:szCs w:val="30"/>
          <w:lang w:eastAsia="ru-RU"/>
        </w:rPr>
        <w:t>Преподавать спец</w:t>
      </w:r>
      <w:r w:rsidR="00813CE9" w:rsidRPr="0054626A">
        <w:rPr>
          <w:rFonts w:ascii="Times New Roman" w:eastAsia="Times New Roman" w:hAnsi="Times New Roman" w:cs="Times New Roman"/>
          <w:bCs/>
          <w:spacing w:val="-4"/>
          <w:sz w:val="30"/>
          <w:szCs w:val="30"/>
          <w:lang w:eastAsia="ru-RU"/>
        </w:rPr>
        <w:t xml:space="preserve">иальные </w:t>
      </w:r>
      <w:r w:rsidRPr="0054626A">
        <w:rPr>
          <w:rFonts w:ascii="Times New Roman" w:eastAsia="Times New Roman" w:hAnsi="Times New Roman" w:cs="Times New Roman"/>
          <w:bCs/>
          <w:spacing w:val="-4"/>
          <w:sz w:val="30"/>
          <w:szCs w:val="30"/>
          <w:lang w:eastAsia="ru-RU"/>
        </w:rPr>
        <w:t>дисциплины на высоком научно-теоретическом уровне, применять методы и современные методики обучения игре на музыкальном инструменте</w:t>
      </w:r>
      <w:r w:rsidRPr="0054626A">
        <w:rPr>
          <w:rFonts w:ascii="Times New Roman" w:eastAsia="Times New Roman" w:hAnsi="Times New Roman" w:cs="Times New Roman"/>
          <w:spacing w:val="-4"/>
          <w:sz w:val="30"/>
          <w:szCs w:val="30"/>
          <w:lang w:eastAsia="ru-RU"/>
        </w:rPr>
        <w:t>;</w:t>
      </w:r>
    </w:p>
    <w:p w14:paraId="558E7427" w14:textId="77777777" w:rsidR="00902550" w:rsidRPr="002C4084" w:rsidRDefault="00902550" w:rsidP="00902550">
      <w:pPr>
        <w:widowControl w:val="0"/>
        <w:tabs>
          <w:tab w:val="left" w:pos="0"/>
          <w:tab w:val="left" w:pos="720"/>
        </w:tabs>
        <w:spacing w:after="0" w:line="240" w:lineRule="auto"/>
        <w:ind w:firstLine="709"/>
        <w:jc w:val="both"/>
        <w:rPr>
          <w:rFonts w:ascii="Times New Roman" w:eastAsia="Times New Roman" w:hAnsi="Times New Roman" w:cs="Times New Roman"/>
          <w:spacing w:val="-4"/>
          <w:sz w:val="30"/>
          <w:szCs w:val="30"/>
          <w:lang w:eastAsia="ru-RU"/>
        </w:rPr>
      </w:pPr>
      <w:r w:rsidRPr="002C4084">
        <w:rPr>
          <w:rFonts w:ascii="Times New Roman" w:eastAsia="Times New Roman" w:hAnsi="Times New Roman" w:cs="Times New Roman"/>
          <w:spacing w:val="-4"/>
          <w:sz w:val="30"/>
          <w:szCs w:val="30"/>
          <w:lang w:eastAsia="ru-RU"/>
        </w:rPr>
        <w:t>БПК-12. Применять знания в области теории и методики педагогической деятельности, понимать инновационные процессы в образовании;</w:t>
      </w:r>
    </w:p>
    <w:p w14:paraId="550AEA76" w14:textId="77777777" w:rsidR="00902550" w:rsidRPr="002C4084" w:rsidRDefault="00902550" w:rsidP="00902550">
      <w:pPr>
        <w:widowControl w:val="0"/>
        <w:tabs>
          <w:tab w:val="left" w:pos="0"/>
          <w:tab w:val="left" w:pos="720"/>
        </w:tabs>
        <w:spacing w:after="0" w:line="240" w:lineRule="auto"/>
        <w:ind w:firstLine="709"/>
        <w:jc w:val="both"/>
        <w:rPr>
          <w:rFonts w:ascii="Times New Roman" w:eastAsia="Times New Roman" w:hAnsi="Times New Roman" w:cs="Times New Roman"/>
          <w:bCs/>
          <w:spacing w:val="-4"/>
          <w:sz w:val="30"/>
          <w:szCs w:val="30"/>
          <w:lang w:eastAsia="ru-RU"/>
        </w:rPr>
      </w:pPr>
      <w:r w:rsidRPr="002C4084">
        <w:rPr>
          <w:rFonts w:ascii="Times New Roman" w:eastAsia="Times New Roman" w:hAnsi="Times New Roman" w:cs="Times New Roman"/>
          <w:spacing w:val="-4"/>
          <w:sz w:val="30"/>
          <w:szCs w:val="30"/>
          <w:lang w:eastAsia="ru-RU"/>
        </w:rPr>
        <w:t>БПК-13. </w:t>
      </w:r>
      <w:r w:rsidRPr="002C4084">
        <w:rPr>
          <w:rFonts w:ascii="Times New Roman" w:eastAsia="Times New Roman" w:hAnsi="Times New Roman" w:cs="Times New Roman"/>
          <w:bCs/>
          <w:spacing w:val="-4"/>
          <w:sz w:val="30"/>
          <w:szCs w:val="30"/>
          <w:lang w:eastAsia="ru-RU"/>
        </w:rPr>
        <w:t>Использовать этапы репетиционного процесса и методику репетиционной работы, работать с источниками репертуара для руководства оркестровым коллективом, готовить творческие выступления ансамблей и оркестра;</w:t>
      </w:r>
    </w:p>
    <w:p w14:paraId="1ED19918" w14:textId="77777777" w:rsidR="00902550" w:rsidRPr="002C4084" w:rsidRDefault="00902550" w:rsidP="00902550">
      <w:pPr>
        <w:widowControl w:val="0"/>
        <w:tabs>
          <w:tab w:val="left" w:pos="0"/>
          <w:tab w:val="left" w:pos="720"/>
        </w:tabs>
        <w:spacing w:after="0" w:line="240" w:lineRule="auto"/>
        <w:ind w:firstLine="709"/>
        <w:jc w:val="both"/>
        <w:rPr>
          <w:rFonts w:ascii="Times New Roman" w:eastAsia="Times New Roman" w:hAnsi="Times New Roman" w:cs="Times New Roman"/>
          <w:spacing w:val="-4"/>
          <w:sz w:val="30"/>
          <w:szCs w:val="30"/>
          <w:lang w:eastAsia="ru-RU"/>
        </w:rPr>
      </w:pPr>
      <w:r w:rsidRPr="002C4084">
        <w:rPr>
          <w:rFonts w:ascii="Times New Roman" w:eastAsia="Times New Roman" w:hAnsi="Times New Roman" w:cs="Times New Roman"/>
          <w:bCs/>
          <w:spacing w:val="-4"/>
          <w:sz w:val="30"/>
          <w:szCs w:val="30"/>
          <w:lang w:eastAsia="ru-RU"/>
        </w:rPr>
        <w:t>БПК-14</w:t>
      </w:r>
      <w:r w:rsidRPr="002C4084">
        <w:rPr>
          <w:rFonts w:ascii="Times New Roman" w:eastAsia="Times New Roman" w:hAnsi="Times New Roman" w:cs="Times New Roman"/>
          <w:spacing w:val="-4"/>
          <w:sz w:val="30"/>
          <w:szCs w:val="30"/>
          <w:lang w:eastAsia="ru-RU"/>
        </w:rPr>
        <w:t>.</w:t>
      </w:r>
      <w:r w:rsidRPr="002C4084">
        <w:rPr>
          <w:rFonts w:ascii="Times New Roman" w:eastAsia="Times New Roman" w:hAnsi="Times New Roman" w:cs="Times New Roman"/>
          <w:bCs/>
          <w:spacing w:val="-4"/>
          <w:sz w:val="30"/>
          <w:szCs w:val="30"/>
          <w:lang w:eastAsia="ru-RU"/>
        </w:rPr>
        <w:t> </w:t>
      </w:r>
      <w:r w:rsidRPr="002C4084">
        <w:rPr>
          <w:rFonts w:ascii="Times New Roman" w:eastAsia="Times New Roman" w:hAnsi="Times New Roman" w:cs="Times New Roman"/>
          <w:spacing w:val="-4"/>
          <w:sz w:val="30"/>
          <w:szCs w:val="30"/>
          <w:lang w:val="be-BY" w:eastAsia="ru-RU"/>
        </w:rPr>
        <w:t>Использовать</w:t>
      </w:r>
      <w:r w:rsidRPr="002C4084">
        <w:rPr>
          <w:rFonts w:ascii="Times New Roman" w:eastAsia="Times New Roman" w:hAnsi="Times New Roman" w:cs="Times New Roman"/>
          <w:spacing w:val="-4"/>
          <w:sz w:val="30"/>
          <w:szCs w:val="30"/>
          <w:lang w:eastAsia="ru-RU"/>
        </w:rPr>
        <w:t xml:space="preserve"> средства художественной выразительности для реализации профессиональных творческих замыслов;</w:t>
      </w:r>
    </w:p>
    <w:p w14:paraId="69EAFA98" w14:textId="77777777" w:rsidR="00902550" w:rsidRPr="002C4084" w:rsidRDefault="00902550" w:rsidP="00902550">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2C4084">
        <w:rPr>
          <w:rFonts w:ascii="Times New Roman" w:eastAsia="Times New Roman" w:hAnsi="Times New Roman" w:cs="Times New Roman"/>
          <w:spacing w:val="-4"/>
          <w:sz w:val="30"/>
          <w:szCs w:val="30"/>
          <w:lang w:eastAsia="ru-RU"/>
        </w:rPr>
        <w:t xml:space="preserve">18. При разработке образовательной программы высшего образования </w:t>
      </w:r>
      <w:r w:rsidRPr="002C4084">
        <w:rPr>
          <w:rFonts w:ascii="Times New Roman" w:eastAsia="Times New Roman" w:hAnsi="Times New Roman" w:cs="Times New Roman"/>
          <w:spacing w:val="-4"/>
          <w:sz w:val="30"/>
          <w:szCs w:val="30"/>
          <w:lang w:val="en-US" w:eastAsia="ru-RU"/>
        </w:rPr>
        <w:t>I</w:t>
      </w:r>
      <w:r w:rsidRPr="002C4084">
        <w:rPr>
          <w:rFonts w:ascii="Times New Roman" w:eastAsia="Times New Roman" w:hAnsi="Times New Roman" w:cs="Times New Roman"/>
          <w:spacing w:val="-4"/>
          <w:sz w:val="30"/>
          <w:szCs w:val="30"/>
          <w:lang w:eastAsia="ru-RU"/>
        </w:rPr>
        <w:t xml:space="preserve"> ступени на основе настоящего образовательного стандарта все УК и БПК включаются в набор требуемых результатов освоения содержания образовательной программы высшего образования </w:t>
      </w:r>
      <w:r w:rsidRPr="002C4084">
        <w:rPr>
          <w:rFonts w:ascii="Times New Roman" w:eastAsia="Times New Roman" w:hAnsi="Times New Roman" w:cs="Times New Roman"/>
          <w:spacing w:val="-4"/>
          <w:sz w:val="30"/>
          <w:szCs w:val="30"/>
          <w:lang w:val="en-US" w:eastAsia="ru-RU"/>
        </w:rPr>
        <w:t>I </w:t>
      </w:r>
      <w:r w:rsidRPr="002C4084">
        <w:rPr>
          <w:rFonts w:ascii="Times New Roman" w:eastAsia="Times New Roman" w:hAnsi="Times New Roman" w:cs="Times New Roman"/>
          <w:spacing w:val="-4"/>
          <w:sz w:val="30"/>
          <w:szCs w:val="30"/>
          <w:lang w:eastAsia="ru-RU"/>
        </w:rPr>
        <w:t>ступени в соответствии с настоящим образовательным стандартом.</w:t>
      </w:r>
    </w:p>
    <w:p w14:paraId="769C80FE" w14:textId="77777777" w:rsidR="00902550" w:rsidRPr="002C4084" w:rsidRDefault="00902550" w:rsidP="00902550">
      <w:pPr>
        <w:widowControl w:val="0"/>
        <w:autoSpaceDE w:val="0"/>
        <w:autoSpaceDN w:val="0"/>
        <w:adjustRightInd w:val="0"/>
        <w:spacing w:after="0" w:line="240" w:lineRule="auto"/>
        <w:ind w:firstLine="709"/>
        <w:jc w:val="both"/>
        <w:rPr>
          <w:rFonts w:ascii="Times New Roman" w:eastAsia="Times New Roman" w:hAnsi="Times New Roman" w:cs="Times New Roman"/>
          <w:spacing w:val="-4"/>
          <w:sz w:val="30"/>
          <w:szCs w:val="30"/>
          <w:lang w:eastAsia="ru-RU"/>
        </w:rPr>
      </w:pPr>
      <w:r w:rsidRPr="002C4084">
        <w:rPr>
          <w:rFonts w:ascii="Times New Roman" w:eastAsia="Times New Roman" w:hAnsi="Times New Roman" w:cs="Times New Roman"/>
          <w:spacing w:val="-4"/>
          <w:sz w:val="30"/>
          <w:szCs w:val="30"/>
          <w:lang w:eastAsia="ru-RU"/>
        </w:rPr>
        <w:t xml:space="preserve">Перечень установленных настоящим образовательным стандартом УК может быть дополнен учреждением высшего образования с учетом направленности образовательной программы высшего образования </w:t>
      </w:r>
      <w:r w:rsidRPr="002C4084">
        <w:rPr>
          <w:rFonts w:ascii="Times New Roman" w:eastAsia="Times New Roman" w:hAnsi="Times New Roman" w:cs="Times New Roman"/>
          <w:spacing w:val="-4"/>
          <w:sz w:val="30"/>
          <w:szCs w:val="30"/>
          <w:lang w:val="en-US" w:eastAsia="ru-RU"/>
        </w:rPr>
        <w:t>I</w:t>
      </w:r>
      <w:r w:rsidRPr="002C4084">
        <w:rPr>
          <w:rFonts w:ascii="Times New Roman" w:eastAsia="Times New Roman" w:hAnsi="Times New Roman" w:cs="Times New Roman"/>
          <w:spacing w:val="-4"/>
          <w:sz w:val="30"/>
          <w:szCs w:val="30"/>
          <w:lang w:eastAsia="ru-RU"/>
        </w:rPr>
        <w:t> ступени в учреждении высшего образования.</w:t>
      </w:r>
    </w:p>
    <w:p w14:paraId="6D0D8010" w14:textId="77777777" w:rsidR="00902550" w:rsidRPr="002C4084" w:rsidRDefault="00902550" w:rsidP="00902550">
      <w:pPr>
        <w:widowControl w:val="0"/>
        <w:autoSpaceDE w:val="0"/>
        <w:autoSpaceDN w:val="0"/>
        <w:adjustRightInd w:val="0"/>
        <w:spacing w:after="0" w:line="240" w:lineRule="auto"/>
        <w:ind w:firstLine="709"/>
        <w:jc w:val="both"/>
        <w:rPr>
          <w:rFonts w:ascii="Times New Roman" w:eastAsia="Times New Roman" w:hAnsi="Times New Roman" w:cs="Times New Roman"/>
          <w:spacing w:val="-4"/>
          <w:sz w:val="30"/>
          <w:szCs w:val="30"/>
          <w:lang w:eastAsia="ru-RU"/>
        </w:rPr>
      </w:pPr>
      <w:r w:rsidRPr="002C4084">
        <w:rPr>
          <w:rFonts w:ascii="Times New Roman" w:eastAsia="Times New Roman" w:hAnsi="Times New Roman" w:cs="Times New Roman"/>
          <w:spacing w:val="-4"/>
          <w:sz w:val="30"/>
          <w:szCs w:val="30"/>
          <w:lang w:eastAsia="ru-RU"/>
        </w:rPr>
        <w:t xml:space="preserve">Перечень специализированных компетенций учреждение высшего образования устанавливает самостоятельно с учетом направленности образовательной программы высшего образования </w:t>
      </w:r>
      <w:r w:rsidRPr="002C4084">
        <w:rPr>
          <w:rFonts w:ascii="Times New Roman" w:eastAsia="Times New Roman" w:hAnsi="Times New Roman" w:cs="Times New Roman"/>
          <w:spacing w:val="-4"/>
          <w:sz w:val="30"/>
          <w:szCs w:val="30"/>
          <w:lang w:val="en-US" w:eastAsia="ru-RU"/>
        </w:rPr>
        <w:t>I</w:t>
      </w:r>
      <w:r w:rsidRPr="002C4084">
        <w:rPr>
          <w:rFonts w:ascii="Times New Roman" w:eastAsia="Times New Roman" w:hAnsi="Times New Roman" w:cs="Times New Roman"/>
          <w:spacing w:val="-4"/>
          <w:sz w:val="30"/>
          <w:szCs w:val="30"/>
          <w:lang w:eastAsia="ru-RU"/>
        </w:rPr>
        <w:t xml:space="preserve"> ступени в учреждении высшего образования. </w:t>
      </w:r>
    </w:p>
    <w:p w14:paraId="39F6E651" w14:textId="77777777" w:rsidR="00902550" w:rsidRPr="002C4084" w:rsidRDefault="00902550" w:rsidP="00902550">
      <w:pPr>
        <w:widowControl w:val="0"/>
        <w:autoSpaceDE w:val="0"/>
        <w:autoSpaceDN w:val="0"/>
        <w:adjustRightInd w:val="0"/>
        <w:spacing w:after="0" w:line="240" w:lineRule="auto"/>
        <w:ind w:firstLine="709"/>
        <w:jc w:val="both"/>
        <w:rPr>
          <w:rFonts w:ascii="Times New Roman" w:eastAsia="Times New Roman" w:hAnsi="Times New Roman" w:cs="Times New Roman"/>
          <w:spacing w:val="-4"/>
          <w:sz w:val="30"/>
          <w:szCs w:val="30"/>
          <w:lang w:eastAsia="ru-RU"/>
        </w:rPr>
      </w:pPr>
      <w:r w:rsidRPr="002C4084">
        <w:rPr>
          <w:rFonts w:ascii="Times New Roman" w:eastAsia="Times New Roman" w:hAnsi="Times New Roman" w:cs="Times New Roman"/>
          <w:spacing w:val="-4"/>
          <w:sz w:val="30"/>
          <w:szCs w:val="30"/>
          <w:lang w:eastAsia="ru-RU"/>
        </w:rPr>
        <w:t>Дополнительные УК и специализированные компетенции устанавливаются на</w:t>
      </w:r>
      <w:r w:rsidRPr="00902550">
        <w:rPr>
          <w:rFonts w:ascii="Times New Roman" w:eastAsia="Times New Roman" w:hAnsi="Times New Roman" w:cs="Times New Roman"/>
          <w:spacing w:val="-4"/>
          <w:sz w:val="30"/>
          <w:szCs w:val="30"/>
          <w:lang w:eastAsia="ru-RU"/>
        </w:rPr>
        <w:t xml:space="preserve"> основе требований рынка труда, обобщения зарубежного опыта, проведения консультаций с ведущими работодателями, </w:t>
      </w:r>
      <w:r w:rsidRPr="002C4084">
        <w:rPr>
          <w:rFonts w:ascii="Times New Roman" w:eastAsia="Times New Roman" w:hAnsi="Times New Roman" w:cs="Times New Roman"/>
          <w:spacing w:val="-4"/>
          <w:sz w:val="30"/>
          <w:szCs w:val="30"/>
          <w:lang w:eastAsia="ru-RU"/>
        </w:rPr>
        <w:t>объединениями работодателей соответствующей отрасли, иных источников.</w:t>
      </w:r>
    </w:p>
    <w:p w14:paraId="4FEE78AF" w14:textId="77777777" w:rsidR="00902550" w:rsidRPr="002C4084" w:rsidRDefault="00902550" w:rsidP="00902550">
      <w:pPr>
        <w:widowControl w:val="0"/>
        <w:autoSpaceDE w:val="0"/>
        <w:autoSpaceDN w:val="0"/>
        <w:adjustRightInd w:val="0"/>
        <w:spacing w:after="0" w:line="240" w:lineRule="auto"/>
        <w:ind w:firstLine="709"/>
        <w:jc w:val="both"/>
        <w:rPr>
          <w:rFonts w:ascii="Times New Roman" w:eastAsia="Times New Roman" w:hAnsi="Times New Roman" w:cs="Times New Roman"/>
          <w:spacing w:val="-4"/>
          <w:sz w:val="30"/>
          <w:szCs w:val="30"/>
          <w:lang w:eastAsia="ru-RU"/>
        </w:rPr>
      </w:pPr>
      <w:r w:rsidRPr="002C4084">
        <w:rPr>
          <w:rFonts w:ascii="Times New Roman" w:eastAsia="Times New Roman" w:hAnsi="Times New Roman" w:cs="Times New Roman"/>
          <w:spacing w:val="-4"/>
          <w:sz w:val="30"/>
          <w:szCs w:val="30"/>
          <w:lang w:eastAsia="ru-RU"/>
        </w:rPr>
        <w:t>Совокупность установленных настоящим образовательным стандартом УК и БПК, а также установленных учреждением высшего образования дополнительных УК и специализированных компетенций, должна обеспечивать специалисту способность осуществлять не менее чем один вид профессиональной деятельности, решая при этом не менее одного типа задач профессиональной деятельности, указанных в пунктах 12 и 14 настоящего образовательного стандарта.</w:t>
      </w:r>
    </w:p>
    <w:p w14:paraId="0A98A174" w14:textId="77777777" w:rsidR="00902550" w:rsidRPr="002C4084" w:rsidRDefault="00902550" w:rsidP="00902550">
      <w:pPr>
        <w:suppressAutoHyphens/>
        <w:spacing w:after="0" w:line="240" w:lineRule="auto"/>
        <w:ind w:firstLine="709"/>
        <w:jc w:val="both"/>
        <w:outlineLvl w:val="0"/>
        <w:rPr>
          <w:rFonts w:ascii="Times New Roman" w:eastAsia="Times New Roman" w:hAnsi="Times New Roman" w:cs="Times New Roman"/>
          <w:spacing w:val="-4"/>
          <w:sz w:val="30"/>
          <w:szCs w:val="30"/>
          <w:lang w:eastAsia="ru-RU"/>
        </w:rPr>
      </w:pPr>
    </w:p>
    <w:p w14:paraId="1C768462" w14:textId="77777777" w:rsidR="00902550" w:rsidRPr="002C4084" w:rsidRDefault="00902550" w:rsidP="00902550">
      <w:pPr>
        <w:shd w:val="clear" w:color="auto" w:fill="FFFFFF"/>
        <w:spacing w:after="0" w:line="240" w:lineRule="auto"/>
        <w:jc w:val="center"/>
        <w:rPr>
          <w:rFonts w:ascii="Times New Roman" w:eastAsia="Times New Roman" w:hAnsi="Times New Roman" w:cs="Times New Roman"/>
          <w:color w:val="242424"/>
          <w:sz w:val="30"/>
          <w:szCs w:val="30"/>
          <w:lang w:eastAsia="ru-RU"/>
        </w:rPr>
      </w:pPr>
      <w:r w:rsidRPr="002C4084">
        <w:rPr>
          <w:rFonts w:ascii="Times New Roman" w:eastAsia="Times New Roman" w:hAnsi="Times New Roman" w:cs="Times New Roman"/>
          <w:b/>
          <w:bCs/>
          <w:color w:val="242424"/>
          <w:sz w:val="30"/>
          <w:szCs w:val="30"/>
          <w:lang w:eastAsia="ru-RU"/>
        </w:rPr>
        <w:t>ГЛАВА 5</w:t>
      </w:r>
    </w:p>
    <w:p w14:paraId="09C161A5" w14:textId="77777777" w:rsidR="00902550" w:rsidRPr="002C4084" w:rsidRDefault="00902550" w:rsidP="00902550">
      <w:pPr>
        <w:shd w:val="clear" w:color="auto" w:fill="FFFFFF"/>
        <w:spacing w:after="0" w:line="240" w:lineRule="auto"/>
        <w:jc w:val="center"/>
        <w:rPr>
          <w:rFonts w:ascii="Times New Roman Полужирный" w:eastAsia="Times New Roman" w:hAnsi="Times New Roman Полужирный" w:cs="Times New Roman"/>
          <w:b/>
          <w:bCs/>
          <w:color w:val="242424"/>
          <w:sz w:val="30"/>
          <w:szCs w:val="30"/>
          <w:lang w:eastAsia="ru-RU"/>
        </w:rPr>
      </w:pPr>
      <w:r w:rsidRPr="002C4084">
        <w:rPr>
          <w:rFonts w:ascii="Times New Roman Полужирный" w:eastAsia="Times New Roman" w:hAnsi="Times New Roman Полужирный" w:cs="Times New Roman"/>
          <w:b/>
          <w:bCs/>
          <w:color w:val="242424"/>
          <w:sz w:val="30"/>
          <w:szCs w:val="30"/>
          <w:lang w:eastAsia="ru-RU"/>
        </w:rPr>
        <w:t xml:space="preserve">ТРЕБОВАНИЯ К УЧЕБНО-ПРОГРАММНОЙ ДОКУМЕНТАЦИИ ОБРАЗОВАТЕЛЬНЫХ ПРОГРАММ </w:t>
      </w:r>
      <w:r w:rsidRPr="002C4084">
        <w:rPr>
          <w:rFonts w:ascii="Times New Roman Полужирный" w:eastAsia="Times New Roman" w:hAnsi="Times New Roman Полужирный" w:cs="Times New Roman"/>
          <w:b/>
          <w:bCs/>
          <w:sz w:val="30"/>
          <w:szCs w:val="30"/>
          <w:lang w:eastAsia="ru-RU"/>
        </w:rPr>
        <w:t xml:space="preserve">ВЫСШЕГО ОБРАЗОВАНИЯ </w:t>
      </w:r>
      <w:r w:rsidRPr="002C4084">
        <w:rPr>
          <w:rFonts w:ascii="Times New Roman Полужирный" w:eastAsia="Times New Roman" w:hAnsi="Times New Roman Полужирный" w:cs="Times New Roman"/>
          <w:b/>
          <w:bCs/>
          <w:sz w:val="30"/>
          <w:szCs w:val="30"/>
          <w:lang w:val="en-US" w:eastAsia="ru-RU"/>
        </w:rPr>
        <w:t>I</w:t>
      </w:r>
      <w:r w:rsidRPr="002C4084">
        <w:rPr>
          <w:rFonts w:ascii="Times New Roman Полужирный" w:eastAsia="Times New Roman" w:hAnsi="Times New Roman Полужирный" w:cs="Times New Roman"/>
          <w:b/>
          <w:bCs/>
          <w:sz w:val="30"/>
          <w:szCs w:val="30"/>
          <w:lang w:eastAsia="ru-RU"/>
        </w:rPr>
        <w:t> СТУПЕНИ</w:t>
      </w:r>
    </w:p>
    <w:p w14:paraId="5ACBB9B4" w14:textId="77777777" w:rsidR="00902550" w:rsidRPr="002C4084" w:rsidRDefault="00902550" w:rsidP="00902550">
      <w:pPr>
        <w:suppressAutoHyphens/>
        <w:spacing w:after="0" w:line="240" w:lineRule="auto"/>
        <w:ind w:firstLine="709"/>
        <w:jc w:val="both"/>
        <w:outlineLvl w:val="0"/>
        <w:rPr>
          <w:rFonts w:ascii="Times New Roman" w:eastAsia="Times New Roman" w:hAnsi="Times New Roman" w:cs="Times New Roman"/>
          <w:sz w:val="30"/>
          <w:szCs w:val="30"/>
          <w:lang w:eastAsia="ru-RU"/>
        </w:rPr>
      </w:pPr>
    </w:p>
    <w:p w14:paraId="54A00229" w14:textId="77777777" w:rsidR="00902550" w:rsidRPr="0054626A" w:rsidRDefault="00902550" w:rsidP="00902550">
      <w:pPr>
        <w:suppressAutoHyphens/>
        <w:spacing w:after="0" w:line="240" w:lineRule="auto"/>
        <w:ind w:firstLine="709"/>
        <w:jc w:val="both"/>
        <w:outlineLvl w:val="0"/>
        <w:rPr>
          <w:rFonts w:ascii="Times New Roman" w:eastAsia="Times New Roman" w:hAnsi="Times New Roman" w:cs="Times New Roman"/>
          <w:sz w:val="30"/>
          <w:szCs w:val="30"/>
          <w:lang w:eastAsia="ru-RU"/>
        </w:rPr>
      </w:pPr>
      <w:r w:rsidRPr="0054626A">
        <w:rPr>
          <w:rFonts w:ascii="Times New Roman" w:eastAsia="Times New Roman" w:hAnsi="Times New Roman" w:cs="Times New Roman"/>
          <w:sz w:val="30"/>
          <w:szCs w:val="30"/>
          <w:lang w:eastAsia="ru-RU"/>
        </w:rPr>
        <w:t xml:space="preserve">19. Образовательная программа высшего образования </w:t>
      </w:r>
      <w:r w:rsidRPr="0054626A">
        <w:rPr>
          <w:rFonts w:ascii="Times New Roman" w:eastAsia="Times New Roman" w:hAnsi="Times New Roman" w:cs="Times New Roman"/>
          <w:sz w:val="30"/>
          <w:szCs w:val="30"/>
          <w:lang w:val="en-US" w:eastAsia="ru-RU"/>
        </w:rPr>
        <w:t>I</w:t>
      </w:r>
      <w:r w:rsidRPr="0054626A">
        <w:rPr>
          <w:rFonts w:ascii="Times New Roman" w:eastAsia="Times New Roman" w:hAnsi="Times New Roman" w:cs="Times New Roman"/>
          <w:sz w:val="30"/>
          <w:szCs w:val="30"/>
          <w:lang w:eastAsia="ru-RU"/>
        </w:rPr>
        <w:t xml:space="preserve"> ступени включает следующую учебно-программную документацию:</w:t>
      </w:r>
    </w:p>
    <w:p w14:paraId="197FBB95" w14:textId="77777777" w:rsidR="00902550" w:rsidRPr="0054626A" w:rsidRDefault="00902550" w:rsidP="00902550">
      <w:pPr>
        <w:suppressAutoHyphens/>
        <w:spacing w:after="0" w:line="240" w:lineRule="auto"/>
        <w:ind w:firstLine="709"/>
        <w:jc w:val="both"/>
        <w:outlineLvl w:val="0"/>
        <w:rPr>
          <w:rFonts w:ascii="Times New Roman" w:eastAsia="Times New Roman" w:hAnsi="Times New Roman" w:cs="Times New Roman"/>
          <w:sz w:val="30"/>
          <w:szCs w:val="30"/>
          <w:lang w:eastAsia="ru-RU"/>
        </w:rPr>
      </w:pPr>
      <w:r w:rsidRPr="0054626A">
        <w:rPr>
          <w:rFonts w:ascii="Times New Roman" w:eastAsia="Times New Roman" w:hAnsi="Times New Roman" w:cs="Times New Roman"/>
          <w:sz w:val="30"/>
          <w:szCs w:val="30"/>
          <w:lang w:eastAsia="ru-RU"/>
        </w:rPr>
        <w:t>типовой учебный план по специальности (направлению специальности);</w:t>
      </w:r>
    </w:p>
    <w:p w14:paraId="544C110E" w14:textId="77777777" w:rsidR="00902550" w:rsidRPr="0054626A" w:rsidRDefault="00902550" w:rsidP="00902550">
      <w:pPr>
        <w:spacing w:after="0" w:line="240" w:lineRule="auto"/>
        <w:ind w:firstLine="709"/>
        <w:jc w:val="both"/>
        <w:rPr>
          <w:rFonts w:ascii="Times New Roman" w:eastAsia="Times New Roman" w:hAnsi="Times New Roman" w:cs="Times New Roman"/>
          <w:sz w:val="30"/>
          <w:szCs w:val="30"/>
          <w:lang w:eastAsia="ru-RU"/>
        </w:rPr>
      </w:pPr>
      <w:r w:rsidRPr="0054626A">
        <w:rPr>
          <w:rFonts w:ascii="Times New Roman" w:eastAsia="Times New Roman" w:hAnsi="Times New Roman" w:cs="Times New Roman"/>
          <w:sz w:val="30"/>
          <w:szCs w:val="30"/>
          <w:lang w:eastAsia="ru-RU"/>
        </w:rPr>
        <w:t>учебный план учреждения высшего образования по специальности (направлению специальности);</w:t>
      </w:r>
    </w:p>
    <w:p w14:paraId="05371C55" w14:textId="77777777" w:rsidR="00902550" w:rsidRPr="0054626A" w:rsidRDefault="00902550" w:rsidP="00902550">
      <w:pPr>
        <w:spacing w:after="0" w:line="240" w:lineRule="auto"/>
        <w:ind w:firstLine="709"/>
        <w:jc w:val="both"/>
        <w:rPr>
          <w:rFonts w:ascii="Times New Roman" w:eastAsia="Times New Roman" w:hAnsi="Times New Roman" w:cs="Times New Roman"/>
          <w:sz w:val="30"/>
          <w:szCs w:val="30"/>
          <w:lang w:eastAsia="ru-RU"/>
        </w:rPr>
      </w:pPr>
      <w:r w:rsidRPr="0054626A">
        <w:rPr>
          <w:rFonts w:ascii="Times New Roman" w:eastAsia="Times New Roman" w:hAnsi="Times New Roman" w:cs="Times New Roman"/>
          <w:sz w:val="30"/>
          <w:szCs w:val="30"/>
          <w:lang w:eastAsia="ru-RU"/>
        </w:rPr>
        <w:t>типовые учебные программы по учебным дисциплинам;</w:t>
      </w:r>
    </w:p>
    <w:p w14:paraId="2E469EFB" w14:textId="77777777" w:rsidR="00902550" w:rsidRPr="0054626A" w:rsidRDefault="00902550" w:rsidP="00902550">
      <w:pPr>
        <w:spacing w:after="0" w:line="240" w:lineRule="auto"/>
        <w:ind w:firstLine="709"/>
        <w:jc w:val="both"/>
        <w:rPr>
          <w:rFonts w:ascii="Times New Roman" w:eastAsia="Times New Roman" w:hAnsi="Times New Roman" w:cs="Times New Roman"/>
          <w:sz w:val="30"/>
          <w:szCs w:val="30"/>
          <w:lang w:eastAsia="ru-RU"/>
        </w:rPr>
      </w:pPr>
      <w:r w:rsidRPr="0054626A">
        <w:rPr>
          <w:rFonts w:ascii="Times New Roman" w:eastAsia="Times New Roman" w:hAnsi="Times New Roman" w:cs="Times New Roman"/>
          <w:sz w:val="30"/>
          <w:szCs w:val="30"/>
          <w:lang w:eastAsia="ru-RU"/>
        </w:rPr>
        <w:t>учебные программы учреждения высшего образования по учебным дисциплинам;</w:t>
      </w:r>
    </w:p>
    <w:p w14:paraId="664DBC34" w14:textId="77777777" w:rsidR="00902550" w:rsidRPr="0054626A" w:rsidRDefault="00902550" w:rsidP="00902550">
      <w:pPr>
        <w:suppressAutoHyphens/>
        <w:spacing w:after="0" w:line="240" w:lineRule="auto"/>
        <w:ind w:firstLine="709"/>
        <w:jc w:val="both"/>
        <w:outlineLvl w:val="0"/>
        <w:rPr>
          <w:rFonts w:ascii="Times New Roman" w:eastAsia="Times New Roman" w:hAnsi="Times New Roman" w:cs="Times New Roman"/>
          <w:sz w:val="30"/>
          <w:szCs w:val="30"/>
          <w:lang w:eastAsia="ru-RU"/>
        </w:rPr>
      </w:pPr>
      <w:r w:rsidRPr="0054626A">
        <w:rPr>
          <w:rFonts w:ascii="Times New Roman" w:eastAsia="Times New Roman" w:hAnsi="Times New Roman" w:cs="Times New Roman"/>
          <w:sz w:val="30"/>
          <w:szCs w:val="30"/>
          <w:lang w:eastAsia="ru-RU"/>
        </w:rPr>
        <w:t>программы практик.</w:t>
      </w:r>
    </w:p>
    <w:p w14:paraId="4F39F97F" w14:textId="77777777" w:rsidR="00902550" w:rsidRPr="0054626A" w:rsidRDefault="00902550" w:rsidP="00902550">
      <w:pPr>
        <w:spacing w:after="0" w:line="240" w:lineRule="auto"/>
        <w:ind w:firstLine="709"/>
        <w:jc w:val="both"/>
        <w:rPr>
          <w:rFonts w:ascii="Times New Roman" w:eastAsia="Times New Roman" w:hAnsi="Times New Roman" w:cs="Times New Roman"/>
          <w:sz w:val="30"/>
          <w:szCs w:val="30"/>
          <w:lang w:eastAsia="ru-RU"/>
        </w:rPr>
      </w:pPr>
      <w:r w:rsidRPr="0054626A">
        <w:rPr>
          <w:rFonts w:ascii="Times New Roman" w:eastAsia="Times New Roman" w:hAnsi="Times New Roman" w:cs="Times New Roman"/>
          <w:sz w:val="30"/>
          <w:szCs w:val="30"/>
          <w:lang w:eastAsia="ru-RU"/>
        </w:rPr>
        <w:t>20. Максимальный объем учебной нагрузки обучающегося не должен превышать 54 академических часа в неделю, включая все виды аудиторной и внеаудиторной работы.</w:t>
      </w:r>
    </w:p>
    <w:p w14:paraId="7E255879" w14:textId="77777777" w:rsidR="00902550" w:rsidRPr="0054626A" w:rsidRDefault="00902550" w:rsidP="00902550">
      <w:pPr>
        <w:spacing w:after="0" w:line="240" w:lineRule="auto"/>
        <w:ind w:firstLine="709"/>
        <w:jc w:val="both"/>
        <w:rPr>
          <w:rFonts w:ascii="Times New Roman" w:eastAsia="Times New Roman" w:hAnsi="Times New Roman" w:cs="Times New Roman"/>
          <w:sz w:val="30"/>
          <w:szCs w:val="30"/>
          <w:lang w:eastAsia="ru-RU"/>
        </w:rPr>
      </w:pPr>
      <w:r w:rsidRPr="0054626A">
        <w:rPr>
          <w:rFonts w:ascii="Times New Roman" w:eastAsia="Times New Roman" w:hAnsi="Times New Roman" w:cs="Times New Roman"/>
          <w:sz w:val="30"/>
          <w:szCs w:val="30"/>
          <w:lang w:eastAsia="ru-RU"/>
        </w:rPr>
        <w:t>Объем обязательных аудиторных занятий, определяемый учреждением высшего образования с учетом специальности, специфики организации образовательного процесса, оснащения учебно-лабораторной базы, информационного, научно-методического обеспечения, устанавливается в пределах 24-32 аудиторных часов в неделю.</w:t>
      </w:r>
    </w:p>
    <w:p w14:paraId="79C003E7" w14:textId="77777777" w:rsidR="00902550" w:rsidRPr="0054626A" w:rsidRDefault="00902550" w:rsidP="00902550">
      <w:pPr>
        <w:spacing w:after="0" w:line="240" w:lineRule="auto"/>
        <w:ind w:firstLine="709"/>
        <w:jc w:val="both"/>
        <w:rPr>
          <w:rFonts w:ascii="Times New Roman" w:eastAsia="Times New Roman" w:hAnsi="Times New Roman" w:cs="Times New Roman"/>
          <w:sz w:val="30"/>
          <w:szCs w:val="30"/>
          <w:lang w:eastAsia="ru-RU"/>
        </w:rPr>
      </w:pPr>
      <w:r w:rsidRPr="0054626A">
        <w:rPr>
          <w:rFonts w:ascii="Times New Roman" w:eastAsia="Times New Roman" w:hAnsi="Times New Roman" w:cs="Times New Roman"/>
          <w:sz w:val="30"/>
          <w:szCs w:val="30"/>
          <w:lang w:eastAsia="ru-RU"/>
        </w:rPr>
        <w:t>В часы, отводимые на самостоятельную работу по учебной дисциплине (модулю), включается время, предусмотренное на подготовку к экзамену (экзаменам) и (или) зачету (зачетам) по данной учебной дисциплине (модулю).</w:t>
      </w:r>
    </w:p>
    <w:p w14:paraId="5662AF20" w14:textId="77777777" w:rsidR="00902550" w:rsidRPr="0054626A" w:rsidRDefault="00902550" w:rsidP="00902550">
      <w:pPr>
        <w:suppressAutoHyphens/>
        <w:spacing w:after="0" w:line="240" w:lineRule="auto"/>
        <w:ind w:firstLine="709"/>
        <w:jc w:val="both"/>
        <w:outlineLvl w:val="0"/>
        <w:rPr>
          <w:rFonts w:ascii="Times New Roman" w:eastAsia="Times New Roman" w:hAnsi="Times New Roman" w:cs="Times New Roman"/>
          <w:sz w:val="30"/>
          <w:szCs w:val="30"/>
          <w:lang w:val="be-BY" w:eastAsia="ru-RU"/>
        </w:rPr>
      </w:pPr>
      <w:r w:rsidRPr="0054626A">
        <w:rPr>
          <w:rFonts w:ascii="Times New Roman" w:eastAsia="Times New Roman" w:hAnsi="Times New Roman" w:cs="Times New Roman"/>
          <w:sz w:val="30"/>
          <w:szCs w:val="30"/>
          <w:lang w:eastAsia="ru-RU"/>
        </w:rPr>
        <w:t>21. Учебный план учреждения высшего образования по специальности (направлению специальности) разрабатывается в соответствии со структурой, приведенной в таблице 1.</w:t>
      </w:r>
    </w:p>
    <w:p w14:paraId="0141DD2E" w14:textId="77777777" w:rsidR="0054626A" w:rsidRDefault="0054626A" w:rsidP="00902550">
      <w:pPr>
        <w:spacing w:after="0" w:line="240" w:lineRule="auto"/>
        <w:ind w:firstLine="709"/>
        <w:jc w:val="right"/>
        <w:rPr>
          <w:rFonts w:ascii="Times New Roman" w:eastAsia="Times New Roman" w:hAnsi="Times New Roman" w:cs="Times New Roman"/>
          <w:sz w:val="30"/>
          <w:szCs w:val="30"/>
          <w:lang w:eastAsia="ru-RU"/>
        </w:rPr>
      </w:pPr>
    </w:p>
    <w:p w14:paraId="576E5975" w14:textId="77777777" w:rsidR="0054626A" w:rsidRDefault="0054626A" w:rsidP="00902550">
      <w:pPr>
        <w:spacing w:after="0" w:line="240" w:lineRule="auto"/>
        <w:ind w:firstLine="709"/>
        <w:jc w:val="right"/>
        <w:rPr>
          <w:rFonts w:ascii="Times New Roman" w:eastAsia="Times New Roman" w:hAnsi="Times New Roman" w:cs="Times New Roman"/>
          <w:sz w:val="30"/>
          <w:szCs w:val="30"/>
          <w:lang w:eastAsia="ru-RU"/>
        </w:rPr>
      </w:pPr>
    </w:p>
    <w:p w14:paraId="7DFF8601" w14:textId="77777777" w:rsidR="0054626A" w:rsidRDefault="0054626A" w:rsidP="00902550">
      <w:pPr>
        <w:spacing w:after="0" w:line="240" w:lineRule="auto"/>
        <w:ind w:firstLine="709"/>
        <w:jc w:val="right"/>
        <w:rPr>
          <w:rFonts w:ascii="Times New Roman" w:eastAsia="Times New Roman" w:hAnsi="Times New Roman" w:cs="Times New Roman"/>
          <w:sz w:val="30"/>
          <w:szCs w:val="30"/>
          <w:lang w:eastAsia="ru-RU"/>
        </w:rPr>
      </w:pPr>
    </w:p>
    <w:p w14:paraId="22E5425B" w14:textId="3F6AC475" w:rsidR="00902550" w:rsidRPr="002C4084" w:rsidRDefault="00902550" w:rsidP="00902550">
      <w:pPr>
        <w:spacing w:after="0" w:line="240" w:lineRule="auto"/>
        <w:ind w:firstLine="709"/>
        <w:jc w:val="right"/>
        <w:rPr>
          <w:rFonts w:ascii="Times New Roman" w:eastAsia="Times New Roman" w:hAnsi="Times New Roman" w:cs="Times New Roman"/>
          <w:sz w:val="30"/>
          <w:szCs w:val="30"/>
          <w:lang w:eastAsia="ru-RU"/>
        </w:rPr>
      </w:pPr>
      <w:r w:rsidRPr="002C4084">
        <w:rPr>
          <w:rFonts w:ascii="Times New Roman" w:eastAsia="Times New Roman" w:hAnsi="Times New Roman" w:cs="Times New Roman"/>
          <w:sz w:val="30"/>
          <w:szCs w:val="30"/>
          <w:lang w:eastAsia="ru-RU"/>
        </w:rPr>
        <w:t xml:space="preserve">Таблица 1 </w:t>
      </w:r>
    </w:p>
    <w:tbl>
      <w:tblPr>
        <w:tblW w:w="48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504"/>
        <w:gridCol w:w="7176"/>
        <w:gridCol w:w="1867"/>
      </w:tblGrid>
      <w:tr w:rsidR="00902550" w:rsidRPr="002C4084" w14:paraId="6DA51ED2" w14:textId="77777777" w:rsidTr="00AC5860">
        <w:trPr>
          <w:cantSplit/>
          <w:trHeight w:val="543"/>
          <w:jc w:val="center"/>
        </w:trPr>
        <w:tc>
          <w:tcPr>
            <w:tcW w:w="264" w:type="pct"/>
          </w:tcPr>
          <w:p w14:paraId="502F6DD5" w14:textId="77777777" w:rsidR="00902550" w:rsidRPr="002C4084" w:rsidRDefault="00902550" w:rsidP="00902550">
            <w:pPr>
              <w:spacing w:after="0" w:line="240" w:lineRule="auto"/>
              <w:jc w:val="center"/>
              <w:rPr>
                <w:rFonts w:ascii="Times New Roman" w:eastAsia="Times New Roman" w:hAnsi="Times New Roman" w:cs="Times New Roman"/>
                <w:sz w:val="26"/>
                <w:szCs w:val="26"/>
                <w:lang w:eastAsia="ru-RU"/>
              </w:rPr>
            </w:pPr>
            <w:r w:rsidRPr="002C4084">
              <w:rPr>
                <w:rFonts w:ascii="Times New Roman" w:eastAsia="Times New Roman" w:hAnsi="Times New Roman" w:cs="Times New Roman"/>
                <w:sz w:val="26"/>
                <w:szCs w:val="26"/>
                <w:lang w:eastAsia="ru-RU"/>
              </w:rPr>
              <w:t>№ п/п</w:t>
            </w:r>
          </w:p>
        </w:tc>
        <w:tc>
          <w:tcPr>
            <w:tcW w:w="3758" w:type="pct"/>
          </w:tcPr>
          <w:p w14:paraId="469556E0" w14:textId="77777777" w:rsidR="00902550" w:rsidRPr="002C4084" w:rsidRDefault="00902550" w:rsidP="00902550">
            <w:pPr>
              <w:spacing w:after="0" w:line="240" w:lineRule="auto"/>
              <w:jc w:val="center"/>
              <w:rPr>
                <w:rFonts w:ascii="Times New Roman" w:eastAsia="Times New Roman" w:hAnsi="Times New Roman" w:cs="Times New Roman"/>
                <w:sz w:val="26"/>
                <w:szCs w:val="26"/>
                <w:lang w:eastAsia="ru-RU"/>
              </w:rPr>
            </w:pPr>
            <w:r w:rsidRPr="002C4084">
              <w:rPr>
                <w:rFonts w:ascii="Times New Roman" w:eastAsia="Times New Roman" w:hAnsi="Times New Roman" w:cs="Times New Roman"/>
                <w:sz w:val="26"/>
                <w:szCs w:val="26"/>
                <w:lang w:eastAsia="ru-RU"/>
              </w:rPr>
              <w:t xml:space="preserve">Наименование видов деятельности обучающегося, </w:t>
            </w:r>
          </w:p>
          <w:p w14:paraId="6A32A8B0" w14:textId="77777777" w:rsidR="00902550" w:rsidRPr="002C4084" w:rsidRDefault="00902550" w:rsidP="00902550">
            <w:pPr>
              <w:spacing w:after="0" w:line="240" w:lineRule="auto"/>
              <w:jc w:val="center"/>
              <w:rPr>
                <w:rFonts w:ascii="Times New Roman" w:eastAsia="Times New Roman" w:hAnsi="Times New Roman" w:cs="Times New Roman"/>
                <w:sz w:val="26"/>
                <w:szCs w:val="26"/>
                <w:lang w:eastAsia="ru-RU"/>
              </w:rPr>
            </w:pPr>
            <w:r w:rsidRPr="002C4084">
              <w:rPr>
                <w:rFonts w:ascii="Times New Roman" w:eastAsia="Times New Roman" w:hAnsi="Times New Roman" w:cs="Times New Roman"/>
                <w:sz w:val="26"/>
                <w:szCs w:val="26"/>
                <w:lang w:eastAsia="ru-RU"/>
              </w:rPr>
              <w:t>модулей, учебных дисциплин</w:t>
            </w:r>
          </w:p>
        </w:tc>
        <w:tc>
          <w:tcPr>
            <w:tcW w:w="978" w:type="pct"/>
          </w:tcPr>
          <w:p w14:paraId="347E558F" w14:textId="1CC319B3" w:rsidR="00902550" w:rsidRPr="002C4084" w:rsidRDefault="00902550" w:rsidP="00EF35AB">
            <w:pPr>
              <w:spacing w:after="0" w:line="240" w:lineRule="auto"/>
              <w:jc w:val="center"/>
              <w:rPr>
                <w:rFonts w:ascii="Times New Roman" w:eastAsia="Times New Roman" w:hAnsi="Times New Roman" w:cs="Times New Roman"/>
                <w:sz w:val="26"/>
                <w:szCs w:val="26"/>
                <w:lang w:eastAsia="ru-RU"/>
              </w:rPr>
            </w:pPr>
            <w:r w:rsidRPr="002C4084">
              <w:rPr>
                <w:rFonts w:ascii="Times New Roman" w:eastAsia="Times New Roman" w:hAnsi="Times New Roman" w:cs="Times New Roman"/>
                <w:spacing w:val="-2"/>
                <w:sz w:val="26"/>
                <w:szCs w:val="26"/>
                <w:lang w:eastAsia="ru-RU"/>
              </w:rPr>
              <w:t>Трудоемкость (в зачетных единицах)</w:t>
            </w:r>
          </w:p>
        </w:tc>
      </w:tr>
      <w:tr w:rsidR="00902550" w:rsidRPr="002C4084" w14:paraId="028D4760" w14:textId="77777777" w:rsidTr="00AC5860">
        <w:trPr>
          <w:trHeight w:val="242"/>
          <w:jc w:val="center"/>
        </w:trPr>
        <w:tc>
          <w:tcPr>
            <w:tcW w:w="264" w:type="pct"/>
            <w:shd w:val="clear" w:color="auto" w:fill="auto"/>
          </w:tcPr>
          <w:p w14:paraId="729C5041" w14:textId="77777777" w:rsidR="00902550" w:rsidRPr="002C4084" w:rsidRDefault="00902550" w:rsidP="00902550">
            <w:pPr>
              <w:tabs>
                <w:tab w:val="left" w:pos="0"/>
              </w:tabs>
              <w:spacing w:after="0" w:line="240" w:lineRule="auto"/>
              <w:jc w:val="center"/>
              <w:rPr>
                <w:rFonts w:ascii="Times New Roman" w:eastAsia="Times New Roman" w:hAnsi="Times New Roman" w:cs="Times New Roman"/>
                <w:b/>
                <w:sz w:val="26"/>
                <w:szCs w:val="26"/>
                <w:lang w:eastAsia="ru-RU"/>
              </w:rPr>
            </w:pPr>
            <w:r w:rsidRPr="002C4084">
              <w:rPr>
                <w:rFonts w:ascii="Times New Roman" w:eastAsia="Times New Roman" w:hAnsi="Times New Roman" w:cs="Times New Roman"/>
                <w:b/>
                <w:sz w:val="26"/>
                <w:szCs w:val="26"/>
                <w:lang w:eastAsia="ru-RU"/>
              </w:rPr>
              <w:t>1.</w:t>
            </w:r>
          </w:p>
        </w:tc>
        <w:tc>
          <w:tcPr>
            <w:tcW w:w="3758" w:type="pct"/>
            <w:shd w:val="clear" w:color="auto" w:fill="auto"/>
          </w:tcPr>
          <w:p w14:paraId="71BFB217" w14:textId="77777777" w:rsidR="00902550" w:rsidRPr="002C4084" w:rsidRDefault="00902550" w:rsidP="00902550">
            <w:pPr>
              <w:spacing w:after="0" w:line="240" w:lineRule="auto"/>
              <w:rPr>
                <w:rFonts w:ascii="Times New Roman" w:eastAsia="Times New Roman" w:hAnsi="Times New Roman" w:cs="Times New Roman"/>
                <w:b/>
                <w:sz w:val="26"/>
                <w:szCs w:val="26"/>
                <w:lang w:eastAsia="ru-RU"/>
              </w:rPr>
            </w:pPr>
            <w:r w:rsidRPr="002C4084">
              <w:rPr>
                <w:rFonts w:ascii="Times New Roman" w:eastAsia="Times New Roman" w:hAnsi="Times New Roman" w:cs="Times New Roman"/>
                <w:b/>
                <w:sz w:val="26"/>
                <w:szCs w:val="26"/>
                <w:lang w:eastAsia="ru-RU"/>
              </w:rPr>
              <w:t xml:space="preserve">Теоретическое обучение </w:t>
            </w:r>
          </w:p>
        </w:tc>
        <w:tc>
          <w:tcPr>
            <w:tcW w:w="978" w:type="pct"/>
            <w:shd w:val="clear" w:color="auto" w:fill="auto"/>
          </w:tcPr>
          <w:p w14:paraId="62200C85" w14:textId="77777777" w:rsidR="00902550" w:rsidRPr="002C4084" w:rsidRDefault="00902550" w:rsidP="00902550">
            <w:pPr>
              <w:spacing w:after="0" w:line="240" w:lineRule="auto"/>
              <w:jc w:val="center"/>
              <w:rPr>
                <w:rFonts w:ascii="Times New Roman" w:eastAsia="Times New Roman" w:hAnsi="Times New Roman" w:cs="Times New Roman"/>
                <w:b/>
                <w:sz w:val="26"/>
                <w:szCs w:val="26"/>
                <w:lang w:eastAsia="ru-RU"/>
              </w:rPr>
            </w:pPr>
            <w:r w:rsidRPr="002C4084">
              <w:rPr>
                <w:rFonts w:ascii="Times New Roman" w:eastAsia="Times New Roman" w:hAnsi="Times New Roman" w:cs="Times New Roman"/>
                <w:b/>
                <w:sz w:val="26"/>
                <w:szCs w:val="26"/>
                <w:lang w:val="en-US" w:eastAsia="ru-RU"/>
              </w:rPr>
              <w:t>20</w:t>
            </w:r>
            <w:r w:rsidRPr="002C4084">
              <w:rPr>
                <w:rFonts w:ascii="Times New Roman" w:eastAsia="Times New Roman" w:hAnsi="Times New Roman" w:cs="Times New Roman"/>
                <w:b/>
                <w:sz w:val="26"/>
                <w:szCs w:val="26"/>
                <w:lang w:eastAsia="ru-RU"/>
              </w:rPr>
              <w:t>7</w:t>
            </w:r>
            <w:r w:rsidRPr="002C4084">
              <w:rPr>
                <w:rFonts w:ascii="Times New Roman" w:eastAsia="Times New Roman" w:hAnsi="Times New Roman" w:cs="Times New Roman"/>
                <w:b/>
                <w:sz w:val="26"/>
                <w:szCs w:val="26"/>
                <w:lang w:val="en-US" w:eastAsia="ru-RU"/>
              </w:rPr>
              <w:t>-</w:t>
            </w:r>
            <w:r w:rsidRPr="002C4084">
              <w:rPr>
                <w:rFonts w:ascii="Times New Roman" w:eastAsia="Times New Roman" w:hAnsi="Times New Roman" w:cs="Times New Roman"/>
                <w:b/>
                <w:sz w:val="26"/>
                <w:szCs w:val="26"/>
                <w:lang w:eastAsia="ru-RU"/>
              </w:rPr>
              <w:t>227</w:t>
            </w:r>
          </w:p>
        </w:tc>
      </w:tr>
      <w:tr w:rsidR="00902550" w:rsidRPr="002C4084" w14:paraId="06D8919D" w14:textId="77777777" w:rsidTr="00AC5860">
        <w:trPr>
          <w:trHeight w:val="257"/>
          <w:jc w:val="center"/>
        </w:trPr>
        <w:tc>
          <w:tcPr>
            <w:tcW w:w="264" w:type="pct"/>
            <w:shd w:val="clear" w:color="auto" w:fill="auto"/>
          </w:tcPr>
          <w:p w14:paraId="00F7E76D" w14:textId="77777777" w:rsidR="00902550" w:rsidRPr="002C4084" w:rsidRDefault="00902550" w:rsidP="00902550">
            <w:pPr>
              <w:tabs>
                <w:tab w:val="left" w:pos="0"/>
              </w:tabs>
              <w:spacing w:after="0" w:line="240" w:lineRule="auto"/>
              <w:jc w:val="center"/>
              <w:rPr>
                <w:rFonts w:ascii="Times New Roman" w:eastAsia="Times New Roman" w:hAnsi="Times New Roman" w:cs="Times New Roman"/>
                <w:sz w:val="26"/>
                <w:szCs w:val="26"/>
                <w:lang w:eastAsia="ru-RU"/>
              </w:rPr>
            </w:pPr>
            <w:r w:rsidRPr="002C4084">
              <w:rPr>
                <w:rFonts w:ascii="Times New Roman" w:eastAsia="Times New Roman" w:hAnsi="Times New Roman" w:cs="Times New Roman"/>
                <w:sz w:val="26"/>
                <w:szCs w:val="26"/>
                <w:lang w:eastAsia="ru-RU"/>
              </w:rPr>
              <w:t>1.1.</w:t>
            </w:r>
          </w:p>
        </w:tc>
        <w:tc>
          <w:tcPr>
            <w:tcW w:w="3758" w:type="pct"/>
            <w:shd w:val="clear" w:color="auto" w:fill="auto"/>
          </w:tcPr>
          <w:p w14:paraId="4175E0E5" w14:textId="26CD4714" w:rsidR="00902550" w:rsidRPr="002C4084" w:rsidRDefault="00902550" w:rsidP="00902550">
            <w:pPr>
              <w:spacing w:after="0" w:line="240" w:lineRule="auto"/>
              <w:jc w:val="both"/>
              <w:rPr>
                <w:rFonts w:ascii="Times New Roman" w:eastAsia="Times New Roman" w:hAnsi="Times New Roman" w:cs="Times New Roman"/>
                <w:spacing w:val="-4"/>
                <w:sz w:val="26"/>
                <w:szCs w:val="26"/>
                <w:vertAlign w:val="superscript"/>
                <w:lang w:eastAsia="ru-RU"/>
              </w:rPr>
            </w:pPr>
            <w:r w:rsidRPr="002C4084">
              <w:rPr>
                <w:rFonts w:ascii="Times New Roman" w:eastAsia="Times New Roman" w:hAnsi="Times New Roman" w:cs="Times New Roman"/>
                <w:spacing w:val="-4"/>
                <w:sz w:val="26"/>
                <w:szCs w:val="26"/>
                <w:lang w:eastAsia="ru-RU"/>
              </w:rPr>
              <w:t xml:space="preserve">Государственный компонент: Государственный компонент: </w:t>
            </w:r>
            <w:r w:rsidRPr="002C4084">
              <w:rPr>
                <w:rFonts w:ascii="Times New Roman" w:eastAsia="Times New Roman" w:hAnsi="Times New Roman" w:cs="Times New Roman"/>
                <w:bCs/>
                <w:spacing w:val="-4"/>
                <w:sz w:val="26"/>
                <w:szCs w:val="26"/>
                <w:lang w:eastAsia="be-BY"/>
              </w:rPr>
              <w:t>Социально-гуманитарный модуль (</w:t>
            </w:r>
            <w:r w:rsidRPr="002C4084">
              <w:rPr>
                <w:rFonts w:ascii="Times New Roman" w:eastAsia="Times New Roman" w:hAnsi="Times New Roman" w:cs="Times New Roman"/>
                <w:bCs/>
                <w:i/>
                <w:spacing w:val="-4"/>
                <w:sz w:val="26"/>
                <w:szCs w:val="26"/>
                <w:lang w:eastAsia="be-BY"/>
              </w:rPr>
              <w:t>П</w:t>
            </w:r>
            <w:r w:rsidRPr="002C4084">
              <w:rPr>
                <w:rFonts w:ascii="Times New Roman" w:eastAsia="Times New Roman" w:hAnsi="Times New Roman" w:cs="Times New Roman"/>
                <w:i/>
                <w:spacing w:val="-4"/>
                <w:sz w:val="26"/>
                <w:szCs w:val="26"/>
                <w:lang w:eastAsia="be-BY"/>
              </w:rPr>
              <w:t>олитология, История, Философия, Экономика</w:t>
            </w:r>
            <w:r w:rsidRPr="002C4084">
              <w:rPr>
                <w:rFonts w:ascii="Times New Roman" w:eastAsia="Times New Roman" w:hAnsi="Times New Roman" w:cs="Times New Roman"/>
                <w:spacing w:val="-4"/>
                <w:sz w:val="26"/>
                <w:szCs w:val="26"/>
                <w:lang w:eastAsia="be-BY"/>
              </w:rPr>
              <w:t>);</w:t>
            </w:r>
            <w:r w:rsidRPr="002C4084">
              <w:rPr>
                <w:rFonts w:ascii="Times New Roman" w:eastAsia="Times New Roman" w:hAnsi="Times New Roman" w:cs="Times New Roman"/>
                <w:bCs/>
                <w:spacing w:val="-4"/>
                <w:sz w:val="26"/>
                <w:szCs w:val="26"/>
                <w:lang w:eastAsia="be-BY"/>
              </w:rPr>
              <w:t xml:space="preserve"> Лингвистический модуль; Психолого-педагогический модуль; Белорусская и мировая литература; Безопасность жизнедеятельности человека</w:t>
            </w:r>
            <w:r w:rsidRPr="002C4084">
              <w:rPr>
                <w:rFonts w:ascii="Times New Roman" w:eastAsia="Times New Roman" w:hAnsi="Times New Roman" w:cs="Times New Roman"/>
                <w:spacing w:val="-4"/>
                <w:sz w:val="26"/>
                <w:szCs w:val="24"/>
                <w:vertAlign w:val="superscript"/>
                <w:lang w:eastAsia="ru-RU"/>
              </w:rPr>
              <w:footnoteReference w:id="52"/>
            </w:r>
            <w:r w:rsidRPr="002C4084">
              <w:rPr>
                <w:rFonts w:ascii="Times New Roman" w:eastAsia="Times New Roman" w:hAnsi="Times New Roman" w:cs="Times New Roman"/>
                <w:bCs/>
                <w:spacing w:val="-4"/>
                <w:sz w:val="26"/>
                <w:szCs w:val="26"/>
                <w:lang w:eastAsia="be-BY"/>
              </w:rPr>
              <w:t>; История искусств; Культурологический модуль; Информационная культура</w:t>
            </w:r>
            <w:r w:rsidRPr="002C4084">
              <w:rPr>
                <w:rFonts w:ascii="Times New Roman" w:eastAsia="Times New Roman" w:hAnsi="Times New Roman" w:cs="Times New Roman"/>
                <w:spacing w:val="-4"/>
                <w:sz w:val="26"/>
                <w:szCs w:val="26"/>
                <w:lang w:eastAsia="ru-RU"/>
              </w:rPr>
              <w:t>;</w:t>
            </w:r>
            <w:r w:rsidRPr="002C4084">
              <w:rPr>
                <w:rFonts w:ascii="Times New Roman" w:eastAsia="Times New Roman" w:hAnsi="Times New Roman" w:cs="Times New Roman"/>
                <w:bCs/>
                <w:spacing w:val="-4"/>
                <w:sz w:val="26"/>
                <w:szCs w:val="26"/>
                <w:lang w:eastAsia="be-BY"/>
              </w:rPr>
              <w:t xml:space="preserve"> Методика </w:t>
            </w:r>
            <w:r w:rsidRPr="00FF6517">
              <w:rPr>
                <w:rFonts w:ascii="Times New Roman" w:eastAsia="Times New Roman" w:hAnsi="Times New Roman" w:cs="Times New Roman"/>
                <w:bCs/>
                <w:spacing w:val="-4"/>
                <w:sz w:val="26"/>
                <w:szCs w:val="26"/>
                <w:lang w:eastAsia="be-BY"/>
              </w:rPr>
              <w:t>преподавания спец</w:t>
            </w:r>
            <w:r w:rsidR="0023374F" w:rsidRPr="00FF6517">
              <w:rPr>
                <w:rFonts w:ascii="Times New Roman" w:eastAsia="Times New Roman" w:hAnsi="Times New Roman" w:cs="Times New Roman"/>
                <w:bCs/>
                <w:spacing w:val="-4"/>
                <w:sz w:val="26"/>
                <w:szCs w:val="26"/>
                <w:lang w:eastAsia="be-BY"/>
              </w:rPr>
              <w:t xml:space="preserve">иальных </w:t>
            </w:r>
            <w:r w:rsidRPr="00FF6517">
              <w:rPr>
                <w:rFonts w:ascii="Times New Roman" w:eastAsia="Times New Roman" w:hAnsi="Times New Roman" w:cs="Times New Roman"/>
                <w:bCs/>
                <w:spacing w:val="-4"/>
                <w:sz w:val="26"/>
                <w:szCs w:val="26"/>
                <w:lang w:eastAsia="be-BY"/>
              </w:rPr>
              <w:t>дисциплин</w:t>
            </w:r>
            <w:r w:rsidRPr="002C4084">
              <w:rPr>
                <w:rFonts w:ascii="Times New Roman" w:eastAsia="Times New Roman" w:hAnsi="Times New Roman" w:cs="Times New Roman"/>
                <w:bCs/>
                <w:spacing w:val="-4"/>
                <w:sz w:val="26"/>
                <w:szCs w:val="26"/>
                <w:lang w:eastAsia="be-BY"/>
              </w:rPr>
              <w:t xml:space="preserve">; Художественное мастерство </w:t>
            </w:r>
          </w:p>
        </w:tc>
        <w:tc>
          <w:tcPr>
            <w:tcW w:w="978" w:type="pct"/>
            <w:shd w:val="clear" w:color="auto" w:fill="auto"/>
          </w:tcPr>
          <w:p w14:paraId="624186AD" w14:textId="77777777" w:rsidR="00902550" w:rsidRPr="002C4084" w:rsidRDefault="00902550" w:rsidP="00902550">
            <w:pPr>
              <w:spacing w:after="0" w:line="240" w:lineRule="auto"/>
              <w:jc w:val="center"/>
              <w:rPr>
                <w:rFonts w:ascii="Times New Roman" w:eastAsia="Times New Roman" w:hAnsi="Times New Roman" w:cs="Times New Roman"/>
                <w:sz w:val="26"/>
                <w:szCs w:val="26"/>
                <w:lang w:eastAsia="ru-RU"/>
              </w:rPr>
            </w:pPr>
            <w:r w:rsidRPr="002C4084">
              <w:rPr>
                <w:rFonts w:ascii="Times New Roman" w:eastAsia="Times New Roman" w:hAnsi="Times New Roman" w:cs="Times New Roman"/>
                <w:sz w:val="26"/>
                <w:szCs w:val="26"/>
                <w:lang w:eastAsia="ru-RU"/>
              </w:rPr>
              <w:t>72-132</w:t>
            </w:r>
          </w:p>
        </w:tc>
      </w:tr>
      <w:tr w:rsidR="00902550" w:rsidRPr="002C4084" w14:paraId="3A831ED1" w14:textId="77777777" w:rsidTr="00AC5860">
        <w:trPr>
          <w:trHeight w:val="308"/>
          <w:jc w:val="center"/>
        </w:trPr>
        <w:tc>
          <w:tcPr>
            <w:tcW w:w="264" w:type="pct"/>
            <w:shd w:val="clear" w:color="auto" w:fill="auto"/>
          </w:tcPr>
          <w:p w14:paraId="3D56E3B1" w14:textId="77777777" w:rsidR="00902550" w:rsidRPr="002C4084" w:rsidRDefault="00902550" w:rsidP="00902550">
            <w:pPr>
              <w:tabs>
                <w:tab w:val="left" w:pos="0"/>
              </w:tabs>
              <w:spacing w:after="0" w:line="240" w:lineRule="auto"/>
              <w:jc w:val="center"/>
              <w:rPr>
                <w:rFonts w:ascii="Times New Roman" w:eastAsia="Times New Roman" w:hAnsi="Times New Roman" w:cs="Times New Roman"/>
                <w:sz w:val="26"/>
                <w:szCs w:val="26"/>
                <w:lang w:eastAsia="ru-RU"/>
              </w:rPr>
            </w:pPr>
            <w:r w:rsidRPr="002C4084">
              <w:rPr>
                <w:rFonts w:ascii="Times New Roman" w:eastAsia="Times New Roman" w:hAnsi="Times New Roman" w:cs="Times New Roman"/>
                <w:sz w:val="26"/>
                <w:szCs w:val="26"/>
                <w:lang w:eastAsia="ru-RU"/>
              </w:rPr>
              <w:t>1.2.</w:t>
            </w:r>
          </w:p>
        </w:tc>
        <w:tc>
          <w:tcPr>
            <w:tcW w:w="3758" w:type="pct"/>
            <w:shd w:val="clear" w:color="auto" w:fill="auto"/>
          </w:tcPr>
          <w:p w14:paraId="4969C4DB" w14:textId="77777777" w:rsidR="00902550" w:rsidRPr="002C4084" w:rsidRDefault="00902550" w:rsidP="00902550">
            <w:pPr>
              <w:spacing w:after="0" w:line="240" w:lineRule="auto"/>
              <w:rPr>
                <w:rFonts w:ascii="Times New Roman" w:eastAsia="Times New Roman" w:hAnsi="Times New Roman" w:cs="Times New Roman"/>
                <w:sz w:val="26"/>
                <w:szCs w:val="26"/>
                <w:lang w:eastAsia="ru-RU"/>
              </w:rPr>
            </w:pPr>
            <w:r w:rsidRPr="002C4084">
              <w:rPr>
                <w:rFonts w:ascii="Times New Roman" w:eastAsia="Times New Roman" w:hAnsi="Times New Roman" w:cs="Times New Roman"/>
                <w:sz w:val="26"/>
                <w:szCs w:val="26"/>
                <w:lang w:eastAsia="ru-RU"/>
              </w:rPr>
              <w:t>Компонент учреждения высшего образования</w:t>
            </w:r>
            <w:r w:rsidRPr="002C4084">
              <w:rPr>
                <w:rFonts w:ascii="Times New Roman" w:eastAsia="Times New Roman" w:hAnsi="Times New Roman" w:cs="Times New Roman"/>
                <w:spacing w:val="-4"/>
                <w:sz w:val="26"/>
                <w:szCs w:val="26"/>
                <w:vertAlign w:val="superscript"/>
                <w:lang w:eastAsia="ru-RU"/>
              </w:rPr>
              <w:footnoteReference w:id="53"/>
            </w:r>
          </w:p>
        </w:tc>
        <w:tc>
          <w:tcPr>
            <w:tcW w:w="978" w:type="pct"/>
            <w:shd w:val="clear" w:color="auto" w:fill="auto"/>
          </w:tcPr>
          <w:p w14:paraId="79B1F14D" w14:textId="77777777" w:rsidR="00902550" w:rsidRPr="002C4084" w:rsidRDefault="00902550" w:rsidP="00902550">
            <w:pPr>
              <w:spacing w:after="0" w:line="240" w:lineRule="auto"/>
              <w:jc w:val="center"/>
              <w:rPr>
                <w:rFonts w:ascii="Times New Roman" w:eastAsia="Times New Roman" w:hAnsi="Times New Roman" w:cs="Times New Roman"/>
                <w:sz w:val="26"/>
                <w:szCs w:val="26"/>
                <w:lang w:eastAsia="ru-RU"/>
              </w:rPr>
            </w:pPr>
            <w:r w:rsidRPr="002C4084">
              <w:rPr>
                <w:rFonts w:ascii="Times New Roman" w:eastAsia="Times New Roman" w:hAnsi="Times New Roman" w:cs="Times New Roman"/>
                <w:sz w:val="26"/>
                <w:szCs w:val="26"/>
                <w:lang w:eastAsia="ru-RU"/>
              </w:rPr>
              <w:t>80-146</w:t>
            </w:r>
          </w:p>
        </w:tc>
      </w:tr>
      <w:tr w:rsidR="00902550" w:rsidRPr="002C4084" w14:paraId="7F2F7546" w14:textId="77777777" w:rsidTr="00AC5860">
        <w:trPr>
          <w:trHeight w:val="308"/>
          <w:jc w:val="center"/>
        </w:trPr>
        <w:tc>
          <w:tcPr>
            <w:tcW w:w="264" w:type="pct"/>
            <w:shd w:val="clear" w:color="auto" w:fill="auto"/>
          </w:tcPr>
          <w:p w14:paraId="53421DE7" w14:textId="77777777" w:rsidR="00902550" w:rsidRPr="002C4084" w:rsidRDefault="00902550" w:rsidP="00902550">
            <w:pPr>
              <w:tabs>
                <w:tab w:val="left" w:pos="0"/>
              </w:tabs>
              <w:spacing w:after="0" w:line="240" w:lineRule="auto"/>
              <w:jc w:val="center"/>
              <w:rPr>
                <w:rFonts w:ascii="Times New Roman" w:eastAsia="Times New Roman" w:hAnsi="Times New Roman" w:cs="Times New Roman"/>
                <w:sz w:val="26"/>
                <w:szCs w:val="26"/>
                <w:lang w:eastAsia="ru-RU"/>
              </w:rPr>
            </w:pPr>
            <w:r w:rsidRPr="002C4084">
              <w:rPr>
                <w:rFonts w:ascii="Times New Roman" w:eastAsia="Times New Roman" w:hAnsi="Times New Roman" w:cs="Times New Roman"/>
                <w:sz w:val="26"/>
                <w:szCs w:val="26"/>
                <w:lang w:eastAsia="ru-RU"/>
              </w:rPr>
              <w:t>1.3.</w:t>
            </w:r>
          </w:p>
        </w:tc>
        <w:tc>
          <w:tcPr>
            <w:tcW w:w="3758" w:type="pct"/>
            <w:shd w:val="clear" w:color="auto" w:fill="auto"/>
          </w:tcPr>
          <w:p w14:paraId="2A8208ED" w14:textId="77777777" w:rsidR="00902550" w:rsidRPr="002C4084" w:rsidRDefault="00902550" w:rsidP="00902550">
            <w:pPr>
              <w:spacing w:after="0" w:line="240" w:lineRule="auto"/>
              <w:rPr>
                <w:rFonts w:ascii="Times New Roman" w:eastAsia="Times New Roman" w:hAnsi="Times New Roman" w:cs="Times New Roman"/>
                <w:sz w:val="26"/>
                <w:szCs w:val="26"/>
                <w:lang w:eastAsia="ru-RU"/>
              </w:rPr>
            </w:pPr>
            <w:r w:rsidRPr="002C4084">
              <w:rPr>
                <w:rFonts w:ascii="Times New Roman" w:eastAsia="Times New Roman" w:hAnsi="Times New Roman" w:cs="Times New Roman"/>
                <w:sz w:val="26"/>
                <w:szCs w:val="26"/>
                <w:lang w:eastAsia="ru-RU"/>
              </w:rPr>
              <w:t>Факультативные дисциплины</w:t>
            </w:r>
          </w:p>
        </w:tc>
        <w:tc>
          <w:tcPr>
            <w:tcW w:w="978" w:type="pct"/>
            <w:shd w:val="clear" w:color="auto" w:fill="auto"/>
          </w:tcPr>
          <w:p w14:paraId="599D360D" w14:textId="77777777" w:rsidR="00902550" w:rsidRPr="002C4084" w:rsidRDefault="00902550" w:rsidP="00902550">
            <w:pPr>
              <w:spacing w:after="0" w:line="240" w:lineRule="auto"/>
              <w:jc w:val="center"/>
              <w:rPr>
                <w:rFonts w:ascii="Times New Roman" w:eastAsia="Times New Roman" w:hAnsi="Times New Roman" w:cs="Times New Roman"/>
                <w:sz w:val="26"/>
                <w:szCs w:val="26"/>
                <w:lang w:eastAsia="ru-RU"/>
              </w:rPr>
            </w:pPr>
          </w:p>
        </w:tc>
      </w:tr>
      <w:tr w:rsidR="00902550" w:rsidRPr="002C4084" w14:paraId="4608F5EB" w14:textId="77777777" w:rsidTr="00AC5860">
        <w:trPr>
          <w:trHeight w:val="308"/>
          <w:jc w:val="center"/>
        </w:trPr>
        <w:tc>
          <w:tcPr>
            <w:tcW w:w="264" w:type="pct"/>
            <w:shd w:val="clear" w:color="auto" w:fill="auto"/>
          </w:tcPr>
          <w:p w14:paraId="5AB2F57D" w14:textId="77777777" w:rsidR="00902550" w:rsidRPr="002C4084" w:rsidRDefault="00902550" w:rsidP="00902550">
            <w:pPr>
              <w:tabs>
                <w:tab w:val="left" w:pos="0"/>
              </w:tabs>
              <w:spacing w:after="0" w:line="240" w:lineRule="auto"/>
              <w:jc w:val="center"/>
              <w:rPr>
                <w:rFonts w:ascii="Times New Roman" w:eastAsia="Times New Roman" w:hAnsi="Times New Roman" w:cs="Times New Roman"/>
                <w:sz w:val="26"/>
                <w:szCs w:val="26"/>
                <w:lang w:eastAsia="ru-RU"/>
              </w:rPr>
            </w:pPr>
            <w:r w:rsidRPr="002C4084">
              <w:rPr>
                <w:rFonts w:ascii="Times New Roman" w:eastAsia="Times New Roman" w:hAnsi="Times New Roman" w:cs="Times New Roman"/>
                <w:sz w:val="26"/>
                <w:szCs w:val="26"/>
                <w:lang w:eastAsia="ru-RU"/>
              </w:rPr>
              <w:t>1.4.</w:t>
            </w:r>
          </w:p>
        </w:tc>
        <w:tc>
          <w:tcPr>
            <w:tcW w:w="3758" w:type="pct"/>
            <w:shd w:val="clear" w:color="auto" w:fill="auto"/>
          </w:tcPr>
          <w:p w14:paraId="1E80AE61" w14:textId="77777777" w:rsidR="00902550" w:rsidRPr="002C4084" w:rsidRDefault="00902550" w:rsidP="00902550">
            <w:pPr>
              <w:spacing w:after="0" w:line="240" w:lineRule="auto"/>
              <w:rPr>
                <w:rFonts w:ascii="Times New Roman" w:eastAsia="Times New Roman" w:hAnsi="Times New Roman" w:cs="Times New Roman"/>
                <w:sz w:val="26"/>
                <w:szCs w:val="26"/>
                <w:lang w:eastAsia="ru-RU"/>
              </w:rPr>
            </w:pPr>
            <w:r w:rsidRPr="002C4084">
              <w:rPr>
                <w:rFonts w:ascii="Times New Roman" w:eastAsia="Times New Roman" w:hAnsi="Times New Roman" w:cs="Times New Roman"/>
                <w:sz w:val="26"/>
                <w:szCs w:val="26"/>
                <w:lang w:eastAsia="ru-RU"/>
              </w:rPr>
              <w:t>Дополнительные виды обучения (Физическая культура)</w:t>
            </w:r>
          </w:p>
        </w:tc>
        <w:tc>
          <w:tcPr>
            <w:tcW w:w="978" w:type="pct"/>
            <w:shd w:val="clear" w:color="auto" w:fill="auto"/>
          </w:tcPr>
          <w:p w14:paraId="49AE7D47" w14:textId="77777777" w:rsidR="00902550" w:rsidRPr="002C4084" w:rsidRDefault="00902550" w:rsidP="00902550">
            <w:pPr>
              <w:spacing w:after="0" w:line="240" w:lineRule="auto"/>
              <w:jc w:val="center"/>
              <w:rPr>
                <w:rFonts w:ascii="Times New Roman" w:eastAsia="Times New Roman" w:hAnsi="Times New Roman" w:cs="Times New Roman"/>
                <w:sz w:val="26"/>
                <w:szCs w:val="26"/>
                <w:lang w:eastAsia="ru-RU"/>
              </w:rPr>
            </w:pPr>
          </w:p>
        </w:tc>
      </w:tr>
      <w:tr w:rsidR="00902550" w:rsidRPr="002C4084" w14:paraId="7FCF663B" w14:textId="77777777" w:rsidTr="00AC5860">
        <w:trPr>
          <w:trHeight w:val="308"/>
          <w:jc w:val="center"/>
        </w:trPr>
        <w:tc>
          <w:tcPr>
            <w:tcW w:w="264" w:type="pct"/>
            <w:shd w:val="clear" w:color="auto" w:fill="auto"/>
          </w:tcPr>
          <w:p w14:paraId="60CF0C24" w14:textId="77777777" w:rsidR="00902550" w:rsidRPr="002C4084" w:rsidRDefault="00902550" w:rsidP="00902550">
            <w:pPr>
              <w:tabs>
                <w:tab w:val="left" w:pos="0"/>
              </w:tabs>
              <w:spacing w:after="0" w:line="240" w:lineRule="auto"/>
              <w:jc w:val="center"/>
              <w:rPr>
                <w:rFonts w:ascii="Times New Roman" w:eastAsia="Times New Roman" w:hAnsi="Times New Roman" w:cs="Times New Roman"/>
                <w:b/>
                <w:sz w:val="26"/>
                <w:szCs w:val="26"/>
                <w:lang w:eastAsia="ru-RU"/>
              </w:rPr>
            </w:pPr>
            <w:r w:rsidRPr="002C4084">
              <w:rPr>
                <w:rFonts w:ascii="Times New Roman" w:eastAsia="Times New Roman" w:hAnsi="Times New Roman" w:cs="Times New Roman"/>
                <w:b/>
                <w:sz w:val="26"/>
                <w:szCs w:val="26"/>
                <w:lang w:eastAsia="ru-RU"/>
              </w:rPr>
              <w:t>2.</w:t>
            </w:r>
          </w:p>
        </w:tc>
        <w:tc>
          <w:tcPr>
            <w:tcW w:w="3758" w:type="pct"/>
            <w:shd w:val="clear" w:color="auto" w:fill="auto"/>
          </w:tcPr>
          <w:p w14:paraId="02119DC5" w14:textId="77777777" w:rsidR="00902550" w:rsidRPr="002C4084" w:rsidRDefault="00902550" w:rsidP="00902550">
            <w:pPr>
              <w:spacing w:after="0" w:line="240" w:lineRule="auto"/>
              <w:rPr>
                <w:rFonts w:ascii="Times New Roman" w:eastAsia="Times New Roman" w:hAnsi="Times New Roman" w:cs="Times New Roman"/>
                <w:b/>
                <w:sz w:val="26"/>
                <w:szCs w:val="26"/>
                <w:lang w:eastAsia="ru-RU"/>
              </w:rPr>
            </w:pPr>
            <w:r w:rsidRPr="002C4084">
              <w:rPr>
                <w:rFonts w:ascii="Times New Roman" w:eastAsia="Times New Roman" w:hAnsi="Times New Roman" w:cs="Times New Roman"/>
                <w:b/>
                <w:sz w:val="26"/>
                <w:szCs w:val="26"/>
                <w:lang w:eastAsia="ru-RU"/>
              </w:rPr>
              <w:t xml:space="preserve">Учебная практика </w:t>
            </w:r>
          </w:p>
        </w:tc>
        <w:tc>
          <w:tcPr>
            <w:tcW w:w="978" w:type="pct"/>
            <w:shd w:val="clear" w:color="auto" w:fill="auto"/>
            <w:vAlign w:val="center"/>
          </w:tcPr>
          <w:p w14:paraId="78DE3620" w14:textId="77777777" w:rsidR="00902550" w:rsidRPr="002C4084" w:rsidRDefault="00902550" w:rsidP="00902550">
            <w:pPr>
              <w:spacing w:after="0" w:line="240" w:lineRule="auto"/>
              <w:jc w:val="center"/>
              <w:rPr>
                <w:rFonts w:ascii="Times New Roman" w:eastAsia="Times New Roman" w:hAnsi="Times New Roman" w:cs="Times New Roman"/>
                <w:b/>
                <w:sz w:val="26"/>
                <w:szCs w:val="26"/>
                <w:lang w:val="en-US" w:eastAsia="ru-RU"/>
              </w:rPr>
            </w:pPr>
            <w:r w:rsidRPr="002C4084">
              <w:rPr>
                <w:rFonts w:ascii="Times New Roman" w:eastAsia="Times New Roman" w:hAnsi="Times New Roman" w:cs="Times New Roman"/>
                <w:b/>
                <w:sz w:val="26"/>
                <w:szCs w:val="26"/>
                <w:lang w:val="en-US" w:eastAsia="ru-RU"/>
              </w:rPr>
              <w:t>2-9</w:t>
            </w:r>
          </w:p>
        </w:tc>
      </w:tr>
      <w:tr w:rsidR="00902550" w:rsidRPr="002C4084" w14:paraId="15603735" w14:textId="77777777" w:rsidTr="00AC5860">
        <w:trPr>
          <w:trHeight w:val="308"/>
          <w:jc w:val="center"/>
        </w:trPr>
        <w:tc>
          <w:tcPr>
            <w:tcW w:w="264" w:type="pct"/>
            <w:shd w:val="clear" w:color="auto" w:fill="auto"/>
          </w:tcPr>
          <w:p w14:paraId="5291D8E6" w14:textId="77777777" w:rsidR="00902550" w:rsidRPr="002C4084" w:rsidRDefault="00902550" w:rsidP="00902550">
            <w:pPr>
              <w:tabs>
                <w:tab w:val="left" w:pos="0"/>
              </w:tabs>
              <w:spacing w:after="0" w:line="240" w:lineRule="auto"/>
              <w:jc w:val="center"/>
              <w:rPr>
                <w:rFonts w:ascii="Times New Roman" w:eastAsia="Times New Roman" w:hAnsi="Times New Roman" w:cs="Times New Roman"/>
                <w:b/>
                <w:sz w:val="26"/>
                <w:szCs w:val="26"/>
                <w:lang w:eastAsia="ru-RU"/>
              </w:rPr>
            </w:pPr>
            <w:r w:rsidRPr="002C4084">
              <w:rPr>
                <w:rFonts w:ascii="Times New Roman" w:eastAsia="Times New Roman" w:hAnsi="Times New Roman" w:cs="Times New Roman"/>
                <w:b/>
                <w:sz w:val="26"/>
                <w:szCs w:val="26"/>
                <w:lang w:eastAsia="ru-RU"/>
              </w:rPr>
              <w:t>3.</w:t>
            </w:r>
          </w:p>
        </w:tc>
        <w:tc>
          <w:tcPr>
            <w:tcW w:w="3758" w:type="pct"/>
            <w:shd w:val="clear" w:color="auto" w:fill="auto"/>
          </w:tcPr>
          <w:p w14:paraId="403AC5F3" w14:textId="77777777" w:rsidR="00902550" w:rsidRPr="002C4084" w:rsidRDefault="00902550" w:rsidP="00902550">
            <w:pPr>
              <w:spacing w:after="0" w:line="240" w:lineRule="auto"/>
              <w:rPr>
                <w:rFonts w:ascii="Times New Roman" w:eastAsia="Times New Roman" w:hAnsi="Times New Roman" w:cs="Times New Roman"/>
                <w:b/>
                <w:sz w:val="26"/>
                <w:szCs w:val="26"/>
                <w:lang w:eastAsia="ru-RU"/>
              </w:rPr>
            </w:pPr>
            <w:r w:rsidRPr="002C4084">
              <w:rPr>
                <w:rFonts w:ascii="Times New Roman" w:eastAsia="Times New Roman" w:hAnsi="Times New Roman" w:cs="Times New Roman"/>
                <w:b/>
                <w:sz w:val="26"/>
                <w:szCs w:val="26"/>
                <w:lang w:eastAsia="ru-RU"/>
              </w:rPr>
              <w:t>Производственная практика</w:t>
            </w:r>
          </w:p>
        </w:tc>
        <w:tc>
          <w:tcPr>
            <w:tcW w:w="978" w:type="pct"/>
            <w:shd w:val="clear" w:color="auto" w:fill="auto"/>
          </w:tcPr>
          <w:p w14:paraId="29C8BF50" w14:textId="77777777" w:rsidR="00902550" w:rsidRPr="002C4084" w:rsidRDefault="00902550" w:rsidP="00902550">
            <w:pPr>
              <w:spacing w:after="0" w:line="240" w:lineRule="auto"/>
              <w:jc w:val="center"/>
              <w:rPr>
                <w:rFonts w:ascii="Times New Roman" w:eastAsia="Times New Roman" w:hAnsi="Times New Roman" w:cs="Times New Roman"/>
                <w:sz w:val="26"/>
                <w:szCs w:val="26"/>
                <w:lang w:eastAsia="ru-RU"/>
              </w:rPr>
            </w:pPr>
            <w:r w:rsidRPr="002C4084">
              <w:rPr>
                <w:rFonts w:ascii="Times New Roman" w:eastAsia="Times New Roman" w:hAnsi="Times New Roman" w:cs="Times New Roman"/>
                <w:b/>
                <w:sz w:val="26"/>
                <w:szCs w:val="26"/>
                <w:lang w:eastAsia="ru-RU"/>
              </w:rPr>
              <w:t>9-12</w:t>
            </w:r>
          </w:p>
        </w:tc>
      </w:tr>
      <w:tr w:rsidR="00902550" w:rsidRPr="002C4084" w14:paraId="34F13C01" w14:textId="77777777" w:rsidTr="00AC5860">
        <w:trPr>
          <w:trHeight w:val="284"/>
          <w:jc w:val="center"/>
        </w:trPr>
        <w:tc>
          <w:tcPr>
            <w:tcW w:w="264" w:type="pct"/>
            <w:shd w:val="clear" w:color="auto" w:fill="auto"/>
          </w:tcPr>
          <w:p w14:paraId="2732A93F" w14:textId="77777777" w:rsidR="00902550" w:rsidRPr="002C4084" w:rsidRDefault="00902550" w:rsidP="00902550">
            <w:pPr>
              <w:tabs>
                <w:tab w:val="left" w:pos="0"/>
              </w:tabs>
              <w:spacing w:after="0" w:line="240" w:lineRule="auto"/>
              <w:jc w:val="center"/>
              <w:rPr>
                <w:rFonts w:ascii="Times New Roman" w:eastAsia="Times New Roman" w:hAnsi="Times New Roman" w:cs="Times New Roman"/>
                <w:b/>
                <w:sz w:val="26"/>
                <w:szCs w:val="26"/>
                <w:lang w:eastAsia="ru-RU"/>
              </w:rPr>
            </w:pPr>
            <w:r w:rsidRPr="002C4084">
              <w:rPr>
                <w:rFonts w:ascii="Times New Roman" w:eastAsia="Times New Roman" w:hAnsi="Times New Roman" w:cs="Times New Roman"/>
                <w:b/>
                <w:sz w:val="26"/>
                <w:szCs w:val="26"/>
                <w:lang w:eastAsia="ru-RU"/>
              </w:rPr>
              <w:t>4.</w:t>
            </w:r>
          </w:p>
        </w:tc>
        <w:tc>
          <w:tcPr>
            <w:tcW w:w="3758" w:type="pct"/>
            <w:shd w:val="clear" w:color="auto" w:fill="auto"/>
          </w:tcPr>
          <w:p w14:paraId="5D93AA2E" w14:textId="77777777" w:rsidR="00902550" w:rsidRPr="002C4084" w:rsidRDefault="00902550" w:rsidP="00902550">
            <w:pPr>
              <w:spacing w:after="0" w:line="240" w:lineRule="auto"/>
              <w:rPr>
                <w:rFonts w:ascii="Times New Roman" w:eastAsia="Times New Roman" w:hAnsi="Times New Roman" w:cs="Times New Roman"/>
                <w:b/>
                <w:spacing w:val="2"/>
                <w:sz w:val="26"/>
                <w:szCs w:val="26"/>
                <w:lang w:eastAsia="ru-RU"/>
              </w:rPr>
            </w:pPr>
            <w:r w:rsidRPr="002C4084">
              <w:rPr>
                <w:rFonts w:ascii="Times New Roman" w:eastAsia="Times New Roman" w:hAnsi="Times New Roman" w:cs="Times New Roman"/>
                <w:b/>
                <w:spacing w:val="2"/>
                <w:sz w:val="26"/>
                <w:szCs w:val="26"/>
                <w:lang w:eastAsia="ru-RU"/>
              </w:rPr>
              <w:t>Дипломное проектирование</w:t>
            </w:r>
          </w:p>
        </w:tc>
        <w:tc>
          <w:tcPr>
            <w:tcW w:w="978" w:type="pct"/>
            <w:shd w:val="clear" w:color="auto" w:fill="auto"/>
          </w:tcPr>
          <w:p w14:paraId="04F48DD1" w14:textId="77777777" w:rsidR="00902550" w:rsidRPr="002C4084" w:rsidRDefault="00902550" w:rsidP="00902550">
            <w:pPr>
              <w:spacing w:after="0" w:line="240" w:lineRule="auto"/>
              <w:jc w:val="center"/>
              <w:rPr>
                <w:rFonts w:ascii="Times New Roman" w:eastAsia="Times New Roman" w:hAnsi="Times New Roman" w:cs="Times New Roman"/>
                <w:b/>
                <w:sz w:val="26"/>
                <w:szCs w:val="26"/>
                <w:lang w:eastAsia="ru-RU"/>
              </w:rPr>
            </w:pPr>
            <w:r w:rsidRPr="002C4084">
              <w:rPr>
                <w:rFonts w:ascii="Times New Roman" w:eastAsia="Times New Roman" w:hAnsi="Times New Roman" w:cs="Times New Roman"/>
                <w:b/>
                <w:sz w:val="26"/>
                <w:szCs w:val="26"/>
                <w:lang w:eastAsia="ru-RU"/>
              </w:rPr>
              <w:t>2-12</w:t>
            </w:r>
          </w:p>
        </w:tc>
      </w:tr>
      <w:tr w:rsidR="00902550" w:rsidRPr="002C4084" w14:paraId="3DA8C5FB" w14:textId="77777777" w:rsidTr="00AC5860">
        <w:trPr>
          <w:trHeight w:val="257"/>
          <w:jc w:val="center"/>
        </w:trPr>
        <w:tc>
          <w:tcPr>
            <w:tcW w:w="264" w:type="pct"/>
            <w:shd w:val="clear" w:color="auto" w:fill="auto"/>
          </w:tcPr>
          <w:p w14:paraId="2597CB3B" w14:textId="77777777" w:rsidR="00902550" w:rsidRPr="002C4084" w:rsidRDefault="00902550" w:rsidP="00902550">
            <w:pPr>
              <w:tabs>
                <w:tab w:val="left" w:pos="0"/>
              </w:tabs>
              <w:spacing w:after="0" w:line="240" w:lineRule="auto"/>
              <w:jc w:val="center"/>
              <w:rPr>
                <w:rFonts w:ascii="Times New Roman" w:eastAsia="Times New Roman" w:hAnsi="Times New Roman" w:cs="Times New Roman"/>
                <w:b/>
                <w:sz w:val="26"/>
                <w:szCs w:val="26"/>
                <w:lang w:eastAsia="ru-RU"/>
              </w:rPr>
            </w:pPr>
          </w:p>
        </w:tc>
        <w:tc>
          <w:tcPr>
            <w:tcW w:w="3758" w:type="pct"/>
            <w:shd w:val="clear" w:color="auto" w:fill="auto"/>
          </w:tcPr>
          <w:p w14:paraId="4B5C5A3E" w14:textId="77777777" w:rsidR="00902550" w:rsidRPr="002C4084" w:rsidRDefault="00902550" w:rsidP="00902550">
            <w:pPr>
              <w:spacing w:after="0" w:line="240" w:lineRule="auto"/>
              <w:rPr>
                <w:rFonts w:ascii="Times New Roman" w:eastAsia="Times New Roman" w:hAnsi="Times New Roman" w:cs="Times New Roman"/>
                <w:b/>
                <w:sz w:val="26"/>
                <w:szCs w:val="26"/>
                <w:lang w:eastAsia="ru-RU"/>
              </w:rPr>
            </w:pPr>
            <w:r w:rsidRPr="002C4084">
              <w:rPr>
                <w:rFonts w:ascii="Times New Roman" w:eastAsia="Times New Roman" w:hAnsi="Times New Roman" w:cs="Times New Roman"/>
                <w:b/>
                <w:sz w:val="26"/>
                <w:szCs w:val="26"/>
                <w:lang w:eastAsia="ru-RU"/>
              </w:rPr>
              <w:t>Всего</w:t>
            </w:r>
          </w:p>
        </w:tc>
        <w:tc>
          <w:tcPr>
            <w:tcW w:w="978" w:type="pct"/>
            <w:shd w:val="clear" w:color="auto" w:fill="auto"/>
          </w:tcPr>
          <w:p w14:paraId="30FEE520" w14:textId="77777777" w:rsidR="00902550" w:rsidRPr="002C4084" w:rsidRDefault="00902550" w:rsidP="00902550">
            <w:pPr>
              <w:spacing w:after="0" w:line="240" w:lineRule="auto"/>
              <w:jc w:val="center"/>
              <w:rPr>
                <w:rFonts w:ascii="Times New Roman" w:eastAsia="Times New Roman" w:hAnsi="Times New Roman" w:cs="Times New Roman"/>
                <w:b/>
                <w:sz w:val="26"/>
                <w:szCs w:val="26"/>
                <w:lang w:eastAsia="ru-RU"/>
              </w:rPr>
            </w:pPr>
            <w:r w:rsidRPr="002C4084">
              <w:rPr>
                <w:rFonts w:ascii="Times New Roman" w:eastAsia="Times New Roman" w:hAnsi="Times New Roman" w:cs="Times New Roman"/>
                <w:b/>
                <w:sz w:val="26"/>
                <w:szCs w:val="26"/>
                <w:lang w:eastAsia="ru-RU"/>
              </w:rPr>
              <w:t>240</w:t>
            </w:r>
          </w:p>
        </w:tc>
      </w:tr>
    </w:tbl>
    <w:p w14:paraId="0EC0015B" w14:textId="77777777" w:rsidR="00902550" w:rsidRPr="002C4084" w:rsidRDefault="00902550" w:rsidP="00902550">
      <w:pPr>
        <w:spacing w:after="0" w:line="240" w:lineRule="auto"/>
        <w:ind w:firstLine="709"/>
        <w:jc w:val="both"/>
        <w:rPr>
          <w:rFonts w:ascii="Times New Roman" w:eastAsia="Times New Roman" w:hAnsi="Times New Roman" w:cs="Times New Roman"/>
          <w:spacing w:val="-4"/>
          <w:sz w:val="30"/>
          <w:szCs w:val="30"/>
          <w:lang w:eastAsia="ru-RU"/>
        </w:rPr>
      </w:pPr>
      <w:r w:rsidRPr="002C4084">
        <w:rPr>
          <w:rFonts w:ascii="Times New Roman" w:eastAsia="Times New Roman" w:hAnsi="Times New Roman" w:cs="Times New Roman"/>
          <w:spacing w:val="-4"/>
          <w:sz w:val="30"/>
          <w:szCs w:val="30"/>
          <w:lang w:eastAsia="ru-RU"/>
        </w:rPr>
        <w:t>22. Распределение трудоемкости между отдельными модулями и учебными дисциплинами государственного компонента, а также отдельными видами учебных и производственных практик осуществляется учреждением высшего образования.</w:t>
      </w:r>
    </w:p>
    <w:p w14:paraId="7700CB5C" w14:textId="77777777" w:rsidR="00902550" w:rsidRPr="002C4084" w:rsidRDefault="00902550" w:rsidP="00902550">
      <w:pPr>
        <w:spacing w:after="0" w:line="240" w:lineRule="auto"/>
        <w:ind w:firstLine="709"/>
        <w:jc w:val="both"/>
        <w:rPr>
          <w:rFonts w:ascii="Times New Roman" w:eastAsia="Times New Roman" w:hAnsi="Times New Roman" w:cs="Times New Roman"/>
          <w:spacing w:val="-4"/>
          <w:sz w:val="30"/>
          <w:szCs w:val="30"/>
          <w:lang w:eastAsia="ru-RU"/>
        </w:rPr>
      </w:pPr>
      <w:r w:rsidRPr="002C4084">
        <w:rPr>
          <w:rFonts w:ascii="Times New Roman" w:eastAsia="Times New Roman" w:hAnsi="Times New Roman" w:cs="Times New Roman"/>
          <w:spacing w:val="-4"/>
          <w:sz w:val="30"/>
          <w:szCs w:val="30"/>
          <w:lang w:eastAsia="ru-RU"/>
        </w:rPr>
        <w:t>23. Наименования учебных и производственных практик определяются учреждением высшего образования с учетом особенностей профессиональной деятельности специалиста.</w:t>
      </w:r>
    </w:p>
    <w:p w14:paraId="74867750" w14:textId="77777777" w:rsidR="00902550" w:rsidRPr="002C4084" w:rsidRDefault="00902550" w:rsidP="00902550">
      <w:pPr>
        <w:spacing w:after="0" w:line="240" w:lineRule="auto"/>
        <w:ind w:firstLine="709"/>
        <w:jc w:val="both"/>
        <w:rPr>
          <w:rFonts w:ascii="Times New Roman" w:eastAsia="Times New Roman" w:hAnsi="Times New Roman" w:cs="Times New Roman"/>
          <w:spacing w:val="-4"/>
          <w:sz w:val="30"/>
          <w:szCs w:val="30"/>
          <w:lang w:eastAsia="ru-RU"/>
        </w:rPr>
      </w:pPr>
      <w:r w:rsidRPr="002C4084">
        <w:rPr>
          <w:rFonts w:ascii="Times New Roman" w:eastAsia="Times New Roman" w:hAnsi="Times New Roman" w:cs="Times New Roman"/>
          <w:spacing w:val="-4"/>
          <w:sz w:val="30"/>
          <w:szCs w:val="30"/>
          <w:lang w:eastAsia="ru-RU"/>
        </w:rPr>
        <w:t>В учебном плане учреждения высшего образования по специальности (направлению специальности) необходимо предусмотреть прохождение учебной (ознакомительной) практики на первом курсе обучения.</w:t>
      </w:r>
    </w:p>
    <w:p w14:paraId="659C31AB" w14:textId="77777777" w:rsidR="00902550" w:rsidRPr="002C4084" w:rsidRDefault="00902550" w:rsidP="00902550">
      <w:pPr>
        <w:spacing w:after="0" w:line="240" w:lineRule="auto"/>
        <w:ind w:firstLine="709"/>
        <w:jc w:val="both"/>
        <w:rPr>
          <w:rFonts w:ascii="Times New Roman" w:eastAsia="Times New Roman" w:hAnsi="Times New Roman" w:cs="Times New Roman"/>
          <w:spacing w:val="-4"/>
          <w:sz w:val="30"/>
          <w:szCs w:val="30"/>
          <w:lang w:eastAsia="ru-RU"/>
        </w:rPr>
      </w:pPr>
      <w:r w:rsidRPr="002C4084">
        <w:rPr>
          <w:rFonts w:ascii="Times New Roman" w:eastAsia="Times New Roman" w:hAnsi="Times New Roman" w:cs="Times New Roman"/>
          <w:spacing w:val="-4"/>
          <w:sz w:val="30"/>
          <w:szCs w:val="30"/>
          <w:lang w:eastAsia="ru-RU"/>
        </w:rPr>
        <w:t>24. Трудоемкость каждой учебной дисциплины должна составлять не менее трех зачетных единиц. Соответственно, трудоемкость каждого модуля должна составлять не менее шести зачетных единиц.</w:t>
      </w:r>
    </w:p>
    <w:p w14:paraId="342A65D5" w14:textId="77777777" w:rsidR="00902550" w:rsidRPr="002C4084" w:rsidRDefault="00902550" w:rsidP="00902550">
      <w:pPr>
        <w:tabs>
          <w:tab w:val="left" w:pos="1276"/>
        </w:tabs>
        <w:spacing w:after="0" w:line="240" w:lineRule="auto"/>
        <w:ind w:firstLine="709"/>
        <w:jc w:val="both"/>
        <w:rPr>
          <w:rFonts w:ascii="Times New Roman" w:eastAsia="Times New Roman" w:hAnsi="Times New Roman" w:cs="Times New Roman"/>
          <w:spacing w:val="-4"/>
          <w:sz w:val="30"/>
          <w:szCs w:val="30"/>
          <w:lang w:eastAsia="ru-RU"/>
        </w:rPr>
      </w:pPr>
      <w:r w:rsidRPr="002C4084">
        <w:rPr>
          <w:rFonts w:ascii="Times New Roman" w:eastAsia="Times New Roman" w:hAnsi="Times New Roman" w:cs="Times New Roman"/>
          <w:spacing w:val="-4"/>
          <w:sz w:val="30"/>
          <w:szCs w:val="30"/>
          <w:lang w:eastAsia="ru-RU"/>
        </w:rPr>
        <w:t>25. При разработке учебного плана учреждения высшего образования по специальности (направлению специальности) рекомендуется предусматривать в рамках компонента учреждения высшего образования модули и учебные дисциплины по выбору обучающегося в объеме не менее 15 процентов от общего объема теоретического обучения.</w:t>
      </w:r>
    </w:p>
    <w:p w14:paraId="599167C1" w14:textId="77777777" w:rsidR="00902550" w:rsidRPr="002C4084" w:rsidRDefault="00902550" w:rsidP="00902550">
      <w:pPr>
        <w:spacing w:after="0" w:line="240" w:lineRule="auto"/>
        <w:ind w:firstLine="709"/>
        <w:jc w:val="both"/>
        <w:rPr>
          <w:rFonts w:ascii="Times New Roman" w:eastAsia="Times New Roman" w:hAnsi="Times New Roman" w:cs="Times New Roman"/>
          <w:spacing w:val="-4"/>
          <w:sz w:val="30"/>
          <w:szCs w:val="30"/>
          <w:lang w:eastAsia="ru-RU"/>
        </w:rPr>
      </w:pPr>
      <w:r w:rsidRPr="002C4084">
        <w:rPr>
          <w:rFonts w:ascii="Times New Roman" w:eastAsia="Times New Roman" w:hAnsi="Times New Roman" w:cs="Times New Roman"/>
          <w:spacing w:val="-4"/>
          <w:sz w:val="30"/>
          <w:szCs w:val="30"/>
          <w:lang w:eastAsia="ru-RU"/>
        </w:rPr>
        <w:t>26. Коды УК и БПК, формирование которых обеспечивают модули и учебные дисциплины государственного компонента, указаны в таблице 2.</w:t>
      </w:r>
    </w:p>
    <w:p w14:paraId="3A464CFA" w14:textId="77777777" w:rsidR="00902550" w:rsidRPr="002C4084" w:rsidRDefault="00902550" w:rsidP="00902550">
      <w:pPr>
        <w:spacing w:after="0" w:line="240" w:lineRule="auto"/>
        <w:ind w:firstLine="709"/>
        <w:jc w:val="right"/>
        <w:rPr>
          <w:rFonts w:ascii="Times New Roman" w:eastAsia="Times New Roman" w:hAnsi="Times New Roman" w:cs="Times New Roman"/>
          <w:sz w:val="30"/>
          <w:szCs w:val="30"/>
          <w:lang w:eastAsia="ru-RU"/>
        </w:rPr>
      </w:pPr>
      <w:r w:rsidRPr="002C4084">
        <w:rPr>
          <w:rFonts w:ascii="Times New Roman" w:eastAsia="Times New Roman" w:hAnsi="Times New Roman" w:cs="Times New Roman"/>
          <w:sz w:val="30"/>
          <w:szCs w:val="30"/>
          <w:lang w:eastAsia="ru-RU"/>
        </w:rPr>
        <w:t xml:space="preserve">Таблица 2 </w:t>
      </w:r>
    </w:p>
    <w:tbl>
      <w:tblPr>
        <w:tblW w:w="48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692"/>
        <w:gridCol w:w="6213"/>
        <w:gridCol w:w="2648"/>
      </w:tblGrid>
      <w:tr w:rsidR="00902550" w:rsidRPr="002C4084" w14:paraId="5B8835E7" w14:textId="77777777" w:rsidTr="00AC5860">
        <w:trPr>
          <w:cantSplit/>
          <w:trHeight w:val="543"/>
          <w:jc w:val="center"/>
        </w:trPr>
        <w:tc>
          <w:tcPr>
            <w:tcW w:w="362" w:type="pct"/>
          </w:tcPr>
          <w:p w14:paraId="3603E1F2" w14:textId="77777777" w:rsidR="00902550" w:rsidRPr="002C4084" w:rsidRDefault="00902550" w:rsidP="00902550">
            <w:pPr>
              <w:spacing w:after="0" w:line="240" w:lineRule="auto"/>
              <w:jc w:val="center"/>
              <w:rPr>
                <w:rFonts w:ascii="Times New Roman" w:eastAsia="Times New Roman" w:hAnsi="Times New Roman" w:cs="Times New Roman"/>
                <w:sz w:val="26"/>
                <w:szCs w:val="26"/>
                <w:lang w:val="en-US" w:eastAsia="ru-RU"/>
              </w:rPr>
            </w:pPr>
            <w:r w:rsidRPr="002C4084">
              <w:rPr>
                <w:rFonts w:ascii="Times New Roman" w:eastAsia="Times New Roman" w:hAnsi="Times New Roman" w:cs="Times New Roman"/>
                <w:sz w:val="26"/>
                <w:szCs w:val="26"/>
                <w:lang w:eastAsia="ru-RU"/>
              </w:rPr>
              <w:t>№</w:t>
            </w:r>
          </w:p>
          <w:p w14:paraId="4DFFD38F" w14:textId="77777777" w:rsidR="00902550" w:rsidRPr="002C4084" w:rsidRDefault="00902550" w:rsidP="00902550">
            <w:pPr>
              <w:spacing w:after="0" w:line="240" w:lineRule="auto"/>
              <w:jc w:val="center"/>
              <w:rPr>
                <w:rFonts w:ascii="Times New Roman" w:eastAsia="Times New Roman" w:hAnsi="Times New Roman" w:cs="Times New Roman"/>
                <w:sz w:val="26"/>
                <w:szCs w:val="26"/>
                <w:lang w:eastAsia="ru-RU"/>
              </w:rPr>
            </w:pPr>
            <w:r w:rsidRPr="002C4084">
              <w:rPr>
                <w:rFonts w:ascii="Times New Roman" w:eastAsia="Times New Roman" w:hAnsi="Times New Roman" w:cs="Times New Roman"/>
                <w:sz w:val="26"/>
                <w:szCs w:val="26"/>
                <w:lang w:eastAsia="ru-RU"/>
              </w:rPr>
              <w:t>п/п</w:t>
            </w:r>
          </w:p>
        </w:tc>
        <w:tc>
          <w:tcPr>
            <w:tcW w:w="3252" w:type="pct"/>
          </w:tcPr>
          <w:p w14:paraId="6A63FC33" w14:textId="77777777" w:rsidR="00902550" w:rsidRPr="002C4084" w:rsidRDefault="00902550" w:rsidP="00902550">
            <w:pPr>
              <w:spacing w:after="0" w:line="240" w:lineRule="auto"/>
              <w:jc w:val="center"/>
              <w:rPr>
                <w:rFonts w:ascii="Times New Roman" w:eastAsia="Times New Roman" w:hAnsi="Times New Roman" w:cs="Times New Roman"/>
                <w:sz w:val="26"/>
                <w:szCs w:val="26"/>
                <w:lang w:eastAsia="ru-RU"/>
              </w:rPr>
            </w:pPr>
            <w:r w:rsidRPr="002C4084">
              <w:rPr>
                <w:rFonts w:ascii="Times New Roman" w:eastAsia="Times New Roman" w:hAnsi="Times New Roman" w:cs="Times New Roman"/>
                <w:sz w:val="26"/>
                <w:szCs w:val="26"/>
                <w:lang w:eastAsia="ru-RU"/>
              </w:rPr>
              <w:t>Наименование модулей, учебных дисциплин</w:t>
            </w:r>
          </w:p>
        </w:tc>
        <w:tc>
          <w:tcPr>
            <w:tcW w:w="1386" w:type="pct"/>
          </w:tcPr>
          <w:p w14:paraId="18CF15E8" w14:textId="77777777" w:rsidR="00902550" w:rsidRPr="002C4084" w:rsidRDefault="00902550" w:rsidP="00902550">
            <w:pPr>
              <w:spacing w:after="0" w:line="240" w:lineRule="auto"/>
              <w:jc w:val="center"/>
              <w:rPr>
                <w:rFonts w:ascii="Times New Roman" w:eastAsia="Times New Roman" w:hAnsi="Times New Roman" w:cs="Times New Roman"/>
                <w:sz w:val="26"/>
                <w:szCs w:val="26"/>
                <w:lang w:eastAsia="ru-RU"/>
              </w:rPr>
            </w:pPr>
            <w:r w:rsidRPr="002C4084">
              <w:rPr>
                <w:rFonts w:ascii="Times New Roman" w:eastAsia="Times New Roman" w:hAnsi="Times New Roman" w:cs="Times New Roman"/>
                <w:spacing w:val="-2"/>
                <w:sz w:val="26"/>
                <w:szCs w:val="26"/>
                <w:lang w:eastAsia="ru-RU"/>
              </w:rPr>
              <w:t>Коды формируемых компетенций</w:t>
            </w:r>
          </w:p>
        </w:tc>
      </w:tr>
      <w:tr w:rsidR="00902550" w:rsidRPr="002C4084" w14:paraId="580DD59F" w14:textId="77777777" w:rsidTr="00AC5860">
        <w:trPr>
          <w:trHeight w:val="242"/>
          <w:jc w:val="center"/>
        </w:trPr>
        <w:tc>
          <w:tcPr>
            <w:tcW w:w="362" w:type="pct"/>
            <w:vAlign w:val="center"/>
          </w:tcPr>
          <w:p w14:paraId="1388C9D8" w14:textId="77777777" w:rsidR="00902550" w:rsidRPr="002C4084" w:rsidRDefault="00902550" w:rsidP="00902550">
            <w:pPr>
              <w:spacing w:after="0" w:line="240" w:lineRule="auto"/>
              <w:ind w:right="57"/>
              <w:rPr>
                <w:rFonts w:ascii="Times New Roman" w:eastAsia="Times New Roman" w:hAnsi="Times New Roman" w:cs="Times New Roman"/>
                <w:b/>
                <w:bCs/>
                <w:sz w:val="26"/>
                <w:szCs w:val="26"/>
                <w:lang w:eastAsia="be-BY"/>
              </w:rPr>
            </w:pPr>
            <w:r w:rsidRPr="002C4084">
              <w:rPr>
                <w:rFonts w:ascii="Times New Roman" w:eastAsia="Times New Roman" w:hAnsi="Times New Roman" w:cs="Times New Roman"/>
                <w:b/>
                <w:bCs/>
                <w:sz w:val="26"/>
                <w:szCs w:val="26"/>
                <w:lang w:eastAsia="be-BY"/>
              </w:rPr>
              <w:t>1.</w:t>
            </w:r>
          </w:p>
        </w:tc>
        <w:tc>
          <w:tcPr>
            <w:tcW w:w="3252" w:type="pct"/>
            <w:vAlign w:val="center"/>
          </w:tcPr>
          <w:p w14:paraId="01B41EAB" w14:textId="77777777" w:rsidR="00902550" w:rsidRPr="002C4084" w:rsidRDefault="00902550" w:rsidP="00902550">
            <w:pPr>
              <w:spacing w:after="0" w:line="240" w:lineRule="auto"/>
              <w:ind w:right="57"/>
              <w:rPr>
                <w:rFonts w:ascii="Times New Roman" w:eastAsia="Times New Roman" w:hAnsi="Times New Roman" w:cs="Times New Roman"/>
                <w:b/>
                <w:bCs/>
                <w:sz w:val="26"/>
                <w:szCs w:val="26"/>
                <w:lang w:eastAsia="be-BY"/>
              </w:rPr>
            </w:pPr>
            <w:r w:rsidRPr="002C4084">
              <w:rPr>
                <w:rFonts w:ascii="Times New Roman" w:eastAsia="Times New Roman" w:hAnsi="Times New Roman" w:cs="Times New Roman"/>
                <w:b/>
                <w:bCs/>
                <w:sz w:val="26"/>
                <w:szCs w:val="26"/>
                <w:lang w:eastAsia="be-BY"/>
              </w:rPr>
              <w:t>Социально-гуманитарный модуль</w:t>
            </w:r>
          </w:p>
        </w:tc>
        <w:tc>
          <w:tcPr>
            <w:tcW w:w="1386" w:type="pct"/>
          </w:tcPr>
          <w:p w14:paraId="76092643" w14:textId="77777777" w:rsidR="00902550" w:rsidRPr="002C4084" w:rsidRDefault="00902550" w:rsidP="00902550">
            <w:pPr>
              <w:spacing w:after="0" w:line="240" w:lineRule="auto"/>
              <w:ind w:right="57"/>
              <w:jc w:val="center"/>
              <w:rPr>
                <w:rFonts w:ascii="Times New Roman" w:eastAsia="Times New Roman" w:hAnsi="Times New Roman" w:cs="Times New Roman"/>
                <w:b/>
                <w:sz w:val="26"/>
                <w:szCs w:val="26"/>
                <w:lang w:eastAsia="ru-RU"/>
              </w:rPr>
            </w:pPr>
          </w:p>
        </w:tc>
      </w:tr>
      <w:tr w:rsidR="00902550" w:rsidRPr="002C4084" w14:paraId="69F1B43D" w14:textId="77777777" w:rsidTr="00AC5860">
        <w:trPr>
          <w:trHeight w:val="308"/>
          <w:jc w:val="center"/>
        </w:trPr>
        <w:tc>
          <w:tcPr>
            <w:tcW w:w="362" w:type="pct"/>
            <w:vAlign w:val="center"/>
          </w:tcPr>
          <w:p w14:paraId="25C91A4B" w14:textId="77777777" w:rsidR="00902550" w:rsidRPr="002C4084" w:rsidRDefault="00902550" w:rsidP="00902550">
            <w:pPr>
              <w:spacing w:after="0" w:line="240" w:lineRule="auto"/>
              <w:ind w:right="57"/>
              <w:rPr>
                <w:rFonts w:ascii="Times New Roman" w:eastAsia="Times New Roman" w:hAnsi="Times New Roman" w:cs="Times New Roman"/>
                <w:sz w:val="26"/>
                <w:szCs w:val="26"/>
                <w:lang w:eastAsia="be-BY"/>
              </w:rPr>
            </w:pPr>
            <w:r w:rsidRPr="002C4084">
              <w:rPr>
                <w:rFonts w:ascii="Times New Roman" w:eastAsia="Times New Roman" w:hAnsi="Times New Roman" w:cs="Times New Roman"/>
                <w:sz w:val="26"/>
                <w:szCs w:val="26"/>
                <w:lang w:eastAsia="be-BY"/>
              </w:rPr>
              <w:t>1.1.</w:t>
            </w:r>
          </w:p>
        </w:tc>
        <w:tc>
          <w:tcPr>
            <w:tcW w:w="3252" w:type="pct"/>
            <w:vAlign w:val="center"/>
          </w:tcPr>
          <w:p w14:paraId="2F026772" w14:textId="77777777" w:rsidR="00902550" w:rsidRPr="002C4084" w:rsidRDefault="00902550" w:rsidP="00902550">
            <w:pPr>
              <w:spacing w:after="0" w:line="240" w:lineRule="auto"/>
              <w:ind w:right="57"/>
              <w:rPr>
                <w:rFonts w:ascii="Times New Roman" w:eastAsia="Times New Roman" w:hAnsi="Times New Roman" w:cs="Times New Roman"/>
                <w:sz w:val="26"/>
                <w:szCs w:val="26"/>
                <w:lang w:eastAsia="be-BY"/>
              </w:rPr>
            </w:pPr>
            <w:r w:rsidRPr="002C4084">
              <w:rPr>
                <w:rFonts w:ascii="Times New Roman" w:eastAsia="Times New Roman" w:hAnsi="Times New Roman" w:cs="Times New Roman"/>
                <w:sz w:val="26"/>
                <w:szCs w:val="26"/>
                <w:lang w:eastAsia="be-BY"/>
              </w:rPr>
              <w:t xml:space="preserve">Политология </w:t>
            </w:r>
          </w:p>
        </w:tc>
        <w:tc>
          <w:tcPr>
            <w:tcW w:w="1386" w:type="pct"/>
            <w:vAlign w:val="center"/>
          </w:tcPr>
          <w:p w14:paraId="0A473CBC" w14:textId="77777777" w:rsidR="00902550" w:rsidRPr="002C4084" w:rsidRDefault="00902550" w:rsidP="00902550">
            <w:pPr>
              <w:spacing w:after="0" w:line="240" w:lineRule="auto"/>
              <w:ind w:right="57"/>
              <w:jc w:val="center"/>
              <w:rPr>
                <w:rFonts w:ascii="Times New Roman" w:eastAsia="Times New Roman" w:hAnsi="Times New Roman" w:cs="Times New Roman"/>
                <w:sz w:val="26"/>
                <w:szCs w:val="26"/>
                <w:lang w:eastAsia="be-BY"/>
              </w:rPr>
            </w:pPr>
            <w:r w:rsidRPr="002C4084">
              <w:rPr>
                <w:rFonts w:ascii="Times New Roman" w:eastAsia="Times New Roman" w:hAnsi="Times New Roman" w:cs="Times New Roman"/>
                <w:sz w:val="26"/>
                <w:szCs w:val="26"/>
                <w:lang w:eastAsia="be-BY"/>
              </w:rPr>
              <w:t>УК-4, 7, 11</w:t>
            </w:r>
          </w:p>
        </w:tc>
      </w:tr>
      <w:tr w:rsidR="00902550" w:rsidRPr="002C4084" w14:paraId="338305C9" w14:textId="77777777" w:rsidTr="00AC5860">
        <w:trPr>
          <w:trHeight w:val="308"/>
          <w:jc w:val="center"/>
        </w:trPr>
        <w:tc>
          <w:tcPr>
            <w:tcW w:w="362" w:type="pct"/>
            <w:vAlign w:val="center"/>
          </w:tcPr>
          <w:p w14:paraId="789C6DFC" w14:textId="77777777" w:rsidR="00902550" w:rsidRPr="002C4084" w:rsidRDefault="00902550" w:rsidP="00902550">
            <w:pPr>
              <w:spacing w:after="0" w:line="240" w:lineRule="auto"/>
              <w:ind w:right="57"/>
              <w:rPr>
                <w:rFonts w:ascii="Times New Roman" w:eastAsia="Times New Roman" w:hAnsi="Times New Roman" w:cs="Times New Roman"/>
                <w:sz w:val="26"/>
                <w:szCs w:val="26"/>
                <w:lang w:eastAsia="be-BY"/>
              </w:rPr>
            </w:pPr>
            <w:r w:rsidRPr="002C4084">
              <w:rPr>
                <w:rFonts w:ascii="Times New Roman" w:eastAsia="Times New Roman" w:hAnsi="Times New Roman" w:cs="Times New Roman"/>
                <w:sz w:val="26"/>
                <w:szCs w:val="26"/>
                <w:lang w:eastAsia="be-BY"/>
              </w:rPr>
              <w:t>1.2.</w:t>
            </w:r>
          </w:p>
        </w:tc>
        <w:tc>
          <w:tcPr>
            <w:tcW w:w="3252" w:type="pct"/>
            <w:vAlign w:val="center"/>
          </w:tcPr>
          <w:p w14:paraId="243456FB" w14:textId="77777777" w:rsidR="00902550" w:rsidRPr="002C4084" w:rsidRDefault="00902550" w:rsidP="00902550">
            <w:pPr>
              <w:spacing w:after="0" w:line="240" w:lineRule="auto"/>
              <w:ind w:right="57"/>
              <w:rPr>
                <w:rFonts w:ascii="Times New Roman" w:eastAsia="Times New Roman" w:hAnsi="Times New Roman" w:cs="Times New Roman"/>
                <w:sz w:val="26"/>
                <w:szCs w:val="26"/>
                <w:lang w:eastAsia="be-BY"/>
              </w:rPr>
            </w:pPr>
            <w:r w:rsidRPr="002C4084">
              <w:rPr>
                <w:rFonts w:ascii="Times New Roman" w:eastAsia="Times New Roman" w:hAnsi="Times New Roman" w:cs="Times New Roman"/>
                <w:sz w:val="26"/>
                <w:szCs w:val="26"/>
                <w:lang w:eastAsia="be-BY"/>
              </w:rPr>
              <w:t>История</w:t>
            </w:r>
          </w:p>
        </w:tc>
        <w:tc>
          <w:tcPr>
            <w:tcW w:w="1386" w:type="pct"/>
            <w:vAlign w:val="center"/>
          </w:tcPr>
          <w:p w14:paraId="06F9AD89" w14:textId="77777777" w:rsidR="00902550" w:rsidRPr="002C4084" w:rsidRDefault="00902550" w:rsidP="00902550">
            <w:pPr>
              <w:spacing w:after="0" w:line="240" w:lineRule="auto"/>
              <w:ind w:right="57"/>
              <w:jc w:val="center"/>
              <w:rPr>
                <w:rFonts w:ascii="Times New Roman" w:eastAsia="Times New Roman" w:hAnsi="Times New Roman" w:cs="Times New Roman"/>
                <w:sz w:val="26"/>
                <w:szCs w:val="26"/>
                <w:lang w:eastAsia="be-BY"/>
              </w:rPr>
            </w:pPr>
            <w:r w:rsidRPr="002C4084">
              <w:rPr>
                <w:rFonts w:ascii="Times New Roman" w:eastAsia="Times New Roman" w:hAnsi="Times New Roman" w:cs="Times New Roman"/>
                <w:sz w:val="26"/>
                <w:szCs w:val="26"/>
                <w:lang w:eastAsia="be-BY"/>
              </w:rPr>
              <w:t>УК-7, 9</w:t>
            </w:r>
          </w:p>
        </w:tc>
      </w:tr>
      <w:tr w:rsidR="00902550" w:rsidRPr="002C4084" w14:paraId="7B9AD0E9" w14:textId="77777777" w:rsidTr="00AC5860">
        <w:trPr>
          <w:trHeight w:val="308"/>
          <w:jc w:val="center"/>
        </w:trPr>
        <w:tc>
          <w:tcPr>
            <w:tcW w:w="362" w:type="pct"/>
            <w:vAlign w:val="center"/>
          </w:tcPr>
          <w:p w14:paraId="4481BF85" w14:textId="77777777" w:rsidR="00902550" w:rsidRPr="002C4084" w:rsidRDefault="00902550" w:rsidP="00902550">
            <w:pPr>
              <w:spacing w:after="0" w:line="240" w:lineRule="auto"/>
              <w:ind w:right="57"/>
              <w:rPr>
                <w:rFonts w:ascii="Times New Roman" w:eastAsia="Times New Roman" w:hAnsi="Times New Roman" w:cs="Times New Roman"/>
                <w:sz w:val="26"/>
                <w:szCs w:val="26"/>
                <w:lang w:eastAsia="be-BY"/>
              </w:rPr>
            </w:pPr>
            <w:r w:rsidRPr="002C4084">
              <w:rPr>
                <w:rFonts w:ascii="Times New Roman" w:eastAsia="Times New Roman" w:hAnsi="Times New Roman" w:cs="Times New Roman"/>
                <w:sz w:val="26"/>
                <w:szCs w:val="26"/>
                <w:lang w:eastAsia="be-BY"/>
              </w:rPr>
              <w:t>1.3.</w:t>
            </w:r>
          </w:p>
        </w:tc>
        <w:tc>
          <w:tcPr>
            <w:tcW w:w="3252" w:type="pct"/>
            <w:vAlign w:val="center"/>
          </w:tcPr>
          <w:p w14:paraId="409D2071" w14:textId="77777777" w:rsidR="00902550" w:rsidRPr="002C4084" w:rsidRDefault="00902550" w:rsidP="00902550">
            <w:pPr>
              <w:spacing w:after="0" w:line="240" w:lineRule="auto"/>
              <w:ind w:right="57"/>
              <w:rPr>
                <w:rFonts w:ascii="Times New Roman" w:eastAsia="Times New Roman" w:hAnsi="Times New Roman" w:cs="Times New Roman"/>
                <w:sz w:val="26"/>
                <w:szCs w:val="26"/>
                <w:lang w:eastAsia="be-BY"/>
              </w:rPr>
            </w:pPr>
            <w:r w:rsidRPr="002C4084">
              <w:rPr>
                <w:rFonts w:ascii="Times New Roman" w:eastAsia="Times New Roman" w:hAnsi="Times New Roman" w:cs="Times New Roman"/>
                <w:sz w:val="26"/>
                <w:szCs w:val="26"/>
                <w:lang w:eastAsia="be-BY"/>
              </w:rPr>
              <w:t>Философия</w:t>
            </w:r>
          </w:p>
        </w:tc>
        <w:tc>
          <w:tcPr>
            <w:tcW w:w="1386" w:type="pct"/>
            <w:vAlign w:val="center"/>
          </w:tcPr>
          <w:p w14:paraId="66F261B2" w14:textId="77777777" w:rsidR="00902550" w:rsidRPr="002C4084" w:rsidRDefault="00902550" w:rsidP="00902550">
            <w:pPr>
              <w:spacing w:after="0" w:line="240" w:lineRule="auto"/>
              <w:ind w:right="57"/>
              <w:jc w:val="center"/>
              <w:rPr>
                <w:rFonts w:ascii="Times New Roman" w:eastAsia="Times New Roman" w:hAnsi="Times New Roman" w:cs="Times New Roman"/>
                <w:sz w:val="26"/>
                <w:szCs w:val="26"/>
                <w:lang w:eastAsia="be-BY"/>
              </w:rPr>
            </w:pPr>
            <w:r w:rsidRPr="002C4084">
              <w:rPr>
                <w:rFonts w:ascii="Times New Roman" w:eastAsia="Times New Roman" w:hAnsi="Times New Roman" w:cs="Times New Roman"/>
                <w:sz w:val="26"/>
                <w:szCs w:val="26"/>
                <w:lang w:eastAsia="be-BY"/>
              </w:rPr>
              <w:t xml:space="preserve">УК-8 </w:t>
            </w:r>
          </w:p>
        </w:tc>
      </w:tr>
      <w:tr w:rsidR="00902550" w:rsidRPr="002C4084" w14:paraId="27B6B2D4" w14:textId="77777777" w:rsidTr="00AC5860">
        <w:trPr>
          <w:trHeight w:val="308"/>
          <w:jc w:val="center"/>
        </w:trPr>
        <w:tc>
          <w:tcPr>
            <w:tcW w:w="362" w:type="pct"/>
            <w:vAlign w:val="center"/>
          </w:tcPr>
          <w:p w14:paraId="7D4D8662" w14:textId="77777777" w:rsidR="00902550" w:rsidRPr="002C4084" w:rsidRDefault="00902550" w:rsidP="00902550">
            <w:pPr>
              <w:spacing w:after="0" w:line="240" w:lineRule="auto"/>
              <w:ind w:right="57"/>
              <w:rPr>
                <w:rFonts w:ascii="Times New Roman" w:eastAsia="Times New Roman" w:hAnsi="Times New Roman" w:cs="Times New Roman"/>
                <w:sz w:val="26"/>
                <w:szCs w:val="26"/>
                <w:lang w:eastAsia="be-BY"/>
              </w:rPr>
            </w:pPr>
            <w:r w:rsidRPr="002C4084">
              <w:rPr>
                <w:rFonts w:ascii="Times New Roman" w:eastAsia="Times New Roman" w:hAnsi="Times New Roman" w:cs="Times New Roman"/>
                <w:sz w:val="26"/>
                <w:szCs w:val="26"/>
                <w:lang w:eastAsia="be-BY"/>
              </w:rPr>
              <w:t>1.4.</w:t>
            </w:r>
          </w:p>
        </w:tc>
        <w:tc>
          <w:tcPr>
            <w:tcW w:w="3252" w:type="pct"/>
            <w:vAlign w:val="center"/>
          </w:tcPr>
          <w:p w14:paraId="222954AA" w14:textId="77777777" w:rsidR="00902550" w:rsidRPr="002C4084" w:rsidRDefault="00902550" w:rsidP="00902550">
            <w:pPr>
              <w:spacing w:after="0" w:line="240" w:lineRule="auto"/>
              <w:ind w:right="57"/>
              <w:rPr>
                <w:rFonts w:ascii="Times New Roman" w:eastAsia="Times New Roman" w:hAnsi="Times New Roman" w:cs="Times New Roman"/>
                <w:sz w:val="26"/>
                <w:szCs w:val="26"/>
                <w:lang w:eastAsia="be-BY"/>
              </w:rPr>
            </w:pPr>
            <w:r w:rsidRPr="002C4084">
              <w:rPr>
                <w:rFonts w:ascii="Times New Roman" w:eastAsia="Times New Roman" w:hAnsi="Times New Roman" w:cs="Times New Roman"/>
                <w:sz w:val="26"/>
                <w:szCs w:val="26"/>
                <w:lang w:eastAsia="be-BY"/>
              </w:rPr>
              <w:t>Экономика</w:t>
            </w:r>
          </w:p>
        </w:tc>
        <w:tc>
          <w:tcPr>
            <w:tcW w:w="1386" w:type="pct"/>
            <w:vAlign w:val="center"/>
          </w:tcPr>
          <w:p w14:paraId="26A1C95D" w14:textId="77777777" w:rsidR="00902550" w:rsidRPr="002C4084" w:rsidRDefault="00902550" w:rsidP="00902550">
            <w:pPr>
              <w:spacing w:after="0" w:line="240" w:lineRule="auto"/>
              <w:ind w:right="57"/>
              <w:jc w:val="center"/>
              <w:rPr>
                <w:rFonts w:ascii="Times New Roman" w:eastAsia="Times New Roman" w:hAnsi="Times New Roman" w:cs="Times New Roman"/>
                <w:sz w:val="26"/>
                <w:szCs w:val="26"/>
                <w:lang w:eastAsia="be-BY"/>
              </w:rPr>
            </w:pPr>
            <w:r w:rsidRPr="002C4084">
              <w:rPr>
                <w:rFonts w:ascii="Times New Roman" w:eastAsia="Times New Roman" w:hAnsi="Times New Roman" w:cs="Times New Roman"/>
                <w:sz w:val="26"/>
                <w:szCs w:val="26"/>
                <w:lang w:eastAsia="be-BY"/>
              </w:rPr>
              <w:t>УК-10</w:t>
            </w:r>
          </w:p>
        </w:tc>
      </w:tr>
      <w:tr w:rsidR="00902550" w:rsidRPr="002C4084" w14:paraId="229D4181" w14:textId="77777777" w:rsidTr="00AC5860">
        <w:trPr>
          <w:trHeight w:val="227"/>
          <w:jc w:val="center"/>
        </w:trPr>
        <w:tc>
          <w:tcPr>
            <w:tcW w:w="362" w:type="pct"/>
            <w:vAlign w:val="center"/>
          </w:tcPr>
          <w:p w14:paraId="26F731C7" w14:textId="77777777" w:rsidR="00902550" w:rsidRPr="002C4084" w:rsidRDefault="00902550" w:rsidP="00902550">
            <w:pPr>
              <w:spacing w:after="0" w:line="240" w:lineRule="auto"/>
              <w:ind w:right="57"/>
              <w:rPr>
                <w:rFonts w:ascii="Times New Roman" w:eastAsia="Times New Roman" w:hAnsi="Times New Roman" w:cs="Times New Roman"/>
                <w:b/>
                <w:bCs/>
                <w:sz w:val="26"/>
                <w:szCs w:val="26"/>
                <w:lang w:eastAsia="be-BY"/>
              </w:rPr>
            </w:pPr>
            <w:r w:rsidRPr="002C4084">
              <w:rPr>
                <w:rFonts w:ascii="Times New Roman" w:eastAsia="Times New Roman" w:hAnsi="Times New Roman" w:cs="Times New Roman"/>
                <w:b/>
                <w:bCs/>
                <w:sz w:val="26"/>
                <w:szCs w:val="26"/>
                <w:lang w:eastAsia="be-BY"/>
              </w:rPr>
              <w:t>2.</w:t>
            </w:r>
          </w:p>
        </w:tc>
        <w:tc>
          <w:tcPr>
            <w:tcW w:w="3252" w:type="pct"/>
            <w:vAlign w:val="center"/>
          </w:tcPr>
          <w:p w14:paraId="743D730F" w14:textId="77777777" w:rsidR="00902550" w:rsidRPr="002C4084" w:rsidRDefault="00902550" w:rsidP="00902550">
            <w:pPr>
              <w:spacing w:after="0" w:line="240" w:lineRule="auto"/>
              <w:ind w:right="57"/>
              <w:rPr>
                <w:rFonts w:ascii="Times New Roman" w:eastAsia="Times New Roman" w:hAnsi="Times New Roman" w:cs="Times New Roman"/>
                <w:b/>
                <w:bCs/>
                <w:sz w:val="26"/>
                <w:szCs w:val="26"/>
                <w:lang w:eastAsia="be-BY"/>
              </w:rPr>
            </w:pPr>
            <w:r w:rsidRPr="002C4084">
              <w:rPr>
                <w:rFonts w:ascii="Times New Roman" w:eastAsia="Times New Roman" w:hAnsi="Times New Roman" w:cs="Times New Roman"/>
                <w:b/>
                <w:bCs/>
                <w:sz w:val="26"/>
                <w:szCs w:val="26"/>
                <w:lang w:eastAsia="be-BY"/>
              </w:rPr>
              <w:t xml:space="preserve">Лингвистический модуль </w:t>
            </w:r>
          </w:p>
        </w:tc>
        <w:tc>
          <w:tcPr>
            <w:tcW w:w="1386" w:type="pct"/>
          </w:tcPr>
          <w:p w14:paraId="7474097F" w14:textId="77777777" w:rsidR="00902550" w:rsidRPr="002C4084" w:rsidRDefault="00902550" w:rsidP="00902550">
            <w:pPr>
              <w:spacing w:after="0" w:line="240" w:lineRule="auto"/>
              <w:ind w:right="57"/>
              <w:jc w:val="center"/>
              <w:rPr>
                <w:rFonts w:ascii="Times New Roman" w:eastAsia="Times New Roman" w:hAnsi="Times New Roman" w:cs="Times New Roman"/>
                <w:sz w:val="26"/>
                <w:szCs w:val="26"/>
                <w:lang w:eastAsia="ru-RU"/>
              </w:rPr>
            </w:pPr>
            <w:r w:rsidRPr="002C4084">
              <w:rPr>
                <w:rFonts w:ascii="Times New Roman" w:eastAsia="Times New Roman" w:hAnsi="Times New Roman" w:cs="Times New Roman"/>
                <w:sz w:val="26"/>
                <w:szCs w:val="26"/>
                <w:lang w:eastAsia="ru-RU"/>
              </w:rPr>
              <w:t>УК-3, 5</w:t>
            </w:r>
          </w:p>
        </w:tc>
      </w:tr>
      <w:tr w:rsidR="00902550" w:rsidRPr="002C4084" w14:paraId="1745D7B4" w14:textId="77777777" w:rsidTr="00AC5860">
        <w:trPr>
          <w:trHeight w:val="308"/>
          <w:jc w:val="center"/>
        </w:trPr>
        <w:tc>
          <w:tcPr>
            <w:tcW w:w="362" w:type="pct"/>
            <w:vAlign w:val="center"/>
          </w:tcPr>
          <w:p w14:paraId="05E6A8CA" w14:textId="77777777" w:rsidR="00902550" w:rsidRPr="002C4084" w:rsidRDefault="00902550" w:rsidP="00902550">
            <w:pPr>
              <w:spacing w:after="0" w:line="240" w:lineRule="auto"/>
              <w:ind w:right="57"/>
              <w:rPr>
                <w:rFonts w:ascii="Times New Roman" w:eastAsia="Times New Roman" w:hAnsi="Times New Roman" w:cs="Times New Roman"/>
                <w:b/>
                <w:bCs/>
                <w:sz w:val="26"/>
                <w:szCs w:val="26"/>
                <w:lang w:eastAsia="be-BY"/>
              </w:rPr>
            </w:pPr>
            <w:r w:rsidRPr="002C4084">
              <w:rPr>
                <w:rFonts w:ascii="Times New Roman" w:eastAsia="Times New Roman" w:hAnsi="Times New Roman" w:cs="Times New Roman"/>
                <w:b/>
                <w:bCs/>
                <w:sz w:val="26"/>
                <w:szCs w:val="26"/>
                <w:lang w:eastAsia="be-BY"/>
              </w:rPr>
              <w:t>3.</w:t>
            </w:r>
          </w:p>
        </w:tc>
        <w:tc>
          <w:tcPr>
            <w:tcW w:w="3252" w:type="pct"/>
            <w:vAlign w:val="center"/>
          </w:tcPr>
          <w:p w14:paraId="7CE60653" w14:textId="77777777" w:rsidR="00902550" w:rsidRPr="002C4084" w:rsidRDefault="00902550" w:rsidP="00902550">
            <w:pPr>
              <w:spacing w:after="0" w:line="240" w:lineRule="auto"/>
              <w:ind w:right="57"/>
              <w:rPr>
                <w:rFonts w:ascii="Times New Roman" w:eastAsia="Times New Roman" w:hAnsi="Times New Roman" w:cs="Times New Roman"/>
                <w:b/>
                <w:bCs/>
                <w:sz w:val="26"/>
                <w:szCs w:val="26"/>
                <w:lang w:eastAsia="be-BY"/>
              </w:rPr>
            </w:pPr>
            <w:r w:rsidRPr="002C4084">
              <w:rPr>
                <w:rFonts w:ascii="Times New Roman" w:eastAsia="Times New Roman" w:hAnsi="Times New Roman" w:cs="Times New Roman"/>
                <w:b/>
                <w:bCs/>
                <w:sz w:val="26"/>
                <w:szCs w:val="26"/>
                <w:lang w:eastAsia="be-BY"/>
              </w:rPr>
              <w:t>Психолого-педагогический модуль</w:t>
            </w:r>
          </w:p>
        </w:tc>
        <w:tc>
          <w:tcPr>
            <w:tcW w:w="1386" w:type="pct"/>
          </w:tcPr>
          <w:p w14:paraId="1F8DA028" w14:textId="77777777" w:rsidR="00902550" w:rsidRPr="002C4084" w:rsidRDefault="00902550" w:rsidP="00902550">
            <w:pPr>
              <w:spacing w:after="0" w:line="240" w:lineRule="auto"/>
              <w:ind w:right="57"/>
              <w:jc w:val="center"/>
              <w:rPr>
                <w:rFonts w:ascii="Times New Roman" w:eastAsia="Times New Roman" w:hAnsi="Times New Roman" w:cs="Times New Roman"/>
                <w:bCs/>
                <w:sz w:val="26"/>
                <w:szCs w:val="26"/>
                <w:lang w:eastAsia="be-BY"/>
              </w:rPr>
            </w:pPr>
            <w:r w:rsidRPr="002C4084">
              <w:rPr>
                <w:rFonts w:ascii="Times New Roman" w:eastAsia="Times New Roman" w:hAnsi="Times New Roman" w:cs="Times New Roman"/>
                <w:bCs/>
                <w:sz w:val="26"/>
                <w:szCs w:val="26"/>
                <w:lang w:eastAsia="be-BY"/>
              </w:rPr>
              <w:t>УК-1, 5, 6; БПК-1-4</w:t>
            </w:r>
          </w:p>
        </w:tc>
      </w:tr>
      <w:tr w:rsidR="00902550" w:rsidRPr="002C4084" w14:paraId="20D6603F" w14:textId="77777777" w:rsidTr="00AC5860">
        <w:trPr>
          <w:trHeight w:val="308"/>
          <w:jc w:val="center"/>
        </w:trPr>
        <w:tc>
          <w:tcPr>
            <w:tcW w:w="362" w:type="pct"/>
            <w:vAlign w:val="center"/>
          </w:tcPr>
          <w:p w14:paraId="6D70DE91" w14:textId="77777777" w:rsidR="00902550" w:rsidRPr="002C4084" w:rsidRDefault="00902550" w:rsidP="00902550">
            <w:pPr>
              <w:spacing w:after="0" w:line="240" w:lineRule="auto"/>
              <w:ind w:right="57"/>
              <w:rPr>
                <w:rFonts w:ascii="Times New Roman" w:eastAsia="Times New Roman" w:hAnsi="Times New Roman" w:cs="Times New Roman"/>
                <w:b/>
                <w:bCs/>
                <w:sz w:val="26"/>
                <w:szCs w:val="26"/>
                <w:lang w:eastAsia="be-BY"/>
              </w:rPr>
            </w:pPr>
            <w:r w:rsidRPr="002C4084">
              <w:rPr>
                <w:rFonts w:ascii="Times New Roman" w:eastAsia="Times New Roman" w:hAnsi="Times New Roman" w:cs="Times New Roman"/>
                <w:b/>
                <w:bCs/>
                <w:sz w:val="26"/>
                <w:szCs w:val="26"/>
                <w:lang w:eastAsia="be-BY"/>
              </w:rPr>
              <w:t>4.</w:t>
            </w:r>
          </w:p>
        </w:tc>
        <w:tc>
          <w:tcPr>
            <w:tcW w:w="3252" w:type="pct"/>
            <w:vAlign w:val="center"/>
          </w:tcPr>
          <w:p w14:paraId="1E175A23" w14:textId="77777777" w:rsidR="00902550" w:rsidRPr="002C4084" w:rsidRDefault="00902550" w:rsidP="00902550">
            <w:pPr>
              <w:spacing w:after="0" w:line="240" w:lineRule="auto"/>
              <w:ind w:right="57"/>
              <w:rPr>
                <w:rFonts w:ascii="Times New Roman" w:eastAsia="Times New Roman" w:hAnsi="Times New Roman" w:cs="Times New Roman"/>
                <w:b/>
                <w:bCs/>
                <w:sz w:val="26"/>
                <w:szCs w:val="26"/>
                <w:lang w:eastAsia="be-BY"/>
              </w:rPr>
            </w:pPr>
            <w:r w:rsidRPr="002C4084">
              <w:rPr>
                <w:rFonts w:ascii="Times New Roman" w:eastAsia="Times New Roman" w:hAnsi="Times New Roman" w:cs="Times New Roman"/>
                <w:b/>
                <w:bCs/>
                <w:sz w:val="26"/>
                <w:szCs w:val="26"/>
                <w:lang w:eastAsia="be-BY"/>
              </w:rPr>
              <w:t>Белорусская и мировая литература</w:t>
            </w:r>
          </w:p>
        </w:tc>
        <w:tc>
          <w:tcPr>
            <w:tcW w:w="1386" w:type="pct"/>
          </w:tcPr>
          <w:p w14:paraId="00E9B521" w14:textId="77777777" w:rsidR="00902550" w:rsidRPr="002C4084" w:rsidRDefault="00902550" w:rsidP="00902550">
            <w:pPr>
              <w:spacing w:after="0" w:line="240" w:lineRule="auto"/>
              <w:ind w:right="57"/>
              <w:jc w:val="center"/>
              <w:rPr>
                <w:rFonts w:ascii="Times New Roman" w:eastAsia="Times New Roman" w:hAnsi="Times New Roman" w:cs="Times New Roman"/>
                <w:bCs/>
                <w:sz w:val="26"/>
                <w:szCs w:val="26"/>
                <w:lang w:eastAsia="be-BY"/>
              </w:rPr>
            </w:pPr>
            <w:r w:rsidRPr="002C4084">
              <w:rPr>
                <w:rFonts w:ascii="Times New Roman" w:eastAsia="Times New Roman" w:hAnsi="Times New Roman" w:cs="Times New Roman"/>
                <w:bCs/>
                <w:sz w:val="26"/>
                <w:szCs w:val="26"/>
                <w:lang w:eastAsia="be-BY"/>
              </w:rPr>
              <w:t>УК-12</w:t>
            </w:r>
          </w:p>
        </w:tc>
      </w:tr>
      <w:tr w:rsidR="00902550" w:rsidRPr="002C4084" w14:paraId="5E091181" w14:textId="77777777" w:rsidTr="00AC5860">
        <w:trPr>
          <w:trHeight w:val="308"/>
          <w:jc w:val="center"/>
        </w:trPr>
        <w:tc>
          <w:tcPr>
            <w:tcW w:w="362" w:type="pct"/>
            <w:vAlign w:val="center"/>
          </w:tcPr>
          <w:p w14:paraId="5B371FA3" w14:textId="77777777" w:rsidR="00902550" w:rsidRPr="002C4084" w:rsidRDefault="00902550" w:rsidP="00902550">
            <w:pPr>
              <w:spacing w:after="0" w:line="240" w:lineRule="auto"/>
              <w:ind w:right="57"/>
              <w:rPr>
                <w:rFonts w:ascii="Times New Roman" w:eastAsia="Times New Roman" w:hAnsi="Times New Roman" w:cs="Times New Roman"/>
                <w:b/>
                <w:bCs/>
                <w:sz w:val="26"/>
                <w:szCs w:val="26"/>
                <w:lang w:eastAsia="be-BY"/>
              </w:rPr>
            </w:pPr>
            <w:r w:rsidRPr="002C4084">
              <w:rPr>
                <w:rFonts w:ascii="Times New Roman" w:eastAsia="Times New Roman" w:hAnsi="Times New Roman" w:cs="Times New Roman"/>
                <w:b/>
                <w:bCs/>
                <w:sz w:val="26"/>
                <w:szCs w:val="26"/>
                <w:lang w:eastAsia="be-BY"/>
              </w:rPr>
              <w:t>5.</w:t>
            </w:r>
          </w:p>
        </w:tc>
        <w:tc>
          <w:tcPr>
            <w:tcW w:w="3252" w:type="pct"/>
            <w:vAlign w:val="center"/>
          </w:tcPr>
          <w:p w14:paraId="6CC591E2" w14:textId="77777777" w:rsidR="00902550" w:rsidRPr="002C4084" w:rsidRDefault="00902550" w:rsidP="00902550">
            <w:pPr>
              <w:spacing w:after="0" w:line="240" w:lineRule="auto"/>
              <w:ind w:right="57"/>
              <w:rPr>
                <w:rFonts w:ascii="Times New Roman" w:eastAsia="Times New Roman" w:hAnsi="Times New Roman" w:cs="Times New Roman"/>
                <w:b/>
                <w:bCs/>
                <w:sz w:val="26"/>
                <w:szCs w:val="26"/>
                <w:lang w:eastAsia="be-BY"/>
              </w:rPr>
            </w:pPr>
            <w:r w:rsidRPr="002C4084">
              <w:rPr>
                <w:rFonts w:ascii="Times New Roman" w:eastAsia="Times New Roman" w:hAnsi="Times New Roman" w:cs="Times New Roman"/>
                <w:b/>
                <w:bCs/>
                <w:sz w:val="26"/>
                <w:szCs w:val="26"/>
                <w:lang w:eastAsia="be-BY"/>
              </w:rPr>
              <w:t>Безопасность жизнедеятельности человека</w:t>
            </w:r>
          </w:p>
        </w:tc>
        <w:tc>
          <w:tcPr>
            <w:tcW w:w="1386" w:type="pct"/>
          </w:tcPr>
          <w:p w14:paraId="727A6F34" w14:textId="77777777" w:rsidR="00902550" w:rsidRPr="002C4084" w:rsidRDefault="00902550" w:rsidP="00902550">
            <w:pPr>
              <w:spacing w:after="0" w:line="240" w:lineRule="auto"/>
              <w:ind w:right="57"/>
              <w:jc w:val="center"/>
              <w:rPr>
                <w:rFonts w:ascii="Times New Roman" w:eastAsia="Times New Roman" w:hAnsi="Times New Roman" w:cs="Times New Roman"/>
                <w:bCs/>
                <w:sz w:val="26"/>
                <w:szCs w:val="26"/>
                <w:lang w:eastAsia="be-BY"/>
              </w:rPr>
            </w:pPr>
            <w:r w:rsidRPr="002C4084">
              <w:rPr>
                <w:rFonts w:ascii="Times New Roman" w:eastAsia="Times New Roman" w:hAnsi="Times New Roman" w:cs="Times New Roman"/>
                <w:bCs/>
                <w:sz w:val="26"/>
                <w:szCs w:val="26"/>
                <w:lang w:eastAsia="be-BY"/>
              </w:rPr>
              <w:t>БПК-5</w:t>
            </w:r>
          </w:p>
        </w:tc>
      </w:tr>
      <w:tr w:rsidR="00902550" w:rsidRPr="002C4084" w14:paraId="49A08294" w14:textId="77777777" w:rsidTr="00AC5860">
        <w:trPr>
          <w:trHeight w:val="308"/>
          <w:jc w:val="center"/>
        </w:trPr>
        <w:tc>
          <w:tcPr>
            <w:tcW w:w="362" w:type="pct"/>
            <w:vAlign w:val="center"/>
          </w:tcPr>
          <w:p w14:paraId="1CF16632" w14:textId="77777777" w:rsidR="00902550" w:rsidRPr="002C4084" w:rsidRDefault="00902550" w:rsidP="00902550">
            <w:pPr>
              <w:spacing w:after="0" w:line="240" w:lineRule="auto"/>
              <w:ind w:right="57"/>
              <w:rPr>
                <w:rFonts w:ascii="Times New Roman" w:eastAsia="Times New Roman" w:hAnsi="Times New Roman" w:cs="Times New Roman"/>
                <w:b/>
                <w:bCs/>
                <w:sz w:val="26"/>
                <w:szCs w:val="26"/>
                <w:lang w:eastAsia="be-BY"/>
              </w:rPr>
            </w:pPr>
            <w:r w:rsidRPr="002C4084">
              <w:rPr>
                <w:rFonts w:ascii="Times New Roman" w:eastAsia="Times New Roman" w:hAnsi="Times New Roman" w:cs="Times New Roman"/>
                <w:b/>
                <w:bCs/>
                <w:sz w:val="26"/>
                <w:szCs w:val="26"/>
                <w:lang w:eastAsia="be-BY"/>
              </w:rPr>
              <w:t>6.</w:t>
            </w:r>
          </w:p>
        </w:tc>
        <w:tc>
          <w:tcPr>
            <w:tcW w:w="3252" w:type="pct"/>
            <w:vAlign w:val="center"/>
          </w:tcPr>
          <w:p w14:paraId="73EA47F4" w14:textId="77777777" w:rsidR="00902550" w:rsidRPr="002C4084" w:rsidRDefault="00902550" w:rsidP="00902550">
            <w:pPr>
              <w:spacing w:after="0" w:line="240" w:lineRule="auto"/>
              <w:ind w:right="57"/>
              <w:rPr>
                <w:rFonts w:ascii="Times New Roman" w:eastAsia="Times New Roman" w:hAnsi="Times New Roman" w:cs="Times New Roman"/>
                <w:b/>
                <w:bCs/>
                <w:sz w:val="26"/>
                <w:szCs w:val="26"/>
                <w:lang w:eastAsia="be-BY"/>
              </w:rPr>
            </w:pPr>
            <w:r w:rsidRPr="002C4084">
              <w:rPr>
                <w:rFonts w:ascii="Times New Roman" w:eastAsia="Times New Roman" w:hAnsi="Times New Roman" w:cs="Times New Roman"/>
                <w:b/>
                <w:bCs/>
                <w:sz w:val="26"/>
                <w:szCs w:val="26"/>
                <w:lang w:eastAsia="be-BY"/>
              </w:rPr>
              <w:t>История искусств</w:t>
            </w:r>
          </w:p>
        </w:tc>
        <w:tc>
          <w:tcPr>
            <w:tcW w:w="1386" w:type="pct"/>
          </w:tcPr>
          <w:p w14:paraId="7DD759E4" w14:textId="77777777" w:rsidR="00902550" w:rsidRPr="002C4084" w:rsidRDefault="00902550" w:rsidP="00902550">
            <w:pPr>
              <w:spacing w:after="0" w:line="240" w:lineRule="auto"/>
              <w:ind w:right="57"/>
              <w:jc w:val="center"/>
              <w:rPr>
                <w:rFonts w:ascii="Times New Roman" w:eastAsia="Times New Roman" w:hAnsi="Times New Roman" w:cs="Times New Roman"/>
                <w:sz w:val="26"/>
                <w:szCs w:val="26"/>
                <w:lang w:eastAsia="ru-RU"/>
              </w:rPr>
            </w:pPr>
            <w:r w:rsidRPr="002C4084">
              <w:rPr>
                <w:rFonts w:ascii="Times New Roman" w:eastAsia="Times New Roman" w:hAnsi="Times New Roman" w:cs="Times New Roman"/>
                <w:sz w:val="26"/>
                <w:szCs w:val="26"/>
                <w:lang w:eastAsia="ru-RU"/>
              </w:rPr>
              <w:t xml:space="preserve">УК-1; БПК-6 </w:t>
            </w:r>
          </w:p>
        </w:tc>
      </w:tr>
      <w:tr w:rsidR="00902550" w:rsidRPr="002C4084" w14:paraId="7988F80D" w14:textId="77777777" w:rsidTr="00AC5860">
        <w:trPr>
          <w:trHeight w:val="308"/>
          <w:jc w:val="center"/>
        </w:trPr>
        <w:tc>
          <w:tcPr>
            <w:tcW w:w="362" w:type="pct"/>
            <w:vAlign w:val="center"/>
          </w:tcPr>
          <w:p w14:paraId="2DBE4042" w14:textId="77777777" w:rsidR="00902550" w:rsidRPr="002C4084" w:rsidRDefault="00902550" w:rsidP="00902550">
            <w:pPr>
              <w:spacing w:after="0" w:line="240" w:lineRule="auto"/>
              <w:ind w:right="57"/>
              <w:rPr>
                <w:rFonts w:ascii="Times New Roman" w:eastAsia="Times New Roman" w:hAnsi="Times New Roman" w:cs="Times New Roman"/>
                <w:b/>
                <w:bCs/>
                <w:sz w:val="26"/>
                <w:szCs w:val="26"/>
                <w:lang w:eastAsia="be-BY"/>
              </w:rPr>
            </w:pPr>
            <w:r w:rsidRPr="002C4084">
              <w:rPr>
                <w:rFonts w:ascii="Times New Roman" w:eastAsia="Times New Roman" w:hAnsi="Times New Roman" w:cs="Times New Roman"/>
                <w:b/>
                <w:bCs/>
                <w:sz w:val="26"/>
                <w:szCs w:val="26"/>
                <w:lang w:eastAsia="be-BY"/>
              </w:rPr>
              <w:t>7.</w:t>
            </w:r>
          </w:p>
        </w:tc>
        <w:tc>
          <w:tcPr>
            <w:tcW w:w="3252" w:type="pct"/>
            <w:vAlign w:val="center"/>
          </w:tcPr>
          <w:p w14:paraId="76B3EB4E" w14:textId="77777777" w:rsidR="00902550" w:rsidRPr="002C4084" w:rsidRDefault="00902550" w:rsidP="00902550">
            <w:pPr>
              <w:spacing w:after="0" w:line="240" w:lineRule="auto"/>
              <w:ind w:right="57"/>
              <w:rPr>
                <w:rFonts w:ascii="Times New Roman" w:eastAsia="Times New Roman" w:hAnsi="Times New Roman" w:cs="Times New Roman"/>
                <w:b/>
                <w:bCs/>
                <w:sz w:val="26"/>
                <w:szCs w:val="26"/>
                <w:lang w:eastAsia="be-BY"/>
              </w:rPr>
            </w:pPr>
            <w:r w:rsidRPr="002C4084">
              <w:rPr>
                <w:rFonts w:ascii="Times New Roman" w:eastAsia="Times New Roman" w:hAnsi="Times New Roman" w:cs="Times New Roman"/>
                <w:b/>
                <w:bCs/>
                <w:sz w:val="26"/>
                <w:szCs w:val="26"/>
                <w:lang w:eastAsia="be-BY"/>
              </w:rPr>
              <w:t>Культурологический модуль</w:t>
            </w:r>
          </w:p>
        </w:tc>
        <w:tc>
          <w:tcPr>
            <w:tcW w:w="1386" w:type="pct"/>
          </w:tcPr>
          <w:p w14:paraId="6F570C8A" w14:textId="77777777" w:rsidR="00902550" w:rsidRPr="002C4084" w:rsidRDefault="00902550" w:rsidP="00902550">
            <w:pPr>
              <w:spacing w:after="0" w:line="240" w:lineRule="auto"/>
              <w:ind w:right="57"/>
              <w:jc w:val="center"/>
              <w:rPr>
                <w:rFonts w:ascii="Times New Roman" w:eastAsia="Times New Roman" w:hAnsi="Times New Roman" w:cs="Times New Roman"/>
                <w:sz w:val="26"/>
                <w:szCs w:val="26"/>
                <w:lang w:eastAsia="ru-RU"/>
              </w:rPr>
            </w:pPr>
            <w:r w:rsidRPr="002C4084">
              <w:rPr>
                <w:rFonts w:ascii="Times New Roman" w:eastAsia="Times New Roman" w:hAnsi="Times New Roman" w:cs="Times New Roman"/>
                <w:sz w:val="26"/>
                <w:szCs w:val="26"/>
                <w:lang w:eastAsia="ru-RU"/>
              </w:rPr>
              <w:t>УК-4, 7, 9; БПК-7, 8</w:t>
            </w:r>
          </w:p>
        </w:tc>
      </w:tr>
      <w:tr w:rsidR="00902550" w:rsidRPr="002C4084" w14:paraId="2263CCF8" w14:textId="77777777" w:rsidTr="00AC5860">
        <w:trPr>
          <w:trHeight w:val="308"/>
          <w:jc w:val="center"/>
        </w:trPr>
        <w:tc>
          <w:tcPr>
            <w:tcW w:w="362" w:type="pct"/>
            <w:vAlign w:val="center"/>
          </w:tcPr>
          <w:p w14:paraId="16A0F68C" w14:textId="77777777" w:rsidR="00902550" w:rsidRPr="002C4084" w:rsidRDefault="00902550" w:rsidP="00902550">
            <w:pPr>
              <w:spacing w:after="0" w:line="240" w:lineRule="auto"/>
              <w:ind w:right="57"/>
              <w:rPr>
                <w:rFonts w:ascii="Times New Roman" w:eastAsia="Times New Roman" w:hAnsi="Times New Roman" w:cs="Times New Roman"/>
                <w:b/>
                <w:bCs/>
                <w:sz w:val="26"/>
                <w:szCs w:val="26"/>
                <w:lang w:eastAsia="be-BY"/>
              </w:rPr>
            </w:pPr>
            <w:r w:rsidRPr="002C4084">
              <w:rPr>
                <w:rFonts w:ascii="Times New Roman" w:eastAsia="Times New Roman" w:hAnsi="Times New Roman" w:cs="Times New Roman"/>
                <w:b/>
                <w:bCs/>
                <w:sz w:val="26"/>
                <w:szCs w:val="26"/>
                <w:lang w:eastAsia="be-BY"/>
              </w:rPr>
              <w:t>8.</w:t>
            </w:r>
          </w:p>
        </w:tc>
        <w:tc>
          <w:tcPr>
            <w:tcW w:w="3252" w:type="pct"/>
            <w:vAlign w:val="center"/>
          </w:tcPr>
          <w:p w14:paraId="381F1B06" w14:textId="77777777" w:rsidR="00902550" w:rsidRPr="002C4084" w:rsidRDefault="00902550" w:rsidP="00902550">
            <w:pPr>
              <w:spacing w:after="0" w:line="240" w:lineRule="auto"/>
              <w:ind w:right="57"/>
              <w:rPr>
                <w:rFonts w:ascii="Times New Roman" w:eastAsia="Times New Roman" w:hAnsi="Times New Roman" w:cs="Times New Roman"/>
                <w:b/>
                <w:bCs/>
                <w:sz w:val="26"/>
                <w:szCs w:val="26"/>
                <w:lang w:eastAsia="be-BY"/>
              </w:rPr>
            </w:pPr>
            <w:r w:rsidRPr="002C4084">
              <w:rPr>
                <w:rFonts w:ascii="Times New Roman" w:eastAsia="Times New Roman" w:hAnsi="Times New Roman" w:cs="Times New Roman"/>
                <w:b/>
                <w:bCs/>
                <w:sz w:val="26"/>
                <w:szCs w:val="26"/>
                <w:lang w:eastAsia="be-BY"/>
              </w:rPr>
              <w:t xml:space="preserve">Информационная культура </w:t>
            </w:r>
          </w:p>
        </w:tc>
        <w:tc>
          <w:tcPr>
            <w:tcW w:w="1386" w:type="pct"/>
          </w:tcPr>
          <w:p w14:paraId="1C5C7792" w14:textId="77777777" w:rsidR="00902550" w:rsidRPr="002C4084" w:rsidRDefault="00902550" w:rsidP="00902550">
            <w:pPr>
              <w:spacing w:after="0" w:line="240" w:lineRule="auto"/>
              <w:ind w:right="57"/>
              <w:jc w:val="center"/>
              <w:rPr>
                <w:rFonts w:ascii="Times New Roman" w:eastAsia="Times New Roman" w:hAnsi="Times New Roman" w:cs="Times New Roman"/>
                <w:sz w:val="26"/>
                <w:szCs w:val="26"/>
                <w:lang w:eastAsia="ru-RU"/>
              </w:rPr>
            </w:pPr>
            <w:r w:rsidRPr="002C4084">
              <w:rPr>
                <w:rFonts w:ascii="Times New Roman" w:eastAsia="Times New Roman" w:hAnsi="Times New Roman" w:cs="Times New Roman"/>
                <w:sz w:val="26"/>
                <w:szCs w:val="26"/>
                <w:lang w:eastAsia="ru-RU"/>
              </w:rPr>
              <w:t>УК-2; БПК-9, 10</w:t>
            </w:r>
          </w:p>
        </w:tc>
      </w:tr>
      <w:tr w:rsidR="00902550" w:rsidRPr="002C4084" w14:paraId="0D723AEC" w14:textId="77777777" w:rsidTr="00AC5860">
        <w:trPr>
          <w:trHeight w:val="308"/>
          <w:jc w:val="center"/>
        </w:trPr>
        <w:tc>
          <w:tcPr>
            <w:tcW w:w="362" w:type="pct"/>
            <w:vAlign w:val="center"/>
          </w:tcPr>
          <w:p w14:paraId="69BB1105" w14:textId="77777777" w:rsidR="00902550" w:rsidRPr="002C4084" w:rsidRDefault="00902550" w:rsidP="00902550">
            <w:pPr>
              <w:spacing w:after="0" w:line="240" w:lineRule="auto"/>
              <w:ind w:right="57"/>
              <w:rPr>
                <w:rFonts w:ascii="Times New Roman" w:eastAsia="Times New Roman" w:hAnsi="Times New Roman" w:cs="Times New Roman"/>
                <w:b/>
                <w:bCs/>
                <w:sz w:val="26"/>
                <w:szCs w:val="26"/>
                <w:lang w:eastAsia="be-BY"/>
              </w:rPr>
            </w:pPr>
            <w:r w:rsidRPr="002C4084">
              <w:rPr>
                <w:rFonts w:ascii="Times New Roman" w:eastAsia="Times New Roman" w:hAnsi="Times New Roman" w:cs="Times New Roman"/>
                <w:b/>
                <w:bCs/>
                <w:sz w:val="26"/>
                <w:szCs w:val="26"/>
                <w:lang w:eastAsia="be-BY"/>
              </w:rPr>
              <w:t>9.</w:t>
            </w:r>
          </w:p>
        </w:tc>
        <w:tc>
          <w:tcPr>
            <w:tcW w:w="3252" w:type="pct"/>
            <w:vAlign w:val="center"/>
          </w:tcPr>
          <w:p w14:paraId="4888DF3B" w14:textId="2C2C9797" w:rsidR="00902550" w:rsidRPr="002C4084" w:rsidRDefault="00902550" w:rsidP="00902550">
            <w:pPr>
              <w:spacing w:after="0" w:line="240" w:lineRule="auto"/>
              <w:ind w:right="57"/>
              <w:rPr>
                <w:rFonts w:ascii="Times New Roman" w:eastAsia="Times New Roman" w:hAnsi="Times New Roman" w:cs="Times New Roman"/>
                <w:b/>
                <w:bCs/>
                <w:sz w:val="26"/>
                <w:szCs w:val="26"/>
                <w:lang w:eastAsia="be-BY"/>
              </w:rPr>
            </w:pPr>
            <w:r w:rsidRPr="002C4084">
              <w:rPr>
                <w:rFonts w:ascii="Times New Roman" w:eastAsia="Times New Roman" w:hAnsi="Times New Roman" w:cs="Times New Roman"/>
                <w:b/>
                <w:bCs/>
                <w:sz w:val="26"/>
                <w:szCs w:val="26"/>
                <w:lang w:eastAsia="be-BY"/>
              </w:rPr>
              <w:t xml:space="preserve">Методика </w:t>
            </w:r>
            <w:r w:rsidRPr="00FF6517">
              <w:rPr>
                <w:rFonts w:ascii="Times New Roman" w:eastAsia="Times New Roman" w:hAnsi="Times New Roman" w:cs="Times New Roman"/>
                <w:b/>
                <w:bCs/>
                <w:sz w:val="26"/>
                <w:szCs w:val="26"/>
                <w:lang w:eastAsia="be-BY"/>
              </w:rPr>
              <w:t>преподавания спец</w:t>
            </w:r>
            <w:r w:rsidR="0023374F" w:rsidRPr="00FF6517">
              <w:rPr>
                <w:rFonts w:ascii="Times New Roman" w:eastAsia="Times New Roman" w:hAnsi="Times New Roman" w:cs="Times New Roman"/>
                <w:b/>
                <w:bCs/>
                <w:sz w:val="26"/>
                <w:szCs w:val="26"/>
                <w:lang w:eastAsia="be-BY"/>
              </w:rPr>
              <w:t xml:space="preserve">иальных </w:t>
            </w:r>
            <w:r w:rsidRPr="00FF6517">
              <w:rPr>
                <w:rFonts w:ascii="Times New Roman" w:eastAsia="Times New Roman" w:hAnsi="Times New Roman" w:cs="Times New Roman"/>
                <w:b/>
                <w:bCs/>
                <w:sz w:val="26"/>
                <w:szCs w:val="26"/>
                <w:lang w:eastAsia="be-BY"/>
              </w:rPr>
              <w:t>дисциплин</w:t>
            </w:r>
          </w:p>
        </w:tc>
        <w:tc>
          <w:tcPr>
            <w:tcW w:w="1386" w:type="pct"/>
          </w:tcPr>
          <w:p w14:paraId="45E8C249" w14:textId="77777777" w:rsidR="00902550" w:rsidRPr="002C4084" w:rsidRDefault="00902550" w:rsidP="00902550">
            <w:pPr>
              <w:spacing w:after="0" w:line="240" w:lineRule="auto"/>
              <w:ind w:right="57"/>
              <w:jc w:val="center"/>
              <w:rPr>
                <w:rFonts w:ascii="Times New Roman" w:eastAsia="Times New Roman" w:hAnsi="Times New Roman" w:cs="Times New Roman"/>
                <w:bCs/>
                <w:sz w:val="26"/>
                <w:szCs w:val="26"/>
                <w:lang w:eastAsia="be-BY"/>
              </w:rPr>
            </w:pPr>
            <w:r w:rsidRPr="002C4084">
              <w:rPr>
                <w:rFonts w:ascii="Times New Roman" w:eastAsia="Times New Roman" w:hAnsi="Times New Roman" w:cs="Times New Roman"/>
                <w:bCs/>
                <w:sz w:val="26"/>
                <w:szCs w:val="26"/>
                <w:lang w:eastAsia="be-BY"/>
              </w:rPr>
              <w:t>БПК-11, 12, 13</w:t>
            </w:r>
          </w:p>
        </w:tc>
      </w:tr>
      <w:tr w:rsidR="00902550" w:rsidRPr="002C4084" w14:paraId="2A780130" w14:textId="77777777" w:rsidTr="00AC5860">
        <w:trPr>
          <w:trHeight w:val="308"/>
          <w:jc w:val="center"/>
        </w:trPr>
        <w:tc>
          <w:tcPr>
            <w:tcW w:w="362" w:type="pct"/>
            <w:vAlign w:val="center"/>
          </w:tcPr>
          <w:p w14:paraId="724B1F63" w14:textId="77777777" w:rsidR="00902550" w:rsidRPr="002C4084" w:rsidRDefault="00902550" w:rsidP="00902550">
            <w:pPr>
              <w:spacing w:after="0" w:line="240" w:lineRule="auto"/>
              <w:ind w:right="57"/>
              <w:rPr>
                <w:rFonts w:ascii="Times New Roman" w:eastAsia="Times New Roman" w:hAnsi="Times New Roman" w:cs="Times New Roman"/>
                <w:b/>
                <w:bCs/>
                <w:sz w:val="26"/>
                <w:szCs w:val="26"/>
                <w:lang w:eastAsia="be-BY"/>
              </w:rPr>
            </w:pPr>
            <w:r w:rsidRPr="002C4084">
              <w:rPr>
                <w:rFonts w:ascii="Times New Roman" w:eastAsia="Times New Roman" w:hAnsi="Times New Roman" w:cs="Times New Roman"/>
                <w:b/>
                <w:bCs/>
                <w:sz w:val="26"/>
                <w:szCs w:val="26"/>
                <w:lang w:eastAsia="be-BY"/>
              </w:rPr>
              <w:t>10.</w:t>
            </w:r>
          </w:p>
        </w:tc>
        <w:tc>
          <w:tcPr>
            <w:tcW w:w="3252" w:type="pct"/>
            <w:vAlign w:val="center"/>
          </w:tcPr>
          <w:p w14:paraId="470006E2" w14:textId="77777777" w:rsidR="00902550" w:rsidRPr="002C4084" w:rsidRDefault="00902550" w:rsidP="00902550">
            <w:pPr>
              <w:spacing w:after="0" w:line="240" w:lineRule="auto"/>
              <w:ind w:right="57"/>
              <w:rPr>
                <w:rFonts w:ascii="Times New Roman" w:eastAsia="Times New Roman" w:hAnsi="Times New Roman" w:cs="Times New Roman"/>
                <w:b/>
                <w:bCs/>
                <w:sz w:val="26"/>
                <w:szCs w:val="26"/>
                <w:lang w:eastAsia="be-BY"/>
              </w:rPr>
            </w:pPr>
            <w:r w:rsidRPr="002C4084">
              <w:rPr>
                <w:rFonts w:ascii="Times New Roman" w:eastAsia="Times New Roman" w:hAnsi="Times New Roman" w:cs="Times New Roman"/>
                <w:b/>
                <w:bCs/>
                <w:sz w:val="26"/>
                <w:szCs w:val="26"/>
                <w:lang w:eastAsia="be-BY"/>
              </w:rPr>
              <w:t>Художественное мастерство</w:t>
            </w:r>
          </w:p>
        </w:tc>
        <w:tc>
          <w:tcPr>
            <w:tcW w:w="1386" w:type="pct"/>
          </w:tcPr>
          <w:p w14:paraId="6714F7EC" w14:textId="77777777" w:rsidR="00902550" w:rsidRPr="002C4084" w:rsidRDefault="00902550" w:rsidP="00902550">
            <w:pPr>
              <w:spacing w:after="0" w:line="240" w:lineRule="auto"/>
              <w:ind w:right="57"/>
              <w:jc w:val="center"/>
              <w:rPr>
                <w:rFonts w:ascii="Times New Roman" w:eastAsia="Times New Roman" w:hAnsi="Times New Roman" w:cs="Times New Roman"/>
                <w:bCs/>
                <w:sz w:val="26"/>
                <w:szCs w:val="26"/>
                <w:lang w:eastAsia="be-BY"/>
              </w:rPr>
            </w:pPr>
            <w:r w:rsidRPr="002C4084">
              <w:rPr>
                <w:rFonts w:ascii="Times New Roman" w:eastAsia="Times New Roman" w:hAnsi="Times New Roman" w:cs="Times New Roman"/>
                <w:bCs/>
                <w:sz w:val="26"/>
                <w:szCs w:val="26"/>
                <w:lang w:eastAsia="be-BY"/>
              </w:rPr>
              <w:t>БПК-14</w:t>
            </w:r>
          </w:p>
        </w:tc>
      </w:tr>
      <w:tr w:rsidR="00902550" w:rsidRPr="002C4084" w14:paraId="7F3E8AA9" w14:textId="77777777" w:rsidTr="00AC5860">
        <w:trPr>
          <w:trHeight w:val="308"/>
          <w:jc w:val="center"/>
        </w:trPr>
        <w:tc>
          <w:tcPr>
            <w:tcW w:w="362" w:type="pct"/>
            <w:vAlign w:val="center"/>
          </w:tcPr>
          <w:p w14:paraId="58D249DB" w14:textId="77777777" w:rsidR="00902550" w:rsidRPr="002C4084" w:rsidRDefault="00902550" w:rsidP="00902550">
            <w:pPr>
              <w:spacing w:after="0" w:line="240" w:lineRule="auto"/>
              <w:ind w:right="57"/>
              <w:rPr>
                <w:rFonts w:ascii="Times New Roman" w:eastAsia="Times New Roman" w:hAnsi="Times New Roman" w:cs="Times New Roman"/>
                <w:b/>
                <w:bCs/>
                <w:sz w:val="26"/>
                <w:szCs w:val="26"/>
                <w:lang w:eastAsia="be-BY"/>
              </w:rPr>
            </w:pPr>
            <w:r w:rsidRPr="002C4084">
              <w:rPr>
                <w:rFonts w:ascii="Times New Roman" w:eastAsia="Times New Roman" w:hAnsi="Times New Roman" w:cs="Times New Roman"/>
                <w:b/>
                <w:bCs/>
                <w:sz w:val="26"/>
                <w:szCs w:val="26"/>
                <w:lang w:eastAsia="be-BY"/>
              </w:rPr>
              <w:t>11.</w:t>
            </w:r>
          </w:p>
        </w:tc>
        <w:tc>
          <w:tcPr>
            <w:tcW w:w="3252" w:type="pct"/>
            <w:vAlign w:val="center"/>
          </w:tcPr>
          <w:p w14:paraId="166831F9" w14:textId="77777777" w:rsidR="00902550" w:rsidRPr="002C4084" w:rsidRDefault="00902550" w:rsidP="00902550">
            <w:pPr>
              <w:spacing w:after="0" w:line="240" w:lineRule="auto"/>
              <w:ind w:right="57"/>
              <w:rPr>
                <w:rFonts w:ascii="Times New Roman" w:eastAsia="Times New Roman" w:hAnsi="Times New Roman" w:cs="Times New Roman"/>
                <w:b/>
                <w:bCs/>
                <w:sz w:val="26"/>
                <w:szCs w:val="26"/>
                <w:lang w:eastAsia="be-BY"/>
              </w:rPr>
            </w:pPr>
            <w:r w:rsidRPr="002C4084">
              <w:rPr>
                <w:rFonts w:ascii="Times New Roman" w:eastAsia="Times New Roman" w:hAnsi="Times New Roman" w:cs="Times New Roman"/>
                <w:b/>
                <w:bCs/>
                <w:sz w:val="26"/>
                <w:szCs w:val="26"/>
                <w:lang w:eastAsia="ru-RU"/>
              </w:rPr>
              <w:t>Курсовые проекты (курсовые работы)</w:t>
            </w:r>
          </w:p>
        </w:tc>
        <w:tc>
          <w:tcPr>
            <w:tcW w:w="1386" w:type="pct"/>
          </w:tcPr>
          <w:p w14:paraId="3651E803" w14:textId="77777777" w:rsidR="00902550" w:rsidRPr="002C4084" w:rsidRDefault="00902550" w:rsidP="00902550">
            <w:pPr>
              <w:spacing w:after="0" w:line="240" w:lineRule="auto"/>
              <w:ind w:right="57"/>
              <w:jc w:val="center"/>
              <w:rPr>
                <w:rFonts w:ascii="Times New Roman" w:eastAsia="Times New Roman" w:hAnsi="Times New Roman" w:cs="Times New Roman"/>
                <w:sz w:val="26"/>
                <w:szCs w:val="26"/>
                <w:lang w:eastAsia="ru-RU"/>
              </w:rPr>
            </w:pPr>
            <w:r w:rsidRPr="002C4084">
              <w:rPr>
                <w:rFonts w:ascii="Times New Roman" w:eastAsia="Times New Roman" w:hAnsi="Times New Roman" w:cs="Times New Roman"/>
                <w:bCs/>
                <w:sz w:val="26"/>
                <w:szCs w:val="26"/>
                <w:lang w:eastAsia="be-BY"/>
              </w:rPr>
              <w:t>УК-1, 2, 5, 6</w:t>
            </w:r>
          </w:p>
        </w:tc>
      </w:tr>
      <w:tr w:rsidR="00902550" w:rsidRPr="002C4084" w14:paraId="774ACF56" w14:textId="77777777" w:rsidTr="00AC5860">
        <w:trPr>
          <w:trHeight w:val="308"/>
          <w:jc w:val="center"/>
        </w:trPr>
        <w:tc>
          <w:tcPr>
            <w:tcW w:w="362" w:type="pct"/>
            <w:vAlign w:val="center"/>
          </w:tcPr>
          <w:p w14:paraId="1D5A71DA" w14:textId="77777777" w:rsidR="00902550" w:rsidRPr="002C4084" w:rsidRDefault="00902550" w:rsidP="00902550">
            <w:pPr>
              <w:spacing w:after="0" w:line="240" w:lineRule="auto"/>
              <w:ind w:right="57"/>
              <w:rPr>
                <w:rFonts w:ascii="Times New Roman" w:eastAsia="Times New Roman" w:hAnsi="Times New Roman" w:cs="Times New Roman"/>
                <w:b/>
                <w:bCs/>
                <w:sz w:val="26"/>
                <w:szCs w:val="26"/>
                <w:lang w:eastAsia="be-BY"/>
              </w:rPr>
            </w:pPr>
            <w:r w:rsidRPr="002C4084">
              <w:rPr>
                <w:rFonts w:ascii="Times New Roman" w:eastAsia="Times New Roman" w:hAnsi="Times New Roman" w:cs="Times New Roman"/>
                <w:b/>
                <w:bCs/>
                <w:sz w:val="26"/>
                <w:szCs w:val="26"/>
                <w:lang w:eastAsia="be-BY"/>
              </w:rPr>
              <w:t>12.</w:t>
            </w:r>
          </w:p>
        </w:tc>
        <w:tc>
          <w:tcPr>
            <w:tcW w:w="3252" w:type="pct"/>
            <w:vAlign w:val="center"/>
          </w:tcPr>
          <w:p w14:paraId="31CE86CC" w14:textId="77777777" w:rsidR="00902550" w:rsidRPr="002C4084" w:rsidRDefault="00902550" w:rsidP="00902550">
            <w:pPr>
              <w:spacing w:after="0" w:line="240" w:lineRule="auto"/>
              <w:ind w:right="57"/>
              <w:rPr>
                <w:rFonts w:ascii="Times New Roman" w:eastAsia="Times New Roman" w:hAnsi="Times New Roman" w:cs="Times New Roman"/>
                <w:b/>
                <w:bCs/>
                <w:sz w:val="26"/>
                <w:szCs w:val="26"/>
                <w:lang w:eastAsia="ru-RU"/>
              </w:rPr>
            </w:pPr>
            <w:r w:rsidRPr="002C4084">
              <w:rPr>
                <w:rFonts w:ascii="Times New Roman" w:eastAsia="Times New Roman" w:hAnsi="Times New Roman" w:cs="Times New Roman"/>
                <w:b/>
                <w:bCs/>
                <w:sz w:val="26"/>
                <w:szCs w:val="26"/>
                <w:lang w:eastAsia="ru-RU"/>
              </w:rPr>
              <w:t>Дополнительные виды обучения</w:t>
            </w:r>
          </w:p>
        </w:tc>
        <w:tc>
          <w:tcPr>
            <w:tcW w:w="1386" w:type="pct"/>
          </w:tcPr>
          <w:p w14:paraId="5B160857" w14:textId="77777777" w:rsidR="00902550" w:rsidRPr="002C4084" w:rsidRDefault="00902550" w:rsidP="00902550">
            <w:pPr>
              <w:spacing w:after="0" w:line="240" w:lineRule="auto"/>
              <w:ind w:right="57"/>
              <w:jc w:val="center"/>
              <w:rPr>
                <w:rFonts w:ascii="Times New Roman" w:eastAsia="Times New Roman" w:hAnsi="Times New Roman" w:cs="Times New Roman"/>
                <w:bCs/>
                <w:sz w:val="26"/>
                <w:szCs w:val="26"/>
                <w:lang w:eastAsia="be-BY"/>
              </w:rPr>
            </w:pPr>
          </w:p>
        </w:tc>
      </w:tr>
      <w:tr w:rsidR="00902550" w:rsidRPr="002C4084" w14:paraId="28B7D7BD" w14:textId="77777777" w:rsidTr="00AC5860">
        <w:trPr>
          <w:trHeight w:val="308"/>
          <w:jc w:val="center"/>
        </w:trPr>
        <w:tc>
          <w:tcPr>
            <w:tcW w:w="362" w:type="pct"/>
            <w:vAlign w:val="center"/>
          </w:tcPr>
          <w:p w14:paraId="0C011F5D" w14:textId="77777777" w:rsidR="00902550" w:rsidRPr="002C4084" w:rsidRDefault="00902550" w:rsidP="00902550">
            <w:pPr>
              <w:spacing w:after="0" w:line="240" w:lineRule="auto"/>
              <w:ind w:right="57"/>
              <w:rPr>
                <w:rFonts w:ascii="Times New Roman" w:eastAsia="Times New Roman" w:hAnsi="Times New Roman" w:cs="Times New Roman"/>
                <w:bCs/>
                <w:sz w:val="26"/>
                <w:szCs w:val="26"/>
                <w:lang w:eastAsia="be-BY"/>
              </w:rPr>
            </w:pPr>
            <w:r w:rsidRPr="002C4084">
              <w:rPr>
                <w:rFonts w:ascii="Times New Roman" w:eastAsia="Times New Roman" w:hAnsi="Times New Roman" w:cs="Times New Roman"/>
                <w:bCs/>
                <w:sz w:val="26"/>
                <w:szCs w:val="26"/>
                <w:lang w:eastAsia="be-BY"/>
              </w:rPr>
              <w:t>12.1.</w:t>
            </w:r>
          </w:p>
        </w:tc>
        <w:tc>
          <w:tcPr>
            <w:tcW w:w="3252" w:type="pct"/>
            <w:vAlign w:val="center"/>
          </w:tcPr>
          <w:p w14:paraId="221CF5D9" w14:textId="77777777" w:rsidR="00902550" w:rsidRPr="002C4084" w:rsidRDefault="00902550" w:rsidP="00902550">
            <w:pPr>
              <w:spacing w:after="0" w:line="240" w:lineRule="auto"/>
              <w:ind w:right="57"/>
              <w:rPr>
                <w:rFonts w:ascii="Times New Roman" w:eastAsia="Times New Roman" w:hAnsi="Times New Roman" w:cs="Times New Roman"/>
                <w:bCs/>
                <w:sz w:val="26"/>
                <w:szCs w:val="26"/>
                <w:lang w:eastAsia="ru-RU"/>
              </w:rPr>
            </w:pPr>
            <w:r w:rsidRPr="002C4084">
              <w:rPr>
                <w:rFonts w:ascii="Times New Roman" w:eastAsia="Times New Roman" w:hAnsi="Times New Roman" w:cs="Times New Roman"/>
                <w:bCs/>
                <w:sz w:val="26"/>
                <w:szCs w:val="26"/>
                <w:lang w:eastAsia="ru-RU"/>
              </w:rPr>
              <w:t>Физическая культура</w:t>
            </w:r>
          </w:p>
        </w:tc>
        <w:tc>
          <w:tcPr>
            <w:tcW w:w="1386" w:type="pct"/>
          </w:tcPr>
          <w:p w14:paraId="4C104F1D" w14:textId="77777777" w:rsidR="00902550" w:rsidRPr="002C4084" w:rsidRDefault="00902550" w:rsidP="00902550">
            <w:pPr>
              <w:spacing w:after="0" w:line="240" w:lineRule="auto"/>
              <w:ind w:right="57"/>
              <w:jc w:val="center"/>
              <w:rPr>
                <w:rFonts w:ascii="Times New Roman" w:eastAsia="Times New Roman" w:hAnsi="Times New Roman" w:cs="Times New Roman"/>
                <w:bCs/>
                <w:sz w:val="26"/>
                <w:szCs w:val="26"/>
                <w:lang w:eastAsia="be-BY"/>
              </w:rPr>
            </w:pPr>
            <w:r w:rsidRPr="002C4084">
              <w:rPr>
                <w:rFonts w:ascii="Times New Roman" w:eastAsia="Times New Roman" w:hAnsi="Times New Roman" w:cs="Times New Roman"/>
                <w:bCs/>
                <w:sz w:val="26"/>
                <w:szCs w:val="26"/>
                <w:lang w:eastAsia="be-BY"/>
              </w:rPr>
              <w:t>УК-13</w:t>
            </w:r>
          </w:p>
        </w:tc>
      </w:tr>
    </w:tbl>
    <w:p w14:paraId="2FDC3D16" w14:textId="77777777" w:rsidR="00902550" w:rsidRPr="002C4084" w:rsidRDefault="00902550" w:rsidP="00902550">
      <w:pPr>
        <w:spacing w:after="0" w:line="240" w:lineRule="auto"/>
        <w:ind w:firstLine="709"/>
        <w:jc w:val="both"/>
        <w:rPr>
          <w:rFonts w:ascii="Times New Roman" w:eastAsia="Times New Roman" w:hAnsi="Times New Roman" w:cs="Times New Roman"/>
          <w:color w:val="000000" w:themeColor="text1"/>
          <w:spacing w:val="-4"/>
          <w:sz w:val="30"/>
          <w:szCs w:val="30"/>
          <w:lang w:eastAsia="ru-RU"/>
        </w:rPr>
      </w:pPr>
      <w:r w:rsidRPr="002C4084">
        <w:rPr>
          <w:rFonts w:ascii="Times New Roman" w:eastAsia="Times New Roman" w:hAnsi="Times New Roman" w:cs="Times New Roman"/>
          <w:spacing w:val="-4"/>
          <w:sz w:val="30"/>
          <w:szCs w:val="30"/>
          <w:lang w:eastAsia="ru-RU"/>
        </w:rPr>
        <w:t xml:space="preserve">27. Результаты обучения по модулям и учебным дисциплинам государственного компонента (знать, уметь, владеть) определяются </w:t>
      </w:r>
      <w:r w:rsidRPr="002C4084">
        <w:rPr>
          <w:rFonts w:ascii="Times New Roman" w:eastAsia="Times New Roman" w:hAnsi="Times New Roman" w:cs="Times New Roman"/>
          <w:color w:val="000000" w:themeColor="text1"/>
          <w:spacing w:val="-4"/>
          <w:sz w:val="30"/>
          <w:szCs w:val="30"/>
          <w:lang w:eastAsia="ru-RU"/>
        </w:rPr>
        <w:t>учебными программами.</w:t>
      </w:r>
    </w:p>
    <w:p w14:paraId="15D58A6B" w14:textId="77777777" w:rsidR="00DC18A8" w:rsidRPr="002C4084" w:rsidRDefault="00902550" w:rsidP="00DC18A8">
      <w:pPr>
        <w:spacing w:after="0" w:line="240" w:lineRule="auto"/>
        <w:ind w:firstLine="709"/>
        <w:jc w:val="both"/>
        <w:rPr>
          <w:rFonts w:ascii="Times New Roman" w:eastAsia="Times New Roman" w:hAnsi="Times New Roman" w:cs="Times New Roman"/>
          <w:color w:val="000000" w:themeColor="text1"/>
          <w:spacing w:val="-4"/>
          <w:sz w:val="30"/>
          <w:szCs w:val="30"/>
          <w:lang w:eastAsia="ru-RU"/>
        </w:rPr>
      </w:pPr>
      <w:r w:rsidRPr="002C4084">
        <w:rPr>
          <w:rFonts w:ascii="Times New Roman" w:eastAsia="Times New Roman" w:hAnsi="Times New Roman" w:cs="Times New Roman"/>
          <w:color w:val="000000" w:themeColor="text1"/>
          <w:spacing w:val="-4"/>
          <w:sz w:val="30"/>
          <w:szCs w:val="30"/>
          <w:lang w:eastAsia="ru-RU"/>
        </w:rPr>
        <w:t>28. </w:t>
      </w:r>
      <w:r w:rsidR="00DC18A8" w:rsidRPr="002C4084">
        <w:rPr>
          <w:rFonts w:ascii="Times New Roman" w:eastAsia="Times New Roman" w:hAnsi="Times New Roman" w:cs="Times New Roman"/>
          <w:color w:val="000000" w:themeColor="text1"/>
          <w:spacing w:val="-4"/>
          <w:sz w:val="30"/>
          <w:szCs w:val="30"/>
          <w:lang w:eastAsia="ru-RU"/>
        </w:rPr>
        <w:t>В типовых учебных программах по учебным дисциплинам приводится примерный перечень результатов обучения.</w:t>
      </w:r>
    </w:p>
    <w:p w14:paraId="016714EB" w14:textId="70DAD2CA" w:rsidR="00902550" w:rsidRPr="002C4084" w:rsidRDefault="00902550" w:rsidP="00DC18A8">
      <w:pPr>
        <w:spacing w:after="0" w:line="240" w:lineRule="auto"/>
        <w:ind w:firstLine="709"/>
        <w:jc w:val="both"/>
        <w:rPr>
          <w:rFonts w:ascii="Times New Roman" w:eastAsia="Times New Roman" w:hAnsi="Times New Roman" w:cs="Times New Roman"/>
          <w:spacing w:val="-4"/>
          <w:sz w:val="30"/>
          <w:szCs w:val="30"/>
          <w:lang w:eastAsia="ru-RU"/>
        </w:rPr>
      </w:pPr>
      <w:r w:rsidRPr="002C4084">
        <w:rPr>
          <w:rFonts w:ascii="Times New Roman" w:eastAsia="Times New Roman" w:hAnsi="Times New Roman" w:cs="Times New Roman"/>
          <w:color w:val="000000" w:themeColor="text1"/>
          <w:spacing w:val="-4"/>
          <w:sz w:val="30"/>
          <w:szCs w:val="30"/>
          <w:lang w:eastAsia="ru-RU"/>
        </w:rPr>
        <w:t xml:space="preserve">29. Результаты обучения должны быть соотнесены с требуемыми результатами освоения содержания образовательной </w:t>
      </w:r>
      <w:r w:rsidRPr="002C4084">
        <w:rPr>
          <w:rFonts w:ascii="Times New Roman" w:eastAsia="Times New Roman" w:hAnsi="Times New Roman" w:cs="Times New Roman"/>
          <w:spacing w:val="-4"/>
          <w:sz w:val="30"/>
          <w:szCs w:val="30"/>
          <w:lang w:eastAsia="ru-RU"/>
        </w:rPr>
        <w:t xml:space="preserve">программы высшего образования I ступени (компетенциями). </w:t>
      </w:r>
    </w:p>
    <w:p w14:paraId="6A9A3DE8" w14:textId="77777777" w:rsidR="00902550" w:rsidRPr="002C4084" w:rsidRDefault="00902550" w:rsidP="00902550">
      <w:pPr>
        <w:spacing w:after="0" w:line="240" w:lineRule="auto"/>
        <w:ind w:firstLine="709"/>
        <w:jc w:val="both"/>
        <w:rPr>
          <w:rFonts w:ascii="Times New Roman" w:eastAsia="Times New Roman" w:hAnsi="Times New Roman" w:cs="Times New Roman"/>
          <w:spacing w:val="-4"/>
          <w:sz w:val="30"/>
          <w:szCs w:val="30"/>
          <w:lang w:eastAsia="ru-RU"/>
        </w:rPr>
      </w:pPr>
      <w:r w:rsidRPr="002C4084">
        <w:rPr>
          <w:rFonts w:ascii="Times New Roman" w:eastAsia="Times New Roman" w:hAnsi="Times New Roman" w:cs="Times New Roman"/>
          <w:spacing w:val="-4"/>
          <w:sz w:val="30"/>
          <w:szCs w:val="30"/>
          <w:lang w:eastAsia="ru-RU"/>
        </w:rPr>
        <w:t>30. Совокупность запланированных результатов обучения должна обеспечивать выпускнику формирование всех УК и БПК, установленных настоящим образовательным стандартом, а также всех дополнительных УК и специализированных компетенций, установленных учреждением высшего образования самостоятельно.</w:t>
      </w:r>
    </w:p>
    <w:p w14:paraId="3A45E982" w14:textId="77777777" w:rsidR="00902550" w:rsidRPr="002C4084" w:rsidRDefault="00902550" w:rsidP="00902550">
      <w:pPr>
        <w:spacing w:after="0" w:line="240" w:lineRule="auto"/>
        <w:jc w:val="center"/>
        <w:rPr>
          <w:rFonts w:ascii="Times New Roman" w:eastAsia="Times New Roman" w:hAnsi="Times New Roman" w:cs="Times New Roman"/>
          <w:b/>
          <w:bCs/>
          <w:sz w:val="30"/>
          <w:szCs w:val="30"/>
          <w:lang w:eastAsia="ru-RU"/>
        </w:rPr>
      </w:pPr>
    </w:p>
    <w:p w14:paraId="271BED1B" w14:textId="77777777" w:rsidR="00902550" w:rsidRPr="002C4084" w:rsidRDefault="00902550" w:rsidP="00902550">
      <w:pPr>
        <w:spacing w:after="0" w:line="240" w:lineRule="auto"/>
        <w:jc w:val="center"/>
        <w:rPr>
          <w:rFonts w:ascii="Times New Roman" w:eastAsia="Times New Roman" w:hAnsi="Times New Roman" w:cs="Times New Roman"/>
          <w:b/>
          <w:bCs/>
          <w:sz w:val="30"/>
          <w:szCs w:val="30"/>
          <w:lang w:eastAsia="ru-RU"/>
        </w:rPr>
      </w:pPr>
      <w:r w:rsidRPr="002C4084">
        <w:rPr>
          <w:rFonts w:ascii="Times New Roman" w:eastAsia="Times New Roman" w:hAnsi="Times New Roman" w:cs="Times New Roman"/>
          <w:b/>
          <w:bCs/>
          <w:sz w:val="30"/>
          <w:szCs w:val="30"/>
          <w:lang w:eastAsia="ru-RU"/>
        </w:rPr>
        <w:t>ГЛАВА 6</w:t>
      </w:r>
    </w:p>
    <w:p w14:paraId="7563E638" w14:textId="77777777" w:rsidR="00902550" w:rsidRPr="002C4084" w:rsidRDefault="00902550" w:rsidP="00902550">
      <w:pPr>
        <w:spacing w:after="0" w:line="240" w:lineRule="auto"/>
        <w:jc w:val="center"/>
        <w:rPr>
          <w:rFonts w:ascii="Times New Roman Полужирный" w:eastAsia="Times New Roman" w:hAnsi="Times New Roman Полужирный" w:cs="Times New Roman"/>
          <w:b/>
          <w:bCs/>
          <w:spacing w:val="-10"/>
          <w:sz w:val="30"/>
          <w:szCs w:val="30"/>
          <w:lang w:eastAsia="ru-RU"/>
        </w:rPr>
      </w:pPr>
      <w:r w:rsidRPr="002C4084">
        <w:rPr>
          <w:rFonts w:ascii="Times New Roman Полужирный" w:eastAsia="Times New Roman" w:hAnsi="Times New Roman Полужирный" w:cs="Times New Roman"/>
          <w:b/>
          <w:bCs/>
          <w:spacing w:val="-10"/>
          <w:sz w:val="30"/>
          <w:szCs w:val="30"/>
          <w:lang w:eastAsia="ru-RU"/>
        </w:rPr>
        <w:t>ТРЕБОВАНИЯ К ОРГАНИЗАЦИИ ОБРАЗОВАТЕЛЬНОГО ПРОЦЕССА</w:t>
      </w:r>
    </w:p>
    <w:p w14:paraId="1483E224" w14:textId="77777777" w:rsidR="00902550" w:rsidRPr="002C4084" w:rsidRDefault="00902550" w:rsidP="00902550">
      <w:pPr>
        <w:widowControl w:val="0"/>
        <w:spacing w:after="0" w:line="240" w:lineRule="auto"/>
        <w:ind w:firstLine="709"/>
        <w:jc w:val="both"/>
        <w:rPr>
          <w:rFonts w:ascii="Times New Roman" w:eastAsia="Times New Roman" w:hAnsi="Times New Roman" w:cs="Times New Roman"/>
          <w:sz w:val="30"/>
          <w:szCs w:val="30"/>
          <w:lang w:eastAsia="ru-RU"/>
        </w:rPr>
      </w:pPr>
    </w:p>
    <w:p w14:paraId="228732DB" w14:textId="77777777" w:rsidR="00902550" w:rsidRPr="002C4084" w:rsidRDefault="00902550" w:rsidP="00902550">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2C4084">
        <w:rPr>
          <w:rFonts w:ascii="Times New Roman" w:eastAsia="Times New Roman" w:hAnsi="Times New Roman" w:cs="Times New Roman"/>
          <w:spacing w:val="-4"/>
          <w:sz w:val="30"/>
          <w:szCs w:val="30"/>
          <w:lang w:eastAsia="ru-RU"/>
        </w:rPr>
        <w:t>31. Педагогические работники учреждения высшего образования должны:</w:t>
      </w:r>
    </w:p>
    <w:p w14:paraId="37B6C2BE" w14:textId="77777777" w:rsidR="00902550" w:rsidRPr="002C4084" w:rsidRDefault="00902550" w:rsidP="00902550">
      <w:pPr>
        <w:widowControl w:val="0"/>
        <w:tabs>
          <w:tab w:val="left" w:pos="540"/>
        </w:tabs>
        <w:spacing w:after="0" w:line="240" w:lineRule="auto"/>
        <w:ind w:firstLine="709"/>
        <w:jc w:val="both"/>
        <w:rPr>
          <w:rFonts w:ascii="Times New Roman" w:eastAsia="Times New Roman" w:hAnsi="Times New Roman" w:cs="Times New Roman"/>
          <w:spacing w:val="-4"/>
          <w:sz w:val="30"/>
          <w:szCs w:val="30"/>
          <w:lang w:eastAsia="ru-RU"/>
        </w:rPr>
      </w:pPr>
      <w:r w:rsidRPr="002C4084">
        <w:rPr>
          <w:rFonts w:ascii="Times New Roman" w:eastAsia="Times New Roman" w:hAnsi="Times New Roman" w:cs="Times New Roman"/>
          <w:spacing w:val="-4"/>
          <w:sz w:val="30"/>
          <w:szCs w:val="30"/>
          <w:lang w:eastAsia="ru-RU"/>
        </w:rPr>
        <w:t>заниматься научно-методической деятельностью;</w:t>
      </w:r>
    </w:p>
    <w:p w14:paraId="7959BBED" w14:textId="77777777" w:rsidR="00902550" w:rsidRPr="002C4084" w:rsidRDefault="00902550" w:rsidP="00902550">
      <w:pPr>
        <w:widowControl w:val="0"/>
        <w:tabs>
          <w:tab w:val="left" w:pos="540"/>
        </w:tabs>
        <w:spacing w:after="0" w:line="240" w:lineRule="auto"/>
        <w:ind w:firstLine="709"/>
        <w:jc w:val="both"/>
        <w:rPr>
          <w:rFonts w:ascii="Times New Roman" w:eastAsia="Times New Roman" w:hAnsi="Times New Roman" w:cs="Times New Roman"/>
          <w:spacing w:val="-4"/>
          <w:sz w:val="30"/>
          <w:szCs w:val="30"/>
          <w:lang w:eastAsia="ru-RU"/>
        </w:rPr>
      </w:pPr>
      <w:r w:rsidRPr="002C4084">
        <w:rPr>
          <w:rFonts w:ascii="Times New Roman" w:eastAsia="Times New Roman" w:hAnsi="Times New Roman" w:cs="Times New Roman"/>
          <w:spacing w:val="-4"/>
          <w:sz w:val="30"/>
          <w:szCs w:val="30"/>
          <w:lang w:eastAsia="ru-RU"/>
        </w:rPr>
        <w:t>владеть современными образовательными, в том числе информационными технологиями, необходимыми для организации образовательного процесса на должном уровне;</w:t>
      </w:r>
    </w:p>
    <w:p w14:paraId="028B6930" w14:textId="77777777" w:rsidR="00902550" w:rsidRPr="002C4084" w:rsidRDefault="00902550" w:rsidP="00902550">
      <w:pPr>
        <w:widowControl w:val="0"/>
        <w:tabs>
          <w:tab w:val="left" w:pos="540"/>
        </w:tabs>
        <w:spacing w:after="0" w:line="240" w:lineRule="auto"/>
        <w:ind w:firstLine="709"/>
        <w:jc w:val="both"/>
        <w:rPr>
          <w:rFonts w:ascii="Times New Roman" w:eastAsia="Times New Roman" w:hAnsi="Times New Roman" w:cs="Times New Roman"/>
          <w:spacing w:val="-4"/>
          <w:sz w:val="30"/>
          <w:szCs w:val="30"/>
          <w:lang w:eastAsia="ru-RU"/>
        </w:rPr>
      </w:pPr>
      <w:r w:rsidRPr="002C4084">
        <w:rPr>
          <w:rFonts w:ascii="Times New Roman" w:eastAsia="Times New Roman" w:hAnsi="Times New Roman" w:cs="Times New Roman"/>
          <w:spacing w:val="-4"/>
          <w:sz w:val="30"/>
          <w:szCs w:val="30"/>
          <w:lang w:eastAsia="ru-RU"/>
        </w:rPr>
        <w:t>обладать личностными качествами и компетенциями, позволяющими эффективно организовывать учебную и воспитательную работу со студентами</w:t>
      </w:r>
      <w:r w:rsidRPr="002C4084">
        <w:rPr>
          <w:rFonts w:ascii="Times New Roman" w:eastAsia="Times New Roman" w:hAnsi="Times New Roman" w:cs="Times New Roman"/>
          <w:spacing w:val="-4"/>
          <w:sz w:val="30"/>
          <w:szCs w:val="30"/>
          <w:lang w:val="be-BY" w:eastAsia="ru-RU"/>
        </w:rPr>
        <w:t xml:space="preserve">, </w:t>
      </w:r>
      <w:r w:rsidRPr="002C4084">
        <w:rPr>
          <w:rFonts w:ascii="Times New Roman" w:eastAsia="Times New Roman" w:hAnsi="Times New Roman" w:cs="Times New Roman"/>
          <w:spacing w:val="-4"/>
          <w:sz w:val="30"/>
          <w:szCs w:val="30"/>
          <w:lang w:eastAsia="ru-RU"/>
        </w:rPr>
        <w:t>курсантами, слушателями.</w:t>
      </w:r>
    </w:p>
    <w:p w14:paraId="394F141B" w14:textId="77777777" w:rsidR="00902550" w:rsidRPr="00902550" w:rsidRDefault="00902550" w:rsidP="00902550">
      <w:pPr>
        <w:widowControl w:val="0"/>
        <w:tabs>
          <w:tab w:val="left" w:pos="540"/>
        </w:tabs>
        <w:spacing w:after="0" w:line="240" w:lineRule="auto"/>
        <w:ind w:firstLine="709"/>
        <w:jc w:val="both"/>
        <w:rPr>
          <w:rFonts w:ascii="Times New Roman" w:eastAsia="Times New Roman" w:hAnsi="Times New Roman" w:cs="Times New Roman"/>
          <w:spacing w:val="-4"/>
          <w:sz w:val="30"/>
          <w:szCs w:val="30"/>
          <w:lang w:eastAsia="ru-RU"/>
        </w:rPr>
      </w:pPr>
      <w:r w:rsidRPr="002C4084">
        <w:rPr>
          <w:rFonts w:ascii="Times New Roman" w:eastAsia="Times New Roman" w:hAnsi="Times New Roman" w:cs="Times New Roman"/>
          <w:spacing w:val="-4"/>
          <w:sz w:val="30"/>
          <w:szCs w:val="30"/>
          <w:lang w:eastAsia="ru-RU"/>
        </w:rPr>
        <w:t>Для осуществления образовательного</w:t>
      </w:r>
      <w:r w:rsidRPr="00902550">
        <w:rPr>
          <w:rFonts w:ascii="Times New Roman" w:eastAsia="Times New Roman" w:hAnsi="Times New Roman" w:cs="Times New Roman"/>
          <w:spacing w:val="-4"/>
          <w:sz w:val="30"/>
          <w:szCs w:val="30"/>
          <w:lang w:eastAsia="ru-RU"/>
        </w:rPr>
        <w:t xml:space="preserve"> процесса могут привлекаться специалисты реального сектора экономики, деятельность которых связана со специальностью высшего образования I ступени, в соответствии с законодательством.</w:t>
      </w:r>
    </w:p>
    <w:p w14:paraId="29C31618" w14:textId="77777777" w:rsidR="00902550" w:rsidRPr="002C4084" w:rsidRDefault="00902550" w:rsidP="00902550">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2C4084">
        <w:rPr>
          <w:rFonts w:ascii="Times New Roman" w:eastAsia="Times New Roman" w:hAnsi="Times New Roman" w:cs="Times New Roman"/>
          <w:spacing w:val="-4"/>
          <w:sz w:val="30"/>
          <w:szCs w:val="30"/>
          <w:lang w:eastAsia="ru-RU"/>
        </w:rPr>
        <w:t>32. Учреждение высшего образования должно располагать:</w:t>
      </w:r>
    </w:p>
    <w:p w14:paraId="3C336FBC" w14:textId="77777777" w:rsidR="00902550" w:rsidRPr="002C4084" w:rsidRDefault="00902550" w:rsidP="00902550">
      <w:pPr>
        <w:widowControl w:val="0"/>
        <w:tabs>
          <w:tab w:val="left" w:pos="540"/>
        </w:tabs>
        <w:spacing w:after="0" w:line="240" w:lineRule="auto"/>
        <w:ind w:firstLine="709"/>
        <w:jc w:val="both"/>
        <w:rPr>
          <w:rFonts w:ascii="Times New Roman" w:eastAsia="Times New Roman" w:hAnsi="Times New Roman" w:cs="Times New Roman"/>
          <w:spacing w:val="-4"/>
          <w:sz w:val="30"/>
          <w:szCs w:val="30"/>
          <w:lang w:eastAsia="ru-RU"/>
        </w:rPr>
      </w:pPr>
      <w:r w:rsidRPr="002C4084">
        <w:rPr>
          <w:rFonts w:ascii="Times New Roman" w:eastAsia="Times New Roman" w:hAnsi="Times New Roman" w:cs="Times New Roman"/>
          <w:spacing w:val="-4"/>
          <w:sz w:val="30"/>
          <w:szCs w:val="30"/>
          <w:lang w:eastAsia="ru-RU"/>
        </w:rPr>
        <w:t>материально-технической базой, необходимой для организации образовательного процесса, самостоятельной работы и развития личности студента, курсанта, слушателя;</w:t>
      </w:r>
    </w:p>
    <w:p w14:paraId="1C52510C" w14:textId="77777777" w:rsidR="00902550" w:rsidRPr="002C4084" w:rsidRDefault="00902550" w:rsidP="00902550">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2C4084">
        <w:rPr>
          <w:rFonts w:ascii="Times New Roman" w:eastAsia="Times New Roman" w:hAnsi="Times New Roman" w:cs="Times New Roman"/>
          <w:spacing w:val="-4"/>
          <w:sz w:val="30"/>
          <w:szCs w:val="30"/>
          <w:lang w:eastAsia="ru-RU"/>
        </w:rPr>
        <w:t xml:space="preserve">средствами обучения, необходимыми для реализации образовательной программы высшего образования </w:t>
      </w:r>
      <w:r w:rsidRPr="002C4084">
        <w:rPr>
          <w:rFonts w:ascii="Times New Roman" w:eastAsia="Times New Roman" w:hAnsi="Times New Roman" w:cs="Times New Roman"/>
          <w:spacing w:val="-4"/>
          <w:sz w:val="30"/>
          <w:szCs w:val="30"/>
          <w:lang w:val="en-US" w:eastAsia="ru-RU"/>
        </w:rPr>
        <w:t>I</w:t>
      </w:r>
      <w:r w:rsidRPr="002C4084">
        <w:rPr>
          <w:rFonts w:ascii="Times New Roman" w:eastAsia="Times New Roman" w:hAnsi="Times New Roman" w:cs="Times New Roman"/>
          <w:spacing w:val="-4"/>
          <w:sz w:val="30"/>
          <w:szCs w:val="30"/>
          <w:lang w:eastAsia="ru-RU"/>
        </w:rPr>
        <w:t xml:space="preserve"> ступени (приборы, оборудование, инструменты, учебно-наглядные пособия, компьютеры, компьютерные сети, аудиовизуальные средства и иные материальные объекты).</w:t>
      </w:r>
    </w:p>
    <w:p w14:paraId="1CFBF35B" w14:textId="77777777" w:rsidR="00902550" w:rsidRPr="002C4084" w:rsidRDefault="00902550" w:rsidP="00902550">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2C4084">
        <w:rPr>
          <w:rFonts w:ascii="Times New Roman" w:eastAsia="Times New Roman" w:hAnsi="Times New Roman" w:cs="Times New Roman"/>
          <w:spacing w:val="-4"/>
          <w:sz w:val="30"/>
          <w:szCs w:val="30"/>
          <w:lang w:eastAsia="ru-RU"/>
        </w:rPr>
        <w:t>Функционирование информационно-образовательной среды учреждения высшего образования обеспечивается соответствующими средствами информационно-коммуникационных технологий и должно соответствовать законодательству.</w:t>
      </w:r>
    </w:p>
    <w:p w14:paraId="08B3B42B" w14:textId="77777777" w:rsidR="00902550" w:rsidRPr="002C4084" w:rsidRDefault="00902550" w:rsidP="00902550">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2C4084">
        <w:rPr>
          <w:rFonts w:ascii="Times New Roman" w:eastAsia="Times New Roman" w:hAnsi="Times New Roman" w:cs="Times New Roman"/>
          <w:spacing w:val="-4"/>
          <w:sz w:val="30"/>
          <w:szCs w:val="30"/>
          <w:lang w:eastAsia="ru-RU"/>
        </w:rPr>
        <w:t>Обучающиеся из числа лиц с особенностями психофизического развития должны быть обеспечены адаптированными печатными и (или) электронными образовательными ресурсами.</w:t>
      </w:r>
    </w:p>
    <w:p w14:paraId="71137B62" w14:textId="77777777" w:rsidR="00902550" w:rsidRPr="002C4084" w:rsidRDefault="00902550" w:rsidP="00902550">
      <w:pPr>
        <w:widowControl w:val="0"/>
        <w:spacing w:after="0" w:line="240" w:lineRule="auto"/>
        <w:ind w:firstLine="709"/>
        <w:jc w:val="both"/>
        <w:rPr>
          <w:rFonts w:ascii="Times New Roman" w:eastAsia="Times New Roman" w:hAnsi="Times New Roman" w:cs="Times New Roman"/>
          <w:spacing w:val="-8"/>
          <w:sz w:val="30"/>
          <w:szCs w:val="30"/>
          <w:lang w:eastAsia="ru-RU"/>
        </w:rPr>
      </w:pPr>
      <w:r w:rsidRPr="002C4084">
        <w:rPr>
          <w:rFonts w:ascii="Times New Roman" w:eastAsia="Times New Roman" w:hAnsi="Times New Roman" w:cs="Times New Roman"/>
          <w:spacing w:val="-4"/>
          <w:sz w:val="30"/>
          <w:szCs w:val="30"/>
          <w:lang w:eastAsia="ru-RU"/>
        </w:rPr>
        <w:t xml:space="preserve">В случае применения дистанционных образовательных технологий допускается замена специально оборудованных помещений их виртуальными аналогами, позволяющими обучающимся приобрести </w:t>
      </w:r>
      <w:r w:rsidRPr="002C4084">
        <w:rPr>
          <w:rFonts w:ascii="Times New Roman" w:eastAsia="Times New Roman" w:hAnsi="Times New Roman" w:cs="Times New Roman"/>
          <w:spacing w:val="-8"/>
          <w:sz w:val="30"/>
          <w:szCs w:val="30"/>
          <w:lang w:eastAsia="ru-RU"/>
        </w:rPr>
        <w:t>компетенции, определенные в главе 4 настоящего образовательного стандарта.</w:t>
      </w:r>
    </w:p>
    <w:p w14:paraId="13714D6C" w14:textId="77777777" w:rsidR="00902550" w:rsidRPr="002C4084" w:rsidRDefault="00902550" w:rsidP="00902550">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2C4084">
        <w:rPr>
          <w:rFonts w:ascii="Times New Roman" w:eastAsia="Times New Roman" w:hAnsi="Times New Roman" w:cs="Times New Roman"/>
          <w:spacing w:val="-4"/>
          <w:sz w:val="30"/>
          <w:szCs w:val="30"/>
          <w:lang w:eastAsia="ru-RU"/>
        </w:rPr>
        <w:t>33. Научно-методическое обеспечение образовательного процесса должно соответствовать следующим требованиям:</w:t>
      </w:r>
    </w:p>
    <w:p w14:paraId="7CB3F495" w14:textId="77777777" w:rsidR="00902550" w:rsidRPr="00902550" w:rsidRDefault="00902550" w:rsidP="00902550">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2C4084">
        <w:rPr>
          <w:rFonts w:ascii="Times New Roman" w:eastAsia="Times New Roman" w:hAnsi="Times New Roman" w:cs="Times New Roman"/>
          <w:spacing w:val="-4"/>
          <w:sz w:val="30"/>
          <w:szCs w:val="30"/>
          <w:lang w:eastAsia="ru-RU"/>
        </w:rPr>
        <w:t>учебные дисциплины (модули) должны быть обеспечены</w:t>
      </w:r>
      <w:r w:rsidRPr="00902550">
        <w:rPr>
          <w:rFonts w:ascii="Times New Roman" w:eastAsia="Times New Roman" w:hAnsi="Times New Roman" w:cs="Times New Roman"/>
          <w:spacing w:val="-4"/>
          <w:sz w:val="30"/>
          <w:szCs w:val="30"/>
          <w:lang w:eastAsia="ru-RU"/>
        </w:rPr>
        <w:t xml:space="preserve"> современной учебной, справочной, иной литературой, учебными программами, учебно-методической документацией, информационно-аналитическими материалами, в том числе в электронном виде;</w:t>
      </w:r>
    </w:p>
    <w:p w14:paraId="1EBAFBDB" w14:textId="77777777" w:rsidR="00902550" w:rsidRPr="00902550" w:rsidRDefault="00902550" w:rsidP="00902550">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902550">
        <w:rPr>
          <w:rFonts w:ascii="Times New Roman" w:eastAsia="Times New Roman" w:hAnsi="Times New Roman" w:cs="Times New Roman"/>
          <w:bCs/>
          <w:spacing w:val="-4"/>
          <w:sz w:val="30"/>
          <w:szCs w:val="30"/>
          <w:lang w:eastAsia="ru-RU"/>
        </w:rPr>
        <w:t>должен быть обеспечен</w:t>
      </w:r>
      <w:r w:rsidRPr="00902550">
        <w:rPr>
          <w:rFonts w:ascii="Times New Roman" w:eastAsia="Times New Roman" w:hAnsi="Times New Roman" w:cs="Times New Roman"/>
          <w:spacing w:val="-4"/>
          <w:sz w:val="30"/>
          <w:szCs w:val="30"/>
          <w:lang w:eastAsia="ru-RU"/>
        </w:rPr>
        <w:t xml:space="preserve"> доступ для каждого </w:t>
      </w:r>
      <w:r w:rsidRPr="00902550">
        <w:rPr>
          <w:rFonts w:ascii="Times New Roman" w:eastAsia="Times New Roman" w:hAnsi="Times New Roman" w:cs="Times New Roman"/>
          <w:bCs/>
          <w:spacing w:val="-4"/>
          <w:sz w:val="30"/>
          <w:szCs w:val="30"/>
          <w:lang w:eastAsia="ru-RU"/>
        </w:rPr>
        <w:t>студента, курсанта, слушателя к библиотечным</w:t>
      </w:r>
      <w:r w:rsidRPr="00902550">
        <w:rPr>
          <w:rFonts w:ascii="Times New Roman" w:eastAsia="Times New Roman" w:hAnsi="Times New Roman" w:cs="Times New Roman"/>
          <w:spacing w:val="-4"/>
          <w:sz w:val="30"/>
          <w:szCs w:val="30"/>
          <w:lang w:eastAsia="ru-RU"/>
        </w:rPr>
        <w:t xml:space="preserve"> </w:t>
      </w:r>
      <w:r w:rsidRPr="00902550">
        <w:rPr>
          <w:rFonts w:ascii="Times New Roman" w:eastAsia="Times New Roman" w:hAnsi="Times New Roman" w:cs="Times New Roman"/>
          <w:bCs/>
          <w:spacing w:val="-4"/>
          <w:sz w:val="30"/>
          <w:szCs w:val="30"/>
          <w:lang w:val="x-none" w:eastAsia="ru-RU"/>
        </w:rPr>
        <w:t>фондам, электронным средствам обучения, электронным информационным ресурсам (локального доступа, удаленного доступа) по всем учебным дисциплинам</w:t>
      </w:r>
      <w:r w:rsidRPr="00902550">
        <w:rPr>
          <w:rFonts w:ascii="Times New Roman" w:eastAsia="Times New Roman" w:hAnsi="Times New Roman" w:cs="Times New Roman"/>
          <w:bCs/>
          <w:spacing w:val="-4"/>
          <w:sz w:val="30"/>
          <w:szCs w:val="30"/>
          <w:lang w:eastAsia="ru-RU"/>
        </w:rPr>
        <w:t xml:space="preserve"> (модулям)</w:t>
      </w:r>
      <w:r w:rsidRPr="00902550">
        <w:rPr>
          <w:rFonts w:ascii="Times New Roman" w:eastAsia="Times New Roman" w:hAnsi="Times New Roman" w:cs="Times New Roman"/>
          <w:bCs/>
          <w:spacing w:val="-4"/>
          <w:sz w:val="30"/>
          <w:szCs w:val="30"/>
          <w:lang w:val="x-none" w:eastAsia="ru-RU"/>
        </w:rPr>
        <w:t>.</w:t>
      </w:r>
    </w:p>
    <w:p w14:paraId="065CC0A0" w14:textId="77777777" w:rsidR="00902550" w:rsidRPr="00902550" w:rsidRDefault="00902550" w:rsidP="00902550">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902550">
        <w:rPr>
          <w:rFonts w:ascii="Times New Roman" w:eastAsia="Times New Roman" w:hAnsi="Times New Roman" w:cs="Times New Roman"/>
          <w:spacing w:val="-4"/>
          <w:sz w:val="30"/>
          <w:szCs w:val="30"/>
          <w:lang w:eastAsia="ru-RU"/>
        </w:rPr>
        <w:t>Научно-методическое обеспечение должно быть ориентировано на разработку и внедрение в образовательный процесс инновационных образовательных технологий, адекватных компетентностному подходу (креативного и диалогового обучения, вариативных моделей самостоятельной работы, модульных и рейтинговых систем обучения, тестовых и других систем оценивания уровня компетенций и иное).</w:t>
      </w:r>
    </w:p>
    <w:p w14:paraId="2F567937" w14:textId="77777777" w:rsidR="00902550" w:rsidRPr="00902550" w:rsidRDefault="00902550" w:rsidP="00902550">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902550">
        <w:rPr>
          <w:rFonts w:ascii="Times New Roman" w:eastAsia="Times New Roman" w:hAnsi="Times New Roman" w:cs="Times New Roman"/>
          <w:spacing w:val="-4"/>
          <w:sz w:val="30"/>
          <w:szCs w:val="30"/>
          <w:lang w:eastAsia="ru-RU"/>
        </w:rPr>
        <w:t>Обязательным элементом научно-методического обеспечения образовательного процесса является размещенный на официальном сайте учреждения высшего образования в глобальной компьютерной сети Интернет каталог учебных дисциплин (модулей), который удовлетворяет следующим требованиям:</w:t>
      </w:r>
    </w:p>
    <w:p w14:paraId="23750A93" w14:textId="77777777" w:rsidR="00902550" w:rsidRPr="00902550" w:rsidRDefault="00902550" w:rsidP="00902550">
      <w:pPr>
        <w:widowControl w:val="0"/>
        <w:spacing w:after="0" w:line="240" w:lineRule="auto"/>
        <w:ind w:firstLine="709"/>
        <w:jc w:val="both"/>
        <w:rPr>
          <w:rFonts w:ascii="Times New Roman" w:eastAsia="Times New Roman" w:hAnsi="Times New Roman" w:cs="Times New Roman"/>
          <w:bCs/>
          <w:spacing w:val="-4"/>
          <w:sz w:val="30"/>
          <w:szCs w:val="30"/>
          <w:lang w:eastAsia="ru-RU"/>
        </w:rPr>
      </w:pPr>
      <w:r w:rsidRPr="00902550">
        <w:rPr>
          <w:rFonts w:ascii="Times New Roman" w:eastAsia="Times New Roman" w:hAnsi="Times New Roman" w:cs="Times New Roman"/>
          <w:bCs/>
          <w:spacing w:val="-4"/>
          <w:sz w:val="30"/>
          <w:szCs w:val="30"/>
          <w:lang w:eastAsia="ru-RU"/>
        </w:rPr>
        <w:t>включает в себя удобную в использовании и актуальную информацию, доступную для абитуриентов на этапе вступительной кампании, а также для студентов, курсантов, слушателей на протяжении всего периода обучения;</w:t>
      </w:r>
    </w:p>
    <w:p w14:paraId="5C2369D7" w14:textId="77777777" w:rsidR="00902550" w:rsidRPr="00902550" w:rsidRDefault="00902550" w:rsidP="00902550">
      <w:pPr>
        <w:widowControl w:val="0"/>
        <w:spacing w:after="0" w:line="240" w:lineRule="auto"/>
        <w:ind w:firstLine="709"/>
        <w:jc w:val="both"/>
        <w:rPr>
          <w:rFonts w:ascii="Times New Roman" w:eastAsia="Times New Roman" w:hAnsi="Times New Roman" w:cs="Times New Roman"/>
          <w:bCs/>
          <w:spacing w:val="-4"/>
          <w:sz w:val="30"/>
          <w:szCs w:val="30"/>
          <w:lang w:eastAsia="ru-RU"/>
        </w:rPr>
      </w:pPr>
      <w:r w:rsidRPr="00902550">
        <w:rPr>
          <w:rFonts w:ascii="Times New Roman" w:eastAsia="Times New Roman" w:hAnsi="Times New Roman" w:cs="Times New Roman"/>
          <w:spacing w:val="-4"/>
          <w:sz w:val="30"/>
          <w:szCs w:val="30"/>
          <w:lang w:eastAsia="ru-RU"/>
        </w:rPr>
        <w:t xml:space="preserve">представляется на русском и (или) белорусском </w:t>
      </w:r>
      <w:r w:rsidRPr="00902550">
        <w:rPr>
          <w:rFonts w:ascii="Times New Roman" w:eastAsia="Times New Roman" w:hAnsi="Times New Roman" w:cs="Times New Roman"/>
          <w:bCs/>
          <w:spacing w:val="-4"/>
          <w:sz w:val="30"/>
          <w:szCs w:val="30"/>
          <w:lang w:eastAsia="ru-RU"/>
        </w:rPr>
        <w:t>языке и английском языке;</w:t>
      </w:r>
    </w:p>
    <w:p w14:paraId="55A03F09" w14:textId="77777777" w:rsidR="00902550" w:rsidRPr="00902550" w:rsidRDefault="00902550" w:rsidP="00902550">
      <w:pPr>
        <w:widowControl w:val="0"/>
        <w:spacing w:after="0" w:line="240" w:lineRule="auto"/>
        <w:ind w:firstLine="709"/>
        <w:jc w:val="both"/>
        <w:rPr>
          <w:rFonts w:ascii="Times New Roman" w:eastAsia="Times New Roman" w:hAnsi="Times New Roman" w:cs="Times New Roman"/>
          <w:bCs/>
          <w:spacing w:val="-4"/>
          <w:sz w:val="30"/>
          <w:szCs w:val="30"/>
          <w:lang w:eastAsia="ru-RU"/>
        </w:rPr>
      </w:pPr>
      <w:r w:rsidRPr="00902550">
        <w:rPr>
          <w:rFonts w:ascii="Times New Roman" w:eastAsia="Times New Roman" w:hAnsi="Times New Roman" w:cs="Times New Roman"/>
          <w:bCs/>
          <w:spacing w:val="-4"/>
          <w:sz w:val="30"/>
          <w:szCs w:val="30"/>
          <w:lang w:eastAsia="ru-RU"/>
        </w:rPr>
        <w:t>описание каждой учебной дисциплины (модуля) содержит краткое содержание, формируемые компетенции, результаты обучения (</w:t>
      </w:r>
      <w:r w:rsidRPr="00902550">
        <w:rPr>
          <w:rFonts w:ascii="Times New Roman" w:eastAsia="Times New Roman" w:hAnsi="Times New Roman" w:cs="Times New Roman"/>
          <w:spacing w:val="-4"/>
          <w:sz w:val="30"/>
          <w:szCs w:val="30"/>
          <w:lang w:eastAsia="ru-RU"/>
        </w:rPr>
        <w:t>знать, уметь, владеть</w:t>
      </w:r>
      <w:r w:rsidRPr="00902550">
        <w:rPr>
          <w:rFonts w:ascii="Times New Roman" w:eastAsia="Times New Roman" w:hAnsi="Times New Roman" w:cs="Times New Roman"/>
          <w:bCs/>
          <w:spacing w:val="-4"/>
          <w:sz w:val="30"/>
          <w:szCs w:val="30"/>
          <w:lang w:eastAsia="ru-RU"/>
        </w:rPr>
        <w:t>), семестр, пререквизиты, трудоемкость в зачетных единицах (кредитах), количество аудиторных часов и самостоятельной работы, требования и формы текущей и промежуточной аттестации;</w:t>
      </w:r>
    </w:p>
    <w:p w14:paraId="7F9F259D" w14:textId="77777777" w:rsidR="00902550" w:rsidRPr="00902550" w:rsidRDefault="00902550" w:rsidP="00902550">
      <w:pPr>
        <w:widowControl w:val="0"/>
        <w:spacing w:after="0" w:line="240" w:lineRule="auto"/>
        <w:ind w:firstLine="709"/>
        <w:jc w:val="both"/>
        <w:rPr>
          <w:rFonts w:ascii="Times New Roman" w:eastAsia="Times New Roman" w:hAnsi="Times New Roman" w:cs="Times New Roman"/>
          <w:bCs/>
          <w:spacing w:val="-4"/>
          <w:sz w:val="30"/>
          <w:szCs w:val="30"/>
          <w:lang w:eastAsia="ru-RU"/>
        </w:rPr>
      </w:pPr>
      <w:r w:rsidRPr="00902550">
        <w:rPr>
          <w:rFonts w:ascii="Times New Roman" w:eastAsia="Times New Roman" w:hAnsi="Times New Roman" w:cs="Times New Roman"/>
          <w:bCs/>
          <w:spacing w:val="-4"/>
          <w:sz w:val="30"/>
          <w:szCs w:val="30"/>
          <w:lang w:eastAsia="ru-RU"/>
        </w:rPr>
        <w:t>объем описания учебной дисциплины (модуля) составляет максимум одну страницу;</w:t>
      </w:r>
    </w:p>
    <w:p w14:paraId="17730713" w14:textId="77777777" w:rsidR="00902550" w:rsidRPr="002C4084" w:rsidRDefault="00902550" w:rsidP="00902550">
      <w:pPr>
        <w:widowControl w:val="0"/>
        <w:spacing w:after="0" w:line="240" w:lineRule="auto"/>
        <w:ind w:firstLine="709"/>
        <w:jc w:val="both"/>
        <w:rPr>
          <w:rFonts w:ascii="Times New Roman" w:eastAsia="Times New Roman" w:hAnsi="Times New Roman" w:cs="Times New Roman"/>
          <w:bCs/>
          <w:spacing w:val="-4"/>
          <w:sz w:val="30"/>
          <w:szCs w:val="30"/>
          <w:lang w:eastAsia="ru-RU"/>
        </w:rPr>
      </w:pPr>
      <w:r w:rsidRPr="002C4084">
        <w:rPr>
          <w:rFonts w:ascii="Times New Roman" w:eastAsia="Times New Roman" w:hAnsi="Times New Roman" w:cs="Times New Roman"/>
          <w:spacing w:val="-4"/>
          <w:sz w:val="30"/>
          <w:szCs w:val="30"/>
          <w:lang w:eastAsia="ru-RU"/>
        </w:rPr>
        <w:t xml:space="preserve">каталог учебных дисциплин (модулей) </w:t>
      </w:r>
      <w:r w:rsidRPr="002C4084">
        <w:rPr>
          <w:rFonts w:ascii="Times New Roman" w:eastAsia="Times New Roman" w:hAnsi="Times New Roman" w:cs="Times New Roman"/>
          <w:bCs/>
          <w:spacing w:val="-4"/>
          <w:sz w:val="30"/>
          <w:szCs w:val="30"/>
          <w:lang w:eastAsia="ru-RU"/>
        </w:rPr>
        <w:t xml:space="preserve">сопровождается структурной схемой образовательной программы высшего образования </w:t>
      </w:r>
      <w:r w:rsidRPr="002C4084">
        <w:rPr>
          <w:rFonts w:ascii="Times New Roman" w:eastAsia="Times New Roman" w:hAnsi="Times New Roman" w:cs="Times New Roman"/>
          <w:bCs/>
          <w:spacing w:val="-4"/>
          <w:sz w:val="30"/>
          <w:szCs w:val="30"/>
          <w:lang w:val="en-US" w:eastAsia="ru-RU"/>
        </w:rPr>
        <w:t>I</w:t>
      </w:r>
      <w:r w:rsidRPr="002C4084">
        <w:rPr>
          <w:rFonts w:ascii="Times New Roman" w:eastAsia="Times New Roman" w:hAnsi="Times New Roman" w:cs="Times New Roman"/>
          <w:bCs/>
          <w:spacing w:val="-4"/>
          <w:sz w:val="30"/>
          <w:szCs w:val="30"/>
          <w:lang w:eastAsia="ru-RU"/>
        </w:rPr>
        <w:t xml:space="preserve"> ступени с зачетными единицами.</w:t>
      </w:r>
    </w:p>
    <w:p w14:paraId="32E3344D" w14:textId="77777777" w:rsidR="00902550" w:rsidRPr="002C4084" w:rsidRDefault="00902550" w:rsidP="00902550">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2C4084">
        <w:rPr>
          <w:rFonts w:ascii="Times New Roman" w:eastAsia="Times New Roman" w:hAnsi="Times New Roman" w:cs="Times New Roman"/>
          <w:bCs/>
          <w:spacing w:val="-4"/>
          <w:sz w:val="30"/>
          <w:szCs w:val="30"/>
          <w:lang w:eastAsia="ru-RU"/>
        </w:rPr>
        <w:t xml:space="preserve">Учреждения высшего образования вправе самостоятельно принимать решение о формате каталога </w:t>
      </w:r>
      <w:r w:rsidRPr="002C4084">
        <w:rPr>
          <w:rFonts w:ascii="Times New Roman" w:eastAsia="Times New Roman" w:hAnsi="Times New Roman" w:cs="Times New Roman"/>
          <w:spacing w:val="-4"/>
          <w:sz w:val="30"/>
          <w:szCs w:val="30"/>
          <w:lang w:eastAsia="ru-RU"/>
        </w:rPr>
        <w:t xml:space="preserve">учебных дисциплин (модулей) </w:t>
      </w:r>
      <w:r w:rsidRPr="002C4084">
        <w:rPr>
          <w:rFonts w:ascii="Times New Roman" w:eastAsia="Times New Roman" w:hAnsi="Times New Roman" w:cs="Times New Roman"/>
          <w:bCs/>
          <w:spacing w:val="-4"/>
          <w:sz w:val="30"/>
          <w:szCs w:val="30"/>
          <w:lang w:eastAsia="ru-RU"/>
        </w:rPr>
        <w:t>и последовательности представления информации.</w:t>
      </w:r>
    </w:p>
    <w:p w14:paraId="515A43FD" w14:textId="77777777" w:rsidR="00902550" w:rsidRPr="002C4084" w:rsidRDefault="00902550" w:rsidP="00902550">
      <w:pPr>
        <w:tabs>
          <w:tab w:val="num" w:pos="0"/>
        </w:tabs>
        <w:spacing w:after="0" w:line="240" w:lineRule="auto"/>
        <w:ind w:firstLine="709"/>
        <w:jc w:val="both"/>
        <w:rPr>
          <w:rFonts w:ascii="Times New Roman" w:eastAsia="Times New Roman" w:hAnsi="Times New Roman" w:cs="Times New Roman"/>
          <w:spacing w:val="-4"/>
          <w:sz w:val="30"/>
          <w:szCs w:val="30"/>
          <w:lang w:eastAsia="ru-RU"/>
        </w:rPr>
      </w:pPr>
      <w:r w:rsidRPr="002C4084">
        <w:rPr>
          <w:rFonts w:ascii="Times New Roman" w:eastAsia="Times New Roman" w:hAnsi="Times New Roman" w:cs="Times New Roman"/>
          <w:spacing w:val="-4"/>
          <w:sz w:val="30"/>
          <w:szCs w:val="30"/>
          <w:lang w:eastAsia="ru-RU"/>
        </w:rPr>
        <w:t>34. Требования к организации самостоятельной работы устанавливаются законодательством.</w:t>
      </w:r>
    </w:p>
    <w:p w14:paraId="0EEF2ED5" w14:textId="77777777" w:rsidR="00902550" w:rsidRPr="002C4084" w:rsidRDefault="00902550" w:rsidP="00902550">
      <w:pPr>
        <w:widowControl w:val="0"/>
        <w:tabs>
          <w:tab w:val="num" w:pos="0"/>
        </w:tabs>
        <w:spacing w:after="0" w:line="240" w:lineRule="auto"/>
        <w:ind w:firstLine="709"/>
        <w:jc w:val="both"/>
        <w:rPr>
          <w:rFonts w:ascii="Times New Roman" w:eastAsia="Times New Roman" w:hAnsi="Times New Roman" w:cs="Times New Roman"/>
          <w:spacing w:val="-4"/>
          <w:sz w:val="30"/>
          <w:szCs w:val="30"/>
          <w:lang w:eastAsia="ru-RU"/>
        </w:rPr>
      </w:pPr>
      <w:r w:rsidRPr="002C4084">
        <w:rPr>
          <w:rFonts w:ascii="Times New Roman" w:eastAsia="Times New Roman" w:hAnsi="Times New Roman" w:cs="Times New Roman"/>
          <w:spacing w:val="-4"/>
          <w:sz w:val="30"/>
          <w:szCs w:val="30"/>
          <w:lang w:eastAsia="ru-RU"/>
        </w:rPr>
        <w:t>35. Требования к организации идеологической и воспитательной работы устанавливаются в соответствии с рекомендациями по организации идеологической и воспитательной работы в учреждениях высшего образования и программно-планирующей документацией воспитания.</w:t>
      </w:r>
    </w:p>
    <w:p w14:paraId="08E466C4" w14:textId="77777777" w:rsidR="00902550" w:rsidRPr="002C4084" w:rsidRDefault="00902550" w:rsidP="00902550">
      <w:pPr>
        <w:tabs>
          <w:tab w:val="num" w:pos="0"/>
          <w:tab w:val="left" w:pos="709"/>
        </w:tabs>
        <w:spacing w:after="0" w:line="240" w:lineRule="auto"/>
        <w:ind w:firstLine="709"/>
        <w:jc w:val="both"/>
        <w:rPr>
          <w:rFonts w:ascii="Times New Roman" w:eastAsia="Times New Roman" w:hAnsi="Times New Roman" w:cs="Times New Roman"/>
          <w:spacing w:val="-4"/>
          <w:sz w:val="30"/>
          <w:szCs w:val="30"/>
          <w:lang w:val="x-none" w:eastAsia="x-none"/>
        </w:rPr>
      </w:pPr>
      <w:r w:rsidRPr="002C4084">
        <w:rPr>
          <w:rFonts w:ascii="Times New Roman" w:eastAsia="Times New Roman" w:hAnsi="Times New Roman" w:cs="Times New Roman"/>
          <w:spacing w:val="-4"/>
          <w:sz w:val="30"/>
          <w:szCs w:val="30"/>
          <w:lang w:eastAsia="x-none"/>
        </w:rPr>
        <w:t>36. </w:t>
      </w:r>
      <w:r w:rsidRPr="002C4084">
        <w:rPr>
          <w:rFonts w:ascii="Times New Roman" w:eastAsia="Times New Roman" w:hAnsi="Times New Roman" w:cs="Times New Roman"/>
          <w:spacing w:val="-4"/>
          <w:sz w:val="30"/>
          <w:szCs w:val="30"/>
          <w:lang w:val="x-none" w:eastAsia="x-none"/>
        </w:rPr>
        <w:t xml:space="preserve">Конкретные формы и процедуры промежуточного контроля знаний </w:t>
      </w:r>
      <w:r w:rsidRPr="002C4084">
        <w:rPr>
          <w:rFonts w:ascii="Times New Roman" w:eastAsia="Times New Roman" w:hAnsi="Times New Roman" w:cs="Times New Roman"/>
          <w:spacing w:val="-8"/>
          <w:sz w:val="30"/>
          <w:szCs w:val="30"/>
          <w:lang w:val="x-none" w:eastAsia="x-none"/>
        </w:rPr>
        <w:t>обучающихся по каждой учебной дисциплине разрабатываются соответствующей</w:t>
      </w:r>
      <w:r w:rsidRPr="002C4084">
        <w:rPr>
          <w:rFonts w:ascii="Times New Roman" w:eastAsia="Times New Roman" w:hAnsi="Times New Roman" w:cs="Times New Roman"/>
          <w:spacing w:val="-4"/>
          <w:sz w:val="30"/>
          <w:szCs w:val="30"/>
          <w:lang w:val="x-none" w:eastAsia="x-none"/>
        </w:rPr>
        <w:t xml:space="preserve"> кафедрой учреждения высшего образования и отражаются в учебных программах учреждения высшего образования по учебным дисциплинам.</w:t>
      </w:r>
    </w:p>
    <w:p w14:paraId="3D472852" w14:textId="77777777" w:rsidR="00902550" w:rsidRPr="002C4084" w:rsidRDefault="00902550" w:rsidP="00902550">
      <w:pPr>
        <w:tabs>
          <w:tab w:val="num" w:pos="0"/>
          <w:tab w:val="left" w:pos="709"/>
        </w:tabs>
        <w:spacing w:after="0" w:line="240" w:lineRule="auto"/>
        <w:ind w:firstLine="709"/>
        <w:jc w:val="both"/>
        <w:rPr>
          <w:rFonts w:ascii="Times New Roman" w:eastAsia="Times New Roman" w:hAnsi="Times New Roman" w:cs="Times New Roman"/>
          <w:spacing w:val="-4"/>
          <w:sz w:val="30"/>
          <w:szCs w:val="30"/>
          <w:lang w:val="x-none" w:eastAsia="x-none"/>
        </w:rPr>
      </w:pPr>
      <w:r w:rsidRPr="002C4084">
        <w:rPr>
          <w:rFonts w:ascii="Times New Roman" w:eastAsia="Times New Roman" w:hAnsi="Times New Roman" w:cs="Times New Roman"/>
          <w:spacing w:val="-4"/>
          <w:sz w:val="30"/>
          <w:szCs w:val="30"/>
          <w:lang w:eastAsia="x-none"/>
        </w:rPr>
        <w:t>37. </w:t>
      </w:r>
      <w:r w:rsidRPr="002C4084">
        <w:rPr>
          <w:rFonts w:ascii="Times New Roman" w:eastAsia="Times New Roman" w:hAnsi="Times New Roman" w:cs="Times New Roman"/>
          <w:spacing w:val="-4"/>
          <w:sz w:val="30"/>
          <w:szCs w:val="30"/>
          <w:lang w:val="x-none" w:eastAsia="x-none"/>
        </w:rPr>
        <w:t xml:space="preserve">Для аттестации обучающихся на соответствие их персональных достижений поэтапным или конечным требованиям образовательной программы </w:t>
      </w:r>
      <w:r w:rsidRPr="002C4084">
        <w:rPr>
          <w:rFonts w:ascii="Times New Roman" w:eastAsia="Times New Roman" w:hAnsi="Times New Roman" w:cs="Times New Roman"/>
          <w:spacing w:val="-8"/>
          <w:sz w:val="30"/>
          <w:szCs w:val="30"/>
          <w:lang w:val="x-none" w:eastAsia="x-none"/>
        </w:rPr>
        <w:t xml:space="preserve">высшего образования </w:t>
      </w:r>
      <w:r w:rsidRPr="002C4084">
        <w:rPr>
          <w:rFonts w:ascii="Times New Roman" w:eastAsia="Times New Roman" w:hAnsi="Times New Roman" w:cs="Times New Roman"/>
          <w:spacing w:val="-8"/>
          <w:sz w:val="30"/>
          <w:szCs w:val="30"/>
          <w:lang w:val="en-US" w:eastAsia="x-none"/>
        </w:rPr>
        <w:t>I</w:t>
      </w:r>
      <w:r w:rsidRPr="002C4084">
        <w:rPr>
          <w:rFonts w:ascii="Times New Roman" w:eastAsia="Times New Roman" w:hAnsi="Times New Roman" w:cs="Times New Roman"/>
          <w:spacing w:val="-8"/>
          <w:sz w:val="30"/>
          <w:szCs w:val="30"/>
          <w:lang w:val="x-none" w:eastAsia="x-none"/>
        </w:rPr>
        <w:t xml:space="preserve"> ступени создаются фонды оценочных средств, включающие</w:t>
      </w:r>
      <w:r w:rsidRPr="002C4084">
        <w:rPr>
          <w:rFonts w:ascii="Times New Roman" w:eastAsia="Times New Roman" w:hAnsi="Times New Roman" w:cs="Times New Roman"/>
          <w:spacing w:val="-4"/>
          <w:sz w:val="30"/>
          <w:szCs w:val="30"/>
          <w:lang w:val="x-none" w:eastAsia="x-none"/>
        </w:rPr>
        <w:t xml:space="preserve"> типовые задания, </w:t>
      </w:r>
      <w:r w:rsidRPr="002C4084">
        <w:rPr>
          <w:rFonts w:ascii="Times New Roman" w:eastAsia="Times New Roman" w:hAnsi="Times New Roman" w:cs="Times New Roman"/>
          <w:spacing w:val="-4"/>
          <w:sz w:val="30"/>
          <w:szCs w:val="30"/>
          <w:lang w:eastAsia="x-none"/>
        </w:rPr>
        <w:t xml:space="preserve">задания открытого типа, задания коммуникативного типа, </w:t>
      </w:r>
      <w:r w:rsidRPr="002C4084">
        <w:rPr>
          <w:rFonts w:ascii="Times New Roman" w:eastAsia="Times New Roman" w:hAnsi="Times New Roman" w:cs="Times New Roman"/>
          <w:spacing w:val="-4"/>
          <w:sz w:val="30"/>
          <w:szCs w:val="30"/>
          <w:lang w:val="x-none" w:eastAsia="x-none"/>
        </w:rPr>
        <w:t xml:space="preserve">контрольные работы, тесты, комплексные квалификационные задания, тематику курсовых проектов (курсовых работ), методические разработки по инновационным формам обучения и контроля за формированием компетенций, </w:t>
      </w:r>
      <w:r w:rsidRPr="002C4084">
        <w:rPr>
          <w:rFonts w:ascii="Times New Roman" w:eastAsia="Times New Roman" w:hAnsi="Times New Roman" w:cs="Times New Roman"/>
          <w:spacing w:val="-8"/>
          <w:sz w:val="30"/>
          <w:szCs w:val="30"/>
          <w:lang w:val="x-none" w:eastAsia="x-none"/>
        </w:rPr>
        <w:t>тематику и принципы составления эссе, формы анкет для проведения самооценки</w:t>
      </w:r>
      <w:r w:rsidRPr="002C4084">
        <w:rPr>
          <w:rFonts w:ascii="Times New Roman" w:eastAsia="Times New Roman" w:hAnsi="Times New Roman" w:cs="Times New Roman"/>
          <w:spacing w:val="-4"/>
          <w:sz w:val="30"/>
          <w:szCs w:val="30"/>
          <w:lang w:val="x-none" w:eastAsia="x-none"/>
        </w:rPr>
        <w:t xml:space="preserve"> компетенций обучающихся и </w:t>
      </w:r>
      <w:r w:rsidRPr="002C4084">
        <w:rPr>
          <w:rFonts w:ascii="Times New Roman" w:eastAsia="Times New Roman" w:hAnsi="Times New Roman" w:cs="Times New Roman"/>
          <w:spacing w:val="-4"/>
          <w:sz w:val="30"/>
          <w:szCs w:val="30"/>
          <w:lang w:eastAsia="x-none"/>
        </w:rPr>
        <w:t>иное.</w:t>
      </w:r>
      <w:r w:rsidRPr="002C4084">
        <w:rPr>
          <w:rFonts w:ascii="Times New Roman" w:eastAsia="Times New Roman" w:hAnsi="Times New Roman" w:cs="Times New Roman"/>
          <w:spacing w:val="-4"/>
          <w:sz w:val="30"/>
          <w:szCs w:val="30"/>
          <w:lang w:val="x-none" w:eastAsia="x-none"/>
        </w:rPr>
        <w:t xml:space="preserve"> Фонды оценочных средств разрабатываются соответствующими кафедрами учреждения высшего образования. </w:t>
      </w:r>
    </w:p>
    <w:p w14:paraId="6DE2B7B0" w14:textId="77777777" w:rsidR="00902550" w:rsidRPr="002C4084" w:rsidRDefault="00902550" w:rsidP="00902550">
      <w:pPr>
        <w:tabs>
          <w:tab w:val="num" w:pos="0"/>
          <w:tab w:val="left" w:pos="709"/>
        </w:tabs>
        <w:spacing w:after="0" w:line="240" w:lineRule="auto"/>
        <w:ind w:firstLine="709"/>
        <w:jc w:val="both"/>
        <w:rPr>
          <w:rFonts w:ascii="Times New Roman" w:eastAsia="Times New Roman" w:hAnsi="Times New Roman" w:cs="Times New Roman"/>
          <w:spacing w:val="-4"/>
          <w:sz w:val="30"/>
          <w:szCs w:val="30"/>
          <w:lang w:val="x-none" w:eastAsia="x-none"/>
        </w:rPr>
      </w:pPr>
      <w:r w:rsidRPr="002C4084">
        <w:rPr>
          <w:rFonts w:ascii="Times New Roman" w:eastAsia="Times New Roman" w:hAnsi="Times New Roman" w:cs="Times New Roman"/>
          <w:spacing w:val="-4"/>
          <w:sz w:val="30"/>
          <w:szCs w:val="30"/>
          <w:lang w:eastAsia="x-none"/>
        </w:rPr>
        <w:t>38. </w:t>
      </w:r>
      <w:r w:rsidRPr="002C4084">
        <w:rPr>
          <w:rFonts w:ascii="Times New Roman" w:eastAsia="Times New Roman" w:hAnsi="Times New Roman" w:cs="Times New Roman"/>
          <w:spacing w:val="-4"/>
          <w:sz w:val="30"/>
          <w:szCs w:val="30"/>
          <w:lang w:val="x-none" w:eastAsia="x-none"/>
        </w:rPr>
        <w:t>Оценочными средствами должна предусматриваться оценка способности обучающихся к творческой деятельности, их готовность вести поиск решения новых задач, связанных с недостаточностью конкретных специальных знаний и отсутствием общепринятых алгоритмов.</w:t>
      </w:r>
    </w:p>
    <w:p w14:paraId="2DADDC57" w14:textId="77777777" w:rsidR="00902550" w:rsidRPr="002C4084" w:rsidRDefault="00902550" w:rsidP="00902550">
      <w:pPr>
        <w:tabs>
          <w:tab w:val="num" w:pos="0"/>
          <w:tab w:val="left" w:pos="709"/>
        </w:tabs>
        <w:spacing w:after="0" w:line="240" w:lineRule="auto"/>
        <w:ind w:firstLine="709"/>
        <w:jc w:val="both"/>
        <w:rPr>
          <w:rFonts w:ascii="Times New Roman" w:eastAsia="Times New Roman" w:hAnsi="Times New Roman" w:cs="Times New Roman"/>
          <w:bCs/>
          <w:sz w:val="30"/>
          <w:szCs w:val="30"/>
          <w:lang w:val="x-none" w:eastAsia="x-none"/>
        </w:rPr>
      </w:pPr>
    </w:p>
    <w:p w14:paraId="01EAC3C3" w14:textId="77777777" w:rsidR="00902550" w:rsidRPr="002C4084" w:rsidRDefault="00902550" w:rsidP="00902550">
      <w:pPr>
        <w:tabs>
          <w:tab w:val="left" w:pos="709"/>
          <w:tab w:val="left" w:pos="1134"/>
        </w:tabs>
        <w:spacing w:after="0" w:line="240" w:lineRule="auto"/>
        <w:jc w:val="center"/>
        <w:rPr>
          <w:rFonts w:ascii="Times New Roman" w:eastAsia="Times New Roman" w:hAnsi="Times New Roman" w:cs="Times New Roman"/>
          <w:b/>
          <w:bCs/>
          <w:sz w:val="30"/>
          <w:szCs w:val="30"/>
          <w:lang w:val="x-none" w:eastAsia="x-none"/>
        </w:rPr>
      </w:pPr>
      <w:r w:rsidRPr="002C4084">
        <w:rPr>
          <w:rFonts w:ascii="Times New Roman" w:eastAsia="Times New Roman" w:hAnsi="Times New Roman" w:cs="Times New Roman"/>
          <w:b/>
          <w:sz w:val="30"/>
          <w:szCs w:val="30"/>
          <w:lang w:eastAsia="x-none"/>
        </w:rPr>
        <w:t>ГЛАВА 7</w:t>
      </w:r>
    </w:p>
    <w:p w14:paraId="2664AE43" w14:textId="77777777" w:rsidR="00902550" w:rsidRPr="002C4084" w:rsidRDefault="00902550" w:rsidP="00902550">
      <w:pPr>
        <w:tabs>
          <w:tab w:val="left" w:pos="709"/>
          <w:tab w:val="left" w:pos="1134"/>
        </w:tabs>
        <w:spacing w:after="0" w:line="240" w:lineRule="auto"/>
        <w:jc w:val="center"/>
        <w:rPr>
          <w:rFonts w:ascii="Times New Roman" w:eastAsia="Times New Roman" w:hAnsi="Times New Roman" w:cs="Times New Roman"/>
          <w:b/>
          <w:sz w:val="30"/>
          <w:szCs w:val="30"/>
          <w:lang w:val="x-none" w:eastAsia="x-none"/>
        </w:rPr>
      </w:pPr>
      <w:r w:rsidRPr="002C4084">
        <w:rPr>
          <w:rFonts w:ascii="Times New Roman" w:eastAsia="Times New Roman" w:hAnsi="Times New Roman" w:cs="Times New Roman"/>
          <w:b/>
          <w:bCs/>
          <w:sz w:val="30"/>
          <w:szCs w:val="30"/>
          <w:lang w:val="x-none" w:eastAsia="x-none"/>
        </w:rPr>
        <w:t>ТРЕБОВАНИЯ К ИТОГОВОЙ АТТЕСТАЦИИ</w:t>
      </w:r>
    </w:p>
    <w:p w14:paraId="7F7E1070" w14:textId="77777777" w:rsidR="00902550" w:rsidRPr="002C4084" w:rsidRDefault="00902550" w:rsidP="00902550">
      <w:pPr>
        <w:tabs>
          <w:tab w:val="num" w:pos="0"/>
          <w:tab w:val="left" w:pos="709"/>
        </w:tabs>
        <w:spacing w:after="0" w:line="240" w:lineRule="auto"/>
        <w:ind w:firstLine="709"/>
        <w:jc w:val="both"/>
        <w:rPr>
          <w:rFonts w:ascii="Times New Roman" w:eastAsia="Times New Roman" w:hAnsi="Times New Roman" w:cs="Times New Roman"/>
          <w:bCs/>
          <w:sz w:val="30"/>
          <w:szCs w:val="30"/>
          <w:lang w:val="x-none" w:eastAsia="x-none"/>
        </w:rPr>
      </w:pPr>
    </w:p>
    <w:p w14:paraId="22499033" w14:textId="77777777" w:rsidR="00902550" w:rsidRPr="00902550" w:rsidRDefault="00902550" w:rsidP="00902550">
      <w:pPr>
        <w:tabs>
          <w:tab w:val="num" w:pos="0"/>
          <w:tab w:val="left" w:pos="709"/>
        </w:tabs>
        <w:spacing w:after="0" w:line="240" w:lineRule="auto"/>
        <w:ind w:firstLine="709"/>
        <w:jc w:val="both"/>
        <w:rPr>
          <w:rFonts w:ascii="Times New Roman" w:eastAsia="Times New Roman" w:hAnsi="Times New Roman" w:cs="Times New Roman"/>
          <w:bCs/>
          <w:spacing w:val="-4"/>
          <w:sz w:val="30"/>
          <w:szCs w:val="30"/>
          <w:lang w:val="x-none" w:eastAsia="x-none"/>
        </w:rPr>
      </w:pPr>
      <w:r w:rsidRPr="002C4084">
        <w:rPr>
          <w:rFonts w:ascii="Times New Roman" w:eastAsia="Times New Roman" w:hAnsi="Times New Roman" w:cs="Times New Roman"/>
          <w:bCs/>
          <w:spacing w:val="-4"/>
          <w:sz w:val="30"/>
          <w:szCs w:val="30"/>
          <w:lang w:eastAsia="x-none"/>
        </w:rPr>
        <w:t>39. </w:t>
      </w:r>
      <w:r w:rsidRPr="002C4084">
        <w:rPr>
          <w:rFonts w:ascii="Times New Roman" w:eastAsia="Times New Roman" w:hAnsi="Times New Roman" w:cs="Times New Roman"/>
          <w:bCs/>
          <w:spacing w:val="-4"/>
          <w:sz w:val="30"/>
          <w:szCs w:val="30"/>
          <w:lang w:val="x-none" w:eastAsia="x-none"/>
        </w:rPr>
        <w:t>Итоговая аттестация осуществляется государственной экзаменационной к</w:t>
      </w:r>
      <w:r w:rsidRPr="00902550">
        <w:rPr>
          <w:rFonts w:ascii="Times New Roman" w:eastAsia="Times New Roman" w:hAnsi="Times New Roman" w:cs="Times New Roman"/>
          <w:bCs/>
          <w:spacing w:val="-4"/>
          <w:sz w:val="30"/>
          <w:szCs w:val="30"/>
          <w:lang w:val="x-none" w:eastAsia="x-none"/>
        </w:rPr>
        <w:t>омиссией.</w:t>
      </w:r>
    </w:p>
    <w:p w14:paraId="7B2DC393" w14:textId="77777777" w:rsidR="00902550" w:rsidRPr="00902550" w:rsidRDefault="00902550" w:rsidP="00902550">
      <w:pPr>
        <w:tabs>
          <w:tab w:val="num" w:pos="0"/>
          <w:tab w:val="left" w:pos="709"/>
        </w:tabs>
        <w:spacing w:after="0" w:line="240" w:lineRule="auto"/>
        <w:ind w:firstLine="709"/>
        <w:jc w:val="both"/>
        <w:rPr>
          <w:rFonts w:ascii="Times New Roman" w:eastAsia="Times New Roman" w:hAnsi="Times New Roman" w:cs="Times New Roman"/>
          <w:bCs/>
          <w:spacing w:val="-4"/>
          <w:sz w:val="30"/>
          <w:szCs w:val="30"/>
          <w:lang w:val="x-none" w:eastAsia="x-none"/>
        </w:rPr>
      </w:pPr>
      <w:r w:rsidRPr="00902550">
        <w:rPr>
          <w:rFonts w:ascii="Times New Roman" w:eastAsia="Times New Roman" w:hAnsi="Times New Roman" w:cs="Times New Roman"/>
          <w:bCs/>
          <w:spacing w:val="-4"/>
          <w:sz w:val="30"/>
          <w:szCs w:val="30"/>
          <w:lang w:val="x-none" w:eastAsia="x-none"/>
        </w:rPr>
        <w:t>К итоговой аттестации допускаются студенты</w:t>
      </w:r>
      <w:r w:rsidRPr="00902550">
        <w:rPr>
          <w:rFonts w:ascii="Times New Roman" w:eastAsia="Times New Roman" w:hAnsi="Times New Roman" w:cs="Times New Roman"/>
          <w:bCs/>
          <w:spacing w:val="-4"/>
          <w:sz w:val="30"/>
          <w:szCs w:val="30"/>
          <w:lang w:eastAsia="x-none"/>
        </w:rPr>
        <w:t xml:space="preserve">, </w:t>
      </w:r>
      <w:r w:rsidRPr="00902550">
        <w:rPr>
          <w:rFonts w:ascii="Times New Roman" w:eastAsia="Times New Roman" w:hAnsi="Times New Roman" w:cs="Times New Roman"/>
          <w:bCs/>
          <w:spacing w:val="-4"/>
          <w:sz w:val="30"/>
          <w:szCs w:val="30"/>
          <w:lang w:val="x-none" w:eastAsia="x-none"/>
        </w:rPr>
        <w:t xml:space="preserve">курсанты, слушатели, полностью выполнившие </w:t>
      </w:r>
      <w:r w:rsidRPr="00902550">
        <w:rPr>
          <w:rFonts w:ascii="Times New Roman" w:eastAsia="Times New Roman" w:hAnsi="Times New Roman" w:cs="Times New Roman"/>
          <w:bCs/>
          <w:spacing w:val="-4"/>
          <w:sz w:val="30"/>
          <w:szCs w:val="30"/>
          <w:lang w:eastAsia="x-none"/>
        </w:rPr>
        <w:t xml:space="preserve">соответствующие </w:t>
      </w:r>
      <w:r w:rsidRPr="00902550">
        <w:rPr>
          <w:rFonts w:ascii="Times New Roman" w:eastAsia="Times New Roman" w:hAnsi="Times New Roman" w:cs="Times New Roman"/>
          <w:bCs/>
          <w:spacing w:val="-4"/>
          <w:sz w:val="30"/>
          <w:szCs w:val="30"/>
          <w:lang w:val="x-none" w:eastAsia="x-none"/>
        </w:rPr>
        <w:t>учебный план и учебные программы.</w:t>
      </w:r>
    </w:p>
    <w:p w14:paraId="25B4D072" w14:textId="77777777" w:rsidR="00902550" w:rsidRPr="002C4084" w:rsidRDefault="00902550" w:rsidP="00902550">
      <w:pPr>
        <w:tabs>
          <w:tab w:val="num" w:pos="0"/>
          <w:tab w:val="left" w:pos="709"/>
        </w:tabs>
        <w:spacing w:after="0" w:line="240" w:lineRule="auto"/>
        <w:ind w:firstLine="709"/>
        <w:jc w:val="both"/>
        <w:rPr>
          <w:rFonts w:ascii="Times New Roman" w:eastAsia="Times New Roman" w:hAnsi="Times New Roman" w:cs="Times New Roman"/>
          <w:bCs/>
          <w:spacing w:val="-4"/>
          <w:lang w:val="x-none" w:eastAsia="x-none"/>
        </w:rPr>
      </w:pPr>
      <w:r w:rsidRPr="002C4084">
        <w:rPr>
          <w:rFonts w:ascii="Times New Roman" w:eastAsia="Times New Roman" w:hAnsi="Times New Roman" w:cs="Times New Roman"/>
          <w:bCs/>
          <w:spacing w:val="-4"/>
          <w:sz w:val="30"/>
          <w:szCs w:val="30"/>
          <w:lang w:val="x-none" w:eastAsia="x-none"/>
        </w:rPr>
        <w:t>Итоговая аттестация студентов</w:t>
      </w:r>
      <w:r w:rsidRPr="002C4084">
        <w:rPr>
          <w:rFonts w:ascii="Times New Roman" w:eastAsia="Times New Roman" w:hAnsi="Times New Roman" w:cs="Times New Roman"/>
          <w:bCs/>
          <w:spacing w:val="-4"/>
          <w:sz w:val="30"/>
          <w:szCs w:val="30"/>
          <w:lang w:eastAsia="x-none"/>
        </w:rPr>
        <w:t xml:space="preserve">, </w:t>
      </w:r>
      <w:r w:rsidRPr="002C4084">
        <w:rPr>
          <w:rFonts w:ascii="Times New Roman" w:eastAsia="Times New Roman" w:hAnsi="Times New Roman" w:cs="Times New Roman"/>
          <w:bCs/>
          <w:spacing w:val="-4"/>
          <w:sz w:val="30"/>
          <w:szCs w:val="30"/>
          <w:lang w:val="x-none" w:eastAsia="x-none"/>
        </w:rPr>
        <w:t>курсантов, слушателей при освоении образовательн</w:t>
      </w:r>
      <w:r w:rsidRPr="002C4084">
        <w:rPr>
          <w:rFonts w:ascii="Times New Roman" w:eastAsia="Times New Roman" w:hAnsi="Times New Roman" w:cs="Times New Roman"/>
          <w:bCs/>
          <w:spacing w:val="-4"/>
          <w:sz w:val="30"/>
          <w:szCs w:val="30"/>
          <w:lang w:eastAsia="x-none"/>
        </w:rPr>
        <w:t>ой</w:t>
      </w:r>
      <w:r w:rsidRPr="002C4084">
        <w:rPr>
          <w:rFonts w:ascii="Times New Roman" w:eastAsia="Times New Roman" w:hAnsi="Times New Roman" w:cs="Times New Roman"/>
          <w:bCs/>
          <w:spacing w:val="-4"/>
          <w:sz w:val="30"/>
          <w:szCs w:val="30"/>
          <w:lang w:val="x-none" w:eastAsia="x-none"/>
        </w:rPr>
        <w:t xml:space="preserve"> программ</w:t>
      </w:r>
      <w:r w:rsidRPr="002C4084">
        <w:rPr>
          <w:rFonts w:ascii="Times New Roman" w:eastAsia="Times New Roman" w:hAnsi="Times New Roman" w:cs="Times New Roman"/>
          <w:bCs/>
          <w:spacing w:val="-4"/>
          <w:sz w:val="30"/>
          <w:szCs w:val="30"/>
          <w:lang w:eastAsia="x-none"/>
        </w:rPr>
        <w:t>ы</w:t>
      </w:r>
      <w:r w:rsidRPr="002C4084">
        <w:rPr>
          <w:rFonts w:ascii="Times New Roman" w:eastAsia="Times New Roman" w:hAnsi="Times New Roman" w:cs="Times New Roman"/>
          <w:bCs/>
          <w:spacing w:val="-4"/>
          <w:sz w:val="30"/>
          <w:szCs w:val="30"/>
          <w:lang w:val="x-none" w:eastAsia="x-none"/>
        </w:rPr>
        <w:t xml:space="preserve"> </w:t>
      </w:r>
      <w:r w:rsidRPr="002C4084">
        <w:rPr>
          <w:rFonts w:ascii="Times New Roman" w:eastAsia="Times New Roman" w:hAnsi="Times New Roman" w:cs="Times New Roman"/>
          <w:spacing w:val="-4"/>
          <w:sz w:val="30"/>
          <w:szCs w:val="30"/>
          <w:lang w:val="x-none" w:eastAsia="x-none"/>
        </w:rPr>
        <w:t xml:space="preserve">высшего образования </w:t>
      </w:r>
      <w:r w:rsidRPr="002C4084">
        <w:rPr>
          <w:rFonts w:ascii="Times New Roman" w:eastAsia="Times New Roman" w:hAnsi="Times New Roman" w:cs="Times New Roman"/>
          <w:spacing w:val="-4"/>
          <w:sz w:val="30"/>
          <w:szCs w:val="30"/>
          <w:lang w:val="en-US" w:eastAsia="x-none"/>
        </w:rPr>
        <w:t>I</w:t>
      </w:r>
      <w:r w:rsidRPr="002C4084">
        <w:rPr>
          <w:rFonts w:ascii="Times New Roman" w:eastAsia="Times New Roman" w:hAnsi="Times New Roman" w:cs="Times New Roman"/>
          <w:spacing w:val="-4"/>
          <w:sz w:val="30"/>
          <w:szCs w:val="30"/>
          <w:lang w:val="x-none" w:eastAsia="x-none"/>
        </w:rPr>
        <w:t xml:space="preserve"> ступени</w:t>
      </w:r>
      <w:r w:rsidRPr="002C4084">
        <w:rPr>
          <w:rFonts w:ascii="Times New Roman" w:eastAsia="Times New Roman" w:hAnsi="Times New Roman" w:cs="Times New Roman"/>
          <w:bCs/>
          <w:spacing w:val="-4"/>
          <w:sz w:val="30"/>
          <w:szCs w:val="30"/>
          <w:lang w:val="x-none" w:eastAsia="x-none"/>
        </w:rPr>
        <w:t xml:space="preserve"> </w:t>
      </w:r>
      <w:r w:rsidRPr="002C4084">
        <w:rPr>
          <w:rFonts w:ascii="Times New Roman" w:eastAsia="Times New Roman" w:hAnsi="Times New Roman" w:cs="Times New Roman"/>
          <w:bCs/>
          <w:spacing w:val="-4"/>
          <w:sz w:val="30"/>
          <w:szCs w:val="30"/>
          <w:lang w:eastAsia="x-none"/>
        </w:rPr>
        <w:t xml:space="preserve">по специальности </w:t>
      </w:r>
      <w:r w:rsidRPr="002C4084">
        <w:rPr>
          <w:rFonts w:ascii="Times New Roman" w:eastAsia="Times New Roman" w:hAnsi="Times New Roman" w:cs="Times New Roman"/>
          <w:iCs/>
          <w:spacing w:val="-4"/>
          <w:sz w:val="30"/>
          <w:szCs w:val="30"/>
          <w:lang w:val="x-none" w:eastAsia="x-none"/>
        </w:rPr>
        <w:t xml:space="preserve">1-18 01 01 «Народное творчество (по направлениям)» </w:t>
      </w:r>
      <w:r w:rsidRPr="002C4084">
        <w:rPr>
          <w:rFonts w:ascii="Times New Roman" w:eastAsia="Times New Roman" w:hAnsi="Times New Roman" w:cs="Times New Roman"/>
          <w:bCs/>
          <w:spacing w:val="-4"/>
          <w:sz w:val="30"/>
          <w:szCs w:val="30"/>
          <w:lang w:eastAsia="x-none"/>
        </w:rPr>
        <w:t xml:space="preserve"> </w:t>
      </w:r>
      <w:r w:rsidRPr="002C4084">
        <w:rPr>
          <w:rFonts w:ascii="Times New Roman" w:eastAsia="Times New Roman" w:hAnsi="Times New Roman" w:cs="Times New Roman"/>
          <w:bCs/>
          <w:spacing w:val="-4"/>
          <w:sz w:val="30"/>
          <w:szCs w:val="30"/>
          <w:lang w:val="x-none" w:eastAsia="x-none"/>
        </w:rPr>
        <w:t xml:space="preserve">проводится в форме </w:t>
      </w:r>
      <w:r w:rsidRPr="002C4084">
        <w:rPr>
          <w:rFonts w:ascii="Times New Roman" w:eastAsia="Times New Roman" w:hAnsi="Times New Roman" w:cs="Times New Roman"/>
          <w:bCs/>
          <w:sz w:val="30"/>
          <w:szCs w:val="30"/>
          <w:lang w:val="x-none" w:eastAsia="x-none"/>
        </w:rPr>
        <w:t>государственн</w:t>
      </w:r>
      <w:r w:rsidRPr="002C4084">
        <w:rPr>
          <w:rFonts w:ascii="Times New Roman" w:eastAsia="Times New Roman" w:hAnsi="Times New Roman" w:cs="Times New Roman"/>
          <w:bCs/>
          <w:sz w:val="30"/>
          <w:szCs w:val="30"/>
          <w:lang w:eastAsia="x-none"/>
        </w:rPr>
        <w:t>ых</w:t>
      </w:r>
      <w:r w:rsidRPr="002C4084">
        <w:rPr>
          <w:rFonts w:ascii="Times New Roman" w:eastAsia="Times New Roman" w:hAnsi="Times New Roman" w:cs="Times New Roman"/>
          <w:bCs/>
          <w:sz w:val="30"/>
          <w:szCs w:val="30"/>
          <w:lang w:val="x-none" w:eastAsia="x-none"/>
        </w:rPr>
        <w:t xml:space="preserve"> экзамен</w:t>
      </w:r>
      <w:r w:rsidRPr="002C4084">
        <w:rPr>
          <w:rFonts w:ascii="Times New Roman" w:eastAsia="Times New Roman" w:hAnsi="Times New Roman" w:cs="Times New Roman"/>
          <w:bCs/>
          <w:sz w:val="30"/>
          <w:szCs w:val="30"/>
          <w:lang w:eastAsia="x-none"/>
        </w:rPr>
        <w:t>ов</w:t>
      </w:r>
      <w:r w:rsidRPr="002C4084">
        <w:rPr>
          <w:rFonts w:ascii="Times New Roman" w:eastAsia="Times New Roman" w:hAnsi="Times New Roman" w:cs="Times New Roman"/>
          <w:bCs/>
          <w:sz w:val="30"/>
          <w:szCs w:val="30"/>
          <w:lang w:val="x-none" w:eastAsia="x-none"/>
        </w:rPr>
        <w:t xml:space="preserve"> и зашиты дипломной работы</w:t>
      </w:r>
    </w:p>
    <w:p w14:paraId="24AD6A93" w14:textId="77777777" w:rsidR="00902550" w:rsidRPr="002C4084" w:rsidRDefault="00902550" w:rsidP="00902550">
      <w:pPr>
        <w:tabs>
          <w:tab w:val="num" w:pos="0"/>
          <w:tab w:val="left" w:pos="709"/>
        </w:tabs>
        <w:spacing w:after="0" w:line="240" w:lineRule="auto"/>
        <w:ind w:firstLine="709"/>
        <w:jc w:val="both"/>
        <w:rPr>
          <w:rFonts w:ascii="Times New Roman" w:eastAsia="Times New Roman" w:hAnsi="Times New Roman" w:cs="Times New Roman"/>
          <w:spacing w:val="-4"/>
          <w:sz w:val="30"/>
          <w:szCs w:val="30"/>
          <w:lang w:val="x-none" w:eastAsia="x-none"/>
        </w:rPr>
      </w:pPr>
      <w:r w:rsidRPr="002C4084">
        <w:rPr>
          <w:rFonts w:ascii="Times New Roman" w:eastAsia="Times New Roman" w:hAnsi="Times New Roman" w:cs="Times New Roman"/>
          <w:spacing w:val="-4"/>
          <w:sz w:val="30"/>
          <w:szCs w:val="30"/>
          <w:lang w:val="x-none" w:eastAsia="x-none"/>
        </w:rPr>
        <w:t>При подготовке к итоговой аттестации формируются или развиваются компетенции, приведенные в таблице 2 настоящего образовательного стандарта.</w:t>
      </w:r>
    </w:p>
    <w:p w14:paraId="2BDE55FB" w14:textId="77777777" w:rsidR="00902550" w:rsidRPr="002C4084" w:rsidRDefault="00902550" w:rsidP="00902550">
      <w:pPr>
        <w:tabs>
          <w:tab w:val="num" w:pos="0"/>
          <w:tab w:val="left" w:pos="709"/>
        </w:tabs>
        <w:spacing w:after="0" w:line="240" w:lineRule="auto"/>
        <w:ind w:firstLine="709"/>
        <w:jc w:val="both"/>
        <w:rPr>
          <w:rFonts w:ascii="Times New Roman" w:eastAsia="Times New Roman" w:hAnsi="Times New Roman" w:cs="Times New Roman"/>
          <w:bCs/>
          <w:spacing w:val="-4"/>
          <w:sz w:val="30"/>
          <w:szCs w:val="30"/>
          <w:lang w:val="x-none" w:eastAsia="x-none"/>
        </w:rPr>
      </w:pPr>
      <w:r w:rsidRPr="002C4084">
        <w:rPr>
          <w:rFonts w:ascii="Times New Roman" w:eastAsia="Times New Roman" w:hAnsi="Times New Roman" w:cs="Times New Roman"/>
          <w:bCs/>
          <w:spacing w:val="-4"/>
          <w:sz w:val="30"/>
          <w:szCs w:val="30"/>
          <w:lang w:eastAsia="x-none"/>
        </w:rPr>
        <w:t>40. </w:t>
      </w:r>
      <w:r w:rsidRPr="002C4084">
        <w:rPr>
          <w:rFonts w:ascii="Times New Roman" w:eastAsia="Times New Roman" w:hAnsi="Times New Roman" w:cs="Times New Roman"/>
          <w:bCs/>
          <w:spacing w:val="-4"/>
          <w:sz w:val="30"/>
          <w:szCs w:val="30"/>
          <w:lang w:val="x-none" w:eastAsia="x-none"/>
        </w:rPr>
        <w:t>Программа государственного экзамена разрабатывается учреждением высшего образования в соответствии с Правилами проведения аттестации студентов, курсантов, слушателей при освоении содержания образовательных программ высшего образования.</w:t>
      </w:r>
    </w:p>
    <w:p w14:paraId="0B954A17" w14:textId="77777777" w:rsidR="00902550" w:rsidRPr="00902550" w:rsidRDefault="00902550" w:rsidP="00902550">
      <w:pPr>
        <w:tabs>
          <w:tab w:val="num" w:pos="0"/>
          <w:tab w:val="left" w:pos="709"/>
        </w:tabs>
        <w:spacing w:after="0" w:line="240" w:lineRule="auto"/>
        <w:ind w:firstLine="709"/>
        <w:jc w:val="both"/>
        <w:rPr>
          <w:rFonts w:ascii="Times New Roman" w:eastAsia="Times New Roman" w:hAnsi="Times New Roman" w:cs="Times New Roman"/>
          <w:bCs/>
          <w:spacing w:val="-4"/>
          <w:sz w:val="30"/>
          <w:szCs w:val="30"/>
          <w:lang w:eastAsia="x-none"/>
        </w:rPr>
      </w:pPr>
      <w:r w:rsidRPr="002C4084">
        <w:rPr>
          <w:rFonts w:ascii="Times New Roman" w:eastAsia="Times New Roman" w:hAnsi="Times New Roman" w:cs="Times New Roman"/>
          <w:bCs/>
          <w:spacing w:val="-4"/>
          <w:sz w:val="30"/>
          <w:szCs w:val="30"/>
          <w:lang w:eastAsia="x-none"/>
        </w:rPr>
        <w:t>41. </w:t>
      </w:r>
      <w:r w:rsidRPr="002C4084">
        <w:rPr>
          <w:rFonts w:ascii="Times New Roman" w:eastAsia="Times New Roman" w:hAnsi="Times New Roman" w:cs="Times New Roman"/>
          <w:bCs/>
          <w:spacing w:val="-4"/>
          <w:sz w:val="30"/>
          <w:szCs w:val="30"/>
          <w:lang w:val="x-none" w:eastAsia="x-none"/>
        </w:rPr>
        <w:t>Требования к структуре, содержанию, объему и порядку защиты дипломной работы определяются учреждением высшего образования на основе настоящего образовательного стандарта и Правил проведения аттестации студентов, курс</w:t>
      </w:r>
      <w:r w:rsidRPr="00902550">
        <w:rPr>
          <w:rFonts w:ascii="Times New Roman" w:eastAsia="Times New Roman" w:hAnsi="Times New Roman" w:cs="Times New Roman"/>
          <w:bCs/>
          <w:spacing w:val="-4"/>
          <w:sz w:val="30"/>
          <w:szCs w:val="30"/>
          <w:lang w:val="x-none" w:eastAsia="x-none"/>
        </w:rPr>
        <w:t>антов, слушателей при освоении содержания образовательных программ высшего образования.</w:t>
      </w:r>
    </w:p>
    <w:p w14:paraId="794807E7" w14:textId="77777777" w:rsidR="005F793D" w:rsidRDefault="00902550" w:rsidP="005F793D">
      <w:pPr>
        <w:tabs>
          <w:tab w:val="num" w:pos="0"/>
          <w:tab w:val="left" w:pos="709"/>
        </w:tabs>
        <w:spacing w:after="0" w:line="240" w:lineRule="auto"/>
        <w:ind w:firstLine="709"/>
        <w:jc w:val="both"/>
        <w:rPr>
          <w:rFonts w:ascii="Times New Roman" w:eastAsia="Times New Roman" w:hAnsi="Times New Roman" w:cs="Times New Roman"/>
          <w:spacing w:val="-4"/>
          <w:sz w:val="30"/>
          <w:szCs w:val="30"/>
          <w:lang w:eastAsia="x-none"/>
        </w:rPr>
      </w:pPr>
      <w:r w:rsidRPr="00902550">
        <w:rPr>
          <w:rFonts w:ascii="Times New Roman" w:eastAsia="Times New Roman" w:hAnsi="Times New Roman" w:cs="Times New Roman"/>
          <w:spacing w:val="-4"/>
          <w:sz w:val="30"/>
          <w:szCs w:val="30"/>
          <w:lang w:val="x-none" w:eastAsia="x-none"/>
        </w:rPr>
        <w:t>Тематика дипломных работ должна определяться актуальностью и практической значимостью</w:t>
      </w:r>
      <w:r w:rsidRPr="00902550">
        <w:rPr>
          <w:rFonts w:ascii="Times New Roman" w:eastAsia="Times New Roman" w:hAnsi="Times New Roman" w:cs="Times New Roman"/>
          <w:spacing w:val="-4"/>
          <w:sz w:val="30"/>
          <w:szCs w:val="30"/>
          <w:lang w:eastAsia="x-none"/>
        </w:rPr>
        <w:t>.</w:t>
      </w:r>
    </w:p>
    <w:p w14:paraId="5B6427EC" w14:textId="77777777" w:rsidR="005F793D" w:rsidRDefault="005F793D" w:rsidP="005F793D">
      <w:pPr>
        <w:tabs>
          <w:tab w:val="num" w:pos="0"/>
          <w:tab w:val="left" w:pos="709"/>
        </w:tabs>
        <w:spacing w:after="0" w:line="240" w:lineRule="auto"/>
        <w:ind w:firstLine="709"/>
        <w:jc w:val="both"/>
        <w:rPr>
          <w:rFonts w:ascii="Times New Roman" w:eastAsia="Times New Roman" w:hAnsi="Times New Roman" w:cs="Times New Roman"/>
          <w:spacing w:val="-4"/>
          <w:sz w:val="30"/>
          <w:szCs w:val="30"/>
          <w:lang w:eastAsia="x-none"/>
        </w:rPr>
        <w:sectPr w:rsidR="005F793D" w:rsidSect="005911A6">
          <w:footnotePr>
            <w:numRestart w:val="eachSect"/>
          </w:footnotePr>
          <w:pgSz w:w="11906" w:h="16838"/>
          <w:pgMar w:top="1134" w:right="567" w:bottom="1134" w:left="1701" w:header="720" w:footer="720" w:gutter="0"/>
          <w:pgNumType w:start="1"/>
          <w:cols w:space="708"/>
          <w:titlePg/>
          <w:docGrid w:linePitch="408"/>
        </w:sectPr>
      </w:pPr>
    </w:p>
    <w:p w14:paraId="2C5C5E14" w14:textId="77777777" w:rsidR="0086724A" w:rsidRPr="00B95A47" w:rsidRDefault="0086724A" w:rsidP="005F793D">
      <w:pPr>
        <w:tabs>
          <w:tab w:val="num" w:pos="0"/>
          <w:tab w:val="left" w:pos="709"/>
        </w:tabs>
        <w:spacing w:after="0" w:line="240" w:lineRule="auto"/>
        <w:ind w:firstLine="5670"/>
        <w:jc w:val="both"/>
        <w:rPr>
          <w:rFonts w:ascii="Times New Roman" w:eastAsia="Times New Roman" w:hAnsi="Times New Roman" w:cs="Times New Roman"/>
          <w:sz w:val="30"/>
          <w:szCs w:val="30"/>
          <w:lang w:eastAsia="ru-RU"/>
        </w:rPr>
      </w:pPr>
      <w:r w:rsidRPr="00B95A47">
        <w:rPr>
          <w:rFonts w:ascii="Times New Roman" w:eastAsia="Times New Roman" w:hAnsi="Times New Roman" w:cs="Times New Roman"/>
          <w:sz w:val="30"/>
          <w:szCs w:val="30"/>
          <w:lang w:eastAsia="ru-RU"/>
        </w:rPr>
        <w:t>УТВЕРЖДЕНО</w:t>
      </w:r>
    </w:p>
    <w:p w14:paraId="6E91FAD5" w14:textId="77777777" w:rsidR="0086724A" w:rsidRPr="00B95A47" w:rsidRDefault="0086724A" w:rsidP="0086724A">
      <w:pPr>
        <w:spacing w:after="0" w:line="280" w:lineRule="exact"/>
        <w:ind w:firstLine="5670"/>
        <w:rPr>
          <w:rFonts w:ascii="Times New Roman" w:eastAsia="Times New Roman" w:hAnsi="Times New Roman" w:cs="Times New Roman"/>
          <w:sz w:val="30"/>
          <w:szCs w:val="30"/>
          <w:lang w:eastAsia="ru-RU"/>
        </w:rPr>
      </w:pPr>
      <w:r w:rsidRPr="00B95A47">
        <w:rPr>
          <w:rFonts w:ascii="Times New Roman" w:eastAsia="Times New Roman" w:hAnsi="Times New Roman" w:cs="Times New Roman"/>
          <w:sz w:val="30"/>
          <w:szCs w:val="30"/>
          <w:lang w:eastAsia="ru-RU"/>
        </w:rPr>
        <w:t>Постановление</w:t>
      </w:r>
    </w:p>
    <w:p w14:paraId="7150A7D9" w14:textId="77777777" w:rsidR="0086724A" w:rsidRPr="00B95A47" w:rsidRDefault="0086724A" w:rsidP="0086724A">
      <w:pPr>
        <w:spacing w:after="0" w:line="280" w:lineRule="exact"/>
        <w:ind w:firstLine="5670"/>
        <w:rPr>
          <w:rFonts w:ascii="Times New Roman" w:eastAsia="Times New Roman" w:hAnsi="Times New Roman" w:cs="Times New Roman"/>
          <w:sz w:val="30"/>
          <w:szCs w:val="30"/>
          <w:lang w:eastAsia="ru-RU"/>
        </w:rPr>
      </w:pPr>
      <w:r w:rsidRPr="00B95A47">
        <w:rPr>
          <w:rFonts w:ascii="Times New Roman" w:eastAsia="Times New Roman" w:hAnsi="Times New Roman" w:cs="Times New Roman"/>
          <w:sz w:val="30"/>
          <w:szCs w:val="30"/>
          <w:lang w:eastAsia="ru-RU"/>
        </w:rPr>
        <w:t>Министерства образования</w:t>
      </w:r>
    </w:p>
    <w:p w14:paraId="3E443461" w14:textId="77777777" w:rsidR="0086724A" w:rsidRPr="00B95A47" w:rsidRDefault="0086724A" w:rsidP="0086724A">
      <w:pPr>
        <w:spacing w:after="0" w:line="280" w:lineRule="exact"/>
        <w:ind w:firstLine="5670"/>
        <w:rPr>
          <w:rFonts w:ascii="Times New Roman" w:eastAsia="Times New Roman" w:hAnsi="Times New Roman" w:cs="Times New Roman"/>
          <w:sz w:val="30"/>
          <w:szCs w:val="30"/>
          <w:lang w:eastAsia="ru-RU"/>
        </w:rPr>
      </w:pPr>
      <w:r w:rsidRPr="00B95A47">
        <w:rPr>
          <w:rFonts w:ascii="Times New Roman" w:eastAsia="Times New Roman" w:hAnsi="Times New Roman" w:cs="Times New Roman"/>
          <w:sz w:val="30"/>
          <w:szCs w:val="30"/>
          <w:lang w:eastAsia="ru-RU"/>
        </w:rPr>
        <w:t>Республики Беларусь</w:t>
      </w:r>
    </w:p>
    <w:p w14:paraId="599A5384" w14:textId="73702AD6" w:rsidR="0086724A" w:rsidRPr="002C4084" w:rsidRDefault="00966243" w:rsidP="0086724A">
      <w:pPr>
        <w:spacing w:after="0" w:line="280" w:lineRule="exact"/>
        <w:ind w:firstLine="5670"/>
        <w:rPr>
          <w:rFonts w:ascii="Times New Roman" w:eastAsia="Times New Roman" w:hAnsi="Times New Roman" w:cs="Times New Roman"/>
          <w:sz w:val="30"/>
          <w:szCs w:val="30"/>
          <w:lang w:eastAsia="ru-RU"/>
        </w:rPr>
      </w:pPr>
      <w:r w:rsidRPr="002C4084">
        <w:rPr>
          <w:rFonts w:ascii="Times New Roman" w:eastAsia="Times New Roman" w:hAnsi="Times New Roman" w:cs="Times New Roman"/>
          <w:sz w:val="30"/>
          <w:szCs w:val="30"/>
          <w:lang w:eastAsia="ru-RU"/>
        </w:rPr>
        <w:t>12.04.2022</w:t>
      </w:r>
      <w:r w:rsidR="0086724A" w:rsidRPr="002C4084">
        <w:rPr>
          <w:rFonts w:ascii="Times New Roman" w:eastAsia="Times New Roman" w:hAnsi="Times New Roman" w:cs="Times New Roman"/>
          <w:sz w:val="30"/>
          <w:szCs w:val="30"/>
          <w:lang w:eastAsia="ru-RU"/>
        </w:rPr>
        <w:t xml:space="preserve"> № </w:t>
      </w:r>
      <w:r w:rsidRPr="002C4084">
        <w:rPr>
          <w:rFonts w:ascii="Times New Roman" w:eastAsia="Times New Roman" w:hAnsi="Times New Roman" w:cs="Times New Roman"/>
          <w:sz w:val="30"/>
          <w:szCs w:val="30"/>
          <w:lang w:eastAsia="ru-RU"/>
        </w:rPr>
        <w:t>78</w:t>
      </w:r>
    </w:p>
    <w:p w14:paraId="1082C679" w14:textId="77777777" w:rsidR="00A3771D" w:rsidRPr="002C4084" w:rsidRDefault="00A3771D" w:rsidP="00A3771D">
      <w:pPr>
        <w:spacing w:after="0" w:line="240" w:lineRule="auto"/>
        <w:ind w:left="5670"/>
        <w:rPr>
          <w:rFonts w:ascii="Times New Roman" w:eastAsia="Times New Roman" w:hAnsi="Times New Roman" w:cs="Times New Roman"/>
          <w:sz w:val="30"/>
          <w:szCs w:val="30"/>
          <w:lang w:eastAsia="ru-RU"/>
        </w:rPr>
      </w:pPr>
    </w:p>
    <w:p w14:paraId="0404C96E" w14:textId="77777777" w:rsidR="00A3771D" w:rsidRPr="002C4084" w:rsidRDefault="00A3771D" w:rsidP="00A3771D">
      <w:pPr>
        <w:spacing w:after="0" w:line="240" w:lineRule="auto"/>
        <w:jc w:val="center"/>
        <w:rPr>
          <w:rFonts w:ascii="Times New Roman" w:eastAsia="Times New Roman" w:hAnsi="Times New Roman" w:cs="Times New Roman"/>
          <w:b/>
          <w:sz w:val="30"/>
          <w:szCs w:val="30"/>
          <w:lang w:eastAsia="ru-RU"/>
        </w:rPr>
      </w:pPr>
      <w:r w:rsidRPr="002C4084">
        <w:rPr>
          <w:rFonts w:ascii="Times New Roman" w:eastAsia="Times New Roman" w:hAnsi="Times New Roman" w:cs="Times New Roman"/>
          <w:b/>
          <w:sz w:val="30"/>
          <w:szCs w:val="30"/>
          <w:lang w:eastAsia="ru-RU"/>
        </w:rPr>
        <w:t>ОБРАЗОВАТЕЛЬНЫЙ СТАНДАРТ</w:t>
      </w:r>
    </w:p>
    <w:p w14:paraId="46B040A6" w14:textId="77777777" w:rsidR="00A3771D" w:rsidRPr="002C4084" w:rsidRDefault="00A3771D" w:rsidP="00A3771D">
      <w:pPr>
        <w:spacing w:after="0" w:line="240" w:lineRule="auto"/>
        <w:jc w:val="center"/>
        <w:rPr>
          <w:rFonts w:ascii="Times New Roman" w:eastAsia="Times New Roman" w:hAnsi="Times New Roman" w:cs="Times New Roman"/>
          <w:b/>
          <w:sz w:val="30"/>
          <w:szCs w:val="30"/>
          <w:lang w:eastAsia="ru-RU"/>
        </w:rPr>
      </w:pPr>
      <w:r w:rsidRPr="002C4084">
        <w:rPr>
          <w:rFonts w:ascii="Times New Roman" w:eastAsia="Times New Roman" w:hAnsi="Times New Roman" w:cs="Times New Roman"/>
          <w:b/>
          <w:sz w:val="30"/>
          <w:szCs w:val="30"/>
          <w:lang w:eastAsia="ru-RU"/>
        </w:rPr>
        <w:t>ВЫСШЕГО ОБРАЗОВАНИЯ</w:t>
      </w:r>
    </w:p>
    <w:p w14:paraId="72AD0947" w14:textId="77777777" w:rsidR="00A3771D" w:rsidRPr="002C4084" w:rsidRDefault="00A3771D" w:rsidP="00A3771D">
      <w:pPr>
        <w:spacing w:after="0" w:line="240" w:lineRule="auto"/>
        <w:jc w:val="center"/>
        <w:rPr>
          <w:rFonts w:ascii="Times New Roman" w:eastAsia="Times New Roman" w:hAnsi="Times New Roman" w:cs="Times New Roman"/>
          <w:sz w:val="30"/>
          <w:szCs w:val="30"/>
          <w:lang w:eastAsia="ru-RU"/>
        </w:rPr>
      </w:pPr>
      <w:r w:rsidRPr="002C4084">
        <w:rPr>
          <w:rFonts w:ascii="Times New Roman" w:eastAsia="Times New Roman" w:hAnsi="Times New Roman" w:cs="Times New Roman"/>
          <w:sz w:val="30"/>
          <w:szCs w:val="30"/>
          <w:lang w:eastAsia="ru-RU"/>
        </w:rPr>
        <w:t>(ОСВО 1-19 01 01-2021)</w:t>
      </w:r>
    </w:p>
    <w:p w14:paraId="7349D4FD" w14:textId="77777777" w:rsidR="00A3771D" w:rsidRPr="002C4084" w:rsidRDefault="00A3771D" w:rsidP="00A3771D">
      <w:pPr>
        <w:spacing w:after="0" w:line="240" w:lineRule="auto"/>
        <w:rPr>
          <w:rFonts w:ascii="Times New Roman" w:eastAsia="Times New Roman" w:hAnsi="Times New Roman" w:cs="Times New Roman"/>
          <w:sz w:val="30"/>
          <w:szCs w:val="30"/>
          <w:lang w:eastAsia="ru-RU"/>
        </w:rPr>
      </w:pPr>
    </w:p>
    <w:p w14:paraId="727CD2D6" w14:textId="77777777" w:rsidR="00A3771D" w:rsidRPr="002C4084" w:rsidRDefault="00A3771D" w:rsidP="00A3771D">
      <w:pPr>
        <w:spacing w:after="0" w:line="240" w:lineRule="auto"/>
        <w:jc w:val="center"/>
        <w:rPr>
          <w:rFonts w:ascii="Times New Roman" w:eastAsia="Times New Roman" w:hAnsi="Times New Roman" w:cs="Times New Roman"/>
          <w:b/>
          <w:sz w:val="30"/>
          <w:szCs w:val="30"/>
          <w:lang w:eastAsia="ru-RU"/>
        </w:rPr>
      </w:pPr>
      <w:r w:rsidRPr="002C4084">
        <w:rPr>
          <w:rFonts w:ascii="Times New Roman" w:eastAsia="Times New Roman" w:hAnsi="Times New Roman" w:cs="Times New Roman"/>
          <w:b/>
          <w:sz w:val="30"/>
          <w:szCs w:val="30"/>
          <w:lang w:eastAsia="ru-RU"/>
        </w:rPr>
        <w:t>ВЫСШЕЕ ОБРАЗОВАНИЕ. I СТУПЕНЬ</w:t>
      </w:r>
    </w:p>
    <w:p w14:paraId="39B14F5B" w14:textId="77777777" w:rsidR="00A3771D" w:rsidRPr="002C4084" w:rsidRDefault="00A3771D" w:rsidP="00A3771D">
      <w:pPr>
        <w:spacing w:after="0" w:line="240" w:lineRule="auto"/>
        <w:jc w:val="both"/>
        <w:rPr>
          <w:rFonts w:ascii="Times New Roman" w:eastAsia="Times New Roman" w:hAnsi="Times New Roman" w:cs="Times New Roman"/>
          <w:sz w:val="30"/>
          <w:szCs w:val="30"/>
          <w:lang w:eastAsia="ru-RU"/>
        </w:rPr>
      </w:pPr>
      <w:r w:rsidRPr="002C4084">
        <w:rPr>
          <w:rFonts w:ascii="Times New Roman" w:eastAsia="Times New Roman" w:hAnsi="Times New Roman" w:cs="Times New Roman"/>
          <w:b/>
          <w:sz w:val="30"/>
          <w:szCs w:val="30"/>
          <w:lang w:eastAsia="ru-RU"/>
        </w:rPr>
        <w:t xml:space="preserve">Специальность </w:t>
      </w:r>
      <w:r w:rsidRPr="002C4084">
        <w:rPr>
          <w:rFonts w:ascii="Times New Roman" w:eastAsia="Times New Roman" w:hAnsi="Times New Roman" w:cs="Times New Roman"/>
          <w:sz w:val="30"/>
          <w:szCs w:val="30"/>
          <w:lang w:eastAsia="ru-RU"/>
        </w:rPr>
        <w:t>1</w:t>
      </w:r>
      <w:r w:rsidRPr="002C4084">
        <w:rPr>
          <w:rFonts w:ascii="Times New Roman" w:eastAsia="Times New Roman" w:hAnsi="Times New Roman" w:cs="Times New Roman"/>
          <w:sz w:val="30"/>
          <w:szCs w:val="30"/>
          <w:lang w:val="be-BY" w:eastAsia="ru-RU"/>
        </w:rPr>
        <w:t>-</w:t>
      </w:r>
      <w:r w:rsidRPr="002C4084">
        <w:rPr>
          <w:rFonts w:ascii="Times New Roman" w:eastAsia="Times New Roman" w:hAnsi="Times New Roman" w:cs="Times New Roman"/>
          <w:sz w:val="30"/>
          <w:szCs w:val="30"/>
          <w:lang w:eastAsia="ru-RU"/>
        </w:rPr>
        <w:t>19 01 01 Дизайн (по направлениям)</w:t>
      </w:r>
    </w:p>
    <w:p w14:paraId="623E3A63" w14:textId="77777777" w:rsidR="00A3771D" w:rsidRPr="002C4084" w:rsidRDefault="00A3771D" w:rsidP="00A3771D">
      <w:pPr>
        <w:spacing w:after="0" w:line="240" w:lineRule="auto"/>
        <w:jc w:val="both"/>
        <w:rPr>
          <w:rFonts w:ascii="Times New Roman" w:eastAsia="Times New Roman" w:hAnsi="Times New Roman" w:cs="Times New Roman"/>
          <w:sz w:val="30"/>
          <w:szCs w:val="30"/>
          <w:lang w:eastAsia="ru-RU"/>
        </w:rPr>
      </w:pPr>
      <w:r w:rsidRPr="002C4084">
        <w:rPr>
          <w:rFonts w:ascii="Times New Roman" w:eastAsia="Times New Roman" w:hAnsi="Times New Roman" w:cs="Times New Roman"/>
          <w:b/>
          <w:sz w:val="30"/>
          <w:szCs w:val="30"/>
          <w:lang w:val="be-BY" w:eastAsia="ru-RU"/>
        </w:rPr>
        <w:t xml:space="preserve">Направление специальности </w:t>
      </w:r>
      <w:r w:rsidRPr="002C4084">
        <w:rPr>
          <w:rFonts w:ascii="Times New Roman" w:eastAsia="Times New Roman" w:hAnsi="Times New Roman" w:cs="Times New Roman"/>
          <w:sz w:val="30"/>
          <w:szCs w:val="30"/>
          <w:lang w:val="be-BY" w:eastAsia="ru-RU"/>
        </w:rPr>
        <w:t>1-19 01 01-01 Дизайн (объемный)</w:t>
      </w:r>
    </w:p>
    <w:p w14:paraId="0852CA20" w14:textId="77777777" w:rsidR="00A3771D" w:rsidRPr="002C4084" w:rsidRDefault="00A3771D" w:rsidP="00A3771D">
      <w:pPr>
        <w:spacing w:after="0" w:line="240" w:lineRule="auto"/>
        <w:jc w:val="both"/>
        <w:rPr>
          <w:rFonts w:ascii="Times New Roman" w:eastAsia="Times New Roman" w:hAnsi="Times New Roman" w:cs="Times New Roman"/>
          <w:sz w:val="30"/>
          <w:szCs w:val="30"/>
          <w:lang w:val="be-BY" w:eastAsia="ru-RU"/>
        </w:rPr>
      </w:pPr>
      <w:r w:rsidRPr="002C4084">
        <w:rPr>
          <w:rFonts w:ascii="Times New Roman" w:eastAsia="Times New Roman" w:hAnsi="Times New Roman" w:cs="Times New Roman"/>
          <w:b/>
          <w:sz w:val="30"/>
          <w:szCs w:val="30"/>
          <w:lang w:val="be-BY" w:eastAsia="ru-RU"/>
        </w:rPr>
        <w:t xml:space="preserve">Направление специальности </w:t>
      </w:r>
      <w:r w:rsidRPr="002C4084">
        <w:rPr>
          <w:rFonts w:ascii="Times New Roman" w:eastAsia="Times New Roman" w:hAnsi="Times New Roman" w:cs="Times New Roman"/>
          <w:sz w:val="30"/>
          <w:szCs w:val="30"/>
          <w:lang w:val="be-BY" w:eastAsia="ru-RU"/>
        </w:rPr>
        <w:t>1-19 01 01-02 Дизайн (предметно-пространственной среды)</w:t>
      </w:r>
    </w:p>
    <w:p w14:paraId="6B20DF26" w14:textId="77777777" w:rsidR="00A3771D" w:rsidRPr="002C4084" w:rsidRDefault="00A3771D" w:rsidP="00A3771D">
      <w:pPr>
        <w:spacing w:after="0" w:line="240" w:lineRule="auto"/>
        <w:jc w:val="both"/>
        <w:rPr>
          <w:rFonts w:ascii="Times New Roman" w:eastAsia="Times New Roman" w:hAnsi="Times New Roman" w:cs="Times New Roman"/>
          <w:sz w:val="30"/>
          <w:szCs w:val="30"/>
          <w:lang w:val="be-BY" w:eastAsia="ru-RU"/>
        </w:rPr>
      </w:pPr>
      <w:r w:rsidRPr="002C4084">
        <w:rPr>
          <w:rFonts w:ascii="Times New Roman" w:eastAsia="Times New Roman" w:hAnsi="Times New Roman" w:cs="Times New Roman"/>
          <w:b/>
          <w:sz w:val="30"/>
          <w:szCs w:val="30"/>
          <w:lang w:val="be-BY" w:eastAsia="ru-RU"/>
        </w:rPr>
        <w:t xml:space="preserve">Направление специальности </w:t>
      </w:r>
      <w:r w:rsidRPr="002C4084">
        <w:rPr>
          <w:rFonts w:ascii="Times New Roman" w:eastAsia="Times New Roman" w:hAnsi="Times New Roman" w:cs="Times New Roman"/>
          <w:sz w:val="30"/>
          <w:szCs w:val="30"/>
          <w:lang w:val="be-BY" w:eastAsia="ru-RU"/>
        </w:rPr>
        <w:t>1-19 01 01-03 Дизайн (графический)</w:t>
      </w:r>
    </w:p>
    <w:p w14:paraId="671DB77A" w14:textId="77777777" w:rsidR="00A3771D" w:rsidRPr="002C4084" w:rsidRDefault="00A3771D" w:rsidP="00A3771D">
      <w:pPr>
        <w:spacing w:after="0" w:line="240" w:lineRule="auto"/>
        <w:jc w:val="both"/>
        <w:rPr>
          <w:rFonts w:ascii="Times New Roman" w:eastAsia="Times New Roman" w:hAnsi="Times New Roman" w:cs="Times New Roman"/>
          <w:sz w:val="30"/>
          <w:szCs w:val="30"/>
          <w:lang w:val="be-BY" w:eastAsia="ru-RU"/>
        </w:rPr>
      </w:pPr>
      <w:r w:rsidRPr="002C4084">
        <w:rPr>
          <w:rFonts w:ascii="Times New Roman" w:eastAsia="Times New Roman" w:hAnsi="Times New Roman" w:cs="Times New Roman"/>
          <w:b/>
          <w:sz w:val="30"/>
          <w:szCs w:val="30"/>
          <w:lang w:val="be-BY" w:eastAsia="ru-RU"/>
        </w:rPr>
        <w:t xml:space="preserve">Направление специальности </w:t>
      </w:r>
      <w:r w:rsidRPr="002C4084">
        <w:rPr>
          <w:rFonts w:ascii="Times New Roman" w:eastAsia="Times New Roman" w:hAnsi="Times New Roman" w:cs="Times New Roman"/>
          <w:sz w:val="30"/>
          <w:szCs w:val="30"/>
          <w:lang w:val="be-BY" w:eastAsia="ru-RU"/>
        </w:rPr>
        <w:t>1-19 01 01-04 Дизайн (коммуникативный)</w:t>
      </w:r>
    </w:p>
    <w:p w14:paraId="7A14BB21" w14:textId="77777777" w:rsidR="00A3771D" w:rsidRPr="002C4084" w:rsidRDefault="00A3771D" w:rsidP="00A3771D">
      <w:pPr>
        <w:spacing w:after="0" w:line="240" w:lineRule="auto"/>
        <w:jc w:val="both"/>
        <w:rPr>
          <w:rFonts w:ascii="Times New Roman" w:eastAsia="Times New Roman" w:hAnsi="Times New Roman" w:cs="Times New Roman"/>
          <w:sz w:val="30"/>
          <w:szCs w:val="30"/>
          <w:lang w:val="be-BY" w:eastAsia="ru-RU"/>
        </w:rPr>
      </w:pPr>
      <w:r w:rsidRPr="002C4084">
        <w:rPr>
          <w:rFonts w:ascii="Times New Roman" w:eastAsia="Times New Roman" w:hAnsi="Times New Roman" w:cs="Times New Roman"/>
          <w:b/>
          <w:sz w:val="30"/>
          <w:szCs w:val="30"/>
          <w:lang w:val="be-BY" w:eastAsia="ru-RU"/>
        </w:rPr>
        <w:t xml:space="preserve">Направление специальности </w:t>
      </w:r>
      <w:r w:rsidRPr="002C4084">
        <w:rPr>
          <w:rFonts w:ascii="Times New Roman" w:eastAsia="Times New Roman" w:hAnsi="Times New Roman" w:cs="Times New Roman"/>
          <w:sz w:val="30"/>
          <w:szCs w:val="30"/>
          <w:lang w:val="be-BY" w:eastAsia="ru-RU"/>
        </w:rPr>
        <w:t>1-19 01 01-05 Дизайн (костюма и тканей)</w:t>
      </w:r>
    </w:p>
    <w:p w14:paraId="085BCBD7" w14:textId="77777777" w:rsidR="00A3771D" w:rsidRPr="002C4084" w:rsidRDefault="00A3771D" w:rsidP="00A3771D">
      <w:pPr>
        <w:spacing w:after="0" w:line="240" w:lineRule="auto"/>
        <w:jc w:val="both"/>
        <w:rPr>
          <w:rFonts w:ascii="Times New Roman" w:eastAsia="Times New Roman" w:hAnsi="Times New Roman" w:cs="Times New Roman"/>
          <w:sz w:val="30"/>
          <w:szCs w:val="30"/>
          <w:lang w:val="be-BY" w:eastAsia="ru-RU"/>
        </w:rPr>
      </w:pPr>
      <w:r w:rsidRPr="002C4084">
        <w:rPr>
          <w:rFonts w:ascii="Times New Roman" w:eastAsia="Times New Roman" w:hAnsi="Times New Roman" w:cs="Times New Roman"/>
          <w:b/>
          <w:sz w:val="30"/>
          <w:szCs w:val="30"/>
          <w:lang w:val="be-BY" w:eastAsia="ru-RU"/>
        </w:rPr>
        <w:t xml:space="preserve">Направление специальности </w:t>
      </w:r>
      <w:r w:rsidRPr="002C4084">
        <w:rPr>
          <w:rFonts w:ascii="Times New Roman" w:eastAsia="Times New Roman" w:hAnsi="Times New Roman" w:cs="Times New Roman"/>
          <w:sz w:val="30"/>
          <w:szCs w:val="30"/>
          <w:lang w:val="be-BY" w:eastAsia="ru-RU"/>
        </w:rPr>
        <w:t>1-19 01 01-06 Дизайн (виртуальной среды)</w:t>
      </w:r>
    </w:p>
    <w:p w14:paraId="44A7AB7B" w14:textId="77777777" w:rsidR="00A3771D" w:rsidRPr="00A3771D" w:rsidRDefault="00A3771D" w:rsidP="00A3771D">
      <w:pPr>
        <w:spacing w:after="0" w:line="240" w:lineRule="auto"/>
        <w:jc w:val="both"/>
        <w:rPr>
          <w:rFonts w:ascii="Times New Roman" w:eastAsia="Times New Roman" w:hAnsi="Times New Roman" w:cs="Times New Roman"/>
          <w:b/>
          <w:sz w:val="30"/>
          <w:szCs w:val="30"/>
          <w:lang w:eastAsia="ru-RU"/>
        </w:rPr>
      </w:pPr>
      <w:r w:rsidRPr="002C4084">
        <w:rPr>
          <w:rFonts w:ascii="Times New Roman" w:eastAsia="Times New Roman" w:hAnsi="Times New Roman" w:cs="Times New Roman"/>
          <w:b/>
          <w:sz w:val="30"/>
          <w:szCs w:val="30"/>
          <w:lang w:val="be-BY" w:eastAsia="ru-RU"/>
        </w:rPr>
        <w:t>Квалификация</w:t>
      </w:r>
      <w:r w:rsidRPr="002C4084">
        <w:rPr>
          <w:rFonts w:ascii="Times New Roman" w:eastAsia="Times New Roman" w:hAnsi="Times New Roman" w:cs="Times New Roman"/>
          <w:sz w:val="30"/>
          <w:szCs w:val="30"/>
          <w:lang w:val="be-BY" w:eastAsia="ru-RU"/>
        </w:rPr>
        <w:t xml:space="preserve"> </w:t>
      </w:r>
      <w:r w:rsidRPr="002C4084">
        <w:rPr>
          <w:rFonts w:ascii="Times New Roman" w:eastAsia="Times New Roman" w:hAnsi="Times New Roman" w:cs="Times New Roman"/>
          <w:sz w:val="30"/>
          <w:szCs w:val="30"/>
          <w:lang w:eastAsia="ru-RU"/>
        </w:rPr>
        <w:t>Дизайнер</w:t>
      </w:r>
    </w:p>
    <w:p w14:paraId="6F6A663F" w14:textId="77777777" w:rsidR="00A3771D" w:rsidRPr="00A3771D" w:rsidRDefault="00A3771D" w:rsidP="00A3771D">
      <w:pPr>
        <w:spacing w:after="0" w:line="240" w:lineRule="auto"/>
        <w:rPr>
          <w:rFonts w:ascii="Times New Roman" w:eastAsia="Times New Roman" w:hAnsi="Times New Roman" w:cs="Times New Roman"/>
          <w:sz w:val="30"/>
          <w:szCs w:val="30"/>
          <w:lang w:eastAsia="ru-RU"/>
        </w:rPr>
      </w:pPr>
    </w:p>
    <w:p w14:paraId="5FE1738C" w14:textId="77777777" w:rsidR="00A3771D" w:rsidRPr="00A3771D" w:rsidRDefault="00A3771D" w:rsidP="00A3771D">
      <w:pPr>
        <w:spacing w:after="0" w:line="240" w:lineRule="auto"/>
        <w:jc w:val="center"/>
        <w:rPr>
          <w:rFonts w:ascii="Times New Roman" w:eastAsia="Times New Roman" w:hAnsi="Times New Roman" w:cs="Times New Roman"/>
          <w:b/>
          <w:sz w:val="30"/>
          <w:szCs w:val="30"/>
          <w:lang w:eastAsia="ru-RU"/>
        </w:rPr>
      </w:pPr>
      <w:r w:rsidRPr="00A3771D">
        <w:rPr>
          <w:rFonts w:ascii="Times New Roman" w:eastAsia="Times New Roman" w:hAnsi="Times New Roman" w:cs="Times New Roman"/>
          <w:b/>
          <w:sz w:val="30"/>
          <w:szCs w:val="30"/>
          <w:lang w:eastAsia="ru-RU"/>
        </w:rPr>
        <w:t>ВЫШЭЙШАЯ АДУКАЦЫЯ. I СТУПЕНЬ</w:t>
      </w:r>
    </w:p>
    <w:p w14:paraId="671ABB04" w14:textId="77777777" w:rsidR="00A3771D" w:rsidRPr="00A3771D" w:rsidRDefault="00A3771D" w:rsidP="00A3771D">
      <w:pPr>
        <w:spacing w:after="0" w:line="240" w:lineRule="auto"/>
        <w:ind w:left="2183" w:hanging="2183"/>
        <w:rPr>
          <w:rFonts w:ascii="Times New Roman" w:eastAsia="Times New Roman" w:hAnsi="Times New Roman" w:cs="Times New Roman"/>
          <w:sz w:val="30"/>
          <w:szCs w:val="30"/>
          <w:lang w:val="be-BY" w:eastAsia="ru-RU"/>
        </w:rPr>
      </w:pPr>
      <w:r w:rsidRPr="00A3771D">
        <w:rPr>
          <w:rFonts w:ascii="Times New Roman" w:eastAsia="Times New Roman" w:hAnsi="Times New Roman" w:cs="Times New Roman"/>
          <w:b/>
          <w:sz w:val="30"/>
          <w:szCs w:val="30"/>
          <w:lang w:val="be-BY" w:eastAsia="ru-RU"/>
        </w:rPr>
        <w:t>Спецыяльнасць</w:t>
      </w:r>
      <w:r w:rsidRPr="00A3771D">
        <w:rPr>
          <w:rFonts w:ascii="Times New Roman" w:eastAsia="Times New Roman" w:hAnsi="Times New Roman" w:cs="Times New Roman"/>
          <w:sz w:val="30"/>
          <w:szCs w:val="30"/>
          <w:lang w:val="be-BY" w:eastAsia="ru-RU"/>
        </w:rPr>
        <w:t xml:space="preserve"> 1-19</w:t>
      </w:r>
      <w:r w:rsidRPr="00A3771D">
        <w:rPr>
          <w:rFonts w:ascii="Times New Roman" w:eastAsia="Times New Roman" w:hAnsi="Times New Roman" w:cs="Times New Roman"/>
          <w:sz w:val="30"/>
          <w:szCs w:val="30"/>
          <w:lang w:eastAsia="ru-RU"/>
        </w:rPr>
        <w:t> </w:t>
      </w:r>
      <w:r w:rsidRPr="00A3771D">
        <w:rPr>
          <w:rFonts w:ascii="Times New Roman" w:eastAsia="Times New Roman" w:hAnsi="Times New Roman" w:cs="Times New Roman"/>
          <w:sz w:val="30"/>
          <w:szCs w:val="30"/>
          <w:lang w:val="be-BY" w:eastAsia="ru-RU"/>
        </w:rPr>
        <w:t>01</w:t>
      </w:r>
      <w:r w:rsidRPr="00A3771D">
        <w:rPr>
          <w:rFonts w:ascii="Times New Roman" w:eastAsia="Times New Roman" w:hAnsi="Times New Roman" w:cs="Times New Roman"/>
          <w:sz w:val="30"/>
          <w:szCs w:val="30"/>
          <w:lang w:eastAsia="ru-RU"/>
        </w:rPr>
        <w:t> </w:t>
      </w:r>
      <w:r w:rsidRPr="00A3771D">
        <w:rPr>
          <w:rFonts w:ascii="Times New Roman" w:eastAsia="Times New Roman" w:hAnsi="Times New Roman" w:cs="Times New Roman"/>
          <w:sz w:val="30"/>
          <w:szCs w:val="30"/>
          <w:lang w:val="be-BY" w:eastAsia="ru-RU"/>
        </w:rPr>
        <w:t>01 Дызайн (по напрамках)</w:t>
      </w:r>
    </w:p>
    <w:p w14:paraId="07857DA5" w14:textId="77777777" w:rsidR="00A3771D" w:rsidRPr="00A3771D" w:rsidRDefault="00A3771D" w:rsidP="00A3771D">
      <w:pPr>
        <w:spacing w:after="0" w:line="240" w:lineRule="auto"/>
        <w:ind w:left="2183" w:hanging="2183"/>
        <w:jc w:val="both"/>
        <w:rPr>
          <w:rFonts w:ascii="Times New Roman" w:eastAsia="Times New Roman" w:hAnsi="Times New Roman" w:cs="Times New Roman"/>
          <w:sz w:val="30"/>
          <w:szCs w:val="30"/>
          <w:lang w:val="be-BY" w:eastAsia="ru-RU"/>
        </w:rPr>
      </w:pPr>
      <w:r w:rsidRPr="00A3771D">
        <w:rPr>
          <w:rFonts w:ascii="Times New Roman" w:eastAsia="Times New Roman" w:hAnsi="Times New Roman" w:cs="Times New Roman"/>
          <w:b/>
          <w:sz w:val="30"/>
          <w:szCs w:val="30"/>
          <w:lang w:val="be-BY" w:eastAsia="ru-RU"/>
        </w:rPr>
        <w:t xml:space="preserve">Напрамак спецыяльнасцi </w:t>
      </w:r>
      <w:r w:rsidRPr="00A3771D">
        <w:rPr>
          <w:rFonts w:ascii="Times New Roman" w:eastAsia="Times New Roman" w:hAnsi="Times New Roman" w:cs="Times New Roman"/>
          <w:sz w:val="30"/>
          <w:szCs w:val="30"/>
          <w:lang w:val="be-BY" w:eastAsia="ru-RU"/>
        </w:rPr>
        <w:t>1-19 01 01-01 Дызайн (аб’ёмны)</w:t>
      </w:r>
    </w:p>
    <w:p w14:paraId="2731D9B7" w14:textId="77777777" w:rsidR="00A3771D" w:rsidRPr="00A3771D" w:rsidRDefault="00A3771D" w:rsidP="00A3771D">
      <w:pPr>
        <w:spacing w:after="0" w:line="240" w:lineRule="auto"/>
        <w:jc w:val="both"/>
        <w:rPr>
          <w:rFonts w:ascii="Times New Roman" w:eastAsia="Times New Roman" w:hAnsi="Times New Roman" w:cs="Times New Roman"/>
          <w:sz w:val="30"/>
          <w:szCs w:val="30"/>
          <w:lang w:val="be-BY" w:eastAsia="ru-RU"/>
        </w:rPr>
      </w:pPr>
      <w:r w:rsidRPr="00A3771D">
        <w:rPr>
          <w:rFonts w:ascii="Times New Roman" w:eastAsia="Times New Roman" w:hAnsi="Times New Roman" w:cs="Times New Roman"/>
          <w:b/>
          <w:spacing w:val="-6"/>
          <w:sz w:val="30"/>
          <w:szCs w:val="30"/>
          <w:lang w:val="be-BY" w:eastAsia="ru-RU"/>
        </w:rPr>
        <w:t xml:space="preserve">Напрамак спецыяльнасцi </w:t>
      </w:r>
      <w:r w:rsidRPr="00A3771D">
        <w:rPr>
          <w:rFonts w:ascii="Times New Roman" w:eastAsia="Times New Roman" w:hAnsi="Times New Roman" w:cs="Times New Roman"/>
          <w:spacing w:val="-6"/>
          <w:sz w:val="30"/>
          <w:szCs w:val="30"/>
          <w:lang w:val="be-BY" w:eastAsia="ru-RU"/>
        </w:rPr>
        <w:t>1-19 01 01-02 Дызайн (прадметна-прасторавага</w:t>
      </w:r>
      <w:r w:rsidRPr="00A3771D">
        <w:rPr>
          <w:rFonts w:ascii="Times New Roman" w:eastAsia="Times New Roman" w:hAnsi="Times New Roman" w:cs="Times New Roman"/>
          <w:sz w:val="30"/>
          <w:szCs w:val="30"/>
          <w:lang w:val="be-BY" w:eastAsia="ru-RU"/>
        </w:rPr>
        <w:t xml:space="preserve"> асяроддзя)</w:t>
      </w:r>
    </w:p>
    <w:p w14:paraId="3E7A12DA" w14:textId="77777777" w:rsidR="00A3771D" w:rsidRPr="00A3771D" w:rsidRDefault="00A3771D" w:rsidP="00A3771D">
      <w:pPr>
        <w:spacing w:after="0" w:line="240" w:lineRule="auto"/>
        <w:jc w:val="both"/>
        <w:rPr>
          <w:rFonts w:ascii="Times New Roman" w:eastAsia="Times New Roman" w:hAnsi="Times New Roman" w:cs="Times New Roman"/>
          <w:sz w:val="30"/>
          <w:szCs w:val="30"/>
          <w:lang w:val="be-BY" w:eastAsia="ru-RU"/>
        </w:rPr>
      </w:pPr>
      <w:r w:rsidRPr="00A3771D">
        <w:rPr>
          <w:rFonts w:ascii="Times New Roman" w:eastAsia="Times New Roman" w:hAnsi="Times New Roman" w:cs="Times New Roman"/>
          <w:b/>
          <w:sz w:val="30"/>
          <w:szCs w:val="30"/>
          <w:lang w:val="be-BY" w:eastAsia="ru-RU"/>
        </w:rPr>
        <w:t xml:space="preserve">Напрамак спецыяльнасцi </w:t>
      </w:r>
      <w:r w:rsidRPr="00A3771D">
        <w:rPr>
          <w:rFonts w:ascii="Times New Roman" w:eastAsia="Times New Roman" w:hAnsi="Times New Roman" w:cs="Times New Roman"/>
          <w:sz w:val="30"/>
          <w:szCs w:val="30"/>
          <w:lang w:val="be-BY" w:eastAsia="ru-RU"/>
        </w:rPr>
        <w:t>1-19 01 01-03 Дызайн (графічны)</w:t>
      </w:r>
    </w:p>
    <w:p w14:paraId="6C321913" w14:textId="77777777" w:rsidR="00A3771D" w:rsidRPr="00A3771D" w:rsidRDefault="00A3771D" w:rsidP="00A3771D">
      <w:pPr>
        <w:spacing w:after="0" w:line="240" w:lineRule="auto"/>
        <w:jc w:val="both"/>
        <w:rPr>
          <w:rFonts w:ascii="Times New Roman" w:eastAsia="Times New Roman" w:hAnsi="Times New Roman" w:cs="Times New Roman"/>
          <w:sz w:val="30"/>
          <w:szCs w:val="30"/>
          <w:lang w:val="be-BY" w:eastAsia="ru-RU"/>
        </w:rPr>
      </w:pPr>
      <w:r w:rsidRPr="00A3771D">
        <w:rPr>
          <w:rFonts w:ascii="Times New Roman" w:eastAsia="Times New Roman" w:hAnsi="Times New Roman" w:cs="Times New Roman"/>
          <w:b/>
          <w:sz w:val="30"/>
          <w:szCs w:val="30"/>
          <w:lang w:val="be-BY" w:eastAsia="ru-RU"/>
        </w:rPr>
        <w:t xml:space="preserve">Напрамак спецыяльнасцi </w:t>
      </w:r>
      <w:r w:rsidRPr="00A3771D">
        <w:rPr>
          <w:rFonts w:ascii="Times New Roman" w:eastAsia="Times New Roman" w:hAnsi="Times New Roman" w:cs="Times New Roman"/>
          <w:sz w:val="30"/>
          <w:szCs w:val="30"/>
          <w:lang w:val="be-BY" w:eastAsia="ru-RU"/>
        </w:rPr>
        <w:t>1-19 01 01-04 Дызайн (камунікатыўны)</w:t>
      </w:r>
    </w:p>
    <w:p w14:paraId="58F8CC9C" w14:textId="77777777" w:rsidR="00A3771D" w:rsidRPr="00A3771D" w:rsidRDefault="00A3771D" w:rsidP="00A3771D">
      <w:pPr>
        <w:spacing w:after="0" w:line="240" w:lineRule="auto"/>
        <w:jc w:val="both"/>
        <w:rPr>
          <w:rFonts w:ascii="Times New Roman" w:eastAsia="Times New Roman" w:hAnsi="Times New Roman" w:cs="Times New Roman"/>
          <w:sz w:val="30"/>
          <w:szCs w:val="30"/>
          <w:lang w:val="be-BY" w:eastAsia="ru-RU"/>
        </w:rPr>
      </w:pPr>
      <w:r w:rsidRPr="00A3771D">
        <w:rPr>
          <w:rFonts w:ascii="Times New Roman" w:eastAsia="Times New Roman" w:hAnsi="Times New Roman" w:cs="Times New Roman"/>
          <w:b/>
          <w:sz w:val="30"/>
          <w:szCs w:val="30"/>
          <w:lang w:val="be-BY" w:eastAsia="ru-RU"/>
        </w:rPr>
        <w:t xml:space="preserve">Напрамак спецыяльнасцi </w:t>
      </w:r>
      <w:r w:rsidRPr="00A3771D">
        <w:rPr>
          <w:rFonts w:ascii="Times New Roman" w:eastAsia="Times New Roman" w:hAnsi="Times New Roman" w:cs="Times New Roman"/>
          <w:sz w:val="30"/>
          <w:szCs w:val="30"/>
          <w:lang w:val="be-BY" w:eastAsia="ru-RU"/>
        </w:rPr>
        <w:t>1-19 01 01-05 Дызайн (касцюма і тканін)</w:t>
      </w:r>
    </w:p>
    <w:p w14:paraId="5BCE6D4A" w14:textId="77777777" w:rsidR="00A3771D" w:rsidRPr="00A3771D" w:rsidRDefault="00A3771D" w:rsidP="00A3771D">
      <w:pPr>
        <w:spacing w:after="0" w:line="240" w:lineRule="auto"/>
        <w:jc w:val="both"/>
        <w:rPr>
          <w:rFonts w:ascii="Times New Roman" w:eastAsia="Times New Roman" w:hAnsi="Times New Roman" w:cs="Times New Roman"/>
          <w:sz w:val="30"/>
          <w:szCs w:val="30"/>
          <w:lang w:val="be-BY" w:eastAsia="ru-RU"/>
        </w:rPr>
      </w:pPr>
      <w:r w:rsidRPr="00A3771D">
        <w:rPr>
          <w:rFonts w:ascii="Times New Roman" w:eastAsia="Times New Roman" w:hAnsi="Times New Roman" w:cs="Times New Roman"/>
          <w:b/>
          <w:sz w:val="30"/>
          <w:szCs w:val="30"/>
          <w:lang w:val="be-BY" w:eastAsia="ru-RU"/>
        </w:rPr>
        <w:t xml:space="preserve">Напрамак спецыяльнасцi </w:t>
      </w:r>
      <w:r w:rsidRPr="00A3771D">
        <w:rPr>
          <w:rFonts w:ascii="Times New Roman" w:eastAsia="Times New Roman" w:hAnsi="Times New Roman" w:cs="Times New Roman"/>
          <w:sz w:val="30"/>
          <w:szCs w:val="30"/>
          <w:lang w:val="be-BY" w:eastAsia="ru-RU"/>
        </w:rPr>
        <w:t>1-19 01 01-06 Дызайн (віртуальнага асяроддзя)</w:t>
      </w:r>
    </w:p>
    <w:p w14:paraId="194389F3" w14:textId="77777777" w:rsidR="00A3771D" w:rsidRPr="00A3771D" w:rsidRDefault="00A3771D" w:rsidP="00A3771D">
      <w:pPr>
        <w:tabs>
          <w:tab w:val="left" w:pos="708"/>
          <w:tab w:val="center" w:pos="4677"/>
          <w:tab w:val="right" w:pos="9355"/>
        </w:tabs>
        <w:spacing w:after="0" w:line="240" w:lineRule="auto"/>
        <w:jc w:val="both"/>
        <w:rPr>
          <w:rFonts w:ascii="Times New Roman" w:eastAsia="Times New Roman" w:hAnsi="Times New Roman" w:cs="Times New Roman"/>
          <w:b/>
          <w:sz w:val="30"/>
          <w:szCs w:val="30"/>
          <w:lang w:val="be-BY" w:eastAsia="ru-RU"/>
        </w:rPr>
      </w:pPr>
      <w:r w:rsidRPr="00A3771D">
        <w:rPr>
          <w:rFonts w:ascii="Times New Roman" w:eastAsia="Times New Roman" w:hAnsi="Times New Roman" w:cs="Times New Roman"/>
          <w:b/>
          <w:sz w:val="30"/>
          <w:szCs w:val="30"/>
          <w:lang w:val="be-BY" w:eastAsia="ru-RU"/>
        </w:rPr>
        <w:t>Кваліфікацыя</w:t>
      </w:r>
      <w:r w:rsidRPr="00A3771D">
        <w:rPr>
          <w:rFonts w:ascii="Times New Roman" w:eastAsia="Times New Roman" w:hAnsi="Times New Roman" w:cs="Times New Roman"/>
          <w:sz w:val="30"/>
          <w:szCs w:val="30"/>
          <w:lang w:val="be-BY" w:eastAsia="ru-RU"/>
        </w:rPr>
        <w:t xml:space="preserve"> Дызайнер</w:t>
      </w:r>
    </w:p>
    <w:p w14:paraId="4F0FEF7E" w14:textId="77777777" w:rsidR="00A3771D" w:rsidRPr="00A3771D" w:rsidRDefault="00A3771D" w:rsidP="00A3771D">
      <w:pPr>
        <w:spacing w:after="0" w:line="240" w:lineRule="auto"/>
        <w:ind w:left="2184" w:hanging="2184"/>
        <w:rPr>
          <w:rFonts w:ascii="Times New Roman" w:eastAsia="Times New Roman" w:hAnsi="Times New Roman" w:cs="Times New Roman"/>
          <w:b/>
          <w:sz w:val="30"/>
          <w:szCs w:val="30"/>
          <w:lang w:val="en-US" w:eastAsia="ru-RU"/>
        </w:rPr>
      </w:pPr>
    </w:p>
    <w:p w14:paraId="316381CD" w14:textId="77777777" w:rsidR="00A3771D" w:rsidRPr="00A3771D" w:rsidRDefault="00A3771D" w:rsidP="00A3771D">
      <w:pPr>
        <w:spacing w:after="0" w:line="240" w:lineRule="auto"/>
        <w:jc w:val="center"/>
        <w:rPr>
          <w:rFonts w:ascii="Times New Roman" w:eastAsia="Times New Roman" w:hAnsi="Times New Roman" w:cs="Times New Roman"/>
          <w:b/>
          <w:sz w:val="30"/>
          <w:szCs w:val="30"/>
          <w:lang w:val="en-US" w:eastAsia="ru-RU"/>
        </w:rPr>
      </w:pPr>
      <w:r w:rsidRPr="00A3771D">
        <w:rPr>
          <w:rFonts w:ascii="Times New Roman" w:eastAsia="Times New Roman" w:hAnsi="Times New Roman" w:cs="Times New Roman"/>
          <w:b/>
          <w:sz w:val="30"/>
          <w:szCs w:val="30"/>
          <w:lang w:val="en-US" w:eastAsia="ru-RU"/>
        </w:rPr>
        <w:t>HIGHER EDUCATION. I STAGE</w:t>
      </w:r>
    </w:p>
    <w:p w14:paraId="517764D2" w14:textId="77777777" w:rsidR="00A3771D" w:rsidRPr="00A3771D" w:rsidRDefault="00A3771D" w:rsidP="00A3771D">
      <w:pPr>
        <w:spacing w:after="0" w:line="240" w:lineRule="auto"/>
        <w:ind w:left="2183" w:hanging="2183"/>
        <w:jc w:val="both"/>
        <w:rPr>
          <w:rFonts w:ascii="Times New Roman" w:eastAsia="Times New Roman" w:hAnsi="Times New Roman" w:cs="Times New Roman"/>
          <w:sz w:val="30"/>
          <w:szCs w:val="30"/>
          <w:lang w:val="be-BY" w:eastAsia="ru-RU"/>
        </w:rPr>
      </w:pPr>
      <w:r w:rsidRPr="00A3771D">
        <w:rPr>
          <w:rFonts w:ascii="Times New Roman" w:eastAsia="Times New Roman" w:hAnsi="Times New Roman" w:cs="Times New Roman"/>
          <w:b/>
          <w:sz w:val="30"/>
          <w:szCs w:val="30"/>
          <w:lang w:val="be-BY" w:eastAsia="ru-RU"/>
        </w:rPr>
        <w:t xml:space="preserve">Speciality </w:t>
      </w:r>
      <w:r w:rsidRPr="00A3771D">
        <w:rPr>
          <w:rFonts w:ascii="Times New Roman" w:eastAsia="Times New Roman" w:hAnsi="Times New Roman" w:cs="Times New Roman"/>
          <w:sz w:val="30"/>
          <w:szCs w:val="30"/>
          <w:lang w:val="be-BY" w:eastAsia="ru-RU"/>
        </w:rPr>
        <w:t xml:space="preserve">1-19 01 01 Design </w:t>
      </w:r>
      <w:r w:rsidRPr="00A3771D">
        <w:rPr>
          <w:rFonts w:ascii="Times New Roman" w:eastAsia="Times New Roman" w:hAnsi="Times New Roman" w:cs="Times New Roman"/>
          <w:sz w:val="30"/>
          <w:szCs w:val="30"/>
          <w:lang w:val="en-US" w:eastAsia="ru-RU"/>
        </w:rPr>
        <w:t>(majors in)</w:t>
      </w:r>
    </w:p>
    <w:p w14:paraId="6C63B3D6" w14:textId="77777777" w:rsidR="00A3771D" w:rsidRPr="00A3771D" w:rsidRDefault="00A3771D" w:rsidP="00A3771D">
      <w:pPr>
        <w:spacing w:after="0" w:line="240" w:lineRule="auto"/>
        <w:ind w:left="2183" w:hanging="2183"/>
        <w:jc w:val="both"/>
        <w:rPr>
          <w:rFonts w:ascii="Times New Roman" w:eastAsia="Times New Roman" w:hAnsi="Times New Roman" w:cs="Times New Roman"/>
          <w:b/>
          <w:sz w:val="30"/>
          <w:szCs w:val="30"/>
          <w:lang w:val="be-BY" w:eastAsia="ru-RU"/>
        </w:rPr>
      </w:pPr>
      <w:r w:rsidRPr="00A3771D">
        <w:rPr>
          <w:rFonts w:ascii="Times New Roman" w:eastAsia="Times New Roman" w:hAnsi="Times New Roman" w:cs="Times New Roman"/>
          <w:b/>
          <w:sz w:val="30"/>
          <w:szCs w:val="30"/>
          <w:lang w:val="en-US" w:eastAsia="ru-RU"/>
        </w:rPr>
        <w:t>Major in</w:t>
      </w:r>
      <w:r w:rsidRPr="00A3771D">
        <w:rPr>
          <w:rFonts w:ascii="Times New Roman" w:eastAsia="Times New Roman" w:hAnsi="Times New Roman" w:cs="Times New Roman"/>
          <w:sz w:val="30"/>
          <w:szCs w:val="30"/>
          <w:lang w:val="en-US" w:eastAsia="ru-RU"/>
        </w:rPr>
        <w:t xml:space="preserve"> </w:t>
      </w:r>
      <w:r w:rsidRPr="00A3771D">
        <w:rPr>
          <w:rFonts w:ascii="Times New Roman" w:eastAsia="Times New Roman" w:hAnsi="Times New Roman" w:cs="Times New Roman"/>
          <w:sz w:val="30"/>
          <w:szCs w:val="30"/>
          <w:lang w:val="be-BY" w:eastAsia="ru-RU"/>
        </w:rPr>
        <w:t>1-19 01 01-01 Design (Industrial)</w:t>
      </w:r>
    </w:p>
    <w:p w14:paraId="47F719FE" w14:textId="77777777" w:rsidR="00A3771D" w:rsidRPr="00A3771D" w:rsidRDefault="00A3771D" w:rsidP="00A3771D">
      <w:pPr>
        <w:spacing w:after="0" w:line="240" w:lineRule="auto"/>
        <w:ind w:left="2183" w:hanging="2183"/>
        <w:jc w:val="both"/>
        <w:rPr>
          <w:rFonts w:ascii="Times New Roman" w:eastAsia="Times New Roman" w:hAnsi="Times New Roman" w:cs="Times New Roman"/>
          <w:b/>
          <w:sz w:val="30"/>
          <w:szCs w:val="30"/>
          <w:lang w:val="be-BY" w:eastAsia="ru-RU"/>
        </w:rPr>
      </w:pPr>
      <w:r w:rsidRPr="00A3771D">
        <w:rPr>
          <w:rFonts w:ascii="Times New Roman" w:eastAsia="Times New Roman" w:hAnsi="Times New Roman" w:cs="Times New Roman"/>
          <w:b/>
          <w:sz w:val="30"/>
          <w:szCs w:val="30"/>
          <w:lang w:val="en-US" w:eastAsia="ru-RU"/>
        </w:rPr>
        <w:t>Major in</w:t>
      </w:r>
      <w:r w:rsidRPr="00A3771D">
        <w:rPr>
          <w:rFonts w:ascii="Times New Roman" w:eastAsia="Times New Roman" w:hAnsi="Times New Roman" w:cs="Times New Roman"/>
          <w:sz w:val="30"/>
          <w:szCs w:val="30"/>
          <w:lang w:val="en-US" w:eastAsia="ru-RU"/>
        </w:rPr>
        <w:t xml:space="preserve"> </w:t>
      </w:r>
      <w:r w:rsidRPr="00A3771D">
        <w:rPr>
          <w:rFonts w:ascii="Times New Roman" w:eastAsia="Times New Roman" w:hAnsi="Times New Roman" w:cs="Times New Roman"/>
          <w:sz w:val="30"/>
          <w:szCs w:val="30"/>
          <w:lang w:val="be-BY" w:eastAsia="ru-RU"/>
        </w:rPr>
        <w:t>1-19 01 01-02 Design (</w:t>
      </w:r>
      <w:r w:rsidRPr="00A3771D">
        <w:rPr>
          <w:rFonts w:ascii="Times New Roman" w:eastAsia="Times New Roman" w:hAnsi="Times New Roman" w:cs="Times New Roman"/>
          <w:bCs/>
          <w:iCs/>
          <w:sz w:val="30"/>
          <w:szCs w:val="30"/>
          <w:lang w:val="en-US" w:eastAsia="ru-RU"/>
        </w:rPr>
        <w:t>Object -Space Environment</w:t>
      </w:r>
      <w:r w:rsidRPr="00A3771D">
        <w:rPr>
          <w:rFonts w:ascii="Times New Roman" w:eastAsia="Times New Roman" w:hAnsi="Times New Roman" w:cs="Times New Roman"/>
          <w:sz w:val="30"/>
          <w:szCs w:val="30"/>
          <w:lang w:val="be-BY" w:eastAsia="ru-RU"/>
        </w:rPr>
        <w:t>)</w:t>
      </w:r>
    </w:p>
    <w:p w14:paraId="6DAD0BD9" w14:textId="77777777" w:rsidR="00A3771D" w:rsidRPr="00A3771D" w:rsidRDefault="00A3771D" w:rsidP="00A3771D">
      <w:pPr>
        <w:spacing w:after="0" w:line="240" w:lineRule="auto"/>
        <w:ind w:left="2183" w:hanging="2183"/>
        <w:jc w:val="both"/>
        <w:rPr>
          <w:rFonts w:ascii="Times New Roman" w:eastAsia="Times New Roman" w:hAnsi="Times New Roman" w:cs="Times New Roman"/>
          <w:sz w:val="30"/>
          <w:szCs w:val="30"/>
          <w:lang w:val="be-BY" w:eastAsia="ru-RU"/>
        </w:rPr>
      </w:pPr>
      <w:r w:rsidRPr="00A3771D">
        <w:rPr>
          <w:rFonts w:ascii="Times New Roman" w:eastAsia="Times New Roman" w:hAnsi="Times New Roman" w:cs="Times New Roman"/>
          <w:b/>
          <w:sz w:val="30"/>
          <w:szCs w:val="30"/>
          <w:lang w:val="en-US" w:eastAsia="ru-RU"/>
        </w:rPr>
        <w:t>Major in</w:t>
      </w:r>
      <w:r w:rsidRPr="00A3771D">
        <w:rPr>
          <w:rFonts w:ascii="Times New Roman" w:eastAsia="Times New Roman" w:hAnsi="Times New Roman" w:cs="Times New Roman"/>
          <w:sz w:val="30"/>
          <w:szCs w:val="30"/>
          <w:lang w:val="en-US" w:eastAsia="ru-RU"/>
        </w:rPr>
        <w:t xml:space="preserve"> </w:t>
      </w:r>
      <w:r w:rsidRPr="00A3771D">
        <w:rPr>
          <w:rFonts w:ascii="Times New Roman" w:eastAsia="Times New Roman" w:hAnsi="Times New Roman" w:cs="Times New Roman"/>
          <w:sz w:val="30"/>
          <w:szCs w:val="30"/>
          <w:lang w:val="be-BY" w:eastAsia="ru-RU"/>
        </w:rPr>
        <w:t>1-19 01 01-03 Design (Graphic)</w:t>
      </w:r>
    </w:p>
    <w:p w14:paraId="22AC7739" w14:textId="77777777" w:rsidR="00A3771D" w:rsidRPr="00A3771D" w:rsidRDefault="00A3771D" w:rsidP="00A3771D">
      <w:pPr>
        <w:spacing w:after="0" w:line="240" w:lineRule="auto"/>
        <w:ind w:left="2183" w:hanging="2183"/>
        <w:jc w:val="both"/>
        <w:rPr>
          <w:rFonts w:ascii="Times New Roman" w:eastAsia="Times New Roman" w:hAnsi="Times New Roman" w:cs="Times New Roman"/>
          <w:sz w:val="30"/>
          <w:szCs w:val="30"/>
          <w:lang w:val="be-BY" w:eastAsia="ru-RU"/>
        </w:rPr>
      </w:pPr>
      <w:r w:rsidRPr="00A3771D">
        <w:rPr>
          <w:rFonts w:ascii="Times New Roman" w:eastAsia="Times New Roman" w:hAnsi="Times New Roman" w:cs="Times New Roman"/>
          <w:b/>
          <w:sz w:val="30"/>
          <w:szCs w:val="30"/>
          <w:lang w:val="en-US" w:eastAsia="ru-RU"/>
        </w:rPr>
        <w:t>Major in</w:t>
      </w:r>
      <w:r w:rsidRPr="00A3771D">
        <w:rPr>
          <w:rFonts w:ascii="Times New Roman" w:eastAsia="Times New Roman" w:hAnsi="Times New Roman" w:cs="Times New Roman"/>
          <w:sz w:val="30"/>
          <w:szCs w:val="30"/>
          <w:lang w:val="en-US" w:eastAsia="ru-RU"/>
        </w:rPr>
        <w:t xml:space="preserve"> </w:t>
      </w:r>
      <w:r w:rsidRPr="00A3771D">
        <w:rPr>
          <w:rFonts w:ascii="Times New Roman" w:eastAsia="Times New Roman" w:hAnsi="Times New Roman" w:cs="Times New Roman"/>
          <w:sz w:val="30"/>
          <w:szCs w:val="30"/>
          <w:lang w:val="be-BY" w:eastAsia="ru-RU"/>
        </w:rPr>
        <w:t>1-19 01 01-04 Design (</w:t>
      </w:r>
      <w:r w:rsidRPr="00A3771D">
        <w:rPr>
          <w:rFonts w:ascii="Times New Roman" w:eastAsia="Times New Roman" w:hAnsi="Times New Roman" w:cs="Times New Roman"/>
          <w:sz w:val="30"/>
          <w:szCs w:val="30"/>
          <w:lang w:val="en-US" w:eastAsia="ru-RU"/>
        </w:rPr>
        <w:t>Communicative</w:t>
      </w:r>
      <w:r w:rsidRPr="00A3771D">
        <w:rPr>
          <w:rFonts w:ascii="Times New Roman" w:eastAsia="Times New Roman" w:hAnsi="Times New Roman" w:cs="Times New Roman"/>
          <w:sz w:val="30"/>
          <w:szCs w:val="30"/>
          <w:lang w:val="be-BY" w:eastAsia="ru-RU"/>
        </w:rPr>
        <w:t>)</w:t>
      </w:r>
    </w:p>
    <w:p w14:paraId="4D66950E" w14:textId="77777777" w:rsidR="00A3771D" w:rsidRPr="00A3771D" w:rsidRDefault="00A3771D" w:rsidP="00A3771D">
      <w:pPr>
        <w:spacing w:after="0" w:line="240" w:lineRule="auto"/>
        <w:ind w:left="2183" w:hanging="2183"/>
        <w:jc w:val="both"/>
        <w:rPr>
          <w:rFonts w:ascii="Times New Roman" w:eastAsia="Times New Roman" w:hAnsi="Times New Roman" w:cs="Times New Roman"/>
          <w:sz w:val="30"/>
          <w:szCs w:val="30"/>
          <w:lang w:val="be-BY" w:eastAsia="ru-RU"/>
        </w:rPr>
      </w:pPr>
      <w:r w:rsidRPr="00A3771D">
        <w:rPr>
          <w:rFonts w:ascii="Times New Roman" w:eastAsia="Times New Roman" w:hAnsi="Times New Roman" w:cs="Times New Roman"/>
          <w:b/>
          <w:sz w:val="30"/>
          <w:szCs w:val="30"/>
          <w:lang w:val="en-US" w:eastAsia="ru-RU"/>
        </w:rPr>
        <w:t>Major in</w:t>
      </w:r>
      <w:r w:rsidRPr="00A3771D">
        <w:rPr>
          <w:rFonts w:ascii="Times New Roman" w:eastAsia="Times New Roman" w:hAnsi="Times New Roman" w:cs="Times New Roman"/>
          <w:sz w:val="30"/>
          <w:szCs w:val="30"/>
          <w:lang w:val="en-US" w:eastAsia="ru-RU"/>
        </w:rPr>
        <w:t xml:space="preserve"> </w:t>
      </w:r>
      <w:r w:rsidRPr="00A3771D">
        <w:rPr>
          <w:rFonts w:ascii="Times New Roman" w:eastAsia="Times New Roman" w:hAnsi="Times New Roman" w:cs="Times New Roman"/>
          <w:sz w:val="30"/>
          <w:szCs w:val="30"/>
          <w:lang w:val="be-BY" w:eastAsia="ru-RU"/>
        </w:rPr>
        <w:t>1-19 01 01-05 Design (</w:t>
      </w:r>
      <w:r w:rsidRPr="00A3771D">
        <w:rPr>
          <w:rFonts w:ascii="Times New Roman" w:eastAsia="Times New Roman" w:hAnsi="Times New Roman" w:cs="Times New Roman"/>
          <w:sz w:val="30"/>
          <w:szCs w:val="30"/>
          <w:lang w:val="en-US" w:eastAsia="ru-RU"/>
        </w:rPr>
        <w:t>Clothing and Fabrics</w:t>
      </w:r>
      <w:r w:rsidRPr="00A3771D">
        <w:rPr>
          <w:rFonts w:ascii="Times New Roman" w:eastAsia="Times New Roman" w:hAnsi="Times New Roman" w:cs="Times New Roman"/>
          <w:sz w:val="30"/>
          <w:szCs w:val="30"/>
          <w:lang w:val="be-BY" w:eastAsia="ru-RU"/>
        </w:rPr>
        <w:t>)</w:t>
      </w:r>
    </w:p>
    <w:p w14:paraId="737121A2" w14:textId="77777777" w:rsidR="00A3771D" w:rsidRPr="00A3771D" w:rsidRDefault="00A3771D" w:rsidP="00A3771D">
      <w:pPr>
        <w:spacing w:after="0" w:line="240" w:lineRule="auto"/>
        <w:ind w:left="2183" w:hanging="2183"/>
        <w:jc w:val="both"/>
        <w:rPr>
          <w:rFonts w:ascii="Times New Roman" w:eastAsia="Times New Roman" w:hAnsi="Times New Roman" w:cs="Times New Roman"/>
          <w:sz w:val="30"/>
          <w:szCs w:val="30"/>
          <w:lang w:val="be-BY" w:eastAsia="ru-RU"/>
        </w:rPr>
      </w:pPr>
      <w:r w:rsidRPr="00A3771D">
        <w:rPr>
          <w:rFonts w:ascii="Times New Roman" w:eastAsia="Times New Roman" w:hAnsi="Times New Roman" w:cs="Times New Roman"/>
          <w:b/>
          <w:sz w:val="30"/>
          <w:szCs w:val="30"/>
          <w:lang w:val="en-US" w:eastAsia="ru-RU"/>
        </w:rPr>
        <w:t>Major in</w:t>
      </w:r>
      <w:r w:rsidRPr="00A3771D">
        <w:rPr>
          <w:rFonts w:ascii="Times New Roman" w:eastAsia="Times New Roman" w:hAnsi="Times New Roman" w:cs="Times New Roman"/>
          <w:sz w:val="30"/>
          <w:szCs w:val="30"/>
          <w:lang w:val="en-US" w:eastAsia="ru-RU"/>
        </w:rPr>
        <w:t xml:space="preserve"> </w:t>
      </w:r>
      <w:r w:rsidRPr="00A3771D">
        <w:rPr>
          <w:rFonts w:ascii="Times New Roman" w:eastAsia="Times New Roman" w:hAnsi="Times New Roman" w:cs="Times New Roman"/>
          <w:sz w:val="30"/>
          <w:szCs w:val="30"/>
          <w:lang w:val="be-BY" w:eastAsia="ru-RU"/>
        </w:rPr>
        <w:t>1-19 01 01-06 Design (</w:t>
      </w:r>
      <w:r w:rsidRPr="00A3771D">
        <w:rPr>
          <w:rFonts w:ascii="Times New Roman" w:eastAsia="Times New Roman" w:hAnsi="Times New Roman" w:cs="Times New Roman"/>
          <w:sz w:val="30"/>
          <w:szCs w:val="30"/>
          <w:lang w:val="en-US" w:eastAsia="ru-RU"/>
        </w:rPr>
        <w:t>Virtual Environment</w:t>
      </w:r>
      <w:r w:rsidRPr="00A3771D">
        <w:rPr>
          <w:rFonts w:ascii="Times New Roman" w:eastAsia="Times New Roman" w:hAnsi="Times New Roman" w:cs="Times New Roman"/>
          <w:sz w:val="30"/>
          <w:szCs w:val="30"/>
          <w:lang w:val="be-BY" w:eastAsia="ru-RU"/>
        </w:rPr>
        <w:t>)</w:t>
      </w:r>
    </w:p>
    <w:p w14:paraId="5624451A" w14:textId="77777777" w:rsidR="00A3771D" w:rsidRPr="00A3771D" w:rsidRDefault="00A3771D" w:rsidP="00A3771D">
      <w:pPr>
        <w:spacing w:after="0" w:line="240" w:lineRule="auto"/>
        <w:ind w:left="2183" w:hanging="2183"/>
        <w:jc w:val="both"/>
        <w:rPr>
          <w:rFonts w:ascii="Times New Roman" w:eastAsia="Times New Roman" w:hAnsi="Times New Roman" w:cs="Times New Roman"/>
          <w:b/>
          <w:sz w:val="30"/>
          <w:szCs w:val="30"/>
          <w:lang w:val="be-BY" w:eastAsia="ru-RU"/>
        </w:rPr>
      </w:pPr>
      <w:r w:rsidRPr="00A3771D">
        <w:rPr>
          <w:rFonts w:ascii="Times New Roman" w:eastAsia="Times New Roman" w:hAnsi="Times New Roman" w:cs="Times New Roman"/>
          <w:b/>
          <w:sz w:val="30"/>
          <w:szCs w:val="30"/>
          <w:lang w:val="be-BY" w:eastAsia="ru-RU"/>
        </w:rPr>
        <w:t xml:space="preserve">Qualification </w:t>
      </w:r>
      <w:r w:rsidRPr="00A3771D">
        <w:rPr>
          <w:rFonts w:ascii="Times New Roman" w:eastAsia="Times New Roman" w:hAnsi="Times New Roman" w:cs="Times New Roman"/>
          <w:sz w:val="30"/>
          <w:szCs w:val="30"/>
          <w:lang w:val="be-BY" w:eastAsia="ru-RU"/>
        </w:rPr>
        <w:t>Designer</w:t>
      </w:r>
    </w:p>
    <w:p w14:paraId="487BDD06" w14:textId="77777777" w:rsidR="00A3771D" w:rsidRPr="00A3771D" w:rsidRDefault="00A3771D" w:rsidP="00A3771D">
      <w:pPr>
        <w:spacing w:after="0" w:line="240" w:lineRule="auto"/>
        <w:ind w:left="2184" w:hanging="2184"/>
        <w:jc w:val="center"/>
        <w:rPr>
          <w:rFonts w:ascii="Times New Roman" w:eastAsia="Times New Roman" w:hAnsi="Times New Roman" w:cs="Times New Roman"/>
          <w:b/>
          <w:sz w:val="30"/>
          <w:szCs w:val="30"/>
          <w:lang w:eastAsia="ru-RU"/>
        </w:rPr>
      </w:pPr>
    </w:p>
    <w:p w14:paraId="52DAFC35" w14:textId="77777777" w:rsidR="00A3771D" w:rsidRPr="00A3771D" w:rsidRDefault="00A3771D" w:rsidP="00A3771D">
      <w:pPr>
        <w:widowControl w:val="0"/>
        <w:spacing w:after="0" w:line="240" w:lineRule="auto"/>
        <w:jc w:val="center"/>
        <w:rPr>
          <w:rFonts w:ascii="Times New Roman" w:eastAsia="Times New Roman" w:hAnsi="Times New Roman" w:cs="Times New Roman"/>
          <w:b/>
          <w:sz w:val="30"/>
          <w:szCs w:val="30"/>
          <w:lang w:eastAsia="ru-RU"/>
        </w:rPr>
      </w:pPr>
      <w:r w:rsidRPr="00A3771D">
        <w:rPr>
          <w:rFonts w:ascii="Times New Roman" w:eastAsia="Times New Roman" w:hAnsi="Times New Roman" w:cs="Times New Roman"/>
          <w:b/>
          <w:sz w:val="30"/>
          <w:szCs w:val="30"/>
          <w:lang w:eastAsia="ru-RU"/>
        </w:rPr>
        <w:t>ГЛАВА 1</w:t>
      </w:r>
    </w:p>
    <w:p w14:paraId="360A4C9B" w14:textId="77777777" w:rsidR="00A3771D" w:rsidRPr="00A3771D" w:rsidRDefault="00A3771D" w:rsidP="00A3771D">
      <w:pPr>
        <w:widowControl w:val="0"/>
        <w:spacing w:after="0" w:line="240" w:lineRule="auto"/>
        <w:jc w:val="center"/>
        <w:rPr>
          <w:rFonts w:ascii="Times New Roman" w:eastAsia="Times New Roman" w:hAnsi="Times New Roman" w:cs="Times New Roman"/>
          <w:b/>
          <w:sz w:val="30"/>
          <w:szCs w:val="30"/>
          <w:lang w:eastAsia="ru-RU"/>
        </w:rPr>
      </w:pPr>
      <w:r w:rsidRPr="00A3771D">
        <w:rPr>
          <w:rFonts w:ascii="Times New Roman" w:eastAsia="Times New Roman" w:hAnsi="Times New Roman" w:cs="Times New Roman"/>
          <w:b/>
          <w:sz w:val="30"/>
          <w:szCs w:val="30"/>
          <w:lang w:eastAsia="ru-RU"/>
        </w:rPr>
        <w:t>ОБЩИЕ ПОЛОЖЕНИЯ</w:t>
      </w:r>
    </w:p>
    <w:p w14:paraId="4429977F" w14:textId="77777777" w:rsidR="00A3771D" w:rsidRPr="00A3771D" w:rsidRDefault="00A3771D" w:rsidP="00A3771D">
      <w:pPr>
        <w:widowControl w:val="0"/>
        <w:spacing w:after="0" w:line="240" w:lineRule="auto"/>
        <w:jc w:val="center"/>
        <w:rPr>
          <w:rFonts w:ascii="Times New Roman" w:eastAsia="Times New Roman" w:hAnsi="Times New Roman" w:cs="Times New Roman"/>
          <w:b/>
          <w:sz w:val="30"/>
          <w:szCs w:val="30"/>
          <w:lang w:eastAsia="ru-RU"/>
        </w:rPr>
      </w:pPr>
    </w:p>
    <w:p w14:paraId="0AA5BE07" w14:textId="77777777" w:rsidR="00A3771D" w:rsidRPr="002C4084" w:rsidRDefault="00A3771D" w:rsidP="00A3771D">
      <w:pPr>
        <w:widowControl w:val="0"/>
        <w:spacing w:after="0" w:line="240" w:lineRule="auto"/>
        <w:ind w:firstLine="709"/>
        <w:jc w:val="both"/>
        <w:rPr>
          <w:rFonts w:ascii="Times New Roman" w:eastAsia="Times New Roman" w:hAnsi="Times New Roman" w:cs="Times New Roman"/>
          <w:sz w:val="30"/>
          <w:szCs w:val="30"/>
          <w:lang w:val="be-BY" w:eastAsia="ru-RU"/>
        </w:rPr>
      </w:pPr>
      <w:r w:rsidRPr="002C4084">
        <w:rPr>
          <w:rFonts w:ascii="Times New Roman" w:eastAsia="Times New Roman" w:hAnsi="Times New Roman" w:cs="Times New Roman"/>
          <w:sz w:val="30"/>
          <w:szCs w:val="30"/>
          <w:lang w:val="be-BY" w:eastAsia="ru-RU"/>
        </w:rPr>
        <w:t xml:space="preserve">1. Образовательный стандарт высшего образования I ступени по специальности 1-19 01 01 «Дизайн (по направлениям)» (далее – </w:t>
      </w:r>
      <w:r w:rsidRPr="002C4084">
        <w:rPr>
          <w:rFonts w:ascii="Times New Roman" w:eastAsia="Times New Roman" w:hAnsi="Times New Roman" w:cs="Times New Roman"/>
          <w:spacing w:val="-6"/>
          <w:sz w:val="30"/>
          <w:szCs w:val="30"/>
          <w:lang w:val="be-BY" w:eastAsia="ru-RU"/>
        </w:rPr>
        <w:t>образовательный стандарт) применяется при разработке учебно-программной</w:t>
      </w:r>
      <w:r w:rsidRPr="002C4084">
        <w:rPr>
          <w:rFonts w:ascii="Times New Roman" w:eastAsia="Times New Roman" w:hAnsi="Times New Roman" w:cs="Times New Roman"/>
          <w:sz w:val="30"/>
          <w:szCs w:val="30"/>
          <w:lang w:val="be-BY" w:eastAsia="ru-RU"/>
        </w:rPr>
        <w:t xml:space="preserve"> документации образовательной программы высшего образования I ступени, обеспечивающей получение квалификации специалиста с </w:t>
      </w:r>
      <w:r w:rsidRPr="002C4084">
        <w:rPr>
          <w:rFonts w:ascii="Times New Roman" w:eastAsia="Times New Roman" w:hAnsi="Times New Roman" w:cs="Times New Roman"/>
          <w:spacing w:val="-6"/>
          <w:sz w:val="30"/>
          <w:szCs w:val="30"/>
          <w:lang w:val="be-BY" w:eastAsia="ru-RU"/>
        </w:rPr>
        <w:t>высшим образованием, и образовательной программы высшего образования I ступени, обеспечивающей получение квалификации</w:t>
      </w:r>
      <w:r w:rsidRPr="002C4084">
        <w:rPr>
          <w:rFonts w:ascii="Times New Roman" w:eastAsia="Times New Roman" w:hAnsi="Times New Roman" w:cs="Times New Roman"/>
          <w:sz w:val="30"/>
          <w:szCs w:val="30"/>
          <w:lang w:val="be-BY" w:eastAsia="ru-RU"/>
        </w:rPr>
        <w:t xml:space="preserve"> </w:t>
      </w:r>
      <w:r w:rsidRPr="002C4084">
        <w:rPr>
          <w:rFonts w:ascii="Times New Roman" w:eastAsia="Times New Roman" w:hAnsi="Times New Roman" w:cs="Times New Roman"/>
          <w:spacing w:val="-8"/>
          <w:sz w:val="30"/>
          <w:szCs w:val="30"/>
          <w:lang w:val="be-BY" w:eastAsia="ru-RU"/>
        </w:rPr>
        <w:t>специалиста с высшим образованием и интегрированной с образовательными</w:t>
      </w:r>
      <w:r w:rsidRPr="002C4084">
        <w:rPr>
          <w:rFonts w:ascii="Times New Roman" w:eastAsia="Times New Roman" w:hAnsi="Times New Roman" w:cs="Times New Roman"/>
          <w:sz w:val="30"/>
          <w:szCs w:val="30"/>
          <w:lang w:val="be-BY" w:eastAsia="ru-RU"/>
        </w:rPr>
        <w:t xml:space="preserve"> программами среднего специального образования (далее, если не установлено иное – образовательная программа высшего образования I ступени), учебно-методической документации, учебных изданий, информационно-аналитических материалов. </w:t>
      </w:r>
    </w:p>
    <w:p w14:paraId="1377D2AF" w14:textId="77777777" w:rsidR="00A3771D" w:rsidRPr="002C4084" w:rsidRDefault="00A3771D" w:rsidP="00A3771D">
      <w:pPr>
        <w:widowControl w:val="0"/>
        <w:spacing w:after="0" w:line="240" w:lineRule="auto"/>
        <w:ind w:firstLine="709"/>
        <w:jc w:val="both"/>
        <w:rPr>
          <w:rFonts w:ascii="Times New Roman" w:eastAsia="Times New Roman" w:hAnsi="Times New Roman" w:cs="Times New Roman"/>
          <w:sz w:val="30"/>
          <w:szCs w:val="30"/>
          <w:lang w:val="be-BY" w:eastAsia="ru-RU"/>
        </w:rPr>
      </w:pPr>
      <w:r w:rsidRPr="002C4084">
        <w:rPr>
          <w:rFonts w:ascii="Times New Roman" w:eastAsia="Times New Roman" w:hAnsi="Times New Roman" w:cs="Times New Roman"/>
          <w:sz w:val="30"/>
          <w:szCs w:val="30"/>
          <w:lang w:val="be-BY" w:eastAsia="ru-RU"/>
        </w:rPr>
        <w:t xml:space="preserve">Настоящий образовательный стандарт обязателен для применения во всех учреждениях высшего образования, осуществляющих подготовку по </w:t>
      </w:r>
      <w:r w:rsidRPr="002C4084">
        <w:rPr>
          <w:rFonts w:ascii="Times New Roman" w:eastAsia="Times New Roman" w:hAnsi="Times New Roman" w:cs="Times New Roman"/>
          <w:spacing w:val="-8"/>
          <w:sz w:val="30"/>
          <w:szCs w:val="30"/>
          <w:lang w:val="be-BY" w:eastAsia="ru-RU"/>
        </w:rPr>
        <w:t>образовательной программе высшего образования I ступени по специальности</w:t>
      </w:r>
      <w:r w:rsidRPr="002C4084">
        <w:rPr>
          <w:rFonts w:ascii="Times New Roman" w:eastAsia="Times New Roman" w:hAnsi="Times New Roman" w:cs="Times New Roman"/>
          <w:sz w:val="30"/>
          <w:szCs w:val="30"/>
          <w:lang w:val="be-BY" w:eastAsia="ru-RU"/>
        </w:rPr>
        <w:t xml:space="preserve"> 1-19 01 01 «Дизайн (по направлениям)».</w:t>
      </w:r>
    </w:p>
    <w:p w14:paraId="76DA49A1" w14:textId="77777777" w:rsidR="00A3771D" w:rsidRPr="002C4084" w:rsidRDefault="00A3771D" w:rsidP="00A3771D">
      <w:pPr>
        <w:widowControl w:val="0"/>
        <w:spacing w:after="0" w:line="240" w:lineRule="auto"/>
        <w:ind w:firstLine="709"/>
        <w:jc w:val="both"/>
        <w:rPr>
          <w:rFonts w:ascii="Times New Roman" w:eastAsia="Times New Roman" w:hAnsi="Times New Roman" w:cs="Times New Roman"/>
          <w:sz w:val="30"/>
          <w:szCs w:val="30"/>
          <w:lang w:val="be-BY" w:eastAsia="ru-RU"/>
        </w:rPr>
      </w:pPr>
      <w:r w:rsidRPr="002C4084">
        <w:rPr>
          <w:rFonts w:ascii="Times New Roman" w:eastAsia="Times New Roman" w:hAnsi="Times New Roman" w:cs="Times New Roman"/>
          <w:sz w:val="30"/>
          <w:szCs w:val="30"/>
          <w:lang w:val="be-BY" w:eastAsia="ru-RU"/>
        </w:rPr>
        <w:t>2. В настоящем образовательном стандарте использованы ссылки на следующие акты законодательства:</w:t>
      </w:r>
    </w:p>
    <w:p w14:paraId="2F479F53" w14:textId="77777777" w:rsidR="00BA1A73" w:rsidRPr="002C4084" w:rsidRDefault="00BA1A73" w:rsidP="00BA1A73">
      <w:pPr>
        <w:spacing w:after="0" w:line="240" w:lineRule="auto"/>
        <w:ind w:firstLine="709"/>
        <w:jc w:val="both"/>
        <w:rPr>
          <w:rFonts w:ascii="Times New Roman" w:eastAsia="Times New Roman" w:hAnsi="Times New Roman" w:cs="Times New Roman"/>
          <w:sz w:val="30"/>
          <w:szCs w:val="30"/>
          <w:lang w:val="x-none" w:eastAsia="x-none"/>
        </w:rPr>
      </w:pPr>
      <w:r w:rsidRPr="002C4084">
        <w:rPr>
          <w:rFonts w:ascii="Times New Roman" w:eastAsia="Times New Roman" w:hAnsi="Times New Roman" w:cs="Times New Roman"/>
          <w:sz w:val="30"/>
          <w:szCs w:val="30"/>
          <w:lang w:val="x-none" w:eastAsia="x-none"/>
        </w:rPr>
        <w:t>Кодекс Республики Беларусь об образовании</w:t>
      </w:r>
      <w:r w:rsidRPr="002C4084">
        <w:rPr>
          <w:rFonts w:ascii="Times New Roman" w:eastAsia="Times New Roman" w:hAnsi="Times New Roman" w:cs="Times New Roman"/>
          <w:sz w:val="30"/>
          <w:szCs w:val="30"/>
          <w:lang w:eastAsia="x-none"/>
        </w:rPr>
        <w:t>;</w:t>
      </w:r>
      <w:r w:rsidRPr="002C4084">
        <w:rPr>
          <w:rFonts w:ascii="Times New Roman" w:eastAsia="Times New Roman" w:hAnsi="Times New Roman" w:cs="Times New Roman"/>
          <w:sz w:val="30"/>
          <w:szCs w:val="30"/>
          <w:lang w:val="x-none" w:eastAsia="x-none"/>
        </w:rPr>
        <w:t xml:space="preserve"> </w:t>
      </w:r>
    </w:p>
    <w:p w14:paraId="69B7F41D" w14:textId="4EC4DBD5" w:rsidR="00BA1A73" w:rsidRPr="002C4084" w:rsidRDefault="00BA1A73" w:rsidP="00BA1A73">
      <w:pPr>
        <w:spacing w:after="0" w:line="240" w:lineRule="auto"/>
        <w:ind w:firstLine="709"/>
        <w:jc w:val="both"/>
        <w:rPr>
          <w:rFonts w:ascii="Times New Roman" w:eastAsia="Times New Roman" w:hAnsi="Times New Roman" w:cs="Times New Roman"/>
          <w:sz w:val="30"/>
          <w:szCs w:val="30"/>
          <w:lang w:eastAsia="x-none"/>
        </w:rPr>
      </w:pPr>
      <w:r w:rsidRPr="002C4084">
        <w:rPr>
          <w:rFonts w:ascii="Times New Roman" w:eastAsia="Times New Roman" w:hAnsi="Times New Roman" w:cs="Times New Roman"/>
          <w:spacing w:val="-6"/>
          <w:sz w:val="30"/>
          <w:szCs w:val="30"/>
          <w:lang w:val="x-none" w:eastAsia="x-none"/>
        </w:rPr>
        <w:t xml:space="preserve">Общегосударственный классификатор Республики Беларусь </w:t>
      </w:r>
      <w:r w:rsidR="0054626A">
        <w:rPr>
          <w:rFonts w:ascii="Times New Roman" w:eastAsia="Times New Roman" w:hAnsi="Times New Roman" w:cs="Times New Roman"/>
          <w:spacing w:val="-6"/>
          <w:sz w:val="30"/>
          <w:szCs w:val="30"/>
          <w:lang w:val="x-none" w:eastAsia="x-none"/>
        </w:rPr>
        <w:br/>
      </w:r>
      <w:r w:rsidRPr="002C4084">
        <w:rPr>
          <w:rFonts w:ascii="Times New Roman" w:eastAsia="Times New Roman" w:hAnsi="Times New Roman" w:cs="Times New Roman"/>
          <w:spacing w:val="-10"/>
          <w:sz w:val="30"/>
          <w:szCs w:val="30"/>
          <w:lang w:val="x-none" w:eastAsia="x-none"/>
        </w:rPr>
        <w:t>ОКРБ 011-2009</w:t>
      </w:r>
      <w:r w:rsidRPr="002C4084">
        <w:rPr>
          <w:rFonts w:ascii="Times New Roman" w:eastAsia="Times New Roman" w:hAnsi="Times New Roman" w:cs="Times New Roman"/>
          <w:spacing w:val="-10"/>
          <w:sz w:val="30"/>
          <w:szCs w:val="30"/>
          <w:lang w:eastAsia="x-none"/>
        </w:rPr>
        <w:t xml:space="preserve"> </w:t>
      </w:r>
      <w:r w:rsidRPr="002C4084">
        <w:rPr>
          <w:rFonts w:ascii="Times New Roman" w:eastAsia="Times New Roman" w:hAnsi="Times New Roman" w:cs="Times New Roman"/>
          <w:spacing w:val="-10"/>
          <w:sz w:val="30"/>
          <w:szCs w:val="30"/>
          <w:lang w:val="x-none" w:eastAsia="x-none"/>
        </w:rPr>
        <w:t>«Специальности и квалификации» (далее – ОКРБ 011-2009)</w:t>
      </w:r>
      <w:r w:rsidRPr="002C4084">
        <w:rPr>
          <w:rFonts w:ascii="Times New Roman" w:eastAsia="Times New Roman" w:hAnsi="Times New Roman" w:cs="Times New Roman"/>
          <w:spacing w:val="-10"/>
          <w:sz w:val="30"/>
          <w:szCs w:val="30"/>
          <w:lang w:eastAsia="x-none"/>
        </w:rPr>
        <w:t>;</w:t>
      </w:r>
    </w:p>
    <w:p w14:paraId="511CE8E1" w14:textId="713263CD" w:rsidR="00BA1A73" w:rsidRPr="002C4084" w:rsidRDefault="00BA1A73" w:rsidP="00BA1A73">
      <w:pPr>
        <w:spacing w:after="0" w:line="240" w:lineRule="auto"/>
        <w:ind w:firstLine="709"/>
        <w:jc w:val="both"/>
        <w:rPr>
          <w:rFonts w:ascii="Times New Roman" w:eastAsia="Times New Roman" w:hAnsi="Times New Roman" w:cs="Times New Roman"/>
          <w:spacing w:val="-6"/>
          <w:sz w:val="30"/>
          <w:szCs w:val="30"/>
          <w:lang w:eastAsia="x-none"/>
        </w:rPr>
      </w:pPr>
      <w:r w:rsidRPr="002C4084">
        <w:rPr>
          <w:rFonts w:ascii="Times New Roman" w:eastAsia="Times New Roman" w:hAnsi="Times New Roman" w:cs="Times New Roman"/>
          <w:spacing w:val="-6"/>
          <w:sz w:val="30"/>
          <w:szCs w:val="30"/>
          <w:lang w:val="x-none" w:eastAsia="x-none"/>
        </w:rPr>
        <w:t xml:space="preserve">Общегосударственный </w:t>
      </w:r>
      <w:hyperlink r:id="rId39" w:history="1">
        <w:r w:rsidRPr="002C4084">
          <w:rPr>
            <w:rFonts w:ascii="Times New Roman" w:eastAsia="Times New Roman" w:hAnsi="Times New Roman" w:cs="Times New Roman"/>
            <w:spacing w:val="-6"/>
            <w:sz w:val="30"/>
            <w:szCs w:val="30"/>
            <w:lang w:val="x-none" w:eastAsia="x-none"/>
          </w:rPr>
          <w:t>классификатор</w:t>
        </w:r>
      </w:hyperlink>
      <w:r w:rsidRPr="002C4084">
        <w:rPr>
          <w:rFonts w:ascii="Times New Roman" w:eastAsia="Times New Roman" w:hAnsi="Times New Roman" w:cs="Times New Roman"/>
          <w:spacing w:val="-6"/>
          <w:sz w:val="30"/>
          <w:szCs w:val="30"/>
          <w:lang w:val="x-none" w:eastAsia="x-none"/>
        </w:rPr>
        <w:t xml:space="preserve"> Республики Беларусь </w:t>
      </w:r>
      <w:r w:rsidR="0054626A">
        <w:rPr>
          <w:rFonts w:ascii="Times New Roman" w:eastAsia="Times New Roman" w:hAnsi="Times New Roman" w:cs="Times New Roman"/>
          <w:spacing w:val="-6"/>
          <w:sz w:val="30"/>
          <w:szCs w:val="30"/>
          <w:lang w:val="x-none" w:eastAsia="x-none"/>
        </w:rPr>
        <w:br/>
      </w:r>
      <w:r w:rsidRPr="002C4084">
        <w:rPr>
          <w:rFonts w:ascii="Times New Roman" w:eastAsia="Times New Roman" w:hAnsi="Times New Roman" w:cs="Times New Roman"/>
          <w:spacing w:val="-12"/>
          <w:sz w:val="30"/>
          <w:szCs w:val="30"/>
          <w:lang w:val="x-none" w:eastAsia="x-none"/>
        </w:rPr>
        <w:t>ОКРБ</w:t>
      </w:r>
      <w:r w:rsidRPr="002C4084">
        <w:rPr>
          <w:rFonts w:ascii="Times New Roman" w:eastAsia="Times New Roman" w:hAnsi="Times New Roman" w:cs="Times New Roman"/>
          <w:spacing w:val="-12"/>
          <w:sz w:val="30"/>
          <w:szCs w:val="30"/>
          <w:lang w:eastAsia="x-none"/>
        </w:rPr>
        <w:t xml:space="preserve"> </w:t>
      </w:r>
      <w:r w:rsidRPr="002C4084">
        <w:rPr>
          <w:rFonts w:ascii="Times New Roman" w:eastAsia="Times New Roman" w:hAnsi="Times New Roman" w:cs="Times New Roman"/>
          <w:spacing w:val="-12"/>
          <w:sz w:val="30"/>
          <w:szCs w:val="30"/>
          <w:lang w:val="x-none" w:eastAsia="x-none"/>
        </w:rPr>
        <w:t>005-2011</w:t>
      </w:r>
      <w:r w:rsidRPr="002C4084">
        <w:rPr>
          <w:rFonts w:ascii="Times New Roman" w:eastAsia="Times New Roman" w:hAnsi="Times New Roman" w:cs="Times New Roman"/>
          <w:spacing w:val="-12"/>
          <w:sz w:val="30"/>
          <w:szCs w:val="30"/>
          <w:lang w:eastAsia="x-none"/>
        </w:rPr>
        <w:t xml:space="preserve"> </w:t>
      </w:r>
      <w:r w:rsidRPr="002C4084">
        <w:rPr>
          <w:rFonts w:ascii="Times New Roman" w:eastAsia="Times New Roman" w:hAnsi="Times New Roman" w:cs="Times New Roman"/>
          <w:spacing w:val="-12"/>
          <w:sz w:val="30"/>
          <w:szCs w:val="30"/>
          <w:lang w:val="x-none" w:eastAsia="x-none"/>
        </w:rPr>
        <w:t>«Виды экономической деятельности» (далее – ОКРБ 005-2011)</w:t>
      </w:r>
      <w:r w:rsidRPr="002C4084">
        <w:rPr>
          <w:rFonts w:ascii="Times New Roman" w:eastAsia="Times New Roman" w:hAnsi="Times New Roman" w:cs="Times New Roman"/>
          <w:spacing w:val="-12"/>
          <w:sz w:val="30"/>
          <w:szCs w:val="30"/>
          <w:lang w:eastAsia="x-none"/>
        </w:rPr>
        <w:t>;</w:t>
      </w:r>
    </w:p>
    <w:p w14:paraId="5D1EF29A" w14:textId="77777777" w:rsidR="00BA1A73" w:rsidRPr="002C4084" w:rsidRDefault="00BA1A73" w:rsidP="00BA1A73">
      <w:pPr>
        <w:spacing w:after="0" w:line="240" w:lineRule="auto"/>
        <w:ind w:firstLine="709"/>
        <w:jc w:val="both"/>
        <w:rPr>
          <w:rFonts w:ascii="Times New Roman" w:eastAsia="Times New Roman" w:hAnsi="Times New Roman" w:cs="Times New Roman"/>
          <w:sz w:val="30"/>
          <w:szCs w:val="30"/>
          <w:lang w:eastAsia="ru-RU"/>
        </w:rPr>
      </w:pPr>
      <w:r w:rsidRPr="002C4084">
        <w:rPr>
          <w:rFonts w:ascii="Times New Roman" w:eastAsia="Times New Roman" w:hAnsi="Times New Roman" w:cs="Times New Roman"/>
          <w:sz w:val="30"/>
          <w:szCs w:val="30"/>
          <w:lang w:eastAsia="ru-RU"/>
        </w:rPr>
        <w:t xml:space="preserve">СТБ </w:t>
      </w:r>
      <w:r w:rsidRPr="002C4084">
        <w:rPr>
          <w:rFonts w:ascii="Times New Roman" w:eastAsia="Times New Roman" w:hAnsi="Times New Roman" w:cs="Times New Roman"/>
          <w:sz w:val="30"/>
          <w:szCs w:val="30"/>
          <w:lang w:val="en-US" w:eastAsia="ru-RU"/>
        </w:rPr>
        <w:t>ISO</w:t>
      </w:r>
      <w:r w:rsidRPr="002C4084">
        <w:rPr>
          <w:rFonts w:ascii="Times New Roman" w:eastAsia="Times New Roman" w:hAnsi="Times New Roman" w:cs="Times New Roman"/>
          <w:sz w:val="30"/>
          <w:szCs w:val="30"/>
          <w:lang w:eastAsia="ru-RU"/>
        </w:rPr>
        <w:t xml:space="preserve"> 9000-2015 Систем</w:t>
      </w:r>
      <w:r w:rsidRPr="002C4084">
        <w:rPr>
          <w:rFonts w:ascii="Times New Roman" w:eastAsia="Times New Roman" w:hAnsi="Times New Roman" w:cs="Times New Roman"/>
          <w:sz w:val="30"/>
          <w:szCs w:val="30"/>
          <w:lang w:val="be-BY" w:eastAsia="ru-RU"/>
        </w:rPr>
        <w:t>ы</w:t>
      </w:r>
      <w:r w:rsidRPr="002C4084">
        <w:rPr>
          <w:rFonts w:ascii="Times New Roman" w:eastAsia="Times New Roman" w:hAnsi="Times New Roman" w:cs="Times New Roman"/>
          <w:sz w:val="30"/>
          <w:szCs w:val="30"/>
          <w:lang w:eastAsia="ru-RU"/>
        </w:rPr>
        <w:t xml:space="preserve"> менеджмента качества. Основные положения и словарь (далее – СТБ </w:t>
      </w:r>
      <w:r w:rsidRPr="002C4084">
        <w:rPr>
          <w:rFonts w:ascii="Times New Roman" w:eastAsia="Times New Roman" w:hAnsi="Times New Roman" w:cs="Times New Roman"/>
          <w:sz w:val="30"/>
          <w:szCs w:val="30"/>
          <w:lang w:val="en-US" w:eastAsia="ru-RU"/>
        </w:rPr>
        <w:t>IS</w:t>
      </w:r>
      <w:r w:rsidRPr="002C4084">
        <w:rPr>
          <w:rFonts w:ascii="Times New Roman" w:eastAsia="Times New Roman" w:hAnsi="Times New Roman" w:cs="Times New Roman"/>
          <w:sz w:val="30"/>
          <w:szCs w:val="30"/>
          <w:lang w:eastAsia="ru-RU"/>
        </w:rPr>
        <w:t>О 9000-2015).</w:t>
      </w:r>
    </w:p>
    <w:p w14:paraId="074DE93F" w14:textId="77777777" w:rsidR="00A3771D" w:rsidRPr="00A3771D" w:rsidRDefault="00A3771D" w:rsidP="00A3771D">
      <w:pPr>
        <w:widowControl w:val="0"/>
        <w:spacing w:after="0" w:line="240" w:lineRule="auto"/>
        <w:ind w:firstLine="709"/>
        <w:jc w:val="both"/>
        <w:rPr>
          <w:rFonts w:ascii="Times New Roman" w:eastAsia="Times New Roman" w:hAnsi="Times New Roman" w:cs="Times New Roman"/>
          <w:sz w:val="30"/>
          <w:szCs w:val="30"/>
          <w:lang w:eastAsia="ru-RU"/>
        </w:rPr>
      </w:pPr>
      <w:r w:rsidRPr="002C4084">
        <w:rPr>
          <w:rFonts w:ascii="Times New Roman" w:eastAsia="Times New Roman" w:hAnsi="Times New Roman" w:cs="Times New Roman"/>
          <w:sz w:val="30"/>
          <w:szCs w:val="30"/>
          <w:lang w:val="be-BY" w:eastAsia="ru-RU"/>
        </w:rPr>
        <w:t>3. В настоящем образовательном стандарте применяются</w:t>
      </w:r>
      <w:r w:rsidRPr="002C4084">
        <w:rPr>
          <w:rFonts w:ascii="Times New Roman" w:eastAsia="Times New Roman" w:hAnsi="Times New Roman" w:cs="Times New Roman"/>
          <w:sz w:val="30"/>
          <w:szCs w:val="30"/>
          <w:lang w:eastAsia="ru-RU"/>
        </w:rPr>
        <w:t xml:space="preserve"> термины,</w:t>
      </w:r>
      <w:r w:rsidRPr="00A3771D">
        <w:rPr>
          <w:rFonts w:ascii="Times New Roman" w:eastAsia="Times New Roman" w:hAnsi="Times New Roman" w:cs="Times New Roman"/>
          <w:sz w:val="30"/>
          <w:szCs w:val="30"/>
          <w:lang w:val="be-BY" w:eastAsia="ru-RU"/>
        </w:rPr>
        <w:t xml:space="preserve"> </w:t>
      </w:r>
      <w:r w:rsidRPr="00A3771D">
        <w:rPr>
          <w:rFonts w:ascii="Times New Roman" w:eastAsia="Times New Roman" w:hAnsi="Times New Roman" w:cs="Times New Roman"/>
          <w:sz w:val="30"/>
          <w:szCs w:val="30"/>
          <w:lang w:eastAsia="ru-RU"/>
        </w:rPr>
        <w:t>установленные в Кодексе Республики Беларусь об образовании, а также</w:t>
      </w:r>
      <w:r w:rsidRPr="00A3771D">
        <w:rPr>
          <w:rFonts w:ascii="Times New Roman" w:eastAsia="Times New Roman" w:hAnsi="Times New Roman" w:cs="Times New Roman"/>
          <w:sz w:val="30"/>
          <w:szCs w:val="30"/>
          <w:lang w:val="be-BY" w:eastAsia="ru-RU"/>
        </w:rPr>
        <w:t xml:space="preserve"> </w:t>
      </w:r>
      <w:r w:rsidRPr="00A3771D">
        <w:rPr>
          <w:rFonts w:ascii="Times New Roman" w:eastAsia="Times New Roman" w:hAnsi="Times New Roman" w:cs="Times New Roman"/>
          <w:sz w:val="30"/>
          <w:szCs w:val="30"/>
          <w:lang w:eastAsia="ru-RU"/>
        </w:rPr>
        <w:t>следующие термины с соответствующими определениями:</w:t>
      </w:r>
    </w:p>
    <w:p w14:paraId="52F9CD8F" w14:textId="77777777" w:rsidR="00A3771D" w:rsidRPr="00A3771D" w:rsidRDefault="00A3771D" w:rsidP="00A3771D">
      <w:pPr>
        <w:widowControl w:val="0"/>
        <w:tabs>
          <w:tab w:val="num" w:pos="0"/>
          <w:tab w:val="left" w:pos="709"/>
          <w:tab w:val="left" w:pos="851"/>
        </w:tabs>
        <w:spacing w:after="0" w:line="240" w:lineRule="auto"/>
        <w:ind w:firstLine="709"/>
        <w:jc w:val="both"/>
        <w:rPr>
          <w:rFonts w:ascii="Times New Roman" w:eastAsia="Times New Roman" w:hAnsi="Times New Roman" w:cs="Times New Roman"/>
          <w:sz w:val="30"/>
          <w:szCs w:val="30"/>
          <w:lang w:eastAsia="ru-RU"/>
        </w:rPr>
      </w:pPr>
      <w:r w:rsidRPr="00A3771D">
        <w:rPr>
          <w:rFonts w:ascii="Times New Roman" w:eastAsia="Times New Roman" w:hAnsi="Times New Roman" w:cs="Times New Roman"/>
          <w:spacing w:val="-6"/>
          <w:sz w:val="30"/>
          <w:szCs w:val="30"/>
          <w:lang w:eastAsia="ru-RU"/>
        </w:rPr>
        <w:t>базовые профессиональные компетенции – компетенции,</w:t>
      </w:r>
      <w:r w:rsidRPr="00A3771D">
        <w:rPr>
          <w:rFonts w:ascii="Times New Roman" w:eastAsia="Times New Roman" w:hAnsi="Times New Roman" w:cs="Times New Roman"/>
          <w:spacing w:val="-6"/>
          <w:sz w:val="30"/>
          <w:szCs w:val="30"/>
          <w:lang w:val="be-BY" w:eastAsia="ru-RU"/>
        </w:rPr>
        <w:t xml:space="preserve"> </w:t>
      </w:r>
      <w:r w:rsidRPr="00A3771D">
        <w:rPr>
          <w:rFonts w:ascii="Times New Roman" w:eastAsia="Times New Roman" w:hAnsi="Times New Roman" w:cs="Times New Roman"/>
          <w:spacing w:val="-6"/>
          <w:sz w:val="30"/>
          <w:szCs w:val="30"/>
          <w:lang w:eastAsia="ru-RU"/>
        </w:rPr>
        <w:t>формируемые</w:t>
      </w:r>
      <w:r w:rsidRPr="00A3771D">
        <w:rPr>
          <w:rFonts w:ascii="Times New Roman" w:eastAsia="Times New Roman" w:hAnsi="Times New Roman" w:cs="Times New Roman"/>
          <w:sz w:val="30"/>
          <w:szCs w:val="30"/>
          <w:lang w:eastAsia="ru-RU"/>
        </w:rPr>
        <w:t xml:space="preserve"> в соответствии с требованиями к специалисту с высшим</w:t>
      </w:r>
      <w:r w:rsidRPr="00A3771D">
        <w:rPr>
          <w:rFonts w:ascii="Times New Roman" w:eastAsia="Times New Roman" w:hAnsi="Times New Roman" w:cs="Times New Roman"/>
          <w:sz w:val="30"/>
          <w:szCs w:val="30"/>
          <w:lang w:val="be-BY" w:eastAsia="ru-RU"/>
        </w:rPr>
        <w:t xml:space="preserve"> </w:t>
      </w:r>
      <w:r w:rsidRPr="00A3771D">
        <w:rPr>
          <w:rFonts w:ascii="Times New Roman" w:eastAsia="Times New Roman" w:hAnsi="Times New Roman" w:cs="Times New Roman"/>
          <w:sz w:val="30"/>
          <w:szCs w:val="30"/>
          <w:lang w:eastAsia="ru-RU"/>
        </w:rPr>
        <w:t>образованием I ступени и отражающие его способность решать общие</w:t>
      </w:r>
      <w:r w:rsidRPr="00A3771D">
        <w:rPr>
          <w:rFonts w:ascii="Times New Roman" w:eastAsia="Times New Roman" w:hAnsi="Times New Roman" w:cs="Times New Roman"/>
          <w:sz w:val="30"/>
          <w:szCs w:val="30"/>
          <w:lang w:val="be-BY" w:eastAsia="ru-RU"/>
        </w:rPr>
        <w:t xml:space="preserve"> </w:t>
      </w:r>
      <w:r w:rsidRPr="00A3771D">
        <w:rPr>
          <w:rFonts w:ascii="Times New Roman" w:eastAsia="Times New Roman" w:hAnsi="Times New Roman" w:cs="Times New Roman"/>
          <w:sz w:val="30"/>
          <w:szCs w:val="30"/>
          <w:lang w:eastAsia="ru-RU"/>
        </w:rPr>
        <w:t>задачи профессиональной деятельности в соответствии с полученной</w:t>
      </w:r>
      <w:r w:rsidRPr="00A3771D">
        <w:rPr>
          <w:rFonts w:ascii="Times New Roman" w:eastAsia="Times New Roman" w:hAnsi="Times New Roman" w:cs="Times New Roman"/>
          <w:sz w:val="30"/>
          <w:szCs w:val="30"/>
          <w:lang w:val="be-BY" w:eastAsia="ru-RU"/>
        </w:rPr>
        <w:t xml:space="preserve"> </w:t>
      </w:r>
      <w:r w:rsidRPr="00A3771D">
        <w:rPr>
          <w:rFonts w:ascii="Times New Roman" w:eastAsia="Times New Roman" w:hAnsi="Times New Roman" w:cs="Times New Roman"/>
          <w:sz w:val="30"/>
          <w:szCs w:val="30"/>
          <w:lang w:eastAsia="ru-RU"/>
        </w:rPr>
        <w:t>специальностью;</w:t>
      </w:r>
    </w:p>
    <w:p w14:paraId="544FBF37" w14:textId="77777777" w:rsidR="00A3771D" w:rsidRPr="00A3771D" w:rsidRDefault="00A3771D" w:rsidP="00A3771D">
      <w:pPr>
        <w:widowControl w:val="0"/>
        <w:tabs>
          <w:tab w:val="num" w:pos="0"/>
          <w:tab w:val="left" w:pos="709"/>
          <w:tab w:val="left" w:pos="851"/>
        </w:tabs>
        <w:spacing w:after="0" w:line="240" w:lineRule="auto"/>
        <w:ind w:firstLine="709"/>
        <w:jc w:val="both"/>
        <w:rPr>
          <w:rFonts w:ascii="Times New Roman" w:eastAsia="Times New Roman" w:hAnsi="Times New Roman" w:cs="Times New Roman"/>
          <w:sz w:val="30"/>
          <w:szCs w:val="30"/>
          <w:lang w:eastAsia="ru-RU"/>
        </w:rPr>
      </w:pPr>
      <w:r w:rsidRPr="00A3771D">
        <w:rPr>
          <w:rFonts w:ascii="Times New Roman" w:eastAsia="Times New Roman" w:hAnsi="Times New Roman" w:cs="Times New Roman"/>
          <w:sz w:val="30"/>
          <w:szCs w:val="30"/>
          <w:lang w:eastAsia="ru-RU"/>
        </w:rPr>
        <w:t>зачетная единица – числовой способ выражения трудоемкости</w:t>
      </w:r>
      <w:r w:rsidRPr="00A3771D">
        <w:rPr>
          <w:rFonts w:ascii="Times New Roman" w:eastAsia="Times New Roman" w:hAnsi="Times New Roman" w:cs="Times New Roman"/>
          <w:sz w:val="30"/>
          <w:szCs w:val="30"/>
          <w:lang w:val="be-BY" w:eastAsia="ru-RU"/>
        </w:rPr>
        <w:t xml:space="preserve"> </w:t>
      </w:r>
      <w:r w:rsidRPr="00A3771D">
        <w:rPr>
          <w:rFonts w:ascii="Times New Roman" w:eastAsia="Times New Roman" w:hAnsi="Times New Roman" w:cs="Times New Roman"/>
          <w:spacing w:val="-6"/>
          <w:sz w:val="30"/>
          <w:szCs w:val="30"/>
          <w:lang w:eastAsia="ru-RU"/>
        </w:rPr>
        <w:t>учебной работы студента, курсанта, слушателя, основанный на</w:t>
      </w:r>
      <w:r w:rsidRPr="00A3771D">
        <w:rPr>
          <w:rFonts w:ascii="Times New Roman" w:eastAsia="Times New Roman" w:hAnsi="Times New Roman" w:cs="Times New Roman"/>
          <w:spacing w:val="-6"/>
          <w:sz w:val="30"/>
          <w:szCs w:val="30"/>
          <w:lang w:val="be-BY" w:eastAsia="ru-RU"/>
        </w:rPr>
        <w:t xml:space="preserve"> </w:t>
      </w:r>
      <w:r w:rsidRPr="00A3771D">
        <w:rPr>
          <w:rFonts w:ascii="Times New Roman" w:eastAsia="Times New Roman" w:hAnsi="Times New Roman" w:cs="Times New Roman"/>
          <w:spacing w:val="-6"/>
          <w:sz w:val="30"/>
          <w:szCs w:val="30"/>
          <w:lang w:eastAsia="ru-RU"/>
        </w:rPr>
        <w:t>достижении</w:t>
      </w:r>
      <w:r w:rsidRPr="00A3771D">
        <w:rPr>
          <w:rFonts w:ascii="Times New Roman" w:eastAsia="Times New Roman" w:hAnsi="Times New Roman" w:cs="Times New Roman"/>
          <w:sz w:val="30"/>
          <w:szCs w:val="30"/>
          <w:lang w:eastAsia="ru-RU"/>
        </w:rPr>
        <w:t xml:space="preserve"> результатов обучения;</w:t>
      </w:r>
    </w:p>
    <w:p w14:paraId="126779C6" w14:textId="77777777" w:rsidR="00A3771D" w:rsidRPr="002C4084" w:rsidRDefault="00A3771D" w:rsidP="00A3771D">
      <w:pPr>
        <w:widowControl w:val="0"/>
        <w:tabs>
          <w:tab w:val="num" w:pos="0"/>
          <w:tab w:val="left" w:pos="709"/>
          <w:tab w:val="left" w:pos="851"/>
        </w:tabs>
        <w:spacing w:after="0" w:line="240" w:lineRule="auto"/>
        <w:ind w:firstLine="709"/>
        <w:jc w:val="both"/>
        <w:rPr>
          <w:rFonts w:ascii="Times New Roman" w:eastAsia="Times New Roman" w:hAnsi="Times New Roman" w:cs="Times New Roman"/>
          <w:sz w:val="30"/>
          <w:szCs w:val="30"/>
          <w:lang w:eastAsia="ru-RU"/>
        </w:rPr>
      </w:pPr>
      <w:r w:rsidRPr="002C4084">
        <w:rPr>
          <w:rFonts w:ascii="Times New Roman" w:eastAsia="Times New Roman" w:hAnsi="Times New Roman" w:cs="Times New Roman"/>
          <w:sz w:val="30"/>
          <w:szCs w:val="30"/>
          <w:lang w:eastAsia="ru-RU"/>
        </w:rPr>
        <w:t>квалификация – подготовленность работника к профессиональной</w:t>
      </w:r>
      <w:r w:rsidRPr="002C4084">
        <w:rPr>
          <w:rFonts w:ascii="Times New Roman" w:eastAsia="Times New Roman" w:hAnsi="Times New Roman" w:cs="Times New Roman"/>
          <w:sz w:val="30"/>
          <w:szCs w:val="30"/>
          <w:lang w:val="be-BY" w:eastAsia="ru-RU"/>
        </w:rPr>
        <w:t xml:space="preserve"> </w:t>
      </w:r>
      <w:r w:rsidRPr="002C4084">
        <w:rPr>
          <w:rFonts w:ascii="Times New Roman" w:eastAsia="Times New Roman" w:hAnsi="Times New Roman" w:cs="Times New Roman"/>
          <w:sz w:val="30"/>
          <w:szCs w:val="30"/>
          <w:lang w:eastAsia="ru-RU"/>
        </w:rPr>
        <w:t>деятельности для выполнения работ определенной сложности в рамках</w:t>
      </w:r>
      <w:r w:rsidRPr="002C4084">
        <w:rPr>
          <w:rFonts w:ascii="Times New Roman" w:eastAsia="Times New Roman" w:hAnsi="Times New Roman" w:cs="Times New Roman"/>
          <w:sz w:val="30"/>
          <w:szCs w:val="30"/>
          <w:lang w:val="be-BY" w:eastAsia="ru-RU"/>
        </w:rPr>
        <w:t xml:space="preserve"> </w:t>
      </w:r>
      <w:r w:rsidRPr="002C4084">
        <w:rPr>
          <w:rFonts w:ascii="Times New Roman" w:eastAsia="Times New Roman" w:hAnsi="Times New Roman" w:cs="Times New Roman"/>
          <w:sz w:val="30"/>
          <w:szCs w:val="30"/>
          <w:lang w:eastAsia="ru-RU"/>
        </w:rPr>
        <w:t>специальности, направления специальности (ОКРБ 011-2009);</w:t>
      </w:r>
    </w:p>
    <w:p w14:paraId="26B75DC6" w14:textId="77777777" w:rsidR="00A3771D" w:rsidRPr="002C4084" w:rsidRDefault="00A3771D" w:rsidP="00A3771D">
      <w:pPr>
        <w:widowControl w:val="0"/>
        <w:tabs>
          <w:tab w:val="num" w:pos="0"/>
          <w:tab w:val="left" w:pos="709"/>
          <w:tab w:val="left" w:pos="851"/>
        </w:tabs>
        <w:spacing w:after="0" w:line="240" w:lineRule="auto"/>
        <w:ind w:firstLine="709"/>
        <w:jc w:val="both"/>
        <w:rPr>
          <w:rFonts w:ascii="Times New Roman" w:eastAsia="Times New Roman" w:hAnsi="Times New Roman" w:cs="Times New Roman"/>
          <w:sz w:val="30"/>
          <w:szCs w:val="30"/>
          <w:lang w:eastAsia="ru-RU"/>
        </w:rPr>
      </w:pPr>
      <w:r w:rsidRPr="002C4084">
        <w:rPr>
          <w:rFonts w:ascii="Times New Roman" w:eastAsia="Times New Roman" w:hAnsi="Times New Roman" w:cs="Times New Roman"/>
          <w:sz w:val="30"/>
          <w:szCs w:val="30"/>
          <w:lang w:eastAsia="ru-RU"/>
        </w:rPr>
        <w:t>компетентность – способность применять знания и навыки для</w:t>
      </w:r>
      <w:r w:rsidRPr="002C4084">
        <w:rPr>
          <w:rFonts w:ascii="Times New Roman" w:eastAsia="Times New Roman" w:hAnsi="Times New Roman" w:cs="Times New Roman"/>
          <w:sz w:val="30"/>
          <w:szCs w:val="30"/>
          <w:lang w:val="be-BY" w:eastAsia="ru-RU"/>
        </w:rPr>
        <w:t xml:space="preserve"> </w:t>
      </w:r>
      <w:r w:rsidRPr="002C4084">
        <w:rPr>
          <w:rFonts w:ascii="Times New Roman" w:eastAsia="Times New Roman" w:hAnsi="Times New Roman" w:cs="Times New Roman"/>
          <w:sz w:val="30"/>
          <w:szCs w:val="30"/>
          <w:lang w:eastAsia="ru-RU"/>
        </w:rPr>
        <w:t>достижения намеченных результатов (СТБ ISO 9000-2015);</w:t>
      </w:r>
    </w:p>
    <w:p w14:paraId="63953B49" w14:textId="77777777" w:rsidR="00A3771D" w:rsidRPr="002C4084" w:rsidRDefault="00A3771D" w:rsidP="00A3771D">
      <w:pPr>
        <w:widowControl w:val="0"/>
        <w:tabs>
          <w:tab w:val="num" w:pos="0"/>
          <w:tab w:val="left" w:pos="709"/>
          <w:tab w:val="left" w:pos="851"/>
        </w:tabs>
        <w:spacing w:after="0" w:line="240" w:lineRule="auto"/>
        <w:ind w:firstLine="709"/>
        <w:jc w:val="both"/>
        <w:rPr>
          <w:rFonts w:ascii="Times New Roman" w:eastAsia="Times New Roman" w:hAnsi="Times New Roman" w:cs="Times New Roman"/>
          <w:sz w:val="30"/>
          <w:szCs w:val="30"/>
          <w:lang w:eastAsia="ru-RU"/>
        </w:rPr>
      </w:pPr>
      <w:r w:rsidRPr="002C4084">
        <w:rPr>
          <w:rFonts w:ascii="Times New Roman" w:eastAsia="Times New Roman" w:hAnsi="Times New Roman" w:cs="Times New Roman"/>
          <w:sz w:val="30"/>
          <w:szCs w:val="30"/>
          <w:lang w:eastAsia="ru-RU"/>
        </w:rPr>
        <w:t>компетенция – знания, умения и опыт, необходимые для решения</w:t>
      </w:r>
      <w:r w:rsidRPr="002C4084">
        <w:rPr>
          <w:rFonts w:ascii="Times New Roman" w:eastAsia="Times New Roman" w:hAnsi="Times New Roman" w:cs="Times New Roman"/>
          <w:sz w:val="30"/>
          <w:szCs w:val="30"/>
          <w:lang w:val="be-BY" w:eastAsia="ru-RU"/>
        </w:rPr>
        <w:t xml:space="preserve"> </w:t>
      </w:r>
      <w:r w:rsidRPr="002C4084">
        <w:rPr>
          <w:rFonts w:ascii="Times New Roman" w:eastAsia="Times New Roman" w:hAnsi="Times New Roman" w:cs="Times New Roman"/>
          <w:sz w:val="30"/>
          <w:szCs w:val="30"/>
          <w:lang w:eastAsia="ru-RU"/>
        </w:rPr>
        <w:t>теоретических и практических задач;</w:t>
      </w:r>
    </w:p>
    <w:p w14:paraId="6F104EDC" w14:textId="77777777" w:rsidR="00A3771D" w:rsidRPr="00A3771D" w:rsidRDefault="00A3771D" w:rsidP="00A3771D">
      <w:pPr>
        <w:widowControl w:val="0"/>
        <w:tabs>
          <w:tab w:val="num" w:pos="0"/>
          <w:tab w:val="left" w:pos="709"/>
          <w:tab w:val="left" w:pos="851"/>
        </w:tabs>
        <w:spacing w:after="0" w:line="240" w:lineRule="auto"/>
        <w:ind w:firstLine="709"/>
        <w:jc w:val="both"/>
        <w:rPr>
          <w:rFonts w:ascii="Times New Roman" w:eastAsia="Times New Roman" w:hAnsi="Times New Roman" w:cs="Times New Roman"/>
          <w:sz w:val="30"/>
          <w:szCs w:val="30"/>
          <w:lang w:eastAsia="ru-RU"/>
        </w:rPr>
      </w:pPr>
      <w:r w:rsidRPr="002C4084">
        <w:rPr>
          <w:rFonts w:ascii="Times New Roman" w:eastAsia="Times New Roman" w:hAnsi="Times New Roman" w:cs="Times New Roman"/>
          <w:sz w:val="30"/>
          <w:szCs w:val="30"/>
          <w:lang w:eastAsia="ru-RU"/>
        </w:rPr>
        <w:t>универсальные</w:t>
      </w:r>
      <w:r w:rsidRPr="00A3771D">
        <w:rPr>
          <w:rFonts w:ascii="Times New Roman" w:eastAsia="Times New Roman" w:hAnsi="Times New Roman" w:cs="Times New Roman"/>
          <w:sz w:val="30"/>
          <w:szCs w:val="30"/>
          <w:lang w:eastAsia="ru-RU"/>
        </w:rPr>
        <w:t xml:space="preserve"> компетенции – компетенции, формируемые в</w:t>
      </w:r>
      <w:r w:rsidRPr="00A3771D">
        <w:rPr>
          <w:rFonts w:ascii="Times New Roman" w:eastAsia="Times New Roman" w:hAnsi="Times New Roman" w:cs="Times New Roman"/>
          <w:sz w:val="30"/>
          <w:szCs w:val="30"/>
          <w:lang w:val="be-BY" w:eastAsia="ru-RU"/>
        </w:rPr>
        <w:t xml:space="preserve"> </w:t>
      </w:r>
      <w:r w:rsidRPr="00A3771D">
        <w:rPr>
          <w:rFonts w:ascii="Times New Roman" w:eastAsia="Times New Roman" w:hAnsi="Times New Roman" w:cs="Times New Roman"/>
          <w:sz w:val="30"/>
          <w:szCs w:val="30"/>
          <w:lang w:eastAsia="ru-RU"/>
        </w:rPr>
        <w:t>соответствии с требованиями к специалисту с высшим образованием</w:t>
      </w:r>
      <w:r w:rsidRPr="00A3771D">
        <w:rPr>
          <w:rFonts w:ascii="Times New Roman" w:eastAsia="Times New Roman" w:hAnsi="Times New Roman" w:cs="Times New Roman"/>
          <w:sz w:val="30"/>
          <w:szCs w:val="30"/>
          <w:lang w:val="be-BY" w:eastAsia="ru-RU"/>
        </w:rPr>
        <w:t xml:space="preserve"> </w:t>
      </w:r>
      <w:r w:rsidRPr="00A3771D">
        <w:rPr>
          <w:rFonts w:ascii="Times New Roman" w:eastAsia="Times New Roman" w:hAnsi="Times New Roman" w:cs="Times New Roman"/>
          <w:sz w:val="30"/>
          <w:szCs w:val="30"/>
          <w:lang w:eastAsia="ru-RU"/>
        </w:rPr>
        <w:t>I ступени и отражающие его способность применять базовые</w:t>
      </w:r>
      <w:r w:rsidRPr="00A3771D">
        <w:rPr>
          <w:rFonts w:ascii="Times New Roman" w:eastAsia="Times New Roman" w:hAnsi="Times New Roman" w:cs="Times New Roman"/>
          <w:sz w:val="30"/>
          <w:szCs w:val="30"/>
          <w:lang w:val="be-BY" w:eastAsia="ru-RU"/>
        </w:rPr>
        <w:t xml:space="preserve"> </w:t>
      </w:r>
      <w:r w:rsidRPr="00A3771D">
        <w:rPr>
          <w:rFonts w:ascii="Times New Roman" w:eastAsia="Times New Roman" w:hAnsi="Times New Roman" w:cs="Times New Roman"/>
          <w:sz w:val="30"/>
          <w:szCs w:val="30"/>
          <w:lang w:eastAsia="ru-RU"/>
        </w:rPr>
        <w:t>общекультурные знания и умения, а также социально-личностные</w:t>
      </w:r>
      <w:r w:rsidRPr="00A3771D">
        <w:rPr>
          <w:rFonts w:ascii="Times New Roman" w:eastAsia="Times New Roman" w:hAnsi="Times New Roman" w:cs="Times New Roman"/>
          <w:sz w:val="30"/>
          <w:szCs w:val="30"/>
          <w:lang w:val="be-BY" w:eastAsia="ru-RU"/>
        </w:rPr>
        <w:t xml:space="preserve"> </w:t>
      </w:r>
      <w:r w:rsidRPr="00A3771D">
        <w:rPr>
          <w:rFonts w:ascii="Times New Roman" w:eastAsia="Times New Roman" w:hAnsi="Times New Roman" w:cs="Times New Roman"/>
          <w:sz w:val="30"/>
          <w:szCs w:val="30"/>
          <w:lang w:eastAsia="ru-RU"/>
        </w:rPr>
        <w:t>качества, соответствующие запросам государства и общества;</w:t>
      </w:r>
    </w:p>
    <w:p w14:paraId="5FAE4AFA" w14:textId="77777777" w:rsidR="00A3771D" w:rsidRPr="00A3771D" w:rsidRDefault="00A3771D" w:rsidP="00A3771D">
      <w:pPr>
        <w:widowControl w:val="0"/>
        <w:tabs>
          <w:tab w:val="num" w:pos="0"/>
          <w:tab w:val="left" w:pos="709"/>
          <w:tab w:val="left" w:pos="851"/>
        </w:tabs>
        <w:spacing w:after="0" w:line="240" w:lineRule="auto"/>
        <w:ind w:firstLine="709"/>
        <w:jc w:val="both"/>
        <w:rPr>
          <w:rFonts w:ascii="Times New Roman" w:eastAsia="Times New Roman" w:hAnsi="Times New Roman" w:cs="Times New Roman"/>
          <w:sz w:val="30"/>
          <w:szCs w:val="30"/>
          <w:lang w:eastAsia="ru-RU"/>
        </w:rPr>
      </w:pPr>
      <w:r w:rsidRPr="00A3771D">
        <w:rPr>
          <w:rFonts w:ascii="Times New Roman" w:eastAsia="Times New Roman" w:hAnsi="Times New Roman" w:cs="Times New Roman"/>
          <w:sz w:val="30"/>
          <w:szCs w:val="30"/>
          <w:lang w:eastAsia="ru-RU"/>
        </w:rPr>
        <w:t>специализированные компетенции – компетенции, формируемые</w:t>
      </w:r>
      <w:r w:rsidRPr="00A3771D">
        <w:rPr>
          <w:rFonts w:ascii="Times New Roman" w:eastAsia="Times New Roman" w:hAnsi="Times New Roman" w:cs="Times New Roman"/>
          <w:sz w:val="30"/>
          <w:szCs w:val="30"/>
          <w:lang w:val="be-BY" w:eastAsia="ru-RU"/>
        </w:rPr>
        <w:t xml:space="preserve"> </w:t>
      </w:r>
      <w:r w:rsidRPr="00A3771D">
        <w:rPr>
          <w:rFonts w:ascii="Times New Roman" w:eastAsia="Times New Roman" w:hAnsi="Times New Roman" w:cs="Times New Roman"/>
          <w:sz w:val="30"/>
          <w:szCs w:val="30"/>
          <w:lang w:eastAsia="ru-RU"/>
        </w:rPr>
        <w:t>в соответствии с требованиями к специалисту с высшим образованием</w:t>
      </w:r>
      <w:r w:rsidRPr="00A3771D">
        <w:rPr>
          <w:rFonts w:ascii="Times New Roman" w:eastAsia="Times New Roman" w:hAnsi="Times New Roman" w:cs="Times New Roman"/>
          <w:sz w:val="30"/>
          <w:szCs w:val="30"/>
          <w:lang w:val="be-BY" w:eastAsia="ru-RU"/>
        </w:rPr>
        <w:t xml:space="preserve"> </w:t>
      </w:r>
      <w:r w:rsidRPr="00A3771D">
        <w:rPr>
          <w:rFonts w:ascii="Times New Roman" w:eastAsia="Times New Roman" w:hAnsi="Times New Roman" w:cs="Times New Roman"/>
          <w:sz w:val="30"/>
          <w:szCs w:val="30"/>
          <w:lang w:eastAsia="ru-RU"/>
        </w:rPr>
        <w:t>I ступени и отражающие его способность решать специализированные</w:t>
      </w:r>
      <w:r w:rsidRPr="00A3771D">
        <w:rPr>
          <w:rFonts w:ascii="Times New Roman" w:eastAsia="Times New Roman" w:hAnsi="Times New Roman" w:cs="Times New Roman"/>
          <w:sz w:val="30"/>
          <w:szCs w:val="30"/>
          <w:lang w:val="be-BY" w:eastAsia="ru-RU"/>
        </w:rPr>
        <w:t xml:space="preserve"> </w:t>
      </w:r>
      <w:r w:rsidRPr="00A3771D">
        <w:rPr>
          <w:rFonts w:ascii="Times New Roman" w:eastAsia="Times New Roman" w:hAnsi="Times New Roman" w:cs="Times New Roman"/>
          <w:sz w:val="30"/>
          <w:szCs w:val="30"/>
          <w:lang w:eastAsia="ru-RU"/>
        </w:rPr>
        <w:t>задачи профессиональной деятельности с учетом направленности</w:t>
      </w:r>
      <w:r w:rsidRPr="00A3771D">
        <w:rPr>
          <w:rFonts w:ascii="Times New Roman" w:eastAsia="Times New Roman" w:hAnsi="Times New Roman" w:cs="Times New Roman"/>
          <w:sz w:val="30"/>
          <w:szCs w:val="30"/>
          <w:lang w:val="be-BY" w:eastAsia="ru-RU"/>
        </w:rPr>
        <w:t xml:space="preserve"> </w:t>
      </w:r>
      <w:r w:rsidRPr="00A3771D">
        <w:rPr>
          <w:rFonts w:ascii="Times New Roman" w:eastAsia="Times New Roman" w:hAnsi="Times New Roman" w:cs="Times New Roman"/>
          <w:spacing w:val="-6"/>
          <w:sz w:val="30"/>
          <w:szCs w:val="30"/>
          <w:lang w:eastAsia="ru-RU"/>
        </w:rPr>
        <w:t>образовательной программы высшего образования I ступени в учреждении</w:t>
      </w:r>
      <w:r w:rsidRPr="00A3771D">
        <w:rPr>
          <w:rFonts w:ascii="Times New Roman" w:eastAsia="Times New Roman" w:hAnsi="Times New Roman" w:cs="Times New Roman"/>
          <w:sz w:val="30"/>
          <w:szCs w:val="30"/>
          <w:lang w:eastAsia="ru-RU"/>
        </w:rPr>
        <w:t xml:space="preserve"> высшего образования;</w:t>
      </w:r>
    </w:p>
    <w:p w14:paraId="3C7F38CE" w14:textId="77777777" w:rsidR="00A3771D" w:rsidRPr="002C4084" w:rsidRDefault="00A3771D" w:rsidP="00A3771D">
      <w:pPr>
        <w:widowControl w:val="0"/>
        <w:tabs>
          <w:tab w:val="num" w:pos="0"/>
          <w:tab w:val="left" w:pos="709"/>
          <w:tab w:val="left" w:pos="851"/>
        </w:tabs>
        <w:spacing w:after="0" w:line="240" w:lineRule="auto"/>
        <w:ind w:firstLine="709"/>
        <w:jc w:val="both"/>
        <w:rPr>
          <w:rFonts w:ascii="Times New Roman" w:eastAsia="Times New Roman" w:hAnsi="Times New Roman" w:cs="Times New Roman"/>
          <w:sz w:val="30"/>
          <w:szCs w:val="30"/>
          <w:lang w:eastAsia="ru-RU"/>
        </w:rPr>
      </w:pPr>
      <w:r w:rsidRPr="00A3771D">
        <w:rPr>
          <w:rFonts w:ascii="Times New Roman" w:eastAsia="Times New Roman" w:hAnsi="Times New Roman" w:cs="Times New Roman"/>
          <w:sz w:val="30"/>
          <w:szCs w:val="30"/>
          <w:lang w:eastAsia="ru-RU"/>
        </w:rPr>
        <w:t>специальность – вид профессиональной деятельности, требующий</w:t>
      </w:r>
      <w:r w:rsidRPr="00A3771D">
        <w:rPr>
          <w:rFonts w:ascii="Times New Roman" w:eastAsia="Times New Roman" w:hAnsi="Times New Roman" w:cs="Times New Roman"/>
          <w:sz w:val="30"/>
          <w:szCs w:val="30"/>
          <w:lang w:val="be-BY" w:eastAsia="ru-RU"/>
        </w:rPr>
        <w:t xml:space="preserve"> </w:t>
      </w:r>
      <w:r w:rsidRPr="00A3771D">
        <w:rPr>
          <w:rFonts w:ascii="Times New Roman" w:eastAsia="Times New Roman" w:hAnsi="Times New Roman" w:cs="Times New Roman"/>
          <w:sz w:val="30"/>
          <w:szCs w:val="30"/>
          <w:lang w:eastAsia="ru-RU"/>
        </w:rPr>
        <w:t>определенных знаний, навыков и компетенций, приобретаемых путем</w:t>
      </w:r>
      <w:r w:rsidRPr="00A3771D">
        <w:rPr>
          <w:rFonts w:ascii="Times New Roman" w:eastAsia="Times New Roman" w:hAnsi="Times New Roman" w:cs="Times New Roman"/>
          <w:sz w:val="30"/>
          <w:szCs w:val="30"/>
          <w:lang w:val="be-BY" w:eastAsia="ru-RU"/>
        </w:rPr>
        <w:t xml:space="preserve"> </w:t>
      </w:r>
      <w:r w:rsidRPr="00A3771D">
        <w:rPr>
          <w:rFonts w:ascii="Times New Roman" w:eastAsia="Times New Roman" w:hAnsi="Times New Roman" w:cs="Times New Roman"/>
          <w:sz w:val="30"/>
          <w:szCs w:val="30"/>
          <w:lang w:eastAsia="ru-RU"/>
        </w:rPr>
        <w:t>обучения и практического опыта, – подсистема группы специальностей</w:t>
      </w:r>
      <w:r w:rsidRPr="00A3771D">
        <w:rPr>
          <w:rFonts w:ascii="Times New Roman" w:eastAsia="Times New Roman" w:hAnsi="Times New Roman" w:cs="Times New Roman"/>
          <w:sz w:val="30"/>
          <w:szCs w:val="30"/>
          <w:lang w:val="be-BY" w:eastAsia="ru-RU"/>
        </w:rPr>
        <w:t xml:space="preserve"> </w:t>
      </w:r>
      <w:r w:rsidRPr="002C4084">
        <w:rPr>
          <w:rFonts w:ascii="Times New Roman" w:eastAsia="Times New Roman" w:hAnsi="Times New Roman" w:cs="Times New Roman"/>
          <w:sz w:val="30"/>
          <w:szCs w:val="30"/>
          <w:lang w:eastAsia="ru-RU"/>
        </w:rPr>
        <w:t>(ОКРБ 011-2009);</w:t>
      </w:r>
    </w:p>
    <w:p w14:paraId="77B30475" w14:textId="77777777" w:rsidR="00A3771D" w:rsidRPr="002C4084" w:rsidRDefault="00A3771D" w:rsidP="00A3771D">
      <w:pPr>
        <w:widowControl w:val="0"/>
        <w:tabs>
          <w:tab w:val="num" w:pos="0"/>
          <w:tab w:val="left" w:pos="709"/>
          <w:tab w:val="left" w:pos="851"/>
        </w:tabs>
        <w:spacing w:after="0" w:line="240" w:lineRule="auto"/>
        <w:ind w:firstLine="709"/>
        <w:jc w:val="both"/>
        <w:rPr>
          <w:rFonts w:ascii="Times New Roman" w:eastAsia="Times New Roman" w:hAnsi="Times New Roman" w:cs="Times New Roman"/>
          <w:sz w:val="30"/>
          <w:szCs w:val="30"/>
          <w:lang w:eastAsia="ru-RU"/>
        </w:rPr>
      </w:pPr>
      <w:r w:rsidRPr="002C4084">
        <w:rPr>
          <w:rFonts w:ascii="Times New Roman" w:eastAsia="Times New Roman" w:hAnsi="Times New Roman" w:cs="Times New Roman"/>
          <w:sz w:val="30"/>
          <w:szCs w:val="30"/>
          <w:lang w:eastAsia="ru-RU"/>
        </w:rPr>
        <w:t>модуль – относительно обособленная, логически завершенная часть</w:t>
      </w:r>
      <w:r w:rsidRPr="002C4084">
        <w:rPr>
          <w:rFonts w:ascii="Times New Roman" w:eastAsia="Times New Roman" w:hAnsi="Times New Roman" w:cs="Times New Roman"/>
          <w:sz w:val="30"/>
          <w:szCs w:val="30"/>
          <w:lang w:val="be-BY" w:eastAsia="ru-RU"/>
        </w:rPr>
        <w:t xml:space="preserve"> </w:t>
      </w:r>
      <w:r w:rsidRPr="002C4084">
        <w:rPr>
          <w:rFonts w:ascii="Times New Roman" w:eastAsia="Times New Roman" w:hAnsi="Times New Roman" w:cs="Times New Roman"/>
          <w:spacing w:val="-8"/>
          <w:sz w:val="30"/>
          <w:szCs w:val="30"/>
          <w:lang w:eastAsia="ru-RU"/>
        </w:rPr>
        <w:t>образовательной программы высшего образования I ступени,</w:t>
      </w:r>
      <w:r w:rsidRPr="002C4084">
        <w:rPr>
          <w:rFonts w:ascii="Times New Roman" w:eastAsia="Times New Roman" w:hAnsi="Times New Roman" w:cs="Times New Roman"/>
          <w:spacing w:val="-8"/>
          <w:sz w:val="30"/>
          <w:szCs w:val="30"/>
          <w:lang w:val="be-BY" w:eastAsia="ru-RU"/>
        </w:rPr>
        <w:t xml:space="preserve"> </w:t>
      </w:r>
      <w:r w:rsidRPr="002C4084">
        <w:rPr>
          <w:rFonts w:ascii="Times New Roman" w:eastAsia="Times New Roman" w:hAnsi="Times New Roman" w:cs="Times New Roman"/>
          <w:spacing w:val="-8"/>
          <w:sz w:val="30"/>
          <w:szCs w:val="30"/>
          <w:lang w:eastAsia="ru-RU"/>
        </w:rPr>
        <w:t>обеспечивающая</w:t>
      </w:r>
      <w:r w:rsidRPr="002C4084">
        <w:rPr>
          <w:rFonts w:ascii="Times New Roman" w:eastAsia="Times New Roman" w:hAnsi="Times New Roman" w:cs="Times New Roman"/>
          <w:sz w:val="30"/>
          <w:szCs w:val="30"/>
          <w:lang w:eastAsia="ru-RU"/>
        </w:rPr>
        <w:t xml:space="preserve"> формирование определенной компетенции (группы</w:t>
      </w:r>
      <w:r w:rsidRPr="002C4084">
        <w:rPr>
          <w:rFonts w:ascii="Times New Roman" w:eastAsia="Times New Roman" w:hAnsi="Times New Roman" w:cs="Times New Roman"/>
          <w:sz w:val="30"/>
          <w:szCs w:val="30"/>
          <w:lang w:val="be-BY" w:eastAsia="ru-RU"/>
        </w:rPr>
        <w:t xml:space="preserve"> </w:t>
      </w:r>
      <w:r w:rsidRPr="002C4084">
        <w:rPr>
          <w:rFonts w:ascii="Times New Roman" w:eastAsia="Times New Roman" w:hAnsi="Times New Roman" w:cs="Times New Roman"/>
          <w:sz w:val="30"/>
          <w:szCs w:val="30"/>
          <w:lang w:eastAsia="ru-RU"/>
        </w:rPr>
        <w:t>компетенций);</w:t>
      </w:r>
    </w:p>
    <w:p w14:paraId="29BF039A" w14:textId="77777777" w:rsidR="00A3771D" w:rsidRPr="002C4084" w:rsidRDefault="00A3771D" w:rsidP="00A3771D">
      <w:pPr>
        <w:widowControl w:val="0"/>
        <w:tabs>
          <w:tab w:val="num" w:pos="0"/>
          <w:tab w:val="left" w:pos="709"/>
          <w:tab w:val="left" w:pos="851"/>
        </w:tabs>
        <w:spacing w:after="0" w:line="240" w:lineRule="auto"/>
        <w:ind w:firstLine="709"/>
        <w:jc w:val="both"/>
        <w:rPr>
          <w:rFonts w:ascii="Times New Roman" w:eastAsia="Times New Roman" w:hAnsi="Times New Roman" w:cs="Times New Roman"/>
          <w:sz w:val="30"/>
          <w:szCs w:val="30"/>
          <w:lang w:eastAsia="ru-RU"/>
        </w:rPr>
      </w:pPr>
      <w:r w:rsidRPr="002C4084">
        <w:rPr>
          <w:rFonts w:ascii="Times New Roman" w:eastAsia="Times New Roman" w:hAnsi="Times New Roman" w:cs="Times New Roman"/>
          <w:sz w:val="30"/>
          <w:szCs w:val="30"/>
          <w:lang w:eastAsia="ru-RU"/>
        </w:rPr>
        <w:t>результаты обучения – знания, умения и навыки (опыт), которые</w:t>
      </w:r>
      <w:r w:rsidRPr="002C4084">
        <w:rPr>
          <w:rFonts w:ascii="Times New Roman" w:eastAsia="Times New Roman" w:hAnsi="Times New Roman" w:cs="Times New Roman"/>
          <w:sz w:val="30"/>
          <w:szCs w:val="30"/>
          <w:lang w:val="be-BY" w:eastAsia="ru-RU"/>
        </w:rPr>
        <w:t xml:space="preserve"> </w:t>
      </w:r>
      <w:r w:rsidRPr="002C4084">
        <w:rPr>
          <w:rFonts w:ascii="Times New Roman" w:eastAsia="Times New Roman" w:hAnsi="Times New Roman" w:cs="Times New Roman"/>
          <w:sz w:val="30"/>
          <w:szCs w:val="30"/>
          <w:lang w:eastAsia="ru-RU"/>
        </w:rPr>
        <w:t>обучающийся может продемонстрировать по завершении изучения</w:t>
      </w:r>
      <w:r w:rsidRPr="002C4084">
        <w:rPr>
          <w:rFonts w:ascii="Times New Roman" w:eastAsia="Times New Roman" w:hAnsi="Times New Roman" w:cs="Times New Roman"/>
          <w:sz w:val="30"/>
          <w:szCs w:val="30"/>
          <w:lang w:val="be-BY" w:eastAsia="ru-RU"/>
        </w:rPr>
        <w:t xml:space="preserve"> </w:t>
      </w:r>
      <w:r w:rsidRPr="002C4084">
        <w:rPr>
          <w:rFonts w:ascii="Times New Roman" w:eastAsia="Times New Roman" w:hAnsi="Times New Roman" w:cs="Times New Roman"/>
          <w:sz w:val="30"/>
          <w:szCs w:val="30"/>
          <w:lang w:eastAsia="ru-RU"/>
        </w:rPr>
        <w:t>конкретной учебной дисциплины либо модуля;</w:t>
      </w:r>
    </w:p>
    <w:p w14:paraId="1FF9F19B" w14:textId="77777777" w:rsidR="00A3771D" w:rsidRPr="00A3771D" w:rsidRDefault="00A3771D" w:rsidP="00A3771D">
      <w:pPr>
        <w:widowControl w:val="0"/>
        <w:tabs>
          <w:tab w:val="num" w:pos="0"/>
          <w:tab w:val="left" w:pos="709"/>
          <w:tab w:val="left" w:pos="851"/>
        </w:tabs>
        <w:spacing w:after="0" w:line="240" w:lineRule="auto"/>
        <w:ind w:firstLine="709"/>
        <w:jc w:val="both"/>
        <w:rPr>
          <w:rFonts w:ascii="Times New Roman" w:eastAsia="Times New Roman" w:hAnsi="Times New Roman" w:cs="Times New Roman"/>
          <w:sz w:val="30"/>
          <w:szCs w:val="30"/>
          <w:lang w:eastAsia="ru-RU"/>
        </w:rPr>
      </w:pPr>
      <w:r w:rsidRPr="002C4084">
        <w:rPr>
          <w:rFonts w:ascii="Times New Roman" w:eastAsia="Times New Roman" w:hAnsi="Times New Roman" w:cs="Times New Roman"/>
          <w:spacing w:val="-6"/>
          <w:sz w:val="30"/>
          <w:szCs w:val="30"/>
          <w:lang w:eastAsia="ru-RU"/>
        </w:rPr>
        <w:t>обеспечение качества – часть менеджмента качества, ориентированная</w:t>
      </w:r>
      <w:r w:rsidRPr="002C4084">
        <w:rPr>
          <w:rFonts w:ascii="Times New Roman" w:eastAsia="Times New Roman" w:hAnsi="Times New Roman" w:cs="Times New Roman"/>
          <w:sz w:val="30"/>
          <w:szCs w:val="30"/>
          <w:lang w:eastAsia="ru-RU"/>
        </w:rPr>
        <w:t xml:space="preserve"> на предоставление уверенности в том, что требования к качеству будут выполнены</w:t>
      </w:r>
      <w:r w:rsidRPr="002C4084">
        <w:rPr>
          <w:rFonts w:ascii="Times New Roman" w:eastAsia="Times New Roman" w:hAnsi="Times New Roman" w:cs="Times New Roman"/>
          <w:sz w:val="30"/>
          <w:szCs w:val="30"/>
          <w:lang w:val="be-BY" w:eastAsia="ru-RU"/>
        </w:rPr>
        <w:t xml:space="preserve"> </w:t>
      </w:r>
      <w:r w:rsidRPr="002C4084">
        <w:rPr>
          <w:rFonts w:ascii="Times New Roman" w:eastAsia="Times New Roman" w:hAnsi="Times New Roman" w:cs="Times New Roman"/>
          <w:sz w:val="30"/>
          <w:szCs w:val="30"/>
          <w:lang w:eastAsia="ru-RU"/>
        </w:rPr>
        <w:t>(СТБ ISO 9000-2015);</w:t>
      </w:r>
    </w:p>
    <w:p w14:paraId="52B685CC" w14:textId="092ED4BD" w:rsidR="00A3771D" w:rsidRPr="00A3771D" w:rsidRDefault="00A3771D" w:rsidP="00A3771D">
      <w:pPr>
        <w:widowControl w:val="0"/>
        <w:tabs>
          <w:tab w:val="num" w:pos="0"/>
          <w:tab w:val="left" w:pos="709"/>
          <w:tab w:val="left" w:pos="851"/>
        </w:tabs>
        <w:spacing w:after="0" w:line="240" w:lineRule="auto"/>
        <w:ind w:firstLine="709"/>
        <w:jc w:val="both"/>
        <w:rPr>
          <w:rFonts w:ascii="Times New Roman" w:eastAsia="Times New Roman" w:hAnsi="Times New Roman" w:cs="Times New Roman"/>
          <w:b/>
          <w:bCs/>
          <w:sz w:val="30"/>
          <w:szCs w:val="30"/>
          <w:lang w:eastAsia="ru-RU"/>
        </w:rPr>
      </w:pPr>
      <w:r w:rsidRPr="002C4084">
        <w:rPr>
          <w:rFonts w:ascii="Times New Roman" w:eastAsia="Times New Roman" w:hAnsi="Times New Roman" w:cs="Times New Roman"/>
          <w:bCs/>
          <w:sz w:val="30"/>
          <w:szCs w:val="30"/>
          <w:lang w:eastAsia="ru-RU"/>
        </w:rPr>
        <w:t xml:space="preserve">дизайн </w:t>
      </w:r>
      <w:r w:rsidRPr="002C4084">
        <w:rPr>
          <w:rFonts w:ascii="Times New Roman" w:eastAsia="Times New Roman" w:hAnsi="Times New Roman" w:cs="Times New Roman"/>
          <w:sz w:val="30"/>
          <w:szCs w:val="30"/>
          <w:lang w:eastAsia="ru-RU"/>
        </w:rPr>
        <w:t>–</w:t>
      </w:r>
      <w:r w:rsidRPr="002C4084">
        <w:rPr>
          <w:rFonts w:ascii="Times New Roman" w:eastAsia="Times New Roman" w:hAnsi="Times New Roman" w:cs="Times New Roman"/>
          <w:sz w:val="30"/>
          <w:szCs w:val="30"/>
        </w:rPr>
        <w:t xml:space="preserve"> </w:t>
      </w:r>
      <w:r w:rsidRPr="002C4084">
        <w:rPr>
          <w:rFonts w:ascii="Times New Roman" w:eastAsia="Times New Roman" w:hAnsi="Times New Roman" w:cs="Times New Roman"/>
          <w:color w:val="000000"/>
          <w:sz w:val="30"/>
          <w:szCs w:val="30"/>
          <w:shd w:val="clear" w:color="auto" w:fill="FFFFFF"/>
          <w:lang w:eastAsia="ru-RU"/>
        </w:rPr>
        <w:t>художественно</w:t>
      </w:r>
      <w:r w:rsidRPr="00A3771D">
        <w:rPr>
          <w:rFonts w:ascii="Times New Roman" w:eastAsia="Times New Roman" w:hAnsi="Times New Roman" w:cs="Times New Roman"/>
          <w:color w:val="000000"/>
          <w:sz w:val="30"/>
          <w:szCs w:val="30"/>
          <w:shd w:val="clear" w:color="auto" w:fill="FFFFFF"/>
          <w:lang w:eastAsia="ru-RU"/>
        </w:rPr>
        <w:t>-проектная деятельность, ориентированная на достижение наиболее полного соответствия создаваемых объектов и среды в целом возможностям и потребностям человека, как утилитарным, так и эстетическим</w:t>
      </w:r>
      <w:r w:rsidR="00DE244A">
        <w:rPr>
          <w:rFonts w:ascii="Times New Roman" w:eastAsia="Times New Roman" w:hAnsi="Times New Roman" w:cs="Times New Roman"/>
          <w:sz w:val="30"/>
          <w:szCs w:val="30"/>
          <w:lang w:eastAsia="ru-RU"/>
        </w:rPr>
        <w:t>.</w:t>
      </w:r>
    </w:p>
    <w:p w14:paraId="224F7277" w14:textId="77777777" w:rsidR="00A3771D" w:rsidRPr="002C4084" w:rsidRDefault="00A3771D" w:rsidP="00A3771D">
      <w:pPr>
        <w:widowControl w:val="0"/>
        <w:spacing w:after="0" w:line="240" w:lineRule="auto"/>
        <w:ind w:firstLine="709"/>
        <w:jc w:val="both"/>
        <w:rPr>
          <w:rFonts w:ascii="Times New Roman" w:eastAsia="Times New Roman" w:hAnsi="Times New Roman" w:cs="Times New Roman"/>
          <w:sz w:val="30"/>
          <w:szCs w:val="30"/>
          <w:lang w:val="be-BY" w:eastAsia="ru-RU"/>
        </w:rPr>
      </w:pPr>
      <w:r w:rsidRPr="002C4084">
        <w:rPr>
          <w:rFonts w:ascii="Times New Roman" w:eastAsia="Times New Roman" w:hAnsi="Times New Roman" w:cs="Times New Roman"/>
          <w:spacing w:val="-8"/>
          <w:sz w:val="30"/>
          <w:szCs w:val="30"/>
          <w:lang w:val="be-BY" w:eastAsia="ru-RU"/>
        </w:rPr>
        <w:t>4. Специальность 1-19 01 01 «Дизайн (по направлениям)» в соответствии</w:t>
      </w:r>
      <w:r w:rsidRPr="002C4084">
        <w:rPr>
          <w:rFonts w:ascii="Times New Roman" w:eastAsia="Times New Roman" w:hAnsi="Times New Roman" w:cs="Times New Roman"/>
          <w:sz w:val="30"/>
          <w:szCs w:val="30"/>
          <w:lang w:val="be-BY" w:eastAsia="ru-RU"/>
        </w:rPr>
        <w:t xml:space="preserve"> с ОКРБ 011-2009 относится к профилю образования С «Искусство и </w:t>
      </w:r>
      <w:r w:rsidRPr="002C4084">
        <w:rPr>
          <w:rFonts w:ascii="Times New Roman" w:eastAsia="Times New Roman" w:hAnsi="Times New Roman" w:cs="Times New Roman"/>
          <w:spacing w:val="-6"/>
          <w:sz w:val="30"/>
          <w:szCs w:val="30"/>
          <w:lang w:val="be-BY" w:eastAsia="ru-RU"/>
        </w:rPr>
        <w:t>дизайн», направлению образования 19  «Дизайн» и обеспечивает получение</w:t>
      </w:r>
      <w:r w:rsidRPr="002C4084">
        <w:rPr>
          <w:rFonts w:ascii="Times New Roman" w:eastAsia="Times New Roman" w:hAnsi="Times New Roman" w:cs="Times New Roman"/>
          <w:sz w:val="30"/>
          <w:szCs w:val="30"/>
          <w:lang w:val="be-BY" w:eastAsia="ru-RU"/>
        </w:rPr>
        <w:t xml:space="preserve"> квалификации «Дизайнер».</w:t>
      </w:r>
    </w:p>
    <w:p w14:paraId="5CE70A02" w14:textId="77777777" w:rsidR="00A3771D" w:rsidRPr="002C4084" w:rsidRDefault="00A3771D" w:rsidP="00A3771D">
      <w:pPr>
        <w:widowControl w:val="0"/>
        <w:spacing w:after="0" w:line="240" w:lineRule="auto"/>
        <w:ind w:firstLine="709"/>
        <w:jc w:val="both"/>
        <w:rPr>
          <w:rFonts w:ascii="Times New Roman" w:eastAsia="Times New Roman" w:hAnsi="Times New Roman" w:cs="Times New Roman"/>
          <w:sz w:val="30"/>
          <w:szCs w:val="30"/>
          <w:lang w:val="be-BY" w:eastAsia="ru-RU"/>
        </w:rPr>
      </w:pPr>
      <w:r w:rsidRPr="002C4084">
        <w:rPr>
          <w:rFonts w:ascii="Times New Roman" w:eastAsia="Times New Roman" w:hAnsi="Times New Roman" w:cs="Times New Roman"/>
          <w:spacing w:val="-8"/>
          <w:sz w:val="30"/>
          <w:szCs w:val="30"/>
          <w:lang w:val="be-BY" w:eastAsia="ru-RU"/>
        </w:rPr>
        <w:t>Согласно ОКРБ 011-2009 по специальности предусмотрены направления</w:t>
      </w:r>
      <w:r w:rsidRPr="002C4084">
        <w:rPr>
          <w:rFonts w:ascii="Times New Roman" w:eastAsia="Times New Roman" w:hAnsi="Times New Roman" w:cs="Times New Roman"/>
          <w:sz w:val="30"/>
          <w:szCs w:val="30"/>
          <w:lang w:val="be-BY" w:eastAsia="ru-RU"/>
        </w:rPr>
        <w:t xml:space="preserve"> специальности:</w:t>
      </w:r>
    </w:p>
    <w:p w14:paraId="2677D335" w14:textId="77777777" w:rsidR="00A3771D" w:rsidRPr="002C4084" w:rsidRDefault="00A3771D" w:rsidP="00A3771D">
      <w:pPr>
        <w:widowControl w:val="0"/>
        <w:spacing w:after="0" w:line="240" w:lineRule="auto"/>
        <w:ind w:firstLine="709"/>
        <w:jc w:val="both"/>
        <w:rPr>
          <w:rFonts w:ascii="Times New Roman" w:eastAsia="Times New Roman" w:hAnsi="Times New Roman" w:cs="Times New Roman"/>
          <w:sz w:val="30"/>
          <w:szCs w:val="30"/>
          <w:lang w:val="be-BY" w:eastAsia="ru-RU"/>
        </w:rPr>
      </w:pPr>
      <w:r w:rsidRPr="002C4084">
        <w:rPr>
          <w:rFonts w:ascii="Times New Roman" w:eastAsia="Times New Roman" w:hAnsi="Times New Roman" w:cs="Times New Roman"/>
          <w:sz w:val="30"/>
          <w:szCs w:val="30"/>
          <w:lang w:val="be-BY" w:eastAsia="ru-RU"/>
        </w:rPr>
        <w:t>1-19 01 01-01 «Дизайн (объемный)»;</w:t>
      </w:r>
    </w:p>
    <w:p w14:paraId="5DEE61FB" w14:textId="77777777" w:rsidR="00A3771D" w:rsidRPr="002C4084" w:rsidRDefault="00A3771D" w:rsidP="00A3771D">
      <w:pPr>
        <w:spacing w:after="0" w:line="240" w:lineRule="auto"/>
        <w:ind w:firstLine="709"/>
        <w:jc w:val="both"/>
        <w:rPr>
          <w:rFonts w:ascii="Times New Roman" w:eastAsia="Times New Roman" w:hAnsi="Times New Roman" w:cs="Times New Roman"/>
          <w:sz w:val="30"/>
          <w:szCs w:val="30"/>
          <w:lang w:eastAsia="ru-RU"/>
        </w:rPr>
      </w:pPr>
      <w:r w:rsidRPr="002C4084">
        <w:rPr>
          <w:rFonts w:ascii="Times New Roman" w:eastAsia="Times New Roman" w:hAnsi="Times New Roman" w:cs="Times New Roman"/>
          <w:sz w:val="30"/>
          <w:szCs w:val="30"/>
          <w:lang w:eastAsia="ru-RU"/>
        </w:rPr>
        <w:t xml:space="preserve">1-19 01 01-02 </w:t>
      </w:r>
      <w:r w:rsidRPr="002C4084">
        <w:rPr>
          <w:rFonts w:ascii="Times New Roman" w:eastAsia="Times New Roman" w:hAnsi="Times New Roman" w:cs="Times New Roman"/>
          <w:sz w:val="30"/>
          <w:szCs w:val="30"/>
          <w:lang w:val="be-BY" w:eastAsia="ru-RU"/>
        </w:rPr>
        <w:t>«</w:t>
      </w:r>
      <w:r w:rsidRPr="002C4084">
        <w:rPr>
          <w:rFonts w:ascii="Times New Roman" w:eastAsia="Times New Roman" w:hAnsi="Times New Roman" w:cs="Times New Roman"/>
          <w:sz w:val="30"/>
          <w:szCs w:val="30"/>
          <w:lang w:eastAsia="ru-RU"/>
        </w:rPr>
        <w:t>Дизайн (предметно-пространственной среды)</w:t>
      </w:r>
      <w:r w:rsidRPr="002C4084">
        <w:rPr>
          <w:rFonts w:ascii="Times New Roman" w:eastAsia="Times New Roman" w:hAnsi="Times New Roman" w:cs="Times New Roman"/>
          <w:sz w:val="30"/>
          <w:szCs w:val="30"/>
          <w:lang w:val="be-BY" w:eastAsia="ru-RU"/>
        </w:rPr>
        <w:t>»</w:t>
      </w:r>
      <w:r w:rsidRPr="002C4084">
        <w:rPr>
          <w:rFonts w:ascii="Times New Roman" w:eastAsia="Times New Roman" w:hAnsi="Times New Roman" w:cs="Times New Roman"/>
          <w:sz w:val="30"/>
          <w:szCs w:val="30"/>
          <w:lang w:eastAsia="ru-RU"/>
        </w:rPr>
        <w:t>;</w:t>
      </w:r>
    </w:p>
    <w:p w14:paraId="1D31D033" w14:textId="77777777" w:rsidR="00A3771D" w:rsidRPr="002C4084" w:rsidRDefault="00A3771D" w:rsidP="00A3771D">
      <w:pPr>
        <w:spacing w:after="0" w:line="240" w:lineRule="auto"/>
        <w:ind w:firstLine="709"/>
        <w:jc w:val="both"/>
        <w:rPr>
          <w:rFonts w:ascii="Times New Roman" w:eastAsia="Times New Roman" w:hAnsi="Times New Roman" w:cs="Times New Roman"/>
          <w:sz w:val="30"/>
          <w:szCs w:val="30"/>
          <w:lang w:eastAsia="ru-RU"/>
        </w:rPr>
      </w:pPr>
      <w:r w:rsidRPr="002C4084">
        <w:rPr>
          <w:rFonts w:ascii="Times New Roman" w:eastAsia="Times New Roman" w:hAnsi="Times New Roman" w:cs="Times New Roman"/>
          <w:sz w:val="30"/>
          <w:szCs w:val="30"/>
          <w:lang w:eastAsia="ru-RU"/>
        </w:rPr>
        <w:t xml:space="preserve">1-19 01 01-03 </w:t>
      </w:r>
      <w:r w:rsidRPr="002C4084">
        <w:rPr>
          <w:rFonts w:ascii="Times New Roman" w:eastAsia="Times New Roman" w:hAnsi="Times New Roman" w:cs="Times New Roman"/>
          <w:sz w:val="30"/>
          <w:szCs w:val="30"/>
          <w:lang w:val="be-BY" w:eastAsia="ru-RU"/>
        </w:rPr>
        <w:t>«</w:t>
      </w:r>
      <w:r w:rsidRPr="002C4084">
        <w:rPr>
          <w:rFonts w:ascii="Times New Roman" w:eastAsia="Times New Roman" w:hAnsi="Times New Roman" w:cs="Times New Roman"/>
          <w:sz w:val="30"/>
          <w:szCs w:val="30"/>
          <w:lang w:eastAsia="ru-RU"/>
        </w:rPr>
        <w:t>Дизайн (графический)</w:t>
      </w:r>
      <w:r w:rsidRPr="002C4084">
        <w:rPr>
          <w:rFonts w:ascii="Times New Roman" w:eastAsia="Times New Roman" w:hAnsi="Times New Roman" w:cs="Times New Roman"/>
          <w:sz w:val="30"/>
          <w:szCs w:val="30"/>
          <w:lang w:val="be-BY" w:eastAsia="ru-RU"/>
        </w:rPr>
        <w:t>»;</w:t>
      </w:r>
    </w:p>
    <w:p w14:paraId="1B0CEB3A" w14:textId="77777777" w:rsidR="00A3771D" w:rsidRPr="002C4084" w:rsidRDefault="00A3771D" w:rsidP="00A3771D">
      <w:pPr>
        <w:spacing w:after="0" w:line="240" w:lineRule="auto"/>
        <w:ind w:firstLine="709"/>
        <w:jc w:val="both"/>
        <w:rPr>
          <w:rFonts w:ascii="Times New Roman" w:eastAsia="Times New Roman" w:hAnsi="Times New Roman" w:cs="Times New Roman"/>
          <w:sz w:val="30"/>
          <w:szCs w:val="30"/>
          <w:lang w:eastAsia="ru-RU"/>
        </w:rPr>
      </w:pPr>
      <w:r w:rsidRPr="002C4084">
        <w:rPr>
          <w:rFonts w:ascii="Times New Roman" w:eastAsia="Times New Roman" w:hAnsi="Times New Roman" w:cs="Times New Roman"/>
          <w:sz w:val="30"/>
          <w:szCs w:val="30"/>
          <w:lang w:eastAsia="ru-RU"/>
        </w:rPr>
        <w:t xml:space="preserve">1-19 01 01-04 </w:t>
      </w:r>
      <w:r w:rsidRPr="002C4084">
        <w:rPr>
          <w:rFonts w:ascii="Times New Roman" w:eastAsia="Times New Roman" w:hAnsi="Times New Roman" w:cs="Times New Roman"/>
          <w:sz w:val="30"/>
          <w:szCs w:val="30"/>
          <w:lang w:val="be-BY" w:eastAsia="ru-RU"/>
        </w:rPr>
        <w:t>«</w:t>
      </w:r>
      <w:r w:rsidRPr="002C4084">
        <w:rPr>
          <w:rFonts w:ascii="Times New Roman" w:eastAsia="Times New Roman" w:hAnsi="Times New Roman" w:cs="Times New Roman"/>
          <w:sz w:val="30"/>
          <w:szCs w:val="30"/>
          <w:lang w:eastAsia="ru-RU"/>
        </w:rPr>
        <w:t>Дизайн (коммуникативный)</w:t>
      </w:r>
      <w:r w:rsidRPr="002C4084">
        <w:rPr>
          <w:rFonts w:ascii="Times New Roman" w:eastAsia="Times New Roman" w:hAnsi="Times New Roman" w:cs="Times New Roman"/>
          <w:sz w:val="30"/>
          <w:szCs w:val="30"/>
          <w:lang w:val="be-BY" w:eastAsia="ru-RU"/>
        </w:rPr>
        <w:t>»</w:t>
      </w:r>
      <w:r w:rsidRPr="002C4084">
        <w:rPr>
          <w:rFonts w:ascii="Times New Roman" w:eastAsia="Times New Roman" w:hAnsi="Times New Roman" w:cs="Times New Roman"/>
          <w:sz w:val="30"/>
          <w:szCs w:val="30"/>
          <w:lang w:eastAsia="ru-RU"/>
        </w:rPr>
        <w:t>;</w:t>
      </w:r>
    </w:p>
    <w:p w14:paraId="59A8DA79" w14:textId="77777777" w:rsidR="00A3771D" w:rsidRPr="002C4084" w:rsidRDefault="00A3771D" w:rsidP="00A3771D">
      <w:pPr>
        <w:spacing w:after="0" w:line="240" w:lineRule="auto"/>
        <w:ind w:firstLine="709"/>
        <w:jc w:val="both"/>
        <w:rPr>
          <w:rFonts w:ascii="Times New Roman" w:eastAsia="Times New Roman" w:hAnsi="Times New Roman" w:cs="Times New Roman"/>
          <w:sz w:val="30"/>
          <w:szCs w:val="30"/>
          <w:lang w:eastAsia="ru-RU"/>
        </w:rPr>
      </w:pPr>
      <w:r w:rsidRPr="002C4084">
        <w:rPr>
          <w:rFonts w:ascii="Times New Roman" w:eastAsia="Times New Roman" w:hAnsi="Times New Roman" w:cs="Times New Roman"/>
          <w:sz w:val="30"/>
          <w:szCs w:val="30"/>
          <w:lang w:eastAsia="ru-RU"/>
        </w:rPr>
        <w:t xml:space="preserve">1-19 01 01-05 </w:t>
      </w:r>
      <w:r w:rsidRPr="002C4084">
        <w:rPr>
          <w:rFonts w:ascii="Times New Roman" w:eastAsia="Times New Roman" w:hAnsi="Times New Roman" w:cs="Times New Roman"/>
          <w:sz w:val="30"/>
          <w:szCs w:val="30"/>
          <w:lang w:val="be-BY" w:eastAsia="ru-RU"/>
        </w:rPr>
        <w:t>«</w:t>
      </w:r>
      <w:r w:rsidRPr="002C4084">
        <w:rPr>
          <w:rFonts w:ascii="Times New Roman" w:eastAsia="Times New Roman" w:hAnsi="Times New Roman" w:cs="Times New Roman"/>
          <w:sz w:val="30"/>
          <w:szCs w:val="30"/>
          <w:lang w:eastAsia="ru-RU"/>
        </w:rPr>
        <w:t>Дизайн (костюма и тканей)</w:t>
      </w:r>
      <w:r w:rsidRPr="002C4084">
        <w:rPr>
          <w:rFonts w:ascii="Times New Roman" w:eastAsia="Times New Roman" w:hAnsi="Times New Roman" w:cs="Times New Roman"/>
          <w:sz w:val="30"/>
          <w:szCs w:val="30"/>
          <w:lang w:val="be-BY" w:eastAsia="ru-RU"/>
        </w:rPr>
        <w:t>»</w:t>
      </w:r>
      <w:r w:rsidRPr="002C4084">
        <w:rPr>
          <w:rFonts w:ascii="Times New Roman" w:eastAsia="Times New Roman" w:hAnsi="Times New Roman" w:cs="Times New Roman"/>
          <w:sz w:val="30"/>
          <w:szCs w:val="30"/>
          <w:lang w:eastAsia="ru-RU"/>
        </w:rPr>
        <w:t>;</w:t>
      </w:r>
    </w:p>
    <w:p w14:paraId="3DD23BF5" w14:textId="77777777" w:rsidR="00A3771D" w:rsidRPr="002C4084" w:rsidRDefault="00A3771D" w:rsidP="00A3771D">
      <w:pPr>
        <w:widowControl w:val="0"/>
        <w:tabs>
          <w:tab w:val="right" w:leader="dot" w:pos="10205"/>
        </w:tabs>
        <w:spacing w:after="0" w:line="240" w:lineRule="auto"/>
        <w:ind w:right="-6" w:firstLine="709"/>
        <w:jc w:val="both"/>
        <w:rPr>
          <w:rFonts w:ascii="Times New Roman" w:eastAsia="Times New Roman" w:hAnsi="Times New Roman" w:cs="Times New Roman"/>
          <w:sz w:val="30"/>
          <w:szCs w:val="30"/>
          <w:lang w:eastAsia="ru-RU"/>
        </w:rPr>
      </w:pPr>
      <w:r w:rsidRPr="002C4084">
        <w:rPr>
          <w:rFonts w:ascii="Times New Roman" w:eastAsia="Times New Roman" w:hAnsi="Times New Roman" w:cs="Times New Roman"/>
          <w:sz w:val="30"/>
          <w:szCs w:val="30"/>
          <w:lang w:eastAsia="ru-RU"/>
        </w:rPr>
        <w:t xml:space="preserve">1-19 01 01-06 </w:t>
      </w:r>
      <w:r w:rsidRPr="002C4084">
        <w:rPr>
          <w:rFonts w:ascii="Times New Roman" w:eastAsia="Times New Roman" w:hAnsi="Times New Roman" w:cs="Times New Roman"/>
          <w:sz w:val="30"/>
          <w:szCs w:val="30"/>
          <w:lang w:val="be-BY" w:eastAsia="ru-RU"/>
        </w:rPr>
        <w:t>«</w:t>
      </w:r>
      <w:r w:rsidRPr="002C4084">
        <w:rPr>
          <w:rFonts w:ascii="Times New Roman" w:eastAsia="Times New Roman" w:hAnsi="Times New Roman" w:cs="Times New Roman"/>
          <w:sz w:val="30"/>
          <w:szCs w:val="30"/>
          <w:lang w:eastAsia="ru-RU"/>
        </w:rPr>
        <w:t>Дизайн (виртуальной среды)</w:t>
      </w:r>
      <w:r w:rsidRPr="002C4084">
        <w:rPr>
          <w:rFonts w:ascii="Times New Roman" w:eastAsia="Times New Roman" w:hAnsi="Times New Roman" w:cs="Times New Roman"/>
          <w:sz w:val="30"/>
          <w:szCs w:val="30"/>
          <w:lang w:val="be-BY" w:eastAsia="ru-RU"/>
        </w:rPr>
        <w:t>»</w:t>
      </w:r>
      <w:r w:rsidRPr="002C4084">
        <w:rPr>
          <w:rFonts w:ascii="Times New Roman" w:eastAsia="Times New Roman" w:hAnsi="Times New Roman" w:cs="Times New Roman"/>
          <w:sz w:val="30"/>
          <w:szCs w:val="30"/>
          <w:lang w:eastAsia="ru-RU"/>
        </w:rPr>
        <w:t>.</w:t>
      </w:r>
    </w:p>
    <w:p w14:paraId="45530457" w14:textId="77777777" w:rsidR="00A3771D" w:rsidRPr="00A3771D" w:rsidRDefault="00A3771D" w:rsidP="00A3771D">
      <w:pPr>
        <w:widowControl w:val="0"/>
        <w:tabs>
          <w:tab w:val="right" w:leader="dot" w:pos="10205"/>
        </w:tabs>
        <w:spacing w:after="0" w:line="240" w:lineRule="auto"/>
        <w:ind w:right="-6" w:firstLine="709"/>
        <w:jc w:val="both"/>
        <w:rPr>
          <w:rFonts w:ascii="Times New Roman" w:eastAsia="Times New Roman" w:hAnsi="Times New Roman" w:cs="Times New Roman"/>
          <w:sz w:val="30"/>
          <w:szCs w:val="30"/>
          <w:lang w:eastAsia="ru-RU"/>
        </w:rPr>
      </w:pPr>
      <w:r w:rsidRPr="002C4084">
        <w:rPr>
          <w:rFonts w:ascii="Times New Roman" w:eastAsia="Times New Roman" w:hAnsi="Times New Roman" w:cs="Times New Roman"/>
          <w:sz w:val="30"/>
          <w:szCs w:val="30"/>
          <w:lang w:eastAsia="ru-RU"/>
        </w:rPr>
        <w:t>5. Специальность 1</w:t>
      </w:r>
      <w:r w:rsidRPr="002C4084">
        <w:rPr>
          <w:rFonts w:ascii="Times New Roman" w:eastAsia="Times New Roman" w:hAnsi="Times New Roman" w:cs="Times New Roman"/>
          <w:sz w:val="30"/>
          <w:szCs w:val="30"/>
          <w:lang w:val="be-BY" w:eastAsia="ru-RU"/>
        </w:rPr>
        <w:t>-</w:t>
      </w:r>
      <w:r w:rsidRPr="002C4084">
        <w:rPr>
          <w:rFonts w:ascii="Times New Roman" w:eastAsia="Times New Roman" w:hAnsi="Times New Roman" w:cs="Times New Roman"/>
          <w:sz w:val="30"/>
          <w:szCs w:val="30"/>
          <w:lang w:eastAsia="ru-RU"/>
        </w:rPr>
        <w:t>19 01 01 «Дизайн (по направлениям)» относится к уровню 6 Национальной рамки квалификаций высшего образования Республики Беларусь.</w:t>
      </w:r>
    </w:p>
    <w:p w14:paraId="1CDA4B62" w14:textId="77777777" w:rsidR="00A3771D" w:rsidRPr="00A3771D" w:rsidRDefault="00A3771D" w:rsidP="00A3771D">
      <w:pPr>
        <w:widowControl w:val="0"/>
        <w:tabs>
          <w:tab w:val="right" w:leader="dot" w:pos="10205"/>
        </w:tabs>
        <w:spacing w:after="0" w:line="240" w:lineRule="auto"/>
        <w:ind w:right="-6" w:firstLine="709"/>
        <w:jc w:val="both"/>
        <w:rPr>
          <w:rFonts w:ascii="Times New Roman" w:eastAsia="Times New Roman" w:hAnsi="Times New Roman" w:cs="Times New Roman"/>
          <w:sz w:val="30"/>
          <w:szCs w:val="30"/>
          <w:lang w:eastAsia="ru-RU"/>
        </w:rPr>
      </w:pPr>
    </w:p>
    <w:p w14:paraId="7D8AB6E7" w14:textId="77777777" w:rsidR="00A3771D" w:rsidRPr="00A3771D" w:rsidRDefault="00A3771D" w:rsidP="00A3771D">
      <w:pPr>
        <w:widowControl w:val="0"/>
        <w:tabs>
          <w:tab w:val="right" w:leader="dot" w:pos="10205"/>
        </w:tabs>
        <w:spacing w:after="0" w:line="240" w:lineRule="auto"/>
        <w:ind w:right="-6"/>
        <w:jc w:val="center"/>
        <w:rPr>
          <w:rFonts w:ascii="Times New Roman" w:eastAsia="Times New Roman" w:hAnsi="Times New Roman" w:cs="Times New Roman"/>
          <w:b/>
          <w:caps/>
          <w:sz w:val="30"/>
          <w:szCs w:val="30"/>
          <w:lang w:eastAsia="ru-RU"/>
        </w:rPr>
      </w:pPr>
      <w:r w:rsidRPr="00A3771D">
        <w:rPr>
          <w:rFonts w:ascii="Times New Roman" w:eastAsia="Times New Roman" w:hAnsi="Times New Roman" w:cs="Times New Roman"/>
          <w:b/>
          <w:caps/>
          <w:sz w:val="30"/>
          <w:szCs w:val="30"/>
          <w:lang w:eastAsia="ru-RU"/>
        </w:rPr>
        <w:t>ГЛАВА 2</w:t>
      </w:r>
    </w:p>
    <w:p w14:paraId="65840E40" w14:textId="77777777" w:rsidR="0054626A" w:rsidRDefault="00A3771D" w:rsidP="00A3771D">
      <w:pPr>
        <w:spacing w:after="0" w:line="240" w:lineRule="auto"/>
        <w:jc w:val="center"/>
        <w:outlineLvl w:val="1"/>
        <w:rPr>
          <w:rFonts w:ascii="Times New Roman" w:eastAsia="Times New Roman" w:hAnsi="Times New Roman" w:cs="Times New Roman"/>
          <w:b/>
          <w:bCs/>
          <w:caps/>
          <w:sz w:val="30"/>
          <w:szCs w:val="30"/>
          <w:lang w:eastAsia="ru-RU"/>
        </w:rPr>
      </w:pPr>
      <w:r w:rsidRPr="00A3771D">
        <w:rPr>
          <w:rFonts w:ascii="Times New Roman" w:eastAsia="Times New Roman" w:hAnsi="Times New Roman" w:cs="Times New Roman"/>
          <w:b/>
          <w:bCs/>
          <w:caps/>
          <w:sz w:val="30"/>
          <w:szCs w:val="30"/>
          <w:lang w:eastAsia="ru-RU"/>
        </w:rPr>
        <w:t xml:space="preserve">Требования к уровню основного образования лиц, поступающих для получения высшего образования I ступени, формам и срокам получения </w:t>
      </w:r>
    </w:p>
    <w:p w14:paraId="4D97C6FC" w14:textId="352B9F1E" w:rsidR="00A3771D" w:rsidRPr="00A3771D" w:rsidRDefault="00A3771D" w:rsidP="00A3771D">
      <w:pPr>
        <w:spacing w:after="0" w:line="240" w:lineRule="auto"/>
        <w:jc w:val="center"/>
        <w:outlineLvl w:val="1"/>
        <w:rPr>
          <w:rFonts w:ascii="Times New Roman" w:eastAsia="Times New Roman" w:hAnsi="Times New Roman" w:cs="Times New Roman"/>
          <w:b/>
          <w:bCs/>
          <w:caps/>
          <w:sz w:val="30"/>
          <w:szCs w:val="30"/>
          <w:lang w:eastAsia="ru-RU"/>
        </w:rPr>
      </w:pPr>
      <w:r w:rsidRPr="00A3771D">
        <w:rPr>
          <w:rFonts w:ascii="Times New Roman" w:eastAsia="Times New Roman" w:hAnsi="Times New Roman" w:cs="Times New Roman"/>
          <w:b/>
          <w:bCs/>
          <w:caps/>
          <w:sz w:val="30"/>
          <w:szCs w:val="30"/>
          <w:lang w:eastAsia="ru-RU"/>
        </w:rPr>
        <w:t>высшего образования I ступени</w:t>
      </w:r>
    </w:p>
    <w:p w14:paraId="52B9902E" w14:textId="77777777" w:rsidR="00A3771D" w:rsidRPr="00A3771D" w:rsidRDefault="00A3771D" w:rsidP="00A3771D">
      <w:pPr>
        <w:spacing w:after="0" w:line="240" w:lineRule="auto"/>
        <w:jc w:val="center"/>
        <w:outlineLvl w:val="1"/>
        <w:rPr>
          <w:rFonts w:ascii="Times New Roman" w:eastAsia="Times New Roman" w:hAnsi="Times New Roman" w:cs="Times New Roman"/>
          <w:b/>
          <w:bCs/>
          <w:caps/>
          <w:sz w:val="30"/>
          <w:szCs w:val="30"/>
          <w:lang w:eastAsia="ru-RU"/>
        </w:rPr>
      </w:pPr>
    </w:p>
    <w:p w14:paraId="33DD1E5C" w14:textId="77777777" w:rsidR="00A3771D" w:rsidRPr="00DA1E22" w:rsidRDefault="00A3771D" w:rsidP="00A3771D">
      <w:pPr>
        <w:spacing w:after="0" w:line="240" w:lineRule="auto"/>
        <w:ind w:firstLine="709"/>
        <w:jc w:val="both"/>
        <w:rPr>
          <w:rFonts w:ascii="Times New Roman" w:eastAsia="Times New Roman" w:hAnsi="Times New Roman" w:cs="Times New Roman"/>
          <w:sz w:val="30"/>
          <w:szCs w:val="30"/>
        </w:rPr>
      </w:pPr>
      <w:r w:rsidRPr="00DA1E22">
        <w:rPr>
          <w:rFonts w:ascii="Times New Roman" w:eastAsia="Times New Roman" w:hAnsi="Times New Roman" w:cs="Times New Roman"/>
          <w:sz w:val="30"/>
          <w:szCs w:val="30"/>
        </w:rPr>
        <w:t>6. На все формы получения высшего образования могут поступать лица, которые имеют общее среднее образование или профессионально-техническое образование с общим средним образованием либо среднее специальное образование, подтвержденное соответствующим документом об образовании.</w:t>
      </w:r>
    </w:p>
    <w:p w14:paraId="44E28D9B" w14:textId="77777777" w:rsidR="00A3771D" w:rsidRPr="00DA1E22" w:rsidRDefault="00A3771D" w:rsidP="00A3771D">
      <w:pPr>
        <w:spacing w:after="0" w:line="240" w:lineRule="auto"/>
        <w:ind w:firstLine="709"/>
        <w:jc w:val="both"/>
        <w:rPr>
          <w:rFonts w:ascii="Times New Roman" w:eastAsia="Times New Roman" w:hAnsi="Times New Roman" w:cs="Times New Roman"/>
          <w:strike/>
          <w:sz w:val="30"/>
          <w:szCs w:val="30"/>
        </w:rPr>
      </w:pPr>
      <w:r w:rsidRPr="00DA1E22">
        <w:rPr>
          <w:rFonts w:ascii="Times New Roman" w:eastAsia="Times New Roman" w:hAnsi="Times New Roman" w:cs="Times New Roman"/>
          <w:sz w:val="30"/>
          <w:szCs w:val="30"/>
        </w:rPr>
        <w:t xml:space="preserve">Прием лиц для получения высшего образования I ступени осуществляется на основании пункта 9 статьи 57 Кодекса Республики Беларусь об образовании. </w:t>
      </w:r>
    </w:p>
    <w:p w14:paraId="425F5983" w14:textId="77777777" w:rsidR="00A3771D" w:rsidRPr="00DA1E22" w:rsidRDefault="00A3771D" w:rsidP="00A3771D">
      <w:pPr>
        <w:widowControl w:val="0"/>
        <w:spacing w:after="0" w:line="240" w:lineRule="auto"/>
        <w:ind w:firstLine="709"/>
        <w:jc w:val="both"/>
        <w:rPr>
          <w:rFonts w:ascii="Times New Roman" w:eastAsia="Times New Roman" w:hAnsi="Times New Roman" w:cs="Times New Roman"/>
          <w:sz w:val="30"/>
          <w:szCs w:val="30"/>
          <w:lang w:eastAsia="ru-RU"/>
        </w:rPr>
      </w:pPr>
      <w:r w:rsidRPr="00DA1E22">
        <w:rPr>
          <w:rFonts w:ascii="Times New Roman" w:eastAsia="Times New Roman" w:hAnsi="Times New Roman" w:cs="Times New Roman"/>
          <w:sz w:val="30"/>
          <w:szCs w:val="30"/>
          <w:lang w:eastAsia="ru-RU"/>
        </w:rPr>
        <w:t>7. Обучение по специальности предусматривает очную (дневную) форму получения высшего образования І ступени.</w:t>
      </w:r>
    </w:p>
    <w:p w14:paraId="5EF9C723" w14:textId="77777777" w:rsidR="00A3771D" w:rsidRPr="00DA1E22" w:rsidRDefault="00A3771D" w:rsidP="00A3771D">
      <w:pPr>
        <w:spacing w:after="0" w:line="240" w:lineRule="auto"/>
        <w:ind w:firstLine="709"/>
        <w:jc w:val="both"/>
        <w:rPr>
          <w:rFonts w:ascii="Times New Roman" w:eastAsia="Times New Roman" w:hAnsi="Times New Roman" w:cs="Times New Roman"/>
          <w:sz w:val="30"/>
          <w:szCs w:val="30"/>
          <w:lang w:eastAsia="ru-RU"/>
        </w:rPr>
      </w:pPr>
      <w:r w:rsidRPr="00DA1E22">
        <w:rPr>
          <w:rFonts w:ascii="Times New Roman" w:eastAsia="Times New Roman" w:hAnsi="Times New Roman" w:cs="Times New Roman"/>
          <w:sz w:val="30"/>
          <w:szCs w:val="30"/>
          <w:lang w:eastAsia="ru-RU"/>
        </w:rPr>
        <w:t>8. Срок получения высшего образования I ступени в дневной форме составляет 5 лет.</w:t>
      </w:r>
    </w:p>
    <w:p w14:paraId="2F596DAC" w14:textId="77777777" w:rsidR="00A3771D" w:rsidRPr="00DA1E22" w:rsidRDefault="00A3771D" w:rsidP="00A3771D">
      <w:pPr>
        <w:spacing w:after="0" w:line="240" w:lineRule="auto"/>
        <w:ind w:firstLine="709"/>
        <w:jc w:val="both"/>
        <w:rPr>
          <w:rFonts w:ascii="Times New Roman" w:eastAsia="Times New Roman" w:hAnsi="Times New Roman" w:cs="Times New Roman"/>
          <w:sz w:val="30"/>
          <w:szCs w:val="30"/>
          <w:lang w:eastAsia="ru-RU"/>
        </w:rPr>
      </w:pPr>
      <w:r w:rsidRPr="00DA1E22">
        <w:rPr>
          <w:rFonts w:ascii="Times New Roman" w:eastAsia="Times New Roman" w:hAnsi="Times New Roman" w:cs="Times New Roman"/>
          <w:sz w:val="30"/>
          <w:szCs w:val="30"/>
          <w:lang w:eastAsia="ru-RU"/>
        </w:rPr>
        <w:t xml:space="preserve">9. Перечень специальностей среднего специального образования, образовательные программы по которым могут быть интегрированы с образовательной программой высшего образования </w:t>
      </w:r>
      <w:r w:rsidRPr="00DA1E22">
        <w:rPr>
          <w:rFonts w:ascii="Times New Roman" w:eastAsia="Times New Roman" w:hAnsi="Times New Roman" w:cs="Times New Roman"/>
          <w:sz w:val="30"/>
          <w:szCs w:val="30"/>
          <w:lang w:val="be-BY" w:eastAsia="ru-RU"/>
        </w:rPr>
        <w:t>І</w:t>
      </w:r>
      <w:r w:rsidRPr="00DA1E22">
        <w:rPr>
          <w:rFonts w:ascii="Times New Roman" w:eastAsia="Times New Roman" w:hAnsi="Times New Roman" w:cs="Times New Roman"/>
          <w:sz w:val="30"/>
          <w:szCs w:val="30"/>
          <w:lang w:eastAsia="ru-RU"/>
        </w:rPr>
        <w:t xml:space="preserve"> ступени по специальности 1</w:t>
      </w:r>
      <w:r w:rsidRPr="00DA1E22">
        <w:rPr>
          <w:rFonts w:ascii="Times New Roman" w:eastAsia="Times New Roman" w:hAnsi="Times New Roman" w:cs="Times New Roman"/>
          <w:sz w:val="30"/>
          <w:szCs w:val="30"/>
          <w:lang w:val="be-BY" w:eastAsia="ru-RU"/>
        </w:rPr>
        <w:t>-</w:t>
      </w:r>
      <w:r w:rsidRPr="00DA1E22">
        <w:rPr>
          <w:rFonts w:ascii="Times New Roman" w:eastAsia="Times New Roman" w:hAnsi="Times New Roman" w:cs="Times New Roman"/>
          <w:sz w:val="30"/>
          <w:szCs w:val="30"/>
          <w:lang w:eastAsia="ru-RU"/>
        </w:rPr>
        <w:t>19 01 01 «Дизайн (по направлениям)», определяется Министерством образования.</w:t>
      </w:r>
    </w:p>
    <w:p w14:paraId="14D11ECD" w14:textId="77777777" w:rsidR="00A3771D" w:rsidRPr="00DA1E22" w:rsidRDefault="00A3771D" w:rsidP="00A3771D">
      <w:pPr>
        <w:spacing w:after="0" w:line="240" w:lineRule="auto"/>
        <w:ind w:firstLine="709"/>
        <w:jc w:val="both"/>
        <w:rPr>
          <w:rFonts w:ascii="Times New Roman" w:eastAsia="Times New Roman" w:hAnsi="Times New Roman" w:cs="Times New Roman"/>
          <w:sz w:val="30"/>
          <w:szCs w:val="30"/>
          <w:lang w:eastAsia="ru-RU"/>
        </w:rPr>
      </w:pPr>
      <w:r w:rsidRPr="00DA1E22">
        <w:rPr>
          <w:rFonts w:ascii="Times New Roman" w:eastAsia="Times New Roman" w:hAnsi="Times New Roman" w:cs="Times New Roman"/>
          <w:sz w:val="30"/>
          <w:szCs w:val="30"/>
          <w:lang w:eastAsia="ru-RU"/>
        </w:rPr>
        <w:t>Срок получения высшего образования по специальности 1</w:t>
      </w:r>
      <w:r w:rsidRPr="00DA1E22">
        <w:rPr>
          <w:rFonts w:ascii="Times New Roman" w:eastAsia="Times New Roman" w:hAnsi="Times New Roman" w:cs="Times New Roman"/>
          <w:sz w:val="30"/>
          <w:szCs w:val="30"/>
          <w:lang w:val="be-BY" w:eastAsia="ru-RU"/>
        </w:rPr>
        <w:t>-</w:t>
      </w:r>
      <w:r w:rsidRPr="00DA1E22">
        <w:rPr>
          <w:rFonts w:ascii="Times New Roman" w:eastAsia="Times New Roman" w:hAnsi="Times New Roman" w:cs="Times New Roman"/>
          <w:sz w:val="30"/>
          <w:szCs w:val="30"/>
          <w:lang w:eastAsia="ru-RU"/>
        </w:rPr>
        <w:t>19 01 01 «Дизайн (по направлениям)» лицами, обучающимися по образовательной программе высшего образования І ступени,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 может быть сокращен учреждением высшего образования при условии соблюдения требований настоящего образовательного стандарта в соответствии с законодательством.</w:t>
      </w:r>
    </w:p>
    <w:p w14:paraId="3597649B" w14:textId="77777777" w:rsidR="00A3771D" w:rsidRPr="00DA1E22" w:rsidRDefault="00A3771D" w:rsidP="00A3771D">
      <w:pPr>
        <w:spacing w:after="0" w:line="240" w:lineRule="auto"/>
        <w:ind w:firstLine="709"/>
        <w:jc w:val="both"/>
        <w:rPr>
          <w:rFonts w:ascii="Times New Roman" w:eastAsia="Times New Roman" w:hAnsi="Times New Roman" w:cs="Times New Roman"/>
          <w:sz w:val="30"/>
          <w:szCs w:val="30"/>
        </w:rPr>
      </w:pPr>
      <w:r w:rsidRPr="00DA1E22">
        <w:rPr>
          <w:rFonts w:ascii="Times New Roman" w:eastAsia="Times New Roman" w:hAnsi="Times New Roman" w:cs="Times New Roman"/>
          <w:sz w:val="30"/>
          <w:szCs w:val="30"/>
        </w:rPr>
        <w:t>1</w:t>
      </w:r>
      <w:r w:rsidR="00E74785" w:rsidRPr="00DA1E22">
        <w:rPr>
          <w:rFonts w:ascii="Times New Roman" w:eastAsia="Times New Roman" w:hAnsi="Times New Roman" w:cs="Times New Roman"/>
          <w:sz w:val="30"/>
          <w:szCs w:val="30"/>
        </w:rPr>
        <w:t>0</w:t>
      </w:r>
      <w:r w:rsidRPr="00DA1E22">
        <w:rPr>
          <w:rFonts w:ascii="Times New Roman" w:eastAsia="Times New Roman" w:hAnsi="Times New Roman" w:cs="Times New Roman"/>
          <w:sz w:val="30"/>
          <w:szCs w:val="30"/>
        </w:rPr>
        <w:t>. Общий объем образовательной программы высшего образования I ступени составляет 300 зачетных единиц.</w:t>
      </w:r>
    </w:p>
    <w:p w14:paraId="0BFB68C0" w14:textId="77777777" w:rsidR="00A3771D" w:rsidRPr="00A3771D" w:rsidRDefault="00E74785" w:rsidP="00A3771D">
      <w:pPr>
        <w:spacing w:after="0" w:line="240" w:lineRule="auto"/>
        <w:ind w:firstLine="709"/>
        <w:jc w:val="both"/>
        <w:rPr>
          <w:rFonts w:ascii="Times New Roman" w:eastAsia="Times New Roman" w:hAnsi="Times New Roman" w:cs="Times New Roman"/>
          <w:spacing w:val="-4"/>
          <w:sz w:val="30"/>
          <w:szCs w:val="30"/>
        </w:rPr>
      </w:pPr>
      <w:r w:rsidRPr="00DA1E22">
        <w:rPr>
          <w:rFonts w:ascii="Times New Roman" w:eastAsia="Times New Roman" w:hAnsi="Times New Roman" w:cs="Times New Roman"/>
          <w:spacing w:val="-4"/>
          <w:sz w:val="30"/>
          <w:szCs w:val="30"/>
        </w:rPr>
        <w:t>11. </w:t>
      </w:r>
      <w:r w:rsidR="00A3771D" w:rsidRPr="00DA1E22">
        <w:rPr>
          <w:rFonts w:ascii="Times New Roman" w:eastAsia="Times New Roman" w:hAnsi="Times New Roman" w:cs="Times New Roman"/>
          <w:spacing w:val="-4"/>
          <w:sz w:val="30"/>
          <w:szCs w:val="30"/>
        </w:rPr>
        <w:t>Сумма зачетных единиц за 1 год обучения при получении высшего образования в дневной форме составляет 60 зачетных единиц, при обучении по индивидуальному учебному плану – не более 75 зачетных единиц.</w:t>
      </w:r>
    </w:p>
    <w:p w14:paraId="3EAAAFD6" w14:textId="77777777" w:rsidR="00A3771D" w:rsidRPr="00A3771D" w:rsidRDefault="00A3771D" w:rsidP="00A3771D">
      <w:pPr>
        <w:spacing w:after="0" w:line="240" w:lineRule="auto"/>
        <w:jc w:val="center"/>
        <w:rPr>
          <w:rFonts w:ascii="Times New Roman" w:eastAsia="Times New Roman" w:hAnsi="Times New Roman" w:cs="Times New Roman"/>
          <w:b/>
          <w:spacing w:val="-4"/>
          <w:sz w:val="30"/>
          <w:szCs w:val="30"/>
          <w:lang w:eastAsia="ru-RU"/>
        </w:rPr>
      </w:pPr>
      <w:r w:rsidRPr="00A3771D">
        <w:rPr>
          <w:rFonts w:ascii="Times New Roman" w:eastAsia="Times New Roman" w:hAnsi="Times New Roman" w:cs="Times New Roman"/>
          <w:b/>
          <w:spacing w:val="-4"/>
          <w:sz w:val="30"/>
          <w:szCs w:val="30"/>
          <w:lang w:eastAsia="ru-RU"/>
        </w:rPr>
        <w:t>ГЛАВА 3</w:t>
      </w:r>
    </w:p>
    <w:p w14:paraId="352875F7" w14:textId="77777777" w:rsidR="00A3771D" w:rsidRPr="00A3771D" w:rsidRDefault="00A3771D" w:rsidP="00A3771D">
      <w:pPr>
        <w:spacing w:after="0" w:line="240" w:lineRule="auto"/>
        <w:jc w:val="center"/>
        <w:rPr>
          <w:rFonts w:ascii="Times New Roman Полужирный" w:eastAsia="Times New Roman" w:hAnsi="Times New Roman Полужирный" w:cs="Times New Roman"/>
          <w:b/>
          <w:spacing w:val="-4"/>
          <w:sz w:val="30"/>
          <w:szCs w:val="30"/>
          <w:lang w:eastAsia="ru-RU"/>
        </w:rPr>
      </w:pPr>
      <w:r w:rsidRPr="00A3771D">
        <w:rPr>
          <w:rFonts w:ascii="Times New Roman Полужирный" w:eastAsia="Times New Roman" w:hAnsi="Times New Roman Полужирный" w:cs="Times New Roman"/>
          <w:b/>
          <w:spacing w:val="-4"/>
          <w:sz w:val="30"/>
          <w:szCs w:val="30"/>
          <w:lang w:eastAsia="ru-RU"/>
        </w:rPr>
        <w:t>ТРЕБОВАНИЯ К СОДЕРЖАНИЮ ПРОФЕССИОНАЛЬНОЙ ДЕЯТЕЛЬНОСТИ СПЕЦИАЛИСТА С ВЫСШИМ ОБРАЗОВАНИЕМ</w:t>
      </w:r>
    </w:p>
    <w:p w14:paraId="6C425AAC" w14:textId="77777777" w:rsidR="00A3771D" w:rsidRPr="00A3771D" w:rsidRDefault="00A3771D" w:rsidP="00A3771D">
      <w:pPr>
        <w:spacing w:after="0" w:line="240" w:lineRule="auto"/>
        <w:jc w:val="center"/>
        <w:rPr>
          <w:rFonts w:ascii="Times New Roman" w:eastAsia="Times New Roman" w:hAnsi="Times New Roman" w:cs="Times New Roman"/>
          <w:b/>
          <w:sz w:val="30"/>
          <w:szCs w:val="30"/>
          <w:lang w:eastAsia="ru-RU"/>
        </w:rPr>
      </w:pPr>
    </w:p>
    <w:p w14:paraId="489D5F70" w14:textId="77777777" w:rsidR="00A3771D" w:rsidRPr="00A4076B" w:rsidRDefault="00A3771D" w:rsidP="00A3771D">
      <w:pPr>
        <w:spacing w:after="0" w:line="240" w:lineRule="auto"/>
        <w:ind w:firstLine="709"/>
        <w:jc w:val="both"/>
        <w:rPr>
          <w:rFonts w:ascii="Times New Roman" w:eastAsia="Times New Roman" w:hAnsi="Times New Roman" w:cs="Times New Roman"/>
          <w:spacing w:val="-6"/>
          <w:sz w:val="30"/>
          <w:szCs w:val="30"/>
          <w:lang w:eastAsia="ru-RU"/>
        </w:rPr>
      </w:pPr>
      <w:r w:rsidRPr="00A4076B">
        <w:rPr>
          <w:rFonts w:ascii="Times New Roman" w:eastAsia="Times New Roman" w:hAnsi="Times New Roman" w:cs="Times New Roman"/>
          <w:spacing w:val="-6"/>
          <w:sz w:val="30"/>
          <w:szCs w:val="30"/>
          <w:lang w:eastAsia="ru-RU"/>
        </w:rPr>
        <w:t>12. Основными видами профессиональной деятельности специалиста с высшим образованием (далее – специалист)</w:t>
      </w:r>
      <w:r w:rsidRPr="00A4076B">
        <w:rPr>
          <w:rFonts w:ascii="Times New Roman" w:eastAsia="Times New Roman" w:hAnsi="Times New Roman" w:cs="Times New Roman"/>
          <w:color w:val="00B0F0"/>
          <w:spacing w:val="-6"/>
          <w:sz w:val="30"/>
          <w:szCs w:val="30"/>
          <w:lang w:eastAsia="ru-RU"/>
        </w:rPr>
        <w:t xml:space="preserve"> </w:t>
      </w:r>
      <w:r w:rsidRPr="00A4076B">
        <w:rPr>
          <w:rFonts w:ascii="Times New Roman" w:eastAsia="Times New Roman" w:hAnsi="Times New Roman" w:cs="Times New Roman"/>
          <w:spacing w:val="-6"/>
          <w:sz w:val="30"/>
          <w:szCs w:val="30"/>
          <w:lang w:eastAsia="ru-RU"/>
        </w:rPr>
        <w:t>в соответствии с ОКРБ 005-2011 являются:</w:t>
      </w:r>
    </w:p>
    <w:p w14:paraId="58631557" w14:textId="77777777" w:rsidR="00A3771D" w:rsidRPr="00A4076B" w:rsidRDefault="00A3771D" w:rsidP="00A3771D">
      <w:pPr>
        <w:widowControl w:val="0"/>
        <w:spacing w:after="0" w:line="240" w:lineRule="auto"/>
        <w:ind w:firstLine="709"/>
        <w:jc w:val="both"/>
        <w:rPr>
          <w:rFonts w:ascii="Times New Roman" w:eastAsia="Times New Roman" w:hAnsi="Times New Roman" w:cs="Times New Roman"/>
          <w:bCs/>
          <w:sz w:val="30"/>
          <w:szCs w:val="30"/>
          <w:lang w:eastAsia="ru-RU"/>
        </w:rPr>
      </w:pPr>
      <w:r w:rsidRPr="00A4076B">
        <w:rPr>
          <w:rFonts w:ascii="Times New Roman" w:eastAsia="Times New Roman" w:hAnsi="Times New Roman" w:cs="Times New Roman"/>
          <w:sz w:val="30"/>
          <w:szCs w:val="30"/>
          <w:lang w:eastAsia="ru-RU"/>
        </w:rPr>
        <w:t>1320 Ткацкое производство;</w:t>
      </w:r>
    </w:p>
    <w:p w14:paraId="6C3699A6" w14:textId="77777777" w:rsidR="00A3771D" w:rsidRPr="00A4076B" w:rsidRDefault="00A3771D" w:rsidP="00A3771D">
      <w:pPr>
        <w:widowControl w:val="0"/>
        <w:spacing w:after="0" w:line="240" w:lineRule="auto"/>
        <w:ind w:firstLine="709"/>
        <w:jc w:val="both"/>
        <w:rPr>
          <w:rFonts w:ascii="Times New Roman" w:eastAsia="Times New Roman" w:hAnsi="Times New Roman" w:cs="Times New Roman"/>
          <w:sz w:val="30"/>
          <w:szCs w:val="30"/>
          <w:lang w:eastAsia="ru-RU"/>
        </w:rPr>
      </w:pPr>
      <w:r w:rsidRPr="00A4076B">
        <w:rPr>
          <w:rFonts w:ascii="Times New Roman" w:eastAsia="Times New Roman" w:hAnsi="Times New Roman" w:cs="Times New Roman"/>
          <w:sz w:val="30"/>
          <w:szCs w:val="30"/>
          <w:lang w:eastAsia="ru-RU"/>
        </w:rPr>
        <w:t>1330 Отделка тканей и текстильных изделий;</w:t>
      </w:r>
    </w:p>
    <w:p w14:paraId="05B1567E" w14:textId="77777777" w:rsidR="00A3771D" w:rsidRPr="00A4076B" w:rsidRDefault="00A3771D" w:rsidP="00A3771D">
      <w:pPr>
        <w:widowControl w:val="0"/>
        <w:spacing w:after="0" w:line="240" w:lineRule="auto"/>
        <w:ind w:firstLine="709"/>
        <w:jc w:val="both"/>
        <w:rPr>
          <w:rFonts w:ascii="Times New Roman" w:eastAsia="Times New Roman" w:hAnsi="Times New Roman" w:cs="Times New Roman"/>
          <w:sz w:val="30"/>
          <w:szCs w:val="30"/>
          <w:lang w:eastAsia="ru-RU"/>
        </w:rPr>
      </w:pPr>
      <w:r w:rsidRPr="00A4076B">
        <w:rPr>
          <w:rFonts w:ascii="Times New Roman" w:eastAsia="Times New Roman" w:hAnsi="Times New Roman" w:cs="Times New Roman"/>
          <w:sz w:val="30"/>
          <w:szCs w:val="30"/>
          <w:lang w:eastAsia="ru-RU"/>
        </w:rPr>
        <w:t>1391 Производство вязаных и трикотажных полотен;</w:t>
      </w:r>
    </w:p>
    <w:p w14:paraId="7F4FC383" w14:textId="77777777" w:rsidR="00A3771D" w:rsidRPr="00A4076B" w:rsidRDefault="00A3771D" w:rsidP="00A3771D">
      <w:pPr>
        <w:widowControl w:val="0"/>
        <w:spacing w:after="0" w:line="240" w:lineRule="auto"/>
        <w:ind w:firstLine="709"/>
        <w:jc w:val="both"/>
        <w:rPr>
          <w:rFonts w:ascii="Times New Roman" w:eastAsia="Times New Roman" w:hAnsi="Times New Roman" w:cs="Times New Roman"/>
          <w:sz w:val="30"/>
          <w:szCs w:val="30"/>
          <w:lang w:eastAsia="ru-RU"/>
        </w:rPr>
      </w:pPr>
      <w:r w:rsidRPr="00A4076B">
        <w:rPr>
          <w:rFonts w:ascii="Times New Roman" w:eastAsia="Times New Roman" w:hAnsi="Times New Roman" w:cs="Times New Roman"/>
          <w:sz w:val="30"/>
          <w:szCs w:val="30"/>
          <w:lang w:eastAsia="ru-RU"/>
        </w:rPr>
        <w:t>1392 Производство готовых текстильных изделий, кроме одежды;</w:t>
      </w:r>
    </w:p>
    <w:p w14:paraId="320C6B15" w14:textId="77777777" w:rsidR="00A3771D" w:rsidRPr="00A4076B" w:rsidRDefault="00A3771D" w:rsidP="00A3771D">
      <w:pPr>
        <w:widowControl w:val="0"/>
        <w:spacing w:after="0" w:line="240" w:lineRule="auto"/>
        <w:ind w:firstLine="709"/>
        <w:jc w:val="both"/>
        <w:rPr>
          <w:rFonts w:ascii="Times New Roman" w:eastAsia="Times New Roman" w:hAnsi="Times New Roman" w:cs="Times New Roman"/>
          <w:sz w:val="30"/>
          <w:szCs w:val="30"/>
          <w:lang w:eastAsia="ru-RU"/>
        </w:rPr>
      </w:pPr>
      <w:r w:rsidRPr="00A4076B">
        <w:rPr>
          <w:rFonts w:ascii="Times New Roman" w:eastAsia="Times New Roman" w:hAnsi="Times New Roman" w:cs="Times New Roman"/>
          <w:sz w:val="30"/>
          <w:szCs w:val="30"/>
          <w:lang w:eastAsia="ru-RU"/>
        </w:rPr>
        <w:t>1393 Производство ковров и ковровых изделий;</w:t>
      </w:r>
    </w:p>
    <w:p w14:paraId="2174CD16" w14:textId="77777777" w:rsidR="00A3771D" w:rsidRPr="00A4076B" w:rsidRDefault="00A3771D" w:rsidP="00A3771D">
      <w:pPr>
        <w:widowControl w:val="0"/>
        <w:spacing w:after="0" w:line="240" w:lineRule="auto"/>
        <w:ind w:firstLine="709"/>
        <w:jc w:val="both"/>
        <w:rPr>
          <w:rFonts w:ascii="Times New Roman" w:eastAsia="Times New Roman" w:hAnsi="Times New Roman" w:cs="Times New Roman"/>
          <w:sz w:val="30"/>
          <w:szCs w:val="30"/>
          <w:lang w:eastAsia="ru-RU"/>
        </w:rPr>
      </w:pPr>
      <w:r w:rsidRPr="00A4076B">
        <w:rPr>
          <w:rFonts w:ascii="Times New Roman" w:eastAsia="Times New Roman" w:hAnsi="Times New Roman" w:cs="Times New Roman"/>
          <w:sz w:val="30"/>
          <w:szCs w:val="30"/>
          <w:lang w:eastAsia="ru-RU"/>
        </w:rPr>
        <w:t>1399 Производство прочих текстильных изделий, не включенных в другие группировки;</w:t>
      </w:r>
    </w:p>
    <w:p w14:paraId="18EC9146" w14:textId="77777777" w:rsidR="00A3771D" w:rsidRPr="00A4076B" w:rsidRDefault="00A3771D" w:rsidP="00A3771D">
      <w:pPr>
        <w:widowControl w:val="0"/>
        <w:spacing w:after="0" w:line="240" w:lineRule="auto"/>
        <w:ind w:firstLine="709"/>
        <w:jc w:val="both"/>
        <w:rPr>
          <w:rFonts w:ascii="Times New Roman" w:eastAsia="Times New Roman" w:hAnsi="Times New Roman" w:cs="Times New Roman"/>
          <w:sz w:val="30"/>
          <w:szCs w:val="30"/>
          <w:lang w:eastAsia="ru-RU"/>
        </w:rPr>
      </w:pPr>
      <w:r w:rsidRPr="00A4076B">
        <w:rPr>
          <w:rFonts w:ascii="Times New Roman" w:eastAsia="Times New Roman" w:hAnsi="Times New Roman" w:cs="Times New Roman"/>
          <w:sz w:val="30"/>
          <w:szCs w:val="30"/>
          <w:lang w:eastAsia="ru-RU"/>
        </w:rPr>
        <w:t>14 Производство одежды;</w:t>
      </w:r>
    </w:p>
    <w:p w14:paraId="468DDA75" w14:textId="77777777" w:rsidR="00A3771D" w:rsidRPr="00A4076B" w:rsidRDefault="00A3771D" w:rsidP="00A3771D">
      <w:pPr>
        <w:widowControl w:val="0"/>
        <w:spacing w:after="0" w:line="240" w:lineRule="auto"/>
        <w:ind w:firstLine="709"/>
        <w:jc w:val="both"/>
        <w:rPr>
          <w:rFonts w:ascii="Times New Roman" w:eastAsia="Times New Roman" w:hAnsi="Times New Roman" w:cs="Times New Roman"/>
          <w:sz w:val="30"/>
          <w:szCs w:val="30"/>
          <w:lang w:eastAsia="ru-RU"/>
        </w:rPr>
      </w:pPr>
      <w:r w:rsidRPr="00A4076B">
        <w:rPr>
          <w:rFonts w:ascii="Times New Roman" w:eastAsia="Times New Roman" w:hAnsi="Times New Roman" w:cs="Times New Roman"/>
          <w:sz w:val="30"/>
          <w:szCs w:val="30"/>
          <w:lang w:eastAsia="ru-RU"/>
        </w:rPr>
        <w:t>1512 Производство дорожных принадлежностей и других изделий из кожи;</w:t>
      </w:r>
    </w:p>
    <w:p w14:paraId="4B02A4E7" w14:textId="77777777" w:rsidR="00A3771D" w:rsidRPr="00A4076B" w:rsidRDefault="00A3771D" w:rsidP="00A3771D">
      <w:pPr>
        <w:widowControl w:val="0"/>
        <w:spacing w:after="0" w:line="240" w:lineRule="auto"/>
        <w:ind w:firstLine="709"/>
        <w:jc w:val="both"/>
        <w:rPr>
          <w:rFonts w:ascii="Times New Roman" w:eastAsia="Times New Roman" w:hAnsi="Times New Roman" w:cs="Times New Roman"/>
          <w:sz w:val="30"/>
          <w:szCs w:val="30"/>
          <w:lang w:eastAsia="ru-RU"/>
        </w:rPr>
      </w:pPr>
      <w:r w:rsidRPr="00A4076B">
        <w:rPr>
          <w:rFonts w:ascii="Times New Roman" w:eastAsia="Times New Roman" w:hAnsi="Times New Roman" w:cs="Times New Roman"/>
          <w:sz w:val="30"/>
          <w:szCs w:val="30"/>
          <w:lang w:eastAsia="ru-RU"/>
        </w:rPr>
        <w:t>1520 Производство обуви;</w:t>
      </w:r>
    </w:p>
    <w:p w14:paraId="3F7D090F" w14:textId="77777777" w:rsidR="00A3771D" w:rsidRPr="00A4076B" w:rsidRDefault="00A3771D" w:rsidP="00A3771D">
      <w:pPr>
        <w:widowControl w:val="0"/>
        <w:spacing w:after="0" w:line="240" w:lineRule="auto"/>
        <w:ind w:firstLine="709"/>
        <w:jc w:val="both"/>
        <w:rPr>
          <w:rFonts w:ascii="Times New Roman" w:eastAsia="Times New Roman" w:hAnsi="Times New Roman" w:cs="Times New Roman"/>
          <w:bCs/>
          <w:sz w:val="30"/>
          <w:szCs w:val="30"/>
          <w:lang w:eastAsia="ru-RU"/>
        </w:rPr>
      </w:pPr>
      <w:r w:rsidRPr="00A4076B">
        <w:rPr>
          <w:rFonts w:ascii="Times New Roman" w:eastAsia="Times New Roman" w:hAnsi="Times New Roman" w:cs="Times New Roman"/>
          <w:bCs/>
          <w:sz w:val="30"/>
          <w:szCs w:val="30"/>
          <w:lang w:eastAsia="ru-RU"/>
        </w:rPr>
        <w:t>5811 Издание книг</w:t>
      </w:r>
      <w:r w:rsidRPr="00A4076B">
        <w:rPr>
          <w:rFonts w:ascii="Times New Roman" w:eastAsia="Times New Roman" w:hAnsi="Times New Roman" w:cs="Times New Roman"/>
          <w:sz w:val="30"/>
          <w:szCs w:val="30"/>
          <w:lang w:eastAsia="ru-RU"/>
        </w:rPr>
        <w:t>;</w:t>
      </w:r>
    </w:p>
    <w:p w14:paraId="3AD167CE" w14:textId="77777777" w:rsidR="00A3771D" w:rsidRPr="00A4076B" w:rsidRDefault="00A3771D" w:rsidP="00A3771D">
      <w:pPr>
        <w:widowControl w:val="0"/>
        <w:spacing w:after="0" w:line="240" w:lineRule="auto"/>
        <w:ind w:firstLine="709"/>
        <w:jc w:val="both"/>
        <w:rPr>
          <w:rFonts w:ascii="Times New Roman" w:eastAsia="Times New Roman" w:hAnsi="Times New Roman" w:cs="Times New Roman"/>
          <w:bCs/>
          <w:sz w:val="30"/>
          <w:szCs w:val="30"/>
          <w:lang w:eastAsia="ru-RU"/>
        </w:rPr>
      </w:pPr>
      <w:r w:rsidRPr="00A4076B">
        <w:rPr>
          <w:rFonts w:ascii="Times New Roman" w:eastAsia="Times New Roman" w:hAnsi="Times New Roman" w:cs="Times New Roman"/>
          <w:bCs/>
          <w:sz w:val="30"/>
          <w:szCs w:val="30"/>
          <w:lang w:eastAsia="ru-RU"/>
        </w:rPr>
        <w:t>5813 Издание газет</w:t>
      </w:r>
      <w:r w:rsidRPr="00A4076B">
        <w:rPr>
          <w:rFonts w:ascii="Times New Roman" w:eastAsia="Times New Roman" w:hAnsi="Times New Roman" w:cs="Times New Roman"/>
          <w:sz w:val="30"/>
          <w:szCs w:val="30"/>
          <w:lang w:eastAsia="ru-RU"/>
        </w:rPr>
        <w:t>;</w:t>
      </w:r>
    </w:p>
    <w:p w14:paraId="0E881E22" w14:textId="77777777" w:rsidR="00A3771D" w:rsidRPr="00A4076B" w:rsidRDefault="00A3771D" w:rsidP="00A3771D">
      <w:pPr>
        <w:widowControl w:val="0"/>
        <w:spacing w:after="0" w:line="240" w:lineRule="auto"/>
        <w:ind w:firstLine="709"/>
        <w:jc w:val="both"/>
        <w:rPr>
          <w:rFonts w:ascii="Times New Roman" w:eastAsia="Times New Roman" w:hAnsi="Times New Roman" w:cs="Times New Roman"/>
          <w:bCs/>
          <w:sz w:val="30"/>
          <w:szCs w:val="30"/>
          <w:lang w:eastAsia="ru-RU"/>
        </w:rPr>
      </w:pPr>
      <w:r w:rsidRPr="00A4076B">
        <w:rPr>
          <w:rFonts w:ascii="Times New Roman" w:eastAsia="Times New Roman" w:hAnsi="Times New Roman" w:cs="Times New Roman"/>
          <w:bCs/>
          <w:sz w:val="30"/>
          <w:szCs w:val="30"/>
          <w:lang w:eastAsia="ru-RU"/>
        </w:rPr>
        <w:t>5814 Издание журналов и периодических публикаций</w:t>
      </w:r>
      <w:r w:rsidRPr="00A4076B">
        <w:rPr>
          <w:rFonts w:ascii="Times New Roman" w:eastAsia="Times New Roman" w:hAnsi="Times New Roman" w:cs="Times New Roman"/>
          <w:sz w:val="30"/>
          <w:szCs w:val="30"/>
          <w:lang w:eastAsia="ru-RU"/>
        </w:rPr>
        <w:t>;</w:t>
      </w:r>
    </w:p>
    <w:p w14:paraId="16F8BF18" w14:textId="77777777" w:rsidR="00A3771D" w:rsidRPr="00A4076B" w:rsidRDefault="00A3771D" w:rsidP="00A3771D">
      <w:pPr>
        <w:widowControl w:val="0"/>
        <w:spacing w:after="0" w:line="240" w:lineRule="auto"/>
        <w:ind w:firstLine="709"/>
        <w:jc w:val="both"/>
        <w:rPr>
          <w:rFonts w:ascii="Times New Roman" w:eastAsia="Times New Roman" w:hAnsi="Times New Roman" w:cs="Times New Roman"/>
          <w:sz w:val="30"/>
          <w:szCs w:val="30"/>
          <w:lang w:eastAsia="ru-RU"/>
        </w:rPr>
      </w:pPr>
      <w:r w:rsidRPr="00A4076B">
        <w:rPr>
          <w:rFonts w:ascii="Times New Roman" w:eastAsia="Times New Roman" w:hAnsi="Times New Roman" w:cs="Times New Roman"/>
          <w:sz w:val="30"/>
          <w:szCs w:val="30"/>
          <w:lang w:eastAsia="ru-RU"/>
        </w:rPr>
        <w:t>58199 Прочие виды издательской деятельности, не включенные в другие группировки;</w:t>
      </w:r>
    </w:p>
    <w:p w14:paraId="5FC7ACCC" w14:textId="77777777" w:rsidR="00A3771D" w:rsidRPr="00A4076B" w:rsidRDefault="00A3771D" w:rsidP="00A3771D">
      <w:pPr>
        <w:widowControl w:val="0"/>
        <w:spacing w:after="0" w:line="240" w:lineRule="auto"/>
        <w:ind w:firstLine="709"/>
        <w:jc w:val="both"/>
        <w:rPr>
          <w:rFonts w:ascii="Times New Roman" w:eastAsia="Times New Roman" w:hAnsi="Times New Roman" w:cs="Times New Roman"/>
          <w:sz w:val="30"/>
          <w:szCs w:val="30"/>
          <w:lang w:eastAsia="ru-RU"/>
        </w:rPr>
      </w:pPr>
      <w:r w:rsidRPr="00A4076B">
        <w:rPr>
          <w:rFonts w:ascii="Times New Roman" w:eastAsia="Times New Roman" w:hAnsi="Times New Roman" w:cs="Times New Roman"/>
          <w:sz w:val="30"/>
          <w:szCs w:val="30"/>
          <w:lang w:eastAsia="ru-RU"/>
        </w:rPr>
        <w:t>5821 Издание компьютерных игр;</w:t>
      </w:r>
    </w:p>
    <w:p w14:paraId="0A3CE6FA" w14:textId="77777777" w:rsidR="00A3771D" w:rsidRPr="00A4076B" w:rsidRDefault="00A3771D" w:rsidP="00A3771D">
      <w:pPr>
        <w:widowControl w:val="0"/>
        <w:spacing w:after="0" w:line="240" w:lineRule="auto"/>
        <w:ind w:firstLine="709"/>
        <w:jc w:val="both"/>
        <w:rPr>
          <w:rFonts w:ascii="Times New Roman" w:eastAsia="Times New Roman" w:hAnsi="Times New Roman" w:cs="Times New Roman"/>
          <w:sz w:val="30"/>
          <w:szCs w:val="30"/>
          <w:lang w:eastAsia="ru-RU"/>
        </w:rPr>
      </w:pPr>
      <w:r w:rsidRPr="00A4076B">
        <w:rPr>
          <w:rFonts w:ascii="Times New Roman" w:eastAsia="Times New Roman" w:hAnsi="Times New Roman" w:cs="Times New Roman"/>
          <w:sz w:val="30"/>
          <w:szCs w:val="30"/>
          <w:lang w:eastAsia="ru-RU"/>
        </w:rPr>
        <w:t>5829 Издание прочего программного обеспечения;</w:t>
      </w:r>
    </w:p>
    <w:p w14:paraId="5D75C8A1" w14:textId="77777777" w:rsidR="00A3771D" w:rsidRPr="00A4076B" w:rsidRDefault="00A3771D" w:rsidP="00A3771D">
      <w:pPr>
        <w:widowControl w:val="0"/>
        <w:spacing w:after="0" w:line="240" w:lineRule="auto"/>
        <w:ind w:firstLine="709"/>
        <w:jc w:val="both"/>
        <w:rPr>
          <w:rFonts w:ascii="Times New Roman" w:eastAsia="Times New Roman" w:hAnsi="Times New Roman" w:cs="Times New Roman"/>
          <w:spacing w:val="-6"/>
          <w:sz w:val="30"/>
          <w:szCs w:val="30"/>
          <w:lang w:eastAsia="ru-RU"/>
        </w:rPr>
      </w:pPr>
      <w:r w:rsidRPr="00A4076B">
        <w:rPr>
          <w:rFonts w:ascii="Times New Roman" w:eastAsia="Times New Roman" w:hAnsi="Times New Roman" w:cs="Times New Roman"/>
          <w:spacing w:val="-6"/>
          <w:sz w:val="30"/>
          <w:szCs w:val="30"/>
          <w:lang w:eastAsia="ru-RU"/>
        </w:rPr>
        <w:t>59120 Постпроизводственный этап изготовления кино-, видеофильмов и телевизионных программ;</w:t>
      </w:r>
    </w:p>
    <w:p w14:paraId="0A9EB117" w14:textId="77777777" w:rsidR="00A3771D" w:rsidRPr="00A4076B" w:rsidRDefault="00A3771D" w:rsidP="00A3771D">
      <w:pPr>
        <w:widowControl w:val="0"/>
        <w:spacing w:after="0" w:line="240" w:lineRule="auto"/>
        <w:ind w:firstLine="709"/>
        <w:jc w:val="both"/>
        <w:rPr>
          <w:rFonts w:ascii="Times New Roman" w:eastAsia="Times New Roman" w:hAnsi="Times New Roman" w:cs="Times New Roman"/>
          <w:sz w:val="30"/>
          <w:szCs w:val="30"/>
          <w:lang w:eastAsia="ru-RU"/>
        </w:rPr>
      </w:pPr>
      <w:r w:rsidRPr="00A4076B">
        <w:rPr>
          <w:rFonts w:ascii="Times New Roman" w:eastAsia="Times New Roman" w:hAnsi="Times New Roman" w:cs="Times New Roman"/>
          <w:sz w:val="30"/>
          <w:szCs w:val="30"/>
          <w:lang w:eastAsia="ru-RU"/>
        </w:rPr>
        <w:t>7220 Научные исследования и разработки в области общественных и гуманитарных наук;</w:t>
      </w:r>
    </w:p>
    <w:p w14:paraId="04FC88B7" w14:textId="77777777" w:rsidR="00A3771D" w:rsidRPr="00A4076B" w:rsidRDefault="00A3771D" w:rsidP="00A3771D">
      <w:pPr>
        <w:widowControl w:val="0"/>
        <w:spacing w:after="0" w:line="240" w:lineRule="auto"/>
        <w:ind w:firstLine="709"/>
        <w:jc w:val="both"/>
        <w:rPr>
          <w:rFonts w:ascii="Times New Roman" w:eastAsia="Times New Roman" w:hAnsi="Times New Roman" w:cs="Times New Roman"/>
          <w:bCs/>
          <w:sz w:val="30"/>
          <w:szCs w:val="30"/>
          <w:lang w:eastAsia="ru-RU"/>
        </w:rPr>
      </w:pPr>
      <w:r w:rsidRPr="00A4076B">
        <w:rPr>
          <w:rFonts w:ascii="Times New Roman" w:eastAsia="Times New Roman" w:hAnsi="Times New Roman" w:cs="Times New Roman"/>
          <w:bCs/>
          <w:sz w:val="30"/>
          <w:szCs w:val="30"/>
          <w:lang w:eastAsia="ru-RU"/>
        </w:rPr>
        <w:t>7311 Деятельность по созданию рекламы</w:t>
      </w:r>
      <w:r w:rsidRPr="00A4076B">
        <w:rPr>
          <w:rFonts w:ascii="Times New Roman" w:eastAsia="Times New Roman" w:hAnsi="Times New Roman" w:cs="Times New Roman"/>
          <w:sz w:val="30"/>
          <w:szCs w:val="30"/>
          <w:lang w:eastAsia="ru-RU"/>
        </w:rPr>
        <w:t>;</w:t>
      </w:r>
    </w:p>
    <w:p w14:paraId="67158149" w14:textId="77777777" w:rsidR="00A3771D" w:rsidRPr="00A4076B" w:rsidRDefault="00A3771D" w:rsidP="00A3771D">
      <w:pPr>
        <w:widowControl w:val="0"/>
        <w:spacing w:after="0" w:line="240" w:lineRule="auto"/>
        <w:ind w:firstLine="709"/>
        <w:jc w:val="both"/>
        <w:rPr>
          <w:rFonts w:ascii="Times New Roman" w:eastAsia="Times New Roman" w:hAnsi="Times New Roman" w:cs="Times New Roman"/>
          <w:sz w:val="30"/>
          <w:szCs w:val="30"/>
          <w:lang w:eastAsia="ru-RU"/>
        </w:rPr>
      </w:pPr>
      <w:r w:rsidRPr="00A4076B">
        <w:rPr>
          <w:rFonts w:ascii="Times New Roman" w:eastAsia="Times New Roman" w:hAnsi="Times New Roman" w:cs="Times New Roman"/>
          <w:sz w:val="30"/>
          <w:szCs w:val="30"/>
          <w:lang w:eastAsia="ru-RU"/>
        </w:rPr>
        <w:t>7410 Специализированные работы по дизайну;</w:t>
      </w:r>
    </w:p>
    <w:p w14:paraId="3F0DBF30" w14:textId="77777777" w:rsidR="00A3771D" w:rsidRPr="00A4076B" w:rsidRDefault="00A3771D" w:rsidP="00A3771D">
      <w:pPr>
        <w:widowControl w:val="0"/>
        <w:spacing w:after="0" w:line="240" w:lineRule="auto"/>
        <w:ind w:firstLine="709"/>
        <w:jc w:val="both"/>
        <w:rPr>
          <w:rFonts w:ascii="Times New Roman" w:eastAsia="Times New Roman" w:hAnsi="Times New Roman" w:cs="Times New Roman"/>
          <w:bCs/>
          <w:sz w:val="30"/>
          <w:szCs w:val="30"/>
          <w:lang w:eastAsia="ru-RU"/>
        </w:rPr>
      </w:pPr>
      <w:r w:rsidRPr="00A4076B">
        <w:rPr>
          <w:rFonts w:ascii="Times New Roman" w:eastAsia="Times New Roman" w:hAnsi="Times New Roman" w:cs="Times New Roman"/>
          <w:sz w:val="30"/>
          <w:szCs w:val="30"/>
          <w:lang w:eastAsia="ru-RU"/>
        </w:rPr>
        <w:t>7420 Деятельность в области фотографии;</w:t>
      </w:r>
    </w:p>
    <w:p w14:paraId="0D6C5CF9" w14:textId="77777777" w:rsidR="00A3771D" w:rsidRPr="00A4076B" w:rsidRDefault="00A3771D" w:rsidP="00A3771D">
      <w:pPr>
        <w:widowControl w:val="0"/>
        <w:spacing w:after="0" w:line="240" w:lineRule="auto"/>
        <w:ind w:firstLine="709"/>
        <w:jc w:val="both"/>
        <w:rPr>
          <w:rFonts w:ascii="Times New Roman" w:eastAsia="Times New Roman" w:hAnsi="Times New Roman" w:cs="Times New Roman"/>
          <w:sz w:val="30"/>
          <w:szCs w:val="30"/>
          <w:lang w:eastAsia="ru-RU"/>
        </w:rPr>
      </w:pPr>
      <w:r w:rsidRPr="00A4076B">
        <w:rPr>
          <w:rFonts w:ascii="Times New Roman" w:eastAsia="Times New Roman" w:hAnsi="Times New Roman" w:cs="Times New Roman"/>
          <w:sz w:val="30"/>
          <w:szCs w:val="30"/>
          <w:lang w:eastAsia="ru-RU"/>
        </w:rPr>
        <w:t>85322 Среднее специальное образование;</w:t>
      </w:r>
    </w:p>
    <w:p w14:paraId="11376958" w14:textId="77777777" w:rsidR="00A3771D" w:rsidRPr="00A4076B" w:rsidRDefault="00A3771D" w:rsidP="00A3771D">
      <w:pPr>
        <w:widowControl w:val="0"/>
        <w:spacing w:after="0" w:line="240" w:lineRule="auto"/>
        <w:ind w:firstLine="709"/>
        <w:jc w:val="both"/>
        <w:rPr>
          <w:rFonts w:ascii="Times New Roman" w:eastAsia="Times New Roman" w:hAnsi="Times New Roman" w:cs="Times New Roman"/>
          <w:sz w:val="30"/>
          <w:szCs w:val="30"/>
          <w:lang w:eastAsia="ru-RU"/>
        </w:rPr>
      </w:pPr>
      <w:r w:rsidRPr="00A4076B">
        <w:rPr>
          <w:rFonts w:ascii="Times New Roman" w:eastAsia="Times New Roman" w:hAnsi="Times New Roman" w:cs="Times New Roman"/>
          <w:sz w:val="30"/>
          <w:szCs w:val="30"/>
          <w:lang w:eastAsia="ru-RU"/>
        </w:rPr>
        <w:t>85410 Послесреднее образование;</w:t>
      </w:r>
    </w:p>
    <w:p w14:paraId="15D100E1" w14:textId="77777777" w:rsidR="00A3771D" w:rsidRPr="00A4076B" w:rsidRDefault="00A3771D" w:rsidP="00A3771D">
      <w:pPr>
        <w:widowControl w:val="0"/>
        <w:spacing w:after="0" w:line="240" w:lineRule="auto"/>
        <w:ind w:firstLine="709"/>
        <w:jc w:val="both"/>
        <w:rPr>
          <w:rFonts w:ascii="Times New Roman" w:eastAsia="Times New Roman" w:hAnsi="Times New Roman" w:cs="Times New Roman"/>
          <w:sz w:val="30"/>
          <w:szCs w:val="30"/>
          <w:lang w:eastAsia="ru-RU"/>
        </w:rPr>
      </w:pPr>
      <w:r w:rsidRPr="00A4076B">
        <w:rPr>
          <w:rFonts w:ascii="Times New Roman" w:eastAsia="Times New Roman" w:hAnsi="Times New Roman" w:cs="Times New Roman"/>
          <w:sz w:val="30"/>
          <w:szCs w:val="30"/>
          <w:lang w:eastAsia="ru-RU"/>
        </w:rPr>
        <w:t>85421 Высшее образование (без послевузовского);</w:t>
      </w:r>
    </w:p>
    <w:p w14:paraId="0E1B7C27" w14:textId="77777777" w:rsidR="00A3771D" w:rsidRPr="00A4076B" w:rsidRDefault="00A3771D" w:rsidP="00A3771D">
      <w:pPr>
        <w:widowControl w:val="0"/>
        <w:spacing w:after="0" w:line="240" w:lineRule="auto"/>
        <w:ind w:firstLine="709"/>
        <w:jc w:val="both"/>
        <w:rPr>
          <w:rFonts w:ascii="Times New Roman" w:eastAsia="Times New Roman" w:hAnsi="Times New Roman" w:cs="Times New Roman"/>
          <w:sz w:val="30"/>
          <w:szCs w:val="30"/>
          <w:lang w:eastAsia="ru-RU"/>
        </w:rPr>
      </w:pPr>
      <w:r w:rsidRPr="00A4076B">
        <w:rPr>
          <w:rFonts w:ascii="Times New Roman" w:eastAsia="Times New Roman" w:hAnsi="Times New Roman" w:cs="Times New Roman"/>
          <w:sz w:val="30"/>
          <w:szCs w:val="30"/>
          <w:lang w:eastAsia="ru-RU"/>
        </w:rPr>
        <w:t>85520 Образование в области культуры;</w:t>
      </w:r>
    </w:p>
    <w:p w14:paraId="4F76916D" w14:textId="77777777" w:rsidR="00A3771D" w:rsidRPr="00A4076B" w:rsidRDefault="00A3771D" w:rsidP="00A3771D">
      <w:pPr>
        <w:widowControl w:val="0"/>
        <w:spacing w:after="0" w:line="240" w:lineRule="auto"/>
        <w:ind w:firstLine="709"/>
        <w:jc w:val="both"/>
        <w:rPr>
          <w:rFonts w:ascii="Times New Roman" w:eastAsia="Times New Roman" w:hAnsi="Times New Roman" w:cs="Times New Roman"/>
          <w:spacing w:val="-8"/>
          <w:sz w:val="30"/>
          <w:szCs w:val="30"/>
          <w:lang w:eastAsia="ru-RU"/>
        </w:rPr>
      </w:pPr>
      <w:r w:rsidRPr="00A4076B">
        <w:rPr>
          <w:rFonts w:ascii="Times New Roman" w:eastAsia="Times New Roman" w:hAnsi="Times New Roman" w:cs="Times New Roman"/>
          <w:spacing w:val="-8"/>
          <w:sz w:val="30"/>
          <w:szCs w:val="30"/>
          <w:lang w:eastAsia="ru-RU"/>
        </w:rPr>
        <w:t>85590 Прочие виды образования, не включенные в другие группировки;</w:t>
      </w:r>
    </w:p>
    <w:p w14:paraId="12B5D15A" w14:textId="77777777" w:rsidR="00A3771D" w:rsidRPr="00A4076B" w:rsidRDefault="00A3771D" w:rsidP="00A3771D">
      <w:pPr>
        <w:widowControl w:val="0"/>
        <w:spacing w:after="0" w:line="240" w:lineRule="auto"/>
        <w:ind w:firstLine="709"/>
        <w:jc w:val="both"/>
        <w:rPr>
          <w:rFonts w:ascii="Times New Roman" w:eastAsia="Times New Roman" w:hAnsi="Times New Roman" w:cs="Times New Roman"/>
          <w:sz w:val="30"/>
          <w:szCs w:val="30"/>
          <w:lang w:eastAsia="ru-RU"/>
        </w:rPr>
      </w:pPr>
      <w:r w:rsidRPr="00A4076B">
        <w:rPr>
          <w:rFonts w:ascii="Times New Roman" w:eastAsia="Times New Roman" w:hAnsi="Times New Roman" w:cs="Times New Roman"/>
          <w:bCs/>
          <w:spacing w:val="-8"/>
          <w:sz w:val="30"/>
          <w:szCs w:val="30"/>
          <w:lang w:eastAsia="ru-RU"/>
        </w:rPr>
        <w:t>9002 Деятельность, способствующая проведению культурно-зрелищных</w:t>
      </w:r>
      <w:r w:rsidRPr="00A4076B">
        <w:rPr>
          <w:rFonts w:ascii="Times New Roman" w:eastAsia="Times New Roman" w:hAnsi="Times New Roman" w:cs="Times New Roman"/>
          <w:bCs/>
          <w:sz w:val="30"/>
          <w:szCs w:val="30"/>
          <w:lang w:eastAsia="ru-RU"/>
        </w:rPr>
        <w:t xml:space="preserve"> мероприятий;</w:t>
      </w:r>
    </w:p>
    <w:p w14:paraId="642D197F" w14:textId="77777777" w:rsidR="00A3771D" w:rsidRPr="00A4076B" w:rsidRDefault="00A3771D" w:rsidP="00A3771D">
      <w:pPr>
        <w:widowControl w:val="0"/>
        <w:spacing w:after="0" w:line="240" w:lineRule="auto"/>
        <w:ind w:firstLine="709"/>
        <w:jc w:val="both"/>
        <w:rPr>
          <w:rFonts w:ascii="Times New Roman" w:eastAsia="Times New Roman" w:hAnsi="Times New Roman" w:cs="Times New Roman"/>
          <w:sz w:val="30"/>
          <w:szCs w:val="30"/>
          <w:lang w:eastAsia="ru-RU"/>
        </w:rPr>
      </w:pPr>
      <w:r w:rsidRPr="00A4076B">
        <w:rPr>
          <w:rFonts w:ascii="Times New Roman" w:eastAsia="Times New Roman" w:hAnsi="Times New Roman" w:cs="Times New Roman"/>
          <w:bCs/>
          <w:sz w:val="30"/>
          <w:szCs w:val="30"/>
          <w:lang w:eastAsia="ru-RU"/>
        </w:rPr>
        <w:t>9003 Художественное и литературное творчество.</w:t>
      </w:r>
    </w:p>
    <w:p w14:paraId="313818FF" w14:textId="77777777" w:rsidR="00A3771D" w:rsidRPr="00A4076B" w:rsidRDefault="00A3771D" w:rsidP="00A3771D">
      <w:pPr>
        <w:spacing w:after="0" w:line="240" w:lineRule="auto"/>
        <w:ind w:firstLine="709"/>
        <w:jc w:val="both"/>
        <w:rPr>
          <w:rFonts w:ascii="Times New Roman" w:eastAsia="Times New Roman" w:hAnsi="Times New Roman" w:cs="Times New Roman"/>
          <w:sz w:val="30"/>
          <w:szCs w:val="30"/>
          <w:lang w:eastAsia="ru-RU"/>
        </w:rPr>
      </w:pPr>
      <w:r w:rsidRPr="00A4076B">
        <w:rPr>
          <w:rFonts w:ascii="Times New Roman" w:eastAsia="Times New Roman" w:hAnsi="Times New Roman" w:cs="Times New Roman"/>
          <w:sz w:val="30"/>
          <w:szCs w:val="30"/>
          <w:lang w:eastAsia="ru-RU"/>
        </w:rPr>
        <w:t>Специалист может осуществлять иные виды профессиональной деятельности при условии соответствия уровня его образования и приобретенных компетенций требованиям к квалификации работника.</w:t>
      </w:r>
    </w:p>
    <w:p w14:paraId="5023ABC7" w14:textId="77777777" w:rsidR="00A3771D" w:rsidRPr="00A3771D" w:rsidRDefault="00A3771D" w:rsidP="00A3771D">
      <w:pPr>
        <w:widowControl w:val="0"/>
        <w:spacing w:after="0" w:line="240" w:lineRule="auto"/>
        <w:ind w:firstLine="709"/>
        <w:jc w:val="both"/>
        <w:rPr>
          <w:rFonts w:ascii="Times New Roman" w:eastAsia="Times New Roman" w:hAnsi="Times New Roman" w:cs="Times New Roman"/>
          <w:spacing w:val="-2"/>
          <w:sz w:val="30"/>
          <w:szCs w:val="30"/>
          <w:lang w:eastAsia="ru-RU"/>
        </w:rPr>
      </w:pPr>
      <w:r w:rsidRPr="00A4076B">
        <w:rPr>
          <w:rFonts w:ascii="Times New Roman" w:eastAsia="Times New Roman" w:hAnsi="Times New Roman" w:cs="Times New Roman"/>
          <w:sz w:val="30"/>
          <w:szCs w:val="30"/>
          <w:lang w:eastAsia="ru-RU"/>
        </w:rPr>
        <w:t xml:space="preserve">13. Объектами профессиональной деятельности специалиста по </w:t>
      </w:r>
      <w:r w:rsidRPr="00A4076B">
        <w:rPr>
          <w:rFonts w:ascii="Times New Roman" w:eastAsia="Times New Roman" w:hAnsi="Times New Roman" w:cs="Times New Roman"/>
          <w:spacing w:val="-2"/>
          <w:sz w:val="30"/>
          <w:szCs w:val="30"/>
          <w:lang w:eastAsia="ru-RU"/>
        </w:rPr>
        <w:t>направлению специальности 1-19 01 01-01 «Дизайн (объемный)» являются:</w:t>
      </w:r>
    </w:p>
    <w:p w14:paraId="0381D387" w14:textId="77777777" w:rsidR="00A3771D" w:rsidRPr="00A3771D" w:rsidRDefault="00A3771D" w:rsidP="00A3771D">
      <w:pPr>
        <w:spacing w:after="0" w:line="240" w:lineRule="auto"/>
        <w:jc w:val="both"/>
        <w:rPr>
          <w:rFonts w:ascii="Times New Roman" w:eastAsia="Times New Roman" w:hAnsi="Times New Roman" w:cs="Times New Roman"/>
          <w:bCs/>
          <w:sz w:val="30"/>
          <w:szCs w:val="30"/>
          <w:lang w:eastAsia="ru-RU"/>
        </w:rPr>
      </w:pPr>
      <w:r w:rsidRPr="00A3771D">
        <w:rPr>
          <w:rFonts w:ascii="Times New Roman" w:eastAsia="Times New Roman" w:hAnsi="Times New Roman" w:cs="Times New Roman"/>
          <w:bCs/>
          <w:sz w:val="30"/>
          <w:szCs w:val="30"/>
          <w:lang w:eastAsia="ru-RU"/>
        </w:rPr>
        <w:t xml:space="preserve">материально-вещественные системы, предназначенные для обеспечения жизнедеятельности человека и воспроизводимые с помощью промышленных технологий (транспортные средства, промышленное оборудование, изделия </w:t>
      </w:r>
      <w:r w:rsidRPr="00427965">
        <w:rPr>
          <w:rFonts w:ascii="Times New Roman" w:eastAsia="Times New Roman" w:hAnsi="Times New Roman" w:cs="Times New Roman"/>
          <w:bCs/>
          <w:sz w:val="30"/>
          <w:szCs w:val="30"/>
          <w:lang w:eastAsia="ru-RU"/>
        </w:rPr>
        <w:t xml:space="preserve">культурно-бытового и хозяйственного обихода </w:t>
      </w:r>
      <w:r w:rsidRPr="00A3771D">
        <w:rPr>
          <w:rFonts w:ascii="Times New Roman" w:eastAsia="Times New Roman" w:hAnsi="Times New Roman" w:cs="Times New Roman"/>
          <w:bCs/>
          <w:sz w:val="30"/>
          <w:szCs w:val="30"/>
          <w:lang w:eastAsia="ru-RU"/>
        </w:rPr>
        <w:t>и их комплексы, детские игрушки, спортивное оборудование и другое).</w:t>
      </w:r>
    </w:p>
    <w:p w14:paraId="269C9A8A" w14:textId="40F1DEC4" w:rsidR="00A3771D" w:rsidRPr="00A4076B" w:rsidRDefault="00A3771D" w:rsidP="00A3771D">
      <w:pPr>
        <w:spacing w:after="0" w:line="240" w:lineRule="auto"/>
        <w:ind w:firstLine="709"/>
        <w:jc w:val="both"/>
        <w:rPr>
          <w:rFonts w:ascii="Times New Roman" w:eastAsia="Times New Roman" w:hAnsi="Times New Roman" w:cs="Times New Roman"/>
          <w:color w:val="000000" w:themeColor="text1"/>
          <w:spacing w:val="-8"/>
          <w:sz w:val="30"/>
          <w:szCs w:val="30"/>
          <w:lang w:eastAsia="ru-RU"/>
        </w:rPr>
      </w:pPr>
      <w:r w:rsidRPr="00A4076B">
        <w:rPr>
          <w:rFonts w:ascii="Times New Roman" w:eastAsia="Times New Roman" w:hAnsi="Times New Roman" w:cs="Times New Roman"/>
          <w:color w:val="000000" w:themeColor="text1"/>
          <w:spacing w:val="-4"/>
          <w:sz w:val="30"/>
          <w:szCs w:val="30"/>
          <w:lang w:eastAsia="ru-RU"/>
        </w:rPr>
        <w:t xml:space="preserve">Объектами профессиональной деятельности специалиста по направлению специальности 1-19 01 01-02 «Дизайн (предметно-пространственной среды)» являются: </w:t>
      </w:r>
      <w:r w:rsidRPr="00A4076B">
        <w:rPr>
          <w:rFonts w:ascii="Times New Roman" w:eastAsia="Times New Roman" w:hAnsi="Times New Roman" w:cs="Times New Roman"/>
          <w:bCs/>
          <w:color w:val="000000" w:themeColor="text1"/>
          <w:spacing w:val="-4"/>
          <w:sz w:val="30"/>
          <w:szCs w:val="30"/>
          <w:lang w:eastAsia="ru-RU"/>
        </w:rPr>
        <w:t xml:space="preserve">интерьерное и экстерьерное пространство жизнедеятельности человека (жилые интерьеры, интерьеры </w:t>
      </w:r>
      <w:r w:rsidR="00A13EAD" w:rsidRPr="00A4076B">
        <w:rPr>
          <w:rFonts w:ascii="Times New Roman" w:eastAsia="Times New Roman" w:hAnsi="Times New Roman" w:cs="Times New Roman"/>
          <w:bCs/>
          <w:color w:val="000000" w:themeColor="text1"/>
          <w:spacing w:val="-4"/>
          <w:sz w:val="30"/>
          <w:szCs w:val="30"/>
          <w:lang w:eastAsia="ru-RU"/>
        </w:rPr>
        <w:t>зданий общественного, жилого, промышленного и иного назначения</w:t>
      </w:r>
      <w:r w:rsidRPr="00A4076B">
        <w:rPr>
          <w:rFonts w:ascii="Times New Roman" w:eastAsia="Times New Roman" w:hAnsi="Times New Roman" w:cs="Times New Roman"/>
          <w:bCs/>
          <w:color w:val="000000" w:themeColor="text1"/>
          <w:spacing w:val="-4"/>
          <w:sz w:val="30"/>
          <w:szCs w:val="30"/>
          <w:lang w:eastAsia="ru-RU"/>
        </w:rPr>
        <w:t xml:space="preserve">, городская среда, </w:t>
      </w:r>
      <w:r w:rsidR="00A13EAD" w:rsidRPr="00A4076B">
        <w:rPr>
          <w:rFonts w:ascii="Times New Roman" w:eastAsia="Times New Roman" w:hAnsi="Times New Roman" w:cs="Times New Roman"/>
          <w:bCs/>
          <w:color w:val="000000" w:themeColor="text1"/>
          <w:spacing w:val="-4"/>
          <w:sz w:val="30"/>
          <w:szCs w:val="30"/>
          <w:lang w:eastAsia="ru-RU"/>
        </w:rPr>
        <w:t>экспозиционно-выставочная</w:t>
      </w:r>
      <w:r w:rsidR="00A13EAD" w:rsidRPr="00A4076B">
        <w:rPr>
          <w:rFonts w:ascii="Times New Roman" w:eastAsia="Times New Roman" w:hAnsi="Times New Roman" w:cs="Times New Roman"/>
          <w:bCs/>
          <w:color w:val="000000" w:themeColor="text1"/>
          <w:spacing w:val="-8"/>
          <w:sz w:val="30"/>
          <w:szCs w:val="30"/>
          <w:lang w:eastAsia="ru-RU"/>
        </w:rPr>
        <w:t xml:space="preserve"> </w:t>
      </w:r>
      <w:r w:rsidRPr="00A4076B">
        <w:rPr>
          <w:rFonts w:ascii="Times New Roman" w:eastAsia="Times New Roman" w:hAnsi="Times New Roman" w:cs="Times New Roman"/>
          <w:bCs/>
          <w:color w:val="000000" w:themeColor="text1"/>
          <w:spacing w:val="-8"/>
          <w:sz w:val="30"/>
          <w:szCs w:val="30"/>
          <w:lang w:eastAsia="ru-RU"/>
        </w:rPr>
        <w:t>среда, среда мест отдыха, культурных мероприятий и другое).</w:t>
      </w:r>
    </w:p>
    <w:p w14:paraId="60E17852" w14:textId="77777777" w:rsidR="00A3771D" w:rsidRPr="00A4076B" w:rsidRDefault="00A3771D" w:rsidP="00A3771D">
      <w:pPr>
        <w:spacing w:after="0" w:line="240" w:lineRule="auto"/>
        <w:ind w:firstLine="709"/>
        <w:jc w:val="both"/>
        <w:rPr>
          <w:rFonts w:ascii="Times New Roman" w:eastAsia="Times New Roman" w:hAnsi="Times New Roman" w:cs="Times New Roman"/>
          <w:sz w:val="30"/>
          <w:szCs w:val="30"/>
          <w:lang w:eastAsia="ru-RU"/>
        </w:rPr>
      </w:pPr>
      <w:r w:rsidRPr="00A4076B">
        <w:rPr>
          <w:rFonts w:ascii="Times New Roman" w:eastAsia="Times New Roman" w:hAnsi="Times New Roman" w:cs="Times New Roman"/>
          <w:sz w:val="30"/>
          <w:szCs w:val="30"/>
          <w:lang w:eastAsia="ru-RU"/>
        </w:rPr>
        <w:t xml:space="preserve">Объектами профессиональной деятельности специалиста по </w:t>
      </w:r>
      <w:r w:rsidRPr="00A4076B">
        <w:rPr>
          <w:rFonts w:ascii="Times New Roman" w:eastAsia="Times New Roman" w:hAnsi="Times New Roman" w:cs="Times New Roman"/>
          <w:spacing w:val="-6"/>
          <w:sz w:val="30"/>
          <w:szCs w:val="30"/>
          <w:lang w:eastAsia="ru-RU"/>
        </w:rPr>
        <w:t>направлению специальности 1-19 01 01-03 «Дизайн (графический)» являются:</w:t>
      </w:r>
      <w:r w:rsidRPr="00A4076B">
        <w:rPr>
          <w:rFonts w:ascii="Times New Roman" w:eastAsia="Times New Roman" w:hAnsi="Times New Roman" w:cs="Times New Roman"/>
          <w:sz w:val="30"/>
          <w:szCs w:val="30"/>
          <w:lang w:eastAsia="ru-RU"/>
        </w:rPr>
        <w:t xml:space="preserve"> знаково-информационные системы, предназначенные для передачи информации различного характера и подлежащие воспроизведению средствами полиграфии (системы визуальной идентификации, плакаты, листовки, многостраничные печатные издания и другое).</w:t>
      </w:r>
    </w:p>
    <w:p w14:paraId="44D1D9F9" w14:textId="77777777" w:rsidR="00A3771D" w:rsidRPr="00A4076B" w:rsidRDefault="00A3771D" w:rsidP="00A3771D">
      <w:pPr>
        <w:spacing w:after="0" w:line="240" w:lineRule="auto"/>
        <w:ind w:firstLine="709"/>
        <w:jc w:val="both"/>
        <w:rPr>
          <w:rFonts w:ascii="Times New Roman" w:eastAsia="Times New Roman" w:hAnsi="Times New Roman" w:cs="Times New Roman"/>
          <w:sz w:val="30"/>
          <w:szCs w:val="30"/>
          <w:lang w:eastAsia="ru-RU"/>
        </w:rPr>
      </w:pPr>
      <w:r w:rsidRPr="00A4076B">
        <w:rPr>
          <w:rFonts w:ascii="Times New Roman" w:eastAsia="Times New Roman" w:hAnsi="Times New Roman" w:cs="Times New Roman"/>
          <w:sz w:val="30"/>
          <w:szCs w:val="30"/>
          <w:lang w:eastAsia="ru-RU"/>
        </w:rPr>
        <w:t xml:space="preserve">Объектами профессиональной деятельности специалиста по направлению специальности 1-19 01 01-04 «Дизайн (коммуникативный)» являются: процессуальные и знаково-информационные системы, используемые при </w:t>
      </w:r>
      <w:r w:rsidRPr="00A4076B">
        <w:rPr>
          <w:rFonts w:ascii="Times New Roman" w:eastAsia="Times New Roman" w:hAnsi="Times New Roman" w:cs="Times New Roman"/>
          <w:spacing w:val="-6"/>
          <w:sz w:val="30"/>
          <w:szCs w:val="30"/>
          <w:lang w:eastAsia="ru-RU"/>
        </w:rPr>
        <w:t>создании коммуникативных ситуаций для передачи информации различного</w:t>
      </w:r>
      <w:r w:rsidRPr="00A4076B">
        <w:rPr>
          <w:rFonts w:ascii="Times New Roman" w:eastAsia="Times New Roman" w:hAnsi="Times New Roman" w:cs="Times New Roman"/>
          <w:sz w:val="30"/>
          <w:szCs w:val="30"/>
          <w:lang w:eastAsia="ru-RU"/>
        </w:rPr>
        <w:t xml:space="preserve"> характера (рекламные материалы для наружной, интерьерной, имиджевой и других типов рекламы и другое).</w:t>
      </w:r>
    </w:p>
    <w:p w14:paraId="41A40CC9" w14:textId="77777777" w:rsidR="00A3771D" w:rsidRPr="00A4076B" w:rsidRDefault="00A3771D" w:rsidP="00A3771D">
      <w:pPr>
        <w:spacing w:after="0" w:line="240" w:lineRule="auto"/>
        <w:ind w:firstLine="709"/>
        <w:jc w:val="both"/>
        <w:rPr>
          <w:rFonts w:ascii="Times New Roman" w:eastAsia="Times New Roman" w:hAnsi="Times New Roman" w:cs="Times New Roman"/>
          <w:sz w:val="30"/>
          <w:szCs w:val="30"/>
          <w:lang w:eastAsia="ru-RU"/>
        </w:rPr>
      </w:pPr>
      <w:r w:rsidRPr="00A4076B">
        <w:rPr>
          <w:rFonts w:ascii="Times New Roman" w:eastAsia="Times New Roman" w:hAnsi="Times New Roman" w:cs="Times New Roman"/>
          <w:sz w:val="30"/>
          <w:szCs w:val="30"/>
          <w:lang w:eastAsia="ru-RU"/>
        </w:rPr>
        <w:t>Объектами профессиональной деятельности специалиста по направлению специальности 1-19 01 01-05 «Дизайн (костюма и тканей)» являются:</w:t>
      </w:r>
      <w:r w:rsidRPr="00A4076B">
        <w:rPr>
          <w:rFonts w:ascii="Times New Roman" w:eastAsia="Times New Roman" w:hAnsi="Times New Roman" w:cs="Times New Roman"/>
          <w:bCs/>
          <w:sz w:val="30"/>
          <w:szCs w:val="30"/>
          <w:lang w:eastAsia="ru-RU"/>
        </w:rPr>
        <w:t xml:space="preserve"> </w:t>
      </w:r>
      <w:r w:rsidRPr="00A4076B">
        <w:rPr>
          <w:rFonts w:ascii="Times New Roman" w:eastAsia="Times New Roman" w:hAnsi="Times New Roman" w:cs="Times New Roman"/>
          <w:sz w:val="30"/>
          <w:szCs w:val="30"/>
          <w:lang w:eastAsia="ru-RU"/>
        </w:rPr>
        <w:t>материалы и изделия легкой промышленности.</w:t>
      </w:r>
    </w:p>
    <w:p w14:paraId="4D8B4101" w14:textId="77777777" w:rsidR="00A3771D" w:rsidRPr="00A4076B" w:rsidRDefault="00A3771D" w:rsidP="00A3771D">
      <w:pPr>
        <w:spacing w:after="0" w:line="240" w:lineRule="auto"/>
        <w:ind w:firstLine="709"/>
        <w:jc w:val="both"/>
        <w:rPr>
          <w:rFonts w:ascii="Times New Roman" w:eastAsia="Times New Roman" w:hAnsi="Times New Roman" w:cs="Times New Roman"/>
          <w:sz w:val="30"/>
          <w:szCs w:val="30"/>
          <w:lang w:eastAsia="ru-RU"/>
        </w:rPr>
      </w:pPr>
      <w:r w:rsidRPr="00A4076B">
        <w:rPr>
          <w:rFonts w:ascii="Times New Roman" w:eastAsia="Times New Roman" w:hAnsi="Times New Roman" w:cs="Times New Roman"/>
          <w:sz w:val="30"/>
          <w:szCs w:val="30"/>
          <w:lang w:eastAsia="ru-RU"/>
        </w:rPr>
        <w:t>Объектами профессиональной деятельности специалиста</w:t>
      </w:r>
      <w:r w:rsidRPr="00A4076B">
        <w:rPr>
          <w:rFonts w:ascii="Arial" w:eastAsia="Times New Roman" w:hAnsi="Arial" w:cs="Arial"/>
          <w:bCs/>
          <w:sz w:val="30"/>
          <w:szCs w:val="30"/>
          <w:lang w:eastAsia="ru-RU"/>
        </w:rPr>
        <w:t xml:space="preserve"> </w:t>
      </w:r>
      <w:r w:rsidRPr="00A4076B">
        <w:rPr>
          <w:rFonts w:ascii="Times New Roman" w:eastAsia="Times New Roman" w:hAnsi="Times New Roman" w:cs="Times New Roman"/>
          <w:sz w:val="30"/>
          <w:szCs w:val="30"/>
          <w:lang w:eastAsia="ru-RU"/>
        </w:rPr>
        <w:t>по направлению специальности 1-19 01 01-06 «Дизайн (виртуальной среды)» являются:</w:t>
      </w:r>
      <w:r w:rsidRPr="00A4076B">
        <w:rPr>
          <w:rFonts w:ascii="Times New Roman" w:eastAsia="Times New Roman" w:hAnsi="Times New Roman" w:cs="Times New Roman"/>
          <w:bCs/>
          <w:sz w:val="30"/>
          <w:szCs w:val="30"/>
          <w:lang w:eastAsia="ru-RU"/>
        </w:rPr>
        <w:t xml:space="preserve"> объекты новой информационно-коммуникативной </w:t>
      </w:r>
      <w:r w:rsidRPr="00A4076B">
        <w:rPr>
          <w:rFonts w:ascii="Times New Roman" w:eastAsia="Times New Roman" w:hAnsi="Times New Roman" w:cs="Times New Roman"/>
          <w:sz w:val="30"/>
          <w:szCs w:val="30"/>
          <w:lang w:eastAsia="ru-RU"/>
        </w:rPr>
        <w:t>среды, конструируемые с помощью цифровых технологий (мультимедийные ресурсы, веб-сайты, компьютерные игры, анимированные видеоролики, телевизионная графика, компьютерные спецэффекты, графические пользовательские интерфейсы и другое).</w:t>
      </w:r>
    </w:p>
    <w:p w14:paraId="72498FDD" w14:textId="77777777" w:rsidR="00A3771D" w:rsidRPr="00A4076B" w:rsidRDefault="00A3771D" w:rsidP="00A3771D">
      <w:pPr>
        <w:widowControl w:val="0"/>
        <w:spacing w:after="0" w:line="240" w:lineRule="auto"/>
        <w:ind w:firstLine="709"/>
        <w:jc w:val="both"/>
        <w:rPr>
          <w:rFonts w:ascii="Times New Roman" w:eastAsia="Times New Roman" w:hAnsi="Times New Roman" w:cs="Times New Roman"/>
          <w:sz w:val="30"/>
          <w:szCs w:val="30"/>
          <w:lang w:eastAsia="ru-RU"/>
        </w:rPr>
      </w:pPr>
      <w:r w:rsidRPr="00A4076B">
        <w:rPr>
          <w:rFonts w:ascii="Times New Roman" w:eastAsia="Times New Roman" w:hAnsi="Times New Roman" w:cs="Times New Roman"/>
          <w:spacing w:val="-6"/>
          <w:sz w:val="30"/>
          <w:szCs w:val="30"/>
          <w:lang w:eastAsia="ru-RU"/>
        </w:rPr>
        <w:t>14. Специалист может решать задачи профессиональной деятельности</w:t>
      </w:r>
      <w:r w:rsidRPr="00A4076B">
        <w:rPr>
          <w:rFonts w:ascii="Times New Roman" w:eastAsia="Times New Roman" w:hAnsi="Times New Roman" w:cs="Times New Roman"/>
          <w:sz w:val="30"/>
          <w:szCs w:val="30"/>
          <w:lang w:eastAsia="ru-RU"/>
        </w:rPr>
        <w:t xml:space="preserve"> следующих типов:</w:t>
      </w:r>
    </w:p>
    <w:p w14:paraId="0B20FC96" w14:textId="77777777" w:rsidR="00A3771D" w:rsidRPr="00A4076B" w:rsidRDefault="0040128C" w:rsidP="00A3771D">
      <w:pPr>
        <w:widowControl w:val="0"/>
        <w:spacing w:after="0" w:line="240" w:lineRule="auto"/>
        <w:ind w:firstLine="709"/>
        <w:jc w:val="both"/>
        <w:rPr>
          <w:rFonts w:ascii="Times New Roman" w:eastAsia="Times New Roman" w:hAnsi="Times New Roman" w:cs="Times New Roman"/>
          <w:bCs/>
          <w:iCs/>
          <w:sz w:val="30"/>
          <w:szCs w:val="30"/>
          <w:lang w:eastAsia="ru-RU"/>
        </w:rPr>
      </w:pPr>
      <w:r w:rsidRPr="00A4076B">
        <w:rPr>
          <w:rFonts w:ascii="Times New Roman" w:eastAsia="Times New Roman" w:hAnsi="Times New Roman" w:cs="Times New Roman"/>
          <w:bCs/>
          <w:iCs/>
          <w:sz w:val="30"/>
          <w:szCs w:val="30"/>
          <w:lang w:eastAsia="ru-RU"/>
        </w:rPr>
        <w:t xml:space="preserve">14.1. </w:t>
      </w:r>
      <w:r w:rsidR="00A3771D" w:rsidRPr="00A4076B">
        <w:rPr>
          <w:rFonts w:ascii="Times New Roman" w:eastAsia="Times New Roman" w:hAnsi="Times New Roman" w:cs="Times New Roman"/>
          <w:bCs/>
          <w:iCs/>
          <w:sz w:val="30"/>
          <w:szCs w:val="30"/>
          <w:lang w:eastAsia="ru-RU"/>
        </w:rPr>
        <w:t>проектно-художественные:</w:t>
      </w:r>
    </w:p>
    <w:p w14:paraId="0B86BE2B" w14:textId="77777777" w:rsidR="00A3771D" w:rsidRPr="00A4076B" w:rsidRDefault="00A3771D" w:rsidP="00A3771D">
      <w:pPr>
        <w:tabs>
          <w:tab w:val="left" w:pos="1134"/>
        </w:tabs>
        <w:spacing w:after="0" w:line="240" w:lineRule="auto"/>
        <w:ind w:firstLine="709"/>
        <w:jc w:val="both"/>
        <w:rPr>
          <w:rFonts w:ascii="Times New Roman" w:eastAsia="Times New Roman" w:hAnsi="Times New Roman" w:cs="Times New Roman"/>
          <w:spacing w:val="-4"/>
          <w:sz w:val="30"/>
          <w:szCs w:val="30"/>
          <w:lang w:eastAsia="ru-RU"/>
        </w:rPr>
      </w:pPr>
      <w:r w:rsidRPr="00A4076B">
        <w:rPr>
          <w:rFonts w:ascii="Times New Roman" w:eastAsia="Times New Roman" w:hAnsi="Times New Roman" w:cs="Times New Roman"/>
          <w:spacing w:val="-4"/>
          <w:sz w:val="30"/>
          <w:szCs w:val="30"/>
          <w:lang w:eastAsia="ru-RU"/>
        </w:rPr>
        <w:t>дизайн-проектирование эстетически значимых объектов деятельности;</w:t>
      </w:r>
    </w:p>
    <w:p w14:paraId="4B3A2986" w14:textId="77777777" w:rsidR="00A3771D" w:rsidRPr="00A4076B" w:rsidRDefault="00A3771D" w:rsidP="00A3771D">
      <w:pPr>
        <w:tabs>
          <w:tab w:val="left" w:pos="1134"/>
        </w:tabs>
        <w:spacing w:after="0" w:line="240" w:lineRule="auto"/>
        <w:ind w:firstLine="709"/>
        <w:jc w:val="both"/>
        <w:rPr>
          <w:rFonts w:ascii="Times New Roman" w:eastAsia="Times New Roman" w:hAnsi="Times New Roman" w:cs="Times New Roman"/>
          <w:sz w:val="30"/>
          <w:szCs w:val="30"/>
          <w:lang w:eastAsia="ru-RU"/>
        </w:rPr>
      </w:pPr>
      <w:r w:rsidRPr="00A4076B">
        <w:rPr>
          <w:rFonts w:ascii="Times New Roman" w:eastAsia="Times New Roman" w:hAnsi="Times New Roman" w:cs="Times New Roman"/>
          <w:spacing w:val="-4"/>
          <w:sz w:val="30"/>
          <w:szCs w:val="30"/>
          <w:lang w:eastAsia="ru-RU"/>
        </w:rPr>
        <w:t>дизайн-проектирование объектов деятельности с учетом соотношения</w:t>
      </w:r>
      <w:r w:rsidRPr="00A4076B">
        <w:rPr>
          <w:rFonts w:ascii="Times New Roman" w:eastAsia="Times New Roman" w:hAnsi="Times New Roman" w:cs="Times New Roman"/>
          <w:sz w:val="30"/>
          <w:szCs w:val="30"/>
          <w:lang w:eastAsia="ru-RU"/>
        </w:rPr>
        <w:t xml:space="preserve"> </w:t>
      </w:r>
      <w:r w:rsidRPr="00A4076B">
        <w:rPr>
          <w:rFonts w:ascii="Times New Roman" w:eastAsia="Times New Roman" w:hAnsi="Times New Roman" w:cs="Times New Roman"/>
          <w:spacing w:val="-4"/>
          <w:sz w:val="30"/>
          <w:szCs w:val="30"/>
          <w:lang w:eastAsia="ru-RU"/>
        </w:rPr>
        <w:t>смыслообразующих и формообразующих факторов (социально-культурных,</w:t>
      </w:r>
      <w:r w:rsidRPr="00A4076B">
        <w:rPr>
          <w:rFonts w:ascii="Times New Roman" w:eastAsia="Times New Roman" w:hAnsi="Times New Roman" w:cs="Times New Roman"/>
          <w:sz w:val="30"/>
          <w:szCs w:val="30"/>
          <w:lang w:eastAsia="ru-RU"/>
        </w:rPr>
        <w:t xml:space="preserve"> художественно-эстетических, эргономических, инженерно-технических, социально-экономических, экологических, природно-климатических) в условиях как аналогового, так и безаналогового проектирования;</w:t>
      </w:r>
    </w:p>
    <w:p w14:paraId="1157D279" w14:textId="77777777" w:rsidR="00A3771D" w:rsidRPr="00A4076B" w:rsidRDefault="00A3771D" w:rsidP="00A3771D">
      <w:pPr>
        <w:tabs>
          <w:tab w:val="left" w:pos="1134"/>
        </w:tabs>
        <w:spacing w:after="0" w:line="240" w:lineRule="auto"/>
        <w:ind w:firstLine="709"/>
        <w:jc w:val="both"/>
        <w:rPr>
          <w:rFonts w:ascii="Times New Roman" w:eastAsia="Times New Roman" w:hAnsi="Times New Roman" w:cs="Times New Roman"/>
          <w:sz w:val="30"/>
          <w:szCs w:val="30"/>
          <w:lang w:eastAsia="ru-RU"/>
        </w:rPr>
      </w:pPr>
      <w:r w:rsidRPr="00A4076B">
        <w:rPr>
          <w:rFonts w:ascii="Times New Roman" w:eastAsia="Times New Roman" w:hAnsi="Times New Roman" w:cs="Times New Roman"/>
          <w:sz w:val="30"/>
          <w:szCs w:val="30"/>
          <w:lang w:eastAsia="ru-RU"/>
        </w:rPr>
        <w:t>разработка комплексной модели объекта проектирования;</w:t>
      </w:r>
    </w:p>
    <w:p w14:paraId="713228CC" w14:textId="77777777" w:rsidR="00A3771D" w:rsidRPr="00A4076B" w:rsidRDefault="00A3771D" w:rsidP="00A3771D">
      <w:pPr>
        <w:tabs>
          <w:tab w:val="left" w:pos="1134"/>
        </w:tabs>
        <w:spacing w:after="0" w:line="240" w:lineRule="auto"/>
        <w:ind w:firstLine="709"/>
        <w:jc w:val="both"/>
        <w:rPr>
          <w:rFonts w:ascii="Times New Roman" w:eastAsia="Times New Roman" w:hAnsi="Times New Roman" w:cs="Times New Roman"/>
          <w:spacing w:val="-4"/>
          <w:sz w:val="30"/>
          <w:szCs w:val="30"/>
          <w:lang w:eastAsia="ru-RU"/>
        </w:rPr>
      </w:pPr>
      <w:r w:rsidRPr="00A4076B">
        <w:rPr>
          <w:rFonts w:ascii="Times New Roman" w:eastAsia="Times New Roman" w:hAnsi="Times New Roman" w:cs="Times New Roman"/>
          <w:spacing w:val="-4"/>
          <w:sz w:val="30"/>
          <w:szCs w:val="30"/>
          <w:lang w:eastAsia="ru-RU"/>
        </w:rPr>
        <w:t>формирование выразительного образного решения объекта проектирования на основе конкретного содержания;</w:t>
      </w:r>
    </w:p>
    <w:p w14:paraId="2C5406D5" w14:textId="77777777" w:rsidR="00A3771D" w:rsidRPr="00A4076B" w:rsidRDefault="00A3771D" w:rsidP="00A3771D">
      <w:pPr>
        <w:tabs>
          <w:tab w:val="left" w:pos="1134"/>
        </w:tabs>
        <w:spacing w:after="0" w:line="240" w:lineRule="auto"/>
        <w:ind w:firstLine="709"/>
        <w:jc w:val="both"/>
        <w:rPr>
          <w:rFonts w:ascii="Times New Roman" w:eastAsia="Times New Roman" w:hAnsi="Times New Roman" w:cs="Times New Roman"/>
          <w:spacing w:val="-4"/>
          <w:sz w:val="30"/>
          <w:szCs w:val="30"/>
          <w:lang w:eastAsia="ru-RU"/>
        </w:rPr>
      </w:pPr>
      <w:r w:rsidRPr="00A4076B">
        <w:rPr>
          <w:rFonts w:ascii="Times New Roman" w:eastAsia="Times New Roman" w:hAnsi="Times New Roman" w:cs="Times New Roman"/>
          <w:spacing w:val="-4"/>
          <w:sz w:val="30"/>
          <w:szCs w:val="30"/>
          <w:lang w:eastAsia="ru-RU"/>
        </w:rPr>
        <w:t>осуществление перспективного дизайн-проектирования с использованием инновационных технологий;</w:t>
      </w:r>
    </w:p>
    <w:p w14:paraId="2E96E26F" w14:textId="77777777" w:rsidR="00A3771D" w:rsidRPr="00A4076B" w:rsidRDefault="0040128C" w:rsidP="00A3771D">
      <w:pPr>
        <w:widowControl w:val="0"/>
        <w:spacing w:after="0" w:line="240" w:lineRule="auto"/>
        <w:ind w:firstLine="709"/>
        <w:jc w:val="both"/>
        <w:rPr>
          <w:rFonts w:ascii="Times New Roman" w:eastAsia="Times New Roman" w:hAnsi="Times New Roman" w:cs="Times New Roman"/>
          <w:bCs/>
          <w:iCs/>
          <w:spacing w:val="-4"/>
          <w:sz w:val="30"/>
          <w:szCs w:val="30"/>
          <w:lang w:eastAsia="ru-RU"/>
        </w:rPr>
      </w:pPr>
      <w:r w:rsidRPr="00A4076B">
        <w:rPr>
          <w:rFonts w:ascii="Times New Roman" w:eastAsia="Times New Roman" w:hAnsi="Times New Roman" w:cs="Times New Roman"/>
          <w:bCs/>
          <w:iCs/>
          <w:spacing w:val="-4"/>
          <w:sz w:val="30"/>
          <w:szCs w:val="30"/>
          <w:lang w:eastAsia="ru-RU"/>
        </w:rPr>
        <w:t xml:space="preserve">14.2. </w:t>
      </w:r>
      <w:r w:rsidR="00A3771D" w:rsidRPr="00A4076B">
        <w:rPr>
          <w:rFonts w:ascii="Times New Roman" w:eastAsia="Times New Roman" w:hAnsi="Times New Roman" w:cs="Times New Roman"/>
          <w:bCs/>
          <w:iCs/>
          <w:spacing w:val="-4"/>
          <w:sz w:val="30"/>
          <w:szCs w:val="30"/>
          <w:lang w:eastAsia="ru-RU"/>
        </w:rPr>
        <w:t>научно- исследовательские:</w:t>
      </w:r>
    </w:p>
    <w:p w14:paraId="6D7999FB" w14:textId="77777777" w:rsidR="00A3771D" w:rsidRPr="00A3771D" w:rsidRDefault="00A3771D" w:rsidP="00A3771D">
      <w:pPr>
        <w:tabs>
          <w:tab w:val="left" w:pos="1134"/>
        </w:tabs>
        <w:spacing w:after="0" w:line="240" w:lineRule="auto"/>
        <w:ind w:firstLine="709"/>
        <w:jc w:val="both"/>
        <w:rPr>
          <w:rFonts w:ascii="Times New Roman" w:eastAsia="Times New Roman" w:hAnsi="Times New Roman" w:cs="Times New Roman"/>
          <w:spacing w:val="-4"/>
          <w:sz w:val="30"/>
          <w:szCs w:val="30"/>
          <w:lang w:eastAsia="ru-RU"/>
        </w:rPr>
      </w:pPr>
      <w:r w:rsidRPr="00A4076B">
        <w:rPr>
          <w:rFonts w:ascii="Times New Roman" w:eastAsia="Times New Roman" w:hAnsi="Times New Roman" w:cs="Times New Roman"/>
          <w:spacing w:val="-4"/>
          <w:sz w:val="30"/>
          <w:szCs w:val="30"/>
          <w:lang w:eastAsia="ru-RU"/>
        </w:rPr>
        <w:t>развитие научно-теоретической и практической базы обеспечения дизайн-деятель</w:t>
      </w:r>
      <w:r w:rsidRPr="00A3771D">
        <w:rPr>
          <w:rFonts w:ascii="Times New Roman" w:eastAsia="Times New Roman" w:hAnsi="Times New Roman" w:cs="Times New Roman"/>
          <w:spacing w:val="-4"/>
          <w:sz w:val="30"/>
          <w:szCs w:val="30"/>
          <w:lang w:eastAsia="ru-RU"/>
        </w:rPr>
        <w:t>ности;</w:t>
      </w:r>
    </w:p>
    <w:p w14:paraId="6D153455" w14:textId="77777777" w:rsidR="00A3771D" w:rsidRPr="00A3771D" w:rsidRDefault="00A3771D" w:rsidP="00A3771D">
      <w:pPr>
        <w:tabs>
          <w:tab w:val="left" w:pos="1134"/>
        </w:tabs>
        <w:spacing w:after="0" w:line="240" w:lineRule="auto"/>
        <w:ind w:firstLine="709"/>
        <w:jc w:val="both"/>
        <w:rPr>
          <w:rFonts w:ascii="Times New Roman" w:eastAsia="Times New Roman" w:hAnsi="Times New Roman" w:cs="Times New Roman"/>
          <w:spacing w:val="-4"/>
          <w:sz w:val="30"/>
          <w:szCs w:val="30"/>
          <w:lang w:eastAsia="ru-RU"/>
        </w:rPr>
      </w:pPr>
      <w:r w:rsidRPr="00A3771D">
        <w:rPr>
          <w:rFonts w:ascii="Times New Roman" w:eastAsia="Times New Roman" w:hAnsi="Times New Roman" w:cs="Times New Roman"/>
          <w:spacing w:val="-4"/>
          <w:sz w:val="30"/>
          <w:szCs w:val="30"/>
          <w:lang w:eastAsia="ru-RU"/>
        </w:rPr>
        <w:t>проведение прикладных научных исследований (предпроектных, проектных, постпроектных);</w:t>
      </w:r>
    </w:p>
    <w:p w14:paraId="61858E59" w14:textId="77777777" w:rsidR="00A3771D" w:rsidRPr="00A3771D" w:rsidRDefault="00A3771D" w:rsidP="00A3771D">
      <w:pPr>
        <w:tabs>
          <w:tab w:val="left" w:pos="1134"/>
        </w:tabs>
        <w:spacing w:after="0" w:line="240" w:lineRule="auto"/>
        <w:ind w:firstLine="709"/>
        <w:jc w:val="both"/>
        <w:rPr>
          <w:rFonts w:ascii="Times New Roman" w:eastAsia="Times New Roman" w:hAnsi="Times New Roman" w:cs="Times New Roman"/>
          <w:spacing w:val="-4"/>
          <w:sz w:val="30"/>
          <w:szCs w:val="30"/>
          <w:lang w:eastAsia="ru-RU"/>
        </w:rPr>
      </w:pPr>
      <w:r w:rsidRPr="00A3771D">
        <w:rPr>
          <w:rFonts w:ascii="Times New Roman" w:eastAsia="Times New Roman" w:hAnsi="Times New Roman" w:cs="Times New Roman"/>
          <w:spacing w:val="-4"/>
          <w:sz w:val="30"/>
          <w:szCs w:val="30"/>
          <w:lang w:eastAsia="ru-RU"/>
        </w:rPr>
        <w:t>постановка проектной цели и формирование задания на разработку;</w:t>
      </w:r>
    </w:p>
    <w:p w14:paraId="5BB2D4B5" w14:textId="77777777" w:rsidR="00A3771D" w:rsidRPr="00A3771D" w:rsidRDefault="00A3771D" w:rsidP="00A3771D">
      <w:pPr>
        <w:tabs>
          <w:tab w:val="left" w:pos="1134"/>
        </w:tabs>
        <w:spacing w:after="0" w:line="240" w:lineRule="auto"/>
        <w:ind w:firstLine="709"/>
        <w:jc w:val="both"/>
        <w:rPr>
          <w:rFonts w:ascii="Times New Roman" w:eastAsia="Times New Roman" w:hAnsi="Times New Roman" w:cs="Times New Roman"/>
          <w:spacing w:val="-4"/>
          <w:sz w:val="30"/>
          <w:szCs w:val="30"/>
          <w:lang w:eastAsia="ru-RU"/>
        </w:rPr>
      </w:pPr>
      <w:r w:rsidRPr="00A3771D">
        <w:rPr>
          <w:rFonts w:ascii="Times New Roman" w:eastAsia="Times New Roman" w:hAnsi="Times New Roman" w:cs="Times New Roman"/>
          <w:spacing w:val="-4"/>
          <w:sz w:val="30"/>
          <w:szCs w:val="30"/>
          <w:lang w:eastAsia="ru-RU"/>
        </w:rPr>
        <w:t>анализ и систематизация профессионального опыта в области дизайна;</w:t>
      </w:r>
    </w:p>
    <w:p w14:paraId="7696FE90" w14:textId="77777777" w:rsidR="00A3771D" w:rsidRPr="00427965" w:rsidRDefault="00A3771D" w:rsidP="00A3771D">
      <w:pPr>
        <w:tabs>
          <w:tab w:val="left" w:pos="1134"/>
        </w:tabs>
        <w:spacing w:after="0" w:line="240" w:lineRule="auto"/>
        <w:ind w:firstLine="709"/>
        <w:jc w:val="both"/>
        <w:rPr>
          <w:rFonts w:ascii="Times New Roman" w:eastAsia="Times New Roman" w:hAnsi="Times New Roman" w:cs="Times New Roman"/>
          <w:spacing w:val="-4"/>
          <w:sz w:val="30"/>
          <w:szCs w:val="30"/>
          <w:lang w:eastAsia="ru-RU"/>
        </w:rPr>
      </w:pPr>
      <w:r w:rsidRPr="00A3771D">
        <w:rPr>
          <w:rFonts w:ascii="Times New Roman" w:eastAsia="Times New Roman" w:hAnsi="Times New Roman" w:cs="Times New Roman"/>
          <w:spacing w:val="-4"/>
          <w:sz w:val="30"/>
          <w:szCs w:val="30"/>
          <w:lang w:eastAsia="ru-RU"/>
        </w:rPr>
        <w:t xml:space="preserve">анализ композиционного, конструктивного, технологического, эргономического и колористического </w:t>
      </w:r>
      <w:r w:rsidRPr="00427965">
        <w:rPr>
          <w:rFonts w:ascii="Times New Roman" w:eastAsia="Times New Roman" w:hAnsi="Times New Roman" w:cs="Times New Roman"/>
          <w:spacing w:val="-4"/>
          <w:sz w:val="30"/>
          <w:szCs w:val="30"/>
          <w:lang w:eastAsia="ru-RU"/>
        </w:rPr>
        <w:t>решений продуктов дизайн-деятельности;</w:t>
      </w:r>
    </w:p>
    <w:p w14:paraId="19B0E036" w14:textId="77777777" w:rsidR="00A3771D" w:rsidRPr="00A3771D" w:rsidRDefault="00A3771D" w:rsidP="00A3771D">
      <w:pPr>
        <w:tabs>
          <w:tab w:val="left" w:pos="1134"/>
        </w:tabs>
        <w:spacing w:after="0" w:line="240" w:lineRule="auto"/>
        <w:ind w:firstLine="709"/>
        <w:jc w:val="both"/>
        <w:rPr>
          <w:rFonts w:ascii="Times New Roman" w:eastAsia="Times New Roman" w:hAnsi="Times New Roman" w:cs="Times New Roman"/>
          <w:spacing w:val="-4"/>
          <w:sz w:val="30"/>
          <w:szCs w:val="30"/>
          <w:lang w:eastAsia="ru-RU"/>
        </w:rPr>
      </w:pPr>
      <w:r w:rsidRPr="00A3771D">
        <w:rPr>
          <w:rFonts w:ascii="Times New Roman" w:eastAsia="Times New Roman" w:hAnsi="Times New Roman" w:cs="Times New Roman"/>
          <w:spacing w:val="-4"/>
          <w:sz w:val="30"/>
          <w:szCs w:val="30"/>
          <w:lang w:eastAsia="ru-RU"/>
        </w:rPr>
        <w:t>проведение патентного поиска, определение уровня новизны и патентной чистоты предлагаемого проектного решения;</w:t>
      </w:r>
    </w:p>
    <w:p w14:paraId="319641DF" w14:textId="77777777" w:rsidR="00A3771D" w:rsidRPr="00A4076B" w:rsidRDefault="0040128C" w:rsidP="00A3771D">
      <w:pPr>
        <w:widowControl w:val="0"/>
        <w:spacing w:after="0" w:line="240" w:lineRule="auto"/>
        <w:ind w:firstLine="709"/>
        <w:jc w:val="both"/>
        <w:rPr>
          <w:rFonts w:ascii="Times New Roman" w:eastAsia="Times New Roman" w:hAnsi="Times New Roman" w:cs="Times New Roman"/>
          <w:bCs/>
          <w:iCs/>
          <w:spacing w:val="-4"/>
          <w:sz w:val="30"/>
          <w:szCs w:val="30"/>
          <w:lang w:eastAsia="ru-RU"/>
        </w:rPr>
      </w:pPr>
      <w:r w:rsidRPr="00A4076B">
        <w:rPr>
          <w:rFonts w:ascii="Times New Roman" w:eastAsia="Times New Roman" w:hAnsi="Times New Roman" w:cs="Times New Roman"/>
          <w:bCs/>
          <w:iCs/>
          <w:spacing w:val="-4"/>
          <w:sz w:val="30"/>
          <w:szCs w:val="30"/>
          <w:lang w:eastAsia="ru-RU"/>
        </w:rPr>
        <w:t xml:space="preserve">14.3. </w:t>
      </w:r>
      <w:r w:rsidR="00A3771D" w:rsidRPr="00A4076B">
        <w:rPr>
          <w:rFonts w:ascii="Times New Roman" w:eastAsia="Times New Roman" w:hAnsi="Times New Roman" w:cs="Times New Roman"/>
          <w:bCs/>
          <w:iCs/>
          <w:spacing w:val="-4"/>
          <w:sz w:val="30"/>
          <w:szCs w:val="30"/>
          <w:lang w:eastAsia="ru-RU"/>
        </w:rPr>
        <w:t>коммуникативные:</w:t>
      </w:r>
    </w:p>
    <w:p w14:paraId="6C69E213" w14:textId="77777777" w:rsidR="00A3771D" w:rsidRPr="00A4076B" w:rsidRDefault="00A3771D" w:rsidP="00A3771D">
      <w:pPr>
        <w:tabs>
          <w:tab w:val="left" w:pos="1134"/>
        </w:tabs>
        <w:spacing w:after="0" w:line="240" w:lineRule="auto"/>
        <w:ind w:firstLine="709"/>
        <w:jc w:val="both"/>
        <w:rPr>
          <w:rFonts w:ascii="Times New Roman" w:eastAsia="Times New Roman" w:hAnsi="Times New Roman" w:cs="Times New Roman"/>
          <w:spacing w:val="-4"/>
          <w:sz w:val="30"/>
          <w:szCs w:val="30"/>
          <w:lang w:eastAsia="ru-RU"/>
        </w:rPr>
      </w:pPr>
      <w:r w:rsidRPr="00A4076B">
        <w:rPr>
          <w:rFonts w:ascii="Times New Roman" w:eastAsia="Times New Roman" w:hAnsi="Times New Roman" w:cs="Times New Roman"/>
          <w:spacing w:val="-4"/>
          <w:sz w:val="30"/>
          <w:szCs w:val="30"/>
          <w:lang w:eastAsia="ru-RU"/>
        </w:rPr>
        <w:t>проведение переговоров с заинтересованными сторонами в процессе работы над проектом;</w:t>
      </w:r>
    </w:p>
    <w:p w14:paraId="3512D97B" w14:textId="77777777" w:rsidR="00A3771D" w:rsidRPr="00A4076B" w:rsidRDefault="00A3771D" w:rsidP="00A3771D">
      <w:pPr>
        <w:tabs>
          <w:tab w:val="left" w:pos="1134"/>
        </w:tabs>
        <w:spacing w:after="0" w:line="240" w:lineRule="auto"/>
        <w:ind w:firstLine="709"/>
        <w:jc w:val="both"/>
        <w:rPr>
          <w:rFonts w:ascii="Times New Roman" w:eastAsia="Times New Roman" w:hAnsi="Times New Roman" w:cs="Times New Roman"/>
          <w:spacing w:val="-4"/>
          <w:sz w:val="30"/>
          <w:szCs w:val="30"/>
          <w:lang w:eastAsia="ru-RU"/>
        </w:rPr>
      </w:pPr>
      <w:r w:rsidRPr="00A4076B">
        <w:rPr>
          <w:rFonts w:ascii="Times New Roman" w:eastAsia="Times New Roman" w:hAnsi="Times New Roman" w:cs="Times New Roman"/>
          <w:spacing w:val="-4"/>
          <w:sz w:val="30"/>
          <w:szCs w:val="30"/>
          <w:lang w:eastAsia="ru-RU"/>
        </w:rPr>
        <w:t>визуализация проектного решения и разработка презентационных материалов;</w:t>
      </w:r>
    </w:p>
    <w:p w14:paraId="2F2E10C9" w14:textId="77777777" w:rsidR="00A3771D" w:rsidRPr="00A4076B" w:rsidRDefault="00A3771D" w:rsidP="00A3771D">
      <w:pPr>
        <w:tabs>
          <w:tab w:val="left" w:pos="1134"/>
        </w:tabs>
        <w:spacing w:after="0" w:line="240" w:lineRule="auto"/>
        <w:ind w:firstLine="709"/>
        <w:jc w:val="both"/>
        <w:rPr>
          <w:rFonts w:ascii="Times New Roman" w:eastAsia="Times New Roman" w:hAnsi="Times New Roman" w:cs="Times New Roman"/>
          <w:spacing w:val="-4"/>
          <w:sz w:val="30"/>
          <w:szCs w:val="30"/>
          <w:lang w:eastAsia="ru-RU"/>
        </w:rPr>
      </w:pPr>
      <w:r w:rsidRPr="00A4076B">
        <w:rPr>
          <w:rFonts w:ascii="Times New Roman" w:eastAsia="Times New Roman" w:hAnsi="Times New Roman" w:cs="Times New Roman"/>
          <w:spacing w:val="-4"/>
          <w:sz w:val="30"/>
          <w:szCs w:val="30"/>
          <w:lang w:eastAsia="ru-RU"/>
        </w:rPr>
        <w:t>публичное представление и защита проектного решения перед общественностью, заказчиком и экспертами;</w:t>
      </w:r>
    </w:p>
    <w:p w14:paraId="1546C557" w14:textId="77777777" w:rsidR="00A3771D" w:rsidRPr="00A4076B" w:rsidRDefault="00A3771D" w:rsidP="00A3771D">
      <w:pPr>
        <w:tabs>
          <w:tab w:val="left" w:pos="1134"/>
        </w:tabs>
        <w:spacing w:after="0" w:line="240" w:lineRule="auto"/>
        <w:ind w:firstLine="709"/>
        <w:jc w:val="both"/>
        <w:rPr>
          <w:rFonts w:ascii="Times New Roman" w:eastAsia="Times New Roman" w:hAnsi="Times New Roman" w:cs="Times New Roman"/>
          <w:spacing w:val="-4"/>
          <w:sz w:val="30"/>
          <w:szCs w:val="30"/>
          <w:lang w:eastAsia="ru-RU"/>
        </w:rPr>
      </w:pPr>
      <w:r w:rsidRPr="00A4076B">
        <w:rPr>
          <w:rFonts w:ascii="Times New Roman" w:eastAsia="Times New Roman" w:hAnsi="Times New Roman" w:cs="Times New Roman"/>
          <w:spacing w:val="-4"/>
          <w:sz w:val="30"/>
          <w:szCs w:val="30"/>
          <w:lang w:eastAsia="ru-RU"/>
        </w:rPr>
        <w:t>составление проектной, деловой и отчетной документации по установленным формам;</w:t>
      </w:r>
    </w:p>
    <w:p w14:paraId="570D57AC" w14:textId="77777777" w:rsidR="00A3771D" w:rsidRPr="00A4076B" w:rsidRDefault="0040128C" w:rsidP="00A3771D">
      <w:pPr>
        <w:widowControl w:val="0"/>
        <w:spacing w:after="0" w:line="240" w:lineRule="auto"/>
        <w:ind w:firstLine="709"/>
        <w:jc w:val="both"/>
        <w:rPr>
          <w:rFonts w:ascii="Times New Roman" w:eastAsia="Times New Roman" w:hAnsi="Times New Roman" w:cs="Times New Roman"/>
          <w:bCs/>
          <w:iCs/>
          <w:spacing w:val="-4"/>
          <w:sz w:val="30"/>
          <w:szCs w:val="30"/>
          <w:lang w:eastAsia="ru-RU"/>
        </w:rPr>
      </w:pPr>
      <w:r w:rsidRPr="00A4076B">
        <w:rPr>
          <w:rFonts w:ascii="Times New Roman" w:eastAsia="Times New Roman" w:hAnsi="Times New Roman" w:cs="Times New Roman"/>
          <w:bCs/>
          <w:iCs/>
          <w:spacing w:val="-4"/>
          <w:sz w:val="30"/>
          <w:szCs w:val="30"/>
          <w:lang w:eastAsia="ru-RU"/>
        </w:rPr>
        <w:t xml:space="preserve">14.4. </w:t>
      </w:r>
      <w:r w:rsidR="00A3771D" w:rsidRPr="00A4076B">
        <w:rPr>
          <w:rFonts w:ascii="Times New Roman" w:eastAsia="Times New Roman" w:hAnsi="Times New Roman" w:cs="Times New Roman"/>
          <w:bCs/>
          <w:iCs/>
          <w:spacing w:val="-4"/>
          <w:sz w:val="30"/>
          <w:szCs w:val="30"/>
          <w:lang w:eastAsia="ru-RU"/>
        </w:rPr>
        <w:t>организационно-управленческие:</w:t>
      </w:r>
    </w:p>
    <w:p w14:paraId="35E93CBF" w14:textId="77777777" w:rsidR="00A3771D" w:rsidRPr="00A4076B" w:rsidRDefault="00A3771D" w:rsidP="00A3771D">
      <w:pPr>
        <w:tabs>
          <w:tab w:val="left" w:pos="1134"/>
        </w:tabs>
        <w:spacing w:after="0" w:line="240" w:lineRule="auto"/>
        <w:ind w:firstLine="709"/>
        <w:jc w:val="both"/>
        <w:rPr>
          <w:rFonts w:ascii="Times New Roman" w:eastAsia="Times New Roman" w:hAnsi="Times New Roman" w:cs="Times New Roman"/>
          <w:spacing w:val="-4"/>
          <w:sz w:val="30"/>
          <w:szCs w:val="30"/>
          <w:lang w:eastAsia="ru-RU"/>
        </w:rPr>
      </w:pPr>
      <w:r w:rsidRPr="00A4076B">
        <w:rPr>
          <w:rFonts w:ascii="Times New Roman" w:eastAsia="Times New Roman" w:hAnsi="Times New Roman" w:cs="Times New Roman"/>
          <w:spacing w:val="-4"/>
          <w:sz w:val="30"/>
          <w:szCs w:val="30"/>
          <w:lang w:eastAsia="ru-RU"/>
        </w:rPr>
        <w:t>участие в координации деятельности со специалистами смежных профессиональных областей и других участников проектного процесса;</w:t>
      </w:r>
    </w:p>
    <w:p w14:paraId="4FCC4E5E" w14:textId="77777777" w:rsidR="00A3771D" w:rsidRPr="00A4076B" w:rsidRDefault="00A3771D" w:rsidP="00A3771D">
      <w:pPr>
        <w:tabs>
          <w:tab w:val="left" w:pos="1134"/>
        </w:tabs>
        <w:spacing w:after="0" w:line="240" w:lineRule="auto"/>
        <w:ind w:firstLine="709"/>
        <w:jc w:val="both"/>
        <w:rPr>
          <w:rFonts w:ascii="Times New Roman" w:eastAsia="Times New Roman" w:hAnsi="Times New Roman" w:cs="Times New Roman"/>
          <w:spacing w:val="-4"/>
          <w:sz w:val="30"/>
          <w:szCs w:val="30"/>
          <w:lang w:eastAsia="ru-RU"/>
        </w:rPr>
      </w:pPr>
      <w:r w:rsidRPr="00A4076B">
        <w:rPr>
          <w:rFonts w:ascii="Times New Roman" w:eastAsia="Times New Roman" w:hAnsi="Times New Roman" w:cs="Times New Roman"/>
          <w:spacing w:val="-4"/>
          <w:sz w:val="30"/>
          <w:szCs w:val="30"/>
          <w:lang w:eastAsia="ru-RU"/>
        </w:rPr>
        <w:t>управление процессом дизайн-проектирования;</w:t>
      </w:r>
    </w:p>
    <w:p w14:paraId="6BE743F6" w14:textId="77777777" w:rsidR="00A3771D" w:rsidRPr="00A4076B" w:rsidRDefault="00A3771D" w:rsidP="00A3771D">
      <w:pPr>
        <w:tabs>
          <w:tab w:val="left" w:pos="1134"/>
        </w:tabs>
        <w:spacing w:after="0" w:line="240" w:lineRule="auto"/>
        <w:ind w:firstLine="709"/>
        <w:jc w:val="both"/>
        <w:rPr>
          <w:rFonts w:ascii="Times New Roman" w:eastAsia="Times New Roman" w:hAnsi="Times New Roman" w:cs="Times New Roman"/>
          <w:spacing w:val="-4"/>
          <w:sz w:val="30"/>
          <w:szCs w:val="30"/>
          <w:lang w:eastAsia="ru-RU"/>
        </w:rPr>
      </w:pPr>
      <w:r w:rsidRPr="00A4076B">
        <w:rPr>
          <w:rFonts w:ascii="Times New Roman" w:eastAsia="Times New Roman" w:hAnsi="Times New Roman" w:cs="Times New Roman"/>
          <w:spacing w:val="-4"/>
          <w:sz w:val="30"/>
          <w:szCs w:val="30"/>
          <w:lang w:eastAsia="ru-RU"/>
        </w:rPr>
        <w:t>управление деятельностью дизайнерских групп и подразделений;</w:t>
      </w:r>
    </w:p>
    <w:p w14:paraId="22273013" w14:textId="77777777" w:rsidR="00A3771D" w:rsidRPr="00A4076B" w:rsidRDefault="00A3771D" w:rsidP="00A3771D">
      <w:pPr>
        <w:tabs>
          <w:tab w:val="left" w:pos="1134"/>
        </w:tabs>
        <w:spacing w:after="0" w:line="240" w:lineRule="auto"/>
        <w:ind w:firstLine="709"/>
        <w:jc w:val="both"/>
        <w:rPr>
          <w:rFonts w:ascii="Times New Roman" w:eastAsia="Times New Roman" w:hAnsi="Times New Roman" w:cs="Times New Roman"/>
          <w:spacing w:val="-4"/>
          <w:sz w:val="30"/>
          <w:szCs w:val="30"/>
          <w:lang w:eastAsia="ru-RU"/>
        </w:rPr>
      </w:pPr>
      <w:r w:rsidRPr="00A4076B">
        <w:rPr>
          <w:rFonts w:ascii="Times New Roman" w:eastAsia="Times New Roman" w:hAnsi="Times New Roman" w:cs="Times New Roman"/>
          <w:spacing w:val="-4"/>
          <w:sz w:val="30"/>
          <w:szCs w:val="30"/>
          <w:lang w:eastAsia="ru-RU"/>
        </w:rPr>
        <w:t>адаптация к изменениям объекта профессиональной деятельности, как в пределах специализации, так и направления специальности;</w:t>
      </w:r>
    </w:p>
    <w:p w14:paraId="546C1E8B" w14:textId="77777777" w:rsidR="00A3771D" w:rsidRPr="00A4076B" w:rsidRDefault="0040128C" w:rsidP="00A3771D">
      <w:pPr>
        <w:widowControl w:val="0"/>
        <w:spacing w:after="0" w:line="240" w:lineRule="auto"/>
        <w:ind w:firstLine="709"/>
        <w:jc w:val="both"/>
        <w:rPr>
          <w:rFonts w:ascii="Times New Roman" w:eastAsia="Times New Roman" w:hAnsi="Times New Roman" w:cs="Times New Roman"/>
          <w:bCs/>
          <w:iCs/>
          <w:spacing w:val="-4"/>
          <w:sz w:val="30"/>
          <w:szCs w:val="30"/>
          <w:lang w:eastAsia="ru-RU"/>
        </w:rPr>
      </w:pPr>
      <w:r w:rsidRPr="00A4076B">
        <w:rPr>
          <w:rFonts w:ascii="Times New Roman" w:eastAsia="Times New Roman" w:hAnsi="Times New Roman" w:cs="Times New Roman"/>
          <w:bCs/>
          <w:iCs/>
          <w:spacing w:val="-4"/>
          <w:sz w:val="30"/>
          <w:szCs w:val="30"/>
          <w:lang w:eastAsia="ru-RU"/>
        </w:rPr>
        <w:t xml:space="preserve">14.5. </w:t>
      </w:r>
      <w:r w:rsidR="00A3771D" w:rsidRPr="00A4076B">
        <w:rPr>
          <w:rFonts w:ascii="Times New Roman" w:eastAsia="Times New Roman" w:hAnsi="Times New Roman" w:cs="Times New Roman"/>
          <w:bCs/>
          <w:iCs/>
          <w:spacing w:val="-4"/>
          <w:sz w:val="30"/>
          <w:szCs w:val="30"/>
          <w:lang w:eastAsia="ru-RU"/>
        </w:rPr>
        <w:t>оценка и экспертиза:</w:t>
      </w:r>
    </w:p>
    <w:p w14:paraId="52DCABF0" w14:textId="77777777" w:rsidR="00A3771D" w:rsidRPr="00A4076B" w:rsidRDefault="00A3771D" w:rsidP="00A3771D">
      <w:pPr>
        <w:tabs>
          <w:tab w:val="left" w:pos="1134"/>
        </w:tabs>
        <w:spacing w:after="0" w:line="240" w:lineRule="auto"/>
        <w:ind w:firstLine="709"/>
        <w:jc w:val="both"/>
        <w:rPr>
          <w:rFonts w:ascii="Times New Roman" w:eastAsia="Times New Roman" w:hAnsi="Times New Roman" w:cs="Times New Roman"/>
          <w:spacing w:val="-4"/>
          <w:sz w:val="30"/>
          <w:szCs w:val="30"/>
          <w:lang w:eastAsia="ru-RU"/>
        </w:rPr>
      </w:pPr>
      <w:r w:rsidRPr="00A4076B">
        <w:rPr>
          <w:rFonts w:ascii="Times New Roman" w:eastAsia="Times New Roman" w:hAnsi="Times New Roman" w:cs="Times New Roman"/>
          <w:spacing w:val="-4"/>
          <w:sz w:val="30"/>
          <w:szCs w:val="30"/>
          <w:lang w:eastAsia="ru-RU"/>
        </w:rPr>
        <w:t>оценка и экспертиза уровня разрабатываемых и реализованных проектных решений по основным смыслообразующим и формообразующим факторам;</w:t>
      </w:r>
    </w:p>
    <w:p w14:paraId="76BCF02C" w14:textId="77777777" w:rsidR="00A3771D" w:rsidRPr="00A4076B" w:rsidRDefault="0040128C" w:rsidP="00A3771D">
      <w:pPr>
        <w:widowControl w:val="0"/>
        <w:spacing w:after="0" w:line="240" w:lineRule="auto"/>
        <w:ind w:firstLine="709"/>
        <w:jc w:val="both"/>
        <w:rPr>
          <w:rFonts w:ascii="Times New Roman" w:eastAsia="Times New Roman" w:hAnsi="Times New Roman" w:cs="Times New Roman"/>
          <w:bCs/>
          <w:iCs/>
          <w:spacing w:val="-4"/>
          <w:sz w:val="30"/>
          <w:szCs w:val="30"/>
          <w:lang w:eastAsia="ru-RU"/>
        </w:rPr>
      </w:pPr>
      <w:r w:rsidRPr="00A4076B">
        <w:rPr>
          <w:rFonts w:ascii="Times New Roman" w:eastAsia="Times New Roman" w:hAnsi="Times New Roman" w:cs="Times New Roman"/>
          <w:bCs/>
          <w:iCs/>
          <w:spacing w:val="-4"/>
          <w:sz w:val="30"/>
          <w:szCs w:val="30"/>
          <w:lang w:eastAsia="ru-RU"/>
        </w:rPr>
        <w:t xml:space="preserve">14.6. </w:t>
      </w:r>
      <w:r w:rsidR="00A3771D" w:rsidRPr="00A4076B">
        <w:rPr>
          <w:rFonts w:ascii="Times New Roman" w:eastAsia="Times New Roman" w:hAnsi="Times New Roman" w:cs="Times New Roman"/>
          <w:bCs/>
          <w:iCs/>
          <w:spacing w:val="-4"/>
          <w:sz w:val="30"/>
          <w:szCs w:val="30"/>
          <w:lang w:eastAsia="ru-RU"/>
        </w:rPr>
        <w:t>педагогические:</w:t>
      </w:r>
    </w:p>
    <w:p w14:paraId="4956CDF5" w14:textId="77777777" w:rsidR="00A3771D" w:rsidRPr="00A3771D" w:rsidRDefault="00A3771D" w:rsidP="00A3771D">
      <w:pPr>
        <w:tabs>
          <w:tab w:val="left" w:pos="1134"/>
        </w:tabs>
        <w:spacing w:after="0" w:line="240" w:lineRule="auto"/>
        <w:ind w:firstLine="709"/>
        <w:jc w:val="both"/>
        <w:rPr>
          <w:rFonts w:ascii="Times New Roman" w:eastAsia="Times New Roman" w:hAnsi="Times New Roman" w:cs="Times New Roman"/>
          <w:spacing w:val="-4"/>
          <w:sz w:val="30"/>
          <w:szCs w:val="30"/>
          <w:lang w:eastAsia="ru-RU"/>
        </w:rPr>
      </w:pPr>
      <w:r w:rsidRPr="00A4076B">
        <w:rPr>
          <w:rFonts w:ascii="Times New Roman" w:eastAsia="Times New Roman" w:hAnsi="Times New Roman" w:cs="Times New Roman"/>
          <w:spacing w:val="-4"/>
          <w:sz w:val="30"/>
          <w:szCs w:val="30"/>
          <w:lang w:eastAsia="ru-RU"/>
        </w:rPr>
        <w:t>проектирование</w:t>
      </w:r>
      <w:r w:rsidRPr="00A3771D">
        <w:rPr>
          <w:rFonts w:ascii="Times New Roman" w:eastAsia="Times New Roman" w:hAnsi="Times New Roman" w:cs="Times New Roman"/>
          <w:spacing w:val="-4"/>
          <w:sz w:val="30"/>
          <w:szCs w:val="30"/>
          <w:lang w:eastAsia="ru-RU"/>
        </w:rPr>
        <w:t xml:space="preserve">, организация, анализ процесса педагогического взаимодействия </w:t>
      </w:r>
      <w:r w:rsidRPr="00A3771D">
        <w:rPr>
          <w:rFonts w:ascii="Times New Roman" w:eastAsia="Times New Roman" w:hAnsi="Times New Roman" w:cs="Times New Roman"/>
          <w:spacing w:val="-4"/>
          <w:sz w:val="30"/>
          <w:szCs w:val="30"/>
          <w:lang w:val="be-BY" w:eastAsia="ru-RU"/>
        </w:rPr>
        <w:t>в ходе</w:t>
      </w:r>
      <w:r w:rsidRPr="00A3771D">
        <w:rPr>
          <w:rFonts w:ascii="Times New Roman" w:eastAsia="Times New Roman" w:hAnsi="Times New Roman" w:cs="Times New Roman"/>
          <w:spacing w:val="-4"/>
          <w:sz w:val="30"/>
          <w:szCs w:val="30"/>
          <w:lang w:eastAsia="ru-RU"/>
        </w:rPr>
        <w:t xml:space="preserve"> освоения профессиональных компетенций по специальности;</w:t>
      </w:r>
    </w:p>
    <w:p w14:paraId="016D1919" w14:textId="77777777" w:rsidR="00A13EAD" w:rsidRPr="00A4076B" w:rsidRDefault="00A13EAD" w:rsidP="00A3771D">
      <w:pPr>
        <w:tabs>
          <w:tab w:val="left" w:pos="1134"/>
        </w:tabs>
        <w:spacing w:after="0" w:line="240" w:lineRule="auto"/>
        <w:ind w:firstLine="709"/>
        <w:jc w:val="both"/>
        <w:rPr>
          <w:rFonts w:ascii="Times New Roman" w:eastAsia="Times New Roman" w:hAnsi="Times New Roman" w:cs="Times New Roman"/>
          <w:color w:val="000000" w:themeColor="text1"/>
          <w:spacing w:val="-4"/>
          <w:sz w:val="30"/>
          <w:szCs w:val="30"/>
          <w:lang w:eastAsia="zh-CN"/>
        </w:rPr>
      </w:pPr>
      <w:r w:rsidRPr="00A4076B">
        <w:rPr>
          <w:rFonts w:ascii="Times New Roman" w:eastAsia="Times New Roman" w:hAnsi="Times New Roman" w:cs="Times New Roman"/>
          <w:color w:val="000000" w:themeColor="text1"/>
          <w:spacing w:val="-4"/>
          <w:sz w:val="30"/>
          <w:szCs w:val="30"/>
          <w:lang w:eastAsia="zh-CN"/>
        </w:rPr>
        <w:t xml:space="preserve">организация учебных занятий по специальным дисциплинам (тренингов, уроков, семинаров и другое); </w:t>
      </w:r>
    </w:p>
    <w:p w14:paraId="73C10424" w14:textId="51689365" w:rsidR="00A3771D" w:rsidRPr="00A3771D" w:rsidRDefault="00A3771D" w:rsidP="00A3771D">
      <w:pPr>
        <w:tabs>
          <w:tab w:val="left" w:pos="1134"/>
        </w:tabs>
        <w:spacing w:after="0" w:line="240" w:lineRule="auto"/>
        <w:ind w:firstLine="709"/>
        <w:jc w:val="both"/>
        <w:rPr>
          <w:rFonts w:ascii="Times New Roman" w:eastAsia="Times New Roman" w:hAnsi="Times New Roman" w:cs="Times New Roman"/>
          <w:spacing w:val="-4"/>
          <w:sz w:val="30"/>
          <w:szCs w:val="30"/>
          <w:lang w:eastAsia="ru-RU"/>
        </w:rPr>
      </w:pPr>
      <w:r w:rsidRPr="00A4076B">
        <w:rPr>
          <w:rFonts w:ascii="Times New Roman" w:eastAsia="Times New Roman" w:hAnsi="Times New Roman" w:cs="Times New Roman"/>
          <w:color w:val="000000" w:themeColor="text1"/>
          <w:spacing w:val="-4"/>
          <w:sz w:val="30"/>
          <w:szCs w:val="30"/>
          <w:lang w:eastAsia="ru-RU"/>
        </w:rPr>
        <w:t xml:space="preserve">обучение и повышение квалификации </w:t>
      </w:r>
      <w:r w:rsidRPr="00A3771D">
        <w:rPr>
          <w:rFonts w:ascii="Times New Roman" w:eastAsia="Times New Roman" w:hAnsi="Times New Roman" w:cs="Times New Roman"/>
          <w:spacing w:val="-4"/>
          <w:sz w:val="30"/>
          <w:szCs w:val="30"/>
          <w:lang w:eastAsia="ru-RU"/>
        </w:rPr>
        <w:t>персонала по тематике специальности.</w:t>
      </w:r>
    </w:p>
    <w:p w14:paraId="4EC8C426" w14:textId="77777777" w:rsidR="0040128C" w:rsidRDefault="0040128C" w:rsidP="00A3771D">
      <w:pPr>
        <w:spacing w:after="0" w:line="240" w:lineRule="auto"/>
        <w:jc w:val="center"/>
        <w:outlineLvl w:val="1"/>
        <w:rPr>
          <w:rFonts w:ascii="Times New Roman" w:eastAsia="Times New Roman" w:hAnsi="Times New Roman" w:cs="Times New Roman"/>
          <w:b/>
          <w:bCs/>
          <w:sz w:val="30"/>
          <w:szCs w:val="30"/>
          <w:lang w:eastAsia="ru-RU"/>
        </w:rPr>
      </w:pPr>
    </w:p>
    <w:p w14:paraId="0719D560" w14:textId="77777777" w:rsidR="00A3771D" w:rsidRPr="00A3771D" w:rsidRDefault="00A3771D" w:rsidP="00A3771D">
      <w:pPr>
        <w:spacing w:after="0" w:line="240" w:lineRule="auto"/>
        <w:jc w:val="center"/>
        <w:outlineLvl w:val="1"/>
        <w:rPr>
          <w:rFonts w:ascii="Times New Roman" w:eastAsia="Times New Roman" w:hAnsi="Times New Roman" w:cs="Times New Roman"/>
          <w:b/>
          <w:bCs/>
          <w:sz w:val="30"/>
          <w:szCs w:val="30"/>
          <w:lang w:eastAsia="ru-RU"/>
        </w:rPr>
      </w:pPr>
      <w:r w:rsidRPr="00A3771D">
        <w:rPr>
          <w:rFonts w:ascii="Times New Roman" w:eastAsia="Times New Roman" w:hAnsi="Times New Roman" w:cs="Times New Roman"/>
          <w:b/>
          <w:bCs/>
          <w:sz w:val="30"/>
          <w:szCs w:val="30"/>
          <w:lang w:eastAsia="ru-RU"/>
        </w:rPr>
        <w:t>ГЛАВА 4</w:t>
      </w:r>
    </w:p>
    <w:p w14:paraId="051B891D" w14:textId="77777777" w:rsidR="00A3771D" w:rsidRPr="00A3771D" w:rsidRDefault="00A3771D" w:rsidP="00A3771D">
      <w:pPr>
        <w:spacing w:after="0" w:line="240" w:lineRule="auto"/>
        <w:jc w:val="center"/>
        <w:outlineLvl w:val="1"/>
        <w:rPr>
          <w:rFonts w:ascii="Times New Roman" w:eastAsia="Times New Roman" w:hAnsi="Times New Roman" w:cs="Times New Roman"/>
          <w:b/>
          <w:bCs/>
          <w:sz w:val="30"/>
          <w:szCs w:val="30"/>
          <w:lang w:eastAsia="ru-RU"/>
        </w:rPr>
      </w:pPr>
      <w:r w:rsidRPr="00A3771D">
        <w:rPr>
          <w:rFonts w:ascii="Times New Roman" w:eastAsia="Times New Roman" w:hAnsi="Times New Roman" w:cs="Times New Roman"/>
          <w:b/>
          <w:bCs/>
          <w:sz w:val="30"/>
          <w:szCs w:val="30"/>
          <w:lang w:eastAsia="ru-RU"/>
        </w:rPr>
        <w:t>ТРЕБОВАНИЯ К КОМПЕТЕНТНОСТИ СПЕЦИАЛИСТА</w:t>
      </w:r>
    </w:p>
    <w:p w14:paraId="0C67CAB8" w14:textId="77777777" w:rsidR="00A3771D" w:rsidRPr="00A3771D" w:rsidRDefault="00A3771D" w:rsidP="00A3771D">
      <w:pPr>
        <w:spacing w:after="0" w:line="240" w:lineRule="auto"/>
        <w:jc w:val="center"/>
        <w:outlineLvl w:val="1"/>
        <w:rPr>
          <w:rFonts w:ascii="Times New Roman" w:eastAsia="Times New Roman" w:hAnsi="Times New Roman" w:cs="Times New Roman"/>
          <w:b/>
          <w:bCs/>
          <w:sz w:val="30"/>
          <w:szCs w:val="30"/>
          <w:lang w:eastAsia="ru-RU"/>
        </w:rPr>
      </w:pPr>
    </w:p>
    <w:p w14:paraId="04D8BCA1" w14:textId="77777777" w:rsidR="00A3771D" w:rsidRPr="00A4076B" w:rsidRDefault="00A3771D" w:rsidP="00A3771D">
      <w:pPr>
        <w:spacing w:after="0" w:line="240" w:lineRule="auto"/>
        <w:ind w:firstLine="709"/>
        <w:jc w:val="both"/>
        <w:outlineLvl w:val="1"/>
        <w:rPr>
          <w:rFonts w:ascii="Times New Roman" w:eastAsia="Times New Roman" w:hAnsi="Times New Roman" w:cs="Times New Roman"/>
          <w:sz w:val="30"/>
          <w:szCs w:val="30"/>
          <w:lang w:eastAsia="ru-RU"/>
        </w:rPr>
      </w:pPr>
      <w:r w:rsidRPr="00A4076B">
        <w:rPr>
          <w:rFonts w:ascii="Times New Roman" w:eastAsia="Times New Roman" w:hAnsi="Times New Roman" w:cs="Times New Roman"/>
          <w:sz w:val="30"/>
          <w:szCs w:val="30"/>
          <w:lang w:eastAsia="ru-RU"/>
        </w:rPr>
        <w:t>15. Специалист, освоивший содержание образовательной программы высшего образования I ступени по специальности 1</w:t>
      </w:r>
      <w:r w:rsidRPr="00A4076B">
        <w:rPr>
          <w:rFonts w:ascii="Times New Roman" w:eastAsia="Times New Roman" w:hAnsi="Times New Roman" w:cs="Times New Roman"/>
          <w:sz w:val="30"/>
          <w:szCs w:val="30"/>
          <w:lang w:val="be-BY" w:eastAsia="ru-RU"/>
        </w:rPr>
        <w:t>-</w:t>
      </w:r>
      <w:r w:rsidRPr="00A4076B">
        <w:rPr>
          <w:rFonts w:ascii="Times New Roman" w:eastAsia="Times New Roman" w:hAnsi="Times New Roman" w:cs="Times New Roman"/>
          <w:sz w:val="30"/>
          <w:szCs w:val="30"/>
          <w:lang w:eastAsia="ru-RU"/>
        </w:rPr>
        <w:t>19 01 01 «Дизайн (по направлениям)» должен обладать универсальными, базовыми профессиональными и специализированными компетенциями.</w:t>
      </w:r>
    </w:p>
    <w:p w14:paraId="09C9206B" w14:textId="77777777" w:rsidR="00A3771D" w:rsidRPr="00A4076B" w:rsidRDefault="00A3771D" w:rsidP="00A3771D">
      <w:pPr>
        <w:spacing w:after="0" w:line="240" w:lineRule="auto"/>
        <w:ind w:firstLine="709"/>
        <w:jc w:val="both"/>
        <w:outlineLvl w:val="1"/>
        <w:rPr>
          <w:rFonts w:ascii="Times New Roman" w:eastAsia="Times New Roman" w:hAnsi="Times New Roman" w:cs="Times New Roman"/>
          <w:sz w:val="30"/>
          <w:szCs w:val="30"/>
          <w:lang w:eastAsia="ru-RU"/>
        </w:rPr>
      </w:pPr>
      <w:r w:rsidRPr="00A4076B">
        <w:rPr>
          <w:rFonts w:ascii="Times New Roman" w:eastAsia="Times New Roman" w:hAnsi="Times New Roman" w:cs="Times New Roman"/>
          <w:sz w:val="30"/>
          <w:szCs w:val="30"/>
          <w:lang w:eastAsia="ru-RU"/>
        </w:rPr>
        <w:t>Универсальные, базовые профессиональные и специализированные компетенции устанавливаются с учетом Национальной рамки квалификаций высшего образования Республики Беларусь.</w:t>
      </w:r>
    </w:p>
    <w:p w14:paraId="03ED57A1" w14:textId="77777777" w:rsidR="00A3771D" w:rsidRPr="00A3771D" w:rsidRDefault="00A3771D" w:rsidP="00A3771D">
      <w:pPr>
        <w:autoSpaceDE w:val="0"/>
        <w:autoSpaceDN w:val="0"/>
        <w:spacing w:after="0" w:line="235" w:lineRule="auto"/>
        <w:ind w:firstLine="709"/>
        <w:jc w:val="both"/>
        <w:rPr>
          <w:rFonts w:ascii="Times New Roman" w:eastAsia="Times New Roman" w:hAnsi="Times New Roman" w:cs="Times New Roman"/>
          <w:spacing w:val="-4"/>
          <w:sz w:val="30"/>
          <w:szCs w:val="30"/>
          <w:lang w:eastAsia="ru-RU"/>
        </w:rPr>
      </w:pPr>
      <w:r w:rsidRPr="00A4076B">
        <w:rPr>
          <w:rFonts w:ascii="Times New Roman" w:eastAsia="Times New Roman" w:hAnsi="Times New Roman" w:cs="Times New Roman"/>
          <w:spacing w:val="-4"/>
          <w:sz w:val="30"/>
          <w:szCs w:val="30"/>
          <w:lang w:eastAsia="ru-RU"/>
        </w:rPr>
        <w:t>16. Специалист, освоивший содержание образовательной программы высшего образования I ступени, должен обладать следующими универсальными компетенциями (далее – УК):</w:t>
      </w:r>
    </w:p>
    <w:p w14:paraId="43477C27" w14:textId="77777777" w:rsidR="00A3771D" w:rsidRPr="00A4076B" w:rsidRDefault="00A3771D" w:rsidP="00A3771D">
      <w:pPr>
        <w:widowControl w:val="0"/>
        <w:spacing w:after="0" w:line="240" w:lineRule="auto"/>
        <w:ind w:firstLine="709"/>
        <w:jc w:val="both"/>
        <w:rPr>
          <w:rFonts w:ascii="Times New Roman" w:eastAsia="Times New Roman" w:hAnsi="Times New Roman" w:cs="Times New Roman"/>
          <w:sz w:val="30"/>
          <w:szCs w:val="30"/>
          <w:lang w:eastAsia="ru-RU"/>
        </w:rPr>
      </w:pPr>
      <w:r w:rsidRPr="00A4076B">
        <w:rPr>
          <w:rFonts w:ascii="Times New Roman" w:eastAsia="Times New Roman" w:hAnsi="Times New Roman" w:cs="Times New Roman"/>
          <w:sz w:val="30"/>
          <w:szCs w:val="30"/>
          <w:lang w:eastAsia="ru-RU"/>
        </w:rPr>
        <w:t>УК-1. Владеть основами исследовательской деятельности, осуществлять поиск, анализ и синтез информации;</w:t>
      </w:r>
    </w:p>
    <w:p w14:paraId="2872B4A5" w14:textId="77777777" w:rsidR="00A3771D" w:rsidRPr="00A4076B" w:rsidRDefault="00A3771D" w:rsidP="00A3771D">
      <w:pPr>
        <w:widowControl w:val="0"/>
        <w:spacing w:after="0" w:line="240" w:lineRule="auto"/>
        <w:ind w:firstLine="709"/>
        <w:jc w:val="both"/>
        <w:rPr>
          <w:rFonts w:ascii="Times New Roman" w:eastAsia="Times New Roman" w:hAnsi="Times New Roman" w:cs="Times New Roman"/>
          <w:sz w:val="30"/>
          <w:szCs w:val="30"/>
          <w:lang w:eastAsia="ru-RU"/>
        </w:rPr>
      </w:pPr>
      <w:r w:rsidRPr="00A4076B">
        <w:rPr>
          <w:rFonts w:ascii="Times New Roman" w:eastAsia="Times New Roman" w:hAnsi="Times New Roman" w:cs="Times New Roman"/>
          <w:sz w:val="30"/>
          <w:szCs w:val="30"/>
          <w:lang w:eastAsia="ru-RU"/>
        </w:rPr>
        <w:t>УК-2. Решать стандартные задачи профессиональной деятельности на основе применения информационно-коммуникационных технологий;</w:t>
      </w:r>
    </w:p>
    <w:p w14:paraId="5388D490" w14:textId="77777777" w:rsidR="00A3771D" w:rsidRPr="00A4076B" w:rsidRDefault="00A3771D" w:rsidP="00A3771D">
      <w:pPr>
        <w:widowControl w:val="0"/>
        <w:spacing w:after="0" w:line="240" w:lineRule="auto"/>
        <w:ind w:firstLine="709"/>
        <w:jc w:val="both"/>
        <w:rPr>
          <w:rFonts w:ascii="Times New Roman" w:eastAsia="Times New Roman" w:hAnsi="Times New Roman" w:cs="Times New Roman"/>
          <w:sz w:val="30"/>
          <w:szCs w:val="30"/>
          <w:lang w:eastAsia="ru-RU"/>
        </w:rPr>
      </w:pPr>
      <w:r w:rsidRPr="00A4076B">
        <w:rPr>
          <w:rFonts w:ascii="Times New Roman" w:eastAsia="Times New Roman" w:hAnsi="Times New Roman" w:cs="Times New Roman"/>
          <w:sz w:val="30"/>
          <w:szCs w:val="30"/>
          <w:lang w:eastAsia="ru-RU"/>
        </w:rPr>
        <w:t>УК-3. Осуществлять коммуникации на иностранном языке для решения задач межличностного и межкультурного взаимодействия;</w:t>
      </w:r>
    </w:p>
    <w:p w14:paraId="434F821D" w14:textId="77777777" w:rsidR="00A3771D" w:rsidRPr="00A4076B" w:rsidRDefault="00A3771D" w:rsidP="00A3771D">
      <w:pPr>
        <w:widowControl w:val="0"/>
        <w:spacing w:after="0" w:line="240" w:lineRule="auto"/>
        <w:ind w:firstLine="709"/>
        <w:jc w:val="both"/>
        <w:rPr>
          <w:rFonts w:ascii="Times New Roman" w:eastAsia="Times New Roman" w:hAnsi="Times New Roman" w:cs="Times New Roman"/>
          <w:sz w:val="30"/>
          <w:szCs w:val="30"/>
          <w:lang w:eastAsia="ru-RU"/>
        </w:rPr>
      </w:pPr>
      <w:r w:rsidRPr="00A4076B">
        <w:rPr>
          <w:rFonts w:ascii="Times New Roman" w:eastAsia="Times New Roman" w:hAnsi="Times New Roman" w:cs="Times New Roman"/>
          <w:sz w:val="30"/>
          <w:szCs w:val="30"/>
          <w:lang w:eastAsia="ru-RU"/>
        </w:rPr>
        <w:t>УК-4. Работать в команде, толерантно воспринимать социальные, этнические, конфессиональные, культурные и иные различия;</w:t>
      </w:r>
    </w:p>
    <w:p w14:paraId="5C3F584B" w14:textId="77777777" w:rsidR="00A3771D" w:rsidRPr="00A4076B" w:rsidRDefault="00A3771D" w:rsidP="00A3771D">
      <w:pPr>
        <w:widowControl w:val="0"/>
        <w:spacing w:after="0" w:line="240" w:lineRule="auto"/>
        <w:ind w:firstLine="709"/>
        <w:jc w:val="both"/>
        <w:rPr>
          <w:rFonts w:ascii="Times New Roman" w:eastAsia="Times New Roman" w:hAnsi="Times New Roman" w:cs="Times New Roman"/>
          <w:sz w:val="30"/>
          <w:szCs w:val="30"/>
          <w:lang w:eastAsia="ru-RU"/>
        </w:rPr>
      </w:pPr>
      <w:r w:rsidRPr="00A4076B">
        <w:rPr>
          <w:rFonts w:ascii="Times New Roman" w:eastAsia="Times New Roman" w:hAnsi="Times New Roman" w:cs="Times New Roman"/>
          <w:sz w:val="30"/>
          <w:szCs w:val="30"/>
          <w:lang w:eastAsia="ru-RU"/>
        </w:rPr>
        <w:t>УК-5. Быть способным к саморазвитию и совершенствованию в профессиональной деятельности;</w:t>
      </w:r>
    </w:p>
    <w:p w14:paraId="052B1336" w14:textId="77777777" w:rsidR="00A3771D" w:rsidRPr="00A4076B" w:rsidRDefault="00A3771D" w:rsidP="00A3771D">
      <w:pPr>
        <w:widowControl w:val="0"/>
        <w:spacing w:after="0" w:line="240" w:lineRule="auto"/>
        <w:ind w:firstLine="709"/>
        <w:jc w:val="both"/>
        <w:rPr>
          <w:rFonts w:ascii="Times New Roman" w:eastAsia="Times New Roman" w:hAnsi="Times New Roman" w:cs="Times New Roman"/>
          <w:sz w:val="30"/>
          <w:szCs w:val="30"/>
          <w:lang w:eastAsia="ru-RU"/>
        </w:rPr>
      </w:pPr>
      <w:r w:rsidRPr="00A4076B">
        <w:rPr>
          <w:rFonts w:ascii="Times New Roman" w:eastAsia="Times New Roman" w:hAnsi="Times New Roman" w:cs="Times New Roman"/>
          <w:sz w:val="30"/>
          <w:szCs w:val="30"/>
          <w:lang w:eastAsia="ru-RU"/>
        </w:rPr>
        <w:t>УК-6. Проявлять инициативу и адаптироваться к изменениям в профессиональной деятельности;</w:t>
      </w:r>
    </w:p>
    <w:p w14:paraId="608CA98D" w14:textId="77777777" w:rsidR="00A3771D" w:rsidRPr="00A4076B" w:rsidRDefault="00A3771D" w:rsidP="00A3771D">
      <w:pPr>
        <w:widowControl w:val="0"/>
        <w:spacing w:after="0" w:line="240" w:lineRule="auto"/>
        <w:ind w:firstLine="709"/>
        <w:jc w:val="both"/>
        <w:rPr>
          <w:rFonts w:ascii="Times New Roman" w:eastAsia="Times New Roman" w:hAnsi="Times New Roman" w:cs="Times New Roman"/>
          <w:sz w:val="30"/>
          <w:szCs w:val="30"/>
          <w:lang w:eastAsia="ru-RU"/>
        </w:rPr>
      </w:pPr>
      <w:r w:rsidRPr="00A4076B">
        <w:rPr>
          <w:rFonts w:ascii="Times New Roman" w:eastAsia="Times New Roman" w:hAnsi="Times New Roman" w:cs="Times New Roman"/>
          <w:sz w:val="30"/>
          <w:szCs w:val="30"/>
          <w:lang w:eastAsia="ru-RU"/>
        </w:rPr>
        <w:t>УК-7. Обладать гуманистическим мировоззрением, качествами гражданственности и патриотизма;</w:t>
      </w:r>
    </w:p>
    <w:p w14:paraId="0F516323" w14:textId="77777777" w:rsidR="00A3771D" w:rsidRPr="00A4076B" w:rsidRDefault="00A3771D" w:rsidP="00A3771D">
      <w:pPr>
        <w:widowControl w:val="0"/>
        <w:spacing w:after="0" w:line="240" w:lineRule="auto"/>
        <w:ind w:firstLine="709"/>
        <w:jc w:val="both"/>
        <w:rPr>
          <w:rFonts w:ascii="Times New Roman" w:eastAsia="Times New Roman" w:hAnsi="Times New Roman" w:cs="Times New Roman"/>
          <w:sz w:val="30"/>
          <w:szCs w:val="30"/>
          <w:lang w:eastAsia="ru-RU"/>
        </w:rPr>
      </w:pPr>
      <w:r w:rsidRPr="00A4076B">
        <w:rPr>
          <w:rFonts w:ascii="Times New Roman" w:eastAsia="Times New Roman" w:hAnsi="Times New Roman" w:cs="Times New Roman"/>
          <w:spacing w:val="-6"/>
          <w:sz w:val="30"/>
          <w:szCs w:val="30"/>
          <w:lang w:eastAsia="ru-RU"/>
        </w:rPr>
        <w:t>УК-8. Обладать современной культурой мышления, уметь использовать</w:t>
      </w:r>
      <w:r w:rsidRPr="00A4076B">
        <w:rPr>
          <w:rFonts w:ascii="Times New Roman" w:eastAsia="Times New Roman" w:hAnsi="Times New Roman" w:cs="Times New Roman"/>
          <w:sz w:val="30"/>
          <w:szCs w:val="30"/>
          <w:lang w:eastAsia="ru-RU"/>
        </w:rPr>
        <w:t xml:space="preserve"> основы философских знаний в профессиональной деятельности;</w:t>
      </w:r>
    </w:p>
    <w:p w14:paraId="4054F22F" w14:textId="77777777" w:rsidR="00A3771D" w:rsidRPr="00A4076B" w:rsidRDefault="00A3771D" w:rsidP="00A3771D">
      <w:pPr>
        <w:widowControl w:val="0"/>
        <w:spacing w:after="0" w:line="240" w:lineRule="auto"/>
        <w:ind w:firstLine="709"/>
        <w:jc w:val="both"/>
        <w:rPr>
          <w:rFonts w:ascii="Times New Roman" w:eastAsia="Times New Roman" w:hAnsi="Times New Roman" w:cs="Times New Roman"/>
          <w:sz w:val="30"/>
          <w:szCs w:val="30"/>
          <w:lang w:eastAsia="ru-RU"/>
        </w:rPr>
      </w:pPr>
      <w:r w:rsidRPr="00A4076B">
        <w:rPr>
          <w:rFonts w:ascii="Times New Roman" w:eastAsia="Times New Roman" w:hAnsi="Times New Roman" w:cs="Times New Roman"/>
          <w:sz w:val="30"/>
          <w:szCs w:val="30"/>
          <w:lang w:eastAsia="ru-RU"/>
        </w:rPr>
        <w:t>УК-9. Выявлять факторы и механизмы исторического развития, определять общественное значение исторических событий;</w:t>
      </w:r>
    </w:p>
    <w:p w14:paraId="15DBBEF5" w14:textId="77777777" w:rsidR="00A3771D" w:rsidRPr="00A4076B" w:rsidRDefault="00A3771D" w:rsidP="00A3771D">
      <w:pPr>
        <w:widowControl w:val="0"/>
        <w:spacing w:after="0" w:line="240" w:lineRule="auto"/>
        <w:ind w:firstLine="709"/>
        <w:jc w:val="both"/>
        <w:rPr>
          <w:rFonts w:ascii="Times New Roman" w:eastAsia="Times New Roman" w:hAnsi="Times New Roman" w:cs="Times New Roman"/>
          <w:sz w:val="30"/>
          <w:szCs w:val="30"/>
          <w:lang w:eastAsia="ru-RU"/>
        </w:rPr>
      </w:pPr>
      <w:r w:rsidRPr="00A4076B">
        <w:rPr>
          <w:rFonts w:ascii="Times New Roman" w:eastAsia="Times New Roman" w:hAnsi="Times New Roman" w:cs="Times New Roman"/>
          <w:sz w:val="30"/>
          <w:szCs w:val="30"/>
          <w:lang w:eastAsia="ru-RU"/>
        </w:rPr>
        <w:t>УК-10. Анализировать и оценивать социально-значимые явления, события и процессы, использовать социологическую и экономическую информацию при решении аналитических, научных и профессиональных задач, проявлять предпринимательскую инициативу;</w:t>
      </w:r>
    </w:p>
    <w:p w14:paraId="2A39743A" w14:textId="77777777" w:rsidR="00A3771D" w:rsidRPr="00A4076B" w:rsidRDefault="00A3771D" w:rsidP="00A3771D">
      <w:pPr>
        <w:widowControl w:val="0"/>
        <w:spacing w:after="0" w:line="240" w:lineRule="auto"/>
        <w:ind w:firstLine="709"/>
        <w:jc w:val="both"/>
        <w:rPr>
          <w:rFonts w:ascii="Times New Roman" w:eastAsia="Times New Roman" w:hAnsi="Times New Roman" w:cs="Times New Roman"/>
          <w:sz w:val="30"/>
          <w:szCs w:val="30"/>
          <w:lang w:eastAsia="ru-RU"/>
        </w:rPr>
      </w:pPr>
      <w:r w:rsidRPr="00A4076B">
        <w:rPr>
          <w:rFonts w:ascii="Times New Roman" w:eastAsia="Times New Roman" w:hAnsi="Times New Roman" w:cs="Times New Roman"/>
          <w:sz w:val="30"/>
          <w:szCs w:val="30"/>
          <w:lang w:eastAsia="ru-RU"/>
        </w:rPr>
        <w:t>УК-11. Осуществлять коммуникации в устной и письменной формах на белорусском языке для решения задач межличностного и профессионального взаимодействия;</w:t>
      </w:r>
    </w:p>
    <w:p w14:paraId="792CA9E3" w14:textId="77777777" w:rsidR="00A3771D" w:rsidRPr="00A3771D" w:rsidRDefault="00A3771D" w:rsidP="00A3771D">
      <w:pPr>
        <w:widowControl w:val="0"/>
        <w:spacing w:after="0" w:line="240" w:lineRule="auto"/>
        <w:ind w:firstLine="709"/>
        <w:jc w:val="both"/>
        <w:rPr>
          <w:rFonts w:ascii="Times New Roman" w:eastAsia="Times New Roman" w:hAnsi="Times New Roman" w:cs="Times New Roman"/>
          <w:sz w:val="30"/>
          <w:szCs w:val="30"/>
          <w:lang w:eastAsia="ru-RU"/>
        </w:rPr>
      </w:pPr>
      <w:r w:rsidRPr="00A4076B">
        <w:rPr>
          <w:rFonts w:ascii="Times New Roman" w:eastAsia="Times New Roman" w:hAnsi="Times New Roman" w:cs="Times New Roman"/>
          <w:spacing w:val="-4"/>
          <w:sz w:val="30"/>
          <w:szCs w:val="30"/>
          <w:lang w:eastAsia="ru-RU"/>
        </w:rPr>
        <w:t>УК-12. Обладать панорамностью видения, ориентироваться в смежных</w:t>
      </w:r>
      <w:r w:rsidRPr="00A4076B">
        <w:rPr>
          <w:rFonts w:ascii="Times New Roman" w:eastAsia="Times New Roman" w:hAnsi="Times New Roman" w:cs="Times New Roman"/>
          <w:sz w:val="30"/>
          <w:szCs w:val="30"/>
          <w:lang w:eastAsia="ru-RU"/>
        </w:rPr>
        <w:t xml:space="preserve"> предметных областях, применять междисциплинарный, синергетический и системный</w:t>
      </w:r>
      <w:r w:rsidRPr="00A3771D">
        <w:rPr>
          <w:rFonts w:ascii="Times New Roman" w:eastAsia="Times New Roman" w:hAnsi="Times New Roman" w:cs="Times New Roman"/>
          <w:sz w:val="30"/>
          <w:szCs w:val="30"/>
          <w:lang w:eastAsia="ru-RU"/>
        </w:rPr>
        <w:t xml:space="preserve"> подходы в процессе профессиональной деятельности;</w:t>
      </w:r>
    </w:p>
    <w:p w14:paraId="417E5AFB" w14:textId="43726737" w:rsidR="00A3771D" w:rsidRPr="00A4076B" w:rsidRDefault="00A3771D" w:rsidP="00A3771D">
      <w:pPr>
        <w:widowControl w:val="0"/>
        <w:spacing w:after="0" w:line="240" w:lineRule="auto"/>
        <w:ind w:firstLine="709"/>
        <w:jc w:val="both"/>
        <w:rPr>
          <w:rFonts w:ascii="Times New Roman" w:eastAsia="Times New Roman" w:hAnsi="Times New Roman" w:cs="Times New Roman"/>
          <w:sz w:val="30"/>
          <w:szCs w:val="30"/>
          <w:lang w:eastAsia="ru-RU"/>
        </w:rPr>
      </w:pPr>
      <w:r w:rsidRPr="00A4076B">
        <w:rPr>
          <w:rFonts w:ascii="Times New Roman" w:eastAsia="Times New Roman" w:hAnsi="Times New Roman" w:cs="Times New Roman"/>
          <w:sz w:val="30"/>
          <w:szCs w:val="30"/>
          <w:lang w:eastAsia="ru-RU"/>
        </w:rPr>
        <w:t>УК-13. Использовать занятия физической культурой и спортом для повышения двигательной активности, сохранения собственного здоровья, пропаганды здорового образа и стиля жизни, формирования навыков здоровьесбережения.</w:t>
      </w:r>
    </w:p>
    <w:p w14:paraId="27753038" w14:textId="77777777" w:rsidR="00A3771D" w:rsidRPr="00A3771D" w:rsidRDefault="00A3771D" w:rsidP="00A3771D">
      <w:pPr>
        <w:autoSpaceDE w:val="0"/>
        <w:autoSpaceDN w:val="0"/>
        <w:spacing w:after="0" w:line="235" w:lineRule="auto"/>
        <w:ind w:firstLine="709"/>
        <w:jc w:val="both"/>
        <w:rPr>
          <w:rFonts w:ascii="Times New Roman" w:eastAsia="Times New Roman" w:hAnsi="Times New Roman" w:cs="Times New Roman"/>
          <w:spacing w:val="-4"/>
          <w:sz w:val="30"/>
          <w:szCs w:val="30"/>
          <w:lang w:eastAsia="ru-RU"/>
        </w:rPr>
      </w:pPr>
      <w:r w:rsidRPr="00A4076B">
        <w:rPr>
          <w:rFonts w:ascii="Times New Roman" w:eastAsia="Times New Roman" w:hAnsi="Times New Roman" w:cs="Times New Roman"/>
          <w:spacing w:val="-4"/>
          <w:sz w:val="30"/>
          <w:szCs w:val="30"/>
          <w:lang w:eastAsia="ru-RU"/>
        </w:rPr>
        <w:t>17. Специалист, освоивший содержание образовательной программы высшего образования I ступени, должен обладать следующими базовыми профессиональными компетенциями (далее – БПК):</w:t>
      </w:r>
    </w:p>
    <w:p w14:paraId="55C7906F" w14:textId="77777777" w:rsidR="00A3771D" w:rsidRPr="00A4076B" w:rsidRDefault="00A3771D" w:rsidP="00A3771D">
      <w:pPr>
        <w:widowControl w:val="0"/>
        <w:spacing w:after="0" w:line="240" w:lineRule="auto"/>
        <w:ind w:firstLine="709"/>
        <w:jc w:val="both"/>
        <w:rPr>
          <w:rFonts w:ascii="Times New Roman" w:eastAsia="Times New Roman" w:hAnsi="Times New Roman" w:cs="Times New Roman"/>
          <w:sz w:val="30"/>
          <w:szCs w:val="30"/>
          <w:lang w:eastAsia="ru-RU"/>
        </w:rPr>
      </w:pPr>
      <w:r w:rsidRPr="00A4076B">
        <w:rPr>
          <w:rFonts w:ascii="Times New Roman" w:eastAsia="Times New Roman" w:hAnsi="Times New Roman" w:cs="Times New Roman"/>
          <w:sz w:val="30"/>
          <w:szCs w:val="30"/>
          <w:lang w:eastAsia="ru-RU"/>
        </w:rPr>
        <w:t>БПК-1. Обладать развитым профессиональным мышлением и высокой мотивацией к выполнению профессиональной деятельности;</w:t>
      </w:r>
    </w:p>
    <w:p w14:paraId="63FCE616" w14:textId="77777777" w:rsidR="00A3771D" w:rsidRPr="00A4076B" w:rsidRDefault="00A3771D" w:rsidP="00A3771D">
      <w:pPr>
        <w:autoSpaceDE w:val="0"/>
        <w:autoSpaceDN w:val="0"/>
        <w:spacing w:after="0" w:line="235" w:lineRule="auto"/>
        <w:ind w:firstLine="709"/>
        <w:jc w:val="both"/>
        <w:rPr>
          <w:rFonts w:ascii="Times New Roman" w:eastAsia="Times New Roman" w:hAnsi="Times New Roman" w:cs="Times New Roman"/>
          <w:spacing w:val="-4"/>
          <w:sz w:val="30"/>
          <w:szCs w:val="30"/>
          <w:lang w:eastAsia="ru-RU"/>
        </w:rPr>
      </w:pPr>
      <w:r w:rsidRPr="00A4076B">
        <w:rPr>
          <w:rFonts w:ascii="Times New Roman" w:eastAsia="Times New Roman" w:hAnsi="Times New Roman" w:cs="Times New Roman"/>
          <w:spacing w:val="-4"/>
          <w:sz w:val="30"/>
          <w:szCs w:val="30"/>
          <w:lang w:eastAsia="ru-RU"/>
        </w:rPr>
        <w:t>БПК-2. Применять знание закономерностей исторического развития мирового и отечественного дизайна в профессиональной деятельности, рассматривать произведения дизайна в широком культурно-историческом контексте в тесной связи с философскими и эстетическими идеями конкретного исторического периода;</w:t>
      </w:r>
    </w:p>
    <w:p w14:paraId="7813CC2E" w14:textId="77777777" w:rsidR="00A3771D" w:rsidRPr="00A4076B" w:rsidRDefault="00A3771D" w:rsidP="00A3771D">
      <w:pPr>
        <w:autoSpaceDE w:val="0"/>
        <w:autoSpaceDN w:val="0"/>
        <w:spacing w:after="0" w:line="235" w:lineRule="auto"/>
        <w:ind w:firstLine="709"/>
        <w:jc w:val="both"/>
        <w:rPr>
          <w:rFonts w:ascii="Times New Roman" w:eastAsia="Times New Roman" w:hAnsi="Times New Roman" w:cs="Times New Roman"/>
          <w:spacing w:val="-4"/>
          <w:sz w:val="30"/>
          <w:szCs w:val="30"/>
          <w:lang w:eastAsia="ru-RU"/>
        </w:rPr>
      </w:pPr>
      <w:r w:rsidRPr="00A4076B">
        <w:rPr>
          <w:rFonts w:ascii="Times New Roman" w:eastAsia="Times New Roman" w:hAnsi="Times New Roman" w:cs="Times New Roman"/>
          <w:spacing w:val="-4"/>
          <w:sz w:val="30"/>
          <w:szCs w:val="30"/>
          <w:lang w:eastAsia="ru-RU"/>
        </w:rPr>
        <w:t>БПК-3. Обладать системой знаний в области теории и методологии дизайн-проектирования, использовать ее при решении проектных задач</w:t>
      </w:r>
    </w:p>
    <w:p w14:paraId="2A8CFA05" w14:textId="77777777" w:rsidR="00A3771D" w:rsidRPr="00631B47" w:rsidRDefault="00A3771D" w:rsidP="00A3771D">
      <w:pPr>
        <w:autoSpaceDE w:val="0"/>
        <w:autoSpaceDN w:val="0"/>
        <w:spacing w:after="0" w:line="235" w:lineRule="auto"/>
        <w:ind w:firstLine="709"/>
        <w:jc w:val="both"/>
        <w:rPr>
          <w:rFonts w:ascii="Times New Roman" w:eastAsia="Times New Roman" w:hAnsi="Times New Roman" w:cs="Times New Roman"/>
          <w:spacing w:val="-4"/>
          <w:sz w:val="30"/>
          <w:szCs w:val="30"/>
          <w:lang w:eastAsia="ru-RU"/>
        </w:rPr>
      </w:pPr>
      <w:r w:rsidRPr="00A4076B">
        <w:rPr>
          <w:rFonts w:ascii="Times New Roman" w:eastAsia="Times New Roman" w:hAnsi="Times New Roman" w:cs="Times New Roman"/>
          <w:spacing w:val="-6"/>
          <w:sz w:val="30"/>
          <w:szCs w:val="30"/>
          <w:lang w:eastAsia="ru-RU"/>
        </w:rPr>
        <w:t>БПК-4. Использовать в профессиональной деятельности знание истории</w:t>
      </w:r>
      <w:r w:rsidRPr="00A4076B">
        <w:rPr>
          <w:rFonts w:ascii="Times New Roman" w:eastAsia="Times New Roman" w:hAnsi="Times New Roman" w:cs="Times New Roman"/>
          <w:spacing w:val="-4"/>
          <w:sz w:val="30"/>
          <w:szCs w:val="30"/>
          <w:lang w:eastAsia="ru-RU"/>
        </w:rPr>
        <w:t xml:space="preserve"> </w:t>
      </w:r>
      <w:r w:rsidRPr="00631B47">
        <w:rPr>
          <w:rFonts w:ascii="Times New Roman" w:eastAsia="Times New Roman" w:hAnsi="Times New Roman" w:cs="Times New Roman"/>
          <w:spacing w:val="-4"/>
          <w:sz w:val="30"/>
          <w:szCs w:val="30"/>
          <w:lang w:eastAsia="ru-RU"/>
        </w:rPr>
        <w:t>мирового и отечественного изобразительного, декоративно-прикладного искусства и архитектуры;</w:t>
      </w:r>
    </w:p>
    <w:p w14:paraId="7D606EA6" w14:textId="77777777" w:rsidR="00A3771D" w:rsidRPr="00631B47" w:rsidRDefault="00A3771D" w:rsidP="00A3771D">
      <w:pPr>
        <w:autoSpaceDE w:val="0"/>
        <w:autoSpaceDN w:val="0"/>
        <w:spacing w:after="0" w:line="235" w:lineRule="auto"/>
        <w:ind w:firstLine="709"/>
        <w:jc w:val="both"/>
        <w:rPr>
          <w:rFonts w:ascii="Times New Roman" w:eastAsia="Times New Roman" w:hAnsi="Times New Roman" w:cs="Times New Roman"/>
          <w:spacing w:val="-4"/>
          <w:sz w:val="30"/>
          <w:szCs w:val="30"/>
          <w:lang w:eastAsia="ru-RU"/>
        </w:rPr>
      </w:pPr>
      <w:r w:rsidRPr="00631B47">
        <w:rPr>
          <w:rFonts w:ascii="Times New Roman" w:eastAsia="Times New Roman" w:hAnsi="Times New Roman" w:cs="Times New Roman"/>
          <w:spacing w:val="-4"/>
          <w:sz w:val="30"/>
          <w:szCs w:val="30"/>
          <w:lang w:eastAsia="ru-RU"/>
        </w:rPr>
        <w:t>БПК-5. Применять знания пластической анатомии тела человека в художественной практике;</w:t>
      </w:r>
    </w:p>
    <w:p w14:paraId="7781D887" w14:textId="77777777" w:rsidR="00A3771D" w:rsidRPr="00631B47" w:rsidRDefault="00A3771D" w:rsidP="00A3771D">
      <w:pPr>
        <w:autoSpaceDE w:val="0"/>
        <w:autoSpaceDN w:val="0"/>
        <w:spacing w:after="0" w:line="235" w:lineRule="auto"/>
        <w:ind w:firstLine="709"/>
        <w:jc w:val="both"/>
        <w:rPr>
          <w:rFonts w:ascii="Times New Roman" w:eastAsia="Times New Roman" w:hAnsi="Times New Roman" w:cs="Times New Roman"/>
          <w:spacing w:val="-4"/>
          <w:sz w:val="30"/>
          <w:szCs w:val="30"/>
          <w:lang w:eastAsia="ru-RU"/>
        </w:rPr>
      </w:pPr>
      <w:r w:rsidRPr="00631B47">
        <w:rPr>
          <w:rFonts w:ascii="Times New Roman" w:eastAsia="Times New Roman" w:hAnsi="Times New Roman" w:cs="Times New Roman"/>
          <w:spacing w:val="-4"/>
          <w:sz w:val="30"/>
          <w:szCs w:val="30"/>
          <w:lang w:eastAsia="ru-RU"/>
        </w:rPr>
        <w:t>БПК-6. Использовать возможности редакторов компьютерной 2D и 3D-графики для решения базовых профессиональных задач;</w:t>
      </w:r>
    </w:p>
    <w:p w14:paraId="4B5CA78E" w14:textId="77777777" w:rsidR="00A3771D" w:rsidRPr="00631B47" w:rsidRDefault="00A3771D" w:rsidP="00A3771D">
      <w:pPr>
        <w:autoSpaceDE w:val="0"/>
        <w:autoSpaceDN w:val="0"/>
        <w:spacing w:after="0" w:line="235" w:lineRule="auto"/>
        <w:ind w:firstLine="709"/>
        <w:jc w:val="both"/>
        <w:rPr>
          <w:rFonts w:ascii="Times New Roman" w:eastAsia="Times New Roman" w:hAnsi="Times New Roman" w:cs="Times New Roman"/>
          <w:spacing w:val="-4"/>
          <w:sz w:val="30"/>
          <w:szCs w:val="30"/>
          <w:lang w:eastAsia="ru-RU"/>
        </w:rPr>
      </w:pPr>
      <w:r w:rsidRPr="00631B47">
        <w:rPr>
          <w:rFonts w:ascii="Times New Roman" w:eastAsia="Times New Roman" w:hAnsi="Times New Roman" w:cs="Times New Roman"/>
          <w:spacing w:val="-4"/>
          <w:sz w:val="30"/>
          <w:szCs w:val="30"/>
          <w:lang w:eastAsia="ru-RU"/>
        </w:rPr>
        <w:t>БПК-7. Воплощать в проектах ценностные установки гуманитарно-антропологического подхода и использовать психологические знания для решения задач профессиональной деятельности, владеть методами проведения эргономического анализа;</w:t>
      </w:r>
    </w:p>
    <w:p w14:paraId="3C94DDCF" w14:textId="77777777" w:rsidR="00A3771D" w:rsidRPr="00A3771D" w:rsidRDefault="00A3771D" w:rsidP="00A3771D">
      <w:pPr>
        <w:autoSpaceDE w:val="0"/>
        <w:autoSpaceDN w:val="0"/>
        <w:spacing w:after="0" w:line="235" w:lineRule="auto"/>
        <w:ind w:firstLine="709"/>
        <w:jc w:val="both"/>
        <w:rPr>
          <w:rFonts w:ascii="Times New Roman" w:eastAsia="Times New Roman" w:hAnsi="Times New Roman" w:cs="Times New Roman"/>
          <w:spacing w:val="-4"/>
          <w:sz w:val="30"/>
          <w:szCs w:val="30"/>
          <w:lang w:eastAsia="ru-RU"/>
        </w:rPr>
      </w:pPr>
      <w:r w:rsidRPr="00631B47">
        <w:rPr>
          <w:rFonts w:ascii="Times New Roman" w:eastAsia="Times New Roman" w:hAnsi="Times New Roman" w:cs="Times New Roman"/>
          <w:spacing w:val="-4"/>
          <w:sz w:val="30"/>
          <w:szCs w:val="30"/>
          <w:lang w:eastAsia="ru-RU"/>
        </w:rPr>
        <w:t xml:space="preserve">БПК-8. Осознавать знаковую роль объектов искусственной среды в </w:t>
      </w:r>
      <w:r w:rsidRPr="00631B47">
        <w:rPr>
          <w:rFonts w:ascii="Times New Roman" w:eastAsia="Times New Roman" w:hAnsi="Times New Roman" w:cs="Times New Roman"/>
          <w:spacing w:val="-8"/>
          <w:sz w:val="30"/>
          <w:szCs w:val="30"/>
          <w:lang w:eastAsia="ru-RU"/>
        </w:rPr>
        <w:t>современном обществе, понимать сущность и принципы функционирования</w:t>
      </w:r>
      <w:r w:rsidRPr="00631B47">
        <w:rPr>
          <w:rFonts w:ascii="Times New Roman" w:eastAsia="Times New Roman" w:hAnsi="Times New Roman" w:cs="Times New Roman"/>
          <w:spacing w:val="-4"/>
          <w:sz w:val="30"/>
          <w:szCs w:val="30"/>
          <w:lang w:eastAsia="ru-RU"/>
        </w:rPr>
        <w:t xml:space="preserve"> знаков и знаковых систем и использовать эти знания в проектной деятельности</w:t>
      </w:r>
      <w:r w:rsidRPr="00A3771D">
        <w:rPr>
          <w:rFonts w:ascii="Times New Roman" w:eastAsia="Times New Roman" w:hAnsi="Times New Roman" w:cs="Times New Roman"/>
          <w:spacing w:val="-4"/>
          <w:sz w:val="30"/>
          <w:szCs w:val="30"/>
          <w:lang w:eastAsia="ru-RU"/>
        </w:rPr>
        <w:t xml:space="preserve"> с целью налаживания устойчивой коммуникации между дизайнером и потребителем разработки;</w:t>
      </w:r>
    </w:p>
    <w:p w14:paraId="360E2544" w14:textId="77777777" w:rsidR="00A3771D" w:rsidRPr="00631B47" w:rsidRDefault="00A3771D" w:rsidP="00A3771D">
      <w:pPr>
        <w:autoSpaceDE w:val="0"/>
        <w:autoSpaceDN w:val="0"/>
        <w:spacing w:after="0" w:line="235" w:lineRule="auto"/>
        <w:ind w:firstLine="709"/>
        <w:jc w:val="both"/>
        <w:rPr>
          <w:rFonts w:ascii="Times New Roman" w:eastAsia="Times New Roman" w:hAnsi="Times New Roman" w:cs="Times New Roman"/>
          <w:spacing w:val="-4"/>
          <w:sz w:val="30"/>
          <w:szCs w:val="30"/>
          <w:lang w:eastAsia="ru-RU"/>
        </w:rPr>
      </w:pPr>
      <w:r w:rsidRPr="00631B47">
        <w:rPr>
          <w:rFonts w:ascii="Times New Roman" w:eastAsia="Times New Roman" w:hAnsi="Times New Roman" w:cs="Times New Roman"/>
          <w:spacing w:val="-4"/>
          <w:sz w:val="30"/>
          <w:szCs w:val="30"/>
          <w:lang w:eastAsia="ru-RU"/>
        </w:rPr>
        <w:t>БПК-9. Использовать знания теоретических основ маркетинга и рекламы в проектной деятельности для разработки конкурентоспособной продукции, поддержания имиджа и улучшения лояльности к товарному бренду, обладать навыками разработки личного бренда, самопрезентации и самопозиционирования в профессиональной деятельности;</w:t>
      </w:r>
    </w:p>
    <w:p w14:paraId="57B87E17" w14:textId="77777777" w:rsidR="00A3771D" w:rsidRPr="00631B47" w:rsidRDefault="00A3771D" w:rsidP="00A3771D">
      <w:pPr>
        <w:autoSpaceDE w:val="0"/>
        <w:autoSpaceDN w:val="0"/>
        <w:spacing w:after="0" w:line="235" w:lineRule="auto"/>
        <w:ind w:firstLine="709"/>
        <w:jc w:val="both"/>
        <w:rPr>
          <w:rFonts w:ascii="Times New Roman" w:eastAsia="Times New Roman" w:hAnsi="Times New Roman" w:cs="Times New Roman"/>
          <w:spacing w:val="-4"/>
          <w:sz w:val="30"/>
          <w:szCs w:val="30"/>
          <w:lang w:eastAsia="ru-RU"/>
        </w:rPr>
      </w:pPr>
      <w:r w:rsidRPr="00631B47">
        <w:rPr>
          <w:rFonts w:ascii="Times New Roman" w:eastAsia="Times New Roman" w:hAnsi="Times New Roman" w:cs="Times New Roman"/>
          <w:spacing w:val="-6"/>
          <w:sz w:val="30"/>
          <w:szCs w:val="30"/>
          <w:lang w:eastAsia="ru-RU"/>
        </w:rPr>
        <w:t>БПК-10. Достоверно изображать с натуры, по памяти и представлению</w:t>
      </w:r>
      <w:r w:rsidRPr="00631B47">
        <w:rPr>
          <w:rFonts w:ascii="Times New Roman" w:eastAsia="Times New Roman" w:hAnsi="Times New Roman" w:cs="Times New Roman"/>
          <w:spacing w:val="-4"/>
          <w:sz w:val="30"/>
          <w:szCs w:val="30"/>
          <w:lang w:eastAsia="ru-RU"/>
        </w:rPr>
        <w:t xml:space="preserve"> разные по степени сложности объемные тела (объекты реальной действительности, геометрические тела, фигуру человека) и пространство, используя выразительные возможности рисунка и живописи;</w:t>
      </w:r>
    </w:p>
    <w:p w14:paraId="5BCA10C5" w14:textId="77777777" w:rsidR="00A3771D" w:rsidRPr="009B2266" w:rsidRDefault="00A3771D" w:rsidP="00A3771D">
      <w:pPr>
        <w:autoSpaceDE w:val="0"/>
        <w:autoSpaceDN w:val="0"/>
        <w:spacing w:after="0" w:line="235" w:lineRule="auto"/>
        <w:ind w:firstLine="709"/>
        <w:jc w:val="both"/>
        <w:rPr>
          <w:rFonts w:ascii="Times New Roman" w:eastAsia="Times New Roman" w:hAnsi="Times New Roman" w:cs="Times New Roman"/>
          <w:spacing w:val="-4"/>
          <w:sz w:val="30"/>
          <w:szCs w:val="30"/>
          <w:lang w:eastAsia="ru-RU"/>
        </w:rPr>
      </w:pPr>
      <w:r w:rsidRPr="00631B47">
        <w:rPr>
          <w:rFonts w:ascii="Times New Roman" w:eastAsia="Times New Roman" w:hAnsi="Times New Roman" w:cs="Times New Roman"/>
          <w:spacing w:val="-4"/>
          <w:sz w:val="30"/>
          <w:szCs w:val="30"/>
          <w:lang w:eastAsia="ru-RU"/>
        </w:rPr>
        <w:t>БПК-11. Использовать знания теории цвета и принципов построения цветовых гармоний для создания колористического решения объекта проектирования;</w:t>
      </w:r>
    </w:p>
    <w:p w14:paraId="71F23C4A" w14:textId="77777777" w:rsidR="00A3771D" w:rsidRPr="009B2266" w:rsidRDefault="00A3771D" w:rsidP="00A3771D">
      <w:pPr>
        <w:autoSpaceDE w:val="0"/>
        <w:autoSpaceDN w:val="0"/>
        <w:spacing w:after="0" w:line="235" w:lineRule="auto"/>
        <w:ind w:firstLine="709"/>
        <w:jc w:val="both"/>
        <w:rPr>
          <w:rFonts w:ascii="Times New Roman" w:eastAsia="Times New Roman" w:hAnsi="Times New Roman" w:cs="Times New Roman"/>
          <w:spacing w:val="-4"/>
          <w:sz w:val="30"/>
          <w:szCs w:val="30"/>
          <w:lang w:eastAsia="ru-RU"/>
        </w:rPr>
      </w:pPr>
      <w:r w:rsidRPr="009B2266">
        <w:rPr>
          <w:rFonts w:ascii="Times New Roman" w:eastAsia="Times New Roman" w:hAnsi="Times New Roman" w:cs="Times New Roman"/>
          <w:spacing w:val="-4"/>
          <w:sz w:val="30"/>
          <w:szCs w:val="30"/>
          <w:lang w:eastAsia="ru-RU"/>
        </w:rPr>
        <w:t>БПК-12. Использовать основные законы перспективы и базовые навыки графического построения в проектно-творческой деятельности;</w:t>
      </w:r>
    </w:p>
    <w:p w14:paraId="74FFE435" w14:textId="64BF5384" w:rsidR="00A3771D" w:rsidRPr="009B2266" w:rsidRDefault="00A3771D" w:rsidP="00A3771D">
      <w:pPr>
        <w:autoSpaceDE w:val="0"/>
        <w:autoSpaceDN w:val="0"/>
        <w:spacing w:after="0" w:line="235" w:lineRule="auto"/>
        <w:ind w:firstLine="709"/>
        <w:jc w:val="both"/>
        <w:rPr>
          <w:rFonts w:ascii="Times New Roman" w:eastAsia="Times New Roman" w:hAnsi="Times New Roman" w:cs="Times New Roman"/>
          <w:spacing w:val="-4"/>
          <w:sz w:val="30"/>
          <w:szCs w:val="30"/>
          <w:lang w:eastAsia="ru-RU"/>
        </w:rPr>
      </w:pPr>
      <w:r w:rsidRPr="009B2266">
        <w:rPr>
          <w:rFonts w:ascii="Times New Roman" w:eastAsia="Times New Roman" w:hAnsi="Times New Roman" w:cs="Times New Roman"/>
          <w:spacing w:val="-4"/>
          <w:sz w:val="30"/>
          <w:szCs w:val="30"/>
          <w:lang w:eastAsia="ru-RU"/>
        </w:rPr>
        <w:t>БПК-13. </w:t>
      </w:r>
      <w:r w:rsidR="00A727E3" w:rsidRPr="009B2266">
        <w:rPr>
          <w:rFonts w:ascii="Times New Roman" w:eastAsia="Times New Roman" w:hAnsi="Times New Roman" w:cs="Times New Roman"/>
          <w:spacing w:val="-4"/>
          <w:sz w:val="30"/>
          <w:szCs w:val="30"/>
          <w:lang w:eastAsia="ru-RU"/>
        </w:rPr>
        <w:t>Обеспечивать з</w:t>
      </w:r>
      <w:r w:rsidR="00A13EAD" w:rsidRPr="009B2266">
        <w:rPr>
          <w:rFonts w:ascii="Times New Roman" w:eastAsia="Times New Roman" w:hAnsi="Times New Roman" w:cs="Times New Roman"/>
          <w:spacing w:val="-4"/>
          <w:sz w:val="30"/>
          <w:szCs w:val="30"/>
          <w:lang w:eastAsia="ru-RU"/>
        </w:rPr>
        <w:t>доровы</w:t>
      </w:r>
      <w:r w:rsidR="00A727E3" w:rsidRPr="009B2266">
        <w:rPr>
          <w:rFonts w:ascii="Times New Roman" w:eastAsia="Times New Roman" w:hAnsi="Times New Roman" w:cs="Times New Roman"/>
          <w:spacing w:val="-4"/>
          <w:sz w:val="30"/>
          <w:szCs w:val="30"/>
          <w:lang w:eastAsia="ru-RU"/>
        </w:rPr>
        <w:t>е</w:t>
      </w:r>
      <w:r w:rsidR="00A13EAD" w:rsidRPr="009B2266">
        <w:rPr>
          <w:rFonts w:ascii="Times New Roman" w:eastAsia="Times New Roman" w:hAnsi="Times New Roman" w:cs="Times New Roman"/>
          <w:spacing w:val="-4"/>
          <w:sz w:val="30"/>
          <w:szCs w:val="30"/>
          <w:lang w:eastAsia="ru-RU"/>
        </w:rPr>
        <w:t xml:space="preserve"> и безопасны</w:t>
      </w:r>
      <w:r w:rsidR="00A727E3" w:rsidRPr="009B2266">
        <w:rPr>
          <w:rFonts w:ascii="Times New Roman" w:eastAsia="Times New Roman" w:hAnsi="Times New Roman" w:cs="Times New Roman"/>
          <w:spacing w:val="-4"/>
          <w:sz w:val="30"/>
          <w:szCs w:val="30"/>
          <w:lang w:eastAsia="ru-RU"/>
        </w:rPr>
        <w:t>е</w:t>
      </w:r>
      <w:r w:rsidR="00A13EAD" w:rsidRPr="009B2266">
        <w:rPr>
          <w:rFonts w:ascii="Times New Roman" w:eastAsia="Times New Roman" w:hAnsi="Times New Roman" w:cs="Times New Roman"/>
          <w:spacing w:val="-4"/>
          <w:sz w:val="30"/>
          <w:szCs w:val="30"/>
          <w:lang w:eastAsia="ru-RU"/>
        </w:rPr>
        <w:t xml:space="preserve"> услови</w:t>
      </w:r>
      <w:r w:rsidR="00A727E3" w:rsidRPr="009B2266">
        <w:rPr>
          <w:rFonts w:ascii="Times New Roman" w:eastAsia="Times New Roman" w:hAnsi="Times New Roman" w:cs="Times New Roman"/>
          <w:spacing w:val="-4"/>
          <w:sz w:val="30"/>
          <w:szCs w:val="30"/>
          <w:lang w:eastAsia="ru-RU"/>
        </w:rPr>
        <w:t>я</w:t>
      </w:r>
      <w:r w:rsidR="00A13EAD" w:rsidRPr="009B2266">
        <w:rPr>
          <w:rFonts w:ascii="Times New Roman" w:eastAsia="Times New Roman" w:hAnsi="Times New Roman" w:cs="Times New Roman"/>
          <w:spacing w:val="-4"/>
          <w:sz w:val="30"/>
          <w:szCs w:val="30"/>
          <w:lang w:eastAsia="ru-RU"/>
        </w:rPr>
        <w:t xml:space="preserve"> труда работников</w:t>
      </w:r>
      <w:r w:rsidRPr="009B2266">
        <w:rPr>
          <w:rFonts w:ascii="Times New Roman" w:eastAsia="Times New Roman" w:hAnsi="Times New Roman" w:cs="Times New Roman"/>
          <w:spacing w:val="-4"/>
          <w:sz w:val="30"/>
          <w:szCs w:val="30"/>
          <w:lang w:eastAsia="ru-RU"/>
        </w:rPr>
        <w:t>;</w:t>
      </w:r>
    </w:p>
    <w:p w14:paraId="17E2B2E0" w14:textId="77777777" w:rsidR="00A3771D" w:rsidRPr="009B2266" w:rsidRDefault="00A3771D" w:rsidP="00A3771D">
      <w:pPr>
        <w:autoSpaceDE w:val="0"/>
        <w:autoSpaceDN w:val="0"/>
        <w:spacing w:after="0" w:line="235" w:lineRule="auto"/>
        <w:ind w:firstLine="709"/>
        <w:jc w:val="both"/>
        <w:rPr>
          <w:rFonts w:ascii="Times New Roman" w:eastAsia="Times New Roman" w:hAnsi="Times New Roman" w:cs="Times New Roman"/>
          <w:spacing w:val="-4"/>
          <w:sz w:val="30"/>
          <w:szCs w:val="30"/>
          <w:lang w:eastAsia="ru-RU"/>
        </w:rPr>
      </w:pPr>
      <w:r w:rsidRPr="009B2266">
        <w:rPr>
          <w:rFonts w:ascii="Times New Roman" w:eastAsia="Times New Roman" w:hAnsi="Times New Roman" w:cs="Times New Roman"/>
          <w:spacing w:val="-6"/>
          <w:sz w:val="30"/>
          <w:szCs w:val="30"/>
          <w:lang w:eastAsia="ru-RU"/>
        </w:rPr>
        <w:t>БПК-14. Применять основные методы защиты населения от негативных</w:t>
      </w:r>
      <w:r w:rsidRPr="009B2266">
        <w:rPr>
          <w:rFonts w:ascii="Times New Roman" w:eastAsia="Times New Roman" w:hAnsi="Times New Roman" w:cs="Times New Roman"/>
          <w:spacing w:val="-4"/>
          <w:sz w:val="30"/>
          <w:szCs w:val="30"/>
          <w:lang w:eastAsia="ru-RU"/>
        </w:rPr>
        <w:t xml:space="preserve"> факторов антропогенного, техногенного, естественного происхождения, принципы рационального природопользования и энергосбережения.</w:t>
      </w:r>
    </w:p>
    <w:p w14:paraId="6EF50B52" w14:textId="77777777" w:rsidR="00A3771D" w:rsidRPr="00631B47" w:rsidRDefault="00A3771D" w:rsidP="00A3771D">
      <w:pPr>
        <w:spacing w:after="0" w:line="235" w:lineRule="auto"/>
        <w:ind w:firstLine="709"/>
        <w:jc w:val="both"/>
        <w:outlineLvl w:val="1"/>
        <w:rPr>
          <w:rFonts w:ascii="Times New Roman" w:eastAsia="Times New Roman" w:hAnsi="Times New Roman" w:cs="Times New Roman"/>
          <w:sz w:val="30"/>
          <w:szCs w:val="30"/>
          <w:lang w:eastAsia="ru-RU"/>
        </w:rPr>
      </w:pPr>
      <w:r w:rsidRPr="00631B47">
        <w:rPr>
          <w:rFonts w:ascii="Times New Roman" w:eastAsia="Times New Roman" w:hAnsi="Times New Roman" w:cs="Times New Roman"/>
          <w:spacing w:val="-6"/>
          <w:sz w:val="30"/>
          <w:szCs w:val="30"/>
          <w:lang w:eastAsia="ru-RU"/>
        </w:rPr>
        <w:t>18. При разработке образовательной программы высшего образования I</w:t>
      </w:r>
      <w:r w:rsidR="00E04B99" w:rsidRPr="00631B47">
        <w:rPr>
          <w:rFonts w:ascii="Times New Roman" w:eastAsia="Times New Roman" w:hAnsi="Times New Roman" w:cs="Times New Roman"/>
          <w:sz w:val="30"/>
          <w:szCs w:val="30"/>
          <w:lang w:eastAsia="ru-RU"/>
        </w:rPr>
        <w:t> </w:t>
      </w:r>
      <w:r w:rsidRPr="00631B47">
        <w:rPr>
          <w:rFonts w:ascii="Times New Roman" w:eastAsia="Times New Roman" w:hAnsi="Times New Roman" w:cs="Times New Roman"/>
          <w:sz w:val="30"/>
          <w:szCs w:val="30"/>
          <w:lang w:eastAsia="ru-RU"/>
        </w:rPr>
        <w:t xml:space="preserve">ступени на основе настоящего образовательного стандарта все УК и БПК включаются в набор требуемых результатов освоения содержания </w:t>
      </w:r>
      <w:r w:rsidRPr="00631B47">
        <w:rPr>
          <w:rFonts w:ascii="Times New Roman" w:eastAsia="Times New Roman" w:hAnsi="Times New Roman" w:cs="Times New Roman"/>
          <w:spacing w:val="-4"/>
          <w:sz w:val="30"/>
          <w:szCs w:val="30"/>
          <w:lang w:eastAsia="ru-RU"/>
        </w:rPr>
        <w:t>образовательной программы высшего образования I ступени в соответствии</w:t>
      </w:r>
      <w:r w:rsidRPr="00631B47">
        <w:rPr>
          <w:rFonts w:ascii="Times New Roman" w:eastAsia="Times New Roman" w:hAnsi="Times New Roman" w:cs="Times New Roman"/>
          <w:sz w:val="30"/>
          <w:szCs w:val="30"/>
          <w:lang w:eastAsia="ru-RU"/>
        </w:rPr>
        <w:t xml:space="preserve"> с настоящим образовательным стандартом. </w:t>
      </w:r>
    </w:p>
    <w:p w14:paraId="49C041B9" w14:textId="77777777" w:rsidR="00A3771D" w:rsidRPr="00631B47" w:rsidRDefault="00A3771D" w:rsidP="00A3771D">
      <w:pPr>
        <w:spacing w:after="0" w:line="240" w:lineRule="auto"/>
        <w:ind w:firstLine="709"/>
        <w:jc w:val="both"/>
        <w:outlineLvl w:val="1"/>
        <w:rPr>
          <w:rFonts w:ascii="Times New Roman" w:eastAsia="Times New Roman" w:hAnsi="Times New Roman" w:cs="Times New Roman"/>
          <w:sz w:val="30"/>
          <w:szCs w:val="30"/>
          <w:lang w:eastAsia="ru-RU"/>
        </w:rPr>
      </w:pPr>
      <w:r w:rsidRPr="00631B47">
        <w:rPr>
          <w:rFonts w:ascii="Times New Roman" w:eastAsia="Times New Roman" w:hAnsi="Times New Roman" w:cs="Times New Roman"/>
          <w:sz w:val="30"/>
          <w:szCs w:val="30"/>
          <w:lang w:eastAsia="ru-RU"/>
        </w:rPr>
        <w:t>Перечень установленных настоящим образовательным стандартом УК может быть дополнен учреждением высшего образования с учетом направленности образовательной программы высшего образования I ступени в учреждении высшего образования.</w:t>
      </w:r>
    </w:p>
    <w:p w14:paraId="6FA636A3" w14:textId="77777777" w:rsidR="00A3771D" w:rsidRPr="00631B47" w:rsidRDefault="00A3771D" w:rsidP="00A3771D">
      <w:pPr>
        <w:spacing w:after="0" w:line="240" w:lineRule="auto"/>
        <w:ind w:firstLine="709"/>
        <w:jc w:val="both"/>
        <w:outlineLvl w:val="1"/>
        <w:rPr>
          <w:rFonts w:ascii="Times New Roman" w:eastAsia="Times New Roman" w:hAnsi="Times New Roman" w:cs="Times New Roman"/>
          <w:sz w:val="30"/>
          <w:szCs w:val="30"/>
          <w:lang w:eastAsia="ru-RU"/>
        </w:rPr>
      </w:pPr>
      <w:r w:rsidRPr="00631B47">
        <w:rPr>
          <w:rFonts w:ascii="Times New Roman" w:eastAsia="Times New Roman" w:hAnsi="Times New Roman" w:cs="Times New Roman"/>
          <w:sz w:val="30"/>
          <w:szCs w:val="30"/>
          <w:lang w:eastAsia="ru-RU"/>
        </w:rPr>
        <w:t xml:space="preserve">Перечень специализированных компетенций учреждение высшего образования устанавливает самостоятельно с учетом направленности </w:t>
      </w:r>
      <w:r w:rsidRPr="00631B47">
        <w:rPr>
          <w:rFonts w:ascii="Times New Roman" w:eastAsia="Times New Roman" w:hAnsi="Times New Roman" w:cs="Times New Roman"/>
          <w:spacing w:val="-4"/>
          <w:sz w:val="30"/>
          <w:szCs w:val="30"/>
          <w:lang w:eastAsia="ru-RU"/>
        </w:rPr>
        <w:t>образовательной программы высшего образования I ступени в учреждении</w:t>
      </w:r>
      <w:r w:rsidRPr="00631B47">
        <w:rPr>
          <w:rFonts w:ascii="Times New Roman" w:eastAsia="Times New Roman" w:hAnsi="Times New Roman" w:cs="Times New Roman"/>
          <w:sz w:val="30"/>
          <w:szCs w:val="30"/>
          <w:lang w:eastAsia="ru-RU"/>
        </w:rPr>
        <w:t xml:space="preserve"> высшего образования.</w:t>
      </w:r>
    </w:p>
    <w:p w14:paraId="568B02A6" w14:textId="77777777" w:rsidR="00A3771D" w:rsidRPr="00631B47" w:rsidRDefault="00A3771D" w:rsidP="00A3771D">
      <w:pPr>
        <w:spacing w:after="0" w:line="240" w:lineRule="auto"/>
        <w:ind w:firstLine="709"/>
        <w:jc w:val="both"/>
        <w:outlineLvl w:val="1"/>
        <w:rPr>
          <w:rFonts w:ascii="Times New Roman" w:eastAsia="Times New Roman" w:hAnsi="Times New Roman" w:cs="Times New Roman"/>
          <w:sz w:val="30"/>
          <w:szCs w:val="30"/>
          <w:lang w:eastAsia="ru-RU"/>
        </w:rPr>
      </w:pPr>
      <w:r w:rsidRPr="00631B47">
        <w:rPr>
          <w:rFonts w:ascii="Times New Roman" w:eastAsia="Times New Roman" w:hAnsi="Times New Roman" w:cs="Times New Roman"/>
          <w:sz w:val="30"/>
          <w:szCs w:val="30"/>
          <w:lang w:eastAsia="ru-RU"/>
        </w:rPr>
        <w:t xml:space="preserve">Дополнительные УК и специализированные компетенции </w:t>
      </w:r>
      <w:r w:rsidRPr="00631B47">
        <w:rPr>
          <w:rFonts w:ascii="Times New Roman" w:eastAsia="Times New Roman" w:hAnsi="Times New Roman" w:cs="Times New Roman"/>
          <w:spacing w:val="-6"/>
          <w:sz w:val="30"/>
          <w:szCs w:val="30"/>
          <w:lang w:eastAsia="ru-RU"/>
        </w:rPr>
        <w:t>устанавливаются на основе требований рынка труда, обобщения зарубежного</w:t>
      </w:r>
      <w:r w:rsidRPr="00631B47">
        <w:rPr>
          <w:rFonts w:ascii="Times New Roman" w:eastAsia="Times New Roman" w:hAnsi="Times New Roman" w:cs="Times New Roman"/>
          <w:sz w:val="30"/>
          <w:szCs w:val="30"/>
          <w:lang w:eastAsia="ru-RU"/>
        </w:rPr>
        <w:t xml:space="preserve"> </w:t>
      </w:r>
      <w:r w:rsidRPr="00631B47">
        <w:rPr>
          <w:rFonts w:ascii="Times New Roman" w:eastAsia="Times New Roman" w:hAnsi="Times New Roman" w:cs="Times New Roman"/>
          <w:spacing w:val="-8"/>
          <w:sz w:val="30"/>
          <w:szCs w:val="30"/>
          <w:lang w:eastAsia="ru-RU"/>
        </w:rPr>
        <w:t>опыта, проведения консультаций с ведущими работодателями, объединениями</w:t>
      </w:r>
      <w:r w:rsidRPr="00631B47">
        <w:rPr>
          <w:rFonts w:ascii="Times New Roman" w:eastAsia="Times New Roman" w:hAnsi="Times New Roman" w:cs="Times New Roman"/>
          <w:sz w:val="30"/>
          <w:szCs w:val="30"/>
          <w:lang w:eastAsia="ru-RU"/>
        </w:rPr>
        <w:t xml:space="preserve"> работодателей соответствующей отрасли, иных источников.</w:t>
      </w:r>
    </w:p>
    <w:p w14:paraId="2DF188D3" w14:textId="77777777" w:rsidR="00A3771D" w:rsidRPr="00A3771D" w:rsidRDefault="00A3771D" w:rsidP="00A3771D">
      <w:pPr>
        <w:spacing w:after="0" w:line="240" w:lineRule="auto"/>
        <w:ind w:firstLine="709"/>
        <w:jc w:val="both"/>
        <w:outlineLvl w:val="1"/>
        <w:rPr>
          <w:rFonts w:ascii="Times New Roman" w:eastAsia="Times New Roman" w:hAnsi="Times New Roman" w:cs="Times New Roman"/>
          <w:sz w:val="30"/>
          <w:szCs w:val="30"/>
          <w:lang w:eastAsia="ru-RU"/>
        </w:rPr>
      </w:pPr>
      <w:r w:rsidRPr="00631B47">
        <w:rPr>
          <w:rFonts w:ascii="Times New Roman" w:eastAsia="Times New Roman" w:hAnsi="Times New Roman" w:cs="Times New Roman"/>
          <w:spacing w:val="-6"/>
          <w:sz w:val="30"/>
          <w:szCs w:val="30"/>
          <w:lang w:eastAsia="ru-RU"/>
        </w:rPr>
        <w:t>Совокупность установленных настоящим образовательным стандартом</w:t>
      </w:r>
      <w:r w:rsidRPr="00631B47">
        <w:rPr>
          <w:rFonts w:ascii="Times New Roman" w:eastAsia="Times New Roman" w:hAnsi="Times New Roman" w:cs="Times New Roman"/>
          <w:sz w:val="30"/>
          <w:szCs w:val="30"/>
          <w:lang w:eastAsia="ru-RU"/>
        </w:rPr>
        <w:t xml:space="preserve"> УК и БПК, а также установленных учреждением высшего образования дополнительных УК и специализированных компетенций, должна обеспечивать специалисту способность осуществлять не менее чем один вид профессиональной деятельности, решая при этом не менее одного типа задач профессиональной деятельности, указанных в пунктах 12 и 14 настоящего образовательного стандарта.</w:t>
      </w:r>
    </w:p>
    <w:p w14:paraId="261ADD6C" w14:textId="77777777" w:rsidR="00A3771D" w:rsidRPr="00A3771D" w:rsidRDefault="00A3771D" w:rsidP="00A3771D">
      <w:pPr>
        <w:spacing w:after="0" w:line="240" w:lineRule="auto"/>
        <w:ind w:firstLine="709"/>
        <w:jc w:val="both"/>
        <w:outlineLvl w:val="1"/>
        <w:rPr>
          <w:rFonts w:ascii="Times New Roman" w:eastAsia="Times New Roman" w:hAnsi="Times New Roman" w:cs="Times New Roman"/>
          <w:sz w:val="30"/>
          <w:szCs w:val="30"/>
          <w:lang w:eastAsia="ru-RU"/>
        </w:rPr>
      </w:pPr>
    </w:p>
    <w:p w14:paraId="6FAD38BF" w14:textId="77777777" w:rsidR="00A3771D" w:rsidRPr="00A3771D" w:rsidRDefault="00A3771D" w:rsidP="00A3771D">
      <w:pPr>
        <w:spacing w:after="0" w:line="240" w:lineRule="auto"/>
        <w:jc w:val="center"/>
        <w:outlineLvl w:val="1"/>
        <w:rPr>
          <w:rFonts w:ascii="Times New Roman" w:eastAsia="Times New Roman" w:hAnsi="Times New Roman" w:cs="Times New Roman"/>
          <w:b/>
          <w:sz w:val="30"/>
          <w:szCs w:val="30"/>
          <w:lang w:eastAsia="ru-RU"/>
        </w:rPr>
      </w:pPr>
      <w:r w:rsidRPr="00A3771D">
        <w:rPr>
          <w:rFonts w:ascii="Times New Roman" w:eastAsia="Times New Roman" w:hAnsi="Times New Roman" w:cs="Times New Roman"/>
          <w:b/>
          <w:sz w:val="30"/>
          <w:szCs w:val="30"/>
          <w:lang w:eastAsia="ru-RU"/>
        </w:rPr>
        <w:t>ГЛАВА 5</w:t>
      </w:r>
    </w:p>
    <w:p w14:paraId="6366E049" w14:textId="77777777" w:rsidR="00A3771D" w:rsidRPr="00A3771D" w:rsidRDefault="00A3771D" w:rsidP="00A3771D">
      <w:pPr>
        <w:spacing w:after="0" w:line="240" w:lineRule="auto"/>
        <w:jc w:val="center"/>
        <w:outlineLvl w:val="1"/>
        <w:rPr>
          <w:rFonts w:ascii="Times New Roman" w:eastAsia="Times New Roman" w:hAnsi="Times New Roman" w:cs="Times New Roman"/>
          <w:b/>
          <w:sz w:val="30"/>
          <w:szCs w:val="30"/>
          <w:lang w:eastAsia="ru-RU"/>
        </w:rPr>
      </w:pPr>
      <w:r w:rsidRPr="00A3771D">
        <w:rPr>
          <w:rFonts w:ascii="Times New Roman" w:eastAsia="Times New Roman" w:hAnsi="Times New Roman" w:cs="Times New Roman"/>
          <w:b/>
          <w:sz w:val="30"/>
          <w:szCs w:val="30"/>
          <w:lang w:eastAsia="ru-RU"/>
        </w:rPr>
        <w:t>ТРЕБОВАНИЯ К УЧЕБНО-ПРОГРАММНОЙ ДОКУМЕНТАЦИИ ОБРАЗОВАТЕЛЬНЫХ ПРОГРАММ</w:t>
      </w:r>
    </w:p>
    <w:p w14:paraId="7CB735BF" w14:textId="77777777" w:rsidR="00A3771D" w:rsidRPr="00A3771D" w:rsidRDefault="00A3771D" w:rsidP="00A3771D">
      <w:pPr>
        <w:spacing w:after="0" w:line="240" w:lineRule="auto"/>
        <w:jc w:val="center"/>
        <w:outlineLvl w:val="1"/>
        <w:rPr>
          <w:rFonts w:ascii="Times New Roman" w:eastAsia="Times New Roman" w:hAnsi="Times New Roman" w:cs="Times New Roman"/>
          <w:b/>
          <w:sz w:val="30"/>
          <w:szCs w:val="30"/>
          <w:lang w:eastAsia="ru-RU"/>
        </w:rPr>
      </w:pPr>
      <w:r w:rsidRPr="00A3771D">
        <w:rPr>
          <w:rFonts w:ascii="Times New Roman" w:eastAsia="Times New Roman" w:hAnsi="Times New Roman" w:cs="Times New Roman"/>
          <w:b/>
          <w:sz w:val="30"/>
          <w:szCs w:val="30"/>
          <w:lang w:eastAsia="ru-RU"/>
        </w:rPr>
        <w:t xml:space="preserve">ВЫСШЕГО ОБРАЗОВАНИЯ </w:t>
      </w:r>
      <w:r w:rsidRPr="00A3771D">
        <w:rPr>
          <w:rFonts w:ascii="Times New Roman" w:eastAsia="Times New Roman" w:hAnsi="Times New Roman" w:cs="Times New Roman"/>
          <w:b/>
          <w:sz w:val="30"/>
          <w:szCs w:val="30"/>
          <w:lang w:val="be-BY" w:eastAsia="ru-RU"/>
        </w:rPr>
        <w:t>І</w:t>
      </w:r>
      <w:r w:rsidRPr="00A3771D">
        <w:rPr>
          <w:rFonts w:ascii="Times New Roman" w:eastAsia="Times New Roman" w:hAnsi="Times New Roman" w:cs="Times New Roman"/>
          <w:b/>
          <w:sz w:val="30"/>
          <w:szCs w:val="30"/>
          <w:lang w:eastAsia="ru-RU"/>
        </w:rPr>
        <w:t> СТУПЕНИ</w:t>
      </w:r>
    </w:p>
    <w:p w14:paraId="1B95C970" w14:textId="77777777" w:rsidR="00A3771D" w:rsidRPr="00A3771D" w:rsidRDefault="00A3771D" w:rsidP="00A3771D">
      <w:pPr>
        <w:spacing w:after="0" w:line="240" w:lineRule="auto"/>
        <w:jc w:val="center"/>
        <w:outlineLvl w:val="1"/>
        <w:rPr>
          <w:rFonts w:ascii="Times New Roman" w:eastAsia="Times New Roman" w:hAnsi="Times New Roman" w:cs="Times New Roman"/>
          <w:b/>
          <w:sz w:val="30"/>
          <w:szCs w:val="30"/>
          <w:lang w:eastAsia="ru-RU"/>
        </w:rPr>
      </w:pPr>
    </w:p>
    <w:p w14:paraId="5C5D9AA3" w14:textId="77777777" w:rsidR="00A3771D" w:rsidRPr="00631B47" w:rsidRDefault="00A3771D" w:rsidP="00A3771D">
      <w:pPr>
        <w:spacing w:after="0" w:line="240" w:lineRule="auto"/>
        <w:ind w:firstLine="709"/>
        <w:jc w:val="both"/>
        <w:outlineLvl w:val="1"/>
        <w:rPr>
          <w:rFonts w:ascii="Times New Roman" w:eastAsia="Times New Roman" w:hAnsi="Times New Roman" w:cs="Times New Roman"/>
          <w:bCs/>
          <w:sz w:val="30"/>
          <w:szCs w:val="30"/>
          <w:lang w:eastAsia="ru-RU"/>
        </w:rPr>
      </w:pPr>
      <w:r w:rsidRPr="00631B47">
        <w:rPr>
          <w:rFonts w:ascii="Times New Roman" w:eastAsia="Times New Roman" w:hAnsi="Times New Roman" w:cs="Times New Roman"/>
          <w:bCs/>
          <w:sz w:val="30"/>
          <w:szCs w:val="30"/>
          <w:lang w:eastAsia="ru-RU"/>
        </w:rPr>
        <w:t xml:space="preserve">19. Образовательная программа </w:t>
      </w:r>
      <w:r w:rsidRPr="00631B47">
        <w:rPr>
          <w:rFonts w:ascii="Times New Roman" w:eastAsia="Times New Roman" w:hAnsi="Times New Roman" w:cs="Times New Roman"/>
          <w:sz w:val="30"/>
          <w:szCs w:val="30"/>
          <w:lang w:eastAsia="ru-RU"/>
        </w:rPr>
        <w:t xml:space="preserve">высшего образования </w:t>
      </w:r>
      <w:r w:rsidRPr="00631B47">
        <w:rPr>
          <w:rFonts w:ascii="Times New Roman" w:eastAsia="Times New Roman" w:hAnsi="Times New Roman" w:cs="Times New Roman"/>
          <w:bCs/>
          <w:sz w:val="30"/>
          <w:szCs w:val="30"/>
          <w:lang w:eastAsia="ru-RU"/>
        </w:rPr>
        <w:t>І ступени включает следующую учебно-программную документацию:</w:t>
      </w:r>
    </w:p>
    <w:p w14:paraId="0E024DF6" w14:textId="77777777" w:rsidR="00A3771D" w:rsidRPr="00631B47" w:rsidRDefault="00A3771D" w:rsidP="00A3771D">
      <w:pPr>
        <w:spacing w:after="0" w:line="240" w:lineRule="auto"/>
        <w:ind w:firstLine="709"/>
        <w:jc w:val="both"/>
        <w:outlineLvl w:val="1"/>
        <w:rPr>
          <w:rFonts w:ascii="Times New Roman" w:eastAsia="Times New Roman" w:hAnsi="Times New Roman" w:cs="Times New Roman"/>
          <w:spacing w:val="-6"/>
          <w:sz w:val="30"/>
          <w:szCs w:val="30"/>
          <w:lang w:eastAsia="ru-RU"/>
        </w:rPr>
      </w:pPr>
      <w:r w:rsidRPr="00631B47">
        <w:rPr>
          <w:rFonts w:ascii="Times New Roman" w:eastAsia="Times New Roman" w:hAnsi="Times New Roman" w:cs="Times New Roman"/>
          <w:bCs/>
          <w:spacing w:val="-6"/>
          <w:sz w:val="30"/>
          <w:szCs w:val="30"/>
          <w:lang w:eastAsia="ru-RU"/>
        </w:rPr>
        <w:t>типовой учебный план по специальности (направлению специальности);</w:t>
      </w:r>
    </w:p>
    <w:p w14:paraId="09759BAE" w14:textId="77777777" w:rsidR="00A3771D" w:rsidRPr="00A3771D" w:rsidRDefault="00A3771D" w:rsidP="00A3771D">
      <w:pPr>
        <w:spacing w:after="0" w:line="240" w:lineRule="auto"/>
        <w:ind w:firstLine="709"/>
        <w:jc w:val="both"/>
        <w:rPr>
          <w:rFonts w:ascii="Times New Roman" w:eastAsia="Times New Roman" w:hAnsi="Times New Roman" w:cs="Times New Roman"/>
          <w:sz w:val="30"/>
          <w:szCs w:val="30"/>
          <w:lang w:eastAsia="ru-RU"/>
        </w:rPr>
      </w:pPr>
      <w:r w:rsidRPr="00631B47">
        <w:rPr>
          <w:rFonts w:ascii="Times New Roman" w:eastAsia="Times New Roman" w:hAnsi="Times New Roman" w:cs="Times New Roman"/>
          <w:sz w:val="30"/>
          <w:szCs w:val="30"/>
          <w:lang w:eastAsia="ru-RU"/>
        </w:rPr>
        <w:t>учебный план учреждения</w:t>
      </w:r>
      <w:r w:rsidRPr="00A3771D">
        <w:rPr>
          <w:rFonts w:ascii="Times New Roman" w:eastAsia="Times New Roman" w:hAnsi="Times New Roman" w:cs="Times New Roman"/>
          <w:sz w:val="30"/>
          <w:szCs w:val="30"/>
          <w:lang w:eastAsia="ru-RU"/>
        </w:rPr>
        <w:t xml:space="preserve"> высшего образования по специальности (направлению специальности);</w:t>
      </w:r>
    </w:p>
    <w:p w14:paraId="7FE2165C" w14:textId="77777777" w:rsidR="00A3771D" w:rsidRPr="00A3771D" w:rsidRDefault="00A3771D" w:rsidP="00A3771D">
      <w:pPr>
        <w:spacing w:after="0" w:line="240" w:lineRule="auto"/>
        <w:ind w:firstLine="709"/>
        <w:jc w:val="both"/>
        <w:rPr>
          <w:rFonts w:ascii="Times New Roman" w:eastAsia="Times New Roman" w:hAnsi="Times New Roman" w:cs="Times New Roman"/>
          <w:sz w:val="30"/>
          <w:szCs w:val="30"/>
          <w:lang w:eastAsia="ru-RU"/>
        </w:rPr>
      </w:pPr>
      <w:r w:rsidRPr="00A3771D">
        <w:rPr>
          <w:rFonts w:ascii="Times New Roman" w:eastAsia="Times New Roman" w:hAnsi="Times New Roman" w:cs="Times New Roman"/>
          <w:sz w:val="30"/>
          <w:szCs w:val="30"/>
          <w:lang w:eastAsia="ru-RU"/>
        </w:rPr>
        <w:t>типовые учебные программы по учебным дисциплинам;</w:t>
      </w:r>
    </w:p>
    <w:p w14:paraId="1F80B173" w14:textId="77777777" w:rsidR="00A3771D" w:rsidRPr="00A3771D" w:rsidRDefault="00A3771D" w:rsidP="00A3771D">
      <w:pPr>
        <w:spacing w:after="0" w:line="240" w:lineRule="auto"/>
        <w:ind w:firstLine="709"/>
        <w:jc w:val="both"/>
        <w:rPr>
          <w:rFonts w:ascii="Times New Roman" w:eastAsia="Times New Roman" w:hAnsi="Times New Roman" w:cs="Times New Roman"/>
          <w:sz w:val="30"/>
          <w:szCs w:val="30"/>
          <w:lang w:eastAsia="ru-RU"/>
        </w:rPr>
      </w:pPr>
      <w:r w:rsidRPr="00A3771D">
        <w:rPr>
          <w:rFonts w:ascii="Times New Roman" w:eastAsia="Times New Roman" w:hAnsi="Times New Roman" w:cs="Times New Roman"/>
          <w:sz w:val="30"/>
          <w:szCs w:val="30"/>
          <w:lang w:eastAsia="ru-RU"/>
        </w:rPr>
        <w:t>учебные программы учреждения высшего образования по учебным дисциплинам;</w:t>
      </w:r>
    </w:p>
    <w:p w14:paraId="27243D27" w14:textId="77777777" w:rsidR="00A3771D" w:rsidRPr="00A3771D" w:rsidRDefault="00A3771D" w:rsidP="00A3771D">
      <w:pPr>
        <w:spacing w:after="0" w:line="240" w:lineRule="auto"/>
        <w:ind w:firstLine="709"/>
        <w:jc w:val="both"/>
        <w:rPr>
          <w:rFonts w:ascii="Times New Roman" w:eastAsia="Times New Roman" w:hAnsi="Times New Roman" w:cs="Times New Roman"/>
          <w:sz w:val="30"/>
          <w:szCs w:val="30"/>
          <w:lang w:eastAsia="ru-RU"/>
        </w:rPr>
      </w:pPr>
      <w:r w:rsidRPr="00A3771D">
        <w:rPr>
          <w:rFonts w:ascii="Times New Roman" w:eastAsia="Times New Roman" w:hAnsi="Times New Roman" w:cs="Times New Roman"/>
          <w:sz w:val="30"/>
          <w:szCs w:val="30"/>
          <w:lang w:eastAsia="ru-RU"/>
        </w:rPr>
        <w:t>программы практик.</w:t>
      </w:r>
    </w:p>
    <w:p w14:paraId="344AD9BC" w14:textId="77777777" w:rsidR="00A3771D" w:rsidRPr="00631B47" w:rsidRDefault="00A3771D" w:rsidP="00A3771D">
      <w:pPr>
        <w:spacing w:after="0" w:line="240" w:lineRule="auto"/>
        <w:ind w:firstLine="709"/>
        <w:jc w:val="both"/>
        <w:outlineLvl w:val="1"/>
        <w:rPr>
          <w:rFonts w:ascii="Times New Roman" w:eastAsia="Times New Roman" w:hAnsi="Times New Roman" w:cs="Times New Roman"/>
          <w:sz w:val="30"/>
          <w:szCs w:val="30"/>
          <w:lang w:eastAsia="ru-RU"/>
        </w:rPr>
      </w:pPr>
      <w:r w:rsidRPr="00631B47">
        <w:rPr>
          <w:rFonts w:ascii="Times New Roman" w:eastAsia="Times New Roman" w:hAnsi="Times New Roman" w:cs="Times New Roman"/>
          <w:sz w:val="30"/>
          <w:szCs w:val="30"/>
          <w:lang w:eastAsia="ru-RU"/>
        </w:rPr>
        <w:t>20. Максимальный объем учебной нагрузки обучающегося не должен превышать 54 академических часа в неделю, включая все виды аудиторной и внеаудиторной работы.</w:t>
      </w:r>
    </w:p>
    <w:p w14:paraId="368FCF99" w14:textId="77777777" w:rsidR="00A3771D" w:rsidRPr="00631B47" w:rsidRDefault="00A3771D" w:rsidP="00A3771D">
      <w:pPr>
        <w:spacing w:after="0" w:line="240" w:lineRule="auto"/>
        <w:ind w:firstLine="709"/>
        <w:jc w:val="both"/>
        <w:outlineLvl w:val="1"/>
        <w:rPr>
          <w:rFonts w:ascii="Times New Roman" w:eastAsia="Times New Roman" w:hAnsi="Times New Roman" w:cs="Times New Roman"/>
          <w:sz w:val="30"/>
          <w:szCs w:val="30"/>
          <w:lang w:eastAsia="ru-RU"/>
        </w:rPr>
      </w:pPr>
      <w:r w:rsidRPr="00631B47">
        <w:rPr>
          <w:rFonts w:ascii="Times New Roman" w:eastAsia="Times New Roman" w:hAnsi="Times New Roman" w:cs="Times New Roman"/>
          <w:spacing w:val="-6"/>
          <w:sz w:val="30"/>
          <w:szCs w:val="30"/>
          <w:lang w:eastAsia="ru-RU"/>
        </w:rPr>
        <w:t>Объем обязательных аудиторных занятий, определяемый учреждением</w:t>
      </w:r>
      <w:r w:rsidRPr="00631B47">
        <w:rPr>
          <w:rFonts w:ascii="Times New Roman" w:eastAsia="Times New Roman" w:hAnsi="Times New Roman" w:cs="Times New Roman"/>
          <w:sz w:val="30"/>
          <w:szCs w:val="30"/>
          <w:lang w:eastAsia="ru-RU"/>
        </w:rPr>
        <w:t xml:space="preserve"> высшего образования с учетом специальности, специфики организации образовательного процесса, оснащения учебно-лабораторной базы, информационного, научно-методического обеспечения, устанавливается в пределах 24-32 аудиторных часов в неделю.</w:t>
      </w:r>
    </w:p>
    <w:p w14:paraId="461BF34E" w14:textId="77777777" w:rsidR="00A3771D" w:rsidRPr="00631B47" w:rsidRDefault="00A3771D" w:rsidP="00A3771D">
      <w:pPr>
        <w:spacing w:after="0" w:line="240" w:lineRule="auto"/>
        <w:ind w:firstLine="709"/>
        <w:jc w:val="both"/>
        <w:outlineLvl w:val="1"/>
        <w:rPr>
          <w:rFonts w:ascii="Times New Roman" w:eastAsia="Times New Roman" w:hAnsi="Times New Roman" w:cs="Times New Roman"/>
          <w:b/>
          <w:bCs/>
          <w:sz w:val="30"/>
          <w:szCs w:val="30"/>
          <w:lang w:eastAsia="ru-RU"/>
        </w:rPr>
      </w:pPr>
      <w:r w:rsidRPr="00631B47">
        <w:rPr>
          <w:rFonts w:ascii="Times New Roman" w:eastAsia="Times New Roman" w:hAnsi="Times New Roman" w:cs="Times New Roman"/>
          <w:spacing w:val="-6"/>
          <w:sz w:val="30"/>
          <w:szCs w:val="30"/>
          <w:lang w:eastAsia="ru-RU"/>
        </w:rPr>
        <w:t>В часы, отводимые на самостоятельную работу по учебной дисциплине (модулю),</w:t>
      </w:r>
      <w:r w:rsidRPr="00631B47">
        <w:rPr>
          <w:rFonts w:ascii="Times New Roman" w:eastAsia="Times New Roman" w:hAnsi="Times New Roman" w:cs="Times New Roman"/>
          <w:sz w:val="30"/>
          <w:szCs w:val="30"/>
          <w:lang w:eastAsia="ru-RU"/>
        </w:rPr>
        <w:t xml:space="preserve"> включается время, предусмотренное на подготовку к экзамену (</w:t>
      </w:r>
      <w:r w:rsidRPr="00631B47">
        <w:rPr>
          <w:rFonts w:ascii="Times New Roman" w:eastAsia="Times New Roman" w:hAnsi="Times New Roman" w:cs="Times New Roman"/>
          <w:spacing w:val="-8"/>
          <w:sz w:val="30"/>
          <w:szCs w:val="30"/>
          <w:lang w:eastAsia="ru-RU"/>
        </w:rPr>
        <w:t>экзаменам) и (или) зачету (зачетам) по данной учебной дисциплине (модулю).</w:t>
      </w:r>
    </w:p>
    <w:p w14:paraId="3951BF31" w14:textId="77777777" w:rsidR="00A3771D" w:rsidRPr="00631B47" w:rsidRDefault="00A3771D" w:rsidP="00A3771D">
      <w:pPr>
        <w:spacing w:after="0" w:line="240" w:lineRule="auto"/>
        <w:ind w:firstLine="709"/>
        <w:jc w:val="both"/>
        <w:outlineLvl w:val="1"/>
        <w:rPr>
          <w:rFonts w:ascii="Times New Roman" w:eastAsia="Times New Roman" w:hAnsi="Times New Roman" w:cs="Times New Roman"/>
          <w:bCs/>
          <w:sz w:val="30"/>
          <w:szCs w:val="30"/>
          <w:lang w:eastAsia="ru-RU"/>
        </w:rPr>
      </w:pPr>
      <w:r w:rsidRPr="00631B47">
        <w:rPr>
          <w:rFonts w:ascii="Times New Roman" w:eastAsia="Times New Roman" w:hAnsi="Times New Roman" w:cs="Times New Roman"/>
          <w:bCs/>
          <w:spacing w:val="-6"/>
          <w:sz w:val="30"/>
          <w:szCs w:val="30"/>
          <w:lang w:eastAsia="ru-RU"/>
        </w:rPr>
        <w:t>21. Учебный план учреждения высшего образования по специальности</w:t>
      </w:r>
      <w:r w:rsidRPr="00631B47">
        <w:rPr>
          <w:rFonts w:ascii="Times New Roman" w:eastAsia="Times New Roman" w:hAnsi="Times New Roman" w:cs="Times New Roman"/>
          <w:bCs/>
          <w:sz w:val="30"/>
          <w:szCs w:val="30"/>
          <w:lang w:eastAsia="ru-RU"/>
        </w:rPr>
        <w:t xml:space="preserve"> </w:t>
      </w:r>
      <w:r w:rsidRPr="00631B47">
        <w:rPr>
          <w:rFonts w:ascii="Times New Roman" w:eastAsia="Times New Roman" w:hAnsi="Times New Roman" w:cs="Times New Roman"/>
          <w:bCs/>
          <w:spacing w:val="-6"/>
          <w:sz w:val="30"/>
          <w:szCs w:val="30"/>
          <w:lang w:eastAsia="ru-RU"/>
        </w:rPr>
        <w:t>(направлению специальности) разрабатывается в соответствии со структурой,</w:t>
      </w:r>
      <w:r w:rsidRPr="00631B47">
        <w:rPr>
          <w:rFonts w:ascii="Times New Roman" w:eastAsia="Times New Roman" w:hAnsi="Times New Roman" w:cs="Times New Roman"/>
          <w:bCs/>
          <w:sz w:val="30"/>
          <w:szCs w:val="30"/>
          <w:lang w:eastAsia="ru-RU"/>
        </w:rPr>
        <w:t xml:space="preserve"> приведенной в таблице 1.</w:t>
      </w:r>
    </w:p>
    <w:p w14:paraId="10209C10" w14:textId="77777777" w:rsidR="00A3771D" w:rsidRPr="00631B47" w:rsidRDefault="00A3771D" w:rsidP="00A3771D">
      <w:pPr>
        <w:spacing w:after="120" w:line="240" w:lineRule="auto"/>
        <w:ind w:firstLine="709"/>
        <w:jc w:val="right"/>
        <w:outlineLvl w:val="1"/>
        <w:rPr>
          <w:rFonts w:ascii="Times New Roman" w:eastAsia="Times New Roman" w:hAnsi="Times New Roman" w:cs="Times New Roman"/>
          <w:bCs/>
          <w:sz w:val="30"/>
          <w:szCs w:val="30"/>
          <w:lang w:eastAsia="ru-RU"/>
        </w:rPr>
      </w:pPr>
      <w:r w:rsidRPr="00631B47">
        <w:rPr>
          <w:rFonts w:ascii="Times New Roman" w:eastAsia="Times New Roman" w:hAnsi="Times New Roman" w:cs="Times New Roman"/>
          <w:bCs/>
          <w:sz w:val="30"/>
          <w:szCs w:val="30"/>
          <w:lang w:eastAsia="ru-RU"/>
        </w:rPr>
        <w:t>Таблица 1</w:t>
      </w:r>
    </w:p>
    <w:tbl>
      <w:tblPr>
        <w:tblStyle w:val="212"/>
        <w:tblW w:w="5000" w:type="pct"/>
        <w:tblLayout w:type="fixed"/>
        <w:tblCellMar>
          <w:left w:w="57" w:type="dxa"/>
          <w:right w:w="57" w:type="dxa"/>
        </w:tblCellMar>
        <w:tblLook w:val="04A0" w:firstRow="1" w:lastRow="0" w:firstColumn="1" w:lastColumn="0" w:noHBand="0" w:noVBand="1"/>
      </w:tblPr>
      <w:tblGrid>
        <w:gridCol w:w="613"/>
        <w:gridCol w:w="7382"/>
        <w:gridCol w:w="1757"/>
      </w:tblGrid>
      <w:tr w:rsidR="00A3771D" w:rsidRPr="00631B47" w14:paraId="578ADA3F" w14:textId="77777777" w:rsidTr="00AC5860">
        <w:trPr>
          <w:trHeight w:val="20"/>
          <w:tblHeader/>
        </w:trPr>
        <w:tc>
          <w:tcPr>
            <w:tcW w:w="314" w:type="pct"/>
          </w:tcPr>
          <w:p w14:paraId="4E0FBC72" w14:textId="77777777" w:rsidR="00A3771D" w:rsidRPr="00631B47" w:rsidRDefault="00A3771D" w:rsidP="00A3771D">
            <w:pPr>
              <w:jc w:val="center"/>
              <w:outlineLvl w:val="1"/>
              <w:rPr>
                <w:sz w:val="26"/>
                <w:szCs w:val="26"/>
              </w:rPr>
            </w:pPr>
            <w:r w:rsidRPr="00631B47">
              <w:rPr>
                <w:sz w:val="26"/>
                <w:szCs w:val="26"/>
              </w:rPr>
              <w:t>№</w:t>
            </w:r>
          </w:p>
          <w:p w14:paraId="4CBD48D1" w14:textId="77777777" w:rsidR="00A3771D" w:rsidRPr="00631B47" w:rsidRDefault="00A3771D" w:rsidP="00A3771D">
            <w:pPr>
              <w:jc w:val="center"/>
              <w:outlineLvl w:val="1"/>
              <w:rPr>
                <w:sz w:val="26"/>
                <w:szCs w:val="26"/>
              </w:rPr>
            </w:pPr>
            <w:r w:rsidRPr="00631B47">
              <w:rPr>
                <w:sz w:val="26"/>
                <w:szCs w:val="26"/>
              </w:rPr>
              <w:t>п/п</w:t>
            </w:r>
          </w:p>
        </w:tc>
        <w:tc>
          <w:tcPr>
            <w:tcW w:w="3785" w:type="pct"/>
          </w:tcPr>
          <w:p w14:paraId="149F46E1" w14:textId="77777777" w:rsidR="00A3771D" w:rsidRPr="00631B47" w:rsidRDefault="00A3771D" w:rsidP="00A3771D">
            <w:pPr>
              <w:jc w:val="center"/>
              <w:outlineLvl w:val="1"/>
              <w:rPr>
                <w:sz w:val="26"/>
                <w:szCs w:val="26"/>
              </w:rPr>
            </w:pPr>
            <w:r w:rsidRPr="00631B47">
              <w:rPr>
                <w:sz w:val="26"/>
                <w:szCs w:val="26"/>
              </w:rPr>
              <w:t xml:space="preserve">Наименование видов деятельности обучающегося, </w:t>
            </w:r>
          </w:p>
          <w:p w14:paraId="3D6EEE1F" w14:textId="77777777" w:rsidR="00A3771D" w:rsidRPr="00631B47" w:rsidRDefault="00A3771D" w:rsidP="00A3771D">
            <w:pPr>
              <w:jc w:val="center"/>
              <w:outlineLvl w:val="1"/>
              <w:rPr>
                <w:sz w:val="26"/>
                <w:szCs w:val="26"/>
              </w:rPr>
            </w:pPr>
            <w:r w:rsidRPr="00631B47">
              <w:rPr>
                <w:sz w:val="26"/>
                <w:szCs w:val="26"/>
              </w:rPr>
              <w:t>модулей, учебных дисциплин</w:t>
            </w:r>
          </w:p>
        </w:tc>
        <w:tc>
          <w:tcPr>
            <w:tcW w:w="901" w:type="pct"/>
          </w:tcPr>
          <w:p w14:paraId="63B1E092" w14:textId="77777777" w:rsidR="00A3771D" w:rsidRPr="00631B47" w:rsidRDefault="00A3771D" w:rsidP="00A3771D">
            <w:pPr>
              <w:jc w:val="center"/>
              <w:outlineLvl w:val="1"/>
              <w:rPr>
                <w:sz w:val="26"/>
                <w:szCs w:val="26"/>
              </w:rPr>
            </w:pPr>
            <w:r w:rsidRPr="00631B47">
              <w:rPr>
                <w:sz w:val="26"/>
                <w:szCs w:val="26"/>
              </w:rPr>
              <w:t>Трудоемкость</w:t>
            </w:r>
          </w:p>
          <w:p w14:paraId="3A011B8E" w14:textId="77777777" w:rsidR="00A3771D" w:rsidRPr="00631B47" w:rsidRDefault="00A3771D" w:rsidP="00A3771D">
            <w:pPr>
              <w:jc w:val="center"/>
              <w:outlineLvl w:val="1"/>
              <w:rPr>
                <w:sz w:val="26"/>
                <w:szCs w:val="26"/>
              </w:rPr>
            </w:pPr>
            <w:r w:rsidRPr="00631B47">
              <w:rPr>
                <w:sz w:val="26"/>
                <w:szCs w:val="26"/>
              </w:rPr>
              <w:t>(в зачетных единицах)</w:t>
            </w:r>
          </w:p>
        </w:tc>
      </w:tr>
      <w:tr w:rsidR="00A3771D" w:rsidRPr="00631B47" w14:paraId="51A56D76" w14:textId="77777777" w:rsidTr="00AC5860">
        <w:trPr>
          <w:trHeight w:val="20"/>
        </w:trPr>
        <w:tc>
          <w:tcPr>
            <w:tcW w:w="314" w:type="pct"/>
          </w:tcPr>
          <w:p w14:paraId="04E37D8E" w14:textId="77777777" w:rsidR="00A3771D" w:rsidRPr="00631B47" w:rsidRDefault="00A3771D" w:rsidP="00A3771D">
            <w:pPr>
              <w:outlineLvl w:val="1"/>
              <w:rPr>
                <w:b/>
                <w:sz w:val="26"/>
                <w:szCs w:val="26"/>
              </w:rPr>
            </w:pPr>
            <w:r w:rsidRPr="00631B47">
              <w:rPr>
                <w:b/>
                <w:sz w:val="26"/>
                <w:szCs w:val="26"/>
              </w:rPr>
              <w:t>1.</w:t>
            </w:r>
          </w:p>
        </w:tc>
        <w:tc>
          <w:tcPr>
            <w:tcW w:w="3785" w:type="pct"/>
          </w:tcPr>
          <w:p w14:paraId="26545BD2" w14:textId="77777777" w:rsidR="00A3771D" w:rsidRPr="00631B47" w:rsidRDefault="00A3771D" w:rsidP="00A3771D">
            <w:pPr>
              <w:outlineLvl w:val="1"/>
              <w:rPr>
                <w:b/>
                <w:sz w:val="26"/>
                <w:szCs w:val="26"/>
              </w:rPr>
            </w:pPr>
            <w:r w:rsidRPr="00631B47">
              <w:rPr>
                <w:b/>
                <w:sz w:val="26"/>
                <w:szCs w:val="26"/>
              </w:rPr>
              <w:t>Теоретическое обучение</w:t>
            </w:r>
          </w:p>
        </w:tc>
        <w:tc>
          <w:tcPr>
            <w:tcW w:w="901" w:type="pct"/>
          </w:tcPr>
          <w:p w14:paraId="0D5359B7" w14:textId="77777777" w:rsidR="00A3771D" w:rsidRPr="00631B47" w:rsidRDefault="00A3771D" w:rsidP="00A3771D">
            <w:pPr>
              <w:jc w:val="center"/>
              <w:outlineLvl w:val="1"/>
              <w:rPr>
                <w:b/>
                <w:sz w:val="26"/>
                <w:szCs w:val="26"/>
              </w:rPr>
            </w:pPr>
            <w:r w:rsidRPr="00631B47">
              <w:rPr>
                <w:b/>
                <w:sz w:val="26"/>
                <w:szCs w:val="26"/>
              </w:rPr>
              <w:t>236-266</w:t>
            </w:r>
          </w:p>
        </w:tc>
      </w:tr>
      <w:tr w:rsidR="00A3771D" w:rsidRPr="00631B47" w14:paraId="54C33CD1" w14:textId="77777777" w:rsidTr="00AC5860">
        <w:trPr>
          <w:trHeight w:val="20"/>
        </w:trPr>
        <w:tc>
          <w:tcPr>
            <w:tcW w:w="314" w:type="pct"/>
          </w:tcPr>
          <w:p w14:paraId="5265399C" w14:textId="77777777" w:rsidR="00A3771D" w:rsidRPr="00631B47" w:rsidRDefault="00A3771D" w:rsidP="00A3771D">
            <w:pPr>
              <w:outlineLvl w:val="1"/>
              <w:rPr>
                <w:sz w:val="26"/>
                <w:szCs w:val="26"/>
              </w:rPr>
            </w:pPr>
            <w:r w:rsidRPr="00631B47">
              <w:rPr>
                <w:sz w:val="26"/>
                <w:szCs w:val="26"/>
              </w:rPr>
              <w:t>1.1.</w:t>
            </w:r>
          </w:p>
        </w:tc>
        <w:tc>
          <w:tcPr>
            <w:tcW w:w="3785" w:type="pct"/>
          </w:tcPr>
          <w:p w14:paraId="105FE52D" w14:textId="77777777" w:rsidR="00A3771D" w:rsidRPr="00631B47" w:rsidRDefault="00A3771D" w:rsidP="00A3771D">
            <w:pPr>
              <w:jc w:val="both"/>
              <w:outlineLvl w:val="1"/>
              <w:rPr>
                <w:spacing w:val="-6"/>
                <w:sz w:val="26"/>
                <w:szCs w:val="26"/>
              </w:rPr>
            </w:pPr>
            <w:r w:rsidRPr="00631B47">
              <w:rPr>
                <w:spacing w:val="-6"/>
                <w:sz w:val="26"/>
                <w:szCs w:val="26"/>
              </w:rPr>
              <w:t xml:space="preserve">Государственный компонент: Социально-гуманитарный модуль </w:t>
            </w:r>
            <w:r w:rsidRPr="00631B47">
              <w:rPr>
                <w:i/>
                <w:spacing w:val="-6"/>
                <w:sz w:val="26"/>
                <w:szCs w:val="26"/>
              </w:rPr>
              <w:t>(Философия, Экономика, Политология, История)</w:t>
            </w:r>
            <w:r w:rsidRPr="00631B47">
              <w:rPr>
                <w:spacing w:val="-6"/>
                <w:sz w:val="26"/>
                <w:szCs w:val="26"/>
              </w:rPr>
              <w:t>; Лингвистический модуль; Безопасность жизнедеятельности</w:t>
            </w:r>
            <w:r w:rsidRPr="00631B47">
              <w:rPr>
                <w:spacing w:val="-6"/>
                <w:sz w:val="26"/>
                <w:szCs w:val="26"/>
                <w:vertAlign w:val="superscript"/>
              </w:rPr>
              <w:footnoteReference w:id="54"/>
            </w:r>
            <w:r w:rsidRPr="00631B47">
              <w:rPr>
                <w:spacing w:val="-6"/>
                <w:sz w:val="26"/>
                <w:szCs w:val="26"/>
              </w:rPr>
              <w:t>; «История искусства»; Профильный модуль; «Пропедевтические дисциплины»; «История и теория дизайна»; модуль специальных человекоориентированных дисциплин; «</w:t>
            </w:r>
            <w:r w:rsidRPr="00631B47">
              <w:rPr>
                <w:spacing w:val="-6"/>
                <w:sz w:val="26"/>
                <w:szCs w:val="26"/>
                <w:lang w:val="be-BY"/>
              </w:rPr>
              <w:t>Семиотика</w:t>
            </w:r>
            <w:r w:rsidRPr="00631B47">
              <w:rPr>
                <w:spacing w:val="-6"/>
                <w:sz w:val="26"/>
                <w:szCs w:val="26"/>
              </w:rPr>
              <w:t>»; «</w:t>
            </w:r>
            <w:r w:rsidRPr="00631B47">
              <w:rPr>
                <w:spacing w:val="-6"/>
                <w:sz w:val="26"/>
                <w:szCs w:val="26"/>
                <w:lang w:val="be-BY"/>
              </w:rPr>
              <w:t>Основы маркетинга и рекламы</w:t>
            </w:r>
            <w:r w:rsidRPr="00631B47">
              <w:rPr>
                <w:spacing w:val="-6"/>
                <w:sz w:val="26"/>
                <w:szCs w:val="26"/>
              </w:rPr>
              <w:t>»; «</w:t>
            </w:r>
            <w:r w:rsidRPr="00631B47">
              <w:rPr>
                <w:spacing w:val="-6"/>
                <w:sz w:val="26"/>
                <w:szCs w:val="26"/>
                <w:lang w:val="be-BY"/>
              </w:rPr>
              <w:t>Компьютерные технологии в дизайне</w:t>
            </w:r>
            <w:r w:rsidRPr="00631B47">
              <w:rPr>
                <w:spacing w:val="-6"/>
                <w:sz w:val="26"/>
                <w:szCs w:val="26"/>
              </w:rPr>
              <w:t>»</w:t>
            </w:r>
          </w:p>
        </w:tc>
        <w:tc>
          <w:tcPr>
            <w:tcW w:w="901" w:type="pct"/>
          </w:tcPr>
          <w:p w14:paraId="49E7981C" w14:textId="77777777" w:rsidR="00A3771D" w:rsidRPr="00631B47" w:rsidRDefault="00A3771D" w:rsidP="00A3771D">
            <w:pPr>
              <w:jc w:val="center"/>
              <w:outlineLvl w:val="1"/>
              <w:rPr>
                <w:sz w:val="26"/>
                <w:szCs w:val="26"/>
              </w:rPr>
            </w:pPr>
            <w:r w:rsidRPr="00631B47">
              <w:rPr>
                <w:sz w:val="26"/>
                <w:szCs w:val="26"/>
              </w:rPr>
              <w:t>90-110</w:t>
            </w:r>
          </w:p>
        </w:tc>
      </w:tr>
      <w:tr w:rsidR="00A3771D" w:rsidRPr="00631B47" w14:paraId="31AB46BA" w14:textId="77777777" w:rsidTr="00AC5860">
        <w:trPr>
          <w:trHeight w:val="20"/>
        </w:trPr>
        <w:tc>
          <w:tcPr>
            <w:tcW w:w="314" w:type="pct"/>
          </w:tcPr>
          <w:p w14:paraId="6101052D" w14:textId="77777777" w:rsidR="00A3771D" w:rsidRPr="00631B47" w:rsidRDefault="00A3771D" w:rsidP="00A3771D">
            <w:pPr>
              <w:outlineLvl w:val="1"/>
              <w:rPr>
                <w:sz w:val="26"/>
                <w:szCs w:val="26"/>
              </w:rPr>
            </w:pPr>
            <w:r w:rsidRPr="00631B47">
              <w:rPr>
                <w:sz w:val="26"/>
                <w:szCs w:val="26"/>
              </w:rPr>
              <w:t>1.2.</w:t>
            </w:r>
          </w:p>
        </w:tc>
        <w:tc>
          <w:tcPr>
            <w:tcW w:w="3785" w:type="pct"/>
          </w:tcPr>
          <w:p w14:paraId="7F3074B9" w14:textId="77777777" w:rsidR="00A3771D" w:rsidRPr="00631B47" w:rsidRDefault="00A3771D" w:rsidP="00A3771D">
            <w:pPr>
              <w:outlineLvl w:val="1"/>
              <w:rPr>
                <w:sz w:val="26"/>
                <w:szCs w:val="26"/>
              </w:rPr>
            </w:pPr>
            <w:r w:rsidRPr="00631B47">
              <w:rPr>
                <w:sz w:val="26"/>
                <w:szCs w:val="26"/>
              </w:rPr>
              <w:t>Компонент учреждения высшего образования</w:t>
            </w:r>
            <w:r w:rsidRPr="00631B47">
              <w:rPr>
                <w:sz w:val="26"/>
                <w:szCs w:val="26"/>
                <w:vertAlign w:val="superscript"/>
              </w:rPr>
              <w:footnoteReference w:id="55"/>
            </w:r>
          </w:p>
        </w:tc>
        <w:tc>
          <w:tcPr>
            <w:tcW w:w="901" w:type="pct"/>
          </w:tcPr>
          <w:p w14:paraId="00FAD433" w14:textId="77777777" w:rsidR="00A3771D" w:rsidRPr="00631B47" w:rsidRDefault="00A3771D" w:rsidP="00A3771D">
            <w:pPr>
              <w:jc w:val="center"/>
              <w:outlineLvl w:val="1"/>
              <w:rPr>
                <w:sz w:val="26"/>
                <w:szCs w:val="26"/>
              </w:rPr>
            </w:pPr>
            <w:r w:rsidRPr="00631B47">
              <w:rPr>
                <w:sz w:val="26"/>
                <w:szCs w:val="26"/>
              </w:rPr>
              <w:t>140-165</w:t>
            </w:r>
          </w:p>
        </w:tc>
      </w:tr>
      <w:tr w:rsidR="00A3771D" w:rsidRPr="00631B47" w14:paraId="7CA863EF" w14:textId="77777777" w:rsidTr="00AC5860">
        <w:trPr>
          <w:trHeight w:val="20"/>
        </w:trPr>
        <w:tc>
          <w:tcPr>
            <w:tcW w:w="314" w:type="pct"/>
          </w:tcPr>
          <w:p w14:paraId="12C508C5" w14:textId="77777777" w:rsidR="00A3771D" w:rsidRPr="00631B47" w:rsidRDefault="00A3771D" w:rsidP="00A3771D">
            <w:pPr>
              <w:outlineLvl w:val="1"/>
              <w:rPr>
                <w:sz w:val="26"/>
                <w:szCs w:val="26"/>
              </w:rPr>
            </w:pPr>
            <w:r w:rsidRPr="00631B47">
              <w:rPr>
                <w:sz w:val="26"/>
                <w:szCs w:val="26"/>
              </w:rPr>
              <w:t>1.3.</w:t>
            </w:r>
          </w:p>
        </w:tc>
        <w:tc>
          <w:tcPr>
            <w:tcW w:w="3785" w:type="pct"/>
          </w:tcPr>
          <w:p w14:paraId="2BEE1937" w14:textId="77777777" w:rsidR="00A3771D" w:rsidRPr="00631B47" w:rsidRDefault="00A3771D" w:rsidP="00A3771D">
            <w:pPr>
              <w:outlineLvl w:val="1"/>
              <w:rPr>
                <w:sz w:val="26"/>
                <w:szCs w:val="26"/>
              </w:rPr>
            </w:pPr>
            <w:r w:rsidRPr="00631B47">
              <w:rPr>
                <w:sz w:val="26"/>
                <w:szCs w:val="26"/>
              </w:rPr>
              <w:t>Факультативные дисциплины</w:t>
            </w:r>
          </w:p>
        </w:tc>
        <w:tc>
          <w:tcPr>
            <w:tcW w:w="901" w:type="pct"/>
          </w:tcPr>
          <w:p w14:paraId="684A122E" w14:textId="77777777" w:rsidR="00A3771D" w:rsidRPr="00631B47" w:rsidRDefault="00A3771D" w:rsidP="00A3771D">
            <w:pPr>
              <w:jc w:val="center"/>
              <w:outlineLvl w:val="1"/>
              <w:rPr>
                <w:sz w:val="26"/>
                <w:szCs w:val="26"/>
              </w:rPr>
            </w:pPr>
          </w:p>
        </w:tc>
      </w:tr>
      <w:tr w:rsidR="00A3771D" w:rsidRPr="00631B47" w14:paraId="3FDEBE10" w14:textId="77777777" w:rsidTr="00AC5860">
        <w:trPr>
          <w:trHeight w:val="20"/>
        </w:trPr>
        <w:tc>
          <w:tcPr>
            <w:tcW w:w="314" w:type="pct"/>
          </w:tcPr>
          <w:p w14:paraId="630EBBA9" w14:textId="77777777" w:rsidR="00A3771D" w:rsidRPr="00631B47" w:rsidRDefault="00A3771D" w:rsidP="00A3771D">
            <w:pPr>
              <w:outlineLvl w:val="1"/>
              <w:rPr>
                <w:sz w:val="26"/>
                <w:szCs w:val="26"/>
              </w:rPr>
            </w:pPr>
            <w:r w:rsidRPr="00631B47">
              <w:rPr>
                <w:sz w:val="26"/>
                <w:szCs w:val="26"/>
              </w:rPr>
              <w:t>1.4.</w:t>
            </w:r>
          </w:p>
        </w:tc>
        <w:tc>
          <w:tcPr>
            <w:tcW w:w="3785" w:type="pct"/>
          </w:tcPr>
          <w:p w14:paraId="47423BB4" w14:textId="77777777" w:rsidR="00A3771D" w:rsidRPr="00631B47" w:rsidRDefault="00A3771D" w:rsidP="00A3771D">
            <w:pPr>
              <w:jc w:val="both"/>
              <w:outlineLvl w:val="1"/>
              <w:rPr>
                <w:sz w:val="26"/>
                <w:szCs w:val="26"/>
              </w:rPr>
            </w:pPr>
            <w:r w:rsidRPr="00631B47">
              <w:rPr>
                <w:spacing w:val="-6"/>
                <w:sz w:val="26"/>
                <w:szCs w:val="26"/>
              </w:rPr>
              <w:t>Дополнительные виды обучения (Белорусский язык</w:t>
            </w:r>
            <w:r w:rsidRPr="00631B47">
              <w:rPr>
                <w:sz w:val="26"/>
                <w:szCs w:val="26"/>
              </w:rPr>
              <w:t xml:space="preserve"> (культура речи), Академический рисунок, Физическая культура)</w:t>
            </w:r>
          </w:p>
        </w:tc>
        <w:tc>
          <w:tcPr>
            <w:tcW w:w="901" w:type="pct"/>
          </w:tcPr>
          <w:p w14:paraId="52F94527" w14:textId="77777777" w:rsidR="00A3771D" w:rsidRPr="00631B47" w:rsidRDefault="00A3771D" w:rsidP="00A3771D">
            <w:pPr>
              <w:jc w:val="center"/>
              <w:outlineLvl w:val="1"/>
              <w:rPr>
                <w:sz w:val="26"/>
                <w:szCs w:val="26"/>
              </w:rPr>
            </w:pPr>
          </w:p>
        </w:tc>
      </w:tr>
      <w:tr w:rsidR="00A3771D" w:rsidRPr="00631B47" w14:paraId="416FCAFA" w14:textId="77777777" w:rsidTr="00AC5860">
        <w:trPr>
          <w:trHeight w:val="20"/>
        </w:trPr>
        <w:tc>
          <w:tcPr>
            <w:tcW w:w="314" w:type="pct"/>
          </w:tcPr>
          <w:p w14:paraId="5F2E3DEF" w14:textId="77777777" w:rsidR="00A3771D" w:rsidRPr="00631B47" w:rsidRDefault="00A3771D" w:rsidP="00A3771D">
            <w:pPr>
              <w:outlineLvl w:val="1"/>
              <w:rPr>
                <w:b/>
                <w:sz w:val="26"/>
                <w:szCs w:val="26"/>
              </w:rPr>
            </w:pPr>
            <w:r w:rsidRPr="00631B47">
              <w:rPr>
                <w:b/>
                <w:sz w:val="26"/>
                <w:szCs w:val="26"/>
              </w:rPr>
              <w:t>2.</w:t>
            </w:r>
          </w:p>
        </w:tc>
        <w:tc>
          <w:tcPr>
            <w:tcW w:w="3785" w:type="pct"/>
          </w:tcPr>
          <w:p w14:paraId="0C0AD6AA" w14:textId="77777777" w:rsidR="00A3771D" w:rsidRPr="00631B47" w:rsidRDefault="00A3771D" w:rsidP="00A3771D">
            <w:pPr>
              <w:outlineLvl w:val="1"/>
              <w:rPr>
                <w:b/>
                <w:sz w:val="26"/>
                <w:szCs w:val="26"/>
              </w:rPr>
            </w:pPr>
            <w:r w:rsidRPr="00631B47">
              <w:rPr>
                <w:b/>
                <w:sz w:val="26"/>
                <w:szCs w:val="26"/>
              </w:rPr>
              <w:t>Учебная практика</w:t>
            </w:r>
          </w:p>
        </w:tc>
        <w:tc>
          <w:tcPr>
            <w:tcW w:w="901" w:type="pct"/>
          </w:tcPr>
          <w:p w14:paraId="16D9ED42" w14:textId="77777777" w:rsidR="00A3771D" w:rsidRPr="00631B47" w:rsidRDefault="00A3771D" w:rsidP="00A3771D">
            <w:pPr>
              <w:jc w:val="center"/>
              <w:outlineLvl w:val="1"/>
              <w:rPr>
                <w:b/>
                <w:sz w:val="26"/>
                <w:szCs w:val="26"/>
              </w:rPr>
            </w:pPr>
            <w:r w:rsidRPr="00631B47">
              <w:rPr>
                <w:b/>
                <w:sz w:val="26"/>
                <w:szCs w:val="26"/>
              </w:rPr>
              <w:t>6-12</w:t>
            </w:r>
          </w:p>
        </w:tc>
      </w:tr>
      <w:tr w:rsidR="00A3771D" w:rsidRPr="00631B47" w14:paraId="4F6EB9E5" w14:textId="77777777" w:rsidTr="00AC5860">
        <w:trPr>
          <w:trHeight w:val="20"/>
        </w:trPr>
        <w:tc>
          <w:tcPr>
            <w:tcW w:w="314" w:type="pct"/>
          </w:tcPr>
          <w:p w14:paraId="78CAB607" w14:textId="77777777" w:rsidR="00A3771D" w:rsidRPr="00631B47" w:rsidRDefault="00A3771D" w:rsidP="00A3771D">
            <w:pPr>
              <w:outlineLvl w:val="1"/>
              <w:rPr>
                <w:b/>
                <w:sz w:val="26"/>
                <w:szCs w:val="26"/>
              </w:rPr>
            </w:pPr>
            <w:r w:rsidRPr="00631B47">
              <w:rPr>
                <w:b/>
                <w:sz w:val="26"/>
                <w:szCs w:val="26"/>
              </w:rPr>
              <w:t>3.</w:t>
            </w:r>
          </w:p>
        </w:tc>
        <w:tc>
          <w:tcPr>
            <w:tcW w:w="3785" w:type="pct"/>
          </w:tcPr>
          <w:p w14:paraId="13B62940" w14:textId="77777777" w:rsidR="00A3771D" w:rsidRPr="00631B47" w:rsidRDefault="00A3771D" w:rsidP="00A3771D">
            <w:pPr>
              <w:outlineLvl w:val="1"/>
              <w:rPr>
                <w:b/>
                <w:sz w:val="26"/>
                <w:szCs w:val="26"/>
              </w:rPr>
            </w:pPr>
            <w:r w:rsidRPr="00631B47">
              <w:rPr>
                <w:b/>
                <w:sz w:val="26"/>
                <w:szCs w:val="26"/>
              </w:rPr>
              <w:t>Производственная практика</w:t>
            </w:r>
          </w:p>
        </w:tc>
        <w:tc>
          <w:tcPr>
            <w:tcW w:w="901" w:type="pct"/>
          </w:tcPr>
          <w:p w14:paraId="4E5935B8" w14:textId="77777777" w:rsidR="00A3771D" w:rsidRPr="00631B47" w:rsidRDefault="00A3771D" w:rsidP="00A3771D">
            <w:pPr>
              <w:jc w:val="center"/>
              <w:outlineLvl w:val="1"/>
              <w:rPr>
                <w:b/>
                <w:sz w:val="26"/>
                <w:szCs w:val="26"/>
              </w:rPr>
            </w:pPr>
            <w:r w:rsidRPr="00631B47">
              <w:rPr>
                <w:b/>
                <w:sz w:val="26"/>
                <w:szCs w:val="26"/>
              </w:rPr>
              <w:t>12-30</w:t>
            </w:r>
          </w:p>
        </w:tc>
      </w:tr>
      <w:tr w:rsidR="00A3771D" w:rsidRPr="00631B47" w14:paraId="2F5AA4B7" w14:textId="77777777" w:rsidTr="00AC5860">
        <w:trPr>
          <w:trHeight w:val="20"/>
        </w:trPr>
        <w:tc>
          <w:tcPr>
            <w:tcW w:w="314" w:type="pct"/>
          </w:tcPr>
          <w:p w14:paraId="65DE6F2A" w14:textId="77777777" w:rsidR="00A3771D" w:rsidRPr="00631B47" w:rsidRDefault="00A3771D" w:rsidP="00A3771D">
            <w:pPr>
              <w:outlineLvl w:val="1"/>
              <w:rPr>
                <w:b/>
                <w:sz w:val="26"/>
                <w:szCs w:val="26"/>
              </w:rPr>
            </w:pPr>
            <w:r w:rsidRPr="00631B47">
              <w:rPr>
                <w:b/>
                <w:sz w:val="26"/>
                <w:szCs w:val="26"/>
              </w:rPr>
              <w:t>4.</w:t>
            </w:r>
          </w:p>
        </w:tc>
        <w:tc>
          <w:tcPr>
            <w:tcW w:w="3785" w:type="pct"/>
          </w:tcPr>
          <w:p w14:paraId="215B8A75" w14:textId="77777777" w:rsidR="00A3771D" w:rsidRPr="00631B47" w:rsidRDefault="00A3771D" w:rsidP="00A3771D">
            <w:pPr>
              <w:outlineLvl w:val="1"/>
              <w:rPr>
                <w:b/>
                <w:sz w:val="26"/>
                <w:szCs w:val="26"/>
              </w:rPr>
            </w:pPr>
            <w:r w:rsidRPr="00631B47">
              <w:rPr>
                <w:b/>
                <w:sz w:val="26"/>
                <w:szCs w:val="26"/>
              </w:rPr>
              <w:t>Дипломное проектирование</w:t>
            </w:r>
          </w:p>
        </w:tc>
        <w:tc>
          <w:tcPr>
            <w:tcW w:w="901" w:type="pct"/>
          </w:tcPr>
          <w:p w14:paraId="4FDB6912" w14:textId="77777777" w:rsidR="00A3771D" w:rsidRPr="00631B47" w:rsidRDefault="00A3771D" w:rsidP="00A3771D">
            <w:pPr>
              <w:jc w:val="center"/>
              <w:outlineLvl w:val="1"/>
              <w:rPr>
                <w:b/>
                <w:sz w:val="26"/>
                <w:szCs w:val="26"/>
              </w:rPr>
            </w:pPr>
            <w:r w:rsidRPr="00631B47">
              <w:rPr>
                <w:b/>
                <w:sz w:val="26"/>
                <w:szCs w:val="26"/>
              </w:rPr>
              <w:t>16-22</w:t>
            </w:r>
          </w:p>
        </w:tc>
      </w:tr>
      <w:tr w:rsidR="00A3771D" w:rsidRPr="00A3771D" w14:paraId="5B2EF887" w14:textId="77777777" w:rsidTr="00AC5860">
        <w:trPr>
          <w:trHeight w:val="20"/>
        </w:trPr>
        <w:tc>
          <w:tcPr>
            <w:tcW w:w="314" w:type="pct"/>
          </w:tcPr>
          <w:p w14:paraId="436DDDC4" w14:textId="77777777" w:rsidR="00A3771D" w:rsidRPr="00631B47" w:rsidRDefault="00A3771D" w:rsidP="00A3771D">
            <w:pPr>
              <w:outlineLvl w:val="1"/>
              <w:rPr>
                <w:b/>
                <w:sz w:val="26"/>
                <w:szCs w:val="26"/>
              </w:rPr>
            </w:pPr>
          </w:p>
        </w:tc>
        <w:tc>
          <w:tcPr>
            <w:tcW w:w="3785" w:type="pct"/>
          </w:tcPr>
          <w:p w14:paraId="68E18782" w14:textId="77777777" w:rsidR="00A3771D" w:rsidRPr="00631B47" w:rsidRDefault="00A3771D" w:rsidP="00A3771D">
            <w:pPr>
              <w:outlineLvl w:val="1"/>
              <w:rPr>
                <w:b/>
                <w:sz w:val="26"/>
                <w:szCs w:val="26"/>
              </w:rPr>
            </w:pPr>
            <w:r w:rsidRPr="00631B47">
              <w:rPr>
                <w:b/>
                <w:sz w:val="26"/>
                <w:szCs w:val="26"/>
              </w:rPr>
              <w:t>Всего</w:t>
            </w:r>
          </w:p>
        </w:tc>
        <w:tc>
          <w:tcPr>
            <w:tcW w:w="901" w:type="pct"/>
          </w:tcPr>
          <w:p w14:paraId="2F18883A" w14:textId="77777777" w:rsidR="00A3771D" w:rsidRPr="00A3771D" w:rsidRDefault="00A3771D" w:rsidP="00A3771D">
            <w:pPr>
              <w:jc w:val="center"/>
              <w:outlineLvl w:val="1"/>
              <w:rPr>
                <w:b/>
                <w:color w:val="000000"/>
                <w:sz w:val="26"/>
                <w:szCs w:val="26"/>
              </w:rPr>
            </w:pPr>
            <w:r w:rsidRPr="00631B47">
              <w:rPr>
                <w:b/>
                <w:color w:val="000000"/>
                <w:sz w:val="26"/>
                <w:szCs w:val="26"/>
              </w:rPr>
              <w:t>300</w:t>
            </w:r>
          </w:p>
        </w:tc>
      </w:tr>
    </w:tbl>
    <w:p w14:paraId="34013C9E" w14:textId="77777777" w:rsidR="00A3771D" w:rsidRPr="00A3771D" w:rsidRDefault="00A3771D" w:rsidP="00A3771D">
      <w:pPr>
        <w:spacing w:after="0" w:line="240" w:lineRule="auto"/>
        <w:ind w:firstLine="709"/>
        <w:jc w:val="both"/>
        <w:outlineLvl w:val="1"/>
        <w:rPr>
          <w:rFonts w:ascii="Times New Roman" w:eastAsia="Times New Roman" w:hAnsi="Times New Roman" w:cs="Times New Roman"/>
          <w:sz w:val="30"/>
          <w:szCs w:val="30"/>
          <w:lang w:eastAsia="ru-RU"/>
        </w:rPr>
      </w:pPr>
      <w:r w:rsidRPr="00631B47">
        <w:rPr>
          <w:rFonts w:ascii="Times New Roman" w:eastAsia="Times New Roman" w:hAnsi="Times New Roman" w:cs="Times New Roman"/>
          <w:sz w:val="30"/>
          <w:szCs w:val="30"/>
          <w:lang w:eastAsia="ru-RU"/>
        </w:rPr>
        <w:t xml:space="preserve">22. Распределение трудоемкости между отдельными модулями и </w:t>
      </w:r>
      <w:r w:rsidRPr="00631B47">
        <w:rPr>
          <w:rFonts w:ascii="Times New Roman" w:eastAsia="Times New Roman" w:hAnsi="Times New Roman" w:cs="Times New Roman"/>
          <w:spacing w:val="-6"/>
          <w:sz w:val="30"/>
          <w:szCs w:val="30"/>
          <w:lang w:eastAsia="ru-RU"/>
        </w:rPr>
        <w:t>учебными дисциплинами государственного компонента, а также отдельными</w:t>
      </w:r>
      <w:r w:rsidRPr="00631B47">
        <w:rPr>
          <w:rFonts w:ascii="Times New Roman" w:eastAsia="Times New Roman" w:hAnsi="Times New Roman" w:cs="Times New Roman"/>
          <w:sz w:val="30"/>
          <w:szCs w:val="30"/>
          <w:lang w:eastAsia="ru-RU"/>
        </w:rPr>
        <w:t xml:space="preserve"> </w:t>
      </w:r>
      <w:r w:rsidRPr="00631B47">
        <w:rPr>
          <w:rFonts w:ascii="Times New Roman" w:eastAsia="Times New Roman" w:hAnsi="Times New Roman" w:cs="Times New Roman"/>
          <w:spacing w:val="-6"/>
          <w:sz w:val="30"/>
          <w:szCs w:val="30"/>
          <w:lang w:eastAsia="ru-RU"/>
        </w:rPr>
        <w:t>видами учебных и производственных практик осуществляется учреждением</w:t>
      </w:r>
      <w:r w:rsidRPr="00631B47">
        <w:rPr>
          <w:rFonts w:ascii="Times New Roman" w:eastAsia="Times New Roman" w:hAnsi="Times New Roman" w:cs="Times New Roman"/>
          <w:sz w:val="30"/>
          <w:szCs w:val="30"/>
          <w:lang w:eastAsia="ru-RU"/>
        </w:rPr>
        <w:t xml:space="preserve"> высшего образования.</w:t>
      </w:r>
    </w:p>
    <w:p w14:paraId="2E7F509E" w14:textId="77777777" w:rsidR="00A3771D" w:rsidRPr="00631B47" w:rsidRDefault="00A3771D" w:rsidP="00A3771D">
      <w:pPr>
        <w:spacing w:after="0" w:line="240" w:lineRule="auto"/>
        <w:ind w:firstLine="709"/>
        <w:jc w:val="both"/>
        <w:outlineLvl w:val="1"/>
        <w:rPr>
          <w:rFonts w:ascii="Times New Roman" w:eastAsia="Times New Roman" w:hAnsi="Times New Roman" w:cs="Times New Roman"/>
          <w:sz w:val="30"/>
          <w:szCs w:val="30"/>
          <w:lang w:eastAsia="ru-RU"/>
        </w:rPr>
      </w:pPr>
      <w:r w:rsidRPr="00631B47">
        <w:rPr>
          <w:rFonts w:ascii="Times New Roman" w:eastAsia="Times New Roman" w:hAnsi="Times New Roman" w:cs="Times New Roman"/>
          <w:spacing w:val="-6"/>
          <w:sz w:val="30"/>
          <w:szCs w:val="30"/>
          <w:lang w:eastAsia="ru-RU"/>
        </w:rPr>
        <w:t>23. Наименования учебных и производственных практик определяются</w:t>
      </w:r>
      <w:r w:rsidRPr="00631B47">
        <w:rPr>
          <w:rFonts w:ascii="Times New Roman" w:eastAsia="Times New Roman" w:hAnsi="Times New Roman" w:cs="Times New Roman"/>
          <w:sz w:val="30"/>
          <w:szCs w:val="30"/>
          <w:lang w:eastAsia="ru-RU"/>
        </w:rPr>
        <w:t xml:space="preserve"> </w:t>
      </w:r>
      <w:r w:rsidRPr="00631B47">
        <w:rPr>
          <w:rFonts w:ascii="Times New Roman" w:eastAsia="Times New Roman" w:hAnsi="Times New Roman" w:cs="Times New Roman"/>
          <w:spacing w:val="-8"/>
          <w:sz w:val="30"/>
          <w:szCs w:val="30"/>
          <w:lang w:eastAsia="ru-RU"/>
        </w:rPr>
        <w:t>учреждением высшего образования с учетом особенностей профессиональной</w:t>
      </w:r>
      <w:r w:rsidRPr="00631B47">
        <w:rPr>
          <w:rFonts w:ascii="Times New Roman" w:eastAsia="Times New Roman" w:hAnsi="Times New Roman" w:cs="Times New Roman"/>
          <w:sz w:val="30"/>
          <w:szCs w:val="30"/>
          <w:lang w:eastAsia="ru-RU"/>
        </w:rPr>
        <w:t xml:space="preserve"> деятельности специалиста.</w:t>
      </w:r>
    </w:p>
    <w:p w14:paraId="6544815B" w14:textId="77777777" w:rsidR="00A3771D" w:rsidRPr="00631B47" w:rsidRDefault="00A3771D" w:rsidP="00A3771D">
      <w:pPr>
        <w:spacing w:after="0" w:line="240" w:lineRule="auto"/>
        <w:ind w:firstLine="709"/>
        <w:jc w:val="both"/>
        <w:outlineLvl w:val="1"/>
        <w:rPr>
          <w:rFonts w:ascii="Times New Roman" w:eastAsia="Times New Roman" w:hAnsi="Times New Roman" w:cs="Times New Roman"/>
          <w:sz w:val="30"/>
          <w:szCs w:val="30"/>
          <w:lang w:eastAsia="ru-RU"/>
        </w:rPr>
      </w:pPr>
      <w:r w:rsidRPr="00631B47">
        <w:rPr>
          <w:rFonts w:ascii="Times New Roman" w:eastAsia="Times New Roman" w:hAnsi="Times New Roman" w:cs="Times New Roman"/>
          <w:spacing w:val="-6"/>
          <w:sz w:val="30"/>
          <w:szCs w:val="30"/>
          <w:lang w:eastAsia="ru-RU"/>
        </w:rPr>
        <w:t>В учебном плане учреждения высшего образования по специальности</w:t>
      </w:r>
      <w:r w:rsidRPr="00631B47">
        <w:rPr>
          <w:rFonts w:ascii="Times New Roman" w:eastAsia="Times New Roman" w:hAnsi="Times New Roman" w:cs="Times New Roman"/>
          <w:sz w:val="30"/>
          <w:szCs w:val="30"/>
          <w:lang w:eastAsia="ru-RU"/>
        </w:rPr>
        <w:t xml:space="preserve"> (направлению специальности) необходимо предусмотреть прохождение учебной (ознакомительной) практики на первом курсе обучения.</w:t>
      </w:r>
    </w:p>
    <w:p w14:paraId="10237699" w14:textId="77777777" w:rsidR="00A3771D" w:rsidRPr="00631B47" w:rsidRDefault="00A3771D" w:rsidP="00A3771D">
      <w:pPr>
        <w:spacing w:after="0" w:line="240" w:lineRule="auto"/>
        <w:ind w:firstLine="709"/>
        <w:jc w:val="both"/>
        <w:outlineLvl w:val="1"/>
        <w:rPr>
          <w:rFonts w:ascii="Times New Roman" w:eastAsia="Times New Roman" w:hAnsi="Times New Roman" w:cs="Times New Roman"/>
          <w:sz w:val="30"/>
          <w:szCs w:val="30"/>
          <w:lang w:eastAsia="ru-RU"/>
        </w:rPr>
      </w:pPr>
      <w:r w:rsidRPr="00631B47">
        <w:rPr>
          <w:rFonts w:ascii="Times New Roman" w:eastAsia="Times New Roman" w:hAnsi="Times New Roman" w:cs="Times New Roman"/>
          <w:sz w:val="30"/>
          <w:szCs w:val="30"/>
          <w:lang w:eastAsia="ru-RU"/>
        </w:rPr>
        <w:t>24. Трудоемкость каждой учебной дисциплины должна составлять не менее трех зачетных единиц. Соответственно, трудоемкость каждого модуля должна составлять не менее шести зачетных единиц.</w:t>
      </w:r>
    </w:p>
    <w:p w14:paraId="3B898CB2" w14:textId="77777777" w:rsidR="00A3771D" w:rsidRPr="00631B47" w:rsidRDefault="00A3771D" w:rsidP="00A3771D">
      <w:pPr>
        <w:spacing w:after="0" w:line="240" w:lineRule="auto"/>
        <w:ind w:firstLine="709"/>
        <w:jc w:val="both"/>
        <w:outlineLvl w:val="1"/>
        <w:rPr>
          <w:rFonts w:ascii="Times New Roman" w:eastAsia="Times New Roman" w:hAnsi="Times New Roman" w:cs="Times New Roman"/>
          <w:sz w:val="30"/>
          <w:szCs w:val="30"/>
          <w:lang w:eastAsia="ru-RU"/>
        </w:rPr>
      </w:pPr>
      <w:r w:rsidRPr="00631B47">
        <w:rPr>
          <w:rFonts w:ascii="Times New Roman" w:eastAsia="Times New Roman" w:hAnsi="Times New Roman" w:cs="Times New Roman"/>
          <w:spacing w:val="-6"/>
          <w:sz w:val="30"/>
          <w:szCs w:val="30"/>
          <w:lang w:eastAsia="ru-RU"/>
        </w:rPr>
        <w:t>25. При разработке учебного плана учреждения высшего образования</w:t>
      </w:r>
      <w:r w:rsidRPr="00631B47">
        <w:rPr>
          <w:rFonts w:ascii="Times New Roman" w:eastAsia="Times New Roman" w:hAnsi="Times New Roman" w:cs="Times New Roman"/>
          <w:sz w:val="30"/>
          <w:szCs w:val="30"/>
          <w:lang w:eastAsia="ru-RU"/>
        </w:rPr>
        <w:t xml:space="preserve"> по специальности (направлению специальности) рекомендуется предусматривать в рамках компонента учреждения высшего образования модули и учебные дисциплины по выбору обучающегося в объеме не менее 15 процентов от общего объема теоретического обучения.</w:t>
      </w:r>
    </w:p>
    <w:p w14:paraId="0D609095" w14:textId="66261B17" w:rsidR="0054626A" w:rsidRPr="00A727E3" w:rsidRDefault="00A3771D" w:rsidP="00A727E3">
      <w:pPr>
        <w:spacing w:after="0" w:line="240" w:lineRule="auto"/>
        <w:ind w:firstLine="709"/>
        <w:jc w:val="both"/>
        <w:rPr>
          <w:rFonts w:ascii="Times New Roman" w:eastAsia="Times New Roman" w:hAnsi="Times New Roman" w:cs="Times New Roman"/>
          <w:sz w:val="30"/>
          <w:szCs w:val="30"/>
          <w:lang w:eastAsia="ru-RU"/>
        </w:rPr>
      </w:pPr>
      <w:r w:rsidRPr="00631B47">
        <w:rPr>
          <w:rFonts w:ascii="Times New Roman" w:eastAsia="Times New Roman" w:hAnsi="Times New Roman" w:cs="Times New Roman"/>
          <w:sz w:val="30"/>
          <w:szCs w:val="30"/>
          <w:lang w:eastAsia="ru-RU"/>
        </w:rPr>
        <w:t>26. Коды УК и БПК, формирование которых обеспечивают модули и учебные дисциплины государственного компонента, указаны в та</w:t>
      </w:r>
      <w:r w:rsidR="00A727E3">
        <w:rPr>
          <w:rFonts w:ascii="Times New Roman" w:eastAsia="Times New Roman" w:hAnsi="Times New Roman" w:cs="Times New Roman"/>
          <w:sz w:val="30"/>
          <w:szCs w:val="30"/>
          <w:lang w:eastAsia="ru-RU"/>
        </w:rPr>
        <w:t>блице 2.</w:t>
      </w:r>
    </w:p>
    <w:p w14:paraId="30BE73CC" w14:textId="4C9763E4" w:rsidR="00A3771D" w:rsidRPr="00A3771D" w:rsidRDefault="00A3771D" w:rsidP="00A3771D">
      <w:pPr>
        <w:spacing w:after="120" w:line="240" w:lineRule="auto"/>
        <w:ind w:firstLine="709"/>
        <w:jc w:val="right"/>
        <w:rPr>
          <w:rFonts w:ascii="Times New Roman" w:eastAsia="Times New Roman" w:hAnsi="Times New Roman" w:cs="Times New Roman"/>
          <w:bCs/>
          <w:sz w:val="30"/>
          <w:szCs w:val="30"/>
          <w:lang w:eastAsia="ru-RU"/>
        </w:rPr>
      </w:pPr>
      <w:r w:rsidRPr="00631B47">
        <w:rPr>
          <w:rFonts w:ascii="Times New Roman" w:eastAsia="Times New Roman" w:hAnsi="Times New Roman" w:cs="Times New Roman"/>
          <w:bCs/>
          <w:sz w:val="30"/>
          <w:szCs w:val="30"/>
          <w:lang w:eastAsia="ru-RU"/>
        </w:rPr>
        <w:t>Таблица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634"/>
        <w:gridCol w:w="6228"/>
        <w:gridCol w:w="2890"/>
      </w:tblGrid>
      <w:tr w:rsidR="00A3771D" w:rsidRPr="00631B47" w14:paraId="31FAB410" w14:textId="77777777" w:rsidTr="00AC5860">
        <w:trPr>
          <w:cantSplit/>
          <w:trHeight w:val="227"/>
          <w:tblHeader/>
        </w:trPr>
        <w:tc>
          <w:tcPr>
            <w:tcW w:w="325" w:type="pct"/>
          </w:tcPr>
          <w:p w14:paraId="156D301B" w14:textId="77777777" w:rsidR="00A3771D" w:rsidRPr="00631B47" w:rsidRDefault="00A3771D" w:rsidP="00A3771D">
            <w:pPr>
              <w:spacing w:after="0" w:line="240" w:lineRule="auto"/>
              <w:ind w:firstLine="34"/>
              <w:jc w:val="center"/>
              <w:rPr>
                <w:rFonts w:ascii="Times New Roman" w:eastAsia="Times New Roman" w:hAnsi="Times New Roman" w:cs="Times New Roman"/>
                <w:sz w:val="26"/>
                <w:szCs w:val="26"/>
                <w:lang w:eastAsia="ru-RU"/>
              </w:rPr>
            </w:pPr>
            <w:r w:rsidRPr="00631B47">
              <w:rPr>
                <w:rFonts w:ascii="Times New Roman" w:eastAsia="Times New Roman" w:hAnsi="Times New Roman" w:cs="Times New Roman"/>
                <w:sz w:val="26"/>
                <w:szCs w:val="26"/>
                <w:lang w:eastAsia="ru-RU"/>
              </w:rPr>
              <w:t>№</w:t>
            </w:r>
          </w:p>
          <w:p w14:paraId="18DB2ADE" w14:textId="77777777" w:rsidR="00A3771D" w:rsidRPr="00631B47" w:rsidRDefault="00A3771D" w:rsidP="00A3771D">
            <w:pPr>
              <w:spacing w:after="0" w:line="240" w:lineRule="auto"/>
              <w:ind w:firstLine="34"/>
              <w:jc w:val="center"/>
              <w:rPr>
                <w:rFonts w:ascii="Times New Roman" w:eastAsia="Times New Roman" w:hAnsi="Times New Roman" w:cs="Times New Roman"/>
                <w:sz w:val="26"/>
                <w:szCs w:val="26"/>
                <w:lang w:eastAsia="ru-RU"/>
              </w:rPr>
            </w:pPr>
            <w:r w:rsidRPr="00631B47">
              <w:rPr>
                <w:rFonts w:ascii="Times New Roman" w:eastAsia="Times New Roman" w:hAnsi="Times New Roman" w:cs="Times New Roman"/>
                <w:sz w:val="26"/>
                <w:szCs w:val="26"/>
                <w:lang w:eastAsia="ru-RU"/>
              </w:rPr>
              <w:t>п/п</w:t>
            </w:r>
          </w:p>
        </w:tc>
        <w:tc>
          <w:tcPr>
            <w:tcW w:w="3193" w:type="pct"/>
          </w:tcPr>
          <w:p w14:paraId="2B083CD3" w14:textId="77777777" w:rsidR="00A3771D" w:rsidRPr="00631B47" w:rsidRDefault="00A3771D" w:rsidP="00A3771D">
            <w:pPr>
              <w:widowControl w:val="0"/>
              <w:spacing w:after="0" w:line="240" w:lineRule="auto"/>
              <w:ind w:firstLine="709"/>
              <w:jc w:val="center"/>
              <w:rPr>
                <w:rFonts w:ascii="Times New Roman" w:eastAsia="Times New Roman" w:hAnsi="Times New Roman" w:cs="Times New Roman"/>
                <w:sz w:val="26"/>
                <w:szCs w:val="26"/>
                <w:lang w:eastAsia="ru-RU"/>
              </w:rPr>
            </w:pPr>
            <w:r w:rsidRPr="00631B47">
              <w:rPr>
                <w:rFonts w:ascii="Times New Roman" w:eastAsia="Times New Roman" w:hAnsi="Times New Roman" w:cs="Times New Roman"/>
                <w:sz w:val="26"/>
                <w:szCs w:val="26"/>
                <w:lang w:eastAsia="ru-RU"/>
              </w:rPr>
              <w:t>Наименование модулей, учебных дисциплин</w:t>
            </w:r>
          </w:p>
        </w:tc>
        <w:tc>
          <w:tcPr>
            <w:tcW w:w="1482" w:type="pct"/>
          </w:tcPr>
          <w:p w14:paraId="76122AA3" w14:textId="77777777" w:rsidR="00A3771D" w:rsidRPr="00631B47" w:rsidRDefault="00A3771D" w:rsidP="00A3771D">
            <w:pPr>
              <w:widowControl w:val="0"/>
              <w:spacing w:after="0" w:line="240" w:lineRule="auto"/>
              <w:jc w:val="center"/>
              <w:rPr>
                <w:rFonts w:ascii="Times New Roman" w:eastAsia="Times New Roman" w:hAnsi="Times New Roman" w:cs="Times New Roman"/>
                <w:sz w:val="26"/>
                <w:szCs w:val="26"/>
                <w:lang w:eastAsia="ru-RU"/>
              </w:rPr>
            </w:pPr>
            <w:r w:rsidRPr="00631B47">
              <w:rPr>
                <w:rFonts w:ascii="Times New Roman" w:eastAsia="Times New Roman" w:hAnsi="Times New Roman" w:cs="Times New Roman"/>
                <w:sz w:val="26"/>
                <w:szCs w:val="26"/>
                <w:lang w:val="be-BY" w:eastAsia="ru-RU"/>
              </w:rPr>
              <w:t>Коды формируемых компетенций</w:t>
            </w:r>
          </w:p>
        </w:tc>
      </w:tr>
      <w:tr w:rsidR="00A3771D" w:rsidRPr="00631B47" w14:paraId="13B20B23" w14:textId="77777777" w:rsidTr="00AC5860">
        <w:trPr>
          <w:trHeight w:val="227"/>
        </w:trPr>
        <w:tc>
          <w:tcPr>
            <w:tcW w:w="325" w:type="pct"/>
          </w:tcPr>
          <w:p w14:paraId="79DAA599" w14:textId="77777777" w:rsidR="00A3771D" w:rsidRPr="00631B47" w:rsidRDefault="00A3771D" w:rsidP="00A3771D">
            <w:pPr>
              <w:tabs>
                <w:tab w:val="left" w:pos="0"/>
              </w:tabs>
              <w:spacing w:after="0" w:line="240" w:lineRule="auto"/>
              <w:rPr>
                <w:rFonts w:ascii="Times New Roman" w:eastAsia="Times New Roman" w:hAnsi="Times New Roman" w:cs="Times New Roman"/>
                <w:b/>
                <w:sz w:val="26"/>
                <w:szCs w:val="26"/>
                <w:lang w:eastAsia="ru-RU"/>
              </w:rPr>
            </w:pPr>
            <w:r w:rsidRPr="00631B47">
              <w:rPr>
                <w:rFonts w:ascii="Times New Roman" w:eastAsia="Times New Roman" w:hAnsi="Times New Roman" w:cs="Times New Roman"/>
                <w:b/>
                <w:sz w:val="26"/>
                <w:szCs w:val="26"/>
                <w:lang w:eastAsia="ru-RU"/>
              </w:rPr>
              <w:t>1.</w:t>
            </w:r>
          </w:p>
        </w:tc>
        <w:tc>
          <w:tcPr>
            <w:tcW w:w="3193" w:type="pct"/>
          </w:tcPr>
          <w:p w14:paraId="540FCBFA" w14:textId="77777777" w:rsidR="00A3771D" w:rsidRPr="00631B47" w:rsidRDefault="00A3771D" w:rsidP="00A3771D">
            <w:pPr>
              <w:spacing w:after="0" w:line="240" w:lineRule="auto"/>
              <w:outlineLvl w:val="1"/>
              <w:rPr>
                <w:rFonts w:ascii="Times New Roman" w:eastAsia="Times New Roman" w:hAnsi="Times New Roman" w:cs="Times New Roman"/>
                <w:b/>
                <w:sz w:val="26"/>
                <w:szCs w:val="26"/>
                <w:lang w:val="be-BY" w:eastAsia="ru-RU"/>
              </w:rPr>
            </w:pPr>
            <w:r w:rsidRPr="00631B47">
              <w:rPr>
                <w:rFonts w:ascii="Times New Roman" w:eastAsia="Times New Roman" w:hAnsi="Times New Roman" w:cs="Times New Roman"/>
                <w:b/>
                <w:sz w:val="26"/>
                <w:szCs w:val="26"/>
                <w:lang w:eastAsia="ru-RU"/>
              </w:rPr>
              <w:t>Социально-гуманитарный модуль</w:t>
            </w:r>
          </w:p>
        </w:tc>
        <w:tc>
          <w:tcPr>
            <w:tcW w:w="1482" w:type="pct"/>
          </w:tcPr>
          <w:p w14:paraId="7D111726" w14:textId="77777777" w:rsidR="00A3771D" w:rsidRPr="00631B47" w:rsidRDefault="00A3771D" w:rsidP="00A3771D">
            <w:pPr>
              <w:spacing w:after="0" w:line="240" w:lineRule="auto"/>
              <w:jc w:val="center"/>
              <w:rPr>
                <w:rFonts w:ascii="Times New Roman" w:eastAsia="Times New Roman" w:hAnsi="Times New Roman" w:cs="Times New Roman"/>
                <w:b/>
                <w:sz w:val="26"/>
                <w:szCs w:val="26"/>
                <w:lang w:val="be-BY" w:eastAsia="ru-RU"/>
              </w:rPr>
            </w:pPr>
          </w:p>
        </w:tc>
      </w:tr>
      <w:tr w:rsidR="00A3771D" w:rsidRPr="00631B47" w14:paraId="0A105384" w14:textId="77777777" w:rsidTr="00AC5860">
        <w:trPr>
          <w:trHeight w:val="227"/>
        </w:trPr>
        <w:tc>
          <w:tcPr>
            <w:tcW w:w="325" w:type="pct"/>
          </w:tcPr>
          <w:p w14:paraId="3061FAC8" w14:textId="77777777" w:rsidR="00A3771D" w:rsidRPr="00631B47" w:rsidRDefault="00A3771D" w:rsidP="00A3771D">
            <w:pPr>
              <w:tabs>
                <w:tab w:val="left" w:pos="0"/>
              </w:tabs>
              <w:spacing w:after="0" w:line="240" w:lineRule="auto"/>
              <w:rPr>
                <w:rFonts w:ascii="Times New Roman" w:eastAsia="Times New Roman" w:hAnsi="Times New Roman" w:cs="Times New Roman"/>
                <w:sz w:val="26"/>
                <w:szCs w:val="26"/>
                <w:lang w:eastAsia="ru-RU"/>
              </w:rPr>
            </w:pPr>
            <w:r w:rsidRPr="00631B47">
              <w:rPr>
                <w:rFonts w:ascii="Times New Roman" w:eastAsia="Times New Roman" w:hAnsi="Times New Roman" w:cs="Times New Roman"/>
                <w:sz w:val="26"/>
                <w:szCs w:val="26"/>
                <w:lang w:eastAsia="ru-RU"/>
              </w:rPr>
              <w:t>1.1.</w:t>
            </w:r>
          </w:p>
        </w:tc>
        <w:tc>
          <w:tcPr>
            <w:tcW w:w="3193" w:type="pct"/>
          </w:tcPr>
          <w:p w14:paraId="39DEA5EB" w14:textId="77777777" w:rsidR="00A3771D" w:rsidRPr="00631B47" w:rsidRDefault="00A3771D" w:rsidP="00A3771D">
            <w:pPr>
              <w:spacing w:after="0" w:line="240" w:lineRule="auto"/>
              <w:outlineLvl w:val="1"/>
              <w:rPr>
                <w:rFonts w:ascii="Times New Roman" w:eastAsia="Times New Roman" w:hAnsi="Times New Roman" w:cs="Times New Roman"/>
                <w:sz w:val="26"/>
                <w:szCs w:val="26"/>
                <w:lang w:eastAsia="ru-RU"/>
              </w:rPr>
            </w:pPr>
            <w:r w:rsidRPr="00631B47">
              <w:rPr>
                <w:rFonts w:ascii="Times New Roman" w:eastAsia="Times New Roman" w:hAnsi="Times New Roman" w:cs="Times New Roman"/>
                <w:sz w:val="26"/>
                <w:szCs w:val="26"/>
                <w:lang w:eastAsia="ru-RU"/>
              </w:rPr>
              <w:t>Философия</w:t>
            </w:r>
          </w:p>
        </w:tc>
        <w:tc>
          <w:tcPr>
            <w:tcW w:w="1482" w:type="pct"/>
          </w:tcPr>
          <w:p w14:paraId="2D900B5A" w14:textId="77777777" w:rsidR="00A3771D" w:rsidRPr="00631B47" w:rsidRDefault="00A3771D" w:rsidP="00A3771D">
            <w:pPr>
              <w:spacing w:after="0" w:line="240" w:lineRule="auto"/>
              <w:jc w:val="center"/>
              <w:rPr>
                <w:rFonts w:ascii="Times New Roman" w:eastAsia="Times New Roman" w:hAnsi="Times New Roman" w:cs="Times New Roman"/>
                <w:sz w:val="26"/>
                <w:szCs w:val="26"/>
                <w:lang w:val="be-BY" w:eastAsia="ru-RU"/>
              </w:rPr>
            </w:pPr>
            <w:r w:rsidRPr="00631B47">
              <w:rPr>
                <w:rFonts w:ascii="Times New Roman" w:eastAsia="Times New Roman" w:hAnsi="Times New Roman" w:cs="Times New Roman"/>
                <w:sz w:val="26"/>
                <w:szCs w:val="26"/>
                <w:lang w:val="be-BY" w:eastAsia="ru-RU"/>
              </w:rPr>
              <w:t>УК-8</w:t>
            </w:r>
          </w:p>
        </w:tc>
      </w:tr>
      <w:tr w:rsidR="00A3771D" w:rsidRPr="00631B47" w14:paraId="04BD8B96" w14:textId="77777777" w:rsidTr="00AC5860">
        <w:trPr>
          <w:trHeight w:val="227"/>
        </w:trPr>
        <w:tc>
          <w:tcPr>
            <w:tcW w:w="325" w:type="pct"/>
          </w:tcPr>
          <w:p w14:paraId="2F609DEF" w14:textId="77777777" w:rsidR="00A3771D" w:rsidRPr="00631B47" w:rsidRDefault="00A3771D" w:rsidP="00A3771D">
            <w:pPr>
              <w:tabs>
                <w:tab w:val="left" w:pos="0"/>
              </w:tabs>
              <w:spacing w:after="0" w:line="240" w:lineRule="auto"/>
              <w:rPr>
                <w:rFonts w:ascii="Times New Roman" w:eastAsia="Times New Roman" w:hAnsi="Times New Roman" w:cs="Times New Roman"/>
                <w:sz w:val="26"/>
                <w:szCs w:val="26"/>
                <w:lang w:eastAsia="ru-RU"/>
              </w:rPr>
            </w:pPr>
            <w:r w:rsidRPr="00631B47">
              <w:rPr>
                <w:rFonts w:ascii="Times New Roman" w:eastAsia="Times New Roman" w:hAnsi="Times New Roman" w:cs="Times New Roman"/>
                <w:sz w:val="26"/>
                <w:szCs w:val="26"/>
                <w:lang w:eastAsia="ru-RU"/>
              </w:rPr>
              <w:t>1.2.</w:t>
            </w:r>
          </w:p>
        </w:tc>
        <w:tc>
          <w:tcPr>
            <w:tcW w:w="3193" w:type="pct"/>
          </w:tcPr>
          <w:p w14:paraId="2897AF65" w14:textId="77777777" w:rsidR="00A3771D" w:rsidRPr="00631B47" w:rsidRDefault="00A3771D" w:rsidP="00A3771D">
            <w:pPr>
              <w:spacing w:after="0" w:line="240" w:lineRule="auto"/>
              <w:outlineLvl w:val="1"/>
              <w:rPr>
                <w:rFonts w:ascii="Times New Roman" w:eastAsia="Times New Roman" w:hAnsi="Times New Roman" w:cs="Times New Roman"/>
                <w:sz w:val="26"/>
                <w:szCs w:val="26"/>
                <w:lang w:eastAsia="ru-RU"/>
              </w:rPr>
            </w:pPr>
            <w:r w:rsidRPr="00631B47">
              <w:rPr>
                <w:rFonts w:ascii="Times New Roman" w:eastAsia="Times New Roman" w:hAnsi="Times New Roman" w:cs="Times New Roman"/>
                <w:sz w:val="26"/>
                <w:szCs w:val="26"/>
                <w:lang w:eastAsia="ru-RU"/>
              </w:rPr>
              <w:t>Экономика</w:t>
            </w:r>
          </w:p>
        </w:tc>
        <w:tc>
          <w:tcPr>
            <w:tcW w:w="1482" w:type="pct"/>
          </w:tcPr>
          <w:p w14:paraId="5E3079CD" w14:textId="77777777" w:rsidR="00A3771D" w:rsidRPr="00631B47" w:rsidRDefault="00A3771D" w:rsidP="00A3771D">
            <w:pPr>
              <w:spacing w:after="0" w:line="240" w:lineRule="auto"/>
              <w:jc w:val="center"/>
              <w:rPr>
                <w:rFonts w:ascii="Times New Roman" w:eastAsia="Times New Roman" w:hAnsi="Times New Roman" w:cs="Times New Roman"/>
                <w:sz w:val="26"/>
                <w:szCs w:val="26"/>
                <w:lang w:val="be-BY" w:eastAsia="ru-RU"/>
              </w:rPr>
            </w:pPr>
            <w:r w:rsidRPr="00631B47">
              <w:rPr>
                <w:rFonts w:ascii="Times New Roman" w:eastAsia="Times New Roman" w:hAnsi="Times New Roman" w:cs="Times New Roman"/>
                <w:sz w:val="26"/>
                <w:szCs w:val="26"/>
                <w:lang w:val="be-BY" w:eastAsia="ru-RU"/>
              </w:rPr>
              <w:t>УК-10</w:t>
            </w:r>
          </w:p>
        </w:tc>
      </w:tr>
      <w:tr w:rsidR="00A3771D" w:rsidRPr="00631B47" w14:paraId="4C56AAC9" w14:textId="77777777" w:rsidTr="00AC5860">
        <w:trPr>
          <w:trHeight w:val="227"/>
        </w:trPr>
        <w:tc>
          <w:tcPr>
            <w:tcW w:w="325" w:type="pct"/>
          </w:tcPr>
          <w:p w14:paraId="76A0B25C" w14:textId="77777777" w:rsidR="00A3771D" w:rsidRPr="00631B47" w:rsidRDefault="00A3771D" w:rsidP="00A3771D">
            <w:pPr>
              <w:tabs>
                <w:tab w:val="left" w:pos="0"/>
              </w:tabs>
              <w:spacing w:after="0" w:line="240" w:lineRule="auto"/>
              <w:rPr>
                <w:rFonts w:ascii="Times New Roman" w:eastAsia="Times New Roman" w:hAnsi="Times New Roman" w:cs="Times New Roman"/>
                <w:sz w:val="26"/>
                <w:szCs w:val="26"/>
                <w:lang w:eastAsia="ru-RU"/>
              </w:rPr>
            </w:pPr>
            <w:r w:rsidRPr="00631B47">
              <w:rPr>
                <w:rFonts w:ascii="Times New Roman" w:eastAsia="Times New Roman" w:hAnsi="Times New Roman" w:cs="Times New Roman"/>
                <w:sz w:val="26"/>
                <w:szCs w:val="26"/>
                <w:lang w:eastAsia="ru-RU"/>
              </w:rPr>
              <w:t>1.3.</w:t>
            </w:r>
          </w:p>
        </w:tc>
        <w:tc>
          <w:tcPr>
            <w:tcW w:w="3193" w:type="pct"/>
          </w:tcPr>
          <w:p w14:paraId="0DE76E75" w14:textId="77777777" w:rsidR="00A3771D" w:rsidRPr="00631B47" w:rsidRDefault="00A3771D" w:rsidP="00A3771D">
            <w:pPr>
              <w:spacing w:after="0" w:line="240" w:lineRule="auto"/>
              <w:outlineLvl w:val="1"/>
              <w:rPr>
                <w:rFonts w:ascii="Times New Roman" w:eastAsia="Times New Roman" w:hAnsi="Times New Roman" w:cs="Times New Roman"/>
                <w:sz w:val="26"/>
                <w:szCs w:val="26"/>
                <w:lang w:eastAsia="ru-RU"/>
              </w:rPr>
            </w:pPr>
            <w:r w:rsidRPr="00631B47">
              <w:rPr>
                <w:rFonts w:ascii="Times New Roman" w:eastAsia="Times New Roman" w:hAnsi="Times New Roman" w:cs="Times New Roman"/>
                <w:sz w:val="26"/>
                <w:szCs w:val="26"/>
                <w:lang w:eastAsia="ru-RU"/>
              </w:rPr>
              <w:t>Политология</w:t>
            </w:r>
          </w:p>
        </w:tc>
        <w:tc>
          <w:tcPr>
            <w:tcW w:w="1482" w:type="pct"/>
          </w:tcPr>
          <w:p w14:paraId="02853BE0" w14:textId="77777777" w:rsidR="00A3771D" w:rsidRPr="00631B47" w:rsidRDefault="00A3771D" w:rsidP="00A3771D">
            <w:pPr>
              <w:spacing w:after="0" w:line="240" w:lineRule="auto"/>
              <w:jc w:val="center"/>
              <w:rPr>
                <w:rFonts w:ascii="Times New Roman" w:eastAsia="Times New Roman" w:hAnsi="Times New Roman" w:cs="Times New Roman"/>
                <w:sz w:val="26"/>
                <w:szCs w:val="26"/>
                <w:lang w:val="be-BY" w:eastAsia="ru-RU"/>
              </w:rPr>
            </w:pPr>
            <w:r w:rsidRPr="00631B47">
              <w:rPr>
                <w:rFonts w:ascii="Times New Roman" w:eastAsia="Times New Roman" w:hAnsi="Times New Roman" w:cs="Times New Roman"/>
                <w:sz w:val="26"/>
                <w:szCs w:val="26"/>
                <w:lang w:val="be-BY" w:eastAsia="ru-RU"/>
              </w:rPr>
              <w:t>УК-7</w:t>
            </w:r>
          </w:p>
        </w:tc>
      </w:tr>
      <w:tr w:rsidR="00A3771D" w:rsidRPr="00631B47" w14:paraId="4A250A76" w14:textId="77777777" w:rsidTr="00AC5860">
        <w:trPr>
          <w:trHeight w:val="227"/>
        </w:trPr>
        <w:tc>
          <w:tcPr>
            <w:tcW w:w="325" w:type="pct"/>
          </w:tcPr>
          <w:p w14:paraId="33E2B385" w14:textId="77777777" w:rsidR="00A3771D" w:rsidRPr="00631B47" w:rsidRDefault="00A3771D" w:rsidP="00A3771D">
            <w:pPr>
              <w:tabs>
                <w:tab w:val="left" w:pos="0"/>
              </w:tabs>
              <w:spacing w:after="0" w:line="240" w:lineRule="auto"/>
              <w:rPr>
                <w:rFonts w:ascii="Times New Roman" w:eastAsia="Times New Roman" w:hAnsi="Times New Roman" w:cs="Times New Roman"/>
                <w:sz w:val="26"/>
                <w:szCs w:val="26"/>
                <w:lang w:eastAsia="ru-RU"/>
              </w:rPr>
            </w:pPr>
            <w:r w:rsidRPr="00631B47">
              <w:rPr>
                <w:rFonts w:ascii="Times New Roman" w:eastAsia="Times New Roman" w:hAnsi="Times New Roman" w:cs="Times New Roman"/>
                <w:sz w:val="26"/>
                <w:szCs w:val="26"/>
                <w:lang w:eastAsia="ru-RU"/>
              </w:rPr>
              <w:t>1.4.</w:t>
            </w:r>
          </w:p>
        </w:tc>
        <w:tc>
          <w:tcPr>
            <w:tcW w:w="3193" w:type="pct"/>
          </w:tcPr>
          <w:p w14:paraId="1B0DBF46" w14:textId="77777777" w:rsidR="00A3771D" w:rsidRPr="00631B47" w:rsidRDefault="00A3771D" w:rsidP="00A3771D">
            <w:pPr>
              <w:spacing w:after="0" w:line="240" w:lineRule="auto"/>
              <w:outlineLvl w:val="1"/>
              <w:rPr>
                <w:rFonts w:ascii="Times New Roman" w:eastAsia="Times New Roman" w:hAnsi="Times New Roman" w:cs="Times New Roman"/>
                <w:sz w:val="26"/>
                <w:szCs w:val="26"/>
                <w:lang w:eastAsia="ru-RU"/>
              </w:rPr>
            </w:pPr>
            <w:r w:rsidRPr="00631B47">
              <w:rPr>
                <w:rFonts w:ascii="Times New Roman" w:eastAsia="Times New Roman" w:hAnsi="Times New Roman" w:cs="Times New Roman"/>
                <w:sz w:val="26"/>
                <w:szCs w:val="26"/>
                <w:lang w:eastAsia="ru-RU"/>
              </w:rPr>
              <w:t>История</w:t>
            </w:r>
          </w:p>
        </w:tc>
        <w:tc>
          <w:tcPr>
            <w:tcW w:w="1482" w:type="pct"/>
          </w:tcPr>
          <w:p w14:paraId="796F9E9E" w14:textId="77777777" w:rsidR="00A3771D" w:rsidRPr="00631B47" w:rsidRDefault="00A3771D" w:rsidP="00A3771D">
            <w:pPr>
              <w:spacing w:after="0" w:line="240" w:lineRule="auto"/>
              <w:jc w:val="center"/>
              <w:rPr>
                <w:rFonts w:ascii="Times New Roman" w:eastAsia="Times New Roman" w:hAnsi="Times New Roman" w:cs="Times New Roman"/>
                <w:sz w:val="26"/>
                <w:szCs w:val="26"/>
                <w:lang w:val="be-BY" w:eastAsia="ru-RU"/>
              </w:rPr>
            </w:pPr>
            <w:r w:rsidRPr="00631B47">
              <w:rPr>
                <w:rFonts w:ascii="Times New Roman" w:eastAsia="Times New Roman" w:hAnsi="Times New Roman" w:cs="Times New Roman"/>
                <w:sz w:val="26"/>
                <w:szCs w:val="26"/>
                <w:lang w:val="be-BY" w:eastAsia="ru-RU"/>
              </w:rPr>
              <w:t>УК-4, 9</w:t>
            </w:r>
          </w:p>
        </w:tc>
      </w:tr>
      <w:tr w:rsidR="00A3771D" w:rsidRPr="00631B47" w14:paraId="1E61F29D" w14:textId="77777777" w:rsidTr="00AC5860">
        <w:trPr>
          <w:trHeight w:val="227"/>
        </w:trPr>
        <w:tc>
          <w:tcPr>
            <w:tcW w:w="325" w:type="pct"/>
          </w:tcPr>
          <w:p w14:paraId="0A0F1C79" w14:textId="77777777" w:rsidR="00A3771D" w:rsidRPr="00631B47" w:rsidRDefault="00A3771D" w:rsidP="00A3771D">
            <w:pPr>
              <w:spacing w:after="0" w:line="240" w:lineRule="auto"/>
              <w:rPr>
                <w:rFonts w:ascii="Times New Roman" w:eastAsia="Times New Roman" w:hAnsi="Times New Roman" w:cs="Times New Roman"/>
                <w:b/>
                <w:sz w:val="26"/>
                <w:szCs w:val="26"/>
                <w:lang w:eastAsia="ru-RU"/>
              </w:rPr>
            </w:pPr>
            <w:r w:rsidRPr="00631B47">
              <w:rPr>
                <w:rFonts w:ascii="Times New Roman" w:eastAsia="Times New Roman" w:hAnsi="Times New Roman" w:cs="Times New Roman"/>
                <w:b/>
                <w:sz w:val="26"/>
                <w:szCs w:val="26"/>
                <w:lang w:eastAsia="ru-RU"/>
              </w:rPr>
              <w:t>2.</w:t>
            </w:r>
          </w:p>
        </w:tc>
        <w:tc>
          <w:tcPr>
            <w:tcW w:w="3193" w:type="pct"/>
          </w:tcPr>
          <w:p w14:paraId="00C40C00" w14:textId="77777777" w:rsidR="00A3771D" w:rsidRPr="00631B47" w:rsidRDefault="00A3771D" w:rsidP="00A3771D">
            <w:pPr>
              <w:spacing w:after="0" w:line="240" w:lineRule="auto"/>
              <w:outlineLvl w:val="1"/>
              <w:rPr>
                <w:rFonts w:ascii="Times New Roman" w:eastAsia="Times New Roman" w:hAnsi="Times New Roman" w:cs="Times New Roman"/>
                <w:b/>
                <w:sz w:val="26"/>
                <w:szCs w:val="26"/>
                <w:lang w:val="be-BY" w:eastAsia="ru-RU"/>
              </w:rPr>
            </w:pPr>
            <w:r w:rsidRPr="00631B47">
              <w:rPr>
                <w:rFonts w:ascii="Times New Roman" w:eastAsia="Times New Roman" w:hAnsi="Times New Roman" w:cs="Times New Roman"/>
                <w:b/>
                <w:sz w:val="26"/>
                <w:szCs w:val="26"/>
                <w:lang w:eastAsia="ru-RU"/>
              </w:rPr>
              <w:t>Лингвистический модуль</w:t>
            </w:r>
          </w:p>
        </w:tc>
        <w:tc>
          <w:tcPr>
            <w:tcW w:w="1482" w:type="pct"/>
          </w:tcPr>
          <w:p w14:paraId="7C0D1EC2" w14:textId="77777777" w:rsidR="00A3771D" w:rsidRPr="00631B47" w:rsidRDefault="00A3771D" w:rsidP="00A3771D">
            <w:pPr>
              <w:spacing w:after="0" w:line="240" w:lineRule="auto"/>
              <w:jc w:val="center"/>
              <w:rPr>
                <w:rFonts w:ascii="Times New Roman" w:eastAsia="Times New Roman" w:hAnsi="Times New Roman" w:cs="Times New Roman"/>
                <w:sz w:val="26"/>
                <w:szCs w:val="26"/>
                <w:lang w:val="be-BY" w:eastAsia="ru-RU"/>
              </w:rPr>
            </w:pPr>
            <w:r w:rsidRPr="00631B47">
              <w:rPr>
                <w:rFonts w:ascii="Times New Roman" w:eastAsia="Times New Roman" w:hAnsi="Times New Roman" w:cs="Times New Roman"/>
                <w:sz w:val="26"/>
                <w:szCs w:val="26"/>
                <w:lang w:val="be-BY" w:eastAsia="ru-RU"/>
              </w:rPr>
              <w:t>УК-3</w:t>
            </w:r>
          </w:p>
        </w:tc>
      </w:tr>
      <w:tr w:rsidR="00A3771D" w:rsidRPr="00631B47" w14:paraId="79227116" w14:textId="77777777" w:rsidTr="00AC5860">
        <w:trPr>
          <w:trHeight w:val="227"/>
        </w:trPr>
        <w:tc>
          <w:tcPr>
            <w:tcW w:w="325" w:type="pct"/>
          </w:tcPr>
          <w:p w14:paraId="2EA532E6" w14:textId="77777777" w:rsidR="00A3771D" w:rsidRPr="00631B47" w:rsidRDefault="00A3771D" w:rsidP="00A3771D">
            <w:pPr>
              <w:spacing w:after="0" w:line="240" w:lineRule="auto"/>
              <w:rPr>
                <w:rFonts w:ascii="Times New Roman" w:eastAsia="Times New Roman" w:hAnsi="Times New Roman" w:cs="Times New Roman"/>
                <w:b/>
                <w:sz w:val="26"/>
                <w:szCs w:val="26"/>
                <w:lang w:eastAsia="ru-RU"/>
              </w:rPr>
            </w:pPr>
            <w:r w:rsidRPr="00631B47">
              <w:rPr>
                <w:rFonts w:ascii="Times New Roman" w:eastAsia="Times New Roman" w:hAnsi="Times New Roman" w:cs="Times New Roman"/>
                <w:b/>
                <w:sz w:val="26"/>
                <w:szCs w:val="26"/>
                <w:lang w:eastAsia="ru-RU"/>
              </w:rPr>
              <w:t>3.</w:t>
            </w:r>
          </w:p>
        </w:tc>
        <w:tc>
          <w:tcPr>
            <w:tcW w:w="3193" w:type="pct"/>
          </w:tcPr>
          <w:p w14:paraId="129E6E6F" w14:textId="77777777" w:rsidR="00A3771D" w:rsidRPr="00631B47" w:rsidRDefault="00A3771D" w:rsidP="00A3771D">
            <w:pPr>
              <w:spacing w:after="0" w:line="240" w:lineRule="auto"/>
              <w:outlineLvl w:val="1"/>
              <w:rPr>
                <w:rFonts w:ascii="Times New Roman" w:eastAsia="Times New Roman" w:hAnsi="Times New Roman" w:cs="Times New Roman"/>
                <w:b/>
                <w:sz w:val="26"/>
                <w:szCs w:val="26"/>
                <w:lang w:val="be-BY" w:eastAsia="ru-RU"/>
              </w:rPr>
            </w:pPr>
            <w:r w:rsidRPr="00631B47">
              <w:rPr>
                <w:rFonts w:ascii="Times New Roman" w:eastAsia="Times New Roman" w:hAnsi="Times New Roman" w:cs="Times New Roman"/>
                <w:b/>
                <w:sz w:val="26"/>
                <w:szCs w:val="26"/>
                <w:lang w:eastAsia="ru-RU"/>
              </w:rPr>
              <w:t>Безопасность жизнедеятельности</w:t>
            </w:r>
          </w:p>
        </w:tc>
        <w:tc>
          <w:tcPr>
            <w:tcW w:w="1482" w:type="pct"/>
          </w:tcPr>
          <w:p w14:paraId="62FF59BC" w14:textId="77777777" w:rsidR="00A3771D" w:rsidRPr="00631B47" w:rsidRDefault="00A3771D" w:rsidP="00A3771D">
            <w:pPr>
              <w:spacing w:after="0" w:line="240" w:lineRule="auto"/>
              <w:jc w:val="center"/>
              <w:rPr>
                <w:rFonts w:ascii="Times New Roman" w:eastAsia="Times New Roman" w:hAnsi="Times New Roman" w:cs="Times New Roman"/>
                <w:sz w:val="26"/>
                <w:szCs w:val="26"/>
                <w:lang w:val="be-BY" w:eastAsia="ru-RU"/>
              </w:rPr>
            </w:pPr>
            <w:r w:rsidRPr="00631B47">
              <w:rPr>
                <w:rFonts w:ascii="Times New Roman" w:eastAsia="Times New Roman" w:hAnsi="Times New Roman" w:cs="Times New Roman"/>
                <w:sz w:val="26"/>
                <w:szCs w:val="26"/>
                <w:lang w:val="be-BY" w:eastAsia="ru-RU"/>
              </w:rPr>
              <w:t>БПК-13, 14</w:t>
            </w:r>
          </w:p>
        </w:tc>
      </w:tr>
      <w:tr w:rsidR="00A3771D" w:rsidRPr="00631B47" w14:paraId="1A48B448" w14:textId="77777777" w:rsidTr="00AC5860">
        <w:trPr>
          <w:trHeight w:val="227"/>
        </w:trPr>
        <w:tc>
          <w:tcPr>
            <w:tcW w:w="325" w:type="pct"/>
          </w:tcPr>
          <w:p w14:paraId="3959597F" w14:textId="77777777" w:rsidR="00A3771D" w:rsidRPr="00631B47" w:rsidRDefault="00A3771D" w:rsidP="00A3771D">
            <w:pPr>
              <w:spacing w:after="0" w:line="240" w:lineRule="auto"/>
              <w:rPr>
                <w:rFonts w:ascii="Times New Roman" w:eastAsia="Times New Roman" w:hAnsi="Times New Roman" w:cs="Times New Roman"/>
                <w:b/>
                <w:sz w:val="26"/>
                <w:szCs w:val="26"/>
                <w:lang w:eastAsia="ru-RU"/>
              </w:rPr>
            </w:pPr>
            <w:r w:rsidRPr="00631B47">
              <w:rPr>
                <w:rFonts w:ascii="Times New Roman" w:eastAsia="Times New Roman" w:hAnsi="Times New Roman" w:cs="Times New Roman"/>
                <w:b/>
                <w:sz w:val="26"/>
                <w:szCs w:val="26"/>
                <w:lang w:eastAsia="ru-RU"/>
              </w:rPr>
              <w:t>4.</w:t>
            </w:r>
          </w:p>
        </w:tc>
        <w:tc>
          <w:tcPr>
            <w:tcW w:w="3193" w:type="pct"/>
          </w:tcPr>
          <w:p w14:paraId="33CB2465" w14:textId="77777777" w:rsidR="00A3771D" w:rsidRPr="00631B47" w:rsidRDefault="00A3771D" w:rsidP="00A3771D">
            <w:pPr>
              <w:spacing w:after="0" w:line="240" w:lineRule="auto"/>
              <w:outlineLvl w:val="1"/>
              <w:rPr>
                <w:rFonts w:ascii="Times New Roman" w:eastAsia="Times New Roman" w:hAnsi="Times New Roman" w:cs="Times New Roman"/>
                <w:b/>
                <w:sz w:val="26"/>
                <w:szCs w:val="26"/>
                <w:lang w:val="be-BY" w:eastAsia="ru-RU"/>
              </w:rPr>
            </w:pPr>
            <w:r w:rsidRPr="00631B47">
              <w:rPr>
                <w:rFonts w:ascii="Times New Roman" w:eastAsia="Times New Roman" w:hAnsi="Times New Roman" w:cs="Times New Roman"/>
                <w:b/>
                <w:sz w:val="26"/>
                <w:szCs w:val="26"/>
                <w:lang w:eastAsia="ru-RU"/>
              </w:rPr>
              <w:t>История искусства</w:t>
            </w:r>
          </w:p>
        </w:tc>
        <w:tc>
          <w:tcPr>
            <w:tcW w:w="1482" w:type="pct"/>
          </w:tcPr>
          <w:p w14:paraId="13400691" w14:textId="77777777" w:rsidR="00A3771D" w:rsidRPr="00631B47" w:rsidRDefault="00A3771D" w:rsidP="00A3771D">
            <w:pPr>
              <w:spacing w:after="0" w:line="240" w:lineRule="auto"/>
              <w:jc w:val="center"/>
              <w:rPr>
                <w:rFonts w:ascii="Times New Roman" w:eastAsia="Times New Roman" w:hAnsi="Times New Roman" w:cs="Times New Roman"/>
                <w:sz w:val="26"/>
                <w:szCs w:val="26"/>
                <w:lang w:val="be-BY" w:eastAsia="ru-RU"/>
              </w:rPr>
            </w:pPr>
            <w:r w:rsidRPr="00631B47">
              <w:rPr>
                <w:rFonts w:ascii="Times New Roman" w:eastAsia="Times New Roman" w:hAnsi="Times New Roman" w:cs="Times New Roman"/>
                <w:sz w:val="26"/>
                <w:szCs w:val="26"/>
                <w:lang w:val="be-BY" w:eastAsia="ru-RU"/>
              </w:rPr>
              <w:t>БПК-4</w:t>
            </w:r>
          </w:p>
        </w:tc>
      </w:tr>
      <w:tr w:rsidR="00A3771D" w:rsidRPr="00631B47" w14:paraId="63214039" w14:textId="77777777" w:rsidTr="00AC5860">
        <w:trPr>
          <w:trHeight w:val="227"/>
        </w:trPr>
        <w:tc>
          <w:tcPr>
            <w:tcW w:w="325" w:type="pct"/>
          </w:tcPr>
          <w:p w14:paraId="7238EC32" w14:textId="77777777" w:rsidR="00A3771D" w:rsidRPr="00631B47" w:rsidRDefault="00A3771D" w:rsidP="00A3771D">
            <w:pPr>
              <w:spacing w:after="0" w:line="240" w:lineRule="auto"/>
              <w:rPr>
                <w:rFonts w:ascii="Times New Roman" w:eastAsia="Times New Roman" w:hAnsi="Times New Roman" w:cs="Times New Roman"/>
                <w:b/>
                <w:sz w:val="26"/>
                <w:szCs w:val="26"/>
                <w:lang w:eastAsia="ru-RU"/>
              </w:rPr>
            </w:pPr>
            <w:r w:rsidRPr="00631B47">
              <w:rPr>
                <w:rFonts w:ascii="Times New Roman" w:eastAsia="Times New Roman" w:hAnsi="Times New Roman" w:cs="Times New Roman"/>
                <w:b/>
                <w:sz w:val="26"/>
                <w:szCs w:val="26"/>
                <w:lang w:eastAsia="ru-RU"/>
              </w:rPr>
              <w:t>5.</w:t>
            </w:r>
          </w:p>
        </w:tc>
        <w:tc>
          <w:tcPr>
            <w:tcW w:w="3193" w:type="pct"/>
          </w:tcPr>
          <w:p w14:paraId="0CCA234B" w14:textId="77777777" w:rsidR="00A3771D" w:rsidRPr="00631B47" w:rsidRDefault="00A3771D" w:rsidP="00A3771D">
            <w:pPr>
              <w:spacing w:after="0" w:line="240" w:lineRule="auto"/>
              <w:outlineLvl w:val="1"/>
              <w:rPr>
                <w:rFonts w:ascii="Times New Roman" w:eastAsia="Times New Roman" w:hAnsi="Times New Roman" w:cs="Times New Roman"/>
                <w:b/>
                <w:sz w:val="26"/>
                <w:szCs w:val="26"/>
                <w:lang w:eastAsia="ru-RU"/>
              </w:rPr>
            </w:pPr>
            <w:r w:rsidRPr="00631B47">
              <w:rPr>
                <w:rFonts w:ascii="Times New Roman" w:eastAsia="Times New Roman" w:hAnsi="Times New Roman" w:cs="Times New Roman"/>
                <w:b/>
                <w:sz w:val="26"/>
                <w:szCs w:val="26"/>
                <w:lang w:eastAsia="ru-RU"/>
              </w:rPr>
              <w:t>Профильный модуль</w:t>
            </w:r>
          </w:p>
        </w:tc>
        <w:tc>
          <w:tcPr>
            <w:tcW w:w="1482" w:type="pct"/>
          </w:tcPr>
          <w:p w14:paraId="41B8A1BA" w14:textId="77777777" w:rsidR="00A3771D" w:rsidRPr="00631B47" w:rsidRDefault="00A3771D" w:rsidP="00A3771D">
            <w:pPr>
              <w:spacing w:after="0" w:line="240" w:lineRule="auto"/>
              <w:jc w:val="center"/>
              <w:rPr>
                <w:rFonts w:ascii="Times New Roman" w:eastAsia="Times New Roman" w:hAnsi="Times New Roman" w:cs="Times New Roman"/>
                <w:sz w:val="26"/>
                <w:szCs w:val="26"/>
                <w:lang w:val="be-BY" w:eastAsia="ru-RU"/>
              </w:rPr>
            </w:pPr>
            <w:r w:rsidRPr="00631B47">
              <w:rPr>
                <w:rFonts w:ascii="Times New Roman" w:eastAsia="Times New Roman" w:hAnsi="Times New Roman" w:cs="Times New Roman"/>
                <w:sz w:val="26"/>
                <w:szCs w:val="26"/>
                <w:lang w:val="be-BY" w:eastAsia="ru-RU"/>
              </w:rPr>
              <w:t>БПК-5, 10</w:t>
            </w:r>
          </w:p>
        </w:tc>
      </w:tr>
      <w:tr w:rsidR="00A3771D" w:rsidRPr="00631B47" w14:paraId="29442EC3" w14:textId="77777777" w:rsidTr="00AC5860">
        <w:trPr>
          <w:trHeight w:val="227"/>
        </w:trPr>
        <w:tc>
          <w:tcPr>
            <w:tcW w:w="325" w:type="pct"/>
          </w:tcPr>
          <w:p w14:paraId="0DA9BAE1" w14:textId="77777777" w:rsidR="00A3771D" w:rsidRPr="00631B47" w:rsidRDefault="00A3771D" w:rsidP="00A3771D">
            <w:pPr>
              <w:spacing w:after="0" w:line="240" w:lineRule="auto"/>
              <w:rPr>
                <w:rFonts w:ascii="Times New Roman" w:eastAsia="Times New Roman" w:hAnsi="Times New Roman" w:cs="Times New Roman"/>
                <w:b/>
                <w:sz w:val="26"/>
                <w:szCs w:val="26"/>
                <w:lang w:eastAsia="ru-RU"/>
              </w:rPr>
            </w:pPr>
            <w:r w:rsidRPr="00631B47">
              <w:rPr>
                <w:rFonts w:ascii="Times New Roman" w:eastAsia="Times New Roman" w:hAnsi="Times New Roman" w:cs="Times New Roman"/>
                <w:b/>
                <w:sz w:val="26"/>
                <w:szCs w:val="26"/>
                <w:lang w:eastAsia="ru-RU"/>
              </w:rPr>
              <w:t>6.</w:t>
            </w:r>
          </w:p>
        </w:tc>
        <w:tc>
          <w:tcPr>
            <w:tcW w:w="3193" w:type="pct"/>
          </w:tcPr>
          <w:p w14:paraId="4372F9FE" w14:textId="77777777" w:rsidR="00A3771D" w:rsidRPr="00631B47" w:rsidRDefault="00A3771D" w:rsidP="00A3771D">
            <w:pPr>
              <w:spacing w:after="0" w:line="240" w:lineRule="auto"/>
              <w:outlineLvl w:val="1"/>
              <w:rPr>
                <w:rFonts w:ascii="Times New Roman" w:eastAsia="Times New Roman" w:hAnsi="Times New Roman" w:cs="Times New Roman"/>
                <w:b/>
                <w:sz w:val="26"/>
                <w:szCs w:val="26"/>
                <w:lang w:val="be-BY" w:eastAsia="ru-RU"/>
              </w:rPr>
            </w:pPr>
            <w:r w:rsidRPr="00631B47">
              <w:rPr>
                <w:rFonts w:ascii="Times New Roman" w:eastAsia="Times New Roman" w:hAnsi="Times New Roman" w:cs="Times New Roman"/>
                <w:b/>
                <w:sz w:val="26"/>
                <w:szCs w:val="26"/>
                <w:lang w:eastAsia="ru-RU"/>
              </w:rPr>
              <w:t>Пропедевтические дисциплины</w:t>
            </w:r>
          </w:p>
        </w:tc>
        <w:tc>
          <w:tcPr>
            <w:tcW w:w="1482" w:type="pct"/>
          </w:tcPr>
          <w:p w14:paraId="2CED5E37" w14:textId="77777777" w:rsidR="00A3771D" w:rsidRPr="00631B47" w:rsidRDefault="00A3771D" w:rsidP="00A3771D">
            <w:pPr>
              <w:spacing w:after="0" w:line="240" w:lineRule="auto"/>
              <w:jc w:val="center"/>
              <w:rPr>
                <w:rFonts w:ascii="Times New Roman" w:eastAsia="Times New Roman" w:hAnsi="Times New Roman" w:cs="Times New Roman"/>
                <w:sz w:val="26"/>
                <w:szCs w:val="26"/>
                <w:lang w:val="be-BY" w:eastAsia="ru-RU"/>
              </w:rPr>
            </w:pPr>
            <w:r w:rsidRPr="00631B47">
              <w:rPr>
                <w:rFonts w:ascii="Times New Roman" w:eastAsia="Times New Roman" w:hAnsi="Times New Roman" w:cs="Times New Roman"/>
                <w:sz w:val="26"/>
                <w:szCs w:val="26"/>
                <w:lang w:val="be-BY" w:eastAsia="ru-RU"/>
              </w:rPr>
              <w:t>БПК-11, 12</w:t>
            </w:r>
          </w:p>
        </w:tc>
      </w:tr>
      <w:tr w:rsidR="00A3771D" w:rsidRPr="00631B47" w14:paraId="64E12BF9" w14:textId="77777777" w:rsidTr="00AC5860">
        <w:trPr>
          <w:trHeight w:val="227"/>
        </w:trPr>
        <w:tc>
          <w:tcPr>
            <w:tcW w:w="325" w:type="pct"/>
          </w:tcPr>
          <w:p w14:paraId="37C2ACF5" w14:textId="77777777" w:rsidR="00A3771D" w:rsidRPr="00631B47" w:rsidRDefault="00A3771D" w:rsidP="00A3771D">
            <w:pPr>
              <w:spacing w:after="0" w:line="240" w:lineRule="auto"/>
              <w:rPr>
                <w:rFonts w:ascii="Times New Roman" w:eastAsia="Times New Roman" w:hAnsi="Times New Roman" w:cs="Times New Roman"/>
                <w:b/>
                <w:sz w:val="26"/>
                <w:szCs w:val="26"/>
                <w:lang w:eastAsia="ru-RU"/>
              </w:rPr>
            </w:pPr>
            <w:r w:rsidRPr="00631B47">
              <w:rPr>
                <w:rFonts w:ascii="Times New Roman" w:eastAsia="Times New Roman" w:hAnsi="Times New Roman" w:cs="Times New Roman"/>
                <w:b/>
                <w:sz w:val="26"/>
                <w:szCs w:val="26"/>
                <w:lang w:eastAsia="ru-RU"/>
              </w:rPr>
              <w:t>7.</w:t>
            </w:r>
          </w:p>
        </w:tc>
        <w:tc>
          <w:tcPr>
            <w:tcW w:w="3193" w:type="pct"/>
          </w:tcPr>
          <w:p w14:paraId="4271FCBC" w14:textId="77777777" w:rsidR="00A3771D" w:rsidRPr="00631B47" w:rsidRDefault="00A3771D" w:rsidP="00A3771D">
            <w:pPr>
              <w:spacing w:after="0" w:line="240" w:lineRule="auto"/>
              <w:outlineLvl w:val="1"/>
              <w:rPr>
                <w:rFonts w:ascii="Times New Roman" w:eastAsia="Times New Roman" w:hAnsi="Times New Roman" w:cs="Times New Roman"/>
                <w:b/>
                <w:sz w:val="26"/>
                <w:szCs w:val="26"/>
                <w:lang w:eastAsia="ru-RU"/>
              </w:rPr>
            </w:pPr>
            <w:r w:rsidRPr="00631B47">
              <w:rPr>
                <w:rFonts w:ascii="Times New Roman" w:eastAsia="Times New Roman" w:hAnsi="Times New Roman" w:cs="Times New Roman"/>
                <w:b/>
                <w:sz w:val="26"/>
                <w:szCs w:val="26"/>
                <w:lang w:eastAsia="ru-RU"/>
              </w:rPr>
              <w:t>История и теория дизайна</w:t>
            </w:r>
          </w:p>
        </w:tc>
        <w:tc>
          <w:tcPr>
            <w:tcW w:w="1482" w:type="pct"/>
          </w:tcPr>
          <w:p w14:paraId="29F987F3" w14:textId="77777777" w:rsidR="00A3771D" w:rsidRPr="00631B47" w:rsidRDefault="00A3771D" w:rsidP="00A3771D">
            <w:pPr>
              <w:spacing w:after="0" w:line="240" w:lineRule="auto"/>
              <w:jc w:val="center"/>
              <w:rPr>
                <w:rFonts w:ascii="Times New Roman" w:eastAsia="Times New Roman" w:hAnsi="Times New Roman" w:cs="Times New Roman"/>
                <w:sz w:val="26"/>
                <w:szCs w:val="26"/>
                <w:lang w:val="be-BY" w:eastAsia="ru-RU"/>
              </w:rPr>
            </w:pPr>
            <w:r w:rsidRPr="00631B47">
              <w:rPr>
                <w:rFonts w:ascii="Times New Roman" w:eastAsia="Times New Roman" w:hAnsi="Times New Roman" w:cs="Times New Roman"/>
                <w:sz w:val="26"/>
                <w:szCs w:val="26"/>
                <w:lang w:val="be-BY" w:eastAsia="ru-RU"/>
              </w:rPr>
              <w:t>УК-1, 5; БПК-1, 2, 3</w:t>
            </w:r>
          </w:p>
        </w:tc>
      </w:tr>
      <w:tr w:rsidR="00A3771D" w:rsidRPr="00631B47" w14:paraId="41306835" w14:textId="77777777" w:rsidTr="00AC5860">
        <w:trPr>
          <w:trHeight w:val="227"/>
        </w:trPr>
        <w:tc>
          <w:tcPr>
            <w:tcW w:w="325" w:type="pct"/>
          </w:tcPr>
          <w:p w14:paraId="2D60E03A" w14:textId="77777777" w:rsidR="00A3771D" w:rsidRPr="00631B47" w:rsidRDefault="00A3771D" w:rsidP="00A3771D">
            <w:pPr>
              <w:spacing w:after="0" w:line="240" w:lineRule="auto"/>
              <w:rPr>
                <w:rFonts w:ascii="Times New Roman" w:eastAsia="Times New Roman" w:hAnsi="Times New Roman" w:cs="Times New Roman"/>
                <w:b/>
                <w:sz w:val="26"/>
                <w:szCs w:val="26"/>
                <w:lang w:eastAsia="ru-RU"/>
              </w:rPr>
            </w:pPr>
            <w:r w:rsidRPr="00631B47">
              <w:rPr>
                <w:rFonts w:ascii="Times New Roman" w:eastAsia="Times New Roman" w:hAnsi="Times New Roman" w:cs="Times New Roman"/>
                <w:b/>
                <w:sz w:val="26"/>
                <w:szCs w:val="26"/>
                <w:lang w:eastAsia="ru-RU"/>
              </w:rPr>
              <w:t>8.</w:t>
            </w:r>
          </w:p>
        </w:tc>
        <w:tc>
          <w:tcPr>
            <w:tcW w:w="3193" w:type="pct"/>
          </w:tcPr>
          <w:p w14:paraId="7886D2B4" w14:textId="77777777" w:rsidR="00A3771D" w:rsidRPr="00631B47" w:rsidRDefault="00A3771D" w:rsidP="00A3771D">
            <w:pPr>
              <w:spacing w:after="0" w:line="240" w:lineRule="auto"/>
              <w:outlineLvl w:val="1"/>
              <w:rPr>
                <w:rFonts w:ascii="Times New Roman Полужирный" w:eastAsia="Times New Roman" w:hAnsi="Times New Roman Полужирный" w:cs="Times New Roman"/>
                <w:b/>
                <w:spacing w:val="-4"/>
                <w:sz w:val="26"/>
                <w:szCs w:val="26"/>
                <w:lang w:eastAsia="ru-RU"/>
              </w:rPr>
            </w:pPr>
            <w:r w:rsidRPr="00631B47">
              <w:rPr>
                <w:rFonts w:ascii="Times New Roman Полужирный" w:eastAsia="Times New Roman" w:hAnsi="Times New Roman Полужирный" w:cs="Times New Roman"/>
                <w:b/>
                <w:spacing w:val="-4"/>
                <w:sz w:val="26"/>
                <w:szCs w:val="26"/>
                <w:lang w:eastAsia="ru-RU"/>
              </w:rPr>
              <w:t>Модуль специальных человекоориентированных дисциплин</w:t>
            </w:r>
          </w:p>
        </w:tc>
        <w:tc>
          <w:tcPr>
            <w:tcW w:w="1482" w:type="pct"/>
          </w:tcPr>
          <w:p w14:paraId="674E4816" w14:textId="77777777" w:rsidR="00A3771D" w:rsidRPr="00631B47" w:rsidRDefault="00A3771D" w:rsidP="00A3771D">
            <w:pPr>
              <w:spacing w:after="0" w:line="240" w:lineRule="auto"/>
              <w:jc w:val="center"/>
              <w:rPr>
                <w:rFonts w:ascii="Times New Roman" w:eastAsia="Times New Roman" w:hAnsi="Times New Roman" w:cs="Times New Roman"/>
                <w:sz w:val="26"/>
                <w:szCs w:val="26"/>
                <w:lang w:val="be-BY" w:eastAsia="ru-RU"/>
              </w:rPr>
            </w:pPr>
            <w:r w:rsidRPr="00631B47">
              <w:rPr>
                <w:rFonts w:ascii="Times New Roman" w:eastAsia="Times New Roman" w:hAnsi="Times New Roman" w:cs="Times New Roman"/>
                <w:sz w:val="26"/>
                <w:szCs w:val="26"/>
                <w:lang w:val="be-BY" w:eastAsia="ru-RU"/>
              </w:rPr>
              <w:t>УК-1, 13; БПК-7</w:t>
            </w:r>
          </w:p>
        </w:tc>
      </w:tr>
      <w:tr w:rsidR="00A3771D" w:rsidRPr="00631B47" w14:paraId="025F8E5B" w14:textId="77777777" w:rsidTr="00AC5860">
        <w:trPr>
          <w:trHeight w:val="227"/>
        </w:trPr>
        <w:tc>
          <w:tcPr>
            <w:tcW w:w="325" w:type="pct"/>
          </w:tcPr>
          <w:p w14:paraId="791A8886" w14:textId="77777777" w:rsidR="00A3771D" w:rsidRPr="00631B47" w:rsidRDefault="00A3771D" w:rsidP="00A3771D">
            <w:pPr>
              <w:spacing w:after="0" w:line="240" w:lineRule="auto"/>
              <w:rPr>
                <w:rFonts w:ascii="Times New Roman" w:eastAsia="Times New Roman" w:hAnsi="Times New Roman" w:cs="Times New Roman"/>
                <w:b/>
                <w:sz w:val="26"/>
                <w:szCs w:val="26"/>
                <w:lang w:eastAsia="ru-RU"/>
              </w:rPr>
            </w:pPr>
            <w:r w:rsidRPr="00631B47">
              <w:rPr>
                <w:rFonts w:ascii="Times New Roman" w:eastAsia="Times New Roman" w:hAnsi="Times New Roman" w:cs="Times New Roman"/>
                <w:b/>
                <w:sz w:val="26"/>
                <w:szCs w:val="26"/>
                <w:lang w:eastAsia="ru-RU"/>
              </w:rPr>
              <w:t>9.</w:t>
            </w:r>
          </w:p>
        </w:tc>
        <w:tc>
          <w:tcPr>
            <w:tcW w:w="3193" w:type="pct"/>
          </w:tcPr>
          <w:p w14:paraId="09F483A1" w14:textId="77777777" w:rsidR="00A3771D" w:rsidRPr="00631B47" w:rsidRDefault="00A3771D" w:rsidP="00A3771D">
            <w:pPr>
              <w:spacing w:after="0" w:line="240" w:lineRule="auto"/>
              <w:rPr>
                <w:rFonts w:ascii="Times New Roman" w:eastAsia="Times New Roman" w:hAnsi="Times New Roman" w:cs="Times New Roman"/>
                <w:b/>
                <w:sz w:val="26"/>
                <w:szCs w:val="26"/>
                <w:lang w:val="be-BY" w:eastAsia="ru-RU"/>
              </w:rPr>
            </w:pPr>
            <w:r w:rsidRPr="00631B47">
              <w:rPr>
                <w:rFonts w:ascii="Times New Roman" w:eastAsia="Times New Roman" w:hAnsi="Times New Roman" w:cs="Times New Roman"/>
                <w:b/>
                <w:sz w:val="26"/>
                <w:szCs w:val="26"/>
                <w:lang w:val="be-BY" w:eastAsia="ru-RU"/>
              </w:rPr>
              <w:t>Семиотика</w:t>
            </w:r>
          </w:p>
        </w:tc>
        <w:tc>
          <w:tcPr>
            <w:tcW w:w="1482" w:type="pct"/>
          </w:tcPr>
          <w:p w14:paraId="046A7037" w14:textId="77777777" w:rsidR="00A3771D" w:rsidRPr="00631B47" w:rsidRDefault="00A3771D" w:rsidP="00A3771D">
            <w:pPr>
              <w:spacing w:after="0" w:line="240" w:lineRule="auto"/>
              <w:jc w:val="center"/>
              <w:rPr>
                <w:rFonts w:ascii="Times New Roman" w:eastAsia="Times New Roman" w:hAnsi="Times New Roman" w:cs="Times New Roman"/>
                <w:sz w:val="26"/>
                <w:szCs w:val="26"/>
                <w:lang w:val="be-BY" w:eastAsia="ru-RU"/>
              </w:rPr>
            </w:pPr>
            <w:r w:rsidRPr="00631B47">
              <w:rPr>
                <w:rFonts w:ascii="Times New Roman" w:eastAsia="Times New Roman" w:hAnsi="Times New Roman" w:cs="Times New Roman"/>
                <w:sz w:val="26"/>
                <w:szCs w:val="26"/>
                <w:lang w:val="be-BY" w:eastAsia="ru-RU"/>
              </w:rPr>
              <w:t>УК-13; БПК-8</w:t>
            </w:r>
          </w:p>
        </w:tc>
      </w:tr>
      <w:tr w:rsidR="00A3771D" w:rsidRPr="00631B47" w14:paraId="54B9236B" w14:textId="77777777" w:rsidTr="00AC5860">
        <w:trPr>
          <w:trHeight w:val="227"/>
        </w:trPr>
        <w:tc>
          <w:tcPr>
            <w:tcW w:w="325" w:type="pct"/>
          </w:tcPr>
          <w:p w14:paraId="26E4D828" w14:textId="77777777" w:rsidR="00A3771D" w:rsidRPr="00631B47" w:rsidRDefault="00A3771D" w:rsidP="00A3771D">
            <w:pPr>
              <w:spacing w:after="0" w:line="240" w:lineRule="auto"/>
              <w:rPr>
                <w:rFonts w:ascii="Times New Roman" w:eastAsia="Times New Roman" w:hAnsi="Times New Roman" w:cs="Times New Roman"/>
                <w:b/>
                <w:sz w:val="26"/>
                <w:szCs w:val="26"/>
                <w:lang w:eastAsia="ru-RU"/>
              </w:rPr>
            </w:pPr>
            <w:r w:rsidRPr="00631B47">
              <w:rPr>
                <w:rFonts w:ascii="Times New Roman" w:eastAsia="Times New Roman" w:hAnsi="Times New Roman" w:cs="Times New Roman"/>
                <w:b/>
                <w:sz w:val="26"/>
                <w:szCs w:val="26"/>
                <w:lang w:eastAsia="ru-RU"/>
              </w:rPr>
              <w:t>10.</w:t>
            </w:r>
          </w:p>
        </w:tc>
        <w:tc>
          <w:tcPr>
            <w:tcW w:w="3193" w:type="pct"/>
          </w:tcPr>
          <w:p w14:paraId="3445389F" w14:textId="77777777" w:rsidR="00A3771D" w:rsidRPr="00631B47" w:rsidRDefault="00A3771D" w:rsidP="00A3771D">
            <w:pPr>
              <w:spacing w:after="0" w:line="240" w:lineRule="auto"/>
              <w:rPr>
                <w:rFonts w:ascii="Times New Roman" w:eastAsia="Times New Roman" w:hAnsi="Times New Roman" w:cs="Times New Roman"/>
                <w:b/>
                <w:sz w:val="26"/>
                <w:szCs w:val="26"/>
                <w:lang w:val="be-BY" w:eastAsia="ru-RU"/>
              </w:rPr>
            </w:pPr>
            <w:r w:rsidRPr="00631B47">
              <w:rPr>
                <w:rFonts w:ascii="Times New Roman" w:eastAsia="Times New Roman" w:hAnsi="Times New Roman" w:cs="Times New Roman"/>
                <w:b/>
                <w:sz w:val="26"/>
                <w:szCs w:val="26"/>
                <w:lang w:val="be-BY" w:eastAsia="ru-RU"/>
              </w:rPr>
              <w:t>Основы маркетинга и рекламы</w:t>
            </w:r>
          </w:p>
        </w:tc>
        <w:tc>
          <w:tcPr>
            <w:tcW w:w="1482" w:type="pct"/>
          </w:tcPr>
          <w:p w14:paraId="5E99FE2E" w14:textId="77777777" w:rsidR="00A3771D" w:rsidRPr="00631B47" w:rsidRDefault="00A3771D" w:rsidP="00A3771D">
            <w:pPr>
              <w:spacing w:after="0" w:line="240" w:lineRule="auto"/>
              <w:jc w:val="center"/>
              <w:rPr>
                <w:rFonts w:ascii="Times New Roman" w:eastAsia="Times New Roman" w:hAnsi="Times New Roman" w:cs="Times New Roman"/>
                <w:sz w:val="26"/>
                <w:szCs w:val="26"/>
                <w:lang w:val="be-BY" w:eastAsia="ru-RU"/>
              </w:rPr>
            </w:pPr>
            <w:r w:rsidRPr="00631B47">
              <w:rPr>
                <w:rFonts w:ascii="Times New Roman" w:eastAsia="Times New Roman" w:hAnsi="Times New Roman" w:cs="Times New Roman"/>
                <w:sz w:val="26"/>
                <w:szCs w:val="26"/>
                <w:lang w:val="be-BY" w:eastAsia="ru-RU"/>
              </w:rPr>
              <w:t>УК-6, 10; БПК-9</w:t>
            </w:r>
          </w:p>
        </w:tc>
      </w:tr>
      <w:tr w:rsidR="00A3771D" w:rsidRPr="00631B47" w14:paraId="77305CD6" w14:textId="77777777" w:rsidTr="00AC5860">
        <w:trPr>
          <w:trHeight w:val="227"/>
        </w:trPr>
        <w:tc>
          <w:tcPr>
            <w:tcW w:w="325" w:type="pct"/>
          </w:tcPr>
          <w:p w14:paraId="5D90B19C" w14:textId="77777777" w:rsidR="00A3771D" w:rsidRPr="00631B47" w:rsidRDefault="00A3771D" w:rsidP="00A3771D">
            <w:pPr>
              <w:spacing w:after="0" w:line="240" w:lineRule="auto"/>
              <w:rPr>
                <w:rFonts w:ascii="Times New Roman" w:eastAsia="Times New Roman" w:hAnsi="Times New Roman" w:cs="Times New Roman"/>
                <w:b/>
                <w:sz w:val="26"/>
                <w:szCs w:val="26"/>
                <w:lang w:eastAsia="ru-RU"/>
              </w:rPr>
            </w:pPr>
            <w:r w:rsidRPr="00631B47">
              <w:rPr>
                <w:rFonts w:ascii="Times New Roman" w:eastAsia="Times New Roman" w:hAnsi="Times New Roman" w:cs="Times New Roman"/>
                <w:b/>
                <w:sz w:val="26"/>
                <w:szCs w:val="26"/>
                <w:lang w:eastAsia="ru-RU"/>
              </w:rPr>
              <w:t>11.</w:t>
            </w:r>
          </w:p>
        </w:tc>
        <w:tc>
          <w:tcPr>
            <w:tcW w:w="3193" w:type="pct"/>
          </w:tcPr>
          <w:p w14:paraId="12FAA38A" w14:textId="77777777" w:rsidR="00A3771D" w:rsidRPr="00631B47" w:rsidRDefault="00A3771D" w:rsidP="00A3771D">
            <w:pPr>
              <w:spacing w:after="0" w:line="240" w:lineRule="auto"/>
              <w:rPr>
                <w:rFonts w:ascii="Times New Roman" w:eastAsia="Times New Roman" w:hAnsi="Times New Roman" w:cs="Times New Roman"/>
                <w:b/>
                <w:sz w:val="26"/>
                <w:szCs w:val="26"/>
                <w:lang w:val="be-BY" w:eastAsia="ru-RU"/>
              </w:rPr>
            </w:pPr>
            <w:r w:rsidRPr="00631B47">
              <w:rPr>
                <w:rFonts w:ascii="Times New Roman" w:eastAsia="Times New Roman" w:hAnsi="Times New Roman" w:cs="Times New Roman"/>
                <w:b/>
                <w:sz w:val="26"/>
                <w:szCs w:val="26"/>
                <w:lang w:val="be-BY" w:eastAsia="ru-RU"/>
              </w:rPr>
              <w:t>Компьютерные технологии в дизайне</w:t>
            </w:r>
          </w:p>
        </w:tc>
        <w:tc>
          <w:tcPr>
            <w:tcW w:w="1482" w:type="pct"/>
          </w:tcPr>
          <w:p w14:paraId="34608DE5" w14:textId="77777777" w:rsidR="00A3771D" w:rsidRPr="00631B47" w:rsidRDefault="00A3771D" w:rsidP="00A3771D">
            <w:pPr>
              <w:spacing w:after="0" w:line="240" w:lineRule="auto"/>
              <w:jc w:val="center"/>
              <w:rPr>
                <w:rFonts w:ascii="Times New Roman" w:eastAsia="Times New Roman" w:hAnsi="Times New Roman" w:cs="Times New Roman"/>
                <w:sz w:val="26"/>
                <w:szCs w:val="26"/>
                <w:lang w:val="be-BY" w:eastAsia="ru-RU"/>
              </w:rPr>
            </w:pPr>
            <w:r w:rsidRPr="00631B47">
              <w:rPr>
                <w:rFonts w:ascii="Times New Roman" w:eastAsia="Times New Roman" w:hAnsi="Times New Roman" w:cs="Times New Roman"/>
                <w:sz w:val="26"/>
                <w:szCs w:val="26"/>
                <w:lang w:val="be-BY" w:eastAsia="ru-RU"/>
              </w:rPr>
              <w:t>УК-2; БПК-6</w:t>
            </w:r>
          </w:p>
        </w:tc>
      </w:tr>
      <w:tr w:rsidR="00A3771D" w:rsidRPr="00631B47" w14:paraId="0C514197" w14:textId="77777777" w:rsidTr="00AC5860">
        <w:trPr>
          <w:trHeight w:val="227"/>
        </w:trPr>
        <w:tc>
          <w:tcPr>
            <w:tcW w:w="325" w:type="pct"/>
          </w:tcPr>
          <w:p w14:paraId="156664FF" w14:textId="77777777" w:rsidR="00A3771D" w:rsidRPr="00631B47" w:rsidRDefault="00A3771D" w:rsidP="00A3771D">
            <w:pPr>
              <w:spacing w:after="0" w:line="240" w:lineRule="auto"/>
              <w:rPr>
                <w:rFonts w:ascii="Times New Roman" w:eastAsia="Times New Roman" w:hAnsi="Times New Roman" w:cs="Times New Roman"/>
                <w:b/>
                <w:sz w:val="26"/>
                <w:szCs w:val="26"/>
                <w:lang w:eastAsia="ru-RU"/>
              </w:rPr>
            </w:pPr>
            <w:r w:rsidRPr="00631B47">
              <w:rPr>
                <w:rFonts w:ascii="Times New Roman" w:eastAsia="Times New Roman" w:hAnsi="Times New Roman" w:cs="Times New Roman"/>
                <w:b/>
                <w:sz w:val="26"/>
                <w:szCs w:val="26"/>
                <w:lang w:eastAsia="ru-RU"/>
              </w:rPr>
              <w:t>12.</w:t>
            </w:r>
          </w:p>
        </w:tc>
        <w:tc>
          <w:tcPr>
            <w:tcW w:w="3193" w:type="pct"/>
          </w:tcPr>
          <w:p w14:paraId="143D49CE" w14:textId="77777777" w:rsidR="00A3771D" w:rsidRPr="00631B47" w:rsidRDefault="00A3771D" w:rsidP="00A3771D">
            <w:pPr>
              <w:spacing w:after="0" w:line="240" w:lineRule="auto"/>
              <w:rPr>
                <w:rFonts w:ascii="Times New Roman" w:eastAsia="Times New Roman" w:hAnsi="Times New Roman" w:cs="Times New Roman"/>
                <w:b/>
                <w:sz w:val="26"/>
                <w:szCs w:val="26"/>
                <w:lang w:val="be-BY" w:eastAsia="ru-RU"/>
              </w:rPr>
            </w:pPr>
            <w:r w:rsidRPr="00631B47">
              <w:rPr>
                <w:rFonts w:ascii="Times New Roman" w:eastAsia="Times New Roman" w:hAnsi="Times New Roman" w:cs="Times New Roman"/>
                <w:b/>
                <w:sz w:val="26"/>
                <w:szCs w:val="26"/>
                <w:lang w:eastAsia="ru-RU"/>
              </w:rPr>
              <w:t>Курсовые проекты (курсовые работы)</w:t>
            </w:r>
          </w:p>
        </w:tc>
        <w:tc>
          <w:tcPr>
            <w:tcW w:w="1482" w:type="pct"/>
          </w:tcPr>
          <w:p w14:paraId="0E451C09" w14:textId="77777777" w:rsidR="00A3771D" w:rsidRPr="00631B47" w:rsidRDefault="00A3771D" w:rsidP="00A3771D">
            <w:pPr>
              <w:spacing w:after="0" w:line="240" w:lineRule="auto"/>
              <w:jc w:val="center"/>
              <w:rPr>
                <w:rFonts w:ascii="Times New Roman" w:eastAsia="Times New Roman" w:hAnsi="Times New Roman" w:cs="Times New Roman"/>
                <w:sz w:val="26"/>
                <w:szCs w:val="26"/>
                <w:lang w:val="be-BY" w:eastAsia="ru-RU"/>
              </w:rPr>
            </w:pPr>
            <w:r w:rsidRPr="00631B47">
              <w:rPr>
                <w:rFonts w:ascii="Times New Roman" w:eastAsia="Times New Roman" w:hAnsi="Times New Roman" w:cs="Times New Roman"/>
                <w:sz w:val="26"/>
                <w:szCs w:val="26"/>
                <w:lang w:val="be-BY" w:eastAsia="ru-RU"/>
              </w:rPr>
              <w:t>УК-1, 5, 6, 12; БПК-1</w:t>
            </w:r>
          </w:p>
        </w:tc>
      </w:tr>
      <w:tr w:rsidR="00A3771D" w:rsidRPr="00631B47" w14:paraId="49FBC12C" w14:textId="77777777" w:rsidTr="00AC5860">
        <w:trPr>
          <w:trHeight w:val="227"/>
        </w:trPr>
        <w:tc>
          <w:tcPr>
            <w:tcW w:w="325" w:type="pct"/>
          </w:tcPr>
          <w:p w14:paraId="244DF9CD" w14:textId="77777777" w:rsidR="00A3771D" w:rsidRPr="00631B47" w:rsidRDefault="00A3771D" w:rsidP="00A3771D">
            <w:pPr>
              <w:spacing w:after="0" w:line="240" w:lineRule="auto"/>
              <w:rPr>
                <w:rFonts w:ascii="Times New Roman" w:eastAsia="Times New Roman" w:hAnsi="Times New Roman" w:cs="Times New Roman"/>
                <w:b/>
                <w:sz w:val="26"/>
                <w:szCs w:val="26"/>
                <w:lang w:eastAsia="ru-RU"/>
              </w:rPr>
            </w:pPr>
            <w:r w:rsidRPr="00631B47">
              <w:rPr>
                <w:rFonts w:ascii="Times New Roman" w:eastAsia="Times New Roman" w:hAnsi="Times New Roman" w:cs="Times New Roman"/>
                <w:b/>
                <w:sz w:val="26"/>
                <w:szCs w:val="26"/>
                <w:lang w:eastAsia="ru-RU"/>
              </w:rPr>
              <w:t>13.</w:t>
            </w:r>
          </w:p>
        </w:tc>
        <w:tc>
          <w:tcPr>
            <w:tcW w:w="3193" w:type="pct"/>
          </w:tcPr>
          <w:p w14:paraId="5E74ECEF" w14:textId="77777777" w:rsidR="00A3771D" w:rsidRPr="00631B47" w:rsidRDefault="00A3771D" w:rsidP="00A3771D">
            <w:pPr>
              <w:spacing w:after="0" w:line="240" w:lineRule="auto"/>
              <w:rPr>
                <w:rFonts w:ascii="Times New Roman" w:eastAsia="Times New Roman" w:hAnsi="Times New Roman" w:cs="Times New Roman"/>
                <w:sz w:val="26"/>
                <w:szCs w:val="26"/>
                <w:lang w:val="be-BY" w:eastAsia="ru-RU"/>
              </w:rPr>
            </w:pPr>
            <w:r w:rsidRPr="00631B47">
              <w:rPr>
                <w:rFonts w:ascii="Times New Roman" w:eastAsia="Times New Roman" w:hAnsi="Times New Roman" w:cs="Times New Roman"/>
                <w:b/>
                <w:sz w:val="26"/>
                <w:szCs w:val="26"/>
                <w:lang w:eastAsia="ru-RU"/>
              </w:rPr>
              <w:t>Дополнительные виды обучения</w:t>
            </w:r>
          </w:p>
        </w:tc>
        <w:tc>
          <w:tcPr>
            <w:tcW w:w="1482" w:type="pct"/>
          </w:tcPr>
          <w:p w14:paraId="46B28742" w14:textId="77777777" w:rsidR="00A3771D" w:rsidRPr="00631B47" w:rsidRDefault="00A3771D" w:rsidP="00A3771D">
            <w:pPr>
              <w:spacing w:after="0" w:line="240" w:lineRule="auto"/>
              <w:jc w:val="center"/>
              <w:rPr>
                <w:rFonts w:ascii="Times New Roman" w:eastAsia="Times New Roman" w:hAnsi="Times New Roman" w:cs="Times New Roman"/>
                <w:sz w:val="26"/>
                <w:szCs w:val="26"/>
                <w:lang w:val="be-BY" w:eastAsia="ru-RU"/>
              </w:rPr>
            </w:pPr>
          </w:p>
        </w:tc>
      </w:tr>
      <w:tr w:rsidR="00A3771D" w:rsidRPr="00631B47" w14:paraId="4B3988B0" w14:textId="77777777" w:rsidTr="00AC5860">
        <w:trPr>
          <w:trHeight w:val="227"/>
        </w:trPr>
        <w:tc>
          <w:tcPr>
            <w:tcW w:w="325" w:type="pct"/>
          </w:tcPr>
          <w:p w14:paraId="5A2E98CA" w14:textId="77777777" w:rsidR="00A3771D" w:rsidRPr="00631B47" w:rsidRDefault="00A3771D" w:rsidP="00A3771D">
            <w:pPr>
              <w:spacing w:after="0" w:line="240" w:lineRule="auto"/>
              <w:rPr>
                <w:rFonts w:ascii="Times New Roman" w:eastAsia="Times New Roman" w:hAnsi="Times New Roman" w:cs="Times New Roman"/>
                <w:sz w:val="26"/>
                <w:szCs w:val="26"/>
                <w:lang w:eastAsia="ru-RU"/>
              </w:rPr>
            </w:pPr>
            <w:r w:rsidRPr="00631B47">
              <w:rPr>
                <w:rFonts w:ascii="Times New Roman" w:eastAsia="Times New Roman" w:hAnsi="Times New Roman" w:cs="Times New Roman"/>
                <w:sz w:val="26"/>
                <w:szCs w:val="26"/>
                <w:lang w:eastAsia="ru-RU"/>
              </w:rPr>
              <w:t>13.1.</w:t>
            </w:r>
          </w:p>
        </w:tc>
        <w:tc>
          <w:tcPr>
            <w:tcW w:w="3193" w:type="pct"/>
          </w:tcPr>
          <w:p w14:paraId="48A85520" w14:textId="77777777" w:rsidR="00A3771D" w:rsidRPr="00631B47" w:rsidRDefault="00A3771D" w:rsidP="00A3771D">
            <w:pPr>
              <w:spacing w:after="0" w:line="240" w:lineRule="auto"/>
              <w:rPr>
                <w:rFonts w:ascii="Times New Roman" w:eastAsia="Times New Roman" w:hAnsi="Times New Roman" w:cs="Times New Roman"/>
                <w:sz w:val="26"/>
                <w:szCs w:val="26"/>
                <w:lang w:val="be-BY" w:eastAsia="ru-RU"/>
              </w:rPr>
            </w:pPr>
            <w:r w:rsidRPr="00631B47">
              <w:rPr>
                <w:rFonts w:ascii="Times New Roman" w:eastAsia="Times New Roman" w:hAnsi="Times New Roman" w:cs="Times New Roman"/>
                <w:sz w:val="26"/>
                <w:szCs w:val="26"/>
                <w:lang w:eastAsia="ru-RU"/>
              </w:rPr>
              <w:t>Белорусский язык (культура речи)</w:t>
            </w:r>
          </w:p>
        </w:tc>
        <w:tc>
          <w:tcPr>
            <w:tcW w:w="1482" w:type="pct"/>
          </w:tcPr>
          <w:p w14:paraId="7CD67AFF" w14:textId="77777777" w:rsidR="00A3771D" w:rsidRPr="00631B47" w:rsidRDefault="00A3771D" w:rsidP="00A3771D">
            <w:pPr>
              <w:spacing w:after="0" w:line="240" w:lineRule="auto"/>
              <w:jc w:val="center"/>
              <w:rPr>
                <w:rFonts w:ascii="Times New Roman" w:eastAsia="Times New Roman" w:hAnsi="Times New Roman" w:cs="Times New Roman"/>
                <w:sz w:val="26"/>
                <w:szCs w:val="26"/>
                <w:lang w:val="be-BY" w:eastAsia="ru-RU"/>
              </w:rPr>
            </w:pPr>
            <w:r w:rsidRPr="00631B47">
              <w:rPr>
                <w:rFonts w:ascii="Times New Roman" w:eastAsia="Times New Roman" w:hAnsi="Times New Roman" w:cs="Times New Roman"/>
                <w:sz w:val="26"/>
                <w:szCs w:val="26"/>
                <w:lang w:val="be-BY" w:eastAsia="ru-RU"/>
              </w:rPr>
              <w:t>УК-11</w:t>
            </w:r>
          </w:p>
        </w:tc>
      </w:tr>
      <w:tr w:rsidR="00A3771D" w:rsidRPr="00A3771D" w14:paraId="54C628B0" w14:textId="77777777" w:rsidTr="00AC5860">
        <w:trPr>
          <w:trHeight w:val="227"/>
        </w:trPr>
        <w:tc>
          <w:tcPr>
            <w:tcW w:w="325" w:type="pct"/>
          </w:tcPr>
          <w:p w14:paraId="793DB21C" w14:textId="77777777" w:rsidR="00A3771D" w:rsidRPr="00631B47" w:rsidRDefault="00A3771D" w:rsidP="00A3771D">
            <w:pPr>
              <w:spacing w:after="0" w:line="240" w:lineRule="auto"/>
              <w:rPr>
                <w:rFonts w:ascii="Times New Roman" w:eastAsia="Times New Roman" w:hAnsi="Times New Roman" w:cs="Times New Roman"/>
                <w:sz w:val="26"/>
                <w:szCs w:val="26"/>
                <w:lang w:eastAsia="ru-RU"/>
              </w:rPr>
            </w:pPr>
            <w:r w:rsidRPr="00631B47">
              <w:rPr>
                <w:rFonts w:ascii="Times New Roman" w:eastAsia="Times New Roman" w:hAnsi="Times New Roman" w:cs="Times New Roman"/>
                <w:sz w:val="26"/>
                <w:szCs w:val="26"/>
                <w:lang w:eastAsia="ru-RU"/>
              </w:rPr>
              <w:t>13.2.</w:t>
            </w:r>
          </w:p>
        </w:tc>
        <w:tc>
          <w:tcPr>
            <w:tcW w:w="3193" w:type="pct"/>
          </w:tcPr>
          <w:p w14:paraId="4EE6C4C5" w14:textId="77777777" w:rsidR="00A3771D" w:rsidRPr="00631B47" w:rsidRDefault="00A3771D" w:rsidP="00A3771D">
            <w:pPr>
              <w:spacing w:after="0" w:line="240" w:lineRule="auto"/>
              <w:rPr>
                <w:rFonts w:ascii="Times New Roman" w:eastAsia="Times New Roman" w:hAnsi="Times New Roman" w:cs="Times New Roman"/>
                <w:sz w:val="26"/>
                <w:szCs w:val="26"/>
                <w:lang w:val="be-BY" w:eastAsia="ru-RU"/>
              </w:rPr>
            </w:pPr>
            <w:r w:rsidRPr="00631B47">
              <w:rPr>
                <w:rFonts w:ascii="Times New Roman" w:eastAsia="Times New Roman" w:hAnsi="Times New Roman" w:cs="Times New Roman"/>
                <w:sz w:val="26"/>
                <w:szCs w:val="26"/>
                <w:lang w:eastAsia="ru-RU"/>
              </w:rPr>
              <w:t>Физическая культура</w:t>
            </w:r>
          </w:p>
        </w:tc>
        <w:tc>
          <w:tcPr>
            <w:tcW w:w="1482" w:type="pct"/>
          </w:tcPr>
          <w:p w14:paraId="0617A94A" w14:textId="77777777" w:rsidR="00A3771D" w:rsidRPr="00A3771D" w:rsidRDefault="00A3771D" w:rsidP="00A3771D">
            <w:pPr>
              <w:spacing w:after="0" w:line="240" w:lineRule="auto"/>
              <w:jc w:val="center"/>
              <w:rPr>
                <w:rFonts w:ascii="Times New Roman" w:eastAsia="Times New Roman" w:hAnsi="Times New Roman" w:cs="Times New Roman"/>
                <w:sz w:val="26"/>
                <w:szCs w:val="26"/>
                <w:lang w:val="be-BY" w:eastAsia="ru-RU"/>
              </w:rPr>
            </w:pPr>
            <w:r w:rsidRPr="00631B47">
              <w:rPr>
                <w:rFonts w:ascii="Times New Roman" w:eastAsia="Times New Roman" w:hAnsi="Times New Roman" w:cs="Times New Roman"/>
                <w:sz w:val="26"/>
                <w:szCs w:val="26"/>
                <w:lang w:val="be-BY" w:eastAsia="ru-RU"/>
              </w:rPr>
              <w:t>УК-13</w:t>
            </w:r>
          </w:p>
        </w:tc>
      </w:tr>
    </w:tbl>
    <w:p w14:paraId="5113D99A" w14:textId="77777777" w:rsidR="00A3771D" w:rsidRPr="00631B47" w:rsidRDefault="00A3771D" w:rsidP="00A3771D">
      <w:pPr>
        <w:spacing w:after="0" w:line="240" w:lineRule="auto"/>
        <w:ind w:firstLine="709"/>
        <w:jc w:val="both"/>
        <w:rPr>
          <w:rFonts w:ascii="Times New Roman" w:eastAsia="Times New Roman" w:hAnsi="Times New Roman" w:cs="Times New Roman"/>
          <w:color w:val="000000" w:themeColor="text1"/>
          <w:sz w:val="30"/>
          <w:szCs w:val="30"/>
          <w:lang w:eastAsia="ru-RU"/>
        </w:rPr>
      </w:pPr>
      <w:r w:rsidRPr="00631B47">
        <w:rPr>
          <w:rFonts w:ascii="Times New Roman" w:eastAsia="Times New Roman" w:hAnsi="Times New Roman" w:cs="Times New Roman"/>
          <w:color w:val="000000" w:themeColor="text1"/>
          <w:sz w:val="30"/>
          <w:szCs w:val="30"/>
          <w:lang w:eastAsia="ru-RU"/>
        </w:rPr>
        <w:t xml:space="preserve">27. Результаты обучения по модулям и учебным дисциплинам </w:t>
      </w:r>
      <w:r w:rsidRPr="00631B47">
        <w:rPr>
          <w:rFonts w:ascii="Times New Roman" w:eastAsia="Times New Roman" w:hAnsi="Times New Roman" w:cs="Times New Roman"/>
          <w:color w:val="000000" w:themeColor="text1"/>
          <w:spacing w:val="-8"/>
          <w:sz w:val="30"/>
          <w:szCs w:val="30"/>
          <w:lang w:eastAsia="ru-RU"/>
        </w:rPr>
        <w:t>государственного компонента (знать, уметь, владеть) определяются учебными</w:t>
      </w:r>
      <w:r w:rsidRPr="00631B47">
        <w:rPr>
          <w:rFonts w:ascii="Times New Roman" w:eastAsia="Times New Roman" w:hAnsi="Times New Roman" w:cs="Times New Roman"/>
          <w:color w:val="000000" w:themeColor="text1"/>
          <w:sz w:val="30"/>
          <w:szCs w:val="30"/>
          <w:lang w:eastAsia="ru-RU"/>
        </w:rPr>
        <w:t xml:space="preserve"> программами.</w:t>
      </w:r>
    </w:p>
    <w:p w14:paraId="45C3F2E3" w14:textId="77777777" w:rsidR="00DC18A8" w:rsidRPr="00631B47" w:rsidRDefault="00A3771D" w:rsidP="00DC18A8">
      <w:pPr>
        <w:spacing w:after="0" w:line="240" w:lineRule="auto"/>
        <w:ind w:firstLine="709"/>
        <w:jc w:val="both"/>
        <w:rPr>
          <w:rFonts w:ascii="Times New Roman" w:eastAsia="Times New Roman" w:hAnsi="Times New Roman" w:cs="Times New Roman"/>
          <w:color w:val="000000" w:themeColor="text1"/>
          <w:spacing w:val="-4"/>
          <w:sz w:val="30"/>
          <w:szCs w:val="30"/>
          <w:lang w:eastAsia="ru-RU"/>
        </w:rPr>
      </w:pPr>
      <w:r w:rsidRPr="00631B47">
        <w:rPr>
          <w:rFonts w:ascii="Times New Roman" w:eastAsia="Times New Roman" w:hAnsi="Times New Roman" w:cs="Times New Roman"/>
          <w:color w:val="000000" w:themeColor="text1"/>
          <w:sz w:val="30"/>
          <w:szCs w:val="30"/>
          <w:lang w:eastAsia="ru-RU"/>
        </w:rPr>
        <w:t>28. </w:t>
      </w:r>
      <w:r w:rsidR="00DC18A8" w:rsidRPr="00631B47">
        <w:rPr>
          <w:rFonts w:ascii="Times New Roman" w:eastAsia="Times New Roman" w:hAnsi="Times New Roman" w:cs="Times New Roman"/>
          <w:color w:val="000000" w:themeColor="text1"/>
          <w:spacing w:val="-4"/>
          <w:sz w:val="30"/>
          <w:szCs w:val="30"/>
          <w:lang w:eastAsia="ru-RU"/>
        </w:rPr>
        <w:t>В типовых учебных программах по учебным дисциплинам приводится примерный перечень результатов обучения.</w:t>
      </w:r>
    </w:p>
    <w:p w14:paraId="7EC41CF7" w14:textId="212C9103" w:rsidR="00A3771D" w:rsidRPr="00631B47" w:rsidRDefault="00A3771D" w:rsidP="00DC18A8">
      <w:pPr>
        <w:spacing w:after="0" w:line="240" w:lineRule="auto"/>
        <w:ind w:firstLine="709"/>
        <w:jc w:val="both"/>
        <w:rPr>
          <w:rFonts w:ascii="Times New Roman" w:eastAsia="Times New Roman" w:hAnsi="Times New Roman" w:cs="Times New Roman"/>
          <w:color w:val="000000" w:themeColor="text1"/>
          <w:sz w:val="30"/>
          <w:szCs w:val="30"/>
          <w:lang w:eastAsia="ru-RU"/>
        </w:rPr>
      </w:pPr>
      <w:r w:rsidRPr="00631B47">
        <w:rPr>
          <w:rFonts w:ascii="Times New Roman" w:eastAsia="Times New Roman" w:hAnsi="Times New Roman" w:cs="Times New Roman"/>
          <w:color w:val="000000" w:themeColor="text1"/>
          <w:sz w:val="30"/>
          <w:szCs w:val="30"/>
          <w:lang w:eastAsia="ru-RU"/>
        </w:rPr>
        <w:t>29. Результаты обучения должны быть соотнесены с требуемыми результатами освоения содержания образовательной программы высшего образования I ступени (компетенциями).</w:t>
      </w:r>
    </w:p>
    <w:p w14:paraId="44982600" w14:textId="77777777" w:rsidR="00A3771D" w:rsidRPr="00A3771D" w:rsidRDefault="00A3771D" w:rsidP="00A3771D">
      <w:pPr>
        <w:spacing w:after="0" w:line="240" w:lineRule="auto"/>
        <w:ind w:firstLine="709"/>
        <w:jc w:val="both"/>
        <w:rPr>
          <w:rFonts w:ascii="Times New Roman" w:eastAsia="Times New Roman" w:hAnsi="Times New Roman" w:cs="Times New Roman"/>
          <w:sz w:val="30"/>
          <w:szCs w:val="30"/>
          <w:lang w:eastAsia="ru-RU"/>
        </w:rPr>
      </w:pPr>
      <w:r w:rsidRPr="00631B47">
        <w:rPr>
          <w:rFonts w:ascii="Times New Roman" w:eastAsia="Times New Roman" w:hAnsi="Times New Roman" w:cs="Times New Roman"/>
          <w:color w:val="000000" w:themeColor="text1"/>
          <w:sz w:val="30"/>
          <w:szCs w:val="30"/>
          <w:lang w:eastAsia="ru-RU"/>
        </w:rPr>
        <w:t xml:space="preserve">30. Совокупность запланированных результатов обучения должна обеспечивать выпускнику формирование всех УК и БПК, установленных настоящим образовательным стандартом, а также всех дополнительных УК и специализированных компетенций, установленных учреждением </w:t>
      </w:r>
      <w:r w:rsidRPr="00A3771D">
        <w:rPr>
          <w:rFonts w:ascii="Times New Roman" w:eastAsia="Times New Roman" w:hAnsi="Times New Roman" w:cs="Times New Roman"/>
          <w:sz w:val="30"/>
          <w:szCs w:val="30"/>
          <w:lang w:eastAsia="ru-RU"/>
        </w:rPr>
        <w:t>высшего образования самостоятельно.</w:t>
      </w:r>
    </w:p>
    <w:p w14:paraId="1BF6A8BE" w14:textId="77777777" w:rsidR="00A3771D" w:rsidRPr="00A3771D" w:rsidRDefault="00A3771D" w:rsidP="00A3771D">
      <w:pPr>
        <w:spacing w:after="0" w:line="240" w:lineRule="auto"/>
        <w:ind w:firstLine="709"/>
        <w:jc w:val="both"/>
        <w:rPr>
          <w:rFonts w:ascii="Times New Roman" w:eastAsia="Times New Roman" w:hAnsi="Times New Roman" w:cs="Times New Roman"/>
          <w:sz w:val="30"/>
          <w:szCs w:val="30"/>
          <w:lang w:eastAsia="ru-RU"/>
        </w:rPr>
      </w:pPr>
    </w:p>
    <w:p w14:paraId="60B43339" w14:textId="77777777" w:rsidR="00A3771D" w:rsidRPr="00A3771D" w:rsidRDefault="00A3771D" w:rsidP="00A3771D">
      <w:pPr>
        <w:spacing w:after="0" w:line="240" w:lineRule="auto"/>
        <w:jc w:val="center"/>
        <w:rPr>
          <w:rFonts w:ascii="Times New Roman" w:eastAsia="Times New Roman" w:hAnsi="Times New Roman" w:cs="Times New Roman"/>
          <w:b/>
          <w:sz w:val="30"/>
          <w:szCs w:val="30"/>
          <w:lang w:eastAsia="ru-RU"/>
        </w:rPr>
      </w:pPr>
      <w:r w:rsidRPr="00A3771D">
        <w:rPr>
          <w:rFonts w:ascii="Times New Roman" w:eastAsia="Times New Roman" w:hAnsi="Times New Roman" w:cs="Times New Roman"/>
          <w:b/>
          <w:sz w:val="30"/>
          <w:szCs w:val="30"/>
          <w:lang w:eastAsia="ru-RU"/>
        </w:rPr>
        <w:t>ГЛАВА 6</w:t>
      </w:r>
    </w:p>
    <w:p w14:paraId="7C1E065E" w14:textId="77777777" w:rsidR="00A3771D" w:rsidRPr="00A3771D" w:rsidRDefault="00A3771D" w:rsidP="00A3771D">
      <w:pPr>
        <w:spacing w:after="0" w:line="240" w:lineRule="auto"/>
        <w:jc w:val="center"/>
        <w:outlineLvl w:val="0"/>
        <w:rPr>
          <w:rFonts w:ascii="Times New Roman Полужирный" w:eastAsia="Times New Roman" w:hAnsi="Times New Roman Полужирный" w:cs="Times New Roman"/>
          <w:b/>
          <w:bCs/>
          <w:caps/>
          <w:spacing w:val="-12"/>
          <w:sz w:val="30"/>
          <w:szCs w:val="30"/>
          <w:lang w:eastAsia="ru-RU"/>
        </w:rPr>
      </w:pPr>
      <w:r w:rsidRPr="00A3771D">
        <w:rPr>
          <w:rFonts w:ascii="Times New Roman Полужирный" w:eastAsia="Times New Roman" w:hAnsi="Times New Roman Полужирный" w:cs="Times New Roman"/>
          <w:b/>
          <w:bCs/>
          <w:caps/>
          <w:spacing w:val="-12"/>
          <w:sz w:val="30"/>
          <w:szCs w:val="30"/>
          <w:lang w:eastAsia="ru-RU"/>
        </w:rPr>
        <w:t>Требования к организации образовательного Процесса</w:t>
      </w:r>
    </w:p>
    <w:p w14:paraId="26E73D3C" w14:textId="77777777" w:rsidR="00A3771D" w:rsidRPr="00A3771D" w:rsidRDefault="00A3771D" w:rsidP="00A3771D">
      <w:pPr>
        <w:spacing w:after="0" w:line="240" w:lineRule="auto"/>
        <w:jc w:val="center"/>
        <w:outlineLvl w:val="0"/>
        <w:rPr>
          <w:rFonts w:ascii="Times New Roman" w:eastAsia="Times New Roman" w:hAnsi="Times New Roman" w:cs="Times New Roman"/>
          <w:b/>
          <w:bCs/>
          <w:caps/>
          <w:sz w:val="30"/>
          <w:szCs w:val="30"/>
          <w:lang w:eastAsia="ru-RU"/>
        </w:rPr>
      </w:pPr>
    </w:p>
    <w:p w14:paraId="1024EEA8" w14:textId="77777777" w:rsidR="00A3771D" w:rsidRPr="00631B47" w:rsidRDefault="00A3771D" w:rsidP="00A3771D">
      <w:pPr>
        <w:spacing w:after="0" w:line="240" w:lineRule="auto"/>
        <w:ind w:firstLine="709"/>
        <w:jc w:val="both"/>
        <w:outlineLvl w:val="1"/>
        <w:rPr>
          <w:rFonts w:ascii="Times New Roman" w:eastAsia="Times New Roman" w:hAnsi="Times New Roman" w:cs="Times New Roman"/>
          <w:sz w:val="30"/>
          <w:szCs w:val="30"/>
          <w:lang w:eastAsia="ru-RU"/>
        </w:rPr>
      </w:pPr>
      <w:r w:rsidRPr="00631B47">
        <w:rPr>
          <w:rFonts w:ascii="Times New Roman" w:eastAsia="Times New Roman" w:hAnsi="Times New Roman" w:cs="Times New Roman"/>
          <w:sz w:val="30"/>
          <w:szCs w:val="30"/>
          <w:lang w:eastAsia="ru-RU"/>
        </w:rPr>
        <w:t>31. Педагогические работники учреждения высшего образования должны:</w:t>
      </w:r>
    </w:p>
    <w:p w14:paraId="73E45DEC" w14:textId="77777777" w:rsidR="00A3771D" w:rsidRPr="00631B47" w:rsidRDefault="00A3771D" w:rsidP="00A3771D">
      <w:pPr>
        <w:spacing w:after="0" w:line="240" w:lineRule="auto"/>
        <w:ind w:firstLine="709"/>
        <w:jc w:val="both"/>
        <w:outlineLvl w:val="1"/>
        <w:rPr>
          <w:rFonts w:ascii="Times New Roman" w:eastAsia="Times New Roman" w:hAnsi="Times New Roman" w:cs="Times New Roman"/>
          <w:sz w:val="30"/>
          <w:szCs w:val="30"/>
          <w:lang w:eastAsia="ru-RU"/>
        </w:rPr>
      </w:pPr>
      <w:r w:rsidRPr="00631B47">
        <w:rPr>
          <w:rFonts w:ascii="Times New Roman" w:eastAsia="Times New Roman" w:hAnsi="Times New Roman" w:cs="Times New Roman"/>
          <w:sz w:val="30"/>
          <w:szCs w:val="30"/>
          <w:lang w:eastAsia="ru-RU"/>
        </w:rPr>
        <w:t>заниматься научно-методической деятельностью;</w:t>
      </w:r>
    </w:p>
    <w:p w14:paraId="1AF41E19" w14:textId="77777777" w:rsidR="00A3771D" w:rsidRPr="00631B47" w:rsidRDefault="00A3771D" w:rsidP="00A3771D">
      <w:pPr>
        <w:spacing w:after="0" w:line="240" w:lineRule="auto"/>
        <w:ind w:firstLine="709"/>
        <w:jc w:val="both"/>
        <w:outlineLvl w:val="1"/>
        <w:rPr>
          <w:rFonts w:ascii="Times New Roman" w:eastAsia="Times New Roman" w:hAnsi="Times New Roman" w:cs="Times New Roman"/>
          <w:sz w:val="30"/>
          <w:szCs w:val="30"/>
          <w:lang w:eastAsia="ru-RU"/>
        </w:rPr>
      </w:pPr>
      <w:r w:rsidRPr="00631B47">
        <w:rPr>
          <w:rFonts w:ascii="Times New Roman" w:eastAsia="Times New Roman" w:hAnsi="Times New Roman" w:cs="Times New Roman"/>
          <w:sz w:val="30"/>
          <w:szCs w:val="30"/>
          <w:lang w:eastAsia="ru-RU"/>
        </w:rPr>
        <w:t>владеть современными образовательными, в том числе информационными технологиями, необходимыми для организации образовательного процесса на должном уровне;</w:t>
      </w:r>
    </w:p>
    <w:p w14:paraId="22336632" w14:textId="77777777" w:rsidR="00A3771D" w:rsidRPr="00631B47" w:rsidRDefault="00A3771D" w:rsidP="00A3771D">
      <w:pPr>
        <w:spacing w:after="0" w:line="240" w:lineRule="auto"/>
        <w:ind w:firstLine="709"/>
        <w:jc w:val="both"/>
        <w:outlineLvl w:val="1"/>
        <w:rPr>
          <w:rFonts w:ascii="Times New Roman" w:eastAsia="Times New Roman" w:hAnsi="Times New Roman" w:cs="Times New Roman"/>
          <w:sz w:val="30"/>
          <w:szCs w:val="30"/>
          <w:lang w:eastAsia="ru-RU"/>
        </w:rPr>
      </w:pPr>
      <w:r w:rsidRPr="00631B47">
        <w:rPr>
          <w:rFonts w:ascii="Times New Roman" w:eastAsia="Times New Roman" w:hAnsi="Times New Roman" w:cs="Times New Roman"/>
          <w:spacing w:val="-6"/>
          <w:sz w:val="30"/>
          <w:szCs w:val="30"/>
          <w:lang w:eastAsia="ru-RU"/>
        </w:rPr>
        <w:t>обладать личностными качествами и компетенциями, позволяющими</w:t>
      </w:r>
      <w:r w:rsidRPr="00631B47">
        <w:rPr>
          <w:rFonts w:ascii="Times New Roman" w:eastAsia="Times New Roman" w:hAnsi="Times New Roman" w:cs="Times New Roman"/>
          <w:sz w:val="30"/>
          <w:szCs w:val="30"/>
          <w:lang w:eastAsia="ru-RU"/>
        </w:rPr>
        <w:t xml:space="preserve"> эффективно организовывать учебную и воспитательную работу со студентами.</w:t>
      </w:r>
    </w:p>
    <w:p w14:paraId="28E46016" w14:textId="77777777" w:rsidR="00A3771D" w:rsidRPr="00631B47" w:rsidRDefault="00A3771D" w:rsidP="00A3771D">
      <w:pPr>
        <w:spacing w:after="0" w:line="240" w:lineRule="auto"/>
        <w:ind w:firstLine="709"/>
        <w:jc w:val="both"/>
        <w:outlineLvl w:val="1"/>
        <w:rPr>
          <w:rFonts w:ascii="Times New Roman" w:eastAsia="Times New Roman" w:hAnsi="Times New Roman" w:cs="Times New Roman"/>
          <w:sz w:val="30"/>
          <w:szCs w:val="30"/>
          <w:lang w:eastAsia="ru-RU"/>
        </w:rPr>
      </w:pPr>
      <w:r w:rsidRPr="00631B47">
        <w:rPr>
          <w:rFonts w:ascii="Times New Roman" w:eastAsia="Times New Roman" w:hAnsi="Times New Roman" w:cs="Times New Roman"/>
          <w:sz w:val="30"/>
          <w:szCs w:val="30"/>
          <w:lang w:eastAsia="ru-RU"/>
        </w:rPr>
        <w:t>Для осуществления образовательного процесса могут привлекаться специалисты реального сектора экономики, деятельность которых связана со специальностью высшего образования I ступени, в соответствии с законодательством.</w:t>
      </w:r>
    </w:p>
    <w:p w14:paraId="5C46F040" w14:textId="77777777" w:rsidR="00A3771D" w:rsidRPr="00631B47" w:rsidRDefault="00A3771D" w:rsidP="00A3771D">
      <w:pPr>
        <w:spacing w:after="0" w:line="240" w:lineRule="auto"/>
        <w:ind w:firstLine="709"/>
        <w:jc w:val="both"/>
        <w:outlineLvl w:val="1"/>
        <w:rPr>
          <w:rFonts w:ascii="Times New Roman" w:eastAsia="Times New Roman" w:hAnsi="Times New Roman" w:cs="Times New Roman"/>
          <w:bCs/>
          <w:sz w:val="30"/>
          <w:szCs w:val="30"/>
          <w:lang w:eastAsia="ru-RU"/>
        </w:rPr>
      </w:pPr>
      <w:r w:rsidRPr="00631B47">
        <w:rPr>
          <w:rFonts w:ascii="Times New Roman" w:eastAsia="Times New Roman" w:hAnsi="Times New Roman" w:cs="Times New Roman"/>
          <w:bCs/>
          <w:sz w:val="30"/>
          <w:szCs w:val="30"/>
          <w:lang w:eastAsia="ru-RU"/>
        </w:rPr>
        <w:t>32.</w:t>
      </w:r>
      <w:r w:rsidRPr="00631B47">
        <w:rPr>
          <w:rFonts w:ascii="Times New Roman" w:eastAsia="Times New Roman" w:hAnsi="Times New Roman" w:cs="Times New Roman"/>
          <w:sz w:val="30"/>
          <w:szCs w:val="30"/>
          <w:lang w:eastAsia="ru-RU"/>
        </w:rPr>
        <w:t> </w:t>
      </w:r>
      <w:r w:rsidRPr="00631B47">
        <w:rPr>
          <w:rFonts w:ascii="Times New Roman" w:eastAsia="Times New Roman" w:hAnsi="Times New Roman" w:cs="Times New Roman"/>
          <w:bCs/>
          <w:sz w:val="30"/>
          <w:szCs w:val="30"/>
          <w:lang w:eastAsia="ru-RU"/>
        </w:rPr>
        <w:t>Учреждение высшего образования должно располагать:</w:t>
      </w:r>
    </w:p>
    <w:p w14:paraId="287BB34C" w14:textId="77777777" w:rsidR="00A3771D" w:rsidRPr="00631B47" w:rsidRDefault="00A3771D" w:rsidP="00A3771D">
      <w:pPr>
        <w:spacing w:after="0" w:line="240" w:lineRule="auto"/>
        <w:ind w:firstLine="709"/>
        <w:jc w:val="both"/>
        <w:outlineLvl w:val="1"/>
        <w:rPr>
          <w:rFonts w:ascii="Times New Roman" w:eastAsia="Times New Roman" w:hAnsi="Times New Roman" w:cs="Times New Roman"/>
          <w:bCs/>
          <w:sz w:val="30"/>
          <w:szCs w:val="30"/>
          <w:lang w:eastAsia="ru-RU"/>
        </w:rPr>
      </w:pPr>
      <w:r w:rsidRPr="00631B47">
        <w:rPr>
          <w:rFonts w:ascii="Times New Roman" w:eastAsia="Times New Roman" w:hAnsi="Times New Roman" w:cs="Times New Roman"/>
          <w:bCs/>
          <w:sz w:val="30"/>
          <w:szCs w:val="30"/>
          <w:lang w:eastAsia="ru-RU"/>
        </w:rPr>
        <w:t>материально-технической базой, необходимой для организации образовательного процесса, самостоятельной работы и развития личности студента;</w:t>
      </w:r>
    </w:p>
    <w:p w14:paraId="2C9A419A" w14:textId="77777777" w:rsidR="00A3771D" w:rsidRPr="00631B47" w:rsidRDefault="00A3771D" w:rsidP="00A3771D">
      <w:pPr>
        <w:spacing w:after="0" w:line="240" w:lineRule="auto"/>
        <w:ind w:firstLine="709"/>
        <w:jc w:val="both"/>
        <w:outlineLvl w:val="1"/>
        <w:rPr>
          <w:rFonts w:ascii="Times New Roman" w:eastAsia="Times New Roman" w:hAnsi="Times New Roman" w:cs="Times New Roman"/>
          <w:bCs/>
          <w:sz w:val="30"/>
          <w:szCs w:val="30"/>
          <w:lang w:eastAsia="ru-RU"/>
        </w:rPr>
      </w:pPr>
      <w:r w:rsidRPr="00631B47">
        <w:rPr>
          <w:rFonts w:ascii="Times New Roman" w:eastAsia="Times New Roman" w:hAnsi="Times New Roman" w:cs="Times New Roman"/>
          <w:bCs/>
          <w:spacing w:val="-6"/>
          <w:sz w:val="30"/>
          <w:szCs w:val="30"/>
          <w:lang w:eastAsia="ru-RU"/>
        </w:rPr>
        <w:t>средствами обучения, необходимыми для реализации образовательной</w:t>
      </w:r>
      <w:r w:rsidRPr="00631B47">
        <w:rPr>
          <w:rFonts w:ascii="Times New Roman" w:eastAsia="Times New Roman" w:hAnsi="Times New Roman" w:cs="Times New Roman"/>
          <w:bCs/>
          <w:sz w:val="30"/>
          <w:szCs w:val="30"/>
          <w:lang w:eastAsia="ru-RU"/>
        </w:rPr>
        <w:t xml:space="preserve"> программы высшего образования I ступени (приборы, оборудование, инструменты, учебно-наглядные пособия, компьютеры, компьютерные сети, аудиовизуальные средства и иные материальные объекты).</w:t>
      </w:r>
    </w:p>
    <w:p w14:paraId="34D3865D" w14:textId="77777777" w:rsidR="00A3771D" w:rsidRPr="00A3771D" w:rsidRDefault="00A3771D" w:rsidP="00A3771D">
      <w:pPr>
        <w:spacing w:after="0" w:line="250" w:lineRule="auto"/>
        <w:ind w:firstLine="709"/>
        <w:jc w:val="both"/>
        <w:outlineLvl w:val="1"/>
        <w:rPr>
          <w:rFonts w:ascii="Times New Roman" w:eastAsia="Times New Roman" w:hAnsi="Times New Roman" w:cs="Times New Roman"/>
          <w:bCs/>
          <w:sz w:val="30"/>
          <w:szCs w:val="30"/>
          <w:lang w:eastAsia="ru-RU"/>
        </w:rPr>
      </w:pPr>
      <w:r w:rsidRPr="00631B47">
        <w:rPr>
          <w:rFonts w:ascii="Times New Roman" w:eastAsia="Times New Roman" w:hAnsi="Times New Roman" w:cs="Times New Roman"/>
          <w:bCs/>
          <w:spacing w:val="-8"/>
          <w:sz w:val="30"/>
          <w:szCs w:val="30"/>
          <w:lang w:eastAsia="ru-RU"/>
        </w:rPr>
        <w:t>Функционирование информационно-образовательной среды учреждения</w:t>
      </w:r>
      <w:r w:rsidRPr="00631B47">
        <w:rPr>
          <w:rFonts w:ascii="Times New Roman" w:eastAsia="Times New Roman" w:hAnsi="Times New Roman" w:cs="Times New Roman"/>
          <w:bCs/>
          <w:sz w:val="30"/>
          <w:szCs w:val="30"/>
          <w:lang w:eastAsia="ru-RU"/>
        </w:rPr>
        <w:t xml:space="preserve"> высшего образования обеспечивается соответствующими средствами </w:t>
      </w:r>
      <w:r w:rsidRPr="00631B47">
        <w:rPr>
          <w:rFonts w:ascii="Times New Roman" w:eastAsia="Times New Roman" w:hAnsi="Times New Roman" w:cs="Times New Roman"/>
          <w:bCs/>
          <w:spacing w:val="-6"/>
          <w:sz w:val="30"/>
          <w:szCs w:val="30"/>
          <w:lang w:eastAsia="ru-RU"/>
        </w:rPr>
        <w:t>информационно-коммуникационных технологий и должно соответствовать</w:t>
      </w:r>
      <w:r w:rsidRPr="00631B47">
        <w:rPr>
          <w:rFonts w:ascii="Times New Roman" w:eastAsia="Times New Roman" w:hAnsi="Times New Roman" w:cs="Times New Roman"/>
          <w:bCs/>
          <w:sz w:val="30"/>
          <w:szCs w:val="30"/>
          <w:lang w:eastAsia="ru-RU"/>
        </w:rPr>
        <w:t xml:space="preserve"> законодательству.</w:t>
      </w:r>
    </w:p>
    <w:p w14:paraId="31D67A53" w14:textId="77777777" w:rsidR="00A3771D" w:rsidRPr="00631B47" w:rsidRDefault="00A3771D" w:rsidP="00A3771D">
      <w:pPr>
        <w:spacing w:after="0" w:line="250" w:lineRule="auto"/>
        <w:ind w:firstLine="709"/>
        <w:jc w:val="both"/>
        <w:outlineLvl w:val="1"/>
        <w:rPr>
          <w:rFonts w:ascii="Times New Roman" w:eastAsia="Times New Roman" w:hAnsi="Times New Roman" w:cs="Times New Roman"/>
          <w:bCs/>
          <w:sz w:val="30"/>
          <w:szCs w:val="30"/>
          <w:lang w:eastAsia="ru-RU"/>
        </w:rPr>
      </w:pPr>
      <w:r w:rsidRPr="00631B47">
        <w:rPr>
          <w:rFonts w:ascii="Times New Roman" w:eastAsia="Times New Roman" w:hAnsi="Times New Roman" w:cs="Times New Roman"/>
          <w:bCs/>
          <w:sz w:val="30"/>
          <w:szCs w:val="30"/>
          <w:lang w:eastAsia="ru-RU"/>
        </w:rPr>
        <w:t>Обучающиеся из числа лиц с особенностями психофизического развития должны быть обеспечены адаптированными печатными и (или) электронными образовательными ресурсами.</w:t>
      </w:r>
    </w:p>
    <w:p w14:paraId="0C1F8225" w14:textId="77777777" w:rsidR="00A3771D" w:rsidRPr="00631B47" w:rsidRDefault="00A3771D" w:rsidP="00A3771D">
      <w:pPr>
        <w:spacing w:after="0" w:line="250" w:lineRule="auto"/>
        <w:ind w:firstLine="709"/>
        <w:jc w:val="both"/>
        <w:outlineLvl w:val="1"/>
        <w:rPr>
          <w:rFonts w:ascii="Times New Roman" w:eastAsia="Times New Roman" w:hAnsi="Times New Roman" w:cs="Times New Roman"/>
          <w:bCs/>
          <w:sz w:val="30"/>
          <w:szCs w:val="30"/>
          <w:lang w:eastAsia="ru-RU"/>
        </w:rPr>
      </w:pPr>
      <w:r w:rsidRPr="00631B47">
        <w:rPr>
          <w:rFonts w:ascii="Times New Roman" w:eastAsia="Times New Roman" w:hAnsi="Times New Roman" w:cs="Times New Roman"/>
          <w:bCs/>
          <w:sz w:val="30"/>
          <w:szCs w:val="30"/>
          <w:lang w:eastAsia="ru-RU"/>
        </w:rPr>
        <w:t>В случае применения дистанционных образовательных технологий допускается замена специально оборудованных помещений их виртуальными аналогами, позволяющими обучающимся приобрести компетенции, определенные в главе 4 настоящего образовательного стандарта.</w:t>
      </w:r>
    </w:p>
    <w:p w14:paraId="2FD07D90" w14:textId="77777777" w:rsidR="00A3771D" w:rsidRPr="00631B47" w:rsidRDefault="00A3771D" w:rsidP="00A3771D">
      <w:pPr>
        <w:spacing w:after="0" w:line="250" w:lineRule="auto"/>
        <w:ind w:firstLine="709"/>
        <w:jc w:val="both"/>
        <w:outlineLvl w:val="1"/>
        <w:rPr>
          <w:rFonts w:ascii="Times New Roman" w:eastAsia="Times New Roman" w:hAnsi="Times New Roman" w:cs="Times New Roman"/>
          <w:bCs/>
          <w:sz w:val="30"/>
          <w:szCs w:val="30"/>
          <w:lang w:eastAsia="ru-RU"/>
        </w:rPr>
      </w:pPr>
      <w:r w:rsidRPr="00631B47">
        <w:rPr>
          <w:rFonts w:ascii="Times New Roman" w:eastAsia="Times New Roman" w:hAnsi="Times New Roman" w:cs="Times New Roman"/>
          <w:bCs/>
          <w:sz w:val="30"/>
          <w:szCs w:val="30"/>
          <w:lang w:eastAsia="ru-RU"/>
        </w:rPr>
        <w:t>33.</w:t>
      </w:r>
      <w:r w:rsidRPr="00631B47">
        <w:rPr>
          <w:rFonts w:ascii="Times New Roman" w:eastAsia="Times New Roman" w:hAnsi="Times New Roman" w:cs="Times New Roman"/>
          <w:sz w:val="30"/>
          <w:szCs w:val="30"/>
          <w:lang w:eastAsia="ru-RU"/>
        </w:rPr>
        <w:t> </w:t>
      </w:r>
      <w:r w:rsidRPr="00631B47">
        <w:rPr>
          <w:rFonts w:ascii="Times New Roman" w:eastAsia="Times New Roman" w:hAnsi="Times New Roman" w:cs="Times New Roman"/>
          <w:bCs/>
          <w:sz w:val="30"/>
          <w:szCs w:val="30"/>
          <w:lang w:eastAsia="ru-RU"/>
        </w:rPr>
        <w:t>Научно-методическое обеспечение образовательного процесса должно соответствовать следующим требованиям:</w:t>
      </w:r>
    </w:p>
    <w:p w14:paraId="6C6DD906" w14:textId="77777777" w:rsidR="00A3771D" w:rsidRPr="00A3771D" w:rsidRDefault="00A3771D" w:rsidP="00A3771D">
      <w:pPr>
        <w:spacing w:after="0" w:line="250" w:lineRule="auto"/>
        <w:ind w:firstLine="709"/>
        <w:jc w:val="both"/>
        <w:outlineLvl w:val="1"/>
        <w:rPr>
          <w:rFonts w:ascii="Times New Roman" w:eastAsia="Times New Roman" w:hAnsi="Times New Roman" w:cs="Times New Roman"/>
          <w:bCs/>
          <w:sz w:val="30"/>
          <w:szCs w:val="30"/>
          <w:lang w:eastAsia="ru-RU"/>
        </w:rPr>
      </w:pPr>
      <w:r w:rsidRPr="00631B47">
        <w:rPr>
          <w:rFonts w:ascii="Times New Roman" w:eastAsia="Times New Roman" w:hAnsi="Times New Roman" w:cs="Times New Roman"/>
          <w:bCs/>
          <w:spacing w:val="-6"/>
          <w:sz w:val="30"/>
          <w:szCs w:val="30"/>
          <w:lang w:eastAsia="ru-RU"/>
        </w:rPr>
        <w:t>учебные дисциплины (модули) должны быть обеспечены современной</w:t>
      </w:r>
      <w:r w:rsidRPr="00631B47">
        <w:rPr>
          <w:rFonts w:ascii="Times New Roman" w:eastAsia="Times New Roman" w:hAnsi="Times New Roman" w:cs="Times New Roman"/>
          <w:bCs/>
          <w:sz w:val="30"/>
          <w:szCs w:val="30"/>
          <w:lang w:eastAsia="ru-RU"/>
        </w:rPr>
        <w:t xml:space="preserve"> учебной, справ</w:t>
      </w:r>
      <w:r w:rsidRPr="00A3771D">
        <w:rPr>
          <w:rFonts w:ascii="Times New Roman" w:eastAsia="Times New Roman" w:hAnsi="Times New Roman" w:cs="Times New Roman"/>
          <w:bCs/>
          <w:sz w:val="30"/>
          <w:szCs w:val="30"/>
          <w:lang w:eastAsia="ru-RU"/>
        </w:rPr>
        <w:t>очной, иной литературой, учебными программами, учебно-</w:t>
      </w:r>
      <w:r w:rsidRPr="00A3771D">
        <w:rPr>
          <w:rFonts w:ascii="Times New Roman" w:eastAsia="Times New Roman" w:hAnsi="Times New Roman" w:cs="Times New Roman"/>
          <w:bCs/>
          <w:spacing w:val="-8"/>
          <w:sz w:val="30"/>
          <w:szCs w:val="30"/>
          <w:lang w:eastAsia="ru-RU"/>
        </w:rPr>
        <w:t>методической документацией, информационно-аналитическими материалами</w:t>
      </w:r>
      <w:r w:rsidRPr="00A3771D">
        <w:rPr>
          <w:rFonts w:ascii="Times New Roman" w:eastAsia="Times New Roman" w:hAnsi="Times New Roman" w:cs="Times New Roman"/>
          <w:bCs/>
          <w:sz w:val="30"/>
          <w:szCs w:val="30"/>
          <w:lang w:eastAsia="ru-RU"/>
        </w:rPr>
        <w:t>, в том числе в электронном виде;</w:t>
      </w:r>
    </w:p>
    <w:p w14:paraId="4D2BA19B" w14:textId="77777777" w:rsidR="00A3771D" w:rsidRPr="00A3771D" w:rsidRDefault="00A3771D" w:rsidP="00A3771D">
      <w:pPr>
        <w:spacing w:after="0" w:line="250" w:lineRule="auto"/>
        <w:ind w:firstLine="709"/>
        <w:jc w:val="both"/>
        <w:outlineLvl w:val="1"/>
        <w:rPr>
          <w:rFonts w:ascii="Times New Roman" w:eastAsia="Times New Roman" w:hAnsi="Times New Roman" w:cs="Times New Roman"/>
          <w:bCs/>
          <w:sz w:val="30"/>
          <w:szCs w:val="30"/>
          <w:lang w:eastAsia="ru-RU"/>
        </w:rPr>
      </w:pPr>
      <w:r w:rsidRPr="00A3771D">
        <w:rPr>
          <w:rFonts w:ascii="Times New Roman" w:eastAsia="Times New Roman" w:hAnsi="Times New Roman" w:cs="Times New Roman"/>
          <w:bCs/>
          <w:sz w:val="30"/>
          <w:szCs w:val="30"/>
          <w:lang w:eastAsia="ru-RU"/>
        </w:rPr>
        <w:t xml:space="preserve">должен быть обеспечен доступ для каждого студента, к библиотечным фондам, электронным средствам обучения, </w:t>
      </w:r>
      <w:r w:rsidRPr="00A3771D">
        <w:rPr>
          <w:rFonts w:ascii="Times New Roman" w:eastAsia="Times New Roman" w:hAnsi="Times New Roman" w:cs="Times New Roman"/>
          <w:bCs/>
          <w:spacing w:val="-6"/>
          <w:sz w:val="30"/>
          <w:szCs w:val="30"/>
          <w:lang w:eastAsia="ru-RU"/>
        </w:rPr>
        <w:t>электронным информационным ресурсам (локального доступа, удаленного</w:t>
      </w:r>
      <w:r w:rsidRPr="00A3771D">
        <w:rPr>
          <w:rFonts w:ascii="Times New Roman" w:eastAsia="Times New Roman" w:hAnsi="Times New Roman" w:cs="Times New Roman"/>
          <w:bCs/>
          <w:sz w:val="30"/>
          <w:szCs w:val="30"/>
          <w:lang w:eastAsia="ru-RU"/>
        </w:rPr>
        <w:t xml:space="preserve"> доступа) по всем учебным дисциплинам (модулям).</w:t>
      </w:r>
    </w:p>
    <w:p w14:paraId="1DE39CD7" w14:textId="77777777" w:rsidR="00A3771D" w:rsidRPr="00A3771D" w:rsidRDefault="00A3771D" w:rsidP="00A3771D">
      <w:pPr>
        <w:spacing w:after="0" w:line="250" w:lineRule="auto"/>
        <w:ind w:firstLine="709"/>
        <w:jc w:val="both"/>
        <w:outlineLvl w:val="1"/>
        <w:rPr>
          <w:rFonts w:ascii="Times New Roman" w:eastAsia="Times New Roman" w:hAnsi="Times New Roman" w:cs="Times New Roman"/>
          <w:bCs/>
          <w:sz w:val="30"/>
          <w:szCs w:val="30"/>
          <w:lang w:eastAsia="ru-RU"/>
        </w:rPr>
      </w:pPr>
      <w:r w:rsidRPr="00A3771D">
        <w:rPr>
          <w:rFonts w:ascii="Times New Roman" w:eastAsia="Times New Roman" w:hAnsi="Times New Roman" w:cs="Times New Roman"/>
          <w:bCs/>
          <w:sz w:val="30"/>
          <w:szCs w:val="30"/>
          <w:lang w:eastAsia="ru-RU"/>
        </w:rPr>
        <w:t xml:space="preserve">Научно-методическое обеспечение должно быть ориентировано на разработку и внедрение в образовательный процесс инновационных образовательных технологий, адекватных компетентностному подходу </w:t>
      </w:r>
      <w:r w:rsidRPr="00A3771D">
        <w:rPr>
          <w:rFonts w:ascii="Times New Roman" w:eastAsia="Times New Roman" w:hAnsi="Times New Roman" w:cs="Times New Roman"/>
          <w:bCs/>
          <w:spacing w:val="-6"/>
          <w:sz w:val="30"/>
          <w:szCs w:val="30"/>
          <w:lang w:eastAsia="ru-RU"/>
        </w:rPr>
        <w:t>(креативного и диалогового обучения, вариативных моделей самостоятельной</w:t>
      </w:r>
      <w:r w:rsidRPr="00A3771D">
        <w:rPr>
          <w:rFonts w:ascii="Times New Roman" w:eastAsia="Times New Roman" w:hAnsi="Times New Roman" w:cs="Times New Roman"/>
          <w:bCs/>
          <w:sz w:val="30"/>
          <w:szCs w:val="30"/>
          <w:lang w:eastAsia="ru-RU"/>
        </w:rPr>
        <w:t xml:space="preserve"> работы, модульных и рейтинговых систем обучения, тестовых и других систем оценивания уровня компетенций и иное).</w:t>
      </w:r>
    </w:p>
    <w:p w14:paraId="40049C4D" w14:textId="77777777" w:rsidR="00A3771D" w:rsidRPr="00A3771D" w:rsidRDefault="00A3771D" w:rsidP="00A3771D">
      <w:pPr>
        <w:spacing w:after="0" w:line="250" w:lineRule="auto"/>
        <w:ind w:firstLine="709"/>
        <w:jc w:val="both"/>
        <w:outlineLvl w:val="1"/>
        <w:rPr>
          <w:rFonts w:ascii="Times New Roman" w:eastAsia="Times New Roman" w:hAnsi="Times New Roman" w:cs="Times New Roman"/>
          <w:bCs/>
          <w:sz w:val="30"/>
          <w:szCs w:val="30"/>
          <w:lang w:eastAsia="ru-RU"/>
        </w:rPr>
      </w:pPr>
      <w:r w:rsidRPr="00A3771D">
        <w:rPr>
          <w:rFonts w:ascii="Times New Roman" w:eastAsia="Times New Roman" w:hAnsi="Times New Roman" w:cs="Times New Roman"/>
          <w:bCs/>
          <w:sz w:val="30"/>
          <w:szCs w:val="30"/>
          <w:lang w:eastAsia="ru-RU"/>
        </w:rPr>
        <w:t>Обязательным элементом научно-методического обеспечения образовательного процесса является размещенный на официальном сайте учреждения высшего образования в глобальной компьютерной сети Интернет каталог учебных дисциплин (модулей), который удовлетворяет следующим требованиям:</w:t>
      </w:r>
    </w:p>
    <w:p w14:paraId="0BED18A8" w14:textId="77777777" w:rsidR="00A3771D" w:rsidRPr="00A3771D" w:rsidRDefault="00A3771D" w:rsidP="00A3771D">
      <w:pPr>
        <w:spacing w:after="0" w:line="250" w:lineRule="auto"/>
        <w:ind w:firstLine="709"/>
        <w:jc w:val="both"/>
        <w:outlineLvl w:val="1"/>
        <w:rPr>
          <w:rFonts w:ascii="Times New Roman" w:eastAsia="Times New Roman" w:hAnsi="Times New Roman" w:cs="Times New Roman"/>
          <w:bCs/>
          <w:sz w:val="30"/>
          <w:szCs w:val="30"/>
          <w:lang w:eastAsia="ru-RU"/>
        </w:rPr>
      </w:pPr>
      <w:r w:rsidRPr="00A3771D">
        <w:rPr>
          <w:rFonts w:ascii="Times New Roman" w:eastAsia="Times New Roman" w:hAnsi="Times New Roman" w:cs="Times New Roman"/>
          <w:bCs/>
          <w:spacing w:val="-6"/>
          <w:sz w:val="30"/>
          <w:szCs w:val="30"/>
          <w:lang w:eastAsia="ru-RU"/>
        </w:rPr>
        <w:t>включает в себя удобную в использовании и актуальную информацию,</w:t>
      </w:r>
      <w:r w:rsidRPr="00A3771D">
        <w:rPr>
          <w:rFonts w:ascii="Times New Roman" w:eastAsia="Times New Roman" w:hAnsi="Times New Roman" w:cs="Times New Roman"/>
          <w:bCs/>
          <w:sz w:val="30"/>
          <w:szCs w:val="30"/>
          <w:lang w:eastAsia="ru-RU"/>
        </w:rPr>
        <w:t xml:space="preserve"> доступную для абитуриентов на этапе вступительной кампании, а также для студентов на протяжении всего периода обучения;</w:t>
      </w:r>
    </w:p>
    <w:p w14:paraId="21D7A0FA" w14:textId="77777777" w:rsidR="00A3771D" w:rsidRPr="00A3771D" w:rsidRDefault="00A3771D" w:rsidP="00A3771D">
      <w:pPr>
        <w:widowControl w:val="0"/>
        <w:spacing w:after="0" w:line="250" w:lineRule="auto"/>
        <w:ind w:firstLine="709"/>
        <w:jc w:val="both"/>
        <w:rPr>
          <w:rFonts w:ascii="Times New Roman" w:eastAsia="Times New Roman" w:hAnsi="Times New Roman" w:cs="Times New Roman"/>
          <w:bCs/>
          <w:spacing w:val="-6"/>
          <w:sz w:val="30"/>
          <w:szCs w:val="30"/>
          <w:lang w:eastAsia="ru-RU"/>
        </w:rPr>
      </w:pPr>
      <w:r w:rsidRPr="00A3771D">
        <w:rPr>
          <w:rFonts w:ascii="Times New Roman" w:eastAsia="Times New Roman" w:hAnsi="Times New Roman" w:cs="Times New Roman"/>
          <w:spacing w:val="-6"/>
          <w:sz w:val="30"/>
          <w:szCs w:val="30"/>
          <w:lang w:eastAsia="ru-RU"/>
        </w:rPr>
        <w:t xml:space="preserve">представляется на русском и (или) белорусском </w:t>
      </w:r>
      <w:r w:rsidRPr="00A3771D">
        <w:rPr>
          <w:rFonts w:ascii="Times New Roman" w:eastAsia="Times New Roman" w:hAnsi="Times New Roman" w:cs="Times New Roman"/>
          <w:bCs/>
          <w:spacing w:val="-6"/>
          <w:sz w:val="30"/>
          <w:szCs w:val="30"/>
          <w:lang w:eastAsia="ru-RU"/>
        </w:rPr>
        <w:t>языке и английском языке;</w:t>
      </w:r>
    </w:p>
    <w:p w14:paraId="68475648" w14:textId="77777777" w:rsidR="00A3771D" w:rsidRPr="00A3771D" w:rsidRDefault="00A3771D" w:rsidP="00A3771D">
      <w:pPr>
        <w:spacing w:after="0" w:line="240" w:lineRule="auto"/>
        <w:ind w:firstLine="709"/>
        <w:jc w:val="both"/>
        <w:outlineLvl w:val="1"/>
        <w:rPr>
          <w:rFonts w:ascii="Times New Roman" w:eastAsia="Times New Roman" w:hAnsi="Times New Roman" w:cs="Times New Roman"/>
          <w:bCs/>
          <w:sz w:val="30"/>
          <w:szCs w:val="30"/>
          <w:lang w:eastAsia="ru-RU"/>
        </w:rPr>
      </w:pPr>
      <w:r w:rsidRPr="00A3771D">
        <w:rPr>
          <w:rFonts w:ascii="Times New Roman" w:eastAsia="Times New Roman" w:hAnsi="Times New Roman" w:cs="Times New Roman"/>
          <w:bCs/>
          <w:sz w:val="30"/>
          <w:szCs w:val="30"/>
          <w:lang w:eastAsia="ru-RU"/>
        </w:rPr>
        <w:t>описание каждой учебной дисциплины (модуля) содержит краткое содержание, формируемые компетенции, результаты обучения (знать, уметь, владеть), семестр, пререквизиты, трудоемкость в зачетных единицах (кредитах), количество аудиторных часов и самостоятельной работы, требования и формы текущей и промежуточной аттестации;</w:t>
      </w:r>
    </w:p>
    <w:p w14:paraId="13C60298" w14:textId="77777777" w:rsidR="00A3771D" w:rsidRPr="00631B47" w:rsidRDefault="00A3771D" w:rsidP="00A3771D">
      <w:pPr>
        <w:spacing w:after="0" w:line="240" w:lineRule="auto"/>
        <w:ind w:firstLine="709"/>
        <w:jc w:val="both"/>
        <w:outlineLvl w:val="1"/>
        <w:rPr>
          <w:rFonts w:ascii="Times New Roman" w:eastAsia="Times New Roman" w:hAnsi="Times New Roman" w:cs="Times New Roman"/>
          <w:bCs/>
          <w:sz w:val="30"/>
          <w:szCs w:val="30"/>
          <w:lang w:eastAsia="ru-RU"/>
        </w:rPr>
      </w:pPr>
      <w:r w:rsidRPr="00631B47">
        <w:rPr>
          <w:rFonts w:ascii="Times New Roman" w:eastAsia="Times New Roman" w:hAnsi="Times New Roman" w:cs="Times New Roman"/>
          <w:bCs/>
          <w:sz w:val="30"/>
          <w:szCs w:val="30"/>
          <w:lang w:eastAsia="ru-RU"/>
        </w:rPr>
        <w:t>объем описания учебной дисциплины (модуля) составляет максимум одну страницу;</w:t>
      </w:r>
    </w:p>
    <w:p w14:paraId="2E5E2D0E" w14:textId="77777777" w:rsidR="00A3771D" w:rsidRPr="00631B47" w:rsidRDefault="00A3771D" w:rsidP="00A3771D">
      <w:pPr>
        <w:spacing w:after="0" w:line="240" w:lineRule="auto"/>
        <w:ind w:firstLine="709"/>
        <w:jc w:val="both"/>
        <w:outlineLvl w:val="1"/>
        <w:rPr>
          <w:rFonts w:ascii="Times New Roman" w:eastAsia="Times New Roman" w:hAnsi="Times New Roman" w:cs="Times New Roman"/>
          <w:bCs/>
          <w:sz w:val="30"/>
          <w:szCs w:val="30"/>
          <w:lang w:eastAsia="ru-RU"/>
        </w:rPr>
      </w:pPr>
      <w:r w:rsidRPr="00631B47">
        <w:rPr>
          <w:rFonts w:ascii="Times New Roman" w:eastAsia="Times New Roman" w:hAnsi="Times New Roman" w:cs="Times New Roman"/>
          <w:bCs/>
          <w:sz w:val="30"/>
          <w:szCs w:val="30"/>
          <w:lang w:eastAsia="ru-RU"/>
        </w:rPr>
        <w:t>каталог учебных дисциплин (модулей) сопровождается структурной схемой образовательной программы высшего образования I ступени с зачетными единицами.</w:t>
      </w:r>
    </w:p>
    <w:p w14:paraId="6DF32F86" w14:textId="77777777" w:rsidR="00A3771D" w:rsidRPr="00631B47" w:rsidRDefault="00A3771D" w:rsidP="00A3771D">
      <w:pPr>
        <w:spacing w:after="0" w:line="240" w:lineRule="auto"/>
        <w:ind w:firstLine="709"/>
        <w:jc w:val="both"/>
        <w:outlineLvl w:val="1"/>
        <w:rPr>
          <w:rFonts w:ascii="Times New Roman" w:eastAsia="Times New Roman" w:hAnsi="Times New Roman" w:cs="Times New Roman"/>
          <w:bCs/>
          <w:sz w:val="30"/>
          <w:szCs w:val="30"/>
          <w:lang w:eastAsia="ru-RU"/>
        </w:rPr>
      </w:pPr>
      <w:r w:rsidRPr="00631B47">
        <w:rPr>
          <w:rFonts w:ascii="Times New Roman" w:eastAsia="Times New Roman" w:hAnsi="Times New Roman" w:cs="Times New Roman"/>
          <w:bCs/>
          <w:spacing w:val="-6"/>
          <w:sz w:val="30"/>
          <w:szCs w:val="30"/>
          <w:lang w:eastAsia="ru-RU"/>
        </w:rPr>
        <w:t>Учреждения высшего образования вправе самостоятельно принимать</w:t>
      </w:r>
      <w:r w:rsidRPr="00631B47">
        <w:rPr>
          <w:rFonts w:ascii="Times New Roman" w:eastAsia="Times New Roman" w:hAnsi="Times New Roman" w:cs="Times New Roman"/>
          <w:bCs/>
          <w:sz w:val="30"/>
          <w:szCs w:val="30"/>
          <w:lang w:eastAsia="ru-RU"/>
        </w:rPr>
        <w:t xml:space="preserve"> решение о формате каталога учебных дисциплин (модулей) и последовательности представления информации.</w:t>
      </w:r>
    </w:p>
    <w:p w14:paraId="257325C9" w14:textId="77777777" w:rsidR="00A3771D" w:rsidRPr="00631B47" w:rsidRDefault="00A3771D" w:rsidP="00A3771D">
      <w:pPr>
        <w:spacing w:after="0" w:line="240" w:lineRule="auto"/>
        <w:ind w:firstLine="709"/>
        <w:jc w:val="both"/>
        <w:rPr>
          <w:rFonts w:ascii="Times New Roman" w:eastAsia="Times New Roman" w:hAnsi="Times New Roman" w:cs="Times New Roman"/>
          <w:sz w:val="30"/>
          <w:szCs w:val="30"/>
          <w:lang w:eastAsia="ru-RU"/>
        </w:rPr>
      </w:pPr>
      <w:r w:rsidRPr="00631B47">
        <w:rPr>
          <w:rFonts w:ascii="Times New Roman" w:eastAsia="Times New Roman" w:hAnsi="Times New Roman" w:cs="Times New Roman"/>
          <w:sz w:val="30"/>
          <w:szCs w:val="30"/>
          <w:lang w:eastAsia="ru-RU"/>
        </w:rPr>
        <w:t>34. Требования к организации самостоятельной работы устанавливаются законодательством.</w:t>
      </w:r>
    </w:p>
    <w:p w14:paraId="4D7D5E78" w14:textId="77777777" w:rsidR="00A3771D" w:rsidRPr="00631B47" w:rsidRDefault="00A3771D" w:rsidP="00A3771D">
      <w:pPr>
        <w:widowControl w:val="0"/>
        <w:spacing w:after="0" w:line="240" w:lineRule="auto"/>
        <w:ind w:firstLine="709"/>
        <w:jc w:val="both"/>
        <w:rPr>
          <w:rFonts w:ascii="Times New Roman" w:eastAsia="Times New Roman" w:hAnsi="Times New Roman" w:cs="Times New Roman"/>
          <w:sz w:val="30"/>
          <w:szCs w:val="30"/>
          <w:lang w:eastAsia="ru-RU"/>
        </w:rPr>
      </w:pPr>
      <w:r w:rsidRPr="00631B47">
        <w:rPr>
          <w:rFonts w:ascii="Times New Roman" w:eastAsia="Times New Roman" w:hAnsi="Times New Roman" w:cs="Times New Roman"/>
          <w:sz w:val="30"/>
          <w:szCs w:val="30"/>
          <w:lang w:eastAsia="ru-RU"/>
        </w:rPr>
        <w:t xml:space="preserve">35. Требования к организации идеологической и воспитательной </w:t>
      </w:r>
      <w:r w:rsidRPr="00631B47">
        <w:rPr>
          <w:rFonts w:ascii="Times New Roman" w:eastAsia="Times New Roman" w:hAnsi="Times New Roman" w:cs="Times New Roman"/>
          <w:spacing w:val="-6"/>
          <w:sz w:val="30"/>
          <w:szCs w:val="30"/>
          <w:lang w:eastAsia="ru-RU"/>
        </w:rPr>
        <w:t>работы устанавливаются в соответствии с рекомендациями по организации</w:t>
      </w:r>
      <w:r w:rsidRPr="00631B47">
        <w:rPr>
          <w:rFonts w:ascii="Times New Roman" w:eastAsia="Times New Roman" w:hAnsi="Times New Roman" w:cs="Times New Roman"/>
          <w:sz w:val="30"/>
          <w:szCs w:val="30"/>
          <w:lang w:eastAsia="ru-RU"/>
        </w:rPr>
        <w:t xml:space="preserve"> идеологической и воспитательной работы в учреждениях высшего образования и программно-планирующей документацией воспитания.</w:t>
      </w:r>
    </w:p>
    <w:p w14:paraId="5D9E0240" w14:textId="77777777" w:rsidR="00A3771D" w:rsidRPr="00631B47" w:rsidRDefault="00A3771D" w:rsidP="00A3771D">
      <w:pPr>
        <w:spacing w:after="0" w:line="240" w:lineRule="auto"/>
        <w:ind w:firstLine="709"/>
        <w:jc w:val="both"/>
        <w:rPr>
          <w:rFonts w:ascii="Times New Roman" w:eastAsia="Times New Roman" w:hAnsi="Times New Roman" w:cs="Times New Roman"/>
          <w:sz w:val="30"/>
          <w:szCs w:val="30"/>
        </w:rPr>
      </w:pPr>
      <w:r w:rsidRPr="00631B47">
        <w:rPr>
          <w:rFonts w:ascii="Times New Roman" w:eastAsia="Times New Roman" w:hAnsi="Times New Roman" w:cs="Times New Roman"/>
          <w:sz w:val="30"/>
          <w:szCs w:val="30"/>
        </w:rPr>
        <w:t>36.</w:t>
      </w:r>
      <w:r w:rsidRPr="00631B47">
        <w:rPr>
          <w:rFonts w:ascii="Times New Roman" w:eastAsia="Times New Roman" w:hAnsi="Times New Roman" w:cs="Times New Roman"/>
          <w:sz w:val="30"/>
          <w:szCs w:val="30"/>
          <w:lang w:eastAsia="ru-RU"/>
        </w:rPr>
        <w:t> </w:t>
      </w:r>
      <w:r w:rsidRPr="00631B47">
        <w:rPr>
          <w:rFonts w:ascii="Times New Roman" w:eastAsia="Times New Roman" w:hAnsi="Times New Roman" w:cs="Times New Roman"/>
          <w:sz w:val="30"/>
          <w:szCs w:val="30"/>
        </w:rPr>
        <w:t>Конкретные формы и процедуры промежуточного контроля знаний обучающихся по каждой учебной дисциплине разрабатываются соответствующей кафедрой учреждения высшего образования и отражаются в учебных программах учреждения высшего образования по учебным дисциплинам.</w:t>
      </w:r>
    </w:p>
    <w:p w14:paraId="11C9373B" w14:textId="77777777" w:rsidR="00A3771D" w:rsidRPr="00A3771D" w:rsidRDefault="00A3771D" w:rsidP="00A3771D">
      <w:pPr>
        <w:spacing w:after="0" w:line="240" w:lineRule="auto"/>
        <w:ind w:firstLine="709"/>
        <w:jc w:val="both"/>
        <w:rPr>
          <w:rFonts w:ascii="Times New Roman" w:eastAsia="Times New Roman" w:hAnsi="Times New Roman" w:cs="Times New Roman"/>
          <w:sz w:val="30"/>
          <w:szCs w:val="30"/>
        </w:rPr>
      </w:pPr>
      <w:r w:rsidRPr="00631B47">
        <w:rPr>
          <w:rFonts w:ascii="Times New Roman" w:eastAsia="Times New Roman" w:hAnsi="Times New Roman" w:cs="Times New Roman"/>
          <w:sz w:val="30"/>
          <w:szCs w:val="30"/>
        </w:rPr>
        <w:t>37.</w:t>
      </w:r>
      <w:r w:rsidRPr="00631B47">
        <w:rPr>
          <w:rFonts w:ascii="Times New Roman" w:eastAsia="Times New Roman" w:hAnsi="Times New Roman" w:cs="Times New Roman"/>
          <w:sz w:val="30"/>
          <w:szCs w:val="30"/>
          <w:lang w:eastAsia="ru-RU"/>
        </w:rPr>
        <w:t> </w:t>
      </w:r>
      <w:r w:rsidRPr="00631B47">
        <w:rPr>
          <w:rFonts w:ascii="Times New Roman" w:eastAsia="Times New Roman" w:hAnsi="Times New Roman" w:cs="Times New Roman"/>
          <w:sz w:val="30"/>
          <w:szCs w:val="30"/>
        </w:rPr>
        <w:t>Для аттестации обучающихся на соответствие их персональных достижений поэтапным или конечным требованиям образовательной программы высшего образования I ступени создаются фонды оценочных средств, включающие типовые задания, задания открытого типа, задания коммуникативного типа, контрольные</w:t>
      </w:r>
      <w:r w:rsidRPr="00A3771D">
        <w:rPr>
          <w:rFonts w:ascii="Times New Roman" w:eastAsia="Times New Roman" w:hAnsi="Times New Roman" w:cs="Times New Roman"/>
          <w:sz w:val="30"/>
          <w:szCs w:val="30"/>
        </w:rPr>
        <w:t xml:space="preserve"> работы, тесты, комплексные квалификационные задания, тематику курсовых проектов (курсовых работ), методические разработки по инновационным формам обучения и контроля за формированием компетенций, тематику и принципы составления эссе, формы анкет для проведения самооценки компетенций обучающихся и иное. Фонды оценочных средств разрабатываются соответствующими кафедрами учреждения высшего образования.</w:t>
      </w:r>
    </w:p>
    <w:p w14:paraId="6F588E13" w14:textId="77777777" w:rsidR="00A3771D" w:rsidRPr="00631B47" w:rsidRDefault="00A3771D" w:rsidP="00A3771D">
      <w:pPr>
        <w:spacing w:after="0" w:line="240" w:lineRule="auto"/>
        <w:ind w:firstLine="709"/>
        <w:jc w:val="both"/>
        <w:rPr>
          <w:rFonts w:ascii="Times New Roman" w:eastAsia="Times New Roman" w:hAnsi="Times New Roman" w:cs="Times New Roman"/>
          <w:sz w:val="30"/>
          <w:szCs w:val="30"/>
        </w:rPr>
      </w:pPr>
      <w:r w:rsidRPr="00631B47">
        <w:rPr>
          <w:rFonts w:ascii="Times New Roman" w:eastAsia="Times New Roman" w:hAnsi="Times New Roman" w:cs="Times New Roman"/>
          <w:sz w:val="30"/>
          <w:szCs w:val="30"/>
        </w:rPr>
        <w:t>38.</w:t>
      </w:r>
      <w:r w:rsidRPr="00631B47">
        <w:rPr>
          <w:rFonts w:ascii="Times New Roman" w:eastAsia="Times New Roman" w:hAnsi="Times New Roman" w:cs="Times New Roman"/>
          <w:sz w:val="30"/>
          <w:szCs w:val="30"/>
          <w:lang w:eastAsia="ru-RU"/>
        </w:rPr>
        <w:t> </w:t>
      </w:r>
      <w:r w:rsidRPr="00631B47">
        <w:rPr>
          <w:rFonts w:ascii="Times New Roman" w:eastAsia="Times New Roman" w:hAnsi="Times New Roman" w:cs="Times New Roman"/>
          <w:sz w:val="30"/>
          <w:szCs w:val="30"/>
        </w:rPr>
        <w:t>Оценочными средствами должна предусматриваться оценка способности обучающихся к творческой деятельности, их готовность вести поиск решения новых задач, связанных с недостаточностью конкретных специальных знаний и отсутствием общепринятых алгоритмов.</w:t>
      </w:r>
    </w:p>
    <w:p w14:paraId="334F5F39" w14:textId="77777777" w:rsidR="00A3771D" w:rsidRPr="00631B47" w:rsidRDefault="00A3771D" w:rsidP="00A3771D">
      <w:pPr>
        <w:spacing w:after="0" w:line="240" w:lineRule="auto"/>
        <w:ind w:firstLine="709"/>
        <w:jc w:val="both"/>
        <w:rPr>
          <w:rFonts w:ascii="Times New Roman" w:eastAsia="Times New Roman" w:hAnsi="Times New Roman" w:cs="Times New Roman"/>
          <w:sz w:val="30"/>
          <w:szCs w:val="30"/>
        </w:rPr>
      </w:pPr>
    </w:p>
    <w:p w14:paraId="0704CBFA" w14:textId="77777777" w:rsidR="00A3771D" w:rsidRPr="00631B47" w:rsidRDefault="00A3771D" w:rsidP="00A3771D">
      <w:pPr>
        <w:spacing w:after="0" w:line="240" w:lineRule="auto"/>
        <w:ind w:firstLine="709"/>
        <w:jc w:val="center"/>
        <w:rPr>
          <w:rFonts w:ascii="Times New Roman" w:eastAsia="Times New Roman" w:hAnsi="Times New Roman" w:cs="Times New Roman"/>
          <w:b/>
          <w:sz w:val="30"/>
          <w:szCs w:val="30"/>
          <w:lang w:eastAsia="ru-RU"/>
        </w:rPr>
      </w:pPr>
      <w:r w:rsidRPr="00631B47">
        <w:rPr>
          <w:rFonts w:ascii="Times New Roman" w:eastAsia="Times New Roman" w:hAnsi="Times New Roman" w:cs="Times New Roman"/>
          <w:b/>
          <w:sz w:val="30"/>
          <w:szCs w:val="30"/>
          <w:lang w:eastAsia="ru-RU"/>
        </w:rPr>
        <w:t>ГЛАВА 7</w:t>
      </w:r>
    </w:p>
    <w:p w14:paraId="5E11E71F" w14:textId="77777777" w:rsidR="00A3771D" w:rsidRPr="00631B47" w:rsidRDefault="00A3771D" w:rsidP="00A3771D">
      <w:pPr>
        <w:spacing w:after="0" w:line="240" w:lineRule="auto"/>
        <w:jc w:val="center"/>
        <w:outlineLvl w:val="0"/>
        <w:rPr>
          <w:rFonts w:ascii="Times New Roman" w:eastAsia="Times New Roman" w:hAnsi="Times New Roman" w:cs="Times New Roman"/>
          <w:b/>
          <w:bCs/>
          <w:caps/>
          <w:sz w:val="30"/>
          <w:szCs w:val="30"/>
          <w:lang w:eastAsia="ru-RU"/>
        </w:rPr>
      </w:pPr>
      <w:r w:rsidRPr="00631B47">
        <w:rPr>
          <w:rFonts w:ascii="Times New Roman" w:eastAsia="Times New Roman" w:hAnsi="Times New Roman" w:cs="Times New Roman"/>
          <w:b/>
          <w:bCs/>
          <w:caps/>
          <w:sz w:val="30"/>
          <w:szCs w:val="30"/>
          <w:lang w:eastAsia="ru-RU"/>
        </w:rPr>
        <w:t>Требования к итоговой аттестации</w:t>
      </w:r>
    </w:p>
    <w:p w14:paraId="6FDC7E07" w14:textId="77777777" w:rsidR="00A3771D" w:rsidRPr="00631B47" w:rsidRDefault="00A3771D" w:rsidP="00A3771D">
      <w:pPr>
        <w:spacing w:after="0" w:line="240" w:lineRule="auto"/>
        <w:jc w:val="center"/>
        <w:outlineLvl w:val="0"/>
        <w:rPr>
          <w:rFonts w:ascii="Times New Roman" w:eastAsia="Times New Roman" w:hAnsi="Times New Roman" w:cs="Times New Roman"/>
          <w:b/>
          <w:bCs/>
          <w:caps/>
          <w:sz w:val="30"/>
          <w:szCs w:val="30"/>
          <w:lang w:eastAsia="ru-RU"/>
        </w:rPr>
      </w:pPr>
    </w:p>
    <w:p w14:paraId="78DBD6B7" w14:textId="77777777" w:rsidR="00A3771D" w:rsidRPr="00631B47" w:rsidRDefault="00A3771D" w:rsidP="00A3771D">
      <w:pPr>
        <w:tabs>
          <w:tab w:val="num" w:pos="0"/>
          <w:tab w:val="left" w:pos="709"/>
        </w:tabs>
        <w:spacing w:after="0" w:line="240" w:lineRule="auto"/>
        <w:ind w:firstLine="709"/>
        <w:jc w:val="both"/>
        <w:rPr>
          <w:rFonts w:ascii="Times New Roman" w:eastAsia="Times New Roman" w:hAnsi="Times New Roman" w:cs="Times New Roman"/>
          <w:sz w:val="30"/>
          <w:szCs w:val="30"/>
          <w:lang w:eastAsia="ru-RU"/>
        </w:rPr>
      </w:pPr>
      <w:r w:rsidRPr="00631B47">
        <w:rPr>
          <w:rFonts w:ascii="Times New Roman" w:eastAsia="Times New Roman" w:hAnsi="Times New Roman" w:cs="Times New Roman"/>
          <w:sz w:val="30"/>
          <w:szCs w:val="30"/>
          <w:lang w:eastAsia="ru-RU"/>
        </w:rPr>
        <w:t>39. Итоговая аттестация осуществляется государственной экзаменационной комиссией.</w:t>
      </w:r>
    </w:p>
    <w:p w14:paraId="24C91435" w14:textId="77777777" w:rsidR="00A3771D" w:rsidRPr="00A3771D" w:rsidRDefault="00A3771D" w:rsidP="00A3771D">
      <w:pPr>
        <w:tabs>
          <w:tab w:val="num" w:pos="0"/>
          <w:tab w:val="left" w:pos="709"/>
        </w:tabs>
        <w:spacing w:after="0" w:line="240" w:lineRule="auto"/>
        <w:ind w:firstLine="709"/>
        <w:jc w:val="both"/>
        <w:rPr>
          <w:rFonts w:ascii="Times New Roman" w:eastAsia="Times New Roman" w:hAnsi="Times New Roman" w:cs="Times New Roman"/>
          <w:sz w:val="30"/>
          <w:szCs w:val="30"/>
          <w:lang w:eastAsia="ru-RU"/>
        </w:rPr>
      </w:pPr>
      <w:r w:rsidRPr="00631B47">
        <w:rPr>
          <w:rFonts w:ascii="Times New Roman" w:eastAsia="Times New Roman" w:hAnsi="Times New Roman" w:cs="Times New Roman"/>
          <w:spacing w:val="-8"/>
          <w:sz w:val="30"/>
          <w:szCs w:val="30"/>
          <w:lang w:eastAsia="ru-RU"/>
        </w:rPr>
        <w:t>К итоговой аттестации допускаются студенты, полностью выполнившие</w:t>
      </w:r>
      <w:r w:rsidRPr="00631B47">
        <w:rPr>
          <w:rFonts w:ascii="Times New Roman" w:eastAsia="Times New Roman" w:hAnsi="Times New Roman" w:cs="Times New Roman"/>
          <w:sz w:val="30"/>
          <w:szCs w:val="30"/>
          <w:lang w:eastAsia="ru-RU"/>
        </w:rPr>
        <w:t xml:space="preserve"> соответствующие учебный план и</w:t>
      </w:r>
      <w:r w:rsidRPr="00A3771D">
        <w:rPr>
          <w:rFonts w:ascii="Times New Roman" w:eastAsia="Times New Roman" w:hAnsi="Times New Roman" w:cs="Times New Roman"/>
          <w:sz w:val="30"/>
          <w:szCs w:val="30"/>
          <w:lang w:eastAsia="ru-RU"/>
        </w:rPr>
        <w:t xml:space="preserve"> учебные программы.</w:t>
      </w:r>
    </w:p>
    <w:p w14:paraId="5118F41E" w14:textId="77777777" w:rsidR="00A3771D" w:rsidRPr="00631B47" w:rsidRDefault="00A3771D" w:rsidP="00A3771D">
      <w:pPr>
        <w:tabs>
          <w:tab w:val="num" w:pos="0"/>
          <w:tab w:val="left" w:pos="709"/>
        </w:tabs>
        <w:spacing w:after="0" w:line="240" w:lineRule="auto"/>
        <w:ind w:firstLine="709"/>
        <w:jc w:val="both"/>
        <w:rPr>
          <w:rFonts w:ascii="Times New Roman" w:eastAsia="Times New Roman" w:hAnsi="Times New Roman" w:cs="Times New Roman"/>
          <w:sz w:val="30"/>
          <w:szCs w:val="30"/>
          <w:lang w:eastAsia="ru-RU"/>
        </w:rPr>
      </w:pPr>
      <w:r w:rsidRPr="00631B47">
        <w:rPr>
          <w:rFonts w:ascii="Times New Roman" w:eastAsia="Times New Roman" w:hAnsi="Times New Roman" w:cs="Times New Roman"/>
          <w:sz w:val="30"/>
          <w:szCs w:val="30"/>
          <w:lang w:eastAsia="ru-RU"/>
        </w:rPr>
        <w:t xml:space="preserve">Итоговая аттестация студентов при освоении образовательной программы высшего образования </w:t>
      </w:r>
      <w:r w:rsidRPr="00631B47">
        <w:rPr>
          <w:rFonts w:ascii="Times New Roman" w:eastAsia="Times New Roman" w:hAnsi="Times New Roman" w:cs="Times New Roman"/>
          <w:sz w:val="30"/>
          <w:szCs w:val="30"/>
          <w:lang w:val="be-BY" w:eastAsia="ru-RU"/>
        </w:rPr>
        <w:t>І</w:t>
      </w:r>
      <w:r w:rsidRPr="00631B47">
        <w:rPr>
          <w:rFonts w:ascii="Times New Roman" w:eastAsia="Times New Roman" w:hAnsi="Times New Roman" w:cs="Times New Roman"/>
          <w:sz w:val="30"/>
          <w:szCs w:val="30"/>
          <w:lang w:eastAsia="ru-RU"/>
        </w:rPr>
        <w:t xml:space="preserve"> ступени по специальности 1</w:t>
      </w:r>
      <w:r w:rsidRPr="00631B47">
        <w:rPr>
          <w:rFonts w:ascii="Times New Roman" w:eastAsia="Times New Roman" w:hAnsi="Times New Roman" w:cs="Times New Roman"/>
          <w:sz w:val="30"/>
          <w:szCs w:val="30"/>
          <w:lang w:val="be-BY" w:eastAsia="ru-RU"/>
        </w:rPr>
        <w:t>-</w:t>
      </w:r>
      <w:r w:rsidRPr="00631B47">
        <w:rPr>
          <w:rFonts w:ascii="Times New Roman" w:eastAsia="Times New Roman" w:hAnsi="Times New Roman" w:cs="Times New Roman"/>
          <w:sz w:val="30"/>
          <w:szCs w:val="30"/>
          <w:lang w:eastAsia="ru-RU"/>
        </w:rPr>
        <w:t xml:space="preserve">19 01 01 «Дизайн (по направлениям)» проводится в форме государственного экзамена по специальности, направлению специальности и защиты дипломного проекта. </w:t>
      </w:r>
    </w:p>
    <w:p w14:paraId="455A0BF3" w14:textId="77777777" w:rsidR="00A3771D" w:rsidRPr="00631B47" w:rsidRDefault="00A3771D" w:rsidP="00A3771D">
      <w:pPr>
        <w:tabs>
          <w:tab w:val="num" w:pos="0"/>
          <w:tab w:val="left" w:pos="709"/>
        </w:tabs>
        <w:spacing w:after="0" w:line="240" w:lineRule="auto"/>
        <w:ind w:firstLine="709"/>
        <w:jc w:val="both"/>
        <w:rPr>
          <w:rFonts w:ascii="Times New Roman" w:eastAsia="Times New Roman" w:hAnsi="Times New Roman" w:cs="Times New Roman"/>
          <w:sz w:val="30"/>
          <w:szCs w:val="30"/>
          <w:lang w:eastAsia="ru-RU"/>
        </w:rPr>
      </w:pPr>
      <w:r w:rsidRPr="00631B47">
        <w:rPr>
          <w:rFonts w:ascii="Times New Roman" w:eastAsia="Times New Roman" w:hAnsi="Times New Roman" w:cs="Times New Roman"/>
          <w:spacing w:val="-6"/>
          <w:sz w:val="30"/>
          <w:szCs w:val="30"/>
          <w:lang w:eastAsia="ru-RU"/>
        </w:rPr>
        <w:t>При подготовке к итоговой аттестации формируются или развиваются</w:t>
      </w:r>
      <w:r w:rsidRPr="00631B47">
        <w:rPr>
          <w:rFonts w:ascii="Times New Roman" w:eastAsia="Times New Roman" w:hAnsi="Times New Roman" w:cs="Times New Roman"/>
          <w:sz w:val="30"/>
          <w:szCs w:val="30"/>
          <w:lang w:eastAsia="ru-RU"/>
        </w:rPr>
        <w:t xml:space="preserve"> компетенции, приведенные в таблице 2 настоящего образовательного стандарта.</w:t>
      </w:r>
    </w:p>
    <w:p w14:paraId="2A893615" w14:textId="77777777" w:rsidR="00A3771D" w:rsidRPr="00631B47" w:rsidRDefault="00A3771D" w:rsidP="00A3771D">
      <w:pPr>
        <w:spacing w:after="0" w:line="240" w:lineRule="auto"/>
        <w:ind w:firstLine="709"/>
        <w:jc w:val="both"/>
        <w:outlineLvl w:val="1"/>
        <w:rPr>
          <w:rFonts w:ascii="Times New Roman" w:eastAsia="Times New Roman" w:hAnsi="Times New Roman" w:cs="Times New Roman"/>
          <w:b/>
          <w:bCs/>
          <w:sz w:val="30"/>
          <w:szCs w:val="30"/>
          <w:lang w:eastAsia="ru-RU"/>
        </w:rPr>
      </w:pPr>
      <w:r w:rsidRPr="00631B47">
        <w:rPr>
          <w:rFonts w:ascii="Times New Roman" w:eastAsia="Times New Roman" w:hAnsi="Times New Roman" w:cs="Times New Roman"/>
          <w:sz w:val="30"/>
          <w:szCs w:val="30"/>
          <w:lang w:eastAsia="ru-RU"/>
        </w:rPr>
        <w:t>40. Программа государственного экзамена разрабатывается учреждением высшего образования в соответствии с Правилами проведения аттестации студентов, курсантов, слушателей при освоении содержания образовательных программ высшего образования.</w:t>
      </w:r>
    </w:p>
    <w:p w14:paraId="6CEC7E12" w14:textId="77777777" w:rsidR="00A3771D" w:rsidRPr="00A3771D" w:rsidRDefault="00A3771D" w:rsidP="00A3771D">
      <w:pPr>
        <w:tabs>
          <w:tab w:val="left" w:pos="0"/>
        </w:tabs>
        <w:spacing w:after="0" w:line="240" w:lineRule="auto"/>
        <w:ind w:firstLine="709"/>
        <w:jc w:val="both"/>
        <w:rPr>
          <w:rFonts w:ascii="Times New Roman" w:eastAsia="Times New Roman" w:hAnsi="Times New Roman" w:cs="Times New Roman"/>
          <w:bCs/>
          <w:sz w:val="30"/>
          <w:szCs w:val="30"/>
          <w:lang w:eastAsia="ru-RU"/>
        </w:rPr>
      </w:pPr>
      <w:r w:rsidRPr="00631B47">
        <w:rPr>
          <w:rFonts w:ascii="Times New Roman" w:eastAsia="Times New Roman" w:hAnsi="Times New Roman" w:cs="Times New Roman"/>
          <w:bCs/>
          <w:sz w:val="30"/>
          <w:szCs w:val="30"/>
          <w:lang w:eastAsia="ru-RU"/>
        </w:rPr>
        <w:t>41.</w:t>
      </w:r>
      <w:r w:rsidRPr="00631B47">
        <w:rPr>
          <w:rFonts w:ascii="Times New Roman" w:eastAsia="Times New Roman" w:hAnsi="Times New Roman" w:cs="Times New Roman"/>
          <w:sz w:val="30"/>
          <w:szCs w:val="30"/>
          <w:lang w:eastAsia="ru-RU"/>
        </w:rPr>
        <w:t> </w:t>
      </w:r>
      <w:r w:rsidRPr="00631B47">
        <w:rPr>
          <w:rFonts w:ascii="Times New Roman" w:eastAsia="Times New Roman" w:hAnsi="Times New Roman" w:cs="Times New Roman"/>
          <w:bCs/>
          <w:sz w:val="30"/>
          <w:szCs w:val="30"/>
          <w:lang w:eastAsia="ru-RU"/>
        </w:rPr>
        <w:t xml:space="preserve">Требования к структуре, содержанию, объему и порядку защиты </w:t>
      </w:r>
      <w:r w:rsidRPr="00631B47">
        <w:rPr>
          <w:rFonts w:ascii="Times New Roman" w:eastAsia="Times New Roman" w:hAnsi="Times New Roman" w:cs="Times New Roman"/>
          <w:sz w:val="30"/>
          <w:szCs w:val="30"/>
          <w:lang w:eastAsia="ru-RU"/>
        </w:rPr>
        <w:t xml:space="preserve">дипломного проекта </w:t>
      </w:r>
      <w:r w:rsidRPr="00631B47">
        <w:rPr>
          <w:rFonts w:ascii="Times New Roman" w:eastAsia="Times New Roman" w:hAnsi="Times New Roman" w:cs="Times New Roman"/>
          <w:bCs/>
          <w:sz w:val="30"/>
          <w:szCs w:val="30"/>
          <w:lang w:eastAsia="ru-RU"/>
        </w:rPr>
        <w:t>определяются</w:t>
      </w:r>
      <w:r w:rsidRPr="00A3771D">
        <w:rPr>
          <w:rFonts w:ascii="Times New Roman" w:eastAsia="Times New Roman" w:hAnsi="Times New Roman" w:cs="Times New Roman"/>
          <w:bCs/>
          <w:sz w:val="30"/>
          <w:szCs w:val="30"/>
          <w:lang w:eastAsia="ru-RU"/>
        </w:rPr>
        <w:t xml:space="preserve"> учреждением высшего образования на основе настоящего образовательного стандарта и Правил проведения аттестации студентов, курсантов, слушателей при освоении содержания образовательных программ высшего образования.</w:t>
      </w:r>
    </w:p>
    <w:p w14:paraId="47AD6C74" w14:textId="77777777" w:rsidR="00E04B99" w:rsidRDefault="00A3771D" w:rsidP="00E04B99">
      <w:pPr>
        <w:tabs>
          <w:tab w:val="left" w:pos="0"/>
        </w:tabs>
        <w:spacing w:after="0" w:line="240" w:lineRule="auto"/>
        <w:ind w:firstLine="709"/>
        <w:jc w:val="both"/>
        <w:rPr>
          <w:rFonts w:ascii="Times New Roman" w:eastAsia="Times New Roman" w:hAnsi="Times New Roman" w:cs="Times New Roman"/>
          <w:bCs/>
          <w:sz w:val="30"/>
          <w:szCs w:val="30"/>
          <w:lang w:eastAsia="ru-RU"/>
        </w:rPr>
      </w:pPr>
      <w:r w:rsidRPr="00A3771D">
        <w:rPr>
          <w:rFonts w:ascii="Times New Roman" w:eastAsia="Times New Roman" w:hAnsi="Times New Roman" w:cs="Times New Roman"/>
          <w:bCs/>
          <w:sz w:val="30"/>
          <w:szCs w:val="30"/>
          <w:lang w:eastAsia="ru-RU"/>
        </w:rPr>
        <w:t xml:space="preserve">Тематика </w:t>
      </w:r>
      <w:r w:rsidRPr="00A3771D">
        <w:rPr>
          <w:rFonts w:ascii="Times New Roman" w:eastAsia="Times New Roman" w:hAnsi="Times New Roman" w:cs="Times New Roman"/>
          <w:sz w:val="30"/>
          <w:szCs w:val="30"/>
          <w:lang w:eastAsia="ru-RU"/>
        </w:rPr>
        <w:t xml:space="preserve">дипломных проектов </w:t>
      </w:r>
      <w:r w:rsidRPr="00A3771D">
        <w:rPr>
          <w:rFonts w:ascii="Times New Roman" w:eastAsia="Times New Roman" w:hAnsi="Times New Roman" w:cs="Times New Roman"/>
          <w:bCs/>
          <w:sz w:val="30"/>
          <w:szCs w:val="30"/>
          <w:lang w:eastAsia="ru-RU"/>
        </w:rPr>
        <w:t>должна определяться актуальностью и практической значимостью.</w:t>
      </w:r>
    </w:p>
    <w:p w14:paraId="632677FA" w14:textId="77777777" w:rsidR="00E04B99" w:rsidRDefault="00E04B99" w:rsidP="00E04B99">
      <w:pPr>
        <w:tabs>
          <w:tab w:val="left" w:pos="0"/>
        </w:tabs>
        <w:spacing w:after="0" w:line="240" w:lineRule="auto"/>
        <w:ind w:firstLine="709"/>
        <w:jc w:val="both"/>
        <w:rPr>
          <w:rFonts w:ascii="Times New Roman" w:eastAsia="Times New Roman" w:hAnsi="Times New Roman" w:cs="Times New Roman"/>
          <w:bCs/>
          <w:sz w:val="30"/>
          <w:szCs w:val="30"/>
          <w:lang w:eastAsia="ru-RU"/>
        </w:rPr>
        <w:sectPr w:rsidR="00E04B99" w:rsidSect="005F793D">
          <w:footnotePr>
            <w:numRestart w:val="eachSect"/>
          </w:footnotePr>
          <w:pgSz w:w="11906" w:h="16838"/>
          <w:pgMar w:top="1134" w:right="567" w:bottom="1134" w:left="1701" w:header="720" w:footer="720" w:gutter="0"/>
          <w:pgNumType w:start="1"/>
          <w:cols w:space="708"/>
          <w:titlePg/>
          <w:docGrid w:linePitch="408"/>
        </w:sectPr>
      </w:pPr>
    </w:p>
    <w:p w14:paraId="55D5A9DB" w14:textId="77777777" w:rsidR="0086724A" w:rsidRPr="00B95A47" w:rsidRDefault="0086724A" w:rsidP="00E04B99">
      <w:pPr>
        <w:tabs>
          <w:tab w:val="left" w:pos="0"/>
        </w:tabs>
        <w:spacing w:after="0" w:line="240" w:lineRule="auto"/>
        <w:ind w:firstLine="5670"/>
        <w:jc w:val="both"/>
        <w:rPr>
          <w:rFonts w:ascii="Times New Roman" w:eastAsia="Times New Roman" w:hAnsi="Times New Roman" w:cs="Times New Roman"/>
          <w:sz w:val="30"/>
          <w:szCs w:val="30"/>
          <w:lang w:eastAsia="ru-RU"/>
        </w:rPr>
      </w:pPr>
      <w:r w:rsidRPr="00B95A47">
        <w:rPr>
          <w:rFonts w:ascii="Times New Roman" w:eastAsia="Times New Roman" w:hAnsi="Times New Roman" w:cs="Times New Roman"/>
          <w:sz w:val="30"/>
          <w:szCs w:val="30"/>
          <w:lang w:eastAsia="ru-RU"/>
        </w:rPr>
        <w:t>УТВЕРЖДЕНО</w:t>
      </w:r>
    </w:p>
    <w:p w14:paraId="00E20FF4" w14:textId="77777777" w:rsidR="0086724A" w:rsidRPr="00B95A47" w:rsidRDefault="0086724A" w:rsidP="0086724A">
      <w:pPr>
        <w:spacing w:after="0" w:line="280" w:lineRule="exact"/>
        <w:ind w:firstLine="5670"/>
        <w:rPr>
          <w:rFonts w:ascii="Times New Roman" w:eastAsia="Times New Roman" w:hAnsi="Times New Roman" w:cs="Times New Roman"/>
          <w:sz w:val="30"/>
          <w:szCs w:val="30"/>
          <w:lang w:eastAsia="ru-RU"/>
        </w:rPr>
      </w:pPr>
      <w:r w:rsidRPr="00B95A47">
        <w:rPr>
          <w:rFonts w:ascii="Times New Roman" w:eastAsia="Times New Roman" w:hAnsi="Times New Roman" w:cs="Times New Roman"/>
          <w:sz w:val="30"/>
          <w:szCs w:val="30"/>
          <w:lang w:eastAsia="ru-RU"/>
        </w:rPr>
        <w:t>Постановление</w:t>
      </w:r>
    </w:p>
    <w:p w14:paraId="7B8AAB80" w14:textId="77777777" w:rsidR="0086724A" w:rsidRPr="00B95A47" w:rsidRDefault="0086724A" w:rsidP="0086724A">
      <w:pPr>
        <w:spacing w:after="0" w:line="280" w:lineRule="exact"/>
        <w:ind w:firstLine="5670"/>
        <w:rPr>
          <w:rFonts w:ascii="Times New Roman" w:eastAsia="Times New Roman" w:hAnsi="Times New Roman" w:cs="Times New Roman"/>
          <w:sz w:val="30"/>
          <w:szCs w:val="30"/>
          <w:lang w:eastAsia="ru-RU"/>
        </w:rPr>
      </w:pPr>
      <w:r w:rsidRPr="00B95A47">
        <w:rPr>
          <w:rFonts w:ascii="Times New Roman" w:eastAsia="Times New Roman" w:hAnsi="Times New Roman" w:cs="Times New Roman"/>
          <w:sz w:val="30"/>
          <w:szCs w:val="30"/>
          <w:lang w:eastAsia="ru-RU"/>
        </w:rPr>
        <w:t>Министерства образования</w:t>
      </w:r>
    </w:p>
    <w:p w14:paraId="11E23F9F" w14:textId="77777777" w:rsidR="0086724A" w:rsidRPr="00B95A47" w:rsidRDefault="0086724A" w:rsidP="0086724A">
      <w:pPr>
        <w:spacing w:after="0" w:line="280" w:lineRule="exact"/>
        <w:ind w:firstLine="5670"/>
        <w:rPr>
          <w:rFonts w:ascii="Times New Roman" w:eastAsia="Times New Roman" w:hAnsi="Times New Roman" w:cs="Times New Roman"/>
          <w:sz w:val="30"/>
          <w:szCs w:val="30"/>
          <w:lang w:eastAsia="ru-RU"/>
        </w:rPr>
      </w:pPr>
      <w:r w:rsidRPr="00B95A47">
        <w:rPr>
          <w:rFonts w:ascii="Times New Roman" w:eastAsia="Times New Roman" w:hAnsi="Times New Roman" w:cs="Times New Roman"/>
          <w:sz w:val="30"/>
          <w:szCs w:val="30"/>
          <w:lang w:eastAsia="ru-RU"/>
        </w:rPr>
        <w:t>Республики Беларусь</w:t>
      </w:r>
    </w:p>
    <w:p w14:paraId="2FAF67FE" w14:textId="17467520" w:rsidR="0086724A" w:rsidRPr="00631B47" w:rsidRDefault="00F22716" w:rsidP="0086724A">
      <w:pPr>
        <w:spacing w:after="0" w:line="280" w:lineRule="exact"/>
        <w:ind w:firstLine="5670"/>
        <w:rPr>
          <w:rFonts w:ascii="Times New Roman" w:eastAsia="Times New Roman" w:hAnsi="Times New Roman" w:cs="Times New Roman"/>
          <w:sz w:val="30"/>
          <w:szCs w:val="30"/>
          <w:lang w:eastAsia="ru-RU"/>
        </w:rPr>
      </w:pPr>
      <w:r w:rsidRPr="00631B47">
        <w:rPr>
          <w:rFonts w:ascii="Times New Roman" w:eastAsia="Times New Roman" w:hAnsi="Times New Roman" w:cs="Times New Roman"/>
          <w:sz w:val="30"/>
          <w:szCs w:val="30"/>
          <w:lang w:eastAsia="ru-RU"/>
        </w:rPr>
        <w:t>12.04.2022</w:t>
      </w:r>
      <w:r w:rsidR="0086724A" w:rsidRPr="00631B47">
        <w:rPr>
          <w:rFonts w:ascii="Times New Roman" w:eastAsia="Times New Roman" w:hAnsi="Times New Roman" w:cs="Times New Roman"/>
          <w:sz w:val="30"/>
          <w:szCs w:val="30"/>
          <w:lang w:eastAsia="ru-RU"/>
        </w:rPr>
        <w:t xml:space="preserve"> № </w:t>
      </w:r>
      <w:r w:rsidRPr="00631B47">
        <w:rPr>
          <w:rFonts w:ascii="Times New Roman" w:eastAsia="Times New Roman" w:hAnsi="Times New Roman" w:cs="Times New Roman"/>
          <w:sz w:val="30"/>
          <w:szCs w:val="30"/>
          <w:lang w:eastAsia="ru-RU"/>
        </w:rPr>
        <w:t>78</w:t>
      </w:r>
    </w:p>
    <w:p w14:paraId="77353BB5" w14:textId="77777777" w:rsidR="00041AAE" w:rsidRPr="00631B47" w:rsidRDefault="00041AAE" w:rsidP="00041AAE">
      <w:pPr>
        <w:spacing w:after="0" w:line="240" w:lineRule="auto"/>
        <w:ind w:firstLine="5670"/>
        <w:rPr>
          <w:rFonts w:ascii="Times New Roman" w:eastAsia="Times New Roman" w:hAnsi="Times New Roman" w:cs="Times New Roman"/>
          <w:sz w:val="30"/>
          <w:szCs w:val="30"/>
          <w:lang w:eastAsia="ru-RU"/>
        </w:rPr>
      </w:pPr>
    </w:p>
    <w:p w14:paraId="5040970C" w14:textId="77777777" w:rsidR="00041AAE" w:rsidRPr="00631B47" w:rsidRDefault="00041AAE" w:rsidP="00041AAE">
      <w:pPr>
        <w:spacing w:after="0" w:line="240" w:lineRule="auto"/>
        <w:jc w:val="center"/>
        <w:rPr>
          <w:rFonts w:ascii="Times New Roman" w:eastAsia="Times New Roman" w:hAnsi="Times New Roman" w:cs="Times New Roman"/>
          <w:b/>
          <w:bCs/>
          <w:caps/>
          <w:sz w:val="30"/>
          <w:szCs w:val="30"/>
          <w:lang w:eastAsia="ru-RU"/>
        </w:rPr>
      </w:pPr>
      <w:r w:rsidRPr="00631B47">
        <w:rPr>
          <w:rFonts w:ascii="Times New Roman" w:eastAsia="Times New Roman" w:hAnsi="Times New Roman" w:cs="Times New Roman"/>
          <w:b/>
          <w:bCs/>
          <w:caps/>
          <w:sz w:val="30"/>
          <w:szCs w:val="30"/>
          <w:lang w:eastAsia="ru-RU"/>
        </w:rPr>
        <w:t>ОБРАЗОВАТЕЛЬНЫЙ СТАНДАРТ</w:t>
      </w:r>
    </w:p>
    <w:p w14:paraId="58EF90C8" w14:textId="77777777" w:rsidR="00041AAE" w:rsidRPr="00631B47" w:rsidRDefault="00041AAE" w:rsidP="00041AAE">
      <w:pPr>
        <w:spacing w:after="0" w:line="240" w:lineRule="auto"/>
        <w:jc w:val="center"/>
        <w:rPr>
          <w:rFonts w:ascii="Times New Roman" w:eastAsia="Times New Roman" w:hAnsi="Times New Roman" w:cs="Times New Roman"/>
          <w:b/>
          <w:bCs/>
          <w:caps/>
          <w:sz w:val="30"/>
          <w:szCs w:val="30"/>
          <w:lang w:eastAsia="ru-RU"/>
        </w:rPr>
      </w:pPr>
      <w:r w:rsidRPr="00631B47">
        <w:rPr>
          <w:rFonts w:ascii="Times New Roman" w:eastAsia="Times New Roman" w:hAnsi="Times New Roman" w:cs="Times New Roman"/>
          <w:b/>
          <w:bCs/>
          <w:caps/>
          <w:sz w:val="30"/>
          <w:szCs w:val="30"/>
          <w:lang w:eastAsia="ru-RU"/>
        </w:rPr>
        <w:t>ВЫСШЕГО ОБРАЗОВАНИя</w:t>
      </w:r>
    </w:p>
    <w:p w14:paraId="7992384C" w14:textId="77777777" w:rsidR="00041AAE" w:rsidRPr="00631B47" w:rsidRDefault="00041AAE" w:rsidP="00041AAE">
      <w:pPr>
        <w:spacing w:after="0" w:line="240" w:lineRule="auto"/>
        <w:jc w:val="center"/>
        <w:rPr>
          <w:rFonts w:ascii="Times New Roman" w:eastAsia="Times New Roman" w:hAnsi="Times New Roman" w:cs="Times New Roman"/>
          <w:b/>
          <w:sz w:val="30"/>
          <w:szCs w:val="30"/>
          <w:lang w:eastAsia="ru-RU"/>
        </w:rPr>
      </w:pPr>
      <w:r w:rsidRPr="00631B47">
        <w:rPr>
          <w:rFonts w:ascii="Times New Roman" w:eastAsia="Times New Roman" w:hAnsi="Times New Roman" w:cs="Times New Roman"/>
          <w:sz w:val="30"/>
          <w:szCs w:val="30"/>
          <w:lang w:eastAsia="ru-RU"/>
        </w:rPr>
        <w:t>(ОСВО 1-21 04 01-2021)</w:t>
      </w:r>
    </w:p>
    <w:p w14:paraId="7986AE2C" w14:textId="77777777" w:rsidR="00041AAE" w:rsidRPr="00631B47" w:rsidRDefault="00041AAE" w:rsidP="00041AAE">
      <w:pPr>
        <w:spacing w:after="0" w:line="240" w:lineRule="auto"/>
        <w:ind w:firstLine="425"/>
        <w:jc w:val="both"/>
        <w:rPr>
          <w:rFonts w:ascii="Times New Roman" w:eastAsia="Times New Roman" w:hAnsi="Times New Roman" w:cs="Times New Roman"/>
          <w:sz w:val="30"/>
          <w:szCs w:val="30"/>
          <w:lang w:eastAsia="ru-RU"/>
        </w:rPr>
      </w:pPr>
    </w:p>
    <w:p w14:paraId="3ED4C3D9" w14:textId="77777777" w:rsidR="00041AAE" w:rsidRPr="00631B47" w:rsidRDefault="00041AAE" w:rsidP="00041AAE">
      <w:pPr>
        <w:spacing w:after="0" w:line="240" w:lineRule="auto"/>
        <w:jc w:val="center"/>
        <w:rPr>
          <w:rFonts w:ascii="Times New Roman" w:eastAsia="Times New Roman" w:hAnsi="Times New Roman" w:cs="Times New Roman"/>
          <w:b/>
          <w:sz w:val="30"/>
          <w:szCs w:val="30"/>
          <w:lang w:eastAsia="ru-RU"/>
        </w:rPr>
      </w:pPr>
      <w:r w:rsidRPr="00631B47">
        <w:rPr>
          <w:rFonts w:ascii="Times New Roman" w:eastAsia="Times New Roman" w:hAnsi="Times New Roman" w:cs="Times New Roman"/>
          <w:b/>
          <w:sz w:val="30"/>
          <w:szCs w:val="30"/>
          <w:lang w:eastAsia="ru-RU"/>
        </w:rPr>
        <w:t xml:space="preserve">ВЫСШЕЕ ОБРАЗОВАНИЕ. </w:t>
      </w:r>
      <w:r w:rsidRPr="00631B47">
        <w:rPr>
          <w:rFonts w:ascii="Times New Roman" w:eastAsia="Times New Roman" w:hAnsi="Times New Roman" w:cs="Times New Roman"/>
          <w:b/>
          <w:sz w:val="30"/>
          <w:szCs w:val="30"/>
          <w:lang w:val="en-US" w:eastAsia="ru-RU"/>
        </w:rPr>
        <w:t>I</w:t>
      </w:r>
      <w:r w:rsidRPr="00631B47">
        <w:rPr>
          <w:rFonts w:ascii="Times New Roman" w:eastAsia="Times New Roman" w:hAnsi="Times New Roman" w:cs="Times New Roman"/>
          <w:b/>
          <w:sz w:val="30"/>
          <w:szCs w:val="30"/>
          <w:lang w:eastAsia="ru-RU"/>
        </w:rPr>
        <w:t xml:space="preserve"> СТУПЕНЬ</w:t>
      </w:r>
    </w:p>
    <w:p w14:paraId="036A2B09" w14:textId="77777777" w:rsidR="00041AAE" w:rsidRPr="00631B47" w:rsidRDefault="00041AAE" w:rsidP="00041AAE">
      <w:pPr>
        <w:spacing w:after="0" w:line="240" w:lineRule="auto"/>
        <w:jc w:val="both"/>
        <w:rPr>
          <w:rFonts w:ascii="Times New Roman" w:eastAsia="Times New Roman" w:hAnsi="Times New Roman" w:cs="Times New Roman"/>
          <w:spacing w:val="-4"/>
          <w:sz w:val="30"/>
          <w:szCs w:val="30"/>
          <w:lang w:eastAsia="ru-RU"/>
        </w:rPr>
      </w:pPr>
      <w:r w:rsidRPr="00631B47">
        <w:rPr>
          <w:rFonts w:ascii="Times New Roman" w:eastAsia="Times New Roman" w:hAnsi="Times New Roman" w:cs="Times New Roman"/>
          <w:b/>
          <w:spacing w:val="-4"/>
          <w:sz w:val="30"/>
          <w:szCs w:val="30"/>
          <w:lang w:eastAsia="ru-RU"/>
        </w:rPr>
        <w:t>Специальность</w:t>
      </w:r>
      <w:r w:rsidRPr="00631B47">
        <w:rPr>
          <w:rFonts w:ascii="Times New Roman" w:eastAsia="Times New Roman" w:hAnsi="Times New Roman" w:cs="Times New Roman"/>
          <w:spacing w:val="-4"/>
          <w:sz w:val="30"/>
          <w:szCs w:val="30"/>
          <w:lang w:eastAsia="ru-RU"/>
        </w:rPr>
        <w:t xml:space="preserve"> </w:t>
      </w:r>
      <w:r w:rsidRPr="00631B47">
        <w:rPr>
          <w:rFonts w:ascii="Times New Roman" w:eastAsia="Times New Roman" w:hAnsi="Times New Roman" w:cs="Times New Roman"/>
          <w:iCs/>
          <w:spacing w:val="-4"/>
          <w:sz w:val="30"/>
          <w:szCs w:val="30"/>
          <w:lang w:eastAsia="ru-RU"/>
        </w:rPr>
        <w:t>1-21 04 01 Культурология (по направлениям)</w:t>
      </w:r>
    </w:p>
    <w:p w14:paraId="1B01AB86" w14:textId="77777777" w:rsidR="00041AAE" w:rsidRPr="00631B47" w:rsidRDefault="00041AAE" w:rsidP="00041AAE">
      <w:pPr>
        <w:spacing w:after="0" w:line="240" w:lineRule="auto"/>
        <w:jc w:val="both"/>
        <w:rPr>
          <w:rFonts w:ascii="Times New Roman" w:eastAsia="Times New Roman" w:hAnsi="Times New Roman" w:cs="Times New Roman"/>
          <w:b/>
          <w:spacing w:val="-10"/>
          <w:sz w:val="30"/>
          <w:szCs w:val="30"/>
          <w:lang w:val="be-BY" w:eastAsia="x-none"/>
        </w:rPr>
      </w:pPr>
      <w:r w:rsidRPr="00631B47">
        <w:rPr>
          <w:rFonts w:ascii="Times New Roman" w:eastAsia="Times New Roman" w:hAnsi="Times New Roman" w:cs="Times New Roman"/>
          <w:b/>
          <w:spacing w:val="-10"/>
          <w:sz w:val="30"/>
          <w:szCs w:val="30"/>
          <w:lang w:val="be-BY" w:eastAsia="x-none"/>
        </w:rPr>
        <w:t xml:space="preserve">Направление специальности </w:t>
      </w:r>
      <w:r w:rsidRPr="00631B47">
        <w:rPr>
          <w:rFonts w:ascii="Times New Roman" w:eastAsia="Times New Roman" w:hAnsi="Times New Roman" w:cs="Times New Roman"/>
          <w:spacing w:val="-10"/>
          <w:sz w:val="30"/>
          <w:szCs w:val="30"/>
          <w:lang w:val="x-none" w:eastAsia="x-none"/>
        </w:rPr>
        <w:t>1-21 04 01-01 Культурология (фундаментальная)</w:t>
      </w:r>
    </w:p>
    <w:p w14:paraId="2A1DF073" w14:textId="77777777" w:rsidR="00041AAE" w:rsidRPr="00631B47" w:rsidRDefault="00041AAE" w:rsidP="00041AAE">
      <w:pPr>
        <w:spacing w:after="0" w:line="240" w:lineRule="auto"/>
        <w:jc w:val="both"/>
        <w:rPr>
          <w:rFonts w:ascii="Times New Roman" w:eastAsia="Times New Roman" w:hAnsi="Times New Roman" w:cs="Times New Roman"/>
          <w:spacing w:val="-4"/>
          <w:sz w:val="30"/>
          <w:szCs w:val="30"/>
          <w:lang w:val="be-BY" w:eastAsia="x-none"/>
        </w:rPr>
      </w:pPr>
      <w:r w:rsidRPr="00631B47">
        <w:rPr>
          <w:rFonts w:ascii="Times New Roman" w:eastAsia="Times New Roman" w:hAnsi="Times New Roman" w:cs="Times New Roman"/>
          <w:b/>
          <w:spacing w:val="-4"/>
          <w:sz w:val="30"/>
          <w:szCs w:val="30"/>
          <w:lang w:val="be-BY" w:eastAsia="x-none"/>
        </w:rPr>
        <w:t>Квалификация</w:t>
      </w:r>
      <w:r w:rsidRPr="00631B47">
        <w:rPr>
          <w:rFonts w:ascii="Times New Roman" w:eastAsia="Times New Roman" w:hAnsi="Times New Roman" w:cs="Times New Roman"/>
          <w:spacing w:val="-4"/>
          <w:sz w:val="30"/>
          <w:szCs w:val="30"/>
          <w:lang w:val="be-BY" w:eastAsia="x-none"/>
        </w:rPr>
        <w:t xml:space="preserve"> </w:t>
      </w:r>
      <w:r w:rsidRPr="00631B47">
        <w:rPr>
          <w:rFonts w:ascii="Times New Roman" w:eastAsia="Times New Roman" w:hAnsi="Times New Roman" w:cs="Times New Roman"/>
          <w:spacing w:val="-4"/>
          <w:sz w:val="30"/>
          <w:szCs w:val="30"/>
          <w:lang w:val="x-none" w:eastAsia="x-none"/>
        </w:rPr>
        <w:t>Культуролог-исследователь. Преподаватель</w:t>
      </w:r>
    </w:p>
    <w:p w14:paraId="599E2B2A" w14:textId="77777777" w:rsidR="00041AAE" w:rsidRPr="00631B47" w:rsidRDefault="00041AAE" w:rsidP="00041AAE">
      <w:pPr>
        <w:spacing w:after="0" w:line="240" w:lineRule="auto"/>
        <w:jc w:val="both"/>
        <w:rPr>
          <w:rFonts w:ascii="Times New Roman" w:eastAsia="Times New Roman" w:hAnsi="Times New Roman" w:cs="Times New Roman"/>
          <w:b/>
          <w:spacing w:val="-4"/>
          <w:sz w:val="30"/>
          <w:szCs w:val="30"/>
          <w:lang w:val="be-BY" w:eastAsia="x-none"/>
        </w:rPr>
      </w:pPr>
      <w:r w:rsidRPr="00631B47">
        <w:rPr>
          <w:rFonts w:ascii="Times New Roman" w:eastAsia="Times New Roman" w:hAnsi="Times New Roman" w:cs="Times New Roman"/>
          <w:b/>
          <w:spacing w:val="-4"/>
          <w:sz w:val="30"/>
          <w:szCs w:val="30"/>
          <w:lang w:val="be-BY" w:eastAsia="x-none"/>
        </w:rPr>
        <w:t xml:space="preserve">Направление специальности </w:t>
      </w:r>
      <w:r w:rsidRPr="00631B47">
        <w:rPr>
          <w:rFonts w:ascii="Times New Roman" w:eastAsia="Times New Roman" w:hAnsi="Times New Roman" w:cs="Times New Roman"/>
          <w:spacing w:val="-4"/>
          <w:sz w:val="30"/>
          <w:szCs w:val="30"/>
          <w:lang w:val="x-none" w:eastAsia="x-none"/>
        </w:rPr>
        <w:t>1-21 04 01-02 Культурология (прикладная)</w:t>
      </w:r>
    </w:p>
    <w:p w14:paraId="23EADDB9" w14:textId="77777777" w:rsidR="00041AAE" w:rsidRPr="00631B47" w:rsidRDefault="00041AAE" w:rsidP="00041AAE">
      <w:pPr>
        <w:spacing w:after="0" w:line="240" w:lineRule="auto"/>
        <w:jc w:val="both"/>
        <w:rPr>
          <w:rFonts w:ascii="Times New Roman" w:eastAsia="Times New Roman" w:hAnsi="Times New Roman" w:cs="Times New Roman"/>
          <w:spacing w:val="-4"/>
          <w:sz w:val="30"/>
          <w:szCs w:val="30"/>
          <w:lang w:val="be-BY" w:eastAsia="x-none"/>
        </w:rPr>
      </w:pPr>
      <w:r w:rsidRPr="00631B47">
        <w:rPr>
          <w:rFonts w:ascii="Times New Roman" w:eastAsia="Times New Roman" w:hAnsi="Times New Roman" w:cs="Times New Roman"/>
          <w:b/>
          <w:spacing w:val="-4"/>
          <w:sz w:val="30"/>
          <w:szCs w:val="30"/>
          <w:lang w:val="be-BY" w:eastAsia="x-none"/>
        </w:rPr>
        <w:t>Квалификация</w:t>
      </w:r>
      <w:r w:rsidRPr="00631B47">
        <w:rPr>
          <w:rFonts w:ascii="Times New Roman" w:eastAsia="Times New Roman" w:hAnsi="Times New Roman" w:cs="Times New Roman"/>
          <w:spacing w:val="-4"/>
          <w:sz w:val="30"/>
          <w:szCs w:val="30"/>
          <w:lang w:val="be-BY" w:eastAsia="x-none"/>
        </w:rPr>
        <w:t xml:space="preserve"> </w:t>
      </w:r>
      <w:r w:rsidRPr="00631B47">
        <w:rPr>
          <w:rFonts w:ascii="Times New Roman" w:eastAsia="Times New Roman" w:hAnsi="Times New Roman" w:cs="Times New Roman"/>
          <w:spacing w:val="-4"/>
          <w:sz w:val="30"/>
          <w:szCs w:val="30"/>
          <w:lang w:val="x-none" w:eastAsia="x-none"/>
        </w:rPr>
        <w:t>Культуролог-менеджер</w:t>
      </w:r>
    </w:p>
    <w:p w14:paraId="0448D887" w14:textId="77777777" w:rsidR="00041AAE" w:rsidRPr="00631B47" w:rsidRDefault="00041AAE" w:rsidP="00041AAE">
      <w:pPr>
        <w:spacing w:after="0" w:line="240" w:lineRule="auto"/>
        <w:rPr>
          <w:rFonts w:ascii="Times New Roman" w:eastAsia="Times New Roman" w:hAnsi="Times New Roman" w:cs="Times New Roman"/>
          <w:sz w:val="30"/>
          <w:szCs w:val="30"/>
          <w:lang w:eastAsia="ru-RU"/>
        </w:rPr>
      </w:pPr>
    </w:p>
    <w:p w14:paraId="79A7701B" w14:textId="77777777" w:rsidR="00041AAE" w:rsidRPr="00631B47" w:rsidRDefault="00041AAE" w:rsidP="00041AAE">
      <w:pPr>
        <w:spacing w:after="0" w:line="240" w:lineRule="auto"/>
        <w:jc w:val="center"/>
        <w:rPr>
          <w:rFonts w:ascii="Times New Roman" w:eastAsia="Times New Roman" w:hAnsi="Times New Roman" w:cs="Times New Roman"/>
          <w:b/>
          <w:sz w:val="30"/>
          <w:szCs w:val="30"/>
          <w:lang w:val="be-BY" w:eastAsia="ru-RU"/>
        </w:rPr>
      </w:pPr>
      <w:r w:rsidRPr="00631B47">
        <w:rPr>
          <w:rFonts w:ascii="Times New Roman" w:eastAsia="Times New Roman" w:hAnsi="Times New Roman" w:cs="Times New Roman"/>
          <w:b/>
          <w:sz w:val="30"/>
          <w:szCs w:val="30"/>
          <w:lang w:eastAsia="ru-RU"/>
        </w:rPr>
        <w:t>В</w:t>
      </w:r>
      <w:r w:rsidRPr="00631B47">
        <w:rPr>
          <w:rFonts w:ascii="Times New Roman" w:eastAsia="Times New Roman" w:hAnsi="Times New Roman" w:cs="Times New Roman"/>
          <w:b/>
          <w:sz w:val="30"/>
          <w:szCs w:val="30"/>
          <w:lang w:val="be-BY" w:eastAsia="ru-RU"/>
        </w:rPr>
        <w:t xml:space="preserve">ЫШЭЙШАЯ АДУКАЦЫЯ. </w:t>
      </w:r>
      <w:r w:rsidRPr="00631B47">
        <w:rPr>
          <w:rFonts w:ascii="Times New Roman" w:eastAsia="Times New Roman" w:hAnsi="Times New Roman" w:cs="Times New Roman"/>
          <w:b/>
          <w:sz w:val="30"/>
          <w:szCs w:val="30"/>
          <w:lang w:val="en-US" w:eastAsia="ru-RU"/>
        </w:rPr>
        <w:t>I</w:t>
      </w:r>
      <w:r w:rsidRPr="00631B47">
        <w:rPr>
          <w:rFonts w:ascii="Times New Roman" w:eastAsia="Times New Roman" w:hAnsi="Times New Roman" w:cs="Times New Roman"/>
          <w:b/>
          <w:sz w:val="30"/>
          <w:szCs w:val="30"/>
          <w:lang w:val="be-BY" w:eastAsia="ru-RU"/>
        </w:rPr>
        <w:t xml:space="preserve"> СТУПЕНЬ</w:t>
      </w:r>
    </w:p>
    <w:p w14:paraId="2784BD70" w14:textId="77777777" w:rsidR="00041AAE" w:rsidRPr="00041AAE" w:rsidRDefault="00041AAE" w:rsidP="00041AAE">
      <w:pPr>
        <w:spacing w:after="0" w:line="240" w:lineRule="auto"/>
        <w:jc w:val="both"/>
        <w:rPr>
          <w:rFonts w:ascii="Times New Roman" w:eastAsia="Times New Roman" w:hAnsi="Times New Roman" w:cs="Times New Roman"/>
          <w:spacing w:val="-4"/>
          <w:sz w:val="30"/>
          <w:szCs w:val="30"/>
          <w:lang w:val="be-BY" w:eastAsia="ru-RU"/>
        </w:rPr>
      </w:pPr>
      <w:r w:rsidRPr="00631B47">
        <w:rPr>
          <w:rFonts w:ascii="Times New Roman" w:eastAsia="Times New Roman" w:hAnsi="Times New Roman" w:cs="Times New Roman"/>
          <w:b/>
          <w:spacing w:val="-4"/>
          <w:sz w:val="30"/>
          <w:szCs w:val="30"/>
          <w:lang w:val="be-BY" w:eastAsia="ru-RU"/>
        </w:rPr>
        <w:t>Спецыяльнасць</w:t>
      </w:r>
      <w:r w:rsidRPr="00631B47">
        <w:rPr>
          <w:rFonts w:ascii="Times New Roman" w:eastAsia="Times New Roman" w:hAnsi="Times New Roman" w:cs="Times New Roman"/>
          <w:spacing w:val="-4"/>
          <w:sz w:val="30"/>
          <w:szCs w:val="30"/>
          <w:lang w:val="be-BY" w:eastAsia="ru-RU"/>
        </w:rPr>
        <w:t xml:space="preserve"> </w:t>
      </w:r>
      <w:r w:rsidRPr="00631B47">
        <w:rPr>
          <w:rFonts w:ascii="Times New Roman" w:eastAsia="Times New Roman" w:hAnsi="Times New Roman" w:cs="Times New Roman"/>
          <w:spacing w:val="-4"/>
          <w:sz w:val="30"/>
          <w:szCs w:val="30"/>
          <w:lang w:eastAsia="ru-RU"/>
        </w:rPr>
        <w:t>1-21 04 01 Культуралогія (па напрамках)</w:t>
      </w:r>
    </w:p>
    <w:p w14:paraId="2A642E75" w14:textId="77777777" w:rsidR="00041AAE" w:rsidRPr="00041AAE" w:rsidRDefault="00041AAE" w:rsidP="00041AAE">
      <w:pPr>
        <w:spacing w:after="0" w:line="240" w:lineRule="auto"/>
        <w:jc w:val="both"/>
        <w:rPr>
          <w:rFonts w:ascii="Times New Roman" w:eastAsia="Times New Roman" w:hAnsi="Times New Roman" w:cs="Times New Roman"/>
          <w:b/>
          <w:spacing w:val="-4"/>
          <w:sz w:val="30"/>
          <w:szCs w:val="30"/>
          <w:lang w:val="be-BY" w:eastAsia="ru-RU"/>
        </w:rPr>
      </w:pPr>
      <w:r w:rsidRPr="00041AAE">
        <w:rPr>
          <w:rFonts w:ascii="Times New Roman" w:eastAsia="Times New Roman" w:hAnsi="Times New Roman" w:cs="Times New Roman"/>
          <w:b/>
          <w:spacing w:val="-4"/>
          <w:sz w:val="30"/>
          <w:szCs w:val="30"/>
          <w:lang w:val="be-BY" w:eastAsia="ru-RU"/>
        </w:rPr>
        <w:t xml:space="preserve">Напрамак спецыяльнасцi </w:t>
      </w:r>
      <w:r w:rsidRPr="00041AAE">
        <w:rPr>
          <w:rFonts w:ascii="Times New Roman" w:eastAsia="Times New Roman" w:hAnsi="Times New Roman" w:cs="Times New Roman"/>
          <w:spacing w:val="-4"/>
          <w:sz w:val="30"/>
          <w:szCs w:val="30"/>
          <w:lang w:eastAsia="ru-RU"/>
        </w:rPr>
        <w:t>1-21 04 01-01 Культуралогія (фундаментальная)</w:t>
      </w:r>
    </w:p>
    <w:p w14:paraId="6056FDE4" w14:textId="77777777" w:rsidR="00041AAE" w:rsidRPr="00041AAE" w:rsidRDefault="00041AAE" w:rsidP="00041AAE">
      <w:pPr>
        <w:spacing w:after="0" w:line="240" w:lineRule="auto"/>
        <w:jc w:val="both"/>
        <w:rPr>
          <w:rFonts w:ascii="Times New Roman" w:eastAsia="Times New Roman" w:hAnsi="Times New Roman" w:cs="Times New Roman"/>
          <w:spacing w:val="-4"/>
          <w:sz w:val="30"/>
          <w:szCs w:val="30"/>
          <w:lang w:val="be-BY" w:eastAsia="x-none"/>
        </w:rPr>
      </w:pPr>
      <w:r w:rsidRPr="00041AAE">
        <w:rPr>
          <w:rFonts w:ascii="Times New Roman" w:eastAsia="Times New Roman" w:hAnsi="Times New Roman" w:cs="Times New Roman"/>
          <w:b/>
          <w:spacing w:val="-4"/>
          <w:sz w:val="30"/>
          <w:szCs w:val="30"/>
          <w:lang w:val="be-BY" w:eastAsia="x-none"/>
        </w:rPr>
        <w:t>Кваліфікацыя</w:t>
      </w:r>
      <w:r w:rsidRPr="00041AAE">
        <w:rPr>
          <w:rFonts w:ascii="Times New Roman" w:eastAsia="Times New Roman" w:hAnsi="Times New Roman" w:cs="Times New Roman"/>
          <w:spacing w:val="-4"/>
          <w:sz w:val="30"/>
          <w:szCs w:val="30"/>
          <w:lang w:val="be-BY" w:eastAsia="x-none"/>
        </w:rPr>
        <w:t xml:space="preserve"> </w:t>
      </w:r>
      <w:r w:rsidRPr="00041AAE">
        <w:rPr>
          <w:rFonts w:ascii="Times New Roman" w:eastAsia="Times New Roman" w:hAnsi="Times New Roman" w:cs="Times New Roman"/>
          <w:spacing w:val="-4"/>
          <w:sz w:val="30"/>
          <w:szCs w:val="30"/>
          <w:lang w:val="x-none" w:eastAsia="x-none"/>
        </w:rPr>
        <w:t>Культуролаг-даследчык. Выкладчык</w:t>
      </w:r>
    </w:p>
    <w:p w14:paraId="0457074C" w14:textId="77777777" w:rsidR="00041AAE" w:rsidRPr="00041AAE" w:rsidRDefault="00041AAE" w:rsidP="00041AAE">
      <w:pPr>
        <w:spacing w:after="0" w:line="240" w:lineRule="auto"/>
        <w:jc w:val="both"/>
        <w:rPr>
          <w:rFonts w:ascii="Times New Roman" w:eastAsia="Times New Roman" w:hAnsi="Times New Roman" w:cs="Times New Roman"/>
          <w:b/>
          <w:spacing w:val="-4"/>
          <w:sz w:val="30"/>
          <w:szCs w:val="30"/>
          <w:lang w:val="be-BY" w:eastAsia="ru-RU"/>
        </w:rPr>
      </w:pPr>
      <w:r w:rsidRPr="00041AAE">
        <w:rPr>
          <w:rFonts w:ascii="Times New Roman" w:eastAsia="Times New Roman" w:hAnsi="Times New Roman" w:cs="Times New Roman"/>
          <w:b/>
          <w:spacing w:val="-4"/>
          <w:sz w:val="30"/>
          <w:szCs w:val="30"/>
          <w:lang w:val="be-BY" w:eastAsia="ru-RU"/>
        </w:rPr>
        <w:t xml:space="preserve">Напрамак спецыяльнасцi </w:t>
      </w:r>
      <w:r w:rsidRPr="00041AAE">
        <w:rPr>
          <w:rFonts w:ascii="Times New Roman" w:eastAsia="Times New Roman" w:hAnsi="Times New Roman" w:cs="Times New Roman"/>
          <w:bCs/>
          <w:spacing w:val="-4"/>
          <w:sz w:val="30"/>
          <w:szCs w:val="30"/>
          <w:lang w:val="be-BY" w:eastAsia="ru-RU"/>
        </w:rPr>
        <w:t>1-21 04 01-02 Культуралогія (прыкладная)</w:t>
      </w:r>
    </w:p>
    <w:p w14:paraId="19BF9E91" w14:textId="77777777" w:rsidR="00041AAE" w:rsidRPr="00041AAE" w:rsidRDefault="00041AAE" w:rsidP="00041AAE">
      <w:pPr>
        <w:spacing w:after="0" w:line="240" w:lineRule="auto"/>
        <w:jc w:val="both"/>
        <w:rPr>
          <w:rFonts w:ascii="Times New Roman" w:eastAsia="Times New Roman" w:hAnsi="Times New Roman" w:cs="Times New Roman"/>
          <w:spacing w:val="-4"/>
          <w:sz w:val="30"/>
          <w:szCs w:val="30"/>
          <w:lang w:val="be-BY" w:eastAsia="x-none"/>
        </w:rPr>
      </w:pPr>
      <w:r w:rsidRPr="00041AAE">
        <w:rPr>
          <w:rFonts w:ascii="Times New Roman" w:eastAsia="Times New Roman" w:hAnsi="Times New Roman" w:cs="Times New Roman"/>
          <w:b/>
          <w:spacing w:val="-4"/>
          <w:sz w:val="30"/>
          <w:szCs w:val="30"/>
          <w:lang w:val="be-BY" w:eastAsia="x-none"/>
        </w:rPr>
        <w:t>Кваліфікацыя</w:t>
      </w:r>
      <w:r w:rsidRPr="00041AAE">
        <w:rPr>
          <w:rFonts w:ascii="Times New Roman" w:eastAsia="Times New Roman" w:hAnsi="Times New Roman" w:cs="Times New Roman"/>
          <w:spacing w:val="-4"/>
          <w:sz w:val="30"/>
          <w:szCs w:val="30"/>
          <w:lang w:val="be-BY" w:eastAsia="x-none"/>
        </w:rPr>
        <w:t xml:space="preserve"> </w:t>
      </w:r>
      <w:r w:rsidRPr="00041AAE">
        <w:rPr>
          <w:rFonts w:ascii="Times New Roman" w:eastAsia="Times New Roman" w:hAnsi="Times New Roman" w:cs="Times New Roman"/>
          <w:spacing w:val="-4"/>
          <w:sz w:val="30"/>
          <w:szCs w:val="30"/>
          <w:lang w:val="x-none" w:eastAsia="x-none"/>
        </w:rPr>
        <w:t>Культуролаг-менеджар</w:t>
      </w:r>
    </w:p>
    <w:p w14:paraId="6732DDBE" w14:textId="77777777" w:rsidR="00041AAE" w:rsidRPr="00041AAE" w:rsidRDefault="00041AAE" w:rsidP="00041AAE">
      <w:pPr>
        <w:spacing w:after="0" w:line="240" w:lineRule="auto"/>
        <w:jc w:val="center"/>
        <w:rPr>
          <w:rFonts w:ascii="Times New Roman" w:eastAsia="Times New Roman" w:hAnsi="Times New Roman" w:cs="Times New Roman"/>
          <w:sz w:val="30"/>
          <w:szCs w:val="30"/>
          <w:lang w:val="be-BY" w:eastAsia="ru-RU"/>
        </w:rPr>
      </w:pPr>
    </w:p>
    <w:p w14:paraId="25719D4A" w14:textId="77777777" w:rsidR="00041AAE" w:rsidRPr="00041AAE" w:rsidRDefault="00041AAE" w:rsidP="00041AAE">
      <w:pPr>
        <w:spacing w:after="0" w:line="240" w:lineRule="auto"/>
        <w:jc w:val="center"/>
        <w:rPr>
          <w:rFonts w:ascii="Times New Roman" w:eastAsia="Times New Roman" w:hAnsi="Times New Roman" w:cs="Times New Roman"/>
          <w:b/>
          <w:sz w:val="30"/>
          <w:szCs w:val="30"/>
          <w:lang w:val="be-BY" w:eastAsia="ru-RU"/>
        </w:rPr>
      </w:pPr>
      <w:r w:rsidRPr="00041AAE">
        <w:rPr>
          <w:rFonts w:ascii="Times New Roman" w:eastAsia="Times New Roman" w:hAnsi="Times New Roman" w:cs="Times New Roman"/>
          <w:b/>
          <w:sz w:val="30"/>
          <w:szCs w:val="30"/>
          <w:lang w:val="en-US" w:eastAsia="ru-RU"/>
        </w:rPr>
        <w:t>HIGHER</w:t>
      </w:r>
      <w:r w:rsidRPr="00041AAE">
        <w:rPr>
          <w:rFonts w:ascii="Times New Roman" w:eastAsia="Times New Roman" w:hAnsi="Times New Roman" w:cs="Times New Roman"/>
          <w:b/>
          <w:sz w:val="30"/>
          <w:szCs w:val="30"/>
          <w:lang w:val="be-BY" w:eastAsia="ru-RU"/>
        </w:rPr>
        <w:t xml:space="preserve"> </w:t>
      </w:r>
      <w:r w:rsidRPr="00041AAE">
        <w:rPr>
          <w:rFonts w:ascii="Times New Roman" w:eastAsia="Times New Roman" w:hAnsi="Times New Roman" w:cs="Times New Roman"/>
          <w:b/>
          <w:sz w:val="30"/>
          <w:szCs w:val="30"/>
          <w:lang w:val="en-US" w:eastAsia="ru-RU"/>
        </w:rPr>
        <w:t>EDUCATION</w:t>
      </w:r>
      <w:r w:rsidRPr="00041AAE">
        <w:rPr>
          <w:rFonts w:ascii="Times New Roman" w:eastAsia="Times New Roman" w:hAnsi="Times New Roman" w:cs="Times New Roman"/>
          <w:b/>
          <w:sz w:val="30"/>
          <w:szCs w:val="30"/>
          <w:lang w:val="be-BY" w:eastAsia="ru-RU"/>
        </w:rPr>
        <w:t xml:space="preserve">. </w:t>
      </w:r>
      <w:r w:rsidRPr="00041AAE">
        <w:rPr>
          <w:rFonts w:ascii="Times New Roman" w:eastAsia="Times New Roman" w:hAnsi="Times New Roman" w:cs="Times New Roman"/>
          <w:b/>
          <w:sz w:val="30"/>
          <w:szCs w:val="30"/>
          <w:lang w:val="en-US" w:eastAsia="ru-RU"/>
        </w:rPr>
        <w:t>I</w:t>
      </w:r>
      <w:r w:rsidRPr="00041AAE">
        <w:rPr>
          <w:rFonts w:ascii="Times New Roman" w:eastAsia="Times New Roman" w:hAnsi="Times New Roman" w:cs="Times New Roman"/>
          <w:b/>
          <w:sz w:val="30"/>
          <w:szCs w:val="30"/>
          <w:lang w:val="be-BY" w:eastAsia="ru-RU"/>
        </w:rPr>
        <w:t xml:space="preserve"> </w:t>
      </w:r>
      <w:r w:rsidRPr="00041AAE">
        <w:rPr>
          <w:rFonts w:ascii="Times New Roman" w:eastAsia="Times New Roman" w:hAnsi="Times New Roman" w:cs="Times New Roman"/>
          <w:b/>
          <w:sz w:val="30"/>
          <w:szCs w:val="30"/>
          <w:lang w:val="en-US" w:eastAsia="ru-RU"/>
        </w:rPr>
        <w:t>STAGE</w:t>
      </w:r>
    </w:p>
    <w:p w14:paraId="12ABDC81" w14:textId="77777777" w:rsidR="00041AAE" w:rsidRPr="00041AAE" w:rsidRDefault="00041AAE" w:rsidP="00041AAE">
      <w:pPr>
        <w:spacing w:after="0" w:line="240" w:lineRule="auto"/>
        <w:jc w:val="both"/>
        <w:rPr>
          <w:rFonts w:ascii="Times New Roman" w:eastAsia="Times New Roman" w:hAnsi="Times New Roman" w:cs="Times New Roman"/>
          <w:bCs/>
          <w:sz w:val="30"/>
          <w:szCs w:val="30"/>
          <w:lang w:val="en-US" w:eastAsia="ru-RU"/>
        </w:rPr>
      </w:pPr>
      <w:r w:rsidRPr="00041AAE">
        <w:rPr>
          <w:rFonts w:ascii="Times New Roman" w:eastAsia="Times New Roman" w:hAnsi="Times New Roman" w:cs="Times New Roman"/>
          <w:b/>
          <w:sz w:val="30"/>
          <w:szCs w:val="30"/>
          <w:lang w:val="en-US" w:eastAsia="ru-RU"/>
        </w:rPr>
        <w:t>Speciality</w:t>
      </w:r>
      <w:r w:rsidRPr="00041AAE">
        <w:rPr>
          <w:rFonts w:ascii="Times New Roman" w:eastAsia="Times New Roman" w:hAnsi="Times New Roman" w:cs="Times New Roman"/>
          <w:sz w:val="30"/>
          <w:szCs w:val="30"/>
          <w:lang w:val="en-US" w:eastAsia="ru-RU"/>
        </w:rPr>
        <w:t xml:space="preserve"> </w:t>
      </w:r>
      <w:r w:rsidRPr="00041AAE">
        <w:rPr>
          <w:rFonts w:ascii="Times New Roman" w:eastAsia="Times New Roman" w:hAnsi="Times New Roman" w:cs="Times New Roman"/>
          <w:bCs/>
          <w:sz w:val="30"/>
          <w:szCs w:val="30"/>
          <w:lang w:val="en-US" w:eastAsia="ru-RU"/>
        </w:rPr>
        <w:t xml:space="preserve">1-21 04 01 </w:t>
      </w:r>
      <w:r w:rsidRPr="00041AAE">
        <w:rPr>
          <w:rFonts w:ascii="Times New Roman" w:eastAsia="Times New Roman" w:hAnsi="Times New Roman" w:cs="Times New Roman"/>
          <w:spacing w:val="-4"/>
          <w:sz w:val="30"/>
          <w:szCs w:val="30"/>
          <w:lang w:val="en-US" w:eastAsia="ru-RU"/>
        </w:rPr>
        <w:t>Cultural</w:t>
      </w:r>
      <w:r w:rsidRPr="00041AAE">
        <w:rPr>
          <w:rFonts w:ascii="Times New Roman" w:eastAsia="Times New Roman" w:hAnsi="Times New Roman" w:cs="Times New Roman"/>
          <w:bCs/>
          <w:sz w:val="30"/>
          <w:szCs w:val="30"/>
          <w:lang w:val="en-US" w:eastAsia="ru-RU"/>
        </w:rPr>
        <w:t xml:space="preserve"> Studies (</w:t>
      </w:r>
      <w:r w:rsidRPr="00041AAE">
        <w:rPr>
          <w:rFonts w:ascii="Times New Roman" w:eastAsia="Times New Roman" w:hAnsi="Times New Roman" w:cs="Times New Roman"/>
          <w:spacing w:val="-4"/>
          <w:sz w:val="30"/>
          <w:szCs w:val="30"/>
          <w:lang w:val="en-US" w:eastAsia="ru-RU"/>
        </w:rPr>
        <w:t>majors in</w:t>
      </w:r>
      <w:r w:rsidRPr="00041AAE">
        <w:rPr>
          <w:rFonts w:ascii="Times New Roman" w:eastAsia="Times New Roman" w:hAnsi="Times New Roman" w:cs="Times New Roman"/>
          <w:bCs/>
          <w:sz w:val="30"/>
          <w:szCs w:val="30"/>
          <w:lang w:val="en-US" w:eastAsia="ru-RU"/>
        </w:rPr>
        <w:t>)</w:t>
      </w:r>
    </w:p>
    <w:p w14:paraId="6636F250" w14:textId="77777777" w:rsidR="00041AAE" w:rsidRPr="00041AAE" w:rsidRDefault="00041AAE" w:rsidP="00041AAE">
      <w:pPr>
        <w:spacing w:after="0" w:line="240" w:lineRule="auto"/>
        <w:jc w:val="both"/>
        <w:rPr>
          <w:rFonts w:ascii="Times New Roman" w:eastAsia="Times New Roman" w:hAnsi="Times New Roman" w:cs="Times New Roman"/>
          <w:sz w:val="30"/>
          <w:szCs w:val="30"/>
          <w:lang w:val="en-US" w:eastAsia="ru-RU"/>
        </w:rPr>
      </w:pPr>
      <w:r w:rsidRPr="00041AAE">
        <w:rPr>
          <w:rFonts w:ascii="Times New Roman" w:eastAsia="Times New Roman" w:hAnsi="Times New Roman" w:cs="Times New Roman"/>
          <w:b/>
          <w:sz w:val="30"/>
          <w:szCs w:val="30"/>
          <w:lang w:val="en-US" w:eastAsia="ru-RU"/>
        </w:rPr>
        <w:t xml:space="preserve">Major in </w:t>
      </w:r>
      <w:r w:rsidRPr="00041AAE">
        <w:rPr>
          <w:rFonts w:ascii="Times New Roman" w:eastAsia="Times New Roman" w:hAnsi="Times New Roman" w:cs="Times New Roman"/>
          <w:sz w:val="30"/>
          <w:szCs w:val="30"/>
          <w:lang w:val="en-US" w:eastAsia="ru-RU"/>
        </w:rPr>
        <w:t xml:space="preserve">1-21 04 01-01 </w:t>
      </w:r>
      <w:r w:rsidRPr="00041AAE">
        <w:rPr>
          <w:rFonts w:ascii="Times New Roman" w:eastAsia="Times New Roman" w:hAnsi="Times New Roman" w:cs="Times New Roman"/>
          <w:spacing w:val="-4"/>
          <w:sz w:val="30"/>
          <w:szCs w:val="30"/>
          <w:lang w:val="en-US" w:eastAsia="ru-RU"/>
        </w:rPr>
        <w:t>Cultural Studies (Fundamental Cultural Studies)</w:t>
      </w:r>
    </w:p>
    <w:p w14:paraId="64FAE2C4" w14:textId="77777777" w:rsidR="00041AAE" w:rsidRPr="00041AAE" w:rsidRDefault="00041AAE" w:rsidP="00041AAE">
      <w:pPr>
        <w:spacing w:after="0" w:line="240" w:lineRule="auto"/>
        <w:jc w:val="both"/>
        <w:rPr>
          <w:rFonts w:ascii="Times New Roman" w:eastAsia="Times New Roman" w:hAnsi="Times New Roman" w:cs="Times New Roman"/>
          <w:sz w:val="30"/>
          <w:szCs w:val="30"/>
          <w:lang w:val="en-US" w:eastAsia="ru-RU"/>
        </w:rPr>
      </w:pPr>
      <w:r w:rsidRPr="00041AAE">
        <w:rPr>
          <w:rFonts w:ascii="Times New Roman" w:eastAsia="Times New Roman" w:hAnsi="Times New Roman" w:cs="Times New Roman"/>
          <w:b/>
          <w:sz w:val="30"/>
          <w:szCs w:val="30"/>
          <w:lang w:val="en-US" w:eastAsia="ru-RU"/>
        </w:rPr>
        <w:t>Qualification</w:t>
      </w:r>
      <w:r w:rsidRPr="00041AAE">
        <w:rPr>
          <w:rFonts w:ascii="Times New Roman" w:eastAsia="Times New Roman" w:hAnsi="Times New Roman" w:cs="Times New Roman"/>
          <w:sz w:val="30"/>
          <w:szCs w:val="30"/>
          <w:lang w:val="en-US" w:eastAsia="ru-RU"/>
        </w:rPr>
        <w:t xml:space="preserve"> </w:t>
      </w:r>
      <w:r w:rsidRPr="00041AAE">
        <w:rPr>
          <w:rFonts w:ascii="Times New Roman" w:eastAsia="Times New Roman" w:hAnsi="Times New Roman" w:cs="Times New Roman"/>
          <w:spacing w:val="-4"/>
          <w:sz w:val="30"/>
          <w:szCs w:val="30"/>
          <w:lang w:val="en-US" w:eastAsia="ru-RU"/>
        </w:rPr>
        <w:t>Cultural Studies Specialist. Researcher. Teacher</w:t>
      </w:r>
    </w:p>
    <w:p w14:paraId="07DA7523" w14:textId="77777777" w:rsidR="00041AAE" w:rsidRPr="00041AAE" w:rsidRDefault="00041AAE" w:rsidP="00041AAE">
      <w:pPr>
        <w:spacing w:after="0" w:line="240" w:lineRule="auto"/>
        <w:jc w:val="both"/>
        <w:rPr>
          <w:rFonts w:ascii="Times New Roman" w:eastAsia="Times New Roman" w:hAnsi="Times New Roman" w:cs="Times New Roman"/>
          <w:sz w:val="30"/>
          <w:szCs w:val="30"/>
          <w:lang w:val="en-US" w:eastAsia="ru-RU"/>
        </w:rPr>
      </w:pPr>
      <w:r w:rsidRPr="00041AAE">
        <w:rPr>
          <w:rFonts w:ascii="Times New Roman" w:eastAsia="Times New Roman" w:hAnsi="Times New Roman" w:cs="Times New Roman"/>
          <w:b/>
          <w:sz w:val="30"/>
          <w:szCs w:val="30"/>
          <w:lang w:val="en-US" w:eastAsia="ru-RU"/>
        </w:rPr>
        <w:t xml:space="preserve">Major in </w:t>
      </w:r>
      <w:r w:rsidRPr="00041AAE">
        <w:rPr>
          <w:rFonts w:ascii="Times New Roman" w:eastAsia="Times New Roman" w:hAnsi="Times New Roman" w:cs="Times New Roman"/>
          <w:sz w:val="30"/>
          <w:szCs w:val="30"/>
          <w:lang w:val="en-US" w:eastAsia="ru-RU"/>
        </w:rPr>
        <w:t xml:space="preserve">1-21 04 01-02 </w:t>
      </w:r>
      <w:r w:rsidRPr="00041AAE">
        <w:rPr>
          <w:rFonts w:ascii="Times New Roman" w:eastAsia="Times New Roman" w:hAnsi="Times New Roman" w:cs="Times New Roman"/>
          <w:spacing w:val="-4"/>
          <w:sz w:val="30"/>
          <w:szCs w:val="30"/>
          <w:lang w:val="en-US" w:eastAsia="ru-RU"/>
        </w:rPr>
        <w:t>Cultural Studies (Applied Cultural Studies)</w:t>
      </w:r>
    </w:p>
    <w:p w14:paraId="62CC83D3" w14:textId="77777777" w:rsidR="00041AAE" w:rsidRPr="00041AAE" w:rsidRDefault="00041AAE" w:rsidP="00041AAE">
      <w:pPr>
        <w:spacing w:after="0" w:line="240" w:lineRule="auto"/>
        <w:jc w:val="both"/>
        <w:rPr>
          <w:rFonts w:ascii="Times New Roman" w:eastAsia="Times New Roman" w:hAnsi="Times New Roman" w:cs="Times New Roman"/>
          <w:sz w:val="30"/>
          <w:szCs w:val="30"/>
          <w:lang w:val="en-US" w:eastAsia="ru-RU"/>
        </w:rPr>
      </w:pPr>
      <w:r w:rsidRPr="00041AAE">
        <w:rPr>
          <w:rFonts w:ascii="Times New Roman" w:eastAsia="Times New Roman" w:hAnsi="Times New Roman" w:cs="Times New Roman"/>
          <w:b/>
          <w:sz w:val="30"/>
          <w:szCs w:val="30"/>
          <w:lang w:val="en-US" w:eastAsia="ru-RU"/>
        </w:rPr>
        <w:t>Qualification</w:t>
      </w:r>
      <w:r w:rsidRPr="00041AAE">
        <w:rPr>
          <w:rFonts w:ascii="Times New Roman" w:eastAsia="Times New Roman" w:hAnsi="Times New Roman" w:cs="Times New Roman"/>
          <w:sz w:val="30"/>
          <w:szCs w:val="30"/>
          <w:lang w:val="en-US" w:eastAsia="ru-RU"/>
        </w:rPr>
        <w:t xml:space="preserve"> </w:t>
      </w:r>
      <w:r w:rsidRPr="00041AAE">
        <w:rPr>
          <w:rFonts w:ascii="Times New Roman" w:eastAsia="Times New Roman" w:hAnsi="Times New Roman" w:cs="Times New Roman"/>
          <w:spacing w:val="-4"/>
          <w:sz w:val="30"/>
          <w:szCs w:val="30"/>
          <w:lang w:val="en-US" w:eastAsia="ru-RU"/>
        </w:rPr>
        <w:t>Cultural Studies Specialist. Manager</w:t>
      </w:r>
    </w:p>
    <w:p w14:paraId="5AEA13C3" w14:textId="77777777" w:rsidR="00041AAE" w:rsidRPr="00041AAE" w:rsidRDefault="00041AAE" w:rsidP="00041AAE">
      <w:pPr>
        <w:shd w:val="clear" w:color="auto" w:fill="FFFFFF"/>
        <w:spacing w:after="0" w:line="240" w:lineRule="auto"/>
        <w:ind w:firstLine="450"/>
        <w:jc w:val="center"/>
        <w:rPr>
          <w:rFonts w:ascii="Times New Roman" w:eastAsia="Times New Roman" w:hAnsi="Times New Roman" w:cs="Times New Roman"/>
          <w:b/>
          <w:bCs/>
          <w:color w:val="242424"/>
          <w:sz w:val="30"/>
          <w:szCs w:val="30"/>
          <w:highlight w:val="lightGray"/>
          <w:lang w:val="en-US" w:eastAsia="ru-RU"/>
        </w:rPr>
      </w:pPr>
    </w:p>
    <w:p w14:paraId="6104FF12" w14:textId="77777777" w:rsidR="00041AAE" w:rsidRPr="00041AAE" w:rsidRDefault="00041AAE" w:rsidP="00041AAE">
      <w:pPr>
        <w:shd w:val="clear" w:color="auto" w:fill="FFFFFF"/>
        <w:spacing w:after="0" w:line="240" w:lineRule="auto"/>
        <w:jc w:val="center"/>
        <w:rPr>
          <w:rFonts w:ascii="Times New Roman" w:eastAsia="Times New Roman" w:hAnsi="Times New Roman" w:cs="Times New Roman"/>
          <w:sz w:val="30"/>
          <w:szCs w:val="30"/>
          <w:lang w:val="en-US" w:eastAsia="ru-RU"/>
        </w:rPr>
      </w:pPr>
      <w:r w:rsidRPr="00041AAE">
        <w:rPr>
          <w:rFonts w:ascii="Times New Roman" w:eastAsia="Times New Roman" w:hAnsi="Times New Roman" w:cs="Times New Roman"/>
          <w:b/>
          <w:bCs/>
          <w:sz w:val="30"/>
          <w:szCs w:val="30"/>
          <w:lang w:eastAsia="ru-RU"/>
        </w:rPr>
        <w:t>ГЛАВА</w:t>
      </w:r>
      <w:r w:rsidRPr="00041AAE">
        <w:rPr>
          <w:rFonts w:ascii="Times New Roman" w:eastAsia="Times New Roman" w:hAnsi="Times New Roman" w:cs="Times New Roman"/>
          <w:b/>
          <w:bCs/>
          <w:sz w:val="30"/>
          <w:szCs w:val="30"/>
          <w:lang w:val="en-US" w:eastAsia="ru-RU"/>
        </w:rPr>
        <w:t xml:space="preserve"> 1</w:t>
      </w:r>
    </w:p>
    <w:p w14:paraId="17BA5093" w14:textId="77777777" w:rsidR="00041AAE" w:rsidRPr="00041AAE" w:rsidRDefault="00041AAE" w:rsidP="00041AAE">
      <w:pPr>
        <w:shd w:val="clear" w:color="auto" w:fill="FFFFFF"/>
        <w:spacing w:after="0" w:line="240" w:lineRule="auto"/>
        <w:jc w:val="center"/>
        <w:rPr>
          <w:rFonts w:ascii="Times New Roman" w:eastAsia="Times New Roman" w:hAnsi="Times New Roman" w:cs="Times New Roman"/>
          <w:sz w:val="30"/>
          <w:szCs w:val="30"/>
          <w:lang w:eastAsia="ru-RU"/>
        </w:rPr>
      </w:pPr>
      <w:r w:rsidRPr="00041AAE">
        <w:rPr>
          <w:rFonts w:ascii="Times New Roman" w:eastAsia="Times New Roman" w:hAnsi="Times New Roman" w:cs="Times New Roman"/>
          <w:b/>
          <w:bCs/>
          <w:sz w:val="30"/>
          <w:szCs w:val="30"/>
          <w:lang w:eastAsia="ru-RU"/>
        </w:rPr>
        <w:t>ОБЩИЕ ПОЛОЖЕНИЯ</w:t>
      </w:r>
    </w:p>
    <w:p w14:paraId="61B1D49E" w14:textId="77777777" w:rsidR="00041AAE" w:rsidRPr="00041AAE" w:rsidRDefault="00041AAE" w:rsidP="00041AAE">
      <w:pPr>
        <w:spacing w:after="0" w:line="240" w:lineRule="auto"/>
        <w:ind w:firstLine="709"/>
        <w:jc w:val="both"/>
        <w:rPr>
          <w:rFonts w:ascii="Times New Roman" w:eastAsia="Times New Roman" w:hAnsi="Times New Roman" w:cs="Times New Roman"/>
          <w:spacing w:val="-4"/>
          <w:sz w:val="30"/>
          <w:szCs w:val="30"/>
          <w:lang w:eastAsia="ru-RU"/>
        </w:rPr>
      </w:pPr>
    </w:p>
    <w:p w14:paraId="7E369A98" w14:textId="77777777" w:rsidR="00041AAE" w:rsidRPr="00631B47" w:rsidRDefault="00041AAE" w:rsidP="00041AAE">
      <w:pPr>
        <w:spacing w:after="0" w:line="240" w:lineRule="auto"/>
        <w:ind w:firstLine="709"/>
        <w:jc w:val="both"/>
        <w:rPr>
          <w:rFonts w:ascii="Times New Roman" w:eastAsia="Times New Roman" w:hAnsi="Times New Roman" w:cs="Times New Roman"/>
          <w:spacing w:val="-6"/>
          <w:sz w:val="30"/>
          <w:szCs w:val="30"/>
          <w:lang w:eastAsia="ru-RU"/>
        </w:rPr>
      </w:pPr>
      <w:r w:rsidRPr="00631B47">
        <w:rPr>
          <w:rFonts w:ascii="Times New Roman" w:eastAsia="Times New Roman" w:hAnsi="Times New Roman" w:cs="Times New Roman"/>
          <w:spacing w:val="-6"/>
          <w:sz w:val="30"/>
          <w:szCs w:val="30"/>
          <w:lang w:eastAsia="ru-RU"/>
        </w:rPr>
        <w:t xml:space="preserve">1. Образовательный стандарт высшего образования </w:t>
      </w:r>
      <w:r w:rsidRPr="00631B47">
        <w:rPr>
          <w:rFonts w:ascii="Times New Roman" w:eastAsia="Times New Roman" w:hAnsi="Times New Roman" w:cs="Times New Roman"/>
          <w:spacing w:val="-6"/>
          <w:sz w:val="30"/>
          <w:szCs w:val="30"/>
          <w:lang w:val="en-US" w:eastAsia="ru-RU"/>
        </w:rPr>
        <w:t>I</w:t>
      </w:r>
      <w:r w:rsidRPr="00631B47">
        <w:rPr>
          <w:rFonts w:ascii="Times New Roman" w:eastAsia="Times New Roman" w:hAnsi="Times New Roman" w:cs="Times New Roman"/>
          <w:spacing w:val="-6"/>
          <w:sz w:val="30"/>
          <w:szCs w:val="30"/>
          <w:lang w:eastAsia="ru-RU"/>
        </w:rPr>
        <w:t xml:space="preserve"> ступени по специальности </w:t>
      </w:r>
      <w:r w:rsidRPr="00631B47">
        <w:rPr>
          <w:rFonts w:ascii="Times New Roman" w:eastAsia="Times New Roman" w:hAnsi="Times New Roman" w:cs="Times New Roman"/>
          <w:iCs/>
          <w:spacing w:val="-4"/>
          <w:sz w:val="30"/>
          <w:szCs w:val="30"/>
          <w:lang w:eastAsia="ru-RU"/>
        </w:rPr>
        <w:t>1-21 04 01 «Культурология (по направлениям)»</w:t>
      </w:r>
      <w:r w:rsidRPr="00631B47">
        <w:rPr>
          <w:rFonts w:ascii="Times New Roman" w:eastAsia="Times New Roman" w:hAnsi="Times New Roman" w:cs="Times New Roman"/>
          <w:spacing w:val="-6"/>
          <w:sz w:val="30"/>
          <w:szCs w:val="30"/>
          <w:lang w:eastAsia="ru-RU"/>
        </w:rPr>
        <w:t xml:space="preserve"> (далее – образовательный стандарт) применяется при разработке учебно-программной документации образовательной программы высшего образования </w:t>
      </w:r>
      <w:r w:rsidRPr="00631B47">
        <w:rPr>
          <w:rFonts w:ascii="Times New Roman" w:eastAsia="Times New Roman" w:hAnsi="Times New Roman" w:cs="Times New Roman"/>
          <w:spacing w:val="-6"/>
          <w:sz w:val="30"/>
          <w:szCs w:val="30"/>
          <w:lang w:val="en-US" w:eastAsia="ru-RU"/>
        </w:rPr>
        <w:t>I</w:t>
      </w:r>
      <w:r w:rsidRPr="00631B47">
        <w:rPr>
          <w:rFonts w:ascii="Times New Roman" w:eastAsia="Times New Roman" w:hAnsi="Times New Roman" w:cs="Times New Roman"/>
          <w:spacing w:val="-6"/>
          <w:sz w:val="30"/>
          <w:szCs w:val="30"/>
          <w:lang w:eastAsia="ru-RU"/>
        </w:rPr>
        <w:t xml:space="preserve"> ступени, обеспечивающей получение квалификации</w:t>
      </w:r>
      <w:r w:rsidRPr="00041AAE">
        <w:rPr>
          <w:rFonts w:ascii="Times New Roman" w:eastAsia="Times New Roman" w:hAnsi="Times New Roman" w:cs="Times New Roman"/>
          <w:spacing w:val="-6"/>
          <w:sz w:val="30"/>
          <w:szCs w:val="30"/>
          <w:lang w:eastAsia="ru-RU"/>
        </w:rPr>
        <w:t xml:space="preserve"> специалиста с высшим образованием, и образовательной программы высшего образования </w:t>
      </w:r>
      <w:r w:rsidRPr="00041AAE">
        <w:rPr>
          <w:rFonts w:ascii="Times New Roman" w:eastAsia="Times New Roman" w:hAnsi="Times New Roman" w:cs="Times New Roman"/>
          <w:spacing w:val="-6"/>
          <w:sz w:val="30"/>
          <w:szCs w:val="30"/>
          <w:lang w:val="en-US" w:eastAsia="ru-RU"/>
        </w:rPr>
        <w:t>I</w:t>
      </w:r>
      <w:r w:rsidRPr="00041AAE">
        <w:rPr>
          <w:rFonts w:ascii="Times New Roman" w:eastAsia="Times New Roman" w:hAnsi="Times New Roman" w:cs="Times New Roman"/>
          <w:spacing w:val="-6"/>
          <w:sz w:val="30"/>
          <w:szCs w:val="30"/>
          <w:lang w:eastAsia="ru-RU"/>
        </w:rPr>
        <w:t xml:space="preserve"> ступени, обеспечивающей получение квалификации специалиста с высшим образованием и интегрированной с образовательными программами среднего специального </w:t>
      </w:r>
      <w:r w:rsidRPr="00631B47">
        <w:rPr>
          <w:rFonts w:ascii="Times New Roman" w:eastAsia="Times New Roman" w:hAnsi="Times New Roman" w:cs="Times New Roman"/>
          <w:spacing w:val="-6"/>
          <w:sz w:val="30"/>
          <w:szCs w:val="30"/>
          <w:lang w:eastAsia="ru-RU"/>
        </w:rPr>
        <w:t xml:space="preserve">образования (далее, если не установлено иное – образовательная программа высшего образования </w:t>
      </w:r>
      <w:r w:rsidRPr="00631B47">
        <w:rPr>
          <w:rFonts w:ascii="Times New Roman" w:eastAsia="Times New Roman" w:hAnsi="Times New Roman" w:cs="Times New Roman"/>
          <w:spacing w:val="-6"/>
          <w:sz w:val="30"/>
          <w:szCs w:val="30"/>
          <w:lang w:val="en-US" w:eastAsia="ru-RU"/>
        </w:rPr>
        <w:t>I </w:t>
      </w:r>
      <w:r w:rsidRPr="00631B47">
        <w:rPr>
          <w:rFonts w:ascii="Times New Roman" w:eastAsia="Times New Roman" w:hAnsi="Times New Roman" w:cs="Times New Roman"/>
          <w:spacing w:val="-6"/>
          <w:sz w:val="30"/>
          <w:szCs w:val="30"/>
          <w:lang w:eastAsia="ru-RU"/>
        </w:rPr>
        <w:t>ступени), учебно-методической документации, учебных изданий, информационно-аналитических материалов.</w:t>
      </w:r>
    </w:p>
    <w:p w14:paraId="0FD5BA53" w14:textId="77777777" w:rsidR="00041AAE" w:rsidRPr="00631B47" w:rsidRDefault="00041AAE" w:rsidP="00041AAE">
      <w:pPr>
        <w:spacing w:after="0" w:line="240" w:lineRule="auto"/>
        <w:ind w:firstLine="709"/>
        <w:jc w:val="both"/>
        <w:rPr>
          <w:rFonts w:ascii="Times New Roman" w:eastAsia="Times New Roman" w:hAnsi="Times New Roman" w:cs="Times New Roman"/>
          <w:spacing w:val="-4"/>
          <w:sz w:val="30"/>
          <w:szCs w:val="30"/>
          <w:lang w:eastAsia="ru-RU"/>
        </w:rPr>
      </w:pPr>
      <w:r w:rsidRPr="00631B47">
        <w:rPr>
          <w:rFonts w:ascii="Times New Roman" w:eastAsia="Times New Roman" w:hAnsi="Times New Roman" w:cs="Times New Roman"/>
          <w:spacing w:val="-4"/>
          <w:sz w:val="30"/>
          <w:szCs w:val="30"/>
          <w:lang w:eastAsia="ru-RU"/>
        </w:rPr>
        <w:t xml:space="preserve">Настоящий образовательный стандарт обязателен для применения во всех учреждениях высшего образования, осуществляющих подготовку по образовательной программе высшего образования </w:t>
      </w:r>
      <w:r w:rsidRPr="00631B47">
        <w:rPr>
          <w:rFonts w:ascii="Times New Roman" w:eastAsia="Times New Roman" w:hAnsi="Times New Roman" w:cs="Times New Roman"/>
          <w:spacing w:val="-4"/>
          <w:sz w:val="30"/>
          <w:szCs w:val="30"/>
          <w:lang w:val="en-US" w:eastAsia="ru-RU"/>
        </w:rPr>
        <w:t>I</w:t>
      </w:r>
      <w:r w:rsidRPr="00631B47">
        <w:rPr>
          <w:rFonts w:ascii="Times New Roman" w:eastAsia="Times New Roman" w:hAnsi="Times New Roman" w:cs="Times New Roman"/>
          <w:spacing w:val="-4"/>
          <w:sz w:val="30"/>
          <w:szCs w:val="30"/>
          <w:lang w:eastAsia="ru-RU"/>
        </w:rPr>
        <w:t xml:space="preserve"> ступени по специальности </w:t>
      </w:r>
      <w:r w:rsidRPr="00631B47">
        <w:rPr>
          <w:rFonts w:ascii="Times New Roman" w:eastAsia="Times New Roman" w:hAnsi="Times New Roman" w:cs="Times New Roman"/>
          <w:iCs/>
          <w:spacing w:val="-4"/>
          <w:sz w:val="30"/>
          <w:szCs w:val="30"/>
          <w:lang w:eastAsia="ru-RU"/>
        </w:rPr>
        <w:t>1-21 04 01 «Культурология (по направлениям)»</w:t>
      </w:r>
      <w:r w:rsidRPr="00631B47">
        <w:rPr>
          <w:rFonts w:ascii="Times New Roman" w:eastAsia="Times New Roman" w:hAnsi="Times New Roman" w:cs="Times New Roman"/>
          <w:spacing w:val="-4"/>
          <w:sz w:val="30"/>
          <w:szCs w:val="30"/>
          <w:lang w:eastAsia="ru-RU"/>
        </w:rPr>
        <w:t>.</w:t>
      </w:r>
    </w:p>
    <w:p w14:paraId="1559B46F" w14:textId="77777777" w:rsidR="00041AAE" w:rsidRPr="00631B47" w:rsidRDefault="00041AAE" w:rsidP="00041AAE">
      <w:pPr>
        <w:spacing w:after="0" w:line="240" w:lineRule="auto"/>
        <w:ind w:firstLine="709"/>
        <w:jc w:val="both"/>
        <w:rPr>
          <w:rFonts w:ascii="Times New Roman" w:eastAsia="Times New Roman" w:hAnsi="Times New Roman" w:cs="Times New Roman"/>
          <w:spacing w:val="-4"/>
          <w:sz w:val="30"/>
          <w:szCs w:val="30"/>
          <w:lang w:val="x-none" w:eastAsia="x-none"/>
        </w:rPr>
      </w:pPr>
      <w:r w:rsidRPr="00631B47">
        <w:rPr>
          <w:rFonts w:ascii="Times New Roman" w:eastAsia="Times New Roman" w:hAnsi="Times New Roman" w:cs="Times New Roman"/>
          <w:spacing w:val="-4"/>
          <w:sz w:val="30"/>
          <w:szCs w:val="30"/>
          <w:lang w:eastAsia="x-none"/>
        </w:rPr>
        <w:t>2. </w:t>
      </w:r>
      <w:r w:rsidRPr="00631B47">
        <w:rPr>
          <w:rFonts w:ascii="Times New Roman" w:eastAsia="Times New Roman" w:hAnsi="Times New Roman" w:cs="Times New Roman"/>
          <w:spacing w:val="-4"/>
          <w:sz w:val="30"/>
          <w:szCs w:val="30"/>
          <w:lang w:val="x-none" w:eastAsia="x-none"/>
        </w:rPr>
        <w:t>В настоящем образовательном стандарте использованы ссылки на следующие</w:t>
      </w:r>
      <w:r w:rsidRPr="00631B47">
        <w:rPr>
          <w:rFonts w:ascii="Times New Roman" w:eastAsia="Times New Roman" w:hAnsi="Times New Roman" w:cs="Times New Roman"/>
          <w:spacing w:val="-4"/>
          <w:sz w:val="30"/>
          <w:szCs w:val="30"/>
          <w:lang w:eastAsia="x-none"/>
        </w:rPr>
        <w:t xml:space="preserve"> </w:t>
      </w:r>
      <w:r w:rsidRPr="00631B47">
        <w:rPr>
          <w:rFonts w:ascii="Times New Roman" w:eastAsia="Times New Roman" w:hAnsi="Times New Roman" w:cs="Times New Roman"/>
          <w:spacing w:val="-4"/>
          <w:sz w:val="30"/>
          <w:szCs w:val="30"/>
          <w:lang w:val="x-none" w:eastAsia="x-none"/>
        </w:rPr>
        <w:t>акты</w:t>
      </w:r>
      <w:r w:rsidRPr="00631B47">
        <w:rPr>
          <w:rFonts w:ascii="Times New Roman" w:eastAsia="Times New Roman" w:hAnsi="Times New Roman" w:cs="Times New Roman"/>
          <w:spacing w:val="-4"/>
          <w:sz w:val="30"/>
          <w:szCs w:val="30"/>
          <w:lang w:val="x-none" w:eastAsia="ru-RU"/>
        </w:rPr>
        <w:t xml:space="preserve"> законодательства</w:t>
      </w:r>
      <w:r w:rsidRPr="00631B47">
        <w:rPr>
          <w:rFonts w:ascii="Times New Roman" w:eastAsia="Times New Roman" w:hAnsi="Times New Roman" w:cs="Times New Roman"/>
          <w:spacing w:val="-4"/>
          <w:sz w:val="30"/>
          <w:szCs w:val="30"/>
          <w:lang w:val="x-none" w:eastAsia="x-none"/>
        </w:rPr>
        <w:t>:</w:t>
      </w:r>
    </w:p>
    <w:p w14:paraId="2D6BB53B" w14:textId="77777777" w:rsidR="00BA1A73" w:rsidRPr="00631B47" w:rsidRDefault="00BA1A73" w:rsidP="00BA1A73">
      <w:pPr>
        <w:spacing w:after="0" w:line="240" w:lineRule="auto"/>
        <w:ind w:firstLine="709"/>
        <w:jc w:val="both"/>
        <w:rPr>
          <w:rFonts w:ascii="Times New Roman" w:eastAsia="Times New Roman" w:hAnsi="Times New Roman" w:cs="Times New Roman"/>
          <w:sz w:val="30"/>
          <w:szCs w:val="30"/>
          <w:lang w:val="x-none" w:eastAsia="x-none"/>
        </w:rPr>
      </w:pPr>
      <w:r w:rsidRPr="00631B47">
        <w:rPr>
          <w:rFonts w:ascii="Times New Roman" w:eastAsia="Times New Roman" w:hAnsi="Times New Roman" w:cs="Times New Roman"/>
          <w:sz w:val="30"/>
          <w:szCs w:val="30"/>
          <w:lang w:val="x-none" w:eastAsia="x-none"/>
        </w:rPr>
        <w:t>Кодекс Республики Беларусь об образовании</w:t>
      </w:r>
      <w:r w:rsidRPr="00631B47">
        <w:rPr>
          <w:rFonts w:ascii="Times New Roman" w:eastAsia="Times New Roman" w:hAnsi="Times New Roman" w:cs="Times New Roman"/>
          <w:sz w:val="30"/>
          <w:szCs w:val="30"/>
          <w:lang w:eastAsia="x-none"/>
        </w:rPr>
        <w:t>;</w:t>
      </w:r>
      <w:r w:rsidRPr="00631B47">
        <w:rPr>
          <w:rFonts w:ascii="Times New Roman" w:eastAsia="Times New Roman" w:hAnsi="Times New Roman" w:cs="Times New Roman"/>
          <w:sz w:val="30"/>
          <w:szCs w:val="30"/>
          <w:lang w:val="x-none" w:eastAsia="x-none"/>
        </w:rPr>
        <w:t xml:space="preserve"> </w:t>
      </w:r>
    </w:p>
    <w:p w14:paraId="18146709" w14:textId="5CA9B2EA" w:rsidR="00BA1A73" w:rsidRPr="00631B47" w:rsidRDefault="00BA1A73" w:rsidP="00BA1A73">
      <w:pPr>
        <w:spacing w:after="0" w:line="240" w:lineRule="auto"/>
        <w:ind w:firstLine="709"/>
        <w:jc w:val="both"/>
        <w:rPr>
          <w:rFonts w:ascii="Times New Roman" w:eastAsia="Times New Roman" w:hAnsi="Times New Roman" w:cs="Times New Roman"/>
          <w:sz w:val="30"/>
          <w:szCs w:val="30"/>
          <w:lang w:eastAsia="x-none"/>
        </w:rPr>
      </w:pPr>
      <w:r w:rsidRPr="00631B47">
        <w:rPr>
          <w:rFonts w:ascii="Times New Roman" w:eastAsia="Times New Roman" w:hAnsi="Times New Roman" w:cs="Times New Roman"/>
          <w:spacing w:val="-6"/>
          <w:sz w:val="30"/>
          <w:szCs w:val="30"/>
          <w:lang w:val="x-none" w:eastAsia="x-none"/>
        </w:rPr>
        <w:t xml:space="preserve">Общегосударственный классификатор Республики Беларусь </w:t>
      </w:r>
      <w:r w:rsidR="00BB06B1">
        <w:rPr>
          <w:rFonts w:ascii="Times New Roman" w:eastAsia="Times New Roman" w:hAnsi="Times New Roman" w:cs="Times New Roman"/>
          <w:spacing w:val="-6"/>
          <w:sz w:val="30"/>
          <w:szCs w:val="30"/>
          <w:lang w:val="x-none" w:eastAsia="x-none"/>
        </w:rPr>
        <w:br/>
      </w:r>
      <w:r w:rsidRPr="00631B47">
        <w:rPr>
          <w:rFonts w:ascii="Times New Roman" w:eastAsia="Times New Roman" w:hAnsi="Times New Roman" w:cs="Times New Roman"/>
          <w:spacing w:val="-10"/>
          <w:sz w:val="30"/>
          <w:szCs w:val="30"/>
          <w:lang w:val="x-none" w:eastAsia="x-none"/>
        </w:rPr>
        <w:t>ОКРБ 011-2009</w:t>
      </w:r>
      <w:r w:rsidRPr="00631B47">
        <w:rPr>
          <w:rFonts w:ascii="Times New Roman" w:eastAsia="Times New Roman" w:hAnsi="Times New Roman" w:cs="Times New Roman"/>
          <w:spacing w:val="-10"/>
          <w:sz w:val="30"/>
          <w:szCs w:val="30"/>
          <w:lang w:eastAsia="x-none"/>
        </w:rPr>
        <w:t xml:space="preserve"> </w:t>
      </w:r>
      <w:r w:rsidRPr="00631B47">
        <w:rPr>
          <w:rFonts w:ascii="Times New Roman" w:eastAsia="Times New Roman" w:hAnsi="Times New Roman" w:cs="Times New Roman"/>
          <w:spacing w:val="-10"/>
          <w:sz w:val="30"/>
          <w:szCs w:val="30"/>
          <w:lang w:val="x-none" w:eastAsia="x-none"/>
        </w:rPr>
        <w:t>«Специальности и квалификации» (далее – ОКРБ 011-2009)</w:t>
      </w:r>
      <w:r w:rsidRPr="00631B47">
        <w:rPr>
          <w:rFonts w:ascii="Times New Roman" w:eastAsia="Times New Roman" w:hAnsi="Times New Roman" w:cs="Times New Roman"/>
          <w:spacing w:val="-10"/>
          <w:sz w:val="30"/>
          <w:szCs w:val="30"/>
          <w:lang w:eastAsia="x-none"/>
        </w:rPr>
        <w:t>;</w:t>
      </w:r>
    </w:p>
    <w:p w14:paraId="61C18C80" w14:textId="7541A0CC" w:rsidR="00BA1A73" w:rsidRPr="00631B47" w:rsidRDefault="00BA1A73" w:rsidP="00BA1A73">
      <w:pPr>
        <w:spacing w:after="0" w:line="240" w:lineRule="auto"/>
        <w:ind w:firstLine="709"/>
        <w:jc w:val="both"/>
        <w:rPr>
          <w:rFonts w:ascii="Times New Roman" w:eastAsia="Times New Roman" w:hAnsi="Times New Roman" w:cs="Times New Roman"/>
          <w:spacing w:val="-6"/>
          <w:sz w:val="30"/>
          <w:szCs w:val="30"/>
          <w:lang w:eastAsia="x-none"/>
        </w:rPr>
      </w:pPr>
      <w:r w:rsidRPr="00631B47">
        <w:rPr>
          <w:rFonts w:ascii="Times New Roman" w:eastAsia="Times New Roman" w:hAnsi="Times New Roman" w:cs="Times New Roman"/>
          <w:spacing w:val="-6"/>
          <w:sz w:val="30"/>
          <w:szCs w:val="30"/>
          <w:lang w:val="x-none" w:eastAsia="x-none"/>
        </w:rPr>
        <w:t xml:space="preserve">Общегосударственный </w:t>
      </w:r>
      <w:hyperlink r:id="rId40" w:history="1">
        <w:r w:rsidRPr="00631B47">
          <w:rPr>
            <w:rFonts w:ascii="Times New Roman" w:eastAsia="Times New Roman" w:hAnsi="Times New Roman" w:cs="Times New Roman"/>
            <w:spacing w:val="-6"/>
            <w:sz w:val="30"/>
            <w:szCs w:val="30"/>
            <w:lang w:val="x-none" w:eastAsia="x-none"/>
          </w:rPr>
          <w:t>классификатор</w:t>
        </w:r>
      </w:hyperlink>
      <w:r w:rsidRPr="00631B47">
        <w:rPr>
          <w:rFonts w:ascii="Times New Roman" w:eastAsia="Times New Roman" w:hAnsi="Times New Roman" w:cs="Times New Roman"/>
          <w:spacing w:val="-6"/>
          <w:sz w:val="30"/>
          <w:szCs w:val="30"/>
          <w:lang w:val="x-none" w:eastAsia="x-none"/>
        </w:rPr>
        <w:t xml:space="preserve"> Республики Беларусь </w:t>
      </w:r>
      <w:r w:rsidR="00BB06B1">
        <w:rPr>
          <w:rFonts w:ascii="Times New Roman" w:eastAsia="Times New Roman" w:hAnsi="Times New Roman" w:cs="Times New Roman"/>
          <w:spacing w:val="-6"/>
          <w:sz w:val="30"/>
          <w:szCs w:val="30"/>
          <w:lang w:val="x-none" w:eastAsia="x-none"/>
        </w:rPr>
        <w:br/>
      </w:r>
      <w:r w:rsidRPr="00631B47">
        <w:rPr>
          <w:rFonts w:ascii="Times New Roman" w:eastAsia="Times New Roman" w:hAnsi="Times New Roman" w:cs="Times New Roman"/>
          <w:spacing w:val="-12"/>
          <w:sz w:val="30"/>
          <w:szCs w:val="30"/>
          <w:lang w:val="x-none" w:eastAsia="x-none"/>
        </w:rPr>
        <w:t>ОКРБ</w:t>
      </w:r>
      <w:r w:rsidRPr="00631B47">
        <w:rPr>
          <w:rFonts w:ascii="Times New Roman" w:eastAsia="Times New Roman" w:hAnsi="Times New Roman" w:cs="Times New Roman"/>
          <w:spacing w:val="-12"/>
          <w:sz w:val="30"/>
          <w:szCs w:val="30"/>
          <w:lang w:eastAsia="x-none"/>
        </w:rPr>
        <w:t xml:space="preserve"> </w:t>
      </w:r>
      <w:r w:rsidRPr="00631B47">
        <w:rPr>
          <w:rFonts w:ascii="Times New Roman" w:eastAsia="Times New Roman" w:hAnsi="Times New Roman" w:cs="Times New Roman"/>
          <w:spacing w:val="-12"/>
          <w:sz w:val="30"/>
          <w:szCs w:val="30"/>
          <w:lang w:val="x-none" w:eastAsia="x-none"/>
        </w:rPr>
        <w:t>005-2011</w:t>
      </w:r>
      <w:r w:rsidRPr="00631B47">
        <w:rPr>
          <w:rFonts w:ascii="Times New Roman" w:eastAsia="Times New Roman" w:hAnsi="Times New Roman" w:cs="Times New Roman"/>
          <w:spacing w:val="-12"/>
          <w:sz w:val="30"/>
          <w:szCs w:val="30"/>
          <w:lang w:eastAsia="x-none"/>
        </w:rPr>
        <w:t xml:space="preserve"> </w:t>
      </w:r>
      <w:r w:rsidRPr="00631B47">
        <w:rPr>
          <w:rFonts w:ascii="Times New Roman" w:eastAsia="Times New Roman" w:hAnsi="Times New Roman" w:cs="Times New Roman"/>
          <w:spacing w:val="-12"/>
          <w:sz w:val="30"/>
          <w:szCs w:val="30"/>
          <w:lang w:val="x-none" w:eastAsia="x-none"/>
        </w:rPr>
        <w:t>«Виды экономической деятельности» (далее – ОКРБ 005-2011)</w:t>
      </w:r>
      <w:r w:rsidRPr="00631B47">
        <w:rPr>
          <w:rFonts w:ascii="Times New Roman" w:eastAsia="Times New Roman" w:hAnsi="Times New Roman" w:cs="Times New Roman"/>
          <w:spacing w:val="-12"/>
          <w:sz w:val="30"/>
          <w:szCs w:val="30"/>
          <w:lang w:eastAsia="x-none"/>
        </w:rPr>
        <w:t>;</w:t>
      </w:r>
    </w:p>
    <w:p w14:paraId="5937E83C" w14:textId="77777777" w:rsidR="00BA1A73" w:rsidRPr="00631B47" w:rsidRDefault="00BA1A73" w:rsidP="00BA1A73">
      <w:pPr>
        <w:spacing w:after="0" w:line="240" w:lineRule="auto"/>
        <w:ind w:firstLine="709"/>
        <w:jc w:val="both"/>
        <w:rPr>
          <w:rFonts w:ascii="Times New Roman" w:eastAsia="Times New Roman" w:hAnsi="Times New Roman" w:cs="Times New Roman"/>
          <w:sz w:val="30"/>
          <w:szCs w:val="30"/>
          <w:lang w:eastAsia="ru-RU"/>
        </w:rPr>
      </w:pPr>
      <w:r w:rsidRPr="00631B47">
        <w:rPr>
          <w:rFonts w:ascii="Times New Roman" w:eastAsia="Times New Roman" w:hAnsi="Times New Roman" w:cs="Times New Roman"/>
          <w:sz w:val="30"/>
          <w:szCs w:val="30"/>
          <w:lang w:eastAsia="ru-RU"/>
        </w:rPr>
        <w:t xml:space="preserve">СТБ </w:t>
      </w:r>
      <w:r w:rsidRPr="00631B47">
        <w:rPr>
          <w:rFonts w:ascii="Times New Roman" w:eastAsia="Times New Roman" w:hAnsi="Times New Roman" w:cs="Times New Roman"/>
          <w:sz w:val="30"/>
          <w:szCs w:val="30"/>
          <w:lang w:val="en-US" w:eastAsia="ru-RU"/>
        </w:rPr>
        <w:t>ISO</w:t>
      </w:r>
      <w:r w:rsidRPr="00631B47">
        <w:rPr>
          <w:rFonts w:ascii="Times New Roman" w:eastAsia="Times New Roman" w:hAnsi="Times New Roman" w:cs="Times New Roman"/>
          <w:sz w:val="30"/>
          <w:szCs w:val="30"/>
          <w:lang w:eastAsia="ru-RU"/>
        </w:rPr>
        <w:t xml:space="preserve"> 9000-2015 Систем</w:t>
      </w:r>
      <w:r w:rsidRPr="00631B47">
        <w:rPr>
          <w:rFonts w:ascii="Times New Roman" w:eastAsia="Times New Roman" w:hAnsi="Times New Roman" w:cs="Times New Roman"/>
          <w:sz w:val="30"/>
          <w:szCs w:val="30"/>
          <w:lang w:val="be-BY" w:eastAsia="ru-RU"/>
        </w:rPr>
        <w:t>ы</w:t>
      </w:r>
      <w:r w:rsidRPr="00631B47">
        <w:rPr>
          <w:rFonts w:ascii="Times New Roman" w:eastAsia="Times New Roman" w:hAnsi="Times New Roman" w:cs="Times New Roman"/>
          <w:sz w:val="30"/>
          <w:szCs w:val="30"/>
          <w:lang w:eastAsia="ru-RU"/>
        </w:rPr>
        <w:t xml:space="preserve"> менеджмента качества. Основные положения и словарь (далее – СТБ </w:t>
      </w:r>
      <w:r w:rsidRPr="00631B47">
        <w:rPr>
          <w:rFonts w:ascii="Times New Roman" w:eastAsia="Times New Roman" w:hAnsi="Times New Roman" w:cs="Times New Roman"/>
          <w:sz w:val="30"/>
          <w:szCs w:val="30"/>
          <w:lang w:val="en-US" w:eastAsia="ru-RU"/>
        </w:rPr>
        <w:t>IS</w:t>
      </w:r>
      <w:r w:rsidRPr="00631B47">
        <w:rPr>
          <w:rFonts w:ascii="Times New Roman" w:eastAsia="Times New Roman" w:hAnsi="Times New Roman" w:cs="Times New Roman"/>
          <w:sz w:val="30"/>
          <w:szCs w:val="30"/>
          <w:lang w:eastAsia="ru-RU"/>
        </w:rPr>
        <w:t>О 9000-2015).</w:t>
      </w:r>
    </w:p>
    <w:p w14:paraId="50D5288D" w14:textId="77777777" w:rsidR="00041AAE" w:rsidRPr="00041AAE" w:rsidRDefault="00041AAE" w:rsidP="00041AAE">
      <w:pPr>
        <w:spacing w:after="0" w:line="240" w:lineRule="auto"/>
        <w:ind w:firstLine="709"/>
        <w:jc w:val="both"/>
        <w:rPr>
          <w:rFonts w:ascii="Times New Roman" w:eastAsia="Times New Roman" w:hAnsi="Times New Roman" w:cs="Times New Roman"/>
          <w:spacing w:val="-4"/>
          <w:sz w:val="30"/>
          <w:szCs w:val="30"/>
          <w:lang w:val="x-none" w:eastAsia="x-none"/>
        </w:rPr>
      </w:pPr>
      <w:r w:rsidRPr="00631B47">
        <w:rPr>
          <w:rFonts w:ascii="Times New Roman" w:eastAsia="Times New Roman" w:hAnsi="Times New Roman" w:cs="Times New Roman"/>
          <w:spacing w:val="-4"/>
          <w:sz w:val="30"/>
          <w:szCs w:val="30"/>
          <w:lang w:eastAsia="x-none"/>
        </w:rPr>
        <w:t>3. </w:t>
      </w:r>
      <w:r w:rsidRPr="00631B47">
        <w:rPr>
          <w:rFonts w:ascii="Times New Roman" w:eastAsia="Times New Roman" w:hAnsi="Times New Roman" w:cs="Times New Roman"/>
          <w:spacing w:val="-4"/>
          <w:sz w:val="30"/>
          <w:szCs w:val="30"/>
          <w:lang w:val="x-none" w:eastAsia="x-none"/>
        </w:rPr>
        <w:t xml:space="preserve">В настоящем образовательном стандарте применяются термины, </w:t>
      </w:r>
      <w:r w:rsidRPr="00631B47">
        <w:rPr>
          <w:rFonts w:ascii="Times New Roman" w:eastAsia="Times New Roman" w:hAnsi="Times New Roman" w:cs="Times New Roman"/>
          <w:spacing w:val="-4"/>
          <w:sz w:val="30"/>
          <w:szCs w:val="30"/>
          <w:lang w:eastAsia="x-none"/>
        </w:rPr>
        <w:t>установленные</w:t>
      </w:r>
      <w:r w:rsidRPr="00631B47">
        <w:rPr>
          <w:rFonts w:ascii="Times New Roman" w:eastAsia="Times New Roman" w:hAnsi="Times New Roman" w:cs="Times New Roman"/>
          <w:spacing w:val="-4"/>
          <w:sz w:val="30"/>
          <w:szCs w:val="30"/>
          <w:lang w:val="x-none" w:eastAsia="x-none"/>
        </w:rPr>
        <w:t xml:space="preserve"> в Кодексе Республики Беларусь об</w:t>
      </w:r>
      <w:r w:rsidRPr="00041AAE">
        <w:rPr>
          <w:rFonts w:ascii="Times New Roman" w:eastAsia="Times New Roman" w:hAnsi="Times New Roman" w:cs="Times New Roman"/>
          <w:spacing w:val="-4"/>
          <w:sz w:val="30"/>
          <w:szCs w:val="30"/>
          <w:lang w:val="x-none" w:eastAsia="x-none"/>
        </w:rPr>
        <w:t xml:space="preserve"> образовании, а также следующие термины с соответствующими определениями:</w:t>
      </w:r>
    </w:p>
    <w:p w14:paraId="1C819280" w14:textId="77777777" w:rsidR="00041AAE" w:rsidRPr="00041AAE" w:rsidRDefault="00041AAE" w:rsidP="00041AAE">
      <w:pPr>
        <w:tabs>
          <w:tab w:val="num" w:pos="0"/>
          <w:tab w:val="left" w:pos="709"/>
        </w:tabs>
        <w:spacing w:after="0" w:line="240" w:lineRule="auto"/>
        <w:ind w:firstLine="709"/>
        <w:jc w:val="both"/>
        <w:rPr>
          <w:rFonts w:ascii="Times New Roman" w:eastAsia="Times New Roman" w:hAnsi="Times New Roman" w:cs="Times New Roman"/>
          <w:bCs/>
          <w:iCs/>
          <w:spacing w:val="-4"/>
          <w:sz w:val="30"/>
          <w:szCs w:val="30"/>
          <w:lang w:eastAsia="x-none"/>
        </w:rPr>
      </w:pPr>
      <w:r w:rsidRPr="00041AAE">
        <w:rPr>
          <w:rFonts w:ascii="Times New Roman" w:eastAsia="Times New Roman" w:hAnsi="Times New Roman" w:cs="Times New Roman"/>
          <w:bCs/>
          <w:spacing w:val="-6"/>
          <w:sz w:val="30"/>
          <w:szCs w:val="30"/>
          <w:lang w:val="x-none" w:eastAsia="x-none"/>
        </w:rPr>
        <w:t>базовые профессиональные компетенции – компетенции, формируемые</w:t>
      </w:r>
      <w:r w:rsidRPr="00041AAE">
        <w:rPr>
          <w:rFonts w:ascii="Times New Roman" w:eastAsia="Times New Roman" w:hAnsi="Times New Roman" w:cs="Times New Roman"/>
          <w:bCs/>
          <w:spacing w:val="-4"/>
          <w:sz w:val="30"/>
          <w:szCs w:val="30"/>
          <w:lang w:val="x-none" w:eastAsia="x-none"/>
        </w:rPr>
        <w:t xml:space="preserve"> в соответствии с требованиями к специалисту с высшим образованием </w:t>
      </w:r>
      <w:r w:rsidRPr="00041AAE">
        <w:rPr>
          <w:rFonts w:ascii="Times New Roman" w:eastAsia="Times New Roman" w:hAnsi="Times New Roman" w:cs="Times New Roman"/>
          <w:bCs/>
          <w:spacing w:val="-4"/>
          <w:sz w:val="30"/>
          <w:szCs w:val="30"/>
          <w:lang w:val="en-US" w:eastAsia="x-none"/>
        </w:rPr>
        <w:t>I</w:t>
      </w:r>
      <w:r w:rsidR="00591E05">
        <w:rPr>
          <w:rFonts w:ascii="Times New Roman" w:eastAsia="Times New Roman" w:hAnsi="Times New Roman" w:cs="Times New Roman"/>
          <w:bCs/>
          <w:spacing w:val="-4"/>
          <w:sz w:val="30"/>
          <w:szCs w:val="30"/>
          <w:lang w:eastAsia="x-none"/>
        </w:rPr>
        <w:t> </w:t>
      </w:r>
      <w:r w:rsidRPr="00041AAE">
        <w:rPr>
          <w:rFonts w:ascii="Times New Roman" w:eastAsia="Times New Roman" w:hAnsi="Times New Roman" w:cs="Times New Roman"/>
          <w:bCs/>
          <w:spacing w:val="-4"/>
          <w:sz w:val="30"/>
          <w:szCs w:val="30"/>
          <w:lang w:val="x-none" w:eastAsia="x-none"/>
        </w:rPr>
        <w:t>ступени и отражающие его способность решать общие задачи профессиональной деятельности в соответствии с полученной специальностью</w:t>
      </w:r>
      <w:r w:rsidRPr="00041AAE">
        <w:rPr>
          <w:rFonts w:ascii="Times New Roman" w:eastAsia="Times New Roman" w:hAnsi="Times New Roman" w:cs="Times New Roman"/>
          <w:bCs/>
          <w:spacing w:val="-4"/>
          <w:sz w:val="30"/>
          <w:szCs w:val="30"/>
          <w:lang w:eastAsia="x-none"/>
        </w:rPr>
        <w:t>;</w:t>
      </w:r>
    </w:p>
    <w:p w14:paraId="31DDF3D8" w14:textId="77777777" w:rsidR="00041AAE" w:rsidRPr="00041AAE" w:rsidRDefault="00041AAE" w:rsidP="00041AAE">
      <w:pPr>
        <w:tabs>
          <w:tab w:val="num" w:pos="0"/>
          <w:tab w:val="left" w:pos="709"/>
        </w:tabs>
        <w:spacing w:after="0" w:line="240" w:lineRule="auto"/>
        <w:ind w:firstLine="709"/>
        <w:jc w:val="both"/>
        <w:rPr>
          <w:rFonts w:ascii="Times New Roman" w:eastAsia="Times New Roman" w:hAnsi="Times New Roman" w:cs="Times New Roman"/>
          <w:bCs/>
          <w:spacing w:val="-4"/>
          <w:sz w:val="30"/>
          <w:szCs w:val="30"/>
          <w:lang w:eastAsia="x-none"/>
        </w:rPr>
      </w:pPr>
      <w:r w:rsidRPr="00041AAE">
        <w:rPr>
          <w:rFonts w:ascii="Times New Roman" w:eastAsia="Times New Roman" w:hAnsi="Times New Roman" w:cs="Times New Roman"/>
          <w:bCs/>
          <w:iCs/>
          <w:spacing w:val="-4"/>
          <w:sz w:val="30"/>
          <w:szCs w:val="30"/>
          <w:lang w:val="x-none" w:eastAsia="x-none"/>
        </w:rPr>
        <w:t>зачетная единица – числовой способ выражения трудоемкости учебной работы студента</w:t>
      </w:r>
      <w:r w:rsidRPr="00041AAE">
        <w:rPr>
          <w:rFonts w:ascii="Times New Roman" w:eastAsia="Times New Roman" w:hAnsi="Times New Roman" w:cs="Times New Roman"/>
          <w:bCs/>
          <w:iCs/>
          <w:spacing w:val="-4"/>
          <w:sz w:val="30"/>
          <w:szCs w:val="30"/>
          <w:lang w:eastAsia="x-none"/>
        </w:rPr>
        <w:t xml:space="preserve">, </w:t>
      </w:r>
      <w:r w:rsidRPr="00041AAE">
        <w:rPr>
          <w:rFonts w:ascii="Times New Roman" w:eastAsia="Times New Roman" w:hAnsi="Times New Roman" w:cs="Times New Roman"/>
          <w:bCs/>
          <w:iCs/>
          <w:spacing w:val="-4"/>
          <w:sz w:val="30"/>
          <w:szCs w:val="30"/>
          <w:lang w:val="x-none" w:eastAsia="x-none"/>
        </w:rPr>
        <w:t>курсанта, слушателя, основанный на достижении результатов обучения</w:t>
      </w:r>
      <w:r w:rsidRPr="00041AAE">
        <w:rPr>
          <w:rFonts w:ascii="Times New Roman" w:eastAsia="Times New Roman" w:hAnsi="Times New Roman" w:cs="Times New Roman"/>
          <w:bCs/>
          <w:iCs/>
          <w:spacing w:val="-4"/>
          <w:sz w:val="30"/>
          <w:szCs w:val="30"/>
          <w:lang w:eastAsia="x-none"/>
        </w:rPr>
        <w:t>;</w:t>
      </w:r>
    </w:p>
    <w:p w14:paraId="2AE079EA" w14:textId="77777777" w:rsidR="00041AAE" w:rsidRPr="0015690D" w:rsidRDefault="00041AAE" w:rsidP="00041AAE">
      <w:pPr>
        <w:spacing w:after="0" w:line="240" w:lineRule="auto"/>
        <w:ind w:firstLine="709"/>
        <w:jc w:val="both"/>
        <w:rPr>
          <w:rFonts w:ascii="Times New Roman" w:eastAsia="Times New Roman" w:hAnsi="Times New Roman" w:cs="Times New Roman"/>
          <w:bCs/>
          <w:spacing w:val="-4"/>
          <w:sz w:val="30"/>
          <w:szCs w:val="30"/>
        </w:rPr>
      </w:pPr>
      <w:r w:rsidRPr="0015690D">
        <w:rPr>
          <w:rFonts w:ascii="Times New Roman" w:eastAsia="Times New Roman" w:hAnsi="Times New Roman" w:cs="Times New Roman"/>
          <w:bCs/>
          <w:spacing w:val="-4"/>
          <w:sz w:val="30"/>
          <w:szCs w:val="30"/>
        </w:rPr>
        <w:t>квалификация – подготовленность работника к профессиональной деятельности для выполнения работ определенной сложности в рамках специальности, направления специальности (ОКРБ 011-2009);</w:t>
      </w:r>
    </w:p>
    <w:p w14:paraId="00B1D4B0" w14:textId="77777777" w:rsidR="00041AAE" w:rsidRPr="0015690D" w:rsidRDefault="00041AAE" w:rsidP="00041AAE">
      <w:pPr>
        <w:spacing w:after="0" w:line="240" w:lineRule="auto"/>
        <w:ind w:firstLine="709"/>
        <w:jc w:val="both"/>
        <w:rPr>
          <w:rFonts w:ascii="Times New Roman" w:eastAsia="Times New Roman" w:hAnsi="Times New Roman" w:cs="Times New Roman"/>
          <w:bCs/>
          <w:spacing w:val="-4"/>
          <w:sz w:val="30"/>
          <w:szCs w:val="30"/>
          <w:lang w:eastAsia="x-none"/>
        </w:rPr>
      </w:pPr>
      <w:r w:rsidRPr="0015690D">
        <w:rPr>
          <w:rFonts w:ascii="Times New Roman" w:eastAsia="Times New Roman" w:hAnsi="Times New Roman" w:cs="Times New Roman"/>
          <w:bCs/>
          <w:spacing w:val="-4"/>
          <w:sz w:val="30"/>
          <w:szCs w:val="30"/>
          <w:lang w:val="x-none" w:eastAsia="x-none"/>
        </w:rPr>
        <w:t xml:space="preserve">компетентность – способность применять знания и навыки для достижения намеченных результатов (СТБ </w:t>
      </w:r>
      <w:r w:rsidRPr="0015690D">
        <w:rPr>
          <w:rFonts w:ascii="Times New Roman" w:eastAsia="Times New Roman" w:hAnsi="Times New Roman" w:cs="Times New Roman"/>
          <w:bCs/>
          <w:spacing w:val="-4"/>
          <w:sz w:val="30"/>
          <w:szCs w:val="30"/>
          <w:lang w:val="en-US" w:eastAsia="x-none"/>
        </w:rPr>
        <w:t>ISO</w:t>
      </w:r>
      <w:r w:rsidRPr="0015690D">
        <w:rPr>
          <w:rFonts w:ascii="Times New Roman" w:eastAsia="Times New Roman" w:hAnsi="Times New Roman" w:cs="Times New Roman"/>
          <w:bCs/>
          <w:spacing w:val="-4"/>
          <w:sz w:val="30"/>
          <w:szCs w:val="30"/>
          <w:lang w:val="x-none" w:eastAsia="x-none"/>
        </w:rPr>
        <w:t xml:space="preserve"> 9000-2015)</w:t>
      </w:r>
      <w:r w:rsidRPr="0015690D">
        <w:rPr>
          <w:rFonts w:ascii="Times New Roman" w:eastAsia="Times New Roman" w:hAnsi="Times New Roman" w:cs="Times New Roman"/>
          <w:bCs/>
          <w:spacing w:val="-4"/>
          <w:sz w:val="30"/>
          <w:szCs w:val="30"/>
          <w:lang w:eastAsia="x-none"/>
        </w:rPr>
        <w:t>;</w:t>
      </w:r>
    </w:p>
    <w:p w14:paraId="41390CC6" w14:textId="77777777" w:rsidR="00041AAE" w:rsidRPr="0015690D" w:rsidRDefault="00041AAE" w:rsidP="00041AAE">
      <w:pPr>
        <w:spacing w:after="0" w:line="240" w:lineRule="auto"/>
        <w:ind w:firstLine="709"/>
        <w:jc w:val="both"/>
        <w:rPr>
          <w:rFonts w:ascii="Times New Roman" w:eastAsia="Times New Roman" w:hAnsi="Times New Roman" w:cs="Times New Roman"/>
          <w:bCs/>
          <w:spacing w:val="-4"/>
          <w:sz w:val="30"/>
          <w:szCs w:val="30"/>
          <w:lang w:eastAsia="ru-RU"/>
        </w:rPr>
      </w:pPr>
      <w:r w:rsidRPr="0015690D">
        <w:rPr>
          <w:rFonts w:ascii="Times New Roman" w:eastAsia="Times New Roman" w:hAnsi="Times New Roman" w:cs="Times New Roman"/>
          <w:bCs/>
          <w:spacing w:val="-4"/>
          <w:sz w:val="30"/>
          <w:szCs w:val="30"/>
          <w:lang w:eastAsia="ru-RU"/>
        </w:rPr>
        <w:t>компетенция – знания, умения и опыт, необходимые для решения теоретических и практических задач;</w:t>
      </w:r>
    </w:p>
    <w:p w14:paraId="44ABE18C" w14:textId="77777777" w:rsidR="00041AAE" w:rsidRPr="00041AAE" w:rsidRDefault="00041AAE" w:rsidP="00041AAE">
      <w:pPr>
        <w:spacing w:after="0" w:line="240" w:lineRule="auto"/>
        <w:ind w:firstLine="709"/>
        <w:jc w:val="both"/>
        <w:rPr>
          <w:rFonts w:ascii="Times New Roman" w:eastAsia="Times New Roman" w:hAnsi="Times New Roman" w:cs="Times New Roman"/>
          <w:bCs/>
          <w:spacing w:val="-4"/>
          <w:sz w:val="30"/>
          <w:szCs w:val="30"/>
          <w:highlight w:val="lightGray"/>
          <w:lang w:eastAsia="ru-RU"/>
        </w:rPr>
      </w:pPr>
      <w:r w:rsidRPr="0015690D">
        <w:rPr>
          <w:rFonts w:ascii="Times New Roman" w:eastAsia="Times New Roman" w:hAnsi="Times New Roman" w:cs="Times New Roman"/>
          <w:sz w:val="30"/>
          <w:szCs w:val="30"/>
        </w:rPr>
        <w:t xml:space="preserve">культурология </w:t>
      </w:r>
      <w:r w:rsidRPr="0015690D">
        <w:rPr>
          <w:rFonts w:ascii="Times New Roman" w:eastAsia="Times New Roman" w:hAnsi="Times New Roman" w:cs="Times New Roman"/>
          <w:b/>
          <w:sz w:val="30"/>
          <w:szCs w:val="30"/>
        </w:rPr>
        <w:t xml:space="preserve">– </w:t>
      </w:r>
      <w:r w:rsidRPr="0015690D">
        <w:rPr>
          <w:rFonts w:ascii="Times New Roman" w:eastAsia="Times New Roman" w:hAnsi="Times New Roman" w:cs="Times New Roman"/>
          <w:sz w:val="30"/>
          <w:szCs w:val="30"/>
        </w:rPr>
        <w:t>гуманитарная наука о закономерностях развития и функционирования культуры, ее структуре и динамике, взаимосвязи и взаимодействии с другими сферами материальной</w:t>
      </w:r>
      <w:r w:rsidRPr="00041AAE">
        <w:rPr>
          <w:rFonts w:ascii="Times New Roman" w:eastAsia="Times New Roman" w:hAnsi="Times New Roman" w:cs="Times New Roman"/>
          <w:sz w:val="30"/>
          <w:szCs w:val="30"/>
        </w:rPr>
        <w:t xml:space="preserve"> и духовной жизни</w:t>
      </w:r>
      <w:r w:rsidRPr="00041AAE">
        <w:rPr>
          <w:rFonts w:ascii="Times New Roman" w:eastAsia="Times New Roman" w:hAnsi="Times New Roman" w:cs="Times New Roman"/>
          <w:color w:val="00B050"/>
          <w:sz w:val="30"/>
          <w:szCs w:val="30"/>
        </w:rPr>
        <w:t>;</w:t>
      </w:r>
    </w:p>
    <w:p w14:paraId="10F88018" w14:textId="77777777" w:rsidR="00041AAE" w:rsidRPr="00041AAE" w:rsidRDefault="00041AAE" w:rsidP="00041AAE">
      <w:pPr>
        <w:spacing w:after="0" w:line="240" w:lineRule="auto"/>
        <w:ind w:firstLine="709"/>
        <w:jc w:val="both"/>
        <w:rPr>
          <w:rFonts w:ascii="Times New Roman" w:eastAsia="Times New Roman" w:hAnsi="Times New Roman" w:cs="Times New Roman"/>
          <w:bCs/>
          <w:spacing w:val="-4"/>
          <w:sz w:val="30"/>
          <w:szCs w:val="30"/>
          <w:lang w:eastAsia="ru-RU"/>
        </w:rPr>
      </w:pPr>
      <w:r w:rsidRPr="00041AAE">
        <w:rPr>
          <w:rFonts w:ascii="Times New Roman" w:eastAsia="Times New Roman" w:hAnsi="Times New Roman" w:cs="Times New Roman"/>
          <w:bCs/>
          <w:spacing w:val="-4"/>
          <w:sz w:val="30"/>
          <w:szCs w:val="30"/>
          <w:lang w:eastAsia="ru-RU"/>
        </w:rPr>
        <w:t xml:space="preserve">модуль – </w:t>
      </w:r>
      <w:r w:rsidRPr="00041AAE">
        <w:rPr>
          <w:rFonts w:ascii="Times New Roman" w:eastAsia="Times New Roman" w:hAnsi="Times New Roman" w:cs="Times New Roman"/>
          <w:bCs/>
          <w:spacing w:val="-4"/>
          <w:sz w:val="30"/>
          <w:szCs w:val="30"/>
          <w:lang w:eastAsia="be-BY"/>
        </w:rPr>
        <w:t xml:space="preserve">относительно обособленная, логически завершенная часть образовательной программы </w:t>
      </w:r>
      <w:r w:rsidRPr="00041AAE">
        <w:rPr>
          <w:rFonts w:ascii="Times New Roman" w:eastAsia="Times New Roman" w:hAnsi="Times New Roman" w:cs="Times New Roman"/>
          <w:bCs/>
          <w:spacing w:val="-4"/>
          <w:sz w:val="30"/>
          <w:szCs w:val="30"/>
          <w:lang w:eastAsia="ru-RU"/>
        </w:rPr>
        <w:t xml:space="preserve">высшего образования </w:t>
      </w:r>
      <w:r w:rsidRPr="00041AAE">
        <w:rPr>
          <w:rFonts w:ascii="Times New Roman" w:eastAsia="Times New Roman" w:hAnsi="Times New Roman" w:cs="Times New Roman"/>
          <w:bCs/>
          <w:spacing w:val="-4"/>
          <w:sz w:val="30"/>
          <w:szCs w:val="30"/>
          <w:lang w:val="en-US" w:eastAsia="ru-RU"/>
        </w:rPr>
        <w:t>I</w:t>
      </w:r>
      <w:r w:rsidRPr="00041AAE">
        <w:rPr>
          <w:rFonts w:ascii="Times New Roman" w:eastAsia="Times New Roman" w:hAnsi="Times New Roman" w:cs="Times New Roman"/>
          <w:bCs/>
          <w:spacing w:val="-4"/>
          <w:sz w:val="30"/>
          <w:szCs w:val="30"/>
          <w:lang w:eastAsia="ru-RU"/>
        </w:rPr>
        <w:t xml:space="preserve"> ступени</w:t>
      </w:r>
      <w:r w:rsidRPr="00041AAE">
        <w:rPr>
          <w:rFonts w:ascii="Times New Roman" w:eastAsia="Times New Roman" w:hAnsi="Times New Roman" w:cs="Times New Roman"/>
          <w:bCs/>
          <w:spacing w:val="-4"/>
          <w:sz w:val="30"/>
          <w:szCs w:val="30"/>
          <w:lang w:eastAsia="be-BY"/>
        </w:rPr>
        <w:t>, обеспечивающая формирование определенной компетенции (группы компетенций);</w:t>
      </w:r>
    </w:p>
    <w:p w14:paraId="2856D018" w14:textId="77777777" w:rsidR="00041AAE" w:rsidRPr="0015690D" w:rsidRDefault="00041AAE" w:rsidP="00041AAE">
      <w:pPr>
        <w:spacing w:after="0" w:line="240" w:lineRule="auto"/>
        <w:ind w:firstLine="709"/>
        <w:jc w:val="both"/>
        <w:rPr>
          <w:rFonts w:ascii="Times New Roman" w:eastAsia="Times New Roman" w:hAnsi="Times New Roman" w:cs="Times New Roman"/>
          <w:bCs/>
          <w:spacing w:val="-4"/>
          <w:sz w:val="30"/>
          <w:szCs w:val="30"/>
          <w:lang w:eastAsia="ru-RU"/>
        </w:rPr>
      </w:pPr>
      <w:r w:rsidRPr="00041AAE">
        <w:rPr>
          <w:rFonts w:ascii="Times New Roman" w:eastAsia="Times New Roman" w:hAnsi="Times New Roman" w:cs="Times New Roman"/>
          <w:spacing w:val="-4"/>
          <w:sz w:val="30"/>
          <w:szCs w:val="30"/>
          <w:lang w:eastAsia="ru-RU"/>
        </w:rPr>
        <w:t>обеспечение качества</w:t>
      </w:r>
      <w:r w:rsidRPr="00041AAE">
        <w:rPr>
          <w:rFonts w:ascii="Times New Roman" w:eastAsia="Times New Roman" w:hAnsi="Times New Roman" w:cs="Times New Roman"/>
          <w:bCs/>
          <w:spacing w:val="-4"/>
          <w:sz w:val="30"/>
          <w:szCs w:val="30"/>
          <w:lang w:eastAsia="ru-RU"/>
        </w:rPr>
        <w:t xml:space="preserve"> – часть менеджмента качества, ориентированная на предоставление уверенности в том, что требования к качеству будут </w:t>
      </w:r>
      <w:r w:rsidRPr="0015690D">
        <w:rPr>
          <w:rFonts w:ascii="Times New Roman" w:eastAsia="Times New Roman" w:hAnsi="Times New Roman" w:cs="Times New Roman"/>
          <w:bCs/>
          <w:spacing w:val="-4"/>
          <w:sz w:val="30"/>
          <w:szCs w:val="30"/>
          <w:lang w:eastAsia="ru-RU"/>
        </w:rPr>
        <w:t xml:space="preserve">выполнены (СТБ </w:t>
      </w:r>
      <w:r w:rsidRPr="0015690D">
        <w:rPr>
          <w:rFonts w:ascii="Times New Roman" w:eastAsia="Times New Roman" w:hAnsi="Times New Roman" w:cs="Times New Roman"/>
          <w:spacing w:val="-4"/>
          <w:sz w:val="30"/>
          <w:szCs w:val="30"/>
          <w:lang w:val="en-US" w:eastAsia="ru-RU"/>
        </w:rPr>
        <w:t>ISO</w:t>
      </w:r>
      <w:r w:rsidRPr="0015690D">
        <w:rPr>
          <w:rFonts w:ascii="Times New Roman" w:eastAsia="Times New Roman" w:hAnsi="Times New Roman" w:cs="Times New Roman"/>
          <w:bCs/>
          <w:spacing w:val="-4"/>
          <w:sz w:val="30"/>
          <w:szCs w:val="30"/>
          <w:lang w:eastAsia="ru-RU"/>
        </w:rPr>
        <w:t xml:space="preserve"> 9000-2015); </w:t>
      </w:r>
    </w:p>
    <w:p w14:paraId="50574C72" w14:textId="77777777" w:rsidR="00041AAE" w:rsidRPr="00041AAE" w:rsidRDefault="00041AAE" w:rsidP="00041AAE">
      <w:pPr>
        <w:spacing w:after="0" w:line="240" w:lineRule="auto"/>
        <w:ind w:firstLine="709"/>
        <w:jc w:val="both"/>
        <w:rPr>
          <w:rFonts w:ascii="Times New Roman" w:eastAsia="Times New Roman" w:hAnsi="Times New Roman" w:cs="Times New Roman"/>
          <w:bCs/>
          <w:spacing w:val="-4"/>
          <w:sz w:val="30"/>
          <w:szCs w:val="30"/>
          <w:lang w:eastAsia="ru-RU"/>
        </w:rPr>
      </w:pPr>
      <w:r w:rsidRPr="00041AAE">
        <w:rPr>
          <w:rFonts w:ascii="Times New Roman" w:eastAsia="Times New Roman" w:hAnsi="Times New Roman" w:cs="Times New Roman"/>
          <w:bCs/>
          <w:spacing w:val="-4"/>
          <w:sz w:val="30"/>
          <w:szCs w:val="30"/>
          <w:lang w:eastAsia="ru-RU"/>
        </w:rPr>
        <w:t>результаты обучения – знания, умения и навыки (опыт), которые обучающийся может продемонстрировать по завершени</w:t>
      </w:r>
      <w:r>
        <w:rPr>
          <w:rFonts w:ascii="Times New Roman" w:eastAsia="Times New Roman" w:hAnsi="Times New Roman" w:cs="Times New Roman"/>
          <w:bCs/>
          <w:spacing w:val="-4"/>
          <w:sz w:val="30"/>
          <w:szCs w:val="30"/>
          <w:lang w:eastAsia="ru-RU"/>
        </w:rPr>
        <w:t>и</w:t>
      </w:r>
      <w:r w:rsidRPr="00041AAE">
        <w:rPr>
          <w:rFonts w:ascii="Times New Roman" w:eastAsia="Times New Roman" w:hAnsi="Times New Roman" w:cs="Times New Roman"/>
          <w:bCs/>
          <w:spacing w:val="-4"/>
          <w:sz w:val="30"/>
          <w:szCs w:val="30"/>
          <w:lang w:eastAsia="ru-RU"/>
        </w:rPr>
        <w:t xml:space="preserve"> изучения конкретной учебной дисциплины либо модуля;</w:t>
      </w:r>
    </w:p>
    <w:p w14:paraId="401C931F" w14:textId="77777777" w:rsidR="00041AAE" w:rsidRPr="00041AAE" w:rsidRDefault="00041AAE" w:rsidP="00041AAE">
      <w:pPr>
        <w:spacing w:after="0" w:line="240" w:lineRule="auto"/>
        <w:ind w:firstLine="709"/>
        <w:jc w:val="both"/>
        <w:rPr>
          <w:rFonts w:ascii="Times New Roman" w:eastAsia="Times New Roman" w:hAnsi="Times New Roman" w:cs="Times New Roman"/>
          <w:bCs/>
          <w:spacing w:val="-4"/>
          <w:sz w:val="30"/>
          <w:szCs w:val="30"/>
          <w:lang w:eastAsia="ru-RU"/>
        </w:rPr>
      </w:pPr>
      <w:r w:rsidRPr="00041AAE">
        <w:rPr>
          <w:rFonts w:ascii="Times New Roman" w:eastAsia="Times New Roman" w:hAnsi="Times New Roman" w:cs="Times New Roman"/>
          <w:bCs/>
          <w:spacing w:val="-4"/>
          <w:sz w:val="30"/>
          <w:szCs w:val="30"/>
          <w:lang w:eastAsia="ru-RU"/>
        </w:rPr>
        <w:t xml:space="preserve">специализированные компетенции – компетенции, формируемые в соответствии с требованиями к специалисту с высшим образованием </w:t>
      </w:r>
      <w:r w:rsidRPr="00041AAE">
        <w:rPr>
          <w:rFonts w:ascii="Times New Roman" w:eastAsia="Times New Roman" w:hAnsi="Times New Roman" w:cs="Times New Roman"/>
          <w:bCs/>
          <w:spacing w:val="-4"/>
          <w:sz w:val="30"/>
          <w:szCs w:val="30"/>
          <w:lang w:val="en-US" w:eastAsia="ru-RU"/>
        </w:rPr>
        <w:t>I</w:t>
      </w:r>
      <w:r w:rsidRPr="00041AAE">
        <w:rPr>
          <w:rFonts w:ascii="Times New Roman" w:eastAsia="Times New Roman" w:hAnsi="Times New Roman" w:cs="Times New Roman"/>
          <w:bCs/>
          <w:spacing w:val="-4"/>
          <w:sz w:val="30"/>
          <w:szCs w:val="30"/>
          <w:lang w:eastAsia="ru-RU"/>
        </w:rPr>
        <w:t xml:space="preserve"> ступени и отражающие его способность решать специализированные задачи профессиональной деятельности с учетом направленности образовательной программы высшего образования </w:t>
      </w:r>
      <w:r w:rsidRPr="00041AAE">
        <w:rPr>
          <w:rFonts w:ascii="Times New Roman" w:eastAsia="Times New Roman" w:hAnsi="Times New Roman" w:cs="Times New Roman"/>
          <w:bCs/>
          <w:spacing w:val="-4"/>
          <w:sz w:val="30"/>
          <w:szCs w:val="30"/>
          <w:lang w:val="en-US" w:eastAsia="ru-RU"/>
        </w:rPr>
        <w:t>I</w:t>
      </w:r>
      <w:r w:rsidRPr="00041AAE">
        <w:rPr>
          <w:rFonts w:ascii="Times New Roman" w:eastAsia="Times New Roman" w:hAnsi="Times New Roman" w:cs="Times New Roman"/>
          <w:bCs/>
          <w:spacing w:val="-4"/>
          <w:sz w:val="30"/>
          <w:szCs w:val="30"/>
          <w:lang w:eastAsia="ru-RU"/>
        </w:rPr>
        <w:t xml:space="preserve"> ступени в учреждении высшего образования;</w:t>
      </w:r>
    </w:p>
    <w:p w14:paraId="2344E0B5" w14:textId="77777777" w:rsidR="00041AAE" w:rsidRPr="0015690D" w:rsidRDefault="00041AAE" w:rsidP="00041AAE">
      <w:pPr>
        <w:spacing w:after="0" w:line="240" w:lineRule="auto"/>
        <w:ind w:firstLine="709"/>
        <w:jc w:val="both"/>
        <w:rPr>
          <w:rFonts w:ascii="Times New Roman" w:eastAsia="Times New Roman" w:hAnsi="Times New Roman" w:cs="Times New Roman"/>
          <w:bCs/>
          <w:spacing w:val="-4"/>
          <w:sz w:val="30"/>
          <w:szCs w:val="30"/>
          <w:lang w:eastAsia="ru-RU"/>
        </w:rPr>
      </w:pPr>
      <w:r w:rsidRPr="00041AAE">
        <w:rPr>
          <w:rFonts w:ascii="Times New Roman" w:eastAsia="Times New Roman" w:hAnsi="Times New Roman" w:cs="Times New Roman"/>
          <w:bCs/>
          <w:spacing w:val="-4"/>
          <w:sz w:val="30"/>
          <w:szCs w:val="30"/>
          <w:lang w:eastAsia="ru-RU"/>
        </w:rPr>
        <w:t xml:space="preserve">специальность – вид профессиональной деятельности, требующий </w:t>
      </w:r>
      <w:r w:rsidRPr="0015690D">
        <w:rPr>
          <w:rFonts w:ascii="Times New Roman" w:eastAsia="Times New Roman" w:hAnsi="Times New Roman" w:cs="Times New Roman"/>
          <w:bCs/>
          <w:spacing w:val="-4"/>
          <w:sz w:val="30"/>
          <w:szCs w:val="30"/>
          <w:lang w:eastAsia="ru-RU"/>
        </w:rPr>
        <w:t>определенных знаний, навыков и компетенций, приобретаемых путем обучения и практического опыта, – подсистема группы специальностей (ОКРБ 011-2009);</w:t>
      </w:r>
    </w:p>
    <w:p w14:paraId="246D4E6E" w14:textId="0DF86503" w:rsidR="00041AAE" w:rsidRPr="00041AAE" w:rsidRDefault="00041AAE" w:rsidP="00041AAE">
      <w:pPr>
        <w:spacing w:after="0" w:line="240" w:lineRule="auto"/>
        <w:ind w:firstLine="709"/>
        <w:jc w:val="both"/>
        <w:rPr>
          <w:rFonts w:ascii="Times New Roman" w:eastAsia="Times New Roman" w:hAnsi="Times New Roman" w:cs="Times New Roman"/>
          <w:spacing w:val="-4"/>
          <w:sz w:val="30"/>
          <w:szCs w:val="30"/>
          <w:lang w:eastAsia="ru-RU"/>
        </w:rPr>
      </w:pPr>
      <w:r w:rsidRPr="0015690D">
        <w:rPr>
          <w:rFonts w:ascii="Times New Roman" w:eastAsia="Times New Roman" w:hAnsi="Times New Roman" w:cs="Times New Roman"/>
          <w:bCs/>
          <w:spacing w:val="-4"/>
          <w:sz w:val="30"/>
          <w:szCs w:val="30"/>
          <w:lang w:eastAsia="ru-RU"/>
        </w:rPr>
        <w:t>универсальные компетенции – компетенции, формируемые в соответствии с требованиями</w:t>
      </w:r>
      <w:r w:rsidRPr="00041AAE">
        <w:rPr>
          <w:rFonts w:ascii="Times New Roman" w:eastAsia="Times New Roman" w:hAnsi="Times New Roman" w:cs="Times New Roman"/>
          <w:bCs/>
          <w:spacing w:val="-4"/>
          <w:sz w:val="30"/>
          <w:szCs w:val="30"/>
          <w:lang w:eastAsia="ru-RU"/>
        </w:rPr>
        <w:t xml:space="preserve"> к специалисту с высшим образованием </w:t>
      </w:r>
      <w:r w:rsidRPr="00041AAE">
        <w:rPr>
          <w:rFonts w:ascii="Times New Roman" w:eastAsia="Times New Roman" w:hAnsi="Times New Roman" w:cs="Times New Roman"/>
          <w:bCs/>
          <w:spacing w:val="-4"/>
          <w:sz w:val="30"/>
          <w:szCs w:val="30"/>
          <w:lang w:val="en-US" w:eastAsia="ru-RU"/>
        </w:rPr>
        <w:t>I</w:t>
      </w:r>
      <w:r w:rsidRPr="00041AAE">
        <w:rPr>
          <w:rFonts w:ascii="Times New Roman" w:eastAsia="Times New Roman" w:hAnsi="Times New Roman" w:cs="Times New Roman"/>
          <w:bCs/>
          <w:spacing w:val="-4"/>
          <w:sz w:val="30"/>
          <w:szCs w:val="30"/>
          <w:lang w:eastAsia="ru-RU"/>
        </w:rPr>
        <w:t> ступени и отражающие его способность применять базовые общекультурные знания и умения, а также социально-личностные качества, соответствующие</w:t>
      </w:r>
      <w:r w:rsidRPr="00041AAE">
        <w:rPr>
          <w:rFonts w:ascii="Times New Roman" w:eastAsia="Times New Roman" w:hAnsi="Times New Roman" w:cs="Times New Roman"/>
          <w:spacing w:val="-4"/>
          <w:sz w:val="30"/>
          <w:szCs w:val="30"/>
          <w:lang w:eastAsia="ru-RU"/>
        </w:rPr>
        <w:t xml:space="preserve"> </w:t>
      </w:r>
      <w:r w:rsidR="00DE244A">
        <w:rPr>
          <w:rFonts w:ascii="Times New Roman" w:eastAsia="Times New Roman" w:hAnsi="Times New Roman" w:cs="Times New Roman"/>
          <w:spacing w:val="-4"/>
          <w:sz w:val="30"/>
          <w:szCs w:val="30"/>
          <w:lang w:eastAsia="ru-RU"/>
        </w:rPr>
        <w:t>запросам государства и общества.</w:t>
      </w:r>
    </w:p>
    <w:p w14:paraId="4C417B82" w14:textId="77777777" w:rsidR="00041AAE" w:rsidRPr="0015690D" w:rsidRDefault="00041AAE" w:rsidP="00041AAE">
      <w:pPr>
        <w:spacing w:after="0" w:line="240" w:lineRule="auto"/>
        <w:ind w:firstLine="709"/>
        <w:jc w:val="both"/>
        <w:rPr>
          <w:rFonts w:ascii="Times New Roman" w:eastAsia="Times New Roman" w:hAnsi="Times New Roman" w:cs="Times New Roman"/>
          <w:bCs/>
          <w:spacing w:val="-4"/>
          <w:lang w:eastAsia="x-none"/>
        </w:rPr>
      </w:pPr>
      <w:r w:rsidRPr="0015690D">
        <w:rPr>
          <w:rFonts w:ascii="Times New Roman" w:eastAsia="Times New Roman" w:hAnsi="Times New Roman" w:cs="Times New Roman"/>
          <w:bCs/>
          <w:spacing w:val="-4"/>
          <w:sz w:val="30"/>
          <w:szCs w:val="30"/>
          <w:lang w:eastAsia="x-none"/>
        </w:rPr>
        <w:t>4. </w:t>
      </w:r>
      <w:r w:rsidRPr="0015690D">
        <w:rPr>
          <w:rFonts w:ascii="Times New Roman" w:eastAsia="Times New Roman" w:hAnsi="Times New Roman" w:cs="Times New Roman"/>
          <w:bCs/>
          <w:spacing w:val="-4"/>
          <w:sz w:val="30"/>
          <w:szCs w:val="30"/>
          <w:lang w:val="x-none" w:eastAsia="x-none"/>
        </w:rPr>
        <w:t xml:space="preserve">Специальность </w:t>
      </w:r>
      <w:r w:rsidRPr="0015690D">
        <w:rPr>
          <w:rFonts w:ascii="Times New Roman" w:eastAsia="Times New Roman" w:hAnsi="Times New Roman" w:cs="Times New Roman"/>
          <w:iCs/>
          <w:spacing w:val="-4"/>
          <w:sz w:val="30"/>
          <w:szCs w:val="30"/>
          <w:lang w:val="x-none" w:eastAsia="x-none"/>
        </w:rPr>
        <w:t>1-21 04 01 «Культурология (по направлениям)»</w:t>
      </w:r>
      <w:r w:rsidRPr="0015690D">
        <w:rPr>
          <w:rFonts w:ascii="Times New Roman" w:eastAsia="Times New Roman" w:hAnsi="Times New Roman" w:cs="Times New Roman"/>
          <w:bCs/>
          <w:spacing w:val="-4"/>
          <w:sz w:val="30"/>
          <w:szCs w:val="30"/>
          <w:lang w:val="x-none" w:eastAsia="x-none"/>
        </w:rPr>
        <w:t xml:space="preserve"> в соответствии с ОКРБ 011-2009</w:t>
      </w:r>
      <w:r w:rsidRPr="0015690D">
        <w:rPr>
          <w:rFonts w:ascii="Times New Roman" w:eastAsia="Times New Roman" w:hAnsi="Times New Roman" w:cs="Times New Roman"/>
          <w:bCs/>
          <w:spacing w:val="-4"/>
          <w:sz w:val="30"/>
          <w:szCs w:val="30"/>
          <w:lang w:eastAsia="x-none"/>
        </w:rPr>
        <w:t xml:space="preserve"> </w:t>
      </w:r>
      <w:r w:rsidRPr="0015690D">
        <w:rPr>
          <w:rFonts w:ascii="Times New Roman" w:eastAsia="Times New Roman" w:hAnsi="Times New Roman" w:cs="Times New Roman"/>
          <w:bCs/>
          <w:spacing w:val="-4"/>
          <w:sz w:val="30"/>
          <w:szCs w:val="30"/>
          <w:lang w:val="x-none" w:eastAsia="x-none"/>
        </w:rPr>
        <w:t xml:space="preserve">относится к профилю образования </w:t>
      </w:r>
      <w:r w:rsidRPr="0015690D">
        <w:rPr>
          <w:rFonts w:ascii="Times New Roman" w:eastAsia="Times New Roman" w:hAnsi="Times New Roman" w:cs="Times New Roman"/>
          <w:bCs/>
          <w:spacing w:val="-6"/>
          <w:sz w:val="30"/>
          <w:szCs w:val="30"/>
          <w:lang w:eastAsia="x-none"/>
        </w:rPr>
        <w:t>D «Гуманитарные науки»</w:t>
      </w:r>
      <w:r w:rsidRPr="0015690D">
        <w:rPr>
          <w:rFonts w:ascii="Times New Roman" w:eastAsia="Times New Roman" w:hAnsi="Times New Roman" w:cs="Times New Roman"/>
          <w:bCs/>
          <w:spacing w:val="-4"/>
          <w:sz w:val="30"/>
          <w:szCs w:val="30"/>
          <w:lang w:val="x-none" w:eastAsia="x-none"/>
        </w:rPr>
        <w:t>,</w:t>
      </w:r>
      <w:r w:rsidRPr="0015690D">
        <w:rPr>
          <w:rFonts w:ascii="Times New Roman" w:eastAsia="Times New Roman" w:hAnsi="Times New Roman" w:cs="Times New Roman"/>
          <w:bCs/>
          <w:spacing w:val="-4"/>
          <w:sz w:val="30"/>
          <w:szCs w:val="30"/>
          <w:lang w:eastAsia="x-none"/>
        </w:rPr>
        <w:t xml:space="preserve"> </w:t>
      </w:r>
      <w:r w:rsidRPr="0015690D">
        <w:rPr>
          <w:rFonts w:ascii="Times New Roman" w:eastAsia="Times New Roman" w:hAnsi="Times New Roman" w:cs="Times New Roman"/>
          <w:bCs/>
          <w:spacing w:val="-4"/>
          <w:sz w:val="30"/>
          <w:szCs w:val="30"/>
          <w:lang w:val="x-none" w:eastAsia="x-none"/>
        </w:rPr>
        <w:t xml:space="preserve">направлению образования </w:t>
      </w:r>
      <w:r w:rsidRPr="0015690D">
        <w:rPr>
          <w:rFonts w:ascii="Times New Roman" w:eastAsia="Times New Roman" w:hAnsi="Times New Roman" w:cs="Times New Roman"/>
          <w:bCs/>
          <w:spacing w:val="-6"/>
          <w:sz w:val="30"/>
          <w:szCs w:val="30"/>
          <w:lang w:eastAsia="x-none"/>
        </w:rPr>
        <w:t>21 «Гуманитарные науки».</w:t>
      </w:r>
    </w:p>
    <w:p w14:paraId="072C0D5C" w14:textId="77777777" w:rsidR="00041AAE" w:rsidRPr="0015690D" w:rsidRDefault="00041AAE" w:rsidP="00041AAE">
      <w:pPr>
        <w:spacing w:after="0" w:line="240" w:lineRule="auto"/>
        <w:ind w:firstLine="709"/>
        <w:jc w:val="both"/>
        <w:rPr>
          <w:rFonts w:ascii="Times New Roman" w:eastAsia="Times New Roman" w:hAnsi="Times New Roman" w:cs="Times New Roman"/>
          <w:bCs/>
          <w:spacing w:val="-4"/>
          <w:sz w:val="30"/>
          <w:szCs w:val="30"/>
          <w:lang w:eastAsia="x-none"/>
        </w:rPr>
      </w:pPr>
      <w:r w:rsidRPr="0015690D">
        <w:rPr>
          <w:rFonts w:ascii="Times New Roman" w:eastAsia="Times New Roman" w:hAnsi="Times New Roman" w:cs="Times New Roman"/>
          <w:bCs/>
          <w:spacing w:val="-4"/>
          <w:sz w:val="30"/>
          <w:szCs w:val="30"/>
          <w:lang w:val="x-none" w:eastAsia="x-none"/>
        </w:rPr>
        <w:t>Согласно ОКРБ 011-2009 по специальности предусмотрены направления специальности:</w:t>
      </w:r>
    </w:p>
    <w:p w14:paraId="400941D0" w14:textId="77777777" w:rsidR="00041AAE" w:rsidRPr="0015690D" w:rsidRDefault="00041AAE" w:rsidP="00041AAE">
      <w:pPr>
        <w:spacing w:after="0" w:line="230" w:lineRule="auto"/>
        <w:ind w:firstLine="709"/>
        <w:jc w:val="both"/>
        <w:rPr>
          <w:rFonts w:ascii="Times New Roman" w:eastAsia="Times New Roman" w:hAnsi="Times New Roman" w:cs="Times New Roman"/>
          <w:color w:val="000000"/>
          <w:sz w:val="30"/>
          <w:szCs w:val="30"/>
          <w:lang w:eastAsia="x-none"/>
        </w:rPr>
      </w:pPr>
      <w:r w:rsidRPr="0015690D">
        <w:rPr>
          <w:rFonts w:ascii="Times New Roman" w:eastAsia="Times New Roman" w:hAnsi="Times New Roman" w:cs="Times New Roman"/>
          <w:color w:val="000000"/>
          <w:sz w:val="30"/>
          <w:szCs w:val="30"/>
          <w:lang w:eastAsia="x-none"/>
        </w:rPr>
        <w:t>1-21 04 01-01 «Культурология (фундаментальная)»</w:t>
      </w:r>
      <w:r w:rsidRPr="0015690D">
        <w:rPr>
          <w:rFonts w:ascii="Times New Roman" w:eastAsia="Times New Roman" w:hAnsi="Times New Roman" w:cs="Times New Roman"/>
          <w:color w:val="00B050"/>
          <w:sz w:val="30"/>
          <w:szCs w:val="30"/>
          <w:lang w:eastAsia="x-none"/>
        </w:rPr>
        <w:t>;</w:t>
      </w:r>
    </w:p>
    <w:p w14:paraId="3E2E95AA" w14:textId="77777777" w:rsidR="00041AAE" w:rsidRPr="0015690D" w:rsidRDefault="00041AAE" w:rsidP="00041AAE">
      <w:pPr>
        <w:spacing w:after="0" w:line="230" w:lineRule="auto"/>
        <w:ind w:firstLine="709"/>
        <w:jc w:val="both"/>
        <w:rPr>
          <w:rFonts w:ascii="Times New Roman" w:eastAsia="Times New Roman" w:hAnsi="Times New Roman" w:cs="Times New Roman"/>
          <w:bCs/>
          <w:spacing w:val="-4"/>
          <w:sz w:val="30"/>
          <w:szCs w:val="30"/>
          <w:lang w:eastAsia="x-none"/>
        </w:rPr>
      </w:pPr>
      <w:r w:rsidRPr="0015690D">
        <w:rPr>
          <w:rFonts w:ascii="Times New Roman" w:eastAsia="Times New Roman" w:hAnsi="Times New Roman" w:cs="Times New Roman"/>
          <w:color w:val="000000"/>
          <w:sz w:val="30"/>
          <w:szCs w:val="30"/>
          <w:lang w:eastAsia="x-none"/>
        </w:rPr>
        <w:t>1-21 04 01-02 «Культурология (прикладная)».</w:t>
      </w:r>
    </w:p>
    <w:p w14:paraId="1C307114" w14:textId="77777777" w:rsidR="00041AAE" w:rsidRPr="0015690D" w:rsidRDefault="00041AAE" w:rsidP="00041AAE">
      <w:pPr>
        <w:spacing w:after="0" w:line="240" w:lineRule="auto"/>
        <w:ind w:firstLine="709"/>
        <w:jc w:val="both"/>
        <w:rPr>
          <w:rFonts w:ascii="Times New Roman" w:eastAsia="Times New Roman" w:hAnsi="Times New Roman" w:cs="Times New Roman"/>
          <w:color w:val="000000"/>
          <w:spacing w:val="-4"/>
          <w:sz w:val="30"/>
          <w:szCs w:val="30"/>
          <w:lang w:eastAsia="x-none"/>
        </w:rPr>
      </w:pPr>
      <w:r w:rsidRPr="0015690D">
        <w:rPr>
          <w:rFonts w:ascii="Times New Roman" w:eastAsia="Times New Roman" w:hAnsi="Times New Roman" w:cs="Times New Roman"/>
          <w:color w:val="000000"/>
          <w:spacing w:val="-4"/>
          <w:sz w:val="30"/>
          <w:szCs w:val="30"/>
          <w:lang w:eastAsia="x-none"/>
        </w:rPr>
        <w:t>Направление специальности 1-21 04 01-01 «Культурология (фундаментальная)» обеспечивает получение квалификации «Культуролог-исследователь. Преподаватель».</w:t>
      </w:r>
    </w:p>
    <w:p w14:paraId="096EC956" w14:textId="77777777" w:rsidR="00041AAE" w:rsidRPr="0015690D" w:rsidRDefault="00041AAE" w:rsidP="00041AAE">
      <w:pPr>
        <w:spacing w:after="0" w:line="240" w:lineRule="auto"/>
        <w:ind w:firstLine="709"/>
        <w:jc w:val="both"/>
        <w:rPr>
          <w:rFonts w:ascii="Times New Roman" w:eastAsia="Times New Roman" w:hAnsi="Times New Roman" w:cs="Times New Roman"/>
          <w:color w:val="000000"/>
          <w:spacing w:val="-4"/>
          <w:sz w:val="30"/>
          <w:szCs w:val="30"/>
          <w:lang w:eastAsia="x-none"/>
        </w:rPr>
      </w:pPr>
      <w:r w:rsidRPr="0015690D">
        <w:rPr>
          <w:rFonts w:ascii="Times New Roman" w:eastAsia="Times New Roman" w:hAnsi="Times New Roman" w:cs="Times New Roman"/>
          <w:color w:val="000000"/>
          <w:spacing w:val="-4"/>
          <w:sz w:val="30"/>
          <w:szCs w:val="30"/>
          <w:lang w:eastAsia="x-none"/>
        </w:rPr>
        <w:t>Направление специальности 1-21 04 01-02 «Культурология (прикладная)» обеспечивает получение квалификации «Культуролог-менеджер».</w:t>
      </w:r>
    </w:p>
    <w:p w14:paraId="7A2E9D23" w14:textId="77777777" w:rsidR="00041AAE" w:rsidRPr="00041AAE" w:rsidRDefault="00041AAE" w:rsidP="00041AAE">
      <w:pPr>
        <w:spacing w:after="0" w:line="240" w:lineRule="auto"/>
        <w:ind w:firstLine="709"/>
        <w:jc w:val="both"/>
        <w:rPr>
          <w:rFonts w:ascii="Times New Roman" w:eastAsia="Times New Roman" w:hAnsi="Times New Roman" w:cs="Times New Roman"/>
          <w:spacing w:val="-4"/>
          <w:sz w:val="30"/>
          <w:szCs w:val="30"/>
          <w:lang w:eastAsia="be-BY"/>
        </w:rPr>
      </w:pPr>
      <w:r w:rsidRPr="0015690D">
        <w:rPr>
          <w:rFonts w:ascii="Times New Roman" w:eastAsia="Times New Roman" w:hAnsi="Times New Roman" w:cs="Times New Roman"/>
          <w:bCs/>
          <w:spacing w:val="-4"/>
          <w:sz w:val="30"/>
          <w:szCs w:val="30"/>
          <w:lang w:eastAsia="x-none"/>
        </w:rPr>
        <w:t>5. </w:t>
      </w:r>
      <w:r w:rsidRPr="0015690D">
        <w:rPr>
          <w:rFonts w:ascii="Times New Roman" w:eastAsia="Times New Roman" w:hAnsi="Times New Roman" w:cs="Times New Roman"/>
          <w:bCs/>
          <w:spacing w:val="-4"/>
          <w:sz w:val="30"/>
          <w:szCs w:val="30"/>
          <w:lang w:val="x-none" w:eastAsia="x-none"/>
        </w:rPr>
        <w:t xml:space="preserve">Специальность </w:t>
      </w:r>
      <w:r w:rsidRPr="0015690D">
        <w:rPr>
          <w:rFonts w:ascii="Times New Roman" w:eastAsia="Times New Roman" w:hAnsi="Times New Roman" w:cs="Times New Roman"/>
          <w:iCs/>
          <w:spacing w:val="-4"/>
          <w:sz w:val="30"/>
          <w:szCs w:val="30"/>
          <w:lang w:val="x-none" w:eastAsia="x-none"/>
        </w:rPr>
        <w:t>1-21 04 01 «Культурология (по направлениям)»</w:t>
      </w:r>
      <w:r w:rsidRPr="0015690D">
        <w:rPr>
          <w:rFonts w:ascii="Times New Roman" w:eastAsia="Times New Roman" w:hAnsi="Times New Roman" w:cs="Times New Roman"/>
          <w:spacing w:val="-6"/>
          <w:sz w:val="30"/>
          <w:szCs w:val="30"/>
          <w:lang w:val="x-none" w:eastAsia="x-none"/>
        </w:rPr>
        <w:t xml:space="preserve"> </w:t>
      </w:r>
      <w:r w:rsidRPr="0015690D">
        <w:rPr>
          <w:rFonts w:ascii="Times New Roman" w:eastAsia="Times New Roman" w:hAnsi="Times New Roman" w:cs="Times New Roman"/>
          <w:bCs/>
          <w:spacing w:val="-4"/>
          <w:sz w:val="30"/>
          <w:szCs w:val="30"/>
          <w:lang w:eastAsia="x-none"/>
        </w:rPr>
        <w:t xml:space="preserve">относится к уровню 6 </w:t>
      </w:r>
      <w:r w:rsidRPr="0015690D">
        <w:rPr>
          <w:rFonts w:ascii="Times New Roman" w:eastAsia="Times New Roman" w:hAnsi="Times New Roman" w:cs="Times New Roman"/>
          <w:spacing w:val="-4"/>
          <w:sz w:val="30"/>
          <w:szCs w:val="30"/>
          <w:lang w:val="x-none" w:eastAsia="be-BY"/>
        </w:rPr>
        <w:t>Национальн</w:t>
      </w:r>
      <w:r w:rsidRPr="0015690D">
        <w:rPr>
          <w:rFonts w:ascii="Times New Roman" w:eastAsia="Times New Roman" w:hAnsi="Times New Roman" w:cs="Times New Roman"/>
          <w:spacing w:val="-4"/>
          <w:sz w:val="30"/>
          <w:szCs w:val="30"/>
          <w:lang w:eastAsia="be-BY"/>
        </w:rPr>
        <w:t>ой</w:t>
      </w:r>
      <w:r w:rsidRPr="0015690D">
        <w:rPr>
          <w:rFonts w:ascii="Times New Roman" w:eastAsia="Times New Roman" w:hAnsi="Times New Roman" w:cs="Times New Roman"/>
          <w:spacing w:val="-4"/>
          <w:sz w:val="30"/>
          <w:szCs w:val="30"/>
          <w:lang w:val="x-none" w:eastAsia="be-BY"/>
        </w:rPr>
        <w:t xml:space="preserve"> рамк</w:t>
      </w:r>
      <w:r w:rsidRPr="0015690D">
        <w:rPr>
          <w:rFonts w:ascii="Times New Roman" w:eastAsia="Times New Roman" w:hAnsi="Times New Roman" w:cs="Times New Roman"/>
          <w:spacing w:val="-4"/>
          <w:sz w:val="30"/>
          <w:szCs w:val="30"/>
          <w:lang w:eastAsia="be-BY"/>
        </w:rPr>
        <w:t>и</w:t>
      </w:r>
      <w:r w:rsidRPr="0015690D">
        <w:rPr>
          <w:rFonts w:ascii="Times New Roman" w:eastAsia="Times New Roman" w:hAnsi="Times New Roman" w:cs="Times New Roman"/>
          <w:spacing w:val="-4"/>
          <w:sz w:val="30"/>
          <w:szCs w:val="30"/>
          <w:lang w:val="x-none" w:eastAsia="be-BY"/>
        </w:rPr>
        <w:t xml:space="preserve"> квалификаций высшего образования Республики Беларусь</w:t>
      </w:r>
      <w:r w:rsidRPr="0015690D">
        <w:rPr>
          <w:rFonts w:ascii="Times New Roman" w:eastAsia="Times New Roman" w:hAnsi="Times New Roman" w:cs="Times New Roman"/>
          <w:spacing w:val="-4"/>
          <w:sz w:val="30"/>
          <w:szCs w:val="30"/>
          <w:lang w:eastAsia="be-BY"/>
        </w:rPr>
        <w:t>.</w:t>
      </w:r>
    </w:p>
    <w:p w14:paraId="694F510E" w14:textId="71C295E9" w:rsidR="00041AAE" w:rsidRDefault="00041AAE" w:rsidP="00041AAE">
      <w:pPr>
        <w:spacing w:after="0" w:line="240" w:lineRule="auto"/>
        <w:jc w:val="center"/>
        <w:rPr>
          <w:rFonts w:ascii="Times New Roman" w:eastAsia="Times New Roman" w:hAnsi="Times New Roman" w:cs="Times New Roman"/>
          <w:spacing w:val="-4"/>
          <w:sz w:val="30"/>
          <w:szCs w:val="30"/>
          <w:lang w:val="x-none" w:eastAsia="x-none"/>
        </w:rPr>
      </w:pPr>
    </w:p>
    <w:p w14:paraId="50FE09C0" w14:textId="3CC8D933" w:rsidR="00BB06B1" w:rsidRDefault="00BB06B1" w:rsidP="00041AAE">
      <w:pPr>
        <w:spacing w:after="0" w:line="240" w:lineRule="auto"/>
        <w:jc w:val="center"/>
        <w:rPr>
          <w:rFonts w:ascii="Times New Roman" w:eastAsia="Times New Roman" w:hAnsi="Times New Roman" w:cs="Times New Roman"/>
          <w:spacing w:val="-4"/>
          <w:sz w:val="30"/>
          <w:szCs w:val="30"/>
          <w:lang w:val="x-none" w:eastAsia="x-none"/>
        </w:rPr>
      </w:pPr>
    </w:p>
    <w:p w14:paraId="00415A30" w14:textId="662DA30D" w:rsidR="00BB06B1" w:rsidRDefault="00BB06B1" w:rsidP="00041AAE">
      <w:pPr>
        <w:spacing w:after="0" w:line="240" w:lineRule="auto"/>
        <w:jc w:val="center"/>
        <w:rPr>
          <w:rFonts w:ascii="Times New Roman" w:eastAsia="Times New Roman" w:hAnsi="Times New Roman" w:cs="Times New Roman"/>
          <w:spacing w:val="-4"/>
          <w:sz w:val="30"/>
          <w:szCs w:val="30"/>
          <w:lang w:val="x-none" w:eastAsia="x-none"/>
        </w:rPr>
      </w:pPr>
    </w:p>
    <w:p w14:paraId="7FD50BBA" w14:textId="77777777" w:rsidR="00BB06B1" w:rsidRPr="00041AAE" w:rsidRDefault="00BB06B1" w:rsidP="00041AAE">
      <w:pPr>
        <w:spacing w:after="0" w:line="240" w:lineRule="auto"/>
        <w:jc w:val="center"/>
        <w:rPr>
          <w:rFonts w:ascii="Times New Roman" w:eastAsia="Times New Roman" w:hAnsi="Times New Roman" w:cs="Times New Roman"/>
          <w:spacing w:val="-4"/>
          <w:sz w:val="30"/>
          <w:szCs w:val="30"/>
          <w:lang w:val="x-none" w:eastAsia="x-none"/>
        </w:rPr>
      </w:pPr>
    </w:p>
    <w:p w14:paraId="22E58458" w14:textId="77777777" w:rsidR="00041AAE" w:rsidRPr="00041AAE" w:rsidRDefault="00041AAE" w:rsidP="00041AAE">
      <w:pPr>
        <w:spacing w:after="0" w:line="240" w:lineRule="auto"/>
        <w:jc w:val="center"/>
        <w:rPr>
          <w:rFonts w:ascii="Times New Roman" w:eastAsia="Times New Roman" w:hAnsi="Times New Roman" w:cs="Times New Roman"/>
          <w:bCs/>
          <w:sz w:val="30"/>
          <w:szCs w:val="30"/>
          <w:lang w:val="x-none" w:eastAsia="x-none"/>
        </w:rPr>
      </w:pPr>
      <w:r w:rsidRPr="00041AAE">
        <w:rPr>
          <w:rFonts w:ascii="Times New Roman" w:eastAsia="Times New Roman" w:hAnsi="Times New Roman" w:cs="Times New Roman"/>
          <w:b/>
          <w:bCs/>
          <w:sz w:val="30"/>
          <w:szCs w:val="30"/>
          <w:lang w:val="x-none" w:eastAsia="x-none"/>
        </w:rPr>
        <w:t>ГЛАВА 2</w:t>
      </w:r>
      <w:r w:rsidRPr="00041AAE">
        <w:rPr>
          <w:rFonts w:ascii="Times New Roman" w:eastAsia="Times New Roman" w:hAnsi="Times New Roman" w:cs="Times New Roman"/>
          <w:bCs/>
          <w:sz w:val="30"/>
          <w:szCs w:val="30"/>
          <w:lang w:val="x-none" w:eastAsia="x-none"/>
        </w:rPr>
        <w:t xml:space="preserve"> </w:t>
      </w:r>
    </w:p>
    <w:p w14:paraId="6648A643" w14:textId="77777777" w:rsidR="00BB06B1" w:rsidRDefault="00041AAE" w:rsidP="00041AAE">
      <w:pPr>
        <w:spacing w:after="0" w:line="240" w:lineRule="auto"/>
        <w:jc w:val="center"/>
        <w:rPr>
          <w:rFonts w:ascii="Times New Roman" w:eastAsia="Times New Roman" w:hAnsi="Times New Roman" w:cs="Times New Roman"/>
          <w:b/>
          <w:spacing w:val="-16"/>
          <w:sz w:val="30"/>
          <w:szCs w:val="30"/>
          <w:lang w:val="x-none" w:eastAsia="x-none"/>
        </w:rPr>
      </w:pPr>
      <w:r w:rsidRPr="00041AAE">
        <w:rPr>
          <w:rFonts w:ascii="Times New Roman" w:eastAsia="Times New Roman" w:hAnsi="Times New Roman" w:cs="Times New Roman"/>
          <w:b/>
          <w:spacing w:val="-16"/>
          <w:sz w:val="30"/>
          <w:szCs w:val="30"/>
          <w:lang w:val="x-none" w:eastAsia="x-none"/>
        </w:rPr>
        <w:t xml:space="preserve">ТРЕБОВАНИЯ К УРОВНЮ </w:t>
      </w:r>
      <w:r w:rsidRPr="00041AAE">
        <w:rPr>
          <w:rFonts w:ascii="Times New Roman" w:eastAsia="Times New Roman" w:hAnsi="Times New Roman" w:cs="Times New Roman"/>
          <w:b/>
          <w:sz w:val="30"/>
          <w:szCs w:val="30"/>
          <w:lang w:eastAsia="x-none"/>
        </w:rPr>
        <w:t>ОСНОВНОГО</w:t>
      </w:r>
      <w:r w:rsidRPr="00041AAE">
        <w:rPr>
          <w:rFonts w:ascii="Times New Roman" w:eastAsia="Times New Roman" w:hAnsi="Times New Roman" w:cs="Times New Roman"/>
          <w:b/>
          <w:spacing w:val="-16"/>
          <w:sz w:val="30"/>
          <w:szCs w:val="30"/>
          <w:lang w:val="x-none" w:eastAsia="x-none"/>
        </w:rPr>
        <w:t xml:space="preserve"> ОБРАЗОВАНИЯ ЛИЦ, ПОСТУПАЮЩИХ ДЛЯ ПОЛУЧЕНИЯ ВЫСШЕГО ОБРАЗОВАНИЯ </w:t>
      </w:r>
      <w:r w:rsidRPr="00041AAE">
        <w:rPr>
          <w:rFonts w:ascii="Times New Roman" w:eastAsia="Times New Roman" w:hAnsi="Times New Roman" w:cs="Times New Roman"/>
          <w:b/>
          <w:spacing w:val="-16"/>
          <w:sz w:val="30"/>
          <w:szCs w:val="30"/>
          <w:lang w:val="en-US" w:eastAsia="x-none"/>
        </w:rPr>
        <w:t>I</w:t>
      </w:r>
      <w:r w:rsidR="0066437D">
        <w:rPr>
          <w:rFonts w:ascii="Times New Roman" w:eastAsia="Times New Roman" w:hAnsi="Times New Roman" w:cs="Times New Roman"/>
          <w:b/>
          <w:spacing w:val="-16"/>
          <w:sz w:val="30"/>
          <w:szCs w:val="30"/>
          <w:lang w:eastAsia="x-none"/>
        </w:rPr>
        <w:t> </w:t>
      </w:r>
      <w:r w:rsidRPr="00041AAE">
        <w:rPr>
          <w:rFonts w:ascii="Times New Roman" w:eastAsia="Times New Roman" w:hAnsi="Times New Roman" w:cs="Times New Roman"/>
          <w:b/>
          <w:spacing w:val="-16"/>
          <w:sz w:val="30"/>
          <w:szCs w:val="30"/>
          <w:lang w:val="x-none" w:eastAsia="x-none"/>
        </w:rPr>
        <w:t>СТУПЕНИ</w:t>
      </w:r>
      <w:r w:rsidRPr="00041AAE">
        <w:rPr>
          <w:rFonts w:ascii="Times New Roman" w:eastAsia="Times New Roman" w:hAnsi="Times New Roman" w:cs="Times New Roman"/>
          <w:b/>
          <w:spacing w:val="-16"/>
          <w:sz w:val="30"/>
          <w:szCs w:val="30"/>
          <w:lang w:eastAsia="x-none"/>
        </w:rPr>
        <w:t xml:space="preserve">, </w:t>
      </w:r>
      <w:r w:rsidRPr="00041AAE">
        <w:rPr>
          <w:rFonts w:ascii="Times New Roman" w:eastAsia="Times New Roman" w:hAnsi="Times New Roman" w:cs="Times New Roman"/>
          <w:b/>
          <w:spacing w:val="-16"/>
          <w:sz w:val="30"/>
          <w:szCs w:val="30"/>
          <w:lang w:val="x-none" w:eastAsia="x-none"/>
        </w:rPr>
        <w:t xml:space="preserve">ФОРМАМ </w:t>
      </w:r>
      <w:r w:rsidRPr="00041AAE">
        <w:rPr>
          <w:rFonts w:ascii="Times New Roman" w:eastAsia="Times New Roman" w:hAnsi="Times New Roman" w:cs="Times New Roman"/>
          <w:b/>
          <w:spacing w:val="-16"/>
          <w:sz w:val="30"/>
          <w:szCs w:val="30"/>
          <w:lang w:eastAsia="x-none"/>
        </w:rPr>
        <w:t xml:space="preserve">И СРОКАМ </w:t>
      </w:r>
      <w:r w:rsidRPr="00041AAE">
        <w:rPr>
          <w:rFonts w:ascii="Times New Roman" w:eastAsia="Times New Roman" w:hAnsi="Times New Roman" w:cs="Times New Roman"/>
          <w:b/>
          <w:spacing w:val="-16"/>
          <w:sz w:val="30"/>
          <w:szCs w:val="30"/>
          <w:lang w:val="x-none" w:eastAsia="x-none"/>
        </w:rPr>
        <w:t xml:space="preserve">ПОЛУЧЕНИЯ </w:t>
      </w:r>
    </w:p>
    <w:p w14:paraId="5A12D9EA" w14:textId="2B2FDD47" w:rsidR="00041AAE" w:rsidRPr="00041AAE" w:rsidRDefault="00041AAE" w:rsidP="00041AAE">
      <w:pPr>
        <w:spacing w:after="0" w:line="240" w:lineRule="auto"/>
        <w:jc w:val="center"/>
        <w:rPr>
          <w:rFonts w:ascii="Times New Roman" w:eastAsia="Times New Roman" w:hAnsi="Times New Roman" w:cs="Times New Roman"/>
          <w:b/>
          <w:spacing w:val="-16"/>
          <w:sz w:val="30"/>
          <w:szCs w:val="30"/>
          <w:lang w:val="x-none" w:eastAsia="x-none"/>
        </w:rPr>
      </w:pPr>
      <w:r w:rsidRPr="00041AAE">
        <w:rPr>
          <w:rFonts w:ascii="Times New Roman" w:eastAsia="Times New Roman" w:hAnsi="Times New Roman" w:cs="Times New Roman"/>
          <w:b/>
          <w:spacing w:val="-16"/>
          <w:sz w:val="30"/>
          <w:szCs w:val="30"/>
          <w:lang w:val="x-none" w:eastAsia="x-none"/>
        </w:rPr>
        <w:t xml:space="preserve">ВЫСШЕГО ОБРАЗОВАНИЯ </w:t>
      </w:r>
      <w:r w:rsidRPr="00041AAE">
        <w:rPr>
          <w:rFonts w:ascii="Times New Roman" w:eastAsia="Times New Roman" w:hAnsi="Times New Roman" w:cs="Times New Roman"/>
          <w:b/>
          <w:spacing w:val="-16"/>
          <w:sz w:val="30"/>
          <w:szCs w:val="30"/>
          <w:lang w:val="en-US" w:eastAsia="x-none"/>
        </w:rPr>
        <w:t>I</w:t>
      </w:r>
      <w:r w:rsidRPr="00041AAE">
        <w:rPr>
          <w:rFonts w:ascii="Times New Roman" w:eastAsia="Times New Roman" w:hAnsi="Times New Roman" w:cs="Times New Roman"/>
          <w:b/>
          <w:spacing w:val="-16"/>
          <w:sz w:val="30"/>
          <w:szCs w:val="30"/>
          <w:lang w:val="x-none" w:eastAsia="x-none"/>
        </w:rPr>
        <w:t xml:space="preserve"> СТУПЕНИ</w:t>
      </w:r>
    </w:p>
    <w:p w14:paraId="203EDDD2" w14:textId="77777777" w:rsidR="00041AAE" w:rsidRPr="00041AAE" w:rsidRDefault="00041AAE" w:rsidP="00041AAE">
      <w:pPr>
        <w:spacing w:after="0" w:line="240" w:lineRule="auto"/>
        <w:jc w:val="both"/>
        <w:rPr>
          <w:rFonts w:ascii="Times New Roman" w:eastAsia="Times New Roman" w:hAnsi="Times New Roman" w:cs="Times New Roman"/>
          <w:bCs/>
          <w:sz w:val="30"/>
          <w:szCs w:val="30"/>
          <w:lang w:eastAsia="x-none"/>
        </w:rPr>
      </w:pPr>
    </w:p>
    <w:p w14:paraId="26D085C6" w14:textId="77777777" w:rsidR="00041AAE" w:rsidRPr="00BB06B1" w:rsidRDefault="00041AAE" w:rsidP="00041AAE">
      <w:pPr>
        <w:autoSpaceDE w:val="0"/>
        <w:autoSpaceDN w:val="0"/>
        <w:adjustRightInd w:val="0"/>
        <w:spacing w:after="0" w:line="240" w:lineRule="auto"/>
        <w:ind w:firstLine="709"/>
        <w:jc w:val="both"/>
        <w:rPr>
          <w:rFonts w:ascii="Times New Roman" w:eastAsia="Times New Roman" w:hAnsi="Times New Roman" w:cs="Times New Roman"/>
          <w:color w:val="000000" w:themeColor="text1"/>
          <w:spacing w:val="-8"/>
          <w:sz w:val="30"/>
          <w:szCs w:val="30"/>
          <w:lang w:eastAsia="ru-RU"/>
        </w:rPr>
      </w:pPr>
      <w:r w:rsidRPr="00BB06B1">
        <w:rPr>
          <w:rFonts w:ascii="Times New Roman" w:eastAsia="Times New Roman" w:hAnsi="Times New Roman" w:cs="Times New Roman"/>
          <w:color w:val="000000" w:themeColor="text1"/>
          <w:spacing w:val="-8"/>
          <w:sz w:val="30"/>
          <w:szCs w:val="30"/>
          <w:lang w:eastAsia="ru-RU"/>
        </w:rPr>
        <w:t>6. На все формы получения высшего образования могут поступать лица, которые имеют общее среднее образование или профессионально-техническое образование с общим средним образованием либо среднее специальное образование, подтвержденное соответствующим документом об образовании.</w:t>
      </w:r>
    </w:p>
    <w:p w14:paraId="28A8D785" w14:textId="77777777" w:rsidR="00041AAE" w:rsidRPr="0015690D" w:rsidRDefault="00041AAE" w:rsidP="00041AAE">
      <w:pPr>
        <w:autoSpaceDE w:val="0"/>
        <w:autoSpaceDN w:val="0"/>
        <w:adjustRightInd w:val="0"/>
        <w:spacing w:after="0" w:line="240" w:lineRule="auto"/>
        <w:ind w:firstLine="709"/>
        <w:jc w:val="both"/>
        <w:rPr>
          <w:rFonts w:ascii="Times New Roman" w:eastAsia="Times New Roman" w:hAnsi="Times New Roman" w:cs="Times New Roman"/>
          <w:b/>
          <w:bCs/>
          <w:color w:val="000000" w:themeColor="text1"/>
          <w:spacing w:val="-4"/>
          <w:sz w:val="30"/>
          <w:szCs w:val="30"/>
          <w:lang w:eastAsia="ru-RU"/>
        </w:rPr>
      </w:pPr>
      <w:r w:rsidRPr="0015690D">
        <w:rPr>
          <w:rFonts w:ascii="Times New Roman" w:eastAsia="Times New Roman" w:hAnsi="Times New Roman" w:cs="Times New Roman"/>
          <w:color w:val="000000" w:themeColor="text1"/>
          <w:spacing w:val="-4"/>
          <w:sz w:val="30"/>
          <w:szCs w:val="30"/>
          <w:lang w:eastAsia="ru-RU"/>
        </w:rPr>
        <w:t xml:space="preserve">Прием лиц для получения высшего образования </w:t>
      </w:r>
      <w:r w:rsidRPr="0015690D">
        <w:rPr>
          <w:rFonts w:ascii="Times New Roman" w:eastAsia="Times New Roman" w:hAnsi="Times New Roman" w:cs="Times New Roman"/>
          <w:color w:val="000000" w:themeColor="text1"/>
          <w:spacing w:val="-4"/>
          <w:sz w:val="30"/>
          <w:szCs w:val="30"/>
          <w:lang w:val="en-US" w:eastAsia="ru-RU"/>
        </w:rPr>
        <w:t>I</w:t>
      </w:r>
      <w:r w:rsidRPr="0015690D">
        <w:rPr>
          <w:rFonts w:ascii="Times New Roman" w:eastAsia="Times New Roman" w:hAnsi="Times New Roman" w:cs="Times New Roman"/>
          <w:color w:val="000000" w:themeColor="text1"/>
          <w:spacing w:val="-4"/>
          <w:sz w:val="30"/>
          <w:szCs w:val="30"/>
          <w:lang w:eastAsia="ru-RU"/>
        </w:rPr>
        <w:t xml:space="preserve"> ступени</w:t>
      </w:r>
      <w:r w:rsidRPr="0015690D">
        <w:rPr>
          <w:rFonts w:ascii="Times New Roman" w:eastAsia="Times New Roman" w:hAnsi="Times New Roman" w:cs="Times New Roman"/>
          <w:bCs/>
          <w:color w:val="000000" w:themeColor="text1"/>
          <w:spacing w:val="-4"/>
          <w:sz w:val="30"/>
          <w:szCs w:val="30"/>
          <w:lang w:eastAsia="ru-RU"/>
        </w:rPr>
        <w:t xml:space="preserve"> осуществляется на основании пункта 9 статьи 57 Кодекса Республики Беларусь об образовании.</w:t>
      </w:r>
    </w:p>
    <w:p w14:paraId="7060D3F1" w14:textId="77777777" w:rsidR="00041AAE" w:rsidRPr="0015690D" w:rsidRDefault="00041AAE" w:rsidP="00041AAE">
      <w:pPr>
        <w:spacing w:after="0" w:line="240" w:lineRule="auto"/>
        <w:ind w:firstLine="709"/>
        <w:jc w:val="both"/>
        <w:rPr>
          <w:rFonts w:ascii="Times New Roman" w:eastAsia="Times New Roman" w:hAnsi="Times New Roman" w:cs="Times New Roman"/>
          <w:color w:val="000000" w:themeColor="text1"/>
          <w:spacing w:val="-4"/>
          <w:sz w:val="30"/>
          <w:szCs w:val="30"/>
          <w:lang w:eastAsia="x-none"/>
        </w:rPr>
      </w:pPr>
      <w:r w:rsidRPr="0015690D">
        <w:rPr>
          <w:rFonts w:ascii="Times New Roman" w:eastAsia="Times New Roman" w:hAnsi="Times New Roman" w:cs="Times New Roman"/>
          <w:color w:val="000000" w:themeColor="text1"/>
          <w:spacing w:val="-4"/>
          <w:sz w:val="30"/>
          <w:szCs w:val="30"/>
          <w:lang w:eastAsia="x-none"/>
        </w:rPr>
        <w:t>7. </w:t>
      </w:r>
      <w:r w:rsidRPr="0015690D">
        <w:rPr>
          <w:rFonts w:ascii="Times New Roman" w:eastAsia="Times New Roman" w:hAnsi="Times New Roman" w:cs="Times New Roman"/>
          <w:color w:val="000000" w:themeColor="text1"/>
          <w:spacing w:val="-4"/>
          <w:sz w:val="30"/>
          <w:szCs w:val="30"/>
          <w:lang w:val="x-none" w:eastAsia="x-none"/>
        </w:rPr>
        <w:t>Обучение по специальности предусматривает следующие формы</w:t>
      </w:r>
      <w:r w:rsidRPr="0015690D">
        <w:rPr>
          <w:rFonts w:ascii="Times New Roman" w:eastAsia="Times New Roman" w:hAnsi="Times New Roman" w:cs="Times New Roman"/>
          <w:color w:val="000000" w:themeColor="text1"/>
          <w:spacing w:val="-4"/>
          <w:sz w:val="30"/>
          <w:szCs w:val="30"/>
          <w:lang w:eastAsia="x-none"/>
        </w:rPr>
        <w:t xml:space="preserve"> </w:t>
      </w:r>
      <w:r w:rsidRPr="0015690D">
        <w:rPr>
          <w:rFonts w:ascii="Times New Roman" w:eastAsia="Times New Roman" w:hAnsi="Times New Roman" w:cs="Times New Roman"/>
          <w:color w:val="000000" w:themeColor="text1"/>
          <w:spacing w:val="-4"/>
          <w:sz w:val="30"/>
          <w:szCs w:val="30"/>
          <w:lang w:val="x-none" w:eastAsia="x-none"/>
        </w:rPr>
        <w:t xml:space="preserve">получения высшего образования </w:t>
      </w:r>
      <w:r w:rsidRPr="0015690D">
        <w:rPr>
          <w:rFonts w:ascii="Times New Roman" w:eastAsia="Times New Roman" w:hAnsi="Times New Roman" w:cs="Times New Roman"/>
          <w:color w:val="000000" w:themeColor="text1"/>
          <w:spacing w:val="-4"/>
          <w:sz w:val="30"/>
          <w:szCs w:val="30"/>
          <w:lang w:val="en-US" w:eastAsia="x-none"/>
        </w:rPr>
        <w:t>I</w:t>
      </w:r>
      <w:r w:rsidRPr="0015690D">
        <w:rPr>
          <w:rFonts w:ascii="Times New Roman" w:eastAsia="Times New Roman" w:hAnsi="Times New Roman" w:cs="Times New Roman"/>
          <w:color w:val="000000" w:themeColor="text1"/>
          <w:spacing w:val="-4"/>
          <w:sz w:val="30"/>
          <w:szCs w:val="30"/>
          <w:lang w:val="x-none" w:eastAsia="x-none"/>
        </w:rPr>
        <w:t xml:space="preserve"> ступени:</w:t>
      </w:r>
      <w:r w:rsidRPr="0015690D">
        <w:rPr>
          <w:rFonts w:ascii="Times New Roman" w:eastAsia="Times New Roman" w:hAnsi="Times New Roman" w:cs="Times New Roman"/>
          <w:color w:val="000000" w:themeColor="text1"/>
          <w:spacing w:val="-4"/>
          <w:sz w:val="30"/>
          <w:szCs w:val="30"/>
          <w:lang w:eastAsia="x-none"/>
        </w:rPr>
        <w:t xml:space="preserve"> </w:t>
      </w:r>
      <w:r w:rsidRPr="0015690D">
        <w:rPr>
          <w:rFonts w:ascii="Times New Roman" w:eastAsia="Times New Roman" w:hAnsi="Times New Roman" w:cs="Times New Roman"/>
          <w:color w:val="000000" w:themeColor="text1"/>
          <w:sz w:val="30"/>
          <w:szCs w:val="30"/>
          <w:lang w:eastAsia="x-none"/>
        </w:rPr>
        <w:t>очная (дневная, вечерняя), заочная (в том числе дистанционная).</w:t>
      </w:r>
    </w:p>
    <w:p w14:paraId="4DAFC175" w14:textId="77777777" w:rsidR="00041AAE" w:rsidRPr="0015690D" w:rsidRDefault="00041AAE" w:rsidP="00041AAE">
      <w:pPr>
        <w:spacing w:after="0" w:line="240" w:lineRule="auto"/>
        <w:ind w:firstLine="709"/>
        <w:jc w:val="both"/>
        <w:rPr>
          <w:rFonts w:ascii="Times New Roman" w:eastAsia="Times New Roman" w:hAnsi="Times New Roman" w:cs="Times New Roman"/>
          <w:color w:val="000000" w:themeColor="text1"/>
          <w:spacing w:val="-4"/>
          <w:sz w:val="30"/>
          <w:szCs w:val="30"/>
          <w:lang w:val="x-none" w:eastAsia="x-none"/>
        </w:rPr>
      </w:pPr>
      <w:r w:rsidRPr="0015690D">
        <w:rPr>
          <w:rFonts w:ascii="Times New Roman" w:eastAsia="Times New Roman" w:hAnsi="Times New Roman" w:cs="Times New Roman"/>
          <w:color w:val="000000" w:themeColor="text1"/>
          <w:spacing w:val="-4"/>
          <w:sz w:val="30"/>
          <w:szCs w:val="30"/>
          <w:lang w:eastAsia="x-none"/>
        </w:rPr>
        <w:t>8. </w:t>
      </w:r>
      <w:r w:rsidRPr="0015690D">
        <w:rPr>
          <w:rFonts w:ascii="Times New Roman" w:eastAsia="Times New Roman" w:hAnsi="Times New Roman" w:cs="Times New Roman"/>
          <w:color w:val="000000" w:themeColor="text1"/>
          <w:spacing w:val="-4"/>
          <w:sz w:val="30"/>
          <w:szCs w:val="30"/>
          <w:lang w:val="x-none" w:eastAsia="x-none"/>
        </w:rPr>
        <w:t xml:space="preserve">Срок получения высшего образования I ступени в дневной форме составляет </w:t>
      </w:r>
      <w:r w:rsidRPr="0015690D">
        <w:rPr>
          <w:rFonts w:ascii="Times New Roman" w:eastAsia="Times New Roman" w:hAnsi="Times New Roman" w:cs="Times New Roman"/>
          <w:bCs/>
          <w:color w:val="000000" w:themeColor="text1"/>
          <w:spacing w:val="-4"/>
          <w:sz w:val="30"/>
          <w:szCs w:val="30"/>
          <w:lang w:eastAsia="x-none"/>
        </w:rPr>
        <w:t>4 года</w:t>
      </w:r>
      <w:r w:rsidRPr="0015690D">
        <w:rPr>
          <w:rFonts w:ascii="Times New Roman" w:eastAsia="Times New Roman" w:hAnsi="Times New Roman" w:cs="Times New Roman"/>
          <w:color w:val="000000" w:themeColor="text1"/>
          <w:spacing w:val="-4"/>
          <w:sz w:val="30"/>
          <w:szCs w:val="30"/>
          <w:lang w:val="x-none" w:eastAsia="x-none"/>
        </w:rPr>
        <w:t>.</w:t>
      </w:r>
    </w:p>
    <w:p w14:paraId="6A9D778C" w14:textId="77777777" w:rsidR="00041AAE" w:rsidRPr="0015690D" w:rsidRDefault="00041AAE" w:rsidP="00041AAE">
      <w:pPr>
        <w:spacing w:after="0" w:line="240" w:lineRule="auto"/>
        <w:ind w:firstLine="709"/>
        <w:jc w:val="both"/>
        <w:rPr>
          <w:rFonts w:ascii="Times New Roman" w:eastAsia="Times New Roman" w:hAnsi="Times New Roman" w:cs="Times New Roman"/>
          <w:color w:val="000000" w:themeColor="text1"/>
          <w:spacing w:val="-4"/>
          <w:sz w:val="30"/>
          <w:szCs w:val="30"/>
          <w:lang w:val="x-none" w:eastAsia="x-none"/>
        </w:rPr>
      </w:pPr>
      <w:r w:rsidRPr="0015690D">
        <w:rPr>
          <w:rFonts w:ascii="Times New Roman" w:eastAsia="Times New Roman" w:hAnsi="Times New Roman" w:cs="Times New Roman"/>
          <w:color w:val="000000" w:themeColor="text1"/>
          <w:spacing w:val="-4"/>
          <w:sz w:val="30"/>
          <w:szCs w:val="30"/>
          <w:lang w:val="x-none" w:eastAsia="x-none"/>
        </w:rPr>
        <w:t xml:space="preserve">Срок получения высшего образования I ступени в вечерней форме составляет </w:t>
      </w:r>
      <w:r w:rsidRPr="0015690D">
        <w:rPr>
          <w:rFonts w:ascii="Times New Roman" w:eastAsia="Times New Roman" w:hAnsi="Times New Roman" w:cs="Times New Roman"/>
          <w:bCs/>
          <w:color w:val="000000" w:themeColor="text1"/>
          <w:spacing w:val="-4"/>
          <w:sz w:val="30"/>
          <w:szCs w:val="30"/>
          <w:lang w:eastAsia="x-none"/>
        </w:rPr>
        <w:t xml:space="preserve">5 </w:t>
      </w:r>
      <w:r w:rsidRPr="0015690D">
        <w:rPr>
          <w:rFonts w:ascii="Times New Roman" w:eastAsia="Times New Roman" w:hAnsi="Times New Roman" w:cs="Times New Roman"/>
          <w:color w:val="000000" w:themeColor="text1"/>
          <w:spacing w:val="-4"/>
          <w:sz w:val="30"/>
          <w:szCs w:val="30"/>
          <w:lang w:val="x-none" w:eastAsia="x-none"/>
        </w:rPr>
        <w:t>лет.</w:t>
      </w:r>
    </w:p>
    <w:p w14:paraId="36003217" w14:textId="77777777" w:rsidR="00041AAE" w:rsidRPr="0015690D" w:rsidRDefault="00041AAE" w:rsidP="00041AAE">
      <w:pPr>
        <w:spacing w:after="0" w:line="240" w:lineRule="auto"/>
        <w:ind w:firstLine="709"/>
        <w:jc w:val="both"/>
        <w:rPr>
          <w:rFonts w:ascii="Times New Roman" w:eastAsia="Times New Roman" w:hAnsi="Times New Roman" w:cs="Times New Roman"/>
          <w:color w:val="000000" w:themeColor="text1"/>
          <w:spacing w:val="-4"/>
          <w:sz w:val="30"/>
          <w:szCs w:val="30"/>
          <w:lang w:val="x-none" w:eastAsia="x-none"/>
        </w:rPr>
      </w:pPr>
      <w:r w:rsidRPr="0015690D">
        <w:rPr>
          <w:rFonts w:ascii="Times New Roman" w:eastAsia="Times New Roman" w:hAnsi="Times New Roman" w:cs="Times New Roman"/>
          <w:color w:val="000000" w:themeColor="text1"/>
          <w:spacing w:val="-4"/>
          <w:sz w:val="30"/>
          <w:szCs w:val="30"/>
          <w:lang w:val="x-none" w:eastAsia="x-none"/>
        </w:rPr>
        <w:t xml:space="preserve">Срок получения высшего образования I ступени в заочной форме составляет </w:t>
      </w:r>
      <w:r w:rsidRPr="0015690D">
        <w:rPr>
          <w:rFonts w:ascii="Times New Roman" w:eastAsia="Times New Roman" w:hAnsi="Times New Roman" w:cs="Times New Roman"/>
          <w:bCs/>
          <w:color w:val="000000" w:themeColor="text1"/>
          <w:spacing w:val="-4"/>
          <w:sz w:val="30"/>
          <w:szCs w:val="30"/>
          <w:lang w:eastAsia="x-none"/>
        </w:rPr>
        <w:t xml:space="preserve">5 </w:t>
      </w:r>
      <w:r w:rsidRPr="0015690D">
        <w:rPr>
          <w:rFonts w:ascii="Times New Roman" w:eastAsia="Times New Roman" w:hAnsi="Times New Roman" w:cs="Times New Roman"/>
          <w:color w:val="000000" w:themeColor="text1"/>
          <w:spacing w:val="-4"/>
          <w:sz w:val="30"/>
          <w:szCs w:val="30"/>
          <w:lang w:val="x-none" w:eastAsia="x-none"/>
        </w:rPr>
        <w:t>лет.</w:t>
      </w:r>
    </w:p>
    <w:p w14:paraId="408E7C57" w14:textId="77777777" w:rsidR="00041AAE" w:rsidRPr="0015690D" w:rsidRDefault="00041AAE" w:rsidP="00041AAE">
      <w:pPr>
        <w:spacing w:after="0" w:line="240" w:lineRule="auto"/>
        <w:ind w:firstLine="709"/>
        <w:jc w:val="both"/>
        <w:rPr>
          <w:rFonts w:ascii="Times New Roman" w:eastAsia="Times New Roman" w:hAnsi="Times New Roman" w:cs="Times New Roman"/>
          <w:color w:val="000000" w:themeColor="text1"/>
          <w:spacing w:val="-4"/>
          <w:sz w:val="30"/>
          <w:szCs w:val="30"/>
          <w:lang w:val="x-none" w:eastAsia="x-none"/>
        </w:rPr>
      </w:pPr>
      <w:r w:rsidRPr="0015690D">
        <w:rPr>
          <w:rFonts w:ascii="Times New Roman" w:eastAsia="Times New Roman" w:hAnsi="Times New Roman" w:cs="Times New Roman"/>
          <w:color w:val="000000" w:themeColor="text1"/>
          <w:spacing w:val="-4"/>
          <w:sz w:val="30"/>
          <w:szCs w:val="30"/>
          <w:lang w:val="x-none" w:eastAsia="x-none"/>
        </w:rPr>
        <w:t xml:space="preserve">Срок получения высшего образования I ступени в дистанционной форме составляет </w:t>
      </w:r>
      <w:r w:rsidRPr="0015690D">
        <w:rPr>
          <w:rFonts w:ascii="Times New Roman" w:eastAsia="Times New Roman" w:hAnsi="Times New Roman" w:cs="Times New Roman"/>
          <w:bCs/>
          <w:color w:val="000000" w:themeColor="text1"/>
          <w:spacing w:val="-4"/>
          <w:sz w:val="30"/>
          <w:szCs w:val="30"/>
          <w:lang w:eastAsia="x-none"/>
        </w:rPr>
        <w:t xml:space="preserve">5 </w:t>
      </w:r>
      <w:r w:rsidRPr="0015690D">
        <w:rPr>
          <w:rFonts w:ascii="Times New Roman" w:eastAsia="Times New Roman" w:hAnsi="Times New Roman" w:cs="Times New Roman"/>
          <w:color w:val="000000" w:themeColor="text1"/>
          <w:spacing w:val="-4"/>
          <w:sz w:val="30"/>
          <w:szCs w:val="30"/>
          <w:lang w:val="x-none" w:eastAsia="x-none"/>
        </w:rPr>
        <w:t>лет.</w:t>
      </w:r>
    </w:p>
    <w:p w14:paraId="3544E33B" w14:textId="77777777" w:rsidR="00041AAE" w:rsidRPr="0015690D" w:rsidRDefault="00041AAE" w:rsidP="00041AAE">
      <w:pPr>
        <w:spacing w:after="0" w:line="240" w:lineRule="auto"/>
        <w:ind w:firstLine="709"/>
        <w:jc w:val="both"/>
        <w:rPr>
          <w:rFonts w:ascii="Times New Roman" w:eastAsia="Times New Roman" w:hAnsi="Times New Roman" w:cs="Times New Roman"/>
          <w:color w:val="000000" w:themeColor="text1"/>
          <w:spacing w:val="-4"/>
          <w:sz w:val="30"/>
          <w:szCs w:val="30"/>
          <w:lang w:val="x-none" w:eastAsia="be-BY"/>
        </w:rPr>
      </w:pPr>
      <w:r w:rsidRPr="0015690D">
        <w:rPr>
          <w:rFonts w:ascii="Times New Roman" w:eastAsia="Times New Roman" w:hAnsi="Times New Roman" w:cs="Times New Roman"/>
          <w:color w:val="000000" w:themeColor="text1"/>
          <w:spacing w:val="-4"/>
          <w:sz w:val="30"/>
          <w:szCs w:val="30"/>
          <w:lang w:eastAsia="x-none"/>
        </w:rPr>
        <w:t>9. </w:t>
      </w:r>
      <w:r w:rsidRPr="0015690D">
        <w:rPr>
          <w:rFonts w:ascii="Times New Roman" w:eastAsia="Times New Roman" w:hAnsi="Times New Roman" w:cs="Times New Roman"/>
          <w:color w:val="000000" w:themeColor="text1"/>
          <w:spacing w:val="-4"/>
          <w:sz w:val="30"/>
          <w:szCs w:val="30"/>
          <w:lang w:val="x-none" w:eastAsia="x-none"/>
        </w:rPr>
        <w:t xml:space="preserve">Перечень специальностей среднего специального образования, </w:t>
      </w:r>
      <w:r w:rsidRPr="0015690D">
        <w:rPr>
          <w:rFonts w:ascii="Times New Roman" w:eastAsia="Times New Roman" w:hAnsi="Times New Roman" w:cs="Times New Roman"/>
          <w:color w:val="000000" w:themeColor="text1"/>
          <w:spacing w:val="-4"/>
          <w:sz w:val="30"/>
          <w:szCs w:val="30"/>
          <w:lang w:val="x-none" w:eastAsia="be-BY"/>
        </w:rPr>
        <w:t>образовательные программы по</w:t>
      </w:r>
      <w:r w:rsidRPr="0015690D">
        <w:rPr>
          <w:rFonts w:ascii="Times New Roman" w:eastAsia="Times New Roman" w:hAnsi="Times New Roman" w:cs="Times New Roman"/>
          <w:color w:val="000000" w:themeColor="text1"/>
          <w:spacing w:val="-4"/>
          <w:sz w:val="30"/>
          <w:szCs w:val="30"/>
          <w:lang w:val="x-none" w:eastAsia="x-none"/>
        </w:rPr>
        <w:t xml:space="preserve"> которым могут быть интегрированы с образовательн</w:t>
      </w:r>
      <w:r w:rsidRPr="0015690D">
        <w:rPr>
          <w:rFonts w:ascii="Times New Roman" w:eastAsia="Times New Roman" w:hAnsi="Times New Roman" w:cs="Times New Roman"/>
          <w:color w:val="000000" w:themeColor="text1"/>
          <w:spacing w:val="-4"/>
          <w:sz w:val="30"/>
          <w:szCs w:val="30"/>
          <w:lang w:eastAsia="x-none"/>
        </w:rPr>
        <w:t>ой</w:t>
      </w:r>
      <w:r w:rsidRPr="0015690D">
        <w:rPr>
          <w:rFonts w:ascii="Times New Roman" w:eastAsia="Times New Roman" w:hAnsi="Times New Roman" w:cs="Times New Roman"/>
          <w:color w:val="000000" w:themeColor="text1"/>
          <w:spacing w:val="-4"/>
          <w:sz w:val="30"/>
          <w:szCs w:val="30"/>
          <w:lang w:val="x-none" w:eastAsia="x-none"/>
        </w:rPr>
        <w:t xml:space="preserve"> программ</w:t>
      </w:r>
      <w:r w:rsidRPr="0015690D">
        <w:rPr>
          <w:rFonts w:ascii="Times New Roman" w:eastAsia="Times New Roman" w:hAnsi="Times New Roman" w:cs="Times New Roman"/>
          <w:color w:val="000000" w:themeColor="text1"/>
          <w:spacing w:val="-4"/>
          <w:sz w:val="30"/>
          <w:szCs w:val="30"/>
          <w:lang w:eastAsia="x-none"/>
        </w:rPr>
        <w:t>ой</w:t>
      </w:r>
      <w:r w:rsidRPr="0015690D">
        <w:rPr>
          <w:rFonts w:ascii="Times New Roman" w:eastAsia="Times New Roman" w:hAnsi="Times New Roman" w:cs="Times New Roman"/>
          <w:color w:val="000000" w:themeColor="text1"/>
          <w:spacing w:val="-4"/>
          <w:sz w:val="30"/>
          <w:szCs w:val="30"/>
          <w:lang w:val="x-none" w:eastAsia="x-none"/>
        </w:rPr>
        <w:t xml:space="preserve"> высшего образования </w:t>
      </w:r>
      <w:r w:rsidRPr="0015690D">
        <w:rPr>
          <w:rFonts w:ascii="Times New Roman" w:eastAsia="Times New Roman" w:hAnsi="Times New Roman" w:cs="Times New Roman"/>
          <w:color w:val="000000" w:themeColor="text1"/>
          <w:spacing w:val="-4"/>
          <w:sz w:val="30"/>
          <w:szCs w:val="30"/>
          <w:lang w:val="en-US" w:eastAsia="x-none"/>
        </w:rPr>
        <w:t>I</w:t>
      </w:r>
      <w:r w:rsidRPr="0015690D">
        <w:rPr>
          <w:rFonts w:ascii="Times New Roman" w:eastAsia="Times New Roman" w:hAnsi="Times New Roman" w:cs="Times New Roman"/>
          <w:color w:val="000000" w:themeColor="text1"/>
          <w:spacing w:val="-4"/>
          <w:sz w:val="30"/>
          <w:szCs w:val="30"/>
          <w:lang w:val="x-none" w:eastAsia="x-none"/>
        </w:rPr>
        <w:t xml:space="preserve"> ступени по </w:t>
      </w:r>
      <w:r w:rsidRPr="0015690D">
        <w:rPr>
          <w:rFonts w:ascii="Times New Roman" w:eastAsia="Times New Roman" w:hAnsi="Times New Roman" w:cs="Times New Roman"/>
          <w:color w:val="000000" w:themeColor="text1"/>
          <w:spacing w:val="-4"/>
          <w:sz w:val="30"/>
          <w:szCs w:val="30"/>
          <w:lang w:val="x-none" w:eastAsia="be-BY"/>
        </w:rPr>
        <w:t xml:space="preserve">специальности </w:t>
      </w:r>
      <w:r w:rsidRPr="0015690D">
        <w:rPr>
          <w:rFonts w:ascii="Times New Roman" w:eastAsia="Times New Roman" w:hAnsi="Times New Roman" w:cs="Times New Roman"/>
          <w:iCs/>
          <w:color w:val="000000" w:themeColor="text1"/>
          <w:spacing w:val="-4"/>
          <w:sz w:val="30"/>
          <w:szCs w:val="30"/>
          <w:lang w:val="x-none" w:eastAsia="x-none"/>
        </w:rPr>
        <w:t>1-21 04 01 «Культурология (по направлениям)»</w:t>
      </w:r>
      <w:r w:rsidRPr="0015690D">
        <w:rPr>
          <w:rFonts w:ascii="Times New Roman" w:eastAsia="Times New Roman" w:hAnsi="Times New Roman" w:cs="Times New Roman"/>
          <w:color w:val="000000" w:themeColor="text1"/>
          <w:spacing w:val="-4"/>
          <w:sz w:val="30"/>
          <w:szCs w:val="30"/>
          <w:lang w:val="x-none" w:eastAsia="be-BY"/>
        </w:rPr>
        <w:t>, определяется</w:t>
      </w:r>
      <w:r w:rsidRPr="0015690D">
        <w:rPr>
          <w:rFonts w:ascii="Times New Roman" w:eastAsia="Times New Roman" w:hAnsi="Times New Roman" w:cs="Times New Roman"/>
          <w:color w:val="000000" w:themeColor="text1"/>
          <w:spacing w:val="-4"/>
          <w:sz w:val="30"/>
          <w:szCs w:val="30"/>
          <w:lang w:eastAsia="be-BY"/>
        </w:rPr>
        <w:t xml:space="preserve"> </w:t>
      </w:r>
      <w:r w:rsidRPr="0015690D">
        <w:rPr>
          <w:rFonts w:ascii="Times New Roman" w:eastAsia="Times New Roman" w:hAnsi="Times New Roman" w:cs="Times New Roman"/>
          <w:color w:val="000000" w:themeColor="text1"/>
          <w:spacing w:val="-4"/>
          <w:sz w:val="30"/>
          <w:szCs w:val="30"/>
          <w:lang w:val="x-none" w:eastAsia="be-BY"/>
        </w:rPr>
        <w:t>Министерством образования.</w:t>
      </w:r>
    </w:p>
    <w:p w14:paraId="2ECE2F2B" w14:textId="77777777" w:rsidR="00041AAE" w:rsidRPr="0015690D" w:rsidRDefault="00041AAE" w:rsidP="00041AAE">
      <w:pPr>
        <w:spacing w:after="0" w:line="240" w:lineRule="auto"/>
        <w:ind w:firstLine="709"/>
        <w:jc w:val="both"/>
        <w:rPr>
          <w:rFonts w:ascii="Times New Roman" w:eastAsia="Times New Roman" w:hAnsi="Times New Roman" w:cs="Times New Roman"/>
          <w:color w:val="000000" w:themeColor="text1"/>
          <w:spacing w:val="-4"/>
          <w:sz w:val="30"/>
          <w:szCs w:val="30"/>
          <w:lang w:val="x-none" w:eastAsia="x-none"/>
        </w:rPr>
      </w:pPr>
      <w:r w:rsidRPr="0015690D">
        <w:rPr>
          <w:rFonts w:ascii="Times New Roman" w:eastAsia="Times New Roman" w:hAnsi="Times New Roman" w:cs="Times New Roman"/>
          <w:color w:val="000000" w:themeColor="text1"/>
          <w:spacing w:val="-4"/>
          <w:sz w:val="30"/>
          <w:szCs w:val="30"/>
          <w:lang w:val="x-none" w:eastAsia="x-none"/>
        </w:rPr>
        <w:t xml:space="preserve">Срок получения высшего образования по специальности </w:t>
      </w:r>
      <w:r w:rsidRPr="0015690D">
        <w:rPr>
          <w:rFonts w:ascii="Times New Roman" w:eastAsia="Times New Roman" w:hAnsi="Times New Roman" w:cs="Times New Roman"/>
          <w:iCs/>
          <w:color w:val="000000" w:themeColor="text1"/>
          <w:spacing w:val="-4"/>
          <w:sz w:val="30"/>
          <w:szCs w:val="30"/>
          <w:lang w:val="x-none" w:eastAsia="x-none"/>
        </w:rPr>
        <w:t>1-21 04 01 «Культурология (по направлениям)»</w:t>
      </w:r>
      <w:r w:rsidRPr="0015690D">
        <w:rPr>
          <w:rFonts w:ascii="Times New Roman" w:eastAsia="Times New Roman" w:hAnsi="Times New Roman" w:cs="Times New Roman"/>
          <w:iCs/>
          <w:color w:val="000000" w:themeColor="text1"/>
          <w:spacing w:val="-4"/>
          <w:sz w:val="30"/>
          <w:szCs w:val="30"/>
          <w:lang w:eastAsia="x-none"/>
        </w:rPr>
        <w:t xml:space="preserve"> </w:t>
      </w:r>
      <w:r w:rsidRPr="0015690D">
        <w:rPr>
          <w:rFonts w:ascii="Times New Roman" w:eastAsia="Times New Roman" w:hAnsi="Times New Roman" w:cs="Times New Roman"/>
          <w:color w:val="000000" w:themeColor="text1"/>
          <w:spacing w:val="-4"/>
          <w:sz w:val="30"/>
          <w:szCs w:val="30"/>
          <w:lang w:val="x-none" w:eastAsia="x-none"/>
        </w:rPr>
        <w:t xml:space="preserve">лицами, обучающимися по образовательной программе высшего образования </w:t>
      </w:r>
      <w:r w:rsidRPr="0015690D">
        <w:rPr>
          <w:rFonts w:ascii="Times New Roman" w:eastAsia="Times New Roman" w:hAnsi="Times New Roman" w:cs="Times New Roman"/>
          <w:color w:val="000000" w:themeColor="text1"/>
          <w:spacing w:val="-4"/>
          <w:sz w:val="30"/>
          <w:szCs w:val="30"/>
          <w:lang w:val="en-US" w:eastAsia="x-none"/>
        </w:rPr>
        <w:t>I</w:t>
      </w:r>
      <w:r w:rsidRPr="0015690D">
        <w:rPr>
          <w:rFonts w:ascii="Times New Roman" w:eastAsia="Times New Roman" w:hAnsi="Times New Roman" w:cs="Times New Roman"/>
          <w:color w:val="000000" w:themeColor="text1"/>
          <w:spacing w:val="-4"/>
          <w:sz w:val="30"/>
          <w:szCs w:val="30"/>
          <w:lang w:val="x-none" w:eastAsia="x-none"/>
        </w:rPr>
        <w:t xml:space="preserve"> ступени,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 может быть сокращен учреждением высшего образования при условии соблюдения требований настоящего образовательного стандарта в соответствии с законодательством.</w:t>
      </w:r>
    </w:p>
    <w:p w14:paraId="36F44B34" w14:textId="77777777" w:rsidR="00041AAE" w:rsidRPr="0015690D" w:rsidRDefault="00041AAE" w:rsidP="00041AAE">
      <w:pPr>
        <w:spacing w:after="0" w:line="240" w:lineRule="auto"/>
        <w:ind w:firstLine="709"/>
        <w:jc w:val="both"/>
        <w:rPr>
          <w:rFonts w:ascii="Times New Roman" w:eastAsia="Times New Roman" w:hAnsi="Times New Roman" w:cs="Times New Roman"/>
          <w:color w:val="000000" w:themeColor="text1"/>
          <w:spacing w:val="-4"/>
          <w:sz w:val="30"/>
          <w:szCs w:val="30"/>
          <w:lang w:val="x-none" w:eastAsia="x-none"/>
        </w:rPr>
      </w:pPr>
      <w:r w:rsidRPr="0015690D">
        <w:rPr>
          <w:rFonts w:ascii="Times New Roman" w:eastAsia="Times New Roman" w:hAnsi="Times New Roman" w:cs="Times New Roman"/>
          <w:color w:val="000000" w:themeColor="text1"/>
          <w:spacing w:val="-4"/>
          <w:sz w:val="30"/>
          <w:szCs w:val="30"/>
          <w:lang w:val="x-none" w:eastAsia="x-none"/>
        </w:rPr>
        <w:t xml:space="preserve">Срок обучения по образовательной программе высшего образования </w:t>
      </w:r>
      <w:r w:rsidRPr="0015690D">
        <w:rPr>
          <w:rFonts w:ascii="Times New Roman" w:eastAsia="Times New Roman" w:hAnsi="Times New Roman" w:cs="Times New Roman"/>
          <w:color w:val="000000" w:themeColor="text1"/>
          <w:spacing w:val="-4"/>
          <w:sz w:val="30"/>
          <w:szCs w:val="30"/>
          <w:lang w:val="en-US" w:eastAsia="x-none"/>
        </w:rPr>
        <w:t>I</w:t>
      </w:r>
      <w:r w:rsidRPr="0015690D">
        <w:rPr>
          <w:rFonts w:ascii="Times New Roman" w:eastAsia="Times New Roman" w:hAnsi="Times New Roman" w:cs="Times New Roman"/>
          <w:color w:val="000000" w:themeColor="text1"/>
          <w:spacing w:val="-4"/>
          <w:sz w:val="30"/>
          <w:szCs w:val="30"/>
          <w:lang w:val="x-none" w:eastAsia="x-none"/>
        </w:rPr>
        <w:t xml:space="preserve"> ступени,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 в вечерней и заочной (в том числе дистанционной) формах может быть увеличен не более чем на 1 год относительно срока обучения по данной образовательной программе в дневной форме. </w:t>
      </w:r>
    </w:p>
    <w:p w14:paraId="54F5E7C6" w14:textId="77777777" w:rsidR="00041AAE" w:rsidRPr="0015690D" w:rsidRDefault="00041AAE" w:rsidP="00041AAE">
      <w:pPr>
        <w:spacing w:after="0" w:line="240" w:lineRule="auto"/>
        <w:ind w:firstLine="709"/>
        <w:jc w:val="both"/>
        <w:rPr>
          <w:rFonts w:ascii="Times New Roman" w:eastAsia="Times New Roman" w:hAnsi="Times New Roman" w:cs="Times New Roman"/>
          <w:color w:val="000000" w:themeColor="text1"/>
          <w:spacing w:val="-4"/>
          <w:sz w:val="30"/>
          <w:szCs w:val="30"/>
          <w:lang w:eastAsia="ru-RU"/>
        </w:rPr>
      </w:pPr>
      <w:r w:rsidRPr="0015690D">
        <w:rPr>
          <w:rFonts w:ascii="Times New Roman" w:eastAsia="Times New Roman" w:hAnsi="Times New Roman" w:cs="Times New Roman"/>
          <w:color w:val="000000" w:themeColor="text1"/>
          <w:spacing w:val="-4"/>
          <w:sz w:val="30"/>
          <w:szCs w:val="30"/>
          <w:lang w:eastAsia="ru-RU"/>
        </w:rPr>
        <w:t>1</w:t>
      </w:r>
      <w:r w:rsidR="00E74785" w:rsidRPr="0015690D">
        <w:rPr>
          <w:rFonts w:ascii="Times New Roman" w:eastAsia="Times New Roman" w:hAnsi="Times New Roman" w:cs="Times New Roman"/>
          <w:color w:val="000000" w:themeColor="text1"/>
          <w:spacing w:val="-4"/>
          <w:sz w:val="30"/>
          <w:szCs w:val="30"/>
          <w:lang w:eastAsia="ru-RU"/>
        </w:rPr>
        <w:t>0</w:t>
      </w:r>
      <w:r w:rsidRPr="0015690D">
        <w:rPr>
          <w:rFonts w:ascii="Times New Roman" w:eastAsia="Times New Roman" w:hAnsi="Times New Roman" w:cs="Times New Roman"/>
          <w:color w:val="000000" w:themeColor="text1"/>
          <w:spacing w:val="-4"/>
          <w:sz w:val="30"/>
          <w:szCs w:val="30"/>
          <w:lang w:eastAsia="ru-RU"/>
        </w:rPr>
        <w:t>. Общий объем образовательной программы высшего образования</w:t>
      </w:r>
      <w:r w:rsidRPr="0015690D">
        <w:rPr>
          <w:rFonts w:ascii="Times New Roman" w:eastAsia="Times New Roman" w:hAnsi="Times New Roman" w:cs="Times New Roman"/>
          <w:color w:val="000000" w:themeColor="text1"/>
          <w:spacing w:val="-4"/>
          <w:sz w:val="30"/>
          <w:szCs w:val="30"/>
          <w:lang w:val="x-none" w:eastAsia="x-none"/>
        </w:rPr>
        <w:t xml:space="preserve"> I</w:t>
      </w:r>
      <w:r w:rsidRPr="0015690D">
        <w:rPr>
          <w:rFonts w:ascii="Times New Roman" w:eastAsia="Times New Roman" w:hAnsi="Times New Roman" w:cs="Times New Roman"/>
          <w:color w:val="000000" w:themeColor="text1"/>
          <w:spacing w:val="-4"/>
          <w:sz w:val="30"/>
          <w:szCs w:val="30"/>
          <w:lang w:eastAsia="x-none"/>
        </w:rPr>
        <w:t> </w:t>
      </w:r>
      <w:r w:rsidRPr="0015690D">
        <w:rPr>
          <w:rFonts w:ascii="Times New Roman" w:eastAsia="Times New Roman" w:hAnsi="Times New Roman" w:cs="Times New Roman"/>
          <w:color w:val="000000" w:themeColor="text1"/>
          <w:spacing w:val="-4"/>
          <w:sz w:val="30"/>
          <w:szCs w:val="30"/>
          <w:lang w:val="x-none" w:eastAsia="x-none"/>
        </w:rPr>
        <w:t>ступени</w:t>
      </w:r>
      <w:r w:rsidRPr="0015690D">
        <w:rPr>
          <w:rFonts w:ascii="Times New Roman" w:eastAsia="Times New Roman" w:hAnsi="Times New Roman" w:cs="Times New Roman"/>
          <w:color w:val="000000" w:themeColor="text1"/>
          <w:spacing w:val="-4"/>
          <w:sz w:val="30"/>
          <w:szCs w:val="30"/>
          <w:lang w:eastAsia="ru-RU"/>
        </w:rPr>
        <w:t xml:space="preserve"> составляет 240 зачетных единиц.</w:t>
      </w:r>
    </w:p>
    <w:p w14:paraId="78C9879E" w14:textId="6A7EDC54" w:rsidR="00041AAE" w:rsidRPr="00041AAE" w:rsidRDefault="00E74785" w:rsidP="00041AAE">
      <w:pPr>
        <w:spacing w:after="0" w:line="240" w:lineRule="auto"/>
        <w:ind w:firstLine="709"/>
        <w:jc w:val="both"/>
        <w:rPr>
          <w:rFonts w:ascii="Times New Roman" w:eastAsia="Times New Roman" w:hAnsi="Times New Roman" w:cs="Times New Roman"/>
          <w:spacing w:val="-4"/>
          <w:sz w:val="30"/>
          <w:szCs w:val="30"/>
          <w:lang w:eastAsia="ru-RU"/>
        </w:rPr>
      </w:pPr>
      <w:r w:rsidRPr="0015690D">
        <w:rPr>
          <w:rFonts w:ascii="Times New Roman" w:eastAsia="Times New Roman" w:hAnsi="Times New Roman" w:cs="Times New Roman"/>
          <w:color w:val="000000" w:themeColor="text1"/>
          <w:spacing w:val="-4"/>
          <w:sz w:val="30"/>
          <w:szCs w:val="30"/>
          <w:lang w:eastAsia="ru-RU"/>
        </w:rPr>
        <w:t>11. </w:t>
      </w:r>
      <w:r w:rsidR="00041AAE" w:rsidRPr="0015690D">
        <w:rPr>
          <w:rFonts w:ascii="Times New Roman" w:eastAsia="Times New Roman" w:hAnsi="Times New Roman" w:cs="Times New Roman"/>
          <w:color w:val="000000" w:themeColor="text1"/>
          <w:spacing w:val="-4"/>
          <w:sz w:val="30"/>
          <w:szCs w:val="30"/>
          <w:lang w:eastAsia="ru-RU"/>
        </w:rPr>
        <w:t xml:space="preserve">Сумма зачетных единиц за 1 год обучения при получении высшего образования в дневной форме составляет 60 зачетных единиц, при обучении по индивидуальному учебному плану – не более 75 зачетных единиц. При получении высшего образования в вечерней, </w:t>
      </w:r>
      <w:r w:rsidR="00EA708D" w:rsidRPr="0015690D">
        <w:rPr>
          <w:rFonts w:ascii="Times New Roman" w:eastAsia="Times New Roman" w:hAnsi="Times New Roman" w:cs="Times New Roman"/>
          <w:color w:val="000000" w:themeColor="text1"/>
          <w:spacing w:val="-4"/>
          <w:sz w:val="30"/>
          <w:szCs w:val="30"/>
          <w:lang w:val="x-none" w:eastAsia="x-none"/>
        </w:rPr>
        <w:t xml:space="preserve">заочной (в том числе дистанционной) </w:t>
      </w:r>
      <w:r w:rsidR="00041AAE" w:rsidRPr="0015690D">
        <w:rPr>
          <w:rFonts w:ascii="Times New Roman" w:eastAsia="Times New Roman" w:hAnsi="Times New Roman" w:cs="Times New Roman"/>
          <w:color w:val="000000" w:themeColor="text1"/>
          <w:spacing w:val="-4"/>
          <w:sz w:val="30"/>
          <w:szCs w:val="30"/>
          <w:lang w:eastAsia="ru-RU"/>
        </w:rPr>
        <w:t>формах сумма зачетных единиц за 1 год обучения, как правило, не превышает 60 зачетных единиц.</w:t>
      </w:r>
    </w:p>
    <w:p w14:paraId="6664BFCB" w14:textId="77777777" w:rsidR="00041AAE" w:rsidRPr="00041AAE" w:rsidRDefault="00041AAE" w:rsidP="00041AAE">
      <w:pPr>
        <w:spacing w:after="0" w:line="240" w:lineRule="auto"/>
        <w:ind w:firstLine="709"/>
        <w:jc w:val="both"/>
        <w:rPr>
          <w:rFonts w:ascii="Times New Roman" w:eastAsia="Times New Roman" w:hAnsi="Times New Roman" w:cs="Times New Roman"/>
          <w:spacing w:val="-4"/>
          <w:sz w:val="30"/>
          <w:szCs w:val="30"/>
          <w:lang w:eastAsia="ru-RU"/>
        </w:rPr>
      </w:pPr>
    </w:p>
    <w:p w14:paraId="421EB147" w14:textId="77777777" w:rsidR="00041AAE" w:rsidRPr="00041AAE" w:rsidRDefault="00041AAE" w:rsidP="00041AAE">
      <w:pPr>
        <w:spacing w:after="0" w:line="240" w:lineRule="auto"/>
        <w:jc w:val="center"/>
        <w:rPr>
          <w:rFonts w:ascii="Times New Roman" w:eastAsia="Times New Roman" w:hAnsi="Times New Roman" w:cs="Times New Roman"/>
          <w:b/>
          <w:spacing w:val="-4"/>
          <w:sz w:val="30"/>
          <w:szCs w:val="30"/>
          <w:lang w:eastAsia="ru-RU"/>
        </w:rPr>
      </w:pPr>
      <w:r w:rsidRPr="00041AAE">
        <w:rPr>
          <w:rFonts w:ascii="Times New Roman" w:eastAsia="Times New Roman" w:hAnsi="Times New Roman" w:cs="Times New Roman"/>
          <w:b/>
          <w:spacing w:val="-4"/>
          <w:sz w:val="30"/>
          <w:szCs w:val="30"/>
          <w:lang w:eastAsia="ru-RU"/>
        </w:rPr>
        <w:t>ГЛАВА 3</w:t>
      </w:r>
    </w:p>
    <w:p w14:paraId="2E83C52A" w14:textId="77777777" w:rsidR="00041AAE" w:rsidRPr="00041AAE" w:rsidRDefault="00041AAE" w:rsidP="00041AAE">
      <w:pPr>
        <w:spacing w:after="0" w:line="240" w:lineRule="auto"/>
        <w:jc w:val="center"/>
        <w:rPr>
          <w:rFonts w:ascii="Times New Roman Полужирный" w:eastAsia="Times New Roman" w:hAnsi="Times New Roman Полужирный" w:cs="Times New Roman"/>
          <w:b/>
          <w:spacing w:val="-4"/>
          <w:sz w:val="30"/>
          <w:szCs w:val="30"/>
          <w:lang w:eastAsia="ru-RU"/>
        </w:rPr>
      </w:pPr>
      <w:r w:rsidRPr="00041AAE">
        <w:rPr>
          <w:rFonts w:ascii="Times New Roman Полужирный" w:eastAsia="Times New Roman" w:hAnsi="Times New Roman Полужирный" w:cs="Times New Roman"/>
          <w:b/>
          <w:spacing w:val="-4"/>
          <w:sz w:val="30"/>
          <w:szCs w:val="30"/>
          <w:lang w:eastAsia="ru-RU"/>
        </w:rPr>
        <w:t>ТРЕБОВАНИЯ К СОДЕРЖАНИЮ ПРОФЕССИОНАЛЬНОЙ ДЕЯТЕЛЬНОСТИ СПЕЦИАЛИСТА С ВЫСШИМ ОБРАЗОВАНИЕМ</w:t>
      </w:r>
    </w:p>
    <w:p w14:paraId="102FA3F8" w14:textId="77777777" w:rsidR="00041AAE" w:rsidRPr="00041AAE" w:rsidRDefault="00041AAE" w:rsidP="00041AAE">
      <w:pPr>
        <w:spacing w:after="0" w:line="240" w:lineRule="auto"/>
        <w:ind w:firstLine="709"/>
        <w:jc w:val="both"/>
        <w:rPr>
          <w:rFonts w:ascii="Times New Roman" w:eastAsia="Times New Roman" w:hAnsi="Times New Roman" w:cs="Times New Roman"/>
          <w:spacing w:val="-4"/>
          <w:sz w:val="30"/>
          <w:szCs w:val="30"/>
          <w:lang w:eastAsia="ru-RU"/>
        </w:rPr>
      </w:pPr>
    </w:p>
    <w:p w14:paraId="0EB20E0E" w14:textId="77777777" w:rsidR="00041AAE" w:rsidRPr="0015690D" w:rsidRDefault="00041AAE" w:rsidP="00041AAE">
      <w:pPr>
        <w:spacing w:after="0" w:line="240" w:lineRule="auto"/>
        <w:ind w:firstLine="709"/>
        <w:jc w:val="both"/>
        <w:rPr>
          <w:rFonts w:ascii="Times New Roman" w:eastAsia="Times New Roman" w:hAnsi="Times New Roman" w:cs="Times New Roman"/>
          <w:spacing w:val="-4"/>
          <w:sz w:val="30"/>
          <w:szCs w:val="30"/>
          <w:lang w:eastAsia="x-none"/>
        </w:rPr>
      </w:pPr>
      <w:r w:rsidRPr="0015690D">
        <w:rPr>
          <w:rFonts w:ascii="Times New Roman" w:eastAsia="Times New Roman" w:hAnsi="Times New Roman" w:cs="Times New Roman"/>
          <w:spacing w:val="-4"/>
          <w:sz w:val="30"/>
          <w:szCs w:val="30"/>
          <w:lang w:val="x-none" w:eastAsia="x-none"/>
        </w:rPr>
        <w:t>12. Основными видами профессиональной деятельности специалиста с высшим образованием (далее – специалист)</w:t>
      </w:r>
      <w:r w:rsidRPr="0015690D">
        <w:rPr>
          <w:rFonts w:ascii="Times New Roman" w:eastAsia="Times New Roman" w:hAnsi="Times New Roman" w:cs="Times New Roman"/>
          <w:color w:val="00B0F0"/>
          <w:spacing w:val="-4"/>
          <w:sz w:val="30"/>
          <w:szCs w:val="30"/>
          <w:lang w:val="x-none" w:eastAsia="x-none"/>
        </w:rPr>
        <w:t xml:space="preserve"> </w:t>
      </w:r>
      <w:r w:rsidRPr="0015690D">
        <w:rPr>
          <w:rFonts w:ascii="Times New Roman" w:eastAsia="Times New Roman" w:hAnsi="Times New Roman" w:cs="Times New Roman"/>
          <w:spacing w:val="-4"/>
          <w:sz w:val="30"/>
          <w:szCs w:val="30"/>
          <w:lang w:val="x-none" w:eastAsia="x-none"/>
        </w:rPr>
        <w:t>в соответствии с ОКРБ 005-2011 являются:</w:t>
      </w:r>
      <w:r w:rsidRPr="0015690D">
        <w:rPr>
          <w:rFonts w:ascii="Times New Roman" w:eastAsia="Times New Roman" w:hAnsi="Times New Roman" w:cs="Times New Roman"/>
          <w:spacing w:val="-4"/>
          <w:sz w:val="30"/>
          <w:szCs w:val="30"/>
          <w:lang w:eastAsia="x-none"/>
        </w:rPr>
        <w:t xml:space="preserve"> </w:t>
      </w:r>
    </w:p>
    <w:p w14:paraId="5FD1E1F6" w14:textId="77777777" w:rsidR="00041AAE" w:rsidRPr="0015690D" w:rsidRDefault="00041AAE" w:rsidP="00041AAE">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30"/>
          <w:szCs w:val="30"/>
          <w:lang w:eastAsia="ru-RU"/>
        </w:rPr>
      </w:pPr>
      <w:r w:rsidRPr="0015690D">
        <w:rPr>
          <w:rFonts w:ascii="Times New Roman" w:eastAsia="Times New Roman" w:hAnsi="Times New Roman" w:cs="Times New Roman"/>
          <w:color w:val="000000"/>
          <w:sz w:val="30"/>
          <w:szCs w:val="30"/>
          <w:lang w:eastAsia="ru-RU"/>
        </w:rPr>
        <w:t xml:space="preserve">63 Деятельность в области информационного обслуживания; </w:t>
      </w:r>
    </w:p>
    <w:p w14:paraId="11D68106" w14:textId="77777777" w:rsidR="00041AAE" w:rsidRPr="0015690D" w:rsidRDefault="00041AAE" w:rsidP="00041AAE">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30"/>
          <w:szCs w:val="30"/>
          <w:lang w:eastAsia="ru-RU"/>
        </w:rPr>
      </w:pPr>
      <w:r w:rsidRPr="0015690D">
        <w:rPr>
          <w:rFonts w:ascii="Times New Roman" w:eastAsia="Times New Roman" w:hAnsi="Times New Roman" w:cs="Times New Roman"/>
          <w:color w:val="000000"/>
          <w:sz w:val="30"/>
          <w:szCs w:val="30"/>
          <w:lang w:eastAsia="ru-RU"/>
        </w:rPr>
        <w:t xml:space="preserve">72 Научные исследования и разработки; </w:t>
      </w:r>
    </w:p>
    <w:p w14:paraId="6D2070CF" w14:textId="77777777" w:rsidR="00041AAE" w:rsidRPr="0015690D" w:rsidRDefault="00041AAE" w:rsidP="00041AAE">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30"/>
          <w:szCs w:val="30"/>
          <w:lang w:eastAsia="ru-RU"/>
        </w:rPr>
      </w:pPr>
      <w:r w:rsidRPr="0015690D">
        <w:rPr>
          <w:rFonts w:ascii="Times New Roman" w:eastAsia="Times New Roman" w:hAnsi="Times New Roman" w:cs="Times New Roman"/>
          <w:color w:val="000000"/>
          <w:sz w:val="30"/>
          <w:szCs w:val="30"/>
          <w:lang w:eastAsia="ru-RU"/>
        </w:rPr>
        <w:t xml:space="preserve">73 Рекламная деятельность и изучение конъюнктуры рынка; </w:t>
      </w:r>
    </w:p>
    <w:p w14:paraId="1094A6CB" w14:textId="77777777" w:rsidR="00041AAE" w:rsidRPr="0015690D" w:rsidRDefault="00041AAE" w:rsidP="00041AAE">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30"/>
          <w:szCs w:val="30"/>
          <w:lang w:eastAsia="ru-RU"/>
        </w:rPr>
      </w:pPr>
      <w:r w:rsidRPr="0015690D">
        <w:rPr>
          <w:rFonts w:ascii="Times New Roman" w:eastAsia="Times New Roman" w:hAnsi="Times New Roman" w:cs="Times New Roman"/>
          <w:color w:val="000000"/>
          <w:sz w:val="30"/>
          <w:szCs w:val="30"/>
          <w:lang w:eastAsia="ru-RU"/>
        </w:rPr>
        <w:t xml:space="preserve">85 Образование; </w:t>
      </w:r>
    </w:p>
    <w:p w14:paraId="31CF7B4F" w14:textId="77777777" w:rsidR="00041AAE" w:rsidRPr="0015690D" w:rsidRDefault="00041AAE" w:rsidP="00041AAE">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30"/>
          <w:szCs w:val="30"/>
          <w:lang w:eastAsia="ru-RU"/>
        </w:rPr>
      </w:pPr>
      <w:r w:rsidRPr="0015690D">
        <w:rPr>
          <w:rFonts w:ascii="Times New Roman" w:eastAsia="Times New Roman" w:hAnsi="Times New Roman" w:cs="Times New Roman"/>
          <w:color w:val="000000"/>
          <w:sz w:val="30"/>
          <w:szCs w:val="30"/>
          <w:lang w:eastAsia="ru-RU"/>
        </w:rPr>
        <w:t xml:space="preserve">90 Творческая деятельность и развлечения; </w:t>
      </w:r>
    </w:p>
    <w:p w14:paraId="7FBA5D10" w14:textId="77777777" w:rsidR="00041AAE" w:rsidRPr="0015690D" w:rsidRDefault="00041AAE" w:rsidP="00041AAE">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30"/>
          <w:szCs w:val="30"/>
          <w:lang w:eastAsia="ru-RU"/>
        </w:rPr>
      </w:pPr>
      <w:r w:rsidRPr="0015690D">
        <w:rPr>
          <w:rFonts w:ascii="Times New Roman" w:eastAsia="Times New Roman" w:hAnsi="Times New Roman" w:cs="Times New Roman"/>
          <w:color w:val="000000"/>
          <w:sz w:val="30"/>
          <w:szCs w:val="30"/>
          <w:lang w:eastAsia="ru-RU"/>
        </w:rPr>
        <w:t>91 Деятельность библиотек, архивов, музеев и прочая деятельность в области культуры.</w:t>
      </w:r>
    </w:p>
    <w:p w14:paraId="2B912713" w14:textId="77777777" w:rsidR="00041AAE" w:rsidRPr="0015690D" w:rsidRDefault="00041AAE" w:rsidP="00041AAE">
      <w:pPr>
        <w:widowControl w:val="0"/>
        <w:autoSpaceDE w:val="0"/>
        <w:autoSpaceDN w:val="0"/>
        <w:adjustRightInd w:val="0"/>
        <w:spacing w:after="0" w:line="240" w:lineRule="auto"/>
        <w:ind w:firstLine="709"/>
        <w:jc w:val="both"/>
        <w:rPr>
          <w:rFonts w:ascii="Times New Roman" w:eastAsia="Times New Roman" w:hAnsi="Times New Roman" w:cs="Times New Roman"/>
          <w:spacing w:val="-4"/>
          <w:sz w:val="30"/>
          <w:szCs w:val="30"/>
          <w:lang w:eastAsia="ru-RU"/>
        </w:rPr>
      </w:pPr>
      <w:r w:rsidRPr="0015690D">
        <w:rPr>
          <w:rFonts w:ascii="Times New Roman" w:eastAsia="Times New Roman" w:hAnsi="Times New Roman" w:cs="Times New Roman"/>
          <w:spacing w:val="-4"/>
          <w:sz w:val="30"/>
          <w:szCs w:val="30"/>
          <w:lang w:eastAsia="ru-RU"/>
        </w:rPr>
        <w:t>Специалист может осуществлять иные виды профессиональной деятельности при условии соответствия уровня его образования и приобретенных компетенций требованиям к квалификации работника.</w:t>
      </w:r>
    </w:p>
    <w:p w14:paraId="7A94CBE8" w14:textId="79C2EFAF" w:rsidR="00041AAE" w:rsidRPr="0015690D" w:rsidRDefault="00041AAE" w:rsidP="00041AAE">
      <w:pPr>
        <w:spacing w:after="0" w:line="240" w:lineRule="auto"/>
        <w:ind w:firstLine="709"/>
        <w:jc w:val="both"/>
        <w:outlineLvl w:val="0"/>
        <w:rPr>
          <w:rFonts w:ascii="Times New Roman" w:eastAsia="Times New Roman" w:hAnsi="Times New Roman" w:cs="Times New Roman"/>
          <w:spacing w:val="-4"/>
          <w:sz w:val="30"/>
          <w:szCs w:val="30"/>
          <w:lang w:eastAsia="x-none"/>
        </w:rPr>
      </w:pPr>
      <w:r w:rsidRPr="0015690D">
        <w:rPr>
          <w:rFonts w:ascii="Times New Roman" w:eastAsia="Times New Roman" w:hAnsi="Times New Roman" w:cs="Times New Roman"/>
          <w:spacing w:val="-4"/>
          <w:sz w:val="30"/>
          <w:szCs w:val="30"/>
          <w:lang w:eastAsia="x-none"/>
        </w:rPr>
        <w:t>13. </w:t>
      </w:r>
      <w:r w:rsidRPr="0015690D">
        <w:rPr>
          <w:rFonts w:ascii="Times New Roman" w:eastAsia="Times New Roman" w:hAnsi="Times New Roman" w:cs="Times New Roman"/>
          <w:spacing w:val="-4"/>
          <w:sz w:val="30"/>
          <w:szCs w:val="30"/>
          <w:lang w:val="x-none" w:eastAsia="x-none"/>
        </w:rPr>
        <w:t>Объектами профессиональной деятельности специалиста</w:t>
      </w:r>
      <w:r w:rsidRPr="00041AAE">
        <w:rPr>
          <w:rFonts w:ascii="Times New Roman" w:eastAsia="Times New Roman" w:hAnsi="Times New Roman" w:cs="Times New Roman"/>
          <w:spacing w:val="-4"/>
          <w:sz w:val="30"/>
          <w:szCs w:val="30"/>
          <w:lang w:val="x-none" w:eastAsia="x-none"/>
        </w:rPr>
        <w:t xml:space="preserve"> являются</w:t>
      </w:r>
      <w:r w:rsidRPr="00041AAE">
        <w:rPr>
          <w:rFonts w:ascii="Times New Roman" w:eastAsia="Times New Roman" w:hAnsi="Times New Roman" w:cs="Times New Roman"/>
          <w:spacing w:val="-4"/>
          <w:sz w:val="30"/>
          <w:szCs w:val="30"/>
          <w:lang w:eastAsia="x-none"/>
        </w:rPr>
        <w:t xml:space="preserve">: </w:t>
      </w:r>
      <w:r w:rsidRPr="00041AAE">
        <w:rPr>
          <w:rFonts w:ascii="Times New Roman" w:eastAsia="Times New Roman" w:hAnsi="Times New Roman" w:cs="Times New Roman"/>
          <w:spacing w:val="-4"/>
          <w:sz w:val="30"/>
          <w:szCs w:val="30"/>
          <w:lang w:val="x-none"/>
        </w:rPr>
        <w:t>фундаментальные проблемы теории, истории</w:t>
      </w:r>
      <w:r w:rsidRPr="00041AAE">
        <w:rPr>
          <w:rFonts w:ascii="Times New Roman" w:eastAsia="Times New Roman" w:hAnsi="Times New Roman" w:cs="Times New Roman"/>
          <w:b/>
          <w:spacing w:val="-4"/>
          <w:sz w:val="30"/>
          <w:szCs w:val="30"/>
          <w:lang w:val="x-none"/>
        </w:rPr>
        <w:t xml:space="preserve"> </w:t>
      </w:r>
      <w:r w:rsidRPr="00041AAE">
        <w:rPr>
          <w:rFonts w:ascii="Times New Roman" w:eastAsia="Times New Roman" w:hAnsi="Times New Roman" w:cs="Times New Roman"/>
          <w:spacing w:val="-4"/>
          <w:sz w:val="30"/>
          <w:szCs w:val="30"/>
          <w:lang w:val="x-none"/>
        </w:rPr>
        <w:t>и методологии культуры; опыт истории мировой культуры; особенности функционирования культуры в современном обществе; культурные формы</w:t>
      </w:r>
      <w:r w:rsidRPr="009B2266">
        <w:rPr>
          <w:rFonts w:ascii="Times New Roman" w:eastAsia="Times New Roman" w:hAnsi="Times New Roman" w:cs="Times New Roman"/>
          <w:spacing w:val="-4"/>
          <w:sz w:val="30"/>
          <w:szCs w:val="30"/>
          <w:lang w:val="x-none"/>
        </w:rPr>
        <w:t xml:space="preserve">, процессы, практики в истории и </w:t>
      </w:r>
      <w:r w:rsidRPr="009B2266">
        <w:rPr>
          <w:rFonts w:ascii="Times New Roman" w:eastAsia="Times New Roman" w:hAnsi="Times New Roman" w:cs="Times New Roman"/>
          <w:spacing w:val="-4"/>
          <w:sz w:val="30"/>
          <w:szCs w:val="30"/>
        </w:rPr>
        <w:t>современности</w:t>
      </w:r>
      <w:r w:rsidRPr="009B2266">
        <w:rPr>
          <w:rFonts w:ascii="Times New Roman" w:eastAsia="Times New Roman" w:hAnsi="Times New Roman" w:cs="Times New Roman"/>
          <w:spacing w:val="-4"/>
          <w:sz w:val="30"/>
          <w:szCs w:val="30"/>
          <w:lang w:val="x-none"/>
        </w:rPr>
        <w:t>; историко-культурное, природное</w:t>
      </w:r>
      <w:r w:rsidR="004F29C8" w:rsidRPr="009B2266">
        <w:rPr>
          <w:rFonts w:ascii="Times New Roman" w:eastAsia="Times New Roman" w:hAnsi="Times New Roman" w:cs="Times New Roman"/>
          <w:spacing w:val="-4"/>
          <w:sz w:val="30"/>
          <w:szCs w:val="30"/>
          <w:lang w:val="be-BY"/>
        </w:rPr>
        <w:t xml:space="preserve">, </w:t>
      </w:r>
      <w:r w:rsidRPr="009B2266">
        <w:rPr>
          <w:rFonts w:ascii="Times New Roman" w:eastAsia="Times New Roman" w:hAnsi="Times New Roman" w:cs="Times New Roman"/>
          <w:spacing w:val="-4"/>
          <w:sz w:val="30"/>
          <w:szCs w:val="30"/>
          <w:lang w:val="x-none"/>
        </w:rPr>
        <w:t xml:space="preserve">нематериальное культурное наследие; формы, способы и средства культурных массовых коммуникаций; </w:t>
      </w:r>
      <w:r w:rsidR="00A13EAD" w:rsidRPr="009B2266">
        <w:rPr>
          <w:rFonts w:ascii="Times New Roman" w:eastAsia="Times New Roman" w:hAnsi="Times New Roman" w:cs="Times New Roman"/>
          <w:spacing w:val="-4"/>
          <w:sz w:val="30"/>
          <w:szCs w:val="30"/>
        </w:rPr>
        <w:t>межличностное и</w:t>
      </w:r>
      <w:r w:rsidR="00A13EAD" w:rsidRPr="0015690D">
        <w:rPr>
          <w:rFonts w:ascii="Times New Roman" w:eastAsia="Times New Roman" w:hAnsi="Times New Roman" w:cs="Times New Roman"/>
          <w:color w:val="000000" w:themeColor="text1"/>
          <w:spacing w:val="-4"/>
          <w:sz w:val="30"/>
          <w:szCs w:val="30"/>
        </w:rPr>
        <w:t xml:space="preserve"> межкультурное взаимодействие на глобальном и локальном уровнях; сфера образования;</w:t>
      </w:r>
      <w:r w:rsidR="00172E5B">
        <w:rPr>
          <w:rFonts w:ascii="Times New Roman" w:eastAsia="Times New Roman" w:hAnsi="Times New Roman" w:cs="Times New Roman"/>
          <w:color w:val="000000" w:themeColor="text1"/>
          <w:spacing w:val="-4"/>
          <w:sz w:val="30"/>
          <w:szCs w:val="30"/>
        </w:rPr>
        <w:t xml:space="preserve"> </w:t>
      </w:r>
      <w:r w:rsidRPr="0015690D">
        <w:rPr>
          <w:rFonts w:ascii="Times New Roman" w:eastAsia="Times New Roman" w:hAnsi="Times New Roman" w:cs="Times New Roman"/>
          <w:color w:val="000000" w:themeColor="text1"/>
          <w:spacing w:val="-4"/>
          <w:sz w:val="30"/>
          <w:szCs w:val="30"/>
          <w:lang w:val="x-none"/>
        </w:rPr>
        <w:t xml:space="preserve">теории </w:t>
      </w:r>
      <w:r w:rsidRPr="00041AAE">
        <w:rPr>
          <w:rFonts w:ascii="Times New Roman" w:eastAsia="Times New Roman" w:hAnsi="Times New Roman" w:cs="Times New Roman"/>
          <w:spacing w:val="-4"/>
          <w:sz w:val="30"/>
          <w:szCs w:val="30"/>
          <w:lang w:val="x-none"/>
        </w:rPr>
        <w:t>и концепции, составляющие содержание культурологи</w:t>
      </w:r>
      <w:r w:rsidRPr="00041AAE">
        <w:rPr>
          <w:rFonts w:ascii="Times New Roman" w:eastAsia="Times New Roman" w:hAnsi="Times New Roman" w:cs="Times New Roman"/>
          <w:spacing w:val="-4"/>
          <w:sz w:val="30"/>
          <w:szCs w:val="30"/>
        </w:rPr>
        <w:t>и</w:t>
      </w:r>
      <w:r w:rsidRPr="00041AAE">
        <w:rPr>
          <w:rFonts w:ascii="Times New Roman" w:eastAsia="Times New Roman" w:hAnsi="Times New Roman" w:cs="Times New Roman"/>
          <w:spacing w:val="-4"/>
          <w:sz w:val="30"/>
          <w:szCs w:val="30"/>
          <w:lang w:val="x-none"/>
        </w:rPr>
        <w:t xml:space="preserve">; процесс усвоения, сохранения, </w:t>
      </w:r>
      <w:r w:rsidRPr="0015690D">
        <w:rPr>
          <w:rFonts w:ascii="Times New Roman" w:eastAsia="Times New Roman" w:hAnsi="Times New Roman" w:cs="Times New Roman"/>
          <w:spacing w:val="-4"/>
          <w:sz w:val="30"/>
          <w:szCs w:val="30"/>
          <w:lang w:val="x-none"/>
        </w:rPr>
        <w:t>создания и трансляции ценностей культуры</w:t>
      </w:r>
      <w:r w:rsidRPr="0015690D">
        <w:rPr>
          <w:rFonts w:ascii="Times New Roman" w:eastAsia="Times New Roman" w:hAnsi="Times New Roman" w:cs="Times New Roman"/>
          <w:spacing w:val="-4"/>
          <w:sz w:val="30"/>
          <w:szCs w:val="30"/>
        </w:rPr>
        <w:t>.</w:t>
      </w:r>
    </w:p>
    <w:p w14:paraId="395F727A" w14:textId="77777777" w:rsidR="00041AAE" w:rsidRPr="0015690D" w:rsidRDefault="00041AAE" w:rsidP="00041AAE">
      <w:pPr>
        <w:spacing w:after="0" w:line="240" w:lineRule="auto"/>
        <w:ind w:firstLine="709"/>
        <w:jc w:val="both"/>
        <w:outlineLvl w:val="0"/>
        <w:rPr>
          <w:rFonts w:ascii="Times New Roman" w:eastAsia="Times New Roman" w:hAnsi="Times New Roman" w:cs="Times New Roman"/>
          <w:spacing w:val="-4"/>
          <w:sz w:val="30"/>
          <w:szCs w:val="30"/>
          <w:lang w:val="x-none" w:eastAsia="x-none"/>
        </w:rPr>
      </w:pPr>
      <w:r w:rsidRPr="0015690D">
        <w:rPr>
          <w:rFonts w:ascii="Times New Roman" w:eastAsia="Times New Roman" w:hAnsi="Times New Roman" w:cs="Times New Roman"/>
          <w:spacing w:val="-4"/>
          <w:sz w:val="30"/>
          <w:szCs w:val="30"/>
          <w:lang w:val="x-none" w:eastAsia="x-none"/>
        </w:rPr>
        <w:t xml:space="preserve">14. Специалист может решать задачи профессиональной деятельности следующих типов: </w:t>
      </w:r>
    </w:p>
    <w:p w14:paraId="1DB77B14" w14:textId="77777777" w:rsidR="00041AAE" w:rsidRPr="0015690D" w:rsidRDefault="001A6D9A" w:rsidP="00041AAE">
      <w:pPr>
        <w:autoSpaceDE w:val="0"/>
        <w:autoSpaceDN w:val="0"/>
        <w:adjustRightInd w:val="0"/>
        <w:spacing w:after="0" w:line="240" w:lineRule="auto"/>
        <w:ind w:firstLine="709"/>
        <w:rPr>
          <w:rFonts w:ascii="Times New Roman" w:eastAsia="Calibri" w:hAnsi="Times New Roman" w:cs="Times New Roman"/>
          <w:spacing w:val="-4"/>
          <w:sz w:val="30"/>
          <w:szCs w:val="30"/>
        </w:rPr>
      </w:pPr>
      <w:r w:rsidRPr="0015690D">
        <w:rPr>
          <w:rFonts w:ascii="Times New Roman" w:eastAsia="Calibri" w:hAnsi="Times New Roman" w:cs="Times New Roman"/>
          <w:spacing w:val="-4"/>
          <w:sz w:val="30"/>
          <w:szCs w:val="30"/>
        </w:rPr>
        <w:t xml:space="preserve">14.1. </w:t>
      </w:r>
      <w:r w:rsidR="00041AAE" w:rsidRPr="0015690D">
        <w:rPr>
          <w:rFonts w:ascii="Times New Roman" w:eastAsia="Calibri" w:hAnsi="Times New Roman" w:cs="Times New Roman"/>
          <w:spacing w:val="-4"/>
          <w:sz w:val="30"/>
          <w:szCs w:val="30"/>
        </w:rPr>
        <w:t>научно-исследовательские:</w:t>
      </w:r>
    </w:p>
    <w:p w14:paraId="22F9700E" w14:textId="77777777" w:rsidR="00041AAE" w:rsidRPr="0015690D" w:rsidRDefault="00041AAE" w:rsidP="00041AAE">
      <w:pPr>
        <w:spacing w:after="0" w:line="240" w:lineRule="auto"/>
        <w:ind w:firstLine="709"/>
        <w:jc w:val="both"/>
        <w:rPr>
          <w:rFonts w:ascii="Times New Roman" w:eastAsia="Times New Roman" w:hAnsi="Times New Roman" w:cs="Times New Roman"/>
          <w:b/>
          <w:spacing w:val="-10"/>
          <w:sz w:val="30"/>
          <w:szCs w:val="30"/>
        </w:rPr>
      </w:pPr>
      <w:r w:rsidRPr="0015690D">
        <w:rPr>
          <w:rFonts w:ascii="Times New Roman" w:eastAsia="Times New Roman" w:hAnsi="Times New Roman" w:cs="Times New Roman"/>
          <w:spacing w:val="-10"/>
          <w:sz w:val="30"/>
          <w:szCs w:val="30"/>
        </w:rPr>
        <w:t>сбор и анализ данных для проведения культурологических исследований;</w:t>
      </w:r>
    </w:p>
    <w:p w14:paraId="564C8EFE" w14:textId="77777777" w:rsidR="00041AAE" w:rsidRPr="0015690D" w:rsidRDefault="00041AAE" w:rsidP="00041AAE">
      <w:pPr>
        <w:autoSpaceDE w:val="0"/>
        <w:autoSpaceDN w:val="0"/>
        <w:adjustRightInd w:val="0"/>
        <w:spacing w:after="0" w:line="240" w:lineRule="auto"/>
        <w:ind w:firstLine="709"/>
        <w:rPr>
          <w:rFonts w:ascii="Times New Roman" w:eastAsia="Calibri" w:hAnsi="Times New Roman" w:cs="Times New Roman"/>
          <w:spacing w:val="-4"/>
          <w:sz w:val="30"/>
          <w:szCs w:val="30"/>
        </w:rPr>
      </w:pPr>
      <w:r w:rsidRPr="0015690D">
        <w:rPr>
          <w:rFonts w:ascii="Times New Roman" w:eastAsia="Calibri" w:hAnsi="Times New Roman" w:cs="Times New Roman"/>
          <w:spacing w:val="-4"/>
          <w:sz w:val="30"/>
          <w:szCs w:val="30"/>
        </w:rPr>
        <w:t>научно-исследовательская деятельность в составе группы;</w:t>
      </w:r>
    </w:p>
    <w:p w14:paraId="5216922B" w14:textId="77777777" w:rsidR="00041AAE" w:rsidRPr="0015690D" w:rsidRDefault="00041AAE" w:rsidP="00041AAE">
      <w:pPr>
        <w:autoSpaceDE w:val="0"/>
        <w:autoSpaceDN w:val="0"/>
        <w:adjustRightInd w:val="0"/>
        <w:spacing w:after="0" w:line="240" w:lineRule="auto"/>
        <w:ind w:firstLine="709"/>
        <w:jc w:val="both"/>
        <w:rPr>
          <w:rFonts w:ascii="Times New Roman" w:eastAsia="Calibri" w:hAnsi="Times New Roman" w:cs="Times New Roman"/>
          <w:spacing w:val="-4"/>
          <w:sz w:val="30"/>
          <w:szCs w:val="30"/>
        </w:rPr>
      </w:pPr>
      <w:r w:rsidRPr="0015690D">
        <w:rPr>
          <w:rFonts w:ascii="Times New Roman" w:eastAsia="Calibri" w:hAnsi="Times New Roman" w:cs="Times New Roman"/>
          <w:spacing w:val="-4"/>
          <w:sz w:val="30"/>
          <w:szCs w:val="30"/>
        </w:rPr>
        <w:t>составление научных докладов и библиографических списков по заданной теме;</w:t>
      </w:r>
    </w:p>
    <w:p w14:paraId="46F26B0A" w14:textId="77777777" w:rsidR="00041AAE" w:rsidRPr="0015690D" w:rsidRDefault="00041AAE" w:rsidP="00041AAE">
      <w:pPr>
        <w:autoSpaceDE w:val="0"/>
        <w:autoSpaceDN w:val="0"/>
        <w:adjustRightInd w:val="0"/>
        <w:spacing w:after="0" w:line="240" w:lineRule="auto"/>
        <w:ind w:firstLine="709"/>
        <w:jc w:val="both"/>
        <w:rPr>
          <w:rFonts w:ascii="Times New Roman" w:eastAsia="Calibri" w:hAnsi="Times New Roman" w:cs="Times New Roman"/>
          <w:spacing w:val="-4"/>
          <w:sz w:val="30"/>
          <w:szCs w:val="30"/>
        </w:rPr>
      </w:pPr>
      <w:r w:rsidRPr="0015690D">
        <w:rPr>
          <w:rFonts w:ascii="Times New Roman" w:eastAsia="Calibri" w:hAnsi="Times New Roman" w:cs="Times New Roman"/>
          <w:spacing w:val="-4"/>
          <w:sz w:val="30"/>
          <w:szCs w:val="30"/>
        </w:rPr>
        <w:t>участие в разработке новых методических подходов;</w:t>
      </w:r>
    </w:p>
    <w:p w14:paraId="5D013C4B" w14:textId="77777777" w:rsidR="00041AAE" w:rsidRPr="0015690D" w:rsidRDefault="00041AAE" w:rsidP="00041AAE">
      <w:pPr>
        <w:autoSpaceDE w:val="0"/>
        <w:autoSpaceDN w:val="0"/>
        <w:adjustRightInd w:val="0"/>
        <w:spacing w:after="0" w:line="240" w:lineRule="auto"/>
        <w:ind w:firstLine="709"/>
        <w:jc w:val="both"/>
        <w:rPr>
          <w:rFonts w:ascii="Times New Roman" w:eastAsia="Calibri" w:hAnsi="Times New Roman" w:cs="Times New Roman"/>
          <w:spacing w:val="-4"/>
          <w:sz w:val="30"/>
          <w:szCs w:val="30"/>
        </w:rPr>
      </w:pPr>
      <w:r w:rsidRPr="0015690D">
        <w:rPr>
          <w:rFonts w:ascii="Times New Roman" w:eastAsia="Calibri" w:hAnsi="Times New Roman" w:cs="Times New Roman"/>
          <w:spacing w:val="-4"/>
          <w:sz w:val="30"/>
          <w:szCs w:val="30"/>
        </w:rPr>
        <w:t>участие в подготовке научных отчетов, обзоров, публикаций, патентов, организации конференций;</w:t>
      </w:r>
    </w:p>
    <w:p w14:paraId="1372E509" w14:textId="77777777" w:rsidR="00041AAE" w:rsidRPr="0015690D" w:rsidRDefault="00041AAE" w:rsidP="00041AAE">
      <w:pPr>
        <w:autoSpaceDE w:val="0"/>
        <w:autoSpaceDN w:val="0"/>
        <w:adjustRightInd w:val="0"/>
        <w:spacing w:after="0" w:line="240" w:lineRule="auto"/>
        <w:ind w:firstLine="709"/>
        <w:jc w:val="both"/>
        <w:rPr>
          <w:rFonts w:ascii="Times New Roman" w:eastAsia="Calibri" w:hAnsi="Times New Roman" w:cs="Times New Roman"/>
          <w:spacing w:val="-4"/>
          <w:sz w:val="30"/>
          <w:szCs w:val="30"/>
        </w:rPr>
      </w:pPr>
      <w:r w:rsidRPr="0015690D">
        <w:rPr>
          <w:rFonts w:ascii="Times New Roman" w:eastAsia="Calibri" w:hAnsi="Times New Roman" w:cs="Times New Roman"/>
          <w:spacing w:val="-4"/>
          <w:sz w:val="30"/>
          <w:szCs w:val="30"/>
        </w:rPr>
        <w:t>работа со справочными системами, поиск и обработка научно-культурологической информации;</w:t>
      </w:r>
    </w:p>
    <w:p w14:paraId="39C9514D" w14:textId="77777777" w:rsidR="00041AAE" w:rsidRPr="0015690D" w:rsidRDefault="001A6D9A" w:rsidP="00041AAE">
      <w:pPr>
        <w:autoSpaceDE w:val="0"/>
        <w:autoSpaceDN w:val="0"/>
        <w:adjustRightInd w:val="0"/>
        <w:spacing w:after="0" w:line="240" w:lineRule="auto"/>
        <w:ind w:firstLine="709"/>
        <w:jc w:val="both"/>
        <w:rPr>
          <w:rFonts w:ascii="Times New Roman" w:eastAsia="Calibri" w:hAnsi="Times New Roman" w:cs="Times New Roman"/>
          <w:spacing w:val="-4"/>
          <w:sz w:val="30"/>
          <w:szCs w:val="30"/>
        </w:rPr>
      </w:pPr>
      <w:r w:rsidRPr="0015690D">
        <w:rPr>
          <w:rFonts w:ascii="Times New Roman" w:eastAsia="Calibri" w:hAnsi="Times New Roman" w:cs="Times New Roman"/>
          <w:spacing w:val="-4"/>
          <w:sz w:val="30"/>
          <w:szCs w:val="30"/>
        </w:rPr>
        <w:t xml:space="preserve">14.2. </w:t>
      </w:r>
      <w:r w:rsidR="00041AAE" w:rsidRPr="0015690D">
        <w:rPr>
          <w:rFonts w:ascii="Times New Roman" w:eastAsia="Calibri" w:hAnsi="Times New Roman" w:cs="Times New Roman"/>
          <w:spacing w:val="-4"/>
          <w:sz w:val="30"/>
          <w:szCs w:val="30"/>
        </w:rPr>
        <w:t>организационные и управленческие:</w:t>
      </w:r>
    </w:p>
    <w:p w14:paraId="7B40D84D" w14:textId="77777777" w:rsidR="00041AAE" w:rsidRPr="0015690D" w:rsidRDefault="00041AAE" w:rsidP="00041AAE">
      <w:pPr>
        <w:spacing w:after="0" w:line="240" w:lineRule="auto"/>
        <w:ind w:firstLine="709"/>
        <w:jc w:val="both"/>
        <w:rPr>
          <w:rFonts w:ascii="Times New Roman" w:eastAsia="Times New Roman" w:hAnsi="Times New Roman" w:cs="Times New Roman"/>
          <w:spacing w:val="-4"/>
          <w:sz w:val="30"/>
          <w:szCs w:val="30"/>
        </w:rPr>
      </w:pPr>
      <w:r w:rsidRPr="0015690D">
        <w:rPr>
          <w:rFonts w:ascii="Times New Roman" w:eastAsia="Times New Roman" w:hAnsi="Times New Roman" w:cs="Times New Roman"/>
          <w:spacing w:val="-4"/>
          <w:sz w:val="30"/>
          <w:szCs w:val="30"/>
        </w:rPr>
        <w:t>участие в управлении, планировании и оценке эффективности деятельности организаций социокультурной сферы</w:t>
      </w:r>
      <w:r w:rsidR="001A6D9A" w:rsidRPr="0015690D">
        <w:rPr>
          <w:rFonts w:ascii="Times New Roman" w:eastAsia="Times New Roman" w:hAnsi="Times New Roman" w:cs="Times New Roman"/>
          <w:spacing w:val="-4"/>
          <w:sz w:val="30"/>
          <w:szCs w:val="30"/>
        </w:rPr>
        <w:t>;</w:t>
      </w:r>
    </w:p>
    <w:p w14:paraId="01B7004E" w14:textId="63AC2ECC" w:rsidR="00041AAE" w:rsidRPr="0015690D" w:rsidRDefault="00041AAE" w:rsidP="00041AAE">
      <w:pPr>
        <w:autoSpaceDE w:val="0"/>
        <w:autoSpaceDN w:val="0"/>
        <w:adjustRightInd w:val="0"/>
        <w:spacing w:after="0" w:line="240" w:lineRule="auto"/>
        <w:ind w:firstLine="709"/>
        <w:jc w:val="both"/>
        <w:rPr>
          <w:rFonts w:ascii="Times New Roman" w:eastAsia="Times New Roman" w:hAnsi="Times New Roman" w:cs="Times New Roman"/>
          <w:color w:val="000000" w:themeColor="text1"/>
          <w:spacing w:val="-4"/>
          <w:sz w:val="30"/>
          <w:szCs w:val="30"/>
        </w:rPr>
      </w:pPr>
      <w:r w:rsidRPr="0015690D">
        <w:rPr>
          <w:rFonts w:ascii="Times New Roman" w:eastAsia="Times New Roman" w:hAnsi="Times New Roman" w:cs="Times New Roman"/>
          <w:spacing w:val="-4"/>
          <w:sz w:val="30"/>
          <w:szCs w:val="30"/>
        </w:rPr>
        <w:t xml:space="preserve">участие в разработке и реализации программ и проектов в соответствии с </w:t>
      </w:r>
      <w:r w:rsidRPr="0015690D">
        <w:rPr>
          <w:rFonts w:ascii="Times New Roman" w:eastAsia="Times New Roman" w:hAnsi="Times New Roman" w:cs="Times New Roman"/>
          <w:color w:val="000000" w:themeColor="text1"/>
          <w:spacing w:val="-4"/>
          <w:sz w:val="30"/>
          <w:szCs w:val="30"/>
        </w:rPr>
        <w:t xml:space="preserve">приоритетами </w:t>
      </w:r>
      <w:r w:rsidR="00A13EAD" w:rsidRPr="0015690D">
        <w:rPr>
          <w:rFonts w:ascii="Times New Roman" w:eastAsia="Times New Roman" w:hAnsi="Times New Roman" w:cs="Times New Roman"/>
          <w:color w:val="000000" w:themeColor="text1"/>
          <w:spacing w:val="-4"/>
          <w:sz w:val="30"/>
          <w:szCs w:val="30"/>
        </w:rPr>
        <w:t>государственной политики в сфере культуры;</w:t>
      </w:r>
    </w:p>
    <w:p w14:paraId="64936D67" w14:textId="77777777" w:rsidR="00041AAE" w:rsidRPr="00041AAE" w:rsidRDefault="00041AAE" w:rsidP="00041AAE">
      <w:pPr>
        <w:spacing w:after="0" w:line="240" w:lineRule="auto"/>
        <w:ind w:firstLine="709"/>
        <w:jc w:val="both"/>
        <w:rPr>
          <w:rFonts w:ascii="Times New Roman" w:eastAsia="Times New Roman" w:hAnsi="Times New Roman" w:cs="Times New Roman"/>
          <w:spacing w:val="-4"/>
          <w:sz w:val="30"/>
          <w:szCs w:val="30"/>
          <w:lang w:eastAsia="ru-RU"/>
        </w:rPr>
      </w:pPr>
      <w:r w:rsidRPr="0015690D">
        <w:rPr>
          <w:rFonts w:ascii="Times New Roman" w:eastAsia="Times New Roman" w:hAnsi="Times New Roman" w:cs="Times New Roman"/>
          <w:color w:val="000000" w:themeColor="text1"/>
          <w:spacing w:val="-4"/>
          <w:sz w:val="30"/>
          <w:szCs w:val="30"/>
          <w:lang w:eastAsia="ru-RU"/>
        </w:rPr>
        <w:t xml:space="preserve">участие в разработке и реализации корпоративной </w:t>
      </w:r>
      <w:r w:rsidRPr="00041AAE">
        <w:rPr>
          <w:rFonts w:ascii="Times New Roman" w:eastAsia="Times New Roman" w:hAnsi="Times New Roman" w:cs="Times New Roman"/>
          <w:spacing w:val="-4"/>
          <w:sz w:val="30"/>
          <w:szCs w:val="30"/>
          <w:lang w:eastAsia="ru-RU"/>
        </w:rPr>
        <w:t>и конкурентной стратегий организации социокультурной сферы;</w:t>
      </w:r>
    </w:p>
    <w:p w14:paraId="06D8E3B0" w14:textId="77777777" w:rsidR="00041AAE" w:rsidRPr="00041AAE" w:rsidRDefault="00041AAE" w:rsidP="00041AAE">
      <w:pPr>
        <w:spacing w:after="0" w:line="240" w:lineRule="auto"/>
        <w:ind w:firstLine="709"/>
        <w:jc w:val="both"/>
        <w:rPr>
          <w:rFonts w:ascii="Times New Roman" w:eastAsia="Times New Roman" w:hAnsi="Times New Roman" w:cs="Times New Roman"/>
          <w:spacing w:val="-4"/>
          <w:sz w:val="30"/>
          <w:szCs w:val="30"/>
        </w:rPr>
      </w:pPr>
      <w:r w:rsidRPr="00041AAE">
        <w:rPr>
          <w:rFonts w:ascii="Times New Roman" w:eastAsia="Times New Roman" w:hAnsi="Times New Roman" w:cs="Times New Roman"/>
          <w:spacing w:val="-4"/>
          <w:sz w:val="30"/>
          <w:szCs w:val="30"/>
        </w:rPr>
        <w:t xml:space="preserve">обеспечение внутренней и внешней коммуникации организации </w:t>
      </w:r>
      <w:r w:rsidRPr="00041AAE">
        <w:rPr>
          <w:rFonts w:ascii="Times New Roman" w:eastAsia="Times New Roman" w:hAnsi="Times New Roman" w:cs="Times New Roman"/>
          <w:spacing w:val="-4"/>
          <w:sz w:val="30"/>
          <w:szCs w:val="30"/>
          <w:lang w:eastAsia="ru-RU"/>
        </w:rPr>
        <w:t>социокультурной сферы</w:t>
      </w:r>
      <w:r w:rsidRPr="00041AAE">
        <w:rPr>
          <w:rFonts w:ascii="Times New Roman" w:eastAsia="Times New Roman" w:hAnsi="Times New Roman" w:cs="Times New Roman"/>
          <w:spacing w:val="-4"/>
          <w:sz w:val="30"/>
          <w:szCs w:val="30"/>
        </w:rPr>
        <w:t xml:space="preserve">; </w:t>
      </w:r>
    </w:p>
    <w:p w14:paraId="49A38432" w14:textId="77777777" w:rsidR="00041AAE" w:rsidRPr="00041AAE" w:rsidRDefault="00041AAE" w:rsidP="00041AAE">
      <w:pPr>
        <w:autoSpaceDE w:val="0"/>
        <w:autoSpaceDN w:val="0"/>
        <w:adjustRightInd w:val="0"/>
        <w:spacing w:after="0" w:line="240" w:lineRule="auto"/>
        <w:ind w:firstLine="709"/>
        <w:jc w:val="both"/>
        <w:rPr>
          <w:rFonts w:ascii="Times New Roman" w:eastAsia="Times New Roman" w:hAnsi="Times New Roman" w:cs="Times New Roman"/>
          <w:spacing w:val="-4"/>
          <w:sz w:val="30"/>
          <w:szCs w:val="30"/>
        </w:rPr>
      </w:pPr>
      <w:r w:rsidRPr="00041AAE">
        <w:rPr>
          <w:rFonts w:ascii="Times New Roman" w:eastAsia="Times New Roman" w:hAnsi="Times New Roman" w:cs="Times New Roman"/>
          <w:spacing w:val="-4"/>
          <w:sz w:val="30"/>
          <w:szCs w:val="30"/>
        </w:rPr>
        <w:t>использование инновационных технологий, методов и форм работы в сфере профессиональной деятельности;</w:t>
      </w:r>
    </w:p>
    <w:p w14:paraId="211340EA" w14:textId="77777777" w:rsidR="00041AAE" w:rsidRPr="00041AAE" w:rsidRDefault="001A6D9A" w:rsidP="00041AAE">
      <w:pPr>
        <w:autoSpaceDE w:val="0"/>
        <w:autoSpaceDN w:val="0"/>
        <w:adjustRightInd w:val="0"/>
        <w:spacing w:after="0" w:line="240" w:lineRule="auto"/>
        <w:ind w:firstLine="709"/>
        <w:jc w:val="both"/>
        <w:rPr>
          <w:rFonts w:ascii="Times New Roman" w:eastAsia="Calibri" w:hAnsi="Times New Roman" w:cs="Times New Roman"/>
          <w:spacing w:val="-4"/>
          <w:sz w:val="30"/>
          <w:szCs w:val="30"/>
        </w:rPr>
      </w:pPr>
      <w:r w:rsidRPr="0015690D">
        <w:rPr>
          <w:rFonts w:ascii="Times New Roman" w:eastAsia="Calibri" w:hAnsi="Times New Roman" w:cs="Times New Roman"/>
          <w:spacing w:val="-4"/>
          <w:sz w:val="30"/>
          <w:szCs w:val="30"/>
        </w:rPr>
        <w:t xml:space="preserve">14.3. </w:t>
      </w:r>
      <w:r w:rsidR="00041AAE" w:rsidRPr="0015690D">
        <w:rPr>
          <w:rFonts w:ascii="Times New Roman" w:eastAsia="Calibri" w:hAnsi="Times New Roman" w:cs="Times New Roman"/>
          <w:spacing w:val="-4"/>
          <w:sz w:val="30"/>
          <w:szCs w:val="30"/>
        </w:rPr>
        <w:t>педагогические</w:t>
      </w:r>
      <w:r w:rsidR="00041AAE" w:rsidRPr="00041AAE">
        <w:rPr>
          <w:rFonts w:ascii="Times New Roman" w:eastAsia="Calibri" w:hAnsi="Times New Roman" w:cs="Times New Roman"/>
          <w:spacing w:val="-4"/>
          <w:sz w:val="30"/>
          <w:szCs w:val="30"/>
        </w:rPr>
        <w:t>:</w:t>
      </w:r>
    </w:p>
    <w:p w14:paraId="7AAE272C" w14:textId="77777777" w:rsidR="00041AAE" w:rsidRPr="00041AAE" w:rsidRDefault="00041AAE" w:rsidP="00041AAE">
      <w:pPr>
        <w:autoSpaceDE w:val="0"/>
        <w:autoSpaceDN w:val="0"/>
        <w:adjustRightInd w:val="0"/>
        <w:spacing w:after="0" w:line="240" w:lineRule="auto"/>
        <w:ind w:firstLine="709"/>
        <w:jc w:val="both"/>
        <w:rPr>
          <w:rFonts w:ascii="Times New Roman" w:eastAsia="Calibri" w:hAnsi="Times New Roman" w:cs="Times New Roman"/>
          <w:spacing w:val="-4"/>
          <w:sz w:val="30"/>
          <w:szCs w:val="30"/>
        </w:rPr>
      </w:pPr>
      <w:r w:rsidRPr="00041AAE">
        <w:rPr>
          <w:rFonts w:ascii="Times New Roman" w:eastAsia="Times New Roman" w:hAnsi="Times New Roman" w:cs="Times New Roman"/>
          <w:spacing w:val="-4"/>
          <w:sz w:val="30"/>
          <w:szCs w:val="30"/>
          <w:lang w:eastAsia="ru-RU"/>
        </w:rPr>
        <w:t>использование достижений науки и инновационных технологий в области культуры и образования;</w:t>
      </w:r>
    </w:p>
    <w:p w14:paraId="467214DE" w14:textId="77777777" w:rsidR="004F29C8" w:rsidRPr="009B2266" w:rsidRDefault="00041AAE" w:rsidP="00041AAE">
      <w:pPr>
        <w:autoSpaceDE w:val="0"/>
        <w:autoSpaceDN w:val="0"/>
        <w:adjustRightInd w:val="0"/>
        <w:spacing w:after="0" w:line="240" w:lineRule="auto"/>
        <w:ind w:firstLine="709"/>
        <w:jc w:val="both"/>
        <w:rPr>
          <w:rFonts w:ascii="Times New Roman" w:eastAsia="Times New Roman" w:hAnsi="Times New Roman" w:cs="Times New Roman"/>
          <w:spacing w:val="-4"/>
          <w:sz w:val="30"/>
          <w:szCs w:val="30"/>
          <w:lang w:val="be-BY" w:eastAsia="ru-RU"/>
        </w:rPr>
      </w:pPr>
      <w:r w:rsidRPr="00041AAE">
        <w:rPr>
          <w:rFonts w:ascii="Times New Roman" w:eastAsia="Times New Roman" w:hAnsi="Times New Roman" w:cs="Times New Roman"/>
          <w:spacing w:val="-4"/>
          <w:sz w:val="30"/>
          <w:szCs w:val="30"/>
          <w:lang w:eastAsia="ru-RU"/>
        </w:rPr>
        <w:t xml:space="preserve">формирование у различных категорий </w:t>
      </w:r>
      <w:r w:rsidRPr="00BB06B1">
        <w:rPr>
          <w:rFonts w:ascii="Times New Roman" w:eastAsia="Times New Roman" w:hAnsi="Times New Roman" w:cs="Times New Roman"/>
          <w:spacing w:val="-4"/>
          <w:sz w:val="30"/>
          <w:szCs w:val="30"/>
          <w:lang w:eastAsia="ru-RU"/>
        </w:rPr>
        <w:t xml:space="preserve">населения эстетической, морально-этической, правовой, политической, экологической, физической </w:t>
      </w:r>
      <w:r w:rsidRPr="009B2266">
        <w:rPr>
          <w:rFonts w:ascii="Times New Roman" w:eastAsia="Times New Roman" w:hAnsi="Times New Roman" w:cs="Times New Roman"/>
          <w:spacing w:val="-4"/>
          <w:sz w:val="30"/>
          <w:szCs w:val="30"/>
          <w:lang w:eastAsia="ru-RU"/>
        </w:rPr>
        <w:t xml:space="preserve">культуры; </w:t>
      </w:r>
    </w:p>
    <w:p w14:paraId="0621BED8" w14:textId="21977213" w:rsidR="00041AAE" w:rsidRPr="00BB06B1" w:rsidRDefault="00041AAE" w:rsidP="00041AAE">
      <w:pPr>
        <w:autoSpaceDE w:val="0"/>
        <w:autoSpaceDN w:val="0"/>
        <w:adjustRightInd w:val="0"/>
        <w:spacing w:after="0" w:line="240" w:lineRule="auto"/>
        <w:ind w:firstLine="709"/>
        <w:jc w:val="both"/>
        <w:rPr>
          <w:rFonts w:ascii="Times New Roman" w:eastAsia="Times New Roman" w:hAnsi="Times New Roman" w:cs="Times New Roman"/>
          <w:spacing w:val="-4"/>
          <w:sz w:val="30"/>
          <w:szCs w:val="30"/>
          <w:lang w:eastAsia="ru-RU"/>
        </w:rPr>
      </w:pPr>
      <w:r w:rsidRPr="009B2266">
        <w:rPr>
          <w:rFonts w:ascii="Times New Roman" w:eastAsia="Times New Roman" w:hAnsi="Times New Roman" w:cs="Times New Roman"/>
          <w:spacing w:val="-4"/>
          <w:sz w:val="30"/>
          <w:szCs w:val="30"/>
          <w:lang w:eastAsia="ru-RU"/>
        </w:rPr>
        <w:t xml:space="preserve">организация научно-методической деятельности в </w:t>
      </w:r>
      <w:r w:rsidR="00C3689C" w:rsidRPr="009B2266">
        <w:rPr>
          <w:rFonts w:ascii="Times New Roman" w:eastAsia="Times New Roman" w:hAnsi="Times New Roman" w:cs="Times New Roman"/>
          <w:spacing w:val="-4"/>
          <w:sz w:val="30"/>
          <w:szCs w:val="30"/>
          <w:lang w:eastAsia="ru-RU"/>
        </w:rPr>
        <w:t>организациях</w:t>
      </w:r>
      <w:r w:rsidRPr="009B2266">
        <w:rPr>
          <w:rFonts w:ascii="Times New Roman" w:eastAsia="Times New Roman" w:hAnsi="Times New Roman" w:cs="Times New Roman"/>
          <w:spacing w:val="-4"/>
          <w:sz w:val="30"/>
          <w:szCs w:val="30"/>
          <w:lang w:eastAsia="ru-RU"/>
        </w:rPr>
        <w:t xml:space="preserve"> культуры и </w:t>
      </w:r>
      <w:r w:rsidR="00C3689C" w:rsidRPr="009B2266">
        <w:rPr>
          <w:rFonts w:ascii="Times New Roman" w:eastAsia="Times New Roman" w:hAnsi="Times New Roman" w:cs="Times New Roman"/>
          <w:spacing w:val="-4"/>
          <w:sz w:val="30"/>
          <w:szCs w:val="30"/>
          <w:lang w:eastAsia="ru-RU"/>
        </w:rPr>
        <w:t xml:space="preserve">учреждениях </w:t>
      </w:r>
      <w:r w:rsidRPr="009B2266">
        <w:rPr>
          <w:rFonts w:ascii="Times New Roman" w:eastAsia="Times New Roman" w:hAnsi="Times New Roman" w:cs="Times New Roman"/>
          <w:spacing w:val="-4"/>
          <w:sz w:val="30"/>
          <w:szCs w:val="30"/>
          <w:lang w:eastAsia="ru-RU"/>
        </w:rPr>
        <w:t>образования;</w:t>
      </w:r>
    </w:p>
    <w:p w14:paraId="28501FC6" w14:textId="0D47D818" w:rsidR="00041AAE" w:rsidRPr="00BB06B1" w:rsidRDefault="00A13EAD" w:rsidP="00041AAE">
      <w:pPr>
        <w:widowControl w:val="0"/>
        <w:spacing w:after="0" w:line="240" w:lineRule="auto"/>
        <w:ind w:firstLine="709"/>
        <w:jc w:val="both"/>
        <w:rPr>
          <w:rFonts w:ascii="Times New Roman" w:eastAsia="Times New Roman" w:hAnsi="Times New Roman" w:cs="Times New Roman"/>
          <w:i/>
          <w:spacing w:val="-4"/>
          <w:sz w:val="30"/>
          <w:szCs w:val="30"/>
          <w:highlight w:val="lightGray"/>
          <w:lang w:eastAsia="ru-RU"/>
        </w:rPr>
      </w:pPr>
      <w:r w:rsidRPr="00BB06B1">
        <w:rPr>
          <w:rFonts w:ascii="Times New Roman" w:eastAsia="Calibri" w:hAnsi="Times New Roman" w:cs="Times New Roman"/>
          <w:spacing w:val="-4"/>
          <w:sz w:val="30"/>
          <w:szCs w:val="30"/>
        </w:rPr>
        <w:t>преподавание специальных учебных дисциплин.</w:t>
      </w:r>
    </w:p>
    <w:p w14:paraId="25A96B4E" w14:textId="77777777" w:rsidR="00BB06B1" w:rsidRDefault="00BB06B1" w:rsidP="00041AAE">
      <w:pPr>
        <w:shd w:val="clear" w:color="auto" w:fill="FFFFFF"/>
        <w:spacing w:after="0" w:line="240" w:lineRule="auto"/>
        <w:jc w:val="center"/>
        <w:rPr>
          <w:rFonts w:ascii="Times New Roman" w:eastAsia="Times New Roman" w:hAnsi="Times New Roman" w:cs="Times New Roman"/>
          <w:b/>
          <w:bCs/>
          <w:sz w:val="30"/>
          <w:szCs w:val="30"/>
          <w:lang w:eastAsia="ru-RU"/>
        </w:rPr>
      </w:pPr>
    </w:p>
    <w:p w14:paraId="24DFC9AB" w14:textId="0C1F3E65" w:rsidR="00041AAE" w:rsidRPr="00BB06B1" w:rsidRDefault="00041AAE" w:rsidP="00041AAE">
      <w:pPr>
        <w:shd w:val="clear" w:color="auto" w:fill="FFFFFF"/>
        <w:spacing w:after="0" w:line="240" w:lineRule="auto"/>
        <w:jc w:val="center"/>
        <w:rPr>
          <w:rFonts w:ascii="Times New Roman" w:eastAsia="Times New Roman" w:hAnsi="Times New Roman" w:cs="Times New Roman"/>
          <w:sz w:val="30"/>
          <w:szCs w:val="30"/>
          <w:lang w:eastAsia="ru-RU"/>
        </w:rPr>
      </w:pPr>
      <w:r w:rsidRPr="00BB06B1">
        <w:rPr>
          <w:rFonts w:ascii="Times New Roman" w:eastAsia="Times New Roman" w:hAnsi="Times New Roman" w:cs="Times New Roman"/>
          <w:b/>
          <w:bCs/>
          <w:sz w:val="30"/>
          <w:szCs w:val="30"/>
          <w:lang w:eastAsia="ru-RU"/>
        </w:rPr>
        <w:t>ГЛАВА 4</w:t>
      </w:r>
    </w:p>
    <w:p w14:paraId="38487DB0" w14:textId="77777777" w:rsidR="00041AAE" w:rsidRPr="00041AAE" w:rsidRDefault="00041AAE" w:rsidP="00041AAE">
      <w:pPr>
        <w:shd w:val="clear" w:color="auto" w:fill="FFFFFF"/>
        <w:spacing w:after="0" w:line="240" w:lineRule="auto"/>
        <w:jc w:val="center"/>
        <w:rPr>
          <w:rFonts w:ascii="Times New Roman" w:eastAsia="Times New Roman" w:hAnsi="Times New Roman" w:cs="Times New Roman"/>
          <w:sz w:val="30"/>
          <w:szCs w:val="30"/>
          <w:lang w:eastAsia="ru-RU"/>
        </w:rPr>
      </w:pPr>
      <w:r w:rsidRPr="00041AAE">
        <w:rPr>
          <w:rFonts w:ascii="Times New Roman" w:eastAsia="Times New Roman" w:hAnsi="Times New Roman" w:cs="Times New Roman"/>
          <w:b/>
          <w:bCs/>
          <w:sz w:val="30"/>
          <w:szCs w:val="30"/>
          <w:lang w:eastAsia="ru-RU"/>
        </w:rPr>
        <w:t>ТРЕБОВАНИЯ К КОМПЕТЕНТНОСТИ СПЕЦИАЛИСТА</w:t>
      </w:r>
    </w:p>
    <w:p w14:paraId="500A973D" w14:textId="77777777" w:rsidR="00041AAE" w:rsidRPr="00041AAE" w:rsidRDefault="00041AAE" w:rsidP="00041AAE">
      <w:pPr>
        <w:widowControl w:val="0"/>
        <w:spacing w:after="0" w:line="240" w:lineRule="auto"/>
        <w:ind w:firstLine="709"/>
        <w:jc w:val="both"/>
        <w:rPr>
          <w:rFonts w:ascii="Times New Roman" w:eastAsia="Times New Roman" w:hAnsi="Times New Roman" w:cs="Times New Roman"/>
          <w:i/>
          <w:sz w:val="30"/>
          <w:szCs w:val="30"/>
          <w:lang w:eastAsia="ru-RU"/>
        </w:rPr>
      </w:pPr>
    </w:p>
    <w:p w14:paraId="4158D1E2" w14:textId="77777777" w:rsidR="00041AAE" w:rsidRPr="0015690D" w:rsidRDefault="00041AAE" w:rsidP="00041AAE">
      <w:pPr>
        <w:widowControl w:val="0"/>
        <w:tabs>
          <w:tab w:val="left" w:pos="-142"/>
          <w:tab w:val="left" w:pos="720"/>
        </w:tabs>
        <w:spacing w:after="0" w:line="240" w:lineRule="auto"/>
        <w:ind w:firstLine="709"/>
        <w:jc w:val="both"/>
        <w:rPr>
          <w:rFonts w:ascii="Times New Roman" w:eastAsia="Times New Roman" w:hAnsi="Times New Roman" w:cs="Times New Roman"/>
          <w:spacing w:val="-4"/>
          <w:sz w:val="30"/>
          <w:szCs w:val="30"/>
          <w:lang w:eastAsia="ru-RU"/>
        </w:rPr>
      </w:pPr>
      <w:r w:rsidRPr="0015690D">
        <w:rPr>
          <w:rFonts w:ascii="Times New Roman" w:eastAsia="Times New Roman" w:hAnsi="Times New Roman" w:cs="Times New Roman"/>
          <w:spacing w:val="-4"/>
          <w:sz w:val="30"/>
          <w:szCs w:val="30"/>
          <w:lang w:eastAsia="ru-RU"/>
        </w:rPr>
        <w:t xml:space="preserve">15. Специалист, освоивший содержание образовательной программы высшего образования </w:t>
      </w:r>
      <w:r w:rsidRPr="0015690D">
        <w:rPr>
          <w:rFonts w:ascii="Times New Roman" w:eastAsia="Times New Roman" w:hAnsi="Times New Roman" w:cs="Times New Roman"/>
          <w:spacing w:val="-4"/>
          <w:sz w:val="30"/>
          <w:szCs w:val="30"/>
          <w:lang w:val="en-US" w:eastAsia="ru-RU"/>
        </w:rPr>
        <w:t>I</w:t>
      </w:r>
      <w:r w:rsidRPr="0015690D">
        <w:rPr>
          <w:rFonts w:ascii="Times New Roman" w:eastAsia="Times New Roman" w:hAnsi="Times New Roman" w:cs="Times New Roman"/>
          <w:spacing w:val="-4"/>
          <w:sz w:val="30"/>
          <w:szCs w:val="30"/>
          <w:lang w:eastAsia="ru-RU"/>
        </w:rPr>
        <w:t xml:space="preserve"> ступени по специальности </w:t>
      </w:r>
      <w:r w:rsidRPr="0015690D">
        <w:rPr>
          <w:rFonts w:ascii="Times New Roman" w:eastAsia="Times New Roman" w:hAnsi="Times New Roman" w:cs="Times New Roman"/>
          <w:iCs/>
          <w:spacing w:val="-4"/>
          <w:sz w:val="30"/>
          <w:szCs w:val="30"/>
          <w:lang w:eastAsia="ru-RU"/>
        </w:rPr>
        <w:t>1-21 04 01 «Культурология (по направлениям)»</w:t>
      </w:r>
      <w:r w:rsidRPr="0015690D">
        <w:rPr>
          <w:rFonts w:ascii="Times New Roman" w:eastAsia="Times New Roman" w:hAnsi="Times New Roman" w:cs="Times New Roman"/>
          <w:spacing w:val="-4"/>
          <w:sz w:val="30"/>
          <w:szCs w:val="30"/>
          <w:lang w:eastAsia="ru-RU"/>
        </w:rPr>
        <w:t>, должен обладать универсальными, базовыми профессиональными и специализированными компетенциями.</w:t>
      </w:r>
    </w:p>
    <w:p w14:paraId="077892F6" w14:textId="77777777" w:rsidR="00041AAE" w:rsidRPr="0015690D" w:rsidRDefault="00041AAE" w:rsidP="00041AAE">
      <w:pPr>
        <w:widowControl w:val="0"/>
        <w:tabs>
          <w:tab w:val="left" w:pos="-142"/>
          <w:tab w:val="left" w:pos="720"/>
        </w:tabs>
        <w:spacing w:after="0" w:line="240" w:lineRule="auto"/>
        <w:ind w:firstLine="709"/>
        <w:jc w:val="both"/>
        <w:rPr>
          <w:rFonts w:ascii="Times New Roman" w:eastAsia="Times New Roman" w:hAnsi="Times New Roman" w:cs="Times New Roman"/>
          <w:spacing w:val="-4"/>
          <w:sz w:val="30"/>
          <w:szCs w:val="30"/>
          <w:lang w:eastAsia="ru-RU"/>
        </w:rPr>
      </w:pPr>
      <w:r w:rsidRPr="0015690D">
        <w:rPr>
          <w:rFonts w:ascii="Times New Roman" w:eastAsia="Times New Roman" w:hAnsi="Times New Roman" w:cs="Times New Roman"/>
          <w:spacing w:val="-4"/>
          <w:sz w:val="30"/>
          <w:szCs w:val="30"/>
          <w:lang w:eastAsia="ru-RU"/>
        </w:rPr>
        <w:t xml:space="preserve">Универсальные, базовые профессиональные и специализированные компетенции устанавливаются с учетом </w:t>
      </w:r>
      <w:r w:rsidRPr="0015690D">
        <w:rPr>
          <w:rFonts w:ascii="Times New Roman" w:eastAsia="Times New Roman" w:hAnsi="Times New Roman" w:cs="Times New Roman"/>
          <w:spacing w:val="-4"/>
          <w:sz w:val="30"/>
          <w:szCs w:val="30"/>
          <w:lang w:eastAsia="be-BY"/>
        </w:rPr>
        <w:t>Национальной рамки квалификаций высшего образования Республики Беларусь</w:t>
      </w:r>
      <w:r w:rsidRPr="0015690D">
        <w:rPr>
          <w:rFonts w:ascii="Times New Roman" w:eastAsia="Times New Roman" w:hAnsi="Times New Roman" w:cs="Times New Roman"/>
          <w:bCs/>
          <w:spacing w:val="-4"/>
          <w:sz w:val="30"/>
          <w:szCs w:val="30"/>
          <w:lang w:eastAsia="be-BY"/>
        </w:rPr>
        <w:t>.</w:t>
      </w:r>
    </w:p>
    <w:p w14:paraId="37AAA243" w14:textId="77777777" w:rsidR="00041AAE" w:rsidRPr="0015690D" w:rsidRDefault="00041AAE" w:rsidP="00041AAE">
      <w:pPr>
        <w:widowControl w:val="0"/>
        <w:tabs>
          <w:tab w:val="left" w:pos="0"/>
        </w:tabs>
        <w:spacing w:after="0" w:line="240" w:lineRule="auto"/>
        <w:ind w:firstLine="709"/>
        <w:jc w:val="both"/>
        <w:rPr>
          <w:rFonts w:ascii="Times New Roman" w:eastAsia="Times New Roman" w:hAnsi="Times New Roman" w:cs="Times New Roman"/>
          <w:bCs/>
          <w:spacing w:val="-4"/>
          <w:sz w:val="30"/>
          <w:szCs w:val="30"/>
          <w:lang w:eastAsia="ru-RU"/>
        </w:rPr>
      </w:pPr>
      <w:r w:rsidRPr="0015690D">
        <w:rPr>
          <w:rFonts w:ascii="Times New Roman" w:eastAsia="Times New Roman" w:hAnsi="Times New Roman" w:cs="Times New Roman"/>
          <w:spacing w:val="-4"/>
          <w:sz w:val="30"/>
          <w:szCs w:val="30"/>
          <w:lang w:eastAsia="ru-RU"/>
        </w:rPr>
        <w:t xml:space="preserve">16. Специалист, освоивший содержание образовательной программы высшего образования </w:t>
      </w:r>
      <w:r w:rsidRPr="0015690D">
        <w:rPr>
          <w:rFonts w:ascii="Times New Roman" w:eastAsia="Times New Roman" w:hAnsi="Times New Roman" w:cs="Times New Roman"/>
          <w:spacing w:val="-4"/>
          <w:sz w:val="30"/>
          <w:szCs w:val="30"/>
          <w:lang w:val="en-US" w:eastAsia="ru-RU"/>
        </w:rPr>
        <w:t>I</w:t>
      </w:r>
      <w:r w:rsidRPr="0015690D">
        <w:rPr>
          <w:rFonts w:ascii="Times New Roman" w:eastAsia="Times New Roman" w:hAnsi="Times New Roman" w:cs="Times New Roman"/>
          <w:spacing w:val="-4"/>
          <w:sz w:val="30"/>
          <w:szCs w:val="30"/>
          <w:lang w:eastAsia="ru-RU"/>
        </w:rPr>
        <w:t xml:space="preserve"> ступени, должен обладать следующими универсальными компетенциями (далее – УК):</w:t>
      </w:r>
      <w:r w:rsidRPr="0015690D">
        <w:rPr>
          <w:rFonts w:ascii="Times New Roman" w:eastAsia="Times New Roman" w:hAnsi="Times New Roman" w:cs="Times New Roman"/>
          <w:bCs/>
          <w:spacing w:val="-4"/>
          <w:sz w:val="30"/>
          <w:szCs w:val="30"/>
          <w:lang w:eastAsia="ru-RU"/>
        </w:rPr>
        <w:t xml:space="preserve"> </w:t>
      </w:r>
    </w:p>
    <w:p w14:paraId="281FB557" w14:textId="77777777" w:rsidR="00041AAE" w:rsidRPr="00041AAE" w:rsidRDefault="00041AAE" w:rsidP="00041AAE">
      <w:pPr>
        <w:spacing w:after="0" w:line="240" w:lineRule="auto"/>
        <w:ind w:firstLine="720"/>
        <w:jc w:val="both"/>
        <w:rPr>
          <w:rFonts w:ascii="Times New Roman" w:eastAsia="Times New Roman" w:hAnsi="Times New Roman" w:cs="Times New Roman"/>
          <w:bCs/>
          <w:spacing w:val="-4"/>
          <w:sz w:val="30"/>
          <w:szCs w:val="30"/>
          <w:lang w:val="be-BY" w:eastAsia="ru-RU"/>
        </w:rPr>
      </w:pPr>
      <w:r w:rsidRPr="0015690D">
        <w:rPr>
          <w:rFonts w:ascii="Times New Roman" w:eastAsia="Times New Roman" w:hAnsi="Times New Roman" w:cs="Times New Roman"/>
          <w:spacing w:val="-4"/>
          <w:sz w:val="30"/>
          <w:szCs w:val="30"/>
          <w:lang w:eastAsia="ru-RU"/>
        </w:rPr>
        <w:t>УК-1</w:t>
      </w:r>
      <w:r w:rsidRPr="0015690D">
        <w:rPr>
          <w:rFonts w:ascii="Times New Roman" w:eastAsia="Times New Roman" w:hAnsi="Times New Roman" w:cs="Times New Roman"/>
          <w:sz w:val="30"/>
          <w:szCs w:val="30"/>
          <w:lang w:eastAsia="ru-RU"/>
        </w:rPr>
        <w:t>.</w:t>
      </w:r>
      <w:r w:rsidRPr="0015690D">
        <w:rPr>
          <w:rFonts w:ascii="Times New Roman" w:eastAsia="Times New Roman" w:hAnsi="Times New Roman" w:cs="Times New Roman"/>
          <w:spacing w:val="-4"/>
          <w:sz w:val="30"/>
          <w:szCs w:val="30"/>
          <w:lang w:val="be-BY" w:eastAsia="ru-RU"/>
        </w:rPr>
        <w:t> </w:t>
      </w:r>
      <w:r w:rsidRPr="0015690D">
        <w:rPr>
          <w:rFonts w:ascii="Times New Roman" w:eastAsia="Times New Roman" w:hAnsi="Times New Roman" w:cs="Times New Roman"/>
          <w:bCs/>
          <w:spacing w:val="-4"/>
          <w:sz w:val="30"/>
          <w:szCs w:val="30"/>
          <w:lang w:eastAsia="ru-RU"/>
        </w:rPr>
        <w:t>Владеть основами исследовательской</w:t>
      </w:r>
      <w:r w:rsidRPr="00041AAE">
        <w:rPr>
          <w:rFonts w:ascii="Times New Roman" w:eastAsia="Times New Roman" w:hAnsi="Times New Roman" w:cs="Times New Roman"/>
          <w:bCs/>
          <w:spacing w:val="-4"/>
          <w:sz w:val="30"/>
          <w:szCs w:val="30"/>
          <w:lang w:eastAsia="ru-RU"/>
        </w:rPr>
        <w:t xml:space="preserve"> деятельности, осуществлять поиск, анализ и синтез информации</w:t>
      </w:r>
      <w:r w:rsidRPr="00041AAE">
        <w:rPr>
          <w:rFonts w:ascii="Times New Roman" w:eastAsia="Times New Roman" w:hAnsi="Times New Roman" w:cs="Times New Roman"/>
          <w:bCs/>
          <w:spacing w:val="-4"/>
          <w:sz w:val="30"/>
          <w:szCs w:val="30"/>
          <w:lang w:val="be-BY" w:eastAsia="ru-RU"/>
        </w:rPr>
        <w:t>;</w:t>
      </w:r>
    </w:p>
    <w:p w14:paraId="637C8BA4" w14:textId="77777777" w:rsidR="00041AAE" w:rsidRPr="0015690D" w:rsidRDefault="00041AAE" w:rsidP="00041AAE">
      <w:pPr>
        <w:spacing w:after="0" w:line="240" w:lineRule="auto"/>
        <w:ind w:firstLine="720"/>
        <w:jc w:val="both"/>
        <w:rPr>
          <w:rFonts w:ascii="Times New Roman" w:eastAsia="Times New Roman" w:hAnsi="Times New Roman" w:cs="Times New Roman"/>
          <w:spacing w:val="-4"/>
          <w:sz w:val="30"/>
          <w:szCs w:val="30"/>
          <w:lang w:val="be-BY" w:eastAsia="ru-RU"/>
        </w:rPr>
      </w:pPr>
      <w:r w:rsidRPr="0015690D">
        <w:rPr>
          <w:rFonts w:ascii="Times New Roman" w:eastAsia="Times New Roman" w:hAnsi="Times New Roman" w:cs="Times New Roman"/>
          <w:spacing w:val="-4"/>
          <w:sz w:val="30"/>
          <w:szCs w:val="30"/>
          <w:lang w:eastAsia="ru-RU"/>
        </w:rPr>
        <w:t>УК-2</w:t>
      </w:r>
      <w:r w:rsidRPr="0015690D">
        <w:rPr>
          <w:rFonts w:ascii="Times New Roman" w:eastAsia="Times New Roman" w:hAnsi="Times New Roman" w:cs="Times New Roman"/>
          <w:sz w:val="30"/>
          <w:szCs w:val="30"/>
          <w:lang w:eastAsia="ru-RU"/>
        </w:rPr>
        <w:t>.</w:t>
      </w:r>
      <w:r w:rsidRPr="0015690D">
        <w:rPr>
          <w:rFonts w:ascii="Times New Roman" w:eastAsia="Times New Roman" w:hAnsi="Times New Roman" w:cs="Times New Roman"/>
          <w:spacing w:val="-4"/>
          <w:sz w:val="30"/>
          <w:szCs w:val="30"/>
          <w:lang w:eastAsia="ru-RU"/>
        </w:rPr>
        <w:t> Решать стандартные задачи профессиональной деятельности на основе применения информационно-коммуникационных технологий</w:t>
      </w:r>
      <w:r w:rsidRPr="0015690D">
        <w:rPr>
          <w:rFonts w:ascii="Times New Roman" w:eastAsia="Times New Roman" w:hAnsi="Times New Roman" w:cs="Times New Roman"/>
          <w:spacing w:val="-4"/>
          <w:sz w:val="30"/>
          <w:szCs w:val="30"/>
          <w:lang w:val="be-BY" w:eastAsia="ru-RU"/>
        </w:rPr>
        <w:t>;</w:t>
      </w:r>
    </w:p>
    <w:p w14:paraId="3C0605E5" w14:textId="77777777" w:rsidR="00041AAE" w:rsidRPr="0015690D" w:rsidRDefault="00041AAE" w:rsidP="00041AAE">
      <w:pPr>
        <w:spacing w:after="0" w:line="240" w:lineRule="auto"/>
        <w:ind w:firstLine="720"/>
        <w:jc w:val="both"/>
        <w:rPr>
          <w:rFonts w:ascii="Times New Roman" w:eastAsia="Times New Roman" w:hAnsi="Times New Roman" w:cs="Times New Roman"/>
          <w:bCs/>
          <w:spacing w:val="-4"/>
          <w:sz w:val="30"/>
          <w:szCs w:val="30"/>
          <w:lang w:val="be-BY" w:eastAsia="ru-RU"/>
        </w:rPr>
      </w:pPr>
      <w:r w:rsidRPr="0015690D">
        <w:rPr>
          <w:rFonts w:ascii="Times New Roman" w:eastAsia="Times New Roman" w:hAnsi="Times New Roman" w:cs="Times New Roman"/>
          <w:spacing w:val="-4"/>
          <w:sz w:val="30"/>
          <w:szCs w:val="30"/>
          <w:lang w:eastAsia="ru-RU"/>
        </w:rPr>
        <w:t>УК-3</w:t>
      </w:r>
      <w:r w:rsidRPr="0015690D">
        <w:rPr>
          <w:rFonts w:ascii="Times New Roman" w:eastAsia="Times New Roman" w:hAnsi="Times New Roman" w:cs="Times New Roman"/>
          <w:sz w:val="30"/>
          <w:szCs w:val="30"/>
          <w:lang w:eastAsia="ru-RU"/>
        </w:rPr>
        <w:t>.</w:t>
      </w:r>
      <w:r w:rsidRPr="0015690D">
        <w:rPr>
          <w:rFonts w:ascii="Times New Roman" w:eastAsia="Times New Roman" w:hAnsi="Times New Roman" w:cs="Times New Roman"/>
          <w:spacing w:val="-4"/>
          <w:sz w:val="30"/>
          <w:szCs w:val="30"/>
          <w:lang w:val="be-BY" w:eastAsia="ru-RU"/>
        </w:rPr>
        <w:t> </w:t>
      </w:r>
      <w:r w:rsidRPr="0015690D">
        <w:rPr>
          <w:rFonts w:ascii="Times New Roman" w:eastAsia="Times New Roman" w:hAnsi="Times New Roman" w:cs="Times New Roman"/>
          <w:bCs/>
          <w:spacing w:val="-4"/>
          <w:sz w:val="30"/>
          <w:szCs w:val="30"/>
          <w:lang w:eastAsia="ru-RU"/>
        </w:rPr>
        <w:t>Осуществлять коммуникации на иностранном и белорусском языках для решения задач межличностного и межкультурного взаимодействия</w:t>
      </w:r>
      <w:r w:rsidRPr="0015690D">
        <w:rPr>
          <w:rFonts w:ascii="Times New Roman" w:eastAsia="Times New Roman" w:hAnsi="Times New Roman" w:cs="Times New Roman"/>
          <w:bCs/>
          <w:spacing w:val="-4"/>
          <w:sz w:val="30"/>
          <w:szCs w:val="30"/>
          <w:lang w:val="be-BY" w:eastAsia="ru-RU"/>
        </w:rPr>
        <w:t>;</w:t>
      </w:r>
    </w:p>
    <w:p w14:paraId="4E1CEA92" w14:textId="77777777" w:rsidR="00041AAE" w:rsidRPr="0015690D" w:rsidRDefault="00041AAE" w:rsidP="00041AAE">
      <w:pPr>
        <w:spacing w:after="0" w:line="240" w:lineRule="auto"/>
        <w:ind w:firstLine="720"/>
        <w:jc w:val="both"/>
        <w:rPr>
          <w:rFonts w:ascii="Times New Roman" w:eastAsia="Times New Roman" w:hAnsi="Times New Roman" w:cs="Times New Roman"/>
          <w:bCs/>
          <w:spacing w:val="-4"/>
          <w:sz w:val="30"/>
          <w:szCs w:val="30"/>
          <w:lang w:val="be-BY" w:eastAsia="ru-RU"/>
        </w:rPr>
      </w:pPr>
      <w:r w:rsidRPr="0015690D">
        <w:rPr>
          <w:rFonts w:ascii="Times New Roman" w:eastAsia="Times New Roman" w:hAnsi="Times New Roman" w:cs="Times New Roman"/>
          <w:spacing w:val="-4"/>
          <w:sz w:val="30"/>
          <w:szCs w:val="30"/>
          <w:lang w:eastAsia="ru-RU"/>
        </w:rPr>
        <w:t>УК-4</w:t>
      </w:r>
      <w:r w:rsidRPr="0015690D">
        <w:rPr>
          <w:rFonts w:ascii="Times New Roman" w:eastAsia="Times New Roman" w:hAnsi="Times New Roman" w:cs="Times New Roman"/>
          <w:sz w:val="30"/>
          <w:szCs w:val="30"/>
          <w:lang w:eastAsia="ru-RU"/>
        </w:rPr>
        <w:t>.</w:t>
      </w:r>
      <w:r w:rsidRPr="0015690D">
        <w:rPr>
          <w:rFonts w:ascii="Times New Roman" w:eastAsia="Times New Roman" w:hAnsi="Times New Roman" w:cs="Times New Roman"/>
          <w:spacing w:val="-4"/>
          <w:sz w:val="30"/>
          <w:szCs w:val="30"/>
          <w:lang w:val="be-BY" w:eastAsia="ru-RU"/>
        </w:rPr>
        <w:t> </w:t>
      </w:r>
      <w:r w:rsidRPr="0015690D">
        <w:rPr>
          <w:rFonts w:ascii="Times New Roman" w:eastAsia="Times New Roman" w:hAnsi="Times New Roman" w:cs="Times New Roman"/>
          <w:bCs/>
          <w:spacing w:val="-4"/>
          <w:sz w:val="30"/>
          <w:szCs w:val="30"/>
          <w:lang w:eastAsia="ru-RU"/>
        </w:rPr>
        <w:t>Работать в команде, толерантно воспринимать социальные, этнические, конфессиональные, культурные и иные различия</w:t>
      </w:r>
      <w:r w:rsidRPr="0015690D">
        <w:rPr>
          <w:rFonts w:ascii="Times New Roman" w:eastAsia="Times New Roman" w:hAnsi="Times New Roman" w:cs="Times New Roman"/>
          <w:bCs/>
          <w:spacing w:val="-4"/>
          <w:sz w:val="30"/>
          <w:szCs w:val="30"/>
          <w:lang w:val="be-BY" w:eastAsia="ru-RU"/>
        </w:rPr>
        <w:t>;</w:t>
      </w:r>
    </w:p>
    <w:p w14:paraId="465FCEB6" w14:textId="77777777" w:rsidR="00041AAE" w:rsidRPr="0015690D" w:rsidRDefault="00041AAE" w:rsidP="00041AAE">
      <w:pPr>
        <w:spacing w:after="0" w:line="240" w:lineRule="auto"/>
        <w:ind w:firstLine="720"/>
        <w:jc w:val="both"/>
        <w:rPr>
          <w:rFonts w:ascii="Times New Roman" w:eastAsia="Times New Roman" w:hAnsi="Times New Roman" w:cs="Times New Roman"/>
          <w:bCs/>
          <w:spacing w:val="-4"/>
          <w:sz w:val="30"/>
          <w:szCs w:val="30"/>
          <w:lang w:val="be-BY" w:eastAsia="ru-RU"/>
        </w:rPr>
      </w:pPr>
      <w:r w:rsidRPr="0015690D">
        <w:rPr>
          <w:rFonts w:ascii="Times New Roman" w:eastAsia="Times New Roman" w:hAnsi="Times New Roman" w:cs="Times New Roman"/>
          <w:spacing w:val="-4"/>
          <w:sz w:val="30"/>
          <w:szCs w:val="30"/>
          <w:lang w:eastAsia="ru-RU"/>
        </w:rPr>
        <w:t>УК-5</w:t>
      </w:r>
      <w:r w:rsidRPr="0015690D">
        <w:rPr>
          <w:rFonts w:ascii="Times New Roman" w:eastAsia="Times New Roman" w:hAnsi="Times New Roman" w:cs="Times New Roman"/>
          <w:sz w:val="30"/>
          <w:szCs w:val="30"/>
          <w:lang w:eastAsia="ru-RU"/>
        </w:rPr>
        <w:t>.</w:t>
      </w:r>
      <w:r w:rsidRPr="0015690D">
        <w:rPr>
          <w:rFonts w:ascii="Times New Roman" w:eastAsia="Times New Roman" w:hAnsi="Times New Roman" w:cs="Times New Roman"/>
          <w:spacing w:val="-4"/>
          <w:sz w:val="30"/>
          <w:szCs w:val="30"/>
          <w:lang w:val="be-BY" w:eastAsia="ru-RU"/>
        </w:rPr>
        <w:t> </w:t>
      </w:r>
      <w:r w:rsidRPr="0015690D">
        <w:rPr>
          <w:rFonts w:ascii="Times New Roman" w:eastAsia="Times New Roman" w:hAnsi="Times New Roman" w:cs="Times New Roman"/>
          <w:bCs/>
          <w:spacing w:val="-4"/>
          <w:sz w:val="30"/>
          <w:szCs w:val="30"/>
          <w:lang w:eastAsia="ru-RU"/>
        </w:rPr>
        <w:t>Быть способным к саморазвитию и совершенствованию в профессиональной деятельности</w:t>
      </w:r>
      <w:r w:rsidRPr="0015690D">
        <w:rPr>
          <w:rFonts w:ascii="Times New Roman" w:eastAsia="Times New Roman" w:hAnsi="Times New Roman" w:cs="Times New Roman"/>
          <w:bCs/>
          <w:spacing w:val="-4"/>
          <w:sz w:val="30"/>
          <w:szCs w:val="30"/>
          <w:lang w:val="be-BY" w:eastAsia="ru-RU"/>
        </w:rPr>
        <w:t>;</w:t>
      </w:r>
    </w:p>
    <w:p w14:paraId="6489F6A1" w14:textId="77777777" w:rsidR="00041AAE" w:rsidRPr="0015690D" w:rsidRDefault="00041AAE" w:rsidP="00041AAE">
      <w:pPr>
        <w:spacing w:after="0" w:line="240" w:lineRule="auto"/>
        <w:ind w:firstLine="720"/>
        <w:jc w:val="both"/>
        <w:rPr>
          <w:rFonts w:ascii="Times New Roman" w:eastAsia="Times New Roman" w:hAnsi="Times New Roman" w:cs="Times New Roman"/>
          <w:bCs/>
          <w:spacing w:val="-4"/>
          <w:sz w:val="30"/>
          <w:szCs w:val="30"/>
          <w:lang w:val="be-BY" w:eastAsia="ru-RU"/>
        </w:rPr>
      </w:pPr>
      <w:r w:rsidRPr="0015690D">
        <w:rPr>
          <w:rFonts w:ascii="Times New Roman" w:eastAsia="Times New Roman" w:hAnsi="Times New Roman" w:cs="Times New Roman"/>
          <w:spacing w:val="-4"/>
          <w:sz w:val="30"/>
          <w:szCs w:val="30"/>
          <w:lang w:eastAsia="ru-RU"/>
        </w:rPr>
        <w:t>УК-6</w:t>
      </w:r>
      <w:r w:rsidRPr="0015690D">
        <w:rPr>
          <w:rFonts w:ascii="Times New Roman" w:eastAsia="Times New Roman" w:hAnsi="Times New Roman" w:cs="Times New Roman"/>
          <w:sz w:val="30"/>
          <w:szCs w:val="30"/>
          <w:lang w:eastAsia="ru-RU"/>
        </w:rPr>
        <w:t>.</w:t>
      </w:r>
      <w:r w:rsidRPr="0015690D">
        <w:rPr>
          <w:rFonts w:ascii="Times New Roman" w:eastAsia="Times New Roman" w:hAnsi="Times New Roman" w:cs="Times New Roman"/>
          <w:spacing w:val="-4"/>
          <w:sz w:val="30"/>
          <w:szCs w:val="30"/>
          <w:lang w:val="be-BY" w:eastAsia="ru-RU"/>
        </w:rPr>
        <w:t> </w:t>
      </w:r>
      <w:r w:rsidRPr="0015690D">
        <w:rPr>
          <w:rFonts w:ascii="Times New Roman" w:eastAsia="Times New Roman" w:hAnsi="Times New Roman" w:cs="Times New Roman"/>
          <w:bCs/>
          <w:spacing w:val="-4"/>
          <w:sz w:val="30"/>
          <w:szCs w:val="30"/>
          <w:lang w:eastAsia="ru-RU"/>
        </w:rPr>
        <w:t>Проявлять инициативу и адаптироваться к изменениям в профессиональной деятельности</w:t>
      </w:r>
      <w:r w:rsidRPr="0015690D">
        <w:rPr>
          <w:rFonts w:ascii="Times New Roman" w:eastAsia="Times New Roman" w:hAnsi="Times New Roman" w:cs="Times New Roman"/>
          <w:bCs/>
          <w:spacing w:val="-4"/>
          <w:sz w:val="30"/>
          <w:szCs w:val="30"/>
          <w:lang w:val="be-BY" w:eastAsia="ru-RU"/>
        </w:rPr>
        <w:t>;</w:t>
      </w:r>
    </w:p>
    <w:p w14:paraId="1BC76884" w14:textId="77777777" w:rsidR="00041AAE" w:rsidRPr="0015690D" w:rsidRDefault="00041AAE" w:rsidP="00041AAE">
      <w:pPr>
        <w:spacing w:after="0" w:line="240" w:lineRule="auto"/>
        <w:ind w:firstLine="720"/>
        <w:jc w:val="both"/>
        <w:rPr>
          <w:rFonts w:ascii="Times New Roman" w:eastAsia="Times New Roman" w:hAnsi="Times New Roman" w:cs="Times New Roman"/>
          <w:bCs/>
          <w:spacing w:val="-4"/>
          <w:sz w:val="30"/>
          <w:szCs w:val="30"/>
          <w:lang w:val="be-BY" w:eastAsia="ru-RU"/>
        </w:rPr>
      </w:pPr>
      <w:r w:rsidRPr="0015690D">
        <w:rPr>
          <w:rFonts w:ascii="Times New Roman" w:eastAsia="Times New Roman" w:hAnsi="Times New Roman" w:cs="Times New Roman"/>
          <w:spacing w:val="-4"/>
          <w:sz w:val="30"/>
          <w:szCs w:val="30"/>
          <w:lang w:eastAsia="ru-RU"/>
        </w:rPr>
        <w:t>УК-7</w:t>
      </w:r>
      <w:r w:rsidRPr="0015690D">
        <w:rPr>
          <w:rFonts w:ascii="Times New Roman" w:eastAsia="Times New Roman" w:hAnsi="Times New Roman" w:cs="Times New Roman"/>
          <w:sz w:val="30"/>
          <w:szCs w:val="30"/>
          <w:lang w:eastAsia="ru-RU"/>
        </w:rPr>
        <w:t>.</w:t>
      </w:r>
      <w:r w:rsidRPr="0015690D">
        <w:rPr>
          <w:rFonts w:ascii="Times New Roman" w:eastAsia="Times New Roman" w:hAnsi="Times New Roman" w:cs="Times New Roman"/>
          <w:spacing w:val="-4"/>
          <w:sz w:val="30"/>
          <w:szCs w:val="30"/>
          <w:lang w:val="be-BY" w:eastAsia="ru-RU"/>
        </w:rPr>
        <w:t> </w:t>
      </w:r>
      <w:r w:rsidRPr="0015690D">
        <w:rPr>
          <w:rFonts w:ascii="Times New Roman" w:eastAsia="Times New Roman" w:hAnsi="Times New Roman" w:cs="Times New Roman"/>
          <w:bCs/>
          <w:spacing w:val="-4"/>
          <w:sz w:val="30"/>
          <w:szCs w:val="30"/>
          <w:lang w:eastAsia="ru-RU"/>
        </w:rPr>
        <w:t>Обладать гуманистическим мировоззрением, качествами гражданственности и патриотизма</w:t>
      </w:r>
      <w:r w:rsidRPr="0015690D">
        <w:rPr>
          <w:rFonts w:ascii="Times New Roman" w:eastAsia="Times New Roman" w:hAnsi="Times New Roman" w:cs="Times New Roman"/>
          <w:bCs/>
          <w:spacing w:val="-4"/>
          <w:sz w:val="30"/>
          <w:szCs w:val="30"/>
          <w:lang w:val="be-BY" w:eastAsia="ru-RU"/>
        </w:rPr>
        <w:t>;</w:t>
      </w:r>
    </w:p>
    <w:p w14:paraId="4C014441" w14:textId="77777777" w:rsidR="00041AAE" w:rsidRPr="0015690D" w:rsidRDefault="00041AAE" w:rsidP="00041AAE">
      <w:pPr>
        <w:spacing w:after="0" w:line="240" w:lineRule="auto"/>
        <w:ind w:firstLine="720"/>
        <w:jc w:val="both"/>
        <w:rPr>
          <w:rFonts w:ascii="Times New Roman" w:eastAsia="Times New Roman" w:hAnsi="Times New Roman" w:cs="Times New Roman"/>
          <w:bCs/>
          <w:spacing w:val="-4"/>
          <w:sz w:val="30"/>
          <w:szCs w:val="30"/>
          <w:lang w:val="be-BY" w:eastAsia="ru-RU"/>
        </w:rPr>
      </w:pPr>
      <w:r w:rsidRPr="0015690D">
        <w:rPr>
          <w:rFonts w:ascii="Times New Roman" w:eastAsia="Times New Roman" w:hAnsi="Times New Roman" w:cs="Times New Roman"/>
          <w:spacing w:val="-4"/>
          <w:sz w:val="30"/>
          <w:szCs w:val="30"/>
          <w:lang w:eastAsia="ru-RU"/>
        </w:rPr>
        <w:t>УК-8</w:t>
      </w:r>
      <w:r w:rsidRPr="0015690D">
        <w:rPr>
          <w:rFonts w:ascii="Times New Roman" w:eastAsia="Times New Roman" w:hAnsi="Times New Roman" w:cs="Times New Roman"/>
          <w:sz w:val="30"/>
          <w:szCs w:val="30"/>
          <w:lang w:eastAsia="ru-RU"/>
        </w:rPr>
        <w:t>.</w:t>
      </w:r>
      <w:r w:rsidRPr="0015690D">
        <w:rPr>
          <w:rFonts w:ascii="Times New Roman" w:eastAsia="Times New Roman" w:hAnsi="Times New Roman" w:cs="Times New Roman"/>
          <w:spacing w:val="-4"/>
          <w:sz w:val="30"/>
          <w:szCs w:val="30"/>
          <w:lang w:val="be-BY" w:eastAsia="ru-RU"/>
        </w:rPr>
        <w:t> </w:t>
      </w:r>
      <w:r w:rsidRPr="0015690D">
        <w:rPr>
          <w:rFonts w:ascii="Times New Roman" w:eastAsia="Times New Roman" w:hAnsi="Times New Roman" w:cs="Times New Roman"/>
          <w:bCs/>
          <w:spacing w:val="-4"/>
          <w:sz w:val="30"/>
          <w:szCs w:val="30"/>
          <w:lang w:eastAsia="ru-RU"/>
        </w:rPr>
        <w:t>Обладать современной культурой мышления, использовать основы философских знаний в профессиональной деятельности</w:t>
      </w:r>
      <w:r w:rsidRPr="0015690D">
        <w:rPr>
          <w:rFonts w:ascii="Times New Roman" w:eastAsia="Times New Roman" w:hAnsi="Times New Roman" w:cs="Times New Roman"/>
          <w:bCs/>
          <w:spacing w:val="-4"/>
          <w:sz w:val="30"/>
          <w:szCs w:val="30"/>
          <w:lang w:val="be-BY" w:eastAsia="ru-RU"/>
        </w:rPr>
        <w:t>;</w:t>
      </w:r>
    </w:p>
    <w:p w14:paraId="67A44335" w14:textId="77777777" w:rsidR="00041AAE" w:rsidRPr="00041AAE" w:rsidRDefault="00041AAE" w:rsidP="00041AAE">
      <w:pPr>
        <w:spacing w:after="0" w:line="240" w:lineRule="auto"/>
        <w:ind w:firstLine="720"/>
        <w:jc w:val="both"/>
        <w:rPr>
          <w:rFonts w:ascii="Times New Roman" w:eastAsia="Times New Roman" w:hAnsi="Times New Roman" w:cs="Times New Roman"/>
          <w:bCs/>
          <w:spacing w:val="-4"/>
          <w:sz w:val="30"/>
          <w:szCs w:val="30"/>
          <w:lang w:val="be-BY" w:eastAsia="ru-RU"/>
        </w:rPr>
      </w:pPr>
      <w:r w:rsidRPr="0015690D">
        <w:rPr>
          <w:rFonts w:ascii="Times New Roman" w:eastAsia="Times New Roman" w:hAnsi="Times New Roman" w:cs="Times New Roman"/>
          <w:spacing w:val="-4"/>
          <w:sz w:val="30"/>
          <w:szCs w:val="30"/>
          <w:lang w:eastAsia="ru-RU"/>
        </w:rPr>
        <w:t>УК-9</w:t>
      </w:r>
      <w:r w:rsidRPr="0015690D">
        <w:rPr>
          <w:rFonts w:ascii="Times New Roman" w:eastAsia="Times New Roman" w:hAnsi="Times New Roman" w:cs="Times New Roman"/>
          <w:sz w:val="30"/>
          <w:szCs w:val="30"/>
          <w:lang w:eastAsia="ru-RU"/>
        </w:rPr>
        <w:t>.</w:t>
      </w:r>
      <w:r w:rsidRPr="0015690D">
        <w:rPr>
          <w:rFonts w:ascii="Times New Roman" w:eastAsia="Times New Roman" w:hAnsi="Times New Roman" w:cs="Times New Roman"/>
          <w:spacing w:val="-4"/>
          <w:sz w:val="30"/>
          <w:szCs w:val="30"/>
          <w:lang w:val="be-BY" w:eastAsia="ru-RU"/>
        </w:rPr>
        <w:t> </w:t>
      </w:r>
      <w:r w:rsidRPr="0015690D">
        <w:rPr>
          <w:rFonts w:ascii="Times New Roman" w:eastAsia="Times New Roman" w:hAnsi="Times New Roman" w:cs="Times New Roman"/>
          <w:bCs/>
          <w:spacing w:val="-4"/>
          <w:sz w:val="30"/>
          <w:szCs w:val="30"/>
          <w:lang w:eastAsia="ru-RU"/>
        </w:rPr>
        <w:t>Выявлять факторы и механизмы исторического развития, определять общественное значение исторических событий</w:t>
      </w:r>
      <w:r w:rsidRPr="0015690D">
        <w:rPr>
          <w:rFonts w:ascii="Times New Roman" w:eastAsia="Times New Roman" w:hAnsi="Times New Roman" w:cs="Times New Roman"/>
          <w:bCs/>
          <w:spacing w:val="-4"/>
          <w:sz w:val="30"/>
          <w:szCs w:val="30"/>
          <w:lang w:val="be-BY" w:eastAsia="ru-RU"/>
        </w:rPr>
        <w:t>;</w:t>
      </w:r>
    </w:p>
    <w:p w14:paraId="23B3410A" w14:textId="77777777" w:rsidR="00041AAE" w:rsidRPr="0015690D" w:rsidRDefault="00041AAE" w:rsidP="00041AAE">
      <w:pPr>
        <w:spacing w:after="0" w:line="240" w:lineRule="auto"/>
        <w:ind w:firstLine="720"/>
        <w:jc w:val="both"/>
        <w:rPr>
          <w:rFonts w:ascii="Times New Roman" w:eastAsia="Times New Roman" w:hAnsi="Times New Roman" w:cs="Times New Roman"/>
          <w:bCs/>
          <w:spacing w:val="-4"/>
          <w:sz w:val="30"/>
          <w:szCs w:val="30"/>
          <w:lang w:val="be-BY" w:eastAsia="ru-RU"/>
        </w:rPr>
      </w:pPr>
      <w:r w:rsidRPr="0015690D">
        <w:rPr>
          <w:rFonts w:ascii="Times New Roman" w:eastAsia="Times New Roman" w:hAnsi="Times New Roman" w:cs="Times New Roman"/>
          <w:spacing w:val="-4"/>
          <w:sz w:val="30"/>
          <w:szCs w:val="30"/>
          <w:lang w:eastAsia="ru-RU"/>
        </w:rPr>
        <w:t>УК-10</w:t>
      </w:r>
      <w:r w:rsidRPr="0015690D">
        <w:rPr>
          <w:rFonts w:ascii="Times New Roman" w:eastAsia="Times New Roman" w:hAnsi="Times New Roman" w:cs="Times New Roman"/>
          <w:sz w:val="30"/>
          <w:szCs w:val="30"/>
          <w:lang w:eastAsia="ru-RU"/>
        </w:rPr>
        <w:t>.</w:t>
      </w:r>
      <w:r w:rsidRPr="0015690D">
        <w:rPr>
          <w:rFonts w:ascii="Times New Roman" w:eastAsia="Times New Roman" w:hAnsi="Times New Roman" w:cs="Times New Roman"/>
          <w:spacing w:val="-4"/>
          <w:sz w:val="30"/>
          <w:szCs w:val="30"/>
          <w:lang w:val="be-BY" w:eastAsia="ru-RU"/>
        </w:rPr>
        <w:t> </w:t>
      </w:r>
      <w:r w:rsidRPr="0015690D">
        <w:rPr>
          <w:rFonts w:ascii="Times New Roman" w:eastAsia="Times New Roman" w:hAnsi="Times New Roman" w:cs="Times New Roman"/>
          <w:bCs/>
          <w:spacing w:val="-4"/>
          <w:sz w:val="30"/>
          <w:szCs w:val="30"/>
          <w:lang w:eastAsia="ru-RU"/>
        </w:rPr>
        <w:t>Анализировать социально-значимые явления, события и процессы, использовать социологическую и экономическую информацию, проявлять предпринимательскую инициативу</w:t>
      </w:r>
      <w:r w:rsidRPr="0015690D">
        <w:rPr>
          <w:rFonts w:ascii="Times New Roman" w:eastAsia="Times New Roman" w:hAnsi="Times New Roman" w:cs="Times New Roman"/>
          <w:bCs/>
          <w:spacing w:val="-4"/>
          <w:sz w:val="30"/>
          <w:szCs w:val="30"/>
          <w:lang w:val="be-BY" w:eastAsia="ru-RU"/>
        </w:rPr>
        <w:t>;</w:t>
      </w:r>
    </w:p>
    <w:p w14:paraId="2ED2EEFB" w14:textId="77777777" w:rsidR="00041AAE" w:rsidRPr="0015690D" w:rsidRDefault="00041AAE" w:rsidP="00041AAE">
      <w:pPr>
        <w:spacing w:after="0" w:line="240" w:lineRule="auto"/>
        <w:ind w:firstLine="720"/>
        <w:jc w:val="both"/>
        <w:rPr>
          <w:rFonts w:ascii="Times New Roman" w:eastAsia="Times New Roman" w:hAnsi="Times New Roman" w:cs="Times New Roman"/>
          <w:bCs/>
          <w:spacing w:val="-4"/>
          <w:sz w:val="30"/>
          <w:szCs w:val="30"/>
          <w:lang w:val="be-BY" w:eastAsia="ru-RU"/>
        </w:rPr>
      </w:pPr>
      <w:r w:rsidRPr="0015690D">
        <w:rPr>
          <w:rFonts w:ascii="Times New Roman" w:eastAsia="Times New Roman" w:hAnsi="Times New Roman" w:cs="Times New Roman"/>
          <w:spacing w:val="-4"/>
          <w:sz w:val="30"/>
          <w:szCs w:val="30"/>
          <w:lang w:eastAsia="ru-RU"/>
        </w:rPr>
        <w:t>УК-11</w:t>
      </w:r>
      <w:r w:rsidRPr="0015690D">
        <w:rPr>
          <w:rFonts w:ascii="Times New Roman" w:eastAsia="Times New Roman" w:hAnsi="Times New Roman" w:cs="Times New Roman"/>
          <w:sz w:val="30"/>
          <w:szCs w:val="30"/>
          <w:lang w:eastAsia="ru-RU"/>
        </w:rPr>
        <w:t>.</w:t>
      </w:r>
      <w:r w:rsidRPr="0015690D">
        <w:rPr>
          <w:rFonts w:ascii="Times New Roman" w:eastAsia="Times New Roman" w:hAnsi="Times New Roman" w:cs="Times New Roman"/>
          <w:spacing w:val="-4"/>
          <w:sz w:val="30"/>
          <w:szCs w:val="30"/>
          <w:lang w:val="be-BY" w:eastAsia="ru-RU"/>
        </w:rPr>
        <w:t> </w:t>
      </w:r>
      <w:r w:rsidRPr="0015690D">
        <w:rPr>
          <w:rFonts w:ascii="Times New Roman" w:eastAsia="Times New Roman" w:hAnsi="Times New Roman" w:cs="Times New Roman"/>
          <w:bCs/>
          <w:spacing w:val="-4"/>
          <w:sz w:val="30"/>
          <w:szCs w:val="30"/>
          <w:lang w:eastAsia="ru-RU"/>
        </w:rPr>
        <w:t>Владеть основными категориями политологии и идеологии, понимать специфику формирования и функционирования политической системы и особенности идеологии белорусского государства</w:t>
      </w:r>
      <w:r w:rsidRPr="0015690D">
        <w:rPr>
          <w:rFonts w:ascii="Times New Roman" w:eastAsia="Times New Roman" w:hAnsi="Times New Roman" w:cs="Times New Roman"/>
          <w:bCs/>
          <w:spacing w:val="-4"/>
          <w:sz w:val="30"/>
          <w:szCs w:val="30"/>
          <w:lang w:val="be-BY" w:eastAsia="ru-RU"/>
        </w:rPr>
        <w:t>;</w:t>
      </w:r>
    </w:p>
    <w:p w14:paraId="6D26DE8F" w14:textId="4286D3CF" w:rsidR="00041AAE" w:rsidRPr="0015690D" w:rsidRDefault="00041AAE" w:rsidP="00041AAE">
      <w:pPr>
        <w:spacing w:after="0" w:line="240" w:lineRule="auto"/>
        <w:ind w:firstLine="720"/>
        <w:jc w:val="both"/>
        <w:rPr>
          <w:rFonts w:ascii="Times New Roman" w:eastAsia="Times New Roman" w:hAnsi="Times New Roman" w:cs="Times New Roman"/>
          <w:bCs/>
          <w:spacing w:val="-4"/>
          <w:sz w:val="30"/>
          <w:szCs w:val="30"/>
          <w:lang w:val="be-BY" w:eastAsia="ru-RU"/>
        </w:rPr>
      </w:pPr>
      <w:r w:rsidRPr="0015690D">
        <w:rPr>
          <w:rFonts w:ascii="Times New Roman" w:eastAsia="Times New Roman" w:hAnsi="Times New Roman" w:cs="Times New Roman"/>
          <w:spacing w:val="-4"/>
          <w:sz w:val="30"/>
          <w:szCs w:val="30"/>
          <w:lang w:eastAsia="ru-RU"/>
        </w:rPr>
        <w:t>УК-12</w:t>
      </w:r>
      <w:r w:rsidRPr="0015690D">
        <w:rPr>
          <w:rFonts w:ascii="Times New Roman" w:eastAsia="Times New Roman" w:hAnsi="Times New Roman" w:cs="Times New Roman"/>
          <w:sz w:val="30"/>
          <w:szCs w:val="30"/>
          <w:lang w:eastAsia="ru-RU"/>
        </w:rPr>
        <w:t>.</w:t>
      </w:r>
      <w:r w:rsidRPr="0015690D">
        <w:rPr>
          <w:rFonts w:ascii="Times New Roman" w:eastAsia="Times New Roman" w:hAnsi="Times New Roman" w:cs="Times New Roman"/>
          <w:spacing w:val="-4"/>
          <w:sz w:val="30"/>
          <w:szCs w:val="30"/>
          <w:lang w:val="be-BY" w:eastAsia="ru-RU"/>
        </w:rPr>
        <w:t> </w:t>
      </w:r>
      <w:r w:rsidRPr="0015690D">
        <w:rPr>
          <w:rFonts w:ascii="Times New Roman" w:eastAsia="Times New Roman" w:hAnsi="Times New Roman" w:cs="Times New Roman"/>
          <w:bCs/>
          <w:spacing w:val="-4"/>
          <w:sz w:val="30"/>
          <w:szCs w:val="30"/>
          <w:lang w:eastAsia="ru-RU"/>
        </w:rPr>
        <w:t>Анализировать литературные произведения, ориентироваться в мировом и отечес</w:t>
      </w:r>
      <w:r w:rsidR="00FF2EB9" w:rsidRPr="0015690D">
        <w:rPr>
          <w:rFonts w:ascii="Times New Roman" w:eastAsia="Times New Roman" w:hAnsi="Times New Roman" w:cs="Times New Roman"/>
          <w:bCs/>
          <w:spacing w:val="-4"/>
          <w:sz w:val="30"/>
          <w:szCs w:val="30"/>
          <w:lang w:eastAsia="ru-RU"/>
        </w:rPr>
        <w:t xml:space="preserve">твенном литературных процессах </w:t>
      </w:r>
      <w:r w:rsidRPr="0015690D">
        <w:rPr>
          <w:rFonts w:ascii="Times New Roman" w:eastAsia="Times New Roman" w:hAnsi="Times New Roman" w:cs="Times New Roman"/>
          <w:bCs/>
          <w:spacing w:val="-4"/>
          <w:sz w:val="30"/>
          <w:szCs w:val="30"/>
          <w:lang w:eastAsia="ru-RU"/>
        </w:rPr>
        <w:t>и сопоставлять их с парадигмой развития других видов искусств</w:t>
      </w:r>
      <w:r w:rsidRPr="0015690D">
        <w:rPr>
          <w:rFonts w:ascii="Times New Roman" w:eastAsia="Times New Roman" w:hAnsi="Times New Roman" w:cs="Times New Roman"/>
          <w:bCs/>
          <w:spacing w:val="-4"/>
          <w:sz w:val="30"/>
          <w:szCs w:val="30"/>
          <w:lang w:val="be-BY" w:eastAsia="ru-RU"/>
        </w:rPr>
        <w:t>;</w:t>
      </w:r>
    </w:p>
    <w:p w14:paraId="073509D1" w14:textId="77777777" w:rsidR="00041AAE" w:rsidRPr="00041AAE" w:rsidRDefault="00041AAE" w:rsidP="00041AAE">
      <w:pPr>
        <w:widowControl w:val="0"/>
        <w:tabs>
          <w:tab w:val="left" w:pos="0"/>
        </w:tabs>
        <w:spacing w:after="0" w:line="235" w:lineRule="auto"/>
        <w:ind w:firstLine="709"/>
        <w:jc w:val="both"/>
        <w:rPr>
          <w:rFonts w:ascii="Times New Roman" w:eastAsia="Times New Roman" w:hAnsi="Times New Roman" w:cs="Times New Roman"/>
          <w:sz w:val="30"/>
          <w:szCs w:val="30"/>
          <w:lang w:eastAsia="ru-RU"/>
        </w:rPr>
      </w:pPr>
      <w:r w:rsidRPr="0015690D">
        <w:rPr>
          <w:rFonts w:ascii="Times New Roman" w:eastAsia="Times New Roman" w:hAnsi="Times New Roman" w:cs="Times New Roman"/>
          <w:sz w:val="30"/>
          <w:szCs w:val="30"/>
          <w:lang w:eastAsia="ru-RU"/>
        </w:rPr>
        <w:t>УК-13. Использовать занятия физической культурой и спортом для повышения двигательной активности, сохранения собственного здоровья, пропаганды</w:t>
      </w:r>
      <w:r w:rsidRPr="00041AAE">
        <w:rPr>
          <w:rFonts w:ascii="Times New Roman" w:eastAsia="Times New Roman" w:hAnsi="Times New Roman" w:cs="Times New Roman"/>
          <w:sz w:val="30"/>
          <w:szCs w:val="30"/>
          <w:lang w:eastAsia="ru-RU"/>
        </w:rPr>
        <w:t xml:space="preserve"> здорового образа жизни, формирования навыков здоровьесбережения.</w:t>
      </w:r>
    </w:p>
    <w:p w14:paraId="18C63FC4" w14:textId="77777777" w:rsidR="00041AAE" w:rsidRPr="00041AAE" w:rsidRDefault="00041AAE" w:rsidP="00041AAE">
      <w:pPr>
        <w:widowControl w:val="0"/>
        <w:tabs>
          <w:tab w:val="left" w:pos="0"/>
          <w:tab w:val="left" w:pos="720"/>
        </w:tabs>
        <w:spacing w:after="0" w:line="240" w:lineRule="auto"/>
        <w:ind w:firstLine="709"/>
        <w:jc w:val="both"/>
        <w:rPr>
          <w:rFonts w:ascii="Times New Roman" w:eastAsia="Times New Roman" w:hAnsi="Times New Roman" w:cs="Times New Roman"/>
          <w:bCs/>
          <w:spacing w:val="-4"/>
          <w:sz w:val="30"/>
          <w:szCs w:val="30"/>
          <w:lang w:eastAsia="ru-RU"/>
        </w:rPr>
      </w:pPr>
      <w:r w:rsidRPr="0015690D">
        <w:rPr>
          <w:rFonts w:ascii="Times New Roman" w:eastAsia="Times New Roman" w:hAnsi="Times New Roman" w:cs="Times New Roman"/>
          <w:spacing w:val="-4"/>
          <w:sz w:val="30"/>
          <w:szCs w:val="30"/>
          <w:lang w:eastAsia="ru-RU"/>
        </w:rPr>
        <w:t xml:space="preserve">17. Специалист, освоивший содержание образовательной программы высшего образования </w:t>
      </w:r>
      <w:r w:rsidRPr="0015690D">
        <w:rPr>
          <w:rFonts w:ascii="Times New Roman" w:eastAsia="Times New Roman" w:hAnsi="Times New Roman" w:cs="Times New Roman"/>
          <w:spacing w:val="-4"/>
          <w:sz w:val="30"/>
          <w:szCs w:val="30"/>
          <w:lang w:val="en-US" w:eastAsia="ru-RU"/>
        </w:rPr>
        <w:t>I</w:t>
      </w:r>
      <w:r w:rsidRPr="0015690D">
        <w:rPr>
          <w:rFonts w:ascii="Times New Roman" w:eastAsia="Times New Roman" w:hAnsi="Times New Roman" w:cs="Times New Roman"/>
          <w:spacing w:val="-4"/>
          <w:sz w:val="30"/>
          <w:szCs w:val="30"/>
          <w:lang w:eastAsia="ru-RU"/>
        </w:rPr>
        <w:t xml:space="preserve"> ступени, должен обладать следующими базовыми профессиональными компетенциями (далее – БПК):</w:t>
      </w:r>
      <w:r w:rsidRPr="00041AAE">
        <w:rPr>
          <w:rFonts w:ascii="Times New Roman" w:eastAsia="Times New Roman" w:hAnsi="Times New Roman" w:cs="Times New Roman"/>
          <w:bCs/>
          <w:spacing w:val="-4"/>
          <w:sz w:val="30"/>
          <w:szCs w:val="30"/>
          <w:lang w:eastAsia="ru-RU"/>
        </w:rPr>
        <w:t xml:space="preserve"> </w:t>
      </w:r>
    </w:p>
    <w:p w14:paraId="0888F575" w14:textId="77777777" w:rsidR="00041AAE" w:rsidRPr="009B2F04" w:rsidRDefault="00041AAE" w:rsidP="00041AAE">
      <w:pPr>
        <w:spacing w:after="0" w:line="240" w:lineRule="auto"/>
        <w:ind w:firstLine="720"/>
        <w:jc w:val="both"/>
        <w:rPr>
          <w:rFonts w:ascii="Times New Roman" w:eastAsia="Times New Roman" w:hAnsi="Times New Roman" w:cs="Times New Roman"/>
          <w:spacing w:val="-4"/>
          <w:sz w:val="30"/>
          <w:szCs w:val="30"/>
          <w:lang w:val="be-BY" w:eastAsia="ru-RU"/>
        </w:rPr>
      </w:pPr>
      <w:r w:rsidRPr="009B2F04">
        <w:rPr>
          <w:rFonts w:ascii="Times New Roman" w:eastAsia="Times New Roman" w:hAnsi="Times New Roman" w:cs="Times New Roman"/>
          <w:spacing w:val="-4"/>
          <w:sz w:val="30"/>
          <w:szCs w:val="30"/>
          <w:lang w:eastAsia="ru-RU"/>
        </w:rPr>
        <w:t>БПК-1</w:t>
      </w:r>
      <w:r w:rsidRPr="009B2F04">
        <w:rPr>
          <w:rFonts w:ascii="Times New Roman" w:eastAsia="Times New Roman" w:hAnsi="Times New Roman" w:cs="Times New Roman"/>
          <w:spacing w:val="-4"/>
          <w:sz w:val="30"/>
          <w:szCs w:val="30"/>
          <w:lang w:val="be-BY" w:eastAsia="ru-RU"/>
        </w:rPr>
        <w:t>. </w:t>
      </w:r>
      <w:r w:rsidRPr="009B2266">
        <w:rPr>
          <w:rFonts w:ascii="Times New Roman" w:eastAsia="Times New Roman" w:hAnsi="Times New Roman" w:cs="Times New Roman"/>
          <w:spacing w:val="-4"/>
          <w:sz w:val="30"/>
          <w:szCs w:val="30"/>
          <w:lang w:eastAsia="ru-RU"/>
        </w:rPr>
        <w:t xml:space="preserve">Применять на практике основные теории обучения и воспитания, современные педагогические системы, понимать их </w:t>
      </w:r>
      <w:r w:rsidRPr="009B2F04">
        <w:rPr>
          <w:rFonts w:ascii="Times New Roman" w:eastAsia="Times New Roman" w:hAnsi="Times New Roman" w:cs="Times New Roman"/>
          <w:spacing w:val="-4"/>
          <w:sz w:val="30"/>
          <w:szCs w:val="30"/>
          <w:lang w:eastAsia="ru-RU"/>
        </w:rPr>
        <w:t>роль и место в образовательном процессе</w:t>
      </w:r>
      <w:r w:rsidRPr="009B2F04">
        <w:rPr>
          <w:rFonts w:ascii="Times New Roman" w:eastAsia="Times New Roman" w:hAnsi="Times New Roman" w:cs="Times New Roman"/>
          <w:spacing w:val="-4"/>
          <w:sz w:val="30"/>
          <w:szCs w:val="30"/>
          <w:lang w:val="be-BY" w:eastAsia="ru-RU"/>
        </w:rPr>
        <w:t>;</w:t>
      </w:r>
    </w:p>
    <w:p w14:paraId="093D4646" w14:textId="77777777" w:rsidR="00041AAE" w:rsidRPr="009B2F04" w:rsidRDefault="00041AAE" w:rsidP="00041AAE">
      <w:pPr>
        <w:spacing w:after="0" w:line="240" w:lineRule="auto"/>
        <w:ind w:firstLine="720"/>
        <w:jc w:val="both"/>
        <w:rPr>
          <w:rFonts w:ascii="Times New Roman" w:eastAsia="Times New Roman" w:hAnsi="Times New Roman" w:cs="Times New Roman"/>
          <w:spacing w:val="-6"/>
          <w:sz w:val="30"/>
          <w:szCs w:val="30"/>
          <w:lang w:val="be-BY" w:eastAsia="ru-RU"/>
        </w:rPr>
      </w:pPr>
      <w:r w:rsidRPr="009B2F04">
        <w:rPr>
          <w:rFonts w:ascii="Times New Roman" w:eastAsia="Times New Roman" w:hAnsi="Times New Roman" w:cs="Times New Roman"/>
          <w:spacing w:val="-4"/>
          <w:sz w:val="30"/>
          <w:szCs w:val="30"/>
          <w:lang w:eastAsia="ru-RU"/>
        </w:rPr>
        <w:t>БПК-2</w:t>
      </w:r>
      <w:r w:rsidRPr="009B2F04">
        <w:rPr>
          <w:rFonts w:ascii="Times New Roman" w:eastAsia="Times New Roman" w:hAnsi="Times New Roman" w:cs="Times New Roman"/>
          <w:spacing w:val="-4"/>
          <w:sz w:val="30"/>
          <w:szCs w:val="30"/>
          <w:lang w:val="be-BY" w:eastAsia="ru-RU"/>
        </w:rPr>
        <w:t>. </w:t>
      </w:r>
      <w:r w:rsidRPr="009B2F04">
        <w:rPr>
          <w:rFonts w:ascii="Times New Roman" w:eastAsia="Times New Roman" w:hAnsi="Times New Roman" w:cs="Times New Roman"/>
          <w:spacing w:val="-4"/>
          <w:sz w:val="30"/>
          <w:szCs w:val="30"/>
          <w:lang w:eastAsia="ru-RU"/>
        </w:rPr>
        <w:t xml:space="preserve">Определять и применять в профессиональной деятельности </w:t>
      </w:r>
      <w:r w:rsidRPr="009B2F04">
        <w:rPr>
          <w:rFonts w:ascii="Times New Roman" w:eastAsia="Times New Roman" w:hAnsi="Times New Roman" w:cs="Times New Roman"/>
          <w:spacing w:val="-6"/>
          <w:sz w:val="30"/>
          <w:szCs w:val="30"/>
          <w:lang w:eastAsia="ru-RU"/>
        </w:rPr>
        <w:t>современные методы, формы, средства и технологии обучения и воспитания</w:t>
      </w:r>
      <w:r w:rsidRPr="009B2F04">
        <w:rPr>
          <w:rFonts w:ascii="Times New Roman" w:eastAsia="Times New Roman" w:hAnsi="Times New Roman" w:cs="Times New Roman"/>
          <w:spacing w:val="-6"/>
          <w:sz w:val="30"/>
          <w:szCs w:val="30"/>
          <w:lang w:val="be-BY" w:eastAsia="ru-RU"/>
        </w:rPr>
        <w:t>;</w:t>
      </w:r>
    </w:p>
    <w:p w14:paraId="0EBDAAD3" w14:textId="77777777" w:rsidR="00041AAE" w:rsidRPr="009B2F04" w:rsidRDefault="00041AAE" w:rsidP="00041AAE">
      <w:pPr>
        <w:spacing w:after="0" w:line="240" w:lineRule="auto"/>
        <w:ind w:firstLine="720"/>
        <w:jc w:val="both"/>
        <w:rPr>
          <w:rFonts w:ascii="Times New Roman" w:eastAsia="Times New Roman" w:hAnsi="Times New Roman" w:cs="Times New Roman"/>
          <w:spacing w:val="-4"/>
          <w:sz w:val="30"/>
          <w:szCs w:val="30"/>
          <w:lang w:val="be-BY" w:eastAsia="ru-RU"/>
        </w:rPr>
      </w:pPr>
      <w:r w:rsidRPr="009B2F04">
        <w:rPr>
          <w:rFonts w:ascii="Times New Roman" w:eastAsia="Times New Roman" w:hAnsi="Times New Roman" w:cs="Times New Roman"/>
          <w:spacing w:val="-4"/>
          <w:sz w:val="30"/>
          <w:szCs w:val="30"/>
          <w:lang w:eastAsia="ru-RU"/>
        </w:rPr>
        <w:t>БПК-3</w:t>
      </w:r>
      <w:r w:rsidRPr="009B2F04">
        <w:rPr>
          <w:rFonts w:ascii="Times New Roman" w:eastAsia="Times New Roman" w:hAnsi="Times New Roman" w:cs="Times New Roman"/>
          <w:spacing w:val="-4"/>
          <w:sz w:val="30"/>
          <w:szCs w:val="30"/>
          <w:lang w:val="be-BY" w:eastAsia="ru-RU"/>
        </w:rPr>
        <w:t>. </w:t>
      </w:r>
      <w:r w:rsidRPr="009B2F04">
        <w:rPr>
          <w:rFonts w:ascii="Times New Roman" w:eastAsia="Times New Roman" w:hAnsi="Times New Roman" w:cs="Times New Roman"/>
          <w:spacing w:val="-4"/>
          <w:sz w:val="30"/>
          <w:szCs w:val="30"/>
          <w:lang w:eastAsia="ru-RU"/>
        </w:rPr>
        <w:t>Учитывать в педагогической деятельности особенности возрастного физиологического и психологического развития человека на основе системных знаний о жизненных этапах его развития в биологическом, социальном и психологическом аспектах</w:t>
      </w:r>
      <w:r w:rsidRPr="009B2F04">
        <w:rPr>
          <w:rFonts w:ascii="Times New Roman" w:eastAsia="Times New Roman" w:hAnsi="Times New Roman" w:cs="Times New Roman"/>
          <w:spacing w:val="-4"/>
          <w:sz w:val="30"/>
          <w:szCs w:val="30"/>
          <w:lang w:val="be-BY" w:eastAsia="ru-RU"/>
        </w:rPr>
        <w:t>;</w:t>
      </w:r>
    </w:p>
    <w:p w14:paraId="1D4F0765" w14:textId="6EA86490" w:rsidR="00041AAE" w:rsidRPr="009B2F04" w:rsidRDefault="00041AAE" w:rsidP="00041AAE">
      <w:pPr>
        <w:spacing w:after="0" w:line="240" w:lineRule="auto"/>
        <w:ind w:firstLine="720"/>
        <w:jc w:val="both"/>
        <w:rPr>
          <w:rFonts w:ascii="Times New Roman" w:eastAsia="Times New Roman" w:hAnsi="Times New Roman" w:cs="Times New Roman"/>
          <w:spacing w:val="-4"/>
          <w:sz w:val="30"/>
          <w:szCs w:val="30"/>
          <w:lang w:val="be-BY" w:eastAsia="ru-RU"/>
        </w:rPr>
      </w:pPr>
      <w:r w:rsidRPr="009B2F04">
        <w:rPr>
          <w:rFonts w:ascii="Times New Roman" w:eastAsia="Times New Roman" w:hAnsi="Times New Roman" w:cs="Times New Roman"/>
          <w:spacing w:val="-4"/>
          <w:sz w:val="30"/>
          <w:szCs w:val="30"/>
          <w:lang w:eastAsia="ru-RU"/>
        </w:rPr>
        <w:t>БПК-4</w:t>
      </w:r>
      <w:r w:rsidRPr="009B2F04">
        <w:rPr>
          <w:rFonts w:ascii="Times New Roman" w:eastAsia="Times New Roman" w:hAnsi="Times New Roman" w:cs="Times New Roman"/>
          <w:spacing w:val="-4"/>
          <w:sz w:val="30"/>
          <w:szCs w:val="30"/>
          <w:lang w:val="be-BY" w:eastAsia="ru-RU"/>
        </w:rPr>
        <w:t>. </w:t>
      </w:r>
      <w:r w:rsidRPr="009B2F04">
        <w:rPr>
          <w:rFonts w:ascii="Times New Roman" w:eastAsia="Times New Roman" w:hAnsi="Times New Roman" w:cs="Times New Roman"/>
          <w:spacing w:val="-4"/>
          <w:sz w:val="30"/>
          <w:szCs w:val="30"/>
          <w:lang w:eastAsia="ru-RU"/>
        </w:rPr>
        <w:t>Осуществлять педагогическую деятельность в сфере образования, создавать и применять современные образовательные технологии и педагогические инновации в целях личного, духовно-нравственного, художественно-эстетического и профессионального развития обучающихся</w:t>
      </w:r>
      <w:r w:rsidRPr="009B2F04">
        <w:rPr>
          <w:rFonts w:ascii="Times New Roman" w:eastAsia="Times New Roman" w:hAnsi="Times New Roman" w:cs="Times New Roman"/>
          <w:spacing w:val="-4"/>
          <w:sz w:val="30"/>
          <w:szCs w:val="30"/>
          <w:lang w:val="be-BY" w:eastAsia="ru-RU"/>
        </w:rPr>
        <w:t>;</w:t>
      </w:r>
    </w:p>
    <w:p w14:paraId="7BDB5DA4" w14:textId="77777777" w:rsidR="00041AAE" w:rsidRPr="00041AAE" w:rsidRDefault="00041AAE" w:rsidP="00041AAE">
      <w:pPr>
        <w:widowControl w:val="0"/>
        <w:tabs>
          <w:tab w:val="left" w:pos="0"/>
          <w:tab w:val="left" w:pos="720"/>
        </w:tabs>
        <w:spacing w:after="0" w:line="228" w:lineRule="auto"/>
        <w:ind w:firstLine="709"/>
        <w:jc w:val="both"/>
        <w:rPr>
          <w:rFonts w:ascii="Times New Roman" w:eastAsia="Times New Roman" w:hAnsi="Times New Roman" w:cs="Times New Roman"/>
          <w:spacing w:val="-4"/>
          <w:sz w:val="30"/>
          <w:szCs w:val="30"/>
          <w:lang w:eastAsia="ru-RU"/>
        </w:rPr>
      </w:pPr>
      <w:r w:rsidRPr="009B2F04">
        <w:rPr>
          <w:rFonts w:ascii="Times New Roman" w:eastAsia="Times New Roman" w:hAnsi="Times New Roman" w:cs="Times New Roman"/>
          <w:spacing w:val="-4"/>
          <w:sz w:val="30"/>
          <w:szCs w:val="30"/>
          <w:lang w:eastAsia="ru-RU"/>
        </w:rPr>
        <w:t>БПК-5</w:t>
      </w:r>
      <w:r w:rsidRPr="009B2F04">
        <w:rPr>
          <w:rFonts w:ascii="Times New Roman" w:eastAsia="Times New Roman" w:hAnsi="Times New Roman" w:cs="Times New Roman"/>
          <w:spacing w:val="-4"/>
          <w:sz w:val="30"/>
          <w:szCs w:val="30"/>
          <w:lang w:val="be-BY" w:eastAsia="ru-RU"/>
        </w:rPr>
        <w:t>.</w:t>
      </w:r>
      <w:r w:rsidRPr="009B2F04">
        <w:rPr>
          <w:rFonts w:ascii="Times New Roman" w:eastAsia="Times New Roman" w:hAnsi="Times New Roman" w:cs="Times New Roman"/>
          <w:spacing w:val="-4"/>
          <w:sz w:val="30"/>
          <w:szCs w:val="30"/>
          <w:lang w:eastAsia="ru-RU"/>
        </w:rPr>
        <w:t xml:space="preserve"> Анализировать историко-культурный процесс, понимать закономерности формирования </w:t>
      </w:r>
      <w:r w:rsidRPr="009802C3">
        <w:rPr>
          <w:rFonts w:ascii="Times New Roman" w:eastAsia="Times New Roman" w:hAnsi="Times New Roman" w:cs="Times New Roman"/>
          <w:spacing w:val="-4"/>
          <w:sz w:val="30"/>
          <w:szCs w:val="30"/>
          <w:lang w:eastAsia="ru-RU"/>
        </w:rPr>
        <w:t xml:space="preserve">культурно-творческих характеристик </w:t>
      </w:r>
      <w:r w:rsidRPr="009B2F04">
        <w:rPr>
          <w:rFonts w:ascii="Times New Roman" w:eastAsia="Times New Roman" w:hAnsi="Times New Roman" w:cs="Times New Roman"/>
          <w:spacing w:val="-4"/>
          <w:sz w:val="30"/>
          <w:szCs w:val="30"/>
          <w:lang w:eastAsia="ru-RU"/>
        </w:rPr>
        <w:t>личности, образа мысли и деятельности человека, живущего в исторически конкретном обществе;</w:t>
      </w:r>
    </w:p>
    <w:p w14:paraId="29A4665F" w14:textId="60BC86BC" w:rsidR="00041AAE" w:rsidRPr="00041AAE" w:rsidRDefault="00041AAE" w:rsidP="00041AAE">
      <w:pPr>
        <w:widowControl w:val="0"/>
        <w:tabs>
          <w:tab w:val="left" w:pos="0"/>
          <w:tab w:val="left" w:pos="720"/>
        </w:tabs>
        <w:spacing w:after="0" w:line="228" w:lineRule="auto"/>
        <w:ind w:firstLine="709"/>
        <w:jc w:val="both"/>
        <w:rPr>
          <w:rFonts w:ascii="Times New Roman" w:eastAsia="Times New Roman" w:hAnsi="Times New Roman" w:cs="Times New Roman"/>
          <w:spacing w:val="-4"/>
          <w:sz w:val="30"/>
          <w:szCs w:val="30"/>
          <w:lang w:eastAsia="ru-RU"/>
        </w:rPr>
      </w:pPr>
      <w:r w:rsidRPr="009B2F04">
        <w:rPr>
          <w:rFonts w:ascii="Times New Roman" w:eastAsia="Times New Roman" w:hAnsi="Times New Roman" w:cs="Times New Roman"/>
          <w:spacing w:val="-4"/>
          <w:sz w:val="30"/>
          <w:szCs w:val="30"/>
          <w:lang w:eastAsia="ru-RU"/>
        </w:rPr>
        <w:t>БПК-6</w:t>
      </w:r>
      <w:r w:rsidRPr="009B2F04">
        <w:rPr>
          <w:rFonts w:ascii="Times New Roman" w:eastAsia="Times New Roman" w:hAnsi="Times New Roman" w:cs="Times New Roman"/>
          <w:spacing w:val="-4"/>
          <w:sz w:val="30"/>
          <w:szCs w:val="30"/>
          <w:lang w:val="be-BY" w:eastAsia="ru-RU"/>
        </w:rPr>
        <w:t>.</w:t>
      </w:r>
      <w:r w:rsidRPr="00041AAE">
        <w:rPr>
          <w:rFonts w:ascii="Times New Roman" w:eastAsia="Times New Roman" w:hAnsi="Times New Roman" w:cs="Times New Roman"/>
          <w:spacing w:val="-4"/>
          <w:sz w:val="30"/>
          <w:szCs w:val="30"/>
          <w:lang w:eastAsia="ru-RU"/>
        </w:rPr>
        <w:t xml:space="preserve"> Анализировать этнокультурную специфику традиционной </w:t>
      </w:r>
      <w:r w:rsidRPr="009B2F04">
        <w:rPr>
          <w:rFonts w:ascii="Times New Roman" w:eastAsia="Times New Roman" w:hAnsi="Times New Roman" w:cs="Times New Roman"/>
          <w:spacing w:val="-4"/>
          <w:sz w:val="30"/>
          <w:szCs w:val="30"/>
          <w:lang w:eastAsia="ru-RU"/>
        </w:rPr>
        <w:t>культуры</w:t>
      </w:r>
      <w:r w:rsidR="00DE244A">
        <w:rPr>
          <w:rFonts w:ascii="Times New Roman" w:eastAsia="Times New Roman" w:hAnsi="Times New Roman" w:cs="Times New Roman"/>
          <w:spacing w:val="-4"/>
          <w:sz w:val="30"/>
          <w:szCs w:val="30"/>
          <w:lang w:eastAsia="ru-RU"/>
        </w:rPr>
        <w:t xml:space="preserve"> и </w:t>
      </w:r>
      <w:r w:rsidRPr="009B2F04">
        <w:rPr>
          <w:rFonts w:ascii="Times New Roman" w:eastAsia="Times New Roman" w:hAnsi="Times New Roman" w:cs="Times New Roman"/>
          <w:spacing w:val="-4"/>
          <w:sz w:val="30"/>
          <w:szCs w:val="30"/>
          <w:lang w:eastAsia="ru-RU"/>
        </w:rPr>
        <w:t>этнических процессов в современном мире;</w:t>
      </w:r>
    </w:p>
    <w:p w14:paraId="22F825DA" w14:textId="77777777" w:rsidR="00041AAE" w:rsidRPr="009B2F04" w:rsidRDefault="00041AAE" w:rsidP="00041AAE">
      <w:pPr>
        <w:widowControl w:val="0"/>
        <w:tabs>
          <w:tab w:val="left" w:pos="0"/>
          <w:tab w:val="left" w:pos="720"/>
        </w:tabs>
        <w:spacing w:after="0" w:line="228" w:lineRule="auto"/>
        <w:ind w:firstLine="709"/>
        <w:jc w:val="both"/>
        <w:rPr>
          <w:rFonts w:ascii="Times New Roman" w:eastAsia="Times New Roman" w:hAnsi="Times New Roman" w:cs="Times New Roman"/>
          <w:spacing w:val="-4"/>
          <w:sz w:val="30"/>
          <w:szCs w:val="30"/>
          <w:lang w:eastAsia="ru-RU"/>
        </w:rPr>
      </w:pPr>
      <w:r w:rsidRPr="009B2F04">
        <w:rPr>
          <w:rFonts w:ascii="Times New Roman" w:eastAsia="Times New Roman" w:hAnsi="Times New Roman" w:cs="Times New Roman"/>
          <w:spacing w:val="-4"/>
          <w:sz w:val="30"/>
          <w:szCs w:val="30"/>
          <w:lang w:eastAsia="ru-RU"/>
        </w:rPr>
        <w:t>БПК-7</w:t>
      </w:r>
      <w:r w:rsidRPr="009B2F04">
        <w:rPr>
          <w:rFonts w:ascii="Times New Roman" w:eastAsia="Times New Roman" w:hAnsi="Times New Roman" w:cs="Times New Roman"/>
          <w:spacing w:val="-4"/>
          <w:sz w:val="30"/>
          <w:szCs w:val="30"/>
          <w:lang w:val="be-BY" w:eastAsia="ru-RU"/>
        </w:rPr>
        <w:t>.</w:t>
      </w:r>
      <w:r w:rsidRPr="009B2F04">
        <w:rPr>
          <w:rFonts w:ascii="Times New Roman" w:eastAsia="Times New Roman" w:hAnsi="Times New Roman" w:cs="Times New Roman"/>
          <w:spacing w:val="-4"/>
          <w:sz w:val="30"/>
          <w:szCs w:val="30"/>
          <w:lang w:eastAsia="ru-RU"/>
        </w:rPr>
        <w:t> Оценивать социальные и иные последствия научного и технологического развития, влияние техногенных и информационных процессов на изменения в сфере творчества, культуры, коммуникации и других областях деятельности культуролога;</w:t>
      </w:r>
    </w:p>
    <w:p w14:paraId="24D0DFC8" w14:textId="7FCE92E6" w:rsidR="00041AAE" w:rsidRPr="009B2F04" w:rsidRDefault="00041AAE" w:rsidP="00041AAE">
      <w:pPr>
        <w:widowControl w:val="0"/>
        <w:tabs>
          <w:tab w:val="left" w:pos="0"/>
          <w:tab w:val="left" w:pos="720"/>
        </w:tabs>
        <w:spacing w:after="0" w:line="228" w:lineRule="auto"/>
        <w:ind w:firstLine="709"/>
        <w:jc w:val="both"/>
        <w:rPr>
          <w:rFonts w:ascii="Times New Roman" w:eastAsia="Times New Roman" w:hAnsi="Times New Roman" w:cs="Times New Roman"/>
          <w:spacing w:val="-4"/>
          <w:sz w:val="30"/>
          <w:szCs w:val="30"/>
          <w:lang w:eastAsia="ru-RU"/>
        </w:rPr>
      </w:pPr>
      <w:r w:rsidRPr="009B2F04">
        <w:rPr>
          <w:rFonts w:ascii="Times New Roman" w:eastAsia="Times New Roman" w:hAnsi="Times New Roman" w:cs="Times New Roman"/>
          <w:spacing w:val="-4"/>
          <w:sz w:val="30"/>
          <w:szCs w:val="30"/>
          <w:lang w:eastAsia="ru-RU"/>
        </w:rPr>
        <w:t>БПК-8</w:t>
      </w:r>
      <w:r w:rsidRPr="009B2F04">
        <w:rPr>
          <w:rFonts w:ascii="Times New Roman" w:eastAsia="Times New Roman" w:hAnsi="Times New Roman" w:cs="Times New Roman"/>
          <w:spacing w:val="-4"/>
          <w:sz w:val="30"/>
          <w:szCs w:val="30"/>
          <w:lang w:val="be-BY" w:eastAsia="ru-RU"/>
        </w:rPr>
        <w:t>.</w:t>
      </w:r>
      <w:r w:rsidRPr="009B2F04">
        <w:rPr>
          <w:rFonts w:ascii="Times New Roman" w:eastAsia="Times New Roman" w:hAnsi="Times New Roman" w:cs="Times New Roman"/>
          <w:spacing w:val="-4"/>
          <w:sz w:val="30"/>
          <w:szCs w:val="30"/>
          <w:lang w:eastAsia="ru-RU"/>
        </w:rPr>
        <w:t> Применять знания закономерностей развития социально-культурной деятельности</w:t>
      </w:r>
      <w:r w:rsidR="00A13EAD" w:rsidRPr="009B2F04">
        <w:rPr>
          <w:rFonts w:ascii="Times New Roman" w:eastAsia="Times New Roman" w:hAnsi="Times New Roman" w:cs="Times New Roman"/>
          <w:spacing w:val="-4"/>
          <w:sz w:val="30"/>
          <w:szCs w:val="30"/>
          <w:lang w:eastAsia="ru-RU"/>
        </w:rPr>
        <w:t>;</w:t>
      </w:r>
      <w:r w:rsidRPr="009B2F04">
        <w:rPr>
          <w:rFonts w:ascii="Times New Roman" w:eastAsia="Times New Roman" w:hAnsi="Times New Roman" w:cs="Times New Roman"/>
          <w:spacing w:val="-4"/>
          <w:sz w:val="30"/>
          <w:szCs w:val="30"/>
          <w:lang w:eastAsia="ru-RU"/>
        </w:rPr>
        <w:t xml:space="preserve"> </w:t>
      </w:r>
    </w:p>
    <w:p w14:paraId="7C25CF59" w14:textId="77777777" w:rsidR="00041AAE" w:rsidRPr="00BB06B1" w:rsidRDefault="00041AAE" w:rsidP="00041AAE">
      <w:pPr>
        <w:widowControl w:val="0"/>
        <w:tabs>
          <w:tab w:val="left" w:pos="0"/>
          <w:tab w:val="left" w:pos="720"/>
        </w:tabs>
        <w:spacing w:after="0" w:line="228" w:lineRule="auto"/>
        <w:ind w:firstLine="709"/>
        <w:jc w:val="both"/>
        <w:rPr>
          <w:rFonts w:ascii="Times New Roman" w:eastAsia="Times New Roman" w:hAnsi="Times New Roman" w:cs="Times New Roman"/>
          <w:spacing w:val="-4"/>
          <w:sz w:val="30"/>
          <w:szCs w:val="30"/>
          <w:lang w:eastAsia="ru-RU"/>
        </w:rPr>
      </w:pPr>
      <w:r w:rsidRPr="009B2F04">
        <w:rPr>
          <w:rFonts w:ascii="Times New Roman" w:eastAsia="Times New Roman" w:hAnsi="Times New Roman" w:cs="Times New Roman"/>
          <w:spacing w:val="-4"/>
          <w:sz w:val="30"/>
          <w:szCs w:val="30"/>
          <w:lang w:eastAsia="ru-RU"/>
        </w:rPr>
        <w:t>БПК-9</w:t>
      </w:r>
      <w:r w:rsidRPr="009B2F04">
        <w:rPr>
          <w:rFonts w:ascii="Times New Roman" w:eastAsia="Times New Roman" w:hAnsi="Times New Roman" w:cs="Times New Roman"/>
          <w:spacing w:val="-4"/>
          <w:sz w:val="30"/>
          <w:szCs w:val="30"/>
          <w:lang w:val="be-BY" w:eastAsia="ru-RU"/>
        </w:rPr>
        <w:t>.</w:t>
      </w:r>
      <w:r w:rsidRPr="009B2F04">
        <w:rPr>
          <w:rFonts w:ascii="Times New Roman" w:eastAsia="Times New Roman" w:hAnsi="Times New Roman" w:cs="Times New Roman"/>
          <w:spacing w:val="-4"/>
          <w:sz w:val="30"/>
          <w:szCs w:val="30"/>
          <w:lang w:eastAsia="ru-RU"/>
        </w:rPr>
        <w:t> Организовывать социально-</w:t>
      </w:r>
      <w:r w:rsidRPr="00BB06B1">
        <w:rPr>
          <w:rFonts w:ascii="Times New Roman" w:eastAsia="Times New Roman" w:hAnsi="Times New Roman" w:cs="Times New Roman"/>
          <w:spacing w:val="-4"/>
          <w:sz w:val="30"/>
          <w:szCs w:val="30"/>
          <w:lang w:eastAsia="ru-RU"/>
        </w:rPr>
        <w:t>культурную деятельность для разных категорий населения;</w:t>
      </w:r>
    </w:p>
    <w:p w14:paraId="5190856A" w14:textId="4AABBA19" w:rsidR="00041AAE" w:rsidRPr="00BB06B1" w:rsidRDefault="00041AAE" w:rsidP="00041AAE">
      <w:pPr>
        <w:widowControl w:val="0"/>
        <w:tabs>
          <w:tab w:val="left" w:pos="0"/>
          <w:tab w:val="left" w:pos="720"/>
        </w:tabs>
        <w:spacing w:after="0" w:line="228" w:lineRule="auto"/>
        <w:ind w:firstLine="709"/>
        <w:jc w:val="both"/>
        <w:rPr>
          <w:rFonts w:ascii="Times New Roman" w:eastAsia="Times New Roman" w:hAnsi="Times New Roman" w:cs="Times New Roman"/>
          <w:spacing w:val="-4"/>
          <w:sz w:val="30"/>
          <w:szCs w:val="30"/>
          <w:lang w:eastAsia="ru-RU"/>
        </w:rPr>
      </w:pPr>
      <w:r w:rsidRPr="00BB06B1">
        <w:rPr>
          <w:rFonts w:ascii="Times New Roman" w:eastAsia="Times New Roman" w:hAnsi="Times New Roman" w:cs="Times New Roman"/>
          <w:spacing w:val="-4"/>
          <w:sz w:val="30"/>
          <w:szCs w:val="30"/>
          <w:lang w:eastAsia="ru-RU"/>
        </w:rPr>
        <w:t>БПК-10</w:t>
      </w:r>
      <w:r w:rsidRPr="00BB06B1">
        <w:rPr>
          <w:rFonts w:ascii="Times New Roman" w:eastAsia="Times New Roman" w:hAnsi="Times New Roman" w:cs="Times New Roman"/>
          <w:spacing w:val="-4"/>
          <w:sz w:val="30"/>
          <w:szCs w:val="30"/>
          <w:lang w:val="be-BY" w:eastAsia="ru-RU"/>
        </w:rPr>
        <w:t>.</w:t>
      </w:r>
      <w:r w:rsidRPr="00BB06B1">
        <w:rPr>
          <w:rFonts w:ascii="Times New Roman" w:eastAsia="Times New Roman" w:hAnsi="Times New Roman" w:cs="Times New Roman"/>
          <w:spacing w:val="-4"/>
          <w:sz w:val="30"/>
          <w:szCs w:val="30"/>
          <w:lang w:eastAsia="ru-RU"/>
        </w:rPr>
        <w:t xml:space="preserve"> Осуществлять сценарно-режиссерские разработки и постановку культурно-досуговых программ в организациях </w:t>
      </w:r>
      <w:r w:rsidR="00F06066" w:rsidRPr="00BB06B1">
        <w:rPr>
          <w:rFonts w:ascii="Times New Roman" w:eastAsia="Times New Roman" w:hAnsi="Times New Roman" w:cs="Times New Roman"/>
          <w:spacing w:val="-4"/>
          <w:sz w:val="30"/>
          <w:szCs w:val="30"/>
          <w:lang w:eastAsia="ru-RU"/>
        </w:rPr>
        <w:t>культуры;</w:t>
      </w:r>
    </w:p>
    <w:p w14:paraId="305B058E" w14:textId="1530B9F2" w:rsidR="00041AAE" w:rsidRPr="00BB06B1" w:rsidRDefault="00041AAE" w:rsidP="00041AAE">
      <w:pPr>
        <w:widowControl w:val="0"/>
        <w:tabs>
          <w:tab w:val="left" w:pos="0"/>
          <w:tab w:val="left" w:pos="720"/>
        </w:tabs>
        <w:spacing w:after="0" w:line="228" w:lineRule="auto"/>
        <w:ind w:firstLine="709"/>
        <w:jc w:val="both"/>
        <w:rPr>
          <w:rFonts w:ascii="Times New Roman" w:eastAsia="Times New Roman" w:hAnsi="Times New Roman" w:cs="Times New Roman"/>
          <w:spacing w:val="-4"/>
          <w:sz w:val="30"/>
          <w:szCs w:val="30"/>
          <w:lang w:eastAsia="ru-RU"/>
        </w:rPr>
      </w:pPr>
      <w:r w:rsidRPr="00BB06B1">
        <w:rPr>
          <w:rFonts w:ascii="Times New Roman" w:eastAsia="Times New Roman" w:hAnsi="Times New Roman" w:cs="Times New Roman"/>
          <w:spacing w:val="-4"/>
          <w:sz w:val="30"/>
          <w:szCs w:val="30"/>
          <w:lang w:eastAsia="ru-RU"/>
        </w:rPr>
        <w:t>БПК-11</w:t>
      </w:r>
      <w:r w:rsidRPr="00BB06B1">
        <w:rPr>
          <w:rFonts w:ascii="Times New Roman" w:eastAsia="Times New Roman" w:hAnsi="Times New Roman" w:cs="Times New Roman"/>
          <w:spacing w:val="-4"/>
          <w:sz w:val="30"/>
          <w:szCs w:val="30"/>
          <w:lang w:val="be-BY" w:eastAsia="ru-RU"/>
        </w:rPr>
        <w:t>.</w:t>
      </w:r>
      <w:r w:rsidRPr="00BB06B1">
        <w:rPr>
          <w:rFonts w:ascii="Times New Roman" w:eastAsia="Times New Roman" w:hAnsi="Times New Roman" w:cs="Times New Roman"/>
          <w:spacing w:val="-4"/>
          <w:sz w:val="30"/>
          <w:szCs w:val="30"/>
          <w:lang w:eastAsia="ru-RU"/>
        </w:rPr>
        <w:t xml:space="preserve"> Использовать навыки социально-культурного проектирования в организациях </w:t>
      </w:r>
      <w:r w:rsidR="00F06066" w:rsidRPr="00BB06B1">
        <w:rPr>
          <w:rFonts w:ascii="Times New Roman" w:eastAsia="Times New Roman" w:hAnsi="Times New Roman" w:cs="Times New Roman"/>
          <w:spacing w:val="-4"/>
          <w:sz w:val="30"/>
          <w:szCs w:val="30"/>
          <w:lang w:eastAsia="ru-RU"/>
        </w:rPr>
        <w:t>культуры</w:t>
      </w:r>
      <w:r w:rsidRPr="00BB06B1">
        <w:rPr>
          <w:rFonts w:ascii="Times New Roman" w:eastAsia="Times New Roman" w:hAnsi="Times New Roman" w:cs="Times New Roman"/>
          <w:spacing w:val="-4"/>
          <w:sz w:val="30"/>
          <w:szCs w:val="30"/>
          <w:lang w:eastAsia="ru-RU"/>
        </w:rPr>
        <w:t>;</w:t>
      </w:r>
    </w:p>
    <w:p w14:paraId="2EF0EE75" w14:textId="41F6C1AA" w:rsidR="00041AAE" w:rsidRPr="00BB06B1" w:rsidRDefault="00041AAE" w:rsidP="00041AAE">
      <w:pPr>
        <w:widowControl w:val="0"/>
        <w:tabs>
          <w:tab w:val="left" w:pos="0"/>
          <w:tab w:val="left" w:pos="720"/>
        </w:tabs>
        <w:spacing w:after="0" w:line="228" w:lineRule="auto"/>
        <w:ind w:firstLine="709"/>
        <w:jc w:val="both"/>
        <w:rPr>
          <w:rFonts w:ascii="Times New Roman" w:eastAsia="Times New Roman" w:hAnsi="Times New Roman" w:cs="Times New Roman"/>
          <w:spacing w:val="-4"/>
          <w:sz w:val="30"/>
          <w:szCs w:val="30"/>
          <w:lang w:eastAsia="ru-RU"/>
        </w:rPr>
      </w:pPr>
      <w:r w:rsidRPr="00BB06B1">
        <w:rPr>
          <w:rFonts w:ascii="Times New Roman" w:eastAsia="Times New Roman" w:hAnsi="Times New Roman" w:cs="Times New Roman"/>
          <w:spacing w:val="-4"/>
          <w:sz w:val="30"/>
          <w:szCs w:val="30"/>
          <w:lang w:eastAsia="ru-RU"/>
        </w:rPr>
        <w:t>БПК-12</w:t>
      </w:r>
      <w:r w:rsidRPr="00BB06B1">
        <w:rPr>
          <w:rFonts w:ascii="Times New Roman" w:eastAsia="Times New Roman" w:hAnsi="Times New Roman" w:cs="Times New Roman"/>
          <w:spacing w:val="-4"/>
          <w:sz w:val="30"/>
          <w:szCs w:val="30"/>
          <w:lang w:val="be-BY" w:eastAsia="ru-RU"/>
        </w:rPr>
        <w:t>.</w:t>
      </w:r>
      <w:r w:rsidRPr="00BB06B1">
        <w:rPr>
          <w:rFonts w:ascii="Times New Roman" w:eastAsia="Times New Roman" w:hAnsi="Times New Roman" w:cs="Times New Roman"/>
          <w:spacing w:val="-4"/>
          <w:sz w:val="30"/>
          <w:szCs w:val="30"/>
          <w:lang w:eastAsia="ru-RU"/>
        </w:rPr>
        <w:t xml:space="preserve"> Планировать и организовывать инновационную и художественно-творческую деятельность в </w:t>
      </w:r>
      <w:r w:rsidR="00F06066" w:rsidRPr="00BB06B1">
        <w:rPr>
          <w:rFonts w:ascii="Times New Roman" w:eastAsia="Times New Roman" w:hAnsi="Times New Roman" w:cs="Times New Roman"/>
          <w:spacing w:val="-4"/>
          <w:sz w:val="30"/>
          <w:szCs w:val="30"/>
          <w:lang w:eastAsia="ru-RU"/>
        </w:rPr>
        <w:t>организациях культуры;</w:t>
      </w:r>
    </w:p>
    <w:p w14:paraId="6BF8B81F" w14:textId="77777777" w:rsidR="00041AAE" w:rsidRPr="00041AAE" w:rsidRDefault="00041AAE" w:rsidP="00041AAE">
      <w:pPr>
        <w:widowControl w:val="0"/>
        <w:tabs>
          <w:tab w:val="left" w:pos="0"/>
          <w:tab w:val="left" w:pos="720"/>
        </w:tabs>
        <w:spacing w:after="0" w:line="228" w:lineRule="auto"/>
        <w:ind w:firstLine="709"/>
        <w:jc w:val="both"/>
        <w:rPr>
          <w:rFonts w:ascii="Times New Roman" w:eastAsia="Times New Roman" w:hAnsi="Times New Roman" w:cs="Times New Roman"/>
          <w:spacing w:val="-4"/>
          <w:sz w:val="30"/>
          <w:szCs w:val="30"/>
          <w:lang w:eastAsia="ru-RU"/>
        </w:rPr>
      </w:pPr>
      <w:r w:rsidRPr="00BB06B1">
        <w:rPr>
          <w:rFonts w:ascii="Times New Roman" w:eastAsia="Times New Roman" w:hAnsi="Times New Roman" w:cs="Times New Roman"/>
          <w:spacing w:val="-4"/>
          <w:sz w:val="30"/>
          <w:szCs w:val="30"/>
          <w:lang w:eastAsia="ru-RU"/>
        </w:rPr>
        <w:t>БПК-13</w:t>
      </w:r>
      <w:r w:rsidRPr="00BB06B1">
        <w:rPr>
          <w:rFonts w:ascii="Times New Roman" w:eastAsia="Times New Roman" w:hAnsi="Times New Roman" w:cs="Times New Roman"/>
          <w:spacing w:val="-4"/>
          <w:sz w:val="30"/>
          <w:szCs w:val="30"/>
          <w:lang w:val="be-BY" w:eastAsia="ru-RU"/>
        </w:rPr>
        <w:t>.</w:t>
      </w:r>
      <w:r w:rsidRPr="00BB06B1">
        <w:rPr>
          <w:rFonts w:ascii="Times New Roman" w:eastAsia="Times New Roman" w:hAnsi="Times New Roman" w:cs="Times New Roman"/>
          <w:spacing w:val="-4"/>
          <w:sz w:val="30"/>
          <w:szCs w:val="30"/>
          <w:lang w:eastAsia="ru-RU"/>
        </w:rPr>
        <w:t xml:space="preserve"> Применять основные методы защиты населения от негативных факторов антропогенного, техногенного, естественного </w:t>
      </w:r>
      <w:r w:rsidRPr="009B2F04">
        <w:rPr>
          <w:rFonts w:ascii="Times New Roman" w:eastAsia="Times New Roman" w:hAnsi="Times New Roman" w:cs="Times New Roman"/>
          <w:spacing w:val="-4"/>
          <w:sz w:val="30"/>
          <w:szCs w:val="30"/>
          <w:lang w:eastAsia="ru-RU"/>
        </w:rPr>
        <w:t>происхождения, принципы</w:t>
      </w:r>
      <w:r w:rsidRPr="00041AAE">
        <w:rPr>
          <w:rFonts w:ascii="Times New Roman" w:eastAsia="Times New Roman" w:hAnsi="Times New Roman" w:cs="Times New Roman"/>
          <w:spacing w:val="-4"/>
          <w:sz w:val="30"/>
          <w:szCs w:val="30"/>
          <w:lang w:eastAsia="ru-RU"/>
        </w:rPr>
        <w:t xml:space="preserve"> рационального природопользования и энергосбережения, обеспечивать здоровые и безопасные условия труда.</w:t>
      </w:r>
    </w:p>
    <w:p w14:paraId="3FBC7140" w14:textId="77777777" w:rsidR="00041AAE" w:rsidRPr="00041AAE" w:rsidRDefault="00041AAE" w:rsidP="00041AAE">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9B2F04">
        <w:rPr>
          <w:rFonts w:ascii="Times New Roman" w:eastAsia="Times New Roman" w:hAnsi="Times New Roman" w:cs="Times New Roman"/>
          <w:spacing w:val="-4"/>
          <w:sz w:val="30"/>
          <w:szCs w:val="30"/>
          <w:lang w:eastAsia="ru-RU"/>
        </w:rPr>
        <w:t>18. При</w:t>
      </w:r>
      <w:r w:rsidRPr="00041AAE">
        <w:rPr>
          <w:rFonts w:ascii="Times New Roman" w:eastAsia="Times New Roman" w:hAnsi="Times New Roman" w:cs="Times New Roman"/>
          <w:spacing w:val="-4"/>
          <w:sz w:val="30"/>
          <w:szCs w:val="30"/>
          <w:lang w:eastAsia="ru-RU"/>
        </w:rPr>
        <w:t xml:space="preserve"> разработке образовательной программы высшего образования </w:t>
      </w:r>
      <w:r w:rsidRPr="00041AAE">
        <w:rPr>
          <w:rFonts w:ascii="Times New Roman" w:eastAsia="Times New Roman" w:hAnsi="Times New Roman" w:cs="Times New Roman"/>
          <w:spacing w:val="-4"/>
          <w:sz w:val="30"/>
          <w:szCs w:val="30"/>
          <w:lang w:val="en-US" w:eastAsia="ru-RU"/>
        </w:rPr>
        <w:t>I</w:t>
      </w:r>
      <w:r w:rsidRPr="00041AAE">
        <w:rPr>
          <w:rFonts w:ascii="Times New Roman" w:eastAsia="Times New Roman" w:hAnsi="Times New Roman" w:cs="Times New Roman"/>
          <w:spacing w:val="-4"/>
          <w:sz w:val="30"/>
          <w:szCs w:val="30"/>
          <w:lang w:eastAsia="ru-RU"/>
        </w:rPr>
        <w:t xml:space="preserve"> ступени на основе настоящего образовательного стандарта все УК и БПК включаются в набор требуемых результатов освоения содержания образовательной программы высшего образования </w:t>
      </w:r>
      <w:r w:rsidRPr="00041AAE">
        <w:rPr>
          <w:rFonts w:ascii="Times New Roman" w:eastAsia="Times New Roman" w:hAnsi="Times New Roman" w:cs="Times New Roman"/>
          <w:spacing w:val="-4"/>
          <w:sz w:val="30"/>
          <w:szCs w:val="30"/>
          <w:lang w:val="en-US" w:eastAsia="ru-RU"/>
        </w:rPr>
        <w:t>I </w:t>
      </w:r>
      <w:r w:rsidRPr="00041AAE">
        <w:rPr>
          <w:rFonts w:ascii="Times New Roman" w:eastAsia="Times New Roman" w:hAnsi="Times New Roman" w:cs="Times New Roman"/>
          <w:spacing w:val="-4"/>
          <w:sz w:val="30"/>
          <w:szCs w:val="30"/>
          <w:lang w:eastAsia="ru-RU"/>
        </w:rPr>
        <w:t>ступени в соответствии с настоящим образовательным стандартом.</w:t>
      </w:r>
    </w:p>
    <w:p w14:paraId="3B5184FC" w14:textId="77777777" w:rsidR="00041AAE" w:rsidRPr="00041AAE" w:rsidRDefault="00041AAE" w:rsidP="00041AAE">
      <w:pPr>
        <w:widowControl w:val="0"/>
        <w:autoSpaceDE w:val="0"/>
        <w:autoSpaceDN w:val="0"/>
        <w:adjustRightInd w:val="0"/>
        <w:spacing w:after="0" w:line="240" w:lineRule="auto"/>
        <w:ind w:firstLine="709"/>
        <w:jc w:val="both"/>
        <w:rPr>
          <w:rFonts w:ascii="Times New Roman" w:eastAsia="Times New Roman" w:hAnsi="Times New Roman" w:cs="Times New Roman"/>
          <w:spacing w:val="-4"/>
          <w:sz w:val="30"/>
          <w:szCs w:val="30"/>
          <w:lang w:eastAsia="ru-RU"/>
        </w:rPr>
      </w:pPr>
      <w:r w:rsidRPr="00041AAE">
        <w:rPr>
          <w:rFonts w:ascii="Times New Roman" w:eastAsia="Times New Roman" w:hAnsi="Times New Roman" w:cs="Times New Roman"/>
          <w:spacing w:val="-4"/>
          <w:sz w:val="30"/>
          <w:szCs w:val="30"/>
          <w:lang w:eastAsia="ru-RU"/>
        </w:rPr>
        <w:t xml:space="preserve">Перечень установленных настоящим образовательным стандартом УК может быть дополнен учреждением высшего образования с учетом направленности образовательной программы высшего образования </w:t>
      </w:r>
      <w:r w:rsidRPr="00041AAE">
        <w:rPr>
          <w:rFonts w:ascii="Times New Roman" w:eastAsia="Times New Roman" w:hAnsi="Times New Roman" w:cs="Times New Roman"/>
          <w:spacing w:val="-4"/>
          <w:sz w:val="30"/>
          <w:szCs w:val="30"/>
          <w:lang w:val="en-US" w:eastAsia="ru-RU"/>
        </w:rPr>
        <w:t>I</w:t>
      </w:r>
      <w:r w:rsidRPr="00041AAE">
        <w:rPr>
          <w:rFonts w:ascii="Times New Roman" w:eastAsia="Times New Roman" w:hAnsi="Times New Roman" w:cs="Times New Roman"/>
          <w:spacing w:val="-4"/>
          <w:sz w:val="30"/>
          <w:szCs w:val="30"/>
          <w:lang w:eastAsia="ru-RU"/>
        </w:rPr>
        <w:t> ступени в учреждении высшего образования.</w:t>
      </w:r>
    </w:p>
    <w:p w14:paraId="41677E21" w14:textId="77777777" w:rsidR="00041AAE" w:rsidRPr="00041AAE" w:rsidRDefault="00041AAE" w:rsidP="00041AAE">
      <w:pPr>
        <w:widowControl w:val="0"/>
        <w:autoSpaceDE w:val="0"/>
        <w:autoSpaceDN w:val="0"/>
        <w:adjustRightInd w:val="0"/>
        <w:spacing w:after="0" w:line="240" w:lineRule="auto"/>
        <w:ind w:firstLine="709"/>
        <w:jc w:val="both"/>
        <w:rPr>
          <w:rFonts w:ascii="Times New Roman" w:eastAsia="Times New Roman" w:hAnsi="Times New Roman" w:cs="Times New Roman"/>
          <w:spacing w:val="-4"/>
          <w:sz w:val="30"/>
          <w:szCs w:val="30"/>
          <w:lang w:eastAsia="ru-RU"/>
        </w:rPr>
      </w:pPr>
      <w:r w:rsidRPr="00041AAE">
        <w:rPr>
          <w:rFonts w:ascii="Times New Roman" w:eastAsia="Times New Roman" w:hAnsi="Times New Roman" w:cs="Times New Roman"/>
          <w:spacing w:val="-4"/>
          <w:sz w:val="30"/>
          <w:szCs w:val="30"/>
          <w:lang w:eastAsia="ru-RU"/>
        </w:rPr>
        <w:t xml:space="preserve">Перечень специализированных компетенций учреждение высшего образования устанавливает самостоятельно с учетом направленности образовательной программы высшего образования </w:t>
      </w:r>
      <w:r w:rsidRPr="00041AAE">
        <w:rPr>
          <w:rFonts w:ascii="Times New Roman" w:eastAsia="Times New Roman" w:hAnsi="Times New Roman" w:cs="Times New Roman"/>
          <w:spacing w:val="-4"/>
          <w:sz w:val="30"/>
          <w:szCs w:val="30"/>
          <w:lang w:val="en-US" w:eastAsia="ru-RU"/>
        </w:rPr>
        <w:t>I</w:t>
      </w:r>
      <w:r w:rsidRPr="00041AAE">
        <w:rPr>
          <w:rFonts w:ascii="Times New Roman" w:eastAsia="Times New Roman" w:hAnsi="Times New Roman" w:cs="Times New Roman"/>
          <w:spacing w:val="-4"/>
          <w:sz w:val="30"/>
          <w:szCs w:val="30"/>
          <w:lang w:eastAsia="ru-RU"/>
        </w:rPr>
        <w:t xml:space="preserve"> ступени в учреждении высшего образования. </w:t>
      </w:r>
    </w:p>
    <w:p w14:paraId="3A5E95E0" w14:textId="77777777" w:rsidR="00041AAE" w:rsidRPr="00041AAE" w:rsidRDefault="00041AAE" w:rsidP="00041AAE">
      <w:pPr>
        <w:widowControl w:val="0"/>
        <w:autoSpaceDE w:val="0"/>
        <w:autoSpaceDN w:val="0"/>
        <w:adjustRightInd w:val="0"/>
        <w:spacing w:after="0" w:line="240" w:lineRule="auto"/>
        <w:ind w:firstLine="709"/>
        <w:jc w:val="both"/>
        <w:rPr>
          <w:rFonts w:ascii="Times New Roman" w:eastAsia="Times New Roman" w:hAnsi="Times New Roman" w:cs="Times New Roman"/>
          <w:spacing w:val="-4"/>
          <w:sz w:val="30"/>
          <w:szCs w:val="30"/>
          <w:lang w:eastAsia="ru-RU"/>
        </w:rPr>
      </w:pPr>
      <w:r w:rsidRPr="00041AAE">
        <w:rPr>
          <w:rFonts w:ascii="Times New Roman" w:eastAsia="Times New Roman" w:hAnsi="Times New Roman" w:cs="Times New Roman"/>
          <w:spacing w:val="-4"/>
          <w:sz w:val="30"/>
          <w:szCs w:val="30"/>
          <w:lang w:eastAsia="ru-RU"/>
        </w:rPr>
        <w:t>Дополнительные УК и специализированные компетенции устанавливаются на основе требований рынка труда, обобщения зарубежного опыта, проведения консультаций с ведущими работодателями, объединениями работодателей соответствующей отрасли, иных источников.</w:t>
      </w:r>
    </w:p>
    <w:p w14:paraId="59A87CB4" w14:textId="77777777" w:rsidR="00041AAE" w:rsidRPr="00041AAE" w:rsidRDefault="00041AAE" w:rsidP="00041AAE">
      <w:pPr>
        <w:widowControl w:val="0"/>
        <w:autoSpaceDE w:val="0"/>
        <w:autoSpaceDN w:val="0"/>
        <w:adjustRightInd w:val="0"/>
        <w:spacing w:after="0" w:line="240" w:lineRule="auto"/>
        <w:ind w:firstLine="709"/>
        <w:jc w:val="both"/>
        <w:rPr>
          <w:rFonts w:ascii="Times New Roman" w:eastAsia="Times New Roman" w:hAnsi="Times New Roman" w:cs="Times New Roman"/>
          <w:spacing w:val="-4"/>
          <w:sz w:val="30"/>
          <w:szCs w:val="30"/>
          <w:lang w:eastAsia="ru-RU"/>
        </w:rPr>
      </w:pPr>
      <w:r w:rsidRPr="00041AAE">
        <w:rPr>
          <w:rFonts w:ascii="Times New Roman" w:eastAsia="Times New Roman" w:hAnsi="Times New Roman" w:cs="Times New Roman"/>
          <w:spacing w:val="-4"/>
          <w:sz w:val="30"/>
          <w:szCs w:val="30"/>
          <w:lang w:eastAsia="ru-RU"/>
        </w:rPr>
        <w:t>Совокупность установленных настоящим образовательным стандартом УК и БПК, а также установленных учреждением высшего образования дополнительных УК и специализированных компетенций, должна обеспечивать специалисту способность осуществлять не менее чем один вид профессиональной деятельности, решая при этом не менее одного типа задач профессиональной деятельности, указанных в пунктах 12 и 14 настоящего образовательного стандарта.</w:t>
      </w:r>
    </w:p>
    <w:p w14:paraId="2FC4E66D" w14:textId="77777777" w:rsidR="00041AAE" w:rsidRPr="00041AAE" w:rsidRDefault="00041AAE" w:rsidP="00041AAE">
      <w:pPr>
        <w:suppressAutoHyphens/>
        <w:spacing w:after="0" w:line="240" w:lineRule="auto"/>
        <w:ind w:firstLine="709"/>
        <w:jc w:val="both"/>
        <w:outlineLvl w:val="0"/>
        <w:rPr>
          <w:rFonts w:ascii="Times New Roman" w:eastAsia="Times New Roman" w:hAnsi="Times New Roman" w:cs="Times New Roman"/>
          <w:spacing w:val="-4"/>
          <w:sz w:val="30"/>
          <w:szCs w:val="30"/>
          <w:lang w:eastAsia="ru-RU"/>
        </w:rPr>
      </w:pPr>
    </w:p>
    <w:p w14:paraId="2FC89FB1" w14:textId="77777777" w:rsidR="00041AAE" w:rsidRPr="00041AAE" w:rsidRDefault="00041AAE" w:rsidP="00041AAE">
      <w:pPr>
        <w:shd w:val="clear" w:color="auto" w:fill="FFFFFF"/>
        <w:spacing w:after="0" w:line="240" w:lineRule="auto"/>
        <w:jc w:val="center"/>
        <w:rPr>
          <w:rFonts w:ascii="Times New Roman" w:eastAsia="Times New Roman" w:hAnsi="Times New Roman" w:cs="Times New Roman"/>
          <w:color w:val="242424"/>
          <w:sz w:val="30"/>
          <w:szCs w:val="30"/>
          <w:lang w:eastAsia="ru-RU"/>
        </w:rPr>
      </w:pPr>
      <w:r w:rsidRPr="00041AAE">
        <w:rPr>
          <w:rFonts w:ascii="Times New Roman" w:eastAsia="Times New Roman" w:hAnsi="Times New Roman" w:cs="Times New Roman"/>
          <w:b/>
          <w:bCs/>
          <w:color w:val="242424"/>
          <w:sz w:val="30"/>
          <w:szCs w:val="30"/>
          <w:lang w:eastAsia="ru-RU"/>
        </w:rPr>
        <w:t>ГЛАВА 5</w:t>
      </w:r>
    </w:p>
    <w:p w14:paraId="3EA316B4" w14:textId="77777777" w:rsidR="00041AAE" w:rsidRPr="00041AAE" w:rsidRDefault="00041AAE" w:rsidP="00041AAE">
      <w:pPr>
        <w:shd w:val="clear" w:color="auto" w:fill="FFFFFF"/>
        <w:spacing w:after="0" w:line="240" w:lineRule="auto"/>
        <w:jc w:val="center"/>
        <w:rPr>
          <w:rFonts w:ascii="Times New Roman Полужирный" w:eastAsia="Times New Roman" w:hAnsi="Times New Roman Полужирный" w:cs="Times New Roman"/>
          <w:b/>
          <w:bCs/>
          <w:color w:val="242424"/>
          <w:sz w:val="30"/>
          <w:szCs w:val="30"/>
          <w:lang w:eastAsia="ru-RU"/>
        </w:rPr>
      </w:pPr>
      <w:r w:rsidRPr="00041AAE">
        <w:rPr>
          <w:rFonts w:ascii="Times New Roman Полужирный" w:eastAsia="Times New Roman" w:hAnsi="Times New Roman Полужирный" w:cs="Times New Roman"/>
          <w:b/>
          <w:bCs/>
          <w:color w:val="242424"/>
          <w:sz w:val="30"/>
          <w:szCs w:val="30"/>
          <w:lang w:eastAsia="ru-RU"/>
        </w:rPr>
        <w:t xml:space="preserve">ТРЕБОВАНИЯ К УЧЕБНО-ПРОГРАММНОЙ ДОКУМЕНТАЦИИ ОБРАЗОВАТЕЛЬНЫХ ПРОГРАММ </w:t>
      </w:r>
    </w:p>
    <w:p w14:paraId="11AAC339" w14:textId="77777777" w:rsidR="00041AAE" w:rsidRPr="00041AAE" w:rsidRDefault="00041AAE" w:rsidP="00041AAE">
      <w:pPr>
        <w:shd w:val="clear" w:color="auto" w:fill="FFFFFF"/>
        <w:spacing w:after="0" w:line="240" w:lineRule="auto"/>
        <w:jc w:val="center"/>
        <w:rPr>
          <w:rFonts w:ascii="Times New Roman Полужирный" w:eastAsia="Times New Roman" w:hAnsi="Times New Roman Полужирный" w:cs="Times New Roman"/>
          <w:b/>
          <w:bCs/>
          <w:color w:val="242424"/>
          <w:sz w:val="30"/>
          <w:szCs w:val="30"/>
          <w:lang w:eastAsia="ru-RU"/>
        </w:rPr>
      </w:pPr>
      <w:r w:rsidRPr="00041AAE">
        <w:rPr>
          <w:rFonts w:ascii="Times New Roman Полужирный" w:eastAsia="Times New Roman" w:hAnsi="Times New Roman Полужирный" w:cs="Times New Roman"/>
          <w:b/>
          <w:bCs/>
          <w:sz w:val="30"/>
          <w:szCs w:val="30"/>
          <w:lang w:eastAsia="ru-RU"/>
        </w:rPr>
        <w:t xml:space="preserve">ВЫСШЕГО ОБРАЗОВАНИЯ </w:t>
      </w:r>
      <w:r w:rsidRPr="00041AAE">
        <w:rPr>
          <w:rFonts w:ascii="Times New Roman Полужирный" w:eastAsia="Times New Roman" w:hAnsi="Times New Roman Полужирный" w:cs="Times New Roman"/>
          <w:b/>
          <w:bCs/>
          <w:sz w:val="30"/>
          <w:szCs w:val="30"/>
          <w:lang w:val="en-US" w:eastAsia="ru-RU"/>
        </w:rPr>
        <w:t>I</w:t>
      </w:r>
      <w:r w:rsidRPr="00041AAE">
        <w:rPr>
          <w:rFonts w:ascii="Times New Roman Полужирный" w:eastAsia="Times New Roman" w:hAnsi="Times New Roman Полужирный" w:cs="Times New Roman"/>
          <w:b/>
          <w:bCs/>
          <w:sz w:val="30"/>
          <w:szCs w:val="30"/>
          <w:lang w:eastAsia="ru-RU"/>
        </w:rPr>
        <w:t> СТУПЕНИ</w:t>
      </w:r>
    </w:p>
    <w:p w14:paraId="5F100E4A" w14:textId="77777777" w:rsidR="00041AAE" w:rsidRPr="00041AAE" w:rsidRDefault="00041AAE" w:rsidP="00041AAE">
      <w:pPr>
        <w:suppressAutoHyphens/>
        <w:spacing w:after="0" w:line="240" w:lineRule="auto"/>
        <w:ind w:firstLine="709"/>
        <w:jc w:val="both"/>
        <w:outlineLvl w:val="0"/>
        <w:rPr>
          <w:rFonts w:ascii="Times New Roman" w:eastAsia="Times New Roman" w:hAnsi="Times New Roman" w:cs="Times New Roman"/>
          <w:sz w:val="30"/>
          <w:szCs w:val="30"/>
          <w:lang w:eastAsia="ru-RU"/>
        </w:rPr>
      </w:pPr>
    </w:p>
    <w:p w14:paraId="060109A6" w14:textId="77777777" w:rsidR="00041AAE" w:rsidRPr="009B2F04" w:rsidRDefault="00041AAE" w:rsidP="00041AAE">
      <w:pPr>
        <w:suppressAutoHyphens/>
        <w:spacing w:after="0" w:line="240" w:lineRule="auto"/>
        <w:ind w:firstLine="709"/>
        <w:jc w:val="both"/>
        <w:outlineLvl w:val="0"/>
        <w:rPr>
          <w:rFonts w:ascii="Times New Roman" w:eastAsia="Times New Roman" w:hAnsi="Times New Roman" w:cs="Times New Roman"/>
          <w:spacing w:val="-4"/>
          <w:sz w:val="30"/>
          <w:szCs w:val="30"/>
          <w:lang w:eastAsia="ru-RU"/>
        </w:rPr>
      </w:pPr>
      <w:r w:rsidRPr="009B2F04">
        <w:rPr>
          <w:rFonts w:ascii="Times New Roman" w:eastAsia="Times New Roman" w:hAnsi="Times New Roman" w:cs="Times New Roman"/>
          <w:spacing w:val="-4"/>
          <w:sz w:val="30"/>
          <w:szCs w:val="30"/>
          <w:lang w:eastAsia="ru-RU"/>
        </w:rPr>
        <w:t xml:space="preserve">19. Образовательная программа высшего образования </w:t>
      </w:r>
      <w:r w:rsidRPr="009B2F04">
        <w:rPr>
          <w:rFonts w:ascii="Times New Roman" w:eastAsia="Times New Roman" w:hAnsi="Times New Roman" w:cs="Times New Roman"/>
          <w:spacing w:val="-4"/>
          <w:sz w:val="30"/>
          <w:szCs w:val="30"/>
          <w:lang w:val="en-US" w:eastAsia="ru-RU"/>
        </w:rPr>
        <w:t>I</w:t>
      </w:r>
      <w:r w:rsidRPr="009B2F04">
        <w:rPr>
          <w:rFonts w:ascii="Times New Roman" w:eastAsia="Times New Roman" w:hAnsi="Times New Roman" w:cs="Times New Roman"/>
          <w:spacing w:val="-4"/>
          <w:sz w:val="30"/>
          <w:szCs w:val="30"/>
          <w:lang w:eastAsia="ru-RU"/>
        </w:rPr>
        <w:t xml:space="preserve"> ступени включает следующую учебно-программную документацию:</w:t>
      </w:r>
    </w:p>
    <w:p w14:paraId="70DBD3D5" w14:textId="77777777" w:rsidR="00041AAE" w:rsidRPr="009B2F04" w:rsidRDefault="00041AAE" w:rsidP="00041AAE">
      <w:pPr>
        <w:suppressAutoHyphens/>
        <w:spacing w:after="0" w:line="240" w:lineRule="auto"/>
        <w:ind w:firstLine="709"/>
        <w:jc w:val="both"/>
        <w:outlineLvl w:val="0"/>
        <w:rPr>
          <w:rFonts w:ascii="Times New Roman" w:eastAsia="Times New Roman" w:hAnsi="Times New Roman" w:cs="Times New Roman"/>
          <w:spacing w:val="-8"/>
          <w:sz w:val="30"/>
          <w:szCs w:val="30"/>
          <w:lang w:eastAsia="ru-RU"/>
        </w:rPr>
      </w:pPr>
      <w:r w:rsidRPr="009B2F04">
        <w:rPr>
          <w:rFonts w:ascii="Times New Roman" w:eastAsia="Times New Roman" w:hAnsi="Times New Roman" w:cs="Times New Roman"/>
          <w:spacing w:val="-8"/>
          <w:sz w:val="30"/>
          <w:szCs w:val="30"/>
          <w:lang w:eastAsia="ru-RU"/>
        </w:rPr>
        <w:t>типовой учебный план по специальности (направлению специальности);</w:t>
      </w:r>
    </w:p>
    <w:p w14:paraId="3C5A8ADD" w14:textId="77777777" w:rsidR="00041AAE" w:rsidRPr="009B2F04" w:rsidRDefault="00041AAE" w:rsidP="00041AAE">
      <w:pPr>
        <w:spacing w:after="0" w:line="240" w:lineRule="auto"/>
        <w:ind w:firstLine="709"/>
        <w:jc w:val="both"/>
        <w:rPr>
          <w:rFonts w:ascii="Times New Roman" w:eastAsia="Times New Roman" w:hAnsi="Times New Roman" w:cs="Times New Roman"/>
          <w:spacing w:val="-4"/>
          <w:sz w:val="30"/>
          <w:szCs w:val="30"/>
          <w:lang w:eastAsia="ru-RU"/>
        </w:rPr>
      </w:pPr>
      <w:r w:rsidRPr="009B2F04">
        <w:rPr>
          <w:rFonts w:ascii="Times New Roman" w:eastAsia="Times New Roman" w:hAnsi="Times New Roman" w:cs="Times New Roman"/>
          <w:spacing w:val="-4"/>
          <w:sz w:val="30"/>
          <w:szCs w:val="30"/>
          <w:lang w:eastAsia="ru-RU"/>
        </w:rPr>
        <w:t>учебный план учреждения высшего образования по специальности (направлению специальности);</w:t>
      </w:r>
    </w:p>
    <w:p w14:paraId="788E1D1E" w14:textId="77777777" w:rsidR="00041AAE" w:rsidRPr="009B2F04" w:rsidRDefault="00041AAE" w:rsidP="00041AAE">
      <w:pPr>
        <w:spacing w:after="0" w:line="240" w:lineRule="auto"/>
        <w:ind w:firstLine="709"/>
        <w:jc w:val="both"/>
        <w:rPr>
          <w:rFonts w:ascii="Times New Roman" w:eastAsia="Times New Roman" w:hAnsi="Times New Roman" w:cs="Times New Roman"/>
          <w:spacing w:val="-4"/>
          <w:sz w:val="30"/>
          <w:szCs w:val="30"/>
          <w:lang w:eastAsia="ru-RU"/>
        </w:rPr>
      </w:pPr>
      <w:r w:rsidRPr="009B2F04">
        <w:rPr>
          <w:rFonts w:ascii="Times New Roman" w:eastAsia="Times New Roman" w:hAnsi="Times New Roman" w:cs="Times New Roman"/>
          <w:spacing w:val="-4"/>
          <w:sz w:val="30"/>
          <w:szCs w:val="30"/>
          <w:lang w:eastAsia="ru-RU"/>
        </w:rPr>
        <w:t>типовые учебные программы по учебным дисциплинам;</w:t>
      </w:r>
    </w:p>
    <w:p w14:paraId="7F000A1F" w14:textId="77777777" w:rsidR="00041AAE" w:rsidRPr="009B2F04" w:rsidRDefault="00041AAE" w:rsidP="00041AAE">
      <w:pPr>
        <w:spacing w:after="0" w:line="240" w:lineRule="auto"/>
        <w:ind w:firstLine="709"/>
        <w:jc w:val="both"/>
        <w:rPr>
          <w:rFonts w:ascii="Times New Roman" w:eastAsia="Times New Roman" w:hAnsi="Times New Roman" w:cs="Times New Roman"/>
          <w:spacing w:val="-4"/>
          <w:sz w:val="30"/>
          <w:szCs w:val="30"/>
          <w:lang w:eastAsia="ru-RU"/>
        </w:rPr>
      </w:pPr>
      <w:r w:rsidRPr="009B2F04">
        <w:rPr>
          <w:rFonts w:ascii="Times New Roman" w:eastAsia="Times New Roman" w:hAnsi="Times New Roman" w:cs="Times New Roman"/>
          <w:spacing w:val="-4"/>
          <w:sz w:val="30"/>
          <w:szCs w:val="30"/>
          <w:lang w:eastAsia="ru-RU"/>
        </w:rPr>
        <w:t>учебные программы учреждения высшего образования по учебным дисциплинам;</w:t>
      </w:r>
    </w:p>
    <w:p w14:paraId="3F913BC7" w14:textId="77777777" w:rsidR="00041AAE" w:rsidRPr="009B2F04" w:rsidRDefault="00041AAE" w:rsidP="00041AAE">
      <w:pPr>
        <w:suppressAutoHyphens/>
        <w:spacing w:after="0" w:line="240" w:lineRule="auto"/>
        <w:ind w:firstLine="709"/>
        <w:jc w:val="both"/>
        <w:outlineLvl w:val="0"/>
        <w:rPr>
          <w:rFonts w:ascii="Times New Roman" w:eastAsia="Times New Roman" w:hAnsi="Times New Roman" w:cs="Times New Roman"/>
          <w:spacing w:val="-4"/>
          <w:sz w:val="30"/>
          <w:szCs w:val="30"/>
          <w:lang w:eastAsia="ru-RU"/>
        </w:rPr>
      </w:pPr>
      <w:r w:rsidRPr="009B2F04">
        <w:rPr>
          <w:rFonts w:ascii="Times New Roman" w:eastAsia="Times New Roman" w:hAnsi="Times New Roman" w:cs="Times New Roman"/>
          <w:spacing w:val="-4"/>
          <w:sz w:val="30"/>
          <w:szCs w:val="30"/>
          <w:lang w:eastAsia="ru-RU"/>
        </w:rPr>
        <w:t>программы практик.</w:t>
      </w:r>
    </w:p>
    <w:p w14:paraId="41AF0627" w14:textId="77777777" w:rsidR="00041AAE" w:rsidRPr="009B2F04" w:rsidRDefault="00041AAE" w:rsidP="00041AAE">
      <w:pPr>
        <w:spacing w:after="0" w:line="240" w:lineRule="auto"/>
        <w:ind w:firstLine="709"/>
        <w:jc w:val="both"/>
        <w:rPr>
          <w:rFonts w:ascii="Times New Roman" w:eastAsia="Times New Roman" w:hAnsi="Times New Roman" w:cs="Times New Roman"/>
          <w:spacing w:val="-4"/>
          <w:sz w:val="30"/>
          <w:szCs w:val="30"/>
          <w:lang w:eastAsia="ru-RU"/>
        </w:rPr>
      </w:pPr>
      <w:r w:rsidRPr="009B2F04">
        <w:rPr>
          <w:rFonts w:ascii="Times New Roman" w:eastAsia="Times New Roman" w:hAnsi="Times New Roman" w:cs="Times New Roman"/>
          <w:spacing w:val="-4"/>
          <w:sz w:val="30"/>
          <w:szCs w:val="30"/>
          <w:lang w:eastAsia="ru-RU"/>
        </w:rPr>
        <w:t>20. Максимальный объем учебной нагрузки обучающегося не должен превышать 54 академических часа в неделю, включая все виды аудиторной и внеаудиторной работы.</w:t>
      </w:r>
    </w:p>
    <w:p w14:paraId="728BDD3B" w14:textId="77777777" w:rsidR="00041AAE" w:rsidRPr="00041AAE" w:rsidRDefault="00041AAE" w:rsidP="00041AAE">
      <w:pPr>
        <w:spacing w:after="0" w:line="240" w:lineRule="auto"/>
        <w:ind w:firstLine="709"/>
        <w:jc w:val="both"/>
        <w:rPr>
          <w:rFonts w:ascii="Times New Roman" w:eastAsia="Times New Roman" w:hAnsi="Times New Roman" w:cs="Times New Roman"/>
          <w:spacing w:val="-4"/>
          <w:sz w:val="30"/>
          <w:szCs w:val="30"/>
          <w:lang w:eastAsia="ru-RU"/>
        </w:rPr>
      </w:pPr>
      <w:r w:rsidRPr="009B2F04">
        <w:rPr>
          <w:rFonts w:ascii="Times New Roman" w:eastAsia="Times New Roman" w:hAnsi="Times New Roman" w:cs="Times New Roman"/>
          <w:spacing w:val="-4"/>
          <w:sz w:val="30"/>
          <w:szCs w:val="30"/>
          <w:lang w:eastAsia="ru-RU"/>
        </w:rPr>
        <w:t>Объем обязательных аудиторных занятий, определяемый учреждением высшего образования с учетом специальности, специфики организации образовательного процесса, оснащения учебно-лабораторной базы, информационного</w:t>
      </w:r>
      <w:r w:rsidRPr="00041AAE">
        <w:rPr>
          <w:rFonts w:ascii="Times New Roman" w:eastAsia="Times New Roman" w:hAnsi="Times New Roman" w:cs="Times New Roman"/>
          <w:spacing w:val="-4"/>
          <w:sz w:val="30"/>
          <w:szCs w:val="30"/>
          <w:lang w:eastAsia="ru-RU"/>
        </w:rPr>
        <w:t>, научно-методического обеспечения, устанавливается в пределах 24-32 аудиторных часов в неделю.</w:t>
      </w:r>
    </w:p>
    <w:p w14:paraId="7AB3232E" w14:textId="77777777" w:rsidR="00041AAE" w:rsidRPr="009B2F04" w:rsidRDefault="00041AAE" w:rsidP="00041AAE">
      <w:pPr>
        <w:spacing w:after="0" w:line="240" w:lineRule="auto"/>
        <w:ind w:firstLine="709"/>
        <w:jc w:val="both"/>
        <w:rPr>
          <w:rFonts w:ascii="Times New Roman" w:eastAsia="Times New Roman" w:hAnsi="Times New Roman" w:cs="Times New Roman"/>
          <w:spacing w:val="-8"/>
          <w:sz w:val="30"/>
          <w:szCs w:val="30"/>
          <w:lang w:eastAsia="ru-RU"/>
        </w:rPr>
      </w:pPr>
      <w:r w:rsidRPr="00041AAE">
        <w:rPr>
          <w:rFonts w:ascii="Times New Roman" w:eastAsia="Times New Roman" w:hAnsi="Times New Roman" w:cs="Times New Roman"/>
          <w:spacing w:val="-6"/>
          <w:sz w:val="30"/>
          <w:szCs w:val="30"/>
          <w:lang w:eastAsia="ru-RU"/>
        </w:rPr>
        <w:t>В часы, отводимые на самостоятельную работу по учебной дисциплине</w:t>
      </w:r>
      <w:r w:rsidRPr="00041AAE">
        <w:rPr>
          <w:rFonts w:ascii="Times New Roman" w:eastAsia="Times New Roman" w:hAnsi="Times New Roman" w:cs="Times New Roman"/>
          <w:spacing w:val="-4"/>
          <w:sz w:val="30"/>
          <w:szCs w:val="30"/>
          <w:lang w:eastAsia="ru-RU"/>
        </w:rPr>
        <w:t xml:space="preserve"> (</w:t>
      </w:r>
      <w:r w:rsidRPr="009B2F04">
        <w:rPr>
          <w:rFonts w:ascii="Times New Roman" w:eastAsia="Times New Roman" w:hAnsi="Times New Roman" w:cs="Times New Roman"/>
          <w:spacing w:val="-4"/>
          <w:sz w:val="30"/>
          <w:szCs w:val="30"/>
          <w:lang w:eastAsia="ru-RU"/>
        </w:rPr>
        <w:t>модулю), включается время, предусмотренное на подготовку к экзамену (</w:t>
      </w:r>
      <w:r w:rsidRPr="009B2F04">
        <w:rPr>
          <w:rFonts w:ascii="Times New Roman" w:eastAsia="Times New Roman" w:hAnsi="Times New Roman" w:cs="Times New Roman"/>
          <w:spacing w:val="-8"/>
          <w:sz w:val="30"/>
          <w:szCs w:val="30"/>
          <w:lang w:eastAsia="ru-RU"/>
        </w:rPr>
        <w:t>экзаменам) и (или) зачету (зачетам) по данной учебной дисциплине (модулю).</w:t>
      </w:r>
    </w:p>
    <w:p w14:paraId="45599A91" w14:textId="77777777" w:rsidR="00041AAE" w:rsidRPr="009B2F04" w:rsidRDefault="00041AAE" w:rsidP="00041AAE">
      <w:pPr>
        <w:suppressAutoHyphens/>
        <w:spacing w:after="0" w:line="240" w:lineRule="auto"/>
        <w:ind w:firstLine="709"/>
        <w:jc w:val="both"/>
        <w:outlineLvl w:val="0"/>
        <w:rPr>
          <w:rFonts w:ascii="Times New Roman" w:eastAsia="Times New Roman" w:hAnsi="Times New Roman" w:cs="Times New Roman"/>
          <w:spacing w:val="-4"/>
          <w:sz w:val="30"/>
          <w:szCs w:val="30"/>
          <w:lang w:val="be-BY" w:eastAsia="ru-RU"/>
        </w:rPr>
      </w:pPr>
      <w:r w:rsidRPr="009B2F04">
        <w:rPr>
          <w:rFonts w:ascii="Times New Roman" w:eastAsia="Times New Roman" w:hAnsi="Times New Roman" w:cs="Times New Roman"/>
          <w:spacing w:val="-4"/>
          <w:sz w:val="30"/>
          <w:szCs w:val="30"/>
          <w:lang w:eastAsia="ru-RU"/>
        </w:rPr>
        <w:t>21. Учебный план учреждения высшего образования по специальности (направлению специальности) разрабатывается в соответствии со структурой, приведенной в таблице 1.</w:t>
      </w:r>
    </w:p>
    <w:p w14:paraId="198B7416" w14:textId="77777777" w:rsidR="00041AAE" w:rsidRPr="009B2F04" w:rsidRDefault="00041AAE" w:rsidP="00041AAE">
      <w:pPr>
        <w:spacing w:after="0" w:line="240" w:lineRule="auto"/>
        <w:ind w:firstLine="709"/>
        <w:jc w:val="right"/>
        <w:rPr>
          <w:rFonts w:ascii="Times New Roman" w:eastAsia="Times New Roman" w:hAnsi="Times New Roman" w:cs="Times New Roman"/>
          <w:sz w:val="30"/>
          <w:szCs w:val="30"/>
          <w:lang w:eastAsia="ru-RU"/>
        </w:rPr>
      </w:pPr>
      <w:r w:rsidRPr="009B2F04">
        <w:rPr>
          <w:rFonts w:ascii="Times New Roman" w:eastAsia="Times New Roman" w:hAnsi="Times New Roman" w:cs="Times New Roman"/>
          <w:sz w:val="30"/>
          <w:szCs w:val="30"/>
          <w:lang w:eastAsia="ru-RU"/>
        </w:rPr>
        <w:t xml:space="preserve">Таблица 1 </w:t>
      </w:r>
    </w:p>
    <w:tbl>
      <w:tblPr>
        <w:tblW w:w="499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615"/>
        <w:gridCol w:w="7235"/>
        <w:gridCol w:w="1890"/>
      </w:tblGrid>
      <w:tr w:rsidR="00041AAE" w:rsidRPr="009B2F04" w14:paraId="59C42239" w14:textId="77777777" w:rsidTr="00AC5860">
        <w:trPr>
          <w:cantSplit/>
          <w:trHeight w:val="227"/>
          <w:jc w:val="center"/>
        </w:trPr>
        <w:tc>
          <w:tcPr>
            <w:tcW w:w="316" w:type="pct"/>
          </w:tcPr>
          <w:p w14:paraId="15F12771" w14:textId="77777777" w:rsidR="00041AAE" w:rsidRPr="009B2F04" w:rsidRDefault="00041AAE" w:rsidP="00041AAE">
            <w:pPr>
              <w:spacing w:after="0" w:line="240" w:lineRule="auto"/>
              <w:jc w:val="center"/>
              <w:rPr>
                <w:rFonts w:ascii="Times New Roman" w:eastAsia="Times New Roman" w:hAnsi="Times New Roman" w:cs="Times New Roman"/>
                <w:sz w:val="26"/>
                <w:szCs w:val="26"/>
                <w:lang w:eastAsia="ru-RU"/>
              </w:rPr>
            </w:pPr>
            <w:r w:rsidRPr="009B2F04">
              <w:rPr>
                <w:rFonts w:ascii="Times New Roman" w:eastAsia="Times New Roman" w:hAnsi="Times New Roman" w:cs="Times New Roman"/>
                <w:sz w:val="26"/>
                <w:szCs w:val="26"/>
                <w:lang w:eastAsia="ru-RU"/>
              </w:rPr>
              <w:t>№ п/п</w:t>
            </w:r>
          </w:p>
        </w:tc>
        <w:tc>
          <w:tcPr>
            <w:tcW w:w="3714" w:type="pct"/>
          </w:tcPr>
          <w:p w14:paraId="5F82DD69" w14:textId="77777777" w:rsidR="00041AAE" w:rsidRPr="009B2F04" w:rsidRDefault="00041AAE" w:rsidP="00041AAE">
            <w:pPr>
              <w:spacing w:after="0" w:line="240" w:lineRule="auto"/>
              <w:jc w:val="center"/>
              <w:rPr>
                <w:rFonts w:ascii="Times New Roman" w:eastAsia="Times New Roman" w:hAnsi="Times New Roman" w:cs="Times New Roman"/>
                <w:sz w:val="26"/>
                <w:szCs w:val="26"/>
                <w:lang w:eastAsia="ru-RU"/>
              </w:rPr>
            </w:pPr>
            <w:r w:rsidRPr="009B2F04">
              <w:rPr>
                <w:rFonts w:ascii="Times New Roman" w:eastAsia="Times New Roman" w:hAnsi="Times New Roman" w:cs="Times New Roman"/>
                <w:sz w:val="26"/>
                <w:szCs w:val="26"/>
                <w:lang w:eastAsia="ru-RU"/>
              </w:rPr>
              <w:t xml:space="preserve">Наименование видов деятельности обучающегося, </w:t>
            </w:r>
          </w:p>
          <w:p w14:paraId="3A74EA4C" w14:textId="77777777" w:rsidR="00041AAE" w:rsidRPr="009B2F04" w:rsidRDefault="00041AAE" w:rsidP="00041AAE">
            <w:pPr>
              <w:spacing w:after="0" w:line="240" w:lineRule="auto"/>
              <w:jc w:val="center"/>
              <w:rPr>
                <w:rFonts w:ascii="Times New Roman" w:eastAsia="Times New Roman" w:hAnsi="Times New Roman" w:cs="Times New Roman"/>
                <w:sz w:val="26"/>
                <w:szCs w:val="26"/>
                <w:lang w:eastAsia="ru-RU"/>
              </w:rPr>
            </w:pPr>
            <w:r w:rsidRPr="009B2F04">
              <w:rPr>
                <w:rFonts w:ascii="Times New Roman" w:eastAsia="Times New Roman" w:hAnsi="Times New Roman" w:cs="Times New Roman"/>
                <w:sz w:val="26"/>
                <w:szCs w:val="26"/>
                <w:lang w:eastAsia="ru-RU"/>
              </w:rPr>
              <w:t>модулей, учебных дисциплин</w:t>
            </w:r>
          </w:p>
        </w:tc>
        <w:tc>
          <w:tcPr>
            <w:tcW w:w="970" w:type="pct"/>
          </w:tcPr>
          <w:p w14:paraId="324D47B1" w14:textId="77777777" w:rsidR="00041AAE" w:rsidRPr="009B2F04" w:rsidRDefault="00041AAE" w:rsidP="00041AAE">
            <w:pPr>
              <w:spacing w:after="0" w:line="240" w:lineRule="auto"/>
              <w:jc w:val="center"/>
              <w:rPr>
                <w:rFonts w:ascii="Times New Roman" w:eastAsia="Times New Roman" w:hAnsi="Times New Roman" w:cs="Times New Roman"/>
                <w:sz w:val="26"/>
                <w:szCs w:val="26"/>
                <w:lang w:eastAsia="ru-RU"/>
              </w:rPr>
            </w:pPr>
            <w:r w:rsidRPr="009B2F04">
              <w:rPr>
                <w:rFonts w:ascii="Times New Roman" w:eastAsia="Times New Roman" w:hAnsi="Times New Roman" w:cs="Times New Roman"/>
                <w:spacing w:val="-2"/>
                <w:sz w:val="26"/>
                <w:szCs w:val="26"/>
                <w:lang w:eastAsia="ru-RU"/>
              </w:rPr>
              <w:t xml:space="preserve">Трудоемкость </w:t>
            </w:r>
            <w:r w:rsidRPr="009B2F04">
              <w:rPr>
                <w:rFonts w:ascii="Times New Roman" w:eastAsia="Times New Roman" w:hAnsi="Times New Roman" w:cs="Times New Roman"/>
                <w:spacing w:val="-2"/>
                <w:sz w:val="26"/>
                <w:szCs w:val="26"/>
                <w:lang w:eastAsia="ru-RU"/>
              </w:rPr>
              <w:br/>
              <w:t>(в зачетных единицах)</w:t>
            </w:r>
          </w:p>
        </w:tc>
      </w:tr>
      <w:tr w:rsidR="00041AAE" w:rsidRPr="009B2F04" w14:paraId="1892E62E" w14:textId="77777777" w:rsidTr="00AC5860">
        <w:trPr>
          <w:trHeight w:val="227"/>
          <w:jc w:val="center"/>
        </w:trPr>
        <w:tc>
          <w:tcPr>
            <w:tcW w:w="316" w:type="pct"/>
          </w:tcPr>
          <w:p w14:paraId="5461C524" w14:textId="77777777" w:rsidR="00041AAE" w:rsidRPr="009B2F04" w:rsidRDefault="00041AAE" w:rsidP="00041AAE">
            <w:pPr>
              <w:tabs>
                <w:tab w:val="left" w:pos="0"/>
              </w:tabs>
              <w:spacing w:after="0" w:line="240" w:lineRule="auto"/>
              <w:rPr>
                <w:rFonts w:ascii="Times New Roman" w:eastAsia="Times New Roman" w:hAnsi="Times New Roman" w:cs="Times New Roman"/>
                <w:b/>
                <w:sz w:val="26"/>
                <w:szCs w:val="26"/>
                <w:lang w:eastAsia="ru-RU"/>
              </w:rPr>
            </w:pPr>
            <w:r w:rsidRPr="009B2F04">
              <w:rPr>
                <w:rFonts w:ascii="Times New Roman" w:eastAsia="Times New Roman" w:hAnsi="Times New Roman" w:cs="Times New Roman"/>
                <w:b/>
                <w:sz w:val="26"/>
                <w:szCs w:val="26"/>
                <w:lang w:eastAsia="ru-RU"/>
              </w:rPr>
              <w:t>1.</w:t>
            </w:r>
          </w:p>
        </w:tc>
        <w:tc>
          <w:tcPr>
            <w:tcW w:w="3714" w:type="pct"/>
          </w:tcPr>
          <w:p w14:paraId="45D4C727" w14:textId="77777777" w:rsidR="00041AAE" w:rsidRPr="009B2F04" w:rsidRDefault="00041AAE" w:rsidP="00041AAE">
            <w:pPr>
              <w:spacing w:after="0" w:line="240" w:lineRule="auto"/>
              <w:rPr>
                <w:rFonts w:ascii="Times New Roman" w:eastAsia="Times New Roman" w:hAnsi="Times New Roman" w:cs="Times New Roman"/>
                <w:b/>
                <w:sz w:val="26"/>
                <w:szCs w:val="26"/>
                <w:lang w:eastAsia="ru-RU"/>
              </w:rPr>
            </w:pPr>
            <w:r w:rsidRPr="009B2F04">
              <w:rPr>
                <w:rFonts w:ascii="Times New Roman" w:eastAsia="Times New Roman" w:hAnsi="Times New Roman" w:cs="Times New Roman"/>
                <w:b/>
                <w:sz w:val="26"/>
                <w:szCs w:val="26"/>
                <w:lang w:eastAsia="ru-RU"/>
              </w:rPr>
              <w:t xml:space="preserve">Теоретическое обучение </w:t>
            </w:r>
          </w:p>
        </w:tc>
        <w:tc>
          <w:tcPr>
            <w:tcW w:w="970" w:type="pct"/>
          </w:tcPr>
          <w:p w14:paraId="0EE8EB2D" w14:textId="77777777" w:rsidR="00041AAE" w:rsidRPr="009B2F04" w:rsidRDefault="00041AAE" w:rsidP="00041AAE">
            <w:pPr>
              <w:spacing w:after="0" w:line="240" w:lineRule="auto"/>
              <w:jc w:val="center"/>
              <w:rPr>
                <w:rFonts w:ascii="Times New Roman" w:eastAsia="Times New Roman" w:hAnsi="Times New Roman" w:cs="Times New Roman"/>
                <w:b/>
                <w:sz w:val="26"/>
                <w:szCs w:val="26"/>
                <w:lang w:eastAsia="ru-RU"/>
              </w:rPr>
            </w:pPr>
            <w:r w:rsidRPr="009B2F04">
              <w:rPr>
                <w:rFonts w:ascii="Times New Roman" w:eastAsia="Times New Roman" w:hAnsi="Times New Roman" w:cs="Times New Roman"/>
                <w:b/>
                <w:sz w:val="26"/>
                <w:szCs w:val="26"/>
                <w:lang w:eastAsia="ru-RU"/>
              </w:rPr>
              <w:t>180–223</w:t>
            </w:r>
          </w:p>
        </w:tc>
      </w:tr>
      <w:tr w:rsidR="00041AAE" w:rsidRPr="009B2F04" w14:paraId="6F25741F" w14:textId="77777777" w:rsidTr="00AC5860">
        <w:trPr>
          <w:trHeight w:val="227"/>
          <w:jc w:val="center"/>
        </w:trPr>
        <w:tc>
          <w:tcPr>
            <w:tcW w:w="316" w:type="pct"/>
          </w:tcPr>
          <w:p w14:paraId="56953B77" w14:textId="77777777" w:rsidR="00041AAE" w:rsidRPr="009B2F04" w:rsidRDefault="00041AAE" w:rsidP="00041AAE">
            <w:pPr>
              <w:tabs>
                <w:tab w:val="left" w:pos="0"/>
              </w:tabs>
              <w:spacing w:after="0" w:line="240" w:lineRule="auto"/>
              <w:rPr>
                <w:rFonts w:ascii="Times New Roman" w:eastAsia="Times New Roman" w:hAnsi="Times New Roman" w:cs="Times New Roman"/>
                <w:sz w:val="26"/>
                <w:szCs w:val="26"/>
                <w:lang w:eastAsia="ru-RU"/>
              </w:rPr>
            </w:pPr>
            <w:r w:rsidRPr="009B2F04">
              <w:rPr>
                <w:rFonts w:ascii="Times New Roman" w:eastAsia="Times New Roman" w:hAnsi="Times New Roman" w:cs="Times New Roman"/>
                <w:sz w:val="26"/>
                <w:szCs w:val="26"/>
                <w:lang w:eastAsia="ru-RU"/>
              </w:rPr>
              <w:t>1.1.</w:t>
            </w:r>
          </w:p>
        </w:tc>
        <w:tc>
          <w:tcPr>
            <w:tcW w:w="3714" w:type="pct"/>
          </w:tcPr>
          <w:p w14:paraId="36172C62" w14:textId="77777777" w:rsidR="00041AAE" w:rsidRPr="009B2F04" w:rsidRDefault="00041AAE" w:rsidP="00041AAE">
            <w:pPr>
              <w:spacing w:after="0" w:line="240" w:lineRule="auto"/>
              <w:ind w:left="57"/>
              <w:jc w:val="both"/>
              <w:rPr>
                <w:rFonts w:ascii="Times New Roman" w:eastAsia="Times New Roman" w:hAnsi="Times New Roman" w:cs="Times New Roman"/>
                <w:spacing w:val="-4"/>
                <w:sz w:val="26"/>
                <w:szCs w:val="26"/>
                <w:vertAlign w:val="superscript"/>
                <w:lang w:eastAsia="ru-RU"/>
              </w:rPr>
            </w:pPr>
            <w:r w:rsidRPr="009B2F04">
              <w:rPr>
                <w:rFonts w:ascii="Times New Roman" w:eastAsia="Times New Roman" w:hAnsi="Times New Roman" w:cs="Times New Roman"/>
                <w:spacing w:val="-4"/>
                <w:sz w:val="26"/>
                <w:szCs w:val="26"/>
                <w:lang w:eastAsia="ru-RU"/>
              </w:rPr>
              <w:t xml:space="preserve">Государственный компонент: </w:t>
            </w:r>
            <w:r w:rsidRPr="009B2F04">
              <w:rPr>
                <w:rFonts w:ascii="Times New Roman" w:eastAsia="Times New Roman" w:hAnsi="Times New Roman" w:cs="Times New Roman"/>
                <w:bCs/>
                <w:spacing w:val="-4"/>
                <w:sz w:val="26"/>
                <w:szCs w:val="26"/>
                <w:lang w:eastAsia="be-BY"/>
              </w:rPr>
              <w:t>Социально-гуманитарный модуль (</w:t>
            </w:r>
            <w:r w:rsidRPr="009B2F04">
              <w:rPr>
                <w:rFonts w:ascii="Times New Roman" w:eastAsia="Times New Roman" w:hAnsi="Times New Roman" w:cs="Times New Roman"/>
                <w:bCs/>
                <w:i/>
                <w:spacing w:val="-4"/>
                <w:sz w:val="26"/>
                <w:szCs w:val="26"/>
                <w:lang w:eastAsia="be-BY"/>
              </w:rPr>
              <w:t>История, Политология, Экономика, Философия</w:t>
            </w:r>
            <w:r w:rsidRPr="009B2F04">
              <w:rPr>
                <w:rFonts w:ascii="Times New Roman" w:eastAsia="Times New Roman" w:hAnsi="Times New Roman" w:cs="Times New Roman"/>
                <w:bCs/>
                <w:spacing w:val="-4"/>
                <w:sz w:val="26"/>
                <w:szCs w:val="26"/>
                <w:lang w:eastAsia="be-BY"/>
              </w:rPr>
              <w:t>); Лингвистический модуль; Белорусская и мировая литература; Психолого-педагогический модуль; Культурная антропология; Современный культурологический дискурс; Прикладная культурология; Безопасность жизнедеятельности человека</w:t>
            </w:r>
            <w:r w:rsidRPr="009B2F04">
              <w:rPr>
                <w:rFonts w:ascii="Times New Roman" w:eastAsia="Times New Roman" w:hAnsi="Times New Roman" w:cs="Times New Roman"/>
                <w:spacing w:val="-4"/>
                <w:sz w:val="26"/>
                <w:szCs w:val="24"/>
                <w:vertAlign w:val="superscript"/>
                <w:lang w:eastAsia="ru-RU"/>
              </w:rPr>
              <w:footnoteReference w:id="56"/>
            </w:r>
            <w:r w:rsidRPr="009B2F04">
              <w:rPr>
                <w:rFonts w:ascii="Times New Roman" w:eastAsia="Times New Roman" w:hAnsi="Times New Roman" w:cs="Times New Roman"/>
                <w:i/>
                <w:spacing w:val="-4"/>
                <w:sz w:val="26"/>
                <w:szCs w:val="26"/>
                <w:lang w:eastAsia="ru-RU"/>
              </w:rPr>
              <w:t xml:space="preserve"> </w:t>
            </w:r>
          </w:p>
        </w:tc>
        <w:tc>
          <w:tcPr>
            <w:tcW w:w="970" w:type="pct"/>
          </w:tcPr>
          <w:p w14:paraId="320E7183" w14:textId="77777777" w:rsidR="00041AAE" w:rsidRPr="009B2F04" w:rsidRDefault="00041AAE" w:rsidP="00041AAE">
            <w:pPr>
              <w:spacing w:after="0" w:line="240" w:lineRule="auto"/>
              <w:jc w:val="center"/>
              <w:rPr>
                <w:rFonts w:ascii="Times New Roman" w:eastAsia="Times New Roman" w:hAnsi="Times New Roman" w:cs="Times New Roman"/>
                <w:sz w:val="26"/>
                <w:szCs w:val="26"/>
                <w:lang w:eastAsia="ru-RU"/>
              </w:rPr>
            </w:pPr>
            <w:r w:rsidRPr="009B2F04">
              <w:rPr>
                <w:rFonts w:ascii="Times New Roman" w:eastAsia="Times New Roman" w:hAnsi="Times New Roman" w:cs="Times New Roman"/>
                <w:sz w:val="26"/>
                <w:szCs w:val="26"/>
                <w:lang w:eastAsia="ru-RU"/>
              </w:rPr>
              <w:t>76–122</w:t>
            </w:r>
          </w:p>
        </w:tc>
      </w:tr>
      <w:tr w:rsidR="00041AAE" w:rsidRPr="009B2F04" w14:paraId="769F5F64" w14:textId="77777777" w:rsidTr="00AC5860">
        <w:trPr>
          <w:trHeight w:val="227"/>
          <w:jc w:val="center"/>
        </w:trPr>
        <w:tc>
          <w:tcPr>
            <w:tcW w:w="316" w:type="pct"/>
          </w:tcPr>
          <w:p w14:paraId="0AE4B8AF" w14:textId="77777777" w:rsidR="00041AAE" w:rsidRPr="009B2F04" w:rsidRDefault="00041AAE" w:rsidP="00041AAE">
            <w:pPr>
              <w:tabs>
                <w:tab w:val="left" w:pos="0"/>
              </w:tabs>
              <w:spacing w:after="0" w:line="240" w:lineRule="auto"/>
              <w:rPr>
                <w:rFonts w:ascii="Times New Roman" w:eastAsia="Times New Roman" w:hAnsi="Times New Roman" w:cs="Times New Roman"/>
                <w:sz w:val="26"/>
                <w:szCs w:val="26"/>
                <w:lang w:eastAsia="ru-RU"/>
              </w:rPr>
            </w:pPr>
            <w:r w:rsidRPr="009B2F04">
              <w:rPr>
                <w:rFonts w:ascii="Times New Roman" w:eastAsia="Times New Roman" w:hAnsi="Times New Roman" w:cs="Times New Roman"/>
                <w:sz w:val="26"/>
                <w:szCs w:val="26"/>
                <w:lang w:eastAsia="ru-RU"/>
              </w:rPr>
              <w:t>1.2.</w:t>
            </w:r>
          </w:p>
        </w:tc>
        <w:tc>
          <w:tcPr>
            <w:tcW w:w="3714" w:type="pct"/>
          </w:tcPr>
          <w:p w14:paraId="038DC8F3" w14:textId="77777777" w:rsidR="00041AAE" w:rsidRPr="009B2F04" w:rsidRDefault="00041AAE" w:rsidP="00041AAE">
            <w:pPr>
              <w:spacing w:after="0" w:line="240" w:lineRule="auto"/>
              <w:rPr>
                <w:rFonts w:ascii="Times New Roman" w:eastAsia="Times New Roman" w:hAnsi="Times New Roman" w:cs="Times New Roman"/>
                <w:sz w:val="26"/>
                <w:szCs w:val="26"/>
                <w:lang w:eastAsia="ru-RU"/>
              </w:rPr>
            </w:pPr>
            <w:r w:rsidRPr="009B2F04">
              <w:rPr>
                <w:rFonts w:ascii="Times New Roman" w:eastAsia="Times New Roman" w:hAnsi="Times New Roman" w:cs="Times New Roman"/>
                <w:sz w:val="26"/>
                <w:szCs w:val="26"/>
                <w:lang w:eastAsia="ru-RU"/>
              </w:rPr>
              <w:t>Компонент учреждения высшего образования</w:t>
            </w:r>
            <w:r w:rsidRPr="009B2F04">
              <w:rPr>
                <w:rFonts w:ascii="Times New Roman" w:eastAsia="Times New Roman" w:hAnsi="Times New Roman" w:cs="Times New Roman"/>
                <w:spacing w:val="-4"/>
                <w:sz w:val="26"/>
                <w:szCs w:val="26"/>
                <w:vertAlign w:val="superscript"/>
                <w:lang w:eastAsia="ru-RU"/>
              </w:rPr>
              <w:footnoteReference w:id="57"/>
            </w:r>
          </w:p>
        </w:tc>
        <w:tc>
          <w:tcPr>
            <w:tcW w:w="970" w:type="pct"/>
          </w:tcPr>
          <w:p w14:paraId="7162CEAB" w14:textId="77777777" w:rsidR="00041AAE" w:rsidRPr="009B2F04" w:rsidRDefault="00041AAE" w:rsidP="00041AAE">
            <w:pPr>
              <w:spacing w:after="0" w:line="240" w:lineRule="auto"/>
              <w:jc w:val="center"/>
              <w:rPr>
                <w:rFonts w:ascii="Times New Roman" w:eastAsia="Times New Roman" w:hAnsi="Times New Roman" w:cs="Times New Roman"/>
                <w:sz w:val="26"/>
                <w:szCs w:val="26"/>
                <w:lang w:eastAsia="ru-RU"/>
              </w:rPr>
            </w:pPr>
            <w:r w:rsidRPr="009B2F04">
              <w:rPr>
                <w:rFonts w:ascii="Times New Roman" w:eastAsia="Times New Roman" w:hAnsi="Times New Roman" w:cs="Times New Roman"/>
                <w:sz w:val="26"/>
                <w:szCs w:val="26"/>
                <w:lang w:eastAsia="ru-RU"/>
              </w:rPr>
              <w:t>100–145</w:t>
            </w:r>
          </w:p>
        </w:tc>
      </w:tr>
      <w:tr w:rsidR="00041AAE" w:rsidRPr="009B2F04" w14:paraId="625098A3" w14:textId="77777777" w:rsidTr="00AC5860">
        <w:trPr>
          <w:trHeight w:val="227"/>
          <w:jc w:val="center"/>
        </w:trPr>
        <w:tc>
          <w:tcPr>
            <w:tcW w:w="316" w:type="pct"/>
          </w:tcPr>
          <w:p w14:paraId="5B1B8779" w14:textId="77777777" w:rsidR="00041AAE" w:rsidRPr="009B2F04" w:rsidRDefault="00041AAE" w:rsidP="00041AAE">
            <w:pPr>
              <w:tabs>
                <w:tab w:val="left" w:pos="0"/>
              </w:tabs>
              <w:spacing w:after="0" w:line="240" w:lineRule="auto"/>
              <w:rPr>
                <w:rFonts w:ascii="Times New Roman" w:eastAsia="Times New Roman" w:hAnsi="Times New Roman" w:cs="Times New Roman"/>
                <w:sz w:val="26"/>
                <w:szCs w:val="26"/>
                <w:lang w:eastAsia="ru-RU"/>
              </w:rPr>
            </w:pPr>
            <w:r w:rsidRPr="009B2F04">
              <w:rPr>
                <w:rFonts w:ascii="Times New Roman" w:eastAsia="Times New Roman" w:hAnsi="Times New Roman" w:cs="Times New Roman"/>
                <w:sz w:val="26"/>
                <w:szCs w:val="26"/>
                <w:lang w:eastAsia="ru-RU"/>
              </w:rPr>
              <w:t>1.3.</w:t>
            </w:r>
          </w:p>
        </w:tc>
        <w:tc>
          <w:tcPr>
            <w:tcW w:w="3714" w:type="pct"/>
          </w:tcPr>
          <w:p w14:paraId="4A290872" w14:textId="77777777" w:rsidR="00041AAE" w:rsidRPr="009B2F04" w:rsidRDefault="00041AAE" w:rsidP="00041AAE">
            <w:pPr>
              <w:spacing w:after="0" w:line="240" w:lineRule="auto"/>
              <w:rPr>
                <w:rFonts w:ascii="Times New Roman" w:eastAsia="Times New Roman" w:hAnsi="Times New Roman" w:cs="Times New Roman"/>
                <w:sz w:val="26"/>
                <w:szCs w:val="26"/>
                <w:lang w:eastAsia="ru-RU"/>
              </w:rPr>
            </w:pPr>
            <w:r w:rsidRPr="009B2F04">
              <w:rPr>
                <w:rFonts w:ascii="Times New Roman" w:eastAsia="Times New Roman" w:hAnsi="Times New Roman" w:cs="Times New Roman"/>
                <w:sz w:val="26"/>
                <w:szCs w:val="26"/>
                <w:lang w:eastAsia="ru-RU"/>
              </w:rPr>
              <w:t>Факультативные дисциплины</w:t>
            </w:r>
          </w:p>
        </w:tc>
        <w:tc>
          <w:tcPr>
            <w:tcW w:w="970" w:type="pct"/>
          </w:tcPr>
          <w:p w14:paraId="2335CEF0" w14:textId="77777777" w:rsidR="00041AAE" w:rsidRPr="009B2F04" w:rsidRDefault="00041AAE" w:rsidP="00041AAE">
            <w:pPr>
              <w:spacing w:after="0" w:line="240" w:lineRule="auto"/>
              <w:jc w:val="center"/>
              <w:rPr>
                <w:rFonts w:ascii="Times New Roman" w:eastAsia="Times New Roman" w:hAnsi="Times New Roman" w:cs="Times New Roman"/>
                <w:sz w:val="26"/>
                <w:szCs w:val="26"/>
                <w:lang w:eastAsia="ru-RU"/>
              </w:rPr>
            </w:pPr>
          </w:p>
        </w:tc>
      </w:tr>
      <w:tr w:rsidR="00041AAE" w:rsidRPr="009B2F04" w14:paraId="6B1EF590" w14:textId="77777777" w:rsidTr="00AC5860">
        <w:trPr>
          <w:trHeight w:val="227"/>
          <w:jc w:val="center"/>
        </w:trPr>
        <w:tc>
          <w:tcPr>
            <w:tcW w:w="316" w:type="pct"/>
          </w:tcPr>
          <w:p w14:paraId="48FCA20C" w14:textId="77777777" w:rsidR="00041AAE" w:rsidRPr="009B2F04" w:rsidRDefault="00041AAE" w:rsidP="00041AAE">
            <w:pPr>
              <w:tabs>
                <w:tab w:val="left" w:pos="0"/>
              </w:tabs>
              <w:spacing w:after="0" w:line="240" w:lineRule="auto"/>
              <w:rPr>
                <w:rFonts w:ascii="Times New Roman" w:eastAsia="Times New Roman" w:hAnsi="Times New Roman" w:cs="Times New Roman"/>
                <w:sz w:val="26"/>
                <w:szCs w:val="26"/>
                <w:lang w:eastAsia="ru-RU"/>
              </w:rPr>
            </w:pPr>
            <w:r w:rsidRPr="009B2F04">
              <w:rPr>
                <w:rFonts w:ascii="Times New Roman" w:eastAsia="Times New Roman" w:hAnsi="Times New Roman" w:cs="Times New Roman"/>
                <w:sz w:val="26"/>
                <w:szCs w:val="26"/>
                <w:lang w:eastAsia="ru-RU"/>
              </w:rPr>
              <w:t>1.4.</w:t>
            </w:r>
          </w:p>
        </w:tc>
        <w:tc>
          <w:tcPr>
            <w:tcW w:w="3714" w:type="pct"/>
          </w:tcPr>
          <w:p w14:paraId="1EE1715D" w14:textId="77777777" w:rsidR="00041AAE" w:rsidRPr="009B2F04" w:rsidRDefault="00041AAE" w:rsidP="00041AAE">
            <w:pPr>
              <w:spacing w:after="0" w:line="240" w:lineRule="auto"/>
              <w:rPr>
                <w:rFonts w:ascii="Times New Roman" w:eastAsia="Times New Roman" w:hAnsi="Times New Roman" w:cs="Times New Roman"/>
                <w:sz w:val="26"/>
                <w:szCs w:val="26"/>
                <w:lang w:eastAsia="ru-RU"/>
              </w:rPr>
            </w:pPr>
            <w:r w:rsidRPr="009B2F04">
              <w:rPr>
                <w:rFonts w:ascii="Times New Roman" w:eastAsia="Times New Roman" w:hAnsi="Times New Roman" w:cs="Times New Roman"/>
                <w:sz w:val="26"/>
                <w:szCs w:val="26"/>
                <w:lang w:eastAsia="ru-RU"/>
              </w:rPr>
              <w:t>Дополнительные виды обучения (Физическая культура)</w:t>
            </w:r>
          </w:p>
        </w:tc>
        <w:tc>
          <w:tcPr>
            <w:tcW w:w="970" w:type="pct"/>
          </w:tcPr>
          <w:p w14:paraId="49C6CFCE" w14:textId="77777777" w:rsidR="00041AAE" w:rsidRPr="009B2F04" w:rsidRDefault="00041AAE" w:rsidP="00041AAE">
            <w:pPr>
              <w:spacing w:after="0" w:line="240" w:lineRule="auto"/>
              <w:jc w:val="center"/>
              <w:rPr>
                <w:rFonts w:ascii="Times New Roman" w:eastAsia="Times New Roman" w:hAnsi="Times New Roman" w:cs="Times New Roman"/>
                <w:sz w:val="26"/>
                <w:szCs w:val="26"/>
                <w:lang w:eastAsia="ru-RU"/>
              </w:rPr>
            </w:pPr>
          </w:p>
        </w:tc>
      </w:tr>
      <w:tr w:rsidR="00041AAE" w:rsidRPr="009B2F04" w14:paraId="5101326D" w14:textId="77777777" w:rsidTr="00AC5860">
        <w:trPr>
          <w:trHeight w:val="227"/>
          <w:jc w:val="center"/>
        </w:trPr>
        <w:tc>
          <w:tcPr>
            <w:tcW w:w="316" w:type="pct"/>
          </w:tcPr>
          <w:p w14:paraId="1DBF8C73" w14:textId="77777777" w:rsidR="00041AAE" w:rsidRPr="009B2F04" w:rsidRDefault="00041AAE" w:rsidP="00041AAE">
            <w:pPr>
              <w:tabs>
                <w:tab w:val="left" w:pos="0"/>
              </w:tabs>
              <w:spacing w:after="0" w:line="240" w:lineRule="auto"/>
              <w:rPr>
                <w:rFonts w:ascii="Times New Roman" w:eastAsia="Times New Roman" w:hAnsi="Times New Roman" w:cs="Times New Roman"/>
                <w:b/>
                <w:sz w:val="26"/>
                <w:szCs w:val="26"/>
                <w:lang w:eastAsia="ru-RU"/>
              </w:rPr>
            </w:pPr>
            <w:r w:rsidRPr="009B2F04">
              <w:rPr>
                <w:rFonts w:ascii="Times New Roman" w:eastAsia="Times New Roman" w:hAnsi="Times New Roman" w:cs="Times New Roman"/>
                <w:b/>
                <w:sz w:val="26"/>
                <w:szCs w:val="26"/>
                <w:lang w:eastAsia="ru-RU"/>
              </w:rPr>
              <w:t>2.</w:t>
            </w:r>
          </w:p>
        </w:tc>
        <w:tc>
          <w:tcPr>
            <w:tcW w:w="3714" w:type="pct"/>
          </w:tcPr>
          <w:p w14:paraId="587BEA6C" w14:textId="77777777" w:rsidR="00041AAE" w:rsidRPr="009B2F04" w:rsidRDefault="00041AAE" w:rsidP="00041AAE">
            <w:pPr>
              <w:spacing w:after="0" w:line="240" w:lineRule="auto"/>
              <w:rPr>
                <w:rFonts w:ascii="Times New Roman" w:eastAsia="Times New Roman" w:hAnsi="Times New Roman" w:cs="Times New Roman"/>
                <w:b/>
                <w:sz w:val="26"/>
                <w:szCs w:val="26"/>
                <w:lang w:eastAsia="ru-RU"/>
              </w:rPr>
            </w:pPr>
            <w:r w:rsidRPr="009B2F04">
              <w:rPr>
                <w:rFonts w:ascii="Times New Roman" w:eastAsia="Times New Roman" w:hAnsi="Times New Roman" w:cs="Times New Roman"/>
                <w:b/>
                <w:sz w:val="26"/>
                <w:szCs w:val="26"/>
                <w:lang w:eastAsia="ru-RU"/>
              </w:rPr>
              <w:t xml:space="preserve">Учебная практика </w:t>
            </w:r>
          </w:p>
        </w:tc>
        <w:tc>
          <w:tcPr>
            <w:tcW w:w="970" w:type="pct"/>
            <w:vAlign w:val="center"/>
          </w:tcPr>
          <w:p w14:paraId="24DD187D" w14:textId="77777777" w:rsidR="00041AAE" w:rsidRPr="009B2F04" w:rsidRDefault="00041AAE" w:rsidP="00041AAE">
            <w:pPr>
              <w:spacing w:after="0" w:line="240" w:lineRule="auto"/>
              <w:jc w:val="center"/>
              <w:rPr>
                <w:rFonts w:ascii="Times New Roman" w:eastAsia="Times New Roman" w:hAnsi="Times New Roman" w:cs="Times New Roman"/>
                <w:b/>
                <w:sz w:val="26"/>
                <w:szCs w:val="26"/>
                <w:lang w:eastAsia="ru-RU"/>
              </w:rPr>
            </w:pPr>
            <w:r w:rsidRPr="009B2F04">
              <w:rPr>
                <w:rFonts w:ascii="Times New Roman" w:eastAsia="Times New Roman" w:hAnsi="Times New Roman" w:cs="Times New Roman"/>
                <w:b/>
                <w:sz w:val="26"/>
                <w:szCs w:val="26"/>
                <w:lang w:eastAsia="ru-RU"/>
              </w:rPr>
              <w:t>2–6</w:t>
            </w:r>
          </w:p>
        </w:tc>
      </w:tr>
      <w:tr w:rsidR="00041AAE" w:rsidRPr="009B2F04" w14:paraId="4B8BF1D9" w14:textId="77777777" w:rsidTr="00AC5860">
        <w:trPr>
          <w:trHeight w:val="227"/>
          <w:jc w:val="center"/>
        </w:trPr>
        <w:tc>
          <w:tcPr>
            <w:tcW w:w="316" w:type="pct"/>
          </w:tcPr>
          <w:p w14:paraId="35F85039" w14:textId="77777777" w:rsidR="00041AAE" w:rsidRPr="009B2F04" w:rsidRDefault="00041AAE" w:rsidP="00041AAE">
            <w:pPr>
              <w:tabs>
                <w:tab w:val="left" w:pos="0"/>
              </w:tabs>
              <w:spacing w:after="0" w:line="240" w:lineRule="auto"/>
              <w:rPr>
                <w:rFonts w:ascii="Times New Roman" w:eastAsia="Times New Roman" w:hAnsi="Times New Roman" w:cs="Times New Roman"/>
                <w:b/>
                <w:sz w:val="26"/>
                <w:szCs w:val="26"/>
                <w:lang w:eastAsia="ru-RU"/>
              </w:rPr>
            </w:pPr>
            <w:r w:rsidRPr="009B2F04">
              <w:rPr>
                <w:rFonts w:ascii="Times New Roman" w:eastAsia="Times New Roman" w:hAnsi="Times New Roman" w:cs="Times New Roman"/>
                <w:b/>
                <w:sz w:val="26"/>
                <w:szCs w:val="26"/>
                <w:lang w:eastAsia="ru-RU"/>
              </w:rPr>
              <w:t>3.</w:t>
            </w:r>
          </w:p>
        </w:tc>
        <w:tc>
          <w:tcPr>
            <w:tcW w:w="3714" w:type="pct"/>
          </w:tcPr>
          <w:p w14:paraId="122A5F45" w14:textId="77777777" w:rsidR="00041AAE" w:rsidRPr="009B2F04" w:rsidRDefault="00041AAE" w:rsidP="00041AAE">
            <w:pPr>
              <w:spacing w:after="0" w:line="240" w:lineRule="auto"/>
              <w:rPr>
                <w:rFonts w:ascii="Times New Roman" w:eastAsia="Times New Roman" w:hAnsi="Times New Roman" w:cs="Times New Roman"/>
                <w:b/>
                <w:sz w:val="26"/>
                <w:szCs w:val="26"/>
                <w:lang w:eastAsia="ru-RU"/>
              </w:rPr>
            </w:pPr>
            <w:r w:rsidRPr="009B2F04">
              <w:rPr>
                <w:rFonts w:ascii="Times New Roman" w:eastAsia="Times New Roman" w:hAnsi="Times New Roman" w:cs="Times New Roman"/>
                <w:b/>
                <w:sz w:val="26"/>
                <w:szCs w:val="26"/>
                <w:lang w:eastAsia="ru-RU"/>
              </w:rPr>
              <w:t>Производственная практика</w:t>
            </w:r>
          </w:p>
        </w:tc>
        <w:tc>
          <w:tcPr>
            <w:tcW w:w="970" w:type="pct"/>
          </w:tcPr>
          <w:p w14:paraId="7E959542" w14:textId="77777777" w:rsidR="00041AAE" w:rsidRPr="009B2F04" w:rsidRDefault="00041AAE" w:rsidP="00041AAE">
            <w:pPr>
              <w:spacing w:after="0" w:line="240" w:lineRule="auto"/>
              <w:jc w:val="center"/>
              <w:rPr>
                <w:rFonts w:ascii="Times New Roman" w:eastAsia="Times New Roman" w:hAnsi="Times New Roman" w:cs="Times New Roman"/>
                <w:sz w:val="26"/>
                <w:szCs w:val="26"/>
                <w:lang w:eastAsia="ru-RU"/>
              </w:rPr>
            </w:pPr>
            <w:r w:rsidRPr="009B2F04">
              <w:rPr>
                <w:rFonts w:ascii="Times New Roman" w:eastAsia="Times New Roman" w:hAnsi="Times New Roman" w:cs="Times New Roman"/>
                <w:b/>
                <w:sz w:val="26"/>
                <w:szCs w:val="26"/>
                <w:lang w:eastAsia="ru-RU"/>
              </w:rPr>
              <w:t>10–34</w:t>
            </w:r>
          </w:p>
        </w:tc>
      </w:tr>
      <w:tr w:rsidR="00041AAE" w:rsidRPr="009B2F04" w14:paraId="05AD4E42" w14:textId="77777777" w:rsidTr="00AC5860">
        <w:trPr>
          <w:trHeight w:val="227"/>
          <w:jc w:val="center"/>
        </w:trPr>
        <w:tc>
          <w:tcPr>
            <w:tcW w:w="316" w:type="pct"/>
          </w:tcPr>
          <w:p w14:paraId="52C9E8D3" w14:textId="77777777" w:rsidR="00041AAE" w:rsidRPr="009B2F04" w:rsidRDefault="00041AAE" w:rsidP="00041AAE">
            <w:pPr>
              <w:tabs>
                <w:tab w:val="left" w:pos="0"/>
              </w:tabs>
              <w:spacing w:after="0" w:line="240" w:lineRule="auto"/>
              <w:rPr>
                <w:rFonts w:ascii="Times New Roman" w:eastAsia="Times New Roman" w:hAnsi="Times New Roman" w:cs="Times New Roman"/>
                <w:b/>
                <w:sz w:val="26"/>
                <w:szCs w:val="26"/>
                <w:lang w:eastAsia="ru-RU"/>
              </w:rPr>
            </w:pPr>
            <w:r w:rsidRPr="009B2F04">
              <w:rPr>
                <w:rFonts w:ascii="Times New Roman" w:eastAsia="Times New Roman" w:hAnsi="Times New Roman" w:cs="Times New Roman"/>
                <w:b/>
                <w:sz w:val="26"/>
                <w:szCs w:val="26"/>
                <w:lang w:eastAsia="ru-RU"/>
              </w:rPr>
              <w:t>4.</w:t>
            </w:r>
          </w:p>
        </w:tc>
        <w:tc>
          <w:tcPr>
            <w:tcW w:w="3714" w:type="pct"/>
          </w:tcPr>
          <w:p w14:paraId="26F5BC13" w14:textId="77777777" w:rsidR="00041AAE" w:rsidRPr="009B2F04" w:rsidRDefault="00041AAE" w:rsidP="00041AAE">
            <w:pPr>
              <w:spacing w:after="0" w:line="240" w:lineRule="auto"/>
              <w:rPr>
                <w:rFonts w:ascii="Times New Roman" w:eastAsia="Times New Roman" w:hAnsi="Times New Roman" w:cs="Times New Roman"/>
                <w:b/>
                <w:spacing w:val="2"/>
                <w:sz w:val="26"/>
                <w:szCs w:val="26"/>
                <w:lang w:eastAsia="ru-RU"/>
              </w:rPr>
            </w:pPr>
            <w:r w:rsidRPr="009B2F04">
              <w:rPr>
                <w:rFonts w:ascii="Times New Roman" w:eastAsia="Times New Roman" w:hAnsi="Times New Roman" w:cs="Times New Roman"/>
                <w:b/>
                <w:spacing w:val="2"/>
                <w:sz w:val="26"/>
                <w:szCs w:val="26"/>
                <w:lang w:eastAsia="ru-RU"/>
              </w:rPr>
              <w:t>Дипломное проектирование</w:t>
            </w:r>
          </w:p>
        </w:tc>
        <w:tc>
          <w:tcPr>
            <w:tcW w:w="970" w:type="pct"/>
          </w:tcPr>
          <w:p w14:paraId="3C3CDB13" w14:textId="77777777" w:rsidR="00041AAE" w:rsidRPr="009B2F04" w:rsidRDefault="00041AAE" w:rsidP="00041AAE">
            <w:pPr>
              <w:spacing w:after="0" w:line="240" w:lineRule="auto"/>
              <w:jc w:val="center"/>
              <w:rPr>
                <w:rFonts w:ascii="Times New Roman" w:eastAsia="Times New Roman" w:hAnsi="Times New Roman" w:cs="Times New Roman"/>
                <w:b/>
                <w:sz w:val="26"/>
                <w:szCs w:val="26"/>
                <w:lang w:eastAsia="ru-RU"/>
              </w:rPr>
            </w:pPr>
            <w:r w:rsidRPr="009B2F04">
              <w:rPr>
                <w:rFonts w:ascii="Times New Roman" w:eastAsia="Times New Roman" w:hAnsi="Times New Roman" w:cs="Times New Roman"/>
                <w:b/>
                <w:sz w:val="26"/>
                <w:szCs w:val="26"/>
                <w:lang w:eastAsia="ru-RU"/>
              </w:rPr>
              <w:t>5–20</w:t>
            </w:r>
          </w:p>
        </w:tc>
      </w:tr>
      <w:tr w:rsidR="00041AAE" w:rsidRPr="009B2F04" w14:paraId="31E6EB70" w14:textId="77777777" w:rsidTr="00AC5860">
        <w:trPr>
          <w:trHeight w:val="227"/>
          <w:jc w:val="center"/>
        </w:trPr>
        <w:tc>
          <w:tcPr>
            <w:tcW w:w="316" w:type="pct"/>
          </w:tcPr>
          <w:p w14:paraId="649FF219" w14:textId="77777777" w:rsidR="00041AAE" w:rsidRPr="009B2F04" w:rsidRDefault="00041AAE" w:rsidP="00041AAE">
            <w:pPr>
              <w:tabs>
                <w:tab w:val="left" w:pos="0"/>
              </w:tabs>
              <w:spacing w:after="0" w:line="240" w:lineRule="auto"/>
              <w:jc w:val="center"/>
              <w:rPr>
                <w:rFonts w:ascii="Times New Roman" w:eastAsia="Times New Roman" w:hAnsi="Times New Roman" w:cs="Times New Roman"/>
                <w:b/>
                <w:sz w:val="26"/>
                <w:szCs w:val="26"/>
                <w:lang w:eastAsia="ru-RU"/>
              </w:rPr>
            </w:pPr>
          </w:p>
        </w:tc>
        <w:tc>
          <w:tcPr>
            <w:tcW w:w="3714" w:type="pct"/>
          </w:tcPr>
          <w:p w14:paraId="671784CB" w14:textId="77777777" w:rsidR="00041AAE" w:rsidRPr="009B2F04" w:rsidRDefault="00041AAE" w:rsidP="00041AAE">
            <w:pPr>
              <w:spacing w:after="0" w:line="240" w:lineRule="auto"/>
              <w:rPr>
                <w:rFonts w:ascii="Times New Roman" w:eastAsia="Times New Roman" w:hAnsi="Times New Roman" w:cs="Times New Roman"/>
                <w:b/>
                <w:sz w:val="26"/>
                <w:szCs w:val="26"/>
                <w:lang w:eastAsia="ru-RU"/>
              </w:rPr>
            </w:pPr>
            <w:r w:rsidRPr="009B2F04">
              <w:rPr>
                <w:rFonts w:ascii="Times New Roman" w:eastAsia="Times New Roman" w:hAnsi="Times New Roman" w:cs="Times New Roman"/>
                <w:b/>
                <w:sz w:val="26"/>
                <w:szCs w:val="26"/>
                <w:lang w:eastAsia="ru-RU"/>
              </w:rPr>
              <w:t>Всего</w:t>
            </w:r>
          </w:p>
        </w:tc>
        <w:tc>
          <w:tcPr>
            <w:tcW w:w="970" w:type="pct"/>
          </w:tcPr>
          <w:p w14:paraId="0C4E462D" w14:textId="77777777" w:rsidR="00041AAE" w:rsidRPr="009B2F04" w:rsidRDefault="00041AAE" w:rsidP="00041AAE">
            <w:pPr>
              <w:spacing w:after="0" w:line="240" w:lineRule="auto"/>
              <w:jc w:val="center"/>
              <w:rPr>
                <w:rFonts w:ascii="Times New Roman" w:eastAsia="Times New Roman" w:hAnsi="Times New Roman" w:cs="Times New Roman"/>
                <w:b/>
                <w:sz w:val="26"/>
                <w:szCs w:val="26"/>
                <w:lang w:eastAsia="ru-RU"/>
              </w:rPr>
            </w:pPr>
            <w:r w:rsidRPr="009B2F04">
              <w:rPr>
                <w:rFonts w:ascii="Times New Roman" w:eastAsia="Times New Roman" w:hAnsi="Times New Roman" w:cs="Times New Roman"/>
                <w:b/>
                <w:sz w:val="26"/>
                <w:szCs w:val="26"/>
                <w:lang w:eastAsia="ru-RU"/>
              </w:rPr>
              <w:t>240</w:t>
            </w:r>
          </w:p>
        </w:tc>
      </w:tr>
    </w:tbl>
    <w:p w14:paraId="02E2FF48" w14:textId="77777777" w:rsidR="00041AAE" w:rsidRPr="009B2F04" w:rsidRDefault="00041AAE" w:rsidP="00041AAE">
      <w:pPr>
        <w:spacing w:after="0" w:line="240" w:lineRule="auto"/>
        <w:ind w:firstLine="709"/>
        <w:jc w:val="both"/>
        <w:rPr>
          <w:rFonts w:ascii="Times New Roman" w:eastAsia="Times New Roman" w:hAnsi="Times New Roman" w:cs="Times New Roman"/>
          <w:spacing w:val="-4"/>
          <w:sz w:val="30"/>
          <w:szCs w:val="30"/>
          <w:lang w:eastAsia="ru-RU"/>
        </w:rPr>
      </w:pPr>
      <w:r w:rsidRPr="009B2F04">
        <w:rPr>
          <w:rFonts w:ascii="Times New Roman" w:eastAsia="Times New Roman" w:hAnsi="Times New Roman" w:cs="Times New Roman"/>
          <w:spacing w:val="-4"/>
          <w:sz w:val="30"/>
          <w:szCs w:val="30"/>
          <w:lang w:eastAsia="ru-RU"/>
        </w:rPr>
        <w:t>22. Распределение трудоемкости между отдельными модулями и учебными дисциплинами государственного компонента, а также отдельными видами учебных и производственных практик осуществляется учреждением высшего образования.</w:t>
      </w:r>
    </w:p>
    <w:p w14:paraId="59682D98" w14:textId="77777777" w:rsidR="00041AAE" w:rsidRPr="00041AAE" w:rsidRDefault="00041AAE" w:rsidP="00041AAE">
      <w:pPr>
        <w:spacing w:after="0" w:line="240" w:lineRule="auto"/>
        <w:ind w:firstLine="709"/>
        <w:jc w:val="both"/>
        <w:rPr>
          <w:rFonts w:ascii="Times New Roman" w:eastAsia="Times New Roman" w:hAnsi="Times New Roman" w:cs="Times New Roman"/>
          <w:spacing w:val="-4"/>
          <w:sz w:val="30"/>
          <w:szCs w:val="30"/>
          <w:lang w:eastAsia="ru-RU"/>
        </w:rPr>
      </w:pPr>
      <w:r w:rsidRPr="009B2F04">
        <w:rPr>
          <w:rFonts w:ascii="Times New Roman" w:eastAsia="Times New Roman" w:hAnsi="Times New Roman" w:cs="Times New Roman"/>
          <w:spacing w:val="-4"/>
          <w:sz w:val="30"/>
          <w:szCs w:val="30"/>
          <w:lang w:eastAsia="ru-RU"/>
        </w:rPr>
        <w:t>23. Наименования учебных и производственных практик определяются учреждением высшего образования с учетом особенностей профессиональной деятельности</w:t>
      </w:r>
      <w:r w:rsidRPr="00041AAE">
        <w:rPr>
          <w:rFonts w:ascii="Times New Roman" w:eastAsia="Times New Roman" w:hAnsi="Times New Roman" w:cs="Times New Roman"/>
          <w:spacing w:val="-4"/>
          <w:sz w:val="30"/>
          <w:szCs w:val="30"/>
          <w:lang w:eastAsia="ru-RU"/>
        </w:rPr>
        <w:t xml:space="preserve"> специалиста.</w:t>
      </w:r>
    </w:p>
    <w:p w14:paraId="0CAA0228" w14:textId="77777777" w:rsidR="00041AAE" w:rsidRPr="009B2F04" w:rsidRDefault="00041AAE" w:rsidP="00041AAE">
      <w:pPr>
        <w:spacing w:after="0" w:line="240" w:lineRule="auto"/>
        <w:ind w:firstLine="709"/>
        <w:jc w:val="both"/>
        <w:rPr>
          <w:rFonts w:ascii="Times New Roman" w:eastAsia="Times New Roman" w:hAnsi="Times New Roman" w:cs="Times New Roman"/>
          <w:spacing w:val="-4"/>
          <w:sz w:val="30"/>
          <w:szCs w:val="30"/>
          <w:lang w:eastAsia="ru-RU"/>
        </w:rPr>
      </w:pPr>
      <w:r w:rsidRPr="00041AAE">
        <w:rPr>
          <w:rFonts w:ascii="Times New Roman" w:eastAsia="Times New Roman" w:hAnsi="Times New Roman" w:cs="Times New Roman"/>
          <w:spacing w:val="-4"/>
          <w:sz w:val="30"/>
          <w:szCs w:val="30"/>
          <w:lang w:eastAsia="ru-RU"/>
        </w:rPr>
        <w:t xml:space="preserve">В учебном плане учреждения высшего образования по специальности (направлению специальности) необходимо предусмотреть прохождение </w:t>
      </w:r>
      <w:r w:rsidRPr="009B2F04">
        <w:rPr>
          <w:rFonts w:ascii="Times New Roman" w:eastAsia="Times New Roman" w:hAnsi="Times New Roman" w:cs="Times New Roman"/>
          <w:spacing w:val="-4"/>
          <w:sz w:val="30"/>
          <w:szCs w:val="30"/>
          <w:lang w:eastAsia="ru-RU"/>
        </w:rPr>
        <w:t>учебной (ознакомительной) практики на первом курсе обучения.</w:t>
      </w:r>
    </w:p>
    <w:p w14:paraId="71216C27" w14:textId="77777777" w:rsidR="00041AAE" w:rsidRPr="009B2F04" w:rsidRDefault="00041AAE" w:rsidP="00041AAE">
      <w:pPr>
        <w:spacing w:after="0" w:line="240" w:lineRule="auto"/>
        <w:ind w:firstLine="709"/>
        <w:jc w:val="both"/>
        <w:rPr>
          <w:rFonts w:ascii="Times New Roman" w:eastAsia="Times New Roman" w:hAnsi="Times New Roman" w:cs="Times New Roman"/>
          <w:spacing w:val="-4"/>
          <w:sz w:val="30"/>
          <w:szCs w:val="30"/>
          <w:lang w:eastAsia="ru-RU"/>
        </w:rPr>
      </w:pPr>
      <w:r w:rsidRPr="009B2F04">
        <w:rPr>
          <w:rFonts w:ascii="Times New Roman" w:eastAsia="Times New Roman" w:hAnsi="Times New Roman" w:cs="Times New Roman"/>
          <w:spacing w:val="-4"/>
          <w:sz w:val="30"/>
          <w:szCs w:val="30"/>
          <w:lang w:eastAsia="ru-RU"/>
        </w:rPr>
        <w:t>24. Трудоемкость каждой учебной дисциплины должна составлять не менее трех зачетных единиц. Соответственно, трудоемкость каждого модуля должна составлять не менее шести зачетных единиц.</w:t>
      </w:r>
    </w:p>
    <w:p w14:paraId="2A3F1A24" w14:textId="77777777" w:rsidR="00041AAE" w:rsidRPr="009B2F04" w:rsidRDefault="00041AAE" w:rsidP="00041AAE">
      <w:pPr>
        <w:tabs>
          <w:tab w:val="left" w:pos="1276"/>
        </w:tabs>
        <w:spacing w:after="0" w:line="240" w:lineRule="auto"/>
        <w:ind w:firstLine="709"/>
        <w:jc w:val="both"/>
        <w:rPr>
          <w:rFonts w:ascii="Times New Roman" w:eastAsia="Times New Roman" w:hAnsi="Times New Roman" w:cs="Times New Roman"/>
          <w:spacing w:val="-4"/>
          <w:sz w:val="30"/>
          <w:szCs w:val="30"/>
          <w:lang w:eastAsia="ru-RU"/>
        </w:rPr>
      </w:pPr>
      <w:r w:rsidRPr="009B2F04">
        <w:rPr>
          <w:rFonts w:ascii="Times New Roman" w:eastAsia="Times New Roman" w:hAnsi="Times New Roman" w:cs="Times New Roman"/>
          <w:spacing w:val="-4"/>
          <w:sz w:val="30"/>
          <w:szCs w:val="30"/>
          <w:lang w:eastAsia="ru-RU"/>
        </w:rPr>
        <w:t>25. При разработке учебного плана учреждения высшего образования по специальности (направлению специальности) рекомендуется предусматривать в рамках</w:t>
      </w:r>
      <w:r w:rsidRPr="00041AAE">
        <w:rPr>
          <w:rFonts w:ascii="Times New Roman" w:eastAsia="Times New Roman" w:hAnsi="Times New Roman" w:cs="Times New Roman"/>
          <w:spacing w:val="-4"/>
          <w:sz w:val="30"/>
          <w:szCs w:val="30"/>
          <w:lang w:eastAsia="ru-RU"/>
        </w:rPr>
        <w:t xml:space="preserve"> компонента учреждения высшего образования </w:t>
      </w:r>
      <w:r w:rsidRPr="009B2F04">
        <w:rPr>
          <w:rFonts w:ascii="Times New Roman" w:eastAsia="Times New Roman" w:hAnsi="Times New Roman" w:cs="Times New Roman"/>
          <w:spacing w:val="-4"/>
          <w:sz w:val="30"/>
          <w:szCs w:val="30"/>
          <w:lang w:eastAsia="ru-RU"/>
        </w:rPr>
        <w:t>модули и учебные дисциплины по выбору обучающегося в объеме не менее 15 процентов от общего объема теоретического обучения.</w:t>
      </w:r>
    </w:p>
    <w:p w14:paraId="51DAA83A" w14:textId="77777777" w:rsidR="00041AAE" w:rsidRPr="009B2F04" w:rsidRDefault="00041AAE" w:rsidP="00041AAE">
      <w:pPr>
        <w:spacing w:after="0" w:line="240" w:lineRule="auto"/>
        <w:ind w:firstLine="709"/>
        <w:jc w:val="both"/>
        <w:rPr>
          <w:rFonts w:ascii="Times New Roman" w:eastAsia="Times New Roman" w:hAnsi="Times New Roman" w:cs="Times New Roman"/>
          <w:spacing w:val="-4"/>
          <w:sz w:val="30"/>
          <w:szCs w:val="30"/>
          <w:lang w:eastAsia="ru-RU"/>
        </w:rPr>
      </w:pPr>
      <w:r w:rsidRPr="009B2F04">
        <w:rPr>
          <w:rFonts w:ascii="Times New Roman" w:eastAsia="Times New Roman" w:hAnsi="Times New Roman" w:cs="Times New Roman"/>
          <w:spacing w:val="-4"/>
          <w:sz w:val="30"/>
          <w:szCs w:val="30"/>
          <w:lang w:eastAsia="ru-RU"/>
        </w:rPr>
        <w:t>26. Коды УК и БПК, формирование которых обеспечивают модули и учебные дисциплины государственного компонента, указаны в таблице 2.</w:t>
      </w:r>
    </w:p>
    <w:p w14:paraId="0F7E378E" w14:textId="77777777" w:rsidR="00BB06B1" w:rsidRDefault="00BB06B1" w:rsidP="00041AAE">
      <w:pPr>
        <w:spacing w:after="0" w:line="240" w:lineRule="auto"/>
        <w:ind w:firstLine="709"/>
        <w:jc w:val="right"/>
        <w:rPr>
          <w:rFonts w:ascii="Times New Roman" w:eastAsia="Times New Roman" w:hAnsi="Times New Roman" w:cs="Times New Roman"/>
          <w:sz w:val="30"/>
          <w:szCs w:val="30"/>
          <w:lang w:eastAsia="ru-RU"/>
        </w:rPr>
      </w:pPr>
    </w:p>
    <w:p w14:paraId="617AAB36" w14:textId="77777777" w:rsidR="00BB06B1" w:rsidRDefault="00BB06B1" w:rsidP="00041AAE">
      <w:pPr>
        <w:spacing w:after="0" w:line="240" w:lineRule="auto"/>
        <w:ind w:firstLine="709"/>
        <w:jc w:val="right"/>
        <w:rPr>
          <w:rFonts w:ascii="Times New Roman" w:eastAsia="Times New Roman" w:hAnsi="Times New Roman" w:cs="Times New Roman"/>
          <w:sz w:val="30"/>
          <w:szCs w:val="30"/>
          <w:lang w:eastAsia="ru-RU"/>
        </w:rPr>
      </w:pPr>
    </w:p>
    <w:p w14:paraId="3C48A797" w14:textId="77777777" w:rsidR="00BB06B1" w:rsidRDefault="00BB06B1" w:rsidP="00041AAE">
      <w:pPr>
        <w:spacing w:after="0" w:line="240" w:lineRule="auto"/>
        <w:ind w:firstLine="709"/>
        <w:jc w:val="right"/>
        <w:rPr>
          <w:rFonts w:ascii="Times New Roman" w:eastAsia="Times New Roman" w:hAnsi="Times New Roman" w:cs="Times New Roman"/>
          <w:sz w:val="30"/>
          <w:szCs w:val="30"/>
          <w:lang w:eastAsia="ru-RU"/>
        </w:rPr>
      </w:pPr>
    </w:p>
    <w:p w14:paraId="4C74880B" w14:textId="3A0711F5" w:rsidR="00041AAE" w:rsidRPr="009B2F04" w:rsidRDefault="00041AAE" w:rsidP="00041AAE">
      <w:pPr>
        <w:spacing w:after="0" w:line="240" w:lineRule="auto"/>
        <w:ind w:firstLine="709"/>
        <w:jc w:val="right"/>
        <w:rPr>
          <w:rFonts w:ascii="Times New Roman" w:eastAsia="Times New Roman" w:hAnsi="Times New Roman" w:cs="Times New Roman"/>
          <w:sz w:val="30"/>
          <w:szCs w:val="30"/>
          <w:lang w:eastAsia="ru-RU"/>
        </w:rPr>
      </w:pPr>
      <w:r w:rsidRPr="009B2F04">
        <w:rPr>
          <w:rFonts w:ascii="Times New Roman" w:eastAsia="Times New Roman" w:hAnsi="Times New Roman" w:cs="Times New Roman"/>
          <w:sz w:val="30"/>
          <w:szCs w:val="30"/>
          <w:lang w:eastAsia="ru-RU"/>
        </w:rPr>
        <w:t xml:space="preserve">Таблица 2 </w:t>
      </w:r>
    </w:p>
    <w:tbl>
      <w:tblPr>
        <w:tblW w:w="494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718"/>
        <w:gridCol w:w="6379"/>
        <w:gridCol w:w="2556"/>
      </w:tblGrid>
      <w:tr w:rsidR="00041AAE" w:rsidRPr="009B2F04" w14:paraId="429D2D47" w14:textId="77777777" w:rsidTr="00AC5860">
        <w:trPr>
          <w:cantSplit/>
          <w:trHeight w:val="227"/>
          <w:jc w:val="center"/>
        </w:trPr>
        <w:tc>
          <w:tcPr>
            <w:tcW w:w="372" w:type="pct"/>
          </w:tcPr>
          <w:p w14:paraId="2D93F912" w14:textId="77777777" w:rsidR="00041AAE" w:rsidRPr="009B2F04" w:rsidRDefault="00041AAE" w:rsidP="00041AAE">
            <w:pPr>
              <w:spacing w:after="0" w:line="240" w:lineRule="auto"/>
              <w:jc w:val="center"/>
              <w:rPr>
                <w:rFonts w:ascii="Times New Roman" w:eastAsia="Times New Roman" w:hAnsi="Times New Roman" w:cs="Times New Roman"/>
                <w:sz w:val="26"/>
                <w:szCs w:val="26"/>
                <w:lang w:val="en-US" w:eastAsia="ru-RU"/>
              </w:rPr>
            </w:pPr>
            <w:r w:rsidRPr="009B2F04">
              <w:rPr>
                <w:rFonts w:ascii="Times New Roman" w:eastAsia="Times New Roman" w:hAnsi="Times New Roman" w:cs="Times New Roman"/>
                <w:sz w:val="26"/>
                <w:szCs w:val="26"/>
                <w:lang w:eastAsia="ru-RU"/>
              </w:rPr>
              <w:t>№</w:t>
            </w:r>
          </w:p>
          <w:p w14:paraId="20C6F0AC" w14:textId="77777777" w:rsidR="00041AAE" w:rsidRPr="009B2F04" w:rsidRDefault="00041AAE" w:rsidP="00041AAE">
            <w:pPr>
              <w:spacing w:after="0" w:line="240" w:lineRule="auto"/>
              <w:jc w:val="center"/>
              <w:rPr>
                <w:rFonts w:ascii="Times New Roman" w:eastAsia="Times New Roman" w:hAnsi="Times New Roman" w:cs="Times New Roman"/>
                <w:sz w:val="26"/>
                <w:szCs w:val="26"/>
                <w:lang w:eastAsia="ru-RU"/>
              </w:rPr>
            </w:pPr>
            <w:r w:rsidRPr="009B2F04">
              <w:rPr>
                <w:rFonts w:ascii="Times New Roman" w:eastAsia="Times New Roman" w:hAnsi="Times New Roman" w:cs="Times New Roman"/>
                <w:sz w:val="26"/>
                <w:szCs w:val="26"/>
                <w:lang w:eastAsia="ru-RU"/>
              </w:rPr>
              <w:t>п/п</w:t>
            </w:r>
          </w:p>
        </w:tc>
        <w:tc>
          <w:tcPr>
            <w:tcW w:w="3304" w:type="pct"/>
          </w:tcPr>
          <w:p w14:paraId="0B0BB4C1" w14:textId="77777777" w:rsidR="00041AAE" w:rsidRPr="009B2F04" w:rsidRDefault="00041AAE" w:rsidP="00041AAE">
            <w:pPr>
              <w:spacing w:after="0" w:line="240" w:lineRule="auto"/>
              <w:jc w:val="center"/>
              <w:rPr>
                <w:rFonts w:ascii="Times New Roman" w:eastAsia="Times New Roman" w:hAnsi="Times New Roman" w:cs="Times New Roman"/>
                <w:sz w:val="26"/>
                <w:szCs w:val="26"/>
                <w:lang w:eastAsia="ru-RU"/>
              </w:rPr>
            </w:pPr>
            <w:r w:rsidRPr="009B2F04">
              <w:rPr>
                <w:rFonts w:ascii="Times New Roman" w:eastAsia="Times New Roman" w:hAnsi="Times New Roman" w:cs="Times New Roman"/>
                <w:sz w:val="26"/>
                <w:szCs w:val="26"/>
                <w:lang w:eastAsia="ru-RU"/>
              </w:rPr>
              <w:t>Наименование модулей, учебных дисциплин</w:t>
            </w:r>
          </w:p>
        </w:tc>
        <w:tc>
          <w:tcPr>
            <w:tcW w:w="1324" w:type="pct"/>
          </w:tcPr>
          <w:p w14:paraId="5B22016A" w14:textId="77777777" w:rsidR="00041AAE" w:rsidRPr="009B2F04" w:rsidRDefault="00041AAE" w:rsidP="00041AAE">
            <w:pPr>
              <w:spacing w:after="0" w:line="240" w:lineRule="auto"/>
              <w:jc w:val="center"/>
              <w:rPr>
                <w:rFonts w:ascii="Times New Roman" w:eastAsia="Times New Roman" w:hAnsi="Times New Roman" w:cs="Times New Roman"/>
                <w:sz w:val="26"/>
                <w:szCs w:val="26"/>
                <w:lang w:eastAsia="ru-RU"/>
              </w:rPr>
            </w:pPr>
            <w:r w:rsidRPr="009B2F04">
              <w:rPr>
                <w:rFonts w:ascii="Times New Roman" w:eastAsia="Times New Roman" w:hAnsi="Times New Roman" w:cs="Times New Roman"/>
                <w:spacing w:val="-2"/>
                <w:sz w:val="26"/>
                <w:szCs w:val="26"/>
                <w:lang w:eastAsia="ru-RU"/>
              </w:rPr>
              <w:t>Коды формируемых компетенций</w:t>
            </w:r>
          </w:p>
        </w:tc>
      </w:tr>
      <w:tr w:rsidR="00041AAE" w:rsidRPr="009B2F04" w14:paraId="4A889783" w14:textId="77777777" w:rsidTr="00AC5860">
        <w:trPr>
          <w:trHeight w:val="227"/>
          <w:jc w:val="center"/>
        </w:trPr>
        <w:tc>
          <w:tcPr>
            <w:tcW w:w="372" w:type="pct"/>
            <w:vAlign w:val="center"/>
          </w:tcPr>
          <w:p w14:paraId="22DEDA9B" w14:textId="77777777" w:rsidR="00041AAE" w:rsidRPr="009B2F04" w:rsidRDefault="00041AAE" w:rsidP="00041AAE">
            <w:pPr>
              <w:spacing w:after="0" w:line="240" w:lineRule="auto"/>
              <w:ind w:right="57"/>
              <w:rPr>
                <w:rFonts w:ascii="Times New Roman" w:eastAsia="Times New Roman" w:hAnsi="Times New Roman" w:cs="Times New Roman"/>
                <w:b/>
                <w:bCs/>
                <w:sz w:val="26"/>
                <w:szCs w:val="26"/>
                <w:lang w:eastAsia="be-BY"/>
              </w:rPr>
            </w:pPr>
            <w:r w:rsidRPr="009B2F04">
              <w:rPr>
                <w:rFonts w:ascii="Times New Roman" w:eastAsia="Times New Roman" w:hAnsi="Times New Roman" w:cs="Times New Roman"/>
                <w:b/>
                <w:bCs/>
                <w:sz w:val="26"/>
                <w:szCs w:val="26"/>
                <w:lang w:eastAsia="be-BY"/>
              </w:rPr>
              <w:t>1.</w:t>
            </w:r>
          </w:p>
        </w:tc>
        <w:tc>
          <w:tcPr>
            <w:tcW w:w="3304" w:type="pct"/>
            <w:vAlign w:val="center"/>
          </w:tcPr>
          <w:p w14:paraId="5A752FAB" w14:textId="77777777" w:rsidR="00041AAE" w:rsidRPr="009B2F04" w:rsidRDefault="00041AAE" w:rsidP="00041AAE">
            <w:pPr>
              <w:spacing w:after="0" w:line="240" w:lineRule="auto"/>
              <w:ind w:right="57"/>
              <w:rPr>
                <w:rFonts w:ascii="Times New Roman" w:eastAsia="Times New Roman" w:hAnsi="Times New Roman" w:cs="Times New Roman"/>
                <w:b/>
                <w:bCs/>
                <w:sz w:val="26"/>
                <w:szCs w:val="26"/>
                <w:lang w:eastAsia="be-BY"/>
              </w:rPr>
            </w:pPr>
            <w:r w:rsidRPr="009B2F04">
              <w:rPr>
                <w:rFonts w:ascii="Times New Roman" w:eastAsia="Times New Roman" w:hAnsi="Times New Roman" w:cs="Times New Roman"/>
                <w:b/>
                <w:bCs/>
                <w:sz w:val="26"/>
                <w:szCs w:val="26"/>
                <w:lang w:eastAsia="be-BY"/>
              </w:rPr>
              <w:t>Социально-гуманитарный модуль</w:t>
            </w:r>
          </w:p>
        </w:tc>
        <w:tc>
          <w:tcPr>
            <w:tcW w:w="1324" w:type="pct"/>
          </w:tcPr>
          <w:p w14:paraId="5CB29846" w14:textId="77777777" w:rsidR="00041AAE" w:rsidRPr="009B2F04" w:rsidRDefault="00041AAE" w:rsidP="00041AAE">
            <w:pPr>
              <w:spacing w:after="0" w:line="240" w:lineRule="auto"/>
              <w:ind w:right="57"/>
              <w:jc w:val="center"/>
              <w:rPr>
                <w:rFonts w:ascii="Times New Roman" w:eastAsia="Times New Roman" w:hAnsi="Times New Roman" w:cs="Times New Roman"/>
                <w:b/>
                <w:sz w:val="26"/>
                <w:szCs w:val="26"/>
                <w:lang w:eastAsia="ru-RU"/>
              </w:rPr>
            </w:pPr>
          </w:p>
        </w:tc>
      </w:tr>
      <w:tr w:rsidR="00041AAE" w:rsidRPr="009B2F04" w14:paraId="47B5737D" w14:textId="77777777" w:rsidTr="00AC5860">
        <w:trPr>
          <w:trHeight w:val="227"/>
          <w:jc w:val="center"/>
        </w:trPr>
        <w:tc>
          <w:tcPr>
            <w:tcW w:w="372" w:type="pct"/>
            <w:vAlign w:val="center"/>
          </w:tcPr>
          <w:p w14:paraId="75294D82" w14:textId="77777777" w:rsidR="00041AAE" w:rsidRPr="009B2F04" w:rsidRDefault="00041AAE" w:rsidP="00041AAE">
            <w:pPr>
              <w:spacing w:after="0" w:line="240" w:lineRule="auto"/>
              <w:ind w:right="57"/>
              <w:rPr>
                <w:rFonts w:ascii="Times New Roman" w:eastAsia="Times New Roman" w:hAnsi="Times New Roman" w:cs="Times New Roman"/>
                <w:sz w:val="26"/>
                <w:szCs w:val="26"/>
                <w:lang w:eastAsia="be-BY"/>
              </w:rPr>
            </w:pPr>
            <w:r w:rsidRPr="009B2F04">
              <w:rPr>
                <w:rFonts w:ascii="Times New Roman" w:eastAsia="Times New Roman" w:hAnsi="Times New Roman" w:cs="Times New Roman"/>
                <w:sz w:val="26"/>
                <w:szCs w:val="26"/>
                <w:lang w:eastAsia="be-BY"/>
              </w:rPr>
              <w:t>1.1.</w:t>
            </w:r>
          </w:p>
        </w:tc>
        <w:tc>
          <w:tcPr>
            <w:tcW w:w="3304" w:type="pct"/>
            <w:vAlign w:val="center"/>
          </w:tcPr>
          <w:p w14:paraId="4C8F7B06" w14:textId="77777777" w:rsidR="00041AAE" w:rsidRPr="009B2F04" w:rsidRDefault="00041AAE" w:rsidP="00041AAE">
            <w:pPr>
              <w:spacing w:after="0" w:line="240" w:lineRule="auto"/>
              <w:ind w:right="57"/>
              <w:rPr>
                <w:rFonts w:ascii="Times New Roman" w:eastAsia="Times New Roman" w:hAnsi="Times New Roman" w:cs="Times New Roman"/>
                <w:sz w:val="26"/>
                <w:szCs w:val="26"/>
                <w:lang w:eastAsia="be-BY"/>
              </w:rPr>
            </w:pPr>
            <w:r w:rsidRPr="009B2F04">
              <w:rPr>
                <w:rFonts w:ascii="Times New Roman" w:eastAsia="Times New Roman" w:hAnsi="Times New Roman" w:cs="Times New Roman"/>
                <w:sz w:val="26"/>
                <w:szCs w:val="26"/>
                <w:lang w:eastAsia="be-BY"/>
              </w:rPr>
              <w:t xml:space="preserve">История </w:t>
            </w:r>
          </w:p>
        </w:tc>
        <w:tc>
          <w:tcPr>
            <w:tcW w:w="1324" w:type="pct"/>
            <w:vAlign w:val="center"/>
          </w:tcPr>
          <w:p w14:paraId="376F6654" w14:textId="77777777" w:rsidR="00041AAE" w:rsidRPr="009B2F04" w:rsidRDefault="00041AAE" w:rsidP="00041AAE">
            <w:pPr>
              <w:spacing w:after="0" w:line="240" w:lineRule="auto"/>
              <w:ind w:right="57"/>
              <w:jc w:val="center"/>
              <w:rPr>
                <w:rFonts w:ascii="Times New Roman" w:eastAsia="Times New Roman" w:hAnsi="Times New Roman" w:cs="Times New Roman"/>
                <w:sz w:val="26"/>
                <w:szCs w:val="26"/>
                <w:lang w:eastAsia="be-BY"/>
              </w:rPr>
            </w:pPr>
            <w:r w:rsidRPr="009B2F04">
              <w:rPr>
                <w:rFonts w:ascii="Times New Roman" w:eastAsia="Times New Roman" w:hAnsi="Times New Roman" w:cs="Times New Roman"/>
                <w:sz w:val="26"/>
                <w:szCs w:val="26"/>
                <w:lang w:eastAsia="be-BY"/>
              </w:rPr>
              <w:t xml:space="preserve">УК-7, 9 </w:t>
            </w:r>
          </w:p>
        </w:tc>
      </w:tr>
      <w:tr w:rsidR="00041AAE" w:rsidRPr="009B2F04" w14:paraId="711D177C" w14:textId="77777777" w:rsidTr="00AC5860">
        <w:trPr>
          <w:trHeight w:val="227"/>
          <w:jc w:val="center"/>
        </w:trPr>
        <w:tc>
          <w:tcPr>
            <w:tcW w:w="372" w:type="pct"/>
            <w:vAlign w:val="center"/>
          </w:tcPr>
          <w:p w14:paraId="171C6D7C" w14:textId="77777777" w:rsidR="00041AAE" w:rsidRPr="009B2F04" w:rsidRDefault="00041AAE" w:rsidP="00041AAE">
            <w:pPr>
              <w:spacing w:after="0" w:line="240" w:lineRule="auto"/>
              <w:ind w:right="57"/>
              <w:rPr>
                <w:rFonts w:ascii="Times New Roman" w:eastAsia="Times New Roman" w:hAnsi="Times New Roman" w:cs="Times New Roman"/>
                <w:sz w:val="26"/>
                <w:szCs w:val="26"/>
                <w:lang w:eastAsia="be-BY"/>
              </w:rPr>
            </w:pPr>
            <w:r w:rsidRPr="009B2F04">
              <w:rPr>
                <w:rFonts w:ascii="Times New Roman" w:eastAsia="Times New Roman" w:hAnsi="Times New Roman" w:cs="Times New Roman"/>
                <w:sz w:val="26"/>
                <w:szCs w:val="26"/>
                <w:lang w:eastAsia="be-BY"/>
              </w:rPr>
              <w:t>1.2.</w:t>
            </w:r>
          </w:p>
        </w:tc>
        <w:tc>
          <w:tcPr>
            <w:tcW w:w="3304" w:type="pct"/>
            <w:vAlign w:val="center"/>
          </w:tcPr>
          <w:p w14:paraId="38A0F72D" w14:textId="77777777" w:rsidR="00041AAE" w:rsidRPr="009B2F04" w:rsidRDefault="00041AAE" w:rsidP="00041AAE">
            <w:pPr>
              <w:spacing w:after="0" w:line="240" w:lineRule="auto"/>
              <w:ind w:right="57"/>
              <w:rPr>
                <w:rFonts w:ascii="Times New Roman" w:eastAsia="Times New Roman" w:hAnsi="Times New Roman" w:cs="Times New Roman"/>
                <w:sz w:val="26"/>
                <w:szCs w:val="26"/>
                <w:lang w:eastAsia="be-BY"/>
              </w:rPr>
            </w:pPr>
            <w:r w:rsidRPr="009B2F04">
              <w:rPr>
                <w:rFonts w:ascii="Times New Roman" w:eastAsia="Times New Roman" w:hAnsi="Times New Roman" w:cs="Times New Roman"/>
                <w:sz w:val="26"/>
                <w:szCs w:val="26"/>
                <w:lang w:eastAsia="be-BY"/>
              </w:rPr>
              <w:t>Политология</w:t>
            </w:r>
          </w:p>
        </w:tc>
        <w:tc>
          <w:tcPr>
            <w:tcW w:w="1324" w:type="pct"/>
            <w:vAlign w:val="center"/>
          </w:tcPr>
          <w:p w14:paraId="12375DFB" w14:textId="77777777" w:rsidR="00041AAE" w:rsidRPr="009B2F04" w:rsidRDefault="00041AAE" w:rsidP="00041AAE">
            <w:pPr>
              <w:spacing w:after="0" w:line="240" w:lineRule="auto"/>
              <w:ind w:right="57"/>
              <w:jc w:val="center"/>
              <w:rPr>
                <w:rFonts w:ascii="Times New Roman" w:eastAsia="Times New Roman" w:hAnsi="Times New Roman" w:cs="Times New Roman"/>
                <w:sz w:val="26"/>
                <w:szCs w:val="26"/>
                <w:lang w:eastAsia="be-BY"/>
              </w:rPr>
            </w:pPr>
            <w:r w:rsidRPr="009B2F04">
              <w:rPr>
                <w:rFonts w:ascii="Times New Roman" w:eastAsia="Times New Roman" w:hAnsi="Times New Roman" w:cs="Times New Roman"/>
                <w:sz w:val="26"/>
                <w:szCs w:val="26"/>
                <w:lang w:eastAsia="be-BY"/>
              </w:rPr>
              <w:t>УК-4, 7, 11</w:t>
            </w:r>
          </w:p>
        </w:tc>
      </w:tr>
      <w:tr w:rsidR="00041AAE" w:rsidRPr="009B2F04" w14:paraId="3E1744DC" w14:textId="77777777" w:rsidTr="00AC5860">
        <w:trPr>
          <w:trHeight w:val="227"/>
          <w:jc w:val="center"/>
        </w:trPr>
        <w:tc>
          <w:tcPr>
            <w:tcW w:w="372" w:type="pct"/>
            <w:vAlign w:val="center"/>
          </w:tcPr>
          <w:p w14:paraId="041ADDD2" w14:textId="77777777" w:rsidR="00041AAE" w:rsidRPr="009B2F04" w:rsidRDefault="00041AAE" w:rsidP="00041AAE">
            <w:pPr>
              <w:spacing w:after="0" w:line="240" w:lineRule="auto"/>
              <w:ind w:right="57"/>
              <w:rPr>
                <w:rFonts w:ascii="Times New Roman" w:eastAsia="Times New Roman" w:hAnsi="Times New Roman" w:cs="Times New Roman"/>
                <w:sz w:val="26"/>
                <w:szCs w:val="26"/>
                <w:lang w:eastAsia="be-BY"/>
              </w:rPr>
            </w:pPr>
            <w:r w:rsidRPr="009B2F04">
              <w:rPr>
                <w:rFonts w:ascii="Times New Roman" w:eastAsia="Times New Roman" w:hAnsi="Times New Roman" w:cs="Times New Roman"/>
                <w:sz w:val="26"/>
                <w:szCs w:val="26"/>
                <w:lang w:eastAsia="be-BY"/>
              </w:rPr>
              <w:t>1.3.</w:t>
            </w:r>
          </w:p>
        </w:tc>
        <w:tc>
          <w:tcPr>
            <w:tcW w:w="3304" w:type="pct"/>
            <w:vAlign w:val="center"/>
          </w:tcPr>
          <w:p w14:paraId="15BC78D0" w14:textId="77777777" w:rsidR="00041AAE" w:rsidRPr="009B2F04" w:rsidRDefault="00041AAE" w:rsidP="00041AAE">
            <w:pPr>
              <w:spacing w:after="0" w:line="240" w:lineRule="auto"/>
              <w:ind w:right="57"/>
              <w:rPr>
                <w:rFonts w:ascii="Times New Roman" w:eastAsia="Times New Roman" w:hAnsi="Times New Roman" w:cs="Times New Roman"/>
                <w:sz w:val="26"/>
                <w:szCs w:val="26"/>
                <w:lang w:eastAsia="be-BY"/>
              </w:rPr>
            </w:pPr>
            <w:r w:rsidRPr="009B2F04">
              <w:rPr>
                <w:rFonts w:ascii="Times New Roman" w:eastAsia="Times New Roman" w:hAnsi="Times New Roman" w:cs="Times New Roman"/>
                <w:sz w:val="26"/>
                <w:szCs w:val="26"/>
                <w:lang w:eastAsia="be-BY"/>
              </w:rPr>
              <w:t>Экономика</w:t>
            </w:r>
          </w:p>
        </w:tc>
        <w:tc>
          <w:tcPr>
            <w:tcW w:w="1324" w:type="pct"/>
            <w:vAlign w:val="center"/>
          </w:tcPr>
          <w:p w14:paraId="7A738DE3" w14:textId="77777777" w:rsidR="00041AAE" w:rsidRPr="009B2F04" w:rsidRDefault="00041AAE" w:rsidP="00041AAE">
            <w:pPr>
              <w:spacing w:after="0" w:line="240" w:lineRule="auto"/>
              <w:ind w:right="57"/>
              <w:jc w:val="center"/>
              <w:rPr>
                <w:rFonts w:ascii="Times New Roman" w:eastAsia="Times New Roman" w:hAnsi="Times New Roman" w:cs="Times New Roman"/>
                <w:sz w:val="26"/>
                <w:szCs w:val="26"/>
                <w:lang w:eastAsia="be-BY"/>
              </w:rPr>
            </w:pPr>
            <w:r w:rsidRPr="009B2F04">
              <w:rPr>
                <w:rFonts w:ascii="Times New Roman" w:eastAsia="Times New Roman" w:hAnsi="Times New Roman" w:cs="Times New Roman"/>
                <w:sz w:val="26"/>
                <w:szCs w:val="26"/>
                <w:lang w:eastAsia="be-BY"/>
              </w:rPr>
              <w:t>УК-10</w:t>
            </w:r>
          </w:p>
        </w:tc>
      </w:tr>
      <w:tr w:rsidR="00041AAE" w:rsidRPr="009B2F04" w14:paraId="3D9A8801" w14:textId="77777777" w:rsidTr="00AC5860">
        <w:trPr>
          <w:trHeight w:val="227"/>
          <w:jc w:val="center"/>
        </w:trPr>
        <w:tc>
          <w:tcPr>
            <w:tcW w:w="372" w:type="pct"/>
            <w:vAlign w:val="center"/>
          </w:tcPr>
          <w:p w14:paraId="1DB98E74" w14:textId="77777777" w:rsidR="00041AAE" w:rsidRPr="009B2F04" w:rsidRDefault="00041AAE" w:rsidP="00041AAE">
            <w:pPr>
              <w:spacing w:after="0" w:line="240" w:lineRule="auto"/>
              <w:ind w:right="57"/>
              <w:rPr>
                <w:rFonts w:ascii="Times New Roman" w:eastAsia="Times New Roman" w:hAnsi="Times New Roman" w:cs="Times New Roman"/>
                <w:sz w:val="26"/>
                <w:szCs w:val="26"/>
                <w:lang w:eastAsia="be-BY"/>
              </w:rPr>
            </w:pPr>
            <w:r w:rsidRPr="009B2F04">
              <w:rPr>
                <w:rFonts w:ascii="Times New Roman" w:eastAsia="Times New Roman" w:hAnsi="Times New Roman" w:cs="Times New Roman"/>
                <w:sz w:val="26"/>
                <w:szCs w:val="26"/>
                <w:lang w:eastAsia="be-BY"/>
              </w:rPr>
              <w:t>1.4.</w:t>
            </w:r>
          </w:p>
        </w:tc>
        <w:tc>
          <w:tcPr>
            <w:tcW w:w="3304" w:type="pct"/>
            <w:vAlign w:val="center"/>
          </w:tcPr>
          <w:p w14:paraId="729ACC82" w14:textId="77777777" w:rsidR="00041AAE" w:rsidRPr="009B2F04" w:rsidRDefault="00041AAE" w:rsidP="00041AAE">
            <w:pPr>
              <w:spacing w:after="0" w:line="240" w:lineRule="auto"/>
              <w:ind w:right="57"/>
              <w:rPr>
                <w:rFonts w:ascii="Times New Roman" w:eastAsia="Times New Roman" w:hAnsi="Times New Roman" w:cs="Times New Roman"/>
                <w:sz w:val="26"/>
                <w:szCs w:val="26"/>
                <w:lang w:eastAsia="be-BY"/>
              </w:rPr>
            </w:pPr>
            <w:r w:rsidRPr="009B2F04">
              <w:rPr>
                <w:rFonts w:ascii="Times New Roman" w:eastAsia="Times New Roman" w:hAnsi="Times New Roman" w:cs="Times New Roman"/>
                <w:sz w:val="26"/>
                <w:szCs w:val="26"/>
                <w:lang w:eastAsia="be-BY"/>
              </w:rPr>
              <w:t>Философия</w:t>
            </w:r>
          </w:p>
        </w:tc>
        <w:tc>
          <w:tcPr>
            <w:tcW w:w="1324" w:type="pct"/>
            <w:vAlign w:val="center"/>
          </w:tcPr>
          <w:p w14:paraId="37A4854C" w14:textId="77777777" w:rsidR="00041AAE" w:rsidRPr="009B2F04" w:rsidRDefault="00041AAE" w:rsidP="00041AAE">
            <w:pPr>
              <w:spacing w:after="0" w:line="240" w:lineRule="auto"/>
              <w:ind w:right="57"/>
              <w:jc w:val="center"/>
              <w:rPr>
                <w:rFonts w:ascii="Times New Roman" w:eastAsia="Times New Roman" w:hAnsi="Times New Roman" w:cs="Times New Roman"/>
                <w:sz w:val="26"/>
                <w:szCs w:val="26"/>
                <w:lang w:eastAsia="be-BY"/>
              </w:rPr>
            </w:pPr>
            <w:r w:rsidRPr="009B2F04">
              <w:rPr>
                <w:rFonts w:ascii="Times New Roman" w:eastAsia="Times New Roman" w:hAnsi="Times New Roman" w:cs="Times New Roman"/>
                <w:sz w:val="26"/>
                <w:szCs w:val="26"/>
                <w:lang w:eastAsia="be-BY"/>
              </w:rPr>
              <w:t>УК-8</w:t>
            </w:r>
          </w:p>
        </w:tc>
      </w:tr>
      <w:tr w:rsidR="00041AAE" w:rsidRPr="009B2F04" w14:paraId="30AD65B9" w14:textId="77777777" w:rsidTr="00AC5860">
        <w:trPr>
          <w:trHeight w:val="227"/>
          <w:jc w:val="center"/>
        </w:trPr>
        <w:tc>
          <w:tcPr>
            <w:tcW w:w="372" w:type="pct"/>
            <w:vAlign w:val="center"/>
          </w:tcPr>
          <w:p w14:paraId="6C606E92" w14:textId="77777777" w:rsidR="00041AAE" w:rsidRPr="009B2F04" w:rsidRDefault="00041AAE" w:rsidP="00041AAE">
            <w:pPr>
              <w:spacing w:after="0" w:line="240" w:lineRule="auto"/>
              <w:ind w:right="57"/>
              <w:rPr>
                <w:rFonts w:ascii="Times New Roman" w:eastAsia="Times New Roman" w:hAnsi="Times New Roman" w:cs="Times New Roman"/>
                <w:b/>
                <w:bCs/>
                <w:sz w:val="26"/>
                <w:szCs w:val="26"/>
                <w:lang w:eastAsia="be-BY"/>
              </w:rPr>
            </w:pPr>
            <w:r w:rsidRPr="009B2F04">
              <w:rPr>
                <w:rFonts w:ascii="Times New Roman" w:eastAsia="Times New Roman" w:hAnsi="Times New Roman" w:cs="Times New Roman"/>
                <w:b/>
                <w:bCs/>
                <w:sz w:val="26"/>
                <w:szCs w:val="26"/>
                <w:lang w:eastAsia="be-BY"/>
              </w:rPr>
              <w:t>2.</w:t>
            </w:r>
          </w:p>
        </w:tc>
        <w:tc>
          <w:tcPr>
            <w:tcW w:w="3304" w:type="pct"/>
            <w:vAlign w:val="center"/>
          </w:tcPr>
          <w:p w14:paraId="4A7EB992" w14:textId="77777777" w:rsidR="00041AAE" w:rsidRPr="009B2F04" w:rsidRDefault="00041AAE" w:rsidP="00041AAE">
            <w:pPr>
              <w:spacing w:after="0" w:line="240" w:lineRule="auto"/>
              <w:ind w:right="57"/>
              <w:rPr>
                <w:rFonts w:ascii="Times New Roman" w:eastAsia="Times New Roman" w:hAnsi="Times New Roman" w:cs="Times New Roman"/>
                <w:b/>
                <w:bCs/>
                <w:sz w:val="26"/>
                <w:szCs w:val="26"/>
                <w:lang w:eastAsia="be-BY"/>
              </w:rPr>
            </w:pPr>
            <w:r w:rsidRPr="009B2F04">
              <w:rPr>
                <w:rFonts w:ascii="Times New Roman" w:eastAsia="Times New Roman" w:hAnsi="Times New Roman" w:cs="Times New Roman"/>
                <w:b/>
                <w:bCs/>
                <w:sz w:val="26"/>
                <w:szCs w:val="26"/>
                <w:lang w:eastAsia="be-BY"/>
              </w:rPr>
              <w:t xml:space="preserve">Лингвистический модуль </w:t>
            </w:r>
          </w:p>
        </w:tc>
        <w:tc>
          <w:tcPr>
            <w:tcW w:w="1324" w:type="pct"/>
          </w:tcPr>
          <w:p w14:paraId="7AA1EA7B" w14:textId="77777777" w:rsidR="00041AAE" w:rsidRPr="009B2F04" w:rsidRDefault="00041AAE" w:rsidP="00041AAE">
            <w:pPr>
              <w:spacing w:after="0" w:line="240" w:lineRule="auto"/>
              <w:ind w:right="57"/>
              <w:jc w:val="center"/>
              <w:rPr>
                <w:rFonts w:ascii="Times New Roman" w:eastAsia="Times New Roman" w:hAnsi="Times New Roman" w:cs="Times New Roman"/>
                <w:sz w:val="26"/>
                <w:szCs w:val="26"/>
                <w:lang w:eastAsia="ru-RU"/>
              </w:rPr>
            </w:pPr>
            <w:r w:rsidRPr="009B2F04">
              <w:rPr>
                <w:rFonts w:ascii="Times New Roman" w:eastAsia="Times New Roman" w:hAnsi="Times New Roman" w:cs="Times New Roman"/>
                <w:sz w:val="26"/>
                <w:szCs w:val="26"/>
                <w:lang w:eastAsia="ru-RU"/>
              </w:rPr>
              <w:t>УК-3, 5</w:t>
            </w:r>
          </w:p>
        </w:tc>
      </w:tr>
      <w:tr w:rsidR="00041AAE" w:rsidRPr="009B2F04" w14:paraId="27341373" w14:textId="77777777" w:rsidTr="00AC5860">
        <w:trPr>
          <w:trHeight w:val="227"/>
          <w:jc w:val="center"/>
        </w:trPr>
        <w:tc>
          <w:tcPr>
            <w:tcW w:w="372" w:type="pct"/>
            <w:vAlign w:val="center"/>
          </w:tcPr>
          <w:p w14:paraId="0724398F" w14:textId="77777777" w:rsidR="00041AAE" w:rsidRPr="009B2F04" w:rsidRDefault="00041AAE" w:rsidP="00041AAE">
            <w:pPr>
              <w:spacing w:after="0" w:line="240" w:lineRule="auto"/>
              <w:ind w:right="57"/>
              <w:rPr>
                <w:rFonts w:ascii="Times New Roman" w:eastAsia="Times New Roman" w:hAnsi="Times New Roman" w:cs="Times New Roman"/>
                <w:b/>
                <w:bCs/>
                <w:sz w:val="26"/>
                <w:szCs w:val="26"/>
                <w:lang w:eastAsia="be-BY"/>
              </w:rPr>
            </w:pPr>
            <w:r w:rsidRPr="009B2F04">
              <w:rPr>
                <w:rFonts w:ascii="Times New Roman" w:eastAsia="Times New Roman" w:hAnsi="Times New Roman" w:cs="Times New Roman"/>
                <w:b/>
                <w:bCs/>
                <w:sz w:val="26"/>
                <w:szCs w:val="26"/>
                <w:lang w:eastAsia="be-BY"/>
              </w:rPr>
              <w:t>3.</w:t>
            </w:r>
          </w:p>
        </w:tc>
        <w:tc>
          <w:tcPr>
            <w:tcW w:w="3304" w:type="pct"/>
            <w:vAlign w:val="center"/>
          </w:tcPr>
          <w:p w14:paraId="13C0E424" w14:textId="77777777" w:rsidR="00041AAE" w:rsidRPr="009B2F04" w:rsidRDefault="00041AAE" w:rsidP="00041AAE">
            <w:pPr>
              <w:spacing w:after="0" w:line="240" w:lineRule="auto"/>
              <w:ind w:right="57"/>
              <w:rPr>
                <w:rFonts w:ascii="Times New Roman" w:eastAsia="Times New Roman" w:hAnsi="Times New Roman" w:cs="Times New Roman"/>
                <w:b/>
                <w:bCs/>
                <w:sz w:val="26"/>
                <w:szCs w:val="26"/>
                <w:lang w:eastAsia="be-BY"/>
              </w:rPr>
            </w:pPr>
            <w:r w:rsidRPr="009B2F04">
              <w:rPr>
                <w:rFonts w:ascii="Times New Roman" w:eastAsia="Times New Roman" w:hAnsi="Times New Roman" w:cs="Times New Roman"/>
                <w:b/>
                <w:bCs/>
                <w:sz w:val="26"/>
                <w:szCs w:val="26"/>
                <w:lang w:eastAsia="be-BY"/>
              </w:rPr>
              <w:t>Белорусская и мировая литература</w:t>
            </w:r>
          </w:p>
        </w:tc>
        <w:tc>
          <w:tcPr>
            <w:tcW w:w="1324" w:type="pct"/>
          </w:tcPr>
          <w:p w14:paraId="69FCED9A" w14:textId="77777777" w:rsidR="00041AAE" w:rsidRPr="009B2F04" w:rsidRDefault="00041AAE" w:rsidP="00041AAE">
            <w:pPr>
              <w:spacing w:after="0" w:line="240" w:lineRule="auto"/>
              <w:ind w:right="57"/>
              <w:jc w:val="center"/>
              <w:rPr>
                <w:rFonts w:ascii="Times New Roman" w:eastAsia="Times New Roman" w:hAnsi="Times New Roman" w:cs="Times New Roman"/>
                <w:sz w:val="26"/>
                <w:szCs w:val="26"/>
                <w:lang w:eastAsia="ru-RU"/>
              </w:rPr>
            </w:pPr>
            <w:r w:rsidRPr="009B2F04">
              <w:rPr>
                <w:rFonts w:ascii="Times New Roman" w:eastAsia="Times New Roman" w:hAnsi="Times New Roman" w:cs="Times New Roman"/>
                <w:bCs/>
                <w:sz w:val="26"/>
                <w:szCs w:val="26"/>
                <w:lang w:eastAsia="be-BY"/>
              </w:rPr>
              <w:t>УК-12</w:t>
            </w:r>
          </w:p>
        </w:tc>
      </w:tr>
      <w:tr w:rsidR="00041AAE" w:rsidRPr="009B2F04" w14:paraId="0656E529" w14:textId="77777777" w:rsidTr="00AC5860">
        <w:trPr>
          <w:trHeight w:val="227"/>
          <w:jc w:val="center"/>
        </w:trPr>
        <w:tc>
          <w:tcPr>
            <w:tcW w:w="372" w:type="pct"/>
            <w:vAlign w:val="center"/>
          </w:tcPr>
          <w:p w14:paraId="13DAE8D7" w14:textId="77777777" w:rsidR="00041AAE" w:rsidRPr="009B2F04" w:rsidRDefault="00041AAE" w:rsidP="00041AAE">
            <w:pPr>
              <w:spacing w:after="0" w:line="240" w:lineRule="auto"/>
              <w:ind w:right="57"/>
              <w:rPr>
                <w:rFonts w:ascii="Times New Roman" w:eastAsia="Times New Roman" w:hAnsi="Times New Roman" w:cs="Times New Roman"/>
                <w:b/>
                <w:bCs/>
                <w:sz w:val="26"/>
                <w:szCs w:val="26"/>
                <w:lang w:eastAsia="be-BY"/>
              </w:rPr>
            </w:pPr>
            <w:r w:rsidRPr="009B2F04">
              <w:rPr>
                <w:rFonts w:ascii="Times New Roman" w:eastAsia="Times New Roman" w:hAnsi="Times New Roman" w:cs="Times New Roman"/>
                <w:b/>
                <w:bCs/>
                <w:sz w:val="26"/>
                <w:szCs w:val="26"/>
                <w:lang w:eastAsia="be-BY"/>
              </w:rPr>
              <w:t>4.</w:t>
            </w:r>
          </w:p>
        </w:tc>
        <w:tc>
          <w:tcPr>
            <w:tcW w:w="3304" w:type="pct"/>
            <w:vAlign w:val="center"/>
          </w:tcPr>
          <w:p w14:paraId="50232D36" w14:textId="77777777" w:rsidR="00041AAE" w:rsidRPr="009B2F04" w:rsidRDefault="00041AAE" w:rsidP="00041AAE">
            <w:pPr>
              <w:spacing w:after="0" w:line="240" w:lineRule="auto"/>
              <w:ind w:right="57"/>
              <w:rPr>
                <w:rFonts w:ascii="Times New Roman" w:eastAsia="Times New Roman" w:hAnsi="Times New Roman" w:cs="Times New Roman"/>
                <w:b/>
                <w:bCs/>
                <w:sz w:val="26"/>
                <w:szCs w:val="26"/>
                <w:lang w:eastAsia="be-BY"/>
              </w:rPr>
            </w:pPr>
            <w:r w:rsidRPr="009B2F04">
              <w:rPr>
                <w:rFonts w:ascii="Times New Roman" w:eastAsia="Times New Roman" w:hAnsi="Times New Roman" w:cs="Times New Roman"/>
                <w:b/>
                <w:bCs/>
                <w:sz w:val="26"/>
                <w:szCs w:val="26"/>
                <w:lang w:eastAsia="be-BY"/>
              </w:rPr>
              <w:t>Психолого-педагогический модуль</w:t>
            </w:r>
          </w:p>
        </w:tc>
        <w:tc>
          <w:tcPr>
            <w:tcW w:w="1324" w:type="pct"/>
          </w:tcPr>
          <w:p w14:paraId="708A57CA" w14:textId="77777777" w:rsidR="00041AAE" w:rsidRPr="009B2F04" w:rsidRDefault="00041AAE" w:rsidP="00041AAE">
            <w:pPr>
              <w:spacing w:after="0" w:line="240" w:lineRule="auto"/>
              <w:ind w:right="57"/>
              <w:jc w:val="center"/>
              <w:rPr>
                <w:rFonts w:ascii="Times New Roman" w:eastAsia="Times New Roman" w:hAnsi="Times New Roman" w:cs="Times New Roman"/>
                <w:bCs/>
                <w:sz w:val="26"/>
                <w:szCs w:val="26"/>
                <w:lang w:eastAsia="be-BY"/>
              </w:rPr>
            </w:pPr>
            <w:r w:rsidRPr="009B2F04">
              <w:rPr>
                <w:rFonts w:ascii="Times New Roman" w:eastAsia="Times New Roman" w:hAnsi="Times New Roman" w:cs="Times New Roman"/>
                <w:bCs/>
                <w:sz w:val="26"/>
                <w:szCs w:val="26"/>
                <w:lang w:eastAsia="be-BY"/>
              </w:rPr>
              <w:t>УК-1, 5, 6; БПК-1-4</w:t>
            </w:r>
          </w:p>
        </w:tc>
      </w:tr>
      <w:tr w:rsidR="00041AAE" w:rsidRPr="009B2F04" w14:paraId="43B154AB" w14:textId="77777777" w:rsidTr="00AC5860">
        <w:trPr>
          <w:trHeight w:val="227"/>
          <w:jc w:val="center"/>
        </w:trPr>
        <w:tc>
          <w:tcPr>
            <w:tcW w:w="372" w:type="pct"/>
            <w:vAlign w:val="center"/>
          </w:tcPr>
          <w:p w14:paraId="4EA20446" w14:textId="77777777" w:rsidR="00041AAE" w:rsidRPr="009B2F04" w:rsidRDefault="00041AAE" w:rsidP="00041AAE">
            <w:pPr>
              <w:spacing w:after="0" w:line="240" w:lineRule="auto"/>
              <w:ind w:right="57"/>
              <w:rPr>
                <w:rFonts w:ascii="Times New Roman" w:eastAsia="Times New Roman" w:hAnsi="Times New Roman" w:cs="Times New Roman"/>
                <w:b/>
                <w:bCs/>
                <w:sz w:val="26"/>
                <w:szCs w:val="26"/>
                <w:lang w:eastAsia="be-BY"/>
              </w:rPr>
            </w:pPr>
            <w:r w:rsidRPr="009B2F04">
              <w:rPr>
                <w:rFonts w:ascii="Times New Roman" w:eastAsia="Times New Roman" w:hAnsi="Times New Roman" w:cs="Times New Roman"/>
                <w:b/>
                <w:bCs/>
                <w:sz w:val="26"/>
                <w:szCs w:val="26"/>
                <w:lang w:eastAsia="be-BY"/>
              </w:rPr>
              <w:t>5.</w:t>
            </w:r>
          </w:p>
        </w:tc>
        <w:tc>
          <w:tcPr>
            <w:tcW w:w="3304" w:type="pct"/>
            <w:vAlign w:val="center"/>
          </w:tcPr>
          <w:p w14:paraId="388ADBFA" w14:textId="77777777" w:rsidR="00041AAE" w:rsidRPr="009B2F04" w:rsidRDefault="00041AAE" w:rsidP="00041AAE">
            <w:pPr>
              <w:spacing w:after="0" w:line="240" w:lineRule="auto"/>
              <w:ind w:right="57"/>
              <w:rPr>
                <w:rFonts w:ascii="Times New Roman" w:eastAsia="Times New Roman" w:hAnsi="Times New Roman" w:cs="Times New Roman"/>
                <w:b/>
                <w:bCs/>
                <w:sz w:val="26"/>
                <w:szCs w:val="26"/>
                <w:lang w:eastAsia="be-BY"/>
              </w:rPr>
            </w:pPr>
            <w:r w:rsidRPr="009B2F04">
              <w:rPr>
                <w:rFonts w:ascii="Times New Roman" w:eastAsia="Times New Roman" w:hAnsi="Times New Roman" w:cs="Times New Roman"/>
                <w:b/>
                <w:bCs/>
                <w:sz w:val="26"/>
                <w:szCs w:val="26"/>
                <w:lang w:eastAsia="be-BY"/>
              </w:rPr>
              <w:t>Культурная антропология</w:t>
            </w:r>
          </w:p>
        </w:tc>
        <w:tc>
          <w:tcPr>
            <w:tcW w:w="1324" w:type="pct"/>
          </w:tcPr>
          <w:p w14:paraId="4225EAE6" w14:textId="77777777" w:rsidR="00041AAE" w:rsidRPr="009B2F04" w:rsidRDefault="00041AAE" w:rsidP="00041AAE">
            <w:pPr>
              <w:spacing w:after="0" w:line="240" w:lineRule="auto"/>
              <w:ind w:right="57"/>
              <w:jc w:val="center"/>
              <w:rPr>
                <w:rFonts w:ascii="Times New Roman" w:eastAsia="Times New Roman" w:hAnsi="Times New Roman" w:cs="Times New Roman"/>
                <w:sz w:val="26"/>
                <w:szCs w:val="26"/>
                <w:lang w:eastAsia="ru-RU"/>
              </w:rPr>
            </w:pPr>
            <w:r w:rsidRPr="009B2F04">
              <w:rPr>
                <w:rFonts w:ascii="Times New Roman" w:eastAsia="Times New Roman" w:hAnsi="Times New Roman" w:cs="Times New Roman"/>
                <w:bCs/>
                <w:sz w:val="26"/>
                <w:szCs w:val="26"/>
                <w:lang w:eastAsia="be-BY"/>
              </w:rPr>
              <w:t>УК-4, 7, 9; БПК-5-7</w:t>
            </w:r>
          </w:p>
        </w:tc>
      </w:tr>
      <w:tr w:rsidR="00041AAE" w:rsidRPr="009B2F04" w14:paraId="4475546E" w14:textId="77777777" w:rsidTr="00AC5860">
        <w:trPr>
          <w:trHeight w:val="227"/>
          <w:jc w:val="center"/>
        </w:trPr>
        <w:tc>
          <w:tcPr>
            <w:tcW w:w="372" w:type="pct"/>
            <w:vAlign w:val="center"/>
          </w:tcPr>
          <w:p w14:paraId="0509F92B" w14:textId="77777777" w:rsidR="00041AAE" w:rsidRPr="009B2F04" w:rsidRDefault="00041AAE" w:rsidP="00041AAE">
            <w:pPr>
              <w:spacing w:after="0" w:line="240" w:lineRule="auto"/>
              <w:ind w:right="57"/>
              <w:rPr>
                <w:rFonts w:ascii="Times New Roman" w:eastAsia="Times New Roman" w:hAnsi="Times New Roman" w:cs="Times New Roman"/>
                <w:b/>
                <w:bCs/>
                <w:sz w:val="26"/>
                <w:szCs w:val="26"/>
                <w:lang w:eastAsia="be-BY"/>
              </w:rPr>
            </w:pPr>
            <w:r w:rsidRPr="009B2F04">
              <w:rPr>
                <w:rFonts w:ascii="Times New Roman" w:eastAsia="Times New Roman" w:hAnsi="Times New Roman" w:cs="Times New Roman"/>
                <w:b/>
                <w:bCs/>
                <w:sz w:val="26"/>
                <w:szCs w:val="26"/>
                <w:lang w:eastAsia="be-BY"/>
              </w:rPr>
              <w:t>6.</w:t>
            </w:r>
          </w:p>
        </w:tc>
        <w:tc>
          <w:tcPr>
            <w:tcW w:w="3304" w:type="pct"/>
            <w:vAlign w:val="center"/>
          </w:tcPr>
          <w:p w14:paraId="6AA8A050" w14:textId="77777777" w:rsidR="00041AAE" w:rsidRPr="009B2F04" w:rsidRDefault="00041AAE" w:rsidP="00041AAE">
            <w:pPr>
              <w:spacing w:after="0" w:line="240" w:lineRule="auto"/>
              <w:ind w:right="57"/>
              <w:rPr>
                <w:rFonts w:ascii="Times New Roman" w:eastAsia="Times New Roman" w:hAnsi="Times New Roman" w:cs="Times New Roman"/>
                <w:b/>
                <w:bCs/>
                <w:sz w:val="26"/>
                <w:szCs w:val="26"/>
                <w:lang w:eastAsia="be-BY"/>
              </w:rPr>
            </w:pPr>
            <w:r w:rsidRPr="009B2F04">
              <w:rPr>
                <w:rFonts w:ascii="Times New Roman" w:eastAsia="Times New Roman" w:hAnsi="Times New Roman" w:cs="Times New Roman"/>
                <w:b/>
                <w:bCs/>
                <w:sz w:val="26"/>
                <w:szCs w:val="26"/>
                <w:lang w:eastAsia="be-BY"/>
              </w:rPr>
              <w:t>Современный культурологический дискурс</w:t>
            </w:r>
          </w:p>
        </w:tc>
        <w:tc>
          <w:tcPr>
            <w:tcW w:w="1324" w:type="pct"/>
          </w:tcPr>
          <w:p w14:paraId="621B1805" w14:textId="77777777" w:rsidR="00041AAE" w:rsidRPr="009B2F04" w:rsidRDefault="00041AAE" w:rsidP="00041AAE">
            <w:pPr>
              <w:spacing w:after="0" w:line="240" w:lineRule="auto"/>
              <w:ind w:right="57"/>
              <w:jc w:val="center"/>
              <w:rPr>
                <w:rFonts w:ascii="Times New Roman" w:eastAsia="Times New Roman" w:hAnsi="Times New Roman" w:cs="Times New Roman"/>
                <w:sz w:val="26"/>
                <w:szCs w:val="26"/>
                <w:lang w:eastAsia="ru-RU"/>
              </w:rPr>
            </w:pPr>
            <w:r w:rsidRPr="009B2F04">
              <w:rPr>
                <w:rFonts w:ascii="Times New Roman" w:eastAsia="Times New Roman" w:hAnsi="Times New Roman" w:cs="Times New Roman"/>
                <w:bCs/>
                <w:sz w:val="26"/>
                <w:szCs w:val="26"/>
                <w:lang w:eastAsia="be-BY"/>
              </w:rPr>
              <w:t>УК-1, 7, 8; БПК-5-7</w:t>
            </w:r>
          </w:p>
        </w:tc>
      </w:tr>
      <w:tr w:rsidR="00041AAE" w:rsidRPr="009B2F04" w14:paraId="7635B181" w14:textId="77777777" w:rsidTr="00AC5860">
        <w:trPr>
          <w:trHeight w:val="227"/>
          <w:jc w:val="center"/>
        </w:trPr>
        <w:tc>
          <w:tcPr>
            <w:tcW w:w="372" w:type="pct"/>
            <w:vAlign w:val="center"/>
          </w:tcPr>
          <w:p w14:paraId="6434C6EB" w14:textId="77777777" w:rsidR="00041AAE" w:rsidRPr="009B2F04" w:rsidRDefault="00041AAE" w:rsidP="00041AAE">
            <w:pPr>
              <w:spacing w:after="0" w:line="240" w:lineRule="auto"/>
              <w:ind w:right="57"/>
              <w:rPr>
                <w:rFonts w:ascii="Times New Roman" w:eastAsia="Times New Roman" w:hAnsi="Times New Roman" w:cs="Times New Roman"/>
                <w:b/>
                <w:bCs/>
                <w:sz w:val="26"/>
                <w:szCs w:val="26"/>
                <w:lang w:eastAsia="be-BY"/>
              </w:rPr>
            </w:pPr>
            <w:r w:rsidRPr="009B2F04">
              <w:rPr>
                <w:rFonts w:ascii="Times New Roman" w:eastAsia="Times New Roman" w:hAnsi="Times New Roman" w:cs="Times New Roman"/>
                <w:b/>
                <w:bCs/>
                <w:sz w:val="26"/>
                <w:szCs w:val="26"/>
                <w:lang w:eastAsia="be-BY"/>
              </w:rPr>
              <w:t>7.</w:t>
            </w:r>
          </w:p>
        </w:tc>
        <w:tc>
          <w:tcPr>
            <w:tcW w:w="3304" w:type="pct"/>
            <w:vAlign w:val="center"/>
          </w:tcPr>
          <w:p w14:paraId="57BFFFBC" w14:textId="77777777" w:rsidR="00041AAE" w:rsidRPr="009B2F04" w:rsidRDefault="00041AAE" w:rsidP="00041AAE">
            <w:pPr>
              <w:spacing w:after="0" w:line="240" w:lineRule="auto"/>
              <w:ind w:right="57"/>
              <w:rPr>
                <w:rFonts w:ascii="Times New Roman" w:eastAsia="Times New Roman" w:hAnsi="Times New Roman" w:cs="Times New Roman"/>
                <w:b/>
                <w:bCs/>
                <w:sz w:val="26"/>
                <w:szCs w:val="26"/>
                <w:lang w:eastAsia="be-BY"/>
              </w:rPr>
            </w:pPr>
            <w:r w:rsidRPr="009B2F04">
              <w:rPr>
                <w:rFonts w:ascii="Times New Roman" w:eastAsia="Times New Roman" w:hAnsi="Times New Roman" w:cs="Times New Roman"/>
                <w:b/>
                <w:bCs/>
                <w:sz w:val="26"/>
                <w:szCs w:val="26"/>
                <w:lang w:eastAsia="be-BY"/>
              </w:rPr>
              <w:t>Прикладная культурология</w:t>
            </w:r>
          </w:p>
        </w:tc>
        <w:tc>
          <w:tcPr>
            <w:tcW w:w="1324" w:type="pct"/>
          </w:tcPr>
          <w:p w14:paraId="7BC2AB61" w14:textId="77777777" w:rsidR="00041AAE" w:rsidRPr="009B2F04" w:rsidRDefault="00041AAE" w:rsidP="00041AAE">
            <w:pPr>
              <w:spacing w:after="0" w:line="240" w:lineRule="auto"/>
              <w:ind w:right="57"/>
              <w:jc w:val="center"/>
              <w:rPr>
                <w:rFonts w:ascii="Times New Roman" w:eastAsia="Times New Roman" w:hAnsi="Times New Roman" w:cs="Times New Roman"/>
                <w:sz w:val="26"/>
                <w:szCs w:val="26"/>
                <w:lang w:eastAsia="ru-RU"/>
              </w:rPr>
            </w:pPr>
            <w:r w:rsidRPr="009B2F04">
              <w:rPr>
                <w:rFonts w:ascii="Times New Roman" w:eastAsia="Times New Roman" w:hAnsi="Times New Roman" w:cs="Times New Roman"/>
                <w:bCs/>
                <w:spacing w:val="-4"/>
                <w:sz w:val="26"/>
                <w:szCs w:val="26"/>
                <w:lang w:eastAsia="be-BY"/>
              </w:rPr>
              <w:t>УК-2, 5, 6; БПК-8-12 </w:t>
            </w:r>
          </w:p>
        </w:tc>
      </w:tr>
      <w:tr w:rsidR="00041AAE" w:rsidRPr="009B2F04" w14:paraId="27D47F7E" w14:textId="77777777" w:rsidTr="00AC5860">
        <w:trPr>
          <w:trHeight w:val="227"/>
          <w:jc w:val="center"/>
        </w:trPr>
        <w:tc>
          <w:tcPr>
            <w:tcW w:w="372" w:type="pct"/>
            <w:vAlign w:val="center"/>
          </w:tcPr>
          <w:p w14:paraId="04E79914" w14:textId="77777777" w:rsidR="00041AAE" w:rsidRPr="009B2F04" w:rsidRDefault="00041AAE" w:rsidP="00041AAE">
            <w:pPr>
              <w:spacing w:after="0" w:line="240" w:lineRule="auto"/>
              <w:ind w:right="57"/>
              <w:rPr>
                <w:rFonts w:ascii="Times New Roman" w:eastAsia="Times New Roman" w:hAnsi="Times New Roman" w:cs="Times New Roman"/>
                <w:b/>
                <w:bCs/>
                <w:sz w:val="26"/>
                <w:szCs w:val="26"/>
                <w:lang w:eastAsia="be-BY"/>
              </w:rPr>
            </w:pPr>
            <w:r w:rsidRPr="009B2F04">
              <w:rPr>
                <w:rFonts w:ascii="Times New Roman" w:eastAsia="Times New Roman" w:hAnsi="Times New Roman" w:cs="Times New Roman"/>
                <w:b/>
                <w:bCs/>
                <w:sz w:val="26"/>
                <w:szCs w:val="26"/>
                <w:lang w:eastAsia="be-BY"/>
              </w:rPr>
              <w:t>8.</w:t>
            </w:r>
          </w:p>
        </w:tc>
        <w:tc>
          <w:tcPr>
            <w:tcW w:w="3304" w:type="pct"/>
            <w:vAlign w:val="center"/>
          </w:tcPr>
          <w:p w14:paraId="43E84771" w14:textId="77777777" w:rsidR="00041AAE" w:rsidRPr="009B2F04" w:rsidRDefault="00041AAE" w:rsidP="00041AAE">
            <w:pPr>
              <w:spacing w:after="0" w:line="240" w:lineRule="auto"/>
              <w:ind w:right="57"/>
              <w:rPr>
                <w:rFonts w:ascii="Times New Roman" w:eastAsia="Times New Roman" w:hAnsi="Times New Roman" w:cs="Times New Roman"/>
                <w:b/>
                <w:bCs/>
                <w:sz w:val="26"/>
                <w:szCs w:val="26"/>
                <w:lang w:eastAsia="be-BY"/>
              </w:rPr>
            </w:pPr>
            <w:r w:rsidRPr="009B2F04">
              <w:rPr>
                <w:rFonts w:ascii="Times New Roman" w:eastAsia="Times New Roman" w:hAnsi="Times New Roman" w:cs="Times New Roman"/>
                <w:b/>
                <w:bCs/>
                <w:sz w:val="26"/>
                <w:szCs w:val="26"/>
                <w:lang w:eastAsia="be-BY"/>
              </w:rPr>
              <w:t>Безопасность жизнедеятельности человека</w:t>
            </w:r>
          </w:p>
        </w:tc>
        <w:tc>
          <w:tcPr>
            <w:tcW w:w="1324" w:type="pct"/>
          </w:tcPr>
          <w:p w14:paraId="41099636" w14:textId="77777777" w:rsidR="00041AAE" w:rsidRPr="009B2F04" w:rsidRDefault="00041AAE" w:rsidP="00041AAE">
            <w:pPr>
              <w:spacing w:after="0" w:line="240" w:lineRule="auto"/>
              <w:ind w:right="57"/>
              <w:jc w:val="center"/>
              <w:rPr>
                <w:rFonts w:ascii="Times New Roman" w:eastAsia="Times New Roman" w:hAnsi="Times New Roman" w:cs="Times New Roman"/>
                <w:sz w:val="26"/>
                <w:szCs w:val="26"/>
                <w:lang w:eastAsia="ru-RU"/>
              </w:rPr>
            </w:pPr>
            <w:r w:rsidRPr="009B2F04">
              <w:rPr>
                <w:rFonts w:ascii="Times New Roman" w:eastAsia="Times New Roman" w:hAnsi="Times New Roman" w:cs="Times New Roman"/>
                <w:bCs/>
                <w:sz w:val="26"/>
                <w:szCs w:val="26"/>
                <w:lang w:eastAsia="be-BY"/>
              </w:rPr>
              <w:t>БПК-13</w:t>
            </w:r>
          </w:p>
        </w:tc>
      </w:tr>
      <w:tr w:rsidR="00041AAE" w:rsidRPr="009B2F04" w14:paraId="492F692F" w14:textId="77777777" w:rsidTr="00AC5860">
        <w:trPr>
          <w:trHeight w:val="227"/>
          <w:jc w:val="center"/>
        </w:trPr>
        <w:tc>
          <w:tcPr>
            <w:tcW w:w="372" w:type="pct"/>
            <w:vAlign w:val="center"/>
          </w:tcPr>
          <w:p w14:paraId="1E2BD181" w14:textId="77777777" w:rsidR="00041AAE" w:rsidRPr="009B2F04" w:rsidRDefault="00041AAE" w:rsidP="00041AAE">
            <w:pPr>
              <w:spacing w:after="0" w:line="240" w:lineRule="auto"/>
              <w:ind w:right="57"/>
              <w:rPr>
                <w:rFonts w:ascii="Times New Roman" w:eastAsia="Times New Roman" w:hAnsi="Times New Roman" w:cs="Times New Roman"/>
                <w:b/>
                <w:bCs/>
                <w:sz w:val="26"/>
                <w:szCs w:val="26"/>
                <w:lang w:eastAsia="be-BY"/>
              </w:rPr>
            </w:pPr>
            <w:r w:rsidRPr="009B2F04">
              <w:rPr>
                <w:rFonts w:ascii="Times New Roman" w:eastAsia="Times New Roman" w:hAnsi="Times New Roman" w:cs="Times New Roman"/>
                <w:b/>
                <w:bCs/>
                <w:sz w:val="26"/>
                <w:szCs w:val="26"/>
                <w:lang w:eastAsia="be-BY"/>
              </w:rPr>
              <w:t>9.</w:t>
            </w:r>
          </w:p>
        </w:tc>
        <w:tc>
          <w:tcPr>
            <w:tcW w:w="3304" w:type="pct"/>
            <w:vAlign w:val="center"/>
          </w:tcPr>
          <w:p w14:paraId="1210F558" w14:textId="77777777" w:rsidR="00041AAE" w:rsidRPr="009B2F04" w:rsidRDefault="00041AAE" w:rsidP="00041AAE">
            <w:pPr>
              <w:spacing w:after="0" w:line="240" w:lineRule="auto"/>
              <w:ind w:right="57"/>
              <w:rPr>
                <w:rFonts w:ascii="Times New Roman" w:eastAsia="Times New Roman" w:hAnsi="Times New Roman" w:cs="Times New Roman"/>
                <w:b/>
                <w:bCs/>
                <w:sz w:val="26"/>
                <w:szCs w:val="26"/>
                <w:lang w:eastAsia="be-BY"/>
              </w:rPr>
            </w:pPr>
            <w:r w:rsidRPr="009B2F04">
              <w:rPr>
                <w:rFonts w:ascii="Times New Roman" w:eastAsia="Times New Roman" w:hAnsi="Times New Roman" w:cs="Times New Roman"/>
                <w:b/>
                <w:bCs/>
                <w:sz w:val="26"/>
                <w:szCs w:val="26"/>
                <w:lang w:eastAsia="ru-RU"/>
              </w:rPr>
              <w:t>Курсовые проекты (курсовые работы)</w:t>
            </w:r>
          </w:p>
        </w:tc>
        <w:tc>
          <w:tcPr>
            <w:tcW w:w="1324" w:type="pct"/>
          </w:tcPr>
          <w:p w14:paraId="2FA0DC47" w14:textId="77777777" w:rsidR="00041AAE" w:rsidRPr="009B2F04" w:rsidRDefault="00041AAE" w:rsidP="00041AAE">
            <w:pPr>
              <w:spacing w:after="0" w:line="240" w:lineRule="auto"/>
              <w:ind w:right="57"/>
              <w:jc w:val="center"/>
              <w:rPr>
                <w:rFonts w:ascii="Times New Roman" w:eastAsia="Times New Roman" w:hAnsi="Times New Roman" w:cs="Times New Roman"/>
                <w:sz w:val="26"/>
                <w:szCs w:val="26"/>
                <w:lang w:eastAsia="ru-RU"/>
              </w:rPr>
            </w:pPr>
            <w:r w:rsidRPr="009B2F04">
              <w:rPr>
                <w:rFonts w:ascii="Times New Roman" w:eastAsia="Times New Roman" w:hAnsi="Times New Roman" w:cs="Times New Roman"/>
                <w:bCs/>
                <w:sz w:val="26"/>
                <w:szCs w:val="26"/>
                <w:lang w:eastAsia="be-BY"/>
              </w:rPr>
              <w:t>УК-1, 2, 5, 6</w:t>
            </w:r>
          </w:p>
        </w:tc>
      </w:tr>
      <w:tr w:rsidR="00041AAE" w:rsidRPr="009B2F04" w14:paraId="0104ADBF" w14:textId="77777777" w:rsidTr="00AC5860">
        <w:trPr>
          <w:trHeight w:val="227"/>
          <w:jc w:val="center"/>
        </w:trPr>
        <w:tc>
          <w:tcPr>
            <w:tcW w:w="372" w:type="pct"/>
            <w:vAlign w:val="center"/>
          </w:tcPr>
          <w:p w14:paraId="3AE2FE4D" w14:textId="77777777" w:rsidR="00041AAE" w:rsidRPr="009B2F04" w:rsidRDefault="00041AAE" w:rsidP="00041AAE">
            <w:pPr>
              <w:spacing w:after="0" w:line="240" w:lineRule="auto"/>
              <w:ind w:right="57"/>
              <w:rPr>
                <w:rFonts w:ascii="Times New Roman" w:eastAsia="Times New Roman" w:hAnsi="Times New Roman" w:cs="Times New Roman"/>
                <w:b/>
                <w:bCs/>
                <w:sz w:val="26"/>
                <w:szCs w:val="26"/>
                <w:lang w:eastAsia="be-BY"/>
              </w:rPr>
            </w:pPr>
            <w:r w:rsidRPr="009B2F04">
              <w:rPr>
                <w:rFonts w:ascii="Times New Roman" w:eastAsia="Times New Roman" w:hAnsi="Times New Roman" w:cs="Times New Roman"/>
                <w:b/>
                <w:bCs/>
                <w:sz w:val="26"/>
                <w:szCs w:val="26"/>
                <w:lang w:eastAsia="be-BY"/>
              </w:rPr>
              <w:t>10.</w:t>
            </w:r>
          </w:p>
        </w:tc>
        <w:tc>
          <w:tcPr>
            <w:tcW w:w="3304" w:type="pct"/>
            <w:vAlign w:val="center"/>
          </w:tcPr>
          <w:p w14:paraId="31429BBA" w14:textId="77777777" w:rsidR="00041AAE" w:rsidRPr="009B2F04" w:rsidRDefault="00041AAE" w:rsidP="00041AAE">
            <w:pPr>
              <w:spacing w:after="0" w:line="240" w:lineRule="auto"/>
              <w:ind w:right="57"/>
              <w:rPr>
                <w:rFonts w:ascii="Times New Roman" w:eastAsia="Times New Roman" w:hAnsi="Times New Roman" w:cs="Times New Roman"/>
                <w:b/>
                <w:bCs/>
                <w:sz w:val="26"/>
                <w:szCs w:val="26"/>
                <w:lang w:eastAsia="ru-RU"/>
              </w:rPr>
            </w:pPr>
            <w:r w:rsidRPr="009B2F04">
              <w:rPr>
                <w:rFonts w:ascii="Times New Roman" w:eastAsia="Times New Roman" w:hAnsi="Times New Roman" w:cs="Times New Roman"/>
                <w:b/>
                <w:bCs/>
                <w:sz w:val="26"/>
                <w:szCs w:val="26"/>
                <w:lang w:eastAsia="ru-RU"/>
              </w:rPr>
              <w:t>Дополнительные виды обучения</w:t>
            </w:r>
          </w:p>
        </w:tc>
        <w:tc>
          <w:tcPr>
            <w:tcW w:w="1324" w:type="pct"/>
          </w:tcPr>
          <w:p w14:paraId="635CFA8C" w14:textId="77777777" w:rsidR="00041AAE" w:rsidRPr="009B2F04" w:rsidRDefault="00041AAE" w:rsidP="00041AAE">
            <w:pPr>
              <w:spacing w:after="0" w:line="240" w:lineRule="auto"/>
              <w:ind w:right="57"/>
              <w:jc w:val="center"/>
              <w:rPr>
                <w:rFonts w:ascii="Times New Roman" w:eastAsia="Times New Roman" w:hAnsi="Times New Roman" w:cs="Times New Roman"/>
                <w:bCs/>
                <w:sz w:val="26"/>
                <w:szCs w:val="26"/>
                <w:lang w:eastAsia="be-BY"/>
              </w:rPr>
            </w:pPr>
          </w:p>
        </w:tc>
      </w:tr>
      <w:tr w:rsidR="00041AAE" w:rsidRPr="009B2F04" w14:paraId="3CDABCB5" w14:textId="77777777" w:rsidTr="00AC5860">
        <w:trPr>
          <w:trHeight w:val="227"/>
          <w:jc w:val="center"/>
        </w:trPr>
        <w:tc>
          <w:tcPr>
            <w:tcW w:w="372" w:type="pct"/>
            <w:vAlign w:val="center"/>
          </w:tcPr>
          <w:p w14:paraId="2B8A268B" w14:textId="77777777" w:rsidR="00041AAE" w:rsidRPr="009B2F04" w:rsidRDefault="00041AAE" w:rsidP="00041AAE">
            <w:pPr>
              <w:spacing w:after="0" w:line="240" w:lineRule="auto"/>
              <w:ind w:right="57"/>
              <w:rPr>
                <w:rFonts w:ascii="Times New Roman" w:eastAsia="Times New Roman" w:hAnsi="Times New Roman" w:cs="Times New Roman"/>
                <w:bCs/>
                <w:sz w:val="26"/>
                <w:szCs w:val="26"/>
                <w:lang w:eastAsia="be-BY"/>
              </w:rPr>
            </w:pPr>
            <w:r w:rsidRPr="009B2F04">
              <w:rPr>
                <w:rFonts w:ascii="Times New Roman" w:eastAsia="Times New Roman" w:hAnsi="Times New Roman" w:cs="Times New Roman"/>
                <w:bCs/>
                <w:sz w:val="26"/>
                <w:szCs w:val="26"/>
                <w:lang w:eastAsia="be-BY"/>
              </w:rPr>
              <w:t>10.1.</w:t>
            </w:r>
          </w:p>
        </w:tc>
        <w:tc>
          <w:tcPr>
            <w:tcW w:w="3304" w:type="pct"/>
            <w:vAlign w:val="center"/>
          </w:tcPr>
          <w:p w14:paraId="6DF57823" w14:textId="77777777" w:rsidR="00041AAE" w:rsidRPr="009B2F04" w:rsidRDefault="00041AAE" w:rsidP="00041AAE">
            <w:pPr>
              <w:spacing w:after="0" w:line="240" w:lineRule="auto"/>
              <w:ind w:right="57"/>
              <w:rPr>
                <w:rFonts w:ascii="Times New Roman" w:eastAsia="Times New Roman" w:hAnsi="Times New Roman" w:cs="Times New Roman"/>
                <w:bCs/>
                <w:sz w:val="26"/>
                <w:szCs w:val="26"/>
                <w:lang w:eastAsia="ru-RU"/>
              </w:rPr>
            </w:pPr>
            <w:r w:rsidRPr="009B2F04">
              <w:rPr>
                <w:rFonts w:ascii="Times New Roman" w:eastAsia="Times New Roman" w:hAnsi="Times New Roman" w:cs="Times New Roman"/>
                <w:bCs/>
                <w:sz w:val="26"/>
                <w:szCs w:val="26"/>
                <w:lang w:eastAsia="ru-RU"/>
              </w:rPr>
              <w:t>Физическая культура</w:t>
            </w:r>
          </w:p>
        </w:tc>
        <w:tc>
          <w:tcPr>
            <w:tcW w:w="1324" w:type="pct"/>
          </w:tcPr>
          <w:p w14:paraId="7D0ED3A8" w14:textId="77777777" w:rsidR="00041AAE" w:rsidRPr="009B2F04" w:rsidRDefault="00041AAE" w:rsidP="00041AAE">
            <w:pPr>
              <w:spacing w:after="0" w:line="240" w:lineRule="auto"/>
              <w:ind w:right="57"/>
              <w:jc w:val="center"/>
              <w:rPr>
                <w:rFonts w:ascii="Times New Roman" w:eastAsia="Times New Roman" w:hAnsi="Times New Roman" w:cs="Times New Roman"/>
                <w:bCs/>
                <w:sz w:val="26"/>
                <w:szCs w:val="26"/>
                <w:lang w:eastAsia="be-BY"/>
              </w:rPr>
            </w:pPr>
            <w:r w:rsidRPr="009B2F04">
              <w:rPr>
                <w:rFonts w:ascii="Times New Roman" w:eastAsia="Times New Roman" w:hAnsi="Times New Roman" w:cs="Times New Roman"/>
                <w:bCs/>
                <w:sz w:val="26"/>
                <w:szCs w:val="26"/>
                <w:lang w:eastAsia="be-BY"/>
              </w:rPr>
              <w:t>УК-13</w:t>
            </w:r>
          </w:p>
        </w:tc>
      </w:tr>
    </w:tbl>
    <w:p w14:paraId="2E863C27" w14:textId="77777777" w:rsidR="00041AAE" w:rsidRPr="009B2F04" w:rsidRDefault="00041AAE" w:rsidP="00041AAE">
      <w:pPr>
        <w:spacing w:after="0" w:line="240" w:lineRule="auto"/>
        <w:ind w:firstLine="709"/>
        <w:jc w:val="both"/>
        <w:rPr>
          <w:rFonts w:ascii="Times New Roman" w:eastAsia="Times New Roman" w:hAnsi="Times New Roman" w:cs="Times New Roman"/>
          <w:color w:val="000000" w:themeColor="text1"/>
          <w:spacing w:val="-4"/>
          <w:sz w:val="30"/>
          <w:szCs w:val="30"/>
          <w:lang w:eastAsia="ru-RU"/>
        </w:rPr>
      </w:pPr>
      <w:r w:rsidRPr="009B2F04">
        <w:rPr>
          <w:rFonts w:ascii="Times New Roman" w:eastAsia="Times New Roman" w:hAnsi="Times New Roman" w:cs="Times New Roman"/>
          <w:spacing w:val="-4"/>
          <w:sz w:val="30"/>
          <w:szCs w:val="30"/>
          <w:lang w:eastAsia="ru-RU"/>
        </w:rPr>
        <w:t xml:space="preserve">27. Результаты обучения по модулям и учебным дисциплинам государственного компонента (знать, уметь, владеть) определяются </w:t>
      </w:r>
      <w:r w:rsidRPr="009B2F04">
        <w:rPr>
          <w:rFonts w:ascii="Times New Roman" w:eastAsia="Times New Roman" w:hAnsi="Times New Roman" w:cs="Times New Roman"/>
          <w:color w:val="000000" w:themeColor="text1"/>
          <w:spacing w:val="-4"/>
          <w:sz w:val="30"/>
          <w:szCs w:val="30"/>
          <w:lang w:eastAsia="ru-RU"/>
        </w:rPr>
        <w:t>учебными программами.</w:t>
      </w:r>
    </w:p>
    <w:p w14:paraId="629C15C0" w14:textId="77777777" w:rsidR="00DC18A8" w:rsidRPr="009B2F04" w:rsidRDefault="00041AAE" w:rsidP="00DC18A8">
      <w:pPr>
        <w:spacing w:after="0" w:line="240" w:lineRule="auto"/>
        <w:ind w:firstLine="709"/>
        <w:jc w:val="both"/>
        <w:rPr>
          <w:rFonts w:ascii="Times New Roman" w:eastAsia="Times New Roman" w:hAnsi="Times New Roman" w:cs="Times New Roman"/>
          <w:color w:val="000000" w:themeColor="text1"/>
          <w:spacing w:val="-4"/>
          <w:sz w:val="30"/>
          <w:szCs w:val="30"/>
          <w:lang w:eastAsia="ru-RU"/>
        </w:rPr>
      </w:pPr>
      <w:r w:rsidRPr="009B2F04">
        <w:rPr>
          <w:rFonts w:ascii="Times New Roman" w:eastAsia="Times New Roman" w:hAnsi="Times New Roman" w:cs="Times New Roman"/>
          <w:color w:val="000000" w:themeColor="text1"/>
          <w:spacing w:val="-4"/>
          <w:sz w:val="30"/>
          <w:szCs w:val="30"/>
          <w:lang w:eastAsia="ru-RU"/>
        </w:rPr>
        <w:t>28. </w:t>
      </w:r>
      <w:r w:rsidR="00DC18A8" w:rsidRPr="009B2F04">
        <w:rPr>
          <w:rFonts w:ascii="Times New Roman" w:eastAsia="Times New Roman" w:hAnsi="Times New Roman" w:cs="Times New Roman"/>
          <w:color w:val="000000" w:themeColor="text1"/>
          <w:spacing w:val="-4"/>
          <w:sz w:val="30"/>
          <w:szCs w:val="30"/>
          <w:lang w:eastAsia="ru-RU"/>
        </w:rPr>
        <w:t>В типовых учебных программах по учебным дисциплинам приводится примерный перечень результатов обучения.</w:t>
      </w:r>
    </w:p>
    <w:p w14:paraId="01E3DE19" w14:textId="17924CE1" w:rsidR="00041AAE" w:rsidRPr="009B2F04" w:rsidRDefault="00041AAE" w:rsidP="00DC18A8">
      <w:pPr>
        <w:spacing w:after="0" w:line="240" w:lineRule="auto"/>
        <w:ind w:firstLine="709"/>
        <w:jc w:val="both"/>
        <w:rPr>
          <w:rFonts w:ascii="Times New Roman" w:eastAsia="Times New Roman" w:hAnsi="Times New Roman" w:cs="Times New Roman"/>
          <w:color w:val="000000" w:themeColor="text1"/>
          <w:spacing w:val="-4"/>
          <w:sz w:val="30"/>
          <w:szCs w:val="30"/>
          <w:lang w:eastAsia="ru-RU"/>
        </w:rPr>
      </w:pPr>
      <w:r w:rsidRPr="009B2F04">
        <w:rPr>
          <w:rFonts w:ascii="Times New Roman" w:eastAsia="Times New Roman" w:hAnsi="Times New Roman" w:cs="Times New Roman"/>
          <w:color w:val="000000" w:themeColor="text1"/>
          <w:spacing w:val="-4"/>
          <w:sz w:val="30"/>
          <w:szCs w:val="30"/>
          <w:lang w:eastAsia="ru-RU"/>
        </w:rPr>
        <w:t xml:space="preserve">29. Результаты обучения должны быть соотнесены с требуемыми результатами освоения содержания образовательной программы высшего образования I ступени (компетенциями). </w:t>
      </w:r>
    </w:p>
    <w:p w14:paraId="1DCC272C" w14:textId="77777777" w:rsidR="00041AAE" w:rsidRPr="00041AAE" w:rsidRDefault="00041AAE" w:rsidP="00041AAE">
      <w:pPr>
        <w:spacing w:after="0" w:line="240" w:lineRule="auto"/>
        <w:ind w:firstLine="709"/>
        <w:jc w:val="both"/>
        <w:rPr>
          <w:rFonts w:ascii="Times New Roman" w:eastAsia="Times New Roman" w:hAnsi="Times New Roman" w:cs="Times New Roman"/>
          <w:spacing w:val="-4"/>
          <w:sz w:val="30"/>
          <w:szCs w:val="30"/>
          <w:lang w:eastAsia="ru-RU"/>
        </w:rPr>
      </w:pPr>
      <w:r w:rsidRPr="009B2F04">
        <w:rPr>
          <w:rFonts w:ascii="Times New Roman" w:eastAsia="Times New Roman" w:hAnsi="Times New Roman" w:cs="Times New Roman"/>
          <w:spacing w:val="-4"/>
          <w:sz w:val="30"/>
          <w:szCs w:val="30"/>
          <w:lang w:eastAsia="ru-RU"/>
        </w:rPr>
        <w:t>30. Совокупность запланированных результатов обучения должна обеспечивать выпускнику формирование всех УК и БПК, установленных настоящим</w:t>
      </w:r>
      <w:r w:rsidRPr="00041AAE">
        <w:rPr>
          <w:rFonts w:ascii="Times New Roman" w:eastAsia="Times New Roman" w:hAnsi="Times New Roman" w:cs="Times New Roman"/>
          <w:spacing w:val="-4"/>
          <w:sz w:val="30"/>
          <w:szCs w:val="30"/>
          <w:lang w:eastAsia="ru-RU"/>
        </w:rPr>
        <w:t xml:space="preserve"> образовательным стандартом, а также всех дополнительных УК и специализированных компетенций, установленных учреждением высшего образования самостоятельно.</w:t>
      </w:r>
    </w:p>
    <w:p w14:paraId="3C077E68" w14:textId="77777777" w:rsidR="00041AAE" w:rsidRPr="00041AAE" w:rsidRDefault="00041AAE" w:rsidP="00041AAE">
      <w:pPr>
        <w:spacing w:after="0" w:line="240" w:lineRule="auto"/>
        <w:jc w:val="center"/>
        <w:rPr>
          <w:rFonts w:ascii="Times New Roman" w:eastAsia="Times New Roman" w:hAnsi="Times New Roman" w:cs="Times New Roman"/>
          <w:b/>
          <w:bCs/>
          <w:sz w:val="30"/>
          <w:szCs w:val="30"/>
          <w:lang w:eastAsia="ru-RU"/>
        </w:rPr>
      </w:pPr>
    </w:p>
    <w:p w14:paraId="068927D6" w14:textId="77777777" w:rsidR="00041AAE" w:rsidRPr="00041AAE" w:rsidRDefault="00041AAE" w:rsidP="00041AAE">
      <w:pPr>
        <w:spacing w:after="0" w:line="240" w:lineRule="auto"/>
        <w:jc w:val="center"/>
        <w:rPr>
          <w:rFonts w:ascii="Times New Roman" w:eastAsia="Times New Roman" w:hAnsi="Times New Roman" w:cs="Times New Roman"/>
          <w:b/>
          <w:bCs/>
          <w:sz w:val="30"/>
          <w:szCs w:val="30"/>
          <w:lang w:eastAsia="ru-RU"/>
        </w:rPr>
      </w:pPr>
      <w:r w:rsidRPr="00041AAE">
        <w:rPr>
          <w:rFonts w:ascii="Times New Roman" w:eastAsia="Times New Roman" w:hAnsi="Times New Roman" w:cs="Times New Roman"/>
          <w:b/>
          <w:bCs/>
          <w:sz w:val="30"/>
          <w:szCs w:val="30"/>
          <w:lang w:eastAsia="ru-RU"/>
        </w:rPr>
        <w:t>ГЛАВА 6</w:t>
      </w:r>
    </w:p>
    <w:p w14:paraId="56C9FE3A" w14:textId="77777777" w:rsidR="00041AAE" w:rsidRPr="00041AAE" w:rsidRDefault="00041AAE" w:rsidP="00041AAE">
      <w:pPr>
        <w:spacing w:after="0" w:line="240" w:lineRule="auto"/>
        <w:jc w:val="center"/>
        <w:rPr>
          <w:rFonts w:ascii="Times New Roman Полужирный" w:eastAsia="Times New Roman" w:hAnsi="Times New Roman Полужирный" w:cs="Times New Roman"/>
          <w:b/>
          <w:bCs/>
          <w:spacing w:val="-10"/>
          <w:sz w:val="30"/>
          <w:szCs w:val="30"/>
          <w:lang w:eastAsia="ru-RU"/>
        </w:rPr>
      </w:pPr>
      <w:r w:rsidRPr="00041AAE">
        <w:rPr>
          <w:rFonts w:ascii="Times New Roman Полужирный" w:eastAsia="Times New Roman" w:hAnsi="Times New Roman Полужирный" w:cs="Times New Roman"/>
          <w:b/>
          <w:bCs/>
          <w:spacing w:val="-10"/>
          <w:sz w:val="30"/>
          <w:szCs w:val="30"/>
          <w:lang w:eastAsia="ru-RU"/>
        </w:rPr>
        <w:t>ТРЕБОВАНИЯ К ОРГАНИЗАЦИИ ОБРАЗОВАТЕЛЬНОГО ПРОЦЕССА</w:t>
      </w:r>
    </w:p>
    <w:p w14:paraId="1E2AEDD6" w14:textId="77777777" w:rsidR="00041AAE" w:rsidRPr="00041AAE" w:rsidRDefault="00041AAE" w:rsidP="00041AAE">
      <w:pPr>
        <w:widowControl w:val="0"/>
        <w:spacing w:after="0" w:line="240" w:lineRule="auto"/>
        <w:ind w:firstLine="709"/>
        <w:jc w:val="both"/>
        <w:rPr>
          <w:rFonts w:ascii="Times New Roman" w:eastAsia="Times New Roman" w:hAnsi="Times New Roman" w:cs="Times New Roman"/>
          <w:sz w:val="30"/>
          <w:szCs w:val="30"/>
          <w:lang w:eastAsia="ru-RU"/>
        </w:rPr>
      </w:pPr>
    </w:p>
    <w:p w14:paraId="6FF2DA65" w14:textId="77777777" w:rsidR="00041AAE" w:rsidRPr="009B2F04" w:rsidRDefault="00041AAE" w:rsidP="00041AAE">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9B2F04">
        <w:rPr>
          <w:rFonts w:ascii="Times New Roman" w:eastAsia="Times New Roman" w:hAnsi="Times New Roman" w:cs="Times New Roman"/>
          <w:spacing w:val="-4"/>
          <w:sz w:val="30"/>
          <w:szCs w:val="30"/>
          <w:lang w:eastAsia="ru-RU"/>
        </w:rPr>
        <w:t>31. Педагогические работники учреждения высшего образования должны:</w:t>
      </w:r>
    </w:p>
    <w:p w14:paraId="52B1429C" w14:textId="77777777" w:rsidR="00041AAE" w:rsidRPr="009B2F04" w:rsidRDefault="00041AAE" w:rsidP="00041AAE">
      <w:pPr>
        <w:widowControl w:val="0"/>
        <w:tabs>
          <w:tab w:val="left" w:pos="540"/>
        </w:tabs>
        <w:spacing w:after="0" w:line="240" w:lineRule="auto"/>
        <w:ind w:firstLine="709"/>
        <w:jc w:val="both"/>
        <w:rPr>
          <w:rFonts w:ascii="Times New Roman" w:eastAsia="Times New Roman" w:hAnsi="Times New Roman" w:cs="Times New Roman"/>
          <w:spacing w:val="-4"/>
          <w:sz w:val="30"/>
          <w:szCs w:val="30"/>
          <w:lang w:eastAsia="ru-RU"/>
        </w:rPr>
      </w:pPr>
      <w:r w:rsidRPr="009B2F04">
        <w:rPr>
          <w:rFonts w:ascii="Times New Roman" w:eastAsia="Times New Roman" w:hAnsi="Times New Roman" w:cs="Times New Roman"/>
          <w:spacing w:val="-4"/>
          <w:sz w:val="30"/>
          <w:szCs w:val="30"/>
          <w:lang w:eastAsia="ru-RU"/>
        </w:rPr>
        <w:t>заниматься научно-методической деятельностью;</w:t>
      </w:r>
    </w:p>
    <w:p w14:paraId="7555467E" w14:textId="77777777" w:rsidR="00041AAE" w:rsidRPr="009B2F04" w:rsidRDefault="00041AAE" w:rsidP="00041AAE">
      <w:pPr>
        <w:widowControl w:val="0"/>
        <w:tabs>
          <w:tab w:val="left" w:pos="540"/>
        </w:tabs>
        <w:spacing w:after="0" w:line="240" w:lineRule="auto"/>
        <w:ind w:firstLine="709"/>
        <w:jc w:val="both"/>
        <w:rPr>
          <w:rFonts w:ascii="Times New Roman" w:eastAsia="Times New Roman" w:hAnsi="Times New Roman" w:cs="Times New Roman"/>
          <w:spacing w:val="-4"/>
          <w:sz w:val="30"/>
          <w:szCs w:val="30"/>
          <w:lang w:eastAsia="ru-RU"/>
        </w:rPr>
      </w:pPr>
      <w:r w:rsidRPr="009B2F04">
        <w:rPr>
          <w:rFonts w:ascii="Times New Roman" w:eastAsia="Times New Roman" w:hAnsi="Times New Roman" w:cs="Times New Roman"/>
          <w:spacing w:val="-4"/>
          <w:sz w:val="30"/>
          <w:szCs w:val="30"/>
          <w:lang w:eastAsia="ru-RU"/>
        </w:rPr>
        <w:t>владеть современными образовательными, в том числе информационными технологиями, необходимыми для организации образовательного процесса на должном уровне;</w:t>
      </w:r>
    </w:p>
    <w:p w14:paraId="637E3839" w14:textId="77777777" w:rsidR="00041AAE" w:rsidRPr="009B2F04" w:rsidRDefault="00041AAE" w:rsidP="00041AAE">
      <w:pPr>
        <w:widowControl w:val="0"/>
        <w:tabs>
          <w:tab w:val="left" w:pos="540"/>
        </w:tabs>
        <w:spacing w:after="0" w:line="240" w:lineRule="auto"/>
        <w:ind w:firstLine="709"/>
        <w:jc w:val="both"/>
        <w:rPr>
          <w:rFonts w:ascii="Times New Roman" w:eastAsia="Times New Roman" w:hAnsi="Times New Roman" w:cs="Times New Roman"/>
          <w:spacing w:val="-4"/>
          <w:sz w:val="30"/>
          <w:szCs w:val="30"/>
          <w:lang w:eastAsia="ru-RU"/>
        </w:rPr>
      </w:pPr>
      <w:r w:rsidRPr="009B2F04">
        <w:rPr>
          <w:rFonts w:ascii="Times New Roman" w:eastAsia="Times New Roman" w:hAnsi="Times New Roman" w:cs="Times New Roman"/>
          <w:spacing w:val="-4"/>
          <w:sz w:val="30"/>
          <w:szCs w:val="30"/>
          <w:lang w:eastAsia="ru-RU"/>
        </w:rPr>
        <w:t>обладать личностными качествами и компетенциями, позволяющими эффективно организовывать учебную и воспитательную работу со студентами</w:t>
      </w:r>
      <w:r w:rsidRPr="009B2F04">
        <w:rPr>
          <w:rFonts w:ascii="Times New Roman" w:eastAsia="Times New Roman" w:hAnsi="Times New Roman" w:cs="Times New Roman"/>
          <w:spacing w:val="-4"/>
          <w:sz w:val="30"/>
          <w:szCs w:val="30"/>
          <w:lang w:val="be-BY" w:eastAsia="ru-RU"/>
        </w:rPr>
        <w:t xml:space="preserve">, </w:t>
      </w:r>
      <w:r w:rsidRPr="009B2F04">
        <w:rPr>
          <w:rFonts w:ascii="Times New Roman" w:eastAsia="Times New Roman" w:hAnsi="Times New Roman" w:cs="Times New Roman"/>
          <w:spacing w:val="-4"/>
          <w:sz w:val="30"/>
          <w:szCs w:val="30"/>
          <w:lang w:eastAsia="ru-RU"/>
        </w:rPr>
        <w:t>курсантами, слушателями.</w:t>
      </w:r>
    </w:p>
    <w:p w14:paraId="7C3FC4A3" w14:textId="77777777" w:rsidR="00041AAE" w:rsidRPr="009B2F04" w:rsidRDefault="00041AAE" w:rsidP="00041AAE">
      <w:pPr>
        <w:widowControl w:val="0"/>
        <w:tabs>
          <w:tab w:val="left" w:pos="540"/>
        </w:tabs>
        <w:spacing w:after="0" w:line="240" w:lineRule="auto"/>
        <w:ind w:firstLine="709"/>
        <w:jc w:val="both"/>
        <w:rPr>
          <w:rFonts w:ascii="Times New Roman" w:eastAsia="Times New Roman" w:hAnsi="Times New Roman" w:cs="Times New Roman"/>
          <w:spacing w:val="-4"/>
          <w:sz w:val="30"/>
          <w:szCs w:val="30"/>
          <w:lang w:eastAsia="ru-RU"/>
        </w:rPr>
      </w:pPr>
      <w:r w:rsidRPr="009B2F04">
        <w:rPr>
          <w:rFonts w:ascii="Times New Roman" w:eastAsia="Times New Roman" w:hAnsi="Times New Roman" w:cs="Times New Roman"/>
          <w:spacing w:val="-4"/>
          <w:sz w:val="30"/>
          <w:szCs w:val="30"/>
          <w:lang w:eastAsia="ru-RU"/>
        </w:rPr>
        <w:t>Для осуществления образовательного процесса могут привлекаться специалисты реального сектора экономики, деятельность которых связана со специальностью высшего образования I ступени, в соответствии с законодательством.</w:t>
      </w:r>
    </w:p>
    <w:p w14:paraId="35678A91" w14:textId="77777777" w:rsidR="00041AAE" w:rsidRPr="009B2F04" w:rsidRDefault="00041AAE" w:rsidP="00041AAE">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9B2F04">
        <w:rPr>
          <w:rFonts w:ascii="Times New Roman" w:eastAsia="Times New Roman" w:hAnsi="Times New Roman" w:cs="Times New Roman"/>
          <w:spacing w:val="-4"/>
          <w:sz w:val="30"/>
          <w:szCs w:val="30"/>
          <w:lang w:eastAsia="ru-RU"/>
        </w:rPr>
        <w:t>32. Учреждение высшего образования должно располагать:</w:t>
      </w:r>
    </w:p>
    <w:p w14:paraId="603B9F23" w14:textId="77777777" w:rsidR="00041AAE" w:rsidRPr="00041AAE" w:rsidRDefault="00041AAE" w:rsidP="00041AAE">
      <w:pPr>
        <w:widowControl w:val="0"/>
        <w:tabs>
          <w:tab w:val="left" w:pos="540"/>
        </w:tabs>
        <w:spacing w:after="0" w:line="240" w:lineRule="auto"/>
        <w:ind w:firstLine="709"/>
        <w:jc w:val="both"/>
        <w:rPr>
          <w:rFonts w:ascii="Times New Roman" w:eastAsia="Times New Roman" w:hAnsi="Times New Roman" w:cs="Times New Roman"/>
          <w:spacing w:val="-4"/>
          <w:sz w:val="30"/>
          <w:szCs w:val="30"/>
          <w:lang w:eastAsia="ru-RU"/>
        </w:rPr>
      </w:pPr>
      <w:r w:rsidRPr="009B2F04">
        <w:rPr>
          <w:rFonts w:ascii="Times New Roman" w:eastAsia="Times New Roman" w:hAnsi="Times New Roman" w:cs="Times New Roman"/>
          <w:spacing w:val="-4"/>
          <w:sz w:val="30"/>
          <w:szCs w:val="30"/>
          <w:lang w:eastAsia="ru-RU"/>
        </w:rPr>
        <w:t>материально-технической базой, необходимой для организации образовательного процесса, самостоятельной работы и развития личности</w:t>
      </w:r>
      <w:r w:rsidRPr="00041AAE">
        <w:rPr>
          <w:rFonts w:ascii="Times New Roman" w:eastAsia="Times New Roman" w:hAnsi="Times New Roman" w:cs="Times New Roman"/>
          <w:spacing w:val="-4"/>
          <w:sz w:val="30"/>
          <w:szCs w:val="30"/>
          <w:lang w:eastAsia="ru-RU"/>
        </w:rPr>
        <w:t xml:space="preserve"> студента, курсанта, слушателя;</w:t>
      </w:r>
    </w:p>
    <w:p w14:paraId="6A54DFF9" w14:textId="77777777" w:rsidR="00041AAE" w:rsidRPr="00041AAE" w:rsidRDefault="00041AAE" w:rsidP="00041AAE">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041AAE">
        <w:rPr>
          <w:rFonts w:ascii="Times New Roman" w:eastAsia="Times New Roman" w:hAnsi="Times New Roman" w:cs="Times New Roman"/>
          <w:spacing w:val="-4"/>
          <w:sz w:val="30"/>
          <w:szCs w:val="30"/>
          <w:lang w:eastAsia="ru-RU"/>
        </w:rPr>
        <w:t xml:space="preserve">средствами обучения, необходимыми для реализации образовательной программы высшего образования </w:t>
      </w:r>
      <w:r w:rsidRPr="00041AAE">
        <w:rPr>
          <w:rFonts w:ascii="Times New Roman" w:eastAsia="Times New Roman" w:hAnsi="Times New Roman" w:cs="Times New Roman"/>
          <w:spacing w:val="-4"/>
          <w:sz w:val="30"/>
          <w:szCs w:val="30"/>
          <w:lang w:val="en-US" w:eastAsia="ru-RU"/>
        </w:rPr>
        <w:t>I</w:t>
      </w:r>
      <w:r w:rsidRPr="00041AAE">
        <w:rPr>
          <w:rFonts w:ascii="Times New Roman" w:eastAsia="Times New Roman" w:hAnsi="Times New Roman" w:cs="Times New Roman"/>
          <w:spacing w:val="-4"/>
          <w:sz w:val="30"/>
          <w:szCs w:val="30"/>
          <w:lang w:eastAsia="ru-RU"/>
        </w:rPr>
        <w:t xml:space="preserve"> ступени (приборы, оборудование, инструменты, учебно-наглядные пособия, компьютеры, компьютерные сети, аудиовизуальные средства и иные материальные объекты).</w:t>
      </w:r>
    </w:p>
    <w:p w14:paraId="552140A0" w14:textId="77777777" w:rsidR="00041AAE" w:rsidRPr="00041AAE" w:rsidRDefault="00041AAE" w:rsidP="00041AAE">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041AAE">
        <w:rPr>
          <w:rFonts w:ascii="Times New Roman" w:eastAsia="Times New Roman" w:hAnsi="Times New Roman" w:cs="Times New Roman"/>
          <w:spacing w:val="-4"/>
          <w:sz w:val="30"/>
          <w:szCs w:val="30"/>
          <w:lang w:eastAsia="ru-RU"/>
        </w:rPr>
        <w:t>Функционирование информационно-образовательной среды учреждения высшего образования обеспечивается соответствующими средствами информационно-коммуникационных технологий и должно соответствовать законодательству.</w:t>
      </w:r>
    </w:p>
    <w:p w14:paraId="77B92CE9" w14:textId="77777777" w:rsidR="00041AAE" w:rsidRPr="00041AAE" w:rsidRDefault="00041AAE" w:rsidP="00041AAE">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041AAE">
        <w:rPr>
          <w:rFonts w:ascii="Times New Roman" w:eastAsia="Times New Roman" w:hAnsi="Times New Roman" w:cs="Times New Roman"/>
          <w:spacing w:val="-4"/>
          <w:sz w:val="30"/>
          <w:szCs w:val="30"/>
          <w:lang w:eastAsia="ru-RU"/>
        </w:rPr>
        <w:t>Обучающиеся из числа лиц с особенностями психофизического развития должны быть обеспечены адаптированными печатными и (или) электронными образовательными ресурсами.</w:t>
      </w:r>
    </w:p>
    <w:p w14:paraId="15FCF157" w14:textId="77777777" w:rsidR="00041AAE" w:rsidRPr="009B2F04" w:rsidRDefault="00041AAE" w:rsidP="00041AAE">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041AAE">
        <w:rPr>
          <w:rFonts w:ascii="Times New Roman" w:eastAsia="Times New Roman" w:hAnsi="Times New Roman" w:cs="Times New Roman"/>
          <w:spacing w:val="-4"/>
          <w:sz w:val="30"/>
          <w:szCs w:val="30"/>
          <w:lang w:eastAsia="ru-RU"/>
        </w:rPr>
        <w:t xml:space="preserve">В случае применения дистанционных образовательных технологий допускается замена специально оборудованных помещений их виртуальными </w:t>
      </w:r>
      <w:r w:rsidRPr="009B2F04">
        <w:rPr>
          <w:rFonts w:ascii="Times New Roman" w:eastAsia="Times New Roman" w:hAnsi="Times New Roman" w:cs="Times New Roman"/>
          <w:spacing w:val="-4"/>
          <w:sz w:val="30"/>
          <w:szCs w:val="30"/>
          <w:lang w:eastAsia="ru-RU"/>
        </w:rPr>
        <w:t>аналогами, позволяющими обучающимся приобрести компетенции, определенные в главе 4 настоящего образовательного стандарта.</w:t>
      </w:r>
    </w:p>
    <w:p w14:paraId="23C3527A" w14:textId="77777777" w:rsidR="00041AAE" w:rsidRPr="009B2F04" w:rsidRDefault="00041AAE" w:rsidP="00041AAE">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9B2F04">
        <w:rPr>
          <w:rFonts w:ascii="Times New Roman" w:eastAsia="Times New Roman" w:hAnsi="Times New Roman" w:cs="Times New Roman"/>
          <w:spacing w:val="-4"/>
          <w:sz w:val="30"/>
          <w:szCs w:val="30"/>
          <w:lang w:eastAsia="ru-RU"/>
        </w:rPr>
        <w:t>33. Научно-методическое обеспечение образовательного процесса должно соответствовать следующим требованиям:</w:t>
      </w:r>
    </w:p>
    <w:p w14:paraId="173FCAD2" w14:textId="77777777" w:rsidR="00041AAE" w:rsidRPr="009B2F04" w:rsidRDefault="00041AAE" w:rsidP="00041AAE">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9B2F04">
        <w:rPr>
          <w:rFonts w:ascii="Times New Roman" w:eastAsia="Times New Roman" w:hAnsi="Times New Roman" w:cs="Times New Roman"/>
          <w:spacing w:val="-4"/>
          <w:sz w:val="30"/>
          <w:szCs w:val="30"/>
          <w:lang w:eastAsia="ru-RU"/>
        </w:rPr>
        <w:t>учебные дисциплины (модули) должны быть обеспечены современной учебной, справочной, иной литературой, учебными программами, учебно-методической документацией, информационно-аналитическими материалами, в том числе в электронном виде;</w:t>
      </w:r>
    </w:p>
    <w:p w14:paraId="05548C1F" w14:textId="77777777" w:rsidR="00041AAE" w:rsidRPr="009B2F04" w:rsidRDefault="00041AAE" w:rsidP="00041AAE">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9B2F04">
        <w:rPr>
          <w:rFonts w:ascii="Times New Roman" w:eastAsia="Times New Roman" w:hAnsi="Times New Roman" w:cs="Times New Roman"/>
          <w:bCs/>
          <w:spacing w:val="-4"/>
          <w:sz w:val="30"/>
          <w:szCs w:val="30"/>
          <w:lang w:eastAsia="ru-RU"/>
        </w:rPr>
        <w:t>должен быть обеспечен</w:t>
      </w:r>
      <w:r w:rsidRPr="009B2F04">
        <w:rPr>
          <w:rFonts w:ascii="Times New Roman" w:eastAsia="Times New Roman" w:hAnsi="Times New Roman" w:cs="Times New Roman"/>
          <w:spacing w:val="-4"/>
          <w:sz w:val="30"/>
          <w:szCs w:val="30"/>
          <w:lang w:eastAsia="ru-RU"/>
        </w:rPr>
        <w:t xml:space="preserve"> доступ для каждого </w:t>
      </w:r>
      <w:r w:rsidRPr="009B2F04">
        <w:rPr>
          <w:rFonts w:ascii="Times New Roman" w:eastAsia="Times New Roman" w:hAnsi="Times New Roman" w:cs="Times New Roman"/>
          <w:bCs/>
          <w:spacing w:val="-4"/>
          <w:sz w:val="30"/>
          <w:szCs w:val="30"/>
          <w:lang w:eastAsia="ru-RU"/>
        </w:rPr>
        <w:t>студента, курсанта, слушателя к библиотечным</w:t>
      </w:r>
      <w:r w:rsidRPr="009B2F04">
        <w:rPr>
          <w:rFonts w:ascii="Times New Roman" w:eastAsia="Times New Roman" w:hAnsi="Times New Roman" w:cs="Times New Roman"/>
          <w:spacing w:val="-4"/>
          <w:sz w:val="30"/>
          <w:szCs w:val="30"/>
          <w:lang w:eastAsia="ru-RU"/>
        </w:rPr>
        <w:t xml:space="preserve"> </w:t>
      </w:r>
      <w:r w:rsidRPr="009B2F04">
        <w:rPr>
          <w:rFonts w:ascii="Times New Roman" w:eastAsia="Times New Roman" w:hAnsi="Times New Roman" w:cs="Times New Roman"/>
          <w:bCs/>
          <w:spacing w:val="-4"/>
          <w:sz w:val="30"/>
          <w:szCs w:val="30"/>
          <w:lang w:val="x-none" w:eastAsia="ru-RU"/>
        </w:rPr>
        <w:t>фондам, электронным средствам обучения, электронным информационным ресурсам (локального доступа, удаленного доступа) по всем учебным дисциплинам</w:t>
      </w:r>
      <w:r w:rsidRPr="009B2F04">
        <w:rPr>
          <w:rFonts w:ascii="Times New Roman" w:eastAsia="Times New Roman" w:hAnsi="Times New Roman" w:cs="Times New Roman"/>
          <w:bCs/>
          <w:spacing w:val="-4"/>
          <w:sz w:val="30"/>
          <w:szCs w:val="30"/>
          <w:lang w:eastAsia="ru-RU"/>
        </w:rPr>
        <w:t xml:space="preserve"> (модулям)</w:t>
      </w:r>
      <w:r w:rsidRPr="009B2F04">
        <w:rPr>
          <w:rFonts w:ascii="Times New Roman" w:eastAsia="Times New Roman" w:hAnsi="Times New Roman" w:cs="Times New Roman"/>
          <w:bCs/>
          <w:spacing w:val="-4"/>
          <w:sz w:val="30"/>
          <w:szCs w:val="30"/>
          <w:lang w:val="x-none" w:eastAsia="ru-RU"/>
        </w:rPr>
        <w:t>.</w:t>
      </w:r>
    </w:p>
    <w:p w14:paraId="17902CB9" w14:textId="77777777" w:rsidR="00041AAE" w:rsidRPr="00041AAE" w:rsidRDefault="00041AAE" w:rsidP="00041AAE">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9B2F04">
        <w:rPr>
          <w:rFonts w:ascii="Times New Roman" w:eastAsia="Times New Roman" w:hAnsi="Times New Roman" w:cs="Times New Roman"/>
          <w:spacing w:val="-4"/>
          <w:sz w:val="30"/>
          <w:szCs w:val="30"/>
          <w:lang w:eastAsia="ru-RU"/>
        </w:rPr>
        <w:t>Научно-методическое обеспечение должно быть ориентировано на разработку и внедрение в образовательный процесс инновационных образовательных технологий, адекватных компетентностному подходу (креативного и диалогового обучения, вариативных моделей самостоятельной</w:t>
      </w:r>
      <w:r w:rsidRPr="00041AAE">
        <w:rPr>
          <w:rFonts w:ascii="Times New Roman" w:eastAsia="Times New Roman" w:hAnsi="Times New Roman" w:cs="Times New Roman"/>
          <w:spacing w:val="-4"/>
          <w:sz w:val="30"/>
          <w:szCs w:val="30"/>
          <w:lang w:eastAsia="ru-RU"/>
        </w:rPr>
        <w:t xml:space="preserve"> работы, модульных и рейтинговых систем обучения, тестовых и других систем оценивания уровня компетенций и иное).</w:t>
      </w:r>
    </w:p>
    <w:p w14:paraId="1110762C" w14:textId="77777777" w:rsidR="00041AAE" w:rsidRPr="00041AAE" w:rsidRDefault="00041AAE" w:rsidP="00041AAE">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041AAE">
        <w:rPr>
          <w:rFonts w:ascii="Times New Roman" w:eastAsia="Times New Roman" w:hAnsi="Times New Roman" w:cs="Times New Roman"/>
          <w:spacing w:val="-4"/>
          <w:sz w:val="30"/>
          <w:szCs w:val="30"/>
          <w:lang w:eastAsia="ru-RU"/>
        </w:rPr>
        <w:t>Обязательным элементом научно-методического обеспечения образовательного процесса является размещенный на официальном сайте учреждения высшего образования в глобальной компьютерной сети Интернет каталог учебных дисциплин (модулей), который удовлетворяет следующим требованиям:</w:t>
      </w:r>
    </w:p>
    <w:p w14:paraId="3F923BF8" w14:textId="77777777" w:rsidR="00041AAE" w:rsidRPr="00041AAE" w:rsidRDefault="00041AAE" w:rsidP="00041AAE">
      <w:pPr>
        <w:widowControl w:val="0"/>
        <w:spacing w:after="0" w:line="240" w:lineRule="auto"/>
        <w:ind w:firstLine="709"/>
        <w:jc w:val="both"/>
        <w:rPr>
          <w:rFonts w:ascii="Times New Roman" w:eastAsia="Times New Roman" w:hAnsi="Times New Roman" w:cs="Times New Roman"/>
          <w:bCs/>
          <w:spacing w:val="-4"/>
          <w:sz w:val="30"/>
          <w:szCs w:val="30"/>
          <w:lang w:eastAsia="ru-RU"/>
        </w:rPr>
      </w:pPr>
      <w:r w:rsidRPr="00041AAE">
        <w:rPr>
          <w:rFonts w:ascii="Times New Roman" w:eastAsia="Times New Roman" w:hAnsi="Times New Roman" w:cs="Times New Roman"/>
          <w:bCs/>
          <w:spacing w:val="-4"/>
          <w:sz w:val="30"/>
          <w:szCs w:val="30"/>
          <w:lang w:eastAsia="ru-RU"/>
        </w:rPr>
        <w:t>включает в себя удобную в использовании и актуальную информацию, доступную для абитуриентов на этапе вступительной кампании, а также для студентов, курсантов, слушателей на протяжении всего периода обучения;</w:t>
      </w:r>
    </w:p>
    <w:p w14:paraId="68136598" w14:textId="77777777" w:rsidR="00041AAE" w:rsidRPr="00041AAE" w:rsidRDefault="00041AAE" w:rsidP="00041AAE">
      <w:pPr>
        <w:widowControl w:val="0"/>
        <w:spacing w:after="0" w:line="240" w:lineRule="auto"/>
        <w:ind w:firstLine="709"/>
        <w:jc w:val="both"/>
        <w:rPr>
          <w:rFonts w:ascii="Times New Roman" w:eastAsia="Times New Roman" w:hAnsi="Times New Roman" w:cs="Times New Roman"/>
          <w:bCs/>
          <w:spacing w:val="-4"/>
          <w:sz w:val="30"/>
          <w:szCs w:val="30"/>
          <w:lang w:eastAsia="ru-RU"/>
        </w:rPr>
      </w:pPr>
      <w:r w:rsidRPr="00041AAE">
        <w:rPr>
          <w:rFonts w:ascii="Times New Roman" w:eastAsia="Times New Roman" w:hAnsi="Times New Roman" w:cs="Times New Roman"/>
          <w:spacing w:val="-4"/>
          <w:sz w:val="30"/>
          <w:szCs w:val="30"/>
          <w:lang w:eastAsia="ru-RU"/>
        </w:rPr>
        <w:t xml:space="preserve">представляется на русском и (или) белорусском </w:t>
      </w:r>
      <w:r w:rsidRPr="00041AAE">
        <w:rPr>
          <w:rFonts w:ascii="Times New Roman" w:eastAsia="Times New Roman" w:hAnsi="Times New Roman" w:cs="Times New Roman"/>
          <w:bCs/>
          <w:spacing w:val="-4"/>
          <w:sz w:val="30"/>
          <w:szCs w:val="30"/>
          <w:lang w:eastAsia="ru-RU"/>
        </w:rPr>
        <w:t>языке и английском языке;</w:t>
      </w:r>
    </w:p>
    <w:p w14:paraId="4B2D6384" w14:textId="77777777" w:rsidR="00041AAE" w:rsidRPr="00041AAE" w:rsidRDefault="00041AAE" w:rsidP="00041AAE">
      <w:pPr>
        <w:widowControl w:val="0"/>
        <w:spacing w:after="0" w:line="240" w:lineRule="auto"/>
        <w:ind w:firstLine="709"/>
        <w:jc w:val="both"/>
        <w:rPr>
          <w:rFonts w:ascii="Times New Roman" w:eastAsia="Times New Roman" w:hAnsi="Times New Roman" w:cs="Times New Roman"/>
          <w:bCs/>
          <w:spacing w:val="-4"/>
          <w:sz w:val="30"/>
          <w:szCs w:val="30"/>
          <w:lang w:eastAsia="ru-RU"/>
        </w:rPr>
      </w:pPr>
      <w:r w:rsidRPr="00041AAE">
        <w:rPr>
          <w:rFonts w:ascii="Times New Roman" w:eastAsia="Times New Roman" w:hAnsi="Times New Roman" w:cs="Times New Roman"/>
          <w:bCs/>
          <w:spacing w:val="-4"/>
          <w:sz w:val="30"/>
          <w:szCs w:val="30"/>
          <w:lang w:eastAsia="ru-RU"/>
        </w:rPr>
        <w:t>описание каждой учебной дисциплины (модуля) содержит краткое содержание, формируемые компетенции, результаты обучения (</w:t>
      </w:r>
      <w:r w:rsidRPr="00041AAE">
        <w:rPr>
          <w:rFonts w:ascii="Times New Roman" w:eastAsia="Times New Roman" w:hAnsi="Times New Roman" w:cs="Times New Roman"/>
          <w:spacing w:val="-4"/>
          <w:sz w:val="30"/>
          <w:szCs w:val="30"/>
          <w:lang w:eastAsia="ru-RU"/>
        </w:rPr>
        <w:t>знать, уметь, владеть</w:t>
      </w:r>
      <w:r w:rsidRPr="00041AAE">
        <w:rPr>
          <w:rFonts w:ascii="Times New Roman" w:eastAsia="Times New Roman" w:hAnsi="Times New Roman" w:cs="Times New Roman"/>
          <w:bCs/>
          <w:spacing w:val="-4"/>
          <w:sz w:val="30"/>
          <w:szCs w:val="30"/>
          <w:lang w:eastAsia="ru-RU"/>
        </w:rPr>
        <w:t>), семестр, пререквизиты, трудоемкость в зачетных единицах (кредитах), количество аудиторных часов и самостоятельной работы, требования и формы текущей и промежуточной аттестации;</w:t>
      </w:r>
    </w:p>
    <w:p w14:paraId="274F9CFD" w14:textId="77777777" w:rsidR="00041AAE" w:rsidRPr="00041AAE" w:rsidRDefault="00041AAE" w:rsidP="00041AAE">
      <w:pPr>
        <w:widowControl w:val="0"/>
        <w:spacing w:after="0" w:line="240" w:lineRule="auto"/>
        <w:ind w:firstLine="709"/>
        <w:jc w:val="both"/>
        <w:rPr>
          <w:rFonts w:ascii="Times New Roman" w:eastAsia="Times New Roman" w:hAnsi="Times New Roman" w:cs="Times New Roman"/>
          <w:bCs/>
          <w:spacing w:val="-4"/>
          <w:sz w:val="30"/>
          <w:szCs w:val="30"/>
          <w:lang w:eastAsia="ru-RU"/>
        </w:rPr>
      </w:pPr>
      <w:r w:rsidRPr="00041AAE">
        <w:rPr>
          <w:rFonts w:ascii="Times New Roman" w:eastAsia="Times New Roman" w:hAnsi="Times New Roman" w:cs="Times New Roman"/>
          <w:bCs/>
          <w:spacing w:val="-4"/>
          <w:sz w:val="30"/>
          <w:szCs w:val="30"/>
          <w:lang w:eastAsia="ru-RU"/>
        </w:rPr>
        <w:t>объем описания учебной дисциплины (модуля) составляет максимум одну страницу;</w:t>
      </w:r>
    </w:p>
    <w:p w14:paraId="34466E2D" w14:textId="77777777" w:rsidR="00041AAE" w:rsidRPr="00041AAE" w:rsidRDefault="00041AAE" w:rsidP="00041AAE">
      <w:pPr>
        <w:widowControl w:val="0"/>
        <w:spacing w:after="0" w:line="240" w:lineRule="auto"/>
        <w:ind w:firstLine="709"/>
        <w:jc w:val="both"/>
        <w:rPr>
          <w:rFonts w:ascii="Times New Roman" w:eastAsia="Times New Roman" w:hAnsi="Times New Roman" w:cs="Times New Roman"/>
          <w:bCs/>
          <w:spacing w:val="-4"/>
          <w:sz w:val="30"/>
          <w:szCs w:val="30"/>
          <w:lang w:eastAsia="ru-RU"/>
        </w:rPr>
      </w:pPr>
      <w:r w:rsidRPr="00041AAE">
        <w:rPr>
          <w:rFonts w:ascii="Times New Roman" w:eastAsia="Times New Roman" w:hAnsi="Times New Roman" w:cs="Times New Roman"/>
          <w:spacing w:val="-4"/>
          <w:sz w:val="30"/>
          <w:szCs w:val="30"/>
          <w:lang w:eastAsia="ru-RU"/>
        </w:rPr>
        <w:t xml:space="preserve">каталог учебных дисциплин (модулей) </w:t>
      </w:r>
      <w:r w:rsidRPr="00041AAE">
        <w:rPr>
          <w:rFonts w:ascii="Times New Roman" w:eastAsia="Times New Roman" w:hAnsi="Times New Roman" w:cs="Times New Roman"/>
          <w:bCs/>
          <w:spacing w:val="-4"/>
          <w:sz w:val="30"/>
          <w:szCs w:val="30"/>
          <w:lang w:eastAsia="ru-RU"/>
        </w:rPr>
        <w:t xml:space="preserve">сопровождается структурной схемой образовательной программы высшего образования </w:t>
      </w:r>
      <w:r w:rsidRPr="00041AAE">
        <w:rPr>
          <w:rFonts w:ascii="Times New Roman" w:eastAsia="Times New Roman" w:hAnsi="Times New Roman" w:cs="Times New Roman"/>
          <w:bCs/>
          <w:spacing w:val="-4"/>
          <w:sz w:val="30"/>
          <w:szCs w:val="30"/>
          <w:lang w:val="en-US" w:eastAsia="ru-RU"/>
        </w:rPr>
        <w:t>I</w:t>
      </w:r>
      <w:r w:rsidRPr="00041AAE">
        <w:rPr>
          <w:rFonts w:ascii="Times New Roman" w:eastAsia="Times New Roman" w:hAnsi="Times New Roman" w:cs="Times New Roman"/>
          <w:bCs/>
          <w:spacing w:val="-4"/>
          <w:sz w:val="30"/>
          <w:szCs w:val="30"/>
          <w:lang w:eastAsia="ru-RU"/>
        </w:rPr>
        <w:t xml:space="preserve"> ступени с зачетными единицами.</w:t>
      </w:r>
    </w:p>
    <w:p w14:paraId="0CFD8D24" w14:textId="77777777" w:rsidR="00041AAE" w:rsidRPr="009B2F04" w:rsidRDefault="00041AAE" w:rsidP="00041AAE">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041AAE">
        <w:rPr>
          <w:rFonts w:ascii="Times New Roman" w:eastAsia="Times New Roman" w:hAnsi="Times New Roman" w:cs="Times New Roman"/>
          <w:bCs/>
          <w:spacing w:val="-4"/>
          <w:sz w:val="30"/>
          <w:szCs w:val="30"/>
          <w:lang w:eastAsia="ru-RU"/>
        </w:rPr>
        <w:t xml:space="preserve">Учреждения высшего образования вправе самостоятельно принимать решение о формате каталога </w:t>
      </w:r>
      <w:r w:rsidRPr="00041AAE">
        <w:rPr>
          <w:rFonts w:ascii="Times New Roman" w:eastAsia="Times New Roman" w:hAnsi="Times New Roman" w:cs="Times New Roman"/>
          <w:spacing w:val="-4"/>
          <w:sz w:val="30"/>
          <w:szCs w:val="30"/>
          <w:lang w:eastAsia="ru-RU"/>
        </w:rPr>
        <w:t xml:space="preserve">учебных дисциплин (модулей) </w:t>
      </w:r>
      <w:r w:rsidRPr="00041AAE">
        <w:rPr>
          <w:rFonts w:ascii="Times New Roman" w:eastAsia="Times New Roman" w:hAnsi="Times New Roman" w:cs="Times New Roman"/>
          <w:bCs/>
          <w:spacing w:val="-4"/>
          <w:sz w:val="30"/>
          <w:szCs w:val="30"/>
          <w:lang w:eastAsia="ru-RU"/>
        </w:rPr>
        <w:t xml:space="preserve">и </w:t>
      </w:r>
      <w:r w:rsidRPr="009B2F04">
        <w:rPr>
          <w:rFonts w:ascii="Times New Roman" w:eastAsia="Times New Roman" w:hAnsi="Times New Roman" w:cs="Times New Roman"/>
          <w:bCs/>
          <w:spacing w:val="-4"/>
          <w:sz w:val="30"/>
          <w:szCs w:val="30"/>
          <w:lang w:eastAsia="ru-RU"/>
        </w:rPr>
        <w:t>последовательности представления информации.</w:t>
      </w:r>
    </w:p>
    <w:p w14:paraId="761C5AEB" w14:textId="77777777" w:rsidR="00041AAE" w:rsidRPr="009B2F04" w:rsidRDefault="00041AAE" w:rsidP="00041AAE">
      <w:pPr>
        <w:tabs>
          <w:tab w:val="num" w:pos="0"/>
        </w:tabs>
        <w:spacing w:after="0" w:line="240" w:lineRule="auto"/>
        <w:ind w:firstLine="709"/>
        <w:jc w:val="both"/>
        <w:rPr>
          <w:rFonts w:ascii="Times New Roman" w:eastAsia="Times New Roman" w:hAnsi="Times New Roman" w:cs="Times New Roman"/>
          <w:spacing w:val="-4"/>
          <w:sz w:val="30"/>
          <w:szCs w:val="30"/>
          <w:lang w:eastAsia="ru-RU"/>
        </w:rPr>
      </w:pPr>
      <w:r w:rsidRPr="009B2F04">
        <w:rPr>
          <w:rFonts w:ascii="Times New Roman" w:eastAsia="Times New Roman" w:hAnsi="Times New Roman" w:cs="Times New Roman"/>
          <w:spacing w:val="-4"/>
          <w:sz w:val="30"/>
          <w:szCs w:val="30"/>
          <w:lang w:eastAsia="ru-RU"/>
        </w:rPr>
        <w:t>34. Требования к организации самостоятельной работы устанавливаются законодательством.</w:t>
      </w:r>
    </w:p>
    <w:p w14:paraId="38D8D618" w14:textId="77777777" w:rsidR="00041AAE" w:rsidRPr="009B2F04" w:rsidRDefault="00041AAE" w:rsidP="00041AAE">
      <w:pPr>
        <w:widowControl w:val="0"/>
        <w:tabs>
          <w:tab w:val="num" w:pos="0"/>
        </w:tabs>
        <w:spacing w:after="0" w:line="240" w:lineRule="auto"/>
        <w:ind w:firstLine="709"/>
        <w:jc w:val="both"/>
        <w:rPr>
          <w:rFonts w:ascii="Times New Roman" w:eastAsia="Times New Roman" w:hAnsi="Times New Roman" w:cs="Times New Roman"/>
          <w:spacing w:val="-4"/>
          <w:sz w:val="30"/>
          <w:szCs w:val="30"/>
          <w:lang w:eastAsia="ru-RU"/>
        </w:rPr>
      </w:pPr>
      <w:r w:rsidRPr="009B2F04">
        <w:rPr>
          <w:rFonts w:ascii="Times New Roman" w:eastAsia="Times New Roman" w:hAnsi="Times New Roman" w:cs="Times New Roman"/>
          <w:spacing w:val="-4"/>
          <w:sz w:val="30"/>
          <w:szCs w:val="30"/>
          <w:lang w:eastAsia="ru-RU"/>
        </w:rPr>
        <w:t>35. Требования к организации идеологической и воспитательной работы устанавливаются в соответствии с рекомендациями по организации идеологической и воспитательной работы в учреждениях высшего образования и программно-планирующей документацией воспитания.</w:t>
      </w:r>
    </w:p>
    <w:p w14:paraId="719A1FC5" w14:textId="77777777" w:rsidR="00041AAE" w:rsidRPr="009B2F04" w:rsidRDefault="00041AAE" w:rsidP="00041AAE">
      <w:pPr>
        <w:tabs>
          <w:tab w:val="num" w:pos="0"/>
          <w:tab w:val="left" w:pos="709"/>
        </w:tabs>
        <w:spacing w:after="0" w:line="240" w:lineRule="auto"/>
        <w:ind w:firstLine="709"/>
        <w:jc w:val="both"/>
        <w:rPr>
          <w:rFonts w:ascii="Times New Roman" w:eastAsia="Times New Roman" w:hAnsi="Times New Roman" w:cs="Times New Roman"/>
          <w:spacing w:val="-4"/>
          <w:sz w:val="30"/>
          <w:szCs w:val="30"/>
          <w:lang w:val="x-none" w:eastAsia="x-none"/>
        </w:rPr>
      </w:pPr>
      <w:r w:rsidRPr="009B2F04">
        <w:rPr>
          <w:rFonts w:ascii="Times New Roman" w:eastAsia="Times New Roman" w:hAnsi="Times New Roman" w:cs="Times New Roman"/>
          <w:spacing w:val="-4"/>
          <w:sz w:val="30"/>
          <w:szCs w:val="30"/>
          <w:lang w:eastAsia="x-none"/>
        </w:rPr>
        <w:t>36. </w:t>
      </w:r>
      <w:r w:rsidRPr="009B2F04">
        <w:rPr>
          <w:rFonts w:ascii="Times New Roman" w:eastAsia="Times New Roman" w:hAnsi="Times New Roman" w:cs="Times New Roman"/>
          <w:spacing w:val="-4"/>
          <w:sz w:val="30"/>
          <w:szCs w:val="30"/>
          <w:lang w:val="x-none" w:eastAsia="x-none"/>
        </w:rPr>
        <w:t xml:space="preserve">Конкретные формы и процедуры промежуточного контроля знаний </w:t>
      </w:r>
      <w:r w:rsidRPr="009B2F04">
        <w:rPr>
          <w:rFonts w:ascii="Times New Roman" w:eastAsia="Times New Roman" w:hAnsi="Times New Roman" w:cs="Times New Roman"/>
          <w:spacing w:val="-8"/>
          <w:sz w:val="30"/>
          <w:szCs w:val="30"/>
          <w:lang w:val="x-none" w:eastAsia="x-none"/>
        </w:rPr>
        <w:t>обучающихся по каждой учебной дисциплине разрабатываются соответствующей</w:t>
      </w:r>
      <w:r w:rsidRPr="009B2F04">
        <w:rPr>
          <w:rFonts w:ascii="Times New Roman" w:eastAsia="Times New Roman" w:hAnsi="Times New Roman" w:cs="Times New Roman"/>
          <w:spacing w:val="-4"/>
          <w:sz w:val="30"/>
          <w:szCs w:val="30"/>
          <w:lang w:val="x-none" w:eastAsia="x-none"/>
        </w:rPr>
        <w:t xml:space="preserve"> кафедрой учреждения высшего образования и отражаются в учебных программах учреждения высшего образования по учебным дисциплинам.</w:t>
      </w:r>
    </w:p>
    <w:p w14:paraId="40C1CC97" w14:textId="77777777" w:rsidR="00041AAE" w:rsidRPr="009B2F04" w:rsidRDefault="00041AAE" w:rsidP="00041AAE">
      <w:pPr>
        <w:tabs>
          <w:tab w:val="num" w:pos="0"/>
          <w:tab w:val="left" w:pos="709"/>
        </w:tabs>
        <w:spacing w:after="0" w:line="240" w:lineRule="auto"/>
        <w:ind w:firstLine="709"/>
        <w:jc w:val="both"/>
        <w:rPr>
          <w:rFonts w:ascii="Times New Roman" w:eastAsia="Times New Roman" w:hAnsi="Times New Roman" w:cs="Times New Roman"/>
          <w:spacing w:val="-4"/>
          <w:sz w:val="30"/>
          <w:szCs w:val="30"/>
          <w:lang w:val="x-none" w:eastAsia="x-none"/>
        </w:rPr>
      </w:pPr>
      <w:r w:rsidRPr="009B2F04">
        <w:rPr>
          <w:rFonts w:ascii="Times New Roman" w:eastAsia="Times New Roman" w:hAnsi="Times New Roman" w:cs="Times New Roman"/>
          <w:spacing w:val="-4"/>
          <w:sz w:val="30"/>
          <w:szCs w:val="30"/>
          <w:lang w:eastAsia="x-none"/>
        </w:rPr>
        <w:t>37. </w:t>
      </w:r>
      <w:r w:rsidRPr="009B2F04">
        <w:rPr>
          <w:rFonts w:ascii="Times New Roman" w:eastAsia="Times New Roman" w:hAnsi="Times New Roman" w:cs="Times New Roman"/>
          <w:spacing w:val="-4"/>
          <w:sz w:val="30"/>
          <w:szCs w:val="30"/>
          <w:lang w:val="x-none" w:eastAsia="x-none"/>
        </w:rPr>
        <w:t>Для</w:t>
      </w:r>
      <w:r w:rsidRPr="00041AAE">
        <w:rPr>
          <w:rFonts w:ascii="Times New Roman" w:eastAsia="Times New Roman" w:hAnsi="Times New Roman" w:cs="Times New Roman"/>
          <w:spacing w:val="-4"/>
          <w:sz w:val="30"/>
          <w:szCs w:val="30"/>
          <w:lang w:val="x-none" w:eastAsia="x-none"/>
        </w:rPr>
        <w:t xml:space="preserve"> аттестации обучающихся на соответствие их персональных достижений поэтапным или конечным требованиям образовательной программы </w:t>
      </w:r>
      <w:r w:rsidRPr="00041AAE">
        <w:rPr>
          <w:rFonts w:ascii="Times New Roman" w:eastAsia="Times New Roman" w:hAnsi="Times New Roman" w:cs="Times New Roman"/>
          <w:spacing w:val="-8"/>
          <w:sz w:val="30"/>
          <w:szCs w:val="30"/>
          <w:lang w:val="x-none" w:eastAsia="x-none"/>
        </w:rPr>
        <w:t xml:space="preserve">высшего образования </w:t>
      </w:r>
      <w:r w:rsidRPr="00041AAE">
        <w:rPr>
          <w:rFonts w:ascii="Times New Roman" w:eastAsia="Times New Roman" w:hAnsi="Times New Roman" w:cs="Times New Roman"/>
          <w:spacing w:val="-8"/>
          <w:sz w:val="30"/>
          <w:szCs w:val="30"/>
          <w:lang w:val="en-US" w:eastAsia="x-none"/>
        </w:rPr>
        <w:t>I</w:t>
      </w:r>
      <w:r w:rsidRPr="00041AAE">
        <w:rPr>
          <w:rFonts w:ascii="Times New Roman" w:eastAsia="Times New Roman" w:hAnsi="Times New Roman" w:cs="Times New Roman"/>
          <w:spacing w:val="-8"/>
          <w:sz w:val="30"/>
          <w:szCs w:val="30"/>
          <w:lang w:val="x-none" w:eastAsia="x-none"/>
        </w:rPr>
        <w:t xml:space="preserve"> ступени создаются фонды оценочных средств, включающие</w:t>
      </w:r>
      <w:r w:rsidRPr="00041AAE">
        <w:rPr>
          <w:rFonts w:ascii="Times New Roman" w:eastAsia="Times New Roman" w:hAnsi="Times New Roman" w:cs="Times New Roman"/>
          <w:spacing w:val="-4"/>
          <w:sz w:val="30"/>
          <w:szCs w:val="30"/>
          <w:lang w:val="x-none" w:eastAsia="x-none"/>
        </w:rPr>
        <w:t xml:space="preserve"> типовые задания, </w:t>
      </w:r>
      <w:r w:rsidRPr="00041AAE">
        <w:rPr>
          <w:rFonts w:ascii="Times New Roman" w:eastAsia="Times New Roman" w:hAnsi="Times New Roman" w:cs="Times New Roman"/>
          <w:spacing w:val="-4"/>
          <w:sz w:val="30"/>
          <w:szCs w:val="30"/>
          <w:lang w:eastAsia="x-none"/>
        </w:rPr>
        <w:t xml:space="preserve">задания открытого типа, задания коммуникативного типа, </w:t>
      </w:r>
      <w:r w:rsidRPr="00041AAE">
        <w:rPr>
          <w:rFonts w:ascii="Times New Roman" w:eastAsia="Times New Roman" w:hAnsi="Times New Roman" w:cs="Times New Roman"/>
          <w:spacing w:val="-4"/>
          <w:sz w:val="30"/>
          <w:szCs w:val="30"/>
          <w:lang w:val="x-none" w:eastAsia="x-none"/>
        </w:rPr>
        <w:t xml:space="preserve">контрольные работы, тесты, комплексные квалификационные задания, тематику курсовых проектов (курсовых работ), методические разработки по инновационным формам обучения и контроля за формированием компетенций, </w:t>
      </w:r>
      <w:r w:rsidRPr="00041AAE">
        <w:rPr>
          <w:rFonts w:ascii="Times New Roman" w:eastAsia="Times New Roman" w:hAnsi="Times New Roman" w:cs="Times New Roman"/>
          <w:spacing w:val="-8"/>
          <w:sz w:val="30"/>
          <w:szCs w:val="30"/>
          <w:lang w:val="x-none" w:eastAsia="x-none"/>
        </w:rPr>
        <w:t>тематику и принципы составления эссе, формы анкет для проведения самооценки</w:t>
      </w:r>
      <w:r w:rsidRPr="00041AAE">
        <w:rPr>
          <w:rFonts w:ascii="Times New Roman" w:eastAsia="Times New Roman" w:hAnsi="Times New Roman" w:cs="Times New Roman"/>
          <w:spacing w:val="-4"/>
          <w:sz w:val="30"/>
          <w:szCs w:val="30"/>
          <w:lang w:val="x-none" w:eastAsia="x-none"/>
        </w:rPr>
        <w:t xml:space="preserve"> компетенций обучающихся и </w:t>
      </w:r>
      <w:r w:rsidRPr="00041AAE">
        <w:rPr>
          <w:rFonts w:ascii="Times New Roman" w:eastAsia="Times New Roman" w:hAnsi="Times New Roman" w:cs="Times New Roman"/>
          <w:spacing w:val="-4"/>
          <w:sz w:val="30"/>
          <w:szCs w:val="30"/>
          <w:lang w:eastAsia="x-none"/>
        </w:rPr>
        <w:t>иное.</w:t>
      </w:r>
      <w:r w:rsidRPr="00041AAE">
        <w:rPr>
          <w:rFonts w:ascii="Times New Roman" w:eastAsia="Times New Roman" w:hAnsi="Times New Roman" w:cs="Times New Roman"/>
          <w:spacing w:val="-4"/>
          <w:sz w:val="30"/>
          <w:szCs w:val="30"/>
          <w:lang w:val="x-none" w:eastAsia="x-none"/>
        </w:rPr>
        <w:t xml:space="preserve"> Фонды оценочных средств разрабатываются соответствующими кафедрами </w:t>
      </w:r>
      <w:r w:rsidRPr="009B2F04">
        <w:rPr>
          <w:rFonts w:ascii="Times New Roman" w:eastAsia="Times New Roman" w:hAnsi="Times New Roman" w:cs="Times New Roman"/>
          <w:spacing w:val="-4"/>
          <w:sz w:val="30"/>
          <w:szCs w:val="30"/>
          <w:lang w:val="x-none" w:eastAsia="x-none"/>
        </w:rPr>
        <w:t xml:space="preserve">учреждения высшего образования. </w:t>
      </w:r>
    </w:p>
    <w:p w14:paraId="65D298CA" w14:textId="77777777" w:rsidR="00041AAE" w:rsidRPr="009B2F04" w:rsidRDefault="00041AAE" w:rsidP="00041AAE">
      <w:pPr>
        <w:tabs>
          <w:tab w:val="num" w:pos="0"/>
          <w:tab w:val="left" w:pos="709"/>
        </w:tabs>
        <w:spacing w:after="0" w:line="240" w:lineRule="auto"/>
        <w:ind w:firstLine="709"/>
        <w:jc w:val="both"/>
        <w:rPr>
          <w:rFonts w:ascii="Times New Roman" w:eastAsia="Times New Roman" w:hAnsi="Times New Roman" w:cs="Times New Roman"/>
          <w:spacing w:val="-4"/>
          <w:sz w:val="30"/>
          <w:szCs w:val="30"/>
          <w:lang w:val="x-none" w:eastAsia="x-none"/>
        </w:rPr>
      </w:pPr>
      <w:r w:rsidRPr="009B2F04">
        <w:rPr>
          <w:rFonts w:ascii="Times New Roman" w:eastAsia="Times New Roman" w:hAnsi="Times New Roman" w:cs="Times New Roman"/>
          <w:spacing w:val="-4"/>
          <w:sz w:val="30"/>
          <w:szCs w:val="30"/>
          <w:lang w:eastAsia="x-none"/>
        </w:rPr>
        <w:t>38. </w:t>
      </w:r>
      <w:r w:rsidRPr="009B2F04">
        <w:rPr>
          <w:rFonts w:ascii="Times New Roman" w:eastAsia="Times New Roman" w:hAnsi="Times New Roman" w:cs="Times New Roman"/>
          <w:spacing w:val="-4"/>
          <w:sz w:val="30"/>
          <w:szCs w:val="30"/>
          <w:lang w:val="x-none" w:eastAsia="x-none"/>
        </w:rPr>
        <w:t>Оценочными средствами должна предусматриваться оценка способности обучающихся к творческой деятельности, их готовность вести поиск решения новых задач, связанных с недостаточностью конкретных специальных знаний и отсутствием общепринятых алгоритмов.</w:t>
      </w:r>
    </w:p>
    <w:p w14:paraId="5B3C78B7" w14:textId="77777777" w:rsidR="00041AAE" w:rsidRPr="009B2F04" w:rsidRDefault="00041AAE" w:rsidP="00041AAE">
      <w:pPr>
        <w:tabs>
          <w:tab w:val="num" w:pos="0"/>
          <w:tab w:val="left" w:pos="709"/>
        </w:tabs>
        <w:spacing w:after="0" w:line="240" w:lineRule="auto"/>
        <w:ind w:firstLine="709"/>
        <w:jc w:val="both"/>
        <w:rPr>
          <w:rFonts w:ascii="Times New Roman" w:eastAsia="Times New Roman" w:hAnsi="Times New Roman" w:cs="Times New Roman"/>
          <w:bCs/>
          <w:sz w:val="30"/>
          <w:szCs w:val="30"/>
          <w:lang w:val="x-none" w:eastAsia="x-none"/>
        </w:rPr>
      </w:pPr>
    </w:p>
    <w:p w14:paraId="39EFDD92" w14:textId="77777777" w:rsidR="00041AAE" w:rsidRPr="009B2F04" w:rsidRDefault="00041AAE" w:rsidP="00041AAE">
      <w:pPr>
        <w:tabs>
          <w:tab w:val="left" w:pos="709"/>
          <w:tab w:val="left" w:pos="1134"/>
        </w:tabs>
        <w:spacing w:after="0" w:line="240" w:lineRule="auto"/>
        <w:jc w:val="center"/>
        <w:rPr>
          <w:rFonts w:ascii="Times New Roman" w:eastAsia="Times New Roman" w:hAnsi="Times New Roman" w:cs="Times New Roman"/>
          <w:b/>
          <w:bCs/>
          <w:sz w:val="30"/>
          <w:szCs w:val="30"/>
          <w:lang w:val="x-none" w:eastAsia="x-none"/>
        </w:rPr>
      </w:pPr>
      <w:r w:rsidRPr="009B2F04">
        <w:rPr>
          <w:rFonts w:ascii="Times New Roman" w:eastAsia="Times New Roman" w:hAnsi="Times New Roman" w:cs="Times New Roman"/>
          <w:b/>
          <w:sz w:val="30"/>
          <w:szCs w:val="30"/>
          <w:lang w:eastAsia="x-none"/>
        </w:rPr>
        <w:t>ГЛАВА 7</w:t>
      </w:r>
    </w:p>
    <w:p w14:paraId="421402C1" w14:textId="77777777" w:rsidR="00041AAE" w:rsidRPr="009B2F04" w:rsidRDefault="00041AAE" w:rsidP="00041AAE">
      <w:pPr>
        <w:tabs>
          <w:tab w:val="left" w:pos="709"/>
          <w:tab w:val="left" w:pos="1134"/>
        </w:tabs>
        <w:spacing w:after="0" w:line="240" w:lineRule="auto"/>
        <w:jc w:val="center"/>
        <w:rPr>
          <w:rFonts w:ascii="Times New Roman" w:eastAsia="Times New Roman" w:hAnsi="Times New Roman" w:cs="Times New Roman"/>
          <w:b/>
          <w:sz w:val="30"/>
          <w:szCs w:val="30"/>
          <w:lang w:val="x-none" w:eastAsia="x-none"/>
        </w:rPr>
      </w:pPr>
      <w:r w:rsidRPr="009B2F04">
        <w:rPr>
          <w:rFonts w:ascii="Times New Roman" w:eastAsia="Times New Roman" w:hAnsi="Times New Roman" w:cs="Times New Roman"/>
          <w:b/>
          <w:bCs/>
          <w:sz w:val="30"/>
          <w:szCs w:val="30"/>
          <w:lang w:val="x-none" w:eastAsia="x-none"/>
        </w:rPr>
        <w:t>ТРЕБОВАНИЯ К ИТОГОВОЙ АТТЕСТАЦИИ</w:t>
      </w:r>
    </w:p>
    <w:p w14:paraId="14BA825A" w14:textId="77777777" w:rsidR="00041AAE" w:rsidRPr="009B2F04" w:rsidRDefault="00041AAE" w:rsidP="00041AAE">
      <w:pPr>
        <w:tabs>
          <w:tab w:val="num" w:pos="0"/>
          <w:tab w:val="left" w:pos="709"/>
        </w:tabs>
        <w:spacing w:after="0" w:line="240" w:lineRule="auto"/>
        <w:ind w:firstLine="709"/>
        <w:jc w:val="both"/>
        <w:rPr>
          <w:rFonts w:ascii="Times New Roman" w:eastAsia="Times New Roman" w:hAnsi="Times New Roman" w:cs="Times New Roman"/>
          <w:bCs/>
          <w:sz w:val="30"/>
          <w:szCs w:val="30"/>
          <w:lang w:val="x-none" w:eastAsia="x-none"/>
        </w:rPr>
      </w:pPr>
    </w:p>
    <w:p w14:paraId="5227812C" w14:textId="77777777" w:rsidR="00041AAE" w:rsidRPr="009B2F04" w:rsidRDefault="00041AAE" w:rsidP="00041AAE">
      <w:pPr>
        <w:tabs>
          <w:tab w:val="num" w:pos="0"/>
          <w:tab w:val="left" w:pos="709"/>
        </w:tabs>
        <w:spacing w:after="0" w:line="240" w:lineRule="auto"/>
        <w:ind w:firstLine="709"/>
        <w:jc w:val="both"/>
        <w:rPr>
          <w:rFonts w:ascii="Times New Roman" w:eastAsia="Times New Roman" w:hAnsi="Times New Roman" w:cs="Times New Roman"/>
          <w:bCs/>
          <w:spacing w:val="-4"/>
          <w:sz w:val="30"/>
          <w:szCs w:val="30"/>
          <w:lang w:val="x-none" w:eastAsia="x-none"/>
        </w:rPr>
      </w:pPr>
      <w:r w:rsidRPr="009B2F04">
        <w:rPr>
          <w:rFonts w:ascii="Times New Roman" w:eastAsia="Times New Roman" w:hAnsi="Times New Roman" w:cs="Times New Roman"/>
          <w:bCs/>
          <w:spacing w:val="-4"/>
          <w:sz w:val="30"/>
          <w:szCs w:val="30"/>
          <w:lang w:eastAsia="x-none"/>
        </w:rPr>
        <w:t>39. </w:t>
      </w:r>
      <w:r w:rsidRPr="009B2F04">
        <w:rPr>
          <w:rFonts w:ascii="Times New Roman" w:eastAsia="Times New Roman" w:hAnsi="Times New Roman" w:cs="Times New Roman"/>
          <w:bCs/>
          <w:spacing w:val="-4"/>
          <w:sz w:val="30"/>
          <w:szCs w:val="30"/>
          <w:lang w:val="x-none" w:eastAsia="x-none"/>
        </w:rPr>
        <w:t>Итоговая аттестация осуществляется государственной экзаменационной комиссией.</w:t>
      </w:r>
    </w:p>
    <w:p w14:paraId="509363F4" w14:textId="77777777" w:rsidR="00041AAE" w:rsidRPr="009B2F04" w:rsidRDefault="00041AAE" w:rsidP="00041AAE">
      <w:pPr>
        <w:tabs>
          <w:tab w:val="num" w:pos="0"/>
          <w:tab w:val="left" w:pos="709"/>
        </w:tabs>
        <w:spacing w:after="0" w:line="240" w:lineRule="auto"/>
        <w:ind w:firstLine="709"/>
        <w:jc w:val="both"/>
        <w:rPr>
          <w:rFonts w:ascii="Times New Roman" w:eastAsia="Times New Roman" w:hAnsi="Times New Roman" w:cs="Times New Roman"/>
          <w:bCs/>
          <w:spacing w:val="-4"/>
          <w:sz w:val="30"/>
          <w:szCs w:val="30"/>
          <w:lang w:val="x-none" w:eastAsia="x-none"/>
        </w:rPr>
      </w:pPr>
      <w:r w:rsidRPr="009B2F04">
        <w:rPr>
          <w:rFonts w:ascii="Times New Roman" w:eastAsia="Times New Roman" w:hAnsi="Times New Roman" w:cs="Times New Roman"/>
          <w:bCs/>
          <w:spacing w:val="-4"/>
          <w:sz w:val="30"/>
          <w:szCs w:val="30"/>
          <w:lang w:val="x-none" w:eastAsia="x-none"/>
        </w:rPr>
        <w:t>К итоговой аттестации допускаются студенты</w:t>
      </w:r>
      <w:r w:rsidRPr="009B2F04">
        <w:rPr>
          <w:rFonts w:ascii="Times New Roman" w:eastAsia="Times New Roman" w:hAnsi="Times New Roman" w:cs="Times New Roman"/>
          <w:bCs/>
          <w:spacing w:val="-4"/>
          <w:sz w:val="30"/>
          <w:szCs w:val="30"/>
          <w:lang w:eastAsia="x-none"/>
        </w:rPr>
        <w:t xml:space="preserve">, </w:t>
      </w:r>
      <w:r w:rsidRPr="009B2F04">
        <w:rPr>
          <w:rFonts w:ascii="Times New Roman" w:eastAsia="Times New Roman" w:hAnsi="Times New Roman" w:cs="Times New Roman"/>
          <w:bCs/>
          <w:spacing w:val="-4"/>
          <w:sz w:val="30"/>
          <w:szCs w:val="30"/>
          <w:lang w:val="x-none" w:eastAsia="x-none"/>
        </w:rPr>
        <w:t xml:space="preserve">курсанты, слушатели, полностью выполнившие </w:t>
      </w:r>
      <w:r w:rsidRPr="009B2F04">
        <w:rPr>
          <w:rFonts w:ascii="Times New Roman" w:eastAsia="Times New Roman" w:hAnsi="Times New Roman" w:cs="Times New Roman"/>
          <w:bCs/>
          <w:spacing w:val="-4"/>
          <w:sz w:val="30"/>
          <w:szCs w:val="30"/>
          <w:lang w:eastAsia="x-none"/>
        </w:rPr>
        <w:t xml:space="preserve">соответствующие </w:t>
      </w:r>
      <w:r w:rsidRPr="009B2F04">
        <w:rPr>
          <w:rFonts w:ascii="Times New Roman" w:eastAsia="Times New Roman" w:hAnsi="Times New Roman" w:cs="Times New Roman"/>
          <w:bCs/>
          <w:spacing w:val="-4"/>
          <w:sz w:val="30"/>
          <w:szCs w:val="30"/>
          <w:lang w:val="x-none" w:eastAsia="x-none"/>
        </w:rPr>
        <w:t>учебный план и учебные программы.</w:t>
      </w:r>
    </w:p>
    <w:p w14:paraId="416E61DB" w14:textId="77777777" w:rsidR="00041AAE" w:rsidRPr="009B2F04" w:rsidRDefault="00041AAE" w:rsidP="00041AAE">
      <w:pPr>
        <w:tabs>
          <w:tab w:val="num" w:pos="0"/>
          <w:tab w:val="left" w:pos="709"/>
        </w:tabs>
        <w:spacing w:after="0" w:line="240" w:lineRule="auto"/>
        <w:ind w:firstLine="709"/>
        <w:jc w:val="both"/>
        <w:rPr>
          <w:rFonts w:ascii="Times New Roman" w:eastAsia="Times New Roman" w:hAnsi="Times New Roman" w:cs="Times New Roman"/>
          <w:bCs/>
          <w:spacing w:val="-4"/>
          <w:lang w:val="x-none" w:eastAsia="x-none"/>
        </w:rPr>
      </w:pPr>
      <w:r w:rsidRPr="009B2F04">
        <w:rPr>
          <w:rFonts w:ascii="Times New Roman" w:eastAsia="Times New Roman" w:hAnsi="Times New Roman" w:cs="Times New Roman"/>
          <w:bCs/>
          <w:spacing w:val="-4"/>
          <w:sz w:val="30"/>
          <w:szCs w:val="30"/>
          <w:lang w:val="x-none" w:eastAsia="x-none"/>
        </w:rPr>
        <w:t>Итоговая аттестация студентов</w:t>
      </w:r>
      <w:r w:rsidRPr="009B2F04">
        <w:rPr>
          <w:rFonts w:ascii="Times New Roman" w:eastAsia="Times New Roman" w:hAnsi="Times New Roman" w:cs="Times New Roman"/>
          <w:bCs/>
          <w:spacing w:val="-4"/>
          <w:sz w:val="30"/>
          <w:szCs w:val="30"/>
          <w:lang w:eastAsia="x-none"/>
        </w:rPr>
        <w:t xml:space="preserve">, </w:t>
      </w:r>
      <w:r w:rsidRPr="009B2F04">
        <w:rPr>
          <w:rFonts w:ascii="Times New Roman" w:eastAsia="Times New Roman" w:hAnsi="Times New Roman" w:cs="Times New Roman"/>
          <w:bCs/>
          <w:spacing w:val="-4"/>
          <w:sz w:val="30"/>
          <w:szCs w:val="30"/>
          <w:lang w:val="x-none" w:eastAsia="x-none"/>
        </w:rPr>
        <w:t>курсантов, слушателей при освоении образовательн</w:t>
      </w:r>
      <w:r w:rsidRPr="009B2F04">
        <w:rPr>
          <w:rFonts w:ascii="Times New Roman" w:eastAsia="Times New Roman" w:hAnsi="Times New Roman" w:cs="Times New Roman"/>
          <w:bCs/>
          <w:spacing w:val="-4"/>
          <w:sz w:val="30"/>
          <w:szCs w:val="30"/>
          <w:lang w:eastAsia="x-none"/>
        </w:rPr>
        <w:t>ой</w:t>
      </w:r>
      <w:r w:rsidRPr="009B2F04">
        <w:rPr>
          <w:rFonts w:ascii="Times New Roman" w:eastAsia="Times New Roman" w:hAnsi="Times New Roman" w:cs="Times New Roman"/>
          <w:bCs/>
          <w:spacing w:val="-4"/>
          <w:sz w:val="30"/>
          <w:szCs w:val="30"/>
          <w:lang w:val="x-none" w:eastAsia="x-none"/>
        </w:rPr>
        <w:t xml:space="preserve"> программ</w:t>
      </w:r>
      <w:r w:rsidRPr="009B2F04">
        <w:rPr>
          <w:rFonts w:ascii="Times New Roman" w:eastAsia="Times New Roman" w:hAnsi="Times New Roman" w:cs="Times New Roman"/>
          <w:bCs/>
          <w:spacing w:val="-4"/>
          <w:sz w:val="30"/>
          <w:szCs w:val="30"/>
          <w:lang w:eastAsia="x-none"/>
        </w:rPr>
        <w:t>ы</w:t>
      </w:r>
      <w:r w:rsidRPr="009B2F04">
        <w:rPr>
          <w:rFonts w:ascii="Times New Roman" w:eastAsia="Times New Roman" w:hAnsi="Times New Roman" w:cs="Times New Roman"/>
          <w:bCs/>
          <w:spacing w:val="-4"/>
          <w:sz w:val="30"/>
          <w:szCs w:val="30"/>
          <w:lang w:val="x-none" w:eastAsia="x-none"/>
        </w:rPr>
        <w:t xml:space="preserve"> </w:t>
      </w:r>
      <w:r w:rsidRPr="009B2F04">
        <w:rPr>
          <w:rFonts w:ascii="Times New Roman" w:eastAsia="Times New Roman" w:hAnsi="Times New Roman" w:cs="Times New Roman"/>
          <w:spacing w:val="-4"/>
          <w:sz w:val="30"/>
          <w:szCs w:val="30"/>
          <w:lang w:val="x-none" w:eastAsia="x-none"/>
        </w:rPr>
        <w:t xml:space="preserve">высшего образования </w:t>
      </w:r>
      <w:r w:rsidRPr="009B2F04">
        <w:rPr>
          <w:rFonts w:ascii="Times New Roman" w:eastAsia="Times New Roman" w:hAnsi="Times New Roman" w:cs="Times New Roman"/>
          <w:spacing w:val="-4"/>
          <w:sz w:val="30"/>
          <w:szCs w:val="30"/>
          <w:lang w:val="en-US" w:eastAsia="x-none"/>
        </w:rPr>
        <w:t>I</w:t>
      </w:r>
      <w:r w:rsidRPr="009B2F04">
        <w:rPr>
          <w:rFonts w:ascii="Times New Roman" w:eastAsia="Times New Roman" w:hAnsi="Times New Roman" w:cs="Times New Roman"/>
          <w:spacing w:val="-4"/>
          <w:sz w:val="30"/>
          <w:szCs w:val="30"/>
          <w:lang w:val="x-none" w:eastAsia="x-none"/>
        </w:rPr>
        <w:t xml:space="preserve"> ступени</w:t>
      </w:r>
      <w:r w:rsidRPr="009B2F04">
        <w:rPr>
          <w:rFonts w:ascii="Times New Roman" w:eastAsia="Times New Roman" w:hAnsi="Times New Roman" w:cs="Times New Roman"/>
          <w:bCs/>
          <w:spacing w:val="-4"/>
          <w:sz w:val="30"/>
          <w:szCs w:val="30"/>
          <w:lang w:val="x-none" w:eastAsia="x-none"/>
        </w:rPr>
        <w:t xml:space="preserve"> </w:t>
      </w:r>
      <w:r w:rsidRPr="009B2F04">
        <w:rPr>
          <w:rFonts w:ascii="Times New Roman" w:eastAsia="Times New Roman" w:hAnsi="Times New Roman" w:cs="Times New Roman"/>
          <w:bCs/>
          <w:spacing w:val="-4"/>
          <w:sz w:val="30"/>
          <w:szCs w:val="30"/>
          <w:lang w:eastAsia="x-none"/>
        </w:rPr>
        <w:t xml:space="preserve">по специальности </w:t>
      </w:r>
      <w:r w:rsidRPr="009B2F04">
        <w:rPr>
          <w:rFonts w:ascii="Times New Roman" w:eastAsia="Times New Roman" w:hAnsi="Times New Roman" w:cs="Times New Roman"/>
          <w:iCs/>
          <w:spacing w:val="-4"/>
          <w:sz w:val="30"/>
          <w:szCs w:val="30"/>
          <w:lang w:val="x-none" w:eastAsia="x-none"/>
        </w:rPr>
        <w:t>1-21 04 01 «Культурология (по направлениям)»</w:t>
      </w:r>
      <w:r w:rsidRPr="009B2F04">
        <w:rPr>
          <w:rFonts w:ascii="Times New Roman" w:eastAsia="Times New Roman" w:hAnsi="Times New Roman" w:cs="Times New Roman"/>
          <w:spacing w:val="-6"/>
          <w:sz w:val="30"/>
          <w:szCs w:val="30"/>
          <w:lang w:val="x-none" w:eastAsia="x-none"/>
        </w:rPr>
        <w:t xml:space="preserve"> </w:t>
      </w:r>
      <w:r w:rsidRPr="009B2F04">
        <w:rPr>
          <w:rFonts w:ascii="Times New Roman" w:eastAsia="Times New Roman" w:hAnsi="Times New Roman" w:cs="Times New Roman"/>
          <w:bCs/>
          <w:spacing w:val="-4"/>
          <w:sz w:val="30"/>
          <w:szCs w:val="30"/>
          <w:lang w:val="x-none" w:eastAsia="x-none"/>
        </w:rPr>
        <w:t xml:space="preserve">проводится в форме </w:t>
      </w:r>
      <w:r w:rsidRPr="009B2F04">
        <w:rPr>
          <w:rFonts w:ascii="Times New Roman" w:eastAsia="Times New Roman" w:hAnsi="Times New Roman" w:cs="Times New Roman"/>
          <w:bCs/>
          <w:sz w:val="30"/>
          <w:szCs w:val="30"/>
          <w:lang w:val="x-none" w:eastAsia="x-none"/>
        </w:rPr>
        <w:t>государственн</w:t>
      </w:r>
      <w:r w:rsidRPr="009B2F04">
        <w:rPr>
          <w:rFonts w:ascii="Times New Roman" w:eastAsia="Times New Roman" w:hAnsi="Times New Roman" w:cs="Times New Roman"/>
          <w:bCs/>
          <w:sz w:val="30"/>
          <w:szCs w:val="30"/>
          <w:lang w:eastAsia="x-none"/>
        </w:rPr>
        <w:t>ых</w:t>
      </w:r>
      <w:r w:rsidRPr="009B2F04">
        <w:rPr>
          <w:rFonts w:ascii="Times New Roman" w:eastAsia="Times New Roman" w:hAnsi="Times New Roman" w:cs="Times New Roman"/>
          <w:bCs/>
          <w:sz w:val="30"/>
          <w:szCs w:val="30"/>
          <w:lang w:val="x-none" w:eastAsia="x-none"/>
        </w:rPr>
        <w:t xml:space="preserve"> экзамен</w:t>
      </w:r>
      <w:r w:rsidRPr="009B2F04">
        <w:rPr>
          <w:rFonts w:ascii="Times New Roman" w:eastAsia="Times New Roman" w:hAnsi="Times New Roman" w:cs="Times New Roman"/>
          <w:bCs/>
          <w:sz w:val="30"/>
          <w:szCs w:val="30"/>
          <w:lang w:eastAsia="x-none"/>
        </w:rPr>
        <w:t>ов</w:t>
      </w:r>
      <w:r w:rsidRPr="009B2F04">
        <w:rPr>
          <w:rFonts w:ascii="Times New Roman" w:eastAsia="Times New Roman" w:hAnsi="Times New Roman" w:cs="Times New Roman"/>
          <w:bCs/>
          <w:sz w:val="30"/>
          <w:szCs w:val="30"/>
          <w:lang w:val="x-none" w:eastAsia="x-none"/>
        </w:rPr>
        <w:t xml:space="preserve"> и зашиты дипломной работы</w:t>
      </w:r>
      <w:r w:rsidRPr="009B2F04">
        <w:rPr>
          <w:rFonts w:ascii="Times New Roman" w:eastAsia="Times New Roman" w:hAnsi="Times New Roman" w:cs="Times New Roman"/>
          <w:bCs/>
          <w:sz w:val="30"/>
          <w:szCs w:val="30"/>
          <w:lang w:eastAsia="x-none"/>
        </w:rPr>
        <w:t>.</w:t>
      </w:r>
    </w:p>
    <w:p w14:paraId="42ACDCB5" w14:textId="77777777" w:rsidR="00041AAE" w:rsidRPr="009B2F04" w:rsidRDefault="00041AAE" w:rsidP="00041AAE">
      <w:pPr>
        <w:tabs>
          <w:tab w:val="num" w:pos="0"/>
          <w:tab w:val="left" w:pos="709"/>
        </w:tabs>
        <w:spacing w:after="0" w:line="240" w:lineRule="auto"/>
        <w:ind w:firstLine="709"/>
        <w:jc w:val="both"/>
        <w:rPr>
          <w:rFonts w:ascii="Times New Roman" w:eastAsia="Times New Roman" w:hAnsi="Times New Roman" w:cs="Times New Roman"/>
          <w:spacing w:val="-4"/>
          <w:sz w:val="30"/>
          <w:szCs w:val="30"/>
          <w:lang w:val="x-none" w:eastAsia="x-none"/>
        </w:rPr>
      </w:pPr>
      <w:r w:rsidRPr="009B2F04">
        <w:rPr>
          <w:rFonts w:ascii="Times New Roman" w:eastAsia="Times New Roman" w:hAnsi="Times New Roman" w:cs="Times New Roman"/>
          <w:spacing w:val="-4"/>
          <w:sz w:val="30"/>
          <w:szCs w:val="30"/>
          <w:lang w:val="x-none" w:eastAsia="x-none"/>
        </w:rPr>
        <w:t>При подготовке к итоговой аттестации формируются или развиваются компетенции, приведенные в таблице 2 настоящего образовательного стандарта.</w:t>
      </w:r>
    </w:p>
    <w:p w14:paraId="7C9BF6E6" w14:textId="77777777" w:rsidR="00041AAE" w:rsidRPr="009B2F04" w:rsidRDefault="00041AAE" w:rsidP="00041AAE">
      <w:pPr>
        <w:tabs>
          <w:tab w:val="num" w:pos="0"/>
          <w:tab w:val="left" w:pos="709"/>
        </w:tabs>
        <w:spacing w:after="0" w:line="240" w:lineRule="auto"/>
        <w:ind w:firstLine="709"/>
        <w:jc w:val="both"/>
        <w:rPr>
          <w:rFonts w:ascii="Times New Roman" w:eastAsia="Times New Roman" w:hAnsi="Times New Roman" w:cs="Times New Roman"/>
          <w:bCs/>
          <w:spacing w:val="-4"/>
          <w:sz w:val="30"/>
          <w:szCs w:val="30"/>
          <w:lang w:val="x-none" w:eastAsia="x-none"/>
        </w:rPr>
      </w:pPr>
      <w:r w:rsidRPr="009B2F04">
        <w:rPr>
          <w:rFonts w:ascii="Times New Roman" w:eastAsia="Times New Roman" w:hAnsi="Times New Roman" w:cs="Times New Roman"/>
          <w:bCs/>
          <w:spacing w:val="-4"/>
          <w:sz w:val="30"/>
          <w:szCs w:val="30"/>
          <w:lang w:eastAsia="x-none"/>
        </w:rPr>
        <w:t>40. </w:t>
      </w:r>
      <w:r w:rsidRPr="009B2F04">
        <w:rPr>
          <w:rFonts w:ascii="Times New Roman" w:eastAsia="Times New Roman" w:hAnsi="Times New Roman" w:cs="Times New Roman"/>
          <w:bCs/>
          <w:spacing w:val="-4"/>
          <w:sz w:val="30"/>
          <w:szCs w:val="30"/>
          <w:lang w:val="x-none" w:eastAsia="x-none"/>
        </w:rPr>
        <w:t>Программа государственного экзамена разрабатывается учреждением высшего образования в соответствии с Правилами проведения аттестации студентов, курсантов, слушателей при освоении содержания образовательных программ высшего образования.</w:t>
      </w:r>
    </w:p>
    <w:p w14:paraId="065BCC05" w14:textId="77777777" w:rsidR="00041AAE" w:rsidRPr="009B2F04" w:rsidRDefault="00041AAE" w:rsidP="00041AAE">
      <w:pPr>
        <w:tabs>
          <w:tab w:val="num" w:pos="0"/>
          <w:tab w:val="left" w:pos="709"/>
        </w:tabs>
        <w:spacing w:after="0" w:line="240" w:lineRule="auto"/>
        <w:ind w:firstLine="709"/>
        <w:jc w:val="both"/>
        <w:rPr>
          <w:rFonts w:ascii="Times New Roman" w:eastAsia="Times New Roman" w:hAnsi="Times New Roman" w:cs="Times New Roman"/>
          <w:bCs/>
          <w:spacing w:val="-4"/>
          <w:sz w:val="30"/>
          <w:szCs w:val="30"/>
          <w:lang w:eastAsia="x-none"/>
        </w:rPr>
      </w:pPr>
      <w:r w:rsidRPr="009B2F04">
        <w:rPr>
          <w:rFonts w:ascii="Times New Roman" w:eastAsia="Times New Roman" w:hAnsi="Times New Roman" w:cs="Times New Roman"/>
          <w:bCs/>
          <w:spacing w:val="-4"/>
          <w:sz w:val="30"/>
          <w:szCs w:val="30"/>
          <w:lang w:eastAsia="x-none"/>
        </w:rPr>
        <w:t>41. </w:t>
      </w:r>
      <w:r w:rsidRPr="009B2F04">
        <w:rPr>
          <w:rFonts w:ascii="Times New Roman" w:eastAsia="Times New Roman" w:hAnsi="Times New Roman" w:cs="Times New Roman"/>
          <w:bCs/>
          <w:spacing w:val="-4"/>
          <w:sz w:val="30"/>
          <w:szCs w:val="30"/>
          <w:lang w:val="x-none" w:eastAsia="x-none"/>
        </w:rPr>
        <w:t>Требования к структуре, содержанию, объему и порядку защиты дипломной работы определяются учреждением высшего образования на основе настоящего образовательного стандарта и Правил проведения аттестации студентов, курсантов, слушателей при освоении содержания образовательных программ высшего образования.</w:t>
      </w:r>
    </w:p>
    <w:p w14:paraId="0AAE960A" w14:textId="77777777" w:rsidR="00041AAE" w:rsidRPr="00041AAE" w:rsidRDefault="00041AAE" w:rsidP="00041AAE">
      <w:pPr>
        <w:tabs>
          <w:tab w:val="num" w:pos="0"/>
          <w:tab w:val="left" w:pos="709"/>
        </w:tabs>
        <w:spacing w:after="0" w:line="240" w:lineRule="auto"/>
        <w:ind w:firstLine="709"/>
        <w:jc w:val="both"/>
        <w:rPr>
          <w:rFonts w:ascii="Times New Roman" w:eastAsia="Times New Roman" w:hAnsi="Times New Roman" w:cs="Times New Roman"/>
          <w:spacing w:val="-4"/>
          <w:sz w:val="30"/>
          <w:szCs w:val="30"/>
          <w:lang w:val="x-none" w:eastAsia="x-none"/>
        </w:rPr>
      </w:pPr>
      <w:r w:rsidRPr="009B2F04">
        <w:rPr>
          <w:rFonts w:ascii="Times New Roman" w:eastAsia="Times New Roman" w:hAnsi="Times New Roman" w:cs="Times New Roman"/>
          <w:spacing w:val="-4"/>
          <w:sz w:val="30"/>
          <w:szCs w:val="30"/>
          <w:lang w:val="x-none" w:eastAsia="x-none"/>
        </w:rPr>
        <w:t xml:space="preserve">Тематика </w:t>
      </w:r>
      <w:r w:rsidRPr="009B2F04">
        <w:rPr>
          <w:rFonts w:ascii="Times New Roman" w:eastAsia="Times New Roman" w:hAnsi="Times New Roman" w:cs="Times New Roman"/>
          <w:bCs/>
          <w:spacing w:val="-4"/>
          <w:sz w:val="30"/>
          <w:szCs w:val="30"/>
          <w:lang w:val="x-none" w:eastAsia="x-none"/>
        </w:rPr>
        <w:t>дипломн</w:t>
      </w:r>
      <w:r w:rsidRPr="009B2F04">
        <w:rPr>
          <w:rFonts w:ascii="Times New Roman" w:eastAsia="Times New Roman" w:hAnsi="Times New Roman" w:cs="Times New Roman"/>
          <w:bCs/>
          <w:spacing w:val="-4"/>
          <w:sz w:val="30"/>
          <w:szCs w:val="30"/>
          <w:lang w:eastAsia="x-none"/>
        </w:rPr>
        <w:t>ых</w:t>
      </w:r>
      <w:r w:rsidRPr="00041AAE">
        <w:rPr>
          <w:rFonts w:ascii="Times New Roman" w:eastAsia="Times New Roman" w:hAnsi="Times New Roman" w:cs="Times New Roman"/>
          <w:bCs/>
          <w:spacing w:val="-4"/>
          <w:sz w:val="30"/>
          <w:szCs w:val="30"/>
          <w:lang w:val="x-none" w:eastAsia="x-none"/>
        </w:rPr>
        <w:t xml:space="preserve"> работ</w:t>
      </w:r>
      <w:r w:rsidRPr="00041AAE">
        <w:rPr>
          <w:rFonts w:ascii="Times New Roman" w:eastAsia="Times New Roman" w:hAnsi="Times New Roman" w:cs="Times New Roman"/>
          <w:spacing w:val="-4"/>
          <w:sz w:val="30"/>
          <w:szCs w:val="30"/>
          <w:lang w:val="x-none" w:eastAsia="x-none"/>
        </w:rPr>
        <w:t xml:space="preserve"> должна определяться актуальностью и практической значимостью</w:t>
      </w:r>
      <w:r w:rsidRPr="00041AAE">
        <w:rPr>
          <w:rFonts w:ascii="Times New Roman" w:eastAsia="Times New Roman" w:hAnsi="Times New Roman" w:cs="Times New Roman"/>
          <w:spacing w:val="-4"/>
          <w:sz w:val="30"/>
          <w:szCs w:val="30"/>
          <w:lang w:eastAsia="x-none"/>
        </w:rPr>
        <w:t>.</w:t>
      </w:r>
    </w:p>
    <w:p w14:paraId="66BEB647" w14:textId="77777777" w:rsidR="00E74785" w:rsidRDefault="00E74785" w:rsidP="00E95381">
      <w:pPr>
        <w:tabs>
          <w:tab w:val="left" w:pos="6804"/>
        </w:tabs>
        <w:spacing w:after="0" w:line="240" w:lineRule="auto"/>
        <w:ind w:left="5670"/>
        <w:rPr>
          <w:rFonts w:ascii="Times New Roman" w:eastAsia="Times New Roman" w:hAnsi="Times New Roman" w:cs="Times New Roman"/>
          <w:sz w:val="30"/>
          <w:szCs w:val="30"/>
          <w:lang w:eastAsia="ru-RU"/>
        </w:rPr>
        <w:sectPr w:rsidR="00E74785" w:rsidSect="00E04B99">
          <w:footnotePr>
            <w:numRestart w:val="eachSect"/>
          </w:footnotePr>
          <w:pgSz w:w="11906" w:h="16838"/>
          <w:pgMar w:top="1134" w:right="567" w:bottom="1134" w:left="1701" w:header="720" w:footer="720" w:gutter="0"/>
          <w:pgNumType w:start="1"/>
          <w:cols w:space="708"/>
          <w:titlePg/>
          <w:docGrid w:linePitch="408"/>
        </w:sectPr>
      </w:pPr>
    </w:p>
    <w:p w14:paraId="3D63A7EC" w14:textId="77777777" w:rsidR="0086724A" w:rsidRPr="00B95A47" w:rsidRDefault="0086724A" w:rsidP="0086724A">
      <w:pPr>
        <w:spacing w:after="120" w:line="240" w:lineRule="auto"/>
        <w:ind w:firstLine="5670"/>
        <w:rPr>
          <w:rFonts w:ascii="Times New Roman" w:eastAsia="Times New Roman" w:hAnsi="Times New Roman" w:cs="Times New Roman"/>
          <w:sz w:val="30"/>
          <w:szCs w:val="30"/>
          <w:lang w:eastAsia="ru-RU"/>
        </w:rPr>
      </w:pPr>
      <w:r w:rsidRPr="00B95A47">
        <w:rPr>
          <w:rFonts w:ascii="Times New Roman" w:eastAsia="Times New Roman" w:hAnsi="Times New Roman" w:cs="Times New Roman"/>
          <w:sz w:val="30"/>
          <w:szCs w:val="30"/>
          <w:lang w:eastAsia="ru-RU"/>
        </w:rPr>
        <w:t>УТВЕРЖДЕНО</w:t>
      </w:r>
    </w:p>
    <w:p w14:paraId="332DD251" w14:textId="77777777" w:rsidR="0086724A" w:rsidRPr="00B95A47" w:rsidRDefault="0086724A" w:rsidP="0086724A">
      <w:pPr>
        <w:spacing w:after="0" w:line="280" w:lineRule="exact"/>
        <w:ind w:firstLine="5670"/>
        <w:rPr>
          <w:rFonts w:ascii="Times New Roman" w:eastAsia="Times New Roman" w:hAnsi="Times New Roman" w:cs="Times New Roman"/>
          <w:sz w:val="30"/>
          <w:szCs w:val="30"/>
          <w:lang w:eastAsia="ru-RU"/>
        </w:rPr>
      </w:pPr>
      <w:r w:rsidRPr="00B95A47">
        <w:rPr>
          <w:rFonts w:ascii="Times New Roman" w:eastAsia="Times New Roman" w:hAnsi="Times New Roman" w:cs="Times New Roman"/>
          <w:sz w:val="30"/>
          <w:szCs w:val="30"/>
          <w:lang w:eastAsia="ru-RU"/>
        </w:rPr>
        <w:t>Постановление</w:t>
      </w:r>
    </w:p>
    <w:p w14:paraId="7FEA2F22" w14:textId="77777777" w:rsidR="0086724A" w:rsidRPr="00B95A47" w:rsidRDefault="0086724A" w:rsidP="0086724A">
      <w:pPr>
        <w:spacing w:after="0" w:line="280" w:lineRule="exact"/>
        <w:ind w:firstLine="5670"/>
        <w:rPr>
          <w:rFonts w:ascii="Times New Roman" w:eastAsia="Times New Roman" w:hAnsi="Times New Roman" w:cs="Times New Roman"/>
          <w:sz w:val="30"/>
          <w:szCs w:val="30"/>
          <w:lang w:eastAsia="ru-RU"/>
        </w:rPr>
      </w:pPr>
      <w:r w:rsidRPr="00B95A47">
        <w:rPr>
          <w:rFonts w:ascii="Times New Roman" w:eastAsia="Times New Roman" w:hAnsi="Times New Roman" w:cs="Times New Roman"/>
          <w:sz w:val="30"/>
          <w:szCs w:val="30"/>
          <w:lang w:eastAsia="ru-RU"/>
        </w:rPr>
        <w:t>Министерства образования</w:t>
      </w:r>
    </w:p>
    <w:p w14:paraId="561F3704" w14:textId="77777777" w:rsidR="0086724A" w:rsidRPr="00B95A47" w:rsidRDefault="0086724A" w:rsidP="0086724A">
      <w:pPr>
        <w:spacing w:after="0" w:line="280" w:lineRule="exact"/>
        <w:ind w:firstLine="5670"/>
        <w:rPr>
          <w:rFonts w:ascii="Times New Roman" w:eastAsia="Times New Roman" w:hAnsi="Times New Roman" w:cs="Times New Roman"/>
          <w:sz w:val="30"/>
          <w:szCs w:val="30"/>
          <w:lang w:eastAsia="ru-RU"/>
        </w:rPr>
      </w:pPr>
      <w:r w:rsidRPr="00B95A47">
        <w:rPr>
          <w:rFonts w:ascii="Times New Roman" w:eastAsia="Times New Roman" w:hAnsi="Times New Roman" w:cs="Times New Roman"/>
          <w:sz w:val="30"/>
          <w:szCs w:val="30"/>
          <w:lang w:eastAsia="ru-RU"/>
        </w:rPr>
        <w:t>Республики Беларусь</w:t>
      </w:r>
    </w:p>
    <w:p w14:paraId="068E847A" w14:textId="43E0B06C" w:rsidR="0086724A" w:rsidRPr="009B2F04" w:rsidRDefault="00194F31" w:rsidP="0086724A">
      <w:pPr>
        <w:spacing w:after="0" w:line="280" w:lineRule="exact"/>
        <w:ind w:firstLine="5670"/>
        <w:rPr>
          <w:rFonts w:ascii="Times New Roman" w:eastAsia="Times New Roman" w:hAnsi="Times New Roman" w:cs="Times New Roman"/>
          <w:sz w:val="30"/>
          <w:szCs w:val="30"/>
          <w:lang w:eastAsia="ru-RU"/>
        </w:rPr>
      </w:pPr>
      <w:r w:rsidRPr="009B2F04">
        <w:rPr>
          <w:rFonts w:ascii="Times New Roman" w:eastAsia="Times New Roman" w:hAnsi="Times New Roman" w:cs="Times New Roman"/>
          <w:sz w:val="30"/>
          <w:szCs w:val="30"/>
          <w:lang w:eastAsia="ru-RU"/>
        </w:rPr>
        <w:t>12.04.2022</w:t>
      </w:r>
      <w:r w:rsidR="0086724A" w:rsidRPr="009B2F04">
        <w:rPr>
          <w:rFonts w:ascii="Times New Roman" w:eastAsia="Times New Roman" w:hAnsi="Times New Roman" w:cs="Times New Roman"/>
          <w:sz w:val="30"/>
          <w:szCs w:val="30"/>
          <w:lang w:eastAsia="ru-RU"/>
        </w:rPr>
        <w:t xml:space="preserve"> № </w:t>
      </w:r>
      <w:r w:rsidRPr="009B2F04">
        <w:rPr>
          <w:rFonts w:ascii="Times New Roman" w:eastAsia="Times New Roman" w:hAnsi="Times New Roman" w:cs="Times New Roman"/>
          <w:sz w:val="30"/>
          <w:szCs w:val="30"/>
          <w:lang w:eastAsia="ru-RU"/>
        </w:rPr>
        <w:t>78</w:t>
      </w:r>
    </w:p>
    <w:p w14:paraId="247CDEA4" w14:textId="77777777" w:rsidR="00E95381" w:rsidRPr="009B2F04" w:rsidRDefault="00E95381" w:rsidP="00E95381">
      <w:pPr>
        <w:tabs>
          <w:tab w:val="left" w:pos="6804"/>
        </w:tabs>
        <w:spacing w:after="0" w:line="240" w:lineRule="auto"/>
        <w:ind w:left="5812"/>
        <w:rPr>
          <w:rFonts w:ascii="Times New Roman" w:eastAsia="Times New Roman" w:hAnsi="Times New Roman" w:cs="Times New Roman"/>
          <w:sz w:val="30"/>
          <w:szCs w:val="30"/>
          <w:lang w:eastAsia="ru-RU"/>
        </w:rPr>
      </w:pPr>
    </w:p>
    <w:p w14:paraId="6575F465" w14:textId="77777777" w:rsidR="00E95381" w:rsidRPr="009B2F04" w:rsidRDefault="00E95381" w:rsidP="00E95381">
      <w:pPr>
        <w:spacing w:after="0" w:line="240" w:lineRule="auto"/>
        <w:jc w:val="center"/>
        <w:rPr>
          <w:rFonts w:ascii="Times New Roman" w:eastAsia="Times New Roman" w:hAnsi="Times New Roman" w:cs="Times New Roman"/>
          <w:b/>
          <w:sz w:val="30"/>
          <w:szCs w:val="30"/>
          <w:lang w:eastAsia="ru-RU"/>
        </w:rPr>
      </w:pPr>
      <w:r w:rsidRPr="009B2F04">
        <w:rPr>
          <w:rFonts w:ascii="Times New Roman" w:eastAsia="Times New Roman" w:hAnsi="Times New Roman" w:cs="Times New Roman"/>
          <w:b/>
          <w:sz w:val="30"/>
          <w:szCs w:val="30"/>
          <w:lang w:eastAsia="ru-RU"/>
        </w:rPr>
        <w:t>ОБРАЗОВАТЕЛЬНЫЙ СТАНДАРТ</w:t>
      </w:r>
    </w:p>
    <w:p w14:paraId="792DB715" w14:textId="77777777" w:rsidR="00E95381" w:rsidRPr="009B2F04" w:rsidRDefault="00E95381" w:rsidP="00E95381">
      <w:pPr>
        <w:spacing w:after="0" w:line="240" w:lineRule="auto"/>
        <w:jc w:val="center"/>
        <w:rPr>
          <w:rFonts w:ascii="Times New Roman" w:eastAsia="Times New Roman" w:hAnsi="Times New Roman" w:cs="Times New Roman"/>
          <w:b/>
          <w:sz w:val="30"/>
          <w:szCs w:val="30"/>
          <w:lang w:eastAsia="ru-RU"/>
        </w:rPr>
      </w:pPr>
      <w:r w:rsidRPr="009B2F04">
        <w:rPr>
          <w:rFonts w:ascii="Times New Roman" w:eastAsia="Times New Roman" w:hAnsi="Times New Roman" w:cs="Times New Roman"/>
          <w:b/>
          <w:sz w:val="30"/>
          <w:szCs w:val="30"/>
          <w:lang w:eastAsia="ru-RU"/>
        </w:rPr>
        <w:t>ВЫСШЕГО ОБРАЗОВАНИЯ</w:t>
      </w:r>
    </w:p>
    <w:p w14:paraId="69D58C26" w14:textId="77777777" w:rsidR="00E95381" w:rsidRPr="009B2F04" w:rsidRDefault="00E95381" w:rsidP="00E95381">
      <w:pPr>
        <w:spacing w:after="0" w:line="240" w:lineRule="auto"/>
        <w:jc w:val="center"/>
        <w:rPr>
          <w:rFonts w:ascii="Times New Roman" w:eastAsia="Times New Roman" w:hAnsi="Times New Roman" w:cs="Times New Roman"/>
          <w:sz w:val="30"/>
          <w:szCs w:val="30"/>
          <w:lang w:eastAsia="ru-RU"/>
        </w:rPr>
      </w:pPr>
      <w:r w:rsidRPr="009B2F04">
        <w:rPr>
          <w:rFonts w:ascii="Times New Roman" w:eastAsia="Times New Roman" w:hAnsi="Times New Roman" w:cs="Times New Roman"/>
          <w:sz w:val="30"/>
          <w:szCs w:val="30"/>
          <w:lang w:eastAsia="ru-RU"/>
        </w:rPr>
        <w:t>(ОСВО 1-21 04 02-2021)</w:t>
      </w:r>
    </w:p>
    <w:p w14:paraId="406E80D2" w14:textId="77777777" w:rsidR="00E95381" w:rsidRPr="009B2F04" w:rsidRDefault="00E95381" w:rsidP="00E95381">
      <w:pPr>
        <w:spacing w:after="0" w:line="240" w:lineRule="auto"/>
        <w:rPr>
          <w:rFonts w:ascii="Times New Roman" w:eastAsia="Times New Roman" w:hAnsi="Times New Roman" w:cs="Times New Roman"/>
          <w:sz w:val="30"/>
          <w:szCs w:val="30"/>
          <w:lang w:eastAsia="ru-RU"/>
        </w:rPr>
      </w:pPr>
    </w:p>
    <w:p w14:paraId="6A50CB28" w14:textId="77777777" w:rsidR="00E95381" w:rsidRPr="009B2F04" w:rsidRDefault="00E95381" w:rsidP="00E95381">
      <w:pPr>
        <w:spacing w:after="0" w:line="240" w:lineRule="auto"/>
        <w:jc w:val="center"/>
        <w:rPr>
          <w:rFonts w:ascii="Times New Roman" w:eastAsia="Times New Roman" w:hAnsi="Times New Roman" w:cs="Times New Roman"/>
          <w:b/>
          <w:sz w:val="30"/>
          <w:szCs w:val="30"/>
          <w:lang w:eastAsia="ru-RU"/>
        </w:rPr>
      </w:pPr>
      <w:r w:rsidRPr="009B2F04">
        <w:rPr>
          <w:rFonts w:ascii="Times New Roman" w:eastAsia="Times New Roman" w:hAnsi="Times New Roman" w:cs="Times New Roman"/>
          <w:b/>
          <w:sz w:val="30"/>
          <w:szCs w:val="30"/>
          <w:lang w:eastAsia="ru-RU"/>
        </w:rPr>
        <w:t>ВЫСШЕЕ ОБРАЗОВАНИЕ. I СТУПЕНЬ</w:t>
      </w:r>
    </w:p>
    <w:p w14:paraId="388EB9B0" w14:textId="77777777" w:rsidR="00E95381" w:rsidRPr="009B2F04" w:rsidRDefault="00E95381" w:rsidP="00E95381">
      <w:pPr>
        <w:spacing w:after="0" w:line="240" w:lineRule="auto"/>
        <w:jc w:val="both"/>
        <w:rPr>
          <w:rFonts w:ascii="Times New Roman" w:eastAsia="Times New Roman" w:hAnsi="Times New Roman" w:cs="Times New Roman"/>
          <w:sz w:val="30"/>
          <w:szCs w:val="30"/>
          <w:lang w:eastAsia="ru-RU"/>
        </w:rPr>
      </w:pPr>
      <w:r w:rsidRPr="009B2F04">
        <w:rPr>
          <w:rFonts w:ascii="Times New Roman" w:eastAsia="Times New Roman" w:hAnsi="Times New Roman" w:cs="Times New Roman"/>
          <w:b/>
          <w:sz w:val="30"/>
          <w:szCs w:val="30"/>
          <w:lang w:eastAsia="ru-RU"/>
        </w:rPr>
        <w:t xml:space="preserve">Специальность </w:t>
      </w:r>
      <w:r w:rsidRPr="009B2F04">
        <w:rPr>
          <w:rFonts w:ascii="Times New Roman" w:eastAsia="Times New Roman" w:hAnsi="Times New Roman" w:cs="Times New Roman"/>
          <w:sz w:val="30"/>
          <w:szCs w:val="30"/>
          <w:lang w:eastAsia="ru-RU"/>
        </w:rPr>
        <w:t>1-21 04 02 Искусствоведение (по направлениям)</w:t>
      </w:r>
    </w:p>
    <w:p w14:paraId="56766DF4" w14:textId="77777777" w:rsidR="00E95381" w:rsidRPr="009B2F04" w:rsidRDefault="00E95381" w:rsidP="00E95381">
      <w:pPr>
        <w:spacing w:after="0" w:line="240" w:lineRule="auto"/>
        <w:jc w:val="both"/>
        <w:rPr>
          <w:rFonts w:ascii="Times New Roman" w:eastAsia="Times New Roman" w:hAnsi="Times New Roman" w:cs="Times New Roman"/>
          <w:spacing w:val="-12"/>
          <w:sz w:val="30"/>
          <w:szCs w:val="30"/>
          <w:lang w:eastAsia="ru-RU"/>
        </w:rPr>
      </w:pPr>
      <w:r w:rsidRPr="009B2F04">
        <w:rPr>
          <w:rFonts w:ascii="Times New Roman" w:eastAsia="Times New Roman" w:hAnsi="Times New Roman" w:cs="Times New Roman"/>
          <w:b/>
          <w:spacing w:val="-12"/>
          <w:sz w:val="30"/>
          <w:szCs w:val="30"/>
          <w:lang w:eastAsia="ru-RU"/>
        </w:rPr>
        <w:t>Направление специальности</w:t>
      </w:r>
      <w:r w:rsidRPr="009B2F04">
        <w:rPr>
          <w:rFonts w:ascii="Times New Roman" w:eastAsia="Times New Roman" w:hAnsi="Times New Roman" w:cs="Times New Roman"/>
          <w:spacing w:val="-12"/>
          <w:sz w:val="30"/>
          <w:szCs w:val="30"/>
          <w:lang w:eastAsia="ru-RU"/>
        </w:rPr>
        <w:t xml:space="preserve"> 1-21 04 02-01 Искусствоведение (музыковедение)</w:t>
      </w:r>
    </w:p>
    <w:p w14:paraId="1864FB64" w14:textId="77777777" w:rsidR="00E95381" w:rsidRPr="009B2F04" w:rsidRDefault="00E95381" w:rsidP="00E95381">
      <w:pPr>
        <w:spacing w:after="0" w:line="240" w:lineRule="auto"/>
        <w:jc w:val="both"/>
        <w:rPr>
          <w:rFonts w:ascii="Times New Roman" w:eastAsia="Times New Roman" w:hAnsi="Times New Roman" w:cs="Times New Roman"/>
          <w:sz w:val="30"/>
          <w:szCs w:val="30"/>
          <w:lang w:eastAsia="ru-RU"/>
        </w:rPr>
      </w:pPr>
      <w:r w:rsidRPr="009B2F04">
        <w:rPr>
          <w:rFonts w:ascii="Times New Roman" w:eastAsia="Times New Roman" w:hAnsi="Times New Roman" w:cs="Times New Roman"/>
          <w:b/>
          <w:sz w:val="30"/>
          <w:szCs w:val="30"/>
          <w:lang w:eastAsia="ru-RU"/>
        </w:rPr>
        <w:t>Квалификация</w:t>
      </w:r>
      <w:r w:rsidRPr="009B2F04">
        <w:rPr>
          <w:rFonts w:ascii="Times New Roman" w:eastAsia="Times New Roman" w:hAnsi="Times New Roman" w:cs="Times New Roman"/>
          <w:sz w:val="30"/>
          <w:szCs w:val="30"/>
          <w:lang w:eastAsia="ru-RU"/>
        </w:rPr>
        <w:t xml:space="preserve"> Искусствовед. Музыковед. Преподаватель</w:t>
      </w:r>
    </w:p>
    <w:p w14:paraId="750CE552" w14:textId="77777777" w:rsidR="00E95381" w:rsidRPr="009B2F04" w:rsidRDefault="00E95381" w:rsidP="00E95381">
      <w:pPr>
        <w:spacing w:after="0" w:line="240" w:lineRule="auto"/>
        <w:jc w:val="both"/>
        <w:rPr>
          <w:rFonts w:ascii="Times New Roman" w:eastAsia="Times New Roman" w:hAnsi="Times New Roman" w:cs="Times New Roman"/>
          <w:spacing w:val="-10"/>
          <w:sz w:val="30"/>
          <w:szCs w:val="30"/>
          <w:lang w:eastAsia="ru-RU"/>
        </w:rPr>
      </w:pPr>
      <w:r w:rsidRPr="009B2F04">
        <w:rPr>
          <w:rFonts w:ascii="Times New Roman" w:eastAsia="Times New Roman" w:hAnsi="Times New Roman" w:cs="Times New Roman"/>
          <w:b/>
          <w:spacing w:val="-10"/>
          <w:sz w:val="30"/>
          <w:szCs w:val="30"/>
          <w:lang w:eastAsia="ru-RU"/>
        </w:rPr>
        <w:t>Направление специальности</w:t>
      </w:r>
      <w:r w:rsidRPr="009B2F04">
        <w:rPr>
          <w:rFonts w:ascii="Times New Roman" w:eastAsia="Times New Roman" w:hAnsi="Times New Roman" w:cs="Times New Roman"/>
          <w:spacing w:val="-10"/>
          <w:sz w:val="30"/>
          <w:szCs w:val="30"/>
          <w:lang w:eastAsia="ru-RU"/>
        </w:rPr>
        <w:t xml:space="preserve"> 1-21 04 02-02 Искусствоведение (театроведение)</w:t>
      </w:r>
    </w:p>
    <w:p w14:paraId="0AC66B43" w14:textId="77777777" w:rsidR="00E95381" w:rsidRPr="009B2F04" w:rsidRDefault="00E95381" w:rsidP="00E95381">
      <w:pPr>
        <w:spacing w:after="0" w:line="240" w:lineRule="auto"/>
        <w:jc w:val="both"/>
        <w:rPr>
          <w:rFonts w:ascii="Times New Roman" w:eastAsia="Times New Roman" w:hAnsi="Times New Roman" w:cs="Times New Roman"/>
          <w:sz w:val="30"/>
          <w:szCs w:val="30"/>
          <w:lang w:eastAsia="ru-RU"/>
        </w:rPr>
      </w:pPr>
      <w:r w:rsidRPr="009B2F04">
        <w:rPr>
          <w:rFonts w:ascii="Times New Roman" w:eastAsia="Times New Roman" w:hAnsi="Times New Roman" w:cs="Times New Roman"/>
          <w:b/>
          <w:sz w:val="30"/>
          <w:szCs w:val="30"/>
          <w:lang w:eastAsia="ru-RU"/>
        </w:rPr>
        <w:t>Квалификация</w:t>
      </w:r>
      <w:r w:rsidRPr="009B2F04">
        <w:rPr>
          <w:rFonts w:ascii="Times New Roman" w:eastAsia="Times New Roman" w:hAnsi="Times New Roman" w:cs="Times New Roman"/>
          <w:sz w:val="30"/>
          <w:szCs w:val="30"/>
          <w:lang w:eastAsia="ru-RU"/>
        </w:rPr>
        <w:t xml:space="preserve"> Театровед. Преподаватель</w:t>
      </w:r>
    </w:p>
    <w:p w14:paraId="790D8F2D" w14:textId="77777777" w:rsidR="00E95381" w:rsidRPr="009B2F04" w:rsidRDefault="00E95381" w:rsidP="00E95381">
      <w:pPr>
        <w:spacing w:after="0" w:line="240" w:lineRule="auto"/>
        <w:jc w:val="both"/>
        <w:rPr>
          <w:rFonts w:ascii="Times New Roman" w:eastAsia="Times New Roman" w:hAnsi="Times New Roman" w:cs="Times New Roman"/>
          <w:sz w:val="30"/>
          <w:szCs w:val="30"/>
          <w:lang w:eastAsia="ru-RU"/>
        </w:rPr>
      </w:pPr>
      <w:r w:rsidRPr="009B2F04">
        <w:rPr>
          <w:rFonts w:ascii="Times New Roman" w:eastAsia="Times New Roman" w:hAnsi="Times New Roman" w:cs="Times New Roman"/>
          <w:b/>
          <w:spacing w:val="-12"/>
          <w:sz w:val="30"/>
          <w:szCs w:val="30"/>
          <w:lang w:eastAsia="ru-RU"/>
        </w:rPr>
        <w:t>Направление специальности</w:t>
      </w:r>
      <w:r w:rsidRPr="009B2F04">
        <w:rPr>
          <w:rFonts w:ascii="Times New Roman" w:eastAsia="Times New Roman" w:hAnsi="Times New Roman" w:cs="Times New Roman"/>
          <w:spacing w:val="-12"/>
          <w:sz w:val="30"/>
          <w:szCs w:val="30"/>
          <w:lang w:eastAsia="ru-RU"/>
        </w:rPr>
        <w:t xml:space="preserve"> 1-21 04 02-03 Искусствоведение (изобразительное</w:t>
      </w:r>
      <w:r w:rsidRPr="009B2F04">
        <w:rPr>
          <w:rFonts w:ascii="Times New Roman" w:eastAsia="Times New Roman" w:hAnsi="Times New Roman" w:cs="Times New Roman"/>
          <w:sz w:val="30"/>
          <w:szCs w:val="30"/>
          <w:lang w:eastAsia="ru-RU"/>
        </w:rPr>
        <w:t xml:space="preserve"> искусство)</w:t>
      </w:r>
    </w:p>
    <w:p w14:paraId="183AA723" w14:textId="77777777" w:rsidR="00E95381" w:rsidRPr="009B2F04" w:rsidRDefault="00E95381" w:rsidP="00E95381">
      <w:pPr>
        <w:spacing w:after="0" w:line="240" w:lineRule="auto"/>
        <w:jc w:val="both"/>
        <w:rPr>
          <w:rFonts w:ascii="Times New Roman" w:eastAsia="Times New Roman" w:hAnsi="Times New Roman" w:cs="Times New Roman"/>
          <w:sz w:val="30"/>
          <w:szCs w:val="30"/>
          <w:lang w:eastAsia="ru-RU"/>
        </w:rPr>
      </w:pPr>
      <w:r w:rsidRPr="009B2F04">
        <w:rPr>
          <w:rFonts w:ascii="Times New Roman" w:eastAsia="Times New Roman" w:hAnsi="Times New Roman" w:cs="Times New Roman"/>
          <w:b/>
          <w:sz w:val="30"/>
          <w:szCs w:val="30"/>
          <w:lang w:eastAsia="ru-RU"/>
        </w:rPr>
        <w:t>Квалификация</w:t>
      </w:r>
      <w:r w:rsidRPr="009B2F04">
        <w:rPr>
          <w:rFonts w:ascii="Times New Roman" w:eastAsia="Times New Roman" w:hAnsi="Times New Roman" w:cs="Times New Roman"/>
          <w:sz w:val="30"/>
          <w:szCs w:val="30"/>
          <w:lang w:eastAsia="ru-RU"/>
        </w:rPr>
        <w:t xml:space="preserve"> Искусствовед. Преподаватель</w:t>
      </w:r>
    </w:p>
    <w:p w14:paraId="1D2AB1E0" w14:textId="77777777" w:rsidR="00E95381" w:rsidRPr="009B2F04" w:rsidRDefault="00E95381" w:rsidP="00E95381">
      <w:pPr>
        <w:spacing w:after="0" w:line="240" w:lineRule="auto"/>
        <w:jc w:val="both"/>
        <w:rPr>
          <w:rFonts w:ascii="Times New Roman" w:eastAsia="Times New Roman" w:hAnsi="Times New Roman" w:cs="Times New Roman"/>
          <w:sz w:val="30"/>
          <w:szCs w:val="30"/>
          <w:lang w:eastAsia="ru-RU"/>
        </w:rPr>
      </w:pPr>
      <w:r w:rsidRPr="009B2F04">
        <w:rPr>
          <w:rFonts w:ascii="Times New Roman" w:eastAsia="Times New Roman" w:hAnsi="Times New Roman" w:cs="Times New Roman"/>
          <w:b/>
          <w:spacing w:val="-6"/>
          <w:sz w:val="30"/>
          <w:szCs w:val="30"/>
          <w:lang w:eastAsia="ru-RU"/>
        </w:rPr>
        <w:t>Направление специальности</w:t>
      </w:r>
      <w:r w:rsidRPr="009B2F04">
        <w:rPr>
          <w:rFonts w:ascii="Times New Roman" w:eastAsia="Times New Roman" w:hAnsi="Times New Roman" w:cs="Times New Roman"/>
          <w:spacing w:val="-6"/>
          <w:sz w:val="30"/>
          <w:szCs w:val="30"/>
          <w:lang w:eastAsia="ru-RU"/>
        </w:rPr>
        <w:t xml:space="preserve"> 1-21 04 02-04 Искусствоведение (декоративно-</w:t>
      </w:r>
      <w:r w:rsidRPr="009B2F04">
        <w:rPr>
          <w:rFonts w:ascii="Times New Roman" w:eastAsia="Times New Roman" w:hAnsi="Times New Roman" w:cs="Times New Roman"/>
          <w:sz w:val="30"/>
          <w:szCs w:val="30"/>
          <w:lang w:eastAsia="ru-RU"/>
        </w:rPr>
        <w:t>прикладное искусство)</w:t>
      </w:r>
    </w:p>
    <w:p w14:paraId="09F68EC8" w14:textId="77777777" w:rsidR="00E95381" w:rsidRPr="009B2F04" w:rsidRDefault="00E95381" w:rsidP="00E95381">
      <w:pPr>
        <w:spacing w:after="0" w:line="240" w:lineRule="auto"/>
        <w:jc w:val="both"/>
        <w:rPr>
          <w:rFonts w:ascii="Times New Roman" w:eastAsia="Times New Roman" w:hAnsi="Times New Roman" w:cs="Times New Roman"/>
          <w:sz w:val="30"/>
          <w:szCs w:val="30"/>
          <w:lang w:eastAsia="ru-RU"/>
        </w:rPr>
      </w:pPr>
      <w:r w:rsidRPr="009B2F04">
        <w:rPr>
          <w:rFonts w:ascii="Times New Roman" w:eastAsia="Times New Roman" w:hAnsi="Times New Roman" w:cs="Times New Roman"/>
          <w:b/>
          <w:sz w:val="30"/>
          <w:szCs w:val="30"/>
          <w:lang w:eastAsia="ru-RU"/>
        </w:rPr>
        <w:t>Квалификация</w:t>
      </w:r>
      <w:r w:rsidRPr="009B2F04">
        <w:rPr>
          <w:rFonts w:ascii="Times New Roman" w:eastAsia="Times New Roman" w:hAnsi="Times New Roman" w:cs="Times New Roman"/>
          <w:sz w:val="30"/>
          <w:szCs w:val="30"/>
          <w:lang w:eastAsia="ru-RU"/>
        </w:rPr>
        <w:t xml:space="preserve"> Искусствовед. Преподаватель</w:t>
      </w:r>
    </w:p>
    <w:p w14:paraId="52D04F2B" w14:textId="77777777" w:rsidR="00E95381" w:rsidRPr="009B2F04" w:rsidRDefault="00E95381" w:rsidP="00E95381">
      <w:pPr>
        <w:spacing w:after="0" w:line="240" w:lineRule="auto"/>
        <w:jc w:val="both"/>
        <w:rPr>
          <w:rFonts w:ascii="Times New Roman" w:eastAsia="Times New Roman" w:hAnsi="Times New Roman" w:cs="Times New Roman"/>
          <w:spacing w:val="-14"/>
          <w:sz w:val="30"/>
          <w:szCs w:val="30"/>
          <w:lang w:eastAsia="ru-RU"/>
        </w:rPr>
      </w:pPr>
      <w:r w:rsidRPr="009B2F04">
        <w:rPr>
          <w:rFonts w:ascii="Times New Roman" w:eastAsia="Times New Roman" w:hAnsi="Times New Roman" w:cs="Times New Roman"/>
          <w:b/>
          <w:spacing w:val="-14"/>
          <w:sz w:val="30"/>
          <w:szCs w:val="30"/>
          <w:lang w:eastAsia="ru-RU"/>
        </w:rPr>
        <w:t>Направление специальности</w:t>
      </w:r>
      <w:r w:rsidRPr="009B2F04">
        <w:rPr>
          <w:rFonts w:ascii="Times New Roman" w:eastAsia="Times New Roman" w:hAnsi="Times New Roman" w:cs="Times New Roman"/>
          <w:spacing w:val="-14"/>
          <w:sz w:val="30"/>
          <w:szCs w:val="30"/>
          <w:lang w:eastAsia="ru-RU"/>
        </w:rPr>
        <w:t xml:space="preserve"> 1-21 04 02-05 Искусствоведение (интегрированное)</w:t>
      </w:r>
    </w:p>
    <w:p w14:paraId="1C7A0D86" w14:textId="77777777" w:rsidR="00E95381" w:rsidRPr="009B2F04" w:rsidRDefault="00E95381" w:rsidP="00E95381">
      <w:pPr>
        <w:spacing w:after="0" w:line="240" w:lineRule="auto"/>
        <w:jc w:val="both"/>
        <w:rPr>
          <w:rFonts w:ascii="Times New Roman" w:eastAsia="Times New Roman" w:hAnsi="Times New Roman" w:cs="Times New Roman"/>
          <w:sz w:val="30"/>
          <w:szCs w:val="30"/>
          <w:lang w:eastAsia="ru-RU"/>
        </w:rPr>
      </w:pPr>
      <w:r w:rsidRPr="009B2F04">
        <w:rPr>
          <w:rFonts w:ascii="Times New Roman" w:eastAsia="Times New Roman" w:hAnsi="Times New Roman" w:cs="Times New Roman"/>
          <w:b/>
          <w:sz w:val="30"/>
          <w:szCs w:val="30"/>
          <w:lang w:eastAsia="ru-RU"/>
        </w:rPr>
        <w:t>Квалификация</w:t>
      </w:r>
      <w:r w:rsidRPr="009B2F04">
        <w:rPr>
          <w:rFonts w:ascii="Times New Roman" w:eastAsia="Times New Roman" w:hAnsi="Times New Roman" w:cs="Times New Roman"/>
          <w:sz w:val="30"/>
          <w:szCs w:val="30"/>
          <w:lang w:eastAsia="ru-RU"/>
        </w:rPr>
        <w:t xml:space="preserve"> Искусствовед. Преподаватель</w:t>
      </w:r>
    </w:p>
    <w:p w14:paraId="11658C8C" w14:textId="77777777" w:rsidR="00E95381" w:rsidRPr="009B2F04" w:rsidRDefault="00E95381" w:rsidP="00E95381">
      <w:pPr>
        <w:spacing w:after="0" w:line="240" w:lineRule="auto"/>
        <w:jc w:val="both"/>
        <w:rPr>
          <w:rFonts w:ascii="Times New Roman" w:eastAsia="Times New Roman" w:hAnsi="Times New Roman" w:cs="Times New Roman"/>
          <w:spacing w:val="-14"/>
          <w:sz w:val="30"/>
          <w:szCs w:val="30"/>
          <w:lang w:eastAsia="ru-RU"/>
        </w:rPr>
      </w:pPr>
      <w:r w:rsidRPr="009B2F04">
        <w:rPr>
          <w:rFonts w:ascii="Times New Roman" w:eastAsia="Times New Roman" w:hAnsi="Times New Roman" w:cs="Times New Roman"/>
          <w:b/>
          <w:spacing w:val="-14"/>
          <w:sz w:val="30"/>
          <w:szCs w:val="30"/>
          <w:lang w:eastAsia="ru-RU"/>
        </w:rPr>
        <w:t>Направление специальности</w:t>
      </w:r>
      <w:r w:rsidRPr="009B2F04">
        <w:rPr>
          <w:rFonts w:ascii="Times New Roman" w:eastAsia="Times New Roman" w:hAnsi="Times New Roman" w:cs="Times New Roman"/>
          <w:spacing w:val="-14"/>
          <w:sz w:val="30"/>
          <w:szCs w:val="30"/>
          <w:lang w:eastAsia="ru-RU"/>
        </w:rPr>
        <w:t xml:space="preserve"> 1-21 04 02-06 Искусствоведение (кинотелеведение)</w:t>
      </w:r>
    </w:p>
    <w:p w14:paraId="7FCD998B" w14:textId="77777777" w:rsidR="00E95381" w:rsidRPr="009B2F04" w:rsidRDefault="00E95381" w:rsidP="00E95381">
      <w:pPr>
        <w:spacing w:after="0" w:line="240" w:lineRule="auto"/>
        <w:jc w:val="both"/>
        <w:rPr>
          <w:rFonts w:ascii="Times New Roman" w:eastAsia="Times New Roman" w:hAnsi="Times New Roman" w:cs="Times New Roman"/>
          <w:sz w:val="30"/>
          <w:szCs w:val="30"/>
          <w:lang w:eastAsia="ru-RU"/>
        </w:rPr>
      </w:pPr>
      <w:bookmarkStart w:id="55" w:name="_Toc362852374"/>
      <w:r w:rsidRPr="009B2F04">
        <w:rPr>
          <w:rFonts w:ascii="Times New Roman" w:eastAsia="Times New Roman" w:hAnsi="Times New Roman" w:cs="Times New Roman"/>
          <w:b/>
          <w:sz w:val="30"/>
          <w:szCs w:val="30"/>
          <w:lang w:eastAsia="ru-RU"/>
        </w:rPr>
        <w:t>Квалификация</w:t>
      </w:r>
      <w:r w:rsidRPr="009B2F04">
        <w:rPr>
          <w:rFonts w:ascii="Times New Roman" w:eastAsia="Times New Roman" w:hAnsi="Times New Roman" w:cs="Times New Roman"/>
          <w:sz w:val="30"/>
          <w:szCs w:val="30"/>
          <w:lang w:eastAsia="ru-RU"/>
        </w:rPr>
        <w:t xml:space="preserve"> Кинотелевед. Преподаватель</w:t>
      </w:r>
      <w:bookmarkEnd w:id="55"/>
    </w:p>
    <w:p w14:paraId="0D885CAA" w14:textId="77777777" w:rsidR="00E95381" w:rsidRPr="009B2F04" w:rsidRDefault="00E95381" w:rsidP="00E95381">
      <w:pPr>
        <w:spacing w:after="0" w:line="240" w:lineRule="auto"/>
        <w:jc w:val="both"/>
        <w:rPr>
          <w:rFonts w:ascii="Times New Roman" w:eastAsia="Times New Roman" w:hAnsi="Times New Roman" w:cs="Times New Roman"/>
          <w:sz w:val="30"/>
          <w:szCs w:val="30"/>
          <w:lang w:eastAsia="ru-RU"/>
        </w:rPr>
      </w:pPr>
      <w:r w:rsidRPr="009B2F04">
        <w:rPr>
          <w:rFonts w:ascii="Times New Roman" w:eastAsia="Times New Roman" w:hAnsi="Times New Roman" w:cs="Times New Roman"/>
          <w:b/>
          <w:spacing w:val="-6"/>
          <w:sz w:val="30"/>
          <w:szCs w:val="30"/>
          <w:lang w:eastAsia="ru-RU"/>
        </w:rPr>
        <w:t>Направление специальности</w:t>
      </w:r>
      <w:r w:rsidRPr="009B2F04">
        <w:rPr>
          <w:rFonts w:ascii="Times New Roman" w:eastAsia="Times New Roman" w:hAnsi="Times New Roman" w:cs="Times New Roman"/>
          <w:spacing w:val="-6"/>
          <w:sz w:val="30"/>
          <w:szCs w:val="30"/>
          <w:lang w:eastAsia="ru-RU"/>
        </w:rPr>
        <w:t xml:space="preserve"> 1-21 04 02-07 Искусствоведение (организация</w:t>
      </w:r>
      <w:r w:rsidRPr="009B2F04">
        <w:rPr>
          <w:rFonts w:ascii="Times New Roman" w:eastAsia="Times New Roman" w:hAnsi="Times New Roman" w:cs="Times New Roman"/>
          <w:sz w:val="30"/>
          <w:szCs w:val="30"/>
          <w:lang w:eastAsia="ru-RU"/>
        </w:rPr>
        <w:t xml:space="preserve"> театральной деятельности)</w:t>
      </w:r>
    </w:p>
    <w:p w14:paraId="4357A047" w14:textId="77777777" w:rsidR="00E95381" w:rsidRPr="009B2F04" w:rsidRDefault="00E95381" w:rsidP="00E95381">
      <w:pPr>
        <w:spacing w:after="0" w:line="240" w:lineRule="auto"/>
        <w:jc w:val="both"/>
        <w:rPr>
          <w:rFonts w:ascii="Times New Roman" w:eastAsia="Times New Roman" w:hAnsi="Times New Roman" w:cs="Times New Roman"/>
          <w:sz w:val="30"/>
          <w:szCs w:val="30"/>
          <w:lang w:eastAsia="ru-RU"/>
        </w:rPr>
      </w:pPr>
      <w:r w:rsidRPr="009B2F04">
        <w:rPr>
          <w:rFonts w:ascii="Times New Roman" w:eastAsia="Times New Roman" w:hAnsi="Times New Roman" w:cs="Times New Roman"/>
          <w:b/>
          <w:sz w:val="30"/>
          <w:szCs w:val="30"/>
          <w:lang w:eastAsia="ru-RU"/>
        </w:rPr>
        <w:t>Квалификация</w:t>
      </w:r>
      <w:r w:rsidRPr="009B2F04">
        <w:rPr>
          <w:rFonts w:ascii="Times New Roman" w:eastAsia="Times New Roman" w:hAnsi="Times New Roman" w:cs="Times New Roman"/>
          <w:sz w:val="30"/>
          <w:szCs w:val="30"/>
          <w:lang w:eastAsia="ru-RU"/>
        </w:rPr>
        <w:t xml:space="preserve"> Театровед. Менеджер</w:t>
      </w:r>
    </w:p>
    <w:p w14:paraId="13AC9851" w14:textId="77777777" w:rsidR="00E95381" w:rsidRPr="009B2F04" w:rsidRDefault="00E95381" w:rsidP="00E95381">
      <w:pPr>
        <w:spacing w:after="0" w:line="240" w:lineRule="auto"/>
        <w:jc w:val="both"/>
        <w:rPr>
          <w:rFonts w:ascii="Times New Roman" w:eastAsia="Times New Roman" w:hAnsi="Times New Roman" w:cs="Times New Roman"/>
          <w:sz w:val="30"/>
          <w:szCs w:val="30"/>
          <w:lang w:eastAsia="ru-RU"/>
        </w:rPr>
      </w:pPr>
      <w:r w:rsidRPr="009B2F04">
        <w:rPr>
          <w:rFonts w:ascii="Times New Roman" w:eastAsia="Times New Roman" w:hAnsi="Times New Roman" w:cs="Times New Roman"/>
          <w:b/>
          <w:spacing w:val="-6"/>
          <w:sz w:val="30"/>
          <w:szCs w:val="30"/>
          <w:lang w:eastAsia="ru-RU"/>
        </w:rPr>
        <w:t>Направление специальности</w:t>
      </w:r>
      <w:r w:rsidRPr="009B2F04">
        <w:rPr>
          <w:rFonts w:ascii="Times New Roman" w:eastAsia="Times New Roman" w:hAnsi="Times New Roman" w:cs="Times New Roman"/>
          <w:spacing w:val="-6"/>
          <w:sz w:val="30"/>
          <w:szCs w:val="30"/>
          <w:lang w:eastAsia="ru-RU"/>
        </w:rPr>
        <w:t xml:space="preserve"> 1-21 04 02-08 Искусствоведение (организация</w:t>
      </w:r>
      <w:r w:rsidRPr="009B2F04">
        <w:rPr>
          <w:rFonts w:ascii="Times New Roman" w:eastAsia="Times New Roman" w:hAnsi="Times New Roman" w:cs="Times New Roman"/>
          <w:sz w:val="30"/>
          <w:szCs w:val="30"/>
          <w:lang w:eastAsia="ru-RU"/>
        </w:rPr>
        <w:t xml:space="preserve"> кинотелепроизводства)</w:t>
      </w:r>
    </w:p>
    <w:p w14:paraId="5F5C0AB4" w14:textId="77777777" w:rsidR="00E95381" w:rsidRPr="009B2F04" w:rsidRDefault="00E95381" w:rsidP="00E95381">
      <w:pPr>
        <w:spacing w:after="0" w:line="240" w:lineRule="auto"/>
        <w:jc w:val="both"/>
        <w:rPr>
          <w:rFonts w:ascii="Times New Roman" w:eastAsia="Times New Roman" w:hAnsi="Times New Roman" w:cs="Times New Roman"/>
          <w:sz w:val="30"/>
          <w:szCs w:val="30"/>
          <w:lang w:eastAsia="ru-RU"/>
        </w:rPr>
      </w:pPr>
      <w:r w:rsidRPr="009B2F04">
        <w:rPr>
          <w:rFonts w:ascii="Times New Roman" w:eastAsia="Times New Roman" w:hAnsi="Times New Roman" w:cs="Times New Roman"/>
          <w:b/>
          <w:sz w:val="30"/>
          <w:szCs w:val="30"/>
          <w:lang w:eastAsia="ru-RU"/>
        </w:rPr>
        <w:t>Квалификация</w:t>
      </w:r>
      <w:r w:rsidRPr="009B2F04">
        <w:rPr>
          <w:rFonts w:ascii="Times New Roman" w:eastAsia="Times New Roman" w:hAnsi="Times New Roman" w:cs="Times New Roman"/>
          <w:sz w:val="30"/>
          <w:szCs w:val="30"/>
          <w:lang w:eastAsia="ru-RU"/>
        </w:rPr>
        <w:t xml:space="preserve"> Кинотелевед. Продюсер-менеджер</w:t>
      </w:r>
    </w:p>
    <w:p w14:paraId="69138CD4" w14:textId="77777777" w:rsidR="00E95381" w:rsidRPr="009B2F04" w:rsidRDefault="00E95381" w:rsidP="00E95381">
      <w:pPr>
        <w:spacing w:after="0" w:line="240" w:lineRule="auto"/>
        <w:jc w:val="both"/>
        <w:rPr>
          <w:rFonts w:ascii="Times New Roman" w:eastAsia="Times New Roman" w:hAnsi="Times New Roman" w:cs="Times New Roman"/>
          <w:sz w:val="30"/>
          <w:szCs w:val="30"/>
          <w:lang w:eastAsia="ru-RU"/>
        </w:rPr>
      </w:pPr>
      <w:r w:rsidRPr="009B2F04">
        <w:rPr>
          <w:rFonts w:ascii="Times New Roman" w:eastAsia="Times New Roman" w:hAnsi="Times New Roman" w:cs="Times New Roman"/>
          <w:b/>
          <w:sz w:val="30"/>
          <w:szCs w:val="30"/>
          <w:lang w:eastAsia="ru-RU"/>
        </w:rPr>
        <w:t>Направление специальности</w:t>
      </w:r>
      <w:r w:rsidRPr="009B2F04">
        <w:rPr>
          <w:rFonts w:ascii="Times New Roman" w:eastAsia="Times New Roman" w:hAnsi="Times New Roman" w:cs="Times New Roman"/>
          <w:sz w:val="30"/>
          <w:szCs w:val="30"/>
          <w:lang w:eastAsia="ru-RU"/>
        </w:rPr>
        <w:t xml:space="preserve"> 1-21 04 02-09 Искусствоведение (кинотеледраматургия)</w:t>
      </w:r>
    </w:p>
    <w:p w14:paraId="2E0EA15F" w14:textId="77777777" w:rsidR="00E95381" w:rsidRPr="009B2F04" w:rsidRDefault="00E95381" w:rsidP="00E95381">
      <w:pPr>
        <w:spacing w:after="0" w:line="240" w:lineRule="auto"/>
        <w:jc w:val="both"/>
        <w:rPr>
          <w:rFonts w:ascii="Times New Roman" w:eastAsia="Times New Roman" w:hAnsi="Times New Roman" w:cs="Times New Roman"/>
          <w:sz w:val="30"/>
          <w:szCs w:val="30"/>
          <w:lang w:eastAsia="ru-RU"/>
        </w:rPr>
      </w:pPr>
      <w:r w:rsidRPr="009B2F04">
        <w:rPr>
          <w:rFonts w:ascii="Times New Roman" w:eastAsia="Times New Roman" w:hAnsi="Times New Roman" w:cs="Times New Roman"/>
          <w:b/>
          <w:sz w:val="30"/>
          <w:szCs w:val="30"/>
          <w:lang w:eastAsia="ru-RU"/>
        </w:rPr>
        <w:t>Квалификация</w:t>
      </w:r>
      <w:r w:rsidRPr="009B2F04">
        <w:rPr>
          <w:rFonts w:ascii="Times New Roman" w:eastAsia="Times New Roman" w:hAnsi="Times New Roman" w:cs="Times New Roman"/>
          <w:sz w:val="30"/>
          <w:szCs w:val="30"/>
          <w:lang w:eastAsia="ru-RU"/>
        </w:rPr>
        <w:t xml:space="preserve"> Кинотелевед. Сценарист. Редактор</w:t>
      </w:r>
    </w:p>
    <w:p w14:paraId="025172C3" w14:textId="77777777" w:rsidR="00E95381" w:rsidRPr="009B2F04" w:rsidRDefault="00E95381" w:rsidP="00E95381">
      <w:pPr>
        <w:spacing w:after="0" w:line="240" w:lineRule="auto"/>
        <w:rPr>
          <w:rFonts w:ascii="Times New Roman" w:eastAsia="Times New Roman" w:hAnsi="Times New Roman" w:cs="Times New Roman"/>
          <w:sz w:val="30"/>
          <w:szCs w:val="30"/>
          <w:lang w:eastAsia="ru-RU"/>
        </w:rPr>
      </w:pPr>
    </w:p>
    <w:p w14:paraId="09AC4DA1" w14:textId="77777777" w:rsidR="00E95381" w:rsidRPr="009B2F04" w:rsidRDefault="00E95381" w:rsidP="00E95381">
      <w:pPr>
        <w:spacing w:after="0" w:line="240" w:lineRule="auto"/>
        <w:jc w:val="center"/>
        <w:rPr>
          <w:rFonts w:ascii="Times New Roman" w:eastAsia="Times New Roman" w:hAnsi="Times New Roman" w:cs="Times New Roman"/>
          <w:b/>
          <w:sz w:val="30"/>
          <w:szCs w:val="30"/>
          <w:lang w:eastAsia="ru-RU"/>
        </w:rPr>
      </w:pPr>
      <w:r w:rsidRPr="009B2F04">
        <w:rPr>
          <w:rFonts w:ascii="Times New Roman" w:eastAsia="Times New Roman" w:hAnsi="Times New Roman" w:cs="Times New Roman"/>
          <w:b/>
          <w:sz w:val="30"/>
          <w:szCs w:val="30"/>
          <w:lang w:eastAsia="ru-RU"/>
        </w:rPr>
        <w:t>ВЫШЭЙШАЯ АДУКАЦЫЯ. I СТУПЕНЬ</w:t>
      </w:r>
    </w:p>
    <w:p w14:paraId="322AC21A" w14:textId="77777777" w:rsidR="00E95381" w:rsidRPr="009B2F04" w:rsidRDefault="00E95381" w:rsidP="00E95381">
      <w:pPr>
        <w:spacing w:after="0" w:line="240" w:lineRule="auto"/>
        <w:jc w:val="both"/>
        <w:rPr>
          <w:rFonts w:ascii="Times New Roman" w:eastAsia="Times New Roman" w:hAnsi="Times New Roman" w:cs="Times New Roman"/>
          <w:sz w:val="30"/>
          <w:szCs w:val="30"/>
          <w:lang w:eastAsia="ru-RU"/>
        </w:rPr>
      </w:pPr>
      <w:r w:rsidRPr="009B2F04">
        <w:rPr>
          <w:rFonts w:ascii="Times New Roman" w:eastAsia="Times New Roman" w:hAnsi="Times New Roman" w:cs="Times New Roman"/>
          <w:b/>
          <w:sz w:val="30"/>
          <w:szCs w:val="30"/>
          <w:lang w:eastAsia="ru-RU"/>
        </w:rPr>
        <w:t xml:space="preserve">Спецыяльнасць </w:t>
      </w:r>
      <w:r w:rsidRPr="009B2F04">
        <w:rPr>
          <w:rFonts w:ascii="Times New Roman" w:eastAsia="Times New Roman" w:hAnsi="Times New Roman" w:cs="Times New Roman"/>
          <w:sz w:val="30"/>
          <w:szCs w:val="30"/>
          <w:lang w:eastAsia="ru-RU"/>
        </w:rPr>
        <w:t>1-21 04 02 Мастацтвазнаўства (па напрамках)</w:t>
      </w:r>
    </w:p>
    <w:p w14:paraId="2D653B26" w14:textId="77777777" w:rsidR="00E95381" w:rsidRPr="009B2F04" w:rsidRDefault="00E95381" w:rsidP="00E95381">
      <w:pPr>
        <w:spacing w:after="0" w:line="240" w:lineRule="auto"/>
        <w:jc w:val="both"/>
        <w:rPr>
          <w:rFonts w:ascii="Times New Roman" w:eastAsia="Times New Roman" w:hAnsi="Times New Roman" w:cs="Times New Roman"/>
          <w:spacing w:val="-8"/>
          <w:sz w:val="30"/>
          <w:szCs w:val="30"/>
          <w:lang w:eastAsia="ru-RU"/>
        </w:rPr>
      </w:pPr>
      <w:r w:rsidRPr="009B2F04">
        <w:rPr>
          <w:rFonts w:ascii="Times New Roman" w:eastAsia="Times New Roman" w:hAnsi="Times New Roman" w:cs="Times New Roman"/>
          <w:b/>
          <w:spacing w:val="-8"/>
          <w:sz w:val="30"/>
          <w:szCs w:val="30"/>
          <w:lang w:eastAsia="ru-RU"/>
        </w:rPr>
        <w:t>Напрамак спецыяльнасці</w:t>
      </w:r>
      <w:r w:rsidRPr="009B2F04">
        <w:rPr>
          <w:rFonts w:ascii="Times New Roman" w:eastAsia="Times New Roman" w:hAnsi="Times New Roman" w:cs="Times New Roman"/>
          <w:spacing w:val="-8"/>
          <w:sz w:val="30"/>
          <w:szCs w:val="30"/>
          <w:lang w:eastAsia="ru-RU"/>
        </w:rPr>
        <w:t xml:space="preserve"> 1-21 04 02-01 Мастацтвазнаўства (музыказнаўства)</w:t>
      </w:r>
    </w:p>
    <w:p w14:paraId="1F9AF7FC" w14:textId="77777777" w:rsidR="00E95381" w:rsidRPr="009B2F04" w:rsidRDefault="00E95381" w:rsidP="00E95381">
      <w:pPr>
        <w:spacing w:after="0" w:line="240" w:lineRule="auto"/>
        <w:jc w:val="both"/>
        <w:rPr>
          <w:rFonts w:ascii="Times New Roman" w:eastAsia="Times New Roman" w:hAnsi="Times New Roman" w:cs="Times New Roman"/>
          <w:sz w:val="30"/>
          <w:szCs w:val="30"/>
          <w:lang w:eastAsia="ru-RU"/>
        </w:rPr>
      </w:pPr>
      <w:r w:rsidRPr="009B2F04">
        <w:rPr>
          <w:rFonts w:ascii="Times New Roman" w:eastAsia="Times New Roman" w:hAnsi="Times New Roman" w:cs="Times New Roman"/>
          <w:b/>
          <w:sz w:val="30"/>
          <w:szCs w:val="30"/>
          <w:lang w:eastAsia="ru-RU"/>
        </w:rPr>
        <w:t xml:space="preserve">Кваліфікацыя </w:t>
      </w:r>
      <w:r w:rsidRPr="009B2F04">
        <w:rPr>
          <w:rFonts w:ascii="Times New Roman" w:eastAsia="Times New Roman" w:hAnsi="Times New Roman" w:cs="Times New Roman"/>
          <w:sz w:val="30"/>
          <w:szCs w:val="30"/>
          <w:lang w:eastAsia="ru-RU"/>
        </w:rPr>
        <w:t>Мастацтвазнаўца. Музыказнаўца. Выкладчык</w:t>
      </w:r>
    </w:p>
    <w:p w14:paraId="17285235" w14:textId="77777777" w:rsidR="00E95381" w:rsidRPr="009B2F04" w:rsidRDefault="00E95381" w:rsidP="00E95381">
      <w:pPr>
        <w:spacing w:after="0" w:line="240" w:lineRule="auto"/>
        <w:jc w:val="both"/>
        <w:rPr>
          <w:rFonts w:ascii="Times New Roman" w:eastAsia="Times New Roman" w:hAnsi="Times New Roman" w:cs="Times New Roman"/>
          <w:spacing w:val="-8"/>
          <w:sz w:val="30"/>
          <w:szCs w:val="30"/>
          <w:lang w:eastAsia="ru-RU"/>
        </w:rPr>
      </w:pPr>
      <w:r w:rsidRPr="009B2F04">
        <w:rPr>
          <w:rFonts w:ascii="Times New Roman" w:eastAsia="Times New Roman" w:hAnsi="Times New Roman" w:cs="Times New Roman"/>
          <w:b/>
          <w:spacing w:val="-8"/>
          <w:sz w:val="30"/>
          <w:szCs w:val="30"/>
          <w:lang w:eastAsia="ru-RU"/>
        </w:rPr>
        <w:t>Напрамак спецыяльнасці</w:t>
      </w:r>
      <w:r w:rsidRPr="009B2F04">
        <w:rPr>
          <w:rFonts w:ascii="Times New Roman" w:eastAsia="Times New Roman" w:hAnsi="Times New Roman" w:cs="Times New Roman"/>
          <w:spacing w:val="-8"/>
          <w:sz w:val="30"/>
          <w:szCs w:val="30"/>
          <w:lang w:eastAsia="ru-RU"/>
        </w:rPr>
        <w:t xml:space="preserve"> 1-21 04 02-02 Мастацтвазнаўства (тэатразнаўства)</w:t>
      </w:r>
    </w:p>
    <w:p w14:paraId="00E67A4F" w14:textId="77777777" w:rsidR="00E95381" w:rsidRPr="009B2F04" w:rsidRDefault="00E95381" w:rsidP="00E95381">
      <w:pPr>
        <w:spacing w:after="0" w:line="240" w:lineRule="auto"/>
        <w:jc w:val="both"/>
        <w:rPr>
          <w:rFonts w:ascii="Times New Roman" w:eastAsia="Times New Roman" w:hAnsi="Times New Roman" w:cs="Times New Roman"/>
          <w:sz w:val="30"/>
          <w:szCs w:val="30"/>
          <w:lang w:eastAsia="ru-RU"/>
        </w:rPr>
      </w:pPr>
      <w:r w:rsidRPr="009B2F04">
        <w:rPr>
          <w:rFonts w:ascii="Times New Roman" w:eastAsia="Times New Roman" w:hAnsi="Times New Roman" w:cs="Times New Roman"/>
          <w:b/>
          <w:sz w:val="30"/>
          <w:szCs w:val="30"/>
          <w:lang w:eastAsia="ru-RU"/>
        </w:rPr>
        <w:t xml:space="preserve">Кваліфікацыя </w:t>
      </w:r>
      <w:r w:rsidRPr="009B2F04">
        <w:rPr>
          <w:rFonts w:ascii="Times New Roman" w:eastAsia="Times New Roman" w:hAnsi="Times New Roman" w:cs="Times New Roman"/>
          <w:sz w:val="30"/>
          <w:szCs w:val="30"/>
          <w:lang w:eastAsia="ru-RU"/>
        </w:rPr>
        <w:t>Тэатразнаўца.Выкладчык</w:t>
      </w:r>
    </w:p>
    <w:p w14:paraId="24EEE9A0" w14:textId="77777777" w:rsidR="00E95381" w:rsidRPr="009B2F04" w:rsidRDefault="00E95381" w:rsidP="00E95381">
      <w:pPr>
        <w:spacing w:after="0" w:line="240" w:lineRule="auto"/>
        <w:jc w:val="both"/>
        <w:rPr>
          <w:rFonts w:ascii="Times New Roman" w:eastAsia="Times New Roman" w:hAnsi="Times New Roman" w:cs="Times New Roman"/>
          <w:sz w:val="30"/>
          <w:szCs w:val="30"/>
          <w:lang w:eastAsia="ru-RU"/>
        </w:rPr>
      </w:pPr>
      <w:r w:rsidRPr="009B2F04">
        <w:rPr>
          <w:rFonts w:ascii="Times New Roman" w:eastAsia="Times New Roman" w:hAnsi="Times New Roman" w:cs="Times New Roman"/>
          <w:b/>
          <w:sz w:val="30"/>
          <w:szCs w:val="30"/>
          <w:lang w:eastAsia="ru-RU"/>
        </w:rPr>
        <w:t>Напрамак спецыяльнасці</w:t>
      </w:r>
      <w:r w:rsidRPr="009B2F04">
        <w:rPr>
          <w:rFonts w:ascii="Times New Roman" w:eastAsia="Times New Roman" w:hAnsi="Times New Roman" w:cs="Times New Roman"/>
          <w:sz w:val="30"/>
          <w:szCs w:val="30"/>
          <w:lang w:eastAsia="ru-RU"/>
        </w:rPr>
        <w:t xml:space="preserve"> 1-21 04 02-03 Мастацтвазнаўства (выяўленчае мастацтва)</w:t>
      </w:r>
    </w:p>
    <w:p w14:paraId="7C8574CE" w14:textId="77777777" w:rsidR="00E95381" w:rsidRPr="009B2F04" w:rsidRDefault="00E95381" w:rsidP="00E95381">
      <w:pPr>
        <w:spacing w:after="0" w:line="240" w:lineRule="auto"/>
        <w:jc w:val="both"/>
        <w:rPr>
          <w:rFonts w:ascii="Times New Roman" w:eastAsia="Times New Roman" w:hAnsi="Times New Roman" w:cs="Times New Roman"/>
          <w:sz w:val="30"/>
          <w:szCs w:val="30"/>
          <w:lang w:eastAsia="ru-RU"/>
        </w:rPr>
      </w:pPr>
      <w:r w:rsidRPr="009B2F04">
        <w:rPr>
          <w:rFonts w:ascii="Times New Roman" w:eastAsia="Times New Roman" w:hAnsi="Times New Roman" w:cs="Times New Roman"/>
          <w:b/>
          <w:sz w:val="30"/>
          <w:szCs w:val="30"/>
          <w:lang w:eastAsia="ru-RU"/>
        </w:rPr>
        <w:t>Кваліфікацыя</w:t>
      </w:r>
      <w:r w:rsidRPr="009B2F04">
        <w:rPr>
          <w:rFonts w:ascii="Times New Roman" w:eastAsia="Times New Roman" w:hAnsi="Times New Roman" w:cs="Times New Roman"/>
          <w:sz w:val="30"/>
          <w:szCs w:val="30"/>
          <w:lang w:eastAsia="ru-RU"/>
        </w:rPr>
        <w:t xml:space="preserve"> Мастацтвазнаўца. Выкладчык</w:t>
      </w:r>
    </w:p>
    <w:p w14:paraId="26DEF015" w14:textId="77777777" w:rsidR="00E95381" w:rsidRPr="009B2F04" w:rsidRDefault="00E95381" w:rsidP="00E95381">
      <w:pPr>
        <w:spacing w:after="0" w:line="240" w:lineRule="auto"/>
        <w:jc w:val="both"/>
        <w:rPr>
          <w:rFonts w:ascii="Times New Roman" w:eastAsia="Times New Roman" w:hAnsi="Times New Roman" w:cs="Times New Roman"/>
          <w:sz w:val="30"/>
          <w:szCs w:val="30"/>
          <w:lang w:eastAsia="ru-RU"/>
        </w:rPr>
      </w:pPr>
      <w:r w:rsidRPr="009B2F04">
        <w:rPr>
          <w:rFonts w:ascii="Times New Roman" w:eastAsia="Times New Roman" w:hAnsi="Times New Roman" w:cs="Times New Roman"/>
          <w:b/>
          <w:spacing w:val="-2"/>
          <w:sz w:val="30"/>
          <w:szCs w:val="30"/>
          <w:lang w:eastAsia="ru-RU"/>
        </w:rPr>
        <w:t>Напрамак спецыяльнасці</w:t>
      </w:r>
      <w:r w:rsidRPr="009B2F04">
        <w:rPr>
          <w:rFonts w:ascii="Times New Roman" w:eastAsia="Times New Roman" w:hAnsi="Times New Roman" w:cs="Times New Roman"/>
          <w:spacing w:val="-2"/>
          <w:sz w:val="30"/>
          <w:szCs w:val="30"/>
          <w:lang w:eastAsia="ru-RU"/>
        </w:rPr>
        <w:t xml:space="preserve"> 1-21 04 02-04 Мастацтвазнаўства (дэкаратыўна-</w:t>
      </w:r>
      <w:r w:rsidRPr="009B2F04">
        <w:rPr>
          <w:rFonts w:ascii="Times New Roman" w:eastAsia="Times New Roman" w:hAnsi="Times New Roman" w:cs="Times New Roman"/>
          <w:sz w:val="30"/>
          <w:szCs w:val="30"/>
          <w:lang w:eastAsia="ru-RU"/>
        </w:rPr>
        <w:t>прыкладное мастацтва)</w:t>
      </w:r>
    </w:p>
    <w:p w14:paraId="51AD292C" w14:textId="77777777" w:rsidR="00E95381" w:rsidRPr="00E95381" w:rsidRDefault="00E95381" w:rsidP="00E95381">
      <w:pPr>
        <w:spacing w:after="0" w:line="240" w:lineRule="auto"/>
        <w:jc w:val="both"/>
        <w:rPr>
          <w:rFonts w:ascii="Times New Roman" w:eastAsia="Times New Roman" w:hAnsi="Times New Roman" w:cs="Times New Roman"/>
          <w:sz w:val="30"/>
          <w:szCs w:val="30"/>
          <w:lang w:eastAsia="ru-RU"/>
        </w:rPr>
      </w:pPr>
      <w:r w:rsidRPr="009B2F04">
        <w:rPr>
          <w:rFonts w:ascii="Times New Roman" w:eastAsia="Times New Roman" w:hAnsi="Times New Roman" w:cs="Times New Roman"/>
          <w:b/>
          <w:sz w:val="30"/>
          <w:szCs w:val="30"/>
          <w:lang w:eastAsia="ru-RU"/>
        </w:rPr>
        <w:t xml:space="preserve">Кваліфікацыя </w:t>
      </w:r>
      <w:r w:rsidRPr="009B2F04">
        <w:rPr>
          <w:rFonts w:ascii="Times New Roman" w:eastAsia="Times New Roman" w:hAnsi="Times New Roman" w:cs="Times New Roman"/>
          <w:sz w:val="30"/>
          <w:szCs w:val="30"/>
          <w:lang w:eastAsia="ru-RU"/>
        </w:rPr>
        <w:t>Мастацтвазнаўца. Выкладчык</w:t>
      </w:r>
    </w:p>
    <w:p w14:paraId="7B116B20" w14:textId="77777777" w:rsidR="00E95381" w:rsidRPr="00E95381" w:rsidRDefault="00E95381" w:rsidP="00E95381">
      <w:pPr>
        <w:spacing w:after="0" w:line="240" w:lineRule="auto"/>
        <w:jc w:val="both"/>
        <w:rPr>
          <w:rFonts w:ascii="Times New Roman" w:eastAsia="Times New Roman" w:hAnsi="Times New Roman" w:cs="Times New Roman"/>
          <w:spacing w:val="-4"/>
          <w:sz w:val="30"/>
          <w:szCs w:val="30"/>
          <w:lang w:eastAsia="ru-RU"/>
        </w:rPr>
      </w:pPr>
      <w:r w:rsidRPr="00E95381">
        <w:rPr>
          <w:rFonts w:ascii="Times New Roman" w:eastAsia="Times New Roman" w:hAnsi="Times New Roman" w:cs="Times New Roman"/>
          <w:b/>
          <w:spacing w:val="-4"/>
          <w:sz w:val="30"/>
          <w:szCs w:val="30"/>
          <w:lang w:eastAsia="ru-RU"/>
        </w:rPr>
        <w:t>Напрамак спецыяльнасці</w:t>
      </w:r>
      <w:r w:rsidRPr="00E95381">
        <w:rPr>
          <w:rFonts w:ascii="Times New Roman" w:eastAsia="Times New Roman" w:hAnsi="Times New Roman" w:cs="Times New Roman"/>
          <w:spacing w:val="-4"/>
          <w:sz w:val="30"/>
          <w:szCs w:val="30"/>
          <w:lang w:eastAsia="ru-RU"/>
        </w:rPr>
        <w:t xml:space="preserve"> 1-21 04 02-05 Мастацтвазнаўства (інтэграванае)</w:t>
      </w:r>
    </w:p>
    <w:p w14:paraId="6647AB46" w14:textId="77777777" w:rsidR="00E95381" w:rsidRPr="00E95381" w:rsidRDefault="00E95381" w:rsidP="00E95381">
      <w:pPr>
        <w:spacing w:after="0" w:line="240" w:lineRule="auto"/>
        <w:jc w:val="both"/>
        <w:rPr>
          <w:rFonts w:ascii="Times New Roman" w:eastAsia="Times New Roman" w:hAnsi="Times New Roman" w:cs="Times New Roman"/>
          <w:sz w:val="30"/>
          <w:szCs w:val="30"/>
          <w:lang w:eastAsia="ru-RU"/>
        </w:rPr>
      </w:pPr>
      <w:r w:rsidRPr="00E95381">
        <w:rPr>
          <w:rFonts w:ascii="Times New Roman" w:eastAsia="Times New Roman" w:hAnsi="Times New Roman" w:cs="Times New Roman"/>
          <w:b/>
          <w:sz w:val="30"/>
          <w:szCs w:val="30"/>
          <w:lang w:eastAsia="ru-RU"/>
        </w:rPr>
        <w:t xml:space="preserve">Кваліфікацыя </w:t>
      </w:r>
      <w:r w:rsidRPr="00E95381">
        <w:rPr>
          <w:rFonts w:ascii="Times New Roman" w:eastAsia="Times New Roman" w:hAnsi="Times New Roman" w:cs="Times New Roman"/>
          <w:sz w:val="30"/>
          <w:szCs w:val="30"/>
          <w:lang w:eastAsia="ru-RU"/>
        </w:rPr>
        <w:t>Мастацтвазнаўца. Выкладчык</w:t>
      </w:r>
    </w:p>
    <w:p w14:paraId="668297FC" w14:textId="77777777" w:rsidR="00E95381" w:rsidRPr="00E95381" w:rsidRDefault="00E95381" w:rsidP="00E95381">
      <w:pPr>
        <w:spacing w:after="0" w:line="240" w:lineRule="auto"/>
        <w:jc w:val="both"/>
        <w:rPr>
          <w:rFonts w:ascii="Times New Roman" w:eastAsia="Times New Roman" w:hAnsi="Times New Roman" w:cs="Times New Roman"/>
          <w:spacing w:val="-10"/>
          <w:sz w:val="30"/>
          <w:szCs w:val="30"/>
          <w:lang w:eastAsia="ru-RU"/>
        </w:rPr>
      </w:pPr>
      <w:r w:rsidRPr="00E95381">
        <w:rPr>
          <w:rFonts w:ascii="Times New Roman" w:eastAsia="Times New Roman" w:hAnsi="Times New Roman" w:cs="Times New Roman"/>
          <w:b/>
          <w:spacing w:val="-10"/>
          <w:sz w:val="30"/>
          <w:szCs w:val="30"/>
          <w:lang w:eastAsia="ru-RU"/>
        </w:rPr>
        <w:t>Напрамак спецыяльнасці</w:t>
      </w:r>
      <w:r w:rsidRPr="00E95381">
        <w:rPr>
          <w:rFonts w:ascii="Times New Roman" w:eastAsia="Times New Roman" w:hAnsi="Times New Roman" w:cs="Times New Roman"/>
          <w:spacing w:val="-10"/>
          <w:sz w:val="30"/>
          <w:szCs w:val="30"/>
          <w:lang w:eastAsia="ru-RU"/>
        </w:rPr>
        <w:t xml:space="preserve"> 1-21 04 02-06 Мастацтвазнаўства (кінатэлезнаўства)</w:t>
      </w:r>
    </w:p>
    <w:p w14:paraId="3B0D8C8B" w14:textId="77777777" w:rsidR="00E95381" w:rsidRPr="00E95381" w:rsidRDefault="00E95381" w:rsidP="00E95381">
      <w:pPr>
        <w:spacing w:after="0" w:line="240" w:lineRule="auto"/>
        <w:jc w:val="both"/>
        <w:rPr>
          <w:rFonts w:ascii="Times New Roman" w:eastAsia="Times New Roman" w:hAnsi="Times New Roman" w:cs="Times New Roman"/>
          <w:sz w:val="30"/>
          <w:szCs w:val="30"/>
          <w:lang w:eastAsia="ru-RU"/>
        </w:rPr>
      </w:pPr>
      <w:r w:rsidRPr="00E95381">
        <w:rPr>
          <w:rFonts w:ascii="Times New Roman" w:eastAsia="Times New Roman" w:hAnsi="Times New Roman" w:cs="Times New Roman"/>
          <w:b/>
          <w:sz w:val="30"/>
          <w:szCs w:val="30"/>
          <w:lang w:eastAsia="ru-RU"/>
        </w:rPr>
        <w:t>Кваліфікацыя</w:t>
      </w:r>
      <w:r w:rsidRPr="00E95381">
        <w:rPr>
          <w:rFonts w:ascii="Times New Roman" w:eastAsia="Times New Roman" w:hAnsi="Times New Roman" w:cs="Times New Roman"/>
          <w:sz w:val="30"/>
          <w:szCs w:val="30"/>
          <w:lang w:eastAsia="ru-RU"/>
        </w:rPr>
        <w:t xml:space="preserve"> Кінатэлезнаўца. Выкладчык</w:t>
      </w:r>
    </w:p>
    <w:p w14:paraId="11D57CDA" w14:textId="77777777" w:rsidR="00E95381" w:rsidRPr="00E95381" w:rsidRDefault="00E95381" w:rsidP="00E95381">
      <w:pPr>
        <w:spacing w:after="0" w:line="240" w:lineRule="auto"/>
        <w:jc w:val="both"/>
        <w:rPr>
          <w:rFonts w:ascii="Times New Roman" w:eastAsia="Times New Roman" w:hAnsi="Times New Roman" w:cs="Times New Roman"/>
          <w:sz w:val="30"/>
          <w:szCs w:val="30"/>
          <w:lang w:eastAsia="ru-RU"/>
        </w:rPr>
      </w:pPr>
      <w:r w:rsidRPr="00E95381">
        <w:rPr>
          <w:rFonts w:ascii="Times New Roman" w:eastAsia="Times New Roman" w:hAnsi="Times New Roman" w:cs="Times New Roman"/>
          <w:b/>
          <w:sz w:val="30"/>
          <w:szCs w:val="30"/>
          <w:lang w:eastAsia="ru-RU"/>
        </w:rPr>
        <w:t>Напрамак спецыяльнасці</w:t>
      </w:r>
      <w:r w:rsidRPr="00E95381">
        <w:rPr>
          <w:rFonts w:ascii="Times New Roman" w:eastAsia="Times New Roman" w:hAnsi="Times New Roman" w:cs="Times New Roman"/>
          <w:sz w:val="30"/>
          <w:szCs w:val="30"/>
          <w:lang w:eastAsia="ru-RU"/>
        </w:rPr>
        <w:t xml:space="preserve"> 1-21 04 02-07 Мастацтвазнаўства (арганізацыя тэатральнай дзейнасці)</w:t>
      </w:r>
    </w:p>
    <w:p w14:paraId="46236E31" w14:textId="77777777" w:rsidR="00E95381" w:rsidRPr="00E95381" w:rsidRDefault="00E95381" w:rsidP="00E95381">
      <w:pPr>
        <w:spacing w:after="0" w:line="240" w:lineRule="auto"/>
        <w:jc w:val="both"/>
        <w:rPr>
          <w:rFonts w:ascii="Times New Roman" w:eastAsia="Times New Roman" w:hAnsi="Times New Roman" w:cs="Times New Roman"/>
          <w:sz w:val="30"/>
          <w:szCs w:val="30"/>
          <w:lang w:eastAsia="ru-RU"/>
        </w:rPr>
      </w:pPr>
      <w:r w:rsidRPr="00E95381">
        <w:rPr>
          <w:rFonts w:ascii="Times New Roman" w:eastAsia="Times New Roman" w:hAnsi="Times New Roman" w:cs="Times New Roman"/>
          <w:b/>
          <w:sz w:val="30"/>
          <w:szCs w:val="30"/>
          <w:lang w:eastAsia="ru-RU"/>
        </w:rPr>
        <w:t xml:space="preserve">Кваліфікацыя </w:t>
      </w:r>
      <w:r w:rsidRPr="00E95381">
        <w:rPr>
          <w:rFonts w:ascii="Times New Roman" w:eastAsia="Times New Roman" w:hAnsi="Times New Roman" w:cs="Times New Roman"/>
          <w:sz w:val="30"/>
          <w:szCs w:val="30"/>
          <w:lang w:eastAsia="ru-RU"/>
        </w:rPr>
        <w:t>Тэатразнаўца. Менеджар</w:t>
      </w:r>
    </w:p>
    <w:p w14:paraId="58473414" w14:textId="77777777" w:rsidR="00E95381" w:rsidRPr="00E95381" w:rsidRDefault="00E95381" w:rsidP="00E95381">
      <w:pPr>
        <w:spacing w:after="0" w:line="240" w:lineRule="auto"/>
        <w:jc w:val="both"/>
        <w:rPr>
          <w:rFonts w:ascii="Times New Roman" w:eastAsia="Times New Roman" w:hAnsi="Times New Roman" w:cs="Times New Roman"/>
          <w:sz w:val="30"/>
          <w:szCs w:val="30"/>
          <w:lang w:eastAsia="ru-RU"/>
        </w:rPr>
      </w:pPr>
      <w:r w:rsidRPr="00E95381">
        <w:rPr>
          <w:rFonts w:ascii="Times New Roman" w:eastAsia="Times New Roman" w:hAnsi="Times New Roman" w:cs="Times New Roman"/>
          <w:b/>
          <w:sz w:val="30"/>
          <w:szCs w:val="30"/>
          <w:lang w:eastAsia="ru-RU"/>
        </w:rPr>
        <w:t>Напрамак спецыяльнасці</w:t>
      </w:r>
      <w:r w:rsidRPr="00E95381">
        <w:rPr>
          <w:rFonts w:ascii="Times New Roman" w:eastAsia="Times New Roman" w:hAnsi="Times New Roman" w:cs="Times New Roman"/>
          <w:sz w:val="30"/>
          <w:szCs w:val="30"/>
          <w:lang w:eastAsia="ru-RU"/>
        </w:rPr>
        <w:t xml:space="preserve"> 1-21 04 02-08 Мастацтвазнаўства (арганізацыя кінатэлевытворчасці)</w:t>
      </w:r>
    </w:p>
    <w:p w14:paraId="3EA5BAC8" w14:textId="77777777" w:rsidR="00E95381" w:rsidRPr="00E95381" w:rsidRDefault="00E95381" w:rsidP="00E95381">
      <w:pPr>
        <w:spacing w:after="0" w:line="240" w:lineRule="auto"/>
        <w:jc w:val="both"/>
        <w:rPr>
          <w:rFonts w:ascii="Times New Roman" w:eastAsia="Times New Roman" w:hAnsi="Times New Roman" w:cs="Times New Roman"/>
          <w:sz w:val="30"/>
          <w:szCs w:val="30"/>
          <w:lang w:eastAsia="ru-RU"/>
        </w:rPr>
      </w:pPr>
      <w:r w:rsidRPr="00E95381">
        <w:rPr>
          <w:rFonts w:ascii="Times New Roman" w:eastAsia="Times New Roman" w:hAnsi="Times New Roman" w:cs="Times New Roman"/>
          <w:b/>
          <w:sz w:val="30"/>
          <w:szCs w:val="30"/>
          <w:lang w:eastAsia="ru-RU"/>
        </w:rPr>
        <w:t xml:space="preserve">Кваліфікацыя </w:t>
      </w:r>
      <w:r w:rsidRPr="00E95381">
        <w:rPr>
          <w:rFonts w:ascii="Times New Roman" w:eastAsia="Times New Roman" w:hAnsi="Times New Roman" w:cs="Times New Roman"/>
          <w:sz w:val="30"/>
          <w:szCs w:val="30"/>
          <w:lang w:eastAsia="ru-RU"/>
        </w:rPr>
        <w:t>Кінатэлезнаўца. Прадзюсар-менэджэр</w:t>
      </w:r>
    </w:p>
    <w:p w14:paraId="76FB6A7D" w14:textId="77777777" w:rsidR="00E95381" w:rsidRPr="00E95381" w:rsidRDefault="00E95381" w:rsidP="00E95381">
      <w:pPr>
        <w:spacing w:after="0" w:line="240" w:lineRule="auto"/>
        <w:jc w:val="both"/>
        <w:rPr>
          <w:rFonts w:ascii="Times New Roman" w:eastAsia="Times New Roman" w:hAnsi="Times New Roman" w:cs="Times New Roman"/>
          <w:sz w:val="30"/>
          <w:szCs w:val="30"/>
          <w:lang w:eastAsia="ru-RU"/>
        </w:rPr>
      </w:pPr>
      <w:r w:rsidRPr="00E95381">
        <w:rPr>
          <w:rFonts w:ascii="Times New Roman" w:eastAsia="Times New Roman" w:hAnsi="Times New Roman" w:cs="Times New Roman"/>
          <w:b/>
          <w:sz w:val="30"/>
          <w:szCs w:val="30"/>
          <w:lang w:eastAsia="ru-RU"/>
        </w:rPr>
        <w:t>Напрамак спецыяльнасці</w:t>
      </w:r>
      <w:r w:rsidRPr="00E95381">
        <w:rPr>
          <w:rFonts w:ascii="Times New Roman" w:eastAsia="Times New Roman" w:hAnsi="Times New Roman" w:cs="Times New Roman"/>
          <w:sz w:val="30"/>
          <w:szCs w:val="30"/>
          <w:lang w:eastAsia="ru-RU"/>
        </w:rPr>
        <w:t xml:space="preserve"> 1-21 04 02-09 Искусствоведение (кинатэледраматургія)</w:t>
      </w:r>
    </w:p>
    <w:p w14:paraId="26312377" w14:textId="77777777" w:rsidR="00E95381" w:rsidRPr="00E95381" w:rsidRDefault="00E95381" w:rsidP="00E95381">
      <w:pPr>
        <w:spacing w:after="0" w:line="240" w:lineRule="auto"/>
        <w:jc w:val="both"/>
        <w:rPr>
          <w:rFonts w:ascii="Times New Roman" w:eastAsia="Times New Roman" w:hAnsi="Times New Roman" w:cs="Times New Roman"/>
          <w:sz w:val="30"/>
          <w:szCs w:val="30"/>
          <w:lang w:eastAsia="ru-RU"/>
        </w:rPr>
      </w:pPr>
      <w:r w:rsidRPr="00E95381">
        <w:rPr>
          <w:rFonts w:ascii="Times New Roman" w:eastAsia="Times New Roman" w:hAnsi="Times New Roman" w:cs="Times New Roman"/>
          <w:b/>
          <w:sz w:val="30"/>
          <w:szCs w:val="30"/>
          <w:lang w:eastAsia="ru-RU"/>
        </w:rPr>
        <w:t xml:space="preserve">Кваліфікацыя </w:t>
      </w:r>
      <w:r w:rsidRPr="00E95381">
        <w:rPr>
          <w:rFonts w:ascii="Times New Roman" w:eastAsia="Times New Roman" w:hAnsi="Times New Roman" w:cs="Times New Roman"/>
          <w:sz w:val="30"/>
          <w:szCs w:val="30"/>
          <w:lang w:eastAsia="ru-RU"/>
        </w:rPr>
        <w:t>Кітатэлезнаўца. Сцэнарыст. Рэдактар</w:t>
      </w:r>
    </w:p>
    <w:p w14:paraId="462A4EFE" w14:textId="77777777" w:rsidR="00E95381" w:rsidRPr="00E95381" w:rsidRDefault="00E95381" w:rsidP="00E95381">
      <w:pPr>
        <w:spacing w:after="0" w:line="240" w:lineRule="auto"/>
        <w:rPr>
          <w:rFonts w:ascii="Times New Roman" w:eastAsia="Times New Roman" w:hAnsi="Times New Roman" w:cs="Times New Roman"/>
          <w:sz w:val="30"/>
          <w:szCs w:val="30"/>
          <w:lang w:eastAsia="ru-RU"/>
        </w:rPr>
      </w:pPr>
    </w:p>
    <w:p w14:paraId="60253A0B" w14:textId="77777777" w:rsidR="00E95381" w:rsidRPr="00E95381" w:rsidRDefault="00E95381" w:rsidP="00E95381">
      <w:pPr>
        <w:spacing w:after="0" w:line="240" w:lineRule="auto"/>
        <w:jc w:val="center"/>
        <w:rPr>
          <w:rFonts w:ascii="Times New Roman" w:eastAsia="Times New Roman" w:hAnsi="Times New Roman" w:cs="Times New Roman"/>
          <w:b/>
          <w:sz w:val="30"/>
          <w:szCs w:val="30"/>
          <w:lang w:val="en-US" w:eastAsia="ru-RU"/>
        </w:rPr>
      </w:pPr>
      <w:r w:rsidRPr="00E95381">
        <w:rPr>
          <w:rFonts w:ascii="Times New Roman" w:eastAsia="Times New Roman" w:hAnsi="Times New Roman" w:cs="Times New Roman"/>
          <w:b/>
          <w:sz w:val="30"/>
          <w:szCs w:val="30"/>
          <w:lang w:eastAsia="ru-RU"/>
        </w:rPr>
        <w:t xml:space="preserve">HIGHER EDUCATION. </w:t>
      </w:r>
      <w:r w:rsidRPr="00E95381">
        <w:rPr>
          <w:rFonts w:ascii="Times New Roman" w:eastAsia="Times New Roman" w:hAnsi="Times New Roman" w:cs="Times New Roman"/>
          <w:b/>
          <w:sz w:val="30"/>
          <w:szCs w:val="30"/>
          <w:lang w:val="en-US" w:eastAsia="ru-RU"/>
        </w:rPr>
        <w:t>I STAGE</w:t>
      </w:r>
    </w:p>
    <w:p w14:paraId="0F3094B0" w14:textId="77777777" w:rsidR="00E95381" w:rsidRPr="00E95381" w:rsidRDefault="00E95381" w:rsidP="00E95381">
      <w:pPr>
        <w:spacing w:after="0" w:line="240" w:lineRule="auto"/>
        <w:jc w:val="both"/>
        <w:rPr>
          <w:rFonts w:ascii="Times New Roman" w:eastAsia="Times New Roman" w:hAnsi="Times New Roman" w:cs="Times New Roman"/>
          <w:sz w:val="30"/>
          <w:szCs w:val="30"/>
          <w:lang w:val="en-US" w:eastAsia="ru-RU"/>
        </w:rPr>
      </w:pPr>
      <w:r w:rsidRPr="00E95381">
        <w:rPr>
          <w:rFonts w:ascii="Times New Roman" w:eastAsia="Times New Roman" w:hAnsi="Times New Roman" w:cs="Times New Roman"/>
          <w:b/>
          <w:sz w:val="30"/>
          <w:szCs w:val="30"/>
          <w:lang w:val="en-US" w:eastAsia="ru-RU"/>
        </w:rPr>
        <w:t>Speciality</w:t>
      </w:r>
      <w:r w:rsidRPr="00E95381">
        <w:rPr>
          <w:rFonts w:ascii="Times New Roman" w:eastAsia="Times New Roman" w:hAnsi="Times New Roman" w:cs="Times New Roman"/>
          <w:sz w:val="30"/>
          <w:szCs w:val="30"/>
          <w:lang w:val="en-US" w:eastAsia="ru-RU"/>
        </w:rPr>
        <w:t xml:space="preserve"> 1-21 04 02 Art Criticism (majors in)</w:t>
      </w:r>
    </w:p>
    <w:p w14:paraId="55C4CB80" w14:textId="77777777" w:rsidR="00E95381" w:rsidRPr="00E95381" w:rsidRDefault="00E95381" w:rsidP="00E95381">
      <w:pPr>
        <w:spacing w:after="0" w:line="240" w:lineRule="auto"/>
        <w:jc w:val="both"/>
        <w:rPr>
          <w:rFonts w:ascii="Times New Roman" w:eastAsia="Times New Roman" w:hAnsi="Times New Roman" w:cs="Times New Roman"/>
          <w:sz w:val="30"/>
          <w:szCs w:val="30"/>
          <w:lang w:val="en-US" w:eastAsia="ru-RU"/>
        </w:rPr>
      </w:pPr>
      <w:r w:rsidRPr="00E95381">
        <w:rPr>
          <w:rFonts w:ascii="Times New Roman" w:eastAsia="Times New Roman" w:hAnsi="Times New Roman" w:cs="Times New Roman"/>
          <w:b/>
          <w:sz w:val="30"/>
          <w:szCs w:val="30"/>
          <w:lang w:val="en-US" w:eastAsia="ru-RU"/>
        </w:rPr>
        <w:t>Major in</w:t>
      </w:r>
      <w:r w:rsidRPr="00E95381">
        <w:rPr>
          <w:rFonts w:ascii="Times New Roman" w:eastAsia="Times New Roman" w:hAnsi="Times New Roman" w:cs="Times New Roman"/>
          <w:sz w:val="30"/>
          <w:szCs w:val="30"/>
          <w:lang w:val="en-US" w:eastAsia="ru-RU"/>
        </w:rPr>
        <w:t xml:space="preserve"> 1-21 04 02-01 Art Criticism (Musicology)</w:t>
      </w:r>
    </w:p>
    <w:p w14:paraId="79BFC3BD" w14:textId="77777777" w:rsidR="00E95381" w:rsidRPr="00E95381" w:rsidRDefault="00E95381" w:rsidP="00E95381">
      <w:pPr>
        <w:spacing w:after="0" w:line="240" w:lineRule="auto"/>
        <w:jc w:val="both"/>
        <w:rPr>
          <w:rFonts w:ascii="Times New Roman" w:eastAsia="Times New Roman" w:hAnsi="Times New Roman" w:cs="Times New Roman"/>
          <w:sz w:val="30"/>
          <w:szCs w:val="30"/>
          <w:lang w:val="en-US" w:eastAsia="ru-RU"/>
        </w:rPr>
      </w:pPr>
      <w:r w:rsidRPr="00E95381">
        <w:rPr>
          <w:rFonts w:ascii="Times New Roman" w:eastAsia="Times New Roman" w:hAnsi="Times New Roman" w:cs="Times New Roman"/>
          <w:b/>
          <w:sz w:val="30"/>
          <w:szCs w:val="30"/>
          <w:lang w:val="en-US" w:eastAsia="ru-RU"/>
        </w:rPr>
        <w:t>Qualification</w:t>
      </w:r>
      <w:r w:rsidRPr="00E95381">
        <w:rPr>
          <w:rFonts w:ascii="Times New Roman" w:eastAsia="Times New Roman" w:hAnsi="Times New Roman" w:cs="Times New Roman"/>
          <w:sz w:val="30"/>
          <w:szCs w:val="30"/>
          <w:lang w:val="en-US" w:eastAsia="ru-RU"/>
        </w:rPr>
        <w:t xml:space="preserve"> Art Critic. Musicologist. Teacher</w:t>
      </w:r>
    </w:p>
    <w:p w14:paraId="4CC52C7C" w14:textId="77777777" w:rsidR="00E95381" w:rsidRPr="00E95381" w:rsidRDefault="00E95381" w:rsidP="00E95381">
      <w:pPr>
        <w:spacing w:after="0" w:line="240" w:lineRule="auto"/>
        <w:jc w:val="both"/>
        <w:rPr>
          <w:rFonts w:ascii="Times New Roman" w:eastAsia="Times New Roman" w:hAnsi="Times New Roman" w:cs="Times New Roman"/>
          <w:sz w:val="30"/>
          <w:szCs w:val="30"/>
          <w:lang w:val="en-US" w:eastAsia="ru-RU"/>
        </w:rPr>
      </w:pPr>
      <w:r w:rsidRPr="00E95381">
        <w:rPr>
          <w:rFonts w:ascii="Times New Roman" w:eastAsia="Times New Roman" w:hAnsi="Times New Roman" w:cs="Times New Roman"/>
          <w:b/>
          <w:sz w:val="30"/>
          <w:szCs w:val="30"/>
          <w:lang w:val="en-US" w:eastAsia="ru-RU"/>
        </w:rPr>
        <w:t>Major in</w:t>
      </w:r>
      <w:r w:rsidRPr="00E95381">
        <w:rPr>
          <w:rFonts w:ascii="Times New Roman" w:eastAsia="Times New Roman" w:hAnsi="Times New Roman" w:cs="Times New Roman"/>
          <w:sz w:val="30"/>
          <w:szCs w:val="30"/>
          <w:lang w:val="en-US" w:eastAsia="ru-RU"/>
        </w:rPr>
        <w:t xml:space="preserve"> 1-21 04 02-02 Art Criticism (Theatre Studies)</w:t>
      </w:r>
    </w:p>
    <w:p w14:paraId="43487095" w14:textId="77777777" w:rsidR="00E95381" w:rsidRPr="00E95381" w:rsidRDefault="00E95381" w:rsidP="00E95381">
      <w:pPr>
        <w:spacing w:after="0" w:line="240" w:lineRule="auto"/>
        <w:jc w:val="both"/>
        <w:rPr>
          <w:rFonts w:ascii="Times New Roman" w:eastAsia="Times New Roman" w:hAnsi="Times New Roman" w:cs="Times New Roman"/>
          <w:sz w:val="30"/>
          <w:szCs w:val="30"/>
          <w:lang w:val="en-US" w:eastAsia="ru-RU"/>
        </w:rPr>
      </w:pPr>
      <w:r w:rsidRPr="00E95381">
        <w:rPr>
          <w:rFonts w:ascii="Times New Roman" w:eastAsia="Times New Roman" w:hAnsi="Times New Roman" w:cs="Times New Roman"/>
          <w:b/>
          <w:sz w:val="30"/>
          <w:szCs w:val="30"/>
          <w:lang w:val="en-US" w:eastAsia="ru-RU"/>
        </w:rPr>
        <w:t>Qualification</w:t>
      </w:r>
      <w:r w:rsidRPr="00E95381">
        <w:rPr>
          <w:rFonts w:ascii="Times New Roman" w:eastAsia="Times New Roman" w:hAnsi="Times New Roman" w:cs="Times New Roman"/>
          <w:sz w:val="30"/>
          <w:szCs w:val="30"/>
          <w:lang w:val="en-US" w:eastAsia="ru-RU"/>
        </w:rPr>
        <w:t xml:space="preserve"> Theatre Historian. Teacher</w:t>
      </w:r>
    </w:p>
    <w:p w14:paraId="4D13CE4F" w14:textId="77777777" w:rsidR="00E95381" w:rsidRPr="00E95381" w:rsidRDefault="00E95381" w:rsidP="00E95381">
      <w:pPr>
        <w:spacing w:after="0" w:line="240" w:lineRule="auto"/>
        <w:jc w:val="both"/>
        <w:rPr>
          <w:rFonts w:ascii="Times New Roman" w:eastAsia="Times New Roman" w:hAnsi="Times New Roman" w:cs="Times New Roman"/>
          <w:sz w:val="30"/>
          <w:szCs w:val="30"/>
          <w:lang w:val="en-US" w:eastAsia="ru-RU"/>
        </w:rPr>
      </w:pPr>
      <w:r w:rsidRPr="00E95381">
        <w:rPr>
          <w:rFonts w:ascii="Times New Roman" w:eastAsia="Times New Roman" w:hAnsi="Times New Roman" w:cs="Times New Roman"/>
          <w:b/>
          <w:sz w:val="30"/>
          <w:szCs w:val="30"/>
          <w:lang w:val="en-US" w:eastAsia="ru-RU"/>
        </w:rPr>
        <w:t>Major in</w:t>
      </w:r>
      <w:r w:rsidRPr="00E95381">
        <w:rPr>
          <w:rFonts w:ascii="Times New Roman" w:eastAsia="Times New Roman" w:hAnsi="Times New Roman" w:cs="Times New Roman"/>
          <w:sz w:val="30"/>
          <w:szCs w:val="30"/>
          <w:lang w:val="en-US" w:eastAsia="ru-RU"/>
        </w:rPr>
        <w:t xml:space="preserve"> 1-21 04 02-03 Art Criticism (Fine Arts)</w:t>
      </w:r>
    </w:p>
    <w:p w14:paraId="0BDE7FCC" w14:textId="77777777" w:rsidR="00E95381" w:rsidRPr="00E95381" w:rsidRDefault="00E95381" w:rsidP="00E95381">
      <w:pPr>
        <w:spacing w:after="0" w:line="240" w:lineRule="auto"/>
        <w:jc w:val="both"/>
        <w:rPr>
          <w:rFonts w:ascii="Times New Roman" w:eastAsia="Times New Roman" w:hAnsi="Times New Roman" w:cs="Times New Roman"/>
          <w:sz w:val="30"/>
          <w:szCs w:val="30"/>
          <w:lang w:val="en-US" w:eastAsia="ru-RU"/>
        </w:rPr>
      </w:pPr>
      <w:r w:rsidRPr="00E95381">
        <w:rPr>
          <w:rFonts w:ascii="Times New Roman" w:eastAsia="Times New Roman" w:hAnsi="Times New Roman" w:cs="Times New Roman"/>
          <w:b/>
          <w:sz w:val="30"/>
          <w:szCs w:val="30"/>
          <w:lang w:val="en-US" w:eastAsia="ru-RU"/>
        </w:rPr>
        <w:t xml:space="preserve">Qualification </w:t>
      </w:r>
      <w:r w:rsidRPr="00E95381">
        <w:rPr>
          <w:rFonts w:ascii="Times New Roman" w:eastAsia="Times New Roman" w:hAnsi="Times New Roman" w:cs="Times New Roman"/>
          <w:sz w:val="30"/>
          <w:szCs w:val="30"/>
          <w:lang w:val="en-US" w:eastAsia="ru-RU"/>
        </w:rPr>
        <w:t>Art Critic. Teacher</w:t>
      </w:r>
    </w:p>
    <w:p w14:paraId="71D97971" w14:textId="77777777" w:rsidR="00E95381" w:rsidRPr="00E95381" w:rsidRDefault="00E95381" w:rsidP="00E95381">
      <w:pPr>
        <w:spacing w:after="0" w:line="240" w:lineRule="auto"/>
        <w:jc w:val="both"/>
        <w:rPr>
          <w:rFonts w:ascii="Times New Roman" w:eastAsia="Times New Roman" w:hAnsi="Times New Roman" w:cs="Times New Roman"/>
          <w:sz w:val="30"/>
          <w:szCs w:val="30"/>
          <w:lang w:val="en-US" w:eastAsia="ru-RU"/>
        </w:rPr>
      </w:pPr>
      <w:r w:rsidRPr="00E95381">
        <w:rPr>
          <w:rFonts w:ascii="Times New Roman" w:eastAsia="Times New Roman" w:hAnsi="Times New Roman" w:cs="Times New Roman"/>
          <w:b/>
          <w:sz w:val="30"/>
          <w:szCs w:val="30"/>
          <w:lang w:val="en-US" w:eastAsia="ru-RU"/>
        </w:rPr>
        <w:t>Major in</w:t>
      </w:r>
      <w:r w:rsidRPr="00E95381">
        <w:rPr>
          <w:rFonts w:ascii="Times New Roman" w:eastAsia="Times New Roman" w:hAnsi="Times New Roman" w:cs="Times New Roman"/>
          <w:sz w:val="30"/>
          <w:szCs w:val="30"/>
          <w:lang w:val="en-US" w:eastAsia="ru-RU"/>
        </w:rPr>
        <w:t xml:space="preserve"> 1-21 04 02-04 Art Criticism (Decorative and Applied Arts)</w:t>
      </w:r>
    </w:p>
    <w:p w14:paraId="3F14D711" w14:textId="77777777" w:rsidR="00E95381" w:rsidRPr="00E95381" w:rsidRDefault="00E95381" w:rsidP="00E95381">
      <w:pPr>
        <w:spacing w:after="0" w:line="240" w:lineRule="auto"/>
        <w:jc w:val="both"/>
        <w:rPr>
          <w:rFonts w:ascii="Times New Roman" w:eastAsia="Times New Roman" w:hAnsi="Times New Roman" w:cs="Times New Roman"/>
          <w:sz w:val="30"/>
          <w:szCs w:val="30"/>
          <w:lang w:val="en-US" w:eastAsia="ru-RU"/>
        </w:rPr>
      </w:pPr>
      <w:r w:rsidRPr="00E95381">
        <w:rPr>
          <w:rFonts w:ascii="Times New Roman" w:eastAsia="Times New Roman" w:hAnsi="Times New Roman" w:cs="Times New Roman"/>
          <w:b/>
          <w:sz w:val="30"/>
          <w:szCs w:val="30"/>
          <w:lang w:val="en-US" w:eastAsia="ru-RU"/>
        </w:rPr>
        <w:t xml:space="preserve">Qualification </w:t>
      </w:r>
      <w:r w:rsidRPr="00E95381">
        <w:rPr>
          <w:rFonts w:ascii="Times New Roman" w:eastAsia="Times New Roman" w:hAnsi="Times New Roman" w:cs="Times New Roman"/>
          <w:sz w:val="30"/>
          <w:szCs w:val="30"/>
          <w:lang w:val="en-US" w:eastAsia="ru-RU"/>
        </w:rPr>
        <w:t>Art Critic. Teacher</w:t>
      </w:r>
    </w:p>
    <w:p w14:paraId="1D8B7A20" w14:textId="77777777" w:rsidR="00E95381" w:rsidRPr="00E95381" w:rsidRDefault="00E95381" w:rsidP="00E95381">
      <w:pPr>
        <w:spacing w:after="0" w:line="240" w:lineRule="auto"/>
        <w:jc w:val="both"/>
        <w:rPr>
          <w:rFonts w:ascii="Times New Roman" w:eastAsia="Times New Roman" w:hAnsi="Times New Roman" w:cs="Times New Roman"/>
          <w:sz w:val="30"/>
          <w:szCs w:val="30"/>
          <w:lang w:val="en-US" w:eastAsia="ru-RU"/>
        </w:rPr>
      </w:pPr>
      <w:r w:rsidRPr="00E95381">
        <w:rPr>
          <w:rFonts w:ascii="Times New Roman" w:eastAsia="Times New Roman" w:hAnsi="Times New Roman" w:cs="Times New Roman"/>
          <w:b/>
          <w:sz w:val="30"/>
          <w:szCs w:val="30"/>
          <w:lang w:val="en-US" w:eastAsia="ru-RU"/>
        </w:rPr>
        <w:t>Major in</w:t>
      </w:r>
      <w:r w:rsidRPr="00E95381">
        <w:rPr>
          <w:rFonts w:ascii="Times New Roman" w:eastAsia="Times New Roman" w:hAnsi="Times New Roman" w:cs="Times New Roman"/>
          <w:sz w:val="30"/>
          <w:szCs w:val="30"/>
          <w:lang w:val="en-US" w:eastAsia="ru-RU"/>
        </w:rPr>
        <w:t xml:space="preserve"> 1-21 04 02-05 Art Criticism (Integrated Arts)</w:t>
      </w:r>
    </w:p>
    <w:p w14:paraId="0AD8D407" w14:textId="77777777" w:rsidR="00E95381" w:rsidRPr="00E95381" w:rsidRDefault="00E95381" w:rsidP="00E95381">
      <w:pPr>
        <w:spacing w:after="0" w:line="240" w:lineRule="auto"/>
        <w:jc w:val="both"/>
        <w:rPr>
          <w:rFonts w:ascii="Times New Roman" w:eastAsia="Times New Roman" w:hAnsi="Times New Roman" w:cs="Times New Roman"/>
          <w:sz w:val="30"/>
          <w:szCs w:val="30"/>
          <w:lang w:val="en-US" w:eastAsia="ru-RU"/>
        </w:rPr>
      </w:pPr>
      <w:r w:rsidRPr="00E95381">
        <w:rPr>
          <w:rFonts w:ascii="Times New Roman" w:eastAsia="Times New Roman" w:hAnsi="Times New Roman" w:cs="Times New Roman"/>
          <w:b/>
          <w:sz w:val="30"/>
          <w:szCs w:val="30"/>
          <w:lang w:val="en-US" w:eastAsia="ru-RU"/>
        </w:rPr>
        <w:t>Qualification</w:t>
      </w:r>
      <w:r w:rsidRPr="00E95381">
        <w:rPr>
          <w:rFonts w:ascii="Times New Roman" w:eastAsia="Times New Roman" w:hAnsi="Times New Roman" w:cs="Times New Roman"/>
          <w:sz w:val="30"/>
          <w:szCs w:val="30"/>
          <w:lang w:val="en-US" w:eastAsia="ru-RU"/>
        </w:rPr>
        <w:t xml:space="preserve"> Art Critic. Teacher</w:t>
      </w:r>
    </w:p>
    <w:p w14:paraId="3B4ABF13" w14:textId="77777777" w:rsidR="00E95381" w:rsidRPr="00E95381" w:rsidRDefault="00E95381" w:rsidP="00E95381">
      <w:pPr>
        <w:spacing w:after="0" w:line="240" w:lineRule="auto"/>
        <w:jc w:val="both"/>
        <w:rPr>
          <w:rFonts w:ascii="Times New Roman" w:eastAsia="Times New Roman" w:hAnsi="Times New Roman" w:cs="Times New Roman"/>
          <w:sz w:val="30"/>
          <w:szCs w:val="30"/>
          <w:lang w:val="en-US" w:eastAsia="ru-RU"/>
        </w:rPr>
      </w:pPr>
      <w:r w:rsidRPr="00E95381">
        <w:rPr>
          <w:rFonts w:ascii="Times New Roman" w:eastAsia="Times New Roman" w:hAnsi="Times New Roman" w:cs="Times New Roman"/>
          <w:b/>
          <w:sz w:val="30"/>
          <w:szCs w:val="30"/>
          <w:lang w:val="en-US" w:eastAsia="ru-RU"/>
        </w:rPr>
        <w:t>Major in</w:t>
      </w:r>
      <w:r w:rsidRPr="00E95381">
        <w:rPr>
          <w:rFonts w:ascii="Times New Roman" w:eastAsia="Times New Roman" w:hAnsi="Times New Roman" w:cs="Times New Roman"/>
          <w:sz w:val="30"/>
          <w:szCs w:val="30"/>
          <w:lang w:val="en-US" w:eastAsia="ru-RU"/>
        </w:rPr>
        <w:t xml:space="preserve"> 1-21 04 02-06 Art Criticism (Cinema and Television)</w:t>
      </w:r>
    </w:p>
    <w:p w14:paraId="3D910E06" w14:textId="77777777" w:rsidR="00E95381" w:rsidRPr="00E95381" w:rsidRDefault="00E95381" w:rsidP="00E95381">
      <w:pPr>
        <w:spacing w:after="0" w:line="240" w:lineRule="auto"/>
        <w:jc w:val="both"/>
        <w:rPr>
          <w:rFonts w:ascii="Times New Roman" w:eastAsia="Times New Roman" w:hAnsi="Times New Roman" w:cs="Times New Roman"/>
          <w:sz w:val="30"/>
          <w:szCs w:val="30"/>
          <w:lang w:val="en-US" w:eastAsia="ru-RU"/>
        </w:rPr>
      </w:pPr>
      <w:r w:rsidRPr="00E95381">
        <w:rPr>
          <w:rFonts w:ascii="Times New Roman" w:eastAsia="Times New Roman" w:hAnsi="Times New Roman" w:cs="Times New Roman"/>
          <w:b/>
          <w:sz w:val="30"/>
          <w:szCs w:val="30"/>
          <w:lang w:val="en-US" w:eastAsia="ru-RU"/>
        </w:rPr>
        <w:t>Qualification</w:t>
      </w:r>
      <w:r w:rsidRPr="00E95381">
        <w:rPr>
          <w:rFonts w:ascii="Times New Roman" w:eastAsia="Times New Roman" w:hAnsi="Times New Roman" w:cs="Times New Roman"/>
          <w:sz w:val="30"/>
          <w:szCs w:val="30"/>
          <w:lang w:val="en-US" w:eastAsia="ru-RU"/>
        </w:rPr>
        <w:t xml:space="preserve"> Cinema and TV Specialist. Teacher</w:t>
      </w:r>
    </w:p>
    <w:p w14:paraId="00D3D905" w14:textId="77777777" w:rsidR="00E95381" w:rsidRPr="00E95381" w:rsidRDefault="00E95381" w:rsidP="00E95381">
      <w:pPr>
        <w:spacing w:after="0" w:line="240" w:lineRule="auto"/>
        <w:jc w:val="both"/>
        <w:rPr>
          <w:rFonts w:ascii="Times New Roman" w:eastAsia="Times New Roman" w:hAnsi="Times New Roman" w:cs="Times New Roman"/>
          <w:sz w:val="30"/>
          <w:szCs w:val="30"/>
          <w:lang w:val="en-US" w:eastAsia="ru-RU"/>
        </w:rPr>
      </w:pPr>
      <w:r w:rsidRPr="00E95381">
        <w:rPr>
          <w:rFonts w:ascii="Times New Roman" w:eastAsia="Times New Roman" w:hAnsi="Times New Roman" w:cs="Times New Roman"/>
          <w:b/>
          <w:sz w:val="30"/>
          <w:szCs w:val="30"/>
          <w:lang w:val="en-US" w:eastAsia="ru-RU"/>
        </w:rPr>
        <w:t>Major in</w:t>
      </w:r>
      <w:r w:rsidRPr="00E95381">
        <w:rPr>
          <w:rFonts w:ascii="Times New Roman" w:eastAsia="Times New Roman" w:hAnsi="Times New Roman" w:cs="Times New Roman"/>
          <w:sz w:val="30"/>
          <w:szCs w:val="30"/>
          <w:lang w:val="en-US" w:eastAsia="ru-RU"/>
        </w:rPr>
        <w:t xml:space="preserve"> 1-21 04 02-07 Art Criticism (Theatre Organization)</w:t>
      </w:r>
    </w:p>
    <w:p w14:paraId="5A394A50" w14:textId="77777777" w:rsidR="00E95381" w:rsidRPr="00E95381" w:rsidRDefault="00E95381" w:rsidP="00E95381">
      <w:pPr>
        <w:spacing w:after="0" w:line="240" w:lineRule="auto"/>
        <w:jc w:val="both"/>
        <w:rPr>
          <w:rFonts w:ascii="Times New Roman" w:eastAsia="Times New Roman" w:hAnsi="Times New Roman" w:cs="Times New Roman"/>
          <w:sz w:val="30"/>
          <w:szCs w:val="30"/>
          <w:lang w:val="en-US" w:eastAsia="ru-RU"/>
        </w:rPr>
      </w:pPr>
      <w:r w:rsidRPr="00E95381">
        <w:rPr>
          <w:rFonts w:ascii="Times New Roman" w:eastAsia="Times New Roman" w:hAnsi="Times New Roman" w:cs="Times New Roman"/>
          <w:b/>
          <w:sz w:val="30"/>
          <w:szCs w:val="30"/>
          <w:lang w:val="en-US" w:eastAsia="ru-RU"/>
        </w:rPr>
        <w:t>Qualification</w:t>
      </w:r>
      <w:r w:rsidRPr="00E95381">
        <w:rPr>
          <w:rFonts w:ascii="Times New Roman" w:eastAsia="Times New Roman" w:hAnsi="Times New Roman" w:cs="Times New Roman"/>
          <w:sz w:val="30"/>
          <w:szCs w:val="30"/>
          <w:lang w:val="en-US" w:eastAsia="ru-RU"/>
        </w:rPr>
        <w:t xml:space="preserve"> Theatre Historian. Manager</w:t>
      </w:r>
    </w:p>
    <w:p w14:paraId="62E4D36D" w14:textId="77777777" w:rsidR="00E95381" w:rsidRPr="00E95381" w:rsidRDefault="00E95381" w:rsidP="00E95381">
      <w:pPr>
        <w:spacing w:after="0" w:line="240" w:lineRule="auto"/>
        <w:jc w:val="both"/>
        <w:rPr>
          <w:rFonts w:ascii="Times New Roman" w:eastAsia="Times New Roman" w:hAnsi="Times New Roman" w:cs="Times New Roman"/>
          <w:spacing w:val="-4"/>
          <w:sz w:val="30"/>
          <w:szCs w:val="30"/>
          <w:lang w:val="en-US" w:eastAsia="ru-RU"/>
        </w:rPr>
      </w:pPr>
      <w:r w:rsidRPr="00E95381">
        <w:rPr>
          <w:rFonts w:ascii="Times New Roman" w:eastAsia="Times New Roman" w:hAnsi="Times New Roman" w:cs="Times New Roman"/>
          <w:b/>
          <w:spacing w:val="-4"/>
          <w:sz w:val="30"/>
          <w:szCs w:val="30"/>
          <w:lang w:val="en-US" w:eastAsia="ru-RU"/>
        </w:rPr>
        <w:t xml:space="preserve">Major in </w:t>
      </w:r>
      <w:r w:rsidRPr="00E95381">
        <w:rPr>
          <w:rFonts w:ascii="Times New Roman" w:eastAsia="Times New Roman" w:hAnsi="Times New Roman" w:cs="Times New Roman"/>
          <w:spacing w:val="-4"/>
          <w:sz w:val="30"/>
          <w:szCs w:val="30"/>
          <w:lang w:val="en-US" w:eastAsia="ru-RU"/>
        </w:rPr>
        <w:t>1-21 04 02-08 Art Criticism (Cinema and Television Production)</w:t>
      </w:r>
    </w:p>
    <w:p w14:paraId="7F8FE545" w14:textId="77777777" w:rsidR="00E95381" w:rsidRPr="00E95381" w:rsidRDefault="00E95381" w:rsidP="00E95381">
      <w:pPr>
        <w:spacing w:after="0" w:line="240" w:lineRule="auto"/>
        <w:jc w:val="both"/>
        <w:rPr>
          <w:rFonts w:ascii="Times New Roman" w:eastAsia="Times New Roman" w:hAnsi="Times New Roman" w:cs="Times New Roman"/>
          <w:sz w:val="30"/>
          <w:szCs w:val="30"/>
          <w:lang w:val="en-US" w:eastAsia="ru-RU"/>
        </w:rPr>
      </w:pPr>
      <w:r w:rsidRPr="00E95381">
        <w:rPr>
          <w:rFonts w:ascii="Times New Roman" w:eastAsia="Times New Roman" w:hAnsi="Times New Roman" w:cs="Times New Roman"/>
          <w:b/>
          <w:sz w:val="30"/>
          <w:szCs w:val="30"/>
          <w:lang w:val="en-US" w:eastAsia="ru-RU"/>
        </w:rPr>
        <w:t>Qualification</w:t>
      </w:r>
      <w:r w:rsidRPr="00E95381">
        <w:rPr>
          <w:rFonts w:ascii="Times New Roman" w:eastAsia="Times New Roman" w:hAnsi="Times New Roman" w:cs="Times New Roman"/>
          <w:sz w:val="30"/>
          <w:szCs w:val="30"/>
          <w:lang w:val="en-US" w:eastAsia="ru-RU"/>
        </w:rPr>
        <w:t xml:space="preserve"> Cinema and TV Specialist. Producer. Manager</w:t>
      </w:r>
    </w:p>
    <w:p w14:paraId="4E5B7EC1" w14:textId="77777777" w:rsidR="00E95381" w:rsidRPr="00E95381" w:rsidRDefault="00E95381" w:rsidP="00E95381">
      <w:pPr>
        <w:spacing w:after="0" w:line="240" w:lineRule="auto"/>
        <w:jc w:val="both"/>
        <w:rPr>
          <w:rFonts w:ascii="Times New Roman" w:eastAsia="Times New Roman" w:hAnsi="Times New Roman" w:cs="Times New Roman"/>
          <w:spacing w:val="-6"/>
          <w:sz w:val="30"/>
          <w:szCs w:val="30"/>
          <w:lang w:val="en-US" w:eastAsia="ru-RU"/>
        </w:rPr>
      </w:pPr>
      <w:r w:rsidRPr="00E95381">
        <w:rPr>
          <w:rFonts w:ascii="Times New Roman" w:eastAsia="Times New Roman" w:hAnsi="Times New Roman" w:cs="Times New Roman"/>
          <w:b/>
          <w:spacing w:val="-6"/>
          <w:sz w:val="30"/>
          <w:szCs w:val="30"/>
          <w:lang w:val="en-US" w:eastAsia="ru-RU"/>
        </w:rPr>
        <w:t>Major in</w:t>
      </w:r>
      <w:r w:rsidRPr="00E95381">
        <w:rPr>
          <w:rFonts w:ascii="Times New Roman" w:eastAsia="Times New Roman" w:hAnsi="Times New Roman" w:cs="Times New Roman"/>
          <w:spacing w:val="-6"/>
          <w:sz w:val="30"/>
          <w:szCs w:val="30"/>
          <w:lang w:val="en-US" w:eastAsia="ru-RU"/>
        </w:rPr>
        <w:t xml:space="preserve"> 1-21 04 02-09 Art Criticism (Cinema and Television Dramaturgy)</w:t>
      </w:r>
    </w:p>
    <w:p w14:paraId="271A812A" w14:textId="77777777" w:rsidR="00E95381" w:rsidRPr="00E95381" w:rsidRDefault="00E95381" w:rsidP="00E95381">
      <w:pPr>
        <w:spacing w:after="0" w:line="240" w:lineRule="auto"/>
        <w:jc w:val="both"/>
        <w:rPr>
          <w:rFonts w:ascii="Times New Roman" w:eastAsia="Times New Roman" w:hAnsi="Times New Roman" w:cs="Times New Roman"/>
          <w:sz w:val="30"/>
          <w:szCs w:val="30"/>
          <w:lang w:eastAsia="ru-RU"/>
        </w:rPr>
      </w:pPr>
      <w:r w:rsidRPr="00E95381">
        <w:rPr>
          <w:rFonts w:ascii="Times New Roman" w:eastAsia="Times New Roman" w:hAnsi="Times New Roman" w:cs="Times New Roman"/>
          <w:b/>
          <w:sz w:val="30"/>
          <w:szCs w:val="30"/>
          <w:lang w:val="en-US" w:eastAsia="ru-RU"/>
        </w:rPr>
        <w:t>Qualification</w:t>
      </w:r>
      <w:r w:rsidRPr="00E95381">
        <w:rPr>
          <w:rFonts w:ascii="Times New Roman" w:eastAsia="Times New Roman" w:hAnsi="Times New Roman" w:cs="Times New Roman"/>
          <w:sz w:val="30"/>
          <w:szCs w:val="30"/>
          <w:lang w:val="en-US" w:eastAsia="ru-RU"/>
        </w:rPr>
        <w:t xml:space="preserve"> Cinema and TV Specialist. Screenwriter</w:t>
      </w:r>
      <w:r w:rsidRPr="00E95381">
        <w:rPr>
          <w:rFonts w:ascii="Times New Roman" w:eastAsia="Times New Roman" w:hAnsi="Times New Roman" w:cs="Times New Roman"/>
          <w:sz w:val="30"/>
          <w:szCs w:val="30"/>
          <w:lang w:eastAsia="ru-RU"/>
        </w:rPr>
        <w:t xml:space="preserve">. </w:t>
      </w:r>
      <w:r w:rsidRPr="00E95381">
        <w:rPr>
          <w:rFonts w:ascii="Times New Roman" w:eastAsia="Times New Roman" w:hAnsi="Times New Roman" w:cs="Times New Roman"/>
          <w:sz w:val="30"/>
          <w:szCs w:val="30"/>
          <w:lang w:val="en-US" w:eastAsia="ru-RU"/>
        </w:rPr>
        <w:t>Editor</w:t>
      </w:r>
    </w:p>
    <w:p w14:paraId="4A700332" w14:textId="116BDE09" w:rsidR="004119EA" w:rsidRDefault="004119EA" w:rsidP="00E95381">
      <w:pPr>
        <w:spacing w:after="0" w:line="240" w:lineRule="auto"/>
        <w:jc w:val="center"/>
        <w:rPr>
          <w:rFonts w:ascii="Times New Roman" w:eastAsia="Times New Roman" w:hAnsi="Times New Roman" w:cs="Times New Roman"/>
          <w:b/>
          <w:sz w:val="30"/>
          <w:szCs w:val="30"/>
          <w:lang w:eastAsia="ru-RU"/>
        </w:rPr>
      </w:pPr>
    </w:p>
    <w:p w14:paraId="7231B61D" w14:textId="77777777" w:rsidR="002C08D9" w:rsidRPr="00E95381" w:rsidRDefault="002C08D9" w:rsidP="00E95381">
      <w:pPr>
        <w:spacing w:after="0" w:line="240" w:lineRule="auto"/>
        <w:jc w:val="center"/>
        <w:rPr>
          <w:rFonts w:ascii="Times New Roman" w:eastAsia="Times New Roman" w:hAnsi="Times New Roman" w:cs="Times New Roman"/>
          <w:b/>
          <w:sz w:val="30"/>
          <w:szCs w:val="30"/>
          <w:lang w:eastAsia="ru-RU"/>
        </w:rPr>
      </w:pPr>
    </w:p>
    <w:p w14:paraId="46377A2B" w14:textId="77777777" w:rsidR="00E95381" w:rsidRPr="00E95381" w:rsidRDefault="00E95381" w:rsidP="00E95381">
      <w:pPr>
        <w:spacing w:after="0" w:line="240" w:lineRule="auto"/>
        <w:jc w:val="center"/>
        <w:rPr>
          <w:rFonts w:ascii="Times New Roman" w:eastAsia="Times New Roman" w:hAnsi="Times New Roman" w:cs="Times New Roman"/>
          <w:b/>
          <w:sz w:val="30"/>
          <w:szCs w:val="30"/>
          <w:lang w:eastAsia="ru-RU"/>
        </w:rPr>
      </w:pPr>
      <w:r w:rsidRPr="00E95381">
        <w:rPr>
          <w:rFonts w:ascii="Times New Roman" w:eastAsia="Times New Roman" w:hAnsi="Times New Roman" w:cs="Times New Roman"/>
          <w:b/>
          <w:sz w:val="30"/>
          <w:szCs w:val="30"/>
          <w:lang w:eastAsia="ru-RU"/>
        </w:rPr>
        <w:t>ГЛАВА 1</w:t>
      </w:r>
    </w:p>
    <w:p w14:paraId="595697C4" w14:textId="77777777" w:rsidR="00E95381" w:rsidRPr="00E95381" w:rsidRDefault="00E95381" w:rsidP="00E95381">
      <w:pPr>
        <w:spacing w:after="0" w:line="240" w:lineRule="auto"/>
        <w:jc w:val="center"/>
        <w:rPr>
          <w:rFonts w:ascii="Times New Roman" w:eastAsia="Times New Roman" w:hAnsi="Times New Roman" w:cs="Times New Roman"/>
          <w:b/>
          <w:sz w:val="30"/>
          <w:szCs w:val="30"/>
          <w:lang w:eastAsia="ru-RU"/>
        </w:rPr>
      </w:pPr>
      <w:r w:rsidRPr="00E95381">
        <w:rPr>
          <w:rFonts w:ascii="Times New Roman" w:eastAsia="Times New Roman" w:hAnsi="Times New Roman" w:cs="Times New Roman"/>
          <w:b/>
          <w:sz w:val="30"/>
          <w:szCs w:val="30"/>
          <w:lang w:eastAsia="ru-RU"/>
        </w:rPr>
        <w:t>ОБЩИЕ ПОЛОЖЕНИЯ</w:t>
      </w:r>
    </w:p>
    <w:p w14:paraId="6A09135E" w14:textId="77777777" w:rsidR="00E95381" w:rsidRPr="00E95381" w:rsidRDefault="00E95381" w:rsidP="00E95381">
      <w:pPr>
        <w:spacing w:after="0" w:line="240" w:lineRule="auto"/>
        <w:jc w:val="center"/>
        <w:rPr>
          <w:rFonts w:ascii="Times New Roman" w:eastAsia="Times New Roman" w:hAnsi="Times New Roman" w:cs="Times New Roman"/>
          <w:sz w:val="30"/>
          <w:szCs w:val="30"/>
          <w:lang w:eastAsia="ru-RU"/>
        </w:rPr>
      </w:pPr>
    </w:p>
    <w:p w14:paraId="7938DCD4" w14:textId="77777777" w:rsidR="00E95381" w:rsidRPr="009B2F04" w:rsidRDefault="00E95381" w:rsidP="00E95381">
      <w:pPr>
        <w:spacing w:after="0" w:line="240" w:lineRule="auto"/>
        <w:ind w:firstLine="709"/>
        <w:jc w:val="both"/>
        <w:rPr>
          <w:rFonts w:ascii="Times New Roman" w:eastAsia="Times New Roman" w:hAnsi="Times New Roman" w:cs="Times New Roman"/>
          <w:sz w:val="30"/>
          <w:szCs w:val="30"/>
          <w:lang w:eastAsia="ru-RU"/>
        </w:rPr>
      </w:pPr>
      <w:r w:rsidRPr="009B2F04">
        <w:rPr>
          <w:rFonts w:ascii="Times New Roman" w:eastAsia="Times New Roman" w:hAnsi="Times New Roman" w:cs="Times New Roman"/>
          <w:sz w:val="30"/>
          <w:szCs w:val="30"/>
          <w:lang w:eastAsia="ru-RU"/>
        </w:rPr>
        <w:t>1. Образовательный стандарт высшего образования I ступени по специальности 1-21 04 02 «Искусствоведение (по направлениям)» (далее –</w:t>
      </w:r>
      <w:r w:rsidRPr="009B2F04">
        <w:rPr>
          <w:rFonts w:ascii="Times New Roman" w:eastAsia="Times New Roman" w:hAnsi="Times New Roman" w:cs="Times New Roman"/>
          <w:spacing w:val="-6"/>
          <w:sz w:val="30"/>
          <w:szCs w:val="30"/>
          <w:lang w:eastAsia="ru-RU"/>
        </w:rPr>
        <w:t>образовательный стандарт) применяется при разработке учебно-программной</w:t>
      </w:r>
      <w:r w:rsidRPr="009B2F04">
        <w:rPr>
          <w:rFonts w:ascii="Times New Roman" w:eastAsia="Times New Roman" w:hAnsi="Times New Roman" w:cs="Times New Roman"/>
          <w:sz w:val="30"/>
          <w:szCs w:val="30"/>
          <w:lang w:eastAsia="ru-RU"/>
        </w:rPr>
        <w:t xml:space="preserve"> </w:t>
      </w:r>
      <w:r w:rsidRPr="009B2F04">
        <w:rPr>
          <w:rFonts w:ascii="Times New Roman" w:eastAsia="Times New Roman" w:hAnsi="Times New Roman" w:cs="Times New Roman"/>
          <w:spacing w:val="-6"/>
          <w:sz w:val="30"/>
          <w:szCs w:val="30"/>
          <w:lang w:eastAsia="ru-RU"/>
        </w:rPr>
        <w:t>документации образовательной программы высшего образования I ступени,</w:t>
      </w:r>
      <w:r w:rsidRPr="009B2F04">
        <w:rPr>
          <w:rFonts w:ascii="Times New Roman" w:eastAsia="Times New Roman" w:hAnsi="Times New Roman" w:cs="Times New Roman"/>
          <w:sz w:val="30"/>
          <w:szCs w:val="30"/>
          <w:lang w:eastAsia="ru-RU"/>
        </w:rPr>
        <w:t xml:space="preserve"> обеспечивающей получение квалификации специалиста с высшим </w:t>
      </w:r>
      <w:r w:rsidRPr="009B2F04">
        <w:rPr>
          <w:rFonts w:ascii="Times New Roman" w:eastAsia="Times New Roman" w:hAnsi="Times New Roman" w:cs="Times New Roman"/>
          <w:spacing w:val="-6"/>
          <w:sz w:val="30"/>
          <w:szCs w:val="30"/>
          <w:lang w:eastAsia="ru-RU"/>
        </w:rPr>
        <w:t>образованием (далее, если не установлено иное – образовательная программа</w:t>
      </w:r>
      <w:r w:rsidRPr="009B2F04">
        <w:rPr>
          <w:rFonts w:ascii="Times New Roman" w:eastAsia="Times New Roman" w:hAnsi="Times New Roman" w:cs="Times New Roman"/>
          <w:sz w:val="30"/>
          <w:szCs w:val="30"/>
          <w:lang w:eastAsia="ru-RU"/>
        </w:rPr>
        <w:t xml:space="preserve"> высшего образования I ступени), учебно-методической документации, учебных изданий, информационно-аналитических материалов.</w:t>
      </w:r>
    </w:p>
    <w:p w14:paraId="157CAF7F" w14:textId="77777777" w:rsidR="00E95381" w:rsidRPr="009B2F04" w:rsidRDefault="00E95381" w:rsidP="00E95381">
      <w:pPr>
        <w:spacing w:after="0" w:line="240" w:lineRule="auto"/>
        <w:ind w:firstLine="709"/>
        <w:jc w:val="both"/>
        <w:rPr>
          <w:rFonts w:ascii="Times New Roman" w:eastAsia="Times New Roman" w:hAnsi="Times New Roman" w:cs="Times New Roman"/>
          <w:sz w:val="30"/>
          <w:szCs w:val="30"/>
          <w:lang w:eastAsia="ru-RU"/>
        </w:rPr>
      </w:pPr>
      <w:r w:rsidRPr="009B2F04">
        <w:rPr>
          <w:rFonts w:ascii="Times New Roman" w:eastAsia="Times New Roman" w:hAnsi="Times New Roman" w:cs="Times New Roman"/>
          <w:sz w:val="30"/>
          <w:szCs w:val="30"/>
          <w:lang w:eastAsia="ru-RU"/>
        </w:rPr>
        <w:t>Настоящий образовательный стандарт обязателен для применения во всех учреждениях высшего образования, осуществляющих подготовку по образовательной программе высшего образования I ступени по специальности 1-21 04 02 «Искусствоведение (по направлениям)».</w:t>
      </w:r>
    </w:p>
    <w:p w14:paraId="6B6565FD" w14:textId="77777777" w:rsidR="00E95381" w:rsidRPr="009B2F04" w:rsidRDefault="00E95381" w:rsidP="00E95381">
      <w:pPr>
        <w:spacing w:after="0" w:line="240" w:lineRule="auto"/>
        <w:ind w:firstLine="709"/>
        <w:jc w:val="both"/>
        <w:rPr>
          <w:rFonts w:ascii="Times New Roman" w:eastAsia="Times New Roman" w:hAnsi="Times New Roman" w:cs="Times New Roman"/>
          <w:sz w:val="30"/>
          <w:szCs w:val="30"/>
          <w:lang w:eastAsia="ru-RU"/>
        </w:rPr>
      </w:pPr>
      <w:r w:rsidRPr="009B2F04">
        <w:rPr>
          <w:rFonts w:ascii="Times New Roman" w:eastAsia="Times New Roman" w:hAnsi="Times New Roman" w:cs="Times New Roman"/>
          <w:sz w:val="30"/>
          <w:szCs w:val="30"/>
          <w:lang w:eastAsia="ru-RU"/>
        </w:rPr>
        <w:t>2. В настоящем образовательном стандарте использованы ссылки на следующие акты законодательства:</w:t>
      </w:r>
    </w:p>
    <w:p w14:paraId="2C06865C" w14:textId="77777777" w:rsidR="00BA1A73" w:rsidRPr="009B2F04" w:rsidRDefault="00BA1A73" w:rsidP="00BA1A73">
      <w:pPr>
        <w:spacing w:after="0" w:line="240" w:lineRule="auto"/>
        <w:ind w:firstLine="709"/>
        <w:jc w:val="both"/>
        <w:rPr>
          <w:rFonts w:ascii="Times New Roman" w:eastAsia="Times New Roman" w:hAnsi="Times New Roman" w:cs="Times New Roman"/>
          <w:sz w:val="30"/>
          <w:szCs w:val="30"/>
          <w:lang w:val="x-none" w:eastAsia="x-none"/>
        </w:rPr>
      </w:pPr>
      <w:r w:rsidRPr="009B2F04">
        <w:rPr>
          <w:rFonts w:ascii="Times New Roman" w:eastAsia="Times New Roman" w:hAnsi="Times New Roman" w:cs="Times New Roman"/>
          <w:sz w:val="30"/>
          <w:szCs w:val="30"/>
          <w:lang w:val="x-none" w:eastAsia="x-none"/>
        </w:rPr>
        <w:t>Кодекс Республики Беларусь об образовании</w:t>
      </w:r>
      <w:r w:rsidRPr="009B2F04">
        <w:rPr>
          <w:rFonts w:ascii="Times New Roman" w:eastAsia="Times New Roman" w:hAnsi="Times New Roman" w:cs="Times New Roman"/>
          <w:sz w:val="30"/>
          <w:szCs w:val="30"/>
          <w:lang w:eastAsia="x-none"/>
        </w:rPr>
        <w:t>;</w:t>
      </w:r>
      <w:r w:rsidRPr="009B2F04">
        <w:rPr>
          <w:rFonts w:ascii="Times New Roman" w:eastAsia="Times New Roman" w:hAnsi="Times New Roman" w:cs="Times New Roman"/>
          <w:sz w:val="30"/>
          <w:szCs w:val="30"/>
          <w:lang w:val="x-none" w:eastAsia="x-none"/>
        </w:rPr>
        <w:t xml:space="preserve"> </w:t>
      </w:r>
    </w:p>
    <w:p w14:paraId="115D3D2F" w14:textId="75A94F2A" w:rsidR="00BA1A73" w:rsidRPr="009B2F04" w:rsidRDefault="00BA1A73" w:rsidP="00BA1A73">
      <w:pPr>
        <w:spacing w:after="0" w:line="240" w:lineRule="auto"/>
        <w:ind w:firstLine="709"/>
        <w:jc w:val="both"/>
        <w:rPr>
          <w:rFonts w:ascii="Times New Roman" w:eastAsia="Times New Roman" w:hAnsi="Times New Roman" w:cs="Times New Roman"/>
          <w:sz w:val="30"/>
          <w:szCs w:val="30"/>
          <w:lang w:eastAsia="x-none"/>
        </w:rPr>
      </w:pPr>
      <w:r w:rsidRPr="009B2F04">
        <w:rPr>
          <w:rFonts w:ascii="Times New Roman" w:eastAsia="Times New Roman" w:hAnsi="Times New Roman" w:cs="Times New Roman"/>
          <w:spacing w:val="-6"/>
          <w:sz w:val="30"/>
          <w:szCs w:val="30"/>
          <w:lang w:val="x-none" w:eastAsia="x-none"/>
        </w:rPr>
        <w:t xml:space="preserve">Общегосударственный классификатор Республики Беларусь </w:t>
      </w:r>
      <w:r w:rsidR="00D7034E">
        <w:rPr>
          <w:rFonts w:ascii="Times New Roman" w:eastAsia="Times New Roman" w:hAnsi="Times New Roman" w:cs="Times New Roman"/>
          <w:spacing w:val="-6"/>
          <w:sz w:val="30"/>
          <w:szCs w:val="30"/>
          <w:lang w:val="x-none" w:eastAsia="x-none"/>
        </w:rPr>
        <w:br/>
      </w:r>
      <w:r w:rsidRPr="009B2F04">
        <w:rPr>
          <w:rFonts w:ascii="Times New Roman" w:eastAsia="Times New Roman" w:hAnsi="Times New Roman" w:cs="Times New Roman"/>
          <w:spacing w:val="-10"/>
          <w:sz w:val="30"/>
          <w:szCs w:val="30"/>
          <w:lang w:val="x-none" w:eastAsia="x-none"/>
        </w:rPr>
        <w:t>ОКРБ 011-2009</w:t>
      </w:r>
      <w:r w:rsidRPr="009B2F04">
        <w:rPr>
          <w:rFonts w:ascii="Times New Roman" w:eastAsia="Times New Roman" w:hAnsi="Times New Roman" w:cs="Times New Roman"/>
          <w:spacing w:val="-10"/>
          <w:sz w:val="30"/>
          <w:szCs w:val="30"/>
          <w:lang w:eastAsia="x-none"/>
        </w:rPr>
        <w:t xml:space="preserve"> </w:t>
      </w:r>
      <w:r w:rsidRPr="009B2F04">
        <w:rPr>
          <w:rFonts w:ascii="Times New Roman" w:eastAsia="Times New Roman" w:hAnsi="Times New Roman" w:cs="Times New Roman"/>
          <w:spacing w:val="-10"/>
          <w:sz w:val="30"/>
          <w:szCs w:val="30"/>
          <w:lang w:val="x-none" w:eastAsia="x-none"/>
        </w:rPr>
        <w:t>«Специальности и квалификации» (далее – ОКРБ 011-2009)</w:t>
      </w:r>
      <w:r w:rsidRPr="009B2F04">
        <w:rPr>
          <w:rFonts w:ascii="Times New Roman" w:eastAsia="Times New Roman" w:hAnsi="Times New Roman" w:cs="Times New Roman"/>
          <w:spacing w:val="-10"/>
          <w:sz w:val="30"/>
          <w:szCs w:val="30"/>
          <w:lang w:eastAsia="x-none"/>
        </w:rPr>
        <w:t>;</w:t>
      </w:r>
    </w:p>
    <w:p w14:paraId="4100EBAC" w14:textId="7B4F04AE" w:rsidR="00BA1A73" w:rsidRPr="009B2F04" w:rsidRDefault="00BA1A73" w:rsidP="00BA1A73">
      <w:pPr>
        <w:spacing w:after="0" w:line="240" w:lineRule="auto"/>
        <w:ind w:firstLine="709"/>
        <w:jc w:val="both"/>
        <w:rPr>
          <w:rFonts w:ascii="Times New Roman" w:eastAsia="Times New Roman" w:hAnsi="Times New Roman" w:cs="Times New Roman"/>
          <w:spacing w:val="-6"/>
          <w:sz w:val="30"/>
          <w:szCs w:val="30"/>
          <w:lang w:eastAsia="x-none"/>
        </w:rPr>
      </w:pPr>
      <w:r w:rsidRPr="009B2F04">
        <w:rPr>
          <w:rFonts w:ascii="Times New Roman" w:eastAsia="Times New Roman" w:hAnsi="Times New Roman" w:cs="Times New Roman"/>
          <w:spacing w:val="-6"/>
          <w:sz w:val="30"/>
          <w:szCs w:val="30"/>
          <w:lang w:val="x-none" w:eastAsia="x-none"/>
        </w:rPr>
        <w:t xml:space="preserve">Общегосударственный </w:t>
      </w:r>
      <w:hyperlink r:id="rId41" w:history="1">
        <w:r w:rsidRPr="009B2F04">
          <w:rPr>
            <w:rFonts w:ascii="Times New Roman" w:eastAsia="Times New Roman" w:hAnsi="Times New Roman" w:cs="Times New Roman"/>
            <w:spacing w:val="-6"/>
            <w:sz w:val="30"/>
            <w:szCs w:val="30"/>
            <w:lang w:val="x-none" w:eastAsia="x-none"/>
          </w:rPr>
          <w:t>классификатор</w:t>
        </w:r>
      </w:hyperlink>
      <w:r w:rsidRPr="009B2F04">
        <w:rPr>
          <w:rFonts w:ascii="Times New Roman" w:eastAsia="Times New Roman" w:hAnsi="Times New Roman" w:cs="Times New Roman"/>
          <w:spacing w:val="-6"/>
          <w:sz w:val="30"/>
          <w:szCs w:val="30"/>
          <w:lang w:val="x-none" w:eastAsia="x-none"/>
        </w:rPr>
        <w:t xml:space="preserve"> Республики Беларусь </w:t>
      </w:r>
      <w:r w:rsidR="00D7034E">
        <w:rPr>
          <w:rFonts w:ascii="Times New Roman" w:eastAsia="Times New Roman" w:hAnsi="Times New Roman" w:cs="Times New Roman"/>
          <w:spacing w:val="-6"/>
          <w:sz w:val="30"/>
          <w:szCs w:val="30"/>
          <w:lang w:val="x-none" w:eastAsia="x-none"/>
        </w:rPr>
        <w:br/>
      </w:r>
      <w:r w:rsidRPr="009B2F04">
        <w:rPr>
          <w:rFonts w:ascii="Times New Roman" w:eastAsia="Times New Roman" w:hAnsi="Times New Roman" w:cs="Times New Roman"/>
          <w:spacing w:val="-12"/>
          <w:sz w:val="30"/>
          <w:szCs w:val="30"/>
          <w:lang w:val="x-none" w:eastAsia="x-none"/>
        </w:rPr>
        <w:t>ОКРБ</w:t>
      </w:r>
      <w:r w:rsidRPr="009B2F04">
        <w:rPr>
          <w:rFonts w:ascii="Times New Roman" w:eastAsia="Times New Roman" w:hAnsi="Times New Roman" w:cs="Times New Roman"/>
          <w:spacing w:val="-12"/>
          <w:sz w:val="30"/>
          <w:szCs w:val="30"/>
          <w:lang w:eastAsia="x-none"/>
        </w:rPr>
        <w:t xml:space="preserve"> </w:t>
      </w:r>
      <w:r w:rsidRPr="009B2F04">
        <w:rPr>
          <w:rFonts w:ascii="Times New Roman" w:eastAsia="Times New Roman" w:hAnsi="Times New Roman" w:cs="Times New Roman"/>
          <w:spacing w:val="-12"/>
          <w:sz w:val="30"/>
          <w:szCs w:val="30"/>
          <w:lang w:val="x-none" w:eastAsia="x-none"/>
        </w:rPr>
        <w:t>005-2011</w:t>
      </w:r>
      <w:r w:rsidRPr="009B2F04">
        <w:rPr>
          <w:rFonts w:ascii="Times New Roman" w:eastAsia="Times New Roman" w:hAnsi="Times New Roman" w:cs="Times New Roman"/>
          <w:spacing w:val="-12"/>
          <w:sz w:val="30"/>
          <w:szCs w:val="30"/>
          <w:lang w:eastAsia="x-none"/>
        </w:rPr>
        <w:t xml:space="preserve"> </w:t>
      </w:r>
      <w:r w:rsidRPr="009B2F04">
        <w:rPr>
          <w:rFonts w:ascii="Times New Roman" w:eastAsia="Times New Roman" w:hAnsi="Times New Roman" w:cs="Times New Roman"/>
          <w:spacing w:val="-12"/>
          <w:sz w:val="30"/>
          <w:szCs w:val="30"/>
          <w:lang w:val="x-none" w:eastAsia="x-none"/>
        </w:rPr>
        <w:t>«Виды экономической деятельности» (далее – ОКРБ 005-2011)</w:t>
      </w:r>
      <w:r w:rsidRPr="009B2F04">
        <w:rPr>
          <w:rFonts w:ascii="Times New Roman" w:eastAsia="Times New Roman" w:hAnsi="Times New Roman" w:cs="Times New Roman"/>
          <w:spacing w:val="-12"/>
          <w:sz w:val="30"/>
          <w:szCs w:val="30"/>
          <w:lang w:eastAsia="x-none"/>
        </w:rPr>
        <w:t>;</w:t>
      </w:r>
    </w:p>
    <w:p w14:paraId="5B5DF6C8" w14:textId="77777777" w:rsidR="00BA1A73" w:rsidRPr="009B2F04" w:rsidRDefault="00BA1A73" w:rsidP="00BA1A73">
      <w:pPr>
        <w:spacing w:after="0" w:line="240" w:lineRule="auto"/>
        <w:ind w:firstLine="709"/>
        <w:jc w:val="both"/>
        <w:rPr>
          <w:rFonts w:ascii="Times New Roman" w:eastAsia="Times New Roman" w:hAnsi="Times New Roman" w:cs="Times New Roman"/>
          <w:sz w:val="30"/>
          <w:szCs w:val="30"/>
          <w:lang w:eastAsia="ru-RU"/>
        </w:rPr>
      </w:pPr>
      <w:r w:rsidRPr="009B2F04">
        <w:rPr>
          <w:rFonts w:ascii="Times New Roman" w:eastAsia="Times New Roman" w:hAnsi="Times New Roman" w:cs="Times New Roman"/>
          <w:sz w:val="30"/>
          <w:szCs w:val="30"/>
          <w:lang w:eastAsia="ru-RU"/>
        </w:rPr>
        <w:t xml:space="preserve">СТБ </w:t>
      </w:r>
      <w:r w:rsidRPr="009B2F04">
        <w:rPr>
          <w:rFonts w:ascii="Times New Roman" w:eastAsia="Times New Roman" w:hAnsi="Times New Roman" w:cs="Times New Roman"/>
          <w:sz w:val="30"/>
          <w:szCs w:val="30"/>
          <w:lang w:val="en-US" w:eastAsia="ru-RU"/>
        </w:rPr>
        <w:t>ISO</w:t>
      </w:r>
      <w:r w:rsidRPr="009B2F04">
        <w:rPr>
          <w:rFonts w:ascii="Times New Roman" w:eastAsia="Times New Roman" w:hAnsi="Times New Roman" w:cs="Times New Roman"/>
          <w:sz w:val="30"/>
          <w:szCs w:val="30"/>
          <w:lang w:eastAsia="ru-RU"/>
        </w:rPr>
        <w:t xml:space="preserve"> 9000-2015 Систем</w:t>
      </w:r>
      <w:r w:rsidRPr="009B2F04">
        <w:rPr>
          <w:rFonts w:ascii="Times New Roman" w:eastAsia="Times New Roman" w:hAnsi="Times New Roman" w:cs="Times New Roman"/>
          <w:sz w:val="30"/>
          <w:szCs w:val="30"/>
          <w:lang w:val="be-BY" w:eastAsia="ru-RU"/>
        </w:rPr>
        <w:t>ы</w:t>
      </w:r>
      <w:r w:rsidRPr="009B2F04">
        <w:rPr>
          <w:rFonts w:ascii="Times New Roman" w:eastAsia="Times New Roman" w:hAnsi="Times New Roman" w:cs="Times New Roman"/>
          <w:sz w:val="30"/>
          <w:szCs w:val="30"/>
          <w:lang w:eastAsia="ru-RU"/>
        </w:rPr>
        <w:t xml:space="preserve"> менеджмента качества. Основные положения и словарь (далее – СТБ </w:t>
      </w:r>
      <w:r w:rsidRPr="009B2F04">
        <w:rPr>
          <w:rFonts w:ascii="Times New Roman" w:eastAsia="Times New Roman" w:hAnsi="Times New Roman" w:cs="Times New Roman"/>
          <w:sz w:val="30"/>
          <w:szCs w:val="30"/>
          <w:lang w:val="en-US" w:eastAsia="ru-RU"/>
        </w:rPr>
        <w:t>IS</w:t>
      </w:r>
      <w:r w:rsidRPr="009B2F04">
        <w:rPr>
          <w:rFonts w:ascii="Times New Roman" w:eastAsia="Times New Roman" w:hAnsi="Times New Roman" w:cs="Times New Roman"/>
          <w:sz w:val="30"/>
          <w:szCs w:val="30"/>
          <w:lang w:eastAsia="ru-RU"/>
        </w:rPr>
        <w:t>О 9000-2015).</w:t>
      </w:r>
    </w:p>
    <w:p w14:paraId="3ED13391" w14:textId="77777777" w:rsidR="00E95381" w:rsidRPr="00E95381" w:rsidRDefault="00E95381" w:rsidP="00E95381">
      <w:pPr>
        <w:spacing w:after="0" w:line="240" w:lineRule="auto"/>
        <w:ind w:firstLine="709"/>
        <w:jc w:val="both"/>
        <w:rPr>
          <w:rFonts w:ascii="Times New Roman" w:eastAsia="Times New Roman" w:hAnsi="Times New Roman" w:cs="Times New Roman"/>
          <w:sz w:val="30"/>
          <w:szCs w:val="30"/>
          <w:lang w:eastAsia="ru-RU"/>
        </w:rPr>
      </w:pPr>
      <w:r w:rsidRPr="009B2F04">
        <w:rPr>
          <w:rFonts w:ascii="Times New Roman" w:eastAsia="Times New Roman" w:hAnsi="Times New Roman" w:cs="Times New Roman"/>
          <w:sz w:val="30"/>
          <w:szCs w:val="30"/>
          <w:lang w:eastAsia="ru-RU"/>
        </w:rPr>
        <w:t>3. В настоящем образовательном стандарте применяются термины, установленные в Кодексе Республики Беларусь</w:t>
      </w:r>
      <w:r w:rsidRPr="00E95381">
        <w:rPr>
          <w:rFonts w:ascii="Times New Roman" w:eastAsia="Times New Roman" w:hAnsi="Times New Roman" w:cs="Times New Roman"/>
          <w:sz w:val="30"/>
          <w:szCs w:val="30"/>
          <w:lang w:eastAsia="ru-RU"/>
        </w:rPr>
        <w:t xml:space="preserve"> об образовании, а также следующие термины с соответствующими определениями: </w:t>
      </w:r>
    </w:p>
    <w:p w14:paraId="7AB42481" w14:textId="21A599F8" w:rsidR="00E95381" w:rsidRPr="00E95381" w:rsidRDefault="00E95381" w:rsidP="00E95381">
      <w:pPr>
        <w:widowControl w:val="0"/>
        <w:tabs>
          <w:tab w:val="num" w:pos="0"/>
          <w:tab w:val="left" w:pos="709"/>
          <w:tab w:val="left" w:pos="851"/>
        </w:tabs>
        <w:spacing w:after="0" w:line="240" w:lineRule="auto"/>
        <w:ind w:firstLine="709"/>
        <w:jc w:val="both"/>
        <w:rPr>
          <w:rFonts w:ascii="Times New Roman" w:eastAsia="Times New Roman" w:hAnsi="Times New Roman" w:cs="Times New Roman"/>
          <w:sz w:val="30"/>
          <w:szCs w:val="30"/>
          <w:lang w:eastAsia="ru-RU"/>
        </w:rPr>
      </w:pPr>
      <w:r w:rsidRPr="00E95381">
        <w:rPr>
          <w:rFonts w:ascii="Times New Roman" w:eastAsia="Times New Roman" w:hAnsi="Times New Roman" w:cs="Times New Roman"/>
          <w:spacing w:val="-6"/>
          <w:sz w:val="30"/>
          <w:szCs w:val="30"/>
          <w:lang w:eastAsia="ru-RU"/>
        </w:rPr>
        <w:t>базовые профессиональные компетенции – компетенции,</w:t>
      </w:r>
      <w:r w:rsidRPr="00E95381">
        <w:rPr>
          <w:rFonts w:ascii="Times New Roman" w:eastAsia="Times New Roman" w:hAnsi="Times New Roman" w:cs="Times New Roman"/>
          <w:spacing w:val="-6"/>
          <w:sz w:val="30"/>
          <w:szCs w:val="30"/>
          <w:lang w:val="be-BY" w:eastAsia="ru-RU"/>
        </w:rPr>
        <w:t xml:space="preserve"> </w:t>
      </w:r>
      <w:r w:rsidRPr="00E95381">
        <w:rPr>
          <w:rFonts w:ascii="Times New Roman" w:eastAsia="Times New Roman" w:hAnsi="Times New Roman" w:cs="Times New Roman"/>
          <w:spacing w:val="-6"/>
          <w:sz w:val="30"/>
          <w:szCs w:val="30"/>
          <w:lang w:eastAsia="ru-RU"/>
        </w:rPr>
        <w:t>формируемые</w:t>
      </w:r>
      <w:r w:rsidRPr="00E95381">
        <w:rPr>
          <w:rFonts w:ascii="Times New Roman" w:eastAsia="Times New Roman" w:hAnsi="Times New Roman" w:cs="Times New Roman"/>
          <w:sz w:val="30"/>
          <w:szCs w:val="30"/>
          <w:lang w:eastAsia="ru-RU"/>
        </w:rPr>
        <w:t xml:space="preserve"> в соответствии с требованиями к специалисту с высшим</w:t>
      </w:r>
      <w:r w:rsidRPr="00E95381">
        <w:rPr>
          <w:rFonts w:ascii="Times New Roman" w:eastAsia="Times New Roman" w:hAnsi="Times New Roman" w:cs="Times New Roman"/>
          <w:sz w:val="30"/>
          <w:szCs w:val="30"/>
          <w:lang w:val="be-BY" w:eastAsia="ru-RU"/>
        </w:rPr>
        <w:t xml:space="preserve"> </w:t>
      </w:r>
      <w:r w:rsidRPr="00E95381">
        <w:rPr>
          <w:rFonts w:ascii="Times New Roman" w:eastAsia="Times New Roman" w:hAnsi="Times New Roman" w:cs="Times New Roman"/>
          <w:sz w:val="30"/>
          <w:szCs w:val="30"/>
          <w:lang w:eastAsia="ru-RU"/>
        </w:rPr>
        <w:t>образованием</w:t>
      </w:r>
      <w:r w:rsidR="00D7549B">
        <w:rPr>
          <w:rFonts w:ascii="Times New Roman" w:eastAsia="Times New Roman" w:hAnsi="Times New Roman" w:cs="Times New Roman"/>
          <w:sz w:val="30"/>
          <w:szCs w:val="30"/>
          <w:lang w:eastAsia="ru-RU"/>
        </w:rPr>
        <w:t xml:space="preserve"> </w:t>
      </w:r>
      <w:r w:rsidRPr="00E95381">
        <w:rPr>
          <w:rFonts w:ascii="Times New Roman" w:eastAsia="Times New Roman" w:hAnsi="Times New Roman" w:cs="Times New Roman"/>
          <w:sz w:val="30"/>
          <w:szCs w:val="30"/>
          <w:lang w:eastAsia="ru-RU"/>
        </w:rPr>
        <w:t>I ступени и отражающие его способность решать общие</w:t>
      </w:r>
      <w:r w:rsidRPr="00E95381">
        <w:rPr>
          <w:rFonts w:ascii="Times New Roman" w:eastAsia="Times New Roman" w:hAnsi="Times New Roman" w:cs="Times New Roman"/>
          <w:sz w:val="30"/>
          <w:szCs w:val="30"/>
          <w:lang w:val="be-BY" w:eastAsia="ru-RU"/>
        </w:rPr>
        <w:t xml:space="preserve"> </w:t>
      </w:r>
      <w:r w:rsidRPr="00E95381">
        <w:rPr>
          <w:rFonts w:ascii="Times New Roman" w:eastAsia="Times New Roman" w:hAnsi="Times New Roman" w:cs="Times New Roman"/>
          <w:sz w:val="30"/>
          <w:szCs w:val="30"/>
          <w:lang w:eastAsia="ru-RU"/>
        </w:rPr>
        <w:t>задачи профессиональной деятельности в соответствии с полученной</w:t>
      </w:r>
      <w:r w:rsidRPr="00E95381">
        <w:rPr>
          <w:rFonts w:ascii="Times New Roman" w:eastAsia="Times New Roman" w:hAnsi="Times New Roman" w:cs="Times New Roman"/>
          <w:sz w:val="30"/>
          <w:szCs w:val="30"/>
          <w:lang w:val="be-BY" w:eastAsia="ru-RU"/>
        </w:rPr>
        <w:t xml:space="preserve"> </w:t>
      </w:r>
      <w:r w:rsidRPr="00E95381">
        <w:rPr>
          <w:rFonts w:ascii="Times New Roman" w:eastAsia="Times New Roman" w:hAnsi="Times New Roman" w:cs="Times New Roman"/>
          <w:sz w:val="30"/>
          <w:szCs w:val="30"/>
          <w:lang w:eastAsia="ru-RU"/>
        </w:rPr>
        <w:t>специальностью;</w:t>
      </w:r>
    </w:p>
    <w:p w14:paraId="6BE9591B" w14:textId="77777777" w:rsidR="00E95381" w:rsidRPr="00E95381" w:rsidRDefault="00E95381" w:rsidP="00E95381">
      <w:pPr>
        <w:widowControl w:val="0"/>
        <w:tabs>
          <w:tab w:val="num" w:pos="0"/>
          <w:tab w:val="left" w:pos="709"/>
          <w:tab w:val="left" w:pos="851"/>
        </w:tabs>
        <w:spacing w:after="0" w:line="235" w:lineRule="auto"/>
        <w:ind w:firstLine="709"/>
        <w:jc w:val="both"/>
        <w:rPr>
          <w:rFonts w:ascii="Times New Roman" w:eastAsia="Times New Roman" w:hAnsi="Times New Roman" w:cs="Times New Roman"/>
          <w:sz w:val="30"/>
          <w:szCs w:val="30"/>
          <w:lang w:eastAsia="ru-RU"/>
        </w:rPr>
      </w:pPr>
      <w:r w:rsidRPr="00E95381">
        <w:rPr>
          <w:rFonts w:ascii="Times New Roman" w:eastAsia="Times New Roman" w:hAnsi="Times New Roman" w:cs="Times New Roman"/>
          <w:sz w:val="30"/>
          <w:szCs w:val="30"/>
          <w:lang w:eastAsia="ru-RU"/>
        </w:rPr>
        <w:t>зачетная единица – числовой способ выражения трудоемкости</w:t>
      </w:r>
      <w:r w:rsidRPr="00E95381">
        <w:rPr>
          <w:rFonts w:ascii="Times New Roman" w:eastAsia="Times New Roman" w:hAnsi="Times New Roman" w:cs="Times New Roman"/>
          <w:sz w:val="30"/>
          <w:szCs w:val="30"/>
          <w:lang w:val="be-BY" w:eastAsia="ru-RU"/>
        </w:rPr>
        <w:t xml:space="preserve"> </w:t>
      </w:r>
      <w:r w:rsidRPr="00E95381">
        <w:rPr>
          <w:rFonts w:ascii="Times New Roman" w:eastAsia="Times New Roman" w:hAnsi="Times New Roman" w:cs="Times New Roman"/>
          <w:spacing w:val="-6"/>
          <w:sz w:val="30"/>
          <w:szCs w:val="30"/>
          <w:lang w:eastAsia="ru-RU"/>
        </w:rPr>
        <w:t>учебной работы студента, курсанта, слушателя, основанный на</w:t>
      </w:r>
      <w:r w:rsidRPr="00E95381">
        <w:rPr>
          <w:rFonts w:ascii="Times New Roman" w:eastAsia="Times New Roman" w:hAnsi="Times New Roman" w:cs="Times New Roman"/>
          <w:spacing w:val="-6"/>
          <w:sz w:val="30"/>
          <w:szCs w:val="30"/>
          <w:lang w:val="be-BY" w:eastAsia="ru-RU"/>
        </w:rPr>
        <w:t xml:space="preserve"> </w:t>
      </w:r>
      <w:r w:rsidRPr="00E95381">
        <w:rPr>
          <w:rFonts w:ascii="Times New Roman" w:eastAsia="Times New Roman" w:hAnsi="Times New Roman" w:cs="Times New Roman"/>
          <w:spacing w:val="-6"/>
          <w:sz w:val="30"/>
          <w:szCs w:val="30"/>
          <w:lang w:eastAsia="ru-RU"/>
        </w:rPr>
        <w:t>достижении</w:t>
      </w:r>
      <w:r w:rsidRPr="00E95381">
        <w:rPr>
          <w:rFonts w:ascii="Times New Roman" w:eastAsia="Times New Roman" w:hAnsi="Times New Roman" w:cs="Times New Roman"/>
          <w:sz w:val="30"/>
          <w:szCs w:val="30"/>
          <w:lang w:eastAsia="ru-RU"/>
        </w:rPr>
        <w:t xml:space="preserve"> результатов обучения;</w:t>
      </w:r>
    </w:p>
    <w:p w14:paraId="5AC83D53" w14:textId="77777777" w:rsidR="00E95381" w:rsidRPr="00D7034E" w:rsidRDefault="00E95381" w:rsidP="00E95381">
      <w:pPr>
        <w:widowControl w:val="0"/>
        <w:tabs>
          <w:tab w:val="num" w:pos="0"/>
          <w:tab w:val="left" w:pos="709"/>
          <w:tab w:val="left" w:pos="851"/>
        </w:tabs>
        <w:spacing w:after="0" w:line="235" w:lineRule="auto"/>
        <w:ind w:firstLine="709"/>
        <w:jc w:val="both"/>
        <w:rPr>
          <w:rFonts w:ascii="Times New Roman" w:eastAsia="Times New Roman" w:hAnsi="Times New Roman" w:cs="Times New Roman"/>
          <w:sz w:val="30"/>
          <w:szCs w:val="30"/>
          <w:lang w:eastAsia="ru-RU"/>
        </w:rPr>
      </w:pPr>
      <w:r w:rsidRPr="00E95381">
        <w:rPr>
          <w:rFonts w:ascii="Times New Roman" w:eastAsia="Times New Roman" w:hAnsi="Times New Roman" w:cs="Times New Roman"/>
          <w:sz w:val="30"/>
          <w:szCs w:val="30"/>
          <w:lang w:eastAsia="ru-RU"/>
        </w:rPr>
        <w:t xml:space="preserve">квалификация – подготовленность </w:t>
      </w:r>
      <w:r w:rsidRPr="00D7034E">
        <w:rPr>
          <w:rFonts w:ascii="Times New Roman" w:eastAsia="Times New Roman" w:hAnsi="Times New Roman" w:cs="Times New Roman"/>
          <w:sz w:val="30"/>
          <w:szCs w:val="30"/>
          <w:lang w:eastAsia="ru-RU"/>
        </w:rPr>
        <w:t>работника к профессиональной</w:t>
      </w:r>
      <w:r w:rsidRPr="00D7034E">
        <w:rPr>
          <w:rFonts w:ascii="Times New Roman" w:eastAsia="Times New Roman" w:hAnsi="Times New Roman" w:cs="Times New Roman"/>
          <w:sz w:val="30"/>
          <w:szCs w:val="30"/>
          <w:lang w:val="be-BY" w:eastAsia="ru-RU"/>
        </w:rPr>
        <w:t xml:space="preserve"> </w:t>
      </w:r>
      <w:r w:rsidRPr="00D7034E">
        <w:rPr>
          <w:rFonts w:ascii="Times New Roman" w:eastAsia="Times New Roman" w:hAnsi="Times New Roman" w:cs="Times New Roman"/>
          <w:sz w:val="30"/>
          <w:szCs w:val="30"/>
          <w:lang w:eastAsia="ru-RU"/>
        </w:rPr>
        <w:t>деятельности для выполнения работ определенной сложности в рамках</w:t>
      </w:r>
      <w:r w:rsidRPr="00D7034E">
        <w:rPr>
          <w:rFonts w:ascii="Times New Roman" w:eastAsia="Times New Roman" w:hAnsi="Times New Roman" w:cs="Times New Roman"/>
          <w:sz w:val="30"/>
          <w:szCs w:val="30"/>
          <w:lang w:val="be-BY" w:eastAsia="ru-RU"/>
        </w:rPr>
        <w:t xml:space="preserve"> </w:t>
      </w:r>
      <w:r w:rsidRPr="00D7034E">
        <w:rPr>
          <w:rFonts w:ascii="Times New Roman" w:eastAsia="Times New Roman" w:hAnsi="Times New Roman" w:cs="Times New Roman"/>
          <w:sz w:val="30"/>
          <w:szCs w:val="30"/>
          <w:lang w:eastAsia="ru-RU"/>
        </w:rPr>
        <w:t>специальности, направления специальности (ОКРБ 011-2009);</w:t>
      </w:r>
    </w:p>
    <w:p w14:paraId="2F46E764" w14:textId="77777777" w:rsidR="00E95381" w:rsidRPr="00B33BC3" w:rsidRDefault="00E95381" w:rsidP="00E95381">
      <w:pPr>
        <w:widowControl w:val="0"/>
        <w:tabs>
          <w:tab w:val="num" w:pos="0"/>
          <w:tab w:val="left" w:pos="709"/>
          <w:tab w:val="left" w:pos="851"/>
        </w:tabs>
        <w:spacing w:after="0" w:line="235" w:lineRule="auto"/>
        <w:ind w:firstLine="709"/>
        <w:jc w:val="both"/>
        <w:rPr>
          <w:rFonts w:ascii="Times New Roman" w:eastAsia="Times New Roman" w:hAnsi="Times New Roman" w:cs="Times New Roman"/>
          <w:sz w:val="30"/>
          <w:szCs w:val="30"/>
          <w:lang w:eastAsia="ru-RU"/>
        </w:rPr>
      </w:pPr>
      <w:r w:rsidRPr="00E95381">
        <w:rPr>
          <w:rFonts w:ascii="Times New Roman" w:eastAsia="Times New Roman" w:hAnsi="Times New Roman" w:cs="Times New Roman"/>
          <w:sz w:val="30"/>
          <w:szCs w:val="30"/>
          <w:lang w:eastAsia="ru-RU"/>
        </w:rPr>
        <w:t>компетентность – способность применять знания и навыки для</w:t>
      </w:r>
      <w:r w:rsidRPr="00E95381">
        <w:rPr>
          <w:rFonts w:ascii="Times New Roman" w:eastAsia="Times New Roman" w:hAnsi="Times New Roman" w:cs="Times New Roman"/>
          <w:sz w:val="30"/>
          <w:szCs w:val="30"/>
          <w:lang w:val="be-BY" w:eastAsia="ru-RU"/>
        </w:rPr>
        <w:t xml:space="preserve"> </w:t>
      </w:r>
      <w:r w:rsidRPr="00E95381">
        <w:rPr>
          <w:rFonts w:ascii="Times New Roman" w:eastAsia="Times New Roman" w:hAnsi="Times New Roman" w:cs="Times New Roman"/>
          <w:sz w:val="30"/>
          <w:szCs w:val="30"/>
          <w:lang w:eastAsia="ru-RU"/>
        </w:rPr>
        <w:t xml:space="preserve">достижения </w:t>
      </w:r>
      <w:r w:rsidRPr="00B33BC3">
        <w:rPr>
          <w:rFonts w:ascii="Times New Roman" w:eastAsia="Times New Roman" w:hAnsi="Times New Roman" w:cs="Times New Roman"/>
          <w:sz w:val="30"/>
          <w:szCs w:val="30"/>
          <w:lang w:eastAsia="ru-RU"/>
        </w:rPr>
        <w:t>намеченных результатов (СТБ ISO 9000-2015);</w:t>
      </w:r>
    </w:p>
    <w:p w14:paraId="4E27C4C3" w14:textId="77777777" w:rsidR="00E95381" w:rsidRPr="00B33BC3" w:rsidRDefault="00E95381" w:rsidP="00E95381">
      <w:pPr>
        <w:widowControl w:val="0"/>
        <w:tabs>
          <w:tab w:val="num" w:pos="0"/>
          <w:tab w:val="left" w:pos="709"/>
          <w:tab w:val="left" w:pos="851"/>
        </w:tabs>
        <w:spacing w:after="0" w:line="235" w:lineRule="auto"/>
        <w:ind w:firstLine="709"/>
        <w:jc w:val="both"/>
        <w:rPr>
          <w:rFonts w:ascii="Times New Roman" w:eastAsia="Times New Roman" w:hAnsi="Times New Roman" w:cs="Times New Roman"/>
          <w:sz w:val="30"/>
          <w:szCs w:val="30"/>
          <w:lang w:eastAsia="ru-RU"/>
        </w:rPr>
      </w:pPr>
      <w:r w:rsidRPr="00B33BC3">
        <w:rPr>
          <w:rFonts w:ascii="Times New Roman" w:eastAsia="Times New Roman" w:hAnsi="Times New Roman" w:cs="Times New Roman"/>
          <w:sz w:val="30"/>
          <w:szCs w:val="30"/>
          <w:lang w:eastAsia="ru-RU"/>
        </w:rPr>
        <w:t>компетенция – знания, умения и опыт, необходимые для решения</w:t>
      </w:r>
      <w:r w:rsidRPr="00B33BC3">
        <w:rPr>
          <w:rFonts w:ascii="Times New Roman" w:eastAsia="Times New Roman" w:hAnsi="Times New Roman" w:cs="Times New Roman"/>
          <w:sz w:val="30"/>
          <w:szCs w:val="30"/>
          <w:lang w:val="be-BY" w:eastAsia="ru-RU"/>
        </w:rPr>
        <w:t xml:space="preserve"> </w:t>
      </w:r>
      <w:r w:rsidRPr="00B33BC3">
        <w:rPr>
          <w:rFonts w:ascii="Times New Roman" w:eastAsia="Times New Roman" w:hAnsi="Times New Roman" w:cs="Times New Roman"/>
          <w:sz w:val="30"/>
          <w:szCs w:val="30"/>
          <w:lang w:eastAsia="ru-RU"/>
        </w:rPr>
        <w:t>теоретических и практических задач;</w:t>
      </w:r>
    </w:p>
    <w:p w14:paraId="66B45A15" w14:textId="77777777" w:rsidR="00E95381" w:rsidRPr="00B33BC3" w:rsidRDefault="00E95381" w:rsidP="00E95381">
      <w:pPr>
        <w:widowControl w:val="0"/>
        <w:tabs>
          <w:tab w:val="num" w:pos="0"/>
          <w:tab w:val="left" w:pos="709"/>
          <w:tab w:val="left" w:pos="851"/>
        </w:tabs>
        <w:spacing w:after="0" w:line="235" w:lineRule="auto"/>
        <w:ind w:firstLine="709"/>
        <w:jc w:val="both"/>
        <w:rPr>
          <w:rFonts w:ascii="Times New Roman" w:eastAsia="Times New Roman" w:hAnsi="Times New Roman" w:cs="Times New Roman"/>
          <w:sz w:val="30"/>
          <w:szCs w:val="30"/>
          <w:lang w:eastAsia="ru-RU"/>
        </w:rPr>
      </w:pPr>
      <w:r w:rsidRPr="00B33BC3">
        <w:rPr>
          <w:rFonts w:ascii="Times New Roman" w:eastAsia="Times New Roman" w:hAnsi="Times New Roman" w:cs="Times New Roman"/>
          <w:sz w:val="30"/>
          <w:szCs w:val="30"/>
          <w:lang w:eastAsia="ru-RU"/>
        </w:rPr>
        <w:t>модуль – относительно обособленная, логически завершенная часть</w:t>
      </w:r>
      <w:r w:rsidRPr="00B33BC3">
        <w:rPr>
          <w:rFonts w:ascii="Times New Roman" w:eastAsia="Times New Roman" w:hAnsi="Times New Roman" w:cs="Times New Roman"/>
          <w:sz w:val="30"/>
          <w:szCs w:val="30"/>
          <w:lang w:val="be-BY" w:eastAsia="ru-RU"/>
        </w:rPr>
        <w:t xml:space="preserve"> </w:t>
      </w:r>
      <w:r w:rsidRPr="00B33BC3">
        <w:rPr>
          <w:rFonts w:ascii="Times New Roman" w:eastAsia="Times New Roman" w:hAnsi="Times New Roman" w:cs="Times New Roman"/>
          <w:spacing w:val="-8"/>
          <w:sz w:val="30"/>
          <w:szCs w:val="30"/>
          <w:lang w:eastAsia="ru-RU"/>
        </w:rPr>
        <w:t>образовательной программы высшего образования I ступени,</w:t>
      </w:r>
      <w:r w:rsidRPr="00B33BC3">
        <w:rPr>
          <w:rFonts w:ascii="Times New Roman" w:eastAsia="Times New Roman" w:hAnsi="Times New Roman" w:cs="Times New Roman"/>
          <w:spacing w:val="-8"/>
          <w:sz w:val="30"/>
          <w:szCs w:val="30"/>
          <w:lang w:val="be-BY" w:eastAsia="ru-RU"/>
        </w:rPr>
        <w:t xml:space="preserve"> </w:t>
      </w:r>
      <w:r w:rsidRPr="00B33BC3">
        <w:rPr>
          <w:rFonts w:ascii="Times New Roman" w:eastAsia="Times New Roman" w:hAnsi="Times New Roman" w:cs="Times New Roman"/>
          <w:spacing w:val="-8"/>
          <w:sz w:val="30"/>
          <w:szCs w:val="30"/>
          <w:lang w:eastAsia="ru-RU"/>
        </w:rPr>
        <w:t>обеспечивающая</w:t>
      </w:r>
      <w:r w:rsidRPr="00B33BC3">
        <w:rPr>
          <w:rFonts w:ascii="Times New Roman" w:eastAsia="Times New Roman" w:hAnsi="Times New Roman" w:cs="Times New Roman"/>
          <w:sz w:val="30"/>
          <w:szCs w:val="30"/>
          <w:lang w:eastAsia="ru-RU"/>
        </w:rPr>
        <w:t xml:space="preserve"> формирование определенной компетенции (группы</w:t>
      </w:r>
      <w:r w:rsidRPr="00B33BC3">
        <w:rPr>
          <w:rFonts w:ascii="Times New Roman" w:eastAsia="Times New Roman" w:hAnsi="Times New Roman" w:cs="Times New Roman"/>
          <w:sz w:val="30"/>
          <w:szCs w:val="30"/>
          <w:lang w:val="be-BY" w:eastAsia="ru-RU"/>
        </w:rPr>
        <w:t xml:space="preserve"> </w:t>
      </w:r>
      <w:r w:rsidRPr="00B33BC3">
        <w:rPr>
          <w:rFonts w:ascii="Times New Roman" w:eastAsia="Times New Roman" w:hAnsi="Times New Roman" w:cs="Times New Roman"/>
          <w:sz w:val="30"/>
          <w:szCs w:val="30"/>
          <w:lang w:eastAsia="ru-RU"/>
        </w:rPr>
        <w:t>компетенций);</w:t>
      </w:r>
    </w:p>
    <w:p w14:paraId="449DA32C" w14:textId="77777777" w:rsidR="00E95381" w:rsidRPr="00E95381" w:rsidRDefault="00E95381" w:rsidP="00E95381">
      <w:pPr>
        <w:widowControl w:val="0"/>
        <w:tabs>
          <w:tab w:val="num" w:pos="0"/>
          <w:tab w:val="left" w:pos="709"/>
          <w:tab w:val="left" w:pos="851"/>
        </w:tabs>
        <w:spacing w:after="0" w:line="235" w:lineRule="auto"/>
        <w:ind w:firstLine="709"/>
        <w:jc w:val="both"/>
        <w:rPr>
          <w:rFonts w:ascii="Times New Roman" w:eastAsia="Times New Roman" w:hAnsi="Times New Roman" w:cs="Times New Roman"/>
          <w:sz w:val="30"/>
          <w:szCs w:val="30"/>
          <w:lang w:eastAsia="ru-RU"/>
        </w:rPr>
      </w:pPr>
      <w:r w:rsidRPr="00E95381">
        <w:rPr>
          <w:rFonts w:ascii="Times New Roman" w:eastAsia="Times New Roman" w:hAnsi="Times New Roman" w:cs="Times New Roman"/>
          <w:spacing w:val="-6"/>
          <w:sz w:val="30"/>
          <w:szCs w:val="30"/>
          <w:lang w:eastAsia="ru-RU"/>
        </w:rPr>
        <w:t>обеспечение качества – часть менеджмента качества, ориентированная</w:t>
      </w:r>
      <w:r w:rsidRPr="00E95381">
        <w:rPr>
          <w:rFonts w:ascii="Times New Roman" w:eastAsia="Times New Roman" w:hAnsi="Times New Roman" w:cs="Times New Roman"/>
          <w:sz w:val="30"/>
          <w:szCs w:val="30"/>
          <w:lang w:eastAsia="ru-RU"/>
        </w:rPr>
        <w:t xml:space="preserve"> на предоставление уверенности в том, что требования к качеству будут </w:t>
      </w:r>
      <w:r w:rsidRPr="00CA340C">
        <w:rPr>
          <w:rFonts w:ascii="Times New Roman" w:eastAsia="Times New Roman" w:hAnsi="Times New Roman" w:cs="Times New Roman"/>
          <w:sz w:val="30"/>
          <w:szCs w:val="30"/>
          <w:lang w:eastAsia="ru-RU"/>
        </w:rPr>
        <w:t>выполнены</w:t>
      </w:r>
      <w:r w:rsidRPr="00CA340C">
        <w:rPr>
          <w:rFonts w:ascii="Times New Roman" w:eastAsia="Times New Roman" w:hAnsi="Times New Roman" w:cs="Times New Roman"/>
          <w:sz w:val="30"/>
          <w:szCs w:val="30"/>
          <w:lang w:val="be-BY" w:eastAsia="ru-RU"/>
        </w:rPr>
        <w:t xml:space="preserve"> </w:t>
      </w:r>
      <w:r w:rsidRPr="00CA340C">
        <w:rPr>
          <w:rFonts w:ascii="Times New Roman" w:eastAsia="Times New Roman" w:hAnsi="Times New Roman" w:cs="Times New Roman"/>
          <w:sz w:val="30"/>
          <w:szCs w:val="30"/>
          <w:lang w:eastAsia="ru-RU"/>
        </w:rPr>
        <w:t>(СТБ ISO 9000-2015);</w:t>
      </w:r>
    </w:p>
    <w:p w14:paraId="336BE953" w14:textId="77777777" w:rsidR="00E95381" w:rsidRPr="00E95381" w:rsidRDefault="00E95381" w:rsidP="00E95381">
      <w:pPr>
        <w:widowControl w:val="0"/>
        <w:tabs>
          <w:tab w:val="num" w:pos="0"/>
          <w:tab w:val="left" w:pos="709"/>
          <w:tab w:val="left" w:pos="851"/>
        </w:tabs>
        <w:spacing w:after="0" w:line="235" w:lineRule="auto"/>
        <w:ind w:firstLine="709"/>
        <w:jc w:val="both"/>
        <w:rPr>
          <w:rFonts w:ascii="Times New Roman" w:eastAsia="Times New Roman" w:hAnsi="Times New Roman" w:cs="Times New Roman"/>
          <w:sz w:val="30"/>
          <w:szCs w:val="30"/>
          <w:lang w:eastAsia="ru-RU"/>
        </w:rPr>
      </w:pPr>
      <w:r w:rsidRPr="00CA340C">
        <w:rPr>
          <w:rFonts w:ascii="Times New Roman" w:eastAsia="Times New Roman" w:hAnsi="Times New Roman" w:cs="Times New Roman"/>
          <w:sz w:val="30"/>
          <w:szCs w:val="30"/>
          <w:lang w:eastAsia="ru-RU"/>
        </w:rPr>
        <w:t>результаты обучения – знания, умения</w:t>
      </w:r>
      <w:r w:rsidRPr="00E95381">
        <w:rPr>
          <w:rFonts w:ascii="Times New Roman" w:eastAsia="Times New Roman" w:hAnsi="Times New Roman" w:cs="Times New Roman"/>
          <w:sz w:val="30"/>
          <w:szCs w:val="30"/>
          <w:lang w:eastAsia="ru-RU"/>
        </w:rPr>
        <w:t xml:space="preserve"> и навыки (опыт), которые</w:t>
      </w:r>
      <w:r w:rsidRPr="00E95381">
        <w:rPr>
          <w:rFonts w:ascii="Times New Roman" w:eastAsia="Times New Roman" w:hAnsi="Times New Roman" w:cs="Times New Roman"/>
          <w:sz w:val="30"/>
          <w:szCs w:val="30"/>
          <w:lang w:val="be-BY" w:eastAsia="ru-RU"/>
        </w:rPr>
        <w:t xml:space="preserve"> </w:t>
      </w:r>
      <w:r w:rsidRPr="00E95381">
        <w:rPr>
          <w:rFonts w:ascii="Times New Roman" w:eastAsia="Times New Roman" w:hAnsi="Times New Roman" w:cs="Times New Roman"/>
          <w:sz w:val="30"/>
          <w:szCs w:val="30"/>
          <w:lang w:eastAsia="ru-RU"/>
        </w:rPr>
        <w:t>обучающийся может продемонстрировать по завершении изучения</w:t>
      </w:r>
      <w:r w:rsidRPr="00E95381">
        <w:rPr>
          <w:rFonts w:ascii="Times New Roman" w:eastAsia="Times New Roman" w:hAnsi="Times New Roman" w:cs="Times New Roman"/>
          <w:sz w:val="30"/>
          <w:szCs w:val="30"/>
          <w:lang w:val="be-BY" w:eastAsia="ru-RU"/>
        </w:rPr>
        <w:t xml:space="preserve"> </w:t>
      </w:r>
      <w:r w:rsidRPr="00E95381">
        <w:rPr>
          <w:rFonts w:ascii="Times New Roman" w:eastAsia="Times New Roman" w:hAnsi="Times New Roman" w:cs="Times New Roman"/>
          <w:sz w:val="30"/>
          <w:szCs w:val="30"/>
          <w:lang w:eastAsia="ru-RU"/>
        </w:rPr>
        <w:t>конкретной учебной дисциплины либо модуля;</w:t>
      </w:r>
    </w:p>
    <w:p w14:paraId="4DE2DD02" w14:textId="77777777" w:rsidR="00E95381" w:rsidRPr="00E95381" w:rsidRDefault="00E95381" w:rsidP="00E95381">
      <w:pPr>
        <w:widowControl w:val="0"/>
        <w:tabs>
          <w:tab w:val="num" w:pos="0"/>
          <w:tab w:val="left" w:pos="709"/>
          <w:tab w:val="left" w:pos="851"/>
        </w:tabs>
        <w:spacing w:after="0" w:line="235" w:lineRule="auto"/>
        <w:ind w:firstLine="709"/>
        <w:jc w:val="both"/>
        <w:rPr>
          <w:rFonts w:ascii="Times New Roman" w:eastAsia="Times New Roman" w:hAnsi="Times New Roman" w:cs="Times New Roman"/>
          <w:sz w:val="30"/>
          <w:szCs w:val="30"/>
          <w:lang w:eastAsia="ru-RU"/>
        </w:rPr>
      </w:pPr>
      <w:r w:rsidRPr="00E95381">
        <w:rPr>
          <w:rFonts w:ascii="Times New Roman" w:eastAsia="Times New Roman" w:hAnsi="Times New Roman" w:cs="Times New Roman"/>
          <w:sz w:val="30"/>
          <w:szCs w:val="30"/>
          <w:lang w:eastAsia="ru-RU"/>
        </w:rPr>
        <w:t>специализированные компетенции – компетенции, формируемые</w:t>
      </w:r>
      <w:r w:rsidRPr="00E95381">
        <w:rPr>
          <w:rFonts w:ascii="Times New Roman" w:eastAsia="Times New Roman" w:hAnsi="Times New Roman" w:cs="Times New Roman"/>
          <w:sz w:val="30"/>
          <w:szCs w:val="30"/>
          <w:lang w:val="be-BY" w:eastAsia="ru-RU"/>
        </w:rPr>
        <w:t xml:space="preserve"> </w:t>
      </w:r>
      <w:r w:rsidRPr="00E95381">
        <w:rPr>
          <w:rFonts w:ascii="Times New Roman" w:eastAsia="Times New Roman" w:hAnsi="Times New Roman" w:cs="Times New Roman"/>
          <w:sz w:val="30"/>
          <w:szCs w:val="30"/>
          <w:lang w:eastAsia="ru-RU"/>
        </w:rPr>
        <w:t>в соответствии с требованиями к специалисту с высшим образованием</w:t>
      </w:r>
      <w:r w:rsidRPr="00E95381">
        <w:rPr>
          <w:rFonts w:ascii="Times New Roman" w:eastAsia="Times New Roman" w:hAnsi="Times New Roman" w:cs="Times New Roman"/>
          <w:sz w:val="30"/>
          <w:szCs w:val="30"/>
          <w:lang w:val="be-BY" w:eastAsia="ru-RU"/>
        </w:rPr>
        <w:br/>
      </w:r>
      <w:r w:rsidRPr="00E95381">
        <w:rPr>
          <w:rFonts w:ascii="Times New Roman" w:eastAsia="Times New Roman" w:hAnsi="Times New Roman" w:cs="Times New Roman"/>
          <w:sz w:val="30"/>
          <w:szCs w:val="30"/>
          <w:lang w:eastAsia="ru-RU"/>
        </w:rPr>
        <w:t>I ступени и отражающие его способность решать специализированные</w:t>
      </w:r>
      <w:r w:rsidRPr="00E95381">
        <w:rPr>
          <w:rFonts w:ascii="Times New Roman" w:eastAsia="Times New Roman" w:hAnsi="Times New Roman" w:cs="Times New Roman"/>
          <w:sz w:val="30"/>
          <w:szCs w:val="30"/>
          <w:lang w:val="be-BY" w:eastAsia="ru-RU"/>
        </w:rPr>
        <w:t xml:space="preserve"> </w:t>
      </w:r>
      <w:r w:rsidRPr="00E95381">
        <w:rPr>
          <w:rFonts w:ascii="Times New Roman" w:eastAsia="Times New Roman" w:hAnsi="Times New Roman" w:cs="Times New Roman"/>
          <w:sz w:val="30"/>
          <w:szCs w:val="30"/>
          <w:lang w:eastAsia="ru-RU"/>
        </w:rPr>
        <w:t>задачи профессиональной деятельности с учетом направленности</w:t>
      </w:r>
      <w:r w:rsidRPr="00E95381">
        <w:rPr>
          <w:rFonts w:ascii="Times New Roman" w:eastAsia="Times New Roman" w:hAnsi="Times New Roman" w:cs="Times New Roman"/>
          <w:sz w:val="30"/>
          <w:szCs w:val="30"/>
          <w:lang w:val="be-BY" w:eastAsia="ru-RU"/>
        </w:rPr>
        <w:t xml:space="preserve"> </w:t>
      </w:r>
      <w:r w:rsidRPr="00E95381">
        <w:rPr>
          <w:rFonts w:ascii="Times New Roman" w:eastAsia="Times New Roman" w:hAnsi="Times New Roman" w:cs="Times New Roman"/>
          <w:spacing w:val="-6"/>
          <w:sz w:val="30"/>
          <w:szCs w:val="30"/>
          <w:lang w:eastAsia="ru-RU"/>
        </w:rPr>
        <w:t>образовательной программы высшего образования I ступени в учреждении</w:t>
      </w:r>
      <w:r w:rsidRPr="00E95381">
        <w:rPr>
          <w:rFonts w:ascii="Times New Roman" w:eastAsia="Times New Roman" w:hAnsi="Times New Roman" w:cs="Times New Roman"/>
          <w:sz w:val="30"/>
          <w:szCs w:val="30"/>
          <w:lang w:eastAsia="ru-RU"/>
        </w:rPr>
        <w:t xml:space="preserve"> высшего образования;</w:t>
      </w:r>
    </w:p>
    <w:p w14:paraId="134576FD" w14:textId="77777777" w:rsidR="00E95381" w:rsidRPr="00E95381" w:rsidRDefault="00E95381" w:rsidP="00E95381">
      <w:pPr>
        <w:widowControl w:val="0"/>
        <w:tabs>
          <w:tab w:val="num" w:pos="0"/>
          <w:tab w:val="left" w:pos="709"/>
          <w:tab w:val="left" w:pos="851"/>
        </w:tabs>
        <w:spacing w:after="0" w:line="235" w:lineRule="auto"/>
        <w:ind w:firstLine="709"/>
        <w:jc w:val="both"/>
        <w:rPr>
          <w:rFonts w:ascii="Times New Roman" w:eastAsia="Times New Roman" w:hAnsi="Times New Roman" w:cs="Times New Roman"/>
          <w:sz w:val="30"/>
          <w:szCs w:val="30"/>
          <w:lang w:eastAsia="ru-RU"/>
        </w:rPr>
      </w:pPr>
      <w:r w:rsidRPr="00E95381">
        <w:rPr>
          <w:rFonts w:ascii="Times New Roman" w:eastAsia="Times New Roman" w:hAnsi="Times New Roman" w:cs="Times New Roman"/>
          <w:sz w:val="30"/>
          <w:szCs w:val="30"/>
          <w:lang w:eastAsia="ru-RU"/>
        </w:rPr>
        <w:t>специальность – вид профессиональной деятельности, требующий</w:t>
      </w:r>
      <w:r w:rsidRPr="00E95381">
        <w:rPr>
          <w:rFonts w:ascii="Times New Roman" w:eastAsia="Times New Roman" w:hAnsi="Times New Roman" w:cs="Times New Roman"/>
          <w:sz w:val="30"/>
          <w:szCs w:val="30"/>
          <w:lang w:val="be-BY" w:eastAsia="ru-RU"/>
        </w:rPr>
        <w:t xml:space="preserve"> </w:t>
      </w:r>
      <w:r w:rsidRPr="00E95381">
        <w:rPr>
          <w:rFonts w:ascii="Times New Roman" w:eastAsia="Times New Roman" w:hAnsi="Times New Roman" w:cs="Times New Roman"/>
          <w:sz w:val="30"/>
          <w:szCs w:val="30"/>
          <w:lang w:eastAsia="ru-RU"/>
        </w:rPr>
        <w:t>определенных знаний, навыков и компетенций, приобретаемых путем</w:t>
      </w:r>
      <w:r w:rsidRPr="00E95381">
        <w:rPr>
          <w:rFonts w:ascii="Times New Roman" w:eastAsia="Times New Roman" w:hAnsi="Times New Roman" w:cs="Times New Roman"/>
          <w:sz w:val="30"/>
          <w:szCs w:val="30"/>
          <w:lang w:val="be-BY" w:eastAsia="ru-RU"/>
        </w:rPr>
        <w:t xml:space="preserve"> </w:t>
      </w:r>
      <w:r w:rsidRPr="00CA340C">
        <w:rPr>
          <w:rFonts w:ascii="Times New Roman" w:eastAsia="Times New Roman" w:hAnsi="Times New Roman" w:cs="Times New Roman"/>
          <w:sz w:val="30"/>
          <w:szCs w:val="30"/>
          <w:lang w:eastAsia="ru-RU"/>
        </w:rPr>
        <w:t>обучения и практического опыта, – подсистема группы специальностей</w:t>
      </w:r>
      <w:r w:rsidRPr="00CA340C">
        <w:rPr>
          <w:rFonts w:ascii="Times New Roman" w:eastAsia="Times New Roman" w:hAnsi="Times New Roman" w:cs="Times New Roman"/>
          <w:sz w:val="30"/>
          <w:szCs w:val="30"/>
          <w:lang w:val="be-BY" w:eastAsia="ru-RU"/>
        </w:rPr>
        <w:t xml:space="preserve"> </w:t>
      </w:r>
      <w:r w:rsidRPr="00CA340C">
        <w:rPr>
          <w:rFonts w:ascii="Times New Roman" w:eastAsia="Times New Roman" w:hAnsi="Times New Roman" w:cs="Times New Roman"/>
          <w:sz w:val="30"/>
          <w:szCs w:val="30"/>
          <w:lang w:eastAsia="ru-RU"/>
        </w:rPr>
        <w:t>(ОКРБ 011-2009);</w:t>
      </w:r>
    </w:p>
    <w:p w14:paraId="2EBB04AF" w14:textId="6C1EBCD4" w:rsidR="00E95381" w:rsidRPr="00E95381" w:rsidRDefault="00E95381" w:rsidP="00E95381">
      <w:pPr>
        <w:widowControl w:val="0"/>
        <w:tabs>
          <w:tab w:val="num" w:pos="0"/>
          <w:tab w:val="left" w:pos="709"/>
          <w:tab w:val="left" w:pos="851"/>
        </w:tabs>
        <w:spacing w:after="0" w:line="235" w:lineRule="auto"/>
        <w:ind w:firstLine="709"/>
        <w:jc w:val="both"/>
        <w:rPr>
          <w:rFonts w:ascii="Times New Roman" w:eastAsia="Times New Roman" w:hAnsi="Times New Roman" w:cs="Times New Roman"/>
          <w:sz w:val="30"/>
          <w:szCs w:val="30"/>
          <w:lang w:eastAsia="ru-RU"/>
        </w:rPr>
      </w:pPr>
      <w:r w:rsidRPr="00E95381">
        <w:rPr>
          <w:rFonts w:ascii="Times New Roman" w:eastAsia="Times New Roman" w:hAnsi="Times New Roman" w:cs="Times New Roman"/>
          <w:sz w:val="30"/>
          <w:szCs w:val="30"/>
          <w:lang w:eastAsia="ru-RU"/>
        </w:rPr>
        <w:t>универсальные компетенции – компетенции, формируемые в</w:t>
      </w:r>
      <w:r w:rsidRPr="00E95381">
        <w:rPr>
          <w:rFonts w:ascii="Times New Roman" w:eastAsia="Times New Roman" w:hAnsi="Times New Roman" w:cs="Times New Roman"/>
          <w:sz w:val="30"/>
          <w:szCs w:val="30"/>
          <w:lang w:val="be-BY" w:eastAsia="ru-RU"/>
        </w:rPr>
        <w:t xml:space="preserve"> </w:t>
      </w:r>
      <w:r w:rsidRPr="00E95381">
        <w:rPr>
          <w:rFonts w:ascii="Times New Roman" w:eastAsia="Times New Roman" w:hAnsi="Times New Roman" w:cs="Times New Roman"/>
          <w:sz w:val="30"/>
          <w:szCs w:val="30"/>
          <w:lang w:eastAsia="ru-RU"/>
        </w:rPr>
        <w:t>соответствии с требованиями к специалисту с высшим образованием</w:t>
      </w:r>
      <w:r w:rsidRPr="00E95381">
        <w:rPr>
          <w:rFonts w:ascii="Times New Roman" w:eastAsia="Times New Roman" w:hAnsi="Times New Roman" w:cs="Times New Roman"/>
          <w:sz w:val="30"/>
          <w:szCs w:val="30"/>
          <w:lang w:val="be-BY" w:eastAsia="ru-RU"/>
        </w:rPr>
        <w:br/>
      </w:r>
      <w:r w:rsidRPr="00E95381">
        <w:rPr>
          <w:rFonts w:ascii="Times New Roman" w:eastAsia="Times New Roman" w:hAnsi="Times New Roman" w:cs="Times New Roman"/>
          <w:sz w:val="30"/>
          <w:szCs w:val="30"/>
          <w:lang w:eastAsia="ru-RU"/>
        </w:rPr>
        <w:t>I ступени и отражающие его способность применять базовые</w:t>
      </w:r>
      <w:r w:rsidRPr="00E95381">
        <w:rPr>
          <w:rFonts w:ascii="Times New Roman" w:eastAsia="Times New Roman" w:hAnsi="Times New Roman" w:cs="Times New Roman"/>
          <w:sz w:val="30"/>
          <w:szCs w:val="30"/>
          <w:lang w:val="be-BY" w:eastAsia="ru-RU"/>
        </w:rPr>
        <w:t xml:space="preserve"> </w:t>
      </w:r>
      <w:r w:rsidRPr="00E95381">
        <w:rPr>
          <w:rFonts w:ascii="Times New Roman" w:eastAsia="Times New Roman" w:hAnsi="Times New Roman" w:cs="Times New Roman"/>
          <w:spacing w:val="-6"/>
          <w:sz w:val="30"/>
          <w:szCs w:val="30"/>
          <w:lang w:eastAsia="ru-RU"/>
        </w:rPr>
        <w:t>общекультурные знания и умения, а также социально-личностные</w:t>
      </w:r>
      <w:r w:rsidRPr="00E95381">
        <w:rPr>
          <w:rFonts w:ascii="Times New Roman" w:eastAsia="Times New Roman" w:hAnsi="Times New Roman" w:cs="Times New Roman"/>
          <w:spacing w:val="-6"/>
          <w:sz w:val="30"/>
          <w:szCs w:val="30"/>
          <w:lang w:val="be-BY" w:eastAsia="ru-RU"/>
        </w:rPr>
        <w:t xml:space="preserve"> </w:t>
      </w:r>
      <w:r w:rsidRPr="00E95381">
        <w:rPr>
          <w:rFonts w:ascii="Times New Roman" w:eastAsia="Times New Roman" w:hAnsi="Times New Roman" w:cs="Times New Roman"/>
          <w:spacing w:val="-6"/>
          <w:sz w:val="30"/>
          <w:szCs w:val="30"/>
          <w:lang w:eastAsia="ru-RU"/>
        </w:rPr>
        <w:t>качества,</w:t>
      </w:r>
      <w:r w:rsidRPr="00E95381">
        <w:rPr>
          <w:rFonts w:ascii="Times New Roman" w:eastAsia="Times New Roman" w:hAnsi="Times New Roman" w:cs="Times New Roman"/>
          <w:sz w:val="30"/>
          <w:szCs w:val="30"/>
          <w:lang w:eastAsia="ru-RU"/>
        </w:rPr>
        <w:t xml:space="preserve"> соответствующие </w:t>
      </w:r>
      <w:r w:rsidR="0034526A">
        <w:rPr>
          <w:rFonts w:ascii="Times New Roman" w:eastAsia="Times New Roman" w:hAnsi="Times New Roman" w:cs="Times New Roman"/>
          <w:sz w:val="30"/>
          <w:szCs w:val="30"/>
          <w:lang w:eastAsia="ru-RU"/>
        </w:rPr>
        <w:t>запросам государства и общества.</w:t>
      </w:r>
    </w:p>
    <w:p w14:paraId="01E55676" w14:textId="118958BA" w:rsidR="00E95381" w:rsidRPr="00CA340C" w:rsidRDefault="00E95381" w:rsidP="00E95381">
      <w:pPr>
        <w:spacing w:after="0" w:line="240" w:lineRule="auto"/>
        <w:ind w:firstLine="709"/>
        <w:jc w:val="both"/>
        <w:rPr>
          <w:rFonts w:ascii="Times New Roman" w:eastAsia="Times New Roman" w:hAnsi="Times New Roman" w:cs="Times New Roman"/>
          <w:spacing w:val="-10"/>
          <w:sz w:val="30"/>
          <w:szCs w:val="30"/>
          <w:lang w:eastAsia="ru-RU"/>
        </w:rPr>
      </w:pPr>
      <w:r w:rsidRPr="00CA340C">
        <w:rPr>
          <w:rFonts w:ascii="Times New Roman" w:eastAsia="Times New Roman" w:hAnsi="Times New Roman" w:cs="Times New Roman"/>
          <w:spacing w:val="-10"/>
          <w:sz w:val="30"/>
          <w:szCs w:val="30"/>
          <w:lang w:eastAsia="ru-RU"/>
        </w:rPr>
        <w:t>4. Специальность 1-21 04 02 «Искусствоведение (по направлениям)» в соответствии с ОКРБ 011-2009 относится к профилю образования</w:t>
      </w:r>
      <w:r w:rsidR="00874879" w:rsidRPr="00CA340C">
        <w:rPr>
          <w:rFonts w:ascii="Times New Roman" w:eastAsia="Times New Roman" w:hAnsi="Times New Roman" w:cs="Times New Roman"/>
          <w:spacing w:val="-10"/>
          <w:sz w:val="30"/>
          <w:szCs w:val="30"/>
          <w:lang w:eastAsia="ru-RU"/>
        </w:rPr>
        <w:t xml:space="preserve"> </w:t>
      </w:r>
      <w:r w:rsidRPr="00CA340C">
        <w:rPr>
          <w:rFonts w:ascii="Times New Roman" w:eastAsia="Times New Roman" w:hAnsi="Times New Roman" w:cs="Times New Roman"/>
          <w:spacing w:val="-10"/>
          <w:sz w:val="30"/>
          <w:szCs w:val="30"/>
          <w:lang w:eastAsia="ru-RU"/>
        </w:rPr>
        <w:t>D «Гуманитарные науки», направлению образования 21 «Гуманитарные науки».</w:t>
      </w:r>
    </w:p>
    <w:p w14:paraId="5632ACC8" w14:textId="77777777" w:rsidR="00E95381" w:rsidRPr="00CA340C" w:rsidRDefault="00E95381" w:rsidP="00E95381">
      <w:pPr>
        <w:spacing w:after="0" w:line="240" w:lineRule="auto"/>
        <w:ind w:firstLine="709"/>
        <w:jc w:val="both"/>
        <w:rPr>
          <w:rFonts w:ascii="Times New Roman" w:eastAsia="Times New Roman" w:hAnsi="Times New Roman" w:cs="Times New Roman"/>
          <w:sz w:val="30"/>
          <w:szCs w:val="30"/>
          <w:lang w:eastAsia="ru-RU"/>
        </w:rPr>
      </w:pPr>
      <w:r w:rsidRPr="00CA340C">
        <w:rPr>
          <w:rFonts w:ascii="Times New Roman" w:eastAsia="Times New Roman" w:hAnsi="Times New Roman" w:cs="Times New Roman"/>
          <w:spacing w:val="-8"/>
          <w:sz w:val="30"/>
          <w:szCs w:val="30"/>
          <w:lang w:eastAsia="ru-RU"/>
        </w:rPr>
        <w:t>Согласно ОКРБ 011-2009 по специальности предусмотрены направления</w:t>
      </w:r>
      <w:r w:rsidRPr="00CA340C">
        <w:rPr>
          <w:rFonts w:ascii="Times New Roman" w:eastAsia="Times New Roman" w:hAnsi="Times New Roman" w:cs="Times New Roman"/>
          <w:sz w:val="30"/>
          <w:szCs w:val="30"/>
          <w:lang w:eastAsia="ru-RU"/>
        </w:rPr>
        <w:t xml:space="preserve"> специальности: </w:t>
      </w:r>
    </w:p>
    <w:p w14:paraId="711B4C2C" w14:textId="77777777" w:rsidR="00E95381" w:rsidRPr="00CA340C" w:rsidRDefault="00E95381" w:rsidP="00E95381">
      <w:pPr>
        <w:spacing w:after="0" w:line="240" w:lineRule="auto"/>
        <w:ind w:firstLine="709"/>
        <w:rPr>
          <w:rFonts w:ascii="Times New Roman" w:eastAsia="Times New Roman" w:hAnsi="Times New Roman" w:cs="Times New Roman"/>
          <w:sz w:val="30"/>
          <w:szCs w:val="30"/>
          <w:lang w:eastAsia="ru-RU"/>
        </w:rPr>
      </w:pPr>
      <w:r w:rsidRPr="00CA340C">
        <w:rPr>
          <w:rFonts w:ascii="Times New Roman" w:eastAsia="Times New Roman" w:hAnsi="Times New Roman" w:cs="Times New Roman"/>
          <w:sz w:val="30"/>
          <w:szCs w:val="30"/>
          <w:lang w:eastAsia="ru-RU"/>
        </w:rPr>
        <w:t>1-21 04 02-01 «Искусствоведение (музыковедение)»;</w:t>
      </w:r>
    </w:p>
    <w:p w14:paraId="3F462AD2" w14:textId="77777777" w:rsidR="00E95381" w:rsidRPr="00CA340C" w:rsidRDefault="00E95381" w:rsidP="00E95381">
      <w:pPr>
        <w:spacing w:after="0" w:line="235" w:lineRule="auto"/>
        <w:ind w:firstLine="709"/>
        <w:rPr>
          <w:rFonts w:ascii="Times New Roman" w:eastAsia="Times New Roman" w:hAnsi="Times New Roman" w:cs="Times New Roman"/>
          <w:sz w:val="30"/>
          <w:szCs w:val="30"/>
          <w:lang w:eastAsia="ru-RU"/>
        </w:rPr>
      </w:pPr>
      <w:r w:rsidRPr="00CA340C">
        <w:rPr>
          <w:rFonts w:ascii="Times New Roman" w:eastAsia="Times New Roman" w:hAnsi="Times New Roman" w:cs="Times New Roman"/>
          <w:sz w:val="30"/>
          <w:szCs w:val="30"/>
          <w:lang w:eastAsia="ru-RU"/>
        </w:rPr>
        <w:t>1-21 04 02-02 «Искусствоведение (театроведение)»;</w:t>
      </w:r>
    </w:p>
    <w:p w14:paraId="01E5976E" w14:textId="77777777" w:rsidR="00E95381" w:rsidRPr="00CA340C" w:rsidRDefault="00E95381" w:rsidP="00E95381">
      <w:pPr>
        <w:spacing w:after="0" w:line="235" w:lineRule="auto"/>
        <w:ind w:firstLine="709"/>
        <w:rPr>
          <w:rFonts w:ascii="Times New Roman" w:eastAsia="Times New Roman" w:hAnsi="Times New Roman" w:cs="Times New Roman"/>
          <w:sz w:val="30"/>
          <w:szCs w:val="30"/>
          <w:lang w:eastAsia="ru-RU"/>
        </w:rPr>
      </w:pPr>
      <w:r w:rsidRPr="00CA340C">
        <w:rPr>
          <w:rFonts w:ascii="Times New Roman" w:eastAsia="Times New Roman" w:hAnsi="Times New Roman" w:cs="Times New Roman"/>
          <w:sz w:val="30"/>
          <w:szCs w:val="30"/>
          <w:lang w:eastAsia="ru-RU"/>
        </w:rPr>
        <w:t>1-21 04 02-03 «Искусствоведение (изобразительное искусство)»;</w:t>
      </w:r>
    </w:p>
    <w:p w14:paraId="5FEF01F8" w14:textId="77777777" w:rsidR="00E95381" w:rsidRPr="00CA340C" w:rsidRDefault="00E95381" w:rsidP="00E95381">
      <w:pPr>
        <w:spacing w:after="0" w:line="235" w:lineRule="auto"/>
        <w:ind w:firstLine="709"/>
        <w:rPr>
          <w:rFonts w:ascii="Times New Roman" w:eastAsia="Times New Roman" w:hAnsi="Times New Roman" w:cs="Times New Roman"/>
          <w:spacing w:val="-8"/>
          <w:sz w:val="30"/>
          <w:szCs w:val="30"/>
          <w:lang w:eastAsia="ru-RU"/>
        </w:rPr>
      </w:pPr>
      <w:r w:rsidRPr="00CA340C">
        <w:rPr>
          <w:rFonts w:ascii="Times New Roman" w:eastAsia="Times New Roman" w:hAnsi="Times New Roman" w:cs="Times New Roman"/>
          <w:spacing w:val="-8"/>
          <w:sz w:val="30"/>
          <w:szCs w:val="30"/>
          <w:lang w:eastAsia="ru-RU"/>
        </w:rPr>
        <w:t>1-21 04 02-04 «Искусствоведение (декоративно-прикладное искусство)»;</w:t>
      </w:r>
    </w:p>
    <w:p w14:paraId="6F2B6AF9" w14:textId="77777777" w:rsidR="00E95381" w:rsidRPr="00CA340C" w:rsidRDefault="00E95381" w:rsidP="00E95381">
      <w:pPr>
        <w:spacing w:after="0" w:line="235" w:lineRule="auto"/>
        <w:ind w:firstLine="709"/>
        <w:rPr>
          <w:rFonts w:ascii="Times New Roman" w:eastAsia="Times New Roman" w:hAnsi="Times New Roman" w:cs="Times New Roman"/>
          <w:sz w:val="30"/>
          <w:szCs w:val="30"/>
          <w:lang w:eastAsia="ru-RU"/>
        </w:rPr>
      </w:pPr>
      <w:r w:rsidRPr="00CA340C">
        <w:rPr>
          <w:rFonts w:ascii="Times New Roman" w:eastAsia="Times New Roman" w:hAnsi="Times New Roman" w:cs="Times New Roman"/>
          <w:sz w:val="30"/>
          <w:szCs w:val="30"/>
          <w:lang w:eastAsia="ru-RU"/>
        </w:rPr>
        <w:t>1-21 04 02-05 «Искусствоведение (интегрированное)»;</w:t>
      </w:r>
    </w:p>
    <w:p w14:paraId="6FB3C82B" w14:textId="77777777" w:rsidR="00E95381" w:rsidRPr="00CA340C" w:rsidRDefault="00E95381" w:rsidP="00E95381">
      <w:pPr>
        <w:spacing w:after="0" w:line="235" w:lineRule="auto"/>
        <w:ind w:firstLine="709"/>
        <w:rPr>
          <w:rFonts w:ascii="Times New Roman" w:eastAsia="Times New Roman" w:hAnsi="Times New Roman" w:cs="Times New Roman"/>
          <w:sz w:val="30"/>
          <w:szCs w:val="30"/>
          <w:lang w:eastAsia="ru-RU"/>
        </w:rPr>
      </w:pPr>
      <w:r w:rsidRPr="00CA340C">
        <w:rPr>
          <w:rFonts w:ascii="Times New Roman" w:eastAsia="Times New Roman" w:hAnsi="Times New Roman" w:cs="Times New Roman"/>
          <w:sz w:val="30"/>
          <w:szCs w:val="30"/>
          <w:lang w:eastAsia="ru-RU"/>
        </w:rPr>
        <w:t>1-21 04 02-06 «Искусствоведение (кинотелеведение)»;</w:t>
      </w:r>
    </w:p>
    <w:p w14:paraId="5F13013F" w14:textId="77777777" w:rsidR="00E95381" w:rsidRPr="00CA340C" w:rsidRDefault="00E95381" w:rsidP="00E95381">
      <w:pPr>
        <w:spacing w:after="0" w:line="235" w:lineRule="auto"/>
        <w:ind w:firstLine="709"/>
        <w:jc w:val="both"/>
        <w:rPr>
          <w:rFonts w:ascii="Times New Roman" w:eastAsia="Times New Roman" w:hAnsi="Times New Roman" w:cs="Times New Roman"/>
          <w:sz w:val="30"/>
          <w:szCs w:val="30"/>
          <w:lang w:eastAsia="ru-RU"/>
        </w:rPr>
      </w:pPr>
      <w:r w:rsidRPr="00CA340C">
        <w:rPr>
          <w:rFonts w:ascii="Times New Roman" w:eastAsia="Times New Roman" w:hAnsi="Times New Roman" w:cs="Times New Roman"/>
          <w:sz w:val="30"/>
          <w:szCs w:val="30"/>
          <w:lang w:eastAsia="ru-RU"/>
        </w:rPr>
        <w:t>1-21 04 02-07 «Искусствоведение (организация театральной деятельности)»;</w:t>
      </w:r>
    </w:p>
    <w:p w14:paraId="7723AFD1" w14:textId="77777777" w:rsidR="00E95381" w:rsidRPr="00CA340C" w:rsidRDefault="00E95381" w:rsidP="00E95381">
      <w:pPr>
        <w:spacing w:after="0" w:line="235" w:lineRule="auto"/>
        <w:ind w:firstLine="709"/>
        <w:rPr>
          <w:rFonts w:ascii="Times New Roman" w:eastAsia="Times New Roman" w:hAnsi="Times New Roman" w:cs="Times New Roman"/>
          <w:spacing w:val="-6"/>
          <w:sz w:val="30"/>
          <w:szCs w:val="30"/>
          <w:lang w:eastAsia="ru-RU"/>
        </w:rPr>
      </w:pPr>
      <w:r w:rsidRPr="00CA340C">
        <w:rPr>
          <w:rFonts w:ascii="Times New Roman" w:eastAsia="Times New Roman" w:hAnsi="Times New Roman" w:cs="Times New Roman"/>
          <w:spacing w:val="-6"/>
          <w:sz w:val="30"/>
          <w:szCs w:val="30"/>
          <w:lang w:eastAsia="ru-RU"/>
        </w:rPr>
        <w:t>1-21 04 02-08 «Искусствоведение (организация кинотелепроизводства)»;</w:t>
      </w:r>
    </w:p>
    <w:p w14:paraId="2F1CCE47" w14:textId="77777777" w:rsidR="00E95381" w:rsidRPr="00CA340C" w:rsidRDefault="00E95381" w:rsidP="00E95381">
      <w:pPr>
        <w:widowControl w:val="0"/>
        <w:tabs>
          <w:tab w:val="right" w:leader="dot" w:pos="10205"/>
        </w:tabs>
        <w:spacing w:after="0" w:line="235" w:lineRule="auto"/>
        <w:ind w:right="-6" w:firstLine="709"/>
        <w:rPr>
          <w:rFonts w:ascii="Times New Roman" w:eastAsia="Times New Roman" w:hAnsi="Times New Roman" w:cs="Times New Roman"/>
          <w:sz w:val="30"/>
          <w:szCs w:val="30"/>
          <w:lang w:eastAsia="ru-RU"/>
        </w:rPr>
      </w:pPr>
      <w:r w:rsidRPr="00CA340C">
        <w:rPr>
          <w:rFonts w:ascii="Times New Roman" w:eastAsia="Times New Roman" w:hAnsi="Times New Roman" w:cs="Times New Roman"/>
          <w:sz w:val="30"/>
          <w:szCs w:val="30"/>
          <w:lang w:eastAsia="ru-RU"/>
        </w:rPr>
        <w:t>1-21 04 02-09 «Искусствоведение (кинотеледраматургия)».</w:t>
      </w:r>
    </w:p>
    <w:p w14:paraId="7F223C40" w14:textId="77777777" w:rsidR="00E95381" w:rsidRPr="00CA340C" w:rsidRDefault="00E95381" w:rsidP="00E95381">
      <w:pPr>
        <w:widowControl w:val="0"/>
        <w:tabs>
          <w:tab w:val="right" w:leader="dot" w:pos="10205"/>
        </w:tabs>
        <w:spacing w:after="0" w:line="235" w:lineRule="auto"/>
        <w:ind w:right="-6" w:firstLine="709"/>
        <w:jc w:val="both"/>
        <w:rPr>
          <w:rFonts w:ascii="Times New Roman" w:eastAsia="Times New Roman" w:hAnsi="Times New Roman" w:cs="Times New Roman"/>
          <w:sz w:val="30"/>
          <w:szCs w:val="30"/>
          <w:lang w:eastAsia="ru-RU"/>
        </w:rPr>
      </w:pPr>
      <w:r w:rsidRPr="00CA340C">
        <w:rPr>
          <w:rFonts w:ascii="Times New Roman" w:eastAsia="Times New Roman" w:hAnsi="Times New Roman" w:cs="Times New Roman"/>
          <w:sz w:val="30"/>
          <w:szCs w:val="30"/>
          <w:lang w:eastAsia="ru-RU"/>
        </w:rPr>
        <w:t>Направление специальности 1-21 04 02-01 «Искусствоведение (музыковедение)» обеспечивает получение квалификации «Искусствовед. Музыковед. Преподаватель».</w:t>
      </w:r>
    </w:p>
    <w:p w14:paraId="5F6E67DF" w14:textId="77777777" w:rsidR="00E95381" w:rsidRPr="00CA340C" w:rsidRDefault="00E95381" w:rsidP="00E95381">
      <w:pPr>
        <w:widowControl w:val="0"/>
        <w:tabs>
          <w:tab w:val="right" w:leader="dot" w:pos="10205"/>
        </w:tabs>
        <w:spacing w:after="0" w:line="235" w:lineRule="auto"/>
        <w:ind w:right="-6" w:firstLine="709"/>
        <w:jc w:val="both"/>
        <w:rPr>
          <w:rFonts w:ascii="Times New Roman" w:eastAsia="Times New Roman" w:hAnsi="Times New Roman" w:cs="Times New Roman"/>
          <w:sz w:val="30"/>
          <w:szCs w:val="30"/>
          <w:lang w:eastAsia="ru-RU"/>
        </w:rPr>
      </w:pPr>
      <w:r w:rsidRPr="00CA340C">
        <w:rPr>
          <w:rFonts w:ascii="Times New Roman" w:eastAsia="Times New Roman" w:hAnsi="Times New Roman" w:cs="Times New Roman"/>
          <w:sz w:val="30"/>
          <w:szCs w:val="30"/>
          <w:lang w:eastAsia="ru-RU"/>
        </w:rPr>
        <w:t>Направление специальности 1-21 04 02-02 «Искусствоведение (театроведение)» обеспечивает получение квалификации «Театровед. Преподаватель».</w:t>
      </w:r>
    </w:p>
    <w:p w14:paraId="2993C355" w14:textId="77777777" w:rsidR="00E95381" w:rsidRPr="00CA340C" w:rsidRDefault="00E95381" w:rsidP="00E95381">
      <w:pPr>
        <w:widowControl w:val="0"/>
        <w:tabs>
          <w:tab w:val="right" w:leader="dot" w:pos="10205"/>
        </w:tabs>
        <w:spacing w:after="0" w:line="235" w:lineRule="auto"/>
        <w:ind w:right="-6" w:firstLine="709"/>
        <w:jc w:val="both"/>
        <w:rPr>
          <w:rFonts w:ascii="Times New Roman" w:eastAsia="Times New Roman" w:hAnsi="Times New Roman" w:cs="Times New Roman"/>
          <w:sz w:val="30"/>
          <w:szCs w:val="30"/>
          <w:lang w:eastAsia="ru-RU"/>
        </w:rPr>
      </w:pPr>
      <w:r w:rsidRPr="00CA340C">
        <w:rPr>
          <w:rFonts w:ascii="Times New Roman" w:eastAsia="Times New Roman" w:hAnsi="Times New Roman" w:cs="Times New Roman"/>
          <w:sz w:val="30"/>
          <w:szCs w:val="30"/>
          <w:lang w:eastAsia="ru-RU"/>
        </w:rPr>
        <w:t>Направление специальности 1-21 04 02-03 «Искусствоведение (изобразительное искусство)», обеспечивает получение квалификации «Искусствовед. Преподаватель».</w:t>
      </w:r>
    </w:p>
    <w:p w14:paraId="24B96E3F" w14:textId="77777777" w:rsidR="00E95381" w:rsidRPr="00CA340C" w:rsidRDefault="00E95381" w:rsidP="00E95381">
      <w:pPr>
        <w:widowControl w:val="0"/>
        <w:tabs>
          <w:tab w:val="right" w:leader="dot" w:pos="10205"/>
        </w:tabs>
        <w:spacing w:after="0" w:line="235" w:lineRule="auto"/>
        <w:ind w:right="-6" w:firstLine="709"/>
        <w:jc w:val="both"/>
        <w:rPr>
          <w:rFonts w:ascii="Times New Roman" w:eastAsia="Times New Roman" w:hAnsi="Times New Roman" w:cs="Times New Roman"/>
          <w:sz w:val="30"/>
          <w:szCs w:val="30"/>
          <w:lang w:eastAsia="ru-RU"/>
        </w:rPr>
      </w:pPr>
      <w:r w:rsidRPr="00CA340C">
        <w:rPr>
          <w:rFonts w:ascii="Times New Roman" w:eastAsia="Times New Roman" w:hAnsi="Times New Roman" w:cs="Times New Roman"/>
          <w:sz w:val="30"/>
          <w:szCs w:val="30"/>
          <w:lang w:eastAsia="ru-RU"/>
        </w:rPr>
        <w:t xml:space="preserve">Направление специальности 1-21 04 02-04 «Искусствоведение </w:t>
      </w:r>
      <w:r w:rsidRPr="00CA340C">
        <w:rPr>
          <w:rFonts w:ascii="Times New Roman" w:eastAsia="Times New Roman" w:hAnsi="Times New Roman" w:cs="Times New Roman"/>
          <w:spacing w:val="-6"/>
          <w:sz w:val="30"/>
          <w:szCs w:val="30"/>
          <w:lang w:eastAsia="ru-RU"/>
        </w:rPr>
        <w:t>(декоративно-прикладное искусство)» обеспечивает получение квалификации</w:t>
      </w:r>
      <w:r w:rsidRPr="00CA340C">
        <w:rPr>
          <w:rFonts w:ascii="Times New Roman" w:eastAsia="Times New Roman" w:hAnsi="Times New Roman" w:cs="Times New Roman"/>
          <w:sz w:val="30"/>
          <w:szCs w:val="30"/>
          <w:lang w:eastAsia="ru-RU"/>
        </w:rPr>
        <w:t xml:space="preserve"> «Искусствовед. Преподаватель».</w:t>
      </w:r>
    </w:p>
    <w:p w14:paraId="78C71C9B" w14:textId="77777777" w:rsidR="00E95381" w:rsidRPr="00CA340C" w:rsidRDefault="00E95381" w:rsidP="00E95381">
      <w:pPr>
        <w:widowControl w:val="0"/>
        <w:tabs>
          <w:tab w:val="right" w:leader="dot" w:pos="10205"/>
        </w:tabs>
        <w:spacing w:after="0" w:line="235" w:lineRule="auto"/>
        <w:ind w:right="-6" w:firstLine="709"/>
        <w:jc w:val="both"/>
        <w:rPr>
          <w:rFonts w:ascii="Times New Roman" w:eastAsia="Times New Roman" w:hAnsi="Times New Roman" w:cs="Times New Roman"/>
          <w:sz w:val="30"/>
          <w:szCs w:val="30"/>
          <w:lang w:eastAsia="ru-RU"/>
        </w:rPr>
      </w:pPr>
      <w:r w:rsidRPr="00CA340C">
        <w:rPr>
          <w:rFonts w:ascii="Times New Roman" w:eastAsia="Times New Roman" w:hAnsi="Times New Roman" w:cs="Times New Roman"/>
          <w:sz w:val="30"/>
          <w:szCs w:val="30"/>
          <w:lang w:eastAsia="ru-RU"/>
        </w:rPr>
        <w:t xml:space="preserve">Направление специальности 1-21 04 02-05 «Искусствоведение </w:t>
      </w:r>
      <w:r w:rsidRPr="00CA340C">
        <w:rPr>
          <w:rFonts w:ascii="Times New Roman" w:eastAsia="Times New Roman" w:hAnsi="Times New Roman" w:cs="Times New Roman"/>
          <w:spacing w:val="-6"/>
          <w:sz w:val="30"/>
          <w:szCs w:val="30"/>
          <w:lang w:eastAsia="ru-RU"/>
        </w:rPr>
        <w:t>(интегрированное)» обеспечивает получение квалификации «Искусствовед.</w:t>
      </w:r>
      <w:r w:rsidRPr="00CA340C">
        <w:rPr>
          <w:rFonts w:ascii="Times New Roman" w:eastAsia="Times New Roman" w:hAnsi="Times New Roman" w:cs="Times New Roman"/>
          <w:sz w:val="30"/>
          <w:szCs w:val="30"/>
          <w:lang w:eastAsia="ru-RU"/>
        </w:rPr>
        <w:t xml:space="preserve"> Преподаватель».</w:t>
      </w:r>
    </w:p>
    <w:p w14:paraId="09A16F95" w14:textId="77777777" w:rsidR="00E95381" w:rsidRPr="00CA340C" w:rsidRDefault="00E95381" w:rsidP="00E95381">
      <w:pPr>
        <w:widowControl w:val="0"/>
        <w:tabs>
          <w:tab w:val="right" w:leader="dot" w:pos="10205"/>
        </w:tabs>
        <w:spacing w:after="0" w:line="235" w:lineRule="auto"/>
        <w:ind w:right="-6" w:firstLine="709"/>
        <w:jc w:val="both"/>
        <w:rPr>
          <w:rFonts w:ascii="Times New Roman" w:eastAsia="Times New Roman" w:hAnsi="Times New Roman" w:cs="Times New Roman"/>
          <w:sz w:val="30"/>
          <w:szCs w:val="30"/>
          <w:lang w:eastAsia="ru-RU"/>
        </w:rPr>
      </w:pPr>
      <w:r w:rsidRPr="00CA340C">
        <w:rPr>
          <w:rFonts w:ascii="Times New Roman" w:eastAsia="Times New Roman" w:hAnsi="Times New Roman" w:cs="Times New Roman"/>
          <w:sz w:val="30"/>
          <w:szCs w:val="30"/>
          <w:lang w:eastAsia="ru-RU"/>
        </w:rPr>
        <w:t>Направление специальности 1-21 04 02-06 «Искусствоведение (кинотелеведение)» обеспечивает получение квалификации «Кинотелевед. Преподаватель».</w:t>
      </w:r>
    </w:p>
    <w:p w14:paraId="1142519E" w14:textId="77777777" w:rsidR="00E95381" w:rsidRPr="00CA340C" w:rsidRDefault="00E95381" w:rsidP="00E95381">
      <w:pPr>
        <w:widowControl w:val="0"/>
        <w:tabs>
          <w:tab w:val="right" w:leader="dot" w:pos="10205"/>
        </w:tabs>
        <w:spacing w:after="0" w:line="235" w:lineRule="auto"/>
        <w:ind w:right="-6" w:firstLine="709"/>
        <w:jc w:val="both"/>
        <w:rPr>
          <w:rFonts w:ascii="Times New Roman" w:eastAsia="Times New Roman" w:hAnsi="Times New Roman" w:cs="Times New Roman"/>
          <w:sz w:val="30"/>
          <w:szCs w:val="30"/>
          <w:lang w:eastAsia="ru-RU"/>
        </w:rPr>
      </w:pPr>
      <w:r w:rsidRPr="00CA340C">
        <w:rPr>
          <w:rFonts w:ascii="Times New Roman" w:eastAsia="Times New Roman" w:hAnsi="Times New Roman" w:cs="Times New Roman"/>
          <w:sz w:val="30"/>
          <w:szCs w:val="30"/>
          <w:lang w:eastAsia="ru-RU"/>
        </w:rPr>
        <w:t>Направление специальности 1-21 04 02-07 «Искусствоведение (организация театральной деятельности)» обеспечивает получение квалификации «Театровед. Менеджер».</w:t>
      </w:r>
    </w:p>
    <w:p w14:paraId="3841CD80" w14:textId="77777777" w:rsidR="00E95381" w:rsidRPr="00CA340C" w:rsidRDefault="00E95381" w:rsidP="00E95381">
      <w:pPr>
        <w:widowControl w:val="0"/>
        <w:tabs>
          <w:tab w:val="right" w:leader="dot" w:pos="10205"/>
        </w:tabs>
        <w:spacing w:after="0" w:line="235" w:lineRule="auto"/>
        <w:ind w:right="-6" w:firstLine="709"/>
        <w:jc w:val="both"/>
        <w:rPr>
          <w:rFonts w:ascii="Times New Roman" w:eastAsia="Times New Roman" w:hAnsi="Times New Roman" w:cs="Times New Roman"/>
          <w:sz w:val="30"/>
          <w:szCs w:val="30"/>
          <w:lang w:eastAsia="ru-RU"/>
        </w:rPr>
      </w:pPr>
      <w:r w:rsidRPr="00CA340C">
        <w:rPr>
          <w:rFonts w:ascii="Times New Roman" w:eastAsia="Times New Roman" w:hAnsi="Times New Roman" w:cs="Times New Roman"/>
          <w:sz w:val="30"/>
          <w:szCs w:val="30"/>
          <w:lang w:eastAsia="ru-RU"/>
        </w:rPr>
        <w:t xml:space="preserve">Направление специальности 1-21 04 02-08 «Искусствоведение </w:t>
      </w:r>
      <w:r w:rsidRPr="00CA340C">
        <w:rPr>
          <w:rFonts w:ascii="Times New Roman" w:eastAsia="Times New Roman" w:hAnsi="Times New Roman" w:cs="Times New Roman"/>
          <w:spacing w:val="-6"/>
          <w:sz w:val="30"/>
          <w:szCs w:val="30"/>
          <w:lang w:eastAsia="ru-RU"/>
        </w:rPr>
        <w:t>(организация кинотелепроизводства)» обеспечивает получение квалификации</w:t>
      </w:r>
      <w:r w:rsidRPr="00CA340C">
        <w:rPr>
          <w:rFonts w:ascii="Times New Roman" w:eastAsia="Times New Roman" w:hAnsi="Times New Roman" w:cs="Times New Roman"/>
          <w:sz w:val="30"/>
          <w:szCs w:val="30"/>
          <w:lang w:eastAsia="ru-RU"/>
        </w:rPr>
        <w:t xml:space="preserve"> «Кинотелевед. Продюсер-менеджер».</w:t>
      </w:r>
    </w:p>
    <w:p w14:paraId="4F757CB1" w14:textId="77777777" w:rsidR="00E95381" w:rsidRPr="00CA340C" w:rsidRDefault="00E95381" w:rsidP="00E95381">
      <w:pPr>
        <w:widowControl w:val="0"/>
        <w:tabs>
          <w:tab w:val="right" w:leader="dot" w:pos="10205"/>
        </w:tabs>
        <w:spacing w:after="0" w:line="235" w:lineRule="auto"/>
        <w:ind w:right="-6" w:firstLine="709"/>
        <w:jc w:val="both"/>
        <w:rPr>
          <w:rFonts w:ascii="Times New Roman" w:eastAsia="Times New Roman" w:hAnsi="Times New Roman" w:cs="Times New Roman"/>
          <w:sz w:val="30"/>
          <w:szCs w:val="30"/>
          <w:lang w:eastAsia="ru-RU"/>
        </w:rPr>
      </w:pPr>
      <w:r w:rsidRPr="00CA340C">
        <w:rPr>
          <w:rFonts w:ascii="Times New Roman" w:eastAsia="Times New Roman" w:hAnsi="Times New Roman" w:cs="Times New Roman"/>
          <w:sz w:val="30"/>
          <w:szCs w:val="30"/>
          <w:lang w:eastAsia="ru-RU"/>
        </w:rPr>
        <w:t xml:space="preserve">Направление специальности 1-21 04 02-09 «Искусствоведение </w:t>
      </w:r>
      <w:r w:rsidRPr="00CA340C">
        <w:rPr>
          <w:rFonts w:ascii="Times New Roman" w:eastAsia="Times New Roman" w:hAnsi="Times New Roman" w:cs="Times New Roman"/>
          <w:spacing w:val="-8"/>
          <w:sz w:val="30"/>
          <w:szCs w:val="30"/>
          <w:lang w:eastAsia="ru-RU"/>
        </w:rPr>
        <w:t>(кинотеледраматургия)» обеспечивает получение квалификации «Кинотелевед</w:t>
      </w:r>
      <w:r w:rsidRPr="00CA340C">
        <w:rPr>
          <w:rFonts w:ascii="Times New Roman" w:eastAsia="Times New Roman" w:hAnsi="Times New Roman" w:cs="Times New Roman"/>
          <w:sz w:val="30"/>
          <w:szCs w:val="30"/>
          <w:lang w:eastAsia="ru-RU"/>
        </w:rPr>
        <w:t>. Сценарист. Редактор».</w:t>
      </w:r>
    </w:p>
    <w:p w14:paraId="693D804B" w14:textId="77777777" w:rsidR="00E95381" w:rsidRPr="00E95381" w:rsidRDefault="00E95381" w:rsidP="00E95381">
      <w:pPr>
        <w:widowControl w:val="0"/>
        <w:tabs>
          <w:tab w:val="right" w:leader="dot" w:pos="10205"/>
        </w:tabs>
        <w:spacing w:after="0" w:line="235" w:lineRule="auto"/>
        <w:ind w:right="-6" w:firstLine="709"/>
        <w:jc w:val="both"/>
        <w:rPr>
          <w:rFonts w:ascii="Times New Roman" w:eastAsia="Times New Roman" w:hAnsi="Times New Roman" w:cs="Times New Roman"/>
          <w:sz w:val="30"/>
          <w:szCs w:val="30"/>
          <w:lang w:eastAsia="ru-RU"/>
        </w:rPr>
      </w:pPr>
      <w:r w:rsidRPr="00CA340C">
        <w:rPr>
          <w:rFonts w:ascii="Times New Roman" w:eastAsia="Times New Roman" w:hAnsi="Times New Roman" w:cs="Times New Roman"/>
          <w:sz w:val="30"/>
          <w:szCs w:val="30"/>
          <w:lang w:eastAsia="ru-RU"/>
        </w:rPr>
        <w:t>5. Специальность 1-21 04 02 «Искусствоведение (по направлениям)» относится к уровню 6 Национальной рамки квалификаций высшего образования Республики Беларусь.</w:t>
      </w:r>
    </w:p>
    <w:p w14:paraId="776FAFF5" w14:textId="77777777" w:rsidR="00E95381" w:rsidRPr="00E95381" w:rsidRDefault="00E95381" w:rsidP="00E95381">
      <w:pPr>
        <w:widowControl w:val="0"/>
        <w:tabs>
          <w:tab w:val="right" w:leader="dot" w:pos="10205"/>
        </w:tabs>
        <w:spacing w:after="0" w:line="240" w:lineRule="auto"/>
        <w:ind w:right="-6"/>
        <w:jc w:val="center"/>
        <w:rPr>
          <w:rFonts w:ascii="Times New Roman" w:eastAsia="Times New Roman" w:hAnsi="Times New Roman" w:cs="Times New Roman"/>
          <w:b/>
          <w:caps/>
          <w:sz w:val="30"/>
          <w:szCs w:val="30"/>
          <w:lang w:eastAsia="ru-RU"/>
        </w:rPr>
      </w:pPr>
    </w:p>
    <w:p w14:paraId="12BE4DBB" w14:textId="77777777" w:rsidR="00E95381" w:rsidRPr="00E95381" w:rsidRDefault="00E95381" w:rsidP="00E95381">
      <w:pPr>
        <w:widowControl w:val="0"/>
        <w:tabs>
          <w:tab w:val="right" w:leader="dot" w:pos="10205"/>
        </w:tabs>
        <w:spacing w:after="0" w:line="240" w:lineRule="auto"/>
        <w:ind w:right="-6"/>
        <w:jc w:val="center"/>
        <w:rPr>
          <w:rFonts w:ascii="Times New Roman" w:eastAsia="Times New Roman" w:hAnsi="Times New Roman" w:cs="Times New Roman"/>
          <w:b/>
          <w:caps/>
          <w:sz w:val="30"/>
          <w:szCs w:val="30"/>
          <w:lang w:eastAsia="ru-RU"/>
        </w:rPr>
      </w:pPr>
      <w:r w:rsidRPr="00E95381">
        <w:rPr>
          <w:rFonts w:ascii="Times New Roman" w:eastAsia="Times New Roman" w:hAnsi="Times New Roman" w:cs="Times New Roman"/>
          <w:b/>
          <w:caps/>
          <w:sz w:val="30"/>
          <w:szCs w:val="30"/>
          <w:lang w:eastAsia="ru-RU"/>
        </w:rPr>
        <w:t>ГЛАВА 2</w:t>
      </w:r>
    </w:p>
    <w:p w14:paraId="650B22B0" w14:textId="77777777" w:rsidR="00D7034E" w:rsidRDefault="00E95381" w:rsidP="00E95381">
      <w:pPr>
        <w:spacing w:after="0" w:line="240" w:lineRule="auto"/>
        <w:jc w:val="center"/>
        <w:outlineLvl w:val="1"/>
        <w:rPr>
          <w:rFonts w:ascii="Times New Roman" w:eastAsia="Times New Roman" w:hAnsi="Times New Roman" w:cs="Times New Roman"/>
          <w:b/>
          <w:bCs/>
          <w:caps/>
          <w:sz w:val="30"/>
          <w:szCs w:val="30"/>
          <w:lang w:eastAsia="ru-RU"/>
        </w:rPr>
      </w:pPr>
      <w:r w:rsidRPr="00E95381">
        <w:rPr>
          <w:rFonts w:ascii="Times New Roman" w:eastAsia="Times New Roman" w:hAnsi="Times New Roman" w:cs="Times New Roman"/>
          <w:b/>
          <w:bCs/>
          <w:caps/>
          <w:sz w:val="30"/>
          <w:szCs w:val="30"/>
          <w:lang w:eastAsia="ru-RU"/>
        </w:rPr>
        <w:t xml:space="preserve">Требования к уровню основного образования лиц, поступающих для получения высшего образования I ступени, формам и срокам получения </w:t>
      </w:r>
    </w:p>
    <w:p w14:paraId="29B8BF00" w14:textId="217372E3" w:rsidR="00E95381" w:rsidRPr="00E95381" w:rsidRDefault="00E95381" w:rsidP="00E95381">
      <w:pPr>
        <w:spacing w:after="0" w:line="240" w:lineRule="auto"/>
        <w:jc w:val="center"/>
        <w:outlineLvl w:val="1"/>
        <w:rPr>
          <w:rFonts w:ascii="Times New Roman" w:eastAsia="Times New Roman" w:hAnsi="Times New Roman" w:cs="Times New Roman"/>
          <w:b/>
          <w:bCs/>
          <w:caps/>
          <w:sz w:val="30"/>
          <w:szCs w:val="30"/>
          <w:lang w:eastAsia="ru-RU"/>
        </w:rPr>
      </w:pPr>
      <w:r w:rsidRPr="00E95381">
        <w:rPr>
          <w:rFonts w:ascii="Times New Roman" w:eastAsia="Times New Roman" w:hAnsi="Times New Roman" w:cs="Times New Roman"/>
          <w:b/>
          <w:bCs/>
          <w:caps/>
          <w:sz w:val="30"/>
          <w:szCs w:val="30"/>
          <w:lang w:eastAsia="ru-RU"/>
        </w:rPr>
        <w:t>высшего образования I ступени</w:t>
      </w:r>
    </w:p>
    <w:p w14:paraId="2F842217" w14:textId="77777777" w:rsidR="00E95381" w:rsidRPr="00E95381" w:rsidRDefault="00E95381" w:rsidP="00E95381">
      <w:pPr>
        <w:spacing w:after="0" w:line="240" w:lineRule="auto"/>
        <w:jc w:val="center"/>
        <w:outlineLvl w:val="1"/>
        <w:rPr>
          <w:rFonts w:ascii="Times New Roman" w:eastAsia="Times New Roman" w:hAnsi="Times New Roman" w:cs="Times New Roman"/>
          <w:b/>
          <w:bCs/>
          <w:caps/>
          <w:sz w:val="30"/>
          <w:szCs w:val="30"/>
          <w:lang w:eastAsia="ru-RU"/>
        </w:rPr>
      </w:pPr>
    </w:p>
    <w:p w14:paraId="7B1CA3F2" w14:textId="77777777" w:rsidR="00E95381" w:rsidRPr="00CA340C" w:rsidRDefault="00E95381" w:rsidP="00E95381">
      <w:pPr>
        <w:spacing w:after="0" w:line="235" w:lineRule="auto"/>
        <w:ind w:firstLine="709"/>
        <w:jc w:val="both"/>
        <w:rPr>
          <w:rFonts w:ascii="Times New Roman" w:eastAsia="Times New Roman" w:hAnsi="Times New Roman" w:cs="Times New Roman"/>
          <w:color w:val="000000" w:themeColor="text1"/>
          <w:sz w:val="30"/>
          <w:szCs w:val="30"/>
        </w:rPr>
      </w:pPr>
      <w:r w:rsidRPr="00CA340C">
        <w:rPr>
          <w:rFonts w:ascii="Times New Roman" w:eastAsia="Times New Roman" w:hAnsi="Times New Roman" w:cs="Times New Roman"/>
          <w:color w:val="000000" w:themeColor="text1"/>
          <w:sz w:val="30"/>
          <w:szCs w:val="30"/>
        </w:rPr>
        <w:t>6. На все формы получения высшего образования могут поступать лица, которые имеют общее среднее образование или профессионально-техническое образование с общим средним образованием либо среднее специальное образование, подтвержденное соответствующим документом об образовании.</w:t>
      </w:r>
    </w:p>
    <w:p w14:paraId="14CA61B8" w14:textId="77777777" w:rsidR="00E95381" w:rsidRPr="00CA340C" w:rsidRDefault="00E95381" w:rsidP="00E95381">
      <w:pPr>
        <w:spacing w:after="0" w:line="235" w:lineRule="auto"/>
        <w:ind w:firstLine="709"/>
        <w:jc w:val="both"/>
        <w:rPr>
          <w:rFonts w:ascii="Times New Roman" w:eastAsia="Times New Roman" w:hAnsi="Times New Roman" w:cs="Times New Roman"/>
          <w:strike/>
          <w:color w:val="000000" w:themeColor="text1"/>
          <w:sz w:val="30"/>
          <w:szCs w:val="30"/>
        </w:rPr>
      </w:pPr>
      <w:r w:rsidRPr="00CA340C">
        <w:rPr>
          <w:rFonts w:ascii="Times New Roman" w:eastAsia="Times New Roman" w:hAnsi="Times New Roman" w:cs="Times New Roman"/>
          <w:color w:val="000000" w:themeColor="text1"/>
          <w:sz w:val="30"/>
          <w:szCs w:val="30"/>
        </w:rPr>
        <w:t xml:space="preserve">Прием лиц для получения высшего образования I ступени осуществляется на основании пункта 9 статьи 57 Кодекса Республики Беларусь об образовании. </w:t>
      </w:r>
    </w:p>
    <w:p w14:paraId="33138B6A" w14:textId="77777777" w:rsidR="00E95381" w:rsidRPr="00CA340C" w:rsidRDefault="00E95381" w:rsidP="00E95381">
      <w:pPr>
        <w:widowControl w:val="0"/>
        <w:spacing w:after="0" w:line="235" w:lineRule="auto"/>
        <w:ind w:firstLine="709"/>
        <w:jc w:val="both"/>
        <w:rPr>
          <w:rFonts w:ascii="Times New Roman" w:eastAsia="Times New Roman" w:hAnsi="Times New Roman" w:cs="Times New Roman"/>
          <w:color w:val="000000" w:themeColor="text1"/>
          <w:sz w:val="30"/>
          <w:szCs w:val="30"/>
          <w:lang w:eastAsia="ru-RU"/>
        </w:rPr>
      </w:pPr>
      <w:r w:rsidRPr="00CA340C">
        <w:rPr>
          <w:rFonts w:ascii="Times New Roman" w:eastAsia="Times New Roman" w:hAnsi="Times New Roman" w:cs="Times New Roman"/>
          <w:color w:val="000000" w:themeColor="text1"/>
          <w:sz w:val="30"/>
          <w:szCs w:val="30"/>
          <w:lang w:eastAsia="ru-RU"/>
        </w:rPr>
        <w:t>7. Обучение по специальности предусматривает следующие формы получения высшего образования І ступени: очная (дневная, вечерняя), заочная (в том числе дистанционная).</w:t>
      </w:r>
    </w:p>
    <w:p w14:paraId="0FD8247F" w14:textId="022DDFF8" w:rsidR="00E95381" w:rsidRPr="00CA340C" w:rsidRDefault="00E95381" w:rsidP="00E95381">
      <w:pPr>
        <w:spacing w:after="0" w:line="235" w:lineRule="auto"/>
        <w:ind w:firstLine="709"/>
        <w:jc w:val="both"/>
        <w:rPr>
          <w:rFonts w:ascii="Times New Roman" w:eastAsia="Times New Roman" w:hAnsi="Times New Roman" w:cs="Times New Roman"/>
          <w:color w:val="000000" w:themeColor="text1"/>
          <w:sz w:val="30"/>
          <w:szCs w:val="30"/>
          <w:lang w:eastAsia="ru-RU"/>
        </w:rPr>
      </w:pPr>
      <w:r w:rsidRPr="00CA340C">
        <w:rPr>
          <w:rFonts w:ascii="Times New Roman" w:eastAsia="Times New Roman" w:hAnsi="Times New Roman" w:cs="Times New Roman"/>
          <w:color w:val="000000" w:themeColor="text1"/>
          <w:sz w:val="30"/>
          <w:szCs w:val="30"/>
          <w:lang w:eastAsia="ru-RU"/>
        </w:rPr>
        <w:t xml:space="preserve">8. Срок получения высшего образования </w:t>
      </w:r>
      <w:r w:rsidRPr="00CA340C">
        <w:rPr>
          <w:rFonts w:ascii="Times New Roman" w:eastAsia="Times New Roman" w:hAnsi="Times New Roman" w:cs="Times New Roman"/>
          <w:color w:val="000000" w:themeColor="text1"/>
          <w:sz w:val="30"/>
          <w:szCs w:val="30"/>
        </w:rPr>
        <w:t xml:space="preserve">I ступени </w:t>
      </w:r>
      <w:r w:rsidRPr="00CA340C">
        <w:rPr>
          <w:rFonts w:ascii="Times New Roman" w:eastAsia="Times New Roman" w:hAnsi="Times New Roman" w:cs="Times New Roman"/>
          <w:color w:val="000000" w:themeColor="text1"/>
          <w:sz w:val="30"/>
          <w:szCs w:val="30"/>
          <w:lang w:eastAsia="ru-RU"/>
        </w:rPr>
        <w:t>в дневной</w:t>
      </w:r>
      <w:r w:rsidR="00387C4F" w:rsidRPr="00CA340C">
        <w:rPr>
          <w:rFonts w:ascii="Times New Roman" w:eastAsia="Times New Roman" w:hAnsi="Times New Roman" w:cs="Times New Roman"/>
          <w:color w:val="000000" w:themeColor="text1"/>
          <w:sz w:val="30"/>
          <w:szCs w:val="30"/>
          <w:lang w:eastAsia="ru-RU"/>
        </w:rPr>
        <w:t xml:space="preserve"> </w:t>
      </w:r>
      <w:r w:rsidRPr="00CA340C">
        <w:rPr>
          <w:rFonts w:ascii="Times New Roman" w:eastAsia="Times New Roman" w:hAnsi="Times New Roman" w:cs="Times New Roman"/>
          <w:color w:val="000000" w:themeColor="text1"/>
          <w:sz w:val="30"/>
          <w:szCs w:val="30"/>
          <w:lang w:eastAsia="ru-RU"/>
        </w:rPr>
        <w:t>форме для направления специальности 1-21 04 02-01 «Искусствоведение (музыковедение)» составляет 5 лет.</w:t>
      </w:r>
    </w:p>
    <w:p w14:paraId="71FCDE72" w14:textId="77777777" w:rsidR="00E95381" w:rsidRPr="00CA340C" w:rsidRDefault="00E95381" w:rsidP="00E95381">
      <w:pPr>
        <w:widowControl w:val="0"/>
        <w:tabs>
          <w:tab w:val="right" w:leader="dot" w:pos="10205"/>
        </w:tabs>
        <w:spacing w:after="0" w:line="235" w:lineRule="auto"/>
        <w:ind w:right="-6" w:firstLine="709"/>
        <w:jc w:val="both"/>
        <w:rPr>
          <w:rFonts w:ascii="Times New Roman" w:eastAsia="Times New Roman" w:hAnsi="Times New Roman" w:cs="Times New Roman"/>
          <w:color w:val="000000" w:themeColor="text1"/>
          <w:sz w:val="30"/>
          <w:szCs w:val="30"/>
          <w:lang w:eastAsia="ru-RU"/>
        </w:rPr>
      </w:pPr>
      <w:r w:rsidRPr="00CA340C">
        <w:rPr>
          <w:rFonts w:ascii="Times New Roman" w:eastAsia="Times New Roman" w:hAnsi="Times New Roman" w:cs="Times New Roman"/>
          <w:color w:val="000000" w:themeColor="text1"/>
          <w:sz w:val="30"/>
          <w:szCs w:val="30"/>
          <w:lang w:eastAsia="ru-RU"/>
        </w:rPr>
        <w:t xml:space="preserve">Срок получения высшего образования </w:t>
      </w:r>
      <w:r w:rsidRPr="00CA340C">
        <w:rPr>
          <w:rFonts w:ascii="Times New Roman" w:eastAsia="Times New Roman" w:hAnsi="Times New Roman" w:cs="Times New Roman"/>
          <w:color w:val="000000" w:themeColor="text1"/>
          <w:sz w:val="30"/>
          <w:szCs w:val="30"/>
        </w:rPr>
        <w:t xml:space="preserve">I ступени </w:t>
      </w:r>
      <w:r w:rsidRPr="00CA340C">
        <w:rPr>
          <w:rFonts w:ascii="Times New Roman" w:eastAsia="Times New Roman" w:hAnsi="Times New Roman" w:cs="Times New Roman"/>
          <w:color w:val="000000" w:themeColor="text1"/>
          <w:sz w:val="30"/>
          <w:szCs w:val="30"/>
          <w:lang w:eastAsia="ru-RU"/>
        </w:rPr>
        <w:t>в дневной форме</w:t>
      </w:r>
      <w:r w:rsidRPr="00CA340C">
        <w:rPr>
          <w:rFonts w:ascii="Times New Roman" w:eastAsia="Times New Roman" w:hAnsi="Times New Roman" w:cs="Times New Roman"/>
          <w:color w:val="000000" w:themeColor="text1"/>
          <w:spacing w:val="-6"/>
          <w:sz w:val="30"/>
          <w:szCs w:val="30"/>
          <w:lang w:eastAsia="ru-RU"/>
        </w:rPr>
        <w:t xml:space="preserve"> </w:t>
      </w:r>
      <w:r w:rsidRPr="00CA340C">
        <w:rPr>
          <w:rFonts w:ascii="Times New Roman" w:eastAsia="Times New Roman" w:hAnsi="Times New Roman" w:cs="Times New Roman"/>
          <w:color w:val="000000" w:themeColor="text1"/>
          <w:sz w:val="30"/>
          <w:szCs w:val="30"/>
          <w:lang w:eastAsia="ru-RU"/>
        </w:rPr>
        <w:t>для направлений специальностей:</w:t>
      </w:r>
    </w:p>
    <w:p w14:paraId="0CEEB21B" w14:textId="77777777" w:rsidR="00E95381" w:rsidRPr="00CA340C" w:rsidRDefault="00E95381" w:rsidP="00E95381">
      <w:pPr>
        <w:spacing w:after="0" w:line="240" w:lineRule="auto"/>
        <w:ind w:firstLine="709"/>
        <w:rPr>
          <w:rFonts w:ascii="Times New Roman" w:eastAsia="Times New Roman" w:hAnsi="Times New Roman" w:cs="Times New Roman"/>
          <w:color w:val="000000" w:themeColor="text1"/>
          <w:sz w:val="30"/>
          <w:szCs w:val="30"/>
          <w:lang w:eastAsia="ru-RU"/>
        </w:rPr>
      </w:pPr>
      <w:r w:rsidRPr="00CA340C">
        <w:rPr>
          <w:rFonts w:ascii="Times New Roman" w:eastAsia="Times New Roman" w:hAnsi="Times New Roman" w:cs="Times New Roman"/>
          <w:color w:val="000000" w:themeColor="text1"/>
          <w:sz w:val="30"/>
          <w:szCs w:val="30"/>
          <w:lang w:eastAsia="ru-RU"/>
        </w:rPr>
        <w:t>1-21 04 02-02 «Искусствоведение (театроведение)»;</w:t>
      </w:r>
    </w:p>
    <w:p w14:paraId="3C335E7F" w14:textId="77777777" w:rsidR="00E95381" w:rsidRPr="00CA340C" w:rsidRDefault="00E95381" w:rsidP="00E95381">
      <w:pPr>
        <w:spacing w:after="0" w:line="235" w:lineRule="auto"/>
        <w:ind w:firstLine="709"/>
        <w:rPr>
          <w:rFonts w:ascii="Times New Roman" w:eastAsia="Times New Roman" w:hAnsi="Times New Roman" w:cs="Times New Roman"/>
          <w:color w:val="000000" w:themeColor="text1"/>
          <w:sz w:val="30"/>
          <w:szCs w:val="30"/>
          <w:lang w:eastAsia="ru-RU"/>
        </w:rPr>
      </w:pPr>
      <w:r w:rsidRPr="00CA340C">
        <w:rPr>
          <w:rFonts w:ascii="Times New Roman" w:eastAsia="Times New Roman" w:hAnsi="Times New Roman" w:cs="Times New Roman"/>
          <w:color w:val="000000" w:themeColor="text1"/>
          <w:sz w:val="30"/>
          <w:szCs w:val="30"/>
          <w:lang w:eastAsia="ru-RU"/>
        </w:rPr>
        <w:t>1-21 04 02-03 «Искусствоведение (изобразительное искусство)»;</w:t>
      </w:r>
    </w:p>
    <w:p w14:paraId="19BCF9D1" w14:textId="77777777" w:rsidR="00E95381" w:rsidRPr="00CA340C" w:rsidRDefault="00E95381" w:rsidP="00E95381">
      <w:pPr>
        <w:spacing w:after="0" w:line="235" w:lineRule="auto"/>
        <w:ind w:firstLine="709"/>
        <w:rPr>
          <w:rFonts w:ascii="Times New Roman" w:eastAsia="Times New Roman" w:hAnsi="Times New Roman" w:cs="Times New Roman"/>
          <w:color w:val="000000" w:themeColor="text1"/>
          <w:spacing w:val="-8"/>
          <w:sz w:val="30"/>
          <w:szCs w:val="30"/>
          <w:lang w:eastAsia="ru-RU"/>
        </w:rPr>
      </w:pPr>
      <w:r w:rsidRPr="00CA340C">
        <w:rPr>
          <w:rFonts w:ascii="Times New Roman" w:eastAsia="Times New Roman" w:hAnsi="Times New Roman" w:cs="Times New Roman"/>
          <w:color w:val="000000" w:themeColor="text1"/>
          <w:spacing w:val="-8"/>
          <w:sz w:val="30"/>
          <w:szCs w:val="30"/>
          <w:lang w:eastAsia="ru-RU"/>
        </w:rPr>
        <w:t>1-21 04 02-04 «Искусствоведение (декоративно-прикладное искусство)»;</w:t>
      </w:r>
    </w:p>
    <w:p w14:paraId="01C88BF0" w14:textId="77777777" w:rsidR="00E95381" w:rsidRPr="00CA340C" w:rsidRDefault="00E95381" w:rsidP="00E95381">
      <w:pPr>
        <w:spacing w:after="0" w:line="235" w:lineRule="auto"/>
        <w:ind w:firstLine="709"/>
        <w:rPr>
          <w:rFonts w:ascii="Times New Roman" w:eastAsia="Times New Roman" w:hAnsi="Times New Roman" w:cs="Times New Roman"/>
          <w:color w:val="000000" w:themeColor="text1"/>
          <w:sz w:val="30"/>
          <w:szCs w:val="30"/>
          <w:lang w:eastAsia="ru-RU"/>
        </w:rPr>
      </w:pPr>
      <w:r w:rsidRPr="00CA340C">
        <w:rPr>
          <w:rFonts w:ascii="Times New Roman" w:eastAsia="Times New Roman" w:hAnsi="Times New Roman" w:cs="Times New Roman"/>
          <w:color w:val="000000" w:themeColor="text1"/>
          <w:sz w:val="30"/>
          <w:szCs w:val="30"/>
          <w:lang w:eastAsia="ru-RU"/>
        </w:rPr>
        <w:t>1-21 04 02-05 «Искусствоведение (интегрированное)»;</w:t>
      </w:r>
    </w:p>
    <w:p w14:paraId="05AD34D5" w14:textId="77777777" w:rsidR="00E95381" w:rsidRPr="00CA340C" w:rsidRDefault="00E95381" w:rsidP="00E95381">
      <w:pPr>
        <w:spacing w:after="0" w:line="235" w:lineRule="auto"/>
        <w:ind w:firstLine="709"/>
        <w:rPr>
          <w:rFonts w:ascii="Times New Roman" w:eastAsia="Times New Roman" w:hAnsi="Times New Roman" w:cs="Times New Roman"/>
          <w:color w:val="000000" w:themeColor="text1"/>
          <w:sz w:val="30"/>
          <w:szCs w:val="30"/>
          <w:lang w:eastAsia="ru-RU"/>
        </w:rPr>
      </w:pPr>
      <w:r w:rsidRPr="00CA340C">
        <w:rPr>
          <w:rFonts w:ascii="Times New Roman" w:eastAsia="Times New Roman" w:hAnsi="Times New Roman" w:cs="Times New Roman"/>
          <w:color w:val="000000" w:themeColor="text1"/>
          <w:sz w:val="30"/>
          <w:szCs w:val="30"/>
          <w:lang w:eastAsia="ru-RU"/>
        </w:rPr>
        <w:t>1-21 04 02-06 «Искусствоведение (кинотелеведение)»;</w:t>
      </w:r>
    </w:p>
    <w:p w14:paraId="60D07D29" w14:textId="77777777" w:rsidR="00E95381" w:rsidRPr="00CA340C" w:rsidRDefault="00E95381" w:rsidP="00E95381">
      <w:pPr>
        <w:spacing w:after="0" w:line="235" w:lineRule="auto"/>
        <w:ind w:firstLine="709"/>
        <w:jc w:val="both"/>
        <w:rPr>
          <w:rFonts w:ascii="Times New Roman" w:eastAsia="Times New Roman" w:hAnsi="Times New Roman" w:cs="Times New Roman"/>
          <w:color w:val="000000" w:themeColor="text1"/>
          <w:spacing w:val="-14"/>
          <w:sz w:val="30"/>
          <w:szCs w:val="30"/>
          <w:lang w:eastAsia="ru-RU"/>
        </w:rPr>
      </w:pPr>
      <w:r w:rsidRPr="00CA340C">
        <w:rPr>
          <w:rFonts w:ascii="Times New Roman" w:eastAsia="Times New Roman" w:hAnsi="Times New Roman" w:cs="Times New Roman"/>
          <w:color w:val="000000" w:themeColor="text1"/>
          <w:spacing w:val="-14"/>
          <w:sz w:val="30"/>
          <w:szCs w:val="30"/>
          <w:lang w:eastAsia="ru-RU"/>
        </w:rPr>
        <w:t>1-21 04 02-07 «Искусствоведение (организация театральной деятельности)»;</w:t>
      </w:r>
    </w:p>
    <w:p w14:paraId="395E7E0E" w14:textId="77777777" w:rsidR="00E95381" w:rsidRPr="00CA340C" w:rsidRDefault="00E95381" w:rsidP="00E95381">
      <w:pPr>
        <w:spacing w:after="0" w:line="235" w:lineRule="auto"/>
        <w:ind w:firstLine="709"/>
        <w:rPr>
          <w:rFonts w:ascii="Times New Roman" w:eastAsia="Times New Roman" w:hAnsi="Times New Roman" w:cs="Times New Roman"/>
          <w:color w:val="000000" w:themeColor="text1"/>
          <w:spacing w:val="-6"/>
          <w:sz w:val="30"/>
          <w:szCs w:val="30"/>
          <w:lang w:eastAsia="ru-RU"/>
        </w:rPr>
      </w:pPr>
      <w:r w:rsidRPr="00CA340C">
        <w:rPr>
          <w:rFonts w:ascii="Times New Roman" w:eastAsia="Times New Roman" w:hAnsi="Times New Roman" w:cs="Times New Roman"/>
          <w:color w:val="000000" w:themeColor="text1"/>
          <w:spacing w:val="-6"/>
          <w:sz w:val="30"/>
          <w:szCs w:val="30"/>
          <w:lang w:eastAsia="ru-RU"/>
        </w:rPr>
        <w:t>1-21 04 02-08 «Искусствоведение (организация кинотелепроизводства)»;</w:t>
      </w:r>
    </w:p>
    <w:p w14:paraId="7916A66A" w14:textId="77777777" w:rsidR="00E95381" w:rsidRPr="00CA340C" w:rsidRDefault="00E95381" w:rsidP="00E95381">
      <w:pPr>
        <w:spacing w:after="0" w:line="235" w:lineRule="auto"/>
        <w:ind w:firstLine="709"/>
        <w:jc w:val="both"/>
        <w:rPr>
          <w:rFonts w:ascii="Times New Roman" w:eastAsia="Times New Roman" w:hAnsi="Times New Roman" w:cs="Times New Roman"/>
          <w:color w:val="000000" w:themeColor="text1"/>
          <w:sz w:val="30"/>
          <w:szCs w:val="30"/>
          <w:lang w:eastAsia="ru-RU"/>
        </w:rPr>
      </w:pPr>
      <w:r w:rsidRPr="00CA340C">
        <w:rPr>
          <w:rFonts w:ascii="Times New Roman" w:eastAsia="Times New Roman" w:hAnsi="Times New Roman" w:cs="Times New Roman"/>
          <w:color w:val="000000" w:themeColor="text1"/>
          <w:sz w:val="30"/>
          <w:szCs w:val="30"/>
          <w:lang w:eastAsia="ru-RU"/>
        </w:rPr>
        <w:t>1-21 04 02-09 «Искусствоведение (кинотеледраматургия)» составляет 4 года.</w:t>
      </w:r>
    </w:p>
    <w:p w14:paraId="74FB2DB6" w14:textId="77777777" w:rsidR="00E95381" w:rsidRPr="00CA340C" w:rsidRDefault="00E95381" w:rsidP="00E95381">
      <w:pPr>
        <w:spacing w:after="0" w:line="235" w:lineRule="auto"/>
        <w:ind w:firstLine="709"/>
        <w:jc w:val="both"/>
        <w:rPr>
          <w:rFonts w:ascii="Times New Roman" w:eastAsia="Times New Roman" w:hAnsi="Times New Roman" w:cs="Times New Roman"/>
          <w:color w:val="000000" w:themeColor="text1"/>
          <w:sz w:val="30"/>
          <w:szCs w:val="30"/>
          <w:lang w:eastAsia="ru-RU"/>
        </w:rPr>
      </w:pPr>
      <w:r w:rsidRPr="00CA340C">
        <w:rPr>
          <w:rFonts w:ascii="Times New Roman" w:eastAsia="Times New Roman" w:hAnsi="Times New Roman" w:cs="Times New Roman"/>
          <w:color w:val="000000" w:themeColor="text1"/>
          <w:sz w:val="30"/>
          <w:szCs w:val="30"/>
          <w:lang w:eastAsia="ru-RU"/>
        </w:rPr>
        <w:t>Срок получения высшего образования I ступени в вечерней форме для направлений специальностей:</w:t>
      </w:r>
    </w:p>
    <w:p w14:paraId="63158D09" w14:textId="77777777" w:rsidR="00E95381" w:rsidRPr="00CA340C" w:rsidRDefault="00E95381" w:rsidP="00E95381">
      <w:pPr>
        <w:spacing w:after="0" w:line="235" w:lineRule="auto"/>
        <w:ind w:firstLine="709"/>
        <w:rPr>
          <w:rFonts w:ascii="Times New Roman" w:eastAsia="Times New Roman" w:hAnsi="Times New Roman" w:cs="Times New Roman"/>
          <w:color w:val="000000" w:themeColor="text1"/>
          <w:sz w:val="30"/>
          <w:szCs w:val="30"/>
          <w:lang w:eastAsia="ru-RU"/>
        </w:rPr>
      </w:pPr>
      <w:r w:rsidRPr="00CA340C">
        <w:rPr>
          <w:rFonts w:ascii="Times New Roman" w:eastAsia="Times New Roman" w:hAnsi="Times New Roman" w:cs="Times New Roman"/>
          <w:color w:val="000000" w:themeColor="text1"/>
          <w:sz w:val="30"/>
          <w:szCs w:val="30"/>
          <w:lang w:eastAsia="ru-RU"/>
        </w:rPr>
        <w:t>1-21 04 02-02 «Искусствоведение (театроведение)»;</w:t>
      </w:r>
    </w:p>
    <w:p w14:paraId="4CD07E17" w14:textId="77777777" w:rsidR="00E95381" w:rsidRPr="00CA340C" w:rsidRDefault="00E95381" w:rsidP="00E95381">
      <w:pPr>
        <w:spacing w:after="0" w:line="235" w:lineRule="auto"/>
        <w:ind w:firstLine="709"/>
        <w:rPr>
          <w:rFonts w:ascii="Times New Roman" w:eastAsia="Times New Roman" w:hAnsi="Times New Roman" w:cs="Times New Roman"/>
          <w:color w:val="000000" w:themeColor="text1"/>
          <w:sz w:val="30"/>
          <w:szCs w:val="30"/>
          <w:lang w:eastAsia="ru-RU"/>
        </w:rPr>
      </w:pPr>
      <w:r w:rsidRPr="00CA340C">
        <w:rPr>
          <w:rFonts w:ascii="Times New Roman" w:eastAsia="Times New Roman" w:hAnsi="Times New Roman" w:cs="Times New Roman"/>
          <w:color w:val="000000" w:themeColor="text1"/>
          <w:sz w:val="30"/>
          <w:szCs w:val="30"/>
          <w:lang w:eastAsia="ru-RU"/>
        </w:rPr>
        <w:t>1-21 04 02-03 «Искусствоведение (изобразительное искусство)»;</w:t>
      </w:r>
    </w:p>
    <w:p w14:paraId="758220CD" w14:textId="77777777" w:rsidR="00E95381" w:rsidRPr="00CA340C" w:rsidRDefault="00E95381" w:rsidP="00E95381">
      <w:pPr>
        <w:spacing w:after="0" w:line="235" w:lineRule="auto"/>
        <w:ind w:firstLine="709"/>
        <w:rPr>
          <w:rFonts w:ascii="Times New Roman" w:eastAsia="Times New Roman" w:hAnsi="Times New Roman" w:cs="Times New Roman"/>
          <w:color w:val="000000" w:themeColor="text1"/>
          <w:spacing w:val="-8"/>
          <w:sz w:val="30"/>
          <w:szCs w:val="30"/>
          <w:lang w:eastAsia="ru-RU"/>
        </w:rPr>
      </w:pPr>
      <w:r w:rsidRPr="00CA340C">
        <w:rPr>
          <w:rFonts w:ascii="Times New Roman" w:eastAsia="Times New Roman" w:hAnsi="Times New Roman" w:cs="Times New Roman"/>
          <w:color w:val="000000" w:themeColor="text1"/>
          <w:spacing w:val="-8"/>
          <w:sz w:val="30"/>
          <w:szCs w:val="30"/>
          <w:lang w:eastAsia="ru-RU"/>
        </w:rPr>
        <w:t>1-21 04 02-04 «Искусствоведение (декоративно-прикладное искусство)»;</w:t>
      </w:r>
    </w:p>
    <w:p w14:paraId="1C31609F" w14:textId="77777777" w:rsidR="00E95381" w:rsidRPr="00CA340C" w:rsidRDefault="00E95381" w:rsidP="00E95381">
      <w:pPr>
        <w:spacing w:after="0" w:line="235" w:lineRule="auto"/>
        <w:ind w:firstLine="709"/>
        <w:rPr>
          <w:rFonts w:ascii="Times New Roman" w:eastAsia="Times New Roman" w:hAnsi="Times New Roman" w:cs="Times New Roman"/>
          <w:color w:val="000000" w:themeColor="text1"/>
          <w:sz w:val="30"/>
          <w:szCs w:val="30"/>
          <w:lang w:eastAsia="ru-RU"/>
        </w:rPr>
      </w:pPr>
      <w:r w:rsidRPr="00CA340C">
        <w:rPr>
          <w:rFonts w:ascii="Times New Roman" w:eastAsia="Times New Roman" w:hAnsi="Times New Roman" w:cs="Times New Roman"/>
          <w:color w:val="000000" w:themeColor="text1"/>
          <w:sz w:val="30"/>
          <w:szCs w:val="30"/>
          <w:lang w:eastAsia="ru-RU"/>
        </w:rPr>
        <w:t>1-21 04 02-05 «Искусствоведение (интегрированное)»;</w:t>
      </w:r>
    </w:p>
    <w:p w14:paraId="2D5468E3" w14:textId="77777777" w:rsidR="00E95381" w:rsidRPr="00CA340C" w:rsidRDefault="00E95381" w:rsidP="00E95381">
      <w:pPr>
        <w:spacing w:after="0" w:line="235" w:lineRule="auto"/>
        <w:ind w:firstLine="709"/>
        <w:rPr>
          <w:rFonts w:ascii="Times New Roman" w:eastAsia="Times New Roman" w:hAnsi="Times New Roman" w:cs="Times New Roman"/>
          <w:color w:val="000000" w:themeColor="text1"/>
          <w:sz w:val="30"/>
          <w:szCs w:val="30"/>
          <w:lang w:eastAsia="ru-RU"/>
        </w:rPr>
      </w:pPr>
      <w:r w:rsidRPr="00CA340C">
        <w:rPr>
          <w:rFonts w:ascii="Times New Roman" w:eastAsia="Times New Roman" w:hAnsi="Times New Roman" w:cs="Times New Roman"/>
          <w:color w:val="000000" w:themeColor="text1"/>
          <w:sz w:val="30"/>
          <w:szCs w:val="30"/>
          <w:lang w:eastAsia="ru-RU"/>
        </w:rPr>
        <w:t>1-21 04 02-06 «Искусствоведение (кинотелеведение)»;</w:t>
      </w:r>
    </w:p>
    <w:p w14:paraId="1A489DFD" w14:textId="77777777" w:rsidR="00E95381" w:rsidRPr="00CA340C" w:rsidRDefault="00E95381" w:rsidP="00C463E3">
      <w:pPr>
        <w:spacing w:after="0" w:line="235" w:lineRule="auto"/>
        <w:ind w:firstLine="709"/>
        <w:jc w:val="both"/>
        <w:rPr>
          <w:rFonts w:ascii="Times New Roman" w:eastAsia="Times New Roman" w:hAnsi="Times New Roman" w:cs="Times New Roman"/>
          <w:color w:val="000000" w:themeColor="text1"/>
          <w:sz w:val="30"/>
          <w:szCs w:val="30"/>
          <w:lang w:eastAsia="ru-RU"/>
        </w:rPr>
      </w:pPr>
      <w:r w:rsidRPr="00CA340C">
        <w:rPr>
          <w:rFonts w:ascii="Times New Roman" w:eastAsia="Times New Roman" w:hAnsi="Times New Roman" w:cs="Times New Roman"/>
          <w:color w:val="000000" w:themeColor="text1"/>
          <w:sz w:val="30"/>
          <w:szCs w:val="30"/>
          <w:lang w:eastAsia="ru-RU"/>
        </w:rPr>
        <w:t>1-21 04 02-07 «Искусствоведение (организация театральной деятельности)»;</w:t>
      </w:r>
    </w:p>
    <w:p w14:paraId="6EE1BE5C" w14:textId="77777777" w:rsidR="00E95381" w:rsidRPr="00CA340C" w:rsidRDefault="00E95381" w:rsidP="00E95381">
      <w:pPr>
        <w:spacing w:after="0" w:line="235" w:lineRule="auto"/>
        <w:ind w:firstLine="709"/>
        <w:rPr>
          <w:rFonts w:ascii="Times New Roman" w:eastAsia="Times New Roman" w:hAnsi="Times New Roman" w:cs="Times New Roman"/>
          <w:color w:val="000000" w:themeColor="text1"/>
          <w:spacing w:val="-6"/>
          <w:sz w:val="30"/>
          <w:szCs w:val="30"/>
          <w:lang w:eastAsia="ru-RU"/>
        </w:rPr>
      </w:pPr>
      <w:r w:rsidRPr="00CA340C">
        <w:rPr>
          <w:rFonts w:ascii="Times New Roman" w:eastAsia="Times New Roman" w:hAnsi="Times New Roman" w:cs="Times New Roman"/>
          <w:color w:val="000000" w:themeColor="text1"/>
          <w:spacing w:val="-6"/>
          <w:sz w:val="30"/>
          <w:szCs w:val="30"/>
          <w:lang w:eastAsia="ru-RU"/>
        </w:rPr>
        <w:t>1-21 04 02-08 «Искусствоведение (организация кинотелепроизводства)»;</w:t>
      </w:r>
    </w:p>
    <w:p w14:paraId="6550CC40" w14:textId="77777777" w:rsidR="00E95381" w:rsidRPr="00CA340C" w:rsidRDefault="00E95381" w:rsidP="00E95381">
      <w:pPr>
        <w:spacing w:after="0" w:line="235" w:lineRule="auto"/>
        <w:ind w:firstLine="709"/>
        <w:jc w:val="both"/>
        <w:rPr>
          <w:rFonts w:ascii="Times New Roman" w:eastAsia="Times New Roman" w:hAnsi="Times New Roman" w:cs="Times New Roman"/>
          <w:color w:val="000000" w:themeColor="text1"/>
          <w:sz w:val="30"/>
          <w:szCs w:val="30"/>
          <w:lang w:eastAsia="ru-RU"/>
        </w:rPr>
      </w:pPr>
      <w:r w:rsidRPr="00CA340C">
        <w:rPr>
          <w:rFonts w:ascii="Times New Roman" w:eastAsia="Times New Roman" w:hAnsi="Times New Roman" w:cs="Times New Roman"/>
          <w:color w:val="000000" w:themeColor="text1"/>
          <w:sz w:val="30"/>
          <w:szCs w:val="30"/>
          <w:lang w:eastAsia="ru-RU"/>
        </w:rPr>
        <w:t>1-21 04 02-09 «Искусствоведение (кинотеледраматургия)» составляет 5 лет.</w:t>
      </w:r>
    </w:p>
    <w:p w14:paraId="67B8A4C4" w14:textId="77777777" w:rsidR="00E95381" w:rsidRPr="00CA340C" w:rsidRDefault="00E95381" w:rsidP="00E95381">
      <w:pPr>
        <w:spacing w:after="0" w:line="235" w:lineRule="auto"/>
        <w:ind w:firstLine="709"/>
        <w:jc w:val="both"/>
        <w:rPr>
          <w:rFonts w:ascii="Times New Roman" w:eastAsia="Times New Roman" w:hAnsi="Times New Roman" w:cs="Times New Roman"/>
          <w:color w:val="000000" w:themeColor="text1"/>
          <w:sz w:val="30"/>
          <w:szCs w:val="30"/>
          <w:lang w:eastAsia="ru-RU"/>
        </w:rPr>
      </w:pPr>
      <w:r w:rsidRPr="00CA340C">
        <w:rPr>
          <w:rFonts w:ascii="Times New Roman" w:eastAsia="Times New Roman" w:hAnsi="Times New Roman" w:cs="Times New Roman"/>
          <w:color w:val="000000" w:themeColor="text1"/>
          <w:sz w:val="30"/>
          <w:szCs w:val="30"/>
          <w:lang w:eastAsia="ru-RU"/>
        </w:rPr>
        <w:t xml:space="preserve">Срок получения высшего образования </w:t>
      </w:r>
      <w:r w:rsidRPr="00CA340C">
        <w:rPr>
          <w:rFonts w:ascii="Times New Roman" w:eastAsia="Times New Roman" w:hAnsi="Times New Roman" w:cs="Times New Roman"/>
          <w:color w:val="000000" w:themeColor="text1"/>
          <w:spacing w:val="-6"/>
          <w:sz w:val="30"/>
          <w:szCs w:val="30"/>
          <w:lang w:eastAsia="ru-RU"/>
        </w:rPr>
        <w:t xml:space="preserve">I ступени </w:t>
      </w:r>
      <w:r w:rsidRPr="00CA340C">
        <w:rPr>
          <w:rFonts w:ascii="Times New Roman" w:eastAsia="Times New Roman" w:hAnsi="Times New Roman" w:cs="Times New Roman"/>
          <w:color w:val="000000" w:themeColor="text1"/>
          <w:sz w:val="30"/>
          <w:szCs w:val="30"/>
          <w:lang w:eastAsia="ru-RU"/>
        </w:rPr>
        <w:t>в заочной форме для направлений специальностей:</w:t>
      </w:r>
    </w:p>
    <w:p w14:paraId="3195D429" w14:textId="77777777" w:rsidR="00E95381" w:rsidRPr="00CA340C" w:rsidRDefault="00E95381" w:rsidP="00E95381">
      <w:pPr>
        <w:spacing w:after="0" w:line="235" w:lineRule="auto"/>
        <w:ind w:firstLine="709"/>
        <w:rPr>
          <w:rFonts w:ascii="Times New Roman" w:eastAsia="Times New Roman" w:hAnsi="Times New Roman" w:cs="Times New Roman"/>
          <w:color w:val="000000" w:themeColor="text1"/>
          <w:sz w:val="30"/>
          <w:szCs w:val="30"/>
          <w:lang w:eastAsia="ru-RU"/>
        </w:rPr>
      </w:pPr>
      <w:r w:rsidRPr="00CA340C">
        <w:rPr>
          <w:rFonts w:ascii="Times New Roman" w:eastAsia="Times New Roman" w:hAnsi="Times New Roman" w:cs="Times New Roman"/>
          <w:color w:val="000000" w:themeColor="text1"/>
          <w:sz w:val="30"/>
          <w:szCs w:val="30"/>
          <w:lang w:eastAsia="ru-RU"/>
        </w:rPr>
        <w:t>1-21 04 02-02 «Искусствоведение (театроведение)»;</w:t>
      </w:r>
    </w:p>
    <w:p w14:paraId="5BF90461" w14:textId="77777777" w:rsidR="00E95381" w:rsidRPr="00CA340C" w:rsidRDefault="00E95381" w:rsidP="00E95381">
      <w:pPr>
        <w:spacing w:after="0" w:line="235" w:lineRule="auto"/>
        <w:ind w:firstLine="709"/>
        <w:rPr>
          <w:rFonts w:ascii="Times New Roman" w:eastAsia="Times New Roman" w:hAnsi="Times New Roman" w:cs="Times New Roman"/>
          <w:color w:val="000000" w:themeColor="text1"/>
          <w:sz w:val="30"/>
          <w:szCs w:val="30"/>
          <w:lang w:eastAsia="ru-RU"/>
        </w:rPr>
      </w:pPr>
      <w:r w:rsidRPr="00CA340C">
        <w:rPr>
          <w:rFonts w:ascii="Times New Roman" w:eastAsia="Times New Roman" w:hAnsi="Times New Roman" w:cs="Times New Roman"/>
          <w:color w:val="000000" w:themeColor="text1"/>
          <w:sz w:val="30"/>
          <w:szCs w:val="30"/>
          <w:lang w:eastAsia="ru-RU"/>
        </w:rPr>
        <w:t>1-21 04 02-03 «Искусствоведение (изобразительное искусство)»;</w:t>
      </w:r>
    </w:p>
    <w:p w14:paraId="7B29F51F" w14:textId="77777777" w:rsidR="00E95381" w:rsidRPr="00CA340C" w:rsidRDefault="00E95381" w:rsidP="00E95381">
      <w:pPr>
        <w:spacing w:after="0" w:line="235" w:lineRule="auto"/>
        <w:ind w:firstLine="709"/>
        <w:rPr>
          <w:rFonts w:ascii="Times New Roman" w:eastAsia="Times New Roman" w:hAnsi="Times New Roman" w:cs="Times New Roman"/>
          <w:color w:val="000000" w:themeColor="text1"/>
          <w:spacing w:val="-8"/>
          <w:sz w:val="30"/>
          <w:szCs w:val="30"/>
          <w:lang w:eastAsia="ru-RU"/>
        </w:rPr>
      </w:pPr>
      <w:r w:rsidRPr="00CA340C">
        <w:rPr>
          <w:rFonts w:ascii="Times New Roman" w:eastAsia="Times New Roman" w:hAnsi="Times New Roman" w:cs="Times New Roman"/>
          <w:color w:val="000000" w:themeColor="text1"/>
          <w:spacing w:val="-8"/>
          <w:sz w:val="30"/>
          <w:szCs w:val="30"/>
          <w:lang w:eastAsia="ru-RU"/>
        </w:rPr>
        <w:t>1-21 04 02-04 «Искусствоведение (декоративно-прикладное искусство)»;</w:t>
      </w:r>
    </w:p>
    <w:p w14:paraId="13AD9815" w14:textId="77777777" w:rsidR="00E95381" w:rsidRPr="00CA340C" w:rsidRDefault="00E95381" w:rsidP="00E95381">
      <w:pPr>
        <w:spacing w:after="0" w:line="235" w:lineRule="auto"/>
        <w:ind w:firstLine="709"/>
        <w:rPr>
          <w:rFonts w:ascii="Times New Roman" w:eastAsia="Times New Roman" w:hAnsi="Times New Roman" w:cs="Times New Roman"/>
          <w:color w:val="000000" w:themeColor="text1"/>
          <w:sz w:val="30"/>
          <w:szCs w:val="30"/>
          <w:lang w:eastAsia="ru-RU"/>
        </w:rPr>
      </w:pPr>
      <w:r w:rsidRPr="00CA340C">
        <w:rPr>
          <w:rFonts w:ascii="Times New Roman" w:eastAsia="Times New Roman" w:hAnsi="Times New Roman" w:cs="Times New Roman"/>
          <w:color w:val="000000" w:themeColor="text1"/>
          <w:sz w:val="30"/>
          <w:szCs w:val="30"/>
          <w:lang w:eastAsia="ru-RU"/>
        </w:rPr>
        <w:t>1-21 04 02-05 «Искусствоведение (интегрированное)»;</w:t>
      </w:r>
    </w:p>
    <w:p w14:paraId="05B00DD0" w14:textId="77777777" w:rsidR="00E95381" w:rsidRPr="00CA340C" w:rsidRDefault="00E95381" w:rsidP="00E95381">
      <w:pPr>
        <w:spacing w:after="0" w:line="235" w:lineRule="auto"/>
        <w:ind w:firstLine="709"/>
        <w:rPr>
          <w:rFonts w:ascii="Times New Roman" w:eastAsia="Times New Roman" w:hAnsi="Times New Roman" w:cs="Times New Roman"/>
          <w:color w:val="000000" w:themeColor="text1"/>
          <w:sz w:val="30"/>
          <w:szCs w:val="30"/>
          <w:lang w:eastAsia="ru-RU"/>
        </w:rPr>
      </w:pPr>
      <w:r w:rsidRPr="00CA340C">
        <w:rPr>
          <w:rFonts w:ascii="Times New Roman" w:eastAsia="Times New Roman" w:hAnsi="Times New Roman" w:cs="Times New Roman"/>
          <w:color w:val="000000" w:themeColor="text1"/>
          <w:sz w:val="30"/>
          <w:szCs w:val="30"/>
          <w:lang w:eastAsia="ru-RU"/>
        </w:rPr>
        <w:t>1-21 04 02-06 «Искусствоведение (кинотелеведение)»;</w:t>
      </w:r>
    </w:p>
    <w:p w14:paraId="4E0E902C" w14:textId="77777777" w:rsidR="00E95381" w:rsidRPr="00CA340C" w:rsidRDefault="00E95381" w:rsidP="00E95381">
      <w:pPr>
        <w:spacing w:after="0" w:line="235" w:lineRule="auto"/>
        <w:ind w:firstLine="709"/>
        <w:rPr>
          <w:rFonts w:ascii="Times New Roman" w:eastAsia="Times New Roman" w:hAnsi="Times New Roman" w:cs="Times New Roman"/>
          <w:color w:val="000000" w:themeColor="text1"/>
          <w:spacing w:val="-14"/>
          <w:sz w:val="30"/>
          <w:szCs w:val="30"/>
          <w:lang w:eastAsia="ru-RU"/>
        </w:rPr>
      </w:pPr>
      <w:r w:rsidRPr="00CA340C">
        <w:rPr>
          <w:rFonts w:ascii="Times New Roman" w:eastAsia="Times New Roman" w:hAnsi="Times New Roman" w:cs="Times New Roman"/>
          <w:color w:val="000000" w:themeColor="text1"/>
          <w:spacing w:val="-14"/>
          <w:sz w:val="30"/>
          <w:szCs w:val="30"/>
          <w:lang w:eastAsia="ru-RU"/>
        </w:rPr>
        <w:t>1-21 04 02-07 «Искусствоведение (организация театральной деятельности)»;</w:t>
      </w:r>
    </w:p>
    <w:p w14:paraId="1FBDB6E3" w14:textId="77777777" w:rsidR="00E95381" w:rsidRPr="00CA340C" w:rsidRDefault="00E95381" w:rsidP="00E95381">
      <w:pPr>
        <w:spacing w:after="0" w:line="235" w:lineRule="auto"/>
        <w:ind w:firstLine="709"/>
        <w:rPr>
          <w:rFonts w:ascii="Times New Roman" w:eastAsia="Times New Roman" w:hAnsi="Times New Roman" w:cs="Times New Roman"/>
          <w:color w:val="000000" w:themeColor="text1"/>
          <w:spacing w:val="-6"/>
          <w:sz w:val="30"/>
          <w:szCs w:val="30"/>
          <w:lang w:eastAsia="ru-RU"/>
        </w:rPr>
      </w:pPr>
      <w:r w:rsidRPr="00CA340C">
        <w:rPr>
          <w:rFonts w:ascii="Times New Roman" w:eastAsia="Times New Roman" w:hAnsi="Times New Roman" w:cs="Times New Roman"/>
          <w:color w:val="000000" w:themeColor="text1"/>
          <w:spacing w:val="-6"/>
          <w:sz w:val="30"/>
          <w:szCs w:val="30"/>
          <w:lang w:eastAsia="ru-RU"/>
        </w:rPr>
        <w:t>1-21 04 02-08 «Искусствоведение (организация кинотелепроизводства)»;</w:t>
      </w:r>
    </w:p>
    <w:p w14:paraId="4C1DE035" w14:textId="77777777" w:rsidR="00E95381" w:rsidRPr="00CA340C" w:rsidRDefault="00E95381" w:rsidP="00E95381">
      <w:pPr>
        <w:spacing w:after="0" w:line="235" w:lineRule="auto"/>
        <w:ind w:firstLine="709"/>
        <w:jc w:val="both"/>
        <w:rPr>
          <w:rFonts w:ascii="Times New Roman" w:eastAsia="Times New Roman" w:hAnsi="Times New Roman" w:cs="Times New Roman"/>
          <w:color w:val="000000" w:themeColor="text1"/>
          <w:sz w:val="30"/>
          <w:szCs w:val="30"/>
          <w:lang w:eastAsia="ru-RU"/>
        </w:rPr>
      </w:pPr>
      <w:r w:rsidRPr="00CA340C">
        <w:rPr>
          <w:rFonts w:ascii="Times New Roman" w:eastAsia="Times New Roman" w:hAnsi="Times New Roman" w:cs="Times New Roman"/>
          <w:color w:val="000000" w:themeColor="text1"/>
          <w:sz w:val="30"/>
          <w:szCs w:val="30"/>
          <w:lang w:eastAsia="ru-RU"/>
        </w:rPr>
        <w:t>1-21 04 02-09 «Искусствоведение (кинотеледраматургия)» составляет 5 лет.</w:t>
      </w:r>
    </w:p>
    <w:p w14:paraId="312F1E82" w14:textId="77777777" w:rsidR="00E95381" w:rsidRPr="00CA340C" w:rsidRDefault="00E95381" w:rsidP="00E95381">
      <w:pPr>
        <w:spacing w:after="0" w:line="235" w:lineRule="auto"/>
        <w:ind w:firstLine="709"/>
        <w:jc w:val="both"/>
        <w:rPr>
          <w:rFonts w:ascii="Times New Roman" w:eastAsia="Times New Roman" w:hAnsi="Times New Roman" w:cs="Times New Roman"/>
          <w:color w:val="000000" w:themeColor="text1"/>
          <w:sz w:val="30"/>
          <w:szCs w:val="30"/>
          <w:lang w:eastAsia="ru-RU"/>
        </w:rPr>
      </w:pPr>
      <w:r w:rsidRPr="00CA340C">
        <w:rPr>
          <w:rFonts w:ascii="Times New Roman" w:eastAsia="Times New Roman" w:hAnsi="Times New Roman" w:cs="Times New Roman"/>
          <w:color w:val="000000" w:themeColor="text1"/>
          <w:sz w:val="30"/>
          <w:szCs w:val="30"/>
          <w:lang w:eastAsia="ru-RU"/>
        </w:rPr>
        <w:t>Срок получения высшего образования I ступени в дистанционной форме для направлений специальностей:</w:t>
      </w:r>
    </w:p>
    <w:p w14:paraId="77B21F1D" w14:textId="77777777" w:rsidR="00E95381" w:rsidRPr="00CA340C" w:rsidRDefault="00E95381" w:rsidP="00E95381">
      <w:pPr>
        <w:spacing w:after="0" w:line="235" w:lineRule="auto"/>
        <w:ind w:firstLine="709"/>
        <w:rPr>
          <w:rFonts w:ascii="Times New Roman" w:eastAsia="Times New Roman" w:hAnsi="Times New Roman" w:cs="Times New Roman"/>
          <w:color w:val="000000" w:themeColor="text1"/>
          <w:sz w:val="30"/>
          <w:szCs w:val="30"/>
          <w:lang w:eastAsia="ru-RU"/>
        </w:rPr>
      </w:pPr>
      <w:r w:rsidRPr="00CA340C">
        <w:rPr>
          <w:rFonts w:ascii="Times New Roman" w:eastAsia="Times New Roman" w:hAnsi="Times New Roman" w:cs="Times New Roman"/>
          <w:color w:val="000000" w:themeColor="text1"/>
          <w:sz w:val="30"/>
          <w:szCs w:val="30"/>
          <w:lang w:eastAsia="ru-RU"/>
        </w:rPr>
        <w:t>1-21 04 02-02 «Искусствоведение (театроведение)»;</w:t>
      </w:r>
    </w:p>
    <w:p w14:paraId="07609D17" w14:textId="77777777" w:rsidR="00E95381" w:rsidRPr="00CA340C" w:rsidRDefault="00E95381" w:rsidP="00E95381">
      <w:pPr>
        <w:spacing w:after="0" w:line="235" w:lineRule="auto"/>
        <w:ind w:firstLine="709"/>
        <w:rPr>
          <w:rFonts w:ascii="Times New Roman" w:eastAsia="Times New Roman" w:hAnsi="Times New Roman" w:cs="Times New Roman"/>
          <w:color w:val="000000" w:themeColor="text1"/>
          <w:sz w:val="30"/>
          <w:szCs w:val="30"/>
          <w:lang w:eastAsia="ru-RU"/>
        </w:rPr>
      </w:pPr>
      <w:r w:rsidRPr="00CA340C">
        <w:rPr>
          <w:rFonts w:ascii="Times New Roman" w:eastAsia="Times New Roman" w:hAnsi="Times New Roman" w:cs="Times New Roman"/>
          <w:color w:val="000000" w:themeColor="text1"/>
          <w:sz w:val="30"/>
          <w:szCs w:val="30"/>
          <w:lang w:eastAsia="ru-RU"/>
        </w:rPr>
        <w:t>1-21 04 02-03 «Искусствоведение (изобразительное искусство)»;</w:t>
      </w:r>
    </w:p>
    <w:p w14:paraId="20773115" w14:textId="77777777" w:rsidR="00E95381" w:rsidRPr="00CA340C" w:rsidRDefault="00E95381" w:rsidP="00E95381">
      <w:pPr>
        <w:spacing w:after="0" w:line="235" w:lineRule="auto"/>
        <w:ind w:firstLine="709"/>
        <w:rPr>
          <w:rFonts w:ascii="Times New Roman" w:eastAsia="Times New Roman" w:hAnsi="Times New Roman" w:cs="Times New Roman"/>
          <w:color w:val="000000" w:themeColor="text1"/>
          <w:spacing w:val="-8"/>
          <w:sz w:val="30"/>
          <w:szCs w:val="30"/>
          <w:lang w:eastAsia="ru-RU"/>
        </w:rPr>
      </w:pPr>
      <w:r w:rsidRPr="00CA340C">
        <w:rPr>
          <w:rFonts w:ascii="Times New Roman" w:eastAsia="Times New Roman" w:hAnsi="Times New Roman" w:cs="Times New Roman"/>
          <w:color w:val="000000" w:themeColor="text1"/>
          <w:spacing w:val="-8"/>
          <w:sz w:val="30"/>
          <w:szCs w:val="30"/>
          <w:lang w:eastAsia="ru-RU"/>
        </w:rPr>
        <w:t>1-21 04 02-04 «Искусствоведение (декоративно-прикладное искусство)»;</w:t>
      </w:r>
    </w:p>
    <w:p w14:paraId="17A2AF2C" w14:textId="77777777" w:rsidR="00E95381" w:rsidRPr="00CA340C" w:rsidRDefault="00E95381" w:rsidP="00E95381">
      <w:pPr>
        <w:spacing w:after="0" w:line="235" w:lineRule="auto"/>
        <w:ind w:firstLine="709"/>
        <w:rPr>
          <w:rFonts w:ascii="Times New Roman" w:eastAsia="Times New Roman" w:hAnsi="Times New Roman" w:cs="Times New Roman"/>
          <w:color w:val="000000" w:themeColor="text1"/>
          <w:sz w:val="30"/>
          <w:szCs w:val="30"/>
          <w:lang w:eastAsia="ru-RU"/>
        </w:rPr>
      </w:pPr>
      <w:r w:rsidRPr="00CA340C">
        <w:rPr>
          <w:rFonts w:ascii="Times New Roman" w:eastAsia="Times New Roman" w:hAnsi="Times New Roman" w:cs="Times New Roman"/>
          <w:color w:val="000000" w:themeColor="text1"/>
          <w:sz w:val="30"/>
          <w:szCs w:val="30"/>
          <w:lang w:eastAsia="ru-RU"/>
        </w:rPr>
        <w:t>1-21 04 02-05 «Искусствоведение (интегрированное)»;</w:t>
      </w:r>
    </w:p>
    <w:p w14:paraId="5726FBD5" w14:textId="77777777" w:rsidR="00E95381" w:rsidRPr="00CA340C" w:rsidRDefault="00E95381" w:rsidP="00E95381">
      <w:pPr>
        <w:spacing w:after="0" w:line="235" w:lineRule="auto"/>
        <w:ind w:firstLine="709"/>
        <w:rPr>
          <w:rFonts w:ascii="Times New Roman" w:eastAsia="Times New Roman" w:hAnsi="Times New Roman" w:cs="Times New Roman"/>
          <w:color w:val="000000" w:themeColor="text1"/>
          <w:sz w:val="30"/>
          <w:szCs w:val="30"/>
          <w:lang w:eastAsia="ru-RU"/>
        </w:rPr>
      </w:pPr>
      <w:r w:rsidRPr="00CA340C">
        <w:rPr>
          <w:rFonts w:ascii="Times New Roman" w:eastAsia="Times New Roman" w:hAnsi="Times New Roman" w:cs="Times New Roman"/>
          <w:color w:val="000000" w:themeColor="text1"/>
          <w:sz w:val="30"/>
          <w:szCs w:val="30"/>
          <w:lang w:eastAsia="ru-RU"/>
        </w:rPr>
        <w:t>1-21 04 02-06 «Искусствоведение (кинотелеведение)»;</w:t>
      </w:r>
    </w:p>
    <w:p w14:paraId="0D97F3D9" w14:textId="77777777" w:rsidR="00E95381" w:rsidRPr="00CA340C" w:rsidRDefault="00E95381" w:rsidP="00E95381">
      <w:pPr>
        <w:spacing w:after="0" w:line="235" w:lineRule="auto"/>
        <w:ind w:firstLine="709"/>
        <w:jc w:val="both"/>
        <w:rPr>
          <w:rFonts w:ascii="Times New Roman" w:eastAsia="Times New Roman" w:hAnsi="Times New Roman" w:cs="Times New Roman"/>
          <w:color w:val="000000" w:themeColor="text1"/>
          <w:spacing w:val="-14"/>
          <w:sz w:val="30"/>
          <w:szCs w:val="30"/>
          <w:lang w:eastAsia="ru-RU"/>
        </w:rPr>
      </w:pPr>
      <w:r w:rsidRPr="00CA340C">
        <w:rPr>
          <w:rFonts w:ascii="Times New Roman" w:eastAsia="Times New Roman" w:hAnsi="Times New Roman" w:cs="Times New Roman"/>
          <w:color w:val="000000" w:themeColor="text1"/>
          <w:spacing w:val="-14"/>
          <w:sz w:val="30"/>
          <w:szCs w:val="30"/>
          <w:lang w:eastAsia="ru-RU"/>
        </w:rPr>
        <w:t>1-21 04 02-07 «Искусствоведение (организация театральной деятельности)»;</w:t>
      </w:r>
    </w:p>
    <w:p w14:paraId="19727AAA" w14:textId="77777777" w:rsidR="00E95381" w:rsidRPr="00CA340C" w:rsidRDefault="00E95381" w:rsidP="00E95381">
      <w:pPr>
        <w:spacing w:after="0" w:line="240" w:lineRule="auto"/>
        <w:ind w:firstLine="709"/>
        <w:rPr>
          <w:rFonts w:ascii="Times New Roman" w:eastAsia="Times New Roman" w:hAnsi="Times New Roman" w:cs="Times New Roman"/>
          <w:color w:val="000000" w:themeColor="text1"/>
          <w:spacing w:val="-6"/>
          <w:sz w:val="30"/>
          <w:szCs w:val="30"/>
          <w:lang w:eastAsia="ru-RU"/>
        </w:rPr>
      </w:pPr>
      <w:r w:rsidRPr="00CA340C">
        <w:rPr>
          <w:rFonts w:ascii="Times New Roman" w:eastAsia="Times New Roman" w:hAnsi="Times New Roman" w:cs="Times New Roman"/>
          <w:color w:val="000000" w:themeColor="text1"/>
          <w:spacing w:val="-6"/>
          <w:sz w:val="30"/>
          <w:szCs w:val="30"/>
          <w:lang w:eastAsia="ru-RU"/>
        </w:rPr>
        <w:t>1-21 04 02-08 «Искусствоведение (организация кинотелепроизводства)»;</w:t>
      </w:r>
    </w:p>
    <w:p w14:paraId="57D89363" w14:textId="77777777" w:rsidR="00E95381" w:rsidRPr="00CA340C" w:rsidRDefault="00E95381" w:rsidP="00E95381">
      <w:pPr>
        <w:spacing w:after="0" w:line="240" w:lineRule="auto"/>
        <w:ind w:firstLine="709"/>
        <w:jc w:val="both"/>
        <w:rPr>
          <w:rFonts w:ascii="Times New Roman" w:eastAsia="Times New Roman" w:hAnsi="Times New Roman" w:cs="Times New Roman"/>
          <w:color w:val="000000" w:themeColor="text1"/>
          <w:sz w:val="30"/>
          <w:szCs w:val="30"/>
          <w:lang w:eastAsia="ru-RU"/>
        </w:rPr>
      </w:pPr>
      <w:r w:rsidRPr="00CA340C">
        <w:rPr>
          <w:rFonts w:ascii="Times New Roman" w:eastAsia="Times New Roman" w:hAnsi="Times New Roman" w:cs="Times New Roman"/>
          <w:color w:val="000000" w:themeColor="text1"/>
          <w:sz w:val="30"/>
          <w:szCs w:val="30"/>
          <w:lang w:eastAsia="ru-RU"/>
        </w:rPr>
        <w:t>1-21 04 02-09 «Искусствоведение (кинотеледраматургия)» составляет 5 лет.</w:t>
      </w:r>
    </w:p>
    <w:p w14:paraId="2A9B2FAF" w14:textId="3D0E12A7" w:rsidR="00E95381" w:rsidRPr="00CA340C" w:rsidRDefault="00E74785" w:rsidP="00E95381">
      <w:pPr>
        <w:spacing w:after="0" w:line="240" w:lineRule="auto"/>
        <w:ind w:firstLine="709"/>
        <w:jc w:val="both"/>
        <w:rPr>
          <w:rFonts w:ascii="Times New Roman" w:eastAsia="Times New Roman" w:hAnsi="Times New Roman" w:cs="Times New Roman"/>
          <w:color w:val="000000" w:themeColor="text1"/>
          <w:sz w:val="30"/>
          <w:szCs w:val="30"/>
        </w:rPr>
      </w:pPr>
      <w:r w:rsidRPr="00CA340C">
        <w:rPr>
          <w:rFonts w:ascii="Times New Roman" w:eastAsia="Times New Roman" w:hAnsi="Times New Roman" w:cs="Times New Roman"/>
          <w:color w:val="000000" w:themeColor="text1"/>
          <w:sz w:val="30"/>
          <w:szCs w:val="30"/>
        </w:rPr>
        <w:t>9</w:t>
      </w:r>
      <w:r w:rsidR="00E95381" w:rsidRPr="00CA340C">
        <w:rPr>
          <w:rFonts w:ascii="Times New Roman" w:eastAsia="Times New Roman" w:hAnsi="Times New Roman" w:cs="Times New Roman"/>
          <w:color w:val="000000" w:themeColor="text1"/>
          <w:sz w:val="30"/>
          <w:szCs w:val="30"/>
        </w:rPr>
        <w:t>. Общий объем образовательной программы высшего образования</w:t>
      </w:r>
      <w:r w:rsidR="00387C4F" w:rsidRPr="00CA340C">
        <w:rPr>
          <w:rFonts w:ascii="Times New Roman" w:eastAsia="Times New Roman" w:hAnsi="Times New Roman" w:cs="Times New Roman"/>
          <w:color w:val="000000" w:themeColor="text1"/>
          <w:sz w:val="30"/>
          <w:szCs w:val="30"/>
        </w:rPr>
        <w:t xml:space="preserve"> </w:t>
      </w:r>
      <w:r w:rsidR="00E95381" w:rsidRPr="00CA340C">
        <w:rPr>
          <w:rFonts w:ascii="Times New Roman" w:eastAsia="Times New Roman" w:hAnsi="Times New Roman" w:cs="Times New Roman"/>
          <w:color w:val="000000" w:themeColor="text1"/>
          <w:spacing w:val="-6"/>
          <w:sz w:val="30"/>
          <w:szCs w:val="30"/>
        </w:rPr>
        <w:t xml:space="preserve">I ступени </w:t>
      </w:r>
      <w:r w:rsidR="00E95381" w:rsidRPr="00CA340C">
        <w:rPr>
          <w:rFonts w:ascii="Times New Roman" w:eastAsia="Times New Roman" w:hAnsi="Times New Roman" w:cs="Times New Roman"/>
          <w:color w:val="000000" w:themeColor="text1"/>
          <w:spacing w:val="-6"/>
          <w:sz w:val="30"/>
          <w:szCs w:val="30"/>
          <w:lang w:eastAsia="ru-RU"/>
        </w:rPr>
        <w:t>для направления специальности 1-21 04 02-01 «Искусствоведение</w:t>
      </w:r>
      <w:r w:rsidR="00E95381" w:rsidRPr="00CA340C">
        <w:rPr>
          <w:rFonts w:ascii="Times New Roman" w:eastAsia="Times New Roman" w:hAnsi="Times New Roman" w:cs="Times New Roman"/>
          <w:color w:val="000000" w:themeColor="text1"/>
          <w:sz w:val="30"/>
          <w:szCs w:val="30"/>
          <w:lang w:eastAsia="ru-RU"/>
        </w:rPr>
        <w:t xml:space="preserve"> (музыковедение)» составляет </w:t>
      </w:r>
      <w:r w:rsidR="00E95381" w:rsidRPr="00CA340C">
        <w:rPr>
          <w:rFonts w:ascii="Times New Roman" w:eastAsia="Times New Roman" w:hAnsi="Times New Roman" w:cs="Times New Roman"/>
          <w:color w:val="000000" w:themeColor="text1"/>
          <w:sz w:val="30"/>
          <w:szCs w:val="30"/>
        </w:rPr>
        <w:t>300 зачетных единиц.</w:t>
      </w:r>
    </w:p>
    <w:p w14:paraId="1E810393" w14:textId="4D129553" w:rsidR="00E95381" w:rsidRPr="00CA340C" w:rsidRDefault="00E95381" w:rsidP="00E95381">
      <w:pPr>
        <w:spacing w:after="0" w:line="240" w:lineRule="auto"/>
        <w:ind w:firstLine="709"/>
        <w:jc w:val="both"/>
        <w:rPr>
          <w:rFonts w:ascii="Times New Roman" w:eastAsia="Times New Roman" w:hAnsi="Times New Roman" w:cs="Times New Roman"/>
          <w:color w:val="000000" w:themeColor="text1"/>
          <w:sz w:val="30"/>
          <w:szCs w:val="30"/>
          <w:lang w:eastAsia="ru-RU"/>
        </w:rPr>
      </w:pPr>
      <w:r w:rsidRPr="00CA340C">
        <w:rPr>
          <w:rFonts w:ascii="Times New Roman" w:eastAsia="Times New Roman" w:hAnsi="Times New Roman" w:cs="Times New Roman"/>
          <w:color w:val="000000" w:themeColor="text1"/>
          <w:sz w:val="30"/>
          <w:szCs w:val="30"/>
        </w:rPr>
        <w:t>Общий объем образовательной программы высшего образования</w:t>
      </w:r>
      <w:r w:rsidR="00387C4F" w:rsidRPr="00CA340C">
        <w:rPr>
          <w:rFonts w:ascii="Times New Roman" w:eastAsia="Times New Roman" w:hAnsi="Times New Roman" w:cs="Times New Roman"/>
          <w:color w:val="000000" w:themeColor="text1"/>
          <w:sz w:val="30"/>
          <w:szCs w:val="30"/>
        </w:rPr>
        <w:t xml:space="preserve"> </w:t>
      </w:r>
      <w:r w:rsidRPr="00CA340C">
        <w:rPr>
          <w:rFonts w:ascii="Times New Roman" w:eastAsia="Times New Roman" w:hAnsi="Times New Roman" w:cs="Times New Roman"/>
          <w:color w:val="000000" w:themeColor="text1"/>
          <w:spacing w:val="-6"/>
          <w:sz w:val="30"/>
          <w:szCs w:val="30"/>
        </w:rPr>
        <w:t>I ступени</w:t>
      </w:r>
      <w:r w:rsidRPr="00CA340C">
        <w:rPr>
          <w:rFonts w:ascii="Times New Roman" w:eastAsia="Times New Roman" w:hAnsi="Times New Roman" w:cs="Times New Roman"/>
          <w:color w:val="000000" w:themeColor="text1"/>
          <w:sz w:val="30"/>
          <w:szCs w:val="30"/>
        </w:rPr>
        <w:t xml:space="preserve"> </w:t>
      </w:r>
      <w:r w:rsidRPr="00CA340C">
        <w:rPr>
          <w:rFonts w:ascii="Times New Roman" w:eastAsia="Times New Roman" w:hAnsi="Times New Roman" w:cs="Times New Roman"/>
          <w:color w:val="000000" w:themeColor="text1"/>
          <w:sz w:val="30"/>
          <w:szCs w:val="30"/>
          <w:lang w:eastAsia="ru-RU"/>
        </w:rPr>
        <w:t>для направлений специальностей:</w:t>
      </w:r>
    </w:p>
    <w:p w14:paraId="5672DE51" w14:textId="77777777" w:rsidR="00E95381" w:rsidRPr="00CA340C" w:rsidRDefault="00E95381" w:rsidP="00E95381">
      <w:pPr>
        <w:spacing w:after="0" w:line="240" w:lineRule="auto"/>
        <w:ind w:firstLine="709"/>
        <w:rPr>
          <w:rFonts w:ascii="Times New Roman" w:eastAsia="Times New Roman" w:hAnsi="Times New Roman" w:cs="Times New Roman"/>
          <w:color w:val="000000" w:themeColor="text1"/>
          <w:sz w:val="30"/>
          <w:szCs w:val="30"/>
          <w:lang w:eastAsia="ru-RU"/>
        </w:rPr>
      </w:pPr>
      <w:r w:rsidRPr="00CA340C">
        <w:rPr>
          <w:rFonts w:ascii="Times New Roman" w:eastAsia="Times New Roman" w:hAnsi="Times New Roman" w:cs="Times New Roman"/>
          <w:color w:val="000000" w:themeColor="text1"/>
          <w:sz w:val="30"/>
          <w:szCs w:val="30"/>
          <w:lang w:eastAsia="ru-RU"/>
        </w:rPr>
        <w:t>1-21 04 02-02 «Искусствоведение (театроведение)»;</w:t>
      </w:r>
    </w:p>
    <w:p w14:paraId="0FC7A0F2" w14:textId="77777777" w:rsidR="00E95381" w:rsidRPr="00CA340C" w:rsidRDefault="00E95381" w:rsidP="00E95381">
      <w:pPr>
        <w:spacing w:after="0" w:line="240" w:lineRule="auto"/>
        <w:ind w:firstLine="709"/>
        <w:rPr>
          <w:rFonts w:ascii="Times New Roman" w:eastAsia="Times New Roman" w:hAnsi="Times New Roman" w:cs="Times New Roman"/>
          <w:color w:val="000000" w:themeColor="text1"/>
          <w:sz w:val="30"/>
          <w:szCs w:val="30"/>
          <w:lang w:eastAsia="ru-RU"/>
        </w:rPr>
      </w:pPr>
      <w:r w:rsidRPr="00CA340C">
        <w:rPr>
          <w:rFonts w:ascii="Times New Roman" w:eastAsia="Times New Roman" w:hAnsi="Times New Roman" w:cs="Times New Roman"/>
          <w:color w:val="000000" w:themeColor="text1"/>
          <w:sz w:val="30"/>
          <w:szCs w:val="30"/>
          <w:lang w:eastAsia="ru-RU"/>
        </w:rPr>
        <w:t>1-21 04 02-03 «Искусствоведение (изобразительное искусство)»;</w:t>
      </w:r>
    </w:p>
    <w:p w14:paraId="78761D62" w14:textId="77777777" w:rsidR="00E95381" w:rsidRPr="00CA340C" w:rsidRDefault="00E95381" w:rsidP="00E95381">
      <w:pPr>
        <w:spacing w:after="0" w:line="240" w:lineRule="auto"/>
        <w:ind w:firstLine="709"/>
        <w:rPr>
          <w:rFonts w:ascii="Times New Roman" w:eastAsia="Times New Roman" w:hAnsi="Times New Roman" w:cs="Times New Roman"/>
          <w:color w:val="000000" w:themeColor="text1"/>
          <w:spacing w:val="-8"/>
          <w:sz w:val="30"/>
          <w:szCs w:val="30"/>
          <w:lang w:eastAsia="ru-RU"/>
        </w:rPr>
      </w:pPr>
      <w:r w:rsidRPr="00CA340C">
        <w:rPr>
          <w:rFonts w:ascii="Times New Roman" w:eastAsia="Times New Roman" w:hAnsi="Times New Roman" w:cs="Times New Roman"/>
          <w:color w:val="000000" w:themeColor="text1"/>
          <w:spacing w:val="-8"/>
          <w:sz w:val="30"/>
          <w:szCs w:val="30"/>
          <w:lang w:eastAsia="ru-RU"/>
        </w:rPr>
        <w:t>1-21 04 02-04 «Искусствоведение (декоративно-прикладное искусство)»;</w:t>
      </w:r>
    </w:p>
    <w:p w14:paraId="66521EA7" w14:textId="77777777" w:rsidR="00E95381" w:rsidRPr="00CA340C" w:rsidRDefault="00E95381" w:rsidP="00E95381">
      <w:pPr>
        <w:spacing w:after="0" w:line="240" w:lineRule="auto"/>
        <w:ind w:firstLine="709"/>
        <w:rPr>
          <w:rFonts w:ascii="Times New Roman" w:eastAsia="Times New Roman" w:hAnsi="Times New Roman" w:cs="Times New Roman"/>
          <w:color w:val="000000" w:themeColor="text1"/>
          <w:sz w:val="30"/>
          <w:szCs w:val="30"/>
          <w:lang w:eastAsia="ru-RU"/>
        </w:rPr>
      </w:pPr>
      <w:r w:rsidRPr="00CA340C">
        <w:rPr>
          <w:rFonts w:ascii="Times New Roman" w:eastAsia="Times New Roman" w:hAnsi="Times New Roman" w:cs="Times New Roman"/>
          <w:color w:val="000000" w:themeColor="text1"/>
          <w:sz w:val="30"/>
          <w:szCs w:val="30"/>
          <w:lang w:eastAsia="ru-RU"/>
        </w:rPr>
        <w:t>1-21 04 02-05 «Искусствоведение (интегрированное)»;</w:t>
      </w:r>
    </w:p>
    <w:p w14:paraId="776ED5CA" w14:textId="77777777" w:rsidR="00E95381" w:rsidRPr="00CA340C" w:rsidRDefault="00E95381" w:rsidP="00E95381">
      <w:pPr>
        <w:spacing w:after="0" w:line="240" w:lineRule="auto"/>
        <w:ind w:firstLine="709"/>
        <w:rPr>
          <w:rFonts w:ascii="Times New Roman" w:eastAsia="Times New Roman" w:hAnsi="Times New Roman" w:cs="Times New Roman"/>
          <w:color w:val="000000" w:themeColor="text1"/>
          <w:sz w:val="30"/>
          <w:szCs w:val="30"/>
          <w:lang w:eastAsia="ru-RU"/>
        </w:rPr>
      </w:pPr>
      <w:r w:rsidRPr="00CA340C">
        <w:rPr>
          <w:rFonts w:ascii="Times New Roman" w:eastAsia="Times New Roman" w:hAnsi="Times New Roman" w:cs="Times New Roman"/>
          <w:color w:val="000000" w:themeColor="text1"/>
          <w:sz w:val="30"/>
          <w:szCs w:val="30"/>
          <w:lang w:eastAsia="ru-RU"/>
        </w:rPr>
        <w:t>1-21 04 02-06 «Искусствоведение (кинотелеведение)»;</w:t>
      </w:r>
    </w:p>
    <w:p w14:paraId="720CA083" w14:textId="77777777" w:rsidR="00E95381" w:rsidRPr="00CA340C" w:rsidRDefault="00E95381" w:rsidP="00E95381">
      <w:pPr>
        <w:spacing w:after="0" w:line="235" w:lineRule="auto"/>
        <w:ind w:firstLine="709"/>
        <w:jc w:val="both"/>
        <w:rPr>
          <w:rFonts w:ascii="Times New Roman" w:eastAsia="Times New Roman" w:hAnsi="Times New Roman" w:cs="Times New Roman"/>
          <w:color w:val="000000" w:themeColor="text1"/>
          <w:spacing w:val="-14"/>
          <w:sz w:val="30"/>
          <w:szCs w:val="30"/>
          <w:lang w:eastAsia="ru-RU"/>
        </w:rPr>
      </w:pPr>
      <w:r w:rsidRPr="00CA340C">
        <w:rPr>
          <w:rFonts w:ascii="Times New Roman" w:eastAsia="Times New Roman" w:hAnsi="Times New Roman" w:cs="Times New Roman"/>
          <w:color w:val="000000" w:themeColor="text1"/>
          <w:spacing w:val="-14"/>
          <w:sz w:val="30"/>
          <w:szCs w:val="30"/>
          <w:lang w:eastAsia="ru-RU"/>
        </w:rPr>
        <w:t>1-21 04 02-07 «Искусствоведение (организация театральной деятельности)»;</w:t>
      </w:r>
    </w:p>
    <w:p w14:paraId="6976C4C9" w14:textId="77777777" w:rsidR="00E95381" w:rsidRPr="00CA340C" w:rsidRDefault="00E95381" w:rsidP="00E95381">
      <w:pPr>
        <w:spacing w:after="0" w:line="240" w:lineRule="auto"/>
        <w:ind w:firstLine="709"/>
        <w:rPr>
          <w:rFonts w:ascii="Times New Roman" w:eastAsia="Times New Roman" w:hAnsi="Times New Roman" w:cs="Times New Roman"/>
          <w:color w:val="000000" w:themeColor="text1"/>
          <w:spacing w:val="-6"/>
          <w:sz w:val="30"/>
          <w:szCs w:val="30"/>
          <w:lang w:eastAsia="ru-RU"/>
        </w:rPr>
      </w:pPr>
      <w:r w:rsidRPr="00CA340C">
        <w:rPr>
          <w:rFonts w:ascii="Times New Roman" w:eastAsia="Times New Roman" w:hAnsi="Times New Roman" w:cs="Times New Roman"/>
          <w:color w:val="000000" w:themeColor="text1"/>
          <w:spacing w:val="-6"/>
          <w:sz w:val="30"/>
          <w:szCs w:val="30"/>
          <w:lang w:eastAsia="ru-RU"/>
        </w:rPr>
        <w:t>1-21 04 02-08 «Искусствоведение (организация кинотелепроизводства)»;</w:t>
      </w:r>
    </w:p>
    <w:p w14:paraId="0C685553" w14:textId="77777777" w:rsidR="00E95381" w:rsidRPr="00CA340C" w:rsidRDefault="00E95381" w:rsidP="00E95381">
      <w:pPr>
        <w:spacing w:after="0" w:line="240" w:lineRule="auto"/>
        <w:ind w:firstLine="709"/>
        <w:jc w:val="both"/>
        <w:rPr>
          <w:rFonts w:ascii="Times New Roman" w:eastAsia="Times New Roman" w:hAnsi="Times New Roman" w:cs="Times New Roman"/>
          <w:color w:val="000000" w:themeColor="text1"/>
          <w:sz w:val="30"/>
          <w:szCs w:val="30"/>
        </w:rPr>
      </w:pPr>
      <w:r w:rsidRPr="00CA340C">
        <w:rPr>
          <w:rFonts w:ascii="Times New Roman" w:eastAsia="Times New Roman" w:hAnsi="Times New Roman" w:cs="Times New Roman"/>
          <w:color w:val="000000" w:themeColor="text1"/>
          <w:sz w:val="30"/>
          <w:szCs w:val="30"/>
          <w:lang w:eastAsia="ru-RU"/>
        </w:rPr>
        <w:t xml:space="preserve">1-21 04 02-09 «Искусствоведение (кинотеледраматургия)» составляет </w:t>
      </w:r>
      <w:r w:rsidRPr="00CA340C">
        <w:rPr>
          <w:rFonts w:ascii="Times New Roman" w:eastAsia="Times New Roman" w:hAnsi="Times New Roman" w:cs="Times New Roman"/>
          <w:color w:val="000000" w:themeColor="text1"/>
          <w:sz w:val="30"/>
          <w:szCs w:val="30"/>
        </w:rPr>
        <w:t>240 зачетных единиц.</w:t>
      </w:r>
    </w:p>
    <w:p w14:paraId="199DFFC3" w14:textId="01FC064D" w:rsidR="00E95381" w:rsidRPr="00CA340C" w:rsidRDefault="00E74785" w:rsidP="00E95381">
      <w:pPr>
        <w:spacing w:after="0" w:line="240" w:lineRule="auto"/>
        <w:ind w:firstLine="709"/>
        <w:jc w:val="both"/>
        <w:rPr>
          <w:rFonts w:ascii="Times New Roman" w:eastAsia="Times New Roman" w:hAnsi="Times New Roman" w:cs="Times New Roman"/>
          <w:color w:val="000000" w:themeColor="text1"/>
          <w:spacing w:val="-4"/>
          <w:sz w:val="30"/>
          <w:szCs w:val="30"/>
        </w:rPr>
      </w:pPr>
      <w:r w:rsidRPr="00CA340C">
        <w:rPr>
          <w:rFonts w:ascii="Times New Roman" w:eastAsia="Times New Roman" w:hAnsi="Times New Roman" w:cs="Times New Roman"/>
          <w:color w:val="000000" w:themeColor="text1"/>
          <w:spacing w:val="-4"/>
          <w:sz w:val="30"/>
          <w:szCs w:val="30"/>
        </w:rPr>
        <w:t>10. </w:t>
      </w:r>
      <w:r w:rsidR="00E95381" w:rsidRPr="00CA340C">
        <w:rPr>
          <w:rFonts w:ascii="Times New Roman" w:eastAsia="Times New Roman" w:hAnsi="Times New Roman" w:cs="Times New Roman"/>
          <w:color w:val="000000" w:themeColor="text1"/>
          <w:spacing w:val="-4"/>
          <w:sz w:val="30"/>
          <w:szCs w:val="30"/>
        </w:rPr>
        <w:t xml:space="preserve">Сумма зачетных единиц за 1 год обучения при получении высшего образования в дневной форме составляет 60 зачетных единиц, при обучении по индивидуальному учебному плану – не более 75 зачетных единиц. При получении высшего образования в вечерней, </w:t>
      </w:r>
      <w:r w:rsidR="005D7A8E" w:rsidRPr="00CA340C">
        <w:rPr>
          <w:rFonts w:ascii="Times New Roman" w:eastAsia="Times New Roman" w:hAnsi="Times New Roman" w:cs="Times New Roman"/>
          <w:color w:val="000000" w:themeColor="text1"/>
          <w:spacing w:val="-4"/>
          <w:sz w:val="30"/>
          <w:szCs w:val="30"/>
          <w:lang w:val="x-none" w:eastAsia="x-none"/>
        </w:rPr>
        <w:t xml:space="preserve">заочной (в том числе дистанционной) </w:t>
      </w:r>
      <w:r w:rsidR="00E95381" w:rsidRPr="00CA340C">
        <w:rPr>
          <w:rFonts w:ascii="Times New Roman" w:eastAsia="Times New Roman" w:hAnsi="Times New Roman" w:cs="Times New Roman"/>
          <w:color w:val="000000" w:themeColor="text1"/>
          <w:spacing w:val="-4"/>
          <w:sz w:val="30"/>
          <w:szCs w:val="30"/>
        </w:rPr>
        <w:t>формах сумма зачетных единиц за 1 год обучения, как правило, не превышает 60 зачетных единиц.</w:t>
      </w:r>
    </w:p>
    <w:p w14:paraId="5D698E91" w14:textId="77777777" w:rsidR="00E95381" w:rsidRPr="00E95381" w:rsidRDefault="00E95381" w:rsidP="00E95381">
      <w:pPr>
        <w:spacing w:after="0" w:line="240" w:lineRule="auto"/>
        <w:jc w:val="center"/>
        <w:rPr>
          <w:rFonts w:ascii="Times New Roman" w:eastAsia="Times New Roman" w:hAnsi="Times New Roman" w:cs="Times New Roman"/>
          <w:sz w:val="30"/>
          <w:szCs w:val="30"/>
        </w:rPr>
      </w:pPr>
    </w:p>
    <w:p w14:paraId="358F2964" w14:textId="77777777" w:rsidR="00E95381" w:rsidRPr="00E95381" w:rsidRDefault="00E95381" w:rsidP="00E95381">
      <w:pPr>
        <w:spacing w:after="0" w:line="240" w:lineRule="auto"/>
        <w:jc w:val="center"/>
        <w:rPr>
          <w:rFonts w:ascii="Times New Roman" w:eastAsia="Times New Roman" w:hAnsi="Times New Roman" w:cs="Times New Roman"/>
          <w:b/>
          <w:sz w:val="30"/>
          <w:szCs w:val="30"/>
          <w:lang w:eastAsia="ru-RU"/>
        </w:rPr>
      </w:pPr>
      <w:r w:rsidRPr="00E95381">
        <w:rPr>
          <w:rFonts w:ascii="Times New Roman" w:eastAsia="Times New Roman" w:hAnsi="Times New Roman" w:cs="Times New Roman"/>
          <w:b/>
          <w:sz w:val="30"/>
          <w:szCs w:val="30"/>
          <w:lang w:eastAsia="ru-RU"/>
        </w:rPr>
        <w:t>ГЛАВА 3</w:t>
      </w:r>
    </w:p>
    <w:p w14:paraId="5033BD90" w14:textId="77777777" w:rsidR="00E95381" w:rsidRPr="00E95381" w:rsidRDefault="00E95381" w:rsidP="00E95381">
      <w:pPr>
        <w:spacing w:after="0" w:line="240" w:lineRule="auto"/>
        <w:jc w:val="center"/>
        <w:rPr>
          <w:rFonts w:ascii="Calibri" w:eastAsia="Times New Roman" w:hAnsi="Calibri" w:cs="Times New Roman"/>
          <w:b/>
          <w:spacing w:val="-6"/>
          <w:sz w:val="30"/>
          <w:szCs w:val="30"/>
          <w:lang w:eastAsia="ru-RU"/>
        </w:rPr>
      </w:pPr>
      <w:r w:rsidRPr="00E95381">
        <w:rPr>
          <w:rFonts w:ascii="Times New Roman" w:eastAsia="Times New Roman" w:hAnsi="Times New Roman" w:cs="Times New Roman"/>
          <w:b/>
          <w:sz w:val="30"/>
          <w:szCs w:val="30"/>
          <w:lang w:eastAsia="ru-RU"/>
        </w:rPr>
        <w:t xml:space="preserve">ТРЕБОВАНИЯ К СОДЕРЖАНИЮ ПРОФЕССИОНАЛЬНОЙ </w:t>
      </w:r>
      <w:r w:rsidRPr="00E95381">
        <w:rPr>
          <w:rFonts w:ascii="Times New Roman ??????????" w:eastAsia="Times New Roman" w:hAnsi="Times New Roman ??????????" w:cs="Times New Roman"/>
          <w:b/>
          <w:spacing w:val="-6"/>
          <w:sz w:val="30"/>
          <w:szCs w:val="30"/>
          <w:lang w:eastAsia="ru-RU"/>
        </w:rPr>
        <w:t>ДЕЯТЕЛЬНОСТИ СПЕЦИАЛИСТА С ВЫСШИМ ОБРАЗОВАНИЕМ</w:t>
      </w:r>
    </w:p>
    <w:p w14:paraId="6BFC2E27" w14:textId="77777777" w:rsidR="00E95381" w:rsidRPr="00E95381" w:rsidRDefault="00E95381" w:rsidP="00E95381">
      <w:pPr>
        <w:spacing w:after="0" w:line="240" w:lineRule="auto"/>
        <w:jc w:val="center"/>
        <w:rPr>
          <w:rFonts w:ascii="Times New Roman" w:eastAsia="Times New Roman" w:hAnsi="Times New Roman" w:cs="Times New Roman"/>
          <w:b/>
          <w:spacing w:val="-6"/>
          <w:sz w:val="30"/>
          <w:szCs w:val="30"/>
          <w:lang w:eastAsia="ru-RU"/>
        </w:rPr>
      </w:pPr>
    </w:p>
    <w:p w14:paraId="44837D23" w14:textId="77777777" w:rsidR="00E95381" w:rsidRPr="00E95381" w:rsidRDefault="00E95381" w:rsidP="00E95381">
      <w:pPr>
        <w:spacing w:after="0" w:line="240" w:lineRule="auto"/>
        <w:ind w:firstLine="709"/>
        <w:jc w:val="both"/>
        <w:rPr>
          <w:rFonts w:ascii="Times New Roman" w:eastAsia="Times New Roman" w:hAnsi="Times New Roman" w:cs="Times New Roman"/>
          <w:sz w:val="30"/>
          <w:szCs w:val="30"/>
          <w:lang w:eastAsia="ru-RU"/>
        </w:rPr>
      </w:pPr>
      <w:r w:rsidRPr="00E95381">
        <w:rPr>
          <w:rFonts w:ascii="Times New Roman" w:eastAsia="Times New Roman" w:hAnsi="Times New Roman" w:cs="Times New Roman"/>
          <w:sz w:val="30"/>
          <w:szCs w:val="30"/>
          <w:lang w:eastAsia="ru-RU"/>
        </w:rPr>
        <w:t>11. </w:t>
      </w:r>
      <w:r w:rsidRPr="00E95381">
        <w:rPr>
          <w:rFonts w:ascii="Times New Roman" w:eastAsia="Times New Roman" w:hAnsi="Times New Roman" w:cs="Times New Roman"/>
          <w:spacing w:val="-6"/>
          <w:sz w:val="30"/>
          <w:szCs w:val="30"/>
          <w:lang w:eastAsia="ru-RU"/>
        </w:rPr>
        <w:t>Основными видами профессиональной деятельности специалиста с высшим образованием (далее – специалист)</w:t>
      </w:r>
      <w:r w:rsidRPr="00E95381">
        <w:rPr>
          <w:rFonts w:ascii="Times New Roman" w:eastAsia="Times New Roman" w:hAnsi="Times New Roman" w:cs="Times New Roman"/>
          <w:color w:val="00B0F0"/>
          <w:spacing w:val="-6"/>
          <w:sz w:val="30"/>
          <w:szCs w:val="30"/>
          <w:lang w:eastAsia="ru-RU"/>
        </w:rPr>
        <w:t xml:space="preserve"> </w:t>
      </w:r>
      <w:r w:rsidRPr="00E95381">
        <w:rPr>
          <w:rFonts w:ascii="Times New Roman" w:eastAsia="Times New Roman" w:hAnsi="Times New Roman" w:cs="Times New Roman"/>
          <w:spacing w:val="-6"/>
          <w:sz w:val="30"/>
          <w:szCs w:val="30"/>
          <w:lang w:eastAsia="ru-RU"/>
        </w:rPr>
        <w:t xml:space="preserve">в соответствии с ОКРБ 005-2011 </w:t>
      </w:r>
      <w:r w:rsidRPr="00E95381">
        <w:rPr>
          <w:rFonts w:ascii="Times New Roman" w:eastAsia="Times New Roman" w:hAnsi="Times New Roman" w:cs="Times New Roman"/>
          <w:sz w:val="30"/>
          <w:szCs w:val="30"/>
          <w:lang w:eastAsia="ru-RU"/>
        </w:rPr>
        <w:t>являются:</w:t>
      </w:r>
    </w:p>
    <w:p w14:paraId="03648202" w14:textId="77777777" w:rsidR="00E95381" w:rsidRPr="00CA340C" w:rsidRDefault="00E95381" w:rsidP="00E95381">
      <w:pPr>
        <w:spacing w:after="0" w:line="240" w:lineRule="auto"/>
        <w:ind w:left="709"/>
        <w:jc w:val="both"/>
        <w:rPr>
          <w:rFonts w:ascii="Times New Roman" w:eastAsia="Times New Roman" w:hAnsi="Times New Roman" w:cs="Times New Roman"/>
          <w:sz w:val="30"/>
          <w:szCs w:val="30"/>
          <w:lang w:eastAsia="ru-RU"/>
        </w:rPr>
      </w:pPr>
      <w:r w:rsidRPr="00CA340C">
        <w:rPr>
          <w:rFonts w:ascii="Times New Roman" w:eastAsia="Times New Roman" w:hAnsi="Times New Roman" w:cs="Times New Roman"/>
          <w:sz w:val="30"/>
          <w:szCs w:val="30"/>
          <w:lang w:eastAsia="ru-RU"/>
        </w:rPr>
        <w:t>5811 Издание книг;</w:t>
      </w:r>
    </w:p>
    <w:p w14:paraId="41DC357B" w14:textId="77777777" w:rsidR="00E95381" w:rsidRPr="00CA340C" w:rsidRDefault="00E95381" w:rsidP="00E95381">
      <w:pPr>
        <w:spacing w:after="0" w:line="240" w:lineRule="auto"/>
        <w:ind w:left="709"/>
        <w:jc w:val="both"/>
        <w:rPr>
          <w:rFonts w:ascii="Times New Roman" w:eastAsia="Times New Roman" w:hAnsi="Times New Roman" w:cs="Times New Roman"/>
          <w:sz w:val="30"/>
          <w:szCs w:val="30"/>
          <w:lang w:eastAsia="ru-RU"/>
        </w:rPr>
      </w:pPr>
      <w:r w:rsidRPr="00CA340C">
        <w:rPr>
          <w:rFonts w:ascii="Times New Roman" w:eastAsia="Times New Roman" w:hAnsi="Times New Roman" w:cs="Times New Roman"/>
          <w:sz w:val="30"/>
          <w:szCs w:val="30"/>
          <w:lang w:eastAsia="ru-RU"/>
        </w:rPr>
        <w:t>5813 Издание газет;</w:t>
      </w:r>
    </w:p>
    <w:p w14:paraId="37FC96B6" w14:textId="77777777" w:rsidR="00E95381" w:rsidRPr="00CA340C" w:rsidRDefault="00E95381" w:rsidP="00E95381">
      <w:pPr>
        <w:spacing w:after="0" w:line="240" w:lineRule="auto"/>
        <w:ind w:left="709"/>
        <w:jc w:val="both"/>
        <w:rPr>
          <w:rFonts w:ascii="Times New Roman" w:eastAsia="Times New Roman" w:hAnsi="Times New Roman" w:cs="Times New Roman"/>
          <w:sz w:val="30"/>
          <w:szCs w:val="30"/>
          <w:lang w:eastAsia="ru-RU"/>
        </w:rPr>
      </w:pPr>
      <w:r w:rsidRPr="00CA340C">
        <w:rPr>
          <w:rFonts w:ascii="Times New Roman" w:eastAsia="Times New Roman" w:hAnsi="Times New Roman" w:cs="Times New Roman"/>
          <w:sz w:val="30"/>
          <w:szCs w:val="30"/>
          <w:lang w:eastAsia="ru-RU"/>
        </w:rPr>
        <w:t>5814 Издание журналов и периодических публикаций;</w:t>
      </w:r>
    </w:p>
    <w:p w14:paraId="702E9496" w14:textId="77777777" w:rsidR="00E95381" w:rsidRPr="00CA340C" w:rsidRDefault="00E95381" w:rsidP="00E95381">
      <w:pPr>
        <w:spacing w:after="0" w:line="240" w:lineRule="auto"/>
        <w:ind w:firstLine="709"/>
        <w:jc w:val="both"/>
        <w:rPr>
          <w:rFonts w:ascii="Times New Roman" w:eastAsia="Times New Roman" w:hAnsi="Times New Roman" w:cs="Times New Roman"/>
          <w:sz w:val="30"/>
          <w:szCs w:val="30"/>
          <w:lang w:eastAsia="ru-RU"/>
        </w:rPr>
      </w:pPr>
      <w:r w:rsidRPr="00CA340C">
        <w:rPr>
          <w:rFonts w:ascii="Times New Roman" w:eastAsia="Times New Roman" w:hAnsi="Times New Roman" w:cs="Times New Roman"/>
          <w:sz w:val="30"/>
          <w:szCs w:val="30"/>
          <w:lang w:eastAsia="ru-RU"/>
        </w:rPr>
        <w:t>5911 </w:t>
      </w:r>
      <w:r w:rsidRPr="00CA340C">
        <w:rPr>
          <w:rFonts w:ascii="Times New Roman" w:eastAsia="Times New Roman" w:hAnsi="Times New Roman" w:cs="Times New Roman"/>
          <w:spacing w:val="-2"/>
          <w:sz w:val="30"/>
          <w:szCs w:val="30"/>
          <w:lang w:eastAsia="ru-RU"/>
        </w:rPr>
        <w:t>Деятельность по производству кино-, видеофильмов и телевизионных программ</w:t>
      </w:r>
      <w:r w:rsidRPr="00CA340C">
        <w:rPr>
          <w:rFonts w:ascii="Times New Roman" w:eastAsia="Times New Roman" w:hAnsi="Times New Roman" w:cs="Times New Roman"/>
          <w:sz w:val="30"/>
          <w:szCs w:val="30"/>
          <w:lang w:eastAsia="ru-RU"/>
        </w:rPr>
        <w:t>;</w:t>
      </w:r>
    </w:p>
    <w:p w14:paraId="460741D7" w14:textId="77777777" w:rsidR="00E95381" w:rsidRPr="00CA340C" w:rsidRDefault="00E95381" w:rsidP="00E95381">
      <w:pPr>
        <w:spacing w:after="0" w:line="240" w:lineRule="auto"/>
        <w:ind w:firstLine="709"/>
        <w:jc w:val="both"/>
        <w:rPr>
          <w:rFonts w:ascii="Times New Roman" w:eastAsia="Times New Roman" w:hAnsi="Times New Roman" w:cs="Times New Roman"/>
          <w:spacing w:val="-10"/>
          <w:sz w:val="30"/>
          <w:szCs w:val="30"/>
          <w:lang w:eastAsia="ru-RU"/>
        </w:rPr>
      </w:pPr>
      <w:r w:rsidRPr="00CA340C">
        <w:rPr>
          <w:rFonts w:ascii="Times New Roman" w:eastAsia="Times New Roman" w:hAnsi="Times New Roman" w:cs="Times New Roman"/>
          <w:bCs/>
          <w:sz w:val="30"/>
          <w:szCs w:val="30"/>
          <w:lang w:eastAsia="ru-RU"/>
        </w:rPr>
        <w:t>6020</w:t>
      </w:r>
      <w:r w:rsidRPr="00CA340C">
        <w:rPr>
          <w:rFonts w:ascii="Times New Roman" w:eastAsia="Times New Roman" w:hAnsi="Times New Roman" w:cs="Times New Roman"/>
          <w:sz w:val="30"/>
          <w:szCs w:val="30"/>
          <w:lang w:eastAsia="ru-RU"/>
        </w:rPr>
        <w:t> </w:t>
      </w:r>
      <w:r w:rsidRPr="00CA340C">
        <w:rPr>
          <w:rFonts w:ascii="Times New Roman" w:eastAsia="Times New Roman" w:hAnsi="Times New Roman" w:cs="Times New Roman"/>
          <w:bCs/>
          <w:spacing w:val="-10"/>
          <w:sz w:val="30"/>
          <w:szCs w:val="30"/>
          <w:lang w:eastAsia="ru-RU"/>
        </w:rPr>
        <w:t>Деятельность по созданию телевизионных программ и телевещание</w:t>
      </w:r>
      <w:r w:rsidRPr="00CA340C">
        <w:rPr>
          <w:rFonts w:ascii="Times New Roman" w:eastAsia="Times New Roman" w:hAnsi="Times New Roman" w:cs="Times New Roman"/>
          <w:spacing w:val="-10"/>
          <w:sz w:val="30"/>
          <w:szCs w:val="30"/>
          <w:lang w:eastAsia="ru-RU"/>
        </w:rPr>
        <w:t>;</w:t>
      </w:r>
    </w:p>
    <w:p w14:paraId="1F75BEFB" w14:textId="77777777" w:rsidR="00E95381" w:rsidRPr="00CA340C" w:rsidRDefault="00E95381" w:rsidP="00E95381">
      <w:pPr>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CA340C">
        <w:rPr>
          <w:rFonts w:ascii="Times New Roman" w:eastAsia="Times New Roman" w:hAnsi="Times New Roman" w:cs="Times New Roman"/>
          <w:sz w:val="30"/>
          <w:szCs w:val="30"/>
          <w:lang w:eastAsia="ru-RU"/>
        </w:rPr>
        <w:t>7220</w:t>
      </w:r>
      <w:r w:rsidRPr="00CA340C">
        <w:rPr>
          <w:rFonts w:ascii="Times New Roman" w:eastAsia="Times New Roman" w:hAnsi="Times New Roman" w:cs="Times New Roman"/>
          <w:bCs/>
          <w:sz w:val="30"/>
          <w:szCs w:val="30"/>
          <w:lang w:eastAsia="ru-RU"/>
        </w:rPr>
        <w:t> </w:t>
      </w:r>
      <w:r w:rsidRPr="00CA340C">
        <w:rPr>
          <w:rFonts w:ascii="Times New Roman" w:eastAsia="Times New Roman" w:hAnsi="Times New Roman" w:cs="Times New Roman"/>
          <w:sz w:val="30"/>
          <w:szCs w:val="30"/>
          <w:lang w:eastAsia="ru-RU"/>
        </w:rPr>
        <w:t>Научные исследования и разработки в области общественных и гуманитарных наук</w:t>
      </w:r>
      <w:r w:rsidRPr="00CA340C">
        <w:rPr>
          <w:rFonts w:ascii="Times New Roman" w:eastAsia="Times New Roman" w:hAnsi="Times New Roman" w:cs="Times New Roman"/>
          <w:bCs/>
          <w:sz w:val="30"/>
          <w:szCs w:val="30"/>
          <w:lang w:eastAsia="ru-RU"/>
        </w:rPr>
        <w:t>;</w:t>
      </w:r>
    </w:p>
    <w:p w14:paraId="032C6FEA" w14:textId="77777777" w:rsidR="00E95381" w:rsidRPr="00CA340C" w:rsidRDefault="00E95381" w:rsidP="00E95381">
      <w:pPr>
        <w:spacing w:after="0" w:line="240" w:lineRule="auto"/>
        <w:ind w:firstLine="709"/>
        <w:jc w:val="both"/>
        <w:rPr>
          <w:rFonts w:ascii="Times New Roman" w:eastAsia="Times New Roman" w:hAnsi="Times New Roman" w:cs="Times New Roman"/>
          <w:sz w:val="30"/>
          <w:szCs w:val="30"/>
          <w:lang w:eastAsia="ru-RU"/>
        </w:rPr>
      </w:pPr>
      <w:r w:rsidRPr="00CA340C">
        <w:rPr>
          <w:rFonts w:ascii="Times New Roman" w:eastAsia="Times New Roman" w:hAnsi="Times New Roman" w:cs="Times New Roman"/>
          <w:spacing w:val="-6"/>
          <w:sz w:val="30"/>
          <w:szCs w:val="30"/>
          <w:lang w:eastAsia="ru-RU"/>
        </w:rPr>
        <w:t>7490 Прочая профессиональная, научная и техническая деятельность,</w:t>
      </w:r>
      <w:r w:rsidRPr="00CA340C">
        <w:rPr>
          <w:rFonts w:ascii="Times New Roman" w:eastAsia="Times New Roman" w:hAnsi="Times New Roman" w:cs="Times New Roman"/>
          <w:sz w:val="30"/>
          <w:szCs w:val="30"/>
          <w:lang w:eastAsia="ru-RU"/>
        </w:rPr>
        <w:t xml:space="preserve"> не включенная в другие группировки;</w:t>
      </w:r>
    </w:p>
    <w:p w14:paraId="5ACE177B" w14:textId="77777777" w:rsidR="00E95381" w:rsidRPr="00CA340C" w:rsidRDefault="00E95381" w:rsidP="00E95381">
      <w:pPr>
        <w:spacing w:after="0" w:line="240" w:lineRule="auto"/>
        <w:ind w:firstLine="709"/>
        <w:jc w:val="both"/>
        <w:rPr>
          <w:rFonts w:ascii="Times New Roman" w:eastAsia="Times New Roman" w:hAnsi="Times New Roman" w:cs="Times New Roman"/>
          <w:sz w:val="30"/>
          <w:szCs w:val="30"/>
          <w:lang w:eastAsia="ru-RU"/>
        </w:rPr>
      </w:pPr>
      <w:r w:rsidRPr="00CA340C">
        <w:rPr>
          <w:rFonts w:ascii="Times New Roman" w:eastAsia="Times New Roman" w:hAnsi="Times New Roman" w:cs="Times New Roman"/>
          <w:sz w:val="30"/>
          <w:szCs w:val="30"/>
          <w:lang w:eastAsia="ru-RU"/>
        </w:rPr>
        <w:t>79902 Экскурсионное обслуживание;</w:t>
      </w:r>
    </w:p>
    <w:p w14:paraId="2F67C1B9" w14:textId="77777777" w:rsidR="00E95381" w:rsidRPr="00CA340C" w:rsidRDefault="00E95381" w:rsidP="00E95381">
      <w:pPr>
        <w:spacing w:after="0" w:line="240" w:lineRule="auto"/>
        <w:ind w:firstLine="709"/>
        <w:jc w:val="both"/>
        <w:rPr>
          <w:rFonts w:ascii="Times New Roman" w:eastAsia="Times New Roman" w:hAnsi="Times New Roman" w:cs="Times New Roman"/>
          <w:sz w:val="30"/>
          <w:szCs w:val="30"/>
          <w:lang w:eastAsia="ru-RU"/>
        </w:rPr>
      </w:pPr>
      <w:r w:rsidRPr="00CA340C">
        <w:rPr>
          <w:rFonts w:ascii="Times New Roman" w:eastAsia="Times New Roman" w:hAnsi="Times New Roman" w:cs="Times New Roman"/>
          <w:sz w:val="30"/>
          <w:szCs w:val="30"/>
          <w:lang w:eastAsia="ru-RU"/>
        </w:rPr>
        <w:t>8520 Начальное образование;</w:t>
      </w:r>
    </w:p>
    <w:p w14:paraId="3A7FA03D" w14:textId="77777777" w:rsidR="00E95381" w:rsidRPr="00CA340C" w:rsidRDefault="00E95381" w:rsidP="00E95381">
      <w:pPr>
        <w:spacing w:after="0" w:line="240" w:lineRule="auto"/>
        <w:ind w:firstLine="709"/>
        <w:jc w:val="both"/>
        <w:rPr>
          <w:rFonts w:ascii="Times New Roman" w:eastAsia="Times New Roman" w:hAnsi="Times New Roman" w:cs="Times New Roman"/>
          <w:sz w:val="30"/>
          <w:szCs w:val="30"/>
          <w:lang w:eastAsia="ru-RU"/>
        </w:rPr>
      </w:pPr>
      <w:r w:rsidRPr="00CA340C">
        <w:rPr>
          <w:rFonts w:ascii="Times New Roman" w:eastAsia="Times New Roman" w:hAnsi="Times New Roman" w:cs="Times New Roman"/>
          <w:sz w:val="30"/>
          <w:szCs w:val="30"/>
          <w:lang w:eastAsia="ru-RU"/>
        </w:rPr>
        <w:t>8531 Общее среднее образование;</w:t>
      </w:r>
    </w:p>
    <w:p w14:paraId="4D330952" w14:textId="77777777" w:rsidR="00E95381" w:rsidRPr="00CA340C" w:rsidRDefault="00E95381" w:rsidP="00E95381">
      <w:pPr>
        <w:spacing w:after="0" w:line="240" w:lineRule="auto"/>
        <w:ind w:firstLine="709"/>
        <w:jc w:val="both"/>
        <w:rPr>
          <w:rFonts w:ascii="Times New Roman" w:eastAsia="Times New Roman" w:hAnsi="Times New Roman" w:cs="Times New Roman"/>
          <w:sz w:val="30"/>
          <w:szCs w:val="30"/>
          <w:lang w:eastAsia="ru-RU"/>
        </w:rPr>
      </w:pPr>
      <w:r w:rsidRPr="00CA340C">
        <w:rPr>
          <w:rFonts w:ascii="Times New Roman" w:eastAsia="Times New Roman" w:hAnsi="Times New Roman" w:cs="Times New Roman"/>
          <w:sz w:val="30"/>
          <w:szCs w:val="30"/>
          <w:lang w:eastAsia="ru-RU"/>
        </w:rPr>
        <w:t>85322 Среднее специальное образование;</w:t>
      </w:r>
    </w:p>
    <w:p w14:paraId="39F95B5E" w14:textId="77777777" w:rsidR="00E95381" w:rsidRPr="00CA340C" w:rsidRDefault="00E95381" w:rsidP="00E95381">
      <w:pPr>
        <w:spacing w:after="0" w:line="240" w:lineRule="auto"/>
        <w:ind w:firstLine="709"/>
        <w:jc w:val="both"/>
        <w:rPr>
          <w:rFonts w:ascii="Times New Roman" w:eastAsia="Times New Roman" w:hAnsi="Times New Roman" w:cs="Times New Roman"/>
          <w:sz w:val="30"/>
          <w:szCs w:val="30"/>
          <w:lang w:eastAsia="ru-RU"/>
        </w:rPr>
      </w:pPr>
      <w:r w:rsidRPr="00CA340C">
        <w:rPr>
          <w:rFonts w:ascii="Times New Roman" w:eastAsia="Times New Roman" w:hAnsi="Times New Roman" w:cs="Times New Roman"/>
          <w:sz w:val="30"/>
          <w:szCs w:val="30"/>
          <w:lang w:eastAsia="ru-RU"/>
        </w:rPr>
        <w:t>85410 Послесреднее образование;</w:t>
      </w:r>
    </w:p>
    <w:p w14:paraId="2E32F10D" w14:textId="77777777" w:rsidR="00E95381" w:rsidRPr="00CA340C" w:rsidRDefault="00E95381" w:rsidP="00E95381">
      <w:pPr>
        <w:spacing w:after="0" w:line="240" w:lineRule="auto"/>
        <w:ind w:firstLine="709"/>
        <w:jc w:val="both"/>
        <w:rPr>
          <w:rFonts w:ascii="Times New Roman" w:eastAsia="Times New Roman" w:hAnsi="Times New Roman" w:cs="Times New Roman"/>
          <w:sz w:val="30"/>
          <w:szCs w:val="30"/>
          <w:lang w:eastAsia="ru-RU"/>
        </w:rPr>
      </w:pPr>
      <w:r w:rsidRPr="00CA340C">
        <w:rPr>
          <w:rFonts w:ascii="Times New Roman" w:eastAsia="Times New Roman" w:hAnsi="Times New Roman" w:cs="Times New Roman"/>
          <w:sz w:val="30"/>
          <w:szCs w:val="30"/>
          <w:lang w:eastAsia="ru-RU"/>
        </w:rPr>
        <w:t>85421 Высшее образование (без послевузовского);</w:t>
      </w:r>
    </w:p>
    <w:p w14:paraId="735659A2" w14:textId="77777777" w:rsidR="00E95381" w:rsidRPr="00CA340C" w:rsidRDefault="00E95381" w:rsidP="00E95381">
      <w:pPr>
        <w:spacing w:after="0" w:line="240" w:lineRule="auto"/>
        <w:ind w:firstLine="709"/>
        <w:jc w:val="both"/>
        <w:rPr>
          <w:rFonts w:ascii="Times New Roman" w:eastAsia="Times New Roman" w:hAnsi="Times New Roman" w:cs="Times New Roman"/>
          <w:sz w:val="30"/>
          <w:szCs w:val="30"/>
          <w:lang w:eastAsia="ru-RU"/>
        </w:rPr>
      </w:pPr>
      <w:r w:rsidRPr="00CA340C">
        <w:rPr>
          <w:rFonts w:ascii="Times New Roman" w:eastAsia="Times New Roman" w:hAnsi="Times New Roman" w:cs="Times New Roman"/>
          <w:sz w:val="30"/>
          <w:szCs w:val="30"/>
          <w:lang w:eastAsia="ru-RU"/>
        </w:rPr>
        <w:t>85520 Образование в области культуры;</w:t>
      </w:r>
    </w:p>
    <w:p w14:paraId="52B99ADB" w14:textId="77777777" w:rsidR="00E95381" w:rsidRPr="00CA340C" w:rsidRDefault="00E95381" w:rsidP="00E95381">
      <w:pPr>
        <w:spacing w:after="0" w:line="240" w:lineRule="auto"/>
        <w:ind w:firstLine="709"/>
        <w:jc w:val="both"/>
        <w:rPr>
          <w:rFonts w:ascii="Times New Roman" w:eastAsia="Times New Roman" w:hAnsi="Times New Roman" w:cs="Times New Roman"/>
          <w:spacing w:val="-6"/>
          <w:sz w:val="30"/>
          <w:szCs w:val="30"/>
          <w:lang w:eastAsia="ru-RU"/>
        </w:rPr>
      </w:pPr>
      <w:r w:rsidRPr="00CA340C">
        <w:rPr>
          <w:rFonts w:ascii="Times New Roman" w:eastAsia="Times New Roman" w:hAnsi="Times New Roman" w:cs="Times New Roman"/>
          <w:bCs/>
          <w:spacing w:val="-6"/>
          <w:sz w:val="30"/>
          <w:szCs w:val="30"/>
          <w:lang w:eastAsia="ru-RU"/>
        </w:rPr>
        <w:t>85590</w:t>
      </w:r>
      <w:r w:rsidRPr="00CA340C">
        <w:rPr>
          <w:rFonts w:ascii="Times New Roman" w:eastAsia="Times New Roman" w:hAnsi="Times New Roman" w:cs="Times New Roman"/>
          <w:spacing w:val="-6"/>
          <w:sz w:val="30"/>
          <w:szCs w:val="30"/>
          <w:lang w:eastAsia="ru-RU"/>
        </w:rPr>
        <w:t> </w:t>
      </w:r>
      <w:r w:rsidRPr="00CA340C">
        <w:rPr>
          <w:rFonts w:ascii="Times New Roman" w:eastAsia="Times New Roman" w:hAnsi="Times New Roman" w:cs="Times New Roman"/>
          <w:bCs/>
          <w:spacing w:val="-6"/>
          <w:sz w:val="30"/>
          <w:szCs w:val="30"/>
          <w:lang w:eastAsia="ru-RU"/>
        </w:rPr>
        <w:t>Прочие виды образования, не включенные в другие группировки</w:t>
      </w:r>
      <w:r w:rsidRPr="00CA340C">
        <w:rPr>
          <w:rFonts w:ascii="Times New Roman" w:eastAsia="Times New Roman" w:hAnsi="Times New Roman" w:cs="Times New Roman"/>
          <w:spacing w:val="-6"/>
          <w:sz w:val="30"/>
          <w:szCs w:val="30"/>
          <w:lang w:eastAsia="ru-RU"/>
        </w:rPr>
        <w:t>;</w:t>
      </w:r>
    </w:p>
    <w:p w14:paraId="357698E7" w14:textId="77777777" w:rsidR="00E95381" w:rsidRPr="00CA340C" w:rsidRDefault="00E95381" w:rsidP="00E95381">
      <w:pPr>
        <w:spacing w:after="0" w:line="240" w:lineRule="auto"/>
        <w:ind w:firstLine="709"/>
        <w:jc w:val="both"/>
        <w:rPr>
          <w:rFonts w:ascii="Times New Roman" w:eastAsia="Times New Roman" w:hAnsi="Times New Roman" w:cs="Times New Roman"/>
          <w:sz w:val="30"/>
          <w:szCs w:val="30"/>
          <w:lang w:eastAsia="ru-RU"/>
        </w:rPr>
      </w:pPr>
      <w:r w:rsidRPr="00CA340C">
        <w:rPr>
          <w:rFonts w:ascii="Times New Roman" w:eastAsia="Times New Roman" w:hAnsi="Times New Roman" w:cs="Times New Roman"/>
          <w:sz w:val="30"/>
          <w:szCs w:val="30"/>
          <w:lang w:eastAsia="ru-RU"/>
        </w:rPr>
        <w:t>8560 Вспомогательные образовательные услуги;</w:t>
      </w:r>
    </w:p>
    <w:p w14:paraId="21D4AB7D" w14:textId="77777777" w:rsidR="00E95381" w:rsidRPr="00CA340C" w:rsidRDefault="00E95381" w:rsidP="00E95381">
      <w:pPr>
        <w:spacing w:after="0" w:line="240" w:lineRule="auto"/>
        <w:ind w:firstLine="709"/>
        <w:jc w:val="both"/>
        <w:rPr>
          <w:rFonts w:ascii="Times New Roman" w:eastAsia="Times New Roman" w:hAnsi="Times New Roman" w:cs="Times New Roman"/>
          <w:sz w:val="30"/>
          <w:szCs w:val="30"/>
          <w:lang w:eastAsia="ru-RU"/>
        </w:rPr>
      </w:pPr>
      <w:r w:rsidRPr="00CA340C">
        <w:rPr>
          <w:rFonts w:ascii="Times New Roman" w:eastAsia="Times New Roman" w:hAnsi="Times New Roman" w:cs="Times New Roman"/>
          <w:sz w:val="30"/>
          <w:szCs w:val="30"/>
          <w:lang w:eastAsia="ru-RU"/>
        </w:rPr>
        <w:t>90010 Деятельность в сфере исполнительских искусств;</w:t>
      </w:r>
    </w:p>
    <w:p w14:paraId="76C39E84" w14:textId="77777777" w:rsidR="00E95381" w:rsidRPr="00CA340C" w:rsidRDefault="00E95381" w:rsidP="00E95381">
      <w:pPr>
        <w:spacing w:after="0" w:line="240" w:lineRule="auto"/>
        <w:ind w:firstLine="709"/>
        <w:jc w:val="both"/>
        <w:rPr>
          <w:rFonts w:ascii="Times New Roman" w:eastAsia="Times New Roman" w:hAnsi="Times New Roman" w:cs="Times New Roman"/>
          <w:sz w:val="30"/>
          <w:szCs w:val="30"/>
          <w:lang w:eastAsia="ru-RU"/>
        </w:rPr>
      </w:pPr>
      <w:r w:rsidRPr="00CA340C">
        <w:rPr>
          <w:rFonts w:ascii="Times New Roman" w:eastAsia="Times New Roman" w:hAnsi="Times New Roman" w:cs="Times New Roman"/>
          <w:sz w:val="30"/>
          <w:szCs w:val="30"/>
          <w:lang w:eastAsia="ru-RU"/>
        </w:rPr>
        <w:t>90020 Деятельность, способствующая проведению культурно-зрелищных</w:t>
      </w:r>
      <w:r w:rsidRPr="00CA340C">
        <w:rPr>
          <w:rFonts w:ascii="Times New Roman" w:eastAsia="Times New Roman" w:hAnsi="Times New Roman" w:cs="Times New Roman"/>
          <w:spacing w:val="-2"/>
          <w:sz w:val="30"/>
          <w:szCs w:val="30"/>
          <w:lang w:eastAsia="ru-RU"/>
        </w:rPr>
        <w:t xml:space="preserve"> мероприятий</w:t>
      </w:r>
      <w:r w:rsidRPr="00CA340C">
        <w:rPr>
          <w:rFonts w:ascii="Times New Roman" w:eastAsia="Times New Roman" w:hAnsi="Times New Roman" w:cs="Times New Roman"/>
          <w:sz w:val="30"/>
          <w:szCs w:val="30"/>
          <w:lang w:eastAsia="ru-RU"/>
        </w:rPr>
        <w:t>;</w:t>
      </w:r>
    </w:p>
    <w:p w14:paraId="49A5326D" w14:textId="77777777" w:rsidR="00E95381" w:rsidRPr="00CA340C" w:rsidRDefault="00E95381" w:rsidP="00E95381">
      <w:pPr>
        <w:widowControl w:val="0"/>
        <w:spacing w:after="0" w:line="240" w:lineRule="auto"/>
        <w:ind w:firstLine="709"/>
        <w:jc w:val="both"/>
        <w:rPr>
          <w:rFonts w:ascii="Times New Roman" w:eastAsia="Times New Roman" w:hAnsi="Times New Roman" w:cs="Times New Roman"/>
          <w:sz w:val="30"/>
          <w:szCs w:val="30"/>
          <w:lang w:val="be-BY" w:eastAsia="ru-RU"/>
        </w:rPr>
      </w:pPr>
      <w:r w:rsidRPr="00CA340C">
        <w:rPr>
          <w:rFonts w:ascii="Times New Roman" w:eastAsia="Times New Roman" w:hAnsi="Times New Roman" w:cs="Times New Roman"/>
          <w:sz w:val="30"/>
          <w:szCs w:val="30"/>
          <w:lang w:eastAsia="ru-RU"/>
        </w:rPr>
        <w:t>90030</w:t>
      </w:r>
      <w:r w:rsidRPr="00CA340C">
        <w:rPr>
          <w:rFonts w:ascii="Times New Roman" w:eastAsia="Times New Roman" w:hAnsi="Times New Roman" w:cs="Times New Roman"/>
          <w:b/>
          <w:bCs/>
          <w:sz w:val="30"/>
          <w:szCs w:val="30"/>
          <w:lang w:eastAsia="ru-RU"/>
        </w:rPr>
        <w:t> </w:t>
      </w:r>
      <w:r w:rsidRPr="00CA340C">
        <w:rPr>
          <w:rFonts w:ascii="Times New Roman" w:eastAsia="Times New Roman" w:hAnsi="Times New Roman" w:cs="Times New Roman"/>
          <w:sz w:val="30"/>
          <w:szCs w:val="30"/>
          <w:lang w:eastAsia="ru-RU"/>
        </w:rPr>
        <w:t>Художественное и литературное творчество</w:t>
      </w:r>
      <w:r w:rsidRPr="00CA340C">
        <w:rPr>
          <w:rFonts w:ascii="Times New Roman" w:eastAsia="Times New Roman" w:hAnsi="Times New Roman" w:cs="Times New Roman"/>
          <w:b/>
          <w:bCs/>
          <w:sz w:val="30"/>
          <w:szCs w:val="30"/>
          <w:lang w:eastAsia="ru-RU"/>
        </w:rPr>
        <w:t>;</w:t>
      </w:r>
    </w:p>
    <w:p w14:paraId="618C5ED4" w14:textId="77777777" w:rsidR="00E95381" w:rsidRPr="00CA340C" w:rsidRDefault="00E95381" w:rsidP="00E95381">
      <w:pPr>
        <w:spacing w:after="0" w:line="240" w:lineRule="auto"/>
        <w:ind w:firstLine="709"/>
        <w:jc w:val="both"/>
        <w:rPr>
          <w:rFonts w:ascii="Times New Roman" w:eastAsia="Times New Roman" w:hAnsi="Times New Roman" w:cs="Times New Roman"/>
          <w:sz w:val="30"/>
          <w:szCs w:val="30"/>
          <w:lang w:eastAsia="ru-RU"/>
        </w:rPr>
      </w:pPr>
      <w:r w:rsidRPr="00CA340C">
        <w:rPr>
          <w:rFonts w:ascii="Times New Roman" w:eastAsia="Times New Roman" w:hAnsi="Times New Roman" w:cs="Times New Roman"/>
          <w:sz w:val="30"/>
          <w:szCs w:val="30"/>
          <w:lang w:eastAsia="ru-RU"/>
        </w:rPr>
        <w:t>90040 Деятельность объектов культурной инфраструктуры;</w:t>
      </w:r>
    </w:p>
    <w:p w14:paraId="611EE60C" w14:textId="77777777" w:rsidR="00E95381" w:rsidRPr="00CA340C" w:rsidRDefault="00E95381" w:rsidP="00E95381">
      <w:pPr>
        <w:widowControl w:val="0"/>
        <w:spacing w:after="0" w:line="240" w:lineRule="auto"/>
        <w:ind w:firstLine="709"/>
        <w:jc w:val="both"/>
        <w:rPr>
          <w:rFonts w:ascii="Times New Roman" w:eastAsia="Times New Roman" w:hAnsi="Times New Roman" w:cs="Times New Roman"/>
          <w:sz w:val="30"/>
          <w:szCs w:val="30"/>
          <w:lang w:val="be-BY" w:eastAsia="ru-RU"/>
        </w:rPr>
      </w:pPr>
      <w:r w:rsidRPr="00CA340C">
        <w:rPr>
          <w:rFonts w:ascii="Times New Roman" w:eastAsia="Times New Roman" w:hAnsi="Times New Roman" w:cs="Times New Roman"/>
          <w:sz w:val="30"/>
          <w:szCs w:val="30"/>
          <w:lang w:eastAsia="ru-RU"/>
        </w:rPr>
        <w:t>9101</w:t>
      </w:r>
      <w:r w:rsidRPr="00CA340C">
        <w:rPr>
          <w:rFonts w:ascii="Times New Roman" w:eastAsia="Times New Roman" w:hAnsi="Times New Roman" w:cs="Times New Roman"/>
          <w:bCs/>
          <w:sz w:val="30"/>
          <w:szCs w:val="30"/>
          <w:lang w:eastAsia="ru-RU"/>
        </w:rPr>
        <w:t> </w:t>
      </w:r>
      <w:r w:rsidRPr="00CA340C">
        <w:rPr>
          <w:rFonts w:ascii="Times New Roman" w:eastAsia="Times New Roman" w:hAnsi="Times New Roman" w:cs="Times New Roman"/>
          <w:sz w:val="30"/>
          <w:szCs w:val="30"/>
          <w:lang w:eastAsia="ru-RU"/>
        </w:rPr>
        <w:t>Деятельность библиотек и архивов</w:t>
      </w:r>
      <w:r w:rsidRPr="00CA340C">
        <w:rPr>
          <w:rFonts w:ascii="Times New Roman" w:eastAsia="Times New Roman" w:hAnsi="Times New Roman" w:cs="Times New Roman"/>
          <w:b/>
          <w:bCs/>
          <w:sz w:val="30"/>
          <w:szCs w:val="30"/>
          <w:lang w:eastAsia="ru-RU"/>
        </w:rPr>
        <w:t>;</w:t>
      </w:r>
    </w:p>
    <w:p w14:paraId="796C3DF0" w14:textId="77777777" w:rsidR="00E95381" w:rsidRPr="00CA340C" w:rsidRDefault="00E95381" w:rsidP="00E95381">
      <w:pPr>
        <w:spacing w:after="0" w:line="240" w:lineRule="auto"/>
        <w:ind w:firstLine="709"/>
        <w:jc w:val="both"/>
        <w:rPr>
          <w:rFonts w:ascii="Times New Roman" w:eastAsia="Times New Roman" w:hAnsi="Times New Roman" w:cs="Times New Roman"/>
          <w:sz w:val="30"/>
          <w:szCs w:val="30"/>
          <w:lang w:eastAsia="ru-RU"/>
        </w:rPr>
      </w:pPr>
      <w:r w:rsidRPr="00CA340C">
        <w:rPr>
          <w:rFonts w:ascii="Times New Roman" w:eastAsia="Times New Roman" w:hAnsi="Times New Roman" w:cs="Times New Roman"/>
          <w:sz w:val="30"/>
          <w:szCs w:val="30"/>
          <w:lang w:eastAsia="ru-RU"/>
        </w:rPr>
        <w:t>9102 Деятельность музеев;</w:t>
      </w:r>
    </w:p>
    <w:p w14:paraId="48910963" w14:textId="77777777" w:rsidR="00E95381" w:rsidRPr="00CA340C" w:rsidRDefault="00E95381" w:rsidP="00E95381">
      <w:pPr>
        <w:spacing w:after="0" w:line="240" w:lineRule="auto"/>
        <w:ind w:firstLine="709"/>
        <w:jc w:val="both"/>
        <w:rPr>
          <w:rFonts w:ascii="Times New Roman" w:eastAsia="Times New Roman" w:hAnsi="Times New Roman" w:cs="Times New Roman"/>
          <w:sz w:val="30"/>
          <w:szCs w:val="30"/>
          <w:lang w:eastAsia="ru-RU"/>
        </w:rPr>
      </w:pPr>
      <w:r w:rsidRPr="00CA340C">
        <w:rPr>
          <w:rFonts w:ascii="Times New Roman" w:eastAsia="Times New Roman" w:hAnsi="Times New Roman" w:cs="Times New Roman"/>
          <w:sz w:val="30"/>
          <w:szCs w:val="30"/>
          <w:lang w:eastAsia="ru-RU"/>
        </w:rPr>
        <w:t>9103 Деятельность исторических мест и зданий и аналогичных туристических достопримечательностей.</w:t>
      </w:r>
    </w:p>
    <w:p w14:paraId="7F21F5B3" w14:textId="77777777" w:rsidR="00E95381" w:rsidRPr="00CA340C" w:rsidRDefault="00E95381" w:rsidP="00E95381">
      <w:pPr>
        <w:spacing w:after="0" w:line="240" w:lineRule="auto"/>
        <w:ind w:firstLine="709"/>
        <w:jc w:val="both"/>
        <w:rPr>
          <w:rFonts w:ascii="Times New Roman" w:eastAsia="Times New Roman" w:hAnsi="Times New Roman" w:cs="Times New Roman"/>
          <w:color w:val="000000" w:themeColor="text1"/>
          <w:sz w:val="30"/>
          <w:szCs w:val="30"/>
          <w:lang w:eastAsia="ru-RU"/>
        </w:rPr>
      </w:pPr>
      <w:r w:rsidRPr="00CA340C">
        <w:rPr>
          <w:rFonts w:ascii="Times New Roman" w:eastAsia="Times New Roman" w:hAnsi="Times New Roman" w:cs="Times New Roman"/>
          <w:spacing w:val="-4"/>
          <w:sz w:val="30"/>
          <w:szCs w:val="30"/>
          <w:lang w:eastAsia="ru-RU"/>
        </w:rPr>
        <w:t>Специалист может осуществлять</w:t>
      </w:r>
      <w:r w:rsidRPr="00E95381">
        <w:rPr>
          <w:rFonts w:ascii="Times New Roman" w:eastAsia="Times New Roman" w:hAnsi="Times New Roman" w:cs="Times New Roman"/>
          <w:spacing w:val="-4"/>
          <w:sz w:val="30"/>
          <w:szCs w:val="30"/>
          <w:lang w:eastAsia="ru-RU"/>
        </w:rPr>
        <w:t xml:space="preserve"> иные виды профессиональной деятельности при условии соответствия уровня его образования и </w:t>
      </w:r>
      <w:r w:rsidRPr="00CA340C">
        <w:rPr>
          <w:rFonts w:ascii="Times New Roman" w:eastAsia="Times New Roman" w:hAnsi="Times New Roman" w:cs="Times New Roman"/>
          <w:color w:val="000000" w:themeColor="text1"/>
          <w:spacing w:val="-4"/>
          <w:sz w:val="30"/>
          <w:szCs w:val="30"/>
          <w:lang w:eastAsia="ru-RU"/>
        </w:rPr>
        <w:t>приобретенных компетенций требованиям к квалификации работника</w:t>
      </w:r>
      <w:r w:rsidRPr="00CA340C">
        <w:rPr>
          <w:rFonts w:ascii="Times New Roman" w:eastAsia="Times New Roman" w:hAnsi="Times New Roman" w:cs="Times New Roman"/>
          <w:color w:val="000000" w:themeColor="text1"/>
          <w:sz w:val="30"/>
          <w:szCs w:val="30"/>
          <w:lang w:eastAsia="ru-RU"/>
        </w:rPr>
        <w:t>.</w:t>
      </w:r>
    </w:p>
    <w:p w14:paraId="54DBD2F4" w14:textId="77777777" w:rsidR="00E95381" w:rsidRPr="00CA340C" w:rsidRDefault="00E95381" w:rsidP="00E95381">
      <w:pPr>
        <w:widowControl w:val="0"/>
        <w:spacing w:after="0" w:line="240" w:lineRule="auto"/>
        <w:ind w:firstLine="709"/>
        <w:jc w:val="both"/>
        <w:rPr>
          <w:rFonts w:ascii="Times New Roman" w:eastAsia="Times New Roman" w:hAnsi="Times New Roman" w:cs="Times New Roman"/>
          <w:color w:val="000000" w:themeColor="text1"/>
          <w:spacing w:val="-4"/>
          <w:sz w:val="30"/>
          <w:szCs w:val="30"/>
          <w:lang w:eastAsia="ru-RU"/>
        </w:rPr>
      </w:pPr>
      <w:r w:rsidRPr="00CA340C">
        <w:rPr>
          <w:rFonts w:ascii="Times New Roman" w:eastAsia="Times New Roman" w:hAnsi="Times New Roman" w:cs="Times New Roman"/>
          <w:color w:val="000000" w:themeColor="text1"/>
          <w:spacing w:val="-4"/>
          <w:sz w:val="30"/>
          <w:szCs w:val="30"/>
          <w:lang w:eastAsia="ru-RU"/>
        </w:rPr>
        <w:t>12. Объектами профессиональной деятельности специалиста являются:</w:t>
      </w:r>
    </w:p>
    <w:p w14:paraId="1038CF75" w14:textId="77777777" w:rsidR="00E95381" w:rsidRPr="00CA340C" w:rsidRDefault="00E95381" w:rsidP="00E95381">
      <w:pPr>
        <w:widowControl w:val="0"/>
        <w:spacing w:after="0" w:line="240" w:lineRule="auto"/>
        <w:ind w:right="24" w:firstLine="709"/>
        <w:jc w:val="both"/>
        <w:rPr>
          <w:rFonts w:ascii="Times New Roman" w:eastAsia="Times New Roman" w:hAnsi="Times New Roman" w:cs="Times New Roman"/>
          <w:color w:val="000000" w:themeColor="text1"/>
          <w:spacing w:val="-4"/>
          <w:sz w:val="30"/>
          <w:szCs w:val="30"/>
          <w:lang w:eastAsia="ru-RU"/>
        </w:rPr>
      </w:pPr>
      <w:r w:rsidRPr="00CA340C">
        <w:rPr>
          <w:rFonts w:ascii="Times New Roman" w:eastAsia="Times New Roman" w:hAnsi="Times New Roman" w:cs="Times New Roman"/>
          <w:color w:val="000000" w:themeColor="text1"/>
          <w:spacing w:val="-4"/>
          <w:sz w:val="30"/>
          <w:szCs w:val="30"/>
          <w:lang w:eastAsia="ru-RU"/>
        </w:rPr>
        <w:t>исторические и современные процессы развития музыкального, театрального, изобразительного, декоративно-прикладного искусства, архитектуры, киноискусства и телевидения;</w:t>
      </w:r>
    </w:p>
    <w:p w14:paraId="6E7B75CC" w14:textId="1B457336" w:rsidR="00E95381" w:rsidRPr="00CA340C" w:rsidRDefault="00E95381" w:rsidP="00E95381">
      <w:pPr>
        <w:spacing w:after="0" w:line="240" w:lineRule="auto"/>
        <w:ind w:firstLine="709"/>
        <w:jc w:val="both"/>
        <w:rPr>
          <w:rFonts w:ascii="Times New Roman" w:eastAsia="Times New Roman" w:hAnsi="Times New Roman" w:cs="Times New Roman"/>
          <w:color w:val="000000" w:themeColor="text1"/>
          <w:spacing w:val="-4"/>
          <w:sz w:val="30"/>
          <w:szCs w:val="30"/>
          <w:lang w:eastAsia="ru-RU"/>
        </w:rPr>
      </w:pPr>
      <w:r w:rsidRPr="00CA340C">
        <w:rPr>
          <w:rFonts w:ascii="Times New Roman" w:eastAsia="Times New Roman" w:hAnsi="Times New Roman" w:cs="Times New Roman"/>
          <w:color w:val="000000" w:themeColor="text1"/>
          <w:spacing w:val="-4"/>
          <w:sz w:val="30"/>
          <w:szCs w:val="30"/>
          <w:lang w:eastAsia="ru-RU"/>
        </w:rPr>
        <w:t xml:space="preserve">произведения музыкального, театрального, изобразительного и декоративно-прикладного искусства, архитектуры, </w:t>
      </w:r>
      <w:r w:rsidRPr="008F03B5">
        <w:rPr>
          <w:rFonts w:ascii="Times New Roman" w:eastAsia="Times New Roman" w:hAnsi="Times New Roman" w:cs="Times New Roman"/>
          <w:spacing w:val="-4"/>
          <w:sz w:val="30"/>
          <w:szCs w:val="30"/>
          <w:lang w:eastAsia="ru-RU"/>
        </w:rPr>
        <w:t xml:space="preserve">народных </w:t>
      </w:r>
      <w:r w:rsidR="00B5467B" w:rsidRPr="008F03B5">
        <w:rPr>
          <w:rFonts w:ascii="Times New Roman" w:eastAsia="Times New Roman" w:hAnsi="Times New Roman" w:cs="Times New Roman"/>
          <w:spacing w:val="-4"/>
          <w:sz w:val="30"/>
          <w:szCs w:val="30"/>
          <w:lang w:eastAsia="ru-RU"/>
        </w:rPr>
        <w:t xml:space="preserve">промыслов </w:t>
      </w:r>
      <w:r w:rsidRPr="008F03B5">
        <w:rPr>
          <w:rFonts w:ascii="Times New Roman" w:eastAsia="Times New Roman" w:hAnsi="Times New Roman" w:cs="Times New Roman"/>
          <w:spacing w:val="-4"/>
          <w:sz w:val="30"/>
          <w:szCs w:val="30"/>
          <w:lang w:eastAsia="ru-RU"/>
        </w:rPr>
        <w:t>ремесел,</w:t>
      </w:r>
      <w:r w:rsidRPr="00CA340C">
        <w:rPr>
          <w:rFonts w:ascii="Times New Roman" w:eastAsia="Times New Roman" w:hAnsi="Times New Roman" w:cs="Times New Roman"/>
          <w:color w:val="000000" w:themeColor="text1"/>
          <w:spacing w:val="-4"/>
          <w:sz w:val="30"/>
          <w:szCs w:val="30"/>
          <w:lang w:eastAsia="ru-RU"/>
        </w:rPr>
        <w:t xml:space="preserve"> киноискусства и телевидения, представленные в музеях, выставочных учреждениях, архивах, их документально-информационное отражение в научных исследованиях и средствах массовой информации;</w:t>
      </w:r>
    </w:p>
    <w:p w14:paraId="1162F917" w14:textId="49839A57" w:rsidR="00E95381" w:rsidRPr="009B2266" w:rsidRDefault="00E95381" w:rsidP="00E95381">
      <w:pPr>
        <w:widowControl w:val="0"/>
        <w:spacing w:after="0" w:line="240" w:lineRule="auto"/>
        <w:ind w:right="24" w:firstLine="709"/>
        <w:jc w:val="both"/>
        <w:rPr>
          <w:rFonts w:ascii="Times New Roman" w:eastAsia="Times New Roman" w:hAnsi="Times New Roman" w:cs="Times New Roman"/>
          <w:spacing w:val="-4"/>
          <w:sz w:val="30"/>
          <w:szCs w:val="30"/>
          <w:lang w:eastAsia="ru-RU"/>
        </w:rPr>
      </w:pPr>
      <w:r w:rsidRPr="00CA340C">
        <w:rPr>
          <w:rFonts w:ascii="Times New Roman" w:eastAsia="Times New Roman" w:hAnsi="Times New Roman" w:cs="Times New Roman"/>
          <w:color w:val="000000" w:themeColor="text1"/>
          <w:spacing w:val="-4"/>
          <w:sz w:val="30"/>
          <w:szCs w:val="30"/>
          <w:lang w:eastAsia="ru-RU"/>
        </w:rPr>
        <w:t xml:space="preserve">образовательный </w:t>
      </w:r>
      <w:r w:rsidRPr="009B2266">
        <w:rPr>
          <w:rFonts w:ascii="Times New Roman" w:eastAsia="Times New Roman" w:hAnsi="Times New Roman" w:cs="Times New Roman"/>
          <w:spacing w:val="-4"/>
          <w:sz w:val="30"/>
          <w:szCs w:val="30"/>
          <w:lang w:eastAsia="ru-RU"/>
        </w:rPr>
        <w:t xml:space="preserve">процесс в учреждениях образования </w:t>
      </w:r>
      <w:r w:rsidR="001C6C07" w:rsidRPr="009B2266">
        <w:rPr>
          <w:rFonts w:ascii="Times New Roman" w:eastAsia="Times New Roman" w:hAnsi="Times New Roman" w:cs="Times New Roman"/>
          <w:spacing w:val="-4"/>
          <w:sz w:val="30"/>
          <w:szCs w:val="30"/>
          <w:lang w:eastAsia="ru-RU"/>
        </w:rPr>
        <w:t xml:space="preserve">в </w:t>
      </w:r>
      <w:r w:rsidRPr="009B2266">
        <w:rPr>
          <w:rFonts w:ascii="Times New Roman" w:eastAsia="Times New Roman" w:hAnsi="Times New Roman" w:cs="Times New Roman"/>
          <w:spacing w:val="-4"/>
          <w:sz w:val="30"/>
          <w:szCs w:val="30"/>
          <w:lang w:eastAsia="ru-RU"/>
        </w:rPr>
        <w:t>сфер</w:t>
      </w:r>
      <w:r w:rsidR="001C6C07" w:rsidRPr="009B2266">
        <w:rPr>
          <w:rFonts w:ascii="Times New Roman" w:eastAsia="Times New Roman" w:hAnsi="Times New Roman" w:cs="Times New Roman"/>
          <w:spacing w:val="-4"/>
          <w:sz w:val="30"/>
          <w:szCs w:val="30"/>
          <w:lang w:eastAsia="ru-RU"/>
        </w:rPr>
        <w:t>е</w:t>
      </w:r>
      <w:r w:rsidRPr="009B2266">
        <w:rPr>
          <w:rFonts w:ascii="Times New Roman" w:eastAsia="Times New Roman" w:hAnsi="Times New Roman" w:cs="Times New Roman"/>
          <w:spacing w:val="-4"/>
          <w:sz w:val="30"/>
          <w:szCs w:val="30"/>
          <w:lang w:eastAsia="ru-RU"/>
        </w:rPr>
        <w:t xml:space="preserve"> культуры</w:t>
      </w:r>
      <w:r w:rsidR="00F06066" w:rsidRPr="009B2266">
        <w:rPr>
          <w:rFonts w:ascii="Times New Roman" w:eastAsia="Times New Roman" w:hAnsi="Times New Roman" w:cs="Times New Roman"/>
          <w:spacing w:val="-4"/>
          <w:sz w:val="30"/>
          <w:szCs w:val="30"/>
          <w:lang w:eastAsia="ru-RU"/>
        </w:rPr>
        <w:t>.</w:t>
      </w:r>
      <w:r w:rsidRPr="009B2266">
        <w:rPr>
          <w:rFonts w:ascii="Times New Roman" w:eastAsia="Times New Roman" w:hAnsi="Times New Roman" w:cs="Times New Roman"/>
          <w:spacing w:val="-4"/>
          <w:sz w:val="30"/>
          <w:szCs w:val="30"/>
          <w:lang w:eastAsia="ru-RU"/>
        </w:rPr>
        <w:t xml:space="preserve"> </w:t>
      </w:r>
    </w:p>
    <w:p w14:paraId="1CFAA313" w14:textId="77777777" w:rsidR="00E95381" w:rsidRPr="009B2266" w:rsidRDefault="00E95381" w:rsidP="00E95381">
      <w:pPr>
        <w:widowControl w:val="0"/>
        <w:spacing w:after="0" w:line="240" w:lineRule="auto"/>
        <w:ind w:firstLine="709"/>
        <w:jc w:val="both"/>
        <w:rPr>
          <w:rFonts w:ascii="Times New Roman" w:eastAsia="Times New Roman" w:hAnsi="Times New Roman" w:cs="Times New Roman"/>
          <w:sz w:val="30"/>
          <w:szCs w:val="30"/>
          <w:lang w:eastAsia="ru-RU"/>
        </w:rPr>
      </w:pPr>
      <w:r w:rsidRPr="009B2266">
        <w:rPr>
          <w:rFonts w:ascii="Times New Roman" w:eastAsia="Times New Roman" w:hAnsi="Times New Roman" w:cs="Times New Roman"/>
          <w:spacing w:val="-6"/>
          <w:sz w:val="30"/>
          <w:szCs w:val="30"/>
          <w:lang w:eastAsia="ru-RU"/>
        </w:rPr>
        <w:t>13. Специалист может решать задачи профессиональной деятельности</w:t>
      </w:r>
      <w:r w:rsidRPr="009B2266">
        <w:rPr>
          <w:rFonts w:ascii="Times New Roman" w:eastAsia="Times New Roman" w:hAnsi="Times New Roman" w:cs="Times New Roman"/>
          <w:sz w:val="30"/>
          <w:szCs w:val="30"/>
          <w:lang w:eastAsia="ru-RU"/>
        </w:rPr>
        <w:t xml:space="preserve"> следующих типов: </w:t>
      </w:r>
    </w:p>
    <w:p w14:paraId="564EE0D3" w14:textId="77777777" w:rsidR="00E95381" w:rsidRPr="009B2266" w:rsidRDefault="00C463E3" w:rsidP="00E95381">
      <w:pPr>
        <w:widowControl w:val="0"/>
        <w:spacing w:after="0" w:line="240" w:lineRule="auto"/>
        <w:ind w:right="24" w:firstLine="709"/>
        <w:jc w:val="both"/>
        <w:rPr>
          <w:rFonts w:ascii="Times New Roman" w:eastAsia="Times New Roman" w:hAnsi="Times New Roman" w:cs="Times New Roman"/>
          <w:bCs/>
          <w:iCs/>
          <w:sz w:val="30"/>
          <w:szCs w:val="30"/>
          <w:lang w:eastAsia="ru-RU"/>
        </w:rPr>
      </w:pPr>
      <w:r w:rsidRPr="009B2266">
        <w:rPr>
          <w:rFonts w:ascii="Times New Roman" w:eastAsia="Times New Roman" w:hAnsi="Times New Roman" w:cs="Times New Roman"/>
          <w:bCs/>
          <w:iCs/>
          <w:sz w:val="30"/>
          <w:szCs w:val="30"/>
          <w:lang w:eastAsia="ru-RU"/>
        </w:rPr>
        <w:t xml:space="preserve">13.1. </w:t>
      </w:r>
      <w:r w:rsidR="00E95381" w:rsidRPr="009B2266">
        <w:rPr>
          <w:rFonts w:ascii="Times New Roman" w:eastAsia="Times New Roman" w:hAnsi="Times New Roman" w:cs="Times New Roman"/>
          <w:bCs/>
          <w:iCs/>
          <w:sz w:val="30"/>
          <w:szCs w:val="30"/>
          <w:lang w:eastAsia="ru-RU"/>
        </w:rPr>
        <w:t>научно-исследовательские:</w:t>
      </w:r>
    </w:p>
    <w:p w14:paraId="2B13DF16" w14:textId="77777777" w:rsidR="00E95381" w:rsidRPr="009B2266" w:rsidRDefault="00E95381" w:rsidP="00E95381">
      <w:pPr>
        <w:spacing w:after="0" w:line="240" w:lineRule="auto"/>
        <w:ind w:firstLine="709"/>
        <w:jc w:val="both"/>
        <w:rPr>
          <w:rFonts w:ascii="Times New Roman" w:eastAsia="Times New Roman" w:hAnsi="Times New Roman" w:cs="Times New Roman"/>
          <w:sz w:val="30"/>
          <w:szCs w:val="30"/>
          <w:lang w:eastAsia="ru-RU"/>
        </w:rPr>
      </w:pPr>
      <w:r w:rsidRPr="009B2266">
        <w:rPr>
          <w:rFonts w:ascii="Times New Roman" w:eastAsia="Times New Roman" w:hAnsi="Times New Roman" w:cs="Times New Roman"/>
          <w:sz w:val="30"/>
          <w:szCs w:val="30"/>
          <w:lang w:eastAsia="ru-RU"/>
        </w:rPr>
        <w:t>научно-исследовательская деятельность в составе группы;</w:t>
      </w:r>
    </w:p>
    <w:p w14:paraId="34622011" w14:textId="77777777" w:rsidR="00E95381" w:rsidRPr="009B2266" w:rsidRDefault="00E95381" w:rsidP="00E95381">
      <w:pPr>
        <w:spacing w:after="0" w:line="240" w:lineRule="auto"/>
        <w:ind w:firstLine="709"/>
        <w:jc w:val="both"/>
        <w:rPr>
          <w:rFonts w:ascii="Times New Roman" w:eastAsia="Times New Roman" w:hAnsi="Times New Roman" w:cs="Times New Roman"/>
          <w:sz w:val="30"/>
          <w:szCs w:val="30"/>
          <w:lang w:eastAsia="ru-RU"/>
        </w:rPr>
      </w:pPr>
      <w:r w:rsidRPr="009B2266">
        <w:rPr>
          <w:rFonts w:ascii="Times New Roman" w:eastAsia="Times New Roman" w:hAnsi="Times New Roman" w:cs="Times New Roman"/>
          <w:sz w:val="30"/>
          <w:szCs w:val="30"/>
          <w:lang w:eastAsia="ru-RU"/>
        </w:rPr>
        <w:t>работа со справочными системами, поиск и обработка информации, связанной с проблемами искусства и культуры;</w:t>
      </w:r>
    </w:p>
    <w:p w14:paraId="3374F42F" w14:textId="77777777" w:rsidR="00E95381" w:rsidRPr="009B2266" w:rsidRDefault="00E95381" w:rsidP="00E95381">
      <w:pPr>
        <w:spacing w:after="0" w:line="240" w:lineRule="auto"/>
        <w:ind w:firstLine="709"/>
        <w:jc w:val="both"/>
        <w:rPr>
          <w:rFonts w:ascii="Times New Roman" w:eastAsia="Times New Roman" w:hAnsi="Times New Roman" w:cs="Times New Roman"/>
          <w:spacing w:val="-14"/>
          <w:sz w:val="30"/>
          <w:szCs w:val="30"/>
          <w:lang w:eastAsia="ru-RU"/>
        </w:rPr>
      </w:pPr>
      <w:r w:rsidRPr="009B2266">
        <w:rPr>
          <w:rFonts w:ascii="Times New Roman" w:eastAsia="Times New Roman" w:hAnsi="Times New Roman" w:cs="Times New Roman"/>
          <w:spacing w:val="-6"/>
          <w:sz w:val="30"/>
          <w:szCs w:val="30"/>
          <w:lang w:eastAsia="ru-RU"/>
        </w:rPr>
        <w:t>проведение научно-исследовательских работ по выявлению, описанию,</w:t>
      </w:r>
      <w:r w:rsidRPr="009B2266">
        <w:rPr>
          <w:rFonts w:ascii="Times New Roman" w:eastAsia="Times New Roman" w:hAnsi="Times New Roman" w:cs="Times New Roman"/>
          <w:sz w:val="30"/>
          <w:szCs w:val="30"/>
          <w:lang w:eastAsia="ru-RU"/>
        </w:rPr>
        <w:t xml:space="preserve"> </w:t>
      </w:r>
      <w:r w:rsidRPr="009B2266">
        <w:rPr>
          <w:rFonts w:ascii="Times New Roman" w:eastAsia="Times New Roman" w:hAnsi="Times New Roman" w:cs="Times New Roman"/>
          <w:spacing w:val="-14"/>
          <w:sz w:val="30"/>
          <w:szCs w:val="30"/>
          <w:lang w:eastAsia="ru-RU"/>
        </w:rPr>
        <w:t xml:space="preserve">анализу явлений и процессов в области отечественного и зарубежного искусства; </w:t>
      </w:r>
    </w:p>
    <w:p w14:paraId="28C877E8" w14:textId="77777777" w:rsidR="00E95381" w:rsidRPr="009B2266" w:rsidRDefault="00E95381" w:rsidP="00E95381">
      <w:pPr>
        <w:spacing w:after="0" w:line="240" w:lineRule="auto"/>
        <w:ind w:firstLine="709"/>
        <w:jc w:val="both"/>
        <w:rPr>
          <w:rFonts w:ascii="Times New Roman" w:eastAsia="Times New Roman" w:hAnsi="Times New Roman" w:cs="Times New Roman"/>
          <w:sz w:val="30"/>
          <w:szCs w:val="30"/>
          <w:lang w:eastAsia="ru-RU"/>
        </w:rPr>
      </w:pPr>
      <w:r w:rsidRPr="009B2266">
        <w:rPr>
          <w:rFonts w:ascii="Times New Roman" w:eastAsia="Times New Roman" w:hAnsi="Times New Roman" w:cs="Times New Roman"/>
          <w:sz w:val="30"/>
          <w:szCs w:val="30"/>
          <w:lang w:eastAsia="ru-RU"/>
        </w:rPr>
        <w:t>участие в разработке новых методических подходов;</w:t>
      </w:r>
    </w:p>
    <w:p w14:paraId="2DACC80A" w14:textId="77777777" w:rsidR="00E95381" w:rsidRPr="009B2266" w:rsidRDefault="00E95381" w:rsidP="00E95381">
      <w:pPr>
        <w:spacing w:after="0" w:line="240" w:lineRule="auto"/>
        <w:ind w:firstLine="709"/>
        <w:jc w:val="both"/>
        <w:rPr>
          <w:rFonts w:ascii="Times New Roman" w:eastAsia="Times New Roman" w:hAnsi="Times New Roman" w:cs="Times New Roman"/>
          <w:sz w:val="30"/>
          <w:szCs w:val="30"/>
          <w:lang w:eastAsia="ru-RU"/>
        </w:rPr>
      </w:pPr>
      <w:r w:rsidRPr="009B2266">
        <w:rPr>
          <w:rFonts w:ascii="Times New Roman" w:eastAsia="Times New Roman" w:hAnsi="Times New Roman" w:cs="Times New Roman"/>
          <w:sz w:val="30"/>
          <w:szCs w:val="30"/>
          <w:lang w:eastAsia="ru-RU"/>
        </w:rPr>
        <w:t xml:space="preserve">подготовка научных докладов, отчетов, обзоров, публикаций; </w:t>
      </w:r>
    </w:p>
    <w:p w14:paraId="5882E96B" w14:textId="77777777" w:rsidR="00E95381" w:rsidRPr="009B2266" w:rsidRDefault="00E95381" w:rsidP="00E95381">
      <w:pPr>
        <w:spacing w:after="0" w:line="240" w:lineRule="auto"/>
        <w:ind w:firstLine="709"/>
        <w:jc w:val="both"/>
        <w:rPr>
          <w:rFonts w:ascii="Times New Roman" w:eastAsia="Times New Roman" w:hAnsi="Times New Roman" w:cs="Times New Roman"/>
          <w:sz w:val="30"/>
          <w:szCs w:val="30"/>
          <w:lang w:eastAsia="ru-RU"/>
        </w:rPr>
      </w:pPr>
      <w:r w:rsidRPr="009B2266">
        <w:rPr>
          <w:rFonts w:ascii="Times New Roman" w:eastAsia="Times New Roman" w:hAnsi="Times New Roman" w:cs="Times New Roman"/>
          <w:sz w:val="30"/>
          <w:szCs w:val="30"/>
          <w:lang w:eastAsia="ru-RU"/>
        </w:rPr>
        <w:t>участие в организации конференций;</w:t>
      </w:r>
    </w:p>
    <w:p w14:paraId="31419A25" w14:textId="77777777" w:rsidR="00E95381" w:rsidRPr="009B2266" w:rsidRDefault="00C463E3" w:rsidP="00E95381">
      <w:pPr>
        <w:widowControl w:val="0"/>
        <w:spacing w:after="0" w:line="240" w:lineRule="auto"/>
        <w:ind w:right="24" w:firstLine="709"/>
        <w:jc w:val="both"/>
        <w:rPr>
          <w:rFonts w:ascii="Times New Roman" w:eastAsia="Times New Roman" w:hAnsi="Times New Roman" w:cs="Times New Roman"/>
          <w:bCs/>
          <w:iCs/>
          <w:sz w:val="30"/>
          <w:szCs w:val="30"/>
          <w:lang w:eastAsia="ru-RU"/>
        </w:rPr>
      </w:pPr>
      <w:r w:rsidRPr="009B2266">
        <w:rPr>
          <w:rFonts w:ascii="Times New Roman" w:eastAsia="Times New Roman" w:hAnsi="Times New Roman" w:cs="Times New Roman"/>
          <w:bCs/>
          <w:iCs/>
          <w:sz w:val="30"/>
          <w:szCs w:val="30"/>
          <w:lang w:eastAsia="ru-RU"/>
        </w:rPr>
        <w:t xml:space="preserve">13.2. </w:t>
      </w:r>
      <w:r w:rsidR="00E95381" w:rsidRPr="009B2266">
        <w:rPr>
          <w:rFonts w:ascii="Times New Roman" w:eastAsia="Times New Roman" w:hAnsi="Times New Roman" w:cs="Times New Roman"/>
          <w:bCs/>
          <w:iCs/>
          <w:sz w:val="30"/>
          <w:szCs w:val="30"/>
          <w:lang w:eastAsia="ru-RU"/>
        </w:rPr>
        <w:t>педагогические:</w:t>
      </w:r>
    </w:p>
    <w:p w14:paraId="3CC342FA" w14:textId="54E4A430" w:rsidR="00E95381" w:rsidRPr="009B2266" w:rsidRDefault="00E95381" w:rsidP="00E95381">
      <w:pPr>
        <w:widowControl w:val="0"/>
        <w:spacing w:after="0" w:line="240" w:lineRule="auto"/>
        <w:ind w:right="23" w:firstLine="709"/>
        <w:jc w:val="both"/>
        <w:rPr>
          <w:rFonts w:ascii="Times New Roman" w:eastAsia="Times New Roman" w:hAnsi="Times New Roman" w:cs="Times New Roman"/>
          <w:spacing w:val="-8"/>
          <w:sz w:val="30"/>
          <w:szCs w:val="30"/>
          <w:lang w:eastAsia="ru-RU"/>
        </w:rPr>
      </w:pPr>
      <w:r w:rsidRPr="009B2266">
        <w:rPr>
          <w:rFonts w:ascii="Times New Roman" w:eastAsia="Times New Roman" w:hAnsi="Times New Roman" w:cs="Times New Roman"/>
          <w:spacing w:val="-8"/>
          <w:sz w:val="30"/>
          <w:szCs w:val="30"/>
          <w:lang w:eastAsia="ru-RU"/>
        </w:rPr>
        <w:t xml:space="preserve">преподавание в учреждениях образования в сфере культуры; </w:t>
      </w:r>
    </w:p>
    <w:p w14:paraId="29ED39E1" w14:textId="5B255485" w:rsidR="00E95381" w:rsidRPr="00CA340C" w:rsidRDefault="00E95381" w:rsidP="00E95381">
      <w:pPr>
        <w:spacing w:after="0" w:line="240" w:lineRule="auto"/>
        <w:ind w:firstLine="709"/>
        <w:jc w:val="both"/>
        <w:rPr>
          <w:rFonts w:ascii="Times New Roman" w:eastAsia="Times New Roman" w:hAnsi="Times New Roman" w:cs="Times New Roman"/>
          <w:color w:val="000000" w:themeColor="text1"/>
          <w:sz w:val="30"/>
          <w:szCs w:val="30"/>
          <w:lang w:eastAsia="ru-RU"/>
        </w:rPr>
      </w:pPr>
      <w:r w:rsidRPr="00CA340C">
        <w:rPr>
          <w:rFonts w:ascii="Times New Roman" w:eastAsia="Times New Roman" w:hAnsi="Times New Roman" w:cs="Times New Roman"/>
          <w:color w:val="000000" w:themeColor="text1"/>
          <w:sz w:val="30"/>
          <w:szCs w:val="30"/>
          <w:lang w:eastAsia="ru-RU"/>
        </w:rPr>
        <w:t>подготовка методических материалов по искусствоведческим дисциплинам</w:t>
      </w:r>
      <w:r w:rsidR="00F06066" w:rsidRPr="00CA340C">
        <w:rPr>
          <w:rFonts w:ascii="Times New Roman" w:eastAsia="Times New Roman" w:hAnsi="Times New Roman" w:cs="Times New Roman"/>
          <w:color w:val="000000" w:themeColor="text1"/>
          <w:sz w:val="30"/>
          <w:szCs w:val="30"/>
          <w:lang w:eastAsia="ru-RU"/>
        </w:rPr>
        <w:t>;</w:t>
      </w:r>
      <w:r w:rsidRPr="00CA340C">
        <w:rPr>
          <w:rFonts w:ascii="Times New Roman" w:eastAsia="Times New Roman" w:hAnsi="Times New Roman" w:cs="Times New Roman"/>
          <w:color w:val="000000" w:themeColor="text1"/>
          <w:sz w:val="30"/>
          <w:szCs w:val="30"/>
          <w:lang w:eastAsia="ru-RU"/>
        </w:rPr>
        <w:t xml:space="preserve"> </w:t>
      </w:r>
    </w:p>
    <w:p w14:paraId="0CD2240A" w14:textId="77777777" w:rsidR="00E95381" w:rsidRPr="00CA340C" w:rsidRDefault="00C463E3" w:rsidP="00E95381">
      <w:pPr>
        <w:widowControl w:val="0"/>
        <w:spacing w:after="0" w:line="240" w:lineRule="auto"/>
        <w:ind w:right="23" w:firstLine="709"/>
        <w:jc w:val="both"/>
        <w:rPr>
          <w:rFonts w:ascii="Times New Roman" w:eastAsia="Times New Roman" w:hAnsi="Times New Roman" w:cs="Times New Roman"/>
          <w:bCs/>
          <w:iCs/>
          <w:color w:val="000000" w:themeColor="text1"/>
          <w:sz w:val="30"/>
          <w:szCs w:val="30"/>
          <w:lang w:eastAsia="ru-RU"/>
        </w:rPr>
      </w:pPr>
      <w:r w:rsidRPr="00CA340C">
        <w:rPr>
          <w:rFonts w:ascii="Times New Roman" w:eastAsia="Times New Roman" w:hAnsi="Times New Roman" w:cs="Times New Roman"/>
          <w:bCs/>
          <w:iCs/>
          <w:color w:val="000000" w:themeColor="text1"/>
          <w:sz w:val="30"/>
          <w:szCs w:val="30"/>
          <w:lang w:eastAsia="ru-RU"/>
        </w:rPr>
        <w:t xml:space="preserve">13.3. </w:t>
      </w:r>
      <w:r w:rsidR="00E95381" w:rsidRPr="00CA340C">
        <w:rPr>
          <w:rFonts w:ascii="Times New Roman" w:eastAsia="Times New Roman" w:hAnsi="Times New Roman" w:cs="Times New Roman"/>
          <w:bCs/>
          <w:iCs/>
          <w:color w:val="000000" w:themeColor="text1"/>
          <w:sz w:val="30"/>
          <w:szCs w:val="30"/>
          <w:lang w:eastAsia="ru-RU"/>
        </w:rPr>
        <w:t>аналитические:</w:t>
      </w:r>
    </w:p>
    <w:p w14:paraId="74BD490E" w14:textId="42285419" w:rsidR="00E95381" w:rsidRPr="00F06066" w:rsidRDefault="00E95381" w:rsidP="00E95381">
      <w:pPr>
        <w:spacing w:after="0" w:line="240" w:lineRule="auto"/>
        <w:ind w:firstLine="709"/>
        <w:jc w:val="both"/>
        <w:rPr>
          <w:rFonts w:ascii="Times New Roman" w:eastAsia="Times New Roman" w:hAnsi="Times New Roman" w:cs="Times New Roman"/>
          <w:color w:val="00B050"/>
          <w:sz w:val="30"/>
          <w:szCs w:val="30"/>
          <w:lang w:eastAsia="ru-RU"/>
        </w:rPr>
      </w:pPr>
      <w:r w:rsidRPr="00CA340C">
        <w:rPr>
          <w:rFonts w:ascii="Times New Roman" w:eastAsia="Times New Roman" w:hAnsi="Times New Roman" w:cs="Times New Roman"/>
          <w:color w:val="000000" w:themeColor="text1"/>
          <w:sz w:val="30"/>
          <w:szCs w:val="30"/>
          <w:lang w:eastAsia="ru-RU"/>
        </w:rPr>
        <w:t>разработка теоретических моделей исследуемых процессов, явлений, объектов, относящихся к профессиональной сфере</w:t>
      </w:r>
      <w:r w:rsidR="00F06066" w:rsidRPr="00CA340C">
        <w:rPr>
          <w:rFonts w:ascii="Times New Roman" w:eastAsia="Times New Roman" w:hAnsi="Times New Roman" w:cs="Times New Roman"/>
          <w:color w:val="000000" w:themeColor="text1"/>
          <w:sz w:val="30"/>
          <w:szCs w:val="30"/>
          <w:lang w:eastAsia="ru-RU"/>
        </w:rPr>
        <w:t xml:space="preserve"> деятельности</w:t>
      </w:r>
      <w:r w:rsidRPr="00F06066">
        <w:rPr>
          <w:rFonts w:ascii="Times New Roman" w:eastAsia="Times New Roman" w:hAnsi="Times New Roman" w:cs="Times New Roman"/>
          <w:color w:val="00B050"/>
          <w:sz w:val="30"/>
          <w:szCs w:val="30"/>
          <w:lang w:eastAsia="ru-RU"/>
        </w:rPr>
        <w:t>;</w:t>
      </w:r>
    </w:p>
    <w:p w14:paraId="1CA88B7C" w14:textId="77777777" w:rsidR="00E95381" w:rsidRPr="00E95381" w:rsidRDefault="00E95381" w:rsidP="00E95381">
      <w:pPr>
        <w:spacing w:after="0" w:line="240" w:lineRule="auto"/>
        <w:ind w:firstLine="709"/>
        <w:jc w:val="both"/>
        <w:rPr>
          <w:rFonts w:ascii="Times New Roman" w:eastAsia="Times New Roman" w:hAnsi="Times New Roman" w:cs="Times New Roman"/>
          <w:sz w:val="30"/>
          <w:szCs w:val="30"/>
          <w:lang w:eastAsia="ru-RU"/>
        </w:rPr>
      </w:pPr>
      <w:r w:rsidRPr="00E95381">
        <w:rPr>
          <w:rFonts w:ascii="Times New Roman" w:eastAsia="Times New Roman" w:hAnsi="Times New Roman" w:cs="Times New Roman"/>
          <w:sz w:val="30"/>
          <w:szCs w:val="30"/>
          <w:lang w:eastAsia="ru-RU"/>
        </w:rPr>
        <w:t>подготовка аналитических материалов для оценки мероприятий в области культуры и искусства и принятия стратегических решений на микро- и макроуровнях;</w:t>
      </w:r>
    </w:p>
    <w:p w14:paraId="08FBCF05" w14:textId="77777777" w:rsidR="00E95381" w:rsidRPr="00E95381" w:rsidRDefault="00C463E3" w:rsidP="00E95381">
      <w:pPr>
        <w:widowControl w:val="0"/>
        <w:spacing w:after="0" w:line="240" w:lineRule="auto"/>
        <w:ind w:right="23" w:firstLine="709"/>
        <w:jc w:val="both"/>
        <w:rPr>
          <w:rFonts w:ascii="Times New Roman" w:eastAsia="Times New Roman" w:hAnsi="Times New Roman" w:cs="Times New Roman"/>
          <w:bCs/>
          <w:iCs/>
          <w:sz w:val="30"/>
          <w:szCs w:val="30"/>
          <w:lang w:eastAsia="ru-RU"/>
        </w:rPr>
      </w:pPr>
      <w:r>
        <w:rPr>
          <w:rFonts w:ascii="Times New Roman" w:eastAsia="Times New Roman" w:hAnsi="Times New Roman" w:cs="Times New Roman"/>
          <w:bCs/>
          <w:iCs/>
          <w:sz w:val="30"/>
          <w:szCs w:val="30"/>
          <w:lang w:eastAsia="ru-RU"/>
        </w:rPr>
        <w:t xml:space="preserve">13.4. </w:t>
      </w:r>
      <w:r w:rsidR="00E95381" w:rsidRPr="00E95381">
        <w:rPr>
          <w:rFonts w:ascii="Times New Roman" w:eastAsia="Times New Roman" w:hAnsi="Times New Roman" w:cs="Times New Roman"/>
          <w:bCs/>
          <w:iCs/>
          <w:sz w:val="30"/>
          <w:szCs w:val="30"/>
          <w:lang w:eastAsia="ru-RU"/>
        </w:rPr>
        <w:t>экспертно-консультационные:</w:t>
      </w:r>
    </w:p>
    <w:p w14:paraId="3F41A46B" w14:textId="77777777" w:rsidR="00C463E3" w:rsidRDefault="00E95381" w:rsidP="00E95381">
      <w:pPr>
        <w:spacing w:after="0" w:line="240" w:lineRule="auto"/>
        <w:ind w:firstLine="709"/>
        <w:jc w:val="both"/>
        <w:rPr>
          <w:rFonts w:ascii="Times New Roman" w:eastAsia="Times New Roman" w:hAnsi="Times New Roman" w:cs="Times New Roman"/>
          <w:sz w:val="30"/>
          <w:szCs w:val="30"/>
          <w:lang w:eastAsia="ru-RU"/>
        </w:rPr>
      </w:pPr>
      <w:r w:rsidRPr="00E95381">
        <w:rPr>
          <w:rFonts w:ascii="Times New Roman" w:eastAsia="Times New Roman" w:hAnsi="Times New Roman" w:cs="Times New Roman"/>
          <w:sz w:val="30"/>
          <w:szCs w:val="30"/>
          <w:lang w:eastAsia="ru-RU"/>
        </w:rPr>
        <w:t>экспертная оценка художественного уровня произведений искусства;</w:t>
      </w:r>
    </w:p>
    <w:p w14:paraId="544D8026" w14:textId="77777777" w:rsidR="00E95381" w:rsidRPr="00E95381" w:rsidRDefault="00E95381" w:rsidP="00E95381">
      <w:pPr>
        <w:spacing w:after="0" w:line="240" w:lineRule="auto"/>
        <w:ind w:firstLine="709"/>
        <w:jc w:val="both"/>
        <w:rPr>
          <w:rFonts w:ascii="Times New Roman" w:eastAsia="Times New Roman" w:hAnsi="Times New Roman" w:cs="Times New Roman"/>
          <w:sz w:val="30"/>
          <w:szCs w:val="30"/>
          <w:lang w:eastAsia="ru-RU"/>
        </w:rPr>
      </w:pPr>
      <w:r w:rsidRPr="00E95381">
        <w:rPr>
          <w:rFonts w:ascii="Times New Roman" w:eastAsia="Times New Roman" w:hAnsi="Times New Roman" w:cs="Times New Roman"/>
          <w:sz w:val="30"/>
          <w:szCs w:val="30"/>
          <w:lang w:eastAsia="ru-RU"/>
        </w:rPr>
        <w:t>рецензирование произведений искусства;</w:t>
      </w:r>
    </w:p>
    <w:p w14:paraId="3C3A257F" w14:textId="77777777" w:rsidR="00E95381" w:rsidRPr="00E95381" w:rsidRDefault="00C463E3" w:rsidP="00E95381">
      <w:pPr>
        <w:widowControl w:val="0"/>
        <w:spacing w:after="0" w:line="240" w:lineRule="auto"/>
        <w:ind w:right="23" w:firstLine="709"/>
        <w:jc w:val="both"/>
        <w:rPr>
          <w:rFonts w:ascii="Times New Roman" w:eastAsia="Times New Roman" w:hAnsi="Times New Roman" w:cs="Times New Roman"/>
          <w:bCs/>
          <w:iCs/>
          <w:sz w:val="30"/>
          <w:szCs w:val="30"/>
          <w:lang w:eastAsia="ru-RU"/>
        </w:rPr>
      </w:pPr>
      <w:r>
        <w:rPr>
          <w:rFonts w:ascii="Times New Roman" w:eastAsia="Times New Roman" w:hAnsi="Times New Roman" w:cs="Times New Roman"/>
          <w:bCs/>
          <w:iCs/>
          <w:sz w:val="30"/>
          <w:szCs w:val="30"/>
          <w:lang w:eastAsia="ru-RU"/>
        </w:rPr>
        <w:t xml:space="preserve">13.5. </w:t>
      </w:r>
      <w:r w:rsidR="00E95381" w:rsidRPr="00E95381">
        <w:rPr>
          <w:rFonts w:ascii="Times New Roman" w:eastAsia="Times New Roman" w:hAnsi="Times New Roman" w:cs="Times New Roman"/>
          <w:bCs/>
          <w:iCs/>
          <w:sz w:val="30"/>
          <w:szCs w:val="30"/>
          <w:lang w:eastAsia="ru-RU"/>
        </w:rPr>
        <w:t>культурно-просветительские:</w:t>
      </w:r>
    </w:p>
    <w:p w14:paraId="1DBD3E00" w14:textId="77777777" w:rsidR="00E95381" w:rsidRPr="00CA340C" w:rsidRDefault="00E95381" w:rsidP="00E95381">
      <w:pPr>
        <w:spacing w:after="0" w:line="240" w:lineRule="auto"/>
        <w:ind w:firstLine="709"/>
        <w:jc w:val="both"/>
        <w:rPr>
          <w:rFonts w:ascii="Times New Roman" w:eastAsia="Times New Roman" w:hAnsi="Times New Roman" w:cs="Times New Roman"/>
          <w:color w:val="000000" w:themeColor="text1"/>
          <w:sz w:val="30"/>
          <w:szCs w:val="30"/>
          <w:lang w:eastAsia="ru-RU"/>
        </w:rPr>
      </w:pPr>
      <w:r w:rsidRPr="00CA340C">
        <w:rPr>
          <w:rFonts w:ascii="Times New Roman" w:eastAsia="Times New Roman" w:hAnsi="Times New Roman" w:cs="Times New Roman"/>
          <w:color w:val="000000" w:themeColor="text1"/>
          <w:sz w:val="30"/>
          <w:szCs w:val="30"/>
          <w:lang w:eastAsia="ru-RU"/>
        </w:rPr>
        <w:t>организация и проведение мероприятий по пропаганде достижений искусства;</w:t>
      </w:r>
    </w:p>
    <w:p w14:paraId="000036B5" w14:textId="7177C077" w:rsidR="00E95381" w:rsidRPr="00CA340C" w:rsidRDefault="00E95381" w:rsidP="00E95381">
      <w:pPr>
        <w:spacing w:after="0" w:line="240" w:lineRule="auto"/>
        <w:ind w:firstLine="709"/>
        <w:jc w:val="both"/>
        <w:rPr>
          <w:rFonts w:ascii="Times New Roman" w:eastAsia="Times New Roman" w:hAnsi="Times New Roman" w:cs="Times New Roman"/>
          <w:color w:val="000000" w:themeColor="text1"/>
          <w:sz w:val="30"/>
          <w:szCs w:val="30"/>
          <w:lang w:eastAsia="ru-RU"/>
        </w:rPr>
      </w:pPr>
      <w:r w:rsidRPr="00CA340C">
        <w:rPr>
          <w:rFonts w:ascii="Times New Roman" w:eastAsia="Times New Roman" w:hAnsi="Times New Roman" w:cs="Times New Roman"/>
          <w:color w:val="000000" w:themeColor="text1"/>
          <w:sz w:val="30"/>
          <w:szCs w:val="30"/>
          <w:lang w:eastAsia="ru-RU"/>
        </w:rPr>
        <w:t xml:space="preserve">создание информационных материалов для работы со </w:t>
      </w:r>
      <w:r w:rsidR="00F06066" w:rsidRPr="00CA340C">
        <w:rPr>
          <w:rFonts w:ascii="Times New Roman" w:eastAsia="Times New Roman" w:hAnsi="Times New Roman" w:cs="Times New Roman"/>
          <w:color w:val="000000" w:themeColor="text1"/>
          <w:sz w:val="30"/>
          <w:szCs w:val="30"/>
          <w:lang w:eastAsia="ru-RU"/>
        </w:rPr>
        <w:t>средствами массовой информации</w:t>
      </w:r>
      <w:r w:rsidRPr="00CA340C">
        <w:rPr>
          <w:rFonts w:ascii="Times New Roman" w:eastAsia="Times New Roman" w:hAnsi="Times New Roman" w:cs="Times New Roman"/>
          <w:color w:val="000000" w:themeColor="text1"/>
          <w:sz w:val="30"/>
          <w:szCs w:val="30"/>
          <w:lang w:eastAsia="ru-RU"/>
        </w:rPr>
        <w:t>;</w:t>
      </w:r>
    </w:p>
    <w:p w14:paraId="233F73C7" w14:textId="77777777" w:rsidR="00E95381" w:rsidRPr="00CA340C" w:rsidRDefault="00C463E3" w:rsidP="00E95381">
      <w:pPr>
        <w:widowControl w:val="0"/>
        <w:spacing w:after="0" w:line="240" w:lineRule="auto"/>
        <w:ind w:right="23" w:firstLine="709"/>
        <w:jc w:val="both"/>
        <w:rPr>
          <w:rFonts w:ascii="Times New Roman" w:eastAsia="Times New Roman" w:hAnsi="Times New Roman" w:cs="Times New Roman"/>
          <w:bCs/>
          <w:iCs/>
          <w:color w:val="000000" w:themeColor="text1"/>
          <w:sz w:val="30"/>
          <w:szCs w:val="30"/>
          <w:lang w:eastAsia="ru-RU"/>
        </w:rPr>
      </w:pPr>
      <w:r w:rsidRPr="00CA340C">
        <w:rPr>
          <w:rFonts w:ascii="Times New Roman" w:eastAsia="Times New Roman" w:hAnsi="Times New Roman" w:cs="Times New Roman"/>
          <w:bCs/>
          <w:iCs/>
          <w:color w:val="000000" w:themeColor="text1"/>
          <w:sz w:val="30"/>
          <w:szCs w:val="30"/>
          <w:lang w:eastAsia="ru-RU"/>
        </w:rPr>
        <w:t xml:space="preserve">13.6. </w:t>
      </w:r>
      <w:r w:rsidR="00E95381" w:rsidRPr="00CA340C">
        <w:rPr>
          <w:rFonts w:ascii="Times New Roman" w:eastAsia="Times New Roman" w:hAnsi="Times New Roman" w:cs="Times New Roman"/>
          <w:bCs/>
          <w:iCs/>
          <w:color w:val="000000" w:themeColor="text1"/>
          <w:sz w:val="30"/>
          <w:szCs w:val="30"/>
          <w:lang w:eastAsia="ru-RU"/>
        </w:rPr>
        <w:t xml:space="preserve">организационно-управленческие: </w:t>
      </w:r>
    </w:p>
    <w:p w14:paraId="544971B5" w14:textId="47028886" w:rsidR="00E95381" w:rsidRPr="00E95381" w:rsidRDefault="00E95381" w:rsidP="00E95381">
      <w:pPr>
        <w:spacing w:after="0" w:line="240" w:lineRule="auto"/>
        <w:ind w:firstLine="709"/>
        <w:jc w:val="both"/>
        <w:rPr>
          <w:rFonts w:ascii="Times New Roman" w:eastAsia="Times New Roman" w:hAnsi="Times New Roman" w:cs="Times New Roman"/>
          <w:sz w:val="30"/>
          <w:szCs w:val="30"/>
          <w:lang w:eastAsia="ru-RU"/>
        </w:rPr>
      </w:pPr>
      <w:r w:rsidRPr="00CA340C">
        <w:rPr>
          <w:rFonts w:ascii="Times New Roman" w:eastAsia="Times New Roman" w:hAnsi="Times New Roman" w:cs="Times New Roman"/>
          <w:color w:val="000000" w:themeColor="text1"/>
          <w:sz w:val="30"/>
          <w:szCs w:val="30"/>
          <w:lang w:eastAsia="ru-RU"/>
        </w:rPr>
        <w:t>разработка управленческих решений в сфере культуры</w:t>
      </w:r>
      <w:r w:rsidR="00F06066" w:rsidRPr="00F06066">
        <w:rPr>
          <w:rFonts w:ascii="Times New Roman" w:eastAsia="Times New Roman" w:hAnsi="Times New Roman" w:cs="Times New Roman"/>
          <w:color w:val="00B050"/>
          <w:sz w:val="30"/>
          <w:szCs w:val="30"/>
          <w:lang w:eastAsia="ru-RU"/>
        </w:rPr>
        <w:t>,</w:t>
      </w:r>
      <w:r w:rsidRPr="00F06066">
        <w:rPr>
          <w:rFonts w:ascii="Times New Roman" w:eastAsia="Times New Roman" w:hAnsi="Times New Roman" w:cs="Times New Roman"/>
          <w:color w:val="00B050"/>
          <w:sz w:val="30"/>
          <w:szCs w:val="30"/>
          <w:lang w:eastAsia="ru-RU"/>
        </w:rPr>
        <w:t xml:space="preserve"> </w:t>
      </w:r>
      <w:r w:rsidRPr="00E95381">
        <w:rPr>
          <w:rFonts w:ascii="Times New Roman" w:eastAsia="Times New Roman" w:hAnsi="Times New Roman" w:cs="Times New Roman"/>
          <w:sz w:val="30"/>
          <w:szCs w:val="30"/>
          <w:lang w:eastAsia="ru-RU"/>
        </w:rPr>
        <w:t>обоснование их выбора на основе критериев социально-экономической эффективности;</w:t>
      </w:r>
    </w:p>
    <w:p w14:paraId="209C2145" w14:textId="77777777" w:rsidR="00E95381" w:rsidRPr="00E95381" w:rsidRDefault="00C463E3" w:rsidP="00E95381">
      <w:pPr>
        <w:widowControl w:val="0"/>
        <w:spacing w:after="0" w:line="240" w:lineRule="auto"/>
        <w:ind w:right="23" w:firstLine="709"/>
        <w:jc w:val="both"/>
        <w:rPr>
          <w:rFonts w:ascii="Times New Roman" w:eastAsia="Times New Roman" w:hAnsi="Times New Roman" w:cs="Times New Roman"/>
          <w:sz w:val="30"/>
          <w:szCs w:val="30"/>
          <w:lang w:val="be-BY" w:eastAsia="ru-RU"/>
        </w:rPr>
      </w:pPr>
      <w:r>
        <w:rPr>
          <w:rFonts w:ascii="Times New Roman" w:eastAsia="Times New Roman" w:hAnsi="Times New Roman" w:cs="Times New Roman"/>
          <w:bCs/>
          <w:iCs/>
          <w:sz w:val="30"/>
          <w:szCs w:val="30"/>
          <w:lang w:eastAsia="ru-RU"/>
        </w:rPr>
        <w:t xml:space="preserve">13.7. </w:t>
      </w:r>
      <w:r w:rsidR="00E95381" w:rsidRPr="00E95381">
        <w:rPr>
          <w:rFonts w:ascii="Times New Roman" w:eastAsia="Times New Roman" w:hAnsi="Times New Roman" w:cs="Times New Roman"/>
          <w:bCs/>
          <w:iCs/>
          <w:sz w:val="30"/>
          <w:szCs w:val="30"/>
          <w:lang w:eastAsia="ru-RU"/>
        </w:rPr>
        <w:t>творческие:</w:t>
      </w:r>
      <w:r w:rsidR="00E95381" w:rsidRPr="00E95381">
        <w:rPr>
          <w:rFonts w:ascii="Times New Roman" w:eastAsia="Times New Roman" w:hAnsi="Times New Roman" w:cs="Times New Roman"/>
          <w:sz w:val="30"/>
          <w:szCs w:val="30"/>
          <w:lang w:val="be-BY" w:eastAsia="ru-RU"/>
        </w:rPr>
        <w:t xml:space="preserve"> </w:t>
      </w:r>
    </w:p>
    <w:p w14:paraId="20B518DA" w14:textId="77777777" w:rsidR="00E95381" w:rsidRPr="00E95381" w:rsidRDefault="00E95381" w:rsidP="00E95381">
      <w:pPr>
        <w:spacing w:after="0" w:line="240" w:lineRule="auto"/>
        <w:ind w:firstLine="709"/>
        <w:jc w:val="both"/>
        <w:rPr>
          <w:rFonts w:ascii="Times New Roman" w:eastAsia="Times New Roman" w:hAnsi="Times New Roman" w:cs="Times New Roman"/>
          <w:sz w:val="30"/>
          <w:szCs w:val="30"/>
          <w:lang w:eastAsia="ru-RU"/>
        </w:rPr>
      </w:pPr>
      <w:r w:rsidRPr="00E95381">
        <w:rPr>
          <w:rFonts w:ascii="Times New Roman" w:eastAsia="Times New Roman" w:hAnsi="Times New Roman" w:cs="Times New Roman"/>
          <w:sz w:val="30"/>
          <w:szCs w:val="30"/>
          <w:lang w:eastAsia="ru-RU"/>
        </w:rPr>
        <w:t>выполнение работ по созданию сценариев к различным по стилю, формам и жанрам произведениям кино- и телеискусства;</w:t>
      </w:r>
    </w:p>
    <w:p w14:paraId="5E87334B" w14:textId="77777777" w:rsidR="00E95381" w:rsidRPr="00E95381" w:rsidRDefault="00C463E3" w:rsidP="00E95381">
      <w:pPr>
        <w:widowControl w:val="0"/>
        <w:spacing w:after="0" w:line="240" w:lineRule="auto"/>
        <w:ind w:right="24" w:firstLine="709"/>
        <w:jc w:val="both"/>
        <w:rPr>
          <w:rFonts w:ascii="Times New Roman" w:eastAsia="Times New Roman" w:hAnsi="Times New Roman" w:cs="Times New Roman"/>
          <w:bCs/>
          <w:iCs/>
          <w:sz w:val="30"/>
          <w:szCs w:val="30"/>
          <w:lang w:eastAsia="ru-RU"/>
        </w:rPr>
      </w:pPr>
      <w:r>
        <w:rPr>
          <w:rFonts w:ascii="Times New Roman" w:eastAsia="Times New Roman" w:hAnsi="Times New Roman" w:cs="Times New Roman"/>
          <w:bCs/>
          <w:iCs/>
          <w:sz w:val="30"/>
          <w:szCs w:val="30"/>
          <w:lang w:eastAsia="ru-RU"/>
        </w:rPr>
        <w:t xml:space="preserve">13.8. </w:t>
      </w:r>
      <w:r w:rsidR="00E95381" w:rsidRPr="00E95381">
        <w:rPr>
          <w:rFonts w:ascii="Times New Roman" w:eastAsia="Times New Roman" w:hAnsi="Times New Roman" w:cs="Times New Roman"/>
          <w:bCs/>
          <w:iCs/>
          <w:sz w:val="30"/>
          <w:szCs w:val="30"/>
          <w:lang w:eastAsia="ru-RU"/>
        </w:rPr>
        <w:t>редакционно-издательские:</w:t>
      </w:r>
    </w:p>
    <w:p w14:paraId="03C7A4C2" w14:textId="77777777" w:rsidR="00E95381" w:rsidRPr="00E95381" w:rsidRDefault="00E95381" w:rsidP="00E95381">
      <w:pPr>
        <w:spacing w:after="0" w:line="240" w:lineRule="auto"/>
        <w:ind w:firstLine="709"/>
        <w:jc w:val="both"/>
        <w:rPr>
          <w:rFonts w:ascii="Times New Roman" w:eastAsia="Times New Roman" w:hAnsi="Times New Roman" w:cs="Times New Roman"/>
          <w:spacing w:val="-6"/>
          <w:sz w:val="30"/>
          <w:szCs w:val="30"/>
          <w:lang w:eastAsia="ru-RU"/>
        </w:rPr>
      </w:pPr>
      <w:r w:rsidRPr="00E95381">
        <w:rPr>
          <w:rFonts w:ascii="Times New Roman" w:eastAsia="Times New Roman" w:hAnsi="Times New Roman" w:cs="Times New Roman"/>
          <w:spacing w:val="-6"/>
          <w:sz w:val="30"/>
          <w:szCs w:val="30"/>
          <w:lang w:eastAsia="ru-RU"/>
        </w:rPr>
        <w:t>организация редакционно-издательского процесса в области искусства.</w:t>
      </w:r>
    </w:p>
    <w:p w14:paraId="1D085828" w14:textId="77777777" w:rsidR="00E95381" w:rsidRPr="00E95381" w:rsidRDefault="00E95381" w:rsidP="00E95381">
      <w:pPr>
        <w:spacing w:after="0" w:line="240" w:lineRule="auto"/>
        <w:jc w:val="center"/>
        <w:outlineLvl w:val="1"/>
        <w:rPr>
          <w:rFonts w:ascii="Times New Roman" w:eastAsia="Times New Roman" w:hAnsi="Times New Roman" w:cs="Times New Roman"/>
          <w:b/>
          <w:bCs/>
          <w:sz w:val="30"/>
          <w:szCs w:val="30"/>
          <w:lang w:eastAsia="ru-RU"/>
        </w:rPr>
      </w:pPr>
    </w:p>
    <w:p w14:paraId="642ABA6A" w14:textId="77777777" w:rsidR="00E95381" w:rsidRPr="00E95381" w:rsidRDefault="00E95381" w:rsidP="00E95381">
      <w:pPr>
        <w:spacing w:after="0" w:line="240" w:lineRule="auto"/>
        <w:jc w:val="center"/>
        <w:outlineLvl w:val="1"/>
        <w:rPr>
          <w:rFonts w:ascii="Times New Roman" w:eastAsia="Times New Roman" w:hAnsi="Times New Roman" w:cs="Times New Roman"/>
          <w:b/>
          <w:bCs/>
          <w:sz w:val="30"/>
          <w:szCs w:val="30"/>
          <w:lang w:eastAsia="ru-RU"/>
        </w:rPr>
      </w:pPr>
      <w:r w:rsidRPr="00E95381">
        <w:rPr>
          <w:rFonts w:ascii="Times New Roman" w:eastAsia="Times New Roman" w:hAnsi="Times New Roman" w:cs="Times New Roman"/>
          <w:b/>
          <w:bCs/>
          <w:sz w:val="30"/>
          <w:szCs w:val="30"/>
          <w:lang w:eastAsia="ru-RU"/>
        </w:rPr>
        <w:t>ГЛАВА 4</w:t>
      </w:r>
    </w:p>
    <w:p w14:paraId="563E6413" w14:textId="77777777" w:rsidR="00E95381" w:rsidRPr="00E95381" w:rsidRDefault="00E95381" w:rsidP="00E95381">
      <w:pPr>
        <w:spacing w:after="0" w:line="240" w:lineRule="auto"/>
        <w:jc w:val="center"/>
        <w:outlineLvl w:val="1"/>
        <w:rPr>
          <w:rFonts w:ascii="Times New Roman" w:eastAsia="Times New Roman" w:hAnsi="Times New Roman" w:cs="Times New Roman"/>
          <w:b/>
          <w:bCs/>
          <w:sz w:val="30"/>
          <w:szCs w:val="30"/>
          <w:lang w:eastAsia="ru-RU"/>
        </w:rPr>
      </w:pPr>
      <w:r w:rsidRPr="00E95381">
        <w:rPr>
          <w:rFonts w:ascii="Times New Roman" w:eastAsia="Times New Roman" w:hAnsi="Times New Roman" w:cs="Times New Roman"/>
          <w:b/>
          <w:bCs/>
          <w:sz w:val="30"/>
          <w:szCs w:val="30"/>
          <w:lang w:eastAsia="ru-RU"/>
        </w:rPr>
        <w:t>ТРЕБОВАНИЯ К КОМПЕТЕНТНОСТИ СПЕЦИАЛИСТА</w:t>
      </w:r>
    </w:p>
    <w:p w14:paraId="32921880" w14:textId="77777777" w:rsidR="00E95381" w:rsidRPr="00E95381" w:rsidRDefault="00E95381" w:rsidP="00E95381">
      <w:pPr>
        <w:spacing w:after="0" w:line="240" w:lineRule="auto"/>
        <w:jc w:val="center"/>
        <w:outlineLvl w:val="1"/>
        <w:rPr>
          <w:rFonts w:ascii="Times New Roman" w:eastAsia="Times New Roman" w:hAnsi="Times New Roman" w:cs="Times New Roman"/>
          <w:b/>
          <w:bCs/>
          <w:sz w:val="30"/>
          <w:szCs w:val="30"/>
          <w:lang w:eastAsia="ru-RU"/>
        </w:rPr>
      </w:pPr>
    </w:p>
    <w:p w14:paraId="29C2BA0C" w14:textId="77777777" w:rsidR="00E95381" w:rsidRPr="00E44820" w:rsidRDefault="00E95381" w:rsidP="00E95381">
      <w:pPr>
        <w:spacing w:after="0" w:line="240" w:lineRule="auto"/>
        <w:ind w:firstLine="709"/>
        <w:jc w:val="both"/>
        <w:outlineLvl w:val="1"/>
        <w:rPr>
          <w:rFonts w:ascii="Times New Roman" w:eastAsia="Times New Roman" w:hAnsi="Times New Roman" w:cs="Times New Roman"/>
          <w:sz w:val="30"/>
          <w:szCs w:val="30"/>
          <w:lang w:eastAsia="ru-RU"/>
        </w:rPr>
      </w:pPr>
      <w:r w:rsidRPr="00E44820">
        <w:rPr>
          <w:rFonts w:ascii="Times New Roman" w:eastAsia="Times New Roman" w:hAnsi="Times New Roman" w:cs="Times New Roman"/>
          <w:sz w:val="30"/>
          <w:szCs w:val="30"/>
          <w:lang w:eastAsia="ru-RU"/>
        </w:rPr>
        <w:t xml:space="preserve">14. Специалист, освоивший содержание образовательной программы высшего образования I ступени по специальности </w:t>
      </w:r>
      <w:r w:rsidRPr="00E44820">
        <w:rPr>
          <w:rFonts w:ascii="Times New Roman" w:eastAsia="Times New Roman" w:hAnsi="Times New Roman" w:cs="Times New Roman"/>
          <w:bCs/>
          <w:sz w:val="30"/>
          <w:szCs w:val="30"/>
          <w:lang w:eastAsia="ru-RU"/>
        </w:rPr>
        <w:t xml:space="preserve">1-21 04 02 </w:t>
      </w:r>
      <w:r w:rsidRPr="00E44820">
        <w:rPr>
          <w:rFonts w:ascii="Times New Roman" w:eastAsia="Times New Roman" w:hAnsi="Times New Roman" w:cs="Times New Roman"/>
          <w:bCs/>
          <w:spacing w:val="-6"/>
          <w:sz w:val="30"/>
          <w:szCs w:val="30"/>
          <w:lang w:eastAsia="ru-RU"/>
        </w:rPr>
        <w:t xml:space="preserve">«Искусствоведение (по направлениям)», </w:t>
      </w:r>
      <w:r w:rsidRPr="00E44820">
        <w:rPr>
          <w:rFonts w:ascii="Times New Roman" w:eastAsia="Times New Roman" w:hAnsi="Times New Roman" w:cs="Times New Roman"/>
          <w:spacing w:val="-6"/>
          <w:sz w:val="30"/>
          <w:szCs w:val="30"/>
          <w:lang w:eastAsia="ru-RU"/>
        </w:rPr>
        <w:t>должен обладать универсальными,</w:t>
      </w:r>
      <w:r w:rsidRPr="00E44820">
        <w:rPr>
          <w:rFonts w:ascii="Times New Roman" w:eastAsia="Times New Roman" w:hAnsi="Times New Roman" w:cs="Times New Roman"/>
          <w:sz w:val="30"/>
          <w:szCs w:val="30"/>
          <w:lang w:eastAsia="ru-RU"/>
        </w:rPr>
        <w:t xml:space="preserve"> базовыми профессиональными и специализированными компетенциями.</w:t>
      </w:r>
    </w:p>
    <w:p w14:paraId="2E682624" w14:textId="77777777" w:rsidR="00E95381" w:rsidRPr="00E44820" w:rsidRDefault="00E95381" w:rsidP="00E95381">
      <w:pPr>
        <w:spacing w:after="0" w:line="240" w:lineRule="auto"/>
        <w:ind w:firstLine="709"/>
        <w:jc w:val="both"/>
        <w:outlineLvl w:val="1"/>
        <w:rPr>
          <w:rFonts w:ascii="Times New Roman" w:eastAsia="Times New Roman" w:hAnsi="Times New Roman" w:cs="Times New Roman"/>
          <w:sz w:val="30"/>
          <w:szCs w:val="30"/>
          <w:lang w:eastAsia="ru-RU"/>
        </w:rPr>
      </w:pPr>
      <w:r w:rsidRPr="00E44820">
        <w:rPr>
          <w:rFonts w:ascii="Times New Roman" w:eastAsia="Times New Roman" w:hAnsi="Times New Roman" w:cs="Times New Roman"/>
          <w:sz w:val="30"/>
          <w:szCs w:val="30"/>
          <w:lang w:eastAsia="ru-RU"/>
        </w:rPr>
        <w:t xml:space="preserve">Универсальные, базовые профессиональные и специализированные </w:t>
      </w:r>
      <w:r w:rsidRPr="00E44820">
        <w:rPr>
          <w:rFonts w:ascii="Times New Roman" w:eastAsia="Times New Roman" w:hAnsi="Times New Roman" w:cs="Times New Roman"/>
          <w:spacing w:val="-6"/>
          <w:sz w:val="30"/>
          <w:szCs w:val="30"/>
          <w:lang w:eastAsia="ru-RU"/>
        </w:rPr>
        <w:t>компетенции устанавливаются с учетом Национальной рамки квалификаций</w:t>
      </w:r>
      <w:r w:rsidRPr="00E44820">
        <w:rPr>
          <w:rFonts w:ascii="Times New Roman" w:eastAsia="Times New Roman" w:hAnsi="Times New Roman" w:cs="Times New Roman"/>
          <w:sz w:val="30"/>
          <w:szCs w:val="30"/>
          <w:lang w:eastAsia="ru-RU"/>
        </w:rPr>
        <w:t xml:space="preserve"> высшего образования Республики Беларусь.</w:t>
      </w:r>
    </w:p>
    <w:p w14:paraId="6C8C0D5D" w14:textId="77777777" w:rsidR="00E95381" w:rsidRPr="00E44820" w:rsidRDefault="00E95381" w:rsidP="00E95381">
      <w:pPr>
        <w:autoSpaceDE w:val="0"/>
        <w:autoSpaceDN w:val="0"/>
        <w:spacing w:after="0" w:line="240" w:lineRule="auto"/>
        <w:ind w:firstLine="709"/>
        <w:jc w:val="both"/>
        <w:rPr>
          <w:rFonts w:ascii="Times New Roman" w:eastAsia="Times New Roman" w:hAnsi="Times New Roman" w:cs="Times New Roman"/>
          <w:sz w:val="30"/>
          <w:szCs w:val="30"/>
          <w:lang w:eastAsia="ru-RU"/>
        </w:rPr>
      </w:pPr>
      <w:r w:rsidRPr="00E44820">
        <w:rPr>
          <w:rFonts w:ascii="Times New Roman" w:eastAsia="Times New Roman" w:hAnsi="Times New Roman" w:cs="Times New Roman"/>
          <w:sz w:val="30"/>
          <w:szCs w:val="30"/>
          <w:lang w:eastAsia="ru-RU"/>
        </w:rPr>
        <w:t>15. Специалист, освоивший содержание образовательной программы высшего образования I ступени, должен обладать следующими универсальными компетенциями (далее – УК):</w:t>
      </w:r>
    </w:p>
    <w:p w14:paraId="53E9A444" w14:textId="77777777" w:rsidR="00E95381" w:rsidRPr="00E44820" w:rsidRDefault="00E95381" w:rsidP="00E95381">
      <w:pPr>
        <w:widowControl w:val="0"/>
        <w:spacing w:after="0" w:line="240" w:lineRule="auto"/>
        <w:ind w:firstLine="709"/>
        <w:jc w:val="both"/>
        <w:rPr>
          <w:rFonts w:ascii="Times New Roman" w:eastAsia="Times New Roman" w:hAnsi="Times New Roman" w:cs="Times New Roman"/>
          <w:sz w:val="30"/>
          <w:szCs w:val="30"/>
          <w:lang w:eastAsia="ru-RU"/>
        </w:rPr>
      </w:pPr>
      <w:r w:rsidRPr="00E44820">
        <w:rPr>
          <w:rFonts w:ascii="Times New Roman" w:eastAsia="Times New Roman" w:hAnsi="Times New Roman" w:cs="Times New Roman"/>
          <w:spacing w:val="-8"/>
          <w:sz w:val="30"/>
          <w:szCs w:val="30"/>
          <w:lang w:eastAsia="ru-RU"/>
        </w:rPr>
        <w:t>УК-1. Владеть основами исследовательской деятельности, осуществлять</w:t>
      </w:r>
      <w:r w:rsidRPr="00E44820">
        <w:rPr>
          <w:rFonts w:ascii="Times New Roman" w:eastAsia="Times New Roman" w:hAnsi="Times New Roman" w:cs="Times New Roman"/>
          <w:sz w:val="30"/>
          <w:szCs w:val="30"/>
          <w:lang w:eastAsia="ru-RU"/>
        </w:rPr>
        <w:t xml:space="preserve"> поиск, анализ и синтез информации;</w:t>
      </w:r>
    </w:p>
    <w:p w14:paraId="454FABBB" w14:textId="77777777" w:rsidR="00E95381" w:rsidRPr="00E44820" w:rsidRDefault="00E95381" w:rsidP="00E95381">
      <w:pPr>
        <w:widowControl w:val="0"/>
        <w:spacing w:after="0" w:line="240" w:lineRule="auto"/>
        <w:ind w:firstLine="709"/>
        <w:jc w:val="both"/>
        <w:rPr>
          <w:rFonts w:ascii="Times New Roman" w:eastAsia="Times New Roman" w:hAnsi="Times New Roman" w:cs="Times New Roman"/>
          <w:sz w:val="30"/>
          <w:szCs w:val="30"/>
          <w:lang w:eastAsia="ru-RU"/>
        </w:rPr>
      </w:pPr>
      <w:r w:rsidRPr="00E44820">
        <w:rPr>
          <w:rFonts w:ascii="Times New Roman" w:eastAsia="Times New Roman" w:hAnsi="Times New Roman" w:cs="Times New Roman"/>
          <w:sz w:val="30"/>
          <w:szCs w:val="30"/>
          <w:lang w:eastAsia="ru-RU"/>
        </w:rPr>
        <w:t>УК-2. Решать стандартные задачи профессиональной деятельности на основе применения информационно-коммуникационных технологий;</w:t>
      </w:r>
    </w:p>
    <w:p w14:paraId="1C7BF569" w14:textId="77777777" w:rsidR="00E95381" w:rsidRPr="00E44820" w:rsidRDefault="00E95381" w:rsidP="00E95381">
      <w:pPr>
        <w:widowControl w:val="0"/>
        <w:spacing w:after="0" w:line="240" w:lineRule="auto"/>
        <w:ind w:firstLine="709"/>
        <w:jc w:val="both"/>
        <w:rPr>
          <w:rFonts w:ascii="Times New Roman" w:eastAsia="Times New Roman" w:hAnsi="Times New Roman" w:cs="Times New Roman"/>
          <w:sz w:val="30"/>
          <w:szCs w:val="30"/>
          <w:lang w:eastAsia="ru-RU"/>
        </w:rPr>
      </w:pPr>
      <w:r w:rsidRPr="00E44820">
        <w:rPr>
          <w:rFonts w:ascii="Times New Roman" w:eastAsia="Times New Roman" w:hAnsi="Times New Roman" w:cs="Times New Roman"/>
          <w:sz w:val="30"/>
          <w:szCs w:val="30"/>
          <w:lang w:eastAsia="ru-RU"/>
        </w:rPr>
        <w:t>УК-3. Осуществлять коммуникации на иностранном языке для решения задач межличностного и межкультурного взаимодействия;</w:t>
      </w:r>
    </w:p>
    <w:p w14:paraId="5A8273C4" w14:textId="77777777" w:rsidR="00E95381" w:rsidRPr="00E44820" w:rsidRDefault="00E95381" w:rsidP="00E95381">
      <w:pPr>
        <w:widowControl w:val="0"/>
        <w:spacing w:after="0" w:line="240" w:lineRule="auto"/>
        <w:ind w:firstLine="709"/>
        <w:jc w:val="both"/>
        <w:rPr>
          <w:rFonts w:ascii="Times New Roman" w:eastAsia="Times New Roman" w:hAnsi="Times New Roman" w:cs="Times New Roman"/>
          <w:sz w:val="30"/>
          <w:szCs w:val="30"/>
          <w:lang w:eastAsia="ru-RU"/>
        </w:rPr>
      </w:pPr>
      <w:r w:rsidRPr="00E44820">
        <w:rPr>
          <w:rFonts w:ascii="Times New Roman" w:eastAsia="Times New Roman" w:hAnsi="Times New Roman" w:cs="Times New Roman"/>
          <w:sz w:val="30"/>
          <w:szCs w:val="30"/>
          <w:lang w:eastAsia="ru-RU"/>
        </w:rPr>
        <w:t>УК-4. Работать в команде, толерантно воспринимать социальные, этнические, конфессиональные, культурные и иные различия;</w:t>
      </w:r>
    </w:p>
    <w:p w14:paraId="59A01000" w14:textId="77777777" w:rsidR="00E95381" w:rsidRPr="00E44820" w:rsidRDefault="00E95381" w:rsidP="00E95381">
      <w:pPr>
        <w:widowControl w:val="0"/>
        <w:spacing w:after="0" w:line="240" w:lineRule="auto"/>
        <w:ind w:firstLine="709"/>
        <w:jc w:val="both"/>
        <w:rPr>
          <w:rFonts w:ascii="Times New Roman" w:eastAsia="Times New Roman" w:hAnsi="Times New Roman" w:cs="Times New Roman"/>
          <w:sz w:val="30"/>
          <w:szCs w:val="30"/>
          <w:lang w:eastAsia="ru-RU"/>
        </w:rPr>
      </w:pPr>
      <w:r w:rsidRPr="00E44820">
        <w:rPr>
          <w:rFonts w:ascii="Times New Roman" w:eastAsia="Times New Roman" w:hAnsi="Times New Roman" w:cs="Times New Roman"/>
          <w:sz w:val="30"/>
          <w:szCs w:val="30"/>
          <w:lang w:eastAsia="ru-RU"/>
        </w:rPr>
        <w:t>УК-5. Быть способным к саморазвитию и совершенствованию в профессиональной деятельности;</w:t>
      </w:r>
    </w:p>
    <w:p w14:paraId="6C92BC1E" w14:textId="77777777" w:rsidR="00E95381" w:rsidRPr="00E95381" w:rsidRDefault="00E95381" w:rsidP="00E95381">
      <w:pPr>
        <w:widowControl w:val="0"/>
        <w:spacing w:after="0" w:line="240" w:lineRule="auto"/>
        <w:ind w:firstLine="709"/>
        <w:jc w:val="both"/>
        <w:rPr>
          <w:rFonts w:ascii="Times New Roman" w:eastAsia="Times New Roman" w:hAnsi="Times New Roman" w:cs="Times New Roman"/>
          <w:sz w:val="30"/>
          <w:szCs w:val="30"/>
          <w:lang w:eastAsia="ru-RU"/>
        </w:rPr>
      </w:pPr>
      <w:r w:rsidRPr="00E44820">
        <w:rPr>
          <w:rFonts w:ascii="Times New Roman" w:eastAsia="Times New Roman" w:hAnsi="Times New Roman" w:cs="Times New Roman"/>
          <w:sz w:val="30"/>
          <w:szCs w:val="30"/>
          <w:lang w:eastAsia="ru-RU"/>
        </w:rPr>
        <w:t>УК-6. Проявлять инициативу и адаптироваться к изменениям в профессиональной</w:t>
      </w:r>
      <w:r w:rsidRPr="00E95381">
        <w:rPr>
          <w:rFonts w:ascii="Times New Roman" w:eastAsia="Times New Roman" w:hAnsi="Times New Roman" w:cs="Times New Roman"/>
          <w:sz w:val="30"/>
          <w:szCs w:val="30"/>
          <w:lang w:eastAsia="ru-RU"/>
        </w:rPr>
        <w:t xml:space="preserve"> деятельности;</w:t>
      </w:r>
    </w:p>
    <w:p w14:paraId="5447CF39" w14:textId="77777777" w:rsidR="00E95381" w:rsidRPr="00E44820" w:rsidRDefault="00E95381" w:rsidP="00E95381">
      <w:pPr>
        <w:widowControl w:val="0"/>
        <w:spacing w:after="0" w:line="240" w:lineRule="auto"/>
        <w:ind w:firstLine="709"/>
        <w:jc w:val="both"/>
        <w:rPr>
          <w:rFonts w:ascii="Times New Roman" w:eastAsia="Times New Roman" w:hAnsi="Times New Roman" w:cs="Times New Roman"/>
          <w:color w:val="000000" w:themeColor="text1"/>
          <w:sz w:val="30"/>
          <w:szCs w:val="30"/>
          <w:lang w:eastAsia="ru-RU"/>
        </w:rPr>
      </w:pPr>
      <w:r w:rsidRPr="00E44820">
        <w:rPr>
          <w:rFonts w:ascii="Times New Roman" w:eastAsia="Times New Roman" w:hAnsi="Times New Roman" w:cs="Times New Roman"/>
          <w:color w:val="000000" w:themeColor="text1"/>
          <w:sz w:val="30"/>
          <w:szCs w:val="30"/>
          <w:lang w:eastAsia="ru-RU"/>
        </w:rPr>
        <w:t>УК-7. Обладать гуманистическим мировоззрением, качествами гражданственности и патриотизма;</w:t>
      </w:r>
    </w:p>
    <w:p w14:paraId="61E58F27" w14:textId="77777777" w:rsidR="00E95381" w:rsidRPr="00E44820" w:rsidRDefault="00E95381" w:rsidP="00E95381">
      <w:pPr>
        <w:widowControl w:val="0"/>
        <w:spacing w:after="0" w:line="240" w:lineRule="auto"/>
        <w:ind w:firstLine="709"/>
        <w:jc w:val="both"/>
        <w:rPr>
          <w:rFonts w:ascii="Times New Roman" w:eastAsia="Times New Roman" w:hAnsi="Times New Roman" w:cs="Times New Roman"/>
          <w:color w:val="000000" w:themeColor="text1"/>
          <w:sz w:val="30"/>
          <w:szCs w:val="30"/>
          <w:lang w:eastAsia="ru-RU"/>
        </w:rPr>
      </w:pPr>
      <w:r w:rsidRPr="00E44820">
        <w:rPr>
          <w:rFonts w:ascii="Times New Roman" w:eastAsia="Times New Roman" w:hAnsi="Times New Roman" w:cs="Times New Roman"/>
          <w:color w:val="000000" w:themeColor="text1"/>
          <w:spacing w:val="-8"/>
          <w:sz w:val="30"/>
          <w:szCs w:val="30"/>
          <w:lang w:eastAsia="ru-RU"/>
        </w:rPr>
        <w:t>УК-8. Обладать современной культурой мышления, уметь использовать</w:t>
      </w:r>
      <w:r w:rsidRPr="00E44820">
        <w:rPr>
          <w:rFonts w:ascii="Times New Roman" w:eastAsia="Times New Roman" w:hAnsi="Times New Roman" w:cs="Times New Roman"/>
          <w:color w:val="000000" w:themeColor="text1"/>
          <w:sz w:val="30"/>
          <w:szCs w:val="30"/>
          <w:lang w:eastAsia="ru-RU"/>
        </w:rPr>
        <w:t xml:space="preserve"> основы философских знаний в профессиональной деятельности;</w:t>
      </w:r>
    </w:p>
    <w:p w14:paraId="3EB1B604" w14:textId="77777777" w:rsidR="00E95381" w:rsidRPr="00E44820" w:rsidRDefault="00E95381" w:rsidP="00E95381">
      <w:pPr>
        <w:widowControl w:val="0"/>
        <w:spacing w:after="0" w:line="240" w:lineRule="auto"/>
        <w:ind w:firstLine="709"/>
        <w:jc w:val="both"/>
        <w:rPr>
          <w:rFonts w:ascii="Times New Roman" w:eastAsia="Times New Roman" w:hAnsi="Times New Roman" w:cs="Times New Roman"/>
          <w:color w:val="000000" w:themeColor="text1"/>
          <w:sz w:val="30"/>
          <w:szCs w:val="30"/>
          <w:lang w:eastAsia="ru-RU"/>
        </w:rPr>
      </w:pPr>
      <w:r w:rsidRPr="00E44820">
        <w:rPr>
          <w:rFonts w:ascii="Times New Roman" w:eastAsia="Times New Roman" w:hAnsi="Times New Roman" w:cs="Times New Roman"/>
          <w:color w:val="000000" w:themeColor="text1"/>
          <w:sz w:val="30"/>
          <w:szCs w:val="30"/>
          <w:lang w:eastAsia="ru-RU"/>
        </w:rPr>
        <w:t>УК-9. Выявлять факторы и механизмы исторического развития, определять общественное значение исторических событий;</w:t>
      </w:r>
    </w:p>
    <w:p w14:paraId="42A0920B" w14:textId="77777777" w:rsidR="00E95381" w:rsidRPr="00E44820" w:rsidRDefault="00E95381" w:rsidP="00E95381">
      <w:pPr>
        <w:widowControl w:val="0"/>
        <w:spacing w:after="0" w:line="240" w:lineRule="auto"/>
        <w:ind w:firstLine="709"/>
        <w:jc w:val="both"/>
        <w:rPr>
          <w:rFonts w:ascii="Times New Roman" w:eastAsia="Times New Roman" w:hAnsi="Times New Roman" w:cs="Times New Roman"/>
          <w:color w:val="000000" w:themeColor="text1"/>
          <w:sz w:val="30"/>
          <w:szCs w:val="30"/>
          <w:lang w:eastAsia="ru-RU"/>
        </w:rPr>
      </w:pPr>
      <w:r w:rsidRPr="00E44820">
        <w:rPr>
          <w:rFonts w:ascii="Times New Roman" w:eastAsia="Times New Roman" w:hAnsi="Times New Roman" w:cs="Times New Roman"/>
          <w:color w:val="000000" w:themeColor="text1"/>
          <w:sz w:val="30"/>
          <w:szCs w:val="30"/>
          <w:lang w:eastAsia="ru-RU"/>
        </w:rPr>
        <w:t>УК-10. Анализировать и оценивать социально-значимые явления, события и процессы, использовать социологическую и экономическую информацию при решении аналитических, научных и профессиональных задач, проявлять предпринимательскую инициативу;</w:t>
      </w:r>
    </w:p>
    <w:p w14:paraId="250F7AA0" w14:textId="5FC078C3" w:rsidR="00E95381" w:rsidRPr="00E44820" w:rsidRDefault="00E95381" w:rsidP="00E95381">
      <w:pPr>
        <w:widowControl w:val="0"/>
        <w:spacing w:after="0" w:line="240" w:lineRule="auto"/>
        <w:ind w:firstLine="709"/>
        <w:jc w:val="both"/>
        <w:rPr>
          <w:rFonts w:ascii="Times New Roman" w:eastAsia="Times New Roman" w:hAnsi="Times New Roman" w:cs="Times New Roman"/>
          <w:color w:val="000000" w:themeColor="text1"/>
          <w:sz w:val="30"/>
          <w:szCs w:val="30"/>
          <w:lang w:eastAsia="ru-RU"/>
        </w:rPr>
      </w:pPr>
      <w:r w:rsidRPr="00E44820">
        <w:rPr>
          <w:rFonts w:ascii="Times New Roman" w:eastAsia="Times New Roman" w:hAnsi="Times New Roman" w:cs="Times New Roman"/>
          <w:color w:val="000000" w:themeColor="text1"/>
          <w:sz w:val="30"/>
          <w:szCs w:val="30"/>
          <w:lang w:eastAsia="ru-RU"/>
        </w:rPr>
        <w:t xml:space="preserve">УК-11. Выстраивать продуктивные отношения </w:t>
      </w:r>
      <w:r w:rsidR="00F06066" w:rsidRPr="00E44820">
        <w:rPr>
          <w:rFonts w:ascii="Times New Roman" w:eastAsia="Times New Roman" w:hAnsi="Times New Roman" w:cs="Times New Roman"/>
          <w:color w:val="000000" w:themeColor="text1"/>
          <w:sz w:val="30"/>
          <w:szCs w:val="30"/>
          <w:lang w:eastAsia="ru-RU"/>
        </w:rPr>
        <w:t>в различных сферах деятельности;</w:t>
      </w:r>
    </w:p>
    <w:p w14:paraId="5DE022AA" w14:textId="77777777" w:rsidR="00E95381" w:rsidRPr="00E44820" w:rsidRDefault="00E95381" w:rsidP="00E95381">
      <w:pPr>
        <w:widowControl w:val="0"/>
        <w:spacing w:after="0" w:line="240" w:lineRule="auto"/>
        <w:ind w:firstLine="709"/>
        <w:jc w:val="both"/>
        <w:rPr>
          <w:rFonts w:ascii="Times New Roman" w:eastAsia="Times New Roman" w:hAnsi="Times New Roman" w:cs="Times New Roman"/>
          <w:sz w:val="30"/>
          <w:szCs w:val="30"/>
          <w:lang w:eastAsia="ru-RU"/>
        </w:rPr>
      </w:pPr>
      <w:r w:rsidRPr="00E44820">
        <w:rPr>
          <w:rFonts w:ascii="Times New Roman" w:eastAsia="Times New Roman" w:hAnsi="Times New Roman" w:cs="Times New Roman"/>
          <w:sz w:val="30"/>
          <w:szCs w:val="30"/>
          <w:lang w:eastAsia="ru-RU"/>
        </w:rPr>
        <w:t>УК-12. Использовать знания о целях и видах коммуникации при организации коммуникативного процесса в сфере образования, осваивать и внедрять современные образовательные технологии и педагогические инновации;</w:t>
      </w:r>
    </w:p>
    <w:p w14:paraId="7A9ECC17" w14:textId="77777777" w:rsidR="00E95381" w:rsidRPr="00E44820" w:rsidRDefault="00E95381" w:rsidP="00E95381">
      <w:pPr>
        <w:widowControl w:val="0"/>
        <w:spacing w:after="0" w:line="240" w:lineRule="auto"/>
        <w:ind w:firstLine="709"/>
        <w:jc w:val="both"/>
        <w:rPr>
          <w:rFonts w:ascii="Times New Roman" w:eastAsia="Times New Roman" w:hAnsi="Times New Roman" w:cs="Times New Roman"/>
          <w:sz w:val="30"/>
          <w:szCs w:val="30"/>
          <w:lang w:eastAsia="ru-RU"/>
        </w:rPr>
      </w:pPr>
      <w:r w:rsidRPr="00E44820">
        <w:rPr>
          <w:rFonts w:ascii="Times New Roman" w:eastAsia="Times New Roman" w:hAnsi="Times New Roman" w:cs="Times New Roman"/>
          <w:sz w:val="30"/>
          <w:szCs w:val="30"/>
          <w:lang w:eastAsia="ru-RU"/>
        </w:rPr>
        <w:t>УК-13. Осуществлять коммуникации в устной и письменной формах на белорусском языке для решения задач межличностного и профессионального взаимодействия;</w:t>
      </w:r>
    </w:p>
    <w:p w14:paraId="3908839E" w14:textId="77777777" w:rsidR="00E95381" w:rsidRPr="00E95381" w:rsidRDefault="00E95381" w:rsidP="00E95381">
      <w:pPr>
        <w:widowControl w:val="0"/>
        <w:spacing w:after="0" w:line="240" w:lineRule="auto"/>
        <w:ind w:firstLine="709"/>
        <w:jc w:val="both"/>
        <w:rPr>
          <w:rFonts w:ascii="Times New Roman" w:eastAsia="Times New Roman" w:hAnsi="Times New Roman" w:cs="Times New Roman"/>
          <w:sz w:val="30"/>
          <w:szCs w:val="30"/>
          <w:lang w:eastAsia="ru-RU"/>
        </w:rPr>
      </w:pPr>
      <w:r w:rsidRPr="00E44820">
        <w:rPr>
          <w:rFonts w:ascii="Times New Roman" w:eastAsia="Times New Roman" w:hAnsi="Times New Roman" w:cs="Times New Roman"/>
          <w:sz w:val="30"/>
          <w:szCs w:val="30"/>
          <w:lang w:eastAsia="ru-RU"/>
        </w:rPr>
        <w:t>УК-14. Использ</w:t>
      </w:r>
      <w:r w:rsidRPr="00E95381">
        <w:rPr>
          <w:rFonts w:ascii="Times New Roman" w:eastAsia="Times New Roman" w:hAnsi="Times New Roman" w:cs="Times New Roman"/>
          <w:sz w:val="30"/>
          <w:szCs w:val="30"/>
          <w:lang w:eastAsia="ru-RU"/>
        </w:rPr>
        <w:t>овать занятия физической культурой и спортом для повышения двигательной активности, сохранения собственного здоровья, пропаганды здорового образа и стиля жизни, формирования навыков здоровьесбережения.</w:t>
      </w:r>
    </w:p>
    <w:p w14:paraId="16AE2895" w14:textId="77777777" w:rsidR="00E95381" w:rsidRPr="00E44820" w:rsidRDefault="00E95381" w:rsidP="00E95381">
      <w:pPr>
        <w:autoSpaceDE w:val="0"/>
        <w:autoSpaceDN w:val="0"/>
        <w:spacing w:after="0" w:line="240" w:lineRule="auto"/>
        <w:ind w:firstLine="709"/>
        <w:jc w:val="both"/>
        <w:rPr>
          <w:rFonts w:ascii="Times New Roman" w:eastAsia="Times New Roman" w:hAnsi="Times New Roman" w:cs="Times New Roman"/>
          <w:sz w:val="30"/>
          <w:szCs w:val="30"/>
          <w:lang w:eastAsia="ru-RU"/>
        </w:rPr>
      </w:pPr>
      <w:r w:rsidRPr="00E44820">
        <w:rPr>
          <w:rFonts w:ascii="Times New Roman" w:eastAsia="Times New Roman" w:hAnsi="Times New Roman" w:cs="Times New Roman"/>
          <w:sz w:val="30"/>
          <w:szCs w:val="30"/>
          <w:lang w:eastAsia="ru-RU"/>
        </w:rPr>
        <w:t>16. Специалист, освоивший содержание образовательной программы высшего образования I ступени, должен обладать следующими базовыми профессиональными компетенциями (далее – БПК):</w:t>
      </w:r>
    </w:p>
    <w:p w14:paraId="325789FC" w14:textId="77777777" w:rsidR="00E95381" w:rsidRPr="00E44820" w:rsidRDefault="00E95381" w:rsidP="00E95381">
      <w:pPr>
        <w:autoSpaceDE w:val="0"/>
        <w:autoSpaceDN w:val="0"/>
        <w:spacing w:after="0" w:line="240" w:lineRule="auto"/>
        <w:ind w:firstLine="709"/>
        <w:jc w:val="both"/>
        <w:rPr>
          <w:rFonts w:ascii="Times New Roman" w:eastAsia="Times New Roman" w:hAnsi="Times New Roman" w:cs="Times New Roman"/>
          <w:sz w:val="30"/>
          <w:szCs w:val="30"/>
          <w:lang w:eastAsia="ru-RU"/>
        </w:rPr>
      </w:pPr>
      <w:r w:rsidRPr="00E44820">
        <w:rPr>
          <w:rFonts w:ascii="Times New Roman" w:eastAsia="Times New Roman" w:hAnsi="Times New Roman" w:cs="Times New Roman"/>
          <w:sz w:val="30"/>
          <w:szCs w:val="30"/>
          <w:lang w:eastAsia="ru-RU"/>
        </w:rPr>
        <w:t>БПК-1. Преподавать специальные дисциплины на высоком научно-теоретическом уровне;</w:t>
      </w:r>
    </w:p>
    <w:p w14:paraId="635568AE" w14:textId="77777777" w:rsidR="00E95381" w:rsidRPr="00E44820" w:rsidRDefault="00E95381" w:rsidP="00E95381">
      <w:pPr>
        <w:autoSpaceDE w:val="0"/>
        <w:autoSpaceDN w:val="0"/>
        <w:spacing w:after="0" w:line="240" w:lineRule="auto"/>
        <w:ind w:firstLine="709"/>
        <w:jc w:val="both"/>
        <w:rPr>
          <w:rFonts w:ascii="Times New Roman" w:eastAsia="Times New Roman" w:hAnsi="Times New Roman" w:cs="Times New Roman"/>
          <w:sz w:val="30"/>
          <w:szCs w:val="30"/>
          <w:lang w:eastAsia="ru-RU"/>
        </w:rPr>
      </w:pPr>
      <w:r w:rsidRPr="00E44820">
        <w:rPr>
          <w:rFonts w:ascii="Times New Roman" w:eastAsia="Times New Roman" w:hAnsi="Times New Roman" w:cs="Times New Roman"/>
          <w:sz w:val="30"/>
          <w:szCs w:val="30"/>
          <w:lang w:eastAsia="ru-RU"/>
        </w:rPr>
        <w:t>БПК-2. Владеть терминологией искусствоведения, определять специфику средств художественной выразительности временных, пространственных и пространственно-временных видов искусств;</w:t>
      </w:r>
    </w:p>
    <w:p w14:paraId="5E9DB6C6" w14:textId="77777777" w:rsidR="00E95381" w:rsidRPr="00E44820" w:rsidRDefault="00E95381" w:rsidP="00E95381">
      <w:pPr>
        <w:autoSpaceDE w:val="0"/>
        <w:autoSpaceDN w:val="0"/>
        <w:spacing w:after="0" w:line="240" w:lineRule="auto"/>
        <w:ind w:firstLine="709"/>
        <w:jc w:val="both"/>
        <w:rPr>
          <w:rFonts w:ascii="Times New Roman" w:eastAsia="Times New Roman" w:hAnsi="Times New Roman" w:cs="Times New Roman"/>
          <w:spacing w:val="-10"/>
          <w:sz w:val="30"/>
          <w:szCs w:val="30"/>
          <w:lang w:eastAsia="ru-RU"/>
        </w:rPr>
      </w:pPr>
      <w:r w:rsidRPr="00E44820">
        <w:rPr>
          <w:rFonts w:ascii="Times New Roman" w:eastAsia="Times New Roman" w:hAnsi="Times New Roman" w:cs="Times New Roman"/>
          <w:spacing w:val="-10"/>
          <w:sz w:val="30"/>
          <w:szCs w:val="30"/>
          <w:lang w:eastAsia="ru-RU"/>
        </w:rPr>
        <w:t>БПК-3. Владеть принципами описания и анализа произведений искусства;</w:t>
      </w:r>
    </w:p>
    <w:p w14:paraId="6379A26B" w14:textId="77777777" w:rsidR="00E95381" w:rsidRPr="00E44820" w:rsidRDefault="00E95381" w:rsidP="00E95381">
      <w:pPr>
        <w:autoSpaceDE w:val="0"/>
        <w:autoSpaceDN w:val="0"/>
        <w:spacing w:after="0" w:line="240" w:lineRule="auto"/>
        <w:ind w:firstLine="709"/>
        <w:jc w:val="both"/>
        <w:rPr>
          <w:rFonts w:ascii="Times New Roman" w:eastAsia="Times New Roman" w:hAnsi="Times New Roman" w:cs="Times New Roman"/>
          <w:sz w:val="30"/>
          <w:szCs w:val="30"/>
          <w:lang w:eastAsia="ru-RU"/>
        </w:rPr>
      </w:pPr>
      <w:r w:rsidRPr="00E44820">
        <w:rPr>
          <w:rFonts w:ascii="Times New Roman" w:eastAsia="Times New Roman" w:hAnsi="Times New Roman" w:cs="Times New Roman"/>
          <w:sz w:val="30"/>
          <w:szCs w:val="30"/>
          <w:lang w:eastAsia="ru-RU"/>
        </w:rPr>
        <w:t>БПК-4. Определять основные этапы развития искусствознания и художественной критики, использовать специальную литературу, посвященную различным видам искусств, систематизировать и обобщать соответствующую информацию для проведения квалифицированных научных исследований в области искусства;</w:t>
      </w:r>
    </w:p>
    <w:p w14:paraId="4C58D091" w14:textId="77777777" w:rsidR="00E95381" w:rsidRPr="00E95381" w:rsidRDefault="00E95381" w:rsidP="00E95381">
      <w:pPr>
        <w:autoSpaceDE w:val="0"/>
        <w:autoSpaceDN w:val="0"/>
        <w:spacing w:after="0" w:line="240" w:lineRule="auto"/>
        <w:ind w:firstLine="709"/>
        <w:jc w:val="both"/>
        <w:rPr>
          <w:rFonts w:ascii="Times New Roman" w:eastAsia="Times New Roman" w:hAnsi="Times New Roman" w:cs="Times New Roman"/>
          <w:sz w:val="30"/>
          <w:szCs w:val="30"/>
          <w:lang w:eastAsia="ru-RU"/>
        </w:rPr>
      </w:pPr>
      <w:r w:rsidRPr="00E44820">
        <w:rPr>
          <w:rFonts w:ascii="Times New Roman" w:eastAsia="Times New Roman" w:hAnsi="Times New Roman" w:cs="Times New Roman"/>
          <w:sz w:val="30"/>
          <w:szCs w:val="30"/>
          <w:lang w:eastAsia="ru-RU"/>
        </w:rPr>
        <w:t xml:space="preserve">БПК-5. Определять этапы развития мирового и отечественного </w:t>
      </w:r>
      <w:r w:rsidRPr="00E44820">
        <w:rPr>
          <w:rFonts w:ascii="Times New Roman" w:eastAsia="Times New Roman" w:hAnsi="Times New Roman" w:cs="Times New Roman"/>
          <w:spacing w:val="-8"/>
          <w:sz w:val="30"/>
          <w:szCs w:val="30"/>
          <w:lang w:eastAsia="ru-RU"/>
        </w:rPr>
        <w:t>искусства, основываться в профессиональной деятельности на объективных</w:t>
      </w:r>
      <w:r w:rsidRPr="00E44820">
        <w:rPr>
          <w:rFonts w:ascii="Times New Roman" w:eastAsia="Times New Roman" w:hAnsi="Times New Roman" w:cs="Times New Roman"/>
          <w:sz w:val="30"/>
          <w:szCs w:val="30"/>
          <w:lang w:eastAsia="ru-RU"/>
        </w:rPr>
        <w:t xml:space="preserve"> фактах и законах исторического</w:t>
      </w:r>
      <w:r w:rsidRPr="00E95381">
        <w:rPr>
          <w:rFonts w:ascii="Times New Roman" w:eastAsia="Times New Roman" w:hAnsi="Times New Roman" w:cs="Times New Roman"/>
          <w:sz w:val="30"/>
          <w:szCs w:val="30"/>
          <w:lang w:eastAsia="ru-RU"/>
        </w:rPr>
        <w:t xml:space="preserve"> и художественного процессов;</w:t>
      </w:r>
    </w:p>
    <w:p w14:paraId="06462186" w14:textId="77777777" w:rsidR="00E95381" w:rsidRPr="00E44820" w:rsidRDefault="00E95381" w:rsidP="00E95381">
      <w:pPr>
        <w:autoSpaceDE w:val="0"/>
        <w:autoSpaceDN w:val="0"/>
        <w:spacing w:after="0" w:line="240" w:lineRule="auto"/>
        <w:ind w:firstLine="709"/>
        <w:jc w:val="both"/>
        <w:rPr>
          <w:rFonts w:ascii="Times New Roman" w:eastAsia="Times New Roman" w:hAnsi="Times New Roman" w:cs="Times New Roman"/>
          <w:color w:val="000000" w:themeColor="text1"/>
          <w:sz w:val="30"/>
          <w:szCs w:val="30"/>
          <w:lang w:eastAsia="ru-RU"/>
        </w:rPr>
      </w:pPr>
      <w:r w:rsidRPr="00E44820">
        <w:rPr>
          <w:rFonts w:ascii="Times New Roman" w:eastAsia="Times New Roman" w:hAnsi="Times New Roman" w:cs="Times New Roman"/>
          <w:color w:val="000000" w:themeColor="text1"/>
          <w:sz w:val="30"/>
          <w:szCs w:val="30"/>
          <w:lang w:eastAsia="ru-RU"/>
        </w:rPr>
        <w:t xml:space="preserve">БПК-6. Применять методы комплексного, системного анализа </w:t>
      </w:r>
      <w:r w:rsidRPr="00E44820">
        <w:rPr>
          <w:rFonts w:ascii="Times New Roman" w:eastAsia="Times New Roman" w:hAnsi="Times New Roman" w:cs="Times New Roman"/>
          <w:color w:val="000000" w:themeColor="text1"/>
          <w:spacing w:val="-6"/>
          <w:sz w:val="30"/>
          <w:szCs w:val="30"/>
          <w:lang w:eastAsia="ru-RU"/>
        </w:rPr>
        <w:t>произведений искусства, явлений художественной жизни и художественных</w:t>
      </w:r>
      <w:r w:rsidRPr="00E44820">
        <w:rPr>
          <w:rFonts w:ascii="Times New Roman" w:eastAsia="Times New Roman" w:hAnsi="Times New Roman" w:cs="Times New Roman"/>
          <w:color w:val="000000" w:themeColor="text1"/>
          <w:sz w:val="30"/>
          <w:szCs w:val="30"/>
          <w:lang w:eastAsia="ru-RU"/>
        </w:rPr>
        <w:t xml:space="preserve"> процессов;</w:t>
      </w:r>
    </w:p>
    <w:p w14:paraId="4B80B2CC" w14:textId="77777777" w:rsidR="00E95381" w:rsidRPr="009B2266" w:rsidRDefault="00E95381" w:rsidP="00E95381">
      <w:pPr>
        <w:autoSpaceDE w:val="0"/>
        <w:autoSpaceDN w:val="0"/>
        <w:spacing w:after="0" w:line="240" w:lineRule="auto"/>
        <w:ind w:firstLine="709"/>
        <w:jc w:val="both"/>
        <w:rPr>
          <w:rFonts w:ascii="Times New Roman" w:eastAsia="Times New Roman" w:hAnsi="Times New Roman" w:cs="Times New Roman"/>
          <w:sz w:val="30"/>
          <w:szCs w:val="30"/>
          <w:lang w:eastAsia="ru-RU"/>
        </w:rPr>
      </w:pPr>
      <w:r w:rsidRPr="00E44820">
        <w:rPr>
          <w:rFonts w:ascii="Times New Roman" w:eastAsia="Times New Roman" w:hAnsi="Times New Roman" w:cs="Times New Roman"/>
          <w:color w:val="000000" w:themeColor="text1"/>
          <w:sz w:val="30"/>
          <w:szCs w:val="30"/>
          <w:lang w:eastAsia="ru-RU"/>
        </w:rPr>
        <w:t xml:space="preserve">БПК-7. Выявлять специфику межвидового взаимодействия искусств в </w:t>
      </w:r>
      <w:r w:rsidRPr="009B2266">
        <w:rPr>
          <w:rFonts w:ascii="Times New Roman" w:eastAsia="Times New Roman" w:hAnsi="Times New Roman" w:cs="Times New Roman"/>
          <w:sz w:val="30"/>
          <w:szCs w:val="30"/>
          <w:lang w:eastAsia="ru-RU"/>
        </w:rPr>
        <w:t>контексте истории развития художественных стилей;</w:t>
      </w:r>
    </w:p>
    <w:p w14:paraId="235820E4" w14:textId="16AFB6CF" w:rsidR="00E95381" w:rsidRPr="009B2266" w:rsidRDefault="00E95381" w:rsidP="00E95381">
      <w:pPr>
        <w:autoSpaceDE w:val="0"/>
        <w:autoSpaceDN w:val="0"/>
        <w:spacing w:after="0" w:line="240" w:lineRule="auto"/>
        <w:ind w:firstLine="709"/>
        <w:jc w:val="both"/>
        <w:rPr>
          <w:rFonts w:ascii="Times New Roman" w:eastAsia="Times New Roman" w:hAnsi="Times New Roman" w:cs="Times New Roman"/>
          <w:spacing w:val="-4"/>
          <w:sz w:val="30"/>
          <w:szCs w:val="30"/>
          <w:lang w:eastAsia="ru-RU"/>
        </w:rPr>
      </w:pPr>
      <w:r w:rsidRPr="009B2266">
        <w:rPr>
          <w:rFonts w:ascii="Times New Roman" w:eastAsia="Times New Roman" w:hAnsi="Times New Roman" w:cs="Times New Roman"/>
          <w:sz w:val="30"/>
          <w:szCs w:val="30"/>
          <w:lang w:eastAsia="ru-RU"/>
        </w:rPr>
        <w:t>БПК-8. </w:t>
      </w:r>
      <w:r w:rsidR="00A727E3" w:rsidRPr="009B2266">
        <w:rPr>
          <w:rFonts w:ascii="Times New Roman" w:eastAsia="Times New Roman" w:hAnsi="Times New Roman" w:cs="Times New Roman"/>
          <w:sz w:val="30"/>
          <w:szCs w:val="30"/>
          <w:lang w:eastAsia="ru-RU"/>
        </w:rPr>
        <w:t>Обеспечивать</w:t>
      </w:r>
      <w:r w:rsidR="00F06066" w:rsidRPr="009B2266">
        <w:rPr>
          <w:rFonts w:ascii="Times New Roman" w:eastAsia="Times New Roman" w:hAnsi="Times New Roman" w:cs="Times New Roman"/>
          <w:sz w:val="30"/>
          <w:szCs w:val="30"/>
          <w:lang w:eastAsia="ru-RU"/>
        </w:rPr>
        <w:t xml:space="preserve"> здоровы</w:t>
      </w:r>
      <w:r w:rsidR="00A727E3" w:rsidRPr="009B2266">
        <w:rPr>
          <w:rFonts w:ascii="Times New Roman" w:eastAsia="Times New Roman" w:hAnsi="Times New Roman" w:cs="Times New Roman"/>
          <w:sz w:val="30"/>
          <w:szCs w:val="30"/>
          <w:lang w:eastAsia="ru-RU"/>
        </w:rPr>
        <w:t>е</w:t>
      </w:r>
      <w:r w:rsidR="00F06066" w:rsidRPr="009B2266">
        <w:rPr>
          <w:rFonts w:ascii="Times New Roman" w:eastAsia="Times New Roman" w:hAnsi="Times New Roman" w:cs="Times New Roman"/>
          <w:sz w:val="30"/>
          <w:szCs w:val="30"/>
          <w:lang w:eastAsia="ru-RU"/>
        </w:rPr>
        <w:t xml:space="preserve"> и безопасны</w:t>
      </w:r>
      <w:r w:rsidR="00A727E3" w:rsidRPr="009B2266">
        <w:rPr>
          <w:rFonts w:ascii="Times New Roman" w:eastAsia="Times New Roman" w:hAnsi="Times New Roman" w:cs="Times New Roman"/>
          <w:sz w:val="30"/>
          <w:szCs w:val="30"/>
          <w:lang w:eastAsia="ru-RU"/>
        </w:rPr>
        <w:t>е</w:t>
      </w:r>
      <w:r w:rsidR="00F06066" w:rsidRPr="009B2266">
        <w:rPr>
          <w:rFonts w:ascii="Times New Roman" w:eastAsia="Times New Roman" w:hAnsi="Times New Roman" w:cs="Times New Roman"/>
          <w:sz w:val="30"/>
          <w:szCs w:val="30"/>
          <w:lang w:eastAsia="ru-RU"/>
        </w:rPr>
        <w:t xml:space="preserve"> услови</w:t>
      </w:r>
      <w:r w:rsidR="00A727E3" w:rsidRPr="009B2266">
        <w:rPr>
          <w:rFonts w:ascii="Times New Roman" w:eastAsia="Times New Roman" w:hAnsi="Times New Roman" w:cs="Times New Roman"/>
          <w:sz w:val="30"/>
          <w:szCs w:val="30"/>
          <w:lang w:eastAsia="ru-RU"/>
        </w:rPr>
        <w:t>я</w:t>
      </w:r>
      <w:r w:rsidR="00F06066" w:rsidRPr="009B2266">
        <w:rPr>
          <w:rFonts w:ascii="Times New Roman" w:eastAsia="Times New Roman" w:hAnsi="Times New Roman" w:cs="Times New Roman"/>
          <w:sz w:val="30"/>
          <w:szCs w:val="30"/>
          <w:lang w:eastAsia="ru-RU"/>
        </w:rPr>
        <w:t xml:space="preserve"> труда работников</w:t>
      </w:r>
      <w:r w:rsidR="00F06066" w:rsidRPr="009B2266">
        <w:rPr>
          <w:rFonts w:ascii="Times New Roman" w:eastAsia="Times New Roman" w:hAnsi="Times New Roman" w:cs="Times New Roman"/>
          <w:spacing w:val="-4"/>
          <w:sz w:val="30"/>
          <w:szCs w:val="30"/>
          <w:lang w:eastAsia="ru-RU"/>
        </w:rPr>
        <w:t>;</w:t>
      </w:r>
    </w:p>
    <w:p w14:paraId="06F28A12" w14:textId="77777777" w:rsidR="00E95381" w:rsidRPr="009B2266" w:rsidRDefault="00E95381" w:rsidP="00E95381">
      <w:pPr>
        <w:autoSpaceDE w:val="0"/>
        <w:autoSpaceDN w:val="0"/>
        <w:spacing w:after="0" w:line="240" w:lineRule="auto"/>
        <w:ind w:firstLine="709"/>
        <w:jc w:val="both"/>
        <w:rPr>
          <w:rFonts w:ascii="Times New Roman" w:eastAsia="Times New Roman" w:hAnsi="Times New Roman" w:cs="Times New Roman"/>
          <w:sz w:val="30"/>
          <w:szCs w:val="30"/>
          <w:lang w:eastAsia="ru-RU"/>
        </w:rPr>
      </w:pPr>
      <w:r w:rsidRPr="009B2266">
        <w:rPr>
          <w:rFonts w:ascii="Times New Roman" w:eastAsia="Times New Roman" w:hAnsi="Times New Roman" w:cs="Times New Roman"/>
          <w:spacing w:val="-6"/>
          <w:sz w:val="30"/>
          <w:szCs w:val="30"/>
          <w:lang w:eastAsia="ru-RU"/>
        </w:rPr>
        <w:t>БПК-9. Применять основные методы защиты населения от негативных</w:t>
      </w:r>
      <w:r w:rsidRPr="009B2266">
        <w:rPr>
          <w:rFonts w:ascii="Times New Roman" w:eastAsia="Times New Roman" w:hAnsi="Times New Roman" w:cs="Times New Roman"/>
          <w:sz w:val="30"/>
          <w:szCs w:val="30"/>
          <w:lang w:eastAsia="ru-RU"/>
        </w:rPr>
        <w:t xml:space="preserve"> факторов антропогенного, техногенного, естественного происхождения, принципы рационального природопользования и энергосбережения.</w:t>
      </w:r>
    </w:p>
    <w:p w14:paraId="21A793B5" w14:textId="77777777" w:rsidR="00E95381" w:rsidRPr="00E44820" w:rsidRDefault="00E95381" w:rsidP="00E95381">
      <w:pPr>
        <w:spacing w:after="0" w:line="240" w:lineRule="auto"/>
        <w:ind w:firstLine="709"/>
        <w:jc w:val="both"/>
        <w:outlineLvl w:val="1"/>
        <w:rPr>
          <w:rFonts w:ascii="Times New Roman" w:eastAsia="Times New Roman" w:hAnsi="Times New Roman" w:cs="Times New Roman"/>
          <w:sz w:val="30"/>
          <w:szCs w:val="30"/>
          <w:lang w:eastAsia="ru-RU"/>
        </w:rPr>
      </w:pPr>
      <w:r w:rsidRPr="009B2266">
        <w:rPr>
          <w:rFonts w:ascii="Times New Roman" w:eastAsia="Times New Roman" w:hAnsi="Times New Roman" w:cs="Times New Roman"/>
          <w:spacing w:val="-4"/>
          <w:sz w:val="30"/>
          <w:szCs w:val="30"/>
          <w:lang w:eastAsia="ru-RU"/>
        </w:rPr>
        <w:t>17. При разработке образовательной программы высшего образования</w:t>
      </w:r>
      <w:r w:rsidRPr="009B2266">
        <w:rPr>
          <w:rFonts w:ascii="Times New Roman" w:eastAsia="Times New Roman" w:hAnsi="Times New Roman" w:cs="Times New Roman"/>
          <w:sz w:val="30"/>
          <w:szCs w:val="30"/>
          <w:lang w:eastAsia="ru-RU"/>
        </w:rPr>
        <w:t xml:space="preserve"> </w:t>
      </w:r>
      <w:r w:rsidRPr="00E44820">
        <w:rPr>
          <w:rFonts w:ascii="Times New Roman" w:eastAsia="Times New Roman" w:hAnsi="Times New Roman" w:cs="Times New Roman"/>
          <w:sz w:val="30"/>
          <w:szCs w:val="30"/>
          <w:lang w:eastAsia="ru-RU"/>
        </w:rPr>
        <w:t xml:space="preserve">I ступени на основе настоящего образовательного стандарта все УК и БПК включаются в набор требуемых результатов освоения содержания </w:t>
      </w:r>
      <w:r w:rsidRPr="00E44820">
        <w:rPr>
          <w:rFonts w:ascii="Times New Roman" w:eastAsia="Times New Roman" w:hAnsi="Times New Roman" w:cs="Times New Roman"/>
          <w:spacing w:val="-4"/>
          <w:sz w:val="30"/>
          <w:szCs w:val="30"/>
          <w:lang w:eastAsia="ru-RU"/>
        </w:rPr>
        <w:t>образовательной программы высшего образования I ступени в соответствии</w:t>
      </w:r>
      <w:r w:rsidRPr="00E44820">
        <w:rPr>
          <w:rFonts w:ascii="Times New Roman" w:eastAsia="Times New Roman" w:hAnsi="Times New Roman" w:cs="Times New Roman"/>
          <w:sz w:val="30"/>
          <w:szCs w:val="30"/>
          <w:lang w:eastAsia="ru-RU"/>
        </w:rPr>
        <w:t xml:space="preserve"> с настоящим образовательным стандартом. </w:t>
      </w:r>
    </w:p>
    <w:p w14:paraId="34DA3EF3" w14:textId="77777777" w:rsidR="00E95381" w:rsidRPr="00E44820" w:rsidRDefault="00E95381" w:rsidP="00E95381">
      <w:pPr>
        <w:spacing w:after="0" w:line="235" w:lineRule="auto"/>
        <w:ind w:firstLine="709"/>
        <w:jc w:val="both"/>
        <w:outlineLvl w:val="1"/>
        <w:rPr>
          <w:rFonts w:ascii="Times New Roman" w:eastAsia="Times New Roman" w:hAnsi="Times New Roman" w:cs="Times New Roman"/>
          <w:sz w:val="30"/>
          <w:szCs w:val="30"/>
          <w:lang w:eastAsia="ru-RU"/>
        </w:rPr>
      </w:pPr>
      <w:r w:rsidRPr="00E44820">
        <w:rPr>
          <w:rFonts w:ascii="Times New Roman" w:eastAsia="Times New Roman" w:hAnsi="Times New Roman" w:cs="Times New Roman"/>
          <w:sz w:val="30"/>
          <w:szCs w:val="30"/>
          <w:lang w:eastAsia="ru-RU"/>
        </w:rPr>
        <w:t xml:space="preserve">Перечень установленных настоящим образовательным стандартом УК может быть дополнен учреждением высшего образования с учетом </w:t>
      </w:r>
      <w:r w:rsidRPr="00E44820">
        <w:rPr>
          <w:rFonts w:ascii="Times New Roman" w:eastAsia="Times New Roman" w:hAnsi="Times New Roman" w:cs="Times New Roman"/>
          <w:spacing w:val="-6"/>
          <w:sz w:val="30"/>
          <w:szCs w:val="30"/>
          <w:lang w:eastAsia="ru-RU"/>
        </w:rPr>
        <w:t>направленности образовательной программы высшего образования I ступени</w:t>
      </w:r>
      <w:r w:rsidRPr="00E44820">
        <w:rPr>
          <w:rFonts w:ascii="Times New Roman" w:eastAsia="Times New Roman" w:hAnsi="Times New Roman" w:cs="Times New Roman"/>
          <w:sz w:val="30"/>
          <w:szCs w:val="30"/>
          <w:lang w:eastAsia="ru-RU"/>
        </w:rPr>
        <w:t xml:space="preserve"> в учреждении высшего образования. </w:t>
      </w:r>
    </w:p>
    <w:p w14:paraId="33ADD2F5" w14:textId="77777777" w:rsidR="00E95381" w:rsidRPr="00E44820" w:rsidRDefault="00E95381" w:rsidP="00E95381">
      <w:pPr>
        <w:spacing w:after="0" w:line="235" w:lineRule="auto"/>
        <w:ind w:firstLine="709"/>
        <w:jc w:val="both"/>
        <w:outlineLvl w:val="1"/>
        <w:rPr>
          <w:rFonts w:ascii="Times New Roman" w:eastAsia="Times New Roman" w:hAnsi="Times New Roman" w:cs="Times New Roman"/>
          <w:sz w:val="30"/>
          <w:szCs w:val="30"/>
          <w:lang w:eastAsia="ru-RU"/>
        </w:rPr>
      </w:pPr>
      <w:r w:rsidRPr="00E44820">
        <w:rPr>
          <w:rFonts w:ascii="Times New Roman" w:eastAsia="Times New Roman" w:hAnsi="Times New Roman" w:cs="Times New Roman"/>
          <w:sz w:val="30"/>
          <w:szCs w:val="30"/>
          <w:lang w:eastAsia="ru-RU"/>
        </w:rPr>
        <w:t xml:space="preserve">Перечень специализированных компетенций учреждение высшего образования устанавливает самостоятельно с учетом направленности </w:t>
      </w:r>
      <w:r w:rsidRPr="00E44820">
        <w:rPr>
          <w:rFonts w:ascii="Times New Roman" w:eastAsia="Times New Roman" w:hAnsi="Times New Roman" w:cs="Times New Roman"/>
          <w:spacing w:val="-6"/>
          <w:sz w:val="30"/>
          <w:szCs w:val="30"/>
          <w:lang w:eastAsia="ru-RU"/>
        </w:rPr>
        <w:t>образовательной программы высшего образования I ступени в учреждении</w:t>
      </w:r>
      <w:r w:rsidRPr="00E44820">
        <w:rPr>
          <w:rFonts w:ascii="Times New Roman" w:eastAsia="Times New Roman" w:hAnsi="Times New Roman" w:cs="Times New Roman"/>
          <w:sz w:val="30"/>
          <w:szCs w:val="30"/>
          <w:lang w:eastAsia="ru-RU"/>
        </w:rPr>
        <w:t xml:space="preserve"> высшего образования. </w:t>
      </w:r>
    </w:p>
    <w:p w14:paraId="2E82E350" w14:textId="77777777" w:rsidR="00E95381" w:rsidRPr="00E44820" w:rsidRDefault="00E95381" w:rsidP="00E95381">
      <w:pPr>
        <w:spacing w:after="0" w:line="235" w:lineRule="auto"/>
        <w:ind w:firstLine="709"/>
        <w:jc w:val="both"/>
        <w:outlineLvl w:val="1"/>
        <w:rPr>
          <w:rFonts w:ascii="Times New Roman" w:eastAsia="Times New Roman" w:hAnsi="Times New Roman" w:cs="Times New Roman"/>
          <w:spacing w:val="-6"/>
          <w:sz w:val="30"/>
          <w:szCs w:val="30"/>
          <w:lang w:eastAsia="ru-RU"/>
        </w:rPr>
      </w:pPr>
      <w:r w:rsidRPr="00E44820">
        <w:rPr>
          <w:rFonts w:ascii="Times New Roman" w:eastAsia="Times New Roman" w:hAnsi="Times New Roman" w:cs="Times New Roman"/>
          <w:sz w:val="30"/>
          <w:szCs w:val="30"/>
          <w:lang w:eastAsia="ru-RU"/>
        </w:rPr>
        <w:t>Дополнительные УК и специализированные компетенции</w:t>
      </w:r>
      <w:r w:rsidRPr="00E44820">
        <w:rPr>
          <w:rFonts w:ascii="Times New Roman" w:eastAsia="Times New Roman" w:hAnsi="Times New Roman" w:cs="Times New Roman"/>
          <w:spacing w:val="-6"/>
          <w:sz w:val="30"/>
          <w:szCs w:val="30"/>
          <w:lang w:eastAsia="ru-RU"/>
        </w:rPr>
        <w:t xml:space="preserve"> устанавливаются на основе требований рынка труда, обобщения зарубежного </w:t>
      </w:r>
      <w:r w:rsidRPr="00E44820">
        <w:rPr>
          <w:rFonts w:ascii="Times New Roman" w:eastAsia="Times New Roman" w:hAnsi="Times New Roman" w:cs="Times New Roman"/>
          <w:spacing w:val="-8"/>
          <w:sz w:val="30"/>
          <w:szCs w:val="30"/>
          <w:lang w:eastAsia="ru-RU"/>
        </w:rPr>
        <w:t>опыта, проведения консультаций с ведущими работодателями, объединениями</w:t>
      </w:r>
      <w:r w:rsidRPr="00E44820">
        <w:rPr>
          <w:rFonts w:ascii="Times New Roman" w:eastAsia="Times New Roman" w:hAnsi="Times New Roman" w:cs="Times New Roman"/>
          <w:spacing w:val="-6"/>
          <w:sz w:val="30"/>
          <w:szCs w:val="30"/>
          <w:lang w:eastAsia="ru-RU"/>
        </w:rPr>
        <w:t xml:space="preserve"> работодателей соответствующей отрасли, иных источников. </w:t>
      </w:r>
    </w:p>
    <w:p w14:paraId="6E573386" w14:textId="77777777" w:rsidR="00E95381" w:rsidRPr="00E44820" w:rsidRDefault="00E95381" w:rsidP="00E95381">
      <w:pPr>
        <w:spacing w:after="0" w:line="235" w:lineRule="auto"/>
        <w:ind w:firstLine="709"/>
        <w:jc w:val="both"/>
        <w:outlineLvl w:val="1"/>
        <w:rPr>
          <w:rFonts w:ascii="Times New Roman" w:eastAsia="Times New Roman" w:hAnsi="Times New Roman" w:cs="Times New Roman"/>
          <w:sz w:val="30"/>
          <w:szCs w:val="30"/>
          <w:lang w:eastAsia="ru-RU"/>
        </w:rPr>
      </w:pPr>
      <w:r w:rsidRPr="00E44820">
        <w:rPr>
          <w:rFonts w:ascii="Times New Roman" w:eastAsia="Times New Roman" w:hAnsi="Times New Roman" w:cs="Times New Roman"/>
          <w:spacing w:val="-6"/>
          <w:sz w:val="30"/>
          <w:szCs w:val="30"/>
          <w:lang w:eastAsia="ru-RU"/>
        </w:rPr>
        <w:t>Совокупность установленных настоящим образовательным стандартом</w:t>
      </w:r>
      <w:r w:rsidRPr="00E44820">
        <w:rPr>
          <w:rFonts w:ascii="Times New Roman" w:eastAsia="Times New Roman" w:hAnsi="Times New Roman" w:cs="Times New Roman"/>
          <w:sz w:val="30"/>
          <w:szCs w:val="30"/>
          <w:lang w:eastAsia="ru-RU"/>
        </w:rPr>
        <w:t xml:space="preserve"> УК и БПК, а также установленных учреждением высшего образования дополнительных УК и специализированных компетенций, должна обеспечивать специалисту способность осуществлять не менее чем один вид профессиональной деятельности, решая при этом не менее одного типа задач профессиональной деятельности, указанных в пунктах 11 и 13 настоящего образовательного стандарта.</w:t>
      </w:r>
    </w:p>
    <w:p w14:paraId="356918F1" w14:textId="77777777" w:rsidR="00C463E3" w:rsidRPr="00E44820" w:rsidRDefault="00C463E3" w:rsidP="00E95381">
      <w:pPr>
        <w:spacing w:after="0" w:line="235" w:lineRule="auto"/>
        <w:jc w:val="both"/>
        <w:outlineLvl w:val="1"/>
        <w:rPr>
          <w:rFonts w:ascii="Times New Roman" w:eastAsia="Times New Roman" w:hAnsi="Times New Roman" w:cs="Times New Roman"/>
          <w:sz w:val="30"/>
          <w:szCs w:val="30"/>
          <w:lang w:eastAsia="ru-RU"/>
        </w:rPr>
      </w:pPr>
    </w:p>
    <w:p w14:paraId="1BEEA01B" w14:textId="77777777" w:rsidR="00E95381" w:rsidRPr="00E95381" w:rsidRDefault="00E95381" w:rsidP="00E95381">
      <w:pPr>
        <w:spacing w:after="0" w:line="235" w:lineRule="auto"/>
        <w:jc w:val="center"/>
        <w:outlineLvl w:val="1"/>
        <w:rPr>
          <w:rFonts w:ascii="Times New Roman" w:eastAsia="Times New Roman" w:hAnsi="Times New Roman" w:cs="Times New Roman"/>
          <w:b/>
          <w:sz w:val="30"/>
          <w:szCs w:val="30"/>
          <w:lang w:eastAsia="ru-RU"/>
        </w:rPr>
      </w:pPr>
      <w:r w:rsidRPr="00E44820">
        <w:rPr>
          <w:rFonts w:ascii="Times New Roman" w:eastAsia="Times New Roman" w:hAnsi="Times New Roman" w:cs="Times New Roman"/>
          <w:b/>
          <w:sz w:val="30"/>
          <w:szCs w:val="30"/>
          <w:lang w:eastAsia="ru-RU"/>
        </w:rPr>
        <w:t>ГЛАВА 5</w:t>
      </w:r>
    </w:p>
    <w:p w14:paraId="2C80FB62" w14:textId="77777777" w:rsidR="00E95381" w:rsidRPr="00E95381" w:rsidRDefault="00E95381" w:rsidP="00E95381">
      <w:pPr>
        <w:spacing w:after="0" w:line="235" w:lineRule="auto"/>
        <w:jc w:val="center"/>
        <w:outlineLvl w:val="1"/>
        <w:rPr>
          <w:rFonts w:ascii="Times New Roman" w:eastAsia="Times New Roman" w:hAnsi="Times New Roman" w:cs="Times New Roman"/>
          <w:b/>
          <w:sz w:val="30"/>
          <w:szCs w:val="30"/>
          <w:lang w:eastAsia="ru-RU"/>
        </w:rPr>
      </w:pPr>
      <w:r w:rsidRPr="00E95381">
        <w:rPr>
          <w:rFonts w:ascii="Times New Roman" w:eastAsia="Times New Roman" w:hAnsi="Times New Roman" w:cs="Times New Roman"/>
          <w:b/>
          <w:sz w:val="30"/>
          <w:szCs w:val="30"/>
          <w:lang w:eastAsia="ru-RU"/>
        </w:rPr>
        <w:t>ТРЕБОВАНИЯ К УЧЕБНО-ПРОГРАММНОЙ ДОКУМЕНТАЦИИ ОБРАЗОВАТЕЛЬНЫХ ПРОГРАММ</w:t>
      </w:r>
      <w:r w:rsidRPr="00E95381">
        <w:rPr>
          <w:rFonts w:ascii="Times New Roman" w:eastAsia="Times New Roman" w:hAnsi="Times New Roman" w:cs="Times New Roman"/>
          <w:b/>
          <w:sz w:val="30"/>
          <w:szCs w:val="30"/>
          <w:lang w:eastAsia="ru-RU"/>
        </w:rPr>
        <w:br/>
        <w:t xml:space="preserve">ВЫСШЕГО ОБРАЗОВАНИЯ </w:t>
      </w:r>
      <w:r w:rsidRPr="00E95381">
        <w:rPr>
          <w:rFonts w:ascii="Times New Roman" w:eastAsia="Times New Roman" w:hAnsi="Times New Roman" w:cs="Times New Roman"/>
          <w:b/>
          <w:sz w:val="30"/>
          <w:szCs w:val="30"/>
          <w:lang w:val="be-BY" w:eastAsia="ru-RU"/>
        </w:rPr>
        <w:t>І</w:t>
      </w:r>
      <w:r w:rsidRPr="00E95381">
        <w:rPr>
          <w:rFonts w:ascii="Times New Roman" w:eastAsia="Times New Roman" w:hAnsi="Times New Roman" w:cs="Times New Roman"/>
          <w:b/>
          <w:sz w:val="30"/>
          <w:szCs w:val="30"/>
          <w:lang w:eastAsia="ru-RU"/>
        </w:rPr>
        <w:t xml:space="preserve"> СТУПЕНИ</w:t>
      </w:r>
    </w:p>
    <w:p w14:paraId="6B38B4B1" w14:textId="77777777" w:rsidR="00E95381" w:rsidRPr="00E95381" w:rsidRDefault="00E95381" w:rsidP="00E95381">
      <w:pPr>
        <w:spacing w:after="0" w:line="235" w:lineRule="auto"/>
        <w:jc w:val="center"/>
        <w:outlineLvl w:val="1"/>
        <w:rPr>
          <w:rFonts w:ascii="Times New Roman" w:eastAsia="Times New Roman" w:hAnsi="Times New Roman" w:cs="Times New Roman"/>
          <w:b/>
          <w:sz w:val="30"/>
          <w:szCs w:val="30"/>
          <w:lang w:eastAsia="ru-RU"/>
        </w:rPr>
      </w:pPr>
    </w:p>
    <w:p w14:paraId="7978DF30" w14:textId="77777777" w:rsidR="00E95381" w:rsidRPr="00E95381" w:rsidRDefault="00E95381" w:rsidP="00E95381">
      <w:pPr>
        <w:spacing w:after="0" w:line="235" w:lineRule="auto"/>
        <w:ind w:firstLine="709"/>
        <w:jc w:val="both"/>
        <w:outlineLvl w:val="1"/>
        <w:rPr>
          <w:rFonts w:ascii="Times New Roman" w:eastAsia="Times New Roman" w:hAnsi="Times New Roman" w:cs="Times New Roman"/>
          <w:bCs/>
          <w:sz w:val="30"/>
          <w:szCs w:val="30"/>
          <w:lang w:eastAsia="ru-RU"/>
        </w:rPr>
      </w:pPr>
      <w:r w:rsidRPr="00E95381">
        <w:rPr>
          <w:rFonts w:ascii="Times New Roman" w:eastAsia="Times New Roman" w:hAnsi="Times New Roman" w:cs="Times New Roman"/>
          <w:bCs/>
          <w:sz w:val="30"/>
          <w:szCs w:val="30"/>
          <w:lang w:eastAsia="ru-RU"/>
        </w:rPr>
        <w:t xml:space="preserve">18. Образовательная программа </w:t>
      </w:r>
      <w:r w:rsidRPr="00E95381">
        <w:rPr>
          <w:rFonts w:ascii="Times New Roman" w:eastAsia="Times New Roman" w:hAnsi="Times New Roman" w:cs="Times New Roman"/>
          <w:sz w:val="30"/>
          <w:szCs w:val="30"/>
          <w:lang w:eastAsia="ru-RU"/>
        </w:rPr>
        <w:t xml:space="preserve">высшего образования </w:t>
      </w:r>
      <w:r w:rsidRPr="00E95381">
        <w:rPr>
          <w:rFonts w:ascii="Times New Roman" w:eastAsia="Times New Roman" w:hAnsi="Times New Roman" w:cs="Times New Roman"/>
          <w:bCs/>
          <w:sz w:val="30"/>
          <w:szCs w:val="30"/>
          <w:lang w:eastAsia="ru-RU"/>
        </w:rPr>
        <w:t>І ступени включает следующую учебно-программную документацию:</w:t>
      </w:r>
    </w:p>
    <w:p w14:paraId="2D171C11" w14:textId="77777777" w:rsidR="00E95381" w:rsidRPr="00E95381" w:rsidRDefault="00E95381" w:rsidP="00E95381">
      <w:pPr>
        <w:spacing w:after="0" w:line="235" w:lineRule="auto"/>
        <w:ind w:firstLine="709"/>
        <w:jc w:val="both"/>
        <w:outlineLvl w:val="1"/>
        <w:rPr>
          <w:rFonts w:ascii="Times New Roman" w:eastAsia="Times New Roman" w:hAnsi="Times New Roman" w:cs="Times New Roman"/>
          <w:spacing w:val="-6"/>
          <w:sz w:val="30"/>
          <w:szCs w:val="30"/>
          <w:lang w:eastAsia="ru-RU"/>
        </w:rPr>
      </w:pPr>
      <w:r w:rsidRPr="00E95381">
        <w:rPr>
          <w:rFonts w:ascii="Times New Roman" w:eastAsia="Times New Roman" w:hAnsi="Times New Roman" w:cs="Times New Roman"/>
          <w:bCs/>
          <w:spacing w:val="-6"/>
          <w:sz w:val="30"/>
          <w:szCs w:val="30"/>
          <w:lang w:eastAsia="ru-RU"/>
        </w:rPr>
        <w:t>типовой учебный план по специальности (направлению специальности);</w:t>
      </w:r>
    </w:p>
    <w:p w14:paraId="6A9C73BE" w14:textId="77777777" w:rsidR="00E95381" w:rsidRPr="00E95381" w:rsidRDefault="00E95381" w:rsidP="00E95381">
      <w:pPr>
        <w:spacing w:after="0" w:line="235" w:lineRule="auto"/>
        <w:ind w:firstLine="709"/>
        <w:jc w:val="both"/>
        <w:rPr>
          <w:rFonts w:ascii="Times New Roman" w:eastAsia="Times New Roman" w:hAnsi="Times New Roman" w:cs="Times New Roman"/>
          <w:sz w:val="30"/>
          <w:szCs w:val="30"/>
          <w:lang w:eastAsia="ru-RU"/>
        </w:rPr>
      </w:pPr>
      <w:r w:rsidRPr="00E95381">
        <w:rPr>
          <w:rFonts w:ascii="Times New Roman" w:eastAsia="Times New Roman" w:hAnsi="Times New Roman" w:cs="Times New Roman"/>
          <w:sz w:val="30"/>
          <w:szCs w:val="30"/>
          <w:lang w:eastAsia="ru-RU"/>
        </w:rPr>
        <w:t>учебный план учреждения высшего образования по специальности (направлению специальности);</w:t>
      </w:r>
    </w:p>
    <w:p w14:paraId="0F112960" w14:textId="77777777" w:rsidR="00E95381" w:rsidRPr="00E95381" w:rsidRDefault="00E95381" w:rsidP="00E95381">
      <w:pPr>
        <w:spacing w:after="0" w:line="235" w:lineRule="auto"/>
        <w:ind w:firstLine="709"/>
        <w:jc w:val="both"/>
        <w:rPr>
          <w:rFonts w:ascii="Times New Roman" w:eastAsia="Times New Roman" w:hAnsi="Times New Roman" w:cs="Times New Roman"/>
          <w:sz w:val="30"/>
          <w:szCs w:val="30"/>
          <w:lang w:eastAsia="ru-RU"/>
        </w:rPr>
      </w:pPr>
      <w:r w:rsidRPr="00E95381">
        <w:rPr>
          <w:rFonts w:ascii="Times New Roman" w:eastAsia="Times New Roman" w:hAnsi="Times New Roman" w:cs="Times New Roman"/>
          <w:sz w:val="30"/>
          <w:szCs w:val="30"/>
          <w:lang w:eastAsia="ru-RU"/>
        </w:rPr>
        <w:t>типовые учебные программы по учебным дисциплинам;</w:t>
      </w:r>
    </w:p>
    <w:p w14:paraId="206D0A30" w14:textId="77777777" w:rsidR="00E95381" w:rsidRPr="00E95381" w:rsidRDefault="00E95381" w:rsidP="00E95381">
      <w:pPr>
        <w:spacing w:after="0" w:line="235" w:lineRule="auto"/>
        <w:ind w:firstLine="709"/>
        <w:jc w:val="both"/>
        <w:rPr>
          <w:rFonts w:ascii="Times New Roman" w:eastAsia="Times New Roman" w:hAnsi="Times New Roman" w:cs="Times New Roman"/>
          <w:sz w:val="30"/>
          <w:szCs w:val="30"/>
          <w:lang w:eastAsia="ru-RU"/>
        </w:rPr>
      </w:pPr>
      <w:r w:rsidRPr="00E95381">
        <w:rPr>
          <w:rFonts w:ascii="Times New Roman" w:eastAsia="Times New Roman" w:hAnsi="Times New Roman" w:cs="Times New Roman"/>
          <w:sz w:val="30"/>
          <w:szCs w:val="30"/>
          <w:lang w:eastAsia="ru-RU"/>
        </w:rPr>
        <w:t>учебные программы учреждения высшего образования по учебным дисциплинам;</w:t>
      </w:r>
    </w:p>
    <w:p w14:paraId="122CA3C4" w14:textId="77777777" w:rsidR="00E95381" w:rsidRPr="00E95381" w:rsidRDefault="00E95381" w:rsidP="00E95381">
      <w:pPr>
        <w:spacing w:after="0" w:line="235" w:lineRule="auto"/>
        <w:ind w:firstLine="709"/>
        <w:jc w:val="both"/>
        <w:rPr>
          <w:rFonts w:ascii="Times New Roman" w:eastAsia="Times New Roman" w:hAnsi="Times New Roman" w:cs="Times New Roman"/>
          <w:sz w:val="30"/>
          <w:szCs w:val="30"/>
          <w:lang w:eastAsia="ru-RU"/>
        </w:rPr>
      </w:pPr>
      <w:r w:rsidRPr="00E95381">
        <w:rPr>
          <w:rFonts w:ascii="Times New Roman" w:eastAsia="Times New Roman" w:hAnsi="Times New Roman" w:cs="Times New Roman"/>
          <w:sz w:val="30"/>
          <w:szCs w:val="30"/>
          <w:lang w:eastAsia="ru-RU"/>
        </w:rPr>
        <w:t>программы практик.</w:t>
      </w:r>
    </w:p>
    <w:p w14:paraId="55933EE3" w14:textId="77777777" w:rsidR="00E95381" w:rsidRPr="00E95381" w:rsidRDefault="00E95381" w:rsidP="00E95381">
      <w:pPr>
        <w:spacing w:after="0" w:line="235" w:lineRule="auto"/>
        <w:ind w:firstLine="709"/>
        <w:jc w:val="both"/>
        <w:outlineLvl w:val="1"/>
        <w:rPr>
          <w:rFonts w:ascii="Times New Roman" w:eastAsia="Times New Roman" w:hAnsi="Times New Roman" w:cs="Times New Roman"/>
          <w:sz w:val="30"/>
          <w:szCs w:val="30"/>
          <w:lang w:eastAsia="ru-RU"/>
        </w:rPr>
      </w:pPr>
      <w:r w:rsidRPr="00E95381">
        <w:rPr>
          <w:rFonts w:ascii="Times New Roman" w:eastAsia="Times New Roman" w:hAnsi="Times New Roman" w:cs="Times New Roman"/>
          <w:sz w:val="30"/>
          <w:szCs w:val="30"/>
          <w:lang w:eastAsia="ru-RU"/>
        </w:rPr>
        <w:t>19. Максимальный объем учебной нагрузки обучающегося не должен превышать 54 академических часа в неделю, включая все виды аудиторной и внеаудиторной работы.</w:t>
      </w:r>
    </w:p>
    <w:p w14:paraId="0CE07C82" w14:textId="77777777" w:rsidR="00E95381" w:rsidRPr="00E44820" w:rsidRDefault="00E95381" w:rsidP="00E95381">
      <w:pPr>
        <w:spacing w:after="0" w:line="235" w:lineRule="auto"/>
        <w:ind w:firstLine="709"/>
        <w:jc w:val="both"/>
        <w:outlineLvl w:val="1"/>
        <w:rPr>
          <w:rFonts w:ascii="Times New Roman" w:eastAsia="Times New Roman" w:hAnsi="Times New Roman" w:cs="Times New Roman"/>
          <w:spacing w:val="-4"/>
          <w:sz w:val="30"/>
          <w:szCs w:val="30"/>
          <w:lang w:eastAsia="ru-RU"/>
        </w:rPr>
      </w:pPr>
      <w:r w:rsidRPr="00E95381">
        <w:rPr>
          <w:rFonts w:ascii="Times New Roman" w:eastAsia="Times New Roman" w:hAnsi="Times New Roman" w:cs="Times New Roman"/>
          <w:spacing w:val="-4"/>
          <w:sz w:val="30"/>
          <w:szCs w:val="30"/>
          <w:lang w:eastAsia="ru-RU"/>
        </w:rPr>
        <w:t xml:space="preserve">Объем обязательных аудиторных занятий, определяемый учреждением высшего образования с учетом специальности, специфики организации образовательного процесса, оснащения учебно-лабораторной базы, информационного, научно-методического обеспечения, устанавливается в </w:t>
      </w:r>
      <w:r w:rsidRPr="00E44820">
        <w:rPr>
          <w:rFonts w:ascii="Times New Roman" w:eastAsia="Times New Roman" w:hAnsi="Times New Roman" w:cs="Times New Roman"/>
          <w:spacing w:val="-4"/>
          <w:sz w:val="30"/>
          <w:szCs w:val="30"/>
          <w:lang w:eastAsia="ru-RU"/>
        </w:rPr>
        <w:t>пределах 24-32 аудиторных часов в неделю.</w:t>
      </w:r>
    </w:p>
    <w:p w14:paraId="1B154C3D" w14:textId="77777777" w:rsidR="00E95381" w:rsidRPr="00E44820" w:rsidRDefault="00E95381" w:rsidP="00E95381">
      <w:pPr>
        <w:spacing w:after="0" w:line="240" w:lineRule="auto"/>
        <w:ind w:firstLine="709"/>
        <w:jc w:val="both"/>
        <w:outlineLvl w:val="1"/>
        <w:rPr>
          <w:rFonts w:ascii="Times New Roman" w:eastAsia="Times New Roman" w:hAnsi="Times New Roman" w:cs="Times New Roman"/>
          <w:b/>
          <w:bCs/>
          <w:spacing w:val="-4"/>
          <w:sz w:val="30"/>
          <w:szCs w:val="30"/>
          <w:lang w:eastAsia="ru-RU"/>
        </w:rPr>
      </w:pPr>
      <w:r w:rsidRPr="00E44820">
        <w:rPr>
          <w:rFonts w:ascii="Times New Roman" w:eastAsia="Times New Roman" w:hAnsi="Times New Roman" w:cs="Times New Roman"/>
          <w:spacing w:val="-6"/>
          <w:sz w:val="30"/>
          <w:szCs w:val="30"/>
          <w:lang w:eastAsia="ru-RU"/>
        </w:rPr>
        <w:t>В часы, отводимые на самостоятельную работу по учебной дисциплине</w:t>
      </w:r>
      <w:r w:rsidRPr="00E44820">
        <w:rPr>
          <w:rFonts w:ascii="Times New Roman" w:eastAsia="Times New Roman" w:hAnsi="Times New Roman" w:cs="Times New Roman"/>
          <w:spacing w:val="-4"/>
          <w:sz w:val="30"/>
          <w:szCs w:val="30"/>
          <w:lang w:eastAsia="ru-RU"/>
        </w:rPr>
        <w:t xml:space="preserve"> (модулю), включается время, предусмотренное на подготовку к экзамену (</w:t>
      </w:r>
      <w:r w:rsidRPr="00E44820">
        <w:rPr>
          <w:rFonts w:ascii="Times New Roman" w:eastAsia="Times New Roman" w:hAnsi="Times New Roman" w:cs="Times New Roman"/>
          <w:spacing w:val="-8"/>
          <w:sz w:val="30"/>
          <w:szCs w:val="30"/>
          <w:lang w:eastAsia="ru-RU"/>
        </w:rPr>
        <w:t>экзаменам) и (или) зачету (зачетам) по данной учебной дисциплине (модулю</w:t>
      </w:r>
      <w:r w:rsidRPr="00E44820">
        <w:rPr>
          <w:rFonts w:ascii="Times New Roman" w:eastAsia="Times New Roman" w:hAnsi="Times New Roman" w:cs="Times New Roman"/>
          <w:spacing w:val="-4"/>
          <w:sz w:val="30"/>
          <w:szCs w:val="30"/>
          <w:lang w:eastAsia="ru-RU"/>
        </w:rPr>
        <w:t>).</w:t>
      </w:r>
    </w:p>
    <w:p w14:paraId="1B1A7ECE" w14:textId="77777777" w:rsidR="00E95381" w:rsidRPr="00E44820" w:rsidRDefault="00E95381" w:rsidP="00E95381">
      <w:pPr>
        <w:spacing w:after="0" w:line="240" w:lineRule="auto"/>
        <w:ind w:firstLine="709"/>
        <w:jc w:val="both"/>
        <w:outlineLvl w:val="1"/>
        <w:rPr>
          <w:rFonts w:ascii="Times New Roman" w:eastAsia="Times New Roman" w:hAnsi="Times New Roman" w:cs="Times New Roman"/>
          <w:bCs/>
          <w:sz w:val="30"/>
          <w:szCs w:val="30"/>
          <w:lang w:eastAsia="ru-RU"/>
        </w:rPr>
      </w:pPr>
      <w:r w:rsidRPr="00E44820">
        <w:rPr>
          <w:rFonts w:ascii="Times New Roman" w:eastAsia="Times New Roman" w:hAnsi="Times New Roman" w:cs="Times New Roman"/>
          <w:bCs/>
          <w:spacing w:val="-6"/>
          <w:sz w:val="30"/>
          <w:szCs w:val="30"/>
          <w:lang w:eastAsia="ru-RU"/>
        </w:rPr>
        <w:t>20. Учебный план учреждения высшего образования по специальности</w:t>
      </w:r>
      <w:r w:rsidRPr="00E44820">
        <w:rPr>
          <w:rFonts w:ascii="Times New Roman" w:eastAsia="Times New Roman" w:hAnsi="Times New Roman" w:cs="Times New Roman"/>
          <w:bCs/>
          <w:sz w:val="30"/>
          <w:szCs w:val="30"/>
          <w:lang w:eastAsia="ru-RU"/>
        </w:rPr>
        <w:t xml:space="preserve"> (направлению специальности) </w:t>
      </w:r>
      <w:r w:rsidRPr="00E44820">
        <w:rPr>
          <w:rFonts w:ascii="Times New Roman" w:eastAsia="Times New Roman" w:hAnsi="Times New Roman" w:cs="Times New Roman"/>
          <w:sz w:val="30"/>
          <w:szCs w:val="30"/>
          <w:lang w:eastAsia="ru-RU"/>
        </w:rPr>
        <w:t xml:space="preserve">со сроком обучения 4 года </w:t>
      </w:r>
      <w:r w:rsidRPr="00E44820">
        <w:rPr>
          <w:rFonts w:ascii="Times New Roman" w:eastAsia="Times New Roman" w:hAnsi="Times New Roman" w:cs="Times New Roman"/>
          <w:bCs/>
          <w:sz w:val="30"/>
          <w:szCs w:val="30"/>
          <w:lang w:eastAsia="ru-RU"/>
        </w:rPr>
        <w:t>разрабатывается в соответствии со структурой, приведенной в таблице 1.</w:t>
      </w:r>
    </w:p>
    <w:p w14:paraId="627F529E" w14:textId="77777777" w:rsidR="00E95381" w:rsidRPr="00E44820" w:rsidRDefault="00E95381" w:rsidP="00E95381">
      <w:pPr>
        <w:spacing w:after="120" w:line="240" w:lineRule="auto"/>
        <w:ind w:firstLine="709"/>
        <w:jc w:val="right"/>
        <w:outlineLvl w:val="1"/>
        <w:rPr>
          <w:rFonts w:ascii="Times New Roman" w:eastAsia="Times New Roman" w:hAnsi="Times New Roman" w:cs="Times New Roman"/>
          <w:bCs/>
          <w:sz w:val="30"/>
          <w:szCs w:val="30"/>
          <w:lang w:eastAsia="ru-RU"/>
        </w:rPr>
      </w:pPr>
      <w:r w:rsidRPr="00E44820">
        <w:rPr>
          <w:rFonts w:ascii="Times New Roman" w:eastAsia="Times New Roman" w:hAnsi="Times New Roman" w:cs="Times New Roman"/>
          <w:bCs/>
          <w:sz w:val="30"/>
          <w:szCs w:val="30"/>
          <w:lang w:eastAsia="ru-RU"/>
        </w:rPr>
        <w:t>Таблица 1</w:t>
      </w:r>
    </w:p>
    <w:tbl>
      <w:tblPr>
        <w:tblStyle w:val="affe"/>
        <w:tblW w:w="5000" w:type="pct"/>
        <w:jc w:val="center"/>
        <w:tblCellMar>
          <w:left w:w="57" w:type="dxa"/>
          <w:right w:w="57" w:type="dxa"/>
        </w:tblCellMar>
        <w:tblLook w:val="04A0" w:firstRow="1" w:lastRow="0" w:firstColumn="1" w:lastColumn="0" w:noHBand="0" w:noVBand="1"/>
      </w:tblPr>
      <w:tblGrid>
        <w:gridCol w:w="624"/>
        <w:gridCol w:w="7371"/>
        <w:gridCol w:w="1757"/>
      </w:tblGrid>
      <w:tr w:rsidR="00E95381" w:rsidRPr="00E44820" w14:paraId="69FBD146" w14:textId="77777777" w:rsidTr="00AC5860">
        <w:trPr>
          <w:trHeight w:val="227"/>
          <w:jc w:val="center"/>
        </w:trPr>
        <w:tc>
          <w:tcPr>
            <w:tcW w:w="320" w:type="pct"/>
          </w:tcPr>
          <w:p w14:paraId="49915090" w14:textId="77777777" w:rsidR="00E95381" w:rsidRPr="00E44820" w:rsidRDefault="00E95381" w:rsidP="00E95381">
            <w:pPr>
              <w:jc w:val="center"/>
              <w:outlineLvl w:val="1"/>
              <w:rPr>
                <w:sz w:val="26"/>
                <w:szCs w:val="26"/>
              </w:rPr>
            </w:pPr>
            <w:r w:rsidRPr="00E44820">
              <w:rPr>
                <w:sz w:val="26"/>
                <w:szCs w:val="26"/>
              </w:rPr>
              <w:t>№</w:t>
            </w:r>
          </w:p>
          <w:p w14:paraId="66CC83FE" w14:textId="77777777" w:rsidR="00E95381" w:rsidRPr="00E44820" w:rsidRDefault="00E95381" w:rsidP="00E95381">
            <w:pPr>
              <w:jc w:val="center"/>
              <w:outlineLvl w:val="1"/>
              <w:rPr>
                <w:sz w:val="26"/>
                <w:szCs w:val="26"/>
              </w:rPr>
            </w:pPr>
            <w:r w:rsidRPr="00E44820">
              <w:rPr>
                <w:sz w:val="26"/>
                <w:szCs w:val="26"/>
              </w:rPr>
              <w:t>п/п</w:t>
            </w:r>
          </w:p>
        </w:tc>
        <w:tc>
          <w:tcPr>
            <w:tcW w:w="3779" w:type="pct"/>
          </w:tcPr>
          <w:p w14:paraId="4EF0A5C0" w14:textId="77777777" w:rsidR="00E95381" w:rsidRPr="00E44820" w:rsidRDefault="00E95381" w:rsidP="00E95381">
            <w:pPr>
              <w:jc w:val="center"/>
              <w:outlineLvl w:val="1"/>
              <w:rPr>
                <w:sz w:val="26"/>
                <w:szCs w:val="26"/>
              </w:rPr>
            </w:pPr>
            <w:r w:rsidRPr="00E44820">
              <w:rPr>
                <w:sz w:val="26"/>
                <w:szCs w:val="26"/>
              </w:rPr>
              <w:t xml:space="preserve">Наименование видов деятельности обучающегося, </w:t>
            </w:r>
          </w:p>
          <w:p w14:paraId="0113A7F9" w14:textId="77777777" w:rsidR="00E95381" w:rsidRPr="00E44820" w:rsidRDefault="00E95381" w:rsidP="00E95381">
            <w:pPr>
              <w:jc w:val="center"/>
              <w:outlineLvl w:val="1"/>
              <w:rPr>
                <w:sz w:val="26"/>
                <w:szCs w:val="26"/>
              </w:rPr>
            </w:pPr>
            <w:r w:rsidRPr="00E44820">
              <w:rPr>
                <w:sz w:val="26"/>
                <w:szCs w:val="26"/>
              </w:rPr>
              <w:t>модулей, учебных дисциплин</w:t>
            </w:r>
          </w:p>
        </w:tc>
        <w:tc>
          <w:tcPr>
            <w:tcW w:w="901" w:type="pct"/>
          </w:tcPr>
          <w:p w14:paraId="6A1F9A2D" w14:textId="77777777" w:rsidR="00E95381" w:rsidRPr="00E44820" w:rsidRDefault="00E95381" w:rsidP="00E95381">
            <w:pPr>
              <w:jc w:val="center"/>
              <w:outlineLvl w:val="1"/>
              <w:rPr>
                <w:sz w:val="26"/>
                <w:szCs w:val="26"/>
              </w:rPr>
            </w:pPr>
            <w:r w:rsidRPr="00E44820">
              <w:rPr>
                <w:sz w:val="26"/>
                <w:szCs w:val="26"/>
              </w:rPr>
              <w:t>Трудоемкость</w:t>
            </w:r>
          </w:p>
          <w:p w14:paraId="596A9C52" w14:textId="77777777" w:rsidR="00E95381" w:rsidRPr="00E44820" w:rsidRDefault="00E95381" w:rsidP="00E95381">
            <w:pPr>
              <w:jc w:val="center"/>
              <w:outlineLvl w:val="1"/>
              <w:rPr>
                <w:sz w:val="26"/>
                <w:szCs w:val="26"/>
              </w:rPr>
            </w:pPr>
            <w:r w:rsidRPr="00E44820">
              <w:rPr>
                <w:sz w:val="26"/>
                <w:szCs w:val="26"/>
              </w:rPr>
              <w:t>(в зачетных единицах)</w:t>
            </w:r>
          </w:p>
        </w:tc>
      </w:tr>
      <w:tr w:rsidR="00E95381" w:rsidRPr="00E44820" w14:paraId="65E7FA33" w14:textId="77777777" w:rsidTr="00AC5860">
        <w:trPr>
          <w:trHeight w:val="227"/>
          <w:jc w:val="center"/>
        </w:trPr>
        <w:tc>
          <w:tcPr>
            <w:tcW w:w="320" w:type="pct"/>
          </w:tcPr>
          <w:p w14:paraId="7C986250" w14:textId="77777777" w:rsidR="00E95381" w:rsidRPr="00E44820" w:rsidRDefault="00E95381" w:rsidP="00E95381">
            <w:pPr>
              <w:outlineLvl w:val="1"/>
              <w:rPr>
                <w:b/>
                <w:sz w:val="26"/>
                <w:szCs w:val="26"/>
              </w:rPr>
            </w:pPr>
            <w:r w:rsidRPr="00E44820">
              <w:rPr>
                <w:b/>
                <w:sz w:val="26"/>
                <w:szCs w:val="26"/>
              </w:rPr>
              <w:t>1.</w:t>
            </w:r>
          </w:p>
        </w:tc>
        <w:tc>
          <w:tcPr>
            <w:tcW w:w="3779" w:type="pct"/>
          </w:tcPr>
          <w:p w14:paraId="7D0088E0" w14:textId="77777777" w:rsidR="00E95381" w:rsidRPr="00E44820" w:rsidRDefault="00E95381" w:rsidP="00E95381">
            <w:pPr>
              <w:outlineLvl w:val="1"/>
              <w:rPr>
                <w:b/>
                <w:sz w:val="26"/>
                <w:szCs w:val="26"/>
              </w:rPr>
            </w:pPr>
            <w:r w:rsidRPr="00E44820">
              <w:rPr>
                <w:b/>
                <w:sz w:val="26"/>
                <w:szCs w:val="26"/>
              </w:rPr>
              <w:t>Теоретическое обучение</w:t>
            </w:r>
          </w:p>
        </w:tc>
        <w:tc>
          <w:tcPr>
            <w:tcW w:w="901" w:type="pct"/>
          </w:tcPr>
          <w:p w14:paraId="188FF648" w14:textId="77777777" w:rsidR="00E95381" w:rsidRPr="00E44820" w:rsidRDefault="00E95381" w:rsidP="00E95381">
            <w:pPr>
              <w:jc w:val="center"/>
              <w:outlineLvl w:val="1"/>
              <w:rPr>
                <w:b/>
                <w:sz w:val="26"/>
                <w:szCs w:val="26"/>
              </w:rPr>
            </w:pPr>
            <w:r w:rsidRPr="00E44820">
              <w:rPr>
                <w:b/>
                <w:sz w:val="26"/>
                <w:szCs w:val="26"/>
              </w:rPr>
              <w:t>194-216</w:t>
            </w:r>
          </w:p>
        </w:tc>
      </w:tr>
      <w:tr w:rsidR="00E95381" w:rsidRPr="00E44820" w14:paraId="21940A82" w14:textId="77777777" w:rsidTr="00AC5860">
        <w:trPr>
          <w:trHeight w:val="227"/>
          <w:jc w:val="center"/>
        </w:trPr>
        <w:tc>
          <w:tcPr>
            <w:tcW w:w="320" w:type="pct"/>
          </w:tcPr>
          <w:p w14:paraId="0F7672C3" w14:textId="77777777" w:rsidR="00E95381" w:rsidRPr="00E44820" w:rsidRDefault="00E95381" w:rsidP="00E95381">
            <w:pPr>
              <w:outlineLvl w:val="1"/>
              <w:rPr>
                <w:sz w:val="26"/>
                <w:szCs w:val="26"/>
              </w:rPr>
            </w:pPr>
            <w:r w:rsidRPr="00E44820">
              <w:rPr>
                <w:sz w:val="26"/>
                <w:szCs w:val="26"/>
              </w:rPr>
              <w:t>1.1.</w:t>
            </w:r>
          </w:p>
        </w:tc>
        <w:tc>
          <w:tcPr>
            <w:tcW w:w="3779" w:type="pct"/>
          </w:tcPr>
          <w:p w14:paraId="4E1D5C76" w14:textId="77777777" w:rsidR="00E95381" w:rsidRPr="00E44820" w:rsidRDefault="00E95381" w:rsidP="00E95381">
            <w:pPr>
              <w:jc w:val="both"/>
              <w:outlineLvl w:val="1"/>
              <w:rPr>
                <w:spacing w:val="-6"/>
                <w:sz w:val="26"/>
                <w:szCs w:val="26"/>
              </w:rPr>
            </w:pPr>
            <w:r w:rsidRPr="00E44820">
              <w:rPr>
                <w:spacing w:val="-6"/>
                <w:sz w:val="26"/>
                <w:szCs w:val="26"/>
              </w:rPr>
              <w:t xml:space="preserve">Государственный компонент: Социально-гуманитарный модуль </w:t>
            </w:r>
            <w:r w:rsidRPr="00E44820">
              <w:rPr>
                <w:i/>
                <w:spacing w:val="-6"/>
                <w:sz w:val="26"/>
                <w:szCs w:val="26"/>
              </w:rPr>
              <w:t>(</w:t>
            </w:r>
            <w:r w:rsidRPr="00E44820">
              <w:rPr>
                <w:i/>
                <w:spacing w:val="-10"/>
                <w:sz w:val="26"/>
                <w:szCs w:val="26"/>
              </w:rPr>
              <w:t>Философия, Экономика, Политология, История);</w:t>
            </w:r>
            <w:r w:rsidRPr="00E44820">
              <w:rPr>
                <w:spacing w:val="-10"/>
                <w:sz w:val="26"/>
                <w:szCs w:val="26"/>
              </w:rPr>
              <w:t xml:space="preserve"> Лингвистический</w:t>
            </w:r>
            <w:r w:rsidRPr="00E44820">
              <w:rPr>
                <w:spacing w:val="-6"/>
                <w:sz w:val="26"/>
                <w:szCs w:val="26"/>
              </w:rPr>
              <w:t xml:space="preserve"> модуль; Безопасность жизнедеятельности</w:t>
            </w:r>
            <w:bookmarkStart w:id="56" w:name="_Ref85718461"/>
            <w:r w:rsidRPr="00E44820">
              <w:rPr>
                <w:spacing w:val="-6"/>
                <w:sz w:val="26"/>
                <w:szCs w:val="26"/>
                <w:vertAlign w:val="superscript"/>
              </w:rPr>
              <w:footnoteReference w:id="58"/>
            </w:r>
            <w:bookmarkEnd w:id="56"/>
            <w:r w:rsidRPr="00E44820">
              <w:rPr>
                <w:spacing w:val="-6"/>
                <w:sz w:val="26"/>
                <w:szCs w:val="26"/>
              </w:rPr>
              <w:t>; Психолого-педагогический модуль; Теория искусства; История искусства</w:t>
            </w:r>
          </w:p>
        </w:tc>
        <w:tc>
          <w:tcPr>
            <w:tcW w:w="901" w:type="pct"/>
          </w:tcPr>
          <w:p w14:paraId="5770E87E" w14:textId="77777777" w:rsidR="00E95381" w:rsidRPr="00E44820" w:rsidRDefault="00E95381" w:rsidP="00E95381">
            <w:pPr>
              <w:jc w:val="center"/>
              <w:outlineLvl w:val="1"/>
              <w:rPr>
                <w:sz w:val="26"/>
                <w:szCs w:val="26"/>
              </w:rPr>
            </w:pPr>
            <w:r w:rsidRPr="00E44820">
              <w:rPr>
                <w:sz w:val="26"/>
                <w:szCs w:val="26"/>
              </w:rPr>
              <w:t>110-140</w:t>
            </w:r>
          </w:p>
        </w:tc>
      </w:tr>
      <w:tr w:rsidR="00E95381" w:rsidRPr="00E44820" w14:paraId="738CD2D2" w14:textId="77777777" w:rsidTr="00AC5860">
        <w:trPr>
          <w:trHeight w:val="227"/>
          <w:jc w:val="center"/>
        </w:trPr>
        <w:tc>
          <w:tcPr>
            <w:tcW w:w="320" w:type="pct"/>
          </w:tcPr>
          <w:p w14:paraId="4763E3CF" w14:textId="77777777" w:rsidR="00E95381" w:rsidRPr="00E44820" w:rsidRDefault="00E95381" w:rsidP="00E95381">
            <w:pPr>
              <w:outlineLvl w:val="1"/>
              <w:rPr>
                <w:sz w:val="26"/>
                <w:szCs w:val="26"/>
              </w:rPr>
            </w:pPr>
            <w:r w:rsidRPr="00E44820">
              <w:rPr>
                <w:sz w:val="26"/>
                <w:szCs w:val="26"/>
              </w:rPr>
              <w:t>1.2.</w:t>
            </w:r>
          </w:p>
        </w:tc>
        <w:tc>
          <w:tcPr>
            <w:tcW w:w="3779" w:type="pct"/>
          </w:tcPr>
          <w:p w14:paraId="5E275A15" w14:textId="77777777" w:rsidR="00E95381" w:rsidRPr="00E44820" w:rsidRDefault="00E95381" w:rsidP="00E95381">
            <w:pPr>
              <w:outlineLvl w:val="1"/>
              <w:rPr>
                <w:sz w:val="26"/>
                <w:szCs w:val="26"/>
              </w:rPr>
            </w:pPr>
            <w:r w:rsidRPr="00E44820">
              <w:rPr>
                <w:sz w:val="26"/>
                <w:szCs w:val="26"/>
              </w:rPr>
              <w:t>Компонент учреждения высшего образования</w:t>
            </w:r>
            <w:bookmarkStart w:id="57" w:name="_Ref85718590"/>
            <w:r w:rsidRPr="00E44820">
              <w:rPr>
                <w:sz w:val="26"/>
                <w:szCs w:val="26"/>
                <w:vertAlign w:val="superscript"/>
              </w:rPr>
              <w:footnoteReference w:id="59"/>
            </w:r>
            <w:bookmarkEnd w:id="57"/>
          </w:p>
        </w:tc>
        <w:tc>
          <w:tcPr>
            <w:tcW w:w="901" w:type="pct"/>
          </w:tcPr>
          <w:p w14:paraId="26B7C853" w14:textId="77777777" w:rsidR="00E95381" w:rsidRPr="00E44820" w:rsidRDefault="00E95381" w:rsidP="00E95381">
            <w:pPr>
              <w:jc w:val="center"/>
              <w:outlineLvl w:val="1"/>
              <w:rPr>
                <w:sz w:val="26"/>
                <w:szCs w:val="26"/>
              </w:rPr>
            </w:pPr>
            <w:r w:rsidRPr="00E44820">
              <w:rPr>
                <w:sz w:val="26"/>
                <w:szCs w:val="26"/>
              </w:rPr>
              <w:t>60-100</w:t>
            </w:r>
          </w:p>
        </w:tc>
      </w:tr>
      <w:tr w:rsidR="00E95381" w:rsidRPr="00E44820" w14:paraId="51B4CB4A" w14:textId="77777777" w:rsidTr="00AC5860">
        <w:trPr>
          <w:trHeight w:val="227"/>
          <w:jc w:val="center"/>
        </w:trPr>
        <w:tc>
          <w:tcPr>
            <w:tcW w:w="320" w:type="pct"/>
          </w:tcPr>
          <w:p w14:paraId="7C80A4BE" w14:textId="77777777" w:rsidR="00E95381" w:rsidRPr="00E44820" w:rsidRDefault="00E95381" w:rsidP="00E95381">
            <w:pPr>
              <w:outlineLvl w:val="1"/>
              <w:rPr>
                <w:sz w:val="26"/>
                <w:szCs w:val="26"/>
              </w:rPr>
            </w:pPr>
            <w:r w:rsidRPr="00E44820">
              <w:rPr>
                <w:sz w:val="26"/>
                <w:szCs w:val="26"/>
              </w:rPr>
              <w:t>1.3.</w:t>
            </w:r>
          </w:p>
        </w:tc>
        <w:tc>
          <w:tcPr>
            <w:tcW w:w="3779" w:type="pct"/>
          </w:tcPr>
          <w:p w14:paraId="6E3D00EF" w14:textId="77777777" w:rsidR="00E95381" w:rsidRPr="00E44820" w:rsidRDefault="00E95381" w:rsidP="00E95381">
            <w:pPr>
              <w:outlineLvl w:val="1"/>
              <w:rPr>
                <w:sz w:val="26"/>
                <w:szCs w:val="26"/>
              </w:rPr>
            </w:pPr>
            <w:r w:rsidRPr="00E44820">
              <w:rPr>
                <w:sz w:val="26"/>
                <w:szCs w:val="26"/>
              </w:rPr>
              <w:t>Факультативные дисциплины</w:t>
            </w:r>
          </w:p>
        </w:tc>
        <w:tc>
          <w:tcPr>
            <w:tcW w:w="901" w:type="pct"/>
          </w:tcPr>
          <w:p w14:paraId="3559D107" w14:textId="77777777" w:rsidR="00E95381" w:rsidRPr="00E44820" w:rsidRDefault="00E95381" w:rsidP="00E95381">
            <w:pPr>
              <w:jc w:val="center"/>
              <w:outlineLvl w:val="1"/>
              <w:rPr>
                <w:sz w:val="26"/>
                <w:szCs w:val="26"/>
              </w:rPr>
            </w:pPr>
          </w:p>
        </w:tc>
      </w:tr>
      <w:tr w:rsidR="00E95381" w:rsidRPr="00E44820" w14:paraId="176673DB" w14:textId="77777777" w:rsidTr="00AC5860">
        <w:trPr>
          <w:trHeight w:val="227"/>
          <w:jc w:val="center"/>
        </w:trPr>
        <w:tc>
          <w:tcPr>
            <w:tcW w:w="320" w:type="pct"/>
          </w:tcPr>
          <w:p w14:paraId="1FE7B63E" w14:textId="77777777" w:rsidR="00E95381" w:rsidRPr="00E44820" w:rsidRDefault="00E95381" w:rsidP="00E95381">
            <w:pPr>
              <w:outlineLvl w:val="1"/>
              <w:rPr>
                <w:sz w:val="26"/>
                <w:szCs w:val="26"/>
              </w:rPr>
            </w:pPr>
            <w:r w:rsidRPr="00E44820">
              <w:rPr>
                <w:sz w:val="26"/>
                <w:szCs w:val="26"/>
              </w:rPr>
              <w:t>1.4.</w:t>
            </w:r>
          </w:p>
        </w:tc>
        <w:tc>
          <w:tcPr>
            <w:tcW w:w="3779" w:type="pct"/>
          </w:tcPr>
          <w:p w14:paraId="174732A1" w14:textId="77777777" w:rsidR="00E95381" w:rsidRPr="00E44820" w:rsidRDefault="00E95381" w:rsidP="00E95381">
            <w:pPr>
              <w:outlineLvl w:val="1"/>
              <w:rPr>
                <w:sz w:val="26"/>
                <w:szCs w:val="26"/>
              </w:rPr>
            </w:pPr>
            <w:r w:rsidRPr="00E44820">
              <w:rPr>
                <w:sz w:val="26"/>
                <w:szCs w:val="26"/>
              </w:rPr>
              <w:t>Дополнительные виды обучения (Белорусский язык (культура речи), Физическая культура)</w:t>
            </w:r>
          </w:p>
        </w:tc>
        <w:tc>
          <w:tcPr>
            <w:tcW w:w="901" w:type="pct"/>
          </w:tcPr>
          <w:p w14:paraId="216E169E" w14:textId="77777777" w:rsidR="00E95381" w:rsidRPr="00E44820" w:rsidRDefault="00E95381" w:rsidP="00E95381">
            <w:pPr>
              <w:jc w:val="center"/>
              <w:outlineLvl w:val="1"/>
              <w:rPr>
                <w:sz w:val="26"/>
                <w:szCs w:val="26"/>
              </w:rPr>
            </w:pPr>
          </w:p>
        </w:tc>
      </w:tr>
      <w:tr w:rsidR="00E95381" w:rsidRPr="00E44820" w14:paraId="76FF72E3" w14:textId="77777777" w:rsidTr="00AC5860">
        <w:trPr>
          <w:trHeight w:val="227"/>
          <w:jc w:val="center"/>
        </w:trPr>
        <w:tc>
          <w:tcPr>
            <w:tcW w:w="320" w:type="pct"/>
          </w:tcPr>
          <w:p w14:paraId="507764D6" w14:textId="77777777" w:rsidR="00E95381" w:rsidRPr="00E44820" w:rsidRDefault="00E95381" w:rsidP="00E95381">
            <w:pPr>
              <w:outlineLvl w:val="1"/>
              <w:rPr>
                <w:b/>
                <w:sz w:val="26"/>
                <w:szCs w:val="26"/>
              </w:rPr>
            </w:pPr>
            <w:r w:rsidRPr="00E44820">
              <w:rPr>
                <w:b/>
                <w:sz w:val="26"/>
                <w:szCs w:val="26"/>
              </w:rPr>
              <w:t>2.</w:t>
            </w:r>
          </w:p>
        </w:tc>
        <w:tc>
          <w:tcPr>
            <w:tcW w:w="3779" w:type="pct"/>
          </w:tcPr>
          <w:p w14:paraId="0F643C23" w14:textId="77777777" w:rsidR="00E95381" w:rsidRPr="00E44820" w:rsidRDefault="00E95381" w:rsidP="00E95381">
            <w:pPr>
              <w:outlineLvl w:val="1"/>
              <w:rPr>
                <w:b/>
                <w:sz w:val="26"/>
                <w:szCs w:val="26"/>
              </w:rPr>
            </w:pPr>
            <w:r w:rsidRPr="00E44820">
              <w:rPr>
                <w:b/>
                <w:sz w:val="26"/>
                <w:szCs w:val="26"/>
              </w:rPr>
              <w:t>Учебная практика</w:t>
            </w:r>
          </w:p>
        </w:tc>
        <w:tc>
          <w:tcPr>
            <w:tcW w:w="901" w:type="pct"/>
          </w:tcPr>
          <w:p w14:paraId="1363CEC1" w14:textId="77777777" w:rsidR="00E95381" w:rsidRPr="00E44820" w:rsidRDefault="00E95381" w:rsidP="00E95381">
            <w:pPr>
              <w:jc w:val="center"/>
              <w:outlineLvl w:val="1"/>
              <w:rPr>
                <w:b/>
                <w:sz w:val="26"/>
                <w:szCs w:val="26"/>
              </w:rPr>
            </w:pPr>
            <w:r w:rsidRPr="00E44820">
              <w:rPr>
                <w:b/>
                <w:sz w:val="26"/>
                <w:szCs w:val="26"/>
              </w:rPr>
              <w:t>6-12</w:t>
            </w:r>
          </w:p>
        </w:tc>
      </w:tr>
      <w:tr w:rsidR="00E95381" w:rsidRPr="00E44820" w14:paraId="23819A7A" w14:textId="77777777" w:rsidTr="00AC5860">
        <w:trPr>
          <w:trHeight w:val="227"/>
          <w:jc w:val="center"/>
        </w:trPr>
        <w:tc>
          <w:tcPr>
            <w:tcW w:w="320" w:type="pct"/>
          </w:tcPr>
          <w:p w14:paraId="40E7782F" w14:textId="77777777" w:rsidR="00E95381" w:rsidRPr="00E44820" w:rsidRDefault="00E95381" w:rsidP="00E95381">
            <w:pPr>
              <w:outlineLvl w:val="1"/>
              <w:rPr>
                <w:b/>
                <w:sz w:val="26"/>
                <w:szCs w:val="26"/>
              </w:rPr>
            </w:pPr>
            <w:r w:rsidRPr="00E44820">
              <w:rPr>
                <w:b/>
                <w:sz w:val="26"/>
                <w:szCs w:val="26"/>
              </w:rPr>
              <w:t>3.</w:t>
            </w:r>
          </w:p>
        </w:tc>
        <w:tc>
          <w:tcPr>
            <w:tcW w:w="3779" w:type="pct"/>
          </w:tcPr>
          <w:p w14:paraId="0AFA7786" w14:textId="77777777" w:rsidR="00E95381" w:rsidRPr="00E44820" w:rsidRDefault="00E95381" w:rsidP="00E95381">
            <w:pPr>
              <w:outlineLvl w:val="1"/>
              <w:rPr>
                <w:b/>
                <w:sz w:val="26"/>
                <w:szCs w:val="26"/>
              </w:rPr>
            </w:pPr>
            <w:r w:rsidRPr="00E44820">
              <w:rPr>
                <w:b/>
                <w:sz w:val="26"/>
                <w:szCs w:val="26"/>
              </w:rPr>
              <w:t xml:space="preserve">Производственная практика </w:t>
            </w:r>
          </w:p>
        </w:tc>
        <w:tc>
          <w:tcPr>
            <w:tcW w:w="901" w:type="pct"/>
          </w:tcPr>
          <w:p w14:paraId="45C7F7FE" w14:textId="77777777" w:rsidR="00E95381" w:rsidRPr="00E44820" w:rsidRDefault="00E95381" w:rsidP="00E95381">
            <w:pPr>
              <w:jc w:val="center"/>
              <w:outlineLvl w:val="1"/>
              <w:rPr>
                <w:b/>
                <w:sz w:val="26"/>
                <w:szCs w:val="26"/>
              </w:rPr>
            </w:pPr>
            <w:r w:rsidRPr="00E44820">
              <w:rPr>
                <w:b/>
                <w:sz w:val="26"/>
                <w:szCs w:val="26"/>
              </w:rPr>
              <w:t>6-12</w:t>
            </w:r>
          </w:p>
        </w:tc>
      </w:tr>
      <w:tr w:rsidR="00E95381" w:rsidRPr="00E44820" w14:paraId="03834FFB" w14:textId="77777777" w:rsidTr="00AC5860">
        <w:trPr>
          <w:trHeight w:val="227"/>
          <w:jc w:val="center"/>
        </w:trPr>
        <w:tc>
          <w:tcPr>
            <w:tcW w:w="320" w:type="pct"/>
          </w:tcPr>
          <w:p w14:paraId="3E0FED92" w14:textId="77777777" w:rsidR="00E95381" w:rsidRPr="00E44820" w:rsidRDefault="00E95381" w:rsidP="00E95381">
            <w:pPr>
              <w:outlineLvl w:val="1"/>
              <w:rPr>
                <w:b/>
                <w:sz w:val="26"/>
                <w:szCs w:val="26"/>
              </w:rPr>
            </w:pPr>
            <w:r w:rsidRPr="00E44820">
              <w:rPr>
                <w:b/>
                <w:sz w:val="26"/>
                <w:szCs w:val="26"/>
              </w:rPr>
              <w:t>4.</w:t>
            </w:r>
          </w:p>
        </w:tc>
        <w:tc>
          <w:tcPr>
            <w:tcW w:w="3779" w:type="pct"/>
          </w:tcPr>
          <w:p w14:paraId="0419DD2C" w14:textId="77777777" w:rsidR="00E95381" w:rsidRPr="00E44820" w:rsidRDefault="00E95381" w:rsidP="00E95381">
            <w:pPr>
              <w:outlineLvl w:val="1"/>
              <w:rPr>
                <w:b/>
                <w:sz w:val="26"/>
                <w:szCs w:val="26"/>
              </w:rPr>
            </w:pPr>
            <w:r w:rsidRPr="00E44820">
              <w:rPr>
                <w:b/>
                <w:sz w:val="26"/>
                <w:szCs w:val="26"/>
              </w:rPr>
              <w:t>Дипломное проектирование</w:t>
            </w:r>
          </w:p>
        </w:tc>
        <w:tc>
          <w:tcPr>
            <w:tcW w:w="901" w:type="pct"/>
          </w:tcPr>
          <w:p w14:paraId="6F46A05F" w14:textId="77777777" w:rsidR="00E95381" w:rsidRPr="00E44820" w:rsidRDefault="00E95381" w:rsidP="00E95381">
            <w:pPr>
              <w:jc w:val="center"/>
              <w:outlineLvl w:val="1"/>
              <w:rPr>
                <w:b/>
                <w:sz w:val="26"/>
                <w:szCs w:val="26"/>
              </w:rPr>
            </w:pPr>
            <w:r w:rsidRPr="00E44820">
              <w:rPr>
                <w:b/>
                <w:sz w:val="26"/>
                <w:szCs w:val="26"/>
              </w:rPr>
              <w:t>12-22</w:t>
            </w:r>
          </w:p>
        </w:tc>
      </w:tr>
      <w:tr w:rsidR="00E95381" w:rsidRPr="00E95381" w14:paraId="0FBDEC94" w14:textId="77777777" w:rsidTr="00AC5860">
        <w:trPr>
          <w:trHeight w:val="227"/>
          <w:jc w:val="center"/>
        </w:trPr>
        <w:tc>
          <w:tcPr>
            <w:tcW w:w="320" w:type="pct"/>
          </w:tcPr>
          <w:p w14:paraId="5FA00036" w14:textId="77777777" w:rsidR="00E95381" w:rsidRPr="00E44820" w:rsidRDefault="00E95381" w:rsidP="00E95381">
            <w:pPr>
              <w:outlineLvl w:val="1"/>
              <w:rPr>
                <w:sz w:val="26"/>
                <w:szCs w:val="26"/>
              </w:rPr>
            </w:pPr>
          </w:p>
        </w:tc>
        <w:tc>
          <w:tcPr>
            <w:tcW w:w="3779" w:type="pct"/>
          </w:tcPr>
          <w:p w14:paraId="18350205" w14:textId="77777777" w:rsidR="00E95381" w:rsidRPr="00E44820" w:rsidRDefault="00E95381" w:rsidP="00E95381">
            <w:pPr>
              <w:outlineLvl w:val="1"/>
              <w:rPr>
                <w:b/>
                <w:sz w:val="26"/>
                <w:szCs w:val="26"/>
              </w:rPr>
            </w:pPr>
            <w:r w:rsidRPr="00E44820">
              <w:rPr>
                <w:b/>
                <w:sz w:val="26"/>
                <w:szCs w:val="26"/>
              </w:rPr>
              <w:t>Всего</w:t>
            </w:r>
          </w:p>
        </w:tc>
        <w:tc>
          <w:tcPr>
            <w:tcW w:w="901" w:type="pct"/>
          </w:tcPr>
          <w:p w14:paraId="449B2A98" w14:textId="77777777" w:rsidR="00E95381" w:rsidRPr="00E95381" w:rsidRDefault="00E95381" w:rsidP="00E95381">
            <w:pPr>
              <w:jc w:val="center"/>
              <w:outlineLvl w:val="1"/>
              <w:rPr>
                <w:b/>
                <w:sz w:val="26"/>
                <w:szCs w:val="26"/>
              </w:rPr>
            </w:pPr>
            <w:r w:rsidRPr="00E44820">
              <w:rPr>
                <w:b/>
                <w:sz w:val="26"/>
                <w:szCs w:val="26"/>
              </w:rPr>
              <w:t>240</w:t>
            </w:r>
          </w:p>
        </w:tc>
      </w:tr>
    </w:tbl>
    <w:p w14:paraId="042997B3" w14:textId="77777777" w:rsidR="00E95381" w:rsidRPr="00E44820" w:rsidRDefault="00E95381" w:rsidP="00E95381">
      <w:pPr>
        <w:spacing w:after="0" w:line="240" w:lineRule="auto"/>
        <w:ind w:firstLine="709"/>
        <w:jc w:val="both"/>
        <w:outlineLvl w:val="1"/>
        <w:rPr>
          <w:rFonts w:ascii="Times New Roman" w:eastAsia="Times New Roman" w:hAnsi="Times New Roman" w:cs="Times New Roman"/>
          <w:bCs/>
          <w:sz w:val="30"/>
          <w:szCs w:val="30"/>
          <w:lang w:eastAsia="ru-RU"/>
        </w:rPr>
      </w:pPr>
      <w:r w:rsidRPr="00E44820">
        <w:rPr>
          <w:rFonts w:ascii="Times New Roman" w:eastAsia="Times New Roman" w:hAnsi="Times New Roman" w:cs="Times New Roman"/>
          <w:bCs/>
          <w:spacing w:val="-6"/>
          <w:sz w:val="30"/>
          <w:szCs w:val="30"/>
          <w:lang w:eastAsia="ru-RU"/>
        </w:rPr>
        <w:t>Учебный план учреждения высшего образования по специальности</w:t>
      </w:r>
      <w:r w:rsidRPr="00E44820">
        <w:rPr>
          <w:rFonts w:ascii="Times New Roman" w:eastAsia="Times New Roman" w:hAnsi="Times New Roman" w:cs="Times New Roman"/>
          <w:bCs/>
          <w:sz w:val="30"/>
          <w:szCs w:val="30"/>
          <w:lang w:eastAsia="ru-RU"/>
        </w:rPr>
        <w:t xml:space="preserve"> (направлению специальности) </w:t>
      </w:r>
      <w:r w:rsidRPr="00E44820">
        <w:rPr>
          <w:rFonts w:ascii="Times New Roman" w:eastAsia="Times New Roman" w:hAnsi="Times New Roman" w:cs="Times New Roman"/>
          <w:sz w:val="30"/>
          <w:szCs w:val="30"/>
          <w:lang w:eastAsia="ru-RU"/>
        </w:rPr>
        <w:t xml:space="preserve">со сроком обучения 5 лет </w:t>
      </w:r>
      <w:r w:rsidRPr="00E44820">
        <w:rPr>
          <w:rFonts w:ascii="Times New Roman" w:eastAsia="Times New Roman" w:hAnsi="Times New Roman" w:cs="Times New Roman"/>
          <w:bCs/>
          <w:sz w:val="30"/>
          <w:szCs w:val="30"/>
          <w:lang w:eastAsia="ru-RU"/>
        </w:rPr>
        <w:t>разрабатывается в соответствии со структурой, приведенной в таблице 2.</w:t>
      </w:r>
    </w:p>
    <w:p w14:paraId="4AAD6EC4" w14:textId="77777777" w:rsidR="00E95381" w:rsidRPr="00E44820" w:rsidRDefault="00E95381" w:rsidP="00E95381">
      <w:pPr>
        <w:spacing w:after="120" w:line="240" w:lineRule="auto"/>
        <w:ind w:firstLine="709"/>
        <w:jc w:val="right"/>
        <w:outlineLvl w:val="1"/>
        <w:rPr>
          <w:rFonts w:ascii="Times New Roman" w:eastAsia="Times New Roman" w:hAnsi="Times New Roman" w:cs="Times New Roman"/>
          <w:bCs/>
          <w:sz w:val="30"/>
          <w:szCs w:val="30"/>
          <w:lang w:eastAsia="ru-RU"/>
        </w:rPr>
      </w:pPr>
      <w:r w:rsidRPr="00E44820">
        <w:rPr>
          <w:rFonts w:ascii="Times New Roman" w:eastAsia="Times New Roman" w:hAnsi="Times New Roman" w:cs="Times New Roman"/>
          <w:bCs/>
          <w:sz w:val="30"/>
          <w:szCs w:val="30"/>
          <w:lang w:eastAsia="ru-RU"/>
        </w:rPr>
        <w:t>Таблица 2</w:t>
      </w:r>
    </w:p>
    <w:tbl>
      <w:tblPr>
        <w:tblStyle w:val="affe"/>
        <w:tblW w:w="5000" w:type="pct"/>
        <w:jc w:val="center"/>
        <w:tblCellMar>
          <w:left w:w="57" w:type="dxa"/>
          <w:right w:w="57" w:type="dxa"/>
        </w:tblCellMar>
        <w:tblLook w:val="04A0" w:firstRow="1" w:lastRow="0" w:firstColumn="1" w:lastColumn="0" w:noHBand="0" w:noVBand="1"/>
      </w:tblPr>
      <w:tblGrid>
        <w:gridCol w:w="624"/>
        <w:gridCol w:w="7371"/>
        <w:gridCol w:w="1757"/>
      </w:tblGrid>
      <w:tr w:rsidR="00E95381" w:rsidRPr="00E44820" w14:paraId="496DD414" w14:textId="77777777" w:rsidTr="00AC5860">
        <w:trPr>
          <w:trHeight w:val="227"/>
          <w:tblHeader/>
          <w:jc w:val="center"/>
        </w:trPr>
        <w:tc>
          <w:tcPr>
            <w:tcW w:w="320" w:type="pct"/>
          </w:tcPr>
          <w:p w14:paraId="7A7F2CA4" w14:textId="77777777" w:rsidR="00E95381" w:rsidRPr="00E44820" w:rsidRDefault="00E95381" w:rsidP="00E95381">
            <w:pPr>
              <w:jc w:val="center"/>
              <w:outlineLvl w:val="1"/>
              <w:rPr>
                <w:sz w:val="26"/>
                <w:szCs w:val="26"/>
              </w:rPr>
            </w:pPr>
            <w:r w:rsidRPr="00E44820">
              <w:rPr>
                <w:sz w:val="26"/>
                <w:szCs w:val="26"/>
              </w:rPr>
              <w:t>№</w:t>
            </w:r>
          </w:p>
          <w:p w14:paraId="7BE08ECE" w14:textId="77777777" w:rsidR="00E95381" w:rsidRPr="00E44820" w:rsidRDefault="00E95381" w:rsidP="00E95381">
            <w:pPr>
              <w:jc w:val="center"/>
              <w:outlineLvl w:val="1"/>
              <w:rPr>
                <w:sz w:val="26"/>
                <w:szCs w:val="26"/>
              </w:rPr>
            </w:pPr>
            <w:r w:rsidRPr="00E44820">
              <w:rPr>
                <w:sz w:val="26"/>
                <w:szCs w:val="26"/>
              </w:rPr>
              <w:t>п/п</w:t>
            </w:r>
          </w:p>
        </w:tc>
        <w:tc>
          <w:tcPr>
            <w:tcW w:w="3779" w:type="pct"/>
          </w:tcPr>
          <w:p w14:paraId="70D35F28" w14:textId="77777777" w:rsidR="00E95381" w:rsidRPr="00E44820" w:rsidRDefault="00E95381" w:rsidP="00E95381">
            <w:pPr>
              <w:jc w:val="center"/>
              <w:outlineLvl w:val="1"/>
              <w:rPr>
                <w:sz w:val="26"/>
                <w:szCs w:val="26"/>
              </w:rPr>
            </w:pPr>
            <w:r w:rsidRPr="00E44820">
              <w:rPr>
                <w:sz w:val="26"/>
                <w:szCs w:val="26"/>
              </w:rPr>
              <w:t xml:space="preserve">Наименование видов деятельности обучающегося, </w:t>
            </w:r>
          </w:p>
          <w:p w14:paraId="77F67824" w14:textId="77777777" w:rsidR="00E95381" w:rsidRPr="00E44820" w:rsidRDefault="00E95381" w:rsidP="00E95381">
            <w:pPr>
              <w:jc w:val="center"/>
              <w:outlineLvl w:val="1"/>
              <w:rPr>
                <w:sz w:val="26"/>
                <w:szCs w:val="26"/>
              </w:rPr>
            </w:pPr>
            <w:r w:rsidRPr="00E44820">
              <w:rPr>
                <w:sz w:val="26"/>
                <w:szCs w:val="26"/>
              </w:rPr>
              <w:t>модулей, учебных дисциплин</w:t>
            </w:r>
          </w:p>
        </w:tc>
        <w:tc>
          <w:tcPr>
            <w:tcW w:w="901" w:type="pct"/>
          </w:tcPr>
          <w:p w14:paraId="456BEB99" w14:textId="77777777" w:rsidR="00E95381" w:rsidRPr="00E44820" w:rsidRDefault="00E95381" w:rsidP="00E95381">
            <w:pPr>
              <w:jc w:val="center"/>
              <w:outlineLvl w:val="1"/>
              <w:rPr>
                <w:sz w:val="26"/>
                <w:szCs w:val="26"/>
              </w:rPr>
            </w:pPr>
            <w:r w:rsidRPr="00E44820">
              <w:rPr>
                <w:sz w:val="26"/>
                <w:szCs w:val="26"/>
              </w:rPr>
              <w:t>Трудоемкость</w:t>
            </w:r>
          </w:p>
          <w:p w14:paraId="583A236C" w14:textId="77777777" w:rsidR="00E95381" w:rsidRPr="00E44820" w:rsidRDefault="00E95381" w:rsidP="00E95381">
            <w:pPr>
              <w:jc w:val="center"/>
              <w:outlineLvl w:val="1"/>
              <w:rPr>
                <w:sz w:val="26"/>
                <w:szCs w:val="26"/>
              </w:rPr>
            </w:pPr>
            <w:r w:rsidRPr="00E44820">
              <w:rPr>
                <w:sz w:val="26"/>
                <w:szCs w:val="26"/>
              </w:rPr>
              <w:t>(в зачетных единицах)</w:t>
            </w:r>
          </w:p>
        </w:tc>
      </w:tr>
      <w:tr w:rsidR="00E95381" w:rsidRPr="00E44820" w14:paraId="78D662BA" w14:textId="77777777" w:rsidTr="00AC5860">
        <w:trPr>
          <w:trHeight w:val="227"/>
          <w:jc w:val="center"/>
        </w:trPr>
        <w:tc>
          <w:tcPr>
            <w:tcW w:w="320" w:type="pct"/>
          </w:tcPr>
          <w:p w14:paraId="156DE80C" w14:textId="77777777" w:rsidR="00E95381" w:rsidRPr="00E44820" w:rsidRDefault="00E95381" w:rsidP="00E95381">
            <w:pPr>
              <w:outlineLvl w:val="1"/>
              <w:rPr>
                <w:b/>
                <w:sz w:val="26"/>
                <w:szCs w:val="26"/>
              </w:rPr>
            </w:pPr>
            <w:r w:rsidRPr="00E44820">
              <w:rPr>
                <w:b/>
                <w:sz w:val="26"/>
                <w:szCs w:val="26"/>
              </w:rPr>
              <w:t>1.</w:t>
            </w:r>
          </w:p>
        </w:tc>
        <w:tc>
          <w:tcPr>
            <w:tcW w:w="3779" w:type="pct"/>
          </w:tcPr>
          <w:p w14:paraId="346BD39A" w14:textId="77777777" w:rsidR="00E95381" w:rsidRPr="00E44820" w:rsidRDefault="00E95381" w:rsidP="00E95381">
            <w:pPr>
              <w:outlineLvl w:val="1"/>
              <w:rPr>
                <w:b/>
                <w:sz w:val="26"/>
                <w:szCs w:val="26"/>
              </w:rPr>
            </w:pPr>
            <w:r w:rsidRPr="00E44820">
              <w:rPr>
                <w:b/>
                <w:sz w:val="26"/>
                <w:szCs w:val="26"/>
              </w:rPr>
              <w:t>Теоретическое обучение</w:t>
            </w:r>
          </w:p>
        </w:tc>
        <w:tc>
          <w:tcPr>
            <w:tcW w:w="901" w:type="pct"/>
          </w:tcPr>
          <w:p w14:paraId="27A17A1D" w14:textId="77777777" w:rsidR="00E95381" w:rsidRPr="00E44820" w:rsidRDefault="00E95381" w:rsidP="00E95381">
            <w:pPr>
              <w:jc w:val="center"/>
              <w:outlineLvl w:val="1"/>
              <w:rPr>
                <w:b/>
                <w:sz w:val="26"/>
                <w:szCs w:val="26"/>
              </w:rPr>
            </w:pPr>
            <w:r w:rsidRPr="00E44820">
              <w:rPr>
                <w:b/>
                <w:sz w:val="26"/>
                <w:szCs w:val="26"/>
              </w:rPr>
              <w:t>245-273</w:t>
            </w:r>
          </w:p>
        </w:tc>
      </w:tr>
      <w:tr w:rsidR="00E95381" w:rsidRPr="00E44820" w14:paraId="20E5AE49" w14:textId="77777777" w:rsidTr="00AC5860">
        <w:trPr>
          <w:trHeight w:val="227"/>
          <w:jc w:val="center"/>
        </w:trPr>
        <w:tc>
          <w:tcPr>
            <w:tcW w:w="320" w:type="pct"/>
          </w:tcPr>
          <w:p w14:paraId="5396829D" w14:textId="77777777" w:rsidR="00E95381" w:rsidRPr="00E44820" w:rsidRDefault="00E95381" w:rsidP="00E95381">
            <w:pPr>
              <w:outlineLvl w:val="1"/>
              <w:rPr>
                <w:sz w:val="26"/>
                <w:szCs w:val="26"/>
              </w:rPr>
            </w:pPr>
            <w:r w:rsidRPr="00E44820">
              <w:rPr>
                <w:sz w:val="26"/>
                <w:szCs w:val="26"/>
              </w:rPr>
              <w:t>1.1.</w:t>
            </w:r>
          </w:p>
        </w:tc>
        <w:tc>
          <w:tcPr>
            <w:tcW w:w="3779" w:type="pct"/>
          </w:tcPr>
          <w:p w14:paraId="501DA36A" w14:textId="3A304301" w:rsidR="00E95381" w:rsidRPr="00E44820" w:rsidRDefault="00E95381" w:rsidP="00E95381">
            <w:pPr>
              <w:jc w:val="both"/>
              <w:outlineLvl w:val="1"/>
              <w:rPr>
                <w:spacing w:val="-6"/>
                <w:sz w:val="26"/>
                <w:szCs w:val="26"/>
              </w:rPr>
            </w:pPr>
            <w:r w:rsidRPr="00E44820">
              <w:rPr>
                <w:spacing w:val="-6"/>
                <w:sz w:val="26"/>
                <w:szCs w:val="26"/>
              </w:rPr>
              <w:t xml:space="preserve">Государственный компонент: Социально-гуманитарный модуль </w:t>
            </w:r>
            <w:r w:rsidRPr="00E44820">
              <w:rPr>
                <w:i/>
                <w:spacing w:val="-6"/>
                <w:sz w:val="26"/>
                <w:szCs w:val="26"/>
              </w:rPr>
              <w:t>(</w:t>
            </w:r>
            <w:r w:rsidRPr="00E44820">
              <w:rPr>
                <w:i/>
                <w:spacing w:val="-10"/>
                <w:sz w:val="26"/>
                <w:szCs w:val="26"/>
              </w:rPr>
              <w:t>Философия, Экономика, Политология, История);</w:t>
            </w:r>
            <w:r w:rsidRPr="00E44820">
              <w:rPr>
                <w:spacing w:val="-10"/>
                <w:sz w:val="26"/>
                <w:szCs w:val="26"/>
              </w:rPr>
              <w:t xml:space="preserve"> Лингвистический</w:t>
            </w:r>
            <w:r w:rsidRPr="00E44820">
              <w:rPr>
                <w:spacing w:val="-6"/>
                <w:sz w:val="26"/>
                <w:szCs w:val="26"/>
              </w:rPr>
              <w:t xml:space="preserve"> модуль; Безопасность жизнедеятельности</w:t>
            </w:r>
            <w:r w:rsidR="00D7034E">
              <w:rPr>
                <w:spacing w:val="-6"/>
                <w:sz w:val="26"/>
                <w:szCs w:val="26"/>
                <w:vertAlign w:val="superscript"/>
              </w:rPr>
              <w:t>1</w:t>
            </w:r>
            <w:r w:rsidRPr="00E44820">
              <w:rPr>
                <w:spacing w:val="-6"/>
                <w:sz w:val="26"/>
                <w:szCs w:val="26"/>
              </w:rPr>
              <w:t>; Психолого-педагогический модуль; Теория искусства; История искусства</w:t>
            </w:r>
          </w:p>
        </w:tc>
        <w:tc>
          <w:tcPr>
            <w:tcW w:w="901" w:type="pct"/>
          </w:tcPr>
          <w:p w14:paraId="1C13064E" w14:textId="77777777" w:rsidR="00E95381" w:rsidRPr="00E44820" w:rsidRDefault="00E95381" w:rsidP="00E95381">
            <w:pPr>
              <w:jc w:val="center"/>
              <w:outlineLvl w:val="1"/>
              <w:rPr>
                <w:sz w:val="26"/>
                <w:szCs w:val="26"/>
              </w:rPr>
            </w:pPr>
            <w:r w:rsidRPr="00E44820">
              <w:rPr>
                <w:sz w:val="26"/>
                <w:szCs w:val="26"/>
              </w:rPr>
              <w:t>123-153</w:t>
            </w:r>
          </w:p>
        </w:tc>
      </w:tr>
      <w:tr w:rsidR="00E95381" w:rsidRPr="00E44820" w14:paraId="522AB9BA" w14:textId="77777777" w:rsidTr="00AC5860">
        <w:trPr>
          <w:trHeight w:val="227"/>
          <w:jc w:val="center"/>
        </w:trPr>
        <w:tc>
          <w:tcPr>
            <w:tcW w:w="320" w:type="pct"/>
          </w:tcPr>
          <w:p w14:paraId="265BF918" w14:textId="77777777" w:rsidR="00E95381" w:rsidRPr="00E44820" w:rsidRDefault="00E95381" w:rsidP="00E95381">
            <w:pPr>
              <w:outlineLvl w:val="1"/>
              <w:rPr>
                <w:sz w:val="26"/>
                <w:szCs w:val="26"/>
              </w:rPr>
            </w:pPr>
            <w:r w:rsidRPr="00E44820">
              <w:rPr>
                <w:sz w:val="26"/>
                <w:szCs w:val="26"/>
              </w:rPr>
              <w:t>1.2.</w:t>
            </w:r>
          </w:p>
        </w:tc>
        <w:tc>
          <w:tcPr>
            <w:tcW w:w="3779" w:type="pct"/>
          </w:tcPr>
          <w:p w14:paraId="316FC7A4" w14:textId="29FE4504" w:rsidR="00E95381" w:rsidRPr="00D7034E" w:rsidRDefault="00E95381" w:rsidP="00E95381">
            <w:pPr>
              <w:outlineLvl w:val="1"/>
              <w:rPr>
                <w:sz w:val="26"/>
                <w:szCs w:val="26"/>
                <w:vertAlign w:val="superscript"/>
              </w:rPr>
            </w:pPr>
            <w:r w:rsidRPr="00E44820">
              <w:rPr>
                <w:sz w:val="26"/>
                <w:szCs w:val="26"/>
              </w:rPr>
              <w:t>Компонент учреждения высшего образования</w:t>
            </w:r>
            <w:r w:rsidR="00D7034E">
              <w:rPr>
                <w:sz w:val="26"/>
                <w:szCs w:val="26"/>
                <w:vertAlign w:val="superscript"/>
              </w:rPr>
              <w:t>2</w:t>
            </w:r>
          </w:p>
        </w:tc>
        <w:tc>
          <w:tcPr>
            <w:tcW w:w="901" w:type="pct"/>
          </w:tcPr>
          <w:p w14:paraId="284AA1B7" w14:textId="77777777" w:rsidR="00E95381" w:rsidRPr="00E44820" w:rsidRDefault="00E95381" w:rsidP="00E95381">
            <w:pPr>
              <w:jc w:val="center"/>
              <w:outlineLvl w:val="1"/>
              <w:rPr>
                <w:sz w:val="26"/>
                <w:szCs w:val="26"/>
              </w:rPr>
            </w:pPr>
            <w:r w:rsidRPr="00E44820">
              <w:rPr>
                <w:sz w:val="26"/>
                <w:szCs w:val="26"/>
              </w:rPr>
              <w:t>106-146</w:t>
            </w:r>
          </w:p>
        </w:tc>
      </w:tr>
      <w:tr w:rsidR="00E95381" w:rsidRPr="00E44820" w14:paraId="5CA81369" w14:textId="77777777" w:rsidTr="00AC5860">
        <w:trPr>
          <w:trHeight w:val="227"/>
          <w:jc w:val="center"/>
        </w:trPr>
        <w:tc>
          <w:tcPr>
            <w:tcW w:w="320" w:type="pct"/>
          </w:tcPr>
          <w:p w14:paraId="4C240304" w14:textId="77777777" w:rsidR="00E95381" w:rsidRPr="00E44820" w:rsidRDefault="00E95381" w:rsidP="00E95381">
            <w:pPr>
              <w:outlineLvl w:val="1"/>
              <w:rPr>
                <w:sz w:val="26"/>
                <w:szCs w:val="26"/>
              </w:rPr>
            </w:pPr>
            <w:r w:rsidRPr="00E44820">
              <w:rPr>
                <w:sz w:val="26"/>
                <w:szCs w:val="26"/>
              </w:rPr>
              <w:t>1.3.</w:t>
            </w:r>
          </w:p>
        </w:tc>
        <w:tc>
          <w:tcPr>
            <w:tcW w:w="3779" w:type="pct"/>
          </w:tcPr>
          <w:p w14:paraId="1C948041" w14:textId="77777777" w:rsidR="00E95381" w:rsidRPr="00E44820" w:rsidRDefault="00E95381" w:rsidP="00E95381">
            <w:pPr>
              <w:outlineLvl w:val="1"/>
              <w:rPr>
                <w:sz w:val="26"/>
                <w:szCs w:val="26"/>
              </w:rPr>
            </w:pPr>
            <w:r w:rsidRPr="00E44820">
              <w:rPr>
                <w:sz w:val="26"/>
                <w:szCs w:val="26"/>
              </w:rPr>
              <w:t>Факультативные дисциплины</w:t>
            </w:r>
          </w:p>
        </w:tc>
        <w:tc>
          <w:tcPr>
            <w:tcW w:w="901" w:type="pct"/>
          </w:tcPr>
          <w:p w14:paraId="08090240" w14:textId="77777777" w:rsidR="00E95381" w:rsidRPr="00E44820" w:rsidRDefault="00E95381" w:rsidP="00E95381">
            <w:pPr>
              <w:jc w:val="center"/>
              <w:outlineLvl w:val="1"/>
              <w:rPr>
                <w:sz w:val="26"/>
                <w:szCs w:val="26"/>
              </w:rPr>
            </w:pPr>
          </w:p>
        </w:tc>
      </w:tr>
      <w:tr w:rsidR="00E95381" w:rsidRPr="00E44820" w14:paraId="56CBE4DF" w14:textId="77777777" w:rsidTr="00AC5860">
        <w:trPr>
          <w:trHeight w:val="227"/>
          <w:jc w:val="center"/>
        </w:trPr>
        <w:tc>
          <w:tcPr>
            <w:tcW w:w="320" w:type="pct"/>
          </w:tcPr>
          <w:p w14:paraId="36FD8BE5" w14:textId="77777777" w:rsidR="00E95381" w:rsidRPr="00E44820" w:rsidRDefault="00E95381" w:rsidP="00E95381">
            <w:pPr>
              <w:outlineLvl w:val="1"/>
              <w:rPr>
                <w:sz w:val="26"/>
                <w:szCs w:val="26"/>
              </w:rPr>
            </w:pPr>
            <w:r w:rsidRPr="00E44820">
              <w:rPr>
                <w:sz w:val="26"/>
                <w:szCs w:val="26"/>
              </w:rPr>
              <w:t>1.4.</w:t>
            </w:r>
          </w:p>
        </w:tc>
        <w:tc>
          <w:tcPr>
            <w:tcW w:w="3779" w:type="pct"/>
          </w:tcPr>
          <w:p w14:paraId="37ECA77C" w14:textId="77777777" w:rsidR="00E95381" w:rsidRPr="00E44820" w:rsidRDefault="00E95381" w:rsidP="00E95381">
            <w:pPr>
              <w:outlineLvl w:val="1"/>
              <w:rPr>
                <w:sz w:val="26"/>
                <w:szCs w:val="26"/>
              </w:rPr>
            </w:pPr>
            <w:r w:rsidRPr="00E44820">
              <w:rPr>
                <w:sz w:val="26"/>
                <w:szCs w:val="26"/>
              </w:rPr>
              <w:t>Дополнительные виды обучения (Белорусский язык (культура речи), Физическая культура)</w:t>
            </w:r>
          </w:p>
        </w:tc>
        <w:tc>
          <w:tcPr>
            <w:tcW w:w="901" w:type="pct"/>
          </w:tcPr>
          <w:p w14:paraId="0CE20AFB" w14:textId="77777777" w:rsidR="00E95381" w:rsidRPr="00E44820" w:rsidRDefault="00E95381" w:rsidP="00E95381">
            <w:pPr>
              <w:jc w:val="center"/>
              <w:outlineLvl w:val="1"/>
              <w:rPr>
                <w:sz w:val="26"/>
                <w:szCs w:val="26"/>
              </w:rPr>
            </w:pPr>
          </w:p>
        </w:tc>
      </w:tr>
      <w:tr w:rsidR="00E95381" w:rsidRPr="00E44820" w14:paraId="497C9DC6" w14:textId="77777777" w:rsidTr="00AC5860">
        <w:trPr>
          <w:trHeight w:val="227"/>
          <w:jc w:val="center"/>
        </w:trPr>
        <w:tc>
          <w:tcPr>
            <w:tcW w:w="320" w:type="pct"/>
          </w:tcPr>
          <w:p w14:paraId="671826DC" w14:textId="77777777" w:rsidR="00E95381" w:rsidRPr="00E44820" w:rsidRDefault="00E95381" w:rsidP="00E95381">
            <w:pPr>
              <w:outlineLvl w:val="1"/>
              <w:rPr>
                <w:b/>
                <w:sz w:val="26"/>
                <w:szCs w:val="26"/>
              </w:rPr>
            </w:pPr>
            <w:r w:rsidRPr="00E44820">
              <w:rPr>
                <w:b/>
                <w:sz w:val="26"/>
                <w:szCs w:val="26"/>
              </w:rPr>
              <w:t>2.</w:t>
            </w:r>
          </w:p>
        </w:tc>
        <w:tc>
          <w:tcPr>
            <w:tcW w:w="3779" w:type="pct"/>
          </w:tcPr>
          <w:p w14:paraId="2497BCAF" w14:textId="77777777" w:rsidR="00E95381" w:rsidRPr="00E44820" w:rsidRDefault="00E95381" w:rsidP="00E95381">
            <w:pPr>
              <w:outlineLvl w:val="1"/>
              <w:rPr>
                <w:b/>
                <w:sz w:val="26"/>
                <w:szCs w:val="26"/>
              </w:rPr>
            </w:pPr>
            <w:r w:rsidRPr="00E44820">
              <w:rPr>
                <w:b/>
                <w:sz w:val="26"/>
                <w:szCs w:val="26"/>
              </w:rPr>
              <w:t>Учебная практика</w:t>
            </w:r>
          </w:p>
        </w:tc>
        <w:tc>
          <w:tcPr>
            <w:tcW w:w="901" w:type="pct"/>
          </w:tcPr>
          <w:p w14:paraId="6C2E5B97" w14:textId="77777777" w:rsidR="00E95381" w:rsidRPr="00E44820" w:rsidRDefault="00E95381" w:rsidP="00E95381">
            <w:pPr>
              <w:jc w:val="center"/>
              <w:outlineLvl w:val="1"/>
              <w:rPr>
                <w:b/>
                <w:sz w:val="26"/>
                <w:szCs w:val="26"/>
              </w:rPr>
            </w:pPr>
            <w:r w:rsidRPr="00E44820">
              <w:rPr>
                <w:b/>
                <w:sz w:val="26"/>
                <w:szCs w:val="26"/>
              </w:rPr>
              <w:t>6-15</w:t>
            </w:r>
          </w:p>
        </w:tc>
      </w:tr>
      <w:tr w:rsidR="00E95381" w:rsidRPr="00E44820" w14:paraId="6D551E1C" w14:textId="77777777" w:rsidTr="00AC5860">
        <w:trPr>
          <w:trHeight w:val="227"/>
          <w:jc w:val="center"/>
        </w:trPr>
        <w:tc>
          <w:tcPr>
            <w:tcW w:w="320" w:type="pct"/>
          </w:tcPr>
          <w:p w14:paraId="4CBDA0C0" w14:textId="77777777" w:rsidR="00E95381" w:rsidRPr="00E44820" w:rsidRDefault="00E95381" w:rsidP="00E95381">
            <w:pPr>
              <w:outlineLvl w:val="1"/>
              <w:rPr>
                <w:b/>
                <w:sz w:val="26"/>
                <w:szCs w:val="26"/>
              </w:rPr>
            </w:pPr>
            <w:r w:rsidRPr="00E44820">
              <w:rPr>
                <w:b/>
                <w:sz w:val="26"/>
                <w:szCs w:val="26"/>
              </w:rPr>
              <w:t>3.</w:t>
            </w:r>
          </w:p>
        </w:tc>
        <w:tc>
          <w:tcPr>
            <w:tcW w:w="3779" w:type="pct"/>
          </w:tcPr>
          <w:p w14:paraId="21CCCE34" w14:textId="77777777" w:rsidR="00E95381" w:rsidRPr="00E44820" w:rsidRDefault="00E95381" w:rsidP="00E95381">
            <w:pPr>
              <w:outlineLvl w:val="1"/>
              <w:rPr>
                <w:b/>
                <w:sz w:val="26"/>
                <w:szCs w:val="26"/>
              </w:rPr>
            </w:pPr>
            <w:r w:rsidRPr="00E44820">
              <w:rPr>
                <w:b/>
                <w:sz w:val="26"/>
                <w:szCs w:val="26"/>
              </w:rPr>
              <w:t xml:space="preserve">Производственная практика </w:t>
            </w:r>
          </w:p>
        </w:tc>
        <w:tc>
          <w:tcPr>
            <w:tcW w:w="901" w:type="pct"/>
          </w:tcPr>
          <w:p w14:paraId="490F5C4F" w14:textId="77777777" w:rsidR="00E95381" w:rsidRPr="00E44820" w:rsidRDefault="00E95381" w:rsidP="00E95381">
            <w:pPr>
              <w:jc w:val="center"/>
              <w:outlineLvl w:val="1"/>
              <w:rPr>
                <w:b/>
                <w:sz w:val="26"/>
                <w:szCs w:val="26"/>
              </w:rPr>
            </w:pPr>
            <w:r w:rsidRPr="00E44820">
              <w:rPr>
                <w:b/>
                <w:sz w:val="26"/>
                <w:szCs w:val="26"/>
              </w:rPr>
              <w:t>12-18</w:t>
            </w:r>
          </w:p>
        </w:tc>
      </w:tr>
      <w:tr w:rsidR="00E95381" w:rsidRPr="00E44820" w14:paraId="610715DF" w14:textId="77777777" w:rsidTr="00AC5860">
        <w:trPr>
          <w:trHeight w:val="227"/>
          <w:jc w:val="center"/>
        </w:trPr>
        <w:tc>
          <w:tcPr>
            <w:tcW w:w="320" w:type="pct"/>
          </w:tcPr>
          <w:p w14:paraId="75710916" w14:textId="77777777" w:rsidR="00E95381" w:rsidRPr="00E44820" w:rsidRDefault="00E95381" w:rsidP="00E95381">
            <w:pPr>
              <w:outlineLvl w:val="1"/>
              <w:rPr>
                <w:b/>
                <w:sz w:val="26"/>
                <w:szCs w:val="26"/>
              </w:rPr>
            </w:pPr>
            <w:r w:rsidRPr="00E44820">
              <w:rPr>
                <w:b/>
                <w:sz w:val="26"/>
                <w:szCs w:val="26"/>
              </w:rPr>
              <w:t>4.</w:t>
            </w:r>
          </w:p>
        </w:tc>
        <w:tc>
          <w:tcPr>
            <w:tcW w:w="3779" w:type="pct"/>
          </w:tcPr>
          <w:p w14:paraId="0C768702" w14:textId="77777777" w:rsidR="00E95381" w:rsidRPr="00E44820" w:rsidRDefault="00E95381" w:rsidP="00E95381">
            <w:pPr>
              <w:outlineLvl w:val="1"/>
              <w:rPr>
                <w:b/>
                <w:sz w:val="26"/>
                <w:szCs w:val="26"/>
              </w:rPr>
            </w:pPr>
            <w:r w:rsidRPr="00E44820">
              <w:rPr>
                <w:b/>
                <w:sz w:val="26"/>
                <w:szCs w:val="26"/>
              </w:rPr>
              <w:t>Дипломное проектирование</w:t>
            </w:r>
          </w:p>
        </w:tc>
        <w:tc>
          <w:tcPr>
            <w:tcW w:w="901" w:type="pct"/>
          </w:tcPr>
          <w:p w14:paraId="3A260E80" w14:textId="77777777" w:rsidR="00E95381" w:rsidRPr="00E44820" w:rsidRDefault="00E95381" w:rsidP="00E95381">
            <w:pPr>
              <w:jc w:val="center"/>
              <w:outlineLvl w:val="1"/>
              <w:rPr>
                <w:b/>
                <w:sz w:val="26"/>
                <w:szCs w:val="26"/>
              </w:rPr>
            </w:pPr>
            <w:r w:rsidRPr="00E44820">
              <w:rPr>
                <w:b/>
                <w:sz w:val="26"/>
                <w:szCs w:val="26"/>
              </w:rPr>
              <w:t>9-22</w:t>
            </w:r>
          </w:p>
        </w:tc>
      </w:tr>
      <w:tr w:rsidR="00E95381" w:rsidRPr="00E44820" w14:paraId="65BA041A" w14:textId="77777777" w:rsidTr="00AC5860">
        <w:trPr>
          <w:trHeight w:val="227"/>
          <w:jc w:val="center"/>
        </w:trPr>
        <w:tc>
          <w:tcPr>
            <w:tcW w:w="320" w:type="pct"/>
          </w:tcPr>
          <w:p w14:paraId="67DEEFE4" w14:textId="77777777" w:rsidR="00E95381" w:rsidRPr="00E44820" w:rsidRDefault="00E95381" w:rsidP="00E95381">
            <w:pPr>
              <w:jc w:val="center"/>
              <w:outlineLvl w:val="1"/>
              <w:rPr>
                <w:sz w:val="26"/>
                <w:szCs w:val="26"/>
              </w:rPr>
            </w:pPr>
          </w:p>
        </w:tc>
        <w:tc>
          <w:tcPr>
            <w:tcW w:w="3779" w:type="pct"/>
          </w:tcPr>
          <w:p w14:paraId="6EA5DC89" w14:textId="77777777" w:rsidR="00E95381" w:rsidRPr="00E44820" w:rsidRDefault="00E95381" w:rsidP="00E95381">
            <w:pPr>
              <w:outlineLvl w:val="1"/>
              <w:rPr>
                <w:b/>
                <w:sz w:val="26"/>
                <w:szCs w:val="26"/>
              </w:rPr>
            </w:pPr>
            <w:r w:rsidRPr="00E44820">
              <w:rPr>
                <w:b/>
                <w:sz w:val="26"/>
                <w:szCs w:val="26"/>
              </w:rPr>
              <w:t>Всего</w:t>
            </w:r>
          </w:p>
        </w:tc>
        <w:tc>
          <w:tcPr>
            <w:tcW w:w="901" w:type="pct"/>
          </w:tcPr>
          <w:p w14:paraId="6C0A6462" w14:textId="77777777" w:rsidR="00E95381" w:rsidRPr="00E44820" w:rsidRDefault="00E95381" w:rsidP="00E95381">
            <w:pPr>
              <w:jc w:val="center"/>
              <w:outlineLvl w:val="1"/>
              <w:rPr>
                <w:b/>
                <w:sz w:val="26"/>
                <w:szCs w:val="26"/>
              </w:rPr>
            </w:pPr>
            <w:r w:rsidRPr="00E44820">
              <w:rPr>
                <w:b/>
                <w:sz w:val="26"/>
                <w:szCs w:val="26"/>
              </w:rPr>
              <w:t>300</w:t>
            </w:r>
          </w:p>
        </w:tc>
      </w:tr>
    </w:tbl>
    <w:p w14:paraId="2C3C4711" w14:textId="77777777" w:rsidR="00E95381" w:rsidRPr="00E95381" w:rsidRDefault="00E95381" w:rsidP="00E95381">
      <w:pPr>
        <w:spacing w:after="0" w:line="240" w:lineRule="auto"/>
        <w:ind w:firstLine="709"/>
        <w:jc w:val="both"/>
        <w:rPr>
          <w:rFonts w:ascii="Times New Roman" w:eastAsia="Times New Roman" w:hAnsi="Times New Roman" w:cs="Times New Roman"/>
          <w:bCs/>
          <w:spacing w:val="-6"/>
          <w:sz w:val="30"/>
          <w:szCs w:val="30"/>
          <w:lang w:eastAsia="ru-RU"/>
        </w:rPr>
      </w:pPr>
      <w:r w:rsidRPr="00E44820">
        <w:rPr>
          <w:rFonts w:ascii="Times New Roman" w:eastAsia="Times New Roman" w:hAnsi="Times New Roman" w:cs="Times New Roman"/>
          <w:bCs/>
          <w:spacing w:val="-6"/>
          <w:sz w:val="30"/>
          <w:szCs w:val="30"/>
          <w:lang w:eastAsia="ru-RU"/>
        </w:rPr>
        <w:t>21. Распределение трудоемкости ме</w:t>
      </w:r>
      <w:r w:rsidRPr="00E95381">
        <w:rPr>
          <w:rFonts w:ascii="Times New Roman" w:eastAsia="Times New Roman" w:hAnsi="Times New Roman" w:cs="Times New Roman"/>
          <w:bCs/>
          <w:spacing w:val="-6"/>
          <w:sz w:val="30"/>
          <w:szCs w:val="30"/>
          <w:lang w:eastAsia="ru-RU"/>
        </w:rPr>
        <w:t>жду отдельными модулями и учебными дисциплинами государственного компонента, а также отдельными видами учебных и производственных практик осуществляется учреждением высшего образования.</w:t>
      </w:r>
    </w:p>
    <w:p w14:paraId="1F7F270D" w14:textId="77777777" w:rsidR="00E95381" w:rsidRPr="00E95381" w:rsidRDefault="00E95381" w:rsidP="00E95381">
      <w:pPr>
        <w:spacing w:after="0" w:line="240" w:lineRule="auto"/>
        <w:ind w:firstLine="709"/>
        <w:jc w:val="both"/>
        <w:outlineLvl w:val="1"/>
        <w:rPr>
          <w:rFonts w:ascii="Times New Roman" w:eastAsia="Times New Roman" w:hAnsi="Times New Roman" w:cs="Times New Roman"/>
          <w:sz w:val="30"/>
          <w:szCs w:val="30"/>
          <w:lang w:eastAsia="ru-RU"/>
        </w:rPr>
      </w:pPr>
      <w:r w:rsidRPr="00E95381">
        <w:rPr>
          <w:rFonts w:ascii="Times New Roman" w:eastAsia="Times New Roman" w:hAnsi="Times New Roman" w:cs="Times New Roman"/>
          <w:spacing w:val="-6"/>
          <w:sz w:val="30"/>
          <w:szCs w:val="30"/>
          <w:lang w:eastAsia="ru-RU"/>
        </w:rPr>
        <w:t>22. Наименования учебных и производственных практик определяются</w:t>
      </w:r>
      <w:r w:rsidRPr="00E95381">
        <w:rPr>
          <w:rFonts w:ascii="Times New Roman" w:eastAsia="Times New Roman" w:hAnsi="Times New Roman" w:cs="Times New Roman"/>
          <w:sz w:val="30"/>
          <w:szCs w:val="30"/>
          <w:lang w:eastAsia="ru-RU"/>
        </w:rPr>
        <w:t xml:space="preserve"> </w:t>
      </w:r>
      <w:r w:rsidRPr="00E95381">
        <w:rPr>
          <w:rFonts w:ascii="Times New Roman" w:eastAsia="Times New Roman" w:hAnsi="Times New Roman" w:cs="Times New Roman"/>
          <w:spacing w:val="-8"/>
          <w:sz w:val="30"/>
          <w:szCs w:val="30"/>
          <w:lang w:eastAsia="ru-RU"/>
        </w:rPr>
        <w:t>учреждением высшего образования с учетом особенностей профессиональной</w:t>
      </w:r>
      <w:r w:rsidRPr="00E95381">
        <w:rPr>
          <w:rFonts w:ascii="Times New Roman" w:eastAsia="Times New Roman" w:hAnsi="Times New Roman" w:cs="Times New Roman"/>
          <w:sz w:val="30"/>
          <w:szCs w:val="30"/>
          <w:lang w:eastAsia="ru-RU"/>
        </w:rPr>
        <w:t xml:space="preserve"> деятельности специалиста.</w:t>
      </w:r>
    </w:p>
    <w:p w14:paraId="6C09E953" w14:textId="77777777" w:rsidR="00E95381" w:rsidRPr="00E95381" w:rsidRDefault="00E95381" w:rsidP="00E95381">
      <w:pPr>
        <w:spacing w:after="0" w:line="240" w:lineRule="auto"/>
        <w:ind w:firstLine="709"/>
        <w:jc w:val="both"/>
        <w:outlineLvl w:val="1"/>
        <w:rPr>
          <w:rFonts w:ascii="Times New Roman" w:eastAsia="Times New Roman" w:hAnsi="Times New Roman" w:cs="Times New Roman"/>
          <w:spacing w:val="-4"/>
          <w:sz w:val="30"/>
          <w:szCs w:val="30"/>
          <w:lang w:eastAsia="ru-RU"/>
        </w:rPr>
      </w:pPr>
      <w:r w:rsidRPr="00E95381">
        <w:rPr>
          <w:rFonts w:ascii="Times New Roman" w:eastAsia="Times New Roman" w:hAnsi="Times New Roman" w:cs="Times New Roman"/>
          <w:spacing w:val="-4"/>
          <w:sz w:val="30"/>
          <w:szCs w:val="30"/>
          <w:lang w:eastAsia="ru-RU"/>
        </w:rPr>
        <w:t>В учебном плане учреждения высшего образования по специальности (направлению специальности) необходимо предусмотреть прохождение учебной (ознакомительной) практики на первом курсе обучения.</w:t>
      </w:r>
    </w:p>
    <w:p w14:paraId="5348F98E" w14:textId="77777777" w:rsidR="00E95381" w:rsidRPr="00E95381" w:rsidRDefault="00E95381" w:rsidP="00E95381">
      <w:pPr>
        <w:spacing w:after="0" w:line="240" w:lineRule="auto"/>
        <w:ind w:firstLine="709"/>
        <w:jc w:val="both"/>
        <w:outlineLvl w:val="1"/>
        <w:rPr>
          <w:rFonts w:ascii="Times New Roman" w:eastAsia="Times New Roman" w:hAnsi="Times New Roman" w:cs="Times New Roman"/>
          <w:sz w:val="30"/>
          <w:szCs w:val="30"/>
          <w:lang w:eastAsia="ru-RU"/>
        </w:rPr>
      </w:pPr>
      <w:r w:rsidRPr="00E95381">
        <w:rPr>
          <w:rFonts w:ascii="Times New Roman" w:eastAsia="Times New Roman" w:hAnsi="Times New Roman" w:cs="Times New Roman"/>
          <w:sz w:val="30"/>
          <w:szCs w:val="30"/>
          <w:lang w:eastAsia="ru-RU"/>
        </w:rPr>
        <w:t>23. Трудоемкость каждой учебной дисциплины должна составлять не менее трех зачетных единиц. Соответственно, трудоемкость каждого модуля должна составлять не менее шести зачетных единиц.</w:t>
      </w:r>
    </w:p>
    <w:p w14:paraId="319AA5B6" w14:textId="77777777" w:rsidR="00E95381" w:rsidRPr="00E95381" w:rsidRDefault="00E95381" w:rsidP="00E95381">
      <w:pPr>
        <w:spacing w:after="0" w:line="240" w:lineRule="auto"/>
        <w:ind w:firstLine="709"/>
        <w:jc w:val="both"/>
        <w:outlineLvl w:val="1"/>
        <w:rPr>
          <w:rFonts w:ascii="Times New Roman" w:eastAsia="Times New Roman" w:hAnsi="Times New Roman" w:cs="Times New Roman"/>
          <w:sz w:val="30"/>
          <w:szCs w:val="30"/>
          <w:lang w:eastAsia="ru-RU"/>
        </w:rPr>
      </w:pPr>
      <w:r w:rsidRPr="00E95381">
        <w:rPr>
          <w:rFonts w:ascii="Times New Roman" w:eastAsia="Times New Roman" w:hAnsi="Times New Roman" w:cs="Times New Roman"/>
          <w:spacing w:val="-6"/>
          <w:sz w:val="30"/>
          <w:szCs w:val="30"/>
          <w:lang w:eastAsia="ru-RU"/>
        </w:rPr>
        <w:t>24. При разработке учебного плана учреждения высшего образования</w:t>
      </w:r>
      <w:r w:rsidRPr="00E95381">
        <w:rPr>
          <w:rFonts w:ascii="Times New Roman" w:eastAsia="Times New Roman" w:hAnsi="Times New Roman" w:cs="Times New Roman"/>
          <w:sz w:val="30"/>
          <w:szCs w:val="30"/>
          <w:lang w:eastAsia="ru-RU"/>
        </w:rPr>
        <w:t xml:space="preserve"> по специальности (направлению специальности) рекомендуется предусматривать в рамках компонента учреждения высшего образования модули и учебные дисциплины по выбору обучающегося в объеме не менее 15 процентов от общего объема теоретического обучения.</w:t>
      </w:r>
    </w:p>
    <w:p w14:paraId="14D40AE4" w14:textId="77777777" w:rsidR="00E95381" w:rsidRPr="00E44820" w:rsidRDefault="00E95381" w:rsidP="00E95381">
      <w:pPr>
        <w:spacing w:after="0" w:line="240" w:lineRule="auto"/>
        <w:ind w:firstLine="709"/>
        <w:jc w:val="both"/>
        <w:rPr>
          <w:rFonts w:ascii="Times New Roman" w:eastAsia="Times New Roman" w:hAnsi="Times New Roman" w:cs="Times New Roman"/>
          <w:sz w:val="30"/>
          <w:szCs w:val="30"/>
          <w:lang w:eastAsia="ru-RU"/>
        </w:rPr>
      </w:pPr>
      <w:r w:rsidRPr="00E95381">
        <w:rPr>
          <w:rFonts w:ascii="Times New Roman" w:eastAsia="Times New Roman" w:hAnsi="Times New Roman" w:cs="Times New Roman"/>
          <w:sz w:val="30"/>
          <w:szCs w:val="30"/>
          <w:lang w:eastAsia="ru-RU"/>
        </w:rPr>
        <w:t xml:space="preserve">25. Коды УК и БПК, формирование которых </w:t>
      </w:r>
      <w:r w:rsidRPr="00E44820">
        <w:rPr>
          <w:rFonts w:ascii="Times New Roman" w:eastAsia="Times New Roman" w:hAnsi="Times New Roman" w:cs="Times New Roman"/>
          <w:sz w:val="30"/>
          <w:szCs w:val="30"/>
          <w:lang w:eastAsia="ru-RU"/>
        </w:rPr>
        <w:t>обеспечивают модули и учебные дисциплины государственного компонента, указаны в таблице 3.</w:t>
      </w:r>
    </w:p>
    <w:p w14:paraId="25B28327" w14:textId="77777777" w:rsidR="00E95381" w:rsidRPr="00E95381" w:rsidRDefault="00E95381" w:rsidP="00E95381">
      <w:pPr>
        <w:spacing w:after="120" w:line="240" w:lineRule="auto"/>
        <w:ind w:firstLine="709"/>
        <w:jc w:val="right"/>
        <w:rPr>
          <w:rFonts w:ascii="Times New Roman" w:eastAsia="Times New Roman" w:hAnsi="Times New Roman" w:cs="Times New Roman"/>
          <w:bCs/>
          <w:sz w:val="30"/>
          <w:szCs w:val="30"/>
          <w:lang w:eastAsia="ru-RU"/>
        </w:rPr>
      </w:pPr>
      <w:r w:rsidRPr="00E44820">
        <w:rPr>
          <w:rFonts w:ascii="Times New Roman" w:eastAsia="Times New Roman" w:hAnsi="Times New Roman" w:cs="Times New Roman"/>
          <w:bCs/>
          <w:sz w:val="30"/>
          <w:szCs w:val="30"/>
          <w:lang w:eastAsia="ru-RU"/>
        </w:rPr>
        <w:t>Таблица 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710"/>
        <w:gridCol w:w="6009"/>
        <w:gridCol w:w="3033"/>
      </w:tblGrid>
      <w:tr w:rsidR="00E95381" w:rsidRPr="00E44820" w14:paraId="1C07F3BD" w14:textId="77777777" w:rsidTr="00AC5860">
        <w:trPr>
          <w:cantSplit/>
          <w:trHeight w:val="227"/>
          <w:tblHeader/>
        </w:trPr>
        <w:tc>
          <w:tcPr>
            <w:tcW w:w="364" w:type="pct"/>
          </w:tcPr>
          <w:p w14:paraId="4C5E3D18" w14:textId="77777777" w:rsidR="00E95381" w:rsidRPr="00E44820" w:rsidRDefault="00E95381" w:rsidP="00E95381">
            <w:pPr>
              <w:spacing w:after="0" w:line="240" w:lineRule="auto"/>
              <w:ind w:firstLine="34"/>
              <w:jc w:val="center"/>
              <w:rPr>
                <w:rFonts w:ascii="Times New Roman" w:eastAsia="Times New Roman" w:hAnsi="Times New Roman" w:cs="Times New Roman"/>
                <w:sz w:val="26"/>
                <w:szCs w:val="26"/>
                <w:lang w:eastAsia="ru-RU"/>
              </w:rPr>
            </w:pPr>
            <w:r w:rsidRPr="00E44820">
              <w:rPr>
                <w:rFonts w:ascii="Times New Roman" w:eastAsia="Times New Roman" w:hAnsi="Times New Roman" w:cs="Times New Roman"/>
                <w:sz w:val="26"/>
                <w:szCs w:val="26"/>
                <w:lang w:eastAsia="ru-RU"/>
              </w:rPr>
              <w:t>№</w:t>
            </w:r>
          </w:p>
          <w:p w14:paraId="565A97F6" w14:textId="77777777" w:rsidR="00E95381" w:rsidRPr="00E44820" w:rsidRDefault="00E95381" w:rsidP="00E95381">
            <w:pPr>
              <w:spacing w:after="0" w:line="240" w:lineRule="auto"/>
              <w:ind w:firstLine="34"/>
              <w:jc w:val="center"/>
              <w:rPr>
                <w:rFonts w:ascii="Times New Roman" w:eastAsia="Times New Roman" w:hAnsi="Times New Roman" w:cs="Times New Roman"/>
                <w:sz w:val="26"/>
                <w:szCs w:val="26"/>
                <w:lang w:eastAsia="ru-RU"/>
              </w:rPr>
            </w:pPr>
            <w:r w:rsidRPr="00E44820">
              <w:rPr>
                <w:rFonts w:ascii="Times New Roman" w:eastAsia="Times New Roman" w:hAnsi="Times New Roman" w:cs="Times New Roman"/>
                <w:sz w:val="26"/>
                <w:szCs w:val="26"/>
                <w:lang w:eastAsia="ru-RU"/>
              </w:rPr>
              <w:t>п/п</w:t>
            </w:r>
          </w:p>
        </w:tc>
        <w:tc>
          <w:tcPr>
            <w:tcW w:w="3081" w:type="pct"/>
          </w:tcPr>
          <w:p w14:paraId="6C8494D4" w14:textId="77777777" w:rsidR="00E95381" w:rsidRPr="00E44820" w:rsidRDefault="00E95381" w:rsidP="00E95381">
            <w:pPr>
              <w:widowControl w:val="0"/>
              <w:spacing w:after="0" w:line="240" w:lineRule="auto"/>
              <w:ind w:firstLine="709"/>
              <w:jc w:val="center"/>
              <w:rPr>
                <w:rFonts w:ascii="Times New Roman" w:eastAsia="Times New Roman" w:hAnsi="Times New Roman" w:cs="Times New Roman"/>
                <w:sz w:val="26"/>
                <w:szCs w:val="26"/>
                <w:lang w:eastAsia="ru-RU"/>
              </w:rPr>
            </w:pPr>
            <w:r w:rsidRPr="00E44820">
              <w:rPr>
                <w:rFonts w:ascii="Times New Roman" w:eastAsia="Times New Roman" w:hAnsi="Times New Roman" w:cs="Times New Roman"/>
                <w:sz w:val="26"/>
                <w:szCs w:val="26"/>
                <w:lang w:eastAsia="ru-RU"/>
              </w:rPr>
              <w:t>Наименование модулей, учебных дисциплин</w:t>
            </w:r>
          </w:p>
        </w:tc>
        <w:tc>
          <w:tcPr>
            <w:tcW w:w="1555" w:type="pct"/>
          </w:tcPr>
          <w:p w14:paraId="354E6866" w14:textId="77777777" w:rsidR="00E95381" w:rsidRPr="00E44820" w:rsidRDefault="00E95381" w:rsidP="00E95381">
            <w:pPr>
              <w:widowControl w:val="0"/>
              <w:spacing w:after="0" w:line="240" w:lineRule="auto"/>
              <w:jc w:val="center"/>
              <w:rPr>
                <w:rFonts w:ascii="Times New Roman" w:eastAsia="Times New Roman" w:hAnsi="Times New Roman" w:cs="Times New Roman"/>
                <w:sz w:val="26"/>
                <w:szCs w:val="26"/>
                <w:lang w:eastAsia="ru-RU"/>
              </w:rPr>
            </w:pPr>
            <w:r w:rsidRPr="00E44820">
              <w:rPr>
                <w:rFonts w:ascii="Times New Roman" w:eastAsia="Times New Roman" w:hAnsi="Times New Roman" w:cs="Times New Roman"/>
                <w:sz w:val="26"/>
                <w:szCs w:val="26"/>
                <w:lang w:val="be-BY" w:eastAsia="ru-RU"/>
              </w:rPr>
              <w:t>Коды формируемых компетенций</w:t>
            </w:r>
          </w:p>
        </w:tc>
      </w:tr>
      <w:tr w:rsidR="00E95381" w:rsidRPr="00E44820" w14:paraId="07935C12" w14:textId="77777777" w:rsidTr="00AC5860">
        <w:trPr>
          <w:trHeight w:val="227"/>
        </w:trPr>
        <w:tc>
          <w:tcPr>
            <w:tcW w:w="364" w:type="pct"/>
          </w:tcPr>
          <w:p w14:paraId="781E559A" w14:textId="77777777" w:rsidR="00E95381" w:rsidRPr="00E44820" w:rsidRDefault="00E95381" w:rsidP="00E95381">
            <w:pPr>
              <w:spacing w:after="0" w:line="240" w:lineRule="auto"/>
              <w:rPr>
                <w:rFonts w:ascii="Times New Roman" w:eastAsia="Times New Roman" w:hAnsi="Times New Roman" w:cs="Times New Roman"/>
                <w:b/>
                <w:sz w:val="26"/>
                <w:szCs w:val="26"/>
                <w:lang w:eastAsia="ru-RU"/>
              </w:rPr>
            </w:pPr>
            <w:r w:rsidRPr="00E44820">
              <w:rPr>
                <w:rFonts w:ascii="Times New Roman" w:eastAsia="Times New Roman" w:hAnsi="Times New Roman" w:cs="Times New Roman"/>
                <w:b/>
                <w:sz w:val="26"/>
                <w:szCs w:val="26"/>
                <w:lang w:eastAsia="ru-RU"/>
              </w:rPr>
              <w:t>1.</w:t>
            </w:r>
          </w:p>
        </w:tc>
        <w:tc>
          <w:tcPr>
            <w:tcW w:w="3081" w:type="pct"/>
          </w:tcPr>
          <w:p w14:paraId="3EC6DAC6" w14:textId="77777777" w:rsidR="00E95381" w:rsidRPr="00E44820" w:rsidRDefault="00E95381" w:rsidP="00E95381">
            <w:pPr>
              <w:spacing w:after="0" w:line="240" w:lineRule="auto"/>
              <w:outlineLvl w:val="1"/>
              <w:rPr>
                <w:rFonts w:ascii="Times New Roman" w:eastAsia="Times New Roman" w:hAnsi="Times New Roman" w:cs="Times New Roman"/>
                <w:b/>
                <w:sz w:val="26"/>
                <w:szCs w:val="26"/>
                <w:lang w:val="be-BY" w:eastAsia="ru-RU"/>
              </w:rPr>
            </w:pPr>
            <w:r w:rsidRPr="00E44820">
              <w:rPr>
                <w:rFonts w:ascii="Times New Roman" w:eastAsia="Times New Roman" w:hAnsi="Times New Roman" w:cs="Times New Roman"/>
                <w:b/>
                <w:sz w:val="26"/>
                <w:szCs w:val="26"/>
                <w:lang w:eastAsia="ru-RU"/>
              </w:rPr>
              <w:t>Социально-гуманитарный модуль</w:t>
            </w:r>
          </w:p>
        </w:tc>
        <w:tc>
          <w:tcPr>
            <w:tcW w:w="1555" w:type="pct"/>
          </w:tcPr>
          <w:p w14:paraId="6DC3B212" w14:textId="77777777" w:rsidR="00E95381" w:rsidRPr="00E44820" w:rsidRDefault="00E95381" w:rsidP="00E95381">
            <w:pPr>
              <w:spacing w:after="0" w:line="240" w:lineRule="auto"/>
              <w:rPr>
                <w:rFonts w:ascii="Times New Roman" w:eastAsia="Times New Roman" w:hAnsi="Times New Roman" w:cs="Times New Roman"/>
                <w:b/>
                <w:sz w:val="26"/>
                <w:szCs w:val="26"/>
                <w:lang w:val="be-BY" w:eastAsia="ru-RU"/>
              </w:rPr>
            </w:pPr>
          </w:p>
        </w:tc>
      </w:tr>
      <w:tr w:rsidR="00E95381" w:rsidRPr="00E44820" w14:paraId="2BA485E7" w14:textId="77777777" w:rsidTr="00AC5860">
        <w:trPr>
          <w:trHeight w:val="227"/>
        </w:trPr>
        <w:tc>
          <w:tcPr>
            <w:tcW w:w="364" w:type="pct"/>
          </w:tcPr>
          <w:p w14:paraId="3B3FD802" w14:textId="77777777" w:rsidR="00E95381" w:rsidRPr="00E44820" w:rsidRDefault="00E95381" w:rsidP="00E95381">
            <w:pPr>
              <w:spacing w:after="0" w:line="240" w:lineRule="auto"/>
              <w:rPr>
                <w:rFonts w:ascii="Times New Roman" w:eastAsia="Times New Roman" w:hAnsi="Times New Roman" w:cs="Times New Roman"/>
                <w:sz w:val="26"/>
                <w:szCs w:val="26"/>
                <w:lang w:eastAsia="ru-RU"/>
              </w:rPr>
            </w:pPr>
            <w:r w:rsidRPr="00E44820">
              <w:rPr>
                <w:rFonts w:ascii="Times New Roman" w:eastAsia="Times New Roman" w:hAnsi="Times New Roman" w:cs="Times New Roman"/>
                <w:sz w:val="26"/>
                <w:szCs w:val="26"/>
                <w:lang w:eastAsia="ru-RU"/>
              </w:rPr>
              <w:t>1.1.</w:t>
            </w:r>
          </w:p>
        </w:tc>
        <w:tc>
          <w:tcPr>
            <w:tcW w:w="3081" w:type="pct"/>
          </w:tcPr>
          <w:p w14:paraId="1B4EAAC8" w14:textId="77777777" w:rsidR="00E95381" w:rsidRPr="00E44820" w:rsidRDefault="00E95381" w:rsidP="00E95381">
            <w:pPr>
              <w:spacing w:after="0" w:line="240" w:lineRule="auto"/>
              <w:outlineLvl w:val="1"/>
              <w:rPr>
                <w:rFonts w:ascii="Times New Roman" w:eastAsia="Times New Roman" w:hAnsi="Times New Roman" w:cs="Times New Roman"/>
                <w:sz w:val="26"/>
                <w:szCs w:val="26"/>
                <w:lang w:eastAsia="ru-RU"/>
              </w:rPr>
            </w:pPr>
            <w:r w:rsidRPr="00E44820">
              <w:rPr>
                <w:rFonts w:ascii="Times New Roman" w:eastAsia="Times New Roman" w:hAnsi="Times New Roman" w:cs="Times New Roman"/>
                <w:sz w:val="26"/>
                <w:szCs w:val="26"/>
                <w:lang w:eastAsia="ru-RU"/>
              </w:rPr>
              <w:t>Философия</w:t>
            </w:r>
          </w:p>
        </w:tc>
        <w:tc>
          <w:tcPr>
            <w:tcW w:w="1555" w:type="pct"/>
          </w:tcPr>
          <w:p w14:paraId="33FA7D45" w14:textId="77777777" w:rsidR="00E95381" w:rsidRPr="00E44820" w:rsidRDefault="00E95381" w:rsidP="00E95381">
            <w:pPr>
              <w:spacing w:after="0" w:line="240" w:lineRule="auto"/>
              <w:jc w:val="center"/>
              <w:rPr>
                <w:rFonts w:ascii="Times New Roman" w:eastAsia="Times New Roman" w:hAnsi="Times New Roman" w:cs="Times New Roman"/>
                <w:sz w:val="26"/>
                <w:szCs w:val="26"/>
                <w:lang w:val="be-BY" w:eastAsia="ru-RU"/>
              </w:rPr>
            </w:pPr>
            <w:r w:rsidRPr="00E44820">
              <w:rPr>
                <w:rFonts w:ascii="Times New Roman" w:eastAsia="Times New Roman" w:hAnsi="Times New Roman" w:cs="Times New Roman"/>
                <w:sz w:val="26"/>
                <w:szCs w:val="26"/>
                <w:lang w:val="be-BY" w:eastAsia="ru-RU"/>
              </w:rPr>
              <w:t>УК-8</w:t>
            </w:r>
          </w:p>
        </w:tc>
      </w:tr>
      <w:tr w:rsidR="00E95381" w:rsidRPr="00E44820" w14:paraId="02E1ADA9" w14:textId="77777777" w:rsidTr="00AC5860">
        <w:trPr>
          <w:trHeight w:val="227"/>
        </w:trPr>
        <w:tc>
          <w:tcPr>
            <w:tcW w:w="364" w:type="pct"/>
          </w:tcPr>
          <w:p w14:paraId="61B1AD7B" w14:textId="77777777" w:rsidR="00E95381" w:rsidRPr="00E44820" w:rsidRDefault="00E95381" w:rsidP="00E95381">
            <w:pPr>
              <w:spacing w:after="0" w:line="240" w:lineRule="auto"/>
              <w:rPr>
                <w:rFonts w:ascii="Times New Roman" w:eastAsia="Times New Roman" w:hAnsi="Times New Roman" w:cs="Times New Roman"/>
                <w:sz w:val="26"/>
                <w:szCs w:val="26"/>
                <w:lang w:eastAsia="ru-RU"/>
              </w:rPr>
            </w:pPr>
            <w:r w:rsidRPr="00E44820">
              <w:rPr>
                <w:rFonts w:ascii="Times New Roman" w:eastAsia="Times New Roman" w:hAnsi="Times New Roman" w:cs="Times New Roman"/>
                <w:sz w:val="26"/>
                <w:szCs w:val="26"/>
                <w:lang w:eastAsia="ru-RU"/>
              </w:rPr>
              <w:t>1.2.</w:t>
            </w:r>
          </w:p>
        </w:tc>
        <w:tc>
          <w:tcPr>
            <w:tcW w:w="3081" w:type="pct"/>
          </w:tcPr>
          <w:p w14:paraId="78593B38" w14:textId="77777777" w:rsidR="00E95381" w:rsidRPr="00E44820" w:rsidRDefault="00E95381" w:rsidP="00E95381">
            <w:pPr>
              <w:spacing w:after="0" w:line="240" w:lineRule="auto"/>
              <w:outlineLvl w:val="1"/>
              <w:rPr>
                <w:rFonts w:ascii="Times New Roman" w:eastAsia="Times New Roman" w:hAnsi="Times New Roman" w:cs="Times New Roman"/>
                <w:sz w:val="26"/>
                <w:szCs w:val="26"/>
                <w:lang w:eastAsia="ru-RU"/>
              </w:rPr>
            </w:pPr>
            <w:r w:rsidRPr="00E44820">
              <w:rPr>
                <w:rFonts w:ascii="Times New Roman" w:eastAsia="Times New Roman" w:hAnsi="Times New Roman" w:cs="Times New Roman"/>
                <w:sz w:val="26"/>
                <w:szCs w:val="26"/>
                <w:lang w:eastAsia="ru-RU"/>
              </w:rPr>
              <w:t>Экономика</w:t>
            </w:r>
          </w:p>
        </w:tc>
        <w:tc>
          <w:tcPr>
            <w:tcW w:w="1555" w:type="pct"/>
          </w:tcPr>
          <w:p w14:paraId="1241D6FF" w14:textId="77777777" w:rsidR="00E95381" w:rsidRPr="00E44820" w:rsidRDefault="00E95381" w:rsidP="00E95381">
            <w:pPr>
              <w:spacing w:after="0" w:line="240" w:lineRule="auto"/>
              <w:jc w:val="center"/>
              <w:rPr>
                <w:rFonts w:ascii="Times New Roman" w:eastAsia="Times New Roman" w:hAnsi="Times New Roman" w:cs="Times New Roman"/>
                <w:sz w:val="26"/>
                <w:szCs w:val="26"/>
                <w:lang w:val="be-BY" w:eastAsia="ru-RU"/>
              </w:rPr>
            </w:pPr>
            <w:r w:rsidRPr="00E44820">
              <w:rPr>
                <w:rFonts w:ascii="Times New Roman" w:eastAsia="Times New Roman" w:hAnsi="Times New Roman" w:cs="Times New Roman"/>
                <w:sz w:val="26"/>
                <w:szCs w:val="26"/>
                <w:lang w:val="be-BY" w:eastAsia="ru-RU"/>
              </w:rPr>
              <w:t>УК-10</w:t>
            </w:r>
          </w:p>
        </w:tc>
      </w:tr>
      <w:tr w:rsidR="00E95381" w:rsidRPr="00E44820" w14:paraId="7D42F2F9" w14:textId="77777777" w:rsidTr="00AC5860">
        <w:trPr>
          <w:trHeight w:val="227"/>
        </w:trPr>
        <w:tc>
          <w:tcPr>
            <w:tcW w:w="364" w:type="pct"/>
          </w:tcPr>
          <w:p w14:paraId="26CFE8A4" w14:textId="77777777" w:rsidR="00E95381" w:rsidRPr="00E44820" w:rsidRDefault="00E95381" w:rsidP="00E95381">
            <w:pPr>
              <w:spacing w:after="0" w:line="240" w:lineRule="auto"/>
              <w:rPr>
                <w:rFonts w:ascii="Times New Roman" w:eastAsia="Times New Roman" w:hAnsi="Times New Roman" w:cs="Times New Roman"/>
                <w:sz w:val="26"/>
                <w:szCs w:val="26"/>
                <w:lang w:eastAsia="ru-RU"/>
              </w:rPr>
            </w:pPr>
            <w:r w:rsidRPr="00E44820">
              <w:rPr>
                <w:rFonts w:ascii="Times New Roman" w:eastAsia="Times New Roman" w:hAnsi="Times New Roman" w:cs="Times New Roman"/>
                <w:sz w:val="26"/>
                <w:szCs w:val="26"/>
                <w:lang w:eastAsia="ru-RU"/>
              </w:rPr>
              <w:t>1.3.</w:t>
            </w:r>
          </w:p>
        </w:tc>
        <w:tc>
          <w:tcPr>
            <w:tcW w:w="3081" w:type="pct"/>
          </w:tcPr>
          <w:p w14:paraId="111C908F" w14:textId="77777777" w:rsidR="00E95381" w:rsidRPr="00E44820" w:rsidRDefault="00E95381" w:rsidP="00E95381">
            <w:pPr>
              <w:spacing w:after="0" w:line="240" w:lineRule="auto"/>
              <w:outlineLvl w:val="1"/>
              <w:rPr>
                <w:rFonts w:ascii="Times New Roman" w:eastAsia="Times New Roman" w:hAnsi="Times New Roman" w:cs="Times New Roman"/>
                <w:sz w:val="26"/>
                <w:szCs w:val="26"/>
                <w:lang w:eastAsia="ru-RU"/>
              </w:rPr>
            </w:pPr>
            <w:r w:rsidRPr="00E44820">
              <w:rPr>
                <w:rFonts w:ascii="Times New Roman" w:eastAsia="Times New Roman" w:hAnsi="Times New Roman" w:cs="Times New Roman"/>
                <w:sz w:val="26"/>
                <w:szCs w:val="26"/>
                <w:lang w:eastAsia="ru-RU"/>
              </w:rPr>
              <w:t>Политология</w:t>
            </w:r>
          </w:p>
        </w:tc>
        <w:tc>
          <w:tcPr>
            <w:tcW w:w="1555" w:type="pct"/>
          </w:tcPr>
          <w:p w14:paraId="0FE2722D" w14:textId="77777777" w:rsidR="00E95381" w:rsidRPr="00E44820" w:rsidRDefault="00E95381" w:rsidP="00E95381">
            <w:pPr>
              <w:spacing w:after="0" w:line="240" w:lineRule="auto"/>
              <w:jc w:val="center"/>
              <w:rPr>
                <w:rFonts w:ascii="Times New Roman" w:eastAsia="Times New Roman" w:hAnsi="Times New Roman" w:cs="Times New Roman"/>
                <w:sz w:val="26"/>
                <w:szCs w:val="26"/>
                <w:lang w:val="be-BY" w:eastAsia="ru-RU"/>
              </w:rPr>
            </w:pPr>
            <w:r w:rsidRPr="00E44820">
              <w:rPr>
                <w:rFonts w:ascii="Times New Roman" w:eastAsia="Times New Roman" w:hAnsi="Times New Roman" w:cs="Times New Roman"/>
                <w:sz w:val="26"/>
                <w:szCs w:val="26"/>
                <w:lang w:val="be-BY" w:eastAsia="ru-RU"/>
              </w:rPr>
              <w:t>УК-7</w:t>
            </w:r>
          </w:p>
        </w:tc>
      </w:tr>
      <w:tr w:rsidR="00E95381" w:rsidRPr="00E44820" w14:paraId="64A609DE" w14:textId="77777777" w:rsidTr="00AC5860">
        <w:trPr>
          <w:trHeight w:val="227"/>
        </w:trPr>
        <w:tc>
          <w:tcPr>
            <w:tcW w:w="364" w:type="pct"/>
          </w:tcPr>
          <w:p w14:paraId="0C70375E" w14:textId="77777777" w:rsidR="00E95381" w:rsidRPr="00E44820" w:rsidRDefault="00E95381" w:rsidP="00E95381">
            <w:pPr>
              <w:spacing w:after="0" w:line="240" w:lineRule="auto"/>
              <w:rPr>
                <w:rFonts w:ascii="Times New Roman" w:eastAsia="Times New Roman" w:hAnsi="Times New Roman" w:cs="Times New Roman"/>
                <w:sz w:val="26"/>
                <w:szCs w:val="26"/>
                <w:lang w:eastAsia="ru-RU"/>
              </w:rPr>
            </w:pPr>
            <w:r w:rsidRPr="00E44820">
              <w:rPr>
                <w:rFonts w:ascii="Times New Roman" w:eastAsia="Times New Roman" w:hAnsi="Times New Roman" w:cs="Times New Roman"/>
                <w:sz w:val="26"/>
                <w:szCs w:val="26"/>
                <w:lang w:eastAsia="ru-RU"/>
              </w:rPr>
              <w:t>1.4.</w:t>
            </w:r>
          </w:p>
        </w:tc>
        <w:tc>
          <w:tcPr>
            <w:tcW w:w="3081" w:type="pct"/>
          </w:tcPr>
          <w:p w14:paraId="4808BCD5" w14:textId="77777777" w:rsidR="00E95381" w:rsidRPr="00E44820" w:rsidRDefault="00E95381" w:rsidP="00E95381">
            <w:pPr>
              <w:spacing w:after="0" w:line="240" w:lineRule="auto"/>
              <w:outlineLvl w:val="1"/>
              <w:rPr>
                <w:rFonts w:ascii="Times New Roman" w:eastAsia="Times New Roman" w:hAnsi="Times New Roman" w:cs="Times New Roman"/>
                <w:sz w:val="26"/>
                <w:szCs w:val="26"/>
                <w:lang w:eastAsia="ru-RU"/>
              </w:rPr>
            </w:pPr>
            <w:r w:rsidRPr="00E44820">
              <w:rPr>
                <w:rFonts w:ascii="Times New Roman" w:eastAsia="Times New Roman" w:hAnsi="Times New Roman" w:cs="Times New Roman"/>
                <w:sz w:val="26"/>
                <w:szCs w:val="26"/>
                <w:lang w:eastAsia="ru-RU"/>
              </w:rPr>
              <w:t>История</w:t>
            </w:r>
          </w:p>
        </w:tc>
        <w:tc>
          <w:tcPr>
            <w:tcW w:w="1555" w:type="pct"/>
          </w:tcPr>
          <w:p w14:paraId="12410D40" w14:textId="77777777" w:rsidR="00E95381" w:rsidRPr="00E44820" w:rsidRDefault="00E95381" w:rsidP="00E95381">
            <w:pPr>
              <w:spacing w:after="0" w:line="240" w:lineRule="auto"/>
              <w:jc w:val="center"/>
              <w:rPr>
                <w:rFonts w:ascii="Times New Roman" w:eastAsia="Times New Roman" w:hAnsi="Times New Roman" w:cs="Times New Roman"/>
                <w:sz w:val="26"/>
                <w:szCs w:val="26"/>
                <w:lang w:val="be-BY" w:eastAsia="ru-RU"/>
              </w:rPr>
            </w:pPr>
            <w:r w:rsidRPr="00E44820">
              <w:rPr>
                <w:rFonts w:ascii="Times New Roman" w:eastAsia="Times New Roman" w:hAnsi="Times New Roman" w:cs="Times New Roman"/>
                <w:sz w:val="26"/>
                <w:szCs w:val="26"/>
                <w:lang w:val="be-BY" w:eastAsia="ru-RU"/>
              </w:rPr>
              <w:t>УК-4, 9</w:t>
            </w:r>
          </w:p>
        </w:tc>
      </w:tr>
      <w:tr w:rsidR="00E95381" w:rsidRPr="00E44820" w14:paraId="7B222BCE" w14:textId="77777777" w:rsidTr="00AC5860">
        <w:trPr>
          <w:trHeight w:val="227"/>
        </w:trPr>
        <w:tc>
          <w:tcPr>
            <w:tcW w:w="364" w:type="pct"/>
          </w:tcPr>
          <w:p w14:paraId="50D57DA3" w14:textId="77777777" w:rsidR="00E95381" w:rsidRPr="00E44820" w:rsidRDefault="00E95381" w:rsidP="00E95381">
            <w:pPr>
              <w:spacing w:after="0" w:line="240" w:lineRule="auto"/>
              <w:rPr>
                <w:rFonts w:ascii="Times New Roman" w:eastAsia="Times New Roman" w:hAnsi="Times New Roman" w:cs="Times New Roman"/>
                <w:b/>
                <w:sz w:val="26"/>
                <w:szCs w:val="26"/>
                <w:lang w:eastAsia="ru-RU"/>
              </w:rPr>
            </w:pPr>
            <w:r w:rsidRPr="00E44820">
              <w:rPr>
                <w:rFonts w:ascii="Times New Roman" w:eastAsia="Times New Roman" w:hAnsi="Times New Roman" w:cs="Times New Roman"/>
                <w:b/>
                <w:sz w:val="26"/>
                <w:szCs w:val="26"/>
                <w:lang w:eastAsia="ru-RU"/>
              </w:rPr>
              <w:t>2.</w:t>
            </w:r>
          </w:p>
        </w:tc>
        <w:tc>
          <w:tcPr>
            <w:tcW w:w="3081" w:type="pct"/>
          </w:tcPr>
          <w:p w14:paraId="2941B6F3" w14:textId="77777777" w:rsidR="00E95381" w:rsidRPr="00E44820" w:rsidRDefault="00E95381" w:rsidP="00E95381">
            <w:pPr>
              <w:spacing w:after="0" w:line="240" w:lineRule="auto"/>
              <w:outlineLvl w:val="1"/>
              <w:rPr>
                <w:rFonts w:ascii="Times New Roman" w:eastAsia="Times New Roman" w:hAnsi="Times New Roman" w:cs="Times New Roman"/>
                <w:b/>
                <w:sz w:val="26"/>
                <w:szCs w:val="26"/>
                <w:lang w:val="be-BY" w:eastAsia="ru-RU"/>
              </w:rPr>
            </w:pPr>
            <w:r w:rsidRPr="00E44820">
              <w:rPr>
                <w:rFonts w:ascii="Times New Roman" w:eastAsia="Times New Roman" w:hAnsi="Times New Roman" w:cs="Times New Roman"/>
                <w:b/>
                <w:sz w:val="26"/>
                <w:szCs w:val="26"/>
                <w:lang w:eastAsia="ru-RU"/>
              </w:rPr>
              <w:t>Лингвистический модуль</w:t>
            </w:r>
          </w:p>
        </w:tc>
        <w:tc>
          <w:tcPr>
            <w:tcW w:w="1555" w:type="pct"/>
          </w:tcPr>
          <w:p w14:paraId="59144EDC" w14:textId="77777777" w:rsidR="00E95381" w:rsidRPr="00E44820" w:rsidRDefault="00E95381" w:rsidP="00E95381">
            <w:pPr>
              <w:spacing w:after="0" w:line="240" w:lineRule="auto"/>
              <w:jc w:val="center"/>
              <w:rPr>
                <w:rFonts w:ascii="Times New Roman" w:eastAsia="Times New Roman" w:hAnsi="Times New Roman" w:cs="Times New Roman"/>
                <w:sz w:val="26"/>
                <w:szCs w:val="26"/>
                <w:lang w:val="be-BY" w:eastAsia="ru-RU"/>
              </w:rPr>
            </w:pPr>
            <w:r w:rsidRPr="00E44820">
              <w:rPr>
                <w:rFonts w:ascii="Times New Roman" w:eastAsia="Times New Roman" w:hAnsi="Times New Roman" w:cs="Times New Roman"/>
                <w:sz w:val="26"/>
                <w:szCs w:val="26"/>
                <w:lang w:val="be-BY" w:eastAsia="ru-RU"/>
              </w:rPr>
              <w:t>УК-3</w:t>
            </w:r>
          </w:p>
        </w:tc>
      </w:tr>
      <w:tr w:rsidR="00E95381" w:rsidRPr="00E44820" w14:paraId="6D03A7F8" w14:textId="77777777" w:rsidTr="00AC5860">
        <w:trPr>
          <w:trHeight w:val="227"/>
        </w:trPr>
        <w:tc>
          <w:tcPr>
            <w:tcW w:w="364" w:type="pct"/>
          </w:tcPr>
          <w:p w14:paraId="68F76E87" w14:textId="77777777" w:rsidR="00E95381" w:rsidRPr="00E44820" w:rsidRDefault="00E95381" w:rsidP="00E95381">
            <w:pPr>
              <w:spacing w:after="0" w:line="240" w:lineRule="auto"/>
              <w:rPr>
                <w:rFonts w:ascii="Times New Roman" w:eastAsia="Times New Roman" w:hAnsi="Times New Roman" w:cs="Times New Roman"/>
                <w:b/>
                <w:sz w:val="26"/>
                <w:szCs w:val="26"/>
                <w:lang w:eastAsia="ru-RU"/>
              </w:rPr>
            </w:pPr>
            <w:r w:rsidRPr="00E44820">
              <w:rPr>
                <w:rFonts w:ascii="Times New Roman" w:eastAsia="Times New Roman" w:hAnsi="Times New Roman" w:cs="Times New Roman"/>
                <w:b/>
                <w:sz w:val="26"/>
                <w:szCs w:val="26"/>
                <w:lang w:eastAsia="ru-RU"/>
              </w:rPr>
              <w:t>3.</w:t>
            </w:r>
          </w:p>
        </w:tc>
        <w:tc>
          <w:tcPr>
            <w:tcW w:w="3081" w:type="pct"/>
          </w:tcPr>
          <w:p w14:paraId="77581212" w14:textId="77777777" w:rsidR="00E95381" w:rsidRPr="00E44820" w:rsidRDefault="00E95381" w:rsidP="00E95381">
            <w:pPr>
              <w:spacing w:after="0" w:line="240" w:lineRule="auto"/>
              <w:outlineLvl w:val="1"/>
              <w:rPr>
                <w:rFonts w:ascii="Times New Roman" w:eastAsia="Times New Roman" w:hAnsi="Times New Roman" w:cs="Times New Roman"/>
                <w:b/>
                <w:sz w:val="26"/>
                <w:szCs w:val="26"/>
                <w:lang w:val="be-BY" w:eastAsia="ru-RU"/>
              </w:rPr>
            </w:pPr>
            <w:r w:rsidRPr="00E44820">
              <w:rPr>
                <w:rFonts w:ascii="Times New Roman" w:eastAsia="Times New Roman" w:hAnsi="Times New Roman" w:cs="Times New Roman"/>
                <w:b/>
                <w:sz w:val="26"/>
                <w:szCs w:val="26"/>
                <w:lang w:eastAsia="ru-RU"/>
              </w:rPr>
              <w:t>Безопасность жизнедеятельности</w:t>
            </w:r>
          </w:p>
        </w:tc>
        <w:tc>
          <w:tcPr>
            <w:tcW w:w="1555" w:type="pct"/>
          </w:tcPr>
          <w:p w14:paraId="08BA455D" w14:textId="77777777" w:rsidR="00E95381" w:rsidRPr="00E44820" w:rsidRDefault="00E95381" w:rsidP="00E95381">
            <w:pPr>
              <w:spacing w:after="0" w:line="240" w:lineRule="auto"/>
              <w:jc w:val="center"/>
              <w:rPr>
                <w:rFonts w:ascii="Times New Roman" w:eastAsia="Times New Roman" w:hAnsi="Times New Roman" w:cs="Times New Roman"/>
                <w:sz w:val="26"/>
                <w:szCs w:val="26"/>
                <w:lang w:val="be-BY" w:eastAsia="ru-RU"/>
              </w:rPr>
            </w:pPr>
            <w:r w:rsidRPr="00E44820">
              <w:rPr>
                <w:rFonts w:ascii="Times New Roman" w:eastAsia="Times New Roman" w:hAnsi="Times New Roman" w:cs="Times New Roman"/>
                <w:sz w:val="26"/>
                <w:szCs w:val="26"/>
                <w:lang w:val="be-BY" w:eastAsia="ru-RU"/>
              </w:rPr>
              <w:t>БПК-8, 9</w:t>
            </w:r>
          </w:p>
        </w:tc>
      </w:tr>
      <w:tr w:rsidR="00E95381" w:rsidRPr="00E44820" w14:paraId="2D4449AA" w14:textId="77777777" w:rsidTr="00AC5860">
        <w:trPr>
          <w:trHeight w:val="227"/>
        </w:trPr>
        <w:tc>
          <w:tcPr>
            <w:tcW w:w="364" w:type="pct"/>
          </w:tcPr>
          <w:p w14:paraId="404FD539" w14:textId="77777777" w:rsidR="00E95381" w:rsidRPr="00E44820" w:rsidRDefault="00E95381" w:rsidP="00E95381">
            <w:pPr>
              <w:spacing w:after="0" w:line="240" w:lineRule="auto"/>
              <w:rPr>
                <w:rFonts w:ascii="Times New Roman" w:eastAsia="Times New Roman" w:hAnsi="Times New Roman" w:cs="Times New Roman"/>
                <w:b/>
                <w:sz w:val="26"/>
                <w:szCs w:val="26"/>
                <w:lang w:eastAsia="ru-RU"/>
              </w:rPr>
            </w:pPr>
            <w:r w:rsidRPr="00E44820">
              <w:rPr>
                <w:rFonts w:ascii="Times New Roman" w:eastAsia="Times New Roman" w:hAnsi="Times New Roman" w:cs="Times New Roman"/>
                <w:b/>
                <w:sz w:val="26"/>
                <w:szCs w:val="26"/>
                <w:lang w:eastAsia="ru-RU"/>
              </w:rPr>
              <w:t>4.</w:t>
            </w:r>
          </w:p>
        </w:tc>
        <w:tc>
          <w:tcPr>
            <w:tcW w:w="3081" w:type="pct"/>
          </w:tcPr>
          <w:p w14:paraId="51B3B68F" w14:textId="77777777" w:rsidR="00E95381" w:rsidRPr="00E44820" w:rsidRDefault="00E95381" w:rsidP="00E95381">
            <w:pPr>
              <w:spacing w:after="0" w:line="240" w:lineRule="auto"/>
              <w:outlineLvl w:val="1"/>
              <w:rPr>
                <w:rFonts w:ascii="Times New Roman" w:eastAsia="Times New Roman" w:hAnsi="Times New Roman" w:cs="Times New Roman"/>
                <w:b/>
                <w:sz w:val="26"/>
                <w:szCs w:val="26"/>
                <w:lang w:val="be-BY" w:eastAsia="ru-RU"/>
              </w:rPr>
            </w:pPr>
            <w:r w:rsidRPr="00E44820">
              <w:rPr>
                <w:rFonts w:ascii="Times New Roman" w:eastAsia="Times New Roman" w:hAnsi="Times New Roman" w:cs="Times New Roman"/>
                <w:b/>
                <w:sz w:val="26"/>
                <w:szCs w:val="26"/>
                <w:lang w:eastAsia="ru-RU"/>
              </w:rPr>
              <w:t>Психолого-педагогический модуль</w:t>
            </w:r>
          </w:p>
        </w:tc>
        <w:tc>
          <w:tcPr>
            <w:tcW w:w="1555" w:type="pct"/>
          </w:tcPr>
          <w:p w14:paraId="766F7765" w14:textId="77777777" w:rsidR="00E95381" w:rsidRPr="00E44820" w:rsidRDefault="00E95381" w:rsidP="00E95381">
            <w:pPr>
              <w:spacing w:after="0" w:line="240" w:lineRule="auto"/>
              <w:jc w:val="center"/>
              <w:rPr>
                <w:rFonts w:ascii="Times New Roman" w:eastAsia="Times New Roman" w:hAnsi="Times New Roman" w:cs="Times New Roman"/>
                <w:sz w:val="26"/>
                <w:szCs w:val="26"/>
                <w:lang w:val="be-BY" w:eastAsia="ru-RU"/>
              </w:rPr>
            </w:pPr>
            <w:r w:rsidRPr="00E44820">
              <w:rPr>
                <w:rFonts w:ascii="Times New Roman" w:eastAsia="Times New Roman" w:hAnsi="Times New Roman" w:cs="Times New Roman"/>
                <w:sz w:val="26"/>
                <w:szCs w:val="26"/>
                <w:lang w:val="be-BY" w:eastAsia="ru-RU"/>
              </w:rPr>
              <w:t>УК-2, 11, 12; БПК-1</w:t>
            </w:r>
          </w:p>
        </w:tc>
      </w:tr>
      <w:tr w:rsidR="00E95381" w:rsidRPr="00E44820" w14:paraId="43B5443B" w14:textId="77777777" w:rsidTr="00AC5860">
        <w:trPr>
          <w:trHeight w:val="227"/>
        </w:trPr>
        <w:tc>
          <w:tcPr>
            <w:tcW w:w="364" w:type="pct"/>
          </w:tcPr>
          <w:p w14:paraId="2FCACEDC" w14:textId="77777777" w:rsidR="00E95381" w:rsidRPr="00E44820" w:rsidRDefault="00E95381" w:rsidP="00E95381">
            <w:pPr>
              <w:spacing w:after="0" w:line="240" w:lineRule="auto"/>
              <w:rPr>
                <w:rFonts w:ascii="Times New Roman" w:eastAsia="Times New Roman" w:hAnsi="Times New Roman" w:cs="Times New Roman"/>
                <w:b/>
                <w:sz w:val="26"/>
                <w:szCs w:val="26"/>
                <w:lang w:eastAsia="ru-RU"/>
              </w:rPr>
            </w:pPr>
            <w:r w:rsidRPr="00E44820">
              <w:rPr>
                <w:rFonts w:ascii="Times New Roman" w:eastAsia="Times New Roman" w:hAnsi="Times New Roman" w:cs="Times New Roman"/>
                <w:b/>
                <w:sz w:val="26"/>
                <w:szCs w:val="26"/>
                <w:lang w:eastAsia="ru-RU"/>
              </w:rPr>
              <w:t>5.</w:t>
            </w:r>
          </w:p>
        </w:tc>
        <w:tc>
          <w:tcPr>
            <w:tcW w:w="3081" w:type="pct"/>
          </w:tcPr>
          <w:p w14:paraId="126E8812" w14:textId="77777777" w:rsidR="00E95381" w:rsidRPr="00E44820" w:rsidRDefault="00E95381" w:rsidP="00E95381">
            <w:pPr>
              <w:spacing w:after="0" w:line="240" w:lineRule="auto"/>
              <w:outlineLvl w:val="1"/>
              <w:rPr>
                <w:rFonts w:ascii="Times New Roman" w:eastAsia="Times New Roman" w:hAnsi="Times New Roman" w:cs="Times New Roman"/>
                <w:b/>
                <w:sz w:val="26"/>
                <w:szCs w:val="26"/>
                <w:lang w:val="be-BY" w:eastAsia="ru-RU"/>
              </w:rPr>
            </w:pPr>
            <w:r w:rsidRPr="00E44820">
              <w:rPr>
                <w:rFonts w:ascii="Times New Roman" w:eastAsia="Times New Roman" w:hAnsi="Times New Roman" w:cs="Times New Roman"/>
                <w:b/>
                <w:sz w:val="26"/>
                <w:szCs w:val="26"/>
                <w:lang w:eastAsia="ru-RU"/>
              </w:rPr>
              <w:t>Теория искусства</w:t>
            </w:r>
          </w:p>
        </w:tc>
        <w:tc>
          <w:tcPr>
            <w:tcW w:w="1555" w:type="pct"/>
          </w:tcPr>
          <w:p w14:paraId="3566CC38" w14:textId="77777777" w:rsidR="00E95381" w:rsidRPr="00E44820" w:rsidRDefault="00E95381" w:rsidP="00E95381">
            <w:pPr>
              <w:spacing w:after="0" w:line="240" w:lineRule="auto"/>
              <w:jc w:val="center"/>
              <w:rPr>
                <w:rFonts w:ascii="Times New Roman" w:eastAsia="Times New Roman" w:hAnsi="Times New Roman" w:cs="Times New Roman"/>
                <w:sz w:val="26"/>
                <w:szCs w:val="26"/>
                <w:lang w:val="be-BY" w:eastAsia="ru-RU"/>
              </w:rPr>
            </w:pPr>
            <w:r w:rsidRPr="00E44820">
              <w:rPr>
                <w:rFonts w:ascii="Times New Roman" w:eastAsia="Times New Roman" w:hAnsi="Times New Roman" w:cs="Times New Roman"/>
                <w:sz w:val="26"/>
                <w:szCs w:val="26"/>
                <w:lang w:val="be-BY" w:eastAsia="ru-RU"/>
              </w:rPr>
              <w:t>УК-1, 5, 6; БПК-2, 3, 4</w:t>
            </w:r>
          </w:p>
        </w:tc>
      </w:tr>
      <w:tr w:rsidR="00E95381" w:rsidRPr="00E44820" w14:paraId="0DF558F5" w14:textId="77777777" w:rsidTr="00AC5860">
        <w:trPr>
          <w:trHeight w:val="227"/>
        </w:trPr>
        <w:tc>
          <w:tcPr>
            <w:tcW w:w="364" w:type="pct"/>
          </w:tcPr>
          <w:p w14:paraId="1C0754A4" w14:textId="77777777" w:rsidR="00E95381" w:rsidRPr="00E44820" w:rsidRDefault="00E95381" w:rsidP="00E95381">
            <w:pPr>
              <w:spacing w:after="0" w:line="240" w:lineRule="auto"/>
              <w:rPr>
                <w:rFonts w:ascii="Times New Roman" w:eastAsia="Times New Roman" w:hAnsi="Times New Roman" w:cs="Times New Roman"/>
                <w:b/>
                <w:sz w:val="26"/>
                <w:szCs w:val="26"/>
                <w:lang w:eastAsia="ru-RU"/>
              </w:rPr>
            </w:pPr>
            <w:r w:rsidRPr="00E44820">
              <w:rPr>
                <w:rFonts w:ascii="Times New Roman" w:eastAsia="Times New Roman" w:hAnsi="Times New Roman" w:cs="Times New Roman"/>
                <w:b/>
                <w:sz w:val="26"/>
                <w:szCs w:val="26"/>
                <w:lang w:eastAsia="ru-RU"/>
              </w:rPr>
              <w:t>6.</w:t>
            </w:r>
          </w:p>
        </w:tc>
        <w:tc>
          <w:tcPr>
            <w:tcW w:w="3081" w:type="pct"/>
          </w:tcPr>
          <w:p w14:paraId="6046DCCF" w14:textId="77777777" w:rsidR="00E95381" w:rsidRPr="00E44820" w:rsidRDefault="00E95381" w:rsidP="00E95381">
            <w:pPr>
              <w:spacing w:after="0" w:line="240" w:lineRule="auto"/>
              <w:rPr>
                <w:rFonts w:ascii="Times New Roman" w:eastAsia="Times New Roman" w:hAnsi="Times New Roman" w:cs="Times New Roman"/>
                <w:b/>
                <w:sz w:val="26"/>
                <w:szCs w:val="26"/>
                <w:lang w:val="be-BY" w:eastAsia="ru-RU"/>
              </w:rPr>
            </w:pPr>
            <w:r w:rsidRPr="00E44820">
              <w:rPr>
                <w:rFonts w:ascii="Times New Roman" w:eastAsia="Times New Roman" w:hAnsi="Times New Roman" w:cs="Times New Roman"/>
                <w:b/>
                <w:sz w:val="26"/>
                <w:szCs w:val="26"/>
                <w:lang w:eastAsia="ru-RU"/>
              </w:rPr>
              <w:t>История искусства</w:t>
            </w:r>
          </w:p>
        </w:tc>
        <w:tc>
          <w:tcPr>
            <w:tcW w:w="1555" w:type="pct"/>
          </w:tcPr>
          <w:p w14:paraId="1991EB1C" w14:textId="77777777" w:rsidR="00E95381" w:rsidRPr="00E44820" w:rsidRDefault="00E95381" w:rsidP="00E95381">
            <w:pPr>
              <w:spacing w:after="0" w:line="240" w:lineRule="auto"/>
              <w:jc w:val="center"/>
              <w:rPr>
                <w:rFonts w:ascii="Times New Roman" w:eastAsia="Times New Roman" w:hAnsi="Times New Roman" w:cs="Times New Roman"/>
                <w:sz w:val="26"/>
                <w:szCs w:val="26"/>
                <w:lang w:val="be-BY" w:eastAsia="ru-RU"/>
              </w:rPr>
            </w:pPr>
            <w:r w:rsidRPr="00E44820">
              <w:rPr>
                <w:rFonts w:ascii="Times New Roman" w:eastAsia="Times New Roman" w:hAnsi="Times New Roman" w:cs="Times New Roman"/>
                <w:sz w:val="26"/>
                <w:szCs w:val="26"/>
                <w:lang w:val="be-BY" w:eastAsia="ru-RU"/>
              </w:rPr>
              <w:t>БПК-5, 6, 7</w:t>
            </w:r>
          </w:p>
        </w:tc>
      </w:tr>
      <w:tr w:rsidR="00E95381" w:rsidRPr="00E44820" w14:paraId="30342138" w14:textId="77777777" w:rsidTr="00AC5860">
        <w:trPr>
          <w:trHeight w:val="227"/>
        </w:trPr>
        <w:tc>
          <w:tcPr>
            <w:tcW w:w="364" w:type="pct"/>
          </w:tcPr>
          <w:p w14:paraId="186262EF" w14:textId="77777777" w:rsidR="00E95381" w:rsidRPr="00E44820" w:rsidRDefault="00E95381" w:rsidP="00E95381">
            <w:pPr>
              <w:spacing w:after="0" w:line="240" w:lineRule="auto"/>
              <w:rPr>
                <w:rFonts w:ascii="Times New Roman" w:eastAsia="Times New Roman" w:hAnsi="Times New Roman" w:cs="Times New Roman"/>
                <w:b/>
                <w:sz w:val="26"/>
                <w:szCs w:val="26"/>
                <w:lang w:eastAsia="ru-RU"/>
              </w:rPr>
            </w:pPr>
            <w:r w:rsidRPr="00E44820">
              <w:rPr>
                <w:rFonts w:ascii="Times New Roman" w:eastAsia="Times New Roman" w:hAnsi="Times New Roman" w:cs="Times New Roman"/>
                <w:b/>
                <w:sz w:val="26"/>
                <w:szCs w:val="26"/>
                <w:lang w:eastAsia="ru-RU"/>
              </w:rPr>
              <w:t>7.</w:t>
            </w:r>
          </w:p>
        </w:tc>
        <w:tc>
          <w:tcPr>
            <w:tcW w:w="3081" w:type="pct"/>
          </w:tcPr>
          <w:p w14:paraId="117A1995" w14:textId="77777777" w:rsidR="00E95381" w:rsidRPr="00E44820" w:rsidRDefault="00E95381" w:rsidP="00E95381">
            <w:pPr>
              <w:spacing w:after="0" w:line="240" w:lineRule="auto"/>
              <w:rPr>
                <w:rFonts w:ascii="Times New Roman" w:eastAsia="Times New Roman" w:hAnsi="Times New Roman" w:cs="Times New Roman"/>
                <w:b/>
                <w:sz w:val="26"/>
                <w:szCs w:val="26"/>
                <w:lang w:eastAsia="ru-RU"/>
              </w:rPr>
            </w:pPr>
            <w:r w:rsidRPr="00E44820">
              <w:rPr>
                <w:rFonts w:ascii="Times New Roman" w:eastAsia="Times New Roman" w:hAnsi="Times New Roman" w:cs="Times New Roman"/>
                <w:b/>
                <w:sz w:val="26"/>
                <w:szCs w:val="26"/>
                <w:lang w:eastAsia="ru-RU"/>
              </w:rPr>
              <w:t>Курсовые проекты (курсовые работы)</w:t>
            </w:r>
          </w:p>
        </w:tc>
        <w:tc>
          <w:tcPr>
            <w:tcW w:w="1555" w:type="pct"/>
          </w:tcPr>
          <w:p w14:paraId="143429CC" w14:textId="77777777" w:rsidR="00E95381" w:rsidRPr="00E44820" w:rsidRDefault="00E95381" w:rsidP="00E95381">
            <w:pPr>
              <w:spacing w:after="0" w:line="240" w:lineRule="auto"/>
              <w:jc w:val="center"/>
              <w:rPr>
                <w:rFonts w:ascii="Times New Roman" w:eastAsia="Times New Roman" w:hAnsi="Times New Roman" w:cs="Times New Roman"/>
                <w:sz w:val="26"/>
                <w:szCs w:val="26"/>
                <w:lang w:eastAsia="ru-RU"/>
              </w:rPr>
            </w:pPr>
            <w:r w:rsidRPr="00E44820">
              <w:rPr>
                <w:rFonts w:ascii="Times New Roman" w:eastAsia="Times New Roman" w:hAnsi="Times New Roman" w:cs="Times New Roman"/>
                <w:sz w:val="26"/>
                <w:szCs w:val="26"/>
                <w:lang w:eastAsia="ru-RU"/>
              </w:rPr>
              <w:t>УК-1, 5, 6</w:t>
            </w:r>
          </w:p>
        </w:tc>
      </w:tr>
      <w:tr w:rsidR="00E95381" w:rsidRPr="00E44820" w14:paraId="69444408" w14:textId="77777777" w:rsidTr="00AC5860">
        <w:trPr>
          <w:trHeight w:val="227"/>
        </w:trPr>
        <w:tc>
          <w:tcPr>
            <w:tcW w:w="364" w:type="pct"/>
          </w:tcPr>
          <w:p w14:paraId="5AEB3E54" w14:textId="77777777" w:rsidR="00E95381" w:rsidRPr="00E44820" w:rsidRDefault="00E95381" w:rsidP="00E95381">
            <w:pPr>
              <w:spacing w:after="0" w:line="240" w:lineRule="auto"/>
              <w:rPr>
                <w:rFonts w:ascii="Times New Roman" w:eastAsia="Times New Roman" w:hAnsi="Times New Roman" w:cs="Times New Roman"/>
                <w:b/>
                <w:sz w:val="26"/>
                <w:szCs w:val="26"/>
                <w:lang w:eastAsia="ru-RU"/>
              </w:rPr>
            </w:pPr>
            <w:r w:rsidRPr="00E44820">
              <w:rPr>
                <w:rFonts w:ascii="Times New Roman" w:eastAsia="Times New Roman" w:hAnsi="Times New Roman" w:cs="Times New Roman"/>
                <w:b/>
                <w:sz w:val="26"/>
                <w:szCs w:val="26"/>
                <w:lang w:eastAsia="ru-RU"/>
              </w:rPr>
              <w:t>8.</w:t>
            </w:r>
          </w:p>
        </w:tc>
        <w:tc>
          <w:tcPr>
            <w:tcW w:w="3081" w:type="pct"/>
          </w:tcPr>
          <w:p w14:paraId="0DC30651" w14:textId="77777777" w:rsidR="00E95381" w:rsidRPr="00E44820" w:rsidRDefault="00E95381" w:rsidP="00E95381">
            <w:pPr>
              <w:spacing w:after="0" w:line="240" w:lineRule="auto"/>
              <w:rPr>
                <w:rFonts w:ascii="Times New Roman" w:eastAsia="Times New Roman" w:hAnsi="Times New Roman" w:cs="Times New Roman"/>
                <w:b/>
                <w:sz w:val="26"/>
                <w:szCs w:val="26"/>
                <w:lang w:eastAsia="ru-RU"/>
              </w:rPr>
            </w:pPr>
            <w:r w:rsidRPr="00E44820">
              <w:rPr>
                <w:rFonts w:ascii="Times New Roman" w:eastAsia="Times New Roman" w:hAnsi="Times New Roman" w:cs="Times New Roman"/>
                <w:b/>
                <w:sz w:val="26"/>
                <w:szCs w:val="26"/>
                <w:lang w:eastAsia="ru-RU"/>
              </w:rPr>
              <w:t>Дополнительные виды обучения</w:t>
            </w:r>
          </w:p>
        </w:tc>
        <w:tc>
          <w:tcPr>
            <w:tcW w:w="1555" w:type="pct"/>
          </w:tcPr>
          <w:p w14:paraId="0DD61730" w14:textId="77777777" w:rsidR="00E95381" w:rsidRPr="00E44820" w:rsidRDefault="00E95381" w:rsidP="00E95381">
            <w:pPr>
              <w:spacing w:after="0" w:line="240" w:lineRule="auto"/>
              <w:jc w:val="center"/>
              <w:rPr>
                <w:rFonts w:ascii="Times New Roman" w:eastAsia="Times New Roman" w:hAnsi="Times New Roman" w:cs="Times New Roman"/>
                <w:sz w:val="26"/>
                <w:szCs w:val="26"/>
                <w:lang w:val="be-BY" w:eastAsia="ru-RU"/>
              </w:rPr>
            </w:pPr>
          </w:p>
        </w:tc>
      </w:tr>
      <w:tr w:rsidR="00E95381" w:rsidRPr="00E44820" w14:paraId="5591E808" w14:textId="77777777" w:rsidTr="00AC5860">
        <w:trPr>
          <w:trHeight w:val="227"/>
        </w:trPr>
        <w:tc>
          <w:tcPr>
            <w:tcW w:w="364" w:type="pct"/>
          </w:tcPr>
          <w:p w14:paraId="7AF2DE90" w14:textId="77777777" w:rsidR="00E95381" w:rsidRPr="00E44820" w:rsidRDefault="00E95381" w:rsidP="00E95381">
            <w:pPr>
              <w:spacing w:after="0" w:line="240" w:lineRule="auto"/>
              <w:rPr>
                <w:rFonts w:ascii="Times New Roman" w:eastAsia="Times New Roman" w:hAnsi="Times New Roman" w:cs="Times New Roman"/>
                <w:sz w:val="26"/>
                <w:szCs w:val="26"/>
                <w:lang w:eastAsia="ru-RU"/>
              </w:rPr>
            </w:pPr>
            <w:r w:rsidRPr="00E44820">
              <w:rPr>
                <w:rFonts w:ascii="Times New Roman" w:eastAsia="Times New Roman" w:hAnsi="Times New Roman" w:cs="Times New Roman"/>
                <w:sz w:val="26"/>
                <w:szCs w:val="26"/>
                <w:lang w:eastAsia="ru-RU"/>
              </w:rPr>
              <w:t>8.1.</w:t>
            </w:r>
          </w:p>
        </w:tc>
        <w:tc>
          <w:tcPr>
            <w:tcW w:w="3081" w:type="pct"/>
          </w:tcPr>
          <w:p w14:paraId="52513D96" w14:textId="77777777" w:rsidR="00E95381" w:rsidRPr="00E44820" w:rsidRDefault="00E95381" w:rsidP="00E95381">
            <w:pPr>
              <w:spacing w:after="0" w:line="240" w:lineRule="auto"/>
              <w:rPr>
                <w:rFonts w:ascii="Times New Roman" w:eastAsia="Times New Roman" w:hAnsi="Times New Roman" w:cs="Times New Roman"/>
                <w:sz w:val="26"/>
                <w:szCs w:val="26"/>
                <w:lang w:eastAsia="ru-RU"/>
              </w:rPr>
            </w:pPr>
            <w:r w:rsidRPr="00E44820">
              <w:rPr>
                <w:rFonts w:ascii="Times New Roman" w:eastAsia="Times New Roman" w:hAnsi="Times New Roman" w:cs="Times New Roman"/>
                <w:sz w:val="26"/>
                <w:szCs w:val="26"/>
                <w:lang w:eastAsia="ru-RU"/>
              </w:rPr>
              <w:t>Белорусский язык (культура речи)</w:t>
            </w:r>
          </w:p>
        </w:tc>
        <w:tc>
          <w:tcPr>
            <w:tcW w:w="1555" w:type="pct"/>
          </w:tcPr>
          <w:p w14:paraId="11B48653" w14:textId="77777777" w:rsidR="00E95381" w:rsidRPr="00E44820" w:rsidRDefault="00E95381" w:rsidP="00E95381">
            <w:pPr>
              <w:spacing w:after="0" w:line="240" w:lineRule="auto"/>
              <w:jc w:val="center"/>
              <w:rPr>
                <w:rFonts w:ascii="Times New Roman" w:eastAsia="Times New Roman" w:hAnsi="Times New Roman" w:cs="Times New Roman"/>
                <w:sz w:val="26"/>
                <w:szCs w:val="26"/>
                <w:lang w:val="be-BY" w:eastAsia="ru-RU"/>
              </w:rPr>
            </w:pPr>
            <w:r w:rsidRPr="00E44820">
              <w:rPr>
                <w:rFonts w:ascii="Times New Roman" w:eastAsia="Times New Roman" w:hAnsi="Times New Roman" w:cs="Times New Roman"/>
                <w:sz w:val="26"/>
                <w:szCs w:val="26"/>
                <w:lang w:val="be-BY" w:eastAsia="ru-RU"/>
              </w:rPr>
              <w:t>УК-13</w:t>
            </w:r>
          </w:p>
        </w:tc>
      </w:tr>
      <w:tr w:rsidR="00E95381" w:rsidRPr="00E95381" w14:paraId="0233C579" w14:textId="77777777" w:rsidTr="00AC5860">
        <w:trPr>
          <w:trHeight w:val="227"/>
        </w:trPr>
        <w:tc>
          <w:tcPr>
            <w:tcW w:w="364" w:type="pct"/>
          </w:tcPr>
          <w:p w14:paraId="597F587E" w14:textId="77777777" w:rsidR="00E95381" w:rsidRPr="00E44820" w:rsidRDefault="00E95381" w:rsidP="00E95381">
            <w:pPr>
              <w:spacing w:after="0" w:line="240" w:lineRule="auto"/>
              <w:rPr>
                <w:rFonts w:ascii="Times New Roman" w:eastAsia="Times New Roman" w:hAnsi="Times New Roman" w:cs="Times New Roman"/>
                <w:sz w:val="26"/>
                <w:szCs w:val="26"/>
                <w:lang w:eastAsia="ru-RU"/>
              </w:rPr>
            </w:pPr>
            <w:r w:rsidRPr="00E44820">
              <w:rPr>
                <w:rFonts w:ascii="Times New Roman" w:eastAsia="Times New Roman" w:hAnsi="Times New Roman" w:cs="Times New Roman"/>
                <w:sz w:val="26"/>
                <w:szCs w:val="26"/>
                <w:lang w:eastAsia="ru-RU"/>
              </w:rPr>
              <w:t>8.2.</w:t>
            </w:r>
          </w:p>
        </w:tc>
        <w:tc>
          <w:tcPr>
            <w:tcW w:w="3081" w:type="pct"/>
          </w:tcPr>
          <w:p w14:paraId="0572AE99" w14:textId="77777777" w:rsidR="00E95381" w:rsidRPr="00E44820" w:rsidRDefault="00E95381" w:rsidP="00E95381">
            <w:pPr>
              <w:spacing w:after="0" w:line="240" w:lineRule="auto"/>
              <w:rPr>
                <w:rFonts w:ascii="Times New Roman" w:eastAsia="Times New Roman" w:hAnsi="Times New Roman" w:cs="Times New Roman"/>
                <w:sz w:val="26"/>
                <w:szCs w:val="26"/>
                <w:lang w:eastAsia="ru-RU"/>
              </w:rPr>
            </w:pPr>
            <w:r w:rsidRPr="00E44820">
              <w:rPr>
                <w:rFonts w:ascii="Times New Roman" w:eastAsia="Times New Roman" w:hAnsi="Times New Roman" w:cs="Times New Roman"/>
                <w:sz w:val="26"/>
                <w:szCs w:val="26"/>
                <w:lang w:eastAsia="ru-RU"/>
              </w:rPr>
              <w:t>Физическая культура</w:t>
            </w:r>
          </w:p>
        </w:tc>
        <w:tc>
          <w:tcPr>
            <w:tcW w:w="1555" w:type="pct"/>
          </w:tcPr>
          <w:p w14:paraId="1BA0C860" w14:textId="77777777" w:rsidR="00E95381" w:rsidRPr="00E95381" w:rsidRDefault="00E95381" w:rsidP="00E95381">
            <w:pPr>
              <w:spacing w:after="0" w:line="240" w:lineRule="auto"/>
              <w:jc w:val="center"/>
              <w:rPr>
                <w:rFonts w:ascii="Times New Roman" w:eastAsia="Times New Roman" w:hAnsi="Times New Roman" w:cs="Times New Roman"/>
                <w:sz w:val="26"/>
                <w:szCs w:val="26"/>
                <w:lang w:val="be-BY" w:eastAsia="ru-RU"/>
              </w:rPr>
            </w:pPr>
            <w:r w:rsidRPr="00E44820">
              <w:rPr>
                <w:rFonts w:ascii="Times New Roman" w:eastAsia="Times New Roman" w:hAnsi="Times New Roman" w:cs="Times New Roman"/>
                <w:sz w:val="26"/>
                <w:szCs w:val="26"/>
                <w:lang w:val="be-BY" w:eastAsia="ru-RU"/>
              </w:rPr>
              <w:t>УК-14</w:t>
            </w:r>
          </w:p>
        </w:tc>
      </w:tr>
    </w:tbl>
    <w:p w14:paraId="172B6816" w14:textId="77777777" w:rsidR="00E95381" w:rsidRPr="00E44820" w:rsidRDefault="00E95381" w:rsidP="00E95381">
      <w:pPr>
        <w:spacing w:after="0" w:line="240" w:lineRule="auto"/>
        <w:ind w:firstLine="709"/>
        <w:jc w:val="both"/>
        <w:rPr>
          <w:rFonts w:ascii="Times New Roman" w:eastAsia="Times New Roman" w:hAnsi="Times New Roman" w:cs="Times New Roman"/>
          <w:color w:val="000000" w:themeColor="text1"/>
          <w:sz w:val="30"/>
          <w:szCs w:val="30"/>
          <w:lang w:eastAsia="ru-RU"/>
        </w:rPr>
      </w:pPr>
      <w:r w:rsidRPr="00E44820">
        <w:rPr>
          <w:rFonts w:ascii="Times New Roman" w:eastAsia="Times New Roman" w:hAnsi="Times New Roman" w:cs="Times New Roman"/>
          <w:color w:val="000000" w:themeColor="text1"/>
          <w:sz w:val="30"/>
          <w:szCs w:val="30"/>
          <w:lang w:eastAsia="ru-RU"/>
        </w:rPr>
        <w:t>26. Результаты обучения по модулям и учебным дисциплинам государственного компонента (знать, уметь, владеть) определяются учебными программами.</w:t>
      </w:r>
    </w:p>
    <w:p w14:paraId="48C5DE5D" w14:textId="77777777" w:rsidR="00DC18A8" w:rsidRPr="00E44820" w:rsidRDefault="00E95381" w:rsidP="00DC18A8">
      <w:pPr>
        <w:spacing w:after="0" w:line="240" w:lineRule="auto"/>
        <w:ind w:firstLine="709"/>
        <w:jc w:val="both"/>
        <w:rPr>
          <w:rFonts w:ascii="Times New Roman" w:eastAsia="Times New Roman" w:hAnsi="Times New Roman" w:cs="Times New Roman"/>
          <w:color w:val="000000" w:themeColor="text1"/>
          <w:spacing w:val="-4"/>
          <w:sz w:val="30"/>
          <w:szCs w:val="30"/>
          <w:lang w:eastAsia="ru-RU"/>
        </w:rPr>
      </w:pPr>
      <w:r w:rsidRPr="00E44820">
        <w:rPr>
          <w:rFonts w:ascii="Times New Roman" w:eastAsia="Times New Roman" w:hAnsi="Times New Roman" w:cs="Times New Roman"/>
          <w:color w:val="000000" w:themeColor="text1"/>
          <w:sz w:val="30"/>
          <w:szCs w:val="30"/>
          <w:lang w:eastAsia="ru-RU"/>
        </w:rPr>
        <w:t>27. </w:t>
      </w:r>
      <w:r w:rsidR="00DC18A8" w:rsidRPr="00E44820">
        <w:rPr>
          <w:rFonts w:ascii="Times New Roman" w:eastAsia="Times New Roman" w:hAnsi="Times New Roman" w:cs="Times New Roman"/>
          <w:color w:val="000000" w:themeColor="text1"/>
          <w:spacing w:val="-4"/>
          <w:sz w:val="30"/>
          <w:szCs w:val="30"/>
          <w:lang w:eastAsia="ru-RU"/>
        </w:rPr>
        <w:t>В типовых учебных программах по учебным дисциплинам приводится примерный перечень результатов обучения.</w:t>
      </w:r>
    </w:p>
    <w:p w14:paraId="1F8B50AE" w14:textId="79017A83" w:rsidR="00E95381" w:rsidRPr="00E95381" w:rsidRDefault="00E95381" w:rsidP="00DC18A8">
      <w:pPr>
        <w:spacing w:after="0" w:line="240" w:lineRule="auto"/>
        <w:ind w:firstLine="709"/>
        <w:jc w:val="both"/>
        <w:rPr>
          <w:rFonts w:ascii="Times New Roman" w:eastAsia="Times New Roman" w:hAnsi="Times New Roman" w:cs="Times New Roman"/>
          <w:sz w:val="30"/>
          <w:szCs w:val="30"/>
          <w:lang w:eastAsia="ru-RU"/>
        </w:rPr>
      </w:pPr>
      <w:r w:rsidRPr="00E44820">
        <w:rPr>
          <w:rFonts w:ascii="Times New Roman" w:eastAsia="Times New Roman" w:hAnsi="Times New Roman" w:cs="Times New Roman"/>
          <w:color w:val="000000" w:themeColor="text1"/>
          <w:sz w:val="30"/>
          <w:szCs w:val="30"/>
          <w:lang w:eastAsia="ru-RU"/>
        </w:rPr>
        <w:t xml:space="preserve">28. Результаты обучения должны быть соотнесены с требуемыми результатами освоения содержания образовательной программы </w:t>
      </w:r>
      <w:r w:rsidRPr="00E95381">
        <w:rPr>
          <w:rFonts w:ascii="Times New Roman" w:eastAsia="Times New Roman" w:hAnsi="Times New Roman" w:cs="Times New Roman"/>
          <w:sz w:val="30"/>
          <w:szCs w:val="30"/>
          <w:lang w:eastAsia="ru-RU"/>
        </w:rPr>
        <w:t>высшего образования I ступени (компетенциями).</w:t>
      </w:r>
    </w:p>
    <w:p w14:paraId="3EA2D69D" w14:textId="77777777" w:rsidR="00E95381" w:rsidRPr="00E95381" w:rsidRDefault="00E95381" w:rsidP="00E95381">
      <w:pPr>
        <w:spacing w:after="0" w:line="240" w:lineRule="auto"/>
        <w:ind w:firstLine="709"/>
        <w:jc w:val="both"/>
        <w:rPr>
          <w:rFonts w:ascii="Times New Roman" w:eastAsia="Times New Roman" w:hAnsi="Times New Roman" w:cs="Times New Roman"/>
          <w:sz w:val="30"/>
          <w:szCs w:val="30"/>
          <w:lang w:eastAsia="ru-RU"/>
        </w:rPr>
      </w:pPr>
      <w:r w:rsidRPr="00E95381">
        <w:rPr>
          <w:rFonts w:ascii="Times New Roman" w:eastAsia="Times New Roman" w:hAnsi="Times New Roman" w:cs="Times New Roman"/>
          <w:sz w:val="30"/>
          <w:szCs w:val="30"/>
          <w:lang w:eastAsia="ru-RU"/>
        </w:rPr>
        <w:t>29. Совокупность запланированных результатов обучения должна обеспечивать выпускнику формирование всех УК и БПК, установленных настоящим образовательным стандартом, а также всех дополнительных УК и специализированных компетенций, установленных учреждением высшего образования самостоятельно.</w:t>
      </w:r>
    </w:p>
    <w:p w14:paraId="6F058D17" w14:textId="1AAA6413" w:rsidR="00E74785" w:rsidRDefault="00E74785" w:rsidP="00E95381">
      <w:pPr>
        <w:spacing w:after="0" w:line="240" w:lineRule="auto"/>
        <w:jc w:val="center"/>
        <w:rPr>
          <w:rFonts w:ascii="Times New Roman" w:eastAsia="Times New Roman" w:hAnsi="Times New Roman" w:cs="Times New Roman"/>
          <w:b/>
          <w:sz w:val="30"/>
          <w:szCs w:val="30"/>
          <w:lang w:eastAsia="ru-RU"/>
        </w:rPr>
      </w:pPr>
    </w:p>
    <w:p w14:paraId="15CDFA88" w14:textId="1A10EDC7" w:rsidR="00D7034E" w:rsidRDefault="00D7034E" w:rsidP="00E95381">
      <w:pPr>
        <w:spacing w:after="0" w:line="240" w:lineRule="auto"/>
        <w:jc w:val="center"/>
        <w:rPr>
          <w:rFonts w:ascii="Times New Roman" w:eastAsia="Times New Roman" w:hAnsi="Times New Roman" w:cs="Times New Roman"/>
          <w:b/>
          <w:sz w:val="30"/>
          <w:szCs w:val="30"/>
          <w:lang w:eastAsia="ru-RU"/>
        </w:rPr>
      </w:pPr>
    </w:p>
    <w:p w14:paraId="167EB1E1" w14:textId="77777777" w:rsidR="00D7034E" w:rsidRPr="00E95381" w:rsidRDefault="00D7034E" w:rsidP="00E95381">
      <w:pPr>
        <w:spacing w:after="0" w:line="240" w:lineRule="auto"/>
        <w:jc w:val="center"/>
        <w:rPr>
          <w:rFonts w:ascii="Times New Roman" w:eastAsia="Times New Roman" w:hAnsi="Times New Roman" w:cs="Times New Roman"/>
          <w:b/>
          <w:sz w:val="30"/>
          <w:szCs w:val="30"/>
          <w:lang w:eastAsia="ru-RU"/>
        </w:rPr>
      </w:pPr>
    </w:p>
    <w:p w14:paraId="430292FB" w14:textId="77777777" w:rsidR="00E95381" w:rsidRPr="00E95381" w:rsidRDefault="00E95381" w:rsidP="00E95381">
      <w:pPr>
        <w:spacing w:after="0" w:line="240" w:lineRule="auto"/>
        <w:jc w:val="center"/>
        <w:rPr>
          <w:rFonts w:ascii="Times New Roman" w:eastAsia="Times New Roman" w:hAnsi="Times New Roman" w:cs="Times New Roman"/>
          <w:b/>
          <w:sz w:val="30"/>
          <w:szCs w:val="30"/>
          <w:lang w:eastAsia="ru-RU"/>
        </w:rPr>
      </w:pPr>
      <w:r w:rsidRPr="00E95381">
        <w:rPr>
          <w:rFonts w:ascii="Times New Roman" w:eastAsia="Times New Roman" w:hAnsi="Times New Roman" w:cs="Times New Roman"/>
          <w:b/>
          <w:sz w:val="30"/>
          <w:szCs w:val="30"/>
          <w:lang w:eastAsia="ru-RU"/>
        </w:rPr>
        <w:t>ГЛАВА 6</w:t>
      </w:r>
    </w:p>
    <w:p w14:paraId="54CD891D" w14:textId="77777777" w:rsidR="00E95381" w:rsidRPr="00E95381" w:rsidRDefault="00E95381" w:rsidP="00E95381">
      <w:pPr>
        <w:spacing w:after="0" w:line="240" w:lineRule="auto"/>
        <w:jc w:val="center"/>
        <w:outlineLvl w:val="0"/>
        <w:rPr>
          <w:rFonts w:ascii="Times New Roman Полужирный" w:eastAsia="Times New Roman" w:hAnsi="Times New Roman Полужирный" w:cs="Times New Roman"/>
          <w:b/>
          <w:bCs/>
          <w:caps/>
          <w:spacing w:val="-12"/>
          <w:sz w:val="30"/>
          <w:szCs w:val="30"/>
          <w:lang w:eastAsia="ru-RU"/>
        </w:rPr>
      </w:pPr>
      <w:r w:rsidRPr="00E95381">
        <w:rPr>
          <w:rFonts w:ascii="Times New Roman Полужирный" w:eastAsia="Times New Roman" w:hAnsi="Times New Roman Полужирный" w:cs="Times New Roman"/>
          <w:b/>
          <w:bCs/>
          <w:caps/>
          <w:spacing w:val="-12"/>
          <w:sz w:val="30"/>
          <w:szCs w:val="30"/>
          <w:lang w:eastAsia="ru-RU"/>
        </w:rPr>
        <w:t>Требования к организации образовательного Процесса</w:t>
      </w:r>
    </w:p>
    <w:p w14:paraId="6C1206E2" w14:textId="77777777" w:rsidR="00E95381" w:rsidRPr="00E95381" w:rsidRDefault="00E95381" w:rsidP="00E95381">
      <w:pPr>
        <w:spacing w:after="0" w:line="240" w:lineRule="auto"/>
        <w:jc w:val="center"/>
        <w:outlineLvl w:val="0"/>
        <w:rPr>
          <w:rFonts w:ascii="Times New Roman" w:eastAsia="Times New Roman" w:hAnsi="Times New Roman" w:cs="Times New Roman"/>
          <w:b/>
          <w:bCs/>
          <w:caps/>
          <w:sz w:val="30"/>
          <w:szCs w:val="30"/>
          <w:lang w:eastAsia="ru-RU"/>
        </w:rPr>
      </w:pPr>
    </w:p>
    <w:p w14:paraId="0A9EF4C8" w14:textId="77777777" w:rsidR="00E95381" w:rsidRPr="00E95381" w:rsidRDefault="00E95381" w:rsidP="00E95381">
      <w:pPr>
        <w:spacing w:after="0" w:line="240" w:lineRule="auto"/>
        <w:ind w:firstLine="709"/>
        <w:jc w:val="both"/>
        <w:outlineLvl w:val="1"/>
        <w:rPr>
          <w:rFonts w:ascii="Times New Roman" w:eastAsia="Times New Roman" w:hAnsi="Times New Roman" w:cs="Times New Roman"/>
          <w:spacing w:val="-12"/>
          <w:sz w:val="30"/>
          <w:szCs w:val="30"/>
          <w:lang w:eastAsia="ru-RU"/>
        </w:rPr>
      </w:pPr>
      <w:r w:rsidRPr="00E95381">
        <w:rPr>
          <w:rFonts w:ascii="Times New Roman" w:eastAsia="Times New Roman" w:hAnsi="Times New Roman" w:cs="Times New Roman"/>
          <w:sz w:val="30"/>
          <w:szCs w:val="30"/>
          <w:lang w:eastAsia="ru-RU"/>
        </w:rPr>
        <w:t>30. </w:t>
      </w:r>
      <w:r w:rsidRPr="00E95381">
        <w:rPr>
          <w:rFonts w:ascii="Times New Roman" w:eastAsia="Times New Roman" w:hAnsi="Times New Roman" w:cs="Times New Roman"/>
          <w:spacing w:val="-12"/>
          <w:sz w:val="30"/>
          <w:szCs w:val="30"/>
          <w:lang w:eastAsia="ru-RU"/>
        </w:rPr>
        <w:t>Педагогические работники учреждения высшего образования должны:</w:t>
      </w:r>
    </w:p>
    <w:p w14:paraId="0F2146B2" w14:textId="77777777" w:rsidR="00E95381" w:rsidRPr="00E95381" w:rsidRDefault="00E95381" w:rsidP="00E95381">
      <w:pPr>
        <w:spacing w:after="0" w:line="240" w:lineRule="auto"/>
        <w:ind w:firstLine="709"/>
        <w:jc w:val="both"/>
        <w:outlineLvl w:val="1"/>
        <w:rPr>
          <w:rFonts w:ascii="Times New Roman" w:eastAsia="Times New Roman" w:hAnsi="Times New Roman" w:cs="Times New Roman"/>
          <w:sz w:val="30"/>
          <w:szCs w:val="30"/>
          <w:lang w:eastAsia="ru-RU"/>
        </w:rPr>
      </w:pPr>
      <w:r w:rsidRPr="00E95381">
        <w:rPr>
          <w:rFonts w:ascii="Times New Roman" w:eastAsia="Times New Roman" w:hAnsi="Times New Roman" w:cs="Times New Roman"/>
          <w:sz w:val="30"/>
          <w:szCs w:val="30"/>
          <w:lang w:eastAsia="ru-RU"/>
        </w:rPr>
        <w:t>заниматься научно-методической деятельностью;</w:t>
      </w:r>
    </w:p>
    <w:p w14:paraId="0AA1CA52" w14:textId="77777777" w:rsidR="00E95381" w:rsidRPr="00E95381" w:rsidRDefault="00E95381" w:rsidP="00E95381">
      <w:pPr>
        <w:spacing w:after="0" w:line="240" w:lineRule="auto"/>
        <w:ind w:firstLine="709"/>
        <w:jc w:val="both"/>
        <w:outlineLvl w:val="1"/>
        <w:rPr>
          <w:rFonts w:ascii="Times New Roman" w:eastAsia="Times New Roman" w:hAnsi="Times New Roman" w:cs="Times New Roman"/>
          <w:sz w:val="30"/>
          <w:szCs w:val="30"/>
          <w:lang w:eastAsia="ru-RU"/>
        </w:rPr>
      </w:pPr>
      <w:r w:rsidRPr="00E95381">
        <w:rPr>
          <w:rFonts w:ascii="Times New Roman" w:eastAsia="Times New Roman" w:hAnsi="Times New Roman" w:cs="Times New Roman"/>
          <w:sz w:val="30"/>
          <w:szCs w:val="30"/>
          <w:lang w:eastAsia="ru-RU"/>
        </w:rPr>
        <w:t>владеть современными образовательными, в том числе информационными технологиями, необходимыми для организации образовательного процесса на должном уровне;</w:t>
      </w:r>
    </w:p>
    <w:p w14:paraId="7BDB7358" w14:textId="77777777" w:rsidR="00E95381" w:rsidRPr="00E95381" w:rsidRDefault="00E95381" w:rsidP="00E95381">
      <w:pPr>
        <w:spacing w:after="0" w:line="240" w:lineRule="auto"/>
        <w:ind w:firstLine="709"/>
        <w:jc w:val="both"/>
        <w:outlineLvl w:val="1"/>
        <w:rPr>
          <w:rFonts w:ascii="Times New Roman" w:eastAsia="Times New Roman" w:hAnsi="Times New Roman" w:cs="Times New Roman"/>
          <w:spacing w:val="-8"/>
          <w:sz w:val="30"/>
          <w:szCs w:val="30"/>
          <w:lang w:eastAsia="ru-RU"/>
        </w:rPr>
      </w:pPr>
      <w:r w:rsidRPr="00E95381">
        <w:rPr>
          <w:rFonts w:ascii="Times New Roman" w:eastAsia="Times New Roman" w:hAnsi="Times New Roman" w:cs="Times New Roman"/>
          <w:spacing w:val="-4"/>
          <w:sz w:val="30"/>
          <w:szCs w:val="30"/>
          <w:lang w:eastAsia="ru-RU"/>
        </w:rPr>
        <w:t>обладать личностными качествами и компетенциями, позволяющими</w:t>
      </w:r>
      <w:r w:rsidRPr="00E95381">
        <w:rPr>
          <w:rFonts w:ascii="Times New Roman" w:eastAsia="Times New Roman" w:hAnsi="Times New Roman" w:cs="Times New Roman"/>
          <w:sz w:val="30"/>
          <w:szCs w:val="30"/>
          <w:lang w:eastAsia="ru-RU"/>
        </w:rPr>
        <w:t xml:space="preserve"> </w:t>
      </w:r>
      <w:r w:rsidRPr="00E95381">
        <w:rPr>
          <w:rFonts w:ascii="Times New Roman" w:eastAsia="Times New Roman" w:hAnsi="Times New Roman" w:cs="Times New Roman"/>
          <w:spacing w:val="-8"/>
          <w:sz w:val="30"/>
          <w:szCs w:val="30"/>
          <w:lang w:eastAsia="ru-RU"/>
        </w:rPr>
        <w:t>эффективно организовывать учебную и воспитательную работу со студентами.</w:t>
      </w:r>
    </w:p>
    <w:p w14:paraId="2CE4E2B8" w14:textId="77777777" w:rsidR="00E95381" w:rsidRPr="00E95381" w:rsidRDefault="00E95381" w:rsidP="00E95381">
      <w:pPr>
        <w:spacing w:after="0" w:line="240" w:lineRule="auto"/>
        <w:ind w:firstLine="709"/>
        <w:jc w:val="both"/>
        <w:outlineLvl w:val="1"/>
        <w:rPr>
          <w:rFonts w:ascii="Times New Roman" w:eastAsia="Times New Roman" w:hAnsi="Times New Roman" w:cs="Times New Roman"/>
          <w:sz w:val="30"/>
          <w:szCs w:val="30"/>
          <w:lang w:eastAsia="ru-RU"/>
        </w:rPr>
      </w:pPr>
      <w:r w:rsidRPr="00E95381">
        <w:rPr>
          <w:rFonts w:ascii="Times New Roman" w:eastAsia="Times New Roman" w:hAnsi="Times New Roman" w:cs="Times New Roman"/>
          <w:sz w:val="30"/>
          <w:szCs w:val="30"/>
          <w:lang w:eastAsia="ru-RU"/>
        </w:rPr>
        <w:t xml:space="preserve">Для осуществления образовательного процесса могут привлекаться специалисты реального сектора экономики, деятельность которых связана со специальностью высшего образования I ступени, в соответствии с законодательством. </w:t>
      </w:r>
    </w:p>
    <w:p w14:paraId="63DA681C" w14:textId="77777777" w:rsidR="00E95381" w:rsidRPr="00E95381" w:rsidRDefault="00E95381" w:rsidP="00E95381">
      <w:pPr>
        <w:spacing w:after="0" w:line="240" w:lineRule="auto"/>
        <w:ind w:firstLine="709"/>
        <w:jc w:val="both"/>
        <w:outlineLvl w:val="1"/>
        <w:rPr>
          <w:rFonts w:ascii="Times New Roman" w:eastAsia="Times New Roman" w:hAnsi="Times New Roman" w:cs="Times New Roman"/>
          <w:bCs/>
          <w:sz w:val="30"/>
          <w:szCs w:val="30"/>
          <w:lang w:eastAsia="ru-RU"/>
        </w:rPr>
      </w:pPr>
      <w:r w:rsidRPr="00E95381">
        <w:rPr>
          <w:rFonts w:ascii="Times New Roman" w:eastAsia="Times New Roman" w:hAnsi="Times New Roman" w:cs="Times New Roman"/>
          <w:bCs/>
          <w:sz w:val="30"/>
          <w:szCs w:val="30"/>
          <w:lang w:eastAsia="ru-RU"/>
        </w:rPr>
        <w:t>31. Учреждение высшего образования должно располагать:</w:t>
      </w:r>
    </w:p>
    <w:p w14:paraId="4CD8EE03" w14:textId="77777777" w:rsidR="00E95381" w:rsidRPr="00E95381" w:rsidRDefault="00E95381" w:rsidP="00E95381">
      <w:pPr>
        <w:spacing w:after="0" w:line="240" w:lineRule="auto"/>
        <w:ind w:firstLine="709"/>
        <w:jc w:val="both"/>
        <w:outlineLvl w:val="1"/>
        <w:rPr>
          <w:rFonts w:ascii="Times New Roman" w:eastAsia="Times New Roman" w:hAnsi="Times New Roman" w:cs="Times New Roman"/>
          <w:bCs/>
          <w:sz w:val="30"/>
          <w:szCs w:val="30"/>
          <w:lang w:eastAsia="ru-RU"/>
        </w:rPr>
      </w:pPr>
      <w:r w:rsidRPr="00E95381">
        <w:rPr>
          <w:rFonts w:ascii="Times New Roman" w:eastAsia="Times New Roman" w:hAnsi="Times New Roman" w:cs="Times New Roman"/>
          <w:bCs/>
          <w:sz w:val="30"/>
          <w:szCs w:val="30"/>
          <w:lang w:eastAsia="ru-RU"/>
        </w:rPr>
        <w:t>материально-технической базой, необходимой для организации образовательного процесса, самостоятельной работы и развития личности студента, слушателя;</w:t>
      </w:r>
    </w:p>
    <w:p w14:paraId="392FBBE3" w14:textId="77777777" w:rsidR="00E95381" w:rsidRPr="00E95381" w:rsidRDefault="00E95381" w:rsidP="00E95381">
      <w:pPr>
        <w:spacing w:after="0" w:line="240" w:lineRule="auto"/>
        <w:ind w:firstLine="709"/>
        <w:jc w:val="both"/>
        <w:outlineLvl w:val="1"/>
        <w:rPr>
          <w:rFonts w:ascii="Times New Roman" w:eastAsia="Times New Roman" w:hAnsi="Times New Roman" w:cs="Times New Roman"/>
          <w:bCs/>
          <w:sz w:val="30"/>
          <w:szCs w:val="30"/>
          <w:lang w:eastAsia="ru-RU"/>
        </w:rPr>
      </w:pPr>
      <w:r w:rsidRPr="00E95381">
        <w:rPr>
          <w:rFonts w:ascii="Times New Roman" w:eastAsia="Times New Roman" w:hAnsi="Times New Roman" w:cs="Times New Roman"/>
          <w:bCs/>
          <w:spacing w:val="-6"/>
          <w:sz w:val="30"/>
          <w:szCs w:val="30"/>
          <w:lang w:eastAsia="ru-RU"/>
        </w:rPr>
        <w:t>средствами обучения, необходимыми для реализации образовательной</w:t>
      </w:r>
      <w:r w:rsidRPr="00E95381">
        <w:rPr>
          <w:rFonts w:ascii="Times New Roman" w:eastAsia="Times New Roman" w:hAnsi="Times New Roman" w:cs="Times New Roman"/>
          <w:bCs/>
          <w:sz w:val="30"/>
          <w:szCs w:val="30"/>
          <w:lang w:eastAsia="ru-RU"/>
        </w:rPr>
        <w:t xml:space="preserve"> программы высшего образования I ступени (приборы, оборудование, инструменты, учебно-наглядные пособия, компьютеры, компьютерные сети, аудиовизуальные средства и иные материальные объекты).</w:t>
      </w:r>
    </w:p>
    <w:p w14:paraId="7747C249" w14:textId="77777777" w:rsidR="00E95381" w:rsidRPr="00E95381" w:rsidRDefault="00E95381" w:rsidP="00E95381">
      <w:pPr>
        <w:spacing w:after="0" w:line="240" w:lineRule="auto"/>
        <w:ind w:firstLine="709"/>
        <w:jc w:val="both"/>
        <w:outlineLvl w:val="1"/>
        <w:rPr>
          <w:rFonts w:ascii="Times New Roman" w:eastAsia="Times New Roman" w:hAnsi="Times New Roman" w:cs="Times New Roman"/>
          <w:bCs/>
          <w:sz w:val="30"/>
          <w:szCs w:val="30"/>
          <w:lang w:eastAsia="ru-RU"/>
        </w:rPr>
      </w:pPr>
      <w:r w:rsidRPr="00E95381">
        <w:rPr>
          <w:rFonts w:ascii="Times New Roman" w:eastAsia="Times New Roman" w:hAnsi="Times New Roman" w:cs="Times New Roman"/>
          <w:bCs/>
          <w:spacing w:val="-8"/>
          <w:sz w:val="30"/>
          <w:szCs w:val="30"/>
          <w:lang w:eastAsia="ru-RU"/>
        </w:rPr>
        <w:t>Функционирование информационно-образовательной среды учреждения</w:t>
      </w:r>
      <w:r w:rsidRPr="00E95381">
        <w:rPr>
          <w:rFonts w:ascii="Times New Roman" w:eastAsia="Times New Roman" w:hAnsi="Times New Roman" w:cs="Times New Roman"/>
          <w:bCs/>
          <w:sz w:val="30"/>
          <w:szCs w:val="30"/>
          <w:lang w:eastAsia="ru-RU"/>
        </w:rPr>
        <w:t xml:space="preserve"> высшего образования обеспечивается соответствующими средствами </w:t>
      </w:r>
      <w:r w:rsidRPr="00E95381">
        <w:rPr>
          <w:rFonts w:ascii="Times New Roman" w:eastAsia="Times New Roman" w:hAnsi="Times New Roman" w:cs="Times New Roman"/>
          <w:bCs/>
          <w:spacing w:val="-6"/>
          <w:sz w:val="30"/>
          <w:szCs w:val="30"/>
          <w:lang w:eastAsia="ru-RU"/>
        </w:rPr>
        <w:t>информационно-коммуникационных технологий и должно соответствовать</w:t>
      </w:r>
      <w:r w:rsidRPr="00E95381">
        <w:rPr>
          <w:rFonts w:ascii="Times New Roman" w:eastAsia="Times New Roman" w:hAnsi="Times New Roman" w:cs="Times New Roman"/>
          <w:bCs/>
          <w:sz w:val="30"/>
          <w:szCs w:val="30"/>
          <w:lang w:eastAsia="ru-RU"/>
        </w:rPr>
        <w:t xml:space="preserve"> законодательству.</w:t>
      </w:r>
    </w:p>
    <w:p w14:paraId="16F56E06" w14:textId="77777777" w:rsidR="00E95381" w:rsidRPr="00E95381" w:rsidRDefault="00E95381" w:rsidP="00E95381">
      <w:pPr>
        <w:spacing w:after="0" w:line="240" w:lineRule="auto"/>
        <w:ind w:firstLine="709"/>
        <w:jc w:val="both"/>
        <w:outlineLvl w:val="1"/>
        <w:rPr>
          <w:rFonts w:ascii="Times New Roman" w:eastAsia="Times New Roman" w:hAnsi="Times New Roman" w:cs="Times New Roman"/>
          <w:bCs/>
          <w:sz w:val="30"/>
          <w:szCs w:val="30"/>
          <w:lang w:eastAsia="ru-RU"/>
        </w:rPr>
      </w:pPr>
      <w:r w:rsidRPr="00E95381">
        <w:rPr>
          <w:rFonts w:ascii="Times New Roman" w:eastAsia="Times New Roman" w:hAnsi="Times New Roman" w:cs="Times New Roman"/>
          <w:bCs/>
          <w:sz w:val="30"/>
          <w:szCs w:val="30"/>
          <w:lang w:eastAsia="ru-RU"/>
        </w:rPr>
        <w:t>Обучающиеся из числа лиц с особенностями психофизического развития должны быть обеспечены адаптированными печатными и (или) электронными образовательными ресурсами.</w:t>
      </w:r>
    </w:p>
    <w:p w14:paraId="608A8743" w14:textId="77777777" w:rsidR="00E95381" w:rsidRPr="00E95381" w:rsidRDefault="00E95381" w:rsidP="00E95381">
      <w:pPr>
        <w:spacing w:after="0" w:line="240" w:lineRule="auto"/>
        <w:ind w:firstLine="709"/>
        <w:jc w:val="both"/>
        <w:outlineLvl w:val="1"/>
        <w:rPr>
          <w:rFonts w:ascii="Times New Roman" w:eastAsia="Times New Roman" w:hAnsi="Times New Roman" w:cs="Times New Roman"/>
          <w:bCs/>
          <w:sz w:val="30"/>
          <w:szCs w:val="30"/>
          <w:lang w:eastAsia="ru-RU"/>
        </w:rPr>
      </w:pPr>
      <w:r w:rsidRPr="00E95381">
        <w:rPr>
          <w:rFonts w:ascii="Times New Roman" w:eastAsia="Times New Roman" w:hAnsi="Times New Roman" w:cs="Times New Roman"/>
          <w:bCs/>
          <w:sz w:val="30"/>
          <w:szCs w:val="30"/>
          <w:lang w:eastAsia="ru-RU"/>
        </w:rPr>
        <w:t xml:space="preserve">В случае применения дистанционных образовательных технологий </w:t>
      </w:r>
      <w:r w:rsidRPr="00E95381">
        <w:rPr>
          <w:rFonts w:ascii="Times New Roman" w:eastAsia="Times New Roman" w:hAnsi="Times New Roman" w:cs="Times New Roman"/>
          <w:bCs/>
          <w:spacing w:val="-6"/>
          <w:sz w:val="30"/>
          <w:szCs w:val="30"/>
          <w:lang w:eastAsia="ru-RU"/>
        </w:rPr>
        <w:t>допускается замена специально оборудованных помещений их виртуальными</w:t>
      </w:r>
      <w:r w:rsidRPr="00E95381">
        <w:rPr>
          <w:rFonts w:ascii="Times New Roman" w:eastAsia="Times New Roman" w:hAnsi="Times New Roman" w:cs="Times New Roman"/>
          <w:bCs/>
          <w:sz w:val="30"/>
          <w:szCs w:val="30"/>
          <w:lang w:eastAsia="ru-RU"/>
        </w:rPr>
        <w:t xml:space="preserve"> аналогами, позволяющими обучающимся приобрести компетенции, определенные в главе 4 настоящего образовательного стандарта.</w:t>
      </w:r>
    </w:p>
    <w:p w14:paraId="3D740030" w14:textId="77777777" w:rsidR="00E95381" w:rsidRPr="00E95381" w:rsidRDefault="00E95381" w:rsidP="00E95381">
      <w:pPr>
        <w:spacing w:after="0" w:line="240" w:lineRule="auto"/>
        <w:ind w:firstLine="709"/>
        <w:jc w:val="both"/>
        <w:outlineLvl w:val="1"/>
        <w:rPr>
          <w:rFonts w:ascii="Times New Roman" w:eastAsia="Times New Roman" w:hAnsi="Times New Roman" w:cs="Times New Roman"/>
          <w:bCs/>
          <w:sz w:val="30"/>
          <w:szCs w:val="30"/>
          <w:lang w:eastAsia="ru-RU"/>
        </w:rPr>
      </w:pPr>
      <w:r w:rsidRPr="00E95381">
        <w:rPr>
          <w:rFonts w:ascii="Times New Roman" w:eastAsia="Times New Roman" w:hAnsi="Times New Roman" w:cs="Times New Roman"/>
          <w:bCs/>
          <w:sz w:val="30"/>
          <w:szCs w:val="30"/>
          <w:lang w:eastAsia="ru-RU"/>
        </w:rPr>
        <w:t>32. Научно-методическое обеспечение образовательного процесса должно соответствовать следующим требованиям:</w:t>
      </w:r>
    </w:p>
    <w:p w14:paraId="26380C07" w14:textId="77777777" w:rsidR="00E95381" w:rsidRPr="00E95381" w:rsidRDefault="00E95381" w:rsidP="00E95381">
      <w:pPr>
        <w:spacing w:after="0" w:line="240" w:lineRule="auto"/>
        <w:ind w:firstLine="709"/>
        <w:jc w:val="both"/>
        <w:outlineLvl w:val="1"/>
        <w:rPr>
          <w:rFonts w:ascii="Times New Roman" w:eastAsia="Times New Roman" w:hAnsi="Times New Roman" w:cs="Times New Roman"/>
          <w:bCs/>
          <w:sz w:val="30"/>
          <w:szCs w:val="30"/>
          <w:lang w:eastAsia="ru-RU"/>
        </w:rPr>
      </w:pPr>
      <w:r w:rsidRPr="00E95381">
        <w:rPr>
          <w:rFonts w:ascii="Times New Roman" w:eastAsia="Times New Roman" w:hAnsi="Times New Roman" w:cs="Times New Roman"/>
          <w:bCs/>
          <w:spacing w:val="-6"/>
          <w:sz w:val="30"/>
          <w:szCs w:val="30"/>
          <w:lang w:eastAsia="ru-RU"/>
        </w:rPr>
        <w:t>учебные дисциплины (модули) должны быть обеспечены современной</w:t>
      </w:r>
      <w:r w:rsidRPr="00E95381">
        <w:rPr>
          <w:rFonts w:ascii="Times New Roman" w:eastAsia="Times New Roman" w:hAnsi="Times New Roman" w:cs="Times New Roman"/>
          <w:bCs/>
          <w:sz w:val="30"/>
          <w:szCs w:val="30"/>
          <w:lang w:eastAsia="ru-RU"/>
        </w:rPr>
        <w:t xml:space="preserve"> учебной, справочной, иной литературой, учебными программами, учебно-</w:t>
      </w:r>
      <w:r w:rsidRPr="00E95381">
        <w:rPr>
          <w:rFonts w:ascii="Times New Roman" w:eastAsia="Times New Roman" w:hAnsi="Times New Roman" w:cs="Times New Roman"/>
          <w:bCs/>
          <w:spacing w:val="-8"/>
          <w:sz w:val="30"/>
          <w:szCs w:val="30"/>
          <w:lang w:eastAsia="ru-RU"/>
        </w:rPr>
        <w:t>методической документацией, информационно-аналитическими материалами</w:t>
      </w:r>
      <w:r w:rsidRPr="00E95381">
        <w:rPr>
          <w:rFonts w:ascii="Times New Roman" w:eastAsia="Times New Roman" w:hAnsi="Times New Roman" w:cs="Times New Roman"/>
          <w:bCs/>
          <w:sz w:val="30"/>
          <w:szCs w:val="30"/>
          <w:lang w:eastAsia="ru-RU"/>
        </w:rPr>
        <w:t>, в том числе в электронном виде;</w:t>
      </w:r>
    </w:p>
    <w:p w14:paraId="4F32332C" w14:textId="77777777" w:rsidR="00E95381" w:rsidRPr="00E95381" w:rsidRDefault="00E95381" w:rsidP="00E95381">
      <w:pPr>
        <w:spacing w:after="0" w:line="240" w:lineRule="auto"/>
        <w:ind w:firstLine="709"/>
        <w:jc w:val="both"/>
        <w:outlineLvl w:val="1"/>
        <w:rPr>
          <w:rFonts w:ascii="Times New Roman" w:eastAsia="Times New Roman" w:hAnsi="Times New Roman" w:cs="Times New Roman"/>
          <w:bCs/>
          <w:sz w:val="30"/>
          <w:szCs w:val="30"/>
          <w:lang w:eastAsia="ru-RU"/>
        </w:rPr>
      </w:pPr>
      <w:r w:rsidRPr="00E95381">
        <w:rPr>
          <w:rFonts w:ascii="Times New Roman" w:eastAsia="Times New Roman" w:hAnsi="Times New Roman" w:cs="Times New Roman"/>
          <w:bCs/>
          <w:sz w:val="30"/>
          <w:szCs w:val="30"/>
          <w:lang w:eastAsia="ru-RU"/>
        </w:rPr>
        <w:t xml:space="preserve">должен быть обеспечен доступ для каждого студента, </w:t>
      </w:r>
      <w:r w:rsidRPr="00E95381">
        <w:rPr>
          <w:rFonts w:ascii="Times New Roman" w:eastAsia="Times New Roman" w:hAnsi="Times New Roman" w:cs="Times New Roman"/>
          <w:sz w:val="30"/>
          <w:szCs w:val="30"/>
          <w:lang w:eastAsia="ru-RU"/>
        </w:rPr>
        <w:t>слушателя</w:t>
      </w:r>
      <w:r w:rsidRPr="00E95381">
        <w:rPr>
          <w:rFonts w:ascii="Times New Roman" w:eastAsia="Times New Roman" w:hAnsi="Times New Roman" w:cs="Times New Roman"/>
          <w:bCs/>
          <w:sz w:val="30"/>
          <w:szCs w:val="30"/>
          <w:lang w:eastAsia="ru-RU"/>
        </w:rPr>
        <w:t xml:space="preserve"> к библиотечным фондам, электронным средствам обучения, электронным информационным ресурсам (локального доступа, удаленного доступа) по всем учебным дисциплинам (модулям).</w:t>
      </w:r>
    </w:p>
    <w:p w14:paraId="53E1F587" w14:textId="77777777" w:rsidR="00E95381" w:rsidRPr="00E95381" w:rsidRDefault="00E95381" w:rsidP="00E95381">
      <w:pPr>
        <w:spacing w:after="0" w:line="240" w:lineRule="auto"/>
        <w:ind w:firstLine="709"/>
        <w:jc w:val="both"/>
        <w:outlineLvl w:val="1"/>
        <w:rPr>
          <w:rFonts w:ascii="Times New Roman" w:eastAsia="Times New Roman" w:hAnsi="Times New Roman" w:cs="Times New Roman"/>
          <w:bCs/>
          <w:sz w:val="30"/>
          <w:szCs w:val="30"/>
          <w:lang w:eastAsia="ru-RU"/>
        </w:rPr>
      </w:pPr>
      <w:r w:rsidRPr="00E95381">
        <w:rPr>
          <w:rFonts w:ascii="Times New Roman" w:eastAsia="Times New Roman" w:hAnsi="Times New Roman" w:cs="Times New Roman"/>
          <w:bCs/>
          <w:sz w:val="30"/>
          <w:szCs w:val="30"/>
          <w:lang w:eastAsia="ru-RU"/>
        </w:rPr>
        <w:t xml:space="preserve">Научно-методическое обеспечение должно быть ориентировано на разработку и внедрение в образовательный процесс инновационных образовательных технологий, адекватных компетентностному подходу </w:t>
      </w:r>
      <w:r w:rsidRPr="00E95381">
        <w:rPr>
          <w:rFonts w:ascii="Times New Roman" w:eastAsia="Times New Roman" w:hAnsi="Times New Roman" w:cs="Times New Roman"/>
          <w:bCs/>
          <w:spacing w:val="-8"/>
          <w:sz w:val="30"/>
          <w:szCs w:val="30"/>
          <w:lang w:eastAsia="ru-RU"/>
        </w:rPr>
        <w:t>(креативного и диалогового обучения, вариативных моделей самостоятельной</w:t>
      </w:r>
      <w:r w:rsidRPr="00E95381">
        <w:rPr>
          <w:rFonts w:ascii="Times New Roman" w:eastAsia="Times New Roman" w:hAnsi="Times New Roman" w:cs="Times New Roman"/>
          <w:bCs/>
          <w:sz w:val="30"/>
          <w:szCs w:val="30"/>
          <w:lang w:eastAsia="ru-RU"/>
        </w:rPr>
        <w:t xml:space="preserve"> работы, модульных и рейтинговых систем обучения, тестовых и других систем оценивания уровня компетенций и иное).</w:t>
      </w:r>
    </w:p>
    <w:p w14:paraId="1E950E04" w14:textId="77777777" w:rsidR="00E95381" w:rsidRPr="00E95381" w:rsidRDefault="00E95381" w:rsidP="00E95381">
      <w:pPr>
        <w:spacing w:after="0" w:line="240" w:lineRule="auto"/>
        <w:ind w:firstLine="709"/>
        <w:jc w:val="both"/>
        <w:outlineLvl w:val="1"/>
        <w:rPr>
          <w:rFonts w:ascii="Times New Roman" w:eastAsia="Times New Roman" w:hAnsi="Times New Roman" w:cs="Times New Roman"/>
          <w:bCs/>
          <w:sz w:val="30"/>
          <w:szCs w:val="30"/>
          <w:lang w:eastAsia="ru-RU"/>
        </w:rPr>
      </w:pPr>
      <w:r w:rsidRPr="00E95381">
        <w:rPr>
          <w:rFonts w:ascii="Times New Roman" w:eastAsia="Times New Roman" w:hAnsi="Times New Roman" w:cs="Times New Roman"/>
          <w:bCs/>
          <w:sz w:val="30"/>
          <w:szCs w:val="30"/>
          <w:lang w:eastAsia="ru-RU"/>
        </w:rPr>
        <w:t>Обязательным элементом научно-методического обеспечения образовательного процесса является размещенный на официальном сайте учреждения высшего образования в глобальной компьютерной сети Интернет каталог учебных дисциплин (модулей), который удовлетворяет следующим требованиям:</w:t>
      </w:r>
    </w:p>
    <w:p w14:paraId="57477E5A" w14:textId="77777777" w:rsidR="00E95381" w:rsidRPr="00E95381" w:rsidRDefault="00E95381" w:rsidP="00E95381">
      <w:pPr>
        <w:spacing w:after="0" w:line="240" w:lineRule="auto"/>
        <w:ind w:firstLine="709"/>
        <w:jc w:val="both"/>
        <w:outlineLvl w:val="1"/>
        <w:rPr>
          <w:rFonts w:ascii="Times New Roman" w:eastAsia="Times New Roman" w:hAnsi="Times New Roman" w:cs="Times New Roman"/>
          <w:bCs/>
          <w:sz w:val="30"/>
          <w:szCs w:val="30"/>
          <w:lang w:eastAsia="ru-RU"/>
        </w:rPr>
      </w:pPr>
      <w:r w:rsidRPr="00E95381">
        <w:rPr>
          <w:rFonts w:ascii="Times New Roman" w:eastAsia="Times New Roman" w:hAnsi="Times New Roman" w:cs="Times New Roman"/>
          <w:bCs/>
          <w:spacing w:val="-6"/>
          <w:sz w:val="30"/>
          <w:szCs w:val="30"/>
          <w:lang w:eastAsia="ru-RU"/>
        </w:rPr>
        <w:t>включает в себя удобную в использовании и актуальную информацию,</w:t>
      </w:r>
      <w:r w:rsidRPr="00E95381">
        <w:rPr>
          <w:rFonts w:ascii="Times New Roman" w:eastAsia="Times New Roman" w:hAnsi="Times New Roman" w:cs="Times New Roman"/>
          <w:bCs/>
          <w:sz w:val="30"/>
          <w:szCs w:val="30"/>
          <w:lang w:eastAsia="ru-RU"/>
        </w:rPr>
        <w:t xml:space="preserve"> доступную для абитуриентов на этапе вступительной кампании, а также для студентов, слушателей на протяжении всего периода обучения;</w:t>
      </w:r>
    </w:p>
    <w:p w14:paraId="6CC726CC" w14:textId="77777777" w:rsidR="00E95381" w:rsidRPr="00E95381" w:rsidRDefault="00E95381" w:rsidP="00E95381">
      <w:pPr>
        <w:spacing w:after="0" w:line="240" w:lineRule="auto"/>
        <w:ind w:firstLine="709"/>
        <w:jc w:val="both"/>
        <w:outlineLvl w:val="1"/>
        <w:rPr>
          <w:rFonts w:ascii="Times New Roman" w:eastAsia="Times New Roman" w:hAnsi="Times New Roman" w:cs="Times New Roman"/>
          <w:bCs/>
          <w:sz w:val="30"/>
          <w:szCs w:val="30"/>
          <w:lang w:eastAsia="ru-RU"/>
        </w:rPr>
      </w:pPr>
      <w:r w:rsidRPr="00E95381">
        <w:rPr>
          <w:rFonts w:ascii="Times New Roman" w:eastAsia="Times New Roman" w:hAnsi="Times New Roman" w:cs="Times New Roman"/>
          <w:bCs/>
          <w:sz w:val="30"/>
          <w:szCs w:val="30"/>
          <w:lang w:eastAsia="ru-RU"/>
        </w:rPr>
        <w:t>представляется на русском и (или) белорусском языке и английском языке;</w:t>
      </w:r>
    </w:p>
    <w:p w14:paraId="2F2853BA" w14:textId="77777777" w:rsidR="00E95381" w:rsidRPr="00E95381" w:rsidRDefault="00E95381" w:rsidP="00E95381">
      <w:pPr>
        <w:spacing w:after="0" w:line="240" w:lineRule="auto"/>
        <w:ind w:firstLine="709"/>
        <w:jc w:val="both"/>
        <w:outlineLvl w:val="1"/>
        <w:rPr>
          <w:rFonts w:ascii="Times New Roman" w:eastAsia="Times New Roman" w:hAnsi="Times New Roman" w:cs="Times New Roman"/>
          <w:bCs/>
          <w:sz w:val="30"/>
          <w:szCs w:val="30"/>
          <w:lang w:eastAsia="ru-RU"/>
        </w:rPr>
      </w:pPr>
      <w:r w:rsidRPr="00E95381">
        <w:rPr>
          <w:rFonts w:ascii="Times New Roman" w:eastAsia="Times New Roman" w:hAnsi="Times New Roman" w:cs="Times New Roman"/>
          <w:bCs/>
          <w:sz w:val="30"/>
          <w:szCs w:val="30"/>
          <w:lang w:eastAsia="ru-RU"/>
        </w:rPr>
        <w:t xml:space="preserve">описание каждой учебной дисциплины (модуля) содержит краткое содержание, формируемые компетенции, результаты обучения (знать, </w:t>
      </w:r>
      <w:r w:rsidRPr="00E95381">
        <w:rPr>
          <w:rFonts w:ascii="Times New Roman" w:eastAsia="Times New Roman" w:hAnsi="Times New Roman" w:cs="Times New Roman"/>
          <w:bCs/>
          <w:spacing w:val="-6"/>
          <w:sz w:val="30"/>
          <w:szCs w:val="30"/>
          <w:lang w:eastAsia="ru-RU"/>
        </w:rPr>
        <w:t>уметь, владеть), семестр, пререквизиты, трудоемкость в зачетных единицах</w:t>
      </w:r>
      <w:r w:rsidRPr="00E95381">
        <w:rPr>
          <w:rFonts w:ascii="Times New Roman" w:eastAsia="Times New Roman" w:hAnsi="Times New Roman" w:cs="Times New Roman"/>
          <w:bCs/>
          <w:sz w:val="30"/>
          <w:szCs w:val="30"/>
          <w:lang w:eastAsia="ru-RU"/>
        </w:rPr>
        <w:t xml:space="preserve"> (кредитах), количество аудиторных часов и самостоятельной работы, требования и формы текущей и промежуточной аттестации;</w:t>
      </w:r>
    </w:p>
    <w:p w14:paraId="3920C489" w14:textId="77777777" w:rsidR="00E95381" w:rsidRPr="00E95381" w:rsidRDefault="00E95381" w:rsidP="00E95381">
      <w:pPr>
        <w:spacing w:after="0" w:line="240" w:lineRule="auto"/>
        <w:ind w:firstLine="709"/>
        <w:jc w:val="both"/>
        <w:outlineLvl w:val="1"/>
        <w:rPr>
          <w:rFonts w:ascii="Times New Roman" w:eastAsia="Times New Roman" w:hAnsi="Times New Roman" w:cs="Times New Roman"/>
          <w:bCs/>
          <w:spacing w:val="-4"/>
          <w:sz w:val="30"/>
          <w:szCs w:val="30"/>
          <w:lang w:eastAsia="ru-RU"/>
        </w:rPr>
      </w:pPr>
      <w:r w:rsidRPr="00E95381">
        <w:rPr>
          <w:rFonts w:ascii="Times New Roman" w:eastAsia="Times New Roman" w:hAnsi="Times New Roman" w:cs="Times New Roman"/>
          <w:bCs/>
          <w:spacing w:val="-4"/>
          <w:sz w:val="30"/>
          <w:szCs w:val="30"/>
          <w:lang w:eastAsia="ru-RU"/>
        </w:rPr>
        <w:t>объем описания учебной дисциплины (модуля) составляет максимум одну страницу;</w:t>
      </w:r>
    </w:p>
    <w:p w14:paraId="39209DED" w14:textId="77777777" w:rsidR="00E95381" w:rsidRPr="00E95381" w:rsidRDefault="00E95381" w:rsidP="00E95381">
      <w:pPr>
        <w:spacing w:after="0" w:line="240" w:lineRule="auto"/>
        <w:ind w:firstLine="709"/>
        <w:jc w:val="both"/>
        <w:outlineLvl w:val="1"/>
        <w:rPr>
          <w:rFonts w:ascii="Times New Roman" w:eastAsia="Times New Roman" w:hAnsi="Times New Roman" w:cs="Times New Roman"/>
          <w:bCs/>
          <w:spacing w:val="-4"/>
          <w:sz w:val="30"/>
          <w:szCs w:val="30"/>
          <w:lang w:eastAsia="ru-RU"/>
        </w:rPr>
      </w:pPr>
      <w:r w:rsidRPr="00E95381">
        <w:rPr>
          <w:rFonts w:ascii="Times New Roman" w:eastAsia="Times New Roman" w:hAnsi="Times New Roman" w:cs="Times New Roman"/>
          <w:bCs/>
          <w:spacing w:val="-4"/>
          <w:sz w:val="30"/>
          <w:szCs w:val="30"/>
          <w:lang w:eastAsia="ru-RU"/>
        </w:rPr>
        <w:t>каталог учебных дисциплин (модулей) сопровождается структурной схемой образовательной программы высшего образования I ступени с зачетными единицами.</w:t>
      </w:r>
    </w:p>
    <w:p w14:paraId="335764FD" w14:textId="77777777" w:rsidR="00E95381" w:rsidRPr="00E95381" w:rsidRDefault="00E95381" w:rsidP="00E95381">
      <w:pPr>
        <w:spacing w:after="0" w:line="240" w:lineRule="auto"/>
        <w:ind w:firstLine="709"/>
        <w:jc w:val="both"/>
        <w:outlineLvl w:val="1"/>
        <w:rPr>
          <w:rFonts w:ascii="Times New Roman" w:eastAsia="Times New Roman" w:hAnsi="Times New Roman" w:cs="Times New Roman"/>
          <w:bCs/>
          <w:spacing w:val="-4"/>
          <w:sz w:val="30"/>
          <w:szCs w:val="30"/>
          <w:lang w:eastAsia="ru-RU"/>
        </w:rPr>
      </w:pPr>
      <w:r w:rsidRPr="00E95381">
        <w:rPr>
          <w:rFonts w:ascii="Times New Roman" w:eastAsia="Times New Roman" w:hAnsi="Times New Roman" w:cs="Times New Roman"/>
          <w:bCs/>
          <w:spacing w:val="-4"/>
          <w:sz w:val="30"/>
          <w:szCs w:val="30"/>
          <w:lang w:eastAsia="ru-RU"/>
        </w:rPr>
        <w:t>Учреждения высшего образования вправе самостоятельно принимать решение о формате каталога учебных дисциплин (модулей) и последовательности представления информации.</w:t>
      </w:r>
    </w:p>
    <w:p w14:paraId="3ACA1A39" w14:textId="77777777" w:rsidR="00E95381" w:rsidRPr="00E95381" w:rsidRDefault="00E95381" w:rsidP="00E95381">
      <w:pPr>
        <w:spacing w:after="0" w:line="240" w:lineRule="auto"/>
        <w:ind w:firstLine="709"/>
        <w:jc w:val="both"/>
        <w:rPr>
          <w:rFonts w:ascii="Times New Roman" w:eastAsia="Times New Roman" w:hAnsi="Times New Roman" w:cs="Times New Roman"/>
          <w:spacing w:val="-4"/>
          <w:sz w:val="30"/>
          <w:szCs w:val="30"/>
          <w:lang w:eastAsia="ru-RU"/>
        </w:rPr>
      </w:pPr>
      <w:r w:rsidRPr="00E95381">
        <w:rPr>
          <w:rFonts w:ascii="Times New Roman" w:eastAsia="Times New Roman" w:hAnsi="Times New Roman" w:cs="Times New Roman"/>
          <w:spacing w:val="-4"/>
          <w:sz w:val="30"/>
          <w:szCs w:val="30"/>
          <w:lang w:eastAsia="ru-RU"/>
        </w:rPr>
        <w:t>33. Требования к организации самостоятельной работы устанавливаются законодательством.</w:t>
      </w:r>
    </w:p>
    <w:p w14:paraId="765CCE27" w14:textId="77777777" w:rsidR="00E95381" w:rsidRPr="00E95381" w:rsidRDefault="00E95381" w:rsidP="00E95381">
      <w:pPr>
        <w:widowControl w:val="0"/>
        <w:spacing w:after="0" w:line="240" w:lineRule="auto"/>
        <w:ind w:firstLine="709"/>
        <w:jc w:val="both"/>
        <w:rPr>
          <w:rFonts w:ascii="Times New Roman" w:eastAsia="Times New Roman" w:hAnsi="Times New Roman" w:cs="Times New Roman"/>
          <w:sz w:val="30"/>
          <w:szCs w:val="30"/>
          <w:lang w:eastAsia="ru-RU"/>
        </w:rPr>
      </w:pPr>
      <w:r w:rsidRPr="00E95381">
        <w:rPr>
          <w:rFonts w:ascii="Times New Roman" w:eastAsia="Times New Roman" w:hAnsi="Times New Roman" w:cs="Times New Roman"/>
          <w:sz w:val="30"/>
          <w:szCs w:val="30"/>
          <w:lang w:eastAsia="ru-RU"/>
        </w:rPr>
        <w:t xml:space="preserve">34. Требования к организации идеологической и воспитательной </w:t>
      </w:r>
      <w:r w:rsidRPr="00E95381">
        <w:rPr>
          <w:rFonts w:ascii="Times New Roman" w:eastAsia="Times New Roman" w:hAnsi="Times New Roman" w:cs="Times New Roman"/>
          <w:spacing w:val="-6"/>
          <w:sz w:val="30"/>
          <w:szCs w:val="30"/>
          <w:lang w:eastAsia="ru-RU"/>
        </w:rPr>
        <w:t>работы устанавливаются в соответствии с рекомендациями по организации</w:t>
      </w:r>
      <w:r w:rsidRPr="00E95381">
        <w:rPr>
          <w:rFonts w:ascii="Times New Roman" w:eastAsia="Times New Roman" w:hAnsi="Times New Roman" w:cs="Times New Roman"/>
          <w:sz w:val="30"/>
          <w:szCs w:val="30"/>
          <w:lang w:eastAsia="ru-RU"/>
        </w:rPr>
        <w:t xml:space="preserve"> идеологической и воспитательной работы в учреждениях высшего образования и программно-планирующей документацией воспитания.</w:t>
      </w:r>
    </w:p>
    <w:p w14:paraId="615D9904" w14:textId="77777777" w:rsidR="00E95381" w:rsidRPr="00E95381" w:rsidRDefault="00E95381" w:rsidP="00E95381">
      <w:pPr>
        <w:spacing w:after="0" w:line="240" w:lineRule="auto"/>
        <w:ind w:firstLine="709"/>
        <w:jc w:val="both"/>
        <w:rPr>
          <w:rFonts w:ascii="Times New Roman" w:eastAsia="Times New Roman" w:hAnsi="Times New Roman" w:cs="Times New Roman"/>
          <w:sz w:val="30"/>
          <w:szCs w:val="30"/>
        </w:rPr>
      </w:pPr>
      <w:r w:rsidRPr="00E95381">
        <w:rPr>
          <w:rFonts w:ascii="Times New Roman" w:eastAsia="Times New Roman" w:hAnsi="Times New Roman" w:cs="Times New Roman"/>
          <w:sz w:val="30"/>
          <w:szCs w:val="30"/>
        </w:rPr>
        <w:t>35.</w:t>
      </w:r>
      <w:r w:rsidRPr="00E95381">
        <w:rPr>
          <w:rFonts w:ascii="Times New Roman" w:eastAsia="Times New Roman" w:hAnsi="Times New Roman" w:cs="Times New Roman"/>
          <w:sz w:val="30"/>
          <w:szCs w:val="30"/>
          <w:lang w:eastAsia="ru-RU"/>
        </w:rPr>
        <w:t> </w:t>
      </w:r>
      <w:r w:rsidRPr="00E95381">
        <w:rPr>
          <w:rFonts w:ascii="Times New Roman" w:eastAsia="Times New Roman" w:hAnsi="Times New Roman" w:cs="Times New Roman"/>
          <w:sz w:val="30"/>
          <w:szCs w:val="30"/>
        </w:rPr>
        <w:t>Конкретные формы и процедуры промежуточного контроля знаний обучающихся по каждой учебной дисциплине разрабатываются соответствующей кафедрой учреждения высшего образования и отражаются в учебных программах учреждения высшего образования по учебным дисциплинам.</w:t>
      </w:r>
    </w:p>
    <w:p w14:paraId="5EC40931" w14:textId="77777777" w:rsidR="00E95381" w:rsidRPr="00E95381" w:rsidRDefault="00E95381" w:rsidP="00E95381">
      <w:pPr>
        <w:spacing w:after="0" w:line="240" w:lineRule="auto"/>
        <w:ind w:firstLine="709"/>
        <w:jc w:val="both"/>
        <w:rPr>
          <w:rFonts w:ascii="Times New Roman" w:eastAsia="Times New Roman" w:hAnsi="Times New Roman" w:cs="Times New Roman"/>
          <w:sz w:val="30"/>
          <w:szCs w:val="30"/>
        </w:rPr>
      </w:pPr>
      <w:r w:rsidRPr="00E95381">
        <w:rPr>
          <w:rFonts w:ascii="Times New Roman" w:eastAsia="Times New Roman" w:hAnsi="Times New Roman" w:cs="Times New Roman"/>
          <w:sz w:val="30"/>
          <w:szCs w:val="30"/>
        </w:rPr>
        <w:t>36.</w:t>
      </w:r>
      <w:r w:rsidRPr="00E95381">
        <w:rPr>
          <w:rFonts w:ascii="Times New Roman" w:eastAsia="Times New Roman" w:hAnsi="Times New Roman" w:cs="Times New Roman"/>
          <w:sz w:val="30"/>
          <w:szCs w:val="30"/>
          <w:lang w:eastAsia="ru-RU"/>
        </w:rPr>
        <w:t> </w:t>
      </w:r>
      <w:r w:rsidRPr="00E95381">
        <w:rPr>
          <w:rFonts w:ascii="Times New Roman" w:eastAsia="Times New Roman" w:hAnsi="Times New Roman" w:cs="Times New Roman"/>
          <w:sz w:val="30"/>
          <w:szCs w:val="30"/>
        </w:rPr>
        <w:t>Для аттестации обучающихся на соответствие их персональных достижений поэтапным или конечным требованиям образовательной программы высшего образования I ступени создаются фонды оценочных средств, включающие типовые задания, задания открытого типа, задания коммуникативного типа, контрольные работы, тесты, комплексные квалификационные задания, тематику курсовых проектов (курсовых работ), методические разработки по инновационным формам обучения и контроля за формированием компетенций, тематику и принципы составления эссе, формы анкет для проведения самооценки компетенций обучающихся и иное. Фонды оценочных средств разрабатываются соответствующими кафедрами учреждения высшего образования.</w:t>
      </w:r>
    </w:p>
    <w:p w14:paraId="21A1755E" w14:textId="77777777" w:rsidR="00E95381" w:rsidRPr="00E95381" w:rsidRDefault="00E95381" w:rsidP="00E95381">
      <w:pPr>
        <w:spacing w:after="0" w:line="240" w:lineRule="auto"/>
        <w:ind w:firstLine="709"/>
        <w:jc w:val="both"/>
        <w:rPr>
          <w:rFonts w:ascii="Times New Roman" w:eastAsia="Times New Roman" w:hAnsi="Times New Roman" w:cs="Times New Roman"/>
          <w:spacing w:val="-4"/>
          <w:sz w:val="30"/>
          <w:szCs w:val="30"/>
        </w:rPr>
      </w:pPr>
      <w:r w:rsidRPr="00E95381">
        <w:rPr>
          <w:rFonts w:ascii="Times New Roman" w:eastAsia="Times New Roman" w:hAnsi="Times New Roman" w:cs="Times New Roman"/>
          <w:spacing w:val="-4"/>
          <w:sz w:val="30"/>
          <w:szCs w:val="30"/>
        </w:rPr>
        <w:t>37.</w:t>
      </w:r>
      <w:r w:rsidRPr="00E95381">
        <w:rPr>
          <w:rFonts w:ascii="Times New Roman" w:eastAsia="Times New Roman" w:hAnsi="Times New Roman" w:cs="Times New Roman"/>
          <w:spacing w:val="-4"/>
          <w:sz w:val="30"/>
          <w:szCs w:val="30"/>
          <w:lang w:eastAsia="ru-RU"/>
        </w:rPr>
        <w:t> </w:t>
      </w:r>
      <w:r w:rsidRPr="00E95381">
        <w:rPr>
          <w:rFonts w:ascii="Times New Roman" w:eastAsia="Times New Roman" w:hAnsi="Times New Roman" w:cs="Times New Roman"/>
          <w:spacing w:val="-4"/>
          <w:sz w:val="30"/>
          <w:szCs w:val="30"/>
        </w:rPr>
        <w:t>Оценочными средствами должна предусматриваться оценка способности обучающихся к творческой деятельности, их готовность вести поиск решения новых задач, связанных с недостаточностью конкретных специальных знаний и отсутствием общепринятых алгоритмов.</w:t>
      </w:r>
    </w:p>
    <w:p w14:paraId="4A206573" w14:textId="77777777" w:rsidR="00E95381" w:rsidRPr="00E95381" w:rsidRDefault="00E95381" w:rsidP="00E95381">
      <w:pPr>
        <w:spacing w:after="0" w:line="240" w:lineRule="auto"/>
        <w:jc w:val="both"/>
        <w:rPr>
          <w:rFonts w:ascii="Times New Roman" w:eastAsia="Times New Roman" w:hAnsi="Times New Roman" w:cs="Times New Roman"/>
          <w:sz w:val="30"/>
          <w:szCs w:val="30"/>
        </w:rPr>
      </w:pPr>
    </w:p>
    <w:p w14:paraId="57E0BF7F" w14:textId="77777777" w:rsidR="00E95381" w:rsidRPr="00E95381" w:rsidRDefault="00E95381" w:rsidP="00E95381">
      <w:pPr>
        <w:spacing w:after="0" w:line="240" w:lineRule="auto"/>
        <w:jc w:val="center"/>
        <w:rPr>
          <w:rFonts w:ascii="Times New Roman" w:eastAsia="Times New Roman" w:hAnsi="Times New Roman" w:cs="Times New Roman"/>
          <w:b/>
          <w:sz w:val="30"/>
          <w:szCs w:val="30"/>
          <w:lang w:eastAsia="ru-RU"/>
        </w:rPr>
      </w:pPr>
      <w:r w:rsidRPr="00E95381">
        <w:rPr>
          <w:rFonts w:ascii="Times New Roman" w:eastAsia="Times New Roman" w:hAnsi="Times New Roman" w:cs="Times New Roman"/>
          <w:b/>
          <w:sz w:val="30"/>
          <w:szCs w:val="30"/>
          <w:lang w:eastAsia="ru-RU"/>
        </w:rPr>
        <w:t>ГЛАВА 7</w:t>
      </w:r>
    </w:p>
    <w:p w14:paraId="641F595B" w14:textId="77777777" w:rsidR="00E95381" w:rsidRPr="00E95381" w:rsidRDefault="00E95381" w:rsidP="00E95381">
      <w:pPr>
        <w:spacing w:after="0" w:line="240" w:lineRule="auto"/>
        <w:jc w:val="center"/>
        <w:outlineLvl w:val="0"/>
        <w:rPr>
          <w:rFonts w:ascii="Times New Roman" w:eastAsia="Times New Roman" w:hAnsi="Times New Roman" w:cs="Times New Roman"/>
          <w:b/>
          <w:bCs/>
          <w:caps/>
          <w:sz w:val="30"/>
          <w:szCs w:val="30"/>
          <w:lang w:eastAsia="ru-RU"/>
        </w:rPr>
      </w:pPr>
      <w:r w:rsidRPr="00E95381">
        <w:rPr>
          <w:rFonts w:ascii="Times New Roman" w:eastAsia="Times New Roman" w:hAnsi="Times New Roman" w:cs="Times New Roman"/>
          <w:b/>
          <w:bCs/>
          <w:caps/>
          <w:sz w:val="30"/>
          <w:szCs w:val="30"/>
          <w:lang w:eastAsia="ru-RU"/>
        </w:rPr>
        <w:t>Требования к итоговой аттестации</w:t>
      </w:r>
    </w:p>
    <w:p w14:paraId="21B3D951" w14:textId="77777777" w:rsidR="00E95381" w:rsidRPr="00E95381" w:rsidRDefault="00E95381" w:rsidP="00E95381">
      <w:pPr>
        <w:spacing w:after="0" w:line="240" w:lineRule="auto"/>
        <w:jc w:val="center"/>
        <w:outlineLvl w:val="0"/>
        <w:rPr>
          <w:rFonts w:ascii="Times New Roman" w:eastAsia="Times New Roman" w:hAnsi="Times New Roman" w:cs="Times New Roman"/>
          <w:b/>
          <w:bCs/>
          <w:caps/>
          <w:sz w:val="30"/>
          <w:szCs w:val="30"/>
          <w:lang w:eastAsia="ru-RU"/>
        </w:rPr>
      </w:pPr>
    </w:p>
    <w:p w14:paraId="0BA4C96D" w14:textId="77777777" w:rsidR="00E95381" w:rsidRPr="00E95381" w:rsidRDefault="00E95381" w:rsidP="00E95381">
      <w:pPr>
        <w:tabs>
          <w:tab w:val="num" w:pos="0"/>
          <w:tab w:val="left" w:pos="709"/>
        </w:tabs>
        <w:spacing w:after="0" w:line="240" w:lineRule="auto"/>
        <w:ind w:firstLine="709"/>
        <w:jc w:val="both"/>
        <w:rPr>
          <w:rFonts w:ascii="Times New Roman" w:eastAsia="Times New Roman" w:hAnsi="Times New Roman" w:cs="Times New Roman"/>
          <w:sz w:val="30"/>
          <w:szCs w:val="30"/>
          <w:lang w:eastAsia="ru-RU"/>
        </w:rPr>
      </w:pPr>
      <w:r w:rsidRPr="00E95381">
        <w:rPr>
          <w:rFonts w:ascii="Times New Roman" w:eastAsia="Times New Roman" w:hAnsi="Times New Roman" w:cs="Times New Roman"/>
          <w:sz w:val="30"/>
          <w:szCs w:val="30"/>
          <w:lang w:eastAsia="ru-RU"/>
        </w:rPr>
        <w:t>38. Итоговая аттестация осуществляется государственной экзаменационной комиссией.</w:t>
      </w:r>
    </w:p>
    <w:p w14:paraId="4BD01BA3" w14:textId="77777777" w:rsidR="00E95381" w:rsidRPr="00E95381" w:rsidRDefault="00E95381" w:rsidP="00E95381">
      <w:pPr>
        <w:tabs>
          <w:tab w:val="num" w:pos="0"/>
          <w:tab w:val="left" w:pos="709"/>
        </w:tabs>
        <w:spacing w:after="0" w:line="240" w:lineRule="auto"/>
        <w:ind w:firstLine="709"/>
        <w:jc w:val="both"/>
        <w:rPr>
          <w:rFonts w:ascii="Times New Roman" w:eastAsia="Times New Roman" w:hAnsi="Times New Roman" w:cs="Times New Roman"/>
          <w:sz w:val="30"/>
          <w:szCs w:val="30"/>
          <w:lang w:eastAsia="ru-RU"/>
        </w:rPr>
      </w:pPr>
      <w:r w:rsidRPr="00E95381">
        <w:rPr>
          <w:rFonts w:ascii="Times New Roman" w:eastAsia="Times New Roman" w:hAnsi="Times New Roman" w:cs="Times New Roman"/>
          <w:spacing w:val="-6"/>
          <w:sz w:val="30"/>
          <w:szCs w:val="30"/>
          <w:lang w:eastAsia="ru-RU"/>
        </w:rPr>
        <w:t>К итоговой аттестации допускаются студенты, слушатели, полностью</w:t>
      </w:r>
      <w:r w:rsidRPr="00E95381">
        <w:rPr>
          <w:rFonts w:ascii="Times New Roman" w:eastAsia="Times New Roman" w:hAnsi="Times New Roman" w:cs="Times New Roman"/>
          <w:sz w:val="30"/>
          <w:szCs w:val="30"/>
          <w:lang w:eastAsia="ru-RU"/>
        </w:rPr>
        <w:t xml:space="preserve"> выполнившие соответствующие учебный план и учебные программы.</w:t>
      </w:r>
    </w:p>
    <w:p w14:paraId="09C1092B" w14:textId="77777777" w:rsidR="00E95381" w:rsidRPr="00E95381" w:rsidRDefault="00E95381" w:rsidP="00E95381">
      <w:pPr>
        <w:tabs>
          <w:tab w:val="num" w:pos="0"/>
          <w:tab w:val="left" w:pos="709"/>
        </w:tabs>
        <w:spacing w:after="0" w:line="240" w:lineRule="auto"/>
        <w:ind w:firstLine="709"/>
        <w:jc w:val="both"/>
        <w:rPr>
          <w:rFonts w:ascii="Times New Roman" w:eastAsia="Times New Roman" w:hAnsi="Times New Roman" w:cs="Times New Roman"/>
          <w:sz w:val="30"/>
          <w:szCs w:val="30"/>
          <w:lang w:eastAsia="ru-RU"/>
        </w:rPr>
      </w:pPr>
      <w:r w:rsidRPr="00E95381">
        <w:rPr>
          <w:rFonts w:ascii="Times New Roman" w:eastAsia="Times New Roman" w:hAnsi="Times New Roman" w:cs="Times New Roman"/>
          <w:sz w:val="30"/>
          <w:szCs w:val="30"/>
          <w:lang w:eastAsia="ru-RU"/>
        </w:rPr>
        <w:t xml:space="preserve">Итоговая аттестация студентов, слушателей при освоении </w:t>
      </w:r>
      <w:r w:rsidRPr="00E95381">
        <w:rPr>
          <w:rFonts w:ascii="Times New Roman" w:eastAsia="Times New Roman" w:hAnsi="Times New Roman" w:cs="Times New Roman"/>
          <w:spacing w:val="-8"/>
          <w:sz w:val="30"/>
          <w:szCs w:val="30"/>
          <w:lang w:eastAsia="ru-RU"/>
        </w:rPr>
        <w:t xml:space="preserve">образовательной программы высшего образования </w:t>
      </w:r>
      <w:r w:rsidRPr="00E95381">
        <w:rPr>
          <w:rFonts w:ascii="Times New Roman" w:eastAsia="Times New Roman" w:hAnsi="Times New Roman" w:cs="Times New Roman"/>
          <w:spacing w:val="-8"/>
          <w:sz w:val="30"/>
          <w:szCs w:val="30"/>
          <w:lang w:val="be-BY" w:eastAsia="ru-RU"/>
        </w:rPr>
        <w:t>І</w:t>
      </w:r>
      <w:r w:rsidRPr="00E95381">
        <w:rPr>
          <w:rFonts w:ascii="Times New Roman" w:eastAsia="Times New Roman" w:hAnsi="Times New Roman" w:cs="Times New Roman"/>
          <w:spacing w:val="-8"/>
          <w:sz w:val="30"/>
          <w:szCs w:val="30"/>
          <w:lang w:eastAsia="ru-RU"/>
        </w:rPr>
        <w:t xml:space="preserve"> ступени по специальности</w:t>
      </w:r>
      <w:r w:rsidRPr="00E95381">
        <w:rPr>
          <w:rFonts w:ascii="Times New Roman" w:eastAsia="Times New Roman" w:hAnsi="Times New Roman" w:cs="Times New Roman"/>
          <w:sz w:val="30"/>
          <w:szCs w:val="30"/>
          <w:lang w:eastAsia="ru-RU"/>
        </w:rPr>
        <w:t xml:space="preserve"> 1-21 04 02 «Искусствоведение (по направлениям)» проводится в форме </w:t>
      </w:r>
      <w:r w:rsidRPr="00E95381">
        <w:rPr>
          <w:rFonts w:ascii="Times New Roman" w:eastAsia="Times New Roman" w:hAnsi="Times New Roman" w:cs="Times New Roman"/>
          <w:spacing w:val="-6"/>
          <w:sz w:val="30"/>
          <w:szCs w:val="30"/>
          <w:lang w:eastAsia="ru-RU"/>
        </w:rPr>
        <w:t>государственного экзамена по специальности, направлению специальности</w:t>
      </w:r>
      <w:r w:rsidRPr="00E95381">
        <w:rPr>
          <w:rFonts w:ascii="Times New Roman" w:eastAsia="Times New Roman" w:hAnsi="Times New Roman" w:cs="Times New Roman"/>
          <w:sz w:val="30"/>
          <w:szCs w:val="30"/>
          <w:lang w:eastAsia="ru-RU"/>
        </w:rPr>
        <w:t xml:space="preserve"> и защиты дипломной работы. </w:t>
      </w:r>
    </w:p>
    <w:p w14:paraId="4D897F00" w14:textId="77777777" w:rsidR="00E95381" w:rsidRPr="00E95381" w:rsidRDefault="00E95381" w:rsidP="00E95381">
      <w:pPr>
        <w:tabs>
          <w:tab w:val="num" w:pos="0"/>
          <w:tab w:val="left" w:pos="709"/>
        </w:tabs>
        <w:spacing w:after="0" w:line="240" w:lineRule="auto"/>
        <w:ind w:firstLine="709"/>
        <w:jc w:val="both"/>
        <w:rPr>
          <w:rFonts w:ascii="Times New Roman" w:eastAsia="Times New Roman" w:hAnsi="Times New Roman" w:cs="Times New Roman"/>
          <w:sz w:val="30"/>
          <w:szCs w:val="30"/>
          <w:lang w:eastAsia="ru-RU"/>
        </w:rPr>
      </w:pPr>
      <w:r w:rsidRPr="00E95381">
        <w:rPr>
          <w:rFonts w:ascii="Times New Roman" w:eastAsia="Times New Roman" w:hAnsi="Times New Roman" w:cs="Times New Roman"/>
          <w:spacing w:val="-6"/>
          <w:sz w:val="30"/>
          <w:szCs w:val="30"/>
          <w:lang w:eastAsia="ru-RU"/>
        </w:rPr>
        <w:t>При подготовке к итоговой аттестации формируются или развиваются</w:t>
      </w:r>
      <w:r w:rsidRPr="00E95381">
        <w:rPr>
          <w:rFonts w:ascii="Times New Roman" w:eastAsia="Times New Roman" w:hAnsi="Times New Roman" w:cs="Times New Roman"/>
          <w:sz w:val="30"/>
          <w:szCs w:val="30"/>
          <w:lang w:eastAsia="ru-RU"/>
        </w:rPr>
        <w:t xml:space="preserve"> компетенции, приведенные в таблице 3 настоящего образовательного стандарта.</w:t>
      </w:r>
    </w:p>
    <w:p w14:paraId="2EDA0EAC" w14:textId="77777777" w:rsidR="00E95381" w:rsidRPr="00E95381" w:rsidRDefault="00E95381" w:rsidP="00E95381">
      <w:pPr>
        <w:spacing w:after="0" w:line="240" w:lineRule="auto"/>
        <w:ind w:firstLine="709"/>
        <w:jc w:val="both"/>
        <w:outlineLvl w:val="1"/>
        <w:rPr>
          <w:rFonts w:ascii="Times New Roman" w:eastAsia="Times New Roman" w:hAnsi="Times New Roman" w:cs="Times New Roman"/>
          <w:b/>
          <w:bCs/>
          <w:sz w:val="30"/>
          <w:szCs w:val="30"/>
          <w:lang w:eastAsia="ru-RU"/>
        </w:rPr>
      </w:pPr>
      <w:r w:rsidRPr="00E95381">
        <w:rPr>
          <w:rFonts w:ascii="Times New Roman" w:eastAsia="Times New Roman" w:hAnsi="Times New Roman" w:cs="Times New Roman"/>
          <w:spacing w:val="-8"/>
          <w:sz w:val="30"/>
          <w:szCs w:val="30"/>
          <w:lang w:eastAsia="ru-RU"/>
        </w:rPr>
        <w:t>39. Программа государственного экзамена разрабатывается учреждением</w:t>
      </w:r>
      <w:r w:rsidRPr="00E95381">
        <w:rPr>
          <w:rFonts w:ascii="Times New Roman" w:eastAsia="Times New Roman" w:hAnsi="Times New Roman" w:cs="Times New Roman"/>
          <w:spacing w:val="-6"/>
          <w:sz w:val="30"/>
          <w:szCs w:val="30"/>
          <w:lang w:eastAsia="ru-RU"/>
        </w:rPr>
        <w:t xml:space="preserve"> высшего образования в соответствии с Правилами проведения</w:t>
      </w:r>
      <w:r w:rsidRPr="00E95381">
        <w:rPr>
          <w:rFonts w:ascii="Times New Roman" w:eastAsia="Times New Roman" w:hAnsi="Times New Roman" w:cs="Times New Roman"/>
          <w:sz w:val="30"/>
          <w:szCs w:val="30"/>
          <w:lang w:eastAsia="ru-RU"/>
        </w:rPr>
        <w:t xml:space="preserve"> аттестации </w:t>
      </w:r>
      <w:r w:rsidRPr="00E95381">
        <w:rPr>
          <w:rFonts w:ascii="Times New Roman" w:eastAsia="Times New Roman" w:hAnsi="Times New Roman" w:cs="Times New Roman"/>
          <w:spacing w:val="-8"/>
          <w:sz w:val="30"/>
          <w:szCs w:val="30"/>
          <w:lang w:eastAsia="ru-RU"/>
        </w:rPr>
        <w:t>студентов, курсантов, слушателей при освоении содержания образовательных</w:t>
      </w:r>
      <w:r w:rsidRPr="00E95381">
        <w:rPr>
          <w:rFonts w:ascii="Times New Roman" w:eastAsia="Times New Roman" w:hAnsi="Times New Roman" w:cs="Times New Roman"/>
          <w:sz w:val="30"/>
          <w:szCs w:val="30"/>
          <w:lang w:eastAsia="ru-RU"/>
        </w:rPr>
        <w:t xml:space="preserve"> программ высшего образования.</w:t>
      </w:r>
    </w:p>
    <w:p w14:paraId="7E71B6FF" w14:textId="77777777" w:rsidR="00E95381" w:rsidRPr="00E95381" w:rsidRDefault="00E95381" w:rsidP="00E95381">
      <w:pPr>
        <w:tabs>
          <w:tab w:val="left" w:pos="0"/>
        </w:tabs>
        <w:spacing w:after="0" w:line="240" w:lineRule="auto"/>
        <w:ind w:firstLine="709"/>
        <w:jc w:val="both"/>
        <w:rPr>
          <w:rFonts w:ascii="Times New Roman" w:eastAsia="Times New Roman" w:hAnsi="Times New Roman" w:cs="Times New Roman"/>
          <w:bCs/>
          <w:sz w:val="30"/>
          <w:szCs w:val="30"/>
          <w:lang w:eastAsia="ru-RU"/>
        </w:rPr>
      </w:pPr>
      <w:r w:rsidRPr="00E95381">
        <w:rPr>
          <w:rFonts w:ascii="Times New Roman" w:eastAsia="Times New Roman" w:hAnsi="Times New Roman" w:cs="Times New Roman"/>
          <w:bCs/>
          <w:sz w:val="30"/>
          <w:szCs w:val="30"/>
          <w:lang w:eastAsia="ru-RU"/>
        </w:rPr>
        <w:t>40.</w:t>
      </w:r>
      <w:r w:rsidRPr="00E95381">
        <w:rPr>
          <w:rFonts w:ascii="Times New Roman" w:eastAsia="Times New Roman" w:hAnsi="Times New Roman" w:cs="Times New Roman"/>
          <w:sz w:val="30"/>
          <w:szCs w:val="30"/>
          <w:lang w:eastAsia="ru-RU"/>
        </w:rPr>
        <w:t> </w:t>
      </w:r>
      <w:r w:rsidRPr="00E95381">
        <w:rPr>
          <w:rFonts w:ascii="Times New Roman" w:eastAsia="Times New Roman" w:hAnsi="Times New Roman" w:cs="Times New Roman"/>
          <w:bCs/>
          <w:sz w:val="30"/>
          <w:szCs w:val="30"/>
          <w:lang w:eastAsia="ru-RU"/>
        </w:rPr>
        <w:t>Требования к структуре, содержанию, объему и порядку защиты дипломной работы определяются учреждением высшего образования на основе настоящего образовательного стандарта и Правил проведения аттестации студентов, курсантов, слушателей при освоении содержания образовательных программ высшего образования.</w:t>
      </w:r>
    </w:p>
    <w:p w14:paraId="6B863EA8" w14:textId="77777777" w:rsidR="00E95381" w:rsidRPr="00E95381" w:rsidRDefault="00E95381" w:rsidP="00E95381">
      <w:pPr>
        <w:tabs>
          <w:tab w:val="left" w:pos="0"/>
        </w:tabs>
        <w:spacing w:after="0" w:line="240" w:lineRule="auto"/>
        <w:ind w:firstLine="709"/>
        <w:jc w:val="both"/>
        <w:rPr>
          <w:rFonts w:ascii="Times New Roman" w:eastAsia="Times New Roman" w:hAnsi="Times New Roman" w:cs="Times New Roman"/>
          <w:bCs/>
          <w:sz w:val="30"/>
          <w:szCs w:val="30"/>
          <w:lang w:eastAsia="ru-RU"/>
        </w:rPr>
      </w:pPr>
      <w:r w:rsidRPr="00E95381">
        <w:rPr>
          <w:rFonts w:ascii="Times New Roman" w:eastAsia="Times New Roman" w:hAnsi="Times New Roman" w:cs="Times New Roman"/>
          <w:bCs/>
          <w:sz w:val="30"/>
          <w:szCs w:val="30"/>
          <w:lang w:eastAsia="ru-RU"/>
        </w:rPr>
        <w:t>Тематика дипломных работ должна определяться актуальностью и практической значимостью.</w:t>
      </w:r>
      <w:r w:rsidRPr="00E95381">
        <w:rPr>
          <w:rFonts w:ascii="Times New Roman" w:eastAsia="Times New Roman" w:hAnsi="Times New Roman" w:cs="Times New Roman"/>
          <w:sz w:val="30"/>
          <w:szCs w:val="30"/>
        </w:rPr>
        <w:t xml:space="preserve"> </w:t>
      </w:r>
    </w:p>
    <w:p w14:paraId="181EB423" w14:textId="77777777" w:rsidR="007335FC" w:rsidRDefault="007335FC" w:rsidP="00AC5860">
      <w:pPr>
        <w:spacing w:after="0" w:line="240" w:lineRule="auto"/>
        <w:ind w:firstLine="5670"/>
        <w:rPr>
          <w:rFonts w:ascii="Times New Roman" w:eastAsia="Times New Roman" w:hAnsi="Times New Roman" w:cs="Times New Roman"/>
          <w:sz w:val="30"/>
          <w:szCs w:val="30"/>
          <w:lang w:eastAsia="ru-RU"/>
        </w:rPr>
        <w:sectPr w:rsidR="007335FC" w:rsidSect="00E74785">
          <w:footnotePr>
            <w:numRestart w:val="eachSect"/>
          </w:footnotePr>
          <w:pgSz w:w="11906" w:h="16838"/>
          <w:pgMar w:top="1134" w:right="567" w:bottom="1134" w:left="1701" w:header="720" w:footer="720" w:gutter="0"/>
          <w:pgNumType w:start="1"/>
          <w:cols w:space="708"/>
          <w:titlePg/>
          <w:docGrid w:linePitch="408"/>
        </w:sectPr>
      </w:pPr>
    </w:p>
    <w:p w14:paraId="6CF154FD" w14:textId="77777777" w:rsidR="0086724A" w:rsidRPr="00B95A47" w:rsidRDefault="0086724A" w:rsidP="0086724A">
      <w:pPr>
        <w:spacing w:after="120" w:line="240" w:lineRule="auto"/>
        <w:ind w:firstLine="5670"/>
        <w:rPr>
          <w:rFonts w:ascii="Times New Roman" w:eastAsia="Times New Roman" w:hAnsi="Times New Roman" w:cs="Times New Roman"/>
          <w:sz w:val="30"/>
          <w:szCs w:val="30"/>
          <w:lang w:eastAsia="ru-RU"/>
        </w:rPr>
      </w:pPr>
      <w:r w:rsidRPr="00B95A47">
        <w:rPr>
          <w:rFonts w:ascii="Times New Roman" w:eastAsia="Times New Roman" w:hAnsi="Times New Roman" w:cs="Times New Roman"/>
          <w:sz w:val="30"/>
          <w:szCs w:val="30"/>
          <w:lang w:eastAsia="ru-RU"/>
        </w:rPr>
        <w:t>УТВЕРЖДЕНО</w:t>
      </w:r>
    </w:p>
    <w:p w14:paraId="0156698C" w14:textId="77777777" w:rsidR="0086724A" w:rsidRPr="00B95A47" w:rsidRDefault="0086724A" w:rsidP="0086724A">
      <w:pPr>
        <w:spacing w:after="0" w:line="280" w:lineRule="exact"/>
        <w:ind w:firstLine="5670"/>
        <w:rPr>
          <w:rFonts w:ascii="Times New Roman" w:eastAsia="Times New Roman" w:hAnsi="Times New Roman" w:cs="Times New Roman"/>
          <w:sz w:val="30"/>
          <w:szCs w:val="30"/>
          <w:lang w:eastAsia="ru-RU"/>
        </w:rPr>
      </w:pPr>
      <w:r w:rsidRPr="00B95A47">
        <w:rPr>
          <w:rFonts w:ascii="Times New Roman" w:eastAsia="Times New Roman" w:hAnsi="Times New Roman" w:cs="Times New Roman"/>
          <w:sz w:val="30"/>
          <w:szCs w:val="30"/>
          <w:lang w:eastAsia="ru-RU"/>
        </w:rPr>
        <w:t>Постановление</w:t>
      </w:r>
    </w:p>
    <w:p w14:paraId="6B1BC83E" w14:textId="77777777" w:rsidR="0086724A" w:rsidRPr="00B95A47" w:rsidRDefault="0086724A" w:rsidP="0086724A">
      <w:pPr>
        <w:spacing w:after="0" w:line="280" w:lineRule="exact"/>
        <w:ind w:firstLine="5670"/>
        <w:rPr>
          <w:rFonts w:ascii="Times New Roman" w:eastAsia="Times New Roman" w:hAnsi="Times New Roman" w:cs="Times New Roman"/>
          <w:sz w:val="30"/>
          <w:szCs w:val="30"/>
          <w:lang w:eastAsia="ru-RU"/>
        </w:rPr>
      </w:pPr>
      <w:r w:rsidRPr="00B95A47">
        <w:rPr>
          <w:rFonts w:ascii="Times New Roman" w:eastAsia="Times New Roman" w:hAnsi="Times New Roman" w:cs="Times New Roman"/>
          <w:sz w:val="30"/>
          <w:szCs w:val="30"/>
          <w:lang w:eastAsia="ru-RU"/>
        </w:rPr>
        <w:t>Министерства образования</w:t>
      </w:r>
    </w:p>
    <w:p w14:paraId="23DDEF0F" w14:textId="77777777" w:rsidR="0086724A" w:rsidRPr="00E44820" w:rsidRDefault="0086724A" w:rsidP="0086724A">
      <w:pPr>
        <w:spacing w:after="0" w:line="280" w:lineRule="exact"/>
        <w:ind w:firstLine="5670"/>
        <w:rPr>
          <w:rFonts w:ascii="Times New Roman" w:eastAsia="Times New Roman" w:hAnsi="Times New Roman" w:cs="Times New Roman"/>
          <w:color w:val="000000" w:themeColor="text1"/>
          <w:sz w:val="30"/>
          <w:szCs w:val="30"/>
          <w:lang w:eastAsia="ru-RU"/>
        </w:rPr>
      </w:pPr>
      <w:r w:rsidRPr="00E44820">
        <w:rPr>
          <w:rFonts w:ascii="Times New Roman" w:eastAsia="Times New Roman" w:hAnsi="Times New Roman" w:cs="Times New Roman"/>
          <w:color w:val="000000" w:themeColor="text1"/>
          <w:sz w:val="30"/>
          <w:szCs w:val="30"/>
          <w:lang w:eastAsia="ru-RU"/>
        </w:rPr>
        <w:t>Республики Беларусь</w:t>
      </w:r>
    </w:p>
    <w:p w14:paraId="1428CD1F" w14:textId="477CF613" w:rsidR="0086724A" w:rsidRPr="00E44820" w:rsidRDefault="00C4038D" w:rsidP="0086724A">
      <w:pPr>
        <w:spacing w:after="0" w:line="280" w:lineRule="exact"/>
        <w:ind w:firstLine="5670"/>
        <w:rPr>
          <w:rFonts w:ascii="Times New Roman" w:eastAsia="Times New Roman" w:hAnsi="Times New Roman" w:cs="Times New Roman"/>
          <w:color w:val="000000" w:themeColor="text1"/>
          <w:sz w:val="30"/>
          <w:szCs w:val="30"/>
          <w:lang w:eastAsia="ru-RU"/>
        </w:rPr>
      </w:pPr>
      <w:r w:rsidRPr="00E44820">
        <w:rPr>
          <w:rFonts w:ascii="Times New Roman" w:eastAsia="Times New Roman" w:hAnsi="Times New Roman" w:cs="Times New Roman"/>
          <w:color w:val="000000" w:themeColor="text1"/>
          <w:sz w:val="30"/>
          <w:szCs w:val="30"/>
          <w:lang w:eastAsia="ru-RU"/>
        </w:rPr>
        <w:t>12.04.2022</w:t>
      </w:r>
      <w:r w:rsidR="0039763D" w:rsidRPr="00E44820">
        <w:rPr>
          <w:rFonts w:ascii="Times New Roman" w:eastAsia="Times New Roman" w:hAnsi="Times New Roman" w:cs="Times New Roman"/>
          <w:color w:val="000000" w:themeColor="text1"/>
          <w:sz w:val="30"/>
          <w:szCs w:val="30"/>
          <w:lang w:eastAsia="ru-RU"/>
        </w:rPr>
        <w:t xml:space="preserve"> № </w:t>
      </w:r>
      <w:r w:rsidRPr="00E44820">
        <w:rPr>
          <w:rFonts w:ascii="Times New Roman" w:eastAsia="Times New Roman" w:hAnsi="Times New Roman" w:cs="Times New Roman"/>
          <w:color w:val="000000" w:themeColor="text1"/>
          <w:sz w:val="30"/>
          <w:szCs w:val="30"/>
          <w:lang w:eastAsia="ru-RU"/>
        </w:rPr>
        <w:t>78</w:t>
      </w:r>
    </w:p>
    <w:p w14:paraId="7C51DA5A" w14:textId="77777777" w:rsidR="00AC5860" w:rsidRPr="00E44820" w:rsidRDefault="00AC5860" w:rsidP="00AC5860">
      <w:pPr>
        <w:tabs>
          <w:tab w:val="left" w:pos="6804"/>
        </w:tabs>
        <w:spacing w:after="0" w:line="240" w:lineRule="auto"/>
        <w:ind w:left="5812"/>
        <w:rPr>
          <w:rFonts w:ascii="Times New Roman" w:eastAsia="Times New Roman" w:hAnsi="Times New Roman" w:cs="Times New Roman"/>
          <w:color w:val="000000" w:themeColor="text1"/>
          <w:sz w:val="30"/>
          <w:szCs w:val="30"/>
          <w:lang w:eastAsia="ru-RU"/>
        </w:rPr>
      </w:pPr>
    </w:p>
    <w:p w14:paraId="6B32A275" w14:textId="77777777" w:rsidR="00AC5860" w:rsidRPr="00E44820" w:rsidRDefault="00AC5860" w:rsidP="00AC5860">
      <w:pPr>
        <w:spacing w:after="0" w:line="240" w:lineRule="auto"/>
        <w:jc w:val="center"/>
        <w:rPr>
          <w:rFonts w:ascii="Times New Roman" w:eastAsia="Times New Roman" w:hAnsi="Times New Roman" w:cs="Times New Roman"/>
          <w:b/>
          <w:bCs/>
          <w:caps/>
          <w:color w:val="000000" w:themeColor="text1"/>
          <w:sz w:val="30"/>
          <w:szCs w:val="30"/>
          <w:lang w:eastAsia="ru-RU"/>
        </w:rPr>
      </w:pPr>
      <w:r w:rsidRPr="00E44820">
        <w:rPr>
          <w:rFonts w:ascii="Times New Roman" w:eastAsia="Times New Roman" w:hAnsi="Times New Roman" w:cs="Times New Roman"/>
          <w:b/>
          <w:bCs/>
          <w:caps/>
          <w:color w:val="000000" w:themeColor="text1"/>
          <w:sz w:val="30"/>
          <w:szCs w:val="30"/>
          <w:lang w:eastAsia="ru-RU"/>
        </w:rPr>
        <w:t>ОБРАЗОВАТЕЛЬНЫЙ СТАНДАРТ</w:t>
      </w:r>
    </w:p>
    <w:p w14:paraId="108F54C6" w14:textId="77777777" w:rsidR="00AC5860" w:rsidRPr="00E44820" w:rsidRDefault="00AC5860" w:rsidP="00AC5860">
      <w:pPr>
        <w:spacing w:after="0" w:line="240" w:lineRule="auto"/>
        <w:jc w:val="center"/>
        <w:rPr>
          <w:rFonts w:ascii="Times New Roman" w:eastAsia="Times New Roman" w:hAnsi="Times New Roman" w:cs="Times New Roman"/>
          <w:b/>
          <w:bCs/>
          <w:caps/>
          <w:color w:val="000000" w:themeColor="text1"/>
          <w:sz w:val="30"/>
          <w:szCs w:val="30"/>
          <w:lang w:eastAsia="ru-RU"/>
        </w:rPr>
      </w:pPr>
      <w:r w:rsidRPr="00E44820">
        <w:rPr>
          <w:rFonts w:ascii="Times New Roman" w:eastAsia="Times New Roman" w:hAnsi="Times New Roman" w:cs="Times New Roman"/>
          <w:b/>
          <w:bCs/>
          <w:caps/>
          <w:color w:val="000000" w:themeColor="text1"/>
          <w:sz w:val="30"/>
          <w:szCs w:val="30"/>
          <w:lang w:eastAsia="ru-RU"/>
        </w:rPr>
        <w:t>ВЫСШЕГО ОБРАЗОВАНИя</w:t>
      </w:r>
    </w:p>
    <w:p w14:paraId="65B3E38E" w14:textId="77777777" w:rsidR="00AC5860" w:rsidRPr="00E44820" w:rsidRDefault="00AC5860" w:rsidP="00AC5860">
      <w:pPr>
        <w:spacing w:after="0" w:line="240" w:lineRule="auto"/>
        <w:jc w:val="center"/>
        <w:rPr>
          <w:rFonts w:ascii="Times New Roman" w:eastAsia="Times New Roman" w:hAnsi="Times New Roman" w:cs="Times New Roman"/>
          <w:b/>
          <w:color w:val="000000" w:themeColor="text1"/>
          <w:sz w:val="30"/>
          <w:szCs w:val="30"/>
          <w:lang w:eastAsia="ru-RU"/>
        </w:rPr>
      </w:pPr>
      <w:r w:rsidRPr="00E44820">
        <w:rPr>
          <w:rFonts w:ascii="Times New Roman" w:eastAsia="Times New Roman" w:hAnsi="Times New Roman" w:cs="Times New Roman"/>
          <w:color w:val="000000" w:themeColor="text1"/>
          <w:sz w:val="30"/>
          <w:szCs w:val="30"/>
          <w:lang w:eastAsia="ru-RU"/>
        </w:rPr>
        <w:t>(ОСВО 1-23 01 11-2021)</w:t>
      </w:r>
    </w:p>
    <w:p w14:paraId="412D9E32" w14:textId="77777777" w:rsidR="00AC5860" w:rsidRPr="00E44820" w:rsidRDefault="00AC5860" w:rsidP="00AC5860">
      <w:pPr>
        <w:spacing w:after="0" w:line="240" w:lineRule="auto"/>
        <w:ind w:firstLine="425"/>
        <w:jc w:val="both"/>
        <w:rPr>
          <w:rFonts w:ascii="Times New Roman" w:eastAsia="Times New Roman" w:hAnsi="Times New Roman" w:cs="Times New Roman"/>
          <w:color w:val="000000" w:themeColor="text1"/>
          <w:sz w:val="30"/>
          <w:szCs w:val="30"/>
          <w:lang w:eastAsia="ru-RU"/>
        </w:rPr>
      </w:pPr>
    </w:p>
    <w:p w14:paraId="0E1AB551" w14:textId="77777777" w:rsidR="00AC5860" w:rsidRPr="00E44820" w:rsidRDefault="00AC5860" w:rsidP="00AC5860">
      <w:pPr>
        <w:spacing w:after="0" w:line="240" w:lineRule="auto"/>
        <w:jc w:val="center"/>
        <w:rPr>
          <w:rFonts w:ascii="Times New Roman" w:eastAsia="Times New Roman" w:hAnsi="Times New Roman" w:cs="Times New Roman"/>
          <w:b/>
          <w:color w:val="000000" w:themeColor="text1"/>
          <w:sz w:val="30"/>
          <w:szCs w:val="30"/>
          <w:lang w:eastAsia="ru-RU"/>
        </w:rPr>
      </w:pPr>
      <w:r w:rsidRPr="00E44820">
        <w:rPr>
          <w:rFonts w:ascii="Times New Roman" w:eastAsia="Times New Roman" w:hAnsi="Times New Roman" w:cs="Times New Roman"/>
          <w:b/>
          <w:color w:val="000000" w:themeColor="text1"/>
          <w:sz w:val="30"/>
          <w:szCs w:val="30"/>
          <w:lang w:eastAsia="ru-RU"/>
        </w:rPr>
        <w:t xml:space="preserve">ВЫСШЕЕ ОБРАЗОВАНИЕ. </w:t>
      </w:r>
      <w:r w:rsidRPr="00E44820">
        <w:rPr>
          <w:rFonts w:ascii="Times New Roman" w:eastAsia="Times New Roman" w:hAnsi="Times New Roman" w:cs="Times New Roman"/>
          <w:b/>
          <w:color w:val="000000" w:themeColor="text1"/>
          <w:sz w:val="30"/>
          <w:szCs w:val="30"/>
          <w:lang w:val="en-US" w:eastAsia="ru-RU"/>
        </w:rPr>
        <w:t>I</w:t>
      </w:r>
      <w:r w:rsidRPr="00E44820">
        <w:rPr>
          <w:rFonts w:ascii="Times New Roman" w:eastAsia="Times New Roman" w:hAnsi="Times New Roman" w:cs="Times New Roman"/>
          <w:b/>
          <w:color w:val="000000" w:themeColor="text1"/>
          <w:sz w:val="30"/>
          <w:szCs w:val="30"/>
          <w:lang w:eastAsia="ru-RU"/>
        </w:rPr>
        <w:t xml:space="preserve"> СТУПЕНЬ</w:t>
      </w:r>
    </w:p>
    <w:p w14:paraId="31AA8D0A" w14:textId="77777777" w:rsidR="00AC5860" w:rsidRPr="00E44820" w:rsidRDefault="00AC5860" w:rsidP="00AC5860">
      <w:pPr>
        <w:spacing w:after="0" w:line="240" w:lineRule="auto"/>
        <w:jc w:val="both"/>
        <w:rPr>
          <w:rFonts w:ascii="Times New Roman" w:eastAsia="Times New Roman" w:hAnsi="Times New Roman" w:cs="Times New Roman"/>
          <w:color w:val="000000" w:themeColor="text1"/>
          <w:spacing w:val="-4"/>
          <w:sz w:val="30"/>
          <w:szCs w:val="30"/>
          <w:lang w:eastAsia="ru-RU"/>
        </w:rPr>
      </w:pPr>
      <w:r w:rsidRPr="00E44820">
        <w:rPr>
          <w:rFonts w:ascii="Times New Roman" w:eastAsia="Times New Roman" w:hAnsi="Times New Roman" w:cs="Times New Roman"/>
          <w:b/>
          <w:color w:val="000000" w:themeColor="text1"/>
          <w:spacing w:val="-4"/>
          <w:sz w:val="30"/>
          <w:szCs w:val="30"/>
          <w:lang w:eastAsia="ru-RU"/>
        </w:rPr>
        <w:t>Специальность</w:t>
      </w:r>
      <w:r w:rsidRPr="00E44820">
        <w:rPr>
          <w:rFonts w:ascii="Times New Roman" w:eastAsia="Times New Roman" w:hAnsi="Times New Roman" w:cs="Times New Roman"/>
          <w:color w:val="000000" w:themeColor="text1"/>
          <w:spacing w:val="-4"/>
          <w:sz w:val="30"/>
          <w:szCs w:val="30"/>
          <w:lang w:eastAsia="ru-RU"/>
        </w:rPr>
        <w:t xml:space="preserve"> </w:t>
      </w:r>
      <w:r w:rsidRPr="00E44820">
        <w:rPr>
          <w:rFonts w:ascii="Times New Roman" w:eastAsia="Times New Roman" w:hAnsi="Times New Roman" w:cs="Times New Roman"/>
          <w:iCs/>
          <w:color w:val="000000" w:themeColor="text1"/>
          <w:spacing w:val="-4"/>
          <w:sz w:val="30"/>
          <w:szCs w:val="30"/>
          <w:lang w:eastAsia="ru-RU"/>
        </w:rPr>
        <w:t>1-23 01 11 Библиотечно-информационная деятельность (по направлениям)</w:t>
      </w:r>
    </w:p>
    <w:p w14:paraId="76F17D57" w14:textId="77777777" w:rsidR="00AC5860" w:rsidRPr="00E44820" w:rsidRDefault="00AC5860" w:rsidP="00AC5860">
      <w:pPr>
        <w:spacing w:after="0" w:line="240" w:lineRule="auto"/>
        <w:jc w:val="both"/>
        <w:rPr>
          <w:rFonts w:ascii="Times New Roman" w:eastAsia="Times New Roman" w:hAnsi="Times New Roman" w:cs="Times New Roman"/>
          <w:color w:val="000000" w:themeColor="text1"/>
          <w:spacing w:val="-4"/>
          <w:sz w:val="30"/>
          <w:szCs w:val="30"/>
          <w:lang w:val="be-BY" w:eastAsia="x-none"/>
        </w:rPr>
      </w:pPr>
      <w:r w:rsidRPr="00E44820">
        <w:rPr>
          <w:rFonts w:ascii="Times New Roman" w:eastAsia="Times New Roman" w:hAnsi="Times New Roman" w:cs="Times New Roman"/>
          <w:b/>
          <w:color w:val="000000" w:themeColor="text1"/>
          <w:spacing w:val="-4"/>
          <w:sz w:val="30"/>
          <w:szCs w:val="30"/>
          <w:lang w:val="be-BY" w:eastAsia="x-none"/>
        </w:rPr>
        <w:t xml:space="preserve">Направление специальности </w:t>
      </w:r>
      <w:r w:rsidRPr="00E44820">
        <w:rPr>
          <w:rFonts w:ascii="Times New Roman" w:eastAsia="Times New Roman" w:hAnsi="Times New Roman" w:cs="Times New Roman"/>
          <w:color w:val="000000" w:themeColor="text1"/>
          <w:spacing w:val="-4"/>
          <w:sz w:val="30"/>
          <w:szCs w:val="30"/>
          <w:lang w:val="x-none" w:eastAsia="x-none"/>
        </w:rPr>
        <w:t>1-23 01 11-01 Библиотечно-</w:t>
      </w:r>
      <w:r w:rsidRPr="00E44820">
        <w:rPr>
          <w:rFonts w:ascii="Times New Roman" w:eastAsia="Times New Roman" w:hAnsi="Times New Roman" w:cs="Times New Roman"/>
          <w:color w:val="000000" w:themeColor="text1"/>
          <w:spacing w:val="-4"/>
          <w:sz w:val="30"/>
          <w:szCs w:val="30"/>
          <w:lang w:val="be-BY" w:eastAsia="x-none"/>
        </w:rPr>
        <w:t>информационная деятельность (менеджмент)</w:t>
      </w:r>
    </w:p>
    <w:p w14:paraId="2962621A" w14:textId="77777777" w:rsidR="00AC5860" w:rsidRPr="00E44820" w:rsidRDefault="00AC5860" w:rsidP="00AC5860">
      <w:pPr>
        <w:spacing w:after="0" w:line="240" w:lineRule="auto"/>
        <w:jc w:val="both"/>
        <w:rPr>
          <w:rFonts w:ascii="Times New Roman" w:eastAsia="Times New Roman" w:hAnsi="Times New Roman" w:cs="Times New Roman"/>
          <w:color w:val="000000" w:themeColor="text1"/>
          <w:spacing w:val="-4"/>
          <w:sz w:val="30"/>
          <w:szCs w:val="30"/>
          <w:lang w:val="be-BY" w:eastAsia="x-none"/>
        </w:rPr>
      </w:pPr>
      <w:r w:rsidRPr="00E44820">
        <w:rPr>
          <w:rFonts w:ascii="Times New Roman" w:eastAsia="Times New Roman" w:hAnsi="Times New Roman" w:cs="Times New Roman"/>
          <w:b/>
          <w:color w:val="000000" w:themeColor="text1"/>
          <w:spacing w:val="-4"/>
          <w:sz w:val="30"/>
          <w:szCs w:val="30"/>
          <w:lang w:val="be-BY" w:eastAsia="x-none"/>
        </w:rPr>
        <w:t>Квалификация</w:t>
      </w:r>
      <w:r w:rsidRPr="00E44820">
        <w:rPr>
          <w:rFonts w:ascii="Times New Roman" w:eastAsia="Times New Roman" w:hAnsi="Times New Roman" w:cs="Times New Roman"/>
          <w:color w:val="000000" w:themeColor="text1"/>
          <w:spacing w:val="-4"/>
          <w:sz w:val="30"/>
          <w:szCs w:val="30"/>
          <w:lang w:val="be-BY" w:eastAsia="x-none"/>
        </w:rPr>
        <w:t xml:space="preserve"> Библиотекарь-библиограф. Менеджер</w:t>
      </w:r>
    </w:p>
    <w:p w14:paraId="3E5A3DB6" w14:textId="77777777" w:rsidR="00AC5860" w:rsidRPr="00E44820" w:rsidRDefault="00AC5860" w:rsidP="00AC5860">
      <w:pPr>
        <w:spacing w:after="0" w:line="240" w:lineRule="auto"/>
        <w:rPr>
          <w:rFonts w:ascii="Times New Roman" w:eastAsia="Times New Roman" w:hAnsi="Times New Roman" w:cs="Times New Roman"/>
          <w:color w:val="000000" w:themeColor="text1"/>
          <w:spacing w:val="-4"/>
          <w:sz w:val="30"/>
          <w:szCs w:val="30"/>
          <w:lang w:val="be-BY" w:eastAsia="x-none"/>
        </w:rPr>
      </w:pPr>
      <w:r w:rsidRPr="00E44820">
        <w:rPr>
          <w:rFonts w:ascii="Times New Roman" w:eastAsia="Times New Roman" w:hAnsi="Times New Roman" w:cs="Times New Roman"/>
          <w:b/>
          <w:color w:val="000000" w:themeColor="text1"/>
          <w:spacing w:val="-4"/>
          <w:sz w:val="30"/>
          <w:szCs w:val="30"/>
          <w:lang w:val="be-BY" w:eastAsia="x-none"/>
        </w:rPr>
        <w:t>Направление специальности</w:t>
      </w:r>
      <w:r w:rsidRPr="00E44820">
        <w:rPr>
          <w:rFonts w:ascii="Times New Roman" w:eastAsia="Times New Roman" w:hAnsi="Times New Roman" w:cs="Times New Roman"/>
          <w:color w:val="000000" w:themeColor="text1"/>
          <w:spacing w:val="-4"/>
          <w:sz w:val="30"/>
          <w:szCs w:val="30"/>
          <w:lang w:val="be-BY" w:eastAsia="x-none"/>
        </w:rPr>
        <w:t xml:space="preserve"> 1-23 01 11-02 Библиотечно-информационная деятельность (цифровизация)</w:t>
      </w:r>
    </w:p>
    <w:p w14:paraId="26FE46C9" w14:textId="77777777" w:rsidR="00AC5860" w:rsidRPr="00E44820" w:rsidRDefault="00AC5860" w:rsidP="00AC5860">
      <w:pPr>
        <w:spacing w:after="0" w:line="240" w:lineRule="auto"/>
        <w:rPr>
          <w:rFonts w:ascii="Times New Roman" w:eastAsia="Times New Roman" w:hAnsi="Times New Roman" w:cs="Times New Roman"/>
          <w:color w:val="000000" w:themeColor="text1"/>
          <w:spacing w:val="-4"/>
          <w:sz w:val="30"/>
          <w:szCs w:val="30"/>
          <w:lang w:val="be-BY" w:eastAsia="x-none"/>
        </w:rPr>
      </w:pPr>
      <w:r w:rsidRPr="00E44820">
        <w:rPr>
          <w:rFonts w:ascii="Times New Roman" w:eastAsia="Times New Roman" w:hAnsi="Times New Roman" w:cs="Times New Roman"/>
          <w:b/>
          <w:color w:val="000000" w:themeColor="text1"/>
          <w:spacing w:val="-4"/>
          <w:sz w:val="30"/>
          <w:szCs w:val="30"/>
          <w:lang w:val="be-BY" w:eastAsia="x-none"/>
        </w:rPr>
        <w:t>Квалификация</w:t>
      </w:r>
      <w:r w:rsidRPr="00E44820">
        <w:rPr>
          <w:rFonts w:ascii="Times New Roman" w:eastAsia="Times New Roman" w:hAnsi="Times New Roman" w:cs="Times New Roman"/>
          <w:color w:val="000000" w:themeColor="text1"/>
          <w:spacing w:val="-4"/>
          <w:sz w:val="30"/>
          <w:szCs w:val="30"/>
          <w:lang w:val="be-BY" w:eastAsia="x-none"/>
        </w:rPr>
        <w:t xml:space="preserve"> Библиотекарь-библиограф. Специалист по цифровизации</w:t>
      </w:r>
    </w:p>
    <w:p w14:paraId="03EE546E" w14:textId="77777777" w:rsidR="00AC5860" w:rsidRPr="00E44820" w:rsidRDefault="00AC5860" w:rsidP="00AC5860">
      <w:pPr>
        <w:spacing w:after="0" w:line="240" w:lineRule="auto"/>
        <w:rPr>
          <w:rFonts w:ascii="Times New Roman" w:eastAsia="Times New Roman" w:hAnsi="Times New Roman" w:cs="Times New Roman"/>
          <w:color w:val="000000" w:themeColor="text1"/>
          <w:spacing w:val="-4"/>
          <w:sz w:val="30"/>
          <w:szCs w:val="30"/>
          <w:lang w:val="be-BY" w:eastAsia="x-none"/>
        </w:rPr>
      </w:pPr>
      <w:r w:rsidRPr="00E44820">
        <w:rPr>
          <w:rFonts w:ascii="Times New Roman" w:eastAsia="Times New Roman" w:hAnsi="Times New Roman" w:cs="Times New Roman"/>
          <w:b/>
          <w:color w:val="000000" w:themeColor="text1"/>
          <w:spacing w:val="-4"/>
          <w:sz w:val="30"/>
          <w:szCs w:val="30"/>
          <w:lang w:val="be-BY" w:eastAsia="x-none"/>
        </w:rPr>
        <w:t>Направление специальности</w:t>
      </w:r>
      <w:r w:rsidRPr="00E44820">
        <w:rPr>
          <w:rFonts w:ascii="Times New Roman" w:eastAsia="Times New Roman" w:hAnsi="Times New Roman" w:cs="Times New Roman"/>
          <w:color w:val="000000" w:themeColor="text1"/>
          <w:spacing w:val="-4"/>
          <w:sz w:val="30"/>
          <w:szCs w:val="30"/>
          <w:lang w:val="be-BY" w:eastAsia="x-none"/>
        </w:rPr>
        <w:t xml:space="preserve"> 1-23 01 11-03 Библиотечно-информационная деятельность (аналитика)</w:t>
      </w:r>
    </w:p>
    <w:p w14:paraId="6929B768" w14:textId="77777777" w:rsidR="00AC5860" w:rsidRPr="00E44820" w:rsidRDefault="00AC5860" w:rsidP="00AC5860">
      <w:pPr>
        <w:spacing w:after="0" w:line="240" w:lineRule="auto"/>
        <w:rPr>
          <w:rFonts w:ascii="Times New Roman" w:eastAsia="Times New Roman" w:hAnsi="Times New Roman" w:cs="Times New Roman"/>
          <w:color w:val="000000" w:themeColor="text1"/>
          <w:spacing w:val="-4"/>
          <w:sz w:val="30"/>
          <w:szCs w:val="30"/>
          <w:lang w:val="be-BY" w:eastAsia="x-none"/>
        </w:rPr>
      </w:pPr>
      <w:r w:rsidRPr="00E44820">
        <w:rPr>
          <w:rFonts w:ascii="Times New Roman" w:eastAsia="Times New Roman" w:hAnsi="Times New Roman" w:cs="Times New Roman"/>
          <w:b/>
          <w:color w:val="000000" w:themeColor="text1"/>
          <w:spacing w:val="-4"/>
          <w:sz w:val="30"/>
          <w:szCs w:val="30"/>
          <w:lang w:val="be-BY" w:eastAsia="x-none"/>
        </w:rPr>
        <w:t xml:space="preserve">Квалификация </w:t>
      </w:r>
      <w:r w:rsidRPr="00E44820">
        <w:rPr>
          <w:rFonts w:ascii="Times New Roman" w:eastAsia="Times New Roman" w:hAnsi="Times New Roman" w:cs="Times New Roman"/>
          <w:color w:val="000000" w:themeColor="text1"/>
          <w:spacing w:val="-4"/>
          <w:sz w:val="30"/>
          <w:szCs w:val="30"/>
          <w:lang w:val="be-BY" w:eastAsia="x-none"/>
        </w:rPr>
        <w:t>Библиотекарь-библиограф. Аналитик</w:t>
      </w:r>
    </w:p>
    <w:p w14:paraId="006DFA82" w14:textId="77777777" w:rsidR="00AC5860" w:rsidRPr="00AC5860" w:rsidRDefault="00AC5860" w:rsidP="00AC5860">
      <w:pPr>
        <w:spacing w:after="0" w:line="240" w:lineRule="auto"/>
        <w:rPr>
          <w:rFonts w:ascii="Times New Roman" w:eastAsia="Times New Roman" w:hAnsi="Times New Roman" w:cs="Times New Roman"/>
          <w:sz w:val="30"/>
          <w:szCs w:val="30"/>
          <w:highlight w:val="lightGray"/>
          <w:lang w:eastAsia="ru-RU"/>
        </w:rPr>
      </w:pPr>
    </w:p>
    <w:p w14:paraId="16300C05" w14:textId="77777777" w:rsidR="00AC5860" w:rsidRPr="00AC5860" w:rsidRDefault="00AC5860" w:rsidP="00AC5860">
      <w:pPr>
        <w:spacing w:after="0" w:line="240" w:lineRule="auto"/>
        <w:jc w:val="center"/>
        <w:rPr>
          <w:rFonts w:ascii="Times New Roman" w:eastAsia="Times New Roman" w:hAnsi="Times New Roman" w:cs="Times New Roman"/>
          <w:b/>
          <w:sz w:val="30"/>
          <w:szCs w:val="30"/>
          <w:lang w:val="be-BY" w:eastAsia="ru-RU"/>
        </w:rPr>
      </w:pPr>
      <w:r w:rsidRPr="00AC5860">
        <w:rPr>
          <w:rFonts w:ascii="Times New Roman" w:eastAsia="Times New Roman" w:hAnsi="Times New Roman" w:cs="Times New Roman"/>
          <w:b/>
          <w:sz w:val="30"/>
          <w:szCs w:val="30"/>
          <w:lang w:eastAsia="ru-RU"/>
        </w:rPr>
        <w:t>В</w:t>
      </w:r>
      <w:r w:rsidRPr="00AC5860">
        <w:rPr>
          <w:rFonts w:ascii="Times New Roman" w:eastAsia="Times New Roman" w:hAnsi="Times New Roman" w:cs="Times New Roman"/>
          <w:b/>
          <w:sz w:val="30"/>
          <w:szCs w:val="30"/>
          <w:lang w:val="be-BY" w:eastAsia="ru-RU"/>
        </w:rPr>
        <w:t xml:space="preserve">ЫШЭЙШАЯ АДУКАЦЫЯ. </w:t>
      </w:r>
      <w:r w:rsidRPr="00AC5860">
        <w:rPr>
          <w:rFonts w:ascii="Times New Roman" w:eastAsia="Times New Roman" w:hAnsi="Times New Roman" w:cs="Times New Roman"/>
          <w:b/>
          <w:sz w:val="30"/>
          <w:szCs w:val="30"/>
          <w:lang w:val="en-US" w:eastAsia="ru-RU"/>
        </w:rPr>
        <w:t>I</w:t>
      </w:r>
      <w:r w:rsidRPr="00AC5860">
        <w:rPr>
          <w:rFonts w:ascii="Times New Roman" w:eastAsia="Times New Roman" w:hAnsi="Times New Roman" w:cs="Times New Roman"/>
          <w:b/>
          <w:sz w:val="30"/>
          <w:szCs w:val="30"/>
          <w:lang w:val="be-BY" w:eastAsia="ru-RU"/>
        </w:rPr>
        <w:t xml:space="preserve"> СТУПЕНЬ</w:t>
      </w:r>
    </w:p>
    <w:p w14:paraId="4C49D789" w14:textId="77777777" w:rsidR="00AC5860" w:rsidRPr="00AC5860" w:rsidRDefault="00AC5860" w:rsidP="00AC5860">
      <w:pPr>
        <w:spacing w:after="0" w:line="240" w:lineRule="auto"/>
        <w:jc w:val="both"/>
        <w:rPr>
          <w:rFonts w:ascii="Times New Roman" w:eastAsia="Times New Roman" w:hAnsi="Times New Roman" w:cs="Times New Roman"/>
          <w:sz w:val="30"/>
          <w:szCs w:val="30"/>
          <w:lang w:val="be-BY" w:eastAsia="ru-RU"/>
        </w:rPr>
      </w:pPr>
      <w:r w:rsidRPr="00AC5860">
        <w:rPr>
          <w:rFonts w:ascii="Times New Roman" w:eastAsia="Times New Roman" w:hAnsi="Times New Roman" w:cs="Times New Roman"/>
          <w:b/>
          <w:sz w:val="30"/>
          <w:szCs w:val="30"/>
          <w:lang w:val="be-BY" w:eastAsia="ru-RU"/>
        </w:rPr>
        <w:t>Спецыяльнасць</w:t>
      </w:r>
      <w:r w:rsidRPr="00AC5860">
        <w:rPr>
          <w:rFonts w:ascii="Times New Roman" w:eastAsia="Times New Roman" w:hAnsi="Times New Roman" w:cs="Times New Roman"/>
          <w:sz w:val="30"/>
          <w:szCs w:val="30"/>
          <w:lang w:val="be-BY" w:eastAsia="ru-RU"/>
        </w:rPr>
        <w:t xml:space="preserve"> </w:t>
      </w:r>
      <w:r w:rsidRPr="00AC5860">
        <w:rPr>
          <w:rFonts w:ascii="Times New Roman" w:eastAsia="Times New Roman" w:hAnsi="Times New Roman" w:cs="Times New Roman"/>
          <w:bCs/>
          <w:sz w:val="30"/>
          <w:szCs w:val="30"/>
          <w:lang w:val="be-BY" w:eastAsia="ru-RU"/>
        </w:rPr>
        <w:t>1-23 01 11</w:t>
      </w:r>
      <w:r w:rsidRPr="00AC5860">
        <w:rPr>
          <w:rFonts w:ascii="Times New Roman" w:eastAsia="Times New Roman" w:hAnsi="Times New Roman" w:cs="Times New Roman"/>
          <w:b/>
          <w:bCs/>
          <w:sz w:val="30"/>
          <w:szCs w:val="30"/>
          <w:lang w:val="be-BY" w:eastAsia="ru-RU"/>
        </w:rPr>
        <w:t xml:space="preserve"> </w:t>
      </w:r>
      <w:r w:rsidRPr="00AC5860">
        <w:rPr>
          <w:rFonts w:ascii="Times New Roman" w:eastAsia="Times New Roman" w:hAnsi="Times New Roman" w:cs="Times New Roman"/>
          <w:bCs/>
          <w:sz w:val="30"/>
          <w:szCs w:val="30"/>
          <w:lang w:val="be-BY" w:eastAsia="ru-RU"/>
        </w:rPr>
        <w:t>Бібліятэчна-інфармацыйная дзейнасць (па напрамках)</w:t>
      </w:r>
    </w:p>
    <w:p w14:paraId="47DE7F32" w14:textId="77777777" w:rsidR="00AC5860" w:rsidRPr="00AC5860" w:rsidRDefault="00AC5860" w:rsidP="00AC5860">
      <w:pPr>
        <w:spacing w:after="0" w:line="240" w:lineRule="auto"/>
        <w:jc w:val="both"/>
        <w:rPr>
          <w:rFonts w:ascii="Times New Roman" w:eastAsia="Times New Roman" w:hAnsi="Times New Roman" w:cs="Times New Roman"/>
          <w:b/>
          <w:sz w:val="30"/>
          <w:szCs w:val="30"/>
          <w:lang w:val="be-BY" w:eastAsia="ru-RU"/>
        </w:rPr>
      </w:pPr>
      <w:r w:rsidRPr="00AC5860">
        <w:rPr>
          <w:rFonts w:ascii="Times New Roman" w:eastAsia="Times New Roman" w:hAnsi="Times New Roman" w:cs="Times New Roman"/>
          <w:b/>
          <w:sz w:val="30"/>
          <w:szCs w:val="30"/>
          <w:lang w:val="be-BY" w:eastAsia="ru-RU"/>
        </w:rPr>
        <w:t xml:space="preserve">Напрамак спецыяльнасцi </w:t>
      </w:r>
      <w:r w:rsidRPr="00AC5860">
        <w:rPr>
          <w:rFonts w:ascii="Times New Roman" w:eastAsia="Times New Roman" w:hAnsi="Times New Roman" w:cs="Times New Roman"/>
          <w:bCs/>
          <w:sz w:val="30"/>
          <w:szCs w:val="30"/>
          <w:lang w:val="be-BY" w:eastAsia="ru-RU"/>
        </w:rPr>
        <w:t>1-23 01 11-01 Бібліятэчна-інфармацыйная дзейнасць (менеджмент)</w:t>
      </w:r>
    </w:p>
    <w:p w14:paraId="3DC269D8" w14:textId="77777777" w:rsidR="00AC5860" w:rsidRPr="00AC5860" w:rsidRDefault="00AC5860" w:rsidP="00AC5860">
      <w:pPr>
        <w:spacing w:after="0" w:line="240" w:lineRule="auto"/>
        <w:jc w:val="both"/>
        <w:rPr>
          <w:rFonts w:ascii="Times New Roman" w:eastAsia="Times New Roman" w:hAnsi="Times New Roman" w:cs="Times New Roman"/>
          <w:sz w:val="30"/>
          <w:szCs w:val="30"/>
          <w:lang w:val="be-BY" w:eastAsia="x-none"/>
        </w:rPr>
      </w:pPr>
      <w:r w:rsidRPr="00AC5860">
        <w:rPr>
          <w:rFonts w:ascii="Times New Roman" w:eastAsia="Times New Roman" w:hAnsi="Times New Roman" w:cs="Times New Roman"/>
          <w:b/>
          <w:sz w:val="30"/>
          <w:szCs w:val="30"/>
          <w:lang w:val="be-BY" w:eastAsia="x-none"/>
        </w:rPr>
        <w:t>Кваліфікацыя</w:t>
      </w:r>
      <w:r w:rsidRPr="00AC5860">
        <w:rPr>
          <w:rFonts w:ascii="Times New Roman" w:eastAsia="Times New Roman" w:hAnsi="Times New Roman" w:cs="Times New Roman"/>
          <w:sz w:val="30"/>
          <w:szCs w:val="30"/>
          <w:lang w:val="be-BY" w:eastAsia="x-none"/>
        </w:rPr>
        <w:t xml:space="preserve"> </w:t>
      </w:r>
      <w:r w:rsidRPr="00AC5860">
        <w:rPr>
          <w:rFonts w:ascii="Times New Roman" w:eastAsia="Times New Roman" w:hAnsi="Times New Roman" w:cs="Times New Roman"/>
          <w:bCs/>
          <w:sz w:val="30"/>
          <w:szCs w:val="30"/>
          <w:lang w:val="be-BY" w:eastAsia="x-none"/>
        </w:rPr>
        <w:t>Бібліятэкар-бібліёграф. Менеджар</w:t>
      </w:r>
    </w:p>
    <w:p w14:paraId="666364A6" w14:textId="77777777" w:rsidR="00AC5860" w:rsidRPr="00AC5860" w:rsidRDefault="00AC5860" w:rsidP="00AC5860">
      <w:pPr>
        <w:spacing w:after="0" w:line="240" w:lineRule="auto"/>
        <w:jc w:val="both"/>
        <w:rPr>
          <w:rFonts w:ascii="Times New Roman" w:eastAsia="Times New Roman" w:hAnsi="Times New Roman" w:cs="Times New Roman"/>
          <w:b/>
          <w:sz w:val="30"/>
          <w:szCs w:val="30"/>
          <w:lang w:val="be-BY" w:eastAsia="ru-RU"/>
        </w:rPr>
      </w:pPr>
      <w:r w:rsidRPr="00AC5860">
        <w:rPr>
          <w:rFonts w:ascii="Times New Roman" w:eastAsia="Times New Roman" w:hAnsi="Times New Roman" w:cs="Times New Roman"/>
          <w:b/>
          <w:sz w:val="30"/>
          <w:szCs w:val="30"/>
          <w:lang w:val="be-BY" w:eastAsia="ru-RU"/>
        </w:rPr>
        <w:t xml:space="preserve">Напрамак спецыяльнасцi </w:t>
      </w:r>
      <w:r w:rsidRPr="00AC5860">
        <w:rPr>
          <w:rFonts w:ascii="Times New Roman" w:eastAsia="Times New Roman" w:hAnsi="Times New Roman" w:cs="Times New Roman"/>
          <w:bCs/>
          <w:sz w:val="30"/>
          <w:szCs w:val="30"/>
          <w:lang w:val="be-BY" w:eastAsia="ru-RU"/>
        </w:rPr>
        <w:t>1-23 01 11-02 Бібліятэчна-інфармацыйная дзейнасць (цыфравізацыя)</w:t>
      </w:r>
    </w:p>
    <w:p w14:paraId="0E1924B3" w14:textId="77777777" w:rsidR="00AC5860" w:rsidRPr="00AC5860" w:rsidRDefault="00AC5860" w:rsidP="00AC5860">
      <w:pPr>
        <w:spacing w:after="0" w:line="240" w:lineRule="auto"/>
        <w:jc w:val="both"/>
        <w:rPr>
          <w:rFonts w:ascii="Times New Roman" w:eastAsia="Times New Roman" w:hAnsi="Times New Roman" w:cs="Times New Roman"/>
          <w:sz w:val="30"/>
          <w:szCs w:val="30"/>
          <w:lang w:val="be-BY" w:eastAsia="x-none"/>
        </w:rPr>
      </w:pPr>
      <w:r w:rsidRPr="00AC5860">
        <w:rPr>
          <w:rFonts w:ascii="Times New Roman" w:eastAsia="Times New Roman" w:hAnsi="Times New Roman" w:cs="Times New Roman"/>
          <w:b/>
          <w:sz w:val="30"/>
          <w:szCs w:val="30"/>
          <w:lang w:val="be-BY" w:eastAsia="x-none"/>
        </w:rPr>
        <w:t>Кваліфікацыя</w:t>
      </w:r>
      <w:r w:rsidRPr="00AC5860">
        <w:rPr>
          <w:rFonts w:ascii="Times New Roman" w:eastAsia="Times New Roman" w:hAnsi="Times New Roman" w:cs="Times New Roman"/>
          <w:sz w:val="30"/>
          <w:szCs w:val="30"/>
          <w:lang w:val="be-BY" w:eastAsia="x-none"/>
        </w:rPr>
        <w:t xml:space="preserve"> </w:t>
      </w:r>
      <w:r w:rsidRPr="00AC5860">
        <w:rPr>
          <w:rFonts w:ascii="Times New Roman" w:eastAsia="Times New Roman" w:hAnsi="Times New Roman" w:cs="Times New Roman"/>
          <w:bCs/>
          <w:sz w:val="30"/>
          <w:szCs w:val="30"/>
          <w:lang w:val="be-BY" w:eastAsia="x-none"/>
        </w:rPr>
        <w:t>Бібліятэкар-бібліёграф. Спецыяліст па цыфравізацыі</w:t>
      </w:r>
    </w:p>
    <w:p w14:paraId="75A1AC2F" w14:textId="77777777" w:rsidR="00AC5860" w:rsidRPr="00AC5860" w:rsidRDefault="00AC5860" w:rsidP="00AC5860">
      <w:pPr>
        <w:spacing w:after="0" w:line="240" w:lineRule="auto"/>
        <w:jc w:val="both"/>
        <w:rPr>
          <w:rFonts w:ascii="Times New Roman" w:eastAsia="Times New Roman" w:hAnsi="Times New Roman" w:cs="Times New Roman"/>
          <w:b/>
          <w:sz w:val="30"/>
          <w:szCs w:val="30"/>
          <w:lang w:val="be-BY" w:eastAsia="ru-RU"/>
        </w:rPr>
      </w:pPr>
      <w:r w:rsidRPr="00AC5860">
        <w:rPr>
          <w:rFonts w:ascii="Times New Roman" w:eastAsia="Times New Roman" w:hAnsi="Times New Roman" w:cs="Times New Roman"/>
          <w:b/>
          <w:sz w:val="30"/>
          <w:szCs w:val="30"/>
          <w:lang w:val="be-BY" w:eastAsia="ru-RU"/>
        </w:rPr>
        <w:t xml:space="preserve">Напрамак спецыяльнасцi </w:t>
      </w:r>
      <w:r w:rsidRPr="00AC5860">
        <w:rPr>
          <w:rFonts w:ascii="Times New Roman" w:eastAsia="Times New Roman" w:hAnsi="Times New Roman" w:cs="Times New Roman"/>
          <w:bCs/>
          <w:sz w:val="30"/>
          <w:szCs w:val="30"/>
          <w:lang w:val="be-BY" w:eastAsia="ru-RU"/>
        </w:rPr>
        <w:t>1-23 01 11-03 Бібліятэчна-інфармацыйная дзейнасць (аналітыка)</w:t>
      </w:r>
    </w:p>
    <w:p w14:paraId="56577A03" w14:textId="77777777" w:rsidR="00AC5860" w:rsidRPr="00AC5860" w:rsidRDefault="00AC5860" w:rsidP="00AC5860">
      <w:pPr>
        <w:spacing w:after="0" w:line="240" w:lineRule="auto"/>
        <w:jc w:val="both"/>
        <w:rPr>
          <w:rFonts w:ascii="Times New Roman" w:eastAsia="Times New Roman" w:hAnsi="Times New Roman" w:cs="Times New Roman"/>
          <w:sz w:val="30"/>
          <w:szCs w:val="30"/>
          <w:lang w:val="be-BY" w:eastAsia="x-none"/>
        </w:rPr>
      </w:pPr>
      <w:r w:rsidRPr="00AC5860">
        <w:rPr>
          <w:rFonts w:ascii="Times New Roman" w:eastAsia="Times New Roman" w:hAnsi="Times New Roman" w:cs="Times New Roman"/>
          <w:b/>
          <w:sz w:val="30"/>
          <w:szCs w:val="30"/>
          <w:lang w:val="be-BY" w:eastAsia="x-none"/>
        </w:rPr>
        <w:t>Кваліфікацыя</w:t>
      </w:r>
      <w:r w:rsidRPr="00AC5860">
        <w:rPr>
          <w:rFonts w:ascii="Times New Roman" w:eastAsia="Times New Roman" w:hAnsi="Times New Roman" w:cs="Times New Roman"/>
          <w:sz w:val="30"/>
          <w:szCs w:val="30"/>
          <w:lang w:val="be-BY" w:eastAsia="x-none"/>
        </w:rPr>
        <w:t xml:space="preserve"> </w:t>
      </w:r>
      <w:r w:rsidRPr="00AC5860">
        <w:rPr>
          <w:rFonts w:ascii="Times New Roman" w:eastAsia="Times New Roman" w:hAnsi="Times New Roman" w:cs="Times New Roman"/>
          <w:bCs/>
          <w:sz w:val="30"/>
          <w:szCs w:val="30"/>
          <w:lang w:val="be-BY" w:eastAsia="x-none"/>
        </w:rPr>
        <w:t>Бібліятэкар-бібліёграф. Аналітык</w:t>
      </w:r>
    </w:p>
    <w:p w14:paraId="74F0B781" w14:textId="77777777" w:rsidR="00AC5860" w:rsidRPr="00AC5860" w:rsidRDefault="00AC5860" w:rsidP="00AC5860">
      <w:pPr>
        <w:spacing w:after="0" w:line="240" w:lineRule="auto"/>
        <w:jc w:val="center"/>
        <w:rPr>
          <w:rFonts w:ascii="Times New Roman" w:eastAsia="Times New Roman" w:hAnsi="Times New Roman" w:cs="Times New Roman"/>
          <w:sz w:val="30"/>
          <w:szCs w:val="30"/>
          <w:highlight w:val="lightGray"/>
          <w:lang w:val="be-BY" w:eastAsia="ru-RU"/>
        </w:rPr>
      </w:pPr>
    </w:p>
    <w:p w14:paraId="51BCB7B7" w14:textId="77777777" w:rsidR="00AC5860" w:rsidRPr="00AC5860" w:rsidRDefault="00AC5860" w:rsidP="00AC5860">
      <w:pPr>
        <w:spacing w:after="0" w:line="240" w:lineRule="auto"/>
        <w:jc w:val="center"/>
        <w:rPr>
          <w:rFonts w:ascii="Times New Roman" w:eastAsia="Times New Roman" w:hAnsi="Times New Roman" w:cs="Times New Roman"/>
          <w:b/>
          <w:sz w:val="30"/>
          <w:szCs w:val="30"/>
          <w:lang w:val="be-BY" w:eastAsia="ru-RU"/>
        </w:rPr>
      </w:pPr>
      <w:r w:rsidRPr="00AC5860">
        <w:rPr>
          <w:rFonts w:ascii="Times New Roman" w:eastAsia="Times New Roman" w:hAnsi="Times New Roman" w:cs="Times New Roman"/>
          <w:b/>
          <w:sz w:val="30"/>
          <w:szCs w:val="30"/>
          <w:lang w:val="en-US" w:eastAsia="ru-RU"/>
        </w:rPr>
        <w:t>HIGHER</w:t>
      </w:r>
      <w:r w:rsidRPr="00AC5860">
        <w:rPr>
          <w:rFonts w:ascii="Times New Roman" w:eastAsia="Times New Roman" w:hAnsi="Times New Roman" w:cs="Times New Roman"/>
          <w:b/>
          <w:sz w:val="30"/>
          <w:szCs w:val="30"/>
          <w:lang w:val="be-BY" w:eastAsia="ru-RU"/>
        </w:rPr>
        <w:t xml:space="preserve"> </w:t>
      </w:r>
      <w:r w:rsidRPr="00AC5860">
        <w:rPr>
          <w:rFonts w:ascii="Times New Roman" w:eastAsia="Times New Roman" w:hAnsi="Times New Roman" w:cs="Times New Roman"/>
          <w:b/>
          <w:sz w:val="30"/>
          <w:szCs w:val="30"/>
          <w:lang w:val="en-US" w:eastAsia="ru-RU"/>
        </w:rPr>
        <w:t>EDUCATION</w:t>
      </w:r>
      <w:r w:rsidRPr="00AC5860">
        <w:rPr>
          <w:rFonts w:ascii="Times New Roman" w:eastAsia="Times New Roman" w:hAnsi="Times New Roman" w:cs="Times New Roman"/>
          <w:b/>
          <w:sz w:val="30"/>
          <w:szCs w:val="30"/>
          <w:lang w:val="be-BY" w:eastAsia="ru-RU"/>
        </w:rPr>
        <w:t xml:space="preserve">. </w:t>
      </w:r>
      <w:r w:rsidRPr="00AC5860">
        <w:rPr>
          <w:rFonts w:ascii="Times New Roman" w:eastAsia="Times New Roman" w:hAnsi="Times New Roman" w:cs="Times New Roman"/>
          <w:b/>
          <w:sz w:val="30"/>
          <w:szCs w:val="30"/>
          <w:lang w:val="en-US" w:eastAsia="ru-RU"/>
        </w:rPr>
        <w:t>I</w:t>
      </w:r>
      <w:r w:rsidRPr="00AC5860">
        <w:rPr>
          <w:rFonts w:ascii="Times New Roman" w:eastAsia="Times New Roman" w:hAnsi="Times New Roman" w:cs="Times New Roman"/>
          <w:b/>
          <w:sz w:val="30"/>
          <w:szCs w:val="30"/>
          <w:lang w:val="be-BY" w:eastAsia="ru-RU"/>
        </w:rPr>
        <w:t xml:space="preserve"> </w:t>
      </w:r>
      <w:r w:rsidRPr="00AC5860">
        <w:rPr>
          <w:rFonts w:ascii="Times New Roman" w:eastAsia="Times New Roman" w:hAnsi="Times New Roman" w:cs="Times New Roman"/>
          <w:b/>
          <w:sz w:val="30"/>
          <w:szCs w:val="30"/>
          <w:lang w:val="en-US" w:eastAsia="ru-RU"/>
        </w:rPr>
        <w:t>STAGE</w:t>
      </w:r>
    </w:p>
    <w:p w14:paraId="4FE0B807" w14:textId="77777777" w:rsidR="00AC5860" w:rsidRPr="00AC5860" w:rsidRDefault="00AC5860" w:rsidP="00AC5860">
      <w:pPr>
        <w:spacing w:after="0" w:line="240" w:lineRule="auto"/>
        <w:jc w:val="both"/>
        <w:rPr>
          <w:rFonts w:ascii="Times New Roman" w:eastAsia="Times New Roman" w:hAnsi="Times New Roman" w:cs="Times New Roman"/>
          <w:sz w:val="30"/>
          <w:szCs w:val="30"/>
          <w:lang w:val="en-US" w:eastAsia="ru-RU"/>
        </w:rPr>
      </w:pPr>
      <w:r w:rsidRPr="00AC5860">
        <w:rPr>
          <w:rFonts w:ascii="Times New Roman" w:eastAsia="Times New Roman" w:hAnsi="Times New Roman" w:cs="Times New Roman"/>
          <w:b/>
          <w:sz w:val="30"/>
          <w:szCs w:val="30"/>
          <w:lang w:val="en-US" w:eastAsia="ru-RU"/>
        </w:rPr>
        <w:t>Speciality</w:t>
      </w:r>
      <w:r w:rsidRPr="00AC5860">
        <w:rPr>
          <w:rFonts w:ascii="Times New Roman" w:eastAsia="Times New Roman" w:hAnsi="Times New Roman" w:cs="Times New Roman"/>
          <w:sz w:val="30"/>
          <w:szCs w:val="30"/>
          <w:lang w:val="en-US" w:eastAsia="ru-RU"/>
        </w:rPr>
        <w:t xml:space="preserve"> </w:t>
      </w:r>
      <w:r w:rsidRPr="00AC5860">
        <w:rPr>
          <w:rFonts w:ascii="Times New Roman" w:eastAsia="Times New Roman" w:hAnsi="Times New Roman" w:cs="Times New Roman"/>
          <w:iCs/>
          <w:sz w:val="30"/>
          <w:szCs w:val="30"/>
          <w:lang w:val="en-US" w:eastAsia="ru-RU"/>
        </w:rPr>
        <w:t>1-23 01 11</w:t>
      </w:r>
      <w:r w:rsidRPr="00AC5860">
        <w:rPr>
          <w:rFonts w:ascii="Times New Roman" w:eastAsia="Times New Roman" w:hAnsi="Times New Roman" w:cs="Times New Roman"/>
          <w:b/>
          <w:iCs/>
          <w:sz w:val="30"/>
          <w:szCs w:val="30"/>
          <w:lang w:val="en-US" w:eastAsia="ru-RU"/>
        </w:rPr>
        <w:t xml:space="preserve"> </w:t>
      </w:r>
      <w:r w:rsidRPr="00AC5860">
        <w:rPr>
          <w:rFonts w:ascii="Times New Roman" w:eastAsia="Times New Roman" w:hAnsi="Times New Roman" w:cs="Times New Roman"/>
          <w:bCs/>
          <w:sz w:val="30"/>
          <w:szCs w:val="30"/>
          <w:lang w:val="en-US" w:eastAsia="ru-RU"/>
        </w:rPr>
        <w:t>Library and Information Activity (</w:t>
      </w:r>
      <w:r w:rsidRPr="00AC5860">
        <w:rPr>
          <w:rFonts w:ascii="Times New Roman" w:eastAsia="Times New Roman" w:hAnsi="Times New Roman" w:cs="Times New Roman"/>
          <w:spacing w:val="-4"/>
          <w:sz w:val="30"/>
          <w:szCs w:val="30"/>
          <w:lang w:val="en-US" w:eastAsia="ru-RU"/>
        </w:rPr>
        <w:t>majors in</w:t>
      </w:r>
      <w:r w:rsidRPr="00AC5860">
        <w:rPr>
          <w:rFonts w:ascii="Times New Roman" w:eastAsia="Times New Roman" w:hAnsi="Times New Roman" w:cs="Times New Roman"/>
          <w:bCs/>
          <w:sz w:val="30"/>
          <w:szCs w:val="30"/>
          <w:lang w:val="en-US" w:eastAsia="ru-RU"/>
        </w:rPr>
        <w:t>)</w:t>
      </w:r>
    </w:p>
    <w:p w14:paraId="7B00C87E" w14:textId="77777777" w:rsidR="00AC5860" w:rsidRPr="00AC5860" w:rsidRDefault="00AC5860" w:rsidP="00AC5860">
      <w:pPr>
        <w:spacing w:after="0" w:line="240" w:lineRule="auto"/>
        <w:jc w:val="both"/>
        <w:rPr>
          <w:rFonts w:ascii="Times New Roman" w:eastAsia="Times New Roman" w:hAnsi="Times New Roman" w:cs="Times New Roman"/>
          <w:b/>
          <w:sz w:val="30"/>
          <w:szCs w:val="30"/>
          <w:lang w:val="en-US" w:eastAsia="ru-RU"/>
        </w:rPr>
      </w:pPr>
      <w:r w:rsidRPr="00AC5860">
        <w:rPr>
          <w:rFonts w:ascii="Times New Roman" w:eastAsia="Times New Roman" w:hAnsi="Times New Roman" w:cs="Times New Roman"/>
          <w:b/>
          <w:sz w:val="30"/>
          <w:szCs w:val="30"/>
          <w:lang w:val="en-US" w:eastAsia="ru-RU"/>
        </w:rPr>
        <w:t xml:space="preserve">Major in </w:t>
      </w:r>
      <w:r w:rsidRPr="00AC5860">
        <w:rPr>
          <w:rFonts w:ascii="Times New Roman" w:eastAsia="Times New Roman" w:hAnsi="Times New Roman" w:cs="Times New Roman"/>
          <w:iCs/>
          <w:sz w:val="30"/>
          <w:szCs w:val="30"/>
          <w:lang w:val="en-US" w:eastAsia="ru-RU"/>
        </w:rPr>
        <w:t>1-23 01 11-01</w:t>
      </w:r>
      <w:r w:rsidRPr="00AC5860">
        <w:rPr>
          <w:rFonts w:ascii="Times New Roman" w:eastAsia="Times New Roman" w:hAnsi="Times New Roman" w:cs="Times New Roman"/>
          <w:i/>
          <w:iCs/>
          <w:sz w:val="30"/>
          <w:szCs w:val="30"/>
          <w:lang w:val="en-US" w:eastAsia="ru-RU"/>
        </w:rPr>
        <w:t xml:space="preserve"> </w:t>
      </w:r>
      <w:r w:rsidRPr="00AC5860">
        <w:rPr>
          <w:rFonts w:ascii="Times New Roman" w:eastAsia="Times New Roman" w:hAnsi="Times New Roman" w:cs="Times New Roman"/>
          <w:sz w:val="30"/>
          <w:szCs w:val="30"/>
          <w:lang w:val="en-US" w:eastAsia="ru-RU"/>
        </w:rPr>
        <w:t>Library and Information Activity (Management)</w:t>
      </w:r>
    </w:p>
    <w:p w14:paraId="681895D0" w14:textId="77777777" w:rsidR="00AC5860" w:rsidRPr="00AC5860" w:rsidRDefault="00AC5860" w:rsidP="00AC5860">
      <w:pPr>
        <w:spacing w:after="0" w:line="240" w:lineRule="auto"/>
        <w:jc w:val="both"/>
        <w:rPr>
          <w:rFonts w:ascii="Times New Roman" w:eastAsia="Times New Roman" w:hAnsi="Times New Roman" w:cs="Times New Roman"/>
          <w:sz w:val="30"/>
          <w:szCs w:val="30"/>
          <w:highlight w:val="lightGray"/>
          <w:lang w:val="en-US" w:eastAsia="ru-RU"/>
        </w:rPr>
      </w:pPr>
      <w:r w:rsidRPr="00AC5860">
        <w:rPr>
          <w:rFonts w:ascii="Times New Roman" w:eastAsia="Times New Roman" w:hAnsi="Times New Roman" w:cs="Times New Roman"/>
          <w:b/>
          <w:sz w:val="30"/>
          <w:szCs w:val="30"/>
          <w:lang w:val="en-US" w:eastAsia="ru-RU"/>
        </w:rPr>
        <w:t>Qualification</w:t>
      </w:r>
      <w:r w:rsidRPr="00AC5860">
        <w:rPr>
          <w:rFonts w:ascii="Times New Roman" w:eastAsia="Times New Roman" w:hAnsi="Times New Roman" w:cs="Times New Roman"/>
          <w:sz w:val="30"/>
          <w:szCs w:val="30"/>
          <w:lang w:val="en-US" w:eastAsia="ru-RU"/>
        </w:rPr>
        <w:t xml:space="preserve"> Librarian. Bibliographer. Manager</w:t>
      </w:r>
    </w:p>
    <w:p w14:paraId="12383923" w14:textId="77777777" w:rsidR="00AC5860" w:rsidRPr="00AC5860" w:rsidRDefault="00AC5860" w:rsidP="00AC5860">
      <w:pPr>
        <w:spacing w:after="0" w:line="240" w:lineRule="auto"/>
        <w:jc w:val="both"/>
        <w:rPr>
          <w:rFonts w:ascii="Times New Roman" w:eastAsia="Times New Roman" w:hAnsi="Times New Roman" w:cs="Times New Roman"/>
          <w:b/>
          <w:sz w:val="30"/>
          <w:szCs w:val="30"/>
          <w:lang w:val="en-US" w:eastAsia="ru-RU"/>
        </w:rPr>
      </w:pPr>
      <w:r w:rsidRPr="00AC5860">
        <w:rPr>
          <w:rFonts w:ascii="Times New Roman" w:eastAsia="Times New Roman" w:hAnsi="Times New Roman" w:cs="Times New Roman"/>
          <w:b/>
          <w:sz w:val="30"/>
          <w:szCs w:val="30"/>
          <w:lang w:val="en-US" w:eastAsia="ru-RU"/>
        </w:rPr>
        <w:t xml:space="preserve">Major in </w:t>
      </w:r>
      <w:r w:rsidRPr="00AC5860">
        <w:rPr>
          <w:rFonts w:ascii="Times New Roman" w:eastAsia="Times New Roman" w:hAnsi="Times New Roman" w:cs="Times New Roman"/>
          <w:iCs/>
          <w:sz w:val="30"/>
          <w:szCs w:val="30"/>
          <w:lang w:val="en-US" w:eastAsia="ru-RU"/>
        </w:rPr>
        <w:t>1-23 01 11-02</w:t>
      </w:r>
      <w:r w:rsidRPr="00AC5860">
        <w:rPr>
          <w:rFonts w:ascii="Times New Roman" w:eastAsia="Times New Roman" w:hAnsi="Times New Roman" w:cs="Times New Roman"/>
          <w:i/>
          <w:iCs/>
          <w:sz w:val="30"/>
          <w:szCs w:val="30"/>
          <w:lang w:val="en-US" w:eastAsia="ru-RU"/>
        </w:rPr>
        <w:t xml:space="preserve"> </w:t>
      </w:r>
      <w:r w:rsidRPr="00AC5860">
        <w:rPr>
          <w:rFonts w:ascii="Times New Roman" w:eastAsia="Times New Roman" w:hAnsi="Times New Roman" w:cs="Times New Roman"/>
          <w:sz w:val="30"/>
          <w:szCs w:val="30"/>
          <w:lang w:val="en-US" w:eastAsia="ru-RU"/>
        </w:rPr>
        <w:t>Library and Information Activity (</w:t>
      </w:r>
      <w:r w:rsidRPr="00AC5860">
        <w:rPr>
          <w:rFonts w:ascii="Times New Roman" w:eastAsia="Times New Roman" w:hAnsi="Times New Roman" w:cs="Times New Roman"/>
          <w:bCs/>
          <w:sz w:val="30"/>
          <w:szCs w:val="30"/>
          <w:shd w:val="clear" w:color="auto" w:fill="FFFFFF"/>
          <w:lang w:val="en-US" w:eastAsia="ru-RU"/>
        </w:rPr>
        <w:t>Digitalization</w:t>
      </w:r>
      <w:r w:rsidRPr="00AC5860">
        <w:rPr>
          <w:rFonts w:ascii="Times New Roman" w:eastAsia="Times New Roman" w:hAnsi="Times New Roman" w:cs="Times New Roman"/>
          <w:sz w:val="30"/>
          <w:szCs w:val="30"/>
          <w:lang w:val="en-US" w:eastAsia="ru-RU"/>
        </w:rPr>
        <w:t>)</w:t>
      </w:r>
    </w:p>
    <w:p w14:paraId="11F4AEC3" w14:textId="77777777" w:rsidR="00AC5860" w:rsidRPr="00AC5860" w:rsidRDefault="00AC5860" w:rsidP="00AC5860">
      <w:pPr>
        <w:spacing w:after="0" w:line="240" w:lineRule="auto"/>
        <w:jc w:val="both"/>
        <w:rPr>
          <w:rFonts w:ascii="Times New Roman" w:eastAsia="Times New Roman" w:hAnsi="Times New Roman" w:cs="Times New Roman"/>
          <w:sz w:val="30"/>
          <w:szCs w:val="30"/>
          <w:lang w:val="en-US" w:eastAsia="ru-RU"/>
        </w:rPr>
      </w:pPr>
      <w:r w:rsidRPr="00AC5860">
        <w:rPr>
          <w:rFonts w:ascii="Times New Roman" w:eastAsia="Times New Roman" w:hAnsi="Times New Roman" w:cs="Times New Roman"/>
          <w:b/>
          <w:sz w:val="30"/>
          <w:szCs w:val="30"/>
          <w:lang w:val="en-US" w:eastAsia="ru-RU"/>
        </w:rPr>
        <w:t>Qualification</w:t>
      </w:r>
      <w:r w:rsidRPr="00AC5860">
        <w:rPr>
          <w:rFonts w:ascii="Times New Roman" w:eastAsia="Times New Roman" w:hAnsi="Times New Roman" w:cs="Times New Roman"/>
          <w:sz w:val="30"/>
          <w:szCs w:val="30"/>
          <w:lang w:val="en-US" w:eastAsia="ru-RU"/>
        </w:rPr>
        <w:t xml:space="preserve"> Librarian. Bibliographer. Specialist in </w:t>
      </w:r>
      <w:r w:rsidRPr="00AC5860">
        <w:rPr>
          <w:rFonts w:ascii="Times New Roman" w:eastAsia="Times New Roman" w:hAnsi="Times New Roman" w:cs="Times New Roman"/>
          <w:bCs/>
          <w:sz w:val="30"/>
          <w:szCs w:val="30"/>
          <w:shd w:val="clear" w:color="auto" w:fill="FFFFFF"/>
          <w:lang w:val="en-US" w:eastAsia="ru-RU"/>
        </w:rPr>
        <w:t>Digitalization</w:t>
      </w:r>
    </w:p>
    <w:p w14:paraId="72E12768" w14:textId="77777777" w:rsidR="00AC5860" w:rsidRPr="00AC5860" w:rsidRDefault="00AC5860" w:rsidP="00AC5860">
      <w:pPr>
        <w:spacing w:after="0" w:line="240" w:lineRule="auto"/>
        <w:jc w:val="both"/>
        <w:rPr>
          <w:rFonts w:ascii="Times New Roman" w:eastAsia="Times New Roman" w:hAnsi="Times New Roman" w:cs="Times New Roman"/>
          <w:b/>
          <w:sz w:val="30"/>
          <w:szCs w:val="30"/>
          <w:lang w:val="en-US" w:eastAsia="ru-RU"/>
        </w:rPr>
      </w:pPr>
      <w:r w:rsidRPr="00AC5860">
        <w:rPr>
          <w:rFonts w:ascii="Times New Roman" w:eastAsia="Times New Roman" w:hAnsi="Times New Roman" w:cs="Times New Roman"/>
          <w:b/>
          <w:sz w:val="30"/>
          <w:szCs w:val="30"/>
          <w:lang w:val="en-US" w:eastAsia="ru-RU"/>
        </w:rPr>
        <w:t xml:space="preserve">Major in </w:t>
      </w:r>
      <w:r w:rsidRPr="00AC5860">
        <w:rPr>
          <w:rFonts w:ascii="Times New Roman" w:eastAsia="Times New Roman" w:hAnsi="Times New Roman" w:cs="Times New Roman"/>
          <w:iCs/>
          <w:sz w:val="30"/>
          <w:szCs w:val="30"/>
          <w:lang w:val="en-US" w:eastAsia="ru-RU"/>
        </w:rPr>
        <w:t>1-23 01 11-0</w:t>
      </w:r>
      <w:r w:rsidRPr="00AC5860">
        <w:rPr>
          <w:rFonts w:ascii="Times New Roman" w:eastAsia="Times New Roman" w:hAnsi="Times New Roman" w:cs="Times New Roman"/>
          <w:sz w:val="30"/>
          <w:szCs w:val="30"/>
          <w:lang w:val="en-US" w:eastAsia="ru-RU"/>
        </w:rPr>
        <w:t>3 Library and Information Activity (Analytics)</w:t>
      </w:r>
    </w:p>
    <w:p w14:paraId="42B1C64E" w14:textId="77777777" w:rsidR="00AC5860" w:rsidRPr="00AC5860" w:rsidRDefault="00AC5860" w:rsidP="00AC5860">
      <w:pPr>
        <w:spacing w:after="0" w:line="240" w:lineRule="auto"/>
        <w:jc w:val="both"/>
        <w:rPr>
          <w:rFonts w:ascii="Times New Roman" w:eastAsia="Times New Roman" w:hAnsi="Times New Roman" w:cs="Times New Roman"/>
          <w:sz w:val="30"/>
          <w:szCs w:val="30"/>
          <w:lang w:val="en-US" w:eastAsia="ru-RU"/>
        </w:rPr>
      </w:pPr>
      <w:r w:rsidRPr="00AC5860">
        <w:rPr>
          <w:rFonts w:ascii="Times New Roman" w:eastAsia="Times New Roman" w:hAnsi="Times New Roman" w:cs="Times New Roman"/>
          <w:b/>
          <w:sz w:val="30"/>
          <w:szCs w:val="30"/>
          <w:lang w:val="en-US" w:eastAsia="ru-RU"/>
        </w:rPr>
        <w:t>Qualification</w:t>
      </w:r>
      <w:r w:rsidRPr="00AC5860">
        <w:rPr>
          <w:rFonts w:ascii="Times New Roman" w:eastAsia="Times New Roman" w:hAnsi="Times New Roman" w:cs="Times New Roman"/>
          <w:sz w:val="30"/>
          <w:szCs w:val="30"/>
          <w:lang w:val="en-US" w:eastAsia="ru-RU"/>
        </w:rPr>
        <w:t xml:space="preserve"> Librarian. Bibliographer. Analyst</w:t>
      </w:r>
    </w:p>
    <w:p w14:paraId="39116C30" w14:textId="77777777" w:rsidR="00AC5860" w:rsidRPr="00AC5860" w:rsidRDefault="00AC5860" w:rsidP="00AC5860">
      <w:pPr>
        <w:shd w:val="clear" w:color="auto" w:fill="FFFFFF"/>
        <w:spacing w:after="0" w:line="240" w:lineRule="auto"/>
        <w:ind w:firstLine="450"/>
        <w:jc w:val="center"/>
        <w:rPr>
          <w:rFonts w:ascii="Times New Roman" w:eastAsia="Times New Roman" w:hAnsi="Times New Roman" w:cs="Times New Roman"/>
          <w:b/>
          <w:bCs/>
          <w:color w:val="242424"/>
          <w:sz w:val="30"/>
          <w:szCs w:val="30"/>
          <w:highlight w:val="lightGray"/>
          <w:lang w:val="en-US" w:eastAsia="ru-RU"/>
        </w:rPr>
      </w:pPr>
    </w:p>
    <w:p w14:paraId="6C703CB6" w14:textId="77777777" w:rsidR="00AC5860" w:rsidRPr="00AC5860" w:rsidRDefault="00AC5860" w:rsidP="00AC5860">
      <w:pPr>
        <w:shd w:val="clear" w:color="auto" w:fill="FFFFFF"/>
        <w:spacing w:after="0" w:line="240" w:lineRule="auto"/>
        <w:jc w:val="center"/>
        <w:rPr>
          <w:rFonts w:ascii="Times New Roman" w:eastAsia="Times New Roman" w:hAnsi="Times New Roman" w:cs="Times New Roman"/>
          <w:sz w:val="30"/>
          <w:szCs w:val="30"/>
          <w:lang w:val="en-US" w:eastAsia="ru-RU"/>
        </w:rPr>
      </w:pPr>
      <w:r w:rsidRPr="00AC5860">
        <w:rPr>
          <w:rFonts w:ascii="Times New Roman" w:eastAsia="Times New Roman" w:hAnsi="Times New Roman" w:cs="Times New Roman"/>
          <w:b/>
          <w:bCs/>
          <w:sz w:val="30"/>
          <w:szCs w:val="30"/>
          <w:lang w:eastAsia="ru-RU"/>
        </w:rPr>
        <w:t>ГЛАВА</w:t>
      </w:r>
      <w:r w:rsidRPr="00AC5860">
        <w:rPr>
          <w:rFonts w:ascii="Times New Roman" w:eastAsia="Times New Roman" w:hAnsi="Times New Roman" w:cs="Times New Roman"/>
          <w:b/>
          <w:bCs/>
          <w:sz w:val="30"/>
          <w:szCs w:val="30"/>
          <w:lang w:val="en-US" w:eastAsia="ru-RU"/>
        </w:rPr>
        <w:t xml:space="preserve"> 1</w:t>
      </w:r>
    </w:p>
    <w:p w14:paraId="28D5F2B4" w14:textId="77777777" w:rsidR="00AC5860" w:rsidRPr="00AC5860" w:rsidRDefault="00AC5860" w:rsidP="00AC5860">
      <w:pPr>
        <w:shd w:val="clear" w:color="auto" w:fill="FFFFFF"/>
        <w:spacing w:after="0" w:line="240" w:lineRule="auto"/>
        <w:jc w:val="center"/>
        <w:rPr>
          <w:rFonts w:ascii="Times New Roman" w:eastAsia="Times New Roman" w:hAnsi="Times New Roman" w:cs="Times New Roman"/>
          <w:sz w:val="30"/>
          <w:szCs w:val="30"/>
          <w:lang w:eastAsia="ru-RU"/>
        </w:rPr>
      </w:pPr>
      <w:r w:rsidRPr="00AC5860">
        <w:rPr>
          <w:rFonts w:ascii="Times New Roman" w:eastAsia="Times New Roman" w:hAnsi="Times New Roman" w:cs="Times New Roman"/>
          <w:b/>
          <w:bCs/>
          <w:sz w:val="30"/>
          <w:szCs w:val="30"/>
          <w:lang w:eastAsia="ru-RU"/>
        </w:rPr>
        <w:t>ОБЩИЕ ПОЛОЖЕНИЯ</w:t>
      </w:r>
    </w:p>
    <w:p w14:paraId="32CC9C1D" w14:textId="77777777" w:rsidR="00AC5860" w:rsidRPr="00AC5860" w:rsidRDefault="00AC5860" w:rsidP="00AC5860">
      <w:pPr>
        <w:spacing w:after="0" w:line="240" w:lineRule="auto"/>
        <w:ind w:firstLine="709"/>
        <w:jc w:val="both"/>
        <w:rPr>
          <w:rFonts w:ascii="Times New Roman" w:eastAsia="Times New Roman" w:hAnsi="Times New Roman" w:cs="Times New Roman"/>
          <w:spacing w:val="-4"/>
          <w:sz w:val="30"/>
          <w:szCs w:val="30"/>
          <w:lang w:eastAsia="ru-RU"/>
        </w:rPr>
      </w:pPr>
    </w:p>
    <w:p w14:paraId="6E8DCB44" w14:textId="1FE884F2" w:rsidR="00AC5860" w:rsidRPr="00E44820" w:rsidRDefault="00AC5860" w:rsidP="00AC5860">
      <w:pPr>
        <w:spacing w:after="0" w:line="240" w:lineRule="auto"/>
        <w:ind w:firstLine="709"/>
        <w:jc w:val="both"/>
        <w:rPr>
          <w:rFonts w:ascii="Times New Roman" w:eastAsia="Times New Roman" w:hAnsi="Times New Roman" w:cs="Times New Roman"/>
          <w:color w:val="000000" w:themeColor="text1"/>
          <w:spacing w:val="-6"/>
          <w:sz w:val="30"/>
          <w:szCs w:val="30"/>
          <w:lang w:eastAsia="ru-RU"/>
        </w:rPr>
      </w:pPr>
      <w:r w:rsidRPr="00AC5860">
        <w:rPr>
          <w:rFonts w:ascii="Times New Roman" w:eastAsia="Times New Roman" w:hAnsi="Times New Roman" w:cs="Times New Roman"/>
          <w:spacing w:val="-6"/>
          <w:sz w:val="30"/>
          <w:szCs w:val="30"/>
          <w:lang w:eastAsia="ru-RU"/>
        </w:rPr>
        <w:t>1</w:t>
      </w:r>
      <w:r w:rsidRPr="00E44820">
        <w:rPr>
          <w:rFonts w:ascii="Times New Roman" w:eastAsia="Times New Roman" w:hAnsi="Times New Roman" w:cs="Times New Roman"/>
          <w:spacing w:val="-6"/>
          <w:sz w:val="30"/>
          <w:szCs w:val="30"/>
          <w:lang w:eastAsia="ru-RU"/>
        </w:rPr>
        <w:t xml:space="preserve">. Образовательный стандарт высшего образования </w:t>
      </w:r>
      <w:r w:rsidRPr="00E44820">
        <w:rPr>
          <w:rFonts w:ascii="Times New Roman" w:eastAsia="Times New Roman" w:hAnsi="Times New Roman" w:cs="Times New Roman"/>
          <w:spacing w:val="-6"/>
          <w:sz w:val="30"/>
          <w:szCs w:val="30"/>
          <w:lang w:val="en-US" w:eastAsia="ru-RU"/>
        </w:rPr>
        <w:t>I</w:t>
      </w:r>
      <w:r w:rsidRPr="00E44820">
        <w:rPr>
          <w:rFonts w:ascii="Times New Roman" w:eastAsia="Times New Roman" w:hAnsi="Times New Roman" w:cs="Times New Roman"/>
          <w:spacing w:val="-6"/>
          <w:sz w:val="30"/>
          <w:szCs w:val="30"/>
          <w:lang w:eastAsia="ru-RU"/>
        </w:rPr>
        <w:t xml:space="preserve"> ступени по специальности </w:t>
      </w:r>
      <w:r w:rsidRPr="00E44820">
        <w:rPr>
          <w:rFonts w:ascii="Times New Roman" w:eastAsia="Times New Roman" w:hAnsi="Times New Roman" w:cs="Times New Roman"/>
          <w:iCs/>
          <w:spacing w:val="-4"/>
          <w:sz w:val="30"/>
          <w:szCs w:val="30"/>
          <w:lang w:eastAsia="ru-RU"/>
        </w:rPr>
        <w:t>1-</w:t>
      </w:r>
      <w:r w:rsidRPr="00E44820">
        <w:rPr>
          <w:rFonts w:ascii="Times New Roman" w:eastAsia="Times New Roman" w:hAnsi="Times New Roman" w:cs="Times New Roman"/>
          <w:iCs/>
          <w:color w:val="000000" w:themeColor="text1"/>
          <w:spacing w:val="-4"/>
          <w:sz w:val="30"/>
          <w:szCs w:val="30"/>
          <w:lang w:eastAsia="ru-RU"/>
        </w:rPr>
        <w:t>23 01 11 «Библиотечно-информационная деятельность (по направлениям)»</w:t>
      </w:r>
      <w:r w:rsidRPr="00E44820">
        <w:rPr>
          <w:rFonts w:ascii="Times New Roman" w:eastAsia="Times New Roman" w:hAnsi="Times New Roman" w:cs="Times New Roman"/>
          <w:color w:val="000000" w:themeColor="text1"/>
          <w:spacing w:val="-4"/>
          <w:sz w:val="30"/>
          <w:szCs w:val="30"/>
          <w:lang w:eastAsia="ru-RU"/>
        </w:rPr>
        <w:t xml:space="preserve"> </w:t>
      </w:r>
      <w:r w:rsidR="00F06066" w:rsidRPr="00E44820">
        <w:rPr>
          <w:rFonts w:ascii="Times New Roman" w:eastAsia="Times New Roman" w:hAnsi="Times New Roman" w:cs="Times New Roman"/>
          <w:color w:val="000000" w:themeColor="text1"/>
          <w:spacing w:val="-4"/>
          <w:sz w:val="30"/>
          <w:szCs w:val="30"/>
          <w:lang w:eastAsia="ru-RU"/>
        </w:rPr>
        <w:t>(</w:t>
      </w:r>
      <w:r w:rsidRPr="00E44820">
        <w:rPr>
          <w:rFonts w:ascii="Times New Roman" w:eastAsia="Times New Roman" w:hAnsi="Times New Roman" w:cs="Times New Roman"/>
          <w:color w:val="000000" w:themeColor="text1"/>
          <w:spacing w:val="-6"/>
          <w:sz w:val="30"/>
          <w:szCs w:val="30"/>
          <w:lang w:eastAsia="ru-RU"/>
        </w:rPr>
        <w:t xml:space="preserve">далее – образовательный стандарт) применяется при разработке учебно-программной </w:t>
      </w:r>
      <w:r w:rsidRPr="00AC5860">
        <w:rPr>
          <w:rFonts w:ascii="Times New Roman" w:eastAsia="Times New Roman" w:hAnsi="Times New Roman" w:cs="Times New Roman"/>
          <w:spacing w:val="-6"/>
          <w:sz w:val="30"/>
          <w:szCs w:val="30"/>
          <w:lang w:eastAsia="ru-RU"/>
        </w:rPr>
        <w:t xml:space="preserve">документации образовательной программы высшего образования </w:t>
      </w:r>
      <w:r w:rsidRPr="00AC5860">
        <w:rPr>
          <w:rFonts w:ascii="Times New Roman" w:eastAsia="Times New Roman" w:hAnsi="Times New Roman" w:cs="Times New Roman"/>
          <w:spacing w:val="-6"/>
          <w:sz w:val="30"/>
          <w:szCs w:val="30"/>
          <w:lang w:val="en-US" w:eastAsia="ru-RU"/>
        </w:rPr>
        <w:t>I</w:t>
      </w:r>
      <w:r w:rsidRPr="00AC5860">
        <w:rPr>
          <w:rFonts w:ascii="Times New Roman" w:eastAsia="Times New Roman" w:hAnsi="Times New Roman" w:cs="Times New Roman"/>
          <w:spacing w:val="-6"/>
          <w:sz w:val="30"/>
          <w:szCs w:val="30"/>
          <w:lang w:eastAsia="ru-RU"/>
        </w:rPr>
        <w:t xml:space="preserve"> ступени, обеспечивающей получение квалификации специалиста с высшим образованием, и образовательной программы высшего образования </w:t>
      </w:r>
      <w:r w:rsidRPr="00AC5860">
        <w:rPr>
          <w:rFonts w:ascii="Times New Roman" w:eastAsia="Times New Roman" w:hAnsi="Times New Roman" w:cs="Times New Roman"/>
          <w:spacing w:val="-6"/>
          <w:sz w:val="30"/>
          <w:szCs w:val="30"/>
          <w:lang w:val="en-US" w:eastAsia="ru-RU"/>
        </w:rPr>
        <w:t>I</w:t>
      </w:r>
      <w:r w:rsidRPr="00AC5860">
        <w:rPr>
          <w:rFonts w:ascii="Times New Roman" w:eastAsia="Times New Roman" w:hAnsi="Times New Roman" w:cs="Times New Roman"/>
          <w:spacing w:val="-6"/>
          <w:sz w:val="30"/>
          <w:szCs w:val="30"/>
          <w:lang w:eastAsia="ru-RU"/>
        </w:rPr>
        <w:t xml:space="preserve"> ступени, обеспечивающей получение квалификации специалиста с высшим образованием и интегрированной с образовательными программами среднего специального </w:t>
      </w:r>
      <w:r w:rsidRPr="00E44820">
        <w:rPr>
          <w:rFonts w:ascii="Times New Roman" w:eastAsia="Times New Roman" w:hAnsi="Times New Roman" w:cs="Times New Roman"/>
          <w:color w:val="000000" w:themeColor="text1"/>
          <w:spacing w:val="-6"/>
          <w:sz w:val="30"/>
          <w:szCs w:val="30"/>
          <w:lang w:eastAsia="ru-RU"/>
        </w:rPr>
        <w:t xml:space="preserve">образования (далее, если не установлено иное – образовательная программа высшего образования </w:t>
      </w:r>
      <w:r w:rsidRPr="00E44820">
        <w:rPr>
          <w:rFonts w:ascii="Times New Roman" w:eastAsia="Times New Roman" w:hAnsi="Times New Roman" w:cs="Times New Roman"/>
          <w:color w:val="000000" w:themeColor="text1"/>
          <w:spacing w:val="-6"/>
          <w:sz w:val="30"/>
          <w:szCs w:val="30"/>
          <w:lang w:val="en-US" w:eastAsia="ru-RU"/>
        </w:rPr>
        <w:t>I </w:t>
      </w:r>
      <w:r w:rsidRPr="00E44820">
        <w:rPr>
          <w:rFonts w:ascii="Times New Roman" w:eastAsia="Times New Roman" w:hAnsi="Times New Roman" w:cs="Times New Roman"/>
          <w:color w:val="000000" w:themeColor="text1"/>
          <w:spacing w:val="-6"/>
          <w:sz w:val="30"/>
          <w:szCs w:val="30"/>
          <w:lang w:eastAsia="ru-RU"/>
        </w:rPr>
        <w:t>ступени), учебно-методической документации, учебных изданий, информационно-аналитических материалов.</w:t>
      </w:r>
    </w:p>
    <w:p w14:paraId="50BBDB86" w14:textId="77777777" w:rsidR="00AC5860" w:rsidRPr="00E44820" w:rsidRDefault="00AC5860" w:rsidP="00AC5860">
      <w:pPr>
        <w:spacing w:after="0" w:line="240" w:lineRule="auto"/>
        <w:ind w:firstLine="709"/>
        <w:jc w:val="both"/>
        <w:rPr>
          <w:rFonts w:ascii="Times New Roman" w:eastAsia="Times New Roman" w:hAnsi="Times New Roman" w:cs="Times New Roman"/>
          <w:color w:val="000000" w:themeColor="text1"/>
          <w:spacing w:val="-4"/>
          <w:sz w:val="30"/>
          <w:szCs w:val="30"/>
          <w:lang w:eastAsia="ru-RU"/>
        </w:rPr>
      </w:pPr>
      <w:r w:rsidRPr="00E44820">
        <w:rPr>
          <w:rFonts w:ascii="Times New Roman" w:eastAsia="Times New Roman" w:hAnsi="Times New Roman" w:cs="Times New Roman"/>
          <w:color w:val="000000" w:themeColor="text1"/>
          <w:spacing w:val="-4"/>
          <w:sz w:val="30"/>
          <w:szCs w:val="30"/>
          <w:lang w:eastAsia="ru-RU"/>
        </w:rPr>
        <w:t xml:space="preserve">Настоящий образовательный стандарт обязателен для применения во всех учреждениях высшего образования, осуществляющих подготовку по образовательной программе высшего образования </w:t>
      </w:r>
      <w:r w:rsidRPr="00E44820">
        <w:rPr>
          <w:rFonts w:ascii="Times New Roman" w:eastAsia="Times New Roman" w:hAnsi="Times New Roman" w:cs="Times New Roman"/>
          <w:color w:val="000000" w:themeColor="text1"/>
          <w:spacing w:val="-4"/>
          <w:sz w:val="30"/>
          <w:szCs w:val="30"/>
          <w:lang w:val="en-US" w:eastAsia="ru-RU"/>
        </w:rPr>
        <w:t>I</w:t>
      </w:r>
      <w:r w:rsidRPr="00E44820">
        <w:rPr>
          <w:rFonts w:ascii="Times New Roman" w:eastAsia="Times New Roman" w:hAnsi="Times New Roman" w:cs="Times New Roman"/>
          <w:color w:val="000000" w:themeColor="text1"/>
          <w:spacing w:val="-4"/>
          <w:sz w:val="30"/>
          <w:szCs w:val="30"/>
          <w:lang w:eastAsia="ru-RU"/>
        </w:rPr>
        <w:t xml:space="preserve"> ступени по специальности </w:t>
      </w:r>
      <w:r w:rsidRPr="00E44820">
        <w:rPr>
          <w:rFonts w:ascii="Times New Roman" w:eastAsia="Times New Roman" w:hAnsi="Times New Roman" w:cs="Times New Roman"/>
          <w:iCs/>
          <w:color w:val="000000" w:themeColor="text1"/>
          <w:spacing w:val="-4"/>
          <w:sz w:val="30"/>
          <w:szCs w:val="30"/>
          <w:lang w:eastAsia="ru-RU"/>
        </w:rPr>
        <w:t>1-23 01 11 «Библиотечно-информационная деятельность (по направлениям)»</w:t>
      </w:r>
      <w:r w:rsidRPr="00E44820">
        <w:rPr>
          <w:rFonts w:ascii="Times New Roman" w:eastAsia="Times New Roman" w:hAnsi="Times New Roman" w:cs="Times New Roman"/>
          <w:color w:val="000000" w:themeColor="text1"/>
          <w:spacing w:val="-4"/>
          <w:sz w:val="30"/>
          <w:szCs w:val="30"/>
          <w:lang w:eastAsia="ru-RU"/>
        </w:rPr>
        <w:t>.</w:t>
      </w:r>
    </w:p>
    <w:p w14:paraId="51E18C34" w14:textId="77777777" w:rsidR="00AC5860" w:rsidRPr="00E44820" w:rsidRDefault="00AC5860" w:rsidP="00AC5860">
      <w:pPr>
        <w:spacing w:after="0" w:line="240" w:lineRule="auto"/>
        <w:ind w:firstLine="709"/>
        <w:jc w:val="both"/>
        <w:rPr>
          <w:rFonts w:ascii="Times New Roman" w:eastAsia="Times New Roman" w:hAnsi="Times New Roman" w:cs="Times New Roman"/>
          <w:color w:val="000000" w:themeColor="text1"/>
          <w:spacing w:val="-4"/>
          <w:sz w:val="30"/>
          <w:szCs w:val="30"/>
          <w:lang w:val="x-none" w:eastAsia="x-none"/>
        </w:rPr>
      </w:pPr>
      <w:r w:rsidRPr="00E44820">
        <w:rPr>
          <w:rFonts w:ascii="Times New Roman" w:eastAsia="Times New Roman" w:hAnsi="Times New Roman" w:cs="Times New Roman"/>
          <w:color w:val="000000" w:themeColor="text1"/>
          <w:spacing w:val="-4"/>
          <w:sz w:val="30"/>
          <w:szCs w:val="30"/>
          <w:lang w:eastAsia="x-none"/>
        </w:rPr>
        <w:t>2. </w:t>
      </w:r>
      <w:r w:rsidRPr="00E44820">
        <w:rPr>
          <w:rFonts w:ascii="Times New Roman" w:eastAsia="Times New Roman" w:hAnsi="Times New Roman" w:cs="Times New Roman"/>
          <w:color w:val="000000" w:themeColor="text1"/>
          <w:spacing w:val="-4"/>
          <w:sz w:val="30"/>
          <w:szCs w:val="30"/>
          <w:lang w:val="x-none" w:eastAsia="x-none"/>
        </w:rPr>
        <w:t>В настоящем образовательном стандарте использованы ссылки на следующие</w:t>
      </w:r>
      <w:r w:rsidRPr="00E44820">
        <w:rPr>
          <w:rFonts w:ascii="Times New Roman" w:eastAsia="Times New Roman" w:hAnsi="Times New Roman" w:cs="Times New Roman"/>
          <w:color w:val="000000" w:themeColor="text1"/>
          <w:spacing w:val="-4"/>
          <w:sz w:val="30"/>
          <w:szCs w:val="30"/>
          <w:lang w:eastAsia="x-none"/>
        </w:rPr>
        <w:t xml:space="preserve"> </w:t>
      </w:r>
      <w:r w:rsidRPr="00E44820">
        <w:rPr>
          <w:rFonts w:ascii="Times New Roman" w:eastAsia="Times New Roman" w:hAnsi="Times New Roman" w:cs="Times New Roman"/>
          <w:color w:val="000000" w:themeColor="text1"/>
          <w:spacing w:val="-4"/>
          <w:sz w:val="30"/>
          <w:szCs w:val="30"/>
          <w:lang w:val="x-none" w:eastAsia="x-none"/>
        </w:rPr>
        <w:t>акты</w:t>
      </w:r>
      <w:r w:rsidRPr="00E44820">
        <w:rPr>
          <w:rFonts w:ascii="Times New Roman" w:eastAsia="Times New Roman" w:hAnsi="Times New Roman" w:cs="Times New Roman"/>
          <w:color w:val="000000" w:themeColor="text1"/>
          <w:spacing w:val="-4"/>
          <w:sz w:val="30"/>
          <w:szCs w:val="30"/>
          <w:lang w:val="x-none" w:eastAsia="ru-RU"/>
        </w:rPr>
        <w:t xml:space="preserve"> законодательства</w:t>
      </w:r>
      <w:r w:rsidRPr="00E44820">
        <w:rPr>
          <w:rFonts w:ascii="Times New Roman" w:eastAsia="Times New Roman" w:hAnsi="Times New Roman" w:cs="Times New Roman"/>
          <w:color w:val="000000" w:themeColor="text1"/>
          <w:spacing w:val="-4"/>
          <w:sz w:val="30"/>
          <w:szCs w:val="30"/>
          <w:lang w:val="x-none" w:eastAsia="x-none"/>
        </w:rPr>
        <w:t>:</w:t>
      </w:r>
    </w:p>
    <w:p w14:paraId="54CC8FA4" w14:textId="77777777" w:rsidR="00BA1A73" w:rsidRPr="00E44820" w:rsidRDefault="00BA1A73" w:rsidP="00BA1A73">
      <w:pPr>
        <w:spacing w:after="0" w:line="240" w:lineRule="auto"/>
        <w:ind w:firstLine="709"/>
        <w:jc w:val="both"/>
        <w:rPr>
          <w:rFonts w:ascii="Times New Roman" w:eastAsia="Times New Roman" w:hAnsi="Times New Roman" w:cs="Times New Roman"/>
          <w:color w:val="000000" w:themeColor="text1"/>
          <w:sz w:val="30"/>
          <w:szCs w:val="30"/>
          <w:lang w:val="x-none" w:eastAsia="x-none"/>
        </w:rPr>
      </w:pPr>
      <w:r w:rsidRPr="00E44820">
        <w:rPr>
          <w:rFonts w:ascii="Times New Roman" w:eastAsia="Times New Roman" w:hAnsi="Times New Roman" w:cs="Times New Roman"/>
          <w:color w:val="000000" w:themeColor="text1"/>
          <w:sz w:val="30"/>
          <w:szCs w:val="30"/>
          <w:lang w:val="x-none" w:eastAsia="x-none"/>
        </w:rPr>
        <w:t>Кодекс Республики Беларусь об образовании</w:t>
      </w:r>
      <w:r w:rsidRPr="00E44820">
        <w:rPr>
          <w:rFonts w:ascii="Times New Roman" w:eastAsia="Times New Roman" w:hAnsi="Times New Roman" w:cs="Times New Roman"/>
          <w:color w:val="000000" w:themeColor="text1"/>
          <w:sz w:val="30"/>
          <w:szCs w:val="30"/>
          <w:lang w:eastAsia="x-none"/>
        </w:rPr>
        <w:t>;</w:t>
      </w:r>
      <w:r w:rsidRPr="00E44820">
        <w:rPr>
          <w:rFonts w:ascii="Times New Roman" w:eastAsia="Times New Roman" w:hAnsi="Times New Roman" w:cs="Times New Roman"/>
          <w:color w:val="000000" w:themeColor="text1"/>
          <w:sz w:val="30"/>
          <w:szCs w:val="30"/>
          <w:lang w:val="x-none" w:eastAsia="x-none"/>
        </w:rPr>
        <w:t xml:space="preserve"> </w:t>
      </w:r>
    </w:p>
    <w:p w14:paraId="46AF5DDF" w14:textId="44F72FFA" w:rsidR="00BA1A73" w:rsidRPr="00E44820" w:rsidRDefault="00BA1A73" w:rsidP="00BA1A73">
      <w:pPr>
        <w:spacing w:after="0" w:line="240" w:lineRule="auto"/>
        <w:ind w:firstLine="709"/>
        <w:jc w:val="both"/>
        <w:rPr>
          <w:rFonts w:ascii="Times New Roman" w:eastAsia="Times New Roman" w:hAnsi="Times New Roman" w:cs="Times New Roman"/>
          <w:color w:val="000000" w:themeColor="text1"/>
          <w:sz w:val="30"/>
          <w:szCs w:val="30"/>
          <w:lang w:eastAsia="x-none"/>
        </w:rPr>
      </w:pPr>
      <w:r w:rsidRPr="00E44820">
        <w:rPr>
          <w:rFonts w:ascii="Times New Roman" w:eastAsia="Times New Roman" w:hAnsi="Times New Roman" w:cs="Times New Roman"/>
          <w:color w:val="000000" w:themeColor="text1"/>
          <w:spacing w:val="-6"/>
          <w:sz w:val="30"/>
          <w:szCs w:val="30"/>
          <w:lang w:val="x-none" w:eastAsia="x-none"/>
        </w:rPr>
        <w:t xml:space="preserve">Общегосударственный классификатор Республики Беларусь </w:t>
      </w:r>
      <w:r w:rsidR="00406A5D">
        <w:rPr>
          <w:rFonts w:ascii="Times New Roman" w:eastAsia="Times New Roman" w:hAnsi="Times New Roman" w:cs="Times New Roman"/>
          <w:color w:val="000000" w:themeColor="text1"/>
          <w:spacing w:val="-6"/>
          <w:sz w:val="30"/>
          <w:szCs w:val="30"/>
          <w:lang w:val="x-none" w:eastAsia="x-none"/>
        </w:rPr>
        <w:br/>
      </w:r>
      <w:r w:rsidRPr="00E44820">
        <w:rPr>
          <w:rFonts w:ascii="Times New Roman" w:eastAsia="Times New Roman" w:hAnsi="Times New Roman" w:cs="Times New Roman"/>
          <w:color w:val="000000" w:themeColor="text1"/>
          <w:spacing w:val="-10"/>
          <w:sz w:val="30"/>
          <w:szCs w:val="30"/>
          <w:lang w:val="x-none" w:eastAsia="x-none"/>
        </w:rPr>
        <w:t>ОКРБ 011-2009</w:t>
      </w:r>
      <w:r w:rsidRPr="00E44820">
        <w:rPr>
          <w:rFonts w:ascii="Times New Roman" w:eastAsia="Times New Roman" w:hAnsi="Times New Roman" w:cs="Times New Roman"/>
          <w:color w:val="000000" w:themeColor="text1"/>
          <w:spacing w:val="-10"/>
          <w:sz w:val="30"/>
          <w:szCs w:val="30"/>
          <w:lang w:eastAsia="x-none"/>
        </w:rPr>
        <w:t xml:space="preserve"> </w:t>
      </w:r>
      <w:r w:rsidRPr="00E44820">
        <w:rPr>
          <w:rFonts w:ascii="Times New Roman" w:eastAsia="Times New Roman" w:hAnsi="Times New Roman" w:cs="Times New Roman"/>
          <w:color w:val="000000" w:themeColor="text1"/>
          <w:spacing w:val="-10"/>
          <w:sz w:val="30"/>
          <w:szCs w:val="30"/>
          <w:lang w:val="x-none" w:eastAsia="x-none"/>
        </w:rPr>
        <w:t>«Специальности и квалификации» (далее – ОКРБ 011-2009)</w:t>
      </w:r>
      <w:r w:rsidRPr="00E44820">
        <w:rPr>
          <w:rFonts w:ascii="Times New Roman" w:eastAsia="Times New Roman" w:hAnsi="Times New Roman" w:cs="Times New Roman"/>
          <w:color w:val="000000" w:themeColor="text1"/>
          <w:spacing w:val="-10"/>
          <w:sz w:val="30"/>
          <w:szCs w:val="30"/>
          <w:lang w:eastAsia="x-none"/>
        </w:rPr>
        <w:t>;</w:t>
      </w:r>
    </w:p>
    <w:p w14:paraId="50B0FEF0" w14:textId="59F87677" w:rsidR="00BA1A73" w:rsidRPr="00E44820" w:rsidRDefault="00BA1A73" w:rsidP="00BA1A73">
      <w:pPr>
        <w:spacing w:after="0" w:line="240" w:lineRule="auto"/>
        <w:ind w:firstLine="709"/>
        <w:jc w:val="both"/>
        <w:rPr>
          <w:rFonts w:ascii="Times New Roman" w:eastAsia="Times New Roman" w:hAnsi="Times New Roman" w:cs="Times New Roman"/>
          <w:color w:val="000000" w:themeColor="text1"/>
          <w:spacing w:val="-6"/>
          <w:sz w:val="30"/>
          <w:szCs w:val="30"/>
          <w:lang w:eastAsia="x-none"/>
        </w:rPr>
      </w:pPr>
      <w:r w:rsidRPr="00E44820">
        <w:rPr>
          <w:rFonts w:ascii="Times New Roman" w:eastAsia="Times New Roman" w:hAnsi="Times New Roman" w:cs="Times New Roman"/>
          <w:color w:val="000000" w:themeColor="text1"/>
          <w:spacing w:val="-6"/>
          <w:sz w:val="30"/>
          <w:szCs w:val="30"/>
          <w:lang w:val="x-none" w:eastAsia="x-none"/>
        </w:rPr>
        <w:t xml:space="preserve">Общегосударственный </w:t>
      </w:r>
      <w:hyperlink r:id="rId42" w:history="1">
        <w:r w:rsidRPr="00E44820">
          <w:rPr>
            <w:rFonts w:ascii="Times New Roman" w:eastAsia="Times New Roman" w:hAnsi="Times New Roman" w:cs="Times New Roman"/>
            <w:color w:val="000000" w:themeColor="text1"/>
            <w:spacing w:val="-6"/>
            <w:sz w:val="30"/>
            <w:szCs w:val="30"/>
            <w:lang w:val="x-none" w:eastAsia="x-none"/>
          </w:rPr>
          <w:t>классификатор</w:t>
        </w:r>
      </w:hyperlink>
      <w:r w:rsidRPr="00E44820">
        <w:rPr>
          <w:rFonts w:ascii="Times New Roman" w:eastAsia="Times New Roman" w:hAnsi="Times New Roman" w:cs="Times New Roman"/>
          <w:color w:val="000000" w:themeColor="text1"/>
          <w:spacing w:val="-6"/>
          <w:sz w:val="30"/>
          <w:szCs w:val="30"/>
          <w:lang w:val="x-none" w:eastAsia="x-none"/>
        </w:rPr>
        <w:t xml:space="preserve"> Республики Беларусь </w:t>
      </w:r>
      <w:r w:rsidR="00406A5D">
        <w:rPr>
          <w:rFonts w:ascii="Times New Roman" w:eastAsia="Times New Roman" w:hAnsi="Times New Roman" w:cs="Times New Roman"/>
          <w:color w:val="000000" w:themeColor="text1"/>
          <w:spacing w:val="-6"/>
          <w:sz w:val="30"/>
          <w:szCs w:val="30"/>
          <w:lang w:val="x-none" w:eastAsia="x-none"/>
        </w:rPr>
        <w:br/>
      </w:r>
      <w:r w:rsidRPr="00E44820">
        <w:rPr>
          <w:rFonts w:ascii="Times New Roman" w:eastAsia="Times New Roman" w:hAnsi="Times New Roman" w:cs="Times New Roman"/>
          <w:color w:val="000000" w:themeColor="text1"/>
          <w:spacing w:val="-12"/>
          <w:sz w:val="30"/>
          <w:szCs w:val="30"/>
          <w:lang w:val="x-none" w:eastAsia="x-none"/>
        </w:rPr>
        <w:t>ОКРБ</w:t>
      </w:r>
      <w:r w:rsidRPr="00E44820">
        <w:rPr>
          <w:rFonts w:ascii="Times New Roman" w:eastAsia="Times New Roman" w:hAnsi="Times New Roman" w:cs="Times New Roman"/>
          <w:color w:val="000000" w:themeColor="text1"/>
          <w:spacing w:val="-12"/>
          <w:sz w:val="30"/>
          <w:szCs w:val="30"/>
          <w:lang w:eastAsia="x-none"/>
        </w:rPr>
        <w:t xml:space="preserve"> </w:t>
      </w:r>
      <w:r w:rsidRPr="00E44820">
        <w:rPr>
          <w:rFonts w:ascii="Times New Roman" w:eastAsia="Times New Roman" w:hAnsi="Times New Roman" w:cs="Times New Roman"/>
          <w:color w:val="000000" w:themeColor="text1"/>
          <w:spacing w:val="-12"/>
          <w:sz w:val="30"/>
          <w:szCs w:val="30"/>
          <w:lang w:val="x-none" w:eastAsia="x-none"/>
        </w:rPr>
        <w:t>005-2011</w:t>
      </w:r>
      <w:r w:rsidRPr="00E44820">
        <w:rPr>
          <w:rFonts w:ascii="Times New Roman" w:eastAsia="Times New Roman" w:hAnsi="Times New Roman" w:cs="Times New Roman"/>
          <w:color w:val="000000" w:themeColor="text1"/>
          <w:spacing w:val="-12"/>
          <w:sz w:val="30"/>
          <w:szCs w:val="30"/>
          <w:lang w:eastAsia="x-none"/>
        </w:rPr>
        <w:t xml:space="preserve"> </w:t>
      </w:r>
      <w:r w:rsidRPr="00E44820">
        <w:rPr>
          <w:rFonts w:ascii="Times New Roman" w:eastAsia="Times New Roman" w:hAnsi="Times New Roman" w:cs="Times New Roman"/>
          <w:color w:val="000000" w:themeColor="text1"/>
          <w:spacing w:val="-12"/>
          <w:sz w:val="30"/>
          <w:szCs w:val="30"/>
          <w:lang w:val="x-none" w:eastAsia="x-none"/>
        </w:rPr>
        <w:t>«Виды экономической деятельности» (далее – ОКРБ 005-2011)</w:t>
      </w:r>
      <w:r w:rsidRPr="00E44820">
        <w:rPr>
          <w:rFonts w:ascii="Times New Roman" w:eastAsia="Times New Roman" w:hAnsi="Times New Roman" w:cs="Times New Roman"/>
          <w:color w:val="000000" w:themeColor="text1"/>
          <w:spacing w:val="-12"/>
          <w:sz w:val="30"/>
          <w:szCs w:val="30"/>
          <w:lang w:eastAsia="x-none"/>
        </w:rPr>
        <w:t>;</w:t>
      </w:r>
    </w:p>
    <w:p w14:paraId="31312F9B" w14:textId="77777777" w:rsidR="00BA1A73" w:rsidRPr="00E44820" w:rsidRDefault="00BA1A73" w:rsidP="00BA1A73">
      <w:pPr>
        <w:spacing w:after="0" w:line="240" w:lineRule="auto"/>
        <w:ind w:firstLine="709"/>
        <w:jc w:val="both"/>
        <w:rPr>
          <w:rFonts w:ascii="Times New Roman" w:eastAsia="Times New Roman" w:hAnsi="Times New Roman" w:cs="Times New Roman"/>
          <w:color w:val="000000" w:themeColor="text1"/>
          <w:sz w:val="30"/>
          <w:szCs w:val="30"/>
          <w:lang w:eastAsia="ru-RU"/>
        </w:rPr>
      </w:pPr>
      <w:r w:rsidRPr="00E44820">
        <w:rPr>
          <w:rFonts w:ascii="Times New Roman" w:eastAsia="Times New Roman" w:hAnsi="Times New Roman" w:cs="Times New Roman"/>
          <w:color w:val="000000" w:themeColor="text1"/>
          <w:sz w:val="30"/>
          <w:szCs w:val="30"/>
          <w:lang w:eastAsia="ru-RU"/>
        </w:rPr>
        <w:t xml:space="preserve">СТБ </w:t>
      </w:r>
      <w:r w:rsidRPr="00E44820">
        <w:rPr>
          <w:rFonts w:ascii="Times New Roman" w:eastAsia="Times New Roman" w:hAnsi="Times New Roman" w:cs="Times New Roman"/>
          <w:color w:val="000000" w:themeColor="text1"/>
          <w:sz w:val="30"/>
          <w:szCs w:val="30"/>
          <w:lang w:val="en-US" w:eastAsia="ru-RU"/>
        </w:rPr>
        <w:t>ISO</w:t>
      </w:r>
      <w:r w:rsidRPr="00E44820">
        <w:rPr>
          <w:rFonts w:ascii="Times New Roman" w:eastAsia="Times New Roman" w:hAnsi="Times New Roman" w:cs="Times New Roman"/>
          <w:color w:val="000000" w:themeColor="text1"/>
          <w:sz w:val="30"/>
          <w:szCs w:val="30"/>
          <w:lang w:eastAsia="ru-RU"/>
        </w:rPr>
        <w:t xml:space="preserve"> 9000-2015 Систем</w:t>
      </w:r>
      <w:r w:rsidRPr="00E44820">
        <w:rPr>
          <w:rFonts w:ascii="Times New Roman" w:eastAsia="Times New Roman" w:hAnsi="Times New Roman" w:cs="Times New Roman"/>
          <w:color w:val="000000" w:themeColor="text1"/>
          <w:sz w:val="30"/>
          <w:szCs w:val="30"/>
          <w:lang w:val="be-BY" w:eastAsia="ru-RU"/>
        </w:rPr>
        <w:t>ы</w:t>
      </w:r>
      <w:r w:rsidRPr="00E44820">
        <w:rPr>
          <w:rFonts w:ascii="Times New Roman" w:eastAsia="Times New Roman" w:hAnsi="Times New Roman" w:cs="Times New Roman"/>
          <w:color w:val="000000" w:themeColor="text1"/>
          <w:sz w:val="30"/>
          <w:szCs w:val="30"/>
          <w:lang w:eastAsia="ru-RU"/>
        </w:rPr>
        <w:t xml:space="preserve"> менеджмента качества. Основные положения и словарь (далее – СТБ </w:t>
      </w:r>
      <w:r w:rsidRPr="00E44820">
        <w:rPr>
          <w:rFonts w:ascii="Times New Roman" w:eastAsia="Times New Roman" w:hAnsi="Times New Roman" w:cs="Times New Roman"/>
          <w:color w:val="000000" w:themeColor="text1"/>
          <w:sz w:val="30"/>
          <w:szCs w:val="30"/>
          <w:lang w:val="en-US" w:eastAsia="ru-RU"/>
        </w:rPr>
        <w:t>IS</w:t>
      </w:r>
      <w:r w:rsidRPr="00E44820">
        <w:rPr>
          <w:rFonts w:ascii="Times New Roman" w:eastAsia="Times New Roman" w:hAnsi="Times New Roman" w:cs="Times New Roman"/>
          <w:color w:val="000000" w:themeColor="text1"/>
          <w:sz w:val="30"/>
          <w:szCs w:val="30"/>
          <w:lang w:eastAsia="ru-RU"/>
        </w:rPr>
        <w:t>О 9000-2015).</w:t>
      </w:r>
    </w:p>
    <w:p w14:paraId="46FC0ECC" w14:textId="77777777" w:rsidR="00AC5860" w:rsidRPr="00AC5860" w:rsidRDefault="00AC5860" w:rsidP="00AC5860">
      <w:pPr>
        <w:spacing w:after="0" w:line="240" w:lineRule="auto"/>
        <w:ind w:firstLine="709"/>
        <w:jc w:val="both"/>
        <w:rPr>
          <w:rFonts w:ascii="Times New Roman" w:eastAsia="Times New Roman" w:hAnsi="Times New Roman" w:cs="Times New Roman"/>
          <w:spacing w:val="-4"/>
          <w:sz w:val="30"/>
          <w:szCs w:val="30"/>
          <w:lang w:val="x-none" w:eastAsia="x-none"/>
        </w:rPr>
      </w:pPr>
      <w:r w:rsidRPr="00E44820">
        <w:rPr>
          <w:rFonts w:ascii="Times New Roman" w:eastAsia="Times New Roman" w:hAnsi="Times New Roman" w:cs="Times New Roman"/>
          <w:color w:val="000000" w:themeColor="text1"/>
          <w:spacing w:val="-4"/>
          <w:sz w:val="30"/>
          <w:szCs w:val="30"/>
          <w:lang w:eastAsia="x-none"/>
        </w:rPr>
        <w:t>3. </w:t>
      </w:r>
      <w:r w:rsidRPr="00E44820">
        <w:rPr>
          <w:rFonts w:ascii="Times New Roman" w:eastAsia="Times New Roman" w:hAnsi="Times New Roman" w:cs="Times New Roman"/>
          <w:color w:val="000000" w:themeColor="text1"/>
          <w:spacing w:val="-4"/>
          <w:sz w:val="30"/>
          <w:szCs w:val="30"/>
          <w:lang w:val="x-none" w:eastAsia="x-none"/>
        </w:rPr>
        <w:t xml:space="preserve">В настоящем образовательном стандарте применяются термины, </w:t>
      </w:r>
      <w:r w:rsidRPr="00E44820">
        <w:rPr>
          <w:rFonts w:ascii="Times New Roman" w:eastAsia="Times New Roman" w:hAnsi="Times New Roman" w:cs="Times New Roman"/>
          <w:color w:val="000000" w:themeColor="text1"/>
          <w:spacing w:val="-4"/>
          <w:sz w:val="30"/>
          <w:szCs w:val="30"/>
          <w:lang w:eastAsia="x-none"/>
        </w:rPr>
        <w:t>установленные</w:t>
      </w:r>
      <w:r w:rsidRPr="00E44820">
        <w:rPr>
          <w:rFonts w:ascii="Times New Roman" w:eastAsia="Times New Roman" w:hAnsi="Times New Roman" w:cs="Times New Roman"/>
          <w:color w:val="000000" w:themeColor="text1"/>
          <w:spacing w:val="-4"/>
          <w:sz w:val="30"/>
          <w:szCs w:val="30"/>
          <w:lang w:val="x-none" w:eastAsia="x-none"/>
        </w:rPr>
        <w:t xml:space="preserve"> в Кодексе Республики Беларусь об образовании</w:t>
      </w:r>
      <w:r w:rsidRPr="00AC5860">
        <w:rPr>
          <w:rFonts w:ascii="Times New Roman" w:eastAsia="Times New Roman" w:hAnsi="Times New Roman" w:cs="Times New Roman"/>
          <w:spacing w:val="-4"/>
          <w:sz w:val="30"/>
          <w:szCs w:val="30"/>
          <w:lang w:val="x-none" w:eastAsia="x-none"/>
        </w:rPr>
        <w:t>, а также следующие термины с соответствующими определениями:</w:t>
      </w:r>
    </w:p>
    <w:p w14:paraId="4ED07882" w14:textId="77777777" w:rsidR="00AC5860" w:rsidRPr="00E44820" w:rsidRDefault="00AC5860" w:rsidP="00AC5860">
      <w:pPr>
        <w:tabs>
          <w:tab w:val="num" w:pos="0"/>
          <w:tab w:val="left" w:pos="709"/>
        </w:tabs>
        <w:spacing w:after="0" w:line="240" w:lineRule="auto"/>
        <w:ind w:firstLine="709"/>
        <w:jc w:val="both"/>
        <w:rPr>
          <w:rFonts w:ascii="Times New Roman" w:eastAsia="Times New Roman" w:hAnsi="Times New Roman" w:cs="Times New Roman"/>
          <w:bCs/>
          <w:spacing w:val="-4"/>
          <w:sz w:val="30"/>
          <w:szCs w:val="30"/>
          <w:lang w:eastAsia="x-none"/>
        </w:rPr>
      </w:pPr>
      <w:r w:rsidRPr="00AC5860">
        <w:rPr>
          <w:rFonts w:ascii="Times New Roman" w:eastAsia="Times New Roman" w:hAnsi="Times New Roman" w:cs="Times New Roman"/>
          <w:bCs/>
          <w:spacing w:val="-4"/>
          <w:sz w:val="30"/>
          <w:szCs w:val="30"/>
          <w:lang w:val="x-none" w:eastAsia="x-none"/>
        </w:rPr>
        <w:t xml:space="preserve">базовые профессиональные компетенции – компетенции, формируемые в соответствии с требованиями к специалисту с высшим образованием </w:t>
      </w:r>
      <w:r w:rsidRPr="00AC5860">
        <w:rPr>
          <w:rFonts w:ascii="Times New Roman" w:eastAsia="Times New Roman" w:hAnsi="Times New Roman" w:cs="Times New Roman"/>
          <w:bCs/>
          <w:spacing w:val="-4"/>
          <w:sz w:val="30"/>
          <w:szCs w:val="30"/>
          <w:lang w:val="en-US" w:eastAsia="x-none"/>
        </w:rPr>
        <w:t>I</w:t>
      </w:r>
      <w:r w:rsidRPr="00AC5860">
        <w:rPr>
          <w:rFonts w:ascii="Times New Roman" w:eastAsia="Times New Roman" w:hAnsi="Times New Roman" w:cs="Times New Roman"/>
          <w:bCs/>
          <w:spacing w:val="-4"/>
          <w:sz w:val="30"/>
          <w:szCs w:val="30"/>
          <w:lang w:val="x-none" w:eastAsia="x-none"/>
        </w:rPr>
        <w:t xml:space="preserve"> ступени и отражающие его способность решать общие задачи профессиональной деятельности в соответствии с полученной </w:t>
      </w:r>
      <w:r w:rsidRPr="00E44820">
        <w:rPr>
          <w:rFonts w:ascii="Times New Roman" w:eastAsia="Times New Roman" w:hAnsi="Times New Roman" w:cs="Times New Roman"/>
          <w:bCs/>
          <w:spacing w:val="-4"/>
          <w:sz w:val="30"/>
          <w:szCs w:val="30"/>
          <w:lang w:val="x-none" w:eastAsia="x-none"/>
        </w:rPr>
        <w:t>специальностью</w:t>
      </w:r>
      <w:r w:rsidRPr="00E44820">
        <w:rPr>
          <w:rFonts w:ascii="Times New Roman" w:eastAsia="Times New Roman" w:hAnsi="Times New Roman" w:cs="Times New Roman"/>
          <w:bCs/>
          <w:spacing w:val="-4"/>
          <w:sz w:val="30"/>
          <w:szCs w:val="30"/>
          <w:lang w:eastAsia="x-none"/>
        </w:rPr>
        <w:t>;</w:t>
      </w:r>
    </w:p>
    <w:p w14:paraId="2EABE93F" w14:textId="77777777" w:rsidR="00AC5860" w:rsidRPr="00AC5860" w:rsidRDefault="00AC5860" w:rsidP="00AC5860">
      <w:pPr>
        <w:tabs>
          <w:tab w:val="num" w:pos="0"/>
          <w:tab w:val="left" w:pos="709"/>
          <w:tab w:val="left" w:pos="4678"/>
        </w:tabs>
        <w:spacing w:after="0" w:line="238" w:lineRule="auto"/>
        <w:ind w:firstLine="709"/>
        <w:jc w:val="both"/>
        <w:rPr>
          <w:rFonts w:ascii="Times New Roman" w:eastAsia="Times New Roman" w:hAnsi="Times New Roman" w:cs="Times New Roman"/>
          <w:spacing w:val="-4"/>
          <w:sz w:val="30"/>
          <w:szCs w:val="30"/>
          <w:lang w:eastAsia="x-none"/>
        </w:rPr>
      </w:pPr>
      <w:r w:rsidRPr="00E44820">
        <w:rPr>
          <w:rFonts w:ascii="Times New Roman" w:eastAsia="Times New Roman" w:hAnsi="Times New Roman" w:cs="Times New Roman"/>
          <w:spacing w:val="-4"/>
          <w:sz w:val="30"/>
          <w:szCs w:val="30"/>
          <w:lang w:eastAsia="x-none"/>
        </w:rPr>
        <w:t>библиотечно-информационная деятельность –</w:t>
      </w:r>
      <w:r w:rsidRPr="00AC5860">
        <w:rPr>
          <w:rFonts w:ascii="Times New Roman" w:eastAsia="Times New Roman" w:hAnsi="Times New Roman" w:cs="Times New Roman"/>
          <w:spacing w:val="-4"/>
          <w:sz w:val="30"/>
          <w:szCs w:val="30"/>
          <w:lang w:eastAsia="x-none"/>
        </w:rPr>
        <w:t xml:space="preserve"> отрасль социально-культурной, научной и информационной деятельности по удовлетворению информационных, культурных, образовательных потребностей пользователей библиотек;</w:t>
      </w:r>
    </w:p>
    <w:p w14:paraId="257F23CD" w14:textId="77777777" w:rsidR="00AC5860" w:rsidRPr="00AC5860" w:rsidRDefault="00AC5860" w:rsidP="00AC5860">
      <w:pPr>
        <w:tabs>
          <w:tab w:val="num" w:pos="0"/>
          <w:tab w:val="left" w:pos="709"/>
        </w:tabs>
        <w:spacing w:after="0" w:line="240" w:lineRule="auto"/>
        <w:ind w:firstLine="709"/>
        <w:jc w:val="both"/>
        <w:rPr>
          <w:rFonts w:ascii="Times New Roman" w:eastAsia="Times New Roman" w:hAnsi="Times New Roman" w:cs="Times New Roman"/>
          <w:bCs/>
          <w:iCs/>
          <w:spacing w:val="-4"/>
          <w:sz w:val="30"/>
          <w:szCs w:val="30"/>
          <w:lang w:eastAsia="x-none"/>
        </w:rPr>
      </w:pPr>
      <w:r w:rsidRPr="00AC5860">
        <w:rPr>
          <w:rFonts w:ascii="Times New Roman" w:eastAsia="Times New Roman" w:hAnsi="Times New Roman" w:cs="Times New Roman"/>
          <w:bCs/>
          <w:iCs/>
          <w:spacing w:val="-4"/>
          <w:sz w:val="30"/>
          <w:szCs w:val="30"/>
          <w:lang w:val="x-none" w:eastAsia="x-none"/>
        </w:rPr>
        <w:t>зачетная единица – числовой способ выражения трудоемкости учебной работы студента</w:t>
      </w:r>
      <w:r w:rsidRPr="00AC5860">
        <w:rPr>
          <w:rFonts w:ascii="Times New Roman" w:eastAsia="Times New Roman" w:hAnsi="Times New Roman" w:cs="Times New Roman"/>
          <w:bCs/>
          <w:iCs/>
          <w:spacing w:val="-4"/>
          <w:sz w:val="30"/>
          <w:szCs w:val="30"/>
          <w:lang w:eastAsia="x-none"/>
        </w:rPr>
        <w:t xml:space="preserve">, </w:t>
      </w:r>
      <w:r w:rsidRPr="00AC5860">
        <w:rPr>
          <w:rFonts w:ascii="Times New Roman" w:eastAsia="Times New Roman" w:hAnsi="Times New Roman" w:cs="Times New Roman"/>
          <w:bCs/>
          <w:iCs/>
          <w:spacing w:val="-4"/>
          <w:sz w:val="30"/>
          <w:szCs w:val="30"/>
          <w:lang w:val="x-none" w:eastAsia="x-none"/>
        </w:rPr>
        <w:t>курсанта, слушателя, основанный на достижении результатов обучения</w:t>
      </w:r>
      <w:r w:rsidRPr="00AC5860">
        <w:rPr>
          <w:rFonts w:ascii="Times New Roman" w:eastAsia="Times New Roman" w:hAnsi="Times New Roman" w:cs="Times New Roman"/>
          <w:bCs/>
          <w:iCs/>
          <w:spacing w:val="-4"/>
          <w:sz w:val="30"/>
          <w:szCs w:val="30"/>
          <w:lang w:eastAsia="x-none"/>
        </w:rPr>
        <w:t>;</w:t>
      </w:r>
    </w:p>
    <w:p w14:paraId="57A7C8C2" w14:textId="77777777" w:rsidR="00AC5860" w:rsidRPr="00E44820" w:rsidRDefault="00AC5860" w:rsidP="00AC5860">
      <w:pPr>
        <w:spacing w:after="0" w:line="240" w:lineRule="auto"/>
        <w:ind w:firstLine="709"/>
        <w:jc w:val="both"/>
        <w:rPr>
          <w:rFonts w:ascii="Times New Roman" w:eastAsia="Times New Roman" w:hAnsi="Times New Roman" w:cs="Times New Roman"/>
          <w:bCs/>
          <w:spacing w:val="-4"/>
          <w:sz w:val="30"/>
          <w:szCs w:val="30"/>
        </w:rPr>
      </w:pPr>
      <w:r w:rsidRPr="00E44820">
        <w:rPr>
          <w:rFonts w:ascii="Times New Roman" w:eastAsia="Times New Roman" w:hAnsi="Times New Roman" w:cs="Times New Roman"/>
          <w:bCs/>
          <w:spacing w:val="-4"/>
          <w:sz w:val="30"/>
          <w:szCs w:val="30"/>
        </w:rPr>
        <w:t>квалификация – подготовленность работника к профессиональной деятельности для выполнения работ определенной сложности в рамках специальности, направления специальности (ОКРБ 011-2009);</w:t>
      </w:r>
    </w:p>
    <w:p w14:paraId="5ACD9583" w14:textId="77777777" w:rsidR="00AC5860" w:rsidRPr="00E44820" w:rsidRDefault="00AC5860" w:rsidP="00AC5860">
      <w:pPr>
        <w:spacing w:after="0" w:line="240" w:lineRule="auto"/>
        <w:ind w:firstLine="709"/>
        <w:jc w:val="both"/>
        <w:rPr>
          <w:rFonts w:ascii="Times New Roman" w:eastAsia="Times New Roman" w:hAnsi="Times New Roman" w:cs="Times New Roman"/>
          <w:bCs/>
          <w:spacing w:val="-4"/>
          <w:sz w:val="30"/>
          <w:szCs w:val="30"/>
          <w:lang w:eastAsia="x-none"/>
        </w:rPr>
      </w:pPr>
      <w:r w:rsidRPr="00E44820">
        <w:rPr>
          <w:rFonts w:ascii="Times New Roman" w:eastAsia="Times New Roman" w:hAnsi="Times New Roman" w:cs="Times New Roman"/>
          <w:bCs/>
          <w:spacing w:val="-4"/>
          <w:sz w:val="30"/>
          <w:szCs w:val="30"/>
          <w:lang w:val="x-none" w:eastAsia="x-none"/>
        </w:rPr>
        <w:t xml:space="preserve">компетентность – способность применять знания и навыки для достижения намеченных результатов (СТБ </w:t>
      </w:r>
      <w:r w:rsidRPr="00E44820">
        <w:rPr>
          <w:rFonts w:ascii="Times New Roman" w:eastAsia="Times New Roman" w:hAnsi="Times New Roman" w:cs="Times New Roman"/>
          <w:bCs/>
          <w:spacing w:val="-4"/>
          <w:sz w:val="30"/>
          <w:szCs w:val="30"/>
          <w:lang w:val="en-US" w:eastAsia="x-none"/>
        </w:rPr>
        <w:t>ISO</w:t>
      </w:r>
      <w:r w:rsidRPr="00E44820">
        <w:rPr>
          <w:rFonts w:ascii="Times New Roman" w:eastAsia="Times New Roman" w:hAnsi="Times New Roman" w:cs="Times New Roman"/>
          <w:bCs/>
          <w:spacing w:val="-4"/>
          <w:sz w:val="30"/>
          <w:szCs w:val="30"/>
          <w:lang w:val="x-none" w:eastAsia="x-none"/>
        </w:rPr>
        <w:t xml:space="preserve"> 9000-2015)</w:t>
      </w:r>
      <w:r w:rsidRPr="00E44820">
        <w:rPr>
          <w:rFonts w:ascii="Times New Roman" w:eastAsia="Times New Roman" w:hAnsi="Times New Roman" w:cs="Times New Roman"/>
          <w:bCs/>
          <w:spacing w:val="-4"/>
          <w:sz w:val="30"/>
          <w:szCs w:val="30"/>
          <w:lang w:eastAsia="x-none"/>
        </w:rPr>
        <w:t>;</w:t>
      </w:r>
    </w:p>
    <w:p w14:paraId="1BEDB708" w14:textId="77777777" w:rsidR="00AC5860" w:rsidRPr="00E44820" w:rsidRDefault="00AC5860" w:rsidP="00AC5860">
      <w:pPr>
        <w:spacing w:after="0" w:line="240" w:lineRule="auto"/>
        <w:ind w:firstLine="709"/>
        <w:jc w:val="both"/>
        <w:rPr>
          <w:rFonts w:ascii="Times New Roman" w:eastAsia="Times New Roman" w:hAnsi="Times New Roman" w:cs="Times New Roman"/>
          <w:bCs/>
          <w:spacing w:val="-4"/>
          <w:sz w:val="30"/>
          <w:szCs w:val="30"/>
          <w:lang w:eastAsia="ru-RU"/>
        </w:rPr>
      </w:pPr>
      <w:r w:rsidRPr="00E44820">
        <w:rPr>
          <w:rFonts w:ascii="Times New Roman" w:eastAsia="Times New Roman" w:hAnsi="Times New Roman" w:cs="Times New Roman"/>
          <w:bCs/>
          <w:spacing w:val="-4"/>
          <w:sz w:val="30"/>
          <w:szCs w:val="30"/>
          <w:lang w:eastAsia="ru-RU"/>
        </w:rPr>
        <w:t>компетенция – знания, умения и опыт, необходимые для решения теоретических и практических задач;</w:t>
      </w:r>
    </w:p>
    <w:p w14:paraId="09936BBA" w14:textId="77777777" w:rsidR="00AC5860" w:rsidRPr="00E44820" w:rsidRDefault="00AC5860" w:rsidP="00AC5860">
      <w:pPr>
        <w:spacing w:after="0" w:line="240" w:lineRule="auto"/>
        <w:ind w:firstLine="709"/>
        <w:jc w:val="both"/>
        <w:rPr>
          <w:rFonts w:ascii="Times New Roman" w:eastAsia="Times New Roman" w:hAnsi="Times New Roman" w:cs="Times New Roman"/>
          <w:bCs/>
          <w:spacing w:val="-4"/>
          <w:sz w:val="30"/>
          <w:szCs w:val="30"/>
          <w:lang w:eastAsia="ru-RU"/>
        </w:rPr>
      </w:pPr>
      <w:r w:rsidRPr="00E44820">
        <w:rPr>
          <w:rFonts w:ascii="Times New Roman" w:eastAsia="Times New Roman" w:hAnsi="Times New Roman" w:cs="Times New Roman"/>
          <w:bCs/>
          <w:spacing w:val="-4"/>
          <w:sz w:val="30"/>
          <w:szCs w:val="30"/>
          <w:lang w:eastAsia="ru-RU"/>
        </w:rPr>
        <w:t xml:space="preserve">модуль – </w:t>
      </w:r>
      <w:r w:rsidRPr="00E44820">
        <w:rPr>
          <w:rFonts w:ascii="Times New Roman" w:eastAsia="Times New Roman" w:hAnsi="Times New Roman" w:cs="Times New Roman"/>
          <w:bCs/>
          <w:spacing w:val="-4"/>
          <w:sz w:val="30"/>
          <w:szCs w:val="30"/>
          <w:lang w:eastAsia="be-BY"/>
        </w:rPr>
        <w:t xml:space="preserve">относительно обособленная, логически завершенная часть образовательной программы </w:t>
      </w:r>
      <w:r w:rsidRPr="00E44820">
        <w:rPr>
          <w:rFonts w:ascii="Times New Roman" w:eastAsia="Times New Roman" w:hAnsi="Times New Roman" w:cs="Times New Roman"/>
          <w:bCs/>
          <w:spacing w:val="-4"/>
          <w:sz w:val="30"/>
          <w:szCs w:val="30"/>
          <w:lang w:eastAsia="ru-RU"/>
        </w:rPr>
        <w:t xml:space="preserve">высшего образования </w:t>
      </w:r>
      <w:r w:rsidRPr="00E44820">
        <w:rPr>
          <w:rFonts w:ascii="Times New Roman" w:eastAsia="Times New Roman" w:hAnsi="Times New Roman" w:cs="Times New Roman"/>
          <w:bCs/>
          <w:spacing w:val="-4"/>
          <w:sz w:val="30"/>
          <w:szCs w:val="30"/>
          <w:lang w:val="en-US" w:eastAsia="ru-RU"/>
        </w:rPr>
        <w:t>I</w:t>
      </w:r>
      <w:r w:rsidRPr="00E44820">
        <w:rPr>
          <w:rFonts w:ascii="Times New Roman" w:eastAsia="Times New Roman" w:hAnsi="Times New Roman" w:cs="Times New Roman"/>
          <w:bCs/>
          <w:spacing w:val="-4"/>
          <w:sz w:val="30"/>
          <w:szCs w:val="30"/>
          <w:lang w:eastAsia="ru-RU"/>
        </w:rPr>
        <w:t xml:space="preserve"> ступени</w:t>
      </w:r>
      <w:r w:rsidRPr="00E44820">
        <w:rPr>
          <w:rFonts w:ascii="Times New Roman" w:eastAsia="Times New Roman" w:hAnsi="Times New Roman" w:cs="Times New Roman"/>
          <w:bCs/>
          <w:spacing w:val="-4"/>
          <w:sz w:val="30"/>
          <w:szCs w:val="30"/>
          <w:lang w:eastAsia="be-BY"/>
        </w:rPr>
        <w:t>, обеспечивающая формирование определенной компетенции (группы компетенций);</w:t>
      </w:r>
    </w:p>
    <w:p w14:paraId="77986C6C" w14:textId="77777777" w:rsidR="00AC5860" w:rsidRPr="00E44820" w:rsidRDefault="00AC5860" w:rsidP="00AC5860">
      <w:pPr>
        <w:spacing w:after="0" w:line="240" w:lineRule="auto"/>
        <w:ind w:firstLine="709"/>
        <w:jc w:val="both"/>
        <w:rPr>
          <w:rFonts w:ascii="Times New Roman" w:eastAsia="Times New Roman" w:hAnsi="Times New Roman" w:cs="Times New Roman"/>
          <w:bCs/>
          <w:spacing w:val="-4"/>
          <w:sz w:val="30"/>
          <w:szCs w:val="30"/>
          <w:lang w:eastAsia="ru-RU"/>
        </w:rPr>
      </w:pPr>
      <w:r w:rsidRPr="00E44820">
        <w:rPr>
          <w:rFonts w:ascii="Times New Roman" w:eastAsia="Times New Roman" w:hAnsi="Times New Roman" w:cs="Times New Roman"/>
          <w:spacing w:val="-4"/>
          <w:sz w:val="30"/>
          <w:szCs w:val="30"/>
          <w:lang w:eastAsia="ru-RU"/>
        </w:rPr>
        <w:t>обеспечение качества</w:t>
      </w:r>
      <w:r w:rsidRPr="00E44820">
        <w:rPr>
          <w:rFonts w:ascii="Times New Roman" w:eastAsia="Times New Roman" w:hAnsi="Times New Roman" w:cs="Times New Roman"/>
          <w:bCs/>
          <w:spacing w:val="-4"/>
          <w:sz w:val="30"/>
          <w:szCs w:val="30"/>
          <w:lang w:eastAsia="ru-RU"/>
        </w:rPr>
        <w:t xml:space="preserve"> – часть менеджмента качества, ориентированная на предоставление уверенности в том, что требования к качеству будут выполнены (СТБ </w:t>
      </w:r>
      <w:r w:rsidRPr="00E44820">
        <w:rPr>
          <w:rFonts w:ascii="Times New Roman" w:eastAsia="Times New Roman" w:hAnsi="Times New Roman" w:cs="Times New Roman"/>
          <w:spacing w:val="-4"/>
          <w:sz w:val="30"/>
          <w:szCs w:val="30"/>
          <w:lang w:val="en-US" w:eastAsia="ru-RU"/>
        </w:rPr>
        <w:t>ISO</w:t>
      </w:r>
      <w:r w:rsidRPr="00E44820">
        <w:rPr>
          <w:rFonts w:ascii="Times New Roman" w:eastAsia="Times New Roman" w:hAnsi="Times New Roman" w:cs="Times New Roman"/>
          <w:bCs/>
          <w:spacing w:val="-4"/>
          <w:sz w:val="30"/>
          <w:szCs w:val="30"/>
          <w:lang w:eastAsia="ru-RU"/>
        </w:rPr>
        <w:t xml:space="preserve"> 9000-2015); </w:t>
      </w:r>
    </w:p>
    <w:p w14:paraId="2D8471BB" w14:textId="77777777" w:rsidR="00AC5860" w:rsidRPr="00AC5860" w:rsidRDefault="00AC5860" w:rsidP="00AC5860">
      <w:pPr>
        <w:spacing w:after="0" w:line="240" w:lineRule="auto"/>
        <w:ind w:firstLine="709"/>
        <w:jc w:val="both"/>
        <w:rPr>
          <w:rFonts w:ascii="Times New Roman" w:eastAsia="Times New Roman" w:hAnsi="Times New Roman" w:cs="Times New Roman"/>
          <w:bCs/>
          <w:spacing w:val="-4"/>
          <w:sz w:val="30"/>
          <w:szCs w:val="30"/>
          <w:lang w:eastAsia="ru-RU"/>
        </w:rPr>
      </w:pPr>
      <w:r w:rsidRPr="00E44820">
        <w:rPr>
          <w:rFonts w:ascii="Times New Roman" w:eastAsia="Times New Roman" w:hAnsi="Times New Roman" w:cs="Times New Roman"/>
          <w:bCs/>
          <w:spacing w:val="-4"/>
          <w:sz w:val="30"/>
          <w:szCs w:val="30"/>
          <w:lang w:eastAsia="ru-RU"/>
        </w:rPr>
        <w:t>результаты обучения – знания, умения</w:t>
      </w:r>
      <w:r w:rsidRPr="00AC5860">
        <w:rPr>
          <w:rFonts w:ascii="Times New Roman" w:eastAsia="Times New Roman" w:hAnsi="Times New Roman" w:cs="Times New Roman"/>
          <w:bCs/>
          <w:spacing w:val="-4"/>
          <w:sz w:val="30"/>
          <w:szCs w:val="30"/>
          <w:lang w:eastAsia="ru-RU"/>
        </w:rPr>
        <w:t xml:space="preserve"> и навыки (опыт), которые обучающийся может продемонстрировать по завершении изучения конкретной учебной дисциплины либо модуля;</w:t>
      </w:r>
    </w:p>
    <w:p w14:paraId="4D0BEE92" w14:textId="77777777" w:rsidR="00AC5860" w:rsidRPr="00AC5860" w:rsidRDefault="00AC5860" w:rsidP="00AC5860">
      <w:pPr>
        <w:spacing w:after="0" w:line="240" w:lineRule="auto"/>
        <w:ind w:firstLine="709"/>
        <w:jc w:val="both"/>
        <w:rPr>
          <w:rFonts w:ascii="Times New Roman" w:eastAsia="Times New Roman" w:hAnsi="Times New Roman" w:cs="Times New Roman"/>
          <w:bCs/>
          <w:spacing w:val="-4"/>
          <w:sz w:val="30"/>
          <w:szCs w:val="30"/>
          <w:lang w:eastAsia="ru-RU"/>
        </w:rPr>
      </w:pPr>
      <w:r w:rsidRPr="00AC5860">
        <w:rPr>
          <w:rFonts w:ascii="Times New Roman" w:eastAsia="Times New Roman" w:hAnsi="Times New Roman" w:cs="Times New Roman"/>
          <w:bCs/>
          <w:spacing w:val="-4"/>
          <w:sz w:val="30"/>
          <w:szCs w:val="30"/>
          <w:lang w:eastAsia="ru-RU"/>
        </w:rPr>
        <w:t xml:space="preserve">специализированные компетенции – компетенции, формируемые в соответствии с требованиями к специалисту с высшим образованием </w:t>
      </w:r>
      <w:r w:rsidRPr="00AC5860">
        <w:rPr>
          <w:rFonts w:ascii="Times New Roman" w:eastAsia="Times New Roman" w:hAnsi="Times New Roman" w:cs="Times New Roman"/>
          <w:bCs/>
          <w:spacing w:val="-4"/>
          <w:sz w:val="30"/>
          <w:szCs w:val="30"/>
          <w:lang w:val="en-US" w:eastAsia="ru-RU"/>
        </w:rPr>
        <w:t>I</w:t>
      </w:r>
      <w:r w:rsidRPr="00AC5860">
        <w:rPr>
          <w:rFonts w:ascii="Times New Roman" w:eastAsia="Times New Roman" w:hAnsi="Times New Roman" w:cs="Times New Roman"/>
          <w:bCs/>
          <w:spacing w:val="-4"/>
          <w:sz w:val="30"/>
          <w:szCs w:val="30"/>
          <w:lang w:eastAsia="ru-RU"/>
        </w:rPr>
        <w:t xml:space="preserve"> ступени и отражающие его способность решать специализированные задачи профессиональной деятельности с учетом направленности образовательной программы высшего образования </w:t>
      </w:r>
      <w:r w:rsidRPr="00AC5860">
        <w:rPr>
          <w:rFonts w:ascii="Times New Roman" w:eastAsia="Times New Roman" w:hAnsi="Times New Roman" w:cs="Times New Roman"/>
          <w:bCs/>
          <w:spacing w:val="-4"/>
          <w:sz w:val="30"/>
          <w:szCs w:val="30"/>
          <w:lang w:val="en-US" w:eastAsia="ru-RU"/>
        </w:rPr>
        <w:t>I</w:t>
      </w:r>
      <w:r w:rsidRPr="00AC5860">
        <w:rPr>
          <w:rFonts w:ascii="Times New Roman" w:eastAsia="Times New Roman" w:hAnsi="Times New Roman" w:cs="Times New Roman"/>
          <w:bCs/>
          <w:spacing w:val="-4"/>
          <w:sz w:val="30"/>
          <w:szCs w:val="30"/>
          <w:lang w:eastAsia="ru-RU"/>
        </w:rPr>
        <w:t xml:space="preserve"> ступени в учреждении высшего образования;</w:t>
      </w:r>
    </w:p>
    <w:p w14:paraId="5DCC367F" w14:textId="77777777" w:rsidR="00AC5860" w:rsidRPr="00AC5860" w:rsidRDefault="00AC5860" w:rsidP="00AC5860">
      <w:pPr>
        <w:spacing w:after="0" w:line="240" w:lineRule="auto"/>
        <w:ind w:firstLine="709"/>
        <w:jc w:val="both"/>
        <w:rPr>
          <w:rFonts w:ascii="Times New Roman" w:eastAsia="Times New Roman" w:hAnsi="Times New Roman" w:cs="Times New Roman"/>
          <w:bCs/>
          <w:spacing w:val="-4"/>
          <w:sz w:val="30"/>
          <w:szCs w:val="30"/>
          <w:lang w:eastAsia="ru-RU"/>
        </w:rPr>
      </w:pPr>
      <w:r w:rsidRPr="00AC5860">
        <w:rPr>
          <w:rFonts w:ascii="Times New Roman" w:eastAsia="Times New Roman" w:hAnsi="Times New Roman" w:cs="Times New Roman"/>
          <w:bCs/>
          <w:spacing w:val="-4"/>
          <w:sz w:val="30"/>
          <w:szCs w:val="30"/>
          <w:lang w:eastAsia="ru-RU"/>
        </w:rPr>
        <w:t xml:space="preserve">специальность – вид профессиональной деятельности, требующий </w:t>
      </w:r>
      <w:r w:rsidRPr="00E44820">
        <w:rPr>
          <w:rFonts w:ascii="Times New Roman" w:eastAsia="Times New Roman" w:hAnsi="Times New Roman" w:cs="Times New Roman"/>
          <w:bCs/>
          <w:spacing w:val="-4"/>
          <w:sz w:val="30"/>
          <w:szCs w:val="30"/>
          <w:lang w:eastAsia="ru-RU"/>
        </w:rPr>
        <w:t>определенных знаний, навыков и компетенций, приобретаемых путем обучения и практического опыта, – подсистема группы специальностей (ОКРБ 011-2009);</w:t>
      </w:r>
    </w:p>
    <w:p w14:paraId="7E538FB5" w14:textId="77777777" w:rsidR="00AC5860" w:rsidRPr="00E44820" w:rsidRDefault="00AC5860" w:rsidP="00AC5860">
      <w:pPr>
        <w:spacing w:after="0" w:line="240" w:lineRule="auto"/>
        <w:ind w:firstLine="709"/>
        <w:jc w:val="both"/>
        <w:rPr>
          <w:rFonts w:ascii="Times New Roman" w:eastAsia="Times New Roman" w:hAnsi="Times New Roman" w:cs="Times New Roman"/>
          <w:spacing w:val="-4"/>
          <w:sz w:val="30"/>
          <w:szCs w:val="30"/>
          <w:lang w:eastAsia="ru-RU"/>
        </w:rPr>
      </w:pPr>
      <w:r w:rsidRPr="00AC5860">
        <w:rPr>
          <w:rFonts w:ascii="Times New Roman" w:eastAsia="Times New Roman" w:hAnsi="Times New Roman" w:cs="Times New Roman"/>
          <w:bCs/>
          <w:spacing w:val="-4"/>
          <w:sz w:val="30"/>
          <w:szCs w:val="30"/>
          <w:lang w:eastAsia="ru-RU"/>
        </w:rPr>
        <w:t xml:space="preserve">универсальные компетенции – компетенции, формируемые в соответствии с требованиями к специалисту с высшим образованием </w:t>
      </w:r>
      <w:r w:rsidRPr="00AC5860">
        <w:rPr>
          <w:rFonts w:ascii="Times New Roman" w:eastAsia="Times New Roman" w:hAnsi="Times New Roman" w:cs="Times New Roman"/>
          <w:bCs/>
          <w:spacing w:val="-4"/>
          <w:sz w:val="30"/>
          <w:szCs w:val="30"/>
          <w:lang w:val="en-US" w:eastAsia="ru-RU"/>
        </w:rPr>
        <w:t>I</w:t>
      </w:r>
      <w:r w:rsidRPr="00AC5860">
        <w:rPr>
          <w:rFonts w:ascii="Times New Roman" w:eastAsia="Times New Roman" w:hAnsi="Times New Roman" w:cs="Times New Roman"/>
          <w:bCs/>
          <w:spacing w:val="-4"/>
          <w:sz w:val="30"/>
          <w:szCs w:val="30"/>
          <w:lang w:eastAsia="ru-RU"/>
        </w:rPr>
        <w:t xml:space="preserve"> ступени и отражающие его способность применять базовые общекультурные знания и умения, а также социально-личностные качества, </w:t>
      </w:r>
      <w:r w:rsidRPr="00E44820">
        <w:rPr>
          <w:rFonts w:ascii="Times New Roman" w:eastAsia="Times New Roman" w:hAnsi="Times New Roman" w:cs="Times New Roman"/>
          <w:bCs/>
          <w:spacing w:val="-4"/>
          <w:sz w:val="30"/>
          <w:szCs w:val="30"/>
          <w:lang w:eastAsia="ru-RU"/>
        </w:rPr>
        <w:t>соответствующие</w:t>
      </w:r>
      <w:r w:rsidRPr="00E44820">
        <w:rPr>
          <w:rFonts w:ascii="Times New Roman" w:eastAsia="Times New Roman" w:hAnsi="Times New Roman" w:cs="Times New Roman"/>
          <w:spacing w:val="-4"/>
          <w:sz w:val="30"/>
          <w:szCs w:val="30"/>
          <w:lang w:eastAsia="ru-RU"/>
        </w:rPr>
        <w:t xml:space="preserve"> запросам государства и общества;</w:t>
      </w:r>
    </w:p>
    <w:p w14:paraId="66BD1055" w14:textId="77777777" w:rsidR="00AC5860" w:rsidRPr="00E44820" w:rsidRDefault="00AC5860" w:rsidP="00AC5860">
      <w:pPr>
        <w:tabs>
          <w:tab w:val="left" w:pos="4678"/>
        </w:tabs>
        <w:spacing w:after="0" w:line="240" w:lineRule="auto"/>
        <w:ind w:firstLine="709"/>
        <w:jc w:val="both"/>
        <w:rPr>
          <w:rFonts w:ascii="Times New Roman" w:eastAsia="Times New Roman" w:hAnsi="Times New Roman" w:cs="Times New Roman"/>
          <w:sz w:val="30"/>
          <w:szCs w:val="30"/>
          <w:lang w:eastAsia="ru-RU"/>
        </w:rPr>
      </w:pPr>
      <w:r w:rsidRPr="00E44820">
        <w:rPr>
          <w:rFonts w:ascii="Times New Roman" w:eastAsia="Times New Roman" w:hAnsi="Times New Roman" w:cs="Times New Roman"/>
          <w:sz w:val="30"/>
          <w:szCs w:val="30"/>
          <w:lang w:eastAsia="ru-RU"/>
        </w:rPr>
        <w:t xml:space="preserve">цифровизация – внедрение современных цифровых технологий в различные сферы жизни и производства. </w:t>
      </w:r>
    </w:p>
    <w:p w14:paraId="7E287733" w14:textId="77777777" w:rsidR="00AC5860" w:rsidRPr="00E44820" w:rsidRDefault="00AC5860" w:rsidP="00AC5860">
      <w:pPr>
        <w:spacing w:after="0" w:line="240" w:lineRule="auto"/>
        <w:ind w:firstLine="709"/>
        <w:jc w:val="both"/>
        <w:rPr>
          <w:rFonts w:ascii="Times New Roman" w:eastAsia="Times New Roman" w:hAnsi="Times New Roman" w:cs="Times New Roman"/>
          <w:bCs/>
          <w:spacing w:val="-4"/>
          <w:lang w:eastAsia="x-none"/>
        </w:rPr>
      </w:pPr>
      <w:r w:rsidRPr="00E44820">
        <w:rPr>
          <w:rFonts w:ascii="Times New Roman" w:eastAsia="Times New Roman" w:hAnsi="Times New Roman" w:cs="Times New Roman"/>
          <w:bCs/>
          <w:spacing w:val="-4"/>
          <w:sz w:val="30"/>
          <w:szCs w:val="30"/>
          <w:lang w:eastAsia="x-none"/>
        </w:rPr>
        <w:t>4. </w:t>
      </w:r>
      <w:r w:rsidRPr="00E44820">
        <w:rPr>
          <w:rFonts w:ascii="Times New Roman" w:eastAsia="Times New Roman" w:hAnsi="Times New Roman" w:cs="Times New Roman"/>
          <w:bCs/>
          <w:spacing w:val="-4"/>
          <w:sz w:val="30"/>
          <w:szCs w:val="30"/>
          <w:lang w:val="x-none" w:eastAsia="x-none"/>
        </w:rPr>
        <w:t xml:space="preserve">Специальность </w:t>
      </w:r>
      <w:r w:rsidRPr="00E44820">
        <w:rPr>
          <w:rFonts w:ascii="Times New Roman" w:eastAsia="Times New Roman" w:hAnsi="Times New Roman" w:cs="Times New Roman"/>
          <w:iCs/>
          <w:spacing w:val="-4"/>
          <w:sz w:val="30"/>
          <w:szCs w:val="30"/>
          <w:lang w:val="x-none" w:eastAsia="x-none"/>
        </w:rPr>
        <w:t>1-23 01 11 «Библиотечно-информационная деятельность (по направлениям)»</w:t>
      </w:r>
      <w:r w:rsidRPr="00E44820">
        <w:rPr>
          <w:rFonts w:ascii="Times New Roman" w:eastAsia="Times New Roman" w:hAnsi="Times New Roman" w:cs="Times New Roman"/>
          <w:bCs/>
          <w:spacing w:val="-4"/>
          <w:sz w:val="30"/>
          <w:szCs w:val="30"/>
          <w:lang w:val="x-none" w:eastAsia="x-none"/>
        </w:rPr>
        <w:t xml:space="preserve"> в соответствии с ОКРБ 011-2009</w:t>
      </w:r>
      <w:r w:rsidRPr="00E44820">
        <w:rPr>
          <w:rFonts w:ascii="Times New Roman" w:eastAsia="Times New Roman" w:hAnsi="Times New Roman" w:cs="Times New Roman"/>
          <w:bCs/>
          <w:spacing w:val="-4"/>
          <w:sz w:val="30"/>
          <w:szCs w:val="30"/>
          <w:lang w:eastAsia="x-none"/>
        </w:rPr>
        <w:t xml:space="preserve"> </w:t>
      </w:r>
      <w:r w:rsidRPr="00E44820">
        <w:rPr>
          <w:rFonts w:ascii="Times New Roman" w:eastAsia="Times New Roman" w:hAnsi="Times New Roman" w:cs="Times New Roman"/>
          <w:bCs/>
          <w:spacing w:val="-4"/>
          <w:sz w:val="30"/>
          <w:szCs w:val="30"/>
          <w:lang w:val="x-none" w:eastAsia="x-none"/>
        </w:rPr>
        <w:t xml:space="preserve">относится к профилю образования </w:t>
      </w:r>
      <w:r w:rsidRPr="00E44820">
        <w:rPr>
          <w:rFonts w:ascii="Times New Roman" w:eastAsia="Times New Roman" w:hAnsi="Times New Roman" w:cs="Times New Roman"/>
          <w:spacing w:val="-4"/>
          <w:sz w:val="30"/>
          <w:szCs w:val="30"/>
          <w:lang w:val="x-none" w:eastAsia="be-BY"/>
        </w:rPr>
        <w:t>E «Коммуникации. Право. Экономика. Управление. Экономика и организация производства»</w:t>
      </w:r>
      <w:r w:rsidRPr="00E44820">
        <w:rPr>
          <w:rFonts w:ascii="Times New Roman" w:eastAsia="Times New Roman" w:hAnsi="Times New Roman" w:cs="Times New Roman"/>
          <w:bCs/>
          <w:spacing w:val="-4"/>
          <w:sz w:val="30"/>
          <w:szCs w:val="30"/>
          <w:lang w:val="x-none" w:eastAsia="x-none"/>
        </w:rPr>
        <w:t>,</w:t>
      </w:r>
      <w:r w:rsidRPr="00E44820">
        <w:rPr>
          <w:rFonts w:ascii="Times New Roman" w:eastAsia="Times New Roman" w:hAnsi="Times New Roman" w:cs="Times New Roman"/>
          <w:bCs/>
          <w:spacing w:val="-4"/>
          <w:sz w:val="30"/>
          <w:szCs w:val="30"/>
          <w:lang w:eastAsia="x-none"/>
        </w:rPr>
        <w:t xml:space="preserve"> </w:t>
      </w:r>
      <w:r w:rsidRPr="00E44820">
        <w:rPr>
          <w:rFonts w:ascii="Times New Roman" w:eastAsia="Times New Roman" w:hAnsi="Times New Roman" w:cs="Times New Roman"/>
          <w:bCs/>
          <w:spacing w:val="-4"/>
          <w:sz w:val="30"/>
          <w:szCs w:val="30"/>
          <w:lang w:val="x-none" w:eastAsia="x-none"/>
        </w:rPr>
        <w:t xml:space="preserve">направлению образования </w:t>
      </w:r>
      <w:r w:rsidRPr="00E44820">
        <w:rPr>
          <w:rFonts w:ascii="Times New Roman" w:eastAsia="Times New Roman" w:hAnsi="Times New Roman" w:cs="Times New Roman"/>
          <w:spacing w:val="-4"/>
          <w:sz w:val="30"/>
          <w:szCs w:val="30"/>
          <w:lang w:val="x-none" w:eastAsia="be-BY"/>
        </w:rPr>
        <w:t>23</w:t>
      </w:r>
      <w:r w:rsidRPr="00E44820">
        <w:rPr>
          <w:rFonts w:ascii="Times New Roman" w:eastAsia="Times New Roman" w:hAnsi="Times New Roman" w:cs="Times New Roman"/>
          <w:spacing w:val="-4"/>
          <w:sz w:val="30"/>
          <w:szCs w:val="30"/>
          <w:lang w:eastAsia="be-BY"/>
        </w:rPr>
        <w:t> </w:t>
      </w:r>
      <w:r w:rsidRPr="00E44820">
        <w:rPr>
          <w:rFonts w:ascii="Times New Roman" w:eastAsia="Times New Roman" w:hAnsi="Times New Roman" w:cs="Times New Roman"/>
          <w:spacing w:val="-4"/>
          <w:sz w:val="30"/>
          <w:szCs w:val="30"/>
          <w:lang w:val="x-none" w:eastAsia="be-BY"/>
        </w:rPr>
        <w:t>«Коммуникации»</w:t>
      </w:r>
      <w:r w:rsidRPr="00E44820">
        <w:rPr>
          <w:rFonts w:ascii="Times New Roman" w:eastAsia="Times New Roman" w:hAnsi="Times New Roman" w:cs="Times New Roman"/>
          <w:bCs/>
          <w:spacing w:val="-4"/>
          <w:lang w:eastAsia="x-none"/>
        </w:rPr>
        <w:t>.</w:t>
      </w:r>
    </w:p>
    <w:p w14:paraId="7171D610" w14:textId="77777777" w:rsidR="00AC5860" w:rsidRPr="00E44820" w:rsidRDefault="00AC5860" w:rsidP="00AC5860">
      <w:pPr>
        <w:spacing w:after="0" w:line="240" w:lineRule="auto"/>
        <w:ind w:firstLine="709"/>
        <w:jc w:val="both"/>
        <w:rPr>
          <w:rFonts w:ascii="Times New Roman" w:eastAsia="Times New Roman" w:hAnsi="Times New Roman" w:cs="Times New Roman"/>
          <w:bCs/>
          <w:spacing w:val="-4"/>
          <w:sz w:val="30"/>
          <w:szCs w:val="30"/>
          <w:lang w:eastAsia="x-none"/>
        </w:rPr>
      </w:pPr>
      <w:r w:rsidRPr="00E44820">
        <w:rPr>
          <w:rFonts w:ascii="Times New Roman" w:eastAsia="Times New Roman" w:hAnsi="Times New Roman" w:cs="Times New Roman"/>
          <w:bCs/>
          <w:spacing w:val="-4"/>
          <w:sz w:val="30"/>
          <w:szCs w:val="30"/>
          <w:lang w:val="x-none" w:eastAsia="x-none"/>
        </w:rPr>
        <w:t>Согласно ОКРБ 011-2009 по специальности предусмотрены направления специальности:</w:t>
      </w:r>
      <w:r w:rsidRPr="00E44820">
        <w:rPr>
          <w:rFonts w:ascii="Times New Roman" w:eastAsia="Times New Roman" w:hAnsi="Times New Roman" w:cs="Times New Roman"/>
          <w:bCs/>
          <w:spacing w:val="-4"/>
          <w:sz w:val="30"/>
          <w:szCs w:val="30"/>
          <w:lang w:eastAsia="x-none"/>
        </w:rPr>
        <w:t xml:space="preserve"> </w:t>
      </w:r>
    </w:p>
    <w:p w14:paraId="372E0B70" w14:textId="77777777" w:rsidR="00AC5860" w:rsidRPr="00406A5D" w:rsidRDefault="00AC5860" w:rsidP="00AC5860">
      <w:pPr>
        <w:spacing w:after="0" w:line="240" w:lineRule="auto"/>
        <w:ind w:firstLine="709"/>
        <w:jc w:val="both"/>
        <w:rPr>
          <w:rFonts w:ascii="Times New Roman" w:eastAsia="Times New Roman" w:hAnsi="Times New Roman" w:cs="Times New Roman"/>
          <w:spacing w:val="-10"/>
          <w:sz w:val="30"/>
          <w:szCs w:val="30"/>
          <w:lang w:eastAsia="be-BY"/>
        </w:rPr>
      </w:pPr>
      <w:r w:rsidRPr="00406A5D">
        <w:rPr>
          <w:rFonts w:ascii="Times New Roman" w:eastAsia="Times New Roman" w:hAnsi="Times New Roman" w:cs="Times New Roman"/>
          <w:spacing w:val="-10"/>
          <w:sz w:val="30"/>
          <w:szCs w:val="30"/>
          <w:lang w:val="x-none" w:eastAsia="be-BY"/>
        </w:rPr>
        <w:t>1-23 01 11-01 «Библиотечно-информационная деятельность (менеджмент)»</w:t>
      </w:r>
      <w:r w:rsidRPr="00406A5D">
        <w:rPr>
          <w:rFonts w:ascii="Times New Roman" w:eastAsia="Times New Roman" w:hAnsi="Times New Roman" w:cs="Times New Roman"/>
          <w:spacing w:val="-10"/>
          <w:sz w:val="30"/>
          <w:szCs w:val="30"/>
          <w:lang w:eastAsia="be-BY"/>
        </w:rPr>
        <w:t>;</w:t>
      </w:r>
    </w:p>
    <w:p w14:paraId="7C79A99E" w14:textId="77777777" w:rsidR="00AC5860" w:rsidRPr="00406A5D" w:rsidRDefault="00AC5860" w:rsidP="00AC5860">
      <w:pPr>
        <w:spacing w:after="0" w:line="240" w:lineRule="auto"/>
        <w:ind w:firstLine="709"/>
        <w:jc w:val="both"/>
        <w:rPr>
          <w:rFonts w:ascii="Times New Roman" w:eastAsia="Times New Roman" w:hAnsi="Times New Roman" w:cs="Times New Roman"/>
          <w:spacing w:val="-10"/>
          <w:sz w:val="30"/>
          <w:szCs w:val="30"/>
          <w:lang w:eastAsia="be-BY"/>
        </w:rPr>
      </w:pPr>
      <w:r w:rsidRPr="00406A5D">
        <w:rPr>
          <w:rFonts w:ascii="Times New Roman" w:eastAsia="Times New Roman" w:hAnsi="Times New Roman" w:cs="Times New Roman"/>
          <w:spacing w:val="-10"/>
          <w:sz w:val="30"/>
          <w:szCs w:val="30"/>
          <w:lang w:val="x-none" w:eastAsia="be-BY"/>
        </w:rPr>
        <w:t>1-23 01 11-0</w:t>
      </w:r>
      <w:r w:rsidRPr="00406A5D">
        <w:rPr>
          <w:rFonts w:ascii="Times New Roman" w:eastAsia="Times New Roman" w:hAnsi="Times New Roman" w:cs="Times New Roman"/>
          <w:spacing w:val="-10"/>
          <w:sz w:val="30"/>
          <w:szCs w:val="30"/>
          <w:lang w:eastAsia="be-BY"/>
        </w:rPr>
        <w:t>2</w:t>
      </w:r>
      <w:r w:rsidRPr="00406A5D">
        <w:rPr>
          <w:rFonts w:ascii="Times New Roman" w:eastAsia="Times New Roman" w:hAnsi="Times New Roman" w:cs="Times New Roman"/>
          <w:spacing w:val="-10"/>
          <w:sz w:val="30"/>
          <w:szCs w:val="30"/>
          <w:lang w:val="x-none" w:eastAsia="be-BY"/>
        </w:rPr>
        <w:t xml:space="preserve"> «Библиотечно-информационная деятельность (цифровизация)»</w:t>
      </w:r>
      <w:r w:rsidRPr="00406A5D">
        <w:rPr>
          <w:rFonts w:ascii="Times New Roman" w:eastAsia="Times New Roman" w:hAnsi="Times New Roman" w:cs="Times New Roman"/>
          <w:spacing w:val="-10"/>
          <w:sz w:val="30"/>
          <w:szCs w:val="30"/>
          <w:lang w:eastAsia="be-BY"/>
        </w:rPr>
        <w:t>;</w:t>
      </w:r>
    </w:p>
    <w:p w14:paraId="626CFBBF" w14:textId="3438E4EA" w:rsidR="00AC5860" w:rsidRPr="00406A5D" w:rsidRDefault="00AC5860" w:rsidP="00AC5860">
      <w:pPr>
        <w:spacing w:after="0" w:line="240" w:lineRule="auto"/>
        <w:ind w:firstLine="709"/>
        <w:jc w:val="both"/>
        <w:rPr>
          <w:rFonts w:ascii="Times New Roman" w:eastAsia="Times New Roman" w:hAnsi="Times New Roman" w:cs="Times New Roman"/>
          <w:spacing w:val="-10"/>
          <w:sz w:val="30"/>
          <w:szCs w:val="30"/>
          <w:lang w:val="be-BY" w:eastAsia="be-BY"/>
        </w:rPr>
      </w:pPr>
      <w:r w:rsidRPr="00406A5D">
        <w:rPr>
          <w:rFonts w:ascii="Times New Roman" w:eastAsia="Times New Roman" w:hAnsi="Times New Roman" w:cs="Times New Roman"/>
          <w:spacing w:val="-10"/>
          <w:sz w:val="30"/>
          <w:szCs w:val="30"/>
          <w:lang w:val="x-none" w:eastAsia="be-BY"/>
        </w:rPr>
        <w:t>1-23 01 11-03 «Библиотечно-информационная деятельность (аналитика)»</w:t>
      </w:r>
      <w:r w:rsidR="00DA6673" w:rsidRPr="00406A5D">
        <w:rPr>
          <w:rFonts w:ascii="Times New Roman" w:eastAsia="Times New Roman" w:hAnsi="Times New Roman" w:cs="Times New Roman"/>
          <w:spacing w:val="-10"/>
          <w:sz w:val="30"/>
          <w:szCs w:val="30"/>
          <w:lang w:val="be-BY" w:eastAsia="be-BY"/>
        </w:rPr>
        <w:t>.</w:t>
      </w:r>
    </w:p>
    <w:p w14:paraId="0A02B737" w14:textId="77777777" w:rsidR="00AC5860" w:rsidRPr="00E44820" w:rsidRDefault="00AC5860" w:rsidP="00AC5860">
      <w:pPr>
        <w:spacing w:after="0" w:line="240" w:lineRule="auto"/>
        <w:ind w:firstLine="709"/>
        <w:jc w:val="both"/>
        <w:rPr>
          <w:rFonts w:ascii="Times New Roman" w:eastAsia="Times New Roman" w:hAnsi="Times New Roman" w:cs="Times New Roman"/>
          <w:spacing w:val="-4"/>
          <w:sz w:val="30"/>
          <w:szCs w:val="30"/>
          <w:lang w:eastAsia="be-BY"/>
        </w:rPr>
      </w:pPr>
      <w:r w:rsidRPr="00E44820">
        <w:rPr>
          <w:rFonts w:ascii="Times New Roman" w:eastAsia="Times New Roman" w:hAnsi="Times New Roman" w:cs="Times New Roman"/>
          <w:spacing w:val="-4"/>
          <w:sz w:val="30"/>
          <w:szCs w:val="30"/>
          <w:lang w:eastAsia="be-BY"/>
        </w:rPr>
        <w:t xml:space="preserve">Направление специальности </w:t>
      </w:r>
      <w:r w:rsidRPr="00E44820">
        <w:rPr>
          <w:rFonts w:ascii="Times New Roman" w:eastAsia="Times New Roman" w:hAnsi="Times New Roman" w:cs="Times New Roman"/>
          <w:spacing w:val="-4"/>
          <w:sz w:val="30"/>
          <w:szCs w:val="30"/>
          <w:lang w:val="x-none" w:eastAsia="be-BY"/>
        </w:rPr>
        <w:t>1-23 01 11-01 «Библиотечно-информационная деятельность (менеджмент)», обеспечивает получение квалификации «Библиотекарь-библиограф. Менеджер»</w:t>
      </w:r>
      <w:r w:rsidRPr="00E44820">
        <w:rPr>
          <w:rFonts w:ascii="Times New Roman" w:eastAsia="Times New Roman" w:hAnsi="Times New Roman" w:cs="Times New Roman"/>
          <w:spacing w:val="-4"/>
          <w:sz w:val="30"/>
          <w:szCs w:val="30"/>
          <w:lang w:eastAsia="be-BY"/>
        </w:rPr>
        <w:t>.</w:t>
      </w:r>
    </w:p>
    <w:p w14:paraId="253B70E1" w14:textId="77777777" w:rsidR="00AC5860" w:rsidRPr="00E44820" w:rsidRDefault="00AC5860" w:rsidP="00AC5860">
      <w:pPr>
        <w:spacing w:after="0" w:line="240" w:lineRule="auto"/>
        <w:ind w:firstLine="709"/>
        <w:jc w:val="both"/>
        <w:rPr>
          <w:rFonts w:ascii="Times New Roman" w:eastAsia="Times New Roman" w:hAnsi="Times New Roman" w:cs="Times New Roman"/>
          <w:spacing w:val="-4"/>
          <w:sz w:val="30"/>
          <w:szCs w:val="30"/>
          <w:lang w:eastAsia="be-BY"/>
        </w:rPr>
      </w:pPr>
      <w:r w:rsidRPr="00E44820">
        <w:rPr>
          <w:rFonts w:ascii="Times New Roman" w:eastAsia="Times New Roman" w:hAnsi="Times New Roman" w:cs="Times New Roman"/>
          <w:spacing w:val="-4"/>
          <w:sz w:val="30"/>
          <w:szCs w:val="30"/>
          <w:lang w:eastAsia="be-BY"/>
        </w:rPr>
        <w:t>Направление специальности</w:t>
      </w:r>
      <w:r w:rsidRPr="00E44820">
        <w:rPr>
          <w:rFonts w:ascii="Times New Roman" w:eastAsia="Times New Roman" w:hAnsi="Times New Roman" w:cs="Times New Roman"/>
          <w:spacing w:val="-4"/>
          <w:sz w:val="30"/>
          <w:szCs w:val="30"/>
          <w:lang w:val="x-none" w:eastAsia="be-BY"/>
        </w:rPr>
        <w:t xml:space="preserve"> 1-23 01 11-02 «Библиотечно-информационная деятельность (цифровизация)», обеспечивает получение квалификации «Библиотекарь-библиограф. Специалист по цифровизации», </w:t>
      </w:r>
    </w:p>
    <w:p w14:paraId="74662E8B" w14:textId="77777777" w:rsidR="00AC5860" w:rsidRPr="00E44820" w:rsidRDefault="00AC5860" w:rsidP="00AC5860">
      <w:pPr>
        <w:spacing w:after="0" w:line="240" w:lineRule="auto"/>
        <w:ind w:firstLine="709"/>
        <w:jc w:val="both"/>
        <w:rPr>
          <w:rFonts w:ascii="Times New Roman" w:eastAsia="Times New Roman" w:hAnsi="Times New Roman" w:cs="Times New Roman"/>
          <w:bCs/>
          <w:spacing w:val="-4"/>
          <w:sz w:val="30"/>
          <w:szCs w:val="30"/>
          <w:lang w:eastAsia="x-none"/>
        </w:rPr>
      </w:pPr>
      <w:r w:rsidRPr="00E44820">
        <w:rPr>
          <w:rFonts w:ascii="Times New Roman" w:eastAsia="Times New Roman" w:hAnsi="Times New Roman" w:cs="Times New Roman"/>
          <w:spacing w:val="-4"/>
          <w:sz w:val="30"/>
          <w:szCs w:val="30"/>
          <w:lang w:eastAsia="be-BY"/>
        </w:rPr>
        <w:t xml:space="preserve">Направление специальности </w:t>
      </w:r>
      <w:r w:rsidRPr="00E44820">
        <w:rPr>
          <w:rFonts w:ascii="Times New Roman" w:eastAsia="Times New Roman" w:hAnsi="Times New Roman" w:cs="Times New Roman"/>
          <w:spacing w:val="-4"/>
          <w:sz w:val="30"/>
          <w:szCs w:val="30"/>
          <w:lang w:val="x-none" w:eastAsia="be-BY"/>
        </w:rPr>
        <w:t>1-23 01 11-03 «Библиотечно-информационная деятельность (аналитика)», обеспечивает получение квалификации «Библиотекарь-библиограф. Аналитик».</w:t>
      </w:r>
    </w:p>
    <w:p w14:paraId="0F147D4A" w14:textId="77777777" w:rsidR="00AC5860" w:rsidRPr="00AC5860" w:rsidRDefault="00AC5860" w:rsidP="00AC5860">
      <w:pPr>
        <w:spacing w:after="0" w:line="240" w:lineRule="auto"/>
        <w:ind w:firstLine="709"/>
        <w:jc w:val="both"/>
        <w:rPr>
          <w:rFonts w:ascii="Times New Roman" w:eastAsia="Times New Roman" w:hAnsi="Times New Roman" w:cs="Times New Roman"/>
          <w:spacing w:val="-4"/>
          <w:sz w:val="30"/>
          <w:szCs w:val="30"/>
          <w:lang w:eastAsia="be-BY"/>
        </w:rPr>
      </w:pPr>
      <w:r w:rsidRPr="00E44820">
        <w:rPr>
          <w:rFonts w:ascii="Times New Roman" w:eastAsia="Times New Roman" w:hAnsi="Times New Roman" w:cs="Times New Roman"/>
          <w:bCs/>
          <w:spacing w:val="-4"/>
          <w:sz w:val="30"/>
          <w:szCs w:val="30"/>
          <w:lang w:eastAsia="x-none"/>
        </w:rPr>
        <w:t>5. </w:t>
      </w:r>
      <w:r w:rsidRPr="00E44820">
        <w:rPr>
          <w:rFonts w:ascii="Times New Roman" w:eastAsia="Times New Roman" w:hAnsi="Times New Roman" w:cs="Times New Roman"/>
          <w:bCs/>
          <w:spacing w:val="-4"/>
          <w:sz w:val="30"/>
          <w:szCs w:val="30"/>
          <w:lang w:val="x-none" w:eastAsia="x-none"/>
        </w:rPr>
        <w:t xml:space="preserve">Специальность </w:t>
      </w:r>
      <w:r w:rsidRPr="00E44820">
        <w:rPr>
          <w:rFonts w:ascii="Times New Roman" w:eastAsia="Times New Roman" w:hAnsi="Times New Roman" w:cs="Times New Roman"/>
          <w:iCs/>
          <w:spacing w:val="-4"/>
          <w:sz w:val="30"/>
          <w:szCs w:val="30"/>
          <w:lang w:val="x-none" w:eastAsia="x-none"/>
        </w:rPr>
        <w:t>1-23 01 11 «Библиотечно-информационная деятельность (по направлениям)»</w:t>
      </w:r>
      <w:r w:rsidRPr="00E44820">
        <w:rPr>
          <w:rFonts w:ascii="Times New Roman" w:eastAsia="Times New Roman" w:hAnsi="Times New Roman" w:cs="Times New Roman"/>
          <w:bCs/>
          <w:spacing w:val="-4"/>
          <w:sz w:val="30"/>
          <w:szCs w:val="30"/>
          <w:lang w:val="x-none" w:eastAsia="x-none"/>
        </w:rPr>
        <w:t xml:space="preserve"> </w:t>
      </w:r>
      <w:r w:rsidRPr="00E44820">
        <w:rPr>
          <w:rFonts w:ascii="Times New Roman" w:eastAsia="Times New Roman" w:hAnsi="Times New Roman" w:cs="Times New Roman"/>
          <w:bCs/>
          <w:spacing w:val="-4"/>
          <w:sz w:val="30"/>
          <w:szCs w:val="30"/>
          <w:lang w:eastAsia="x-none"/>
        </w:rPr>
        <w:t xml:space="preserve">относится к уровню 6 </w:t>
      </w:r>
      <w:r w:rsidRPr="00E44820">
        <w:rPr>
          <w:rFonts w:ascii="Times New Roman" w:eastAsia="Times New Roman" w:hAnsi="Times New Roman" w:cs="Times New Roman"/>
          <w:spacing w:val="-4"/>
          <w:sz w:val="30"/>
          <w:szCs w:val="30"/>
          <w:lang w:val="x-none" w:eastAsia="be-BY"/>
        </w:rPr>
        <w:t>Национальн</w:t>
      </w:r>
      <w:r w:rsidRPr="00E44820">
        <w:rPr>
          <w:rFonts w:ascii="Times New Roman" w:eastAsia="Times New Roman" w:hAnsi="Times New Roman" w:cs="Times New Roman"/>
          <w:spacing w:val="-4"/>
          <w:sz w:val="30"/>
          <w:szCs w:val="30"/>
          <w:lang w:eastAsia="be-BY"/>
        </w:rPr>
        <w:t>ой</w:t>
      </w:r>
      <w:r w:rsidRPr="00E44820">
        <w:rPr>
          <w:rFonts w:ascii="Times New Roman" w:eastAsia="Times New Roman" w:hAnsi="Times New Roman" w:cs="Times New Roman"/>
          <w:spacing w:val="-4"/>
          <w:sz w:val="30"/>
          <w:szCs w:val="30"/>
          <w:lang w:val="x-none" w:eastAsia="be-BY"/>
        </w:rPr>
        <w:t xml:space="preserve"> рамк</w:t>
      </w:r>
      <w:r w:rsidRPr="00E44820">
        <w:rPr>
          <w:rFonts w:ascii="Times New Roman" w:eastAsia="Times New Roman" w:hAnsi="Times New Roman" w:cs="Times New Roman"/>
          <w:spacing w:val="-4"/>
          <w:sz w:val="30"/>
          <w:szCs w:val="30"/>
          <w:lang w:eastAsia="be-BY"/>
        </w:rPr>
        <w:t>и</w:t>
      </w:r>
      <w:r w:rsidRPr="00E44820">
        <w:rPr>
          <w:rFonts w:ascii="Times New Roman" w:eastAsia="Times New Roman" w:hAnsi="Times New Roman" w:cs="Times New Roman"/>
          <w:spacing w:val="-4"/>
          <w:sz w:val="30"/>
          <w:szCs w:val="30"/>
          <w:lang w:val="x-none" w:eastAsia="be-BY"/>
        </w:rPr>
        <w:t xml:space="preserve"> квалификаций высшего образования</w:t>
      </w:r>
      <w:r w:rsidRPr="00AC5860">
        <w:rPr>
          <w:rFonts w:ascii="Times New Roman" w:eastAsia="Times New Roman" w:hAnsi="Times New Roman" w:cs="Times New Roman"/>
          <w:spacing w:val="-4"/>
          <w:sz w:val="30"/>
          <w:szCs w:val="30"/>
          <w:lang w:val="x-none" w:eastAsia="be-BY"/>
        </w:rPr>
        <w:t xml:space="preserve"> Республики Беларусь</w:t>
      </w:r>
      <w:r w:rsidRPr="00AC5860">
        <w:rPr>
          <w:rFonts w:ascii="Times New Roman" w:eastAsia="Times New Roman" w:hAnsi="Times New Roman" w:cs="Times New Roman"/>
          <w:spacing w:val="-4"/>
          <w:sz w:val="30"/>
          <w:szCs w:val="30"/>
          <w:lang w:eastAsia="be-BY"/>
        </w:rPr>
        <w:t>.</w:t>
      </w:r>
    </w:p>
    <w:p w14:paraId="20173DDA" w14:textId="77777777" w:rsidR="00AC5860" w:rsidRPr="00AC5860" w:rsidRDefault="00AC5860" w:rsidP="00AC5860">
      <w:pPr>
        <w:spacing w:after="0" w:line="240" w:lineRule="auto"/>
        <w:jc w:val="center"/>
        <w:rPr>
          <w:rFonts w:ascii="Times New Roman" w:eastAsia="Times New Roman" w:hAnsi="Times New Roman" w:cs="Times New Roman"/>
          <w:spacing w:val="-4"/>
          <w:sz w:val="30"/>
          <w:szCs w:val="30"/>
          <w:lang w:val="x-none" w:eastAsia="x-none"/>
        </w:rPr>
      </w:pPr>
    </w:p>
    <w:p w14:paraId="36AC8FFD" w14:textId="77777777" w:rsidR="00AC5860" w:rsidRPr="00AC5860" w:rsidRDefault="00AC5860" w:rsidP="00AC5860">
      <w:pPr>
        <w:spacing w:after="0" w:line="240" w:lineRule="auto"/>
        <w:jc w:val="center"/>
        <w:rPr>
          <w:rFonts w:ascii="Times New Roman" w:eastAsia="Times New Roman" w:hAnsi="Times New Roman" w:cs="Times New Roman"/>
          <w:bCs/>
          <w:sz w:val="30"/>
          <w:szCs w:val="30"/>
          <w:lang w:val="x-none" w:eastAsia="x-none"/>
        </w:rPr>
      </w:pPr>
      <w:r w:rsidRPr="00AC5860">
        <w:rPr>
          <w:rFonts w:ascii="Times New Roman" w:eastAsia="Times New Roman" w:hAnsi="Times New Roman" w:cs="Times New Roman"/>
          <w:b/>
          <w:bCs/>
          <w:sz w:val="30"/>
          <w:szCs w:val="30"/>
          <w:lang w:val="x-none" w:eastAsia="x-none"/>
        </w:rPr>
        <w:t>ГЛАВА 2</w:t>
      </w:r>
      <w:r w:rsidRPr="00AC5860">
        <w:rPr>
          <w:rFonts w:ascii="Times New Roman" w:eastAsia="Times New Roman" w:hAnsi="Times New Roman" w:cs="Times New Roman"/>
          <w:bCs/>
          <w:sz w:val="30"/>
          <w:szCs w:val="30"/>
          <w:lang w:val="x-none" w:eastAsia="x-none"/>
        </w:rPr>
        <w:t xml:space="preserve"> </w:t>
      </w:r>
    </w:p>
    <w:p w14:paraId="228F6420" w14:textId="2589D44A" w:rsidR="00406A5D" w:rsidRDefault="00AC5860" w:rsidP="00AC5860">
      <w:pPr>
        <w:spacing w:after="0" w:line="240" w:lineRule="auto"/>
        <w:jc w:val="center"/>
        <w:rPr>
          <w:rFonts w:ascii="Times New Roman" w:eastAsia="Times New Roman" w:hAnsi="Times New Roman" w:cs="Times New Roman"/>
          <w:b/>
          <w:spacing w:val="-16"/>
          <w:sz w:val="30"/>
          <w:szCs w:val="30"/>
          <w:lang w:val="x-none" w:eastAsia="x-none"/>
        </w:rPr>
      </w:pPr>
      <w:r w:rsidRPr="00AC5860">
        <w:rPr>
          <w:rFonts w:ascii="Times New Roman" w:eastAsia="Times New Roman" w:hAnsi="Times New Roman" w:cs="Times New Roman"/>
          <w:b/>
          <w:spacing w:val="-16"/>
          <w:sz w:val="30"/>
          <w:szCs w:val="30"/>
          <w:lang w:val="x-none" w:eastAsia="x-none"/>
        </w:rPr>
        <w:t xml:space="preserve">ТРЕБОВАНИЯ К УРОВНЮ </w:t>
      </w:r>
      <w:r w:rsidRPr="00AC5860">
        <w:rPr>
          <w:rFonts w:ascii="Times New Roman" w:eastAsia="Times New Roman" w:hAnsi="Times New Roman" w:cs="Times New Roman"/>
          <w:b/>
          <w:sz w:val="30"/>
          <w:szCs w:val="30"/>
          <w:lang w:eastAsia="x-none"/>
        </w:rPr>
        <w:t>ОСНОВНОГО</w:t>
      </w:r>
      <w:r w:rsidRPr="00AC5860">
        <w:rPr>
          <w:rFonts w:ascii="Times New Roman" w:eastAsia="Times New Roman" w:hAnsi="Times New Roman" w:cs="Times New Roman"/>
          <w:b/>
          <w:spacing w:val="-16"/>
          <w:sz w:val="30"/>
          <w:szCs w:val="30"/>
          <w:lang w:val="x-none" w:eastAsia="x-none"/>
        </w:rPr>
        <w:t xml:space="preserve"> ОБРАЗОВАНИЯ ЛИЦ, ПОСТУПАЮЩИХ ДЛЯ ПОЛУЧЕНИЯ ВЫСШЕГО ОБРАЗОВАНИЯ </w:t>
      </w:r>
      <w:r w:rsidRPr="00AC5860">
        <w:rPr>
          <w:rFonts w:ascii="Times New Roman" w:eastAsia="Times New Roman" w:hAnsi="Times New Roman" w:cs="Times New Roman"/>
          <w:b/>
          <w:spacing w:val="-16"/>
          <w:sz w:val="30"/>
          <w:szCs w:val="30"/>
          <w:lang w:val="en-US" w:eastAsia="x-none"/>
        </w:rPr>
        <w:t>I</w:t>
      </w:r>
      <w:r w:rsidR="00406A5D">
        <w:rPr>
          <w:rFonts w:ascii="Times New Roman" w:eastAsia="Times New Roman" w:hAnsi="Times New Roman" w:cs="Times New Roman"/>
          <w:b/>
          <w:spacing w:val="-16"/>
          <w:sz w:val="30"/>
          <w:szCs w:val="30"/>
          <w:lang w:eastAsia="x-none"/>
        </w:rPr>
        <w:t> </w:t>
      </w:r>
      <w:r w:rsidRPr="00AC5860">
        <w:rPr>
          <w:rFonts w:ascii="Times New Roman" w:eastAsia="Times New Roman" w:hAnsi="Times New Roman" w:cs="Times New Roman"/>
          <w:b/>
          <w:spacing w:val="-16"/>
          <w:sz w:val="30"/>
          <w:szCs w:val="30"/>
          <w:lang w:val="x-none" w:eastAsia="x-none"/>
        </w:rPr>
        <w:t>СТУПЕНИ</w:t>
      </w:r>
      <w:r w:rsidRPr="00AC5860">
        <w:rPr>
          <w:rFonts w:ascii="Times New Roman" w:eastAsia="Times New Roman" w:hAnsi="Times New Roman" w:cs="Times New Roman"/>
          <w:b/>
          <w:spacing w:val="-16"/>
          <w:sz w:val="30"/>
          <w:szCs w:val="30"/>
          <w:lang w:eastAsia="x-none"/>
        </w:rPr>
        <w:t xml:space="preserve">, </w:t>
      </w:r>
      <w:r w:rsidRPr="00AC5860">
        <w:rPr>
          <w:rFonts w:ascii="Times New Roman" w:eastAsia="Times New Roman" w:hAnsi="Times New Roman" w:cs="Times New Roman"/>
          <w:b/>
          <w:spacing w:val="-16"/>
          <w:sz w:val="30"/>
          <w:szCs w:val="30"/>
          <w:lang w:val="x-none" w:eastAsia="x-none"/>
        </w:rPr>
        <w:t xml:space="preserve">ФОРМАМ </w:t>
      </w:r>
      <w:r w:rsidRPr="00AC5860">
        <w:rPr>
          <w:rFonts w:ascii="Times New Roman" w:eastAsia="Times New Roman" w:hAnsi="Times New Roman" w:cs="Times New Roman"/>
          <w:b/>
          <w:spacing w:val="-16"/>
          <w:sz w:val="30"/>
          <w:szCs w:val="30"/>
          <w:lang w:eastAsia="x-none"/>
        </w:rPr>
        <w:t xml:space="preserve">И СРОКАМ </w:t>
      </w:r>
      <w:r w:rsidRPr="00AC5860">
        <w:rPr>
          <w:rFonts w:ascii="Times New Roman" w:eastAsia="Times New Roman" w:hAnsi="Times New Roman" w:cs="Times New Roman"/>
          <w:b/>
          <w:spacing w:val="-16"/>
          <w:sz w:val="30"/>
          <w:szCs w:val="30"/>
          <w:lang w:val="x-none" w:eastAsia="x-none"/>
        </w:rPr>
        <w:t xml:space="preserve">ПОЛУЧЕНИЯ </w:t>
      </w:r>
    </w:p>
    <w:p w14:paraId="151CB4CE" w14:textId="2BE59B9B" w:rsidR="00AC5860" w:rsidRPr="00AC5860" w:rsidRDefault="00AC5860" w:rsidP="00AC5860">
      <w:pPr>
        <w:spacing w:after="0" w:line="240" w:lineRule="auto"/>
        <w:jc w:val="center"/>
        <w:rPr>
          <w:rFonts w:ascii="Times New Roman" w:eastAsia="Times New Roman" w:hAnsi="Times New Roman" w:cs="Times New Roman"/>
          <w:b/>
          <w:spacing w:val="-16"/>
          <w:sz w:val="30"/>
          <w:szCs w:val="30"/>
          <w:lang w:val="x-none" w:eastAsia="x-none"/>
        </w:rPr>
      </w:pPr>
      <w:r w:rsidRPr="00AC5860">
        <w:rPr>
          <w:rFonts w:ascii="Times New Roman" w:eastAsia="Times New Roman" w:hAnsi="Times New Roman" w:cs="Times New Roman"/>
          <w:b/>
          <w:spacing w:val="-16"/>
          <w:sz w:val="30"/>
          <w:szCs w:val="30"/>
          <w:lang w:val="x-none" w:eastAsia="x-none"/>
        </w:rPr>
        <w:t xml:space="preserve">ВЫСШЕГО ОБРАЗОВАНИЯ </w:t>
      </w:r>
      <w:r w:rsidRPr="00AC5860">
        <w:rPr>
          <w:rFonts w:ascii="Times New Roman" w:eastAsia="Times New Roman" w:hAnsi="Times New Roman" w:cs="Times New Roman"/>
          <w:b/>
          <w:spacing w:val="-16"/>
          <w:sz w:val="30"/>
          <w:szCs w:val="30"/>
          <w:lang w:val="en-US" w:eastAsia="x-none"/>
        </w:rPr>
        <w:t>I</w:t>
      </w:r>
      <w:r w:rsidRPr="00AC5860">
        <w:rPr>
          <w:rFonts w:ascii="Times New Roman" w:eastAsia="Times New Roman" w:hAnsi="Times New Roman" w:cs="Times New Roman"/>
          <w:b/>
          <w:spacing w:val="-16"/>
          <w:sz w:val="30"/>
          <w:szCs w:val="30"/>
          <w:lang w:val="x-none" w:eastAsia="x-none"/>
        </w:rPr>
        <w:t xml:space="preserve"> СТУПЕНИ</w:t>
      </w:r>
    </w:p>
    <w:p w14:paraId="0950F8CA" w14:textId="77777777" w:rsidR="00AC5860" w:rsidRPr="00AC5860" w:rsidRDefault="00AC5860" w:rsidP="00AC5860">
      <w:pPr>
        <w:spacing w:after="0" w:line="240" w:lineRule="auto"/>
        <w:jc w:val="both"/>
        <w:rPr>
          <w:rFonts w:ascii="Times New Roman" w:eastAsia="Times New Roman" w:hAnsi="Times New Roman" w:cs="Times New Roman"/>
          <w:bCs/>
          <w:sz w:val="30"/>
          <w:szCs w:val="30"/>
          <w:lang w:eastAsia="x-none"/>
        </w:rPr>
      </w:pPr>
    </w:p>
    <w:p w14:paraId="02650878" w14:textId="77777777" w:rsidR="00AC5860" w:rsidRPr="00406A5D" w:rsidRDefault="00AC5860" w:rsidP="00AC5860">
      <w:pPr>
        <w:autoSpaceDE w:val="0"/>
        <w:autoSpaceDN w:val="0"/>
        <w:adjustRightInd w:val="0"/>
        <w:spacing w:after="0" w:line="240" w:lineRule="auto"/>
        <w:ind w:firstLine="709"/>
        <w:jc w:val="both"/>
        <w:rPr>
          <w:rFonts w:ascii="Times New Roman" w:eastAsia="Times New Roman" w:hAnsi="Times New Roman" w:cs="Times New Roman"/>
          <w:spacing w:val="-8"/>
          <w:sz w:val="30"/>
          <w:szCs w:val="30"/>
          <w:lang w:eastAsia="ru-RU"/>
        </w:rPr>
      </w:pPr>
      <w:r w:rsidRPr="00406A5D">
        <w:rPr>
          <w:rFonts w:ascii="Times New Roman" w:eastAsia="Times New Roman" w:hAnsi="Times New Roman" w:cs="Times New Roman"/>
          <w:spacing w:val="-8"/>
          <w:sz w:val="30"/>
          <w:szCs w:val="30"/>
          <w:lang w:eastAsia="ru-RU"/>
        </w:rPr>
        <w:t>6. На все формы получения высшего образования могут поступать лица, которые имеют общее среднее образование или профессионально-техническое образование с общим средним образованием либо среднее специальное образование, подтвержденное соответствующим документом об образовании.</w:t>
      </w:r>
    </w:p>
    <w:p w14:paraId="7902A813" w14:textId="77777777" w:rsidR="00AC5860" w:rsidRPr="00AC5860" w:rsidRDefault="00AC5860" w:rsidP="00AC5860">
      <w:pPr>
        <w:autoSpaceDE w:val="0"/>
        <w:autoSpaceDN w:val="0"/>
        <w:adjustRightInd w:val="0"/>
        <w:spacing w:after="0" w:line="240" w:lineRule="auto"/>
        <w:ind w:firstLine="709"/>
        <w:jc w:val="both"/>
        <w:rPr>
          <w:rFonts w:ascii="Times New Roman" w:eastAsia="Times New Roman" w:hAnsi="Times New Roman" w:cs="Times New Roman"/>
          <w:b/>
          <w:bCs/>
          <w:spacing w:val="-4"/>
          <w:sz w:val="30"/>
          <w:szCs w:val="30"/>
          <w:lang w:eastAsia="ru-RU"/>
        </w:rPr>
      </w:pPr>
      <w:r w:rsidRPr="00AC5860">
        <w:rPr>
          <w:rFonts w:ascii="Times New Roman" w:eastAsia="Times New Roman" w:hAnsi="Times New Roman" w:cs="Times New Roman"/>
          <w:spacing w:val="-4"/>
          <w:sz w:val="30"/>
          <w:szCs w:val="30"/>
          <w:lang w:eastAsia="ru-RU"/>
        </w:rPr>
        <w:t xml:space="preserve">Прием лиц для получения высшего образования </w:t>
      </w:r>
      <w:r w:rsidRPr="00AC5860">
        <w:rPr>
          <w:rFonts w:ascii="Times New Roman" w:eastAsia="Times New Roman" w:hAnsi="Times New Roman" w:cs="Times New Roman"/>
          <w:spacing w:val="-4"/>
          <w:sz w:val="30"/>
          <w:szCs w:val="30"/>
          <w:lang w:val="en-US" w:eastAsia="ru-RU"/>
        </w:rPr>
        <w:t>I</w:t>
      </w:r>
      <w:r w:rsidRPr="00AC5860">
        <w:rPr>
          <w:rFonts w:ascii="Times New Roman" w:eastAsia="Times New Roman" w:hAnsi="Times New Roman" w:cs="Times New Roman"/>
          <w:spacing w:val="-4"/>
          <w:sz w:val="30"/>
          <w:szCs w:val="30"/>
          <w:lang w:eastAsia="ru-RU"/>
        </w:rPr>
        <w:t xml:space="preserve"> ступени</w:t>
      </w:r>
      <w:r w:rsidRPr="00AC5860">
        <w:rPr>
          <w:rFonts w:ascii="Times New Roman" w:eastAsia="Times New Roman" w:hAnsi="Times New Roman" w:cs="Times New Roman"/>
          <w:bCs/>
          <w:spacing w:val="-4"/>
          <w:sz w:val="30"/>
          <w:szCs w:val="30"/>
          <w:lang w:eastAsia="ru-RU"/>
        </w:rPr>
        <w:t xml:space="preserve"> осуществляется на основании пункта 9 статьи 57 Кодекса Республики Беларусь об образовании.</w:t>
      </w:r>
    </w:p>
    <w:p w14:paraId="75F6E1DA" w14:textId="77777777" w:rsidR="00AC5860" w:rsidRPr="00AC5860" w:rsidRDefault="00AC5860" w:rsidP="00AC5860">
      <w:pPr>
        <w:spacing w:after="0" w:line="240" w:lineRule="auto"/>
        <w:ind w:firstLine="709"/>
        <w:jc w:val="both"/>
        <w:rPr>
          <w:rFonts w:ascii="Times New Roman" w:eastAsia="Times New Roman" w:hAnsi="Times New Roman" w:cs="Times New Roman"/>
          <w:spacing w:val="-4"/>
          <w:sz w:val="30"/>
          <w:szCs w:val="30"/>
          <w:lang w:eastAsia="x-none"/>
        </w:rPr>
      </w:pPr>
      <w:r w:rsidRPr="00AC5860">
        <w:rPr>
          <w:rFonts w:ascii="Times New Roman" w:eastAsia="Times New Roman" w:hAnsi="Times New Roman" w:cs="Times New Roman"/>
          <w:spacing w:val="-4"/>
          <w:sz w:val="30"/>
          <w:szCs w:val="30"/>
          <w:lang w:eastAsia="x-none"/>
        </w:rPr>
        <w:t>7. </w:t>
      </w:r>
      <w:r w:rsidRPr="00AC5860">
        <w:rPr>
          <w:rFonts w:ascii="Times New Roman" w:eastAsia="Times New Roman" w:hAnsi="Times New Roman" w:cs="Times New Roman"/>
          <w:spacing w:val="-4"/>
          <w:sz w:val="30"/>
          <w:szCs w:val="30"/>
          <w:lang w:val="x-none" w:eastAsia="x-none"/>
        </w:rPr>
        <w:t>Обучение по специальности предусматривает следующие формы</w:t>
      </w:r>
      <w:r w:rsidRPr="00AC5860">
        <w:rPr>
          <w:rFonts w:ascii="Times New Roman" w:eastAsia="Times New Roman" w:hAnsi="Times New Roman" w:cs="Times New Roman"/>
          <w:spacing w:val="-4"/>
          <w:sz w:val="30"/>
          <w:szCs w:val="30"/>
          <w:lang w:eastAsia="x-none"/>
        </w:rPr>
        <w:t xml:space="preserve"> </w:t>
      </w:r>
      <w:r w:rsidRPr="00AC5860">
        <w:rPr>
          <w:rFonts w:ascii="Times New Roman" w:eastAsia="Times New Roman" w:hAnsi="Times New Roman" w:cs="Times New Roman"/>
          <w:spacing w:val="-4"/>
          <w:sz w:val="30"/>
          <w:szCs w:val="30"/>
          <w:lang w:val="x-none" w:eastAsia="x-none"/>
        </w:rPr>
        <w:t xml:space="preserve">получения высшего образования </w:t>
      </w:r>
      <w:r w:rsidRPr="00AC5860">
        <w:rPr>
          <w:rFonts w:ascii="Times New Roman" w:eastAsia="Times New Roman" w:hAnsi="Times New Roman" w:cs="Times New Roman"/>
          <w:spacing w:val="-4"/>
          <w:sz w:val="30"/>
          <w:szCs w:val="30"/>
          <w:lang w:val="en-US" w:eastAsia="x-none"/>
        </w:rPr>
        <w:t>I</w:t>
      </w:r>
      <w:r w:rsidRPr="00AC5860">
        <w:rPr>
          <w:rFonts w:ascii="Times New Roman" w:eastAsia="Times New Roman" w:hAnsi="Times New Roman" w:cs="Times New Roman"/>
          <w:spacing w:val="-4"/>
          <w:sz w:val="30"/>
          <w:szCs w:val="30"/>
          <w:lang w:val="x-none" w:eastAsia="x-none"/>
        </w:rPr>
        <w:t xml:space="preserve"> ступени:</w:t>
      </w:r>
      <w:r w:rsidRPr="00AC5860">
        <w:rPr>
          <w:rFonts w:ascii="Times New Roman" w:eastAsia="Times New Roman" w:hAnsi="Times New Roman" w:cs="Times New Roman"/>
          <w:spacing w:val="-4"/>
          <w:sz w:val="30"/>
          <w:szCs w:val="30"/>
          <w:lang w:eastAsia="x-none"/>
        </w:rPr>
        <w:t xml:space="preserve"> </w:t>
      </w:r>
      <w:r w:rsidRPr="00AC5860">
        <w:rPr>
          <w:rFonts w:ascii="Times New Roman" w:eastAsia="Times New Roman" w:hAnsi="Times New Roman" w:cs="Times New Roman"/>
          <w:sz w:val="30"/>
          <w:szCs w:val="30"/>
          <w:lang w:eastAsia="x-none"/>
        </w:rPr>
        <w:t>очная (дневная, вечерняя), заочная (в том числе дистанционная).</w:t>
      </w:r>
    </w:p>
    <w:p w14:paraId="1B437031" w14:textId="77777777" w:rsidR="00AC5860" w:rsidRPr="00AC5860" w:rsidRDefault="00AC5860" w:rsidP="00AC5860">
      <w:pPr>
        <w:spacing w:after="0" w:line="240" w:lineRule="auto"/>
        <w:ind w:firstLine="709"/>
        <w:jc w:val="both"/>
        <w:rPr>
          <w:rFonts w:ascii="Times New Roman" w:eastAsia="Times New Roman" w:hAnsi="Times New Roman" w:cs="Times New Roman"/>
          <w:spacing w:val="-4"/>
          <w:sz w:val="30"/>
          <w:szCs w:val="30"/>
          <w:lang w:val="x-none" w:eastAsia="x-none"/>
        </w:rPr>
      </w:pPr>
      <w:r w:rsidRPr="00AC5860">
        <w:rPr>
          <w:rFonts w:ascii="Times New Roman" w:eastAsia="Times New Roman" w:hAnsi="Times New Roman" w:cs="Times New Roman"/>
          <w:spacing w:val="-4"/>
          <w:sz w:val="30"/>
          <w:szCs w:val="30"/>
          <w:lang w:eastAsia="x-none"/>
        </w:rPr>
        <w:t>8. </w:t>
      </w:r>
      <w:r w:rsidRPr="00AC5860">
        <w:rPr>
          <w:rFonts w:ascii="Times New Roman" w:eastAsia="Times New Roman" w:hAnsi="Times New Roman" w:cs="Times New Roman"/>
          <w:spacing w:val="-4"/>
          <w:sz w:val="30"/>
          <w:szCs w:val="30"/>
          <w:lang w:val="x-none" w:eastAsia="x-none"/>
        </w:rPr>
        <w:t xml:space="preserve">Срок получения высшего образования I ступени в дневной форме составляет </w:t>
      </w:r>
      <w:r w:rsidRPr="00AC5860">
        <w:rPr>
          <w:rFonts w:ascii="Times New Roman" w:eastAsia="Times New Roman" w:hAnsi="Times New Roman" w:cs="Times New Roman"/>
          <w:bCs/>
          <w:spacing w:val="-4"/>
          <w:sz w:val="30"/>
          <w:szCs w:val="30"/>
          <w:lang w:eastAsia="x-none"/>
        </w:rPr>
        <w:t>4 года</w:t>
      </w:r>
      <w:r w:rsidRPr="00AC5860">
        <w:rPr>
          <w:rFonts w:ascii="Times New Roman" w:eastAsia="Times New Roman" w:hAnsi="Times New Roman" w:cs="Times New Roman"/>
          <w:spacing w:val="-4"/>
          <w:sz w:val="30"/>
          <w:szCs w:val="30"/>
          <w:lang w:val="x-none" w:eastAsia="x-none"/>
        </w:rPr>
        <w:t>.</w:t>
      </w:r>
    </w:p>
    <w:p w14:paraId="0533D55B" w14:textId="77777777" w:rsidR="00AC5860" w:rsidRPr="00AC5860" w:rsidRDefault="00AC5860" w:rsidP="00AC5860">
      <w:pPr>
        <w:spacing w:after="0" w:line="240" w:lineRule="auto"/>
        <w:ind w:firstLine="709"/>
        <w:jc w:val="both"/>
        <w:rPr>
          <w:rFonts w:ascii="Times New Roman" w:eastAsia="Times New Roman" w:hAnsi="Times New Roman" w:cs="Times New Roman"/>
          <w:spacing w:val="-4"/>
          <w:sz w:val="30"/>
          <w:szCs w:val="30"/>
          <w:lang w:val="x-none" w:eastAsia="x-none"/>
        </w:rPr>
      </w:pPr>
      <w:r w:rsidRPr="00AC5860">
        <w:rPr>
          <w:rFonts w:ascii="Times New Roman" w:eastAsia="Times New Roman" w:hAnsi="Times New Roman" w:cs="Times New Roman"/>
          <w:spacing w:val="-4"/>
          <w:sz w:val="30"/>
          <w:szCs w:val="30"/>
          <w:lang w:val="x-none" w:eastAsia="x-none"/>
        </w:rPr>
        <w:t xml:space="preserve">Срок получения высшего образования I ступени в вечерней форме составляет </w:t>
      </w:r>
      <w:r w:rsidRPr="00AC5860">
        <w:rPr>
          <w:rFonts w:ascii="Times New Roman" w:eastAsia="Times New Roman" w:hAnsi="Times New Roman" w:cs="Times New Roman"/>
          <w:bCs/>
          <w:spacing w:val="-4"/>
          <w:sz w:val="30"/>
          <w:szCs w:val="30"/>
          <w:lang w:eastAsia="x-none"/>
        </w:rPr>
        <w:t xml:space="preserve">5 </w:t>
      </w:r>
      <w:r w:rsidRPr="00AC5860">
        <w:rPr>
          <w:rFonts w:ascii="Times New Roman" w:eastAsia="Times New Roman" w:hAnsi="Times New Roman" w:cs="Times New Roman"/>
          <w:spacing w:val="-4"/>
          <w:sz w:val="30"/>
          <w:szCs w:val="30"/>
          <w:lang w:val="x-none" w:eastAsia="x-none"/>
        </w:rPr>
        <w:t>лет.</w:t>
      </w:r>
    </w:p>
    <w:p w14:paraId="308CB776" w14:textId="77777777" w:rsidR="00AC5860" w:rsidRPr="00AC5860" w:rsidRDefault="00AC5860" w:rsidP="00AC5860">
      <w:pPr>
        <w:spacing w:after="0" w:line="240" w:lineRule="auto"/>
        <w:ind w:firstLine="709"/>
        <w:jc w:val="both"/>
        <w:rPr>
          <w:rFonts w:ascii="Times New Roman" w:eastAsia="Times New Roman" w:hAnsi="Times New Roman" w:cs="Times New Roman"/>
          <w:spacing w:val="-4"/>
          <w:sz w:val="30"/>
          <w:szCs w:val="30"/>
          <w:lang w:val="x-none" w:eastAsia="x-none"/>
        </w:rPr>
      </w:pPr>
      <w:r w:rsidRPr="00AC5860">
        <w:rPr>
          <w:rFonts w:ascii="Times New Roman" w:eastAsia="Times New Roman" w:hAnsi="Times New Roman" w:cs="Times New Roman"/>
          <w:spacing w:val="-4"/>
          <w:sz w:val="30"/>
          <w:szCs w:val="30"/>
          <w:lang w:val="x-none" w:eastAsia="x-none"/>
        </w:rPr>
        <w:t xml:space="preserve">Срок получения высшего образования I ступени в заочной форме составляет </w:t>
      </w:r>
      <w:r w:rsidRPr="00AC5860">
        <w:rPr>
          <w:rFonts w:ascii="Times New Roman" w:eastAsia="Times New Roman" w:hAnsi="Times New Roman" w:cs="Times New Roman"/>
          <w:bCs/>
          <w:spacing w:val="-4"/>
          <w:sz w:val="30"/>
          <w:szCs w:val="30"/>
          <w:lang w:eastAsia="x-none"/>
        </w:rPr>
        <w:t xml:space="preserve">5 </w:t>
      </w:r>
      <w:r w:rsidRPr="00AC5860">
        <w:rPr>
          <w:rFonts w:ascii="Times New Roman" w:eastAsia="Times New Roman" w:hAnsi="Times New Roman" w:cs="Times New Roman"/>
          <w:spacing w:val="-4"/>
          <w:sz w:val="30"/>
          <w:szCs w:val="30"/>
          <w:lang w:val="x-none" w:eastAsia="x-none"/>
        </w:rPr>
        <w:t>лет.</w:t>
      </w:r>
    </w:p>
    <w:p w14:paraId="2166F493" w14:textId="77777777" w:rsidR="00AC5860" w:rsidRPr="00AC5860" w:rsidRDefault="00AC5860" w:rsidP="00AC5860">
      <w:pPr>
        <w:spacing w:after="0" w:line="240" w:lineRule="auto"/>
        <w:ind w:firstLine="709"/>
        <w:jc w:val="both"/>
        <w:rPr>
          <w:rFonts w:ascii="Times New Roman" w:eastAsia="Times New Roman" w:hAnsi="Times New Roman" w:cs="Times New Roman"/>
          <w:spacing w:val="-4"/>
          <w:sz w:val="30"/>
          <w:szCs w:val="30"/>
          <w:lang w:val="x-none" w:eastAsia="x-none"/>
        </w:rPr>
      </w:pPr>
      <w:r w:rsidRPr="00AC5860">
        <w:rPr>
          <w:rFonts w:ascii="Times New Roman" w:eastAsia="Times New Roman" w:hAnsi="Times New Roman" w:cs="Times New Roman"/>
          <w:spacing w:val="-4"/>
          <w:sz w:val="30"/>
          <w:szCs w:val="30"/>
          <w:lang w:val="x-none" w:eastAsia="x-none"/>
        </w:rPr>
        <w:t xml:space="preserve">Срок получения высшего образования I ступени в дистанционной форме составляет </w:t>
      </w:r>
      <w:r w:rsidRPr="00AC5860">
        <w:rPr>
          <w:rFonts w:ascii="Times New Roman" w:eastAsia="Times New Roman" w:hAnsi="Times New Roman" w:cs="Times New Roman"/>
          <w:bCs/>
          <w:spacing w:val="-4"/>
          <w:sz w:val="30"/>
          <w:szCs w:val="30"/>
          <w:lang w:eastAsia="x-none"/>
        </w:rPr>
        <w:t xml:space="preserve">5 </w:t>
      </w:r>
      <w:r w:rsidRPr="00AC5860">
        <w:rPr>
          <w:rFonts w:ascii="Times New Roman" w:eastAsia="Times New Roman" w:hAnsi="Times New Roman" w:cs="Times New Roman"/>
          <w:spacing w:val="-4"/>
          <w:sz w:val="30"/>
          <w:szCs w:val="30"/>
          <w:lang w:val="x-none" w:eastAsia="x-none"/>
        </w:rPr>
        <w:t>лет.</w:t>
      </w:r>
    </w:p>
    <w:p w14:paraId="05C1628E" w14:textId="77777777" w:rsidR="00AC5860" w:rsidRPr="00E44820" w:rsidRDefault="00AC5860" w:rsidP="00AC5860">
      <w:pPr>
        <w:spacing w:after="0" w:line="240" w:lineRule="auto"/>
        <w:ind w:firstLine="709"/>
        <w:jc w:val="both"/>
        <w:rPr>
          <w:rFonts w:ascii="Times New Roman" w:eastAsia="Times New Roman" w:hAnsi="Times New Roman" w:cs="Times New Roman"/>
          <w:spacing w:val="-4"/>
          <w:sz w:val="30"/>
          <w:szCs w:val="30"/>
          <w:lang w:val="x-none" w:eastAsia="be-BY"/>
        </w:rPr>
      </w:pPr>
      <w:r w:rsidRPr="00AC5860">
        <w:rPr>
          <w:rFonts w:ascii="Times New Roman" w:eastAsia="Times New Roman" w:hAnsi="Times New Roman" w:cs="Times New Roman"/>
          <w:spacing w:val="-4"/>
          <w:sz w:val="30"/>
          <w:szCs w:val="30"/>
          <w:lang w:eastAsia="x-none"/>
        </w:rPr>
        <w:t>9. </w:t>
      </w:r>
      <w:r w:rsidRPr="00AC5860">
        <w:rPr>
          <w:rFonts w:ascii="Times New Roman" w:eastAsia="Times New Roman" w:hAnsi="Times New Roman" w:cs="Times New Roman"/>
          <w:spacing w:val="-4"/>
          <w:sz w:val="30"/>
          <w:szCs w:val="30"/>
          <w:lang w:val="x-none" w:eastAsia="x-none"/>
        </w:rPr>
        <w:t xml:space="preserve">Перечень специальностей среднего специального образования, </w:t>
      </w:r>
      <w:r w:rsidRPr="00AC5860">
        <w:rPr>
          <w:rFonts w:ascii="Times New Roman" w:eastAsia="Times New Roman" w:hAnsi="Times New Roman" w:cs="Times New Roman"/>
          <w:spacing w:val="-4"/>
          <w:sz w:val="30"/>
          <w:szCs w:val="30"/>
          <w:lang w:val="x-none" w:eastAsia="be-BY"/>
        </w:rPr>
        <w:t>образовательные программы по</w:t>
      </w:r>
      <w:r w:rsidRPr="00AC5860">
        <w:rPr>
          <w:rFonts w:ascii="Times New Roman" w:eastAsia="Times New Roman" w:hAnsi="Times New Roman" w:cs="Times New Roman"/>
          <w:spacing w:val="-4"/>
          <w:sz w:val="30"/>
          <w:szCs w:val="30"/>
          <w:lang w:val="x-none" w:eastAsia="x-none"/>
        </w:rPr>
        <w:t xml:space="preserve"> которым могут быть интегрированы с образовательн</w:t>
      </w:r>
      <w:r w:rsidRPr="00AC5860">
        <w:rPr>
          <w:rFonts w:ascii="Times New Roman" w:eastAsia="Times New Roman" w:hAnsi="Times New Roman" w:cs="Times New Roman"/>
          <w:spacing w:val="-4"/>
          <w:sz w:val="30"/>
          <w:szCs w:val="30"/>
          <w:lang w:eastAsia="x-none"/>
        </w:rPr>
        <w:t>ой</w:t>
      </w:r>
      <w:r w:rsidRPr="00AC5860">
        <w:rPr>
          <w:rFonts w:ascii="Times New Roman" w:eastAsia="Times New Roman" w:hAnsi="Times New Roman" w:cs="Times New Roman"/>
          <w:spacing w:val="-4"/>
          <w:sz w:val="30"/>
          <w:szCs w:val="30"/>
          <w:lang w:val="x-none" w:eastAsia="x-none"/>
        </w:rPr>
        <w:t xml:space="preserve"> программ</w:t>
      </w:r>
      <w:r w:rsidRPr="00AC5860">
        <w:rPr>
          <w:rFonts w:ascii="Times New Roman" w:eastAsia="Times New Roman" w:hAnsi="Times New Roman" w:cs="Times New Roman"/>
          <w:spacing w:val="-4"/>
          <w:sz w:val="30"/>
          <w:szCs w:val="30"/>
          <w:lang w:eastAsia="x-none"/>
        </w:rPr>
        <w:t>ой</w:t>
      </w:r>
      <w:r w:rsidRPr="00AC5860">
        <w:rPr>
          <w:rFonts w:ascii="Times New Roman" w:eastAsia="Times New Roman" w:hAnsi="Times New Roman" w:cs="Times New Roman"/>
          <w:spacing w:val="-4"/>
          <w:sz w:val="30"/>
          <w:szCs w:val="30"/>
          <w:lang w:val="x-none" w:eastAsia="x-none"/>
        </w:rPr>
        <w:t xml:space="preserve"> высшего образования </w:t>
      </w:r>
      <w:r w:rsidRPr="00AC5860">
        <w:rPr>
          <w:rFonts w:ascii="Times New Roman" w:eastAsia="Times New Roman" w:hAnsi="Times New Roman" w:cs="Times New Roman"/>
          <w:spacing w:val="-4"/>
          <w:sz w:val="30"/>
          <w:szCs w:val="30"/>
          <w:lang w:val="en-US" w:eastAsia="x-none"/>
        </w:rPr>
        <w:t>I</w:t>
      </w:r>
      <w:r w:rsidRPr="00AC5860">
        <w:rPr>
          <w:rFonts w:ascii="Times New Roman" w:eastAsia="Times New Roman" w:hAnsi="Times New Roman" w:cs="Times New Roman"/>
          <w:spacing w:val="-4"/>
          <w:sz w:val="30"/>
          <w:szCs w:val="30"/>
          <w:lang w:val="x-none" w:eastAsia="x-none"/>
        </w:rPr>
        <w:t xml:space="preserve"> ступени по </w:t>
      </w:r>
      <w:r w:rsidRPr="00E44820">
        <w:rPr>
          <w:rFonts w:ascii="Times New Roman" w:eastAsia="Times New Roman" w:hAnsi="Times New Roman" w:cs="Times New Roman"/>
          <w:spacing w:val="-4"/>
          <w:sz w:val="30"/>
          <w:szCs w:val="30"/>
          <w:lang w:val="x-none" w:eastAsia="be-BY"/>
        </w:rPr>
        <w:t xml:space="preserve">специальности </w:t>
      </w:r>
      <w:r w:rsidRPr="00E44820">
        <w:rPr>
          <w:rFonts w:ascii="Times New Roman" w:eastAsia="Times New Roman" w:hAnsi="Times New Roman" w:cs="Times New Roman"/>
          <w:iCs/>
          <w:spacing w:val="-4"/>
          <w:sz w:val="30"/>
          <w:szCs w:val="30"/>
          <w:lang w:val="x-none" w:eastAsia="x-none"/>
        </w:rPr>
        <w:t>1-23 01 11 «Библиотечно-информационная деятельность (по направлениям)»</w:t>
      </w:r>
      <w:r w:rsidRPr="00E44820">
        <w:rPr>
          <w:rFonts w:ascii="Times New Roman" w:eastAsia="Times New Roman" w:hAnsi="Times New Roman" w:cs="Times New Roman"/>
          <w:spacing w:val="-4"/>
          <w:sz w:val="30"/>
          <w:szCs w:val="30"/>
          <w:lang w:val="x-none" w:eastAsia="be-BY"/>
        </w:rPr>
        <w:t>, определяется</w:t>
      </w:r>
      <w:r w:rsidRPr="00E44820">
        <w:rPr>
          <w:rFonts w:ascii="Times New Roman" w:eastAsia="Times New Roman" w:hAnsi="Times New Roman" w:cs="Times New Roman"/>
          <w:spacing w:val="-4"/>
          <w:sz w:val="30"/>
          <w:szCs w:val="30"/>
          <w:lang w:eastAsia="be-BY"/>
        </w:rPr>
        <w:t xml:space="preserve"> </w:t>
      </w:r>
      <w:r w:rsidRPr="00E44820">
        <w:rPr>
          <w:rFonts w:ascii="Times New Roman" w:eastAsia="Times New Roman" w:hAnsi="Times New Roman" w:cs="Times New Roman"/>
          <w:spacing w:val="-4"/>
          <w:sz w:val="30"/>
          <w:szCs w:val="30"/>
          <w:lang w:val="x-none" w:eastAsia="be-BY"/>
        </w:rPr>
        <w:t>Министерством образования.</w:t>
      </w:r>
    </w:p>
    <w:p w14:paraId="66EE8912" w14:textId="77777777" w:rsidR="00AC5860" w:rsidRPr="00AC5860" w:rsidRDefault="00AC5860" w:rsidP="00AC5860">
      <w:pPr>
        <w:spacing w:after="0" w:line="240" w:lineRule="auto"/>
        <w:ind w:firstLine="709"/>
        <w:jc w:val="both"/>
        <w:rPr>
          <w:rFonts w:ascii="Times New Roman" w:eastAsia="Times New Roman" w:hAnsi="Times New Roman" w:cs="Times New Roman"/>
          <w:spacing w:val="-4"/>
          <w:sz w:val="30"/>
          <w:szCs w:val="30"/>
          <w:lang w:val="x-none" w:eastAsia="x-none"/>
        </w:rPr>
      </w:pPr>
      <w:r w:rsidRPr="00E44820">
        <w:rPr>
          <w:rFonts w:ascii="Times New Roman" w:eastAsia="Times New Roman" w:hAnsi="Times New Roman" w:cs="Times New Roman"/>
          <w:spacing w:val="-4"/>
          <w:sz w:val="30"/>
          <w:szCs w:val="30"/>
          <w:lang w:val="x-none" w:eastAsia="x-none"/>
        </w:rPr>
        <w:t xml:space="preserve">Срок получения высшего образования по специальности </w:t>
      </w:r>
      <w:r w:rsidRPr="00E44820">
        <w:rPr>
          <w:rFonts w:ascii="Times New Roman" w:eastAsia="Times New Roman" w:hAnsi="Times New Roman" w:cs="Times New Roman"/>
          <w:iCs/>
          <w:spacing w:val="-4"/>
          <w:sz w:val="30"/>
          <w:szCs w:val="30"/>
          <w:lang w:val="x-none" w:eastAsia="x-none"/>
        </w:rPr>
        <w:t>1-23 01 11 «Библиотечно-информационная деятельность (по направлениям)»</w:t>
      </w:r>
      <w:r w:rsidRPr="00E44820">
        <w:rPr>
          <w:rFonts w:ascii="Times New Roman" w:eastAsia="Times New Roman" w:hAnsi="Times New Roman" w:cs="Times New Roman"/>
          <w:iCs/>
          <w:spacing w:val="-4"/>
          <w:sz w:val="30"/>
          <w:szCs w:val="30"/>
          <w:lang w:eastAsia="x-none"/>
        </w:rPr>
        <w:t xml:space="preserve"> </w:t>
      </w:r>
      <w:r w:rsidRPr="00E44820">
        <w:rPr>
          <w:rFonts w:ascii="Times New Roman" w:eastAsia="Times New Roman" w:hAnsi="Times New Roman" w:cs="Times New Roman"/>
          <w:spacing w:val="-4"/>
          <w:sz w:val="30"/>
          <w:szCs w:val="30"/>
          <w:lang w:val="x-none" w:eastAsia="x-none"/>
        </w:rPr>
        <w:t>лицами, обучающимися по образовательной</w:t>
      </w:r>
      <w:r w:rsidRPr="00AC5860">
        <w:rPr>
          <w:rFonts w:ascii="Times New Roman" w:eastAsia="Times New Roman" w:hAnsi="Times New Roman" w:cs="Times New Roman"/>
          <w:spacing w:val="-4"/>
          <w:sz w:val="30"/>
          <w:szCs w:val="30"/>
          <w:lang w:val="x-none" w:eastAsia="x-none"/>
        </w:rPr>
        <w:t xml:space="preserve"> программе высшего образования </w:t>
      </w:r>
      <w:r w:rsidRPr="00AC5860">
        <w:rPr>
          <w:rFonts w:ascii="Times New Roman" w:eastAsia="Times New Roman" w:hAnsi="Times New Roman" w:cs="Times New Roman"/>
          <w:spacing w:val="-4"/>
          <w:sz w:val="30"/>
          <w:szCs w:val="30"/>
          <w:lang w:val="en-US" w:eastAsia="x-none"/>
        </w:rPr>
        <w:t>I</w:t>
      </w:r>
      <w:r w:rsidRPr="00AC5860">
        <w:rPr>
          <w:rFonts w:ascii="Times New Roman" w:eastAsia="Times New Roman" w:hAnsi="Times New Roman" w:cs="Times New Roman"/>
          <w:spacing w:val="-4"/>
          <w:sz w:val="30"/>
          <w:szCs w:val="30"/>
          <w:lang w:val="x-none" w:eastAsia="x-none"/>
        </w:rPr>
        <w:t xml:space="preserve"> ступени,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 может быть сокращен учреждением высшего образования при условии соблюдения требований настоящего образовательного стандарта в соответствии с законодательством.</w:t>
      </w:r>
    </w:p>
    <w:p w14:paraId="680D6D2D" w14:textId="77777777" w:rsidR="00AC5860" w:rsidRPr="00AC5860" w:rsidRDefault="00AC5860" w:rsidP="00AC5860">
      <w:pPr>
        <w:spacing w:after="0" w:line="240" w:lineRule="auto"/>
        <w:ind w:firstLine="709"/>
        <w:jc w:val="both"/>
        <w:rPr>
          <w:rFonts w:ascii="Times New Roman" w:eastAsia="Times New Roman" w:hAnsi="Times New Roman" w:cs="Times New Roman"/>
          <w:spacing w:val="-4"/>
          <w:sz w:val="30"/>
          <w:szCs w:val="30"/>
          <w:lang w:val="x-none" w:eastAsia="x-none"/>
        </w:rPr>
      </w:pPr>
      <w:r w:rsidRPr="00AC5860">
        <w:rPr>
          <w:rFonts w:ascii="Times New Roman" w:eastAsia="Times New Roman" w:hAnsi="Times New Roman" w:cs="Times New Roman"/>
          <w:spacing w:val="-4"/>
          <w:sz w:val="30"/>
          <w:szCs w:val="30"/>
          <w:lang w:val="x-none" w:eastAsia="x-none"/>
        </w:rPr>
        <w:t xml:space="preserve">Срок обучения по образовательной программе высшего образования </w:t>
      </w:r>
      <w:r w:rsidRPr="00AC5860">
        <w:rPr>
          <w:rFonts w:ascii="Times New Roman" w:eastAsia="Times New Roman" w:hAnsi="Times New Roman" w:cs="Times New Roman"/>
          <w:spacing w:val="-4"/>
          <w:sz w:val="30"/>
          <w:szCs w:val="30"/>
          <w:lang w:val="en-US" w:eastAsia="x-none"/>
        </w:rPr>
        <w:t>I</w:t>
      </w:r>
      <w:r w:rsidRPr="00AC5860">
        <w:rPr>
          <w:rFonts w:ascii="Times New Roman" w:eastAsia="Times New Roman" w:hAnsi="Times New Roman" w:cs="Times New Roman"/>
          <w:spacing w:val="-4"/>
          <w:sz w:val="30"/>
          <w:szCs w:val="30"/>
          <w:lang w:val="x-none" w:eastAsia="x-none"/>
        </w:rPr>
        <w:t xml:space="preserve"> ступени,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 в вечерней и заочной (в том числе дистанционной) формах может быть увеличен не более чем на 1 год относительно срока обучения по данной образовательной программе в дневной форме. </w:t>
      </w:r>
    </w:p>
    <w:p w14:paraId="662237EE" w14:textId="77777777" w:rsidR="00AC5860" w:rsidRPr="00AC5860" w:rsidRDefault="00AC5860" w:rsidP="00AC5860">
      <w:pPr>
        <w:spacing w:after="0" w:line="240" w:lineRule="auto"/>
        <w:ind w:firstLine="709"/>
        <w:jc w:val="both"/>
        <w:rPr>
          <w:rFonts w:ascii="Times New Roman" w:eastAsia="Times New Roman" w:hAnsi="Times New Roman" w:cs="Times New Roman"/>
          <w:spacing w:val="-4"/>
          <w:sz w:val="30"/>
          <w:szCs w:val="30"/>
          <w:lang w:eastAsia="ru-RU"/>
        </w:rPr>
      </w:pPr>
      <w:r w:rsidRPr="00AC5860">
        <w:rPr>
          <w:rFonts w:ascii="Times New Roman" w:eastAsia="Times New Roman" w:hAnsi="Times New Roman" w:cs="Times New Roman"/>
          <w:spacing w:val="-4"/>
          <w:sz w:val="30"/>
          <w:szCs w:val="30"/>
          <w:lang w:eastAsia="ru-RU"/>
        </w:rPr>
        <w:t>1</w:t>
      </w:r>
      <w:r w:rsidR="00E74785">
        <w:rPr>
          <w:rFonts w:ascii="Times New Roman" w:eastAsia="Times New Roman" w:hAnsi="Times New Roman" w:cs="Times New Roman"/>
          <w:spacing w:val="-4"/>
          <w:sz w:val="30"/>
          <w:szCs w:val="30"/>
          <w:lang w:eastAsia="ru-RU"/>
        </w:rPr>
        <w:t>0</w:t>
      </w:r>
      <w:r w:rsidRPr="00AC5860">
        <w:rPr>
          <w:rFonts w:ascii="Times New Roman" w:eastAsia="Times New Roman" w:hAnsi="Times New Roman" w:cs="Times New Roman"/>
          <w:spacing w:val="-4"/>
          <w:sz w:val="30"/>
          <w:szCs w:val="30"/>
          <w:lang w:eastAsia="ru-RU"/>
        </w:rPr>
        <w:t>. Общий объем образовательной программы высшего образования</w:t>
      </w:r>
      <w:r w:rsidRPr="00AC5860">
        <w:rPr>
          <w:rFonts w:ascii="Times New Roman" w:eastAsia="Times New Roman" w:hAnsi="Times New Roman" w:cs="Times New Roman"/>
          <w:spacing w:val="-4"/>
          <w:sz w:val="30"/>
          <w:szCs w:val="30"/>
          <w:lang w:val="x-none" w:eastAsia="x-none"/>
        </w:rPr>
        <w:t xml:space="preserve"> I</w:t>
      </w:r>
      <w:r w:rsidRPr="00AC5860">
        <w:rPr>
          <w:rFonts w:ascii="Times New Roman" w:eastAsia="Times New Roman" w:hAnsi="Times New Roman" w:cs="Times New Roman"/>
          <w:spacing w:val="-4"/>
          <w:sz w:val="30"/>
          <w:szCs w:val="30"/>
          <w:lang w:eastAsia="x-none"/>
        </w:rPr>
        <w:t> </w:t>
      </w:r>
      <w:r w:rsidRPr="00AC5860">
        <w:rPr>
          <w:rFonts w:ascii="Times New Roman" w:eastAsia="Times New Roman" w:hAnsi="Times New Roman" w:cs="Times New Roman"/>
          <w:spacing w:val="-4"/>
          <w:sz w:val="30"/>
          <w:szCs w:val="30"/>
          <w:lang w:val="x-none" w:eastAsia="x-none"/>
        </w:rPr>
        <w:t>ступени</w:t>
      </w:r>
      <w:r w:rsidRPr="00AC5860">
        <w:rPr>
          <w:rFonts w:ascii="Times New Roman" w:eastAsia="Times New Roman" w:hAnsi="Times New Roman" w:cs="Times New Roman"/>
          <w:spacing w:val="-4"/>
          <w:sz w:val="30"/>
          <w:szCs w:val="30"/>
          <w:lang w:eastAsia="ru-RU"/>
        </w:rPr>
        <w:t xml:space="preserve"> составляет 240 зачетных единиц.</w:t>
      </w:r>
    </w:p>
    <w:p w14:paraId="49C88478" w14:textId="6BD7374B" w:rsidR="00AC5860" w:rsidRPr="00AC5860" w:rsidRDefault="00E74785" w:rsidP="00AC5860">
      <w:pPr>
        <w:spacing w:after="0" w:line="240" w:lineRule="auto"/>
        <w:ind w:firstLine="709"/>
        <w:jc w:val="both"/>
        <w:rPr>
          <w:rFonts w:ascii="Times New Roman" w:eastAsia="Times New Roman" w:hAnsi="Times New Roman" w:cs="Times New Roman"/>
          <w:spacing w:val="-4"/>
          <w:sz w:val="30"/>
          <w:szCs w:val="30"/>
          <w:lang w:eastAsia="ru-RU"/>
        </w:rPr>
      </w:pPr>
      <w:r>
        <w:rPr>
          <w:rFonts w:ascii="Times New Roman" w:eastAsia="Times New Roman" w:hAnsi="Times New Roman" w:cs="Times New Roman"/>
          <w:spacing w:val="-4"/>
          <w:sz w:val="30"/>
          <w:szCs w:val="30"/>
          <w:lang w:eastAsia="ru-RU"/>
        </w:rPr>
        <w:t>11. </w:t>
      </w:r>
      <w:r w:rsidR="00AC5860" w:rsidRPr="00AC5860">
        <w:rPr>
          <w:rFonts w:ascii="Times New Roman" w:eastAsia="Times New Roman" w:hAnsi="Times New Roman" w:cs="Times New Roman"/>
          <w:spacing w:val="-4"/>
          <w:sz w:val="30"/>
          <w:szCs w:val="30"/>
          <w:lang w:eastAsia="ru-RU"/>
        </w:rPr>
        <w:t xml:space="preserve">Сумма зачетных единиц за 1 год обучения при получении высшего образования в дневной форме составляет 60 зачетных единиц, при обучении по индивидуальному учебному плану – не более 75 зачетных единиц. При получении высшего образования в </w:t>
      </w:r>
      <w:r w:rsidR="00AC5860" w:rsidRPr="00E44820">
        <w:rPr>
          <w:rFonts w:ascii="Times New Roman" w:eastAsia="Times New Roman" w:hAnsi="Times New Roman" w:cs="Times New Roman"/>
          <w:color w:val="000000" w:themeColor="text1"/>
          <w:spacing w:val="-4"/>
          <w:sz w:val="30"/>
          <w:szCs w:val="30"/>
          <w:lang w:eastAsia="ru-RU"/>
        </w:rPr>
        <w:t xml:space="preserve">вечерней, </w:t>
      </w:r>
      <w:r w:rsidR="005D7A8E" w:rsidRPr="00E44820">
        <w:rPr>
          <w:rFonts w:ascii="Times New Roman" w:eastAsia="Times New Roman" w:hAnsi="Times New Roman" w:cs="Times New Roman"/>
          <w:color w:val="000000" w:themeColor="text1"/>
          <w:spacing w:val="-4"/>
          <w:sz w:val="30"/>
          <w:szCs w:val="30"/>
          <w:lang w:val="x-none" w:eastAsia="x-none"/>
        </w:rPr>
        <w:t xml:space="preserve">заочной (в том числе дистанционной) </w:t>
      </w:r>
      <w:r w:rsidR="00AC5860" w:rsidRPr="00E44820">
        <w:rPr>
          <w:rFonts w:ascii="Times New Roman" w:eastAsia="Times New Roman" w:hAnsi="Times New Roman" w:cs="Times New Roman"/>
          <w:color w:val="000000" w:themeColor="text1"/>
          <w:spacing w:val="-4"/>
          <w:sz w:val="30"/>
          <w:szCs w:val="30"/>
          <w:lang w:eastAsia="ru-RU"/>
        </w:rPr>
        <w:t>формах сумма зачетных един</w:t>
      </w:r>
      <w:r w:rsidR="00AC5860" w:rsidRPr="00AC5860">
        <w:rPr>
          <w:rFonts w:ascii="Times New Roman" w:eastAsia="Times New Roman" w:hAnsi="Times New Roman" w:cs="Times New Roman"/>
          <w:spacing w:val="-4"/>
          <w:sz w:val="30"/>
          <w:szCs w:val="30"/>
          <w:lang w:eastAsia="ru-RU"/>
        </w:rPr>
        <w:t>иц за 1 год обучения, как правило, не превышает 60 зачетных единиц.</w:t>
      </w:r>
    </w:p>
    <w:p w14:paraId="2C8ED5B9" w14:textId="77777777" w:rsidR="00AC5860" w:rsidRPr="00AC5860" w:rsidRDefault="00AC5860" w:rsidP="00AC5860">
      <w:pPr>
        <w:spacing w:after="0" w:line="240" w:lineRule="auto"/>
        <w:ind w:firstLine="709"/>
        <w:jc w:val="both"/>
        <w:rPr>
          <w:rFonts w:ascii="Times New Roman" w:eastAsia="Times New Roman" w:hAnsi="Times New Roman" w:cs="Times New Roman"/>
          <w:spacing w:val="-4"/>
          <w:sz w:val="30"/>
          <w:szCs w:val="30"/>
          <w:lang w:eastAsia="ru-RU"/>
        </w:rPr>
      </w:pPr>
    </w:p>
    <w:p w14:paraId="7EA9E3C8" w14:textId="77777777" w:rsidR="00AC5860" w:rsidRPr="00AC5860" w:rsidRDefault="00AC5860" w:rsidP="00AC5860">
      <w:pPr>
        <w:spacing w:after="0" w:line="240" w:lineRule="auto"/>
        <w:jc w:val="center"/>
        <w:rPr>
          <w:rFonts w:ascii="Times New Roman" w:eastAsia="Times New Roman" w:hAnsi="Times New Roman" w:cs="Times New Roman"/>
          <w:b/>
          <w:spacing w:val="-4"/>
          <w:sz w:val="30"/>
          <w:szCs w:val="30"/>
          <w:lang w:eastAsia="ru-RU"/>
        </w:rPr>
      </w:pPr>
      <w:r w:rsidRPr="00AC5860">
        <w:rPr>
          <w:rFonts w:ascii="Times New Roman" w:eastAsia="Times New Roman" w:hAnsi="Times New Roman" w:cs="Times New Roman"/>
          <w:b/>
          <w:spacing w:val="-4"/>
          <w:sz w:val="30"/>
          <w:szCs w:val="30"/>
          <w:lang w:eastAsia="ru-RU"/>
        </w:rPr>
        <w:t>ГЛАВА 3</w:t>
      </w:r>
    </w:p>
    <w:p w14:paraId="56947E18" w14:textId="77777777" w:rsidR="00AC5860" w:rsidRPr="00AC5860" w:rsidRDefault="00AC5860" w:rsidP="00AC5860">
      <w:pPr>
        <w:spacing w:after="0" w:line="240" w:lineRule="auto"/>
        <w:jc w:val="center"/>
        <w:rPr>
          <w:rFonts w:ascii="Times New Roman Полужирный" w:eastAsia="Times New Roman" w:hAnsi="Times New Roman Полужирный" w:cs="Times New Roman"/>
          <w:b/>
          <w:spacing w:val="-4"/>
          <w:sz w:val="30"/>
          <w:szCs w:val="30"/>
          <w:lang w:eastAsia="ru-RU"/>
        </w:rPr>
      </w:pPr>
      <w:r w:rsidRPr="00AC5860">
        <w:rPr>
          <w:rFonts w:ascii="Times New Roman Полужирный" w:eastAsia="Times New Roman" w:hAnsi="Times New Roman Полужирный" w:cs="Times New Roman"/>
          <w:b/>
          <w:spacing w:val="-4"/>
          <w:sz w:val="30"/>
          <w:szCs w:val="30"/>
          <w:lang w:eastAsia="ru-RU"/>
        </w:rPr>
        <w:t>ТРЕБОВАНИЯ К СОДЕРЖАНИЮ ПРОФЕССИОНАЛЬНОЙ ДЕЯТЕЛЬНОСТИ СПЕЦИАЛИСТА С ВЫСШИМ ОБРАЗОВАНИЕМ</w:t>
      </w:r>
    </w:p>
    <w:p w14:paraId="19B64419" w14:textId="77777777" w:rsidR="00AC5860" w:rsidRPr="00AC5860" w:rsidRDefault="00AC5860" w:rsidP="00AC5860">
      <w:pPr>
        <w:spacing w:after="0" w:line="240" w:lineRule="auto"/>
        <w:ind w:firstLine="709"/>
        <w:jc w:val="both"/>
        <w:rPr>
          <w:rFonts w:ascii="Times New Roman" w:eastAsia="Times New Roman" w:hAnsi="Times New Roman" w:cs="Times New Roman"/>
          <w:spacing w:val="-4"/>
          <w:sz w:val="30"/>
          <w:szCs w:val="30"/>
          <w:lang w:eastAsia="ru-RU"/>
        </w:rPr>
      </w:pPr>
    </w:p>
    <w:p w14:paraId="005F43B6" w14:textId="77777777" w:rsidR="00AC5860" w:rsidRPr="00E44820" w:rsidRDefault="00AC5860" w:rsidP="00AC5860">
      <w:pPr>
        <w:spacing w:after="0" w:line="240" w:lineRule="auto"/>
        <w:ind w:firstLine="709"/>
        <w:jc w:val="both"/>
        <w:rPr>
          <w:rFonts w:ascii="Times New Roman" w:eastAsia="Times New Roman" w:hAnsi="Times New Roman" w:cs="Times New Roman"/>
          <w:spacing w:val="-4"/>
          <w:sz w:val="30"/>
          <w:szCs w:val="30"/>
          <w:lang w:eastAsia="x-none"/>
        </w:rPr>
      </w:pPr>
      <w:r w:rsidRPr="00E44820">
        <w:rPr>
          <w:rFonts w:ascii="Times New Roman" w:eastAsia="Times New Roman" w:hAnsi="Times New Roman" w:cs="Times New Roman"/>
          <w:spacing w:val="-4"/>
          <w:sz w:val="30"/>
          <w:szCs w:val="30"/>
          <w:lang w:val="x-none" w:eastAsia="x-none"/>
        </w:rPr>
        <w:t>12. Основными видами профессиональной деятельности специалиста с высшим образованием (далее – специалист) в соответствии с ОКРБ 005-2011 являются:</w:t>
      </w:r>
      <w:r w:rsidRPr="00E44820">
        <w:rPr>
          <w:rFonts w:ascii="Times New Roman" w:eastAsia="Times New Roman" w:hAnsi="Times New Roman" w:cs="Times New Roman"/>
          <w:spacing w:val="-4"/>
          <w:sz w:val="30"/>
          <w:szCs w:val="30"/>
          <w:lang w:eastAsia="x-none"/>
        </w:rPr>
        <w:t xml:space="preserve"> </w:t>
      </w:r>
    </w:p>
    <w:p w14:paraId="61B53B50" w14:textId="77777777" w:rsidR="00AC5860" w:rsidRPr="00E44820" w:rsidRDefault="00AC5860" w:rsidP="00AC586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30"/>
          <w:szCs w:val="30"/>
          <w:lang w:eastAsia="ru-RU"/>
        </w:rPr>
      </w:pPr>
      <w:r w:rsidRPr="00E44820">
        <w:rPr>
          <w:rFonts w:ascii="Times New Roman" w:eastAsia="Times New Roman" w:hAnsi="Times New Roman" w:cs="Times New Roman"/>
          <w:color w:val="000000"/>
          <w:sz w:val="30"/>
          <w:szCs w:val="30"/>
          <w:lang w:eastAsia="ru-RU"/>
        </w:rPr>
        <w:t xml:space="preserve">63 Деятельность в области информационного обслуживания; </w:t>
      </w:r>
    </w:p>
    <w:p w14:paraId="00B14DA0" w14:textId="77777777" w:rsidR="00AC5860" w:rsidRPr="00E44820" w:rsidRDefault="00AC5860" w:rsidP="00AC586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30"/>
          <w:szCs w:val="30"/>
          <w:lang w:eastAsia="ru-RU"/>
        </w:rPr>
      </w:pPr>
      <w:r w:rsidRPr="00E44820">
        <w:rPr>
          <w:rFonts w:ascii="Times New Roman" w:eastAsia="Times New Roman" w:hAnsi="Times New Roman" w:cs="Times New Roman"/>
          <w:color w:val="000000"/>
          <w:sz w:val="30"/>
          <w:szCs w:val="30"/>
          <w:lang w:eastAsia="ru-RU"/>
        </w:rPr>
        <w:t xml:space="preserve">72 Научные исследования и разработки; </w:t>
      </w:r>
    </w:p>
    <w:p w14:paraId="2CFBA1A8" w14:textId="77777777" w:rsidR="00AC5860" w:rsidRPr="00E44820" w:rsidRDefault="00AC5860" w:rsidP="00AC586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30"/>
          <w:szCs w:val="30"/>
          <w:lang w:eastAsia="ru-RU"/>
        </w:rPr>
      </w:pPr>
      <w:r w:rsidRPr="00E44820">
        <w:rPr>
          <w:rFonts w:ascii="Times New Roman" w:eastAsia="Times New Roman" w:hAnsi="Times New Roman" w:cs="Times New Roman"/>
          <w:color w:val="000000"/>
          <w:sz w:val="30"/>
          <w:szCs w:val="30"/>
          <w:lang w:eastAsia="ru-RU"/>
        </w:rPr>
        <w:t xml:space="preserve">73 Рекламная деятельность и изучение конъюнктуры рынка; </w:t>
      </w:r>
    </w:p>
    <w:p w14:paraId="4C757C27" w14:textId="77777777" w:rsidR="00AC5860" w:rsidRPr="00E44820" w:rsidRDefault="00AC5860" w:rsidP="00AC586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30"/>
          <w:szCs w:val="30"/>
          <w:lang w:eastAsia="ru-RU"/>
        </w:rPr>
      </w:pPr>
      <w:r w:rsidRPr="00E44820">
        <w:rPr>
          <w:rFonts w:ascii="Times New Roman" w:eastAsia="Times New Roman" w:hAnsi="Times New Roman" w:cs="Times New Roman"/>
          <w:color w:val="000000"/>
          <w:sz w:val="30"/>
          <w:szCs w:val="30"/>
          <w:lang w:eastAsia="ru-RU"/>
        </w:rPr>
        <w:t xml:space="preserve">85 Образование; </w:t>
      </w:r>
    </w:p>
    <w:p w14:paraId="5228CC81" w14:textId="77777777" w:rsidR="00AC5860" w:rsidRPr="00E44820" w:rsidRDefault="00AC5860" w:rsidP="00AC586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30"/>
          <w:szCs w:val="30"/>
          <w:lang w:eastAsia="ru-RU"/>
        </w:rPr>
      </w:pPr>
      <w:r w:rsidRPr="00E44820">
        <w:rPr>
          <w:rFonts w:ascii="Times New Roman" w:eastAsia="Times New Roman" w:hAnsi="Times New Roman" w:cs="Times New Roman"/>
          <w:color w:val="000000"/>
          <w:sz w:val="30"/>
          <w:szCs w:val="30"/>
          <w:lang w:eastAsia="ru-RU"/>
        </w:rPr>
        <w:t>91 Деятельность библиотек, архивов, музеев и прочая деятельность в области культуры.</w:t>
      </w:r>
    </w:p>
    <w:p w14:paraId="023A5B6A" w14:textId="77777777" w:rsidR="00AC5860" w:rsidRPr="00E44820" w:rsidRDefault="00AC5860" w:rsidP="00AC5860">
      <w:pPr>
        <w:widowControl w:val="0"/>
        <w:autoSpaceDE w:val="0"/>
        <w:autoSpaceDN w:val="0"/>
        <w:adjustRightInd w:val="0"/>
        <w:spacing w:after="0" w:line="240" w:lineRule="auto"/>
        <w:ind w:firstLine="709"/>
        <w:jc w:val="both"/>
        <w:rPr>
          <w:rFonts w:ascii="Times New Roman" w:eastAsia="Times New Roman" w:hAnsi="Times New Roman" w:cs="Times New Roman"/>
          <w:spacing w:val="-4"/>
          <w:sz w:val="30"/>
          <w:szCs w:val="30"/>
          <w:lang w:eastAsia="ru-RU"/>
        </w:rPr>
      </w:pPr>
      <w:r w:rsidRPr="00E44820">
        <w:rPr>
          <w:rFonts w:ascii="Times New Roman" w:eastAsia="Times New Roman" w:hAnsi="Times New Roman" w:cs="Times New Roman"/>
          <w:spacing w:val="-4"/>
          <w:sz w:val="30"/>
          <w:szCs w:val="30"/>
          <w:lang w:eastAsia="ru-RU"/>
        </w:rPr>
        <w:t>Специалист может осуществлять иные виды профессиональной деятельности при условии соответствия уровня его образования и приобретенных компетенций требованиям к квалификации работника.</w:t>
      </w:r>
    </w:p>
    <w:p w14:paraId="13D1B03A" w14:textId="77777777" w:rsidR="00AC5860" w:rsidRPr="00AC5860" w:rsidRDefault="00AC5860" w:rsidP="00AC5860">
      <w:pPr>
        <w:spacing w:after="0" w:line="240" w:lineRule="auto"/>
        <w:ind w:firstLine="709"/>
        <w:outlineLvl w:val="0"/>
        <w:rPr>
          <w:rFonts w:ascii="Times New Roman" w:eastAsia="Times New Roman" w:hAnsi="Times New Roman" w:cs="Times New Roman"/>
          <w:spacing w:val="-4"/>
          <w:sz w:val="30"/>
          <w:szCs w:val="30"/>
          <w:lang w:eastAsia="x-none"/>
        </w:rPr>
      </w:pPr>
      <w:r w:rsidRPr="00E44820">
        <w:rPr>
          <w:rFonts w:ascii="Times New Roman" w:eastAsia="Times New Roman" w:hAnsi="Times New Roman" w:cs="Times New Roman"/>
          <w:spacing w:val="-4"/>
          <w:sz w:val="30"/>
          <w:szCs w:val="30"/>
          <w:lang w:eastAsia="x-none"/>
        </w:rPr>
        <w:t>13. </w:t>
      </w:r>
      <w:r w:rsidRPr="00E44820">
        <w:rPr>
          <w:rFonts w:ascii="Times New Roman" w:eastAsia="Times New Roman" w:hAnsi="Times New Roman" w:cs="Times New Roman"/>
          <w:spacing w:val="-4"/>
          <w:sz w:val="30"/>
          <w:szCs w:val="30"/>
          <w:lang w:val="x-none" w:eastAsia="x-none"/>
        </w:rPr>
        <w:t>Объектами профессиональной деятельности специалиста</w:t>
      </w:r>
      <w:r w:rsidRPr="00AC5860">
        <w:rPr>
          <w:rFonts w:ascii="Times New Roman" w:eastAsia="Times New Roman" w:hAnsi="Times New Roman" w:cs="Times New Roman"/>
          <w:spacing w:val="-4"/>
          <w:sz w:val="30"/>
          <w:szCs w:val="30"/>
          <w:lang w:val="x-none" w:eastAsia="x-none"/>
        </w:rPr>
        <w:t xml:space="preserve"> являются</w:t>
      </w:r>
      <w:r w:rsidRPr="00AC5860">
        <w:rPr>
          <w:rFonts w:ascii="Times New Roman" w:eastAsia="Times New Roman" w:hAnsi="Times New Roman" w:cs="Times New Roman"/>
          <w:spacing w:val="-4"/>
          <w:sz w:val="30"/>
          <w:szCs w:val="30"/>
          <w:lang w:eastAsia="x-none"/>
        </w:rPr>
        <w:t xml:space="preserve">: </w:t>
      </w:r>
    </w:p>
    <w:p w14:paraId="6E6255D2" w14:textId="314A61E3" w:rsidR="00AC5860" w:rsidRPr="00406A5D" w:rsidRDefault="00AC5860" w:rsidP="00AC5860">
      <w:pPr>
        <w:spacing w:after="0" w:line="240" w:lineRule="auto"/>
        <w:ind w:firstLine="709"/>
        <w:jc w:val="both"/>
        <w:outlineLvl w:val="0"/>
        <w:rPr>
          <w:rFonts w:ascii="Times New Roman" w:eastAsia="Times New Roman" w:hAnsi="Times New Roman" w:cs="Times New Roman"/>
          <w:spacing w:val="-8"/>
          <w:sz w:val="30"/>
          <w:szCs w:val="30"/>
          <w:lang w:eastAsia="x-none"/>
        </w:rPr>
      </w:pPr>
      <w:r w:rsidRPr="00406A5D">
        <w:rPr>
          <w:rFonts w:ascii="Times New Roman" w:eastAsia="Times New Roman" w:hAnsi="Times New Roman" w:cs="Times New Roman"/>
          <w:color w:val="000000"/>
          <w:spacing w:val="-8"/>
          <w:sz w:val="30"/>
          <w:szCs w:val="30"/>
          <w:lang w:val="x-none" w:eastAsia="x-none"/>
        </w:rPr>
        <w:t>производственно-технологические процессы в библиотеках, книжных и информационных</w:t>
      </w:r>
      <w:r w:rsidRPr="00406A5D">
        <w:rPr>
          <w:rFonts w:ascii="Times New Roman" w:eastAsia="Times New Roman" w:hAnsi="Times New Roman" w:cs="Times New Roman"/>
          <w:color w:val="000000"/>
          <w:spacing w:val="-8"/>
          <w:sz w:val="30"/>
          <w:szCs w:val="30"/>
          <w:lang w:eastAsia="x-none"/>
        </w:rPr>
        <w:t xml:space="preserve"> </w:t>
      </w:r>
      <w:r w:rsidRPr="00406A5D">
        <w:rPr>
          <w:rFonts w:ascii="Times New Roman" w:eastAsia="Times New Roman" w:hAnsi="Times New Roman" w:cs="Times New Roman"/>
          <w:color w:val="000000"/>
          <w:spacing w:val="-8"/>
          <w:sz w:val="30"/>
          <w:szCs w:val="30"/>
          <w:lang w:val="x-none" w:eastAsia="x-none"/>
        </w:rPr>
        <w:t>центр</w:t>
      </w:r>
      <w:r w:rsidRPr="00406A5D">
        <w:rPr>
          <w:rFonts w:ascii="Times New Roman" w:eastAsia="Times New Roman" w:hAnsi="Times New Roman" w:cs="Times New Roman"/>
          <w:color w:val="000000"/>
          <w:spacing w:val="-8"/>
          <w:sz w:val="30"/>
          <w:szCs w:val="30"/>
          <w:lang w:eastAsia="x-none"/>
        </w:rPr>
        <w:t xml:space="preserve">ах; документированная </w:t>
      </w:r>
      <w:r w:rsidRPr="004F6A72">
        <w:rPr>
          <w:rFonts w:ascii="Times New Roman" w:eastAsia="Times New Roman" w:hAnsi="Times New Roman" w:cs="Times New Roman"/>
          <w:spacing w:val="-8"/>
          <w:sz w:val="30"/>
          <w:szCs w:val="30"/>
          <w:lang w:eastAsia="x-none"/>
        </w:rPr>
        <w:t xml:space="preserve">информация, </w:t>
      </w:r>
      <w:r w:rsidR="00C75B9B" w:rsidRPr="004F6A72">
        <w:rPr>
          <w:rFonts w:ascii="Times New Roman" w:eastAsia="Times New Roman" w:hAnsi="Times New Roman" w:cs="Times New Roman"/>
          <w:spacing w:val="-8"/>
          <w:sz w:val="30"/>
          <w:szCs w:val="30"/>
          <w:lang w:eastAsia="x-none"/>
        </w:rPr>
        <w:t>аналоговые</w:t>
      </w:r>
      <w:r w:rsidR="00C75B9B" w:rsidRPr="004F6A72">
        <w:rPr>
          <w:rFonts w:ascii="Times New Roman" w:eastAsia="Times New Roman" w:hAnsi="Times New Roman" w:cs="Times New Roman"/>
          <w:spacing w:val="-8"/>
          <w:sz w:val="30"/>
          <w:szCs w:val="30"/>
          <w:lang w:val="x-none" w:eastAsia="x-none"/>
        </w:rPr>
        <w:t xml:space="preserve"> </w:t>
      </w:r>
      <w:r w:rsidRPr="004F6A72">
        <w:rPr>
          <w:rFonts w:ascii="Times New Roman" w:eastAsia="Times New Roman" w:hAnsi="Times New Roman" w:cs="Times New Roman"/>
          <w:spacing w:val="-8"/>
          <w:sz w:val="30"/>
          <w:szCs w:val="30"/>
          <w:lang w:val="x-none" w:eastAsia="x-none"/>
        </w:rPr>
        <w:t xml:space="preserve">и </w:t>
      </w:r>
      <w:r w:rsidRPr="00406A5D">
        <w:rPr>
          <w:rFonts w:ascii="Times New Roman" w:eastAsia="Times New Roman" w:hAnsi="Times New Roman" w:cs="Times New Roman"/>
          <w:spacing w:val="-8"/>
          <w:sz w:val="30"/>
          <w:szCs w:val="30"/>
          <w:lang w:eastAsia="x-none"/>
        </w:rPr>
        <w:t xml:space="preserve">цифровые </w:t>
      </w:r>
      <w:r w:rsidRPr="00406A5D">
        <w:rPr>
          <w:rFonts w:ascii="Times New Roman" w:eastAsia="Times New Roman" w:hAnsi="Times New Roman" w:cs="Times New Roman"/>
          <w:spacing w:val="-8"/>
          <w:sz w:val="30"/>
          <w:szCs w:val="30"/>
          <w:lang w:val="x-none" w:eastAsia="x-none"/>
        </w:rPr>
        <w:t>ресурсы</w:t>
      </w:r>
      <w:r w:rsidRPr="00406A5D">
        <w:rPr>
          <w:rFonts w:ascii="Times New Roman" w:eastAsia="Times New Roman" w:hAnsi="Times New Roman" w:cs="Times New Roman"/>
          <w:spacing w:val="-8"/>
          <w:sz w:val="30"/>
          <w:szCs w:val="30"/>
          <w:lang w:eastAsia="x-none"/>
        </w:rPr>
        <w:t xml:space="preserve">; </w:t>
      </w:r>
      <w:r w:rsidRPr="00406A5D">
        <w:rPr>
          <w:rFonts w:ascii="Times New Roman" w:eastAsia="Times New Roman" w:hAnsi="Times New Roman" w:cs="Times New Roman"/>
          <w:color w:val="000000"/>
          <w:spacing w:val="-8"/>
          <w:sz w:val="30"/>
          <w:szCs w:val="30"/>
          <w:lang w:val="x-none" w:eastAsia="x-none"/>
        </w:rPr>
        <w:t>способы и средства</w:t>
      </w:r>
      <w:r w:rsidRPr="00406A5D">
        <w:rPr>
          <w:rFonts w:ascii="Times New Roman" w:eastAsia="Times New Roman" w:hAnsi="Times New Roman" w:cs="Times New Roman"/>
          <w:color w:val="000000"/>
          <w:spacing w:val="-8"/>
          <w:sz w:val="30"/>
          <w:szCs w:val="30"/>
          <w:lang w:eastAsia="x-none"/>
        </w:rPr>
        <w:t xml:space="preserve"> изучения, удовлетворения, формирования </w:t>
      </w:r>
      <w:r w:rsidRPr="00406A5D">
        <w:rPr>
          <w:rFonts w:ascii="Times New Roman" w:eastAsia="Times New Roman" w:hAnsi="Times New Roman" w:cs="Times New Roman"/>
          <w:spacing w:val="-8"/>
          <w:sz w:val="30"/>
          <w:szCs w:val="30"/>
          <w:lang w:val="x-none" w:eastAsia="x-none"/>
        </w:rPr>
        <w:t>информационны</w:t>
      </w:r>
      <w:r w:rsidRPr="00406A5D">
        <w:rPr>
          <w:rFonts w:ascii="Times New Roman" w:eastAsia="Times New Roman" w:hAnsi="Times New Roman" w:cs="Times New Roman"/>
          <w:spacing w:val="-8"/>
          <w:sz w:val="30"/>
          <w:szCs w:val="30"/>
          <w:lang w:eastAsia="x-none"/>
        </w:rPr>
        <w:t>х</w:t>
      </w:r>
      <w:r w:rsidRPr="00406A5D">
        <w:rPr>
          <w:rFonts w:ascii="Times New Roman" w:eastAsia="Times New Roman" w:hAnsi="Times New Roman" w:cs="Times New Roman"/>
          <w:spacing w:val="-8"/>
          <w:sz w:val="30"/>
          <w:szCs w:val="30"/>
          <w:lang w:val="x-none" w:eastAsia="x-none"/>
        </w:rPr>
        <w:t xml:space="preserve"> потребност</w:t>
      </w:r>
      <w:r w:rsidRPr="00406A5D">
        <w:rPr>
          <w:rFonts w:ascii="Times New Roman" w:eastAsia="Times New Roman" w:hAnsi="Times New Roman" w:cs="Times New Roman"/>
          <w:spacing w:val="-8"/>
          <w:sz w:val="30"/>
          <w:szCs w:val="30"/>
          <w:lang w:eastAsia="x-none"/>
        </w:rPr>
        <w:t xml:space="preserve">ей и информационной культуры пользователей; </w:t>
      </w:r>
      <w:r w:rsidRPr="00406A5D">
        <w:rPr>
          <w:rFonts w:ascii="Times New Roman" w:eastAsia="Times New Roman" w:hAnsi="Times New Roman" w:cs="Times New Roman"/>
          <w:color w:val="000000"/>
          <w:spacing w:val="-8"/>
          <w:sz w:val="30"/>
          <w:szCs w:val="30"/>
          <w:lang w:val="x-none" w:eastAsia="x-none"/>
        </w:rPr>
        <w:t>способы и средства</w:t>
      </w:r>
      <w:r w:rsidRPr="00406A5D">
        <w:rPr>
          <w:rFonts w:ascii="Times New Roman" w:eastAsia="Times New Roman" w:hAnsi="Times New Roman" w:cs="Times New Roman"/>
          <w:color w:val="000000"/>
          <w:spacing w:val="-8"/>
          <w:sz w:val="30"/>
          <w:szCs w:val="30"/>
          <w:lang w:eastAsia="x-none"/>
        </w:rPr>
        <w:t xml:space="preserve"> изучения и формирования</w:t>
      </w:r>
      <w:r w:rsidRPr="00406A5D">
        <w:rPr>
          <w:rFonts w:ascii="Times New Roman" w:eastAsia="Times New Roman" w:hAnsi="Times New Roman" w:cs="Times New Roman"/>
          <w:spacing w:val="-8"/>
          <w:sz w:val="30"/>
          <w:szCs w:val="30"/>
          <w:lang w:eastAsia="x-none"/>
        </w:rPr>
        <w:t xml:space="preserve"> моделей</w:t>
      </w:r>
      <w:r w:rsidRPr="00406A5D">
        <w:rPr>
          <w:rFonts w:ascii="Times New Roman" w:eastAsia="Times New Roman" w:hAnsi="Times New Roman" w:cs="Times New Roman"/>
          <w:spacing w:val="-8"/>
          <w:sz w:val="30"/>
          <w:szCs w:val="30"/>
          <w:lang w:val="x-none" w:eastAsia="x-none"/>
        </w:rPr>
        <w:t xml:space="preserve"> информационно</w:t>
      </w:r>
      <w:r w:rsidRPr="00406A5D">
        <w:rPr>
          <w:rFonts w:ascii="Times New Roman" w:eastAsia="Times New Roman" w:hAnsi="Times New Roman" w:cs="Times New Roman"/>
          <w:spacing w:val="-8"/>
          <w:sz w:val="30"/>
          <w:szCs w:val="30"/>
          <w:lang w:eastAsia="x-none"/>
        </w:rPr>
        <w:t>го</w:t>
      </w:r>
      <w:r w:rsidRPr="00406A5D">
        <w:rPr>
          <w:rFonts w:ascii="Times New Roman" w:eastAsia="Times New Roman" w:hAnsi="Times New Roman" w:cs="Times New Roman"/>
          <w:spacing w:val="-8"/>
          <w:sz w:val="30"/>
          <w:szCs w:val="30"/>
          <w:lang w:val="x-none" w:eastAsia="x-none"/>
        </w:rPr>
        <w:t xml:space="preserve"> поведени</w:t>
      </w:r>
      <w:r w:rsidRPr="00406A5D">
        <w:rPr>
          <w:rFonts w:ascii="Times New Roman" w:eastAsia="Times New Roman" w:hAnsi="Times New Roman" w:cs="Times New Roman"/>
          <w:spacing w:val="-8"/>
          <w:sz w:val="30"/>
          <w:szCs w:val="30"/>
          <w:lang w:eastAsia="x-none"/>
        </w:rPr>
        <w:t>я</w:t>
      </w:r>
      <w:r w:rsidRPr="00406A5D">
        <w:rPr>
          <w:rFonts w:ascii="Times New Roman" w:eastAsia="Times New Roman" w:hAnsi="Times New Roman" w:cs="Times New Roman"/>
          <w:spacing w:val="-8"/>
          <w:sz w:val="30"/>
          <w:szCs w:val="30"/>
          <w:lang w:val="x-none" w:eastAsia="x-none"/>
        </w:rPr>
        <w:t xml:space="preserve"> пользователей</w:t>
      </w:r>
      <w:r w:rsidRPr="00406A5D">
        <w:rPr>
          <w:rFonts w:ascii="Times New Roman" w:eastAsia="Times New Roman" w:hAnsi="Times New Roman" w:cs="Times New Roman"/>
          <w:spacing w:val="-8"/>
          <w:sz w:val="30"/>
          <w:szCs w:val="30"/>
          <w:lang w:eastAsia="x-none"/>
        </w:rPr>
        <w:t>;</w:t>
      </w:r>
      <w:r w:rsidRPr="00406A5D">
        <w:rPr>
          <w:rFonts w:ascii="Times New Roman" w:eastAsia="Times New Roman" w:hAnsi="Times New Roman" w:cs="Times New Roman"/>
          <w:color w:val="000000"/>
          <w:spacing w:val="-8"/>
          <w:sz w:val="30"/>
          <w:szCs w:val="30"/>
          <w:lang w:eastAsia="x-none"/>
        </w:rPr>
        <w:t xml:space="preserve"> </w:t>
      </w:r>
      <w:r w:rsidRPr="00406A5D">
        <w:rPr>
          <w:rFonts w:ascii="Times New Roman" w:eastAsia="Times New Roman" w:hAnsi="Times New Roman" w:cs="Times New Roman"/>
          <w:spacing w:val="-8"/>
          <w:sz w:val="30"/>
          <w:szCs w:val="30"/>
          <w:lang w:val="x-none" w:eastAsia="x-none"/>
        </w:rPr>
        <w:t>информационно-аналитические продукты и услуги</w:t>
      </w:r>
      <w:r w:rsidRPr="00406A5D">
        <w:rPr>
          <w:rFonts w:ascii="Times New Roman" w:eastAsia="Times New Roman" w:hAnsi="Times New Roman" w:cs="Times New Roman"/>
          <w:spacing w:val="-8"/>
          <w:sz w:val="30"/>
          <w:szCs w:val="30"/>
          <w:lang w:eastAsia="x-none"/>
        </w:rPr>
        <w:t xml:space="preserve">, </w:t>
      </w:r>
      <w:r w:rsidRPr="00406A5D">
        <w:rPr>
          <w:rFonts w:ascii="Times New Roman" w:eastAsia="Times New Roman" w:hAnsi="Times New Roman" w:cs="Times New Roman"/>
          <w:color w:val="000000"/>
          <w:spacing w:val="-8"/>
          <w:sz w:val="30"/>
          <w:szCs w:val="30"/>
          <w:lang w:val="x-none" w:eastAsia="x-none"/>
        </w:rPr>
        <w:t>организация свободного времени посетителей библиотек</w:t>
      </w:r>
      <w:r w:rsidRPr="00406A5D">
        <w:rPr>
          <w:rFonts w:ascii="Times New Roman" w:eastAsia="Times New Roman" w:hAnsi="Times New Roman" w:cs="Times New Roman"/>
          <w:color w:val="000000"/>
          <w:spacing w:val="-8"/>
          <w:sz w:val="30"/>
          <w:szCs w:val="30"/>
          <w:lang w:eastAsia="x-none"/>
        </w:rPr>
        <w:t xml:space="preserve">; </w:t>
      </w:r>
      <w:r w:rsidRPr="00406A5D">
        <w:rPr>
          <w:rFonts w:ascii="Times New Roman" w:eastAsia="Times New Roman" w:hAnsi="Times New Roman" w:cs="Times New Roman"/>
          <w:color w:val="000000"/>
          <w:spacing w:val="-8"/>
          <w:sz w:val="30"/>
          <w:szCs w:val="30"/>
          <w:lang w:val="x-none" w:eastAsia="x-none"/>
        </w:rPr>
        <w:t>процессы формирования, создания и использования информационных ресурсов</w:t>
      </w:r>
      <w:r w:rsidRPr="00406A5D">
        <w:rPr>
          <w:rFonts w:ascii="Times New Roman" w:eastAsia="Times New Roman" w:hAnsi="Times New Roman" w:cs="Times New Roman"/>
          <w:color w:val="000000"/>
          <w:spacing w:val="-8"/>
          <w:sz w:val="30"/>
          <w:szCs w:val="30"/>
          <w:lang w:eastAsia="x-none"/>
        </w:rPr>
        <w:t xml:space="preserve">; </w:t>
      </w:r>
      <w:r w:rsidRPr="00406A5D">
        <w:rPr>
          <w:rFonts w:ascii="Times New Roman" w:eastAsia="Times New Roman" w:hAnsi="Times New Roman" w:cs="Times New Roman"/>
          <w:color w:val="000000"/>
          <w:spacing w:val="-8"/>
          <w:sz w:val="30"/>
          <w:szCs w:val="30"/>
          <w:lang w:val="x-none" w:eastAsia="x-none"/>
        </w:rPr>
        <w:t xml:space="preserve">процессы библиотечного и </w:t>
      </w:r>
      <w:r w:rsidRPr="00406A5D">
        <w:rPr>
          <w:rFonts w:ascii="Times New Roman" w:eastAsia="Times New Roman" w:hAnsi="Times New Roman" w:cs="Times New Roman"/>
          <w:spacing w:val="-8"/>
          <w:sz w:val="30"/>
          <w:szCs w:val="30"/>
          <w:lang w:val="x-none" w:eastAsia="x-none"/>
        </w:rPr>
        <w:t>информационного обслуживания</w:t>
      </w:r>
      <w:r w:rsidRPr="00406A5D">
        <w:rPr>
          <w:rFonts w:ascii="Times New Roman" w:eastAsia="Times New Roman" w:hAnsi="Times New Roman" w:cs="Times New Roman"/>
          <w:spacing w:val="-8"/>
          <w:sz w:val="30"/>
          <w:szCs w:val="30"/>
          <w:lang w:eastAsia="x-none"/>
        </w:rPr>
        <w:t>; процессы цифровизации; автоматизированные</w:t>
      </w:r>
      <w:r w:rsidRPr="00406A5D">
        <w:rPr>
          <w:rFonts w:ascii="Times New Roman" w:eastAsia="Times New Roman" w:hAnsi="Times New Roman" w:cs="Times New Roman"/>
          <w:spacing w:val="-8"/>
          <w:sz w:val="30"/>
          <w:szCs w:val="30"/>
          <w:lang w:val="x-none" w:eastAsia="x-none"/>
        </w:rPr>
        <w:t xml:space="preserve"> библиотечно-информационные системы</w:t>
      </w:r>
      <w:r w:rsidRPr="00406A5D">
        <w:rPr>
          <w:rFonts w:ascii="Times New Roman" w:eastAsia="Times New Roman" w:hAnsi="Times New Roman" w:cs="Times New Roman"/>
          <w:spacing w:val="-8"/>
          <w:sz w:val="30"/>
          <w:szCs w:val="30"/>
          <w:lang w:eastAsia="x-none"/>
        </w:rPr>
        <w:t xml:space="preserve">; </w:t>
      </w:r>
      <w:r w:rsidRPr="00406A5D">
        <w:rPr>
          <w:rFonts w:ascii="Times New Roman" w:eastAsia="Times New Roman" w:hAnsi="Times New Roman" w:cs="Times New Roman"/>
          <w:spacing w:val="-8"/>
          <w:sz w:val="30"/>
          <w:szCs w:val="30"/>
          <w:lang w:val="x-none" w:eastAsia="x-none"/>
        </w:rPr>
        <w:t>формы, методы и средства управления в библиотеках и информационных центрах.</w:t>
      </w:r>
    </w:p>
    <w:p w14:paraId="4D834556" w14:textId="77777777" w:rsidR="00AC5860" w:rsidRPr="00406A5D" w:rsidRDefault="00AC5860" w:rsidP="00AC5860">
      <w:pPr>
        <w:widowControl w:val="0"/>
        <w:autoSpaceDE w:val="0"/>
        <w:autoSpaceDN w:val="0"/>
        <w:adjustRightInd w:val="0"/>
        <w:spacing w:after="0" w:line="240" w:lineRule="auto"/>
        <w:ind w:firstLine="709"/>
        <w:jc w:val="both"/>
        <w:rPr>
          <w:rFonts w:ascii="Times New Roman" w:eastAsia="Times New Roman" w:hAnsi="Times New Roman" w:cs="Times New Roman"/>
          <w:spacing w:val="-8"/>
          <w:sz w:val="30"/>
          <w:szCs w:val="30"/>
          <w:lang w:eastAsia="ru-RU"/>
        </w:rPr>
      </w:pPr>
      <w:r w:rsidRPr="00406A5D">
        <w:rPr>
          <w:rFonts w:ascii="Times New Roman" w:eastAsia="Times New Roman" w:hAnsi="Times New Roman" w:cs="Times New Roman"/>
          <w:spacing w:val="-8"/>
          <w:sz w:val="30"/>
          <w:szCs w:val="30"/>
          <w:lang w:eastAsia="ru-RU"/>
        </w:rPr>
        <w:t xml:space="preserve">14. Специалист может решать задачи профессиональной деятельности следующих типов: </w:t>
      </w:r>
    </w:p>
    <w:p w14:paraId="4007CB62" w14:textId="77777777" w:rsidR="00AC5860" w:rsidRPr="00AC5860" w:rsidRDefault="00C463E3" w:rsidP="00AC5860">
      <w:pPr>
        <w:spacing w:after="0" w:line="240" w:lineRule="auto"/>
        <w:ind w:firstLine="709"/>
        <w:jc w:val="both"/>
        <w:rPr>
          <w:rFonts w:ascii="Times New Roman" w:eastAsia="Times New Roman" w:hAnsi="Times New Roman" w:cs="Times New Roman"/>
          <w:spacing w:val="-4"/>
          <w:sz w:val="30"/>
          <w:szCs w:val="30"/>
          <w:lang w:eastAsia="ru-RU"/>
        </w:rPr>
      </w:pPr>
      <w:r>
        <w:rPr>
          <w:rFonts w:ascii="Times New Roman" w:eastAsia="Times New Roman" w:hAnsi="Times New Roman" w:cs="Times New Roman"/>
          <w:spacing w:val="-4"/>
          <w:sz w:val="30"/>
          <w:szCs w:val="30"/>
          <w:lang w:eastAsia="ru-RU"/>
        </w:rPr>
        <w:t xml:space="preserve">14.1. </w:t>
      </w:r>
      <w:r w:rsidR="00AC5860" w:rsidRPr="00AC5860">
        <w:rPr>
          <w:rFonts w:ascii="Times New Roman" w:eastAsia="Times New Roman" w:hAnsi="Times New Roman" w:cs="Times New Roman"/>
          <w:spacing w:val="-4"/>
          <w:sz w:val="30"/>
          <w:szCs w:val="30"/>
          <w:lang w:eastAsia="ru-RU"/>
        </w:rPr>
        <w:t>производственно-технологические:</w:t>
      </w:r>
    </w:p>
    <w:p w14:paraId="061251F6" w14:textId="77777777" w:rsidR="00AC5860" w:rsidRPr="00AC5860" w:rsidRDefault="00AC5860" w:rsidP="00AC5860">
      <w:pPr>
        <w:spacing w:after="0" w:line="240" w:lineRule="auto"/>
        <w:ind w:firstLine="709"/>
        <w:jc w:val="both"/>
        <w:rPr>
          <w:rFonts w:ascii="Times New Roman" w:eastAsia="Times New Roman" w:hAnsi="Times New Roman" w:cs="Times New Roman"/>
          <w:spacing w:val="-4"/>
          <w:sz w:val="30"/>
          <w:szCs w:val="30"/>
          <w:lang w:eastAsia="ru-RU"/>
        </w:rPr>
      </w:pPr>
      <w:r w:rsidRPr="00AC5860">
        <w:rPr>
          <w:rFonts w:ascii="Times New Roman" w:eastAsia="Times New Roman" w:hAnsi="Times New Roman" w:cs="Times New Roman"/>
          <w:spacing w:val="-4"/>
          <w:sz w:val="30"/>
          <w:szCs w:val="30"/>
          <w:lang w:eastAsia="ru-RU"/>
        </w:rPr>
        <w:t xml:space="preserve">формирование (комплектование, организация, управление, классификация, обеспечение сохранности) документных </w:t>
      </w:r>
      <w:r w:rsidRPr="009B2266">
        <w:rPr>
          <w:rFonts w:ascii="Times New Roman" w:eastAsia="Times New Roman" w:hAnsi="Times New Roman" w:cs="Times New Roman"/>
          <w:spacing w:val="-4"/>
          <w:sz w:val="30"/>
          <w:szCs w:val="30"/>
          <w:lang w:eastAsia="ru-RU"/>
        </w:rPr>
        <w:t xml:space="preserve">нонэлектронных </w:t>
      </w:r>
      <w:r w:rsidRPr="00AC5860">
        <w:rPr>
          <w:rFonts w:ascii="Times New Roman" w:eastAsia="Times New Roman" w:hAnsi="Times New Roman" w:cs="Times New Roman"/>
          <w:spacing w:val="-4"/>
          <w:sz w:val="30"/>
          <w:szCs w:val="30"/>
          <w:lang w:eastAsia="ru-RU"/>
        </w:rPr>
        <w:t>и цифровых фондов, коллекций;</w:t>
      </w:r>
    </w:p>
    <w:p w14:paraId="07DEF84D" w14:textId="77777777" w:rsidR="00AC5860" w:rsidRPr="00AC5860" w:rsidRDefault="00AC5860" w:rsidP="00AC5860">
      <w:pPr>
        <w:spacing w:after="0" w:line="240" w:lineRule="auto"/>
        <w:ind w:firstLine="709"/>
        <w:jc w:val="both"/>
        <w:rPr>
          <w:rFonts w:ascii="Times New Roman" w:eastAsia="Times New Roman" w:hAnsi="Times New Roman" w:cs="Times New Roman"/>
          <w:spacing w:val="-4"/>
          <w:sz w:val="30"/>
          <w:szCs w:val="30"/>
          <w:lang w:eastAsia="ru-RU"/>
        </w:rPr>
      </w:pPr>
      <w:r w:rsidRPr="00AC5860">
        <w:rPr>
          <w:rFonts w:ascii="Times New Roman" w:eastAsia="Times New Roman" w:hAnsi="Times New Roman" w:cs="Times New Roman"/>
          <w:spacing w:val="-4"/>
          <w:sz w:val="30"/>
          <w:szCs w:val="30"/>
          <w:lang w:eastAsia="ru-RU"/>
        </w:rPr>
        <w:t>аналитико-синтетическая обработка документов и информации;</w:t>
      </w:r>
    </w:p>
    <w:p w14:paraId="0FE862B7" w14:textId="77777777" w:rsidR="00AC5860" w:rsidRPr="00AC5860" w:rsidRDefault="00AC5860" w:rsidP="00AC5860">
      <w:pPr>
        <w:spacing w:after="0" w:line="240" w:lineRule="auto"/>
        <w:ind w:firstLine="709"/>
        <w:jc w:val="both"/>
        <w:rPr>
          <w:rFonts w:ascii="Times New Roman" w:eastAsia="Times New Roman" w:hAnsi="Times New Roman" w:cs="Times New Roman"/>
          <w:spacing w:val="-4"/>
          <w:sz w:val="30"/>
          <w:szCs w:val="30"/>
          <w:lang w:eastAsia="ru-RU"/>
        </w:rPr>
      </w:pPr>
      <w:r w:rsidRPr="00AC5860">
        <w:rPr>
          <w:rFonts w:ascii="Times New Roman" w:eastAsia="Times New Roman" w:hAnsi="Times New Roman" w:cs="Times New Roman"/>
          <w:spacing w:val="-4"/>
          <w:sz w:val="30"/>
          <w:szCs w:val="30"/>
          <w:lang w:eastAsia="ru-RU"/>
        </w:rPr>
        <w:t>создание и использование информационных продуктов и услуг, информационных ресурсов, информационное обеспечение, поддержка и сопровождение науки, производства, управления, образования, культуры;</w:t>
      </w:r>
    </w:p>
    <w:p w14:paraId="611FB78F" w14:textId="77777777" w:rsidR="00AC5860" w:rsidRPr="00AC5860" w:rsidRDefault="00AC5860" w:rsidP="00AC5860">
      <w:pPr>
        <w:spacing w:after="0" w:line="240" w:lineRule="auto"/>
        <w:ind w:firstLine="709"/>
        <w:jc w:val="both"/>
        <w:rPr>
          <w:rFonts w:ascii="Times New Roman" w:eastAsia="Times New Roman" w:hAnsi="Times New Roman" w:cs="Times New Roman"/>
          <w:spacing w:val="-4"/>
          <w:sz w:val="30"/>
          <w:szCs w:val="30"/>
          <w:lang w:eastAsia="ru-RU"/>
        </w:rPr>
      </w:pPr>
      <w:r w:rsidRPr="00AC5860">
        <w:rPr>
          <w:rFonts w:ascii="Times New Roman" w:eastAsia="Times New Roman" w:hAnsi="Times New Roman" w:cs="Times New Roman"/>
          <w:spacing w:val="-4"/>
          <w:sz w:val="30"/>
          <w:szCs w:val="30"/>
          <w:lang w:eastAsia="ru-RU"/>
        </w:rPr>
        <w:t xml:space="preserve">использование автоматизированных систем, информационно-коммуникационных и цифровых технологий в библиотечно-информационной деятельности; </w:t>
      </w:r>
    </w:p>
    <w:p w14:paraId="18D1C1D1" w14:textId="77777777" w:rsidR="00AC5860" w:rsidRPr="00AC5860" w:rsidRDefault="00AC5860" w:rsidP="00AC5860">
      <w:pPr>
        <w:spacing w:after="0" w:line="240" w:lineRule="auto"/>
        <w:ind w:firstLine="709"/>
        <w:jc w:val="both"/>
        <w:rPr>
          <w:rFonts w:ascii="Times New Roman" w:eastAsia="Times New Roman" w:hAnsi="Times New Roman" w:cs="Times New Roman"/>
          <w:spacing w:val="-4"/>
          <w:sz w:val="30"/>
          <w:szCs w:val="30"/>
          <w:lang w:eastAsia="ru-RU"/>
        </w:rPr>
      </w:pPr>
      <w:r w:rsidRPr="00AC5860">
        <w:rPr>
          <w:rFonts w:ascii="Times New Roman" w:eastAsia="Times New Roman" w:hAnsi="Times New Roman" w:cs="Times New Roman"/>
          <w:spacing w:val="-4"/>
          <w:sz w:val="30"/>
          <w:szCs w:val="30"/>
          <w:lang w:eastAsia="ru-RU"/>
        </w:rPr>
        <w:t xml:space="preserve">формирование информационно-поисковых систем и баз данных; </w:t>
      </w:r>
    </w:p>
    <w:p w14:paraId="420532BC" w14:textId="77777777" w:rsidR="00AC5860" w:rsidRPr="00AC5860" w:rsidRDefault="00AC5860" w:rsidP="00AC5860">
      <w:pPr>
        <w:spacing w:after="0" w:line="240" w:lineRule="auto"/>
        <w:ind w:firstLine="709"/>
        <w:jc w:val="both"/>
        <w:rPr>
          <w:rFonts w:ascii="Times New Roman" w:eastAsia="Times New Roman" w:hAnsi="Times New Roman" w:cs="Times New Roman"/>
          <w:spacing w:val="-4"/>
          <w:sz w:val="30"/>
          <w:szCs w:val="30"/>
          <w:lang w:eastAsia="ru-RU"/>
        </w:rPr>
      </w:pPr>
      <w:r w:rsidRPr="00AC5860">
        <w:rPr>
          <w:rFonts w:ascii="Times New Roman" w:eastAsia="Times New Roman" w:hAnsi="Times New Roman" w:cs="Times New Roman"/>
          <w:spacing w:val="-4"/>
          <w:sz w:val="30"/>
          <w:szCs w:val="30"/>
          <w:lang w:eastAsia="ru-RU"/>
        </w:rPr>
        <w:t>обеспечение доступа к национальным и мировым информационным ресурсам;</w:t>
      </w:r>
    </w:p>
    <w:p w14:paraId="5C783EE5" w14:textId="77777777" w:rsidR="00AC5860" w:rsidRPr="00AC5860" w:rsidRDefault="00AC5860" w:rsidP="00AC5860">
      <w:pPr>
        <w:spacing w:after="0" w:line="240" w:lineRule="auto"/>
        <w:ind w:firstLine="709"/>
        <w:jc w:val="both"/>
        <w:rPr>
          <w:rFonts w:ascii="Times New Roman" w:eastAsia="Times New Roman" w:hAnsi="Times New Roman" w:cs="Times New Roman"/>
          <w:spacing w:val="-4"/>
          <w:sz w:val="30"/>
          <w:szCs w:val="30"/>
          <w:lang w:eastAsia="ru-RU"/>
        </w:rPr>
      </w:pPr>
      <w:r w:rsidRPr="00AC5860">
        <w:rPr>
          <w:rFonts w:ascii="Times New Roman" w:eastAsia="Times New Roman" w:hAnsi="Times New Roman" w:cs="Times New Roman"/>
          <w:spacing w:val="-4"/>
          <w:sz w:val="30"/>
          <w:szCs w:val="30"/>
          <w:lang w:eastAsia="ru-RU"/>
        </w:rPr>
        <w:t>организация и осуществление библиотечно-информационного обслуживания пользователей;</w:t>
      </w:r>
    </w:p>
    <w:p w14:paraId="0C11C6EA" w14:textId="77777777" w:rsidR="00AC5860" w:rsidRPr="00AC5860" w:rsidRDefault="00AC5860" w:rsidP="00AC5860">
      <w:pPr>
        <w:spacing w:after="0" w:line="240" w:lineRule="auto"/>
        <w:ind w:firstLine="709"/>
        <w:jc w:val="both"/>
        <w:rPr>
          <w:rFonts w:ascii="Times New Roman" w:eastAsia="Times New Roman" w:hAnsi="Times New Roman" w:cs="Times New Roman"/>
          <w:spacing w:val="-4"/>
          <w:sz w:val="30"/>
          <w:szCs w:val="30"/>
          <w:lang w:eastAsia="ru-RU"/>
        </w:rPr>
      </w:pPr>
      <w:r w:rsidRPr="00AC5860">
        <w:rPr>
          <w:rFonts w:ascii="Times New Roman" w:eastAsia="Times New Roman" w:hAnsi="Times New Roman" w:cs="Times New Roman"/>
          <w:spacing w:val="-4"/>
          <w:sz w:val="30"/>
          <w:szCs w:val="30"/>
          <w:lang w:eastAsia="ru-RU"/>
        </w:rPr>
        <w:t>реализация социально-культурной деятельности в условиях библиотек;</w:t>
      </w:r>
    </w:p>
    <w:p w14:paraId="2108ABD1" w14:textId="77777777" w:rsidR="00AC5860" w:rsidRPr="00AC5860" w:rsidRDefault="00AC5860" w:rsidP="00AC5860">
      <w:pPr>
        <w:spacing w:after="0" w:line="240" w:lineRule="auto"/>
        <w:ind w:firstLine="709"/>
        <w:jc w:val="both"/>
        <w:rPr>
          <w:rFonts w:ascii="Times New Roman" w:eastAsia="Times New Roman" w:hAnsi="Times New Roman" w:cs="Times New Roman"/>
          <w:spacing w:val="-4"/>
          <w:sz w:val="30"/>
          <w:szCs w:val="30"/>
          <w:lang w:eastAsia="ru-RU"/>
        </w:rPr>
      </w:pPr>
      <w:r w:rsidRPr="00AC5860">
        <w:rPr>
          <w:rFonts w:ascii="Times New Roman" w:eastAsia="Times New Roman" w:hAnsi="Times New Roman" w:cs="Times New Roman"/>
          <w:spacing w:val="-4"/>
          <w:sz w:val="30"/>
          <w:szCs w:val="30"/>
          <w:lang w:eastAsia="ru-RU"/>
        </w:rPr>
        <w:t xml:space="preserve">организация деятельности по продвижению чтения и формированию информационной культуры пользователей и общества; </w:t>
      </w:r>
    </w:p>
    <w:p w14:paraId="64B43C3A" w14:textId="77777777" w:rsidR="00AC5860" w:rsidRPr="00AC5860" w:rsidRDefault="00AC5860" w:rsidP="00AC5860">
      <w:pPr>
        <w:spacing w:after="0" w:line="240" w:lineRule="auto"/>
        <w:ind w:firstLine="709"/>
        <w:jc w:val="both"/>
        <w:rPr>
          <w:rFonts w:ascii="Times New Roman" w:eastAsia="Times New Roman" w:hAnsi="Times New Roman" w:cs="Times New Roman"/>
          <w:spacing w:val="-4"/>
          <w:sz w:val="30"/>
          <w:szCs w:val="30"/>
          <w:lang w:eastAsia="ru-RU"/>
        </w:rPr>
      </w:pPr>
      <w:r w:rsidRPr="00AC5860">
        <w:rPr>
          <w:rFonts w:ascii="Times New Roman" w:eastAsia="Times New Roman" w:hAnsi="Times New Roman" w:cs="Times New Roman"/>
          <w:spacing w:val="-4"/>
          <w:sz w:val="30"/>
          <w:szCs w:val="30"/>
          <w:lang w:eastAsia="ru-RU"/>
        </w:rPr>
        <w:t>разработка и освоение инновационных технологий, методов и форм библиотечно-информационной деятельности;</w:t>
      </w:r>
    </w:p>
    <w:p w14:paraId="71776BF6" w14:textId="77777777" w:rsidR="00AC5860" w:rsidRPr="00AC5860" w:rsidRDefault="00C463E3" w:rsidP="00AC5860">
      <w:pPr>
        <w:spacing w:after="0" w:line="240" w:lineRule="auto"/>
        <w:ind w:firstLine="709"/>
        <w:jc w:val="both"/>
        <w:rPr>
          <w:rFonts w:ascii="Times New Roman" w:eastAsia="Times New Roman" w:hAnsi="Times New Roman" w:cs="Times New Roman"/>
          <w:spacing w:val="-4"/>
          <w:sz w:val="30"/>
          <w:szCs w:val="30"/>
          <w:lang w:eastAsia="ru-RU"/>
        </w:rPr>
      </w:pPr>
      <w:r>
        <w:rPr>
          <w:rFonts w:ascii="Times New Roman" w:eastAsia="Times New Roman" w:hAnsi="Times New Roman" w:cs="Times New Roman"/>
          <w:spacing w:val="-4"/>
          <w:sz w:val="30"/>
          <w:szCs w:val="30"/>
          <w:lang w:eastAsia="ru-RU"/>
        </w:rPr>
        <w:t xml:space="preserve">14.2. </w:t>
      </w:r>
      <w:r w:rsidR="00AC5860" w:rsidRPr="00AC5860">
        <w:rPr>
          <w:rFonts w:ascii="Times New Roman" w:eastAsia="Times New Roman" w:hAnsi="Times New Roman" w:cs="Times New Roman"/>
          <w:spacing w:val="-4"/>
          <w:sz w:val="30"/>
          <w:szCs w:val="30"/>
          <w:lang w:eastAsia="ru-RU"/>
        </w:rPr>
        <w:t xml:space="preserve">информационно-аналитические: </w:t>
      </w:r>
    </w:p>
    <w:p w14:paraId="0D75B5FB" w14:textId="77777777" w:rsidR="00AC5860" w:rsidRPr="00AC5860" w:rsidRDefault="00AC5860" w:rsidP="00AC5860">
      <w:pPr>
        <w:spacing w:after="0" w:line="240" w:lineRule="auto"/>
        <w:ind w:firstLine="709"/>
        <w:jc w:val="both"/>
        <w:rPr>
          <w:rFonts w:ascii="Times New Roman" w:eastAsia="Times New Roman" w:hAnsi="Times New Roman" w:cs="Times New Roman"/>
          <w:spacing w:val="-4"/>
          <w:sz w:val="30"/>
          <w:szCs w:val="30"/>
          <w:lang w:eastAsia="ru-RU"/>
        </w:rPr>
      </w:pPr>
      <w:r w:rsidRPr="00AC5860">
        <w:rPr>
          <w:rFonts w:ascii="Times New Roman" w:eastAsia="Times New Roman" w:hAnsi="Times New Roman" w:cs="Times New Roman"/>
          <w:spacing w:val="-4"/>
          <w:sz w:val="30"/>
          <w:szCs w:val="30"/>
          <w:lang w:eastAsia="ru-RU"/>
        </w:rPr>
        <w:t xml:space="preserve">анализ информационного рынка; </w:t>
      </w:r>
    </w:p>
    <w:p w14:paraId="77D30A2A" w14:textId="77777777" w:rsidR="00AC5860" w:rsidRPr="00AC5860" w:rsidRDefault="00AC5860" w:rsidP="00AC5860">
      <w:pPr>
        <w:spacing w:after="0" w:line="240" w:lineRule="auto"/>
        <w:ind w:firstLine="709"/>
        <w:jc w:val="both"/>
        <w:rPr>
          <w:rFonts w:ascii="Times New Roman" w:eastAsia="Times New Roman" w:hAnsi="Times New Roman" w:cs="Times New Roman"/>
          <w:spacing w:val="-4"/>
          <w:sz w:val="30"/>
          <w:szCs w:val="30"/>
          <w:lang w:eastAsia="ru-RU"/>
        </w:rPr>
      </w:pPr>
      <w:r w:rsidRPr="00AC5860">
        <w:rPr>
          <w:rFonts w:ascii="Times New Roman" w:eastAsia="Times New Roman" w:hAnsi="Times New Roman" w:cs="Times New Roman"/>
          <w:spacing w:val="-4"/>
          <w:sz w:val="30"/>
          <w:szCs w:val="30"/>
          <w:lang w:eastAsia="ru-RU"/>
        </w:rPr>
        <w:t>выявление, отбор, оценка информационных ресурсов;</w:t>
      </w:r>
    </w:p>
    <w:p w14:paraId="7639DEFF" w14:textId="77777777" w:rsidR="00AC5860" w:rsidRPr="00AC5860" w:rsidRDefault="00AC5860" w:rsidP="00AC5860">
      <w:pPr>
        <w:spacing w:after="0" w:line="240" w:lineRule="auto"/>
        <w:ind w:firstLine="709"/>
        <w:jc w:val="both"/>
        <w:rPr>
          <w:rFonts w:ascii="Times New Roman" w:eastAsia="Times New Roman" w:hAnsi="Times New Roman" w:cs="Times New Roman"/>
          <w:spacing w:val="-4"/>
          <w:sz w:val="30"/>
          <w:szCs w:val="30"/>
          <w:lang w:eastAsia="ru-RU"/>
        </w:rPr>
      </w:pPr>
      <w:r w:rsidRPr="00AC5860">
        <w:rPr>
          <w:rFonts w:ascii="Times New Roman" w:eastAsia="Times New Roman" w:hAnsi="Times New Roman" w:cs="Times New Roman"/>
          <w:spacing w:val="-4"/>
          <w:sz w:val="30"/>
          <w:szCs w:val="30"/>
          <w:lang w:eastAsia="ru-RU"/>
        </w:rPr>
        <w:t>создание консолидированной информации;</w:t>
      </w:r>
    </w:p>
    <w:p w14:paraId="252CD2A7" w14:textId="77777777" w:rsidR="00AC5860" w:rsidRPr="00AC5860" w:rsidRDefault="00AC5860" w:rsidP="00AC5860">
      <w:pPr>
        <w:spacing w:after="0" w:line="240" w:lineRule="auto"/>
        <w:ind w:firstLine="709"/>
        <w:jc w:val="both"/>
        <w:rPr>
          <w:rFonts w:ascii="Times New Roman" w:eastAsia="Times New Roman" w:hAnsi="Times New Roman" w:cs="Times New Roman"/>
          <w:spacing w:val="-4"/>
          <w:sz w:val="30"/>
          <w:szCs w:val="30"/>
          <w:lang w:eastAsia="ru-RU"/>
        </w:rPr>
      </w:pPr>
      <w:r w:rsidRPr="00AC5860">
        <w:rPr>
          <w:rFonts w:ascii="Times New Roman" w:eastAsia="Times New Roman" w:hAnsi="Times New Roman" w:cs="Times New Roman"/>
          <w:spacing w:val="-4"/>
          <w:sz w:val="30"/>
          <w:szCs w:val="30"/>
          <w:lang w:eastAsia="ru-RU"/>
        </w:rPr>
        <w:t>поддержка публикационной активности авторов;</w:t>
      </w:r>
    </w:p>
    <w:p w14:paraId="439A0771" w14:textId="77777777" w:rsidR="00AC5860" w:rsidRPr="00AC5860" w:rsidRDefault="00AC5860" w:rsidP="00AC5860">
      <w:pPr>
        <w:spacing w:after="0" w:line="240" w:lineRule="auto"/>
        <w:ind w:firstLine="709"/>
        <w:jc w:val="both"/>
        <w:rPr>
          <w:rFonts w:ascii="Times New Roman" w:eastAsia="Times New Roman" w:hAnsi="Times New Roman" w:cs="Times New Roman"/>
          <w:spacing w:val="-4"/>
          <w:sz w:val="30"/>
          <w:szCs w:val="30"/>
          <w:lang w:eastAsia="ru-RU"/>
        </w:rPr>
      </w:pPr>
      <w:r w:rsidRPr="00AC5860">
        <w:rPr>
          <w:rFonts w:ascii="Times New Roman" w:eastAsia="Times New Roman" w:hAnsi="Times New Roman" w:cs="Times New Roman"/>
          <w:spacing w:val="-4"/>
          <w:sz w:val="30"/>
          <w:szCs w:val="30"/>
          <w:lang w:eastAsia="ru-RU"/>
        </w:rPr>
        <w:t>создание информационно-аналитической продукции с учетом предпочтений целевых аудиторий на основе осуществления информационного анализа текстов, информационных ресурсов;</w:t>
      </w:r>
    </w:p>
    <w:p w14:paraId="071C4B6D" w14:textId="77777777" w:rsidR="00AC5860" w:rsidRPr="00AC5860" w:rsidRDefault="00AC5860" w:rsidP="00AC5860">
      <w:pPr>
        <w:spacing w:after="0" w:line="240" w:lineRule="auto"/>
        <w:ind w:firstLine="709"/>
        <w:jc w:val="both"/>
        <w:rPr>
          <w:rFonts w:ascii="Times New Roman" w:eastAsia="Times New Roman" w:hAnsi="Times New Roman" w:cs="Times New Roman"/>
          <w:spacing w:val="-4"/>
          <w:sz w:val="30"/>
          <w:szCs w:val="30"/>
          <w:lang w:eastAsia="ru-RU"/>
        </w:rPr>
      </w:pPr>
      <w:r w:rsidRPr="00AC5860">
        <w:rPr>
          <w:rFonts w:ascii="Times New Roman" w:eastAsia="Times New Roman" w:hAnsi="Times New Roman" w:cs="Times New Roman"/>
          <w:spacing w:val="-4"/>
          <w:sz w:val="30"/>
          <w:szCs w:val="30"/>
          <w:lang w:eastAsia="ru-RU"/>
        </w:rPr>
        <w:t>продвижение информационных продуктов и услуг, формирование внутренней и внешней коммуникационной политики библиотеки;</w:t>
      </w:r>
    </w:p>
    <w:p w14:paraId="6386521D" w14:textId="77777777" w:rsidR="00AC5860" w:rsidRPr="00AC5860" w:rsidRDefault="00AC5860" w:rsidP="00AC5860">
      <w:pPr>
        <w:spacing w:after="0" w:line="240" w:lineRule="auto"/>
        <w:ind w:firstLine="709"/>
        <w:jc w:val="both"/>
        <w:rPr>
          <w:rFonts w:ascii="Times New Roman" w:eastAsia="Times New Roman" w:hAnsi="Times New Roman" w:cs="Times New Roman"/>
          <w:spacing w:val="-4"/>
          <w:sz w:val="30"/>
          <w:szCs w:val="30"/>
          <w:lang w:eastAsia="ru-RU"/>
        </w:rPr>
      </w:pPr>
      <w:r w:rsidRPr="00AC5860">
        <w:rPr>
          <w:rFonts w:ascii="Times New Roman" w:eastAsia="Times New Roman" w:hAnsi="Times New Roman" w:cs="Times New Roman"/>
          <w:spacing w:val="-4"/>
          <w:sz w:val="30"/>
          <w:szCs w:val="30"/>
          <w:lang w:eastAsia="ru-RU"/>
        </w:rPr>
        <w:t>осуществление анализа удовлетворенности пользователей качеством предоставляемых информационных услуг и продуктов;</w:t>
      </w:r>
    </w:p>
    <w:p w14:paraId="3309013F" w14:textId="77777777" w:rsidR="00AC5860" w:rsidRPr="00AC5860" w:rsidRDefault="00C463E3" w:rsidP="00AC5860">
      <w:pPr>
        <w:spacing w:after="0" w:line="240" w:lineRule="auto"/>
        <w:ind w:firstLine="709"/>
        <w:jc w:val="both"/>
        <w:rPr>
          <w:rFonts w:ascii="Times New Roman" w:eastAsia="Times New Roman" w:hAnsi="Times New Roman" w:cs="Times New Roman"/>
          <w:spacing w:val="-4"/>
          <w:sz w:val="30"/>
          <w:szCs w:val="30"/>
          <w:lang w:eastAsia="ru-RU"/>
        </w:rPr>
      </w:pPr>
      <w:r>
        <w:rPr>
          <w:rFonts w:ascii="Times New Roman" w:eastAsia="Times New Roman" w:hAnsi="Times New Roman" w:cs="Times New Roman"/>
          <w:spacing w:val="-4"/>
          <w:sz w:val="30"/>
          <w:szCs w:val="30"/>
          <w:lang w:eastAsia="ru-RU"/>
        </w:rPr>
        <w:t xml:space="preserve">14.3. </w:t>
      </w:r>
      <w:r w:rsidR="00AC5860" w:rsidRPr="00AC5860">
        <w:rPr>
          <w:rFonts w:ascii="Times New Roman" w:eastAsia="Times New Roman" w:hAnsi="Times New Roman" w:cs="Times New Roman"/>
          <w:spacing w:val="-4"/>
          <w:sz w:val="30"/>
          <w:szCs w:val="30"/>
          <w:lang w:eastAsia="ru-RU"/>
        </w:rPr>
        <w:t>инновационно-методические и проектные:</w:t>
      </w:r>
    </w:p>
    <w:p w14:paraId="7B819823" w14:textId="77777777" w:rsidR="00AC5860" w:rsidRPr="00AC5860" w:rsidRDefault="00AC5860" w:rsidP="00AC5860">
      <w:pPr>
        <w:spacing w:after="0" w:line="240" w:lineRule="auto"/>
        <w:ind w:firstLine="709"/>
        <w:jc w:val="both"/>
        <w:rPr>
          <w:rFonts w:ascii="Times New Roman" w:eastAsia="Times New Roman" w:hAnsi="Times New Roman" w:cs="Times New Roman"/>
          <w:spacing w:val="-4"/>
          <w:sz w:val="30"/>
          <w:szCs w:val="30"/>
          <w:lang w:eastAsia="ru-RU"/>
        </w:rPr>
      </w:pPr>
      <w:r w:rsidRPr="00AC5860">
        <w:rPr>
          <w:rFonts w:ascii="Times New Roman" w:eastAsia="Times New Roman" w:hAnsi="Times New Roman" w:cs="Times New Roman"/>
          <w:spacing w:val="-4"/>
          <w:sz w:val="30"/>
          <w:szCs w:val="30"/>
          <w:lang w:eastAsia="ru-RU"/>
        </w:rPr>
        <w:t>выявление и оценка инновационного опыта, осуществление методического обеспечения библиотечно-информационной деятельности;</w:t>
      </w:r>
    </w:p>
    <w:p w14:paraId="35B67725" w14:textId="502B3BD8" w:rsidR="00AC5860" w:rsidRPr="00AC5860" w:rsidRDefault="00AC5860" w:rsidP="00AC5860">
      <w:pPr>
        <w:spacing w:after="0" w:line="240" w:lineRule="auto"/>
        <w:ind w:firstLine="709"/>
        <w:jc w:val="both"/>
        <w:rPr>
          <w:rFonts w:ascii="Times New Roman" w:eastAsia="Times New Roman" w:hAnsi="Times New Roman" w:cs="Times New Roman"/>
          <w:spacing w:val="-4"/>
          <w:sz w:val="30"/>
          <w:szCs w:val="30"/>
          <w:lang w:eastAsia="ru-RU"/>
        </w:rPr>
      </w:pPr>
      <w:r w:rsidRPr="00AC5860">
        <w:rPr>
          <w:rFonts w:ascii="Times New Roman" w:eastAsia="Times New Roman" w:hAnsi="Times New Roman" w:cs="Times New Roman"/>
          <w:spacing w:val="-4"/>
          <w:sz w:val="30"/>
          <w:szCs w:val="30"/>
          <w:lang w:eastAsia="ru-RU"/>
        </w:rPr>
        <w:t>внедрение системы м</w:t>
      </w:r>
      <w:r w:rsidR="00C75B9B">
        <w:rPr>
          <w:rFonts w:ascii="Times New Roman" w:eastAsia="Times New Roman" w:hAnsi="Times New Roman" w:cs="Times New Roman"/>
          <w:spacing w:val="-4"/>
          <w:sz w:val="30"/>
          <w:szCs w:val="30"/>
          <w:lang w:eastAsia="ru-RU"/>
        </w:rPr>
        <w:t>енеджмента качества библиотеки;</w:t>
      </w:r>
    </w:p>
    <w:p w14:paraId="340586CE" w14:textId="77777777" w:rsidR="00AC5860" w:rsidRPr="00AC5860" w:rsidRDefault="00AC5860" w:rsidP="00AC5860">
      <w:pPr>
        <w:spacing w:after="0" w:line="240" w:lineRule="auto"/>
        <w:ind w:firstLine="709"/>
        <w:jc w:val="both"/>
        <w:rPr>
          <w:rFonts w:ascii="Times New Roman" w:eastAsia="Times New Roman" w:hAnsi="Times New Roman" w:cs="Times New Roman"/>
          <w:spacing w:val="-4"/>
          <w:sz w:val="30"/>
          <w:szCs w:val="30"/>
          <w:lang w:eastAsia="ru-RU"/>
        </w:rPr>
      </w:pPr>
      <w:r w:rsidRPr="00AC5860">
        <w:rPr>
          <w:rFonts w:ascii="Times New Roman" w:eastAsia="Times New Roman" w:hAnsi="Times New Roman" w:cs="Times New Roman"/>
          <w:spacing w:val="-4"/>
          <w:sz w:val="30"/>
          <w:szCs w:val="30"/>
          <w:lang w:eastAsia="ru-RU"/>
        </w:rPr>
        <w:t>разработка инновационных проектов в области библиотечно-информационной деятельности;</w:t>
      </w:r>
    </w:p>
    <w:p w14:paraId="531167CC" w14:textId="77777777" w:rsidR="00AC5860" w:rsidRPr="00AC5860" w:rsidRDefault="00AC5860" w:rsidP="00AC5860">
      <w:pPr>
        <w:spacing w:after="0" w:line="240" w:lineRule="auto"/>
        <w:ind w:firstLine="709"/>
        <w:jc w:val="both"/>
        <w:textAlignment w:val="top"/>
        <w:rPr>
          <w:rFonts w:ascii="Times New Roman" w:eastAsia="Times New Roman" w:hAnsi="Times New Roman" w:cs="Times New Roman"/>
          <w:spacing w:val="-4"/>
          <w:sz w:val="30"/>
          <w:szCs w:val="30"/>
        </w:rPr>
      </w:pPr>
      <w:r w:rsidRPr="00AC5860">
        <w:rPr>
          <w:rFonts w:ascii="Times New Roman" w:eastAsia="Times New Roman" w:hAnsi="Times New Roman" w:cs="Times New Roman"/>
          <w:spacing w:val="-4"/>
          <w:sz w:val="30"/>
          <w:szCs w:val="30"/>
        </w:rPr>
        <w:t>участие в реализации инновационных проектов в сфере науки, производства, управления, образования, культуры и их информационной поддержке;</w:t>
      </w:r>
    </w:p>
    <w:p w14:paraId="5DC7EA94" w14:textId="77777777" w:rsidR="00AC5860" w:rsidRPr="00AC5860" w:rsidRDefault="00C463E3" w:rsidP="00AC5860">
      <w:pPr>
        <w:tabs>
          <w:tab w:val="left" w:pos="7230"/>
        </w:tabs>
        <w:spacing w:after="0" w:line="240" w:lineRule="auto"/>
        <w:ind w:firstLine="709"/>
        <w:jc w:val="both"/>
        <w:rPr>
          <w:rFonts w:ascii="Times New Roman" w:eastAsia="Times New Roman" w:hAnsi="Times New Roman" w:cs="Times New Roman"/>
          <w:spacing w:val="-4"/>
          <w:sz w:val="30"/>
          <w:szCs w:val="30"/>
          <w:lang w:eastAsia="ru-RU"/>
        </w:rPr>
      </w:pPr>
      <w:r>
        <w:rPr>
          <w:rFonts w:ascii="Times New Roman" w:eastAsia="Times New Roman" w:hAnsi="Times New Roman" w:cs="Times New Roman"/>
          <w:spacing w:val="-4"/>
          <w:sz w:val="30"/>
          <w:szCs w:val="30"/>
          <w:lang w:eastAsia="ru-RU"/>
        </w:rPr>
        <w:t xml:space="preserve">14.4. </w:t>
      </w:r>
      <w:r w:rsidR="00AC5860" w:rsidRPr="00AC5860">
        <w:rPr>
          <w:rFonts w:ascii="Times New Roman" w:eastAsia="Times New Roman" w:hAnsi="Times New Roman" w:cs="Times New Roman"/>
          <w:spacing w:val="-4"/>
          <w:sz w:val="30"/>
          <w:szCs w:val="30"/>
          <w:lang w:eastAsia="ru-RU"/>
        </w:rPr>
        <w:t xml:space="preserve">научно-исследовательские: </w:t>
      </w:r>
    </w:p>
    <w:p w14:paraId="597F1811" w14:textId="77777777" w:rsidR="00AC5860" w:rsidRPr="00406A5D" w:rsidRDefault="00AC5860" w:rsidP="00AC5860">
      <w:pPr>
        <w:spacing w:after="0" w:line="240" w:lineRule="auto"/>
        <w:ind w:firstLine="709"/>
        <w:jc w:val="both"/>
        <w:rPr>
          <w:rFonts w:ascii="Times New Roman" w:eastAsia="Times New Roman" w:hAnsi="Times New Roman" w:cs="Times New Roman"/>
          <w:spacing w:val="-8"/>
          <w:sz w:val="30"/>
          <w:szCs w:val="30"/>
          <w:lang w:eastAsia="ru-RU"/>
        </w:rPr>
      </w:pPr>
      <w:r w:rsidRPr="00406A5D">
        <w:rPr>
          <w:rFonts w:ascii="Times New Roman" w:eastAsia="Times New Roman" w:hAnsi="Times New Roman" w:cs="Times New Roman"/>
          <w:spacing w:val="-8"/>
          <w:sz w:val="30"/>
          <w:szCs w:val="30"/>
          <w:lang w:eastAsia="ru-RU"/>
        </w:rPr>
        <w:t xml:space="preserve">проведение комплексных и локальных научных исследований, экспериментов; </w:t>
      </w:r>
    </w:p>
    <w:p w14:paraId="7BCB1804" w14:textId="77777777" w:rsidR="00AC5860" w:rsidRPr="00406A5D" w:rsidRDefault="00AC5860" w:rsidP="00AC5860">
      <w:pPr>
        <w:spacing w:after="0" w:line="240" w:lineRule="auto"/>
        <w:ind w:firstLine="709"/>
        <w:jc w:val="both"/>
        <w:rPr>
          <w:rFonts w:ascii="Times New Roman" w:eastAsia="Times New Roman" w:hAnsi="Times New Roman" w:cs="Times New Roman"/>
          <w:spacing w:val="-8"/>
          <w:sz w:val="30"/>
          <w:szCs w:val="30"/>
          <w:lang w:eastAsia="ru-RU"/>
        </w:rPr>
      </w:pPr>
      <w:r w:rsidRPr="00406A5D">
        <w:rPr>
          <w:rFonts w:ascii="Times New Roman" w:eastAsia="Times New Roman" w:hAnsi="Times New Roman" w:cs="Times New Roman"/>
          <w:spacing w:val="-8"/>
          <w:sz w:val="30"/>
          <w:szCs w:val="30"/>
          <w:lang w:eastAsia="ru-RU"/>
        </w:rPr>
        <w:t>мониторинг организации библиотечно-информационного, информационно-аналитического, библиографического обслуживания;</w:t>
      </w:r>
    </w:p>
    <w:p w14:paraId="39655B79" w14:textId="77777777" w:rsidR="00AC5860" w:rsidRPr="00406A5D" w:rsidRDefault="00AC5860" w:rsidP="00AC5860">
      <w:pPr>
        <w:spacing w:after="0" w:line="240" w:lineRule="auto"/>
        <w:ind w:firstLine="709"/>
        <w:jc w:val="both"/>
        <w:rPr>
          <w:rFonts w:ascii="Times New Roman" w:eastAsia="Times New Roman" w:hAnsi="Times New Roman" w:cs="Times New Roman"/>
          <w:spacing w:val="-8"/>
          <w:sz w:val="30"/>
          <w:szCs w:val="30"/>
          <w:lang w:eastAsia="ru-RU"/>
        </w:rPr>
      </w:pPr>
      <w:r w:rsidRPr="00406A5D">
        <w:rPr>
          <w:rFonts w:ascii="Times New Roman" w:eastAsia="Times New Roman" w:hAnsi="Times New Roman" w:cs="Times New Roman"/>
          <w:spacing w:val="-8"/>
          <w:sz w:val="30"/>
          <w:szCs w:val="30"/>
          <w:lang w:eastAsia="ru-RU"/>
        </w:rPr>
        <w:t>применение методик библиометрического и наукометрического анализа;</w:t>
      </w:r>
    </w:p>
    <w:p w14:paraId="0072FAEA" w14:textId="77777777" w:rsidR="00AC5860" w:rsidRPr="00AC5860" w:rsidRDefault="00C463E3" w:rsidP="00AC5860">
      <w:pPr>
        <w:spacing w:after="0" w:line="240" w:lineRule="auto"/>
        <w:ind w:firstLine="709"/>
        <w:jc w:val="both"/>
        <w:rPr>
          <w:rFonts w:ascii="Times New Roman" w:eastAsia="Times New Roman" w:hAnsi="Times New Roman" w:cs="Times New Roman"/>
          <w:spacing w:val="-4"/>
          <w:sz w:val="30"/>
          <w:szCs w:val="30"/>
          <w:lang w:eastAsia="ru-RU"/>
        </w:rPr>
      </w:pPr>
      <w:r>
        <w:rPr>
          <w:rFonts w:ascii="Times New Roman" w:eastAsia="Times New Roman" w:hAnsi="Times New Roman" w:cs="Times New Roman"/>
          <w:spacing w:val="-4"/>
          <w:sz w:val="30"/>
          <w:szCs w:val="30"/>
          <w:lang w:eastAsia="ru-RU"/>
        </w:rPr>
        <w:t xml:space="preserve">14.5. </w:t>
      </w:r>
      <w:r w:rsidR="00AC5860" w:rsidRPr="00AC5860">
        <w:rPr>
          <w:rFonts w:ascii="Times New Roman" w:eastAsia="Times New Roman" w:hAnsi="Times New Roman" w:cs="Times New Roman"/>
          <w:spacing w:val="-4"/>
          <w:sz w:val="30"/>
          <w:szCs w:val="30"/>
          <w:lang w:eastAsia="ru-RU"/>
        </w:rPr>
        <w:t>организационно-управленческие:</w:t>
      </w:r>
    </w:p>
    <w:p w14:paraId="5610A133" w14:textId="20E6848F" w:rsidR="00AC5860" w:rsidRPr="00AC5860" w:rsidRDefault="00AC5860" w:rsidP="00AC5860">
      <w:pPr>
        <w:spacing w:after="0" w:line="240" w:lineRule="auto"/>
        <w:ind w:firstLine="709"/>
        <w:jc w:val="both"/>
        <w:rPr>
          <w:rFonts w:ascii="Times New Roman" w:eastAsia="Times New Roman" w:hAnsi="Times New Roman" w:cs="Times New Roman"/>
          <w:spacing w:val="-4"/>
          <w:sz w:val="30"/>
          <w:szCs w:val="30"/>
          <w:lang w:eastAsia="ru-RU"/>
        </w:rPr>
      </w:pPr>
      <w:r w:rsidRPr="00B44895">
        <w:rPr>
          <w:rFonts w:ascii="Times New Roman" w:eastAsia="Times New Roman" w:hAnsi="Times New Roman" w:cs="Times New Roman"/>
          <w:color w:val="000000" w:themeColor="text1"/>
          <w:spacing w:val="-4"/>
          <w:sz w:val="30"/>
          <w:szCs w:val="30"/>
          <w:lang w:eastAsia="ru-RU"/>
        </w:rPr>
        <w:t xml:space="preserve">применение положений нормативных правовых актов, регулирующих </w:t>
      </w:r>
      <w:r w:rsidRPr="00105561">
        <w:rPr>
          <w:rFonts w:ascii="Times New Roman" w:eastAsia="Times New Roman" w:hAnsi="Times New Roman" w:cs="Times New Roman"/>
          <w:spacing w:val="-4"/>
          <w:sz w:val="30"/>
          <w:szCs w:val="30"/>
          <w:lang w:eastAsia="ru-RU"/>
        </w:rPr>
        <w:t xml:space="preserve">отношения в области авторского права и </w:t>
      </w:r>
      <w:r w:rsidR="006100F5" w:rsidRPr="00105561">
        <w:rPr>
          <w:rFonts w:ascii="Times New Roman" w:eastAsia="Times New Roman" w:hAnsi="Times New Roman" w:cs="Times New Roman"/>
          <w:spacing w:val="-4"/>
          <w:sz w:val="30"/>
          <w:szCs w:val="30"/>
          <w:lang w:val="be-BY" w:eastAsia="ru-RU"/>
        </w:rPr>
        <w:t>смежных прав</w:t>
      </w:r>
      <w:r w:rsidRPr="00105561">
        <w:rPr>
          <w:rFonts w:ascii="Times New Roman" w:eastAsia="Times New Roman" w:hAnsi="Times New Roman" w:cs="Times New Roman"/>
          <w:spacing w:val="-4"/>
          <w:sz w:val="30"/>
          <w:szCs w:val="30"/>
          <w:lang w:eastAsia="ru-RU"/>
        </w:rPr>
        <w:t>, библиотечно</w:t>
      </w:r>
      <w:r w:rsidRPr="00AC5860">
        <w:rPr>
          <w:rFonts w:ascii="Times New Roman" w:eastAsia="Times New Roman" w:hAnsi="Times New Roman" w:cs="Times New Roman"/>
          <w:spacing w:val="-4"/>
          <w:sz w:val="30"/>
          <w:szCs w:val="30"/>
          <w:lang w:eastAsia="ru-RU"/>
        </w:rPr>
        <w:t>-информационной деятельности</w:t>
      </w:r>
      <w:r w:rsidRPr="006100F5">
        <w:rPr>
          <w:rFonts w:ascii="Times New Roman" w:eastAsia="Times New Roman" w:hAnsi="Times New Roman" w:cs="Times New Roman"/>
          <w:spacing w:val="-4"/>
          <w:sz w:val="30"/>
          <w:szCs w:val="30"/>
          <w:lang w:eastAsia="ru-RU"/>
        </w:rPr>
        <w:t xml:space="preserve">; </w:t>
      </w:r>
    </w:p>
    <w:p w14:paraId="5704F23A" w14:textId="0446844C" w:rsidR="00AC5860" w:rsidRPr="00AC5860" w:rsidRDefault="00AC5860" w:rsidP="00AC5860">
      <w:pPr>
        <w:spacing w:after="0" w:line="240" w:lineRule="auto"/>
        <w:ind w:firstLine="709"/>
        <w:jc w:val="both"/>
        <w:rPr>
          <w:rFonts w:ascii="Times New Roman" w:eastAsia="Times New Roman" w:hAnsi="Times New Roman" w:cs="Times New Roman"/>
          <w:spacing w:val="-4"/>
          <w:sz w:val="30"/>
          <w:szCs w:val="30"/>
          <w:lang w:eastAsia="ru-RU"/>
        </w:rPr>
      </w:pPr>
      <w:r w:rsidRPr="00AC5860">
        <w:rPr>
          <w:rFonts w:ascii="Times New Roman" w:eastAsia="Times New Roman" w:hAnsi="Times New Roman" w:cs="Times New Roman"/>
          <w:spacing w:val="-4"/>
          <w:sz w:val="30"/>
          <w:szCs w:val="30"/>
          <w:lang w:eastAsia="ru-RU"/>
        </w:rPr>
        <w:t>участие в разработке локальной и организационно-управленческой документации;</w:t>
      </w:r>
    </w:p>
    <w:p w14:paraId="73CD720F" w14:textId="77777777" w:rsidR="00AC5860" w:rsidRPr="00AC5860" w:rsidRDefault="00AC5860" w:rsidP="00AC5860">
      <w:pPr>
        <w:spacing w:after="0" w:line="240" w:lineRule="auto"/>
        <w:ind w:firstLine="709"/>
        <w:jc w:val="both"/>
        <w:rPr>
          <w:rFonts w:ascii="Times New Roman" w:eastAsia="Times New Roman" w:hAnsi="Times New Roman" w:cs="Times New Roman"/>
          <w:spacing w:val="-4"/>
          <w:sz w:val="30"/>
          <w:szCs w:val="30"/>
          <w:lang w:eastAsia="ru-RU"/>
        </w:rPr>
      </w:pPr>
      <w:r w:rsidRPr="00AC5860">
        <w:rPr>
          <w:rFonts w:ascii="Times New Roman" w:eastAsia="Times New Roman" w:hAnsi="Times New Roman" w:cs="Times New Roman"/>
          <w:spacing w:val="-4"/>
          <w:sz w:val="30"/>
          <w:szCs w:val="30"/>
          <w:lang w:eastAsia="ru-RU"/>
        </w:rPr>
        <w:t xml:space="preserve">участие в разработке планов, программ, проектов развития библиотечно-информационной деятельности; </w:t>
      </w:r>
    </w:p>
    <w:p w14:paraId="2B9DA53B" w14:textId="77777777" w:rsidR="00AC5860" w:rsidRPr="00AC5860" w:rsidRDefault="00AC5860" w:rsidP="00AC5860">
      <w:pPr>
        <w:spacing w:after="0" w:line="240" w:lineRule="auto"/>
        <w:ind w:firstLine="709"/>
        <w:jc w:val="both"/>
        <w:rPr>
          <w:rFonts w:ascii="Times New Roman" w:eastAsia="Times New Roman" w:hAnsi="Times New Roman" w:cs="Times New Roman"/>
          <w:spacing w:val="-4"/>
          <w:sz w:val="30"/>
          <w:szCs w:val="30"/>
          <w:lang w:eastAsia="ru-RU"/>
        </w:rPr>
      </w:pPr>
      <w:r w:rsidRPr="00AC5860">
        <w:rPr>
          <w:rFonts w:ascii="Times New Roman" w:eastAsia="Times New Roman" w:hAnsi="Times New Roman" w:cs="Times New Roman"/>
          <w:spacing w:val="-4"/>
          <w:sz w:val="30"/>
          <w:szCs w:val="30"/>
          <w:lang w:eastAsia="ru-RU"/>
        </w:rPr>
        <w:t>планирование и организация работы библиотек и их подразделений;</w:t>
      </w:r>
    </w:p>
    <w:p w14:paraId="59D8A4F8" w14:textId="77777777" w:rsidR="00AC5860" w:rsidRPr="00AC5860" w:rsidRDefault="00AC5860" w:rsidP="00AC5860">
      <w:pPr>
        <w:spacing w:after="0" w:line="240" w:lineRule="auto"/>
        <w:ind w:firstLine="709"/>
        <w:jc w:val="both"/>
        <w:rPr>
          <w:rFonts w:ascii="Times New Roman" w:eastAsia="Times New Roman" w:hAnsi="Times New Roman" w:cs="Times New Roman"/>
          <w:spacing w:val="-4"/>
          <w:sz w:val="30"/>
          <w:szCs w:val="30"/>
          <w:lang w:eastAsia="ru-RU"/>
        </w:rPr>
      </w:pPr>
      <w:r w:rsidRPr="00AC5860">
        <w:rPr>
          <w:rFonts w:ascii="Times New Roman" w:eastAsia="Times New Roman" w:hAnsi="Times New Roman" w:cs="Times New Roman"/>
          <w:spacing w:val="-4"/>
          <w:sz w:val="30"/>
          <w:szCs w:val="30"/>
          <w:lang w:eastAsia="ru-RU"/>
        </w:rPr>
        <w:t>изучение и анализ информационных, кадровых, экономических и материально-технических ресурсов библиотек, информационных служб и их подразделений;</w:t>
      </w:r>
    </w:p>
    <w:p w14:paraId="673DA472" w14:textId="77777777" w:rsidR="00AC5860" w:rsidRPr="00AC5860" w:rsidRDefault="00AC5860" w:rsidP="00AC5860">
      <w:pPr>
        <w:spacing w:after="0" w:line="240" w:lineRule="auto"/>
        <w:ind w:firstLine="709"/>
        <w:jc w:val="both"/>
        <w:rPr>
          <w:rFonts w:ascii="Times New Roman" w:eastAsia="Times New Roman" w:hAnsi="Times New Roman" w:cs="Times New Roman"/>
          <w:spacing w:val="-4"/>
          <w:sz w:val="30"/>
          <w:szCs w:val="30"/>
          <w:lang w:eastAsia="ru-RU"/>
        </w:rPr>
      </w:pPr>
      <w:r w:rsidRPr="00AC5860">
        <w:rPr>
          <w:rFonts w:ascii="Times New Roman" w:eastAsia="Times New Roman" w:hAnsi="Times New Roman" w:cs="Times New Roman"/>
          <w:spacing w:val="-4"/>
          <w:sz w:val="30"/>
          <w:szCs w:val="30"/>
          <w:lang w:eastAsia="ru-RU"/>
        </w:rPr>
        <w:t>использование инструментария менеджмента и маркетинга в библиотечно-информационной деятельности.</w:t>
      </w:r>
    </w:p>
    <w:p w14:paraId="42DA87E6" w14:textId="77777777" w:rsidR="00AC5860" w:rsidRPr="00AC5860" w:rsidRDefault="00AC5860" w:rsidP="00AC5860">
      <w:pPr>
        <w:widowControl w:val="0"/>
        <w:spacing w:after="0" w:line="240" w:lineRule="auto"/>
        <w:ind w:firstLine="709"/>
        <w:jc w:val="both"/>
        <w:rPr>
          <w:rFonts w:ascii="Times New Roman" w:eastAsia="Times New Roman" w:hAnsi="Times New Roman" w:cs="Times New Roman"/>
          <w:i/>
          <w:spacing w:val="-4"/>
          <w:sz w:val="30"/>
          <w:szCs w:val="30"/>
          <w:highlight w:val="lightGray"/>
          <w:lang w:eastAsia="ru-RU"/>
        </w:rPr>
      </w:pPr>
    </w:p>
    <w:p w14:paraId="549C5E44" w14:textId="77777777" w:rsidR="00AC5860" w:rsidRPr="00AC5860" w:rsidRDefault="00AC5860" w:rsidP="00AC5860">
      <w:pPr>
        <w:shd w:val="clear" w:color="auto" w:fill="FFFFFF"/>
        <w:spacing w:after="0" w:line="240" w:lineRule="auto"/>
        <w:jc w:val="center"/>
        <w:rPr>
          <w:rFonts w:ascii="Times New Roman" w:eastAsia="Times New Roman" w:hAnsi="Times New Roman" w:cs="Times New Roman"/>
          <w:sz w:val="30"/>
          <w:szCs w:val="30"/>
          <w:lang w:eastAsia="ru-RU"/>
        </w:rPr>
      </w:pPr>
      <w:r w:rsidRPr="00AC5860">
        <w:rPr>
          <w:rFonts w:ascii="Times New Roman" w:eastAsia="Times New Roman" w:hAnsi="Times New Roman" w:cs="Times New Roman"/>
          <w:b/>
          <w:bCs/>
          <w:sz w:val="30"/>
          <w:szCs w:val="30"/>
          <w:lang w:eastAsia="ru-RU"/>
        </w:rPr>
        <w:t>ГЛАВА 4</w:t>
      </w:r>
    </w:p>
    <w:p w14:paraId="0DD93D22" w14:textId="77777777" w:rsidR="00AC5860" w:rsidRPr="00AC5860" w:rsidRDefault="00AC5860" w:rsidP="00AC5860">
      <w:pPr>
        <w:shd w:val="clear" w:color="auto" w:fill="FFFFFF"/>
        <w:spacing w:after="0" w:line="240" w:lineRule="auto"/>
        <w:jc w:val="center"/>
        <w:rPr>
          <w:rFonts w:ascii="Times New Roman" w:eastAsia="Times New Roman" w:hAnsi="Times New Roman" w:cs="Times New Roman"/>
          <w:sz w:val="30"/>
          <w:szCs w:val="30"/>
          <w:lang w:eastAsia="ru-RU"/>
        </w:rPr>
      </w:pPr>
      <w:r w:rsidRPr="00AC5860">
        <w:rPr>
          <w:rFonts w:ascii="Times New Roman" w:eastAsia="Times New Roman" w:hAnsi="Times New Roman" w:cs="Times New Roman"/>
          <w:b/>
          <w:bCs/>
          <w:sz w:val="30"/>
          <w:szCs w:val="30"/>
          <w:lang w:eastAsia="ru-RU"/>
        </w:rPr>
        <w:t>ТРЕБОВАНИЯ К КОМПЕТЕНТНОСТИ СПЕЦИАЛИСТА</w:t>
      </w:r>
    </w:p>
    <w:p w14:paraId="620B0070" w14:textId="77777777" w:rsidR="00AC5860" w:rsidRPr="00AC5860" w:rsidRDefault="00AC5860" w:rsidP="00AC5860">
      <w:pPr>
        <w:widowControl w:val="0"/>
        <w:spacing w:after="0" w:line="240" w:lineRule="auto"/>
        <w:ind w:firstLine="709"/>
        <w:jc w:val="both"/>
        <w:rPr>
          <w:rFonts w:ascii="Times New Roman" w:eastAsia="Times New Roman" w:hAnsi="Times New Roman" w:cs="Times New Roman"/>
          <w:i/>
          <w:sz w:val="30"/>
          <w:szCs w:val="30"/>
          <w:lang w:eastAsia="ru-RU"/>
        </w:rPr>
      </w:pPr>
    </w:p>
    <w:p w14:paraId="5B1CC6A4" w14:textId="77777777" w:rsidR="00AC5860" w:rsidRPr="00AC5860" w:rsidRDefault="00AC5860" w:rsidP="00AC5860">
      <w:pPr>
        <w:widowControl w:val="0"/>
        <w:tabs>
          <w:tab w:val="left" w:pos="-142"/>
          <w:tab w:val="left" w:pos="720"/>
        </w:tabs>
        <w:spacing w:after="0" w:line="240" w:lineRule="auto"/>
        <w:ind w:firstLine="709"/>
        <w:jc w:val="both"/>
        <w:rPr>
          <w:rFonts w:ascii="Times New Roman" w:eastAsia="Times New Roman" w:hAnsi="Times New Roman" w:cs="Times New Roman"/>
          <w:spacing w:val="-4"/>
          <w:sz w:val="30"/>
          <w:szCs w:val="30"/>
          <w:lang w:eastAsia="ru-RU"/>
        </w:rPr>
      </w:pPr>
      <w:r w:rsidRPr="00AC5860">
        <w:rPr>
          <w:rFonts w:ascii="Times New Roman" w:eastAsia="Times New Roman" w:hAnsi="Times New Roman" w:cs="Times New Roman"/>
          <w:spacing w:val="-4"/>
          <w:sz w:val="30"/>
          <w:szCs w:val="30"/>
          <w:lang w:eastAsia="ru-RU"/>
        </w:rPr>
        <w:t xml:space="preserve">15. Специалист, освоивший содержание образовательной программы высшего образования </w:t>
      </w:r>
      <w:r w:rsidRPr="00AC5860">
        <w:rPr>
          <w:rFonts w:ascii="Times New Roman" w:eastAsia="Times New Roman" w:hAnsi="Times New Roman" w:cs="Times New Roman"/>
          <w:spacing w:val="-4"/>
          <w:sz w:val="30"/>
          <w:szCs w:val="30"/>
          <w:lang w:val="en-US" w:eastAsia="ru-RU"/>
        </w:rPr>
        <w:t>I</w:t>
      </w:r>
      <w:r w:rsidRPr="00AC5860">
        <w:rPr>
          <w:rFonts w:ascii="Times New Roman" w:eastAsia="Times New Roman" w:hAnsi="Times New Roman" w:cs="Times New Roman"/>
          <w:spacing w:val="-4"/>
          <w:sz w:val="30"/>
          <w:szCs w:val="30"/>
          <w:lang w:eastAsia="ru-RU"/>
        </w:rPr>
        <w:t xml:space="preserve"> ступени по специальности </w:t>
      </w:r>
      <w:r w:rsidRPr="00AC5860">
        <w:rPr>
          <w:rFonts w:ascii="Times New Roman" w:eastAsia="Times New Roman" w:hAnsi="Times New Roman" w:cs="Times New Roman"/>
          <w:iCs/>
          <w:spacing w:val="-4"/>
          <w:sz w:val="30"/>
          <w:szCs w:val="30"/>
          <w:lang w:eastAsia="ru-RU"/>
        </w:rPr>
        <w:t>1-23 01 11 «Библиотечно-информационная деятельность (по направлениям)»</w:t>
      </w:r>
      <w:r w:rsidRPr="00AC5860">
        <w:rPr>
          <w:rFonts w:ascii="Times New Roman" w:eastAsia="Times New Roman" w:hAnsi="Times New Roman" w:cs="Times New Roman"/>
          <w:spacing w:val="-4"/>
          <w:sz w:val="30"/>
          <w:szCs w:val="30"/>
          <w:lang w:eastAsia="ru-RU"/>
        </w:rPr>
        <w:t>, должен обладать универсальными, базовыми профессиональными и специализированными компетенциями.</w:t>
      </w:r>
    </w:p>
    <w:p w14:paraId="79FD6860" w14:textId="77777777" w:rsidR="00AC5860" w:rsidRPr="00AC5860" w:rsidRDefault="00AC5860" w:rsidP="00AC5860">
      <w:pPr>
        <w:widowControl w:val="0"/>
        <w:tabs>
          <w:tab w:val="left" w:pos="-142"/>
          <w:tab w:val="left" w:pos="720"/>
        </w:tabs>
        <w:spacing w:after="0" w:line="240" w:lineRule="auto"/>
        <w:ind w:firstLine="709"/>
        <w:jc w:val="both"/>
        <w:rPr>
          <w:rFonts w:ascii="Times New Roman" w:eastAsia="Times New Roman" w:hAnsi="Times New Roman" w:cs="Times New Roman"/>
          <w:spacing w:val="-4"/>
          <w:sz w:val="30"/>
          <w:szCs w:val="30"/>
          <w:lang w:eastAsia="ru-RU"/>
        </w:rPr>
      </w:pPr>
      <w:r w:rsidRPr="00AC5860">
        <w:rPr>
          <w:rFonts w:ascii="Times New Roman" w:eastAsia="Times New Roman" w:hAnsi="Times New Roman" w:cs="Times New Roman"/>
          <w:spacing w:val="-4"/>
          <w:sz w:val="30"/>
          <w:szCs w:val="30"/>
          <w:lang w:eastAsia="ru-RU"/>
        </w:rPr>
        <w:t xml:space="preserve">Универсальные, базовые профессиональные и специализированные компетенции устанавливаются с учетом </w:t>
      </w:r>
      <w:r w:rsidRPr="00AC5860">
        <w:rPr>
          <w:rFonts w:ascii="Times New Roman" w:eastAsia="Times New Roman" w:hAnsi="Times New Roman" w:cs="Times New Roman"/>
          <w:spacing w:val="-4"/>
          <w:sz w:val="30"/>
          <w:szCs w:val="30"/>
          <w:lang w:eastAsia="be-BY"/>
        </w:rPr>
        <w:t>Национальной рамки квалификаций высшего образования Республики Беларусь</w:t>
      </w:r>
      <w:r w:rsidRPr="00AC5860">
        <w:rPr>
          <w:rFonts w:ascii="Times New Roman" w:eastAsia="Times New Roman" w:hAnsi="Times New Roman" w:cs="Times New Roman"/>
          <w:bCs/>
          <w:spacing w:val="-4"/>
          <w:sz w:val="30"/>
          <w:szCs w:val="30"/>
          <w:lang w:eastAsia="be-BY"/>
        </w:rPr>
        <w:t>.</w:t>
      </w:r>
    </w:p>
    <w:p w14:paraId="099A332C" w14:textId="77777777" w:rsidR="00AC5860" w:rsidRPr="00AC5860" w:rsidRDefault="00AC5860" w:rsidP="00AC5860">
      <w:pPr>
        <w:widowControl w:val="0"/>
        <w:tabs>
          <w:tab w:val="left" w:pos="0"/>
        </w:tabs>
        <w:spacing w:after="0" w:line="240" w:lineRule="auto"/>
        <w:ind w:firstLine="709"/>
        <w:jc w:val="both"/>
        <w:rPr>
          <w:rFonts w:ascii="Times New Roman" w:eastAsia="Times New Roman" w:hAnsi="Times New Roman" w:cs="Times New Roman"/>
          <w:bCs/>
          <w:spacing w:val="-4"/>
          <w:sz w:val="30"/>
          <w:szCs w:val="30"/>
          <w:lang w:eastAsia="ru-RU"/>
        </w:rPr>
      </w:pPr>
      <w:r w:rsidRPr="00AC5860">
        <w:rPr>
          <w:rFonts w:ascii="Times New Roman" w:eastAsia="Times New Roman" w:hAnsi="Times New Roman" w:cs="Times New Roman"/>
          <w:spacing w:val="-4"/>
          <w:sz w:val="30"/>
          <w:szCs w:val="30"/>
          <w:lang w:eastAsia="ru-RU"/>
        </w:rPr>
        <w:t xml:space="preserve">16. Специалист, освоивший содержание образовательной программы высшего образования </w:t>
      </w:r>
      <w:r w:rsidRPr="00AC5860">
        <w:rPr>
          <w:rFonts w:ascii="Times New Roman" w:eastAsia="Times New Roman" w:hAnsi="Times New Roman" w:cs="Times New Roman"/>
          <w:spacing w:val="-4"/>
          <w:sz w:val="30"/>
          <w:szCs w:val="30"/>
          <w:lang w:val="en-US" w:eastAsia="ru-RU"/>
        </w:rPr>
        <w:t>I</w:t>
      </w:r>
      <w:r w:rsidRPr="00AC5860">
        <w:rPr>
          <w:rFonts w:ascii="Times New Roman" w:eastAsia="Times New Roman" w:hAnsi="Times New Roman" w:cs="Times New Roman"/>
          <w:spacing w:val="-4"/>
          <w:sz w:val="30"/>
          <w:szCs w:val="30"/>
          <w:lang w:eastAsia="ru-RU"/>
        </w:rPr>
        <w:t xml:space="preserve"> ступени, должен обладать следующими универсальными компетенциями (далее – УК):</w:t>
      </w:r>
      <w:r w:rsidRPr="00AC5860">
        <w:rPr>
          <w:rFonts w:ascii="Times New Roman" w:eastAsia="Times New Roman" w:hAnsi="Times New Roman" w:cs="Times New Roman"/>
          <w:bCs/>
          <w:spacing w:val="-4"/>
          <w:sz w:val="30"/>
          <w:szCs w:val="30"/>
          <w:lang w:eastAsia="ru-RU"/>
        </w:rPr>
        <w:t xml:space="preserve"> </w:t>
      </w:r>
    </w:p>
    <w:p w14:paraId="7BA9E20B" w14:textId="77777777" w:rsidR="00AC5860" w:rsidRPr="00AC5860" w:rsidRDefault="00AC5860" w:rsidP="00AC5860">
      <w:pPr>
        <w:widowControl w:val="0"/>
        <w:tabs>
          <w:tab w:val="left" w:pos="0"/>
        </w:tabs>
        <w:spacing w:after="0" w:line="235" w:lineRule="auto"/>
        <w:ind w:firstLine="709"/>
        <w:jc w:val="both"/>
        <w:rPr>
          <w:rFonts w:ascii="Times New Roman" w:eastAsia="Times New Roman" w:hAnsi="Times New Roman" w:cs="Times New Roman"/>
          <w:spacing w:val="-4"/>
          <w:sz w:val="30"/>
          <w:szCs w:val="30"/>
          <w:lang w:eastAsia="ru-RU"/>
        </w:rPr>
      </w:pPr>
      <w:r w:rsidRPr="00AC5860">
        <w:rPr>
          <w:rFonts w:ascii="Times New Roman" w:eastAsia="Times New Roman" w:hAnsi="Times New Roman" w:cs="Times New Roman"/>
          <w:spacing w:val="-4"/>
          <w:sz w:val="30"/>
          <w:szCs w:val="30"/>
          <w:lang w:eastAsia="ru-RU"/>
        </w:rPr>
        <w:t>УК-1. Владеть основами исследовательской деятельности, осуществлять поиск, анализ и синтез информации;</w:t>
      </w:r>
    </w:p>
    <w:p w14:paraId="3F51AFA4" w14:textId="77777777" w:rsidR="00AC5860" w:rsidRPr="00AC5860" w:rsidRDefault="00AC5860" w:rsidP="00AC5860">
      <w:pPr>
        <w:widowControl w:val="0"/>
        <w:tabs>
          <w:tab w:val="left" w:pos="0"/>
        </w:tabs>
        <w:spacing w:after="0" w:line="235" w:lineRule="auto"/>
        <w:ind w:firstLine="709"/>
        <w:jc w:val="both"/>
        <w:rPr>
          <w:rFonts w:ascii="Times New Roman" w:eastAsia="Calibri" w:hAnsi="Times New Roman" w:cs="Times New Roman"/>
          <w:spacing w:val="-4"/>
          <w:sz w:val="30"/>
          <w:szCs w:val="30"/>
        </w:rPr>
      </w:pPr>
      <w:r w:rsidRPr="00AC5860">
        <w:rPr>
          <w:rFonts w:ascii="Times New Roman" w:eastAsia="Times New Roman" w:hAnsi="Times New Roman" w:cs="Times New Roman"/>
          <w:spacing w:val="-4"/>
          <w:sz w:val="30"/>
          <w:szCs w:val="30"/>
          <w:lang w:eastAsia="ru-RU"/>
        </w:rPr>
        <w:t>УК-2. </w:t>
      </w:r>
      <w:r w:rsidRPr="00AC5860">
        <w:rPr>
          <w:rFonts w:ascii="Times New Roman" w:eastAsia="Calibri" w:hAnsi="Times New Roman" w:cs="Times New Roman"/>
          <w:spacing w:val="-4"/>
          <w:sz w:val="30"/>
          <w:szCs w:val="30"/>
        </w:rPr>
        <w:t>Решать стандартные задачи профессиональной деятельности на основе применения информационно-коммуникационных технологий;</w:t>
      </w:r>
    </w:p>
    <w:p w14:paraId="3BCBF2EE" w14:textId="77777777" w:rsidR="00AC5860" w:rsidRPr="00406A5D" w:rsidRDefault="00AC5860" w:rsidP="00AC5860">
      <w:pPr>
        <w:widowControl w:val="0"/>
        <w:tabs>
          <w:tab w:val="left" w:pos="0"/>
        </w:tabs>
        <w:spacing w:after="0" w:line="235" w:lineRule="auto"/>
        <w:ind w:firstLine="709"/>
        <w:jc w:val="both"/>
        <w:rPr>
          <w:rFonts w:ascii="Times New Roman" w:eastAsia="Calibri" w:hAnsi="Times New Roman" w:cs="Times New Roman"/>
          <w:spacing w:val="-10"/>
          <w:sz w:val="30"/>
          <w:szCs w:val="30"/>
        </w:rPr>
      </w:pPr>
      <w:r w:rsidRPr="00406A5D">
        <w:rPr>
          <w:rFonts w:ascii="Times New Roman" w:eastAsia="Calibri" w:hAnsi="Times New Roman" w:cs="Times New Roman"/>
          <w:spacing w:val="-10"/>
          <w:sz w:val="30"/>
          <w:szCs w:val="30"/>
        </w:rPr>
        <w:t>УК-3. Осуществлять коммуникации на иностранном и белорусском</w:t>
      </w:r>
      <w:r w:rsidRPr="00406A5D">
        <w:rPr>
          <w:rFonts w:ascii="Times New Roman" w:eastAsia="Calibri" w:hAnsi="Times New Roman" w:cs="Times New Roman"/>
          <w:color w:val="00B050"/>
          <w:spacing w:val="-10"/>
          <w:sz w:val="30"/>
          <w:szCs w:val="30"/>
        </w:rPr>
        <w:t xml:space="preserve"> </w:t>
      </w:r>
      <w:r w:rsidRPr="00406A5D">
        <w:rPr>
          <w:rFonts w:ascii="Times New Roman" w:eastAsia="Calibri" w:hAnsi="Times New Roman" w:cs="Times New Roman"/>
          <w:spacing w:val="-10"/>
          <w:sz w:val="30"/>
          <w:szCs w:val="30"/>
        </w:rPr>
        <w:t>языках для решения задач межличностного и межкультурного взаимодействия;</w:t>
      </w:r>
    </w:p>
    <w:p w14:paraId="1A3371D3" w14:textId="77777777" w:rsidR="00AC5860" w:rsidRPr="00AC5860" w:rsidRDefault="00AC5860" w:rsidP="00AC5860">
      <w:pPr>
        <w:widowControl w:val="0"/>
        <w:tabs>
          <w:tab w:val="left" w:pos="0"/>
        </w:tabs>
        <w:spacing w:after="0" w:line="235" w:lineRule="auto"/>
        <w:ind w:firstLine="709"/>
        <w:jc w:val="both"/>
        <w:rPr>
          <w:rFonts w:ascii="Times New Roman" w:eastAsia="Calibri" w:hAnsi="Times New Roman" w:cs="Times New Roman"/>
          <w:spacing w:val="-4"/>
          <w:sz w:val="30"/>
          <w:szCs w:val="30"/>
        </w:rPr>
      </w:pPr>
      <w:r w:rsidRPr="00AC5860">
        <w:rPr>
          <w:rFonts w:ascii="Times New Roman" w:eastAsia="Calibri" w:hAnsi="Times New Roman" w:cs="Times New Roman"/>
          <w:spacing w:val="-4"/>
          <w:sz w:val="30"/>
          <w:szCs w:val="30"/>
        </w:rPr>
        <w:t>УК-4. Работать в команде, толерантно воспринимать социальные, этнические, конфессиональные, культурные и иные различия;</w:t>
      </w:r>
    </w:p>
    <w:p w14:paraId="42A26B91" w14:textId="77777777" w:rsidR="00AC5860" w:rsidRPr="00AC5860" w:rsidRDefault="00AC5860" w:rsidP="00AC5860">
      <w:pPr>
        <w:widowControl w:val="0"/>
        <w:tabs>
          <w:tab w:val="left" w:pos="0"/>
        </w:tabs>
        <w:spacing w:after="0" w:line="235" w:lineRule="auto"/>
        <w:ind w:firstLine="709"/>
        <w:jc w:val="both"/>
        <w:rPr>
          <w:rFonts w:ascii="Times New Roman" w:eastAsia="Calibri" w:hAnsi="Times New Roman" w:cs="Times New Roman"/>
          <w:spacing w:val="-4"/>
          <w:sz w:val="30"/>
          <w:szCs w:val="30"/>
        </w:rPr>
      </w:pPr>
      <w:r w:rsidRPr="00AC5860">
        <w:rPr>
          <w:rFonts w:ascii="Times New Roman" w:eastAsia="Calibri" w:hAnsi="Times New Roman" w:cs="Times New Roman"/>
          <w:spacing w:val="-4"/>
          <w:sz w:val="30"/>
          <w:szCs w:val="30"/>
        </w:rPr>
        <w:t>УК-5. Быть способным к саморазвитию и совершенствованию в профессиональной деятельности;</w:t>
      </w:r>
    </w:p>
    <w:p w14:paraId="6C057131" w14:textId="77777777" w:rsidR="00AC5860" w:rsidRPr="00AC5860" w:rsidRDefault="00AC5860" w:rsidP="00AC5860">
      <w:pPr>
        <w:widowControl w:val="0"/>
        <w:tabs>
          <w:tab w:val="left" w:pos="0"/>
        </w:tabs>
        <w:spacing w:after="0" w:line="235" w:lineRule="auto"/>
        <w:ind w:firstLine="709"/>
        <w:jc w:val="both"/>
        <w:rPr>
          <w:rFonts w:ascii="Times New Roman" w:eastAsia="Calibri" w:hAnsi="Times New Roman" w:cs="Times New Roman"/>
          <w:spacing w:val="-4"/>
          <w:sz w:val="30"/>
          <w:szCs w:val="30"/>
        </w:rPr>
      </w:pPr>
      <w:r w:rsidRPr="00AC5860">
        <w:rPr>
          <w:rFonts w:ascii="Times New Roman" w:eastAsia="Calibri" w:hAnsi="Times New Roman" w:cs="Times New Roman"/>
          <w:spacing w:val="-4"/>
          <w:sz w:val="30"/>
          <w:szCs w:val="30"/>
        </w:rPr>
        <w:t>УК-6. Проявлять инициативу и адаптироваться к изменениям в профессиональной деятельности</w:t>
      </w:r>
    </w:p>
    <w:p w14:paraId="27D444A3" w14:textId="77777777" w:rsidR="00AC5860" w:rsidRPr="00AC5860" w:rsidRDefault="00AC5860" w:rsidP="00AC5860">
      <w:pPr>
        <w:widowControl w:val="0"/>
        <w:tabs>
          <w:tab w:val="left" w:pos="0"/>
        </w:tabs>
        <w:spacing w:after="0" w:line="235" w:lineRule="auto"/>
        <w:ind w:firstLine="709"/>
        <w:jc w:val="both"/>
        <w:rPr>
          <w:rFonts w:ascii="Times New Roman" w:eastAsia="Calibri" w:hAnsi="Times New Roman" w:cs="Times New Roman"/>
          <w:spacing w:val="-4"/>
          <w:sz w:val="30"/>
          <w:szCs w:val="30"/>
        </w:rPr>
      </w:pPr>
      <w:r w:rsidRPr="00AC5860">
        <w:rPr>
          <w:rFonts w:ascii="Times New Roman" w:eastAsia="Calibri" w:hAnsi="Times New Roman" w:cs="Times New Roman"/>
          <w:spacing w:val="-4"/>
          <w:sz w:val="30"/>
          <w:szCs w:val="30"/>
        </w:rPr>
        <w:t>УК-7. Обладать гуманистическим мировоззрением, качествами гражданственности и патриотизма;</w:t>
      </w:r>
    </w:p>
    <w:p w14:paraId="1559E0FB" w14:textId="77777777" w:rsidR="00AC5860" w:rsidRPr="00AC5860" w:rsidRDefault="00AC5860" w:rsidP="00AC5860">
      <w:pPr>
        <w:widowControl w:val="0"/>
        <w:tabs>
          <w:tab w:val="left" w:pos="0"/>
        </w:tabs>
        <w:spacing w:after="0" w:line="235" w:lineRule="auto"/>
        <w:ind w:firstLine="709"/>
        <w:jc w:val="both"/>
        <w:rPr>
          <w:rFonts w:ascii="Times New Roman" w:eastAsia="Calibri" w:hAnsi="Times New Roman" w:cs="Times New Roman"/>
          <w:spacing w:val="-4"/>
          <w:sz w:val="30"/>
          <w:szCs w:val="30"/>
        </w:rPr>
      </w:pPr>
      <w:r w:rsidRPr="00AC5860">
        <w:rPr>
          <w:rFonts w:ascii="Times New Roman" w:eastAsia="Calibri" w:hAnsi="Times New Roman" w:cs="Times New Roman"/>
          <w:spacing w:val="-4"/>
          <w:sz w:val="30"/>
          <w:szCs w:val="30"/>
        </w:rPr>
        <w:t>УК-8. Обладать современной культурой мышления, использовать основы философских знаний в профессиональной деятельности;</w:t>
      </w:r>
    </w:p>
    <w:p w14:paraId="3418C6C4" w14:textId="77777777" w:rsidR="00AC5860" w:rsidRPr="00AC5860" w:rsidRDefault="00AC5860" w:rsidP="00AC5860">
      <w:pPr>
        <w:widowControl w:val="0"/>
        <w:tabs>
          <w:tab w:val="left" w:pos="0"/>
        </w:tabs>
        <w:spacing w:after="0" w:line="235" w:lineRule="auto"/>
        <w:ind w:firstLine="709"/>
        <w:jc w:val="both"/>
        <w:rPr>
          <w:rFonts w:ascii="Times New Roman" w:eastAsia="Calibri" w:hAnsi="Times New Roman" w:cs="Times New Roman"/>
          <w:spacing w:val="-4"/>
          <w:sz w:val="30"/>
          <w:szCs w:val="30"/>
        </w:rPr>
      </w:pPr>
      <w:r w:rsidRPr="00AC5860">
        <w:rPr>
          <w:rFonts w:ascii="Times New Roman" w:eastAsia="Calibri" w:hAnsi="Times New Roman" w:cs="Times New Roman"/>
          <w:spacing w:val="-4"/>
          <w:sz w:val="30"/>
          <w:szCs w:val="30"/>
        </w:rPr>
        <w:t>УК-9. Выявлять факторы и механизмы исторического развития, определять общественное значение исторических событий;</w:t>
      </w:r>
    </w:p>
    <w:p w14:paraId="358E0EEB" w14:textId="77777777" w:rsidR="00AC5860" w:rsidRPr="00AC5860" w:rsidRDefault="00AC5860" w:rsidP="00AC5860">
      <w:pPr>
        <w:widowControl w:val="0"/>
        <w:tabs>
          <w:tab w:val="left" w:pos="0"/>
        </w:tabs>
        <w:spacing w:after="0" w:line="235" w:lineRule="auto"/>
        <w:ind w:firstLine="709"/>
        <w:jc w:val="both"/>
        <w:rPr>
          <w:rFonts w:ascii="Times New Roman" w:eastAsia="Calibri" w:hAnsi="Times New Roman" w:cs="Times New Roman"/>
          <w:spacing w:val="-4"/>
          <w:sz w:val="30"/>
          <w:szCs w:val="30"/>
        </w:rPr>
      </w:pPr>
      <w:r w:rsidRPr="00AC5860">
        <w:rPr>
          <w:rFonts w:ascii="Times New Roman" w:eastAsia="Calibri" w:hAnsi="Times New Roman" w:cs="Times New Roman"/>
          <w:spacing w:val="-4"/>
          <w:sz w:val="30"/>
          <w:szCs w:val="30"/>
        </w:rPr>
        <w:t>УК-10. Анализировать социально-значимые явления, события и процессы, использовать социологическую и экономическую информацию, проявлять предпринимательскую инициативу;</w:t>
      </w:r>
    </w:p>
    <w:p w14:paraId="25DF0C50" w14:textId="77777777" w:rsidR="00AC5860" w:rsidRPr="00AC5860" w:rsidRDefault="00AC5860" w:rsidP="00AC5860">
      <w:pPr>
        <w:widowControl w:val="0"/>
        <w:tabs>
          <w:tab w:val="left" w:pos="0"/>
        </w:tabs>
        <w:spacing w:after="0" w:line="235" w:lineRule="auto"/>
        <w:ind w:firstLine="709"/>
        <w:jc w:val="both"/>
        <w:rPr>
          <w:rFonts w:ascii="Times New Roman" w:eastAsia="Times New Roman" w:hAnsi="Times New Roman" w:cs="Times New Roman"/>
          <w:spacing w:val="-4"/>
          <w:sz w:val="30"/>
          <w:szCs w:val="30"/>
          <w:lang w:eastAsia="ru-RU"/>
        </w:rPr>
      </w:pPr>
      <w:r w:rsidRPr="00AC5860">
        <w:rPr>
          <w:rFonts w:ascii="Times New Roman" w:eastAsia="Calibri" w:hAnsi="Times New Roman" w:cs="Times New Roman"/>
          <w:spacing w:val="-4"/>
          <w:sz w:val="30"/>
          <w:szCs w:val="30"/>
        </w:rPr>
        <w:t>УК-11. Владеть основными категориями политологии и идеологии, понимать специфику формирования и функционирования политической системы и особенности идеологии белорусского государства;</w:t>
      </w:r>
    </w:p>
    <w:p w14:paraId="78E822B7" w14:textId="77777777" w:rsidR="00AC5860" w:rsidRPr="00AC5860" w:rsidRDefault="00AC5860" w:rsidP="00AC5860">
      <w:pPr>
        <w:widowControl w:val="0"/>
        <w:tabs>
          <w:tab w:val="left" w:pos="0"/>
        </w:tabs>
        <w:spacing w:after="0" w:line="228" w:lineRule="auto"/>
        <w:ind w:firstLine="709"/>
        <w:jc w:val="both"/>
        <w:rPr>
          <w:rFonts w:ascii="Times New Roman" w:eastAsia="Times New Roman" w:hAnsi="Times New Roman" w:cs="Times New Roman"/>
          <w:spacing w:val="-4"/>
          <w:sz w:val="30"/>
          <w:szCs w:val="30"/>
          <w:lang w:eastAsia="ru-RU"/>
        </w:rPr>
      </w:pPr>
      <w:r w:rsidRPr="00AC5860">
        <w:rPr>
          <w:rFonts w:ascii="Times New Roman" w:eastAsia="Times New Roman" w:hAnsi="Times New Roman" w:cs="Times New Roman"/>
          <w:spacing w:val="-4"/>
          <w:sz w:val="30"/>
          <w:szCs w:val="30"/>
          <w:lang w:eastAsia="ru-RU"/>
        </w:rPr>
        <w:t>УК-12. Анализировать литературные произведения, ориентироваться в мировом и отечественном литературных процессах и сопоставлять их с парадигмой развития других видов искусств;</w:t>
      </w:r>
    </w:p>
    <w:p w14:paraId="7C88B585" w14:textId="77777777" w:rsidR="00AC5860" w:rsidRPr="00AC5860" w:rsidRDefault="00AC5860" w:rsidP="00AC5860">
      <w:pPr>
        <w:widowControl w:val="0"/>
        <w:tabs>
          <w:tab w:val="left" w:pos="0"/>
        </w:tabs>
        <w:spacing w:after="0" w:line="228" w:lineRule="auto"/>
        <w:ind w:firstLine="709"/>
        <w:jc w:val="both"/>
        <w:rPr>
          <w:rFonts w:ascii="Times New Roman" w:eastAsia="Times New Roman" w:hAnsi="Times New Roman" w:cs="Times New Roman"/>
          <w:spacing w:val="-4"/>
          <w:sz w:val="30"/>
          <w:szCs w:val="30"/>
          <w:lang w:eastAsia="ru-RU"/>
        </w:rPr>
      </w:pPr>
      <w:r w:rsidRPr="00AC5860">
        <w:rPr>
          <w:rFonts w:ascii="Times New Roman" w:eastAsia="Times New Roman" w:hAnsi="Times New Roman" w:cs="Times New Roman"/>
          <w:spacing w:val="-4"/>
          <w:sz w:val="30"/>
          <w:szCs w:val="30"/>
          <w:lang w:eastAsia="ru-RU"/>
        </w:rPr>
        <w:t>УК-13. Оперировать основными эстетическими категориями и понятиями, определять основные этапы развития эстетической мысли</w:t>
      </w:r>
      <w:r w:rsidRPr="00AC5860">
        <w:rPr>
          <w:rFonts w:ascii="Times New Roman" w:eastAsia="Times New Roman" w:hAnsi="Times New Roman" w:cs="Times New Roman"/>
          <w:color w:val="00B050"/>
          <w:spacing w:val="-4"/>
          <w:sz w:val="30"/>
          <w:szCs w:val="30"/>
          <w:lang w:eastAsia="ru-RU"/>
        </w:rPr>
        <w:t>;</w:t>
      </w:r>
    </w:p>
    <w:p w14:paraId="23A8B703" w14:textId="77777777" w:rsidR="00AC5860" w:rsidRPr="00AC5860" w:rsidRDefault="00AC5860" w:rsidP="00AC5860">
      <w:pPr>
        <w:widowControl w:val="0"/>
        <w:tabs>
          <w:tab w:val="left" w:pos="0"/>
        </w:tabs>
        <w:spacing w:after="0" w:line="228" w:lineRule="auto"/>
        <w:ind w:firstLine="709"/>
        <w:jc w:val="both"/>
        <w:rPr>
          <w:rFonts w:ascii="Times New Roman" w:eastAsia="Times New Roman" w:hAnsi="Times New Roman" w:cs="Times New Roman"/>
          <w:spacing w:val="-4"/>
          <w:sz w:val="30"/>
          <w:szCs w:val="30"/>
          <w:lang w:eastAsia="ru-RU"/>
        </w:rPr>
      </w:pPr>
      <w:r w:rsidRPr="00AC5860">
        <w:rPr>
          <w:rFonts w:ascii="Times New Roman" w:eastAsia="Times New Roman" w:hAnsi="Times New Roman" w:cs="Times New Roman"/>
          <w:spacing w:val="-4"/>
          <w:sz w:val="30"/>
          <w:szCs w:val="30"/>
          <w:lang w:eastAsia="ru-RU"/>
        </w:rPr>
        <w:t>УК-14. Использовать занятия физической культурой и спортом для повышения двигательной активности, сохранения собственного здоровья, пропаганды здорового образа жизни, формирования навыков здоровьесбережения</w:t>
      </w:r>
      <w:r w:rsidRPr="00AC5860">
        <w:rPr>
          <w:rFonts w:ascii="Times New Roman" w:eastAsia="Times New Roman" w:hAnsi="Times New Roman" w:cs="Times New Roman"/>
          <w:color w:val="00B050"/>
          <w:spacing w:val="-4"/>
          <w:sz w:val="30"/>
          <w:szCs w:val="30"/>
          <w:lang w:eastAsia="ru-RU"/>
        </w:rPr>
        <w:t>.</w:t>
      </w:r>
    </w:p>
    <w:p w14:paraId="1A81C622" w14:textId="77777777" w:rsidR="00AC5860" w:rsidRPr="00AC5860" w:rsidRDefault="00AC5860" w:rsidP="00AC5860">
      <w:pPr>
        <w:widowControl w:val="0"/>
        <w:tabs>
          <w:tab w:val="left" w:pos="0"/>
          <w:tab w:val="left" w:pos="720"/>
        </w:tabs>
        <w:spacing w:after="0" w:line="240" w:lineRule="auto"/>
        <w:ind w:firstLine="709"/>
        <w:jc w:val="both"/>
        <w:rPr>
          <w:rFonts w:ascii="Times New Roman" w:eastAsia="Times New Roman" w:hAnsi="Times New Roman" w:cs="Times New Roman"/>
          <w:bCs/>
          <w:spacing w:val="-4"/>
          <w:sz w:val="30"/>
          <w:szCs w:val="30"/>
          <w:lang w:eastAsia="ru-RU"/>
        </w:rPr>
      </w:pPr>
      <w:r w:rsidRPr="00AC5860">
        <w:rPr>
          <w:rFonts w:ascii="Times New Roman" w:eastAsia="Times New Roman" w:hAnsi="Times New Roman" w:cs="Times New Roman"/>
          <w:spacing w:val="-4"/>
          <w:sz w:val="30"/>
          <w:szCs w:val="30"/>
          <w:lang w:eastAsia="ru-RU"/>
        </w:rPr>
        <w:t xml:space="preserve">17. Специалист, освоивший содержание образовательной программы высшего образования </w:t>
      </w:r>
      <w:r w:rsidRPr="00AC5860">
        <w:rPr>
          <w:rFonts w:ascii="Times New Roman" w:eastAsia="Times New Roman" w:hAnsi="Times New Roman" w:cs="Times New Roman"/>
          <w:spacing w:val="-4"/>
          <w:sz w:val="30"/>
          <w:szCs w:val="30"/>
          <w:lang w:val="en-US" w:eastAsia="ru-RU"/>
        </w:rPr>
        <w:t>I</w:t>
      </w:r>
      <w:r w:rsidRPr="00AC5860">
        <w:rPr>
          <w:rFonts w:ascii="Times New Roman" w:eastAsia="Times New Roman" w:hAnsi="Times New Roman" w:cs="Times New Roman"/>
          <w:spacing w:val="-4"/>
          <w:sz w:val="30"/>
          <w:szCs w:val="30"/>
          <w:lang w:eastAsia="ru-RU"/>
        </w:rPr>
        <w:t xml:space="preserve"> ступени, должен обладать следующими базовыми профессиональными компетенциями (далее – БПК):</w:t>
      </w:r>
      <w:r w:rsidRPr="00AC5860">
        <w:rPr>
          <w:rFonts w:ascii="Times New Roman" w:eastAsia="Times New Roman" w:hAnsi="Times New Roman" w:cs="Times New Roman"/>
          <w:bCs/>
          <w:spacing w:val="-4"/>
          <w:sz w:val="30"/>
          <w:szCs w:val="30"/>
          <w:lang w:eastAsia="ru-RU"/>
        </w:rPr>
        <w:t xml:space="preserve"> </w:t>
      </w:r>
    </w:p>
    <w:p w14:paraId="7F9ACA3C" w14:textId="77777777" w:rsidR="00AC5860" w:rsidRPr="00AC5860" w:rsidRDefault="00AC5860" w:rsidP="00AC5860">
      <w:pPr>
        <w:widowControl w:val="0"/>
        <w:tabs>
          <w:tab w:val="left" w:pos="0"/>
        </w:tabs>
        <w:spacing w:after="0" w:line="240" w:lineRule="auto"/>
        <w:ind w:firstLine="709"/>
        <w:jc w:val="both"/>
        <w:rPr>
          <w:rFonts w:ascii="Times New Roman" w:eastAsia="Times New Roman" w:hAnsi="Times New Roman" w:cs="Times New Roman"/>
          <w:spacing w:val="-4"/>
          <w:sz w:val="30"/>
          <w:szCs w:val="30"/>
          <w:lang w:eastAsia="ru-RU"/>
        </w:rPr>
      </w:pPr>
      <w:r w:rsidRPr="00AC5860">
        <w:rPr>
          <w:rFonts w:ascii="Times New Roman" w:eastAsia="Times New Roman" w:hAnsi="Times New Roman" w:cs="Times New Roman"/>
          <w:spacing w:val="-4"/>
          <w:sz w:val="30"/>
          <w:szCs w:val="30"/>
          <w:lang w:eastAsia="ru-RU"/>
        </w:rPr>
        <w:t>БПК-1. Применять основные методы защиты населения от негативных факторов антропогенного, техногенного, естественного происхождения, принципы рационального природопользования и энергосбережения, обеспечивать здоровые и безопасные условия труда;</w:t>
      </w:r>
    </w:p>
    <w:p w14:paraId="704D4F5D" w14:textId="77777777" w:rsidR="00AC5860" w:rsidRPr="00105561" w:rsidRDefault="00AC5860" w:rsidP="00AC5860">
      <w:pPr>
        <w:widowControl w:val="0"/>
        <w:tabs>
          <w:tab w:val="left" w:pos="0"/>
        </w:tabs>
        <w:spacing w:after="0" w:line="240" w:lineRule="auto"/>
        <w:ind w:firstLine="709"/>
        <w:jc w:val="both"/>
        <w:rPr>
          <w:rFonts w:ascii="Times New Roman" w:eastAsia="Times New Roman" w:hAnsi="Times New Roman" w:cs="Times New Roman"/>
          <w:spacing w:val="-4"/>
          <w:sz w:val="30"/>
          <w:szCs w:val="30"/>
          <w:lang w:eastAsia="ru-RU"/>
        </w:rPr>
      </w:pPr>
      <w:r w:rsidRPr="00AC5860">
        <w:rPr>
          <w:rFonts w:ascii="Times New Roman" w:eastAsia="Times New Roman" w:hAnsi="Times New Roman" w:cs="Times New Roman"/>
          <w:spacing w:val="-4"/>
          <w:sz w:val="30"/>
          <w:szCs w:val="30"/>
          <w:lang w:eastAsia="ru-RU"/>
        </w:rPr>
        <w:t xml:space="preserve">БПК-2. Применять на практике основные теории обучения и воспитания, </w:t>
      </w:r>
      <w:r w:rsidRPr="00105561">
        <w:rPr>
          <w:rFonts w:ascii="Times New Roman" w:eastAsia="Times New Roman" w:hAnsi="Times New Roman" w:cs="Times New Roman"/>
          <w:spacing w:val="-4"/>
          <w:sz w:val="30"/>
          <w:szCs w:val="30"/>
          <w:lang w:eastAsia="ru-RU"/>
        </w:rPr>
        <w:t>современные педагогические системы, понимать их роль и место в образовательном процессе;</w:t>
      </w:r>
    </w:p>
    <w:p w14:paraId="60EA8E75" w14:textId="77777777" w:rsidR="00AC5860" w:rsidRPr="00406A5D" w:rsidRDefault="00AC5860" w:rsidP="00AC5860">
      <w:pPr>
        <w:widowControl w:val="0"/>
        <w:tabs>
          <w:tab w:val="left" w:pos="0"/>
        </w:tabs>
        <w:spacing w:after="0" w:line="240" w:lineRule="auto"/>
        <w:ind w:firstLine="709"/>
        <w:jc w:val="both"/>
        <w:rPr>
          <w:rFonts w:ascii="Times New Roman" w:eastAsia="Times New Roman" w:hAnsi="Times New Roman" w:cs="Times New Roman"/>
          <w:spacing w:val="-4"/>
          <w:sz w:val="30"/>
          <w:szCs w:val="30"/>
          <w:lang w:eastAsia="ru-RU"/>
        </w:rPr>
      </w:pPr>
      <w:r w:rsidRPr="00105561">
        <w:rPr>
          <w:rFonts w:ascii="Times New Roman" w:eastAsia="Times New Roman" w:hAnsi="Times New Roman" w:cs="Times New Roman"/>
          <w:spacing w:val="-4"/>
          <w:sz w:val="30"/>
          <w:szCs w:val="30"/>
          <w:lang w:eastAsia="ru-RU"/>
        </w:rPr>
        <w:t xml:space="preserve">БПК-3. Определять и применять в профессиональной </w:t>
      </w:r>
      <w:r w:rsidRPr="00406A5D">
        <w:rPr>
          <w:rFonts w:ascii="Times New Roman" w:eastAsia="Times New Roman" w:hAnsi="Times New Roman" w:cs="Times New Roman"/>
          <w:spacing w:val="-4"/>
          <w:sz w:val="30"/>
          <w:szCs w:val="30"/>
          <w:lang w:eastAsia="ru-RU"/>
        </w:rPr>
        <w:t xml:space="preserve">деятельности </w:t>
      </w:r>
      <w:r w:rsidRPr="00406A5D">
        <w:rPr>
          <w:rFonts w:ascii="Times New Roman" w:eastAsia="Times New Roman" w:hAnsi="Times New Roman" w:cs="Times New Roman"/>
          <w:spacing w:val="-6"/>
          <w:sz w:val="30"/>
          <w:szCs w:val="30"/>
          <w:lang w:eastAsia="ru-RU"/>
        </w:rPr>
        <w:t>современные методы, формы, средства и технологии обучения и воспитания</w:t>
      </w:r>
      <w:r w:rsidRPr="00406A5D">
        <w:rPr>
          <w:rFonts w:ascii="Times New Roman" w:eastAsia="Times New Roman" w:hAnsi="Times New Roman" w:cs="Times New Roman"/>
          <w:spacing w:val="-4"/>
          <w:sz w:val="30"/>
          <w:szCs w:val="30"/>
          <w:lang w:eastAsia="ru-RU"/>
        </w:rPr>
        <w:t>;</w:t>
      </w:r>
    </w:p>
    <w:p w14:paraId="2167F918" w14:textId="3720ED20" w:rsidR="00AC5860" w:rsidRPr="00AC5860" w:rsidRDefault="00AC5860" w:rsidP="00AC5860">
      <w:pPr>
        <w:widowControl w:val="0"/>
        <w:tabs>
          <w:tab w:val="left" w:pos="0"/>
        </w:tabs>
        <w:spacing w:after="0" w:line="240" w:lineRule="auto"/>
        <w:ind w:firstLine="709"/>
        <w:jc w:val="both"/>
        <w:rPr>
          <w:rFonts w:ascii="Times New Roman" w:eastAsia="Times New Roman" w:hAnsi="Times New Roman" w:cs="Times New Roman"/>
          <w:spacing w:val="-4"/>
          <w:sz w:val="30"/>
          <w:szCs w:val="30"/>
          <w:lang w:eastAsia="ru-RU"/>
        </w:rPr>
      </w:pPr>
      <w:r w:rsidRPr="00406A5D">
        <w:rPr>
          <w:rFonts w:ascii="Times New Roman" w:eastAsia="Times New Roman" w:hAnsi="Times New Roman" w:cs="Times New Roman"/>
          <w:spacing w:val="-4"/>
          <w:sz w:val="30"/>
          <w:szCs w:val="30"/>
          <w:lang w:eastAsia="ru-RU"/>
        </w:rPr>
        <w:t xml:space="preserve">БПК-4. Учитывать в </w:t>
      </w:r>
      <w:r w:rsidR="00DE244A" w:rsidRPr="00406A5D">
        <w:rPr>
          <w:rFonts w:ascii="Times New Roman" w:eastAsia="Times New Roman" w:hAnsi="Times New Roman" w:cs="Times New Roman"/>
          <w:spacing w:val="-4"/>
          <w:sz w:val="30"/>
          <w:szCs w:val="30"/>
          <w:lang w:eastAsia="ru-RU"/>
        </w:rPr>
        <w:t>образовательной</w:t>
      </w:r>
      <w:r w:rsidRPr="00406A5D">
        <w:rPr>
          <w:rFonts w:ascii="Times New Roman" w:eastAsia="Times New Roman" w:hAnsi="Times New Roman" w:cs="Times New Roman"/>
          <w:spacing w:val="-4"/>
          <w:sz w:val="30"/>
          <w:szCs w:val="30"/>
          <w:lang w:eastAsia="ru-RU"/>
        </w:rPr>
        <w:t xml:space="preserve"> деятельности особенности возрастного физиологического и психологического развития человека на основе системных знаний о жизненных этапах его </w:t>
      </w:r>
      <w:r w:rsidRPr="00AC5860">
        <w:rPr>
          <w:rFonts w:ascii="Times New Roman" w:eastAsia="Times New Roman" w:hAnsi="Times New Roman" w:cs="Times New Roman"/>
          <w:spacing w:val="-4"/>
          <w:sz w:val="30"/>
          <w:szCs w:val="30"/>
          <w:lang w:eastAsia="ru-RU"/>
        </w:rPr>
        <w:t>развития в биологическом, социальном и психологическом аспектах;</w:t>
      </w:r>
    </w:p>
    <w:p w14:paraId="2CCBD859" w14:textId="77777777" w:rsidR="00AC5860" w:rsidRPr="00AC5860" w:rsidRDefault="00AC5860" w:rsidP="00AC5860">
      <w:pPr>
        <w:widowControl w:val="0"/>
        <w:tabs>
          <w:tab w:val="left" w:pos="0"/>
        </w:tabs>
        <w:spacing w:after="0" w:line="240" w:lineRule="auto"/>
        <w:ind w:firstLine="709"/>
        <w:jc w:val="both"/>
        <w:rPr>
          <w:rFonts w:ascii="Times New Roman" w:eastAsia="Times New Roman" w:hAnsi="Times New Roman" w:cs="Times New Roman"/>
          <w:spacing w:val="-4"/>
          <w:sz w:val="30"/>
          <w:szCs w:val="30"/>
          <w:lang w:eastAsia="ru-RU"/>
        </w:rPr>
      </w:pPr>
      <w:r w:rsidRPr="00AC5860">
        <w:rPr>
          <w:rFonts w:ascii="Times New Roman" w:eastAsia="Times New Roman" w:hAnsi="Times New Roman" w:cs="Times New Roman"/>
          <w:spacing w:val="-4"/>
          <w:sz w:val="30"/>
          <w:szCs w:val="30"/>
          <w:lang w:eastAsia="ru-RU"/>
        </w:rPr>
        <w:t>БПК-5. Понимать и анализировать динамику развития видов искусства и их взаимосвязи в историческом контексте;</w:t>
      </w:r>
    </w:p>
    <w:p w14:paraId="2337A4E0" w14:textId="77777777" w:rsidR="00AC5860" w:rsidRPr="00AC5860" w:rsidRDefault="00AC5860" w:rsidP="00AC5860">
      <w:pPr>
        <w:widowControl w:val="0"/>
        <w:tabs>
          <w:tab w:val="left" w:pos="0"/>
        </w:tabs>
        <w:spacing w:after="0" w:line="240" w:lineRule="auto"/>
        <w:ind w:firstLine="709"/>
        <w:jc w:val="both"/>
        <w:rPr>
          <w:rFonts w:ascii="Times New Roman" w:eastAsia="Times New Roman" w:hAnsi="Times New Roman" w:cs="Times New Roman"/>
          <w:spacing w:val="-4"/>
          <w:sz w:val="30"/>
          <w:szCs w:val="30"/>
          <w:lang w:eastAsia="ru-RU"/>
        </w:rPr>
      </w:pPr>
      <w:r w:rsidRPr="00AC5860">
        <w:rPr>
          <w:rFonts w:ascii="Times New Roman" w:eastAsia="Times New Roman" w:hAnsi="Times New Roman" w:cs="Times New Roman"/>
          <w:spacing w:val="-4"/>
          <w:sz w:val="30"/>
          <w:szCs w:val="30"/>
          <w:lang w:eastAsia="ru-RU"/>
        </w:rPr>
        <w:t>БПК-6. Осуществлять информационный поиск в различных документных потоках и основных информационно-поисковых системах, проводить аналитико-синтетическую обработку информации, документально оформлять результаты информационного поиска;</w:t>
      </w:r>
    </w:p>
    <w:p w14:paraId="28BCF759" w14:textId="77777777" w:rsidR="00AC5860" w:rsidRPr="00AC5860" w:rsidRDefault="00AC5860" w:rsidP="00AC5860">
      <w:pPr>
        <w:widowControl w:val="0"/>
        <w:tabs>
          <w:tab w:val="left" w:pos="0"/>
        </w:tabs>
        <w:spacing w:after="0" w:line="240" w:lineRule="auto"/>
        <w:ind w:firstLine="709"/>
        <w:jc w:val="both"/>
        <w:rPr>
          <w:rFonts w:ascii="Times New Roman" w:eastAsia="Times New Roman" w:hAnsi="Times New Roman" w:cs="Times New Roman"/>
          <w:spacing w:val="-4"/>
          <w:sz w:val="30"/>
          <w:szCs w:val="30"/>
          <w:lang w:eastAsia="ru-RU"/>
        </w:rPr>
      </w:pPr>
      <w:r w:rsidRPr="00AC5860">
        <w:rPr>
          <w:rFonts w:ascii="Times New Roman" w:eastAsia="Times New Roman" w:hAnsi="Times New Roman" w:cs="Times New Roman"/>
          <w:spacing w:val="-4"/>
          <w:sz w:val="30"/>
          <w:szCs w:val="30"/>
          <w:lang w:eastAsia="ru-RU"/>
        </w:rPr>
        <w:t>БПК-7. Понимать цели и задачи своей будущей профессии;</w:t>
      </w:r>
    </w:p>
    <w:p w14:paraId="7469E03B" w14:textId="77777777" w:rsidR="00AC5860" w:rsidRPr="00AC5860" w:rsidRDefault="00AC5860" w:rsidP="00AC5860">
      <w:pPr>
        <w:widowControl w:val="0"/>
        <w:tabs>
          <w:tab w:val="left" w:pos="0"/>
        </w:tabs>
        <w:spacing w:after="0" w:line="240" w:lineRule="auto"/>
        <w:ind w:firstLine="709"/>
        <w:jc w:val="both"/>
        <w:rPr>
          <w:rFonts w:ascii="Times New Roman" w:eastAsia="Times New Roman" w:hAnsi="Times New Roman" w:cs="Times New Roman"/>
          <w:spacing w:val="-4"/>
          <w:sz w:val="30"/>
          <w:szCs w:val="30"/>
          <w:lang w:eastAsia="ru-RU"/>
        </w:rPr>
      </w:pPr>
      <w:r w:rsidRPr="00AC5860">
        <w:rPr>
          <w:rFonts w:ascii="Times New Roman" w:eastAsia="Times New Roman" w:hAnsi="Times New Roman" w:cs="Times New Roman"/>
          <w:spacing w:val="-4"/>
          <w:sz w:val="30"/>
          <w:szCs w:val="30"/>
          <w:lang w:eastAsia="ru-RU"/>
        </w:rPr>
        <w:t xml:space="preserve">БПК-8. Анализировать историко-культурный процесс, понимать закономерности формирования </w:t>
      </w:r>
      <w:r w:rsidRPr="009802C3">
        <w:rPr>
          <w:rFonts w:ascii="Times New Roman" w:eastAsia="Times New Roman" w:hAnsi="Times New Roman" w:cs="Times New Roman"/>
          <w:spacing w:val="-4"/>
          <w:sz w:val="30"/>
          <w:szCs w:val="30"/>
          <w:lang w:eastAsia="ru-RU"/>
        </w:rPr>
        <w:t>культурно-творческих характеристик личности, образа мысли и деяте</w:t>
      </w:r>
      <w:r w:rsidRPr="00AC5860">
        <w:rPr>
          <w:rFonts w:ascii="Times New Roman" w:eastAsia="Times New Roman" w:hAnsi="Times New Roman" w:cs="Times New Roman"/>
          <w:spacing w:val="-4"/>
          <w:sz w:val="30"/>
          <w:szCs w:val="30"/>
          <w:lang w:eastAsia="ru-RU"/>
        </w:rPr>
        <w:t>льности человека, живущего в исторически конкретном обществе;</w:t>
      </w:r>
    </w:p>
    <w:p w14:paraId="1CCC1B8A" w14:textId="6CE7FF20" w:rsidR="00AC5860" w:rsidRPr="00AC5860" w:rsidRDefault="00AC5860" w:rsidP="00AC5860">
      <w:pPr>
        <w:widowControl w:val="0"/>
        <w:tabs>
          <w:tab w:val="left" w:pos="0"/>
        </w:tabs>
        <w:spacing w:after="0" w:line="240" w:lineRule="auto"/>
        <w:ind w:firstLine="709"/>
        <w:jc w:val="both"/>
        <w:rPr>
          <w:rFonts w:ascii="Times New Roman" w:eastAsia="Times New Roman" w:hAnsi="Times New Roman" w:cs="Times New Roman"/>
          <w:spacing w:val="-4"/>
          <w:sz w:val="30"/>
          <w:szCs w:val="30"/>
          <w:lang w:eastAsia="ru-RU"/>
        </w:rPr>
      </w:pPr>
      <w:r w:rsidRPr="00AC5860">
        <w:rPr>
          <w:rFonts w:ascii="Times New Roman" w:eastAsia="Times New Roman" w:hAnsi="Times New Roman" w:cs="Times New Roman"/>
          <w:spacing w:val="-4"/>
          <w:sz w:val="30"/>
          <w:szCs w:val="30"/>
          <w:lang w:eastAsia="ru-RU"/>
        </w:rPr>
        <w:t>БПК-9. Анализировать этнокультурную специфику традиционной культуры, этнических процессов в современном мире;</w:t>
      </w:r>
    </w:p>
    <w:p w14:paraId="5D494A62" w14:textId="77777777" w:rsidR="00AC5860" w:rsidRPr="00AC5860" w:rsidRDefault="00AC5860" w:rsidP="00AC5860">
      <w:pPr>
        <w:widowControl w:val="0"/>
        <w:tabs>
          <w:tab w:val="left" w:pos="0"/>
        </w:tabs>
        <w:spacing w:after="0" w:line="240" w:lineRule="auto"/>
        <w:ind w:firstLine="709"/>
        <w:jc w:val="both"/>
        <w:rPr>
          <w:rFonts w:ascii="Times New Roman" w:eastAsia="Times New Roman" w:hAnsi="Times New Roman" w:cs="Times New Roman"/>
          <w:spacing w:val="-4"/>
          <w:sz w:val="30"/>
          <w:szCs w:val="30"/>
          <w:lang w:eastAsia="ru-RU"/>
        </w:rPr>
      </w:pPr>
      <w:r w:rsidRPr="00AC5860">
        <w:rPr>
          <w:rFonts w:ascii="Times New Roman" w:eastAsia="Times New Roman" w:hAnsi="Times New Roman" w:cs="Times New Roman"/>
          <w:spacing w:val="-4"/>
          <w:sz w:val="30"/>
          <w:szCs w:val="30"/>
          <w:lang w:eastAsia="ru-RU"/>
        </w:rPr>
        <w:t xml:space="preserve">БПК-10. Внедрять теоретические положения библиотековедения в практическую деятельность, анализировать процессы становления и развития библиотеки как социального института; </w:t>
      </w:r>
    </w:p>
    <w:p w14:paraId="5FB775DB" w14:textId="77777777" w:rsidR="00AC5860" w:rsidRPr="00AC5860" w:rsidRDefault="00AC5860" w:rsidP="00AC5860">
      <w:pPr>
        <w:widowControl w:val="0"/>
        <w:tabs>
          <w:tab w:val="left" w:pos="0"/>
        </w:tabs>
        <w:spacing w:after="0" w:line="240" w:lineRule="auto"/>
        <w:ind w:firstLine="709"/>
        <w:jc w:val="both"/>
        <w:rPr>
          <w:rFonts w:ascii="Times New Roman" w:eastAsia="Times New Roman" w:hAnsi="Times New Roman" w:cs="Times New Roman"/>
          <w:spacing w:val="-4"/>
          <w:sz w:val="30"/>
          <w:szCs w:val="30"/>
          <w:lang w:eastAsia="ru-RU"/>
        </w:rPr>
      </w:pPr>
      <w:r w:rsidRPr="00AC5860">
        <w:rPr>
          <w:rFonts w:ascii="Times New Roman" w:eastAsia="Times New Roman" w:hAnsi="Times New Roman" w:cs="Times New Roman"/>
          <w:spacing w:val="-4"/>
          <w:sz w:val="30"/>
          <w:szCs w:val="30"/>
          <w:lang w:eastAsia="ru-RU"/>
        </w:rPr>
        <w:t xml:space="preserve">БПК-11. Использовать историко-библиографические знания в профессиональной деятельности; </w:t>
      </w:r>
    </w:p>
    <w:p w14:paraId="1C312DC0" w14:textId="5C770DF1" w:rsidR="00AC5860" w:rsidRPr="00AC5860" w:rsidRDefault="00AC5860" w:rsidP="00AC5860">
      <w:pPr>
        <w:widowControl w:val="0"/>
        <w:tabs>
          <w:tab w:val="left" w:pos="0"/>
        </w:tabs>
        <w:spacing w:after="0" w:line="240" w:lineRule="auto"/>
        <w:ind w:firstLine="709"/>
        <w:jc w:val="both"/>
        <w:rPr>
          <w:rFonts w:ascii="Times New Roman" w:eastAsia="Times New Roman" w:hAnsi="Times New Roman" w:cs="Times New Roman"/>
          <w:spacing w:val="-4"/>
          <w:sz w:val="30"/>
          <w:szCs w:val="30"/>
          <w:lang w:eastAsia="ru-RU"/>
        </w:rPr>
      </w:pPr>
      <w:r w:rsidRPr="00AC5860">
        <w:rPr>
          <w:rFonts w:ascii="Times New Roman" w:eastAsia="Times New Roman" w:hAnsi="Times New Roman" w:cs="Times New Roman"/>
          <w:spacing w:val="-4"/>
          <w:sz w:val="30"/>
          <w:szCs w:val="30"/>
          <w:lang w:eastAsia="ru-RU"/>
        </w:rPr>
        <w:t xml:space="preserve">БПК-12. Определять видовой состав и структуру документов, </w:t>
      </w:r>
      <w:r w:rsidRPr="00B44895">
        <w:rPr>
          <w:rFonts w:ascii="Times New Roman" w:eastAsia="Times New Roman" w:hAnsi="Times New Roman" w:cs="Times New Roman"/>
          <w:color w:val="000000" w:themeColor="text1"/>
          <w:spacing w:val="-4"/>
          <w:sz w:val="30"/>
          <w:szCs w:val="30"/>
          <w:lang w:eastAsia="ru-RU"/>
        </w:rPr>
        <w:t>применять междисциплинарные подходы к анализу информационно-</w:t>
      </w:r>
      <w:r w:rsidR="00C75B9B" w:rsidRPr="00B44895">
        <w:rPr>
          <w:rFonts w:ascii="Times New Roman" w:eastAsia="Times New Roman" w:hAnsi="Times New Roman" w:cs="Times New Roman"/>
          <w:color w:val="000000" w:themeColor="text1"/>
          <w:spacing w:val="-4"/>
          <w:sz w:val="30"/>
          <w:szCs w:val="30"/>
          <w:lang w:eastAsia="ru-RU"/>
        </w:rPr>
        <w:t xml:space="preserve"> коммуникационных</w:t>
      </w:r>
      <w:r w:rsidRPr="00B44895">
        <w:rPr>
          <w:rFonts w:ascii="Times New Roman" w:eastAsia="Times New Roman" w:hAnsi="Times New Roman" w:cs="Times New Roman"/>
          <w:color w:val="000000" w:themeColor="text1"/>
          <w:spacing w:val="-4"/>
          <w:sz w:val="30"/>
          <w:szCs w:val="30"/>
          <w:lang w:eastAsia="ru-RU"/>
        </w:rPr>
        <w:t xml:space="preserve"> процессов, использовать способы организации библиотечной коммуникации на основе знаний о видах, моделях, каналах социальной коммуникации</w:t>
      </w:r>
      <w:r w:rsidRPr="00AC5860">
        <w:rPr>
          <w:rFonts w:ascii="Times New Roman" w:eastAsia="Times New Roman" w:hAnsi="Times New Roman" w:cs="Times New Roman"/>
          <w:spacing w:val="-4"/>
          <w:sz w:val="30"/>
          <w:szCs w:val="30"/>
          <w:lang w:eastAsia="ru-RU"/>
        </w:rPr>
        <w:t>;</w:t>
      </w:r>
    </w:p>
    <w:p w14:paraId="25B4D467" w14:textId="77777777" w:rsidR="00AC5860" w:rsidRPr="00AC5860" w:rsidRDefault="00AC5860" w:rsidP="00AC5860">
      <w:pPr>
        <w:widowControl w:val="0"/>
        <w:tabs>
          <w:tab w:val="left" w:pos="0"/>
        </w:tabs>
        <w:spacing w:after="0" w:line="240" w:lineRule="auto"/>
        <w:ind w:firstLine="709"/>
        <w:jc w:val="both"/>
        <w:rPr>
          <w:rFonts w:ascii="Times New Roman" w:eastAsia="Times New Roman" w:hAnsi="Times New Roman" w:cs="Times New Roman"/>
          <w:spacing w:val="-4"/>
          <w:sz w:val="30"/>
          <w:szCs w:val="30"/>
          <w:lang w:eastAsia="ru-RU"/>
        </w:rPr>
      </w:pPr>
      <w:r w:rsidRPr="00AC5860">
        <w:rPr>
          <w:rFonts w:ascii="Times New Roman" w:eastAsia="Times New Roman" w:hAnsi="Times New Roman" w:cs="Times New Roman"/>
          <w:spacing w:val="-4"/>
          <w:sz w:val="30"/>
          <w:szCs w:val="30"/>
          <w:lang w:eastAsia="ru-RU"/>
        </w:rPr>
        <w:t>БПК-13. Создавать и обрабатывать текстовую, графическую, аудиовизуальную и статистическую информацию;</w:t>
      </w:r>
    </w:p>
    <w:p w14:paraId="254528FE" w14:textId="77777777" w:rsidR="00AC5860" w:rsidRPr="00AC5860" w:rsidRDefault="00AC5860" w:rsidP="00AC5860">
      <w:pPr>
        <w:widowControl w:val="0"/>
        <w:tabs>
          <w:tab w:val="left" w:pos="0"/>
        </w:tabs>
        <w:spacing w:after="0" w:line="240" w:lineRule="auto"/>
        <w:ind w:firstLine="709"/>
        <w:jc w:val="both"/>
        <w:rPr>
          <w:rFonts w:ascii="Times New Roman" w:eastAsia="Times New Roman" w:hAnsi="Times New Roman" w:cs="Times New Roman"/>
          <w:spacing w:val="-4"/>
          <w:sz w:val="30"/>
          <w:szCs w:val="30"/>
          <w:lang w:eastAsia="ru-RU"/>
        </w:rPr>
      </w:pPr>
      <w:r w:rsidRPr="00AC5860">
        <w:rPr>
          <w:rFonts w:ascii="Times New Roman" w:eastAsia="Times New Roman" w:hAnsi="Times New Roman" w:cs="Times New Roman"/>
          <w:spacing w:val="-4"/>
          <w:sz w:val="30"/>
          <w:szCs w:val="30"/>
          <w:lang w:eastAsia="ru-RU"/>
        </w:rPr>
        <w:t>БПК-14. Применять научные концепции и методы для анализа теоретических проблем в области библиотечно-информационной деятельности, самостоятельно вести библиографическую работу с применением технологий поиска, обработки и анализа информации по темам, связанным с профессиональной деятельностью.</w:t>
      </w:r>
    </w:p>
    <w:p w14:paraId="69426D3D" w14:textId="77777777" w:rsidR="00AC5860" w:rsidRPr="00AC5860" w:rsidRDefault="00AC5860" w:rsidP="00AC5860">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AC5860">
        <w:rPr>
          <w:rFonts w:ascii="Times New Roman" w:eastAsia="Times New Roman" w:hAnsi="Times New Roman" w:cs="Times New Roman"/>
          <w:spacing w:val="-4"/>
          <w:sz w:val="30"/>
          <w:szCs w:val="30"/>
          <w:lang w:eastAsia="ru-RU"/>
        </w:rPr>
        <w:t xml:space="preserve">18. При разработке образовательной программы высшего образования </w:t>
      </w:r>
      <w:r w:rsidRPr="00AC5860">
        <w:rPr>
          <w:rFonts w:ascii="Times New Roman" w:eastAsia="Times New Roman" w:hAnsi="Times New Roman" w:cs="Times New Roman"/>
          <w:spacing w:val="-4"/>
          <w:sz w:val="30"/>
          <w:szCs w:val="30"/>
          <w:lang w:val="en-US" w:eastAsia="ru-RU"/>
        </w:rPr>
        <w:t>I</w:t>
      </w:r>
      <w:r w:rsidRPr="00AC5860">
        <w:rPr>
          <w:rFonts w:ascii="Times New Roman" w:eastAsia="Times New Roman" w:hAnsi="Times New Roman" w:cs="Times New Roman"/>
          <w:spacing w:val="-4"/>
          <w:sz w:val="30"/>
          <w:szCs w:val="30"/>
          <w:lang w:eastAsia="ru-RU"/>
        </w:rPr>
        <w:t xml:space="preserve"> ступени на основе настоящего образовательного стандарта все УК и БПК включаются в набор требуемых результатов освоения содержания образовательной программы высшего образования </w:t>
      </w:r>
      <w:r w:rsidRPr="00AC5860">
        <w:rPr>
          <w:rFonts w:ascii="Times New Roman" w:eastAsia="Times New Roman" w:hAnsi="Times New Roman" w:cs="Times New Roman"/>
          <w:spacing w:val="-4"/>
          <w:sz w:val="30"/>
          <w:szCs w:val="30"/>
          <w:lang w:val="en-US" w:eastAsia="ru-RU"/>
        </w:rPr>
        <w:t>I </w:t>
      </w:r>
      <w:r w:rsidRPr="00AC5860">
        <w:rPr>
          <w:rFonts w:ascii="Times New Roman" w:eastAsia="Times New Roman" w:hAnsi="Times New Roman" w:cs="Times New Roman"/>
          <w:spacing w:val="-4"/>
          <w:sz w:val="30"/>
          <w:szCs w:val="30"/>
          <w:lang w:eastAsia="ru-RU"/>
        </w:rPr>
        <w:t>ступени в соответствии с настоящим образовательным стандартом.</w:t>
      </w:r>
    </w:p>
    <w:p w14:paraId="3465BC9D" w14:textId="77777777" w:rsidR="00AC5860" w:rsidRPr="00AC5860" w:rsidRDefault="00AC5860" w:rsidP="00AC5860">
      <w:pPr>
        <w:widowControl w:val="0"/>
        <w:autoSpaceDE w:val="0"/>
        <w:autoSpaceDN w:val="0"/>
        <w:adjustRightInd w:val="0"/>
        <w:spacing w:after="0" w:line="240" w:lineRule="auto"/>
        <w:ind w:firstLine="709"/>
        <w:jc w:val="both"/>
        <w:rPr>
          <w:rFonts w:ascii="Times New Roman" w:eastAsia="Times New Roman" w:hAnsi="Times New Roman" w:cs="Times New Roman"/>
          <w:spacing w:val="-4"/>
          <w:sz w:val="30"/>
          <w:szCs w:val="30"/>
          <w:lang w:eastAsia="ru-RU"/>
        </w:rPr>
      </w:pPr>
      <w:r w:rsidRPr="00AC5860">
        <w:rPr>
          <w:rFonts w:ascii="Times New Roman" w:eastAsia="Times New Roman" w:hAnsi="Times New Roman" w:cs="Times New Roman"/>
          <w:spacing w:val="-4"/>
          <w:sz w:val="30"/>
          <w:szCs w:val="30"/>
          <w:lang w:eastAsia="ru-RU"/>
        </w:rPr>
        <w:t xml:space="preserve">Перечень установленных настоящим образовательным стандартом УК может быть дополнен учреждением высшего образования с учетом направленности образовательной программы высшего образования </w:t>
      </w:r>
      <w:r w:rsidRPr="00AC5860">
        <w:rPr>
          <w:rFonts w:ascii="Times New Roman" w:eastAsia="Times New Roman" w:hAnsi="Times New Roman" w:cs="Times New Roman"/>
          <w:spacing w:val="-4"/>
          <w:sz w:val="30"/>
          <w:szCs w:val="30"/>
          <w:lang w:val="en-US" w:eastAsia="ru-RU"/>
        </w:rPr>
        <w:t>I</w:t>
      </w:r>
      <w:r w:rsidRPr="00AC5860">
        <w:rPr>
          <w:rFonts w:ascii="Times New Roman" w:eastAsia="Times New Roman" w:hAnsi="Times New Roman" w:cs="Times New Roman"/>
          <w:spacing w:val="-4"/>
          <w:sz w:val="30"/>
          <w:szCs w:val="30"/>
          <w:lang w:eastAsia="ru-RU"/>
        </w:rPr>
        <w:t> ступени в учреждении высшего образования.</w:t>
      </w:r>
    </w:p>
    <w:p w14:paraId="3E01ABC0" w14:textId="77777777" w:rsidR="00AC5860" w:rsidRPr="00AC5860" w:rsidRDefault="00AC5860" w:rsidP="00AC5860">
      <w:pPr>
        <w:widowControl w:val="0"/>
        <w:autoSpaceDE w:val="0"/>
        <w:autoSpaceDN w:val="0"/>
        <w:adjustRightInd w:val="0"/>
        <w:spacing w:after="0" w:line="240" w:lineRule="auto"/>
        <w:ind w:firstLine="709"/>
        <w:jc w:val="both"/>
        <w:rPr>
          <w:rFonts w:ascii="Times New Roman" w:eastAsia="Times New Roman" w:hAnsi="Times New Roman" w:cs="Times New Roman"/>
          <w:spacing w:val="-4"/>
          <w:sz w:val="30"/>
          <w:szCs w:val="30"/>
          <w:lang w:eastAsia="ru-RU"/>
        </w:rPr>
      </w:pPr>
      <w:r w:rsidRPr="00AC5860">
        <w:rPr>
          <w:rFonts w:ascii="Times New Roman" w:eastAsia="Times New Roman" w:hAnsi="Times New Roman" w:cs="Times New Roman"/>
          <w:spacing w:val="-4"/>
          <w:sz w:val="30"/>
          <w:szCs w:val="30"/>
          <w:lang w:eastAsia="ru-RU"/>
        </w:rPr>
        <w:t xml:space="preserve">Перечень специализированных компетенций учреждение высшего образования устанавливает самостоятельно с учетом направленности образовательной программы высшего образования </w:t>
      </w:r>
      <w:r w:rsidRPr="00AC5860">
        <w:rPr>
          <w:rFonts w:ascii="Times New Roman" w:eastAsia="Times New Roman" w:hAnsi="Times New Roman" w:cs="Times New Roman"/>
          <w:spacing w:val="-4"/>
          <w:sz w:val="30"/>
          <w:szCs w:val="30"/>
          <w:lang w:val="en-US" w:eastAsia="ru-RU"/>
        </w:rPr>
        <w:t>I</w:t>
      </w:r>
      <w:r w:rsidRPr="00AC5860">
        <w:rPr>
          <w:rFonts w:ascii="Times New Roman" w:eastAsia="Times New Roman" w:hAnsi="Times New Roman" w:cs="Times New Roman"/>
          <w:spacing w:val="-4"/>
          <w:sz w:val="30"/>
          <w:szCs w:val="30"/>
          <w:lang w:eastAsia="ru-RU"/>
        </w:rPr>
        <w:t xml:space="preserve"> ступени в учреждении высшего образования. </w:t>
      </w:r>
    </w:p>
    <w:p w14:paraId="6126C0FC" w14:textId="77777777" w:rsidR="00AC5860" w:rsidRPr="00AC5860" w:rsidRDefault="00AC5860" w:rsidP="00AC5860">
      <w:pPr>
        <w:widowControl w:val="0"/>
        <w:autoSpaceDE w:val="0"/>
        <w:autoSpaceDN w:val="0"/>
        <w:adjustRightInd w:val="0"/>
        <w:spacing w:after="0" w:line="240" w:lineRule="auto"/>
        <w:ind w:firstLine="709"/>
        <w:jc w:val="both"/>
        <w:rPr>
          <w:rFonts w:ascii="Times New Roman" w:eastAsia="Times New Roman" w:hAnsi="Times New Roman" w:cs="Times New Roman"/>
          <w:spacing w:val="-4"/>
          <w:sz w:val="30"/>
          <w:szCs w:val="30"/>
          <w:lang w:eastAsia="ru-RU"/>
        </w:rPr>
      </w:pPr>
      <w:r w:rsidRPr="00AC5860">
        <w:rPr>
          <w:rFonts w:ascii="Times New Roman" w:eastAsia="Times New Roman" w:hAnsi="Times New Roman" w:cs="Times New Roman"/>
          <w:spacing w:val="-4"/>
          <w:sz w:val="30"/>
          <w:szCs w:val="30"/>
          <w:lang w:eastAsia="ru-RU"/>
        </w:rPr>
        <w:t>Дополнительные УК и специализированные компетенции устанавливаются на основе требований рынка труда, обобщения зарубежного опыта, проведения консультаций с ведущими работодателями, объединениями работодателей соответствующей отрасли, иных источников.</w:t>
      </w:r>
    </w:p>
    <w:p w14:paraId="26C67464" w14:textId="77777777" w:rsidR="00AC5860" w:rsidRPr="00AC5860" w:rsidRDefault="00AC5860" w:rsidP="00AC5860">
      <w:pPr>
        <w:widowControl w:val="0"/>
        <w:autoSpaceDE w:val="0"/>
        <w:autoSpaceDN w:val="0"/>
        <w:adjustRightInd w:val="0"/>
        <w:spacing w:after="0" w:line="240" w:lineRule="auto"/>
        <w:ind w:firstLine="709"/>
        <w:jc w:val="both"/>
        <w:rPr>
          <w:rFonts w:ascii="Times New Roman" w:eastAsia="Times New Roman" w:hAnsi="Times New Roman" w:cs="Times New Roman"/>
          <w:spacing w:val="-4"/>
          <w:sz w:val="30"/>
          <w:szCs w:val="30"/>
          <w:lang w:eastAsia="ru-RU"/>
        </w:rPr>
      </w:pPr>
      <w:r w:rsidRPr="00AC5860">
        <w:rPr>
          <w:rFonts w:ascii="Times New Roman" w:eastAsia="Times New Roman" w:hAnsi="Times New Roman" w:cs="Times New Roman"/>
          <w:spacing w:val="-4"/>
          <w:sz w:val="30"/>
          <w:szCs w:val="30"/>
          <w:lang w:eastAsia="ru-RU"/>
        </w:rPr>
        <w:t>Совокупность установленных настоящим образовательным стандартом УК и БПК, а также установленных учреждением высшего образования дополнительных УК и специализированных компетенций, должна обеспечивать специалисту способность осуществлять не менее чем один вид профессиональной деятельности, решая при этом не менее одного типа задач профессиональной деятельности, указанных в пунктах 12 и 14 настоящего образовательного стандарта.</w:t>
      </w:r>
    </w:p>
    <w:p w14:paraId="266BE8EF" w14:textId="77777777" w:rsidR="00AC5860" w:rsidRPr="00AC5860" w:rsidRDefault="00AC5860" w:rsidP="00AC5860">
      <w:pPr>
        <w:suppressAutoHyphens/>
        <w:spacing w:after="0" w:line="240" w:lineRule="auto"/>
        <w:ind w:firstLine="709"/>
        <w:jc w:val="both"/>
        <w:outlineLvl w:val="0"/>
        <w:rPr>
          <w:rFonts w:ascii="Times New Roman" w:eastAsia="Times New Roman" w:hAnsi="Times New Roman" w:cs="Times New Roman"/>
          <w:spacing w:val="-4"/>
          <w:sz w:val="30"/>
          <w:szCs w:val="30"/>
          <w:lang w:eastAsia="ru-RU"/>
        </w:rPr>
      </w:pPr>
    </w:p>
    <w:p w14:paraId="14D3F30A" w14:textId="77777777" w:rsidR="00AC5860" w:rsidRPr="00AC5860" w:rsidRDefault="00AC5860" w:rsidP="00AC5860">
      <w:pPr>
        <w:shd w:val="clear" w:color="auto" w:fill="FFFFFF"/>
        <w:spacing w:after="0" w:line="240" w:lineRule="auto"/>
        <w:jc w:val="center"/>
        <w:rPr>
          <w:rFonts w:ascii="Times New Roman" w:eastAsia="Times New Roman" w:hAnsi="Times New Roman" w:cs="Times New Roman"/>
          <w:color w:val="242424"/>
          <w:sz w:val="30"/>
          <w:szCs w:val="30"/>
          <w:lang w:eastAsia="ru-RU"/>
        </w:rPr>
      </w:pPr>
      <w:r w:rsidRPr="00AC5860">
        <w:rPr>
          <w:rFonts w:ascii="Times New Roman" w:eastAsia="Times New Roman" w:hAnsi="Times New Roman" w:cs="Times New Roman"/>
          <w:b/>
          <w:bCs/>
          <w:color w:val="242424"/>
          <w:sz w:val="30"/>
          <w:szCs w:val="30"/>
          <w:lang w:eastAsia="ru-RU"/>
        </w:rPr>
        <w:t>ГЛАВА 5</w:t>
      </w:r>
    </w:p>
    <w:p w14:paraId="221F94C9" w14:textId="77777777" w:rsidR="00AC5860" w:rsidRPr="00AC5860" w:rsidRDefault="00AC5860" w:rsidP="00AC5860">
      <w:pPr>
        <w:shd w:val="clear" w:color="auto" w:fill="FFFFFF"/>
        <w:spacing w:after="0" w:line="240" w:lineRule="auto"/>
        <w:jc w:val="center"/>
        <w:rPr>
          <w:rFonts w:ascii="Times New Roman Полужирный" w:eastAsia="Times New Roman" w:hAnsi="Times New Roman Полужирный" w:cs="Times New Roman"/>
          <w:b/>
          <w:bCs/>
          <w:color w:val="242424"/>
          <w:sz w:val="30"/>
          <w:szCs w:val="30"/>
          <w:lang w:eastAsia="ru-RU"/>
        </w:rPr>
      </w:pPr>
      <w:r w:rsidRPr="00AC5860">
        <w:rPr>
          <w:rFonts w:ascii="Times New Roman Полужирный" w:eastAsia="Times New Roman" w:hAnsi="Times New Roman Полужирный" w:cs="Times New Roman"/>
          <w:b/>
          <w:bCs/>
          <w:color w:val="242424"/>
          <w:sz w:val="30"/>
          <w:szCs w:val="30"/>
          <w:lang w:eastAsia="ru-RU"/>
        </w:rPr>
        <w:t xml:space="preserve">ТРЕБОВАНИЯ К УЧЕБНО-ПРОГРАММНОЙ ДОКУМЕНТАЦИИ ОБРАЗОВАТЕЛЬНЫХ ПРОГРАММ </w:t>
      </w:r>
    </w:p>
    <w:p w14:paraId="309BA7CE" w14:textId="77777777" w:rsidR="00AC5860" w:rsidRPr="00AC5860" w:rsidRDefault="00AC5860" w:rsidP="00AC5860">
      <w:pPr>
        <w:shd w:val="clear" w:color="auto" w:fill="FFFFFF"/>
        <w:spacing w:after="0" w:line="240" w:lineRule="auto"/>
        <w:jc w:val="center"/>
        <w:rPr>
          <w:rFonts w:ascii="Times New Roman Полужирный" w:eastAsia="Times New Roman" w:hAnsi="Times New Roman Полужирный" w:cs="Times New Roman"/>
          <w:b/>
          <w:bCs/>
          <w:color w:val="242424"/>
          <w:sz w:val="30"/>
          <w:szCs w:val="30"/>
          <w:lang w:eastAsia="ru-RU"/>
        </w:rPr>
      </w:pPr>
      <w:r w:rsidRPr="00AC5860">
        <w:rPr>
          <w:rFonts w:ascii="Times New Roman Полужирный" w:eastAsia="Times New Roman" w:hAnsi="Times New Roman Полужирный" w:cs="Times New Roman"/>
          <w:b/>
          <w:bCs/>
          <w:sz w:val="30"/>
          <w:szCs w:val="30"/>
          <w:lang w:eastAsia="ru-RU"/>
        </w:rPr>
        <w:t xml:space="preserve">ВЫСШЕГО ОБРАЗОВАНИЯ </w:t>
      </w:r>
      <w:r w:rsidRPr="00AC5860">
        <w:rPr>
          <w:rFonts w:ascii="Times New Roman Полужирный" w:eastAsia="Times New Roman" w:hAnsi="Times New Roman Полужирный" w:cs="Times New Roman"/>
          <w:b/>
          <w:bCs/>
          <w:sz w:val="30"/>
          <w:szCs w:val="30"/>
          <w:lang w:val="en-US" w:eastAsia="ru-RU"/>
        </w:rPr>
        <w:t>I</w:t>
      </w:r>
      <w:r w:rsidRPr="00AC5860">
        <w:rPr>
          <w:rFonts w:ascii="Times New Roman Полужирный" w:eastAsia="Times New Roman" w:hAnsi="Times New Roman Полужирный" w:cs="Times New Roman"/>
          <w:b/>
          <w:bCs/>
          <w:sz w:val="30"/>
          <w:szCs w:val="30"/>
          <w:lang w:eastAsia="ru-RU"/>
        </w:rPr>
        <w:t> СТУПЕНИ</w:t>
      </w:r>
    </w:p>
    <w:p w14:paraId="5E8159EF" w14:textId="77777777" w:rsidR="00AC5860" w:rsidRPr="00AC5860" w:rsidRDefault="00AC5860" w:rsidP="00AC5860">
      <w:pPr>
        <w:suppressAutoHyphens/>
        <w:spacing w:after="0" w:line="240" w:lineRule="auto"/>
        <w:ind w:firstLine="709"/>
        <w:jc w:val="both"/>
        <w:outlineLvl w:val="0"/>
        <w:rPr>
          <w:rFonts w:ascii="Times New Roman" w:eastAsia="Times New Roman" w:hAnsi="Times New Roman" w:cs="Times New Roman"/>
          <w:sz w:val="30"/>
          <w:szCs w:val="30"/>
          <w:lang w:eastAsia="ru-RU"/>
        </w:rPr>
      </w:pPr>
    </w:p>
    <w:p w14:paraId="23640655" w14:textId="77777777" w:rsidR="00AC5860" w:rsidRPr="00AC5860" w:rsidRDefault="00AC5860" w:rsidP="00AC5860">
      <w:pPr>
        <w:suppressAutoHyphens/>
        <w:spacing w:after="0" w:line="240" w:lineRule="auto"/>
        <w:ind w:firstLine="709"/>
        <w:jc w:val="both"/>
        <w:outlineLvl w:val="0"/>
        <w:rPr>
          <w:rFonts w:ascii="Times New Roman" w:eastAsia="Times New Roman" w:hAnsi="Times New Roman" w:cs="Times New Roman"/>
          <w:spacing w:val="-4"/>
          <w:sz w:val="30"/>
          <w:szCs w:val="30"/>
          <w:lang w:eastAsia="ru-RU"/>
        </w:rPr>
      </w:pPr>
      <w:r w:rsidRPr="00AC5860">
        <w:rPr>
          <w:rFonts w:ascii="Times New Roman" w:eastAsia="Times New Roman" w:hAnsi="Times New Roman" w:cs="Times New Roman"/>
          <w:spacing w:val="-4"/>
          <w:sz w:val="30"/>
          <w:szCs w:val="30"/>
          <w:lang w:eastAsia="ru-RU"/>
        </w:rPr>
        <w:t xml:space="preserve">19. Образовательная программа высшего образования </w:t>
      </w:r>
      <w:r w:rsidRPr="00AC5860">
        <w:rPr>
          <w:rFonts w:ascii="Times New Roman" w:eastAsia="Times New Roman" w:hAnsi="Times New Roman" w:cs="Times New Roman"/>
          <w:spacing w:val="-4"/>
          <w:sz w:val="30"/>
          <w:szCs w:val="30"/>
          <w:lang w:val="en-US" w:eastAsia="ru-RU"/>
        </w:rPr>
        <w:t>I</w:t>
      </w:r>
      <w:r w:rsidRPr="00AC5860">
        <w:rPr>
          <w:rFonts w:ascii="Times New Roman" w:eastAsia="Times New Roman" w:hAnsi="Times New Roman" w:cs="Times New Roman"/>
          <w:spacing w:val="-4"/>
          <w:sz w:val="30"/>
          <w:szCs w:val="30"/>
          <w:lang w:eastAsia="ru-RU"/>
        </w:rPr>
        <w:t xml:space="preserve"> ступени включает следующую учебно-программную документацию:</w:t>
      </w:r>
    </w:p>
    <w:p w14:paraId="4F53C2EB" w14:textId="77777777" w:rsidR="00AC5860" w:rsidRPr="00AC5860" w:rsidRDefault="00AC5860" w:rsidP="00AC5860">
      <w:pPr>
        <w:suppressAutoHyphens/>
        <w:spacing w:after="0" w:line="240" w:lineRule="auto"/>
        <w:ind w:firstLine="709"/>
        <w:jc w:val="both"/>
        <w:outlineLvl w:val="0"/>
        <w:rPr>
          <w:rFonts w:ascii="Times New Roman" w:eastAsia="Times New Roman" w:hAnsi="Times New Roman" w:cs="Times New Roman"/>
          <w:spacing w:val="-4"/>
          <w:sz w:val="30"/>
          <w:szCs w:val="30"/>
          <w:lang w:eastAsia="ru-RU"/>
        </w:rPr>
      </w:pPr>
      <w:r w:rsidRPr="00AC5860">
        <w:rPr>
          <w:rFonts w:ascii="Times New Roman" w:eastAsia="Times New Roman" w:hAnsi="Times New Roman" w:cs="Times New Roman"/>
          <w:spacing w:val="-4"/>
          <w:sz w:val="30"/>
          <w:szCs w:val="30"/>
          <w:lang w:eastAsia="ru-RU"/>
        </w:rPr>
        <w:t>типовой учебный план по специальности (направлению специальности);</w:t>
      </w:r>
    </w:p>
    <w:p w14:paraId="5B699B9E" w14:textId="77777777" w:rsidR="00AC5860" w:rsidRPr="00AC5860" w:rsidRDefault="00AC5860" w:rsidP="00AC5860">
      <w:pPr>
        <w:spacing w:after="0" w:line="240" w:lineRule="auto"/>
        <w:ind w:firstLine="709"/>
        <w:jc w:val="both"/>
        <w:rPr>
          <w:rFonts w:ascii="Times New Roman" w:eastAsia="Times New Roman" w:hAnsi="Times New Roman" w:cs="Times New Roman"/>
          <w:spacing w:val="-4"/>
          <w:sz w:val="30"/>
          <w:szCs w:val="30"/>
          <w:lang w:eastAsia="ru-RU"/>
        </w:rPr>
      </w:pPr>
      <w:r w:rsidRPr="00AC5860">
        <w:rPr>
          <w:rFonts w:ascii="Times New Roman" w:eastAsia="Times New Roman" w:hAnsi="Times New Roman" w:cs="Times New Roman"/>
          <w:spacing w:val="-4"/>
          <w:sz w:val="30"/>
          <w:szCs w:val="30"/>
          <w:lang w:eastAsia="ru-RU"/>
        </w:rPr>
        <w:t>учебный план учреждения высшего образования по специальности (направлению специальности);</w:t>
      </w:r>
    </w:p>
    <w:p w14:paraId="7D83EBF7" w14:textId="77777777" w:rsidR="00AC5860" w:rsidRPr="00AC5860" w:rsidRDefault="00AC5860" w:rsidP="00AC5860">
      <w:pPr>
        <w:spacing w:after="0" w:line="240" w:lineRule="auto"/>
        <w:ind w:firstLine="709"/>
        <w:jc w:val="both"/>
        <w:rPr>
          <w:rFonts w:ascii="Times New Roman" w:eastAsia="Times New Roman" w:hAnsi="Times New Roman" w:cs="Times New Roman"/>
          <w:spacing w:val="-4"/>
          <w:sz w:val="30"/>
          <w:szCs w:val="30"/>
          <w:lang w:eastAsia="ru-RU"/>
        </w:rPr>
      </w:pPr>
      <w:r w:rsidRPr="00AC5860">
        <w:rPr>
          <w:rFonts w:ascii="Times New Roman" w:eastAsia="Times New Roman" w:hAnsi="Times New Roman" w:cs="Times New Roman"/>
          <w:spacing w:val="-4"/>
          <w:sz w:val="30"/>
          <w:szCs w:val="30"/>
          <w:lang w:eastAsia="ru-RU"/>
        </w:rPr>
        <w:t>типовые учебные программы по учебным дисциплинам;</w:t>
      </w:r>
    </w:p>
    <w:p w14:paraId="49004E54" w14:textId="77777777" w:rsidR="00AC5860" w:rsidRPr="00AC5860" w:rsidRDefault="00AC5860" w:rsidP="00AC5860">
      <w:pPr>
        <w:spacing w:after="0" w:line="240" w:lineRule="auto"/>
        <w:ind w:firstLine="709"/>
        <w:jc w:val="both"/>
        <w:rPr>
          <w:rFonts w:ascii="Times New Roman" w:eastAsia="Times New Roman" w:hAnsi="Times New Roman" w:cs="Times New Roman"/>
          <w:spacing w:val="-4"/>
          <w:sz w:val="30"/>
          <w:szCs w:val="30"/>
          <w:lang w:eastAsia="ru-RU"/>
        </w:rPr>
      </w:pPr>
      <w:r w:rsidRPr="00AC5860">
        <w:rPr>
          <w:rFonts w:ascii="Times New Roman" w:eastAsia="Times New Roman" w:hAnsi="Times New Roman" w:cs="Times New Roman"/>
          <w:spacing w:val="-4"/>
          <w:sz w:val="30"/>
          <w:szCs w:val="30"/>
          <w:lang w:eastAsia="ru-RU"/>
        </w:rPr>
        <w:t>учебные программы учреждения высшего образования по учебным дисциплинам;</w:t>
      </w:r>
    </w:p>
    <w:p w14:paraId="2BC9C010" w14:textId="77777777" w:rsidR="00AC5860" w:rsidRPr="00AC5860" w:rsidRDefault="00AC5860" w:rsidP="00AC5860">
      <w:pPr>
        <w:suppressAutoHyphens/>
        <w:spacing w:after="0" w:line="240" w:lineRule="auto"/>
        <w:ind w:firstLine="709"/>
        <w:jc w:val="both"/>
        <w:outlineLvl w:val="0"/>
        <w:rPr>
          <w:rFonts w:ascii="Times New Roman" w:eastAsia="Times New Roman" w:hAnsi="Times New Roman" w:cs="Times New Roman"/>
          <w:spacing w:val="-4"/>
          <w:sz w:val="30"/>
          <w:szCs w:val="30"/>
          <w:lang w:eastAsia="ru-RU"/>
        </w:rPr>
      </w:pPr>
      <w:r w:rsidRPr="00AC5860">
        <w:rPr>
          <w:rFonts w:ascii="Times New Roman" w:eastAsia="Times New Roman" w:hAnsi="Times New Roman" w:cs="Times New Roman"/>
          <w:spacing w:val="-4"/>
          <w:sz w:val="30"/>
          <w:szCs w:val="30"/>
          <w:lang w:eastAsia="ru-RU"/>
        </w:rPr>
        <w:t>программы практик.</w:t>
      </w:r>
    </w:p>
    <w:p w14:paraId="75D9ED97" w14:textId="77777777" w:rsidR="00AC5860" w:rsidRPr="00AC5860" w:rsidRDefault="00AC5860" w:rsidP="00AC5860">
      <w:pPr>
        <w:spacing w:after="0" w:line="240" w:lineRule="auto"/>
        <w:ind w:firstLine="709"/>
        <w:jc w:val="both"/>
        <w:rPr>
          <w:rFonts w:ascii="Times New Roman" w:eastAsia="Times New Roman" w:hAnsi="Times New Roman" w:cs="Times New Roman"/>
          <w:spacing w:val="-4"/>
          <w:sz w:val="30"/>
          <w:szCs w:val="30"/>
          <w:lang w:eastAsia="ru-RU"/>
        </w:rPr>
      </w:pPr>
      <w:r w:rsidRPr="00AC5860">
        <w:rPr>
          <w:rFonts w:ascii="Times New Roman" w:eastAsia="Times New Roman" w:hAnsi="Times New Roman" w:cs="Times New Roman"/>
          <w:spacing w:val="-4"/>
          <w:sz w:val="30"/>
          <w:szCs w:val="30"/>
          <w:lang w:eastAsia="ru-RU"/>
        </w:rPr>
        <w:t>20. Максимальный объем учебной нагрузки обучающегося не должен превышать 54 академических часа в неделю, включая все виды аудиторной и внеаудиторной работы.</w:t>
      </w:r>
    </w:p>
    <w:p w14:paraId="447CBA82" w14:textId="77777777" w:rsidR="00AC5860" w:rsidRPr="00AC5860" w:rsidRDefault="00AC5860" w:rsidP="00AC5860">
      <w:pPr>
        <w:spacing w:after="0" w:line="240" w:lineRule="auto"/>
        <w:ind w:firstLine="709"/>
        <w:jc w:val="both"/>
        <w:rPr>
          <w:rFonts w:ascii="Times New Roman" w:eastAsia="Times New Roman" w:hAnsi="Times New Roman" w:cs="Times New Roman"/>
          <w:spacing w:val="-4"/>
          <w:sz w:val="30"/>
          <w:szCs w:val="30"/>
          <w:lang w:eastAsia="ru-RU"/>
        </w:rPr>
      </w:pPr>
      <w:r w:rsidRPr="00AC5860">
        <w:rPr>
          <w:rFonts w:ascii="Times New Roman" w:eastAsia="Times New Roman" w:hAnsi="Times New Roman" w:cs="Times New Roman"/>
          <w:spacing w:val="-4"/>
          <w:sz w:val="30"/>
          <w:szCs w:val="30"/>
          <w:lang w:eastAsia="ru-RU"/>
        </w:rPr>
        <w:t>Объем обязательных аудиторных занятий, определяемый учреждением высшего образования с учетом специальности, специфики организации образовательного процесса, оснащения учебно-лабораторной базы, информационного, научно-методического обеспечения, устанавливается в пределах 24-32 аудиторных часов в неделю.</w:t>
      </w:r>
    </w:p>
    <w:p w14:paraId="000BE26D" w14:textId="77777777" w:rsidR="00AC5860" w:rsidRPr="00AC5860" w:rsidRDefault="00AC5860" w:rsidP="00AC5860">
      <w:pPr>
        <w:spacing w:after="0" w:line="240" w:lineRule="auto"/>
        <w:ind w:firstLine="709"/>
        <w:jc w:val="both"/>
        <w:rPr>
          <w:rFonts w:ascii="Times New Roman" w:eastAsia="Times New Roman" w:hAnsi="Times New Roman" w:cs="Times New Roman"/>
          <w:spacing w:val="-4"/>
          <w:sz w:val="30"/>
          <w:szCs w:val="30"/>
          <w:lang w:eastAsia="ru-RU"/>
        </w:rPr>
      </w:pPr>
      <w:r w:rsidRPr="00AC5860">
        <w:rPr>
          <w:rFonts w:ascii="Times New Roman" w:eastAsia="Times New Roman" w:hAnsi="Times New Roman" w:cs="Times New Roman"/>
          <w:spacing w:val="-4"/>
          <w:sz w:val="30"/>
          <w:szCs w:val="30"/>
          <w:lang w:eastAsia="ru-RU"/>
        </w:rPr>
        <w:t>В часы, отводимые на самостоятельную работу по учебной дисциплине (модулю), включается время, предусмотренное на подготовку к экзамену (экзаменам) и (или) зачету (зачетам) по данной учебной дисциплине (модулю).</w:t>
      </w:r>
    </w:p>
    <w:p w14:paraId="62FA10DD" w14:textId="77777777" w:rsidR="00AC5860" w:rsidRPr="00AC5860" w:rsidRDefault="00AC5860" w:rsidP="00AC5860">
      <w:pPr>
        <w:suppressAutoHyphens/>
        <w:spacing w:after="0" w:line="240" w:lineRule="auto"/>
        <w:ind w:firstLine="709"/>
        <w:jc w:val="both"/>
        <w:outlineLvl w:val="0"/>
        <w:rPr>
          <w:rFonts w:ascii="Times New Roman" w:eastAsia="Times New Roman" w:hAnsi="Times New Roman" w:cs="Times New Roman"/>
          <w:spacing w:val="-4"/>
          <w:sz w:val="30"/>
          <w:szCs w:val="30"/>
          <w:lang w:val="be-BY" w:eastAsia="ru-RU"/>
        </w:rPr>
      </w:pPr>
      <w:r w:rsidRPr="00AC5860">
        <w:rPr>
          <w:rFonts w:ascii="Times New Roman" w:eastAsia="Times New Roman" w:hAnsi="Times New Roman" w:cs="Times New Roman"/>
          <w:spacing w:val="-4"/>
          <w:sz w:val="30"/>
          <w:szCs w:val="30"/>
          <w:lang w:eastAsia="ru-RU"/>
        </w:rPr>
        <w:t>21. Учебный план учреждения высшего образования по специальности (направлению специальности) разрабатывается в соответствии со структурой, приведенной в таблице 1.</w:t>
      </w:r>
    </w:p>
    <w:p w14:paraId="5DBACA29" w14:textId="77777777" w:rsidR="00AC5860" w:rsidRPr="00AC5860" w:rsidRDefault="00AC5860" w:rsidP="00AC5860">
      <w:pPr>
        <w:spacing w:after="0" w:line="240" w:lineRule="auto"/>
        <w:ind w:firstLine="709"/>
        <w:jc w:val="right"/>
        <w:rPr>
          <w:rFonts w:ascii="Times New Roman" w:eastAsia="Times New Roman" w:hAnsi="Times New Roman" w:cs="Times New Roman"/>
          <w:sz w:val="30"/>
          <w:szCs w:val="30"/>
          <w:lang w:eastAsia="ru-RU"/>
        </w:rPr>
      </w:pPr>
      <w:r w:rsidRPr="00AC5860">
        <w:rPr>
          <w:rFonts w:ascii="Times New Roman" w:eastAsia="Times New Roman" w:hAnsi="Times New Roman" w:cs="Times New Roman"/>
          <w:sz w:val="30"/>
          <w:szCs w:val="30"/>
          <w:lang w:eastAsia="ru-RU"/>
        </w:rPr>
        <w:t xml:space="preserve">Таблица 1 </w:t>
      </w:r>
    </w:p>
    <w:tbl>
      <w:tblPr>
        <w:tblW w:w="48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699"/>
        <w:gridCol w:w="7102"/>
        <w:gridCol w:w="1752"/>
      </w:tblGrid>
      <w:tr w:rsidR="00AC5860" w:rsidRPr="00B44895" w14:paraId="65A79595" w14:textId="77777777" w:rsidTr="00AC5860">
        <w:trPr>
          <w:cantSplit/>
          <w:trHeight w:val="227"/>
          <w:jc w:val="center"/>
        </w:trPr>
        <w:tc>
          <w:tcPr>
            <w:tcW w:w="363" w:type="pct"/>
          </w:tcPr>
          <w:p w14:paraId="61EA6FA4" w14:textId="77777777" w:rsidR="00AC5860" w:rsidRPr="00B44895" w:rsidRDefault="00AC5860" w:rsidP="00AC5860">
            <w:pPr>
              <w:spacing w:after="0" w:line="240" w:lineRule="auto"/>
              <w:jc w:val="center"/>
              <w:rPr>
                <w:rFonts w:ascii="Times New Roman" w:eastAsia="Times New Roman" w:hAnsi="Times New Roman" w:cs="Times New Roman"/>
                <w:sz w:val="26"/>
                <w:szCs w:val="26"/>
                <w:lang w:eastAsia="ru-RU"/>
              </w:rPr>
            </w:pPr>
            <w:r w:rsidRPr="00B44895">
              <w:rPr>
                <w:rFonts w:ascii="Times New Roman" w:eastAsia="Times New Roman" w:hAnsi="Times New Roman" w:cs="Times New Roman"/>
                <w:sz w:val="26"/>
                <w:szCs w:val="26"/>
                <w:lang w:eastAsia="ru-RU"/>
              </w:rPr>
              <w:t>№ п/п</w:t>
            </w:r>
          </w:p>
          <w:p w14:paraId="79C9E43B" w14:textId="77777777" w:rsidR="00AC5860" w:rsidRPr="00B44895" w:rsidRDefault="00AC5860" w:rsidP="00AC5860">
            <w:pPr>
              <w:spacing w:after="0" w:line="240" w:lineRule="auto"/>
              <w:jc w:val="center"/>
              <w:rPr>
                <w:rFonts w:ascii="Times New Roman" w:eastAsia="Times New Roman" w:hAnsi="Times New Roman" w:cs="Times New Roman"/>
                <w:sz w:val="26"/>
                <w:szCs w:val="26"/>
                <w:lang w:eastAsia="ru-RU"/>
              </w:rPr>
            </w:pPr>
          </w:p>
        </w:tc>
        <w:tc>
          <w:tcPr>
            <w:tcW w:w="3717" w:type="pct"/>
          </w:tcPr>
          <w:p w14:paraId="51459CB9" w14:textId="77777777" w:rsidR="00AC5860" w:rsidRPr="00B44895" w:rsidRDefault="00AC5860" w:rsidP="00AC5860">
            <w:pPr>
              <w:spacing w:after="0" w:line="240" w:lineRule="auto"/>
              <w:jc w:val="center"/>
              <w:rPr>
                <w:rFonts w:ascii="Times New Roman" w:eastAsia="Times New Roman" w:hAnsi="Times New Roman" w:cs="Times New Roman"/>
                <w:sz w:val="26"/>
                <w:szCs w:val="26"/>
                <w:lang w:eastAsia="ru-RU"/>
              </w:rPr>
            </w:pPr>
            <w:r w:rsidRPr="00B44895">
              <w:rPr>
                <w:rFonts w:ascii="Times New Roman" w:eastAsia="Times New Roman" w:hAnsi="Times New Roman" w:cs="Times New Roman"/>
                <w:sz w:val="26"/>
                <w:szCs w:val="26"/>
                <w:lang w:eastAsia="ru-RU"/>
              </w:rPr>
              <w:t xml:space="preserve">Наименование видов деятельности обучающегося, </w:t>
            </w:r>
          </w:p>
          <w:p w14:paraId="769A579F" w14:textId="77777777" w:rsidR="00AC5860" w:rsidRPr="00B44895" w:rsidRDefault="00AC5860" w:rsidP="00AC5860">
            <w:pPr>
              <w:spacing w:after="0" w:line="240" w:lineRule="auto"/>
              <w:jc w:val="center"/>
              <w:rPr>
                <w:rFonts w:ascii="Times New Roman" w:eastAsia="Times New Roman" w:hAnsi="Times New Roman" w:cs="Times New Roman"/>
                <w:sz w:val="26"/>
                <w:szCs w:val="26"/>
                <w:lang w:eastAsia="ru-RU"/>
              </w:rPr>
            </w:pPr>
            <w:r w:rsidRPr="00B44895">
              <w:rPr>
                <w:rFonts w:ascii="Times New Roman" w:eastAsia="Times New Roman" w:hAnsi="Times New Roman" w:cs="Times New Roman"/>
                <w:sz w:val="26"/>
                <w:szCs w:val="26"/>
                <w:lang w:eastAsia="ru-RU"/>
              </w:rPr>
              <w:t>модулей, учебных дисциплин</w:t>
            </w:r>
          </w:p>
        </w:tc>
        <w:tc>
          <w:tcPr>
            <w:tcW w:w="918" w:type="pct"/>
          </w:tcPr>
          <w:p w14:paraId="1A20569D" w14:textId="77777777" w:rsidR="00AC5860" w:rsidRPr="00B44895" w:rsidRDefault="00AC5860" w:rsidP="00AC5860">
            <w:pPr>
              <w:spacing w:after="0" w:line="240" w:lineRule="auto"/>
              <w:jc w:val="center"/>
              <w:rPr>
                <w:rFonts w:ascii="Times New Roman" w:eastAsia="Times New Roman" w:hAnsi="Times New Roman" w:cs="Times New Roman"/>
                <w:sz w:val="26"/>
                <w:szCs w:val="26"/>
                <w:lang w:eastAsia="ru-RU"/>
              </w:rPr>
            </w:pPr>
            <w:r w:rsidRPr="00B44895">
              <w:rPr>
                <w:rFonts w:ascii="Times New Roman" w:eastAsia="Times New Roman" w:hAnsi="Times New Roman" w:cs="Times New Roman"/>
                <w:spacing w:val="-2"/>
                <w:sz w:val="26"/>
                <w:szCs w:val="26"/>
                <w:lang w:eastAsia="ru-RU"/>
              </w:rPr>
              <w:t xml:space="preserve">Трудоемкость </w:t>
            </w:r>
            <w:r w:rsidRPr="00B44895">
              <w:rPr>
                <w:rFonts w:ascii="Times New Roman" w:eastAsia="Times New Roman" w:hAnsi="Times New Roman" w:cs="Times New Roman"/>
                <w:spacing w:val="-2"/>
                <w:sz w:val="26"/>
                <w:szCs w:val="26"/>
                <w:lang w:eastAsia="ru-RU"/>
              </w:rPr>
              <w:br/>
              <w:t>(в зачетных единицах)</w:t>
            </w:r>
          </w:p>
        </w:tc>
      </w:tr>
      <w:tr w:rsidR="00AC5860" w:rsidRPr="00B44895" w14:paraId="2530D1D2" w14:textId="77777777" w:rsidTr="00AC5860">
        <w:trPr>
          <w:trHeight w:val="227"/>
          <w:jc w:val="center"/>
        </w:trPr>
        <w:tc>
          <w:tcPr>
            <w:tcW w:w="363" w:type="pct"/>
          </w:tcPr>
          <w:p w14:paraId="69225915" w14:textId="77777777" w:rsidR="00AC5860" w:rsidRPr="00B44895" w:rsidRDefault="00AC5860" w:rsidP="00AC5860">
            <w:pPr>
              <w:tabs>
                <w:tab w:val="left" w:pos="0"/>
              </w:tabs>
              <w:spacing w:after="0" w:line="240" w:lineRule="auto"/>
              <w:rPr>
                <w:rFonts w:ascii="Times New Roman" w:eastAsia="Times New Roman" w:hAnsi="Times New Roman" w:cs="Times New Roman"/>
                <w:b/>
                <w:sz w:val="26"/>
                <w:szCs w:val="26"/>
                <w:lang w:eastAsia="ru-RU"/>
              </w:rPr>
            </w:pPr>
            <w:r w:rsidRPr="00B44895">
              <w:rPr>
                <w:rFonts w:ascii="Times New Roman" w:eastAsia="Times New Roman" w:hAnsi="Times New Roman" w:cs="Times New Roman"/>
                <w:b/>
                <w:sz w:val="26"/>
                <w:szCs w:val="26"/>
                <w:lang w:eastAsia="ru-RU"/>
              </w:rPr>
              <w:t>1.</w:t>
            </w:r>
          </w:p>
        </w:tc>
        <w:tc>
          <w:tcPr>
            <w:tcW w:w="3717" w:type="pct"/>
          </w:tcPr>
          <w:p w14:paraId="65C0604E" w14:textId="77777777" w:rsidR="00AC5860" w:rsidRPr="00B44895" w:rsidRDefault="00AC5860" w:rsidP="00AC5860">
            <w:pPr>
              <w:spacing w:after="0" w:line="240" w:lineRule="auto"/>
              <w:rPr>
                <w:rFonts w:ascii="Times New Roman" w:eastAsia="Times New Roman" w:hAnsi="Times New Roman" w:cs="Times New Roman"/>
                <w:b/>
                <w:sz w:val="26"/>
                <w:szCs w:val="26"/>
                <w:lang w:eastAsia="ru-RU"/>
              </w:rPr>
            </w:pPr>
            <w:r w:rsidRPr="00B44895">
              <w:rPr>
                <w:rFonts w:ascii="Times New Roman" w:eastAsia="Times New Roman" w:hAnsi="Times New Roman" w:cs="Times New Roman"/>
                <w:b/>
                <w:sz w:val="26"/>
                <w:szCs w:val="26"/>
                <w:lang w:eastAsia="ru-RU"/>
              </w:rPr>
              <w:t xml:space="preserve">Теоретическое обучение </w:t>
            </w:r>
          </w:p>
        </w:tc>
        <w:tc>
          <w:tcPr>
            <w:tcW w:w="918" w:type="pct"/>
          </w:tcPr>
          <w:p w14:paraId="203B7CD6" w14:textId="77777777" w:rsidR="00AC5860" w:rsidRPr="00B44895" w:rsidRDefault="00AC5860" w:rsidP="00AC5860">
            <w:pPr>
              <w:spacing w:after="0" w:line="240" w:lineRule="auto"/>
              <w:jc w:val="center"/>
              <w:rPr>
                <w:rFonts w:ascii="Times New Roman" w:eastAsia="Times New Roman" w:hAnsi="Times New Roman" w:cs="Times New Roman"/>
                <w:b/>
                <w:sz w:val="26"/>
                <w:szCs w:val="26"/>
                <w:lang w:val="en-US" w:eastAsia="ru-RU"/>
              </w:rPr>
            </w:pPr>
            <w:r w:rsidRPr="00B44895">
              <w:rPr>
                <w:rFonts w:ascii="Times New Roman" w:eastAsia="Times New Roman" w:hAnsi="Times New Roman" w:cs="Times New Roman"/>
                <w:b/>
                <w:sz w:val="26"/>
                <w:szCs w:val="26"/>
                <w:lang w:eastAsia="ru-RU"/>
              </w:rPr>
              <w:t>200</w:t>
            </w:r>
            <w:r w:rsidRPr="00B44895">
              <w:rPr>
                <w:rFonts w:ascii="Times New Roman" w:eastAsia="Times New Roman" w:hAnsi="Times New Roman" w:cs="Times New Roman"/>
                <w:b/>
                <w:sz w:val="26"/>
                <w:szCs w:val="26"/>
                <w:lang w:val="en-US" w:eastAsia="ru-RU"/>
              </w:rPr>
              <w:t>–223</w:t>
            </w:r>
          </w:p>
        </w:tc>
      </w:tr>
      <w:tr w:rsidR="00AC5860" w:rsidRPr="00B44895" w14:paraId="5963605E" w14:textId="77777777" w:rsidTr="006B78B0">
        <w:trPr>
          <w:trHeight w:val="2458"/>
          <w:jc w:val="center"/>
        </w:trPr>
        <w:tc>
          <w:tcPr>
            <w:tcW w:w="363" w:type="pct"/>
          </w:tcPr>
          <w:p w14:paraId="5CEE21FB" w14:textId="77777777" w:rsidR="00AC5860" w:rsidRPr="00B44895" w:rsidRDefault="00AC5860" w:rsidP="00AC5860">
            <w:pPr>
              <w:tabs>
                <w:tab w:val="left" w:pos="0"/>
              </w:tabs>
              <w:spacing w:after="0" w:line="240" w:lineRule="auto"/>
              <w:rPr>
                <w:rFonts w:ascii="Times New Roman" w:eastAsia="Times New Roman" w:hAnsi="Times New Roman" w:cs="Times New Roman"/>
                <w:sz w:val="26"/>
                <w:szCs w:val="26"/>
                <w:lang w:eastAsia="ru-RU"/>
              </w:rPr>
            </w:pPr>
            <w:r w:rsidRPr="00B44895">
              <w:rPr>
                <w:rFonts w:ascii="Times New Roman" w:eastAsia="Times New Roman" w:hAnsi="Times New Roman" w:cs="Times New Roman"/>
                <w:sz w:val="26"/>
                <w:szCs w:val="26"/>
                <w:lang w:eastAsia="ru-RU"/>
              </w:rPr>
              <w:t>1.1.</w:t>
            </w:r>
          </w:p>
        </w:tc>
        <w:tc>
          <w:tcPr>
            <w:tcW w:w="3717" w:type="pct"/>
          </w:tcPr>
          <w:p w14:paraId="369A78F8" w14:textId="77777777" w:rsidR="00AC5860" w:rsidRPr="00B44895" w:rsidRDefault="00AC5860" w:rsidP="00AC5860">
            <w:pPr>
              <w:spacing w:after="0" w:line="240" w:lineRule="auto"/>
              <w:ind w:left="57"/>
              <w:jc w:val="both"/>
              <w:rPr>
                <w:rFonts w:ascii="Times New Roman" w:eastAsia="Times New Roman" w:hAnsi="Times New Roman" w:cs="Times New Roman"/>
                <w:spacing w:val="-4"/>
                <w:sz w:val="26"/>
                <w:szCs w:val="26"/>
                <w:vertAlign w:val="superscript"/>
                <w:lang w:eastAsia="ru-RU"/>
              </w:rPr>
            </w:pPr>
            <w:r w:rsidRPr="00B44895">
              <w:rPr>
                <w:rFonts w:ascii="Times New Roman" w:eastAsia="Times New Roman" w:hAnsi="Times New Roman" w:cs="Times New Roman"/>
                <w:spacing w:val="-4"/>
                <w:sz w:val="26"/>
                <w:szCs w:val="26"/>
                <w:lang w:eastAsia="ru-RU"/>
              </w:rPr>
              <w:t xml:space="preserve">Государственный компонент: </w:t>
            </w:r>
            <w:r w:rsidRPr="00B44895">
              <w:rPr>
                <w:rFonts w:ascii="Times New Roman" w:eastAsia="Times New Roman" w:hAnsi="Times New Roman" w:cs="Times New Roman"/>
                <w:bCs/>
                <w:spacing w:val="-4"/>
                <w:sz w:val="26"/>
                <w:szCs w:val="26"/>
                <w:lang w:eastAsia="be-BY"/>
              </w:rPr>
              <w:t>Социально-гуманитарный модуль</w:t>
            </w:r>
            <w:r w:rsidRPr="00B44895">
              <w:rPr>
                <w:rFonts w:ascii="Times New Roman" w:eastAsia="Times New Roman" w:hAnsi="Times New Roman" w:cs="Times New Roman"/>
                <w:bCs/>
                <w:i/>
                <w:spacing w:val="-4"/>
                <w:sz w:val="26"/>
                <w:szCs w:val="26"/>
                <w:lang w:eastAsia="be-BY"/>
              </w:rPr>
              <w:t xml:space="preserve"> (История, Политология, Экономика, Философия)</w:t>
            </w:r>
            <w:r w:rsidRPr="00B44895">
              <w:rPr>
                <w:rFonts w:ascii="Times New Roman" w:eastAsia="Times New Roman" w:hAnsi="Times New Roman" w:cs="Times New Roman"/>
                <w:bCs/>
                <w:spacing w:val="-4"/>
                <w:sz w:val="26"/>
                <w:szCs w:val="26"/>
                <w:lang w:eastAsia="be-BY"/>
              </w:rPr>
              <w:t>; Лингвистический модуль; Безопасность жизнедеятельности человека</w:t>
            </w:r>
            <w:r w:rsidRPr="00B44895">
              <w:rPr>
                <w:rFonts w:ascii="Times New Roman" w:eastAsia="Times New Roman" w:hAnsi="Times New Roman" w:cs="Times New Roman"/>
                <w:spacing w:val="-4"/>
                <w:sz w:val="26"/>
                <w:szCs w:val="24"/>
                <w:vertAlign w:val="superscript"/>
                <w:lang w:eastAsia="ru-RU"/>
              </w:rPr>
              <w:footnoteReference w:id="60"/>
            </w:r>
            <w:r w:rsidRPr="00B44895">
              <w:rPr>
                <w:rFonts w:ascii="Times New Roman" w:eastAsia="Times New Roman" w:hAnsi="Times New Roman" w:cs="Times New Roman"/>
                <w:bCs/>
                <w:spacing w:val="-4"/>
                <w:sz w:val="26"/>
                <w:szCs w:val="26"/>
                <w:lang w:eastAsia="be-BY"/>
              </w:rPr>
              <w:t>; Психолого-педагогический модуль; Белорусская и мировая литература; Художественная культура; Информационная культура; Культурологический модуль; Библиотековедение; Библиографоведение; Теория информации и документология; Курсовая работа</w:t>
            </w:r>
          </w:p>
        </w:tc>
        <w:tc>
          <w:tcPr>
            <w:tcW w:w="918" w:type="pct"/>
          </w:tcPr>
          <w:p w14:paraId="5F1F9350" w14:textId="77777777" w:rsidR="00AC5860" w:rsidRPr="00B44895" w:rsidRDefault="00AC5860" w:rsidP="00AC5860">
            <w:pPr>
              <w:spacing w:after="0" w:line="240" w:lineRule="auto"/>
              <w:jc w:val="center"/>
              <w:rPr>
                <w:rFonts w:ascii="Times New Roman" w:eastAsia="Times New Roman" w:hAnsi="Times New Roman" w:cs="Times New Roman"/>
                <w:sz w:val="26"/>
                <w:szCs w:val="26"/>
                <w:lang w:val="en-US" w:eastAsia="ru-RU"/>
              </w:rPr>
            </w:pPr>
            <w:r w:rsidRPr="00B44895">
              <w:rPr>
                <w:rFonts w:ascii="Times New Roman" w:eastAsia="Times New Roman" w:hAnsi="Times New Roman" w:cs="Times New Roman"/>
                <w:sz w:val="26"/>
                <w:szCs w:val="26"/>
                <w:lang w:eastAsia="ru-RU"/>
              </w:rPr>
              <w:t>80-130</w:t>
            </w:r>
          </w:p>
        </w:tc>
      </w:tr>
      <w:tr w:rsidR="00AC5860" w:rsidRPr="00B44895" w14:paraId="49A4C707" w14:textId="77777777" w:rsidTr="00AC5860">
        <w:trPr>
          <w:trHeight w:val="227"/>
          <w:jc w:val="center"/>
        </w:trPr>
        <w:tc>
          <w:tcPr>
            <w:tcW w:w="363" w:type="pct"/>
          </w:tcPr>
          <w:p w14:paraId="5474DD19" w14:textId="77777777" w:rsidR="00AC5860" w:rsidRPr="00B44895" w:rsidRDefault="00AC5860" w:rsidP="00AC5860">
            <w:pPr>
              <w:tabs>
                <w:tab w:val="left" w:pos="0"/>
              </w:tabs>
              <w:spacing w:after="0" w:line="240" w:lineRule="auto"/>
              <w:rPr>
                <w:rFonts w:ascii="Times New Roman" w:eastAsia="Times New Roman" w:hAnsi="Times New Roman" w:cs="Times New Roman"/>
                <w:sz w:val="26"/>
                <w:szCs w:val="26"/>
                <w:lang w:eastAsia="ru-RU"/>
              </w:rPr>
            </w:pPr>
            <w:r w:rsidRPr="00B44895">
              <w:rPr>
                <w:rFonts w:ascii="Times New Roman" w:eastAsia="Times New Roman" w:hAnsi="Times New Roman" w:cs="Times New Roman"/>
                <w:sz w:val="26"/>
                <w:szCs w:val="26"/>
                <w:lang w:eastAsia="ru-RU"/>
              </w:rPr>
              <w:t>1.2.</w:t>
            </w:r>
          </w:p>
        </w:tc>
        <w:tc>
          <w:tcPr>
            <w:tcW w:w="3717" w:type="pct"/>
          </w:tcPr>
          <w:p w14:paraId="2252F7F4" w14:textId="77777777" w:rsidR="00AC5860" w:rsidRPr="00B44895" w:rsidRDefault="00AC5860" w:rsidP="00AC5860">
            <w:pPr>
              <w:spacing w:after="0" w:line="240" w:lineRule="auto"/>
              <w:rPr>
                <w:rFonts w:ascii="Times New Roman" w:eastAsia="Times New Roman" w:hAnsi="Times New Roman" w:cs="Times New Roman"/>
                <w:sz w:val="26"/>
                <w:szCs w:val="26"/>
                <w:lang w:eastAsia="ru-RU"/>
              </w:rPr>
            </w:pPr>
            <w:r w:rsidRPr="00B44895">
              <w:rPr>
                <w:rFonts w:ascii="Times New Roman" w:eastAsia="Times New Roman" w:hAnsi="Times New Roman" w:cs="Times New Roman"/>
                <w:sz w:val="26"/>
                <w:szCs w:val="26"/>
                <w:lang w:eastAsia="ru-RU"/>
              </w:rPr>
              <w:t>Компонент учреждения высшего образования</w:t>
            </w:r>
            <w:r w:rsidRPr="00B44895">
              <w:rPr>
                <w:rFonts w:ascii="Times New Roman" w:eastAsia="Times New Roman" w:hAnsi="Times New Roman" w:cs="Times New Roman"/>
                <w:spacing w:val="-4"/>
                <w:sz w:val="26"/>
                <w:szCs w:val="26"/>
                <w:vertAlign w:val="superscript"/>
                <w:lang w:eastAsia="ru-RU"/>
              </w:rPr>
              <w:footnoteReference w:id="61"/>
            </w:r>
          </w:p>
        </w:tc>
        <w:tc>
          <w:tcPr>
            <w:tcW w:w="918" w:type="pct"/>
          </w:tcPr>
          <w:p w14:paraId="63FF0662" w14:textId="77777777" w:rsidR="00AC5860" w:rsidRPr="00B44895" w:rsidRDefault="00AC5860" w:rsidP="00AC5860">
            <w:pPr>
              <w:spacing w:after="0" w:line="240" w:lineRule="auto"/>
              <w:jc w:val="center"/>
              <w:rPr>
                <w:rFonts w:ascii="Times New Roman" w:eastAsia="Times New Roman" w:hAnsi="Times New Roman" w:cs="Times New Roman"/>
                <w:sz w:val="26"/>
                <w:szCs w:val="26"/>
                <w:lang w:val="en-US" w:eastAsia="ru-RU"/>
              </w:rPr>
            </w:pPr>
            <w:r w:rsidRPr="00B44895">
              <w:rPr>
                <w:rFonts w:ascii="Times New Roman" w:eastAsia="Times New Roman" w:hAnsi="Times New Roman" w:cs="Times New Roman"/>
                <w:sz w:val="26"/>
                <w:szCs w:val="26"/>
                <w:lang w:eastAsia="ru-RU"/>
              </w:rPr>
              <w:t>80-130</w:t>
            </w:r>
          </w:p>
        </w:tc>
      </w:tr>
      <w:tr w:rsidR="00AC5860" w:rsidRPr="00B44895" w14:paraId="26EB85B4" w14:textId="77777777" w:rsidTr="00AC5860">
        <w:trPr>
          <w:trHeight w:val="227"/>
          <w:jc w:val="center"/>
        </w:trPr>
        <w:tc>
          <w:tcPr>
            <w:tcW w:w="363" w:type="pct"/>
          </w:tcPr>
          <w:p w14:paraId="517420D2" w14:textId="77777777" w:rsidR="00AC5860" w:rsidRPr="00B44895" w:rsidRDefault="00AC5860" w:rsidP="00AC5860">
            <w:pPr>
              <w:tabs>
                <w:tab w:val="left" w:pos="0"/>
              </w:tabs>
              <w:spacing w:after="0" w:line="240" w:lineRule="auto"/>
              <w:rPr>
                <w:rFonts w:ascii="Times New Roman" w:eastAsia="Times New Roman" w:hAnsi="Times New Roman" w:cs="Times New Roman"/>
                <w:sz w:val="26"/>
                <w:szCs w:val="26"/>
                <w:lang w:eastAsia="ru-RU"/>
              </w:rPr>
            </w:pPr>
            <w:r w:rsidRPr="00B44895">
              <w:rPr>
                <w:rFonts w:ascii="Times New Roman" w:eastAsia="Times New Roman" w:hAnsi="Times New Roman" w:cs="Times New Roman"/>
                <w:sz w:val="26"/>
                <w:szCs w:val="26"/>
                <w:lang w:eastAsia="ru-RU"/>
              </w:rPr>
              <w:t>1.3.</w:t>
            </w:r>
          </w:p>
        </w:tc>
        <w:tc>
          <w:tcPr>
            <w:tcW w:w="3717" w:type="pct"/>
          </w:tcPr>
          <w:p w14:paraId="6F1C0ADA" w14:textId="77777777" w:rsidR="00AC5860" w:rsidRPr="00B44895" w:rsidRDefault="00AC5860" w:rsidP="00AC5860">
            <w:pPr>
              <w:spacing w:after="0" w:line="240" w:lineRule="auto"/>
              <w:rPr>
                <w:rFonts w:ascii="Times New Roman" w:eastAsia="Times New Roman" w:hAnsi="Times New Roman" w:cs="Times New Roman"/>
                <w:sz w:val="26"/>
                <w:szCs w:val="26"/>
                <w:lang w:eastAsia="ru-RU"/>
              </w:rPr>
            </w:pPr>
            <w:r w:rsidRPr="00B44895">
              <w:rPr>
                <w:rFonts w:ascii="Times New Roman" w:eastAsia="Times New Roman" w:hAnsi="Times New Roman" w:cs="Times New Roman"/>
                <w:sz w:val="26"/>
                <w:szCs w:val="26"/>
                <w:lang w:eastAsia="ru-RU"/>
              </w:rPr>
              <w:t>Факультативные дисциплины</w:t>
            </w:r>
          </w:p>
        </w:tc>
        <w:tc>
          <w:tcPr>
            <w:tcW w:w="918" w:type="pct"/>
          </w:tcPr>
          <w:p w14:paraId="21D942FC" w14:textId="77777777" w:rsidR="00AC5860" w:rsidRPr="00B44895" w:rsidRDefault="00AC5860" w:rsidP="00AC5860">
            <w:pPr>
              <w:spacing w:after="0" w:line="240" w:lineRule="auto"/>
              <w:jc w:val="center"/>
              <w:rPr>
                <w:rFonts w:ascii="Times New Roman" w:eastAsia="Times New Roman" w:hAnsi="Times New Roman" w:cs="Times New Roman"/>
                <w:sz w:val="26"/>
                <w:szCs w:val="26"/>
                <w:lang w:eastAsia="ru-RU"/>
              </w:rPr>
            </w:pPr>
          </w:p>
        </w:tc>
      </w:tr>
      <w:tr w:rsidR="00AC5860" w:rsidRPr="00B44895" w14:paraId="7A2D3070" w14:textId="77777777" w:rsidTr="00AC5860">
        <w:trPr>
          <w:trHeight w:val="227"/>
          <w:jc w:val="center"/>
        </w:trPr>
        <w:tc>
          <w:tcPr>
            <w:tcW w:w="363" w:type="pct"/>
          </w:tcPr>
          <w:p w14:paraId="34752129" w14:textId="77777777" w:rsidR="00AC5860" w:rsidRPr="00B44895" w:rsidRDefault="00AC5860" w:rsidP="00AC5860">
            <w:pPr>
              <w:tabs>
                <w:tab w:val="left" w:pos="0"/>
              </w:tabs>
              <w:spacing w:after="0" w:line="240" w:lineRule="auto"/>
              <w:rPr>
                <w:rFonts w:ascii="Times New Roman" w:eastAsia="Times New Roman" w:hAnsi="Times New Roman" w:cs="Times New Roman"/>
                <w:sz w:val="26"/>
                <w:szCs w:val="26"/>
                <w:lang w:eastAsia="ru-RU"/>
              </w:rPr>
            </w:pPr>
            <w:r w:rsidRPr="00B44895">
              <w:rPr>
                <w:rFonts w:ascii="Times New Roman" w:eastAsia="Times New Roman" w:hAnsi="Times New Roman" w:cs="Times New Roman"/>
                <w:sz w:val="26"/>
                <w:szCs w:val="26"/>
                <w:lang w:eastAsia="ru-RU"/>
              </w:rPr>
              <w:t>1.4.</w:t>
            </w:r>
          </w:p>
        </w:tc>
        <w:tc>
          <w:tcPr>
            <w:tcW w:w="3717" w:type="pct"/>
          </w:tcPr>
          <w:p w14:paraId="0C85E269" w14:textId="77777777" w:rsidR="00AC5860" w:rsidRPr="00B44895" w:rsidRDefault="00AC5860" w:rsidP="00AC5860">
            <w:pPr>
              <w:spacing w:after="0" w:line="240" w:lineRule="auto"/>
              <w:rPr>
                <w:rFonts w:ascii="Times New Roman" w:eastAsia="Times New Roman" w:hAnsi="Times New Roman" w:cs="Times New Roman"/>
                <w:sz w:val="26"/>
                <w:szCs w:val="26"/>
                <w:lang w:eastAsia="ru-RU"/>
              </w:rPr>
            </w:pPr>
            <w:r w:rsidRPr="00B44895">
              <w:rPr>
                <w:rFonts w:ascii="Times New Roman" w:eastAsia="Times New Roman" w:hAnsi="Times New Roman" w:cs="Times New Roman"/>
                <w:sz w:val="26"/>
                <w:szCs w:val="26"/>
                <w:lang w:eastAsia="ru-RU"/>
              </w:rPr>
              <w:t>Дополнительные виды обучения (Физическая культура)</w:t>
            </w:r>
          </w:p>
        </w:tc>
        <w:tc>
          <w:tcPr>
            <w:tcW w:w="918" w:type="pct"/>
          </w:tcPr>
          <w:p w14:paraId="074B98AF" w14:textId="77777777" w:rsidR="00AC5860" w:rsidRPr="00B44895" w:rsidRDefault="00AC5860" w:rsidP="00AC5860">
            <w:pPr>
              <w:spacing w:after="0" w:line="240" w:lineRule="auto"/>
              <w:jc w:val="center"/>
              <w:rPr>
                <w:rFonts w:ascii="Times New Roman" w:eastAsia="Times New Roman" w:hAnsi="Times New Roman" w:cs="Times New Roman"/>
                <w:sz w:val="26"/>
                <w:szCs w:val="26"/>
                <w:lang w:eastAsia="ru-RU"/>
              </w:rPr>
            </w:pPr>
          </w:p>
        </w:tc>
      </w:tr>
      <w:tr w:rsidR="00AC5860" w:rsidRPr="00B44895" w14:paraId="35447D55" w14:textId="77777777" w:rsidTr="00AC5860">
        <w:trPr>
          <w:trHeight w:val="227"/>
          <w:jc w:val="center"/>
        </w:trPr>
        <w:tc>
          <w:tcPr>
            <w:tcW w:w="366" w:type="pct"/>
          </w:tcPr>
          <w:p w14:paraId="32A821BD" w14:textId="77777777" w:rsidR="00AC5860" w:rsidRPr="00B44895" w:rsidRDefault="00AC5860" w:rsidP="00AC5860">
            <w:pPr>
              <w:tabs>
                <w:tab w:val="left" w:pos="0"/>
              </w:tabs>
              <w:spacing w:after="0" w:line="240" w:lineRule="auto"/>
              <w:rPr>
                <w:rFonts w:ascii="Times New Roman" w:eastAsia="Times New Roman" w:hAnsi="Times New Roman" w:cs="Times New Roman"/>
                <w:b/>
                <w:sz w:val="26"/>
                <w:szCs w:val="26"/>
                <w:lang w:eastAsia="ru-RU"/>
              </w:rPr>
            </w:pPr>
            <w:r w:rsidRPr="00B44895">
              <w:rPr>
                <w:rFonts w:ascii="Times New Roman" w:eastAsia="Times New Roman" w:hAnsi="Times New Roman" w:cs="Times New Roman"/>
                <w:b/>
                <w:sz w:val="26"/>
                <w:szCs w:val="26"/>
                <w:lang w:eastAsia="ru-RU"/>
              </w:rPr>
              <w:t>2.</w:t>
            </w:r>
          </w:p>
        </w:tc>
        <w:tc>
          <w:tcPr>
            <w:tcW w:w="3717" w:type="pct"/>
          </w:tcPr>
          <w:p w14:paraId="77231C9C" w14:textId="77777777" w:rsidR="00AC5860" w:rsidRPr="00B44895" w:rsidRDefault="00AC5860" w:rsidP="00AC5860">
            <w:pPr>
              <w:spacing w:after="0" w:line="240" w:lineRule="auto"/>
              <w:rPr>
                <w:rFonts w:ascii="Times New Roman" w:eastAsia="Times New Roman" w:hAnsi="Times New Roman" w:cs="Times New Roman"/>
                <w:b/>
                <w:sz w:val="26"/>
                <w:szCs w:val="26"/>
                <w:lang w:eastAsia="ru-RU"/>
              </w:rPr>
            </w:pPr>
            <w:r w:rsidRPr="00B44895">
              <w:rPr>
                <w:rFonts w:ascii="Times New Roman" w:eastAsia="Times New Roman" w:hAnsi="Times New Roman" w:cs="Times New Roman"/>
                <w:b/>
                <w:sz w:val="26"/>
                <w:szCs w:val="26"/>
                <w:lang w:eastAsia="ru-RU"/>
              </w:rPr>
              <w:t>Учебная практика</w:t>
            </w:r>
          </w:p>
        </w:tc>
        <w:tc>
          <w:tcPr>
            <w:tcW w:w="918" w:type="pct"/>
            <w:vAlign w:val="center"/>
          </w:tcPr>
          <w:p w14:paraId="190D7B6B" w14:textId="77777777" w:rsidR="00AC5860" w:rsidRPr="00B44895" w:rsidRDefault="00AC5860" w:rsidP="00AC5860">
            <w:pPr>
              <w:spacing w:after="0" w:line="240" w:lineRule="auto"/>
              <w:jc w:val="center"/>
              <w:rPr>
                <w:rFonts w:ascii="Times New Roman" w:eastAsia="Times New Roman" w:hAnsi="Times New Roman" w:cs="Times New Roman"/>
                <w:b/>
                <w:sz w:val="26"/>
                <w:szCs w:val="26"/>
                <w:lang w:eastAsia="ru-RU"/>
              </w:rPr>
            </w:pPr>
            <w:r w:rsidRPr="00B44895">
              <w:rPr>
                <w:rFonts w:ascii="Times New Roman" w:eastAsia="Times New Roman" w:hAnsi="Times New Roman" w:cs="Times New Roman"/>
                <w:b/>
                <w:sz w:val="26"/>
                <w:szCs w:val="26"/>
                <w:lang w:eastAsia="ru-RU"/>
              </w:rPr>
              <w:t>2–9</w:t>
            </w:r>
          </w:p>
        </w:tc>
      </w:tr>
      <w:tr w:rsidR="00AC5860" w:rsidRPr="00B44895" w14:paraId="4ACAA9EB" w14:textId="77777777" w:rsidTr="00AC5860">
        <w:trPr>
          <w:trHeight w:val="227"/>
          <w:jc w:val="center"/>
        </w:trPr>
        <w:tc>
          <w:tcPr>
            <w:tcW w:w="366" w:type="pct"/>
          </w:tcPr>
          <w:p w14:paraId="1F88E7F8" w14:textId="77777777" w:rsidR="00AC5860" w:rsidRPr="00B44895" w:rsidRDefault="00AC5860" w:rsidP="00AC5860">
            <w:pPr>
              <w:tabs>
                <w:tab w:val="left" w:pos="0"/>
              </w:tabs>
              <w:spacing w:after="0" w:line="240" w:lineRule="auto"/>
              <w:rPr>
                <w:rFonts w:ascii="Times New Roman" w:eastAsia="Times New Roman" w:hAnsi="Times New Roman" w:cs="Times New Roman"/>
                <w:b/>
                <w:sz w:val="26"/>
                <w:szCs w:val="26"/>
                <w:lang w:eastAsia="ru-RU"/>
              </w:rPr>
            </w:pPr>
            <w:r w:rsidRPr="00B44895">
              <w:rPr>
                <w:rFonts w:ascii="Times New Roman" w:eastAsia="Times New Roman" w:hAnsi="Times New Roman" w:cs="Times New Roman"/>
                <w:b/>
                <w:sz w:val="26"/>
                <w:szCs w:val="26"/>
                <w:lang w:eastAsia="ru-RU"/>
              </w:rPr>
              <w:t>3.</w:t>
            </w:r>
          </w:p>
        </w:tc>
        <w:tc>
          <w:tcPr>
            <w:tcW w:w="3717" w:type="pct"/>
          </w:tcPr>
          <w:p w14:paraId="6237D083" w14:textId="77777777" w:rsidR="00AC5860" w:rsidRPr="00B44895" w:rsidRDefault="00AC5860" w:rsidP="00AC5860">
            <w:pPr>
              <w:spacing w:after="0" w:line="240" w:lineRule="auto"/>
              <w:rPr>
                <w:rFonts w:ascii="Times New Roman" w:eastAsia="Times New Roman" w:hAnsi="Times New Roman" w:cs="Times New Roman"/>
                <w:b/>
                <w:sz w:val="26"/>
                <w:szCs w:val="26"/>
                <w:lang w:eastAsia="ru-RU"/>
              </w:rPr>
            </w:pPr>
            <w:r w:rsidRPr="00B44895">
              <w:rPr>
                <w:rFonts w:ascii="Times New Roman" w:eastAsia="Times New Roman" w:hAnsi="Times New Roman" w:cs="Times New Roman"/>
                <w:b/>
                <w:sz w:val="26"/>
                <w:szCs w:val="26"/>
                <w:lang w:eastAsia="ru-RU"/>
              </w:rPr>
              <w:t>Производственная практика</w:t>
            </w:r>
            <w:r w:rsidRPr="00B44895">
              <w:rPr>
                <w:rFonts w:ascii="Times New Roman" w:eastAsia="Times New Roman" w:hAnsi="Times New Roman" w:cs="Times New Roman"/>
                <w:b/>
                <w:sz w:val="26"/>
                <w:szCs w:val="26"/>
                <w:lang w:val="en-US" w:eastAsia="ru-RU"/>
              </w:rPr>
              <w:t xml:space="preserve"> </w:t>
            </w:r>
          </w:p>
        </w:tc>
        <w:tc>
          <w:tcPr>
            <w:tcW w:w="918" w:type="pct"/>
          </w:tcPr>
          <w:p w14:paraId="12470D01" w14:textId="77777777" w:rsidR="00AC5860" w:rsidRPr="00B44895" w:rsidRDefault="00AC5860" w:rsidP="00AC5860">
            <w:pPr>
              <w:spacing w:after="0" w:line="240" w:lineRule="auto"/>
              <w:jc w:val="center"/>
              <w:rPr>
                <w:rFonts w:ascii="Times New Roman" w:eastAsia="Times New Roman" w:hAnsi="Times New Roman" w:cs="Times New Roman"/>
                <w:sz w:val="26"/>
                <w:szCs w:val="26"/>
                <w:lang w:eastAsia="ru-RU"/>
              </w:rPr>
            </w:pPr>
            <w:r w:rsidRPr="00B44895">
              <w:rPr>
                <w:rFonts w:ascii="Times New Roman" w:eastAsia="Times New Roman" w:hAnsi="Times New Roman" w:cs="Times New Roman"/>
                <w:b/>
                <w:sz w:val="26"/>
                <w:szCs w:val="26"/>
                <w:lang w:eastAsia="ru-RU"/>
              </w:rPr>
              <w:t>10–22</w:t>
            </w:r>
          </w:p>
        </w:tc>
      </w:tr>
      <w:tr w:rsidR="00AC5860" w:rsidRPr="00B44895" w14:paraId="18ADCEE1" w14:textId="77777777" w:rsidTr="00AC5860">
        <w:trPr>
          <w:trHeight w:val="227"/>
          <w:jc w:val="center"/>
        </w:trPr>
        <w:tc>
          <w:tcPr>
            <w:tcW w:w="363" w:type="pct"/>
          </w:tcPr>
          <w:p w14:paraId="5BE56BF2" w14:textId="77777777" w:rsidR="00AC5860" w:rsidRPr="00B44895" w:rsidRDefault="00AC5860" w:rsidP="00AC5860">
            <w:pPr>
              <w:tabs>
                <w:tab w:val="left" w:pos="0"/>
              </w:tabs>
              <w:spacing w:after="0" w:line="240" w:lineRule="auto"/>
              <w:rPr>
                <w:rFonts w:ascii="Times New Roman" w:eastAsia="Times New Roman" w:hAnsi="Times New Roman" w:cs="Times New Roman"/>
                <w:b/>
                <w:sz w:val="26"/>
                <w:szCs w:val="26"/>
                <w:lang w:eastAsia="ru-RU"/>
              </w:rPr>
            </w:pPr>
            <w:r w:rsidRPr="00B44895">
              <w:rPr>
                <w:rFonts w:ascii="Times New Roman" w:eastAsia="Times New Roman" w:hAnsi="Times New Roman" w:cs="Times New Roman"/>
                <w:b/>
                <w:sz w:val="26"/>
                <w:szCs w:val="26"/>
                <w:lang w:eastAsia="ru-RU"/>
              </w:rPr>
              <w:t>4.</w:t>
            </w:r>
          </w:p>
        </w:tc>
        <w:tc>
          <w:tcPr>
            <w:tcW w:w="3717" w:type="pct"/>
          </w:tcPr>
          <w:p w14:paraId="0B6AF903" w14:textId="77777777" w:rsidR="00AC5860" w:rsidRPr="00B44895" w:rsidRDefault="00AC5860" w:rsidP="00AC5860">
            <w:pPr>
              <w:spacing w:after="0" w:line="240" w:lineRule="auto"/>
              <w:rPr>
                <w:rFonts w:ascii="Times New Roman" w:eastAsia="Times New Roman" w:hAnsi="Times New Roman" w:cs="Times New Roman"/>
                <w:b/>
                <w:spacing w:val="2"/>
                <w:sz w:val="26"/>
                <w:szCs w:val="26"/>
                <w:lang w:eastAsia="ru-RU"/>
              </w:rPr>
            </w:pPr>
            <w:r w:rsidRPr="00B44895">
              <w:rPr>
                <w:rFonts w:ascii="Times New Roman" w:eastAsia="Times New Roman" w:hAnsi="Times New Roman" w:cs="Times New Roman"/>
                <w:b/>
                <w:spacing w:val="2"/>
                <w:sz w:val="26"/>
                <w:szCs w:val="26"/>
                <w:lang w:eastAsia="ru-RU"/>
              </w:rPr>
              <w:t>Дипломное проектирование</w:t>
            </w:r>
          </w:p>
        </w:tc>
        <w:tc>
          <w:tcPr>
            <w:tcW w:w="918" w:type="pct"/>
          </w:tcPr>
          <w:p w14:paraId="21DF9041" w14:textId="77777777" w:rsidR="00AC5860" w:rsidRPr="00B44895" w:rsidRDefault="00AC5860" w:rsidP="00AC5860">
            <w:pPr>
              <w:spacing w:after="0" w:line="240" w:lineRule="auto"/>
              <w:jc w:val="center"/>
              <w:rPr>
                <w:rFonts w:ascii="Times New Roman" w:eastAsia="Times New Roman" w:hAnsi="Times New Roman" w:cs="Times New Roman"/>
                <w:b/>
                <w:sz w:val="26"/>
                <w:szCs w:val="26"/>
                <w:lang w:val="en-US" w:eastAsia="ru-RU"/>
              </w:rPr>
            </w:pPr>
            <w:r w:rsidRPr="00B44895">
              <w:rPr>
                <w:rFonts w:ascii="Times New Roman" w:eastAsia="Times New Roman" w:hAnsi="Times New Roman" w:cs="Times New Roman"/>
                <w:b/>
                <w:sz w:val="26"/>
                <w:szCs w:val="26"/>
                <w:lang w:eastAsia="ru-RU"/>
              </w:rPr>
              <w:t>5</w:t>
            </w:r>
            <w:r w:rsidRPr="00B44895">
              <w:rPr>
                <w:rFonts w:ascii="Times New Roman" w:eastAsia="Times New Roman" w:hAnsi="Times New Roman" w:cs="Times New Roman"/>
                <w:b/>
                <w:sz w:val="26"/>
                <w:szCs w:val="26"/>
                <w:lang w:val="en-US" w:eastAsia="ru-RU"/>
              </w:rPr>
              <w:t>–9</w:t>
            </w:r>
          </w:p>
        </w:tc>
      </w:tr>
      <w:tr w:rsidR="00AC5860" w:rsidRPr="00AC5860" w14:paraId="48D9FF5F" w14:textId="77777777" w:rsidTr="00AC5860">
        <w:trPr>
          <w:trHeight w:val="227"/>
          <w:jc w:val="center"/>
        </w:trPr>
        <w:tc>
          <w:tcPr>
            <w:tcW w:w="363" w:type="pct"/>
          </w:tcPr>
          <w:p w14:paraId="5EE6493B" w14:textId="77777777" w:rsidR="00AC5860" w:rsidRPr="00B44895" w:rsidRDefault="00AC5860" w:rsidP="00AC5860">
            <w:pPr>
              <w:tabs>
                <w:tab w:val="left" w:pos="0"/>
              </w:tabs>
              <w:spacing w:after="0" w:line="240" w:lineRule="auto"/>
              <w:rPr>
                <w:rFonts w:ascii="Times New Roman" w:eastAsia="Times New Roman" w:hAnsi="Times New Roman" w:cs="Times New Roman"/>
                <w:b/>
                <w:sz w:val="26"/>
                <w:szCs w:val="26"/>
                <w:lang w:eastAsia="ru-RU"/>
              </w:rPr>
            </w:pPr>
          </w:p>
        </w:tc>
        <w:tc>
          <w:tcPr>
            <w:tcW w:w="3717" w:type="pct"/>
          </w:tcPr>
          <w:p w14:paraId="43943ED1" w14:textId="77777777" w:rsidR="00AC5860" w:rsidRPr="00B44895" w:rsidRDefault="00AC5860" w:rsidP="00AC5860">
            <w:pPr>
              <w:spacing w:after="0" w:line="240" w:lineRule="auto"/>
              <w:rPr>
                <w:rFonts w:ascii="Times New Roman" w:eastAsia="Times New Roman" w:hAnsi="Times New Roman" w:cs="Times New Roman"/>
                <w:b/>
                <w:sz w:val="26"/>
                <w:szCs w:val="26"/>
                <w:lang w:eastAsia="ru-RU"/>
              </w:rPr>
            </w:pPr>
            <w:r w:rsidRPr="00B44895">
              <w:rPr>
                <w:rFonts w:ascii="Times New Roman" w:eastAsia="Times New Roman" w:hAnsi="Times New Roman" w:cs="Times New Roman"/>
                <w:b/>
                <w:sz w:val="26"/>
                <w:szCs w:val="26"/>
                <w:lang w:eastAsia="ru-RU"/>
              </w:rPr>
              <w:t>Всего</w:t>
            </w:r>
          </w:p>
        </w:tc>
        <w:tc>
          <w:tcPr>
            <w:tcW w:w="918" w:type="pct"/>
          </w:tcPr>
          <w:p w14:paraId="293A9E5C" w14:textId="77777777" w:rsidR="00AC5860" w:rsidRPr="00AC5860" w:rsidRDefault="00AC5860" w:rsidP="00AC5860">
            <w:pPr>
              <w:spacing w:after="0" w:line="240" w:lineRule="auto"/>
              <w:jc w:val="center"/>
              <w:rPr>
                <w:rFonts w:ascii="Times New Roman" w:eastAsia="Times New Roman" w:hAnsi="Times New Roman" w:cs="Times New Roman"/>
                <w:b/>
                <w:sz w:val="26"/>
                <w:szCs w:val="26"/>
                <w:lang w:eastAsia="ru-RU"/>
              </w:rPr>
            </w:pPr>
            <w:r w:rsidRPr="00B44895">
              <w:rPr>
                <w:rFonts w:ascii="Times New Roman" w:eastAsia="Times New Roman" w:hAnsi="Times New Roman" w:cs="Times New Roman"/>
                <w:b/>
                <w:sz w:val="26"/>
                <w:szCs w:val="26"/>
                <w:lang w:eastAsia="ru-RU"/>
              </w:rPr>
              <w:t>240</w:t>
            </w:r>
          </w:p>
        </w:tc>
      </w:tr>
    </w:tbl>
    <w:p w14:paraId="6E26B215" w14:textId="77777777" w:rsidR="00AC5860" w:rsidRPr="00AC5860" w:rsidRDefault="00AC5860" w:rsidP="00AC5860">
      <w:pPr>
        <w:spacing w:after="0" w:line="240" w:lineRule="auto"/>
        <w:ind w:firstLine="709"/>
        <w:jc w:val="both"/>
        <w:rPr>
          <w:rFonts w:ascii="Times New Roman" w:eastAsia="Times New Roman" w:hAnsi="Times New Roman" w:cs="Times New Roman"/>
          <w:spacing w:val="-4"/>
          <w:sz w:val="30"/>
          <w:szCs w:val="30"/>
          <w:lang w:eastAsia="ru-RU"/>
        </w:rPr>
      </w:pPr>
      <w:r w:rsidRPr="00AC5860">
        <w:rPr>
          <w:rFonts w:ascii="Times New Roman" w:eastAsia="Times New Roman" w:hAnsi="Times New Roman" w:cs="Times New Roman"/>
          <w:spacing w:val="-4"/>
          <w:sz w:val="30"/>
          <w:szCs w:val="30"/>
          <w:lang w:eastAsia="ru-RU"/>
        </w:rPr>
        <w:t>22. Распределение трудоемкости между отдельными модулями и учебными дисциплинами государственного компонента, а также отдельными видами учебных и производственных практик осуществляется учреждением высшего образования.</w:t>
      </w:r>
    </w:p>
    <w:p w14:paraId="5D8AAFE9" w14:textId="77777777" w:rsidR="00AC5860" w:rsidRPr="00AC5860" w:rsidRDefault="00AC5860" w:rsidP="00AC5860">
      <w:pPr>
        <w:spacing w:after="0" w:line="240" w:lineRule="auto"/>
        <w:ind w:firstLine="709"/>
        <w:jc w:val="both"/>
        <w:rPr>
          <w:rFonts w:ascii="Times New Roman" w:eastAsia="Times New Roman" w:hAnsi="Times New Roman" w:cs="Times New Roman"/>
          <w:spacing w:val="-4"/>
          <w:sz w:val="30"/>
          <w:szCs w:val="30"/>
          <w:lang w:eastAsia="ru-RU"/>
        </w:rPr>
      </w:pPr>
      <w:r w:rsidRPr="00AC5860">
        <w:rPr>
          <w:rFonts w:ascii="Times New Roman" w:eastAsia="Times New Roman" w:hAnsi="Times New Roman" w:cs="Times New Roman"/>
          <w:spacing w:val="-4"/>
          <w:sz w:val="30"/>
          <w:szCs w:val="30"/>
          <w:lang w:eastAsia="ru-RU"/>
        </w:rPr>
        <w:t>23. Наименования учебных и производственных практик определяются учреждением высшего образования с учетом особенностей профессиональной деятельности специалиста.</w:t>
      </w:r>
    </w:p>
    <w:p w14:paraId="2C8B6738" w14:textId="77777777" w:rsidR="00AC5860" w:rsidRPr="00AC5860" w:rsidRDefault="00AC5860" w:rsidP="00AC5860">
      <w:pPr>
        <w:spacing w:after="0" w:line="240" w:lineRule="auto"/>
        <w:ind w:firstLine="709"/>
        <w:jc w:val="both"/>
        <w:rPr>
          <w:rFonts w:ascii="Times New Roman" w:eastAsia="Times New Roman" w:hAnsi="Times New Roman" w:cs="Times New Roman"/>
          <w:spacing w:val="-4"/>
          <w:sz w:val="30"/>
          <w:szCs w:val="30"/>
          <w:lang w:eastAsia="ru-RU"/>
        </w:rPr>
      </w:pPr>
      <w:r w:rsidRPr="00AC5860">
        <w:rPr>
          <w:rFonts w:ascii="Times New Roman" w:eastAsia="Times New Roman" w:hAnsi="Times New Roman" w:cs="Times New Roman"/>
          <w:spacing w:val="-4"/>
          <w:sz w:val="30"/>
          <w:szCs w:val="30"/>
          <w:lang w:eastAsia="ru-RU"/>
        </w:rPr>
        <w:t>В учебном плане учреждения высшего образования по специальности (направлению специальности) необходимо предусмотреть прохождение учебной (ознакомительной) практики на первом курсе обучения.</w:t>
      </w:r>
    </w:p>
    <w:p w14:paraId="7B03A68F" w14:textId="77777777" w:rsidR="00AC5860" w:rsidRPr="00AC5860" w:rsidRDefault="00AC5860" w:rsidP="00AC5860">
      <w:pPr>
        <w:spacing w:after="0" w:line="240" w:lineRule="auto"/>
        <w:ind w:firstLine="709"/>
        <w:jc w:val="both"/>
        <w:rPr>
          <w:rFonts w:ascii="Times New Roman" w:eastAsia="Times New Roman" w:hAnsi="Times New Roman" w:cs="Times New Roman"/>
          <w:spacing w:val="-4"/>
          <w:sz w:val="30"/>
          <w:szCs w:val="30"/>
          <w:lang w:eastAsia="ru-RU"/>
        </w:rPr>
      </w:pPr>
      <w:r w:rsidRPr="00AC5860">
        <w:rPr>
          <w:rFonts w:ascii="Times New Roman" w:eastAsia="Times New Roman" w:hAnsi="Times New Roman" w:cs="Times New Roman"/>
          <w:spacing w:val="-4"/>
          <w:sz w:val="30"/>
          <w:szCs w:val="30"/>
          <w:lang w:eastAsia="ru-RU"/>
        </w:rPr>
        <w:t>24. Трудоемкость каждой учебной дисциплины должна составлять не менее трех зачетных единиц. Соответственно, трудоемкость каждого модуля должна составлять не менее шести зачетных единиц.</w:t>
      </w:r>
    </w:p>
    <w:p w14:paraId="5619A645" w14:textId="77777777" w:rsidR="00AC5860" w:rsidRPr="00AC5860" w:rsidRDefault="00AC5860" w:rsidP="00AC5860">
      <w:pPr>
        <w:tabs>
          <w:tab w:val="left" w:pos="1276"/>
        </w:tabs>
        <w:spacing w:after="0" w:line="240" w:lineRule="auto"/>
        <w:ind w:firstLine="709"/>
        <w:jc w:val="both"/>
        <w:rPr>
          <w:rFonts w:ascii="Times New Roman" w:eastAsia="Times New Roman" w:hAnsi="Times New Roman" w:cs="Times New Roman"/>
          <w:spacing w:val="-4"/>
          <w:sz w:val="30"/>
          <w:szCs w:val="30"/>
          <w:lang w:eastAsia="ru-RU"/>
        </w:rPr>
      </w:pPr>
      <w:r w:rsidRPr="00AC5860">
        <w:rPr>
          <w:rFonts w:ascii="Times New Roman" w:eastAsia="Times New Roman" w:hAnsi="Times New Roman" w:cs="Times New Roman"/>
          <w:spacing w:val="-4"/>
          <w:sz w:val="30"/>
          <w:szCs w:val="30"/>
          <w:lang w:eastAsia="ru-RU"/>
        </w:rPr>
        <w:t>25. При разработке учебного плана учреждения высшего образования по специальности (направлению специальности) рекомендуется предусматривать в рамках компонента учреждения высшего образования модули и учебные дисциплины по выбору обучающегося в объеме не менее 15 процентов от общего объема теоретического обучения.</w:t>
      </w:r>
    </w:p>
    <w:p w14:paraId="310C9BAE" w14:textId="77777777" w:rsidR="00AC5860" w:rsidRPr="00AC5860" w:rsidRDefault="00AC5860" w:rsidP="00AC5860">
      <w:pPr>
        <w:spacing w:after="0" w:line="240" w:lineRule="auto"/>
        <w:ind w:firstLine="709"/>
        <w:jc w:val="both"/>
        <w:rPr>
          <w:rFonts w:ascii="Times New Roman" w:eastAsia="Times New Roman" w:hAnsi="Times New Roman" w:cs="Times New Roman"/>
          <w:spacing w:val="-4"/>
          <w:sz w:val="30"/>
          <w:szCs w:val="30"/>
          <w:lang w:eastAsia="ru-RU"/>
        </w:rPr>
      </w:pPr>
      <w:r w:rsidRPr="00AC5860">
        <w:rPr>
          <w:rFonts w:ascii="Times New Roman" w:eastAsia="Times New Roman" w:hAnsi="Times New Roman" w:cs="Times New Roman"/>
          <w:spacing w:val="-4"/>
          <w:sz w:val="30"/>
          <w:szCs w:val="30"/>
          <w:lang w:eastAsia="ru-RU"/>
        </w:rPr>
        <w:t>26. Коды УК и БПК, формирование которых обеспечивают модули и учебные дисциплины государственного компонента, указаны в таблице 2.</w:t>
      </w:r>
    </w:p>
    <w:p w14:paraId="4BBD2A4B" w14:textId="77777777" w:rsidR="00AC5860" w:rsidRPr="00AC5860" w:rsidRDefault="00AC5860" w:rsidP="00AC5860">
      <w:pPr>
        <w:spacing w:after="0" w:line="240" w:lineRule="auto"/>
        <w:ind w:firstLine="709"/>
        <w:jc w:val="right"/>
        <w:rPr>
          <w:rFonts w:ascii="Times New Roman" w:eastAsia="Times New Roman" w:hAnsi="Times New Roman" w:cs="Times New Roman"/>
          <w:sz w:val="30"/>
          <w:szCs w:val="30"/>
          <w:lang w:eastAsia="ru-RU"/>
        </w:rPr>
      </w:pPr>
      <w:r w:rsidRPr="00AC5860">
        <w:rPr>
          <w:rFonts w:ascii="Times New Roman" w:eastAsia="Times New Roman" w:hAnsi="Times New Roman" w:cs="Times New Roman"/>
          <w:sz w:val="30"/>
          <w:szCs w:val="30"/>
          <w:lang w:eastAsia="ru-RU"/>
        </w:rPr>
        <w:t xml:space="preserve">Таблица 2 </w:t>
      </w:r>
    </w:p>
    <w:tbl>
      <w:tblPr>
        <w:tblW w:w="48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765"/>
        <w:gridCol w:w="6423"/>
        <w:gridCol w:w="2365"/>
      </w:tblGrid>
      <w:tr w:rsidR="00AC5860" w:rsidRPr="00B44895" w14:paraId="0AD30816" w14:textId="77777777" w:rsidTr="00AC5860">
        <w:trPr>
          <w:cantSplit/>
          <w:trHeight w:val="227"/>
          <w:jc w:val="center"/>
        </w:trPr>
        <w:tc>
          <w:tcPr>
            <w:tcW w:w="400" w:type="pct"/>
          </w:tcPr>
          <w:p w14:paraId="330C4F0C" w14:textId="77777777" w:rsidR="00AC5860" w:rsidRPr="00B44895" w:rsidRDefault="00AC5860" w:rsidP="00AC5860">
            <w:pPr>
              <w:spacing w:after="0" w:line="240" w:lineRule="auto"/>
              <w:jc w:val="center"/>
              <w:rPr>
                <w:rFonts w:ascii="Times New Roman" w:eastAsia="Times New Roman" w:hAnsi="Times New Roman" w:cs="Times New Roman"/>
                <w:sz w:val="26"/>
                <w:szCs w:val="26"/>
                <w:lang w:val="en-US" w:eastAsia="ru-RU"/>
              </w:rPr>
            </w:pPr>
            <w:r w:rsidRPr="00B44895">
              <w:rPr>
                <w:rFonts w:ascii="Times New Roman" w:eastAsia="Times New Roman" w:hAnsi="Times New Roman" w:cs="Times New Roman"/>
                <w:sz w:val="26"/>
                <w:szCs w:val="26"/>
                <w:lang w:eastAsia="ru-RU"/>
              </w:rPr>
              <w:t>№</w:t>
            </w:r>
          </w:p>
          <w:p w14:paraId="7A4143FE" w14:textId="77777777" w:rsidR="00AC5860" w:rsidRPr="00B44895" w:rsidRDefault="00AC5860" w:rsidP="00AC5860">
            <w:pPr>
              <w:spacing w:after="0" w:line="240" w:lineRule="auto"/>
              <w:jc w:val="center"/>
              <w:rPr>
                <w:rFonts w:ascii="Times New Roman" w:eastAsia="Times New Roman" w:hAnsi="Times New Roman" w:cs="Times New Roman"/>
                <w:sz w:val="26"/>
                <w:szCs w:val="26"/>
                <w:lang w:eastAsia="ru-RU"/>
              </w:rPr>
            </w:pPr>
            <w:r w:rsidRPr="00B44895">
              <w:rPr>
                <w:rFonts w:ascii="Times New Roman" w:eastAsia="Times New Roman" w:hAnsi="Times New Roman" w:cs="Times New Roman"/>
                <w:sz w:val="26"/>
                <w:szCs w:val="26"/>
                <w:lang w:eastAsia="ru-RU"/>
              </w:rPr>
              <w:t>п/п</w:t>
            </w:r>
          </w:p>
        </w:tc>
        <w:tc>
          <w:tcPr>
            <w:tcW w:w="3362" w:type="pct"/>
          </w:tcPr>
          <w:p w14:paraId="34DA4FCD" w14:textId="77777777" w:rsidR="00AC5860" w:rsidRPr="00B44895" w:rsidRDefault="00AC5860" w:rsidP="00AC5860">
            <w:pPr>
              <w:spacing w:after="0" w:line="240" w:lineRule="auto"/>
              <w:jc w:val="center"/>
              <w:rPr>
                <w:rFonts w:ascii="Times New Roman" w:eastAsia="Times New Roman" w:hAnsi="Times New Roman" w:cs="Times New Roman"/>
                <w:sz w:val="26"/>
                <w:szCs w:val="26"/>
                <w:lang w:eastAsia="ru-RU"/>
              </w:rPr>
            </w:pPr>
            <w:r w:rsidRPr="00B44895">
              <w:rPr>
                <w:rFonts w:ascii="Times New Roman" w:eastAsia="Times New Roman" w:hAnsi="Times New Roman" w:cs="Times New Roman"/>
                <w:sz w:val="26"/>
                <w:szCs w:val="26"/>
                <w:lang w:eastAsia="ru-RU"/>
              </w:rPr>
              <w:t>Наименование модулей, учебных дисциплин</w:t>
            </w:r>
          </w:p>
        </w:tc>
        <w:tc>
          <w:tcPr>
            <w:tcW w:w="1238" w:type="pct"/>
          </w:tcPr>
          <w:p w14:paraId="36342DEF" w14:textId="77777777" w:rsidR="00AC5860" w:rsidRPr="00B44895" w:rsidRDefault="00AC5860" w:rsidP="00AC5860">
            <w:pPr>
              <w:spacing w:after="0" w:line="240" w:lineRule="auto"/>
              <w:jc w:val="center"/>
              <w:rPr>
                <w:rFonts w:ascii="Times New Roman" w:eastAsia="Times New Roman" w:hAnsi="Times New Roman" w:cs="Times New Roman"/>
                <w:sz w:val="26"/>
                <w:szCs w:val="26"/>
                <w:lang w:eastAsia="ru-RU"/>
              </w:rPr>
            </w:pPr>
            <w:r w:rsidRPr="00B44895">
              <w:rPr>
                <w:rFonts w:ascii="Times New Roman" w:eastAsia="Times New Roman" w:hAnsi="Times New Roman" w:cs="Times New Roman"/>
                <w:spacing w:val="-2"/>
                <w:sz w:val="26"/>
                <w:szCs w:val="26"/>
                <w:lang w:eastAsia="ru-RU"/>
              </w:rPr>
              <w:t>Коды формируемых компетенций</w:t>
            </w:r>
          </w:p>
        </w:tc>
      </w:tr>
      <w:tr w:rsidR="00AC5860" w:rsidRPr="00B44895" w14:paraId="1E655543" w14:textId="77777777" w:rsidTr="00AC5860">
        <w:trPr>
          <w:trHeight w:val="227"/>
          <w:jc w:val="center"/>
        </w:trPr>
        <w:tc>
          <w:tcPr>
            <w:tcW w:w="400" w:type="pct"/>
            <w:vAlign w:val="center"/>
          </w:tcPr>
          <w:p w14:paraId="5CE9FACC" w14:textId="77777777" w:rsidR="00AC5860" w:rsidRPr="00B44895" w:rsidRDefault="00AC5860" w:rsidP="00AC5860">
            <w:pPr>
              <w:spacing w:after="0" w:line="240" w:lineRule="auto"/>
              <w:rPr>
                <w:rFonts w:ascii="Times New Roman" w:eastAsia="Times New Roman" w:hAnsi="Times New Roman" w:cs="Times New Roman"/>
                <w:b/>
                <w:bCs/>
                <w:sz w:val="26"/>
                <w:szCs w:val="26"/>
                <w:lang w:eastAsia="be-BY"/>
              </w:rPr>
            </w:pPr>
            <w:r w:rsidRPr="00B44895">
              <w:rPr>
                <w:rFonts w:ascii="Times New Roman" w:eastAsia="Times New Roman" w:hAnsi="Times New Roman" w:cs="Times New Roman"/>
                <w:b/>
                <w:bCs/>
                <w:sz w:val="26"/>
                <w:szCs w:val="26"/>
                <w:lang w:eastAsia="be-BY"/>
              </w:rPr>
              <w:t>1.</w:t>
            </w:r>
          </w:p>
        </w:tc>
        <w:tc>
          <w:tcPr>
            <w:tcW w:w="3362" w:type="pct"/>
            <w:vAlign w:val="center"/>
          </w:tcPr>
          <w:p w14:paraId="174756E7" w14:textId="77777777" w:rsidR="00AC5860" w:rsidRPr="00B44895" w:rsidRDefault="00AC5860" w:rsidP="00AC5860">
            <w:pPr>
              <w:spacing w:after="0" w:line="240" w:lineRule="auto"/>
              <w:rPr>
                <w:rFonts w:ascii="Times New Roman" w:eastAsia="Times New Roman" w:hAnsi="Times New Roman" w:cs="Times New Roman"/>
                <w:b/>
                <w:bCs/>
                <w:sz w:val="26"/>
                <w:szCs w:val="26"/>
                <w:lang w:eastAsia="be-BY"/>
              </w:rPr>
            </w:pPr>
            <w:r w:rsidRPr="00B44895">
              <w:rPr>
                <w:rFonts w:ascii="Times New Roman" w:eastAsia="Times New Roman" w:hAnsi="Times New Roman" w:cs="Times New Roman"/>
                <w:b/>
                <w:bCs/>
                <w:sz w:val="26"/>
                <w:szCs w:val="26"/>
                <w:lang w:eastAsia="be-BY"/>
              </w:rPr>
              <w:t>Социально-гуманитарный модуль</w:t>
            </w:r>
          </w:p>
        </w:tc>
        <w:tc>
          <w:tcPr>
            <w:tcW w:w="1238" w:type="pct"/>
          </w:tcPr>
          <w:p w14:paraId="26DD99E3" w14:textId="77777777" w:rsidR="00AC5860" w:rsidRPr="00B44895" w:rsidRDefault="00AC5860" w:rsidP="00AC5860">
            <w:pPr>
              <w:spacing w:after="0" w:line="240" w:lineRule="auto"/>
              <w:jc w:val="center"/>
              <w:rPr>
                <w:rFonts w:ascii="Times New Roman" w:eastAsia="Times New Roman" w:hAnsi="Times New Roman" w:cs="Times New Roman"/>
                <w:b/>
                <w:sz w:val="26"/>
                <w:szCs w:val="26"/>
                <w:lang w:eastAsia="ru-RU"/>
              </w:rPr>
            </w:pPr>
          </w:p>
        </w:tc>
      </w:tr>
      <w:tr w:rsidR="00AC5860" w:rsidRPr="00B44895" w14:paraId="415A7869" w14:textId="77777777" w:rsidTr="00AC5860">
        <w:trPr>
          <w:trHeight w:val="227"/>
          <w:jc w:val="center"/>
        </w:trPr>
        <w:tc>
          <w:tcPr>
            <w:tcW w:w="400" w:type="pct"/>
            <w:vAlign w:val="center"/>
          </w:tcPr>
          <w:p w14:paraId="30849CDE" w14:textId="77777777" w:rsidR="00AC5860" w:rsidRPr="00B44895" w:rsidRDefault="00AC5860" w:rsidP="00AC5860">
            <w:pPr>
              <w:spacing w:after="0" w:line="240" w:lineRule="auto"/>
              <w:rPr>
                <w:rFonts w:ascii="Times New Roman" w:eastAsia="Times New Roman" w:hAnsi="Times New Roman" w:cs="Times New Roman"/>
                <w:sz w:val="26"/>
                <w:szCs w:val="26"/>
                <w:lang w:eastAsia="be-BY"/>
              </w:rPr>
            </w:pPr>
            <w:r w:rsidRPr="00B44895">
              <w:rPr>
                <w:rFonts w:ascii="Times New Roman" w:eastAsia="Times New Roman" w:hAnsi="Times New Roman" w:cs="Times New Roman"/>
                <w:sz w:val="26"/>
                <w:szCs w:val="26"/>
                <w:lang w:eastAsia="be-BY"/>
              </w:rPr>
              <w:t>1.1.</w:t>
            </w:r>
          </w:p>
        </w:tc>
        <w:tc>
          <w:tcPr>
            <w:tcW w:w="3362" w:type="pct"/>
            <w:vAlign w:val="center"/>
          </w:tcPr>
          <w:p w14:paraId="6A82CCF5" w14:textId="77777777" w:rsidR="00AC5860" w:rsidRPr="00B44895" w:rsidRDefault="00AC5860" w:rsidP="00AC5860">
            <w:pPr>
              <w:spacing w:after="0" w:line="240" w:lineRule="auto"/>
              <w:rPr>
                <w:rFonts w:ascii="Times New Roman" w:eastAsia="Times New Roman" w:hAnsi="Times New Roman" w:cs="Times New Roman"/>
                <w:sz w:val="26"/>
                <w:szCs w:val="26"/>
                <w:lang w:eastAsia="be-BY"/>
              </w:rPr>
            </w:pPr>
            <w:r w:rsidRPr="00B44895">
              <w:rPr>
                <w:rFonts w:ascii="Times New Roman" w:eastAsia="Times New Roman" w:hAnsi="Times New Roman" w:cs="Times New Roman"/>
                <w:sz w:val="26"/>
                <w:szCs w:val="26"/>
                <w:lang w:eastAsia="be-BY"/>
              </w:rPr>
              <w:t xml:space="preserve">История </w:t>
            </w:r>
          </w:p>
        </w:tc>
        <w:tc>
          <w:tcPr>
            <w:tcW w:w="1238" w:type="pct"/>
            <w:vAlign w:val="center"/>
          </w:tcPr>
          <w:p w14:paraId="36FDCAD1" w14:textId="77777777" w:rsidR="00AC5860" w:rsidRPr="00B44895" w:rsidRDefault="00AC5860" w:rsidP="00AC5860">
            <w:pPr>
              <w:spacing w:after="0" w:line="240" w:lineRule="auto"/>
              <w:jc w:val="center"/>
              <w:rPr>
                <w:rFonts w:ascii="Times New Roman" w:eastAsia="Times New Roman" w:hAnsi="Times New Roman" w:cs="Times New Roman"/>
                <w:sz w:val="26"/>
                <w:szCs w:val="26"/>
                <w:lang w:eastAsia="be-BY"/>
              </w:rPr>
            </w:pPr>
            <w:r w:rsidRPr="00B44895">
              <w:rPr>
                <w:rFonts w:ascii="Times New Roman" w:eastAsia="Times New Roman" w:hAnsi="Times New Roman" w:cs="Times New Roman"/>
                <w:sz w:val="26"/>
                <w:szCs w:val="26"/>
                <w:lang w:eastAsia="be-BY"/>
              </w:rPr>
              <w:t xml:space="preserve">УК-7, 9 </w:t>
            </w:r>
          </w:p>
        </w:tc>
      </w:tr>
      <w:tr w:rsidR="00AC5860" w:rsidRPr="00B44895" w14:paraId="03BC238E" w14:textId="77777777" w:rsidTr="00AC5860">
        <w:trPr>
          <w:trHeight w:val="227"/>
          <w:jc w:val="center"/>
        </w:trPr>
        <w:tc>
          <w:tcPr>
            <w:tcW w:w="400" w:type="pct"/>
            <w:vAlign w:val="center"/>
          </w:tcPr>
          <w:p w14:paraId="46CA2EBC" w14:textId="77777777" w:rsidR="00AC5860" w:rsidRPr="00B44895" w:rsidRDefault="00AC5860" w:rsidP="00AC5860">
            <w:pPr>
              <w:spacing w:after="0" w:line="240" w:lineRule="auto"/>
              <w:rPr>
                <w:rFonts w:ascii="Times New Roman" w:eastAsia="Times New Roman" w:hAnsi="Times New Roman" w:cs="Times New Roman"/>
                <w:sz w:val="26"/>
                <w:szCs w:val="26"/>
                <w:lang w:eastAsia="be-BY"/>
              </w:rPr>
            </w:pPr>
            <w:r w:rsidRPr="00B44895">
              <w:rPr>
                <w:rFonts w:ascii="Times New Roman" w:eastAsia="Times New Roman" w:hAnsi="Times New Roman" w:cs="Times New Roman"/>
                <w:sz w:val="26"/>
                <w:szCs w:val="26"/>
                <w:lang w:eastAsia="be-BY"/>
              </w:rPr>
              <w:t>1.2.</w:t>
            </w:r>
          </w:p>
        </w:tc>
        <w:tc>
          <w:tcPr>
            <w:tcW w:w="3362" w:type="pct"/>
            <w:vAlign w:val="center"/>
          </w:tcPr>
          <w:p w14:paraId="556FACED" w14:textId="77777777" w:rsidR="00AC5860" w:rsidRPr="00B44895" w:rsidRDefault="00AC5860" w:rsidP="00AC5860">
            <w:pPr>
              <w:spacing w:after="0" w:line="240" w:lineRule="auto"/>
              <w:rPr>
                <w:rFonts w:ascii="Times New Roman" w:eastAsia="Times New Roman" w:hAnsi="Times New Roman" w:cs="Times New Roman"/>
                <w:sz w:val="26"/>
                <w:szCs w:val="26"/>
                <w:lang w:eastAsia="be-BY"/>
              </w:rPr>
            </w:pPr>
            <w:r w:rsidRPr="00B44895">
              <w:rPr>
                <w:rFonts w:ascii="Times New Roman" w:eastAsia="Times New Roman" w:hAnsi="Times New Roman" w:cs="Times New Roman"/>
                <w:sz w:val="26"/>
                <w:szCs w:val="26"/>
                <w:lang w:eastAsia="be-BY"/>
              </w:rPr>
              <w:t>Политология</w:t>
            </w:r>
          </w:p>
        </w:tc>
        <w:tc>
          <w:tcPr>
            <w:tcW w:w="1238" w:type="pct"/>
            <w:vAlign w:val="center"/>
          </w:tcPr>
          <w:p w14:paraId="3849D6A4" w14:textId="77777777" w:rsidR="00AC5860" w:rsidRPr="00B44895" w:rsidRDefault="00AC5860" w:rsidP="00AC5860">
            <w:pPr>
              <w:spacing w:after="0" w:line="240" w:lineRule="auto"/>
              <w:jc w:val="center"/>
              <w:rPr>
                <w:rFonts w:ascii="Times New Roman" w:eastAsia="Times New Roman" w:hAnsi="Times New Roman" w:cs="Times New Roman"/>
                <w:sz w:val="26"/>
                <w:szCs w:val="26"/>
                <w:lang w:eastAsia="be-BY"/>
              </w:rPr>
            </w:pPr>
            <w:r w:rsidRPr="00B44895">
              <w:rPr>
                <w:rFonts w:ascii="Times New Roman" w:eastAsia="Times New Roman" w:hAnsi="Times New Roman" w:cs="Times New Roman"/>
                <w:sz w:val="26"/>
                <w:szCs w:val="26"/>
                <w:lang w:eastAsia="be-BY"/>
              </w:rPr>
              <w:t>УК-4, 7, 11</w:t>
            </w:r>
          </w:p>
        </w:tc>
      </w:tr>
      <w:tr w:rsidR="00AC5860" w:rsidRPr="00B44895" w14:paraId="55537862" w14:textId="77777777" w:rsidTr="00AC5860">
        <w:trPr>
          <w:trHeight w:val="227"/>
          <w:jc w:val="center"/>
        </w:trPr>
        <w:tc>
          <w:tcPr>
            <w:tcW w:w="400" w:type="pct"/>
            <w:vAlign w:val="center"/>
          </w:tcPr>
          <w:p w14:paraId="63ACA71F" w14:textId="77777777" w:rsidR="00AC5860" w:rsidRPr="00B44895" w:rsidRDefault="00AC5860" w:rsidP="00AC5860">
            <w:pPr>
              <w:spacing w:after="0" w:line="240" w:lineRule="auto"/>
              <w:rPr>
                <w:rFonts w:ascii="Times New Roman" w:eastAsia="Times New Roman" w:hAnsi="Times New Roman" w:cs="Times New Roman"/>
                <w:sz w:val="26"/>
                <w:szCs w:val="26"/>
                <w:lang w:eastAsia="be-BY"/>
              </w:rPr>
            </w:pPr>
            <w:r w:rsidRPr="00B44895">
              <w:rPr>
                <w:rFonts w:ascii="Times New Roman" w:eastAsia="Times New Roman" w:hAnsi="Times New Roman" w:cs="Times New Roman"/>
                <w:sz w:val="26"/>
                <w:szCs w:val="26"/>
                <w:lang w:eastAsia="be-BY"/>
              </w:rPr>
              <w:t>1.3.</w:t>
            </w:r>
          </w:p>
        </w:tc>
        <w:tc>
          <w:tcPr>
            <w:tcW w:w="3362" w:type="pct"/>
            <w:vAlign w:val="center"/>
          </w:tcPr>
          <w:p w14:paraId="7194345D" w14:textId="77777777" w:rsidR="00AC5860" w:rsidRPr="00B44895" w:rsidRDefault="00AC5860" w:rsidP="00AC5860">
            <w:pPr>
              <w:spacing w:after="0" w:line="240" w:lineRule="auto"/>
              <w:rPr>
                <w:rFonts w:ascii="Times New Roman" w:eastAsia="Times New Roman" w:hAnsi="Times New Roman" w:cs="Times New Roman"/>
                <w:sz w:val="26"/>
                <w:szCs w:val="26"/>
                <w:lang w:eastAsia="be-BY"/>
              </w:rPr>
            </w:pPr>
            <w:r w:rsidRPr="00B44895">
              <w:rPr>
                <w:rFonts w:ascii="Times New Roman" w:eastAsia="Times New Roman" w:hAnsi="Times New Roman" w:cs="Times New Roman"/>
                <w:sz w:val="26"/>
                <w:szCs w:val="26"/>
                <w:lang w:eastAsia="be-BY"/>
              </w:rPr>
              <w:t>Экономика</w:t>
            </w:r>
          </w:p>
        </w:tc>
        <w:tc>
          <w:tcPr>
            <w:tcW w:w="1238" w:type="pct"/>
            <w:vAlign w:val="center"/>
          </w:tcPr>
          <w:p w14:paraId="5DA9C766" w14:textId="77777777" w:rsidR="00AC5860" w:rsidRPr="00B44895" w:rsidRDefault="00AC5860" w:rsidP="00AC5860">
            <w:pPr>
              <w:spacing w:after="0" w:line="240" w:lineRule="auto"/>
              <w:jc w:val="center"/>
              <w:rPr>
                <w:rFonts w:ascii="Times New Roman" w:eastAsia="Times New Roman" w:hAnsi="Times New Roman" w:cs="Times New Roman"/>
                <w:sz w:val="26"/>
                <w:szCs w:val="26"/>
                <w:lang w:eastAsia="be-BY"/>
              </w:rPr>
            </w:pPr>
            <w:r w:rsidRPr="00B44895">
              <w:rPr>
                <w:rFonts w:ascii="Times New Roman" w:eastAsia="Times New Roman" w:hAnsi="Times New Roman" w:cs="Times New Roman"/>
                <w:sz w:val="26"/>
                <w:szCs w:val="26"/>
                <w:lang w:eastAsia="be-BY"/>
              </w:rPr>
              <w:t>УК-10</w:t>
            </w:r>
          </w:p>
        </w:tc>
      </w:tr>
      <w:tr w:rsidR="00AC5860" w:rsidRPr="00B44895" w14:paraId="21C0D130" w14:textId="77777777" w:rsidTr="00AC5860">
        <w:trPr>
          <w:trHeight w:val="227"/>
          <w:jc w:val="center"/>
        </w:trPr>
        <w:tc>
          <w:tcPr>
            <w:tcW w:w="400" w:type="pct"/>
            <w:vAlign w:val="center"/>
          </w:tcPr>
          <w:p w14:paraId="7E3E29C1" w14:textId="77777777" w:rsidR="00AC5860" w:rsidRPr="00B44895" w:rsidRDefault="00AC5860" w:rsidP="00AC5860">
            <w:pPr>
              <w:spacing w:after="0" w:line="240" w:lineRule="auto"/>
              <w:rPr>
                <w:rFonts w:ascii="Times New Roman" w:eastAsia="Times New Roman" w:hAnsi="Times New Roman" w:cs="Times New Roman"/>
                <w:sz w:val="26"/>
                <w:szCs w:val="26"/>
                <w:lang w:eastAsia="be-BY"/>
              </w:rPr>
            </w:pPr>
            <w:r w:rsidRPr="00B44895">
              <w:rPr>
                <w:rFonts w:ascii="Times New Roman" w:eastAsia="Times New Roman" w:hAnsi="Times New Roman" w:cs="Times New Roman"/>
                <w:sz w:val="26"/>
                <w:szCs w:val="26"/>
                <w:lang w:eastAsia="be-BY"/>
              </w:rPr>
              <w:t>1.4.</w:t>
            </w:r>
          </w:p>
        </w:tc>
        <w:tc>
          <w:tcPr>
            <w:tcW w:w="3362" w:type="pct"/>
            <w:vAlign w:val="center"/>
          </w:tcPr>
          <w:p w14:paraId="31D4CF5E" w14:textId="77777777" w:rsidR="00AC5860" w:rsidRPr="00B44895" w:rsidRDefault="00AC5860" w:rsidP="00AC5860">
            <w:pPr>
              <w:spacing w:after="0" w:line="240" w:lineRule="auto"/>
              <w:rPr>
                <w:rFonts w:ascii="Times New Roman" w:eastAsia="Times New Roman" w:hAnsi="Times New Roman" w:cs="Times New Roman"/>
                <w:sz w:val="26"/>
                <w:szCs w:val="26"/>
                <w:lang w:eastAsia="be-BY"/>
              </w:rPr>
            </w:pPr>
            <w:r w:rsidRPr="00B44895">
              <w:rPr>
                <w:rFonts w:ascii="Times New Roman" w:eastAsia="Times New Roman" w:hAnsi="Times New Roman" w:cs="Times New Roman"/>
                <w:sz w:val="26"/>
                <w:szCs w:val="26"/>
                <w:lang w:eastAsia="be-BY"/>
              </w:rPr>
              <w:t>Философия</w:t>
            </w:r>
          </w:p>
        </w:tc>
        <w:tc>
          <w:tcPr>
            <w:tcW w:w="1238" w:type="pct"/>
            <w:vAlign w:val="center"/>
          </w:tcPr>
          <w:p w14:paraId="4C242589" w14:textId="77777777" w:rsidR="00AC5860" w:rsidRPr="00B44895" w:rsidRDefault="00AC5860" w:rsidP="00AC5860">
            <w:pPr>
              <w:spacing w:after="0" w:line="240" w:lineRule="auto"/>
              <w:jc w:val="center"/>
              <w:rPr>
                <w:rFonts w:ascii="Times New Roman" w:eastAsia="Times New Roman" w:hAnsi="Times New Roman" w:cs="Times New Roman"/>
                <w:sz w:val="26"/>
                <w:szCs w:val="26"/>
                <w:lang w:eastAsia="be-BY"/>
              </w:rPr>
            </w:pPr>
            <w:r w:rsidRPr="00B44895">
              <w:rPr>
                <w:rFonts w:ascii="Times New Roman" w:eastAsia="Times New Roman" w:hAnsi="Times New Roman" w:cs="Times New Roman"/>
                <w:sz w:val="26"/>
                <w:szCs w:val="26"/>
                <w:lang w:eastAsia="be-BY"/>
              </w:rPr>
              <w:t>УК-8</w:t>
            </w:r>
          </w:p>
        </w:tc>
      </w:tr>
      <w:tr w:rsidR="00AC5860" w:rsidRPr="00B44895" w14:paraId="0712C7CB" w14:textId="77777777" w:rsidTr="00AC5860">
        <w:trPr>
          <w:trHeight w:val="227"/>
          <w:jc w:val="center"/>
        </w:trPr>
        <w:tc>
          <w:tcPr>
            <w:tcW w:w="400" w:type="pct"/>
            <w:vAlign w:val="center"/>
          </w:tcPr>
          <w:p w14:paraId="7D25DECC" w14:textId="77777777" w:rsidR="00AC5860" w:rsidRPr="00B44895" w:rsidRDefault="00AC5860" w:rsidP="00AC5860">
            <w:pPr>
              <w:spacing w:after="0" w:line="240" w:lineRule="auto"/>
              <w:rPr>
                <w:rFonts w:ascii="Times New Roman" w:eastAsia="Times New Roman" w:hAnsi="Times New Roman" w:cs="Times New Roman"/>
                <w:b/>
                <w:bCs/>
                <w:sz w:val="26"/>
                <w:szCs w:val="26"/>
                <w:lang w:eastAsia="be-BY"/>
              </w:rPr>
            </w:pPr>
            <w:r w:rsidRPr="00B44895">
              <w:rPr>
                <w:rFonts w:ascii="Times New Roman" w:eastAsia="Times New Roman" w:hAnsi="Times New Roman" w:cs="Times New Roman"/>
                <w:b/>
                <w:bCs/>
                <w:sz w:val="26"/>
                <w:szCs w:val="26"/>
                <w:lang w:eastAsia="be-BY"/>
              </w:rPr>
              <w:t>2.</w:t>
            </w:r>
          </w:p>
        </w:tc>
        <w:tc>
          <w:tcPr>
            <w:tcW w:w="3362" w:type="pct"/>
            <w:vAlign w:val="center"/>
          </w:tcPr>
          <w:p w14:paraId="30E13970" w14:textId="77777777" w:rsidR="00AC5860" w:rsidRPr="00B44895" w:rsidRDefault="00AC5860" w:rsidP="00AC5860">
            <w:pPr>
              <w:spacing w:after="0" w:line="240" w:lineRule="auto"/>
              <w:rPr>
                <w:rFonts w:ascii="Times New Roman" w:eastAsia="Times New Roman" w:hAnsi="Times New Roman" w:cs="Times New Roman"/>
                <w:b/>
                <w:bCs/>
                <w:sz w:val="26"/>
                <w:szCs w:val="26"/>
                <w:lang w:eastAsia="be-BY"/>
              </w:rPr>
            </w:pPr>
            <w:r w:rsidRPr="00B44895">
              <w:rPr>
                <w:rFonts w:ascii="Times New Roman" w:eastAsia="Times New Roman" w:hAnsi="Times New Roman" w:cs="Times New Roman"/>
                <w:b/>
                <w:bCs/>
                <w:sz w:val="26"/>
                <w:szCs w:val="26"/>
                <w:lang w:eastAsia="be-BY"/>
              </w:rPr>
              <w:t xml:space="preserve">Лингвистический модуль </w:t>
            </w:r>
          </w:p>
        </w:tc>
        <w:tc>
          <w:tcPr>
            <w:tcW w:w="1238" w:type="pct"/>
          </w:tcPr>
          <w:p w14:paraId="4B6544F2" w14:textId="77777777" w:rsidR="00AC5860" w:rsidRPr="00B44895" w:rsidRDefault="00AC5860" w:rsidP="00AC5860">
            <w:pPr>
              <w:spacing w:after="0" w:line="240" w:lineRule="auto"/>
              <w:jc w:val="center"/>
              <w:rPr>
                <w:rFonts w:ascii="Times New Roman" w:eastAsia="Times New Roman" w:hAnsi="Times New Roman" w:cs="Times New Roman"/>
                <w:sz w:val="26"/>
                <w:szCs w:val="26"/>
                <w:lang w:eastAsia="ru-RU"/>
              </w:rPr>
            </w:pPr>
            <w:r w:rsidRPr="00B44895">
              <w:rPr>
                <w:rFonts w:ascii="Times New Roman" w:eastAsia="Times New Roman" w:hAnsi="Times New Roman" w:cs="Times New Roman"/>
                <w:sz w:val="26"/>
                <w:szCs w:val="26"/>
                <w:lang w:eastAsia="ru-RU"/>
              </w:rPr>
              <w:t>УК-3, 5</w:t>
            </w:r>
          </w:p>
        </w:tc>
      </w:tr>
      <w:tr w:rsidR="00AC5860" w:rsidRPr="00B44895" w14:paraId="38265030" w14:textId="77777777" w:rsidTr="00AC5860">
        <w:trPr>
          <w:trHeight w:val="227"/>
          <w:jc w:val="center"/>
        </w:trPr>
        <w:tc>
          <w:tcPr>
            <w:tcW w:w="400" w:type="pct"/>
            <w:vAlign w:val="center"/>
          </w:tcPr>
          <w:p w14:paraId="76875BFC" w14:textId="77777777" w:rsidR="00AC5860" w:rsidRPr="00B44895" w:rsidRDefault="00AC5860" w:rsidP="00AC5860">
            <w:pPr>
              <w:spacing w:after="0" w:line="240" w:lineRule="auto"/>
              <w:rPr>
                <w:rFonts w:ascii="Times New Roman" w:eastAsia="Times New Roman" w:hAnsi="Times New Roman" w:cs="Times New Roman"/>
                <w:sz w:val="26"/>
                <w:szCs w:val="26"/>
                <w:lang w:eastAsia="be-BY"/>
              </w:rPr>
            </w:pPr>
            <w:r w:rsidRPr="00B44895">
              <w:rPr>
                <w:rFonts w:ascii="Times New Roman" w:eastAsia="Times New Roman" w:hAnsi="Times New Roman" w:cs="Times New Roman"/>
                <w:b/>
                <w:bCs/>
                <w:sz w:val="26"/>
                <w:szCs w:val="26"/>
                <w:lang w:eastAsia="be-BY"/>
              </w:rPr>
              <w:t>3.</w:t>
            </w:r>
          </w:p>
        </w:tc>
        <w:tc>
          <w:tcPr>
            <w:tcW w:w="3362" w:type="pct"/>
            <w:vAlign w:val="center"/>
          </w:tcPr>
          <w:p w14:paraId="41E0B6F3" w14:textId="77777777" w:rsidR="00AC5860" w:rsidRPr="00B44895" w:rsidRDefault="00AC5860" w:rsidP="00AC5860">
            <w:pPr>
              <w:spacing w:after="0" w:line="240" w:lineRule="auto"/>
              <w:rPr>
                <w:rFonts w:ascii="Times New Roman" w:eastAsia="Times New Roman" w:hAnsi="Times New Roman" w:cs="Times New Roman"/>
                <w:b/>
                <w:bCs/>
                <w:sz w:val="26"/>
                <w:szCs w:val="26"/>
                <w:lang w:eastAsia="be-BY"/>
              </w:rPr>
            </w:pPr>
            <w:r w:rsidRPr="00B44895">
              <w:rPr>
                <w:rFonts w:ascii="Times New Roman" w:eastAsia="Times New Roman" w:hAnsi="Times New Roman" w:cs="Times New Roman"/>
                <w:b/>
                <w:bCs/>
                <w:sz w:val="26"/>
                <w:szCs w:val="26"/>
                <w:lang w:eastAsia="be-BY"/>
              </w:rPr>
              <w:t>Безопасность жизнедеятельности человека</w:t>
            </w:r>
          </w:p>
        </w:tc>
        <w:tc>
          <w:tcPr>
            <w:tcW w:w="1238" w:type="pct"/>
          </w:tcPr>
          <w:p w14:paraId="64D77166" w14:textId="77777777" w:rsidR="00AC5860" w:rsidRPr="00B44895" w:rsidRDefault="00AC5860" w:rsidP="00AC5860">
            <w:pPr>
              <w:spacing w:after="0" w:line="240" w:lineRule="auto"/>
              <w:jc w:val="center"/>
              <w:rPr>
                <w:rFonts w:ascii="Times New Roman" w:eastAsia="Times New Roman" w:hAnsi="Times New Roman" w:cs="Times New Roman"/>
                <w:sz w:val="26"/>
                <w:szCs w:val="26"/>
                <w:lang w:eastAsia="ru-RU"/>
              </w:rPr>
            </w:pPr>
            <w:r w:rsidRPr="00B44895">
              <w:rPr>
                <w:rFonts w:ascii="Times New Roman" w:eastAsia="Times New Roman" w:hAnsi="Times New Roman" w:cs="Times New Roman"/>
                <w:bCs/>
                <w:sz w:val="26"/>
                <w:szCs w:val="26"/>
                <w:lang w:eastAsia="be-BY"/>
              </w:rPr>
              <w:t>БПК-1</w:t>
            </w:r>
          </w:p>
        </w:tc>
      </w:tr>
      <w:tr w:rsidR="00AC5860" w:rsidRPr="00B44895" w14:paraId="64B123C4" w14:textId="77777777" w:rsidTr="00AC5860">
        <w:trPr>
          <w:trHeight w:val="227"/>
          <w:jc w:val="center"/>
        </w:trPr>
        <w:tc>
          <w:tcPr>
            <w:tcW w:w="400" w:type="pct"/>
            <w:vAlign w:val="center"/>
          </w:tcPr>
          <w:p w14:paraId="30DF1E20" w14:textId="77777777" w:rsidR="00AC5860" w:rsidRPr="00B44895" w:rsidRDefault="00AC5860" w:rsidP="00AC5860">
            <w:pPr>
              <w:spacing w:after="0" w:line="240" w:lineRule="auto"/>
              <w:ind w:right="57"/>
              <w:rPr>
                <w:rFonts w:ascii="Times New Roman" w:eastAsia="Times New Roman" w:hAnsi="Times New Roman" w:cs="Times New Roman"/>
                <w:b/>
                <w:bCs/>
                <w:sz w:val="26"/>
                <w:szCs w:val="26"/>
                <w:lang w:eastAsia="be-BY"/>
              </w:rPr>
            </w:pPr>
            <w:r w:rsidRPr="00B44895">
              <w:rPr>
                <w:rFonts w:ascii="Times New Roman" w:eastAsia="Times New Roman" w:hAnsi="Times New Roman" w:cs="Times New Roman"/>
                <w:b/>
                <w:bCs/>
                <w:sz w:val="26"/>
                <w:szCs w:val="26"/>
                <w:lang w:eastAsia="be-BY"/>
              </w:rPr>
              <w:t>4.</w:t>
            </w:r>
          </w:p>
        </w:tc>
        <w:tc>
          <w:tcPr>
            <w:tcW w:w="3362" w:type="pct"/>
            <w:vAlign w:val="center"/>
          </w:tcPr>
          <w:p w14:paraId="7A937F8C" w14:textId="77777777" w:rsidR="00AC5860" w:rsidRPr="00B44895" w:rsidRDefault="00AC5860" w:rsidP="00AC5860">
            <w:pPr>
              <w:spacing w:after="0" w:line="240" w:lineRule="auto"/>
              <w:ind w:right="57"/>
              <w:rPr>
                <w:rFonts w:ascii="Times New Roman" w:eastAsia="Times New Roman" w:hAnsi="Times New Roman" w:cs="Times New Roman"/>
                <w:b/>
                <w:bCs/>
                <w:sz w:val="26"/>
                <w:szCs w:val="26"/>
                <w:lang w:eastAsia="be-BY"/>
              </w:rPr>
            </w:pPr>
            <w:r w:rsidRPr="00B44895">
              <w:rPr>
                <w:rFonts w:ascii="Times New Roman" w:eastAsia="Times New Roman" w:hAnsi="Times New Roman" w:cs="Times New Roman"/>
                <w:b/>
                <w:bCs/>
                <w:sz w:val="26"/>
                <w:szCs w:val="26"/>
                <w:lang w:eastAsia="be-BY"/>
              </w:rPr>
              <w:t>Психолого-педагогический модуль</w:t>
            </w:r>
          </w:p>
        </w:tc>
        <w:tc>
          <w:tcPr>
            <w:tcW w:w="1238" w:type="pct"/>
          </w:tcPr>
          <w:p w14:paraId="07911A78" w14:textId="77777777" w:rsidR="00AC5860" w:rsidRPr="00B44895" w:rsidRDefault="00AC5860" w:rsidP="00AC5860">
            <w:pPr>
              <w:spacing w:after="0" w:line="240" w:lineRule="auto"/>
              <w:ind w:right="57"/>
              <w:jc w:val="center"/>
              <w:rPr>
                <w:rFonts w:ascii="Times New Roman" w:eastAsia="Times New Roman" w:hAnsi="Times New Roman" w:cs="Times New Roman"/>
                <w:bCs/>
                <w:sz w:val="26"/>
                <w:szCs w:val="26"/>
                <w:lang w:eastAsia="be-BY"/>
              </w:rPr>
            </w:pPr>
            <w:r w:rsidRPr="00B44895">
              <w:rPr>
                <w:rFonts w:ascii="Times New Roman" w:eastAsia="Times New Roman" w:hAnsi="Times New Roman" w:cs="Times New Roman"/>
                <w:bCs/>
                <w:sz w:val="26"/>
                <w:szCs w:val="26"/>
                <w:lang w:eastAsia="be-BY"/>
              </w:rPr>
              <w:t>УК-1, 5, 6; БПК-2-4</w:t>
            </w:r>
          </w:p>
        </w:tc>
      </w:tr>
      <w:tr w:rsidR="00AC5860" w:rsidRPr="00B44895" w14:paraId="631FB58C" w14:textId="77777777" w:rsidTr="00AC5860">
        <w:trPr>
          <w:trHeight w:val="227"/>
          <w:jc w:val="center"/>
        </w:trPr>
        <w:tc>
          <w:tcPr>
            <w:tcW w:w="400" w:type="pct"/>
            <w:vAlign w:val="center"/>
          </w:tcPr>
          <w:p w14:paraId="7AB5FC8D" w14:textId="77777777" w:rsidR="00AC5860" w:rsidRPr="00B44895" w:rsidRDefault="00AC5860" w:rsidP="00AC5860">
            <w:pPr>
              <w:spacing w:after="0" w:line="240" w:lineRule="auto"/>
              <w:ind w:right="57"/>
              <w:rPr>
                <w:rFonts w:ascii="Times New Roman" w:eastAsia="Times New Roman" w:hAnsi="Times New Roman" w:cs="Times New Roman"/>
                <w:b/>
                <w:bCs/>
                <w:sz w:val="26"/>
                <w:szCs w:val="26"/>
                <w:lang w:eastAsia="be-BY"/>
              </w:rPr>
            </w:pPr>
            <w:r w:rsidRPr="00B44895">
              <w:rPr>
                <w:rFonts w:ascii="Times New Roman" w:eastAsia="Times New Roman" w:hAnsi="Times New Roman" w:cs="Times New Roman"/>
                <w:b/>
                <w:bCs/>
                <w:sz w:val="26"/>
                <w:szCs w:val="26"/>
                <w:lang w:eastAsia="be-BY"/>
              </w:rPr>
              <w:t>5.</w:t>
            </w:r>
          </w:p>
        </w:tc>
        <w:tc>
          <w:tcPr>
            <w:tcW w:w="3362" w:type="pct"/>
            <w:vAlign w:val="center"/>
          </w:tcPr>
          <w:p w14:paraId="32A6B212" w14:textId="77777777" w:rsidR="00AC5860" w:rsidRPr="00B44895" w:rsidRDefault="00AC5860" w:rsidP="00AC5860">
            <w:pPr>
              <w:spacing w:after="0" w:line="240" w:lineRule="auto"/>
              <w:ind w:right="57"/>
              <w:rPr>
                <w:rFonts w:ascii="Times New Roman" w:eastAsia="Times New Roman" w:hAnsi="Times New Roman" w:cs="Times New Roman"/>
                <w:b/>
                <w:bCs/>
                <w:sz w:val="26"/>
                <w:szCs w:val="26"/>
                <w:lang w:eastAsia="be-BY"/>
              </w:rPr>
            </w:pPr>
            <w:r w:rsidRPr="00B44895">
              <w:rPr>
                <w:rFonts w:ascii="Times New Roman" w:eastAsia="Times New Roman" w:hAnsi="Times New Roman" w:cs="Times New Roman"/>
                <w:b/>
                <w:bCs/>
                <w:sz w:val="26"/>
                <w:szCs w:val="26"/>
                <w:lang w:eastAsia="be-BY"/>
              </w:rPr>
              <w:t>Белорусская и мировая литература</w:t>
            </w:r>
          </w:p>
        </w:tc>
        <w:tc>
          <w:tcPr>
            <w:tcW w:w="1238" w:type="pct"/>
          </w:tcPr>
          <w:p w14:paraId="400A3854" w14:textId="77777777" w:rsidR="00AC5860" w:rsidRPr="00B44895" w:rsidRDefault="00AC5860" w:rsidP="00AC5860">
            <w:pPr>
              <w:spacing w:after="0" w:line="240" w:lineRule="auto"/>
              <w:ind w:right="57"/>
              <w:jc w:val="center"/>
              <w:rPr>
                <w:rFonts w:ascii="Times New Roman" w:eastAsia="Times New Roman" w:hAnsi="Times New Roman" w:cs="Times New Roman"/>
                <w:sz w:val="26"/>
                <w:szCs w:val="26"/>
                <w:lang w:eastAsia="ru-RU"/>
              </w:rPr>
            </w:pPr>
            <w:r w:rsidRPr="00B44895">
              <w:rPr>
                <w:rFonts w:ascii="Times New Roman" w:eastAsia="Times New Roman" w:hAnsi="Times New Roman" w:cs="Times New Roman"/>
                <w:bCs/>
                <w:sz w:val="26"/>
                <w:szCs w:val="26"/>
                <w:lang w:eastAsia="be-BY"/>
              </w:rPr>
              <w:t>УК-12</w:t>
            </w:r>
          </w:p>
        </w:tc>
      </w:tr>
      <w:tr w:rsidR="00AC5860" w:rsidRPr="00B44895" w14:paraId="18105460" w14:textId="77777777" w:rsidTr="00AC5860">
        <w:trPr>
          <w:trHeight w:val="227"/>
          <w:jc w:val="center"/>
        </w:trPr>
        <w:tc>
          <w:tcPr>
            <w:tcW w:w="400" w:type="pct"/>
            <w:vAlign w:val="center"/>
          </w:tcPr>
          <w:p w14:paraId="52849D31" w14:textId="77777777" w:rsidR="00AC5860" w:rsidRPr="00B44895" w:rsidRDefault="00AC5860" w:rsidP="00AC5860">
            <w:pPr>
              <w:spacing w:after="0" w:line="240" w:lineRule="auto"/>
              <w:ind w:right="57"/>
              <w:rPr>
                <w:rFonts w:ascii="Times New Roman" w:eastAsia="Times New Roman" w:hAnsi="Times New Roman" w:cs="Times New Roman"/>
                <w:b/>
                <w:bCs/>
                <w:sz w:val="26"/>
                <w:szCs w:val="26"/>
                <w:lang w:eastAsia="be-BY"/>
              </w:rPr>
            </w:pPr>
            <w:r w:rsidRPr="00B44895">
              <w:rPr>
                <w:rFonts w:ascii="Times New Roman" w:eastAsia="Times New Roman" w:hAnsi="Times New Roman" w:cs="Times New Roman"/>
                <w:b/>
                <w:bCs/>
                <w:sz w:val="26"/>
                <w:szCs w:val="26"/>
                <w:lang w:eastAsia="be-BY"/>
              </w:rPr>
              <w:t>6.</w:t>
            </w:r>
          </w:p>
        </w:tc>
        <w:tc>
          <w:tcPr>
            <w:tcW w:w="3362" w:type="pct"/>
            <w:vAlign w:val="center"/>
          </w:tcPr>
          <w:p w14:paraId="448F38C4" w14:textId="77777777" w:rsidR="00AC5860" w:rsidRPr="00B44895" w:rsidRDefault="00AC5860" w:rsidP="00AC5860">
            <w:pPr>
              <w:spacing w:after="0" w:line="240" w:lineRule="auto"/>
              <w:rPr>
                <w:rFonts w:ascii="Times New Roman" w:eastAsia="Times New Roman" w:hAnsi="Times New Roman" w:cs="Times New Roman"/>
                <w:b/>
                <w:bCs/>
                <w:sz w:val="26"/>
                <w:szCs w:val="26"/>
                <w:lang w:eastAsia="be-BY"/>
              </w:rPr>
            </w:pPr>
            <w:r w:rsidRPr="00B44895">
              <w:rPr>
                <w:rFonts w:ascii="Times New Roman" w:eastAsia="Times New Roman" w:hAnsi="Times New Roman" w:cs="Times New Roman"/>
                <w:b/>
                <w:bCs/>
                <w:sz w:val="26"/>
                <w:szCs w:val="26"/>
                <w:lang w:eastAsia="be-BY"/>
              </w:rPr>
              <w:t>Художественная культура</w:t>
            </w:r>
          </w:p>
        </w:tc>
        <w:tc>
          <w:tcPr>
            <w:tcW w:w="1238" w:type="pct"/>
          </w:tcPr>
          <w:p w14:paraId="45819A7C" w14:textId="77777777" w:rsidR="00AC5860" w:rsidRPr="00B44895" w:rsidRDefault="00AC5860" w:rsidP="00AC5860">
            <w:pPr>
              <w:spacing w:after="0" w:line="240" w:lineRule="auto"/>
              <w:jc w:val="center"/>
              <w:rPr>
                <w:rFonts w:ascii="Times New Roman" w:eastAsia="Times New Roman" w:hAnsi="Times New Roman" w:cs="Times New Roman"/>
                <w:sz w:val="26"/>
                <w:szCs w:val="26"/>
                <w:lang w:eastAsia="ru-RU"/>
              </w:rPr>
            </w:pPr>
            <w:r w:rsidRPr="00B44895">
              <w:rPr>
                <w:rFonts w:ascii="Times New Roman" w:eastAsia="Times New Roman" w:hAnsi="Times New Roman" w:cs="Times New Roman"/>
                <w:sz w:val="26"/>
                <w:szCs w:val="26"/>
                <w:lang w:eastAsia="ru-RU"/>
              </w:rPr>
              <w:t>УК-1, 13; БПК-5</w:t>
            </w:r>
          </w:p>
        </w:tc>
      </w:tr>
      <w:tr w:rsidR="00AC5860" w:rsidRPr="00B44895" w14:paraId="5FA23E66" w14:textId="77777777" w:rsidTr="00AC5860">
        <w:trPr>
          <w:trHeight w:val="227"/>
          <w:jc w:val="center"/>
        </w:trPr>
        <w:tc>
          <w:tcPr>
            <w:tcW w:w="400" w:type="pct"/>
            <w:vAlign w:val="center"/>
          </w:tcPr>
          <w:p w14:paraId="4581ABBC" w14:textId="77777777" w:rsidR="00AC5860" w:rsidRPr="00B44895" w:rsidRDefault="00AC5860" w:rsidP="00AC5860">
            <w:pPr>
              <w:spacing w:after="0" w:line="240" w:lineRule="auto"/>
              <w:ind w:right="57"/>
              <w:rPr>
                <w:rFonts w:ascii="Times New Roman" w:eastAsia="Times New Roman" w:hAnsi="Times New Roman" w:cs="Times New Roman"/>
                <w:b/>
                <w:bCs/>
                <w:sz w:val="26"/>
                <w:szCs w:val="26"/>
                <w:lang w:eastAsia="be-BY"/>
              </w:rPr>
            </w:pPr>
            <w:r w:rsidRPr="00B44895">
              <w:rPr>
                <w:rFonts w:ascii="Times New Roman" w:eastAsia="Times New Roman" w:hAnsi="Times New Roman" w:cs="Times New Roman"/>
                <w:b/>
                <w:bCs/>
                <w:sz w:val="26"/>
                <w:szCs w:val="26"/>
                <w:lang w:eastAsia="be-BY"/>
              </w:rPr>
              <w:t>7.</w:t>
            </w:r>
          </w:p>
        </w:tc>
        <w:tc>
          <w:tcPr>
            <w:tcW w:w="3362" w:type="pct"/>
            <w:vAlign w:val="center"/>
          </w:tcPr>
          <w:p w14:paraId="1AA6225E" w14:textId="77777777" w:rsidR="00AC5860" w:rsidRPr="00B44895" w:rsidRDefault="00AC5860" w:rsidP="00AC5860">
            <w:pPr>
              <w:spacing w:after="0" w:line="240" w:lineRule="auto"/>
              <w:rPr>
                <w:rFonts w:ascii="Times New Roman" w:eastAsia="Times New Roman" w:hAnsi="Times New Roman" w:cs="Times New Roman"/>
                <w:b/>
                <w:bCs/>
                <w:sz w:val="26"/>
                <w:szCs w:val="26"/>
                <w:lang w:eastAsia="be-BY"/>
              </w:rPr>
            </w:pPr>
            <w:r w:rsidRPr="00B44895">
              <w:rPr>
                <w:rFonts w:ascii="Times New Roman" w:eastAsia="Times New Roman" w:hAnsi="Times New Roman" w:cs="Times New Roman"/>
                <w:b/>
                <w:bCs/>
                <w:sz w:val="26"/>
                <w:szCs w:val="26"/>
                <w:lang w:eastAsia="be-BY"/>
              </w:rPr>
              <w:t xml:space="preserve">Информационная культура </w:t>
            </w:r>
          </w:p>
        </w:tc>
        <w:tc>
          <w:tcPr>
            <w:tcW w:w="1238" w:type="pct"/>
          </w:tcPr>
          <w:p w14:paraId="7281262B" w14:textId="77777777" w:rsidR="00AC5860" w:rsidRPr="00B44895" w:rsidRDefault="00AC5860" w:rsidP="00AC5860">
            <w:pPr>
              <w:spacing w:after="0" w:line="240" w:lineRule="auto"/>
              <w:jc w:val="center"/>
              <w:rPr>
                <w:rFonts w:ascii="Times New Roman" w:eastAsia="Times New Roman" w:hAnsi="Times New Roman" w:cs="Times New Roman"/>
                <w:sz w:val="26"/>
                <w:szCs w:val="26"/>
                <w:lang w:eastAsia="ru-RU"/>
              </w:rPr>
            </w:pPr>
            <w:r w:rsidRPr="00B44895">
              <w:rPr>
                <w:rFonts w:ascii="Times New Roman" w:eastAsia="Times New Roman" w:hAnsi="Times New Roman" w:cs="Times New Roman"/>
                <w:sz w:val="26"/>
                <w:szCs w:val="26"/>
                <w:lang w:eastAsia="ru-RU"/>
              </w:rPr>
              <w:t>УК-2, 5, 6; БПК-6, 7</w:t>
            </w:r>
          </w:p>
        </w:tc>
      </w:tr>
      <w:tr w:rsidR="00AC5860" w:rsidRPr="00B44895" w14:paraId="296E12B1" w14:textId="77777777" w:rsidTr="00AC5860">
        <w:trPr>
          <w:trHeight w:val="227"/>
          <w:jc w:val="center"/>
        </w:trPr>
        <w:tc>
          <w:tcPr>
            <w:tcW w:w="400" w:type="pct"/>
            <w:vAlign w:val="center"/>
          </w:tcPr>
          <w:p w14:paraId="6E40B5C7" w14:textId="77777777" w:rsidR="00AC5860" w:rsidRPr="00B44895" w:rsidRDefault="00AC5860" w:rsidP="00AC5860">
            <w:pPr>
              <w:spacing w:after="0" w:line="240" w:lineRule="auto"/>
              <w:ind w:right="57"/>
              <w:rPr>
                <w:rFonts w:ascii="Times New Roman" w:eastAsia="Times New Roman" w:hAnsi="Times New Roman" w:cs="Times New Roman"/>
                <w:b/>
                <w:bCs/>
                <w:sz w:val="26"/>
                <w:szCs w:val="26"/>
                <w:lang w:eastAsia="be-BY"/>
              </w:rPr>
            </w:pPr>
            <w:r w:rsidRPr="00B44895">
              <w:rPr>
                <w:rFonts w:ascii="Times New Roman" w:eastAsia="Times New Roman" w:hAnsi="Times New Roman" w:cs="Times New Roman"/>
                <w:b/>
                <w:bCs/>
                <w:sz w:val="26"/>
                <w:szCs w:val="26"/>
                <w:lang w:eastAsia="be-BY"/>
              </w:rPr>
              <w:t>8.</w:t>
            </w:r>
          </w:p>
        </w:tc>
        <w:tc>
          <w:tcPr>
            <w:tcW w:w="3362" w:type="pct"/>
            <w:vAlign w:val="center"/>
          </w:tcPr>
          <w:p w14:paraId="438A949F" w14:textId="77777777" w:rsidR="00AC5860" w:rsidRPr="00B44895" w:rsidRDefault="00AC5860" w:rsidP="00AC5860">
            <w:pPr>
              <w:spacing w:after="0" w:line="240" w:lineRule="auto"/>
              <w:rPr>
                <w:rFonts w:ascii="Times New Roman" w:eastAsia="Times New Roman" w:hAnsi="Times New Roman" w:cs="Times New Roman"/>
                <w:b/>
                <w:bCs/>
                <w:sz w:val="26"/>
                <w:szCs w:val="26"/>
                <w:lang w:eastAsia="be-BY"/>
              </w:rPr>
            </w:pPr>
            <w:r w:rsidRPr="00B44895">
              <w:rPr>
                <w:rFonts w:ascii="Times New Roman" w:eastAsia="Times New Roman" w:hAnsi="Times New Roman" w:cs="Times New Roman"/>
                <w:b/>
                <w:bCs/>
                <w:sz w:val="26"/>
                <w:szCs w:val="26"/>
                <w:lang w:eastAsia="be-BY"/>
              </w:rPr>
              <w:t>Культурологический модуль</w:t>
            </w:r>
          </w:p>
        </w:tc>
        <w:tc>
          <w:tcPr>
            <w:tcW w:w="1238" w:type="pct"/>
          </w:tcPr>
          <w:p w14:paraId="36745F05" w14:textId="77777777" w:rsidR="00AC5860" w:rsidRPr="00B44895" w:rsidRDefault="00AC5860" w:rsidP="00AC5860">
            <w:pPr>
              <w:spacing w:after="0" w:line="240" w:lineRule="auto"/>
              <w:jc w:val="center"/>
              <w:rPr>
                <w:rFonts w:ascii="Times New Roman" w:eastAsia="Times New Roman" w:hAnsi="Times New Roman" w:cs="Times New Roman"/>
                <w:sz w:val="26"/>
                <w:szCs w:val="26"/>
                <w:lang w:eastAsia="ru-RU"/>
              </w:rPr>
            </w:pPr>
            <w:r w:rsidRPr="00B44895">
              <w:rPr>
                <w:rFonts w:ascii="Times New Roman" w:eastAsia="Times New Roman" w:hAnsi="Times New Roman" w:cs="Times New Roman"/>
                <w:sz w:val="26"/>
                <w:szCs w:val="26"/>
                <w:lang w:eastAsia="ru-RU"/>
              </w:rPr>
              <w:t>УК-4, 7; БПК-8, 9</w:t>
            </w:r>
          </w:p>
        </w:tc>
      </w:tr>
      <w:tr w:rsidR="00AC5860" w:rsidRPr="00B44895" w14:paraId="783167C6" w14:textId="77777777" w:rsidTr="00AC5860">
        <w:trPr>
          <w:trHeight w:val="227"/>
          <w:jc w:val="center"/>
        </w:trPr>
        <w:tc>
          <w:tcPr>
            <w:tcW w:w="400" w:type="pct"/>
            <w:vAlign w:val="center"/>
          </w:tcPr>
          <w:p w14:paraId="7ECFDBE6" w14:textId="77777777" w:rsidR="00AC5860" w:rsidRPr="00B44895" w:rsidRDefault="00AC5860" w:rsidP="00AC5860">
            <w:pPr>
              <w:spacing w:after="0" w:line="240" w:lineRule="auto"/>
              <w:ind w:right="57"/>
              <w:rPr>
                <w:rFonts w:ascii="Times New Roman" w:eastAsia="Times New Roman" w:hAnsi="Times New Roman" w:cs="Times New Roman"/>
                <w:b/>
                <w:bCs/>
                <w:sz w:val="26"/>
                <w:szCs w:val="26"/>
                <w:lang w:eastAsia="be-BY"/>
              </w:rPr>
            </w:pPr>
            <w:r w:rsidRPr="00B44895">
              <w:rPr>
                <w:rFonts w:ascii="Times New Roman" w:eastAsia="Times New Roman" w:hAnsi="Times New Roman" w:cs="Times New Roman"/>
                <w:b/>
                <w:bCs/>
                <w:sz w:val="26"/>
                <w:szCs w:val="26"/>
                <w:lang w:eastAsia="be-BY"/>
              </w:rPr>
              <w:t>9.</w:t>
            </w:r>
          </w:p>
        </w:tc>
        <w:tc>
          <w:tcPr>
            <w:tcW w:w="3362" w:type="pct"/>
            <w:vAlign w:val="center"/>
          </w:tcPr>
          <w:p w14:paraId="07341153" w14:textId="77777777" w:rsidR="00AC5860" w:rsidRPr="00B44895" w:rsidRDefault="00AC5860" w:rsidP="00AC5860">
            <w:pPr>
              <w:spacing w:after="0" w:line="240" w:lineRule="auto"/>
              <w:rPr>
                <w:rFonts w:ascii="Times New Roman" w:eastAsia="Times New Roman" w:hAnsi="Times New Roman" w:cs="Times New Roman"/>
                <w:b/>
                <w:bCs/>
                <w:sz w:val="26"/>
                <w:szCs w:val="26"/>
                <w:lang w:eastAsia="be-BY"/>
              </w:rPr>
            </w:pPr>
            <w:r w:rsidRPr="00B44895">
              <w:rPr>
                <w:rFonts w:ascii="Times New Roman" w:eastAsia="Times New Roman" w:hAnsi="Times New Roman" w:cs="Times New Roman"/>
                <w:b/>
                <w:bCs/>
                <w:sz w:val="26"/>
                <w:szCs w:val="26"/>
                <w:lang w:eastAsia="be-BY"/>
              </w:rPr>
              <w:t>Библиотековедение</w:t>
            </w:r>
          </w:p>
        </w:tc>
        <w:tc>
          <w:tcPr>
            <w:tcW w:w="1238" w:type="pct"/>
          </w:tcPr>
          <w:p w14:paraId="73895FE9" w14:textId="77777777" w:rsidR="00AC5860" w:rsidRPr="00B44895" w:rsidRDefault="00AC5860" w:rsidP="00AC5860">
            <w:pPr>
              <w:spacing w:after="0" w:line="240" w:lineRule="auto"/>
              <w:jc w:val="center"/>
              <w:rPr>
                <w:rFonts w:ascii="Times New Roman" w:eastAsia="Times New Roman" w:hAnsi="Times New Roman" w:cs="Times New Roman"/>
                <w:sz w:val="26"/>
                <w:szCs w:val="26"/>
                <w:lang w:eastAsia="ru-RU"/>
              </w:rPr>
            </w:pPr>
            <w:r w:rsidRPr="00B44895">
              <w:rPr>
                <w:rFonts w:ascii="Times New Roman" w:eastAsia="Times New Roman" w:hAnsi="Times New Roman" w:cs="Times New Roman"/>
                <w:sz w:val="26"/>
                <w:szCs w:val="26"/>
                <w:lang w:eastAsia="ru-RU"/>
              </w:rPr>
              <w:t>БПК-10</w:t>
            </w:r>
          </w:p>
        </w:tc>
      </w:tr>
      <w:tr w:rsidR="00AC5860" w:rsidRPr="00B44895" w14:paraId="7F7C3143" w14:textId="77777777" w:rsidTr="00AC5860">
        <w:trPr>
          <w:trHeight w:val="227"/>
          <w:jc w:val="center"/>
        </w:trPr>
        <w:tc>
          <w:tcPr>
            <w:tcW w:w="400" w:type="pct"/>
            <w:vAlign w:val="center"/>
          </w:tcPr>
          <w:p w14:paraId="1A671A22" w14:textId="77777777" w:rsidR="00AC5860" w:rsidRPr="00B44895" w:rsidRDefault="00AC5860" w:rsidP="00AC5860">
            <w:pPr>
              <w:spacing w:after="0" w:line="240" w:lineRule="auto"/>
              <w:ind w:right="57"/>
              <w:rPr>
                <w:rFonts w:ascii="Times New Roman" w:eastAsia="Times New Roman" w:hAnsi="Times New Roman" w:cs="Times New Roman"/>
                <w:b/>
                <w:bCs/>
                <w:sz w:val="26"/>
                <w:szCs w:val="26"/>
                <w:lang w:eastAsia="be-BY"/>
              </w:rPr>
            </w:pPr>
            <w:r w:rsidRPr="00B44895">
              <w:rPr>
                <w:rFonts w:ascii="Times New Roman" w:eastAsia="Times New Roman" w:hAnsi="Times New Roman" w:cs="Times New Roman"/>
                <w:b/>
                <w:bCs/>
                <w:sz w:val="26"/>
                <w:szCs w:val="26"/>
                <w:lang w:eastAsia="be-BY"/>
              </w:rPr>
              <w:t>10.</w:t>
            </w:r>
          </w:p>
        </w:tc>
        <w:tc>
          <w:tcPr>
            <w:tcW w:w="3362" w:type="pct"/>
            <w:vAlign w:val="center"/>
          </w:tcPr>
          <w:p w14:paraId="00623FEE" w14:textId="77777777" w:rsidR="00AC5860" w:rsidRPr="00B44895" w:rsidRDefault="00AC5860" w:rsidP="00AC5860">
            <w:pPr>
              <w:spacing w:after="0" w:line="240" w:lineRule="auto"/>
              <w:rPr>
                <w:rFonts w:ascii="Times New Roman" w:eastAsia="Times New Roman" w:hAnsi="Times New Roman" w:cs="Times New Roman"/>
                <w:b/>
                <w:bCs/>
                <w:sz w:val="26"/>
                <w:szCs w:val="26"/>
                <w:lang w:eastAsia="be-BY"/>
              </w:rPr>
            </w:pPr>
            <w:r w:rsidRPr="00B44895">
              <w:rPr>
                <w:rFonts w:ascii="Times New Roman" w:eastAsia="Times New Roman" w:hAnsi="Times New Roman" w:cs="Times New Roman"/>
                <w:b/>
                <w:bCs/>
                <w:sz w:val="26"/>
                <w:szCs w:val="26"/>
                <w:lang w:eastAsia="be-BY"/>
              </w:rPr>
              <w:t>Библиографоведение</w:t>
            </w:r>
          </w:p>
        </w:tc>
        <w:tc>
          <w:tcPr>
            <w:tcW w:w="1238" w:type="pct"/>
          </w:tcPr>
          <w:p w14:paraId="543B3C11" w14:textId="77777777" w:rsidR="00AC5860" w:rsidRPr="00B44895" w:rsidRDefault="00AC5860" w:rsidP="00AC5860">
            <w:pPr>
              <w:spacing w:after="0" w:line="240" w:lineRule="auto"/>
              <w:jc w:val="center"/>
              <w:rPr>
                <w:rFonts w:ascii="Times New Roman" w:eastAsia="Times New Roman" w:hAnsi="Times New Roman" w:cs="Times New Roman"/>
                <w:sz w:val="26"/>
                <w:szCs w:val="26"/>
                <w:lang w:eastAsia="ru-RU"/>
              </w:rPr>
            </w:pPr>
            <w:r w:rsidRPr="00B44895">
              <w:rPr>
                <w:rFonts w:ascii="Times New Roman" w:eastAsia="Times New Roman" w:hAnsi="Times New Roman" w:cs="Times New Roman"/>
                <w:sz w:val="26"/>
                <w:szCs w:val="26"/>
                <w:lang w:eastAsia="ru-RU"/>
              </w:rPr>
              <w:t>БПК-11</w:t>
            </w:r>
          </w:p>
        </w:tc>
      </w:tr>
      <w:tr w:rsidR="00AC5860" w:rsidRPr="00B44895" w14:paraId="064C7D35" w14:textId="77777777" w:rsidTr="00AC5860">
        <w:trPr>
          <w:trHeight w:val="227"/>
          <w:jc w:val="center"/>
        </w:trPr>
        <w:tc>
          <w:tcPr>
            <w:tcW w:w="400" w:type="pct"/>
            <w:vAlign w:val="center"/>
          </w:tcPr>
          <w:p w14:paraId="5A7AE4CE" w14:textId="77777777" w:rsidR="00AC5860" w:rsidRPr="00B44895" w:rsidRDefault="00AC5860" w:rsidP="00AC5860">
            <w:pPr>
              <w:spacing w:after="0" w:line="240" w:lineRule="auto"/>
              <w:ind w:right="57"/>
              <w:rPr>
                <w:rFonts w:ascii="Times New Roman" w:eastAsia="Times New Roman" w:hAnsi="Times New Roman" w:cs="Times New Roman"/>
                <w:b/>
                <w:bCs/>
                <w:sz w:val="26"/>
                <w:szCs w:val="26"/>
                <w:lang w:eastAsia="be-BY"/>
              </w:rPr>
            </w:pPr>
            <w:r w:rsidRPr="00B44895">
              <w:rPr>
                <w:rFonts w:ascii="Times New Roman" w:eastAsia="Times New Roman" w:hAnsi="Times New Roman" w:cs="Times New Roman"/>
                <w:b/>
                <w:bCs/>
                <w:sz w:val="26"/>
                <w:szCs w:val="26"/>
                <w:lang w:eastAsia="be-BY"/>
              </w:rPr>
              <w:t>11.</w:t>
            </w:r>
          </w:p>
        </w:tc>
        <w:tc>
          <w:tcPr>
            <w:tcW w:w="3362" w:type="pct"/>
          </w:tcPr>
          <w:p w14:paraId="37A88A47" w14:textId="77777777" w:rsidR="00AC5860" w:rsidRPr="00B44895" w:rsidRDefault="00AC5860" w:rsidP="00AC5860">
            <w:pPr>
              <w:spacing w:after="0" w:line="240" w:lineRule="auto"/>
              <w:rPr>
                <w:rFonts w:ascii="Times New Roman" w:eastAsia="Times New Roman" w:hAnsi="Times New Roman" w:cs="Times New Roman"/>
                <w:b/>
                <w:bCs/>
                <w:sz w:val="26"/>
                <w:szCs w:val="26"/>
                <w:lang w:eastAsia="be-BY"/>
              </w:rPr>
            </w:pPr>
            <w:r w:rsidRPr="00B44895">
              <w:rPr>
                <w:rFonts w:ascii="Times New Roman" w:eastAsia="Times New Roman" w:hAnsi="Times New Roman" w:cs="Times New Roman"/>
                <w:b/>
                <w:bCs/>
                <w:sz w:val="26"/>
                <w:szCs w:val="26"/>
                <w:lang w:eastAsia="ru-RU"/>
              </w:rPr>
              <w:t>Теория информации и документология</w:t>
            </w:r>
          </w:p>
        </w:tc>
        <w:tc>
          <w:tcPr>
            <w:tcW w:w="1238" w:type="pct"/>
          </w:tcPr>
          <w:p w14:paraId="57CD9EA8" w14:textId="77777777" w:rsidR="00AC5860" w:rsidRPr="00B44895" w:rsidRDefault="00AC5860" w:rsidP="00AC5860">
            <w:pPr>
              <w:spacing w:after="0" w:line="240" w:lineRule="auto"/>
              <w:jc w:val="center"/>
              <w:rPr>
                <w:rFonts w:ascii="Times New Roman" w:eastAsia="Times New Roman" w:hAnsi="Times New Roman" w:cs="Times New Roman"/>
                <w:sz w:val="26"/>
                <w:szCs w:val="26"/>
                <w:lang w:eastAsia="ru-RU"/>
              </w:rPr>
            </w:pPr>
            <w:r w:rsidRPr="00B44895">
              <w:rPr>
                <w:rFonts w:ascii="Times New Roman" w:eastAsia="Times New Roman" w:hAnsi="Times New Roman" w:cs="Times New Roman"/>
                <w:sz w:val="26"/>
                <w:szCs w:val="26"/>
                <w:lang w:eastAsia="ru-RU"/>
              </w:rPr>
              <w:t>УК-1, 2; БПК-12, 13</w:t>
            </w:r>
          </w:p>
        </w:tc>
      </w:tr>
      <w:tr w:rsidR="00AC5860" w:rsidRPr="00B44895" w14:paraId="1CDE5033" w14:textId="77777777" w:rsidTr="00AC5860">
        <w:trPr>
          <w:trHeight w:val="227"/>
          <w:jc w:val="center"/>
        </w:trPr>
        <w:tc>
          <w:tcPr>
            <w:tcW w:w="400" w:type="pct"/>
            <w:vAlign w:val="center"/>
          </w:tcPr>
          <w:p w14:paraId="3F6C1C7E" w14:textId="77777777" w:rsidR="00AC5860" w:rsidRPr="00B44895" w:rsidRDefault="00AC5860" w:rsidP="00AC5860">
            <w:pPr>
              <w:spacing w:after="0" w:line="240" w:lineRule="auto"/>
              <w:rPr>
                <w:rFonts w:ascii="Times New Roman" w:eastAsia="Times New Roman" w:hAnsi="Times New Roman" w:cs="Times New Roman"/>
                <w:b/>
                <w:bCs/>
                <w:sz w:val="26"/>
                <w:szCs w:val="26"/>
                <w:lang w:eastAsia="be-BY"/>
              </w:rPr>
            </w:pPr>
            <w:r w:rsidRPr="00B44895">
              <w:rPr>
                <w:rFonts w:ascii="Times New Roman" w:eastAsia="Times New Roman" w:hAnsi="Times New Roman" w:cs="Times New Roman"/>
                <w:b/>
                <w:bCs/>
                <w:sz w:val="26"/>
                <w:szCs w:val="26"/>
                <w:lang w:eastAsia="be-BY"/>
              </w:rPr>
              <w:t>1</w:t>
            </w:r>
            <w:r w:rsidRPr="00B44895">
              <w:rPr>
                <w:rFonts w:ascii="Times New Roman" w:eastAsia="Times New Roman" w:hAnsi="Times New Roman" w:cs="Times New Roman"/>
                <w:b/>
                <w:bCs/>
                <w:sz w:val="26"/>
                <w:szCs w:val="26"/>
                <w:lang w:val="en-US" w:eastAsia="be-BY"/>
              </w:rPr>
              <w:t>2</w:t>
            </w:r>
            <w:r w:rsidRPr="00B44895">
              <w:rPr>
                <w:rFonts w:ascii="Times New Roman" w:eastAsia="Times New Roman" w:hAnsi="Times New Roman" w:cs="Times New Roman"/>
                <w:b/>
                <w:bCs/>
                <w:sz w:val="26"/>
                <w:szCs w:val="26"/>
                <w:lang w:eastAsia="be-BY"/>
              </w:rPr>
              <w:t>.</w:t>
            </w:r>
          </w:p>
        </w:tc>
        <w:tc>
          <w:tcPr>
            <w:tcW w:w="3362" w:type="pct"/>
            <w:vAlign w:val="center"/>
          </w:tcPr>
          <w:p w14:paraId="318DD721" w14:textId="77777777" w:rsidR="00AC5860" w:rsidRPr="00B44895" w:rsidRDefault="00AC5860" w:rsidP="00AC5860">
            <w:pPr>
              <w:spacing w:after="0" w:line="240" w:lineRule="auto"/>
              <w:rPr>
                <w:rFonts w:ascii="Times New Roman" w:eastAsia="Times New Roman" w:hAnsi="Times New Roman" w:cs="Times New Roman"/>
                <w:b/>
                <w:bCs/>
                <w:sz w:val="26"/>
                <w:szCs w:val="26"/>
                <w:lang w:eastAsia="be-BY"/>
              </w:rPr>
            </w:pPr>
            <w:r w:rsidRPr="00B44895">
              <w:rPr>
                <w:rFonts w:ascii="Times New Roman" w:eastAsia="Times New Roman" w:hAnsi="Times New Roman" w:cs="Times New Roman"/>
                <w:b/>
                <w:bCs/>
                <w:sz w:val="26"/>
                <w:szCs w:val="26"/>
                <w:lang w:eastAsia="ru-RU"/>
              </w:rPr>
              <w:t>Курсовые проекты (курсовые работы)</w:t>
            </w:r>
          </w:p>
        </w:tc>
        <w:tc>
          <w:tcPr>
            <w:tcW w:w="1238" w:type="pct"/>
          </w:tcPr>
          <w:p w14:paraId="2982E029" w14:textId="77777777" w:rsidR="00AC5860" w:rsidRPr="00B44895" w:rsidRDefault="00AC5860" w:rsidP="00AC5860">
            <w:pPr>
              <w:spacing w:after="0" w:line="240" w:lineRule="auto"/>
              <w:jc w:val="center"/>
              <w:rPr>
                <w:rFonts w:ascii="Times New Roman" w:eastAsia="Times New Roman" w:hAnsi="Times New Roman" w:cs="Times New Roman"/>
                <w:sz w:val="26"/>
                <w:szCs w:val="26"/>
                <w:lang w:eastAsia="ru-RU"/>
              </w:rPr>
            </w:pPr>
            <w:r w:rsidRPr="00B44895">
              <w:rPr>
                <w:rFonts w:ascii="Times New Roman" w:eastAsia="Times New Roman" w:hAnsi="Times New Roman" w:cs="Times New Roman"/>
                <w:sz w:val="26"/>
                <w:szCs w:val="26"/>
                <w:lang w:eastAsia="ru-RU"/>
              </w:rPr>
              <w:t>УК-1, 5, 6; БПК-14</w:t>
            </w:r>
          </w:p>
        </w:tc>
      </w:tr>
      <w:tr w:rsidR="00AC5860" w:rsidRPr="00B44895" w14:paraId="799A14BE" w14:textId="77777777" w:rsidTr="00AC5860">
        <w:trPr>
          <w:trHeight w:val="227"/>
          <w:jc w:val="center"/>
        </w:trPr>
        <w:tc>
          <w:tcPr>
            <w:tcW w:w="400" w:type="pct"/>
            <w:vAlign w:val="center"/>
          </w:tcPr>
          <w:p w14:paraId="17B77D10" w14:textId="77777777" w:rsidR="00AC5860" w:rsidRPr="00B44895" w:rsidRDefault="00AC5860" w:rsidP="00AC5860">
            <w:pPr>
              <w:spacing w:after="0" w:line="240" w:lineRule="auto"/>
              <w:ind w:right="57"/>
              <w:rPr>
                <w:rFonts w:ascii="Times New Roman" w:eastAsia="Times New Roman" w:hAnsi="Times New Roman" w:cs="Times New Roman"/>
                <w:b/>
                <w:bCs/>
                <w:sz w:val="26"/>
                <w:szCs w:val="26"/>
                <w:lang w:eastAsia="be-BY"/>
              </w:rPr>
            </w:pPr>
            <w:r w:rsidRPr="00B44895">
              <w:rPr>
                <w:rFonts w:ascii="Times New Roman" w:eastAsia="Times New Roman" w:hAnsi="Times New Roman" w:cs="Times New Roman"/>
                <w:b/>
                <w:bCs/>
                <w:sz w:val="26"/>
                <w:szCs w:val="26"/>
                <w:lang w:eastAsia="be-BY"/>
              </w:rPr>
              <w:t>13.</w:t>
            </w:r>
          </w:p>
        </w:tc>
        <w:tc>
          <w:tcPr>
            <w:tcW w:w="3362" w:type="pct"/>
            <w:vAlign w:val="center"/>
          </w:tcPr>
          <w:p w14:paraId="75457BB1" w14:textId="77777777" w:rsidR="00AC5860" w:rsidRPr="00B44895" w:rsidRDefault="00AC5860" w:rsidP="00AC5860">
            <w:pPr>
              <w:spacing w:after="0" w:line="240" w:lineRule="auto"/>
              <w:ind w:right="57"/>
              <w:rPr>
                <w:rFonts w:ascii="Times New Roman" w:eastAsia="Times New Roman" w:hAnsi="Times New Roman" w:cs="Times New Roman"/>
                <w:b/>
                <w:bCs/>
                <w:sz w:val="26"/>
                <w:szCs w:val="26"/>
                <w:lang w:eastAsia="ru-RU"/>
              </w:rPr>
            </w:pPr>
            <w:r w:rsidRPr="00B44895">
              <w:rPr>
                <w:rFonts w:ascii="Times New Roman" w:eastAsia="Times New Roman" w:hAnsi="Times New Roman" w:cs="Times New Roman"/>
                <w:b/>
                <w:bCs/>
                <w:sz w:val="26"/>
                <w:szCs w:val="26"/>
                <w:lang w:eastAsia="ru-RU"/>
              </w:rPr>
              <w:t>Дополнительные виды обучения</w:t>
            </w:r>
          </w:p>
        </w:tc>
        <w:tc>
          <w:tcPr>
            <w:tcW w:w="1238" w:type="pct"/>
          </w:tcPr>
          <w:p w14:paraId="05A72DF0" w14:textId="77777777" w:rsidR="00AC5860" w:rsidRPr="00B44895" w:rsidRDefault="00AC5860" w:rsidP="00AC5860">
            <w:pPr>
              <w:spacing w:after="0" w:line="240" w:lineRule="auto"/>
              <w:ind w:right="57"/>
              <w:jc w:val="center"/>
              <w:rPr>
                <w:rFonts w:ascii="Times New Roman" w:eastAsia="Times New Roman" w:hAnsi="Times New Roman" w:cs="Times New Roman"/>
                <w:bCs/>
                <w:sz w:val="26"/>
                <w:szCs w:val="26"/>
                <w:lang w:eastAsia="be-BY"/>
              </w:rPr>
            </w:pPr>
          </w:p>
        </w:tc>
      </w:tr>
      <w:tr w:rsidR="00AC5860" w:rsidRPr="00AC5860" w14:paraId="5C975666" w14:textId="77777777" w:rsidTr="00AC5860">
        <w:trPr>
          <w:trHeight w:val="227"/>
          <w:jc w:val="center"/>
        </w:trPr>
        <w:tc>
          <w:tcPr>
            <w:tcW w:w="400" w:type="pct"/>
            <w:vAlign w:val="center"/>
          </w:tcPr>
          <w:p w14:paraId="271AC4F2" w14:textId="77777777" w:rsidR="00AC5860" w:rsidRPr="00B44895" w:rsidRDefault="00AC5860" w:rsidP="00AC5860">
            <w:pPr>
              <w:spacing w:after="0" w:line="240" w:lineRule="auto"/>
              <w:ind w:right="57"/>
              <w:rPr>
                <w:rFonts w:ascii="Times New Roman" w:eastAsia="Times New Roman" w:hAnsi="Times New Roman" w:cs="Times New Roman"/>
                <w:bCs/>
                <w:sz w:val="26"/>
                <w:szCs w:val="26"/>
                <w:lang w:eastAsia="be-BY"/>
              </w:rPr>
            </w:pPr>
            <w:r w:rsidRPr="00B44895">
              <w:rPr>
                <w:rFonts w:ascii="Times New Roman" w:eastAsia="Times New Roman" w:hAnsi="Times New Roman" w:cs="Times New Roman"/>
                <w:bCs/>
                <w:sz w:val="26"/>
                <w:szCs w:val="26"/>
                <w:lang w:eastAsia="be-BY"/>
              </w:rPr>
              <w:t>13.1.</w:t>
            </w:r>
          </w:p>
        </w:tc>
        <w:tc>
          <w:tcPr>
            <w:tcW w:w="3362" w:type="pct"/>
            <w:vAlign w:val="center"/>
          </w:tcPr>
          <w:p w14:paraId="49023E92" w14:textId="77777777" w:rsidR="00AC5860" w:rsidRPr="00B44895" w:rsidRDefault="00AC5860" w:rsidP="00AC5860">
            <w:pPr>
              <w:spacing w:after="0" w:line="240" w:lineRule="auto"/>
              <w:ind w:right="57"/>
              <w:rPr>
                <w:rFonts w:ascii="Times New Roman" w:eastAsia="Times New Roman" w:hAnsi="Times New Roman" w:cs="Times New Roman"/>
                <w:bCs/>
                <w:sz w:val="26"/>
                <w:szCs w:val="26"/>
                <w:lang w:eastAsia="ru-RU"/>
              </w:rPr>
            </w:pPr>
            <w:r w:rsidRPr="00B44895">
              <w:rPr>
                <w:rFonts w:ascii="Times New Roman" w:eastAsia="Times New Roman" w:hAnsi="Times New Roman" w:cs="Times New Roman"/>
                <w:bCs/>
                <w:sz w:val="26"/>
                <w:szCs w:val="26"/>
                <w:lang w:eastAsia="ru-RU"/>
              </w:rPr>
              <w:t>Физическая культура</w:t>
            </w:r>
          </w:p>
        </w:tc>
        <w:tc>
          <w:tcPr>
            <w:tcW w:w="1238" w:type="pct"/>
          </w:tcPr>
          <w:p w14:paraId="76274BE4" w14:textId="77777777" w:rsidR="00AC5860" w:rsidRPr="00AC5860" w:rsidRDefault="00AC5860" w:rsidP="00AC5860">
            <w:pPr>
              <w:spacing w:after="0" w:line="240" w:lineRule="auto"/>
              <w:ind w:right="57"/>
              <w:jc w:val="center"/>
              <w:rPr>
                <w:rFonts w:ascii="Times New Roman" w:eastAsia="Times New Roman" w:hAnsi="Times New Roman" w:cs="Times New Roman"/>
                <w:bCs/>
                <w:sz w:val="26"/>
                <w:szCs w:val="26"/>
                <w:lang w:eastAsia="be-BY"/>
              </w:rPr>
            </w:pPr>
            <w:r w:rsidRPr="00B44895">
              <w:rPr>
                <w:rFonts w:ascii="Times New Roman" w:eastAsia="Times New Roman" w:hAnsi="Times New Roman" w:cs="Times New Roman"/>
                <w:bCs/>
                <w:sz w:val="26"/>
                <w:szCs w:val="26"/>
                <w:lang w:eastAsia="be-BY"/>
              </w:rPr>
              <w:t>УК-14</w:t>
            </w:r>
          </w:p>
        </w:tc>
      </w:tr>
    </w:tbl>
    <w:p w14:paraId="34DA688A" w14:textId="77777777" w:rsidR="00AC5860" w:rsidRPr="00B44895" w:rsidRDefault="00AC5860" w:rsidP="00AC5860">
      <w:pPr>
        <w:spacing w:after="0" w:line="240" w:lineRule="auto"/>
        <w:ind w:firstLine="709"/>
        <w:jc w:val="both"/>
        <w:rPr>
          <w:rFonts w:ascii="Times New Roman" w:eastAsia="Times New Roman" w:hAnsi="Times New Roman" w:cs="Times New Roman"/>
          <w:spacing w:val="-4"/>
          <w:sz w:val="30"/>
          <w:szCs w:val="30"/>
          <w:lang w:eastAsia="ru-RU"/>
        </w:rPr>
      </w:pPr>
      <w:r w:rsidRPr="00B44895">
        <w:rPr>
          <w:rFonts w:ascii="Times New Roman" w:eastAsia="Times New Roman" w:hAnsi="Times New Roman" w:cs="Times New Roman"/>
          <w:spacing w:val="-4"/>
          <w:sz w:val="30"/>
          <w:szCs w:val="30"/>
          <w:lang w:eastAsia="ru-RU"/>
        </w:rPr>
        <w:t>27. Результаты обучения по модулям и учебным дисциплинам государственного компонента (знать, уметь, владеть) определяются учебными программами.</w:t>
      </w:r>
    </w:p>
    <w:p w14:paraId="50EB5DCD" w14:textId="77777777" w:rsidR="00DC18A8" w:rsidRPr="00B44895" w:rsidRDefault="00AC5860" w:rsidP="00DC18A8">
      <w:pPr>
        <w:spacing w:after="0" w:line="240" w:lineRule="auto"/>
        <w:ind w:firstLine="709"/>
        <w:jc w:val="both"/>
        <w:rPr>
          <w:rFonts w:ascii="Times New Roman" w:eastAsia="Times New Roman" w:hAnsi="Times New Roman" w:cs="Times New Roman"/>
          <w:color w:val="000000" w:themeColor="text1"/>
          <w:spacing w:val="-4"/>
          <w:sz w:val="30"/>
          <w:szCs w:val="30"/>
          <w:lang w:eastAsia="ru-RU"/>
        </w:rPr>
      </w:pPr>
      <w:r w:rsidRPr="00B44895">
        <w:rPr>
          <w:rFonts w:ascii="Times New Roman" w:eastAsia="Times New Roman" w:hAnsi="Times New Roman" w:cs="Times New Roman"/>
          <w:color w:val="000000" w:themeColor="text1"/>
          <w:spacing w:val="-4"/>
          <w:sz w:val="30"/>
          <w:szCs w:val="30"/>
          <w:lang w:eastAsia="ru-RU"/>
        </w:rPr>
        <w:t>28. </w:t>
      </w:r>
      <w:r w:rsidR="00DC18A8" w:rsidRPr="00B44895">
        <w:rPr>
          <w:rFonts w:ascii="Times New Roman" w:eastAsia="Times New Roman" w:hAnsi="Times New Roman" w:cs="Times New Roman"/>
          <w:color w:val="000000" w:themeColor="text1"/>
          <w:spacing w:val="-4"/>
          <w:sz w:val="30"/>
          <w:szCs w:val="30"/>
          <w:lang w:eastAsia="ru-RU"/>
        </w:rPr>
        <w:t>В типовых учебных программах по учебным дисциплинам приводится примерный перечень результатов обучения.</w:t>
      </w:r>
    </w:p>
    <w:p w14:paraId="634AFCC1" w14:textId="7F03D410" w:rsidR="00AC5860" w:rsidRPr="00AC5860" w:rsidRDefault="00AC5860" w:rsidP="00DC18A8">
      <w:pPr>
        <w:spacing w:after="0" w:line="240" w:lineRule="auto"/>
        <w:ind w:firstLine="709"/>
        <w:jc w:val="both"/>
        <w:rPr>
          <w:rFonts w:ascii="Times New Roman" w:eastAsia="Times New Roman" w:hAnsi="Times New Roman" w:cs="Times New Roman"/>
          <w:spacing w:val="-4"/>
          <w:sz w:val="30"/>
          <w:szCs w:val="30"/>
          <w:lang w:eastAsia="ru-RU"/>
        </w:rPr>
      </w:pPr>
      <w:r w:rsidRPr="00B44895">
        <w:rPr>
          <w:rFonts w:ascii="Times New Roman" w:eastAsia="Times New Roman" w:hAnsi="Times New Roman" w:cs="Times New Roman"/>
          <w:color w:val="000000" w:themeColor="text1"/>
          <w:spacing w:val="-4"/>
          <w:sz w:val="30"/>
          <w:szCs w:val="30"/>
          <w:lang w:eastAsia="ru-RU"/>
        </w:rPr>
        <w:t>29. Результаты обучения должны быть соотнесены с требуем</w:t>
      </w:r>
      <w:r w:rsidRPr="00AC5860">
        <w:rPr>
          <w:rFonts w:ascii="Times New Roman" w:eastAsia="Times New Roman" w:hAnsi="Times New Roman" w:cs="Times New Roman"/>
          <w:spacing w:val="-4"/>
          <w:sz w:val="30"/>
          <w:szCs w:val="30"/>
          <w:lang w:eastAsia="ru-RU"/>
        </w:rPr>
        <w:t xml:space="preserve">ыми результатами освоения содержания образовательной программы высшего образования I ступени (компетенциями). </w:t>
      </w:r>
    </w:p>
    <w:p w14:paraId="4ECF5C4B" w14:textId="77777777" w:rsidR="00AC5860" w:rsidRPr="00AC5860" w:rsidRDefault="00AC5860" w:rsidP="00AC5860">
      <w:pPr>
        <w:spacing w:after="0" w:line="240" w:lineRule="auto"/>
        <w:ind w:firstLine="709"/>
        <w:jc w:val="both"/>
        <w:rPr>
          <w:rFonts w:ascii="Times New Roman" w:eastAsia="Times New Roman" w:hAnsi="Times New Roman" w:cs="Times New Roman"/>
          <w:spacing w:val="-4"/>
          <w:sz w:val="30"/>
          <w:szCs w:val="30"/>
          <w:lang w:eastAsia="ru-RU"/>
        </w:rPr>
      </w:pPr>
      <w:r w:rsidRPr="00AC5860">
        <w:rPr>
          <w:rFonts w:ascii="Times New Roman" w:eastAsia="Times New Roman" w:hAnsi="Times New Roman" w:cs="Times New Roman"/>
          <w:spacing w:val="-4"/>
          <w:sz w:val="30"/>
          <w:szCs w:val="30"/>
          <w:lang w:eastAsia="ru-RU"/>
        </w:rPr>
        <w:t>30. Совокупность запланированных результатов обучения должна обеспечивать выпускнику формирование всех УК и БПК, установленных настоящим образовательным стандартом, а также всех дополнительных УК и специализированных компетенций, установленных учреждением высшего образования самостоятельно.</w:t>
      </w:r>
    </w:p>
    <w:p w14:paraId="04147D78" w14:textId="77777777" w:rsidR="00AC5860" w:rsidRDefault="00AC5860" w:rsidP="00AC5860">
      <w:pPr>
        <w:spacing w:after="0" w:line="240" w:lineRule="auto"/>
        <w:jc w:val="center"/>
        <w:rPr>
          <w:rFonts w:ascii="Times New Roman" w:eastAsia="Times New Roman" w:hAnsi="Times New Roman" w:cs="Times New Roman"/>
          <w:b/>
          <w:bCs/>
          <w:sz w:val="30"/>
          <w:szCs w:val="30"/>
          <w:lang w:eastAsia="ru-RU"/>
        </w:rPr>
      </w:pPr>
    </w:p>
    <w:p w14:paraId="0CC37BD3" w14:textId="77777777" w:rsidR="00AC5860" w:rsidRPr="00AC5860" w:rsidRDefault="00AC5860" w:rsidP="00AC5860">
      <w:pPr>
        <w:spacing w:after="0" w:line="240" w:lineRule="auto"/>
        <w:jc w:val="center"/>
        <w:rPr>
          <w:rFonts w:ascii="Times New Roman" w:eastAsia="Times New Roman" w:hAnsi="Times New Roman" w:cs="Times New Roman"/>
          <w:b/>
          <w:bCs/>
          <w:sz w:val="30"/>
          <w:szCs w:val="30"/>
          <w:lang w:eastAsia="ru-RU"/>
        </w:rPr>
      </w:pPr>
      <w:r w:rsidRPr="00AC5860">
        <w:rPr>
          <w:rFonts w:ascii="Times New Roman" w:eastAsia="Times New Roman" w:hAnsi="Times New Roman" w:cs="Times New Roman"/>
          <w:b/>
          <w:bCs/>
          <w:sz w:val="30"/>
          <w:szCs w:val="30"/>
          <w:lang w:eastAsia="ru-RU"/>
        </w:rPr>
        <w:t>ГЛАВА 6</w:t>
      </w:r>
    </w:p>
    <w:p w14:paraId="427214FC" w14:textId="77777777" w:rsidR="00AC5860" w:rsidRPr="00AC5860" w:rsidRDefault="00AC5860" w:rsidP="00AC5860">
      <w:pPr>
        <w:spacing w:after="0" w:line="240" w:lineRule="auto"/>
        <w:jc w:val="center"/>
        <w:rPr>
          <w:rFonts w:ascii="Times New Roman Полужирный" w:eastAsia="Times New Roman" w:hAnsi="Times New Roman Полужирный" w:cs="Times New Roman"/>
          <w:b/>
          <w:bCs/>
          <w:spacing w:val="-10"/>
          <w:sz w:val="30"/>
          <w:szCs w:val="30"/>
          <w:lang w:eastAsia="ru-RU"/>
        </w:rPr>
      </w:pPr>
      <w:r w:rsidRPr="00AC5860">
        <w:rPr>
          <w:rFonts w:ascii="Times New Roman Полужирный" w:eastAsia="Times New Roman" w:hAnsi="Times New Roman Полужирный" w:cs="Times New Roman"/>
          <w:b/>
          <w:bCs/>
          <w:spacing w:val="-10"/>
          <w:sz w:val="30"/>
          <w:szCs w:val="30"/>
          <w:lang w:eastAsia="ru-RU"/>
        </w:rPr>
        <w:t>ТРЕБОВАНИЯ К ОРГАНИЗАЦИИ ОБРАЗОВАТЕЛЬНОГО ПРОЦЕССА</w:t>
      </w:r>
    </w:p>
    <w:p w14:paraId="2D9BDE64" w14:textId="77777777" w:rsidR="00AC5860" w:rsidRPr="00AC5860" w:rsidRDefault="00AC5860" w:rsidP="00AC5860">
      <w:pPr>
        <w:widowControl w:val="0"/>
        <w:spacing w:after="0" w:line="240" w:lineRule="auto"/>
        <w:ind w:firstLine="709"/>
        <w:jc w:val="both"/>
        <w:rPr>
          <w:rFonts w:ascii="Times New Roman" w:eastAsia="Times New Roman" w:hAnsi="Times New Roman" w:cs="Times New Roman"/>
          <w:sz w:val="30"/>
          <w:szCs w:val="30"/>
          <w:lang w:eastAsia="ru-RU"/>
        </w:rPr>
      </w:pPr>
    </w:p>
    <w:p w14:paraId="4FAF69CF" w14:textId="77777777" w:rsidR="00AC5860" w:rsidRPr="00C463E3" w:rsidRDefault="00AC5860" w:rsidP="00AC5860">
      <w:pPr>
        <w:widowControl w:val="0"/>
        <w:spacing w:after="0" w:line="240" w:lineRule="auto"/>
        <w:ind w:firstLine="709"/>
        <w:jc w:val="both"/>
        <w:rPr>
          <w:rFonts w:ascii="Times New Roman" w:eastAsia="Times New Roman" w:hAnsi="Times New Roman" w:cs="Times New Roman"/>
          <w:spacing w:val="-10"/>
          <w:sz w:val="30"/>
          <w:szCs w:val="30"/>
          <w:lang w:eastAsia="ru-RU"/>
        </w:rPr>
      </w:pPr>
      <w:r w:rsidRPr="00C463E3">
        <w:rPr>
          <w:rFonts w:ascii="Times New Roman" w:eastAsia="Times New Roman" w:hAnsi="Times New Roman" w:cs="Times New Roman"/>
          <w:spacing w:val="-10"/>
          <w:sz w:val="30"/>
          <w:szCs w:val="30"/>
          <w:lang w:eastAsia="ru-RU"/>
        </w:rPr>
        <w:t>31. Педагогические работники учреждения высшего образования должны:</w:t>
      </w:r>
    </w:p>
    <w:p w14:paraId="177B0EFB" w14:textId="77777777" w:rsidR="00AC5860" w:rsidRPr="00AC5860" w:rsidRDefault="00AC5860" w:rsidP="00AC5860">
      <w:pPr>
        <w:widowControl w:val="0"/>
        <w:tabs>
          <w:tab w:val="left" w:pos="540"/>
        </w:tabs>
        <w:spacing w:after="0" w:line="240" w:lineRule="auto"/>
        <w:ind w:firstLine="709"/>
        <w:jc w:val="both"/>
        <w:rPr>
          <w:rFonts w:ascii="Times New Roman" w:eastAsia="Times New Roman" w:hAnsi="Times New Roman" w:cs="Times New Roman"/>
          <w:spacing w:val="-4"/>
          <w:sz w:val="30"/>
          <w:szCs w:val="30"/>
          <w:lang w:eastAsia="ru-RU"/>
        </w:rPr>
      </w:pPr>
      <w:r w:rsidRPr="00AC5860">
        <w:rPr>
          <w:rFonts w:ascii="Times New Roman" w:eastAsia="Times New Roman" w:hAnsi="Times New Roman" w:cs="Times New Roman"/>
          <w:spacing w:val="-4"/>
          <w:sz w:val="30"/>
          <w:szCs w:val="30"/>
          <w:lang w:eastAsia="ru-RU"/>
        </w:rPr>
        <w:t>заниматься научно-методической деятельностью;</w:t>
      </w:r>
    </w:p>
    <w:p w14:paraId="66FA726C" w14:textId="77777777" w:rsidR="00AC5860" w:rsidRPr="00AC5860" w:rsidRDefault="00AC5860" w:rsidP="00AC5860">
      <w:pPr>
        <w:widowControl w:val="0"/>
        <w:tabs>
          <w:tab w:val="left" w:pos="540"/>
        </w:tabs>
        <w:spacing w:after="0" w:line="240" w:lineRule="auto"/>
        <w:ind w:firstLine="709"/>
        <w:jc w:val="both"/>
        <w:rPr>
          <w:rFonts w:ascii="Times New Roman" w:eastAsia="Times New Roman" w:hAnsi="Times New Roman" w:cs="Times New Roman"/>
          <w:spacing w:val="-4"/>
          <w:sz w:val="30"/>
          <w:szCs w:val="30"/>
          <w:lang w:eastAsia="ru-RU"/>
        </w:rPr>
      </w:pPr>
      <w:r w:rsidRPr="00AC5860">
        <w:rPr>
          <w:rFonts w:ascii="Times New Roman" w:eastAsia="Times New Roman" w:hAnsi="Times New Roman" w:cs="Times New Roman"/>
          <w:spacing w:val="-4"/>
          <w:sz w:val="30"/>
          <w:szCs w:val="30"/>
          <w:lang w:eastAsia="ru-RU"/>
        </w:rPr>
        <w:t>владеть современными образовательными, в том числе информационными технологиями, необходимыми для организации образовательного процесса на должном уровне;</w:t>
      </w:r>
    </w:p>
    <w:p w14:paraId="31047EC3" w14:textId="77777777" w:rsidR="00AC5860" w:rsidRPr="00AC5860" w:rsidRDefault="00AC5860" w:rsidP="00AC5860">
      <w:pPr>
        <w:widowControl w:val="0"/>
        <w:tabs>
          <w:tab w:val="left" w:pos="540"/>
        </w:tabs>
        <w:spacing w:after="0" w:line="240" w:lineRule="auto"/>
        <w:ind w:firstLine="709"/>
        <w:jc w:val="both"/>
        <w:rPr>
          <w:rFonts w:ascii="Times New Roman" w:eastAsia="Times New Roman" w:hAnsi="Times New Roman" w:cs="Times New Roman"/>
          <w:spacing w:val="-4"/>
          <w:sz w:val="30"/>
          <w:szCs w:val="30"/>
          <w:lang w:eastAsia="ru-RU"/>
        </w:rPr>
      </w:pPr>
      <w:r w:rsidRPr="00AC5860">
        <w:rPr>
          <w:rFonts w:ascii="Times New Roman" w:eastAsia="Times New Roman" w:hAnsi="Times New Roman" w:cs="Times New Roman"/>
          <w:spacing w:val="-4"/>
          <w:sz w:val="30"/>
          <w:szCs w:val="30"/>
          <w:lang w:eastAsia="ru-RU"/>
        </w:rPr>
        <w:t>обладать личностными качествами и компетенциями, позволяющими эффективно организовывать учебную и воспитательную работу со студентами</w:t>
      </w:r>
      <w:r w:rsidRPr="00AC5860">
        <w:rPr>
          <w:rFonts w:ascii="Times New Roman" w:eastAsia="Times New Roman" w:hAnsi="Times New Roman" w:cs="Times New Roman"/>
          <w:spacing w:val="-4"/>
          <w:sz w:val="30"/>
          <w:szCs w:val="30"/>
          <w:lang w:val="be-BY" w:eastAsia="ru-RU"/>
        </w:rPr>
        <w:t xml:space="preserve">, </w:t>
      </w:r>
      <w:r w:rsidRPr="00AC5860">
        <w:rPr>
          <w:rFonts w:ascii="Times New Roman" w:eastAsia="Times New Roman" w:hAnsi="Times New Roman" w:cs="Times New Roman"/>
          <w:spacing w:val="-4"/>
          <w:sz w:val="30"/>
          <w:szCs w:val="30"/>
          <w:lang w:eastAsia="ru-RU"/>
        </w:rPr>
        <w:t>курсантами, слушателями.</w:t>
      </w:r>
    </w:p>
    <w:p w14:paraId="147FDD67" w14:textId="77777777" w:rsidR="00AC5860" w:rsidRPr="00AC5860" w:rsidRDefault="00AC5860" w:rsidP="00AC5860">
      <w:pPr>
        <w:widowControl w:val="0"/>
        <w:tabs>
          <w:tab w:val="left" w:pos="540"/>
        </w:tabs>
        <w:spacing w:after="0" w:line="240" w:lineRule="auto"/>
        <w:ind w:firstLine="709"/>
        <w:jc w:val="both"/>
        <w:rPr>
          <w:rFonts w:ascii="Times New Roman" w:eastAsia="Times New Roman" w:hAnsi="Times New Roman" w:cs="Times New Roman"/>
          <w:spacing w:val="-4"/>
          <w:sz w:val="30"/>
          <w:szCs w:val="30"/>
          <w:lang w:eastAsia="ru-RU"/>
        </w:rPr>
      </w:pPr>
      <w:r w:rsidRPr="00AC5860">
        <w:rPr>
          <w:rFonts w:ascii="Times New Roman" w:eastAsia="Times New Roman" w:hAnsi="Times New Roman" w:cs="Times New Roman"/>
          <w:spacing w:val="-4"/>
          <w:sz w:val="30"/>
          <w:szCs w:val="30"/>
          <w:lang w:eastAsia="ru-RU"/>
        </w:rPr>
        <w:t>Для осуществления образовательного процесса могут привлекаться специалисты реального сектора экономики, деятельность которых связана со специальностью высшего образования I ступени, в соответствии с законодательством.</w:t>
      </w:r>
    </w:p>
    <w:p w14:paraId="085D74BD" w14:textId="77777777" w:rsidR="00AC5860" w:rsidRPr="00AC5860" w:rsidRDefault="00AC5860" w:rsidP="00AC5860">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AC5860">
        <w:rPr>
          <w:rFonts w:ascii="Times New Roman" w:eastAsia="Times New Roman" w:hAnsi="Times New Roman" w:cs="Times New Roman"/>
          <w:spacing w:val="-4"/>
          <w:sz w:val="30"/>
          <w:szCs w:val="30"/>
          <w:lang w:eastAsia="ru-RU"/>
        </w:rPr>
        <w:t>32. Учреждение высшего образования должно располагать:</w:t>
      </w:r>
    </w:p>
    <w:p w14:paraId="0454329B" w14:textId="77777777" w:rsidR="00AC5860" w:rsidRPr="00AC5860" w:rsidRDefault="00AC5860" w:rsidP="00AC5860">
      <w:pPr>
        <w:widowControl w:val="0"/>
        <w:tabs>
          <w:tab w:val="left" w:pos="540"/>
        </w:tabs>
        <w:spacing w:after="0" w:line="240" w:lineRule="auto"/>
        <w:ind w:firstLine="709"/>
        <w:jc w:val="both"/>
        <w:rPr>
          <w:rFonts w:ascii="Times New Roman" w:eastAsia="Times New Roman" w:hAnsi="Times New Roman" w:cs="Times New Roman"/>
          <w:spacing w:val="-4"/>
          <w:sz w:val="30"/>
          <w:szCs w:val="30"/>
          <w:lang w:eastAsia="ru-RU"/>
        </w:rPr>
      </w:pPr>
      <w:r w:rsidRPr="00AC5860">
        <w:rPr>
          <w:rFonts w:ascii="Times New Roman" w:eastAsia="Times New Roman" w:hAnsi="Times New Roman" w:cs="Times New Roman"/>
          <w:spacing w:val="-4"/>
          <w:sz w:val="30"/>
          <w:szCs w:val="30"/>
          <w:lang w:eastAsia="ru-RU"/>
        </w:rPr>
        <w:t>материально-технической базой, необходимой для организации образовательного процесса, самостоятельной работы и развития личности студента, курсанта, слушателя;</w:t>
      </w:r>
    </w:p>
    <w:p w14:paraId="2D2623C6" w14:textId="77777777" w:rsidR="00AC5860" w:rsidRPr="00AC5860" w:rsidRDefault="00AC5860" w:rsidP="00AC5860">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AC5860">
        <w:rPr>
          <w:rFonts w:ascii="Times New Roman" w:eastAsia="Times New Roman" w:hAnsi="Times New Roman" w:cs="Times New Roman"/>
          <w:spacing w:val="-4"/>
          <w:sz w:val="30"/>
          <w:szCs w:val="30"/>
          <w:lang w:eastAsia="ru-RU"/>
        </w:rPr>
        <w:t xml:space="preserve">средствами обучения, необходимыми для реализации образовательной программы высшего образования </w:t>
      </w:r>
      <w:r w:rsidRPr="00AC5860">
        <w:rPr>
          <w:rFonts w:ascii="Times New Roman" w:eastAsia="Times New Roman" w:hAnsi="Times New Roman" w:cs="Times New Roman"/>
          <w:spacing w:val="-4"/>
          <w:sz w:val="30"/>
          <w:szCs w:val="30"/>
          <w:lang w:val="en-US" w:eastAsia="ru-RU"/>
        </w:rPr>
        <w:t>I</w:t>
      </w:r>
      <w:r w:rsidRPr="00AC5860">
        <w:rPr>
          <w:rFonts w:ascii="Times New Roman" w:eastAsia="Times New Roman" w:hAnsi="Times New Roman" w:cs="Times New Roman"/>
          <w:spacing w:val="-4"/>
          <w:sz w:val="30"/>
          <w:szCs w:val="30"/>
          <w:lang w:eastAsia="ru-RU"/>
        </w:rPr>
        <w:t xml:space="preserve"> ступени (приборы, оборудование, инструменты, учебно-наглядные пособия, компьютеры, компьютерные сети, аудиовизуальные средства и иные материальные объекты).</w:t>
      </w:r>
    </w:p>
    <w:p w14:paraId="2B373700" w14:textId="77777777" w:rsidR="00AC5860" w:rsidRPr="00AC5860" w:rsidRDefault="00AC5860" w:rsidP="00AC5860">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AC5860">
        <w:rPr>
          <w:rFonts w:ascii="Times New Roman" w:eastAsia="Times New Roman" w:hAnsi="Times New Roman" w:cs="Times New Roman"/>
          <w:spacing w:val="-4"/>
          <w:sz w:val="30"/>
          <w:szCs w:val="30"/>
          <w:lang w:eastAsia="ru-RU"/>
        </w:rPr>
        <w:t>Функционирование информационно-образовательной среды учреждения высшего образования обеспечивается соответствующими средствами информационно-коммуникационных технологий и должно соответствовать законодательству.</w:t>
      </w:r>
    </w:p>
    <w:p w14:paraId="0045CD33" w14:textId="77777777" w:rsidR="00AC5860" w:rsidRPr="00AC5860" w:rsidRDefault="00AC5860" w:rsidP="00AC5860">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AC5860">
        <w:rPr>
          <w:rFonts w:ascii="Times New Roman" w:eastAsia="Times New Roman" w:hAnsi="Times New Roman" w:cs="Times New Roman"/>
          <w:spacing w:val="-4"/>
          <w:sz w:val="30"/>
          <w:szCs w:val="30"/>
          <w:lang w:eastAsia="ru-RU"/>
        </w:rPr>
        <w:t>Обучающиеся из числа лиц с особенностями психофизического развития должны быть обеспечены адаптированными печатными и (или) электронными образовательными ресурсами.</w:t>
      </w:r>
    </w:p>
    <w:p w14:paraId="10DDDAF9" w14:textId="77777777" w:rsidR="00AC5860" w:rsidRPr="00C463E3" w:rsidRDefault="00AC5860" w:rsidP="00AC5860">
      <w:pPr>
        <w:widowControl w:val="0"/>
        <w:spacing w:after="0" w:line="240" w:lineRule="auto"/>
        <w:ind w:firstLine="709"/>
        <w:jc w:val="both"/>
        <w:rPr>
          <w:rFonts w:ascii="Times New Roman" w:eastAsia="Times New Roman" w:hAnsi="Times New Roman" w:cs="Times New Roman"/>
          <w:spacing w:val="-8"/>
          <w:sz w:val="30"/>
          <w:szCs w:val="30"/>
          <w:lang w:eastAsia="ru-RU"/>
        </w:rPr>
      </w:pPr>
      <w:r w:rsidRPr="00C463E3">
        <w:rPr>
          <w:rFonts w:ascii="Times New Roman" w:eastAsia="Times New Roman" w:hAnsi="Times New Roman" w:cs="Times New Roman"/>
          <w:spacing w:val="-8"/>
          <w:sz w:val="30"/>
          <w:szCs w:val="30"/>
          <w:lang w:eastAsia="ru-RU"/>
        </w:rPr>
        <w:t>В случае применения дистанционных образовательных технологий допускается замена специально оборудованных помещений их виртуальными аналогами, позволяющими обучающимся приобрести компетенции, определенные в главе 4 настоящего образовательного стандарта.</w:t>
      </w:r>
    </w:p>
    <w:p w14:paraId="2A2633D7" w14:textId="77777777" w:rsidR="00AC5860" w:rsidRPr="00AC5860" w:rsidRDefault="00AC5860" w:rsidP="00AC5860">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AC5860">
        <w:rPr>
          <w:rFonts w:ascii="Times New Roman" w:eastAsia="Times New Roman" w:hAnsi="Times New Roman" w:cs="Times New Roman"/>
          <w:spacing w:val="-4"/>
          <w:sz w:val="30"/>
          <w:szCs w:val="30"/>
          <w:lang w:eastAsia="ru-RU"/>
        </w:rPr>
        <w:t>33. Научно-методическое обеспечение образовательного процесса должно соответствовать следующим требованиям:</w:t>
      </w:r>
    </w:p>
    <w:p w14:paraId="169F757D" w14:textId="77777777" w:rsidR="00AC5860" w:rsidRPr="00AC5860" w:rsidRDefault="00AC5860" w:rsidP="00AC5860">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AC5860">
        <w:rPr>
          <w:rFonts w:ascii="Times New Roman" w:eastAsia="Times New Roman" w:hAnsi="Times New Roman" w:cs="Times New Roman"/>
          <w:spacing w:val="-4"/>
          <w:sz w:val="30"/>
          <w:szCs w:val="30"/>
          <w:lang w:eastAsia="ru-RU"/>
        </w:rPr>
        <w:t>учебные дисциплины (модули) должны быть обеспечены современной учебной, справочной, иной литературой, учебными программами, учебно-методической документацией, информационно-аналитическими материалами, в том числе в электронном виде;</w:t>
      </w:r>
    </w:p>
    <w:p w14:paraId="7E6AF2CE" w14:textId="77777777" w:rsidR="00AC5860" w:rsidRPr="00AC5860" w:rsidRDefault="00AC5860" w:rsidP="00AC5860">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AC5860">
        <w:rPr>
          <w:rFonts w:ascii="Times New Roman" w:eastAsia="Times New Roman" w:hAnsi="Times New Roman" w:cs="Times New Roman"/>
          <w:bCs/>
          <w:spacing w:val="-4"/>
          <w:sz w:val="30"/>
          <w:szCs w:val="30"/>
          <w:lang w:eastAsia="ru-RU"/>
        </w:rPr>
        <w:t>должен быть обеспечен</w:t>
      </w:r>
      <w:r w:rsidRPr="00AC5860">
        <w:rPr>
          <w:rFonts w:ascii="Times New Roman" w:eastAsia="Times New Roman" w:hAnsi="Times New Roman" w:cs="Times New Roman"/>
          <w:spacing w:val="-4"/>
          <w:sz w:val="30"/>
          <w:szCs w:val="30"/>
          <w:lang w:eastAsia="ru-RU"/>
        </w:rPr>
        <w:t xml:space="preserve"> доступ для каждого </w:t>
      </w:r>
      <w:r w:rsidRPr="00AC5860">
        <w:rPr>
          <w:rFonts w:ascii="Times New Roman" w:eastAsia="Times New Roman" w:hAnsi="Times New Roman" w:cs="Times New Roman"/>
          <w:bCs/>
          <w:spacing w:val="-4"/>
          <w:sz w:val="30"/>
          <w:szCs w:val="30"/>
          <w:lang w:eastAsia="ru-RU"/>
        </w:rPr>
        <w:t>студента, курсанта, слушателя к библиотечным</w:t>
      </w:r>
      <w:r w:rsidRPr="00AC5860">
        <w:rPr>
          <w:rFonts w:ascii="Times New Roman" w:eastAsia="Times New Roman" w:hAnsi="Times New Roman" w:cs="Times New Roman"/>
          <w:spacing w:val="-4"/>
          <w:sz w:val="30"/>
          <w:szCs w:val="30"/>
          <w:lang w:eastAsia="ru-RU"/>
        </w:rPr>
        <w:t xml:space="preserve"> </w:t>
      </w:r>
      <w:r w:rsidRPr="00AC5860">
        <w:rPr>
          <w:rFonts w:ascii="Times New Roman" w:eastAsia="Times New Roman" w:hAnsi="Times New Roman" w:cs="Times New Roman"/>
          <w:bCs/>
          <w:spacing w:val="-4"/>
          <w:sz w:val="30"/>
          <w:szCs w:val="30"/>
          <w:lang w:val="x-none" w:eastAsia="ru-RU"/>
        </w:rPr>
        <w:t>фондам, электронным средствам обучения, электронным информационным ресурсам (локального доступа, удаленного доступа) по всем учебным дисциплинам</w:t>
      </w:r>
      <w:r w:rsidRPr="00AC5860">
        <w:rPr>
          <w:rFonts w:ascii="Times New Roman" w:eastAsia="Times New Roman" w:hAnsi="Times New Roman" w:cs="Times New Roman"/>
          <w:bCs/>
          <w:spacing w:val="-4"/>
          <w:sz w:val="30"/>
          <w:szCs w:val="30"/>
          <w:lang w:eastAsia="ru-RU"/>
        </w:rPr>
        <w:t xml:space="preserve"> (модулям)</w:t>
      </w:r>
      <w:r w:rsidRPr="00AC5860">
        <w:rPr>
          <w:rFonts w:ascii="Times New Roman" w:eastAsia="Times New Roman" w:hAnsi="Times New Roman" w:cs="Times New Roman"/>
          <w:bCs/>
          <w:spacing w:val="-4"/>
          <w:sz w:val="30"/>
          <w:szCs w:val="30"/>
          <w:lang w:val="x-none" w:eastAsia="ru-RU"/>
        </w:rPr>
        <w:t>.</w:t>
      </w:r>
    </w:p>
    <w:p w14:paraId="67F1C417" w14:textId="77777777" w:rsidR="00AC5860" w:rsidRPr="00AC5860" w:rsidRDefault="00AC5860" w:rsidP="00AC5860">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AC5860">
        <w:rPr>
          <w:rFonts w:ascii="Times New Roman" w:eastAsia="Times New Roman" w:hAnsi="Times New Roman" w:cs="Times New Roman"/>
          <w:spacing w:val="-4"/>
          <w:sz w:val="30"/>
          <w:szCs w:val="30"/>
          <w:lang w:eastAsia="ru-RU"/>
        </w:rPr>
        <w:t>Научно-методическое обеспечение должно быть ориентировано на разработку и внедрение в образовательный процесс инновационных образовательных технологий, адекватных компетентностному подходу (креативного и диалогового обучения, вариативных моделей самостоятельной работы, модульных и рейтинговых систем обучения, тестовых и других систем оценивания уровня компетенций и иное).</w:t>
      </w:r>
    </w:p>
    <w:p w14:paraId="40FC9EEA" w14:textId="77777777" w:rsidR="00AC5860" w:rsidRPr="00AC5860" w:rsidRDefault="00AC5860" w:rsidP="00AC5860">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AC5860">
        <w:rPr>
          <w:rFonts w:ascii="Times New Roman" w:eastAsia="Times New Roman" w:hAnsi="Times New Roman" w:cs="Times New Roman"/>
          <w:spacing w:val="-4"/>
          <w:sz w:val="30"/>
          <w:szCs w:val="30"/>
          <w:lang w:eastAsia="ru-RU"/>
        </w:rPr>
        <w:t>Обязательным элементом научно-методического обеспечения образовательного процесса является размещенный на официальном сайте учреждения высшего образования в глобальной компьютерной сети Интернет каталог учебных дисциплин (модулей), который удовлетворяет следующим требованиям:</w:t>
      </w:r>
    </w:p>
    <w:p w14:paraId="36695AD0" w14:textId="77777777" w:rsidR="00AC5860" w:rsidRPr="00AC5860" w:rsidRDefault="00AC5860" w:rsidP="00AC5860">
      <w:pPr>
        <w:widowControl w:val="0"/>
        <w:spacing w:after="0" w:line="240" w:lineRule="auto"/>
        <w:ind w:firstLine="709"/>
        <w:jc w:val="both"/>
        <w:rPr>
          <w:rFonts w:ascii="Times New Roman" w:eastAsia="Times New Roman" w:hAnsi="Times New Roman" w:cs="Times New Roman"/>
          <w:bCs/>
          <w:spacing w:val="-4"/>
          <w:sz w:val="30"/>
          <w:szCs w:val="30"/>
          <w:lang w:eastAsia="ru-RU"/>
        </w:rPr>
      </w:pPr>
      <w:r w:rsidRPr="00AC5860">
        <w:rPr>
          <w:rFonts w:ascii="Times New Roman" w:eastAsia="Times New Roman" w:hAnsi="Times New Roman" w:cs="Times New Roman"/>
          <w:bCs/>
          <w:spacing w:val="-4"/>
          <w:sz w:val="30"/>
          <w:szCs w:val="30"/>
          <w:lang w:eastAsia="ru-RU"/>
        </w:rPr>
        <w:t>включает в себя удобную в использовании и актуальную информацию, доступную для абитуриентов на этапе вступительной кампании, а также для студентов, курсантов, слушателей на протяжении всего периода обучения;</w:t>
      </w:r>
    </w:p>
    <w:p w14:paraId="02CDB54F" w14:textId="77777777" w:rsidR="00AC5860" w:rsidRPr="00C463E3" w:rsidRDefault="00AC5860" w:rsidP="00AC5860">
      <w:pPr>
        <w:widowControl w:val="0"/>
        <w:spacing w:after="0" w:line="240" w:lineRule="auto"/>
        <w:ind w:firstLine="709"/>
        <w:jc w:val="both"/>
        <w:rPr>
          <w:rFonts w:ascii="Times New Roman" w:eastAsia="Times New Roman" w:hAnsi="Times New Roman" w:cs="Times New Roman"/>
          <w:bCs/>
          <w:spacing w:val="-12"/>
          <w:sz w:val="30"/>
          <w:szCs w:val="30"/>
          <w:lang w:eastAsia="ru-RU"/>
        </w:rPr>
      </w:pPr>
      <w:r w:rsidRPr="00C463E3">
        <w:rPr>
          <w:rFonts w:ascii="Times New Roman" w:eastAsia="Times New Roman" w:hAnsi="Times New Roman" w:cs="Times New Roman"/>
          <w:spacing w:val="-12"/>
          <w:sz w:val="30"/>
          <w:szCs w:val="30"/>
          <w:lang w:eastAsia="ru-RU"/>
        </w:rPr>
        <w:t xml:space="preserve">представляется на русском и (или) белорусском </w:t>
      </w:r>
      <w:r w:rsidRPr="00C463E3">
        <w:rPr>
          <w:rFonts w:ascii="Times New Roman" w:eastAsia="Times New Roman" w:hAnsi="Times New Roman" w:cs="Times New Roman"/>
          <w:bCs/>
          <w:spacing w:val="-12"/>
          <w:sz w:val="30"/>
          <w:szCs w:val="30"/>
          <w:lang w:eastAsia="ru-RU"/>
        </w:rPr>
        <w:t>языке и английском языке;</w:t>
      </w:r>
    </w:p>
    <w:p w14:paraId="28B13FB6" w14:textId="77777777" w:rsidR="00AC5860" w:rsidRPr="00AC5860" w:rsidRDefault="00AC5860" w:rsidP="00AC5860">
      <w:pPr>
        <w:widowControl w:val="0"/>
        <w:spacing w:after="0" w:line="240" w:lineRule="auto"/>
        <w:ind w:firstLine="709"/>
        <w:jc w:val="both"/>
        <w:rPr>
          <w:rFonts w:ascii="Times New Roman" w:eastAsia="Times New Roman" w:hAnsi="Times New Roman" w:cs="Times New Roman"/>
          <w:bCs/>
          <w:spacing w:val="-4"/>
          <w:sz w:val="30"/>
          <w:szCs w:val="30"/>
          <w:lang w:eastAsia="ru-RU"/>
        </w:rPr>
      </w:pPr>
      <w:r w:rsidRPr="00AC5860">
        <w:rPr>
          <w:rFonts w:ascii="Times New Roman" w:eastAsia="Times New Roman" w:hAnsi="Times New Roman" w:cs="Times New Roman"/>
          <w:bCs/>
          <w:spacing w:val="-4"/>
          <w:sz w:val="30"/>
          <w:szCs w:val="30"/>
          <w:lang w:eastAsia="ru-RU"/>
        </w:rPr>
        <w:t>описание каждой учебной дисциплины (модуля) содержит краткое содержание, формируемые компетенции, результаты обучения (</w:t>
      </w:r>
      <w:r w:rsidRPr="00AC5860">
        <w:rPr>
          <w:rFonts w:ascii="Times New Roman" w:eastAsia="Times New Roman" w:hAnsi="Times New Roman" w:cs="Times New Roman"/>
          <w:spacing w:val="-4"/>
          <w:sz w:val="30"/>
          <w:szCs w:val="30"/>
          <w:lang w:eastAsia="ru-RU"/>
        </w:rPr>
        <w:t>знать, уметь, владеть</w:t>
      </w:r>
      <w:r w:rsidRPr="00AC5860">
        <w:rPr>
          <w:rFonts w:ascii="Times New Roman" w:eastAsia="Times New Roman" w:hAnsi="Times New Roman" w:cs="Times New Roman"/>
          <w:bCs/>
          <w:spacing w:val="-4"/>
          <w:sz w:val="30"/>
          <w:szCs w:val="30"/>
          <w:lang w:eastAsia="ru-RU"/>
        </w:rPr>
        <w:t>), семестр, пререквизиты, трудоемкость в зачетных единицах (кредитах), количество аудиторных часов и самостоятельной работы, требования и формы текущей и промежуточной аттестации;</w:t>
      </w:r>
    </w:p>
    <w:p w14:paraId="32E602CF" w14:textId="77777777" w:rsidR="00AC5860" w:rsidRPr="00AC5860" w:rsidRDefault="00AC5860" w:rsidP="00AC5860">
      <w:pPr>
        <w:widowControl w:val="0"/>
        <w:spacing w:after="0" w:line="240" w:lineRule="auto"/>
        <w:ind w:firstLine="709"/>
        <w:jc w:val="both"/>
        <w:rPr>
          <w:rFonts w:ascii="Times New Roman" w:eastAsia="Times New Roman" w:hAnsi="Times New Roman" w:cs="Times New Roman"/>
          <w:bCs/>
          <w:spacing w:val="-4"/>
          <w:sz w:val="30"/>
          <w:szCs w:val="30"/>
          <w:lang w:eastAsia="ru-RU"/>
        </w:rPr>
      </w:pPr>
      <w:r w:rsidRPr="00AC5860">
        <w:rPr>
          <w:rFonts w:ascii="Times New Roman" w:eastAsia="Times New Roman" w:hAnsi="Times New Roman" w:cs="Times New Roman"/>
          <w:bCs/>
          <w:spacing w:val="-4"/>
          <w:sz w:val="30"/>
          <w:szCs w:val="30"/>
          <w:lang w:eastAsia="ru-RU"/>
        </w:rPr>
        <w:t>объем описания учебной дисциплины (модуля) составляет максимум одну страницу;</w:t>
      </w:r>
    </w:p>
    <w:p w14:paraId="3D0699F0" w14:textId="77777777" w:rsidR="00AC5860" w:rsidRPr="00AC5860" w:rsidRDefault="00AC5860" w:rsidP="00AC5860">
      <w:pPr>
        <w:widowControl w:val="0"/>
        <w:spacing w:after="0" w:line="240" w:lineRule="auto"/>
        <w:ind w:firstLine="709"/>
        <w:jc w:val="both"/>
        <w:rPr>
          <w:rFonts w:ascii="Times New Roman" w:eastAsia="Times New Roman" w:hAnsi="Times New Roman" w:cs="Times New Roman"/>
          <w:bCs/>
          <w:spacing w:val="-4"/>
          <w:sz w:val="30"/>
          <w:szCs w:val="30"/>
          <w:lang w:eastAsia="ru-RU"/>
        </w:rPr>
      </w:pPr>
      <w:r w:rsidRPr="00AC5860">
        <w:rPr>
          <w:rFonts w:ascii="Times New Roman" w:eastAsia="Times New Roman" w:hAnsi="Times New Roman" w:cs="Times New Roman"/>
          <w:spacing w:val="-4"/>
          <w:sz w:val="30"/>
          <w:szCs w:val="30"/>
          <w:lang w:eastAsia="ru-RU"/>
        </w:rPr>
        <w:t xml:space="preserve">каталог учебных дисциплин (модулей) </w:t>
      </w:r>
      <w:r w:rsidRPr="00AC5860">
        <w:rPr>
          <w:rFonts w:ascii="Times New Roman" w:eastAsia="Times New Roman" w:hAnsi="Times New Roman" w:cs="Times New Roman"/>
          <w:bCs/>
          <w:spacing w:val="-4"/>
          <w:sz w:val="30"/>
          <w:szCs w:val="30"/>
          <w:lang w:eastAsia="ru-RU"/>
        </w:rPr>
        <w:t xml:space="preserve">сопровождается структурной схемой образовательной программы высшего образования </w:t>
      </w:r>
      <w:r w:rsidRPr="00AC5860">
        <w:rPr>
          <w:rFonts w:ascii="Times New Roman" w:eastAsia="Times New Roman" w:hAnsi="Times New Roman" w:cs="Times New Roman"/>
          <w:bCs/>
          <w:spacing w:val="-4"/>
          <w:sz w:val="30"/>
          <w:szCs w:val="30"/>
          <w:lang w:val="en-US" w:eastAsia="ru-RU"/>
        </w:rPr>
        <w:t>I</w:t>
      </w:r>
      <w:r w:rsidRPr="00AC5860">
        <w:rPr>
          <w:rFonts w:ascii="Times New Roman" w:eastAsia="Times New Roman" w:hAnsi="Times New Roman" w:cs="Times New Roman"/>
          <w:bCs/>
          <w:spacing w:val="-4"/>
          <w:sz w:val="30"/>
          <w:szCs w:val="30"/>
          <w:lang w:eastAsia="ru-RU"/>
        </w:rPr>
        <w:t xml:space="preserve"> ступени с зачетными единицами.</w:t>
      </w:r>
    </w:p>
    <w:p w14:paraId="414C64C1" w14:textId="77777777" w:rsidR="00AC5860" w:rsidRPr="00AC5860" w:rsidRDefault="00AC5860" w:rsidP="00AC5860">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AC5860">
        <w:rPr>
          <w:rFonts w:ascii="Times New Roman" w:eastAsia="Times New Roman" w:hAnsi="Times New Roman" w:cs="Times New Roman"/>
          <w:bCs/>
          <w:spacing w:val="-4"/>
          <w:sz w:val="30"/>
          <w:szCs w:val="30"/>
          <w:lang w:eastAsia="ru-RU"/>
        </w:rPr>
        <w:t xml:space="preserve">Учреждения высшего образования вправе самостоятельно принимать решение о формате каталога </w:t>
      </w:r>
      <w:r w:rsidRPr="00AC5860">
        <w:rPr>
          <w:rFonts w:ascii="Times New Roman" w:eastAsia="Times New Roman" w:hAnsi="Times New Roman" w:cs="Times New Roman"/>
          <w:spacing w:val="-4"/>
          <w:sz w:val="30"/>
          <w:szCs w:val="30"/>
          <w:lang w:eastAsia="ru-RU"/>
        </w:rPr>
        <w:t xml:space="preserve">учебных дисциплин (модулей) </w:t>
      </w:r>
      <w:r w:rsidRPr="00AC5860">
        <w:rPr>
          <w:rFonts w:ascii="Times New Roman" w:eastAsia="Times New Roman" w:hAnsi="Times New Roman" w:cs="Times New Roman"/>
          <w:bCs/>
          <w:spacing w:val="-4"/>
          <w:sz w:val="30"/>
          <w:szCs w:val="30"/>
          <w:lang w:eastAsia="ru-RU"/>
        </w:rPr>
        <w:t>и последовательности представления информации.</w:t>
      </w:r>
    </w:p>
    <w:p w14:paraId="2AC20E6A" w14:textId="77777777" w:rsidR="00AC5860" w:rsidRPr="00AC5860" w:rsidRDefault="00AC5860" w:rsidP="00AC5860">
      <w:pPr>
        <w:tabs>
          <w:tab w:val="num" w:pos="0"/>
        </w:tabs>
        <w:spacing w:after="0" w:line="240" w:lineRule="auto"/>
        <w:ind w:firstLine="709"/>
        <w:jc w:val="both"/>
        <w:rPr>
          <w:rFonts w:ascii="Times New Roman" w:eastAsia="Times New Roman" w:hAnsi="Times New Roman" w:cs="Times New Roman"/>
          <w:spacing w:val="-4"/>
          <w:sz w:val="30"/>
          <w:szCs w:val="30"/>
          <w:lang w:eastAsia="ru-RU"/>
        </w:rPr>
      </w:pPr>
      <w:r w:rsidRPr="00AC5860">
        <w:rPr>
          <w:rFonts w:ascii="Times New Roman" w:eastAsia="Times New Roman" w:hAnsi="Times New Roman" w:cs="Times New Roman"/>
          <w:spacing w:val="-4"/>
          <w:sz w:val="30"/>
          <w:szCs w:val="30"/>
          <w:lang w:eastAsia="ru-RU"/>
        </w:rPr>
        <w:t>34. Требования к организации самостоятельной работы устанавливаются законодательством.</w:t>
      </w:r>
    </w:p>
    <w:p w14:paraId="71AFCB3A" w14:textId="77777777" w:rsidR="00AC5860" w:rsidRPr="00AC5860" w:rsidRDefault="00AC5860" w:rsidP="00AC5860">
      <w:pPr>
        <w:widowControl w:val="0"/>
        <w:tabs>
          <w:tab w:val="num" w:pos="0"/>
        </w:tabs>
        <w:spacing w:after="0" w:line="240" w:lineRule="auto"/>
        <w:ind w:firstLine="709"/>
        <w:jc w:val="both"/>
        <w:rPr>
          <w:rFonts w:ascii="Times New Roman" w:eastAsia="Times New Roman" w:hAnsi="Times New Roman" w:cs="Times New Roman"/>
          <w:spacing w:val="-4"/>
          <w:sz w:val="30"/>
          <w:szCs w:val="30"/>
          <w:lang w:eastAsia="ru-RU"/>
        </w:rPr>
      </w:pPr>
      <w:r w:rsidRPr="00AC5860">
        <w:rPr>
          <w:rFonts w:ascii="Times New Roman" w:eastAsia="Times New Roman" w:hAnsi="Times New Roman" w:cs="Times New Roman"/>
          <w:spacing w:val="-4"/>
          <w:sz w:val="30"/>
          <w:szCs w:val="30"/>
          <w:lang w:eastAsia="ru-RU"/>
        </w:rPr>
        <w:t>35. Требования к организации идеологической и воспитательной работы устанавливаются в соответствии с рекомендациями по организации идеологической и воспитательной работы в учреждениях высшего образования и программно-планирующей документацией воспитания.</w:t>
      </w:r>
    </w:p>
    <w:p w14:paraId="00145E4B" w14:textId="77777777" w:rsidR="00AC5860" w:rsidRPr="00AC5860" w:rsidRDefault="00AC5860" w:rsidP="00AC5860">
      <w:pPr>
        <w:tabs>
          <w:tab w:val="num" w:pos="0"/>
          <w:tab w:val="left" w:pos="709"/>
        </w:tabs>
        <w:spacing w:after="0" w:line="240" w:lineRule="auto"/>
        <w:ind w:firstLine="709"/>
        <w:jc w:val="both"/>
        <w:rPr>
          <w:rFonts w:ascii="Times New Roman" w:eastAsia="Times New Roman" w:hAnsi="Times New Roman" w:cs="Times New Roman"/>
          <w:spacing w:val="-4"/>
          <w:sz w:val="30"/>
          <w:szCs w:val="30"/>
          <w:lang w:val="x-none" w:eastAsia="x-none"/>
        </w:rPr>
      </w:pPr>
      <w:r w:rsidRPr="00AC5860">
        <w:rPr>
          <w:rFonts w:ascii="Times New Roman" w:eastAsia="Times New Roman" w:hAnsi="Times New Roman" w:cs="Times New Roman"/>
          <w:spacing w:val="-4"/>
          <w:sz w:val="30"/>
          <w:szCs w:val="30"/>
          <w:lang w:eastAsia="x-none"/>
        </w:rPr>
        <w:t>36. </w:t>
      </w:r>
      <w:r w:rsidRPr="00AC5860">
        <w:rPr>
          <w:rFonts w:ascii="Times New Roman" w:eastAsia="Times New Roman" w:hAnsi="Times New Roman" w:cs="Times New Roman"/>
          <w:spacing w:val="-4"/>
          <w:sz w:val="30"/>
          <w:szCs w:val="30"/>
          <w:lang w:val="x-none" w:eastAsia="x-none"/>
        </w:rPr>
        <w:t xml:space="preserve">Конкретные формы и процедуры промежуточного контроля знаний </w:t>
      </w:r>
      <w:r w:rsidRPr="00AC5860">
        <w:rPr>
          <w:rFonts w:ascii="Times New Roman" w:eastAsia="Times New Roman" w:hAnsi="Times New Roman" w:cs="Times New Roman"/>
          <w:spacing w:val="-8"/>
          <w:sz w:val="30"/>
          <w:szCs w:val="30"/>
          <w:lang w:val="x-none" w:eastAsia="x-none"/>
        </w:rPr>
        <w:t>обучающихся по каждой учебной дисциплине разрабатываются соответствующей</w:t>
      </w:r>
      <w:r w:rsidRPr="00AC5860">
        <w:rPr>
          <w:rFonts w:ascii="Times New Roman" w:eastAsia="Times New Roman" w:hAnsi="Times New Roman" w:cs="Times New Roman"/>
          <w:spacing w:val="-4"/>
          <w:sz w:val="30"/>
          <w:szCs w:val="30"/>
          <w:lang w:val="x-none" w:eastAsia="x-none"/>
        </w:rPr>
        <w:t xml:space="preserve"> кафедрой учреждения высшего образования и отражаются в учебных программах учреждения высшего образования по учебным дисциплинам.</w:t>
      </w:r>
    </w:p>
    <w:p w14:paraId="28721E37" w14:textId="77777777" w:rsidR="00AC5860" w:rsidRPr="00AC5860" w:rsidRDefault="00AC5860" w:rsidP="00AC5860">
      <w:pPr>
        <w:tabs>
          <w:tab w:val="num" w:pos="0"/>
          <w:tab w:val="left" w:pos="709"/>
        </w:tabs>
        <w:spacing w:after="0" w:line="240" w:lineRule="auto"/>
        <w:ind w:firstLine="709"/>
        <w:jc w:val="both"/>
        <w:rPr>
          <w:rFonts w:ascii="Times New Roman" w:eastAsia="Times New Roman" w:hAnsi="Times New Roman" w:cs="Times New Roman"/>
          <w:spacing w:val="-4"/>
          <w:sz w:val="30"/>
          <w:szCs w:val="30"/>
          <w:lang w:val="x-none" w:eastAsia="x-none"/>
        </w:rPr>
      </w:pPr>
      <w:r w:rsidRPr="00AC5860">
        <w:rPr>
          <w:rFonts w:ascii="Times New Roman" w:eastAsia="Times New Roman" w:hAnsi="Times New Roman" w:cs="Times New Roman"/>
          <w:spacing w:val="-4"/>
          <w:sz w:val="30"/>
          <w:szCs w:val="30"/>
          <w:lang w:eastAsia="x-none"/>
        </w:rPr>
        <w:t>37. </w:t>
      </w:r>
      <w:r w:rsidRPr="00AC5860">
        <w:rPr>
          <w:rFonts w:ascii="Times New Roman" w:eastAsia="Times New Roman" w:hAnsi="Times New Roman" w:cs="Times New Roman"/>
          <w:spacing w:val="-4"/>
          <w:sz w:val="30"/>
          <w:szCs w:val="30"/>
          <w:lang w:val="x-none" w:eastAsia="x-none"/>
        </w:rPr>
        <w:t xml:space="preserve">Для аттестации обучающихся на соответствие их персональных достижений поэтапным или конечным требованиям образовательной программы </w:t>
      </w:r>
      <w:r w:rsidRPr="00AC5860">
        <w:rPr>
          <w:rFonts w:ascii="Times New Roman" w:eastAsia="Times New Roman" w:hAnsi="Times New Roman" w:cs="Times New Roman"/>
          <w:spacing w:val="-8"/>
          <w:sz w:val="30"/>
          <w:szCs w:val="30"/>
          <w:lang w:val="x-none" w:eastAsia="x-none"/>
        </w:rPr>
        <w:t xml:space="preserve">высшего образования </w:t>
      </w:r>
      <w:r w:rsidRPr="00AC5860">
        <w:rPr>
          <w:rFonts w:ascii="Times New Roman" w:eastAsia="Times New Roman" w:hAnsi="Times New Roman" w:cs="Times New Roman"/>
          <w:spacing w:val="-8"/>
          <w:sz w:val="30"/>
          <w:szCs w:val="30"/>
          <w:lang w:val="en-US" w:eastAsia="x-none"/>
        </w:rPr>
        <w:t>I</w:t>
      </w:r>
      <w:r w:rsidRPr="00AC5860">
        <w:rPr>
          <w:rFonts w:ascii="Times New Roman" w:eastAsia="Times New Roman" w:hAnsi="Times New Roman" w:cs="Times New Roman"/>
          <w:spacing w:val="-8"/>
          <w:sz w:val="30"/>
          <w:szCs w:val="30"/>
          <w:lang w:val="x-none" w:eastAsia="x-none"/>
        </w:rPr>
        <w:t xml:space="preserve"> ступени создаются фонды оценочных средств, включающие</w:t>
      </w:r>
      <w:r w:rsidRPr="00AC5860">
        <w:rPr>
          <w:rFonts w:ascii="Times New Roman" w:eastAsia="Times New Roman" w:hAnsi="Times New Roman" w:cs="Times New Roman"/>
          <w:spacing w:val="-4"/>
          <w:sz w:val="30"/>
          <w:szCs w:val="30"/>
          <w:lang w:val="x-none" w:eastAsia="x-none"/>
        </w:rPr>
        <w:t xml:space="preserve"> типовые задания, </w:t>
      </w:r>
      <w:r w:rsidRPr="00AC5860">
        <w:rPr>
          <w:rFonts w:ascii="Times New Roman" w:eastAsia="Times New Roman" w:hAnsi="Times New Roman" w:cs="Times New Roman"/>
          <w:spacing w:val="-4"/>
          <w:sz w:val="30"/>
          <w:szCs w:val="30"/>
          <w:lang w:eastAsia="x-none"/>
        </w:rPr>
        <w:t xml:space="preserve">задания открытого типа, задания коммуникативного типа, </w:t>
      </w:r>
      <w:r w:rsidRPr="00AC5860">
        <w:rPr>
          <w:rFonts w:ascii="Times New Roman" w:eastAsia="Times New Roman" w:hAnsi="Times New Roman" w:cs="Times New Roman"/>
          <w:spacing w:val="-4"/>
          <w:sz w:val="30"/>
          <w:szCs w:val="30"/>
          <w:lang w:val="x-none" w:eastAsia="x-none"/>
        </w:rPr>
        <w:t xml:space="preserve">контрольные работы, тесты, комплексные квалификационные задания, тематику курсовых проектов (курсовых работ), методические разработки по инновационным формам обучения и контроля за формированием компетенций, </w:t>
      </w:r>
      <w:r w:rsidRPr="00AC5860">
        <w:rPr>
          <w:rFonts w:ascii="Times New Roman" w:eastAsia="Times New Roman" w:hAnsi="Times New Roman" w:cs="Times New Roman"/>
          <w:spacing w:val="-8"/>
          <w:sz w:val="30"/>
          <w:szCs w:val="30"/>
          <w:lang w:val="x-none" w:eastAsia="x-none"/>
        </w:rPr>
        <w:t>тематику и принципы составления эссе, формы анкет для проведения самооценки</w:t>
      </w:r>
      <w:r w:rsidRPr="00AC5860">
        <w:rPr>
          <w:rFonts w:ascii="Times New Roman" w:eastAsia="Times New Roman" w:hAnsi="Times New Roman" w:cs="Times New Roman"/>
          <w:spacing w:val="-4"/>
          <w:sz w:val="30"/>
          <w:szCs w:val="30"/>
          <w:lang w:val="x-none" w:eastAsia="x-none"/>
        </w:rPr>
        <w:t xml:space="preserve"> компетенций обучающихся и </w:t>
      </w:r>
      <w:r w:rsidRPr="00AC5860">
        <w:rPr>
          <w:rFonts w:ascii="Times New Roman" w:eastAsia="Times New Roman" w:hAnsi="Times New Roman" w:cs="Times New Roman"/>
          <w:spacing w:val="-4"/>
          <w:sz w:val="30"/>
          <w:szCs w:val="30"/>
          <w:lang w:eastAsia="x-none"/>
        </w:rPr>
        <w:t>иное.</w:t>
      </w:r>
      <w:r w:rsidRPr="00AC5860">
        <w:rPr>
          <w:rFonts w:ascii="Times New Roman" w:eastAsia="Times New Roman" w:hAnsi="Times New Roman" w:cs="Times New Roman"/>
          <w:spacing w:val="-4"/>
          <w:sz w:val="30"/>
          <w:szCs w:val="30"/>
          <w:lang w:val="x-none" w:eastAsia="x-none"/>
        </w:rPr>
        <w:t xml:space="preserve"> Фонды оценочных средств разрабатываются соответствующими кафедрами учреждения высшего образования. </w:t>
      </w:r>
    </w:p>
    <w:p w14:paraId="3CFDFBF3" w14:textId="77777777" w:rsidR="00AC5860" w:rsidRPr="00AC5860" w:rsidRDefault="00AC5860" w:rsidP="00AC5860">
      <w:pPr>
        <w:tabs>
          <w:tab w:val="num" w:pos="0"/>
          <w:tab w:val="left" w:pos="709"/>
        </w:tabs>
        <w:spacing w:after="0" w:line="240" w:lineRule="auto"/>
        <w:ind w:firstLine="709"/>
        <w:jc w:val="both"/>
        <w:rPr>
          <w:rFonts w:ascii="Times New Roman" w:eastAsia="Times New Roman" w:hAnsi="Times New Roman" w:cs="Times New Roman"/>
          <w:spacing w:val="-4"/>
          <w:sz w:val="30"/>
          <w:szCs w:val="30"/>
          <w:lang w:val="x-none" w:eastAsia="x-none"/>
        </w:rPr>
      </w:pPr>
      <w:r w:rsidRPr="00AC5860">
        <w:rPr>
          <w:rFonts w:ascii="Times New Roman" w:eastAsia="Times New Roman" w:hAnsi="Times New Roman" w:cs="Times New Roman"/>
          <w:spacing w:val="-4"/>
          <w:sz w:val="30"/>
          <w:szCs w:val="30"/>
          <w:lang w:eastAsia="x-none"/>
        </w:rPr>
        <w:t>38. </w:t>
      </w:r>
      <w:r w:rsidRPr="00AC5860">
        <w:rPr>
          <w:rFonts w:ascii="Times New Roman" w:eastAsia="Times New Roman" w:hAnsi="Times New Roman" w:cs="Times New Roman"/>
          <w:spacing w:val="-4"/>
          <w:sz w:val="30"/>
          <w:szCs w:val="30"/>
          <w:lang w:val="x-none" w:eastAsia="x-none"/>
        </w:rPr>
        <w:t>Оценочными средствами должна предусматриваться оценка способности обучающихся к творческой деятельности, их готовность вести поиск решения новых задач, связанных с недостаточностью конкретных специальных знаний и отсутствием общепринятых алгоритмов.</w:t>
      </w:r>
    </w:p>
    <w:p w14:paraId="76B763D4" w14:textId="77777777" w:rsidR="00AC5860" w:rsidRPr="00AC5860" w:rsidRDefault="00AC5860" w:rsidP="00AC5860">
      <w:pPr>
        <w:tabs>
          <w:tab w:val="num" w:pos="0"/>
          <w:tab w:val="left" w:pos="709"/>
        </w:tabs>
        <w:spacing w:after="0" w:line="240" w:lineRule="auto"/>
        <w:ind w:firstLine="709"/>
        <w:jc w:val="both"/>
        <w:rPr>
          <w:rFonts w:ascii="Times New Roman" w:eastAsia="Times New Roman" w:hAnsi="Times New Roman" w:cs="Times New Roman"/>
          <w:bCs/>
          <w:sz w:val="30"/>
          <w:szCs w:val="30"/>
          <w:lang w:val="x-none" w:eastAsia="x-none"/>
        </w:rPr>
      </w:pPr>
    </w:p>
    <w:p w14:paraId="747DB1F3" w14:textId="77777777" w:rsidR="00AC5860" w:rsidRPr="00AC5860" w:rsidRDefault="00AC5860" w:rsidP="00AC5860">
      <w:pPr>
        <w:tabs>
          <w:tab w:val="left" w:pos="709"/>
          <w:tab w:val="left" w:pos="1134"/>
        </w:tabs>
        <w:spacing w:after="0" w:line="240" w:lineRule="auto"/>
        <w:jc w:val="center"/>
        <w:rPr>
          <w:rFonts w:ascii="Times New Roman" w:eastAsia="Times New Roman" w:hAnsi="Times New Roman" w:cs="Times New Roman"/>
          <w:b/>
          <w:bCs/>
          <w:sz w:val="30"/>
          <w:szCs w:val="30"/>
          <w:lang w:val="x-none" w:eastAsia="x-none"/>
        </w:rPr>
      </w:pPr>
      <w:r w:rsidRPr="00AC5860">
        <w:rPr>
          <w:rFonts w:ascii="Times New Roman" w:eastAsia="Times New Roman" w:hAnsi="Times New Roman" w:cs="Times New Roman"/>
          <w:b/>
          <w:sz w:val="30"/>
          <w:szCs w:val="30"/>
          <w:lang w:eastAsia="x-none"/>
        </w:rPr>
        <w:t>ГЛАВА 7</w:t>
      </w:r>
    </w:p>
    <w:p w14:paraId="1520B3E3" w14:textId="77777777" w:rsidR="00AC5860" w:rsidRPr="00AC5860" w:rsidRDefault="00AC5860" w:rsidP="00AC5860">
      <w:pPr>
        <w:tabs>
          <w:tab w:val="left" w:pos="709"/>
          <w:tab w:val="left" w:pos="1134"/>
        </w:tabs>
        <w:spacing w:after="0" w:line="240" w:lineRule="auto"/>
        <w:jc w:val="center"/>
        <w:rPr>
          <w:rFonts w:ascii="Times New Roman" w:eastAsia="Times New Roman" w:hAnsi="Times New Roman" w:cs="Times New Roman"/>
          <w:b/>
          <w:sz w:val="30"/>
          <w:szCs w:val="30"/>
          <w:lang w:val="x-none" w:eastAsia="x-none"/>
        </w:rPr>
      </w:pPr>
      <w:r w:rsidRPr="00AC5860">
        <w:rPr>
          <w:rFonts w:ascii="Times New Roman" w:eastAsia="Times New Roman" w:hAnsi="Times New Roman" w:cs="Times New Roman"/>
          <w:b/>
          <w:bCs/>
          <w:sz w:val="30"/>
          <w:szCs w:val="30"/>
          <w:lang w:val="x-none" w:eastAsia="x-none"/>
        </w:rPr>
        <w:t>ТРЕБОВАНИЯ К ИТОГОВОЙ АТТЕСТАЦИИ</w:t>
      </w:r>
    </w:p>
    <w:p w14:paraId="22A1C1A4" w14:textId="77777777" w:rsidR="00AC5860" w:rsidRPr="00AC5860" w:rsidRDefault="00AC5860" w:rsidP="00AC5860">
      <w:pPr>
        <w:tabs>
          <w:tab w:val="num" w:pos="0"/>
          <w:tab w:val="left" w:pos="709"/>
        </w:tabs>
        <w:spacing w:after="0" w:line="240" w:lineRule="auto"/>
        <w:ind w:firstLine="709"/>
        <w:jc w:val="both"/>
        <w:rPr>
          <w:rFonts w:ascii="Times New Roman" w:eastAsia="Times New Roman" w:hAnsi="Times New Roman" w:cs="Times New Roman"/>
          <w:bCs/>
          <w:sz w:val="30"/>
          <w:szCs w:val="30"/>
          <w:lang w:val="x-none" w:eastAsia="x-none"/>
        </w:rPr>
      </w:pPr>
    </w:p>
    <w:p w14:paraId="328E7091" w14:textId="77777777" w:rsidR="00AC5860" w:rsidRPr="00AC5860" w:rsidRDefault="00AC5860" w:rsidP="00AC5860">
      <w:pPr>
        <w:tabs>
          <w:tab w:val="num" w:pos="0"/>
          <w:tab w:val="left" w:pos="709"/>
        </w:tabs>
        <w:spacing w:after="0" w:line="240" w:lineRule="auto"/>
        <w:ind w:firstLine="709"/>
        <w:jc w:val="both"/>
        <w:rPr>
          <w:rFonts w:ascii="Times New Roman" w:eastAsia="Times New Roman" w:hAnsi="Times New Roman" w:cs="Times New Roman"/>
          <w:bCs/>
          <w:spacing w:val="-4"/>
          <w:sz w:val="30"/>
          <w:szCs w:val="30"/>
          <w:lang w:val="x-none" w:eastAsia="x-none"/>
        </w:rPr>
      </w:pPr>
      <w:r w:rsidRPr="00AC5860">
        <w:rPr>
          <w:rFonts w:ascii="Times New Roman" w:eastAsia="Times New Roman" w:hAnsi="Times New Roman" w:cs="Times New Roman"/>
          <w:bCs/>
          <w:spacing w:val="-4"/>
          <w:sz w:val="30"/>
          <w:szCs w:val="30"/>
          <w:lang w:eastAsia="x-none"/>
        </w:rPr>
        <w:t>39. </w:t>
      </w:r>
      <w:r w:rsidRPr="00AC5860">
        <w:rPr>
          <w:rFonts w:ascii="Times New Roman" w:eastAsia="Times New Roman" w:hAnsi="Times New Roman" w:cs="Times New Roman"/>
          <w:bCs/>
          <w:spacing w:val="-4"/>
          <w:sz w:val="30"/>
          <w:szCs w:val="30"/>
          <w:lang w:val="x-none" w:eastAsia="x-none"/>
        </w:rPr>
        <w:t>Итоговая аттестация осуществляется государственной экзаменационной комиссией.</w:t>
      </w:r>
    </w:p>
    <w:p w14:paraId="1D81492A" w14:textId="77777777" w:rsidR="00AC5860" w:rsidRPr="00C463E3" w:rsidRDefault="00AC5860" w:rsidP="00AC5860">
      <w:pPr>
        <w:tabs>
          <w:tab w:val="num" w:pos="0"/>
          <w:tab w:val="left" w:pos="709"/>
        </w:tabs>
        <w:spacing w:after="0" w:line="240" w:lineRule="auto"/>
        <w:ind w:firstLine="709"/>
        <w:jc w:val="both"/>
        <w:rPr>
          <w:rFonts w:ascii="Times New Roman" w:eastAsia="Times New Roman" w:hAnsi="Times New Roman" w:cs="Times New Roman"/>
          <w:bCs/>
          <w:spacing w:val="-12"/>
          <w:sz w:val="30"/>
          <w:szCs w:val="30"/>
          <w:lang w:val="x-none" w:eastAsia="x-none"/>
        </w:rPr>
      </w:pPr>
      <w:r w:rsidRPr="00C463E3">
        <w:rPr>
          <w:rFonts w:ascii="Times New Roman" w:eastAsia="Times New Roman" w:hAnsi="Times New Roman" w:cs="Times New Roman"/>
          <w:bCs/>
          <w:spacing w:val="-12"/>
          <w:sz w:val="30"/>
          <w:szCs w:val="30"/>
          <w:lang w:val="x-none" w:eastAsia="x-none"/>
        </w:rPr>
        <w:t>К итоговой аттестации допускаются студенты</w:t>
      </w:r>
      <w:r w:rsidRPr="00C463E3">
        <w:rPr>
          <w:rFonts w:ascii="Times New Roman" w:eastAsia="Times New Roman" w:hAnsi="Times New Roman" w:cs="Times New Roman"/>
          <w:bCs/>
          <w:spacing w:val="-12"/>
          <w:sz w:val="30"/>
          <w:szCs w:val="30"/>
          <w:lang w:eastAsia="x-none"/>
        </w:rPr>
        <w:t xml:space="preserve">, </w:t>
      </w:r>
      <w:r w:rsidRPr="00C463E3">
        <w:rPr>
          <w:rFonts w:ascii="Times New Roman" w:eastAsia="Times New Roman" w:hAnsi="Times New Roman" w:cs="Times New Roman"/>
          <w:bCs/>
          <w:spacing w:val="-12"/>
          <w:sz w:val="30"/>
          <w:szCs w:val="30"/>
          <w:lang w:val="x-none" w:eastAsia="x-none"/>
        </w:rPr>
        <w:t xml:space="preserve">курсанты, слушатели, полностью выполнившие </w:t>
      </w:r>
      <w:r w:rsidRPr="00C463E3">
        <w:rPr>
          <w:rFonts w:ascii="Times New Roman" w:eastAsia="Times New Roman" w:hAnsi="Times New Roman" w:cs="Times New Roman"/>
          <w:bCs/>
          <w:spacing w:val="-12"/>
          <w:sz w:val="30"/>
          <w:szCs w:val="30"/>
          <w:lang w:eastAsia="x-none"/>
        </w:rPr>
        <w:t xml:space="preserve">соответствующие </w:t>
      </w:r>
      <w:r w:rsidRPr="00C463E3">
        <w:rPr>
          <w:rFonts w:ascii="Times New Roman" w:eastAsia="Times New Roman" w:hAnsi="Times New Roman" w:cs="Times New Roman"/>
          <w:bCs/>
          <w:spacing w:val="-12"/>
          <w:sz w:val="30"/>
          <w:szCs w:val="30"/>
          <w:lang w:val="x-none" w:eastAsia="x-none"/>
        </w:rPr>
        <w:t>учебный план и учебные программы.</w:t>
      </w:r>
    </w:p>
    <w:p w14:paraId="03E0859C" w14:textId="77777777" w:rsidR="00AC5860" w:rsidRPr="00AC5860" w:rsidRDefault="00AC5860" w:rsidP="00AC5860">
      <w:pPr>
        <w:tabs>
          <w:tab w:val="num" w:pos="0"/>
          <w:tab w:val="left" w:pos="709"/>
        </w:tabs>
        <w:spacing w:after="0" w:line="240" w:lineRule="auto"/>
        <w:ind w:firstLine="709"/>
        <w:jc w:val="both"/>
        <w:rPr>
          <w:rFonts w:ascii="Times New Roman" w:eastAsia="Times New Roman" w:hAnsi="Times New Roman" w:cs="Times New Roman"/>
          <w:bCs/>
          <w:spacing w:val="-4"/>
          <w:highlight w:val="lightGray"/>
          <w:lang w:val="x-none" w:eastAsia="x-none"/>
        </w:rPr>
      </w:pPr>
      <w:r w:rsidRPr="00AC5860">
        <w:rPr>
          <w:rFonts w:ascii="Times New Roman" w:eastAsia="Times New Roman" w:hAnsi="Times New Roman" w:cs="Times New Roman"/>
          <w:bCs/>
          <w:spacing w:val="-4"/>
          <w:sz w:val="30"/>
          <w:szCs w:val="30"/>
          <w:lang w:val="x-none" w:eastAsia="x-none"/>
        </w:rPr>
        <w:t>Итоговая аттестация студентов</w:t>
      </w:r>
      <w:r w:rsidRPr="00AC5860">
        <w:rPr>
          <w:rFonts w:ascii="Times New Roman" w:eastAsia="Times New Roman" w:hAnsi="Times New Roman" w:cs="Times New Roman"/>
          <w:bCs/>
          <w:spacing w:val="-4"/>
          <w:sz w:val="30"/>
          <w:szCs w:val="30"/>
          <w:lang w:eastAsia="x-none"/>
        </w:rPr>
        <w:t xml:space="preserve">, </w:t>
      </w:r>
      <w:r w:rsidRPr="00AC5860">
        <w:rPr>
          <w:rFonts w:ascii="Times New Roman" w:eastAsia="Times New Roman" w:hAnsi="Times New Roman" w:cs="Times New Roman"/>
          <w:bCs/>
          <w:spacing w:val="-4"/>
          <w:sz w:val="30"/>
          <w:szCs w:val="30"/>
          <w:lang w:val="x-none" w:eastAsia="x-none"/>
        </w:rPr>
        <w:t>курсантов, слушателей при освоении образовательн</w:t>
      </w:r>
      <w:r w:rsidRPr="00AC5860">
        <w:rPr>
          <w:rFonts w:ascii="Times New Roman" w:eastAsia="Times New Roman" w:hAnsi="Times New Roman" w:cs="Times New Roman"/>
          <w:bCs/>
          <w:spacing w:val="-4"/>
          <w:sz w:val="30"/>
          <w:szCs w:val="30"/>
          <w:lang w:eastAsia="x-none"/>
        </w:rPr>
        <w:t>ой</w:t>
      </w:r>
      <w:r w:rsidRPr="00AC5860">
        <w:rPr>
          <w:rFonts w:ascii="Times New Roman" w:eastAsia="Times New Roman" w:hAnsi="Times New Roman" w:cs="Times New Roman"/>
          <w:bCs/>
          <w:spacing w:val="-4"/>
          <w:sz w:val="30"/>
          <w:szCs w:val="30"/>
          <w:lang w:val="x-none" w:eastAsia="x-none"/>
        </w:rPr>
        <w:t xml:space="preserve"> программ</w:t>
      </w:r>
      <w:r w:rsidRPr="00AC5860">
        <w:rPr>
          <w:rFonts w:ascii="Times New Roman" w:eastAsia="Times New Roman" w:hAnsi="Times New Roman" w:cs="Times New Roman"/>
          <w:bCs/>
          <w:spacing w:val="-4"/>
          <w:sz w:val="30"/>
          <w:szCs w:val="30"/>
          <w:lang w:eastAsia="x-none"/>
        </w:rPr>
        <w:t>ы</w:t>
      </w:r>
      <w:r w:rsidRPr="00AC5860">
        <w:rPr>
          <w:rFonts w:ascii="Times New Roman" w:eastAsia="Times New Roman" w:hAnsi="Times New Roman" w:cs="Times New Roman"/>
          <w:bCs/>
          <w:spacing w:val="-4"/>
          <w:sz w:val="30"/>
          <w:szCs w:val="30"/>
          <w:lang w:val="x-none" w:eastAsia="x-none"/>
        </w:rPr>
        <w:t xml:space="preserve"> </w:t>
      </w:r>
      <w:r w:rsidRPr="00AC5860">
        <w:rPr>
          <w:rFonts w:ascii="Times New Roman" w:eastAsia="Times New Roman" w:hAnsi="Times New Roman" w:cs="Times New Roman"/>
          <w:spacing w:val="-4"/>
          <w:sz w:val="30"/>
          <w:szCs w:val="30"/>
          <w:lang w:val="x-none" w:eastAsia="x-none"/>
        </w:rPr>
        <w:t xml:space="preserve">высшего образования </w:t>
      </w:r>
      <w:r w:rsidRPr="00AC5860">
        <w:rPr>
          <w:rFonts w:ascii="Times New Roman" w:eastAsia="Times New Roman" w:hAnsi="Times New Roman" w:cs="Times New Roman"/>
          <w:spacing w:val="-4"/>
          <w:sz w:val="30"/>
          <w:szCs w:val="30"/>
          <w:lang w:val="en-US" w:eastAsia="x-none"/>
        </w:rPr>
        <w:t>I</w:t>
      </w:r>
      <w:r w:rsidRPr="00AC5860">
        <w:rPr>
          <w:rFonts w:ascii="Times New Roman" w:eastAsia="Times New Roman" w:hAnsi="Times New Roman" w:cs="Times New Roman"/>
          <w:spacing w:val="-4"/>
          <w:sz w:val="30"/>
          <w:szCs w:val="30"/>
          <w:lang w:val="x-none" w:eastAsia="x-none"/>
        </w:rPr>
        <w:t xml:space="preserve"> ступени</w:t>
      </w:r>
      <w:r w:rsidRPr="00AC5860">
        <w:rPr>
          <w:rFonts w:ascii="Times New Roman" w:eastAsia="Times New Roman" w:hAnsi="Times New Roman" w:cs="Times New Roman"/>
          <w:bCs/>
          <w:spacing w:val="-4"/>
          <w:sz w:val="30"/>
          <w:szCs w:val="30"/>
          <w:lang w:val="x-none" w:eastAsia="x-none"/>
        </w:rPr>
        <w:t xml:space="preserve"> </w:t>
      </w:r>
      <w:r w:rsidRPr="00AC5860">
        <w:rPr>
          <w:rFonts w:ascii="Times New Roman" w:eastAsia="Times New Roman" w:hAnsi="Times New Roman" w:cs="Times New Roman"/>
          <w:bCs/>
          <w:spacing w:val="-4"/>
          <w:sz w:val="30"/>
          <w:szCs w:val="30"/>
          <w:lang w:eastAsia="x-none"/>
        </w:rPr>
        <w:t xml:space="preserve">по специальности </w:t>
      </w:r>
      <w:r w:rsidRPr="00AC5860">
        <w:rPr>
          <w:rFonts w:ascii="Times New Roman" w:eastAsia="Times New Roman" w:hAnsi="Times New Roman" w:cs="Times New Roman"/>
          <w:iCs/>
          <w:spacing w:val="-4"/>
          <w:sz w:val="30"/>
          <w:szCs w:val="30"/>
          <w:lang w:val="x-none" w:eastAsia="x-none"/>
        </w:rPr>
        <w:t>1-23 01 11 «Библиотечно-информационная деятельность (по направлениям)»</w:t>
      </w:r>
      <w:r w:rsidRPr="00AC5860">
        <w:rPr>
          <w:rFonts w:ascii="Times New Roman" w:eastAsia="Times New Roman" w:hAnsi="Times New Roman" w:cs="Times New Roman"/>
          <w:bCs/>
          <w:spacing w:val="-4"/>
          <w:sz w:val="30"/>
          <w:szCs w:val="30"/>
          <w:lang w:eastAsia="x-none"/>
        </w:rPr>
        <w:t xml:space="preserve"> </w:t>
      </w:r>
      <w:r w:rsidRPr="00AC5860">
        <w:rPr>
          <w:rFonts w:ascii="Times New Roman" w:eastAsia="Times New Roman" w:hAnsi="Times New Roman" w:cs="Times New Roman"/>
          <w:bCs/>
          <w:spacing w:val="-4"/>
          <w:sz w:val="30"/>
          <w:szCs w:val="30"/>
          <w:lang w:val="x-none" w:eastAsia="x-none"/>
        </w:rPr>
        <w:t xml:space="preserve">проводится в форме </w:t>
      </w:r>
      <w:r w:rsidRPr="00AC5860">
        <w:rPr>
          <w:rFonts w:ascii="Times New Roman" w:eastAsia="Times New Roman" w:hAnsi="Times New Roman" w:cs="Times New Roman"/>
          <w:bCs/>
          <w:sz w:val="30"/>
          <w:szCs w:val="30"/>
          <w:lang w:val="x-none" w:eastAsia="x-none"/>
        </w:rPr>
        <w:t>государственн</w:t>
      </w:r>
      <w:r w:rsidRPr="00AC5860">
        <w:rPr>
          <w:rFonts w:ascii="Times New Roman" w:eastAsia="Times New Roman" w:hAnsi="Times New Roman" w:cs="Times New Roman"/>
          <w:bCs/>
          <w:sz w:val="30"/>
          <w:szCs w:val="30"/>
          <w:lang w:eastAsia="x-none"/>
        </w:rPr>
        <w:t>ых</w:t>
      </w:r>
      <w:r w:rsidRPr="00AC5860">
        <w:rPr>
          <w:rFonts w:ascii="Times New Roman" w:eastAsia="Times New Roman" w:hAnsi="Times New Roman" w:cs="Times New Roman"/>
          <w:bCs/>
          <w:sz w:val="30"/>
          <w:szCs w:val="30"/>
          <w:lang w:val="x-none" w:eastAsia="x-none"/>
        </w:rPr>
        <w:t xml:space="preserve"> экзамен</w:t>
      </w:r>
      <w:r w:rsidRPr="00AC5860">
        <w:rPr>
          <w:rFonts w:ascii="Times New Roman" w:eastAsia="Times New Roman" w:hAnsi="Times New Roman" w:cs="Times New Roman"/>
          <w:bCs/>
          <w:sz w:val="30"/>
          <w:szCs w:val="30"/>
          <w:lang w:eastAsia="x-none"/>
        </w:rPr>
        <w:t>ов</w:t>
      </w:r>
      <w:r w:rsidRPr="00AC5860">
        <w:rPr>
          <w:rFonts w:ascii="Times New Roman" w:eastAsia="Times New Roman" w:hAnsi="Times New Roman" w:cs="Times New Roman"/>
          <w:bCs/>
          <w:sz w:val="30"/>
          <w:szCs w:val="30"/>
          <w:lang w:val="x-none" w:eastAsia="x-none"/>
        </w:rPr>
        <w:t xml:space="preserve"> и зашиты дипломной работы</w:t>
      </w:r>
      <w:r w:rsidRPr="00AC5860">
        <w:rPr>
          <w:rFonts w:ascii="Times New Roman" w:eastAsia="Times New Roman" w:hAnsi="Times New Roman" w:cs="Times New Roman"/>
          <w:bCs/>
          <w:sz w:val="30"/>
          <w:szCs w:val="30"/>
          <w:lang w:eastAsia="x-none"/>
        </w:rPr>
        <w:t>.</w:t>
      </w:r>
    </w:p>
    <w:p w14:paraId="577271BC" w14:textId="77777777" w:rsidR="00AC5860" w:rsidRPr="00AC5860" w:rsidRDefault="00AC5860" w:rsidP="00AC5860">
      <w:pPr>
        <w:tabs>
          <w:tab w:val="num" w:pos="0"/>
          <w:tab w:val="left" w:pos="709"/>
        </w:tabs>
        <w:spacing w:after="0" w:line="240" w:lineRule="auto"/>
        <w:ind w:firstLine="709"/>
        <w:jc w:val="both"/>
        <w:rPr>
          <w:rFonts w:ascii="Times New Roman" w:eastAsia="Times New Roman" w:hAnsi="Times New Roman" w:cs="Times New Roman"/>
          <w:spacing w:val="-4"/>
          <w:sz w:val="30"/>
          <w:szCs w:val="30"/>
          <w:lang w:val="x-none" w:eastAsia="x-none"/>
        </w:rPr>
      </w:pPr>
      <w:r w:rsidRPr="00AC5860">
        <w:rPr>
          <w:rFonts w:ascii="Times New Roman" w:eastAsia="Times New Roman" w:hAnsi="Times New Roman" w:cs="Times New Roman"/>
          <w:spacing w:val="-4"/>
          <w:sz w:val="30"/>
          <w:szCs w:val="30"/>
          <w:lang w:val="x-none" w:eastAsia="x-none"/>
        </w:rPr>
        <w:t>При подготовке к итоговой аттестации формируются или развиваются компетенции, приведенные в таблице 2 настоящего образовательного стандарта.</w:t>
      </w:r>
    </w:p>
    <w:p w14:paraId="5C821EC0" w14:textId="77777777" w:rsidR="00AC5860" w:rsidRPr="00AC5860" w:rsidRDefault="00AC5860" w:rsidP="00AC5860">
      <w:pPr>
        <w:tabs>
          <w:tab w:val="num" w:pos="0"/>
          <w:tab w:val="left" w:pos="709"/>
        </w:tabs>
        <w:spacing w:after="0" w:line="240" w:lineRule="auto"/>
        <w:ind w:firstLine="709"/>
        <w:jc w:val="both"/>
        <w:rPr>
          <w:rFonts w:ascii="Times New Roman" w:eastAsia="Times New Roman" w:hAnsi="Times New Roman" w:cs="Times New Roman"/>
          <w:bCs/>
          <w:spacing w:val="-4"/>
          <w:sz w:val="30"/>
          <w:szCs w:val="30"/>
          <w:lang w:val="x-none" w:eastAsia="x-none"/>
        </w:rPr>
      </w:pPr>
      <w:r w:rsidRPr="00AC5860">
        <w:rPr>
          <w:rFonts w:ascii="Times New Roman" w:eastAsia="Times New Roman" w:hAnsi="Times New Roman" w:cs="Times New Roman"/>
          <w:bCs/>
          <w:spacing w:val="-4"/>
          <w:sz w:val="30"/>
          <w:szCs w:val="30"/>
          <w:lang w:eastAsia="x-none"/>
        </w:rPr>
        <w:t>40. </w:t>
      </w:r>
      <w:r w:rsidRPr="00AC5860">
        <w:rPr>
          <w:rFonts w:ascii="Times New Roman" w:eastAsia="Times New Roman" w:hAnsi="Times New Roman" w:cs="Times New Roman"/>
          <w:bCs/>
          <w:spacing w:val="-4"/>
          <w:sz w:val="30"/>
          <w:szCs w:val="30"/>
          <w:lang w:val="x-none" w:eastAsia="x-none"/>
        </w:rPr>
        <w:t>Программа государственного экзамена разрабатывается учреждением высшего образования в соответствии с Правилами проведения аттестации студентов, курсантов, слушателей при освоении содержания образовательных программ высшего образования.</w:t>
      </w:r>
    </w:p>
    <w:p w14:paraId="06E28358" w14:textId="77777777" w:rsidR="00AC5860" w:rsidRPr="00AC5860" w:rsidRDefault="00AC5860" w:rsidP="00AC5860">
      <w:pPr>
        <w:tabs>
          <w:tab w:val="num" w:pos="0"/>
          <w:tab w:val="left" w:pos="709"/>
        </w:tabs>
        <w:spacing w:after="0" w:line="240" w:lineRule="auto"/>
        <w:ind w:firstLine="709"/>
        <w:jc w:val="both"/>
        <w:rPr>
          <w:rFonts w:ascii="Times New Roman" w:eastAsia="Times New Roman" w:hAnsi="Times New Roman" w:cs="Times New Roman"/>
          <w:bCs/>
          <w:spacing w:val="-4"/>
          <w:sz w:val="30"/>
          <w:szCs w:val="30"/>
          <w:lang w:eastAsia="x-none"/>
        </w:rPr>
      </w:pPr>
      <w:r w:rsidRPr="00AC5860">
        <w:rPr>
          <w:rFonts w:ascii="Times New Roman" w:eastAsia="Times New Roman" w:hAnsi="Times New Roman" w:cs="Times New Roman"/>
          <w:bCs/>
          <w:spacing w:val="-4"/>
          <w:sz w:val="30"/>
          <w:szCs w:val="30"/>
          <w:lang w:eastAsia="x-none"/>
        </w:rPr>
        <w:t>41. </w:t>
      </w:r>
      <w:r w:rsidRPr="00AC5860">
        <w:rPr>
          <w:rFonts w:ascii="Times New Roman" w:eastAsia="Times New Roman" w:hAnsi="Times New Roman" w:cs="Times New Roman"/>
          <w:bCs/>
          <w:spacing w:val="-4"/>
          <w:sz w:val="30"/>
          <w:szCs w:val="30"/>
          <w:lang w:val="x-none" w:eastAsia="x-none"/>
        </w:rPr>
        <w:t>Требования к структуре, содержанию, объему и порядку защиты дипломной работы определяются учреждением высшего образования на основе настоящего образовательного стандарта и Правил проведения аттестации студентов, курсантов, слушателей при освоении содержания образовательных программ высшего образования.</w:t>
      </w:r>
    </w:p>
    <w:p w14:paraId="3AD58768" w14:textId="77777777" w:rsidR="00AC5860" w:rsidRPr="00AC5860" w:rsidRDefault="00AC5860" w:rsidP="00AC5860">
      <w:pPr>
        <w:tabs>
          <w:tab w:val="num" w:pos="0"/>
          <w:tab w:val="left" w:pos="709"/>
        </w:tabs>
        <w:spacing w:after="0" w:line="240" w:lineRule="auto"/>
        <w:ind w:firstLine="709"/>
        <w:jc w:val="both"/>
        <w:rPr>
          <w:rFonts w:ascii="Times New Roman" w:eastAsia="Times New Roman" w:hAnsi="Times New Roman" w:cs="Times New Roman"/>
          <w:spacing w:val="-4"/>
          <w:sz w:val="30"/>
          <w:szCs w:val="30"/>
          <w:lang w:val="x-none" w:eastAsia="x-none"/>
        </w:rPr>
      </w:pPr>
      <w:r w:rsidRPr="00AC5860">
        <w:rPr>
          <w:rFonts w:ascii="Times New Roman" w:eastAsia="Times New Roman" w:hAnsi="Times New Roman" w:cs="Times New Roman"/>
          <w:spacing w:val="-4"/>
          <w:sz w:val="30"/>
          <w:szCs w:val="30"/>
          <w:lang w:val="x-none" w:eastAsia="x-none"/>
        </w:rPr>
        <w:t xml:space="preserve">Тематика </w:t>
      </w:r>
      <w:r w:rsidRPr="00AC5860">
        <w:rPr>
          <w:rFonts w:ascii="Times New Roman" w:eastAsia="Times New Roman" w:hAnsi="Times New Roman" w:cs="Times New Roman"/>
          <w:bCs/>
          <w:spacing w:val="-4"/>
          <w:sz w:val="30"/>
          <w:szCs w:val="30"/>
          <w:lang w:val="x-none" w:eastAsia="x-none"/>
        </w:rPr>
        <w:t>дипломн</w:t>
      </w:r>
      <w:r w:rsidRPr="00AC5860">
        <w:rPr>
          <w:rFonts w:ascii="Times New Roman" w:eastAsia="Times New Roman" w:hAnsi="Times New Roman" w:cs="Times New Roman"/>
          <w:bCs/>
          <w:spacing w:val="-4"/>
          <w:sz w:val="30"/>
          <w:szCs w:val="30"/>
          <w:lang w:eastAsia="x-none"/>
        </w:rPr>
        <w:t>ых</w:t>
      </w:r>
      <w:r w:rsidRPr="00AC5860">
        <w:rPr>
          <w:rFonts w:ascii="Times New Roman" w:eastAsia="Times New Roman" w:hAnsi="Times New Roman" w:cs="Times New Roman"/>
          <w:bCs/>
          <w:spacing w:val="-4"/>
          <w:sz w:val="30"/>
          <w:szCs w:val="30"/>
          <w:lang w:val="x-none" w:eastAsia="x-none"/>
        </w:rPr>
        <w:t xml:space="preserve"> работ</w:t>
      </w:r>
      <w:r w:rsidRPr="00AC5860">
        <w:rPr>
          <w:rFonts w:ascii="Times New Roman" w:eastAsia="Times New Roman" w:hAnsi="Times New Roman" w:cs="Times New Roman"/>
          <w:spacing w:val="-4"/>
          <w:sz w:val="30"/>
          <w:szCs w:val="30"/>
          <w:lang w:val="x-none" w:eastAsia="x-none"/>
        </w:rPr>
        <w:t xml:space="preserve"> должна определяться актуальностью и практической значимостью</w:t>
      </w:r>
      <w:r w:rsidRPr="00AC5860">
        <w:rPr>
          <w:rFonts w:ascii="Times New Roman" w:eastAsia="Times New Roman" w:hAnsi="Times New Roman" w:cs="Times New Roman"/>
          <w:spacing w:val="-4"/>
          <w:sz w:val="30"/>
          <w:szCs w:val="30"/>
          <w:lang w:eastAsia="x-none"/>
        </w:rPr>
        <w:t>.</w:t>
      </w:r>
    </w:p>
    <w:p w14:paraId="2CB882B7" w14:textId="77777777" w:rsidR="00D60F61" w:rsidRDefault="00D60F61" w:rsidP="00940C71">
      <w:pPr>
        <w:spacing w:after="0" w:line="240" w:lineRule="auto"/>
        <w:ind w:firstLine="5670"/>
        <w:rPr>
          <w:rFonts w:ascii="Times New Roman" w:eastAsia="Times New Roman" w:hAnsi="Times New Roman" w:cs="Times New Roman"/>
          <w:sz w:val="30"/>
          <w:szCs w:val="30"/>
          <w:lang w:eastAsia="ru-RU"/>
        </w:rPr>
        <w:sectPr w:rsidR="00D60F61" w:rsidSect="007335FC">
          <w:footnotePr>
            <w:numRestart w:val="eachSect"/>
          </w:footnotePr>
          <w:pgSz w:w="11906" w:h="16838"/>
          <w:pgMar w:top="1134" w:right="567" w:bottom="1134" w:left="1701" w:header="720" w:footer="720" w:gutter="0"/>
          <w:pgNumType w:start="1"/>
          <w:cols w:space="708"/>
          <w:titlePg/>
          <w:docGrid w:linePitch="408"/>
        </w:sectPr>
      </w:pPr>
    </w:p>
    <w:p w14:paraId="3D7B6978" w14:textId="77777777" w:rsidR="0086724A" w:rsidRPr="00B95A47" w:rsidRDefault="0086724A" w:rsidP="0086724A">
      <w:pPr>
        <w:spacing w:after="120" w:line="240" w:lineRule="auto"/>
        <w:ind w:firstLine="5670"/>
        <w:rPr>
          <w:rFonts w:ascii="Times New Roman" w:eastAsia="Times New Roman" w:hAnsi="Times New Roman" w:cs="Times New Roman"/>
          <w:sz w:val="30"/>
          <w:szCs w:val="30"/>
          <w:lang w:eastAsia="ru-RU"/>
        </w:rPr>
      </w:pPr>
      <w:r w:rsidRPr="00B95A47">
        <w:rPr>
          <w:rFonts w:ascii="Times New Roman" w:eastAsia="Times New Roman" w:hAnsi="Times New Roman" w:cs="Times New Roman"/>
          <w:sz w:val="30"/>
          <w:szCs w:val="30"/>
          <w:lang w:eastAsia="ru-RU"/>
        </w:rPr>
        <w:t>УТВЕРЖДЕНО</w:t>
      </w:r>
    </w:p>
    <w:p w14:paraId="4289E2E8" w14:textId="77777777" w:rsidR="0086724A" w:rsidRPr="00B95A47" w:rsidRDefault="0086724A" w:rsidP="0086724A">
      <w:pPr>
        <w:spacing w:after="0" w:line="280" w:lineRule="exact"/>
        <w:ind w:firstLine="5670"/>
        <w:rPr>
          <w:rFonts w:ascii="Times New Roman" w:eastAsia="Times New Roman" w:hAnsi="Times New Roman" w:cs="Times New Roman"/>
          <w:sz w:val="30"/>
          <w:szCs w:val="30"/>
          <w:lang w:eastAsia="ru-RU"/>
        </w:rPr>
      </w:pPr>
      <w:r w:rsidRPr="00B95A47">
        <w:rPr>
          <w:rFonts w:ascii="Times New Roman" w:eastAsia="Times New Roman" w:hAnsi="Times New Roman" w:cs="Times New Roman"/>
          <w:sz w:val="30"/>
          <w:szCs w:val="30"/>
          <w:lang w:eastAsia="ru-RU"/>
        </w:rPr>
        <w:t>Постановление</w:t>
      </w:r>
    </w:p>
    <w:p w14:paraId="3ED2AE9B" w14:textId="77777777" w:rsidR="0086724A" w:rsidRPr="00B95A47" w:rsidRDefault="0086724A" w:rsidP="0086724A">
      <w:pPr>
        <w:spacing w:after="0" w:line="280" w:lineRule="exact"/>
        <w:ind w:firstLine="5670"/>
        <w:rPr>
          <w:rFonts w:ascii="Times New Roman" w:eastAsia="Times New Roman" w:hAnsi="Times New Roman" w:cs="Times New Roman"/>
          <w:sz w:val="30"/>
          <w:szCs w:val="30"/>
          <w:lang w:eastAsia="ru-RU"/>
        </w:rPr>
      </w:pPr>
      <w:r w:rsidRPr="00B95A47">
        <w:rPr>
          <w:rFonts w:ascii="Times New Roman" w:eastAsia="Times New Roman" w:hAnsi="Times New Roman" w:cs="Times New Roman"/>
          <w:sz w:val="30"/>
          <w:szCs w:val="30"/>
          <w:lang w:eastAsia="ru-RU"/>
        </w:rPr>
        <w:t>Министерства образования</w:t>
      </w:r>
    </w:p>
    <w:p w14:paraId="33813F5C" w14:textId="77777777" w:rsidR="0086724A" w:rsidRPr="00B95A47" w:rsidRDefault="0086724A" w:rsidP="0086724A">
      <w:pPr>
        <w:spacing w:after="0" w:line="280" w:lineRule="exact"/>
        <w:ind w:firstLine="5670"/>
        <w:rPr>
          <w:rFonts w:ascii="Times New Roman" w:eastAsia="Times New Roman" w:hAnsi="Times New Roman" w:cs="Times New Roman"/>
          <w:sz w:val="30"/>
          <w:szCs w:val="30"/>
          <w:lang w:eastAsia="ru-RU"/>
        </w:rPr>
      </w:pPr>
      <w:r w:rsidRPr="00B95A47">
        <w:rPr>
          <w:rFonts w:ascii="Times New Roman" w:eastAsia="Times New Roman" w:hAnsi="Times New Roman" w:cs="Times New Roman"/>
          <w:sz w:val="30"/>
          <w:szCs w:val="30"/>
          <w:lang w:eastAsia="ru-RU"/>
        </w:rPr>
        <w:t>Республики Беларусь</w:t>
      </w:r>
    </w:p>
    <w:p w14:paraId="0068781B" w14:textId="26DF07C2" w:rsidR="0086724A" w:rsidRPr="00B95A47" w:rsidRDefault="009435BC" w:rsidP="0086724A">
      <w:pPr>
        <w:spacing w:after="0" w:line="280" w:lineRule="exact"/>
        <w:ind w:firstLine="5670"/>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12.04.2022</w:t>
      </w:r>
      <w:r w:rsidR="004A07CF">
        <w:rPr>
          <w:rFonts w:ascii="Times New Roman" w:eastAsia="Times New Roman" w:hAnsi="Times New Roman" w:cs="Times New Roman"/>
          <w:sz w:val="30"/>
          <w:szCs w:val="30"/>
          <w:lang w:eastAsia="ru-RU"/>
        </w:rPr>
        <w:t xml:space="preserve"> </w:t>
      </w:r>
      <w:r w:rsidR="0086724A" w:rsidRPr="00B95A47">
        <w:rPr>
          <w:rFonts w:ascii="Times New Roman" w:eastAsia="Times New Roman" w:hAnsi="Times New Roman" w:cs="Times New Roman"/>
          <w:sz w:val="30"/>
          <w:szCs w:val="30"/>
          <w:lang w:eastAsia="ru-RU"/>
        </w:rPr>
        <w:t xml:space="preserve">№ </w:t>
      </w:r>
      <w:r>
        <w:rPr>
          <w:rFonts w:ascii="Times New Roman" w:eastAsia="Times New Roman" w:hAnsi="Times New Roman" w:cs="Times New Roman"/>
          <w:sz w:val="30"/>
          <w:szCs w:val="30"/>
          <w:lang w:eastAsia="ru-RU"/>
        </w:rPr>
        <w:t>78</w:t>
      </w:r>
    </w:p>
    <w:p w14:paraId="42D44274" w14:textId="77777777" w:rsidR="00940C71" w:rsidRPr="00940C71" w:rsidRDefault="00940C71" w:rsidP="00940C71">
      <w:pPr>
        <w:tabs>
          <w:tab w:val="left" w:pos="6804"/>
        </w:tabs>
        <w:spacing w:after="0" w:line="240" w:lineRule="auto"/>
        <w:ind w:left="5812"/>
        <w:rPr>
          <w:rFonts w:ascii="Times New Roman" w:eastAsia="Times New Roman" w:hAnsi="Times New Roman" w:cs="Times New Roman"/>
          <w:sz w:val="30"/>
          <w:szCs w:val="30"/>
          <w:lang w:eastAsia="ru-RU"/>
        </w:rPr>
      </w:pPr>
    </w:p>
    <w:p w14:paraId="64064125" w14:textId="77777777" w:rsidR="00940C71" w:rsidRPr="00940C71" w:rsidRDefault="00940C71" w:rsidP="00940C71">
      <w:pPr>
        <w:spacing w:after="0" w:line="240" w:lineRule="auto"/>
        <w:jc w:val="center"/>
        <w:rPr>
          <w:rFonts w:ascii="Times New Roman" w:eastAsia="Times New Roman" w:hAnsi="Times New Roman" w:cs="Times New Roman"/>
          <w:b/>
          <w:bCs/>
          <w:caps/>
          <w:sz w:val="30"/>
          <w:szCs w:val="30"/>
          <w:lang w:eastAsia="ru-RU"/>
        </w:rPr>
      </w:pPr>
      <w:r w:rsidRPr="00940C71">
        <w:rPr>
          <w:rFonts w:ascii="Times New Roman" w:eastAsia="Times New Roman" w:hAnsi="Times New Roman" w:cs="Times New Roman"/>
          <w:b/>
          <w:bCs/>
          <w:caps/>
          <w:sz w:val="30"/>
          <w:szCs w:val="30"/>
          <w:lang w:eastAsia="ru-RU"/>
        </w:rPr>
        <w:t>ОБРАЗОВАТЕЛЬНЫЙ СТАНДАРТ</w:t>
      </w:r>
    </w:p>
    <w:p w14:paraId="5EFE0AF8" w14:textId="77777777" w:rsidR="00940C71" w:rsidRPr="00940C71" w:rsidRDefault="00940C71" w:rsidP="00940C71">
      <w:pPr>
        <w:spacing w:after="0" w:line="240" w:lineRule="auto"/>
        <w:jc w:val="center"/>
        <w:rPr>
          <w:rFonts w:ascii="Times New Roman" w:eastAsia="Times New Roman" w:hAnsi="Times New Roman" w:cs="Times New Roman"/>
          <w:b/>
          <w:bCs/>
          <w:caps/>
          <w:sz w:val="30"/>
          <w:szCs w:val="30"/>
          <w:lang w:eastAsia="ru-RU"/>
        </w:rPr>
      </w:pPr>
      <w:r w:rsidRPr="00940C71">
        <w:rPr>
          <w:rFonts w:ascii="Times New Roman" w:eastAsia="Times New Roman" w:hAnsi="Times New Roman" w:cs="Times New Roman"/>
          <w:b/>
          <w:bCs/>
          <w:caps/>
          <w:sz w:val="30"/>
          <w:szCs w:val="30"/>
          <w:lang w:eastAsia="ru-RU"/>
        </w:rPr>
        <w:t>ВЫСШЕГО ОБРАЗОВАНИя</w:t>
      </w:r>
    </w:p>
    <w:p w14:paraId="52F7C6D3" w14:textId="77777777" w:rsidR="00940C71" w:rsidRPr="00940C71" w:rsidRDefault="00940C71" w:rsidP="00940C71">
      <w:pPr>
        <w:spacing w:after="0" w:line="240" w:lineRule="auto"/>
        <w:jc w:val="center"/>
        <w:rPr>
          <w:rFonts w:ascii="Times New Roman" w:eastAsia="Times New Roman" w:hAnsi="Times New Roman" w:cs="Times New Roman"/>
          <w:b/>
          <w:sz w:val="30"/>
          <w:szCs w:val="30"/>
          <w:lang w:eastAsia="ru-RU"/>
        </w:rPr>
      </w:pPr>
      <w:r w:rsidRPr="00940C71">
        <w:rPr>
          <w:rFonts w:ascii="Times New Roman" w:eastAsia="Times New Roman" w:hAnsi="Times New Roman" w:cs="Times New Roman"/>
          <w:sz w:val="30"/>
          <w:szCs w:val="30"/>
          <w:lang w:eastAsia="ru-RU"/>
        </w:rPr>
        <w:t>(ОСВО 1-23 01 14-2021)</w:t>
      </w:r>
    </w:p>
    <w:p w14:paraId="06937ABA" w14:textId="77777777" w:rsidR="00940C71" w:rsidRPr="00940C71" w:rsidRDefault="00940C71" w:rsidP="00940C71">
      <w:pPr>
        <w:spacing w:after="0" w:line="240" w:lineRule="auto"/>
        <w:ind w:firstLine="425"/>
        <w:jc w:val="both"/>
        <w:rPr>
          <w:rFonts w:ascii="Times New Roman" w:eastAsia="Times New Roman" w:hAnsi="Times New Roman" w:cs="Times New Roman"/>
          <w:sz w:val="30"/>
          <w:szCs w:val="30"/>
          <w:lang w:eastAsia="ru-RU"/>
        </w:rPr>
      </w:pPr>
    </w:p>
    <w:p w14:paraId="62D7DE87" w14:textId="77777777" w:rsidR="00940C71" w:rsidRPr="00940C71" w:rsidRDefault="00940C71" w:rsidP="00940C71">
      <w:pPr>
        <w:spacing w:after="0" w:line="240" w:lineRule="auto"/>
        <w:jc w:val="center"/>
        <w:rPr>
          <w:rFonts w:ascii="Times New Roman" w:eastAsia="Times New Roman" w:hAnsi="Times New Roman" w:cs="Times New Roman"/>
          <w:b/>
          <w:sz w:val="30"/>
          <w:szCs w:val="30"/>
          <w:lang w:eastAsia="ru-RU"/>
        </w:rPr>
      </w:pPr>
      <w:r w:rsidRPr="00940C71">
        <w:rPr>
          <w:rFonts w:ascii="Times New Roman" w:eastAsia="Times New Roman" w:hAnsi="Times New Roman" w:cs="Times New Roman"/>
          <w:b/>
          <w:sz w:val="30"/>
          <w:szCs w:val="30"/>
          <w:lang w:eastAsia="ru-RU"/>
        </w:rPr>
        <w:t xml:space="preserve">ВЫСШЕЕ ОБРАЗОВАНИЕ. </w:t>
      </w:r>
      <w:r w:rsidRPr="00940C71">
        <w:rPr>
          <w:rFonts w:ascii="Times New Roman" w:eastAsia="Times New Roman" w:hAnsi="Times New Roman" w:cs="Times New Roman"/>
          <w:b/>
          <w:sz w:val="30"/>
          <w:szCs w:val="30"/>
          <w:lang w:val="en-US" w:eastAsia="ru-RU"/>
        </w:rPr>
        <w:t>I</w:t>
      </w:r>
      <w:r w:rsidRPr="00940C71">
        <w:rPr>
          <w:rFonts w:ascii="Times New Roman" w:eastAsia="Times New Roman" w:hAnsi="Times New Roman" w:cs="Times New Roman"/>
          <w:b/>
          <w:sz w:val="30"/>
          <w:szCs w:val="30"/>
          <w:lang w:eastAsia="ru-RU"/>
        </w:rPr>
        <w:t xml:space="preserve"> СТУПЕНЬ</w:t>
      </w:r>
    </w:p>
    <w:p w14:paraId="0E80BA49" w14:textId="17D71948" w:rsidR="00940C71" w:rsidRPr="00B44895" w:rsidRDefault="00940C71" w:rsidP="00940C71">
      <w:pPr>
        <w:spacing w:after="0" w:line="240" w:lineRule="auto"/>
        <w:jc w:val="both"/>
        <w:rPr>
          <w:rFonts w:ascii="Times New Roman" w:eastAsia="Times New Roman" w:hAnsi="Times New Roman" w:cs="Times New Roman"/>
          <w:spacing w:val="-4"/>
          <w:sz w:val="30"/>
          <w:szCs w:val="30"/>
          <w:lang w:eastAsia="ru-RU"/>
        </w:rPr>
      </w:pPr>
      <w:r w:rsidRPr="00B44895">
        <w:rPr>
          <w:rFonts w:ascii="Times New Roman" w:eastAsia="Times New Roman" w:hAnsi="Times New Roman" w:cs="Times New Roman"/>
          <w:b/>
          <w:spacing w:val="-4"/>
          <w:sz w:val="30"/>
          <w:szCs w:val="30"/>
          <w:lang w:eastAsia="ru-RU"/>
        </w:rPr>
        <w:t>Специальность</w:t>
      </w:r>
      <w:r w:rsidRPr="00B44895">
        <w:rPr>
          <w:rFonts w:ascii="Times New Roman" w:eastAsia="Times New Roman" w:hAnsi="Times New Roman" w:cs="Times New Roman"/>
          <w:spacing w:val="-4"/>
          <w:sz w:val="30"/>
          <w:szCs w:val="30"/>
          <w:lang w:eastAsia="ru-RU"/>
        </w:rPr>
        <w:t xml:space="preserve"> </w:t>
      </w:r>
      <w:r w:rsidRPr="00B44895">
        <w:rPr>
          <w:rFonts w:ascii="Times New Roman" w:eastAsia="Times New Roman" w:hAnsi="Times New Roman" w:cs="Times New Roman"/>
          <w:iCs/>
          <w:spacing w:val="-4"/>
          <w:sz w:val="30"/>
          <w:szCs w:val="30"/>
          <w:lang w:eastAsia="ru-RU"/>
        </w:rPr>
        <w:t>1</w:t>
      </w:r>
      <w:r w:rsidR="004A07CF" w:rsidRPr="00B44895">
        <w:rPr>
          <w:rFonts w:ascii="Times New Roman" w:eastAsia="Times New Roman" w:hAnsi="Times New Roman" w:cs="Times New Roman"/>
          <w:spacing w:val="-4"/>
          <w:sz w:val="30"/>
          <w:szCs w:val="30"/>
          <w:lang w:val="be-BY" w:eastAsia="ru-RU"/>
        </w:rPr>
        <w:t xml:space="preserve">-23 01 14 </w:t>
      </w:r>
      <w:r w:rsidRPr="00B44895">
        <w:rPr>
          <w:rFonts w:ascii="Times New Roman" w:eastAsia="Times New Roman" w:hAnsi="Times New Roman" w:cs="Times New Roman"/>
          <w:spacing w:val="-4"/>
          <w:sz w:val="30"/>
          <w:szCs w:val="30"/>
          <w:lang w:eastAsia="ru-RU"/>
        </w:rPr>
        <w:t>Социально-культурная деятельность</w:t>
      </w:r>
    </w:p>
    <w:p w14:paraId="7B7742CE" w14:textId="77777777" w:rsidR="00940C71" w:rsidRPr="00940C71" w:rsidRDefault="00940C71" w:rsidP="00940C71">
      <w:pPr>
        <w:spacing w:after="0" w:line="240" w:lineRule="auto"/>
        <w:jc w:val="both"/>
        <w:rPr>
          <w:rFonts w:ascii="Times New Roman" w:eastAsia="Times New Roman" w:hAnsi="Times New Roman" w:cs="Times New Roman"/>
          <w:spacing w:val="-4"/>
          <w:sz w:val="30"/>
          <w:szCs w:val="30"/>
          <w:lang w:val="be-BY" w:eastAsia="x-none"/>
        </w:rPr>
      </w:pPr>
      <w:r w:rsidRPr="00B44895">
        <w:rPr>
          <w:rFonts w:ascii="Times New Roman" w:eastAsia="Times New Roman" w:hAnsi="Times New Roman" w:cs="Times New Roman"/>
          <w:b/>
          <w:spacing w:val="-4"/>
          <w:sz w:val="30"/>
          <w:szCs w:val="30"/>
          <w:lang w:val="be-BY" w:eastAsia="x-none"/>
        </w:rPr>
        <w:t>Квалификация</w:t>
      </w:r>
      <w:r w:rsidRPr="00B44895">
        <w:rPr>
          <w:rFonts w:ascii="Times New Roman" w:eastAsia="Times New Roman" w:hAnsi="Times New Roman" w:cs="Times New Roman"/>
          <w:spacing w:val="-4"/>
          <w:sz w:val="30"/>
          <w:szCs w:val="30"/>
          <w:lang w:val="be-BY" w:eastAsia="x-none"/>
        </w:rPr>
        <w:t xml:space="preserve"> Специалист по социально-культурной деятельности. Преподаватель</w:t>
      </w:r>
    </w:p>
    <w:p w14:paraId="294AD332" w14:textId="77777777" w:rsidR="00940C71" w:rsidRPr="00940C71" w:rsidRDefault="00940C71" w:rsidP="00940C71">
      <w:pPr>
        <w:spacing w:after="0" w:line="240" w:lineRule="auto"/>
        <w:rPr>
          <w:rFonts w:ascii="Times New Roman" w:eastAsia="Times New Roman" w:hAnsi="Times New Roman" w:cs="Times New Roman"/>
          <w:spacing w:val="-4"/>
          <w:sz w:val="30"/>
          <w:szCs w:val="30"/>
          <w:lang w:eastAsia="ru-RU"/>
        </w:rPr>
      </w:pPr>
    </w:p>
    <w:p w14:paraId="3694F078" w14:textId="77777777" w:rsidR="00940C71" w:rsidRPr="00940C71" w:rsidRDefault="00940C71" w:rsidP="00940C71">
      <w:pPr>
        <w:spacing w:after="0" w:line="240" w:lineRule="auto"/>
        <w:jc w:val="center"/>
        <w:rPr>
          <w:rFonts w:ascii="Times New Roman" w:eastAsia="Times New Roman" w:hAnsi="Times New Roman" w:cs="Times New Roman"/>
          <w:b/>
          <w:sz w:val="30"/>
          <w:szCs w:val="30"/>
          <w:lang w:val="be-BY" w:eastAsia="ru-RU"/>
        </w:rPr>
      </w:pPr>
      <w:r w:rsidRPr="00940C71">
        <w:rPr>
          <w:rFonts w:ascii="Times New Roman" w:eastAsia="Times New Roman" w:hAnsi="Times New Roman" w:cs="Times New Roman"/>
          <w:b/>
          <w:sz w:val="30"/>
          <w:szCs w:val="30"/>
          <w:lang w:eastAsia="ru-RU"/>
        </w:rPr>
        <w:t>В</w:t>
      </w:r>
      <w:r w:rsidRPr="00940C71">
        <w:rPr>
          <w:rFonts w:ascii="Times New Roman" w:eastAsia="Times New Roman" w:hAnsi="Times New Roman" w:cs="Times New Roman"/>
          <w:b/>
          <w:sz w:val="30"/>
          <w:szCs w:val="30"/>
          <w:lang w:val="be-BY" w:eastAsia="ru-RU"/>
        </w:rPr>
        <w:t xml:space="preserve">ЫШЭЙШАЯ АДУКАЦЫЯ. </w:t>
      </w:r>
      <w:r w:rsidRPr="00940C71">
        <w:rPr>
          <w:rFonts w:ascii="Times New Roman" w:eastAsia="Times New Roman" w:hAnsi="Times New Roman" w:cs="Times New Roman"/>
          <w:b/>
          <w:sz w:val="30"/>
          <w:szCs w:val="30"/>
          <w:lang w:val="en-US" w:eastAsia="ru-RU"/>
        </w:rPr>
        <w:t>I</w:t>
      </w:r>
      <w:r w:rsidRPr="00940C71">
        <w:rPr>
          <w:rFonts w:ascii="Times New Roman" w:eastAsia="Times New Roman" w:hAnsi="Times New Roman" w:cs="Times New Roman"/>
          <w:b/>
          <w:sz w:val="30"/>
          <w:szCs w:val="30"/>
          <w:lang w:val="be-BY" w:eastAsia="ru-RU"/>
        </w:rPr>
        <w:t xml:space="preserve"> СТУПЕНЬ</w:t>
      </w:r>
    </w:p>
    <w:p w14:paraId="0AD9F421" w14:textId="77777777" w:rsidR="00940C71" w:rsidRPr="00940C71" w:rsidRDefault="00940C71" w:rsidP="00940C71">
      <w:pPr>
        <w:spacing w:after="0" w:line="240" w:lineRule="auto"/>
        <w:jc w:val="both"/>
        <w:rPr>
          <w:rFonts w:ascii="Times New Roman" w:eastAsia="Times New Roman" w:hAnsi="Times New Roman" w:cs="Times New Roman"/>
          <w:spacing w:val="-6"/>
          <w:sz w:val="30"/>
          <w:szCs w:val="30"/>
          <w:lang w:val="be-BY" w:eastAsia="ru-RU"/>
        </w:rPr>
      </w:pPr>
      <w:r w:rsidRPr="00940C71">
        <w:rPr>
          <w:rFonts w:ascii="Times New Roman" w:eastAsia="Times New Roman" w:hAnsi="Times New Roman" w:cs="Times New Roman"/>
          <w:b/>
          <w:spacing w:val="-6"/>
          <w:sz w:val="30"/>
          <w:szCs w:val="30"/>
          <w:lang w:val="be-BY" w:eastAsia="ru-RU"/>
        </w:rPr>
        <w:t>Спецыяльнасць</w:t>
      </w:r>
      <w:r w:rsidRPr="00940C71">
        <w:rPr>
          <w:rFonts w:ascii="Times New Roman" w:eastAsia="Times New Roman" w:hAnsi="Times New Roman" w:cs="Times New Roman"/>
          <w:spacing w:val="-6"/>
          <w:sz w:val="30"/>
          <w:szCs w:val="30"/>
          <w:lang w:val="be-BY" w:eastAsia="ru-RU"/>
        </w:rPr>
        <w:t xml:space="preserve"> 1-</w:t>
      </w:r>
      <w:r w:rsidRPr="00940C71">
        <w:rPr>
          <w:rFonts w:ascii="Times New Roman" w:eastAsia="Times New Roman" w:hAnsi="Times New Roman" w:cs="Times New Roman"/>
          <w:bCs/>
          <w:spacing w:val="-6"/>
          <w:sz w:val="30"/>
          <w:szCs w:val="30"/>
          <w:lang w:val="be-BY" w:eastAsia="ru-RU"/>
        </w:rPr>
        <w:t>23 01 14 Сацыяльна-культурная дзейнасць</w:t>
      </w:r>
    </w:p>
    <w:p w14:paraId="667742DE" w14:textId="77777777" w:rsidR="00940C71" w:rsidRPr="00940C71" w:rsidRDefault="00940C71" w:rsidP="00940C71">
      <w:pPr>
        <w:spacing w:after="0" w:line="240" w:lineRule="auto"/>
        <w:jc w:val="both"/>
        <w:rPr>
          <w:rFonts w:ascii="Times New Roman" w:eastAsia="Times New Roman" w:hAnsi="Times New Roman" w:cs="Times New Roman"/>
          <w:spacing w:val="-6"/>
          <w:sz w:val="30"/>
          <w:szCs w:val="30"/>
          <w:highlight w:val="lightGray"/>
          <w:lang w:val="be-BY" w:eastAsia="x-none"/>
        </w:rPr>
      </w:pPr>
      <w:r w:rsidRPr="00940C71">
        <w:rPr>
          <w:rFonts w:ascii="Times New Roman" w:eastAsia="Times New Roman" w:hAnsi="Times New Roman" w:cs="Times New Roman"/>
          <w:b/>
          <w:spacing w:val="-6"/>
          <w:sz w:val="30"/>
          <w:szCs w:val="30"/>
          <w:lang w:val="be-BY" w:eastAsia="x-none"/>
        </w:rPr>
        <w:t>Кваліфікацыя</w:t>
      </w:r>
      <w:r w:rsidRPr="00940C71">
        <w:rPr>
          <w:rFonts w:ascii="Times New Roman" w:eastAsia="Times New Roman" w:hAnsi="Times New Roman" w:cs="Times New Roman"/>
          <w:spacing w:val="-6"/>
          <w:sz w:val="30"/>
          <w:szCs w:val="30"/>
          <w:lang w:val="be-BY" w:eastAsia="x-none"/>
        </w:rPr>
        <w:t xml:space="preserve"> Спецыяліст па сацыяльна-культурнай дзейнасці. Выкладчык.</w:t>
      </w:r>
    </w:p>
    <w:p w14:paraId="084D3749" w14:textId="77777777" w:rsidR="00940C71" w:rsidRPr="00940C71" w:rsidRDefault="00940C71" w:rsidP="00940C71">
      <w:pPr>
        <w:spacing w:after="0" w:line="240" w:lineRule="auto"/>
        <w:jc w:val="center"/>
        <w:rPr>
          <w:rFonts w:ascii="Times New Roman" w:eastAsia="Times New Roman" w:hAnsi="Times New Roman" w:cs="Times New Roman"/>
          <w:sz w:val="30"/>
          <w:szCs w:val="30"/>
          <w:highlight w:val="lightGray"/>
          <w:lang w:val="be-BY" w:eastAsia="ru-RU"/>
        </w:rPr>
      </w:pPr>
    </w:p>
    <w:p w14:paraId="154EAFEF" w14:textId="77777777" w:rsidR="00940C71" w:rsidRPr="00940C71" w:rsidRDefault="00940C71" w:rsidP="00940C71">
      <w:pPr>
        <w:spacing w:after="0" w:line="240" w:lineRule="auto"/>
        <w:jc w:val="center"/>
        <w:rPr>
          <w:rFonts w:ascii="Times New Roman" w:eastAsia="Times New Roman" w:hAnsi="Times New Roman" w:cs="Times New Roman"/>
          <w:b/>
          <w:sz w:val="30"/>
          <w:szCs w:val="30"/>
          <w:lang w:val="be-BY" w:eastAsia="ru-RU"/>
        </w:rPr>
      </w:pPr>
      <w:r w:rsidRPr="00940C71">
        <w:rPr>
          <w:rFonts w:ascii="Times New Roman" w:eastAsia="Times New Roman" w:hAnsi="Times New Roman" w:cs="Times New Roman"/>
          <w:b/>
          <w:sz w:val="30"/>
          <w:szCs w:val="30"/>
          <w:lang w:val="en-US" w:eastAsia="ru-RU"/>
        </w:rPr>
        <w:t>HIGHER</w:t>
      </w:r>
      <w:r w:rsidRPr="00940C71">
        <w:rPr>
          <w:rFonts w:ascii="Times New Roman" w:eastAsia="Times New Roman" w:hAnsi="Times New Roman" w:cs="Times New Roman"/>
          <w:b/>
          <w:sz w:val="30"/>
          <w:szCs w:val="30"/>
          <w:lang w:val="be-BY" w:eastAsia="ru-RU"/>
        </w:rPr>
        <w:t xml:space="preserve"> </w:t>
      </w:r>
      <w:r w:rsidRPr="00940C71">
        <w:rPr>
          <w:rFonts w:ascii="Times New Roman" w:eastAsia="Times New Roman" w:hAnsi="Times New Roman" w:cs="Times New Roman"/>
          <w:b/>
          <w:sz w:val="30"/>
          <w:szCs w:val="30"/>
          <w:lang w:val="en-US" w:eastAsia="ru-RU"/>
        </w:rPr>
        <w:t>EDUCATION</w:t>
      </w:r>
      <w:r w:rsidRPr="00940C71">
        <w:rPr>
          <w:rFonts w:ascii="Times New Roman" w:eastAsia="Times New Roman" w:hAnsi="Times New Roman" w:cs="Times New Roman"/>
          <w:b/>
          <w:sz w:val="30"/>
          <w:szCs w:val="30"/>
          <w:lang w:val="be-BY" w:eastAsia="ru-RU"/>
        </w:rPr>
        <w:t xml:space="preserve">. </w:t>
      </w:r>
      <w:r w:rsidRPr="00940C71">
        <w:rPr>
          <w:rFonts w:ascii="Times New Roman" w:eastAsia="Times New Roman" w:hAnsi="Times New Roman" w:cs="Times New Roman"/>
          <w:b/>
          <w:sz w:val="30"/>
          <w:szCs w:val="30"/>
          <w:lang w:val="en-US" w:eastAsia="ru-RU"/>
        </w:rPr>
        <w:t>I</w:t>
      </w:r>
      <w:r w:rsidRPr="00940C71">
        <w:rPr>
          <w:rFonts w:ascii="Times New Roman" w:eastAsia="Times New Roman" w:hAnsi="Times New Roman" w:cs="Times New Roman"/>
          <w:b/>
          <w:sz w:val="30"/>
          <w:szCs w:val="30"/>
          <w:lang w:val="be-BY" w:eastAsia="ru-RU"/>
        </w:rPr>
        <w:t xml:space="preserve"> </w:t>
      </w:r>
      <w:r w:rsidRPr="00940C71">
        <w:rPr>
          <w:rFonts w:ascii="Times New Roman" w:eastAsia="Times New Roman" w:hAnsi="Times New Roman" w:cs="Times New Roman"/>
          <w:b/>
          <w:sz w:val="30"/>
          <w:szCs w:val="30"/>
          <w:lang w:val="en-US" w:eastAsia="ru-RU"/>
        </w:rPr>
        <w:t>STAGE</w:t>
      </w:r>
    </w:p>
    <w:p w14:paraId="06C01116" w14:textId="77777777" w:rsidR="00940C71" w:rsidRPr="00940C71" w:rsidRDefault="00940C71" w:rsidP="00940C71">
      <w:pPr>
        <w:spacing w:after="0" w:line="240" w:lineRule="auto"/>
        <w:jc w:val="both"/>
        <w:rPr>
          <w:rFonts w:ascii="Times New Roman" w:eastAsia="Times New Roman" w:hAnsi="Times New Roman" w:cs="Times New Roman"/>
          <w:spacing w:val="-4"/>
          <w:sz w:val="30"/>
          <w:szCs w:val="30"/>
          <w:lang w:val="en-US" w:eastAsia="ru-RU"/>
        </w:rPr>
      </w:pPr>
      <w:r w:rsidRPr="00940C71">
        <w:rPr>
          <w:rFonts w:ascii="Times New Roman" w:eastAsia="Times New Roman" w:hAnsi="Times New Roman" w:cs="Times New Roman"/>
          <w:b/>
          <w:spacing w:val="-4"/>
          <w:sz w:val="30"/>
          <w:szCs w:val="30"/>
          <w:lang w:val="en-US" w:eastAsia="ru-RU"/>
        </w:rPr>
        <w:t>Speciality</w:t>
      </w:r>
      <w:r w:rsidRPr="00940C71">
        <w:rPr>
          <w:rFonts w:ascii="Times New Roman" w:eastAsia="Times New Roman" w:hAnsi="Times New Roman" w:cs="Times New Roman"/>
          <w:spacing w:val="-4"/>
          <w:sz w:val="30"/>
          <w:szCs w:val="30"/>
          <w:lang w:val="en-US" w:eastAsia="ru-RU"/>
        </w:rPr>
        <w:t xml:space="preserve"> </w:t>
      </w:r>
      <w:r w:rsidRPr="00940C71">
        <w:rPr>
          <w:rFonts w:ascii="Times New Roman" w:eastAsia="Times New Roman" w:hAnsi="Times New Roman" w:cs="Times New Roman"/>
          <w:spacing w:val="-4"/>
          <w:sz w:val="30"/>
          <w:szCs w:val="30"/>
          <w:lang w:val="be-BY" w:eastAsia="ru-RU"/>
        </w:rPr>
        <w:t xml:space="preserve">1-23 01 14 </w:t>
      </w:r>
      <w:r w:rsidRPr="00940C71">
        <w:rPr>
          <w:rFonts w:ascii="Times New Roman" w:eastAsia="Times New Roman" w:hAnsi="Times New Roman" w:cs="Times New Roman"/>
          <w:spacing w:val="-4"/>
          <w:sz w:val="30"/>
          <w:szCs w:val="30"/>
          <w:lang w:val="en-US" w:eastAsia="ru-RU"/>
        </w:rPr>
        <w:t>Social and Cultural Activities</w:t>
      </w:r>
    </w:p>
    <w:p w14:paraId="115C2162" w14:textId="77777777" w:rsidR="00940C71" w:rsidRPr="00940C71" w:rsidRDefault="00940C71" w:rsidP="00940C71">
      <w:pPr>
        <w:spacing w:after="0" w:line="240" w:lineRule="auto"/>
        <w:jc w:val="both"/>
        <w:rPr>
          <w:rFonts w:ascii="Times New Roman" w:eastAsia="Times New Roman" w:hAnsi="Times New Roman" w:cs="Times New Roman"/>
          <w:spacing w:val="-4"/>
          <w:sz w:val="30"/>
          <w:szCs w:val="30"/>
          <w:lang w:eastAsia="ru-RU"/>
        </w:rPr>
      </w:pPr>
      <w:r w:rsidRPr="00940C71">
        <w:rPr>
          <w:rFonts w:ascii="Times New Roman" w:eastAsia="Times New Roman" w:hAnsi="Times New Roman" w:cs="Times New Roman"/>
          <w:b/>
          <w:spacing w:val="-4"/>
          <w:sz w:val="30"/>
          <w:szCs w:val="30"/>
          <w:lang w:val="en-US" w:eastAsia="ru-RU"/>
        </w:rPr>
        <w:t>Qualification</w:t>
      </w:r>
      <w:r w:rsidRPr="00940C71">
        <w:rPr>
          <w:rFonts w:ascii="Times New Roman" w:eastAsia="Times New Roman" w:hAnsi="Times New Roman" w:cs="Times New Roman"/>
          <w:spacing w:val="-4"/>
          <w:sz w:val="30"/>
          <w:szCs w:val="30"/>
          <w:lang w:val="en-US" w:eastAsia="ru-RU"/>
        </w:rPr>
        <w:t xml:space="preserve"> Specialist in Social and Cultural Activities. Teacher</w:t>
      </w:r>
      <w:r w:rsidRPr="00940C71">
        <w:rPr>
          <w:rFonts w:ascii="Times New Roman" w:eastAsia="Times New Roman" w:hAnsi="Times New Roman" w:cs="Times New Roman"/>
          <w:spacing w:val="-4"/>
          <w:sz w:val="30"/>
          <w:szCs w:val="30"/>
          <w:lang w:eastAsia="ru-RU"/>
        </w:rPr>
        <w:t xml:space="preserve"> </w:t>
      </w:r>
    </w:p>
    <w:p w14:paraId="16795C69" w14:textId="77777777" w:rsidR="00940C71" w:rsidRPr="00940C71" w:rsidRDefault="00940C71" w:rsidP="00940C71">
      <w:pPr>
        <w:shd w:val="clear" w:color="auto" w:fill="FFFFFF"/>
        <w:spacing w:after="0" w:line="240" w:lineRule="auto"/>
        <w:ind w:firstLine="450"/>
        <w:jc w:val="center"/>
        <w:rPr>
          <w:rFonts w:ascii="Times New Roman" w:eastAsia="Times New Roman" w:hAnsi="Times New Roman" w:cs="Times New Roman"/>
          <w:b/>
          <w:bCs/>
          <w:color w:val="242424"/>
          <w:sz w:val="30"/>
          <w:szCs w:val="30"/>
          <w:highlight w:val="lightGray"/>
          <w:lang w:eastAsia="ru-RU"/>
        </w:rPr>
      </w:pPr>
    </w:p>
    <w:p w14:paraId="48DAD746" w14:textId="77777777" w:rsidR="00940C71" w:rsidRPr="00940C71" w:rsidRDefault="00940C71" w:rsidP="00940C71">
      <w:pPr>
        <w:shd w:val="clear" w:color="auto" w:fill="FFFFFF"/>
        <w:spacing w:after="0" w:line="240" w:lineRule="auto"/>
        <w:jc w:val="center"/>
        <w:rPr>
          <w:rFonts w:ascii="Times New Roman" w:eastAsia="Times New Roman" w:hAnsi="Times New Roman" w:cs="Times New Roman"/>
          <w:sz w:val="30"/>
          <w:szCs w:val="30"/>
          <w:lang w:eastAsia="ru-RU"/>
        </w:rPr>
      </w:pPr>
      <w:r w:rsidRPr="00940C71">
        <w:rPr>
          <w:rFonts w:ascii="Times New Roman" w:eastAsia="Times New Roman" w:hAnsi="Times New Roman" w:cs="Times New Roman"/>
          <w:b/>
          <w:bCs/>
          <w:sz w:val="30"/>
          <w:szCs w:val="30"/>
          <w:lang w:eastAsia="ru-RU"/>
        </w:rPr>
        <w:t>ГЛАВА 1</w:t>
      </w:r>
    </w:p>
    <w:p w14:paraId="0E817BF0" w14:textId="77777777" w:rsidR="00940C71" w:rsidRPr="00940C71" w:rsidRDefault="00940C71" w:rsidP="00940C71">
      <w:pPr>
        <w:shd w:val="clear" w:color="auto" w:fill="FFFFFF"/>
        <w:spacing w:after="0" w:line="240" w:lineRule="auto"/>
        <w:jc w:val="center"/>
        <w:rPr>
          <w:rFonts w:ascii="Times New Roman" w:eastAsia="Times New Roman" w:hAnsi="Times New Roman" w:cs="Times New Roman"/>
          <w:sz w:val="30"/>
          <w:szCs w:val="30"/>
          <w:lang w:eastAsia="ru-RU"/>
        </w:rPr>
      </w:pPr>
      <w:r w:rsidRPr="00940C71">
        <w:rPr>
          <w:rFonts w:ascii="Times New Roman" w:eastAsia="Times New Roman" w:hAnsi="Times New Roman" w:cs="Times New Roman"/>
          <w:b/>
          <w:bCs/>
          <w:sz w:val="30"/>
          <w:szCs w:val="30"/>
          <w:lang w:eastAsia="ru-RU"/>
        </w:rPr>
        <w:t>ОБЩИЕ ПОЛОЖЕНИЯ</w:t>
      </w:r>
    </w:p>
    <w:p w14:paraId="187C620F" w14:textId="77777777" w:rsidR="00940C71" w:rsidRPr="00940C71" w:rsidRDefault="00940C71" w:rsidP="00940C71">
      <w:pPr>
        <w:spacing w:after="0" w:line="240" w:lineRule="auto"/>
        <w:ind w:firstLine="709"/>
        <w:jc w:val="both"/>
        <w:rPr>
          <w:rFonts w:ascii="Times New Roman" w:eastAsia="Times New Roman" w:hAnsi="Times New Roman" w:cs="Times New Roman"/>
          <w:spacing w:val="-4"/>
          <w:sz w:val="30"/>
          <w:szCs w:val="30"/>
          <w:lang w:eastAsia="ru-RU"/>
        </w:rPr>
      </w:pPr>
    </w:p>
    <w:p w14:paraId="76CA91F1" w14:textId="77777777" w:rsidR="00940C71" w:rsidRPr="00010DBB" w:rsidRDefault="00940C71" w:rsidP="00940C71">
      <w:pPr>
        <w:spacing w:after="0" w:line="240" w:lineRule="auto"/>
        <w:ind w:firstLine="709"/>
        <w:jc w:val="both"/>
        <w:rPr>
          <w:rFonts w:ascii="Times New Roman" w:eastAsia="Times New Roman" w:hAnsi="Times New Roman" w:cs="Times New Roman"/>
          <w:spacing w:val="-8"/>
          <w:sz w:val="30"/>
          <w:szCs w:val="30"/>
          <w:lang w:eastAsia="ru-RU"/>
        </w:rPr>
      </w:pPr>
      <w:r w:rsidRPr="00010DBB">
        <w:rPr>
          <w:rFonts w:ascii="Times New Roman" w:eastAsia="Times New Roman" w:hAnsi="Times New Roman" w:cs="Times New Roman"/>
          <w:spacing w:val="-8"/>
          <w:sz w:val="30"/>
          <w:szCs w:val="30"/>
          <w:lang w:eastAsia="ru-RU"/>
        </w:rPr>
        <w:t xml:space="preserve">1. Образовательный стандарт высшего образования </w:t>
      </w:r>
      <w:r w:rsidRPr="00010DBB">
        <w:rPr>
          <w:rFonts w:ascii="Times New Roman" w:eastAsia="Times New Roman" w:hAnsi="Times New Roman" w:cs="Times New Roman"/>
          <w:spacing w:val="-8"/>
          <w:sz w:val="30"/>
          <w:szCs w:val="30"/>
          <w:lang w:val="en-US" w:eastAsia="ru-RU"/>
        </w:rPr>
        <w:t>I</w:t>
      </w:r>
      <w:r w:rsidRPr="00010DBB">
        <w:rPr>
          <w:rFonts w:ascii="Times New Roman" w:eastAsia="Times New Roman" w:hAnsi="Times New Roman" w:cs="Times New Roman"/>
          <w:spacing w:val="-8"/>
          <w:sz w:val="30"/>
          <w:szCs w:val="30"/>
          <w:lang w:eastAsia="ru-RU"/>
        </w:rPr>
        <w:t xml:space="preserve"> ступени по специальности </w:t>
      </w:r>
      <w:r w:rsidRPr="00010DBB">
        <w:rPr>
          <w:rFonts w:ascii="Times New Roman" w:eastAsia="Times New Roman" w:hAnsi="Times New Roman" w:cs="Times New Roman"/>
          <w:spacing w:val="-8"/>
          <w:sz w:val="30"/>
          <w:szCs w:val="30"/>
          <w:lang w:val="be-BY" w:eastAsia="ru-RU"/>
        </w:rPr>
        <w:t>1-</w:t>
      </w:r>
      <w:r w:rsidRPr="00010DBB">
        <w:rPr>
          <w:rFonts w:ascii="Times New Roman" w:eastAsia="Times New Roman" w:hAnsi="Times New Roman" w:cs="Times New Roman"/>
          <w:bCs/>
          <w:spacing w:val="-8"/>
          <w:sz w:val="30"/>
          <w:szCs w:val="30"/>
          <w:lang w:val="be-BY" w:eastAsia="ru-RU"/>
        </w:rPr>
        <w:t xml:space="preserve">23 01 14 </w:t>
      </w:r>
      <w:r w:rsidRPr="00010DBB">
        <w:rPr>
          <w:rFonts w:ascii="Times New Roman" w:eastAsia="Times New Roman" w:hAnsi="Times New Roman" w:cs="Times New Roman"/>
          <w:iCs/>
          <w:spacing w:val="-8"/>
          <w:sz w:val="30"/>
          <w:szCs w:val="30"/>
          <w:lang w:eastAsia="ru-RU"/>
        </w:rPr>
        <w:t>«Социально-культурная деятельность»</w:t>
      </w:r>
      <w:r w:rsidRPr="00010DBB">
        <w:rPr>
          <w:rFonts w:ascii="Times New Roman" w:eastAsia="Times New Roman" w:hAnsi="Times New Roman" w:cs="Times New Roman"/>
          <w:spacing w:val="-8"/>
          <w:sz w:val="30"/>
          <w:szCs w:val="30"/>
          <w:lang w:eastAsia="ru-RU"/>
        </w:rPr>
        <w:t xml:space="preserve"> (далее – образовательный стандарт) применяется при разработке учебно-программной документации образовательной программы высшего образования </w:t>
      </w:r>
      <w:r w:rsidRPr="00010DBB">
        <w:rPr>
          <w:rFonts w:ascii="Times New Roman" w:eastAsia="Times New Roman" w:hAnsi="Times New Roman" w:cs="Times New Roman"/>
          <w:spacing w:val="-8"/>
          <w:sz w:val="30"/>
          <w:szCs w:val="30"/>
          <w:lang w:val="en-US" w:eastAsia="ru-RU"/>
        </w:rPr>
        <w:t>I</w:t>
      </w:r>
      <w:r w:rsidRPr="00010DBB">
        <w:rPr>
          <w:rFonts w:ascii="Times New Roman" w:eastAsia="Times New Roman" w:hAnsi="Times New Roman" w:cs="Times New Roman"/>
          <w:spacing w:val="-8"/>
          <w:sz w:val="30"/>
          <w:szCs w:val="30"/>
          <w:lang w:eastAsia="ru-RU"/>
        </w:rPr>
        <w:t xml:space="preserve"> ступени, обеспечивающей получение квалификации специалиста с высшим образованием, и образовательной программы высшего образования </w:t>
      </w:r>
      <w:r w:rsidRPr="00010DBB">
        <w:rPr>
          <w:rFonts w:ascii="Times New Roman" w:eastAsia="Times New Roman" w:hAnsi="Times New Roman" w:cs="Times New Roman"/>
          <w:spacing w:val="-8"/>
          <w:sz w:val="30"/>
          <w:szCs w:val="30"/>
          <w:lang w:val="en-US" w:eastAsia="ru-RU"/>
        </w:rPr>
        <w:t>I</w:t>
      </w:r>
      <w:r w:rsidRPr="00010DBB">
        <w:rPr>
          <w:rFonts w:ascii="Times New Roman" w:eastAsia="Times New Roman" w:hAnsi="Times New Roman" w:cs="Times New Roman"/>
          <w:spacing w:val="-8"/>
          <w:sz w:val="30"/>
          <w:szCs w:val="30"/>
          <w:lang w:eastAsia="ru-RU"/>
        </w:rPr>
        <w:t xml:space="preserve"> ступени,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 (далее, если не установлено иное – образовательная программа высшего образования </w:t>
      </w:r>
      <w:r w:rsidRPr="00010DBB">
        <w:rPr>
          <w:rFonts w:ascii="Times New Roman" w:eastAsia="Times New Roman" w:hAnsi="Times New Roman" w:cs="Times New Roman"/>
          <w:spacing w:val="-8"/>
          <w:sz w:val="30"/>
          <w:szCs w:val="30"/>
          <w:lang w:val="en-US" w:eastAsia="ru-RU"/>
        </w:rPr>
        <w:t>I </w:t>
      </w:r>
      <w:r w:rsidRPr="00010DBB">
        <w:rPr>
          <w:rFonts w:ascii="Times New Roman" w:eastAsia="Times New Roman" w:hAnsi="Times New Roman" w:cs="Times New Roman"/>
          <w:spacing w:val="-8"/>
          <w:sz w:val="30"/>
          <w:szCs w:val="30"/>
          <w:lang w:eastAsia="ru-RU"/>
        </w:rPr>
        <w:t>ступени), учебно-методической документации, учебных изданий, информационно-аналитических материалов.</w:t>
      </w:r>
    </w:p>
    <w:p w14:paraId="544DC91B" w14:textId="77777777" w:rsidR="00940C71" w:rsidRPr="00B44895" w:rsidRDefault="00940C71" w:rsidP="00940C71">
      <w:pPr>
        <w:spacing w:after="0" w:line="240" w:lineRule="auto"/>
        <w:ind w:firstLine="709"/>
        <w:jc w:val="both"/>
        <w:rPr>
          <w:rFonts w:ascii="Times New Roman" w:eastAsia="Times New Roman" w:hAnsi="Times New Roman" w:cs="Times New Roman"/>
          <w:spacing w:val="-4"/>
          <w:sz w:val="30"/>
          <w:szCs w:val="30"/>
          <w:lang w:eastAsia="ru-RU"/>
        </w:rPr>
      </w:pPr>
      <w:r w:rsidRPr="00B44895">
        <w:rPr>
          <w:rFonts w:ascii="Times New Roman" w:eastAsia="Times New Roman" w:hAnsi="Times New Roman" w:cs="Times New Roman"/>
          <w:spacing w:val="-4"/>
          <w:sz w:val="30"/>
          <w:szCs w:val="30"/>
          <w:lang w:eastAsia="ru-RU"/>
        </w:rPr>
        <w:t xml:space="preserve">Настоящий образовательный стандарт обязателен для применения во всех учреждениях высшего образования, осуществляющих подготовку по образовательной программе высшего образования </w:t>
      </w:r>
      <w:r w:rsidRPr="00B44895">
        <w:rPr>
          <w:rFonts w:ascii="Times New Roman" w:eastAsia="Times New Roman" w:hAnsi="Times New Roman" w:cs="Times New Roman"/>
          <w:spacing w:val="-4"/>
          <w:sz w:val="30"/>
          <w:szCs w:val="30"/>
          <w:lang w:val="en-US" w:eastAsia="ru-RU"/>
        </w:rPr>
        <w:t>I</w:t>
      </w:r>
      <w:r w:rsidRPr="00B44895">
        <w:rPr>
          <w:rFonts w:ascii="Times New Roman" w:eastAsia="Times New Roman" w:hAnsi="Times New Roman" w:cs="Times New Roman"/>
          <w:spacing w:val="-4"/>
          <w:sz w:val="30"/>
          <w:szCs w:val="30"/>
          <w:lang w:eastAsia="ru-RU"/>
        </w:rPr>
        <w:t xml:space="preserve"> ступени по специальности </w:t>
      </w:r>
      <w:r w:rsidRPr="00B44895">
        <w:rPr>
          <w:rFonts w:ascii="Times New Roman" w:eastAsia="Times New Roman" w:hAnsi="Times New Roman" w:cs="Times New Roman"/>
          <w:spacing w:val="-4"/>
          <w:sz w:val="30"/>
          <w:szCs w:val="30"/>
          <w:lang w:val="be-BY" w:eastAsia="ru-RU"/>
        </w:rPr>
        <w:t>1-</w:t>
      </w:r>
      <w:r w:rsidRPr="00B44895">
        <w:rPr>
          <w:rFonts w:ascii="Times New Roman" w:eastAsia="Times New Roman" w:hAnsi="Times New Roman" w:cs="Times New Roman"/>
          <w:bCs/>
          <w:spacing w:val="-4"/>
          <w:sz w:val="30"/>
          <w:szCs w:val="30"/>
          <w:lang w:val="be-BY" w:eastAsia="ru-RU"/>
        </w:rPr>
        <w:t xml:space="preserve">23 01 14 </w:t>
      </w:r>
      <w:r w:rsidRPr="00B44895">
        <w:rPr>
          <w:rFonts w:ascii="Times New Roman" w:eastAsia="Times New Roman" w:hAnsi="Times New Roman" w:cs="Times New Roman"/>
          <w:iCs/>
          <w:spacing w:val="-4"/>
          <w:sz w:val="30"/>
          <w:szCs w:val="30"/>
          <w:lang w:eastAsia="ru-RU"/>
        </w:rPr>
        <w:t>«Социально-культурная деятельность»</w:t>
      </w:r>
      <w:r w:rsidRPr="00B44895">
        <w:rPr>
          <w:rFonts w:ascii="Times New Roman" w:eastAsia="Times New Roman" w:hAnsi="Times New Roman" w:cs="Times New Roman"/>
          <w:spacing w:val="-4"/>
          <w:sz w:val="30"/>
          <w:szCs w:val="30"/>
          <w:lang w:eastAsia="ru-RU"/>
        </w:rPr>
        <w:t>.</w:t>
      </w:r>
    </w:p>
    <w:p w14:paraId="4728E2B5" w14:textId="77777777" w:rsidR="00940C71" w:rsidRPr="00940C71" w:rsidRDefault="00940C71" w:rsidP="00940C71">
      <w:pPr>
        <w:spacing w:after="0" w:line="240" w:lineRule="auto"/>
        <w:ind w:firstLine="709"/>
        <w:jc w:val="both"/>
        <w:rPr>
          <w:rFonts w:ascii="Times New Roman" w:eastAsia="Times New Roman" w:hAnsi="Times New Roman" w:cs="Times New Roman"/>
          <w:spacing w:val="-4"/>
          <w:sz w:val="30"/>
          <w:szCs w:val="30"/>
          <w:lang w:val="x-none" w:eastAsia="x-none"/>
        </w:rPr>
      </w:pPr>
      <w:r w:rsidRPr="00B44895">
        <w:rPr>
          <w:rFonts w:ascii="Times New Roman" w:eastAsia="Times New Roman" w:hAnsi="Times New Roman" w:cs="Times New Roman"/>
          <w:spacing w:val="-4"/>
          <w:sz w:val="30"/>
          <w:szCs w:val="30"/>
          <w:lang w:eastAsia="x-none"/>
        </w:rPr>
        <w:t>2. </w:t>
      </w:r>
      <w:r w:rsidRPr="00B44895">
        <w:rPr>
          <w:rFonts w:ascii="Times New Roman" w:eastAsia="Times New Roman" w:hAnsi="Times New Roman" w:cs="Times New Roman"/>
          <w:spacing w:val="-4"/>
          <w:sz w:val="30"/>
          <w:szCs w:val="30"/>
          <w:lang w:val="x-none" w:eastAsia="x-none"/>
        </w:rPr>
        <w:t>В настоящем образовательном стандарте</w:t>
      </w:r>
      <w:r w:rsidRPr="00940C71">
        <w:rPr>
          <w:rFonts w:ascii="Times New Roman" w:eastAsia="Times New Roman" w:hAnsi="Times New Roman" w:cs="Times New Roman"/>
          <w:spacing w:val="-4"/>
          <w:sz w:val="30"/>
          <w:szCs w:val="30"/>
          <w:lang w:val="x-none" w:eastAsia="x-none"/>
        </w:rPr>
        <w:t xml:space="preserve"> использованы ссылки на следующие</w:t>
      </w:r>
      <w:r w:rsidRPr="00940C71">
        <w:rPr>
          <w:rFonts w:ascii="Times New Roman" w:eastAsia="Times New Roman" w:hAnsi="Times New Roman" w:cs="Times New Roman"/>
          <w:spacing w:val="-4"/>
          <w:sz w:val="30"/>
          <w:szCs w:val="30"/>
          <w:lang w:eastAsia="x-none"/>
        </w:rPr>
        <w:t xml:space="preserve"> </w:t>
      </w:r>
      <w:r w:rsidRPr="00940C71">
        <w:rPr>
          <w:rFonts w:ascii="Times New Roman" w:eastAsia="Times New Roman" w:hAnsi="Times New Roman" w:cs="Times New Roman"/>
          <w:spacing w:val="-4"/>
          <w:sz w:val="30"/>
          <w:szCs w:val="30"/>
          <w:lang w:val="x-none" w:eastAsia="x-none"/>
        </w:rPr>
        <w:t>акты</w:t>
      </w:r>
      <w:r w:rsidRPr="00940C71">
        <w:rPr>
          <w:rFonts w:ascii="Times New Roman" w:eastAsia="Times New Roman" w:hAnsi="Times New Roman" w:cs="Times New Roman"/>
          <w:spacing w:val="-4"/>
          <w:sz w:val="30"/>
          <w:szCs w:val="30"/>
          <w:lang w:val="x-none" w:eastAsia="ru-RU"/>
        </w:rPr>
        <w:t xml:space="preserve"> законодательства</w:t>
      </w:r>
      <w:r w:rsidRPr="00940C71">
        <w:rPr>
          <w:rFonts w:ascii="Times New Roman" w:eastAsia="Times New Roman" w:hAnsi="Times New Roman" w:cs="Times New Roman"/>
          <w:spacing w:val="-4"/>
          <w:sz w:val="30"/>
          <w:szCs w:val="30"/>
          <w:lang w:val="x-none" w:eastAsia="x-none"/>
        </w:rPr>
        <w:t>:</w:t>
      </w:r>
    </w:p>
    <w:p w14:paraId="068E01B0" w14:textId="77777777" w:rsidR="00BA1A73" w:rsidRPr="00BA1A73" w:rsidRDefault="00BA1A73" w:rsidP="00BA1A73">
      <w:pPr>
        <w:spacing w:after="0" w:line="240" w:lineRule="auto"/>
        <w:ind w:firstLine="709"/>
        <w:jc w:val="both"/>
        <w:rPr>
          <w:rFonts w:ascii="Times New Roman" w:eastAsia="Times New Roman" w:hAnsi="Times New Roman" w:cs="Times New Roman"/>
          <w:sz w:val="30"/>
          <w:szCs w:val="30"/>
          <w:lang w:val="x-none" w:eastAsia="x-none"/>
        </w:rPr>
      </w:pPr>
      <w:r w:rsidRPr="00BA1A73">
        <w:rPr>
          <w:rFonts w:ascii="Times New Roman" w:eastAsia="Times New Roman" w:hAnsi="Times New Roman" w:cs="Times New Roman"/>
          <w:sz w:val="30"/>
          <w:szCs w:val="30"/>
          <w:lang w:val="x-none" w:eastAsia="x-none"/>
        </w:rPr>
        <w:t>Кодекс Республики Беларусь об образовании</w:t>
      </w:r>
      <w:r w:rsidRPr="00BA1A73">
        <w:rPr>
          <w:rFonts w:ascii="Times New Roman" w:eastAsia="Times New Roman" w:hAnsi="Times New Roman" w:cs="Times New Roman"/>
          <w:sz w:val="30"/>
          <w:szCs w:val="30"/>
          <w:lang w:eastAsia="x-none"/>
        </w:rPr>
        <w:t>;</w:t>
      </w:r>
      <w:r w:rsidRPr="00BA1A73">
        <w:rPr>
          <w:rFonts w:ascii="Times New Roman" w:eastAsia="Times New Roman" w:hAnsi="Times New Roman" w:cs="Times New Roman"/>
          <w:sz w:val="30"/>
          <w:szCs w:val="30"/>
          <w:lang w:val="x-none" w:eastAsia="x-none"/>
        </w:rPr>
        <w:t xml:space="preserve"> </w:t>
      </w:r>
    </w:p>
    <w:p w14:paraId="10E37ECD" w14:textId="7A380F7B" w:rsidR="00BA1A73" w:rsidRPr="00B44895" w:rsidRDefault="00BA1A73" w:rsidP="00BA1A73">
      <w:pPr>
        <w:spacing w:after="0" w:line="240" w:lineRule="auto"/>
        <w:ind w:firstLine="709"/>
        <w:jc w:val="both"/>
        <w:rPr>
          <w:rFonts w:ascii="Times New Roman" w:eastAsia="Times New Roman" w:hAnsi="Times New Roman" w:cs="Times New Roman"/>
          <w:sz w:val="30"/>
          <w:szCs w:val="30"/>
          <w:lang w:eastAsia="x-none"/>
        </w:rPr>
      </w:pPr>
      <w:r w:rsidRPr="00BA1A73">
        <w:rPr>
          <w:rFonts w:ascii="Times New Roman" w:eastAsia="Times New Roman" w:hAnsi="Times New Roman" w:cs="Times New Roman"/>
          <w:spacing w:val="-6"/>
          <w:sz w:val="30"/>
          <w:szCs w:val="30"/>
          <w:lang w:val="x-none" w:eastAsia="x-none"/>
        </w:rPr>
        <w:t xml:space="preserve">Общегосударственный классификатор Республики Беларусь </w:t>
      </w:r>
      <w:r w:rsidR="00010DBB">
        <w:rPr>
          <w:rFonts w:ascii="Times New Roman" w:eastAsia="Times New Roman" w:hAnsi="Times New Roman" w:cs="Times New Roman"/>
          <w:spacing w:val="-6"/>
          <w:sz w:val="30"/>
          <w:szCs w:val="30"/>
          <w:lang w:val="x-none" w:eastAsia="x-none"/>
        </w:rPr>
        <w:br/>
      </w:r>
      <w:r w:rsidRPr="00BA1A73">
        <w:rPr>
          <w:rFonts w:ascii="Times New Roman" w:eastAsia="Times New Roman" w:hAnsi="Times New Roman" w:cs="Times New Roman"/>
          <w:spacing w:val="-10"/>
          <w:sz w:val="30"/>
          <w:szCs w:val="30"/>
          <w:lang w:val="x-none" w:eastAsia="x-none"/>
        </w:rPr>
        <w:t>ОКРБ 011-2009</w:t>
      </w:r>
      <w:r w:rsidRPr="00BA1A73">
        <w:rPr>
          <w:rFonts w:ascii="Times New Roman" w:eastAsia="Times New Roman" w:hAnsi="Times New Roman" w:cs="Times New Roman"/>
          <w:spacing w:val="-10"/>
          <w:sz w:val="30"/>
          <w:szCs w:val="30"/>
          <w:lang w:eastAsia="x-none"/>
        </w:rPr>
        <w:t xml:space="preserve"> </w:t>
      </w:r>
      <w:r w:rsidRPr="00BA1A73">
        <w:rPr>
          <w:rFonts w:ascii="Times New Roman" w:eastAsia="Times New Roman" w:hAnsi="Times New Roman" w:cs="Times New Roman"/>
          <w:spacing w:val="-10"/>
          <w:sz w:val="30"/>
          <w:szCs w:val="30"/>
          <w:lang w:val="x-none" w:eastAsia="x-none"/>
        </w:rPr>
        <w:t>«Специальности и квалификации</w:t>
      </w:r>
      <w:r w:rsidRPr="00B44895">
        <w:rPr>
          <w:rFonts w:ascii="Times New Roman" w:eastAsia="Times New Roman" w:hAnsi="Times New Roman" w:cs="Times New Roman"/>
          <w:spacing w:val="-10"/>
          <w:sz w:val="30"/>
          <w:szCs w:val="30"/>
          <w:lang w:val="x-none" w:eastAsia="x-none"/>
        </w:rPr>
        <w:t>» (далее – ОКРБ 011-2009)</w:t>
      </w:r>
      <w:r w:rsidRPr="00B44895">
        <w:rPr>
          <w:rFonts w:ascii="Times New Roman" w:eastAsia="Times New Roman" w:hAnsi="Times New Roman" w:cs="Times New Roman"/>
          <w:spacing w:val="-10"/>
          <w:sz w:val="30"/>
          <w:szCs w:val="30"/>
          <w:lang w:eastAsia="x-none"/>
        </w:rPr>
        <w:t>;</w:t>
      </w:r>
    </w:p>
    <w:p w14:paraId="02844B5A" w14:textId="53B6D85E" w:rsidR="00BA1A73" w:rsidRPr="00B44895" w:rsidRDefault="00BA1A73" w:rsidP="00BA1A73">
      <w:pPr>
        <w:spacing w:after="0" w:line="240" w:lineRule="auto"/>
        <w:ind w:firstLine="709"/>
        <w:jc w:val="both"/>
        <w:rPr>
          <w:rFonts w:ascii="Times New Roman" w:eastAsia="Times New Roman" w:hAnsi="Times New Roman" w:cs="Times New Roman"/>
          <w:spacing w:val="-6"/>
          <w:sz w:val="30"/>
          <w:szCs w:val="30"/>
          <w:lang w:eastAsia="x-none"/>
        </w:rPr>
      </w:pPr>
      <w:r w:rsidRPr="00B44895">
        <w:rPr>
          <w:rFonts w:ascii="Times New Roman" w:eastAsia="Times New Roman" w:hAnsi="Times New Roman" w:cs="Times New Roman"/>
          <w:spacing w:val="-6"/>
          <w:sz w:val="30"/>
          <w:szCs w:val="30"/>
          <w:lang w:val="x-none" w:eastAsia="x-none"/>
        </w:rPr>
        <w:t xml:space="preserve">Общегосударственный </w:t>
      </w:r>
      <w:hyperlink r:id="rId43" w:history="1">
        <w:r w:rsidRPr="00B44895">
          <w:rPr>
            <w:rFonts w:ascii="Times New Roman" w:eastAsia="Times New Roman" w:hAnsi="Times New Roman" w:cs="Times New Roman"/>
            <w:spacing w:val="-6"/>
            <w:sz w:val="30"/>
            <w:szCs w:val="30"/>
            <w:lang w:val="x-none" w:eastAsia="x-none"/>
          </w:rPr>
          <w:t>классификатор</w:t>
        </w:r>
      </w:hyperlink>
      <w:r w:rsidRPr="00B44895">
        <w:rPr>
          <w:rFonts w:ascii="Times New Roman" w:eastAsia="Times New Roman" w:hAnsi="Times New Roman" w:cs="Times New Roman"/>
          <w:spacing w:val="-6"/>
          <w:sz w:val="30"/>
          <w:szCs w:val="30"/>
          <w:lang w:val="x-none" w:eastAsia="x-none"/>
        </w:rPr>
        <w:t xml:space="preserve"> Республики Беларусь </w:t>
      </w:r>
      <w:r w:rsidR="00010DBB">
        <w:rPr>
          <w:rFonts w:ascii="Times New Roman" w:eastAsia="Times New Roman" w:hAnsi="Times New Roman" w:cs="Times New Roman"/>
          <w:spacing w:val="-6"/>
          <w:sz w:val="30"/>
          <w:szCs w:val="30"/>
          <w:lang w:val="x-none" w:eastAsia="x-none"/>
        </w:rPr>
        <w:br/>
      </w:r>
      <w:r w:rsidRPr="00B44895">
        <w:rPr>
          <w:rFonts w:ascii="Times New Roman" w:eastAsia="Times New Roman" w:hAnsi="Times New Roman" w:cs="Times New Roman"/>
          <w:spacing w:val="-12"/>
          <w:sz w:val="30"/>
          <w:szCs w:val="30"/>
          <w:lang w:val="x-none" w:eastAsia="x-none"/>
        </w:rPr>
        <w:t>ОКРБ</w:t>
      </w:r>
      <w:r w:rsidRPr="00B44895">
        <w:rPr>
          <w:rFonts w:ascii="Times New Roman" w:eastAsia="Times New Roman" w:hAnsi="Times New Roman" w:cs="Times New Roman"/>
          <w:spacing w:val="-12"/>
          <w:sz w:val="30"/>
          <w:szCs w:val="30"/>
          <w:lang w:eastAsia="x-none"/>
        </w:rPr>
        <w:t xml:space="preserve"> </w:t>
      </w:r>
      <w:r w:rsidRPr="00B44895">
        <w:rPr>
          <w:rFonts w:ascii="Times New Roman" w:eastAsia="Times New Roman" w:hAnsi="Times New Roman" w:cs="Times New Roman"/>
          <w:spacing w:val="-12"/>
          <w:sz w:val="30"/>
          <w:szCs w:val="30"/>
          <w:lang w:val="x-none" w:eastAsia="x-none"/>
        </w:rPr>
        <w:t>005-2011</w:t>
      </w:r>
      <w:r w:rsidRPr="00B44895">
        <w:rPr>
          <w:rFonts w:ascii="Times New Roman" w:eastAsia="Times New Roman" w:hAnsi="Times New Roman" w:cs="Times New Roman"/>
          <w:spacing w:val="-12"/>
          <w:sz w:val="30"/>
          <w:szCs w:val="30"/>
          <w:lang w:eastAsia="x-none"/>
        </w:rPr>
        <w:t xml:space="preserve"> </w:t>
      </w:r>
      <w:r w:rsidRPr="00B44895">
        <w:rPr>
          <w:rFonts w:ascii="Times New Roman" w:eastAsia="Times New Roman" w:hAnsi="Times New Roman" w:cs="Times New Roman"/>
          <w:spacing w:val="-12"/>
          <w:sz w:val="30"/>
          <w:szCs w:val="30"/>
          <w:lang w:val="x-none" w:eastAsia="x-none"/>
        </w:rPr>
        <w:t>«Виды экономической деятельности» (далее – ОКРБ 005-2011)</w:t>
      </w:r>
      <w:r w:rsidRPr="00B44895">
        <w:rPr>
          <w:rFonts w:ascii="Times New Roman" w:eastAsia="Times New Roman" w:hAnsi="Times New Roman" w:cs="Times New Roman"/>
          <w:spacing w:val="-12"/>
          <w:sz w:val="30"/>
          <w:szCs w:val="30"/>
          <w:lang w:eastAsia="x-none"/>
        </w:rPr>
        <w:t>;</w:t>
      </w:r>
    </w:p>
    <w:p w14:paraId="284B7D1C" w14:textId="77777777" w:rsidR="00BA1A73" w:rsidRPr="00B44895" w:rsidRDefault="00BA1A73" w:rsidP="00BA1A73">
      <w:pPr>
        <w:spacing w:after="0" w:line="240" w:lineRule="auto"/>
        <w:ind w:firstLine="709"/>
        <w:jc w:val="both"/>
        <w:rPr>
          <w:rFonts w:ascii="Times New Roman" w:eastAsia="Times New Roman" w:hAnsi="Times New Roman" w:cs="Times New Roman"/>
          <w:sz w:val="30"/>
          <w:szCs w:val="30"/>
          <w:lang w:eastAsia="ru-RU"/>
        </w:rPr>
      </w:pPr>
      <w:r w:rsidRPr="00B44895">
        <w:rPr>
          <w:rFonts w:ascii="Times New Roman" w:eastAsia="Times New Roman" w:hAnsi="Times New Roman" w:cs="Times New Roman"/>
          <w:sz w:val="30"/>
          <w:szCs w:val="30"/>
          <w:lang w:eastAsia="ru-RU"/>
        </w:rPr>
        <w:t xml:space="preserve">СТБ </w:t>
      </w:r>
      <w:r w:rsidRPr="00B44895">
        <w:rPr>
          <w:rFonts w:ascii="Times New Roman" w:eastAsia="Times New Roman" w:hAnsi="Times New Roman" w:cs="Times New Roman"/>
          <w:sz w:val="30"/>
          <w:szCs w:val="30"/>
          <w:lang w:val="en-US" w:eastAsia="ru-RU"/>
        </w:rPr>
        <w:t>ISO</w:t>
      </w:r>
      <w:r w:rsidRPr="00B44895">
        <w:rPr>
          <w:rFonts w:ascii="Times New Roman" w:eastAsia="Times New Roman" w:hAnsi="Times New Roman" w:cs="Times New Roman"/>
          <w:sz w:val="30"/>
          <w:szCs w:val="30"/>
          <w:lang w:eastAsia="ru-RU"/>
        </w:rPr>
        <w:t xml:space="preserve"> 9000-2015 Систем</w:t>
      </w:r>
      <w:r w:rsidRPr="00B44895">
        <w:rPr>
          <w:rFonts w:ascii="Times New Roman" w:eastAsia="Times New Roman" w:hAnsi="Times New Roman" w:cs="Times New Roman"/>
          <w:sz w:val="30"/>
          <w:szCs w:val="30"/>
          <w:lang w:val="be-BY" w:eastAsia="ru-RU"/>
        </w:rPr>
        <w:t>ы</w:t>
      </w:r>
      <w:r w:rsidRPr="00B44895">
        <w:rPr>
          <w:rFonts w:ascii="Times New Roman" w:eastAsia="Times New Roman" w:hAnsi="Times New Roman" w:cs="Times New Roman"/>
          <w:sz w:val="30"/>
          <w:szCs w:val="30"/>
          <w:lang w:eastAsia="ru-RU"/>
        </w:rPr>
        <w:t xml:space="preserve"> менеджмента качества. Основные положения и словарь (далее – СТБ </w:t>
      </w:r>
      <w:r w:rsidRPr="00B44895">
        <w:rPr>
          <w:rFonts w:ascii="Times New Roman" w:eastAsia="Times New Roman" w:hAnsi="Times New Roman" w:cs="Times New Roman"/>
          <w:sz w:val="30"/>
          <w:szCs w:val="30"/>
          <w:lang w:val="en-US" w:eastAsia="ru-RU"/>
        </w:rPr>
        <w:t>IS</w:t>
      </w:r>
      <w:r w:rsidRPr="00B44895">
        <w:rPr>
          <w:rFonts w:ascii="Times New Roman" w:eastAsia="Times New Roman" w:hAnsi="Times New Roman" w:cs="Times New Roman"/>
          <w:sz w:val="30"/>
          <w:szCs w:val="30"/>
          <w:lang w:eastAsia="ru-RU"/>
        </w:rPr>
        <w:t>О 9000-2015).</w:t>
      </w:r>
    </w:p>
    <w:p w14:paraId="730B649A" w14:textId="77777777" w:rsidR="00940C71" w:rsidRPr="00940C71" w:rsidRDefault="00940C71" w:rsidP="00940C71">
      <w:pPr>
        <w:spacing w:after="0" w:line="240" w:lineRule="auto"/>
        <w:ind w:firstLine="709"/>
        <w:jc w:val="both"/>
        <w:rPr>
          <w:rFonts w:ascii="Times New Roman" w:eastAsia="Times New Roman" w:hAnsi="Times New Roman" w:cs="Times New Roman"/>
          <w:spacing w:val="-4"/>
          <w:sz w:val="30"/>
          <w:szCs w:val="30"/>
          <w:lang w:val="x-none" w:eastAsia="x-none"/>
        </w:rPr>
      </w:pPr>
      <w:r w:rsidRPr="00B44895">
        <w:rPr>
          <w:rFonts w:ascii="Times New Roman" w:eastAsia="Times New Roman" w:hAnsi="Times New Roman" w:cs="Times New Roman"/>
          <w:spacing w:val="-4"/>
          <w:sz w:val="30"/>
          <w:szCs w:val="30"/>
          <w:lang w:eastAsia="x-none"/>
        </w:rPr>
        <w:t>3. </w:t>
      </w:r>
      <w:r w:rsidRPr="00B44895">
        <w:rPr>
          <w:rFonts w:ascii="Times New Roman" w:eastAsia="Times New Roman" w:hAnsi="Times New Roman" w:cs="Times New Roman"/>
          <w:spacing w:val="-4"/>
          <w:sz w:val="30"/>
          <w:szCs w:val="30"/>
          <w:lang w:val="x-none" w:eastAsia="x-none"/>
        </w:rPr>
        <w:t xml:space="preserve">В настоящем образовательном стандарте применяются термины, </w:t>
      </w:r>
      <w:r w:rsidRPr="00B44895">
        <w:rPr>
          <w:rFonts w:ascii="Times New Roman" w:eastAsia="Times New Roman" w:hAnsi="Times New Roman" w:cs="Times New Roman"/>
          <w:spacing w:val="-4"/>
          <w:sz w:val="30"/>
          <w:szCs w:val="30"/>
          <w:lang w:eastAsia="x-none"/>
        </w:rPr>
        <w:t>установленные</w:t>
      </w:r>
      <w:r w:rsidRPr="00B44895">
        <w:rPr>
          <w:rFonts w:ascii="Times New Roman" w:eastAsia="Times New Roman" w:hAnsi="Times New Roman" w:cs="Times New Roman"/>
          <w:spacing w:val="-4"/>
          <w:sz w:val="30"/>
          <w:szCs w:val="30"/>
          <w:lang w:val="x-none" w:eastAsia="x-none"/>
        </w:rPr>
        <w:t xml:space="preserve"> в Кодексе Республики Беларусь об образовании, а также следующие термины с соответствующими определениями:</w:t>
      </w:r>
    </w:p>
    <w:p w14:paraId="171F5917" w14:textId="77777777" w:rsidR="00940C71" w:rsidRPr="00940C71" w:rsidRDefault="00940C71" w:rsidP="00940C71">
      <w:pPr>
        <w:tabs>
          <w:tab w:val="num" w:pos="0"/>
          <w:tab w:val="left" w:pos="709"/>
        </w:tabs>
        <w:spacing w:after="0" w:line="240" w:lineRule="auto"/>
        <w:ind w:firstLine="709"/>
        <w:jc w:val="both"/>
        <w:rPr>
          <w:rFonts w:ascii="Times New Roman" w:eastAsia="Times New Roman" w:hAnsi="Times New Roman" w:cs="Times New Roman"/>
          <w:bCs/>
          <w:iCs/>
          <w:spacing w:val="-4"/>
          <w:sz w:val="30"/>
          <w:szCs w:val="30"/>
          <w:lang w:eastAsia="x-none"/>
        </w:rPr>
      </w:pPr>
      <w:r w:rsidRPr="00940C71">
        <w:rPr>
          <w:rFonts w:ascii="Times New Roman" w:eastAsia="Times New Roman" w:hAnsi="Times New Roman" w:cs="Times New Roman"/>
          <w:bCs/>
          <w:spacing w:val="-4"/>
          <w:sz w:val="30"/>
          <w:szCs w:val="30"/>
          <w:lang w:val="x-none" w:eastAsia="x-none"/>
        </w:rPr>
        <w:t xml:space="preserve">базовые профессиональные компетенции – компетенции, формируемые в соответствии с требованиями к специалисту с высшим образованием </w:t>
      </w:r>
      <w:r w:rsidRPr="00940C71">
        <w:rPr>
          <w:rFonts w:ascii="Times New Roman" w:eastAsia="Times New Roman" w:hAnsi="Times New Roman" w:cs="Times New Roman"/>
          <w:bCs/>
          <w:spacing w:val="-4"/>
          <w:sz w:val="30"/>
          <w:szCs w:val="30"/>
          <w:lang w:val="en-US" w:eastAsia="x-none"/>
        </w:rPr>
        <w:t>I</w:t>
      </w:r>
      <w:r w:rsidRPr="00940C71">
        <w:rPr>
          <w:rFonts w:ascii="Times New Roman" w:eastAsia="Times New Roman" w:hAnsi="Times New Roman" w:cs="Times New Roman"/>
          <w:bCs/>
          <w:spacing w:val="-4"/>
          <w:sz w:val="30"/>
          <w:szCs w:val="30"/>
          <w:lang w:val="x-none" w:eastAsia="x-none"/>
        </w:rPr>
        <w:t xml:space="preserve"> ступени и отражающие его способность решать общие задачи профессиональной деятельности в соответствии с полученной специальностью</w:t>
      </w:r>
      <w:r w:rsidRPr="00940C71">
        <w:rPr>
          <w:rFonts w:ascii="Times New Roman" w:eastAsia="Times New Roman" w:hAnsi="Times New Roman" w:cs="Times New Roman"/>
          <w:bCs/>
          <w:spacing w:val="-4"/>
          <w:sz w:val="30"/>
          <w:szCs w:val="30"/>
          <w:lang w:eastAsia="x-none"/>
        </w:rPr>
        <w:t>;</w:t>
      </w:r>
    </w:p>
    <w:p w14:paraId="28A9859F" w14:textId="77777777" w:rsidR="00940C71" w:rsidRPr="00940C71" w:rsidRDefault="00940C71" w:rsidP="00940C71">
      <w:pPr>
        <w:tabs>
          <w:tab w:val="num" w:pos="0"/>
          <w:tab w:val="left" w:pos="709"/>
        </w:tabs>
        <w:spacing w:after="0" w:line="240" w:lineRule="auto"/>
        <w:ind w:firstLine="709"/>
        <w:jc w:val="both"/>
        <w:rPr>
          <w:rFonts w:ascii="Times New Roman" w:eastAsia="Times New Roman" w:hAnsi="Times New Roman" w:cs="Times New Roman"/>
          <w:bCs/>
          <w:spacing w:val="-4"/>
          <w:sz w:val="30"/>
          <w:szCs w:val="30"/>
          <w:lang w:eastAsia="x-none"/>
        </w:rPr>
      </w:pPr>
      <w:r w:rsidRPr="00940C71">
        <w:rPr>
          <w:rFonts w:ascii="Times New Roman" w:eastAsia="Times New Roman" w:hAnsi="Times New Roman" w:cs="Times New Roman"/>
          <w:bCs/>
          <w:iCs/>
          <w:spacing w:val="-4"/>
          <w:sz w:val="30"/>
          <w:szCs w:val="30"/>
          <w:lang w:val="x-none" w:eastAsia="x-none"/>
        </w:rPr>
        <w:t>зачетная единица – числовой способ выражения трудоемкости учебной работы студента</w:t>
      </w:r>
      <w:r w:rsidRPr="00940C71">
        <w:rPr>
          <w:rFonts w:ascii="Times New Roman" w:eastAsia="Times New Roman" w:hAnsi="Times New Roman" w:cs="Times New Roman"/>
          <w:bCs/>
          <w:iCs/>
          <w:spacing w:val="-4"/>
          <w:sz w:val="30"/>
          <w:szCs w:val="30"/>
          <w:lang w:eastAsia="x-none"/>
        </w:rPr>
        <w:t xml:space="preserve">, </w:t>
      </w:r>
      <w:r w:rsidRPr="00940C71">
        <w:rPr>
          <w:rFonts w:ascii="Times New Roman" w:eastAsia="Times New Roman" w:hAnsi="Times New Roman" w:cs="Times New Roman"/>
          <w:bCs/>
          <w:iCs/>
          <w:spacing w:val="-4"/>
          <w:sz w:val="30"/>
          <w:szCs w:val="30"/>
          <w:lang w:val="x-none" w:eastAsia="x-none"/>
        </w:rPr>
        <w:t>курсанта, слушателя, основанный на достижении результатов обучения</w:t>
      </w:r>
      <w:r w:rsidRPr="00940C71">
        <w:rPr>
          <w:rFonts w:ascii="Times New Roman" w:eastAsia="Times New Roman" w:hAnsi="Times New Roman" w:cs="Times New Roman"/>
          <w:bCs/>
          <w:iCs/>
          <w:spacing w:val="-4"/>
          <w:sz w:val="30"/>
          <w:szCs w:val="30"/>
          <w:lang w:eastAsia="x-none"/>
        </w:rPr>
        <w:t>;</w:t>
      </w:r>
    </w:p>
    <w:p w14:paraId="0A77FC6E" w14:textId="77777777" w:rsidR="00940C71" w:rsidRPr="00B44895" w:rsidRDefault="00940C71" w:rsidP="00940C71">
      <w:pPr>
        <w:spacing w:after="0" w:line="240" w:lineRule="auto"/>
        <w:ind w:firstLine="709"/>
        <w:jc w:val="both"/>
        <w:rPr>
          <w:rFonts w:ascii="Times New Roman" w:eastAsia="Times New Roman" w:hAnsi="Times New Roman" w:cs="Times New Roman"/>
          <w:bCs/>
          <w:spacing w:val="-4"/>
          <w:sz w:val="30"/>
          <w:szCs w:val="30"/>
        </w:rPr>
      </w:pPr>
      <w:r w:rsidRPr="00940C71">
        <w:rPr>
          <w:rFonts w:ascii="Times New Roman" w:eastAsia="Times New Roman" w:hAnsi="Times New Roman" w:cs="Times New Roman"/>
          <w:bCs/>
          <w:spacing w:val="-4"/>
          <w:sz w:val="30"/>
          <w:szCs w:val="30"/>
        </w:rPr>
        <w:t xml:space="preserve">квалификация – подготовленность работника к профессиональной деятельности для выполнения работ определенной сложности в рамках специальности, направления </w:t>
      </w:r>
      <w:r w:rsidRPr="00B44895">
        <w:rPr>
          <w:rFonts w:ascii="Times New Roman" w:eastAsia="Times New Roman" w:hAnsi="Times New Roman" w:cs="Times New Roman"/>
          <w:bCs/>
          <w:spacing w:val="-4"/>
          <w:sz w:val="30"/>
          <w:szCs w:val="30"/>
        </w:rPr>
        <w:t>специальности (ОКРБ 011-2009);</w:t>
      </w:r>
    </w:p>
    <w:p w14:paraId="381BCF5E" w14:textId="77777777" w:rsidR="00940C71" w:rsidRPr="00B44895" w:rsidRDefault="00940C71" w:rsidP="00940C71">
      <w:pPr>
        <w:spacing w:after="0" w:line="240" w:lineRule="auto"/>
        <w:ind w:firstLine="709"/>
        <w:jc w:val="both"/>
        <w:rPr>
          <w:rFonts w:ascii="Times New Roman" w:eastAsia="Times New Roman" w:hAnsi="Times New Roman" w:cs="Times New Roman"/>
          <w:bCs/>
          <w:spacing w:val="-4"/>
          <w:sz w:val="30"/>
          <w:szCs w:val="30"/>
          <w:lang w:eastAsia="x-none"/>
        </w:rPr>
      </w:pPr>
      <w:r w:rsidRPr="00B44895">
        <w:rPr>
          <w:rFonts w:ascii="Times New Roman" w:eastAsia="Times New Roman" w:hAnsi="Times New Roman" w:cs="Times New Roman"/>
          <w:bCs/>
          <w:spacing w:val="-4"/>
          <w:sz w:val="30"/>
          <w:szCs w:val="30"/>
          <w:lang w:val="x-none" w:eastAsia="x-none"/>
        </w:rPr>
        <w:t xml:space="preserve">компетентность – способность применять знания и навыки для достижения намеченных результатов (СТБ </w:t>
      </w:r>
      <w:r w:rsidRPr="00B44895">
        <w:rPr>
          <w:rFonts w:ascii="Times New Roman" w:eastAsia="Times New Roman" w:hAnsi="Times New Roman" w:cs="Times New Roman"/>
          <w:bCs/>
          <w:spacing w:val="-4"/>
          <w:sz w:val="30"/>
          <w:szCs w:val="30"/>
          <w:lang w:val="en-US" w:eastAsia="x-none"/>
        </w:rPr>
        <w:t>ISO</w:t>
      </w:r>
      <w:r w:rsidRPr="00B44895">
        <w:rPr>
          <w:rFonts w:ascii="Times New Roman" w:eastAsia="Times New Roman" w:hAnsi="Times New Roman" w:cs="Times New Roman"/>
          <w:bCs/>
          <w:spacing w:val="-4"/>
          <w:sz w:val="30"/>
          <w:szCs w:val="30"/>
          <w:lang w:val="x-none" w:eastAsia="x-none"/>
        </w:rPr>
        <w:t xml:space="preserve"> 9000-2015)</w:t>
      </w:r>
      <w:r w:rsidRPr="00B44895">
        <w:rPr>
          <w:rFonts w:ascii="Times New Roman" w:eastAsia="Times New Roman" w:hAnsi="Times New Roman" w:cs="Times New Roman"/>
          <w:bCs/>
          <w:spacing w:val="-4"/>
          <w:sz w:val="30"/>
          <w:szCs w:val="30"/>
          <w:lang w:eastAsia="x-none"/>
        </w:rPr>
        <w:t>;</w:t>
      </w:r>
    </w:p>
    <w:p w14:paraId="1DEF26F6" w14:textId="77777777" w:rsidR="00940C71" w:rsidRPr="00B44895" w:rsidRDefault="00940C71" w:rsidP="00940C71">
      <w:pPr>
        <w:spacing w:after="0" w:line="240" w:lineRule="auto"/>
        <w:ind w:firstLine="709"/>
        <w:jc w:val="both"/>
        <w:rPr>
          <w:rFonts w:ascii="Times New Roman" w:eastAsia="Times New Roman" w:hAnsi="Times New Roman" w:cs="Times New Roman"/>
          <w:bCs/>
          <w:spacing w:val="-4"/>
          <w:sz w:val="30"/>
          <w:szCs w:val="30"/>
          <w:lang w:eastAsia="ru-RU"/>
        </w:rPr>
      </w:pPr>
      <w:r w:rsidRPr="00B44895">
        <w:rPr>
          <w:rFonts w:ascii="Times New Roman" w:eastAsia="Times New Roman" w:hAnsi="Times New Roman" w:cs="Times New Roman"/>
          <w:bCs/>
          <w:spacing w:val="-4"/>
          <w:sz w:val="30"/>
          <w:szCs w:val="30"/>
          <w:lang w:eastAsia="ru-RU"/>
        </w:rPr>
        <w:t>компетенция – знания, умения и опыт, необходимые для решения теоретических и практических задач;</w:t>
      </w:r>
    </w:p>
    <w:p w14:paraId="7AB66EB9" w14:textId="77777777" w:rsidR="00940C71" w:rsidRPr="00010DBB" w:rsidRDefault="00940C71" w:rsidP="00940C71">
      <w:pPr>
        <w:spacing w:after="0" w:line="240" w:lineRule="auto"/>
        <w:ind w:firstLine="709"/>
        <w:jc w:val="both"/>
        <w:rPr>
          <w:rFonts w:ascii="Times New Roman" w:eastAsia="Times New Roman" w:hAnsi="Times New Roman" w:cs="Times New Roman"/>
          <w:bCs/>
          <w:spacing w:val="-10"/>
          <w:sz w:val="30"/>
          <w:szCs w:val="30"/>
          <w:lang w:eastAsia="ru-RU"/>
        </w:rPr>
      </w:pPr>
      <w:r w:rsidRPr="00010DBB">
        <w:rPr>
          <w:rFonts w:ascii="Times New Roman" w:eastAsia="Times New Roman" w:hAnsi="Times New Roman" w:cs="Times New Roman"/>
          <w:bCs/>
          <w:spacing w:val="-10"/>
          <w:sz w:val="30"/>
          <w:szCs w:val="30"/>
          <w:lang w:eastAsia="ru-RU"/>
        </w:rPr>
        <w:t xml:space="preserve">модуль – </w:t>
      </w:r>
      <w:r w:rsidRPr="00010DBB">
        <w:rPr>
          <w:rFonts w:ascii="Times New Roman" w:eastAsia="Times New Roman" w:hAnsi="Times New Roman" w:cs="Times New Roman"/>
          <w:bCs/>
          <w:spacing w:val="-10"/>
          <w:sz w:val="30"/>
          <w:szCs w:val="30"/>
          <w:lang w:eastAsia="be-BY"/>
        </w:rPr>
        <w:t xml:space="preserve">относительно обособленная, логически завершенная часть образовательной программы </w:t>
      </w:r>
      <w:r w:rsidRPr="00010DBB">
        <w:rPr>
          <w:rFonts w:ascii="Times New Roman" w:eastAsia="Times New Roman" w:hAnsi="Times New Roman" w:cs="Times New Roman"/>
          <w:bCs/>
          <w:spacing w:val="-10"/>
          <w:sz w:val="30"/>
          <w:szCs w:val="30"/>
          <w:lang w:eastAsia="ru-RU"/>
        </w:rPr>
        <w:t xml:space="preserve">высшего образования </w:t>
      </w:r>
      <w:r w:rsidRPr="00010DBB">
        <w:rPr>
          <w:rFonts w:ascii="Times New Roman" w:eastAsia="Times New Roman" w:hAnsi="Times New Roman" w:cs="Times New Roman"/>
          <w:bCs/>
          <w:spacing w:val="-10"/>
          <w:sz w:val="30"/>
          <w:szCs w:val="30"/>
          <w:lang w:val="en-US" w:eastAsia="ru-RU"/>
        </w:rPr>
        <w:t>I</w:t>
      </w:r>
      <w:r w:rsidRPr="00010DBB">
        <w:rPr>
          <w:rFonts w:ascii="Times New Roman" w:eastAsia="Times New Roman" w:hAnsi="Times New Roman" w:cs="Times New Roman"/>
          <w:bCs/>
          <w:spacing w:val="-10"/>
          <w:sz w:val="30"/>
          <w:szCs w:val="30"/>
          <w:lang w:eastAsia="ru-RU"/>
        </w:rPr>
        <w:t xml:space="preserve"> ступени</w:t>
      </w:r>
      <w:r w:rsidRPr="00010DBB">
        <w:rPr>
          <w:rFonts w:ascii="Times New Roman" w:eastAsia="Times New Roman" w:hAnsi="Times New Roman" w:cs="Times New Roman"/>
          <w:bCs/>
          <w:spacing w:val="-10"/>
          <w:sz w:val="30"/>
          <w:szCs w:val="30"/>
          <w:lang w:eastAsia="be-BY"/>
        </w:rPr>
        <w:t>, обеспечивающая формирование определенной компетенции (группы компетенций);</w:t>
      </w:r>
    </w:p>
    <w:p w14:paraId="43C2BAB9" w14:textId="77777777" w:rsidR="00940C71" w:rsidRPr="00940C71" w:rsidRDefault="00940C71" w:rsidP="00940C71">
      <w:pPr>
        <w:spacing w:after="0" w:line="240" w:lineRule="auto"/>
        <w:ind w:firstLine="709"/>
        <w:jc w:val="both"/>
        <w:rPr>
          <w:rFonts w:ascii="Times New Roman" w:eastAsia="Times New Roman" w:hAnsi="Times New Roman" w:cs="Times New Roman"/>
          <w:bCs/>
          <w:spacing w:val="-4"/>
          <w:sz w:val="30"/>
          <w:szCs w:val="30"/>
          <w:lang w:eastAsia="ru-RU"/>
        </w:rPr>
      </w:pPr>
      <w:r w:rsidRPr="00B44895">
        <w:rPr>
          <w:rFonts w:ascii="Times New Roman" w:eastAsia="Times New Roman" w:hAnsi="Times New Roman" w:cs="Times New Roman"/>
          <w:spacing w:val="-4"/>
          <w:sz w:val="30"/>
          <w:szCs w:val="30"/>
          <w:lang w:eastAsia="ru-RU"/>
        </w:rPr>
        <w:t>обеспечение качества</w:t>
      </w:r>
      <w:r w:rsidRPr="00B44895">
        <w:rPr>
          <w:rFonts w:ascii="Times New Roman" w:eastAsia="Times New Roman" w:hAnsi="Times New Roman" w:cs="Times New Roman"/>
          <w:bCs/>
          <w:spacing w:val="-4"/>
          <w:sz w:val="30"/>
          <w:szCs w:val="30"/>
          <w:lang w:eastAsia="ru-RU"/>
        </w:rPr>
        <w:t xml:space="preserve"> – часть менеджмента качества, ориентированная на предоставление уверенности в том, что требования к качеству будут выполнены (СТБ </w:t>
      </w:r>
      <w:r w:rsidRPr="00B44895">
        <w:rPr>
          <w:rFonts w:ascii="Times New Roman" w:eastAsia="Times New Roman" w:hAnsi="Times New Roman" w:cs="Times New Roman"/>
          <w:spacing w:val="-4"/>
          <w:sz w:val="30"/>
          <w:szCs w:val="30"/>
          <w:lang w:val="en-US" w:eastAsia="ru-RU"/>
        </w:rPr>
        <w:t>ISO</w:t>
      </w:r>
      <w:r w:rsidRPr="00B44895">
        <w:rPr>
          <w:rFonts w:ascii="Times New Roman" w:eastAsia="Times New Roman" w:hAnsi="Times New Roman" w:cs="Times New Roman"/>
          <w:bCs/>
          <w:spacing w:val="-4"/>
          <w:sz w:val="30"/>
          <w:szCs w:val="30"/>
          <w:lang w:eastAsia="ru-RU"/>
        </w:rPr>
        <w:t xml:space="preserve"> 9000-2015);</w:t>
      </w:r>
      <w:r w:rsidRPr="00940C71">
        <w:rPr>
          <w:rFonts w:ascii="Times New Roman" w:eastAsia="Times New Roman" w:hAnsi="Times New Roman" w:cs="Times New Roman"/>
          <w:bCs/>
          <w:spacing w:val="-4"/>
          <w:sz w:val="30"/>
          <w:szCs w:val="30"/>
          <w:lang w:eastAsia="ru-RU"/>
        </w:rPr>
        <w:t xml:space="preserve"> </w:t>
      </w:r>
    </w:p>
    <w:p w14:paraId="20822D71" w14:textId="77777777" w:rsidR="00940C71" w:rsidRPr="00940C71" w:rsidRDefault="00940C71" w:rsidP="00940C71">
      <w:pPr>
        <w:spacing w:after="0" w:line="240" w:lineRule="auto"/>
        <w:ind w:firstLine="709"/>
        <w:jc w:val="both"/>
        <w:rPr>
          <w:rFonts w:ascii="Times New Roman" w:eastAsia="Times New Roman" w:hAnsi="Times New Roman" w:cs="Times New Roman"/>
          <w:bCs/>
          <w:spacing w:val="-4"/>
          <w:sz w:val="30"/>
          <w:szCs w:val="30"/>
          <w:lang w:eastAsia="ru-RU"/>
        </w:rPr>
      </w:pPr>
      <w:r w:rsidRPr="00940C71">
        <w:rPr>
          <w:rFonts w:ascii="Times New Roman" w:eastAsia="Times New Roman" w:hAnsi="Times New Roman" w:cs="Times New Roman"/>
          <w:bCs/>
          <w:spacing w:val="-4"/>
          <w:sz w:val="30"/>
          <w:szCs w:val="30"/>
          <w:lang w:eastAsia="ru-RU"/>
        </w:rPr>
        <w:t>результаты обучения – знания, умения и навыки (опыт), которые обучающийся может продемонстрировать по завершении изучения конкретной учебной дисциплины либо модуля;</w:t>
      </w:r>
    </w:p>
    <w:p w14:paraId="3D16008C" w14:textId="77777777" w:rsidR="00940C71" w:rsidRPr="00904AF6" w:rsidRDefault="00940C71" w:rsidP="00940C71">
      <w:pPr>
        <w:spacing w:after="0" w:line="223" w:lineRule="auto"/>
        <w:ind w:firstLine="709"/>
        <w:jc w:val="both"/>
        <w:rPr>
          <w:rFonts w:ascii="Times New Roman" w:eastAsia="Times New Roman" w:hAnsi="Times New Roman" w:cs="Times New Roman"/>
          <w:bCs/>
          <w:spacing w:val="-4"/>
          <w:sz w:val="30"/>
          <w:szCs w:val="30"/>
          <w:lang w:eastAsia="ru-RU"/>
        </w:rPr>
      </w:pPr>
      <w:r w:rsidRPr="00904AF6">
        <w:rPr>
          <w:rFonts w:ascii="Times New Roman" w:eastAsia="Times New Roman" w:hAnsi="Times New Roman" w:cs="Times New Roman"/>
          <w:bCs/>
          <w:spacing w:val="-4"/>
          <w:sz w:val="30"/>
          <w:szCs w:val="30"/>
          <w:lang w:eastAsia="ru-RU"/>
        </w:rPr>
        <w:t xml:space="preserve">социально-культурная деятельность – </w:t>
      </w:r>
      <w:r w:rsidRPr="00904AF6">
        <w:rPr>
          <w:rFonts w:ascii="Times New Roman" w:eastAsia="Times New Roman" w:hAnsi="Times New Roman" w:cs="Times New Roman"/>
          <w:color w:val="000000"/>
          <w:spacing w:val="-4"/>
          <w:sz w:val="30"/>
          <w:szCs w:val="30"/>
          <w:lang w:eastAsia="ru-RU"/>
        </w:rPr>
        <w:t>интегративная многофункциональная сфера деятельности, целью которой являются организация рационального и содержательного досуга людей, удовлетворение и развитие их культурных потребностей, создание условий для самореализации каждой отдельной личности, раскрытия ее способностей, самосовершенствования и любительского творчества в рамках свободного времени</w:t>
      </w:r>
      <w:r w:rsidRPr="00904AF6">
        <w:rPr>
          <w:rFonts w:ascii="Times New Roman" w:eastAsia="Times New Roman" w:hAnsi="Times New Roman" w:cs="Times New Roman"/>
          <w:bCs/>
          <w:spacing w:val="-4"/>
          <w:sz w:val="30"/>
          <w:szCs w:val="30"/>
          <w:lang w:eastAsia="ru-RU"/>
        </w:rPr>
        <w:t>;</w:t>
      </w:r>
    </w:p>
    <w:p w14:paraId="101FD30E" w14:textId="77777777" w:rsidR="00940C71" w:rsidRPr="00010DBB" w:rsidRDefault="00940C71" w:rsidP="00940C71">
      <w:pPr>
        <w:spacing w:after="0" w:line="240" w:lineRule="auto"/>
        <w:ind w:firstLine="709"/>
        <w:jc w:val="both"/>
        <w:rPr>
          <w:rFonts w:ascii="Times New Roman" w:eastAsia="Times New Roman" w:hAnsi="Times New Roman" w:cs="Times New Roman"/>
          <w:bCs/>
          <w:spacing w:val="-10"/>
          <w:sz w:val="30"/>
          <w:szCs w:val="30"/>
          <w:lang w:eastAsia="ru-RU"/>
        </w:rPr>
      </w:pPr>
      <w:r w:rsidRPr="00010DBB">
        <w:rPr>
          <w:rFonts w:ascii="Times New Roman" w:eastAsia="Times New Roman" w:hAnsi="Times New Roman" w:cs="Times New Roman"/>
          <w:bCs/>
          <w:spacing w:val="-10"/>
          <w:sz w:val="30"/>
          <w:szCs w:val="30"/>
          <w:lang w:eastAsia="ru-RU"/>
        </w:rPr>
        <w:t xml:space="preserve">специализированные компетенции – компетенции, формируемые в соответствии с требованиями к специалисту с высшим образованием </w:t>
      </w:r>
      <w:r w:rsidRPr="00010DBB">
        <w:rPr>
          <w:rFonts w:ascii="Times New Roman" w:eastAsia="Times New Roman" w:hAnsi="Times New Roman" w:cs="Times New Roman"/>
          <w:bCs/>
          <w:spacing w:val="-10"/>
          <w:sz w:val="30"/>
          <w:szCs w:val="30"/>
          <w:lang w:val="en-US" w:eastAsia="ru-RU"/>
        </w:rPr>
        <w:t>I</w:t>
      </w:r>
      <w:r w:rsidRPr="00010DBB">
        <w:rPr>
          <w:rFonts w:ascii="Times New Roman" w:eastAsia="Times New Roman" w:hAnsi="Times New Roman" w:cs="Times New Roman"/>
          <w:bCs/>
          <w:spacing w:val="-10"/>
          <w:sz w:val="30"/>
          <w:szCs w:val="30"/>
          <w:lang w:eastAsia="ru-RU"/>
        </w:rPr>
        <w:t xml:space="preserve"> ступени и отражающие его способность решать специализированные задачи профессиональной деятельности с учетом направленности образовательной программы высшего образования </w:t>
      </w:r>
      <w:r w:rsidRPr="00010DBB">
        <w:rPr>
          <w:rFonts w:ascii="Times New Roman" w:eastAsia="Times New Roman" w:hAnsi="Times New Roman" w:cs="Times New Roman"/>
          <w:bCs/>
          <w:spacing w:val="-10"/>
          <w:sz w:val="30"/>
          <w:szCs w:val="30"/>
          <w:lang w:val="en-US" w:eastAsia="ru-RU"/>
        </w:rPr>
        <w:t>I</w:t>
      </w:r>
      <w:r w:rsidRPr="00010DBB">
        <w:rPr>
          <w:rFonts w:ascii="Times New Roman" w:eastAsia="Times New Roman" w:hAnsi="Times New Roman" w:cs="Times New Roman"/>
          <w:bCs/>
          <w:spacing w:val="-10"/>
          <w:sz w:val="30"/>
          <w:szCs w:val="30"/>
          <w:lang w:eastAsia="ru-RU"/>
        </w:rPr>
        <w:t xml:space="preserve"> ступени в учреждении высшего образования;</w:t>
      </w:r>
    </w:p>
    <w:p w14:paraId="2FF06B8C" w14:textId="77777777" w:rsidR="00940C71" w:rsidRPr="00940C71" w:rsidRDefault="00940C71" w:rsidP="00940C71">
      <w:pPr>
        <w:spacing w:after="0" w:line="240" w:lineRule="auto"/>
        <w:ind w:firstLine="709"/>
        <w:jc w:val="both"/>
        <w:rPr>
          <w:rFonts w:ascii="Times New Roman" w:eastAsia="Times New Roman" w:hAnsi="Times New Roman" w:cs="Times New Roman"/>
          <w:bCs/>
          <w:spacing w:val="-4"/>
          <w:sz w:val="30"/>
          <w:szCs w:val="30"/>
          <w:lang w:eastAsia="ru-RU"/>
        </w:rPr>
      </w:pPr>
      <w:r w:rsidRPr="00904AF6">
        <w:rPr>
          <w:rFonts w:ascii="Times New Roman" w:eastAsia="Times New Roman" w:hAnsi="Times New Roman" w:cs="Times New Roman"/>
          <w:bCs/>
          <w:spacing w:val="-4"/>
          <w:sz w:val="30"/>
          <w:szCs w:val="30"/>
          <w:lang w:eastAsia="ru-RU"/>
        </w:rPr>
        <w:t>специальность – вид профессиональной деятельности, требующий определенных знаний, навыков и компетенций, приобретаемых путем обучения и практического опыта, – подсистема группы специальностей (ОКРБ 011-2009);</w:t>
      </w:r>
    </w:p>
    <w:p w14:paraId="355A9AD3" w14:textId="77777777" w:rsidR="00940C71" w:rsidRPr="00940C71" w:rsidRDefault="00940C71" w:rsidP="00940C71">
      <w:pPr>
        <w:spacing w:after="0" w:line="240" w:lineRule="auto"/>
        <w:ind w:firstLine="709"/>
        <w:jc w:val="both"/>
        <w:rPr>
          <w:rFonts w:ascii="Times New Roman" w:eastAsia="Times New Roman" w:hAnsi="Times New Roman" w:cs="Times New Roman"/>
          <w:bCs/>
          <w:spacing w:val="-4"/>
          <w:sz w:val="30"/>
          <w:szCs w:val="30"/>
          <w:lang w:eastAsia="ru-RU"/>
        </w:rPr>
      </w:pPr>
      <w:r w:rsidRPr="00940C71">
        <w:rPr>
          <w:rFonts w:ascii="Times New Roman" w:eastAsia="Times New Roman" w:hAnsi="Times New Roman" w:cs="Times New Roman"/>
          <w:bCs/>
          <w:spacing w:val="-4"/>
          <w:sz w:val="30"/>
          <w:szCs w:val="30"/>
          <w:lang w:eastAsia="ru-RU"/>
        </w:rPr>
        <w:t xml:space="preserve">универсальные компетенции – компетенции, формируемые в соответствии с требованиями к специалисту с высшим образованием </w:t>
      </w:r>
      <w:r w:rsidRPr="00940C71">
        <w:rPr>
          <w:rFonts w:ascii="Times New Roman" w:eastAsia="Times New Roman" w:hAnsi="Times New Roman" w:cs="Times New Roman"/>
          <w:bCs/>
          <w:spacing w:val="-4"/>
          <w:sz w:val="30"/>
          <w:szCs w:val="30"/>
          <w:lang w:val="en-US" w:eastAsia="ru-RU"/>
        </w:rPr>
        <w:t>I</w:t>
      </w:r>
      <w:r w:rsidRPr="00940C71">
        <w:rPr>
          <w:rFonts w:ascii="Times New Roman" w:eastAsia="Times New Roman" w:hAnsi="Times New Roman" w:cs="Times New Roman"/>
          <w:bCs/>
          <w:spacing w:val="-4"/>
          <w:sz w:val="30"/>
          <w:szCs w:val="30"/>
          <w:lang w:eastAsia="ru-RU"/>
        </w:rPr>
        <w:t> ступени и отражающие его способность применять базовые общекультурные знания и умения, а также социально-личностные качества, соответствующие</w:t>
      </w:r>
      <w:r w:rsidRPr="00940C71">
        <w:rPr>
          <w:rFonts w:ascii="Times New Roman" w:eastAsia="Times New Roman" w:hAnsi="Times New Roman" w:cs="Times New Roman"/>
          <w:spacing w:val="-4"/>
          <w:sz w:val="30"/>
          <w:szCs w:val="30"/>
          <w:lang w:eastAsia="ru-RU"/>
        </w:rPr>
        <w:t xml:space="preserve"> запросам государства и общества.</w:t>
      </w:r>
    </w:p>
    <w:p w14:paraId="6FF256A2" w14:textId="48F07D77" w:rsidR="00940C71" w:rsidRPr="00904AF6" w:rsidRDefault="00940C71" w:rsidP="00940C71">
      <w:pPr>
        <w:spacing w:after="0" w:line="240" w:lineRule="auto"/>
        <w:ind w:firstLine="709"/>
        <w:jc w:val="both"/>
        <w:rPr>
          <w:rFonts w:ascii="Times New Roman" w:eastAsia="Times New Roman" w:hAnsi="Times New Roman" w:cs="Times New Roman"/>
          <w:bCs/>
          <w:spacing w:val="-4"/>
          <w:lang w:eastAsia="x-none"/>
        </w:rPr>
      </w:pPr>
      <w:r w:rsidRPr="00940C71">
        <w:rPr>
          <w:rFonts w:ascii="Times New Roman" w:eastAsia="Times New Roman" w:hAnsi="Times New Roman" w:cs="Times New Roman"/>
          <w:bCs/>
          <w:spacing w:val="-4"/>
          <w:sz w:val="30"/>
          <w:szCs w:val="30"/>
          <w:lang w:eastAsia="x-none"/>
        </w:rPr>
        <w:t>4. </w:t>
      </w:r>
      <w:r w:rsidRPr="00904AF6">
        <w:rPr>
          <w:rFonts w:ascii="Times New Roman" w:eastAsia="Times New Roman" w:hAnsi="Times New Roman" w:cs="Times New Roman"/>
          <w:bCs/>
          <w:spacing w:val="-4"/>
          <w:sz w:val="30"/>
          <w:szCs w:val="30"/>
          <w:lang w:val="x-none" w:eastAsia="x-none"/>
        </w:rPr>
        <w:t xml:space="preserve">Специальность </w:t>
      </w:r>
      <w:r w:rsidRPr="00904AF6">
        <w:rPr>
          <w:rFonts w:ascii="Times New Roman" w:eastAsia="Times New Roman" w:hAnsi="Times New Roman" w:cs="Times New Roman"/>
          <w:spacing w:val="-4"/>
          <w:sz w:val="30"/>
          <w:szCs w:val="30"/>
          <w:lang w:val="be-BY" w:eastAsia="x-none"/>
        </w:rPr>
        <w:t>1-</w:t>
      </w:r>
      <w:r w:rsidRPr="00904AF6">
        <w:rPr>
          <w:rFonts w:ascii="Times New Roman" w:eastAsia="Times New Roman" w:hAnsi="Times New Roman" w:cs="Times New Roman"/>
          <w:bCs/>
          <w:spacing w:val="-4"/>
          <w:sz w:val="30"/>
          <w:szCs w:val="30"/>
          <w:lang w:val="be-BY" w:eastAsia="x-none"/>
        </w:rPr>
        <w:t xml:space="preserve">23 01 14 </w:t>
      </w:r>
      <w:r w:rsidRPr="00904AF6">
        <w:rPr>
          <w:rFonts w:ascii="Times New Roman" w:eastAsia="Times New Roman" w:hAnsi="Times New Roman" w:cs="Times New Roman"/>
          <w:iCs/>
          <w:spacing w:val="-4"/>
          <w:sz w:val="30"/>
          <w:szCs w:val="30"/>
          <w:lang w:val="x-none" w:eastAsia="x-none"/>
        </w:rPr>
        <w:t>«Социально-культурная деятельность»</w:t>
      </w:r>
      <w:r w:rsidRPr="00904AF6">
        <w:rPr>
          <w:rFonts w:ascii="Times New Roman" w:eastAsia="Times New Roman" w:hAnsi="Times New Roman" w:cs="Times New Roman"/>
          <w:bCs/>
          <w:spacing w:val="-4"/>
          <w:sz w:val="30"/>
          <w:szCs w:val="30"/>
          <w:lang w:val="x-none" w:eastAsia="x-none"/>
        </w:rPr>
        <w:t xml:space="preserve"> в соответствии с ОКРБ 011-2009</w:t>
      </w:r>
      <w:r w:rsidRPr="00904AF6">
        <w:rPr>
          <w:rFonts w:ascii="Times New Roman" w:eastAsia="Times New Roman" w:hAnsi="Times New Roman" w:cs="Times New Roman"/>
          <w:bCs/>
          <w:spacing w:val="-4"/>
          <w:sz w:val="30"/>
          <w:szCs w:val="30"/>
          <w:lang w:eastAsia="x-none"/>
        </w:rPr>
        <w:t xml:space="preserve"> </w:t>
      </w:r>
      <w:r w:rsidRPr="00904AF6">
        <w:rPr>
          <w:rFonts w:ascii="Times New Roman" w:eastAsia="Times New Roman" w:hAnsi="Times New Roman" w:cs="Times New Roman"/>
          <w:bCs/>
          <w:spacing w:val="-4"/>
          <w:sz w:val="30"/>
          <w:szCs w:val="30"/>
          <w:lang w:val="x-none" w:eastAsia="x-none"/>
        </w:rPr>
        <w:t xml:space="preserve">относится к профилю образования </w:t>
      </w:r>
      <w:r w:rsidRPr="00904AF6">
        <w:rPr>
          <w:rFonts w:ascii="Times New Roman" w:eastAsia="Times New Roman" w:hAnsi="Times New Roman" w:cs="Times New Roman"/>
          <w:bCs/>
          <w:spacing w:val="-6"/>
          <w:sz w:val="30"/>
          <w:szCs w:val="30"/>
          <w:lang w:eastAsia="x-none"/>
        </w:rPr>
        <w:t>E «Коммуникации. Право. Экономика. Управление. Экономика и организация производства»</w:t>
      </w:r>
      <w:r w:rsidRPr="00904AF6">
        <w:rPr>
          <w:rFonts w:ascii="Times New Roman" w:eastAsia="Times New Roman" w:hAnsi="Times New Roman" w:cs="Times New Roman"/>
          <w:bCs/>
          <w:spacing w:val="-4"/>
          <w:sz w:val="30"/>
          <w:szCs w:val="30"/>
          <w:lang w:val="x-none" w:eastAsia="x-none"/>
        </w:rPr>
        <w:t>,</w:t>
      </w:r>
      <w:r w:rsidRPr="00904AF6">
        <w:rPr>
          <w:rFonts w:ascii="Times New Roman" w:eastAsia="Times New Roman" w:hAnsi="Times New Roman" w:cs="Times New Roman"/>
          <w:bCs/>
          <w:spacing w:val="-4"/>
          <w:sz w:val="30"/>
          <w:szCs w:val="30"/>
          <w:lang w:eastAsia="x-none"/>
        </w:rPr>
        <w:t xml:space="preserve"> </w:t>
      </w:r>
      <w:r w:rsidRPr="00904AF6">
        <w:rPr>
          <w:rFonts w:ascii="Times New Roman" w:eastAsia="Times New Roman" w:hAnsi="Times New Roman" w:cs="Times New Roman"/>
          <w:bCs/>
          <w:spacing w:val="-4"/>
          <w:sz w:val="30"/>
          <w:szCs w:val="30"/>
          <w:lang w:val="x-none" w:eastAsia="x-none"/>
        </w:rPr>
        <w:t xml:space="preserve">направлению образования </w:t>
      </w:r>
      <w:r w:rsidRPr="00904AF6">
        <w:rPr>
          <w:rFonts w:ascii="Times New Roman" w:eastAsia="Times New Roman" w:hAnsi="Times New Roman" w:cs="Times New Roman"/>
          <w:bCs/>
          <w:spacing w:val="-6"/>
          <w:sz w:val="30"/>
          <w:szCs w:val="30"/>
          <w:lang w:eastAsia="x-none"/>
        </w:rPr>
        <w:t xml:space="preserve">23 «Коммуникации» </w:t>
      </w:r>
      <w:r w:rsidRPr="00904AF6">
        <w:rPr>
          <w:rFonts w:ascii="Times New Roman" w:eastAsia="Times New Roman" w:hAnsi="Times New Roman" w:cs="Times New Roman"/>
          <w:bCs/>
          <w:spacing w:val="-4"/>
          <w:sz w:val="30"/>
          <w:szCs w:val="30"/>
          <w:lang w:val="x-none" w:eastAsia="x-none"/>
        </w:rPr>
        <w:t>и обеспечивает получение квалификации</w:t>
      </w:r>
      <w:r w:rsidRPr="00904AF6">
        <w:rPr>
          <w:rFonts w:ascii="Times New Roman" w:eastAsia="Times New Roman" w:hAnsi="Times New Roman" w:cs="Times New Roman"/>
          <w:bCs/>
          <w:spacing w:val="-4"/>
          <w:sz w:val="30"/>
          <w:szCs w:val="30"/>
          <w:lang w:eastAsia="x-none"/>
        </w:rPr>
        <w:t xml:space="preserve"> </w:t>
      </w:r>
      <w:r w:rsidRPr="00904AF6">
        <w:rPr>
          <w:rFonts w:ascii="Times New Roman" w:eastAsia="Times New Roman" w:hAnsi="Times New Roman" w:cs="Times New Roman"/>
          <w:bCs/>
          <w:spacing w:val="-6"/>
          <w:sz w:val="30"/>
          <w:szCs w:val="30"/>
          <w:lang w:eastAsia="x-none"/>
        </w:rPr>
        <w:t>«Специалист по социально-культурной деятельности. Преподаватель»</w:t>
      </w:r>
      <w:r w:rsidRPr="00904AF6">
        <w:rPr>
          <w:rFonts w:ascii="Times New Roman" w:eastAsia="Times New Roman" w:hAnsi="Times New Roman" w:cs="Times New Roman"/>
          <w:bCs/>
          <w:spacing w:val="-4"/>
          <w:lang w:eastAsia="x-none"/>
        </w:rPr>
        <w:t>.</w:t>
      </w:r>
    </w:p>
    <w:p w14:paraId="3EF277B8" w14:textId="77777777" w:rsidR="00940C71" w:rsidRPr="00940C71" w:rsidRDefault="00940C71" w:rsidP="00940C71">
      <w:pPr>
        <w:spacing w:after="0" w:line="240" w:lineRule="auto"/>
        <w:ind w:firstLine="709"/>
        <w:jc w:val="both"/>
        <w:rPr>
          <w:rFonts w:ascii="Times New Roman" w:eastAsia="Times New Roman" w:hAnsi="Times New Roman" w:cs="Times New Roman"/>
          <w:spacing w:val="-4"/>
          <w:sz w:val="30"/>
          <w:szCs w:val="30"/>
          <w:lang w:eastAsia="be-BY"/>
        </w:rPr>
      </w:pPr>
      <w:r w:rsidRPr="00904AF6">
        <w:rPr>
          <w:rFonts w:ascii="Times New Roman" w:eastAsia="Times New Roman" w:hAnsi="Times New Roman" w:cs="Times New Roman"/>
          <w:bCs/>
          <w:spacing w:val="-4"/>
          <w:sz w:val="30"/>
          <w:szCs w:val="30"/>
          <w:lang w:eastAsia="x-none"/>
        </w:rPr>
        <w:t>5. </w:t>
      </w:r>
      <w:r w:rsidRPr="00904AF6">
        <w:rPr>
          <w:rFonts w:ascii="Times New Roman" w:eastAsia="Times New Roman" w:hAnsi="Times New Roman" w:cs="Times New Roman"/>
          <w:bCs/>
          <w:spacing w:val="-4"/>
          <w:sz w:val="30"/>
          <w:szCs w:val="30"/>
          <w:lang w:val="x-none" w:eastAsia="x-none"/>
        </w:rPr>
        <w:t xml:space="preserve">Специальность </w:t>
      </w:r>
      <w:r w:rsidRPr="00904AF6">
        <w:rPr>
          <w:rFonts w:ascii="Times New Roman" w:eastAsia="Times New Roman" w:hAnsi="Times New Roman" w:cs="Times New Roman"/>
          <w:spacing w:val="-4"/>
          <w:sz w:val="30"/>
          <w:szCs w:val="30"/>
          <w:lang w:val="be-BY" w:eastAsia="x-none"/>
        </w:rPr>
        <w:t>1-</w:t>
      </w:r>
      <w:r w:rsidRPr="00904AF6">
        <w:rPr>
          <w:rFonts w:ascii="Times New Roman" w:eastAsia="Times New Roman" w:hAnsi="Times New Roman" w:cs="Times New Roman"/>
          <w:bCs/>
          <w:spacing w:val="-4"/>
          <w:sz w:val="30"/>
          <w:szCs w:val="30"/>
          <w:lang w:val="be-BY" w:eastAsia="x-none"/>
        </w:rPr>
        <w:t xml:space="preserve">23 01 14 </w:t>
      </w:r>
      <w:r w:rsidRPr="00904AF6">
        <w:rPr>
          <w:rFonts w:ascii="Times New Roman" w:eastAsia="Times New Roman" w:hAnsi="Times New Roman" w:cs="Times New Roman"/>
          <w:iCs/>
          <w:spacing w:val="-4"/>
          <w:sz w:val="30"/>
          <w:szCs w:val="30"/>
          <w:lang w:val="x-none" w:eastAsia="x-none"/>
        </w:rPr>
        <w:t>«Социально-культурная деятельность»</w:t>
      </w:r>
      <w:r w:rsidRPr="00904AF6">
        <w:rPr>
          <w:rFonts w:ascii="Times New Roman" w:eastAsia="Times New Roman" w:hAnsi="Times New Roman" w:cs="Times New Roman"/>
          <w:sz w:val="30"/>
          <w:szCs w:val="30"/>
          <w:lang w:val="x-none" w:eastAsia="x-none"/>
        </w:rPr>
        <w:t xml:space="preserve"> </w:t>
      </w:r>
      <w:r w:rsidRPr="00904AF6">
        <w:rPr>
          <w:rFonts w:ascii="Times New Roman" w:eastAsia="Times New Roman" w:hAnsi="Times New Roman" w:cs="Times New Roman"/>
          <w:bCs/>
          <w:spacing w:val="-4"/>
          <w:sz w:val="30"/>
          <w:szCs w:val="30"/>
          <w:lang w:eastAsia="x-none"/>
        </w:rPr>
        <w:t xml:space="preserve">относится к уровню 6 </w:t>
      </w:r>
      <w:r w:rsidRPr="00904AF6">
        <w:rPr>
          <w:rFonts w:ascii="Times New Roman" w:eastAsia="Times New Roman" w:hAnsi="Times New Roman" w:cs="Times New Roman"/>
          <w:spacing w:val="-4"/>
          <w:sz w:val="30"/>
          <w:szCs w:val="30"/>
          <w:lang w:val="x-none" w:eastAsia="be-BY"/>
        </w:rPr>
        <w:t>Национальн</w:t>
      </w:r>
      <w:r w:rsidRPr="00904AF6">
        <w:rPr>
          <w:rFonts w:ascii="Times New Roman" w:eastAsia="Times New Roman" w:hAnsi="Times New Roman" w:cs="Times New Roman"/>
          <w:spacing w:val="-4"/>
          <w:sz w:val="30"/>
          <w:szCs w:val="30"/>
          <w:lang w:eastAsia="be-BY"/>
        </w:rPr>
        <w:t>ой</w:t>
      </w:r>
      <w:r w:rsidRPr="00904AF6">
        <w:rPr>
          <w:rFonts w:ascii="Times New Roman" w:eastAsia="Times New Roman" w:hAnsi="Times New Roman" w:cs="Times New Roman"/>
          <w:spacing w:val="-4"/>
          <w:sz w:val="30"/>
          <w:szCs w:val="30"/>
          <w:lang w:val="x-none" w:eastAsia="be-BY"/>
        </w:rPr>
        <w:t xml:space="preserve"> рамк</w:t>
      </w:r>
      <w:r w:rsidRPr="00904AF6">
        <w:rPr>
          <w:rFonts w:ascii="Times New Roman" w:eastAsia="Times New Roman" w:hAnsi="Times New Roman" w:cs="Times New Roman"/>
          <w:spacing w:val="-4"/>
          <w:sz w:val="30"/>
          <w:szCs w:val="30"/>
          <w:lang w:eastAsia="be-BY"/>
        </w:rPr>
        <w:t>и</w:t>
      </w:r>
      <w:r w:rsidRPr="00904AF6">
        <w:rPr>
          <w:rFonts w:ascii="Times New Roman" w:eastAsia="Times New Roman" w:hAnsi="Times New Roman" w:cs="Times New Roman"/>
          <w:spacing w:val="-4"/>
          <w:sz w:val="30"/>
          <w:szCs w:val="30"/>
          <w:lang w:val="x-none" w:eastAsia="be-BY"/>
        </w:rPr>
        <w:t xml:space="preserve"> квалификаций</w:t>
      </w:r>
      <w:r w:rsidRPr="00940C71">
        <w:rPr>
          <w:rFonts w:ascii="Times New Roman" w:eastAsia="Times New Roman" w:hAnsi="Times New Roman" w:cs="Times New Roman"/>
          <w:spacing w:val="-4"/>
          <w:sz w:val="30"/>
          <w:szCs w:val="30"/>
          <w:lang w:val="x-none" w:eastAsia="be-BY"/>
        </w:rPr>
        <w:t xml:space="preserve"> высшего образования Республики Беларусь</w:t>
      </w:r>
      <w:r w:rsidRPr="00940C71">
        <w:rPr>
          <w:rFonts w:ascii="Times New Roman" w:eastAsia="Times New Roman" w:hAnsi="Times New Roman" w:cs="Times New Roman"/>
          <w:spacing w:val="-4"/>
          <w:sz w:val="30"/>
          <w:szCs w:val="30"/>
          <w:lang w:eastAsia="be-BY"/>
        </w:rPr>
        <w:t>.</w:t>
      </w:r>
    </w:p>
    <w:p w14:paraId="76E792DA" w14:textId="77777777" w:rsidR="00940C71" w:rsidRPr="00940C71" w:rsidRDefault="00940C71" w:rsidP="00940C71">
      <w:pPr>
        <w:spacing w:after="0" w:line="240" w:lineRule="auto"/>
        <w:jc w:val="center"/>
        <w:rPr>
          <w:rFonts w:ascii="Times New Roman" w:eastAsia="Times New Roman" w:hAnsi="Times New Roman" w:cs="Times New Roman"/>
          <w:spacing w:val="-4"/>
          <w:sz w:val="30"/>
          <w:szCs w:val="30"/>
          <w:highlight w:val="lightGray"/>
          <w:lang w:val="x-none" w:eastAsia="x-none"/>
        </w:rPr>
      </w:pPr>
    </w:p>
    <w:p w14:paraId="2CF99A33" w14:textId="77777777" w:rsidR="00940C71" w:rsidRPr="00940C71" w:rsidRDefault="00940C71" w:rsidP="00940C71">
      <w:pPr>
        <w:spacing w:after="0" w:line="240" w:lineRule="auto"/>
        <w:jc w:val="center"/>
        <w:rPr>
          <w:rFonts w:ascii="Times New Roman" w:eastAsia="Times New Roman" w:hAnsi="Times New Roman" w:cs="Times New Roman"/>
          <w:bCs/>
          <w:sz w:val="30"/>
          <w:szCs w:val="30"/>
          <w:lang w:val="x-none" w:eastAsia="x-none"/>
        </w:rPr>
      </w:pPr>
      <w:r w:rsidRPr="00940C71">
        <w:rPr>
          <w:rFonts w:ascii="Times New Roman" w:eastAsia="Times New Roman" w:hAnsi="Times New Roman" w:cs="Times New Roman"/>
          <w:b/>
          <w:bCs/>
          <w:sz w:val="30"/>
          <w:szCs w:val="30"/>
          <w:lang w:val="x-none" w:eastAsia="x-none"/>
        </w:rPr>
        <w:t>ГЛАВА 2</w:t>
      </w:r>
      <w:r w:rsidRPr="00940C71">
        <w:rPr>
          <w:rFonts w:ascii="Times New Roman" w:eastAsia="Times New Roman" w:hAnsi="Times New Roman" w:cs="Times New Roman"/>
          <w:bCs/>
          <w:sz w:val="30"/>
          <w:szCs w:val="30"/>
          <w:lang w:val="x-none" w:eastAsia="x-none"/>
        </w:rPr>
        <w:t xml:space="preserve"> </w:t>
      </w:r>
    </w:p>
    <w:p w14:paraId="579EF6FD" w14:textId="399A3629" w:rsidR="00010DBB" w:rsidRDefault="00940C71" w:rsidP="00940C71">
      <w:pPr>
        <w:spacing w:after="0" w:line="240" w:lineRule="auto"/>
        <w:jc w:val="center"/>
        <w:rPr>
          <w:rFonts w:ascii="Times New Roman" w:eastAsia="Times New Roman" w:hAnsi="Times New Roman" w:cs="Times New Roman"/>
          <w:b/>
          <w:spacing w:val="-16"/>
          <w:sz w:val="30"/>
          <w:szCs w:val="30"/>
          <w:lang w:val="x-none" w:eastAsia="x-none"/>
        </w:rPr>
      </w:pPr>
      <w:r w:rsidRPr="00940C71">
        <w:rPr>
          <w:rFonts w:ascii="Times New Roman" w:eastAsia="Times New Roman" w:hAnsi="Times New Roman" w:cs="Times New Roman"/>
          <w:b/>
          <w:spacing w:val="-16"/>
          <w:sz w:val="30"/>
          <w:szCs w:val="30"/>
          <w:lang w:val="x-none" w:eastAsia="x-none"/>
        </w:rPr>
        <w:t xml:space="preserve">ТРЕБОВАНИЯ К УРОВНЮ </w:t>
      </w:r>
      <w:r w:rsidRPr="00940C71">
        <w:rPr>
          <w:rFonts w:ascii="Times New Roman" w:eastAsia="Times New Roman" w:hAnsi="Times New Roman" w:cs="Times New Roman"/>
          <w:b/>
          <w:sz w:val="30"/>
          <w:szCs w:val="30"/>
          <w:lang w:eastAsia="x-none"/>
        </w:rPr>
        <w:t>ОСНОВНОГО</w:t>
      </w:r>
      <w:r w:rsidRPr="00940C71">
        <w:rPr>
          <w:rFonts w:ascii="Times New Roman" w:eastAsia="Times New Roman" w:hAnsi="Times New Roman" w:cs="Times New Roman"/>
          <w:b/>
          <w:spacing w:val="-16"/>
          <w:sz w:val="30"/>
          <w:szCs w:val="30"/>
          <w:lang w:val="x-none" w:eastAsia="x-none"/>
        </w:rPr>
        <w:t xml:space="preserve"> ОБРАЗОВАНИЯ ЛИЦ, ПОСТУПАЮЩИХ ДЛЯ ПОЛУЧЕНИЯ ВЫСШЕГО ОБРАЗОВАНИЯ </w:t>
      </w:r>
      <w:r w:rsidRPr="00940C71">
        <w:rPr>
          <w:rFonts w:ascii="Times New Roman" w:eastAsia="Times New Roman" w:hAnsi="Times New Roman" w:cs="Times New Roman"/>
          <w:b/>
          <w:spacing w:val="-16"/>
          <w:sz w:val="30"/>
          <w:szCs w:val="30"/>
          <w:lang w:val="en-US" w:eastAsia="x-none"/>
        </w:rPr>
        <w:t>I</w:t>
      </w:r>
      <w:r w:rsidR="00010DBB">
        <w:rPr>
          <w:rFonts w:ascii="Times New Roman" w:eastAsia="Times New Roman" w:hAnsi="Times New Roman" w:cs="Times New Roman"/>
          <w:b/>
          <w:spacing w:val="-16"/>
          <w:sz w:val="30"/>
          <w:szCs w:val="30"/>
          <w:lang w:eastAsia="x-none"/>
        </w:rPr>
        <w:t> </w:t>
      </w:r>
      <w:r w:rsidRPr="00940C71">
        <w:rPr>
          <w:rFonts w:ascii="Times New Roman" w:eastAsia="Times New Roman" w:hAnsi="Times New Roman" w:cs="Times New Roman"/>
          <w:b/>
          <w:spacing w:val="-16"/>
          <w:sz w:val="30"/>
          <w:szCs w:val="30"/>
          <w:lang w:val="x-none" w:eastAsia="x-none"/>
        </w:rPr>
        <w:t>СТУПЕНИ</w:t>
      </w:r>
      <w:r w:rsidRPr="00940C71">
        <w:rPr>
          <w:rFonts w:ascii="Times New Roman" w:eastAsia="Times New Roman" w:hAnsi="Times New Roman" w:cs="Times New Roman"/>
          <w:b/>
          <w:spacing w:val="-16"/>
          <w:sz w:val="30"/>
          <w:szCs w:val="30"/>
          <w:lang w:eastAsia="x-none"/>
        </w:rPr>
        <w:t xml:space="preserve">, </w:t>
      </w:r>
      <w:r w:rsidRPr="00940C71">
        <w:rPr>
          <w:rFonts w:ascii="Times New Roman" w:eastAsia="Times New Roman" w:hAnsi="Times New Roman" w:cs="Times New Roman"/>
          <w:b/>
          <w:spacing w:val="-16"/>
          <w:sz w:val="30"/>
          <w:szCs w:val="30"/>
          <w:lang w:val="x-none" w:eastAsia="x-none"/>
        </w:rPr>
        <w:t xml:space="preserve">ФОРМАМ </w:t>
      </w:r>
      <w:r w:rsidRPr="00940C71">
        <w:rPr>
          <w:rFonts w:ascii="Times New Roman" w:eastAsia="Times New Roman" w:hAnsi="Times New Roman" w:cs="Times New Roman"/>
          <w:b/>
          <w:spacing w:val="-16"/>
          <w:sz w:val="30"/>
          <w:szCs w:val="30"/>
          <w:lang w:eastAsia="x-none"/>
        </w:rPr>
        <w:t xml:space="preserve">И СРОКАМ </w:t>
      </w:r>
      <w:r w:rsidRPr="00940C71">
        <w:rPr>
          <w:rFonts w:ascii="Times New Roman" w:eastAsia="Times New Roman" w:hAnsi="Times New Roman" w:cs="Times New Roman"/>
          <w:b/>
          <w:spacing w:val="-16"/>
          <w:sz w:val="30"/>
          <w:szCs w:val="30"/>
          <w:lang w:val="x-none" w:eastAsia="x-none"/>
        </w:rPr>
        <w:t xml:space="preserve">ПОЛУЧЕНИЯ </w:t>
      </w:r>
    </w:p>
    <w:p w14:paraId="7E9D6AAB" w14:textId="28978390" w:rsidR="00940C71" w:rsidRPr="00940C71" w:rsidRDefault="00940C71" w:rsidP="00940C71">
      <w:pPr>
        <w:spacing w:after="0" w:line="240" w:lineRule="auto"/>
        <w:jc w:val="center"/>
        <w:rPr>
          <w:rFonts w:ascii="Times New Roman" w:eastAsia="Times New Roman" w:hAnsi="Times New Roman" w:cs="Times New Roman"/>
          <w:b/>
          <w:spacing w:val="-16"/>
          <w:sz w:val="30"/>
          <w:szCs w:val="30"/>
          <w:lang w:val="x-none" w:eastAsia="x-none"/>
        </w:rPr>
      </w:pPr>
      <w:r w:rsidRPr="00940C71">
        <w:rPr>
          <w:rFonts w:ascii="Times New Roman" w:eastAsia="Times New Roman" w:hAnsi="Times New Roman" w:cs="Times New Roman"/>
          <w:b/>
          <w:spacing w:val="-16"/>
          <w:sz w:val="30"/>
          <w:szCs w:val="30"/>
          <w:lang w:val="x-none" w:eastAsia="x-none"/>
        </w:rPr>
        <w:t xml:space="preserve">ВЫСШЕГО ОБРАЗОВАНИЯ </w:t>
      </w:r>
      <w:r w:rsidRPr="00940C71">
        <w:rPr>
          <w:rFonts w:ascii="Times New Roman" w:eastAsia="Times New Roman" w:hAnsi="Times New Roman" w:cs="Times New Roman"/>
          <w:b/>
          <w:spacing w:val="-16"/>
          <w:sz w:val="30"/>
          <w:szCs w:val="30"/>
          <w:lang w:val="en-US" w:eastAsia="x-none"/>
        </w:rPr>
        <w:t>I</w:t>
      </w:r>
      <w:r w:rsidRPr="00940C71">
        <w:rPr>
          <w:rFonts w:ascii="Times New Roman" w:eastAsia="Times New Roman" w:hAnsi="Times New Roman" w:cs="Times New Roman"/>
          <w:b/>
          <w:spacing w:val="-16"/>
          <w:sz w:val="30"/>
          <w:szCs w:val="30"/>
          <w:lang w:val="x-none" w:eastAsia="x-none"/>
        </w:rPr>
        <w:t xml:space="preserve"> СТУПЕНИ</w:t>
      </w:r>
    </w:p>
    <w:p w14:paraId="781221A5" w14:textId="77777777" w:rsidR="00940C71" w:rsidRPr="00940C71" w:rsidRDefault="00940C71" w:rsidP="00940C71">
      <w:pPr>
        <w:spacing w:after="0" w:line="240" w:lineRule="auto"/>
        <w:jc w:val="both"/>
        <w:rPr>
          <w:rFonts w:ascii="Times New Roman" w:eastAsia="Times New Roman" w:hAnsi="Times New Roman" w:cs="Times New Roman"/>
          <w:bCs/>
          <w:sz w:val="30"/>
          <w:szCs w:val="30"/>
          <w:lang w:eastAsia="x-none"/>
        </w:rPr>
      </w:pPr>
    </w:p>
    <w:p w14:paraId="6AA1BD23" w14:textId="77777777" w:rsidR="00940C71" w:rsidRPr="00010DBB" w:rsidRDefault="00940C71" w:rsidP="00940C71">
      <w:pPr>
        <w:autoSpaceDE w:val="0"/>
        <w:autoSpaceDN w:val="0"/>
        <w:adjustRightInd w:val="0"/>
        <w:spacing w:after="0" w:line="240" w:lineRule="auto"/>
        <w:ind w:firstLine="709"/>
        <w:jc w:val="both"/>
        <w:rPr>
          <w:rFonts w:ascii="Times New Roman" w:eastAsia="Times New Roman" w:hAnsi="Times New Roman" w:cs="Times New Roman"/>
          <w:spacing w:val="-8"/>
          <w:sz w:val="30"/>
          <w:szCs w:val="30"/>
          <w:lang w:eastAsia="ru-RU"/>
        </w:rPr>
      </w:pPr>
      <w:r w:rsidRPr="00010DBB">
        <w:rPr>
          <w:rFonts w:ascii="Times New Roman" w:eastAsia="Times New Roman" w:hAnsi="Times New Roman" w:cs="Times New Roman"/>
          <w:spacing w:val="-8"/>
          <w:sz w:val="30"/>
          <w:szCs w:val="30"/>
          <w:lang w:eastAsia="ru-RU"/>
        </w:rPr>
        <w:t>6. На все формы получения высшего образования могут поступать лица, которые имеют общее среднее образование или профессионально-техническое образование с общим средним образованием либо среднее специальное образование, подтвержденное соответствующим документом об образовании.</w:t>
      </w:r>
    </w:p>
    <w:p w14:paraId="59E1CDD7" w14:textId="77777777" w:rsidR="00940C71" w:rsidRPr="00940C71" w:rsidRDefault="00940C71" w:rsidP="00940C71">
      <w:pPr>
        <w:autoSpaceDE w:val="0"/>
        <w:autoSpaceDN w:val="0"/>
        <w:adjustRightInd w:val="0"/>
        <w:spacing w:after="0" w:line="240" w:lineRule="auto"/>
        <w:ind w:firstLine="709"/>
        <w:jc w:val="both"/>
        <w:rPr>
          <w:rFonts w:ascii="Times New Roman" w:eastAsia="Times New Roman" w:hAnsi="Times New Roman" w:cs="Times New Roman"/>
          <w:b/>
          <w:bCs/>
          <w:spacing w:val="-4"/>
          <w:sz w:val="30"/>
          <w:szCs w:val="30"/>
          <w:lang w:eastAsia="ru-RU"/>
        </w:rPr>
      </w:pPr>
      <w:r w:rsidRPr="00940C71">
        <w:rPr>
          <w:rFonts w:ascii="Times New Roman" w:eastAsia="Times New Roman" w:hAnsi="Times New Roman" w:cs="Times New Roman"/>
          <w:spacing w:val="-4"/>
          <w:sz w:val="30"/>
          <w:szCs w:val="30"/>
          <w:lang w:eastAsia="ru-RU"/>
        </w:rPr>
        <w:t xml:space="preserve">Прием лиц для получения высшего образования </w:t>
      </w:r>
      <w:r w:rsidRPr="00940C71">
        <w:rPr>
          <w:rFonts w:ascii="Times New Roman" w:eastAsia="Times New Roman" w:hAnsi="Times New Roman" w:cs="Times New Roman"/>
          <w:spacing w:val="-4"/>
          <w:sz w:val="30"/>
          <w:szCs w:val="30"/>
          <w:lang w:val="en-US" w:eastAsia="ru-RU"/>
        </w:rPr>
        <w:t>I</w:t>
      </w:r>
      <w:r w:rsidRPr="00940C71">
        <w:rPr>
          <w:rFonts w:ascii="Times New Roman" w:eastAsia="Times New Roman" w:hAnsi="Times New Roman" w:cs="Times New Roman"/>
          <w:spacing w:val="-4"/>
          <w:sz w:val="30"/>
          <w:szCs w:val="30"/>
          <w:lang w:eastAsia="ru-RU"/>
        </w:rPr>
        <w:t xml:space="preserve"> ступени</w:t>
      </w:r>
      <w:r w:rsidRPr="00940C71">
        <w:rPr>
          <w:rFonts w:ascii="Times New Roman" w:eastAsia="Times New Roman" w:hAnsi="Times New Roman" w:cs="Times New Roman"/>
          <w:bCs/>
          <w:spacing w:val="-4"/>
          <w:sz w:val="30"/>
          <w:szCs w:val="30"/>
          <w:lang w:eastAsia="ru-RU"/>
        </w:rPr>
        <w:t xml:space="preserve"> осуществляется на основании пункта 9 статьи 57 Кодекса Республики Беларусь об образовании.</w:t>
      </w:r>
    </w:p>
    <w:p w14:paraId="46A2A10C" w14:textId="77777777" w:rsidR="00940C71" w:rsidRPr="00940C71" w:rsidRDefault="00940C71" w:rsidP="00940C71">
      <w:pPr>
        <w:spacing w:after="0" w:line="240" w:lineRule="auto"/>
        <w:ind w:firstLine="709"/>
        <w:jc w:val="both"/>
        <w:rPr>
          <w:rFonts w:ascii="Times New Roman" w:eastAsia="Times New Roman" w:hAnsi="Times New Roman" w:cs="Times New Roman"/>
          <w:spacing w:val="-4"/>
          <w:sz w:val="30"/>
          <w:szCs w:val="30"/>
          <w:lang w:eastAsia="x-none"/>
        </w:rPr>
      </w:pPr>
      <w:r w:rsidRPr="00940C71">
        <w:rPr>
          <w:rFonts w:ascii="Times New Roman" w:eastAsia="Times New Roman" w:hAnsi="Times New Roman" w:cs="Times New Roman"/>
          <w:spacing w:val="-4"/>
          <w:sz w:val="30"/>
          <w:szCs w:val="30"/>
          <w:lang w:eastAsia="x-none"/>
        </w:rPr>
        <w:t>7. </w:t>
      </w:r>
      <w:r w:rsidRPr="00940C71">
        <w:rPr>
          <w:rFonts w:ascii="Times New Roman" w:eastAsia="Times New Roman" w:hAnsi="Times New Roman" w:cs="Times New Roman"/>
          <w:spacing w:val="-4"/>
          <w:sz w:val="30"/>
          <w:szCs w:val="30"/>
          <w:lang w:val="x-none" w:eastAsia="x-none"/>
        </w:rPr>
        <w:t>Обучение по специальности предусматривает следующие формы</w:t>
      </w:r>
      <w:r w:rsidRPr="00940C71">
        <w:rPr>
          <w:rFonts w:ascii="Times New Roman" w:eastAsia="Times New Roman" w:hAnsi="Times New Roman" w:cs="Times New Roman"/>
          <w:spacing w:val="-4"/>
          <w:sz w:val="30"/>
          <w:szCs w:val="30"/>
          <w:lang w:eastAsia="x-none"/>
        </w:rPr>
        <w:t xml:space="preserve"> </w:t>
      </w:r>
      <w:r w:rsidRPr="00940C71">
        <w:rPr>
          <w:rFonts w:ascii="Times New Roman" w:eastAsia="Times New Roman" w:hAnsi="Times New Roman" w:cs="Times New Roman"/>
          <w:spacing w:val="-4"/>
          <w:sz w:val="30"/>
          <w:szCs w:val="30"/>
          <w:lang w:val="x-none" w:eastAsia="x-none"/>
        </w:rPr>
        <w:t xml:space="preserve">получения высшего образования </w:t>
      </w:r>
      <w:r w:rsidRPr="00940C71">
        <w:rPr>
          <w:rFonts w:ascii="Times New Roman" w:eastAsia="Times New Roman" w:hAnsi="Times New Roman" w:cs="Times New Roman"/>
          <w:spacing w:val="-4"/>
          <w:sz w:val="30"/>
          <w:szCs w:val="30"/>
          <w:lang w:val="en-US" w:eastAsia="x-none"/>
        </w:rPr>
        <w:t>I</w:t>
      </w:r>
      <w:r w:rsidRPr="00940C71">
        <w:rPr>
          <w:rFonts w:ascii="Times New Roman" w:eastAsia="Times New Roman" w:hAnsi="Times New Roman" w:cs="Times New Roman"/>
          <w:spacing w:val="-4"/>
          <w:sz w:val="30"/>
          <w:szCs w:val="30"/>
          <w:lang w:val="x-none" w:eastAsia="x-none"/>
        </w:rPr>
        <w:t xml:space="preserve"> ступени:</w:t>
      </w:r>
      <w:r w:rsidRPr="00940C71">
        <w:rPr>
          <w:rFonts w:ascii="Times New Roman" w:eastAsia="Times New Roman" w:hAnsi="Times New Roman" w:cs="Times New Roman"/>
          <w:spacing w:val="-4"/>
          <w:sz w:val="30"/>
          <w:szCs w:val="30"/>
          <w:lang w:eastAsia="x-none"/>
        </w:rPr>
        <w:t xml:space="preserve"> </w:t>
      </w:r>
      <w:r w:rsidRPr="00940C71">
        <w:rPr>
          <w:rFonts w:ascii="Times New Roman" w:eastAsia="Times New Roman" w:hAnsi="Times New Roman" w:cs="Times New Roman"/>
          <w:sz w:val="30"/>
          <w:szCs w:val="30"/>
          <w:lang w:eastAsia="x-none"/>
        </w:rPr>
        <w:t>очная (дневная, вечерняя), заочная (в том числе дистанционная).</w:t>
      </w:r>
    </w:p>
    <w:p w14:paraId="6809316F" w14:textId="77777777" w:rsidR="00940C71" w:rsidRPr="00940C71" w:rsidRDefault="00940C71" w:rsidP="00010DBB">
      <w:pPr>
        <w:spacing w:after="0" w:line="233" w:lineRule="auto"/>
        <w:ind w:firstLine="709"/>
        <w:jc w:val="both"/>
        <w:rPr>
          <w:rFonts w:ascii="Times New Roman" w:eastAsia="Times New Roman" w:hAnsi="Times New Roman" w:cs="Times New Roman"/>
          <w:spacing w:val="-4"/>
          <w:sz w:val="30"/>
          <w:szCs w:val="30"/>
          <w:lang w:val="x-none" w:eastAsia="x-none"/>
        </w:rPr>
      </w:pPr>
      <w:r w:rsidRPr="00940C71">
        <w:rPr>
          <w:rFonts w:ascii="Times New Roman" w:eastAsia="Times New Roman" w:hAnsi="Times New Roman" w:cs="Times New Roman"/>
          <w:spacing w:val="-4"/>
          <w:sz w:val="30"/>
          <w:szCs w:val="30"/>
          <w:lang w:eastAsia="x-none"/>
        </w:rPr>
        <w:t>8. </w:t>
      </w:r>
      <w:r w:rsidRPr="00940C71">
        <w:rPr>
          <w:rFonts w:ascii="Times New Roman" w:eastAsia="Times New Roman" w:hAnsi="Times New Roman" w:cs="Times New Roman"/>
          <w:spacing w:val="-4"/>
          <w:sz w:val="30"/>
          <w:szCs w:val="30"/>
          <w:lang w:val="x-none" w:eastAsia="x-none"/>
        </w:rPr>
        <w:t xml:space="preserve">Срок получения высшего образования I ступени в дневной форме составляет </w:t>
      </w:r>
      <w:r w:rsidRPr="00940C71">
        <w:rPr>
          <w:rFonts w:ascii="Times New Roman" w:eastAsia="Times New Roman" w:hAnsi="Times New Roman" w:cs="Times New Roman"/>
          <w:bCs/>
          <w:spacing w:val="-4"/>
          <w:sz w:val="30"/>
          <w:szCs w:val="30"/>
          <w:lang w:eastAsia="x-none"/>
        </w:rPr>
        <w:t>4 года</w:t>
      </w:r>
      <w:r w:rsidRPr="00940C71">
        <w:rPr>
          <w:rFonts w:ascii="Times New Roman" w:eastAsia="Times New Roman" w:hAnsi="Times New Roman" w:cs="Times New Roman"/>
          <w:spacing w:val="-4"/>
          <w:sz w:val="30"/>
          <w:szCs w:val="30"/>
          <w:lang w:val="x-none" w:eastAsia="x-none"/>
        </w:rPr>
        <w:t>.</w:t>
      </w:r>
    </w:p>
    <w:p w14:paraId="43BA54A1" w14:textId="77777777" w:rsidR="00940C71" w:rsidRPr="00940C71" w:rsidRDefault="00940C71" w:rsidP="00010DBB">
      <w:pPr>
        <w:spacing w:after="0" w:line="233" w:lineRule="auto"/>
        <w:ind w:firstLine="709"/>
        <w:jc w:val="both"/>
        <w:rPr>
          <w:rFonts w:ascii="Times New Roman" w:eastAsia="Times New Roman" w:hAnsi="Times New Roman" w:cs="Times New Roman"/>
          <w:spacing w:val="-4"/>
          <w:sz w:val="30"/>
          <w:szCs w:val="30"/>
          <w:lang w:val="x-none" w:eastAsia="x-none"/>
        </w:rPr>
      </w:pPr>
      <w:r w:rsidRPr="00940C71">
        <w:rPr>
          <w:rFonts w:ascii="Times New Roman" w:eastAsia="Times New Roman" w:hAnsi="Times New Roman" w:cs="Times New Roman"/>
          <w:spacing w:val="-4"/>
          <w:sz w:val="30"/>
          <w:szCs w:val="30"/>
          <w:lang w:val="x-none" w:eastAsia="x-none"/>
        </w:rPr>
        <w:t xml:space="preserve">Срок получения высшего образования I ступени в вечерней форме составляет </w:t>
      </w:r>
      <w:r w:rsidRPr="00940C71">
        <w:rPr>
          <w:rFonts w:ascii="Times New Roman" w:eastAsia="Times New Roman" w:hAnsi="Times New Roman" w:cs="Times New Roman"/>
          <w:bCs/>
          <w:spacing w:val="-4"/>
          <w:sz w:val="30"/>
          <w:szCs w:val="30"/>
          <w:lang w:eastAsia="x-none"/>
        </w:rPr>
        <w:t xml:space="preserve">5 </w:t>
      </w:r>
      <w:r w:rsidRPr="00940C71">
        <w:rPr>
          <w:rFonts w:ascii="Times New Roman" w:eastAsia="Times New Roman" w:hAnsi="Times New Roman" w:cs="Times New Roman"/>
          <w:spacing w:val="-4"/>
          <w:sz w:val="30"/>
          <w:szCs w:val="30"/>
          <w:lang w:val="x-none" w:eastAsia="x-none"/>
        </w:rPr>
        <w:t>лет.</w:t>
      </w:r>
    </w:p>
    <w:p w14:paraId="5E4D6E24" w14:textId="77777777" w:rsidR="00940C71" w:rsidRPr="00940C71" w:rsidRDefault="00940C71" w:rsidP="00010DBB">
      <w:pPr>
        <w:spacing w:after="0" w:line="233" w:lineRule="auto"/>
        <w:ind w:firstLine="709"/>
        <w:jc w:val="both"/>
        <w:rPr>
          <w:rFonts w:ascii="Times New Roman" w:eastAsia="Times New Roman" w:hAnsi="Times New Roman" w:cs="Times New Roman"/>
          <w:spacing w:val="-4"/>
          <w:sz w:val="30"/>
          <w:szCs w:val="30"/>
          <w:lang w:val="x-none" w:eastAsia="x-none"/>
        </w:rPr>
      </w:pPr>
      <w:r w:rsidRPr="00940C71">
        <w:rPr>
          <w:rFonts w:ascii="Times New Roman" w:eastAsia="Times New Roman" w:hAnsi="Times New Roman" w:cs="Times New Roman"/>
          <w:spacing w:val="-4"/>
          <w:sz w:val="30"/>
          <w:szCs w:val="30"/>
          <w:lang w:val="x-none" w:eastAsia="x-none"/>
        </w:rPr>
        <w:t xml:space="preserve">Срок получения высшего образования I ступени в заочной форме составляет </w:t>
      </w:r>
      <w:r w:rsidRPr="00940C71">
        <w:rPr>
          <w:rFonts w:ascii="Times New Roman" w:eastAsia="Times New Roman" w:hAnsi="Times New Roman" w:cs="Times New Roman"/>
          <w:bCs/>
          <w:spacing w:val="-4"/>
          <w:sz w:val="30"/>
          <w:szCs w:val="30"/>
          <w:lang w:eastAsia="x-none"/>
        </w:rPr>
        <w:t xml:space="preserve">5 </w:t>
      </w:r>
      <w:r w:rsidRPr="00940C71">
        <w:rPr>
          <w:rFonts w:ascii="Times New Roman" w:eastAsia="Times New Roman" w:hAnsi="Times New Roman" w:cs="Times New Roman"/>
          <w:spacing w:val="-4"/>
          <w:sz w:val="30"/>
          <w:szCs w:val="30"/>
          <w:lang w:val="x-none" w:eastAsia="x-none"/>
        </w:rPr>
        <w:t>лет.</w:t>
      </w:r>
    </w:p>
    <w:p w14:paraId="5B874A1F" w14:textId="77777777" w:rsidR="00940C71" w:rsidRPr="00940C71" w:rsidRDefault="00940C71" w:rsidP="00010DBB">
      <w:pPr>
        <w:spacing w:after="0" w:line="233" w:lineRule="auto"/>
        <w:ind w:firstLine="709"/>
        <w:jc w:val="both"/>
        <w:rPr>
          <w:rFonts w:ascii="Times New Roman" w:eastAsia="Times New Roman" w:hAnsi="Times New Roman" w:cs="Times New Roman"/>
          <w:spacing w:val="-4"/>
          <w:sz w:val="30"/>
          <w:szCs w:val="30"/>
          <w:lang w:val="x-none" w:eastAsia="x-none"/>
        </w:rPr>
      </w:pPr>
      <w:r w:rsidRPr="00940C71">
        <w:rPr>
          <w:rFonts w:ascii="Times New Roman" w:eastAsia="Times New Roman" w:hAnsi="Times New Roman" w:cs="Times New Roman"/>
          <w:spacing w:val="-4"/>
          <w:sz w:val="30"/>
          <w:szCs w:val="30"/>
          <w:lang w:val="x-none" w:eastAsia="x-none"/>
        </w:rPr>
        <w:t xml:space="preserve">Срок получения высшего образования I ступени в дистанционной форме составляет </w:t>
      </w:r>
      <w:r w:rsidRPr="00940C71">
        <w:rPr>
          <w:rFonts w:ascii="Times New Roman" w:eastAsia="Times New Roman" w:hAnsi="Times New Roman" w:cs="Times New Roman"/>
          <w:bCs/>
          <w:spacing w:val="-4"/>
          <w:sz w:val="30"/>
          <w:szCs w:val="30"/>
          <w:lang w:eastAsia="x-none"/>
        </w:rPr>
        <w:t xml:space="preserve">5 </w:t>
      </w:r>
      <w:r w:rsidRPr="00940C71">
        <w:rPr>
          <w:rFonts w:ascii="Times New Roman" w:eastAsia="Times New Roman" w:hAnsi="Times New Roman" w:cs="Times New Roman"/>
          <w:spacing w:val="-4"/>
          <w:sz w:val="30"/>
          <w:szCs w:val="30"/>
          <w:lang w:val="x-none" w:eastAsia="x-none"/>
        </w:rPr>
        <w:t>лет.</w:t>
      </w:r>
    </w:p>
    <w:p w14:paraId="70336871" w14:textId="77777777" w:rsidR="00940C71" w:rsidRPr="00904AF6" w:rsidRDefault="00940C71" w:rsidP="00010DBB">
      <w:pPr>
        <w:spacing w:after="0" w:line="233" w:lineRule="auto"/>
        <w:ind w:firstLine="709"/>
        <w:jc w:val="both"/>
        <w:rPr>
          <w:rFonts w:ascii="Times New Roman" w:eastAsia="Times New Roman" w:hAnsi="Times New Roman" w:cs="Times New Roman"/>
          <w:spacing w:val="-4"/>
          <w:sz w:val="30"/>
          <w:szCs w:val="30"/>
          <w:lang w:val="x-none" w:eastAsia="be-BY"/>
        </w:rPr>
      </w:pPr>
      <w:r w:rsidRPr="00940C71">
        <w:rPr>
          <w:rFonts w:ascii="Times New Roman" w:eastAsia="Times New Roman" w:hAnsi="Times New Roman" w:cs="Times New Roman"/>
          <w:spacing w:val="-4"/>
          <w:sz w:val="30"/>
          <w:szCs w:val="30"/>
          <w:lang w:eastAsia="x-none"/>
        </w:rPr>
        <w:t>9. </w:t>
      </w:r>
      <w:r w:rsidRPr="00940C71">
        <w:rPr>
          <w:rFonts w:ascii="Times New Roman" w:eastAsia="Times New Roman" w:hAnsi="Times New Roman" w:cs="Times New Roman"/>
          <w:spacing w:val="-4"/>
          <w:sz w:val="30"/>
          <w:szCs w:val="30"/>
          <w:lang w:val="x-none" w:eastAsia="x-none"/>
        </w:rPr>
        <w:t xml:space="preserve">Перечень специальностей среднего специального образования, </w:t>
      </w:r>
      <w:r w:rsidRPr="00940C71">
        <w:rPr>
          <w:rFonts w:ascii="Times New Roman" w:eastAsia="Times New Roman" w:hAnsi="Times New Roman" w:cs="Times New Roman"/>
          <w:spacing w:val="-4"/>
          <w:sz w:val="30"/>
          <w:szCs w:val="30"/>
          <w:lang w:val="x-none" w:eastAsia="be-BY"/>
        </w:rPr>
        <w:t>образовательные программы по</w:t>
      </w:r>
      <w:r w:rsidRPr="00940C71">
        <w:rPr>
          <w:rFonts w:ascii="Times New Roman" w:eastAsia="Times New Roman" w:hAnsi="Times New Roman" w:cs="Times New Roman"/>
          <w:spacing w:val="-4"/>
          <w:sz w:val="30"/>
          <w:szCs w:val="30"/>
          <w:lang w:val="x-none" w:eastAsia="x-none"/>
        </w:rPr>
        <w:t xml:space="preserve"> которым могут быть интегрированы с образовательн</w:t>
      </w:r>
      <w:r w:rsidRPr="00940C71">
        <w:rPr>
          <w:rFonts w:ascii="Times New Roman" w:eastAsia="Times New Roman" w:hAnsi="Times New Roman" w:cs="Times New Roman"/>
          <w:spacing w:val="-4"/>
          <w:sz w:val="30"/>
          <w:szCs w:val="30"/>
          <w:lang w:eastAsia="x-none"/>
        </w:rPr>
        <w:t>ой</w:t>
      </w:r>
      <w:r w:rsidRPr="00940C71">
        <w:rPr>
          <w:rFonts w:ascii="Times New Roman" w:eastAsia="Times New Roman" w:hAnsi="Times New Roman" w:cs="Times New Roman"/>
          <w:spacing w:val="-4"/>
          <w:sz w:val="30"/>
          <w:szCs w:val="30"/>
          <w:lang w:val="x-none" w:eastAsia="x-none"/>
        </w:rPr>
        <w:t xml:space="preserve"> программ</w:t>
      </w:r>
      <w:r w:rsidRPr="00940C71">
        <w:rPr>
          <w:rFonts w:ascii="Times New Roman" w:eastAsia="Times New Roman" w:hAnsi="Times New Roman" w:cs="Times New Roman"/>
          <w:spacing w:val="-4"/>
          <w:sz w:val="30"/>
          <w:szCs w:val="30"/>
          <w:lang w:eastAsia="x-none"/>
        </w:rPr>
        <w:t>ой</w:t>
      </w:r>
      <w:r w:rsidRPr="00940C71">
        <w:rPr>
          <w:rFonts w:ascii="Times New Roman" w:eastAsia="Times New Roman" w:hAnsi="Times New Roman" w:cs="Times New Roman"/>
          <w:spacing w:val="-4"/>
          <w:sz w:val="30"/>
          <w:szCs w:val="30"/>
          <w:lang w:val="x-none" w:eastAsia="x-none"/>
        </w:rPr>
        <w:t xml:space="preserve"> высшего образования </w:t>
      </w:r>
      <w:r w:rsidRPr="00940C71">
        <w:rPr>
          <w:rFonts w:ascii="Times New Roman" w:eastAsia="Times New Roman" w:hAnsi="Times New Roman" w:cs="Times New Roman"/>
          <w:spacing w:val="-4"/>
          <w:sz w:val="30"/>
          <w:szCs w:val="30"/>
          <w:lang w:val="en-US" w:eastAsia="x-none"/>
        </w:rPr>
        <w:t>I</w:t>
      </w:r>
      <w:r w:rsidRPr="00940C71">
        <w:rPr>
          <w:rFonts w:ascii="Times New Roman" w:eastAsia="Times New Roman" w:hAnsi="Times New Roman" w:cs="Times New Roman"/>
          <w:spacing w:val="-4"/>
          <w:sz w:val="30"/>
          <w:szCs w:val="30"/>
          <w:lang w:val="x-none" w:eastAsia="x-none"/>
        </w:rPr>
        <w:t xml:space="preserve"> ступени по </w:t>
      </w:r>
      <w:r w:rsidRPr="00940C71">
        <w:rPr>
          <w:rFonts w:ascii="Times New Roman" w:eastAsia="Times New Roman" w:hAnsi="Times New Roman" w:cs="Times New Roman"/>
          <w:spacing w:val="-4"/>
          <w:sz w:val="30"/>
          <w:szCs w:val="30"/>
          <w:lang w:val="x-none" w:eastAsia="be-BY"/>
        </w:rPr>
        <w:t xml:space="preserve">специальности </w:t>
      </w:r>
      <w:r w:rsidRPr="00904AF6">
        <w:rPr>
          <w:rFonts w:ascii="Times New Roman" w:eastAsia="Times New Roman" w:hAnsi="Times New Roman" w:cs="Times New Roman"/>
          <w:spacing w:val="-4"/>
          <w:sz w:val="30"/>
          <w:szCs w:val="30"/>
          <w:lang w:val="be-BY" w:eastAsia="x-none"/>
        </w:rPr>
        <w:t>1-</w:t>
      </w:r>
      <w:r w:rsidRPr="00904AF6">
        <w:rPr>
          <w:rFonts w:ascii="Times New Roman" w:eastAsia="Times New Roman" w:hAnsi="Times New Roman" w:cs="Times New Roman"/>
          <w:bCs/>
          <w:spacing w:val="-4"/>
          <w:sz w:val="30"/>
          <w:szCs w:val="30"/>
          <w:lang w:val="be-BY" w:eastAsia="x-none"/>
        </w:rPr>
        <w:t xml:space="preserve">23 01 14 </w:t>
      </w:r>
      <w:r w:rsidRPr="00904AF6">
        <w:rPr>
          <w:rFonts w:ascii="Times New Roman" w:eastAsia="Times New Roman" w:hAnsi="Times New Roman" w:cs="Times New Roman"/>
          <w:iCs/>
          <w:spacing w:val="-4"/>
          <w:sz w:val="30"/>
          <w:szCs w:val="30"/>
          <w:lang w:val="x-none" w:eastAsia="x-none"/>
        </w:rPr>
        <w:t>«Социально-культурная деятельность»</w:t>
      </w:r>
      <w:r w:rsidRPr="00904AF6">
        <w:rPr>
          <w:rFonts w:ascii="Times New Roman" w:eastAsia="Times New Roman" w:hAnsi="Times New Roman" w:cs="Times New Roman"/>
          <w:spacing w:val="-4"/>
          <w:sz w:val="30"/>
          <w:szCs w:val="30"/>
          <w:lang w:val="x-none" w:eastAsia="be-BY"/>
        </w:rPr>
        <w:t>, определяется</w:t>
      </w:r>
      <w:r w:rsidRPr="00904AF6">
        <w:rPr>
          <w:rFonts w:ascii="Times New Roman" w:eastAsia="Times New Roman" w:hAnsi="Times New Roman" w:cs="Times New Roman"/>
          <w:spacing w:val="-4"/>
          <w:sz w:val="30"/>
          <w:szCs w:val="30"/>
          <w:lang w:eastAsia="be-BY"/>
        </w:rPr>
        <w:t xml:space="preserve"> </w:t>
      </w:r>
      <w:r w:rsidRPr="00904AF6">
        <w:rPr>
          <w:rFonts w:ascii="Times New Roman" w:eastAsia="Times New Roman" w:hAnsi="Times New Roman" w:cs="Times New Roman"/>
          <w:spacing w:val="-4"/>
          <w:sz w:val="30"/>
          <w:szCs w:val="30"/>
          <w:lang w:val="x-none" w:eastAsia="be-BY"/>
        </w:rPr>
        <w:t>Министерством образования.</w:t>
      </w:r>
    </w:p>
    <w:p w14:paraId="7F3AA771" w14:textId="77777777" w:rsidR="00940C71" w:rsidRPr="00940C71" w:rsidRDefault="00940C71" w:rsidP="00010DBB">
      <w:pPr>
        <w:spacing w:after="0" w:line="233" w:lineRule="auto"/>
        <w:ind w:firstLine="709"/>
        <w:jc w:val="both"/>
        <w:rPr>
          <w:rFonts w:ascii="Times New Roman" w:eastAsia="Times New Roman" w:hAnsi="Times New Roman" w:cs="Times New Roman"/>
          <w:spacing w:val="-4"/>
          <w:sz w:val="30"/>
          <w:szCs w:val="30"/>
          <w:lang w:val="x-none" w:eastAsia="x-none"/>
        </w:rPr>
      </w:pPr>
      <w:r w:rsidRPr="00904AF6">
        <w:rPr>
          <w:rFonts w:ascii="Times New Roman" w:eastAsia="Times New Roman" w:hAnsi="Times New Roman" w:cs="Times New Roman"/>
          <w:spacing w:val="-4"/>
          <w:sz w:val="30"/>
          <w:szCs w:val="30"/>
          <w:lang w:val="x-none" w:eastAsia="x-none"/>
        </w:rPr>
        <w:t xml:space="preserve">Срок получения высшего образования по специальности </w:t>
      </w:r>
      <w:r w:rsidRPr="00904AF6">
        <w:rPr>
          <w:rFonts w:ascii="Times New Roman" w:eastAsia="Times New Roman" w:hAnsi="Times New Roman" w:cs="Times New Roman"/>
          <w:spacing w:val="-4"/>
          <w:sz w:val="30"/>
          <w:szCs w:val="30"/>
          <w:lang w:val="be-BY" w:eastAsia="x-none"/>
        </w:rPr>
        <w:t>1-</w:t>
      </w:r>
      <w:r w:rsidRPr="00904AF6">
        <w:rPr>
          <w:rFonts w:ascii="Times New Roman" w:eastAsia="Times New Roman" w:hAnsi="Times New Roman" w:cs="Times New Roman"/>
          <w:bCs/>
          <w:spacing w:val="-4"/>
          <w:sz w:val="30"/>
          <w:szCs w:val="30"/>
          <w:lang w:val="be-BY" w:eastAsia="x-none"/>
        </w:rPr>
        <w:t xml:space="preserve">23 01 14 </w:t>
      </w:r>
      <w:r w:rsidRPr="00904AF6">
        <w:rPr>
          <w:rFonts w:ascii="Times New Roman" w:eastAsia="Times New Roman" w:hAnsi="Times New Roman" w:cs="Times New Roman"/>
          <w:iCs/>
          <w:spacing w:val="-4"/>
          <w:sz w:val="30"/>
          <w:szCs w:val="30"/>
          <w:lang w:val="x-none" w:eastAsia="x-none"/>
        </w:rPr>
        <w:t>«Социально-культурная деятельность»</w:t>
      </w:r>
      <w:r w:rsidRPr="00904AF6">
        <w:rPr>
          <w:rFonts w:ascii="Times New Roman" w:eastAsia="Times New Roman" w:hAnsi="Times New Roman" w:cs="Times New Roman"/>
          <w:iCs/>
          <w:spacing w:val="-4"/>
          <w:sz w:val="30"/>
          <w:szCs w:val="30"/>
          <w:lang w:eastAsia="x-none"/>
        </w:rPr>
        <w:t xml:space="preserve"> </w:t>
      </w:r>
      <w:r w:rsidRPr="00904AF6">
        <w:rPr>
          <w:rFonts w:ascii="Times New Roman" w:eastAsia="Times New Roman" w:hAnsi="Times New Roman" w:cs="Times New Roman"/>
          <w:spacing w:val="-4"/>
          <w:sz w:val="30"/>
          <w:szCs w:val="30"/>
          <w:lang w:val="x-none" w:eastAsia="x-none"/>
        </w:rPr>
        <w:t>лицами, обучающимися</w:t>
      </w:r>
      <w:r w:rsidRPr="00940C71">
        <w:rPr>
          <w:rFonts w:ascii="Times New Roman" w:eastAsia="Times New Roman" w:hAnsi="Times New Roman" w:cs="Times New Roman"/>
          <w:spacing w:val="-4"/>
          <w:sz w:val="30"/>
          <w:szCs w:val="30"/>
          <w:lang w:val="x-none" w:eastAsia="x-none"/>
        </w:rPr>
        <w:t xml:space="preserve"> по образовательной программе высшего образования </w:t>
      </w:r>
      <w:r w:rsidRPr="00940C71">
        <w:rPr>
          <w:rFonts w:ascii="Times New Roman" w:eastAsia="Times New Roman" w:hAnsi="Times New Roman" w:cs="Times New Roman"/>
          <w:spacing w:val="-4"/>
          <w:sz w:val="30"/>
          <w:szCs w:val="30"/>
          <w:lang w:val="en-US" w:eastAsia="x-none"/>
        </w:rPr>
        <w:t>I</w:t>
      </w:r>
      <w:r w:rsidRPr="00940C71">
        <w:rPr>
          <w:rFonts w:ascii="Times New Roman" w:eastAsia="Times New Roman" w:hAnsi="Times New Roman" w:cs="Times New Roman"/>
          <w:spacing w:val="-4"/>
          <w:sz w:val="30"/>
          <w:szCs w:val="30"/>
          <w:lang w:val="x-none" w:eastAsia="x-none"/>
        </w:rPr>
        <w:t xml:space="preserve"> ступени,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 может быть сокращен учреждением высшего образования при условии соблюдения требований настоящего образовательного стандарта в соответствии с законодательством.</w:t>
      </w:r>
    </w:p>
    <w:p w14:paraId="08368594" w14:textId="77777777" w:rsidR="00940C71" w:rsidRPr="00940C71" w:rsidRDefault="00940C71" w:rsidP="00010DBB">
      <w:pPr>
        <w:spacing w:after="0" w:line="233" w:lineRule="auto"/>
        <w:ind w:firstLine="709"/>
        <w:jc w:val="both"/>
        <w:rPr>
          <w:rFonts w:ascii="Times New Roman" w:eastAsia="Times New Roman" w:hAnsi="Times New Roman" w:cs="Times New Roman"/>
          <w:spacing w:val="-4"/>
          <w:sz w:val="30"/>
          <w:szCs w:val="30"/>
          <w:lang w:val="x-none" w:eastAsia="x-none"/>
        </w:rPr>
      </w:pPr>
      <w:r w:rsidRPr="00940C71">
        <w:rPr>
          <w:rFonts w:ascii="Times New Roman" w:eastAsia="Times New Roman" w:hAnsi="Times New Roman" w:cs="Times New Roman"/>
          <w:spacing w:val="-4"/>
          <w:sz w:val="30"/>
          <w:szCs w:val="30"/>
          <w:lang w:val="x-none" w:eastAsia="x-none"/>
        </w:rPr>
        <w:t xml:space="preserve">Срок обучения по образовательной программе высшего образования </w:t>
      </w:r>
      <w:r w:rsidRPr="00940C71">
        <w:rPr>
          <w:rFonts w:ascii="Times New Roman" w:eastAsia="Times New Roman" w:hAnsi="Times New Roman" w:cs="Times New Roman"/>
          <w:spacing w:val="-4"/>
          <w:sz w:val="30"/>
          <w:szCs w:val="30"/>
          <w:lang w:val="en-US" w:eastAsia="x-none"/>
        </w:rPr>
        <w:t>I</w:t>
      </w:r>
      <w:r w:rsidRPr="00940C71">
        <w:rPr>
          <w:rFonts w:ascii="Times New Roman" w:eastAsia="Times New Roman" w:hAnsi="Times New Roman" w:cs="Times New Roman"/>
          <w:spacing w:val="-4"/>
          <w:sz w:val="30"/>
          <w:szCs w:val="30"/>
          <w:lang w:val="x-none" w:eastAsia="x-none"/>
        </w:rPr>
        <w:t xml:space="preserve"> ступени,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 в вечерней и заочной (в том числе дистанционной) формах может быть увеличен не более чем на 1 год относительно срока обучения по данной образовательной программе в дневной форме. </w:t>
      </w:r>
    </w:p>
    <w:p w14:paraId="2EAF250E" w14:textId="77777777" w:rsidR="00940C71" w:rsidRPr="00940C71" w:rsidRDefault="00940C71" w:rsidP="00010DBB">
      <w:pPr>
        <w:spacing w:after="0" w:line="233" w:lineRule="auto"/>
        <w:ind w:firstLine="709"/>
        <w:jc w:val="both"/>
        <w:rPr>
          <w:rFonts w:ascii="Times New Roman" w:eastAsia="Times New Roman" w:hAnsi="Times New Roman" w:cs="Times New Roman"/>
          <w:spacing w:val="-4"/>
          <w:sz w:val="30"/>
          <w:szCs w:val="30"/>
          <w:lang w:eastAsia="ru-RU"/>
        </w:rPr>
      </w:pPr>
      <w:r w:rsidRPr="00940C71">
        <w:rPr>
          <w:rFonts w:ascii="Times New Roman" w:eastAsia="Times New Roman" w:hAnsi="Times New Roman" w:cs="Times New Roman"/>
          <w:spacing w:val="-4"/>
          <w:sz w:val="30"/>
          <w:szCs w:val="30"/>
          <w:lang w:eastAsia="ru-RU"/>
        </w:rPr>
        <w:t>1</w:t>
      </w:r>
      <w:r w:rsidR="00661BF0">
        <w:rPr>
          <w:rFonts w:ascii="Times New Roman" w:eastAsia="Times New Roman" w:hAnsi="Times New Roman" w:cs="Times New Roman"/>
          <w:spacing w:val="-4"/>
          <w:sz w:val="30"/>
          <w:szCs w:val="30"/>
          <w:lang w:eastAsia="ru-RU"/>
        </w:rPr>
        <w:t>0</w:t>
      </w:r>
      <w:r w:rsidRPr="00940C71">
        <w:rPr>
          <w:rFonts w:ascii="Times New Roman" w:eastAsia="Times New Roman" w:hAnsi="Times New Roman" w:cs="Times New Roman"/>
          <w:spacing w:val="-4"/>
          <w:sz w:val="30"/>
          <w:szCs w:val="30"/>
          <w:lang w:eastAsia="ru-RU"/>
        </w:rPr>
        <w:t>. Общий объем образовательной программы высшего образования</w:t>
      </w:r>
      <w:r w:rsidRPr="00940C71">
        <w:rPr>
          <w:rFonts w:ascii="Times New Roman" w:eastAsia="Times New Roman" w:hAnsi="Times New Roman" w:cs="Times New Roman"/>
          <w:spacing w:val="-4"/>
          <w:sz w:val="30"/>
          <w:szCs w:val="30"/>
          <w:lang w:val="x-none" w:eastAsia="x-none"/>
        </w:rPr>
        <w:t xml:space="preserve"> I</w:t>
      </w:r>
      <w:r w:rsidRPr="00940C71">
        <w:rPr>
          <w:rFonts w:ascii="Times New Roman" w:eastAsia="Times New Roman" w:hAnsi="Times New Roman" w:cs="Times New Roman"/>
          <w:spacing w:val="-4"/>
          <w:sz w:val="30"/>
          <w:szCs w:val="30"/>
          <w:lang w:eastAsia="x-none"/>
        </w:rPr>
        <w:t> </w:t>
      </w:r>
      <w:r w:rsidRPr="00940C71">
        <w:rPr>
          <w:rFonts w:ascii="Times New Roman" w:eastAsia="Times New Roman" w:hAnsi="Times New Roman" w:cs="Times New Roman"/>
          <w:spacing w:val="-4"/>
          <w:sz w:val="30"/>
          <w:szCs w:val="30"/>
          <w:lang w:val="x-none" w:eastAsia="x-none"/>
        </w:rPr>
        <w:t>ступени</w:t>
      </w:r>
      <w:r w:rsidRPr="00940C71">
        <w:rPr>
          <w:rFonts w:ascii="Times New Roman" w:eastAsia="Times New Roman" w:hAnsi="Times New Roman" w:cs="Times New Roman"/>
          <w:spacing w:val="-4"/>
          <w:sz w:val="30"/>
          <w:szCs w:val="30"/>
          <w:lang w:eastAsia="ru-RU"/>
        </w:rPr>
        <w:t xml:space="preserve"> составляет 240 зачетных единиц.</w:t>
      </w:r>
    </w:p>
    <w:p w14:paraId="102D5CF6" w14:textId="034D07D8" w:rsidR="00940C71" w:rsidRPr="00904AF6" w:rsidRDefault="00661BF0" w:rsidP="00010DBB">
      <w:pPr>
        <w:spacing w:after="0" w:line="233" w:lineRule="auto"/>
        <w:ind w:firstLine="709"/>
        <w:jc w:val="both"/>
        <w:rPr>
          <w:rFonts w:ascii="Times New Roman" w:eastAsia="Times New Roman" w:hAnsi="Times New Roman" w:cs="Times New Roman"/>
          <w:color w:val="000000" w:themeColor="text1"/>
          <w:spacing w:val="-4"/>
          <w:sz w:val="30"/>
          <w:szCs w:val="30"/>
          <w:lang w:eastAsia="ru-RU"/>
        </w:rPr>
      </w:pPr>
      <w:r>
        <w:rPr>
          <w:rFonts w:ascii="Times New Roman" w:eastAsia="Times New Roman" w:hAnsi="Times New Roman" w:cs="Times New Roman"/>
          <w:spacing w:val="-4"/>
          <w:sz w:val="30"/>
          <w:szCs w:val="30"/>
          <w:lang w:eastAsia="ru-RU"/>
        </w:rPr>
        <w:t>11. </w:t>
      </w:r>
      <w:r w:rsidR="00940C71" w:rsidRPr="00940C71">
        <w:rPr>
          <w:rFonts w:ascii="Times New Roman" w:eastAsia="Times New Roman" w:hAnsi="Times New Roman" w:cs="Times New Roman"/>
          <w:spacing w:val="-4"/>
          <w:sz w:val="30"/>
          <w:szCs w:val="30"/>
          <w:lang w:eastAsia="ru-RU"/>
        </w:rPr>
        <w:t xml:space="preserve">Сумма зачетных единиц за 1 год обучения при получении высшего образования в дневной форме составляет 60 зачетных единиц, при обучении по индивидуальному учебному плану – не более 75 зачетных единиц. При получении высшего образования в </w:t>
      </w:r>
      <w:r w:rsidR="00940C71" w:rsidRPr="00904AF6">
        <w:rPr>
          <w:rFonts w:ascii="Times New Roman" w:eastAsia="Times New Roman" w:hAnsi="Times New Roman" w:cs="Times New Roman"/>
          <w:color w:val="000000" w:themeColor="text1"/>
          <w:spacing w:val="-4"/>
          <w:sz w:val="30"/>
          <w:szCs w:val="30"/>
          <w:lang w:eastAsia="ru-RU"/>
        </w:rPr>
        <w:t xml:space="preserve">вечерней, </w:t>
      </w:r>
      <w:r w:rsidR="005D7A8E" w:rsidRPr="00904AF6">
        <w:rPr>
          <w:rFonts w:ascii="Times New Roman" w:eastAsia="Times New Roman" w:hAnsi="Times New Roman" w:cs="Times New Roman"/>
          <w:color w:val="000000" w:themeColor="text1"/>
          <w:spacing w:val="-4"/>
          <w:sz w:val="30"/>
          <w:szCs w:val="30"/>
          <w:lang w:val="x-none" w:eastAsia="x-none"/>
        </w:rPr>
        <w:t>заочной (в том числе дистанционной)</w:t>
      </w:r>
      <w:r w:rsidR="00940C71" w:rsidRPr="00904AF6">
        <w:rPr>
          <w:rFonts w:ascii="Times New Roman" w:eastAsia="Times New Roman" w:hAnsi="Times New Roman" w:cs="Times New Roman"/>
          <w:color w:val="000000" w:themeColor="text1"/>
          <w:spacing w:val="-4"/>
          <w:sz w:val="30"/>
          <w:szCs w:val="30"/>
          <w:lang w:eastAsia="ru-RU"/>
        </w:rPr>
        <w:t xml:space="preserve"> формах сумма зачетных единиц за 1 год обучения, как правило, не превышает 60 зачетных единиц.</w:t>
      </w:r>
    </w:p>
    <w:p w14:paraId="42F7E291" w14:textId="77777777" w:rsidR="00010DBB" w:rsidRPr="00940C71" w:rsidRDefault="00010DBB" w:rsidP="00940C71">
      <w:pPr>
        <w:spacing w:after="0" w:line="240" w:lineRule="auto"/>
        <w:ind w:firstLine="709"/>
        <w:jc w:val="both"/>
        <w:rPr>
          <w:rFonts w:ascii="Times New Roman" w:eastAsia="Times New Roman" w:hAnsi="Times New Roman" w:cs="Times New Roman"/>
          <w:spacing w:val="-4"/>
          <w:sz w:val="30"/>
          <w:szCs w:val="30"/>
          <w:lang w:eastAsia="ru-RU"/>
        </w:rPr>
      </w:pPr>
    </w:p>
    <w:p w14:paraId="5C4900DE" w14:textId="77777777" w:rsidR="00940C71" w:rsidRPr="00940C71" w:rsidRDefault="00940C71" w:rsidP="00940C71">
      <w:pPr>
        <w:spacing w:after="0" w:line="240" w:lineRule="auto"/>
        <w:jc w:val="center"/>
        <w:rPr>
          <w:rFonts w:ascii="Times New Roman" w:eastAsia="Times New Roman" w:hAnsi="Times New Roman" w:cs="Times New Roman"/>
          <w:b/>
          <w:spacing w:val="-4"/>
          <w:sz w:val="30"/>
          <w:szCs w:val="30"/>
          <w:lang w:eastAsia="ru-RU"/>
        </w:rPr>
      </w:pPr>
      <w:r w:rsidRPr="00940C71">
        <w:rPr>
          <w:rFonts w:ascii="Times New Roman" w:eastAsia="Times New Roman" w:hAnsi="Times New Roman" w:cs="Times New Roman"/>
          <w:b/>
          <w:spacing w:val="-4"/>
          <w:sz w:val="30"/>
          <w:szCs w:val="30"/>
          <w:lang w:eastAsia="ru-RU"/>
        </w:rPr>
        <w:t>ГЛАВА 3</w:t>
      </w:r>
    </w:p>
    <w:p w14:paraId="77B3351D" w14:textId="77777777" w:rsidR="00940C71" w:rsidRPr="00940C71" w:rsidRDefault="00940C71" w:rsidP="00940C71">
      <w:pPr>
        <w:spacing w:after="0" w:line="240" w:lineRule="auto"/>
        <w:jc w:val="center"/>
        <w:rPr>
          <w:rFonts w:ascii="Times New Roman Полужирный" w:eastAsia="Times New Roman" w:hAnsi="Times New Roman Полужирный" w:cs="Times New Roman"/>
          <w:b/>
          <w:spacing w:val="-4"/>
          <w:sz w:val="30"/>
          <w:szCs w:val="30"/>
          <w:lang w:eastAsia="ru-RU"/>
        </w:rPr>
      </w:pPr>
      <w:r w:rsidRPr="00940C71">
        <w:rPr>
          <w:rFonts w:ascii="Times New Roman Полужирный" w:eastAsia="Times New Roman" w:hAnsi="Times New Roman Полужирный" w:cs="Times New Roman"/>
          <w:b/>
          <w:spacing w:val="-4"/>
          <w:sz w:val="30"/>
          <w:szCs w:val="30"/>
          <w:lang w:eastAsia="ru-RU"/>
        </w:rPr>
        <w:t>ТРЕБОВАНИЯ К СОДЕРЖАНИЮ ПРОФЕССИОНАЛЬНОЙ ДЕЯТЕЛЬНОСТИ СПЕЦИАЛИСТА С ВЫСШИМ ОБРАЗОВАНИЕМ</w:t>
      </w:r>
    </w:p>
    <w:p w14:paraId="6E04D0E7" w14:textId="77777777" w:rsidR="00775252" w:rsidRDefault="00775252" w:rsidP="00940C71">
      <w:pPr>
        <w:spacing w:after="0" w:line="240" w:lineRule="auto"/>
        <w:ind w:firstLine="709"/>
        <w:jc w:val="both"/>
        <w:rPr>
          <w:rFonts w:ascii="Times New Roman" w:eastAsia="Times New Roman" w:hAnsi="Times New Roman" w:cs="Times New Roman"/>
          <w:spacing w:val="-4"/>
          <w:sz w:val="30"/>
          <w:szCs w:val="30"/>
          <w:lang w:val="en-US" w:eastAsia="ru-RU"/>
        </w:rPr>
      </w:pPr>
    </w:p>
    <w:p w14:paraId="564DB0FF" w14:textId="77777777" w:rsidR="00940C71" w:rsidRPr="00940C71" w:rsidRDefault="00940C71" w:rsidP="00940C71">
      <w:pPr>
        <w:spacing w:after="0" w:line="240" w:lineRule="auto"/>
        <w:ind w:firstLine="709"/>
        <w:jc w:val="both"/>
        <w:rPr>
          <w:rFonts w:ascii="Times New Roman" w:eastAsia="Times New Roman" w:hAnsi="Times New Roman" w:cs="Times New Roman"/>
          <w:spacing w:val="-4"/>
          <w:sz w:val="30"/>
          <w:szCs w:val="30"/>
          <w:lang w:eastAsia="x-none"/>
        </w:rPr>
      </w:pPr>
      <w:r w:rsidRPr="00940C71">
        <w:rPr>
          <w:rFonts w:ascii="Times New Roman" w:eastAsia="Times New Roman" w:hAnsi="Times New Roman" w:cs="Times New Roman"/>
          <w:spacing w:val="-4"/>
          <w:sz w:val="30"/>
          <w:szCs w:val="30"/>
          <w:lang w:val="x-none" w:eastAsia="x-none"/>
        </w:rPr>
        <w:t>12. Основными видами профессиональной деятельности специалиста с высшим образованием (далее – специалист)</w:t>
      </w:r>
      <w:r w:rsidRPr="00940C71">
        <w:rPr>
          <w:rFonts w:ascii="Times New Roman" w:eastAsia="Times New Roman" w:hAnsi="Times New Roman" w:cs="Times New Roman"/>
          <w:color w:val="00B0F0"/>
          <w:spacing w:val="-4"/>
          <w:sz w:val="30"/>
          <w:szCs w:val="30"/>
          <w:lang w:val="x-none" w:eastAsia="x-none"/>
        </w:rPr>
        <w:t xml:space="preserve"> </w:t>
      </w:r>
      <w:r w:rsidRPr="00940C71">
        <w:rPr>
          <w:rFonts w:ascii="Times New Roman" w:eastAsia="Times New Roman" w:hAnsi="Times New Roman" w:cs="Times New Roman"/>
          <w:spacing w:val="-4"/>
          <w:sz w:val="30"/>
          <w:szCs w:val="30"/>
          <w:lang w:val="x-none" w:eastAsia="x-none"/>
        </w:rPr>
        <w:t>в соответствии с ОКРБ 005-2011 являются:</w:t>
      </w:r>
      <w:r w:rsidRPr="00940C71">
        <w:rPr>
          <w:rFonts w:ascii="Times New Roman" w:eastAsia="Times New Roman" w:hAnsi="Times New Roman" w:cs="Times New Roman"/>
          <w:spacing w:val="-4"/>
          <w:sz w:val="30"/>
          <w:szCs w:val="30"/>
          <w:lang w:eastAsia="x-none"/>
        </w:rPr>
        <w:t xml:space="preserve"> </w:t>
      </w:r>
    </w:p>
    <w:p w14:paraId="7D8C1946" w14:textId="77777777" w:rsidR="00940C71" w:rsidRPr="00940C71" w:rsidRDefault="00940C71" w:rsidP="00940C71">
      <w:pPr>
        <w:spacing w:after="0" w:line="240" w:lineRule="auto"/>
        <w:ind w:firstLine="709"/>
        <w:jc w:val="both"/>
        <w:rPr>
          <w:rFonts w:ascii="Times New Roman" w:eastAsia="Times New Roman" w:hAnsi="Times New Roman" w:cs="Times New Roman"/>
          <w:spacing w:val="-4"/>
          <w:sz w:val="30"/>
          <w:szCs w:val="30"/>
          <w:lang w:eastAsia="x-none"/>
        </w:rPr>
      </w:pPr>
      <w:r w:rsidRPr="00940C71">
        <w:rPr>
          <w:rFonts w:ascii="Times New Roman" w:eastAsia="Times New Roman" w:hAnsi="Times New Roman" w:cs="Times New Roman"/>
          <w:spacing w:val="-4"/>
          <w:sz w:val="30"/>
          <w:szCs w:val="30"/>
          <w:lang w:eastAsia="x-none"/>
        </w:rPr>
        <w:t>72 Научные исследования и разработки;</w:t>
      </w:r>
    </w:p>
    <w:p w14:paraId="02B28F30" w14:textId="77777777" w:rsidR="00940C71" w:rsidRPr="00940C71" w:rsidRDefault="00940C71" w:rsidP="00940C71">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940C71">
        <w:rPr>
          <w:rFonts w:ascii="Times New Roman" w:eastAsia="Times New Roman" w:hAnsi="Times New Roman" w:cs="Times New Roman"/>
          <w:sz w:val="30"/>
          <w:szCs w:val="30"/>
          <w:lang w:eastAsia="ru-RU"/>
        </w:rPr>
        <w:t xml:space="preserve">85 Образование; </w:t>
      </w:r>
    </w:p>
    <w:p w14:paraId="172BE88D" w14:textId="77777777" w:rsidR="00940C71" w:rsidRPr="00940C71" w:rsidRDefault="00940C71" w:rsidP="00940C71">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940C71">
        <w:rPr>
          <w:rFonts w:ascii="Times New Roman" w:eastAsia="Times New Roman" w:hAnsi="Times New Roman" w:cs="Times New Roman"/>
          <w:sz w:val="30"/>
          <w:szCs w:val="30"/>
          <w:lang w:eastAsia="ru-RU"/>
        </w:rPr>
        <w:t xml:space="preserve">90 Творческая деятельность и развлечения; </w:t>
      </w:r>
    </w:p>
    <w:p w14:paraId="0A8520FA" w14:textId="77777777" w:rsidR="00940C71" w:rsidRPr="00940C71" w:rsidRDefault="00940C71" w:rsidP="00940C71">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940C71">
        <w:rPr>
          <w:rFonts w:ascii="Times New Roman" w:eastAsia="Times New Roman" w:hAnsi="Times New Roman" w:cs="Times New Roman"/>
          <w:sz w:val="30"/>
          <w:szCs w:val="30"/>
          <w:lang w:eastAsia="ru-RU"/>
        </w:rPr>
        <w:t>93 Деятельность в области физической культуры и спорта, организации отдыха и развлечений.</w:t>
      </w:r>
    </w:p>
    <w:p w14:paraId="304EC055" w14:textId="77777777" w:rsidR="00940C71" w:rsidRPr="00940C71" w:rsidRDefault="00940C71" w:rsidP="00940C71">
      <w:pPr>
        <w:widowControl w:val="0"/>
        <w:autoSpaceDE w:val="0"/>
        <w:autoSpaceDN w:val="0"/>
        <w:adjustRightInd w:val="0"/>
        <w:spacing w:after="0" w:line="240" w:lineRule="auto"/>
        <w:ind w:firstLine="709"/>
        <w:jc w:val="both"/>
        <w:rPr>
          <w:rFonts w:ascii="Times New Roman" w:eastAsia="Times New Roman" w:hAnsi="Times New Roman" w:cs="Times New Roman"/>
          <w:spacing w:val="-4"/>
          <w:sz w:val="30"/>
          <w:szCs w:val="30"/>
          <w:lang w:eastAsia="ru-RU"/>
        </w:rPr>
      </w:pPr>
      <w:r w:rsidRPr="00940C71">
        <w:rPr>
          <w:rFonts w:ascii="Times New Roman" w:eastAsia="Times New Roman" w:hAnsi="Times New Roman" w:cs="Times New Roman"/>
          <w:spacing w:val="-4"/>
          <w:sz w:val="30"/>
          <w:szCs w:val="30"/>
          <w:lang w:eastAsia="ru-RU"/>
        </w:rPr>
        <w:t>Специалист может осуществлять иные виды профессиональной деятельности при условии соответствия уровня его образования и приобретенных компетенций требованиям к квалификации работника.</w:t>
      </w:r>
    </w:p>
    <w:p w14:paraId="5835487B" w14:textId="77777777" w:rsidR="00940C71" w:rsidRPr="00940C71" w:rsidRDefault="00940C71" w:rsidP="00940C71">
      <w:pPr>
        <w:spacing w:after="0" w:line="240" w:lineRule="auto"/>
        <w:ind w:firstLine="709"/>
        <w:jc w:val="both"/>
        <w:outlineLvl w:val="0"/>
        <w:rPr>
          <w:rFonts w:ascii="Times New Roman" w:eastAsia="Calibri" w:hAnsi="Times New Roman" w:cs="Times New Roman"/>
          <w:spacing w:val="-4"/>
          <w:sz w:val="30"/>
          <w:szCs w:val="30"/>
        </w:rPr>
      </w:pPr>
      <w:r w:rsidRPr="00940C71">
        <w:rPr>
          <w:rFonts w:ascii="Times New Roman" w:eastAsia="Times New Roman" w:hAnsi="Times New Roman" w:cs="Times New Roman"/>
          <w:spacing w:val="-4"/>
          <w:sz w:val="30"/>
          <w:szCs w:val="30"/>
          <w:lang w:eastAsia="x-none"/>
        </w:rPr>
        <w:t>13. </w:t>
      </w:r>
      <w:r w:rsidRPr="00940C71">
        <w:rPr>
          <w:rFonts w:ascii="Times New Roman" w:eastAsia="Times New Roman" w:hAnsi="Times New Roman" w:cs="Times New Roman"/>
          <w:spacing w:val="-4"/>
          <w:sz w:val="30"/>
          <w:szCs w:val="30"/>
          <w:lang w:val="x-none" w:eastAsia="x-none"/>
        </w:rPr>
        <w:t>Объектами профессиональной деятельности специалиста являются</w:t>
      </w:r>
      <w:r w:rsidRPr="00940C71">
        <w:rPr>
          <w:rFonts w:ascii="Times New Roman" w:eastAsia="Times New Roman" w:hAnsi="Times New Roman" w:cs="Times New Roman"/>
          <w:spacing w:val="-4"/>
          <w:sz w:val="30"/>
          <w:szCs w:val="30"/>
          <w:lang w:eastAsia="x-none"/>
        </w:rPr>
        <w:t xml:space="preserve">: </w:t>
      </w:r>
      <w:r w:rsidRPr="00940C71">
        <w:rPr>
          <w:rFonts w:ascii="Times New Roman" w:eastAsia="Calibri" w:hAnsi="Times New Roman" w:cs="Times New Roman"/>
          <w:spacing w:val="-4"/>
          <w:sz w:val="30"/>
          <w:szCs w:val="30"/>
        </w:rPr>
        <w:t>процесс освоения, сохранения, создания и распространения ценностей культуры; выявление и удовлетворение интересов и потребностей населения в различных видах отдыха; социально-культурные программы и проекты по организации досуга; педагогическое сопровождение различных групп населения в контексте организации свободного времени.</w:t>
      </w:r>
    </w:p>
    <w:p w14:paraId="0F2A7B17" w14:textId="77777777" w:rsidR="00940C71" w:rsidRPr="00940C71" w:rsidRDefault="00940C71" w:rsidP="00940C71">
      <w:pPr>
        <w:widowControl w:val="0"/>
        <w:autoSpaceDE w:val="0"/>
        <w:autoSpaceDN w:val="0"/>
        <w:adjustRightInd w:val="0"/>
        <w:spacing w:after="0" w:line="240" w:lineRule="auto"/>
        <w:ind w:firstLine="709"/>
        <w:jc w:val="both"/>
        <w:rPr>
          <w:rFonts w:ascii="Times New Roman" w:eastAsia="Times New Roman" w:hAnsi="Times New Roman" w:cs="Times New Roman"/>
          <w:spacing w:val="-4"/>
          <w:sz w:val="30"/>
          <w:szCs w:val="30"/>
          <w:lang w:eastAsia="ru-RU"/>
        </w:rPr>
      </w:pPr>
      <w:r w:rsidRPr="00940C71">
        <w:rPr>
          <w:rFonts w:ascii="Times New Roman" w:eastAsia="Times New Roman" w:hAnsi="Times New Roman" w:cs="Times New Roman"/>
          <w:spacing w:val="-4"/>
          <w:sz w:val="30"/>
          <w:szCs w:val="30"/>
          <w:lang w:eastAsia="ru-RU"/>
        </w:rPr>
        <w:t xml:space="preserve">14. Специалист может решать задачи профессиональной деятельности следующих типов: </w:t>
      </w:r>
    </w:p>
    <w:p w14:paraId="6BC0E41D" w14:textId="77777777" w:rsidR="00940C71" w:rsidRPr="00940C71" w:rsidRDefault="00A6133D" w:rsidP="00940C71">
      <w:pPr>
        <w:autoSpaceDE w:val="0"/>
        <w:autoSpaceDN w:val="0"/>
        <w:adjustRightInd w:val="0"/>
        <w:spacing w:after="0" w:line="240" w:lineRule="auto"/>
        <w:ind w:firstLine="709"/>
        <w:rPr>
          <w:rFonts w:ascii="Times New Roman" w:eastAsia="Calibri" w:hAnsi="Times New Roman" w:cs="Times New Roman"/>
          <w:spacing w:val="-4"/>
          <w:sz w:val="30"/>
          <w:szCs w:val="30"/>
        </w:rPr>
      </w:pPr>
      <w:r>
        <w:rPr>
          <w:rFonts w:ascii="Times New Roman" w:eastAsia="Calibri" w:hAnsi="Times New Roman" w:cs="Times New Roman"/>
          <w:spacing w:val="-4"/>
          <w:sz w:val="30"/>
          <w:szCs w:val="30"/>
        </w:rPr>
        <w:t xml:space="preserve">14.1. </w:t>
      </w:r>
      <w:r w:rsidR="00940C71" w:rsidRPr="00940C71">
        <w:rPr>
          <w:rFonts w:ascii="Times New Roman" w:eastAsia="Calibri" w:hAnsi="Times New Roman" w:cs="Times New Roman"/>
          <w:spacing w:val="-4"/>
          <w:sz w:val="30"/>
          <w:szCs w:val="30"/>
        </w:rPr>
        <w:t>научно-исследовательские:</w:t>
      </w:r>
    </w:p>
    <w:p w14:paraId="61FC26AB" w14:textId="77777777" w:rsidR="00940C71" w:rsidRPr="00940C71" w:rsidRDefault="00940C71" w:rsidP="00940C71">
      <w:pPr>
        <w:autoSpaceDE w:val="0"/>
        <w:autoSpaceDN w:val="0"/>
        <w:adjustRightInd w:val="0"/>
        <w:spacing w:after="0" w:line="240" w:lineRule="auto"/>
        <w:ind w:firstLine="709"/>
        <w:rPr>
          <w:rFonts w:ascii="Times New Roman" w:eastAsia="Calibri" w:hAnsi="Times New Roman" w:cs="Times New Roman"/>
          <w:spacing w:val="-4"/>
          <w:sz w:val="30"/>
          <w:szCs w:val="30"/>
        </w:rPr>
      </w:pPr>
      <w:r w:rsidRPr="00940C71">
        <w:rPr>
          <w:rFonts w:ascii="Times New Roman" w:eastAsia="Calibri" w:hAnsi="Times New Roman" w:cs="Times New Roman"/>
          <w:spacing w:val="-4"/>
          <w:sz w:val="30"/>
          <w:szCs w:val="30"/>
        </w:rPr>
        <w:t>научно-исследовательская деятельность в составе группы;</w:t>
      </w:r>
    </w:p>
    <w:p w14:paraId="21644AF6" w14:textId="77777777" w:rsidR="00940C71" w:rsidRPr="00940C71" w:rsidRDefault="00940C71" w:rsidP="00940C71">
      <w:pPr>
        <w:autoSpaceDE w:val="0"/>
        <w:autoSpaceDN w:val="0"/>
        <w:adjustRightInd w:val="0"/>
        <w:spacing w:after="0" w:line="240" w:lineRule="auto"/>
        <w:ind w:firstLine="709"/>
        <w:jc w:val="both"/>
        <w:rPr>
          <w:rFonts w:ascii="Times New Roman" w:eastAsia="Calibri" w:hAnsi="Times New Roman" w:cs="Times New Roman"/>
          <w:spacing w:val="-4"/>
          <w:sz w:val="30"/>
          <w:szCs w:val="30"/>
        </w:rPr>
      </w:pPr>
      <w:r w:rsidRPr="00940C71">
        <w:rPr>
          <w:rFonts w:ascii="Times New Roman" w:eastAsia="Calibri" w:hAnsi="Times New Roman" w:cs="Times New Roman"/>
          <w:spacing w:val="-4"/>
          <w:sz w:val="30"/>
          <w:szCs w:val="30"/>
        </w:rPr>
        <w:t>составление научных работ и библиографических списков по заданной теме;</w:t>
      </w:r>
    </w:p>
    <w:p w14:paraId="1F9C74DE" w14:textId="77777777" w:rsidR="00940C71" w:rsidRPr="00940C71" w:rsidRDefault="00940C71" w:rsidP="00940C71">
      <w:pPr>
        <w:autoSpaceDE w:val="0"/>
        <w:autoSpaceDN w:val="0"/>
        <w:adjustRightInd w:val="0"/>
        <w:spacing w:after="0" w:line="240" w:lineRule="auto"/>
        <w:ind w:firstLine="709"/>
        <w:jc w:val="both"/>
        <w:rPr>
          <w:rFonts w:ascii="Times New Roman" w:eastAsia="Calibri" w:hAnsi="Times New Roman" w:cs="Times New Roman"/>
          <w:spacing w:val="-4"/>
          <w:sz w:val="30"/>
          <w:szCs w:val="30"/>
        </w:rPr>
      </w:pPr>
      <w:r w:rsidRPr="00940C71">
        <w:rPr>
          <w:rFonts w:ascii="Times New Roman" w:eastAsia="Calibri" w:hAnsi="Times New Roman" w:cs="Times New Roman"/>
          <w:spacing w:val="-4"/>
          <w:sz w:val="30"/>
          <w:szCs w:val="30"/>
        </w:rPr>
        <w:t>участие в разработке новых методических подходов к организации социально-культурной деятельности;</w:t>
      </w:r>
    </w:p>
    <w:p w14:paraId="503C36A6" w14:textId="77777777" w:rsidR="00940C71" w:rsidRPr="00940C71" w:rsidRDefault="00940C71" w:rsidP="00940C71">
      <w:pPr>
        <w:autoSpaceDE w:val="0"/>
        <w:autoSpaceDN w:val="0"/>
        <w:adjustRightInd w:val="0"/>
        <w:spacing w:after="0" w:line="240" w:lineRule="auto"/>
        <w:ind w:firstLine="709"/>
        <w:jc w:val="both"/>
        <w:rPr>
          <w:rFonts w:ascii="Times New Roman" w:eastAsia="Calibri" w:hAnsi="Times New Roman" w:cs="Times New Roman"/>
          <w:spacing w:val="-4"/>
          <w:sz w:val="30"/>
          <w:szCs w:val="30"/>
        </w:rPr>
      </w:pPr>
      <w:r w:rsidRPr="00940C71">
        <w:rPr>
          <w:rFonts w:ascii="Times New Roman" w:eastAsia="Calibri" w:hAnsi="Times New Roman" w:cs="Times New Roman"/>
          <w:spacing w:val="-4"/>
          <w:sz w:val="30"/>
          <w:szCs w:val="30"/>
        </w:rPr>
        <w:t>участие в подготовке научных отчетов, обзоров, публикаций, патентов, организации конференций, семинаров-практикумов и других форм обмена профессиональным опытом;</w:t>
      </w:r>
    </w:p>
    <w:p w14:paraId="31095B84" w14:textId="77777777" w:rsidR="00940C71" w:rsidRPr="00940C71" w:rsidRDefault="00940C71" w:rsidP="00940C71">
      <w:pPr>
        <w:autoSpaceDE w:val="0"/>
        <w:autoSpaceDN w:val="0"/>
        <w:adjustRightInd w:val="0"/>
        <w:spacing w:after="0" w:line="240" w:lineRule="auto"/>
        <w:ind w:firstLine="709"/>
        <w:jc w:val="both"/>
        <w:rPr>
          <w:rFonts w:ascii="Times New Roman" w:eastAsia="Calibri" w:hAnsi="Times New Roman" w:cs="Times New Roman"/>
          <w:spacing w:val="-4"/>
          <w:sz w:val="30"/>
          <w:szCs w:val="30"/>
        </w:rPr>
      </w:pPr>
      <w:r w:rsidRPr="00940C71">
        <w:rPr>
          <w:rFonts w:ascii="Times New Roman" w:eastAsia="Calibri" w:hAnsi="Times New Roman" w:cs="Times New Roman"/>
          <w:spacing w:val="-4"/>
          <w:sz w:val="30"/>
          <w:szCs w:val="30"/>
        </w:rPr>
        <w:t>работа со справочными системами, поиск и обработка научно-культурологической и педагогической информации;</w:t>
      </w:r>
    </w:p>
    <w:p w14:paraId="4F08AF4B" w14:textId="77777777" w:rsidR="00940C71" w:rsidRPr="00940C71" w:rsidRDefault="00A6133D" w:rsidP="00940C71">
      <w:pPr>
        <w:autoSpaceDE w:val="0"/>
        <w:autoSpaceDN w:val="0"/>
        <w:adjustRightInd w:val="0"/>
        <w:spacing w:after="0" w:line="240" w:lineRule="auto"/>
        <w:ind w:firstLine="709"/>
        <w:jc w:val="both"/>
        <w:rPr>
          <w:rFonts w:ascii="Times New Roman" w:eastAsia="Calibri" w:hAnsi="Times New Roman" w:cs="Times New Roman"/>
          <w:spacing w:val="-4"/>
          <w:sz w:val="30"/>
          <w:szCs w:val="30"/>
        </w:rPr>
      </w:pPr>
      <w:r>
        <w:rPr>
          <w:rFonts w:ascii="Times New Roman" w:eastAsia="Calibri" w:hAnsi="Times New Roman" w:cs="Times New Roman"/>
          <w:spacing w:val="-4"/>
          <w:sz w:val="30"/>
          <w:szCs w:val="30"/>
        </w:rPr>
        <w:t xml:space="preserve">14.2. </w:t>
      </w:r>
      <w:r w:rsidR="00940C71" w:rsidRPr="00940C71">
        <w:rPr>
          <w:rFonts w:ascii="Times New Roman" w:eastAsia="Calibri" w:hAnsi="Times New Roman" w:cs="Times New Roman"/>
          <w:spacing w:val="-4"/>
          <w:sz w:val="30"/>
          <w:szCs w:val="30"/>
        </w:rPr>
        <w:t>организационные и управленческие:</w:t>
      </w:r>
    </w:p>
    <w:p w14:paraId="1B39B002" w14:textId="2E9E8E27" w:rsidR="00940C71" w:rsidRPr="00105561" w:rsidRDefault="00940C71" w:rsidP="00940C71">
      <w:pPr>
        <w:autoSpaceDE w:val="0"/>
        <w:autoSpaceDN w:val="0"/>
        <w:adjustRightInd w:val="0"/>
        <w:spacing w:after="0" w:line="240" w:lineRule="auto"/>
        <w:ind w:firstLine="709"/>
        <w:jc w:val="both"/>
        <w:rPr>
          <w:rFonts w:ascii="Times New Roman" w:eastAsia="Calibri" w:hAnsi="Times New Roman" w:cs="Times New Roman"/>
          <w:spacing w:val="-4"/>
          <w:sz w:val="30"/>
          <w:szCs w:val="30"/>
        </w:rPr>
      </w:pPr>
      <w:r w:rsidRPr="00940C71">
        <w:rPr>
          <w:rFonts w:ascii="Times New Roman" w:eastAsia="Calibri" w:hAnsi="Times New Roman" w:cs="Times New Roman"/>
          <w:spacing w:val="-4"/>
          <w:sz w:val="30"/>
          <w:szCs w:val="30"/>
        </w:rPr>
        <w:t xml:space="preserve">моделирование инновационных и </w:t>
      </w:r>
      <w:r w:rsidRPr="00105561">
        <w:rPr>
          <w:rFonts w:ascii="Times New Roman" w:eastAsia="Calibri" w:hAnsi="Times New Roman" w:cs="Times New Roman"/>
          <w:spacing w:val="-4"/>
          <w:sz w:val="30"/>
          <w:szCs w:val="30"/>
        </w:rPr>
        <w:t xml:space="preserve">экспериментальных социально-культурных проектов и программ; </w:t>
      </w:r>
    </w:p>
    <w:p w14:paraId="0F21F573" w14:textId="77777777" w:rsidR="00940C71" w:rsidRPr="00940C71" w:rsidRDefault="00940C71" w:rsidP="00940C71">
      <w:pPr>
        <w:autoSpaceDE w:val="0"/>
        <w:autoSpaceDN w:val="0"/>
        <w:adjustRightInd w:val="0"/>
        <w:spacing w:after="0" w:line="240" w:lineRule="auto"/>
        <w:ind w:firstLine="709"/>
        <w:jc w:val="both"/>
        <w:rPr>
          <w:rFonts w:ascii="Times New Roman" w:eastAsia="Calibri" w:hAnsi="Times New Roman" w:cs="Times New Roman"/>
          <w:spacing w:val="-4"/>
          <w:sz w:val="30"/>
          <w:szCs w:val="30"/>
        </w:rPr>
      </w:pPr>
      <w:r w:rsidRPr="00105561">
        <w:rPr>
          <w:rFonts w:ascii="Times New Roman" w:eastAsia="Calibri" w:hAnsi="Times New Roman" w:cs="Times New Roman"/>
          <w:spacing w:val="-4"/>
          <w:sz w:val="30"/>
          <w:szCs w:val="30"/>
        </w:rPr>
        <w:t xml:space="preserve">управление процессом реализации социально-культурных </w:t>
      </w:r>
      <w:r w:rsidRPr="00940C71">
        <w:rPr>
          <w:rFonts w:ascii="Times New Roman" w:eastAsia="Calibri" w:hAnsi="Times New Roman" w:cs="Times New Roman"/>
          <w:spacing w:val="-4"/>
          <w:sz w:val="30"/>
          <w:szCs w:val="30"/>
        </w:rPr>
        <w:t>проектов и программ разного уровня;</w:t>
      </w:r>
    </w:p>
    <w:p w14:paraId="24D20383" w14:textId="77777777" w:rsidR="00940C71" w:rsidRPr="00940C71" w:rsidRDefault="00940C71" w:rsidP="00940C71">
      <w:pPr>
        <w:autoSpaceDE w:val="0"/>
        <w:autoSpaceDN w:val="0"/>
        <w:adjustRightInd w:val="0"/>
        <w:spacing w:after="0" w:line="240" w:lineRule="auto"/>
        <w:ind w:firstLine="709"/>
        <w:jc w:val="both"/>
        <w:rPr>
          <w:rFonts w:ascii="Times New Roman" w:eastAsia="Calibri" w:hAnsi="Times New Roman" w:cs="Times New Roman"/>
          <w:spacing w:val="-4"/>
          <w:sz w:val="30"/>
          <w:szCs w:val="30"/>
        </w:rPr>
      </w:pPr>
      <w:r w:rsidRPr="00940C71">
        <w:rPr>
          <w:rFonts w:ascii="Times New Roman" w:eastAsia="Calibri" w:hAnsi="Times New Roman" w:cs="Times New Roman"/>
          <w:spacing w:val="-4"/>
          <w:sz w:val="30"/>
          <w:szCs w:val="30"/>
        </w:rPr>
        <w:t>прогнозирование и планирование организационно-управленческой, учебно-педагогической, инновационно-методической деятельности учреждений культуры и образования;</w:t>
      </w:r>
    </w:p>
    <w:p w14:paraId="2EC77734" w14:textId="2D8749AF" w:rsidR="00C75B9B" w:rsidRPr="00904AF6" w:rsidRDefault="00940C71" w:rsidP="00940C71">
      <w:pPr>
        <w:autoSpaceDE w:val="0"/>
        <w:autoSpaceDN w:val="0"/>
        <w:adjustRightInd w:val="0"/>
        <w:spacing w:after="0" w:line="240" w:lineRule="auto"/>
        <w:ind w:firstLine="709"/>
        <w:jc w:val="both"/>
        <w:rPr>
          <w:rFonts w:ascii="Times New Roman" w:eastAsia="Calibri" w:hAnsi="Times New Roman" w:cs="Times New Roman"/>
          <w:color w:val="FF0000"/>
          <w:spacing w:val="-4"/>
          <w:sz w:val="30"/>
          <w:szCs w:val="30"/>
        </w:rPr>
      </w:pPr>
      <w:r w:rsidRPr="00940C71">
        <w:rPr>
          <w:rFonts w:ascii="Times New Roman" w:eastAsia="Calibri" w:hAnsi="Times New Roman" w:cs="Times New Roman"/>
          <w:spacing w:val="-4"/>
          <w:sz w:val="30"/>
          <w:szCs w:val="30"/>
        </w:rPr>
        <w:t xml:space="preserve">организация культурно-досуговой деятельности в </w:t>
      </w:r>
      <w:r w:rsidR="004C4024" w:rsidRPr="00010DBB">
        <w:rPr>
          <w:rFonts w:ascii="Times New Roman" w:eastAsia="Calibri" w:hAnsi="Times New Roman" w:cs="Times New Roman"/>
          <w:spacing w:val="-4"/>
          <w:sz w:val="30"/>
          <w:szCs w:val="30"/>
        </w:rPr>
        <w:t xml:space="preserve">организациях </w:t>
      </w:r>
      <w:r w:rsidR="00DE244A" w:rsidRPr="00010DBB">
        <w:rPr>
          <w:rFonts w:ascii="Times New Roman" w:eastAsia="Calibri" w:hAnsi="Times New Roman" w:cs="Times New Roman"/>
          <w:spacing w:val="-4"/>
          <w:sz w:val="30"/>
          <w:szCs w:val="30"/>
        </w:rPr>
        <w:t>культуры</w:t>
      </w:r>
      <w:r w:rsidR="00C75B9B" w:rsidRPr="00010DBB">
        <w:rPr>
          <w:rFonts w:ascii="Times New Roman" w:eastAsia="Calibri" w:hAnsi="Times New Roman" w:cs="Times New Roman"/>
          <w:spacing w:val="-4"/>
          <w:sz w:val="30"/>
          <w:szCs w:val="30"/>
        </w:rPr>
        <w:t>;</w:t>
      </w:r>
    </w:p>
    <w:p w14:paraId="77397ACE" w14:textId="3534D949" w:rsidR="00940C71" w:rsidRPr="00940C71" w:rsidRDefault="00A6133D" w:rsidP="00940C71">
      <w:pPr>
        <w:autoSpaceDE w:val="0"/>
        <w:autoSpaceDN w:val="0"/>
        <w:adjustRightInd w:val="0"/>
        <w:spacing w:after="0" w:line="240" w:lineRule="auto"/>
        <w:ind w:firstLine="709"/>
        <w:jc w:val="both"/>
        <w:rPr>
          <w:rFonts w:ascii="Times New Roman" w:eastAsia="Calibri" w:hAnsi="Times New Roman" w:cs="Times New Roman"/>
          <w:spacing w:val="-4"/>
          <w:sz w:val="30"/>
          <w:szCs w:val="30"/>
        </w:rPr>
      </w:pPr>
      <w:r>
        <w:rPr>
          <w:rFonts w:ascii="Times New Roman" w:eastAsia="Calibri" w:hAnsi="Times New Roman" w:cs="Times New Roman"/>
          <w:spacing w:val="-4"/>
          <w:sz w:val="30"/>
          <w:szCs w:val="30"/>
        </w:rPr>
        <w:t xml:space="preserve">14.3. </w:t>
      </w:r>
      <w:r w:rsidR="00940C71" w:rsidRPr="00940C71">
        <w:rPr>
          <w:rFonts w:ascii="Times New Roman" w:eastAsia="Calibri" w:hAnsi="Times New Roman" w:cs="Times New Roman"/>
          <w:spacing w:val="-4"/>
          <w:sz w:val="30"/>
          <w:szCs w:val="30"/>
        </w:rPr>
        <w:t>педагогические:</w:t>
      </w:r>
    </w:p>
    <w:p w14:paraId="732938FA" w14:textId="77777777" w:rsidR="00940C71" w:rsidRPr="00940C71" w:rsidRDefault="00940C71" w:rsidP="00940C71">
      <w:pPr>
        <w:autoSpaceDE w:val="0"/>
        <w:autoSpaceDN w:val="0"/>
        <w:adjustRightInd w:val="0"/>
        <w:spacing w:after="0" w:line="240" w:lineRule="auto"/>
        <w:ind w:firstLine="709"/>
        <w:jc w:val="both"/>
        <w:rPr>
          <w:rFonts w:ascii="Times New Roman" w:eastAsia="Calibri" w:hAnsi="Times New Roman" w:cs="Times New Roman"/>
          <w:spacing w:val="-4"/>
          <w:sz w:val="30"/>
          <w:szCs w:val="30"/>
        </w:rPr>
      </w:pPr>
      <w:r w:rsidRPr="00940C71">
        <w:rPr>
          <w:rFonts w:ascii="Times New Roman" w:eastAsia="Calibri" w:hAnsi="Times New Roman" w:cs="Times New Roman"/>
          <w:spacing w:val="-4"/>
          <w:sz w:val="30"/>
          <w:szCs w:val="30"/>
        </w:rPr>
        <w:t>формирование у различных категорий населения эстетической, морально-этической, правовой, политической, экологической, физической культуры; обеспечение педагогического сопровождения различных форм общественной организации досуга;</w:t>
      </w:r>
    </w:p>
    <w:p w14:paraId="0F7BD0AD" w14:textId="77777777" w:rsidR="00940C71" w:rsidRPr="00940C71" w:rsidRDefault="00940C71" w:rsidP="00940C71">
      <w:pPr>
        <w:autoSpaceDE w:val="0"/>
        <w:autoSpaceDN w:val="0"/>
        <w:adjustRightInd w:val="0"/>
        <w:spacing w:after="0" w:line="240" w:lineRule="auto"/>
        <w:ind w:firstLine="709"/>
        <w:jc w:val="both"/>
        <w:rPr>
          <w:rFonts w:ascii="Times New Roman" w:eastAsia="Calibri" w:hAnsi="Times New Roman" w:cs="Times New Roman"/>
          <w:spacing w:val="-4"/>
          <w:sz w:val="30"/>
          <w:szCs w:val="30"/>
        </w:rPr>
      </w:pPr>
      <w:r w:rsidRPr="00940C71">
        <w:rPr>
          <w:rFonts w:ascii="Times New Roman" w:eastAsia="Calibri" w:hAnsi="Times New Roman" w:cs="Times New Roman"/>
          <w:spacing w:val="-4"/>
          <w:sz w:val="30"/>
          <w:szCs w:val="30"/>
        </w:rPr>
        <w:t>создание необходимых условий для удовлетворения запросов личности в освоении ценностей культуры, потребностей общества и государства в формировании личности в контексте свободного времени;</w:t>
      </w:r>
    </w:p>
    <w:p w14:paraId="1C012815" w14:textId="77777777" w:rsidR="00940C71" w:rsidRPr="00940C71" w:rsidRDefault="00940C71" w:rsidP="00940C71">
      <w:pPr>
        <w:autoSpaceDE w:val="0"/>
        <w:autoSpaceDN w:val="0"/>
        <w:adjustRightInd w:val="0"/>
        <w:spacing w:after="0" w:line="240" w:lineRule="auto"/>
        <w:ind w:firstLine="709"/>
        <w:jc w:val="both"/>
        <w:rPr>
          <w:rFonts w:ascii="Times New Roman" w:eastAsia="Calibri" w:hAnsi="Times New Roman" w:cs="Times New Roman"/>
          <w:spacing w:val="-4"/>
          <w:sz w:val="30"/>
          <w:szCs w:val="30"/>
        </w:rPr>
      </w:pPr>
      <w:r w:rsidRPr="00940C71">
        <w:rPr>
          <w:rFonts w:ascii="Times New Roman" w:eastAsia="Calibri" w:hAnsi="Times New Roman" w:cs="Times New Roman"/>
          <w:spacing w:val="-4"/>
          <w:sz w:val="30"/>
          <w:szCs w:val="30"/>
        </w:rPr>
        <w:t>реализация направлений воспитательной и идеологической работы с различными группами населения;</w:t>
      </w:r>
    </w:p>
    <w:p w14:paraId="736B800C" w14:textId="77777777" w:rsidR="00940C71" w:rsidRPr="00904AF6" w:rsidRDefault="00940C71" w:rsidP="00940C71">
      <w:pPr>
        <w:autoSpaceDE w:val="0"/>
        <w:autoSpaceDN w:val="0"/>
        <w:adjustRightInd w:val="0"/>
        <w:spacing w:after="0" w:line="240" w:lineRule="auto"/>
        <w:ind w:firstLine="709"/>
        <w:jc w:val="both"/>
        <w:rPr>
          <w:rFonts w:ascii="Times New Roman" w:eastAsia="Calibri" w:hAnsi="Times New Roman" w:cs="Times New Roman"/>
          <w:color w:val="000000" w:themeColor="text1"/>
          <w:spacing w:val="-4"/>
          <w:sz w:val="30"/>
          <w:szCs w:val="30"/>
        </w:rPr>
      </w:pPr>
      <w:r w:rsidRPr="00940C71">
        <w:rPr>
          <w:rFonts w:ascii="Times New Roman" w:eastAsia="Calibri" w:hAnsi="Times New Roman" w:cs="Times New Roman"/>
          <w:spacing w:val="-4"/>
          <w:sz w:val="30"/>
          <w:szCs w:val="30"/>
        </w:rPr>
        <w:t xml:space="preserve">воспитание и формирование культуры свободного времени различных </w:t>
      </w:r>
      <w:r w:rsidRPr="00904AF6">
        <w:rPr>
          <w:rFonts w:ascii="Times New Roman" w:eastAsia="Calibri" w:hAnsi="Times New Roman" w:cs="Times New Roman"/>
          <w:color w:val="000000" w:themeColor="text1"/>
          <w:spacing w:val="-4"/>
          <w:sz w:val="30"/>
          <w:szCs w:val="30"/>
        </w:rPr>
        <w:t>групп населения;</w:t>
      </w:r>
    </w:p>
    <w:p w14:paraId="1D928EFF" w14:textId="3E7DC0D1" w:rsidR="00940C71" w:rsidRDefault="00C75B9B" w:rsidP="00940C71">
      <w:pPr>
        <w:widowControl w:val="0"/>
        <w:spacing w:after="0" w:line="240" w:lineRule="auto"/>
        <w:ind w:firstLine="709"/>
        <w:jc w:val="both"/>
        <w:rPr>
          <w:rFonts w:ascii="Times New Roman" w:eastAsia="Calibri" w:hAnsi="Times New Roman" w:cs="Times New Roman"/>
          <w:color w:val="000000" w:themeColor="text1"/>
          <w:spacing w:val="-4"/>
          <w:sz w:val="30"/>
          <w:szCs w:val="30"/>
        </w:rPr>
      </w:pPr>
      <w:r w:rsidRPr="00904AF6">
        <w:rPr>
          <w:rFonts w:ascii="Times New Roman" w:eastAsia="Calibri" w:hAnsi="Times New Roman" w:cs="Times New Roman"/>
          <w:color w:val="000000" w:themeColor="text1"/>
          <w:spacing w:val="-4"/>
          <w:sz w:val="30"/>
          <w:szCs w:val="30"/>
        </w:rPr>
        <w:t>преподавание специальных учебных дисциплин.</w:t>
      </w:r>
    </w:p>
    <w:p w14:paraId="264BBA78" w14:textId="77777777" w:rsidR="003E1AF7" w:rsidRPr="00904AF6" w:rsidRDefault="003E1AF7" w:rsidP="00940C71">
      <w:pPr>
        <w:widowControl w:val="0"/>
        <w:spacing w:after="0" w:line="240" w:lineRule="auto"/>
        <w:ind w:firstLine="709"/>
        <w:jc w:val="both"/>
        <w:rPr>
          <w:rFonts w:ascii="Times New Roman" w:eastAsia="Times New Roman" w:hAnsi="Times New Roman" w:cs="Times New Roman"/>
          <w:i/>
          <w:color w:val="000000" w:themeColor="text1"/>
          <w:spacing w:val="-4"/>
          <w:sz w:val="30"/>
          <w:szCs w:val="30"/>
          <w:lang w:eastAsia="ru-RU"/>
        </w:rPr>
      </w:pPr>
    </w:p>
    <w:p w14:paraId="1A847CD1" w14:textId="77777777" w:rsidR="00940C71" w:rsidRPr="00940C71" w:rsidRDefault="00940C71" w:rsidP="00940C71">
      <w:pPr>
        <w:shd w:val="clear" w:color="auto" w:fill="FFFFFF"/>
        <w:spacing w:after="0" w:line="240" w:lineRule="auto"/>
        <w:jc w:val="center"/>
        <w:rPr>
          <w:rFonts w:ascii="Times New Roman" w:eastAsia="Times New Roman" w:hAnsi="Times New Roman" w:cs="Times New Roman"/>
          <w:sz w:val="30"/>
          <w:szCs w:val="30"/>
          <w:lang w:eastAsia="ru-RU"/>
        </w:rPr>
      </w:pPr>
      <w:r w:rsidRPr="00940C71">
        <w:rPr>
          <w:rFonts w:ascii="Times New Roman" w:eastAsia="Times New Roman" w:hAnsi="Times New Roman" w:cs="Times New Roman"/>
          <w:b/>
          <w:bCs/>
          <w:sz w:val="30"/>
          <w:szCs w:val="30"/>
          <w:lang w:eastAsia="ru-RU"/>
        </w:rPr>
        <w:t>ГЛАВА 4</w:t>
      </w:r>
    </w:p>
    <w:p w14:paraId="67B52FE5" w14:textId="77777777" w:rsidR="00940C71" w:rsidRPr="00940C71" w:rsidRDefault="00940C71" w:rsidP="00940C71">
      <w:pPr>
        <w:shd w:val="clear" w:color="auto" w:fill="FFFFFF"/>
        <w:spacing w:after="0" w:line="240" w:lineRule="auto"/>
        <w:jc w:val="center"/>
        <w:rPr>
          <w:rFonts w:ascii="Times New Roman" w:eastAsia="Times New Roman" w:hAnsi="Times New Roman" w:cs="Times New Roman"/>
          <w:sz w:val="30"/>
          <w:szCs w:val="30"/>
          <w:lang w:eastAsia="ru-RU"/>
        </w:rPr>
      </w:pPr>
      <w:r w:rsidRPr="00940C71">
        <w:rPr>
          <w:rFonts w:ascii="Times New Roman" w:eastAsia="Times New Roman" w:hAnsi="Times New Roman" w:cs="Times New Roman"/>
          <w:b/>
          <w:bCs/>
          <w:sz w:val="30"/>
          <w:szCs w:val="30"/>
          <w:lang w:eastAsia="ru-RU"/>
        </w:rPr>
        <w:t>ТРЕБОВАНИЯ К КОМПЕТЕНТНОСТИ СПЕЦИАЛИСТА</w:t>
      </w:r>
    </w:p>
    <w:p w14:paraId="2CFB5975" w14:textId="77777777" w:rsidR="00940C71" w:rsidRPr="00940C71" w:rsidRDefault="00940C71" w:rsidP="00940C71">
      <w:pPr>
        <w:widowControl w:val="0"/>
        <w:spacing w:after="0" w:line="240" w:lineRule="auto"/>
        <w:ind w:firstLine="709"/>
        <w:jc w:val="both"/>
        <w:rPr>
          <w:rFonts w:ascii="Times New Roman" w:eastAsia="Times New Roman" w:hAnsi="Times New Roman" w:cs="Times New Roman"/>
          <w:i/>
          <w:sz w:val="30"/>
          <w:szCs w:val="30"/>
          <w:lang w:eastAsia="ru-RU"/>
        </w:rPr>
      </w:pPr>
    </w:p>
    <w:p w14:paraId="41A39B3F" w14:textId="77777777" w:rsidR="00940C71" w:rsidRPr="00010DBB" w:rsidRDefault="00940C71" w:rsidP="00940C71">
      <w:pPr>
        <w:widowControl w:val="0"/>
        <w:tabs>
          <w:tab w:val="left" w:pos="-142"/>
          <w:tab w:val="left" w:pos="720"/>
        </w:tabs>
        <w:spacing w:after="0" w:line="240" w:lineRule="auto"/>
        <w:ind w:firstLine="709"/>
        <w:jc w:val="both"/>
        <w:rPr>
          <w:rFonts w:ascii="Times New Roman" w:eastAsia="Times New Roman" w:hAnsi="Times New Roman" w:cs="Times New Roman"/>
          <w:sz w:val="30"/>
          <w:szCs w:val="30"/>
          <w:lang w:eastAsia="ru-RU"/>
        </w:rPr>
      </w:pPr>
      <w:r w:rsidRPr="00010DBB">
        <w:rPr>
          <w:rFonts w:ascii="Times New Roman" w:eastAsia="Times New Roman" w:hAnsi="Times New Roman" w:cs="Times New Roman"/>
          <w:sz w:val="30"/>
          <w:szCs w:val="30"/>
          <w:lang w:eastAsia="ru-RU"/>
        </w:rPr>
        <w:t xml:space="preserve">15. Специалист, освоивший содержание образовательной программы высшего образования </w:t>
      </w:r>
      <w:r w:rsidRPr="00010DBB">
        <w:rPr>
          <w:rFonts w:ascii="Times New Roman" w:eastAsia="Times New Roman" w:hAnsi="Times New Roman" w:cs="Times New Roman"/>
          <w:sz w:val="30"/>
          <w:szCs w:val="30"/>
          <w:lang w:val="en-US" w:eastAsia="ru-RU"/>
        </w:rPr>
        <w:t>I</w:t>
      </w:r>
      <w:r w:rsidRPr="00010DBB">
        <w:rPr>
          <w:rFonts w:ascii="Times New Roman" w:eastAsia="Times New Roman" w:hAnsi="Times New Roman" w:cs="Times New Roman"/>
          <w:sz w:val="30"/>
          <w:szCs w:val="30"/>
          <w:lang w:eastAsia="ru-RU"/>
        </w:rPr>
        <w:t xml:space="preserve"> ступени по специальности </w:t>
      </w:r>
      <w:r w:rsidRPr="00010DBB">
        <w:rPr>
          <w:rFonts w:ascii="Times New Roman" w:eastAsia="Times New Roman" w:hAnsi="Times New Roman" w:cs="Times New Roman"/>
          <w:sz w:val="30"/>
          <w:szCs w:val="30"/>
          <w:lang w:val="be-BY" w:eastAsia="ru-RU"/>
        </w:rPr>
        <w:t>1-</w:t>
      </w:r>
      <w:r w:rsidRPr="00010DBB">
        <w:rPr>
          <w:rFonts w:ascii="Times New Roman" w:eastAsia="Times New Roman" w:hAnsi="Times New Roman" w:cs="Times New Roman"/>
          <w:bCs/>
          <w:sz w:val="30"/>
          <w:szCs w:val="30"/>
          <w:lang w:val="be-BY" w:eastAsia="ru-RU"/>
        </w:rPr>
        <w:t xml:space="preserve">23 01 14 </w:t>
      </w:r>
      <w:r w:rsidRPr="00010DBB">
        <w:rPr>
          <w:rFonts w:ascii="Times New Roman" w:eastAsia="Times New Roman" w:hAnsi="Times New Roman" w:cs="Times New Roman"/>
          <w:iCs/>
          <w:sz w:val="30"/>
          <w:szCs w:val="30"/>
          <w:lang w:eastAsia="ru-RU"/>
        </w:rPr>
        <w:t>«Социально-культурная деятельность»</w:t>
      </w:r>
      <w:r w:rsidRPr="00010DBB">
        <w:rPr>
          <w:rFonts w:ascii="Times New Roman" w:eastAsia="Times New Roman" w:hAnsi="Times New Roman" w:cs="Times New Roman"/>
          <w:sz w:val="30"/>
          <w:szCs w:val="30"/>
          <w:lang w:eastAsia="ru-RU"/>
        </w:rPr>
        <w:t xml:space="preserve"> должен обладать универсальными, базовыми профессиональными и специализированными компетенциями.</w:t>
      </w:r>
    </w:p>
    <w:p w14:paraId="3C878D23" w14:textId="77777777" w:rsidR="00940C71" w:rsidRPr="00010DBB" w:rsidRDefault="00940C71" w:rsidP="00940C71">
      <w:pPr>
        <w:widowControl w:val="0"/>
        <w:tabs>
          <w:tab w:val="left" w:pos="-142"/>
          <w:tab w:val="left" w:pos="720"/>
        </w:tabs>
        <w:spacing w:after="0" w:line="240" w:lineRule="auto"/>
        <w:ind w:firstLine="709"/>
        <w:jc w:val="both"/>
        <w:rPr>
          <w:rFonts w:ascii="Times New Roman" w:eastAsia="Times New Roman" w:hAnsi="Times New Roman" w:cs="Times New Roman"/>
          <w:sz w:val="30"/>
          <w:szCs w:val="30"/>
          <w:lang w:eastAsia="ru-RU"/>
        </w:rPr>
      </w:pPr>
      <w:r w:rsidRPr="00010DBB">
        <w:rPr>
          <w:rFonts w:ascii="Times New Roman" w:eastAsia="Times New Roman" w:hAnsi="Times New Roman" w:cs="Times New Roman"/>
          <w:sz w:val="30"/>
          <w:szCs w:val="30"/>
          <w:lang w:eastAsia="ru-RU"/>
        </w:rPr>
        <w:t xml:space="preserve">Универсальные, базовые профессиональные и специализированные компетенции устанавливаются с учетом </w:t>
      </w:r>
      <w:r w:rsidRPr="00010DBB">
        <w:rPr>
          <w:rFonts w:ascii="Times New Roman" w:eastAsia="Times New Roman" w:hAnsi="Times New Roman" w:cs="Times New Roman"/>
          <w:sz w:val="30"/>
          <w:szCs w:val="30"/>
          <w:lang w:eastAsia="be-BY"/>
        </w:rPr>
        <w:t>Национальной рамки квалификаций высшего образования Республики Беларусь</w:t>
      </w:r>
      <w:r w:rsidRPr="00010DBB">
        <w:rPr>
          <w:rFonts w:ascii="Times New Roman" w:eastAsia="Times New Roman" w:hAnsi="Times New Roman" w:cs="Times New Roman"/>
          <w:bCs/>
          <w:sz w:val="30"/>
          <w:szCs w:val="30"/>
          <w:lang w:eastAsia="be-BY"/>
        </w:rPr>
        <w:t>.</w:t>
      </w:r>
    </w:p>
    <w:p w14:paraId="373E5BF8" w14:textId="77777777" w:rsidR="00940C71" w:rsidRPr="00010DBB" w:rsidRDefault="00940C71" w:rsidP="00940C71">
      <w:pPr>
        <w:widowControl w:val="0"/>
        <w:tabs>
          <w:tab w:val="left" w:pos="0"/>
        </w:tabs>
        <w:spacing w:after="0" w:line="240" w:lineRule="auto"/>
        <w:ind w:firstLine="709"/>
        <w:jc w:val="both"/>
        <w:rPr>
          <w:rFonts w:ascii="Times New Roman" w:eastAsia="Times New Roman" w:hAnsi="Times New Roman" w:cs="Times New Roman"/>
          <w:bCs/>
          <w:sz w:val="30"/>
          <w:szCs w:val="30"/>
          <w:lang w:eastAsia="ru-RU"/>
        </w:rPr>
      </w:pPr>
      <w:r w:rsidRPr="00010DBB">
        <w:rPr>
          <w:rFonts w:ascii="Times New Roman" w:eastAsia="Times New Roman" w:hAnsi="Times New Roman" w:cs="Times New Roman"/>
          <w:sz w:val="30"/>
          <w:szCs w:val="30"/>
          <w:lang w:eastAsia="ru-RU"/>
        </w:rPr>
        <w:t xml:space="preserve">16. Специалист, освоивший содержание образовательной программы высшего образования </w:t>
      </w:r>
      <w:r w:rsidRPr="00010DBB">
        <w:rPr>
          <w:rFonts w:ascii="Times New Roman" w:eastAsia="Times New Roman" w:hAnsi="Times New Roman" w:cs="Times New Roman"/>
          <w:sz w:val="30"/>
          <w:szCs w:val="30"/>
          <w:lang w:val="en-US" w:eastAsia="ru-RU"/>
        </w:rPr>
        <w:t>I</w:t>
      </w:r>
      <w:r w:rsidRPr="00010DBB">
        <w:rPr>
          <w:rFonts w:ascii="Times New Roman" w:eastAsia="Times New Roman" w:hAnsi="Times New Roman" w:cs="Times New Roman"/>
          <w:sz w:val="30"/>
          <w:szCs w:val="30"/>
          <w:lang w:eastAsia="ru-RU"/>
        </w:rPr>
        <w:t xml:space="preserve"> ступени, должен обладать следующими универсальными компетенциями (далее – УК):</w:t>
      </w:r>
      <w:r w:rsidRPr="00010DBB">
        <w:rPr>
          <w:rFonts w:ascii="Times New Roman" w:eastAsia="Times New Roman" w:hAnsi="Times New Roman" w:cs="Times New Roman"/>
          <w:bCs/>
          <w:sz w:val="30"/>
          <w:szCs w:val="30"/>
          <w:lang w:eastAsia="ru-RU"/>
        </w:rPr>
        <w:t xml:space="preserve"> </w:t>
      </w:r>
    </w:p>
    <w:p w14:paraId="6E5B1447" w14:textId="77777777" w:rsidR="00940C71" w:rsidRPr="00010DBB" w:rsidRDefault="00940C71" w:rsidP="00940C71">
      <w:pPr>
        <w:spacing w:after="0" w:line="240" w:lineRule="auto"/>
        <w:ind w:firstLine="720"/>
        <w:jc w:val="both"/>
        <w:rPr>
          <w:rFonts w:ascii="Times New Roman" w:eastAsia="Times New Roman" w:hAnsi="Times New Roman" w:cs="Times New Roman"/>
          <w:bCs/>
          <w:sz w:val="30"/>
          <w:szCs w:val="30"/>
          <w:lang w:val="be-BY" w:eastAsia="ru-RU"/>
        </w:rPr>
      </w:pPr>
      <w:r w:rsidRPr="00010DBB">
        <w:rPr>
          <w:rFonts w:ascii="Times New Roman" w:eastAsia="Times New Roman" w:hAnsi="Times New Roman" w:cs="Times New Roman"/>
          <w:sz w:val="30"/>
          <w:szCs w:val="30"/>
          <w:lang w:eastAsia="ru-RU"/>
        </w:rPr>
        <w:t>УК-1.</w:t>
      </w:r>
      <w:r w:rsidRPr="00010DBB">
        <w:rPr>
          <w:rFonts w:ascii="Times New Roman" w:eastAsia="Times New Roman" w:hAnsi="Times New Roman" w:cs="Times New Roman"/>
          <w:sz w:val="30"/>
          <w:szCs w:val="30"/>
          <w:lang w:val="be-BY" w:eastAsia="ru-RU"/>
        </w:rPr>
        <w:t> </w:t>
      </w:r>
      <w:r w:rsidRPr="00010DBB">
        <w:rPr>
          <w:rFonts w:ascii="Times New Roman" w:eastAsia="Times New Roman" w:hAnsi="Times New Roman" w:cs="Times New Roman"/>
          <w:bCs/>
          <w:sz w:val="30"/>
          <w:szCs w:val="30"/>
          <w:lang w:eastAsia="ru-RU"/>
        </w:rPr>
        <w:t>Владеть основами исследовательской деятельности, осуществлять поиск, анализ и синтез информации</w:t>
      </w:r>
      <w:r w:rsidRPr="00010DBB">
        <w:rPr>
          <w:rFonts w:ascii="Times New Roman" w:eastAsia="Times New Roman" w:hAnsi="Times New Roman" w:cs="Times New Roman"/>
          <w:bCs/>
          <w:sz w:val="30"/>
          <w:szCs w:val="30"/>
          <w:lang w:val="be-BY" w:eastAsia="ru-RU"/>
        </w:rPr>
        <w:t>;</w:t>
      </w:r>
    </w:p>
    <w:p w14:paraId="3725EA2B" w14:textId="77777777" w:rsidR="00940C71" w:rsidRPr="00010DBB" w:rsidRDefault="00940C71" w:rsidP="00940C71">
      <w:pPr>
        <w:spacing w:after="0" w:line="240" w:lineRule="auto"/>
        <w:ind w:firstLine="720"/>
        <w:jc w:val="both"/>
        <w:rPr>
          <w:rFonts w:ascii="Times New Roman" w:eastAsia="Times New Roman" w:hAnsi="Times New Roman" w:cs="Times New Roman"/>
          <w:sz w:val="30"/>
          <w:szCs w:val="30"/>
          <w:lang w:val="be-BY" w:eastAsia="ru-RU"/>
        </w:rPr>
      </w:pPr>
      <w:r w:rsidRPr="00010DBB">
        <w:rPr>
          <w:rFonts w:ascii="Times New Roman" w:eastAsia="Times New Roman" w:hAnsi="Times New Roman" w:cs="Times New Roman"/>
          <w:sz w:val="30"/>
          <w:szCs w:val="30"/>
          <w:lang w:eastAsia="ru-RU"/>
        </w:rPr>
        <w:t>УК-2. Решать стандартные задачи профессиональной деятельности на основе применения информационно-коммуникационных технологий</w:t>
      </w:r>
      <w:r w:rsidRPr="00010DBB">
        <w:rPr>
          <w:rFonts w:ascii="Times New Roman" w:eastAsia="Times New Roman" w:hAnsi="Times New Roman" w:cs="Times New Roman"/>
          <w:sz w:val="30"/>
          <w:szCs w:val="30"/>
          <w:lang w:val="be-BY" w:eastAsia="ru-RU"/>
        </w:rPr>
        <w:t>;</w:t>
      </w:r>
    </w:p>
    <w:p w14:paraId="44954F8F" w14:textId="77777777" w:rsidR="00940C71" w:rsidRPr="00010DBB" w:rsidRDefault="00940C71" w:rsidP="00940C71">
      <w:pPr>
        <w:spacing w:after="0" w:line="240" w:lineRule="auto"/>
        <w:ind w:firstLine="720"/>
        <w:jc w:val="both"/>
        <w:rPr>
          <w:rFonts w:ascii="Times New Roman" w:eastAsia="Times New Roman" w:hAnsi="Times New Roman" w:cs="Times New Roman"/>
          <w:bCs/>
          <w:sz w:val="30"/>
          <w:szCs w:val="30"/>
          <w:lang w:val="be-BY" w:eastAsia="ru-RU"/>
        </w:rPr>
      </w:pPr>
      <w:r w:rsidRPr="00010DBB">
        <w:rPr>
          <w:rFonts w:ascii="Times New Roman" w:eastAsia="Times New Roman" w:hAnsi="Times New Roman" w:cs="Times New Roman"/>
          <w:sz w:val="30"/>
          <w:szCs w:val="30"/>
          <w:lang w:eastAsia="ru-RU"/>
        </w:rPr>
        <w:t>УК-3.</w:t>
      </w:r>
      <w:r w:rsidRPr="00010DBB">
        <w:rPr>
          <w:rFonts w:ascii="Times New Roman" w:eastAsia="Times New Roman" w:hAnsi="Times New Roman" w:cs="Times New Roman"/>
          <w:sz w:val="30"/>
          <w:szCs w:val="30"/>
          <w:lang w:val="be-BY" w:eastAsia="ru-RU"/>
        </w:rPr>
        <w:t> </w:t>
      </w:r>
      <w:r w:rsidRPr="00010DBB">
        <w:rPr>
          <w:rFonts w:ascii="Times New Roman" w:eastAsia="Times New Roman" w:hAnsi="Times New Roman" w:cs="Times New Roman"/>
          <w:bCs/>
          <w:sz w:val="30"/>
          <w:szCs w:val="30"/>
          <w:lang w:eastAsia="ru-RU"/>
        </w:rPr>
        <w:t>Осуществлять коммуникации на иностранном и белорусском языках для решения задач межличностного и межкультурного взаимодействия</w:t>
      </w:r>
      <w:r w:rsidRPr="00010DBB">
        <w:rPr>
          <w:rFonts w:ascii="Times New Roman" w:eastAsia="Times New Roman" w:hAnsi="Times New Roman" w:cs="Times New Roman"/>
          <w:bCs/>
          <w:sz w:val="30"/>
          <w:szCs w:val="30"/>
          <w:lang w:val="be-BY" w:eastAsia="ru-RU"/>
        </w:rPr>
        <w:t>;</w:t>
      </w:r>
    </w:p>
    <w:p w14:paraId="2F19F5EB" w14:textId="77777777" w:rsidR="00940C71" w:rsidRPr="00010DBB" w:rsidRDefault="00940C71" w:rsidP="00940C71">
      <w:pPr>
        <w:spacing w:after="0" w:line="240" w:lineRule="auto"/>
        <w:ind w:firstLine="720"/>
        <w:jc w:val="both"/>
        <w:rPr>
          <w:rFonts w:ascii="Times New Roman" w:eastAsia="Times New Roman" w:hAnsi="Times New Roman" w:cs="Times New Roman"/>
          <w:bCs/>
          <w:sz w:val="30"/>
          <w:szCs w:val="30"/>
          <w:lang w:val="be-BY" w:eastAsia="ru-RU"/>
        </w:rPr>
      </w:pPr>
      <w:r w:rsidRPr="00010DBB">
        <w:rPr>
          <w:rFonts w:ascii="Times New Roman" w:eastAsia="Times New Roman" w:hAnsi="Times New Roman" w:cs="Times New Roman"/>
          <w:sz w:val="30"/>
          <w:szCs w:val="30"/>
          <w:lang w:eastAsia="ru-RU"/>
        </w:rPr>
        <w:t>УК-4.</w:t>
      </w:r>
      <w:r w:rsidRPr="00010DBB">
        <w:rPr>
          <w:rFonts w:ascii="Times New Roman" w:eastAsia="Times New Roman" w:hAnsi="Times New Roman" w:cs="Times New Roman"/>
          <w:sz w:val="30"/>
          <w:szCs w:val="30"/>
          <w:lang w:val="be-BY" w:eastAsia="ru-RU"/>
        </w:rPr>
        <w:t> </w:t>
      </w:r>
      <w:r w:rsidRPr="00010DBB">
        <w:rPr>
          <w:rFonts w:ascii="Times New Roman" w:eastAsia="Times New Roman" w:hAnsi="Times New Roman" w:cs="Times New Roman"/>
          <w:bCs/>
          <w:sz w:val="30"/>
          <w:szCs w:val="30"/>
          <w:lang w:eastAsia="ru-RU"/>
        </w:rPr>
        <w:t>Работать в команде, толерантно воспринимать социальные, этнические, конфессиональные, культурные и иные различия</w:t>
      </w:r>
      <w:r w:rsidRPr="00010DBB">
        <w:rPr>
          <w:rFonts w:ascii="Times New Roman" w:eastAsia="Times New Roman" w:hAnsi="Times New Roman" w:cs="Times New Roman"/>
          <w:bCs/>
          <w:sz w:val="30"/>
          <w:szCs w:val="30"/>
          <w:lang w:val="be-BY" w:eastAsia="ru-RU"/>
        </w:rPr>
        <w:t>;</w:t>
      </w:r>
    </w:p>
    <w:p w14:paraId="11FC1177" w14:textId="77777777" w:rsidR="00940C71" w:rsidRPr="00010DBB" w:rsidRDefault="00940C71" w:rsidP="00940C71">
      <w:pPr>
        <w:spacing w:after="0" w:line="240" w:lineRule="auto"/>
        <w:ind w:firstLine="720"/>
        <w:jc w:val="both"/>
        <w:rPr>
          <w:rFonts w:ascii="Times New Roman" w:eastAsia="Times New Roman" w:hAnsi="Times New Roman" w:cs="Times New Roman"/>
          <w:bCs/>
          <w:sz w:val="30"/>
          <w:szCs w:val="30"/>
          <w:lang w:val="be-BY" w:eastAsia="ru-RU"/>
        </w:rPr>
      </w:pPr>
      <w:r w:rsidRPr="00010DBB">
        <w:rPr>
          <w:rFonts w:ascii="Times New Roman" w:eastAsia="Times New Roman" w:hAnsi="Times New Roman" w:cs="Times New Roman"/>
          <w:sz w:val="30"/>
          <w:szCs w:val="30"/>
          <w:lang w:eastAsia="ru-RU"/>
        </w:rPr>
        <w:t>УК-5.</w:t>
      </w:r>
      <w:r w:rsidRPr="00010DBB">
        <w:rPr>
          <w:rFonts w:ascii="Times New Roman" w:eastAsia="Times New Roman" w:hAnsi="Times New Roman" w:cs="Times New Roman"/>
          <w:sz w:val="30"/>
          <w:szCs w:val="30"/>
          <w:lang w:val="be-BY" w:eastAsia="ru-RU"/>
        </w:rPr>
        <w:t> </w:t>
      </w:r>
      <w:r w:rsidRPr="00010DBB">
        <w:rPr>
          <w:rFonts w:ascii="Times New Roman" w:eastAsia="Times New Roman" w:hAnsi="Times New Roman" w:cs="Times New Roman"/>
          <w:bCs/>
          <w:sz w:val="30"/>
          <w:szCs w:val="30"/>
          <w:lang w:eastAsia="ru-RU"/>
        </w:rPr>
        <w:t>Быть способным к саморазвитию и совершенствованию в профессиональной деятельности</w:t>
      </w:r>
      <w:r w:rsidRPr="00010DBB">
        <w:rPr>
          <w:rFonts w:ascii="Times New Roman" w:eastAsia="Times New Roman" w:hAnsi="Times New Roman" w:cs="Times New Roman"/>
          <w:bCs/>
          <w:sz w:val="30"/>
          <w:szCs w:val="30"/>
          <w:lang w:val="be-BY" w:eastAsia="ru-RU"/>
        </w:rPr>
        <w:t>;</w:t>
      </w:r>
    </w:p>
    <w:p w14:paraId="0E36B496" w14:textId="77777777" w:rsidR="00940C71" w:rsidRPr="00010DBB" w:rsidRDefault="00940C71" w:rsidP="00940C71">
      <w:pPr>
        <w:spacing w:after="0" w:line="240" w:lineRule="auto"/>
        <w:ind w:firstLine="720"/>
        <w:jc w:val="both"/>
        <w:rPr>
          <w:rFonts w:ascii="Times New Roman" w:eastAsia="Times New Roman" w:hAnsi="Times New Roman" w:cs="Times New Roman"/>
          <w:bCs/>
          <w:sz w:val="30"/>
          <w:szCs w:val="30"/>
          <w:lang w:val="be-BY" w:eastAsia="ru-RU"/>
        </w:rPr>
      </w:pPr>
      <w:r w:rsidRPr="00010DBB">
        <w:rPr>
          <w:rFonts w:ascii="Times New Roman" w:eastAsia="Times New Roman" w:hAnsi="Times New Roman" w:cs="Times New Roman"/>
          <w:sz w:val="30"/>
          <w:szCs w:val="30"/>
          <w:lang w:eastAsia="ru-RU"/>
        </w:rPr>
        <w:t>УК-6.</w:t>
      </w:r>
      <w:r w:rsidRPr="00010DBB">
        <w:rPr>
          <w:rFonts w:ascii="Times New Roman" w:eastAsia="Times New Roman" w:hAnsi="Times New Roman" w:cs="Times New Roman"/>
          <w:sz w:val="30"/>
          <w:szCs w:val="30"/>
          <w:lang w:val="be-BY" w:eastAsia="ru-RU"/>
        </w:rPr>
        <w:t> </w:t>
      </w:r>
      <w:r w:rsidRPr="00010DBB">
        <w:rPr>
          <w:rFonts w:ascii="Times New Roman" w:eastAsia="Times New Roman" w:hAnsi="Times New Roman" w:cs="Times New Roman"/>
          <w:bCs/>
          <w:sz w:val="30"/>
          <w:szCs w:val="30"/>
          <w:lang w:eastAsia="ru-RU"/>
        </w:rPr>
        <w:t>Проявлять инициативу и адаптироваться к изменениям в профессиональной деятельности</w:t>
      </w:r>
      <w:r w:rsidRPr="00010DBB">
        <w:rPr>
          <w:rFonts w:ascii="Times New Roman" w:eastAsia="Times New Roman" w:hAnsi="Times New Roman" w:cs="Times New Roman"/>
          <w:bCs/>
          <w:sz w:val="30"/>
          <w:szCs w:val="30"/>
          <w:lang w:val="be-BY" w:eastAsia="ru-RU"/>
        </w:rPr>
        <w:t>;</w:t>
      </w:r>
    </w:p>
    <w:p w14:paraId="63BA945D" w14:textId="77777777" w:rsidR="00940C71" w:rsidRPr="00010DBB" w:rsidRDefault="00940C71" w:rsidP="00940C71">
      <w:pPr>
        <w:spacing w:after="0" w:line="240" w:lineRule="auto"/>
        <w:ind w:firstLine="720"/>
        <w:jc w:val="both"/>
        <w:rPr>
          <w:rFonts w:ascii="Times New Roman" w:eastAsia="Times New Roman" w:hAnsi="Times New Roman" w:cs="Times New Roman"/>
          <w:bCs/>
          <w:sz w:val="30"/>
          <w:szCs w:val="30"/>
          <w:lang w:val="be-BY" w:eastAsia="ru-RU"/>
        </w:rPr>
      </w:pPr>
      <w:r w:rsidRPr="00010DBB">
        <w:rPr>
          <w:rFonts w:ascii="Times New Roman" w:eastAsia="Times New Roman" w:hAnsi="Times New Roman" w:cs="Times New Roman"/>
          <w:sz w:val="30"/>
          <w:szCs w:val="30"/>
          <w:lang w:eastAsia="ru-RU"/>
        </w:rPr>
        <w:t>УК-7.</w:t>
      </w:r>
      <w:r w:rsidRPr="00010DBB">
        <w:rPr>
          <w:rFonts w:ascii="Times New Roman" w:eastAsia="Times New Roman" w:hAnsi="Times New Roman" w:cs="Times New Roman"/>
          <w:sz w:val="30"/>
          <w:szCs w:val="30"/>
          <w:lang w:val="be-BY" w:eastAsia="ru-RU"/>
        </w:rPr>
        <w:t> </w:t>
      </w:r>
      <w:r w:rsidRPr="00010DBB">
        <w:rPr>
          <w:rFonts w:ascii="Times New Roman" w:eastAsia="Times New Roman" w:hAnsi="Times New Roman" w:cs="Times New Roman"/>
          <w:bCs/>
          <w:sz w:val="30"/>
          <w:szCs w:val="30"/>
          <w:lang w:eastAsia="ru-RU"/>
        </w:rPr>
        <w:t>Обладать гуманистическим мировоззрением, качествами гражданственности и патриотизма</w:t>
      </w:r>
      <w:r w:rsidRPr="00010DBB">
        <w:rPr>
          <w:rFonts w:ascii="Times New Roman" w:eastAsia="Times New Roman" w:hAnsi="Times New Roman" w:cs="Times New Roman"/>
          <w:bCs/>
          <w:sz w:val="30"/>
          <w:szCs w:val="30"/>
          <w:lang w:val="be-BY" w:eastAsia="ru-RU"/>
        </w:rPr>
        <w:t>;</w:t>
      </w:r>
    </w:p>
    <w:p w14:paraId="07DAA4A2" w14:textId="77777777" w:rsidR="00940C71" w:rsidRPr="00010DBB" w:rsidRDefault="00940C71" w:rsidP="00940C71">
      <w:pPr>
        <w:spacing w:after="0" w:line="240" w:lineRule="auto"/>
        <w:ind w:firstLine="720"/>
        <w:jc w:val="both"/>
        <w:rPr>
          <w:rFonts w:ascii="Times New Roman" w:eastAsia="Times New Roman" w:hAnsi="Times New Roman" w:cs="Times New Roman"/>
          <w:bCs/>
          <w:sz w:val="30"/>
          <w:szCs w:val="30"/>
          <w:lang w:val="be-BY" w:eastAsia="ru-RU"/>
        </w:rPr>
      </w:pPr>
      <w:r w:rsidRPr="00010DBB">
        <w:rPr>
          <w:rFonts w:ascii="Times New Roman" w:eastAsia="Times New Roman" w:hAnsi="Times New Roman" w:cs="Times New Roman"/>
          <w:sz w:val="30"/>
          <w:szCs w:val="30"/>
          <w:lang w:eastAsia="ru-RU"/>
        </w:rPr>
        <w:t>УК-8.</w:t>
      </w:r>
      <w:r w:rsidRPr="00010DBB">
        <w:rPr>
          <w:rFonts w:ascii="Times New Roman" w:eastAsia="Times New Roman" w:hAnsi="Times New Roman" w:cs="Times New Roman"/>
          <w:sz w:val="30"/>
          <w:szCs w:val="30"/>
          <w:lang w:val="be-BY" w:eastAsia="ru-RU"/>
        </w:rPr>
        <w:t> </w:t>
      </w:r>
      <w:r w:rsidRPr="00010DBB">
        <w:rPr>
          <w:rFonts w:ascii="Times New Roman" w:eastAsia="Times New Roman" w:hAnsi="Times New Roman" w:cs="Times New Roman"/>
          <w:bCs/>
          <w:sz w:val="30"/>
          <w:szCs w:val="30"/>
          <w:lang w:eastAsia="ru-RU"/>
        </w:rPr>
        <w:t>Обладать современной культурой мышления, использовать основы философских знаний в профессиональной деятельности</w:t>
      </w:r>
      <w:r w:rsidRPr="00010DBB">
        <w:rPr>
          <w:rFonts w:ascii="Times New Roman" w:eastAsia="Times New Roman" w:hAnsi="Times New Roman" w:cs="Times New Roman"/>
          <w:bCs/>
          <w:sz w:val="30"/>
          <w:szCs w:val="30"/>
          <w:lang w:val="be-BY" w:eastAsia="ru-RU"/>
        </w:rPr>
        <w:t>;</w:t>
      </w:r>
    </w:p>
    <w:p w14:paraId="69EA7D17" w14:textId="77777777" w:rsidR="00940C71" w:rsidRPr="00010DBB" w:rsidRDefault="00940C71" w:rsidP="00940C71">
      <w:pPr>
        <w:spacing w:after="0" w:line="240" w:lineRule="auto"/>
        <w:ind w:firstLine="720"/>
        <w:jc w:val="both"/>
        <w:rPr>
          <w:rFonts w:ascii="Times New Roman" w:eastAsia="Times New Roman" w:hAnsi="Times New Roman" w:cs="Times New Roman"/>
          <w:bCs/>
          <w:sz w:val="30"/>
          <w:szCs w:val="30"/>
          <w:lang w:val="be-BY" w:eastAsia="ru-RU"/>
        </w:rPr>
      </w:pPr>
      <w:r w:rsidRPr="00010DBB">
        <w:rPr>
          <w:rFonts w:ascii="Times New Roman" w:eastAsia="Times New Roman" w:hAnsi="Times New Roman" w:cs="Times New Roman"/>
          <w:sz w:val="30"/>
          <w:szCs w:val="30"/>
          <w:lang w:eastAsia="ru-RU"/>
        </w:rPr>
        <w:t>УК-9.</w:t>
      </w:r>
      <w:r w:rsidRPr="00010DBB">
        <w:rPr>
          <w:rFonts w:ascii="Times New Roman" w:eastAsia="Times New Roman" w:hAnsi="Times New Roman" w:cs="Times New Roman"/>
          <w:sz w:val="30"/>
          <w:szCs w:val="30"/>
          <w:lang w:val="be-BY" w:eastAsia="ru-RU"/>
        </w:rPr>
        <w:t> </w:t>
      </w:r>
      <w:r w:rsidRPr="00010DBB">
        <w:rPr>
          <w:rFonts w:ascii="Times New Roman" w:eastAsia="Times New Roman" w:hAnsi="Times New Roman" w:cs="Times New Roman"/>
          <w:bCs/>
          <w:sz w:val="30"/>
          <w:szCs w:val="30"/>
          <w:lang w:eastAsia="ru-RU"/>
        </w:rPr>
        <w:t>Выявлять факторы и механизмы исторического развития, определять общественное значение исторических событий</w:t>
      </w:r>
      <w:r w:rsidRPr="00010DBB">
        <w:rPr>
          <w:rFonts w:ascii="Times New Roman" w:eastAsia="Times New Roman" w:hAnsi="Times New Roman" w:cs="Times New Roman"/>
          <w:bCs/>
          <w:sz w:val="30"/>
          <w:szCs w:val="30"/>
          <w:lang w:val="be-BY" w:eastAsia="ru-RU"/>
        </w:rPr>
        <w:t>;</w:t>
      </w:r>
    </w:p>
    <w:p w14:paraId="63CDDBEE" w14:textId="77777777" w:rsidR="00940C71" w:rsidRPr="00010DBB" w:rsidRDefault="00940C71" w:rsidP="00940C71">
      <w:pPr>
        <w:spacing w:after="0" w:line="240" w:lineRule="auto"/>
        <w:ind w:firstLine="720"/>
        <w:jc w:val="both"/>
        <w:rPr>
          <w:rFonts w:ascii="Times New Roman" w:eastAsia="Times New Roman" w:hAnsi="Times New Roman" w:cs="Times New Roman"/>
          <w:bCs/>
          <w:sz w:val="30"/>
          <w:szCs w:val="30"/>
          <w:lang w:val="be-BY" w:eastAsia="ru-RU"/>
        </w:rPr>
      </w:pPr>
      <w:r w:rsidRPr="00010DBB">
        <w:rPr>
          <w:rFonts w:ascii="Times New Roman" w:eastAsia="Times New Roman" w:hAnsi="Times New Roman" w:cs="Times New Roman"/>
          <w:sz w:val="30"/>
          <w:szCs w:val="30"/>
          <w:lang w:eastAsia="ru-RU"/>
        </w:rPr>
        <w:t>УК-10.</w:t>
      </w:r>
      <w:r w:rsidRPr="00010DBB">
        <w:rPr>
          <w:rFonts w:ascii="Times New Roman" w:eastAsia="Times New Roman" w:hAnsi="Times New Roman" w:cs="Times New Roman"/>
          <w:sz w:val="30"/>
          <w:szCs w:val="30"/>
          <w:lang w:val="be-BY" w:eastAsia="ru-RU"/>
        </w:rPr>
        <w:t> </w:t>
      </w:r>
      <w:r w:rsidRPr="00010DBB">
        <w:rPr>
          <w:rFonts w:ascii="Times New Roman" w:eastAsia="Times New Roman" w:hAnsi="Times New Roman" w:cs="Times New Roman"/>
          <w:bCs/>
          <w:sz w:val="30"/>
          <w:szCs w:val="30"/>
          <w:lang w:eastAsia="ru-RU"/>
        </w:rPr>
        <w:t>Анализировать социально-значимые явления, события и процессы, использовать социологическую и экономическую информацию, проявлять предпринимательскую инициативу</w:t>
      </w:r>
      <w:r w:rsidRPr="00010DBB">
        <w:rPr>
          <w:rFonts w:ascii="Times New Roman" w:eastAsia="Times New Roman" w:hAnsi="Times New Roman" w:cs="Times New Roman"/>
          <w:bCs/>
          <w:sz w:val="30"/>
          <w:szCs w:val="30"/>
          <w:lang w:val="be-BY" w:eastAsia="ru-RU"/>
        </w:rPr>
        <w:t>;</w:t>
      </w:r>
    </w:p>
    <w:p w14:paraId="6B7B2DF9" w14:textId="77777777" w:rsidR="00940C71" w:rsidRPr="00010DBB" w:rsidRDefault="00940C71" w:rsidP="00940C71">
      <w:pPr>
        <w:spacing w:after="0" w:line="240" w:lineRule="auto"/>
        <w:ind w:firstLine="720"/>
        <w:jc w:val="both"/>
        <w:rPr>
          <w:rFonts w:ascii="Times New Roman" w:eastAsia="Times New Roman" w:hAnsi="Times New Roman" w:cs="Times New Roman"/>
          <w:bCs/>
          <w:sz w:val="30"/>
          <w:szCs w:val="30"/>
          <w:lang w:val="be-BY" w:eastAsia="ru-RU"/>
        </w:rPr>
      </w:pPr>
      <w:r w:rsidRPr="00010DBB">
        <w:rPr>
          <w:rFonts w:ascii="Times New Roman" w:eastAsia="Times New Roman" w:hAnsi="Times New Roman" w:cs="Times New Roman"/>
          <w:sz w:val="30"/>
          <w:szCs w:val="30"/>
          <w:lang w:eastAsia="ru-RU"/>
        </w:rPr>
        <w:t>УК-11.</w:t>
      </w:r>
      <w:r w:rsidRPr="00010DBB">
        <w:rPr>
          <w:rFonts w:ascii="Times New Roman" w:eastAsia="Times New Roman" w:hAnsi="Times New Roman" w:cs="Times New Roman"/>
          <w:sz w:val="30"/>
          <w:szCs w:val="30"/>
          <w:lang w:val="be-BY" w:eastAsia="ru-RU"/>
        </w:rPr>
        <w:t> </w:t>
      </w:r>
      <w:r w:rsidRPr="00010DBB">
        <w:rPr>
          <w:rFonts w:ascii="Times New Roman" w:eastAsia="Times New Roman" w:hAnsi="Times New Roman" w:cs="Times New Roman"/>
          <w:bCs/>
          <w:sz w:val="30"/>
          <w:szCs w:val="30"/>
          <w:lang w:eastAsia="ru-RU"/>
        </w:rPr>
        <w:t>Владеть основными категориями политологии и идеологии, понимать специфику формирования и функционирования политической системы и особенности идеологии белорусского государства</w:t>
      </w:r>
      <w:r w:rsidRPr="00010DBB">
        <w:rPr>
          <w:rFonts w:ascii="Times New Roman" w:eastAsia="Times New Roman" w:hAnsi="Times New Roman" w:cs="Times New Roman"/>
          <w:bCs/>
          <w:sz w:val="30"/>
          <w:szCs w:val="30"/>
          <w:lang w:val="be-BY" w:eastAsia="ru-RU"/>
        </w:rPr>
        <w:t>;</w:t>
      </w:r>
    </w:p>
    <w:p w14:paraId="6F9F949A" w14:textId="22B68615" w:rsidR="00940C71" w:rsidRPr="00010DBB" w:rsidRDefault="00940C71" w:rsidP="00940C71">
      <w:pPr>
        <w:spacing w:after="0" w:line="240" w:lineRule="auto"/>
        <w:ind w:firstLine="720"/>
        <w:jc w:val="both"/>
        <w:rPr>
          <w:rFonts w:ascii="Times New Roman" w:eastAsia="Times New Roman" w:hAnsi="Times New Roman" w:cs="Times New Roman"/>
          <w:bCs/>
          <w:sz w:val="30"/>
          <w:szCs w:val="30"/>
          <w:lang w:val="be-BY" w:eastAsia="ru-RU"/>
        </w:rPr>
      </w:pPr>
      <w:r w:rsidRPr="00010DBB">
        <w:rPr>
          <w:rFonts w:ascii="Times New Roman" w:eastAsia="Times New Roman" w:hAnsi="Times New Roman" w:cs="Times New Roman"/>
          <w:sz w:val="30"/>
          <w:szCs w:val="30"/>
          <w:lang w:eastAsia="ru-RU"/>
        </w:rPr>
        <w:t>УК-12.</w:t>
      </w:r>
      <w:r w:rsidRPr="00010DBB">
        <w:rPr>
          <w:rFonts w:ascii="Times New Roman" w:eastAsia="Times New Roman" w:hAnsi="Times New Roman" w:cs="Times New Roman"/>
          <w:sz w:val="30"/>
          <w:szCs w:val="30"/>
          <w:lang w:val="be-BY" w:eastAsia="ru-RU"/>
        </w:rPr>
        <w:t> </w:t>
      </w:r>
      <w:r w:rsidRPr="00010DBB">
        <w:rPr>
          <w:rFonts w:ascii="Times New Roman" w:eastAsia="Times New Roman" w:hAnsi="Times New Roman" w:cs="Times New Roman"/>
          <w:bCs/>
          <w:sz w:val="30"/>
          <w:szCs w:val="30"/>
          <w:lang w:eastAsia="ru-RU"/>
        </w:rPr>
        <w:t>Анализировать литературные произведения, ориентироваться в мировом и отечес</w:t>
      </w:r>
      <w:r w:rsidR="004A07CF" w:rsidRPr="00010DBB">
        <w:rPr>
          <w:rFonts w:ascii="Times New Roman" w:eastAsia="Times New Roman" w:hAnsi="Times New Roman" w:cs="Times New Roman"/>
          <w:bCs/>
          <w:sz w:val="30"/>
          <w:szCs w:val="30"/>
          <w:lang w:eastAsia="ru-RU"/>
        </w:rPr>
        <w:t xml:space="preserve">твенном литературных процессах </w:t>
      </w:r>
      <w:r w:rsidRPr="00010DBB">
        <w:rPr>
          <w:rFonts w:ascii="Times New Roman" w:eastAsia="Times New Roman" w:hAnsi="Times New Roman" w:cs="Times New Roman"/>
          <w:bCs/>
          <w:sz w:val="30"/>
          <w:szCs w:val="30"/>
          <w:lang w:eastAsia="ru-RU"/>
        </w:rPr>
        <w:t>и сопоставлять их с парадигмой развития других видов искусств</w:t>
      </w:r>
      <w:r w:rsidRPr="00010DBB">
        <w:rPr>
          <w:rFonts w:ascii="Times New Roman" w:eastAsia="Times New Roman" w:hAnsi="Times New Roman" w:cs="Times New Roman"/>
          <w:bCs/>
          <w:sz w:val="30"/>
          <w:szCs w:val="30"/>
          <w:lang w:val="be-BY" w:eastAsia="ru-RU"/>
        </w:rPr>
        <w:t>;</w:t>
      </w:r>
    </w:p>
    <w:p w14:paraId="5814CE8E" w14:textId="77777777" w:rsidR="00940C71" w:rsidRPr="00010DBB" w:rsidRDefault="00940C71" w:rsidP="00940C71">
      <w:pPr>
        <w:widowControl w:val="0"/>
        <w:tabs>
          <w:tab w:val="left" w:pos="0"/>
        </w:tabs>
        <w:spacing w:after="0" w:line="235" w:lineRule="auto"/>
        <w:ind w:firstLine="709"/>
        <w:jc w:val="both"/>
        <w:rPr>
          <w:rFonts w:ascii="Times New Roman" w:eastAsia="Times New Roman" w:hAnsi="Times New Roman" w:cs="Times New Roman"/>
          <w:sz w:val="30"/>
          <w:szCs w:val="30"/>
          <w:lang w:eastAsia="ru-RU"/>
        </w:rPr>
      </w:pPr>
      <w:r w:rsidRPr="00010DBB">
        <w:rPr>
          <w:rFonts w:ascii="Times New Roman" w:eastAsia="Times New Roman" w:hAnsi="Times New Roman" w:cs="Times New Roman"/>
          <w:sz w:val="30"/>
          <w:szCs w:val="30"/>
          <w:lang w:eastAsia="ru-RU"/>
        </w:rPr>
        <w:t>УК-13. Использовать занятия физической культурой и спортом для повышения двигательной активности, сохранения собственного здоровья, пропаганды здорового образа жизни, формирования навыков здоровьесбережения.</w:t>
      </w:r>
    </w:p>
    <w:p w14:paraId="31450C1B" w14:textId="77777777" w:rsidR="00940C71" w:rsidRPr="00010DBB" w:rsidRDefault="00940C71" w:rsidP="00940C71">
      <w:pPr>
        <w:widowControl w:val="0"/>
        <w:tabs>
          <w:tab w:val="left" w:pos="0"/>
          <w:tab w:val="left" w:pos="720"/>
        </w:tabs>
        <w:spacing w:after="0" w:line="240" w:lineRule="auto"/>
        <w:ind w:firstLine="709"/>
        <w:jc w:val="both"/>
        <w:rPr>
          <w:rFonts w:ascii="Times New Roman" w:eastAsia="Times New Roman" w:hAnsi="Times New Roman" w:cs="Times New Roman"/>
          <w:bCs/>
          <w:sz w:val="30"/>
          <w:szCs w:val="30"/>
          <w:lang w:eastAsia="ru-RU"/>
        </w:rPr>
      </w:pPr>
      <w:r w:rsidRPr="00010DBB">
        <w:rPr>
          <w:rFonts w:ascii="Times New Roman" w:eastAsia="Times New Roman" w:hAnsi="Times New Roman" w:cs="Times New Roman"/>
          <w:sz w:val="30"/>
          <w:szCs w:val="30"/>
          <w:lang w:eastAsia="ru-RU"/>
        </w:rPr>
        <w:t xml:space="preserve">17. Специалист, освоивший содержание образовательной программы высшего образования </w:t>
      </w:r>
      <w:r w:rsidRPr="00010DBB">
        <w:rPr>
          <w:rFonts w:ascii="Times New Roman" w:eastAsia="Times New Roman" w:hAnsi="Times New Roman" w:cs="Times New Roman"/>
          <w:sz w:val="30"/>
          <w:szCs w:val="30"/>
          <w:lang w:val="en-US" w:eastAsia="ru-RU"/>
        </w:rPr>
        <w:t>I</w:t>
      </w:r>
      <w:r w:rsidRPr="00010DBB">
        <w:rPr>
          <w:rFonts w:ascii="Times New Roman" w:eastAsia="Times New Roman" w:hAnsi="Times New Roman" w:cs="Times New Roman"/>
          <w:sz w:val="30"/>
          <w:szCs w:val="30"/>
          <w:lang w:eastAsia="ru-RU"/>
        </w:rPr>
        <w:t xml:space="preserve"> ступени, должен обладать следующими базовыми профессиональными компетенциями (далее – БПК):</w:t>
      </w:r>
      <w:r w:rsidRPr="00010DBB">
        <w:rPr>
          <w:rFonts w:ascii="Times New Roman" w:eastAsia="Times New Roman" w:hAnsi="Times New Roman" w:cs="Times New Roman"/>
          <w:bCs/>
          <w:sz w:val="30"/>
          <w:szCs w:val="30"/>
          <w:lang w:eastAsia="ru-RU"/>
        </w:rPr>
        <w:t xml:space="preserve"> </w:t>
      </w:r>
    </w:p>
    <w:p w14:paraId="40EE3E93" w14:textId="77777777" w:rsidR="00940C71" w:rsidRPr="00105561" w:rsidRDefault="00940C71" w:rsidP="00940C71">
      <w:pPr>
        <w:widowControl w:val="0"/>
        <w:tabs>
          <w:tab w:val="left" w:pos="0"/>
          <w:tab w:val="left" w:pos="720"/>
        </w:tabs>
        <w:spacing w:after="0" w:line="228" w:lineRule="auto"/>
        <w:ind w:firstLine="709"/>
        <w:jc w:val="both"/>
        <w:rPr>
          <w:rFonts w:ascii="Times New Roman" w:eastAsia="Times New Roman" w:hAnsi="Times New Roman" w:cs="Times New Roman"/>
          <w:sz w:val="30"/>
          <w:szCs w:val="30"/>
          <w:lang w:eastAsia="ru-RU"/>
        </w:rPr>
      </w:pPr>
      <w:r w:rsidRPr="00010DBB">
        <w:rPr>
          <w:rFonts w:ascii="Times New Roman" w:eastAsia="Times New Roman" w:hAnsi="Times New Roman" w:cs="Times New Roman"/>
          <w:sz w:val="30"/>
          <w:szCs w:val="30"/>
          <w:lang w:eastAsia="ru-RU"/>
        </w:rPr>
        <w:t xml:space="preserve">БПК-1. Применять на практике основные теории обучения и воспитания, </w:t>
      </w:r>
      <w:r w:rsidRPr="00105561">
        <w:rPr>
          <w:rFonts w:ascii="Times New Roman" w:eastAsia="Times New Roman" w:hAnsi="Times New Roman" w:cs="Times New Roman"/>
          <w:sz w:val="30"/>
          <w:szCs w:val="30"/>
          <w:lang w:eastAsia="ru-RU"/>
        </w:rPr>
        <w:t>современные педагогические системы, понимать их роль и место в образовательном процессе;</w:t>
      </w:r>
    </w:p>
    <w:p w14:paraId="0EE37448" w14:textId="77777777" w:rsidR="00940C71" w:rsidRPr="00010DBB" w:rsidRDefault="00940C71" w:rsidP="00940C71">
      <w:pPr>
        <w:widowControl w:val="0"/>
        <w:tabs>
          <w:tab w:val="left" w:pos="0"/>
          <w:tab w:val="left" w:pos="720"/>
        </w:tabs>
        <w:spacing w:after="0" w:line="228" w:lineRule="auto"/>
        <w:ind w:firstLine="709"/>
        <w:jc w:val="both"/>
        <w:rPr>
          <w:rFonts w:ascii="Times New Roman" w:eastAsia="Times New Roman" w:hAnsi="Times New Roman" w:cs="Times New Roman"/>
          <w:sz w:val="30"/>
          <w:szCs w:val="30"/>
          <w:lang w:eastAsia="ru-RU"/>
        </w:rPr>
      </w:pPr>
      <w:r w:rsidRPr="00010DBB">
        <w:rPr>
          <w:rFonts w:ascii="Times New Roman" w:eastAsia="Times New Roman" w:hAnsi="Times New Roman" w:cs="Times New Roman"/>
          <w:sz w:val="30"/>
          <w:szCs w:val="30"/>
          <w:lang w:eastAsia="ru-RU"/>
        </w:rPr>
        <w:t>БПК-2. Определять и применять в профессиональной деятельности современные методы, формы, средства и технологии обучения и воспитания;</w:t>
      </w:r>
    </w:p>
    <w:p w14:paraId="46F0B0B1" w14:textId="60388ABE" w:rsidR="00940C71" w:rsidRPr="00010DBB" w:rsidRDefault="00940C71" w:rsidP="00940C71">
      <w:pPr>
        <w:widowControl w:val="0"/>
        <w:tabs>
          <w:tab w:val="left" w:pos="0"/>
          <w:tab w:val="left" w:pos="720"/>
        </w:tabs>
        <w:spacing w:after="0" w:line="228" w:lineRule="auto"/>
        <w:ind w:firstLine="709"/>
        <w:jc w:val="both"/>
        <w:rPr>
          <w:rFonts w:ascii="Times New Roman" w:eastAsia="Times New Roman" w:hAnsi="Times New Roman" w:cs="Times New Roman"/>
          <w:sz w:val="30"/>
          <w:szCs w:val="30"/>
          <w:lang w:eastAsia="ru-RU"/>
        </w:rPr>
      </w:pPr>
      <w:r w:rsidRPr="00010DBB">
        <w:rPr>
          <w:rFonts w:ascii="Times New Roman" w:eastAsia="Times New Roman" w:hAnsi="Times New Roman" w:cs="Times New Roman"/>
          <w:sz w:val="30"/>
          <w:szCs w:val="30"/>
          <w:lang w:eastAsia="ru-RU"/>
        </w:rPr>
        <w:t xml:space="preserve">БПК-3. Учитывать в </w:t>
      </w:r>
      <w:r w:rsidR="00DE244A" w:rsidRPr="00010DBB">
        <w:rPr>
          <w:rFonts w:ascii="Times New Roman" w:eastAsia="Times New Roman" w:hAnsi="Times New Roman" w:cs="Times New Roman"/>
          <w:sz w:val="30"/>
          <w:szCs w:val="30"/>
          <w:lang w:eastAsia="ru-RU"/>
        </w:rPr>
        <w:t>образовательной</w:t>
      </w:r>
      <w:r w:rsidRPr="00010DBB">
        <w:rPr>
          <w:rFonts w:ascii="Times New Roman" w:eastAsia="Times New Roman" w:hAnsi="Times New Roman" w:cs="Times New Roman"/>
          <w:sz w:val="30"/>
          <w:szCs w:val="30"/>
          <w:lang w:eastAsia="ru-RU"/>
        </w:rPr>
        <w:t xml:space="preserve"> деятельности особенности возрастного физиологического и психологического развития человека на основе системных знаний о жизненных этапах его развития в биологическом, социальном и психологическом аспектах;</w:t>
      </w:r>
    </w:p>
    <w:p w14:paraId="1AB75B88" w14:textId="3B169986" w:rsidR="00940C71" w:rsidRPr="00010DBB" w:rsidRDefault="00940C71" w:rsidP="00940C71">
      <w:pPr>
        <w:widowControl w:val="0"/>
        <w:tabs>
          <w:tab w:val="left" w:pos="0"/>
          <w:tab w:val="left" w:pos="720"/>
        </w:tabs>
        <w:spacing w:after="0" w:line="228" w:lineRule="auto"/>
        <w:ind w:firstLine="709"/>
        <w:jc w:val="both"/>
        <w:rPr>
          <w:rFonts w:ascii="Times New Roman" w:eastAsia="Times New Roman" w:hAnsi="Times New Roman" w:cs="Times New Roman"/>
          <w:sz w:val="30"/>
          <w:szCs w:val="30"/>
          <w:lang w:eastAsia="ru-RU"/>
        </w:rPr>
      </w:pPr>
      <w:r w:rsidRPr="00010DBB">
        <w:rPr>
          <w:rFonts w:ascii="Times New Roman" w:eastAsia="Times New Roman" w:hAnsi="Times New Roman" w:cs="Times New Roman"/>
          <w:sz w:val="30"/>
          <w:szCs w:val="30"/>
          <w:lang w:eastAsia="ru-RU"/>
        </w:rPr>
        <w:t>БПК-4. Осуществлять педагогическую деятельность в сфере образования, создавать и применять современные образовательные технологии и педагогические инновации в целях личностного, духовно-нравственного, художественно-эстетического и профессионального развития обучающихся;</w:t>
      </w:r>
    </w:p>
    <w:p w14:paraId="073F3319" w14:textId="77777777" w:rsidR="00940C71" w:rsidRPr="00010DBB" w:rsidRDefault="00940C71" w:rsidP="00940C71">
      <w:pPr>
        <w:widowControl w:val="0"/>
        <w:tabs>
          <w:tab w:val="left" w:pos="0"/>
          <w:tab w:val="left" w:pos="720"/>
        </w:tabs>
        <w:spacing w:after="0" w:line="228" w:lineRule="auto"/>
        <w:ind w:firstLine="709"/>
        <w:jc w:val="both"/>
        <w:rPr>
          <w:rFonts w:ascii="Times New Roman" w:eastAsia="Times New Roman" w:hAnsi="Times New Roman" w:cs="Times New Roman"/>
          <w:sz w:val="30"/>
          <w:szCs w:val="30"/>
          <w:lang w:eastAsia="ru-RU"/>
        </w:rPr>
      </w:pPr>
      <w:r w:rsidRPr="00010DBB">
        <w:rPr>
          <w:rFonts w:ascii="Times New Roman" w:eastAsia="Times New Roman" w:hAnsi="Times New Roman" w:cs="Times New Roman"/>
          <w:sz w:val="30"/>
          <w:szCs w:val="30"/>
          <w:lang w:eastAsia="ru-RU"/>
        </w:rPr>
        <w:t>БПК-5. Обеспечивать и совершенствовать педагогическую поддержку развития и саморазвития обучающихся посредством адаптации имеющихся и внедрения новых методик обучения;</w:t>
      </w:r>
    </w:p>
    <w:p w14:paraId="1E97EC86" w14:textId="77777777" w:rsidR="00940C71" w:rsidRPr="00010DBB" w:rsidRDefault="00940C71" w:rsidP="00940C71">
      <w:pPr>
        <w:widowControl w:val="0"/>
        <w:tabs>
          <w:tab w:val="left" w:pos="0"/>
          <w:tab w:val="left" w:pos="720"/>
        </w:tabs>
        <w:spacing w:after="0" w:line="228" w:lineRule="auto"/>
        <w:ind w:firstLine="709"/>
        <w:jc w:val="both"/>
        <w:rPr>
          <w:rFonts w:ascii="Times New Roman" w:eastAsia="Times New Roman" w:hAnsi="Times New Roman" w:cs="Times New Roman"/>
          <w:sz w:val="30"/>
          <w:szCs w:val="30"/>
          <w:lang w:eastAsia="ru-RU"/>
        </w:rPr>
      </w:pPr>
      <w:r w:rsidRPr="00010DBB">
        <w:rPr>
          <w:rFonts w:ascii="Times New Roman" w:eastAsia="Times New Roman" w:hAnsi="Times New Roman" w:cs="Times New Roman"/>
          <w:sz w:val="30"/>
          <w:szCs w:val="30"/>
          <w:lang w:eastAsia="ru-RU"/>
        </w:rPr>
        <w:t>БПК-6. Понимать цели и задачи своей будущей профессии;</w:t>
      </w:r>
    </w:p>
    <w:p w14:paraId="45598B20" w14:textId="77777777" w:rsidR="00940C71" w:rsidRPr="00010DBB" w:rsidRDefault="00940C71" w:rsidP="00940C71">
      <w:pPr>
        <w:widowControl w:val="0"/>
        <w:tabs>
          <w:tab w:val="left" w:pos="0"/>
          <w:tab w:val="left" w:pos="720"/>
        </w:tabs>
        <w:spacing w:after="0" w:line="228" w:lineRule="auto"/>
        <w:ind w:firstLine="709"/>
        <w:jc w:val="both"/>
        <w:rPr>
          <w:rFonts w:ascii="Times New Roman" w:eastAsia="Times New Roman" w:hAnsi="Times New Roman" w:cs="Times New Roman"/>
          <w:sz w:val="30"/>
          <w:szCs w:val="30"/>
          <w:lang w:eastAsia="ru-RU"/>
        </w:rPr>
      </w:pPr>
      <w:r w:rsidRPr="00010DBB">
        <w:rPr>
          <w:rFonts w:ascii="Times New Roman" w:eastAsia="Times New Roman" w:hAnsi="Times New Roman" w:cs="Times New Roman"/>
          <w:sz w:val="30"/>
          <w:szCs w:val="30"/>
          <w:lang w:eastAsia="ru-RU"/>
        </w:rPr>
        <w:t>БПК-7. Осуществлять информационный поиск в различных документных потоках и основных информационно-поисковых системах;</w:t>
      </w:r>
    </w:p>
    <w:p w14:paraId="173B182E" w14:textId="77777777" w:rsidR="00940C71" w:rsidRPr="00010DBB" w:rsidRDefault="00940C71" w:rsidP="00940C71">
      <w:pPr>
        <w:widowControl w:val="0"/>
        <w:tabs>
          <w:tab w:val="left" w:pos="0"/>
          <w:tab w:val="left" w:pos="720"/>
        </w:tabs>
        <w:spacing w:after="0" w:line="228" w:lineRule="auto"/>
        <w:ind w:firstLine="709"/>
        <w:jc w:val="both"/>
        <w:rPr>
          <w:rFonts w:ascii="Times New Roman" w:eastAsia="Times New Roman" w:hAnsi="Times New Roman" w:cs="Times New Roman"/>
          <w:sz w:val="30"/>
          <w:szCs w:val="30"/>
          <w:lang w:eastAsia="ru-RU"/>
        </w:rPr>
      </w:pPr>
      <w:r w:rsidRPr="00010DBB">
        <w:rPr>
          <w:rFonts w:ascii="Times New Roman" w:eastAsia="Times New Roman" w:hAnsi="Times New Roman" w:cs="Times New Roman"/>
          <w:sz w:val="30"/>
          <w:szCs w:val="30"/>
          <w:lang w:eastAsia="ru-RU"/>
        </w:rPr>
        <w:t>БПК-8. Применять категориальный аппарат в области социально-культурной деятельности, собирать, анализировать и обобщать научную информацию, передовой отечественный и зарубежный опыт, результаты экспериментов и наблюдений, связанных с профессиональной деятельностью;</w:t>
      </w:r>
    </w:p>
    <w:p w14:paraId="511B501C" w14:textId="77777777" w:rsidR="00940C71" w:rsidRPr="00010DBB" w:rsidRDefault="00940C71" w:rsidP="00940C71">
      <w:pPr>
        <w:widowControl w:val="0"/>
        <w:tabs>
          <w:tab w:val="left" w:pos="0"/>
          <w:tab w:val="left" w:pos="720"/>
        </w:tabs>
        <w:spacing w:after="0" w:line="228" w:lineRule="auto"/>
        <w:ind w:firstLine="709"/>
        <w:jc w:val="both"/>
        <w:rPr>
          <w:rFonts w:ascii="Times New Roman" w:eastAsia="Times New Roman" w:hAnsi="Times New Roman" w:cs="Times New Roman"/>
          <w:sz w:val="30"/>
          <w:szCs w:val="30"/>
          <w:lang w:eastAsia="ru-RU"/>
        </w:rPr>
      </w:pPr>
      <w:r w:rsidRPr="00010DBB">
        <w:rPr>
          <w:rFonts w:ascii="Times New Roman" w:eastAsia="Times New Roman" w:hAnsi="Times New Roman" w:cs="Times New Roman"/>
          <w:sz w:val="30"/>
          <w:szCs w:val="30"/>
          <w:lang w:eastAsia="ru-RU"/>
        </w:rPr>
        <w:t>БПК-9. Понимать и анализировать динамику развития видов искусства и их взаимосвязи в историческом контексте;</w:t>
      </w:r>
    </w:p>
    <w:p w14:paraId="1FDD333E" w14:textId="77777777" w:rsidR="00940C71" w:rsidRPr="00010DBB" w:rsidRDefault="00940C71" w:rsidP="00940C71">
      <w:pPr>
        <w:widowControl w:val="0"/>
        <w:tabs>
          <w:tab w:val="left" w:pos="0"/>
          <w:tab w:val="left" w:pos="720"/>
        </w:tabs>
        <w:spacing w:after="0" w:line="228" w:lineRule="auto"/>
        <w:ind w:firstLine="709"/>
        <w:jc w:val="both"/>
        <w:rPr>
          <w:rFonts w:ascii="Times New Roman" w:eastAsia="Times New Roman" w:hAnsi="Times New Roman" w:cs="Times New Roman"/>
          <w:sz w:val="30"/>
          <w:szCs w:val="30"/>
          <w:lang w:eastAsia="ru-RU"/>
        </w:rPr>
      </w:pPr>
      <w:r w:rsidRPr="00010DBB">
        <w:rPr>
          <w:rFonts w:ascii="Times New Roman" w:eastAsia="Times New Roman" w:hAnsi="Times New Roman" w:cs="Times New Roman"/>
          <w:sz w:val="30"/>
          <w:szCs w:val="30"/>
          <w:lang w:eastAsia="ru-RU"/>
        </w:rPr>
        <w:t xml:space="preserve">БПК-10. Анализировать историко-культурный процесс, понимать закономерности формирования </w:t>
      </w:r>
      <w:r w:rsidRPr="009802C3">
        <w:rPr>
          <w:rFonts w:ascii="Times New Roman" w:eastAsia="Times New Roman" w:hAnsi="Times New Roman" w:cs="Times New Roman"/>
          <w:sz w:val="30"/>
          <w:szCs w:val="30"/>
          <w:lang w:eastAsia="ru-RU"/>
        </w:rPr>
        <w:t>культурно-творческих характеристик личности,</w:t>
      </w:r>
      <w:r w:rsidRPr="00010DBB">
        <w:rPr>
          <w:rFonts w:ascii="Times New Roman" w:eastAsia="Times New Roman" w:hAnsi="Times New Roman" w:cs="Times New Roman"/>
          <w:sz w:val="30"/>
          <w:szCs w:val="30"/>
          <w:lang w:eastAsia="ru-RU"/>
        </w:rPr>
        <w:t xml:space="preserve"> образа мысли и деятельности человека, живущего в исторически конкретном обществе;</w:t>
      </w:r>
    </w:p>
    <w:p w14:paraId="040388AD" w14:textId="3F312E2B" w:rsidR="00940C71" w:rsidRPr="00010DBB" w:rsidRDefault="00940C71" w:rsidP="00940C71">
      <w:pPr>
        <w:widowControl w:val="0"/>
        <w:tabs>
          <w:tab w:val="left" w:pos="0"/>
          <w:tab w:val="left" w:pos="720"/>
        </w:tabs>
        <w:spacing w:after="0" w:line="228" w:lineRule="auto"/>
        <w:ind w:firstLine="709"/>
        <w:jc w:val="both"/>
        <w:rPr>
          <w:rFonts w:ascii="Times New Roman" w:eastAsia="Times New Roman" w:hAnsi="Times New Roman" w:cs="Times New Roman"/>
          <w:sz w:val="30"/>
          <w:szCs w:val="30"/>
          <w:lang w:eastAsia="ru-RU"/>
        </w:rPr>
      </w:pPr>
      <w:r w:rsidRPr="00010DBB">
        <w:rPr>
          <w:rFonts w:ascii="Times New Roman" w:eastAsia="Times New Roman" w:hAnsi="Times New Roman" w:cs="Times New Roman"/>
          <w:sz w:val="30"/>
          <w:szCs w:val="30"/>
          <w:lang w:eastAsia="ru-RU"/>
        </w:rPr>
        <w:t>БПК-11. Анализировать этнокультурную специфику традиционной культуры, этнических процессов в современном мире</w:t>
      </w:r>
      <w:r w:rsidR="003A09FB">
        <w:rPr>
          <w:rFonts w:ascii="Times New Roman" w:eastAsia="Times New Roman" w:hAnsi="Times New Roman" w:cs="Times New Roman"/>
          <w:sz w:val="30"/>
          <w:szCs w:val="30"/>
          <w:lang w:eastAsia="ru-RU"/>
        </w:rPr>
        <w:t>;</w:t>
      </w:r>
    </w:p>
    <w:p w14:paraId="169EFC56" w14:textId="77777777" w:rsidR="00940C71" w:rsidRPr="00010DBB" w:rsidRDefault="00940C71" w:rsidP="00940C71">
      <w:pPr>
        <w:widowControl w:val="0"/>
        <w:tabs>
          <w:tab w:val="left" w:pos="0"/>
          <w:tab w:val="left" w:pos="720"/>
        </w:tabs>
        <w:spacing w:after="0" w:line="228" w:lineRule="auto"/>
        <w:ind w:firstLine="709"/>
        <w:jc w:val="both"/>
        <w:rPr>
          <w:rFonts w:ascii="Times New Roman" w:eastAsia="Times New Roman" w:hAnsi="Times New Roman" w:cs="Times New Roman"/>
          <w:sz w:val="30"/>
          <w:szCs w:val="30"/>
          <w:lang w:eastAsia="ru-RU"/>
        </w:rPr>
      </w:pPr>
      <w:r w:rsidRPr="00010DBB">
        <w:rPr>
          <w:rFonts w:ascii="Times New Roman" w:eastAsia="Times New Roman" w:hAnsi="Times New Roman" w:cs="Times New Roman"/>
          <w:sz w:val="30"/>
          <w:szCs w:val="30"/>
          <w:lang w:eastAsia="ru-RU"/>
        </w:rPr>
        <w:t>БПК-12. Применять основные методы защиты населения от негативных факторов антропогенного, техногенного, естественного происхождения, принципы рационального природопользования и энергосбережения, обеспечивать здоровые и безопасные условия труда;</w:t>
      </w:r>
    </w:p>
    <w:p w14:paraId="6C433E84" w14:textId="77777777" w:rsidR="00940C71" w:rsidRPr="00010DBB" w:rsidRDefault="00940C71" w:rsidP="00940C71">
      <w:pPr>
        <w:widowControl w:val="0"/>
        <w:tabs>
          <w:tab w:val="left" w:pos="0"/>
          <w:tab w:val="left" w:pos="720"/>
        </w:tabs>
        <w:spacing w:after="0" w:line="228" w:lineRule="auto"/>
        <w:ind w:firstLine="709"/>
        <w:jc w:val="both"/>
        <w:rPr>
          <w:rFonts w:ascii="Times New Roman" w:eastAsia="Times New Roman" w:hAnsi="Times New Roman" w:cs="Times New Roman"/>
          <w:sz w:val="30"/>
          <w:szCs w:val="30"/>
          <w:lang w:eastAsia="ru-RU"/>
        </w:rPr>
      </w:pPr>
      <w:r w:rsidRPr="00010DBB">
        <w:rPr>
          <w:rFonts w:ascii="Times New Roman" w:eastAsia="Times New Roman" w:hAnsi="Times New Roman" w:cs="Times New Roman"/>
          <w:sz w:val="30"/>
          <w:szCs w:val="30"/>
          <w:lang w:eastAsia="ru-RU"/>
        </w:rPr>
        <w:t>БПК-13. Разбираться в технологических основах социально-культурной деятельности;</w:t>
      </w:r>
    </w:p>
    <w:p w14:paraId="6AC22E89" w14:textId="5CC4EE80" w:rsidR="00940C71" w:rsidRPr="00010DBB" w:rsidRDefault="00940C71" w:rsidP="00940C71">
      <w:pPr>
        <w:widowControl w:val="0"/>
        <w:tabs>
          <w:tab w:val="left" w:pos="0"/>
          <w:tab w:val="left" w:pos="720"/>
        </w:tabs>
        <w:spacing w:after="0" w:line="228" w:lineRule="auto"/>
        <w:ind w:firstLine="709"/>
        <w:jc w:val="both"/>
        <w:rPr>
          <w:rFonts w:ascii="Times New Roman" w:eastAsia="Times New Roman" w:hAnsi="Times New Roman" w:cs="Times New Roman"/>
          <w:sz w:val="30"/>
          <w:szCs w:val="30"/>
          <w:lang w:eastAsia="ru-RU"/>
        </w:rPr>
      </w:pPr>
      <w:r w:rsidRPr="00010DBB">
        <w:rPr>
          <w:rFonts w:ascii="Times New Roman" w:eastAsia="Times New Roman" w:hAnsi="Times New Roman" w:cs="Times New Roman"/>
          <w:sz w:val="30"/>
          <w:szCs w:val="30"/>
          <w:lang w:eastAsia="ru-RU"/>
        </w:rPr>
        <w:t xml:space="preserve">БПК-14. Реализовывать технологии культурно-досуговой деятельности </w:t>
      </w:r>
      <w:r w:rsidR="00C75B9B" w:rsidRPr="00010DBB">
        <w:rPr>
          <w:rFonts w:ascii="Times New Roman" w:eastAsia="Times New Roman" w:hAnsi="Times New Roman" w:cs="Times New Roman"/>
          <w:color w:val="000000" w:themeColor="text1"/>
          <w:sz w:val="30"/>
          <w:szCs w:val="30"/>
          <w:lang w:eastAsia="ru-RU"/>
        </w:rPr>
        <w:t xml:space="preserve">в учреждениях образования и </w:t>
      </w:r>
      <w:r w:rsidR="004C4024" w:rsidRPr="00010DBB">
        <w:rPr>
          <w:rFonts w:ascii="Times New Roman" w:eastAsia="Times New Roman" w:hAnsi="Times New Roman" w:cs="Times New Roman"/>
          <w:sz w:val="30"/>
          <w:szCs w:val="30"/>
          <w:lang w:eastAsia="ru-RU"/>
        </w:rPr>
        <w:t>организациях</w:t>
      </w:r>
      <w:r w:rsidR="00C75B9B" w:rsidRPr="00010DBB">
        <w:rPr>
          <w:rFonts w:ascii="Times New Roman" w:eastAsia="Times New Roman" w:hAnsi="Times New Roman" w:cs="Times New Roman"/>
          <w:sz w:val="30"/>
          <w:szCs w:val="30"/>
          <w:lang w:eastAsia="ru-RU"/>
        </w:rPr>
        <w:t xml:space="preserve"> культуры </w:t>
      </w:r>
      <w:r w:rsidRPr="00105561">
        <w:rPr>
          <w:rFonts w:ascii="Times New Roman" w:eastAsia="Times New Roman" w:hAnsi="Times New Roman" w:cs="Times New Roman"/>
          <w:sz w:val="30"/>
          <w:szCs w:val="30"/>
          <w:lang w:eastAsia="ru-RU"/>
        </w:rPr>
        <w:t>(рекреационно-</w:t>
      </w:r>
      <w:r w:rsidR="003A09FB" w:rsidRPr="00105561">
        <w:rPr>
          <w:rFonts w:ascii="Times New Roman" w:eastAsia="Times New Roman" w:hAnsi="Times New Roman" w:cs="Times New Roman"/>
          <w:sz w:val="30"/>
          <w:szCs w:val="30"/>
          <w:lang w:eastAsia="ru-RU"/>
        </w:rPr>
        <w:t xml:space="preserve">развлекательные и </w:t>
      </w:r>
      <w:r w:rsidRPr="00105561">
        <w:rPr>
          <w:rFonts w:ascii="Times New Roman" w:eastAsia="Times New Roman" w:hAnsi="Times New Roman" w:cs="Times New Roman"/>
          <w:sz w:val="30"/>
          <w:szCs w:val="30"/>
          <w:lang w:eastAsia="ru-RU"/>
        </w:rPr>
        <w:t xml:space="preserve">игровые, </w:t>
      </w:r>
      <w:r w:rsidRPr="00010DBB">
        <w:rPr>
          <w:rFonts w:ascii="Times New Roman" w:eastAsia="Times New Roman" w:hAnsi="Times New Roman" w:cs="Times New Roman"/>
          <w:sz w:val="30"/>
          <w:szCs w:val="30"/>
          <w:lang w:eastAsia="ru-RU"/>
        </w:rPr>
        <w:t>информационно-познавательные, художественно-зрелищные);</w:t>
      </w:r>
    </w:p>
    <w:p w14:paraId="36801CDB" w14:textId="77777777" w:rsidR="00940C71" w:rsidRPr="00010DBB" w:rsidRDefault="00940C71" w:rsidP="00940C71">
      <w:pPr>
        <w:widowControl w:val="0"/>
        <w:tabs>
          <w:tab w:val="left" w:pos="0"/>
          <w:tab w:val="left" w:pos="720"/>
        </w:tabs>
        <w:spacing w:after="0" w:line="228" w:lineRule="auto"/>
        <w:ind w:firstLine="709"/>
        <w:jc w:val="both"/>
        <w:rPr>
          <w:rFonts w:ascii="Times New Roman" w:eastAsia="Times New Roman" w:hAnsi="Times New Roman" w:cs="Times New Roman"/>
          <w:sz w:val="30"/>
          <w:szCs w:val="30"/>
          <w:lang w:eastAsia="ru-RU"/>
        </w:rPr>
      </w:pPr>
      <w:r w:rsidRPr="00010DBB">
        <w:rPr>
          <w:rFonts w:ascii="Times New Roman" w:eastAsia="Times New Roman" w:hAnsi="Times New Roman" w:cs="Times New Roman"/>
          <w:sz w:val="30"/>
          <w:szCs w:val="30"/>
          <w:lang w:eastAsia="ru-RU"/>
        </w:rPr>
        <w:t>БПК-15. Разрабатывать игровые программы для различных групп населения.</w:t>
      </w:r>
    </w:p>
    <w:p w14:paraId="6BDFC44A" w14:textId="77777777" w:rsidR="00940C71" w:rsidRPr="00010DBB" w:rsidRDefault="00940C71" w:rsidP="00940C71">
      <w:pPr>
        <w:widowControl w:val="0"/>
        <w:spacing w:after="0" w:line="240" w:lineRule="auto"/>
        <w:ind w:firstLine="709"/>
        <w:jc w:val="both"/>
        <w:rPr>
          <w:rFonts w:ascii="Times New Roman" w:eastAsia="Times New Roman" w:hAnsi="Times New Roman" w:cs="Times New Roman"/>
          <w:sz w:val="30"/>
          <w:szCs w:val="30"/>
          <w:lang w:eastAsia="ru-RU"/>
        </w:rPr>
      </w:pPr>
      <w:r w:rsidRPr="00010DBB">
        <w:rPr>
          <w:rFonts w:ascii="Times New Roman" w:eastAsia="Times New Roman" w:hAnsi="Times New Roman" w:cs="Times New Roman"/>
          <w:sz w:val="30"/>
          <w:szCs w:val="30"/>
          <w:lang w:eastAsia="ru-RU"/>
        </w:rPr>
        <w:t xml:space="preserve">18. При разработке образовательной программы высшего образования </w:t>
      </w:r>
      <w:r w:rsidRPr="00010DBB">
        <w:rPr>
          <w:rFonts w:ascii="Times New Roman" w:eastAsia="Times New Roman" w:hAnsi="Times New Roman" w:cs="Times New Roman"/>
          <w:sz w:val="30"/>
          <w:szCs w:val="30"/>
          <w:lang w:val="en-US" w:eastAsia="ru-RU"/>
        </w:rPr>
        <w:t>I</w:t>
      </w:r>
      <w:r w:rsidRPr="00010DBB">
        <w:rPr>
          <w:rFonts w:ascii="Times New Roman" w:eastAsia="Times New Roman" w:hAnsi="Times New Roman" w:cs="Times New Roman"/>
          <w:sz w:val="30"/>
          <w:szCs w:val="30"/>
          <w:lang w:eastAsia="ru-RU"/>
        </w:rPr>
        <w:t xml:space="preserve"> ступени на основе настоящего образовательного стандарта все УК и БПК включаются в набор требуемых результатов освоения содержания образовательной программы высшего образования </w:t>
      </w:r>
      <w:r w:rsidRPr="00010DBB">
        <w:rPr>
          <w:rFonts w:ascii="Times New Roman" w:eastAsia="Times New Roman" w:hAnsi="Times New Roman" w:cs="Times New Roman"/>
          <w:sz w:val="30"/>
          <w:szCs w:val="30"/>
          <w:lang w:val="en-US" w:eastAsia="ru-RU"/>
        </w:rPr>
        <w:t>I </w:t>
      </w:r>
      <w:r w:rsidRPr="00010DBB">
        <w:rPr>
          <w:rFonts w:ascii="Times New Roman" w:eastAsia="Times New Roman" w:hAnsi="Times New Roman" w:cs="Times New Roman"/>
          <w:sz w:val="30"/>
          <w:szCs w:val="30"/>
          <w:lang w:eastAsia="ru-RU"/>
        </w:rPr>
        <w:t>ступени в соответствии с настоящим образовательным стандартом.</w:t>
      </w:r>
    </w:p>
    <w:p w14:paraId="027A36B5" w14:textId="77777777" w:rsidR="00940C71" w:rsidRPr="00010DBB" w:rsidRDefault="00940C71" w:rsidP="00940C71">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010DBB">
        <w:rPr>
          <w:rFonts w:ascii="Times New Roman" w:eastAsia="Times New Roman" w:hAnsi="Times New Roman" w:cs="Times New Roman"/>
          <w:sz w:val="30"/>
          <w:szCs w:val="30"/>
          <w:lang w:eastAsia="ru-RU"/>
        </w:rPr>
        <w:t xml:space="preserve">Перечень установленных настоящим образовательным стандартом УК может быть дополнен учреждением высшего образования с учетом направленности образовательной программы высшего образования </w:t>
      </w:r>
      <w:r w:rsidRPr="00010DBB">
        <w:rPr>
          <w:rFonts w:ascii="Times New Roman" w:eastAsia="Times New Roman" w:hAnsi="Times New Roman" w:cs="Times New Roman"/>
          <w:sz w:val="30"/>
          <w:szCs w:val="30"/>
          <w:lang w:val="en-US" w:eastAsia="ru-RU"/>
        </w:rPr>
        <w:t>I</w:t>
      </w:r>
      <w:r w:rsidRPr="00010DBB">
        <w:rPr>
          <w:rFonts w:ascii="Times New Roman" w:eastAsia="Times New Roman" w:hAnsi="Times New Roman" w:cs="Times New Roman"/>
          <w:sz w:val="30"/>
          <w:szCs w:val="30"/>
          <w:lang w:eastAsia="ru-RU"/>
        </w:rPr>
        <w:t> ступени в учреждении высшего образования.</w:t>
      </w:r>
    </w:p>
    <w:p w14:paraId="25917FEB" w14:textId="77777777" w:rsidR="00940C71" w:rsidRPr="00010DBB" w:rsidRDefault="00940C71" w:rsidP="00940C71">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010DBB">
        <w:rPr>
          <w:rFonts w:ascii="Times New Roman" w:eastAsia="Times New Roman" w:hAnsi="Times New Roman" w:cs="Times New Roman"/>
          <w:sz w:val="30"/>
          <w:szCs w:val="30"/>
          <w:lang w:eastAsia="ru-RU"/>
        </w:rPr>
        <w:t xml:space="preserve">Перечень специализированных компетенций учреждение высшего образования устанавливает самостоятельно с учетом направленности образовательной программы высшего образования </w:t>
      </w:r>
      <w:r w:rsidRPr="00010DBB">
        <w:rPr>
          <w:rFonts w:ascii="Times New Roman" w:eastAsia="Times New Roman" w:hAnsi="Times New Roman" w:cs="Times New Roman"/>
          <w:sz w:val="30"/>
          <w:szCs w:val="30"/>
          <w:lang w:val="en-US" w:eastAsia="ru-RU"/>
        </w:rPr>
        <w:t>I</w:t>
      </w:r>
      <w:r w:rsidRPr="00010DBB">
        <w:rPr>
          <w:rFonts w:ascii="Times New Roman" w:eastAsia="Times New Roman" w:hAnsi="Times New Roman" w:cs="Times New Roman"/>
          <w:sz w:val="30"/>
          <w:szCs w:val="30"/>
          <w:lang w:eastAsia="ru-RU"/>
        </w:rPr>
        <w:t xml:space="preserve"> ступени в учреждении высшего образования. </w:t>
      </w:r>
    </w:p>
    <w:p w14:paraId="59E51CC2" w14:textId="77777777" w:rsidR="00940C71" w:rsidRPr="00010DBB" w:rsidRDefault="00940C71" w:rsidP="00940C71">
      <w:pPr>
        <w:widowControl w:val="0"/>
        <w:autoSpaceDE w:val="0"/>
        <w:autoSpaceDN w:val="0"/>
        <w:adjustRightInd w:val="0"/>
        <w:spacing w:after="0" w:line="240" w:lineRule="auto"/>
        <w:ind w:firstLine="709"/>
        <w:jc w:val="both"/>
        <w:rPr>
          <w:rFonts w:ascii="Times New Roman" w:eastAsia="Times New Roman" w:hAnsi="Times New Roman" w:cs="Times New Roman"/>
          <w:spacing w:val="-8"/>
          <w:sz w:val="30"/>
          <w:szCs w:val="30"/>
          <w:lang w:eastAsia="ru-RU"/>
        </w:rPr>
      </w:pPr>
      <w:r w:rsidRPr="00010DBB">
        <w:rPr>
          <w:rFonts w:ascii="Times New Roman" w:eastAsia="Times New Roman" w:hAnsi="Times New Roman" w:cs="Times New Roman"/>
          <w:spacing w:val="-8"/>
          <w:sz w:val="30"/>
          <w:szCs w:val="30"/>
          <w:lang w:eastAsia="ru-RU"/>
        </w:rPr>
        <w:t>Дополнительные УК и специализированные компетенции устанавливаются на основе требований рынка труда, обобщения зарубежного опыта, проведения консультаций с ведущими работодателями, объединениями работодателей соответствующей отрасли, иных источников.</w:t>
      </w:r>
    </w:p>
    <w:p w14:paraId="458D2CC5" w14:textId="77777777" w:rsidR="00940C71" w:rsidRPr="00010DBB" w:rsidRDefault="00940C71" w:rsidP="00940C71">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010DBB">
        <w:rPr>
          <w:rFonts w:ascii="Times New Roman" w:eastAsia="Times New Roman" w:hAnsi="Times New Roman" w:cs="Times New Roman"/>
          <w:sz w:val="30"/>
          <w:szCs w:val="30"/>
          <w:lang w:eastAsia="ru-RU"/>
        </w:rPr>
        <w:t>Совокупность установленных настоящим образовательным стандартом УК и БПК, а также установленных учреждением высшего образования дополнительных УК и специализированных компетенций, должна обеспечивать специалисту способность осуществлять не менее чем один вид профессиональной деятельности, решая при этом не менее одного типа задач профессиональной деятельности, указанных в пунктах 12 и 14 настоящего образовательного стандарта.</w:t>
      </w:r>
    </w:p>
    <w:p w14:paraId="4A297167" w14:textId="77777777" w:rsidR="00B02652" w:rsidRDefault="00B02652" w:rsidP="00940C71">
      <w:pPr>
        <w:shd w:val="clear" w:color="auto" w:fill="FFFFFF"/>
        <w:spacing w:after="0" w:line="240" w:lineRule="auto"/>
        <w:jc w:val="center"/>
        <w:rPr>
          <w:rFonts w:ascii="Times New Roman" w:eastAsia="Times New Roman" w:hAnsi="Times New Roman" w:cs="Times New Roman"/>
          <w:b/>
          <w:bCs/>
          <w:color w:val="242424"/>
          <w:sz w:val="30"/>
          <w:szCs w:val="30"/>
          <w:lang w:eastAsia="ru-RU"/>
        </w:rPr>
      </w:pPr>
    </w:p>
    <w:p w14:paraId="6F165D9F" w14:textId="77777777" w:rsidR="00940C71" w:rsidRPr="00940C71" w:rsidRDefault="00940C71" w:rsidP="00940C71">
      <w:pPr>
        <w:shd w:val="clear" w:color="auto" w:fill="FFFFFF"/>
        <w:spacing w:after="0" w:line="240" w:lineRule="auto"/>
        <w:jc w:val="center"/>
        <w:rPr>
          <w:rFonts w:ascii="Times New Roman" w:eastAsia="Times New Roman" w:hAnsi="Times New Roman" w:cs="Times New Roman"/>
          <w:color w:val="242424"/>
          <w:sz w:val="30"/>
          <w:szCs w:val="30"/>
          <w:lang w:eastAsia="ru-RU"/>
        </w:rPr>
      </w:pPr>
      <w:r w:rsidRPr="00940C71">
        <w:rPr>
          <w:rFonts w:ascii="Times New Roman" w:eastAsia="Times New Roman" w:hAnsi="Times New Roman" w:cs="Times New Roman"/>
          <w:b/>
          <w:bCs/>
          <w:color w:val="242424"/>
          <w:sz w:val="30"/>
          <w:szCs w:val="30"/>
          <w:lang w:eastAsia="ru-RU"/>
        </w:rPr>
        <w:t>ГЛАВА 5</w:t>
      </w:r>
    </w:p>
    <w:p w14:paraId="5690BD01" w14:textId="77777777" w:rsidR="00010DBB" w:rsidRDefault="00940C71" w:rsidP="00940C71">
      <w:pPr>
        <w:shd w:val="clear" w:color="auto" w:fill="FFFFFF"/>
        <w:spacing w:after="0" w:line="240" w:lineRule="auto"/>
        <w:jc w:val="center"/>
        <w:rPr>
          <w:rFonts w:eastAsia="Times New Roman" w:cs="Times New Roman"/>
          <w:b/>
          <w:bCs/>
          <w:color w:val="242424"/>
          <w:sz w:val="30"/>
          <w:szCs w:val="30"/>
          <w:lang w:eastAsia="ru-RU"/>
        </w:rPr>
      </w:pPr>
      <w:r w:rsidRPr="00940C71">
        <w:rPr>
          <w:rFonts w:ascii="Times New Roman Полужирный" w:eastAsia="Times New Roman" w:hAnsi="Times New Roman Полужирный" w:cs="Times New Roman"/>
          <w:b/>
          <w:bCs/>
          <w:color w:val="242424"/>
          <w:sz w:val="30"/>
          <w:szCs w:val="30"/>
          <w:lang w:eastAsia="ru-RU"/>
        </w:rPr>
        <w:t xml:space="preserve">ТРЕБОВАНИЯ К УЧЕБНО-ПРОГРАММНОЙ ДОКУМЕНТАЦИИ ОБРАЗОВАТЕЛЬНЫХ ПРОГРАММ </w:t>
      </w:r>
    </w:p>
    <w:p w14:paraId="4812848A" w14:textId="4F8C5B20" w:rsidR="00940C71" w:rsidRPr="00940C71" w:rsidRDefault="00940C71" w:rsidP="00940C71">
      <w:pPr>
        <w:shd w:val="clear" w:color="auto" w:fill="FFFFFF"/>
        <w:spacing w:after="0" w:line="240" w:lineRule="auto"/>
        <w:jc w:val="center"/>
        <w:rPr>
          <w:rFonts w:ascii="Times New Roman Полужирный" w:eastAsia="Times New Roman" w:hAnsi="Times New Roman Полужирный" w:cs="Times New Roman"/>
          <w:b/>
          <w:bCs/>
          <w:color w:val="242424"/>
          <w:sz w:val="30"/>
          <w:szCs w:val="30"/>
          <w:lang w:eastAsia="ru-RU"/>
        </w:rPr>
      </w:pPr>
      <w:r w:rsidRPr="00940C71">
        <w:rPr>
          <w:rFonts w:ascii="Times New Roman Полужирный" w:eastAsia="Times New Roman" w:hAnsi="Times New Roman Полужирный" w:cs="Times New Roman"/>
          <w:b/>
          <w:bCs/>
          <w:sz w:val="30"/>
          <w:szCs w:val="30"/>
          <w:lang w:eastAsia="ru-RU"/>
        </w:rPr>
        <w:t xml:space="preserve">ВЫСШЕГО ОБРАЗОВАНИЯ </w:t>
      </w:r>
      <w:r w:rsidRPr="00940C71">
        <w:rPr>
          <w:rFonts w:ascii="Times New Roman Полужирный" w:eastAsia="Times New Roman" w:hAnsi="Times New Roman Полужирный" w:cs="Times New Roman"/>
          <w:b/>
          <w:bCs/>
          <w:sz w:val="30"/>
          <w:szCs w:val="30"/>
          <w:lang w:val="en-US" w:eastAsia="ru-RU"/>
        </w:rPr>
        <w:t>I</w:t>
      </w:r>
      <w:r w:rsidRPr="00940C71">
        <w:rPr>
          <w:rFonts w:ascii="Times New Roman Полужирный" w:eastAsia="Times New Roman" w:hAnsi="Times New Roman Полужирный" w:cs="Times New Roman"/>
          <w:b/>
          <w:bCs/>
          <w:sz w:val="30"/>
          <w:szCs w:val="30"/>
          <w:lang w:eastAsia="ru-RU"/>
        </w:rPr>
        <w:t> СТУПЕНИ</w:t>
      </w:r>
    </w:p>
    <w:p w14:paraId="09736BA4" w14:textId="77777777" w:rsidR="00940C71" w:rsidRPr="00940C71" w:rsidRDefault="00940C71" w:rsidP="00940C71">
      <w:pPr>
        <w:suppressAutoHyphens/>
        <w:spacing w:after="0" w:line="240" w:lineRule="auto"/>
        <w:ind w:firstLine="709"/>
        <w:jc w:val="both"/>
        <w:outlineLvl w:val="0"/>
        <w:rPr>
          <w:rFonts w:ascii="Times New Roman" w:eastAsia="Times New Roman" w:hAnsi="Times New Roman" w:cs="Times New Roman"/>
          <w:sz w:val="30"/>
          <w:szCs w:val="30"/>
          <w:lang w:eastAsia="ru-RU"/>
        </w:rPr>
      </w:pPr>
    </w:p>
    <w:p w14:paraId="2BF52D53" w14:textId="77777777" w:rsidR="00940C71" w:rsidRPr="00940C71" w:rsidRDefault="00940C71" w:rsidP="00940C71">
      <w:pPr>
        <w:suppressAutoHyphens/>
        <w:spacing w:after="0" w:line="240" w:lineRule="auto"/>
        <w:ind w:firstLine="709"/>
        <w:jc w:val="both"/>
        <w:outlineLvl w:val="0"/>
        <w:rPr>
          <w:rFonts w:ascii="Times New Roman" w:eastAsia="Times New Roman" w:hAnsi="Times New Roman" w:cs="Times New Roman"/>
          <w:spacing w:val="-4"/>
          <w:sz w:val="30"/>
          <w:szCs w:val="30"/>
          <w:lang w:eastAsia="ru-RU"/>
        </w:rPr>
      </w:pPr>
      <w:r w:rsidRPr="00940C71">
        <w:rPr>
          <w:rFonts w:ascii="Times New Roman" w:eastAsia="Times New Roman" w:hAnsi="Times New Roman" w:cs="Times New Roman"/>
          <w:spacing w:val="-4"/>
          <w:sz w:val="30"/>
          <w:szCs w:val="30"/>
          <w:lang w:eastAsia="ru-RU"/>
        </w:rPr>
        <w:t xml:space="preserve">19. Образовательная программа высшего образования </w:t>
      </w:r>
      <w:r w:rsidRPr="00940C71">
        <w:rPr>
          <w:rFonts w:ascii="Times New Roman" w:eastAsia="Times New Roman" w:hAnsi="Times New Roman" w:cs="Times New Roman"/>
          <w:spacing w:val="-4"/>
          <w:sz w:val="30"/>
          <w:szCs w:val="30"/>
          <w:lang w:val="en-US" w:eastAsia="ru-RU"/>
        </w:rPr>
        <w:t>I</w:t>
      </w:r>
      <w:r w:rsidRPr="00940C71">
        <w:rPr>
          <w:rFonts w:ascii="Times New Roman" w:eastAsia="Times New Roman" w:hAnsi="Times New Roman" w:cs="Times New Roman"/>
          <w:spacing w:val="-4"/>
          <w:sz w:val="30"/>
          <w:szCs w:val="30"/>
          <w:lang w:eastAsia="ru-RU"/>
        </w:rPr>
        <w:t xml:space="preserve"> ступени включает следующую учебно-программную документацию:</w:t>
      </w:r>
    </w:p>
    <w:p w14:paraId="77D88C36" w14:textId="77777777" w:rsidR="00940C71" w:rsidRPr="00940C71" w:rsidRDefault="00940C71" w:rsidP="00940C71">
      <w:pPr>
        <w:suppressAutoHyphens/>
        <w:spacing w:after="0" w:line="240" w:lineRule="auto"/>
        <w:ind w:firstLine="709"/>
        <w:jc w:val="both"/>
        <w:outlineLvl w:val="0"/>
        <w:rPr>
          <w:rFonts w:ascii="Times New Roman" w:eastAsia="Times New Roman" w:hAnsi="Times New Roman" w:cs="Times New Roman"/>
          <w:spacing w:val="-4"/>
          <w:sz w:val="30"/>
          <w:szCs w:val="30"/>
          <w:lang w:eastAsia="ru-RU"/>
        </w:rPr>
      </w:pPr>
      <w:r w:rsidRPr="00940C71">
        <w:rPr>
          <w:rFonts w:ascii="Times New Roman" w:eastAsia="Times New Roman" w:hAnsi="Times New Roman" w:cs="Times New Roman"/>
          <w:spacing w:val="-4"/>
          <w:sz w:val="30"/>
          <w:szCs w:val="30"/>
          <w:lang w:eastAsia="ru-RU"/>
        </w:rPr>
        <w:t>типовой учебный план по специальности;</w:t>
      </w:r>
    </w:p>
    <w:p w14:paraId="4987E343" w14:textId="77777777" w:rsidR="00940C71" w:rsidRPr="00940C71" w:rsidRDefault="00940C71" w:rsidP="00940C71">
      <w:pPr>
        <w:spacing w:after="0" w:line="240" w:lineRule="auto"/>
        <w:ind w:firstLine="709"/>
        <w:jc w:val="both"/>
        <w:rPr>
          <w:rFonts w:ascii="Times New Roman" w:eastAsia="Times New Roman" w:hAnsi="Times New Roman" w:cs="Times New Roman"/>
          <w:spacing w:val="-4"/>
          <w:sz w:val="30"/>
          <w:szCs w:val="30"/>
          <w:lang w:eastAsia="ru-RU"/>
        </w:rPr>
      </w:pPr>
      <w:r w:rsidRPr="00940C71">
        <w:rPr>
          <w:rFonts w:ascii="Times New Roman" w:eastAsia="Times New Roman" w:hAnsi="Times New Roman" w:cs="Times New Roman"/>
          <w:spacing w:val="-4"/>
          <w:sz w:val="30"/>
          <w:szCs w:val="30"/>
          <w:lang w:eastAsia="ru-RU"/>
        </w:rPr>
        <w:t>учебный план учреждения высшего образования по специальности;</w:t>
      </w:r>
    </w:p>
    <w:p w14:paraId="7D264DB0" w14:textId="77777777" w:rsidR="00940C71" w:rsidRPr="00940C71" w:rsidRDefault="00940C71" w:rsidP="00940C71">
      <w:pPr>
        <w:spacing w:after="0" w:line="240" w:lineRule="auto"/>
        <w:ind w:firstLine="709"/>
        <w:jc w:val="both"/>
        <w:rPr>
          <w:rFonts w:ascii="Times New Roman" w:eastAsia="Times New Roman" w:hAnsi="Times New Roman" w:cs="Times New Roman"/>
          <w:spacing w:val="-4"/>
          <w:sz w:val="30"/>
          <w:szCs w:val="30"/>
          <w:lang w:eastAsia="ru-RU"/>
        </w:rPr>
      </w:pPr>
      <w:r w:rsidRPr="00940C71">
        <w:rPr>
          <w:rFonts w:ascii="Times New Roman" w:eastAsia="Times New Roman" w:hAnsi="Times New Roman" w:cs="Times New Roman"/>
          <w:spacing w:val="-4"/>
          <w:sz w:val="30"/>
          <w:szCs w:val="30"/>
          <w:lang w:eastAsia="ru-RU"/>
        </w:rPr>
        <w:t>типовые учебные программы по учебным дисциплинам;</w:t>
      </w:r>
    </w:p>
    <w:p w14:paraId="417F5CA9" w14:textId="77777777" w:rsidR="00940C71" w:rsidRPr="00940C71" w:rsidRDefault="00940C71" w:rsidP="00940C71">
      <w:pPr>
        <w:spacing w:after="0" w:line="240" w:lineRule="auto"/>
        <w:ind w:firstLine="709"/>
        <w:jc w:val="both"/>
        <w:rPr>
          <w:rFonts w:ascii="Times New Roman" w:eastAsia="Times New Roman" w:hAnsi="Times New Roman" w:cs="Times New Roman"/>
          <w:spacing w:val="-4"/>
          <w:sz w:val="30"/>
          <w:szCs w:val="30"/>
          <w:lang w:eastAsia="ru-RU"/>
        </w:rPr>
      </w:pPr>
      <w:r w:rsidRPr="00940C71">
        <w:rPr>
          <w:rFonts w:ascii="Times New Roman" w:eastAsia="Times New Roman" w:hAnsi="Times New Roman" w:cs="Times New Roman"/>
          <w:spacing w:val="-4"/>
          <w:sz w:val="30"/>
          <w:szCs w:val="30"/>
          <w:lang w:eastAsia="ru-RU"/>
        </w:rPr>
        <w:t>учебные программы учреждения высшего образования по учебным дисциплинам;</w:t>
      </w:r>
    </w:p>
    <w:p w14:paraId="4E12A5D2" w14:textId="77777777" w:rsidR="00940C71" w:rsidRPr="00940C71" w:rsidRDefault="00940C71" w:rsidP="00940C71">
      <w:pPr>
        <w:suppressAutoHyphens/>
        <w:spacing w:after="0" w:line="240" w:lineRule="auto"/>
        <w:ind w:firstLine="709"/>
        <w:jc w:val="both"/>
        <w:outlineLvl w:val="0"/>
        <w:rPr>
          <w:rFonts w:ascii="Times New Roman" w:eastAsia="Times New Roman" w:hAnsi="Times New Roman" w:cs="Times New Roman"/>
          <w:spacing w:val="-4"/>
          <w:sz w:val="30"/>
          <w:szCs w:val="30"/>
          <w:lang w:eastAsia="ru-RU"/>
        </w:rPr>
      </w:pPr>
      <w:r w:rsidRPr="00940C71">
        <w:rPr>
          <w:rFonts w:ascii="Times New Roman" w:eastAsia="Times New Roman" w:hAnsi="Times New Roman" w:cs="Times New Roman"/>
          <w:spacing w:val="-4"/>
          <w:sz w:val="30"/>
          <w:szCs w:val="30"/>
          <w:lang w:eastAsia="ru-RU"/>
        </w:rPr>
        <w:t>программы практик.</w:t>
      </w:r>
    </w:p>
    <w:p w14:paraId="3C704EBE" w14:textId="77777777" w:rsidR="00940C71" w:rsidRPr="00940C71" w:rsidRDefault="00940C71" w:rsidP="00940C71">
      <w:pPr>
        <w:spacing w:after="0" w:line="240" w:lineRule="auto"/>
        <w:ind w:firstLine="709"/>
        <w:jc w:val="both"/>
        <w:rPr>
          <w:rFonts w:ascii="Times New Roman" w:eastAsia="Times New Roman" w:hAnsi="Times New Roman" w:cs="Times New Roman"/>
          <w:spacing w:val="-4"/>
          <w:sz w:val="30"/>
          <w:szCs w:val="30"/>
          <w:lang w:eastAsia="ru-RU"/>
        </w:rPr>
      </w:pPr>
      <w:r w:rsidRPr="00940C71">
        <w:rPr>
          <w:rFonts w:ascii="Times New Roman" w:eastAsia="Times New Roman" w:hAnsi="Times New Roman" w:cs="Times New Roman"/>
          <w:spacing w:val="-4"/>
          <w:sz w:val="30"/>
          <w:szCs w:val="30"/>
          <w:lang w:eastAsia="ru-RU"/>
        </w:rPr>
        <w:t>20. Максимальный объем учебной нагрузки обучающегося не должен превышать 54 академических часа в неделю, включая все виды аудиторной и внеаудиторной работы.</w:t>
      </w:r>
    </w:p>
    <w:p w14:paraId="3B89A69D" w14:textId="77777777" w:rsidR="00940C71" w:rsidRPr="00940C71" w:rsidRDefault="00940C71" w:rsidP="00940C71">
      <w:pPr>
        <w:spacing w:after="0" w:line="240" w:lineRule="auto"/>
        <w:ind w:firstLine="709"/>
        <w:jc w:val="both"/>
        <w:rPr>
          <w:rFonts w:ascii="Times New Roman" w:eastAsia="Times New Roman" w:hAnsi="Times New Roman" w:cs="Times New Roman"/>
          <w:spacing w:val="-4"/>
          <w:sz w:val="30"/>
          <w:szCs w:val="30"/>
          <w:lang w:eastAsia="ru-RU"/>
        </w:rPr>
      </w:pPr>
      <w:r w:rsidRPr="00940C71">
        <w:rPr>
          <w:rFonts w:ascii="Times New Roman" w:eastAsia="Times New Roman" w:hAnsi="Times New Roman" w:cs="Times New Roman"/>
          <w:spacing w:val="-4"/>
          <w:sz w:val="30"/>
          <w:szCs w:val="30"/>
          <w:lang w:eastAsia="ru-RU"/>
        </w:rPr>
        <w:t>Объем обязательных аудиторных занятий, определяемый учреждением высшего образования с учетом специальности, специфики организации образовательного процесса, оснащения учебно-лабораторной базы, информационного, научно-методического обеспечения, устанавливается в пределах 24-32 аудиторных часов в неделю.</w:t>
      </w:r>
    </w:p>
    <w:p w14:paraId="2AC9BBD7" w14:textId="77777777" w:rsidR="00940C71" w:rsidRPr="00010DBB" w:rsidRDefault="00940C71" w:rsidP="00940C71">
      <w:pPr>
        <w:spacing w:after="0" w:line="240" w:lineRule="auto"/>
        <w:ind w:firstLine="709"/>
        <w:jc w:val="both"/>
        <w:rPr>
          <w:rFonts w:ascii="Times New Roman" w:eastAsia="Times New Roman" w:hAnsi="Times New Roman" w:cs="Times New Roman"/>
          <w:spacing w:val="-10"/>
          <w:sz w:val="30"/>
          <w:szCs w:val="30"/>
          <w:lang w:eastAsia="ru-RU"/>
        </w:rPr>
      </w:pPr>
      <w:r w:rsidRPr="00010DBB">
        <w:rPr>
          <w:rFonts w:ascii="Times New Roman" w:eastAsia="Times New Roman" w:hAnsi="Times New Roman" w:cs="Times New Roman"/>
          <w:spacing w:val="-10"/>
          <w:sz w:val="30"/>
          <w:szCs w:val="30"/>
          <w:lang w:eastAsia="ru-RU"/>
        </w:rPr>
        <w:t>В часы, отводимые на самостоятельную работу по учебной дисциплине (модулю), включается время, предусмотренное на подготовку к экзамену (экзаменам) и (или) зачету (зачетам) по данной учебной дисциплине (модулю).</w:t>
      </w:r>
    </w:p>
    <w:p w14:paraId="1837E2AD" w14:textId="77777777" w:rsidR="00940C71" w:rsidRPr="00940C71" w:rsidRDefault="00940C71" w:rsidP="00940C71">
      <w:pPr>
        <w:suppressAutoHyphens/>
        <w:spacing w:after="0" w:line="240" w:lineRule="auto"/>
        <w:ind w:firstLine="709"/>
        <w:jc w:val="both"/>
        <w:outlineLvl w:val="0"/>
        <w:rPr>
          <w:rFonts w:ascii="Times New Roman" w:eastAsia="Times New Roman" w:hAnsi="Times New Roman" w:cs="Times New Roman"/>
          <w:spacing w:val="-4"/>
          <w:sz w:val="30"/>
          <w:szCs w:val="30"/>
          <w:lang w:val="be-BY" w:eastAsia="ru-RU"/>
        </w:rPr>
      </w:pPr>
      <w:r w:rsidRPr="00940C71">
        <w:rPr>
          <w:rFonts w:ascii="Times New Roman" w:eastAsia="Times New Roman" w:hAnsi="Times New Roman" w:cs="Times New Roman"/>
          <w:spacing w:val="-4"/>
          <w:sz w:val="30"/>
          <w:szCs w:val="30"/>
          <w:lang w:eastAsia="ru-RU"/>
        </w:rPr>
        <w:t>21. Учебный план учреждения высшего образования по специальности разрабатывается в соответствии со структурой, приведенной в таблице 1.</w:t>
      </w:r>
    </w:p>
    <w:p w14:paraId="32FFC9D6" w14:textId="77777777" w:rsidR="00940C71" w:rsidRPr="00940C71" w:rsidRDefault="00940C71" w:rsidP="00940C71">
      <w:pPr>
        <w:spacing w:after="0" w:line="240" w:lineRule="auto"/>
        <w:ind w:firstLine="709"/>
        <w:jc w:val="right"/>
        <w:rPr>
          <w:rFonts w:ascii="Times New Roman" w:eastAsia="Times New Roman" w:hAnsi="Times New Roman" w:cs="Times New Roman"/>
          <w:sz w:val="30"/>
          <w:szCs w:val="30"/>
          <w:lang w:eastAsia="ru-RU"/>
        </w:rPr>
      </w:pPr>
      <w:r w:rsidRPr="00940C71">
        <w:rPr>
          <w:rFonts w:ascii="Times New Roman" w:eastAsia="Times New Roman" w:hAnsi="Times New Roman" w:cs="Times New Roman"/>
          <w:sz w:val="30"/>
          <w:szCs w:val="30"/>
          <w:lang w:eastAsia="ru-RU"/>
        </w:rPr>
        <w:t xml:space="preserve">Таблица 1 </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622"/>
        <w:gridCol w:w="7469"/>
        <w:gridCol w:w="1655"/>
      </w:tblGrid>
      <w:tr w:rsidR="00940C71" w:rsidRPr="00940C71" w14:paraId="230D615A" w14:textId="77777777" w:rsidTr="003E1C30">
        <w:trPr>
          <w:cantSplit/>
          <w:trHeight w:val="227"/>
          <w:jc w:val="center"/>
        </w:trPr>
        <w:tc>
          <w:tcPr>
            <w:tcW w:w="319" w:type="pct"/>
          </w:tcPr>
          <w:p w14:paraId="19EED90E" w14:textId="77777777" w:rsidR="00940C71" w:rsidRPr="00940C71" w:rsidRDefault="00940C71" w:rsidP="00940C71">
            <w:pPr>
              <w:spacing w:after="0" w:line="240" w:lineRule="auto"/>
              <w:jc w:val="center"/>
              <w:rPr>
                <w:rFonts w:ascii="Times New Roman" w:eastAsia="Times New Roman" w:hAnsi="Times New Roman" w:cs="Times New Roman"/>
                <w:sz w:val="26"/>
                <w:szCs w:val="26"/>
                <w:lang w:eastAsia="ru-RU"/>
              </w:rPr>
            </w:pPr>
            <w:r w:rsidRPr="00940C71">
              <w:rPr>
                <w:rFonts w:ascii="Times New Roman" w:eastAsia="Times New Roman" w:hAnsi="Times New Roman" w:cs="Times New Roman"/>
                <w:sz w:val="26"/>
                <w:szCs w:val="26"/>
                <w:lang w:eastAsia="ru-RU"/>
              </w:rPr>
              <w:t>№ п/п</w:t>
            </w:r>
          </w:p>
        </w:tc>
        <w:tc>
          <w:tcPr>
            <w:tcW w:w="3832" w:type="pct"/>
          </w:tcPr>
          <w:p w14:paraId="7B09BE68" w14:textId="77777777" w:rsidR="00940C71" w:rsidRPr="00940C71" w:rsidRDefault="00940C71" w:rsidP="00940C71">
            <w:pPr>
              <w:spacing w:after="0" w:line="240" w:lineRule="auto"/>
              <w:jc w:val="center"/>
              <w:rPr>
                <w:rFonts w:ascii="Times New Roman" w:eastAsia="Times New Roman" w:hAnsi="Times New Roman" w:cs="Times New Roman"/>
                <w:sz w:val="26"/>
                <w:szCs w:val="26"/>
                <w:lang w:eastAsia="ru-RU"/>
              </w:rPr>
            </w:pPr>
            <w:r w:rsidRPr="00940C71">
              <w:rPr>
                <w:rFonts w:ascii="Times New Roman" w:eastAsia="Times New Roman" w:hAnsi="Times New Roman" w:cs="Times New Roman"/>
                <w:sz w:val="26"/>
                <w:szCs w:val="26"/>
                <w:lang w:eastAsia="ru-RU"/>
              </w:rPr>
              <w:t>Наименование видов деятельности обучающегося,</w:t>
            </w:r>
          </w:p>
          <w:p w14:paraId="3FDA9132" w14:textId="77777777" w:rsidR="00940C71" w:rsidRPr="00940C71" w:rsidRDefault="00940C71" w:rsidP="00940C71">
            <w:pPr>
              <w:spacing w:after="0" w:line="240" w:lineRule="auto"/>
              <w:jc w:val="center"/>
              <w:rPr>
                <w:rFonts w:ascii="Times New Roman" w:eastAsia="Times New Roman" w:hAnsi="Times New Roman" w:cs="Times New Roman"/>
                <w:sz w:val="26"/>
                <w:szCs w:val="26"/>
                <w:lang w:eastAsia="ru-RU"/>
              </w:rPr>
            </w:pPr>
            <w:r w:rsidRPr="00940C71">
              <w:rPr>
                <w:rFonts w:ascii="Times New Roman" w:eastAsia="Times New Roman" w:hAnsi="Times New Roman" w:cs="Times New Roman"/>
                <w:sz w:val="26"/>
                <w:szCs w:val="26"/>
                <w:lang w:eastAsia="ru-RU"/>
              </w:rPr>
              <w:t xml:space="preserve"> модулей, учебных дисциплин</w:t>
            </w:r>
          </w:p>
        </w:tc>
        <w:tc>
          <w:tcPr>
            <w:tcW w:w="849" w:type="pct"/>
          </w:tcPr>
          <w:p w14:paraId="3F00F6EB" w14:textId="77777777" w:rsidR="00940C71" w:rsidRPr="00940C71" w:rsidRDefault="00940C71" w:rsidP="00940C71">
            <w:pPr>
              <w:spacing w:after="0" w:line="240" w:lineRule="auto"/>
              <w:jc w:val="center"/>
              <w:rPr>
                <w:rFonts w:ascii="Times New Roman" w:eastAsia="Times New Roman" w:hAnsi="Times New Roman" w:cs="Times New Roman"/>
                <w:sz w:val="26"/>
                <w:szCs w:val="26"/>
                <w:lang w:eastAsia="ru-RU"/>
              </w:rPr>
            </w:pPr>
            <w:r w:rsidRPr="00940C71">
              <w:rPr>
                <w:rFonts w:ascii="Times New Roman" w:eastAsia="Times New Roman" w:hAnsi="Times New Roman" w:cs="Times New Roman"/>
                <w:spacing w:val="-2"/>
                <w:sz w:val="26"/>
                <w:szCs w:val="26"/>
                <w:lang w:eastAsia="ru-RU"/>
              </w:rPr>
              <w:t xml:space="preserve">Трудоемкость </w:t>
            </w:r>
            <w:r w:rsidRPr="00940C71">
              <w:rPr>
                <w:rFonts w:ascii="Times New Roman" w:eastAsia="Times New Roman" w:hAnsi="Times New Roman" w:cs="Times New Roman"/>
                <w:spacing w:val="-2"/>
                <w:sz w:val="26"/>
                <w:szCs w:val="26"/>
                <w:lang w:eastAsia="ru-RU"/>
              </w:rPr>
              <w:br/>
              <w:t>(в зачетных единицах)</w:t>
            </w:r>
          </w:p>
        </w:tc>
      </w:tr>
      <w:tr w:rsidR="00940C71" w:rsidRPr="00940C71" w14:paraId="6D8F3084" w14:textId="77777777" w:rsidTr="003E1C30">
        <w:trPr>
          <w:trHeight w:val="227"/>
          <w:jc w:val="center"/>
        </w:trPr>
        <w:tc>
          <w:tcPr>
            <w:tcW w:w="319" w:type="pct"/>
          </w:tcPr>
          <w:p w14:paraId="535C7437" w14:textId="77777777" w:rsidR="00940C71" w:rsidRPr="00940C71" w:rsidRDefault="00940C71" w:rsidP="00940C71">
            <w:pPr>
              <w:tabs>
                <w:tab w:val="left" w:pos="0"/>
              </w:tabs>
              <w:spacing w:after="0" w:line="240" w:lineRule="auto"/>
              <w:rPr>
                <w:rFonts w:ascii="Times New Roman" w:eastAsia="Times New Roman" w:hAnsi="Times New Roman" w:cs="Times New Roman"/>
                <w:b/>
                <w:sz w:val="26"/>
                <w:szCs w:val="26"/>
                <w:lang w:eastAsia="ru-RU"/>
              </w:rPr>
            </w:pPr>
            <w:r w:rsidRPr="00940C71">
              <w:rPr>
                <w:rFonts w:ascii="Times New Roman" w:eastAsia="Times New Roman" w:hAnsi="Times New Roman" w:cs="Times New Roman"/>
                <w:b/>
                <w:sz w:val="26"/>
                <w:szCs w:val="26"/>
                <w:lang w:eastAsia="ru-RU"/>
              </w:rPr>
              <w:t>1.</w:t>
            </w:r>
          </w:p>
        </w:tc>
        <w:tc>
          <w:tcPr>
            <w:tcW w:w="3832" w:type="pct"/>
          </w:tcPr>
          <w:p w14:paraId="1CE33681" w14:textId="77777777" w:rsidR="00940C71" w:rsidRPr="00940C71" w:rsidRDefault="00940C71" w:rsidP="00940C71">
            <w:pPr>
              <w:spacing w:after="0" w:line="240" w:lineRule="auto"/>
              <w:rPr>
                <w:rFonts w:ascii="Times New Roman" w:eastAsia="Times New Roman" w:hAnsi="Times New Roman" w:cs="Times New Roman"/>
                <w:b/>
                <w:sz w:val="26"/>
                <w:szCs w:val="26"/>
                <w:lang w:eastAsia="ru-RU"/>
              </w:rPr>
            </w:pPr>
            <w:r w:rsidRPr="00940C71">
              <w:rPr>
                <w:rFonts w:ascii="Times New Roman" w:eastAsia="Times New Roman" w:hAnsi="Times New Roman" w:cs="Times New Roman"/>
                <w:b/>
                <w:sz w:val="26"/>
                <w:szCs w:val="26"/>
                <w:lang w:eastAsia="ru-RU"/>
              </w:rPr>
              <w:t xml:space="preserve">Теоретическое обучение </w:t>
            </w:r>
          </w:p>
        </w:tc>
        <w:tc>
          <w:tcPr>
            <w:tcW w:w="849" w:type="pct"/>
          </w:tcPr>
          <w:p w14:paraId="53AEA224" w14:textId="77777777" w:rsidR="00940C71" w:rsidRPr="00940C71" w:rsidRDefault="00940C71" w:rsidP="00940C71">
            <w:pPr>
              <w:spacing w:after="0" w:line="240" w:lineRule="auto"/>
              <w:jc w:val="center"/>
              <w:rPr>
                <w:rFonts w:ascii="Times New Roman" w:eastAsia="Times New Roman" w:hAnsi="Times New Roman" w:cs="Times New Roman"/>
                <w:b/>
                <w:sz w:val="26"/>
                <w:szCs w:val="26"/>
                <w:lang w:eastAsia="ru-RU"/>
              </w:rPr>
            </w:pPr>
            <w:r w:rsidRPr="00940C71">
              <w:rPr>
                <w:rFonts w:ascii="Times New Roman" w:eastAsia="Times New Roman" w:hAnsi="Times New Roman" w:cs="Times New Roman"/>
                <w:b/>
                <w:sz w:val="26"/>
                <w:szCs w:val="26"/>
                <w:lang w:eastAsia="ru-RU"/>
              </w:rPr>
              <w:t>180-222</w:t>
            </w:r>
          </w:p>
        </w:tc>
      </w:tr>
      <w:tr w:rsidR="00940C71" w:rsidRPr="00940C71" w14:paraId="563D9EAD" w14:textId="77777777" w:rsidTr="003E1C30">
        <w:trPr>
          <w:trHeight w:val="227"/>
          <w:jc w:val="center"/>
        </w:trPr>
        <w:tc>
          <w:tcPr>
            <w:tcW w:w="319" w:type="pct"/>
          </w:tcPr>
          <w:p w14:paraId="2945384F" w14:textId="77777777" w:rsidR="00940C71" w:rsidRPr="00940C71" w:rsidRDefault="00940C71" w:rsidP="00940C71">
            <w:pPr>
              <w:tabs>
                <w:tab w:val="left" w:pos="0"/>
              </w:tabs>
              <w:spacing w:after="0" w:line="240" w:lineRule="auto"/>
              <w:rPr>
                <w:rFonts w:ascii="Times New Roman" w:eastAsia="Times New Roman" w:hAnsi="Times New Roman" w:cs="Times New Roman"/>
                <w:sz w:val="26"/>
                <w:szCs w:val="26"/>
                <w:lang w:eastAsia="ru-RU"/>
              </w:rPr>
            </w:pPr>
            <w:r w:rsidRPr="00940C71">
              <w:rPr>
                <w:rFonts w:ascii="Times New Roman" w:eastAsia="Times New Roman" w:hAnsi="Times New Roman" w:cs="Times New Roman"/>
                <w:sz w:val="26"/>
                <w:szCs w:val="26"/>
                <w:lang w:eastAsia="ru-RU"/>
              </w:rPr>
              <w:t>1.1.</w:t>
            </w:r>
          </w:p>
        </w:tc>
        <w:tc>
          <w:tcPr>
            <w:tcW w:w="3832" w:type="pct"/>
          </w:tcPr>
          <w:p w14:paraId="5F8DE805" w14:textId="77777777" w:rsidR="00940C71" w:rsidRPr="00940C71" w:rsidRDefault="00940C71" w:rsidP="00940C71">
            <w:pPr>
              <w:spacing w:after="0" w:line="240" w:lineRule="auto"/>
              <w:ind w:left="57"/>
              <w:jc w:val="both"/>
              <w:rPr>
                <w:rFonts w:ascii="Times New Roman" w:eastAsia="Times New Roman" w:hAnsi="Times New Roman" w:cs="Times New Roman"/>
                <w:spacing w:val="-4"/>
                <w:sz w:val="26"/>
                <w:szCs w:val="26"/>
                <w:vertAlign w:val="superscript"/>
                <w:lang w:eastAsia="ru-RU"/>
              </w:rPr>
            </w:pPr>
            <w:r w:rsidRPr="00940C71">
              <w:rPr>
                <w:rFonts w:ascii="Times New Roman" w:eastAsia="Times New Roman" w:hAnsi="Times New Roman" w:cs="Times New Roman"/>
                <w:spacing w:val="-4"/>
                <w:sz w:val="26"/>
                <w:szCs w:val="26"/>
                <w:lang w:eastAsia="ru-RU"/>
              </w:rPr>
              <w:t xml:space="preserve">Государственный компонент: </w:t>
            </w:r>
            <w:r w:rsidRPr="00940C71">
              <w:rPr>
                <w:rFonts w:ascii="Times New Roman" w:eastAsia="Times New Roman" w:hAnsi="Times New Roman" w:cs="Times New Roman"/>
                <w:bCs/>
                <w:spacing w:val="-4"/>
                <w:sz w:val="26"/>
                <w:szCs w:val="26"/>
                <w:lang w:eastAsia="ru-RU"/>
              </w:rPr>
              <w:t>Социально-гуманитарный модуль (</w:t>
            </w:r>
            <w:r w:rsidRPr="00940C71">
              <w:rPr>
                <w:rFonts w:ascii="Times New Roman" w:eastAsia="Times New Roman" w:hAnsi="Times New Roman" w:cs="Times New Roman"/>
                <w:bCs/>
                <w:i/>
                <w:spacing w:val="-4"/>
                <w:sz w:val="26"/>
                <w:szCs w:val="26"/>
                <w:lang w:eastAsia="ru-RU"/>
              </w:rPr>
              <w:t>История, Политология, Экономика, Философия</w:t>
            </w:r>
            <w:r w:rsidRPr="00940C71">
              <w:rPr>
                <w:rFonts w:ascii="Times New Roman" w:eastAsia="Times New Roman" w:hAnsi="Times New Roman" w:cs="Times New Roman"/>
                <w:bCs/>
                <w:spacing w:val="-4"/>
                <w:sz w:val="26"/>
                <w:szCs w:val="26"/>
                <w:lang w:eastAsia="ru-RU"/>
              </w:rPr>
              <w:t>)</w:t>
            </w:r>
            <w:r w:rsidRPr="00940C71">
              <w:rPr>
                <w:rFonts w:ascii="Times New Roman" w:eastAsia="Times New Roman" w:hAnsi="Times New Roman" w:cs="Times New Roman"/>
                <w:bCs/>
                <w:spacing w:val="-4"/>
                <w:sz w:val="26"/>
                <w:szCs w:val="26"/>
                <w:lang w:eastAsia="be-BY"/>
              </w:rPr>
              <w:t xml:space="preserve">, Лингвистический модуль; Белорусская и мировая литература; Психолого-педагогический модуль; </w:t>
            </w:r>
            <w:r w:rsidRPr="00940C71">
              <w:rPr>
                <w:rFonts w:ascii="Times New Roman" w:eastAsia="Times New Roman" w:hAnsi="Times New Roman" w:cs="Times New Roman"/>
                <w:bCs/>
                <w:spacing w:val="-4"/>
                <w:sz w:val="26"/>
                <w:szCs w:val="26"/>
                <w:lang w:eastAsia="ru-RU"/>
              </w:rPr>
              <w:t>Информационная культура</w:t>
            </w:r>
            <w:r w:rsidRPr="00940C71">
              <w:rPr>
                <w:rFonts w:ascii="Times New Roman" w:eastAsia="Times New Roman" w:hAnsi="Times New Roman" w:cs="Times New Roman"/>
                <w:bCs/>
                <w:spacing w:val="-4"/>
                <w:sz w:val="26"/>
                <w:szCs w:val="26"/>
                <w:lang w:eastAsia="be-BY"/>
              </w:rPr>
              <w:t xml:space="preserve">; </w:t>
            </w:r>
            <w:r w:rsidRPr="00940C71">
              <w:rPr>
                <w:rFonts w:ascii="Times New Roman" w:eastAsia="Times New Roman" w:hAnsi="Times New Roman" w:cs="Times New Roman"/>
                <w:bCs/>
                <w:spacing w:val="-4"/>
                <w:sz w:val="26"/>
                <w:szCs w:val="26"/>
                <w:lang w:eastAsia="ru-RU"/>
              </w:rPr>
              <w:t>История искусств</w:t>
            </w:r>
            <w:r w:rsidRPr="00940C71">
              <w:rPr>
                <w:rFonts w:ascii="Times New Roman" w:eastAsia="Times New Roman" w:hAnsi="Times New Roman" w:cs="Times New Roman"/>
                <w:bCs/>
                <w:spacing w:val="-4"/>
                <w:sz w:val="26"/>
                <w:szCs w:val="26"/>
                <w:lang w:eastAsia="be-BY"/>
              </w:rPr>
              <w:t xml:space="preserve">; </w:t>
            </w:r>
            <w:r w:rsidRPr="00940C71">
              <w:rPr>
                <w:rFonts w:ascii="Times New Roman" w:eastAsia="Times New Roman" w:hAnsi="Times New Roman" w:cs="Times New Roman"/>
                <w:bCs/>
                <w:spacing w:val="-4"/>
                <w:sz w:val="26"/>
                <w:szCs w:val="26"/>
                <w:lang w:eastAsia="ru-RU"/>
              </w:rPr>
              <w:t>Культурологический модуль</w:t>
            </w:r>
            <w:r w:rsidRPr="00940C71">
              <w:rPr>
                <w:rFonts w:ascii="Times New Roman" w:eastAsia="Times New Roman" w:hAnsi="Times New Roman" w:cs="Times New Roman"/>
                <w:bCs/>
                <w:spacing w:val="-4"/>
                <w:sz w:val="26"/>
                <w:szCs w:val="26"/>
                <w:lang w:eastAsia="be-BY"/>
              </w:rPr>
              <w:t>; Безопасность жизнедеятельности человека</w:t>
            </w:r>
            <w:r w:rsidRPr="00940C71">
              <w:rPr>
                <w:rFonts w:ascii="Times New Roman" w:eastAsia="Times New Roman" w:hAnsi="Times New Roman" w:cs="Times New Roman"/>
                <w:spacing w:val="-4"/>
                <w:sz w:val="26"/>
                <w:szCs w:val="24"/>
                <w:vertAlign w:val="superscript"/>
                <w:lang w:eastAsia="ru-RU"/>
              </w:rPr>
              <w:footnoteReference w:id="62"/>
            </w:r>
            <w:r w:rsidRPr="00940C71">
              <w:rPr>
                <w:rFonts w:ascii="Times New Roman" w:eastAsia="Times New Roman" w:hAnsi="Times New Roman" w:cs="Times New Roman"/>
                <w:spacing w:val="-4"/>
                <w:sz w:val="26"/>
                <w:szCs w:val="26"/>
                <w:lang w:eastAsia="ru-RU"/>
              </w:rPr>
              <w:t xml:space="preserve">; </w:t>
            </w:r>
            <w:r w:rsidRPr="00940C71">
              <w:rPr>
                <w:rFonts w:ascii="Times New Roman" w:eastAsia="Times New Roman" w:hAnsi="Times New Roman" w:cs="Times New Roman"/>
                <w:bCs/>
                <w:spacing w:val="-4"/>
                <w:sz w:val="26"/>
                <w:szCs w:val="26"/>
                <w:lang w:eastAsia="ru-RU"/>
              </w:rPr>
              <w:t>Социально-культурные технологии</w:t>
            </w:r>
          </w:p>
        </w:tc>
        <w:tc>
          <w:tcPr>
            <w:tcW w:w="849" w:type="pct"/>
          </w:tcPr>
          <w:p w14:paraId="620ADFEE" w14:textId="77777777" w:rsidR="00940C71" w:rsidRPr="00940C71" w:rsidRDefault="00940C71" w:rsidP="00940C71">
            <w:pPr>
              <w:spacing w:after="0" w:line="240" w:lineRule="auto"/>
              <w:jc w:val="center"/>
              <w:rPr>
                <w:rFonts w:ascii="Times New Roman" w:eastAsia="Times New Roman" w:hAnsi="Times New Roman" w:cs="Times New Roman"/>
                <w:sz w:val="26"/>
                <w:szCs w:val="26"/>
                <w:lang w:eastAsia="ru-RU"/>
              </w:rPr>
            </w:pPr>
            <w:r w:rsidRPr="00940C71">
              <w:rPr>
                <w:rFonts w:ascii="Times New Roman" w:eastAsia="Times New Roman" w:hAnsi="Times New Roman" w:cs="Times New Roman"/>
                <w:sz w:val="26"/>
                <w:szCs w:val="26"/>
                <w:lang w:eastAsia="ru-RU"/>
              </w:rPr>
              <w:t>72-92</w:t>
            </w:r>
          </w:p>
        </w:tc>
      </w:tr>
      <w:tr w:rsidR="00940C71" w:rsidRPr="00940C71" w14:paraId="26263AB1" w14:textId="77777777" w:rsidTr="003E1C30">
        <w:trPr>
          <w:trHeight w:val="227"/>
          <w:jc w:val="center"/>
        </w:trPr>
        <w:tc>
          <w:tcPr>
            <w:tcW w:w="319" w:type="pct"/>
          </w:tcPr>
          <w:p w14:paraId="14FD3E4C" w14:textId="77777777" w:rsidR="00940C71" w:rsidRPr="00940C71" w:rsidRDefault="00940C71" w:rsidP="00940C71">
            <w:pPr>
              <w:tabs>
                <w:tab w:val="left" w:pos="0"/>
              </w:tabs>
              <w:spacing w:after="0" w:line="240" w:lineRule="auto"/>
              <w:rPr>
                <w:rFonts w:ascii="Times New Roman" w:eastAsia="Times New Roman" w:hAnsi="Times New Roman" w:cs="Times New Roman"/>
                <w:sz w:val="26"/>
                <w:szCs w:val="26"/>
                <w:lang w:eastAsia="ru-RU"/>
              </w:rPr>
            </w:pPr>
            <w:r w:rsidRPr="00940C71">
              <w:rPr>
                <w:rFonts w:ascii="Times New Roman" w:eastAsia="Times New Roman" w:hAnsi="Times New Roman" w:cs="Times New Roman"/>
                <w:sz w:val="26"/>
                <w:szCs w:val="26"/>
                <w:lang w:eastAsia="ru-RU"/>
              </w:rPr>
              <w:t>1.2.</w:t>
            </w:r>
          </w:p>
        </w:tc>
        <w:tc>
          <w:tcPr>
            <w:tcW w:w="3832" w:type="pct"/>
          </w:tcPr>
          <w:p w14:paraId="524BAF38" w14:textId="77777777" w:rsidR="00940C71" w:rsidRPr="00940C71" w:rsidRDefault="00940C71" w:rsidP="00940C71">
            <w:pPr>
              <w:spacing w:after="0" w:line="240" w:lineRule="auto"/>
              <w:rPr>
                <w:rFonts w:ascii="Times New Roman" w:eastAsia="Times New Roman" w:hAnsi="Times New Roman" w:cs="Times New Roman"/>
                <w:sz w:val="26"/>
                <w:szCs w:val="26"/>
                <w:lang w:eastAsia="ru-RU"/>
              </w:rPr>
            </w:pPr>
            <w:r w:rsidRPr="00940C71">
              <w:rPr>
                <w:rFonts w:ascii="Times New Roman" w:eastAsia="Times New Roman" w:hAnsi="Times New Roman" w:cs="Times New Roman"/>
                <w:sz w:val="26"/>
                <w:szCs w:val="26"/>
                <w:lang w:eastAsia="ru-RU"/>
              </w:rPr>
              <w:t>Компонент учреждения высшего образования</w:t>
            </w:r>
            <w:r w:rsidRPr="00940C71">
              <w:rPr>
                <w:rFonts w:ascii="Times New Roman" w:eastAsia="Times New Roman" w:hAnsi="Times New Roman" w:cs="Times New Roman"/>
                <w:spacing w:val="-4"/>
                <w:sz w:val="26"/>
                <w:szCs w:val="26"/>
                <w:vertAlign w:val="superscript"/>
                <w:lang w:eastAsia="ru-RU"/>
              </w:rPr>
              <w:footnoteReference w:id="63"/>
            </w:r>
          </w:p>
        </w:tc>
        <w:tc>
          <w:tcPr>
            <w:tcW w:w="849" w:type="pct"/>
          </w:tcPr>
          <w:p w14:paraId="3C8DC75E" w14:textId="77777777" w:rsidR="00940C71" w:rsidRPr="00940C71" w:rsidRDefault="00940C71" w:rsidP="00940C71">
            <w:pPr>
              <w:spacing w:after="0" w:line="240" w:lineRule="auto"/>
              <w:jc w:val="center"/>
              <w:rPr>
                <w:rFonts w:ascii="Times New Roman" w:eastAsia="Times New Roman" w:hAnsi="Times New Roman" w:cs="Times New Roman"/>
                <w:sz w:val="26"/>
                <w:szCs w:val="26"/>
                <w:lang w:eastAsia="ru-RU"/>
              </w:rPr>
            </w:pPr>
            <w:r w:rsidRPr="00940C71">
              <w:rPr>
                <w:rFonts w:ascii="Times New Roman" w:eastAsia="Times New Roman" w:hAnsi="Times New Roman" w:cs="Times New Roman"/>
                <w:sz w:val="26"/>
                <w:szCs w:val="26"/>
                <w:lang w:eastAsia="ru-RU"/>
              </w:rPr>
              <w:t>110-140</w:t>
            </w:r>
          </w:p>
        </w:tc>
      </w:tr>
      <w:tr w:rsidR="00940C71" w:rsidRPr="00940C71" w14:paraId="22E2E4C6" w14:textId="77777777" w:rsidTr="003E1C30">
        <w:trPr>
          <w:trHeight w:val="227"/>
          <w:jc w:val="center"/>
        </w:trPr>
        <w:tc>
          <w:tcPr>
            <w:tcW w:w="319" w:type="pct"/>
          </w:tcPr>
          <w:p w14:paraId="23A64E1A" w14:textId="77777777" w:rsidR="00940C71" w:rsidRPr="00940C71" w:rsidRDefault="00940C71" w:rsidP="00940C71">
            <w:pPr>
              <w:tabs>
                <w:tab w:val="left" w:pos="0"/>
              </w:tabs>
              <w:spacing w:after="0" w:line="240" w:lineRule="auto"/>
              <w:rPr>
                <w:rFonts w:ascii="Times New Roman" w:eastAsia="Times New Roman" w:hAnsi="Times New Roman" w:cs="Times New Roman"/>
                <w:sz w:val="26"/>
                <w:szCs w:val="26"/>
                <w:lang w:eastAsia="ru-RU"/>
              </w:rPr>
            </w:pPr>
            <w:r w:rsidRPr="00940C71">
              <w:rPr>
                <w:rFonts w:ascii="Times New Roman" w:eastAsia="Times New Roman" w:hAnsi="Times New Roman" w:cs="Times New Roman"/>
                <w:sz w:val="26"/>
                <w:szCs w:val="26"/>
                <w:lang w:eastAsia="ru-RU"/>
              </w:rPr>
              <w:t>1.3.</w:t>
            </w:r>
          </w:p>
        </w:tc>
        <w:tc>
          <w:tcPr>
            <w:tcW w:w="3832" w:type="pct"/>
          </w:tcPr>
          <w:p w14:paraId="3E0EFEF5" w14:textId="77777777" w:rsidR="00940C71" w:rsidRPr="00940C71" w:rsidRDefault="00940C71" w:rsidP="00940C71">
            <w:pPr>
              <w:spacing w:after="0" w:line="240" w:lineRule="auto"/>
              <w:rPr>
                <w:rFonts w:ascii="Times New Roman" w:eastAsia="Times New Roman" w:hAnsi="Times New Roman" w:cs="Times New Roman"/>
                <w:sz w:val="26"/>
                <w:szCs w:val="26"/>
                <w:lang w:eastAsia="ru-RU"/>
              </w:rPr>
            </w:pPr>
            <w:r w:rsidRPr="00940C71">
              <w:rPr>
                <w:rFonts w:ascii="Times New Roman" w:eastAsia="Times New Roman" w:hAnsi="Times New Roman" w:cs="Times New Roman"/>
                <w:sz w:val="26"/>
                <w:szCs w:val="26"/>
                <w:lang w:eastAsia="ru-RU"/>
              </w:rPr>
              <w:t>Факультативные дисциплины</w:t>
            </w:r>
          </w:p>
        </w:tc>
        <w:tc>
          <w:tcPr>
            <w:tcW w:w="849" w:type="pct"/>
          </w:tcPr>
          <w:p w14:paraId="6057C9BB" w14:textId="77777777" w:rsidR="00940C71" w:rsidRPr="00940C71" w:rsidRDefault="00940C71" w:rsidP="00940C71">
            <w:pPr>
              <w:spacing w:after="0" w:line="240" w:lineRule="auto"/>
              <w:jc w:val="center"/>
              <w:rPr>
                <w:rFonts w:ascii="Times New Roman" w:eastAsia="Times New Roman" w:hAnsi="Times New Roman" w:cs="Times New Roman"/>
                <w:sz w:val="26"/>
                <w:szCs w:val="26"/>
                <w:lang w:eastAsia="ru-RU"/>
              </w:rPr>
            </w:pPr>
          </w:p>
        </w:tc>
      </w:tr>
      <w:tr w:rsidR="00940C71" w:rsidRPr="00940C71" w14:paraId="715F9E37" w14:textId="77777777" w:rsidTr="003E1C30">
        <w:trPr>
          <w:trHeight w:val="227"/>
          <w:jc w:val="center"/>
        </w:trPr>
        <w:tc>
          <w:tcPr>
            <w:tcW w:w="319" w:type="pct"/>
          </w:tcPr>
          <w:p w14:paraId="756F5199" w14:textId="77777777" w:rsidR="00940C71" w:rsidRPr="00940C71" w:rsidRDefault="00940C71" w:rsidP="00940C71">
            <w:pPr>
              <w:tabs>
                <w:tab w:val="left" w:pos="0"/>
              </w:tabs>
              <w:spacing w:after="0" w:line="240" w:lineRule="auto"/>
              <w:rPr>
                <w:rFonts w:ascii="Times New Roman" w:eastAsia="Times New Roman" w:hAnsi="Times New Roman" w:cs="Times New Roman"/>
                <w:sz w:val="26"/>
                <w:szCs w:val="26"/>
                <w:lang w:eastAsia="ru-RU"/>
              </w:rPr>
            </w:pPr>
            <w:r w:rsidRPr="00940C71">
              <w:rPr>
                <w:rFonts w:ascii="Times New Roman" w:eastAsia="Times New Roman" w:hAnsi="Times New Roman" w:cs="Times New Roman"/>
                <w:sz w:val="26"/>
                <w:szCs w:val="26"/>
                <w:lang w:eastAsia="ru-RU"/>
              </w:rPr>
              <w:t>1.4.</w:t>
            </w:r>
          </w:p>
        </w:tc>
        <w:tc>
          <w:tcPr>
            <w:tcW w:w="3832" w:type="pct"/>
          </w:tcPr>
          <w:p w14:paraId="4A9A5A56" w14:textId="77777777" w:rsidR="00940C71" w:rsidRPr="00940C71" w:rsidRDefault="00940C71" w:rsidP="00940C71">
            <w:pPr>
              <w:spacing w:after="0" w:line="240" w:lineRule="auto"/>
              <w:rPr>
                <w:rFonts w:ascii="Times New Roman" w:eastAsia="Times New Roman" w:hAnsi="Times New Roman" w:cs="Times New Roman"/>
                <w:sz w:val="26"/>
                <w:szCs w:val="26"/>
                <w:lang w:eastAsia="ru-RU"/>
              </w:rPr>
            </w:pPr>
            <w:r w:rsidRPr="00940C71">
              <w:rPr>
                <w:rFonts w:ascii="Times New Roman" w:eastAsia="Times New Roman" w:hAnsi="Times New Roman" w:cs="Times New Roman"/>
                <w:sz w:val="26"/>
                <w:szCs w:val="26"/>
                <w:lang w:eastAsia="ru-RU"/>
              </w:rPr>
              <w:t>Дополнительные виды обучения (Физическая культура)</w:t>
            </w:r>
          </w:p>
        </w:tc>
        <w:tc>
          <w:tcPr>
            <w:tcW w:w="849" w:type="pct"/>
          </w:tcPr>
          <w:p w14:paraId="1E88638B" w14:textId="77777777" w:rsidR="00940C71" w:rsidRPr="00940C71" w:rsidRDefault="00940C71" w:rsidP="00940C71">
            <w:pPr>
              <w:spacing w:after="0" w:line="240" w:lineRule="auto"/>
              <w:jc w:val="center"/>
              <w:rPr>
                <w:rFonts w:ascii="Times New Roman" w:eastAsia="Times New Roman" w:hAnsi="Times New Roman" w:cs="Times New Roman"/>
                <w:sz w:val="26"/>
                <w:szCs w:val="26"/>
                <w:lang w:eastAsia="ru-RU"/>
              </w:rPr>
            </w:pPr>
          </w:p>
        </w:tc>
      </w:tr>
      <w:tr w:rsidR="00940C71" w:rsidRPr="00940C71" w14:paraId="0949419F" w14:textId="77777777" w:rsidTr="003E1C30">
        <w:trPr>
          <w:trHeight w:val="227"/>
          <w:jc w:val="center"/>
        </w:trPr>
        <w:tc>
          <w:tcPr>
            <w:tcW w:w="319" w:type="pct"/>
          </w:tcPr>
          <w:p w14:paraId="7C459232" w14:textId="77777777" w:rsidR="00940C71" w:rsidRPr="00940C71" w:rsidRDefault="00940C71" w:rsidP="00940C71">
            <w:pPr>
              <w:tabs>
                <w:tab w:val="left" w:pos="0"/>
              </w:tabs>
              <w:spacing w:after="0" w:line="240" w:lineRule="auto"/>
              <w:rPr>
                <w:rFonts w:ascii="Times New Roman" w:eastAsia="Times New Roman" w:hAnsi="Times New Roman" w:cs="Times New Roman"/>
                <w:b/>
                <w:sz w:val="26"/>
                <w:szCs w:val="26"/>
                <w:lang w:eastAsia="ru-RU"/>
              </w:rPr>
            </w:pPr>
            <w:r w:rsidRPr="00940C71">
              <w:rPr>
                <w:rFonts w:ascii="Times New Roman" w:eastAsia="Times New Roman" w:hAnsi="Times New Roman" w:cs="Times New Roman"/>
                <w:b/>
                <w:sz w:val="26"/>
                <w:szCs w:val="26"/>
                <w:lang w:eastAsia="ru-RU"/>
              </w:rPr>
              <w:t>2.</w:t>
            </w:r>
          </w:p>
        </w:tc>
        <w:tc>
          <w:tcPr>
            <w:tcW w:w="3832" w:type="pct"/>
          </w:tcPr>
          <w:p w14:paraId="14068FDD" w14:textId="77777777" w:rsidR="00940C71" w:rsidRPr="00940C71" w:rsidRDefault="00940C71" w:rsidP="00940C71">
            <w:pPr>
              <w:spacing w:after="0" w:line="240" w:lineRule="auto"/>
              <w:rPr>
                <w:rFonts w:ascii="Times New Roman" w:eastAsia="Times New Roman" w:hAnsi="Times New Roman" w:cs="Times New Roman"/>
                <w:b/>
                <w:sz w:val="26"/>
                <w:szCs w:val="26"/>
                <w:lang w:eastAsia="ru-RU"/>
              </w:rPr>
            </w:pPr>
            <w:r w:rsidRPr="00940C71">
              <w:rPr>
                <w:rFonts w:ascii="Times New Roman" w:eastAsia="Times New Roman" w:hAnsi="Times New Roman" w:cs="Times New Roman"/>
                <w:b/>
                <w:sz w:val="26"/>
                <w:szCs w:val="26"/>
                <w:lang w:eastAsia="ru-RU"/>
              </w:rPr>
              <w:t xml:space="preserve">Учебная практика </w:t>
            </w:r>
          </w:p>
        </w:tc>
        <w:tc>
          <w:tcPr>
            <w:tcW w:w="849" w:type="pct"/>
            <w:vAlign w:val="center"/>
          </w:tcPr>
          <w:p w14:paraId="5AC9C2F6" w14:textId="77777777" w:rsidR="00940C71" w:rsidRPr="00940C71" w:rsidRDefault="00940C71" w:rsidP="00940C71">
            <w:pPr>
              <w:spacing w:after="0" w:line="240" w:lineRule="auto"/>
              <w:jc w:val="center"/>
              <w:rPr>
                <w:rFonts w:ascii="Times New Roman" w:eastAsia="Times New Roman" w:hAnsi="Times New Roman" w:cs="Times New Roman"/>
                <w:b/>
                <w:sz w:val="26"/>
                <w:szCs w:val="26"/>
                <w:lang w:eastAsia="ru-RU"/>
              </w:rPr>
            </w:pPr>
            <w:r w:rsidRPr="00940C71">
              <w:rPr>
                <w:rFonts w:ascii="Times New Roman" w:eastAsia="Times New Roman" w:hAnsi="Times New Roman" w:cs="Times New Roman"/>
                <w:b/>
                <w:sz w:val="26"/>
                <w:szCs w:val="26"/>
                <w:lang w:eastAsia="ru-RU"/>
              </w:rPr>
              <w:t>2-6</w:t>
            </w:r>
          </w:p>
        </w:tc>
      </w:tr>
      <w:tr w:rsidR="00940C71" w:rsidRPr="00940C71" w14:paraId="0C9A0BC8" w14:textId="77777777" w:rsidTr="003E1C30">
        <w:trPr>
          <w:trHeight w:val="227"/>
          <w:jc w:val="center"/>
        </w:trPr>
        <w:tc>
          <w:tcPr>
            <w:tcW w:w="319" w:type="pct"/>
          </w:tcPr>
          <w:p w14:paraId="5A67139A" w14:textId="77777777" w:rsidR="00940C71" w:rsidRPr="00940C71" w:rsidRDefault="00940C71" w:rsidP="00940C71">
            <w:pPr>
              <w:tabs>
                <w:tab w:val="left" w:pos="0"/>
              </w:tabs>
              <w:spacing w:after="0" w:line="240" w:lineRule="auto"/>
              <w:rPr>
                <w:rFonts w:ascii="Times New Roman" w:eastAsia="Times New Roman" w:hAnsi="Times New Roman" w:cs="Times New Roman"/>
                <w:b/>
                <w:sz w:val="26"/>
                <w:szCs w:val="26"/>
                <w:highlight w:val="lightGray"/>
                <w:lang w:eastAsia="ru-RU"/>
              </w:rPr>
            </w:pPr>
            <w:r w:rsidRPr="00940C71">
              <w:rPr>
                <w:rFonts w:ascii="Times New Roman" w:eastAsia="Times New Roman" w:hAnsi="Times New Roman" w:cs="Times New Roman"/>
                <w:b/>
                <w:sz w:val="26"/>
                <w:szCs w:val="26"/>
                <w:lang w:eastAsia="ru-RU"/>
              </w:rPr>
              <w:t>3.</w:t>
            </w:r>
          </w:p>
        </w:tc>
        <w:tc>
          <w:tcPr>
            <w:tcW w:w="3832" w:type="pct"/>
          </w:tcPr>
          <w:p w14:paraId="3F67E68B" w14:textId="77777777" w:rsidR="00940C71" w:rsidRPr="00940C71" w:rsidRDefault="00940C71" w:rsidP="00940C71">
            <w:pPr>
              <w:spacing w:after="0" w:line="240" w:lineRule="auto"/>
              <w:rPr>
                <w:rFonts w:ascii="Times New Roman" w:eastAsia="Times New Roman" w:hAnsi="Times New Roman" w:cs="Times New Roman"/>
                <w:b/>
                <w:sz w:val="26"/>
                <w:szCs w:val="26"/>
                <w:highlight w:val="lightGray"/>
                <w:lang w:eastAsia="ru-RU"/>
              </w:rPr>
            </w:pPr>
            <w:r w:rsidRPr="00940C71">
              <w:rPr>
                <w:rFonts w:ascii="Times New Roman" w:eastAsia="Times New Roman" w:hAnsi="Times New Roman" w:cs="Times New Roman"/>
                <w:b/>
                <w:sz w:val="26"/>
                <w:szCs w:val="26"/>
                <w:lang w:eastAsia="ru-RU"/>
              </w:rPr>
              <w:t>Производственная практика</w:t>
            </w:r>
          </w:p>
        </w:tc>
        <w:tc>
          <w:tcPr>
            <w:tcW w:w="849" w:type="pct"/>
          </w:tcPr>
          <w:p w14:paraId="1004360B" w14:textId="77777777" w:rsidR="00940C71" w:rsidRPr="00940C71" w:rsidRDefault="00940C71" w:rsidP="00940C71">
            <w:pPr>
              <w:spacing w:after="0" w:line="240" w:lineRule="auto"/>
              <w:jc w:val="center"/>
              <w:rPr>
                <w:rFonts w:ascii="Times New Roman" w:eastAsia="Times New Roman" w:hAnsi="Times New Roman" w:cs="Times New Roman"/>
                <w:sz w:val="26"/>
                <w:szCs w:val="26"/>
                <w:lang w:eastAsia="ru-RU"/>
              </w:rPr>
            </w:pPr>
            <w:r w:rsidRPr="00940C71">
              <w:rPr>
                <w:rFonts w:ascii="Times New Roman" w:eastAsia="Times New Roman" w:hAnsi="Times New Roman" w:cs="Times New Roman"/>
                <w:b/>
                <w:sz w:val="26"/>
                <w:szCs w:val="26"/>
                <w:lang w:eastAsia="ru-RU"/>
              </w:rPr>
              <w:t>10-34</w:t>
            </w:r>
          </w:p>
        </w:tc>
      </w:tr>
      <w:tr w:rsidR="00940C71" w:rsidRPr="00940C71" w14:paraId="647D047B" w14:textId="77777777" w:rsidTr="003E1C30">
        <w:trPr>
          <w:trHeight w:val="227"/>
          <w:jc w:val="center"/>
        </w:trPr>
        <w:tc>
          <w:tcPr>
            <w:tcW w:w="319" w:type="pct"/>
          </w:tcPr>
          <w:p w14:paraId="0CC2AB96" w14:textId="77777777" w:rsidR="00940C71" w:rsidRPr="00940C71" w:rsidRDefault="00940C71" w:rsidP="00940C71">
            <w:pPr>
              <w:tabs>
                <w:tab w:val="left" w:pos="0"/>
              </w:tabs>
              <w:spacing w:after="0" w:line="240" w:lineRule="auto"/>
              <w:rPr>
                <w:rFonts w:ascii="Times New Roman" w:eastAsia="Times New Roman" w:hAnsi="Times New Roman" w:cs="Times New Roman"/>
                <w:b/>
                <w:sz w:val="26"/>
                <w:szCs w:val="26"/>
                <w:lang w:eastAsia="ru-RU"/>
              </w:rPr>
            </w:pPr>
            <w:r w:rsidRPr="00940C71">
              <w:rPr>
                <w:rFonts w:ascii="Times New Roman" w:eastAsia="Times New Roman" w:hAnsi="Times New Roman" w:cs="Times New Roman"/>
                <w:b/>
                <w:sz w:val="26"/>
                <w:szCs w:val="26"/>
                <w:lang w:eastAsia="ru-RU"/>
              </w:rPr>
              <w:t>4.</w:t>
            </w:r>
          </w:p>
        </w:tc>
        <w:tc>
          <w:tcPr>
            <w:tcW w:w="3832" w:type="pct"/>
          </w:tcPr>
          <w:p w14:paraId="233D4840" w14:textId="77777777" w:rsidR="00940C71" w:rsidRPr="00940C71" w:rsidRDefault="00940C71" w:rsidP="00940C71">
            <w:pPr>
              <w:spacing w:after="0" w:line="240" w:lineRule="auto"/>
              <w:rPr>
                <w:rFonts w:ascii="Times New Roman" w:eastAsia="Times New Roman" w:hAnsi="Times New Roman" w:cs="Times New Roman"/>
                <w:b/>
                <w:spacing w:val="2"/>
                <w:sz w:val="26"/>
                <w:szCs w:val="26"/>
                <w:lang w:eastAsia="ru-RU"/>
              </w:rPr>
            </w:pPr>
            <w:r w:rsidRPr="00940C71">
              <w:rPr>
                <w:rFonts w:ascii="Times New Roman" w:eastAsia="Times New Roman" w:hAnsi="Times New Roman" w:cs="Times New Roman"/>
                <w:b/>
                <w:spacing w:val="2"/>
                <w:sz w:val="26"/>
                <w:szCs w:val="26"/>
                <w:lang w:eastAsia="ru-RU"/>
              </w:rPr>
              <w:t>Дипломное проектирование</w:t>
            </w:r>
          </w:p>
        </w:tc>
        <w:tc>
          <w:tcPr>
            <w:tcW w:w="849" w:type="pct"/>
          </w:tcPr>
          <w:p w14:paraId="01097FEB" w14:textId="77777777" w:rsidR="00940C71" w:rsidRPr="00940C71" w:rsidRDefault="00940C71" w:rsidP="00940C71">
            <w:pPr>
              <w:spacing w:after="0" w:line="240" w:lineRule="auto"/>
              <w:jc w:val="center"/>
              <w:rPr>
                <w:rFonts w:ascii="Times New Roman" w:eastAsia="Times New Roman" w:hAnsi="Times New Roman" w:cs="Times New Roman"/>
                <w:b/>
                <w:sz w:val="26"/>
                <w:szCs w:val="26"/>
                <w:lang w:eastAsia="ru-RU"/>
              </w:rPr>
            </w:pPr>
            <w:r w:rsidRPr="00940C71">
              <w:rPr>
                <w:rFonts w:ascii="Times New Roman" w:eastAsia="Times New Roman" w:hAnsi="Times New Roman" w:cs="Times New Roman"/>
                <w:b/>
                <w:sz w:val="26"/>
                <w:szCs w:val="26"/>
                <w:lang w:eastAsia="ru-RU"/>
              </w:rPr>
              <w:t>6-20</w:t>
            </w:r>
          </w:p>
        </w:tc>
      </w:tr>
      <w:tr w:rsidR="00940C71" w:rsidRPr="00940C71" w14:paraId="262B0C02" w14:textId="77777777" w:rsidTr="003E1C30">
        <w:trPr>
          <w:trHeight w:val="227"/>
          <w:jc w:val="center"/>
        </w:trPr>
        <w:tc>
          <w:tcPr>
            <w:tcW w:w="319" w:type="pct"/>
          </w:tcPr>
          <w:p w14:paraId="2B21BFAC" w14:textId="77777777" w:rsidR="00940C71" w:rsidRPr="00940C71" w:rsidRDefault="00940C71" w:rsidP="00940C71">
            <w:pPr>
              <w:tabs>
                <w:tab w:val="left" w:pos="0"/>
              </w:tabs>
              <w:spacing w:after="0" w:line="240" w:lineRule="auto"/>
              <w:rPr>
                <w:rFonts w:ascii="Times New Roman" w:eastAsia="Times New Roman" w:hAnsi="Times New Roman" w:cs="Times New Roman"/>
                <w:b/>
                <w:sz w:val="26"/>
                <w:szCs w:val="26"/>
                <w:lang w:eastAsia="ru-RU"/>
              </w:rPr>
            </w:pPr>
          </w:p>
        </w:tc>
        <w:tc>
          <w:tcPr>
            <w:tcW w:w="3832" w:type="pct"/>
          </w:tcPr>
          <w:p w14:paraId="48C2F862" w14:textId="77777777" w:rsidR="00940C71" w:rsidRPr="00940C71" w:rsidRDefault="00940C71" w:rsidP="00940C71">
            <w:pPr>
              <w:spacing w:after="0" w:line="240" w:lineRule="auto"/>
              <w:rPr>
                <w:rFonts w:ascii="Times New Roman" w:eastAsia="Times New Roman" w:hAnsi="Times New Roman" w:cs="Times New Roman"/>
                <w:b/>
                <w:sz w:val="26"/>
                <w:szCs w:val="26"/>
                <w:lang w:eastAsia="ru-RU"/>
              </w:rPr>
            </w:pPr>
            <w:r w:rsidRPr="00940C71">
              <w:rPr>
                <w:rFonts w:ascii="Times New Roman" w:eastAsia="Times New Roman" w:hAnsi="Times New Roman" w:cs="Times New Roman"/>
                <w:b/>
                <w:sz w:val="26"/>
                <w:szCs w:val="26"/>
                <w:lang w:eastAsia="ru-RU"/>
              </w:rPr>
              <w:t>Всего</w:t>
            </w:r>
          </w:p>
        </w:tc>
        <w:tc>
          <w:tcPr>
            <w:tcW w:w="849" w:type="pct"/>
          </w:tcPr>
          <w:p w14:paraId="7ABFABB4" w14:textId="77777777" w:rsidR="00940C71" w:rsidRPr="00940C71" w:rsidRDefault="00940C71" w:rsidP="00940C71">
            <w:pPr>
              <w:spacing w:after="0" w:line="240" w:lineRule="auto"/>
              <w:jc w:val="center"/>
              <w:rPr>
                <w:rFonts w:ascii="Times New Roman" w:eastAsia="Times New Roman" w:hAnsi="Times New Roman" w:cs="Times New Roman"/>
                <w:b/>
                <w:sz w:val="26"/>
                <w:szCs w:val="26"/>
                <w:lang w:eastAsia="ru-RU"/>
              </w:rPr>
            </w:pPr>
            <w:r w:rsidRPr="00940C71">
              <w:rPr>
                <w:rFonts w:ascii="Times New Roman" w:eastAsia="Times New Roman" w:hAnsi="Times New Roman" w:cs="Times New Roman"/>
                <w:b/>
                <w:sz w:val="26"/>
                <w:szCs w:val="26"/>
                <w:lang w:eastAsia="ru-RU"/>
              </w:rPr>
              <w:t>240</w:t>
            </w:r>
          </w:p>
        </w:tc>
      </w:tr>
    </w:tbl>
    <w:p w14:paraId="5C7866B1" w14:textId="77777777" w:rsidR="00940C71" w:rsidRPr="00940C71" w:rsidRDefault="00940C71" w:rsidP="00940C71">
      <w:pPr>
        <w:spacing w:after="0" w:line="240" w:lineRule="auto"/>
        <w:ind w:firstLine="709"/>
        <w:jc w:val="both"/>
        <w:rPr>
          <w:rFonts w:ascii="Times New Roman" w:eastAsia="Times New Roman" w:hAnsi="Times New Roman" w:cs="Times New Roman"/>
          <w:spacing w:val="-4"/>
          <w:sz w:val="30"/>
          <w:szCs w:val="30"/>
          <w:lang w:eastAsia="ru-RU"/>
        </w:rPr>
      </w:pPr>
      <w:r w:rsidRPr="00940C71">
        <w:rPr>
          <w:rFonts w:ascii="Times New Roman" w:eastAsia="Times New Roman" w:hAnsi="Times New Roman" w:cs="Times New Roman"/>
          <w:spacing w:val="-4"/>
          <w:sz w:val="30"/>
          <w:szCs w:val="30"/>
          <w:lang w:eastAsia="ru-RU"/>
        </w:rPr>
        <w:t>22. Распределение трудоемкости между отдельными модулями и учебными дисциплинами государственного компонента, а также отдельными видами учебных и производственных практик осуществляется учреждением высшего образования.</w:t>
      </w:r>
    </w:p>
    <w:p w14:paraId="12087676" w14:textId="77777777" w:rsidR="00940C71" w:rsidRPr="00940C71" w:rsidRDefault="00940C71" w:rsidP="00940C71">
      <w:pPr>
        <w:spacing w:after="0" w:line="240" w:lineRule="auto"/>
        <w:ind w:firstLine="709"/>
        <w:jc w:val="both"/>
        <w:rPr>
          <w:rFonts w:ascii="Times New Roman" w:eastAsia="Times New Roman" w:hAnsi="Times New Roman" w:cs="Times New Roman"/>
          <w:spacing w:val="-4"/>
          <w:sz w:val="30"/>
          <w:szCs w:val="30"/>
          <w:lang w:eastAsia="ru-RU"/>
        </w:rPr>
      </w:pPr>
      <w:r w:rsidRPr="00940C71">
        <w:rPr>
          <w:rFonts w:ascii="Times New Roman" w:eastAsia="Times New Roman" w:hAnsi="Times New Roman" w:cs="Times New Roman"/>
          <w:spacing w:val="-4"/>
          <w:sz w:val="30"/>
          <w:szCs w:val="30"/>
          <w:lang w:eastAsia="ru-RU"/>
        </w:rPr>
        <w:t>23. Наименования учебных и производственных практик определяются учреждением высшего образования с учетом особенностей профессиональной деятельности специалиста.</w:t>
      </w:r>
    </w:p>
    <w:p w14:paraId="69B53E64" w14:textId="77777777" w:rsidR="00940C71" w:rsidRPr="00940C71" w:rsidRDefault="00940C71" w:rsidP="00940C71">
      <w:pPr>
        <w:spacing w:after="0" w:line="240" w:lineRule="auto"/>
        <w:ind w:firstLine="709"/>
        <w:jc w:val="both"/>
        <w:rPr>
          <w:rFonts w:ascii="Times New Roman" w:eastAsia="Times New Roman" w:hAnsi="Times New Roman" w:cs="Times New Roman"/>
          <w:spacing w:val="-4"/>
          <w:sz w:val="30"/>
          <w:szCs w:val="30"/>
          <w:lang w:eastAsia="ru-RU"/>
        </w:rPr>
      </w:pPr>
      <w:r w:rsidRPr="00940C71">
        <w:rPr>
          <w:rFonts w:ascii="Times New Roman" w:eastAsia="Times New Roman" w:hAnsi="Times New Roman" w:cs="Times New Roman"/>
          <w:spacing w:val="-4"/>
          <w:sz w:val="30"/>
          <w:szCs w:val="30"/>
          <w:lang w:eastAsia="ru-RU"/>
        </w:rPr>
        <w:t>В учебном плане учреждения высшего образования по специальности необходимо предусмотреть прохождение учебной (ознакомительной) практики на первом курсе обучения.</w:t>
      </w:r>
    </w:p>
    <w:p w14:paraId="69278500" w14:textId="77777777" w:rsidR="00940C71" w:rsidRPr="00940C71" w:rsidRDefault="00940C71" w:rsidP="00940C71">
      <w:pPr>
        <w:spacing w:after="0" w:line="240" w:lineRule="auto"/>
        <w:ind w:firstLine="709"/>
        <w:jc w:val="both"/>
        <w:rPr>
          <w:rFonts w:ascii="Times New Roman" w:eastAsia="Times New Roman" w:hAnsi="Times New Roman" w:cs="Times New Roman"/>
          <w:spacing w:val="-4"/>
          <w:sz w:val="30"/>
          <w:szCs w:val="30"/>
          <w:lang w:eastAsia="ru-RU"/>
        </w:rPr>
      </w:pPr>
      <w:r w:rsidRPr="00940C71">
        <w:rPr>
          <w:rFonts w:ascii="Times New Roman" w:eastAsia="Times New Roman" w:hAnsi="Times New Roman" w:cs="Times New Roman"/>
          <w:spacing w:val="-4"/>
          <w:sz w:val="30"/>
          <w:szCs w:val="30"/>
          <w:lang w:eastAsia="ru-RU"/>
        </w:rPr>
        <w:t>24. Трудоемкость каждой учебной дисциплины должна составлять не менее трех зачетных единиц. Соответственно, трудоемкость каждого модуля должна составлять не менее шести зачетных единиц.</w:t>
      </w:r>
    </w:p>
    <w:p w14:paraId="2C2648D0" w14:textId="77777777" w:rsidR="00940C71" w:rsidRPr="00940C71" w:rsidRDefault="00940C71" w:rsidP="00940C71">
      <w:pPr>
        <w:tabs>
          <w:tab w:val="left" w:pos="1276"/>
        </w:tabs>
        <w:spacing w:after="0" w:line="240" w:lineRule="auto"/>
        <w:ind w:firstLine="709"/>
        <w:jc w:val="both"/>
        <w:rPr>
          <w:rFonts w:ascii="Times New Roman" w:eastAsia="Times New Roman" w:hAnsi="Times New Roman" w:cs="Times New Roman"/>
          <w:spacing w:val="-4"/>
          <w:sz w:val="30"/>
          <w:szCs w:val="30"/>
          <w:lang w:eastAsia="ru-RU"/>
        </w:rPr>
      </w:pPr>
      <w:r w:rsidRPr="00940C71">
        <w:rPr>
          <w:rFonts w:ascii="Times New Roman" w:eastAsia="Times New Roman" w:hAnsi="Times New Roman" w:cs="Times New Roman"/>
          <w:spacing w:val="-4"/>
          <w:sz w:val="30"/>
          <w:szCs w:val="30"/>
          <w:lang w:eastAsia="ru-RU"/>
        </w:rPr>
        <w:t>25. При разработке учебного плана учреждения высшего образования по специальности рекомендуется предусматривать в рамках компонента учреждения высшего образования модули и учебные дисциплины по выбору обучающегося в объеме не менее 15 процентов от общего объема теоретического обучения.</w:t>
      </w:r>
    </w:p>
    <w:p w14:paraId="53C4180C" w14:textId="77777777" w:rsidR="00940C71" w:rsidRPr="00940C71" w:rsidRDefault="00940C71" w:rsidP="00940C71">
      <w:pPr>
        <w:spacing w:after="0" w:line="240" w:lineRule="auto"/>
        <w:ind w:firstLine="709"/>
        <w:jc w:val="both"/>
        <w:rPr>
          <w:rFonts w:ascii="Times New Roman" w:eastAsia="Times New Roman" w:hAnsi="Times New Roman" w:cs="Times New Roman"/>
          <w:spacing w:val="-4"/>
          <w:sz w:val="30"/>
          <w:szCs w:val="30"/>
          <w:lang w:eastAsia="ru-RU"/>
        </w:rPr>
      </w:pPr>
      <w:r w:rsidRPr="00940C71">
        <w:rPr>
          <w:rFonts w:ascii="Times New Roman" w:eastAsia="Times New Roman" w:hAnsi="Times New Roman" w:cs="Times New Roman"/>
          <w:spacing w:val="-4"/>
          <w:sz w:val="30"/>
          <w:szCs w:val="30"/>
          <w:lang w:eastAsia="ru-RU"/>
        </w:rPr>
        <w:t>26. Коды УК и БПК, формирование которых обеспечивают модули и учебные дисциплины государственного компонента, указаны в таблице 2.</w:t>
      </w:r>
    </w:p>
    <w:p w14:paraId="24DB5EF3" w14:textId="77777777" w:rsidR="00940C71" w:rsidRPr="00940C71" w:rsidRDefault="00940C71" w:rsidP="00940C71">
      <w:pPr>
        <w:spacing w:after="0" w:line="240" w:lineRule="auto"/>
        <w:ind w:firstLine="709"/>
        <w:jc w:val="right"/>
        <w:rPr>
          <w:rFonts w:ascii="Times New Roman" w:eastAsia="Times New Roman" w:hAnsi="Times New Roman" w:cs="Times New Roman"/>
          <w:sz w:val="30"/>
          <w:szCs w:val="30"/>
          <w:lang w:eastAsia="ru-RU"/>
        </w:rPr>
      </w:pPr>
      <w:r w:rsidRPr="00940C71">
        <w:rPr>
          <w:rFonts w:ascii="Times New Roman" w:eastAsia="Times New Roman" w:hAnsi="Times New Roman" w:cs="Times New Roman"/>
          <w:sz w:val="30"/>
          <w:szCs w:val="30"/>
          <w:lang w:eastAsia="ru-RU"/>
        </w:rPr>
        <w:t xml:space="preserve">Таблица 2 </w:t>
      </w:r>
    </w:p>
    <w:tbl>
      <w:tblPr>
        <w:tblW w:w="48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692"/>
        <w:gridCol w:w="6213"/>
        <w:gridCol w:w="2648"/>
      </w:tblGrid>
      <w:tr w:rsidR="00940C71" w:rsidRPr="00940C71" w14:paraId="63483B48" w14:textId="77777777" w:rsidTr="003E1C30">
        <w:trPr>
          <w:cantSplit/>
          <w:trHeight w:val="227"/>
          <w:jc w:val="center"/>
        </w:trPr>
        <w:tc>
          <w:tcPr>
            <w:tcW w:w="362" w:type="pct"/>
          </w:tcPr>
          <w:p w14:paraId="0ED65AE9" w14:textId="77777777" w:rsidR="00940C71" w:rsidRPr="00940C71" w:rsidRDefault="00940C71" w:rsidP="00940C71">
            <w:pPr>
              <w:spacing w:after="0" w:line="240" w:lineRule="auto"/>
              <w:jc w:val="center"/>
              <w:rPr>
                <w:rFonts w:ascii="Times New Roman" w:eastAsia="Times New Roman" w:hAnsi="Times New Roman" w:cs="Times New Roman"/>
                <w:sz w:val="26"/>
                <w:szCs w:val="26"/>
                <w:lang w:val="en-US" w:eastAsia="ru-RU"/>
              </w:rPr>
            </w:pPr>
            <w:r w:rsidRPr="00940C71">
              <w:rPr>
                <w:rFonts w:ascii="Times New Roman" w:eastAsia="Times New Roman" w:hAnsi="Times New Roman" w:cs="Times New Roman"/>
                <w:sz w:val="26"/>
                <w:szCs w:val="26"/>
                <w:lang w:eastAsia="ru-RU"/>
              </w:rPr>
              <w:t>№</w:t>
            </w:r>
          </w:p>
          <w:p w14:paraId="506A4CD3" w14:textId="77777777" w:rsidR="00940C71" w:rsidRPr="00940C71" w:rsidRDefault="00940C71" w:rsidP="00940C71">
            <w:pPr>
              <w:spacing w:after="0" w:line="240" w:lineRule="auto"/>
              <w:jc w:val="center"/>
              <w:rPr>
                <w:rFonts w:ascii="Times New Roman" w:eastAsia="Times New Roman" w:hAnsi="Times New Roman" w:cs="Times New Roman"/>
                <w:sz w:val="26"/>
                <w:szCs w:val="26"/>
                <w:lang w:eastAsia="ru-RU"/>
              </w:rPr>
            </w:pPr>
            <w:r w:rsidRPr="00940C71">
              <w:rPr>
                <w:rFonts w:ascii="Times New Roman" w:eastAsia="Times New Roman" w:hAnsi="Times New Roman" w:cs="Times New Roman"/>
                <w:sz w:val="26"/>
                <w:szCs w:val="26"/>
                <w:lang w:eastAsia="ru-RU"/>
              </w:rPr>
              <w:t>п/п</w:t>
            </w:r>
          </w:p>
        </w:tc>
        <w:tc>
          <w:tcPr>
            <w:tcW w:w="3252" w:type="pct"/>
          </w:tcPr>
          <w:p w14:paraId="19120CA0" w14:textId="77777777" w:rsidR="00940C71" w:rsidRPr="00940C71" w:rsidRDefault="00940C71" w:rsidP="00940C71">
            <w:pPr>
              <w:spacing w:after="0" w:line="240" w:lineRule="auto"/>
              <w:jc w:val="center"/>
              <w:rPr>
                <w:rFonts w:ascii="Times New Roman" w:eastAsia="Times New Roman" w:hAnsi="Times New Roman" w:cs="Times New Roman"/>
                <w:sz w:val="26"/>
                <w:szCs w:val="26"/>
                <w:lang w:eastAsia="ru-RU"/>
              </w:rPr>
            </w:pPr>
            <w:r w:rsidRPr="00940C71">
              <w:rPr>
                <w:rFonts w:ascii="Times New Roman" w:eastAsia="Times New Roman" w:hAnsi="Times New Roman" w:cs="Times New Roman"/>
                <w:sz w:val="26"/>
                <w:szCs w:val="26"/>
                <w:lang w:eastAsia="ru-RU"/>
              </w:rPr>
              <w:t>Наименование модулей, учебных дисциплин</w:t>
            </w:r>
          </w:p>
        </w:tc>
        <w:tc>
          <w:tcPr>
            <w:tcW w:w="1386" w:type="pct"/>
          </w:tcPr>
          <w:p w14:paraId="647B2506" w14:textId="77777777" w:rsidR="00940C71" w:rsidRPr="00940C71" w:rsidRDefault="00940C71" w:rsidP="00940C71">
            <w:pPr>
              <w:spacing w:after="0" w:line="240" w:lineRule="auto"/>
              <w:jc w:val="center"/>
              <w:rPr>
                <w:rFonts w:ascii="Times New Roman" w:eastAsia="Times New Roman" w:hAnsi="Times New Roman" w:cs="Times New Roman"/>
                <w:sz w:val="26"/>
                <w:szCs w:val="26"/>
                <w:lang w:eastAsia="ru-RU"/>
              </w:rPr>
            </w:pPr>
            <w:r w:rsidRPr="00940C71">
              <w:rPr>
                <w:rFonts w:ascii="Times New Roman" w:eastAsia="Times New Roman" w:hAnsi="Times New Roman" w:cs="Times New Roman"/>
                <w:spacing w:val="-2"/>
                <w:sz w:val="26"/>
                <w:szCs w:val="26"/>
                <w:lang w:eastAsia="ru-RU"/>
              </w:rPr>
              <w:t>Коды формируемых компетенций</w:t>
            </w:r>
          </w:p>
        </w:tc>
      </w:tr>
      <w:tr w:rsidR="00940C71" w:rsidRPr="00940C71" w14:paraId="61309855" w14:textId="77777777" w:rsidTr="003E1C30">
        <w:trPr>
          <w:trHeight w:val="227"/>
          <w:jc w:val="center"/>
        </w:trPr>
        <w:tc>
          <w:tcPr>
            <w:tcW w:w="362" w:type="pct"/>
            <w:vAlign w:val="center"/>
          </w:tcPr>
          <w:p w14:paraId="65172CC5" w14:textId="77777777" w:rsidR="00940C71" w:rsidRPr="00940C71" w:rsidRDefault="00940C71" w:rsidP="00940C71">
            <w:pPr>
              <w:spacing w:after="0" w:line="240" w:lineRule="auto"/>
              <w:ind w:right="57"/>
              <w:rPr>
                <w:rFonts w:ascii="Times New Roman" w:eastAsia="Times New Roman" w:hAnsi="Times New Roman" w:cs="Times New Roman"/>
                <w:b/>
                <w:bCs/>
                <w:sz w:val="26"/>
                <w:szCs w:val="26"/>
                <w:lang w:eastAsia="be-BY"/>
              </w:rPr>
            </w:pPr>
            <w:r w:rsidRPr="00940C71">
              <w:rPr>
                <w:rFonts w:ascii="Times New Roman" w:eastAsia="Times New Roman" w:hAnsi="Times New Roman" w:cs="Times New Roman"/>
                <w:b/>
                <w:bCs/>
                <w:sz w:val="26"/>
                <w:szCs w:val="26"/>
                <w:lang w:eastAsia="be-BY"/>
              </w:rPr>
              <w:t>1.</w:t>
            </w:r>
          </w:p>
        </w:tc>
        <w:tc>
          <w:tcPr>
            <w:tcW w:w="3252" w:type="pct"/>
            <w:vAlign w:val="center"/>
          </w:tcPr>
          <w:p w14:paraId="451D65D2" w14:textId="77777777" w:rsidR="00940C71" w:rsidRPr="00940C71" w:rsidRDefault="00940C71" w:rsidP="00940C71">
            <w:pPr>
              <w:spacing w:after="0" w:line="240" w:lineRule="auto"/>
              <w:ind w:right="57"/>
              <w:rPr>
                <w:rFonts w:ascii="Times New Roman" w:eastAsia="Times New Roman" w:hAnsi="Times New Roman" w:cs="Times New Roman"/>
                <w:b/>
                <w:bCs/>
                <w:sz w:val="26"/>
                <w:szCs w:val="26"/>
                <w:lang w:eastAsia="be-BY"/>
              </w:rPr>
            </w:pPr>
            <w:r w:rsidRPr="00940C71">
              <w:rPr>
                <w:rFonts w:ascii="Times New Roman" w:eastAsia="Times New Roman" w:hAnsi="Times New Roman" w:cs="Times New Roman"/>
                <w:b/>
                <w:bCs/>
                <w:sz w:val="26"/>
                <w:szCs w:val="26"/>
                <w:lang w:eastAsia="be-BY"/>
              </w:rPr>
              <w:t>Социально-гуманитарный модуль</w:t>
            </w:r>
          </w:p>
        </w:tc>
        <w:tc>
          <w:tcPr>
            <w:tcW w:w="1386" w:type="pct"/>
          </w:tcPr>
          <w:p w14:paraId="13D8047B" w14:textId="77777777" w:rsidR="00940C71" w:rsidRPr="00940C71" w:rsidRDefault="00940C71" w:rsidP="00940C71">
            <w:pPr>
              <w:spacing w:after="0" w:line="240" w:lineRule="auto"/>
              <w:ind w:right="57"/>
              <w:jc w:val="center"/>
              <w:rPr>
                <w:rFonts w:ascii="Times New Roman" w:eastAsia="Times New Roman" w:hAnsi="Times New Roman" w:cs="Times New Roman"/>
                <w:b/>
                <w:sz w:val="26"/>
                <w:szCs w:val="26"/>
                <w:lang w:eastAsia="ru-RU"/>
              </w:rPr>
            </w:pPr>
          </w:p>
        </w:tc>
      </w:tr>
      <w:tr w:rsidR="00940C71" w:rsidRPr="00940C71" w14:paraId="7741CADE" w14:textId="77777777" w:rsidTr="003E1C30">
        <w:trPr>
          <w:trHeight w:val="227"/>
          <w:jc w:val="center"/>
        </w:trPr>
        <w:tc>
          <w:tcPr>
            <w:tcW w:w="362" w:type="pct"/>
            <w:vAlign w:val="center"/>
          </w:tcPr>
          <w:p w14:paraId="2050D0D1" w14:textId="77777777" w:rsidR="00940C71" w:rsidRPr="00940C71" w:rsidRDefault="00940C71" w:rsidP="00940C71">
            <w:pPr>
              <w:spacing w:after="0" w:line="240" w:lineRule="auto"/>
              <w:ind w:right="57"/>
              <w:rPr>
                <w:rFonts w:ascii="Times New Roman" w:eastAsia="Times New Roman" w:hAnsi="Times New Roman" w:cs="Times New Roman"/>
                <w:sz w:val="26"/>
                <w:szCs w:val="26"/>
                <w:lang w:eastAsia="be-BY"/>
              </w:rPr>
            </w:pPr>
            <w:r w:rsidRPr="00940C71">
              <w:rPr>
                <w:rFonts w:ascii="Times New Roman" w:eastAsia="Times New Roman" w:hAnsi="Times New Roman" w:cs="Times New Roman"/>
                <w:sz w:val="26"/>
                <w:szCs w:val="26"/>
                <w:lang w:eastAsia="be-BY"/>
              </w:rPr>
              <w:t>1.1.</w:t>
            </w:r>
          </w:p>
        </w:tc>
        <w:tc>
          <w:tcPr>
            <w:tcW w:w="3252" w:type="pct"/>
            <w:vAlign w:val="center"/>
          </w:tcPr>
          <w:p w14:paraId="5767B6E5" w14:textId="77777777" w:rsidR="00940C71" w:rsidRPr="00940C71" w:rsidRDefault="00940C71" w:rsidP="00940C71">
            <w:pPr>
              <w:spacing w:after="0" w:line="240" w:lineRule="auto"/>
              <w:ind w:right="57"/>
              <w:rPr>
                <w:rFonts w:ascii="Times New Roman" w:eastAsia="Times New Roman" w:hAnsi="Times New Roman" w:cs="Times New Roman"/>
                <w:sz w:val="26"/>
                <w:szCs w:val="26"/>
                <w:lang w:eastAsia="be-BY"/>
              </w:rPr>
            </w:pPr>
            <w:r w:rsidRPr="00940C71">
              <w:rPr>
                <w:rFonts w:ascii="Times New Roman" w:eastAsia="Times New Roman" w:hAnsi="Times New Roman" w:cs="Times New Roman"/>
                <w:sz w:val="26"/>
                <w:szCs w:val="26"/>
                <w:lang w:eastAsia="be-BY"/>
              </w:rPr>
              <w:t xml:space="preserve">История </w:t>
            </w:r>
          </w:p>
        </w:tc>
        <w:tc>
          <w:tcPr>
            <w:tcW w:w="1386" w:type="pct"/>
            <w:vAlign w:val="center"/>
          </w:tcPr>
          <w:p w14:paraId="40E04848" w14:textId="77777777" w:rsidR="00940C71" w:rsidRPr="00940C71" w:rsidRDefault="00940C71" w:rsidP="00940C71">
            <w:pPr>
              <w:spacing w:after="0" w:line="240" w:lineRule="auto"/>
              <w:ind w:right="57"/>
              <w:jc w:val="center"/>
              <w:rPr>
                <w:rFonts w:ascii="Times New Roman" w:eastAsia="Times New Roman" w:hAnsi="Times New Roman" w:cs="Times New Roman"/>
                <w:sz w:val="26"/>
                <w:szCs w:val="26"/>
                <w:lang w:eastAsia="be-BY"/>
              </w:rPr>
            </w:pPr>
            <w:r w:rsidRPr="00940C71">
              <w:rPr>
                <w:rFonts w:ascii="Times New Roman" w:eastAsia="Times New Roman" w:hAnsi="Times New Roman" w:cs="Times New Roman"/>
                <w:sz w:val="26"/>
                <w:szCs w:val="26"/>
                <w:lang w:eastAsia="be-BY"/>
              </w:rPr>
              <w:t xml:space="preserve">УК-7, 9 </w:t>
            </w:r>
          </w:p>
        </w:tc>
      </w:tr>
      <w:tr w:rsidR="00940C71" w:rsidRPr="00940C71" w14:paraId="68593E3C" w14:textId="77777777" w:rsidTr="003E1C30">
        <w:trPr>
          <w:trHeight w:val="227"/>
          <w:jc w:val="center"/>
        </w:trPr>
        <w:tc>
          <w:tcPr>
            <w:tcW w:w="362" w:type="pct"/>
            <w:vAlign w:val="center"/>
          </w:tcPr>
          <w:p w14:paraId="3210A940" w14:textId="77777777" w:rsidR="00940C71" w:rsidRPr="00940C71" w:rsidRDefault="00940C71" w:rsidP="00940C71">
            <w:pPr>
              <w:spacing w:after="0" w:line="240" w:lineRule="auto"/>
              <w:ind w:right="57"/>
              <w:rPr>
                <w:rFonts w:ascii="Times New Roman" w:eastAsia="Times New Roman" w:hAnsi="Times New Roman" w:cs="Times New Roman"/>
                <w:sz w:val="26"/>
                <w:szCs w:val="26"/>
                <w:lang w:eastAsia="be-BY"/>
              </w:rPr>
            </w:pPr>
            <w:r w:rsidRPr="00940C71">
              <w:rPr>
                <w:rFonts w:ascii="Times New Roman" w:eastAsia="Times New Roman" w:hAnsi="Times New Roman" w:cs="Times New Roman"/>
                <w:sz w:val="26"/>
                <w:szCs w:val="26"/>
                <w:lang w:eastAsia="be-BY"/>
              </w:rPr>
              <w:t>1.2.</w:t>
            </w:r>
          </w:p>
        </w:tc>
        <w:tc>
          <w:tcPr>
            <w:tcW w:w="3252" w:type="pct"/>
            <w:vAlign w:val="center"/>
          </w:tcPr>
          <w:p w14:paraId="4439C6CE" w14:textId="77777777" w:rsidR="00940C71" w:rsidRPr="00940C71" w:rsidRDefault="00940C71" w:rsidP="00940C71">
            <w:pPr>
              <w:spacing w:after="0" w:line="240" w:lineRule="auto"/>
              <w:ind w:right="57"/>
              <w:rPr>
                <w:rFonts w:ascii="Times New Roman" w:eastAsia="Times New Roman" w:hAnsi="Times New Roman" w:cs="Times New Roman"/>
                <w:sz w:val="26"/>
                <w:szCs w:val="26"/>
                <w:lang w:eastAsia="be-BY"/>
              </w:rPr>
            </w:pPr>
            <w:r w:rsidRPr="00940C71">
              <w:rPr>
                <w:rFonts w:ascii="Times New Roman" w:eastAsia="Times New Roman" w:hAnsi="Times New Roman" w:cs="Times New Roman"/>
                <w:sz w:val="26"/>
                <w:szCs w:val="26"/>
                <w:lang w:eastAsia="be-BY"/>
              </w:rPr>
              <w:t>Политология</w:t>
            </w:r>
          </w:p>
        </w:tc>
        <w:tc>
          <w:tcPr>
            <w:tcW w:w="1386" w:type="pct"/>
            <w:vAlign w:val="center"/>
          </w:tcPr>
          <w:p w14:paraId="778C9C68" w14:textId="77777777" w:rsidR="00940C71" w:rsidRPr="00940C71" w:rsidRDefault="00940C71" w:rsidP="00940C71">
            <w:pPr>
              <w:spacing w:after="0" w:line="240" w:lineRule="auto"/>
              <w:ind w:right="57"/>
              <w:jc w:val="center"/>
              <w:rPr>
                <w:rFonts w:ascii="Times New Roman" w:eastAsia="Times New Roman" w:hAnsi="Times New Roman" w:cs="Times New Roman"/>
                <w:sz w:val="26"/>
                <w:szCs w:val="26"/>
                <w:lang w:eastAsia="be-BY"/>
              </w:rPr>
            </w:pPr>
            <w:r w:rsidRPr="00940C71">
              <w:rPr>
                <w:rFonts w:ascii="Times New Roman" w:eastAsia="Times New Roman" w:hAnsi="Times New Roman" w:cs="Times New Roman"/>
                <w:sz w:val="26"/>
                <w:szCs w:val="26"/>
                <w:lang w:eastAsia="be-BY"/>
              </w:rPr>
              <w:t>УК-4, 7, 11</w:t>
            </w:r>
          </w:p>
        </w:tc>
      </w:tr>
      <w:tr w:rsidR="00940C71" w:rsidRPr="00940C71" w14:paraId="5021D12F" w14:textId="77777777" w:rsidTr="003E1C30">
        <w:trPr>
          <w:trHeight w:val="227"/>
          <w:jc w:val="center"/>
        </w:trPr>
        <w:tc>
          <w:tcPr>
            <w:tcW w:w="362" w:type="pct"/>
            <w:vAlign w:val="center"/>
          </w:tcPr>
          <w:p w14:paraId="42B578C3" w14:textId="77777777" w:rsidR="00940C71" w:rsidRPr="00940C71" w:rsidRDefault="00940C71" w:rsidP="00940C71">
            <w:pPr>
              <w:spacing w:after="0" w:line="240" w:lineRule="auto"/>
              <w:ind w:right="57"/>
              <w:rPr>
                <w:rFonts w:ascii="Times New Roman" w:eastAsia="Times New Roman" w:hAnsi="Times New Roman" w:cs="Times New Roman"/>
                <w:sz w:val="26"/>
                <w:szCs w:val="26"/>
                <w:lang w:eastAsia="be-BY"/>
              </w:rPr>
            </w:pPr>
            <w:r w:rsidRPr="00940C71">
              <w:rPr>
                <w:rFonts w:ascii="Times New Roman" w:eastAsia="Times New Roman" w:hAnsi="Times New Roman" w:cs="Times New Roman"/>
                <w:sz w:val="26"/>
                <w:szCs w:val="26"/>
                <w:lang w:eastAsia="be-BY"/>
              </w:rPr>
              <w:t>1.3.</w:t>
            </w:r>
          </w:p>
        </w:tc>
        <w:tc>
          <w:tcPr>
            <w:tcW w:w="3252" w:type="pct"/>
            <w:vAlign w:val="center"/>
          </w:tcPr>
          <w:p w14:paraId="46E69912" w14:textId="77777777" w:rsidR="00940C71" w:rsidRPr="00940C71" w:rsidRDefault="00940C71" w:rsidP="00940C71">
            <w:pPr>
              <w:spacing w:after="0" w:line="240" w:lineRule="auto"/>
              <w:ind w:right="57"/>
              <w:rPr>
                <w:rFonts w:ascii="Times New Roman" w:eastAsia="Times New Roman" w:hAnsi="Times New Roman" w:cs="Times New Roman"/>
                <w:sz w:val="26"/>
                <w:szCs w:val="26"/>
                <w:lang w:eastAsia="be-BY"/>
              </w:rPr>
            </w:pPr>
            <w:r w:rsidRPr="00940C71">
              <w:rPr>
                <w:rFonts w:ascii="Times New Roman" w:eastAsia="Times New Roman" w:hAnsi="Times New Roman" w:cs="Times New Roman"/>
                <w:sz w:val="26"/>
                <w:szCs w:val="26"/>
                <w:lang w:eastAsia="be-BY"/>
              </w:rPr>
              <w:t>Экономика</w:t>
            </w:r>
          </w:p>
        </w:tc>
        <w:tc>
          <w:tcPr>
            <w:tcW w:w="1386" w:type="pct"/>
            <w:vAlign w:val="center"/>
          </w:tcPr>
          <w:p w14:paraId="178B2547" w14:textId="77777777" w:rsidR="00940C71" w:rsidRPr="00940C71" w:rsidRDefault="00940C71" w:rsidP="00940C71">
            <w:pPr>
              <w:spacing w:after="0" w:line="240" w:lineRule="auto"/>
              <w:ind w:right="57"/>
              <w:jc w:val="center"/>
              <w:rPr>
                <w:rFonts w:ascii="Times New Roman" w:eastAsia="Times New Roman" w:hAnsi="Times New Roman" w:cs="Times New Roman"/>
                <w:sz w:val="26"/>
                <w:szCs w:val="26"/>
                <w:lang w:eastAsia="be-BY"/>
              </w:rPr>
            </w:pPr>
            <w:r w:rsidRPr="00940C71">
              <w:rPr>
                <w:rFonts w:ascii="Times New Roman" w:eastAsia="Times New Roman" w:hAnsi="Times New Roman" w:cs="Times New Roman"/>
                <w:sz w:val="26"/>
                <w:szCs w:val="26"/>
                <w:lang w:eastAsia="be-BY"/>
              </w:rPr>
              <w:t>УК-10</w:t>
            </w:r>
          </w:p>
        </w:tc>
      </w:tr>
      <w:tr w:rsidR="00940C71" w:rsidRPr="00940C71" w14:paraId="5B60AEF0" w14:textId="77777777" w:rsidTr="003E1C30">
        <w:trPr>
          <w:trHeight w:val="227"/>
          <w:jc w:val="center"/>
        </w:trPr>
        <w:tc>
          <w:tcPr>
            <w:tcW w:w="362" w:type="pct"/>
            <w:vAlign w:val="center"/>
          </w:tcPr>
          <w:p w14:paraId="3C62E159" w14:textId="77777777" w:rsidR="00940C71" w:rsidRPr="00940C71" w:rsidRDefault="00940C71" w:rsidP="00940C71">
            <w:pPr>
              <w:spacing w:after="0" w:line="240" w:lineRule="auto"/>
              <w:ind w:right="57"/>
              <w:rPr>
                <w:rFonts w:ascii="Times New Roman" w:eastAsia="Times New Roman" w:hAnsi="Times New Roman" w:cs="Times New Roman"/>
                <w:sz w:val="26"/>
                <w:szCs w:val="26"/>
                <w:lang w:eastAsia="be-BY"/>
              </w:rPr>
            </w:pPr>
            <w:r w:rsidRPr="00940C71">
              <w:rPr>
                <w:rFonts w:ascii="Times New Roman" w:eastAsia="Times New Roman" w:hAnsi="Times New Roman" w:cs="Times New Roman"/>
                <w:sz w:val="26"/>
                <w:szCs w:val="26"/>
                <w:lang w:eastAsia="be-BY"/>
              </w:rPr>
              <w:t>1.4.</w:t>
            </w:r>
          </w:p>
        </w:tc>
        <w:tc>
          <w:tcPr>
            <w:tcW w:w="3252" w:type="pct"/>
            <w:vAlign w:val="center"/>
          </w:tcPr>
          <w:p w14:paraId="386BF50A" w14:textId="77777777" w:rsidR="00940C71" w:rsidRPr="00940C71" w:rsidRDefault="00940C71" w:rsidP="00940C71">
            <w:pPr>
              <w:spacing w:after="0" w:line="240" w:lineRule="auto"/>
              <w:ind w:right="57"/>
              <w:rPr>
                <w:rFonts w:ascii="Times New Roman" w:eastAsia="Times New Roman" w:hAnsi="Times New Roman" w:cs="Times New Roman"/>
                <w:sz w:val="26"/>
                <w:szCs w:val="26"/>
                <w:lang w:eastAsia="be-BY"/>
              </w:rPr>
            </w:pPr>
            <w:r w:rsidRPr="00940C71">
              <w:rPr>
                <w:rFonts w:ascii="Times New Roman" w:eastAsia="Times New Roman" w:hAnsi="Times New Roman" w:cs="Times New Roman"/>
                <w:sz w:val="26"/>
                <w:szCs w:val="26"/>
                <w:lang w:eastAsia="be-BY"/>
              </w:rPr>
              <w:t>Философия</w:t>
            </w:r>
          </w:p>
        </w:tc>
        <w:tc>
          <w:tcPr>
            <w:tcW w:w="1386" w:type="pct"/>
            <w:vAlign w:val="center"/>
          </w:tcPr>
          <w:p w14:paraId="20A45514" w14:textId="77777777" w:rsidR="00940C71" w:rsidRPr="00940C71" w:rsidRDefault="00940C71" w:rsidP="00940C71">
            <w:pPr>
              <w:spacing w:after="0" w:line="240" w:lineRule="auto"/>
              <w:ind w:right="57"/>
              <w:jc w:val="center"/>
              <w:rPr>
                <w:rFonts w:ascii="Times New Roman" w:eastAsia="Times New Roman" w:hAnsi="Times New Roman" w:cs="Times New Roman"/>
                <w:sz w:val="26"/>
                <w:szCs w:val="26"/>
                <w:lang w:eastAsia="be-BY"/>
              </w:rPr>
            </w:pPr>
            <w:r w:rsidRPr="00940C71">
              <w:rPr>
                <w:rFonts w:ascii="Times New Roman" w:eastAsia="Times New Roman" w:hAnsi="Times New Roman" w:cs="Times New Roman"/>
                <w:sz w:val="26"/>
                <w:szCs w:val="26"/>
                <w:lang w:eastAsia="be-BY"/>
              </w:rPr>
              <w:t>УК-8</w:t>
            </w:r>
          </w:p>
        </w:tc>
      </w:tr>
      <w:tr w:rsidR="00940C71" w:rsidRPr="00940C71" w14:paraId="226FC1C3" w14:textId="77777777" w:rsidTr="003E1C30">
        <w:trPr>
          <w:trHeight w:val="227"/>
          <w:jc w:val="center"/>
        </w:trPr>
        <w:tc>
          <w:tcPr>
            <w:tcW w:w="362" w:type="pct"/>
            <w:vAlign w:val="center"/>
          </w:tcPr>
          <w:p w14:paraId="272422C0" w14:textId="77777777" w:rsidR="00940C71" w:rsidRPr="00940C71" w:rsidRDefault="00940C71" w:rsidP="00940C71">
            <w:pPr>
              <w:spacing w:after="0" w:line="240" w:lineRule="auto"/>
              <w:ind w:right="57"/>
              <w:rPr>
                <w:rFonts w:ascii="Times New Roman" w:eastAsia="Times New Roman" w:hAnsi="Times New Roman" w:cs="Times New Roman"/>
                <w:b/>
                <w:bCs/>
                <w:sz w:val="26"/>
                <w:szCs w:val="26"/>
                <w:lang w:eastAsia="be-BY"/>
              </w:rPr>
            </w:pPr>
            <w:r w:rsidRPr="00940C71">
              <w:rPr>
                <w:rFonts w:ascii="Times New Roman" w:eastAsia="Times New Roman" w:hAnsi="Times New Roman" w:cs="Times New Roman"/>
                <w:b/>
                <w:bCs/>
                <w:sz w:val="26"/>
                <w:szCs w:val="26"/>
                <w:lang w:eastAsia="be-BY"/>
              </w:rPr>
              <w:t>2.</w:t>
            </w:r>
          </w:p>
        </w:tc>
        <w:tc>
          <w:tcPr>
            <w:tcW w:w="3252" w:type="pct"/>
            <w:vAlign w:val="center"/>
          </w:tcPr>
          <w:p w14:paraId="3055F95E" w14:textId="77777777" w:rsidR="00940C71" w:rsidRPr="00940C71" w:rsidRDefault="00940C71" w:rsidP="00940C71">
            <w:pPr>
              <w:spacing w:after="0" w:line="240" w:lineRule="auto"/>
              <w:ind w:right="57"/>
              <w:rPr>
                <w:rFonts w:ascii="Times New Roman" w:eastAsia="Times New Roman" w:hAnsi="Times New Roman" w:cs="Times New Roman"/>
                <w:b/>
                <w:bCs/>
                <w:sz w:val="26"/>
                <w:szCs w:val="26"/>
                <w:lang w:eastAsia="be-BY"/>
              </w:rPr>
            </w:pPr>
            <w:r w:rsidRPr="00940C71">
              <w:rPr>
                <w:rFonts w:ascii="Times New Roman" w:eastAsia="Times New Roman" w:hAnsi="Times New Roman" w:cs="Times New Roman"/>
                <w:b/>
                <w:bCs/>
                <w:sz w:val="26"/>
                <w:szCs w:val="26"/>
                <w:lang w:eastAsia="be-BY"/>
              </w:rPr>
              <w:t xml:space="preserve">Лингвистический модуль </w:t>
            </w:r>
          </w:p>
        </w:tc>
        <w:tc>
          <w:tcPr>
            <w:tcW w:w="1386" w:type="pct"/>
          </w:tcPr>
          <w:p w14:paraId="6D4C47EA" w14:textId="77777777" w:rsidR="00940C71" w:rsidRPr="00940C71" w:rsidRDefault="00940C71" w:rsidP="00940C71">
            <w:pPr>
              <w:spacing w:after="0" w:line="240" w:lineRule="auto"/>
              <w:ind w:right="57"/>
              <w:jc w:val="center"/>
              <w:rPr>
                <w:rFonts w:ascii="Times New Roman" w:eastAsia="Times New Roman" w:hAnsi="Times New Roman" w:cs="Times New Roman"/>
                <w:sz w:val="26"/>
                <w:szCs w:val="26"/>
                <w:lang w:eastAsia="ru-RU"/>
              </w:rPr>
            </w:pPr>
            <w:r w:rsidRPr="00940C71">
              <w:rPr>
                <w:rFonts w:ascii="Times New Roman" w:eastAsia="Times New Roman" w:hAnsi="Times New Roman" w:cs="Times New Roman"/>
                <w:sz w:val="26"/>
                <w:szCs w:val="26"/>
                <w:lang w:eastAsia="ru-RU"/>
              </w:rPr>
              <w:t>УК-3, 5</w:t>
            </w:r>
          </w:p>
        </w:tc>
      </w:tr>
      <w:tr w:rsidR="00940C71" w:rsidRPr="00940C71" w14:paraId="53D077EF" w14:textId="77777777" w:rsidTr="003E1C30">
        <w:trPr>
          <w:trHeight w:val="227"/>
          <w:jc w:val="center"/>
        </w:trPr>
        <w:tc>
          <w:tcPr>
            <w:tcW w:w="362" w:type="pct"/>
            <w:vAlign w:val="center"/>
          </w:tcPr>
          <w:p w14:paraId="34692318" w14:textId="77777777" w:rsidR="00940C71" w:rsidRPr="00940C71" w:rsidRDefault="00940C71" w:rsidP="00940C71">
            <w:pPr>
              <w:spacing w:after="0" w:line="240" w:lineRule="auto"/>
              <w:ind w:right="57"/>
              <w:rPr>
                <w:rFonts w:ascii="Times New Roman" w:eastAsia="Times New Roman" w:hAnsi="Times New Roman" w:cs="Times New Roman"/>
                <w:b/>
                <w:bCs/>
                <w:sz w:val="26"/>
                <w:szCs w:val="26"/>
                <w:lang w:eastAsia="be-BY"/>
              </w:rPr>
            </w:pPr>
            <w:r w:rsidRPr="00940C71">
              <w:rPr>
                <w:rFonts w:ascii="Times New Roman" w:eastAsia="Times New Roman" w:hAnsi="Times New Roman" w:cs="Times New Roman"/>
                <w:b/>
                <w:bCs/>
                <w:sz w:val="26"/>
                <w:szCs w:val="26"/>
                <w:lang w:eastAsia="be-BY"/>
              </w:rPr>
              <w:t>3.</w:t>
            </w:r>
          </w:p>
        </w:tc>
        <w:tc>
          <w:tcPr>
            <w:tcW w:w="3252" w:type="pct"/>
            <w:vAlign w:val="center"/>
          </w:tcPr>
          <w:p w14:paraId="40740D9C" w14:textId="77777777" w:rsidR="00940C71" w:rsidRPr="00940C71" w:rsidRDefault="00940C71" w:rsidP="00940C71">
            <w:pPr>
              <w:spacing w:after="0" w:line="240" w:lineRule="auto"/>
              <w:ind w:right="57"/>
              <w:rPr>
                <w:rFonts w:ascii="Times New Roman" w:eastAsia="Times New Roman" w:hAnsi="Times New Roman" w:cs="Times New Roman"/>
                <w:b/>
                <w:bCs/>
                <w:sz w:val="26"/>
                <w:szCs w:val="26"/>
                <w:lang w:eastAsia="be-BY"/>
              </w:rPr>
            </w:pPr>
            <w:r w:rsidRPr="00940C71">
              <w:rPr>
                <w:rFonts w:ascii="Times New Roman" w:eastAsia="Times New Roman" w:hAnsi="Times New Roman" w:cs="Times New Roman"/>
                <w:b/>
                <w:bCs/>
                <w:sz w:val="26"/>
                <w:szCs w:val="26"/>
                <w:lang w:eastAsia="be-BY"/>
              </w:rPr>
              <w:t>Белорусская и мировая литература</w:t>
            </w:r>
          </w:p>
        </w:tc>
        <w:tc>
          <w:tcPr>
            <w:tcW w:w="1386" w:type="pct"/>
          </w:tcPr>
          <w:p w14:paraId="3F3AF4DC" w14:textId="77777777" w:rsidR="00940C71" w:rsidRPr="00940C71" w:rsidRDefault="00940C71" w:rsidP="00940C71">
            <w:pPr>
              <w:spacing w:after="0" w:line="240" w:lineRule="auto"/>
              <w:ind w:right="57"/>
              <w:jc w:val="center"/>
              <w:rPr>
                <w:rFonts w:ascii="Times New Roman" w:eastAsia="Times New Roman" w:hAnsi="Times New Roman" w:cs="Times New Roman"/>
                <w:sz w:val="26"/>
                <w:szCs w:val="26"/>
                <w:lang w:eastAsia="ru-RU"/>
              </w:rPr>
            </w:pPr>
            <w:r w:rsidRPr="00940C71">
              <w:rPr>
                <w:rFonts w:ascii="Times New Roman" w:eastAsia="Times New Roman" w:hAnsi="Times New Roman" w:cs="Times New Roman"/>
                <w:bCs/>
                <w:sz w:val="26"/>
                <w:szCs w:val="26"/>
                <w:lang w:eastAsia="be-BY"/>
              </w:rPr>
              <w:t>УК-12</w:t>
            </w:r>
          </w:p>
        </w:tc>
      </w:tr>
      <w:tr w:rsidR="00940C71" w:rsidRPr="00940C71" w14:paraId="0F040D58" w14:textId="77777777" w:rsidTr="003E1C30">
        <w:trPr>
          <w:trHeight w:val="227"/>
          <w:jc w:val="center"/>
        </w:trPr>
        <w:tc>
          <w:tcPr>
            <w:tcW w:w="362" w:type="pct"/>
            <w:vAlign w:val="center"/>
          </w:tcPr>
          <w:p w14:paraId="7F95E7C2" w14:textId="77777777" w:rsidR="00940C71" w:rsidRPr="00940C71" w:rsidRDefault="00940C71" w:rsidP="00940C71">
            <w:pPr>
              <w:spacing w:after="0" w:line="240" w:lineRule="auto"/>
              <w:ind w:right="57"/>
              <w:rPr>
                <w:rFonts w:ascii="Times New Roman" w:eastAsia="Times New Roman" w:hAnsi="Times New Roman" w:cs="Times New Roman"/>
                <w:b/>
                <w:bCs/>
                <w:sz w:val="26"/>
                <w:szCs w:val="26"/>
                <w:lang w:eastAsia="be-BY"/>
              </w:rPr>
            </w:pPr>
            <w:r w:rsidRPr="00940C71">
              <w:rPr>
                <w:rFonts w:ascii="Times New Roman" w:eastAsia="Times New Roman" w:hAnsi="Times New Roman" w:cs="Times New Roman"/>
                <w:b/>
                <w:bCs/>
                <w:sz w:val="26"/>
                <w:szCs w:val="26"/>
                <w:lang w:eastAsia="be-BY"/>
              </w:rPr>
              <w:t>4.</w:t>
            </w:r>
          </w:p>
        </w:tc>
        <w:tc>
          <w:tcPr>
            <w:tcW w:w="3252" w:type="pct"/>
            <w:vAlign w:val="center"/>
          </w:tcPr>
          <w:p w14:paraId="34E8F8CF" w14:textId="77777777" w:rsidR="00940C71" w:rsidRPr="00940C71" w:rsidRDefault="00940C71" w:rsidP="00940C71">
            <w:pPr>
              <w:spacing w:after="0" w:line="240" w:lineRule="auto"/>
              <w:ind w:right="57"/>
              <w:rPr>
                <w:rFonts w:ascii="Times New Roman" w:eastAsia="Times New Roman" w:hAnsi="Times New Roman" w:cs="Times New Roman"/>
                <w:b/>
                <w:bCs/>
                <w:sz w:val="26"/>
                <w:szCs w:val="26"/>
                <w:lang w:eastAsia="be-BY"/>
              </w:rPr>
            </w:pPr>
            <w:r w:rsidRPr="00940C71">
              <w:rPr>
                <w:rFonts w:ascii="Times New Roman" w:eastAsia="Times New Roman" w:hAnsi="Times New Roman" w:cs="Times New Roman"/>
                <w:b/>
                <w:bCs/>
                <w:sz w:val="26"/>
                <w:szCs w:val="26"/>
                <w:lang w:eastAsia="be-BY"/>
              </w:rPr>
              <w:t>Психолого-педагогический модуль</w:t>
            </w:r>
          </w:p>
        </w:tc>
        <w:tc>
          <w:tcPr>
            <w:tcW w:w="1386" w:type="pct"/>
          </w:tcPr>
          <w:p w14:paraId="689DF670" w14:textId="77777777" w:rsidR="00940C71" w:rsidRPr="00940C71" w:rsidRDefault="00940C71" w:rsidP="00940C71">
            <w:pPr>
              <w:spacing w:after="0" w:line="240" w:lineRule="auto"/>
              <w:ind w:right="57"/>
              <w:jc w:val="center"/>
              <w:rPr>
                <w:rFonts w:ascii="Times New Roman" w:eastAsia="Times New Roman" w:hAnsi="Times New Roman" w:cs="Times New Roman"/>
                <w:bCs/>
                <w:sz w:val="26"/>
                <w:szCs w:val="26"/>
                <w:lang w:eastAsia="be-BY"/>
              </w:rPr>
            </w:pPr>
            <w:r w:rsidRPr="00940C71">
              <w:rPr>
                <w:rFonts w:ascii="Times New Roman" w:eastAsia="Times New Roman" w:hAnsi="Times New Roman" w:cs="Times New Roman"/>
                <w:bCs/>
                <w:sz w:val="26"/>
                <w:szCs w:val="26"/>
                <w:lang w:eastAsia="be-BY"/>
              </w:rPr>
              <w:t>УК-1, 5, 6; БПК-1-5</w:t>
            </w:r>
          </w:p>
        </w:tc>
      </w:tr>
      <w:tr w:rsidR="00940C71" w:rsidRPr="00940C71" w14:paraId="689EEA02" w14:textId="77777777" w:rsidTr="003E1C30">
        <w:trPr>
          <w:trHeight w:val="227"/>
          <w:jc w:val="center"/>
        </w:trPr>
        <w:tc>
          <w:tcPr>
            <w:tcW w:w="362" w:type="pct"/>
            <w:vAlign w:val="center"/>
          </w:tcPr>
          <w:p w14:paraId="2980969A" w14:textId="77777777" w:rsidR="00940C71" w:rsidRPr="00940C71" w:rsidRDefault="00940C71" w:rsidP="00940C71">
            <w:pPr>
              <w:spacing w:after="0" w:line="240" w:lineRule="auto"/>
              <w:ind w:right="57"/>
              <w:rPr>
                <w:rFonts w:ascii="Times New Roman" w:eastAsia="Times New Roman" w:hAnsi="Times New Roman" w:cs="Times New Roman"/>
                <w:b/>
                <w:bCs/>
                <w:sz w:val="26"/>
                <w:szCs w:val="26"/>
                <w:lang w:eastAsia="be-BY"/>
              </w:rPr>
            </w:pPr>
            <w:r w:rsidRPr="00940C71">
              <w:rPr>
                <w:rFonts w:ascii="Times New Roman" w:eastAsia="Times New Roman" w:hAnsi="Times New Roman" w:cs="Times New Roman"/>
                <w:b/>
                <w:bCs/>
                <w:sz w:val="26"/>
                <w:szCs w:val="26"/>
                <w:lang w:eastAsia="be-BY"/>
              </w:rPr>
              <w:t>5.</w:t>
            </w:r>
          </w:p>
        </w:tc>
        <w:tc>
          <w:tcPr>
            <w:tcW w:w="3252" w:type="pct"/>
            <w:vAlign w:val="center"/>
          </w:tcPr>
          <w:p w14:paraId="451E5D2C" w14:textId="77777777" w:rsidR="00940C71" w:rsidRPr="00940C71" w:rsidRDefault="00940C71" w:rsidP="00940C71">
            <w:pPr>
              <w:spacing w:after="0" w:line="240" w:lineRule="auto"/>
              <w:ind w:right="57"/>
              <w:rPr>
                <w:rFonts w:ascii="Times New Roman" w:eastAsia="Times New Roman" w:hAnsi="Times New Roman" w:cs="Times New Roman"/>
                <w:b/>
                <w:bCs/>
                <w:sz w:val="26"/>
                <w:szCs w:val="26"/>
                <w:lang w:eastAsia="be-BY"/>
              </w:rPr>
            </w:pPr>
            <w:r w:rsidRPr="00940C71">
              <w:rPr>
                <w:rFonts w:ascii="Times New Roman" w:eastAsia="Times New Roman" w:hAnsi="Times New Roman" w:cs="Times New Roman"/>
                <w:b/>
                <w:bCs/>
                <w:sz w:val="26"/>
                <w:szCs w:val="26"/>
                <w:lang w:eastAsia="be-BY"/>
              </w:rPr>
              <w:t>Информационная культура</w:t>
            </w:r>
          </w:p>
        </w:tc>
        <w:tc>
          <w:tcPr>
            <w:tcW w:w="1386" w:type="pct"/>
          </w:tcPr>
          <w:p w14:paraId="38E948E9" w14:textId="77777777" w:rsidR="00940C71" w:rsidRPr="00940C71" w:rsidRDefault="00940C71" w:rsidP="00940C71">
            <w:pPr>
              <w:spacing w:after="0" w:line="240" w:lineRule="auto"/>
              <w:ind w:right="57"/>
              <w:jc w:val="center"/>
              <w:rPr>
                <w:rFonts w:ascii="Times New Roman" w:eastAsia="Times New Roman" w:hAnsi="Times New Roman" w:cs="Times New Roman"/>
                <w:b/>
                <w:bCs/>
                <w:sz w:val="26"/>
                <w:szCs w:val="26"/>
                <w:lang w:eastAsia="be-BY"/>
              </w:rPr>
            </w:pPr>
            <w:r w:rsidRPr="00940C71">
              <w:rPr>
                <w:rFonts w:ascii="Times New Roman" w:eastAsia="Times New Roman" w:hAnsi="Times New Roman" w:cs="Times New Roman"/>
                <w:bCs/>
                <w:sz w:val="26"/>
                <w:szCs w:val="26"/>
                <w:lang w:eastAsia="be-BY"/>
              </w:rPr>
              <w:t>УК-2, 5, 6; БПК-6-8</w:t>
            </w:r>
          </w:p>
        </w:tc>
      </w:tr>
      <w:tr w:rsidR="00940C71" w:rsidRPr="00940C71" w14:paraId="0DFD80D5" w14:textId="77777777" w:rsidTr="003E1C30">
        <w:trPr>
          <w:trHeight w:val="227"/>
          <w:jc w:val="center"/>
        </w:trPr>
        <w:tc>
          <w:tcPr>
            <w:tcW w:w="362" w:type="pct"/>
            <w:vAlign w:val="center"/>
          </w:tcPr>
          <w:p w14:paraId="338446FD" w14:textId="77777777" w:rsidR="00940C71" w:rsidRPr="00940C71" w:rsidRDefault="00940C71" w:rsidP="00940C71">
            <w:pPr>
              <w:spacing w:after="0" w:line="240" w:lineRule="auto"/>
              <w:ind w:right="57"/>
              <w:jc w:val="both"/>
              <w:rPr>
                <w:rFonts w:ascii="Times New Roman" w:eastAsia="Times New Roman" w:hAnsi="Times New Roman" w:cs="Times New Roman"/>
                <w:b/>
                <w:bCs/>
                <w:sz w:val="26"/>
                <w:szCs w:val="26"/>
                <w:lang w:eastAsia="be-BY"/>
              </w:rPr>
            </w:pPr>
            <w:r w:rsidRPr="00940C71">
              <w:rPr>
                <w:rFonts w:ascii="Times New Roman" w:eastAsia="Times New Roman" w:hAnsi="Times New Roman" w:cs="Times New Roman"/>
                <w:b/>
                <w:bCs/>
                <w:sz w:val="26"/>
                <w:szCs w:val="26"/>
                <w:lang w:eastAsia="be-BY"/>
              </w:rPr>
              <w:t>6.</w:t>
            </w:r>
          </w:p>
        </w:tc>
        <w:tc>
          <w:tcPr>
            <w:tcW w:w="3252" w:type="pct"/>
            <w:vAlign w:val="center"/>
          </w:tcPr>
          <w:p w14:paraId="74A41FD7" w14:textId="77777777" w:rsidR="00940C71" w:rsidRPr="00940C71" w:rsidRDefault="00940C71" w:rsidP="00940C71">
            <w:pPr>
              <w:spacing w:after="0" w:line="240" w:lineRule="auto"/>
              <w:ind w:right="57"/>
              <w:rPr>
                <w:rFonts w:ascii="Times New Roman" w:eastAsia="Times New Roman" w:hAnsi="Times New Roman" w:cs="Times New Roman"/>
                <w:b/>
                <w:bCs/>
                <w:sz w:val="26"/>
                <w:szCs w:val="26"/>
                <w:lang w:eastAsia="be-BY"/>
              </w:rPr>
            </w:pPr>
            <w:r w:rsidRPr="00940C71">
              <w:rPr>
                <w:rFonts w:ascii="Times New Roman" w:eastAsia="Times New Roman" w:hAnsi="Times New Roman" w:cs="Times New Roman"/>
                <w:b/>
                <w:bCs/>
                <w:sz w:val="26"/>
                <w:szCs w:val="26"/>
                <w:lang w:eastAsia="ru-RU"/>
              </w:rPr>
              <w:t>История искусств</w:t>
            </w:r>
          </w:p>
        </w:tc>
        <w:tc>
          <w:tcPr>
            <w:tcW w:w="1386" w:type="pct"/>
          </w:tcPr>
          <w:p w14:paraId="57666354" w14:textId="77777777" w:rsidR="00940C71" w:rsidRPr="00940C71" w:rsidRDefault="00940C71" w:rsidP="00940C71">
            <w:pPr>
              <w:spacing w:after="0" w:line="240" w:lineRule="auto"/>
              <w:ind w:right="57"/>
              <w:jc w:val="center"/>
              <w:rPr>
                <w:rFonts w:ascii="Times New Roman" w:eastAsia="Times New Roman" w:hAnsi="Times New Roman" w:cs="Times New Roman"/>
                <w:sz w:val="26"/>
                <w:szCs w:val="26"/>
                <w:lang w:eastAsia="ru-RU"/>
              </w:rPr>
            </w:pPr>
            <w:r w:rsidRPr="00940C71">
              <w:rPr>
                <w:rFonts w:ascii="Times New Roman" w:eastAsia="Times New Roman" w:hAnsi="Times New Roman" w:cs="Times New Roman"/>
                <w:sz w:val="26"/>
                <w:szCs w:val="26"/>
                <w:lang w:eastAsia="ru-RU"/>
              </w:rPr>
              <w:t xml:space="preserve">УК-1; </w:t>
            </w:r>
            <w:r w:rsidRPr="00940C71">
              <w:rPr>
                <w:rFonts w:ascii="Times New Roman" w:eastAsia="Times New Roman" w:hAnsi="Times New Roman" w:cs="Times New Roman"/>
                <w:spacing w:val="-10"/>
                <w:sz w:val="26"/>
                <w:szCs w:val="26"/>
                <w:lang w:eastAsia="ru-RU"/>
              </w:rPr>
              <w:t>БПК-9</w:t>
            </w:r>
          </w:p>
        </w:tc>
      </w:tr>
      <w:tr w:rsidR="00940C71" w:rsidRPr="00940C71" w14:paraId="6F495672" w14:textId="77777777" w:rsidTr="003E1C30">
        <w:trPr>
          <w:trHeight w:val="227"/>
          <w:jc w:val="center"/>
        </w:trPr>
        <w:tc>
          <w:tcPr>
            <w:tcW w:w="362" w:type="pct"/>
            <w:vAlign w:val="center"/>
          </w:tcPr>
          <w:p w14:paraId="514433C2" w14:textId="77777777" w:rsidR="00940C71" w:rsidRPr="00940C71" w:rsidRDefault="00940C71" w:rsidP="00940C71">
            <w:pPr>
              <w:spacing w:after="0" w:line="240" w:lineRule="auto"/>
              <w:ind w:right="57"/>
              <w:jc w:val="both"/>
              <w:rPr>
                <w:rFonts w:ascii="Times New Roman" w:eastAsia="Times New Roman" w:hAnsi="Times New Roman" w:cs="Times New Roman"/>
                <w:b/>
                <w:bCs/>
                <w:sz w:val="26"/>
                <w:szCs w:val="26"/>
                <w:lang w:eastAsia="be-BY"/>
              </w:rPr>
            </w:pPr>
            <w:r w:rsidRPr="00940C71">
              <w:rPr>
                <w:rFonts w:ascii="Times New Roman" w:eastAsia="Times New Roman" w:hAnsi="Times New Roman" w:cs="Times New Roman"/>
                <w:b/>
                <w:bCs/>
                <w:sz w:val="26"/>
                <w:szCs w:val="26"/>
                <w:lang w:eastAsia="be-BY"/>
              </w:rPr>
              <w:t>7.</w:t>
            </w:r>
          </w:p>
        </w:tc>
        <w:tc>
          <w:tcPr>
            <w:tcW w:w="3252" w:type="pct"/>
            <w:vAlign w:val="center"/>
          </w:tcPr>
          <w:p w14:paraId="40828526" w14:textId="77777777" w:rsidR="00940C71" w:rsidRPr="00940C71" w:rsidRDefault="00940C71" w:rsidP="00940C71">
            <w:pPr>
              <w:spacing w:after="0" w:line="240" w:lineRule="auto"/>
              <w:ind w:right="57"/>
              <w:rPr>
                <w:rFonts w:ascii="Times New Roman" w:eastAsia="Times New Roman" w:hAnsi="Times New Roman" w:cs="Times New Roman"/>
                <w:b/>
                <w:bCs/>
                <w:sz w:val="26"/>
                <w:szCs w:val="26"/>
                <w:lang w:eastAsia="be-BY"/>
              </w:rPr>
            </w:pPr>
            <w:r w:rsidRPr="00940C71">
              <w:rPr>
                <w:rFonts w:ascii="Times New Roman" w:eastAsia="Times New Roman" w:hAnsi="Times New Roman" w:cs="Times New Roman"/>
                <w:b/>
                <w:bCs/>
                <w:sz w:val="26"/>
                <w:szCs w:val="26"/>
                <w:lang w:eastAsia="ru-RU"/>
              </w:rPr>
              <w:t>Культурологический модуль</w:t>
            </w:r>
          </w:p>
        </w:tc>
        <w:tc>
          <w:tcPr>
            <w:tcW w:w="1386" w:type="pct"/>
          </w:tcPr>
          <w:p w14:paraId="6A3ADD51" w14:textId="77777777" w:rsidR="00940C71" w:rsidRPr="00940C71" w:rsidRDefault="00940C71" w:rsidP="00940C71">
            <w:pPr>
              <w:spacing w:after="0" w:line="240" w:lineRule="auto"/>
              <w:jc w:val="center"/>
              <w:rPr>
                <w:rFonts w:ascii="Times New Roman" w:eastAsia="Times New Roman" w:hAnsi="Times New Roman" w:cs="Times New Roman"/>
                <w:sz w:val="26"/>
                <w:szCs w:val="26"/>
                <w:lang w:eastAsia="ru-RU"/>
              </w:rPr>
            </w:pPr>
            <w:r w:rsidRPr="00940C71">
              <w:rPr>
                <w:rFonts w:ascii="Times New Roman" w:eastAsia="Times New Roman" w:hAnsi="Times New Roman" w:cs="Times New Roman"/>
                <w:sz w:val="26"/>
                <w:szCs w:val="26"/>
                <w:lang w:eastAsia="ru-RU"/>
              </w:rPr>
              <w:t>УК-4, 7, 9; БПК-10, 11</w:t>
            </w:r>
          </w:p>
        </w:tc>
      </w:tr>
      <w:tr w:rsidR="00940C71" w:rsidRPr="00940C71" w14:paraId="35317392" w14:textId="77777777" w:rsidTr="003E1C30">
        <w:trPr>
          <w:trHeight w:val="227"/>
          <w:jc w:val="center"/>
        </w:trPr>
        <w:tc>
          <w:tcPr>
            <w:tcW w:w="362" w:type="pct"/>
            <w:vAlign w:val="center"/>
          </w:tcPr>
          <w:p w14:paraId="6B865470" w14:textId="77777777" w:rsidR="00940C71" w:rsidRPr="00940C71" w:rsidRDefault="00940C71" w:rsidP="00940C71">
            <w:pPr>
              <w:spacing w:after="0" w:line="240" w:lineRule="auto"/>
              <w:ind w:right="57"/>
              <w:jc w:val="both"/>
              <w:rPr>
                <w:rFonts w:ascii="Times New Roman" w:eastAsia="Times New Roman" w:hAnsi="Times New Roman" w:cs="Times New Roman"/>
                <w:b/>
                <w:bCs/>
                <w:sz w:val="26"/>
                <w:szCs w:val="26"/>
                <w:lang w:eastAsia="be-BY"/>
              </w:rPr>
            </w:pPr>
            <w:r w:rsidRPr="00940C71">
              <w:rPr>
                <w:rFonts w:ascii="Times New Roman" w:eastAsia="Times New Roman" w:hAnsi="Times New Roman" w:cs="Times New Roman"/>
                <w:b/>
                <w:bCs/>
                <w:sz w:val="26"/>
                <w:szCs w:val="26"/>
                <w:lang w:eastAsia="be-BY"/>
              </w:rPr>
              <w:t>8.</w:t>
            </w:r>
          </w:p>
        </w:tc>
        <w:tc>
          <w:tcPr>
            <w:tcW w:w="3252" w:type="pct"/>
            <w:vAlign w:val="center"/>
          </w:tcPr>
          <w:p w14:paraId="1B6244CD" w14:textId="77777777" w:rsidR="00940C71" w:rsidRPr="00940C71" w:rsidRDefault="00940C71" w:rsidP="00940C71">
            <w:pPr>
              <w:spacing w:after="0" w:line="240" w:lineRule="auto"/>
              <w:ind w:right="57"/>
              <w:rPr>
                <w:rFonts w:ascii="Times New Roman" w:eastAsia="Times New Roman" w:hAnsi="Times New Roman" w:cs="Times New Roman"/>
                <w:b/>
                <w:bCs/>
                <w:sz w:val="26"/>
                <w:szCs w:val="26"/>
                <w:lang w:eastAsia="be-BY"/>
              </w:rPr>
            </w:pPr>
            <w:r w:rsidRPr="00940C71">
              <w:rPr>
                <w:rFonts w:ascii="Times New Roman" w:eastAsia="Times New Roman" w:hAnsi="Times New Roman" w:cs="Times New Roman"/>
                <w:b/>
                <w:bCs/>
                <w:sz w:val="26"/>
                <w:szCs w:val="26"/>
                <w:lang w:eastAsia="be-BY"/>
              </w:rPr>
              <w:t>Безопасность жизнедеятельности человека</w:t>
            </w:r>
          </w:p>
        </w:tc>
        <w:tc>
          <w:tcPr>
            <w:tcW w:w="1386" w:type="pct"/>
          </w:tcPr>
          <w:p w14:paraId="23F6268B" w14:textId="77777777" w:rsidR="00940C71" w:rsidRPr="00940C71" w:rsidRDefault="00940C71" w:rsidP="00940C71">
            <w:pPr>
              <w:spacing w:after="0" w:line="240" w:lineRule="auto"/>
              <w:ind w:right="57"/>
              <w:jc w:val="center"/>
              <w:rPr>
                <w:rFonts w:ascii="Times New Roman" w:eastAsia="Times New Roman" w:hAnsi="Times New Roman" w:cs="Times New Roman"/>
                <w:sz w:val="26"/>
                <w:szCs w:val="26"/>
                <w:lang w:eastAsia="ru-RU"/>
              </w:rPr>
            </w:pPr>
            <w:r w:rsidRPr="00940C71">
              <w:rPr>
                <w:rFonts w:ascii="Times New Roman" w:eastAsia="Times New Roman" w:hAnsi="Times New Roman" w:cs="Times New Roman"/>
                <w:bCs/>
                <w:sz w:val="26"/>
                <w:szCs w:val="26"/>
                <w:lang w:eastAsia="be-BY"/>
              </w:rPr>
              <w:t>БПК-12</w:t>
            </w:r>
          </w:p>
        </w:tc>
      </w:tr>
      <w:tr w:rsidR="00940C71" w:rsidRPr="00940C71" w14:paraId="34FEFCBD" w14:textId="77777777" w:rsidTr="003E1C30">
        <w:trPr>
          <w:trHeight w:val="227"/>
          <w:jc w:val="center"/>
        </w:trPr>
        <w:tc>
          <w:tcPr>
            <w:tcW w:w="362" w:type="pct"/>
            <w:vAlign w:val="center"/>
          </w:tcPr>
          <w:p w14:paraId="452B700C" w14:textId="77777777" w:rsidR="00940C71" w:rsidRPr="00940C71" w:rsidRDefault="00940C71" w:rsidP="00940C71">
            <w:pPr>
              <w:spacing w:after="0" w:line="240" w:lineRule="auto"/>
              <w:ind w:right="57"/>
              <w:jc w:val="both"/>
              <w:rPr>
                <w:rFonts w:ascii="Times New Roman" w:eastAsia="Times New Roman" w:hAnsi="Times New Roman" w:cs="Times New Roman"/>
                <w:b/>
                <w:bCs/>
                <w:sz w:val="26"/>
                <w:szCs w:val="26"/>
                <w:lang w:eastAsia="be-BY"/>
              </w:rPr>
            </w:pPr>
            <w:r w:rsidRPr="00940C71">
              <w:rPr>
                <w:rFonts w:ascii="Times New Roman" w:eastAsia="Times New Roman" w:hAnsi="Times New Roman" w:cs="Times New Roman"/>
                <w:b/>
                <w:bCs/>
                <w:sz w:val="26"/>
                <w:szCs w:val="26"/>
                <w:lang w:eastAsia="be-BY"/>
              </w:rPr>
              <w:t>9.</w:t>
            </w:r>
          </w:p>
        </w:tc>
        <w:tc>
          <w:tcPr>
            <w:tcW w:w="3252" w:type="pct"/>
            <w:vAlign w:val="center"/>
          </w:tcPr>
          <w:p w14:paraId="2E764531" w14:textId="77777777" w:rsidR="00940C71" w:rsidRPr="00940C71" w:rsidRDefault="00940C71" w:rsidP="00940C71">
            <w:pPr>
              <w:spacing w:after="0" w:line="240" w:lineRule="auto"/>
              <w:ind w:right="57"/>
              <w:rPr>
                <w:rFonts w:ascii="Times New Roman" w:eastAsia="Times New Roman" w:hAnsi="Times New Roman" w:cs="Times New Roman"/>
                <w:b/>
                <w:bCs/>
                <w:sz w:val="26"/>
                <w:szCs w:val="26"/>
                <w:lang w:eastAsia="be-BY"/>
              </w:rPr>
            </w:pPr>
            <w:r w:rsidRPr="00940C71">
              <w:rPr>
                <w:rFonts w:ascii="Times New Roman" w:eastAsia="Times New Roman" w:hAnsi="Times New Roman" w:cs="Times New Roman"/>
                <w:b/>
                <w:bCs/>
                <w:sz w:val="26"/>
                <w:szCs w:val="26"/>
                <w:lang w:eastAsia="ru-RU"/>
              </w:rPr>
              <w:t>Социально-культурные технологии</w:t>
            </w:r>
          </w:p>
        </w:tc>
        <w:tc>
          <w:tcPr>
            <w:tcW w:w="1386" w:type="pct"/>
          </w:tcPr>
          <w:p w14:paraId="0A49318F" w14:textId="77777777" w:rsidR="00940C71" w:rsidRPr="00940C71" w:rsidRDefault="00940C71" w:rsidP="00940C71">
            <w:pPr>
              <w:spacing w:after="0" w:line="240" w:lineRule="auto"/>
              <w:jc w:val="center"/>
              <w:rPr>
                <w:rFonts w:ascii="Times New Roman" w:eastAsia="Times New Roman" w:hAnsi="Times New Roman" w:cs="Times New Roman"/>
                <w:bCs/>
                <w:sz w:val="26"/>
                <w:szCs w:val="26"/>
                <w:lang w:eastAsia="be-BY"/>
              </w:rPr>
            </w:pPr>
            <w:r w:rsidRPr="00940C71">
              <w:rPr>
                <w:rFonts w:ascii="Times New Roman" w:eastAsia="Times New Roman" w:hAnsi="Times New Roman" w:cs="Times New Roman"/>
                <w:spacing w:val="-6"/>
                <w:sz w:val="26"/>
                <w:szCs w:val="26"/>
                <w:lang w:eastAsia="ru-RU"/>
              </w:rPr>
              <w:t>УК-1, 6; БПК-8, 13-15</w:t>
            </w:r>
          </w:p>
        </w:tc>
      </w:tr>
      <w:tr w:rsidR="00940C71" w:rsidRPr="00940C71" w14:paraId="2483803E" w14:textId="77777777" w:rsidTr="003E1C30">
        <w:trPr>
          <w:trHeight w:val="227"/>
          <w:jc w:val="center"/>
        </w:trPr>
        <w:tc>
          <w:tcPr>
            <w:tcW w:w="362" w:type="pct"/>
            <w:vAlign w:val="center"/>
          </w:tcPr>
          <w:p w14:paraId="3532A492" w14:textId="77777777" w:rsidR="00940C71" w:rsidRPr="00940C71" w:rsidRDefault="00940C71" w:rsidP="00940C71">
            <w:pPr>
              <w:spacing w:after="0" w:line="240" w:lineRule="auto"/>
              <w:ind w:right="57"/>
              <w:rPr>
                <w:rFonts w:ascii="Times New Roman" w:eastAsia="Times New Roman" w:hAnsi="Times New Roman" w:cs="Times New Roman"/>
                <w:b/>
                <w:bCs/>
                <w:sz w:val="26"/>
                <w:szCs w:val="26"/>
                <w:lang w:eastAsia="be-BY"/>
              </w:rPr>
            </w:pPr>
            <w:r w:rsidRPr="00940C71">
              <w:rPr>
                <w:rFonts w:ascii="Times New Roman" w:eastAsia="Times New Roman" w:hAnsi="Times New Roman" w:cs="Times New Roman"/>
                <w:b/>
                <w:bCs/>
                <w:sz w:val="26"/>
                <w:szCs w:val="26"/>
                <w:lang w:eastAsia="be-BY"/>
              </w:rPr>
              <w:t>10.</w:t>
            </w:r>
          </w:p>
        </w:tc>
        <w:tc>
          <w:tcPr>
            <w:tcW w:w="3252" w:type="pct"/>
            <w:vAlign w:val="center"/>
          </w:tcPr>
          <w:p w14:paraId="72E03A92" w14:textId="77777777" w:rsidR="00940C71" w:rsidRPr="00940C71" w:rsidRDefault="00940C71" w:rsidP="00940C71">
            <w:pPr>
              <w:spacing w:after="0" w:line="240" w:lineRule="auto"/>
              <w:ind w:right="57"/>
              <w:rPr>
                <w:rFonts w:ascii="Times New Roman" w:eastAsia="Times New Roman" w:hAnsi="Times New Roman" w:cs="Times New Roman"/>
                <w:b/>
                <w:bCs/>
                <w:sz w:val="26"/>
                <w:szCs w:val="26"/>
                <w:lang w:eastAsia="be-BY"/>
              </w:rPr>
            </w:pPr>
            <w:r w:rsidRPr="00940C71">
              <w:rPr>
                <w:rFonts w:ascii="Times New Roman" w:eastAsia="Times New Roman" w:hAnsi="Times New Roman" w:cs="Times New Roman"/>
                <w:b/>
                <w:bCs/>
                <w:sz w:val="26"/>
                <w:szCs w:val="26"/>
                <w:lang w:eastAsia="ru-RU"/>
              </w:rPr>
              <w:t>Курсовые проекты (курсовые работы)</w:t>
            </w:r>
          </w:p>
        </w:tc>
        <w:tc>
          <w:tcPr>
            <w:tcW w:w="1386" w:type="pct"/>
          </w:tcPr>
          <w:p w14:paraId="1F33E276" w14:textId="77777777" w:rsidR="00940C71" w:rsidRPr="00940C71" w:rsidRDefault="00940C71" w:rsidP="00940C71">
            <w:pPr>
              <w:spacing w:after="0" w:line="240" w:lineRule="auto"/>
              <w:ind w:right="57"/>
              <w:jc w:val="center"/>
              <w:rPr>
                <w:rFonts w:ascii="Times New Roman" w:eastAsia="Times New Roman" w:hAnsi="Times New Roman" w:cs="Times New Roman"/>
                <w:sz w:val="26"/>
                <w:szCs w:val="26"/>
                <w:lang w:eastAsia="ru-RU"/>
              </w:rPr>
            </w:pPr>
            <w:r w:rsidRPr="00940C71">
              <w:rPr>
                <w:rFonts w:ascii="Times New Roman" w:eastAsia="Times New Roman" w:hAnsi="Times New Roman" w:cs="Times New Roman"/>
                <w:bCs/>
                <w:sz w:val="26"/>
                <w:szCs w:val="26"/>
                <w:lang w:eastAsia="be-BY"/>
              </w:rPr>
              <w:t>УК-1, 2, 5, 6</w:t>
            </w:r>
          </w:p>
        </w:tc>
      </w:tr>
      <w:tr w:rsidR="00940C71" w:rsidRPr="00940C71" w14:paraId="265FF9BB" w14:textId="77777777" w:rsidTr="003E1C30">
        <w:trPr>
          <w:trHeight w:val="227"/>
          <w:jc w:val="center"/>
        </w:trPr>
        <w:tc>
          <w:tcPr>
            <w:tcW w:w="362" w:type="pct"/>
            <w:vAlign w:val="center"/>
          </w:tcPr>
          <w:p w14:paraId="63DB86EA" w14:textId="77777777" w:rsidR="00940C71" w:rsidRPr="00940C71" w:rsidRDefault="00940C71" w:rsidP="00940C71">
            <w:pPr>
              <w:spacing w:after="0" w:line="240" w:lineRule="auto"/>
              <w:ind w:right="57"/>
              <w:rPr>
                <w:rFonts w:ascii="Times New Roman" w:eastAsia="Times New Roman" w:hAnsi="Times New Roman" w:cs="Times New Roman"/>
                <w:b/>
                <w:bCs/>
                <w:sz w:val="26"/>
                <w:szCs w:val="26"/>
                <w:lang w:eastAsia="be-BY"/>
              </w:rPr>
            </w:pPr>
            <w:r w:rsidRPr="00940C71">
              <w:rPr>
                <w:rFonts w:ascii="Times New Roman" w:eastAsia="Times New Roman" w:hAnsi="Times New Roman" w:cs="Times New Roman"/>
                <w:b/>
                <w:bCs/>
                <w:sz w:val="26"/>
                <w:szCs w:val="26"/>
                <w:lang w:eastAsia="be-BY"/>
              </w:rPr>
              <w:t>11.</w:t>
            </w:r>
          </w:p>
        </w:tc>
        <w:tc>
          <w:tcPr>
            <w:tcW w:w="3252" w:type="pct"/>
            <w:vAlign w:val="center"/>
          </w:tcPr>
          <w:p w14:paraId="77D3A847" w14:textId="77777777" w:rsidR="00940C71" w:rsidRPr="00940C71" w:rsidRDefault="00940C71" w:rsidP="00940C71">
            <w:pPr>
              <w:spacing w:after="0" w:line="240" w:lineRule="auto"/>
              <w:ind w:right="57"/>
              <w:rPr>
                <w:rFonts w:ascii="Times New Roman" w:eastAsia="Times New Roman" w:hAnsi="Times New Roman" w:cs="Times New Roman"/>
                <w:b/>
                <w:bCs/>
                <w:sz w:val="26"/>
                <w:szCs w:val="26"/>
                <w:lang w:eastAsia="ru-RU"/>
              </w:rPr>
            </w:pPr>
            <w:r w:rsidRPr="00940C71">
              <w:rPr>
                <w:rFonts w:ascii="Times New Roman" w:eastAsia="Times New Roman" w:hAnsi="Times New Roman" w:cs="Times New Roman"/>
                <w:b/>
                <w:bCs/>
                <w:sz w:val="26"/>
                <w:szCs w:val="26"/>
                <w:lang w:eastAsia="ru-RU"/>
              </w:rPr>
              <w:t>Дополнительные виды обучения</w:t>
            </w:r>
          </w:p>
        </w:tc>
        <w:tc>
          <w:tcPr>
            <w:tcW w:w="1386" w:type="pct"/>
          </w:tcPr>
          <w:p w14:paraId="0DEBB3DE" w14:textId="77777777" w:rsidR="00940C71" w:rsidRPr="00940C71" w:rsidRDefault="00940C71" w:rsidP="00940C71">
            <w:pPr>
              <w:spacing w:after="0" w:line="240" w:lineRule="auto"/>
              <w:ind w:right="57"/>
              <w:jc w:val="center"/>
              <w:rPr>
                <w:rFonts w:ascii="Times New Roman" w:eastAsia="Times New Roman" w:hAnsi="Times New Roman" w:cs="Times New Roman"/>
                <w:bCs/>
                <w:sz w:val="26"/>
                <w:szCs w:val="26"/>
                <w:lang w:eastAsia="be-BY"/>
              </w:rPr>
            </w:pPr>
          </w:p>
        </w:tc>
      </w:tr>
      <w:tr w:rsidR="00940C71" w:rsidRPr="00940C71" w14:paraId="2B1CE542" w14:textId="77777777" w:rsidTr="003E1C30">
        <w:trPr>
          <w:trHeight w:val="227"/>
          <w:jc w:val="center"/>
        </w:trPr>
        <w:tc>
          <w:tcPr>
            <w:tcW w:w="362" w:type="pct"/>
            <w:vAlign w:val="center"/>
          </w:tcPr>
          <w:p w14:paraId="4AFC499C" w14:textId="77777777" w:rsidR="00940C71" w:rsidRPr="00940C71" w:rsidRDefault="00940C71" w:rsidP="00940C71">
            <w:pPr>
              <w:spacing w:after="0" w:line="240" w:lineRule="auto"/>
              <w:ind w:right="57"/>
              <w:rPr>
                <w:rFonts w:ascii="Times New Roman" w:eastAsia="Times New Roman" w:hAnsi="Times New Roman" w:cs="Times New Roman"/>
                <w:bCs/>
                <w:sz w:val="26"/>
                <w:szCs w:val="26"/>
                <w:lang w:eastAsia="be-BY"/>
              </w:rPr>
            </w:pPr>
            <w:r w:rsidRPr="00940C71">
              <w:rPr>
                <w:rFonts w:ascii="Times New Roman" w:eastAsia="Times New Roman" w:hAnsi="Times New Roman" w:cs="Times New Roman"/>
                <w:bCs/>
                <w:sz w:val="26"/>
                <w:szCs w:val="26"/>
                <w:lang w:eastAsia="be-BY"/>
              </w:rPr>
              <w:t>11.1.</w:t>
            </w:r>
          </w:p>
        </w:tc>
        <w:tc>
          <w:tcPr>
            <w:tcW w:w="3252" w:type="pct"/>
            <w:vAlign w:val="center"/>
          </w:tcPr>
          <w:p w14:paraId="4BA0B4DF" w14:textId="77777777" w:rsidR="00940C71" w:rsidRPr="00940C71" w:rsidRDefault="00940C71" w:rsidP="00940C71">
            <w:pPr>
              <w:spacing w:after="0" w:line="240" w:lineRule="auto"/>
              <w:ind w:right="57"/>
              <w:rPr>
                <w:rFonts w:ascii="Times New Roman" w:eastAsia="Times New Roman" w:hAnsi="Times New Roman" w:cs="Times New Roman"/>
                <w:bCs/>
                <w:sz w:val="26"/>
                <w:szCs w:val="26"/>
                <w:lang w:eastAsia="ru-RU"/>
              </w:rPr>
            </w:pPr>
            <w:r w:rsidRPr="00940C71">
              <w:rPr>
                <w:rFonts w:ascii="Times New Roman" w:eastAsia="Times New Roman" w:hAnsi="Times New Roman" w:cs="Times New Roman"/>
                <w:bCs/>
                <w:sz w:val="26"/>
                <w:szCs w:val="26"/>
                <w:lang w:eastAsia="ru-RU"/>
              </w:rPr>
              <w:t>Физическая культура</w:t>
            </w:r>
          </w:p>
        </w:tc>
        <w:tc>
          <w:tcPr>
            <w:tcW w:w="1386" w:type="pct"/>
          </w:tcPr>
          <w:p w14:paraId="6F47A8A0" w14:textId="77777777" w:rsidR="00940C71" w:rsidRPr="00940C71" w:rsidRDefault="00940C71" w:rsidP="00940C71">
            <w:pPr>
              <w:spacing w:after="0" w:line="240" w:lineRule="auto"/>
              <w:ind w:right="57"/>
              <w:jc w:val="center"/>
              <w:rPr>
                <w:rFonts w:ascii="Times New Roman" w:eastAsia="Times New Roman" w:hAnsi="Times New Roman" w:cs="Times New Roman"/>
                <w:bCs/>
                <w:sz w:val="26"/>
                <w:szCs w:val="26"/>
                <w:lang w:eastAsia="be-BY"/>
              </w:rPr>
            </w:pPr>
            <w:r w:rsidRPr="00940C71">
              <w:rPr>
                <w:rFonts w:ascii="Times New Roman" w:eastAsia="Times New Roman" w:hAnsi="Times New Roman" w:cs="Times New Roman"/>
                <w:bCs/>
                <w:sz w:val="26"/>
                <w:szCs w:val="26"/>
                <w:lang w:eastAsia="be-BY"/>
              </w:rPr>
              <w:t>УК-13</w:t>
            </w:r>
          </w:p>
        </w:tc>
      </w:tr>
    </w:tbl>
    <w:p w14:paraId="0E93D472" w14:textId="77777777" w:rsidR="00940C71" w:rsidRPr="00940C71" w:rsidRDefault="00940C71" w:rsidP="00940C71">
      <w:pPr>
        <w:spacing w:after="0" w:line="240" w:lineRule="auto"/>
        <w:ind w:firstLine="709"/>
        <w:jc w:val="both"/>
        <w:rPr>
          <w:rFonts w:ascii="Times New Roman" w:eastAsia="Times New Roman" w:hAnsi="Times New Roman" w:cs="Times New Roman"/>
          <w:spacing w:val="-4"/>
          <w:sz w:val="30"/>
          <w:szCs w:val="30"/>
          <w:lang w:eastAsia="ru-RU"/>
        </w:rPr>
      </w:pPr>
      <w:r w:rsidRPr="00940C71">
        <w:rPr>
          <w:rFonts w:ascii="Times New Roman" w:eastAsia="Times New Roman" w:hAnsi="Times New Roman" w:cs="Times New Roman"/>
          <w:spacing w:val="-4"/>
          <w:sz w:val="30"/>
          <w:szCs w:val="30"/>
          <w:lang w:eastAsia="ru-RU"/>
        </w:rPr>
        <w:t>27. Результаты обучения по модулям и учебным дисциплинам государственного компонента (знать, уметь, владеть) определяются учебными программами.</w:t>
      </w:r>
    </w:p>
    <w:p w14:paraId="4569E9DD" w14:textId="77777777" w:rsidR="00DC18A8" w:rsidRPr="00C24CE5" w:rsidRDefault="00940C71" w:rsidP="00DC18A8">
      <w:pPr>
        <w:spacing w:after="0" w:line="240" w:lineRule="auto"/>
        <w:ind w:firstLine="709"/>
        <w:jc w:val="both"/>
        <w:rPr>
          <w:rFonts w:ascii="Times New Roman" w:eastAsia="Times New Roman" w:hAnsi="Times New Roman" w:cs="Times New Roman"/>
          <w:color w:val="000000" w:themeColor="text1"/>
          <w:spacing w:val="-4"/>
          <w:sz w:val="30"/>
          <w:szCs w:val="30"/>
          <w:lang w:eastAsia="ru-RU"/>
        </w:rPr>
      </w:pPr>
      <w:r w:rsidRPr="00C24CE5">
        <w:rPr>
          <w:rFonts w:ascii="Times New Roman" w:eastAsia="Times New Roman" w:hAnsi="Times New Roman" w:cs="Times New Roman"/>
          <w:color w:val="000000" w:themeColor="text1"/>
          <w:spacing w:val="-4"/>
          <w:sz w:val="30"/>
          <w:szCs w:val="30"/>
          <w:lang w:eastAsia="ru-RU"/>
        </w:rPr>
        <w:t>28. </w:t>
      </w:r>
      <w:r w:rsidR="00DC18A8" w:rsidRPr="00C24CE5">
        <w:rPr>
          <w:rFonts w:ascii="Times New Roman" w:eastAsia="Times New Roman" w:hAnsi="Times New Roman" w:cs="Times New Roman"/>
          <w:color w:val="000000" w:themeColor="text1"/>
          <w:spacing w:val="-4"/>
          <w:sz w:val="30"/>
          <w:szCs w:val="30"/>
          <w:lang w:eastAsia="ru-RU"/>
        </w:rPr>
        <w:t>В типовых учебных программах по учебным дисциплинам приводится примерный перечень результатов обучения.</w:t>
      </w:r>
    </w:p>
    <w:p w14:paraId="4AF8E64F" w14:textId="7F5044BC" w:rsidR="00940C71" w:rsidRPr="00C24CE5" w:rsidRDefault="00940C71" w:rsidP="00DC18A8">
      <w:pPr>
        <w:spacing w:after="0" w:line="240" w:lineRule="auto"/>
        <w:ind w:firstLine="709"/>
        <w:jc w:val="both"/>
        <w:rPr>
          <w:rFonts w:ascii="Times New Roman" w:eastAsia="Times New Roman" w:hAnsi="Times New Roman" w:cs="Times New Roman"/>
          <w:color w:val="000000" w:themeColor="text1"/>
          <w:spacing w:val="-4"/>
          <w:sz w:val="30"/>
          <w:szCs w:val="30"/>
          <w:lang w:eastAsia="ru-RU"/>
        </w:rPr>
      </w:pPr>
      <w:r w:rsidRPr="00C24CE5">
        <w:rPr>
          <w:rFonts w:ascii="Times New Roman" w:eastAsia="Times New Roman" w:hAnsi="Times New Roman" w:cs="Times New Roman"/>
          <w:color w:val="000000" w:themeColor="text1"/>
          <w:spacing w:val="-4"/>
          <w:sz w:val="30"/>
          <w:szCs w:val="30"/>
          <w:lang w:eastAsia="ru-RU"/>
        </w:rPr>
        <w:t xml:space="preserve">29. Результаты обучения должны быть соотнесены с требуемыми результатами освоения содержания образовательной программы высшего образования I ступени (компетенциями). </w:t>
      </w:r>
    </w:p>
    <w:p w14:paraId="49A83C71" w14:textId="77777777" w:rsidR="00940C71" w:rsidRPr="00940C71" w:rsidRDefault="00940C71" w:rsidP="00940C71">
      <w:pPr>
        <w:spacing w:after="0" w:line="240" w:lineRule="auto"/>
        <w:ind w:firstLine="709"/>
        <w:jc w:val="both"/>
        <w:rPr>
          <w:rFonts w:ascii="Times New Roman" w:eastAsia="Times New Roman" w:hAnsi="Times New Roman" w:cs="Times New Roman"/>
          <w:spacing w:val="-4"/>
          <w:sz w:val="30"/>
          <w:szCs w:val="30"/>
          <w:lang w:eastAsia="ru-RU"/>
        </w:rPr>
      </w:pPr>
      <w:r w:rsidRPr="00C24CE5">
        <w:rPr>
          <w:rFonts w:ascii="Times New Roman" w:eastAsia="Times New Roman" w:hAnsi="Times New Roman" w:cs="Times New Roman"/>
          <w:color w:val="000000" w:themeColor="text1"/>
          <w:spacing w:val="-4"/>
          <w:sz w:val="30"/>
          <w:szCs w:val="30"/>
          <w:lang w:eastAsia="ru-RU"/>
        </w:rPr>
        <w:t xml:space="preserve">30. Совокупность запланированных результатов обучения должна обеспечивать </w:t>
      </w:r>
      <w:r w:rsidRPr="00940C71">
        <w:rPr>
          <w:rFonts w:ascii="Times New Roman" w:eastAsia="Times New Roman" w:hAnsi="Times New Roman" w:cs="Times New Roman"/>
          <w:spacing w:val="-4"/>
          <w:sz w:val="30"/>
          <w:szCs w:val="30"/>
          <w:lang w:eastAsia="ru-RU"/>
        </w:rPr>
        <w:t>выпускнику формирование всех УК и БПК, установленных настоящим образовательным стандартом, а также всех дополнительных УК и специализированных компетенций, установленных учреждением высшего образования самостоятельно.</w:t>
      </w:r>
    </w:p>
    <w:p w14:paraId="5623896D" w14:textId="77777777" w:rsidR="00D60F61" w:rsidRPr="00940C71" w:rsidRDefault="00D60F61" w:rsidP="00940C71">
      <w:pPr>
        <w:spacing w:after="0" w:line="240" w:lineRule="auto"/>
        <w:jc w:val="center"/>
        <w:rPr>
          <w:rFonts w:ascii="Times New Roman" w:eastAsia="Times New Roman" w:hAnsi="Times New Roman" w:cs="Times New Roman"/>
          <w:b/>
          <w:bCs/>
          <w:sz w:val="30"/>
          <w:szCs w:val="30"/>
          <w:lang w:eastAsia="ru-RU"/>
        </w:rPr>
      </w:pPr>
    </w:p>
    <w:p w14:paraId="2C5BF44A" w14:textId="77777777" w:rsidR="00940C71" w:rsidRPr="00940C71" w:rsidRDefault="00940C71" w:rsidP="00940C71">
      <w:pPr>
        <w:spacing w:after="0" w:line="240" w:lineRule="auto"/>
        <w:jc w:val="center"/>
        <w:rPr>
          <w:rFonts w:ascii="Times New Roman" w:eastAsia="Times New Roman" w:hAnsi="Times New Roman" w:cs="Times New Roman"/>
          <w:b/>
          <w:bCs/>
          <w:sz w:val="30"/>
          <w:szCs w:val="30"/>
          <w:lang w:eastAsia="ru-RU"/>
        </w:rPr>
      </w:pPr>
      <w:r w:rsidRPr="00940C71">
        <w:rPr>
          <w:rFonts w:ascii="Times New Roman" w:eastAsia="Times New Roman" w:hAnsi="Times New Roman" w:cs="Times New Roman"/>
          <w:b/>
          <w:bCs/>
          <w:sz w:val="30"/>
          <w:szCs w:val="30"/>
          <w:lang w:eastAsia="ru-RU"/>
        </w:rPr>
        <w:t>ГЛАВА 6</w:t>
      </w:r>
    </w:p>
    <w:p w14:paraId="5EB77E9E" w14:textId="77777777" w:rsidR="00940C71" w:rsidRPr="00940C71" w:rsidRDefault="00940C71" w:rsidP="00940C71">
      <w:pPr>
        <w:spacing w:after="0" w:line="240" w:lineRule="auto"/>
        <w:jc w:val="center"/>
        <w:rPr>
          <w:rFonts w:ascii="Times New Roman Полужирный" w:eastAsia="Times New Roman" w:hAnsi="Times New Roman Полужирный" w:cs="Times New Roman"/>
          <w:b/>
          <w:bCs/>
          <w:spacing w:val="-10"/>
          <w:sz w:val="30"/>
          <w:szCs w:val="30"/>
          <w:lang w:eastAsia="ru-RU"/>
        </w:rPr>
      </w:pPr>
      <w:r w:rsidRPr="00940C71">
        <w:rPr>
          <w:rFonts w:ascii="Times New Roman Полужирный" w:eastAsia="Times New Roman" w:hAnsi="Times New Roman Полужирный" w:cs="Times New Roman"/>
          <w:b/>
          <w:bCs/>
          <w:spacing w:val="-10"/>
          <w:sz w:val="30"/>
          <w:szCs w:val="30"/>
          <w:lang w:eastAsia="ru-RU"/>
        </w:rPr>
        <w:t>ТРЕБОВАНИЯ К ОРГАНИЗАЦИИ ОБРАЗОВАТЕЛЬНОГО ПРОЦЕССА</w:t>
      </w:r>
    </w:p>
    <w:p w14:paraId="40815508" w14:textId="77777777" w:rsidR="00940C71" w:rsidRPr="00940C71" w:rsidRDefault="00940C71" w:rsidP="00940C71">
      <w:pPr>
        <w:widowControl w:val="0"/>
        <w:spacing w:after="0" w:line="240" w:lineRule="auto"/>
        <w:ind w:firstLine="709"/>
        <w:jc w:val="both"/>
        <w:rPr>
          <w:rFonts w:ascii="Times New Roman" w:eastAsia="Times New Roman" w:hAnsi="Times New Roman" w:cs="Times New Roman"/>
          <w:sz w:val="30"/>
          <w:szCs w:val="30"/>
          <w:lang w:eastAsia="ru-RU"/>
        </w:rPr>
      </w:pPr>
    </w:p>
    <w:p w14:paraId="3CA7E162" w14:textId="77777777" w:rsidR="00940C71" w:rsidRPr="00940C71" w:rsidRDefault="00940C71" w:rsidP="00940C71">
      <w:pPr>
        <w:widowControl w:val="0"/>
        <w:spacing w:after="0" w:line="240" w:lineRule="auto"/>
        <w:ind w:firstLine="709"/>
        <w:jc w:val="both"/>
        <w:rPr>
          <w:rFonts w:ascii="Times New Roman" w:eastAsia="Times New Roman" w:hAnsi="Times New Roman" w:cs="Times New Roman"/>
          <w:spacing w:val="-12"/>
          <w:sz w:val="30"/>
          <w:szCs w:val="30"/>
          <w:lang w:eastAsia="ru-RU"/>
        </w:rPr>
      </w:pPr>
      <w:r w:rsidRPr="00940C71">
        <w:rPr>
          <w:rFonts w:ascii="Times New Roman" w:eastAsia="Times New Roman" w:hAnsi="Times New Roman" w:cs="Times New Roman"/>
          <w:spacing w:val="-4"/>
          <w:sz w:val="30"/>
          <w:szCs w:val="30"/>
          <w:lang w:eastAsia="ru-RU"/>
        </w:rPr>
        <w:t>31. </w:t>
      </w:r>
      <w:r w:rsidRPr="00940C71">
        <w:rPr>
          <w:rFonts w:ascii="Times New Roman" w:eastAsia="Times New Roman" w:hAnsi="Times New Roman" w:cs="Times New Roman"/>
          <w:spacing w:val="-12"/>
          <w:sz w:val="30"/>
          <w:szCs w:val="30"/>
          <w:lang w:eastAsia="ru-RU"/>
        </w:rPr>
        <w:t>Педагогические работники учреждения высшего образования должны:</w:t>
      </w:r>
    </w:p>
    <w:p w14:paraId="0F7E3F67" w14:textId="77777777" w:rsidR="00940C71" w:rsidRPr="00940C71" w:rsidRDefault="00940C71" w:rsidP="00940C71">
      <w:pPr>
        <w:widowControl w:val="0"/>
        <w:tabs>
          <w:tab w:val="left" w:pos="540"/>
        </w:tabs>
        <w:spacing w:after="0" w:line="240" w:lineRule="auto"/>
        <w:ind w:firstLine="709"/>
        <w:jc w:val="both"/>
        <w:rPr>
          <w:rFonts w:ascii="Times New Roman" w:eastAsia="Times New Roman" w:hAnsi="Times New Roman" w:cs="Times New Roman"/>
          <w:spacing w:val="-4"/>
          <w:sz w:val="30"/>
          <w:szCs w:val="30"/>
          <w:lang w:eastAsia="ru-RU"/>
        </w:rPr>
      </w:pPr>
      <w:r w:rsidRPr="00940C71">
        <w:rPr>
          <w:rFonts w:ascii="Times New Roman" w:eastAsia="Times New Roman" w:hAnsi="Times New Roman" w:cs="Times New Roman"/>
          <w:spacing w:val="-4"/>
          <w:sz w:val="30"/>
          <w:szCs w:val="30"/>
          <w:lang w:eastAsia="ru-RU"/>
        </w:rPr>
        <w:t>заниматься научно-методической деятельностью;</w:t>
      </w:r>
    </w:p>
    <w:p w14:paraId="7952FAE0" w14:textId="77777777" w:rsidR="00940C71" w:rsidRPr="00940C71" w:rsidRDefault="00940C71" w:rsidP="00940C71">
      <w:pPr>
        <w:widowControl w:val="0"/>
        <w:tabs>
          <w:tab w:val="left" w:pos="540"/>
        </w:tabs>
        <w:spacing w:after="0" w:line="240" w:lineRule="auto"/>
        <w:ind w:firstLine="709"/>
        <w:jc w:val="both"/>
        <w:rPr>
          <w:rFonts w:ascii="Times New Roman" w:eastAsia="Times New Roman" w:hAnsi="Times New Roman" w:cs="Times New Roman"/>
          <w:spacing w:val="-4"/>
          <w:sz w:val="30"/>
          <w:szCs w:val="30"/>
          <w:lang w:eastAsia="ru-RU"/>
        </w:rPr>
      </w:pPr>
      <w:r w:rsidRPr="00940C71">
        <w:rPr>
          <w:rFonts w:ascii="Times New Roman" w:eastAsia="Times New Roman" w:hAnsi="Times New Roman" w:cs="Times New Roman"/>
          <w:spacing w:val="-4"/>
          <w:sz w:val="30"/>
          <w:szCs w:val="30"/>
          <w:lang w:eastAsia="ru-RU"/>
        </w:rPr>
        <w:t>владеть современными образовательными, в том числе информационными технологиями, необходимыми для организации образовательного процесса на должном уровне;</w:t>
      </w:r>
    </w:p>
    <w:p w14:paraId="7F6F66DF" w14:textId="77777777" w:rsidR="00940C71" w:rsidRPr="00940C71" w:rsidRDefault="00940C71" w:rsidP="00940C71">
      <w:pPr>
        <w:widowControl w:val="0"/>
        <w:tabs>
          <w:tab w:val="left" w:pos="540"/>
        </w:tabs>
        <w:spacing w:after="0" w:line="240" w:lineRule="auto"/>
        <w:ind w:firstLine="709"/>
        <w:jc w:val="both"/>
        <w:rPr>
          <w:rFonts w:ascii="Times New Roman" w:eastAsia="Times New Roman" w:hAnsi="Times New Roman" w:cs="Times New Roman"/>
          <w:spacing w:val="-4"/>
          <w:sz w:val="30"/>
          <w:szCs w:val="30"/>
          <w:lang w:eastAsia="ru-RU"/>
        </w:rPr>
      </w:pPr>
      <w:r w:rsidRPr="00940C71">
        <w:rPr>
          <w:rFonts w:ascii="Times New Roman" w:eastAsia="Times New Roman" w:hAnsi="Times New Roman" w:cs="Times New Roman"/>
          <w:spacing w:val="-4"/>
          <w:sz w:val="30"/>
          <w:szCs w:val="30"/>
          <w:lang w:eastAsia="ru-RU"/>
        </w:rPr>
        <w:t>обладать личностными качествами и компетенциями, позволяющими эффективно организовывать учебную и воспитательную работу со студентами</w:t>
      </w:r>
      <w:r w:rsidRPr="00940C71">
        <w:rPr>
          <w:rFonts w:ascii="Times New Roman" w:eastAsia="Times New Roman" w:hAnsi="Times New Roman" w:cs="Times New Roman"/>
          <w:spacing w:val="-4"/>
          <w:sz w:val="30"/>
          <w:szCs w:val="30"/>
          <w:lang w:val="be-BY" w:eastAsia="ru-RU"/>
        </w:rPr>
        <w:t xml:space="preserve">, </w:t>
      </w:r>
      <w:r w:rsidRPr="00940C71">
        <w:rPr>
          <w:rFonts w:ascii="Times New Roman" w:eastAsia="Times New Roman" w:hAnsi="Times New Roman" w:cs="Times New Roman"/>
          <w:spacing w:val="-4"/>
          <w:sz w:val="30"/>
          <w:szCs w:val="30"/>
          <w:lang w:eastAsia="ru-RU"/>
        </w:rPr>
        <w:t>курсантами, слушателями.</w:t>
      </w:r>
    </w:p>
    <w:p w14:paraId="6FCA70D2" w14:textId="77777777" w:rsidR="00940C71" w:rsidRPr="00940C71" w:rsidRDefault="00940C71" w:rsidP="00940C71">
      <w:pPr>
        <w:widowControl w:val="0"/>
        <w:tabs>
          <w:tab w:val="left" w:pos="540"/>
        </w:tabs>
        <w:spacing w:after="0" w:line="240" w:lineRule="auto"/>
        <w:ind w:firstLine="709"/>
        <w:jc w:val="both"/>
        <w:rPr>
          <w:rFonts w:ascii="Times New Roman" w:eastAsia="Times New Roman" w:hAnsi="Times New Roman" w:cs="Times New Roman"/>
          <w:spacing w:val="-4"/>
          <w:sz w:val="30"/>
          <w:szCs w:val="30"/>
          <w:lang w:eastAsia="ru-RU"/>
        </w:rPr>
      </w:pPr>
      <w:r w:rsidRPr="00940C71">
        <w:rPr>
          <w:rFonts w:ascii="Times New Roman" w:eastAsia="Times New Roman" w:hAnsi="Times New Roman" w:cs="Times New Roman"/>
          <w:spacing w:val="-4"/>
          <w:sz w:val="30"/>
          <w:szCs w:val="30"/>
          <w:lang w:eastAsia="ru-RU"/>
        </w:rPr>
        <w:t>Для осуществления образовательного процесса могут привлекаться специалисты реального сектора экономики, деятельность которых связана со специальностью высшего образования I ступени, в соответствии с законодательством.</w:t>
      </w:r>
    </w:p>
    <w:p w14:paraId="44571336" w14:textId="77777777" w:rsidR="00940C71" w:rsidRPr="00940C71" w:rsidRDefault="00940C71" w:rsidP="00940C71">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940C71">
        <w:rPr>
          <w:rFonts w:ascii="Times New Roman" w:eastAsia="Times New Roman" w:hAnsi="Times New Roman" w:cs="Times New Roman"/>
          <w:spacing w:val="-4"/>
          <w:sz w:val="30"/>
          <w:szCs w:val="30"/>
          <w:lang w:eastAsia="ru-RU"/>
        </w:rPr>
        <w:t>32. Учреждение высшего образования должно располагать:</w:t>
      </w:r>
    </w:p>
    <w:p w14:paraId="5B88E03F" w14:textId="77777777" w:rsidR="00940C71" w:rsidRPr="00940C71" w:rsidRDefault="00940C71" w:rsidP="00940C71">
      <w:pPr>
        <w:widowControl w:val="0"/>
        <w:tabs>
          <w:tab w:val="left" w:pos="540"/>
        </w:tabs>
        <w:spacing w:after="0" w:line="240" w:lineRule="auto"/>
        <w:ind w:firstLine="709"/>
        <w:jc w:val="both"/>
        <w:rPr>
          <w:rFonts w:ascii="Times New Roman" w:eastAsia="Times New Roman" w:hAnsi="Times New Roman" w:cs="Times New Roman"/>
          <w:spacing w:val="-4"/>
          <w:sz w:val="30"/>
          <w:szCs w:val="30"/>
          <w:lang w:eastAsia="ru-RU"/>
        </w:rPr>
      </w:pPr>
      <w:r w:rsidRPr="00940C71">
        <w:rPr>
          <w:rFonts w:ascii="Times New Roman" w:eastAsia="Times New Roman" w:hAnsi="Times New Roman" w:cs="Times New Roman"/>
          <w:spacing w:val="-4"/>
          <w:sz w:val="30"/>
          <w:szCs w:val="30"/>
          <w:lang w:eastAsia="ru-RU"/>
        </w:rPr>
        <w:t>материально-технической базой, необходимой для организации образовательного процесса, самостоятельной работы и развития личности студента, курсанта, слушателя;</w:t>
      </w:r>
    </w:p>
    <w:p w14:paraId="2D0FC4BA" w14:textId="77777777" w:rsidR="00940C71" w:rsidRPr="00940C71" w:rsidRDefault="00940C71" w:rsidP="00940C71">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940C71">
        <w:rPr>
          <w:rFonts w:ascii="Times New Roman" w:eastAsia="Times New Roman" w:hAnsi="Times New Roman" w:cs="Times New Roman"/>
          <w:spacing w:val="-4"/>
          <w:sz w:val="30"/>
          <w:szCs w:val="30"/>
          <w:lang w:eastAsia="ru-RU"/>
        </w:rPr>
        <w:t xml:space="preserve">средствами обучения, необходимыми для реализации образовательной программы высшего образования </w:t>
      </w:r>
      <w:r w:rsidRPr="00940C71">
        <w:rPr>
          <w:rFonts w:ascii="Times New Roman" w:eastAsia="Times New Roman" w:hAnsi="Times New Roman" w:cs="Times New Roman"/>
          <w:spacing w:val="-4"/>
          <w:sz w:val="30"/>
          <w:szCs w:val="30"/>
          <w:lang w:val="en-US" w:eastAsia="ru-RU"/>
        </w:rPr>
        <w:t>I</w:t>
      </w:r>
      <w:r w:rsidRPr="00940C71">
        <w:rPr>
          <w:rFonts w:ascii="Times New Roman" w:eastAsia="Times New Roman" w:hAnsi="Times New Roman" w:cs="Times New Roman"/>
          <w:spacing w:val="-4"/>
          <w:sz w:val="30"/>
          <w:szCs w:val="30"/>
          <w:lang w:eastAsia="ru-RU"/>
        </w:rPr>
        <w:t xml:space="preserve"> ступени (приборы, оборудование, инструменты, учебно-наглядные пособия, компьютеры, компьютерные сети, аудиовизуальные средства и иные материальные объекты).</w:t>
      </w:r>
    </w:p>
    <w:p w14:paraId="50FAE65E" w14:textId="77777777" w:rsidR="00940C71" w:rsidRPr="00940C71" w:rsidRDefault="00940C71" w:rsidP="00940C71">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940C71">
        <w:rPr>
          <w:rFonts w:ascii="Times New Roman" w:eastAsia="Times New Roman" w:hAnsi="Times New Roman" w:cs="Times New Roman"/>
          <w:spacing w:val="-4"/>
          <w:sz w:val="30"/>
          <w:szCs w:val="30"/>
          <w:lang w:eastAsia="ru-RU"/>
        </w:rPr>
        <w:t>Функционирование информационно-образовательной среды учреждения высшего образования обеспечивается соответствующими средствами информационно-коммуникационных технологий и должно соответствовать законодательству.</w:t>
      </w:r>
    </w:p>
    <w:p w14:paraId="446472F9" w14:textId="77777777" w:rsidR="00940C71" w:rsidRPr="00940C71" w:rsidRDefault="00940C71" w:rsidP="00940C71">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940C71">
        <w:rPr>
          <w:rFonts w:ascii="Times New Roman" w:eastAsia="Times New Roman" w:hAnsi="Times New Roman" w:cs="Times New Roman"/>
          <w:spacing w:val="-4"/>
          <w:sz w:val="30"/>
          <w:szCs w:val="30"/>
          <w:lang w:eastAsia="ru-RU"/>
        </w:rPr>
        <w:t>Обучающиеся из числа лиц с особенностями психофизического развития должны быть обеспечены адаптированными печатными и (или) электронными образовательными ресурсами.</w:t>
      </w:r>
    </w:p>
    <w:p w14:paraId="5C9B9797" w14:textId="77777777" w:rsidR="00940C71" w:rsidRPr="00940C71" w:rsidRDefault="00940C71" w:rsidP="00940C71">
      <w:pPr>
        <w:widowControl w:val="0"/>
        <w:spacing w:after="0" w:line="240" w:lineRule="auto"/>
        <w:ind w:firstLine="709"/>
        <w:jc w:val="both"/>
        <w:rPr>
          <w:rFonts w:ascii="Times New Roman" w:eastAsia="Times New Roman" w:hAnsi="Times New Roman" w:cs="Times New Roman"/>
          <w:spacing w:val="-8"/>
          <w:sz w:val="30"/>
          <w:szCs w:val="30"/>
          <w:lang w:eastAsia="ru-RU"/>
        </w:rPr>
      </w:pPr>
      <w:r w:rsidRPr="00940C71">
        <w:rPr>
          <w:rFonts w:ascii="Times New Roman" w:eastAsia="Times New Roman" w:hAnsi="Times New Roman" w:cs="Times New Roman"/>
          <w:spacing w:val="-4"/>
          <w:sz w:val="30"/>
          <w:szCs w:val="30"/>
          <w:lang w:eastAsia="ru-RU"/>
        </w:rPr>
        <w:t xml:space="preserve">В случае применения дистанционных образовательных технологий допускается замена специально оборудованных помещений их виртуальными аналогами, позволяющими обучающимся приобрести </w:t>
      </w:r>
      <w:r w:rsidRPr="00940C71">
        <w:rPr>
          <w:rFonts w:ascii="Times New Roman" w:eastAsia="Times New Roman" w:hAnsi="Times New Roman" w:cs="Times New Roman"/>
          <w:spacing w:val="-8"/>
          <w:sz w:val="30"/>
          <w:szCs w:val="30"/>
          <w:lang w:eastAsia="ru-RU"/>
        </w:rPr>
        <w:t>компетенции, определенные в главе 4 настоящего образовательного стандарта.</w:t>
      </w:r>
    </w:p>
    <w:p w14:paraId="58137397" w14:textId="77777777" w:rsidR="00940C71" w:rsidRPr="00940C71" w:rsidRDefault="00940C71" w:rsidP="00940C71">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940C71">
        <w:rPr>
          <w:rFonts w:ascii="Times New Roman" w:eastAsia="Times New Roman" w:hAnsi="Times New Roman" w:cs="Times New Roman"/>
          <w:spacing w:val="-4"/>
          <w:sz w:val="30"/>
          <w:szCs w:val="30"/>
          <w:lang w:eastAsia="ru-RU"/>
        </w:rPr>
        <w:t>33. Научно-методическое обеспечение образовательного процесса должно соответствовать следующим требованиям:</w:t>
      </w:r>
    </w:p>
    <w:p w14:paraId="7D464BBB" w14:textId="77777777" w:rsidR="00940C71" w:rsidRPr="00940C71" w:rsidRDefault="00940C71" w:rsidP="00940C71">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940C71">
        <w:rPr>
          <w:rFonts w:ascii="Times New Roman" w:eastAsia="Times New Roman" w:hAnsi="Times New Roman" w:cs="Times New Roman"/>
          <w:spacing w:val="-4"/>
          <w:sz w:val="30"/>
          <w:szCs w:val="30"/>
          <w:lang w:eastAsia="ru-RU"/>
        </w:rPr>
        <w:t>учебные дисциплины (модули) должны быть обеспечены современной учебной, справочной, иной литературой, учебными программами, учебно-методической документацией, информационно-аналитическими материалами, в том числе в электронном виде;</w:t>
      </w:r>
    </w:p>
    <w:p w14:paraId="0CD44A02" w14:textId="77777777" w:rsidR="00940C71" w:rsidRPr="00940C71" w:rsidRDefault="00940C71" w:rsidP="00940C71">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940C71">
        <w:rPr>
          <w:rFonts w:ascii="Times New Roman" w:eastAsia="Times New Roman" w:hAnsi="Times New Roman" w:cs="Times New Roman"/>
          <w:bCs/>
          <w:spacing w:val="-4"/>
          <w:sz w:val="30"/>
          <w:szCs w:val="30"/>
          <w:lang w:eastAsia="ru-RU"/>
        </w:rPr>
        <w:t>должен быть обеспечен</w:t>
      </w:r>
      <w:r w:rsidRPr="00940C71">
        <w:rPr>
          <w:rFonts w:ascii="Times New Roman" w:eastAsia="Times New Roman" w:hAnsi="Times New Roman" w:cs="Times New Roman"/>
          <w:spacing w:val="-4"/>
          <w:sz w:val="30"/>
          <w:szCs w:val="30"/>
          <w:lang w:eastAsia="ru-RU"/>
        </w:rPr>
        <w:t xml:space="preserve"> доступ для каждого </w:t>
      </w:r>
      <w:r w:rsidRPr="00940C71">
        <w:rPr>
          <w:rFonts w:ascii="Times New Roman" w:eastAsia="Times New Roman" w:hAnsi="Times New Roman" w:cs="Times New Roman"/>
          <w:bCs/>
          <w:spacing w:val="-4"/>
          <w:sz w:val="30"/>
          <w:szCs w:val="30"/>
          <w:lang w:eastAsia="ru-RU"/>
        </w:rPr>
        <w:t>студента, курсанта, слушателя к библиотечным</w:t>
      </w:r>
      <w:r w:rsidRPr="00940C71">
        <w:rPr>
          <w:rFonts w:ascii="Times New Roman" w:eastAsia="Times New Roman" w:hAnsi="Times New Roman" w:cs="Times New Roman"/>
          <w:spacing w:val="-4"/>
          <w:sz w:val="30"/>
          <w:szCs w:val="30"/>
          <w:lang w:eastAsia="ru-RU"/>
        </w:rPr>
        <w:t xml:space="preserve"> </w:t>
      </w:r>
      <w:r w:rsidRPr="00940C71">
        <w:rPr>
          <w:rFonts w:ascii="Times New Roman" w:eastAsia="Times New Roman" w:hAnsi="Times New Roman" w:cs="Times New Roman"/>
          <w:bCs/>
          <w:spacing w:val="-4"/>
          <w:sz w:val="30"/>
          <w:szCs w:val="30"/>
          <w:lang w:val="x-none" w:eastAsia="ru-RU"/>
        </w:rPr>
        <w:t>фондам, электронным средствам обучения, электронным информационным ресурсам (локального доступа, удаленного доступа) по всем учебным дисциплинам</w:t>
      </w:r>
      <w:r w:rsidRPr="00940C71">
        <w:rPr>
          <w:rFonts w:ascii="Times New Roman" w:eastAsia="Times New Roman" w:hAnsi="Times New Roman" w:cs="Times New Roman"/>
          <w:bCs/>
          <w:spacing w:val="-4"/>
          <w:sz w:val="30"/>
          <w:szCs w:val="30"/>
          <w:lang w:eastAsia="ru-RU"/>
        </w:rPr>
        <w:t xml:space="preserve"> (модулям)</w:t>
      </w:r>
      <w:r w:rsidRPr="00940C71">
        <w:rPr>
          <w:rFonts w:ascii="Times New Roman" w:eastAsia="Times New Roman" w:hAnsi="Times New Roman" w:cs="Times New Roman"/>
          <w:bCs/>
          <w:spacing w:val="-4"/>
          <w:sz w:val="30"/>
          <w:szCs w:val="30"/>
          <w:lang w:val="x-none" w:eastAsia="ru-RU"/>
        </w:rPr>
        <w:t>.</w:t>
      </w:r>
    </w:p>
    <w:p w14:paraId="4727F8FB" w14:textId="77777777" w:rsidR="00940C71" w:rsidRPr="00940C71" w:rsidRDefault="00940C71" w:rsidP="00940C71">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940C71">
        <w:rPr>
          <w:rFonts w:ascii="Times New Roman" w:eastAsia="Times New Roman" w:hAnsi="Times New Roman" w:cs="Times New Roman"/>
          <w:spacing w:val="-4"/>
          <w:sz w:val="30"/>
          <w:szCs w:val="30"/>
          <w:lang w:eastAsia="ru-RU"/>
        </w:rPr>
        <w:t>Научно-методическое обеспечение должно быть ориентировано на разработку и внедрение в образовательный процесс инновационных образовательных технологий, адекватных компетентностному подходу (креативного и диалогового обучения, вариативных моделей самостоятельной работы, модульных и рейтинговых систем обучения, тестовых и других систем оценивания уровня компетенций и иное).</w:t>
      </w:r>
    </w:p>
    <w:p w14:paraId="63878F3F" w14:textId="77777777" w:rsidR="00940C71" w:rsidRPr="00940C71" w:rsidRDefault="00940C71" w:rsidP="00940C71">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940C71">
        <w:rPr>
          <w:rFonts w:ascii="Times New Roman" w:eastAsia="Times New Roman" w:hAnsi="Times New Roman" w:cs="Times New Roman"/>
          <w:spacing w:val="-4"/>
          <w:sz w:val="30"/>
          <w:szCs w:val="30"/>
          <w:lang w:eastAsia="ru-RU"/>
        </w:rPr>
        <w:t>Обязательным элементом научно-методического обеспечения образовательного процесса является размещенный на официальном сайте учреждения высшего образования в глобальной компьютерной сети Интернет каталог учебных дисциплин (модулей), который удовлетворяет следующим требованиям:</w:t>
      </w:r>
    </w:p>
    <w:p w14:paraId="628F4A76" w14:textId="77777777" w:rsidR="00940C71" w:rsidRPr="00940C71" w:rsidRDefault="00940C71" w:rsidP="00940C71">
      <w:pPr>
        <w:widowControl w:val="0"/>
        <w:spacing w:after="0" w:line="240" w:lineRule="auto"/>
        <w:ind w:firstLine="709"/>
        <w:jc w:val="both"/>
        <w:rPr>
          <w:rFonts w:ascii="Times New Roman" w:eastAsia="Times New Roman" w:hAnsi="Times New Roman" w:cs="Times New Roman"/>
          <w:bCs/>
          <w:spacing w:val="-4"/>
          <w:sz w:val="30"/>
          <w:szCs w:val="30"/>
          <w:lang w:eastAsia="ru-RU"/>
        </w:rPr>
      </w:pPr>
      <w:r w:rsidRPr="00940C71">
        <w:rPr>
          <w:rFonts w:ascii="Times New Roman" w:eastAsia="Times New Roman" w:hAnsi="Times New Roman" w:cs="Times New Roman"/>
          <w:bCs/>
          <w:spacing w:val="-4"/>
          <w:sz w:val="30"/>
          <w:szCs w:val="30"/>
          <w:lang w:eastAsia="ru-RU"/>
        </w:rPr>
        <w:t>включает в себя удобную в использовании и актуальную информацию, доступную для абитуриентов на этапе вступительной кампании, а также для студентов, курсантов, слушателей на протяжении всего периода обучения;</w:t>
      </w:r>
    </w:p>
    <w:p w14:paraId="2E288442" w14:textId="77777777" w:rsidR="00940C71" w:rsidRPr="00940C71" w:rsidRDefault="00940C71" w:rsidP="00940C71">
      <w:pPr>
        <w:widowControl w:val="0"/>
        <w:spacing w:after="0" w:line="240" w:lineRule="auto"/>
        <w:ind w:firstLine="709"/>
        <w:jc w:val="both"/>
        <w:rPr>
          <w:rFonts w:ascii="Times New Roman" w:eastAsia="Times New Roman" w:hAnsi="Times New Roman" w:cs="Times New Roman"/>
          <w:bCs/>
          <w:spacing w:val="-4"/>
          <w:sz w:val="30"/>
          <w:szCs w:val="30"/>
          <w:lang w:eastAsia="ru-RU"/>
        </w:rPr>
      </w:pPr>
      <w:r w:rsidRPr="00940C71">
        <w:rPr>
          <w:rFonts w:ascii="Times New Roman" w:eastAsia="Times New Roman" w:hAnsi="Times New Roman" w:cs="Times New Roman"/>
          <w:spacing w:val="-4"/>
          <w:sz w:val="30"/>
          <w:szCs w:val="30"/>
          <w:lang w:eastAsia="ru-RU"/>
        </w:rPr>
        <w:t xml:space="preserve">представляется на русском и (или) белорусском </w:t>
      </w:r>
      <w:r w:rsidRPr="00940C71">
        <w:rPr>
          <w:rFonts w:ascii="Times New Roman" w:eastAsia="Times New Roman" w:hAnsi="Times New Roman" w:cs="Times New Roman"/>
          <w:bCs/>
          <w:spacing w:val="-4"/>
          <w:sz w:val="30"/>
          <w:szCs w:val="30"/>
          <w:lang w:eastAsia="ru-RU"/>
        </w:rPr>
        <w:t>языке и английском языке;</w:t>
      </w:r>
    </w:p>
    <w:p w14:paraId="6366A753" w14:textId="77777777" w:rsidR="00940C71" w:rsidRPr="00940C71" w:rsidRDefault="00940C71" w:rsidP="00940C71">
      <w:pPr>
        <w:widowControl w:val="0"/>
        <w:spacing w:after="0" w:line="240" w:lineRule="auto"/>
        <w:ind w:firstLine="709"/>
        <w:jc w:val="both"/>
        <w:rPr>
          <w:rFonts w:ascii="Times New Roman" w:eastAsia="Times New Roman" w:hAnsi="Times New Roman" w:cs="Times New Roman"/>
          <w:bCs/>
          <w:spacing w:val="-4"/>
          <w:sz w:val="30"/>
          <w:szCs w:val="30"/>
          <w:lang w:eastAsia="ru-RU"/>
        </w:rPr>
      </w:pPr>
      <w:r w:rsidRPr="00940C71">
        <w:rPr>
          <w:rFonts w:ascii="Times New Roman" w:eastAsia="Times New Roman" w:hAnsi="Times New Roman" w:cs="Times New Roman"/>
          <w:bCs/>
          <w:spacing w:val="-4"/>
          <w:sz w:val="30"/>
          <w:szCs w:val="30"/>
          <w:lang w:eastAsia="ru-RU"/>
        </w:rPr>
        <w:t>описание каждой учебной дисциплины (модуля) содержит краткое содержание, формируемые компетенции, результаты обучения (</w:t>
      </w:r>
      <w:r w:rsidRPr="00940C71">
        <w:rPr>
          <w:rFonts w:ascii="Times New Roman" w:eastAsia="Times New Roman" w:hAnsi="Times New Roman" w:cs="Times New Roman"/>
          <w:spacing w:val="-4"/>
          <w:sz w:val="30"/>
          <w:szCs w:val="30"/>
          <w:lang w:eastAsia="ru-RU"/>
        </w:rPr>
        <w:t>знать, уметь, владеть</w:t>
      </w:r>
      <w:r w:rsidRPr="00940C71">
        <w:rPr>
          <w:rFonts w:ascii="Times New Roman" w:eastAsia="Times New Roman" w:hAnsi="Times New Roman" w:cs="Times New Roman"/>
          <w:bCs/>
          <w:spacing w:val="-4"/>
          <w:sz w:val="30"/>
          <w:szCs w:val="30"/>
          <w:lang w:eastAsia="ru-RU"/>
        </w:rPr>
        <w:t>), семестр, пререквизиты, трудоемкость в зачетных единицах (кредитах), количество аудиторных часов и самостоятельной работы, требования и формы текущей и промежуточной аттестации;</w:t>
      </w:r>
    </w:p>
    <w:p w14:paraId="742E02B3" w14:textId="77777777" w:rsidR="00940C71" w:rsidRPr="00940C71" w:rsidRDefault="00940C71" w:rsidP="00940C71">
      <w:pPr>
        <w:widowControl w:val="0"/>
        <w:spacing w:after="0" w:line="240" w:lineRule="auto"/>
        <w:ind w:firstLine="709"/>
        <w:jc w:val="both"/>
        <w:rPr>
          <w:rFonts w:ascii="Times New Roman" w:eastAsia="Times New Roman" w:hAnsi="Times New Roman" w:cs="Times New Roman"/>
          <w:bCs/>
          <w:spacing w:val="-4"/>
          <w:sz w:val="30"/>
          <w:szCs w:val="30"/>
          <w:lang w:eastAsia="ru-RU"/>
        </w:rPr>
      </w:pPr>
      <w:r w:rsidRPr="00940C71">
        <w:rPr>
          <w:rFonts w:ascii="Times New Roman" w:eastAsia="Times New Roman" w:hAnsi="Times New Roman" w:cs="Times New Roman"/>
          <w:bCs/>
          <w:spacing w:val="-4"/>
          <w:sz w:val="30"/>
          <w:szCs w:val="30"/>
          <w:lang w:eastAsia="ru-RU"/>
        </w:rPr>
        <w:t>объем описания учебной дисциплины (модуля) составляет максимум одну страницу;</w:t>
      </w:r>
    </w:p>
    <w:p w14:paraId="242A8E48" w14:textId="77777777" w:rsidR="00940C71" w:rsidRPr="00940C71" w:rsidRDefault="00940C71" w:rsidP="00940C71">
      <w:pPr>
        <w:widowControl w:val="0"/>
        <w:spacing w:after="0" w:line="240" w:lineRule="auto"/>
        <w:ind w:firstLine="709"/>
        <w:jc w:val="both"/>
        <w:rPr>
          <w:rFonts w:ascii="Times New Roman" w:eastAsia="Times New Roman" w:hAnsi="Times New Roman" w:cs="Times New Roman"/>
          <w:bCs/>
          <w:spacing w:val="-4"/>
          <w:sz w:val="30"/>
          <w:szCs w:val="30"/>
          <w:lang w:eastAsia="ru-RU"/>
        </w:rPr>
      </w:pPr>
      <w:r w:rsidRPr="00940C71">
        <w:rPr>
          <w:rFonts w:ascii="Times New Roman" w:eastAsia="Times New Roman" w:hAnsi="Times New Roman" w:cs="Times New Roman"/>
          <w:spacing w:val="-4"/>
          <w:sz w:val="30"/>
          <w:szCs w:val="30"/>
          <w:lang w:eastAsia="ru-RU"/>
        </w:rPr>
        <w:t xml:space="preserve">каталог учебных дисциплин (модулей) </w:t>
      </w:r>
      <w:r w:rsidRPr="00940C71">
        <w:rPr>
          <w:rFonts w:ascii="Times New Roman" w:eastAsia="Times New Roman" w:hAnsi="Times New Roman" w:cs="Times New Roman"/>
          <w:bCs/>
          <w:spacing w:val="-4"/>
          <w:sz w:val="30"/>
          <w:szCs w:val="30"/>
          <w:lang w:eastAsia="ru-RU"/>
        </w:rPr>
        <w:t xml:space="preserve">сопровождается структурной схемой образовательной программы высшего образования </w:t>
      </w:r>
      <w:r w:rsidRPr="00940C71">
        <w:rPr>
          <w:rFonts w:ascii="Times New Roman" w:eastAsia="Times New Roman" w:hAnsi="Times New Roman" w:cs="Times New Roman"/>
          <w:bCs/>
          <w:spacing w:val="-4"/>
          <w:sz w:val="30"/>
          <w:szCs w:val="30"/>
          <w:lang w:val="en-US" w:eastAsia="ru-RU"/>
        </w:rPr>
        <w:t>I</w:t>
      </w:r>
      <w:r w:rsidRPr="00940C71">
        <w:rPr>
          <w:rFonts w:ascii="Times New Roman" w:eastAsia="Times New Roman" w:hAnsi="Times New Roman" w:cs="Times New Roman"/>
          <w:bCs/>
          <w:spacing w:val="-4"/>
          <w:sz w:val="30"/>
          <w:szCs w:val="30"/>
          <w:lang w:eastAsia="ru-RU"/>
        </w:rPr>
        <w:t xml:space="preserve"> ступени с зачетными единицами.</w:t>
      </w:r>
    </w:p>
    <w:p w14:paraId="0FA12060" w14:textId="77777777" w:rsidR="00940C71" w:rsidRPr="00940C71" w:rsidRDefault="00940C71" w:rsidP="00940C71">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940C71">
        <w:rPr>
          <w:rFonts w:ascii="Times New Roman" w:eastAsia="Times New Roman" w:hAnsi="Times New Roman" w:cs="Times New Roman"/>
          <w:bCs/>
          <w:spacing w:val="-4"/>
          <w:sz w:val="30"/>
          <w:szCs w:val="30"/>
          <w:lang w:eastAsia="ru-RU"/>
        </w:rPr>
        <w:t xml:space="preserve">Учреждения высшего образования вправе самостоятельно принимать решение о формате каталога </w:t>
      </w:r>
      <w:r w:rsidRPr="00940C71">
        <w:rPr>
          <w:rFonts w:ascii="Times New Roman" w:eastAsia="Times New Roman" w:hAnsi="Times New Roman" w:cs="Times New Roman"/>
          <w:spacing w:val="-4"/>
          <w:sz w:val="30"/>
          <w:szCs w:val="30"/>
          <w:lang w:eastAsia="ru-RU"/>
        </w:rPr>
        <w:t xml:space="preserve">учебных дисциплин (модулей) </w:t>
      </w:r>
      <w:r w:rsidRPr="00940C71">
        <w:rPr>
          <w:rFonts w:ascii="Times New Roman" w:eastAsia="Times New Roman" w:hAnsi="Times New Roman" w:cs="Times New Roman"/>
          <w:bCs/>
          <w:spacing w:val="-4"/>
          <w:sz w:val="30"/>
          <w:szCs w:val="30"/>
          <w:lang w:eastAsia="ru-RU"/>
        </w:rPr>
        <w:t>и последовательности представления информации.</w:t>
      </w:r>
    </w:p>
    <w:p w14:paraId="3363A98A" w14:textId="77777777" w:rsidR="00940C71" w:rsidRPr="00940C71" w:rsidRDefault="00940C71" w:rsidP="00940C71">
      <w:pPr>
        <w:tabs>
          <w:tab w:val="num" w:pos="0"/>
        </w:tabs>
        <w:spacing w:after="0" w:line="240" w:lineRule="auto"/>
        <w:ind w:firstLine="709"/>
        <w:jc w:val="both"/>
        <w:rPr>
          <w:rFonts w:ascii="Times New Roman" w:eastAsia="Times New Roman" w:hAnsi="Times New Roman" w:cs="Times New Roman"/>
          <w:spacing w:val="-4"/>
          <w:sz w:val="30"/>
          <w:szCs w:val="30"/>
          <w:lang w:eastAsia="ru-RU"/>
        </w:rPr>
      </w:pPr>
      <w:r w:rsidRPr="00940C71">
        <w:rPr>
          <w:rFonts w:ascii="Times New Roman" w:eastAsia="Times New Roman" w:hAnsi="Times New Roman" w:cs="Times New Roman"/>
          <w:spacing w:val="-4"/>
          <w:sz w:val="30"/>
          <w:szCs w:val="30"/>
          <w:lang w:eastAsia="ru-RU"/>
        </w:rPr>
        <w:t>34. Требования к организации самостоятельной работы устанавливаются законодательством.</w:t>
      </w:r>
    </w:p>
    <w:p w14:paraId="116BE27C" w14:textId="77777777" w:rsidR="00940C71" w:rsidRPr="00940C71" w:rsidRDefault="00940C71" w:rsidP="00940C71">
      <w:pPr>
        <w:widowControl w:val="0"/>
        <w:tabs>
          <w:tab w:val="num" w:pos="0"/>
        </w:tabs>
        <w:spacing w:after="0" w:line="240" w:lineRule="auto"/>
        <w:ind w:firstLine="709"/>
        <w:jc w:val="both"/>
        <w:rPr>
          <w:rFonts w:ascii="Times New Roman" w:eastAsia="Times New Roman" w:hAnsi="Times New Roman" w:cs="Times New Roman"/>
          <w:spacing w:val="-4"/>
          <w:sz w:val="30"/>
          <w:szCs w:val="30"/>
          <w:lang w:eastAsia="ru-RU"/>
        </w:rPr>
      </w:pPr>
      <w:r w:rsidRPr="00940C71">
        <w:rPr>
          <w:rFonts w:ascii="Times New Roman" w:eastAsia="Times New Roman" w:hAnsi="Times New Roman" w:cs="Times New Roman"/>
          <w:spacing w:val="-4"/>
          <w:sz w:val="30"/>
          <w:szCs w:val="30"/>
          <w:lang w:eastAsia="ru-RU"/>
        </w:rPr>
        <w:t>35. Требования к организации идеологической и воспитательной работы устанавливаются в соответствии с рекомендациями по организации идеологической и воспитательной работы в учреждениях высшего образования и программно-планирующей документацией воспитания.</w:t>
      </w:r>
    </w:p>
    <w:p w14:paraId="72DC703B" w14:textId="77777777" w:rsidR="00940C71" w:rsidRPr="00940C71" w:rsidRDefault="00940C71" w:rsidP="00940C71">
      <w:pPr>
        <w:tabs>
          <w:tab w:val="num" w:pos="0"/>
          <w:tab w:val="left" w:pos="709"/>
        </w:tabs>
        <w:spacing w:after="0" w:line="240" w:lineRule="auto"/>
        <w:ind w:firstLine="709"/>
        <w:jc w:val="both"/>
        <w:rPr>
          <w:rFonts w:ascii="Times New Roman" w:eastAsia="Times New Roman" w:hAnsi="Times New Roman" w:cs="Times New Roman"/>
          <w:spacing w:val="-4"/>
          <w:sz w:val="30"/>
          <w:szCs w:val="30"/>
          <w:lang w:val="x-none" w:eastAsia="x-none"/>
        </w:rPr>
      </w:pPr>
      <w:r w:rsidRPr="00940C71">
        <w:rPr>
          <w:rFonts w:ascii="Times New Roman" w:eastAsia="Times New Roman" w:hAnsi="Times New Roman" w:cs="Times New Roman"/>
          <w:spacing w:val="-4"/>
          <w:sz w:val="30"/>
          <w:szCs w:val="30"/>
          <w:lang w:eastAsia="x-none"/>
        </w:rPr>
        <w:t>36. </w:t>
      </w:r>
      <w:r w:rsidRPr="00940C71">
        <w:rPr>
          <w:rFonts w:ascii="Times New Roman" w:eastAsia="Times New Roman" w:hAnsi="Times New Roman" w:cs="Times New Roman"/>
          <w:spacing w:val="-4"/>
          <w:sz w:val="30"/>
          <w:szCs w:val="30"/>
          <w:lang w:val="x-none" w:eastAsia="x-none"/>
        </w:rPr>
        <w:t xml:space="preserve">Конкретные формы и процедуры промежуточного контроля знаний </w:t>
      </w:r>
      <w:r w:rsidRPr="00940C71">
        <w:rPr>
          <w:rFonts w:ascii="Times New Roman" w:eastAsia="Times New Roman" w:hAnsi="Times New Roman" w:cs="Times New Roman"/>
          <w:spacing w:val="-8"/>
          <w:sz w:val="30"/>
          <w:szCs w:val="30"/>
          <w:lang w:val="x-none" w:eastAsia="x-none"/>
        </w:rPr>
        <w:t>обучающихся по каждой учебной дисциплине разрабатываются соответствующей</w:t>
      </w:r>
      <w:r w:rsidRPr="00940C71">
        <w:rPr>
          <w:rFonts w:ascii="Times New Roman" w:eastAsia="Times New Roman" w:hAnsi="Times New Roman" w:cs="Times New Roman"/>
          <w:spacing w:val="-4"/>
          <w:sz w:val="30"/>
          <w:szCs w:val="30"/>
          <w:lang w:val="x-none" w:eastAsia="x-none"/>
        </w:rPr>
        <w:t xml:space="preserve"> кафедрой учреждения высшего образования и отражаются в учебных программах учреждения высшего образования по учебным дисциплинам.</w:t>
      </w:r>
    </w:p>
    <w:p w14:paraId="0DCA88B0" w14:textId="77777777" w:rsidR="00940C71" w:rsidRPr="00940C71" w:rsidRDefault="00940C71" w:rsidP="00940C71">
      <w:pPr>
        <w:tabs>
          <w:tab w:val="num" w:pos="0"/>
          <w:tab w:val="left" w:pos="709"/>
        </w:tabs>
        <w:spacing w:after="0" w:line="240" w:lineRule="auto"/>
        <w:ind w:firstLine="709"/>
        <w:jc w:val="both"/>
        <w:rPr>
          <w:rFonts w:ascii="Times New Roman" w:eastAsia="Times New Roman" w:hAnsi="Times New Roman" w:cs="Times New Roman"/>
          <w:spacing w:val="-4"/>
          <w:sz w:val="30"/>
          <w:szCs w:val="30"/>
          <w:lang w:val="x-none" w:eastAsia="x-none"/>
        </w:rPr>
      </w:pPr>
      <w:r w:rsidRPr="00940C71">
        <w:rPr>
          <w:rFonts w:ascii="Times New Roman" w:eastAsia="Times New Roman" w:hAnsi="Times New Roman" w:cs="Times New Roman"/>
          <w:spacing w:val="-4"/>
          <w:sz w:val="30"/>
          <w:szCs w:val="30"/>
          <w:lang w:eastAsia="x-none"/>
        </w:rPr>
        <w:t>37. </w:t>
      </w:r>
      <w:r w:rsidRPr="00940C71">
        <w:rPr>
          <w:rFonts w:ascii="Times New Roman" w:eastAsia="Times New Roman" w:hAnsi="Times New Roman" w:cs="Times New Roman"/>
          <w:spacing w:val="-4"/>
          <w:sz w:val="30"/>
          <w:szCs w:val="30"/>
          <w:lang w:val="x-none" w:eastAsia="x-none"/>
        </w:rPr>
        <w:t xml:space="preserve">Для аттестации обучающихся на соответствие их персональных достижений поэтапным или конечным требованиям образовательной программы </w:t>
      </w:r>
      <w:r w:rsidRPr="00940C71">
        <w:rPr>
          <w:rFonts w:ascii="Times New Roman" w:eastAsia="Times New Roman" w:hAnsi="Times New Roman" w:cs="Times New Roman"/>
          <w:spacing w:val="-8"/>
          <w:sz w:val="30"/>
          <w:szCs w:val="30"/>
          <w:lang w:val="x-none" w:eastAsia="x-none"/>
        </w:rPr>
        <w:t xml:space="preserve">высшего образования </w:t>
      </w:r>
      <w:r w:rsidRPr="00940C71">
        <w:rPr>
          <w:rFonts w:ascii="Times New Roman" w:eastAsia="Times New Roman" w:hAnsi="Times New Roman" w:cs="Times New Roman"/>
          <w:spacing w:val="-8"/>
          <w:sz w:val="30"/>
          <w:szCs w:val="30"/>
          <w:lang w:val="en-US" w:eastAsia="x-none"/>
        </w:rPr>
        <w:t>I</w:t>
      </w:r>
      <w:r w:rsidRPr="00940C71">
        <w:rPr>
          <w:rFonts w:ascii="Times New Roman" w:eastAsia="Times New Roman" w:hAnsi="Times New Roman" w:cs="Times New Roman"/>
          <w:spacing w:val="-8"/>
          <w:sz w:val="30"/>
          <w:szCs w:val="30"/>
          <w:lang w:val="x-none" w:eastAsia="x-none"/>
        </w:rPr>
        <w:t xml:space="preserve"> ступени создаются фонды оценочных средств, включающие</w:t>
      </w:r>
      <w:r w:rsidRPr="00940C71">
        <w:rPr>
          <w:rFonts w:ascii="Times New Roman" w:eastAsia="Times New Roman" w:hAnsi="Times New Roman" w:cs="Times New Roman"/>
          <w:spacing w:val="-4"/>
          <w:sz w:val="30"/>
          <w:szCs w:val="30"/>
          <w:lang w:val="x-none" w:eastAsia="x-none"/>
        </w:rPr>
        <w:t xml:space="preserve"> типовые задания, </w:t>
      </w:r>
      <w:r w:rsidRPr="00940C71">
        <w:rPr>
          <w:rFonts w:ascii="Times New Roman" w:eastAsia="Times New Roman" w:hAnsi="Times New Roman" w:cs="Times New Roman"/>
          <w:spacing w:val="-4"/>
          <w:sz w:val="30"/>
          <w:szCs w:val="30"/>
          <w:lang w:eastAsia="x-none"/>
        </w:rPr>
        <w:t xml:space="preserve">задания открытого типа, задания коммуникативного типа, </w:t>
      </w:r>
      <w:r w:rsidRPr="00940C71">
        <w:rPr>
          <w:rFonts w:ascii="Times New Roman" w:eastAsia="Times New Roman" w:hAnsi="Times New Roman" w:cs="Times New Roman"/>
          <w:spacing w:val="-4"/>
          <w:sz w:val="30"/>
          <w:szCs w:val="30"/>
          <w:lang w:val="x-none" w:eastAsia="x-none"/>
        </w:rPr>
        <w:t xml:space="preserve">контрольные работы, тесты, комплексные квалификационные задания, тематику курсовых проектов (курсовых работ), методические разработки по инновационным формам обучения и контроля за формированием компетенций, </w:t>
      </w:r>
      <w:r w:rsidRPr="00940C71">
        <w:rPr>
          <w:rFonts w:ascii="Times New Roman" w:eastAsia="Times New Roman" w:hAnsi="Times New Roman" w:cs="Times New Roman"/>
          <w:spacing w:val="-8"/>
          <w:sz w:val="30"/>
          <w:szCs w:val="30"/>
          <w:lang w:val="x-none" w:eastAsia="x-none"/>
        </w:rPr>
        <w:t>тематику и принципы составления эссе, формы анкет для проведения самооценки</w:t>
      </w:r>
      <w:r w:rsidRPr="00940C71">
        <w:rPr>
          <w:rFonts w:ascii="Times New Roman" w:eastAsia="Times New Roman" w:hAnsi="Times New Roman" w:cs="Times New Roman"/>
          <w:spacing w:val="-4"/>
          <w:sz w:val="30"/>
          <w:szCs w:val="30"/>
          <w:lang w:val="x-none" w:eastAsia="x-none"/>
        </w:rPr>
        <w:t xml:space="preserve"> компетенций обучающихся и </w:t>
      </w:r>
      <w:r w:rsidRPr="00940C71">
        <w:rPr>
          <w:rFonts w:ascii="Times New Roman" w:eastAsia="Times New Roman" w:hAnsi="Times New Roman" w:cs="Times New Roman"/>
          <w:spacing w:val="-4"/>
          <w:sz w:val="30"/>
          <w:szCs w:val="30"/>
          <w:lang w:eastAsia="x-none"/>
        </w:rPr>
        <w:t>иное.</w:t>
      </w:r>
      <w:r w:rsidRPr="00940C71">
        <w:rPr>
          <w:rFonts w:ascii="Times New Roman" w:eastAsia="Times New Roman" w:hAnsi="Times New Roman" w:cs="Times New Roman"/>
          <w:spacing w:val="-4"/>
          <w:sz w:val="30"/>
          <w:szCs w:val="30"/>
          <w:lang w:val="x-none" w:eastAsia="x-none"/>
        </w:rPr>
        <w:t xml:space="preserve"> Фонды оценочных средств разрабатываются соответствующими кафедрами учреждения высшего образования. </w:t>
      </w:r>
    </w:p>
    <w:p w14:paraId="2DEA8827" w14:textId="77777777" w:rsidR="00940C71" w:rsidRPr="00940C71" w:rsidRDefault="00940C71" w:rsidP="00940C71">
      <w:pPr>
        <w:tabs>
          <w:tab w:val="num" w:pos="0"/>
          <w:tab w:val="left" w:pos="709"/>
        </w:tabs>
        <w:spacing w:after="0" w:line="240" w:lineRule="auto"/>
        <w:ind w:firstLine="709"/>
        <w:jc w:val="both"/>
        <w:rPr>
          <w:rFonts w:ascii="Times New Roman" w:eastAsia="Times New Roman" w:hAnsi="Times New Roman" w:cs="Times New Roman"/>
          <w:spacing w:val="-4"/>
          <w:sz w:val="30"/>
          <w:szCs w:val="30"/>
          <w:lang w:val="x-none" w:eastAsia="x-none"/>
        </w:rPr>
      </w:pPr>
      <w:r w:rsidRPr="00940C71">
        <w:rPr>
          <w:rFonts w:ascii="Times New Roman" w:eastAsia="Times New Roman" w:hAnsi="Times New Roman" w:cs="Times New Roman"/>
          <w:spacing w:val="-4"/>
          <w:sz w:val="30"/>
          <w:szCs w:val="30"/>
          <w:lang w:eastAsia="x-none"/>
        </w:rPr>
        <w:t>38. </w:t>
      </w:r>
      <w:r w:rsidRPr="00940C71">
        <w:rPr>
          <w:rFonts w:ascii="Times New Roman" w:eastAsia="Times New Roman" w:hAnsi="Times New Roman" w:cs="Times New Roman"/>
          <w:spacing w:val="-4"/>
          <w:sz w:val="30"/>
          <w:szCs w:val="30"/>
          <w:lang w:val="x-none" w:eastAsia="x-none"/>
        </w:rPr>
        <w:t>Оценочными средствами должна предусматриваться оценка способности обучающихся к творческой деятельности, их готовность вести поиск решения новых задач, связанных с недостаточностью конкретных специальных знаний и отсутствием общепринятых алгоритмов.</w:t>
      </w:r>
    </w:p>
    <w:p w14:paraId="19760D32" w14:textId="77777777" w:rsidR="00940C71" w:rsidRPr="00940C71" w:rsidRDefault="00940C71" w:rsidP="00940C71">
      <w:pPr>
        <w:tabs>
          <w:tab w:val="num" w:pos="0"/>
          <w:tab w:val="left" w:pos="709"/>
        </w:tabs>
        <w:spacing w:after="0" w:line="240" w:lineRule="auto"/>
        <w:ind w:firstLine="709"/>
        <w:jc w:val="both"/>
        <w:rPr>
          <w:rFonts w:ascii="Times New Roman" w:eastAsia="Times New Roman" w:hAnsi="Times New Roman" w:cs="Times New Roman"/>
          <w:bCs/>
          <w:sz w:val="30"/>
          <w:szCs w:val="30"/>
          <w:lang w:val="x-none" w:eastAsia="x-none"/>
        </w:rPr>
      </w:pPr>
    </w:p>
    <w:p w14:paraId="60E50683" w14:textId="77777777" w:rsidR="00940C71" w:rsidRPr="00940C71" w:rsidRDefault="00940C71" w:rsidP="00940C71">
      <w:pPr>
        <w:tabs>
          <w:tab w:val="left" w:pos="709"/>
          <w:tab w:val="left" w:pos="1134"/>
        </w:tabs>
        <w:spacing w:after="0" w:line="240" w:lineRule="auto"/>
        <w:jc w:val="center"/>
        <w:rPr>
          <w:rFonts w:ascii="Times New Roman" w:eastAsia="Times New Roman" w:hAnsi="Times New Roman" w:cs="Times New Roman"/>
          <w:b/>
          <w:bCs/>
          <w:sz w:val="30"/>
          <w:szCs w:val="30"/>
          <w:lang w:val="x-none" w:eastAsia="x-none"/>
        </w:rPr>
      </w:pPr>
      <w:r w:rsidRPr="00940C71">
        <w:rPr>
          <w:rFonts w:ascii="Times New Roman" w:eastAsia="Times New Roman" w:hAnsi="Times New Roman" w:cs="Times New Roman"/>
          <w:b/>
          <w:sz w:val="30"/>
          <w:szCs w:val="30"/>
          <w:lang w:eastAsia="x-none"/>
        </w:rPr>
        <w:t>ГЛАВА 7</w:t>
      </w:r>
    </w:p>
    <w:p w14:paraId="4D37B724" w14:textId="77777777" w:rsidR="00940C71" w:rsidRPr="00940C71" w:rsidRDefault="00940C71" w:rsidP="00940C71">
      <w:pPr>
        <w:tabs>
          <w:tab w:val="left" w:pos="709"/>
          <w:tab w:val="left" w:pos="1134"/>
        </w:tabs>
        <w:spacing w:after="0" w:line="240" w:lineRule="auto"/>
        <w:jc w:val="center"/>
        <w:rPr>
          <w:rFonts w:ascii="Times New Roman" w:eastAsia="Times New Roman" w:hAnsi="Times New Roman" w:cs="Times New Roman"/>
          <w:b/>
          <w:sz w:val="30"/>
          <w:szCs w:val="30"/>
          <w:lang w:val="x-none" w:eastAsia="x-none"/>
        </w:rPr>
      </w:pPr>
      <w:r w:rsidRPr="00940C71">
        <w:rPr>
          <w:rFonts w:ascii="Times New Roman" w:eastAsia="Times New Roman" w:hAnsi="Times New Roman" w:cs="Times New Roman"/>
          <w:b/>
          <w:bCs/>
          <w:sz w:val="30"/>
          <w:szCs w:val="30"/>
          <w:lang w:val="x-none" w:eastAsia="x-none"/>
        </w:rPr>
        <w:t>ТРЕБОВАНИЯ К ИТОГОВОЙ АТТЕСТАЦИИ</w:t>
      </w:r>
    </w:p>
    <w:p w14:paraId="6D79BAF7" w14:textId="77777777" w:rsidR="00940C71" w:rsidRPr="00940C71" w:rsidRDefault="00940C71" w:rsidP="00940C71">
      <w:pPr>
        <w:tabs>
          <w:tab w:val="num" w:pos="0"/>
          <w:tab w:val="left" w:pos="709"/>
        </w:tabs>
        <w:spacing w:after="0" w:line="240" w:lineRule="auto"/>
        <w:ind w:firstLine="709"/>
        <w:jc w:val="both"/>
        <w:rPr>
          <w:rFonts w:ascii="Times New Roman" w:eastAsia="Times New Roman" w:hAnsi="Times New Roman" w:cs="Times New Roman"/>
          <w:bCs/>
          <w:sz w:val="30"/>
          <w:szCs w:val="30"/>
          <w:lang w:val="x-none" w:eastAsia="x-none"/>
        </w:rPr>
      </w:pPr>
    </w:p>
    <w:p w14:paraId="72067C3B" w14:textId="77777777" w:rsidR="00940C71" w:rsidRPr="00940C71" w:rsidRDefault="00940C71" w:rsidP="00940C71">
      <w:pPr>
        <w:tabs>
          <w:tab w:val="num" w:pos="0"/>
          <w:tab w:val="left" w:pos="709"/>
        </w:tabs>
        <w:spacing w:after="0" w:line="240" w:lineRule="auto"/>
        <w:ind w:firstLine="709"/>
        <w:jc w:val="both"/>
        <w:rPr>
          <w:rFonts w:ascii="Times New Roman" w:eastAsia="Times New Roman" w:hAnsi="Times New Roman" w:cs="Times New Roman"/>
          <w:bCs/>
          <w:spacing w:val="-4"/>
          <w:sz w:val="30"/>
          <w:szCs w:val="30"/>
          <w:lang w:val="x-none" w:eastAsia="x-none"/>
        </w:rPr>
      </w:pPr>
      <w:r w:rsidRPr="00940C71">
        <w:rPr>
          <w:rFonts w:ascii="Times New Roman" w:eastAsia="Times New Roman" w:hAnsi="Times New Roman" w:cs="Times New Roman"/>
          <w:bCs/>
          <w:spacing w:val="-4"/>
          <w:sz w:val="30"/>
          <w:szCs w:val="30"/>
          <w:lang w:eastAsia="x-none"/>
        </w:rPr>
        <w:t>39. </w:t>
      </w:r>
      <w:r w:rsidRPr="00940C71">
        <w:rPr>
          <w:rFonts w:ascii="Times New Roman" w:eastAsia="Times New Roman" w:hAnsi="Times New Roman" w:cs="Times New Roman"/>
          <w:bCs/>
          <w:spacing w:val="-4"/>
          <w:sz w:val="30"/>
          <w:szCs w:val="30"/>
          <w:lang w:val="x-none" w:eastAsia="x-none"/>
        </w:rPr>
        <w:t>Итоговая аттестация осуществляется государственной экзаменационной комиссией.</w:t>
      </w:r>
    </w:p>
    <w:p w14:paraId="7DD8CFDA" w14:textId="77777777" w:rsidR="00940C71" w:rsidRPr="00940C71" w:rsidRDefault="00940C71" w:rsidP="00940C71">
      <w:pPr>
        <w:tabs>
          <w:tab w:val="num" w:pos="0"/>
          <w:tab w:val="left" w:pos="709"/>
        </w:tabs>
        <w:spacing w:after="0" w:line="240" w:lineRule="auto"/>
        <w:ind w:firstLine="709"/>
        <w:jc w:val="both"/>
        <w:rPr>
          <w:rFonts w:ascii="Times New Roman" w:eastAsia="Times New Roman" w:hAnsi="Times New Roman" w:cs="Times New Roman"/>
          <w:bCs/>
          <w:spacing w:val="-4"/>
          <w:sz w:val="30"/>
          <w:szCs w:val="30"/>
          <w:lang w:val="x-none" w:eastAsia="x-none"/>
        </w:rPr>
      </w:pPr>
      <w:r w:rsidRPr="00940C71">
        <w:rPr>
          <w:rFonts w:ascii="Times New Roman" w:eastAsia="Times New Roman" w:hAnsi="Times New Roman" w:cs="Times New Roman"/>
          <w:bCs/>
          <w:spacing w:val="-4"/>
          <w:sz w:val="30"/>
          <w:szCs w:val="30"/>
          <w:lang w:val="x-none" w:eastAsia="x-none"/>
        </w:rPr>
        <w:t>К итоговой аттестации допускаются студенты</w:t>
      </w:r>
      <w:r w:rsidRPr="00940C71">
        <w:rPr>
          <w:rFonts w:ascii="Times New Roman" w:eastAsia="Times New Roman" w:hAnsi="Times New Roman" w:cs="Times New Roman"/>
          <w:bCs/>
          <w:spacing w:val="-4"/>
          <w:sz w:val="30"/>
          <w:szCs w:val="30"/>
          <w:lang w:eastAsia="x-none"/>
        </w:rPr>
        <w:t xml:space="preserve">, </w:t>
      </w:r>
      <w:r w:rsidRPr="00940C71">
        <w:rPr>
          <w:rFonts w:ascii="Times New Roman" w:eastAsia="Times New Roman" w:hAnsi="Times New Roman" w:cs="Times New Roman"/>
          <w:bCs/>
          <w:spacing w:val="-4"/>
          <w:sz w:val="30"/>
          <w:szCs w:val="30"/>
          <w:lang w:val="x-none" w:eastAsia="x-none"/>
        </w:rPr>
        <w:t xml:space="preserve">курсанты, слушатели, полностью выполнившие </w:t>
      </w:r>
      <w:r w:rsidRPr="00940C71">
        <w:rPr>
          <w:rFonts w:ascii="Times New Roman" w:eastAsia="Times New Roman" w:hAnsi="Times New Roman" w:cs="Times New Roman"/>
          <w:bCs/>
          <w:spacing w:val="-4"/>
          <w:sz w:val="30"/>
          <w:szCs w:val="30"/>
          <w:lang w:eastAsia="x-none"/>
        </w:rPr>
        <w:t xml:space="preserve">соответствующие </w:t>
      </w:r>
      <w:r w:rsidRPr="00940C71">
        <w:rPr>
          <w:rFonts w:ascii="Times New Roman" w:eastAsia="Times New Roman" w:hAnsi="Times New Roman" w:cs="Times New Roman"/>
          <w:bCs/>
          <w:spacing w:val="-4"/>
          <w:sz w:val="30"/>
          <w:szCs w:val="30"/>
          <w:lang w:val="x-none" w:eastAsia="x-none"/>
        </w:rPr>
        <w:t>учебный план и учебные программы.</w:t>
      </w:r>
    </w:p>
    <w:p w14:paraId="01AAD81C" w14:textId="77777777" w:rsidR="00940C71" w:rsidRPr="00940C71" w:rsidRDefault="00940C71" w:rsidP="00940C71">
      <w:pPr>
        <w:tabs>
          <w:tab w:val="num" w:pos="0"/>
          <w:tab w:val="left" w:pos="709"/>
        </w:tabs>
        <w:spacing w:after="0" w:line="240" w:lineRule="auto"/>
        <w:ind w:firstLine="709"/>
        <w:jc w:val="both"/>
        <w:rPr>
          <w:rFonts w:ascii="Times New Roman" w:eastAsia="Times New Roman" w:hAnsi="Times New Roman" w:cs="Times New Roman"/>
          <w:bCs/>
          <w:spacing w:val="-4"/>
          <w:lang w:val="x-none" w:eastAsia="x-none"/>
        </w:rPr>
      </w:pPr>
      <w:r w:rsidRPr="00940C71">
        <w:rPr>
          <w:rFonts w:ascii="Times New Roman" w:eastAsia="Times New Roman" w:hAnsi="Times New Roman" w:cs="Times New Roman"/>
          <w:bCs/>
          <w:spacing w:val="-4"/>
          <w:sz w:val="30"/>
          <w:szCs w:val="30"/>
          <w:lang w:val="x-none" w:eastAsia="x-none"/>
        </w:rPr>
        <w:t>Итоговая аттестация студентов</w:t>
      </w:r>
      <w:r w:rsidRPr="00940C71">
        <w:rPr>
          <w:rFonts w:ascii="Times New Roman" w:eastAsia="Times New Roman" w:hAnsi="Times New Roman" w:cs="Times New Roman"/>
          <w:bCs/>
          <w:spacing w:val="-4"/>
          <w:sz w:val="30"/>
          <w:szCs w:val="30"/>
          <w:lang w:eastAsia="x-none"/>
        </w:rPr>
        <w:t xml:space="preserve">, </w:t>
      </w:r>
      <w:r w:rsidRPr="00940C71">
        <w:rPr>
          <w:rFonts w:ascii="Times New Roman" w:eastAsia="Times New Roman" w:hAnsi="Times New Roman" w:cs="Times New Roman"/>
          <w:bCs/>
          <w:spacing w:val="-4"/>
          <w:sz w:val="30"/>
          <w:szCs w:val="30"/>
          <w:lang w:val="x-none" w:eastAsia="x-none"/>
        </w:rPr>
        <w:t>курсантов, слушателей при освоении образовательн</w:t>
      </w:r>
      <w:r w:rsidRPr="00940C71">
        <w:rPr>
          <w:rFonts w:ascii="Times New Roman" w:eastAsia="Times New Roman" w:hAnsi="Times New Roman" w:cs="Times New Roman"/>
          <w:bCs/>
          <w:spacing w:val="-4"/>
          <w:sz w:val="30"/>
          <w:szCs w:val="30"/>
          <w:lang w:eastAsia="x-none"/>
        </w:rPr>
        <w:t>ой</w:t>
      </w:r>
      <w:r w:rsidRPr="00940C71">
        <w:rPr>
          <w:rFonts w:ascii="Times New Roman" w:eastAsia="Times New Roman" w:hAnsi="Times New Roman" w:cs="Times New Roman"/>
          <w:bCs/>
          <w:spacing w:val="-4"/>
          <w:sz w:val="30"/>
          <w:szCs w:val="30"/>
          <w:lang w:val="x-none" w:eastAsia="x-none"/>
        </w:rPr>
        <w:t xml:space="preserve"> программ</w:t>
      </w:r>
      <w:r w:rsidRPr="00940C71">
        <w:rPr>
          <w:rFonts w:ascii="Times New Roman" w:eastAsia="Times New Roman" w:hAnsi="Times New Roman" w:cs="Times New Roman"/>
          <w:bCs/>
          <w:spacing w:val="-4"/>
          <w:sz w:val="30"/>
          <w:szCs w:val="30"/>
          <w:lang w:eastAsia="x-none"/>
        </w:rPr>
        <w:t>ы</w:t>
      </w:r>
      <w:r w:rsidRPr="00940C71">
        <w:rPr>
          <w:rFonts w:ascii="Times New Roman" w:eastAsia="Times New Roman" w:hAnsi="Times New Roman" w:cs="Times New Roman"/>
          <w:bCs/>
          <w:spacing w:val="-4"/>
          <w:sz w:val="30"/>
          <w:szCs w:val="30"/>
          <w:lang w:val="x-none" w:eastAsia="x-none"/>
        </w:rPr>
        <w:t xml:space="preserve"> </w:t>
      </w:r>
      <w:r w:rsidRPr="00940C71">
        <w:rPr>
          <w:rFonts w:ascii="Times New Roman" w:eastAsia="Times New Roman" w:hAnsi="Times New Roman" w:cs="Times New Roman"/>
          <w:spacing w:val="-4"/>
          <w:sz w:val="30"/>
          <w:szCs w:val="30"/>
          <w:lang w:val="x-none" w:eastAsia="x-none"/>
        </w:rPr>
        <w:t xml:space="preserve">высшего образования </w:t>
      </w:r>
      <w:r w:rsidRPr="00940C71">
        <w:rPr>
          <w:rFonts w:ascii="Times New Roman" w:eastAsia="Times New Roman" w:hAnsi="Times New Roman" w:cs="Times New Roman"/>
          <w:spacing w:val="-4"/>
          <w:sz w:val="30"/>
          <w:szCs w:val="30"/>
          <w:lang w:val="en-US" w:eastAsia="x-none"/>
        </w:rPr>
        <w:t>I</w:t>
      </w:r>
      <w:r w:rsidRPr="00940C71">
        <w:rPr>
          <w:rFonts w:ascii="Times New Roman" w:eastAsia="Times New Roman" w:hAnsi="Times New Roman" w:cs="Times New Roman"/>
          <w:spacing w:val="-4"/>
          <w:sz w:val="30"/>
          <w:szCs w:val="30"/>
          <w:lang w:val="x-none" w:eastAsia="x-none"/>
        </w:rPr>
        <w:t xml:space="preserve"> ступени</w:t>
      </w:r>
      <w:r w:rsidRPr="00940C71">
        <w:rPr>
          <w:rFonts w:ascii="Times New Roman" w:eastAsia="Times New Roman" w:hAnsi="Times New Roman" w:cs="Times New Roman"/>
          <w:bCs/>
          <w:spacing w:val="-4"/>
          <w:sz w:val="30"/>
          <w:szCs w:val="30"/>
          <w:lang w:val="x-none" w:eastAsia="x-none"/>
        </w:rPr>
        <w:t xml:space="preserve"> </w:t>
      </w:r>
      <w:r w:rsidRPr="00940C71">
        <w:rPr>
          <w:rFonts w:ascii="Times New Roman" w:eastAsia="Times New Roman" w:hAnsi="Times New Roman" w:cs="Times New Roman"/>
          <w:bCs/>
          <w:spacing w:val="-4"/>
          <w:sz w:val="30"/>
          <w:szCs w:val="30"/>
          <w:lang w:eastAsia="x-none"/>
        </w:rPr>
        <w:t>по специальности</w:t>
      </w:r>
      <w:r w:rsidRPr="00940C71">
        <w:rPr>
          <w:rFonts w:ascii="Times New Roman" w:eastAsia="Times New Roman" w:hAnsi="Times New Roman" w:cs="Times New Roman"/>
          <w:bCs/>
          <w:color w:val="FF0000"/>
          <w:spacing w:val="-4"/>
          <w:sz w:val="30"/>
          <w:szCs w:val="30"/>
          <w:lang w:eastAsia="x-none"/>
        </w:rPr>
        <w:t xml:space="preserve"> </w:t>
      </w:r>
      <w:r w:rsidRPr="00940C71">
        <w:rPr>
          <w:rFonts w:ascii="Times New Roman" w:eastAsia="Times New Roman" w:hAnsi="Times New Roman" w:cs="Times New Roman"/>
          <w:spacing w:val="-4"/>
          <w:sz w:val="30"/>
          <w:szCs w:val="30"/>
          <w:lang w:val="be-BY" w:eastAsia="x-none"/>
        </w:rPr>
        <w:t>1-</w:t>
      </w:r>
      <w:r w:rsidRPr="00940C71">
        <w:rPr>
          <w:rFonts w:ascii="Times New Roman" w:eastAsia="Times New Roman" w:hAnsi="Times New Roman" w:cs="Times New Roman"/>
          <w:bCs/>
          <w:spacing w:val="-4"/>
          <w:sz w:val="30"/>
          <w:szCs w:val="30"/>
          <w:lang w:val="be-BY" w:eastAsia="x-none"/>
        </w:rPr>
        <w:t xml:space="preserve">23 01 14 </w:t>
      </w:r>
      <w:r w:rsidRPr="00940C71">
        <w:rPr>
          <w:rFonts w:ascii="Times New Roman" w:eastAsia="Times New Roman" w:hAnsi="Times New Roman" w:cs="Times New Roman"/>
          <w:iCs/>
          <w:spacing w:val="-4"/>
          <w:sz w:val="30"/>
          <w:szCs w:val="30"/>
          <w:lang w:val="x-none" w:eastAsia="x-none"/>
        </w:rPr>
        <w:t>«Социально-культурная деятельность»</w:t>
      </w:r>
      <w:r w:rsidRPr="00940C71">
        <w:rPr>
          <w:rFonts w:ascii="Times New Roman" w:eastAsia="Times New Roman" w:hAnsi="Times New Roman" w:cs="Times New Roman"/>
          <w:spacing w:val="-4"/>
          <w:sz w:val="30"/>
          <w:szCs w:val="30"/>
          <w:lang w:val="x-none" w:eastAsia="x-none"/>
        </w:rPr>
        <w:t xml:space="preserve"> </w:t>
      </w:r>
      <w:r w:rsidRPr="00940C71">
        <w:rPr>
          <w:rFonts w:ascii="Times New Roman" w:eastAsia="Times New Roman" w:hAnsi="Times New Roman" w:cs="Times New Roman"/>
          <w:bCs/>
          <w:spacing w:val="-4"/>
          <w:sz w:val="30"/>
          <w:szCs w:val="30"/>
          <w:lang w:val="x-none" w:eastAsia="x-none"/>
        </w:rPr>
        <w:t>проводится в форме государственн</w:t>
      </w:r>
      <w:r w:rsidRPr="00940C71">
        <w:rPr>
          <w:rFonts w:ascii="Times New Roman" w:eastAsia="Times New Roman" w:hAnsi="Times New Roman" w:cs="Times New Roman"/>
          <w:bCs/>
          <w:spacing w:val="-4"/>
          <w:sz w:val="30"/>
          <w:szCs w:val="30"/>
          <w:lang w:eastAsia="x-none"/>
        </w:rPr>
        <w:t>ых</w:t>
      </w:r>
      <w:r w:rsidRPr="00940C71">
        <w:rPr>
          <w:rFonts w:ascii="Times New Roman" w:eastAsia="Times New Roman" w:hAnsi="Times New Roman" w:cs="Times New Roman"/>
          <w:bCs/>
          <w:spacing w:val="-4"/>
          <w:sz w:val="30"/>
          <w:szCs w:val="30"/>
          <w:lang w:val="x-none" w:eastAsia="x-none"/>
        </w:rPr>
        <w:t xml:space="preserve"> экзамен</w:t>
      </w:r>
      <w:r w:rsidRPr="00940C71">
        <w:rPr>
          <w:rFonts w:ascii="Times New Roman" w:eastAsia="Times New Roman" w:hAnsi="Times New Roman" w:cs="Times New Roman"/>
          <w:bCs/>
          <w:spacing w:val="-4"/>
          <w:sz w:val="30"/>
          <w:szCs w:val="30"/>
          <w:lang w:eastAsia="x-none"/>
        </w:rPr>
        <w:t>ов</w:t>
      </w:r>
      <w:r w:rsidRPr="00940C71">
        <w:rPr>
          <w:rFonts w:ascii="Times New Roman" w:eastAsia="Times New Roman" w:hAnsi="Times New Roman" w:cs="Times New Roman"/>
          <w:bCs/>
          <w:spacing w:val="-4"/>
          <w:sz w:val="30"/>
          <w:szCs w:val="30"/>
          <w:lang w:val="x-none" w:eastAsia="x-none"/>
        </w:rPr>
        <w:t xml:space="preserve"> и зашиты дипломной работы</w:t>
      </w:r>
      <w:r w:rsidRPr="00940C71">
        <w:rPr>
          <w:rFonts w:ascii="Times New Roman" w:eastAsia="Times New Roman" w:hAnsi="Times New Roman" w:cs="Times New Roman"/>
          <w:bCs/>
          <w:spacing w:val="-4"/>
          <w:sz w:val="30"/>
          <w:szCs w:val="30"/>
          <w:lang w:eastAsia="x-none"/>
        </w:rPr>
        <w:t>.</w:t>
      </w:r>
    </w:p>
    <w:p w14:paraId="12314BAB" w14:textId="77777777" w:rsidR="00940C71" w:rsidRPr="00940C71" w:rsidRDefault="00940C71" w:rsidP="00940C71">
      <w:pPr>
        <w:tabs>
          <w:tab w:val="num" w:pos="0"/>
          <w:tab w:val="left" w:pos="709"/>
        </w:tabs>
        <w:spacing w:after="0" w:line="240" w:lineRule="auto"/>
        <w:ind w:firstLine="709"/>
        <w:jc w:val="both"/>
        <w:rPr>
          <w:rFonts w:ascii="Times New Roman" w:eastAsia="Times New Roman" w:hAnsi="Times New Roman" w:cs="Times New Roman"/>
          <w:spacing w:val="-4"/>
          <w:sz w:val="30"/>
          <w:szCs w:val="30"/>
          <w:lang w:val="x-none" w:eastAsia="x-none"/>
        </w:rPr>
      </w:pPr>
      <w:r w:rsidRPr="00940C71">
        <w:rPr>
          <w:rFonts w:ascii="Times New Roman" w:eastAsia="Times New Roman" w:hAnsi="Times New Roman" w:cs="Times New Roman"/>
          <w:spacing w:val="-4"/>
          <w:sz w:val="30"/>
          <w:szCs w:val="30"/>
          <w:lang w:val="x-none" w:eastAsia="x-none"/>
        </w:rPr>
        <w:t>При подготовке к итоговой аттестации формируются или развиваются компетенции, приведенные в таблице 2 настоящего образовательного стандарта.</w:t>
      </w:r>
    </w:p>
    <w:p w14:paraId="08309A05" w14:textId="77777777" w:rsidR="00940C71" w:rsidRPr="00940C71" w:rsidRDefault="00940C71" w:rsidP="00940C71">
      <w:pPr>
        <w:tabs>
          <w:tab w:val="num" w:pos="0"/>
          <w:tab w:val="left" w:pos="709"/>
        </w:tabs>
        <w:spacing w:after="0" w:line="240" w:lineRule="auto"/>
        <w:ind w:firstLine="709"/>
        <w:jc w:val="both"/>
        <w:rPr>
          <w:rFonts w:ascii="Times New Roman" w:eastAsia="Times New Roman" w:hAnsi="Times New Roman" w:cs="Times New Roman"/>
          <w:bCs/>
          <w:spacing w:val="-4"/>
          <w:sz w:val="30"/>
          <w:szCs w:val="30"/>
          <w:lang w:val="x-none" w:eastAsia="x-none"/>
        </w:rPr>
      </w:pPr>
      <w:r w:rsidRPr="00940C71">
        <w:rPr>
          <w:rFonts w:ascii="Times New Roman" w:eastAsia="Times New Roman" w:hAnsi="Times New Roman" w:cs="Times New Roman"/>
          <w:bCs/>
          <w:spacing w:val="-4"/>
          <w:sz w:val="30"/>
          <w:szCs w:val="30"/>
          <w:lang w:eastAsia="x-none"/>
        </w:rPr>
        <w:t>40. </w:t>
      </w:r>
      <w:r w:rsidRPr="00940C71">
        <w:rPr>
          <w:rFonts w:ascii="Times New Roman" w:eastAsia="Times New Roman" w:hAnsi="Times New Roman" w:cs="Times New Roman"/>
          <w:bCs/>
          <w:spacing w:val="-4"/>
          <w:sz w:val="30"/>
          <w:szCs w:val="30"/>
          <w:lang w:val="x-none" w:eastAsia="x-none"/>
        </w:rPr>
        <w:t>Программа государственного экзамена разрабатывается учреждением высшего образования в соответствии с Правилами проведения аттестации студентов, курсантов, слушателей при освоении содержания образовательных программ высшего образования.</w:t>
      </w:r>
    </w:p>
    <w:p w14:paraId="4B917374" w14:textId="77777777" w:rsidR="00940C71" w:rsidRPr="00940C71" w:rsidRDefault="00940C71" w:rsidP="00940C71">
      <w:pPr>
        <w:tabs>
          <w:tab w:val="num" w:pos="0"/>
          <w:tab w:val="left" w:pos="709"/>
        </w:tabs>
        <w:spacing w:after="0" w:line="240" w:lineRule="auto"/>
        <w:ind w:firstLine="709"/>
        <w:jc w:val="both"/>
        <w:rPr>
          <w:rFonts w:ascii="Times New Roman" w:eastAsia="Times New Roman" w:hAnsi="Times New Roman" w:cs="Times New Roman"/>
          <w:bCs/>
          <w:spacing w:val="-4"/>
          <w:sz w:val="30"/>
          <w:szCs w:val="30"/>
          <w:lang w:eastAsia="x-none"/>
        </w:rPr>
      </w:pPr>
      <w:r w:rsidRPr="00940C71">
        <w:rPr>
          <w:rFonts w:ascii="Times New Roman" w:eastAsia="Times New Roman" w:hAnsi="Times New Roman" w:cs="Times New Roman"/>
          <w:bCs/>
          <w:spacing w:val="-4"/>
          <w:sz w:val="30"/>
          <w:szCs w:val="30"/>
          <w:lang w:eastAsia="x-none"/>
        </w:rPr>
        <w:t>41. </w:t>
      </w:r>
      <w:r w:rsidRPr="00940C71">
        <w:rPr>
          <w:rFonts w:ascii="Times New Roman" w:eastAsia="Times New Roman" w:hAnsi="Times New Roman" w:cs="Times New Roman"/>
          <w:bCs/>
          <w:spacing w:val="-4"/>
          <w:sz w:val="30"/>
          <w:szCs w:val="30"/>
          <w:lang w:val="x-none" w:eastAsia="x-none"/>
        </w:rPr>
        <w:t>Требования к структуре, содержанию, объему и порядку защиты дипломной работы определяются учреждением высшего образования на основе настоящего образовательного стандарта и Правил проведения аттестации студентов, курсантов, слушателей при освоении содержания образовательных программ высшего образования.</w:t>
      </w:r>
    </w:p>
    <w:p w14:paraId="2607077A" w14:textId="77777777" w:rsidR="00147DF1" w:rsidRPr="00AC5860" w:rsidRDefault="00940C71" w:rsidP="00A254B4">
      <w:pPr>
        <w:tabs>
          <w:tab w:val="num" w:pos="0"/>
          <w:tab w:val="left" w:pos="709"/>
        </w:tabs>
        <w:spacing w:after="0" w:line="240" w:lineRule="auto"/>
        <w:ind w:firstLine="709"/>
        <w:jc w:val="both"/>
        <w:rPr>
          <w:rFonts w:ascii="Times New Roman" w:eastAsia="Times New Roman" w:hAnsi="Times New Roman" w:cs="Times New Roman"/>
          <w:sz w:val="30"/>
          <w:szCs w:val="30"/>
          <w:lang w:val="x-none"/>
        </w:rPr>
      </w:pPr>
      <w:r w:rsidRPr="00940C71">
        <w:rPr>
          <w:rFonts w:ascii="Times New Roman" w:eastAsia="Times New Roman" w:hAnsi="Times New Roman" w:cs="Times New Roman"/>
          <w:spacing w:val="-4"/>
          <w:sz w:val="30"/>
          <w:szCs w:val="30"/>
          <w:lang w:val="x-none" w:eastAsia="x-none"/>
        </w:rPr>
        <w:t xml:space="preserve">Тематика </w:t>
      </w:r>
      <w:r w:rsidRPr="00940C71">
        <w:rPr>
          <w:rFonts w:ascii="Times New Roman" w:eastAsia="Times New Roman" w:hAnsi="Times New Roman" w:cs="Times New Roman"/>
          <w:bCs/>
          <w:spacing w:val="-4"/>
          <w:sz w:val="30"/>
          <w:szCs w:val="30"/>
          <w:lang w:val="x-none" w:eastAsia="x-none"/>
        </w:rPr>
        <w:t>дипломн</w:t>
      </w:r>
      <w:r w:rsidRPr="00940C71">
        <w:rPr>
          <w:rFonts w:ascii="Times New Roman" w:eastAsia="Times New Roman" w:hAnsi="Times New Roman" w:cs="Times New Roman"/>
          <w:bCs/>
          <w:spacing w:val="-4"/>
          <w:sz w:val="30"/>
          <w:szCs w:val="30"/>
          <w:lang w:eastAsia="x-none"/>
        </w:rPr>
        <w:t>ых</w:t>
      </w:r>
      <w:r w:rsidRPr="00940C71">
        <w:rPr>
          <w:rFonts w:ascii="Times New Roman" w:eastAsia="Times New Roman" w:hAnsi="Times New Roman" w:cs="Times New Roman"/>
          <w:bCs/>
          <w:spacing w:val="-4"/>
          <w:sz w:val="30"/>
          <w:szCs w:val="30"/>
          <w:lang w:val="x-none" w:eastAsia="x-none"/>
        </w:rPr>
        <w:t xml:space="preserve"> работ</w:t>
      </w:r>
      <w:r w:rsidRPr="00940C71">
        <w:rPr>
          <w:rFonts w:ascii="Times New Roman" w:eastAsia="Times New Roman" w:hAnsi="Times New Roman" w:cs="Times New Roman"/>
          <w:spacing w:val="-4"/>
          <w:sz w:val="30"/>
          <w:szCs w:val="30"/>
          <w:lang w:val="x-none" w:eastAsia="x-none"/>
        </w:rPr>
        <w:t xml:space="preserve"> должна определяться актуальностью и практической значимостью</w:t>
      </w:r>
      <w:r w:rsidRPr="00940C71">
        <w:rPr>
          <w:rFonts w:ascii="Times New Roman" w:eastAsia="Times New Roman" w:hAnsi="Times New Roman" w:cs="Times New Roman"/>
          <w:spacing w:val="-4"/>
          <w:sz w:val="30"/>
          <w:szCs w:val="30"/>
          <w:lang w:eastAsia="x-none"/>
        </w:rPr>
        <w:t>.</w:t>
      </w:r>
    </w:p>
    <w:sectPr w:rsidR="00147DF1" w:rsidRPr="00AC5860" w:rsidSect="00D60F61">
      <w:footnotePr>
        <w:numRestart w:val="eachSect"/>
      </w:footnotePr>
      <w:pgSz w:w="11906" w:h="16838"/>
      <w:pgMar w:top="1134" w:right="567" w:bottom="1134" w:left="1701" w:header="720" w:footer="720" w:gutter="0"/>
      <w:pgNumType w:start="1"/>
      <w:cols w:space="708"/>
      <w:titlePg/>
      <w:docGrid w:linePitch="408"/>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5C252E" w16cex:dateUtc="2022-06-21T08:08:00Z"/>
  <w16cex:commentExtensible w16cex:durableId="265C25EB" w16cex:dateUtc="2022-06-21T08:11:00Z"/>
  <w16cex:commentExtensible w16cex:durableId="265C271A" w16cex:dateUtc="2022-06-21T08:16:00Z"/>
  <w16cex:commentExtensible w16cex:durableId="265C28CC" w16cex:dateUtc="2022-06-21T08:23:00Z"/>
  <w16cex:commentExtensible w16cex:durableId="265C2B15" w16cex:dateUtc="2022-06-21T08:33:00Z"/>
  <w16cex:commentExtensible w16cex:durableId="265C2CDE" w16cex:dateUtc="2022-06-21T08:41:00Z"/>
  <w16cex:commentExtensible w16cex:durableId="265D7822" w16cex:dateUtc="2022-06-22T08:14:00Z"/>
  <w16cex:commentExtensible w16cex:durableId="265D7834" w16cex:dateUtc="2022-06-22T08:15:00Z"/>
  <w16cex:commentExtensible w16cex:durableId="265CE57C" w16cex:dateUtc="2022-06-21T21:49:00Z"/>
  <w16cex:commentExtensible w16cex:durableId="265C2DBB" w16cex:dateUtc="2022-06-21T08:44:00Z"/>
  <w16cex:commentExtensible w16cex:durableId="265D7843" w16cex:dateUtc="2022-06-22T08:15:00Z"/>
  <w16cex:commentExtensible w16cex:durableId="265C5E59" w16cex:dateUtc="2022-06-21T12:12:00Z"/>
  <w16cex:commentExtensible w16cex:durableId="265C2FE7" w16cex:dateUtc="2022-06-21T08:54:00Z"/>
  <w16cex:commentExtensible w16cex:durableId="265C30C0" w16cex:dateUtc="2022-06-21T08:57:00Z"/>
  <w16cex:commentExtensible w16cex:durableId="265D786D" w16cex:dateUtc="2022-06-22T08:15:00Z"/>
  <w16cex:commentExtensible w16cex:durableId="265CE58C" w16cex:dateUtc="2022-06-21T21:49:00Z"/>
  <w16cex:commentExtensible w16cex:durableId="265C315B" w16cex:dateUtc="2022-06-21T09:00:00Z"/>
  <w16cex:commentExtensible w16cex:durableId="265D78B5" w16cex:dateUtc="2022-06-22T08:17:00Z"/>
  <w16cex:commentExtensible w16cex:durableId="265C5E6C" w16cex:dateUtc="2022-06-21T12:12:00Z"/>
  <w16cex:commentExtensible w16cex:durableId="265CE599" w16cex:dateUtc="2022-06-21T21:49:00Z"/>
  <w16cex:commentExtensible w16cex:durableId="265C5DEE" w16cex:dateUtc="2022-06-21T12:10:00Z"/>
  <w16cex:commentExtensible w16cex:durableId="265C5E1F" w16cex:dateUtc="2022-06-21T12:11:00Z"/>
  <w16cex:commentExtensible w16cex:durableId="265CE5A8" w16cex:dateUtc="2022-06-21T21:49:00Z"/>
  <w16cex:commentExtensible w16cex:durableId="265C5E7F" w16cex:dateUtc="2022-06-21T12:13:00Z"/>
  <w16cex:commentExtensible w16cex:durableId="265CE5B5" w16cex:dateUtc="2022-06-21T21:49:00Z"/>
  <w16cex:commentExtensible w16cex:durableId="265C5E8F" w16cex:dateUtc="2022-06-21T12:13:00Z"/>
  <w16cex:commentExtensible w16cex:durableId="265CE5BF" w16cex:dateUtc="2022-06-21T21:50:00Z"/>
  <w16cex:commentExtensible w16cex:durableId="265C5E9D" w16cex:dateUtc="2022-06-21T12:13:00Z"/>
  <w16cex:commentExtensible w16cex:durableId="265CE480" w16cex:dateUtc="2022-06-21T21:44:00Z"/>
  <w16cex:commentExtensible w16cex:durableId="265CE4A0" w16cex:dateUtc="2022-06-21T21:45:00Z"/>
  <w16cex:commentExtensible w16cex:durableId="265C5EAF" w16cex:dateUtc="2022-06-21T12:13:00Z"/>
  <w16cex:commentExtensible w16cex:durableId="265CE525" w16cex:dateUtc="2022-06-21T21:47:00Z"/>
  <w16cex:commentExtensible w16cex:durableId="265C5EBC" w16cex:dateUtc="2022-06-21T12:14:00Z"/>
  <w16cex:commentExtensible w16cex:durableId="265CE561" w16cex:dateUtc="2022-06-21T21:48:00Z"/>
  <w16cex:commentExtensible w16cex:durableId="265C5ECB" w16cex:dateUtc="2022-06-21T12:14:00Z"/>
  <w16cex:commentExtensible w16cex:durableId="265CE56F" w16cex:dateUtc="2022-06-21T21:48:00Z"/>
  <w16cex:commentExtensible w16cex:durableId="265C5F27" w16cex:dateUtc="2022-06-21T12:15:00Z"/>
  <w16cex:commentExtensible w16cex:durableId="265D4B36" w16cex:dateUtc="2022-06-22T05:03:00Z"/>
  <w16cex:commentExtensible w16cex:durableId="265D4D2A" w16cex:dateUtc="2022-06-22T05:11:00Z"/>
  <w16cex:commentExtensible w16cex:durableId="265D4F66" w16cex:dateUtc="2022-06-22T05:20:00Z"/>
  <w16cex:commentExtensible w16cex:durableId="265D4FAE" w16cex:dateUtc="2022-06-22T05:22:00Z"/>
  <w16cex:commentExtensible w16cex:durableId="265D76B5" w16cex:dateUtc="2022-06-22T08:08:00Z"/>
  <w16cex:commentExtensible w16cex:durableId="265D50EF" w16cex:dateUtc="2022-06-22T05:27:00Z"/>
  <w16cex:commentExtensible w16cex:durableId="265D5143" w16cex:dateUtc="2022-06-22T05:28:00Z"/>
  <w16cex:commentExtensible w16cex:durableId="265D532B" w16cex:dateUtc="2022-06-22T05:36:00Z"/>
  <w16cex:commentExtensible w16cex:durableId="265D52F8" w16cex:dateUtc="2022-06-22T05:36:00Z"/>
  <w16cex:commentExtensible w16cex:durableId="265D76C3" w16cex:dateUtc="2022-06-22T08:08:00Z"/>
  <w16cex:commentExtensible w16cex:durableId="265D76D4" w16cex:dateUtc="2022-06-22T08:09:00Z"/>
  <w16cex:commentExtensible w16cex:durableId="265D550A" w16cex:dateUtc="2022-06-22T05:44:00Z"/>
  <w16cex:commentExtensible w16cex:durableId="265D5320" w16cex:dateUtc="2022-06-22T05:36:00Z"/>
  <w16cex:commentExtensible w16cex:durableId="265D5656" w16cex:dateUtc="2022-06-22T05:50:00Z"/>
  <w16cex:commentExtensible w16cex:durableId="265D6B56" w16cex:dateUtc="2022-06-22T07:20:00Z"/>
  <w16cex:commentExtensible w16cex:durableId="265D6AEE" w16cex:dateUtc="2022-06-22T07:18:00Z"/>
  <w16cex:commentExtensible w16cex:durableId="265D6BD3" w16cex:dateUtc="2022-06-22T07:22:00Z"/>
  <w16cex:commentExtensible w16cex:durableId="265D6C6A" w16cex:dateUtc="2022-06-22T07:24:00Z"/>
  <w16cex:commentExtensible w16cex:durableId="265D76EC" w16cex:dateUtc="2022-06-22T08:09:00Z"/>
  <w16cex:commentExtensible w16cex:durableId="265D6DF1" w16cex:dateUtc="2022-06-22T07:31:00Z"/>
  <w16cex:commentExtensible w16cex:durableId="265D6EC8" w16cex:dateUtc="2022-06-22T07:34:00Z"/>
  <w16cex:commentExtensible w16cex:durableId="265D6EF3" w16cex:dateUtc="2022-06-22T07:35:00Z"/>
  <w16cex:commentExtensible w16cex:durableId="265D6F34" w16cex:dateUtc="2022-06-22T07:36:00Z"/>
  <w16cex:commentExtensible w16cex:durableId="265D7241" w16cex:dateUtc="2022-06-22T07:49:00Z"/>
  <w16cex:commentExtensible w16cex:durableId="265D7283" w16cex:dateUtc="2022-06-22T07:50:00Z"/>
  <w16cex:commentExtensible w16cex:durableId="265D7814" w16cex:dateUtc="2022-06-22T08:14:00Z"/>
  <w16cex:commentExtensible w16cex:durableId="265D75F9" w16cex:dateUtc="2022-06-22T08:05:00Z"/>
  <w16cex:commentExtensible w16cex:durableId="265D7876" w16cex:dateUtc="2022-06-22T08:16:00Z"/>
  <w16cex:commentExtensible w16cex:durableId="265D7673" w16cex:dateUtc="2022-06-22T08:07:00Z"/>
</w16cex:commentsExtensibl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9FA2DA" w14:textId="77777777" w:rsidR="00FB0FD0" w:rsidRDefault="00FB0FD0" w:rsidP="00D34B80">
      <w:pPr>
        <w:spacing w:after="0" w:line="240" w:lineRule="auto"/>
      </w:pPr>
      <w:r>
        <w:separator/>
      </w:r>
    </w:p>
  </w:endnote>
  <w:endnote w:type="continuationSeparator" w:id="0">
    <w:p w14:paraId="0D717A0B" w14:textId="77777777" w:rsidR="00FB0FD0" w:rsidRDefault="00FB0FD0" w:rsidP="00D34B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ivian">
    <w:altName w:val="Times New Roman"/>
    <w:charset w:val="00"/>
    <w:family w:val="auto"/>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 New Roman (WT)">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Georgia">
    <w:panose1 w:val="02040502050405020303"/>
    <w:charset w:val="CC"/>
    <w:family w:val="roman"/>
    <w:pitch w:val="variable"/>
    <w:sig w:usb0="00000287" w:usb1="00000000" w:usb2="00000000" w:usb3="00000000" w:csb0="0000009F" w:csb1="00000000"/>
  </w:font>
  <w:font w:name="Franklin Gothic Heavy">
    <w:panose1 w:val="020B0903020102020204"/>
    <w:charset w:val="CC"/>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0000012" w:usb3="00000000" w:csb0="0002009F" w:csb1="00000000"/>
  </w:font>
  <w:font w:name="Lucida Sans Unicode">
    <w:panose1 w:val="020B0602030504020204"/>
    <w:charset w:val="CC"/>
    <w:family w:val="swiss"/>
    <w:pitch w:val="variable"/>
    <w:sig w:usb0="80000AFF" w:usb1="0000396B" w:usb2="00000000" w:usb3="00000000" w:csb0="000000BF" w:csb1="00000000"/>
  </w:font>
  <w:font w:name="Arial-BoldMT">
    <w:altName w:val="Times New Roman"/>
    <w:panose1 w:val="00000000000000000000"/>
    <w:charset w:val="00"/>
    <w:family w:val="roman"/>
    <w:notTrueType/>
    <w:pitch w:val="default"/>
    <w:sig w:usb0="00000003" w:usb1="00000000" w:usb2="00000000" w:usb3="00000000" w:csb0="00000001" w:csb1="00000000"/>
  </w:font>
  <w:font w:name="Times New Roman Полужирный">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E07C3F" w14:textId="200E139F" w:rsidR="00E042B2" w:rsidRPr="00EA1785" w:rsidRDefault="00E042B2">
    <w:pPr>
      <w:pStyle w:val="af7"/>
      <w:jc w:val="right"/>
      <w:rPr>
        <w:sz w:val="30"/>
        <w:szCs w:val="30"/>
      </w:rPr>
    </w:pPr>
    <w:r w:rsidRPr="00EA1785">
      <w:rPr>
        <w:sz w:val="30"/>
        <w:szCs w:val="30"/>
      </w:rPr>
      <w:fldChar w:fldCharType="begin"/>
    </w:r>
    <w:r w:rsidRPr="00EA1785">
      <w:rPr>
        <w:sz w:val="30"/>
        <w:szCs w:val="30"/>
      </w:rPr>
      <w:instrText xml:space="preserve"> PAGE   \* MERGEFORMAT </w:instrText>
    </w:r>
    <w:r w:rsidRPr="00EA1785">
      <w:rPr>
        <w:sz w:val="30"/>
        <w:szCs w:val="30"/>
      </w:rPr>
      <w:fldChar w:fldCharType="separate"/>
    </w:r>
    <w:r w:rsidR="005C1545">
      <w:rPr>
        <w:noProof/>
        <w:sz w:val="30"/>
        <w:szCs w:val="30"/>
      </w:rPr>
      <w:t>2</w:t>
    </w:r>
    <w:r w:rsidRPr="00EA1785">
      <w:rPr>
        <w:noProof/>
        <w:sz w:val="30"/>
        <w:szCs w:val="3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93E40C" w14:textId="77777777" w:rsidR="00E042B2" w:rsidRPr="00316E06" w:rsidRDefault="00E042B2" w:rsidP="00C1352D">
    <w:pPr>
      <w:pStyle w:val="af7"/>
      <w:tabs>
        <w:tab w:val="clear" w:pos="4153"/>
        <w:tab w:val="clear" w:pos="8306"/>
        <w:tab w:val="left" w:pos="135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14CA1E" w14:textId="19C8AE32" w:rsidR="00E042B2" w:rsidRPr="007F19CB" w:rsidRDefault="00E042B2" w:rsidP="00CC70B8">
    <w:pPr>
      <w:pStyle w:val="af7"/>
      <w:jc w:val="right"/>
      <w:rPr>
        <w:sz w:val="30"/>
        <w:szCs w:val="30"/>
      </w:rPr>
    </w:pPr>
    <w:r w:rsidRPr="007F19CB">
      <w:rPr>
        <w:sz w:val="30"/>
        <w:szCs w:val="30"/>
      </w:rPr>
      <w:fldChar w:fldCharType="begin"/>
    </w:r>
    <w:r w:rsidRPr="007F19CB">
      <w:rPr>
        <w:sz w:val="30"/>
        <w:szCs w:val="30"/>
      </w:rPr>
      <w:instrText>PAGE   \* MERGEFORMAT</w:instrText>
    </w:r>
    <w:r w:rsidRPr="007F19CB">
      <w:rPr>
        <w:sz w:val="30"/>
        <w:szCs w:val="30"/>
      </w:rPr>
      <w:fldChar w:fldCharType="separate"/>
    </w:r>
    <w:r w:rsidR="005C1545">
      <w:rPr>
        <w:noProof/>
        <w:sz w:val="30"/>
        <w:szCs w:val="30"/>
      </w:rPr>
      <w:t>13</w:t>
    </w:r>
    <w:r w:rsidRPr="007F19CB">
      <w:rPr>
        <w:sz w:val="30"/>
        <w:szCs w:val="30"/>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599211" w14:textId="77777777" w:rsidR="00E042B2" w:rsidRPr="00CF3F82" w:rsidRDefault="00E042B2">
    <w:pPr>
      <w:pStyle w:val="af7"/>
      <w:jc w:val="right"/>
      <w:rPr>
        <w:sz w:val="22"/>
        <w:szCs w:val="2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B3DFFD" w14:textId="275DD6FC" w:rsidR="00E042B2" w:rsidRPr="003A58EF" w:rsidRDefault="00E042B2" w:rsidP="00AC5860">
    <w:pPr>
      <w:pStyle w:val="af7"/>
      <w:jc w:val="right"/>
      <w:rPr>
        <w:sz w:val="30"/>
        <w:szCs w:val="30"/>
      </w:rPr>
    </w:pPr>
    <w:r w:rsidRPr="003A58EF">
      <w:rPr>
        <w:sz w:val="30"/>
        <w:szCs w:val="30"/>
      </w:rPr>
      <w:fldChar w:fldCharType="begin"/>
    </w:r>
    <w:r w:rsidRPr="003A58EF">
      <w:rPr>
        <w:sz w:val="30"/>
        <w:szCs w:val="30"/>
      </w:rPr>
      <w:instrText>PAGE   \* MERGEFORMAT</w:instrText>
    </w:r>
    <w:r w:rsidRPr="003A58EF">
      <w:rPr>
        <w:sz w:val="30"/>
        <w:szCs w:val="30"/>
      </w:rPr>
      <w:fldChar w:fldCharType="separate"/>
    </w:r>
    <w:r w:rsidR="005C1545">
      <w:rPr>
        <w:noProof/>
        <w:sz w:val="30"/>
        <w:szCs w:val="30"/>
      </w:rPr>
      <w:t>15</w:t>
    </w:r>
    <w:r w:rsidRPr="003A58EF">
      <w:rPr>
        <w:sz w:val="30"/>
        <w:szCs w:val="30"/>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6241E3" w14:textId="77777777" w:rsidR="00E042B2" w:rsidRPr="00CF3F82" w:rsidRDefault="00E042B2">
    <w:pPr>
      <w:pStyle w:val="af7"/>
      <w:jc w:val="right"/>
      <w:rPr>
        <w:sz w:val="22"/>
        <w:szCs w:val="2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C71C85" w14:textId="00998AF2" w:rsidR="00E042B2" w:rsidRPr="00996F6E" w:rsidRDefault="00E042B2" w:rsidP="003E1C30">
    <w:pPr>
      <w:pStyle w:val="af7"/>
      <w:jc w:val="right"/>
      <w:rPr>
        <w:sz w:val="30"/>
        <w:szCs w:val="30"/>
      </w:rPr>
    </w:pPr>
    <w:r w:rsidRPr="00996F6E">
      <w:rPr>
        <w:sz w:val="30"/>
        <w:szCs w:val="30"/>
      </w:rPr>
      <w:fldChar w:fldCharType="begin"/>
    </w:r>
    <w:r w:rsidRPr="00996F6E">
      <w:rPr>
        <w:sz w:val="30"/>
        <w:szCs w:val="30"/>
      </w:rPr>
      <w:instrText>PAGE   \* MERGEFORMAT</w:instrText>
    </w:r>
    <w:r w:rsidRPr="00996F6E">
      <w:rPr>
        <w:sz w:val="30"/>
        <w:szCs w:val="30"/>
      </w:rPr>
      <w:fldChar w:fldCharType="separate"/>
    </w:r>
    <w:r w:rsidR="005C1545">
      <w:rPr>
        <w:noProof/>
        <w:sz w:val="30"/>
        <w:szCs w:val="30"/>
      </w:rPr>
      <w:t>14</w:t>
    </w:r>
    <w:r w:rsidRPr="00996F6E">
      <w:rPr>
        <w:sz w:val="30"/>
        <w:szCs w:val="30"/>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4FCA4D" w14:textId="77777777" w:rsidR="00E042B2" w:rsidRPr="00CF3F82" w:rsidRDefault="00E042B2">
    <w:pPr>
      <w:pStyle w:val="af7"/>
      <w:jc w:val="right"/>
      <w:rPr>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552DF5" w14:textId="77777777" w:rsidR="00FB0FD0" w:rsidRDefault="00FB0FD0" w:rsidP="00D34B80">
      <w:pPr>
        <w:spacing w:after="0" w:line="240" w:lineRule="auto"/>
      </w:pPr>
      <w:r>
        <w:separator/>
      </w:r>
    </w:p>
  </w:footnote>
  <w:footnote w:type="continuationSeparator" w:id="0">
    <w:p w14:paraId="73FB3163" w14:textId="77777777" w:rsidR="00FB0FD0" w:rsidRDefault="00FB0FD0" w:rsidP="00D34B80">
      <w:pPr>
        <w:spacing w:after="0" w:line="240" w:lineRule="auto"/>
      </w:pPr>
      <w:r>
        <w:continuationSeparator/>
      </w:r>
    </w:p>
  </w:footnote>
  <w:footnote w:id="1">
    <w:p w14:paraId="7BA5028F" w14:textId="77777777" w:rsidR="00E042B2" w:rsidRPr="007322BC" w:rsidRDefault="00E042B2" w:rsidP="00B95A47">
      <w:pPr>
        <w:pStyle w:val="ac"/>
        <w:ind w:firstLine="709"/>
      </w:pPr>
      <w:r w:rsidRPr="007322BC">
        <w:rPr>
          <w:rStyle w:val="ae"/>
        </w:rPr>
        <w:footnoteRef/>
      </w:r>
      <w:r w:rsidRPr="007322BC">
        <w:t xml:space="preserve"> Модуль «Безопасность жизнедеятельности» включает вопросы защиты населения и объектов от чрезвычайных ситуаций, радиационной безопасности, основ экологии, основ энергосбережения, охраны труда.</w:t>
      </w:r>
    </w:p>
  </w:footnote>
  <w:footnote w:id="2">
    <w:p w14:paraId="04601606" w14:textId="77777777" w:rsidR="00E042B2" w:rsidRPr="00EA1785" w:rsidRDefault="00E042B2" w:rsidP="00AF1485">
      <w:pPr>
        <w:autoSpaceDE w:val="0"/>
        <w:autoSpaceDN w:val="0"/>
        <w:adjustRightInd w:val="0"/>
        <w:spacing w:after="0" w:line="240" w:lineRule="auto"/>
        <w:ind w:firstLine="709"/>
        <w:jc w:val="both"/>
        <w:rPr>
          <w:rFonts w:ascii="Times New Roman" w:hAnsi="Times New Roman" w:cs="Times New Roman"/>
          <w:spacing w:val="-4"/>
          <w:sz w:val="18"/>
          <w:szCs w:val="18"/>
        </w:rPr>
      </w:pPr>
      <w:r w:rsidRPr="00AF1485">
        <w:rPr>
          <w:rStyle w:val="ae"/>
          <w:rFonts w:ascii="Times New Roman" w:hAnsi="Times New Roman" w:cs="Times New Roman"/>
          <w:spacing w:val="-4"/>
          <w:sz w:val="18"/>
          <w:szCs w:val="18"/>
        </w:rPr>
        <w:footnoteRef/>
      </w:r>
      <w:r w:rsidRPr="00AF1485">
        <w:rPr>
          <w:rFonts w:ascii="Times New Roman" w:hAnsi="Times New Roman" w:cs="Times New Roman"/>
          <w:spacing w:val="-4"/>
          <w:sz w:val="18"/>
          <w:szCs w:val="18"/>
        </w:rPr>
        <w:t> </w:t>
      </w:r>
      <w:r w:rsidRPr="00AF1485">
        <w:rPr>
          <w:rFonts w:ascii="Times New Roman" w:hAnsi="Times New Roman" w:cs="Times New Roman"/>
          <w:spacing w:val="-4"/>
          <w:sz w:val="18"/>
          <w:szCs w:val="18"/>
          <w:lang w:val="x-none"/>
        </w:rPr>
        <w:t>При составлении учебного плана учреждения высшего образования по специальности (направлению специальности) учебная дисциплина «Основы управления интеллектуальной собственностью» планируется в качестве дисциплины компонента учреждения высшего образования, дисциплины по выбору либо факультативной дисциплины.</w:t>
      </w:r>
    </w:p>
  </w:footnote>
  <w:footnote w:id="3">
    <w:p w14:paraId="75399135" w14:textId="77777777" w:rsidR="00E042B2" w:rsidRPr="00AF1485" w:rsidRDefault="00E042B2" w:rsidP="00AF1485">
      <w:pPr>
        <w:pStyle w:val="ac"/>
        <w:ind w:firstLine="709"/>
        <w:rPr>
          <w:szCs w:val="18"/>
        </w:rPr>
      </w:pPr>
      <w:r w:rsidRPr="00AF1485">
        <w:rPr>
          <w:rStyle w:val="ae"/>
          <w:szCs w:val="18"/>
        </w:rPr>
        <w:footnoteRef/>
      </w:r>
      <w:r w:rsidRPr="00AF1485">
        <w:rPr>
          <w:szCs w:val="18"/>
        </w:rPr>
        <w:t xml:space="preserve"> Модуль «Безопасность жизнедеятельности» включает вопросы защиты населения и объектов от чрезвычайных ситуаций, радиационной безопасности, основ экологии, основ энергосбережения, охраны труда.</w:t>
      </w:r>
    </w:p>
  </w:footnote>
  <w:footnote w:id="4">
    <w:p w14:paraId="3C84A4D3" w14:textId="77777777" w:rsidR="00E042B2" w:rsidRPr="00665986" w:rsidRDefault="00E042B2" w:rsidP="00AF1485">
      <w:pPr>
        <w:autoSpaceDE w:val="0"/>
        <w:autoSpaceDN w:val="0"/>
        <w:adjustRightInd w:val="0"/>
        <w:spacing w:after="0" w:line="240" w:lineRule="auto"/>
        <w:ind w:firstLine="709"/>
        <w:jc w:val="both"/>
        <w:rPr>
          <w:rFonts w:ascii="Times New Roman" w:hAnsi="Times New Roman" w:cs="Times New Roman"/>
          <w:sz w:val="18"/>
          <w:szCs w:val="18"/>
        </w:rPr>
      </w:pPr>
      <w:r w:rsidRPr="00AF1485">
        <w:rPr>
          <w:rStyle w:val="ae"/>
          <w:rFonts w:ascii="Times New Roman" w:hAnsi="Times New Roman" w:cs="Times New Roman"/>
          <w:sz w:val="18"/>
          <w:szCs w:val="18"/>
        </w:rPr>
        <w:footnoteRef/>
      </w:r>
      <w:r w:rsidRPr="00AF1485">
        <w:rPr>
          <w:rFonts w:ascii="Times New Roman" w:hAnsi="Times New Roman" w:cs="Times New Roman"/>
          <w:sz w:val="18"/>
          <w:szCs w:val="18"/>
        </w:rPr>
        <w:t> </w:t>
      </w:r>
      <w:r w:rsidRPr="00AF1485">
        <w:rPr>
          <w:rFonts w:ascii="Times New Roman" w:hAnsi="Times New Roman" w:cs="Times New Roman"/>
          <w:sz w:val="18"/>
          <w:szCs w:val="18"/>
          <w:lang w:val="x-none"/>
        </w:rPr>
        <w:t>При составлении учебного плана учреждения высшего образования по специальности (направлению специальности) учебная дисциплина «Основы управления интеллектуальной собственностью» планируется в качестве дисциплины компонента учреждения высшего образования, дисциплины по выбору либо факультативной дисциплины.</w:t>
      </w:r>
    </w:p>
  </w:footnote>
  <w:footnote w:id="5">
    <w:p w14:paraId="47B4152F" w14:textId="77777777" w:rsidR="00E042B2" w:rsidRPr="00AF1485" w:rsidRDefault="00E042B2" w:rsidP="00AF1485">
      <w:pPr>
        <w:pStyle w:val="ac"/>
        <w:ind w:firstLine="709"/>
        <w:rPr>
          <w:szCs w:val="18"/>
        </w:rPr>
      </w:pPr>
      <w:r w:rsidRPr="00AF1485">
        <w:rPr>
          <w:rStyle w:val="ae"/>
          <w:szCs w:val="18"/>
        </w:rPr>
        <w:footnoteRef/>
      </w:r>
      <w:r w:rsidRPr="00AF1485">
        <w:rPr>
          <w:szCs w:val="18"/>
        </w:rPr>
        <w:t xml:space="preserve"> Модуль «Безопасность жизнедеятельности» включает вопросы защиты населения и объектов от чрезвычайных ситуаций, радиационной безопасности, основ экологии, основ энергосбережения, охраны труда.</w:t>
      </w:r>
    </w:p>
  </w:footnote>
  <w:footnote w:id="6">
    <w:p w14:paraId="629D8071" w14:textId="77777777" w:rsidR="00E042B2" w:rsidRPr="005E27B7" w:rsidRDefault="00E042B2" w:rsidP="00AF1485">
      <w:pPr>
        <w:autoSpaceDE w:val="0"/>
        <w:autoSpaceDN w:val="0"/>
        <w:adjustRightInd w:val="0"/>
        <w:spacing w:after="0" w:line="240" w:lineRule="auto"/>
        <w:ind w:firstLine="709"/>
        <w:jc w:val="both"/>
      </w:pPr>
      <w:r w:rsidRPr="00AF1485">
        <w:rPr>
          <w:rStyle w:val="ae"/>
          <w:rFonts w:ascii="Times New Roman" w:hAnsi="Times New Roman" w:cs="Times New Roman"/>
          <w:sz w:val="18"/>
          <w:szCs w:val="18"/>
        </w:rPr>
        <w:footnoteRef/>
      </w:r>
      <w:r w:rsidRPr="00AF1485">
        <w:rPr>
          <w:rFonts w:ascii="Times New Roman" w:hAnsi="Times New Roman" w:cs="Times New Roman"/>
          <w:sz w:val="18"/>
          <w:szCs w:val="18"/>
        </w:rPr>
        <w:t> </w:t>
      </w:r>
      <w:r w:rsidRPr="00AF1485">
        <w:rPr>
          <w:rFonts w:ascii="Times New Roman" w:hAnsi="Times New Roman" w:cs="Times New Roman"/>
          <w:sz w:val="18"/>
          <w:szCs w:val="18"/>
          <w:lang w:val="x-none"/>
        </w:rPr>
        <w:t>При составлении учебного плана учреждения высшего образования по специальности учебная дисциплина «Основы управления интеллектуальной собственностью» планируется в качестве дисциплины компонента учреждения высшего образования, дисциплины по выбору либо факультативной дисциплины.</w:t>
      </w:r>
    </w:p>
  </w:footnote>
  <w:footnote w:id="7">
    <w:p w14:paraId="4F555D1F" w14:textId="77777777" w:rsidR="00E042B2" w:rsidRDefault="00E042B2">
      <w:pPr>
        <w:pStyle w:val="ac"/>
      </w:pPr>
      <w:r>
        <w:rPr>
          <w:rStyle w:val="ae"/>
        </w:rPr>
        <w:footnoteRef/>
      </w:r>
      <w:r>
        <w:t xml:space="preserve"> </w:t>
      </w:r>
      <w:r w:rsidRPr="00B20084">
        <w:t>Модуль «Безопасность жизнедеятельности» включает вопросы защиты населения и объектов от чрезвычайных ситуаций, радиационной безопасности, основ экологии, основ энергосбережения, охраны труда.</w:t>
      </w:r>
    </w:p>
  </w:footnote>
  <w:footnote w:id="8">
    <w:p w14:paraId="18E24196" w14:textId="77777777" w:rsidR="00E042B2" w:rsidRDefault="00E042B2" w:rsidP="008917A1">
      <w:pPr>
        <w:pStyle w:val="ac"/>
      </w:pPr>
      <w:r>
        <w:rPr>
          <w:rStyle w:val="ae"/>
        </w:rPr>
        <w:footnoteRef/>
      </w:r>
      <w:r>
        <w:t xml:space="preserve"> </w:t>
      </w:r>
      <w:r w:rsidRPr="00B20084">
        <w:rPr>
          <w:szCs w:val="18"/>
          <w:lang w:val="x-none"/>
        </w:rPr>
        <w:t>При составлении учебного плана учреждения высшего образования по специальности учебная дисциплина «Основы управления интеллектуальной собственностью» планируется в качестве дисциплины компонента учреждения высшего образования, дисциплины по выбору либо факультативной дисциплины.</w:t>
      </w:r>
    </w:p>
  </w:footnote>
  <w:footnote w:id="9">
    <w:p w14:paraId="3AFACA5E" w14:textId="77777777" w:rsidR="00E042B2" w:rsidRPr="00606539" w:rsidRDefault="00E042B2" w:rsidP="00325457">
      <w:pPr>
        <w:pStyle w:val="ac"/>
        <w:ind w:firstLine="709"/>
      </w:pPr>
      <w:r w:rsidRPr="00606539">
        <w:rPr>
          <w:rStyle w:val="ae"/>
        </w:rPr>
        <w:footnoteRef/>
      </w:r>
      <w:r w:rsidRPr="00606539">
        <w:t xml:space="preserve"> Модуль «Безопасность жизнедеятельности» включает вопросы защиты населения и объектов от чрезвычайных ситуаций, радиационной безопасности, основ экологии, основ энергосбережения, охраны труда.</w:t>
      </w:r>
    </w:p>
  </w:footnote>
  <w:footnote w:id="10">
    <w:p w14:paraId="42325ECD" w14:textId="77777777" w:rsidR="00E042B2" w:rsidRPr="00A0673F" w:rsidRDefault="00E042B2" w:rsidP="00325457">
      <w:pPr>
        <w:pStyle w:val="ac"/>
        <w:ind w:firstLine="709"/>
        <w:rPr>
          <w:highlight w:val="red"/>
        </w:rPr>
      </w:pPr>
      <w:r w:rsidRPr="00606539">
        <w:rPr>
          <w:rStyle w:val="ae"/>
        </w:rPr>
        <w:footnoteRef/>
      </w:r>
      <w:r w:rsidRPr="00606539">
        <w:t xml:space="preserve"> </w:t>
      </w:r>
      <w:r w:rsidRPr="00606539">
        <w:rPr>
          <w:spacing w:val="-2"/>
        </w:rPr>
        <w:t>При составлении учебного плана учреждения высшего образования по специальности (направлению специальности)</w:t>
      </w:r>
      <w:r w:rsidRPr="00606539">
        <w:t xml:space="preserve"> учебная дисциплина «Основы управления интеллектуальной собственностью» планируется в качестве дисциплины компонента учреждения высшего образования, дисциплины по выбору либо факультативной дисциплины.</w:t>
      </w:r>
    </w:p>
  </w:footnote>
  <w:footnote w:id="11">
    <w:p w14:paraId="14B71038" w14:textId="77777777" w:rsidR="00E042B2" w:rsidRPr="00021E4A" w:rsidRDefault="00E042B2" w:rsidP="001706EC">
      <w:pPr>
        <w:pStyle w:val="ac"/>
      </w:pPr>
      <w:r>
        <w:rPr>
          <w:rStyle w:val="ae"/>
        </w:rPr>
        <w:footnoteRef/>
      </w:r>
      <w:r>
        <w:t> </w:t>
      </w:r>
      <w:r w:rsidRPr="00021E4A">
        <w:t>Модуль «Безопасность жизнедеятельности человека» включает вопросы защиты населения и объектов от чрезвычайных ситуаций, радиационной безопасности, основ экологии, основ энергосбережения, охраны труда.</w:t>
      </w:r>
    </w:p>
  </w:footnote>
  <w:footnote w:id="12">
    <w:p w14:paraId="4DF5E559" w14:textId="77777777" w:rsidR="00E042B2" w:rsidRPr="00A63A98" w:rsidRDefault="00E042B2" w:rsidP="001706EC">
      <w:pPr>
        <w:pStyle w:val="ac"/>
      </w:pPr>
      <w:r w:rsidRPr="00021E4A">
        <w:rPr>
          <w:rStyle w:val="ae"/>
        </w:rPr>
        <w:footnoteRef/>
      </w:r>
      <w:r w:rsidRPr="00021E4A">
        <w:t xml:space="preserve"> </w:t>
      </w:r>
      <w:r w:rsidRPr="00021E4A">
        <w:rPr>
          <w:szCs w:val="18"/>
        </w:rPr>
        <w:t>При составлении учебного плана учреждения высшего образования по специальности учебная дисциплина «Основы управления интеллектуальной собственностью» планируется в качестве дисциплины компонента учреждения высшего образования, дисциплины по выбору либо факультативной дисциплины.</w:t>
      </w:r>
    </w:p>
  </w:footnote>
  <w:footnote w:id="13">
    <w:p w14:paraId="6D6C593A" w14:textId="77777777" w:rsidR="00E042B2" w:rsidRPr="00894FE9" w:rsidRDefault="00E042B2" w:rsidP="009110D0">
      <w:pPr>
        <w:pStyle w:val="ac"/>
      </w:pPr>
      <w:r>
        <w:rPr>
          <w:rStyle w:val="ae"/>
        </w:rPr>
        <w:footnoteRef/>
      </w:r>
      <w:r>
        <w:t xml:space="preserve"> Модуль «Безопасность жизнедеятельности человека» включает вопросы защиты населения и объектов от чрезвычайных ситуаций, </w:t>
      </w:r>
      <w:r w:rsidRPr="00894FE9">
        <w:t>радиационной безопасности, основ экологии, основ энергосбережения, охраны труда.</w:t>
      </w:r>
    </w:p>
  </w:footnote>
  <w:footnote w:id="14">
    <w:p w14:paraId="70A7F45D" w14:textId="77777777" w:rsidR="00E042B2" w:rsidRPr="008C7540" w:rsidRDefault="00E042B2" w:rsidP="009110D0">
      <w:pPr>
        <w:pStyle w:val="ac"/>
      </w:pPr>
      <w:r>
        <w:rPr>
          <w:rStyle w:val="ae"/>
        </w:rPr>
        <w:footnoteRef/>
      </w:r>
      <w:r>
        <w:t> </w:t>
      </w:r>
      <w:r w:rsidRPr="00B8498C">
        <w:rPr>
          <w:szCs w:val="18"/>
        </w:rPr>
        <w:t>При составлении учебного плана учреждения высшего образования по специально</w:t>
      </w:r>
      <w:r>
        <w:rPr>
          <w:szCs w:val="18"/>
        </w:rPr>
        <w:t xml:space="preserve">сти (направлению специальности) </w:t>
      </w:r>
      <w:r w:rsidRPr="00B8498C">
        <w:rPr>
          <w:szCs w:val="18"/>
        </w:rPr>
        <w:t>учебная дисциплина «Основы управления интеллектуальной собственностью» планируется в качестве дисциплины компонента учреждения высшего образования, дисциплины по выбору либо факультативной дисциплины.</w:t>
      </w:r>
    </w:p>
  </w:footnote>
  <w:footnote w:id="15">
    <w:p w14:paraId="76567C02" w14:textId="77777777" w:rsidR="00E042B2" w:rsidRPr="00102DF8" w:rsidRDefault="00E042B2" w:rsidP="00B91414">
      <w:pPr>
        <w:pStyle w:val="ac"/>
      </w:pPr>
      <w:r>
        <w:rPr>
          <w:rStyle w:val="ae"/>
        </w:rPr>
        <w:footnoteRef/>
      </w:r>
      <w:r>
        <w:t xml:space="preserve"> Модуль «Безопасность жизнедеятельности человека» включает вопросы защиты населения и объектов от чрезвычайных </w:t>
      </w:r>
      <w:r w:rsidRPr="00102DF8">
        <w:t>ситуаций, радиационной безопасности, основ экологии, основ энергосбережения, охраны труда.</w:t>
      </w:r>
    </w:p>
  </w:footnote>
  <w:footnote w:id="16">
    <w:p w14:paraId="6EE04C0A" w14:textId="77777777" w:rsidR="00E042B2" w:rsidRPr="00036DB2" w:rsidRDefault="00E042B2" w:rsidP="00B91414">
      <w:pPr>
        <w:pStyle w:val="ac"/>
      </w:pPr>
      <w:r w:rsidRPr="00102DF8">
        <w:rPr>
          <w:rStyle w:val="ae"/>
        </w:rPr>
        <w:footnoteRef/>
      </w:r>
      <w:r w:rsidRPr="00102DF8">
        <w:t xml:space="preserve"> </w:t>
      </w:r>
      <w:r w:rsidRPr="00102DF8">
        <w:rPr>
          <w:szCs w:val="18"/>
        </w:rPr>
        <w:t>При составлении учебного плана учреждения высшего образования по специальности учебная дисциплина «Основы управления интеллектуальной собственностью» планируется в качестве дисциплины компонента учреждения высшего образования, дисциплины по выбору либо факультативной дисциплины.</w:t>
      </w:r>
    </w:p>
  </w:footnote>
  <w:footnote w:id="17">
    <w:p w14:paraId="2DD20A74" w14:textId="77777777" w:rsidR="00E042B2" w:rsidRPr="00784810" w:rsidRDefault="00E042B2" w:rsidP="00374307">
      <w:pPr>
        <w:pStyle w:val="ac"/>
      </w:pPr>
      <w:r>
        <w:rPr>
          <w:rStyle w:val="ae"/>
        </w:rPr>
        <w:footnoteRef/>
      </w:r>
      <w:r>
        <w:t xml:space="preserve"> Модуль «Безопасность жизнедеятельности человека» включает вопросы защиты населения и объектов от чрезвычайных ситуаций, </w:t>
      </w:r>
      <w:r w:rsidRPr="00AA3D60">
        <w:t>радиационной безопасности, основ экологии, основ энергосбережения, охраны труда.</w:t>
      </w:r>
    </w:p>
  </w:footnote>
  <w:footnote w:id="18">
    <w:p w14:paraId="6DE7D07D" w14:textId="77777777" w:rsidR="00E042B2" w:rsidRPr="00784810" w:rsidRDefault="00E042B2" w:rsidP="00374307">
      <w:pPr>
        <w:pStyle w:val="ac"/>
      </w:pPr>
      <w:r>
        <w:rPr>
          <w:rStyle w:val="ae"/>
        </w:rPr>
        <w:footnoteRef/>
      </w:r>
      <w:r>
        <w:t xml:space="preserve"> </w:t>
      </w:r>
      <w:r w:rsidRPr="00B8498C">
        <w:rPr>
          <w:szCs w:val="18"/>
        </w:rPr>
        <w:t>При составлении учебного плана учреждения высшего образования по специально</w:t>
      </w:r>
      <w:r>
        <w:rPr>
          <w:szCs w:val="18"/>
        </w:rPr>
        <w:t xml:space="preserve">сти (направлению специальности) </w:t>
      </w:r>
      <w:r w:rsidRPr="00B8498C">
        <w:rPr>
          <w:szCs w:val="18"/>
        </w:rPr>
        <w:t>учебная дисциплина «Основы управления интеллектуальной собственностью» планируется в качестве дисциплины компонента учреждения высшего образования, дисциплины по выбору либо факультативной дисциплины.</w:t>
      </w:r>
    </w:p>
  </w:footnote>
  <w:footnote w:id="19">
    <w:p w14:paraId="71364F22" w14:textId="77777777" w:rsidR="00E042B2" w:rsidRPr="008C0EBA" w:rsidRDefault="00E042B2" w:rsidP="005527AD">
      <w:pPr>
        <w:pStyle w:val="ac"/>
      </w:pPr>
      <w:r w:rsidRPr="00E45036">
        <w:rPr>
          <w:rStyle w:val="ae"/>
          <w:color w:val="000000" w:themeColor="text1"/>
        </w:rPr>
        <w:footnoteRef/>
      </w:r>
      <w:r w:rsidRPr="00E45036">
        <w:rPr>
          <w:color w:val="000000" w:themeColor="text1"/>
        </w:rPr>
        <w:t> </w:t>
      </w:r>
      <w:r w:rsidRPr="008C0EBA">
        <w:t>Модуль «Безопасность жизнедеятельности человека» включает вопросы защиты населения и объектов от чрезвычайных ситуаций, радиационной безопасности, основ экологии, основ энергосбережения, охраны труда.</w:t>
      </w:r>
    </w:p>
  </w:footnote>
  <w:footnote w:id="20">
    <w:p w14:paraId="4B86B1C7" w14:textId="77777777" w:rsidR="00E042B2" w:rsidRPr="00890148" w:rsidRDefault="00E042B2" w:rsidP="005527AD">
      <w:pPr>
        <w:pStyle w:val="ac"/>
      </w:pPr>
      <w:r w:rsidRPr="008C0EBA">
        <w:rPr>
          <w:rStyle w:val="ae"/>
        </w:rPr>
        <w:footnoteRef/>
      </w:r>
      <w:r w:rsidRPr="008C0EBA">
        <w:t xml:space="preserve"> </w:t>
      </w:r>
      <w:r w:rsidRPr="008C0EBA">
        <w:rPr>
          <w:szCs w:val="18"/>
        </w:rPr>
        <w:t xml:space="preserve">При составлении </w:t>
      </w:r>
      <w:r w:rsidRPr="00B8498C">
        <w:rPr>
          <w:szCs w:val="18"/>
        </w:rPr>
        <w:t>учебного плана учреждения высшего образования по специально</w:t>
      </w:r>
      <w:r>
        <w:rPr>
          <w:szCs w:val="18"/>
        </w:rPr>
        <w:t xml:space="preserve">сти </w:t>
      </w:r>
      <w:r w:rsidRPr="00B8498C">
        <w:rPr>
          <w:szCs w:val="18"/>
        </w:rPr>
        <w:t>учебная дисциплина «Основы управления интеллектуальной собственностью» планируется в качестве дисциплины компонента учреждения высшего образования, дисциплины по выбору либо факультативной дисциплины.</w:t>
      </w:r>
    </w:p>
  </w:footnote>
  <w:footnote w:id="21">
    <w:p w14:paraId="095F04D3" w14:textId="77777777" w:rsidR="00E042B2" w:rsidRPr="00606539" w:rsidRDefault="00E042B2" w:rsidP="00E2275C">
      <w:pPr>
        <w:pStyle w:val="ac"/>
      </w:pPr>
      <w:r w:rsidRPr="00606539">
        <w:rPr>
          <w:rStyle w:val="ae"/>
        </w:rPr>
        <w:footnoteRef/>
      </w:r>
      <w:r w:rsidRPr="00606539">
        <w:t xml:space="preserve"> Модуль «Безопасность жизнедеятельности человека» включает вопросы защиты населения и объектов от чрезвычайных ситуаций, радиационной безопасности, основ экологии, основ энергосбережения, охраны труда.</w:t>
      </w:r>
    </w:p>
  </w:footnote>
  <w:footnote w:id="22">
    <w:p w14:paraId="1D48CADA" w14:textId="77777777" w:rsidR="00E042B2" w:rsidRPr="00606539" w:rsidRDefault="00E042B2" w:rsidP="00E2275C">
      <w:pPr>
        <w:pStyle w:val="ac"/>
      </w:pPr>
      <w:r w:rsidRPr="00606539">
        <w:rPr>
          <w:rStyle w:val="ae"/>
        </w:rPr>
        <w:footnoteRef/>
      </w:r>
      <w:r w:rsidRPr="00606539">
        <w:t xml:space="preserve"> </w:t>
      </w:r>
      <w:r w:rsidRPr="00606539">
        <w:rPr>
          <w:szCs w:val="18"/>
        </w:rPr>
        <w:t>При составлении учебного плана учреждения высшего образования по специальности (направлению специальности) учебная дисциплина «Основы управления интеллектуальной собственностью» планируется в качестве дисциплины компонента учреждения высшего образования, дисциплины по выбору либо факультативной дисциплины.</w:t>
      </w:r>
    </w:p>
  </w:footnote>
  <w:footnote w:id="23">
    <w:p w14:paraId="6C5D9F04" w14:textId="77777777" w:rsidR="00E042B2" w:rsidRPr="004D7340" w:rsidRDefault="00E042B2" w:rsidP="0003158F">
      <w:pPr>
        <w:pStyle w:val="ac"/>
      </w:pPr>
      <w:r>
        <w:rPr>
          <w:rStyle w:val="ae"/>
        </w:rPr>
        <w:footnoteRef/>
      </w:r>
      <w:r>
        <w:t xml:space="preserve"> Модуль «Безопасность жизнедеятельности человека» включает вопросы защиты населения и объектов от чрезвычайных ситуаций</w:t>
      </w:r>
      <w:r w:rsidRPr="008C3F8C">
        <w:t>, радиационной безопасности, основ экологии, основ энергосбережения, охраны труда.</w:t>
      </w:r>
    </w:p>
  </w:footnote>
  <w:footnote w:id="24">
    <w:p w14:paraId="5EAA56E2" w14:textId="77777777" w:rsidR="00E042B2" w:rsidRPr="004D7340" w:rsidRDefault="00E042B2" w:rsidP="0003158F">
      <w:pPr>
        <w:pStyle w:val="ac"/>
      </w:pPr>
      <w:r>
        <w:rPr>
          <w:rStyle w:val="ae"/>
        </w:rPr>
        <w:footnoteRef/>
      </w:r>
      <w:r>
        <w:t xml:space="preserve"> </w:t>
      </w:r>
      <w:r w:rsidRPr="00B8498C">
        <w:rPr>
          <w:szCs w:val="18"/>
        </w:rPr>
        <w:t>При составлении учебного плана учреждения высшего образования по специально</w:t>
      </w:r>
      <w:r>
        <w:rPr>
          <w:szCs w:val="18"/>
        </w:rPr>
        <w:t xml:space="preserve">сти </w:t>
      </w:r>
      <w:r w:rsidRPr="00B8498C">
        <w:rPr>
          <w:szCs w:val="18"/>
        </w:rPr>
        <w:t>учебная дисциплина «Основы управления интеллектуальной собственностью» планируется в качестве дисциплины компонента учреждения высшего образования, дисциплины по выбору либо факультативной дисциплины.</w:t>
      </w:r>
    </w:p>
  </w:footnote>
  <w:footnote w:id="25">
    <w:p w14:paraId="47D414D0" w14:textId="77777777" w:rsidR="00E042B2" w:rsidRPr="00454386" w:rsidRDefault="00E042B2" w:rsidP="00323462">
      <w:pPr>
        <w:pStyle w:val="ac"/>
      </w:pPr>
      <w:r>
        <w:rPr>
          <w:rStyle w:val="ae"/>
        </w:rPr>
        <w:footnoteRef/>
      </w:r>
      <w:r>
        <w:t xml:space="preserve"> Модуль «</w:t>
      </w:r>
      <w:r w:rsidRPr="009A70E3">
        <w:t>Безопасность жизнедеятельности человека» включает вопросы защиты населения и объектов от чрезвычайных ситуаций, радиационной безопасности, основ экологии, основ энергосбережения, охраны труда.</w:t>
      </w:r>
    </w:p>
  </w:footnote>
  <w:footnote w:id="26">
    <w:p w14:paraId="2E2F3AF1" w14:textId="77777777" w:rsidR="00E042B2" w:rsidRPr="00454386" w:rsidRDefault="00E042B2" w:rsidP="00323462">
      <w:pPr>
        <w:pStyle w:val="ac"/>
      </w:pPr>
      <w:r>
        <w:rPr>
          <w:rStyle w:val="ae"/>
        </w:rPr>
        <w:footnoteRef/>
      </w:r>
      <w:r>
        <w:t xml:space="preserve"> </w:t>
      </w:r>
      <w:r w:rsidRPr="00B8498C">
        <w:rPr>
          <w:szCs w:val="18"/>
        </w:rPr>
        <w:t>При составлении учебного плана учреждения высшего образования по специально</w:t>
      </w:r>
      <w:r>
        <w:rPr>
          <w:szCs w:val="18"/>
        </w:rPr>
        <w:t xml:space="preserve">сти (направлению специальности) </w:t>
      </w:r>
      <w:r w:rsidRPr="00B8498C">
        <w:rPr>
          <w:szCs w:val="18"/>
        </w:rPr>
        <w:t>учебная дисциплина «Основы управления интеллектуальной собственностью» планируется в качестве дисциплины компонента учреждения высшего образования, дисциплины по выбору либо факультативной дисциплины.</w:t>
      </w:r>
    </w:p>
  </w:footnote>
  <w:footnote w:id="27">
    <w:p w14:paraId="64F4FF0C" w14:textId="77777777" w:rsidR="00E042B2" w:rsidRPr="00A4008E" w:rsidRDefault="00E042B2" w:rsidP="00D02D47">
      <w:pPr>
        <w:pStyle w:val="ac"/>
      </w:pPr>
      <w:r>
        <w:rPr>
          <w:rStyle w:val="ae"/>
        </w:rPr>
        <w:footnoteRef/>
      </w:r>
      <w:r>
        <w:t xml:space="preserve"> Модуль «Безопасность жизнедеятельности человека» включает вопросы защиты населения и объектов от чрезвычайных ситуаций, </w:t>
      </w:r>
      <w:r w:rsidRPr="00E145CC">
        <w:t>радиационной безопасности, основ экологии, основ энергосбережения, охраны труда.</w:t>
      </w:r>
    </w:p>
  </w:footnote>
  <w:footnote w:id="28">
    <w:p w14:paraId="25E964D9" w14:textId="77777777" w:rsidR="00E042B2" w:rsidRPr="00A03345" w:rsidRDefault="00E042B2" w:rsidP="00D02D47">
      <w:pPr>
        <w:pStyle w:val="ac"/>
      </w:pPr>
      <w:r>
        <w:rPr>
          <w:rStyle w:val="ae"/>
        </w:rPr>
        <w:footnoteRef/>
      </w:r>
      <w:r>
        <w:t xml:space="preserve"> </w:t>
      </w:r>
      <w:r w:rsidRPr="00B8498C">
        <w:rPr>
          <w:szCs w:val="18"/>
        </w:rPr>
        <w:t>При составлении учебного плана учреждения высшего образования по специально</w:t>
      </w:r>
      <w:r>
        <w:rPr>
          <w:szCs w:val="18"/>
        </w:rPr>
        <w:t xml:space="preserve">сти </w:t>
      </w:r>
      <w:r w:rsidRPr="00B8498C">
        <w:rPr>
          <w:szCs w:val="18"/>
        </w:rPr>
        <w:t>учебная дисциплина «Основы управления интеллектуальной собственностью» планируется в качестве дисциплины компонента учреждения высшего образования, дисциплины по выбору либо факультативной дисциплины.</w:t>
      </w:r>
    </w:p>
  </w:footnote>
  <w:footnote w:id="29">
    <w:p w14:paraId="05CEAB7B" w14:textId="77777777" w:rsidR="00E042B2" w:rsidRPr="00C61B12" w:rsidRDefault="00E042B2" w:rsidP="00ED768D">
      <w:pPr>
        <w:pStyle w:val="ac"/>
        <w:rPr>
          <w:color w:val="000000" w:themeColor="text1"/>
        </w:rPr>
      </w:pPr>
      <w:r w:rsidRPr="00C61B12">
        <w:rPr>
          <w:rStyle w:val="ae"/>
          <w:color w:val="000000" w:themeColor="text1"/>
        </w:rPr>
        <w:footnoteRef/>
      </w:r>
      <w:r w:rsidRPr="00C61B12">
        <w:rPr>
          <w:color w:val="000000" w:themeColor="text1"/>
        </w:rPr>
        <w:t xml:space="preserve"> Модуль «Безопасность жизнедеятельности человека» включает вопросы защиты населения и объектов от чрезвычайных ситуаций, радиационной безопасности, основ экологии, основ энергосбережения, охраны труда.</w:t>
      </w:r>
    </w:p>
  </w:footnote>
  <w:footnote w:id="30">
    <w:p w14:paraId="64954E92" w14:textId="77777777" w:rsidR="00E042B2" w:rsidRPr="005934F1" w:rsidRDefault="00E042B2" w:rsidP="00ED768D">
      <w:pPr>
        <w:pStyle w:val="ac"/>
      </w:pPr>
      <w:r w:rsidRPr="00C61B12">
        <w:rPr>
          <w:rStyle w:val="ae"/>
          <w:color w:val="000000" w:themeColor="text1"/>
        </w:rPr>
        <w:footnoteRef/>
      </w:r>
      <w:r w:rsidRPr="00C61B12">
        <w:rPr>
          <w:color w:val="000000" w:themeColor="text1"/>
        </w:rPr>
        <w:t xml:space="preserve"> </w:t>
      </w:r>
      <w:r w:rsidRPr="00C61B12">
        <w:rPr>
          <w:color w:val="000000" w:themeColor="text1"/>
          <w:szCs w:val="18"/>
        </w:rPr>
        <w:t xml:space="preserve">При составлении учебного плана учреждения высшего образования по специальности (направлению специальности) учебная </w:t>
      </w:r>
      <w:r w:rsidRPr="005934F1">
        <w:rPr>
          <w:szCs w:val="18"/>
        </w:rPr>
        <w:t>дисциплина «Основы управления интеллектуальной собственностью» планируется в качестве дисциплины компонента учреждения высшего образования, дисциплины по выбору либо факультативной дисциплины.</w:t>
      </w:r>
    </w:p>
  </w:footnote>
  <w:footnote w:id="31">
    <w:p w14:paraId="57269DB2" w14:textId="77777777" w:rsidR="00E042B2" w:rsidRPr="003C630A" w:rsidRDefault="00E042B2" w:rsidP="00147DF1">
      <w:pPr>
        <w:pStyle w:val="ac"/>
        <w:ind w:firstLine="709"/>
      </w:pPr>
      <w:r w:rsidRPr="0045207E">
        <w:rPr>
          <w:rStyle w:val="ae"/>
        </w:rPr>
        <w:footnoteRef/>
      </w:r>
      <w:r w:rsidRPr="0045207E">
        <w:t xml:space="preserve"> </w:t>
      </w:r>
      <w:r w:rsidRPr="003C630A">
        <w:t>Модуль «Безопасность жизнедеятельности» включает вопросы защиты населения и объектов от чрезвычайных ситуаций, радиационной безопасности, основ экологии, основ энергосбережения, охраны труда.</w:t>
      </w:r>
    </w:p>
  </w:footnote>
  <w:footnote w:id="32">
    <w:p w14:paraId="7F7C9738" w14:textId="77777777" w:rsidR="00E042B2" w:rsidRPr="003C630A" w:rsidRDefault="00E042B2" w:rsidP="00147DF1">
      <w:pPr>
        <w:spacing w:after="0"/>
        <w:ind w:firstLine="709"/>
        <w:outlineLvl w:val="1"/>
        <w:rPr>
          <w:rFonts w:ascii="Times New Roman" w:hAnsi="Times New Roman" w:cs="Times New Roman"/>
        </w:rPr>
      </w:pPr>
      <w:r w:rsidRPr="003C630A">
        <w:rPr>
          <w:rStyle w:val="ae"/>
          <w:rFonts w:ascii="Times New Roman" w:hAnsi="Times New Roman" w:cs="Times New Roman"/>
          <w:sz w:val="18"/>
          <w:szCs w:val="18"/>
        </w:rPr>
        <w:footnoteRef/>
      </w:r>
      <w:r w:rsidRPr="003C630A">
        <w:rPr>
          <w:rFonts w:ascii="Times New Roman" w:hAnsi="Times New Roman" w:cs="Times New Roman"/>
          <w:sz w:val="18"/>
          <w:szCs w:val="18"/>
        </w:rPr>
        <w:t xml:space="preserve"> С учетом специфики подготовки учебная дисциплина «Физическая культура» замещается модулем «Сценическая пластика».</w:t>
      </w:r>
    </w:p>
  </w:footnote>
  <w:footnote w:id="33">
    <w:p w14:paraId="69C22C36" w14:textId="77777777" w:rsidR="00E042B2" w:rsidRPr="003C630A" w:rsidRDefault="00E042B2" w:rsidP="00147DF1">
      <w:pPr>
        <w:pStyle w:val="ac"/>
        <w:ind w:firstLine="709"/>
      </w:pPr>
      <w:r w:rsidRPr="003C630A">
        <w:rPr>
          <w:rStyle w:val="ae"/>
        </w:rPr>
        <w:footnoteRef/>
      </w:r>
      <w:r w:rsidRPr="003C630A">
        <w:t xml:space="preserve"> </w:t>
      </w:r>
      <w:r w:rsidRPr="003C630A">
        <w:rPr>
          <w:spacing w:val="-2"/>
        </w:rPr>
        <w:t>При составлении учебного плана учреждения высшего образования по специальности (направлению специальности)</w:t>
      </w:r>
      <w:r w:rsidRPr="003C630A">
        <w:t xml:space="preserve"> </w:t>
      </w:r>
      <w:r w:rsidRPr="003C630A">
        <w:rPr>
          <w:spacing w:val="-2"/>
        </w:rPr>
        <w:t>учебная дисциплина «Основы управления интеллектуальной собственностью» планируется в качестве дисциплины компонента</w:t>
      </w:r>
      <w:r w:rsidRPr="003C630A">
        <w:t xml:space="preserve"> учреждения высшего образования, дисциплины по выбору либо факультативной дисциплины.</w:t>
      </w:r>
    </w:p>
  </w:footnote>
  <w:footnote w:id="34">
    <w:p w14:paraId="592710F9" w14:textId="77777777" w:rsidR="00E042B2" w:rsidRDefault="00E042B2" w:rsidP="00FD2492">
      <w:pPr>
        <w:pStyle w:val="ac"/>
        <w:ind w:firstLine="709"/>
      </w:pPr>
      <w:r w:rsidRPr="0045207E">
        <w:rPr>
          <w:rStyle w:val="ae"/>
        </w:rPr>
        <w:footnoteRef/>
      </w:r>
      <w:r w:rsidRPr="0045207E">
        <w:t xml:space="preserve"> Модуль «Безопасность жизнедеятельности» включает вопросы защиты населения и объектов от чрезвычайных ситуаций, радиационной безопасности, основ экологии, основ энергосбережения, охраны труда.</w:t>
      </w:r>
    </w:p>
  </w:footnote>
  <w:footnote w:id="35">
    <w:p w14:paraId="4AC2F5E0" w14:textId="77777777" w:rsidR="00E042B2" w:rsidRDefault="00E042B2" w:rsidP="00FD2492">
      <w:pPr>
        <w:pStyle w:val="ac"/>
        <w:ind w:firstLine="709"/>
      </w:pPr>
      <w:r>
        <w:rPr>
          <w:rStyle w:val="ae"/>
        </w:rPr>
        <w:footnoteRef/>
      </w:r>
      <w:r>
        <w:t xml:space="preserve"> </w:t>
      </w:r>
      <w:r w:rsidRPr="00140F1E">
        <w:rPr>
          <w:spacing w:val="-4"/>
        </w:rPr>
        <w:t>При составлении учебного плана учреждения высшего образования по специальности (направлению специальности)</w:t>
      </w:r>
      <w:r w:rsidRPr="00140F1E">
        <w:t xml:space="preserve"> учебная дисциплина «Основы управления интеллектуальной собственностью» планируется в качестве дисциплины компонента учреждения высшего образования, дисциплины по выбору</w:t>
      </w:r>
      <w:r>
        <w:t xml:space="preserve"> либо факультативной дисциплины.</w:t>
      </w:r>
    </w:p>
  </w:footnote>
  <w:footnote w:id="36">
    <w:p w14:paraId="345F6EEA" w14:textId="77777777" w:rsidR="00E042B2" w:rsidRDefault="00E042B2" w:rsidP="00FD2492">
      <w:pPr>
        <w:pStyle w:val="ac"/>
        <w:ind w:firstLine="709"/>
      </w:pPr>
      <w:r>
        <w:rPr>
          <w:rStyle w:val="ae"/>
        </w:rPr>
        <w:footnoteRef/>
      </w:r>
      <w:r>
        <w:t xml:space="preserve"> </w:t>
      </w:r>
      <w:r w:rsidRPr="005025C4">
        <w:t>С уч</w:t>
      </w:r>
      <w:r>
        <w:t>е</w:t>
      </w:r>
      <w:r w:rsidRPr="005025C4">
        <w:t>том специфики подготовки учебная дисциплина «Физическая культура» замещается учебной дисциплиной «Сценическая пластика».</w:t>
      </w:r>
    </w:p>
  </w:footnote>
  <w:footnote w:id="37">
    <w:p w14:paraId="4C2EC6FF" w14:textId="77777777" w:rsidR="00E042B2" w:rsidRPr="00B116B1" w:rsidRDefault="00E042B2" w:rsidP="008502AB">
      <w:pPr>
        <w:pStyle w:val="ac"/>
        <w:ind w:firstLine="709"/>
        <w:rPr>
          <w:color w:val="000000" w:themeColor="text1"/>
        </w:rPr>
      </w:pPr>
      <w:r w:rsidRPr="00B116B1">
        <w:rPr>
          <w:rStyle w:val="ae"/>
          <w:color w:val="000000" w:themeColor="text1"/>
        </w:rPr>
        <w:footnoteRef/>
      </w:r>
      <w:r w:rsidRPr="00B116B1">
        <w:rPr>
          <w:color w:val="000000" w:themeColor="text1"/>
        </w:rPr>
        <w:t xml:space="preserve"> Модуль «Безопасность жизнедеятельности» включает вопросы защиты населения и объектов от чрезвычайных ситуаций, радиационной безопасности, основ экологии, основ энергосбережения, охраны труда.</w:t>
      </w:r>
    </w:p>
  </w:footnote>
  <w:footnote w:id="38">
    <w:p w14:paraId="3995031F" w14:textId="77777777" w:rsidR="00E042B2" w:rsidRPr="00B116B1" w:rsidRDefault="00E042B2" w:rsidP="00AB7D77">
      <w:pPr>
        <w:autoSpaceDE w:val="0"/>
        <w:autoSpaceDN w:val="0"/>
        <w:adjustRightInd w:val="0"/>
        <w:spacing w:after="0" w:line="240" w:lineRule="auto"/>
        <w:ind w:firstLine="709"/>
        <w:jc w:val="both"/>
        <w:rPr>
          <w:rFonts w:ascii="Times New Roman" w:hAnsi="Times New Roman" w:cs="Times New Roman"/>
          <w:color w:val="000000" w:themeColor="text1"/>
          <w:spacing w:val="-4"/>
          <w:sz w:val="18"/>
          <w:szCs w:val="18"/>
        </w:rPr>
      </w:pPr>
      <w:r w:rsidRPr="00B116B1">
        <w:rPr>
          <w:rStyle w:val="ae"/>
          <w:rFonts w:ascii="Times New Roman" w:hAnsi="Times New Roman" w:cs="Times New Roman"/>
          <w:color w:val="000000" w:themeColor="text1"/>
          <w:spacing w:val="-4"/>
          <w:sz w:val="18"/>
          <w:szCs w:val="18"/>
        </w:rPr>
        <w:footnoteRef/>
      </w:r>
      <w:r w:rsidRPr="00B116B1">
        <w:rPr>
          <w:rFonts w:ascii="Times New Roman" w:hAnsi="Times New Roman" w:cs="Times New Roman"/>
          <w:color w:val="000000" w:themeColor="text1"/>
          <w:spacing w:val="-4"/>
          <w:sz w:val="18"/>
          <w:szCs w:val="18"/>
        </w:rPr>
        <w:t> </w:t>
      </w:r>
      <w:r w:rsidRPr="00B116B1">
        <w:rPr>
          <w:rFonts w:ascii="Times New Roman" w:hAnsi="Times New Roman" w:cs="Times New Roman"/>
          <w:color w:val="000000" w:themeColor="text1"/>
          <w:spacing w:val="-4"/>
          <w:sz w:val="18"/>
          <w:szCs w:val="18"/>
          <w:lang w:val="x-none"/>
        </w:rPr>
        <w:t>При составлении учебного плана учреждения высшего образования по специальности (направлению специальности) учебная дисциплина «Основы управления интеллектуальной собственностью» планируется в качестве дисциплины компонента учреждения высшего образования, дисциплины по выбору либо факультативной дисциплины.</w:t>
      </w:r>
    </w:p>
  </w:footnote>
  <w:footnote w:id="39">
    <w:p w14:paraId="24A597FA" w14:textId="77777777" w:rsidR="00E042B2" w:rsidRPr="00AB7D77" w:rsidRDefault="00E042B2" w:rsidP="00AB7D77">
      <w:pPr>
        <w:pStyle w:val="ac"/>
        <w:ind w:firstLine="709"/>
        <w:rPr>
          <w:spacing w:val="-4"/>
          <w:szCs w:val="18"/>
        </w:rPr>
      </w:pPr>
      <w:r w:rsidRPr="00B116B1">
        <w:rPr>
          <w:rStyle w:val="ae"/>
          <w:color w:val="000000" w:themeColor="text1"/>
          <w:spacing w:val="-4"/>
          <w:szCs w:val="18"/>
        </w:rPr>
        <w:footnoteRef/>
      </w:r>
      <w:r w:rsidRPr="00B116B1">
        <w:rPr>
          <w:color w:val="000000" w:themeColor="text1"/>
          <w:spacing w:val="-4"/>
          <w:szCs w:val="18"/>
        </w:rPr>
        <w:t xml:space="preserve"> С учетом специфики подготовки учебная дисциплина «Физическая культура» замещается учебной дисциплиной «Основы сцен</w:t>
      </w:r>
      <w:r w:rsidRPr="00AB7D77">
        <w:rPr>
          <w:spacing w:val="-4"/>
          <w:szCs w:val="18"/>
        </w:rPr>
        <w:t>ического движения и сценического боя».</w:t>
      </w:r>
    </w:p>
  </w:footnote>
  <w:footnote w:id="40">
    <w:p w14:paraId="10E317E5" w14:textId="77777777" w:rsidR="00E042B2" w:rsidRPr="00606539" w:rsidRDefault="00E042B2" w:rsidP="00F81F32">
      <w:pPr>
        <w:pStyle w:val="ac"/>
        <w:ind w:firstLine="709"/>
      </w:pPr>
      <w:r w:rsidRPr="00606539">
        <w:rPr>
          <w:rStyle w:val="ae"/>
        </w:rPr>
        <w:footnoteRef/>
      </w:r>
      <w:r w:rsidRPr="00606539">
        <w:t xml:space="preserve"> Модуль «Безопасность жизнедеятельности» включает вопросы защиты населения и объектов от чрезвычайных ситуаций, радиационной безопасности, основ экологии, основ энергосбережения, охраны труда.</w:t>
      </w:r>
    </w:p>
  </w:footnote>
  <w:footnote w:id="41">
    <w:p w14:paraId="73185F84" w14:textId="77777777" w:rsidR="00E042B2" w:rsidRPr="00606539" w:rsidRDefault="00E042B2" w:rsidP="00F81F32">
      <w:pPr>
        <w:pStyle w:val="ac"/>
        <w:ind w:firstLine="709"/>
      </w:pPr>
      <w:r w:rsidRPr="00606539">
        <w:rPr>
          <w:rStyle w:val="ae"/>
          <w:spacing w:val="-2"/>
        </w:rPr>
        <w:footnoteRef/>
      </w:r>
      <w:r w:rsidRPr="00606539">
        <w:rPr>
          <w:spacing w:val="-2"/>
        </w:rPr>
        <w:t xml:space="preserve"> При составлении учебного плана учреждения высшего образования по специальности (направлению специальности)</w:t>
      </w:r>
      <w:r w:rsidRPr="00606539">
        <w:t xml:space="preserve"> </w:t>
      </w:r>
      <w:r w:rsidRPr="00606539">
        <w:rPr>
          <w:spacing w:val="-2"/>
        </w:rPr>
        <w:t>учебная дисциплина «Основы управления интеллектуальной собственностью» планируется в качестве дисциплины компонента</w:t>
      </w:r>
      <w:r w:rsidRPr="00606539">
        <w:t xml:space="preserve"> учреждения высшего образования, дисциплины по выбору либо факультативной дисциплины.</w:t>
      </w:r>
    </w:p>
  </w:footnote>
  <w:footnote w:id="42">
    <w:p w14:paraId="0915350E" w14:textId="77777777" w:rsidR="00E042B2" w:rsidRPr="00606539" w:rsidRDefault="00E042B2" w:rsidP="00F81F32">
      <w:pPr>
        <w:pStyle w:val="ac"/>
        <w:ind w:firstLine="709"/>
      </w:pPr>
      <w:r w:rsidRPr="00606539">
        <w:rPr>
          <w:rStyle w:val="ae"/>
        </w:rPr>
        <w:footnoteRef/>
      </w:r>
      <w:r w:rsidRPr="00606539">
        <w:t xml:space="preserve"> С учетом специфики подготовки учебная дисциплина «Физическая культура» замещается учебной дисциплиной «Основы сценического движения и сценического боя».</w:t>
      </w:r>
    </w:p>
  </w:footnote>
  <w:footnote w:id="43">
    <w:p w14:paraId="319B9494" w14:textId="634136E8" w:rsidR="00E042B2" w:rsidRPr="005B6B4A" w:rsidRDefault="00E042B2" w:rsidP="00F828C3">
      <w:pPr>
        <w:pStyle w:val="ac"/>
        <w:ind w:firstLine="709"/>
        <w:rPr>
          <w:spacing w:val="-6"/>
        </w:rPr>
      </w:pPr>
      <w:r w:rsidRPr="005B6B4A">
        <w:rPr>
          <w:rStyle w:val="ae"/>
          <w:spacing w:val="-6"/>
        </w:rPr>
        <w:footnoteRef/>
      </w:r>
      <w:r w:rsidRPr="005B6B4A">
        <w:rPr>
          <w:spacing w:val="-6"/>
        </w:rPr>
        <w:t xml:space="preserve"> </w:t>
      </w:r>
      <w:r w:rsidRPr="005B6B4A">
        <w:rPr>
          <w:spacing w:val="-6"/>
          <w:szCs w:val="18"/>
        </w:rPr>
        <w:t>Модуль «Безопасность жизнедеятельности человека» вкл</w:t>
      </w:r>
      <w:r>
        <w:rPr>
          <w:spacing w:val="-6"/>
          <w:szCs w:val="18"/>
        </w:rPr>
        <w:t xml:space="preserve">ючает вопросы защиты населения </w:t>
      </w:r>
      <w:r w:rsidRPr="005B6B4A">
        <w:rPr>
          <w:spacing w:val="-6"/>
          <w:szCs w:val="18"/>
        </w:rPr>
        <w:t>и объектов от чрезвычайных ситуаций, радиационной безопасности, основ экологии, основ энергосбережения, охраны труда.</w:t>
      </w:r>
    </w:p>
  </w:footnote>
  <w:footnote w:id="44">
    <w:p w14:paraId="389FAF82" w14:textId="77777777" w:rsidR="00E042B2" w:rsidRPr="003575F8" w:rsidRDefault="00E042B2" w:rsidP="00F828C3">
      <w:pPr>
        <w:pStyle w:val="ac"/>
        <w:ind w:firstLine="709"/>
        <w:rPr>
          <w:spacing w:val="-4"/>
          <w:szCs w:val="18"/>
        </w:rPr>
      </w:pPr>
      <w:r w:rsidRPr="003575F8">
        <w:rPr>
          <w:rStyle w:val="ae"/>
          <w:spacing w:val="-4"/>
        </w:rPr>
        <w:footnoteRef/>
      </w:r>
      <w:r w:rsidRPr="003575F8">
        <w:rPr>
          <w:rStyle w:val="ae"/>
          <w:spacing w:val="-4"/>
        </w:rPr>
        <w:t xml:space="preserve"> </w:t>
      </w:r>
      <w:r w:rsidRPr="003575F8">
        <w:rPr>
          <w:spacing w:val="-4"/>
          <w:szCs w:val="18"/>
        </w:rPr>
        <w:t>При составлении учебного плана учреждения высшего образования по специальности (направлению специальности) учебная дисциплина «Основы управления интеллектуальной собственностью» планируется в качестве дисциплины компонента учреждения высшего образования, дисциплины по выбору либо факультативной дисциплины.</w:t>
      </w:r>
    </w:p>
  </w:footnote>
  <w:footnote w:id="45">
    <w:p w14:paraId="611CDB7A" w14:textId="77777777" w:rsidR="00E042B2" w:rsidRPr="003575F8" w:rsidRDefault="00E042B2" w:rsidP="00F828C3">
      <w:pPr>
        <w:pStyle w:val="ac"/>
        <w:ind w:firstLine="709"/>
        <w:rPr>
          <w:szCs w:val="18"/>
        </w:rPr>
      </w:pPr>
      <w:r w:rsidRPr="003575F8">
        <w:rPr>
          <w:rStyle w:val="ae"/>
          <w:spacing w:val="-4"/>
        </w:rPr>
        <w:footnoteRef/>
      </w:r>
      <w:r w:rsidRPr="003575F8">
        <w:rPr>
          <w:rStyle w:val="ae"/>
          <w:spacing w:val="-4"/>
        </w:rPr>
        <w:t xml:space="preserve"> </w:t>
      </w:r>
      <w:r w:rsidRPr="003575F8">
        <w:rPr>
          <w:szCs w:val="18"/>
        </w:rPr>
        <w:t>С учетом специфики подготовки учебная дисциплина «Физическая культура» заменяется учебной дисциплиной «Сценическое движение».</w:t>
      </w:r>
    </w:p>
  </w:footnote>
  <w:footnote w:id="46">
    <w:p w14:paraId="2B1CBB93" w14:textId="77777777" w:rsidR="00E042B2" w:rsidRPr="004E6A61" w:rsidRDefault="00E042B2" w:rsidP="005A3204">
      <w:pPr>
        <w:pStyle w:val="ac"/>
        <w:ind w:firstLine="709"/>
        <w:rPr>
          <w:spacing w:val="-6"/>
        </w:rPr>
      </w:pPr>
      <w:r w:rsidRPr="004E6A61">
        <w:rPr>
          <w:rStyle w:val="ae"/>
          <w:spacing w:val="-6"/>
        </w:rPr>
        <w:footnoteRef/>
      </w:r>
      <w:r w:rsidRPr="004E6A61">
        <w:rPr>
          <w:spacing w:val="-6"/>
        </w:rPr>
        <w:t xml:space="preserve"> </w:t>
      </w:r>
      <w:r w:rsidRPr="004E6A61">
        <w:rPr>
          <w:spacing w:val="-6"/>
          <w:szCs w:val="18"/>
        </w:rPr>
        <w:t>Модуль «Безопасность жизнедеятельности человека» включает вопросы защиты населения  и объектов от чрезвычайных ситуаций, радиационной безопасности, основ экологии, основ энергосбережения, охраны труда.</w:t>
      </w:r>
    </w:p>
  </w:footnote>
  <w:footnote w:id="47">
    <w:p w14:paraId="0854D198" w14:textId="77777777" w:rsidR="00E042B2" w:rsidRPr="004E6A61" w:rsidRDefault="00E042B2" w:rsidP="005A3204">
      <w:pPr>
        <w:pStyle w:val="ac"/>
        <w:ind w:firstLine="709"/>
        <w:rPr>
          <w:spacing w:val="-4"/>
          <w:szCs w:val="18"/>
        </w:rPr>
      </w:pPr>
      <w:r w:rsidRPr="004E6A61">
        <w:rPr>
          <w:rStyle w:val="ae"/>
          <w:spacing w:val="-4"/>
        </w:rPr>
        <w:footnoteRef/>
      </w:r>
      <w:r w:rsidRPr="004E6A61">
        <w:rPr>
          <w:rStyle w:val="ae"/>
          <w:spacing w:val="-4"/>
        </w:rPr>
        <w:t xml:space="preserve"> </w:t>
      </w:r>
      <w:r w:rsidRPr="004E6A61">
        <w:rPr>
          <w:spacing w:val="-4"/>
          <w:szCs w:val="18"/>
        </w:rPr>
        <w:t>При составлении учебного плана учреждения высшего образования по специальности (направлению специальности) учебная дисциплина «Основы управления интеллектуальной собственностью» планируется в качестве дисциплины компонента учреждения высшего образования, дисциплины по выбору либо факультативной дисциплины.</w:t>
      </w:r>
    </w:p>
  </w:footnote>
  <w:footnote w:id="48">
    <w:p w14:paraId="38F969DE" w14:textId="77777777" w:rsidR="00E042B2" w:rsidRPr="004E6A61" w:rsidRDefault="00E042B2" w:rsidP="005A3204">
      <w:pPr>
        <w:pStyle w:val="ac"/>
        <w:ind w:firstLine="709"/>
        <w:rPr>
          <w:szCs w:val="18"/>
        </w:rPr>
      </w:pPr>
      <w:r w:rsidRPr="004E6A61">
        <w:rPr>
          <w:rStyle w:val="ae"/>
          <w:spacing w:val="-4"/>
        </w:rPr>
        <w:footnoteRef/>
      </w:r>
      <w:r w:rsidRPr="004E6A61">
        <w:rPr>
          <w:rStyle w:val="ae"/>
          <w:spacing w:val="-4"/>
        </w:rPr>
        <w:t xml:space="preserve"> </w:t>
      </w:r>
      <w:r w:rsidRPr="004E6A61">
        <w:rPr>
          <w:szCs w:val="18"/>
        </w:rPr>
        <w:t>С учетом специфики подготовки учебная дисциплина «Физическая культура» заменяется учебной дисциплиной «Хореографический тренаж».</w:t>
      </w:r>
    </w:p>
  </w:footnote>
  <w:footnote w:id="49">
    <w:p w14:paraId="535F4596" w14:textId="44C2FD9F" w:rsidR="00E042B2" w:rsidRPr="00D64D03" w:rsidRDefault="00E042B2" w:rsidP="000C3E88">
      <w:pPr>
        <w:pStyle w:val="ac"/>
        <w:ind w:firstLine="709"/>
        <w:rPr>
          <w:spacing w:val="-6"/>
        </w:rPr>
      </w:pPr>
      <w:r w:rsidRPr="00D64D03">
        <w:rPr>
          <w:rStyle w:val="ae"/>
          <w:spacing w:val="-6"/>
        </w:rPr>
        <w:footnoteRef/>
      </w:r>
      <w:r w:rsidRPr="00D64D03">
        <w:rPr>
          <w:spacing w:val="-6"/>
        </w:rPr>
        <w:t xml:space="preserve"> </w:t>
      </w:r>
      <w:r w:rsidRPr="00D64D03">
        <w:rPr>
          <w:spacing w:val="-6"/>
          <w:szCs w:val="18"/>
        </w:rPr>
        <w:t>Модуль «Безопасность жизнедеятельности человека» включае</w:t>
      </w:r>
      <w:r>
        <w:rPr>
          <w:spacing w:val="-6"/>
          <w:szCs w:val="18"/>
        </w:rPr>
        <w:t xml:space="preserve">т вопросы защиты населения </w:t>
      </w:r>
      <w:r w:rsidRPr="00D64D03">
        <w:rPr>
          <w:spacing w:val="-6"/>
          <w:szCs w:val="18"/>
        </w:rPr>
        <w:t>и объектов от чрезвычайных ситуаций, радиационной безопасности, основ экологии, основ энергосбережения, охраны труда.</w:t>
      </w:r>
    </w:p>
  </w:footnote>
  <w:footnote w:id="50">
    <w:p w14:paraId="08FD6077" w14:textId="77777777" w:rsidR="00E042B2" w:rsidRPr="00B66B57" w:rsidRDefault="00E042B2" w:rsidP="000C3E88">
      <w:pPr>
        <w:pStyle w:val="ac"/>
        <w:ind w:firstLine="709"/>
        <w:rPr>
          <w:spacing w:val="-4"/>
          <w:szCs w:val="18"/>
        </w:rPr>
      </w:pPr>
      <w:r w:rsidRPr="00D64D03">
        <w:rPr>
          <w:rStyle w:val="ae"/>
          <w:spacing w:val="-4"/>
        </w:rPr>
        <w:footnoteRef/>
      </w:r>
      <w:r w:rsidRPr="00D64D03">
        <w:rPr>
          <w:rStyle w:val="ae"/>
          <w:spacing w:val="-4"/>
        </w:rPr>
        <w:t xml:space="preserve"> </w:t>
      </w:r>
      <w:r w:rsidRPr="00D64D03">
        <w:rPr>
          <w:spacing w:val="-4"/>
          <w:szCs w:val="18"/>
        </w:rPr>
        <w:t xml:space="preserve">При составлении учебного плана учреждения высшего образования по специальности (направлению специальности) учебная дисциплина «Основы управления интеллектуальной собственностью» планируется в качестве дисциплины компонента учреждения высшего образования, дисциплины по выбору </w:t>
      </w:r>
      <w:r w:rsidRPr="00B66B57">
        <w:rPr>
          <w:spacing w:val="-4"/>
          <w:szCs w:val="18"/>
        </w:rPr>
        <w:t>либо факультативной дисциплины.</w:t>
      </w:r>
    </w:p>
  </w:footnote>
  <w:footnote w:id="51">
    <w:p w14:paraId="7B6A67F4" w14:textId="704A7C38" w:rsidR="00E042B2" w:rsidRPr="00710CEA" w:rsidRDefault="00E042B2" w:rsidP="000C3E88">
      <w:pPr>
        <w:pStyle w:val="ac"/>
        <w:ind w:firstLine="709"/>
        <w:rPr>
          <w:spacing w:val="-2"/>
          <w:szCs w:val="18"/>
        </w:rPr>
      </w:pPr>
      <w:r w:rsidRPr="00B66B57">
        <w:rPr>
          <w:rStyle w:val="ae"/>
          <w:spacing w:val="-4"/>
        </w:rPr>
        <w:footnoteRef/>
      </w:r>
      <w:r w:rsidRPr="00B66B57">
        <w:rPr>
          <w:rStyle w:val="ae"/>
          <w:spacing w:val="-4"/>
        </w:rPr>
        <w:t xml:space="preserve"> </w:t>
      </w:r>
      <w:r w:rsidRPr="00B66B57">
        <w:rPr>
          <w:szCs w:val="18"/>
        </w:rPr>
        <w:t xml:space="preserve">С учетом специфики подготовки для направлений специальностей 1-17 03 01-03 «Искусство эстрады (пение)», </w:t>
      </w:r>
      <w:r w:rsidRPr="00B66B57">
        <w:rPr>
          <w:spacing w:val="-2"/>
          <w:szCs w:val="18"/>
        </w:rPr>
        <w:t>1-17 03 01-04 «Искусство эстрады (режиссура)» учебная дисциплина «Физическая культура» заменяется учебной дисциплиной «Сценическое движение».</w:t>
      </w:r>
    </w:p>
  </w:footnote>
  <w:footnote w:id="52">
    <w:p w14:paraId="3C22FAB8" w14:textId="77777777" w:rsidR="00E042B2" w:rsidRPr="007176D1" w:rsidRDefault="00E042B2" w:rsidP="00902550">
      <w:pPr>
        <w:pStyle w:val="ac"/>
        <w:ind w:firstLine="709"/>
        <w:rPr>
          <w:spacing w:val="-6"/>
        </w:rPr>
      </w:pPr>
      <w:r w:rsidRPr="007176D1">
        <w:rPr>
          <w:rStyle w:val="ae"/>
          <w:spacing w:val="-6"/>
        </w:rPr>
        <w:footnoteRef/>
      </w:r>
      <w:r w:rsidRPr="007176D1">
        <w:rPr>
          <w:spacing w:val="-6"/>
        </w:rPr>
        <w:t xml:space="preserve"> </w:t>
      </w:r>
      <w:r w:rsidRPr="007176D1">
        <w:rPr>
          <w:spacing w:val="-6"/>
          <w:szCs w:val="18"/>
        </w:rPr>
        <w:t>Модуль «Безопасность жизнедеятельности человека» включает вопросы защиты населения  и объектов от чрезвычайных ситуаций, радиационной безопасности, основ экологии, основ энергосбережения, охраны труда.</w:t>
      </w:r>
    </w:p>
  </w:footnote>
  <w:footnote w:id="53">
    <w:p w14:paraId="24F94115" w14:textId="77777777" w:rsidR="00E042B2" w:rsidRPr="007176D1" w:rsidRDefault="00E042B2" w:rsidP="00902550">
      <w:pPr>
        <w:pStyle w:val="ac"/>
        <w:ind w:firstLine="709"/>
        <w:rPr>
          <w:spacing w:val="-4"/>
          <w:szCs w:val="18"/>
        </w:rPr>
      </w:pPr>
      <w:r w:rsidRPr="007176D1">
        <w:rPr>
          <w:rStyle w:val="ae"/>
          <w:spacing w:val="-4"/>
        </w:rPr>
        <w:footnoteRef/>
      </w:r>
      <w:r w:rsidRPr="007176D1">
        <w:rPr>
          <w:rStyle w:val="ae"/>
          <w:spacing w:val="-4"/>
        </w:rPr>
        <w:t xml:space="preserve"> </w:t>
      </w:r>
      <w:r w:rsidRPr="007176D1">
        <w:rPr>
          <w:spacing w:val="-4"/>
          <w:szCs w:val="18"/>
        </w:rPr>
        <w:t>При составлении учебного плана учреждения высшего образования по специальности (направлению специальности) учебная дисциплина «Основы управления интеллектуальной собственностью» планируется в качестве дисциплины компонента учреждения высшего образования, дисциплины по выбору либо факультативной дисциплины.</w:t>
      </w:r>
    </w:p>
  </w:footnote>
  <w:footnote w:id="54">
    <w:p w14:paraId="09428D1C" w14:textId="77777777" w:rsidR="00E042B2" w:rsidRDefault="00E042B2" w:rsidP="00A3771D">
      <w:pPr>
        <w:pStyle w:val="ac"/>
        <w:ind w:firstLine="709"/>
      </w:pPr>
      <w:r w:rsidRPr="0045207E">
        <w:rPr>
          <w:rStyle w:val="ae"/>
        </w:rPr>
        <w:footnoteRef/>
      </w:r>
      <w:r w:rsidRPr="0045207E">
        <w:t xml:space="preserve"> Модуль «Безопасность жизнедеятельности» включает вопросы защиты населения и объектов от чрезвычайных ситуаций, радиационной безопасности, основ экологии, основ энергосбережения, охраны труда.</w:t>
      </w:r>
    </w:p>
  </w:footnote>
  <w:footnote w:id="55">
    <w:p w14:paraId="592C33C7" w14:textId="77777777" w:rsidR="00E042B2" w:rsidRDefault="00E042B2" w:rsidP="00A3771D">
      <w:pPr>
        <w:pStyle w:val="ac"/>
        <w:ind w:firstLine="709"/>
      </w:pPr>
      <w:r w:rsidRPr="0045207E">
        <w:rPr>
          <w:rStyle w:val="ae"/>
        </w:rPr>
        <w:footnoteRef/>
      </w:r>
      <w:r w:rsidRPr="0045207E">
        <w:t xml:space="preserve"> </w:t>
      </w:r>
      <w:r w:rsidRPr="00EB2859">
        <w:rPr>
          <w:spacing w:val="-2"/>
        </w:rPr>
        <w:t>При составлении учебного плана учреждения высшего образования по специальности (направлению специальности)</w:t>
      </w:r>
      <w:r w:rsidRPr="00EB2859">
        <w:t xml:space="preserve"> </w:t>
      </w:r>
      <w:r w:rsidRPr="00EB2859">
        <w:rPr>
          <w:spacing w:val="-2"/>
        </w:rPr>
        <w:t>учебная дисциплина «Основы управления интеллектуальной собственностью» планируется в качестве дисциплины компонента</w:t>
      </w:r>
      <w:r w:rsidRPr="00EB2859">
        <w:t xml:space="preserve"> учреждения высшего образования, дисциплины по выбору</w:t>
      </w:r>
      <w:r>
        <w:t xml:space="preserve"> либо факультативной дисциплины.</w:t>
      </w:r>
    </w:p>
  </w:footnote>
  <w:footnote w:id="56">
    <w:p w14:paraId="0FCB3383" w14:textId="1DC5E445" w:rsidR="00E042B2" w:rsidRPr="002A3198" w:rsidRDefault="00E042B2" w:rsidP="00041AAE">
      <w:pPr>
        <w:pStyle w:val="ac"/>
        <w:ind w:firstLine="709"/>
        <w:rPr>
          <w:spacing w:val="-6"/>
        </w:rPr>
      </w:pPr>
      <w:r w:rsidRPr="002A3198">
        <w:rPr>
          <w:rStyle w:val="ae"/>
          <w:spacing w:val="-6"/>
        </w:rPr>
        <w:footnoteRef/>
      </w:r>
      <w:r w:rsidRPr="002A3198">
        <w:rPr>
          <w:spacing w:val="-6"/>
        </w:rPr>
        <w:t xml:space="preserve"> </w:t>
      </w:r>
      <w:r w:rsidRPr="002A3198">
        <w:rPr>
          <w:spacing w:val="-6"/>
          <w:szCs w:val="18"/>
        </w:rPr>
        <w:t>Модуль «Безопасность жизнедеятельности человека» включает вопросы з</w:t>
      </w:r>
      <w:r>
        <w:rPr>
          <w:spacing w:val="-6"/>
          <w:szCs w:val="18"/>
        </w:rPr>
        <w:t xml:space="preserve">ащиты населения </w:t>
      </w:r>
      <w:r w:rsidRPr="002A3198">
        <w:rPr>
          <w:spacing w:val="-6"/>
          <w:szCs w:val="18"/>
        </w:rPr>
        <w:t>и объектов от чрезвычайных ситуаций, радиационной безопасности, основ экологии, основ энергосбережения, охраны труда.</w:t>
      </w:r>
    </w:p>
  </w:footnote>
  <w:footnote w:id="57">
    <w:p w14:paraId="0183D062" w14:textId="77777777" w:rsidR="00E042B2" w:rsidRPr="002A3198" w:rsidRDefault="00E042B2" w:rsidP="00041AAE">
      <w:pPr>
        <w:pStyle w:val="ac"/>
        <w:ind w:firstLine="709"/>
        <w:rPr>
          <w:spacing w:val="-4"/>
          <w:szCs w:val="18"/>
        </w:rPr>
      </w:pPr>
      <w:r w:rsidRPr="002A3198">
        <w:rPr>
          <w:rStyle w:val="ae"/>
          <w:spacing w:val="-4"/>
        </w:rPr>
        <w:footnoteRef/>
      </w:r>
      <w:r w:rsidRPr="002A3198">
        <w:rPr>
          <w:rStyle w:val="ae"/>
          <w:spacing w:val="-4"/>
        </w:rPr>
        <w:t xml:space="preserve"> </w:t>
      </w:r>
      <w:r w:rsidRPr="002A3198">
        <w:rPr>
          <w:spacing w:val="-4"/>
          <w:szCs w:val="18"/>
        </w:rPr>
        <w:t>При составлении учебного плана учреждения высшего образования по специальности (направлению специальности) учебная дисциплина «Основы управления интеллектуальной собственностью» планируется в качестве дисциплины компонента учреждения высшего образования, дисциплины по выбору либо факультативной дисциплины.</w:t>
      </w:r>
    </w:p>
  </w:footnote>
  <w:footnote w:id="58">
    <w:p w14:paraId="38DDDE06" w14:textId="77777777" w:rsidR="00E042B2" w:rsidRDefault="00E042B2" w:rsidP="00E95381">
      <w:pPr>
        <w:pStyle w:val="ac"/>
        <w:ind w:firstLine="709"/>
      </w:pPr>
      <w:r>
        <w:rPr>
          <w:rStyle w:val="ae"/>
        </w:rPr>
        <w:footnoteRef/>
      </w:r>
      <w:r>
        <w:t xml:space="preserve"> </w:t>
      </w:r>
      <w:r w:rsidRPr="0059563B">
        <w:t>Модуль «Безопасность жизнедеятельности» включает вопросы защиты населения и объектов от чрезвычайных ситуаций, радиационной безопасности, основ экологии, основ энергосбережения, охраны труда.</w:t>
      </w:r>
    </w:p>
  </w:footnote>
  <w:footnote w:id="59">
    <w:p w14:paraId="329B5C48" w14:textId="77777777" w:rsidR="00E042B2" w:rsidRDefault="00E042B2" w:rsidP="00E95381">
      <w:pPr>
        <w:pStyle w:val="ac"/>
        <w:ind w:firstLine="709"/>
      </w:pPr>
      <w:r w:rsidRPr="006304FD">
        <w:rPr>
          <w:rStyle w:val="ae"/>
          <w:spacing w:val="-2"/>
        </w:rPr>
        <w:footnoteRef/>
      </w:r>
      <w:r w:rsidRPr="006304FD">
        <w:rPr>
          <w:spacing w:val="-2"/>
        </w:rPr>
        <w:t xml:space="preserve"> При составлении учебного плана учреждения высшего образования по специальности (направлению специальности)</w:t>
      </w:r>
      <w:r w:rsidRPr="006304FD">
        <w:t xml:space="preserve"> учебная дисциплина «Основы управления интеллектуальной собственностью» планируется в качестве дисциплины компонента учреждения высшего образования, дисциплины по выбору</w:t>
      </w:r>
      <w:r>
        <w:t xml:space="preserve"> либо факультативной дисциплины.</w:t>
      </w:r>
    </w:p>
  </w:footnote>
  <w:footnote w:id="60">
    <w:p w14:paraId="0D2FFBC5" w14:textId="77777777" w:rsidR="00E042B2" w:rsidRPr="002B19E9" w:rsidRDefault="00E042B2" w:rsidP="00AC5860">
      <w:pPr>
        <w:pStyle w:val="ac"/>
        <w:ind w:firstLine="709"/>
        <w:rPr>
          <w:spacing w:val="-6"/>
        </w:rPr>
      </w:pPr>
      <w:r w:rsidRPr="002B19E9">
        <w:rPr>
          <w:rStyle w:val="ae"/>
          <w:spacing w:val="-6"/>
        </w:rPr>
        <w:footnoteRef/>
      </w:r>
      <w:r w:rsidRPr="002B19E9">
        <w:rPr>
          <w:spacing w:val="-6"/>
        </w:rPr>
        <w:t xml:space="preserve"> </w:t>
      </w:r>
      <w:r w:rsidRPr="002B19E9">
        <w:rPr>
          <w:spacing w:val="-6"/>
          <w:szCs w:val="18"/>
        </w:rPr>
        <w:t>Модуль «Безопасность жизнедеятельности человека» включает вопросы защиты населения и объектов от чрезвычайных ситуаций, радиационной безопасности, основ экологии, основ энергосбережения, охраны труда.</w:t>
      </w:r>
    </w:p>
  </w:footnote>
  <w:footnote w:id="61">
    <w:p w14:paraId="04DA5E3B" w14:textId="77777777" w:rsidR="00E042B2" w:rsidRPr="002B19E9" w:rsidRDefault="00E042B2" w:rsidP="00AC5860">
      <w:pPr>
        <w:pStyle w:val="ac"/>
        <w:ind w:firstLine="709"/>
        <w:rPr>
          <w:spacing w:val="-4"/>
          <w:szCs w:val="18"/>
        </w:rPr>
      </w:pPr>
      <w:r w:rsidRPr="002B19E9">
        <w:rPr>
          <w:rStyle w:val="ae"/>
          <w:spacing w:val="-4"/>
        </w:rPr>
        <w:footnoteRef/>
      </w:r>
      <w:r w:rsidRPr="002B19E9">
        <w:rPr>
          <w:rStyle w:val="ae"/>
          <w:spacing w:val="-4"/>
        </w:rPr>
        <w:t xml:space="preserve"> </w:t>
      </w:r>
      <w:r w:rsidRPr="002B19E9">
        <w:rPr>
          <w:spacing w:val="-4"/>
          <w:szCs w:val="18"/>
        </w:rPr>
        <w:t>При составлении учебного плана учреждения высшего образования по специальности (направлению специальности) учебная дисциплина «Основы управления интеллектуальной собственностью» планируется в качестве дисциплины компонента учреждения высшего образования, дисциплины по выбору либо факультативной дисциплины.</w:t>
      </w:r>
    </w:p>
  </w:footnote>
  <w:footnote w:id="62">
    <w:p w14:paraId="485DB09C" w14:textId="77777777" w:rsidR="00E042B2" w:rsidRPr="00996F6E" w:rsidRDefault="00E042B2" w:rsidP="00940C71">
      <w:pPr>
        <w:pStyle w:val="ac"/>
        <w:ind w:firstLine="709"/>
        <w:rPr>
          <w:spacing w:val="-6"/>
        </w:rPr>
      </w:pPr>
      <w:r w:rsidRPr="00996F6E">
        <w:rPr>
          <w:rStyle w:val="ae"/>
          <w:spacing w:val="-6"/>
        </w:rPr>
        <w:footnoteRef/>
      </w:r>
      <w:r w:rsidRPr="00996F6E">
        <w:rPr>
          <w:spacing w:val="-6"/>
        </w:rPr>
        <w:t xml:space="preserve"> </w:t>
      </w:r>
      <w:r w:rsidRPr="00996F6E">
        <w:rPr>
          <w:spacing w:val="-6"/>
          <w:szCs w:val="18"/>
        </w:rPr>
        <w:t>Модуль «Безопасность жизнедеятельности человека» включает вопросы защиты населения  и объектов от чрезвычайных ситуаций, радиационной безопасности, основ экологии, основ энергосбережения, охраны труда.</w:t>
      </w:r>
    </w:p>
  </w:footnote>
  <w:footnote w:id="63">
    <w:p w14:paraId="4D4D2CD5" w14:textId="77777777" w:rsidR="00E042B2" w:rsidRPr="00996F6E" w:rsidRDefault="00E042B2" w:rsidP="00940C71">
      <w:pPr>
        <w:pStyle w:val="ac"/>
        <w:ind w:firstLine="709"/>
        <w:rPr>
          <w:spacing w:val="-4"/>
          <w:szCs w:val="18"/>
        </w:rPr>
      </w:pPr>
      <w:r w:rsidRPr="00996F6E">
        <w:rPr>
          <w:rStyle w:val="ae"/>
          <w:spacing w:val="-4"/>
        </w:rPr>
        <w:footnoteRef/>
      </w:r>
      <w:r w:rsidRPr="00996F6E">
        <w:rPr>
          <w:rStyle w:val="ae"/>
          <w:spacing w:val="-4"/>
        </w:rPr>
        <w:t xml:space="preserve"> </w:t>
      </w:r>
      <w:r w:rsidRPr="00996F6E">
        <w:rPr>
          <w:spacing w:val="-4"/>
          <w:szCs w:val="18"/>
        </w:rPr>
        <w:t>При составлении учебного плана учреждения высшего образования по специальности учебная дисциплина «Основы управления интеллектуальной собственностью» планируется в качестве дисциплины компонента учреждения высшего образования, дисциплины по выбору либо факультативной дисциплины.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1"/>
    <w:multiLevelType w:val="singleLevel"/>
    <w:tmpl w:val="F6746EE8"/>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8"/>
    <w:multiLevelType w:val="singleLevel"/>
    <w:tmpl w:val="20A81ED2"/>
    <w:lvl w:ilvl="0">
      <w:start w:val="1"/>
      <w:numFmt w:val="decimal"/>
      <w:lvlText w:val="%1."/>
      <w:lvlJc w:val="left"/>
      <w:pPr>
        <w:tabs>
          <w:tab w:val="num" w:pos="360"/>
        </w:tabs>
        <w:ind w:left="360" w:hanging="360"/>
      </w:pPr>
      <w:rPr>
        <w:rFonts w:cs="Times New Roman"/>
      </w:rPr>
    </w:lvl>
  </w:abstractNum>
  <w:abstractNum w:abstractNumId="2">
    <w:nsid w:val="015C55F8"/>
    <w:multiLevelType w:val="hybridMultilevel"/>
    <w:tmpl w:val="AD88DA34"/>
    <w:lvl w:ilvl="0" w:tplc="FFFFFFFF">
      <w:start w:val="6"/>
      <w:numFmt w:val="bullet"/>
      <w:lvlText w:val="–"/>
      <w:lvlJc w:val="left"/>
      <w:pPr>
        <w:ind w:left="1426" w:hanging="360"/>
      </w:pPr>
      <w:rPr>
        <w:rFonts w:ascii="Times New Roman" w:eastAsia="Times New Roman" w:hAnsi="Times New Roman" w:cs="Times New Roman" w:hint="default"/>
      </w:rPr>
    </w:lvl>
    <w:lvl w:ilvl="1" w:tplc="04190003" w:tentative="1">
      <w:start w:val="1"/>
      <w:numFmt w:val="bullet"/>
      <w:lvlText w:val="o"/>
      <w:lvlJc w:val="left"/>
      <w:pPr>
        <w:ind w:left="2146" w:hanging="360"/>
      </w:pPr>
      <w:rPr>
        <w:rFonts w:ascii="Courier New" w:hAnsi="Courier New" w:cs="Courier New" w:hint="default"/>
      </w:rPr>
    </w:lvl>
    <w:lvl w:ilvl="2" w:tplc="04190005" w:tentative="1">
      <w:start w:val="1"/>
      <w:numFmt w:val="bullet"/>
      <w:lvlText w:val=""/>
      <w:lvlJc w:val="left"/>
      <w:pPr>
        <w:ind w:left="2866" w:hanging="360"/>
      </w:pPr>
      <w:rPr>
        <w:rFonts w:ascii="Wingdings" w:hAnsi="Wingdings" w:hint="default"/>
      </w:rPr>
    </w:lvl>
    <w:lvl w:ilvl="3" w:tplc="04190001" w:tentative="1">
      <w:start w:val="1"/>
      <w:numFmt w:val="bullet"/>
      <w:lvlText w:val=""/>
      <w:lvlJc w:val="left"/>
      <w:pPr>
        <w:ind w:left="3586" w:hanging="360"/>
      </w:pPr>
      <w:rPr>
        <w:rFonts w:ascii="Symbol" w:hAnsi="Symbol" w:hint="default"/>
      </w:rPr>
    </w:lvl>
    <w:lvl w:ilvl="4" w:tplc="04190003" w:tentative="1">
      <w:start w:val="1"/>
      <w:numFmt w:val="bullet"/>
      <w:lvlText w:val="o"/>
      <w:lvlJc w:val="left"/>
      <w:pPr>
        <w:ind w:left="4306" w:hanging="360"/>
      </w:pPr>
      <w:rPr>
        <w:rFonts w:ascii="Courier New" w:hAnsi="Courier New" w:cs="Courier New" w:hint="default"/>
      </w:rPr>
    </w:lvl>
    <w:lvl w:ilvl="5" w:tplc="04190005" w:tentative="1">
      <w:start w:val="1"/>
      <w:numFmt w:val="bullet"/>
      <w:lvlText w:val=""/>
      <w:lvlJc w:val="left"/>
      <w:pPr>
        <w:ind w:left="5026" w:hanging="360"/>
      </w:pPr>
      <w:rPr>
        <w:rFonts w:ascii="Wingdings" w:hAnsi="Wingdings" w:hint="default"/>
      </w:rPr>
    </w:lvl>
    <w:lvl w:ilvl="6" w:tplc="04190001" w:tentative="1">
      <w:start w:val="1"/>
      <w:numFmt w:val="bullet"/>
      <w:lvlText w:val=""/>
      <w:lvlJc w:val="left"/>
      <w:pPr>
        <w:ind w:left="5746" w:hanging="360"/>
      </w:pPr>
      <w:rPr>
        <w:rFonts w:ascii="Symbol" w:hAnsi="Symbol" w:hint="default"/>
      </w:rPr>
    </w:lvl>
    <w:lvl w:ilvl="7" w:tplc="04190003" w:tentative="1">
      <w:start w:val="1"/>
      <w:numFmt w:val="bullet"/>
      <w:lvlText w:val="o"/>
      <w:lvlJc w:val="left"/>
      <w:pPr>
        <w:ind w:left="6466" w:hanging="360"/>
      </w:pPr>
      <w:rPr>
        <w:rFonts w:ascii="Courier New" w:hAnsi="Courier New" w:cs="Courier New" w:hint="default"/>
      </w:rPr>
    </w:lvl>
    <w:lvl w:ilvl="8" w:tplc="04190005" w:tentative="1">
      <w:start w:val="1"/>
      <w:numFmt w:val="bullet"/>
      <w:lvlText w:val=""/>
      <w:lvlJc w:val="left"/>
      <w:pPr>
        <w:ind w:left="7186" w:hanging="360"/>
      </w:pPr>
      <w:rPr>
        <w:rFonts w:ascii="Wingdings" w:hAnsi="Wingdings" w:hint="default"/>
      </w:rPr>
    </w:lvl>
  </w:abstractNum>
  <w:abstractNum w:abstractNumId="3">
    <w:nsid w:val="054F6A60"/>
    <w:multiLevelType w:val="hybridMultilevel"/>
    <w:tmpl w:val="5E960F00"/>
    <w:lvl w:ilvl="0" w:tplc="0423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0FD16CB9"/>
    <w:multiLevelType w:val="hybridMultilevel"/>
    <w:tmpl w:val="9DECFC44"/>
    <w:lvl w:ilvl="0" w:tplc="68004ACE">
      <w:start w:val="1"/>
      <w:numFmt w:val="bullet"/>
      <w:lvlText w:val="–"/>
      <w:lvlJc w:val="left"/>
      <w:pPr>
        <w:tabs>
          <w:tab w:val="num" w:pos="360"/>
        </w:tabs>
        <w:ind w:left="0" w:firstLine="0"/>
      </w:pPr>
      <w:rPr>
        <w:rFonts w:ascii="Times New Roman" w:eastAsia="Times New Roman" w:hAnsi="Times New Roman" w:cs="Times New Roman"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5">
    <w:nsid w:val="10B53027"/>
    <w:multiLevelType w:val="hybridMultilevel"/>
    <w:tmpl w:val="F0709C3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11DF50BE"/>
    <w:multiLevelType w:val="multilevel"/>
    <w:tmpl w:val="9DD2F688"/>
    <w:lvl w:ilvl="0">
      <w:start w:val="8"/>
      <w:numFmt w:val="decimal"/>
      <w:lvlText w:val="%1."/>
      <w:lvlJc w:val="left"/>
      <w:pPr>
        <w:ind w:left="360" w:hanging="360"/>
      </w:pPr>
      <w:rPr>
        <w:rFonts w:hint="default"/>
      </w:rPr>
    </w:lvl>
    <w:lvl w:ilvl="1">
      <w:start w:val="5"/>
      <w:numFmt w:val="decimal"/>
      <w:lvlText w:val="%1.%2."/>
      <w:lvlJc w:val="left"/>
      <w:pPr>
        <w:ind w:left="1145" w:hanging="360"/>
      </w:pPr>
      <w:rPr>
        <w:rFonts w:hint="default"/>
      </w:rPr>
    </w:lvl>
    <w:lvl w:ilvl="2">
      <w:start w:val="1"/>
      <w:numFmt w:val="decimal"/>
      <w:lvlText w:val="%1.%2.%3."/>
      <w:lvlJc w:val="left"/>
      <w:pPr>
        <w:ind w:left="2290" w:hanging="720"/>
      </w:pPr>
      <w:rPr>
        <w:rFonts w:hint="default"/>
      </w:rPr>
    </w:lvl>
    <w:lvl w:ilvl="3">
      <w:start w:val="1"/>
      <w:numFmt w:val="decimal"/>
      <w:lvlText w:val="%1.%2.%3.%4."/>
      <w:lvlJc w:val="left"/>
      <w:pPr>
        <w:ind w:left="3075" w:hanging="720"/>
      </w:pPr>
      <w:rPr>
        <w:rFonts w:hint="default"/>
      </w:rPr>
    </w:lvl>
    <w:lvl w:ilvl="4">
      <w:start w:val="1"/>
      <w:numFmt w:val="decimal"/>
      <w:lvlText w:val="%1.%2.%3.%4.%5."/>
      <w:lvlJc w:val="left"/>
      <w:pPr>
        <w:ind w:left="4220" w:hanging="1080"/>
      </w:pPr>
      <w:rPr>
        <w:rFonts w:hint="default"/>
      </w:rPr>
    </w:lvl>
    <w:lvl w:ilvl="5">
      <w:start w:val="1"/>
      <w:numFmt w:val="decimal"/>
      <w:lvlText w:val="%1.%2.%3.%4.%5.%6."/>
      <w:lvlJc w:val="left"/>
      <w:pPr>
        <w:ind w:left="5005" w:hanging="1080"/>
      </w:pPr>
      <w:rPr>
        <w:rFonts w:hint="default"/>
      </w:rPr>
    </w:lvl>
    <w:lvl w:ilvl="6">
      <w:start w:val="1"/>
      <w:numFmt w:val="decimal"/>
      <w:lvlText w:val="%1.%2.%3.%4.%5.%6.%7."/>
      <w:lvlJc w:val="left"/>
      <w:pPr>
        <w:ind w:left="6150" w:hanging="1440"/>
      </w:pPr>
      <w:rPr>
        <w:rFonts w:hint="default"/>
      </w:rPr>
    </w:lvl>
    <w:lvl w:ilvl="7">
      <w:start w:val="1"/>
      <w:numFmt w:val="decimal"/>
      <w:lvlText w:val="%1.%2.%3.%4.%5.%6.%7.%8."/>
      <w:lvlJc w:val="left"/>
      <w:pPr>
        <w:ind w:left="6935" w:hanging="1440"/>
      </w:pPr>
      <w:rPr>
        <w:rFonts w:hint="default"/>
      </w:rPr>
    </w:lvl>
    <w:lvl w:ilvl="8">
      <w:start w:val="1"/>
      <w:numFmt w:val="decimal"/>
      <w:lvlText w:val="%1.%2.%3.%4.%5.%6.%7.%8.%9."/>
      <w:lvlJc w:val="left"/>
      <w:pPr>
        <w:ind w:left="8080" w:hanging="1800"/>
      </w:pPr>
      <w:rPr>
        <w:rFonts w:hint="default"/>
      </w:rPr>
    </w:lvl>
  </w:abstractNum>
  <w:abstractNum w:abstractNumId="7">
    <w:nsid w:val="11F05E09"/>
    <w:multiLevelType w:val="hybridMultilevel"/>
    <w:tmpl w:val="AC4C5302"/>
    <w:lvl w:ilvl="0" w:tplc="A4DE8A42">
      <w:start w:val="1"/>
      <w:numFmt w:val="bullet"/>
      <w:lvlText w:val=""/>
      <w:lvlJc w:val="left"/>
      <w:pPr>
        <w:ind w:left="1145" w:hanging="360"/>
      </w:pPr>
      <w:rPr>
        <w:rFonts w:ascii="Symbol" w:hAnsi="Symbol" w:hint="default"/>
      </w:rPr>
    </w:lvl>
    <w:lvl w:ilvl="1" w:tplc="04190019" w:tentative="1">
      <w:start w:val="1"/>
      <w:numFmt w:val="lowerLetter"/>
      <w:lvlText w:val="%2."/>
      <w:lvlJc w:val="left"/>
      <w:pPr>
        <w:ind w:left="1865" w:hanging="360"/>
      </w:pPr>
    </w:lvl>
    <w:lvl w:ilvl="2" w:tplc="0419001B" w:tentative="1">
      <w:start w:val="1"/>
      <w:numFmt w:val="lowerRoman"/>
      <w:lvlText w:val="%3."/>
      <w:lvlJc w:val="right"/>
      <w:pPr>
        <w:ind w:left="2585" w:hanging="180"/>
      </w:pPr>
    </w:lvl>
    <w:lvl w:ilvl="3" w:tplc="0419000F" w:tentative="1">
      <w:start w:val="1"/>
      <w:numFmt w:val="decimal"/>
      <w:lvlText w:val="%4."/>
      <w:lvlJc w:val="left"/>
      <w:pPr>
        <w:ind w:left="3305" w:hanging="360"/>
      </w:pPr>
    </w:lvl>
    <w:lvl w:ilvl="4" w:tplc="04190019" w:tentative="1">
      <w:start w:val="1"/>
      <w:numFmt w:val="lowerLetter"/>
      <w:lvlText w:val="%5."/>
      <w:lvlJc w:val="left"/>
      <w:pPr>
        <w:ind w:left="4025" w:hanging="360"/>
      </w:pPr>
    </w:lvl>
    <w:lvl w:ilvl="5" w:tplc="0419001B" w:tentative="1">
      <w:start w:val="1"/>
      <w:numFmt w:val="lowerRoman"/>
      <w:lvlText w:val="%6."/>
      <w:lvlJc w:val="right"/>
      <w:pPr>
        <w:ind w:left="4745" w:hanging="180"/>
      </w:pPr>
    </w:lvl>
    <w:lvl w:ilvl="6" w:tplc="0419000F" w:tentative="1">
      <w:start w:val="1"/>
      <w:numFmt w:val="decimal"/>
      <w:lvlText w:val="%7."/>
      <w:lvlJc w:val="left"/>
      <w:pPr>
        <w:ind w:left="5465" w:hanging="360"/>
      </w:pPr>
    </w:lvl>
    <w:lvl w:ilvl="7" w:tplc="04190019" w:tentative="1">
      <w:start w:val="1"/>
      <w:numFmt w:val="lowerLetter"/>
      <w:lvlText w:val="%8."/>
      <w:lvlJc w:val="left"/>
      <w:pPr>
        <w:ind w:left="6185" w:hanging="360"/>
      </w:pPr>
    </w:lvl>
    <w:lvl w:ilvl="8" w:tplc="0419001B" w:tentative="1">
      <w:start w:val="1"/>
      <w:numFmt w:val="lowerRoman"/>
      <w:lvlText w:val="%9."/>
      <w:lvlJc w:val="right"/>
      <w:pPr>
        <w:ind w:left="6905" w:hanging="180"/>
      </w:pPr>
    </w:lvl>
  </w:abstractNum>
  <w:abstractNum w:abstractNumId="8">
    <w:nsid w:val="11F1785F"/>
    <w:multiLevelType w:val="hybridMultilevel"/>
    <w:tmpl w:val="C37CE5FC"/>
    <w:lvl w:ilvl="0" w:tplc="9086F15E">
      <w:start w:val="5"/>
      <w:numFmt w:val="bullet"/>
      <w:pStyle w:val="1"/>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nsid w:val="1BC75E7D"/>
    <w:multiLevelType w:val="multilevel"/>
    <w:tmpl w:val="46D82D86"/>
    <w:lvl w:ilvl="0">
      <w:start w:val="6"/>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0">
    <w:nsid w:val="1EAF64FB"/>
    <w:multiLevelType w:val="hybridMultilevel"/>
    <w:tmpl w:val="6E121F76"/>
    <w:lvl w:ilvl="0" w:tplc="68004ACE">
      <w:start w:val="1"/>
      <w:numFmt w:val="bullet"/>
      <w:lvlText w:val="–"/>
      <w:lvlJc w:val="left"/>
      <w:pPr>
        <w:tabs>
          <w:tab w:val="num" w:pos="360"/>
        </w:tabs>
        <w:ind w:left="0" w:firstLine="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5944E26"/>
    <w:multiLevelType w:val="hybridMultilevel"/>
    <w:tmpl w:val="74B4969E"/>
    <w:lvl w:ilvl="0" w:tplc="EA44E426">
      <w:start w:val="1"/>
      <w:numFmt w:val="bullet"/>
      <w:lvlText w:val="–"/>
      <w:lvlJc w:val="left"/>
      <w:pPr>
        <w:tabs>
          <w:tab w:val="num" w:pos="360"/>
        </w:tabs>
        <w:ind w:left="0" w:firstLine="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6AC4E62"/>
    <w:multiLevelType w:val="multilevel"/>
    <w:tmpl w:val="3D541BE8"/>
    <w:lvl w:ilvl="0">
      <w:start w:val="6"/>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nsid w:val="27B03D39"/>
    <w:multiLevelType w:val="hybridMultilevel"/>
    <w:tmpl w:val="83B8BD74"/>
    <w:lvl w:ilvl="0" w:tplc="0419000F">
      <w:start w:val="1"/>
      <w:numFmt w:val="decimal"/>
      <w:lvlText w:val="%1."/>
      <w:lvlJc w:val="left"/>
      <w:pPr>
        <w:ind w:left="1145" w:hanging="360"/>
      </w:pPr>
    </w:lvl>
    <w:lvl w:ilvl="1" w:tplc="04190019" w:tentative="1">
      <w:start w:val="1"/>
      <w:numFmt w:val="lowerLetter"/>
      <w:lvlText w:val="%2."/>
      <w:lvlJc w:val="left"/>
      <w:pPr>
        <w:ind w:left="1865" w:hanging="360"/>
      </w:pPr>
    </w:lvl>
    <w:lvl w:ilvl="2" w:tplc="0419001B" w:tentative="1">
      <w:start w:val="1"/>
      <w:numFmt w:val="lowerRoman"/>
      <w:lvlText w:val="%3."/>
      <w:lvlJc w:val="right"/>
      <w:pPr>
        <w:ind w:left="2585" w:hanging="180"/>
      </w:pPr>
    </w:lvl>
    <w:lvl w:ilvl="3" w:tplc="0419000F" w:tentative="1">
      <w:start w:val="1"/>
      <w:numFmt w:val="decimal"/>
      <w:lvlText w:val="%4."/>
      <w:lvlJc w:val="left"/>
      <w:pPr>
        <w:ind w:left="3305" w:hanging="360"/>
      </w:pPr>
    </w:lvl>
    <w:lvl w:ilvl="4" w:tplc="04190019" w:tentative="1">
      <w:start w:val="1"/>
      <w:numFmt w:val="lowerLetter"/>
      <w:lvlText w:val="%5."/>
      <w:lvlJc w:val="left"/>
      <w:pPr>
        <w:ind w:left="4025" w:hanging="360"/>
      </w:pPr>
    </w:lvl>
    <w:lvl w:ilvl="5" w:tplc="0419001B" w:tentative="1">
      <w:start w:val="1"/>
      <w:numFmt w:val="lowerRoman"/>
      <w:lvlText w:val="%6."/>
      <w:lvlJc w:val="right"/>
      <w:pPr>
        <w:ind w:left="4745" w:hanging="180"/>
      </w:pPr>
    </w:lvl>
    <w:lvl w:ilvl="6" w:tplc="0419000F" w:tentative="1">
      <w:start w:val="1"/>
      <w:numFmt w:val="decimal"/>
      <w:lvlText w:val="%7."/>
      <w:lvlJc w:val="left"/>
      <w:pPr>
        <w:ind w:left="5465" w:hanging="360"/>
      </w:pPr>
    </w:lvl>
    <w:lvl w:ilvl="7" w:tplc="04190019" w:tentative="1">
      <w:start w:val="1"/>
      <w:numFmt w:val="lowerLetter"/>
      <w:lvlText w:val="%8."/>
      <w:lvlJc w:val="left"/>
      <w:pPr>
        <w:ind w:left="6185" w:hanging="360"/>
      </w:pPr>
    </w:lvl>
    <w:lvl w:ilvl="8" w:tplc="0419001B" w:tentative="1">
      <w:start w:val="1"/>
      <w:numFmt w:val="lowerRoman"/>
      <w:lvlText w:val="%9."/>
      <w:lvlJc w:val="right"/>
      <w:pPr>
        <w:ind w:left="6905" w:hanging="180"/>
      </w:pPr>
    </w:lvl>
  </w:abstractNum>
  <w:abstractNum w:abstractNumId="14">
    <w:nsid w:val="2A75087E"/>
    <w:multiLevelType w:val="multilevel"/>
    <w:tmpl w:val="B374E7E8"/>
    <w:lvl w:ilvl="0">
      <w:start w:val="1"/>
      <w:numFmt w:val="decimal"/>
      <w:lvlText w:val="%1."/>
      <w:lvlJc w:val="left"/>
      <w:pPr>
        <w:ind w:left="720" w:hanging="360"/>
      </w:pPr>
      <w:rPr>
        <w:rFonts w:ascii="Times New Roman" w:eastAsia="Times New Roman" w:hAnsi="Times New Roman" w:cs="Times New Roman" w:hint="default"/>
      </w:rPr>
    </w:lvl>
    <w:lvl w:ilvl="1">
      <w:start w:val="5"/>
      <w:numFmt w:val="decimal"/>
      <w:isLgl/>
      <w:lvlText w:val="%1.%2"/>
      <w:lvlJc w:val="left"/>
      <w:pPr>
        <w:ind w:left="785" w:hanging="360"/>
      </w:pPr>
      <w:rPr>
        <w:rFonts w:hint="default"/>
      </w:rPr>
    </w:lvl>
    <w:lvl w:ilvl="2">
      <w:start w:val="1"/>
      <w:numFmt w:val="decimal"/>
      <w:isLgl/>
      <w:lvlText w:val="%1.%2.%3"/>
      <w:lvlJc w:val="left"/>
      <w:pPr>
        <w:ind w:left="1210"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700" w:hanging="1080"/>
      </w:pPr>
      <w:rPr>
        <w:rFonts w:hint="default"/>
      </w:rPr>
    </w:lvl>
    <w:lvl w:ilvl="5">
      <w:start w:val="1"/>
      <w:numFmt w:val="decimal"/>
      <w:isLgl/>
      <w:lvlText w:val="%1.%2.%3.%4.%5.%6"/>
      <w:lvlJc w:val="left"/>
      <w:pPr>
        <w:ind w:left="1765" w:hanging="108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255" w:hanging="1440"/>
      </w:pPr>
      <w:rPr>
        <w:rFonts w:hint="default"/>
      </w:rPr>
    </w:lvl>
    <w:lvl w:ilvl="8">
      <w:start w:val="1"/>
      <w:numFmt w:val="decimal"/>
      <w:isLgl/>
      <w:lvlText w:val="%1.%2.%3.%4.%5.%6.%7.%8.%9"/>
      <w:lvlJc w:val="left"/>
      <w:pPr>
        <w:ind w:left="2680" w:hanging="1800"/>
      </w:pPr>
      <w:rPr>
        <w:rFonts w:hint="default"/>
      </w:rPr>
    </w:lvl>
  </w:abstractNum>
  <w:abstractNum w:abstractNumId="15">
    <w:nsid w:val="2CD77817"/>
    <w:multiLevelType w:val="hybridMultilevel"/>
    <w:tmpl w:val="BBCC2006"/>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6">
    <w:nsid w:val="2E63406D"/>
    <w:multiLevelType w:val="hybridMultilevel"/>
    <w:tmpl w:val="998292F2"/>
    <w:lvl w:ilvl="0" w:tplc="A4DE8A42">
      <w:start w:val="1"/>
      <w:numFmt w:val="bullet"/>
      <w:lvlText w:val=""/>
      <w:lvlJc w:val="left"/>
      <w:pPr>
        <w:ind w:left="1145" w:hanging="360"/>
      </w:pPr>
      <w:rPr>
        <w:rFonts w:ascii="Symbol" w:hAnsi="Symbol" w:hint="default"/>
      </w:rPr>
    </w:lvl>
    <w:lvl w:ilvl="1" w:tplc="04190019" w:tentative="1">
      <w:start w:val="1"/>
      <w:numFmt w:val="lowerLetter"/>
      <w:lvlText w:val="%2."/>
      <w:lvlJc w:val="left"/>
      <w:pPr>
        <w:ind w:left="1865" w:hanging="360"/>
      </w:pPr>
    </w:lvl>
    <w:lvl w:ilvl="2" w:tplc="0419001B" w:tentative="1">
      <w:start w:val="1"/>
      <w:numFmt w:val="lowerRoman"/>
      <w:lvlText w:val="%3."/>
      <w:lvlJc w:val="right"/>
      <w:pPr>
        <w:ind w:left="2585" w:hanging="180"/>
      </w:pPr>
    </w:lvl>
    <w:lvl w:ilvl="3" w:tplc="0419000F" w:tentative="1">
      <w:start w:val="1"/>
      <w:numFmt w:val="decimal"/>
      <w:lvlText w:val="%4."/>
      <w:lvlJc w:val="left"/>
      <w:pPr>
        <w:ind w:left="3305" w:hanging="360"/>
      </w:pPr>
    </w:lvl>
    <w:lvl w:ilvl="4" w:tplc="04190019" w:tentative="1">
      <w:start w:val="1"/>
      <w:numFmt w:val="lowerLetter"/>
      <w:lvlText w:val="%5."/>
      <w:lvlJc w:val="left"/>
      <w:pPr>
        <w:ind w:left="4025" w:hanging="360"/>
      </w:pPr>
    </w:lvl>
    <w:lvl w:ilvl="5" w:tplc="0419001B" w:tentative="1">
      <w:start w:val="1"/>
      <w:numFmt w:val="lowerRoman"/>
      <w:lvlText w:val="%6."/>
      <w:lvlJc w:val="right"/>
      <w:pPr>
        <w:ind w:left="4745" w:hanging="180"/>
      </w:pPr>
    </w:lvl>
    <w:lvl w:ilvl="6" w:tplc="0419000F" w:tentative="1">
      <w:start w:val="1"/>
      <w:numFmt w:val="decimal"/>
      <w:lvlText w:val="%7."/>
      <w:lvlJc w:val="left"/>
      <w:pPr>
        <w:ind w:left="5465" w:hanging="360"/>
      </w:pPr>
    </w:lvl>
    <w:lvl w:ilvl="7" w:tplc="04190019" w:tentative="1">
      <w:start w:val="1"/>
      <w:numFmt w:val="lowerLetter"/>
      <w:lvlText w:val="%8."/>
      <w:lvlJc w:val="left"/>
      <w:pPr>
        <w:ind w:left="6185" w:hanging="360"/>
      </w:pPr>
    </w:lvl>
    <w:lvl w:ilvl="8" w:tplc="0419001B" w:tentative="1">
      <w:start w:val="1"/>
      <w:numFmt w:val="lowerRoman"/>
      <w:lvlText w:val="%9."/>
      <w:lvlJc w:val="right"/>
      <w:pPr>
        <w:ind w:left="6905" w:hanging="180"/>
      </w:pPr>
    </w:lvl>
  </w:abstractNum>
  <w:abstractNum w:abstractNumId="17">
    <w:nsid w:val="31787376"/>
    <w:multiLevelType w:val="hybridMultilevel"/>
    <w:tmpl w:val="8B141946"/>
    <w:lvl w:ilvl="0" w:tplc="A4DE8A42">
      <w:start w:val="1"/>
      <w:numFmt w:val="bullet"/>
      <w:lvlText w:val=""/>
      <w:lvlJc w:val="left"/>
      <w:pPr>
        <w:ind w:left="1145" w:hanging="360"/>
      </w:pPr>
      <w:rPr>
        <w:rFonts w:ascii="Symbol" w:hAnsi="Symbol" w:hint="default"/>
      </w:rPr>
    </w:lvl>
    <w:lvl w:ilvl="1" w:tplc="04190019" w:tentative="1">
      <w:start w:val="1"/>
      <w:numFmt w:val="lowerLetter"/>
      <w:lvlText w:val="%2."/>
      <w:lvlJc w:val="left"/>
      <w:pPr>
        <w:ind w:left="1865" w:hanging="360"/>
      </w:pPr>
    </w:lvl>
    <w:lvl w:ilvl="2" w:tplc="0419001B" w:tentative="1">
      <w:start w:val="1"/>
      <w:numFmt w:val="lowerRoman"/>
      <w:lvlText w:val="%3."/>
      <w:lvlJc w:val="right"/>
      <w:pPr>
        <w:ind w:left="2585" w:hanging="180"/>
      </w:pPr>
    </w:lvl>
    <w:lvl w:ilvl="3" w:tplc="0419000F" w:tentative="1">
      <w:start w:val="1"/>
      <w:numFmt w:val="decimal"/>
      <w:lvlText w:val="%4."/>
      <w:lvlJc w:val="left"/>
      <w:pPr>
        <w:ind w:left="3305" w:hanging="360"/>
      </w:pPr>
    </w:lvl>
    <w:lvl w:ilvl="4" w:tplc="04190019" w:tentative="1">
      <w:start w:val="1"/>
      <w:numFmt w:val="lowerLetter"/>
      <w:lvlText w:val="%5."/>
      <w:lvlJc w:val="left"/>
      <w:pPr>
        <w:ind w:left="4025" w:hanging="360"/>
      </w:pPr>
    </w:lvl>
    <w:lvl w:ilvl="5" w:tplc="0419001B" w:tentative="1">
      <w:start w:val="1"/>
      <w:numFmt w:val="lowerRoman"/>
      <w:lvlText w:val="%6."/>
      <w:lvlJc w:val="right"/>
      <w:pPr>
        <w:ind w:left="4745" w:hanging="180"/>
      </w:pPr>
    </w:lvl>
    <w:lvl w:ilvl="6" w:tplc="0419000F" w:tentative="1">
      <w:start w:val="1"/>
      <w:numFmt w:val="decimal"/>
      <w:lvlText w:val="%7."/>
      <w:lvlJc w:val="left"/>
      <w:pPr>
        <w:ind w:left="5465" w:hanging="360"/>
      </w:pPr>
    </w:lvl>
    <w:lvl w:ilvl="7" w:tplc="04190019" w:tentative="1">
      <w:start w:val="1"/>
      <w:numFmt w:val="lowerLetter"/>
      <w:lvlText w:val="%8."/>
      <w:lvlJc w:val="left"/>
      <w:pPr>
        <w:ind w:left="6185" w:hanging="360"/>
      </w:pPr>
    </w:lvl>
    <w:lvl w:ilvl="8" w:tplc="0419001B" w:tentative="1">
      <w:start w:val="1"/>
      <w:numFmt w:val="lowerRoman"/>
      <w:lvlText w:val="%9."/>
      <w:lvlJc w:val="right"/>
      <w:pPr>
        <w:ind w:left="6905" w:hanging="180"/>
      </w:pPr>
    </w:lvl>
  </w:abstractNum>
  <w:abstractNum w:abstractNumId="18">
    <w:nsid w:val="329069E6"/>
    <w:multiLevelType w:val="multilevel"/>
    <w:tmpl w:val="4552EBBE"/>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9">
    <w:nsid w:val="34ED2078"/>
    <w:multiLevelType w:val="hybridMultilevel"/>
    <w:tmpl w:val="942A9554"/>
    <w:lvl w:ilvl="0" w:tplc="68004ACE">
      <w:start w:val="1"/>
      <w:numFmt w:val="bullet"/>
      <w:lvlText w:val="–"/>
      <w:lvlJc w:val="left"/>
      <w:pPr>
        <w:tabs>
          <w:tab w:val="num" w:pos="360"/>
        </w:tabs>
        <w:ind w:left="0" w:firstLine="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56C30C4"/>
    <w:multiLevelType w:val="multilevel"/>
    <w:tmpl w:val="F614F7AC"/>
    <w:lvl w:ilvl="0">
      <w:start w:val="7"/>
      <w:numFmt w:val="decimal"/>
      <w:lvlText w:val="%1."/>
      <w:lvlJc w:val="left"/>
      <w:pPr>
        <w:ind w:left="360" w:hanging="360"/>
      </w:pPr>
      <w:rPr>
        <w:rFonts w:hint="default"/>
      </w:rPr>
    </w:lvl>
    <w:lvl w:ilvl="1">
      <w:start w:val="3"/>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1">
    <w:nsid w:val="3D940867"/>
    <w:multiLevelType w:val="hybridMultilevel"/>
    <w:tmpl w:val="84263242"/>
    <w:name w:val="WW8Num32"/>
    <w:lvl w:ilvl="0" w:tplc="EFE84C94">
      <w:numFmt w:val="bullet"/>
      <w:lvlText w:val="—"/>
      <w:lvlJc w:val="left"/>
      <w:pPr>
        <w:tabs>
          <w:tab w:val="num" w:pos="1440"/>
        </w:tabs>
        <w:ind w:left="1440" w:hanging="360"/>
      </w:pPr>
      <w:rPr>
        <w:rFonts w:ascii="Vivian" w:hAnsi="Vivi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2">
    <w:nsid w:val="3DCF66B7"/>
    <w:multiLevelType w:val="multilevel"/>
    <w:tmpl w:val="B9F6B36A"/>
    <w:lvl w:ilvl="0">
      <w:start w:val="1"/>
      <w:numFmt w:val="decimal"/>
      <w:lvlText w:val="%1."/>
      <w:lvlJc w:val="left"/>
      <w:pPr>
        <w:ind w:left="1069" w:hanging="360"/>
      </w:pPr>
      <w:rPr>
        <w:rFonts w:hint="default"/>
      </w:rPr>
    </w:lvl>
    <w:lvl w:ilvl="1">
      <w:start w:val="1"/>
      <w:numFmt w:val="decimal"/>
      <w:isLgl/>
      <w:lvlText w:val="%1.%2."/>
      <w:lvlJc w:val="left"/>
      <w:pPr>
        <w:ind w:left="862"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2149" w:hanging="144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3">
    <w:nsid w:val="3DFA61FA"/>
    <w:multiLevelType w:val="hybridMultilevel"/>
    <w:tmpl w:val="DA58E584"/>
    <w:lvl w:ilvl="0" w:tplc="A39053E8">
      <w:start w:val="1"/>
      <w:numFmt w:val="decimal"/>
      <w:lvlText w:val="%1."/>
      <w:lvlJc w:val="left"/>
      <w:pPr>
        <w:ind w:left="1069" w:hanging="360"/>
      </w:pPr>
      <w:rPr>
        <w:rFonts w:hint="default"/>
        <w:sz w:val="30"/>
        <w:szCs w:val="3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3F350BBD"/>
    <w:multiLevelType w:val="hybridMultilevel"/>
    <w:tmpl w:val="06264360"/>
    <w:lvl w:ilvl="0" w:tplc="25BAABF2">
      <w:start w:val="1"/>
      <w:numFmt w:val="decimal"/>
      <w:pStyle w:val="3"/>
      <w:lvlText w:val="ПК %1."/>
      <w:lvlJc w:val="left"/>
      <w:pPr>
        <w:tabs>
          <w:tab w:val="num" w:pos="1069"/>
        </w:tabs>
        <w:ind w:left="709" w:firstLine="0"/>
      </w:pPr>
      <w:rPr>
        <w:rFonts w:hint="default"/>
      </w:rPr>
    </w:lvl>
    <w:lvl w:ilvl="1" w:tplc="04090003" w:tentative="1">
      <w:start w:val="1"/>
      <w:numFmt w:val="bullet"/>
      <w:lvlText w:val="o"/>
      <w:lvlJc w:val="left"/>
      <w:pPr>
        <w:tabs>
          <w:tab w:val="num" w:pos="2149"/>
        </w:tabs>
        <w:ind w:left="2149" w:hanging="360"/>
      </w:pPr>
      <w:rPr>
        <w:rFonts w:ascii="Courier New" w:hAnsi="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25">
    <w:nsid w:val="3FEE3D10"/>
    <w:multiLevelType w:val="hybridMultilevel"/>
    <w:tmpl w:val="C4A22C96"/>
    <w:lvl w:ilvl="0" w:tplc="EA44E426">
      <w:start w:val="1"/>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6">
    <w:nsid w:val="43B7151F"/>
    <w:multiLevelType w:val="hybridMultilevel"/>
    <w:tmpl w:val="0C3A9388"/>
    <w:lvl w:ilvl="0" w:tplc="A4DE8A42">
      <w:start w:val="1"/>
      <w:numFmt w:val="bullet"/>
      <w:lvlText w:val=""/>
      <w:lvlJc w:val="left"/>
      <w:pPr>
        <w:ind w:left="1145" w:hanging="360"/>
      </w:pPr>
      <w:rPr>
        <w:rFonts w:ascii="Symbol" w:hAnsi="Symbol" w:hint="default"/>
      </w:rPr>
    </w:lvl>
    <w:lvl w:ilvl="1" w:tplc="04190019" w:tentative="1">
      <w:start w:val="1"/>
      <w:numFmt w:val="lowerLetter"/>
      <w:lvlText w:val="%2."/>
      <w:lvlJc w:val="left"/>
      <w:pPr>
        <w:ind w:left="1865" w:hanging="360"/>
      </w:pPr>
    </w:lvl>
    <w:lvl w:ilvl="2" w:tplc="0419001B" w:tentative="1">
      <w:start w:val="1"/>
      <w:numFmt w:val="lowerRoman"/>
      <w:lvlText w:val="%3."/>
      <w:lvlJc w:val="right"/>
      <w:pPr>
        <w:ind w:left="2585" w:hanging="180"/>
      </w:pPr>
    </w:lvl>
    <w:lvl w:ilvl="3" w:tplc="0419000F" w:tentative="1">
      <w:start w:val="1"/>
      <w:numFmt w:val="decimal"/>
      <w:lvlText w:val="%4."/>
      <w:lvlJc w:val="left"/>
      <w:pPr>
        <w:ind w:left="3305" w:hanging="360"/>
      </w:pPr>
    </w:lvl>
    <w:lvl w:ilvl="4" w:tplc="04190019" w:tentative="1">
      <w:start w:val="1"/>
      <w:numFmt w:val="lowerLetter"/>
      <w:lvlText w:val="%5."/>
      <w:lvlJc w:val="left"/>
      <w:pPr>
        <w:ind w:left="4025" w:hanging="360"/>
      </w:pPr>
    </w:lvl>
    <w:lvl w:ilvl="5" w:tplc="0419001B" w:tentative="1">
      <w:start w:val="1"/>
      <w:numFmt w:val="lowerRoman"/>
      <w:lvlText w:val="%6."/>
      <w:lvlJc w:val="right"/>
      <w:pPr>
        <w:ind w:left="4745" w:hanging="180"/>
      </w:pPr>
    </w:lvl>
    <w:lvl w:ilvl="6" w:tplc="0419000F" w:tentative="1">
      <w:start w:val="1"/>
      <w:numFmt w:val="decimal"/>
      <w:lvlText w:val="%7."/>
      <w:lvlJc w:val="left"/>
      <w:pPr>
        <w:ind w:left="5465" w:hanging="360"/>
      </w:pPr>
    </w:lvl>
    <w:lvl w:ilvl="7" w:tplc="04190019" w:tentative="1">
      <w:start w:val="1"/>
      <w:numFmt w:val="lowerLetter"/>
      <w:lvlText w:val="%8."/>
      <w:lvlJc w:val="left"/>
      <w:pPr>
        <w:ind w:left="6185" w:hanging="360"/>
      </w:pPr>
    </w:lvl>
    <w:lvl w:ilvl="8" w:tplc="0419001B" w:tentative="1">
      <w:start w:val="1"/>
      <w:numFmt w:val="lowerRoman"/>
      <w:lvlText w:val="%9."/>
      <w:lvlJc w:val="right"/>
      <w:pPr>
        <w:ind w:left="6905" w:hanging="180"/>
      </w:pPr>
    </w:lvl>
  </w:abstractNum>
  <w:abstractNum w:abstractNumId="27">
    <w:nsid w:val="4BE843FD"/>
    <w:multiLevelType w:val="hybridMultilevel"/>
    <w:tmpl w:val="83B8BD74"/>
    <w:lvl w:ilvl="0" w:tplc="0419000F">
      <w:start w:val="1"/>
      <w:numFmt w:val="decimal"/>
      <w:lvlText w:val="%1."/>
      <w:lvlJc w:val="left"/>
      <w:pPr>
        <w:ind w:left="1145" w:hanging="360"/>
      </w:pPr>
    </w:lvl>
    <w:lvl w:ilvl="1" w:tplc="04190019" w:tentative="1">
      <w:start w:val="1"/>
      <w:numFmt w:val="lowerLetter"/>
      <w:lvlText w:val="%2."/>
      <w:lvlJc w:val="left"/>
      <w:pPr>
        <w:ind w:left="1865" w:hanging="360"/>
      </w:pPr>
    </w:lvl>
    <w:lvl w:ilvl="2" w:tplc="0419001B" w:tentative="1">
      <w:start w:val="1"/>
      <w:numFmt w:val="lowerRoman"/>
      <w:lvlText w:val="%3."/>
      <w:lvlJc w:val="right"/>
      <w:pPr>
        <w:ind w:left="2585" w:hanging="180"/>
      </w:pPr>
    </w:lvl>
    <w:lvl w:ilvl="3" w:tplc="0419000F" w:tentative="1">
      <w:start w:val="1"/>
      <w:numFmt w:val="decimal"/>
      <w:lvlText w:val="%4."/>
      <w:lvlJc w:val="left"/>
      <w:pPr>
        <w:ind w:left="3305" w:hanging="360"/>
      </w:pPr>
    </w:lvl>
    <w:lvl w:ilvl="4" w:tplc="04190019" w:tentative="1">
      <w:start w:val="1"/>
      <w:numFmt w:val="lowerLetter"/>
      <w:lvlText w:val="%5."/>
      <w:lvlJc w:val="left"/>
      <w:pPr>
        <w:ind w:left="4025" w:hanging="360"/>
      </w:pPr>
    </w:lvl>
    <w:lvl w:ilvl="5" w:tplc="0419001B" w:tentative="1">
      <w:start w:val="1"/>
      <w:numFmt w:val="lowerRoman"/>
      <w:lvlText w:val="%6."/>
      <w:lvlJc w:val="right"/>
      <w:pPr>
        <w:ind w:left="4745" w:hanging="180"/>
      </w:pPr>
    </w:lvl>
    <w:lvl w:ilvl="6" w:tplc="0419000F" w:tentative="1">
      <w:start w:val="1"/>
      <w:numFmt w:val="decimal"/>
      <w:lvlText w:val="%7."/>
      <w:lvlJc w:val="left"/>
      <w:pPr>
        <w:ind w:left="5465" w:hanging="360"/>
      </w:pPr>
    </w:lvl>
    <w:lvl w:ilvl="7" w:tplc="04190019" w:tentative="1">
      <w:start w:val="1"/>
      <w:numFmt w:val="lowerLetter"/>
      <w:lvlText w:val="%8."/>
      <w:lvlJc w:val="left"/>
      <w:pPr>
        <w:ind w:left="6185" w:hanging="360"/>
      </w:pPr>
    </w:lvl>
    <w:lvl w:ilvl="8" w:tplc="0419001B" w:tentative="1">
      <w:start w:val="1"/>
      <w:numFmt w:val="lowerRoman"/>
      <w:lvlText w:val="%9."/>
      <w:lvlJc w:val="right"/>
      <w:pPr>
        <w:ind w:left="6905" w:hanging="180"/>
      </w:pPr>
    </w:lvl>
  </w:abstractNum>
  <w:abstractNum w:abstractNumId="28">
    <w:nsid w:val="525B34AC"/>
    <w:multiLevelType w:val="multilevel"/>
    <w:tmpl w:val="E954FE9A"/>
    <w:lvl w:ilvl="0">
      <w:start w:val="7"/>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nsid w:val="559C0973"/>
    <w:multiLevelType w:val="hybridMultilevel"/>
    <w:tmpl w:val="3E548E38"/>
    <w:lvl w:ilvl="0" w:tplc="3C4225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56B6481F"/>
    <w:multiLevelType w:val="hybridMultilevel"/>
    <w:tmpl w:val="129C70D4"/>
    <w:lvl w:ilvl="0" w:tplc="04190001">
      <w:start w:val="1"/>
      <w:numFmt w:val="bullet"/>
      <w:lvlText w:val=""/>
      <w:lvlJc w:val="left"/>
      <w:pPr>
        <w:ind w:left="1505" w:hanging="360"/>
      </w:pPr>
      <w:rPr>
        <w:rFonts w:ascii="Symbol" w:hAnsi="Symbol" w:hint="default"/>
      </w:rPr>
    </w:lvl>
    <w:lvl w:ilvl="1" w:tplc="04190003" w:tentative="1">
      <w:start w:val="1"/>
      <w:numFmt w:val="bullet"/>
      <w:lvlText w:val="o"/>
      <w:lvlJc w:val="left"/>
      <w:pPr>
        <w:ind w:left="2225" w:hanging="360"/>
      </w:pPr>
      <w:rPr>
        <w:rFonts w:ascii="Courier New" w:hAnsi="Courier New" w:cs="Courier New" w:hint="default"/>
      </w:rPr>
    </w:lvl>
    <w:lvl w:ilvl="2" w:tplc="04190005" w:tentative="1">
      <w:start w:val="1"/>
      <w:numFmt w:val="bullet"/>
      <w:lvlText w:val=""/>
      <w:lvlJc w:val="left"/>
      <w:pPr>
        <w:ind w:left="2945" w:hanging="360"/>
      </w:pPr>
      <w:rPr>
        <w:rFonts w:ascii="Wingdings" w:hAnsi="Wingdings" w:hint="default"/>
      </w:rPr>
    </w:lvl>
    <w:lvl w:ilvl="3" w:tplc="04190001" w:tentative="1">
      <w:start w:val="1"/>
      <w:numFmt w:val="bullet"/>
      <w:lvlText w:val=""/>
      <w:lvlJc w:val="left"/>
      <w:pPr>
        <w:ind w:left="3665" w:hanging="360"/>
      </w:pPr>
      <w:rPr>
        <w:rFonts w:ascii="Symbol" w:hAnsi="Symbol" w:hint="default"/>
      </w:rPr>
    </w:lvl>
    <w:lvl w:ilvl="4" w:tplc="04190003" w:tentative="1">
      <w:start w:val="1"/>
      <w:numFmt w:val="bullet"/>
      <w:lvlText w:val="o"/>
      <w:lvlJc w:val="left"/>
      <w:pPr>
        <w:ind w:left="4385" w:hanging="360"/>
      </w:pPr>
      <w:rPr>
        <w:rFonts w:ascii="Courier New" w:hAnsi="Courier New" w:cs="Courier New" w:hint="default"/>
      </w:rPr>
    </w:lvl>
    <w:lvl w:ilvl="5" w:tplc="04190005" w:tentative="1">
      <w:start w:val="1"/>
      <w:numFmt w:val="bullet"/>
      <w:lvlText w:val=""/>
      <w:lvlJc w:val="left"/>
      <w:pPr>
        <w:ind w:left="5105" w:hanging="360"/>
      </w:pPr>
      <w:rPr>
        <w:rFonts w:ascii="Wingdings" w:hAnsi="Wingdings" w:hint="default"/>
      </w:rPr>
    </w:lvl>
    <w:lvl w:ilvl="6" w:tplc="04190001" w:tentative="1">
      <w:start w:val="1"/>
      <w:numFmt w:val="bullet"/>
      <w:lvlText w:val=""/>
      <w:lvlJc w:val="left"/>
      <w:pPr>
        <w:ind w:left="5825" w:hanging="360"/>
      </w:pPr>
      <w:rPr>
        <w:rFonts w:ascii="Symbol" w:hAnsi="Symbol" w:hint="default"/>
      </w:rPr>
    </w:lvl>
    <w:lvl w:ilvl="7" w:tplc="04190003" w:tentative="1">
      <w:start w:val="1"/>
      <w:numFmt w:val="bullet"/>
      <w:lvlText w:val="o"/>
      <w:lvlJc w:val="left"/>
      <w:pPr>
        <w:ind w:left="6545" w:hanging="360"/>
      </w:pPr>
      <w:rPr>
        <w:rFonts w:ascii="Courier New" w:hAnsi="Courier New" w:cs="Courier New" w:hint="default"/>
      </w:rPr>
    </w:lvl>
    <w:lvl w:ilvl="8" w:tplc="04190005" w:tentative="1">
      <w:start w:val="1"/>
      <w:numFmt w:val="bullet"/>
      <w:lvlText w:val=""/>
      <w:lvlJc w:val="left"/>
      <w:pPr>
        <w:ind w:left="7265" w:hanging="360"/>
      </w:pPr>
      <w:rPr>
        <w:rFonts w:ascii="Wingdings" w:hAnsi="Wingdings" w:hint="default"/>
      </w:rPr>
    </w:lvl>
  </w:abstractNum>
  <w:abstractNum w:abstractNumId="31">
    <w:nsid w:val="5B94060B"/>
    <w:multiLevelType w:val="hybridMultilevel"/>
    <w:tmpl w:val="E352524E"/>
    <w:lvl w:ilvl="0" w:tplc="68004ACE">
      <w:start w:val="1"/>
      <w:numFmt w:val="bullet"/>
      <w:lvlText w:val="–"/>
      <w:lvlJc w:val="left"/>
      <w:pPr>
        <w:tabs>
          <w:tab w:val="num" w:pos="1069"/>
        </w:tabs>
        <w:ind w:left="709" w:firstLine="0"/>
      </w:pPr>
      <w:rPr>
        <w:rFonts w:ascii="Times New Roman" w:eastAsia="Times New Roman" w:hAnsi="Times New Roman" w:cs="Times New Roman" w:hint="default"/>
      </w:rPr>
    </w:lvl>
    <w:lvl w:ilvl="1" w:tplc="04090003" w:tentative="1">
      <w:start w:val="1"/>
      <w:numFmt w:val="bullet"/>
      <w:lvlText w:val="o"/>
      <w:lvlJc w:val="left"/>
      <w:pPr>
        <w:tabs>
          <w:tab w:val="num" w:pos="2149"/>
        </w:tabs>
        <w:ind w:left="2149" w:hanging="360"/>
      </w:pPr>
      <w:rPr>
        <w:rFonts w:ascii="Courier New" w:hAnsi="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32">
    <w:nsid w:val="5E3F634A"/>
    <w:multiLevelType w:val="hybridMultilevel"/>
    <w:tmpl w:val="074E9178"/>
    <w:lvl w:ilvl="0" w:tplc="FFFFFFFF">
      <w:start w:val="6"/>
      <w:numFmt w:val="bullet"/>
      <w:lvlText w:val="–"/>
      <w:lvlJc w:val="left"/>
      <w:pPr>
        <w:tabs>
          <w:tab w:val="num" w:pos="785"/>
        </w:tabs>
        <w:ind w:left="785" w:hanging="360"/>
      </w:pPr>
      <w:rPr>
        <w:rFonts w:ascii="Times New Roman" w:eastAsia="Times New Roman" w:hAnsi="Times New Roman" w:cs="Times New Roman" w:hint="default"/>
      </w:rPr>
    </w:lvl>
    <w:lvl w:ilvl="1" w:tplc="FFFFFFFF" w:tentative="1">
      <w:start w:val="1"/>
      <w:numFmt w:val="bullet"/>
      <w:lvlText w:val="o"/>
      <w:lvlJc w:val="left"/>
      <w:pPr>
        <w:tabs>
          <w:tab w:val="num" w:pos="1505"/>
        </w:tabs>
        <w:ind w:left="1505" w:hanging="360"/>
      </w:pPr>
      <w:rPr>
        <w:rFonts w:ascii="Courier New" w:hAnsi="Courier New" w:hint="default"/>
      </w:rPr>
    </w:lvl>
    <w:lvl w:ilvl="2" w:tplc="FFFFFFFF" w:tentative="1">
      <w:start w:val="1"/>
      <w:numFmt w:val="bullet"/>
      <w:lvlText w:val=""/>
      <w:lvlJc w:val="left"/>
      <w:pPr>
        <w:tabs>
          <w:tab w:val="num" w:pos="2225"/>
        </w:tabs>
        <w:ind w:left="2225" w:hanging="360"/>
      </w:pPr>
      <w:rPr>
        <w:rFonts w:ascii="Wingdings" w:hAnsi="Wingdings" w:hint="default"/>
      </w:rPr>
    </w:lvl>
    <w:lvl w:ilvl="3" w:tplc="FFFFFFFF" w:tentative="1">
      <w:start w:val="1"/>
      <w:numFmt w:val="bullet"/>
      <w:lvlText w:val=""/>
      <w:lvlJc w:val="left"/>
      <w:pPr>
        <w:tabs>
          <w:tab w:val="num" w:pos="2945"/>
        </w:tabs>
        <w:ind w:left="2945" w:hanging="360"/>
      </w:pPr>
      <w:rPr>
        <w:rFonts w:ascii="Symbol" w:hAnsi="Symbol" w:hint="default"/>
      </w:rPr>
    </w:lvl>
    <w:lvl w:ilvl="4" w:tplc="FFFFFFFF" w:tentative="1">
      <w:start w:val="1"/>
      <w:numFmt w:val="bullet"/>
      <w:lvlText w:val="o"/>
      <w:lvlJc w:val="left"/>
      <w:pPr>
        <w:tabs>
          <w:tab w:val="num" w:pos="3665"/>
        </w:tabs>
        <w:ind w:left="3665" w:hanging="360"/>
      </w:pPr>
      <w:rPr>
        <w:rFonts w:ascii="Courier New" w:hAnsi="Courier New" w:hint="default"/>
      </w:rPr>
    </w:lvl>
    <w:lvl w:ilvl="5" w:tplc="FFFFFFFF" w:tentative="1">
      <w:start w:val="1"/>
      <w:numFmt w:val="bullet"/>
      <w:lvlText w:val=""/>
      <w:lvlJc w:val="left"/>
      <w:pPr>
        <w:tabs>
          <w:tab w:val="num" w:pos="4385"/>
        </w:tabs>
        <w:ind w:left="4385" w:hanging="360"/>
      </w:pPr>
      <w:rPr>
        <w:rFonts w:ascii="Wingdings" w:hAnsi="Wingdings" w:hint="default"/>
      </w:rPr>
    </w:lvl>
    <w:lvl w:ilvl="6" w:tplc="FFFFFFFF" w:tentative="1">
      <w:start w:val="1"/>
      <w:numFmt w:val="bullet"/>
      <w:lvlText w:val=""/>
      <w:lvlJc w:val="left"/>
      <w:pPr>
        <w:tabs>
          <w:tab w:val="num" w:pos="5105"/>
        </w:tabs>
        <w:ind w:left="5105" w:hanging="360"/>
      </w:pPr>
      <w:rPr>
        <w:rFonts w:ascii="Symbol" w:hAnsi="Symbol" w:hint="default"/>
      </w:rPr>
    </w:lvl>
    <w:lvl w:ilvl="7" w:tplc="FFFFFFFF" w:tentative="1">
      <w:start w:val="1"/>
      <w:numFmt w:val="bullet"/>
      <w:lvlText w:val="o"/>
      <w:lvlJc w:val="left"/>
      <w:pPr>
        <w:tabs>
          <w:tab w:val="num" w:pos="5825"/>
        </w:tabs>
        <w:ind w:left="5825" w:hanging="360"/>
      </w:pPr>
      <w:rPr>
        <w:rFonts w:ascii="Courier New" w:hAnsi="Courier New" w:hint="default"/>
      </w:rPr>
    </w:lvl>
    <w:lvl w:ilvl="8" w:tplc="FFFFFFFF" w:tentative="1">
      <w:start w:val="1"/>
      <w:numFmt w:val="bullet"/>
      <w:lvlText w:val=""/>
      <w:lvlJc w:val="left"/>
      <w:pPr>
        <w:tabs>
          <w:tab w:val="num" w:pos="6545"/>
        </w:tabs>
        <w:ind w:left="6545" w:hanging="360"/>
      </w:pPr>
      <w:rPr>
        <w:rFonts w:ascii="Wingdings" w:hAnsi="Wingdings" w:hint="default"/>
      </w:rPr>
    </w:lvl>
  </w:abstractNum>
  <w:abstractNum w:abstractNumId="33">
    <w:nsid w:val="61E96E25"/>
    <w:multiLevelType w:val="hybridMultilevel"/>
    <w:tmpl w:val="DCDC87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7E86B15"/>
    <w:multiLevelType w:val="hybridMultilevel"/>
    <w:tmpl w:val="8DFA5CA0"/>
    <w:lvl w:ilvl="0" w:tplc="BFA23002">
      <w:start w:val="1"/>
      <w:numFmt w:val="decimal"/>
      <w:lvlText w:val="%1."/>
      <w:lvlJc w:val="left"/>
      <w:pPr>
        <w:ind w:left="1211" w:hanging="360"/>
      </w:pPr>
      <w:rPr>
        <w:rFonts w:hint="default"/>
        <w:sz w:val="28"/>
        <w:szCs w:val="28"/>
      </w:rPr>
    </w:lvl>
    <w:lvl w:ilvl="1" w:tplc="04190019" w:tentative="1">
      <w:start w:val="1"/>
      <w:numFmt w:val="lowerLetter"/>
      <w:lvlText w:val="%2."/>
      <w:lvlJc w:val="left"/>
      <w:pPr>
        <w:ind w:left="1762" w:hanging="360"/>
      </w:pPr>
    </w:lvl>
    <w:lvl w:ilvl="2" w:tplc="0419001B" w:tentative="1">
      <w:start w:val="1"/>
      <w:numFmt w:val="lowerRoman"/>
      <w:lvlText w:val="%3."/>
      <w:lvlJc w:val="right"/>
      <w:pPr>
        <w:ind w:left="2482" w:hanging="180"/>
      </w:pPr>
    </w:lvl>
    <w:lvl w:ilvl="3" w:tplc="0419000F" w:tentative="1">
      <w:start w:val="1"/>
      <w:numFmt w:val="decimal"/>
      <w:lvlText w:val="%4."/>
      <w:lvlJc w:val="left"/>
      <w:pPr>
        <w:ind w:left="3202" w:hanging="360"/>
      </w:pPr>
    </w:lvl>
    <w:lvl w:ilvl="4" w:tplc="04190019" w:tentative="1">
      <w:start w:val="1"/>
      <w:numFmt w:val="lowerLetter"/>
      <w:lvlText w:val="%5."/>
      <w:lvlJc w:val="left"/>
      <w:pPr>
        <w:ind w:left="3922" w:hanging="360"/>
      </w:pPr>
    </w:lvl>
    <w:lvl w:ilvl="5" w:tplc="0419001B" w:tentative="1">
      <w:start w:val="1"/>
      <w:numFmt w:val="lowerRoman"/>
      <w:lvlText w:val="%6."/>
      <w:lvlJc w:val="right"/>
      <w:pPr>
        <w:ind w:left="4642" w:hanging="180"/>
      </w:pPr>
    </w:lvl>
    <w:lvl w:ilvl="6" w:tplc="0419000F" w:tentative="1">
      <w:start w:val="1"/>
      <w:numFmt w:val="decimal"/>
      <w:lvlText w:val="%7."/>
      <w:lvlJc w:val="left"/>
      <w:pPr>
        <w:ind w:left="5362" w:hanging="360"/>
      </w:pPr>
    </w:lvl>
    <w:lvl w:ilvl="7" w:tplc="04190019" w:tentative="1">
      <w:start w:val="1"/>
      <w:numFmt w:val="lowerLetter"/>
      <w:lvlText w:val="%8."/>
      <w:lvlJc w:val="left"/>
      <w:pPr>
        <w:ind w:left="6082" w:hanging="360"/>
      </w:pPr>
    </w:lvl>
    <w:lvl w:ilvl="8" w:tplc="0419001B" w:tentative="1">
      <w:start w:val="1"/>
      <w:numFmt w:val="lowerRoman"/>
      <w:lvlText w:val="%9."/>
      <w:lvlJc w:val="right"/>
      <w:pPr>
        <w:ind w:left="6802" w:hanging="180"/>
      </w:pPr>
    </w:lvl>
  </w:abstractNum>
  <w:abstractNum w:abstractNumId="35">
    <w:nsid w:val="680734F3"/>
    <w:multiLevelType w:val="multilevel"/>
    <w:tmpl w:val="058E5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9EF4D82"/>
    <w:multiLevelType w:val="hybridMultilevel"/>
    <w:tmpl w:val="B492D5B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7">
    <w:nsid w:val="6A353C69"/>
    <w:multiLevelType w:val="hybridMultilevel"/>
    <w:tmpl w:val="83B8BD74"/>
    <w:lvl w:ilvl="0" w:tplc="0419000F">
      <w:start w:val="1"/>
      <w:numFmt w:val="decimal"/>
      <w:lvlText w:val="%1."/>
      <w:lvlJc w:val="left"/>
      <w:pPr>
        <w:ind w:left="1145" w:hanging="360"/>
      </w:pPr>
    </w:lvl>
    <w:lvl w:ilvl="1" w:tplc="04190019" w:tentative="1">
      <w:start w:val="1"/>
      <w:numFmt w:val="lowerLetter"/>
      <w:lvlText w:val="%2."/>
      <w:lvlJc w:val="left"/>
      <w:pPr>
        <w:ind w:left="1865" w:hanging="360"/>
      </w:pPr>
    </w:lvl>
    <w:lvl w:ilvl="2" w:tplc="0419001B" w:tentative="1">
      <w:start w:val="1"/>
      <w:numFmt w:val="lowerRoman"/>
      <w:lvlText w:val="%3."/>
      <w:lvlJc w:val="right"/>
      <w:pPr>
        <w:ind w:left="2585" w:hanging="180"/>
      </w:pPr>
    </w:lvl>
    <w:lvl w:ilvl="3" w:tplc="0419000F" w:tentative="1">
      <w:start w:val="1"/>
      <w:numFmt w:val="decimal"/>
      <w:lvlText w:val="%4."/>
      <w:lvlJc w:val="left"/>
      <w:pPr>
        <w:ind w:left="3305" w:hanging="360"/>
      </w:pPr>
    </w:lvl>
    <w:lvl w:ilvl="4" w:tplc="04190019" w:tentative="1">
      <w:start w:val="1"/>
      <w:numFmt w:val="lowerLetter"/>
      <w:lvlText w:val="%5."/>
      <w:lvlJc w:val="left"/>
      <w:pPr>
        <w:ind w:left="4025" w:hanging="360"/>
      </w:pPr>
    </w:lvl>
    <w:lvl w:ilvl="5" w:tplc="0419001B" w:tentative="1">
      <w:start w:val="1"/>
      <w:numFmt w:val="lowerRoman"/>
      <w:lvlText w:val="%6."/>
      <w:lvlJc w:val="right"/>
      <w:pPr>
        <w:ind w:left="4745" w:hanging="180"/>
      </w:pPr>
    </w:lvl>
    <w:lvl w:ilvl="6" w:tplc="0419000F" w:tentative="1">
      <w:start w:val="1"/>
      <w:numFmt w:val="decimal"/>
      <w:lvlText w:val="%7."/>
      <w:lvlJc w:val="left"/>
      <w:pPr>
        <w:ind w:left="5465" w:hanging="360"/>
      </w:pPr>
    </w:lvl>
    <w:lvl w:ilvl="7" w:tplc="04190019" w:tentative="1">
      <w:start w:val="1"/>
      <w:numFmt w:val="lowerLetter"/>
      <w:lvlText w:val="%8."/>
      <w:lvlJc w:val="left"/>
      <w:pPr>
        <w:ind w:left="6185" w:hanging="360"/>
      </w:pPr>
    </w:lvl>
    <w:lvl w:ilvl="8" w:tplc="0419001B" w:tentative="1">
      <w:start w:val="1"/>
      <w:numFmt w:val="lowerRoman"/>
      <w:lvlText w:val="%9."/>
      <w:lvlJc w:val="right"/>
      <w:pPr>
        <w:ind w:left="6905" w:hanging="180"/>
      </w:pPr>
    </w:lvl>
  </w:abstractNum>
  <w:abstractNum w:abstractNumId="38">
    <w:nsid w:val="6C720FD6"/>
    <w:multiLevelType w:val="hybridMultilevel"/>
    <w:tmpl w:val="49E6754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nsid w:val="6D720BA0"/>
    <w:multiLevelType w:val="hybridMultilevel"/>
    <w:tmpl w:val="6C4AD7CC"/>
    <w:lvl w:ilvl="0" w:tplc="A4DE8A42">
      <w:start w:val="1"/>
      <w:numFmt w:val="bullet"/>
      <w:lvlText w:val=""/>
      <w:lvlJc w:val="left"/>
      <w:pPr>
        <w:ind w:left="1145" w:hanging="360"/>
      </w:pPr>
      <w:rPr>
        <w:rFonts w:ascii="Symbol" w:hAnsi="Symbol" w:hint="default"/>
      </w:rPr>
    </w:lvl>
    <w:lvl w:ilvl="1" w:tplc="04190019" w:tentative="1">
      <w:start w:val="1"/>
      <w:numFmt w:val="lowerLetter"/>
      <w:lvlText w:val="%2."/>
      <w:lvlJc w:val="left"/>
      <w:pPr>
        <w:ind w:left="1865" w:hanging="360"/>
      </w:pPr>
    </w:lvl>
    <w:lvl w:ilvl="2" w:tplc="0419001B" w:tentative="1">
      <w:start w:val="1"/>
      <w:numFmt w:val="lowerRoman"/>
      <w:lvlText w:val="%3."/>
      <w:lvlJc w:val="right"/>
      <w:pPr>
        <w:ind w:left="2585" w:hanging="180"/>
      </w:pPr>
    </w:lvl>
    <w:lvl w:ilvl="3" w:tplc="0419000F" w:tentative="1">
      <w:start w:val="1"/>
      <w:numFmt w:val="decimal"/>
      <w:lvlText w:val="%4."/>
      <w:lvlJc w:val="left"/>
      <w:pPr>
        <w:ind w:left="3305" w:hanging="360"/>
      </w:pPr>
    </w:lvl>
    <w:lvl w:ilvl="4" w:tplc="04190019" w:tentative="1">
      <w:start w:val="1"/>
      <w:numFmt w:val="lowerLetter"/>
      <w:lvlText w:val="%5."/>
      <w:lvlJc w:val="left"/>
      <w:pPr>
        <w:ind w:left="4025" w:hanging="360"/>
      </w:pPr>
    </w:lvl>
    <w:lvl w:ilvl="5" w:tplc="0419001B" w:tentative="1">
      <w:start w:val="1"/>
      <w:numFmt w:val="lowerRoman"/>
      <w:lvlText w:val="%6."/>
      <w:lvlJc w:val="right"/>
      <w:pPr>
        <w:ind w:left="4745" w:hanging="180"/>
      </w:pPr>
    </w:lvl>
    <w:lvl w:ilvl="6" w:tplc="0419000F" w:tentative="1">
      <w:start w:val="1"/>
      <w:numFmt w:val="decimal"/>
      <w:lvlText w:val="%7."/>
      <w:lvlJc w:val="left"/>
      <w:pPr>
        <w:ind w:left="5465" w:hanging="360"/>
      </w:pPr>
    </w:lvl>
    <w:lvl w:ilvl="7" w:tplc="04190019" w:tentative="1">
      <w:start w:val="1"/>
      <w:numFmt w:val="lowerLetter"/>
      <w:lvlText w:val="%8."/>
      <w:lvlJc w:val="left"/>
      <w:pPr>
        <w:ind w:left="6185" w:hanging="360"/>
      </w:pPr>
    </w:lvl>
    <w:lvl w:ilvl="8" w:tplc="0419001B" w:tentative="1">
      <w:start w:val="1"/>
      <w:numFmt w:val="lowerRoman"/>
      <w:lvlText w:val="%9."/>
      <w:lvlJc w:val="right"/>
      <w:pPr>
        <w:ind w:left="6905" w:hanging="180"/>
      </w:pPr>
    </w:lvl>
  </w:abstractNum>
  <w:abstractNum w:abstractNumId="40">
    <w:nsid w:val="711B7372"/>
    <w:multiLevelType w:val="hybridMultilevel"/>
    <w:tmpl w:val="3F981D72"/>
    <w:lvl w:ilvl="0" w:tplc="A4DE8A42">
      <w:start w:val="1"/>
      <w:numFmt w:val="bullet"/>
      <w:lvlText w:val=""/>
      <w:lvlJc w:val="left"/>
      <w:pPr>
        <w:ind w:left="1145" w:hanging="360"/>
      </w:pPr>
      <w:rPr>
        <w:rFonts w:ascii="Symbol" w:hAnsi="Symbol" w:hint="default"/>
      </w:rPr>
    </w:lvl>
    <w:lvl w:ilvl="1" w:tplc="04190019" w:tentative="1">
      <w:start w:val="1"/>
      <w:numFmt w:val="lowerLetter"/>
      <w:lvlText w:val="%2."/>
      <w:lvlJc w:val="left"/>
      <w:pPr>
        <w:ind w:left="1865" w:hanging="360"/>
      </w:pPr>
    </w:lvl>
    <w:lvl w:ilvl="2" w:tplc="0419001B" w:tentative="1">
      <w:start w:val="1"/>
      <w:numFmt w:val="lowerRoman"/>
      <w:lvlText w:val="%3."/>
      <w:lvlJc w:val="right"/>
      <w:pPr>
        <w:ind w:left="2585" w:hanging="180"/>
      </w:pPr>
    </w:lvl>
    <w:lvl w:ilvl="3" w:tplc="0419000F" w:tentative="1">
      <w:start w:val="1"/>
      <w:numFmt w:val="decimal"/>
      <w:lvlText w:val="%4."/>
      <w:lvlJc w:val="left"/>
      <w:pPr>
        <w:ind w:left="3305" w:hanging="360"/>
      </w:pPr>
    </w:lvl>
    <w:lvl w:ilvl="4" w:tplc="04190019" w:tentative="1">
      <w:start w:val="1"/>
      <w:numFmt w:val="lowerLetter"/>
      <w:lvlText w:val="%5."/>
      <w:lvlJc w:val="left"/>
      <w:pPr>
        <w:ind w:left="4025" w:hanging="360"/>
      </w:pPr>
    </w:lvl>
    <w:lvl w:ilvl="5" w:tplc="0419001B" w:tentative="1">
      <w:start w:val="1"/>
      <w:numFmt w:val="lowerRoman"/>
      <w:lvlText w:val="%6."/>
      <w:lvlJc w:val="right"/>
      <w:pPr>
        <w:ind w:left="4745" w:hanging="180"/>
      </w:pPr>
    </w:lvl>
    <w:lvl w:ilvl="6" w:tplc="0419000F" w:tentative="1">
      <w:start w:val="1"/>
      <w:numFmt w:val="decimal"/>
      <w:lvlText w:val="%7."/>
      <w:lvlJc w:val="left"/>
      <w:pPr>
        <w:ind w:left="5465" w:hanging="360"/>
      </w:pPr>
    </w:lvl>
    <w:lvl w:ilvl="7" w:tplc="04190019" w:tentative="1">
      <w:start w:val="1"/>
      <w:numFmt w:val="lowerLetter"/>
      <w:lvlText w:val="%8."/>
      <w:lvlJc w:val="left"/>
      <w:pPr>
        <w:ind w:left="6185" w:hanging="360"/>
      </w:pPr>
    </w:lvl>
    <w:lvl w:ilvl="8" w:tplc="0419001B" w:tentative="1">
      <w:start w:val="1"/>
      <w:numFmt w:val="lowerRoman"/>
      <w:lvlText w:val="%9."/>
      <w:lvlJc w:val="right"/>
      <w:pPr>
        <w:ind w:left="6905" w:hanging="180"/>
      </w:pPr>
    </w:lvl>
  </w:abstractNum>
  <w:abstractNum w:abstractNumId="41">
    <w:nsid w:val="74035E31"/>
    <w:multiLevelType w:val="hybridMultilevel"/>
    <w:tmpl w:val="83B8BD74"/>
    <w:lvl w:ilvl="0" w:tplc="0419000F">
      <w:start w:val="1"/>
      <w:numFmt w:val="decimal"/>
      <w:lvlText w:val="%1."/>
      <w:lvlJc w:val="left"/>
      <w:pPr>
        <w:ind w:left="1145" w:hanging="360"/>
      </w:pPr>
    </w:lvl>
    <w:lvl w:ilvl="1" w:tplc="04190019" w:tentative="1">
      <w:start w:val="1"/>
      <w:numFmt w:val="lowerLetter"/>
      <w:lvlText w:val="%2."/>
      <w:lvlJc w:val="left"/>
      <w:pPr>
        <w:ind w:left="1865" w:hanging="360"/>
      </w:pPr>
    </w:lvl>
    <w:lvl w:ilvl="2" w:tplc="0419001B" w:tentative="1">
      <w:start w:val="1"/>
      <w:numFmt w:val="lowerRoman"/>
      <w:lvlText w:val="%3."/>
      <w:lvlJc w:val="right"/>
      <w:pPr>
        <w:ind w:left="2585" w:hanging="180"/>
      </w:pPr>
    </w:lvl>
    <w:lvl w:ilvl="3" w:tplc="0419000F" w:tentative="1">
      <w:start w:val="1"/>
      <w:numFmt w:val="decimal"/>
      <w:lvlText w:val="%4."/>
      <w:lvlJc w:val="left"/>
      <w:pPr>
        <w:ind w:left="3305" w:hanging="360"/>
      </w:pPr>
    </w:lvl>
    <w:lvl w:ilvl="4" w:tplc="04190019" w:tentative="1">
      <w:start w:val="1"/>
      <w:numFmt w:val="lowerLetter"/>
      <w:lvlText w:val="%5."/>
      <w:lvlJc w:val="left"/>
      <w:pPr>
        <w:ind w:left="4025" w:hanging="360"/>
      </w:pPr>
    </w:lvl>
    <w:lvl w:ilvl="5" w:tplc="0419001B" w:tentative="1">
      <w:start w:val="1"/>
      <w:numFmt w:val="lowerRoman"/>
      <w:lvlText w:val="%6."/>
      <w:lvlJc w:val="right"/>
      <w:pPr>
        <w:ind w:left="4745" w:hanging="180"/>
      </w:pPr>
    </w:lvl>
    <w:lvl w:ilvl="6" w:tplc="0419000F" w:tentative="1">
      <w:start w:val="1"/>
      <w:numFmt w:val="decimal"/>
      <w:lvlText w:val="%7."/>
      <w:lvlJc w:val="left"/>
      <w:pPr>
        <w:ind w:left="5465" w:hanging="360"/>
      </w:pPr>
    </w:lvl>
    <w:lvl w:ilvl="7" w:tplc="04190019" w:tentative="1">
      <w:start w:val="1"/>
      <w:numFmt w:val="lowerLetter"/>
      <w:lvlText w:val="%8."/>
      <w:lvlJc w:val="left"/>
      <w:pPr>
        <w:ind w:left="6185" w:hanging="360"/>
      </w:pPr>
    </w:lvl>
    <w:lvl w:ilvl="8" w:tplc="0419001B" w:tentative="1">
      <w:start w:val="1"/>
      <w:numFmt w:val="lowerRoman"/>
      <w:lvlText w:val="%9."/>
      <w:lvlJc w:val="right"/>
      <w:pPr>
        <w:ind w:left="6905" w:hanging="180"/>
      </w:pPr>
    </w:lvl>
  </w:abstractNum>
  <w:abstractNum w:abstractNumId="42">
    <w:nsid w:val="741463B8"/>
    <w:multiLevelType w:val="multilevel"/>
    <w:tmpl w:val="C4104954"/>
    <w:lvl w:ilvl="0">
      <w:start w:val="7"/>
      <w:numFmt w:val="decimal"/>
      <w:lvlText w:val="%1."/>
      <w:lvlJc w:val="left"/>
      <w:pPr>
        <w:ind w:left="360" w:hanging="360"/>
      </w:pPr>
      <w:rPr>
        <w:rFonts w:hint="default"/>
      </w:rPr>
    </w:lvl>
    <w:lvl w:ilvl="1">
      <w:start w:val="3"/>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3">
    <w:nsid w:val="7573078B"/>
    <w:multiLevelType w:val="hybridMultilevel"/>
    <w:tmpl w:val="18EA4DB4"/>
    <w:lvl w:ilvl="0" w:tplc="FFFFFFFF">
      <w:start w:val="6"/>
      <w:numFmt w:val="bullet"/>
      <w:lvlText w:val="–"/>
      <w:lvlJc w:val="left"/>
      <w:pPr>
        <w:ind w:left="1266" w:hanging="360"/>
      </w:pPr>
      <w:rPr>
        <w:rFonts w:ascii="Times New Roman" w:eastAsia="Times New Roman" w:hAnsi="Times New Roman" w:cs="Times New Roman" w:hint="default"/>
      </w:rPr>
    </w:lvl>
    <w:lvl w:ilvl="1" w:tplc="04190003" w:tentative="1">
      <w:start w:val="1"/>
      <w:numFmt w:val="bullet"/>
      <w:lvlText w:val="o"/>
      <w:lvlJc w:val="left"/>
      <w:pPr>
        <w:ind w:left="1986" w:hanging="360"/>
      </w:pPr>
      <w:rPr>
        <w:rFonts w:ascii="Courier New" w:hAnsi="Courier New" w:cs="Courier New" w:hint="default"/>
      </w:rPr>
    </w:lvl>
    <w:lvl w:ilvl="2" w:tplc="04190005" w:tentative="1">
      <w:start w:val="1"/>
      <w:numFmt w:val="bullet"/>
      <w:lvlText w:val=""/>
      <w:lvlJc w:val="left"/>
      <w:pPr>
        <w:ind w:left="2706" w:hanging="360"/>
      </w:pPr>
      <w:rPr>
        <w:rFonts w:ascii="Wingdings" w:hAnsi="Wingdings" w:hint="default"/>
      </w:rPr>
    </w:lvl>
    <w:lvl w:ilvl="3" w:tplc="04190001" w:tentative="1">
      <w:start w:val="1"/>
      <w:numFmt w:val="bullet"/>
      <w:lvlText w:val=""/>
      <w:lvlJc w:val="left"/>
      <w:pPr>
        <w:ind w:left="3426" w:hanging="360"/>
      </w:pPr>
      <w:rPr>
        <w:rFonts w:ascii="Symbol" w:hAnsi="Symbol" w:hint="default"/>
      </w:rPr>
    </w:lvl>
    <w:lvl w:ilvl="4" w:tplc="04190003" w:tentative="1">
      <w:start w:val="1"/>
      <w:numFmt w:val="bullet"/>
      <w:lvlText w:val="o"/>
      <w:lvlJc w:val="left"/>
      <w:pPr>
        <w:ind w:left="4146" w:hanging="360"/>
      </w:pPr>
      <w:rPr>
        <w:rFonts w:ascii="Courier New" w:hAnsi="Courier New" w:cs="Courier New" w:hint="default"/>
      </w:rPr>
    </w:lvl>
    <w:lvl w:ilvl="5" w:tplc="04190005" w:tentative="1">
      <w:start w:val="1"/>
      <w:numFmt w:val="bullet"/>
      <w:lvlText w:val=""/>
      <w:lvlJc w:val="left"/>
      <w:pPr>
        <w:ind w:left="4866" w:hanging="360"/>
      </w:pPr>
      <w:rPr>
        <w:rFonts w:ascii="Wingdings" w:hAnsi="Wingdings" w:hint="default"/>
      </w:rPr>
    </w:lvl>
    <w:lvl w:ilvl="6" w:tplc="04190001" w:tentative="1">
      <w:start w:val="1"/>
      <w:numFmt w:val="bullet"/>
      <w:lvlText w:val=""/>
      <w:lvlJc w:val="left"/>
      <w:pPr>
        <w:ind w:left="5586" w:hanging="360"/>
      </w:pPr>
      <w:rPr>
        <w:rFonts w:ascii="Symbol" w:hAnsi="Symbol" w:hint="default"/>
      </w:rPr>
    </w:lvl>
    <w:lvl w:ilvl="7" w:tplc="04190003" w:tentative="1">
      <w:start w:val="1"/>
      <w:numFmt w:val="bullet"/>
      <w:lvlText w:val="o"/>
      <w:lvlJc w:val="left"/>
      <w:pPr>
        <w:ind w:left="6306" w:hanging="360"/>
      </w:pPr>
      <w:rPr>
        <w:rFonts w:ascii="Courier New" w:hAnsi="Courier New" w:cs="Courier New" w:hint="default"/>
      </w:rPr>
    </w:lvl>
    <w:lvl w:ilvl="8" w:tplc="04190005" w:tentative="1">
      <w:start w:val="1"/>
      <w:numFmt w:val="bullet"/>
      <w:lvlText w:val=""/>
      <w:lvlJc w:val="left"/>
      <w:pPr>
        <w:ind w:left="7026" w:hanging="360"/>
      </w:pPr>
      <w:rPr>
        <w:rFonts w:ascii="Wingdings" w:hAnsi="Wingdings" w:hint="default"/>
      </w:rPr>
    </w:lvl>
  </w:abstractNum>
  <w:abstractNum w:abstractNumId="44">
    <w:nsid w:val="75E94D4D"/>
    <w:multiLevelType w:val="hybridMultilevel"/>
    <w:tmpl w:val="A6F6DBA6"/>
    <w:lvl w:ilvl="0" w:tplc="0419000F">
      <w:start w:val="1"/>
      <w:numFmt w:val="decimal"/>
      <w:lvlText w:val="%1."/>
      <w:lvlJc w:val="left"/>
      <w:pPr>
        <w:ind w:left="1145" w:hanging="360"/>
      </w:pPr>
    </w:lvl>
    <w:lvl w:ilvl="1" w:tplc="04190019" w:tentative="1">
      <w:start w:val="1"/>
      <w:numFmt w:val="lowerLetter"/>
      <w:lvlText w:val="%2."/>
      <w:lvlJc w:val="left"/>
      <w:pPr>
        <w:ind w:left="1865" w:hanging="360"/>
      </w:pPr>
    </w:lvl>
    <w:lvl w:ilvl="2" w:tplc="0419001B" w:tentative="1">
      <w:start w:val="1"/>
      <w:numFmt w:val="lowerRoman"/>
      <w:lvlText w:val="%3."/>
      <w:lvlJc w:val="right"/>
      <w:pPr>
        <w:ind w:left="2585" w:hanging="180"/>
      </w:pPr>
    </w:lvl>
    <w:lvl w:ilvl="3" w:tplc="0419000F" w:tentative="1">
      <w:start w:val="1"/>
      <w:numFmt w:val="decimal"/>
      <w:lvlText w:val="%4."/>
      <w:lvlJc w:val="left"/>
      <w:pPr>
        <w:ind w:left="3305" w:hanging="360"/>
      </w:pPr>
    </w:lvl>
    <w:lvl w:ilvl="4" w:tplc="04190019" w:tentative="1">
      <w:start w:val="1"/>
      <w:numFmt w:val="lowerLetter"/>
      <w:lvlText w:val="%5."/>
      <w:lvlJc w:val="left"/>
      <w:pPr>
        <w:ind w:left="4025" w:hanging="360"/>
      </w:pPr>
    </w:lvl>
    <w:lvl w:ilvl="5" w:tplc="0419001B" w:tentative="1">
      <w:start w:val="1"/>
      <w:numFmt w:val="lowerRoman"/>
      <w:lvlText w:val="%6."/>
      <w:lvlJc w:val="right"/>
      <w:pPr>
        <w:ind w:left="4745" w:hanging="180"/>
      </w:pPr>
    </w:lvl>
    <w:lvl w:ilvl="6" w:tplc="0419000F" w:tentative="1">
      <w:start w:val="1"/>
      <w:numFmt w:val="decimal"/>
      <w:lvlText w:val="%7."/>
      <w:lvlJc w:val="left"/>
      <w:pPr>
        <w:ind w:left="5465" w:hanging="360"/>
      </w:pPr>
    </w:lvl>
    <w:lvl w:ilvl="7" w:tplc="04190019" w:tentative="1">
      <w:start w:val="1"/>
      <w:numFmt w:val="lowerLetter"/>
      <w:lvlText w:val="%8."/>
      <w:lvlJc w:val="left"/>
      <w:pPr>
        <w:ind w:left="6185" w:hanging="360"/>
      </w:pPr>
    </w:lvl>
    <w:lvl w:ilvl="8" w:tplc="0419001B" w:tentative="1">
      <w:start w:val="1"/>
      <w:numFmt w:val="lowerRoman"/>
      <w:lvlText w:val="%9."/>
      <w:lvlJc w:val="right"/>
      <w:pPr>
        <w:ind w:left="6905" w:hanging="180"/>
      </w:pPr>
    </w:lvl>
  </w:abstractNum>
  <w:abstractNum w:abstractNumId="45">
    <w:nsid w:val="79882277"/>
    <w:multiLevelType w:val="hybridMultilevel"/>
    <w:tmpl w:val="9DA42AAA"/>
    <w:lvl w:ilvl="0" w:tplc="0419000F">
      <w:start w:val="1"/>
      <w:numFmt w:val="decimal"/>
      <w:lvlText w:val="%1."/>
      <w:lvlJc w:val="left"/>
      <w:pPr>
        <w:ind w:left="720"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6">
    <w:nsid w:val="7CA10214"/>
    <w:multiLevelType w:val="hybridMultilevel"/>
    <w:tmpl w:val="DA240F1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7">
    <w:nsid w:val="7E474173"/>
    <w:multiLevelType w:val="hybridMultilevel"/>
    <w:tmpl w:val="2E48093E"/>
    <w:lvl w:ilvl="0" w:tplc="EA44E426">
      <w:start w:val="1"/>
      <w:numFmt w:val="bullet"/>
      <w:lvlText w:val="–"/>
      <w:lvlJc w:val="left"/>
      <w:pPr>
        <w:tabs>
          <w:tab w:val="num" w:pos="360"/>
        </w:tabs>
        <w:ind w:left="0" w:firstLine="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nsid w:val="7F873722"/>
    <w:multiLevelType w:val="hybridMultilevel"/>
    <w:tmpl w:val="71E0FCD0"/>
    <w:lvl w:ilvl="0" w:tplc="FFFFFFFF">
      <w:start w:val="6"/>
      <w:numFmt w:val="bullet"/>
      <w:lvlText w:val="–"/>
      <w:lvlJc w:val="left"/>
      <w:pPr>
        <w:ind w:left="1205" w:hanging="360"/>
      </w:pPr>
      <w:rPr>
        <w:rFonts w:ascii="Times New Roman" w:eastAsia="Times New Roman" w:hAnsi="Times New Roman" w:cs="Times New Roman" w:hint="default"/>
      </w:rPr>
    </w:lvl>
    <w:lvl w:ilvl="1" w:tplc="04190003" w:tentative="1">
      <w:start w:val="1"/>
      <w:numFmt w:val="bullet"/>
      <w:lvlText w:val="o"/>
      <w:lvlJc w:val="left"/>
      <w:pPr>
        <w:ind w:left="1925" w:hanging="360"/>
      </w:pPr>
      <w:rPr>
        <w:rFonts w:ascii="Courier New" w:hAnsi="Courier New" w:cs="Courier New" w:hint="default"/>
      </w:rPr>
    </w:lvl>
    <w:lvl w:ilvl="2" w:tplc="04190005" w:tentative="1">
      <w:start w:val="1"/>
      <w:numFmt w:val="bullet"/>
      <w:lvlText w:val=""/>
      <w:lvlJc w:val="left"/>
      <w:pPr>
        <w:ind w:left="2645" w:hanging="360"/>
      </w:pPr>
      <w:rPr>
        <w:rFonts w:ascii="Wingdings" w:hAnsi="Wingdings" w:hint="default"/>
      </w:rPr>
    </w:lvl>
    <w:lvl w:ilvl="3" w:tplc="04190001" w:tentative="1">
      <w:start w:val="1"/>
      <w:numFmt w:val="bullet"/>
      <w:lvlText w:val=""/>
      <w:lvlJc w:val="left"/>
      <w:pPr>
        <w:ind w:left="3365" w:hanging="360"/>
      </w:pPr>
      <w:rPr>
        <w:rFonts w:ascii="Symbol" w:hAnsi="Symbol" w:hint="default"/>
      </w:rPr>
    </w:lvl>
    <w:lvl w:ilvl="4" w:tplc="04190003" w:tentative="1">
      <w:start w:val="1"/>
      <w:numFmt w:val="bullet"/>
      <w:lvlText w:val="o"/>
      <w:lvlJc w:val="left"/>
      <w:pPr>
        <w:ind w:left="4085" w:hanging="360"/>
      </w:pPr>
      <w:rPr>
        <w:rFonts w:ascii="Courier New" w:hAnsi="Courier New" w:cs="Courier New" w:hint="default"/>
      </w:rPr>
    </w:lvl>
    <w:lvl w:ilvl="5" w:tplc="04190005" w:tentative="1">
      <w:start w:val="1"/>
      <w:numFmt w:val="bullet"/>
      <w:lvlText w:val=""/>
      <w:lvlJc w:val="left"/>
      <w:pPr>
        <w:ind w:left="4805" w:hanging="360"/>
      </w:pPr>
      <w:rPr>
        <w:rFonts w:ascii="Wingdings" w:hAnsi="Wingdings" w:hint="default"/>
      </w:rPr>
    </w:lvl>
    <w:lvl w:ilvl="6" w:tplc="04190001" w:tentative="1">
      <w:start w:val="1"/>
      <w:numFmt w:val="bullet"/>
      <w:lvlText w:val=""/>
      <w:lvlJc w:val="left"/>
      <w:pPr>
        <w:ind w:left="5525" w:hanging="360"/>
      </w:pPr>
      <w:rPr>
        <w:rFonts w:ascii="Symbol" w:hAnsi="Symbol" w:hint="default"/>
      </w:rPr>
    </w:lvl>
    <w:lvl w:ilvl="7" w:tplc="04190003" w:tentative="1">
      <w:start w:val="1"/>
      <w:numFmt w:val="bullet"/>
      <w:lvlText w:val="o"/>
      <w:lvlJc w:val="left"/>
      <w:pPr>
        <w:ind w:left="6245" w:hanging="360"/>
      </w:pPr>
      <w:rPr>
        <w:rFonts w:ascii="Courier New" w:hAnsi="Courier New" w:cs="Courier New" w:hint="default"/>
      </w:rPr>
    </w:lvl>
    <w:lvl w:ilvl="8" w:tplc="04190005" w:tentative="1">
      <w:start w:val="1"/>
      <w:numFmt w:val="bullet"/>
      <w:lvlText w:val=""/>
      <w:lvlJc w:val="left"/>
      <w:pPr>
        <w:ind w:left="6965" w:hanging="360"/>
      </w:pPr>
      <w:rPr>
        <w:rFonts w:ascii="Wingdings" w:hAnsi="Wingdings" w:hint="default"/>
      </w:rPr>
    </w:lvl>
  </w:abstractNum>
  <w:num w:numId="1">
    <w:abstractNumId w:val="24"/>
  </w:num>
  <w:num w:numId="2">
    <w:abstractNumId w:val="8"/>
  </w:num>
  <w:num w:numId="3">
    <w:abstractNumId w:val="11"/>
  </w:num>
  <w:num w:numId="4">
    <w:abstractNumId w:val="47"/>
  </w:num>
  <w:num w:numId="5">
    <w:abstractNumId w:val="19"/>
  </w:num>
  <w:num w:numId="6">
    <w:abstractNumId w:val="4"/>
  </w:num>
  <w:num w:numId="7">
    <w:abstractNumId w:val="10"/>
  </w:num>
  <w:num w:numId="8">
    <w:abstractNumId w:val="31"/>
  </w:num>
  <w:num w:numId="9">
    <w:abstractNumId w:val="32"/>
  </w:num>
  <w:num w:numId="10">
    <w:abstractNumId w:val="48"/>
  </w:num>
  <w:num w:numId="11">
    <w:abstractNumId w:val="2"/>
  </w:num>
  <w:num w:numId="12">
    <w:abstractNumId w:val="44"/>
  </w:num>
  <w:num w:numId="13">
    <w:abstractNumId w:val="41"/>
  </w:num>
  <w:num w:numId="14">
    <w:abstractNumId w:val="13"/>
  </w:num>
  <w:num w:numId="15">
    <w:abstractNumId w:val="37"/>
  </w:num>
  <w:num w:numId="16">
    <w:abstractNumId w:val="43"/>
  </w:num>
  <w:num w:numId="17">
    <w:abstractNumId w:val="33"/>
  </w:num>
  <w:num w:numId="18">
    <w:abstractNumId w:val="27"/>
  </w:num>
  <w:num w:numId="19">
    <w:abstractNumId w:val="18"/>
  </w:num>
  <w:num w:numId="20">
    <w:abstractNumId w:val="15"/>
  </w:num>
  <w:num w:numId="21">
    <w:abstractNumId w:val="9"/>
  </w:num>
  <w:num w:numId="22">
    <w:abstractNumId w:val="14"/>
  </w:num>
  <w:num w:numId="23">
    <w:abstractNumId w:val="28"/>
  </w:num>
  <w:num w:numId="24">
    <w:abstractNumId w:val="12"/>
  </w:num>
  <w:num w:numId="25">
    <w:abstractNumId w:val="42"/>
  </w:num>
  <w:num w:numId="26">
    <w:abstractNumId w:val="20"/>
  </w:num>
  <w:num w:numId="27">
    <w:abstractNumId w:val="6"/>
  </w:num>
  <w:num w:numId="28">
    <w:abstractNumId w:val="26"/>
  </w:num>
  <w:num w:numId="29">
    <w:abstractNumId w:val="17"/>
  </w:num>
  <w:num w:numId="30">
    <w:abstractNumId w:val="7"/>
  </w:num>
  <w:num w:numId="31">
    <w:abstractNumId w:val="39"/>
  </w:num>
  <w:num w:numId="32">
    <w:abstractNumId w:val="16"/>
  </w:num>
  <w:num w:numId="33">
    <w:abstractNumId w:val="40"/>
  </w:num>
  <w:num w:numId="34">
    <w:abstractNumId w:val="30"/>
  </w:num>
  <w:num w:numId="35">
    <w:abstractNumId w:val="23"/>
  </w:num>
  <w:num w:numId="36">
    <w:abstractNumId w:val="29"/>
  </w:num>
  <w:num w:numId="37">
    <w:abstractNumId w:val="0"/>
  </w:num>
  <w:num w:numId="38">
    <w:abstractNumId w:val="25"/>
  </w:num>
  <w:num w:numId="39">
    <w:abstractNumId w:val="45"/>
  </w:num>
  <w:num w:numId="40">
    <w:abstractNumId w:val="36"/>
  </w:num>
  <w:num w:numId="41">
    <w:abstractNumId w:val="34"/>
  </w:num>
  <w:num w:numId="42">
    <w:abstractNumId w:val="1"/>
  </w:num>
  <w:num w:numId="43">
    <w:abstractNumId w:val="46"/>
  </w:num>
  <w:num w:numId="44">
    <w:abstractNumId w:val="5"/>
  </w:num>
  <w:num w:numId="45">
    <w:abstractNumId w:val="38"/>
  </w:num>
  <w:num w:numId="46">
    <w:abstractNumId w:val="3"/>
  </w:num>
  <w:num w:numId="47">
    <w:abstractNumId w:val="22"/>
  </w:num>
  <w:num w:numId="48">
    <w:abstractNumId w:val="3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savePreviewPicture/>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4B80"/>
    <w:rsid w:val="000010E6"/>
    <w:rsid w:val="00001524"/>
    <w:rsid w:val="000017AD"/>
    <w:rsid w:val="000025CE"/>
    <w:rsid w:val="000030A7"/>
    <w:rsid w:val="00003C16"/>
    <w:rsid w:val="000044F9"/>
    <w:rsid w:val="00005DCA"/>
    <w:rsid w:val="00005EB0"/>
    <w:rsid w:val="00005EC3"/>
    <w:rsid w:val="00006980"/>
    <w:rsid w:val="00007DF2"/>
    <w:rsid w:val="00010DBB"/>
    <w:rsid w:val="00013609"/>
    <w:rsid w:val="00013B5A"/>
    <w:rsid w:val="000150DF"/>
    <w:rsid w:val="000159D8"/>
    <w:rsid w:val="00015E68"/>
    <w:rsid w:val="000179C3"/>
    <w:rsid w:val="00017A77"/>
    <w:rsid w:val="00023C34"/>
    <w:rsid w:val="00023FC6"/>
    <w:rsid w:val="00024DA9"/>
    <w:rsid w:val="000264C6"/>
    <w:rsid w:val="00026B25"/>
    <w:rsid w:val="0002790F"/>
    <w:rsid w:val="0003158F"/>
    <w:rsid w:val="00032917"/>
    <w:rsid w:val="000340A3"/>
    <w:rsid w:val="00036656"/>
    <w:rsid w:val="00037287"/>
    <w:rsid w:val="0003757C"/>
    <w:rsid w:val="00041785"/>
    <w:rsid w:val="00041AAE"/>
    <w:rsid w:val="00042B78"/>
    <w:rsid w:val="00042BC8"/>
    <w:rsid w:val="00042FD8"/>
    <w:rsid w:val="000437CE"/>
    <w:rsid w:val="000454CC"/>
    <w:rsid w:val="0004590A"/>
    <w:rsid w:val="00046D4D"/>
    <w:rsid w:val="0004748E"/>
    <w:rsid w:val="00051D7F"/>
    <w:rsid w:val="00053A34"/>
    <w:rsid w:val="00060FE0"/>
    <w:rsid w:val="0006167B"/>
    <w:rsid w:val="00061EAA"/>
    <w:rsid w:val="000623B6"/>
    <w:rsid w:val="00065AD0"/>
    <w:rsid w:val="00073DE8"/>
    <w:rsid w:val="000777A0"/>
    <w:rsid w:val="00080EBA"/>
    <w:rsid w:val="000843AB"/>
    <w:rsid w:val="00086059"/>
    <w:rsid w:val="00086D1F"/>
    <w:rsid w:val="00092379"/>
    <w:rsid w:val="00094A12"/>
    <w:rsid w:val="00097E7B"/>
    <w:rsid w:val="00097F3F"/>
    <w:rsid w:val="000A02ED"/>
    <w:rsid w:val="000A06D0"/>
    <w:rsid w:val="000A0D45"/>
    <w:rsid w:val="000A2F20"/>
    <w:rsid w:val="000A4A4D"/>
    <w:rsid w:val="000A7ACE"/>
    <w:rsid w:val="000B0864"/>
    <w:rsid w:val="000B0BAD"/>
    <w:rsid w:val="000B1898"/>
    <w:rsid w:val="000B291C"/>
    <w:rsid w:val="000B40CD"/>
    <w:rsid w:val="000B6A61"/>
    <w:rsid w:val="000B7A84"/>
    <w:rsid w:val="000B7A9E"/>
    <w:rsid w:val="000C01F9"/>
    <w:rsid w:val="000C3A2A"/>
    <w:rsid w:val="000C3E68"/>
    <w:rsid w:val="000C3E88"/>
    <w:rsid w:val="000C4458"/>
    <w:rsid w:val="000C4D1B"/>
    <w:rsid w:val="000C5382"/>
    <w:rsid w:val="000D0719"/>
    <w:rsid w:val="000D29CA"/>
    <w:rsid w:val="000D2E00"/>
    <w:rsid w:val="000D3117"/>
    <w:rsid w:val="000D334E"/>
    <w:rsid w:val="000D54C3"/>
    <w:rsid w:val="000D62FB"/>
    <w:rsid w:val="000D6D82"/>
    <w:rsid w:val="000E1B6C"/>
    <w:rsid w:val="000E2F91"/>
    <w:rsid w:val="000E3E47"/>
    <w:rsid w:val="000E47A2"/>
    <w:rsid w:val="000E4B40"/>
    <w:rsid w:val="000E4D1E"/>
    <w:rsid w:val="000E6822"/>
    <w:rsid w:val="000E6BFF"/>
    <w:rsid w:val="000F02F8"/>
    <w:rsid w:val="000F0AF2"/>
    <w:rsid w:val="000F466D"/>
    <w:rsid w:val="000F4A45"/>
    <w:rsid w:val="000F5D0F"/>
    <w:rsid w:val="000F6AEE"/>
    <w:rsid w:val="000F7359"/>
    <w:rsid w:val="000F7E43"/>
    <w:rsid w:val="001010EB"/>
    <w:rsid w:val="00105561"/>
    <w:rsid w:val="00105BE3"/>
    <w:rsid w:val="00106BF6"/>
    <w:rsid w:val="0010718D"/>
    <w:rsid w:val="00110010"/>
    <w:rsid w:val="00110DFE"/>
    <w:rsid w:val="00111E5A"/>
    <w:rsid w:val="00114E47"/>
    <w:rsid w:val="00121B38"/>
    <w:rsid w:val="001228A5"/>
    <w:rsid w:val="00122EDF"/>
    <w:rsid w:val="00123A11"/>
    <w:rsid w:val="00124094"/>
    <w:rsid w:val="00124244"/>
    <w:rsid w:val="0012505C"/>
    <w:rsid w:val="00130D49"/>
    <w:rsid w:val="001315DF"/>
    <w:rsid w:val="00131BF2"/>
    <w:rsid w:val="001335F0"/>
    <w:rsid w:val="001350E1"/>
    <w:rsid w:val="00136A75"/>
    <w:rsid w:val="00136D18"/>
    <w:rsid w:val="00140CFC"/>
    <w:rsid w:val="001418E1"/>
    <w:rsid w:val="00141AC4"/>
    <w:rsid w:val="00141E0B"/>
    <w:rsid w:val="0014428E"/>
    <w:rsid w:val="00144AB5"/>
    <w:rsid w:val="00144EDD"/>
    <w:rsid w:val="0014694B"/>
    <w:rsid w:val="00146CF1"/>
    <w:rsid w:val="0014724D"/>
    <w:rsid w:val="001476D2"/>
    <w:rsid w:val="00147DF1"/>
    <w:rsid w:val="00151E07"/>
    <w:rsid w:val="00152361"/>
    <w:rsid w:val="00153BBA"/>
    <w:rsid w:val="00153D4C"/>
    <w:rsid w:val="0015690D"/>
    <w:rsid w:val="001572A0"/>
    <w:rsid w:val="00160A88"/>
    <w:rsid w:val="00162883"/>
    <w:rsid w:val="0016433F"/>
    <w:rsid w:val="00166029"/>
    <w:rsid w:val="00166BDD"/>
    <w:rsid w:val="00166F8C"/>
    <w:rsid w:val="0016737C"/>
    <w:rsid w:val="001706EC"/>
    <w:rsid w:val="0017084C"/>
    <w:rsid w:val="00170967"/>
    <w:rsid w:val="00170EB2"/>
    <w:rsid w:val="00171972"/>
    <w:rsid w:val="00171E69"/>
    <w:rsid w:val="00172E5B"/>
    <w:rsid w:val="0017364E"/>
    <w:rsid w:val="00173818"/>
    <w:rsid w:val="00175191"/>
    <w:rsid w:val="00177C87"/>
    <w:rsid w:val="0018053A"/>
    <w:rsid w:val="00180D39"/>
    <w:rsid w:val="00181CC0"/>
    <w:rsid w:val="00181E39"/>
    <w:rsid w:val="001831D2"/>
    <w:rsid w:val="00187501"/>
    <w:rsid w:val="0019338C"/>
    <w:rsid w:val="00193D21"/>
    <w:rsid w:val="00194F31"/>
    <w:rsid w:val="00195FD4"/>
    <w:rsid w:val="001969A3"/>
    <w:rsid w:val="001A02A7"/>
    <w:rsid w:val="001A281E"/>
    <w:rsid w:val="001A2A38"/>
    <w:rsid w:val="001A33E1"/>
    <w:rsid w:val="001A3FF9"/>
    <w:rsid w:val="001A5714"/>
    <w:rsid w:val="001A6D9A"/>
    <w:rsid w:val="001B08C5"/>
    <w:rsid w:val="001B18F5"/>
    <w:rsid w:val="001B359D"/>
    <w:rsid w:val="001C2E80"/>
    <w:rsid w:val="001C44BF"/>
    <w:rsid w:val="001C4873"/>
    <w:rsid w:val="001C5916"/>
    <w:rsid w:val="001C6C07"/>
    <w:rsid w:val="001D1136"/>
    <w:rsid w:val="001D2DB8"/>
    <w:rsid w:val="001D4453"/>
    <w:rsid w:val="001D4D80"/>
    <w:rsid w:val="001D7669"/>
    <w:rsid w:val="001E0ADF"/>
    <w:rsid w:val="001E1921"/>
    <w:rsid w:val="001E380E"/>
    <w:rsid w:val="001E5018"/>
    <w:rsid w:val="001E51EC"/>
    <w:rsid w:val="001E5E42"/>
    <w:rsid w:val="001E6301"/>
    <w:rsid w:val="001F2962"/>
    <w:rsid w:val="001F304E"/>
    <w:rsid w:val="001F6898"/>
    <w:rsid w:val="00200554"/>
    <w:rsid w:val="00200932"/>
    <w:rsid w:val="002035D4"/>
    <w:rsid w:val="00203FF1"/>
    <w:rsid w:val="0020470E"/>
    <w:rsid w:val="00204958"/>
    <w:rsid w:val="00205D21"/>
    <w:rsid w:val="002063C1"/>
    <w:rsid w:val="00207961"/>
    <w:rsid w:val="002112F8"/>
    <w:rsid w:val="00211831"/>
    <w:rsid w:val="00214861"/>
    <w:rsid w:val="002220CA"/>
    <w:rsid w:val="00223997"/>
    <w:rsid w:val="0022410C"/>
    <w:rsid w:val="002256A1"/>
    <w:rsid w:val="00226012"/>
    <w:rsid w:val="002267C4"/>
    <w:rsid w:val="00226A2F"/>
    <w:rsid w:val="00232BDF"/>
    <w:rsid w:val="0023374F"/>
    <w:rsid w:val="00234136"/>
    <w:rsid w:val="002401A4"/>
    <w:rsid w:val="00242B74"/>
    <w:rsid w:val="00243044"/>
    <w:rsid w:val="002432BB"/>
    <w:rsid w:val="00243844"/>
    <w:rsid w:val="00244006"/>
    <w:rsid w:val="00244E5B"/>
    <w:rsid w:val="00246525"/>
    <w:rsid w:val="002466FA"/>
    <w:rsid w:val="00247877"/>
    <w:rsid w:val="002514B8"/>
    <w:rsid w:val="002556D7"/>
    <w:rsid w:val="00263A0B"/>
    <w:rsid w:val="00264B75"/>
    <w:rsid w:val="002653BD"/>
    <w:rsid w:val="00265938"/>
    <w:rsid w:val="0026667D"/>
    <w:rsid w:val="00271DE0"/>
    <w:rsid w:val="00273302"/>
    <w:rsid w:val="00275E89"/>
    <w:rsid w:val="00276127"/>
    <w:rsid w:val="00281A4B"/>
    <w:rsid w:val="00283696"/>
    <w:rsid w:val="002838FD"/>
    <w:rsid w:val="00284ABF"/>
    <w:rsid w:val="00284F8F"/>
    <w:rsid w:val="00285164"/>
    <w:rsid w:val="0029174F"/>
    <w:rsid w:val="0029180F"/>
    <w:rsid w:val="00291E7A"/>
    <w:rsid w:val="0029391C"/>
    <w:rsid w:val="00294A75"/>
    <w:rsid w:val="00294B64"/>
    <w:rsid w:val="00295DB2"/>
    <w:rsid w:val="002A01A0"/>
    <w:rsid w:val="002A1061"/>
    <w:rsid w:val="002A32F0"/>
    <w:rsid w:val="002A3993"/>
    <w:rsid w:val="002A3CF8"/>
    <w:rsid w:val="002A4AEF"/>
    <w:rsid w:val="002A7231"/>
    <w:rsid w:val="002A7B3D"/>
    <w:rsid w:val="002B2652"/>
    <w:rsid w:val="002B4B0E"/>
    <w:rsid w:val="002C0260"/>
    <w:rsid w:val="002C08D9"/>
    <w:rsid w:val="002C0F68"/>
    <w:rsid w:val="002C295C"/>
    <w:rsid w:val="002C3F98"/>
    <w:rsid w:val="002C4084"/>
    <w:rsid w:val="002D1A92"/>
    <w:rsid w:val="002D2E1F"/>
    <w:rsid w:val="002D35DF"/>
    <w:rsid w:val="002D39E6"/>
    <w:rsid w:val="002D42BA"/>
    <w:rsid w:val="002D47B4"/>
    <w:rsid w:val="002D686B"/>
    <w:rsid w:val="002E0FA5"/>
    <w:rsid w:val="002E1578"/>
    <w:rsid w:val="002E2E50"/>
    <w:rsid w:val="002E2F64"/>
    <w:rsid w:val="002E7664"/>
    <w:rsid w:val="002F0847"/>
    <w:rsid w:val="002F57DD"/>
    <w:rsid w:val="002F5E8A"/>
    <w:rsid w:val="003003CC"/>
    <w:rsid w:val="00303DA6"/>
    <w:rsid w:val="00303F20"/>
    <w:rsid w:val="003041C9"/>
    <w:rsid w:val="00305011"/>
    <w:rsid w:val="00306D66"/>
    <w:rsid w:val="00311D14"/>
    <w:rsid w:val="003128E5"/>
    <w:rsid w:val="00316F97"/>
    <w:rsid w:val="003179B4"/>
    <w:rsid w:val="003213B0"/>
    <w:rsid w:val="00322426"/>
    <w:rsid w:val="00323462"/>
    <w:rsid w:val="00325457"/>
    <w:rsid w:val="00326FA4"/>
    <w:rsid w:val="00330F26"/>
    <w:rsid w:val="00330FC7"/>
    <w:rsid w:val="003313C3"/>
    <w:rsid w:val="0033540C"/>
    <w:rsid w:val="00342AF9"/>
    <w:rsid w:val="00343177"/>
    <w:rsid w:val="0034526A"/>
    <w:rsid w:val="00346C1C"/>
    <w:rsid w:val="00347AC4"/>
    <w:rsid w:val="0035036C"/>
    <w:rsid w:val="00350506"/>
    <w:rsid w:val="00352A38"/>
    <w:rsid w:val="00356C99"/>
    <w:rsid w:val="00357B9E"/>
    <w:rsid w:val="003609E6"/>
    <w:rsid w:val="003668EC"/>
    <w:rsid w:val="0036725C"/>
    <w:rsid w:val="0037034B"/>
    <w:rsid w:val="00370DF7"/>
    <w:rsid w:val="00371F07"/>
    <w:rsid w:val="00373494"/>
    <w:rsid w:val="00374307"/>
    <w:rsid w:val="00375207"/>
    <w:rsid w:val="003765AE"/>
    <w:rsid w:val="00376EFF"/>
    <w:rsid w:val="003775A4"/>
    <w:rsid w:val="003846D2"/>
    <w:rsid w:val="00384B9C"/>
    <w:rsid w:val="00385DCD"/>
    <w:rsid w:val="003860E2"/>
    <w:rsid w:val="00387C4F"/>
    <w:rsid w:val="003940BD"/>
    <w:rsid w:val="0039428F"/>
    <w:rsid w:val="0039763D"/>
    <w:rsid w:val="003977E2"/>
    <w:rsid w:val="003A09FB"/>
    <w:rsid w:val="003A1FF0"/>
    <w:rsid w:val="003A322E"/>
    <w:rsid w:val="003A39D8"/>
    <w:rsid w:val="003A529C"/>
    <w:rsid w:val="003B06E8"/>
    <w:rsid w:val="003B2FFA"/>
    <w:rsid w:val="003B3052"/>
    <w:rsid w:val="003B318A"/>
    <w:rsid w:val="003B4ADD"/>
    <w:rsid w:val="003B62B7"/>
    <w:rsid w:val="003B7A76"/>
    <w:rsid w:val="003C0383"/>
    <w:rsid w:val="003C188B"/>
    <w:rsid w:val="003C630A"/>
    <w:rsid w:val="003C7F23"/>
    <w:rsid w:val="003D03E5"/>
    <w:rsid w:val="003D10CF"/>
    <w:rsid w:val="003D1539"/>
    <w:rsid w:val="003D1E5D"/>
    <w:rsid w:val="003D3626"/>
    <w:rsid w:val="003D45EB"/>
    <w:rsid w:val="003D5CD4"/>
    <w:rsid w:val="003D5E41"/>
    <w:rsid w:val="003D6797"/>
    <w:rsid w:val="003D6DA6"/>
    <w:rsid w:val="003E060B"/>
    <w:rsid w:val="003E1AF7"/>
    <w:rsid w:val="003E1C30"/>
    <w:rsid w:val="003E35EB"/>
    <w:rsid w:val="003E3D9C"/>
    <w:rsid w:val="003E7405"/>
    <w:rsid w:val="003E79B9"/>
    <w:rsid w:val="003F0A68"/>
    <w:rsid w:val="003F1D7D"/>
    <w:rsid w:val="003F3D59"/>
    <w:rsid w:val="003F4FA4"/>
    <w:rsid w:val="0040012C"/>
    <w:rsid w:val="0040128C"/>
    <w:rsid w:val="0040259E"/>
    <w:rsid w:val="0040296F"/>
    <w:rsid w:val="00404C93"/>
    <w:rsid w:val="00406A5D"/>
    <w:rsid w:val="0040779E"/>
    <w:rsid w:val="004078DE"/>
    <w:rsid w:val="00410D06"/>
    <w:rsid w:val="004119EA"/>
    <w:rsid w:val="00413F72"/>
    <w:rsid w:val="00414ACF"/>
    <w:rsid w:val="00415990"/>
    <w:rsid w:val="00415A0D"/>
    <w:rsid w:val="00416AA5"/>
    <w:rsid w:val="00417891"/>
    <w:rsid w:val="0042048D"/>
    <w:rsid w:val="00423043"/>
    <w:rsid w:val="004251DD"/>
    <w:rsid w:val="004276F8"/>
    <w:rsid w:val="00427965"/>
    <w:rsid w:val="00427F18"/>
    <w:rsid w:val="004301CB"/>
    <w:rsid w:val="0043120B"/>
    <w:rsid w:val="004312D7"/>
    <w:rsid w:val="004329D2"/>
    <w:rsid w:val="00432F34"/>
    <w:rsid w:val="004331D2"/>
    <w:rsid w:val="004371C3"/>
    <w:rsid w:val="00441B0A"/>
    <w:rsid w:val="00442991"/>
    <w:rsid w:val="00443712"/>
    <w:rsid w:val="00443835"/>
    <w:rsid w:val="00443D04"/>
    <w:rsid w:val="00444D5D"/>
    <w:rsid w:val="004458E3"/>
    <w:rsid w:val="00445D1A"/>
    <w:rsid w:val="004517A5"/>
    <w:rsid w:val="004528E8"/>
    <w:rsid w:val="004528F4"/>
    <w:rsid w:val="00454C3A"/>
    <w:rsid w:val="00454CD5"/>
    <w:rsid w:val="004550FE"/>
    <w:rsid w:val="004736BB"/>
    <w:rsid w:val="00474201"/>
    <w:rsid w:val="0047770E"/>
    <w:rsid w:val="0048393A"/>
    <w:rsid w:val="004845F1"/>
    <w:rsid w:val="004851E8"/>
    <w:rsid w:val="004874EE"/>
    <w:rsid w:val="00490D2B"/>
    <w:rsid w:val="004914A9"/>
    <w:rsid w:val="004920F5"/>
    <w:rsid w:val="004923CF"/>
    <w:rsid w:val="004923DB"/>
    <w:rsid w:val="004947AF"/>
    <w:rsid w:val="00494D4F"/>
    <w:rsid w:val="00494DFD"/>
    <w:rsid w:val="00495885"/>
    <w:rsid w:val="00496292"/>
    <w:rsid w:val="0049658C"/>
    <w:rsid w:val="004A07CF"/>
    <w:rsid w:val="004A4BC6"/>
    <w:rsid w:val="004A583C"/>
    <w:rsid w:val="004A6A46"/>
    <w:rsid w:val="004B4E97"/>
    <w:rsid w:val="004B54BB"/>
    <w:rsid w:val="004B7945"/>
    <w:rsid w:val="004C182D"/>
    <w:rsid w:val="004C4024"/>
    <w:rsid w:val="004C7A78"/>
    <w:rsid w:val="004D019D"/>
    <w:rsid w:val="004D06D9"/>
    <w:rsid w:val="004D200D"/>
    <w:rsid w:val="004D45B2"/>
    <w:rsid w:val="004D4873"/>
    <w:rsid w:val="004D559B"/>
    <w:rsid w:val="004E0E08"/>
    <w:rsid w:val="004E1382"/>
    <w:rsid w:val="004E1A80"/>
    <w:rsid w:val="004E1BB3"/>
    <w:rsid w:val="004E31E2"/>
    <w:rsid w:val="004E3460"/>
    <w:rsid w:val="004E5626"/>
    <w:rsid w:val="004F0EAA"/>
    <w:rsid w:val="004F1EA3"/>
    <w:rsid w:val="004F21A4"/>
    <w:rsid w:val="004F29C8"/>
    <w:rsid w:val="004F42CA"/>
    <w:rsid w:val="004F47FD"/>
    <w:rsid w:val="004F6A72"/>
    <w:rsid w:val="004F7E52"/>
    <w:rsid w:val="00501E8B"/>
    <w:rsid w:val="00502A7B"/>
    <w:rsid w:val="00502F28"/>
    <w:rsid w:val="005061AE"/>
    <w:rsid w:val="00506830"/>
    <w:rsid w:val="0051050B"/>
    <w:rsid w:val="00510511"/>
    <w:rsid w:val="00510750"/>
    <w:rsid w:val="00511118"/>
    <w:rsid w:val="005144DC"/>
    <w:rsid w:val="0051490E"/>
    <w:rsid w:val="005166D7"/>
    <w:rsid w:val="005233F8"/>
    <w:rsid w:val="005237F4"/>
    <w:rsid w:val="005239A0"/>
    <w:rsid w:val="005261A2"/>
    <w:rsid w:val="00526499"/>
    <w:rsid w:val="00530C47"/>
    <w:rsid w:val="005313A3"/>
    <w:rsid w:val="00531E59"/>
    <w:rsid w:val="005346BD"/>
    <w:rsid w:val="00534D44"/>
    <w:rsid w:val="00537F5F"/>
    <w:rsid w:val="0054213A"/>
    <w:rsid w:val="0054626A"/>
    <w:rsid w:val="00546557"/>
    <w:rsid w:val="00546704"/>
    <w:rsid w:val="00550997"/>
    <w:rsid w:val="00550CAB"/>
    <w:rsid w:val="005518AB"/>
    <w:rsid w:val="00552583"/>
    <w:rsid w:val="005527AD"/>
    <w:rsid w:val="00553EB5"/>
    <w:rsid w:val="00555EA9"/>
    <w:rsid w:val="00561B31"/>
    <w:rsid w:val="00561C37"/>
    <w:rsid w:val="00562AF2"/>
    <w:rsid w:val="00565CF6"/>
    <w:rsid w:val="00565DAA"/>
    <w:rsid w:val="00566AE5"/>
    <w:rsid w:val="00567DCA"/>
    <w:rsid w:val="0057043D"/>
    <w:rsid w:val="005747BE"/>
    <w:rsid w:val="00580F3D"/>
    <w:rsid w:val="005823EE"/>
    <w:rsid w:val="00582830"/>
    <w:rsid w:val="00583637"/>
    <w:rsid w:val="005855FC"/>
    <w:rsid w:val="00585E62"/>
    <w:rsid w:val="005877F1"/>
    <w:rsid w:val="00590D6A"/>
    <w:rsid w:val="005911A6"/>
    <w:rsid w:val="00591E05"/>
    <w:rsid w:val="0059210A"/>
    <w:rsid w:val="005934F1"/>
    <w:rsid w:val="00593DF8"/>
    <w:rsid w:val="005960B1"/>
    <w:rsid w:val="005A117F"/>
    <w:rsid w:val="005A165B"/>
    <w:rsid w:val="005A25D1"/>
    <w:rsid w:val="005A29F1"/>
    <w:rsid w:val="005A3204"/>
    <w:rsid w:val="005A784C"/>
    <w:rsid w:val="005B0A1C"/>
    <w:rsid w:val="005B21C8"/>
    <w:rsid w:val="005B2752"/>
    <w:rsid w:val="005B2B1A"/>
    <w:rsid w:val="005B455C"/>
    <w:rsid w:val="005B4E63"/>
    <w:rsid w:val="005B5C41"/>
    <w:rsid w:val="005C01B0"/>
    <w:rsid w:val="005C1545"/>
    <w:rsid w:val="005C21D9"/>
    <w:rsid w:val="005C3726"/>
    <w:rsid w:val="005D266A"/>
    <w:rsid w:val="005D5B7E"/>
    <w:rsid w:val="005D7A8E"/>
    <w:rsid w:val="005E6307"/>
    <w:rsid w:val="005E6759"/>
    <w:rsid w:val="005E76F7"/>
    <w:rsid w:val="005F085E"/>
    <w:rsid w:val="005F13FA"/>
    <w:rsid w:val="005F2355"/>
    <w:rsid w:val="005F298C"/>
    <w:rsid w:val="005F345B"/>
    <w:rsid w:val="005F51FC"/>
    <w:rsid w:val="005F5710"/>
    <w:rsid w:val="005F6466"/>
    <w:rsid w:val="005F74F7"/>
    <w:rsid w:val="005F793D"/>
    <w:rsid w:val="00600370"/>
    <w:rsid w:val="00600B65"/>
    <w:rsid w:val="00601C6A"/>
    <w:rsid w:val="0060400E"/>
    <w:rsid w:val="006046B4"/>
    <w:rsid w:val="00605B86"/>
    <w:rsid w:val="00606539"/>
    <w:rsid w:val="00606918"/>
    <w:rsid w:val="00607D07"/>
    <w:rsid w:val="00607F24"/>
    <w:rsid w:val="006100F5"/>
    <w:rsid w:val="00613C09"/>
    <w:rsid w:val="0061483A"/>
    <w:rsid w:val="006162F0"/>
    <w:rsid w:val="006208FC"/>
    <w:rsid w:val="00624BFA"/>
    <w:rsid w:val="0062620C"/>
    <w:rsid w:val="006301BE"/>
    <w:rsid w:val="006307A6"/>
    <w:rsid w:val="00631B47"/>
    <w:rsid w:val="00644470"/>
    <w:rsid w:val="00650AEC"/>
    <w:rsid w:val="0066052D"/>
    <w:rsid w:val="00661BF0"/>
    <w:rsid w:val="0066250D"/>
    <w:rsid w:val="0066437D"/>
    <w:rsid w:val="006645B2"/>
    <w:rsid w:val="00664ED1"/>
    <w:rsid w:val="0066592B"/>
    <w:rsid w:val="00665986"/>
    <w:rsid w:val="00666A38"/>
    <w:rsid w:val="00670846"/>
    <w:rsid w:val="00671375"/>
    <w:rsid w:val="006742EB"/>
    <w:rsid w:val="0067466C"/>
    <w:rsid w:val="006762F4"/>
    <w:rsid w:val="006821D8"/>
    <w:rsid w:val="00683447"/>
    <w:rsid w:val="006867B5"/>
    <w:rsid w:val="00686D74"/>
    <w:rsid w:val="00691EC1"/>
    <w:rsid w:val="00692955"/>
    <w:rsid w:val="00693092"/>
    <w:rsid w:val="00695DB0"/>
    <w:rsid w:val="006969AF"/>
    <w:rsid w:val="006A0E39"/>
    <w:rsid w:val="006A2265"/>
    <w:rsid w:val="006A320A"/>
    <w:rsid w:val="006A5226"/>
    <w:rsid w:val="006A78CE"/>
    <w:rsid w:val="006A7E45"/>
    <w:rsid w:val="006B519F"/>
    <w:rsid w:val="006B7775"/>
    <w:rsid w:val="006B78B0"/>
    <w:rsid w:val="006C0DF0"/>
    <w:rsid w:val="006C1A78"/>
    <w:rsid w:val="006C4E74"/>
    <w:rsid w:val="006C68CB"/>
    <w:rsid w:val="006C69BC"/>
    <w:rsid w:val="006C7F6E"/>
    <w:rsid w:val="006D0C0A"/>
    <w:rsid w:val="006D1704"/>
    <w:rsid w:val="006D1E27"/>
    <w:rsid w:val="006D29B3"/>
    <w:rsid w:val="006D410C"/>
    <w:rsid w:val="006D4EAE"/>
    <w:rsid w:val="006D540E"/>
    <w:rsid w:val="006D6187"/>
    <w:rsid w:val="006E7080"/>
    <w:rsid w:val="006E7599"/>
    <w:rsid w:val="006F23DB"/>
    <w:rsid w:val="006F29A6"/>
    <w:rsid w:val="006F7E7D"/>
    <w:rsid w:val="00700C4D"/>
    <w:rsid w:val="00701A2A"/>
    <w:rsid w:val="007028A9"/>
    <w:rsid w:val="00703594"/>
    <w:rsid w:val="0071105C"/>
    <w:rsid w:val="0071492E"/>
    <w:rsid w:val="00716A15"/>
    <w:rsid w:val="007220CA"/>
    <w:rsid w:val="00722843"/>
    <w:rsid w:val="0072350E"/>
    <w:rsid w:val="00725502"/>
    <w:rsid w:val="0073005F"/>
    <w:rsid w:val="007335FC"/>
    <w:rsid w:val="007343C0"/>
    <w:rsid w:val="00735582"/>
    <w:rsid w:val="0073620E"/>
    <w:rsid w:val="007402CD"/>
    <w:rsid w:val="00744960"/>
    <w:rsid w:val="00747CE0"/>
    <w:rsid w:val="007520A2"/>
    <w:rsid w:val="0075355E"/>
    <w:rsid w:val="00755D61"/>
    <w:rsid w:val="007563F7"/>
    <w:rsid w:val="00756F95"/>
    <w:rsid w:val="00757C41"/>
    <w:rsid w:val="00760322"/>
    <w:rsid w:val="00761C18"/>
    <w:rsid w:val="00762DFB"/>
    <w:rsid w:val="0076354A"/>
    <w:rsid w:val="00763637"/>
    <w:rsid w:val="00763833"/>
    <w:rsid w:val="007653AE"/>
    <w:rsid w:val="00765737"/>
    <w:rsid w:val="007674CA"/>
    <w:rsid w:val="00767B9D"/>
    <w:rsid w:val="00767BE7"/>
    <w:rsid w:val="007703E3"/>
    <w:rsid w:val="00772D89"/>
    <w:rsid w:val="0077335C"/>
    <w:rsid w:val="00773394"/>
    <w:rsid w:val="007734D6"/>
    <w:rsid w:val="00774349"/>
    <w:rsid w:val="007745AE"/>
    <w:rsid w:val="00775252"/>
    <w:rsid w:val="00775BC7"/>
    <w:rsid w:val="007775F5"/>
    <w:rsid w:val="00781570"/>
    <w:rsid w:val="0078201F"/>
    <w:rsid w:val="00782397"/>
    <w:rsid w:val="0078294A"/>
    <w:rsid w:val="00783021"/>
    <w:rsid w:val="0078560F"/>
    <w:rsid w:val="00790D8F"/>
    <w:rsid w:val="007933D0"/>
    <w:rsid w:val="007A17FE"/>
    <w:rsid w:val="007A2B35"/>
    <w:rsid w:val="007A5B7C"/>
    <w:rsid w:val="007B1649"/>
    <w:rsid w:val="007B1CD6"/>
    <w:rsid w:val="007B1DBD"/>
    <w:rsid w:val="007B681F"/>
    <w:rsid w:val="007C1667"/>
    <w:rsid w:val="007C2196"/>
    <w:rsid w:val="007C3304"/>
    <w:rsid w:val="007C35EE"/>
    <w:rsid w:val="007C3C1D"/>
    <w:rsid w:val="007C57A3"/>
    <w:rsid w:val="007C723E"/>
    <w:rsid w:val="007E0A71"/>
    <w:rsid w:val="007E4B4F"/>
    <w:rsid w:val="007E503D"/>
    <w:rsid w:val="007E54BB"/>
    <w:rsid w:val="007E5E30"/>
    <w:rsid w:val="007E7472"/>
    <w:rsid w:val="007F01AC"/>
    <w:rsid w:val="007F3E1A"/>
    <w:rsid w:val="007F41CE"/>
    <w:rsid w:val="007F4FFE"/>
    <w:rsid w:val="007F5C51"/>
    <w:rsid w:val="007F77D8"/>
    <w:rsid w:val="008005F3"/>
    <w:rsid w:val="00801C42"/>
    <w:rsid w:val="00801FC4"/>
    <w:rsid w:val="008068A1"/>
    <w:rsid w:val="0081052E"/>
    <w:rsid w:val="00811627"/>
    <w:rsid w:val="00812203"/>
    <w:rsid w:val="00813CE9"/>
    <w:rsid w:val="00813F53"/>
    <w:rsid w:val="008142D1"/>
    <w:rsid w:val="00815797"/>
    <w:rsid w:val="00817C45"/>
    <w:rsid w:val="00821C6F"/>
    <w:rsid w:val="00821DAA"/>
    <w:rsid w:val="00822095"/>
    <w:rsid w:val="008232B0"/>
    <w:rsid w:val="0082386B"/>
    <w:rsid w:val="00824C50"/>
    <w:rsid w:val="00827626"/>
    <w:rsid w:val="00830154"/>
    <w:rsid w:val="008307EF"/>
    <w:rsid w:val="00831CCB"/>
    <w:rsid w:val="00833820"/>
    <w:rsid w:val="00835541"/>
    <w:rsid w:val="008355DF"/>
    <w:rsid w:val="0083703C"/>
    <w:rsid w:val="00843D7B"/>
    <w:rsid w:val="00845874"/>
    <w:rsid w:val="008502AB"/>
    <w:rsid w:val="00850E9F"/>
    <w:rsid w:val="008518B0"/>
    <w:rsid w:val="00855DB8"/>
    <w:rsid w:val="008569CB"/>
    <w:rsid w:val="0086036F"/>
    <w:rsid w:val="008604DA"/>
    <w:rsid w:val="008612F6"/>
    <w:rsid w:val="008612F7"/>
    <w:rsid w:val="00862B9E"/>
    <w:rsid w:val="008635C5"/>
    <w:rsid w:val="00864B00"/>
    <w:rsid w:val="00865F78"/>
    <w:rsid w:val="0086724A"/>
    <w:rsid w:val="008700DC"/>
    <w:rsid w:val="00874879"/>
    <w:rsid w:val="008760D8"/>
    <w:rsid w:val="0087668F"/>
    <w:rsid w:val="00883753"/>
    <w:rsid w:val="0088470D"/>
    <w:rsid w:val="00885B4C"/>
    <w:rsid w:val="008868D0"/>
    <w:rsid w:val="00887FC1"/>
    <w:rsid w:val="00890FC3"/>
    <w:rsid w:val="008917A1"/>
    <w:rsid w:val="0089316D"/>
    <w:rsid w:val="00894BC2"/>
    <w:rsid w:val="00894C9E"/>
    <w:rsid w:val="00894E55"/>
    <w:rsid w:val="0089536A"/>
    <w:rsid w:val="00896473"/>
    <w:rsid w:val="008970C3"/>
    <w:rsid w:val="008A0474"/>
    <w:rsid w:val="008A17B8"/>
    <w:rsid w:val="008A2D6B"/>
    <w:rsid w:val="008A4261"/>
    <w:rsid w:val="008A55FD"/>
    <w:rsid w:val="008B2D5D"/>
    <w:rsid w:val="008B420F"/>
    <w:rsid w:val="008B588D"/>
    <w:rsid w:val="008B7433"/>
    <w:rsid w:val="008C0B09"/>
    <w:rsid w:val="008C0EBA"/>
    <w:rsid w:val="008C3B26"/>
    <w:rsid w:val="008C4819"/>
    <w:rsid w:val="008C506C"/>
    <w:rsid w:val="008C5BCB"/>
    <w:rsid w:val="008C774E"/>
    <w:rsid w:val="008C7B66"/>
    <w:rsid w:val="008E08EC"/>
    <w:rsid w:val="008E287B"/>
    <w:rsid w:val="008E2DC1"/>
    <w:rsid w:val="008E3A00"/>
    <w:rsid w:val="008E40A4"/>
    <w:rsid w:val="008E5556"/>
    <w:rsid w:val="008E6487"/>
    <w:rsid w:val="008E712E"/>
    <w:rsid w:val="008E78F5"/>
    <w:rsid w:val="008F03B5"/>
    <w:rsid w:val="008F1071"/>
    <w:rsid w:val="008F18A8"/>
    <w:rsid w:val="008F2433"/>
    <w:rsid w:val="008F3CA6"/>
    <w:rsid w:val="008F4AE4"/>
    <w:rsid w:val="008F6FFD"/>
    <w:rsid w:val="00900EDB"/>
    <w:rsid w:val="009022A6"/>
    <w:rsid w:val="00902550"/>
    <w:rsid w:val="00903417"/>
    <w:rsid w:val="00904708"/>
    <w:rsid w:val="00904AF6"/>
    <w:rsid w:val="00907CFC"/>
    <w:rsid w:val="009101BD"/>
    <w:rsid w:val="00910351"/>
    <w:rsid w:val="009110D0"/>
    <w:rsid w:val="00913ADA"/>
    <w:rsid w:val="00913CF3"/>
    <w:rsid w:val="00914F1A"/>
    <w:rsid w:val="0091650A"/>
    <w:rsid w:val="00917E46"/>
    <w:rsid w:val="009200AB"/>
    <w:rsid w:val="00920DBA"/>
    <w:rsid w:val="00926585"/>
    <w:rsid w:val="00926CA1"/>
    <w:rsid w:val="00927FA6"/>
    <w:rsid w:val="009317A0"/>
    <w:rsid w:val="009324D4"/>
    <w:rsid w:val="0093262D"/>
    <w:rsid w:val="00940C71"/>
    <w:rsid w:val="00942AF7"/>
    <w:rsid w:val="009435BC"/>
    <w:rsid w:val="00945AA3"/>
    <w:rsid w:val="00945FFD"/>
    <w:rsid w:val="009461A2"/>
    <w:rsid w:val="00952074"/>
    <w:rsid w:val="00952336"/>
    <w:rsid w:val="009531FC"/>
    <w:rsid w:val="00954FF8"/>
    <w:rsid w:val="00955DB8"/>
    <w:rsid w:val="00956394"/>
    <w:rsid w:val="00962069"/>
    <w:rsid w:val="009624D8"/>
    <w:rsid w:val="009647EF"/>
    <w:rsid w:val="00966243"/>
    <w:rsid w:val="00970344"/>
    <w:rsid w:val="00971821"/>
    <w:rsid w:val="00972300"/>
    <w:rsid w:val="0097447B"/>
    <w:rsid w:val="009751BE"/>
    <w:rsid w:val="00975361"/>
    <w:rsid w:val="009753D6"/>
    <w:rsid w:val="00975B55"/>
    <w:rsid w:val="00976426"/>
    <w:rsid w:val="009802C3"/>
    <w:rsid w:val="009812A4"/>
    <w:rsid w:val="00981681"/>
    <w:rsid w:val="0098255F"/>
    <w:rsid w:val="00985331"/>
    <w:rsid w:val="00986FF6"/>
    <w:rsid w:val="00987B83"/>
    <w:rsid w:val="00987C97"/>
    <w:rsid w:val="0099177E"/>
    <w:rsid w:val="00995D10"/>
    <w:rsid w:val="009A2793"/>
    <w:rsid w:val="009A2932"/>
    <w:rsid w:val="009A3A75"/>
    <w:rsid w:val="009A4E61"/>
    <w:rsid w:val="009A5C48"/>
    <w:rsid w:val="009A6EE1"/>
    <w:rsid w:val="009A757A"/>
    <w:rsid w:val="009A7955"/>
    <w:rsid w:val="009B0E25"/>
    <w:rsid w:val="009B2266"/>
    <w:rsid w:val="009B2F04"/>
    <w:rsid w:val="009B43FE"/>
    <w:rsid w:val="009B52CA"/>
    <w:rsid w:val="009B6100"/>
    <w:rsid w:val="009B73E7"/>
    <w:rsid w:val="009C4524"/>
    <w:rsid w:val="009C47D4"/>
    <w:rsid w:val="009C52F9"/>
    <w:rsid w:val="009D0035"/>
    <w:rsid w:val="009D1D1B"/>
    <w:rsid w:val="009D2C64"/>
    <w:rsid w:val="009D2CE3"/>
    <w:rsid w:val="009D3DFC"/>
    <w:rsid w:val="009D45B4"/>
    <w:rsid w:val="009D62CC"/>
    <w:rsid w:val="009E0ABE"/>
    <w:rsid w:val="009E0DCD"/>
    <w:rsid w:val="009E3533"/>
    <w:rsid w:val="009E354B"/>
    <w:rsid w:val="009E3B05"/>
    <w:rsid w:val="009F0325"/>
    <w:rsid w:val="009F25E1"/>
    <w:rsid w:val="009F297C"/>
    <w:rsid w:val="009F3FF5"/>
    <w:rsid w:val="009F4502"/>
    <w:rsid w:val="009F4F04"/>
    <w:rsid w:val="00A005DD"/>
    <w:rsid w:val="00A04513"/>
    <w:rsid w:val="00A0673F"/>
    <w:rsid w:val="00A13650"/>
    <w:rsid w:val="00A13EAD"/>
    <w:rsid w:val="00A16F27"/>
    <w:rsid w:val="00A20E79"/>
    <w:rsid w:val="00A23FCB"/>
    <w:rsid w:val="00A24C76"/>
    <w:rsid w:val="00A254B4"/>
    <w:rsid w:val="00A26FA4"/>
    <w:rsid w:val="00A31A29"/>
    <w:rsid w:val="00A31A96"/>
    <w:rsid w:val="00A31BC5"/>
    <w:rsid w:val="00A35336"/>
    <w:rsid w:val="00A360BF"/>
    <w:rsid w:val="00A36865"/>
    <w:rsid w:val="00A3771D"/>
    <w:rsid w:val="00A401AF"/>
    <w:rsid w:val="00A4076B"/>
    <w:rsid w:val="00A47BF5"/>
    <w:rsid w:val="00A47CA3"/>
    <w:rsid w:val="00A5007D"/>
    <w:rsid w:val="00A51D0B"/>
    <w:rsid w:val="00A5251D"/>
    <w:rsid w:val="00A52801"/>
    <w:rsid w:val="00A551A3"/>
    <w:rsid w:val="00A55D1B"/>
    <w:rsid w:val="00A5670A"/>
    <w:rsid w:val="00A567BA"/>
    <w:rsid w:val="00A56CDB"/>
    <w:rsid w:val="00A57F30"/>
    <w:rsid w:val="00A6133D"/>
    <w:rsid w:val="00A653F4"/>
    <w:rsid w:val="00A65668"/>
    <w:rsid w:val="00A676B1"/>
    <w:rsid w:val="00A67B71"/>
    <w:rsid w:val="00A727E3"/>
    <w:rsid w:val="00A73570"/>
    <w:rsid w:val="00A73BF1"/>
    <w:rsid w:val="00A743F7"/>
    <w:rsid w:val="00A74D41"/>
    <w:rsid w:val="00A76CCF"/>
    <w:rsid w:val="00A77CE4"/>
    <w:rsid w:val="00A77D5D"/>
    <w:rsid w:val="00A80FE1"/>
    <w:rsid w:val="00A8192D"/>
    <w:rsid w:val="00A81A0E"/>
    <w:rsid w:val="00A861AB"/>
    <w:rsid w:val="00A876D4"/>
    <w:rsid w:val="00A94D3A"/>
    <w:rsid w:val="00A9554A"/>
    <w:rsid w:val="00A96DC4"/>
    <w:rsid w:val="00A97057"/>
    <w:rsid w:val="00A9790C"/>
    <w:rsid w:val="00A97E35"/>
    <w:rsid w:val="00A97E9B"/>
    <w:rsid w:val="00AA0358"/>
    <w:rsid w:val="00AA3074"/>
    <w:rsid w:val="00AA4E42"/>
    <w:rsid w:val="00AA67A6"/>
    <w:rsid w:val="00AA710C"/>
    <w:rsid w:val="00AB0FDB"/>
    <w:rsid w:val="00AB7D77"/>
    <w:rsid w:val="00AC1CC2"/>
    <w:rsid w:val="00AC20FE"/>
    <w:rsid w:val="00AC2A0F"/>
    <w:rsid w:val="00AC2A41"/>
    <w:rsid w:val="00AC51AF"/>
    <w:rsid w:val="00AC565B"/>
    <w:rsid w:val="00AC5860"/>
    <w:rsid w:val="00AD051B"/>
    <w:rsid w:val="00AD07F6"/>
    <w:rsid w:val="00AD0983"/>
    <w:rsid w:val="00AD175E"/>
    <w:rsid w:val="00AD1EB8"/>
    <w:rsid w:val="00AD3AF3"/>
    <w:rsid w:val="00AD6B70"/>
    <w:rsid w:val="00AE77CB"/>
    <w:rsid w:val="00AF1485"/>
    <w:rsid w:val="00AF3349"/>
    <w:rsid w:val="00AF3505"/>
    <w:rsid w:val="00AF4750"/>
    <w:rsid w:val="00AF6436"/>
    <w:rsid w:val="00B00A2F"/>
    <w:rsid w:val="00B02431"/>
    <w:rsid w:val="00B02652"/>
    <w:rsid w:val="00B040B6"/>
    <w:rsid w:val="00B0441B"/>
    <w:rsid w:val="00B05B8E"/>
    <w:rsid w:val="00B07B86"/>
    <w:rsid w:val="00B116B1"/>
    <w:rsid w:val="00B13C8C"/>
    <w:rsid w:val="00B14761"/>
    <w:rsid w:val="00B15196"/>
    <w:rsid w:val="00B170FA"/>
    <w:rsid w:val="00B22D5B"/>
    <w:rsid w:val="00B23175"/>
    <w:rsid w:val="00B2353E"/>
    <w:rsid w:val="00B25CB9"/>
    <w:rsid w:val="00B26045"/>
    <w:rsid w:val="00B26243"/>
    <w:rsid w:val="00B33BC3"/>
    <w:rsid w:val="00B33E4B"/>
    <w:rsid w:val="00B341AC"/>
    <w:rsid w:val="00B36292"/>
    <w:rsid w:val="00B375BE"/>
    <w:rsid w:val="00B436D8"/>
    <w:rsid w:val="00B43FB7"/>
    <w:rsid w:val="00B44895"/>
    <w:rsid w:val="00B46DCD"/>
    <w:rsid w:val="00B52C8C"/>
    <w:rsid w:val="00B5467B"/>
    <w:rsid w:val="00B55898"/>
    <w:rsid w:val="00B577A9"/>
    <w:rsid w:val="00B65D72"/>
    <w:rsid w:val="00B66B57"/>
    <w:rsid w:val="00B709BD"/>
    <w:rsid w:val="00B714EE"/>
    <w:rsid w:val="00B73667"/>
    <w:rsid w:val="00B76965"/>
    <w:rsid w:val="00B771C3"/>
    <w:rsid w:val="00B81BB6"/>
    <w:rsid w:val="00B83576"/>
    <w:rsid w:val="00B85B80"/>
    <w:rsid w:val="00B8642C"/>
    <w:rsid w:val="00B86B70"/>
    <w:rsid w:val="00B91009"/>
    <w:rsid w:val="00B91099"/>
    <w:rsid w:val="00B91414"/>
    <w:rsid w:val="00B91643"/>
    <w:rsid w:val="00B93BDD"/>
    <w:rsid w:val="00B95A47"/>
    <w:rsid w:val="00BA16DE"/>
    <w:rsid w:val="00BA1721"/>
    <w:rsid w:val="00BA1A73"/>
    <w:rsid w:val="00BA3300"/>
    <w:rsid w:val="00BA4666"/>
    <w:rsid w:val="00BA5EFB"/>
    <w:rsid w:val="00BA779C"/>
    <w:rsid w:val="00BB06B1"/>
    <w:rsid w:val="00BB0C3D"/>
    <w:rsid w:val="00BB39A3"/>
    <w:rsid w:val="00BB4517"/>
    <w:rsid w:val="00BB5A73"/>
    <w:rsid w:val="00BB77B5"/>
    <w:rsid w:val="00BC3348"/>
    <w:rsid w:val="00BC38EE"/>
    <w:rsid w:val="00BC65A9"/>
    <w:rsid w:val="00BC6DEF"/>
    <w:rsid w:val="00BC6ECE"/>
    <w:rsid w:val="00BD2658"/>
    <w:rsid w:val="00BD383E"/>
    <w:rsid w:val="00BD480D"/>
    <w:rsid w:val="00BE0487"/>
    <w:rsid w:val="00BE546F"/>
    <w:rsid w:val="00BE54D8"/>
    <w:rsid w:val="00BE71AF"/>
    <w:rsid w:val="00BE77D3"/>
    <w:rsid w:val="00BF096C"/>
    <w:rsid w:val="00BF44A2"/>
    <w:rsid w:val="00BF4DDC"/>
    <w:rsid w:val="00BF5613"/>
    <w:rsid w:val="00BF64BF"/>
    <w:rsid w:val="00C002DB"/>
    <w:rsid w:val="00C01E63"/>
    <w:rsid w:val="00C02723"/>
    <w:rsid w:val="00C05197"/>
    <w:rsid w:val="00C13151"/>
    <w:rsid w:val="00C1352D"/>
    <w:rsid w:val="00C1374A"/>
    <w:rsid w:val="00C13846"/>
    <w:rsid w:val="00C1410A"/>
    <w:rsid w:val="00C14473"/>
    <w:rsid w:val="00C1552D"/>
    <w:rsid w:val="00C16DF6"/>
    <w:rsid w:val="00C20F49"/>
    <w:rsid w:val="00C21128"/>
    <w:rsid w:val="00C21149"/>
    <w:rsid w:val="00C21C14"/>
    <w:rsid w:val="00C2327D"/>
    <w:rsid w:val="00C2352D"/>
    <w:rsid w:val="00C24CE5"/>
    <w:rsid w:val="00C32EC7"/>
    <w:rsid w:val="00C3689C"/>
    <w:rsid w:val="00C37056"/>
    <w:rsid w:val="00C4038D"/>
    <w:rsid w:val="00C43402"/>
    <w:rsid w:val="00C4359A"/>
    <w:rsid w:val="00C450CB"/>
    <w:rsid w:val="00C45378"/>
    <w:rsid w:val="00C45EEA"/>
    <w:rsid w:val="00C463E3"/>
    <w:rsid w:val="00C46B0A"/>
    <w:rsid w:val="00C47A88"/>
    <w:rsid w:val="00C5066C"/>
    <w:rsid w:val="00C531D0"/>
    <w:rsid w:val="00C553F5"/>
    <w:rsid w:val="00C56D4C"/>
    <w:rsid w:val="00C57226"/>
    <w:rsid w:val="00C61489"/>
    <w:rsid w:val="00C6195C"/>
    <w:rsid w:val="00C61B12"/>
    <w:rsid w:val="00C63EFE"/>
    <w:rsid w:val="00C71642"/>
    <w:rsid w:val="00C717A8"/>
    <w:rsid w:val="00C75B9B"/>
    <w:rsid w:val="00C7673B"/>
    <w:rsid w:val="00C77967"/>
    <w:rsid w:val="00C863D4"/>
    <w:rsid w:val="00C86E53"/>
    <w:rsid w:val="00C91261"/>
    <w:rsid w:val="00C91380"/>
    <w:rsid w:val="00C91676"/>
    <w:rsid w:val="00C91C6C"/>
    <w:rsid w:val="00C96640"/>
    <w:rsid w:val="00CA05ED"/>
    <w:rsid w:val="00CA1827"/>
    <w:rsid w:val="00CA340C"/>
    <w:rsid w:val="00CA3CDE"/>
    <w:rsid w:val="00CA4A6B"/>
    <w:rsid w:val="00CA53AB"/>
    <w:rsid w:val="00CA6593"/>
    <w:rsid w:val="00CB2D44"/>
    <w:rsid w:val="00CB49F2"/>
    <w:rsid w:val="00CB4C29"/>
    <w:rsid w:val="00CB5453"/>
    <w:rsid w:val="00CB5856"/>
    <w:rsid w:val="00CC295C"/>
    <w:rsid w:val="00CC3EBD"/>
    <w:rsid w:val="00CC5510"/>
    <w:rsid w:val="00CC5DD7"/>
    <w:rsid w:val="00CC5FCF"/>
    <w:rsid w:val="00CC70B8"/>
    <w:rsid w:val="00CC769F"/>
    <w:rsid w:val="00CD11A9"/>
    <w:rsid w:val="00CD24E0"/>
    <w:rsid w:val="00CD66B3"/>
    <w:rsid w:val="00CD78AD"/>
    <w:rsid w:val="00CF386F"/>
    <w:rsid w:val="00D0090B"/>
    <w:rsid w:val="00D02D47"/>
    <w:rsid w:val="00D03031"/>
    <w:rsid w:val="00D05D9C"/>
    <w:rsid w:val="00D065CA"/>
    <w:rsid w:val="00D130E6"/>
    <w:rsid w:val="00D157BE"/>
    <w:rsid w:val="00D16479"/>
    <w:rsid w:val="00D1709A"/>
    <w:rsid w:val="00D216F5"/>
    <w:rsid w:val="00D22B91"/>
    <w:rsid w:val="00D22EB9"/>
    <w:rsid w:val="00D24049"/>
    <w:rsid w:val="00D24233"/>
    <w:rsid w:val="00D279C8"/>
    <w:rsid w:val="00D27D41"/>
    <w:rsid w:val="00D27E57"/>
    <w:rsid w:val="00D3074A"/>
    <w:rsid w:val="00D34B80"/>
    <w:rsid w:val="00D35244"/>
    <w:rsid w:val="00D42321"/>
    <w:rsid w:val="00D42D48"/>
    <w:rsid w:val="00D42F7D"/>
    <w:rsid w:val="00D45ECD"/>
    <w:rsid w:val="00D4701E"/>
    <w:rsid w:val="00D527D3"/>
    <w:rsid w:val="00D56A86"/>
    <w:rsid w:val="00D57352"/>
    <w:rsid w:val="00D6058A"/>
    <w:rsid w:val="00D60F61"/>
    <w:rsid w:val="00D61133"/>
    <w:rsid w:val="00D62254"/>
    <w:rsid w:val="00D62D12"/>
    <w:rsid w:val="00D640D7"/>
    <w:rsid w:val="00D64203"/>
    <w:rsid w:val="00D7001B"/>
    <w:rsid w:val="00D7034E"/>
    <w:rsid w:val="00D70528"/>
    <w:rsid w:val="00D70FAD"/>
    <w:rsid w:val="00D73088"/>
    <w:rsid w:val="00D7549B"/>
    <w:rsid w:val="00D77A4C"/>
    <w:rsid w:val="00D81E4F"/>
    <w:rsid w:val="00D85521"/>
    <w:rsid w:val="00D9193C"/>
    <w:rsid w:val="00D91A55"/>
    <w:rsid w:val="00D92E97"/>
    <w:rsid w:val="00D96C9C"/>
    <w:rsid w:val="00D97656"/>
    <w:rsid w:val="00DA0C5D"/>
    <w:rsid w:val="00DA0F02"/>
    <w:rsid w:val="00DA1E22"/>
    <w:rsid w:val="00DA30DF"/>
    <w:rsid w:val="00DA6673"/>
    <w:rsid w:val="00DA7A7F"/>
    <w:rsid w:val="00DB0429"/>
    <w:rsid w:val="00DB0BC6"/>
    <w:rsid w:val="00DB27EC"/>
    <w:rsid w:val="00DB3DE8"/>
    <w:rsid w:val="00DC05A5"/>
    <w:rsid w:val="00DC0ED9"/>
    <w:rsid w:val="00DC12BF"/>
    <w:rsid w:val="00DC18A8"/>
    <w:rsid w:val="00DC1995"/>
    <w:rsid w:val="00DC1EE7"/>
    <w:rsid w:val="00DC279A"/>
    <w:rsid w:val="00DC34DC"/>
    <w:rsid w:val="00DC3EB5"/>
    <w:rsid w:val="00DC596A"/>
    <w:rsid w:val="00DC7982"/>
    <w:rsid w:val="00DC7D72"/>
    <w:rsid w:val="00DD4765"/>
    <w:rsid w:val="00DE1406"/>
    <w:rsid w:val="00DE244A"/>
    <w:rsid w:val="00DE3D29"/>
    <w:rsid w:val="00DE4578"/>
    <w:rsid w:val="00DE4CA5"/>
    <w:rsid w:val="00DE76E6"/>
    <w:rsid w:val="00DF22A3"/>
    <w:rsid w:val="00DF57E1"/>
    <w:rsid w:val="00DF751B"/>
    <w:rsid w:val="00DF7761"/>
    <w:rsid w:val="00E042B2"/>
    <w:rsid w:val="00E04B99"/>
    <w:rsid w:val="00E05E4D"/>
    <w:rsid w:val="00E06D5E"/>
    <w:rsid w:val="00E115A0"/>
    <w:rsid w:val="00E11B8D"/>
    <w:rsid w:val="00E12D0B"/>
    <w:rsid w:val="00E13275"/>
    <w:rsid w:val="00E13614"/>
    <w:rsid w:val="00E136B1"/>
    <w:rsid w:val="00E20439"/>
    <w:rsid w:val="00E20C43"/>
    <w:rsid w:val="00E21FFC"/>
    <w:rsid w:val="00E22334"/>
    <w:rsid w:val="00E2275C"/>
    <w:rsid w:val="00E25B2C"/>
    <w:rsid w:val="00E263D7"/>
    <w:rsid w:val="00E278F8"/>
    <w:rsid w:val="00E3045D"/>
    <w:rsid w:val="00E3200D"/>
    <w:rsid w:val="00E3732F"/>
    <w:rsid w:val="00E4289F"/>
    <w:rsid w:val="00E44820"/>
    <w:rsid w:val="00E45036"/>
    <w:rsid w:val="00E46380"/>
    <w:rsid w:val="00E56A9C"/>
    <w:rsid w:val="00E61ECE"/>
    <w:rsid w:val="00E634C9"/>
    <w:rsid w:val="00E74785"/>
    <w:rsid w:val="00E77CAC"/>
    <w:rsid w:val="00E80894"/>
    <w:rsid w:val="00E80A88"/>
    <w:rsid w:val="00E86ABF"/>
    <w:rsid w:val="00E90DCC"/>
    <w:rsid w:val="00E92380"/>
    <w:rsid w:val="00E9530C"/>
    <w:rsid w:val="00E95381"/>
    <w:rsid w:val="00EA1785"/>
    <w:rsid w:val="00EA25BD"/>
    <w:rsid w:val="00EA28C6"/>
    <w:rsid w:val="00EA708D"/>
    <w:rsid w:val="00EB23BD"/>
    <w:rsid w:val="00EB355E"/>
    <w:rsid w:val="00EB692B"/>
    <w:rsid w:val="00EB71F0"/>
    <w:rsid w:val="00EC2FE2"/>
    <w:rsid w:val="00EC3B7A"/>
    <w:rsid w:val="00EC73CE"/>
    <w:rsid w:val="00EC759D"/>
    <w:rsid w:val="00ED2CAE"/>
    <w:rsid w:val="00ED41F9"/>
    <w:rsid w:val="00ED6798"/>
    <w:rsid w:val="00ED6984"/>
    <w:rsid w:val="00ED768D"/>
    <w:rsid w:val="00EE003B"/>
    <w:rsid w:val="00EE108C"/>
    <w:rsid w:val="00EE25C5"/>
    <w:rsid w:val="00EE4D5F"/>
    <w:rsid w:val="00EE619A"/>
    <w:rsid w:val="00EF0BF6"/>
    <w:rsid w:val="00EF0E8A"/>
    <w:rsid w:val="00EF258C"/>
    <w:rsid w:val="00EF35AB"/>
    <w:rsid w:val="00EF4081"/>
    <w:rsid w:val="00EF4AAA"/>
    <w:rsid w:val="00EF6566"/>
    <w:rsid w:val="00EF6778"/>
    <w:rsid w:val="00EF6B49"/>
    <w:rsid w:val="00EF7485"/>
    <w:rsid w:val="00EF7838"/>
    <w:rsid w:val="00F015F8"/>
    <w:rsid w:val="00F02D2D"/>
    <w:rsid w:val="00F06036"/>
    <w:rsid w:val="00F06066"/>
    <w:rsid w:val="00F06FB2"/>
    <w:rsid w:val="00F11763"/>
    <w:rsid w:val="00F11D3E"/>
    <w:rsid w:val="00F122A4"/>
    <w:rsid w:val="00F13E83"/>
    <w:rsid w:val="00F22716"/>
    <w:rsid w:val="00F23A0E"/>
    <w:rsid w:val="00F24337"/>
    <w:rsid w:val="00F258E6"/>
    <w:rsid w:val="00F30300"/>
    <w:rsid w:val="00F3085E"/>
    <w:rsid w:val="00F30CDA"/>
    <w:rsid w:val="00F32764"/>
    <w:rsid w:val="00F3388F"/>
    <w:rsid w:val="00F3540F"/>
    <w:rsid w:val="00F4073E"/>
    <w:rsid w:val="00F41613"/>
    <w:rsid w:val="00F460F6"/>
    <w:rsid w:val="00F47E2F"/>
    <w:rsid w:val="00F52AAC"/>
    <w:rsid w:val="00F54501"/>
    <w:rsid w:val="00F61055"/>
    <w:rsid w:val="00F62700"/>
    <w:rsid w:val="00F642C4"/>
    <w:rsid w:val="00F67C16"/>
    <w:rsid w:val="00F72518"/>
    <w:rsid w:val="00F7308B"/>
    <w:rsid w:val="00F74997"/>
    <w:rsid w:val="00F74A1C"/>
    <w:rsid w:val="00F7500C"/>
    <w:rsid w:val="00F75A9E"/>
    <w:rsid w:val="00F7600C"/>
    <w:rsid w:val="00F81F32"/>
    <w:rsid w:val="00F828C3"/>
    <w:rsid w:val="00F84CE5"/>
    <w:rsid w:val="00F855F1"/>
    <w:rsid w:val="00F902DE"/>
    <w:rsid w:val="00F948FA"/>
    <w:rsid w:val="00F9601D"/>
    <w:rsid w:val="00F97AB4"/>
    <w:rsid w:val="00F97C0E"/>
    <w:rsid w:val="00FA6AC7"/>
    <w:rsid w:val="00FA754C"/>
    <w:rsid w:val="00FB049E"/>
    <w:rsid w:val="00FB0895"/>
    <w:rsid w:val="00FB0F0D"/>
    <w:rsid w:val="00FB0FD0"/>
    <w:rsid w:val="00FB2B9A"/>
    <w:rsid w:val="00FB39B7"/>
    <w:rsid w:val="00FB3BB1"/>
    <w:rsid w:val="00FB4381"/>
    <w:rsid w:val="00FB6CE8"/>
    <w:rsid w:val="00FC00ED"/>
    <w:rsid w:val="00FC0B8B"/>
    <w:rsid w:val="00FC1006"/>
    <w:rsid w:val="00FC3B30"/>
    <w:rsid w:val="00FC592D"/>
    <w:rsid w:val="00FD014A"/>
    <w:rsid w:val="00FD0C99"/>
    <w:rsid w:val="00FD2197"/>
    <w:rsid w:val="00FD2492"/>
    <w:rsid w:val="00FD342F"/>
    <w:rsid w:val="00FE0892"/>
    <w:rsid w:val="00FE2C6F"/>
    <w:rsid w:val="00FE723A"/>
    <w:rsid w:val="00FE749F"/>
    <w:rsid w:val="00FF1FA9"/>
    <w:rsid w:val="00FF2EB9"/>
    <w:rsid w:val="00FF65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CBE7A3"/>
  <w15:docId w15:val="{FBE6AB17-3A09-4145-853B-8F46D81A8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50E1"/>
  </w:style>
  <w:style w:type="paragraph" w:styleId="10">
    <w:name w:val="heading 1"/>
    <w:basedOn w:val="a"/>
    <w:next w:val="a"/>
    <w:link w:val="11"/>
    <w:qFormat/>
    <w:rsid w:val="00D34B80"/>
    <w:pPr>
      <w:keepNext/>
      <w:suppressAutoHyphens/>
      <w:spacing w:before="480" w:after="360" w:line="240" w:lineRule="auto"/>
      <w:ind w:firstLine="454"/>
      <w:jc w:val="both"/>
      <w:outlineLvl w:val="0"/>
    </w:pPr>
    <w:rPr>
      <w:rFonts w:ascii="Times New Roman" w:eastAsia="Times New Roman" w:hAnsi="Times New Roman" w:cs="Times New Roman"/>
      <w:b/>
      <w:sz w:val="24"/>
      <w:szCs w:val="20"/>
      <w:lang w:eastAsia="ru-RU"/>
    </w:rPr>
  </w:style>
  <w:style w:type="paragraph" w:styleId="2">
    <w:name w:val="heading 2"/>
    <w:next w:val="a"/>
    <w:link w:val="20"/>
    <w:qFormat/>
    <w:rsid w:val="00D34B80"/>
    <w:pPr>
      <w:suppressAutoHyphens/>
      <w:spacing w:before="360" w:after="360" w:line="240" w:lineRule="auto"/>
      <w:ind w:firstLine="454"/>
      <w:outlineLvl w:val="1"/>
    </w:pPr>
    <w:rPr>
      <w:rFonts w:ascii="Times New Roman" w:eastAsia="Times New Roman" w:hAnsi="Times New Roman" w:cs="Times New Roman"/>
      <w:b/>
      <w:sz w:val="20"/>
      <w:szCs w:val="20"/>
      <w:lang w:eastAsia="ru-RU"/>
    </w:rPr>
  </w:style>
  <w:style w:type="paragraph" w:styleId="30">
    <w:name w:val="heading 3"/>
    <w:basedOn w:val="a"/>
    <w:next w:val="a"/>
    <w:link w:val="31"/>
    <w:qFormat/>
    <w:rsid w:val="00D34B80"/>
    <w:pPr>
      <w:keepNext/>
      <w:widowControl w:val="0"/>
      <w:spacing w:after="0" w:line="240" w:lineRule="auto"/>
      <w:jc w:val="center"/>
      <w:outlineLvl w:val="2"/>
    </w:pPr>
    <w:rPr>
      <w:rFonts w:ascii="Times New Roman" w:eastAsia="Times New Roman" w:hAnsi="Times New Roman" w:cs="Times New Roman"/>
      <w:sz w:val="24"/>
      <w:szCs w:val="20"/>
      <w:lang w:eastAsia="ru-RU"/>
    </w:rPr>
  </w:style>
  <w:style w:type="paragraph" w:styleId="40">
    <w:name w:val="heading 4"/>
    <w:basedOn w:val="a"/>
    <w:next w:val="a"/>
    <w:link w:val="41"/>
    <w:qFormat/>
    <w:rsid w:val="00D34B80"/>
    <w:pPr>
      <w:keepNext/>
      <w:spacing w:after="0" w:line="240" w:lineRule="auto"/>
      <w:ind w:firstLine="425"/>
      <w:jc w:val="both"/>
      <w:outlineLvl w:val="3"/>
    </w:pPr>
    <w:rPr>
      <w:rFonts w:ascii="Times New Roman" w:eastAsia="Times New Roman" w:hAnsi="Times New Roman" w:cs="Times New Roman"/>
      <w:i/>
      <w:iCs/>
      <w:sz w:val="24"/>
      <w:szCs w:val="24"/>
      <w:lang w:eastAsia="ru-RU"/>
    </w:rPr>
  </w:style>
  <w:style w:type="paragraph" w:styleId="5">
    <w:name w:val="heading 5"/>
    <w:basedOn w:val="a"/>
    <w:next w:val="a"/>
    <w:link w:val="50"/>
    <w:qFormat/>
    <w:rsid w:val="00D34B80"/>
    <w:pPr>
      <w:keepNext/>
      <w:spacing w:after="0" w:line="240" w:lineRule="auto"/>
      <w:outlineLvl w:val="4"/>
    </w:pPr>
    <w:rPr>
      <w:rFonts w:ascii="Times New Roman" w:eastAsia="Times New Roman" w:hAnsi="Times New Roman" w:cs="Times New Roman"/>
      <w:i/>
      <w:iCs/>
      <w:sz w:val="24"/>
      <w:szCs w:val="24"/>
      <w:lang w:eastAsia="ru-RU"/>
    </w:rPr>
  </w:style>
  <w:style w:type="paragraph" w:styleId="6">
    <w:name w:val="heading 6"/>
    <w:basedOn w:val="a"/>
    <w:next w:val="a"/>
    <w:link w:val="60"/>
    <w:qFormat/>
    <w:rsid w:val="00D34B80"/>
    <w:pPr>
      <w:keepNext/>
      <w:spacing w:after="0" w:line="240" w:lineRule="auto"/>
      <w:ind w:left="2127" w:firstLine="709"/>
      <w:outlineLvl w:val="5"/>
    </w:pPr>
    <w:rPr>
      <w:rFonts w:ascii="Times New Roman" w:eastAsia="Times New Roman" w:hAnsi="Times New Roman" w:cs="Times New Roman"/>
      <w:b/>
      <w:bCs/>
      <w:sz w:val="24"/>
      <w:szCs w:val="24"/>
      <w:lang w:eastAsia="ru-RU"/>
    </w:rPr>
  </w:style>
  <w:style w:type="paragraph" w:styleId="7">
    <w:name w:val="heading 7"/>
    <w:basedOn w:val="a"/>
    <w:next w:val="a"/>
    <w:link w:val="70"/>
    <w:qFormat/>
    <w:rsid w:val="00D34B80"/>
    <w:pPr>
      <w:keepNext/>
      <w:tabs>
        <w:tab w:val="num" w:pos="0"/>
      </w:tabs>
      <w:spacing w:after="0" w:line="235" w:lineRule="auto"/>
      <w:ind w:firstLine="425"/>
      <w:jc w:val="both"/>
      <w:outlineLvl w:val="6"/>
    </w:pPr>
    <w:rPr>
      <w:rFonts w:ascii="Times New Roman" w:eastAsia="Times New Roman" w:hAnsi="Times New Roman" w:cs="Times New Roman"/>
      <w:b/>
      <w:i/>
      <w:iCs/>
      <w:sz w:val="24"/>
      <w:szCs w:val="24"/>
      <w:lang w:eastAsia="ru-RU"/>
    </w:rPr>
  </w:style>
  <w:style w:type="paragraph" w:styleId="8">
    <w:name w:val="heading 8"/>
    <w:basedOn w:val="a"/>
    <w:next w:val="a"/>
    <w:link w:val="80"/>
    <w:qFormat/>
    <w:rsid w:val="00D34B80"/>
    <w:pPr>
      <w:keepNext/>
      <w:spacing w:after="0" w:line="240" w:lineRule="auto"/>
      <w:ind w:firstLine="709"/>
      <w:outlineLvl w:val="7"/>
    </w:pPr>
    <w:rPr>
      <w:rFonts w:ascii="Times New Roman" w:eastAsia="Times New Roman" w:hAnsi="Times New Roman" w:cs="Times New Roman"/>
      <w:b/>
      <w:bCs/>
      <w:i/>
      <w:iCs/>
      <w:sz w:val="24"/>
      <w:szCs w:val="24"/>
      <w:lang w:eastAsia="ru-RU"/>
    </w:rPr>
  </w:style>
  <w:style w:type="paragraph" w:styleId="9">
    <w:name w:val="heading 9"/>
    <w:basedOn w:val="a"/>
    <w:next w:val="a"/>
    <w:link w:val="90"/>
    <w:qFormat/>
    <w:rsid w:val="00D34B80"/>
    <w:pPr>
      <w:keepNext/>
      <w:spacing w:after="0" w:line="240" w:lineRule="auto"/>
      <w:outlineLvl w:val="8"/>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9"/>
    <w:rsid w:val="00D34B80"/>
    <w:rPr>
      <w:rFonts w:ascii="Times New Roman" w:eastAsia="Times New Roman" w:hAnsi="Times New Roman" w:cs="Times New Roman"/>
      <w:b/>
      <w:sz w:val="24"/>
      <w:szCs w:val="20"/>
      <w:lang w:eastAsia="ru-RU"/>
    </w:rPr>
  </w:style>
  <w:style w:type="character" w:customStyle="1" w:styleId="20">
    <w:name w:val="Заголовок 2 Знак"/>
    <w:basedOn w:val="a0"/>
    <w:link w:val="2"/>
    <w:uiPriority w:val="99"/>
    <w:rsid w:val="00D34B80"/>
    <w:rPr>
      <w:rFonts w:ascii="Times New Roman" w:eastAsia="Times New Roman" w:hAnsi="Times New Roman" w:cs="Times New Roman"/>
      <w:b/>
      <w:sz w:val="20"/>
      <w:szCs w:val="20"/>
      <w:lang w:eastAsia="ru-RU"/>
    </w:rPr>
  </w:style>
  <w:style w:type="character" w:customStyle="1" w:styleId="31">
    <w:name w:val="Заголовок 3 Знак"/>
    <w:basedOn w:val="a0"/>
    <w:link w:val="30"/>
    <w:uiPriority w:val="99"/>
    <w:rsid w:val="00D34B80"/>
    <w:rPr>
      <w:rFonts w:ascii="Times New Roman" w:eastAsia="Times New Roman" w:hAnsi="Times New Roman" w:cs="Times New Roman"/>
      <w:sz w:val="24"/>
      <w:szCs w:val="20"/>
      <w:lang w:eastAsia="ru-RU"/>
    </w:rPr>
  </w:style>
  <w:style w:type="character" w:customStyle="1" w:styleId="41">
    <w:name w:val="Заголовок 4 Знак"/>
    <w:basedOn w:val="a0"/>
    <w:link w:val="40"/>
    <w:uiPriority w:val="99"/>
    <w:rsid w:val="00D34B80"/>
    <w:rPr>
      <w:rFonts w:ascii="Times New Roman" w:eastAsia="Times New Roman" w:hAnsi="Times New Roman" w:cs="Times New Roman"/>
      <w:i/>
      <w:iCs/>
      <w:sz w:val="24"/>
      <w:szCs w:val="24"/>
      <w:lang w:eastAsia="ru-RU"/>
    </w:rPr>
  </w:style>
  <w:style w:type="character" w:customStyle="1" w:styleId="50">
    <w:name w:val="Заголовок 5 Знак"/>
    <w:basedOn w:val="a0"/>
    <w:link w:val="5"/>
    <w:uiPriority w:val="99"/>
    <w:rsid w:val="00D34B80"/>
    <w:rPr>
      <w:rFonts w:ascii="Times New Roman" w:eastAsia="Times New Roman" w:hAnsi="Times New Roman" w:cs="Times New Roman"/>
      <w:i/>
      <w:iCs/>
      <w:sz w:val="24"/>
      <w:szCs w:val="24"/>
      <w:lang w:eastAsia="ru-RU"/>
    </w:rPr>
  </w:style>
  <w:style w:type="character" w:customStyle="1" w:styleId="60">
    <w:name w:val="Заголовок 6 Знак"/>
    <w:basedOn w:val="a0"/>
    <w:link w:val="6"/>
    <w:uiPriority w:val="99"/>
    <w:rsid w:val="00D34B80"/>
    <w:rPr>
      <w:rFonts w:ascii="Times New Roman" w:eastAsia="Times New Roman" w:hAnsi="Times New Roman" w:cs="Times New Roman"/>
      <w:b/>
      <w:bCs/>
      <w:sz w:val="24"/>
      <w:szCs w:val="24"/>
      <w:lang w:eastAsia="ru-RU"/>
    </w:rPr>
  </w:style>
  <w:style w:type="character" w:customStyle="1" w:styleId="70">
    <w:name w:val="Заголовок 7 Знак"/>
    <w:basedOn w:val="a0"/>
    <w:link w:val="7"/>
    <w:uiPriority w:val="99"/>
    <w:rsid w:val="00D34B80"/>
    <w:rPr>
      <w:rFonts w:ascii="Times New Roman" w:eastAsia="Times New Roman" w:hAnsi="Times New Roman" w:cs="Times New Roman"/>
      <w:b/>
      <w:i/>
      <w:iCs/>
      <w:sz w:val="24"/>
      <w:szCs w:val="24"/>
      <w:lang w:eastAsia="ru-RU"/>
    </w:rPr>
  </w:style>
  <w:style w:type="character" w:customStyle="1" w:styleId="80">
    <w:name w:val="Заголовок 8 Знак"/>
    <w:basedOn w:val="a0"/>
    <w:link w:val="8"/>
    <w:uiPriority w:val="99"/>
    <w:rsid w:val="00D34B80"/>
    <w:rPr>
      <w:rFonts w:ascii="Times New Roman" w:eastAsia="Times New Roman" w:hAnsi="Times New Roman" w:cs="Times New Roman"/>
      <w:b/>
      <w:bCs/>
      <w:i/>
      <w:iCs/>
      <w:sz w:val="24"/>
      <w:szCs w:val="24"/>
      <w:lang w:eastAsia="ru-RU"/>
    </w:rPr>
  </w:style>
  <w:style w:type="character" w:customStyle="1" w:styleId="90">
    <w:name w:val="Заголовок 9 Знак"/>
    <w:basedOn w:val="a0"/>
    <w:link w:val="9"/>
    <w:uiPriority w:val="99"/>
    <w:rsid w:val="00D34B80"/>
    <w:rPr>
      <w:rFonts w:ascii="Times New Roman" w:eastAsia="Times New Roman" w:hAnsi="Times New Roman" w:cs="Times New Roman"/>
      <w:b/>
      <w:bCs/>
      <w:sz w:val="24"/>
      <w:szCs w:val="24"/>
      <w:lang w:eastAsia="ru-RU"/>
    </w:rPr>
  </w:style>
  <w:style w:type="numbering" w:customStyle="1" w:styleId="12">
    <w:name w:val="Нет списка1"/>
    <w:next w:val="a2"/>
    <w:semiHidden/>
    <w:unhideWhenUsed/>
    <w:rsid w:val="00D34B80"/>
  </w:style>
  <w:style w:type="paragraph" w:styleId="21">
    <w:name w:val="Body Text Indent 2"/>
    <w:basedOn w:val="a"/>
    <w:link w:val="22"/>
    <w:rsid w:val="00D34B80"/>
    <w:pPr>
      <w:spacing w:after="0" w:line="240" w:lineRule="auto"/>
      <w:ind w:firstLine="720"/>
      <w:jc w:val="both"/>
    </w:pPr>
    <w:rPr>
      <w:rFonts w:ascii="Times New Roman" w:eastAsia="Times New Roman" w:hAnsi="Times New Roman" w:cs="Times New Roman"/>
      <w:sz w:val="24"/>
      <w:szCs w:val="20"/>
      <w:lang w:eastAsia="ru-RU"/>
    </w:rPr>
  </w:style>
  <w:style w:type="character" w:customStyle="1" w:styleId="22">
    <w:name w:val="Основной текст с отступом 2 Знак"/>
    <w:basedOn w:val="a0"/>
    <w:link w:val="21"/>
    <w:uiPriority w:val="99"/>
    <w:rsid w:val="00D34B80"/>
    <w:rPr>
      <w:rFonts w:ascii="Times New Roman" w:eastAsia="Times New Roman" w:hAnsi="Times New Roman" w:cs="Times New Roman"/>
      <w:sz w:val="24"/>
      <w:szCs w:val="20"/>
      <w:lang w:eastAsia="ru-RU"/>
    </w:rPr>
  </w:style>
  <w:style w:type="paragraph" w:styleId="32">
    <w:name w:val="Body Text Indent 3"/>
    <w:basedOn w:val="a"/>
    <w:link w:val="33"/>
    <w:rsid w:val="00D34B80"/>
    <w:pPr>
      <w:spacing w:after="0" w:line="240" w:lineRule="auto"/>
      <w:ind w:firstLine="425"/>
      <w:jc w:val="both"/>
    </w:pPr>
    <w:rPr>
      <w:rFonts w:ascii="Times New Roman" w:eastAsia="Times New Roman" w:hAnsi="Times New Roman" w:cs="Times New Roman"/>
      <w:sz w:val="24"/>
      <w:szCs w:val="24"/>
      <w:lang w:eastAsia="ru-RU"/>
    </w:rPr>
  </w:style>
  <w:style w:type="character" w:customStyle="1" w:styleId="33">
    <w:name w:val="Основной текст с отступом 3 Знак"/>
    <w:basedOn w:val="a0"/>
    <w:link w:val="32"/>
    <w:uiPriority w:val="99"/>
    <w:rsid w:val="00D34B80"/>
    <w:rPr>
      <w:rFonts w:ascii="Times New Roman" w:eastAsia="Times New Roman" w:hAnsi="Times New Roman" w:cs="Times New Roman"/>
      <w:sz w:val="24"/>
      <w:szCs w:val="24"/>
      <w:lang w:eastAsia="ru-RU"/>
    </w:rPr>
  </w:style>
  <w:style w:type="paragraph" w:styleId="a3">
    <w:name w:val="Body Text"/>
    <w:basedOn w:val="a"/>
    <w:link w:val="a4"/>
    <w:qFormat/>
    <w:rsid w:val="00D34B80"/>
    <w:pPr>
      <w:spacing w:after="120" w:line="240" w:lineRule="auto"/>
    </w:pPr>
    <w:rPr>
      <w:rFonts w:ascii="Times New Roman" w:eastAsia="Times New Roman" w:hAnsi="Times New Roman" w:cs="Times New Roman"/>
      <w:sz w:val="24"/>
      <w:szCs w:val="24"/>
    </w:rPr>
  </w:style>
  <w:style w:type="character" w:customStyle="1" w:styleId="a4">
    <w:name w:val="Основной текст Знак"/>
    <w:basedOn w:val="a0"/>
    <w:link w:val="a3"/>
    <w:rsid w:val="00D34B80"/>
    <w:rPr>
      <w:rFonts w:ascii="Times New Roman" w:eastAsia="Times New Roman" w:hAnsi="Times New Roman" w:cs="Times New Roman"/>
      <w:sz w:val="24"/>
      <w:szCs w:val="24"/>
    </w:rPr>
  </w:style>
  <w:style w:type="paragraph" w:styleId="23">
    <w:name w:val="Body Text 2"/>
    <w:basedOn w:val="a"/>
    <w:link w:val="24"/>
    <w:rsid w:val="00D34B80"/>
    <w:pPr>
      <w:spacing w:after="120" w:line="480" w:lineRule="auto"/>
    </w:pPr>
    <w:rPr>
      <w:rFonts w:ascii="Times New Roman" w:eastAsia="Times New Roman" w:hAnsi="Times New Roman" w:cs="Times New Roman"/>
      <w:sz w:val="24"/>
      <w:szCs w:val="24"/>
      <w:lang w:eastAsia="ru-RU"/>
    </w:rPr>
  </w:style>
  <w:style w:type="character" w:customStyle="1" w:styleId="24">
    <w:name w:val="Основной текст 2 Знак"/>
    <w:basedOn w:val="a0"/>
    <w:link w:val="23"/>
    <w:uiPriority w:val="99"/>
    <w:rsid w:val="00D34B80"/>
    <w:rPr>
      <w:rFonts w:ascii="Times New Roman" w:eastAsia="Times New Roman" w:hAnsi="Times New Roman" w:cs="Times New Roman"/>
      <w:sz w:val="24"/>
      <w:szCs w:val="24"/>
      <w:lang w:eastAsia="ru-RU"/>
    </w:rPr>
  </w:style>
  <w:style w:type="paragraph" w:styleId="a5">
    <w:name w:val="Body Text Indent"/>
    <w:aliases w:val=" Знак"/>
    <w:basedOn w:val="a"/>
    <w:link w:val="a6"/>
    <w:rsid w:val="00D34B80"/>
    <w:pPr>
      <w:spacing w:after="120" w:line="240" w:lineRule="auto"/>
      <w:ind w:left="283"/>
    </w:pPr>
    <w:rPr>
      <w:rFonts w:ascii="Times New Roman" w:eastAsia="Times New Roman" w:hAnsi="Times New Roman" w:cs="Times New Roman"/>
      <w:sz w:val="24"/>
      <w:szCs w:val="24"/>
    </w:rPr>
  </w:style>
  <w:style w:type="character" w:customStyle="1" w:styleId="a6">
    <w:name w:val="Основной текст с отступом Знак"/>
    <w:aliases w:val=" Знак Знак"/>
    <w:basedOn w:val="a0"/>
    <w:link w:val="a5"/>
    <w:rsid w:val="00D34B80"/>
    <w:rPr>
      <w:rFonts w:ascii="Times New Roman" w:eastAsia="Times New Roman" w:hAnsi="Times New Roman" w:cs="Times New Roman"/>
      <w:sz w:val="24"/>
      <w:szCs w:val="24"/>
    </w:rPr>
  </w:style>
  <w:style w:type="paragraph" w:styleId="a7">
    <w:name w:val="Title"/>
    <w:basedOn w:val="a"/>
    <w:next w:val="a3"/>
    <w:link w:val="a8"/>
    <w:qFormat/>
    <w:rsid w:val="00D34B80"/>
    <w:pPr>
      <w:spacing w:after="0" w:line="240" w:lineRule="auto"/>
      <w:ind w:firstLine="454"/>
      <w:jc w:val="center"/>
    </w:pPr>
    <w:rPr>
      <w:rFonts w:ascii="Times New Roman" w:eastAsia="Times New Roman" w:hAnsi="Times New Roman" w:cs="Times New Roman"/>
      <w:b/>
      <w:caps/>
      <w:sz w:val="20"/>
      <w:szCs w:val="20"/>
      <w:lang w:val="en-GB" w:eastAsia="ru-RU"/>
    </w:rPr>
  </w:style>
  <w:style w:type="character" w:customStyle="1" w:styleId="a8">
    <w:name w:val="Название Знак"/>
    <w:basedOn w:val="a0"/>
    <w:link w:val="a7"/>
    <w:uiPriority w:val="99"/>
    <w:rsid w:val="00D34B80"/>
    <w:rPr>
      <w:rFonts w:ascii="Times New Roman" w:eastAsia="Times New Roman" w:hAnsi="Times New Roman" w:cs="Times New Roman"/>
      <w:b/>
      <w:caps/>
      <w:sz w:val="20"/>
      <w:szCs w:val="20"/>
      <w:lang w:val="en-GB" w:eastAsia="ru-RU"/>
    </w:rPr>
  </w:style>
  <w:style w:type="paragraph" w:customStyle="1" w:styleId="13">
    <w:name w:val="Загл1"/>
    <w:basedOn w:val="a"/>
    <w:rsid w:val="00D34B80"/>
    <w:pPr>
      <w:spacing w:before="360" w:after="0" w:line="240" w:lineRule="auto"/>
      <w:ind w:firstLine="454"/>
      <w:jc w:val="center"/>
    </w:pPr>
    <w:rPr>
      <w:rFonts w:ascii="Times New Roman" w:eastAsia="Times New Roman" w:hAnsi="Times New Roman" w:cs="Times New Roman"/>
      <w:b/>
      <w:szCs w:val="20"/>
      <w:lang w:val="en-GB" w:eastAsia="ru-RU"/>
    </w:rPr>
  </w:style>
  <w:style w:type="paragraph" w:customStyle="1" w:styleId="25">
    <w:name w:val="Загл2"/>
    <w:basedOn w:val="a"/>
    <w:rsid w:val="00D34B80"/>
    <w:pPr>
      <w:spacing w:before="120" w:after="0" w:line="240" w:lineRule="auto"/>
      <w:ind w:firstLine="454"/>
      <w:jc w:val="center"/>
    </w:pPr>
    <w:rPr>
      <w:rFonts w:ascii="Times New Roman" w:eastAsia="Times New Roman" w:hAnsi="Times New Roman" w:cs="Times New Roman"/>
      <w:b/>
      <w:sz w:val="20"/>
      <w:szCs w:val="20"/>
      <w:lang w:eastAsia="ru-RU"/>
    </w:rPr>
  </w:style>
  <w:style w:type="paragraph" w:customStyle="1" w:styleId="a9">
    <w:name w:val="Загл"/>
    <w:basedOn w:val="a"/>
    <w:rsid w:val="00D34B80"/>
    <w:pPr>
      <w:spacing w:before="360" w:after="360" w:line="240" w:lineRule="auto"/>
      <w:ind w:firstLine="454"/>
      <w:jc w:val="center"/>
    </w:pPr>
    <w:rPr>
      <w:rFonts w:ascii="Times New Roman" w:eastAsia="Times New Roman" w:hAnsi="Times New Roman" w:cs="Times New Roman"/>
      <w:b/>
      <w:sz w:val="20"/>
      <w:szCs w:val="20"/>
      <w:lang w:val="en-GB" w:eastAsia="ru-RU"/>
    </w:rPr>
  </w:style>
  <w:style w:type="paragraph" w:customStyle="1" w:styleId="aa">
    <w:name w:val="Курсив"/>
    <w:basedOn w:val="a3"/>
    <w:rsid w:val="00D34B80"/>
    <w:pPr>
      <w:keepNext/>
      <w:spacing w:before="240"/>
      <w:ind w:firstLine="454"/>
      <w:jc w:val="both"/>
    </w:pPr>
    <w:rPr>
      <w:b/>
      <w:i/>
      <w:sz w:val="20"/>
      <w:szCs w:val="20"/>
    </w:rPr>
  </w:style>
  <w:style w:type="paragraph" w:customStyle="1" w:styleId="14">
    <w:name w:val="Титул1"/>
    <w:rsid w:val="00D34B80"/>
    <w:pPr>
      <w:suppressAutoHyphens/>
      <w:spacing w:before="1200" w:after="0" w:line="240" w:lineRule="auto"/>
      <w:jc w:val="center"/>
    </w:pPr>
    <w:rPr>
      <w:rFonts w:ascii="Times New Roman" w:eastAsia="Times New Roman" w:hAnsi="Times New Roman" w:cs="Times New Roman"/>
      <w:b/>
      <w:caps/>
      <w:kern w:val="28"/>
      <w:sz w:val="26"/>
      <w:szCs w:val="20"/>
      <w:lang w:eastAsia="ru-RU"/>
    </w:rPr>
  </w:style>
  <w:style w:type="paragraph" w:customStyle="1" w:styleId="26">
    <w:name w:val="Титул2"/>
    <w:rsid w:val="00D34B80"/>
    <w:pPr>
      <w:spacing w:before="480" w:after="120" w:line="240" w:lineRule="auto"/>
      <w:jc w:val="center"/>
    </w:pPr>
    <w:rPr>
      <w:rFonts w:ascii="Times New Roman" w:eastAsia="Times New Roman" w:hAnsi="Times New Roman" w:cs="Times New Roman"/>
      <w:b/>
      <w:kern w:val="20"/>
      <w:sz w:val="24"/>
      <w:szCs w:val="20"/>
      <w:lang w:eastAsia="ru-RU"/>
    </w:rPr>
  </w:style>
  <w:style w:type="paragraph" w:styleId="15">
    <w:name w:val="toc 1"/>
    <w:basedOn w:val="a"/>
    <w:next w:val="a"/>
    <w:qFormat/>
    <w:rsid w:val="00D34B80"/>
    <w:pPr>
      <w:spacing w:before="120" w:after="120" w:line="240" w:lineRule="auto"/>
    </w:pPr>
    <w:rPr>
      <w:rFonts w:ascii="Times New Roman" w:eastAsia="Times New Roman" w:hAnsi="Times New Roman" w:cs="Times New Roman"/>
      <w:b/>
      <w:bCs/>
      <w:caps/>
      <w:sz w:val="20"/>
      <w:szCs w:val="20"/>
      <w:lang w:eastAsia="ru-RU"/>
    </w:rPr>
  </w:style>
  <w:style w:type="paragraph" w:customStyle="1" w:styleId="ab">
    <w:name w:val="Пзагл"/>
    <w:rsid w:val="00D34B80"/>
    <w:pPr>
      <w:keepNext/>
      <w:suppressAutoHyphens/>
      <w:spacing w:before="360" w:after="240" w:line="240" w:lineRule="auto"/>
      <w:ind w:firstLine="454"/>
    </w:pPr>
    <w:rPr>
      <w:rFonts w:ascii="Times New Roman" w:eastAsia="Times New Roman" w:hAnsi="Times New Roman" w:cs="Times New Roman"/>
      <w:b/>
      <w:sz w:val="20"/>
      <w:szCs w:val="20"/>
      <w:lang w:eastAsia="ru-RU"/>
    </w:rPr>
  </w:style>
  <w:style w:type="paragraph" w:styleId="ac">
    <w:name w:val="footnote text"/>
    <w:basedOn w:val="a"/>
    <w:link w:val="ad"/>
    <w:rsid w:val="00D34B80"/>
    <w:pPr>
      <w:spacing w:after="0" w:line="240" w:lineRule="auto"/>
      <w:ind w:firstLine="454"/>
      <w:jc w:val="both"/>
    </w:pPr>
    <w:rPr>
      <w:rFonts w:ascii="Times New Roman" w:eastAsia="Times New Roman" w:hAnsi="Times New Roman" w:cs="Times New Roman"/>
      <w:sz w:val="18"/>
      <w:szCs w:val="20"/>
    </w:rPr>
  </w:style>
  <w:style w:type="character" w:customStyle="1" w:styleId="ad">
    <w:name w:val="Текст сноски Знак"/>
    <w:basedOn w:val="a0"/>
    <w:link w:val="ac"/>
    <w:rsid w:val="00D34B80"/>
    <w:rPr>
      <w:rFonts w:ascii="Times New Roman" w:eastAsia="Times New Roman" w:hAnsi="Times New Roman" w:cs="Times New Roman"/>
      <w:sz w:val="18"/>
      <w:szCs w:val="20"/>
    </w:rPr>
  </w:style>
  <w:style w:type="character" w:styleId="ae">
    <w:name w:val="footnote reference"/>
    <w:rsid w:val="00D34B80"/>
    <w:rPr>
      <w:vertAlign w:val="superscript"/>
    </w:rPr>
  </w:style>
  <w:style w:type="paragraph" w:customStyle="1" w:styleId="16">
    <w:name w:val="Курсив1"/>
    <w:basedOn w:val="a3"/>
    <w:rsid w:val="00D34B80"/>
    <w:pPr>
      <w:keepNext/>
      <w:spacing w:before="120" w:after="60"/>
      <w:ind w:firstLine="454"/>
      <w:jc w:val="both"/>
    </w:pPr>
    <w:rPr>
      <w:b/>
      <w:i/>
      <w:sz w:val="20"/>
      <w:szCs w:val="20"/>
    </w:rPr>
  </w:style>
  <w:style w:type="paragraph" w:customStyle="1" w:styleId="af">
    <w:name w:val="Заголовок приложения"/>
    <w:basedOn w:val="a"/>
    <w:next w:val="a"/>
    <w:rsid w:val="00D34B80"/>
    <w:pPr>
      <w:keepNext/>
      <w:pageBreakBefore/>
      <w:widowControl w:val="0"/>
      <w:spacing w:before="240" w:after="60" w:line="240" w:lineRule="auto"/>
      <w:jc w:val="center"/>
    </w:pPr>
    <w:rPr>
      <w:rFonts w:ascii="Times New Roman" w:eastAsia="Times New Roman" w:hAnsi="Times New Roman" w:cs="Times New Roman"/>
      <w:b/>
      <w:kern w:val="28"/>
      <w:sz w:val="28"/>
      <w:szCs w:val="20"/>
      <w:lang w:eastAsia="ru-RU"/>
    </w:rPr>
  </w:style>
  <w:style w:type="paragraph" w:customStyle="1" w:styleId="af0">
    <w:name w:val="Примечание"/>
    <w:basedOn w:val="a"/>
    <w:rsid w:val="00D34B80"/>
    <w:pPr>
      <w:widowControl w:val="0"/>
      <w:spacing w:after="0" w:line="240" w:lineRule="auto"/>
    </w:pPr>
    <w:rPr>
      <w:rFonts w:ascii="Times New Roman" w:eastAsia="Times New Roman" w:hAnsi="Times New Roman" w:cs="Times New Roman"/>
      <w:color w:val="0000FF"/>
      <w:sz w:val="16"/>
      <w:szCs w:val="20"/>
      <w:lang w:eastAsia="ru-RU"/>
    </w:rPr>
  </w:style>
  <w:style w:type="paragraph" w:customStyle="1" w:styleId="17">
    <w:name w:val="Заголовок1"/>
    <w:basedOn w:val="a7"/>
    <w:rsid w:val="00D34B80"/>
    <w:pPr>
      <w:widowControl w:val="0"/>
      <w:spacing w:before="360"/>
      <w:ind w:firstLine="0"/>
    </w:pPr>
    <w:rPr>
      <w:color w:val="0000FF"/>
      <w:sz w:val="24"/>
      <w:lang w:val="ru-RU"/>
    </w:rPr>
  </w:style>
  <w:style w:type="paragraph" w:customStyle="1" w:styleId="af1">
    <w:name w:val="пример"/>
    <w:basedOn w:val="30"/>
    <w:rsid w:val="00D34B80"/>
    <w:pPr>
      <w:widowControl/>
      <w:spacing w:before="120" w:after="60"/>
      <w:ind w:firstLine="454"/>
      <w:jc w:val="left"/>
    </w:pPr>
    <w:rPr>
      <w:i/>
      <w:sz w:val="20"/>
    </w:rPr>
  </w:style>
  <w:style w:type="paragraph" w:styleId="af2">
    <w:name w:val="Balloon Text"/>
    <w:basedOn w:val="a"/>
    <w:link w:val="af3"/>
    <w:semiHidden/>
    <w:rsid w:val="00D34B80"/>
    <w:pPr>
      <w:spacing w:after="0" w:line="240" w:lineRule="auto"/>
    </w:pPr>
    <w:rPr>
      <w:rFonts w:ascii="Tahoma" w:eastAsia="Times New Roman" w:hAnsi="Tahoma" w:cs="Tahoma"/>
      <w:sz w:val="16"/>
      <w:szCs w:val="16"/>
      <w:lang w:eastAsia="ru-RU"/>
    </w:rPr>
  </w:style>
  <w:style w:type="character" w:customStyle="1" w:styleId="af3">
    <w:name w:val="Текст выноски Знак"/>
    <w:basedOn w:val="a0"/>
    <w:link w:val="af2"/>
    <w:uiPriority w:val="99"/>
    <w:semiHidden/>
    <w:rsid w:val="00D34B80"/>
    <w:rPr>
      <w:rFonts w:ascii="Tahoma" w:eastAsia="Times New Roman" w:hAnsi="Tahoma" w:cs="Tahoma"/>
      <w:sz w:val="16"/>
      <w:szCs w:val="16"/>
      <w:lang w:eastAsia="ru-RU"/>
    </w:rPr>
  </w:style>
  <w:style w:type="paragraph" w:styleId="af4">
    <w:name w:val="header"/>
    <w:basedOn w:val="a"/>
    <w:link w:val="af5"/>
    <w:uiPriority w:val="99"/>
    <w:rsid w:val="00D34B80"/>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5">
    <w:name w:val="Верхний колонтитул Знак"/>
    <w:basedOn w:val="a0"/>
    <w:link w:val="af4"/>
    <w:uiPriority w:val="99"/>
    <w:rsid w:val="00D34B80"/>
    <w:rPr>
      <w:rFonts w:ascii="Times New Roman" w:eastAsia="Times New Roman" w:hAnsi="Times New Roman" w:cs="Times New Roman"/>
      <w:sz w:val="24"/>
      <w:szCs w:val="24"/>
    </w:rPr>
  </w:style>
  <w:style w:type="character" w:styleId="af6">
    <w:name w:val="page number"/>
    <w:basedOn w:val="a0"/>
    <w:rsid w:val="00D34B80"/>
  </w:style>
  <w:style w:type="paragraph" w:styleId="af7">
    <w:name w:val="footer"/>
    <w:basedOn w:val="a"/>
    <w:link w:val="af8"/>
    <w:uiPriority w:val="99"/>
    <w:rsid w:val="00D34B80"/>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af8">
    <w:name w:val="Нижний колонтитул Знак"/>
    <w:basedOn w:val="a0"/>
    <w:link w:val="af7"/>
    <w:uiPriority w:val="99"/>
    <w:rsid w:val="00D34B80"/>
    <w:rPr>
      <w:rFonts w:ascii="Times New Roman" w:eastAsia="Times New Roman" w:hAnsi="Times New Roman" w:cs="Times New Roman"/>
      <w:sz w:val="24"/>
      <w:szCs w:val="24"/>
    </w:rPr>
  </w:style>
  <w:style w:type="paragraph" w:styleId="34">
    <w:name w:val="Body Text 3"/>
    <w:basedOn w:val="a"/>
    <w:link w:val="35"/>
    <w:rsid w:val="00D34B80"/>
    <w:pPr>
      <w:pBdr>
        <w:bottom w:val="single" w:sz="2" w:space="0" w:color="FFFFFF"/>
      </w:pBdr>
      <w:spacing w:after="0" w:line="240" w:lineRule="auto"/>
      <w:jc w:val="center"/>
    </w:pPr>
    <w:rPr>
      <w:rFonts w:ascii="Times New Roman" w:eastAsia="Times New Roman" w:hAnsi="Times New Roman" w:cs="Times New Roman"/>
      <w:sz w:val="20"/>
      <w:szCs w:val="16"/>
      <w:lang w:eastAsia="ru-RU"/>
    </w:rPr>
  </w:style>
  <w:style w:type="character" w:customStyle="1" w:styleId="35">
    <w:name w:val="Основной текст 3 Знак"/>
    <w:basedOn w:val="a0"/>
    <w:link w:val="34"/>
    <w:uiPriority w:val="99"/>
    <w:rsid w:val="00D34B80"/>
    <w:rPr>
      <w:rFonts w:ascii="Times New Roman" w:eastAsia="Times New Roman" w:hAnsi="Times New Roman" w:cs="Times New Roman"/>
      <w:sz w:val="20"/>
      <w:szCs w:val="16"/>
      <w:lang w:eastAsia="ru-RU"/>
    </w:rPr>
  </w:style>
  <w:style w:type="paragraph" w:styleId="27">
    <w:name w:val="toc 2"/>
    <w:basedOn w:val="a"/>
    <w:next w:val="a"/>
    <w:autoRedefine/>
    <w:qFormat/>
    <w:rsid w:val="00D34B80"/>
    <w:pPr>
      <w:spacing w:after="0" w:line="240" w:lineRule="auto"/>
      <w:ind w:left="240"/>
    </w:pPr>
    <w:rPr>
      <w:rFonts w:ascii="Times New Roman" w:eastAsia="Times New Roman" w:hAnsi="Times New Roman" w:cs="Times New Roman"/>
      <w:smallCaps/>
      <w:sz w:val="20"/>
      <w:szCs w:val="20"/>
      <w:lang w:eastAsia="ru-RU"/>
    </w:rPr>
  </w:style>
  <w:style w:type="paragraph" w:styleId="36">
    <w:name w:val="toc 3"/>
    <w:basedOn w:val="a"/>
    <w:next w:val="a"/>
    <w:autoRedefine/>
    <w:qFormat/>
    <w:rsid w:val="00D34B80"/>
    <w:pPr>
      <w:spacing w:after="0" w:line="240" w:lineRule="auto"/>
      <w:ind w:left="480"/>
    </w:pPr>
    <w:rPr>
      <w:rFonts w:ascii="Times New Roman" w:eastAsia="Times New Roman" w:hAnsi="Times New Roman" w:cs="Times New Roman"/>
      <w:i/>
      <w:iCs/>
      <w:sz w:val="20"/>
      <w:szCs w:val="20"/>
      <w:lang w:eastAsia="ru-RU"/>
    </w:rPr>
  </w:style>
  <w:style w:type="paragraph" w:styleId="42">
    <w:name w:val="toc 4"/>
    <w:basedOn w:val="a"/>
    <w:next w:val="a"/>
    <w:autoRedefine/>
    <w:semiHidden/>
    <w:rsid w:val="00D34B80"/>
    <w:pPr>
      <w:spacing w:after="0" w:line="240" w:lineRule="auto"/>
      <w:ind w:left="720"/>
    </w:pPr>
    <w:rPr>
      <w:rFonts w:ascii="Times New Roman" w:eastAsia="Times New Roman" w:hAnsi="Times New Roman" w:cs="Times New Roman"/>
      <w:sz w:val="18"/>
      <w:szCs w:val="18"/>
      <w:lang w:eastAsia="ru-RU"/>
    </w:rPr>
  </w:style>
  <w:style w:type="paragraph" w:styleId="51">
    <w:name w:val="toc 5"/>
    <w:basedOn w:val="a"/>
    <w:next w:val="a"/>
    <w:autoRedefine/>
    <w:semiHidden/>
    <w:rsid w:val="00D34B80"/>
    <w:pPr>
      <w:spacing w:after="0" w:line="240" w:lineRule="auto"/>
      <w:ind w:left="960"/>
    </w:pPr>
    <w:rPr>
      <w:rFonts w:ascii="Times New Roman" w:eastAsia="Times New Roman" w:hAnsi="Times New Roman" w:cs="Times New Roman"/>
      <w:sz w:val="18"/>
      <w:szCs w:val="18"/>
      <w:lang w:eastAsia="ru-RU"/>
    </w:rPr>
  </w:style>
  <w:style w:type="paragraph" w:styleId="61">
    <w:name w:val="toc 6"/>
    <w:basedOn w:val="a"/>
    <w:next w:val="a"/>
    <w:autoRedefine/>
    <w:semiHidden/>
    <w:rsid w:val="00D34B80"/>
    <w:pPr>
      <w:spacing w:after="0" w:line="240" w:lineRule="auto"/>
      <w:ind w:left="1200"/>
    </w:pPr>
    <w:rPr>
      <w:rFonts w:ascii="Times New Roman" w:eastAsia="Times New Roman" w:hAnsi="Times New Roman" w:cs="Times New Roman"/>
      <w:sz w:val="18"/>
      <w:szCs w:val="18"/>
      <w:lang w:eastAsia="ru-RU"/>
    </w:rPr>
  </w:style>
  <w:style w:type="paragraph" w:styleId="71">
    <w:name w:val="toc 7"/>
    <w:basedOn w:val="a"/>
    <w:next w:val="a"/>
    <w:autoRedefine/>
    <w:semiHidden/>
    <w:rsid w:val="00D34B80"/>
    <w:pPr>
      <w:spacing w:after="0" w:line="240" w:lineRule="auto"/>
      <w:ind w:left="1440"/>
    </w:pPr>
    <w:rPr>
      <w:rFonts w:ascii="Times New Roman" w:eastAsia="Times New Roman" w:hAnsi="Times New Roman" w:cs="Times New Roman"/>
      <w:sz w:val="18"/>
      <w:szCs w:val="18"/>
      <w:lang w:eastAsia="ru-RU"/>
    </w:rPr>
  </w:style>
  <w:style w:type="paragraph" w:styleId="81">
    <w:name w:val="toc 8"/>
    <w:basedOn w:val="a"/>
    <w:next w:val="a"/>
    <w:autoRedefine/>
    <w:semiHidden/>
    <w:rsid w:val="00D34B80"/>
    <w:pPr>
      <w:spacing w:after="0" w:line="240" w:lineRule="auto"/>
      <w:ind w:left="1680"/>
    </w:pPr>
    <w:rPr>
      <w:rFonts w:ascii="Times New Roman" w:eastAsia="Times New Roman" w:hAnsi="Times New Roman" w:cs="Times New Roman"/>
      <w:sz w:val="18"/>
      <w:szCs w:val="18"/>
      <w:lang w:eastAsia="ru-RU"/>
    </w:rPr>
  </w:style>
  <w:style w:type="paragraph" w:styleId="91">
    <w:name w:val="toc 9"/>
    <w:basedOn w:val="a"/>
    <w:next w:val="a"/>
    <w:autoRedefine/>
    <w:semiHidden/>
    <w:rsid w:val="00D34B80"/>
    <w:pPr>
      <w:spacing w:after="0" w:line="240" w:lineRule="auto"/>
      <w:ind w:left="1920"/>
    </w:pPr>
    <w:rPr>
      <w:rFonts w:ascii="Times New Roman" w:eastAsia="Times New Roman" w:hAnsi="Times New Roman" w:cs="Times New Roman"/>
      <w:sz w:val="18"/>
      <w:szCs w:val="18"/>
      <w:lang w:eastAsia="ru-RU"/>
    </w:rPr>
  </w:style>
  <w:style w:type="character" w:styleId="af9">
    <w:name w:val="Hyperlink"/>
    <w:rsid w:val="00D34B80"/>
    <w:rPr>
      <w:color w:val="0000FF"/>
      <w:u w:val="single"/>
    </w:rPr>
  </w:style>
  <w:style w:type="character" w:styleId="afa">
    <w:name w:val="FollowedHyperlink"/>
    <w:rsid w:val="00D34B80"/>
    <w:rPr>
      <w:color w:val="800080"/>
      <w:u w:val="single"/>
    </w:rPr>
  </w:style>
  <w:style w:type="paragraph" w:customStyle="1" w:styleId="afb">
    <w:basedOn w:val="a"/>
    <w:next w:val="a7"/>
    <w:qFormat/>
    <w:rsid w:val="00D34B80"/>
    <w:pPr>
      <w:spacing w:after="0" w:line="240" w:lineRule="auto"/>
      <w:ind w:firstLine="425"/>
      <w:jc w:val="center"/>
    </w:pPr>
    <w:rPr>
      <w:rFonts w:ascii="Times New Roman" w:eastAsia="Times New Roman" w:hAnsi="Times New Roman" w:cs="Times New Roman"/>
      <w:b/>
      <w:sz w:val="24"/>
      <w:szCs w:val="24"/>
      <w:lang w:val="be-BY" w:eastAsia="ru-RU"/>
    </w:rPr>
  </w:style>
  <w:style w:type="paragraph" w:styleId="afc">
    <w:name w:val="endnote text"/>
    <w:basedOn w:val="a"/>
    <w:link w:val="afd"/>
    <w:uiPriority w:val="99"/>
    <w:semiHidden/>
    <w:unhideWhenUsed/>
    <w:rsid w:val="00D34B80"/>
    <w:pPr>
      <w:spacing w:after="0" w:line="240" w:lineRule="auto"/>
    </w:pPr>
    <w:rPr>
      <w:rFonts w:ascii="Times New Roman" w:eastAsia="Times New Roman" w:hAnsi="Times New Roman" w:cs="Times New Roman"/>
      <w:sz w:val="20"/>
      <w:szCs w:val="20"/>
      <w:lang w:eastAsia="ru-RU"/>
    </w:rPr>
  </w:style>
  <w:style w:type="character" w:customStyle="1" w:styleId="afd">
    <w:name w:val="Текст концевой сноски Знак"/>
    <w:basedOn w:val="a0"/>
    <w:link w:val="afc"/>
    <w:uiPriority w:val="99"/>
    <w:semiHidden/>
    <w:rsid w:val="00D34B80"/>
    <w:rPr>
      <w:rFonts w:ascii="Times New Roman" w:eastAsia="Times New Roman" w:hAnsi="Times New Roman" w:cs="Times New Roman"/>
      <w:sz w:val="20"/>
      <w:szCs w:val="20"/>
      <w:lang w:eastAsia="ru-RU"/>
    </w:rPr>
  </w:style>
  <w:style w:type="character" w:styleId="afe">
    <w:name w:val="endnote reference"/>
    <w:uiPriority w:val="99"/>
    <w:semiHidden/>
    <w:unhideWhenUsed/>
    <w:rsid w:val="00D34B80"/>
    <w:rPr>
      <w:vertAlign w:val="superscript"/>
    </w:rPr>
  </w:style>
  <w:style w:type="paragraph" w:customStyle="1" w:styleId="18">
    <w:name w:val="Обычный1"/>
    <w:rsid w:val="00D34B80"/>
    <w:pPr>
      <w:widowControl w:val="0"/>
      <w:spacing w:after="0" w:line="260" w:lineRule="auto"/>
      <w:ind w:firstLine="440"/>
      <w:jc w:val="both"/>
    </w:pPr>
    <w:rPr>
      <w:rFonts w:ascii="Times New Roman" w:eastAsia="Times New Roman" w:hAnsi="Times New Roman" w:cs="Times New Roman"/>
      <w:snapToGrid w:val="0"/>
      <w:sz w:val="18"/>
      <w:szCs w:val="20"/>
      <w:lang w:eastAsia="ru-RU"/>
    </w:rPr>
  </w:style>
  <w:style w:type="paragraph" w:customStyle="1" w:styleId="Style4">
    <w:name w:val="Style4"/>
    <w:basedOn w:val="a"/>
    <w:rsid w:val="00D34B80"/>
    <w:pPr>
      <w:widowControl w:val="0"/>
      <w:autoSpaceDE w:val="0"/>
      <w:autoSpaceDN w:val="0"/>
      <w:adjustRightInd w:val="0"/>
      <w:spacing w:after="0" w:line="322" w:lineRule="exact"/>
      <w:ind w:hanging="1109"/>
    </w:pPr>
    <w:rPr>
      <w:rFonts w:ascii="Times New Roman" w:eastAsia="Times New Roman" w:hAnsi="Times New Roman" w:cs="Times New Roman"/>
      <w:sz w:val="24"/>
      <w:szCs w:val="24"/>
      <w:lang w:eastAsia="ru-RU"/>
    </w:rPr>
  </w:style>
  <w:style w:type="character" w:customStyle="1" w:styleId="FontStyle20">
    <w:name w:val="Font Style20"/>
    <w:rsid w:val="00D34B80"/>
    <w:rPr>
      <w:rFonts w:ascii="Times New Roman" w:hAnsi="Times New Roman" w:cs="Times New Roman"/>
      <w:b/>
      <w:bCs/>
      <w:sz w:val="26"/>
      <w:szCs w:val="26"/>
    </w:rPr>
  </w:style>
  <w:style w:type="paragraph" w:customStyle="1" w:styleId="aff">
    <w:name w:val="Без отступа"/>
    <w:basedOn w:val="a"/>
    <w:rsid w:val="00D34B80"/>
    <w:pPr>
      <w:keepLines/>
      <w:spacing w:after="0" w:line="240" w:lineRule="auto"/>
      <w:jc w:val="both"/>
    </w:pPr>
    <w:rPr>
      <w:rFonts w:ascii="Times New Roman" w:eastAsia="Times New Roman" w:hAnsi="Times New Roman" w:cs="Times New Roman"/>
      <w:sz w:val="30"/>
      <w:szCs w:val="20"/>
      <w:lang w:eastAsia="ru-RU"/>
    </w:rPr>
  </w:style>
  <w:style w:type="paragraph" w:customStyle="1" w:styleId="aff0">
    <w:name w:val="Знак"/>
    <w:basedOn w:val="a"/>
    <w:rsid w:val="00D34B80"/>
    <w:pPr>
      <w:widowControl w:val="0"/>
      <w:spacing w:line="240" w:lineRule="exact"/>
    </w:pPr>
    <w:rPr>
      <w:rFonts w:ascii="Arial" w:eastAsia="Times New Roman" w:hAnsi="Arial" w:cs="Arial"/>
      <w:sz w:val="20"/>
      <w:szCs w:val="20"/>
      <w:lang w:val="en-US"/>
    </w:rPr>
  </w:style>
  <w:style w:type="paragraph" w:customStyle="1" w:styleId="ConsPlusNormal">
    <w:name w:val="ConsPlusNormal"/>
    <w:rsid w:val="00D34B8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Title">
    <w:name w:val="ConsPlusTitle"/>
    <w:rsid w:val="00D34B80"/>
    <w:pPr>
      <w:widowControl w:val="0"/>
      <w:autoSpaceDE w:val="0"/>
      <w:autoSpaceDN w:val="0"/>
      <w:spacing w:after="0" w:line="240" w:lineRule="auto"/>
    </w:pPr>
    <w:rPr>
      <w:rFonts w:ascii="Calibri" w:eastAsia="Times New Roman" w:hAnsi="Calibri" w:cs="Calibri"/>
      <w:b/>
      <w:szCs w:val="20"/>
      <w:lang w:eastAsia="ru-RU"/>
    </w:rPr>
  </w:style>
  <w:style w:type="character" w:customStyle="1" w:styleId="shorttext">
    <w:name w:val="short_text"/>
    <w:basedOn w:val="a0"/>
    <w:rsid w:val="002D47B4"/>
  </w:style>
  <w:style w:type="paragraph" w:styleId="aff1">
    <w:name w:val="Normal (Web)"/>
    <w:basedOn w:val="a"/>
    <w:uiPriority w:val="99"/>
    <w:unhideWhenUsed/>
    <w:rsid w:val="00042BC8"/>
    <w:pPr>
      <w:spacing w:before="75" w:after="75" w:line="240" w:lineRule="auto"/>
      <w:jc w:val="both"/>
    </w:pPr>
    <w:rPr>
      <w:rFonts w:ascii="Times New Roman" w:eastAsia="Times New Roman" w:hAnsi="Times New Roman" w:cs="Times New Roman"/>
      <w:sz w:val="24"/>
      <w:szCs w:val="24"/>
      <w:lang w:eastAsia="ru-RU"/>
    </w:rPr>
  </w:style>
  <w:style w:type="character" w:styleId="aff2">
    <w:name w:val="Strong"/>
    <w:basedOn w:val="a0"/>
    <w:qFormat/>
    <w:rsid w:val="00042BC8"/>
    <w:rPr>
      <w:b/>
      <w:bCs/>
    </w:rPr>
  </w:style>
  <w:style w:type="character" w:styleId="aff3">
    <w:name w:val="annotation reference"/>
    <w:basedOn w:val="a0"/>
    <w:uiPriority w:val="99"/>
    <w:semiHidden/>
    <w:unhideWhenUsed/>
    <w:rsid w:val="005237F4"/>
    <w:rPr>
      <w:sz w:val="16"/>
      <w:szCs w:val="16"/>
    </w:rPr>
  </w:style>
  <w:style w:type="paragraph" w:styleId="aff4">
    <w:name w:val="annotation text"/>
    <w:basedOn w:val="a"/>
    <w:link w:val="aff5"/>
    <w:uiPriority w:val="99"/>
    <w:unhideWhenUsed/>
    <w:rsid w:val="005237F4"/>
    <w:pPr>
      <w:spacing w:line="240" w:lineRule="auto"/>
    </w:pPr>
    <w:rPr>
      <w:sz w:val="20"/>
      <w:szCs w:val="20"/>
    </w:rPr>
  </w:style>
  <w:style w:type="character" w:customStyle="1" w:styleId="aff5">
    <w:name w:val="Текст примечания Знак"/>
    <w:basedOn w:val="a0"/>
    <w:link w:val="aff4"/>
    <w:uiPriority w:val="99"/>
    <w:rsid w:val="005237F4"/>
    <w:rPr>
      <w:sz w:val="20"/>
      <w:szCs w:val="20"/>
    </w:rPr>
  </w:style>
  <w:style w:type="paragraph" w:styleId="aff6">
    <w:name w:val="annotation subject"/>
    <w:basedOn w:val="aff4"/>
    <w:next w:val="aff4"/>
    <w:link w:val="aff7"/>
    <w:uiPriority w:val="99"/>
    <w:semiHidden/>
    <w:unhideWhenUsed/>
    <w:rsid w:val="005237F4"/>
    <w:rPr>
      <w:b/>
      <w:bCs/>
    </w:rPr>
  </w:style>
  <w:style w:type="character" w:customStyle="1" w:styleId="aff7">
    <w:name w:val="Тема примечания Знак"/>
    <w:basedOn w:val="aff5"/>
    <w:link w:val="aff6"/>
    <w:uiPriority w:val="99"/>
    <w:rsid w:val="005237F4"/>
    <w:rPr>
      <w:b/>
      <w:bCs/>
      <w:sz w:val="20"/>
      <w:szCs w:val="20"/>
    </w:rPr>
  </w:style>
  <w:style w:type="paragraph" w:customStyle="1" w:styleId="aff8">
    <w:name w:val="Стандарт обычный"/>
    <w:basedOn w:val="32"/>
    <w:link w:val="aff9"/>
    <w:qFormat/>
    <w:rsid w:val="00BA16DE"/>
  </w:style>
  <w:style w:type="paragraph" w:customStyle="1" w:styleId="19">
    <w:name w:val="Стандарт заголовок 1"/>
    <w:basedOn w:val="10"/>
    <w:link w:val="1a"/>
    <w:qFormat/>
    <w:rsid w:val="00BA16DE"/>
    <w:pPr>
      <w:spacing w:before="120" w:after="120"/>
      <w:ind w:firstLine="425"/>
    </w:pPr>
    <w:rPr>
      <w:sz w:val="28"/>
    </w:rPr>
  </w:style>
  <w:style w:type="character" w:customStyle="1" w:styleId="aff9">
    <w:name w:val="Стандарт обычный Знак"/>
    <w:basedOn w:val="33"/>
    <w:link w:val="aff8"/>
    <w:rsid w:val="00BA16DE"/>
    <w:rPr>
      <w:rFonts w:ascii="Times New Roman" w:eastAsia="Times New Roman" w:hAnsi="Times New Roman" w:cs="Times New Roman"/>
      <w:sz w:val="24"/>
      <w:szCs w:val="24"/>
      <w:lang w:eastAsia="ru-RU"/>
    </w:rPr>
  </w:style>
  <w:style w:type="paragraph" w:customStyle="1" w:styleId="28">
    <w:name w:val="Стандарт заголовок 2"/>
    <w:basedOn w:val="a"/>
    <w:link w:val="29"/>
    <w:qFormat/>
    <w:rsid w:val="00BA16DE"/>
    <w:pPr>
      <w:spacing w:before="120" w:after="120" w:line="240" w:lineRule="auto"/>
      <w:ind w:firstLine="425"/>
    </w:pPr>
    <w:rPr>
      <w:rFonts w:ascii="Times New Roman" w:eastAsia="Times New Roman" w:hAnsi="Times New Roman" w:cs="Times New Roman"/>
      <w:b/>
      <w:bCs/>
      <w:sz w:val="24"/>
      <w:szCs w:val="24"/>
      <w:lang w:eastAsia="ru-RU"/>
    </w:rPr>
  </w:style>
  <w:style w:type="character" w:customStyle="1" w:styleId="1a">
    <w:name w:val="Стандарт заголовок 1 Знак"/>
    <w:basedOn w:val="11"/>
    <w:link w:val="19"/>
    <w:rsid w:val="00BA16DE"/>
    <w:rPr>
      <w:rFonts w:ascii="Times New Roman" w:eastAsia="Times New Roman" w:hAnsi="Times New Roman" w:cs="Times New Roman"/>
      <w:b/>
      <w:sz w:val="28"/>
      <w:szCs w:val="20"/>
      <w:lang w:eastAsia="ru-RU"/>
    </w:rPr>
  </w:style>
  <w:style w:type="character" w:customStyle="1" w:styleId="29">
    <w:name w:val="Стандарт заголовок 2 Знак"/>
    <w:basedOn w:val="a0"/>
    <w:link w:val="28"/>
    <w:rsid w:val="00BA16DE"/>
    <w:rPr>
      <w:rFonts w:ascii="Times New Roman" w:eastAsia="Times New Roman" w:hAnsi="Times New Roman" w:cs="Times New Roman"/>
      <w:b/>
      <w:bCs/>
      <w:sz w:val="24"/>
      <w:szCs w:val="24"/>
      <w:lang w:eastAsia="ru-RU"/>
    </w:rPr>
  </w:style>
  <w:style w:type="numbering" w:customStyle="1" w:styleId="2a">
    <w:name w:val="Нет списка2"/>
    <w:next w:val="a2"/>
    <w:semiHidden/>
    <w:rsid w:val="00890FC3"/>
  </w:style>
  <w:style w:type="paragraph" w:customStyle="1" w:styleId="2b">
    <w:name w:val="Заголовок2"/>
    <w:basedOn w:val="a"/>
    <w:next w:val="a3"/>
    <w:rsid w:val="00890FC3"/>
    <w:pPr>
      <w:spacing w:after="0" w:line="240" w:lineRule="auto"/>
      <w:ind w:firstLine="454"/>
      <w:jc w:val="center"/>
    </w:pPr>
    <w:rPr>
      <w:rFonts w:ascii="Times New Roman" w:eastAsia="Times New Roman" w:hAnsi="Times New Roman" w:cs="Times New Roman"/>
      <w:b/>
      <w:caps/>
      <w:sz w:val="20"/>
      <w:szCs w:val="20"/>
      <w:lang w:val="en-GB" w:eastAsia="ru-RU"/>
    </w:rPr>
  </w:style>
  <w:style w:type="paragraph" w:customStyle="1" w:styleId="2c">
    <w:name w:val="Обычный2"/>
    <w:rsid w:val="00890FC3"/>
    <w:pPr>
      <w:widowControl w:val="0"/>
      <w:spacing w:after="0" w:line="260" w:lineRule="auto"/>
      <w:ind w:firstLine="440"/>
      <w:jc w:val="both"/>
    </w:pPr>
    <w:rPr>
      <w:rFonts w:ascii="Times New Roman" w:eastAsia="Times New Roman" w:hAnsi="Times New Roman" w:cs="Times New Roman"/>
      <w:snapToGrid w:val="0"/>
      <w:sz w:val="18"/>
      <w:szCs w:val="20"/>
      <w:lang w:eastAsia="ru-RU"/>
    </w:rPr>
  </w:style>
  <w:style w:type="paragraph" w:customStyle="1" w:styleId="ConsPlusNonformat">
    <w:name w:val="ConsPlusNonformat"/>
    <w:uiPriority w:val="99"/>
    <w:rsid w:val="00890FC3"/>
    <w:pPr>
      <w:autoSpaceDE w:val="0"/>
      <w:autoSpaceDN w:val="0"/>
      <w:adjustRightInd w:val="0"/>
      <w:spacing w:after="0" w:line="240" w:lineRule="auto"/>
    </w:pPr>
    <w:rPr>
      <w:rFonts w:ascii="Courier New" w:eastAsia="Times New Roman" w:hAnsi="Courier New" w:cs="Courier New"/>
      <w:sz w:val="20"/>
      <w:szCs w:val="20"/>
    </w:rPr>
  </w:style>
  <w:style w:type="numbering" w:customStyle="1" w:styleId="37">
    <w:name w:val="Нет списка3"/>
    <w:next w:val="a2"/>
    <w:uiPriority w:val="99"/>
    <w:semiHidden/>
    <w:unhideWhenUsed/>
    <w:rsid w:val="00890FC3"/>
  </w:style>
  <w:style w:type="paragraph" w:customStyle="1" w:styleId="FR2">
    <w:name w:val="FR2"/>
    <w:rsid w:val="00890FC3"/>
    <w:pPr>
      <w:widowControl w:val="0"/>
      <w:spacing w:after="0" w:line="240" w:lineRule="auto"/>
      <w:jc w:val="both"/>
    </w:pPr>
    <w:rPr>
      <w:rFonts w:ascii="Arial" w:eastAsia="Times New Roman" w:hAnsi="Arial" w:cs="Times New Roman"/>
      <w:i/>
      <w:snapToGrid w:val="0"/>
      <w:sz w:val="18"/>
      <w:szCs w:val="20"/>
      <w:lang w:eastAsia="ru-RU"/>
    </w:rPr>
  </w:style>
  <w:style w:type="paragraph" w:styleId="affa">
    <w:name w:val="Document Map"/>
    <w:basedOn w:val="a"/>
    <w:link w:val="affb"/>
    <w:uiPriority w:val="99"/>
    <w:semiHidden/>
    <w:rsid w:val="00890FC3"/>
    <w:pPr>
      <w:shd w:val="clear" w:color="auto" w:fill="000080"/>
      <w:spacing w:after="0" w:line="240" w:lineRule="auto"/>
    </w:pPr>
    <w:rPr>
      <w:rFonts w:ascii="Tahoma" w:eastAsia="Times New Roman" w:hAnsi="Tahoma" w:cs="Tahoma"/>
      <w:sz w:val="24"/>
      <w:szCs w:val="24"/>
      <w:lang w:eastAsia="ru-RU"/>
    </w:rPr>
  </w:style>
  <w:style w:type="character" w:customStyle="1" w:styleId="affb">
    <w:name w:val="Схема документа Знак"/>
    <w:basedOn w:val="a0"/>
    <w:link w:val="affa"/>
    <w:uiPriority w:val="99"/>
    <w:semiHidden/>
    <w:rsid w:val="00890FC3"/>
    <w:rPr>
      <w:rFonts w:ascii="Tahoma" w:eastAsia="Times New Roman" w:hAnsi="Tahoma" w:cs="Tahoma"/>
      <w:sz w:val="24"/>
      <w:szCs w:val="24"/>
      <w:shd w:val="clear" w:color="auto" w:fill="000080"/>
      <w:lang w:eastAsia="ru-RU"/>
    </w:rPr>
  </w:style>
  <w:style w:type="paragraph" w:customStyle="1" w:styleId="1b">
    <w:name w:val="çàãîë 1 óð"/>
    <w:basedOn w:val="a"/>
    <w:rsid w:val="00890FC3"/>
    <w:pPr>
      <w:keepNext/>
      <w:keepLines/>
      <w:widowControl w:val="0"/>
      <w:autoSpaceDE w:val="0"/>
      <w:autoSpaceDN w:val="0"/>
      <w:adjustRightInd w:val="0"/>
      <w:spacing w:before="240" w:after="0" w:line="240" w:lineRule="auto"/>
      <w:ind w:left="709"/>
      <w:jc w:val="both"/>
    </w:pPr>
    <w:rPr>
      <w:rFonts w:ascii="Times New Roman (WT)" w:eastAsia="Times New Roman" w:hAnsi="Times New Roman (WT)" w:cs="Times New Roman"/>
      <w:b/>
      <w:bCs/>
      <w:color w:val="000000"/>
      <w:sz w:val="26"/>
      <w:szCs w:val="26"/>
      <w:lang w:val="pl-PL" w:eastAsia="ru-RU"/>
    </w:rPr>
  </w:style>
  <w:style w:type="paragraph" w:customStyle="1" w:styleId="affc">
    <w:name w:val="Îñíîâíîé òåêñò ñ îòñòóïî"/>
    <w:basedOn w:val="a"/>
    <w:rsid w:val="00890FC3"/>
    <w:pPr>
      <w:keepNext/>
      <w:keepLines/>
      <w:widowControl w:val="0"/>
      <w:autoSpaceDE w:val="0"/>
      <w:autoSpaceDN w:val="0"/>
      <w:adjustRightInd w:val="0"/>
      <w:spacing w:after="0" w:line="240" w:lineRule="auto"/>
      <w:ind w:left="1276" w:hanging="567"/>
      <w:jc w:val="both"/>
    </w:pPr>
    <w:rPr>
      <w:rFonts w:ascii="Times New Roman (WT)" w:eastAsia="Times New Roman" w:hAnsi="Times New Roman (WT)" w:cs="Times New Roman"/>
      <w:color w:val="000000"/>
      <w:sz w:val="26"/>
      <w:szCs w:val="26"/>
      <w:lang w:val="pl-PL" w:eastAsia="ru-RU"/>
    </w:rPr>
  </w:style>
  <w:style w:type="paragraph" w:customStyle="1" w:styleId="1">
    <w:name w:val="Стиль1"/>
    <w:basedOn w:val="a"/>
    <w:link w:val="1c"/>
    <w:qFormat/>
    <w:rsid w:val="00890FC3"/>
    <w:pPr>
      <w:widowControl w:val="0"/>
      <w:numPr>
        <w:numId w:val="2"/>
      </w:numPr>
      <w:tabs>
        <w:tab w:val="left" w:pos="993"/>
      </w:tabs>
      <w:spacing w:after="0" w:line="240" w:lineRule="auto"/>
      <w:ind w:left="0" w:firstLine="709"/>
      <w:jc w:val="both"/>
    </w:pPr>
    <w:rPr>
      <w:rFonts w:ascii="Times New Roman" w:eastAsia="Times New Roman" w:hAnsi="Times New Roman" w:cs="Times New Roman"/>
      <w:sz w:val="24"/>
      <w:szCs w:val="24"/>
      <w:lang w:eastAsia="ru-RU"/>
    </w:rPr>
  </w:style>
  <w:style w:type="character" w:customStyle="1" w:styleId="1c">
    <w:name w:val="Стиль1 Знак"/>
    <w:link w:val="1"/>
    <w:rsid w:val="00890FC3"/>
    <w:rPr>
      <w:rFonts w:ascii="Times New Roman" w:eastAsia="Times New Roman" w:hAnsi="Times New Roman" w:cs="Times New Roman"/>
      <w:sz w:val="24"/>
      <w:szCs w:val="24"/>
      <w:lang w:eastAsia="ru-RU"/>
    </w:rPr>
  </w:style>
  <w:style w:type="paragraph" w:styleId="affd">
    <w:name w:val="TOC Heading"/>
    <w:basedOn w:val="10"/>
    <w:next w:val="a"/>
    <w:uiPriority w:val="99"/>
    <w:qFormat/>
    <w:rsid w:val="00890FC3"/>
    <w:pPr>
      <w:keepLines/>
      <w:suppressAutoHyphens w:val="0"/>
      <w:spacing w:after="0" w:line="276" w:lineRule="auto"/>
      <w:ind w:firstLine="0"/>
      <w:jc w:val="left"/>
      <w:outlineLvl w:val="9"/>
    </w:pPr>
    <w:rPr>
      <w:rFonts w:ascii="Cambria" w:hAnsi="Cambria"/>
      <w:bCs/>
      <w:color w:val="365F91"/>
      <w:sz w:val="28"/>
      <w:szCs w:val="28"/>
    </w:rPr>
  </w:style>
  <w:style w:type="paragraph" w:customStyle="1" w:styleId="2d">
    <w:name w:val="Стиль2"/>
    <w:basedOn w:val="a"/>
    <w:link w:val="2e"/>
    <w:qFormat/>
    <w:rsid w:val="00890FC3"/>
    <w:pPr>
      <w:widowControl w:val="0"/>
      <w:tabs>
        <w:tab w:val="right" w:leader="dot" w:pos="9627"/>
      </w:tabs>
      <w:spacing w:after="0" w:line="240" w:lineRule="auto"/>
    </w:pPr>
    <w:rPr>
      <w:rFonts w:ascii="Times New Roman" w:eastAsia="Times New Roman" w:hAnsi="Times New Roman" w:cs="Times New Roman"/>
      <w:sz w:val="24"/>
      <w:szCs w:val="24"/>
      <w:lang w:eastAsia="ru-RU"/>
    </w:rPr>
  </w:style>
  <w:style w:type="character" w:customStyle="1" w:styleId="2e">
    <w:name w:val="Стиль2 Знак"/>
    <w:link w:val="2d"/>
    <w:rsid w:val="00890FC3"/>
    <w:rPr>
      <w:rFonts w:ascii="Times New Roman" w:eastAsia="Times New Roman" w:hAnsi="Times New Roman" w:cs="Times New Roman"/>
      <w:sz w:val="24"/>
      <w:szCs w:val="24"/>
      <w:lang w:eastAsia="ru-RU"/>
    </w:rPr>
  </w:style>
  <w:style w:type="paragraph" w:customStyle="1" w:styleId="3">
    <w:name w:val="Стиль3"/>
    <w:basedOn w:val="a5"/>
    <w:link w:val="38"/>
    <w:qFormat/>
    <w:rsid w:val="00890FC3"/>
    <w:pPr>
      <w:widowControl w:val="0"/>
      <w:numPr>
        <w:numId w:val="1"/>
      </w:numPr>
      <w:tabs>
        <w:tab w:val="clear" w:pos="1069"/>
        <w:tab w:val="num" w:pos="1701"/>
      </w:tabs>
      <w:spacing w:after="0"/>
      <w:ind w:left="0" w:firstLine="709"/>
      <w:jc w:val="both"/>
    </w:pPr>
    <w:rPr>
      <w:bCs/>
      <w:lang w:eastAsia="ru-RU"/>
    </w:rPr>
  </w:style>
  <w:style w:type="character" w:customStyle="1" w:styleId="38">
    <w:name w:val="Стиль3 Знак"/>
    <w:basedOn w:val="a0"/>
    <w:link w:val="3"/>
    <w:rsid w:val="00890FC3"/>
    <w:rPr>
      <w:rFonts w:ascii="Times New Roman" w:eastAsia="Times New Roman" w:hAnsi="Times New Roman" w:cs="Times New Roman"/>
      <w:bCs/>
      <w:sz w:val="24"/>
      <w:szCs w:val="24"/>
      <w:lang w:eastAsia="ru-RU"/>
    </w:rPr>
  </w:style>
  <w:style w:type="paragraph" w:customStyle="1" w:styleId="43">
    <w:name w:val="Стиль4"/>
    <w:basedOn w:val="a"/>
    <w:link w:val="44"/>
    <w:qFormat/>
    <w:rsid w:val="00890FC3"/>
    <w:pPr>
      <w:widowControl w:val="0"/>
      <w:tabs>
        <w:tab w:val="left" w:pos="1134"/>
      </w:tabs>
      <w:spacing w:after="0" w:line="240" w:lineRule="auto"/>
      <w:ind w:firstLine="709"/>
      <w:jc w:val="both"/>
    </w:pPr>
    <w:rPr>
      <w:rFonts w:ascii="Times New Roman" w:eastAsia="Times New Roman" w:hAnsi="Times New Roman" w:cs="Times New Roman"/>
      <w:sz w:val="24"/>
      <w:szCs w:val="24"/>
      <w:lang w:eastAsia="ru-RU"/>
    </w:rPr>
  </w:style>
  <w:style w:type="table" w:styleId="affe">
    <w:name w:val="Table Grid"/>
    <w:basedOn w:val="a1"/>
    <w:uiPriority w:val="59"/>
    <w:rsid w:val="00890FC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4">
    <w:name w:val="Стиль4 Знак"/>
    <w:basedOn w:val="a0"/>
    <w:link w:val="43"/>
    <w:rsid w:val="00890FC3"/>
    <w:rPr>
      <w:rFonts w:ascii="Times New Roman" w:eastAsia="Times New Roman" w:hAnsi="Times New Roman" w:cs="Times New Roman"/>
      <w:sz w:val="24"/>
      <w:szCs w:val="24"/>
      <w:lang w:eastAsia="ru-RU"/>
    </w:rPr>
  </w:style>
  <w:style w:type="character" w:styleId="afff">
    <w:name w:val="Placeholder Text"/>
    <w:basedOn w:val="a0"/>
    <w:uiPriority w:val="99"/>
    <w:semiHidden/>
    <w:rsid w:val="00890FC3"/>
    <w:rPr>
      <w:color w:val="808080"/>
    </w:rPr>
  </w:style>
  <w:style w:type="numbering" w:customStyle="1" w:styleId="45">
    <w:name w:val="Нет списка4"/>
    <w:next w:val="a2"/>
    <w:semiHidden/>
    <w:rsid w:val="00890FC3"/>
  </w:style>
  <w:style w:type="character" w:customStyle="1" w:styleId="afff0">
    <w:name w:val="Знак Знак Знак"/>
    <w:rsid w:val="00890FC3"/>
    <w:rPr>
      <w:sz w:val="24"/>
      <w:szCs w:val="24"/>
      <w:lang w:val="ru-RU" w:eastAsia="ru-RU" w:bidi="ar-SA"/>
    </w:rPr>
  </w:style>
  <w:style w:type="paragraph" w:customStyle="1" w:styleId="ConsPlusDocList">
    <w:name w:val="ConsPlusDocList"/>
    <w:rsid w:val="00890FC3"/>
    <w:pPr>
      <w:autoSpaceDE w:val="0"/>
      <w:autoSpaceDN w:val="0"/>
      <w:adjustRightInd w:val="0"/>
      <w:spacing w:after="0" w:line="240" w:lineRule="auto"/>
    </w:pPr>
    <w:rPr>
      <w:rFonts w:ascii="Courier New" w:eastAsia="Times New Roman" w:hAnsi="Courier New" w:cs="Courier New"/>
      <w:sz w:val="20"/>
      <w:szCs w:val="20"/>
    </w:rPr>
  </w:style>
  <w:style w:type="paragraph" w:styleId="afff1">
    <w:name w:val="No Spacing"/>
    <w:uiPriority w:val="1"/>
    <w:qFormat/>
    <w:rsid w:val="00890FC3"/>
    <w:pPr>
      <w:spacing w:after="0" w:line="240" w:lineRule="auto"/>
    </w:pPr>
    <w:rPr>
      <w:rFonts w:ascii="Calibri" w:eastAsia="Calibri" w:hAnsi="Calibri" w:cs="Times New Roman"/>
    </w:rPr>
  </w:style>
  <w:style w:type="numbering" w:customStyle="1" w:styleId="52">
    <w:name w:val="Нет списка5"/>
    <w:next w:val="a2"/>
    <w:uiPriority w:val="99"/>
    <w:semiHidden/>
    <w:unhideWhenUsed/>
    <w:rsid w:val="00DE4578"/>
  </w:style>
  <w:style w:type="paragraph" w:styleId="afff2">
    <w:name w:val="List Paragraph"/>
    <w:basedOn w:val="a"/>
    <w:uiPriority w:val="99"/>
    <w:qFormat/>
    <w:rsid w:val="00DE4578"/>
    <w:pPr>
      <w:spacing w:after="0" w:line="240" w:lineRule="auto"/>
      <w:ind w:left="720"/>
      <w:contextualSpacing/>
    </w:pPr>
    <w:rPr>
      <w:rFonts w:ascii="Times New Roman" w:eastAsia="Times New Roman" w:hAnsi="Times New Roman" w:cs="Times New Roman"/>
      <w:sz w:val="24"/>
      <w:szCs w:val="24"/>
      <w:lang w:eastAsia="ru-RU"/>
    </w:rPr>
  </w:style>
  <w:style w:type="numbering" w:customStyle="1" w:styleId="62">
    <w:name w:val="Нет списка6"/>
    <w:next w:val="a2"/>
    <w:semiHidden/>
    <w:rsid w:val="003213B0"/>
  </w:style>
  <w:style w:type="paragraph" w:styleId="afff3">
    <w:name w:val="Plain Text"/>
    <w:basedOn w:val="a"/>
    <w:link w:val="afff4"/>
    <w:uiPriority w:val="99"/>
    <w:rsid w:val="003213B0"/>
    <w:pPr>
      <w:spacing w:after="0" w:line="240" w:lineRule="auto"/>
    </w:pPr>
    <w:rPr>
      <w:rFonts w:ascii="Courier New" w:eastAsia="Times New Roman" w:hAnsi="Courier New" w:cs="Courier New"/>
      <w:sz w:val="20"/>
      <w:szCs w:val="20"/>
      <w:lang w:eastAsia="ru-RU"/>
    </w:rPr>
  </w:style>
  <w:style w:type="character" w:customStyle="1" w:styleId="afff4">
    <w:name w:val="Текст Знак"/>
    <w:basedOn w:val="a0"/>
    <w:link w:val="afff3"/>
    <w:uiPriority w:val="99"/>
    <w:rsid w:val="003213B0"/>
    <w:rPr>
      <w:rFonts w:ascii="Courier New" w:eastAsia="Times New Roman" w:hAnsi="Courier New" w:cs="Courier New"/>
      <w:sz w:val="20"/>
      <w:szCs w:val="20"/>
      <w:lang w:eastAsia="ru-RU"/>
    </w:rPr>
  </w:style>
  <w:style w:type="numbering" w:customStyle="1" w:styleId="72">
    <w:name w:val="Нет списка7"/>
    <w:next w:val="a2"/>
    <w:semiHidden/>
    <w:rsid w:val="00FB0895"/>
  </w:style>
  <w:style w:type="character" w:customStyle="1" w:styleId="w">
    <w:name w:val="w"/>
    <w:basedOn w:val="a0"/>
    <w:rsid w:val="00FB0895"/>
  </w:style>
  <w:style w:type="paragraph" w:customStyle="1" w:styleId="Default">
    <w:name w:val="Default"/>
    <w:rsid w:val="00FB0895"/>
    <w:pPr>
      <w:autoSpaceDE w:val="0"/>
      <w:autoSpaceDN w:val="0"/>
      <w:adjustRightInd w:val="0"/>
      <w:spacing w:after="0" w:line="240" w:lineRule="auto"/>
    </w:pPr>
    <w:rPr>
      <w:rFonts w:ascii="Arial" w:eastAsia="Times New Roman" w:hAnsi="Arial" w:cs="Arial"/>
      <w:color w:val="000000"/>
      <w:sz w:val="24"/>
      <w:szCs w:val="24"/>
      <w:lang w:eastAsia="ja-JP"/>
    </w:rPr>
  </w:style>
  <w:style w:type="numbering" w:customStyle="1" w:styleId="82">
    <w:name w:val="Нет списка8"/>
    <w:next w:val="a2"/>
    <w:uiPriority w:val="99"/>
    <w:semiHidden/>
    <w:unhideWhenUsed/>
    <w:rsid w:val="00FB0895"/>
  </w:style>
  <w:style w:type="character" w:customStyle="1" w:styleId="afff5">
    <w:name w:val="Сноска_"/>
    <w:basedOn w:val="a0"/>
    <w:link w:val="afff6"/>
    <w:rsid w:val="00FB0895"/>
    <w:rPr>
      <w:rFonts w:ascii="Times New Roman" w:eastAsia="Times New Roman" w:hAnsi="Times New Roman" w:cs="Times New Roman"/>
      <w:sz w:val="13"/>
      <w:szCs w:val="13"/>
      <w:shd w:val="clear" w:color="auto" w:fill="FFFFFF"/>
    </w:rPr>
  </w:style>
  <w:style w:type="character" w:customStyle="1" w:styleId="afff7">
    <w:name w:val="Сноска + Курсив"/>
    <w:basedOn w:val="afff5"/>
    <w:rsid w:val="00FB0895"/>
    <w:rPr>
      <w:rFonts w:ascii="Times New Roman" w:eastAsia="Times New Roman" w:hAnsi="Times New Roman" w:cs="Times New Roman"/>
      <w:i/>
      <w:iCs/>
      <w:color w:val="000000"/>
      <w:spacing w:val="0"/>
      <w:w w:val="100"/>
      <w:position w:val="0"/>
      <w:sz w:val="13"/>
      <w:szCs w:val="13"/>
      <w:shd w:val="clear" w:color="auto" w:fill="FFFFFF"/>
      <w:lang w:val="en-US"/>
    </w:rPr>
  </w:style>
  <w:style w:type="character" w:customStyle="1" w:styleId="2f">
    <w:name w:val="Сноска (2)_"/>
    <w:basedOn w:val="a0"/>
    <w:link w:val="2f0"/>
    <w:rsid w:val="00FB0895"/>
    <w:rPr>
      <w:rFonts w:ascii="Times New Roman" w:eastAsia="Times New Roman" w:hAnsi="Times New Roman" w:cs="Times New Roman"/>
      <w:sz w:val="16"/>
      <w:szCs w:val="16"/>
      <w:shd w:val="clear" w:color="auto" w:fill="FFFFFF"/>
      <w:lang w:val="en-US"/>
    </w:rPr>
  </w:style>
  <w:style w:type="character" w:customStyle="1" w:styleId="Exact">
    <w:name w:val="Подпись к картинке Exact"/>
    <w:basedOn w:val="a0"/>
    <w:link w:val="afff8"/>
    <w:rsid w:val="00FB0895"/>
    <w:rPr>
      <w:rFonts w:ascii="Times New Roman" w:eastAsia="Times New Roman" w:hAnsi="Times New Roman" w:cs="Times New Roman"/>
      <w:b/>
      <w:bCs/>
      <w:spacing w:val="-2"/>
      <w:sz w:val="15"/>
      <w:szCs w:val="15"/>
      <w:shd w:val="clear" w:color="auto" w:fill="FFFFFF"/>
    </w:rPr>
  </w:style>
  <w:style w:type="character" w:customStyle="1" w:styleId="2Exact">
    <w:name w:val="Подпись к картинке (2) Exact"/>
    <w:basedOn w:val="a0"/>
    <w:link w:val="2f1"/>
    <w:rsid w:val="00FB0895"/>
    <w:rPr>
      <w:rFonts w:ascii="Times New Roman" w:eastAsia="Times New Roman" w:hAnsi="Times New Roman" w:cs="Times New Roman"/>
      <w:spacing w:val="2"/>
      <w:sz w:val="9"/>
      <w:szCs w:val="9"/>
      <w:shd w:val="clear" w:color="auto" w:fill="FFFFFF"/>
      <w:lang w:val="en-US"/>
    </w:rPr>
  </w:style>
  <w:style w:type="character" w:customStyle="1" w:styleId="3Exact">
    <w:name w:val="Подпись к картинке (3) Exact"/>
    <w:basedOn w:val="a0"/>
    <w:link w:val="39"/>
    <w:rsid w:val="00FB0895"/>
    <w:rPr>
      <w:rFonts w:ascii="Times New Roman" w:eastAsia="Times New Roman" w:hAnsi="Times New Roman" w:cs="Times New Roman"/>
      <w:i/>
      <w:iCs/>
      <w:spacing w:val="10"/>
      <w:sz w:val="15"/>
      <w:szCs w:val="15"/>
      <w:shd w:val="clear" w:color="auto" w:fill="FFFFFF"/>
      <w:lang w:val="en-US"/>
    </w:rPr>
  </w:style>
  <w:style w:type="character" w:customStyle="1" w:styleId="4Exact">
    <w:name w:val="Подпись к картинке (4) Exact"/>
    <w:basedOn w:val="a0"/>
    <w:link w:val="46"/>
    <w:rsid w:val="00FB0895"/>
    <w:rPr>
      <w:rFonts w:ascii="Gulim" w:eastAsia="Gulim" w:hAnsi="Gulim" w:cs="Gulim"/>
      <w:i/>
      <w:iCs/>
      <w:spacing w:val="-40"/>
      <w:sz w:val="20"/>
      <w:szCs w:val="20"/>
      <w:shd w:val="clear" w:color="auto" w:fill="FFFFFF"/>
      <w:lang w:val="en-US"/>
    </w:rPr>
  </w:style>
  <w:style w:type="character" w:customStyle="1" w:styleId="40ptExact">
    <w:name w:val="Подпись к картинке (4) + Интервал 0 pt Exact"/>
    <w:basedOn w:val="4Exact"/>
    <w:rsid w:val="00FB0895"/>
    <w:rPr>
      <w:rFonts w:ascii="Gulim" w:eastAsia="Gulim" w:hAnsi="Gulim" w:cs="Gulim"/>
      <w:i/>
      <w:iCs/>
      <w:color w:val="000000"/>
      <w:spacing w:val="0"/>
      <w:w w:val="100"/>
      <w:position w:val="0"/>
      <w:sz w:val="20"/>
      <w:szCs w:val="20"/>
      <w:shd w:val="clear" w:color="auto" w:fill="FFFFFF"/>
      <w:lang w:val="en-US"/>
    </w:rPr>
  </w:style>
  <w:style w:type="character" w:customStyle="1" w:styleId="10Exact">
    <w:name w:val="Основной текст (10) Exact"/>
    <w:basedOn w:val="a0"/>
    <w:rsid w:val="00FB0895"/>
    <w:rPr>
      <w:rFonts w:ascii="Times New Roman" w:eastAsia="Times New Roman" w:hAnsi="Times New Roman" w:cs="Times New Roman"/>
      <w:b/>
      <w:bCs/>
      <w:i w:val="0"/>
      <w:iCs w:val="0"/>
      <w:smallCaps w:val="0"/>
      <w:strike w:val="0"/>
      <w:spacing w:val="-4"/>
      <w:sz w:val="15"/>
      <w:szCs w:val="15"/>
      <w:u w:val="none"/>
    </w:rPr>
  </w:style>
  <w:style w:type="character" w:customStyle="1" w:styleId="100ptExact">
    <w:name w:val="Основной текст (10) + Интервал 0 pt Exact"/>
    <w:basedOn w:val="100"/>
    <w:rsid w:val="00FB0895"/>
    <w:rPr>
      <w:rFonts w:ascii="Times New Roman" w:eastAsia="Times New Roman" w:hAnsi="Times New Roman" w:cs="Times New Roman"/>
      <w:b/>
      <w:bCs/>
      <w:i w:val="0"/>
      <w:iCs w:val="0"/>
      <w:smallCaps w:val="0"/>
      <w:strike w:val="0"/>
      <w:spacing w:val="-2"/>
      <w:sz w:val="15"/>
      <w:szCs w:val="15"/>
      <w:u w:val="none"/>
    </w:rPr>
  </w:style>
  <w:style w:type="character" w:customStyle="1" w:styleId="18Exact">
    <w:name w:val="Основной текст (18) Exact"/>
    <w:basedOn w:val="a0"/>
    <w:rsid w:val="00FB0895"/>
    <w:rPr>
      <w:rFonts w:ascii="Times New Roman" w:eastAsia="Times New Roman" w:hAnsi="Times New Roman" w:cs="Times New Roman"/>
      <w:b/>
      <w:bCs/>
      <w:i w:val="0"/>
      <w:iCs w:val="0"/>
      <w:smallCaps w:val="0"/>
      <w:strike w:val="0"/>
      <w:spacing w:val="-4"/>
      <w:sz w:val="18"/>
      <w:szCs w:val="18"/>
      <w:u w:val="none"/>
    </w:rPr>
  </w:style>
  <w:style w:type="character" w:customStyle="1" w:styleId="182ptExact">
    <w:name w:val="Основной текст (18) + Интервал 2 pt Exact"/>
    <w:basedOn w:val="180"/>
    <w:rsid w:val="00FB0895"/>
    <w:rPr>
      <w:rFonts w:ascii="Times New Roman" w:eastAsia="Times New Roman" w:hAnsi="Times New Roman" w:cs="Times New Roman"/>
      <w:b/>
      <w:bCs/>
      <w:i w:val="0"/>
      <w:iCs w:val="0"/>
      <w:smallCaps w:val="0"/>
      <w:strike w:val="0"/>
      <w:spacing w:val="53"/>
      <w:sz w:val="18"/>
      <w:szCs w:val="18"/>
      <w:u w:val="none"/>
    </w:rPr>
  </w:style>
  <w:style w:type="character" w:customStyle="1" w:styleId="19Exact">
    <w:name w:val="Основной текст (19) Exact"/>
    <w:basedOn w:val="a0"/>
    <w:link w:val="190"/>
    <w:rsid w:val="00FB0895"/>
    <w:rPr>
      <w:rFonts w:ascii="Georgia" w:eastAsia="Georgia" w:hAnsi="Georgia" w:cs="Georgia"/>
      <w:spacing w:val="6"/>
      <w:sz w:val="14"/>
      <w:szCs w:val="14"/>
      <w:shd w:val="clear" w:color="auto" w:fill="FFFFFF"/>
      <w:lang w:val="en-US"/>
    </w:rPr>
  </w:style>
  <w:style w:type="character" w:customStyle="1" w:styleId="19FranklinGothicHeavy0ptExact">
    <w:name w:val="Основной текст (19) + Franklin Gothic Heavy;Интервал 0 pt Exact"/>
    <w:basedOn w:val="19Exact"/>
    <w:rsid w:val="00FB0895"/>
    <w:rPr>
      <w:rFonts w:ascii="Franklin Gothic Heavy" w:eastAsia="Franklin Gothic Heavy" w:hAnsi="Franklin Gothic Heavy" w:cs="Franklin Gothic Heavy"/>
      <w:color w:val="000000"/>
      <w:spacing w:val="0"/>
      <w:w w:val="100"/>
      <w:position w:val="0"/>
      <w:sz w:val="14"/>
      <w:szCs w:val="14"/>
      <w:shd w:val="clear" w:color="auto" w:fill="FFFFFF"/>
      <w:lang w:val="en-US"/>
    </w:rPr>
  </w:style>
  <w:style w:type="character" w:customStyle="1" w:styleId="19FranklinGothicHeavy0ptExact0">
    <w:name w:val="Основной текст (19) + Franklin Gothic Heavy;Курсив;Интервал 0 pt Exact"/>
    <w:basedOn w:val="19Exact"/>
    <w:rsid w:val="00FB0895"/>
    <w:rPr>
      <w:rFonts w:ascii="Franklin Gothic Heavy" w:eastAsia="Franklin Gothic Heavy" w:hAnsi="Franklin Gothic Heavy" w:cs="Franklin Gothic Heavy"/>
      <w:i/>
      <w:iCs/>
      <w:color w:val="000000"/>
      <w:spacing w:val="0"/>
      <w:w w:val="100"/>
      <w:position w:val="0"/>
      <w:sz w:val="14"/>
      <w:szCs w:val="14"/>
      <w:shd w:val="clear" w:color="auto" w:fill="FFFFFF"/>
      <w:lang w:val="en-US"/>
    </w:rPr>
  </w:style>
  <w:style w:type="character" w:customStyle="1" w:styleId="19TimesNewRoman85pt0ptExact">
    <w:name w:val="Основной текст (19) + Times New Roman;8;5 pt;Интервал 0 pt Exact"/>
    <w:basedOn w:val="19Exact"/>
    <w:rsid w:val="00FB0895"/>
    <w:rPr>
      <w:rFonts w:ascii="Times New Roman" w:eastAsia="Times New Roman" w:hAnsi="Times New Roman" w:cs="Times New Roman"/>
      <w:color w:val="000000"/>
      <w:spacing w:val="12"/>
      <w:w w:val="100"/>
      <w:position w:val="0"/>
      <w:sz w:val="17"/>
      <w:szCs w:val="17"/>
      <w:shd w:val="clear" w:color="auto" w:fill="FFFFFF"/>
      <w:lang w:val="en-US"/>
    </w:rPr>
  </w:style>
  <w:style w:type="character" w:customStyle="1" w:styleId="20Exact">
    <w:name w:val="Основной текст (20) Exact"/>
    <w:basedOn w:val="a0"/>
    <w:link w:val="200"/>
    <w:rsid w:val="00FB0895"/>
    <w:rPr>
      <w:rFonts w:ascii="Gulim" w:eastAsia="Gulim" w:hAnsi="Gulim" w:cs="Gulim"/>
      <w:spacing w:val="36"/>
      <w:sz w:val="20"/>
      <w:szCs w:val="20"/>
      <w:shd w:val="clear" w:color="auto" w:fill="FFFFFF"/>
      <w:lang w:val="en-US"/>
    </w:rPr>
  </w:style>
  <w:style w:type="character" w:customStyle="1" w:styleId="20-2ptExact">
    <w:name w:val="Основной текст (20) + Курсив;Интервал -2 pt Exact"/>
    <w:basedOn w:val="20Exact"/>
    <w:rsid w:val="00FB0895"/>
    <w:rPr>
      <w:rFonts w:ascii="Gulim" w:eastAsia="Gulim" w:hAnsi="Gulim" w:cs="Gulim"/>
      <w:i/>
      <w:iCs/>
      <w:color w:val="000000"/>
      <w:spacing w:val="-40"/>
      <w:w w:val="100"/>
      <w:position w:val="0"/>
      <w:sz w:val="20"/>
      <w:szCs w:val="20"/>
      <w:shd w:val="clear" w:color="auto" w:fill="FFFFFF"/>
      <w:lang w:val="en-US"/>
    </w:rPr>
  </w:style>
  <w:style w:type="character" w:customStyle="1" w:styleId="200ptExact">
    <w:name w:val="Основной текст (20) + Интервал 0 pt Exact"/>
    <w:basedOn w:val="20Exact"/>
    <w:rsid w:val="00FB0895"/>
    <w:rPr>
      <w:rFonts w:ascii="Gulim" w:eastAsia="Gulim" w:hAnsi="Gulim" w:cs="Gulim"/>
      <w:color w:val="000000"/>
      <w:spacing w:val="0"/>
      <w:w w:val="100"/>
      <w:position w:val="0"/>
      <w:sz w:val="20"/>
      <w:szCs w:val="20"/>
      <w:shd w:val="clear" w:color="auto" w:fill="FFFFFF"/>
      <w:lang w:val="en-US"/>
    </w:rPr>
  </w:style>
  <w:style w:type="character" w:customStyle="1" w:styleId="21Exact">
    <w:name w:val="Основной текст (21) Exact"/>
    <w:basedOn w:val="a0"/>
    <w:link w:val="210"/>
    <w:rsid w:val="00FB0895"/>
    <w:rPr>
      <w:rFonts w:ascii="Gulim" w:eastAsia="Gulim" w:hAnsi="Gulim" w:cs="Gulim"/>
      <w:spacing w:val="-2"/>
      <w:sz w:val="14"/>
      <w:szCs w:val="14"/>
      <w:shd w:val="clear" w:color="auto" w:fill="FFFFFF"/>
    </w:rPr>
  </w:style>
  <w:style w:type="character" w:customStyle="1" w:styleId="21TimesNewRoman75pt0ptExact">
    <w:name w:val="Основной текст (21) + Times New Roman;7;5 pt;Курсив;Интервал 0 pt Exact"/>
    <w:basedOn w:val="21Exact"/>
    <w:rsid w:val="00FB0895"/>
    <w:rPr>
      <w:rFonts w:ascii="Times New Roman" w:eastAsia="Times New Roman" w:hAnsi="Times New Roman" w:cs="Times New Roman"/>
      <w:i/>
      <w:iCs/>
      <w:color w:val="000000"/>
      <w:spacing w:val="10"/>
      <w:w w:val="100"/>
      <w:position w:val="0"/>
      <w:sz w:val="15"/>
      <w:szCs w:val="15"/>
      <w:shd w:val="clear" w:color="auto" w:fill="FFFFFF"/>
    </w:rPr>
  </w:style>
  <w:style w:type="character" w:customStyle="1" w:styleId="21TimesNewRoman75pt0ptExact0">
    <w:name w:val="Основной текст (21) + Times New Roman;7;5 pt;Интервал 0 pt Exact"/>
    <w:basedOn w:val="21Exact"/>
    <w:rsid w:val="00FB0895"/>
    <w:rPr>
      <w:rFonts w:ascii="Times New Roman" w:eastAsia="Times New Roman" w:hAnsi="Times New Roman" w:cs="Times New Roman"/>
      <w:color w:val="000000"/>
      <w:spacing w:val="-3"/>
      <w:w w:val="100"/>
      <w:position w:val="0"/>
      <w:sz w:val="15"/>
      <w:szCs w:val="15"/>
      <w:shd w:val="clear" w:color="auto" w:fill="FFFFFF"/>
      <w:lang w:val="ru-RU"/>
    </w:rPr>
  </w:style>
  <w:style w:type="character" w:customStyle="1" w:styleId="1810pt0ptExact">
    <w:name w:val="Основной текст (18) + 10 pt;Курсив;Интервал 0 pt Exact"/>
    <w:basedOn w:val="180"/>
    <w:rsid w:val="00FB0895"/>
    <w:rPr>
      <w:rFonts w:ascii="Times New Roman" w:eastAsia="Times New Roman" w:hAnsi="Times New Roman" w:cs="Times New Roman"/>
      <w:b/>
      <w:bCs/>
      <w:i/>
      <w:iCs/>
      <w:smallCaps w:val="0"/>
      <w:strike w:val="0"/>
      <w:spacing w:val="-13"/>
      <w:sz w:val="20"/>
      <w:szCs w:val="20"/>
      <w:u w:val="none"/>
    </w:rPr>
  </w:style>
  <w:style w:type="character" w:customStyle="1" w:styleId="18Georgia85pt0ptExact">
    <w:name w:val="Основной текст (18) + Georgia;8;5 pt;Не полужирный;Интервал 0 pt Exact"/>
    <w:basedOn w:val="180"/>
    <w:rsid w:val="00FB0895"/>
    <w:rPr>
      <w:rFonts w:ascii="Georgia" w:eastAsia="Georgia" w:hAnsi="Georgia" w:cs="Georgia"/>
      <w:b/>
      <w:bCs/>
      <w:i w:val="0"/>
      <w:iCs w:val="0"/>
      <w:smallCaps w:val="0"/>
      <w:strike w:val="0"/>
      <w:sz w:val="17"/>
      <w:szCs w:val="17"/>
      <w:u w:val="none"/>
    </w:rPr>
  </w:style>
  <w:style w:type="character" w:customStyle="1" w:styleId="22Exact">
    <w:name w:val="Основной текст (22) Exact"/>
    <w:basedOn w:val="a0"/>
    <w:link w:val="220"/>
    <w:rsid w:val="00FB0895"/>
    <w:rPr>
      <w:rFonts w:ascii="Gulim" w:eastAsia="Gulim" w:hAnsi="Gulim" w:cs="Gulim"/>
      <w:spacing w:val="-4"/>
      <w:sz w:val="10"/>
      <w:szCs w:val="10"/>
      <w:shd w:val="clear" w:color="auto" w:fill="FFFFFF"/>
      <w:lang w:val="en-US"/>
    </w:rPr>
  </w:style>
  <w:style w:type="character" w:customStyle="1" w:styleId="2f2">
    <w:name w:val="Основной текст (2)_"/>
    <w:basedOn w:val="a0"/>
    <w:link w:val="2f3"/>
    <w:uiPriority w:val="99"/>
    <w:rsid w:val="00FB0895"/>
    <w:rPr>
      <w:rFonts w:ascii="Times New Roman" w:eastAsia="Times New Roman" w:hAnsi="Times New Roman" w:cs="Times New Roman"/>
      <w:b/>
      <w:bCs/>
      <w:sz w:val="19"/>
      <w:szCs w:val="19"/>
      <w:shd w:val="clear" w:color="auto" w:fill="FFFFFF"/>
    </w:rPr>
  </w:style>
  <w:style w:type="character" w:customStyle="1" w:styleId="1d">
    <w:name w:val="Заголовок №1_"/>
    <w:basedOn w:val="a0"/>
    <w:link w:val="1e"/>
    <w:rsid w:val="00FB0895"/>
    <w:rPr>
      <w:rFonts w:ascii="Times New Roman" w:eastAsia="Times New Roman" w:hAnsi="Times New Roman" w:cs="Times New Roman"/>
      <w:b/>
      <w:bCs/>
      <w:i/>
      <w:iCs/>
      <w:sz w:val="32"/>
      <w:szCs w:val="32"/>
      <w:shd w:val="clear" w:color="auto" w:fill="FFFFFF"/>
      <w:lang w:val="en-US"/>
    </w:rPr>
  </w:style>
  <w:style w:type="character" w:customStyle="1" w:styleId="3a">
    <w:name w:val="Основной текст (3)_"/>
    <w:basedOn w:val="a0"/>
    <w:link w:val="3b"/>
    <w:rsid w:val="00FB0895"/>
    <w:rPr>
      <w:rFonts w:ascii="Times New Roman" w:eastAsia="Times New Roman" w:hAnsi="Times New Roman" w:cs="Times New Roman"/>
      <w:b/>
      <w:bCs/>
      <w:sz w:val="20"/>
      <w:szCs w:val="20"/>
      <w:shd w:val="clear" w:color="auto" w:fill="FFFFFF"/>
    </w:rPr>
  </w:style>
  <w:style w:type="character" w:customStyle="1" w:styleId="47">
    <w:name w:val="Основной текст (4)_"/>
    <w:basedOn w:val="a0"/>
    <w:link w:val="48"/>
    <w:rsid w:val="00FB0895"/>
    <w:rPr>
      <w:rFonts w:ascii="Arial Unicode MS" w:eastAsia="Arial Unicode MS" w:hAnsi="Arial Unicode MS" w:cs="Arial Unicode MS"/>
      <w:sz w:val="17"/>
      <w:szCs w:val="17"/>
      <w:shd w:val="clear" w:color="auto" w:fill="FFFFFF"/>
      <w:lang w:val="en-US"/>
    </w:rPr>
  </w:style>
  <w:style w:type="character" w:customStyle="1" w:styleId="afff9">
    <w:name w:val="Основной текст_"/>
    <w:basedOn w:val="a0"/>
    <w:link w:val="63"/>
    <w:rsid w:val="00FB0895"/>
    <w:rPr>
      <w:rFonts w:ascii="Times New Roman" w:eastAsia="Times New Roman" w:hAnsi="Times New Roman" w:cs="Times New Roman"/>
      <w:sz w:val="16"/>
      <w:szCs w:val="16"/>
      <w:shd w:val="clear" w:color="auto" w:fill="FFFFFF"/>
    </w:rPr>
  </w:style>
  <w:style w:type="character" w:customStyle="1" w:styleId="afffa">
    <w:name w:val="Колонтитул_"/>
    <w:basedOn w:val="a0"/>
    <w:rsid w:val="00FB0895"/>
    <w:rPr>
      <w:rFonts w:ascii="Times New Roman" w:eastAsia="Times New Roman" w:hAnsi="Times New Roman" w:cs="Times New Roman"/>
      <w:b w:val="0"/>
      <w:bCs w:val="0"/>
      <w:i w:val="0"/>
      <w:iCs w:val="0"/>
      <w:smallCaps w:val="0"/>
      <w:strike w:val="0"/>
      <w:sz w:val="16"/>
      <w:szCs w:val="16"/>
      <w:u w:val="none"/>
      <w:lang w:val="en-US"/>
    </w:rPr>
  </w:style>
  <w:style w:type="character" w:customStyle="1" w:styleId="afffb">
    <w:name w:val="Колонтитул"/>
    <w:basedOn w:val="afffa"/>
    <w:rsid w:val="00FB0895"/>
    <w:rPr>
      <w:rFonts w:ascii="Times New Roman" w:eastAsia="Times New Roman" w:hAnsi="Times New Roman" w:cs="Times New Roman"/>
      <w:b w:val="0"/>
      <w:bCs w:val="0"/>
      <w:i w:val="0"/>
      <w:iCs w:val="0"/>
      <w:smallCaps w:val="0"/>
      <w:strike w:val="0"/>
      <w:color w:val="000000"/>
      <w:spacing w:val="0"/>
      <w:w w:val="100"/>
      <w:position w:val="0"/>
      <w:sz w:val="16"/>
      <w:szCs w:val="16"/>
      <w:u w:val="none"/>
      <w:lang w:val="en-US"/>
    </w:rPr>
  </w:style>
  <w:style w:type="character" w:customStyle="1" w:styleId="53">
    <w:name w:val="Основной текст (5)_"/>
    <w:basedOn w:val="a0"/>
    <w:rsid w:val="00FB0895"/>
    <w:rPr>
      <w:rFonts w:ascii="Times New Roman" w:eastAsia="Times New Roman" w:hAnsi="Times New Roman" w:cs="Times New Roman"/>
      <w:b w:val="0"/>
      <w:bCs w:val="0"/>
      <w:i/>
      <w:iCs/>
      <w:smallCaps w:val="0"/>
      <w:strike w:val="0"/>
      <w:sz w:val="13"/>
      <w:szCs w:val="13"/>
      <w:u w:val="none"/>
    </w:rPr>
  </w:style>
  <w:style w:type="character" w:customStyle="1" w:styleId="64">
    <w:name w:val="Основной текст (6)_"/>
    <w:basedOn w:val="a0"/>
    <w:rsid w:val="00FB0895"/>
    <w:rPr>
      <w:rFonts w:ascii="Times New Roman" w:eastAsia="Times New Roman" w:hAnsi="Times New Roman" w:cs="Times New Roman"/>
      <w:b w:val="0"/>
      <w:bCs w:val="0"/>
      <w:i w:val="0"/>
      <w:iCs w:val="0"/>
      <w:smallCaps w:val="0"/>
      <w:strike w:val="0"/>
      <w:sz w:val="16"/>
      <w:szCs w:val="16"/>
      <w:u w:val="none"/>
    </w:rPr>
  </w:style>
  <w:style w:type="character" w:customStyle="1" w:styleId="54">
    <w:name w:val="Основной текст (5) + Не курсив"/>
    <w:basedOn w:val="53"/>
    <w:rsid w:val="00FB0895"/>
    <w:rPr>
      <w:rFonts w:ascii="Times New Roman" w:eastAsia="Times New Roman" w:hAnsi="Times New Roman" w:cs="Times New Roman"/>
      <w:b w:val="0"/>
      <w:bCs w:val="0"/>
      <w:i/>
      <w:iCs/>
      <w:smallCaps w:val="0"/>
      <w:strike w:val="0"/>
      <w:color w:val="000000"/>
      <w:spacing w:val="0"/>
      <w:w w:val="100"/>
      <w:position w:val="0"/>
      <w:sz w:val="13"/>
      <w:szCs w:val="13"/>
      <w:u w:val="none"/>
      <w:lang w:val="ru-RU"/>
    </w:rPr>
  </w:style>
  <w:style w:type="character" w:customStyle="1" w:styleId="73">
    <w:name w:val="Основной текст (7)_"/>
    <w:basedOn w:val="a0"/>
    <w:link w:val="74"/>
    <w:rsid w:val="00FB0895"/>
    <w:rPr>
      <w:rFonts w:ascii="Georgia" w:eastAsia="Georgia" w:hAnsi="Georgia" w:cs="Georgia"/>
      <w:sz w:val="11"/>
      <w:szCs w:val="11"/>
      <w:shd w:val="clear" w:color="auto" w:fill="FFFFFF"/>
    </w:rPr>
  </w:style>
  <w:style w:type="character" w:customStyle="1" w:styleId="83">
    <w:name w:val="Основной текст (8)_"/>
    <w:basedOn w:val="a0"/>
    <w:link w:val="84"/>
    <w:rsid w:val="00FB0895"/>
    <w:rPr>
      <w:rFonts w:ascii="Times New Roman" w:eastAsia="Times New Roman" w:hAnsi="Times New Roman" w:cs="Times New Roman"/>
      <w:sz w:val="14"/>
      <w:szCs w:val="14"/>
      <w:shd w:val="clear" w:color="auto" w:fill="FFFFFF"/>
    </w:rPr>
  </w:style>
  <w:style w:type="character" w:customStyle="1" w:styleId="92">
    <w:name w:val="Основной текст (9)_"/>
    <w:basedOn w:val="a0"/>
    <w:link w:val="93"/>
    <w:rsid w:val="00FB0895"/>
    <w:rPr>
      <w:rFonts w:ascii="Times New Roman" w:eastAsia="Times New Roman" w:hAnsi="Times New Roman" w:cs="Times New Roman"/>
      <w:sz w:val="13"/>
      <w:szCs w:val="13"/>
      <w:shd w:val="clear" w:color="auto" w:fill="FFFFFF"/>
    </w:rPr>
  </w:style>
  <w:style w:type="character" w:customStyle="1" w:styleId="94">
    <w:name w:val="Основной текст (9) + Курсив"/>
    <w:basedOn w:val="92"/>
    <w:rsid w:val="00FB0895"/>
    <w:rPr>
      <w:rFonts w:ascii="Times New Roman" w:eastAsia="Times New Roman" w:hAnsi="Times New Roman" w:cs="Times New Roman"/>
      <w:i/>
      <w:iCs/>
      <w:color w:val="000000"/>
      <w:spacing w:val="0"/>
      <w:w w:val="100"/>
      <w:position w:val="0"/>
      <w:sz w:val="13"/>
      <w:szCs w:val="13"/>
      <w:shd w:val="clear" w:color="auto" w:fill="FFFFFF"/>
      <w:lang w:val="ru-RU"/>
    </w:rPr>
  </w:style>
  <w:style w:type="character" w:customStyle="1" w:styleId="100">
    <w:name w:val="Основной текст (10)_"/>
    <w:basedOn w:val="a0"/>
    <w:rsid w:val="00FB0895"/>
    <w:rPr>
      <w:rFonts w:ascii="Times New Roman" w:eastAsia="Times New Roman" w:hAnsi="Times New Roman" w:cs="Times New Roman"/>
      <w:b/>
      <w:bCs/>
      <w:i w:val="0"/>
      <w:iCs w:val="0"/>
      <w:smallCaps w:val="0"/>
      <w:strike w:val="0"/>
      <w:sz w:val="16"/>
      <w:szCs w:val="16"/>
      <w:u w:val="none"/>
    </w:rPr>
  </w:style>
  <w:style w:type="character" w:customStyle="1" w:styleId="afffc">
    <w:name w:val="Основной текст + Курсив"/>
    <w:basedOn w:val="afff9"/>
    <w:rsid w:val="00FB0895"/>
    <w:rPr>
      <w:rFonts w:ascii="Times New Roman" w:eastAsia="Times New Roman" w:hAnsi="Times New Roman" w:cs="Times New Roman"/>
      <w:i/>
      <w:iCs/>
      <w:color w:val="000000"/>
      <w:spacing w:val="0"/>
      <w:w w:val="100"/>
      <w:position w:val="0"/>
      <w:sz w:val="16"/>
      <w:szCs w:val="16"/>
      <w:shd w:val="clear" w:color="auto" w:fill="FFFFFF"/>
      <w:lang w:val="en-US"/>
    </w:rPr>
  </w:style>
  <w:style w:type="character" w:customStyle="1" w:styleId="101">
    <w:name w:val="Основной текст (10) + Не полужирный"/>
    <w:basedOn w:val="100"/>
    <w:rsid w:val="00FB0895"/>
    <w:rPr>
      <w:rFonts w:ascii="Times New Roman" w:eastAsia="Times New Roman" w:hAnsi="Times New Roman" w:cs="Times New Roman"/>
      <w:b/>
      <w:bCs/>
      <w:i w:val="0"/>
      <w:iCs w:val="0"/>
      <w:smallCaps w:val="0"/>
      <w:strike w:val="0"/>
      <w:color w:val="000000"/>
      <w:spacing w:val="0"/>
      <w:w w:val="100"/>
      <w:position w:val="0"/>
      <w:sz w:val="16"/>
      <w:szCs w:val="16"/>
      <w:u w:val="none"/>
      <w:lang w:val="en-US"/>
    </w:rPr>
  </w:style>
  <w:style w:type="character" w:customStyle="1" w:styleId="102">
    <w:name w:val="Основной текст (10) + Не полужирный;Курсив"/>
    <w:basedOn w:val="100"/>
    <w:rsid w:val="00FB0895"/>
    <w:rPr>
      <w:rFonts w:ascii="Times New Roman" w:eastAsia="Times New Roman" w:hAnsi="Times New Roman" w:cs="Times New Roman"/>
      <w:b/>
      <w:bCs/>
      <w:i/>
      <w:iCs/>
      <w:smallCaps w:val="0"/>
      <w:strike w:val="0"/>
      <w:color w:val="000000"/>
      <w:spacing w:val="0"/>
      <w:w w:val="100"/>
      <w:position w:val="0"/>
      <w:sz w:val="16"/>
      <w:szCs w:val="16"/>
      <w:u w:val="none"/>
      <w:lang w:val="en-US"/>
    </w:rPr>
  </w:style>
  <w:style w:type="character" w:customStyle="1" w:styleId="103">
    <w:name w:val="Основной текст (10)"/>
    <w:basedOn w:val="100"/>
    <w:rsid w:val="00FB0895"/>
    <w:rPr>
      <w:rFonts w:ascii="Times New Roman" w:eastAsia="Times New Roman" w:hAnsi="Times New Roman" w:cs="Times New Roman"/>
      <w:b/>
      <w:bCs/>
      <w:i w:val="0"/>
      <w:iCs w:val="0"/>
      <w:smallCaps w:val="0"/>
      <w:strike w:val="0"/>
      <w:color w:val="000000"/>
      <w:spacing w:val="0"/>
      <w:w w:val="100"/>
      <w:position w:val="0"/>
      <w:sz w:val="16"/>
      <w:szCs w:val="16"/>
      <w:u w:val="single"/>
      <w:lang w:val="ru-RU"/>
    </w:rPr>
  </w:style>
  <w:style w:type="character" w:customStyle="1" w:styleId="110">
    <w:name w:val="Основной текст (11)_"/>
    <w:basedOn w:val="a0"/>
    <w:rsid w:val="00FB0895"/>
    <w:rPr>
      <w:rFonts w:ascii="Times New Roman" w:eastAsia="Times New Roman" w:hAnsi="Times New Roman" w:cs="Times New Roman"/>
      <w:b w:val="0"/>
      <w:bCs w:val="0"/>
      <w:i w:val="0"/>
      <w:iCs w:val="0"/>
      <w:smallCaps w:val="0"/>
      <w:strike w:val="0"/>
      <w:sz w:val="17"/>
      <w:szCs w:val="17"/>
      <w:u w:val="none"/>
    </w:rPr>
  </w:style>
  <w:style w:type="character" w:customStyle="1" w:styleId="111">
    <w:name w:val="Основной текст (11)"/>
    <w:basedOn w:val="110"/>
    <w:rsid w:val="00FB0895"/>
    <w:rPr>
      <w:rFonts w:ascii="Times New Roman" w:eastAsia="Times New Roman" w:hAnsi="Times New Roman" w:cs="Times New Roman"/>
      <w:b w:val="0"/>
      <w:bCs w:val="0"/>
      <w:i w:val="0"/>
      <w:iCs w:val="0"/>
      <w:smallCaps w:val="0"/>
      <w:strike w:val="0"/>
      <w:color w:val="000000"/>
      <w:spacing w:val="0"/>
      <w:w w:val="100"/>
      <w:position w:val="0"/>
      <w:sz w:val="17"/>
      <w:szCs w:val="17"/>
      <w:u w:val="single"/>
      <w:lang w:val="ru-RU"/>
    </w:rPr>
  </w:style>
  <w:style w:type="character" w:customStyle="1" w:styleId="120">
    <w:name w:val="Основной текст (12)_"/>
    <w:basedOn w:val="a0"/>
    <w:link w:val="121"/>
    <w:rsid w:val="00FB0895"/>
    <w:rPr>
      <w:rFonts w:ascii="Times New Roman" w:eastAsia="Times New Roman" w:hAnsi="Times New Roman" w:cs="Times New Roman"/>
      <w:i/>
      <w:iCs/>
      <w:sz w:val="14"/>
      <w:szCs w:val="14"/>
      <w:shd w:val="clear" w:color="auto" w:fill="FFFFFF"/>
    </w:rPr>
  </w:style>
  <w:style w:type="character" w:customStyle="1" w:styleId="1055pt">
    <w:name w:val="Основной текст (10) + 5;5 pt"/>
    <w:basedOn w:val="100"/>
    <w:rsid w:val="00FB0895"/>
    <w:rPr>
      <w:rFonts w:ascii="Times New Roman" w:eastAsia="Times New Roman" w:hAnsi="Times New Roman" w:cs="Times New Roman"/>
      <w:b/>
      <w:bCs/>
      <w:i w:val="0"/>
      <w:iCs w:val="0"/>
      <w:smallCaps w:val="0"/>
      <w:strike w:val="0"/>
      <w:color w:val="000000"/>
      <w:spacing w:val="0"/>
      <w:w w:val="100"/>
      <w:position w:val="0"/>
      <w:sz w:val="11"/>
      <w:szCs w:val="11"/>
      <w:u w:val="none"/>
    </w:rPr>
  </w:style>
  <w:style w:type="character" w:customStyle="1" w:styleId="85pt">
    <w:name w:val="Основной текст + 8;5 pt"/>
    <w:basedOn w:val="afff9"/>
    <w:rsid w:val="00FB0895"/>
    <w:rPr>
      <w:rFonts w:ascii="Times New Roman" w:eastAsia="Times New Roman" w:hAnsi="Times New Roman" w:cs="Times New Roman"/>
      <w:color w:val="000000"/>
      <w:spacing w:val="0"/>
      <w:w w:val="100"/>
      <w:position w:val="0"/>
      <w:sz w:val="17"/>
      <w:szCs w:val="17"/>
      <w:shd w:val="clear" w:color="auto" w:fill="FFFFFF"/>
      <w:lang w:val="en-US"/>
    </w:rPr>
  </w:style>
  <w:style w:type="character" w:customStyle="1" w:styleId="130">
    <w:name w:val="Основной текст (13)_"/>
    <w:basedOn w:val="a0"/>
    <w:link w:val="131"/>
    <w:rsid w:val="00FB0895"/>
    <w:rPr>
      <w:rFonts w:ascii="Times New Roman" w:eastAsia="Times New Roman" w:hAnsi="Times New Roman" w:cs="Times New Roman"/>
      <w:sz w:val="17"/>
      <w:szCs w:val="17"/>
      <w:shd w:val="clear" w:color="auto" w:fill="FFFFFF"/>
      <w:lang w:val="en-US"/>
    </w:rPr>
  </w:style>
  <w:style w:type="character" w:customStyle="1" w:styleId="3c">
    <w:name w:val="Заголовок №3_"/>
    <w:basedOn w:val="a0"/>
    <w:link w:val="3d"/>
    <w:rsid w:val="00FB0895"/>
    <w:rPr>
      <w:rFonts w:ascii="Times New Roman" w:eastAsia="Times New Roman" w:hAnsi="Times New Roman" w:cs="Times New Roman"/>
      <w:b/>
      <w:bCs/>
      <w:sz w:val="20"/>
      <w:szCs w:val="20"/>
      <w:shd w:val="clear" w:color="auto" w:fill="FFFFFF"/>
    </w:rPr>
  </w:style>
  <w:style w:type="character" w:customStyle="1" w:styleId="395pt">
    <w:name w:val="Заголовок №3 + 9;5 pt;Курсив"/>
    <w:basedOn w:val="3c"/>
    <w:rsid w:val="00FB0895"/>
    <w:rPr>
      <w:rFonts w:ascii="Times New Roman" w:eastAsia="Times New Roman" w:hAnsi="Times New Roman" w:cs="Times New Roman"/>
      <w:b/>
      <w:bCs/>
      <w:i/>
      <w:iCs/>
      <w:color w:val="000000"/>
      <w:spacing w:val="0"/>
      <w:w w:val="100"/>
      <w:position w:val="0"/>
      <w:sz w:val="19"/>
      <w:szCs w:val="19"/>
      <w:shd w:val="clear" w:color="auto" w:fill="FFFFFF"/>
    </w:rPr>
  </w:style>
  <w:style w:type="character" w:customStyle="1" w:styleId="3ArialUnicodeMS165pt">
    <w:name w:val="Заголовок №3 + Arial Unicode MS;16;5 pt;Не полужирный;Курсив"/>
    <w:basedOn w:val="3c"/>
    <w:rsid w:val="00FB0895"/>
    <w:rPr>
      <w:rFonts w:ascii="Arial Unicode MS" w:eastAsia="Arial Unicode MS" w:hAnsi="Arial Unicode MS" w:cs="Arial Unicode MS"/>
      <w:b/>
      <w:bCs/>
      <w:i/>
      <w:iCs/>
      <w:color w:val="000000"/>
      <w:spacing w:val="0"/>
      <w:w w:val="100"/>
      <w:position w:val="0"/>
      <w:sz w:val="33"/>
      <w:szCs w:val="33"/>
      <w:shd w:val="clear" w:color="auto" w:fill="FFFFFF"/>
    </w:rPr>
  </w:style>
  <w:style w:type="character" w:customStyle="1" w:styleId="afffd">
    <w:name w:val="Основной текст + Полужирный"/>
    <w:basedOn w:val="afff9"/>
    <w:rsid w:val="00FB0895"/>
    <w:rPr>
      <w:rFonts w:ascii="Times New Roman" w:eastAsia="Times New Roman" w:hAnsi="Times New Roman" w:cs="Times New Roman"/>
      <w:b/>
      <w:bCs/>
      <w:color w:val="000000"/>
      <w:spacing w:val="0"/>
      <w:w w:val="100"/>
      <w:position w:val="0"/>
      <w:sz w:val="16"/>
      <w:szCs w:val="16"/>
      <w:shd w:val="clear" w:color="auto" w:fill="FFFFFF"/>
      <w:lang w:val="ru-RU"/>
    </w:rPr>
  </w:style>
  <w:style w:type="character" w:customStyle="1" w:styleId="1f">
    <w:name w:val="Основной текст1"/>
    <w:basedOn w:val="afff9"/>
    <w:rsid w:val="00FB0895"/>
    <w:rPr>
      <w:rFonts w:ascii="Times New Roman" w:eastAsia="Times New Roman" w:hAnsi="Times New Roman" w:cs="Times New Roman"/>
      <w:color w:val="000000"/>
      <w:spacing w:val="0"/>
      <w:w w:val="100"/>
      <w:position w:val="0"/>
      <w:sz w:val="16"/>
      <w:szCs w:val="16"/>
      <w:u w:val="single"/>
      <w:shd w:val="clear" w:color="auto" w:fill="FFFFFF"/>
      <w:lang w:val="ru-RU"/>
    </w:rPr>
  </w:style>
  <w:style w:type="character" w:customStyle="1" w:styleId="665pt">
    <w:name w:val="Основной текст (6) + 6;5 pt;Курсив"/>
    <w:basedOn w:val="64"/>
    <w:rsid w:val="00FB0895"/>
    <w:rPr>
      <w:rFonts w:ascii="Times New Roman" w:eastAsia="Times New Roman" w:hAnsi="Times New Roman" w:cs="Times New Roman"/>
      <w:b w:val="0"/>
      <w:bCs w:val="0"/>
      <w:i/>
      <w:iCs/>
      <w:smallCaps w:val="0"/>
      <w:strike w:val="0"/>
      <w:color w:val="000000"/>
      <w:spacing w:val="0"/>
      <w:w w:val="100"/>
      <w:position w:val="0"/>
      <w:sz w:val="13"/>
      <w:szCs w:val="13"/>
      <w:u w:val="none"/>
      <w:lang w:val="ru-RU"/>
    </w:rPr>
  </w:style>
  <w:style w:type="character" w:customStyle="1" w:styleId="MSGothic85pt">
    <w:name w:val="Колонтитул + MS Gothic;8;5 pt;Курсив"/>
    <w:basedOn w:val="afffa"/>
    <w:rsid w:val="00FB0895"/>
    <w:rPr>
      <w:rFonts w:ascii="MS Gothic" w:eastAsia="MS Gothic" w:hAnsi="MS Gothic" w:cs="MS Gothic"/>
      <w:b w:val="0"/>
      <w:bCs w:val="0"/>
      <w:i/>
      <w:iCs/>
      <w:smallCaps w:val="0"/>
      <w:strike w:val="0"/>
      <w:color w:val="000000"/>
      <w:spacing w:val="0"/>
      <w:w w:val="100"/>
      <w:position w:val="0"/>
      <w:sz w:val="17"/>
      <w:szCs w:val="17"/>
      <w:u w:val="none"/>
      <w:lang w:val="en-US"/>
    </w:rPr>
  </w:style>
  <w:style w:type="character" w:customStyle="1" w:styleId="140">
    <w:name w:val="Основной текст (14)_"/>
    <w:basedOn w:val="a0"/>
    <w:rsid w:val="00FB0895"/>
    <w:rPr>
      <w:rFonts w:ascii="Times New Roman" w:eastAsia="Times New Roman" w:hAnsi="Times New Roman" w:cs="Times New Roman"/>
      <w:b w:val="0"/>
      <w:bCs w:val="0"/>
      <w:i w:val="0"/>
      <w:iCs w:val="0"/>
      <w:smallCaps w:val="0"/>
      <w:strike w:val="0"/>
      <w:sz w:val="16"/>
      <w:szCs w:val="16"/>
      <w:u w:val="none"/>
    </w:rPr>
  </w:style>
  <w:style w:type="character" w:customStyle="1" w:styleId="141">
    <w:name w:val="Основной текст (14)"/>
    <w:basedOn w:val="140"/>
    <w:rsid w:val="00FB0895"/>
    <w:rPr>
      <w:rFonts w:ascii="Times New Roman" w:eastAsia="Times New Roman" w:hAnsi="Times New Roman" w:cs="Times New Roman"/>
      <w:b w:val="0"/>
      <w:bCs w:val="0"/>
      <w:i w:val="0"/>
      <w:iCs w:val="0"/>
      <w:smallCaps w:val="0"/>
      <w:strike w:val="0"/>
      <w:color w:val="000000"/>
      <w:spacing w:val="0"/>
      <w:w w:val="100"/>
      <w:position w:val="0"/>
      <w:sz w:val="16"/>
      <w:szCs w:val="16"/>
      <w:u w:val="single"/>
      <w:lang w:val="ru-RU"/>
    </w:rPr>
  </w:style>
  <w:style w:type="character" w:customStyle="1" w:styleId="55">
    <w:name w:val="Основной текст (5)"/>
    <w:basedOn w:val="53"/>
    <w:rsid w:val="00FB0895"/>
    <w:rPr>
      <w:rFonts w:ascii="Times New Roman" w:eastAsia="Times New Roman" w:hAnsi="Times New Roman" w:cs="Times New Roman"/>
      <w:b w:val="0"/>
      <w:bCs w:val="0"/>
      <w:i/>
      <w:iCs/>
      <w:smallCaps w:val="0"/>
      <w:strike w:val="0"/>
      <w:color w:val="000000"/>
      <w:spacing w:val="0"/>
      <w:w w:val="100"/>
      <w:position w:val="0"/>
      <w:sz w:val="13"/>
      <w:szCs w:val="13"/>
      <w:u w:val="single"/>
      <w:lang w:val="ru-RU"/>
    </w:rPr>
  </w:style>
  <w:style w:type="character" w:customStyle="1" w:styleId="2f4">
    <w:name w:val="Оглавление (2)_"/>
    <w:basedOn w:val="a0"/>
    <w:rsid w:val="00FB0895"/>
    <w:rPr>
      <w:rFonts w:ascii="Times New Roman" w:eastAsia="Times New Roman" w:hAnsi="Times New Roman" w:cs="Times New Roman"/>
      <w:b w:val="0"/>
      <w:bCs w:val="0"/>
      <w:i w:val="0"/>
      <w:iCs w:val="0"/>
      <w:smallCaps w:val="0"/>
      <w:strike w:val="0"/>
      <w:sz w:val="16"/>
      <w:szCs w:val="16"/>
      <w:u w:val="none"/>
    </w:rPr>
  </w:style>
  <w:style w:type="character" w:customStyle="1" w:styleId="2f5">
    <w:name w:val="Оглавление (2)"/>
    <w:basedOn w:val="2f4"/>
    <w:rsid w:val="00FB0895"/>
    <w:rPr>
      <w:rFonts w:ascii="Times New Roman" w:eastAsia="Times New Roman" w:hAnsi="Times New Roman" w:cs="Times New Roman"/>
      <w:b w:val="0"/>
      <w:bCs w:val="0"/>
      <w:i w:val="0"/>
      <w:iCs w:val="0"/>
      <w:smallCaps w:val="0"/>
      <w:strike w:val="0"/>
      <w:color w:val="000000"/>
      <w:spacing w:val="0"/>
      <w:w w:val="100"/>
      <w:position w:val="0"/>
      <w:sz w:val="16"/>
      <w:szCs w:val="16"/>
      <w:u w:val="single"/>
    </w:rPr>
  </w:style>
  <w:style w:type="character" w:customStyle="1" w:styleId="afffe">
    <w:name w:val="Оглавление_"/>
    <w:basedOn w:val="a0"/>
    <w:rsid w:val="00FB0895"/>
    <w:rPr>
      <w:rFonts w:ascii="Times New Roman" w:eastAsia="Times New Roman" w:hAnsi="Times New Roman" w:cs="Times New Roman"/>
      <w:b w:val="0"/>
      <w:bCs w:val="0"/>
      <w:i/>
      <w:iCs/>
      <w:smallCaps w:val="0"/>
      <w:strike w:val="0"/>
      <w:sz w:val="13"/>
      <w:szCs w:val="13"/>
      <w:u w:val="none"/>
    </w:rPr>
  </w:style>
  <w:style w:type="character" w:customStyle="1" w:styleId="3e">
    <w:name w:val="Оглавление (3)_"/>
    <w:basedOn w:val="a0"/>
    <w:link w:val="3f"/>
    <w:rsid w:val="00FB0895"/>
    <w:rPr>
      <w:rFonts w:ascii="Times New Roman" w:eastAsia="Times New Roman" w:hAnsi="Times New Roman" w:cs="Times New Roman"/>
      <w:sz w:val="20"/>
      <w:szCs w:val="20"/>
      <w:shd w:val="clear" w:color="auto" w:fill="FFFFFF"/>
      <w:lang w:val="en-US"/>
    </w:rPr>
  </w:style>
  <w:style w:type="character" w:customStyle="1" w:styleId="affff">
    <w:name w:val="Оглавление + Не курсив"/>
    <w:basedOn w:val="afffe"/>
    <w:rsid w:val="00FB0895"/>
    <w:rPr>
      <w:rFonts w:ascii="Times New Roman" w:eastAsia="Times New Roman" w:hAnsi="Times New Roman" w:cs="Times New Roman"/>
      <w:b w:val="0"/>
      <w:bCs w:val="0"/>
      <w:i/>
      <w:iCs/>
      <w:smallCaps w:val="0"/>
      <w:strike w:val="0"/>
      <w:color w:val="000000"/>
      <w:spacing w:val="0"/>
      <w:w w:val="100"/>
      <w:position w:val="0"/>
      <w:sz w:val="13"/>
      <w:szCs w:val="13"/>
      <w:u w:val="none"/>
      <w:lang w:val="en-US"/>
    </w:rPr>
  </w:style>
  <w:style w:type="character" w:customStyle="1" w:styleId="affff0">
    <w:name w:val="Оглавление"/>
    <w:basedOn w:val="afffe"/>
    <w:rsid w:val="00FB0895"/>
    <w:rPr>
      <w:rFonts w:ascii="Times New Roman" w:eastAsia="Times New Roman" w:hAnsi="Times New Roman" w:cs="Times New Roman"/>
      <w:b w:val="0"/>
      <w:bCs w:val="0"/>
      <w:i/>
      <w:iCs/>
      <w:smallCaps w:val="0"/>
      <w:strike w:val="0"/>
      <w:color w:val="000000"/>
      <w:spacing w:val="0"/>
      <w:w w:val="100"/>
      <w:position w:val="0"/>
      <w:sz w:val="13"/>
      <w:szCs w:val="13"/>
      <w:u w:val="single"/>
      <w:lang w:val="ru-RU"/>
    </w:rPr>
  </w:style>
  <w:style w:type="character" w:customStyle="1" w:styleId="49">
    <w:name w:val="Оглавление (4)_"/>
    <w:basedOn w:val="a0"/>
    <w:rsid w:val="00FB0895"/>
    <w:rPr>
      <w:rFonts w:ascii="Times New Roman" w:eastAsia="Times New Roman" w:hAnsi="Times New Roman" w:cs="Times New Roman"/>
      <w:b/>
      <w:bCs/>
      <w:i w:val="0"/>
      <w:iCs w:val="0"/>
      <w:smallCaps w:val="0"/>
      <w:strike w:val="0"/>
      <w:sz w:val="16"/>
      <w:szCs w:val="16"/>
      <w:u w:val="none"/>
    </w:rPr>
  </w:style>
  <w:style w:type="character" w:customStyle="1" w:styleId="4a">
    <w:name w:val="Оглавление (4)"/>
    <w:basedOn w:val="49"/>
    <w:rsid w:val="00FB0895"/>
    <w:rPr>
      <w:rFonts w:ascii="Times New Roman" w:eastAsia="Times New Roman" w:hAnsi="Times New Roman" w:cs="Times New Roman"/>
      <w:b/>
      <w:bCs/>
      <w:i w:val="0"/>
      <w:iCs w:val="0"/>
      <w:smallCaps w:val="0"/>
      <w:strike w:val="0"/>
      <w:color w:val="000000"/>
      <w:spacing w:val="0"/>
      <w:w w:val="100"/>
      <w:position w:val="0"/>
      <w:sz w:val="16"/>
      <w:szCs w:val="16"/>
      <w:u w:val="single"/>
    </w:rPr>
  </w:style>
  <w:style w:type="character" w:customStyle="1" w:styleId="2f6">
    <w:name w:val="Заголовок №2_"/>
    <w:basedOn w:val="a0"/>
    <w:link w:val="2f7"/>
    <w:rsid w:val="00FB0895"/>
    <w:rPr>
      <w:rFonts w:ascii="Times New Roman" w:eastAsia="Times New Roman" w:hAnsi="Times New Roman" w:cs="Times New Roman"/>
      <w:sz w:val="20"/>
      <w:szCs w:val="20"/>
      <w:shd w:val="clear" w:color="auto" w:fill="FFFFFF"/>
    </w:rPr>
  </w:style>
  <w:style w:type="character" w:customStyle="1" w:styleId="65">
    <w:name w:val="Основной текст (6)"/>
    <w:basedOn w:val="64"/>
    <w:rsid w:val="00FB0895"/>
    <w:rPr>
      <w:rFonts w:ascii="Times New Roman" w:eastAsia="Times New Roman" w:hAnsi="Times New Roman" w:cs="Times New Roman"/>
      <w:b w:val="0"/>
      <w:bCs w:val="0"/>
      <w:i w:val="0"/>
      <w:iCs w:val="0"/>
      <w:smallCaps w:val="0"/>
      <w:strike w:val="0"/>
      <w:color w:val="000000"/>
      <w:spacing w:val="0"/>
      <w:w w:val="100"/>
      <w:position w:val="0"/>
      <w:sz w:val="16"/>
      <w:szCs w:val="16"/>
      <w:u w:val="single"/>
      <w:lang w:val="ru-RU"/>
    </w:rPr>
  </w:style>
  <w:style w:type="character" w:customStyle="1" w:styleId="65pt">
    <w:name w:val="Основной текст + 6;5 pt;Курсив"/>
    <w:basedOn w:val="afff9"/>
    <w:rsid w:val="00FB0895"/>
    <w:rPr>
      <w:rFonts w:ascii="Times New Roman" w:eastAsia="Times New Roman" w:hAnsi="Times New Roman" w:cs="Times New Roman"/>
      <w:i/>
      <w:iCs/>
      <w:color w:val="000000"/>
      <w:spacing w:val="0"/>
      <w:w w:val="100"/>
      <w:position w:val="0"/>
      <w:sz w:val="13"/>
      <w:szCs w:val="13"/>
      <w:shd w:val="clear" w:color="auto" w:fill="FFFFFF"/>
      <w:lang w:val="ru-RU"/>
    </w:rPr>
  </w:style>
  <w:style w:type="character" w:customStyle="1" w:styleId="150">
    <w:name w:val="Основной текст (15)_"/>
    <w:basedOn w:val="a0"/>
    <w:link w:val="151"/>
    <w:rsid w:val="00FB0895"/>
    <w:rPr>
      <w:rFonts w:ascii="Times New Roman" w:eastAsia="Times New Roman" w:hAnsi="Times New Roman" w:cs="Times New Roman"/>
      <w:i/>
      <w:iCs/>
      <w:sz w:val="16"/>
      <w:szCs w:val="16"/>
      <w:shd w:val="clear" w:color="auto" w:fill="FFFFFF"/>
    </w:rPr>
  </w:style>
  <w:style w:type="character" w:customStyle="1" w:styleId="152">
    <w:name w:val="Основной текст (15) + Не курсив"/>
    <w:basedOn w:val="150"/>
    <w:rsid w:val="00FB0895"/>
    <w:rPr>
      <w:rFonts w:ascii="Times New Roman" w:eastAsia="Times New Roman" w:hAnsi="Times New Roman" w:cs="Times New Roman"/>
      <w:i/>
      <w:iCs/>
      <w:color w:val="000000"/>
      <w:spacing w:val="0"/>
      <w:w w:val="100"/>
      <w:position w:val="0"/>
      <w:sz w:val="16"/>
      <w:szCs w:val="16"/>
      <w:shd w:val="clear" w:color="auto" w:fill="FFFFFF"/>
      <w:lang w:val="ru-RU"/>
    </w:rPr>
  </w:style>
  <w:style w:type="character" w:customStyle="1" w:styleId="58pt">
    <w:name w:val="Основной текст (5) + 8 pt;Не курсив"/>
    <w:basedOn w:val="53"/>
    <w:rsid w:val="00FB0895"/>
    <w:rPr>
      <w:rFonts w:ascii="Times New Roman" w:eastAsia="Times New Roman" w:hAnsi="Times New Roman" w:cs="Times New Roman"/>
      <w:b w:val="0"/>
      <w:bCs w:val="0"/>
      <w:i/>
      <w:iCs/>
      <w:smallCaps w:val="0"/>
      <w:strike w:val="0"/>
      <w:color w:val="000000"/>
      <w:spacing w:val="0"/>
      <w:w w:val="100"/>
      <w:position w:val="0"/>
      <w:sz w:val="16"/>
      <w:szCs w:val="16"/>
      <w:u w:val="none"/>
      <w:lang w:val="ru-RU"/>
    </w:rPr>
  </w:style>
  <w:style w:type="character" w:customStyle="1" w:styleId="160">
    <w:name w:val="Основной текст (16)_"/>
    <w:basedOn w:val="a0"/>
    <w:link w:val="161"/>
    <w:rsid w:val="00FB0895"/>
    <w:rPr>
      <w:rFonts w:ascii="Times New Roman" w:eastAsia="Times New Roman" w:hAnsi="Times New Roman" w:cs="Times New Roman"/>
      <w:sz w:val="20"/>
      <w:szCs w:val="20"/>
      <w:shd w:val="clear" w:color="auto" w:fill="FFFFFF"/>
    </w:rPr>
  </w:style>
  <w:style w:type="character" w:customStyle="1" w:styleId="170">
    <w:name w:val="Основной текст (17)_"/>
    <w:basedOn w:val="a0"/>
    <w:link w:val="171"/>
    <w:rsid w:val="00FB0895"/>
    <w:rPr>
      <w:rFonts w:ascii="Times New Roman" w:eastAsia="Times New Roman" w:hAnsi="Times New Roman" w:cs="Times New Roman"/>
      <w:sz w:val="20"/>
      <w:szCs w:val="20"/>
      <w:shd w:val="clear" w:color="auto" w:fill="FFFFFF"/>
    </w:rPr>
  </w:style>
  <w:style w:type="character" w:customStyle="1" w:styleId="2f8">
    <w:name w:val="Основной текст2"/>
    <w:basedOn w:val="afff9"/>
    <w:rsid w:val="00FB0895"/>
    <w:rPr>
      <w:rFonts w:ascii="Times New Roman" w:eastAsia="Times New Roman" w:hAnsi="Times New Roman" w:cs="Times New Roman"/>
      <w:color w:val="000000"/>
      <w:spacing w:val="0"/>
      <w:w w:val="100"/>
      <w:position w:val="0"/>
      <w:sz w:val="16"/>
      <w:szCs w:val="16"/>
      <w:shd w:val="clear" w:color="auto" w:fill="FFFFFF"/>
      <w:lang w:val="en-US"/>
    </w:rPr>
  </w:style>
  <w:style w:type="character" w:customStyle="1" w:styleId="3f0">
    <w:name w:val="Основной текст3"/>
    <w:basedOn w:val="afff9"/>
    <w:rsid w:val="00FB0895"/>
    <w:rPr>
      <w:rFonts w:ascii="Times New Roman" w:eastAsia="Times New Roman" w:hAnsi="Times New Roman" w:cs="Times New Roman"/>
      <w:color w:val="000000"/>
      <w:spacing w:val="0"/>
      <w:w w:val="100"/>
      <w:position w:val="0"/>
      <w:sz w:val="16"/>
      <w:szCs w:val="16"/>
      <w:u w:val="single"/>
      <w:shd w:val="clear" w:color="auto" w:fill="FFFFFF"/>
      <w:lang w:val="en-US"/>
    </w:rPr>
  </w:style>
  <w:style w:type="character" w:customStyle="1" w:styleId="65pt0">
    <w:name w:val="Основной текст + 6;5 pt"/>
    <w:basedOn w:val="afff9"/>
    <w:rsid w:val="00FB0895"/>
    <w:rPr>
      <w:rFonts w:ascii="Times New Roman" w:eastAsia="Times New Roman" w:hAnsi="Times New Roman" w:cs="Times New Roman"/>
      <w:color w:val="000000"/>
      <w:spacing w:val="0"/>
      <w:w w:val="100"/>
      <w:position w:val="0"/>
      <w:sz w:val="13"/>
      <w:szCs w:val="13"/>
      <w:shd w:val="clear" w:color="auto" w:fill="FFFFFF"/>
      <w:lang w:val="ru-RU"/>
    </w:rPr>
  </w:style>
  <w:style w:type="character" w:customStyle="1" w:styleId="4b">
    <w:name w:val="Основной текст4"/>
    <w:basedOn w:val="afff9"/>
    <w:rsid w:val="00FB0895"/>
    <w:rPr>
      <w:rFonts w:ascii="Times New Roman" w:eastAsia="Times New Roman" w:hAnsi="Times New Roman" w:cs="Times New Roman"/>
      <w:color w:val="000000"/>
      <w:spacing w:val="0"/>
      <w:w w:val="100"/>
      <w:position w:val="0"/>
      <w:sz w:val="16"/>
      <w:szCs w:val="16"/>
      <w:shd w:val="clear" w:color="auto" w:fill="FFFFFF"/>
      <w:lang w:val="ru-RU"/>
    </w:rPr>
  </w:style>
  <w:style w:type="character" w:customStyle="1" w:styleId="230">
    <w:name w:val="Основной текст (23)_"/>
    <w:basedOn w:val="a0"/>
    <w:link w:val="231"/>
    <w:rsid w:val="00FB0895"/>
    <w:rPr>
      <w:rFonts w:ascii="Times New Roman" w:eastAsia="Times New Roman" w:hAnsi="Times New Roman" w:cs="Times New Roman"/>
      <w:i/>
      <w:iCs/>
      <w:spacing w:val="20"/>
      <w:sz w:val="29"/>
      <w:szCs w:val="29"/>
      <w:shd w:val="clear" w:color="auto" w:fill="FFFFFF"/>
    </w:rPr>
  </w:style>
  <w:style w:type="character" w:customStyle="1" w:styleId="240">
    <w:name w:val="Основной текст (24)_"/>
    <w:basedOn w:val="a0"/>
    <w:link w:val="241"/>
    <w:rsid w:val="00FB0895"/>
    <w:rPr>
      <w:rFonts w:ascii="Times New Roman" w:eastAsia="Times New Roman" w:hAnsi="Times New Roman" w:cs="Times New Roman"/>
      <w:b/>
      <w:bCs/>
      <w:spacing w:val="-10"/>
      <w:sz w:val="23"/>
      <w:szCs w:val="23"/>
      <w:shd w:val="clear" w:color="auto" w:fill="FFFFFF"/>
    </w:rPr>
  </w:style>
  <w:style w:type="character" w:customStyle="1" w:styleId="221">
    <w:name w:val="Заголовок №2 (2)_"/>
    <w:basedOn w:val="a0"/>
    <w:link w:val="222"/>
    <w:rsid w:val="00FB0895"/>
    <w:rPr>
      <w:rFonts w:ascii="Franklin Gothic Heavy" w:eastAsia="Franklin Gothic Heavy" w:hAnsi="Franklin Gothic Heavy" w:cs="Franklin Gothic Heavy"/>
      <w:i/>
      <w:iCs/>
      <w:spacing w:val="-20"/>
      <w:sz w:val="30"/>
      <w:szCs w:val="30"/>
      <w:shd w:val="clear" w:color="auto" w:fill="FFFFFF"/>
      <w:lang w:val="en-US"/>
    </w:rPr>
  </w:style>
  <w:style w:type="character" w:customStyle="1" w:styleId="24Exact">
    <w:name w:val="Основной текст (24) Exact"/>
    <w:basedOn w:val="a0"/>
    <w:rsid w:val="00FB0895"/>
    <w:rPr>
      <w:rFonts w:ascii="Times New Roman" w:eastAsia="Times New Roman" w:hAnsi="Times New Roman" w:cs="Times New Roman"/>
      <w:b/>
      <w:bCs/>
      <w:i w:val="0"/>
      <w:iCs w:val="0"/>
      <w:smallCaps w:val="0"/>
      <w:strike w:val="0"/>
      <w:spacing w:val="-8"/>
      <w:sz w:val="22"/>
      <w:szCs w:val="22"/>
      <w:u w:val="none"/>
    </w:rPr>
  </w:style>
  <w:style w:type="character" w:customStyle="1" w:styleId="Exact0">
    <w:name w:val="Основной текст Exact"/>
    <w:basedOn w:val="a0"/>
    <w:rsid w:val="00FB0895"/>
    <w:rPr>
      <w:rFonts w:ascii="Times New Roman" w:eastAsia="Times New Roman" w:hAnsi="Times New Roman" w:cs="Times New Roman"/>
      <w:b w:val="0"/>
      <w:bCs w:val="0"/>
      <w:i w:val="0"/>
      <w:iCs w:val="0"/>
      <w:smallCaps w:val="0"/>
      <w:strike w:val="0"/>
      <w:spacing w:val="-4"/>
      <w:sz w:val="15"/>
      <w:szCs w:val="15"/>
      <w:u w:val="none"/>
    </w:rPr>
  </w:style>
  <w:style w:type="character" w:customStyle="1" w:styleId="0ptExact">
    <w:name w:val="Основной текст + Интервал 0 pt Exact"/>
    <w:basedOn w:val="afff9"/>
    <w:rsid w:val="00FB0895"/>
    <w:rPr>
      <w:rFonts w:ascii="Times New Roman" w:eastAsia="Times New Roman" w:hAnsi="Times New Roman" w:cs="Times New Roman"/>
      <w:color w:val="000000"/>
      <w:spacing w:val="-3"/>
      <w:w w:val="100"/>
      <w:position w:val="0"/>
      <w:sz w:val="15"/>
      <w:szCs w:val="15"/>
      <w:shd w:val="clear" w:color="auto" w:fill="FFFFFF"/>
      <w:lang w:val="ru-RU"/>
    </w:rPr>
  </w:style>
  <w:style w:type="character" w:customStyle="1" w:styleId="6Exact">
    <w:name w:val="Основной текст (6) Exact"/>
    <w:basedOn w:val="a0"/>
    <w:rsid w:val="00FB0895"/>
    <w:rPr>
      <w:rFonts w:ascii="Times New Roman" w:eastAsia="Times New Roman" w:hAnsi="Times New Roman" w:cs="Times New Roman"/>
      <w:b w:val="0"/>
      <w:bCs w:val="0"/>
      <w:i w:val="0"/>
      <w:iCs w:val="0"/>
      <w:smallCaps w:val="0"/>
      <w:strike w:val="0"/>
      <w:spacing w:val="-4"/>
      <w:sz w:val="15"/>
      <w:szCs w:val="15"/>
      <w:u w:val="none"/>
    </w:rPr>
  </w:style>
  <w:style w:type="character" w:customStyle="1" w:styleId="60ptExact">
    <w:name w:val="Основной текст (6) + Интервал 0 pt Exact"/>
    <w:basedOn w:val="64"/>
    <w:rsid w:val="00FB0895"/>
    <w:rPr>
      <w:rFonts w:ascii="Times New Roman" w:eastAsia="Times New Roman" w:hAnsi="Times New Roman" w:cs="Times New Roman"/>
      <w:b w:val="0"/>
      <w:bCs w:val="0"/>
      <w:i w:val="0"/>
      <w:iCs w:val="0"/>
      <w:smallCaps w:val="0"/>
      <w:strike w:val="0"/>
      <w:color w:val="000000"/>
      <w:spacing w:val="-1"/>
      <w:w w:val="100"/>
      <w:position w:val="0"/>
      <w:sz w:val="15"/>
      <w:szCs w:val="15"/>
      <w:u w:val="none"/>
      <w:lang w:val="ru-RU"/>
    </w:rPr>
  </w:style>
  <w:style w:type="character" w:customStyle="1" w:styleId="180">
    <w:name w:val="Основной текст (18)_"/>
    <w:basedOn w:val="a0"/>
    <w:rsid w:val="00FB0895"/>
    <w:rPr>
      <w:rFonts w:ascii="Times New Roman" w:eastAsia="Times New Roman" w:hAnsi="Times New Roman" w:cs="Times New Roman"/>
      <w:b/>
      <w:bCs/>
      <w:i w:val="0"/>
      <w:iCs w:val="0"/>
      <w:smallCaps w:val="0"/>
      <w:strike w:val="0"/>
      <w:sz w:val="19"/>
      <w:szCs w:val="19"/>
      <w:u w:val="none"/>
    </w:rPr>
  </w:style>
  <w:style w:type="character" w:customStyle="1" w:styleId="181">
    <w:name w:val="Основной текст (18)"/>
    <w:basedOn w:val="180"/>
    <w:rsid w:val="00FB0895"/>
    <w:rPr>
      <w:rFonts w:ascii="Times New Roman" w:eastAsia="Times New Roman" w:hAnsi="Times New Roman" w:cs="Times New Roman"/>
      <w:b/>
      <w:bCs/>
      <w:i w:val="0"/>
      <w:iCs w:val="0"/>
      <w:smallCaps w:val="0"/>
      <w:strike w:val="0"/>
      <w:color w:val="000000"/>
      <w:spacing w:val="0"/>
      <w:w w:val="100"/>
      <w:position w:val="0"/>
      <w:sz w:val="19"/>
      <w:szCs w:val="19"/>
      <w:u w:val="single"/>
      <w:lang w:val="en-US"/>
    </w:rPr>
  </w:style>
  <w:style w:type="character" w:customStyle="1" w:styleId="56">
    <w:name w:val="Основной текст5"/>
    <w:basedOn w:val="afff9"/>
    <w:rsid w:val="00FB0895"/>
    <w:rPr>
      <w:rFonts w:ascii="Times New Roman" w:eastAsia="Times New Roman" w:hAnsi="Times New Roman" w:cs="Times New Roman"/>
      <w:color w:val="000000"/>
      <w:spacing w:val="0"/>
      <w:w w:val="100"/>
      <w:position w:val="0"/>
      <w:sz w:val="16"/>
      <w:szCs w:val="16"/>
      <w:shd w:val="clear" w:color="auto" w:fill="FFFFFF"/>
      <w:lang w:val="ru-RU"/>
    </w:rPr>
  </w:style>
  <w:style w:type="character" w:customStyle="1" w:styleId="1812pt0pt">
    <w:name w:val="Основной текст (18) + 12 pt;Курсив;Интервал 0 pt"/>
    <w:basedOn w:val="180"/>
    <w:rsid w:val="00FB0895"/>
    <w:rPr>
      <w:rFonts w:ascii="Times New Roman" w:eastAsia="Times New Roman" w:hAnsi="Times New Roman" w:cs="Times New Roman"/>
      <w:b/>
      <w:bCs/>
      <w:i/>
      <w:iCs/>
      <w:smallCaps w:val="0"/>
      <w:strike w:val="0"/>
      <w:color w:val="000000"/>
      <w:spacing w:val="-10"/>
      <w:w w:val="100"/>
      <w:position w:val="0"/>
      <w:sz w:val="24"/>
      <w:szCs w:val="24"/>
      <w:u w:val="none"/>
      <w:lang w:val="en-US"/>
    </w:rPr>
  </w:style>
  <w:style w:type="character" w:customStyle="1" w:styleId="57">
    <w:name w:val="Подпись к картинке (5)_"/>
    <w:basedOn w:val="a0"/>
    <w:link w:val="58"/>
    <w:rsid w:val="00FB0895"/>
    <w:rPr>
      <w:rFonts w:ascii="Times New Roman" w:eastAsia="Times New Roman" w:hAnsi="Times New Roman" w:cs="Times New Roman"/>
      <w:b/>
      <w:bCs/>
      <w:sz w:val="19"/>
      <w:szCs w:val="19"/>
      <w:shd w:val="clear" w:color="auto" w:fill="FFFFFF"/>
    </w:rPr>
  </w:style>
  <w:style w:type="character" w:customStyle="1" w:styleId="95pt">
    <w:name w:val="Основной текст + 9;5 pt;Полужирный"/>
    <w:basedOn w:val="afff9"/>
    <w:rsid w:val="00FB0895"/>
    <w:rPr>
      <w:rFonts w:ascii="Times New Roman" w:eastAsia="Times New Roman" w:hAnsi="Times New Roman" w:cs="Times New Roman"/>
      <w:b/>
      <w:bCs/>
      <w:color w:val="000000"/>
      <w:spacing w:val="0"/>
      <w:w w:val="100"/>
      <w:position w:val="0"/>
      <w:sz w:val="19"/>
      <w:szCs w:val="19"/>
      <w:shd w:val="clear" w:color="auto" w:fill="FFFFFF"/>
      <w:lang w:val="ru-RU"/>
    </w:rPr>
  </w:style>
  <w:style w:type="character" w:customStyle="1" w:styleId="Georgia55pt0pt">
    <w:name w:val="Основной текст + Georgia;5;5 pt;Интервал 0 pt"/>
    <w:basedOn w:val="afff9"/>
    <w:rsid w:val="00FB0895"/>
    <w:rPr>
      <w:rFonts w:ascii="Georgia" w:eastAsia="Georgia" w:hAnsi="Georgia" w:cs="Georgia"/>
      <w:color w:val="000000"/>
      <w:spacing w:val="-10"/>
      <w:w w:val="100"/>
      <w:position w:val="0"/>
      <w:sz w:val="11"/>
      <w:szCs w:val="11"/>
      <w:shd w:val="clear" w:color="auto" w:fill="FFFFFF"/>
      <w:lang w:val="en-US"/>
    </w:rPr>
  </w:style>
  <w:style w:type="character" w:customStyle="1" w:styleId="12pt0pt">
    <w:name w:val="Основной текст + 12 pt;Полужирный;Курсив;Интервал 0 pt"/>
    <w:basedOn w:val="afff9"/>
    <w:rsid w:val="00FB0895"/>
    <w:rPr>
      <w:rFonts w:ascii="Times New Roman" w:eastAsia="Times New Roman" w:hAnsi="Times New Roman" w:cs="Times New Roman"/>
      <w:b/>
      <w:bCs/>
      <w:i/>
      <w:iCs/>
      <w:color w:val="000000"/>
      <w:spacing w:val="-10"/>
      <w:w w:val="100"/>
      <w:position w:val="0"/>
      <w:sz w:val="24"/>
      <w:szCs w:val="24"/>
      <w:shd w:val="clear" w:color="auto" w:fill="FFFFFF"/>
    </w:rPr>
  </w:style>
  <w:style w:type="character" w:customStyle="1" w:styleId="Gulim55pt">
    <w:name w:val="Основной текст + Gulim;5;5 pt"/>
    <w:basedOn w:val="afff9"/>
    <w:rsid w:val="00FB0895"/>
    <w:rPr>
      <w:rFonts w:ascii="Gulim" w:eastAsia="Gulim" w:hAnsi="Gulim" w:cs="Gulim"/>
      <w:color w:val="000000"/>
      <w:spacing w:val="0"/>
      <w:w w:val="100"/>
      <w:position w:val="0"/>
      <w:sz w:val="11"/>
      <w:szCs w:val="11"/>
      <w:shd w:val="clear" w:color="auto" w:fill="FFFFFF"/>
      <w:lang w:val="ru-RU"/>
    </w:rPr>
  </w:style>
  <w:style w:type="character" w:customStyle="1" w:styleId="Gulim10pt">
    <w:name w:val="Основной текст + Gulim;10 pt"/>
    <w:basedOn w:val="afff9"/>
    <w:rsid w:val="00FB0895"/>
    <w:rPr>
      <w:rFonts w:ascii="Gulim" w:eastAsia="Gulim" w:hAnsi="Gulim" w:cs="Gulim"/>
      <w:color w:val="000000"/>
      <w:spacing w:val="0"/>
      <w:w w:val="100"/>
      <w:position w:val="0"/>
      <w:sz w:val="20"/>
      <w:szCs w:val="20"/>
      <w:shd w:val="clear" w:color="auto" w:fill="FFFFFF"/>
    </w:rPr>
  </w:style>
  <w:style w:type="character" w:customStyle="1" w:styleId="Calibri12pt">
    <w:name w:val="Основной текст + Calibri;12 pt"/>
    <w:basedOn w:val="afff9"/>
    <w:rsid w:val="00FB0895"/>
    <w:rPr>
      <w:rFonts w:ascii="Calibri" w:eastAsia="Calibri" w:hAnsi="Calibri" w:cs="Calibri"/>
      <w:color w:val="000000"/>
      <w:spacing w:val="0"/>
      <w:w w:val="100"/>
      <w:position w:val="0"/>
      <w:sz w:val="24"/>
      <w:szCs w:val="24"/>
      <w:shd w:val="clear" w:color="auto" w:fill="FFFFFF"/>
    </w:rPr>
  </w:style>
  <w:style w:type="character" w:customStyle="1" w:styleId="FranklinGothicHeavy10pt">
    <w:name w:val="Основной текст + Franklin Gothic Heavy;10 pt"/>
    <w:basedOn w:val="afff9"/>
    <w:rsid w:val="00FB0895"/>
    <w:rPr>
      <w:rFonts w:ascii="Franklin Gothic Heavy" w:eastAsia="Franklin Gothic Heavy" w:hAnsi="Franklin Gothic Heavy" w:cs="Franklin Gothic Heavy"/>
      <w:color w:val="000000"/>
      <w:spacing w:val="0"/>
      <w:w w:val="100"/>
      <w:position w:val="0"/>
      <w:sz w:val="20"/>
      <w:szCs w:val="20"/>
      <w:shd w:val="clear" w:color="auto" w:fill="FFFFFF"/>
    </w:rPr>
  </w:style>
  <w:style w:type="character" w:customStyle="1" w:styleId="115pt0pt">
    <w:name w:val="Основной текст + 11;5 pt;Полужирный;Интервал 0 pt"/>
    <w:basedOn w:val="afff9"/>
    <w:rsid w:val="00FB0895"/>
    <w:rPr>
      <w:rFonts w:ascii="Times New Roman" w:eastAsia="Times New Roman" w:hAnsi="Times New Roman" w:cs="Times New Roman"/>
      <w:b/>
      <w:bCs/>
      <w:color w:val="000000"/>
      <w:spacing w:val="-10"/>
      <w:w w:val="100"/>
      <w:position w:val="0"/>
      <w:sz w:val="23"/>
      <w:szCs w:val="23"/>
      <w:shd w:val="clear" w:color="auto" w:fill="FFFFFF"/>
      <w:lang w:val="ru-RU"/>
    </w:rPr>
  </w:style>
  <w:style w:type="character" w:customStyle="1" w:styleId="4pt">
    <w:name w:val="Основной текст + 4 pt"/>
    <w:basedOn w:val="afff9"/>
    <w:rsid w:val="00FB0895"/>
    <w:rPr>
      <w:rFonts w:ascii="Times New Roman" w:eastAsia="Times New Roman" w:hAnsi="Times New Roman" w:cs="Times New Roman"/>
      <w:color w:val="000000"/>
      <w:spacing w:val="0"/>
      <w:w w:val="100"/>
      <w:position w:val="0"/>
      <w:sz w:val="8"/>
      <w:szCs w:val="8"/>
      <w:shd w:val="clear" w:color="auto" w:fill="FFFFFF"/>
    </w:rPr>
  </w:style>
  <w:style w:type="character" w:customStyle="1" w:styleId="145pt1pt">
    <w:name w:val="Основной текст + 14;5 pt;Курсив;Интервал 1 pt"/>
    <w:basedOn w:val="afff9"/>
    <w:rsid w:val="00FB0895"/>
    <w:rPr>
      <w:rFonts w:ascii="Times New Roman" w:eastAsia="Times New Roman" w:hAnsi="Times New Roman" w:cs="Times New Roman"/>
      <w:i/>
      <w:iCs/>
      <w:color w:val="000000"/>
      <w:spacing w:val="20"/>
      <w:w w:val="100"/>
      <w:position w:val="0"/>
      <w:sz w:val="29"/>
      <w:szCs w:val="29"/>
      <w:shd w:val="clear" w:color="auto" w:fill="FFFFFF"/>
      <w:lang w:val="en-US"/>
    </w:rPr>
  </w:style>
  <w:style w:type="character" w:customStyle="1" w:styleId="LucidaSansUnicode165pt0pt">
    <w:name w:val="Основной текст + Lucida Sans Unicode;16;5 pt;Интервал 0 pt"/>
    <w:basedOn w:val="afff9"/>
    <w:rsid w:val="00FB0895"/>
    <w:rPr>
      <w:rFonts w:ascii="Lucida Sans Unicode" w:eastAsia="Lucida Sans Unicode" w:hAnsi="Lucida Sans Unicode" w:cs="Lucida Sans Unicode"/>
      <w:color w:val="000000"/>
      <w:spacing w:val="-10"/>
      <w:w w:val="100"/>
      <w:position w:val="0"/>
      <w:sz w:val="33"/>
      <w:szCs w:val="33"/>
      <w:shd w:val="clear" w:color="auto" w:fill="FFFFFF"/>
      <w:lang w:val="en-US"/>
    </w:rPr>
  </w:style>
  <w:style w:type="character" w:customStyle="1" w:styleId="FranklinGothicHeavy17pt0pt">
    <w:name w:val="Основной текст + Franklin Gothic Heavy;17 pt;Интервал 0 pt"/>
    <w:basedOn w:val="afff9"/>
    <w:rsid w:val="00FB0895"/>
    <w:rPr>
      <w:rFonts w:ascii="Franklin Gothic Heavy" w:eastAsia="Franklin Gothic Heavy" w:hAnsi="Franklin Gothic Heavy" w:cs="Franklin Gothic Heavy"/>
      <w:color w:val="000000"/>
      <w:spacing w:val="-10"/>
      <w:w w:val="100"/>
      <w:position w:val="0"/>
      <w:sz w:val="34"/>
      <w:szCs w:val="34"/>
      <w:shd w:val="clear" w:color="auto" w:fill="FFFFFF"/>
      <w:lang w:val="en-US"/>
    </w:rPr>
  </w:style>
  <w:style w:type="character" w:customStyle="1" w:styleId="Gulim155pt">
    <w:name w:val="Основной текст + Gulim;15;5 pt"/>
    <w:basedOn w:val="afff9"/>
    <w:rsid w:val="00FB0895"/>
    <w:rPr>
      <w:rFonts w:ascii="Gulim" w:eastAsia="Gulim" w:hAnsi="Gulim" w:cs="Gulim"/>
      <w:color w:val="000000"/>
      <w:spacing w:val="0"/>
      <w:w w:val="100"/>
      <w:position w:val="0"/>
      <w:sz w:val="31"/>
      <w:szCs w:val="31"/>
      <w:shd w:val="clear" w:color="auto" w:fill="FFFFFF"/>
    </w:rPr>
  </w:style>
  <w:style w:type="character" w:customStyle="1" w:styleId="Gulim22pt">
    <w:name w:val="Основной текст + Gulim;22 pt"/>
    <w:basedOn w:val="afff9"/>
    <w:rsid w:val="00FB0895"/>
    <w:rPr>
      <w:rFonts w:ascii="Gulim" w:eastAsia="Gulim" w:hAnsi="Gulim" w:cs="Gulim"/>
      <w:color w:val="000000"/>
      <w:spacing w:val="0"/>
      <w:w w:val="100"/>
      <w:position w:val="0"/>
      <w:sz w:val="44"/>
      <w:szCs w:val="44"/>
      <w:shd w:val="clear" w:color="auto" w:fill="FFFFFF"/>
    </w:rPr>
  </w:style>
  <w:style w:type="character" w:customStyle="1" w:styleId="2Exact0">
    <w:name w:val="Основной текст (2) Exact"/>
    <w:basedOn w:val="a0"/>
    <w:rsid w:val="00FB0895"/>
    <w:rPr>
      <w:rFonts w:ascii="Times New Roman" w:eastAsia="Times New Roman" w:hAnsi="Times New Roman" w:cs="Times New Roman"/>
      <w:b/>
      <w:bCs/>
      <w:i w:val="0"/>
      <w:iCs w:val="0"/>
      <w:smallCaps w:val="0"/>
      <w:strike w:val="0"/>
      <w:spacing w:val="-5"/>
      <w:sz w:val="18"/>
      <w:szCs w:val="18"/>
      <w:u w:val="none"/>
    </w:rPr>
  </w:style>
  <w:style w:type="character" w:customStyle="1" w:styleId="20ptExact">
    <w:name w:val="Основной текст (2) + Интервал 0 pt Exact"/>
    <w:basedOn w:val="2f2"/>
    <w:rsid w:val="00FB0895"/>
    <w:rPr>
      <w:rFonts w:ascii="Times New Roman" w:eastAsia="Times New Roman" w:hAnsi="Times New Roman" w:cs="Times New Roman"/>
      <w:b/>
      <w:bCs/>
      <w:color w:val="000000"/>
      <w:spacing w:val="2"/>
      <w:w w:val="100"/>
      <w:position w:val="0"/>
      <w:sz w:val="18"/>
      <w:szCs w:val="18"/>
      <w:shd w:val="clear" w:color="auto" w:fill="FFFFFF"/>
      <w:lang w:val="ru-RU"/>
    </w:rPr>
  </w:style>
  <w:style w:type="character" w:customStyle="1" w:styleId="Gulim10pt0pt">
    <w:name w:val="Основной текст + Gulim;10 pt;Интервал 0 pt"/>
    <w:basedOn w:val="afff9"/>
    <w:rsid w:val="00FB0895"/>
    <w:rPr>
      <w:rFonts w:ascii="Gulim" w:eastAsia="Gulim" w:hAnsi="Gulim" w:cs="Gulim"/>
      <w:color w:val="000000"/>
      <w:spacing w:val="-16"/>
      <w:w w:val="100"/>
      <w:position w:val="0"/>
      <w:sz w:val="20"/>
      <w:szCs w:val="20"/>
      <w:shd w:val="clear" w:color="auto" w:fill="FFFFFF"/>
      <w:lang w:val="en-US"/>
    </w:rPr>
  </w:style>
  <w:style w:type="character" w:customStyle="1" w:styleId="2Exact1">
    <w:name w:val="Подпись к таблице (2) Exact"/>
    <w:basedOn w:val="a0"/>
    <w:link w:val="2f9"/>
    <w:rsid w:val="00FB0895"/>
    <w:rPr>
      <w:rFonts w:ascii="Times New Roman" w:eastAsia="Times New Roman" w:hAnsi="Times New Roman" w:cs="Times New Roman"/>
      <w:b/>
      <w:bCs/>
      <w:spacing w:val="2"/>
      <w:sz w:val="18"/>
      <w:szCs w:val="18"/>
      <w:shd w:val="clear" w:color="auto" w:fill="FFFFFF"/>
    </w:rPr>
  </w:style>
  <w:style w:type="character" w:customStyle="1" w:styleId="3Exact0">
    <w:name w:val="Подпись к таблице (3) Exact"/>
    <w:basedOn w:val="a0"/>
    <w:link w:val="3f1"/>
    <w:rsid w:val="00FB0895"/>
    <w:rPr>
      <w:rFonts w:ascii="Times New Roman" w:eastAsia="Times New Roman" w:hAnsi="Times New Roman" w:cs="Times New Roman"/>
      <w:b/>
      <w:bCs/>
      <w:spacing w:val="-4"/>
      <w:sz w:val="18"/>
      <w:szCs w:val="18"/>
      <w:shd w:val="clear" w:color="auto" w:fill="FFFFFF"/>
    </w:rPr>
  </w:style>
  <w:style w:type="character" w:customStyle="1" w:styleId="320">
    <w:name w:val="Заголовок №3 (2)_"/>
    <w:basedOn w:val="a0"/>
    <w:link w:val="321"/>
    <w:rsid w:val="00FB0895"/>
    <w:rPr>
      <w:rFonts w:ascii="Times New Roman" w:eastAsia="Times New Roman" w:hAnsi="Times New Roman" w:cs="Times New Roman"/>
      <w:b/>
      <w:bCs/>
      <w:shd w:val="clear" w:color="auto" w:fill="FFFFFF"/>
    </w:rPr>
  </w:style>
  <w:style w:type="character" w:customStyle="1" w:styleId="affff1">
    <w:name w:val="Подпись к таблице_"/>
    <w:basedOn w:val="a0"/>
    <w:link w:val="affff2"/>
    <w:rsid w:val="00FB0895"/>
    <w:rPr>
      <w:rFonts w:ascii="Times New Roman" w:eastAsia="Times New Roman" w:hAnsi="Times New Roman" w:cs="Times New Roman"/>
      <w:sz w:val="16"/>
      <w:szCs w:val="16"/>
      <w:shd w:val="clear" w:color="auto" w:fill="FFFFFF"/>
    </w:rPr>
  </w:style>
  <w:style w:type="character" w:customStyle="1" w:styleId="4c">
    <w:name w:val="Заголовок №4_"/>
    <w:basedOn w:val="a0"/>
    <w:link w:val="4d"/>
    <w:rsid w:val="00FB0895"/>
    <w:rPr>
      <w:rFonts w:ascii="Times New Roman" w:eastAsia="Times New Roman" w:hAnsi="Times New Roman" w:cs="Times New Roman"/>
      <w:b/>
      <w:bCs/>
      <w:spacing w:val="-10"/>
      <w:sz w:val="23"/>
      <w:szCs w:val="23"/>
      <w:shd w:val="clear" w:color="auto" w:fill="FFFFFF"/>
    </w:rPr>
  </w:style>
  <w:style w:type="paragraph" w:customStyle="1" w:styleId="afff6">
    <w:name w:val="Сноска"/>
    <w:basedOn w:val="a"/>
    <w:link w:val="afff5"/>
    <w:rsid w:val="00FB0895"/>
    <w:pPr>
      <w:widowControl w:val="0"/>
      <w:shd w:val="clear" w:color="auto" w:fill="FFFFFF"/>
      <w:spacing w:after="0" w:line="0" w:lineRule="atLeast"/>
    </w:pPr>
    <w:rPr>
      <w:rFonts w:ascii="Times New Roman" w:eastAsia="Times New Roman" w:hAnsi="Times New Roman" w:cs="Times New Roman"/>
      <w:sz w:val="13"/>
      <w:szCs w:val="13"/>
    </w:rPr>
  </w:style>
  <w:style w:type="paragraph" w:customStyle="1" w:styleId="2f0">
    <w:name w:val="Сноска (2)"/>
    <w:basedOn w:val="a"/>
    <w:link w:val="2f"/>
    <w:rsid w:val="00FB0895"/>
    <w:pPr>
      <w:widowControl w:val="0"/>
      <w:shd w:val="clear" w:color="auto" w:fill="FFFFFF"/>
      <w:spacing w:after="0" w:line="0" w:lineRule="atLeast"/>
      <w:jc w:val="right"/>
    </w:pPr>
    <w:rPr>
      <w:rFonts w:ascii="Times New Roman" w:eastAsia="Times New Roman" w:hAnsi="Times New Roman" w:cs="Times New Roman"/>
      <w:sz w:val="16"/>
      <w:szCs w:val="16"/>
      <w:lang w:val="en-US"/>
    </w:rPr>
  </w:style>
  <w:style w:type="paragraph" w:customStyle="1" w:styleId="afff8">
    <w:name w:val="Подпись к картинке"/>
    <w:basedOn w:val="a"/>
    <w:link w:val="Exact"/>
    <w:rsid w:val="00FB0895"/>
    <w:pPr>
      <w:widowControl w:val="0"/>
      <w:shd w:val="clear" w:color="auto" w:fill="FFFFFF"/>
      <w:spacing w:after="0" w:line="182" w:lineRule="exact"/>
      <w:jc w:val="center"/>
    </w:pPr>
    <w:rPr>
      <w:rFonts w:ascii="Times New Roman" w:eastAsia="Times New Roman" w:hAnsi="Times New Roman" w:cs="Times New Roman"/>
      <w:b/>
      <w:bCs/>
      <w:spacing w:val="-2"/>
      <w:sz w:val="15"/>
      <w:szCs w:val="15"/>
    </w:rPr>
  </w:style>
  <w:style w:type="paragraph" w:customStyle="1" w:styleId="2f1">
    <w:name w:val="Подпись к картинке (2)"/>
    <w:basedOn w:val="a"/>
    <w:link w:val="2Exact"/>
    <w:rsid w:val="00FB0895"/>
    <w:pPr>
      <w:widowControl w:val="0"/>
      <w:shd w:val="clear" w:color="auto" w:fill="FFFFFF"/>
      <w:spacing w:after="0" w:line="0" w:lineRule="atLeast"/>
    </w:pPr>
    <w:rPr>
      <w:rFonts w:ascii="Times New Roman" w:eastAsia="Times New Roman" w:hAnsi="Times New Roman" w:cs="Times New Roman"/>
      <w:spacing w:val="2"/>
      <w:sz w:val="9"/>
      <w:szCs w:val="9"/>
      <w:lang w:val="en-US"/>
    </w:rPr>
  </w:style>
  <w:style w:type="paragraph" w:customStyle="1" w:styleId="39">
    <w:name w:val="Подпись к картинке (3)"/>
    <w:basedOn w:val="a"/>
    <w:link w:val="3Exact"/>
    <w:rsid w:val="00FB0895"/>
    <w:pPr>
      <w:widowControl w:val="0"/>
      <w:shd w:val="clear" w:color="auto" w:fill="FFFFFF"/>
      <w:spacing w:after="0" w:line="0" w:lineRule="atLeast"/>
    </w:pPr>
    <w:rPr>
      <w:rFonts w:ascii="Times New Roman" w:eastAsia="Times New Roman" w:hAnsi="Times New Roman" w:cs="Times New Roman"/>
      <w:i/>
      <w:iCs/>
      <w:spacing w:val="10"/>
      <w:sz w:val="15"/>
      <w:szCs w:val="15"/>
      <w:lang w:val="en-US"/>
    </w:rPr>
  </w:style>
  <w:style w:type="paragraph" w:customStyle="1" w:styleId="46">
    <w:name w:val="Подпись к картинке (4)"/>
    <w:basedOn w:val="a"/>
    <w:link w:val="4Exact"/>
    <w:rsid w:val="00FB0895"/>
    <w:pPr>
      <w:widowControl w:val="0"/>
      <w:shd w:val="clear" w:color="auto" w:fill="FFFFFF"/>
      <w:spacing w:after="0" w:line="0" w:lineRule="atLeast"/>
    </w:pPr>
    <w:rPr>
      <w:rFonts w:ascii="Gulim" w:eastAsia="Gulim" w:hAnsi="Gulim" w:cs="Gulim"/>
      <w:i/>
      <w:iCs/>
      <w:spacing w:val="-40"/>
      <w:sz w:val="20"/>
      <w:szCs w:val="20"/>
      <w:lang w:val="en-US"/>
    </w:rPr>
  </w:style>
  <w:style w:type="paragraph" w:customStyle="1" w:styleId="190">
    <w:name w:val="Основной текст (19)"/>
    <w:basedOn w:val="a"/>
    <w:link w:val="19Exact"/>
    <w:rsid w:val="00FB0895"/>
    <w:pPr>
      <w:widowControl w:val="0"/>
      <w:shd w:val="clear" w:color="auto" w:fill="FFFFFF"/>
      <w:spacing w:after="0" w:line="144" w:lineRule="exact"/>
      <w:jc w:val="both"/>
    </w:pPr>
    <w:rPr>
      <w:rFonts w:ascii="Georgia" w:eastAsia="Georgia" w:hAnsi="Georgia" w:cs="Georgia"/>
      <w:spacing w:val="6"/>
      <w:sz w:val="14"/>
      <w:szCs w:val="14"/>
      <w:lang w:val="en-US"/>
    </w:rPr>
  </w:style>
  <w:style w:type="paragraph" w:customStyle="1" w:styleId="200">
    <w:name w:val="Основной текст (20)"/>
    <w:basedOn w:val="a"/>
    <w:link w:val="20Exact"/>
    <w:rsid w:val="00FB0895"/>
    <w:pPr>
      <w:widowControl w:val="0"/>
      <w:shd w:val="clear" w:color="auto" w:fill="FFFFFF"/>
      <w:spacing w:after="0" w:line="0" w:lineRule="atLeast"/>
    </w:pPr>
    <w:rPr>
      <w:rFonts w:ascii="Gulim" w:eastAsia="Gulim" w:hAnsi="Gulim" w:cs="Gulim"/>
      <w:spacing w:val="36"/>
      <w:sz w:val="20"/>
      <w:szCs w:val="20"/>
      <w:lang w:val="en-US"/>
    </w:rPr>
  </w:style>
  <w:style w:type="paragraph" w:customStyle="1" w:styleId="210">
    <w:name w:val="Основной текст (21)"/>
    <w:basedOn w:val="a"/>
    <w:link w:val="21Exact"/>
    <w:rsid w:val="00FB0895"/>
    <w:pPr>
      <w:widowControl w:val="0"/>
      <w:shd w:val="clear" w:color="auto" w:fill="FFFFFF"/>
      <w:spacing w:after="0" w:line="154" w:lineRule="exact"/>
      <w:jc w:val="center"/>
    </w:pPr>
    <w:rPr>
      <w:rFonts w:ascii="Gulim" w:eastAsia="Gulim" w:hAnsi="Gulim" w:cs="Gulim"/>
      <w:spacing w:val="-2"/>
      <w:sz w:val="14"/>
      <w:szCs w:val="14"/>
    </w:rPr>
  </w:style>
  <w:style w:type="paragraph" w:customStyle="1" w:styleId="220">
    <w:name w:val="Основной текст (22)"/>
    <w:basedOn w:val="a"/>
    <w:link w:val="22Exact"/>
    <w:rsid w:val="00FB0895"/>
    <w:pPr>
      <w:widowControl w:val="0"/>
      <w:shd w:val="clear" w:color="auto" w:fill="FFFFFF"/>
      <w:spacing w:after="0" w:line="0" w:lineRule="atLeast"/>
    </w:pPr>
    <w:rPr>
      <w:rFonts w:ascii="Gulim" w:eastAsia="Gulim" w:hAnsi="Gulim" w:cs="Gulim"/>
      <w:spacing w:val="-4"/>
      <w:sz w:val="10"/>
      <w:szCs w:val="10"/>
      <w:lang w:val="en-US"/>
    </w:rPr>
  </w:style>
  <w:style w:type="paragraph" w:customStyle="1" w:styleId="2f3">
    <w:name w:val="Основной текст (2)"/>
    <w:basedOn w:val="a"/>
    <w:link w:val="2f2"/>
    <w:uiPriority w:val="99"/>
    <w:qFormat/>
    <w:rsid w:val="00FB0895"/>
    <w:pPr>
      <w:widowControl w:val="0"/>
      <w:shd w:val="clear" w:color="auto" w:fill="FFFFFF"/>
      <w:spacing w:after="0" w:line="0" w:lineRule="atLeast"/>
      <w:jc w:val="both"/>
    </w:pPr>
    <w:rPr>
      <w:rFonts w:ascii="Times New Roman" w:eastAsia="Times New Roman" w:hAnsi="Times New Roman" w:cs="Times New Roman"/>
      <w:b/>
      <w:bCs/>
      <w:sz w:val="19"/>
      <w:szCs w:val="19"/>
    </w:rPr>
  </w:style>
  <w:style w:type="paragraph" w:customStyle="1" w:styleId="1e">
    <w:name w:val="Заголовок №1"/>
    <w:basedOn w:val="a"/>
    <w:link w:val="1d"/>
    <w:rsid w:val="00FB0895"/>
    <w:pPr>
      <w:widowControl w:val="0"/>
      <w:shd w:val="clear" w:color="auto" w:fill="FFFFFF"/>
      <w:spacing w:after="2760" w:line="0" w:lineRule="atLeast"/>
      <w:outlineLvl w:val="0"/>
    </w:pPr>
    <w:rPr>
      <w:rFonts w:ascii="Times New Roman" w:eastAsia="Times New Roman" w:hAnsi="Times New Roman" w:cs="Times New Roman"/>
      <w:b/>
      <w:bCs/>
      <w:i/>
      <w:iCs/>
      <w:sz w:val="32"/>
      <w:szCs w:val="32"/>
      <w:lang w:val="en-US"/>
    </w:rPr>
  </w:style>
  <w:style w:type="paragraph" w:customStyle="1" w:styleId="3b">
    <w:name w:val="Основной текст (3)"/>
    <w:basedOn w:val="a"/>
    <w:link w:val="3a"/>
    <w:rsid w:val="00FB0895"/>
    <w:pPr>
      <w:widowControl w:val="0"/>
      <w:shd w:val="clear" w:color="auto" w:fill="FFFFFF"/>
      <w:spacing w:before="2760" w:after="0" w:line="230" w:lineRule="exact"/>
      <w:jc w:val="center"/>
    </w:pPr>
    <w:rPr>
      <w:rFonts w:ascii="Times New Roman" w:eastAsia="Times New Roman" w:hAnsi="Times New Roman" w:cs="Times New Roman"/>
      <w:b/>
      <w:bCs/>
      <w:sz w:val="20"/>
      <w:szCs w:val="20"/>
    </w:rPr>
  </w:style>
  <w:style w:type="paragraph" w:customStyle="1" w:styleId="48">
    <w:name w:val="Основной текст (4)"/>
    <w:basedOn w:val="a"/>
    <w:link w:val="47"/>
    <w:rsid w:val="00FB0895"/>
    <w:pPr>
      <w:widowControl w:val="0"/>
      <w:shd w:val="clear" w:color="auto" w:fill="FFFFFF"/>
      <w:spacing w:after="0" w:line="0" w:lineRule="atLeast"/>
      <w:jc w:val="center"/>
    </w:pPr>
    <w:rPr>
      <w:rFonts w:ascii="Arial Unicode MS" w:eastAsia="Arial Unicode MS" w:hAnsi="Arial Unicode MS" w:cs="Arial Unicode MS"/>
      <w:sz w:val="17"/>
      <w:szCs w:val="17"/>
      <w:lang w:val="en-US"/>
    </w:rPr>
  </w:style>
  <w:style w:type="paragraph" w:customStyle="1" w:styleId="63">
    <w:name w:val="Основной текст6"/>
    <w:basedOn w:val="a"/>
    <w:link w:val="afff9"/>
    <w:rsid w:val="00FB0895"/>
    <w:pPr>
      <w:widowControl w:val="0"/>
      <w:shd w:val="clear" w:color="auto" w:fill="FFFFFF"/>
      <w:spacing w:after="1500" w:line="178" w:lineRule="exact"/>
      <w:ind w:hanging="220"/>
      <w:jc w:val="center"/>
    </w:pPr>
    <w:rPr>
      <w:rFonts w:ascii="Times New Roman" w:eastAsia="Times New Roman" w:hAnsi="Times New Roman" w:cs="Times New Roman"/>
      <w:sz w:val="16"/>
      <w:szCs w:val="16"/>
    </w:rPr>
  </w:style>
  <w:style w:type="paragraph" w:customStyle="1" w:styleId="74">
    <w:name w:val="Основной текст (7)"/>
    <w:basedOn w:val="a"/>
    <w:link w:val="73"/>
    <w:rsid w:val="00FB0895"/>
    <w:pPr>
      <w:widowControl w:val="0"/>
      <w:shd w:val="clear" w:color="auto" w:fill="FFFFFF"/>
      <w:spacing w:after="300" w:line="0" w:lineRule="atLeast"/>
      <w:ind w:firstLine="280"/>
    </w:pPr>
    <w:rPr>
      <w:rFonts w:ascii="Georgia" w:eastAsia="Georgia" w:hAnsi="Georgia" w:cs="Georgia"/>
      <w:sz w:val="11"/>
      <w:szCs w:val="11"/>
    </w:rPr>
  </w:style>
  <w:style w:type="paragraph" w:customStyle="1" w:styleId="84">
    <w:name w:val="Основной текст (8)"/>
    <w:basedOn w:val="a"/>
    <w:link w:val="83"/>
    <w:rsid w:val="00FB0895"/>
    <w:pPr>
      <w:widowControl w:val="0"/>
      <w:shd w:val="clear" w:color="auto" w:fill="FFFFFF"/>
      <w:spacing w:after="0" w:line="154" w:lineRule="exact"/>
      <w:ind w:firstLine="280"/>
    </w:pPr>
    <w:rPr>
      <w:rFonts w:ascii="Times New Roman" w:eastAsia="Times New Roman" w:hAnsi="Times New Roman" w:cs="Times New Roman"/>
      <w:sz w:val="14"/>
      <w:szCs w:val="14"/>
    </w:rPr>
  </w:style>
  <w:style w:type="paragraph" w:customStyle="1" w:styleId="93">
    <w:name w:val="Основной текст (9)"/>
    <w:basedOn w:val="a"/>
    <w:link w:val="92"/>
    <w:rsid w:val="00FB0895"/>
    <w:pPr>
      <w:widowControl w:val="0"/>
      <w:shd w:val="clear" w:color="auto" w:fill="FFFFFF"/>
      <w:spacing w:after="0" w:line="154" w:lineRule="exact"/>
    </w:pPr>
    <w:rPr>
      <w:rFonts w:ascii="Times New Roman" w:eastAsia="Times New Roman" w:hAnsi="Times New Roman" w:cs="Times New Roman"/>
      <w:sz w:val="13"/>
      <w:szCs w:val="13"/>
    </w:rPr>
  </w:style>
  <w:style w:type="paragraph" w:customStyle="1" w:styleId="121">
    <w:name w:val="Основной текст (12)"/>
    <w:basedOn w:val="a"/>
    <w:link w:val="120"/>
    <w:rsid w:val="00FB0895"/>
    <w:pPr>
      <w:widowControl w:val="0"/>
      <w:shd w:val="clear" w:color="auto" w:fill="FFFFFF"/>
      <w:spacing w:after="0" w:line="0" w:lineRule="atLeast"/>
    </w:pPr>
    <w:rPr>
      <w:rFonts w:ascii="Times New Roman" w:eastAsia="Times New Roman" w:hAnsi="Times New Roman" w:cs="Times New Roman"/>
      <w:i/>
      <w:iCs/>
      <w:sz w:val="14"/>
      <w:szCs w:val="14"/>
    </w:rPr>
  </w:style>
  <w:style w:type="paragraph" w:customStyle="1" w:styleId="131">
    <w:name w:val="Основной текст (13)"/>
    <w:basedOn w:val="a"/>
    <w:link w:val="130"/>
    <w:rsid w:val="00FB0895"/>
    <w:pPr>
      <w:widowControl w:val="0"/>
      <w:shd w:val="clear" w:color="auto" w:fill="FFFFFF"/>
      <w:spacing w:after="0" w:line="0" w:lineRule="atLeast"/>
      <w:jc w:val="center"/>
    </w:pPr>
    <w:rPr>
      <w:rFonts w:ascii="Times New Roman" w:eastAsia="Times New Roman" w:hAnsi="Times New Roman" w:cs="Times New Roman"/>
      <w:sz w:val="17"/>
      <w:szCs w:val="17"/>
      <w:lang w:val="en-US"/>
    </w:rPr>
  </w:style>
  <w:style w:type="paragraph" w:customStyle="1" w:styleId="3d">
    <w:name w:val="Заголовок №3"/>
    <w:basedOn w:val="a"/>
    <w:link w:val="3c"/>
    <w:rsid w:val="00FB0895"/>
    <w:pPr>
      <w:widowControl w:val="0"/>
      <w:shd w:val="clear" w:color="auto" w:fill="FFFFFF"/>
      <w:spacing w:after="120" w:line="0" w:lineRule="atLeast"/>
      <w:jc w:val="both"/>
      <w:outlineLvl w:val="2"/>
    </w:pPr>
    <w:rPr>
      <w:rFonts w:ascii="Times New Roman" w:eastAsia="Times New Roman" w:hAnsi="Times New Roman" w:cs="Times New Roman"/>
      <w:b/>
      <w:bCs/>
      <w:sz w:val="20"/>
      <w:szCs w:val="20"/>
    </w:rPr>
  </w:style>
  <w:style w:type="paragraph" w:customStyle="1" w:styleId="3f">
    <w:name w:val="Оглавление (3)"/>
    <w:basedOn w:val="a"/>
    <w:link w:val="3e"/>
    <w:rsid w:val="00FB0895"/>
    <w:pPr>
      <w:widowControl w:val="0"/>
      <w:shd w:val="clear" w:color="auto" w:fill="FFFFFF"/>
      <w:spacing w:after="0" w:line="0" w:lineRule="atLeast"/>
    </w:pPr>
    <w:rPr>
      <w:rFonts w:ascii="Times New Roman" w:eastAsia="Times New Roman" w:hAnsi="Times New Roman" w:cs="Times New Roman"/>
      <w:sz w:val="20"/>
      <w:szCs w:val="20"/>
      <w:lang w:val="en-US"/>
    </w:rPr>
  </w:style>
  <w:style w:type="paragraph" w:customStyle="1" w:styleId="2f7">
    <w:name w:val="Заголовок №2"/>
    <w:basedOn w:val="a"/>
    <w:link w:val="2f6"/>
    <w:rsid w:val="00FB0895"/>
    <w:pPr>
      <w:widowControl w:val="0"/>
      <w:shd w:val="clear" w:color="auto" w:fill="FFFFFF"/>
      <w:spacing w:after="0" w:line="0" w:lineRule="atLeast"/>
      <w:outlineLvl w:val="1"/>
    </w:pPr>
    <w:rPr>
      <w:rFonts w:ascii="Times New Roman" w:eastAsia="Times New Roman" w:hAnsi="Times New Roman" w:cs="Times New Roman"/>
      <w:sz w:val="20"/>
      <w:szCs w:val="20"/>
    </w:rPr>
  </w:style>
  <w:style w:type="paragraph" w:customStyle="1" w:styleId="151">
    <w:name w:val="Основной текст (15)"/>
    <w:basedOn w:val="a"/>
    <w:link w:val="150"/>
    <w:rsid w:val="00FB0895"/>
    <w:pPr>
      <w:widowControl w:val="0"/>
      <w:shd w:val="clear" w:color="auto" w:fill="FFFFFF"/>
      <w:spacing w:before="360" w:after="0" w:line="0" w:lineRule="atLeast"/>
      <w:jc w:val="both"/>
    </w:pPr>
    <w:rPr>
      <w:rFonts w:ascii="Times New Roman" w:eastAsia="Times New Roman" w:hAnsi="Times New Roman" w:cs="Times New Roman"/>
      <w:i/>
      <w:iCs/>
      <w:sz w:val="16"/>
      <w:szCs w:val="16"/>
    </w:rPr>
  </w:style>
  <w:style w:type="paragraph" w:customStyle="1" w:styleId="161">
    <w:name w:val="Основной текст (16)"/>
    <w:basedOn w:val="a"/>
    <w:link w:val="160"/>
    <w:rsid w:val="00FB0895"/>
    <w:pPr>
      <w:widowControl w:val="0"/>
      <w:shd w:val="clear" w:color="auto" w:fill="FFFFFF"/>
      <w:spacing w:before="120" w:after="720" w:line="0" w:lineRule="atLeast"/>
    </w:pPr>
    <w:rPr>
      <w:rFonts w:ascii="Times New Roman" w:eastAsia="Times New Roman" w:hAnsi="Times New Roman" w:cs="Times New Roman"/>
      <w:sz w:val="20"/>
      <w:szCs w:val="20"/>
    </w:rPr>
  </w:style>
  <w:style w:type="paragraph" w:customStyle="1" w:styleId="171">
    <w:name w:val="Основной текст (17)"/>
    <w:basedOn w:val="a"/>
    <w:link w:val="170"/>
    <w:rsid w:val="00FB0895"/>
    <w:pPr>
      <w:widowControl w:val="0"/>
      <w:shd w:val="clear" w:color="auto" w:fill="FFFFFF"/>
      <w:spacing w:before="120" w:after="300" w:line="0" w:lineRule="atLeast"/>
    </w:pPr>
    <w:rPr>
      <w:rFonts w:ascii="Times New Roman" w:eastAsia="Times New Roman" w:hAnsi="Times New Roman" w:cs="Times New Roman"/>
      <w:sz w:val="20"/>
      <w:szCs w:val="20"/>
    </w:rPr>
  </w:style>
  <w:style w:type="paragraph" w:customStyle="1" w:styleId="231">
    <w:name w:val="Основной текст (23)"/>
    <w:basedOn w:val="a"/>
    <w:link w:val="230"/>
    <w:rsid w:val="00FB0895"/>
    <w:pPr>
      <w:widowControl w:val="0"/>
      <w:shd w:val="clear" w:color="auto" w:fill="FFFFFF"/>
      <w:spacing w:after="0" w:line="0" w:lineRule="atLeast"/>
    </w:pPr>
    <w:rPr>
      <w:rFonts w:ascii="Times New Roman" w:eastAsia="Times New Roman" w:hAnsi="Times New Roman" w:cs="Times New Roman"/>
      <w:i/>
      <w:iCs/>
      <w:spacing w:val="20"/>
      <w:sz w:val="29"/>
      <w:szCs w:val="29"/>
    </w:rPr>
  </w:style>
  <w:style w:type="paragraph" w:customStyle="1" w:styleId="241">
    <w:name w:val="Основной текст (24)"/>
    <w:basedOn w:val="a"/>
    <w:link w:val="240"/>
    <w:rsid w:val="00FB0895"/>
    <w:pPr>
      <w:widowControl w:val="0"/>
      <w:shd w:val="clear" w:color="auto" w:fill="FFFFFF"/>
      <w:spacing w:after="120" w:line="0" w:lineRule="atLeast"/>
      <w:jc w:val="both"/>
    </w:pPr>
    <w:rPr>
      <w:rFonts w:ascii="Times New Roman" w:eastAsia="Times New Roman" w:hAnsi="Times New Roman" w:cs="Times New Roman"/>
      <w:b/>
      <w:bCs/>
      <w:spacing w:val="-10"/>
      <w:sz w:val="23"/>
      <w:szCs w:val="23"/>
    </w:rPr>
  </w:style>
  <w:style w:type="paragraph" w:customStyle="1" w:styleId="222">
    <w:name w:val="Заголовок №2 (2)"/>
    <w:basedOn w:val="a"/>
    <w:link w:val="221"/>
    <w:rsid w:val="00FB0895"/>
    <w:pPr>
      <w:widowControl w:val="0"/>
      <w:shd w:val="clear" w:color="auto" w:fill="FFFFFF"/>
      <w:spacing w:before="120" w:after="0" w:line="0" w:lineRule="atLeast"/>
      <w:jc w:val="both"/>
      <w:outlineLvl w:val="1"/>
    </w:pPr>
    <w:rPr>
      <w:rFonts w:ascii="Franklin Gothic Heavy" w:eastAsia="Franklin Gothic Heavy" w:hAnsi="Franklin Gothic Heavy" w:cs="Franklin Gothic Heavy"/>
      <w:i/>
      <w:iCs/>
      <w:spacing w:val="-20"/>
      <w:sz w:val="30"/>
      <w:szCs w:val="30"/>
      <w:lang w:val="en-US"/>
    </w:rPr>
  </w:style>
  <w:style w:type="paragraph" w:customStyle="1" w:styleId="58">
    <w:name w:val="Подпись к картинке (5)"/>
    <w:basedOn w:val="a"/>
    <w:link w:val="57"/>
    <w:rsid w:val="00FB0895"/>
    <w:pPr>
      <w:widowControl w:val="0"/>
      <w:shd w:val="clear" w:color="auto" w:fill="FFFFFF"/>
      <w:spacing w:after="0" w:line="0" w:lineRule="atLeast"/>
    </w:pPr>
    <w:rPr>
      <w:rFonts w:ascii="Times New Roman" w:eastAsia="Times New Roman" w:hAnsi="Times New Roman" w:cs="Times New Roman"/>
      <w:b/>
      <w:bCs/>
      <w:sz w:val="19"/>
      <w:szCs w:val="19"/>
    </w:rPr>
  </w:style>
  <w:style w:type="paragraph" w:customStyle="1" w:styleId="2f9">
    <w:name w:val="Подпись к таблице (2)"/>
    <w:basedOn w:val="a"/>
    <w:link w:val="2Exact1"/>
    <w:rsid w:val="00FB0895"/>
    <w:pPr>
      <w:widowControl w:val="0"/>
      <w:shd w:val="clear" w:color="auto" w:fill="FFFFFF"/>
      <w:spacing w:after="0" w:line="0" w:lineRule="atLeast"/>
    </w:pPr>
    <w:rPr>
      <w:rFonts w:ascii="Times New Roman" w:eastAsia="Times New Roman" w:hAnsi="Times New Roman" w:cs="Times New Roman"/>
      <w:b/>
      <w:bCs/>
      <w:spacing w:val="2"/>
      <w:sz w:val="18"/>
      <w:szCs w:val="18"/>
    </w:rPr>
  </w:style>
  <w:style w:type="paragraph" w:customStyle="1" w:styleId="3f1">
    <w:name w:val="Подпись к таблице (3)"/>
    <w:basedOn w:val="a"/>
    <w:link w:val="3Exact0"/>
    <w:rsid w:val="00FB0895"/>
    <w:pPr>
      <w:widowControl w:val="0"/>
      <w:shd w:val="clear" w:color="auto" w:fill="FFFFFF"/>
      <w:spacing w:after="0" w:line="0" w:lineRule="atLeast"/>
    </w:pPr>
    <w:rPr>
      <w:rFonts w:ascii="Times New Roman" w:eastAsia="Times New Roman" w:hAnsi="Times New Roman" w:cs="Times New Roman"/>
      <w:b/>
      <w:bCs/>
      <w:spacing w:val="-4"/>
      <w:sz w:val="18"/>
      <w:szCs w:val="18"/>
    </w:rPr>
  </w:style>
  <w:style w:type="paragraph" w:customStyle="1" w:styleId="321">
    <w:name w:val="Заголовок №3 (2)"/>
    <w:basedOn w:val="a"/>
    <w:link w:val="320"/>
    <w:rsid w:val="00FB0895"/>
    <w:pPr>
      <w:widowControl w:val="0"/>
      <w:shd w:val="clear" w:color="auto" w:fill="FFFFFF"/>
      <w:spacing w:after="120" w:line="0" w:lineRule="atLeast"/>
      <w:outlineLvl w:val="2"/>
    </w:pPr>
    <w:rPr>
      <w:rFonts w:ascii="Times New Roman" w:eastAsia="Times New Roman" w:hAnsi="Times New Roman" w:cs="Times New Roman"/>
      <w:b/>
      <w:bCs/>
    </w:rPr>
  </w:style>
  <w:style w:type="paragraph" w:customStyle="1" w:styleId="affff2">
    <w:name w:val="Подпись к таблице"/>
    <w:basedOn w:val="a"/>
    <w:link w:val="affff1"/>
    <w:rsid w:val="00FB0895"/>
    <w:pPr>
      <w:widowControl w:val="0"/>
      <w:shd w:val="clear" w:color="auto" w:fill="FFFFFF"/>
      <w:spacing w:after="0" w:line="0" w:lineRule="atLeast"/>
    </w:pPr>
    <w:rPr>
      <w:rFonts w:ascii="Times New Roman" w:eastAsia="Times New Roman" w:hAnsi="Times New Roman" w:cs="Times New Roman"/>
      <w:sz w:val="16"/>
      <w:szCs w:val="16"/>
    </w:rPr>
  </w:style>
  <w:style w:type="paragraph" w:customStyle="1" w:styleId="4d">
    <w:name w:val="Заголовок №4"/>
    <w:basedOn w:val="a"/>
    <w:link w:val="4c"/>
    <w:rsid w:val="00FB0895"/>
    <w:pPr>
      <w:widowControl w:val="0"/>
      <w:shd w:val="clear" w:color="auto" w:fill="FFFFFF"/>
      <w:spacing w:before="120" w:after="300" w:line="274" w:lineRule="exact"/>
      <w:outlineLvl w:val="3"/>
    </w:pPr>
    <w:rPr>
      <w:rFonts w:ascii="Times New Roman" w:eastAsia="Times New Roman" w:hAnsi="Times New Roman" w:cs="Times New Roman"/>
      <w:b/>
      <w:bCs/>
      <w:spacing w:val="-10"/>
      <w:sz w:val="23"/>
      <w:szCs w:val="23"/>
    </w:rPr>
  </w:style>
  <w:style w:type="table" w:customStyle="1" w:styleId="1f0">
    <w:name w:val="Сетка таблицы1"/>
    <w:basedOn w:val="a1"/>
    <w:next w:val="affe"/>
    <w:uiPriority w:val="59"/>
    <w:rsid w:val="00FB0895"/>
    <w:pPr>
      <w:widowControl w:val="0"/>
      <w:spacing w:after="0" w:line="240" w:lineRule="auto"/>
    </w:pPr>
    <w:rPr>
      <w:rFonts w:ascii="Courier New" w:eastAsia="Courier New" w:hAnsi="Courier New" w:cs="Courier New"/>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5">
    <w:name w:val="Нет списка9"/>
    <w:next w:val="a2"/>
    <w:uiPriority w:val="99"/>
    <w:semiHidden/>
    <w:unhideWhenUsed/>
    <w:rsid w:val="002F0847"/>
  </w:style>
  <w:style w:type="table" w:customStyle="1" w:styleId="2fa">
    <w:name w:val="Сетка таблицы2"/>
    <w:basedOn w:val="a1"/>
    <w:next w:val="affe"/>
    <w:uiPriority w:val="59"/>
    <w:rsid w:val="002F0847"/>
    <w:pPr>
      <w:widowControl w:val="0"/>
      <w:spacing w:after="0" w:line="240" w:lineRule="auto"/>
    </w:pPr>
    <w:rPr>
      <w:rFonts w:ascii="Courier New" w:eastAsia="Courier New" w:hAnsi="Courier New" w:cs="Courier New"/>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4">
    <w:name w:val="Нет списка10"/>
    <w:next w:val="a2"/>
    <w:uiPriority w:val="99"/>
    <w:semiHidden/>
    <w:unhideWhenUsed/>
    <w:rsid w:val="002F0847"/>
  </w:style>
  <w:style w:type="table" w:customStyle="1" w:styleId="3f2">
    <w:name w:val="Сетка таблицы3"/>
    <w:basedOn w:val="a1"/>
    <w:next w:val="affe"/>
    <w:rsid w:val="002F084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b">
    <w:name w:val="Обычный2"/>
    <w:rsid w:val="002F0847"/>
    <w:pPr>
      <w:widowControl w:val="0"/>
      <w:spacing w:after="0" w:line="260" w:lineRule="auto"/>
      <w:ind w:firstLine="440"/>
      <w:jc w:val="both"/>
    </w:pPr>
    <w:rPr>
      <w:rFonts w:ascii="Times New Roman" w:eastAsia="Times New Roman" w:hAnsi="Times New Roman" w:cs="Times New Roman"/>
      <w:snapToGrid w:val="0"/>
      <w:sz w:val="18"/>
      <w:szCs w:val="20"/>
      <w:lang w:eastAsia="ru-RU"/>
    </w:rPr>
  </w:style>
  <w:style w:type="numbering" w:customStyle="1" w:styleId="112">
    <w:name w:val="Нет списка11"/>
    <w:next w:val="a2"/>
    <w:uiPriority w:val="99"/>
    <w:semiHidden/>
    <w:unhideWhenUsed/>
    <w:rsid w:val="002F0847"/>
  </w:style>
  <w:style w:type="numbering" w:customStyle="1" w:styleId="122">
    <w:name w:val="Нет списка12"/>
    <w:next w:val="a2"/>
    <w:semiHidden/>
    <w:rsid w:val="002F0847"/>
  </w:style>
  <w:style w:type="paragraph" w:styleId="affff3">
    <w:name w:val="Block Text"/>
    <w:basedOn w:val="a"/>
    <w:rsid w:val="002F0847"/>
    <w:pPr>
      <w:spacing w:after="0" w:line="240" w:lineRule="auto"/>
      <w:ind w:left="284" w:right="227" w:firstLine="567"/>
    </w:pPr>
    <w:rPr>
      <w:rFonts w:ascii="Times New Roman" w:eastAsia="Times New Roman" w:hAnsi="Times New Roman" w:cs="Times New Roman"/>
      <w:sz w:val="28"/>
      <w:szCs w:val="20"/>
      <w:lang w:eastAsia="ru-RU"/>
    </w:rPr>
  </w:style>
  <w:style w:type="paragraph" w:customStyle="1" w:styleId="075">
    <w:name w:val="Стиль по ширине Первая строка:  075 см"/>
    <w:basedOn w:val="a"/>
    <w:rsid w:val="002F0847"/>
    <w:pPr>
      <w:spacing w:after="0" w:line="240" w:lineRule="auto"/>
      <w:ind w:firstLine="709"/>
      <w:jc w:val="both"/>
    </w:pPr>
    <w:rPr>
      <w:rFonts w:ascii="Times New Roman" w:eastAsia="Times New Roman" w:hAnsi="Times New Roman" w:cs="Times New Roman"/>
      <w:sz w:val="24"/>
      <w:szCs w:val="20"/>
      <w:lang w:eastAsia="ru-RU"/>
    </w:rPr>
  </w:style>
  <w:style w:type="table" w:customStyle="1" w:styleId="4e">
    <w:name w:val="Сетка таблицы4"/>
    <w:basedOn w:val="a1"/>
    <w:next w:val="affe"/>
    <w:rsid w:val="002F0847"/>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2">
    <w:name w:val="Нет списка13"/>
    <w:next w:val="a2"/>
    <w:uiPriority w:val="99"/>
    <w:semiHidden/>
    <w:unhideWhenUsed/>
    <w:rsid w:val="002F0847"/>
  </w:style>
  <w:style w:type="table" w:customStyle="1" w:styleId="59">
    <w:name w:val="Сетка таблицы5"/>
    <w:basedOn w:val="a1"/>
    <w:next w:val="affe"/>
    <w:uiPriority w:val="59"/>
    <w:rsid w:val="002F0847"/>
    <w:pPr>
      <w:widowControl w:val="0"/>
      <w:spacing w:after="0" w:line="240" w:lineRule="auto"/>
    </w:pPr>
    <w:rPr>
      <w:rFonts w:ascii="Courier New" w:eastAsia="Courier New" w:hAnsi="Courier New" w:cs="Courier New"/>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2">
    <w:name w:val="Нет списка14"/>
    <w:next w:val="a2"/>
    <w:semiHidden/>
    <w:rsid w:val="002F0847"/>
  </w:style>
  <w:style w:type="table" w:customStyle="1" w:styleId="66">
    <w:name w:val="Сетка таблицы6"/>
    <w:basedOn w:val="a1"/>
    <w:next w:val="affe"/>
    <w:uiPriority w:val="59"/>
    <w:rsid w:val="002F084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1">
    <w:name w:val="Светлая заливка1"/>
    <w:basedOn w:val="a1"/>
    <w:uiPriority w:val="60"/>
    <w:rsid w:val="002F0847"/>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153">
    <w:name w:val="Нет списка15"/>
    <w:next w:val="a2"/>
    <w:semiHidden/>
    <w:rsid w:val="008E78F5"/>
  </w:style>
  <w:style w:type="table" w:customStyle="1" w:styleId="75">
    <w:name w:val="Сетка таблицы7"/>
    <w:basedOn w:val="a1"/>
    <w:next w:val="affe"/>
    <w:uiPriority w:val="59"/>
    <w:rsid w:val="008E78F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2">
    <w:name w:val="Нет списка16"/>
    <w:next w:val="a2"/>
    <w:semiHidden/>
    <w:rsid w:val="00C05197"/>
  </w:style>
  <w:style w:type="paragraph" w:customStyle="1" w:styleId="3f3">
    <w:name w:val="Обычный3"/>
    <w:rsid w:val="00C05197"/>
    <w:pPr>
      <w:widowControl w:val="0"/>
      <w:spacing w:after="0" w:line="260" w:lineRule="auto"/>
      <w:ind w:firstLine="440"/>
      <w:jc w:val="both"/>
    </w:pPr>
    <w:rPr>
      <w:rFonts w:ascii="Times New Roman" w:eastAsia="Times New Roman" w:hAnsi="Times New Roman" w:cs="Times New Roman"/>
      <w:snapToGrid w:val="0"/>
      <w:sz w:val="18"/>
      <w:szCs w:val="20"/>
      <w:lang w:eastAsia="ru-RU"/>
    </w:rPr>
  </w:style>
  <w:style w:type="table" w:customStyle="1" w:styleId="85">
    <w:name w:val="Сетка таблицы8"/>
    <w:basedOn w:val="a1"/>
    <w:next w:val="affe"/>
    <w:uiPriority w:val="59"/>
    <w:rsid w:val="00C0519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72">
    <w:name w:val="Нет списка17"/>
    <w:next w:val="a2"/>
    <w:semiHidden/>
    <w:rsid w:val="00C05197"/>
  </w:style>
  <w:style w:type="table" w:customStyle="1" w:styleId="96">
    <w:name w:val="Сетка таблицы9"/>
    <w:basedOn w:val="a1"/>
    <w:next w:val="affe"/>
    <w:uiPriority w:val="59"/>
    <w:rsid w:val="00C0519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
    <w:uiPriority w:val="1"/>
    <w:qFormat/>
    <w:rsid w:val="000030A7"/>
    <w:pPr>
      <w:widowControl w:val="0"/>
      <w:autoSpaceDE w:val="0"/>
      <w:autoSpaceDN w:val="0"/>
      <w:spacing w:after="0" w:line="240" w:lineRule="auto"/>
    </w:pPr>
    <w:rPr>
      <w:rFonts w:ascii="Times New Roman" w:eastAsia="Times New Roman" w:hAnsi="Times New Roman" w:cs="Times New Roman"/>
    </w:rPr>
  </w:style>
  <w:style w:type="table" w:customStyle="1" w:styleId="105">
    <w:name w:val="Сетка таблицы10"/>
    <w:basedOn w:val="a1"/>
    <w:next w:val="affe"/>
    <w:uiPriority w:val="59"/>
    <w:rsid w:val="003F4FA4"/>
    <w:pPr>
      <w:widowControl w:val="0"/>
      <w:autoSpaceDE w:val="0"/>
      <w:autoSpaceDN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3F4FA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82">
    <w:name w:val="Нет списка18"/>
    <w:next w:val="a2"/>
    <w:uiPriority w:val="99"/>
    <w:semiHidden/>
    <w:unhideWhenUsed/>
    <w:rsid w:val="005960B1"/>
  </w:style>
  <w:style w:type="numbering" w:customStyle="1" w:styleId="191">
    <w:name w:val="Нет списка19"/>
    <w:next w:val="a2"/>
    <w:uiPriority w:val="99"/>
    <w:semiHidden/>
    <w:unhideWhenUsed/>
    <w:rsid w:val="008F6FFD"/>
  </w:style>
  <w:style w:type="numbering" w:customStyle="1" w:styleId="201">
    <w:name w:val="Нет списка20"/>
    <w:next w:val="a2"/>
    <w:uiPriority w:val="99"/>
    <w:semiHidden/>
    <w:unhideWhenUsed/>
    <w:rsid w:val="00B15196"/>
  </w:style>
  <w:style w:type="paragraph" w:customStyle="1" w:styleId="113">
    <w:name w:val="Заголовок 11"/>
    <w:basedOn w:val="a"/>
    <w:uiPriority w:val="1"/>
    <w:qFormat/>
    <w:rsid w:val="00B15196"/>
    <w:pPr>
      <w:widowControl w:val="0"/>
      <w:autoSpaceDE w:val="0"/>
      <w:autoSpaceDN w:val="0"/>
      <w:spacing w:before="20" w:after="0" w:line="240" w:lineRule="auto"/>
      <w:ind w:left="682"/>
      <w:jc w:val="both"/>
      <w:outlineLvl w:val="1"/>
    </w:pPr>
    <w:rPr>
      <w:rFonts w:ascii="Times New Roman" w:eastAsia="Times New Roman" w:hAnsi="Times New Roman" w:cs="Times New Roman"/>
      <w:b/>
      <w:bCs/>
      <w:sz w:val="30"/>
      <w:szCs w:val="30"/>
    </w:rPr>
  </w:style>
  <w:style w:type="character" w:styleId="affff4">
    <w:name w:val="Emphasis"/>
    <w:basedOn w:val="a0"/>
    <w:uiPriority w:val="20"/>
    <w:qFormat/>
    <w:rsid w:val="00B15196"/>
    <w:rPr>
      <w:i/>
      <w:iCs/>
    </w:rPr>
  </w:style>
  <w:style w:type="paragraph" w:customStyle="1" w:styleId="ConsPlusCell">
    <w:name w:val="ConsPlusCell"/>
    <w:rsid w:val="00B15196"/>
    <w:pPr>
      <w:widowControl w:val="0"/>
      <w:autoSpaceDE w:val="0"/>
      <w:autoSpaceDN w:val="0"/>
      <w:spacing w:after="0" w:line="240" w:lineRule="auto"/>
    </w:pPr>
    <w:rPr>
      <w:rFonts w:ascii="Courier New" w:eastAsia="Times New Roman" w:hAnsi="Courier New" w:cs="Courier New"/>
      <w:sz w:val="20"/>
      <w:szCs w:val="20"/>
      <w:lang w:eastAsia="ru-RU"/>
    </w:rPr>
  </w:style>
  <w:style w:type="table" w:customStyle="1" w:styleId="TableNormal1">
    <w:name w:val="Table Normal1"/>
    <w:uiPriority w:val="2"/>
    <w:semiHidden/>
    <w:unhideWhenUsed/>
    <w:qFormat/>
    <w:rsid w:val="00105BE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14">
    <w:name w:val="Сетка таблицы11"/>
    <w:basedOn w:val="a1"/>
    <w:next w:val="affe"/>
    <w:uiPriority w:val="59"/>
    <w:rsid w:val="00105BE3"/>
    <w:pPr>
      <w:widowControl w:val="0"/>
      <w:autoSpaceDE w:val="0"/>
      <w:autoSpaceDN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
    <w:name w:val="Table Normal2"/>
    <w:uiPriority w:val="2"/>
    <w:semiHidden/>
    <w:unhideWhenUsed/>
    <w:qFormat/>
    <w:rsid w:val="00A26FA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23">
    <w:name w:val="Сетка таблицы12"/>
    <w:basedOn w:val="a1"/>
    <w:next w:val="affe"/>
    <w:uiPriority w:val="59"/>
    <w:rsid w:val="00A26FA4"/>
    <w:pPr>
      <w:widowControl w:val="0"/>
      <w:autoSpaceDE w:val="0"/>
      <w:autoSpaceDN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
    <w:name w:val="Нет списка21"/>
    <w:next w:val="a2"/>
    <w:uiPriority w:val="99"/>
    <w:semiHidden/>
    <w:unhideWhenUsed/>
    <w:rsid w:val="0066250D"/>
  </w:style>
  <w:style w:type="table" w:customStyle="1" w:styleId="133">
    <w:name w:val="Сетка таблицы13"/>
    <w:basedOn w:val="a1"/>
    <w:next w:val="affe"/>
    <w:uiPriority w:val="59"/>
    <w:rsid w:val="0066250D"/>
    <w:pPr>
      <w:widowControl w:val="0"/>
      <w:autoSpaceDE w:val="0"/>
      <w:autoSpaceDN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arkedcontent">
    <w:name w:val="markedcontent"/>
    <w:basedOn w:val="a0"/>
    <w:rsid w:val="0066250D"/>
  </w:style>
  <w:style w:type="character" w:customStyle="1" w:styleId="tlid-translation">
    <w:name w:val="tlid-translation"/>
    <w:basedOn w:val="a0"/>
    <w:rsid w:val="0066250D"/>
  </w:style>
  <w:style w:type="character" w:customStyle="1" w:styleId="jlqj4b">
    <w:name w:val="jlqj4b"/>
    <w:basedOn w:val="a0"/>
    <w:rsid w:val="0066250D"/>
  </w:style>
  <w:style w:type="numbering" w:customStyle="1" w:styleId="223">
    <w:name w:val="Нет списка22"/>
    <w:next w:val="a2"/>
    <w:uiPriority w:val="99"/>
    <w:semiHidden/>
    <w:unhideWhenUsed/>
    <w:rsid w:val="00F97C0E"/>
  </w:style>
  <w:style w:type="table" w:customStyle="1" w:styleId="143">
    <w:name w:val="Сетка таблицы14"/>
    <w:basedOn w:val="a1"/>
    <w:next w:val="affe"/>
    <w:uiPriority w:val="59"/>
    <w:rsid w:val="00F97C0E"/>
    <w:pPr>
      <w:widowControl w:val="0"/>
      <w:autoSpaceDE w:val="0"/>
      <w:autoSpaceDN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2">
    <w:name w:val="Нет списка23"/>
    <w:next w:val="a2"/>
    <w:uiPriority w:val="99"/>
    <w:semiHidden/>
    <w:unhideWhenUsed/>
    <w:rsid w:val="001E6301"/>
  </w:style>
  <w:style w:type="table" w:customStyle="1" w:styleId="154">
    <w:name w:val="Сетка таблицы15"/>
    <w:basedOn w:val="a1"/>
    <w:next w:val="affe"/>
    <w:uiPriority w:val="59"/>
    <w:rsid w:val="001E6301"/>
    <w:pPr>
      <w:widowControl w:val="0"/>
      <w:autoSpaceDE w:val="0"/>
      <w:autoSpaceDN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2">
    <w:name w:val="загол 1 ур"/>
    <w:basedOn w:val="a"/>
    <w:rsid w:val="001E6301"/>
    <w:pPr>
      <w:keepNext/>
      <w:keepLines/>
      <w:spacing w:before="240" w:after="0" w:line="240" w:lineRule="auto"/>
      <w:ind w:left="709"/>
      <w:jc w:val="both"/>
    </w:pPr>
    <w:rPr>
      <w:rFonts w:ascii="Times New Roman" w:eastAsia="Times New Roman" w:hAnsi="Times New Roman" w:cs="Times New Roman"/>
      <w:b/>
      <w:color w:val="000000"/>
      <w:sz w:val="26"/>
      <w:szCs w:val="20"/>
      <w:lang w:val="pl-PL" w:eastAsia="ru-RU"/>
    </w:rPr>
  </w:style>
  <w:style w:type="character" w:customStyle="1" w:styleId="1f3">
    <w:name w:val="Верхний колонтитул Знак1"/>
    <w:basedOn w:val="a0"/>
    <w:rsid w:val="001E6301"/>
    <w:rPr>
      <w:rFonts w:ascii="Times New Roman" w:eastAsia="Times New Roman" w:hAnsi="Times New Roman" w:cs="Times New Roman"/>
      <w:sz w:val="24"/>
      <w:szCs w:val="24"/>
      <w:lang w:val="ru-RU" w:eastAsia="ar-SA"/>
    </w:rPr>
  </w:style>
  <w:style w:type="numbering" w:customStyle="1" w:styleId="242">
    <w:name w:val="Нет списка24"/>
    <w:next w:val="a2"/>
    <w:semiHidden/>
    <w:rsid w:val="00A31A96"/>
  </w:style>
  <w:style w:type="paragraph" w:customStyle="1" w:styleId="4f">
    <w:name w:val="Обычный4"/>
    <w:rsid w:val="00A31A96"/>
    <w:pPr>
      <w:widowControl w:val="0"/>
      <w:spacing w:after="0" w:line="260" w:lineRule="auto"/>
      <w:ind w:firstLine="440"/>
      <w:jc w:val="both"/>
    </w:pPr>
    <w:rPr>
      <w:rFonts w:ascii="Times New Roman" w:eastAsia="Times New Roman" w:hAnsi="Times New Roman" w:cs="Times New Roman"/>
      <w:snapToGrid w:val="0"/>
      <w:sz w:val="18"/>
      <w:szCs w:val="20"/>
      <w:lang w:eastAsia="ru-RU"/>
    </w:rPr>
  </w:style>
  <w:style w:type="paragraph" w:customStyle="1" w:styleId="oaieiu">
    <w:name w:val="oa?ieiu"/>
    <w:basedOn w:val="a"/>
    <w:rsid w:val="00A31A96"/>
    <w:pPr>
      <w:keepNext/>
      <w:keepLines/>
      <w:spacing w:before="120" w:after="0" w:line="240" w:lineRule="auto"/>
      <w:ind w:left="709"/>
      <w:jc w:val="both"/>
    </w:pPr>
    <w:rPr>
      <w:rFonts w:ascii="Times New Roman" w:eastAsia="Times New Roman" w:hAnsi="Times New Roman" w:cs="Times New Roman"/>
      <w:b/>
      <w:i/>
      <w:color w:val="000000"/>
      <w:sz w:val="26"/>
      <w:szCs w:val="20"/>
      <w:lang w:val="pl-PL" w:eastAsia="ru-RU"/>
    </w:rPr>
  </w:style>
  <w:style w:type="numbering" w:customStyle="1" w:styleId="250">
    <w:name w:val="Нет списка25"/>
    <w:next w:val="a2"/>
    <w:semiHidden/>
    <w:rsid w:val="00306D66"/>
  </w:style>
  <w:style w:type="numbering" w:customStyle="1" w:styleId="260">
    <w:name w:val="Нет списка26"/>
    <w:next w:val="a2"/>
    <w:semiHidden/>
    <w:rsid w:val="00FB0F0D"/>
  </w:style>
  <w:style w:type="paragraph" w:customStyle="1" w:styleId="5a">
    <w:name w:val="Обычный5"/>
    <w:rsid w:val="00FB0F0D"/>
    <w:pPr>
      <w:widowControl w:val="0"/>
      <w:spacing w:after="0" w:line="260" w:lineRule="auto"/>
      <w:ind w:firstLine="440"/>
      <w:jc w:val="both"/>
    </w:pPr>
    <w:rPr>
      <w:rFonts w:ascii="Times New Roman" w:eastAsia="Times New Roman" w:hAnsi="Times New Roman" w:cs="Times New Roman"/>
      <w:snapToGrid w:val="0"/>
      <w:sz w:val="18"/>
      <w:szCs w:val="20"/>
      <w:lang w:eastAsia="ru-RU"/>
    </w:rPr>
  </w:style>
  <w:style w:type="numbering" w:customStyle="1" w:styleId="270">
    <w:name w:val="Нет списка27"/>
    <w:next w:val="a2"/>
    <w:semiHidden/>
    <w:rsid w:val="007C3304"/>
  </w:style>
  <w:style w:type="paragraph" w:customStyle="1" w:styleId="67">
    <w:name w:val="Обычный6"/>
    <w:rsid w:val="007C3304"/>
    <w:pPr>
      <w:widowControl w:val="0"/>
      <w:spacing w:after="0" w:line="260" w:lineRule="auto"/>
      <w:ind w:firstLine="440"/>
      <w:jc w:val="both"/>
    </w:pPr>
    <w:rPr>
      <w:rFonts w:ascii="Times New Roman" w:eastAsia="Times New Roman" w:hAnsi="Times New Roman" w:cs="Times New Roman"/>
      <w:snapToGrid w:val="0"/>
      <w:sz w:val="18"/>
      <w:szCs w:val="20"/>
      <w:lang w:eastAsia="ru-RU"/>
    </w:rPr>
  </w:style>
  <w:style w:type="character" w:customStyle="1" w:styleId="searchresult">
    <w:name w:val="search_result"/>
    <w:basedOn w:val="a0"/>
    <w:rsid w:val="007C3304"/>
  </w:style>
  <w:style w:type="numbering" w:customStyle="1" w:styleId="280">
    <w:name w:val="Нет списка28"/>
    <w:next w:val="a2"/>
    <w:semiHidden/>
    <w:rsid w:val="00664ED1"/>
  </w:style>
  <w:style w:type="numbering" w:customStyle="1" w:styleId="290">
    <w:name w:val="Нет списка29"/>
    <w:next w:val="a2"/>
    <w:semiHidden/>
    <w:rsid w:val="00F30CDA"/>
  </w:style>
  <w:style w:type="numbering" w:customStyle="1" w:styleId="300">
    <w:name w:val="Нет списка30"/>
    <w:next w:val="a2"/>
    <w:semiHidden/>
    <w:rsid w:val="00D6058A"/>
  </w:style>
  <w:style w:type="numbering" w:customStyle="1" w:styleId="310">
    <w:name w:val="Нет списка31"/>
    <w:next w:val="a2"/>
    <w:semiHidden/>
    <w:rsid w:val="000D6D82"/>
  </w:style>
  <w:style w:type="numbering" w:customStyle="1" w:styleId="322">
    <w:name w:val="Нет списка32"/>
    <w:next w:val="a2"/>
    <w:semiHidden/>
    <w:rsid w:val="005E6307"/>
  </w:style>
  <w:style w:type="numbering" w:customStyle="1" w:styleId="330">
    <w:name w:val="Нет списка33"/>
    <w:next w:val="a2"/>
    <w:semiHidden/>
    <w:rsid w:val="007A2B35"/>
  </w:style>
  <w:style w:type="paragraph" w:customStyle="1" w:styleId="76">
    <w:name w:val="Обычный7"/>
    <w:rsid w:val="007A2B35"/>
    <w:pPr>
      <w:widowControl w:val="0"/>
      <w:spacing w:after="0" w:line="260" w:lineRule="auto"/>
      <w:ind w:firstLine="440"/>
      <w:jc w:val="both"/>
    </w:pPr>
    <w:rPr>
      <w:rFonts w:ascii="Times New Roman" w:eastAsia="Times New Roman" w:hAnsi="Times New Roman" w:cs="Times New Roman"/>
      <w:snapToGrid w:val="0"/>
      <w:sz w:val="18"/>
      <w:szCs w:val="20"/>
      <w:lang w:eastAsia="ru-RU"/>
    </w:rPr>
  </w:style>
  <w:style w:type="numbering" w:customStyle="1" w:styleId="340">
    <w:name w:val="Нет списка34"/>
    <w:next w:val="a2"/>
    <w:semiHidden/>
    <w:rsid w:val="006C7F6E"/>
  </w:style>
  <w:style w:type="numbering" w:customStyle="1" w:styleId="350">
    <w:name w:val="Нет списка35"/>
    <w:next w:val="a2"/>
    <w:uiPriority w:val="99"/>
    <w:semiHidden/>
    <w:unhideWhenUsed/>
    <w:rsid w:val="00325457"/>
  </w:style>
  <w:style w:type="character" w:customStyle="1" w:styleId="FontStyle16">
    <w:name w:val="Font Style16"/>
    <w:uiPriority w:val="99"/>
    <w:rsid w:val="00325457"/>
    <w:rPr>
      <w:rFonts w:ascii="Times New Roman" w:hAnsi="Times New Roman"/>
      <w:b/>
      <w:sz w:val="16"/>
    </w:rPr>
  </w:style>
  <w:style w:type="paragraph" w:customStyle="1" w:styleId="6Arial">
    <w:name w:val="Стиль6 + Arial"/>
    <w:aliases w:val="10 пт"/>
    <w:basedOn w:val="a"/>
    <w:link w:val="6Arial0"/>
    <w:uiPriority w:val="99"/>
    <w:rsid w:val="00325457"/>
    <w:pPr>
      <w:spacing w:after="0" w:line="240" w:lineRule="auto"/>
      <w:ind w:left="1418" w:hanging="1276"/>
      <w:jc w:val="both"/>
    </w:pPr>
    <w:rPr>
      <w:rFonts w:ascii="Arial" w:eastAsia="Times New Roman" w:hAnsi="Arial" w:cs="Arial"/>
      <w:b/>
      <w:bCs/>
      <w:sz w:val="20"/>
      <w:szCs w:val="20"/>
      <w:lang w:eastAsia="ru-RU"/>
    </w:rPr>
  </w:style>
  <w:style w:type="character" w:customStyle="1" w:styleId="6Arial0">
    <w:name w:val="Стиль6 + Arial Знак"/>
    <w:aliases w:val="10 пт Знак"/>
    <w:link w:val="6Arial"/>
    <w:uiPriority w:val="99"/>
    <w:locked/>
    <w:rsid w:val="00325457"/>
    <w:rPr>
      <w:rFonts w:ascii="Arial" w:eastAsia="Times New Roman" w:hAnsi="Arial" w:cs="Arial"/>
      <w:b/>
      <w:bCs/>
      <w:sz w:val="20"/>
      <w:szCs w:val="20"/>
      <w:lang w:eastAsia="ru-RU"/>
    </w:rPr>
  </w:style>
  <w:style w:type="paragraph" w:customStyle="1" w:styleId="3Arial10">
    <w:name w:val="Стиль3 + Arial 10 пт + По левому краю"/>
    <w:basedOn w:val="a"/>
    <w:uiPriority w:val="99"/>
    <w:rsid w:val="00325457"/>
    <w:pPr>
      <w:tabs>
        <w:tab w:val="left" w:pos="1418"/>
      </w:tabs>
      <w:spacing w:after="0" w:line="240" w:lineRule="auto"/>
      <w:ind w:left="1418" w:hanging="1276"/>
    </w:pPr>
    <w:rPr>
      <w:rFonts w:ascii="Arial" w:eastAsia="Times New Roman" w:hAnsi="Arial" w:cs="Arial"/>
      <w:sz w:val="20"/>
      <w:szCs w:val="20"/>
      <w:lang w:eastAsia="ru-RU"/>
    </w:rPr>
  </w:style>
  <w:style w:type="paragraph" w:styleId="4">
    <w:name w:val="List Bullet 4"/>
    <w:basedOn w:val="a"/>
    <w:autoRedefine/>
    <w:uiPriority w:val="99"/>
    <w:rsid w:val="00325457"/>
    <w:pPr>
      <w:numPr>
        <w:numId w:val="37"/>
      </w:numPr>
      <w:tabs>
        <w:tab w:val="clear" w:pos="1209"/>
      </w:tabs>
      <w:autoSpaceDE w:val="0"/>
      <w:autoSpaceDN w:val="0"/>
      <w:spacing w:after="0" w:line="240" w:lineRule="auto"/>
      <w:ind w:left="0" w:firstLine="0"/>
      <w:jc w:val="both"/>
    </w:pPr>
    <w:rPr>
      <w:rFonts w:ascii="Times New Roman" w:eastAsia="Times New Roman" w:hAnsi="Times New Roman" w:cs="Times New Roman"/>
      <w:sz w:val="24"/>
      <w:szCs w:val="24"/>
      <w:lang w:eastAsia="ru-RU"/>
    </w:rPr>
  </w:style>
  <w:style w:type="paragraph" w:customStyle="1" w:styleId="affff5">
    <w:name w:val="спис"/>
    <w:basedOn w:val="a"/>
    <w:uiPriority w:val="99"/>
    <w:rsid w:val="00325457"/>
    <w:pPr>
      <w:spacing w:after="0" w:line="240" w:lineRule="auto"/>
      <w:ind w:firstLine="709"/>
      <w:jc w:val="both"/>
    </w:pPr>
    <w:rPr>
      <w:rFonts w:ascii="Times New Roman (WT)" w:eastAsia="Times New Roman" w:hAnsi="Times New Roman (WT)" w:cs="Times New Roman (WT)"/>
      <w:color w:val="000000"/>
      <w:sz w:val="26"/>
      <w:szCs w:val="26"/>
      <w:lang w:val="pl-PL" w:eastAsia="ru-RU"/>
    </w:rPr>
  </w:style>
  <w:style w:type="paragraph" w:customStyle="1" w:styleId="2fc">
    <w:name w:val="загол 2 ур"/>
    <w:basedOn w:val="a"/>
    <w:uiPriority w:val="99"/>
    <w:rsid w:val="00325457"/>
    <w:pPr>
      <w:keepNext/>
      <w:keepLines/>
      <w:spacing w:before="120" w:after="0" w:line="240" w:lineRule="auto"/>
      <w:ind w:left="1276" w:hanging="567"/>
      <w:jc w:val="both"/>
    </w:pPr>
    <w:rPr>
      <w:rFonts w:ascii="Times New Roman" w:eastAsia="Times New Roman" w:hAnsi="Times New Roman" w:cs="Times New Roman"/>
      <w:b/>
      <w:bCs/>
      <w:color w:val="000000"/>
      <w:sz w:val="24"/>
      <w:szCs w:val="24"/>
      <w:lang w:val="pl-PL" w:eastAsia="ru-RU"/>
    </w:rPr>
  </w:style>
  <w:style w:type="paragraph" w:customStyle="1" w:styleId="86">
    <w:name w:val="заголовок 8"/>
    <w:basedOn w:val="a"/>
    <w:next w:val="a"/>
    <w:uiPriority w:val="99"/>
    <w:rsid w:val="00325457"/>
    <w:pPr>
      <w:keepNext/>
      <w:spacing w:after="0" w:line="240" w:lineRule="auto"/>
      <w:jc w:val="both"/>
      <w:outlineLvl w:val="7"/>
    </w:pPr>
    <w:rPr>
      <w:rFonts w:ascii="Times New Roman" w:eastAsia="Times New Roman" w:hAnsi="Times New Roman" w:cs="Times New Roman"/>
      <w:b/>
      <w:bCs/>
      <w:lang w:val="en-US" w:eastAsia="ru-RU"/>
    </w:rPr>
  </w:style>
  <w:style w:type="character" w:customStyle="1" w:styleId="fontstyle01">
    <w:name w:val="fontstyle01"/>
    <w:rsid w:val="00325457"/>
    <w:rPr>
      <w:rFonts w:ascii="Arial-BoldMT" w:hAnsi="Arial-BoldMT"/>
      <w:b/>
      <w:color w:val="000000"/>
      <w:sz w:val="20"/>
    </w:rPr>
  </w:style>
  <w:style w:type="table" w:customStyle="1" w:styleId="163">
    <w:name w:val="Сетка таблицы16"/>
    <w:basedOn w:val="a1"/>
    <w:next w:val="affe"/>
    <w:uiPriority w:val="59"/>
    <w:rsid w:val="0032545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
    <w:name w:val="Сетка таблицы17"/>
    <w:basedOn w:val="a1"/>
    <w:next w:val="affe"/>
    <w:uiPriority w:val="59"/>
    <w:rsid w:val="00147DF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3">
    <w:name w:val="Сетка таблицы18"/>
    <w:basedOn w:val="a1"/>
    <w:next w:val="affe"/>
    <w:uiPriority w:val="59"/>
    <w:rsid w:val="00FD249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
    <w:name w:val="Сетка таблицы19"/>
    <w:basedOn w:val="a1"/>
    <w:next w:val="affe"/>
    <w:uiPriority w:val="59"/>
    <w:rsid w:val="0088375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60">
    <w:name w:val="Нет списка36"/>
    <w:next w:val="a2"/>
    <w:semiHidden/>
    <w:rsid w:val="009110D0"/>
  </w:style>
  <w:style w:type="paragraph" w:customStyle="1" w:styleId="87">
    <w:name w:val="Обычный8"/>
    <w:rsid w:val="009110D0"/>
    <w:pPr>
      <w:widowControl w:val="0"/>
      <w:spacing w:after="0" w:line="260" w:lineRule="auto"/>
      <w:ind w:firstLine="440"/>
      <w:jc w:val="both"/>
    </w:pPr>
    <w:rPr>
      <w:rFonts w:ascii="Times New Roman" w:eastAsia="Times New Roman" w:hAnsi="Times New Roman" w:cs="Times New Roman"/>
      <w:snapToGrid w:val="0"/>
      <w:sz w:val="18"/>
      <w:szCs w:val="20"/>
      <w:lang w:eastAsia="ru-RU"/>
    </w:rPr>
  </w:style>
  <w:style w:type="numbering" w:customStyle="1" w:styleId="370">
    <w:name w:val="Нет списка37"/>
    <w:next w:val="a2"/>
    <w:semiHidden/>
    <w:rsid w:val="00374307"/>
  </w:style>
  <w:style w:type="numbering" w:customStyle="1" w:styleId="380">
    <w:name w:val="Нет списка38"/>
    <w:next w:val="a2"/>
    <w:semiHidden/>
    <w:rsid w:val="005A3204"/>
  </w:style>
  <w:style w:type="paragraph" w:customStyle="1" w:styleId="97">
    <w:name w:val="Обычный9"/>
    <w:rsid w:val="005A3204"/>
    <w:pPr>
      <w:widowControl w:val="0"/>
      <w:spacing w:after="0" w:line="260" w:lineRule="auto"/>
      <w:ind w:firstLine="440"/>
      <w:jc w:val="both"/>
    </w:pPr>
    <w:rPr>
      <w:rFonts w:ascii="Times New Roman" w:eastAsia="Times New Roman" w:hAnsi="Times New Roman" w:cs="Times New Roman"/>
      <w:snapToGrid w:val="0"/>
      <w:sz w:val="18"/>
      <w:szCs w:val="20"/>
      <w:lang w:eastAsia="ru-RU"/>
    </w:rPr>
  </w:style>
  <w:style w:type="paragraph" w:customStyle="1" w:styleId="p-consdtnormal">
    <w:name w:val="p-consdtnormal"/>
    <w:basedOn w:val="a"/>
    <w:rsid w:val="005A320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consdtnormal">
    <w:name w:val="h-consdtnormal"/>
    <w:rsid w:val="005A3204"/>
  </w:style>
  <w:style w:type="character" w:customStyle="1" w:styleId="font-weightbold">
    <w:name w:val="font-weight_bold"/>
    <w:rsid w:val="005A3204"/>
  </w:style>
  <w:style w:type="character" w:customStyle="1" w:styleId="jlqj4bchmk0b">
    <w:name w:val="jlqj4b chmk0b"/>
    <w:rsid w:val="005A3204"/>
  </w:style>
  <w:style w:type="numbering" w:customStyle="1" w:styleId="390">
    <w:name w:val="Нет списка39"/>
    <w:next w:val="a2"/>
    <w:semiHidden/>
    <w:rsid w:val="00E2275C"/>
  </w:style>
  <w:style w:type="numbering" w:customStyle="1" w:styleId="400">
    <w:name w:val="Нет списка40"/>
    <w:next w:val="a2"/>
    <w:semiHidden/>
    <w:rsid w:val="009200AB"/>
  </w:style>
  <w:style w:type="numbering" w:customStyle="1" w:styleId="410">
    <w:name w:val="Нет списка41"/>
    <w:next w:val="a2"/>
    <w:semiHidden/>
    <w:rsid w:val="00ED768D"/>
  </w:style>
  <w:style w:type="numbering" w:customStyle="1" w:styleId="420">
    <w:name w:val="Нет списка42"/>
    <w:next w:val="a2"/>
    <w:uiPriority w:val="99"/>
    <w:semiHidden/>
    <w:unhideWhenUsed/>
    <w:rsid w:val="008502AB"/>
  </w:style>
  <w:style w:type="table" w:customStyle="1" w:styleId="202">
    <w:name w:val="Сетка таблицы20"/>
    <w:basedOn w:val="a1"/>
    <w:next w:val="affe"/>
    <w:uiPriority w:val="59"/>
    <w:rsid w:val="008502A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uiPriority w:val="99"/>
    <w:semiHidden/>
    <w:unhideWhenUsed/>
    <w:rsid w:val="008502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8502AB"/>
    <w:rPr>
      <w:rFonts w:ascii="Courier New" w:eastAsia="Times New Roman" w:hAnsi="Courier New" w:cs="Courier New"/>
      <w:sz w:val="20"/>
      <w:szCs w:val="20"/>
      <w:lang w:eastAsia="ru-RU"/>
    </w:rPr>
  </w:style>
  <w:style w:type="character" w:customStyle="1" w:styleId="y2iqfc">
    <w:name w:val="y2iqfc"/>
    <w:basedOn w:val="a0"/>
    <w:rsid w:val="008502AB"/>
    <w:rPr>
      <w:rFonts w:cs="Times New Roman"/>
    </w:rPr>
  </w:style>
  <w:style w:type="character" w:customStyle="1" w:styleId="word-wrapper">
    <w:name w:val="word-wrapper"/>
    <w:basedOn w:val="a0"/>
    <w:rsid w:val="008502AB"/>
  </w:style>
  <w:style w:type="numbering" w:customStyle="1" w:styleId="430">
    <w:name w:val="Нет списка43"/>
    <w:next w:val="a2"/>
    <w:semiHidden/>
    <w:rsid w:val="00A254B4"/>
  </w:style>
  <w:style w:type="character" w:customStyle="1" w:styleId="TNR">
    <w:name w:val="Стиль TNR Знак"/>
    <w:link w:val="TNR0"/>
    <w:locked/>
    <w:rsid w:val="00A254B4"/>
    <w:rPr>
      <w:sz w:val="28"/>
    </w:rPr>
  </w:style>
  <w:style w:type="paragraph" w:customStyle="1" w:styleId="TNR0">
    <w:name w:val="Стиль TNR"/>
    <w:basedOn w:val="a"/>
    <w:link w:val="TNR"/>
    <w:qFormat/>
    <w:rsid w:val="00A254B4"/>
    <w:pPr>
      <w:spacing w:after="0" w:line="240" w:lineRule="auto"/>
      <w:ind w:firstLine="567"/>
      <w:jc w:val="both"/>
    </w:pPr>
    <w:rPr>
      <w:sz w:val="28"/>
    </w:rPr>
  </w:style>
  <w:style w:type="numbering" w:customStyle="1" w:styleId="440">
    <w:name w:val="Нет списка44"/>
    <w:next w:val="a2"/>
    <w:semiHidden/>
    <w:rsid w:val="00DF57E1"/>
  </w:style>
  <w:style w:type="numbering" w:customStyle="1" w:styleId="450">
    <w:name w:val="Нет списка45"/>
    <w:next w:val="a2"/>
    <w:uiPriority w:val="99"/>
    <w:semiHidden/>
    <w:unhideWhenUsed/>
    <w:rsid w:val="00A3771D"/>
  </w:style>
  <w:style w:type="table" w:customStyle="1" w:styleId="212">
    <w:name w:val="Сетка таблицы21"/>
    <w:basedOn w:val="a1"/>
    <w:next w:val="affe"/>
    <w:uiPriority w:val="59"/>
    <w:rsid w:val="00A377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60">
    <w:name w:val="Нет списка46"/>
    <w:next w:val="a2"/>
    <w:uiPriority w:val="99"/>
    <w:semiHidden/>
    <w:unhideWhenUsed/>
    <w:rsid w:val="00E95381"/>
  </w:style>
  <w:style w:type="numbering" w:customStyle="1" w:styleId="470">
    <w:name w:val="Нет списка47"/>
    <w:next w:val="a2"/>
    <w:uiPriority w:val="99"/>
    <w:semiHidden/>
    <w:unhideWhenUsed/>
    <w:rsid w:val="000C3E88"/>
  </w:style>
  <w:style w:type="numbering" w:customStyle="1" w:styleId="480">
    <w:name w:val="Нет списка48"/>
    <w:next w:val="a2"/>
    <w:semiHidden/>
    <w:rsid w:val="00AC5860"/>
  </w:style>
  <w:style w:type="paragraph" w:customStyle="1" w:styleId="106">
    <w:name w:val="Обычный10"/>
    <w:rsid w:val="00AC5860"/>
    <w:pPr>
      <w:widowControl w:val="0"/>
      <w:spacing w:after="0" w:line="260" w:lineRule="auto"/>
      <w:ind w:firstLine="440"/>
      <w:jc w:val="both"/>
    </w:pPr>
    <w:rPr>
      <w:rFonts w:ascii="Times New Roman" w:eastAsia="Times New Roman" w:hAnsi="Times New Roman" w:cs="Times New Roman"/>
      <w:snapToGrid w:val="0"/>
      <w:sz w:val="18"/>
      <w:szCs w:val="20"/>
      <w:lang w:eastAsia="ru-RU"/>
    </w:rPr>
  </w:style>
  <w:style w:type="numbering" w:customStyle="1" w:styleId="490">
    <w:name w:val="Нет списка49"/>
    <w:next w:val="a2"/>
    <w:uiPriority w:val="99"/>
    <w:semiHidden/>
    <w:unhideWhenUsed/>
    <w:rsid w:val="003234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8903738">
      <w:bodyDiv w:val="1"/>
      <w:marLeft w:val="0"/>
      <w:marRight w:val="0"/>
      <w:marTop w:val="0"/>
      <w:marBottom w:val="0"/>
      <w:divBdr>
        <w:top w:val="none" w:sz="0" w:space="0" w:color="auto"/>
        <w:left w:val="none" w:sz="0" w:space="0" w:color="auto"/>
        <w:bottom w:val="none" w:sz="0" w:space="0" w:color="auto"/>
        <w:right w:val="none" w:sz="0" w:space="0" w:color="auto"/>
      </w:divBdr>
    </w:div>
    <w:div w:id="709232914">
      <w:bodyDiv w:val="1"/>
      <w:marLeft w:val="0"/>
      <w:marRight w:val="0"/>
      <w:marTop w:val="0"/>
      <w:marBottom w:val="0"/>
      <w:divBdr>
        <w:top w:val="none" w:sz="0" w:space="0" w:color="auto"/>
        <w:left w:val="none" w:sz="0" w:space="0" w:color="auto"/>
        <w:bottom w:val="none" w:sz="0" w:space="0" w:color="auto"/>
        <w:right w:val="none" w:sz="0" w:space="0" w:color="auto"/>
      </w:divBdr>
      <w:divsChild>
        <w:div w:id="1115369006">
          <w:marLeft w:val="0"/>
          <w:marRight w:val="0"/>
          <w:marTop w:val="0"/>
          <w:marBottom w:val="0"/>
          <w:divBdr>
            <w:top w:val="none" w:sz="0" w:space="0" w:color="auto"/>
            <w:left w:val="none" w:sz="0" w:space="0" w:color="auto"/>
            <w:bottom w:val="none" w:sz="0" w:space="0" w:color="auto"/>
            <w:right w:val="none" w:sz="0" w:space="0" w:color="auto"/>
          </w:divBdr>
        </w:div>
      </w:divsChild>
    </w:div>
    <w:div w:id="792018617">
      <w:bodyDiv w:val="1"/>
      <w:marLeft w:val="0"/>
      <w:marRight w:val="0"/>
      <w:marTop w:val="0"/>
      <w:marBottom w:val="0"/>
      <w:divBdr>
        <w:top w:val="none" w:sz="0" w:space="0" w:color="auto"/>
        <w:left w:val="none" w:sz="0" w:space="0" w:color="auto"/>
        <w:bottom w:val="none" w:sz="0" w:space="0" w:color="auto"/>
        <w:right w:val="none" w:sz="0" w:space="0" w:color="auto"/>
      </w:divBdr>
    </w:div>
    <w:div w:id="1190098772">
      <w:bodyDiv w:val="1"/>
      <w:marLeft w:val="0"/>
      <w:marRight w:val="0"/>
      <w:marTop w:val="0"/>
      <w:marBottom w:val="0"/>
      <w:divBdr>
        <w:top w:val="none" w:sz="0" w:space="0" w:color="auto"/>
        <w:left w:val="none" w:sz="0" w:space="0" w:color="auto"/>
        <w:bottom w:val="none" w:sz="0" w:space="0" w:color="auto"/>
        <w:right w:val="none" w:sz="0" w:space="0" w:color="auto"/>
      </w:divBdr>
    </w:div>
    <w:div w:id="1608388590">
      <w:bodyDiv w:val="1"/>
      <w:marLeft w:val="0"/>
      <w:marRight w:val="0"/>
      <w:marTop w:val="0"/>
      <w:marBottom w:val="0"/>
      <w:divBdr>
        <w:top w:val="none" w:sz="0" w:space="0" w:color="auto"/>
        <w:left w:val="none" w:sz="0" w:space="0" w:color="auto"/>
        <w:bottom w:val="none" w:sz="0" w:space="0" w:color="auto"/>
        <w:right w:val="none" w:sz="0" w:space="0" w:color="auto"/>
      </w:divBdr>
    </w:div>
    <w:div w:id="2084520061">
      <w:bodyDiv w:val="1"/>
      <w:marLeft w:val="0"/>
      <w:marRight w:val="0"/>
      <w:marTop w:val="0"/>
      <w:marBottom w:val="0"/>
      <w:divBdr>
        <w:top w:val="none" w:sz="0" w:space="0" w:color="auto"/>
        <w:left w:val="none" w:sz="0" w:space="0" w:color="auto"/>
        <w:bottom w:val="none" w:sz="0" w:space="0" w:color="auto"/>
        <w:right w:val="none" w:sz="0" w:space="0" w:color="auto"/>
      </w:divBdr>
      <w:divsChild>
        <w:div w:id="3579757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belorus?base=RLAW425;n=86692;fld=134;dst=100013" TargetMode="External"/><Relationship Id="rId18" Type="http://schemas.openxmlformats.org/officeDocument/2006/relationships/hyperlink" Target="consultantplus://offline/belorus?base=RLAW425;n=86692;fld=134;dst=100013" TargetMode="External"/><Relationship Id="rId26" Type="http://schemas.openxmlformats.org/officeDocument/2006/relationships/footer" Target="footer5.xml"/><Relationship Id="rId39" Type="http://schemas.openxmlformats.org/officeDocument/2006/relationships/hyperlink" Target="consultantplus://offline/belorus?base=RLAW425;n=86692;fld=134;dst=100013" TargetMode="External"/><Relationship Id="rId21" Type="http://schemas.openxmlformats.org/officeDocument/2006/relationships/hyperlink" Target="consultantplus://offline/belorus?base=RLAW425;n=86692;fld=134;dst=100013" TargetMode="External"/><Relationship Id="rId34" Type="http://schemas.openxmlformats.org/officeDocument/2006/relationships/hyperlink" Target="consultantplus://offline/belorus?base=RLAW425;n=86692;fld=134;dst=100013" TargetMode="External"/><Relationship Id="rId42" Type="http://schemas.openxmlformats.org/officeDocument/2006/relationships/hyperlink" Target="consultantplus://offline/belorus?base=RLAW425;n=86692;fld=134;dst=100013" TargetMode="External"/><Relationship Id="rId50" Type="http://schemas.microsoft.com/office/2018/08/relationships/commentsExtensible" Target="commentsExtensi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belorus?base=RLAW425;n=86692;fld=134;dst=100013" TargetMode="External"/><Relationship Id="rId29" Type="http://schemas.openxmlformats.org/officeDocument/2006/relationships/hyperlink" Target="consultantplus://offline/belorus?base=RLAW425;n=86692;fld=134;dst=10001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belorus?base=RLAW425;n=86692;fld=134;dst=100013" TargetMode="External"/><Relationship Id="rId24" Type="http://schemas.openxmlformats.org/officeDocument/2006/relationships/hyperlink" Target="consultantplus://offline/belorus?base=RLAW425;n=86692;fld=134;dst=100013" TargetMode="External"/><Relationship Id="rId32" Type="http://schemas.openxmlformats.org/officeDocument/2006/relationships/hyperlink" Target="consultantplus://offline/belorus?base=RLAW425;n=86692;fld=134;dst=100013" TargetMode="External"/><Relationship Id="rId37" Type="http://schemas.openxmlformats.org/officeDocument/2006/relationships/footer" Target="footer8.xml"/><Relationship Id="rId40" Type="http://schemas.openxmlformats.org/officeDocument/2006/relationships/hyperlink" Target="consultantplus://offline/belorus?base=RLAW425;n=86692;fld=134;dst=100013"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consultantplus://offline/belorus?base=RLAW425;n=86692;fld=134;dst=100013" TargetMode="External"/><Relationship Id="rId28" Type="http://schemas.openxmlformats.org/officeDocument/2006/relationships/hyperlink" Target="consultantplus://offline/belorus?base=RLAW425;n=86692;fld=134;dst=100013" TargetMode="External"/><Relationship Id="rId36" Type="http://schemas.openxmlformats.org/officeDocument/2006/relationships/footer" Target="footer7.xml"/><Relationship Id="rId10" Type="http://schemas.openxmlformats.org/officeDocument/2006/relationships/hyperlink" Target="consultantplus://offline/belorus?base=RLAW425;n=86692;fld=134;dst=100013" TargetMode="External"/><Relationship Id="rId19" Type="http://schemas.openxmlformats.org/officeDocument/2006/relationships/hyperlink" Target="consultantplus://offline/belorus?base=RLAW425;n=86692;fld=134;dst=100013" TargetMode="External"/><Relationship Id="rId31" Type="http://schemas.openxmlformats.org/officeDocument/2006/relationships/hyperlink" Target="consultantplus://offline/belorus?base=RLAW425;n=86692;fld=134;dst=100013"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3.xml"/><Relationship Id="rId22" Type="http://schemas.openxmlformats.org/officeDocument/2006/relationships/hyperlink" Target="consultantplus://offline/belorus?base=RLAW425;n=86692;fld=134;dst=100013" TargetMode="External"/><Relationship Id="rId27" Type="http://schemas.openxmlformats.org/officeDocument/2006/relationships/footer" Target="footer6.xml"/><Relationship Id="rId30" Type="http://schemas.openxmlformats.org/officeDocument/2006/relationships/hyperlink" Target="consultantplus://offline/belorus?base=RLAW425;n=86692;fld=134;dst=100013" TargetMode="External"/><Relationship Id="rId35" Type="http://schemas.openxmlformats.org/officeDocument/2006/relationships/hyperlink" Target="consultantplus://offline/belorus?base=RLAW425;n=86692;fld=134;dst=100013" TargetMode="External"/><Relationship Id="rId43" Type="http://schemas.openxmlformats.org/officeDocument/2006/relationships/hyperlink" Target="consultantplus://offline/belorus?base=RLAW425;n=86692;fld=134;dst=100013" TargetMode="External"/><Relationship Id="rId8"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consultantplus://offline/belorus?base=RLAW425;n=86692;fld=134;dst=100013" TargetMode="External"/><Relationship Id="rId17" Type="http://schemas.openxmlformats.org/officeDocument/2006/relationships/hyperlink" Target="consultantplus://offline/belorus?base=RLAW425;n=86692;fld=134;dst=100013" TargetMode="External"/><Relationship Id="rId25" Type="http://schemas.openxmlformats.org/officeDocument/2006/relationships/hyperlink" Target="consultantplus://offline/belorus?base=RLAW425;n=86692;fld=134;dst=100013" TargetMode="External"/><Relationship Id="rId33" Type="http://schemas.openxmlformats.org/officeDocument/2006/relationships/hyperlink" Target="consultantplus://offline/belorus?base=RLAW425;n=86692;fld=134;dst=100013" TargetMode="External"/><Relationship Id="rId38" Type="http://schemas.openxmlformats.org/officeDocument/2006/relationships/hyperlink" Target="consultantplus://offline/belorus?base=RLAW425;n=86692;fld=134;dst=100013" TargetMode="External"/><Relationship Id="rId20" Type="http://schemas.openxmlformats.org/officeDocument/2006/relationships/hyperlink" Target="consultantplus://offline/belorus?base=RLAW425;n=86692;fld=134;dst=100013" TargetMode="External"/><Relationship Id="rId41" Type="http://schemas.openxmlformats.org/officeDocument/2006/relationships/hyperlink" Target="consultantplus://offline/belorus?base=RLAW425;n=86692;fld=134;dst=10001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B17131-7BFD-4228-9EB0-B0A15D670C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26</Pages>
  <Words>121732</Words>
  <Characters>693876</Characters>
  <Application>Microsoft Office Word</Application>
  <DocSecurity>0</DocSecurity>
  <Lines>5782</Lines>
  <Paragraphs>1627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813981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Михайлова Инна Николаевна</cp:lastModifiedBy>
  <cp:revision>9</cp:revision>
  <cp:lastPrinted>2022-09-06T11:34:00Z</cp:lastPrinted>
  <dcterms:created xsi:type="dcterms:W3CDTF">2022-08-17T13:42:00Z</dcterms:created>
  <dcterms:modified xsi:type="dcterms:W3CDTF">2022-09-06T11:35:00Z</dcterms:modified>
</cp:coreProperties>
</file>